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37166" w14:textId="77777777" w:rsidR="0084165A" w:rsidRPr="00FE5026" w:rsidRDefault="0084165A" w:rsidP="00FE5026">
      <w:pPr>
        <w:ind w:right="-720"/>
        <w:jc w:val="center"/>
        <w:rPr>
          <w:rFonts w:ascii="Times New Roman" w:hAnsi="Times New Roman"/>
          <w:b/>
          <w:sz w:val="32"/>
          <w:szCs w:val="32"/>
        </w:rPr>
      </w:pPr>
      <w:r w:rsidRPr="00FE5026">
        <w:rPr>
          <w:rFonts w:ascii="Times New Roman" w:hAnsi="Times New Roman"/>
          <w:b/>
          <w:bCs/>
          <w:sz w:val="32"/>
          <w:szCs w:val="32"/>
        </w:rPr>
        <w:t xml:space="preserve">Annotated </w:t>
      </w:r>
      <w:r w:rsidRPr="00FE5026">
        <w:rPr>
          <w:rFonts w:ascii="Times New Roman" w:hAnsi="Times New Roman"/>
          <w:b/>
          <w:sz w:val="32"/>
          <w:szCs w:val="32"/>
        </w:rPr>
        <w:t>Atlatl Bibliography</w:t>
      </w:r>
    </w:p>
    <w:p w14:paraId="1B109C7E" w14:textId="77777777" w:rsidR="00FE5026" w:rsidRDefault="00FE5026" w:rsidP="00437CBB">
      <w:pPr>
        <w:ind w:right="-720"/>
        <w:rPr>
          <w:rFonts w:ascii="Times New Roman" w:hAnsi="Times New Roman"/>
          <w:b/>
          <w:bCs/>
          <w:szCs w:val="24"/>
        </w:rPr>
      </w:pPr>
    </w:p>
    <w:p w14:paraId="65B22E3E" w14:textId="7324C82C"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 xml:space="preserve">John </w:t>
      </w:r>
      <w:r w:rsidR="00FE5026">
        <w:rPr>
          <w:rFonts w:ascii="Times New Roman" w:hAnsi="Times New Roman"/>
          <w:b/>
          <w:bCs/>
          <w:szCs w:val="24"/>
        </w:rPr>
        <w:t xml:space="preserve">C. </w:t>
      </w:r>
      <w:r w:rsidRPr="001231E3">
        <w:rPr>
          <w:rFonts w:ascii="Times New Roman" w:hAnsi="Times New Roman"/>
          <w:b/>
          <w:bCs/>
          <w:szCs w:val="24"/>
        </w:rPr>
        <w:t>Whittaker</w:t>
      </w:r>
    </w:p>
    <w:p w14:paraId="7FA4F8B4" w14:textId="3CC54363" w:rsidR="0022457C" w:rsidRDefault="0022457C" w:rsidP="00437CBB">
      <w:pPr>
        <w:ind w:right="-720"/>
        <w:rPr>
          <w:rFonts w:ascii="Times New Roman" w:hAnsi="Times New Roman"/>
          <w:b/>
          <w:bCs/>
          <w:szCs w:val="24"/>
        </w:rPr>
      </w:pPr>
      <w:r w:rsidRPr="001231E3">
        <w:rPr>
          <w:rFonts w:ascii="Times New Roman" w:hAnsi="Times New Roman"/>
          <w:b/>
          <w:bCs/>
          <w:szCs w:val="24"/>
        </w:rPr>
        <w:t>Grinnell College</w:t>
      </w:r>
    </w:p>
    <w:p w14:paraId="76B700F5" w14:textId="65ACA898" w:rsidR="0019718C" w:rsidRDefault="0019718C" w:rsidP="00437CBB">
      <w:pPr>
        <w:ind w:right="-720"/>
        <w:rPr>
          <w:rFonts w:ascii="Times New Roman" w:hAnsi="Times New Roman"/>
          <w:b/>
          <w:bCs/>
          <w:szCs w:val="24"/>
        </w:rPr>
      </w:pPr>
    </w:p>
    <w:p w14:paraId="419F46D7" w14:textId="77777777" w:rsidR="004B3F1E" w:rsidRDefault="004B3F1E" w:rsidP="00437CBB">
      <w:pPr>
        <w:ind w:right="-720"/>
        <w:rPr>
          <w:rFonts w:ascii="Times New Roman" w:hAnsi="Times New Roman"/>
          <w:szCs w:val="24"/>
        </w:rPr>
      </w:pPr>
    </w:p>
    <w:p w14:paraId="780CDFFC" w14:textId="14652B2B" w:rsidR="006F6451" w:rsidRDefault="00890287" w:rsidP="005A1516">
      <w:pPr>
        <w:tabs>
          <w:tab w:val="left" w:pos="6120"/>
        </w:tabs>
        <w:ind w:right="-720"/>
        <w:rPr>
          <w:rFonts w:ascii="Times New Roman" w:hAnsi="Times New Roman"/>
          <w:szCs w:val="24"/>
        </w:rPr>
      </w:pPr>
      <w:r>
        <w:rPr>
          <w:rFonts w:ascii="Times New Roman" w:hAnsi="Times New Roman"/>
          <w:szCs w:val="24"/>
        </w:rPr>
        <w:t>V</w:t>
      </w:r>
      <w:r w:rsidR="003D6B27">
        <w:rPr>
          <w:rFonts w:ascii="Times New Roman" w:hAnsi="Times New Roman"/>
          <w:szCs w:val="24"/>
        </w:rPr>
        <w:t>ersi</w:t>
      </w:r>
      <w:r>
        <w:rPr>
          <w:rFonts w:ascii="Times New Roman" w:hAnsi="Times New Roman"/>
          <w:szCs w:val="24"/>
        </w:rPr>
        <w:t>on of</w:t>
      </w:r>
      <w:r w:rsidR="00E670D5">
        <w:rPr>
          <w:rFonts w:ascii="Times New Roman" w:hAnsi="Times New Roman"/>
          <w:szCs w:val="24"/>
        </w:rPr>
        <w:t xml:space="preserve"> Dec 11</w:t>
      </w:r>
      <w:r>
        <w:rPr>
          <w:rFonts w:ascii="Times New Roman" w:hAnsi="Times New Roman"/>
          <w:szCs w:val="24"/>
        </w:rPr>
        <w:t>, 2021</w:t>
      </w:r>
    </w:p>
    <w:p w14:paraId="0835D123" w14:textId="4C0AD6EE" w:rsidR="00BB220A" w:rsidRDefault="00BB220A" w:rsidP="005A1516">
      <w:pPr>
        <w:tabs>
          <w:tab w:val="left" w:pos="6120"/>
        </w:tabs>
        <w:ind w:right="-720"/>
        <w:rPr>
          <w:rFonts w:ascii="Times New Roman" w:hAnsi="Times New Roman"/>
          <w:szCs w:val="24"/>
        </w:rPr>
      </w:pPr>
      <w:r w:rsidRPr="00BB220A">
        <w:rPr>
          <w:rFonts w:ascii="Times New Roman" w:hAnsi="Times New Roman"/>
          <w:szCs w:val="24"/>
          <w:highlight w:val="yellow"/>
        </w:rPr>
        <w:t xml:space="preserve">Need </w:t>
      </w:r>
      <w:proofErr w:type="spellStart"/>
      <w:r w:rsidRPr="00BB220A">
        <w:rPr>
          <w:rFonts w:ascii="Times New Roman" w:hAnsi="Times New Roman"/>
          <w:szCs w:val="24"/>
          <w:highlight w:val="yellow"/>
        </w:rPr>
        <w:t>Plog</w:t>
      </w:r>
      <w:proofErr w:type="spellEnd"/>
      <w:r w:rsidRPr="00BB220A">
        <w:rPr>
          <w:rFonts w:ascii="Times New Roman" w:hAnsi="Times New Roman"/>
          <w:szCs w:val="24"/>
          <w:highlight w:val="yellow"/>
        </w:rPr>
        <w:t xml:space="preserve"> SW Warfare books</w:t>
      </w:r>
    </w:p>
    <w:p w14:paraId="2D62E97C" w14:textId="77777777" w:rsidR="00BF3865" w:rsidRPr="001231E3" w:rsidRDefault="00BF3865" w:rsidP="00437CBB">
      <w:pPr>
        <w:ind w:right="-720"/>
        <w:rPr>
          <w:rFonts w:ascii="Times New Roman" w:hAnsi="Times New Roman"/>
          <w:szCs w:val="24"/>
        </w:rPr>
      </w:pPr>
    </w:p>
    <w:p w14:paraId="46A401E7" w14:textId="77777777" w:rsidR="0084165A" w:rsidRPr="001231E3" w:rsidRDefault="0084165A" w:rsidP="00437CBB">
      <w:pPr>
        <w:ind w:right="-720"/>
        <w:rPr>
          <w:rFonts w:ascii="Times New Roman" w:hAnsi="Times New Roman"/>
          <w:szCs w:val="24"/>
          <w:u w:val="single"/>
        </w:rPr>
      </w:pPr>
      <w:r w:rsidRPr="001231E3">
        <w:rPr>
          <w:rFonts w:ascii="Times New Roman" w:hAnsi="Times New Roman"/>
          <w:szCs w:val="24"/>
          <w:u w:val="single"/>
        </w:rPr>
        <w:t>Introduction</w:t>
      </w:r>
    </w:p>
    <w:p w14:paraId="1CE9DC2D" w14:textId="46FA1C75" w:rsidR="004237E9" w:rsidRPr="001231E3" w:rsidRDefault="004237E9" w:rsidP="00437CBB">
      <w:pPr>
        <w:ind w:right="-720"/>
        <w:rPr>
          <w:rFonts w:ascii="Times New Roman" w:hAnsi="Times New Roman"/>
          <w:szCs w:val="24"/>
        </w:rPr>
      </w:pPr>
      <w:r w:rsidRPr="001231E3">
        <w:rPr>
          <w:rFonts w:ascii="Times New Roman" w:hAnsi="Times New Roman"/>
          <w:szCs w:val="24"/>
        </w:rPr>
        <w:tab/>
      </w:r>
      <w:r w:rsidR="004F5AB9" w:rsidRPr="001231E3">
        <w:rPr>
          <w:rFonts w:ascii="Times New Roman" w:hAnsi="Times New Roman"/>
          <w:szCs w:val="24"/>
        </w:rPr>
        <w:t>I began accumulating</w:t>
      </w:r>
      <w:r w:rsidR="0084165A" w:rsidRPr="001231E3">
        <w:rPr>
          <w:rFonts w:ascii="Times New Roman" w:hAnsi="Times New Roman"/>
          <w:szCs w:val="24"/>
        </w:rPr>
        <w:t xml:space="preserve"> this bibl</w:t>
      </w:r>
      <w:r w:rsidR="004F5AB9" w:rsidRPr="001231E3">
        <w:rPr>
          <w:rFonts w:ascii="Times New Roman" w:hAnsi="Times New Roman"/>
          <w:szCs w:val="24"/>
        </w:rPr>
        <w:t>iography around 1996</w:t>
      </w:r>
      <w:r w:rsidR="0084165A" w:rsidRPr="001231E3">
        <w:rPr>
          <w:rFonts w:ascii="Times New Roman" w:hAnsi="Times New Roman"/>
          <w:szCs w:val="24"/>
        </w:rPr>
        <w:t>, making notes for my own uses. Since I have a</w:t>
      </w:r>
      <w:r w:rsidR="004F5AB9" w:rsidRPr="001231E3">
        <w:rPr>
          <w:rFonts w:ascii="Times New Roman" w:hAnsi="Times New Roman"/>
          <w:szCs w:val="24"/>
        </w:rPr>
        <w:t xml:space="preserve">ccess to some obscure articles, </w:t>
      </w:r>
      <w:r w:rsidR="0084165A" w:rsidRPr="001231E3">
        <w:rPr>
          <w:rFonts w:ascii="Times New Roman" w:hAnsi="Times New Roman"/>
          <w:szCs w:val="24"/>
        </w:rPr>
        <w:t>I thought it might be useful to put this information wh</w:t>
      </w:r>
      <w:r w:rsidR="005D7AEE" w:rsidRPr="001231E3">
        <w:rPr>
          <w:rFonts w:ascii="Times New Roman" w:hAnsi="Times New Roman"/>
          <w:szCs w:val="24"/>
        </w:rPr>
        <w:t xml:space="preserve">ere others </w:t>
      </w:r>
      <w:r w:rsidR="0084165A" w:rsidRPr="001231E3">
        <w:rPr>
          <w:rFonts w:ascii="Times New Roman" w:hAnsi="Times New Roman"/>
          <w:szCs w:val="24"/>
        </w:rPr>
        <w:t xml:space="preserve">can get at it. Comments in brackets </w:t>
      </w:r>
      <w:proofErr w:type="gramStart"/>
      <w:r w:rsidR="0084165A" w:rsidRPr="001231E3">
        <w:rPr>
          <w:rFonts w:ascii="Times New Roman" w:hAnsi="Times New Roman"/>
          <w:szCs w:val="24"/>
        </w:rPr>
        <w:t>[ ]</w:t>
      </w:r>
      <w:proofErr w:type="gramEnd"/>
      <w:r w:rsidR="0084165A" w:rsidRPr="001231E3">
        <w:rPr>
          <w:rFonts w:ascii="Times New Roman" w:hAnsi="Times New Roman"/>
          <w:szCs w:val="24"/>
        </w:rPr>
        <w:t xml:space="preserve"> are my own comments, opinions, and critiques, and not everyone will agree with them. </w:t>
      </w:r>
      <w:r w:rsidR="003D6B27">
        <w:rPr>
          <w:rFonts w:ascii="Times New Roman" w:hAnsi="Times New Roman"/>
          <w:szCs w:val="24"/>
        </w:rPr>
        <w:t>As well as focus</w:t>
      </w:r>
      <w:r w:rsidR="00367393">
        <w:rPr>
          <w:rFonts w:ascii="Times New Roman" w:hAnsi="Times New Roman"/>
          <w:szCs w:val="24"/>
        </w:rPr>
        <w:t>ing</w:t>
      </w:r>
      <w:r w:rsidR="003D6B27">
        <w:rPr>
          <w:rFonts w:ascii="Times New Roman" w:hAnsi="Times New Roman"/>
          <w:szCs w:val="24"/>
        </w:rPr>
        <w:t xml:space="preserve"> on information </w:t>
      </w:r>
      <w:r w:rsidR="00367393">
        <w:rPr>
          <w:rFonts w:ascii="Times New Roman" w:hAnsi="Times New Roman"/>
          <w:szCs w:val="24"/>
        </w:rPr>
        <w:t xml:space="preserve">that </w:t>
      </w:r>
      <w:r w:rsidR="003D6B27">
        <w:rPr>
          <w:rFonts w:ascii="Times New Roman" w:hAnsi="Times New Roman"/>
          <w:szCs w:val="24"/>
        </w:rPr>
        <w:t xml:space="preserve">I need to remember for my projects, </w:t>
      </w:r>
      <w:r w:rsidR="00367393">
        <w:rPr>
          <w:rFonts w:ascii="Times New Roman" w:hAnsi="Times New Roman"/>
          <w:szCs w:val="24"/>
        </w:rPr>
        <w:t>my notes often comment on</w:t>
      </w:r>
      <w:r w:rsidR="00B67C92" w:rsidRPr="001231E3">
        <w:rPr>
          <w:rFonts w:ascii="Times New Roman" w:hAnsi="Times New Roman"/>
          <w:szCs w:val="24"/>
        </w:rPr>
        <w:t xml:space="preserve"> problems in some of the studies th</w:t>
      </w:r>
      <w:r w:rsidR="00017290" w:rsidRPr="001231E3">
        <w:rPr>
          <w:rFonts w:ascii="Times New Roman" w:hAnsi="Times New Roman"/>
          <w:szCs w:val="24"/>
        </w:rPr>
        <w:t>at are often cited by others with less atlatl knowledge, and c</w:t>
      </w:r>
      <w:r w:rsidR="0042636B">
        <w:rPr>
          <w:rFonts w:ascii="Times New Roman" w:hAnsi="Times New Roman"/>
          <w:szCs w:val="24"/>
        </w:rPr>
        <w:t>ritique</w:t>
      </w:r>
      <w:r w:rsidR="00017290" w:rsidRPr="001231E3">
        <w:rPr>
          <w:rFonts w:ascii="Times New Roman" w:hAnsi="Times New Roman"/>
          <w:szCs w:val="24"/>
        </w:rPr>
        <w:t xml:space="preserve"> some of the misinformation</w:t>
      </w:r>
      <w:r w:rsidR="00B67C92" w:rsidRPr="001231E3">
        <w:rPr>
          <w:rFonts w:ascii="Times New Roman" w:hAnsi="Times New Roman"/>
          <w:szCs w:val="24"/>
        </w:rPr>
        <w:t xml:space="preserve">. </w:t>
      </w:r>
      <w:r w:rsidR="0084165A" w:rsidRPr="001231E3">
        <w:rPr>
          <w:rFonts w:ascii="Times New Roman" w:hAnsi="Times New Roman"/>
          <w:szCs w:val="24"/>
        </w:rPr>
        <w:t xml:space="preserve">The thoroughness of </w:t>
      </w:r>
      <w:r w:rsidR="00D61008">
        <w:rPr>
          <w:rFonts w:ascii="Times New Roman" w:hAnsi="Times New Roman"/>
          <w:szCs w:val="24"/>
        </w:rPr>
        <w:t>my</w:t>
      </w:r>
      <w:r w:rsidR="0084165A" w:rsidRPr="001231E3">
        <w:rPr>
          <w:rFonts w:ascii="Times New Roman" w:hAnsi="Times New Roman"/>
          <w:szCs w:val="24"/>
        </w:rPr>
        <w:t xml:space="preserve"> annotation varies depending on when I read the piece and what my intere</w:t>
      </w:r>
      <w:r w:rsidR="00EB7062" w:rsidRPr="001231E3">
        <w:rPr>
          <w:rFonts w:ascii="Times New Roman" w:hAnsi="Times New Roman"/>
          <w:szCs w:val="24"/>
        </w:rPr>
        <w:t xml:space="preserve">sts were at the time. The many </w:t>
      </w:r>
      <w:r w:rsidR="0084165A" w:rsidRPr="001231E3">
        <w:rPr>
          <w:rFonts w:ascii="Times New Roman" w:hAnsi="Times New Roman"/>
          <w:szCs w:val="24"/>
        </w:rPr>
        <w:t xml:space="preserve">articles from atlatl newsletters describing contests and scores are not included. </w:t>
      </w:r>
      <w:r w:rsidR="003D6B27">
        <w:rPr>
          <w:rFonts w:ascii="Times New Roman" w:hAnsi="Times New Roman"/>
          <w:szCs w:val="24"/>
        </w:rPr>
        <w:t xml:space="preserve">I try to include </w:t>
      </w:r>
      <w:r w:rsidR="00EB7062" w:rsidRPr="001231E3">
        <w:rPr>
          <w:rFonts w:ascii="Times New Roman" w:hAnsi="Times New Roman"/>
          <w:szCs w:val="24"/>
        </w:rPr>
        <w:t xml:space="preserve">news media mentions of atlatls, but many have little useful info. </w:t>
      </w:r>
      <w:r w:rsidR="00834D04">
        <w:rPr>
          <w:rFonts w:ascii="Times New Roman" w:hAnsi="Times New Roman"/>
          <w:szCs w:val="24"/>
        </w:rPr>
        <w:t>There are</w:t>
      </w:r>
      <w:r w:rsidR="0084165A" w:rsidRPr="001231E3">
        <w:rPr>
          <w:rFonts w:ascii="Times New Roman" w:hAnsi="Times New Roman"/>
          <w:szCs w:val="24"/>
        </w:rPr>
        <w:t xml:space="preserve"> peripheral items</w:t>
      </w:r>
      <w:r w:rsidR="00834D04">
        <w:rPr>
          <w:rFonts w:ascii="Times New Roman" w:hAnsi="Times New Roman"/>
          <w:szCs w:val="24"/>
        </w:rPr>
        <w:t xml:space="preserve"> connected</w:t>
      </w:r>
      <w:r w:rsidR="005041C2">
        <w:rPr>
          <w:rFonts w:ascii="Times New Roman" w:hAnsi="Times New Roman"/>
          <w:szCs w:val="24"/>
        </w:rPr>
        <w:t xml:space="preserve"> to my atlatl interests</w:t>
      </w:r>
      <w:r w:rsidR="00834D04">
        <w:rPr>
          <w:rFonts w:ascii="Times New Roman" w:hAnsi="Times New Roman"/>
          <w:szCs w:val="24"/>
        </w:rPr>
        <w:t xml:space="preserve"> and projects, relating to topics like archery, dating the introduction of the bow,</w:t>
      </w:r>
      <w:r w:rsidR="00D94290" w:rsidRPr="001231E3">
        <w:rPr>
          <w:rFonts w:ascii="Times New Roman" w:hAnsi="Times New Roman"/>
          <w:szCs w:val="24"/>
        </w:rPr>
        <w:t xml:space="preserve"> primitive hunting, </w:t>
      </w:r>
      <w:r w:rsidR="0084165A" w:rsidRPr="001231E3">
        <w:rPr>
          <w:rFonts w:ascii="Times New Roman" w:hAnsi="Times New Roman"/>
          <w:szCs w:val="24"/>
        </w:rPr>
        <w:t xml:space="preserve">projectile points, </w:t>
      </w:r>
      <w:r w:rsidR="005041C2">
        <w:rPr>
          <w:rFonts w:ascii="Times New Roman" w:hAnsi="Times New Roman"/>
          <w:szCs w:val="24"/>
        </w:rPr>
        <w:t xml:space="preserve">rock art, </w:t>
      </w:r>
      <w:r w:rsidR="00834D04">
        <w:rPr>
          <w:rFonts w:ascii="Times New Roman" w:hAnsi="Times New Roman"/>
          <w:szCs w:val="24"/>
        </w:rPr>
        <w:t xml:space="preserve">childhood </w:t>
      </w:r>
      <w:r w:rsidR="00F7419C">
        <w:rPr>
          <w:rFonts w:ascii="Times New Roman" w:hAnsi="Times New Roman"/>
          <w:szCs w:val="24"/>
        </w:rPr>
        <w:t xml:space="preserve">weapon </w:t>
      </w:r>
      <w:r w:rsidR="00834D04">
        <w:rPr>
          <w:rFonts w:ascii="Times New Roman" w:hAnsi="Times New Roman"/>
          <w:szCs w:val="24"/>
        </w:rPr>
        <w:t xml:space="preserve">learning, </w:t>
      </w:r>
      <w:r w:rsidR="0084165A" w:rsidRPr="001231E3">
        <w:rPr>
          <w:rFonts w:ascii="Times New Roman" w:hAnsi="Times New Roman"/>
          <w:szCs w:val="24"/>
        </w:rPr>
        <w:t>skeletal anatomy</w:t>
      </w:r>
      <w:r w:rsidR="00834D04">
        <w:rPr>
          <w:rFonts w:ascii="Times New Roman" w:hAnsi="Times New Roman"/>
          <w:szCs w:val="24"/>
        </w:rPr>
        <w:t xml:space="preserve">, </w:t>
      </w:r>
      <w:r w:rsidR="00A54F0C">
        <w:rPr>
          <w:rFonts w:ascii="Times New Roman" w:hAnsi="Times New Roman"/>
          <w:szCs w:val="24"/>
        </w:rPr>
        <w:t>Paleoindian material</w:t>
      </w:r>
      <w:r w:rsidR="00834D04">
        <w:rPr>
          <w:rFonts w:ascii="Times New Roman" w:hAnsi="Times New Roman"/>
          <w:szCs w:val="24"/>
        </w:rPr>
        <w:t>, and politics of archaeology</w:t>
      </w:r>
      <w:r w:rsidR="0084165A" w:rsidRPr="001231E3">
        <w:rPr>
          <w:rFonts w:ascii="Times New Roman" w:hAnsi="Times New Roman"/>
          <w:szCs w:val="24"/>
        </w:rPr>
        <w:t xml:space="preserve">. </w:t>
      </w:r>
      <w:r w:rsidR="00121212" w:rsidRPr="001231E3">
        <w:rPr>
          <w:rFonts w:ascii="Times New Roman" w:hAnsi="Times New Roman"/>
          <w:szCs w:val="24"/>
        </w:rPr>
        <w:t>Through the kindness of L</w:t>
      </w:r>
      <w:r w:rsidR="0080297B" w:rsidRPr="001231E3">
        <w:rPr>
          <w:rFonts w:ascii="Times New Roman" w:hAnsi="Times New Roman"/>
          <w:szCs w:val="24"/>
        </w:rPr>
        <w:t xml:space="preserve">orenz </w:t>
      </w:r>
      <w:proofErr w:type="spellStart"/>
      <w:r w:rsidR="00121212" w:rsidRPr="001231E3">
        <w:rPr>
          <w:rFonts w:ascii="Times New Roman" w:hAnsi="Times New Roman"/>
          <w:szCs w:val="24"/>
        </w:rPr>
        <w:t>B</w:t>
      </w:r>
      <w:r w:rsidR="0080297B" w:rsidRPr="001231E3">
        <w:rPr>
          <w:rFonts w:ascii="Times New Roman" w:hAnsi="Times New Roman"/>
          <w:szCs w:val="24"/>
        </w:rPr>
        <w:t>ruchert</w:t>
      </w:r>
      <w:proofErr w:type="spellEnd"/>
      <w:r w:rsidR="00121212" w:rsidRPr="001231E3">
        <w:rPr>
          <w:rFonts w:ascii="Times New Roman" w:hAnsi="Times New Roman"/>
          <w:szCs w:val="24"/>
        </w:rPr>
        <w:t xml:space="preserve"> and Bill Tate, </w:t>
      </w:r>
      <w:r w:rsidRPr="001231E3">
        <w:rPr>
          <w:rFonts w:ascii="Times New Roman" w:hAnsi="Times New Roman"/>
          <w:szCs w:val="24"/>
        </w:rPr>
        <w:t xml:space="preserve">in 2008 </w:t>
      </w:r>
      <w:r w:rsidR="00121212" w:rsidRPr="001231E3">
        <w:rPr>
          <w:rFonts w:ascii="Times New Roman" w:hAnsi="Times New Roman"/>
          <w:szCs w:val="24"/>
        </w:rPr>
        <w:t xml:space="preserve">I inherited </w:t>
      </w:r>
      <w:r w:rsidR="0080297B" w:rsidRPr="001231E3">
        <w:rPr>
          <w:rFonts w:ascii="Times New Roman" w:hAnsi="Times New Roman"/>
          <w:szCs w:val="24"/>
        </w:rPr>
        <w:t xml:space="preserve">the articles accumulated for </w:t>
      </w:r>
      <w:proofErr w:type="spellStart"/>
      <w:r w:rsidRPr="001231E3">
        <w:rPr>
          <w:rFonts w:ascii="Times New Roman" w:hAnsi="Times New Roman"/>
          <w:szCs w:val="24"/>
        </w:rPr>
        <w:t>B</w:t>
      </w:r>
      <w:r w:rsidR="0080297B" w:rsidRPr="001231E3">
        <w:rPr>
          <w:rFonts w:ascii="Times New Roman" w:hAnsi="Times New Roman"/>
          <w:szCs w:val="24"/>
        </w:rPr>
        <w:t>ruchert</w:t>
      </w:r>
      <w:r w:rsidRPr="001231E3">
        <w:rPr>
          <w:rFonts w:ascii="Times New Roman" w:hAnsi="Times New Roman"/>
          <w:szCs w:val="24"/>
        </w:rPr>
        <w:t>’s</w:t>
      </w:r>
      <w:proofErr w:type="spellEnd"/>
      <w:r w:rsidR="0080297B" w:rsidRPr="001231E3">
        <w:rPr>
          <w:rFonts w:ascii="Times New Roman" w:hAnsi="Times New Roman"/>
          <w:szCs w:val="24"/>
        </w:rPr>
        <w:t xml:space="preserve"> extensive atlatl</w:t>
      </w:r>
      <w:r w:rsidRPr="001231E3">
        <w:rPr>
          <w:rFonts w:ascii="Times New Roman" w:hAnsi="Times New Roman"/>
          <w:szCs w:val="24"/>
        </w:rPr>
        <w:t xml:space="preserve"> bibliography</w:t>
      </w:r>
      <w:r w:rsidR="0080297B" w:rsidRPr="001231E3">
        <w:rPr>
          <w:rFonts w:ascii="Times New Roman" w:hAnsi="Times New Roman"/>
          <w:szCs w:val="24"/>
        </w:rPr>
        <w:t xml:space="preserve"> (</w:t>
      </w:r>
      <w:proofErr w:type="spellStart"/>
      <w:r w:rsidR="0080297B" w:rsidRPr="001231E3">
        <w:rPr>
          <w:rFonts w:ascii="Times New Roman" w:hAnsi="Times New Roman"/>
          <w:szCs w:val="24"/>
        </w:rPr>
        <w:t>Bruchert</w:t>
      </w:r>
      <w:proofErr w:type="spellEnd"/>
      <w:r w:rsidR="0080297B" w:rsidRPr="001231E3">
        <w:rPr>
          <w:rFonts w:ascii="Times New Roman" w:hAnsi="Times New Roman"/>
          <w:szCs w:val="24"/>
        </w:rPr>
        <w:t xml:space="preserve"> 2000)</w:t>
      </w:r>
      <w:r w:rsidRPr="001231E3">
        <w:rPr>
          <w:rFonts w:ascii="Times New Roman" w:hAnsi="Times New Roman"/>
          <w:szCs w:val="24"/>
        </w:rPr>
        <w:t xml:space="preserve">, </w:t>
      </w:r>
      <w:r w:rsidR="00367393">
        <w:rPr>
          <w:rFonts w:ascii="Times New Roman" w:hAnsi="Times New Roman"/>
          <w:szCs w:val="24"/>
        </w:rPr>
        <w:t xml:space="preserve">and received more from Lorenz in 2021, </w:t>
      </w:r>
      <w:r w:rsidR="00121212" w:rsidRPr="001231E3">
        <w:rPr>
          <w:rFonts w:ascii="Times New Roman" w:hAnsi="Times New Roman"/>
          <w:szCs w:val="24"/>
        </w:rPr>
        <w:t>and have been incorporating th</w:t>
      </w:r>
      <w:r w:rsidR="0080297B" w:rsidRPr="001231E3">
        <w:rPr>
          <w:rFonts w:ascii="Times New Roman" w:hAnsi="Times New Roman"/>
          <w:szCs w:val="24"/>
        </w:rPr>
        <w:t xml:space="preserve">ose I did not have </w:t>
      </w:r>
      <w:r w:rsidRPr="001231E3">
        <w:rPr>
          <w:rFonts w:ascii="Times New Roman" w:hAnsi="Times New Roman"/>
          <w:szCs w:val="24"/>
        </w:rPr>
        <w:t xml:space="preserve">in </w:t>
      </w:r>
      <w:r w:rsidR="00367393">
        <w:rPr>
          <w:rFonts w:ascii="Times New Roman" w:hAnsi="Times New Roman"/>
          <w:szCs w:val="24"/>
        </w:rPr>
        <w:t>this bibliography</w:t>
      </w:r>
      <w:r w:rsidR="009572DA" w:rsidRPr="001231E3">
        <w:rPr>
          <w:rFonts w:ascii="Times New Roman" w:hAnsi="Times New Roman"/>
          <w:szCs w:val="24"/>
        </w:rPr>
        <w:t xml:space="preserve">.  </w:t>
      </w:r>
      <w:r w:rsidR="00D377E4">
        <w:rPr>
          <w:rFonts w:ascii="Times New Roman" w:hAnsi="Times New Roman"/>
          <w:szCs w:val="24"/>
        </w:rPr>
        <w:t xml:space="preserve">I also got a lot of </w:t>
      </w:r>
      <w:proofErr w:type="spellStart"/>
      <w:r w:rsidR="00D377E4">
        <w:rPr>
          <w:rFonts w:ascii="Times New Roman" w:hAnsi="Times New Roman"/>
          <w:szCs w:val="24"/>
        </w:rPr>
        <w:t>birdstone</w:t>
      </w:r>
      <w:proofErr w:type="spellEnd"/>
      <w:r w:rsidR="00D377E4">
        <w:rPr>
          <w:rFonts w:ascii="Times New Roman" w:hAnsi="Times New Roman"/>
          <w:szCs w:val="24"/>
        </w:rPr>
        <w:t xml:space="preserve"> and </w:t>
      </w:r>
      <w:proofErr w:type="spellStart"/>
      <w:r w:rsidR="00D377E4">
        <w:rPr>
          <w:rFonts w:ascii="Times New Roman" w:hAnsi="Times New Roman"/>
          <w:szCs w:val="24"/>
        </w:rPr>
        <w:t>bannerstone</w:t>
      </w:r>
      <w:proofErr w:type="spellEnd"/>
      <w:r w:rsidR="00D377E4">
        <w:rPr>
          <w:rFonts w:ascii="Times New Roman" w:hAnsi="Times New Roman"/>
          <w:szCs w:val="24"/>
        </w:rPr>
        <w:t xml:space="preserve"> references from Michelle Calhoun</w:t>
      </w:r>
      <w:r w:rsidR="00367393">
        <w:rPr>
          <w:rFonts w:ascii="Times New Roman" w:hAnsi="Times New Roman"/>
          <w:szCs w:val="24"/>
        </w:rPr>
        <w:t xml:space="preserve"> in 2021</w:t>
      </w:r>
      <w:r w:rsidR="00D377E4">
        <w:rPr>
          <w:rFonts w:ascii="Times New Roman" w:hAnsi="Times New Roman"/>
          <w:szCs w:val="24"/>
        </w:rPr>
        <w:t>.</w:t>
      </w:r>
      <w:r w:rsidR="00367393">
        <w:rPr>
          <w:rFonts w:ascii="Times New Roman" w:hAnsi="Times New Roman"/>
          <w:szCs w:val="24"/>
        </w:rPr>
        <w:t xml:space="preserve"> Although these artifact classes are probably atlatl-related, many of the articles are merely descriptive of finds or collections, without atlatl information.</w:t>
      </w:r>
    </w:p>
    <w:p w14:paraId="30FC771E" w14:textId="404598CD" w:rsidR="00330201" w:rsidRDefault="004237E9" w:rsidP="00437CBB">
      <w:pPr>
        <w:ind w:right="-720"/>
        <w:rPr>
          <w:rFonts w:ascii="Times New Roman" w:hAnsi="Times New Roman"/>
          <w:szCs w:val="24"/>
        </w:rPr>
      </w:pPr>
      <w:r w:rsidRPr="001231E3">
        <w:rPr>
          <w:rFonts w:ascii="Times New Roman" w:hAnsi="Times New Roman"/>
          <w:szCs w:val="24"/>
        </w:rPr>
        <w:tab/>
      </w:r>
      <w:r w:rsidR="009572DA" w:rsidRPr="001231E3">
        <w:rPr>
          <w:rFonts w:ascii="Times New Roman" w:hAnsi="Times New Roman"/>
          <w:szCs w:val="24"/>
        </w:rPr>
        <w:t>Many previously hard to get</w:t>
      </w:r>
      <w:r w:rsidR="00121212" w:rsidRPr="001231E3">
        <w:rPr>
          <w:rFonts w:ascii="Times New Roman" w:hAnsi="Times New Roman"/>
          <w:szCs w:val="24"/>
        </w:rPr>
        <w:t xml:space="preserve"> articles</w:t>
      </w:r>
      <w:r w:rsidR="00BF26CA">
        <w:rPr>
          <w:rFonts w:ascii="Times New Roman" w:hAnsi="Times New Roman"/>
          <w:szCs w:val="24"/>
        </w:rPr>
        <w:t xml:space="preserve"> are now available on the web. Most of my </w:t>
      </w:r>
      <w:r w:rsidR="00D61008">
        <w:rPr>
          <w:rFonts w:ascii="Times New Roman" w:hAnsi="Times New Roman"/>
          <w:szCs w:val="24"/>
        </w:rPr>
        <w:t xml:space="preserve">own </w:t>
      </w:r>
      <w:r w:rsidR="00BF26CA">
        <w:rPr>
          <w:rFonts w:ascii="Times New Roman" w:hAnsi="Times New Roman"/>
          <w:szCs w:val="24"/>
        </w:rPr>
        <w:t xml:space="preserve">articles and many others are posted on </w:t>
      </w:r>
      <w:hyperlink r:id="rId8" w:history="1">
        <w:r w:rsidR="004C2625" w:rsidRPr="00111F85">
          <w:rPr>
            <w:rStyle w:val="Hyperlink"/>
            <w:rFonts w:ascii="Times New Roman" w:hAnsi="Times New Roman"/>
            <w:szCs w:val="24"/>
          </w:rPr>
          <w:t>https://grinnell.acad</w:t>
        </w:r>
        <w:r w:rsidR="004C2625" w:rsidRPr="00111F85">
          <w:rPr>
            <w:rStyle w:val="Hyperlink"/>
            <w:rFonts w:ascii="Times New Roman" w:hAnsi="Times New Roman"/>
            <w:szCs w:val="24"/>
          </w:rPr>
          <w:t>e</w:t>
        </w:r>
        <w:r w:rsidR="004C2625" w:rsidRPr="00111F85">
          <w:rPr>
            <w:rStyle w:val="Hyperlink"/>
            <w:rFonts w:ascii="Times New Roman" w:hAnsi="Times New Roman"/>
            <w:szCs w:val="24"/>
          </w:rPr>
          <w:t>mia.edu/JohnWhittaker</w:t>
        </w:r>
      </w:hyperlink>
      <w:r w:rsidR="004C2625">
        <w:rPr>
          <w:rFonts w:ascii="Times New Roman" w:hAnsi="Times New Roman"/>
          <w:szCs w:val="24"/>
        </w:rPr>
        <w:t xml:space="preserve"> .</w:t>
      </w:r>
      <w:r w:rsidR="00BF26CA">
        <w:rPr>
          <w:rFonts w:ascii="Times New Roman" w:hAnsi="Times New Roman"/>
          <w:szCs w:val="24"/>
        </w:rPr>
        <w:t xml:space="preserve"> </w:t>
      </w:r>
      <w:r w:rsidR="00BF26CA" w:rsidRPr="001231E3">
        <w:rPr>
          <w:rFonts w:ascii="Times New Roman" w:hAnsi="Times New Roman"/>
          <w:szCs w:val="24"/>
        </w:rPr>
        <w:t>If I know about it, I will sometimes indicate such an electronic source as well as the original citation</w:t>
      </w:r>
      <w:r w:rsidR="00BF26CA">
        <w:rPr>
          <w:rFonts w:ascii="Times New Roman" w:hAnsi="Times New Roman"/>
          <w:szCs w:val="24"/>
        </w:rPr>
        <w:t>, but at heart I am an old-fashioned paper-lover</w:t>
      </w:r>
      <w:r w:rsidR="00BF26CA" w:rsidRPr="001231E3">
        <w:rPr>
          <w:rFonts w:ascii="Times New Roman" w:hAnsi="Times New Roman"/>
          <w:szCs w:val="24"/>
        </w:rPr>
        <w:t>.</w:t>
      </w:r>
      <w:r w:rsidR="00BF26CA">
        <w:rPr>
          <w:rFonts w:ascii="Times New Roman" w:hAnsi="Times New Roman"/>
          <w:szCs w:val="24"/>
        </w:rPr>
        <w:t xml:space="preserve"> There are also innumerable atlatl video clips on </w:t>
      </w:r>
      <w:proofErr w:type="spellStart"/>
      <w:r w:rsidR="00BF26CA">
        <w:rPr>
          <w:rFonts w:ascii="Times New Roman" w:hAnsi="Times New Roman"/>
          <w:szCs w:val="24"/>
        </w:rPr>
        <w:t>Youtube</w:t>
      </w:r>
      <w:proofErr w:type="spellEnd"/>
      <w:r w:rsidR="00BF26CA">
        <w:rPr>
          <w:rFonts w:ascii="Times New Roman" w:hAnsi="Times New Roman"/>
          <w:szCs w:val="24"/>
        </w:rPr>
        <w:t xml:space="preserve"> now. Some of course are garbage with shaky video of bad throws and misinformation, but there are many good clips of throwing motion, ideas for manufacture, scenes from events, and some experiments and discussions of how atlatls work. Only a few are included here. Similarly, anyone interested in atlatls and related issues should </w:t>
      </w:r>
      <w:r w:rsidR="00121212" w:rsidRPr="001231E3">
        <w:rPr>
          <w:rFonts w:ascii="Times New Roman" w:hAnsi="Times New Roman"/>
          <w:szCs w:val="24"/>
        </w:rPr>
        <w:t>see</w:t>
      </w:r>
      <w:r w:rsidR="00BF26CA">
        <w:rPr>
          <w:rFonts w:ascii="Times New Roman" w:hAnsi="Times New Roman"/>
          <w:szCs w:val="24"/>
        </w:rPr>
        <w:t xml:space="preserve"> the</w:t>
      </w:r>
      <w:r w:rsidR="00121212" w:rsidRPr="001231E3">
        <w:rPr>
          <w:rFonts w:ascii="Times New Roman" w:hAnsi="Times New Roman"/>
          <w:szCs w:val="24"/>
        </w:rPr>
        <w:t xml:space="preserve"> postings on the Atlatl Forum at </w:t>
      </w:r>
      <w:r w:rsidRPr="001231E3">
        <w:rPr>
          <w:rFonts w:ascii="Times New Roman" w:hAnsi="Times New Roman"/>
          <w:szCs w:val="24"/>
        </w:rPr>
        <w:t xml:space="preserve">the </w:t>
      </w:r>
      <w:proofErr w:type="spellStart"/>
      <w:r w:rsidR="00121212" w:rsidRPr="001231E3">
        <w:rPr>
          <w:rFonts w:ascii="Times New Roman" w:hAnsi="Times New Roman"/>
          <w:szCs w:val="24"/>
        </w:rPr>
        <w:t>Paleoplanet</w:t>
      </w:r>
      <w:proofErr w:type="spellEnd"/>
      <w:r w:rsidR="00121212" w:rsidRPr="001231E3">
        <w:rPr>
          <w:rFonts w:ascii="Times New Roman" w:hAnsi="Times New Roman"/>
          <w:szCs w:val="24"/>
        </w:rPr>
        <w:t xml:space="preserve"> </w:t>
      </w:r>
      <w:r w:rsidRPr="001231E3">
        <w:rPr>
          <w:rFonts w:ascii="Times New Roman" w:hAnsi="Times New Roman"/>
          <w:szCs w:val="24"/>
        </w:rPr>
        <w:t xml:space="preserve">webpage </w:t>
      </w:r>
      <w:hyperlink r:id="rId9" w:history="1">
        <w:r w:rsidRPr="001231E3">
          <w:rPr>
            <w:rStyle w:val="Hyperlink"/>
            <w:rFonts w:ascii="Times New Roman" w:hAnsi="Times New Roman"/>
            <w:szCs w:val="24"/>
          </w:rPr>
          <w:t>http://paleoplanet69529.yuku.com</w:t>
        </w:r>
        <w:r w:rsidRPr="001231E3">
          <w:rPr>
            <w:rStyle w:val="Hyperlink"/>
            <w:rFonts w:ascii="Times New Roman" w:hAnsi="Times New Roman"/>
            <w:szCs w:val="24"/>
          </w:rPr>
          <w:t>/</w:t>
        </w:r>
        <w:r w:rsidRPr="001231E3">
          <w:rPr>
            <w:rStyle w:val="Hyperlink"/>
            <w:rFonts w:ascii="Times New Roman" w:hAnsi="Times New Roman"/>
            <w:szCs w:val="24"/>
          </w:rPr>
          <w:t>forums/26/t/WAA-Links-References.html</w:t>
        </w:r>
      </w:hyperlink>
      <w:r w:rsidR="004C2625">
        <w:rPr>
          <w:rStyle w:val="Hyperlink"/>
          <w:rFonts w:ascii="Times New Roman" w:hAnsi="Times New Roman"/>
          <w:szCs w:val="24"/>
        </w:rPr>
        <w:t xml:space="preserve"> </w:t>
      </w:r>
      <w:r w:rsidR="00121212" w:rsidRPr="001231E3">
        <w:rPr>
          <w:rFonts w:ascii="Times New Roman" w:hAnsi="Times New Roman"/>
          <w:szCs w:val="24"/>
        </w:rPr>
        <w:t xml:space="preserve"> </w:t>
      </w:r>
      <w:r w:rsidR="004C2625">
        <w:rPr>
          <w:rFonts w:ascii="Times New Roman" w:hAnsi="Times New Roman"/>
          <w:szCs w:val="24"/>
        </w:rPr>
        <w:t xml:space="preserve">and </w:t>
      </w:r>
      <w:r w:rsidR="00121212" w:rsidRPr="001231E3">
        <w:rPr>
          <w:rFonts w:ascii="Times New Roman" w:hAnsi="Times New Roman"/>
          <w:szCs w:val="24"/>
        </w:rPr>
        <w:t xml:space="preserve">on the World Atlatl Association pages </w:t>
      </w:r>
      <w:r w:rsidR="00D61008">
        <w:rPr>
          <w:rFonts w:ascii="Times New Roman" w:hAnsi="Times New Roman"/>
          <w:szCs w:val="24"/>
        </w:rPr>
        <w:t>which were</w:t>
      </w:r>
      <w:r w:rsidR="00121212" w:rsidRPr="001231E3">
        <w:rPr>
          <w:rFonts w:ascii="Times New Roman" w:hAnsi="Times New Roman"/>
          <w:szCs w:val="24"/>
        </w:rPr>
        <w:t xml:space="preserve"> </w:t>
      </w:r>
      <w:hyperlink r:id="rId10" w:history="1">
        <w:r w:rsidR="00F907CB" w:rsidRPr="00A84BAA">
          <w:rPr>
            <w:rStyle w:val="Hyperlink"/>
            <w:rFonts w:ascii="Times New Roman" w:hAnsi="Times New Roman"/>
            <w:szCs w:val="24"/>
          </w:rPr>
          <w:t>http://waa.basketmakeratlatl.com/</w:t>
        </w:r>
      </w:hyperlink>
      <w:r w:rsidR="00F907CB">
        <w:rPr>
          <w:rFonts w:ascii="Times New Roman" w:hAnsi="Times New Roman"/>
          <w:szCs w:val="24"/>
        </w:rPr>
        <w:t xml:space="preserve"> </w:t>
      </w:r>
      <w:r w:rsidR="00D61008">
        <w:rPr>
          <w:rFonts w:ascii="Times New Roman" w:hAnsi="Times New Roman"/>
          <w:szCs w:val="24"/>
        </w:rPr>
        <w:t>but were</w:t>
      </w:r>
      <w:r w:rsidR="005C16A7">
        <w:rPr>
          <w:rFonts w:ascii="Times New Roman" w:hAnsi="Times New Roman"/>
          <w:szCs w:val="24"/>
        </w:rPr>
        <w:t xml:space="preserve"> updat</w:t>
      </w:r>
      <w:r w:rsidR="00D61008">
        <w:rPr>
          <w:rFonts w:ascii="Times New Roman" w:hAnsi="Times New Roman"/>
          <w:szCs w:val="24"/>
        </w:rPr>
        <w:t>ed</w:t>
      </w:r>
      <w:r w:rsidR="005C16A7">
        <w:rPr>
          <w:rFonts w:ascii="Times New Roman" w:hAnsi="Times New Roman"/>
          <w:szCs w:val="24"/>
        </w:rPr>
        <w:t xml:space="preserve"> in November 2017 to </w:t>
      </w:r>
      <w:hyperlink r:id="rId11" w:history="1">
        <w:r w:rsidR="005C16A7" w:rsidRPr="00126F7B">
          <w:rPr>
            <w:rStyle w:val="Hyperlink"/>
            <w:rFonts w:ascii="Times New Roman" w:hAnsi="Times New Roman"/>
            <w:szCs w:val="24"/>
          </w:rPr>
          <w:t>http://worldatlatl.org/</w:t>
        </w:r>
      </w:hyperlink>
      <w:r w:rsidR="005C16A7">
        <w:rPr>
          <w:rFonts w:ascii="Times New Roman" w:hAnsi="Times New Roman"/>
          <w:szCs w:val="24"/>
        </w:rPr>
        <w:t xml:space="preserve"> . </w:t>
      </w:r>
      <w:r w:rsidR="00BF26CA">
        <w:rPr>
          <w:rFonts w:ascii="Times New Roman" w:hAnsi="Times New Roman"/>
          <w:szCs w:val="24"/>
        </w:rPr>
        <w:t xml:space="preserve">These non-academic sources contain a vast amount of information, much of it from experienced practical users. There are designs for atlatl </w:t>
      </w:r>
      <w:r w:rsidR="00BF26CA">
        <w:rPr>
          <w:rFonts w:ascii="Times New Roman" w:hAnsi="Times New Roman"/>
          <w:szCs w:val="24"/>
        </w:rPr>
        <w:lastRenderedPageBreak/>
        <w:t xml:space="preserve">gear, manufacturing tutorials, informal experiments at many levels of sophistication, archaeological discussions, links to organizations, other pages, and published articles. </w:t>
      </w:r>
      <w:r w:rsidR="004C2625">
        <w:rPr>
          <w:rFonts w:ascii="Times New Roman" w:hAnsi="Times New Roman"/>
          <w:szCs w:val="24"/>
        </w:rPr>
        <w:t>Anyone interested in atlatl sport or research should join WAA.</w:t>
      </w:r>
    </w:p>
    <w:p w14:paraId="5778C65E" w14:textId="67DBDC08" w:rsidR="0084165A" w:rsidRDefault="00330201" w:rsidP="00330201">
      <w:pPr>
        <w:ind w:right="-720" w:firstLine="720"/>
        <w:rPr>
          <w:rFonts w:ascii="Times New Roman" w:hAnsi="Times New Roman"/>
          <w:szCs w:val="24"/>
        </w:rPr>
      </w:pPr>
      <w:r>
        <w:rPr>
          <w:rFonts w:ascii="Times New Roman" w:hAnsi="Times New Roman"/>
          <w:szCs w:val="24"/>
        </w:rPr>
        <w:t xml:space="preserve">One of my wisest professional strategies and personal decisions was the realization that atlatls could be an enjoyable sport and social group, and a serious archaeological </w:t>
      </w:r>
      <w:r w:rsidR="003D6B27">
        <w:rPr>
          <w:rFonts w:ascii="Times New Roman" w:hAnsi="Times New Roman"/>
          <w:szCs w:val="24"/>
        </w:rPr>
        <w:t xml:space="preserve">research </w:t>
      </w:r>
      <w:r>
        <w:rPr>
          <w:rFonts w:ascii="Times New Roman" w:hAnsi="Times New Roman"/>
          <w:szCs w:val="24"/>
        </w:rPr>
        <w:t xml:space="preserve">focus, and a great way to teach students about prehistoric technologies. </w:t>
      </w:r>
      <w:r w:rsidR="00BF26CA">
        <w:rPr>
          <w:rFonts w:ascii="Times New Roman" w:hAnsi="Times New Roman"/>
          <w:szCs w:val="24"/>
        </w:rPr>
        <w:t xml:space="preserve">One of my frustrations as an archaeologist has been the difficulty of getting </w:t>
      </w:r>
      <w:r>
        <w:rPr>
          <w:rFonts w:ascii="Times New Roman" w:hAnsi="Times New Roman"/>
          <w:szCs w:val="24"/>
        </w:rPr>
        <w:t xml:space="preserve">some of </w:t>
      </w:r>
      <w:r w:rsidR="00BF26CA">
        <w:rPr>
          <w:rFonts w:ascii="Times New Roman" w:hAnsi="Times New Roman"/>
          <w:szCs w:val="24"/>
        </w:rPr>
        <w:t xml:space="preserve">my colleagues to </w:t>
      </w:r>
      <w:r>
        <w:rPr>
          <w:rFonts w:ascii="Times New Roman" w:hAnsi="Times New Roman"/>
          <w:szCs w:val="24"/>
        </w:rPr>
        <w:t>join me</w:t>
      </w:r>
      <w:r w:rsidR="003F560F">
        <w:rPr>
          <w:rFonts w:ascii="Times New Roman" w:hAnsi="Times New Roman"/>
          <w:szCs w:val="24"/>
        </w:rPr>
        <w:t xml:space="preserve"> at events</w:t>
      </w:r>
      <w:r>
        <w:rPr>
          <w:rFonts w:ascii="Times New Roman" w:hAnsi="Times New Roman"/>
          <w:szCs w:val="24"/>
        </w:rPr>
        <w:t xml:space="preserve">. Some very smart people are just a bit too stodgy. And not all </w:t>
      </w:r>
      <w:r w:rsidR="00BF26CA">
        <w:rPr>
          <w:rFonts w:ascii="Times New Roman" w:hAnsi="Times New Roman"/>
          <w:szCs w:val="24"/>
        </w:rPr>
        <w:t xml:space="preserve">recognize the value of the non-academic communities formed around such interests as atlatls, flintknapping, and other primitive skills. It is fair to say that investing the time to become skilled with any prehistoric technology can be difficult in an academic life, but if you intend to </w:t>
      </w:r>
      <w:r w:rsidR="003D6B27">
        <w:rPr>
          <w:rFonts w:ascii="Times New Roman" w:hAnsi="Times New Roman"/>
          <w:szCs w:val="24"/>
        </w:rPr>
        <w:t xml:space="preserve">do archaeological </w:t>
      </w:r>
      <w:r w:rsidR="00BF26CA">
        <w:rPr>
          <w:rFonts w:ascii="Times New Roman" w:hAnsi="Times New Roman"/>
          <w:szCs w:val="24"/>
        </w:rPr>
        <w:t>study</w:t>
      </w:r>
      <w:r w:rsidR="003D6B27">
        <w:rPr>
          <w:rFonts w:ascii="Times New Roman" w:hAnsi="Times New Roman"/>
          <w:szCs w:val="24"/>
        </w:rPr>
        <w:t xml:space="preserve"> of</w:t>
      </w:r>
      <w:r w:rsidR="00BF26CA">
        <w:rPr>
          <w:rFonts w:ascii="Times New Roman" w:hAnsi="Times New Roman"/>
          <w:szCs w:val="24"/>
        </w:rPr>
        <w:t xml:space="preserve"> atlatls or stone tools or basketry or fire-making </w:t>
      </w:r>
      <w:r w:rsidR="003D6B27">
        <w:rPr>
          <w:rFonts w:ascii="Times New Roman" w:hAnsi="Times New Roman"/>
          <w:szCs w:val="24"/>
        </w:rPr>
        <w:t>or any prehistoric technology</w:t>
      </w:r>
      <w:r w:rsidR="00BF26CA">
        <w:rPr>
          <w:rFonts w:ascii="Times New Roman" w:hAnsi="Times New Roman"/>
          <w:szCs w:val="24"/>
        </w:rPr>
        <w:t xml:space="preserve">, you need at least a little practical experience. </w:t>
      </w:r>
      <w:r w:rsidR="001804BA">
        <w:rPr>
          <w:rFonts w:ascii="Times New Roman" w:hAnsi="Times New Roman"/>
          <w:szCs w:val="24"/>
        </w:rPr>
        <w:t>If you don’t have time to become adept yourself, but want to do experiments, there is no excuse for not connecting with the many people who have the skills you want to study.</w:t>
      </w:r>
      <w:r w:rsidR="004C2625">
        <w:rPr>
          <w:rFonts w:ascii="Times New Roman" w:hAnsi="Times New Roman"/>
          <w:szCs w:val="24"/>
        </w:rPr>
        <w:t xml:space="preserve"> There are</w:t>
      </w:r>
      <w:r w:rsidR="001804BA">
        <w:rPr>
          <w:rFonts w:ascii="Times New Roman" w:hAnsi="Times New Roman"/>
          <w:szCs w:val="24"/>
        </w:rPr>
        <w:t xml:space="preserve"> many silly things written </w:t>
      </w:r>
      <w:r w:rsidR="00BF3A2C">
        <w:rPr>
          <w:rFonts w:ascii="Times New Roman" w:hAnsi="Times New Roman"/>
          <w:szCs w:val="24"/>
        </w:rPr>
        <w:t xml:space="preserve">about atlatls </w:t>
      </w:r>
      <w:r w:rsidR="001804BA">
        <w:rPr>
          <w:rFonts w:ascii="Times New Roman" w:hAnsi="Times New Roman"/>
          <w:szCs w:val="24"/>
        </w:rPr>
        <w:t xml:space="preserve">by people who didn’t bother to </w:t>
      </w:r>
      <w:r w:rsidR="00BF3A2C">
        <w:rPr>
          <w:rFonts w:ascii="Times New Roman" w:hAnsi="Times New Roman"/>
          <w:szCs w:val="24"/>
        </w:rPr>
        <w:t xml:space="preserve">learn how to use them or </w:t>
      </w:r>
      <w:r w:rsidR="004C2625">
        <w:rPr>
          <w:rFonts w:ascii="Times New Roman" w:hAnsi="Times New Roman"/>
          <w:szCs w:val="24"/>
        </w:rPr>
        <w:t xml:space="preserve">take the trouble to </w:t>
      </w:r>
      <w:r w:rsidR="00BF3A2C">
        <w:rPr>
          <w:rFonts w:ascii="Times New Roman" w:hAnsi="Times New Roman"/>
          <w:szCs w:val="24"/>
        </w:rPr>
        <w:t>talk to those who do</w:t>
      </w:r>
      <w:r w:rsidR="004C2625">
        <w:rPr>
          <w:rFonts w:ascii="Times New Roman" w:hAnsi="Times New Roman"/>
          <w:szCs w:val="24"/>
        </w:rPr>
        <w:t>, and some of the nonsense is annotated</w:t>
      </w:r>
      <w:r w:rsidR="001804BA">
        <w:rPr>
          <w:rFonts w:ascii="Times New Roman" w:hAnsi="Times New Roman"/>
          <w:szCs w:val="24"/>
        </w:rPr>
        <w:t xml:space="preserve"> in the bibliography</w:t>
      </w:r>
      <w:r w:rsidR="002F1BC0">
        <w:rPr>
          <w:rFonts w:ascii="Times New Roman" w:hAnsi="Times New Roman"/>
          <w:szCs w:val="24"/>
        </w:rPr>
        <w:t xml:space="preserve"> notes</w:t>
      </w:r>
      <w:r w:rsidR="001804BA">
        <w:rPr>
          <w:rFonts w:ascii="Times New Roman" w:hAnsi="Times New Roman"/>
          <w:szCs w:val="24"/>
        </w:rPr>
        <w:t>.</w:t>
      </w:r>
      <w:r w:rsidR="00BF26CA">
        <w:rPr>
          <w:rFonts w:ascii="Times New Roman" w:hAnsi="Times New Roman"/>
          <w:szCs w:val="24"/>
        </w:rPr>
        <w:t xml:space="preserve"> </w:t>
      </w:r>
    </w:p>
    <w:p w14:paraId="57D0C806" w14:textId="7E5E4C7D" w:rsidR="001804BA" w:rsidRPr="001231E3" w:rsidRDefault="001804BA" w:rsidP="00437CBB">
      <w:pPr>
        <w:ind w:right="-720"/>
        <w:rPr>
          <w:rFonts w:ascii="Times New Roman" w:hAnsi="Times New Roman"/>
          <w:szCs w:val="24"/>
        </w:rPr>
      </w:pPr>
      <w:r>
        <w:rPr>
          <w:rFonts w:ascii="Times New Roman" w:hAnsi="Times New Roman"/>
          <w:szCs w:val="24"/>
        </w:rPr>
        <w:tab/>
        <w:t>Besides all that, the small community of atlatl enthusiasts, and the sport of atlatls, is FUN. Two of my best life-long friends found me through my atlatl interests, and many others in WAA and elsewhere have enriched my life. I will repeat a p</w:t>
      </w:r>
      <w:r w:rsidR="00330201">
        <w:rPr>
          <w:rFonts w:ascii="Times New Roman" w:hAnsi="Times New Roman"/>
          <w:szCs w:val="24"/>
        </w:rPr>
        <w:t>lea I have often made</w:t>
      </w:r>
      <w:r w:rsidR="003D6B27">
        <w:rPr>
          <w:rFonts w:ascii="Times New Roman" w:hAnsi="Times New Roman"/>
          <w:szCs w:val="24"/>
        </w:rPr>
        <w:t xml:space="preserve"> to colleagues</w:t>
      </w:r>
      <w:r>
        <w:rPr>
          <w:rFonts w:ascii="Times New Roman" w:hAnsi="Times New Roman"/>
          <w:szCs w:val="24"/>
        </w:rPr>
        <w:t xml:space="preserve">: </w:t>
      </w:r>
      <w:proofErr w:type="spellStart"/>
      <w:r w:rsidRPr="003D6B27">
        <w:rPr>
          <w:rFonts w:ascii="Times New Roman" w:hAnsi="Times New Roman"/>
          <w:i/>
          <w:szCs w:val="24"/>
        </w:rPr>
        <w:t>Atlatlists</w:t>
      </w:r>
      <w:proofErr w:type="spellEnd"/>
      <w:r w:rsidRPr="003D6B27">
        <w:rPr>
          <w:rFonts w:ascii="Times New Roman" w:hAnsi="Times New Roman"/>
          <w:i/>
          <w:szCs w:val="24"/>
        </w:rPr>
        <w:t xml:space="preserve"> are an audience archaeologists should be sharing their information with, and learning from, and with whom we can collaborate.</w:t>
      </w:r>
    </w:p>
    <w:p w14:paraId="4F5EF776" w14:textId="77777777" w:rsidR="0084165A" w:rsidRPr="001231E3" w:rsidRDefault="0084165A" w:rsidP="00437CBB">
      <w:pPr>
        <w:ind w:right="-720"/>
        <w:rPr>
          <w:rFonts w:ascii="Times New Roman" w:hAnsi="Times New Roman"/>
          <w:szCs w:val="24"/>
        </w:rPr>
      </w:pPr>
    </w:p>
    <w:p w14:paraId="0948589D" w14:textId="02A94269" w:rsidR="00B117DC" w:rsidRDefault="00B117DC" w:rsidP="00437CBB">
      <w:pPr>
        <w:ind w:right="-720"/>
        <w:rPr>
          <w:rFonts w:ascii="Times New Roman" w:hAnsi="Times New Roman"/>
          <w:szCs w:val="24"/>
        </w:rPr>
      </w:pPr>
      <w:r w:rsidRPr="001231E3">
        <w:rPr>
          <w:rFonts w:ascii="Times New Roman" w:hAnsi="Times New Roman"/>
          <w:szCs w:val="24"/>
        </w:rPr>
        <w:t xml:space="preserve">The articles use a variety of measurements. Some useful conversions: </w:t>
      </w:r>
    </w:p>
    <w:p w14:paraId="3265784F" w14:textId="77777777" w:rsidR="003D6B27" w:rsidRPr="001231E3" w:rsidRDefault="003D6B27" w:rsidP="00437CBB">
      <w:pPr>
        <w:ind w:right="-720"/>
        <w:rPr>
          <w:rFonts w:ascii="Times New Roman" w:hAnsi="Times New Roman"/>
          <w:szCs w:val="24"/>
        </w:rPr>
      </w:pPr>
    </w:p>
    <w:p w14:paraId="377C4458" w14:textId="124A13BE" w:rsidR="00B117DC" w:rsidRPr="001231E3" w:rsidRDefault="00B117DC" w:rsidP="00437CBB">
      <w:pPr>
        <w:ind w:right="-720"/>
        <w:rPr>
          <w:rFonts w:ascii="Times New Roman" w:hAnsi="Times New Roman"/>
          <w:szCs w:val="24"/>
        </w:rPr>
      </w:pPr>
      <w:r w:rsidRPr="001231E3">
        <w:rPr>
          <w:rFonts w:ascii="Times New Roman" w:hAnsi="Times New Roman"/>
          <w:szCs w:val="24"/>
        </w:rPr>
        <w:t>1”</w:t>
      </w:r>
      <w:r w:rsidR="00372FD0">
        <w:rPr>
          <w:rFonts w:ascii="Times New Roman" w:hAnsi="Times New Roman"/>
          <w:szCs w:val="24"/>
        </w:rPr>
        <w:t xml:space="preserve"> </w:t>
      </w:r>
      <w:r w:rsidRPr="001231E3">
        <w:rPr>
          <w:rFonts w:ascii="Times New Roman" w:hAnsi="Times New Roman"/>
          <w:szCs w:val="24"/>
        </w:rPr>
        <w:t>=</w:t>
      </w:r>
      <w:r w:rsidR="00372FD0">
        <w:rPr>
          <w:rFonts w:ascii="Times New Roman" w:hAnsi="Times New Roman"/>
          <w:szCs w:val="24"/>
        </w:rPr>
        <w:t xml:space="preserve"> </w:t>
      </w:r>
      <w:r w:rsidRPr="001231E3">
        <w:rPr>
          <w:rFonts w:ascii="Times New Roman" w:hAnsi="Times New Roman"/>
          <w:szCs w:val="24"/>
        </w:rPr>
        <w:t>2.54 cm    1’</w:t>
      </w:r>
      <w:r w:rsidR="00372FD0">
        <w:rPr>
          <w:rFonts w:ascii="Times New Roman" w:hAnsi="Times New Roman"/>
          <w:szCs w:val="24"/>
        </w:rPr>
        <w:t xml:space="preserve"> </w:t>
      </w:r>
      <w:r w:rsidRPr="001231E3">
        <w:rPr>
          <w:rFonts w:ascii="Times New Roman" w:hAnsi="Times New Roman"/>
          <w:szCs w:val="24"/>
        </w:rPr>
        <w:t>=</w:t>
      </w:r>
      <w:r w:rsidR="00372FD0">
        <w:rPr>
          <w:rFonts w:ascii="Times New Roman" w:hAnsi="Times New Roman"/>
          <w:szCs w:val="24"/>
        </w:rPr>
        <w:t xml:space="preserve"> </w:t>
      </w:r>
      <w:r w:rsidRPr="001231E3">
        <w:rPr>
          <w:rFonts w:ascii="Times New Roman" w:hAnsi="Times New Roman"/>
          <w:szCs w:val="24"/>
        </w:rPr>
        <w:t xml:space="preserve">30.48 cm   1 yard = .9144 m    </w:t>
      </w:r>
    </w:p>
    <w:p w14:paraId="3556BE7C" w14:textId="77777777" w:rsidR="00B117DC" w:rsidRPr="001231E3" w:rsidRDefault="00B117DC" w:rsidP="00437CBB">
      <w:pPr>
        <w:ind w:right="-720"/>
        <w:rPr>
          <w:rFonts w:ascii="Times New Roman" w:hAnsi="Times New Roman"/>
          <w:szCs w:val="24"/>
        </w:rPr>
      </w:pPr>
      <w:r w:rsidRPr="001231E3">
        <w:rPr>
          <w:rFonts w:ascii="Times New Roman" w:hAnsi="Times New Roman"/>
          <w:szCs w:val="24"/>
        </w:rPr>
        <w:t xml:space="preserve">1 </w:t>
      </w:r>
      <w:proofErr w:type="gramStart"/>
      <w:r w:rsidRPr="001231E3">
        <w:rPr>
          <w:rFonts w:ascii="Times New Roman" w:hAnsi="Times New Roman"/>
          <w:szCs w:val="24"/>
        </w:rPr>
        <w:t>cm  =</w:t>
      </w:r>
      <w:proofErr w:type="gramEnd"/>
      <w:r w:rsidRPr="001231E3">
        <w:rPr>
          <w:rFonts w:ascii="Times New Roman" w:hAnsi="Times New Roman"/>
          <w:szCs w:val="24"/>
        </w:rPr>
        <w:t xml:space="preserve"> .394”                        1 m = 3.28 feet (3’ 3 1/3”) </w:t>
      </w:r>
    </w:p>
    <w:p w14:paraId="5BD65EB5" w14:textId="77777777" w:rsidR="00B117DC" w:rsidRDefault="00B117DC" w:rsidP="00437CBB">
      <w:pPr>
        <w:ind w:right="-720"/>
        <w:rPr>
          <w:rFonts w:ascii="Times New Roman" w:hAnsi="Times New Roman"/>
          <w:szCs w:val="24"/>
        </w:rPr>
      </w:pPr>
      <w:r w:rsidRPr="001231E3">
        <w:rPr>
          <w:rFonts w:ascii="Times New Roman" w:hAnsi="Times New Roman"/>
          <w:szCs w:val="24"/>
        </w:rPr>
        <w:t>1 mile = 1.609 km    1 km = .622 miles</w:t>
      </w:r>
    </w:p>
    <w:p w14:paraId="49FC206B" w14:textId="77777777" w:rsidR="005B62B2" w:rsidRDefault="005B62B2" w:rsidP="00437CBB">
      <w:pPr>
        <w:ind w:right="-720"/>
        <w:rPr>
          <w:rFonts w:ascii="Times New Roman" w:hAnsi="Times New Roman"/>
          <w:szCs w:val="24"/>
        </w:rPr>
      </w:pPr>
      <w:r>
        <w:rPr>
          <w:rFonts w:ascii="Times New Roman" w:hAnsi="Times New Roman"/>
          <w:szCs w:val="24"/>
        </w:rPr>
        <w:t>1 hectare = 100x100m = 10,000 sq m = 2.47 acres</w:t>
      </w:r>
    </w:p>
    <w:p w14:paraId="68747A77" w14:textId="77777777" w:rsidR="005B62B2" w:rsidRPr="001231E3" w:rsidRDefault="005B62B2" w:rsidP="00437CBB">
      <w:pPr>
        <w:ind w:right="-720"/>
        <w:rPr>
          <w:rFonts w:ascii="Times New Roman" w:hAnsi="Times New Roman"/>
          <w:szCs w:val="24"/>
        </w:rPr>
      </w:pPr>
      <w:r>
        <w:rPr>
          <w:rFonts w:ascii="Times New Roman" w:hAnsi="Times New Roman"/>
          <w:szCs w:val="24"/>
        </w:rPr>
        <w:t>1 acre = 4840 square yds = 4046.9 sq m = .40469 hectares</w:t>
      </w:r>
    </w:p>
    <w:p w14:paraId="578B2004" w14:textId="77777777" w:rsidR="00B117DC" w:rsidRPr="001231E3" w:rsidRDefault="00B117DC" w:rsidP="00437CBB">
      <w:pPr>
        <w:ind w:right="-720"/>
        <w:rPr>
          <w:rFonts w:ascii="Times New Roman" w:hAnsi="Times New Roman"/>
          <w:szCs w:val="24"/>
        </w:rPr>
      </w:pPr>
    </w:p>
    <w:p w14:paraId="0F580BCD" w14:textId="77777777" w:rsidR="00B117DC" w:rsidRPr="001231E3" w:rsidRDefault="00825901" w:rsidP="00437CBB">
      <w:pPr>
        <w:ind w:right="-720"/>
        <w:rPr>
          <w:rFonts w:ascii="Times New Roman" w:hAnsi="Times New Roman"/>
          <w:szCs w:val="24"/>
        </w:rPr>
      </w:pPr>
      <w:r w:rsidRPr="001231E3">
        <w:rPr>
          <w:rFonts w:ascii="Times New Roman" w:hAnsi="Times New Roman"/>
          <w:szCs w:val="24"/>
        </w:rPr>
        <w:t xml:space="preserve">1 m/sec = 2.236936 </w:t>
      </w:r>
      <w:proofErr w:type="gramStart"/>
      <w:r w:rsidRPr="001231E3">
        <w:rPr>
          <w:rFonts w:ascii="Times New Roman" w:hAnsi="Times New Roman"/>
          <w:szCs w:val="24"/>
        </w:rPr>
        <w:t>mph  =</w:t>
      </w:r>
      <w:proofErr w:type="gramEnd"/>
      <w:r w:rsidRPr="001231E3">
        <w:rPr>
          <w:rFonts w:ascii="Times New Roman" w:hAnsi="Times New Roman"/>
          <w:szCs w:val="24"/>
        </w:rPr>
        <w:t xml:space="preserve"> 3.28084 ft/sec</w:t>
      </w:r>
      <w:r w:rsidR="00EB20E5" w:rsidRPr="001231E3">
        <w:rPr>
          <w:rFonts w:ascii="Times New Roman" w:hAnsi="Times New Roman"/>
          <w:szCs w:val="24"/>
        </w:rPr>
        <w:t xml:space="preserve"> (Rule of Thumb: 1 </w:t>
      </w:r>
      <w:proofErr w:type="spellStart"/>
      <w:r w:rsidR="00EB20E5" w:rsidRPr="001231E3">
        <w:rPr>
          <w:rFonts w:ascii="Times New Roman" w:hAnsi="Times New Roman"/>
          <w:szCs w:val="24"/>
        </w:rPr>
        <w:t>mps</w:t>
      </w:r>
      <w:proofErr w:type="spellEnd"/>
      <w:r w:rsidR="00EB20E5" w:rsidRPr="001231E3">
        <w:rPr>
          <w:rFonts w:ascii="Times New Roman" w:hAnsi="Times New Roman"/>
          <w:szCs w:val="24"/>
        </w:rPr>
        <w:t xml:space="preserve"> = 3.3 fps = 2.2 mph)</w:t>
      </w:r>
    </w:p>
    <w:p w14:paraId="3FC982DA" w14:textId="77777777" w:rsidR="00B117DC" w:rsidRPr="001231E3" w:rsidRDefault="00B117DC" w:rsidP="00437CBB">
      <w:pPr>
        <w:ind w:right="-720"/>
        <w:rPr>
          <w:rFonts w:ascii="Times New Roman" w:hAnsi="Times New Roman"/>
          <w:szCs w:val="24"/>
        </w:rPr>
      </w:pPr>
      <w:r w:rsidRPr="001231E3">
        <w:rPr>
          <w:rFonts w:ascii="Times New Roman" w:hAnsi="Times New Roman"/>
          <w:szCs w:val="24"/>
        </w:rPr>
        <w:t>1 km/</w:t>
      </w:r>
      <w:proofErr w:type="spellStart"/>
      <w:r w:rsidRPr="001231E3">
        <w:rPr>
          <w:rFonts w:ascii="Times New Roman" w:hAnsi="Times New Roman"/>
          <w:szCs w:val="24"/>
        </w:rPr>
        <w:t>hr</w:t>
      </w:r>
      <w:proofErr w:type="spellEnd"/>
      <w:r w:rsidRPr="001231E3">
        <w:rPr>
          <w:rFonts w:ascii="Times New Roman" w:hAnsi="Times New Roman"/>
          <w:szCs w:val="24"/>
        </w:rPr>
        <w:t xml:space="preserve"> = .2778 m/</w:t>
      </w:r>
      <w:proofErr w:type="gramStart"/>
      <w:r w:rsidRPr="001231E3">
        <w:rPr>
          <w:rFonts w:ascii="Times New Roman" w:hAnsi="Times New Roman"/>
          <w:szCs w:val="24"/>
        </w:rPr>
        <w:t>sec  =</w:t>
      </w:r>
      <w:proofErr w:type="gramEnd"/>
      <w:r w:rsidRPr="001231E3">
        <w:rPr>
          <w:rFonts w:ascii="Times New Roman" w:hAnsi="Times New Roman"/>
          <w:szCs w:val="24"/>
        </w:rPr>
        <w:t xml:space="preserve"> .622 mph</w:t>
      </w:r>
    </w:p>
    <w:p w14:paraId="30ADB4B2" w14:textId="77777777" w:rsidR="00B117DC" w:rsidRPr="001231E3" w:rsidRDefault="00B117DC" w:rsidP="00437CBB">
      <w:pPr>
        <w:ind w:right="-720"/>
        <w:rPr>
          <w:rFonts w:ascii="Times New Roman" w:hAnsi="Times New Roman"/>
          <w:szCs w:val="24"/>
        </w:rPr>
      </w:pPr>
      <w:r w:rsidRPr="001231E3">
        <w:rPr>
          <w:rFonts w:ascii="Times New Roman" w:hAnsi="Times New Roman"/>
          <w:szCs w:val="24"/>
        </w:rPr>
        <w:t xml:space="preserve">1 mph </w:t>
      </w:r>
      <w:proofErr w:type="gramStart"/>
      <w:r w:rsidRPr="001231E3">
        <w:rPr>
          <w:rFonts w:ascii="Times New Roman" w:hAnsi="Times New Roman"/>
          <w:szCs w:val="24"/>
        </w:rPr>
        <w:t>=  1.609</w:t>
      </w:r>
      <w:proofErr w:type="gramEnd"/>
      <w:r w:rsidRPr="001231E3">
        <w:rPr>
          <w:rFonts w:ascii="Times New Roman" w:hAnsi="Times New Roman"/>
          <w:szCs w:val="24"/>
        </w:rPr>
        <w:t xml:space="preserve"> km/</w:t>
      </w:r>
      <w:proofErr w:type="spellStart"/>
      <w:r w:rsidRPr="001231E3">
        <w:rPr>
          <w:rFonts w:ascii="Times New Roman" w:hAnsi="Times New Roman"/>
          <w:szCs w:val="24"/>
        </w:rPr>
        <w:t>hr</w:t>
      </w:r>
      <w:proofErr w:type="spellEnd"/>
      <w:r w:rsidRPr="001231E3">
        <w:rPr>
          <w:rFonts w:ascii="Times New Roman" w:hAnsi="Times New Roman"/>
          <w:szCs w:val="24"/>
        </w:rPr>
        <w:t xml:space="preserve"> = 1.466 fps = .44704 m/sec</w:t>
      </w:r>
    </w:p>
    <w:p w14:paraId="12F9DFCB" w14:textId="77777777" w:rsidR="00B117DC" w:rsidRPr="001231E3" w:rsidRDefault="00B117DC" w:rsidP="00437CBB">
      <w:pPr>
        <w:ind w:right="-720"/>
        <w:rPr>
          <w:rFonts w:ascii="Times New Roman" w:hAnsi="Times New Roman"/>
          <w:szCs w:val="24"/>
        </w:rPr>
      </w:pPr>
      <w:r w:rsidRPr="001231E3">
        <w:rPr>
          <w:rFonts w:ascii="Times New Roman" w:hAnsi="Times New Roman"/>
          <w:szCs w:val="24"/>
        </w:rPr>
        <w:t>1 ft/sec = .6818 mph = .3048 m/sec</w:t>
      </w:r>
    </w:p>
    <w:p w14:paraId="170B1B08" w14:textId="77777777" w:rsidR="00B117DC" w:rsidRPr="001231E3" w:rsidRDefault="00B117DC" w:rsidP="00437CBB">
      <w:pPr>
        <w:ind w:right="-720"/>
        <w:rPr>
          <w:rFonts w:ascii="Times New Roman" w:hAnsi="Times New Roman"/>
          <w:szCs w:val="24"/>
        </w:rPr>
      </w:pPr>
    </w:p>
    <w:p w14:paraId="2018C2CC" w14:textId="77777777" w:rsidR="00B117DC" w:rsidRPr="001231E3" w:rsidRDefault="00B117DC" w:rsidP="00437CBB">
      <w:pPr>
        <w:ind w:right="-720"/>
        <w:rPr>
          <w:rFonts w:ascii="Times New Roman" w:hAnsi="Times New Roman"/>
          <w:szCs w:val="24"/>
        </w:rPr>
      </w:pPr>
      <w:r w:rsidRPr="001231E3">
        <w:rPr>
          <w:rFonts w:ascii="Times New Roman" w:hAnsi="Times New Roman"/>
          <w:szCs w:val="24"/>
        </w:rPr>
        <w:t xml:space="preserve"> 1 oz = </w:t>
      </w:r>
      <w:r w:rsidRPr="001231E3">
        <w:rPr>
          <w:rFonts w:ascii="Times New Roman" w:hAnsi="Times New Roman"/>
          <w:bCs/>
          <w:color w:val="333333"/>
          <w:szCs w:val="24"/>
        </w:rPr>
        <w:t>28.3495</w:t>
      </w:r>
      <w:r w:rsidRPr="001231E3">
        <w:rPr>
          <w:rFonts w:ascii="Times New Roman" w:hAnsi="Times New Roman"/>
          <w:szCs w:val="24"/>
        </w:rPr>
        <w:t xml:space="preserve"> gm or 437.5 grains   1 grain = .0648 gm or .002</w:t>
      </w:r>
      <w:r w:rsidR="00126B74" w:rsidRPr="001231E3">
        <w:rPr>
          <w:rFonts w:ascii="Times New Roman" w:hAnsi="Times New Roman"/>
          <w:szCs w:val="24"/>
        </w:rPr>
        <w:t>3</w:t>
      </w:r>
      <w:r w:rsidRPr="001231E3">
        <w:rPr>
          <w:rFonts w:ascii="Times New Roman" w:hAnsi="Times New Roman"/>
          <w:szCs w:val="24"/>
        </w:rPr>
        <w:t xml:space="preserve"> oz</w:t>
      </w:r>
    </w:p>
    <w:p w14:paraId="70F5CB1F" w14:textId="77777777" w:rsidR="00B117DC" w:rsidRPr="001231E3" w:rsidRDefault="00B117DC" w:rsidP="00437CBB">
      <w:pPr>
        <w:ind w:right="-720"/>
        <w:rPr>
          <w:rFonts w:ascii="Times New Roman" w:hAnsi="Times New Roman"/>
          <w:szCs w:val="24"/>
        </w:rPr>
      </w:pPr>
      <w:r w:rsidRPr="001231E3">
        <w:rPr>
          <w:rFonts w:ascii="Times New Roman" w:hAnsi="Times New Roman"/>
          <w:szCs w:val="24"/>
        </w:rPr>
        <w:t xml:space="preserve"> 1 gram = 15.43 grains or .035274 oz</w:t>
      </w:r>
    </w:p>
    <w:p w14:paraId="207E5B40" w14:textId="77777777" w:rsidR="00B117DC" w:rsidRPr="001231E3" w:rsidRDefault="00B117DC" w:rsidP="00437CBB">
      <w:pPr>
        <w:ind w:right="-720"/>
        <w:rPr>
          <w:rFonts w:ascii="Times New Roman" w:hAnsi="Times New Roman"/>
          <w:szCs w:val="24"/>
        </w:rPr>
      </w:pPr>
      <w:r w:rsidRPr="001231E3">
        <w:rPr>
          <w:rFonts w:ascii="Times New Roman" w:hAnsi="Times New Roman"/>
          <w:szCs w:val="24"/>
        </w:rPr>
        <w:t xml:space="preserve"> 1 kg = 2.203 </w:t>
      </w:r>
      <w:proofErr w:type="spellStart"/>
      <w:r w:rsidRPr="001231E3">
        <w:rPr>
          <w:rFonts w:ascii="Times New Roman" w:hAnsi="Times New Roman"/>
          <w:szCs w:val="24"/>
        </w:rPr>
        <w:t>lbs</w:t>
      </w:r>
      <w:proofErr w:type="spellEnd"/>
      <w:r w:rsidRPr="001231E3">
        <w:rPr>
          <w:rFonts w:ascii="Times New Roman" w:hAnsi="Times New Roman"/>
          <w:szCs w:val="24"/>
        </w:rPr>
        <w:t>, 35.274 oz</w:t>
      </w:r>
    </w:p>
    <w:p w14:paraId="2A7F6AD0" w14:textId="77777777" w:rsidR="00B117DC" w:rsidRPr="001231E3" w:rsidRDefault="00B117DC" w:rsidP="00437CBB">
      <w:pPr>
        <w:ind w:right="-720"/>
        <w:rPr>
          <w:rFonts w:ascii="Times New Roman" w:hAnsi="Times New Roman"/>
          <w:szCs w:val="24"/>
        </w:rPr>
      </w:pPr>
      <w:r w:rsidRPr="001231E3">
        <w:rPr>
          <w:rFonts w:ascii="Times New Roman" w:hAnsi="Times New Roman"/>
          <w:szCs w:val="24"/>
        </w:rPr>
        <w:t xml:space="preserve"> 1 </w:t>
      </w:r>
      <w:proofErr w:type="spellStart"/>
      <w:r w:rsidRPr="001231E3">
        <w:rPr>
          <w:rFonts w:ascii="Times New Roman" w:hAnsi="Times New Roman"/>
          <w:szCs w:val="24"/>
        </w:rPr>
        <w:t>lb</w:t>
      </w:r>
      <w:proofErr w:type="spellEnd"/>
      <w:r w:rsidRPr="001231E3">
        <w:rPr>
          <w:rFonts w:ascii="Times New Roman" w:hAnsi="Times New Roman"/>
          <w:szCs w:val="24"/>
        </w:rPr>
        <w:t xml:space="preserve"> = .4535924 kg, 454 gm, 7000 grains</w:t>
      </w:r>
    </w:p>
    <w:p w14:paraId="753168C1" w14:textId="77777777" w:rsidR="00B117DC" w:rsidRPr="001231E3" w:rsidRDefault="00B117DC" w:rsidP="00437CBB">
      <w:pPr>
        <w:ind w:right="-720"/>
        <w:rPr>
          <w:rFonts w:ascii="Times New Roman" w:hAnsi="Times New Roman"/>
          <w:szCs w:val="24"/>
        </w:rPr>
      </w:pPr>
      <w:r w:rsidRPr="001231E3">
        <w:rPr>
          <w:rFonts w:ascii="Times New Roman" w:hAnsi="Times New Roman"/>
          <w:szCs w:val="24"/>
        </w:rPr>
        <w:t xml:space="preserve"> 1 ton = 2000 </w:t>
      </w:r>
      <w:proofErr w:type="spellStart"/>
      <w:r w:rsidRPr="001231E3">
        <w:rPr>
          <w:rFonts w:ascii="Times New Roman" w:hAnsi="Times New Roman"/>
          <w:szCs w:val="24"/>
        </w:rPr>
        <w:t>lbs</w:t>
      </w:r>
      <w:proofErr w:type="spellEnd"/>
      <w:r w:rsidRPr="001231E3">
        <w:rPr>
          <w:rFonts w:ascii="Times New Roman" w:hAnsi="Times New Roman"/>
          <w:szCs w:val="24"/>
        </w:rPr>
        <w:t xml:space="preserve"> = 907.185 kg, or .907 metric ton, 907 kg </w:t>
      </w:r>
    </w:p>
    <w:p w14:paraId="038CA0FD" w14:textId="77777777" w:rsidR="00B117DC" w:rsidRPr="001231E3" w:rsidRDefault="00B117DC" w:rsidP="00437CBB">
      <w:pPr>
        <w:ind w:right="-720"/>
        <w:rPr>
          <w:rFonts w:ascii="Times New Roman" w:hAnsi="Times New Roman"/>
          <w:szCs w:val="24"/>
        </w:rPr>
      </w:pPr>
      <w:r w:rsidRPr="001231E3">
        <w:rPr>
          <w:rFonts w:ascii="Times New Roman" w:hAnsi="Times New Roman"/>
          <w:szCs w:val="24"/>
        </w:rPr>
        <w:t xml:space="preserve"> 1 metric ton, 1000 kg = 2205 </w:t>
      </w:r>
      <w:proofErr w:type="spellStart"/>
      <w:r w:rsidRPr="001231E3">
        <w:rPr>
          <w:rFonts w:ascii="Times New Roman" w:hAnsi="Times New Roman"/>
          <w:szCs w:val="24"/>
        </w:rPr>
        <w:t>lbs</w:t>
      </w:r>
      <w:proofErr w:type="spellEnd"/>
    </w:p>
    <w:p w14:paraId="4508BA8A" w14:textId="77777777" w:rsidR="00B117DC" w:rsidRPr="001231E3" w:rsidRDefault="00B117DC" w:rsidP="00437CBB">
      <w:pPr>
        <w:ind w:right="-720"/>
        <w:rPr>
          <w:rFonts w:ascii="Times New Roman" w:hAnsi="Times New Roman"/>
          <w:szCs w:val="24"/>
        </w:rPr>
      </w:pPr>
    </w:p>
    <w:p w14:paraId="7AE9158C" w14:textId="440F1483" w:rsidR="00B117DC" w:rsidRPr="001231E3" w:rsidRDefault="00B117DC" w:rsidP="00437CBB">
      <w:pPr>
        <w:ind w:right="-720"/>
        <w:rPr>
          <w:rFonts w:ascii="Times New Roman" w:hAnsi="Times New Roman"/>
          <w:szCs w:val="24"/>
        </w:rPr>
      </w:pPr>
      <w:r w:rsidRPr="001231E3">
        <w:rPr>
          <w:rFonts w:ascii="Times New Roman" w:hAnsi="Times New Roman"/>
          <w:szCs w:val="24"/>
        </w:rPr>
        <w:lastRenderedPageBreak/>
        <w:t xml:space="preserve">9/5 </w:t>
      </w:r>
      <w:r w:rsidR="00591DD3">
        <w:rPr>
          <w:rFonts w:ascii="Times New Roman" w:hAnsi="Times New Roman"/>
          <w:szCs w:val="24"/>
        </w:rPr>
        <w:t xml:space="preserve">(= 1.8) </w:t>
      </w:r>
      <w:r w:rsidRPr="001231E3">
        <w:rPr>
          <w:rFonts w:ascii="Times New Roman" w:hAnsi="Times New Roman"/>
          <w:szCs w:val="24"/>
        </w:rPr>
        <w:t>x degrees C + 32 = degrees F</w:t>
      </w:r>
      <w:r w:rsidR="00591DD3">
        <w:rPr>
          <w:rFonts w:ascii="Times New Roman" w:hAnsi="Times New Roman"/>
          <w:szCs w:val="24"/>
        </w:rPr>
        <w:t xml:space="preserve">   </w:t>
      </w:r>
      <w:proofErr w:type="gramStart"/>
      <w:r w:rsidR="00591DD3">
        <w:rPr>
          <w:rFonts w:ascii="Times New Roman" w:hAnsi="Times New Roman"/>
          <w:szCs w:val="24"/>
        </w:rPr>
        <w:t>i.e.</w:t>
      </w:r>
      <w:proofErr w:type="gramEnd"/>
      <w:r w:rsidR="00591DD3">
        <w:rPr>
          <w:rFonts w:ascii="Times New Roman" w:hAnsi="Times New Roman"/>
          <w:szCs w:val="24"/>
        </w:rPr>
        <w:t xml:space="preserve"> 1 degree C = 1.8 degree F</w:t>
      </w:r>
    </w:p>
    <w:p w14:paraId="5AEC9EC2" w14:textId="1192D0F7" w:rsidR="00B117DC" w:rsidRPr="001231E3" w:rsidRDefault="00B117DC" w:rsidP="00437CBB">
      <w:pPr>
        <w:ind w:right="-720"/>
        <w:rPr>
          <w:rFonts w:ascii="Times New Roman" w:hAnsi="Times New Roman"/>
          <w:szCs w:val="24"/>
        </w:rPr>
      </w:pPr>
      <w:r w:rsidRPr="001231E3">
        <w:rPr>
          <w:rFonts w:ascii="Times New Roman" w:hAnsi="Times New Roman"/>
          <w:szCs w:val="24"/>
        </w:rPr>
        <w:t xml:space="preserve">degrees F - </w:t>
      </w:r>
      <w:proofErr w:type="gramStart"/>
      <w:r w:rsidRPr="001231E3">
        <w:rPr>
          <w:rFonts w:ascii="Times New Roman" w:hAnsi="Times New Roman"/>
          <w:szCs w:val="24"/>
        </w:rPr>
        <w:t>32  x</w:t>
      </w:r>
      <w:proofErr w:type="gramEnd"/>
      <w:r w:rsidRPr="001231E3">
        <w:rPr>
          <w:rFonts w:ascii="Times New Roman" w:hAnsi="Times New Roman"/>
          <w:szCs w:val="24"/>
        </w:rPr>
        <w:t xml:space="preserve"> 5/</w:t>
      </w:r>
      <w:r w:rsidR="00591DD3">
        <w:rPr>
          <w:rFonts w:ascii="Times New Roman" w:hAnsi="Times New Roman"/>
          <w:szCs w:val="24"/>
        </w:rPr>
        <w:t>9 (= .56)</w:t>
      </w:r>
      <w:r w:rsidRPr="001231E3">
        <w:rPr>
          <w:rFonts w:ascii="Times New Roman" w:hAnsi="Times New Roman"/>
          <w:szCs w:val="24"/>
        </w:rPr>
        <w:t xml:space="preserve"> = degrees C</w:t>
      </w:r>
      <w:r w:rsidR="00591DD3">
        <w:rPr>
          <w:rFonts w:ascii="Times New Roman" w:hAnsi="Times New Roman"/>
          <w:szCs w:val="24"/>
        </w:rPr>
        <w:t xml:space="preserve">   i.e.  1 degree F = .5556 degree C</w:t>
      </w:r>
    </w:p>
    <w:p w14:paraId="42935EE7" w14:textId="77777777" w:rsidR="003F2686" w:rsidRPr="001231E3" w:rsidRDefault="003F2686" w:rsidP="00437CBB">
      <w:pPr>
        <w:ind w:right="-720"/>
        <w:rPr>
          <w:rFonts w:ascii="Times New Roman" w:hAnsi="Times New Roman"/>
          <w:szCs w:val="24"/>
        </w:rPr>
      </w:pPr>
    </w:p>
    <w:p w14:paraId="2AACA95F" w14:textId="77777777" w:rsidR="003F2686" w:rsidRPr="001231E3" w:rsidRDefault="003F2686" w:rsidP="00437CBB">
      <w:pPr>
        <w:ind w:right="-720"/>
        <w:rPr>
          <w:rFonts w:ascii="Times New Roman" w:hAnsi="Times New Roman"/>
          <w:szCs w:val="24"/>
        </w:rPr>
      </w:pPr>
      <w:r w:rsidRPr="001231E3">
        <w:rPr>
          <w:rFonts w:ascii="Times New Roman" w:hAnsi="Times New Roman"/>
          <w:szCs w:val="24"/>
        </w:rPr>
        <w:t>Kinetic energy: ½ mass X velocity squared. Units: 1 joule = .737562 ft-</w:t>
      </w:r>
      <w:proofErr w:type="spellStart"/>
      <w:r w:rsidRPr="001231E3">
        <w:rPr>
          <w:rFonts w:ascii="Times New Roman" w:hAnsi="Times New Roman"/>
          <w:szCs w:val="24"/>
        </w:rPr>
        <w:t>lbs</w:t>
      </w:r>
      <w:proofErr w:type="spellEnd"/>
      <w:r w:rsidRPr="001231E3">
        <w:rPr>
          <w:rFonts w:ascii="Times New Roman" w:hAnsi="Times New Roman"/>
          <w:szCs w:val="24"/>
        </w:rPr>
        <w:t>, 1 ft-lb = 1.355818 joules</w:t>
      </w:r>
    </w:p>
    <w:p w14:paraId="3CEA791A" w14:textId="77777777" w:rsidR="003F2686" w:rsidRPr="001231E3" w:rsidRDefault="003F2686" w:rsidP="00437CBB">
      <w:pPr>
        <w:ind w:right="-720"/>
        <w:rPr>
          <w:rFonts w:ascii="Times New Roman" w:hAnsi="Times New Roman"/>
          <w:szCs w:val="24"/>
        </w:rPr>
      </w:pPr>
      <w:r w:rsidRPr="001231E3">
        <w:rPr>
          <w:rFonts w:ascii="Times New Roman" w:hAnsi="Times New Roman"/>
          <w:szCs w:val="24"/>
        </w:rPr>
        <w:t>Momentum: Mass X Velocity. Units: slug-ft/</w:t>
      </w:r>
      <w:proofErr w:type="gramStart"/>
      <w:r w:rsidRPr="001231E3">
        <w:rPr>
          <w:rFonts w:ascii="Times New Roman" w:hAnsi="Times New Roman"/>
          <w:szCs w:val="24"/>
        </w:rPr>
        <w:t>sec  kg</w:t>
      </w:r>
      <w:proofErr w:type="gramEnd"/>
      <w:r w:rsidRPr="001231E3">
        <w:rPr>
          <w:rFonts w:ascii="Times New Roman" w:hAnsi="Times New Roman"/>
          <w:szCs w:val="24"/>
        </w:rPr>
        <w:t>-m/sec</w:t>
      </w:r>
    </w:p>
    <w:p w14:paraId="0A34C140" w14:textId="77777777" w:rsidR="000D2DDD" w:rsidRPr="001231E3" w:rsidRDefault="000D2DDD" w:rsidP="00437CBB">
      <w:pPr>
        <w:ind w:right="-720"/>
        <w:rPr>
          <w:rFonts w:ascii="Times New Roman" w:hAnsi="Times New Roman"/>
          <w:szCs w:val="24"/>
        </w:rPr>
      </w:pPr>
      <w:r w:rsidRPr="001231E3">
        <w:rPr>
          <w:rFonts w:ascii="Times New Roman" w:hAnsi="Times New Roman"/>
          <w:szCs w:val="24"/>
        </w:rPr>
        <w:t xml:space="preserve">1 slug = (32.2 </w:t>
      </w:r>
      <w:proofErr w:type="spellStart"/>
      <w:r w:rsidRPr="001231E3">
        <w:rPr>
          <w:rFonts w:ascii="Times New Roman" w:hAnsi="Times New Roman"/>
          <w:szCs w:val="24"/>
        </w:rPr>
        <w:t>lbs</w:t>
      </w:r>
      <w:proofErr w:type="spellEnd"/>
      <w:r w:rsidRPr="001231E3">
        <w:rPr>
          <w:rFonts w:ascii="Times New Roman" w:hAnsi="Times New Roman"/>
          <w:szCs w:val="24"/>
        </w:rPr>
        <w:t xml:space="preserve">) = 14.59 kg </w:t>
      </w:r>
      <w:r w:rsidR="00956AEB" w:rsidRPr="001231E3">
        <w:rPr>
          <w:rFonts w:ascii="Times New Roman" w:hAnsi="Times New Roman"/>
          <w:szCs w:val="24"/>
        </w:rPr>
        <w:t xml:space="preserve">     1 kg = .0685 slug</w:t>
      </w:r>
    </w:p>
    <w:p w14:paraId="24E66FD2" w14:textId="77777777" w:rsidR="000D2DDD" w:rsidRPr="001231E3" w:rsidRDefault="000D2DDD" w:rsidP="00437CBB">
      <w:pPr>
        <w:ind w:right="-720"/>
        <w:rPr>
          <w:rFonts w:ascii="Times New Roman" w:hAnsi="Times New Roman"/>
          <w:szCs w:val="24"/>
        </w:rPr>
      </w:pPr>
      <w:r w:rsidRPr="001231E3">
        <w:rPr>
          <w:rFonts w:ascii="Times New Roman" w:hAnsi="Times New Roman"/>
          <w:szCs w:val="24"/>
        </w:rPr>
        <w:t xml:space="preserve">1 ft/sec = .3048 </w:t>
      </w:r>
      <w:proofErr w:type="spellStart"/>
      <w:r w:rsidRPr="001231E3">
        <w:rPr>
          <w:rFonts w:ascii="Times New Roman" w:hAnsi="Times New Roman"/>
          <w:szCs w:val="24"/>
        </w:rPr>
        <w:t>mps</w:t>
      </w:r>
      <w:proofErr w:type="spellEnd"/>
      <w:r w:rsidRPr="001231E3">
        <w:rPr>
          <w:rFonts w:ascii="Times New Roman" w:hAnsi="Times New Roman"/>
          <w:szCs w:val="24"/>
        </w:rPr>
        <w:t xml:space="preserve"> </w:t>
      </w:r>
      <w:r w:rsidR="00956AEB" w:rsidRPr="001231E3">
        <w:rPr>
          <w:rFonts w:ascii="Times New Roman" w:hAnsi="Times New Roman"/>
          <w:szCs w:val="24"/>
        </w:rPr>
        <w:t xml:space="preserve">                    1 m/sec = 3.28 ft/sec</w:t>
      </w:r>
    </w:p>
    <w:p w14:paraId="375C8E47" w14:textId="77777777" w:rsidR="000D2DDD" w:rsidRPr="001231E3" w:rsidRDefault="00956AEB" w:rsidP="00437CBB">
      <w:pPr>
        <w:ind w:right="-720"/>
        <w:rPr>
          <w:rFonts w:ascii="Times New Roman" w:hAnsi="Times New Roman"/>
          <w:szCs w:val="24"/>
        </w:rPr>
      </w:pPr>
      <w:proofErr w:type="gramStart"/>
      <w:r w:rsidRPr="001231E3">
        <w:rPr>
          <w:rFonts w:ascii="Times New Roman" w:hAnsi="Times New Roman"/>
          <w:szCs w:val="24"/>
        </w:rPr>
        <w:t>so</w:t>
      </w:r>
      <w:proofErr w:type="gramEnd"/>
      <w:r w:rsidRPr="001231E3">
        <w:rPr>
          <w:rFonts w:ascii="Times New Roman" w:hAnsi="Times New Roman"/>
          <w:szCs w:val="24"/>
        </w:rPr>
        <w:t xml:space="preserve"> 1 slug-ft/sec </w:t>
      </w:r>
      <w:r w:rsidR="000D2DDD" w:rsidRPr="001231E3">
        <w:rPr>
          <w:rFonts w:ascii="Times New Roman" w:hAnsi="Times New Roman"/>
          <w:szCs w:val="24"/>
        </w:rPr>
        <w:t>= 4.447 kg-m/sec</w:t>
      </w:r>
    </w:p>
    <w:p w14:paraId="74CAFC1A" w14:textId="77777777" w:rsidR="000D2DDD" w:rsidRDefault="000D2DDD" w:rsidP="00437CBB">
      <w:pPr>
        <w:ind w:right="-720"/>
        <w:rPr>
          <w:rFonts w:ascii="Times New Roman" w:hAnsi="Times New Roman"/>
          <w:szCs w:val="24"/>
        </w:rPr>
      </w:pPr>
      <w:r w:rsidRPr="001231E3">
        <w:rPr>
          <w:rFonts w:ascii="Times New Roman" w:hAnsi="Times New Roman"/>
          <w:szCs w:val="24"/>
        </w:rPr>
        <w:t xml:space="preserve"> </w:t>
      </w:r>
      <w:r w:rsidR="00956AEB" w:rsidRPr="001231E3">
        <w:rPr>
          <w:rFonts w:ascii="Times New Roman" w:hAnsi="Times New Roman"/>
          <w:szCs w:val="24"/>
        </w:rPr>
        <w:t xml:space="preserve">    </w:t>
      </w:r>
      <w:r w:rsidRPr="001231E3">
        <w:rPr>
          <w:rFonts w:ascii="Times New Roman" w:hAnsi="Times New Roman"/>
          <w:szCs w:val="24"/>
        </w:rPr>
        <w:t xml:space="preserve">1 kg-m/sec = </w:t>
      </w:r>
      <w:r w:rsidR="00956AEB" w:rsidRPr="001231E3">
        <w:rPr>
          <w:rFonts w:ascii="Times New Roman" w:hAnsi="Times New Roman"/>
          <w:szCs w:val="24"/>
        </w:rPr>
        <w:t>.225 slug-ft/sec</w:t>
      </w:r>
    </w:p>
    <w:p w14:paraId="3740FF00" w14:textId="77777777" w:rsidR="001B1C42" w:rsidRDefault="001B1C42" w:rsidP="00437CBB">
      <w:pPr>
        <w:ind w:right="-720"/>
        <w:rPr>
          <w:rFonts w:ascii="Times New Roman" w:hAnsi="Times New Roman"/>
          <w:szCs w:val="24"/>
        </w:rPr>
      </w:pPr>
    </w:p>
    <w:p w14:paraId="53836C9E" w14:textId="101A2F4B" w:rsidR="001B1C42" w:rsidRDefault="001B1C42" w:rsidP="00437CBB">
      <w:pPr>
        <w:ind w:right="-720"/>
        <w:rPr>
          <w:rFonts w:ascii="Times New Roman" w:hAnsi="Times New Roman"/>
          <w:szCs w:val="24"/>
        </w:rPr>
      </w:pPr>
      <w:r>
        <w:rPr>
          <w:rFonts w:ascii="Times New Roman" w:hAnsi="Times New Roman"/>
          <w:szCs w:val="24"/>
        </w:rPr>
        <w:t xml:space="preserve">1000 cc = 1000 ml = 1 </w:t>
      </w:r>
      <w:proofErr w:type="spellStart"/>
      <w:r>
        <w:rPr>
          <w:rFonts w:ascii="Times New Roman" w:hAnsi="Times New Roman"/>
          <w:szCs w:val="24"/>
        </w:rPr>
        <w:t>litre</w:t>
      </w:r>
      <w:proofErr w:type="spellEnd"/>
    </w:p>
    <w:p w14:paraId="73EAC1D0" w14:textId="693ED975" w:rsidR="001B1C42" w:rsidRDefault="001B1C42" w:rsidP="00437CBB">
      <w:pPr>
        <w:ind w:right="-720"/>
        <w:rPr>
          <w:rFonts w:ascii="Times New Roman" w:hAnsi="Times New Roman"/>
          <w:szCs w:val="24"/>
        </w:rPr>
      </w:pPr>
      <w:r>
        <w:rPr>
          <w:rFonts w:ascii="Times New Roman" w:hAnsi="Times New Roman"/>
          <w:szCs w:val="24"/>
        </w:rPr>
        <w:t xml:space="preserve">1 </w:t>
      </w:r>
      <w:proofErr w:type="spellStart"/>
      <w:r>
        <w:rPr>
          <w:rFonts w:ascii="Times New Roman" w:hAnsi="Times New Roman"/>
          <w:szCs w:val="24"/>
        </w:rPr>
        <w:t>litre</w:t>
      </w:r>
      <w:proofErr w:type="spellEnd"/>
      <w:r>
        <w:rPr>
          <w:rFonts w:ascii="Times New Roman" w:hAnsi="Times New Roman"/>
          <w:szCs w:val="24"/>
        </w:rPr>
        <w:t xml:space="preserve"> = .26 US gal</w:t>
      </w:r>
    </w:p>
    <w:p w14:paraId="0AEA9FD0" w14:textId="682E71C6" w:rsidR="001B1C42" w:rsidRDefault="001B1C42" w:rsidP="00437CBB">
      <w:pPr>
        <w:ind w:right="-720"/>
        <w:rPr>
          <w:rFonts w:ascii="Times New Roman" w:hAnsi="Times New Roman"/>
          <w:szCs w:val="24"/>
        </w:rPr>
      </w:pPr>
      <w:r>
        <w:rPr>
          <w:rFonts w:ascii="Times New Roman" w:hAnsi="Times New Roman"/>
          <w:szCs w:val="24"/>
        </w:rPr>
        <w:t>1 US gallon = 4 quarts = 8 pints = 16 oz = 3.79 L</w:t>
      </w:r>
    </w:p>
    <w:p w14:paraId="2B68BF36" w14:textId="1259B0B9" w:rsidR="00903330" w:rsidRDefault="00903330" w:rsidP="00437CBB">
      <w:pPr>
        <w:ind w:right="-720"/>
        <w:rPr>
          <w:rFonts w:ascii="Times New Roman" w:hAnsi="Times New Roman"/>
          <w:szCs w:val="24"/>
        </w:rPr>
      </w:pPr>
      <w:r>
        <w:rPr>
          <w:rFonts w:ascii="Times New Roman" w:hAnsi="Times New Roman"/>
          <w:szCs w:val="24"/>
        </w:rPr>
        <w:t xml:space="preserve">1 cubic m = 1000 </w:t>
      </w:r>
      <w:proofErr w:type="spellStart"/>
      <w:r>
        <w:rPr>
          <w:rFonts w:ascii="Times New Roman" w:hAnsi="Times New Roman"/>
          <w:szCs w:val="24"/>
        </w:rPr>
        <w:t>litres</w:t>
      </w:r>
      <w:proofErr w:type="spellEnd"/>
      <w:r>
        <w:rPr>
          <w:rFonts w:ascii="Times New Roman" w:hAnsi="Times New Roman"/>
          <w:szCs w:val="24"/>
        </w:rPr>
        <w:t xml:space="preserve"> = 1 million cc = 35.31 cubic feet, 1.3 cubic yards</w:t>
      </w:r>
    </w:p>
    <w:p w14:paraId="76C6F4EF" w14:textId="57A93B6D" w:rsidR="00903330" w:rsidRPr="001231E3" w:rsidRDefault="00903330" w:rsidP="00437CBB">
      <w:pPr>
        <w:ind w:right="-720"/>
        <w:rPr>
          <w:rFonts w:ascii="Times New Roman" w:hAnsi="Times New Roman"/>
          <w:szCs w:val="24"/>
        </w:rPr>
      </w:pPr>
      <w:r>
        <w:rPr>
          <w:rFonts w:ascii="Times New Roman" w:hAnsi="Times New Roman"/>
          <w:szCs w:val="24"/>
        </w:rPr>
        <w:t>1 cubic foot = 0.03 cubic m</w:t>
      </w:r>
    </w:p>
    <w:p w14:paraId="2A366822" w14:textId="77777777" w:rsidR="000D2DDD" w:rsidRPr="001231E3" w:rsidRDefault="000D2DDD" w:rsidP="00437CBB">
      <w:pPr>
        <w:ind w:right="-720"/>
        <w:rPr>
          <w:rFonts w:ascii="Times New Roman" w:hAnsi="Times New Roman"/>
          <w:szCs w:val="24"/>
        </w:rPr>
      </w:pPr>
    </w:p>
    <w:p w14:paraId="0445AF68" w14:textId="77777777" w:rsidR="0013457C" w:rsidRPr="001231E3" w:rsidRDefault="0013457C" w:rsidP="00437CBB">
      <w:pPr>
        <w:ind w:right="-720"/>
        <w:rPr>
          <w:rFonts w:ascii="Times New Roman" w:hAnsi="Times New Roman"/>
          <w:szCs w:val="24"/>
        </w:rPr>
      </w:pPr>
    </w:p>
    <w:p w14:paraId="0066CE1A" w14:textId="77777777" w:rsidR="0013457C" w:rsidRPr="001231E3" w:rsidRDefault="0013457C" w:rsidP="00437CBB">
      <w:pPr>
        <w:ind w:right="-720"/>
        <w:rPr>
          <w:rFonts w:ascii="Times New Roman" w:hAnsi="Times New Roman"/>
          <w:szCs w:val="24"/>
        </w:rPr>
      </w:pPr>
      <w:r w:rsidRPr="001231E3">
        <w:rPr>
          <w:rFonts w:ascii="Times New Roman" w:hAnsi="Times New Roman"/>
          <w:szCs w:val="24"/>
        </w:rPr>
        <w:t>XXXXXXXXXXXXXXXXXXXXXXXXXXXXXX</w:t>
      </w:r>
    </w:p>
    <w:p w14:paraId="02FD5A18" w14:textId="77777777" w:rsidR="0084165A" w:rsidRPr="001231E3" w:rsidRDefault="0084165A" w:rsidP="00437CBB">
      <w:pPr>
        <w:ind w:right="-720"/>
        <w:rPr>
          <w:rFonts w:ascii="Times New Roman" w:hAnsi="Times New Roman"/>
          <w:szCs w:val="24"/>
        </w:rPr>
      </w:pPr>
    </w:p>
    <w:p w14:paraId="4C76095C" w14:textId="77777777" w:rsidR="0084165A" w:rsidRPr="001231E3" w:rsidRDefault="0084165A" w:rsidP="00437CBB">
      <w:pPr>
        <w:pStyle w:val="Heading3"/>
        <w:ind w:right="-720"/>
        <w:rPr>
          <w:szCs w:val="24"/>
        </w:rPr>
      </w:pPr>
      <w:r w:rsidRPr="001231E3">
        <w:rPr>
          <w:szCs w:val="24"/>
        </w:rPr>
        <w:t>Ackerman, Robert E.</w:t>
      </w:r>
      <w:r w:rsidRPr="001231E3">
        <w:rPr>
          <w:szCs w:val="24"/>
        </w:rPr>
        <w:tab/>
      </w:r>
      <w:r w:rsidRPr="001231E3">
        <w:rPr>
          <w:szCs w:val="24"/>
        </w:rPr>
        <w:tab/>
      </w:r>
      <w:r w:rsidRPr="001231E3">
        <w:rPr>
          <w:szCs w:val="24"/>
        </w:rPr>
        <w:tab/>
      </w:r>
      <w:r w:rsidRPr="001231E3">
        <w:rPr>
          <w:szCs w:val="24"/>
        </w:rPr>
        <w:tab/>
      </w:r>
      <w:r w:rsidRPr="001231E3">
        <w:rPr>
          <w:szCs w:val="24"/>
        </w:rPr>
        <w:tab/>
        <w:t xml:space="preserve">s </w:t>
      </w:r>
    </w:p>
    <w:p w14:paraId="6751F0F0"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1996  Cave</w:t>
      </w:r>
      <w:proofErr w:type="gramEnd"/>
      <w:r w:rsidRPr="001231E3">
        <w:rPr>
          <w:rFonts w:ascii="Times New Roman" w:hAnsi="Times New Roman"/>
          <w:szCs w:val="24"/>
        </w:rPr>
        <w:t xml:space="preserve"> 1, Lime Hills. In </w:t>
      </w:r>
      <w:r w:rsidRPr="001231E3">
        <w:rPr>
          <w:rFonts w:ascii="Times New Roman" w:hAnsi="Times New Roman"/>
          <w:i/>
          <w:szCs w:val="24"/>
        </w:rPr>
        <w:t>American Beginnings: The Prehistory and Paleoecology of Beringia</w:t>
      </w:r>
      <w:r w:rsidRPr="001231E3">
        <w:rPr>
          <w:rFonts w:ascii="Times New Roman" w:hAnsi="Times New Roman"/>
          <w:szCs w:val="24"/>
        </w:rPr>
        <w:t>. Frederick. H. West ed., pp. 470-477.  University of Chicago Press, Chicago.</w:t>
      </w:r>
    </w:p>
    <w:p w14:paraId="4D9521FF" w14:textId="77777777" w:rsidR="0084165A" w:rsidRPr="001231E3" w:rsidRDefault="0084165A" w:rsidP="00437CBB">
      <w:pPr>
        <w:ind w:right="-720"/>
        <w:rPr>
          <w:rFonts w:ascii="Times New Roman" w:hAnsi="Times New Roman"/>
          <w:szCs w:val="24"/>
        </w:rPr>
      </w:pPr>
    </w:p>
    <w:p w14:paraId="6D46024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SW Alaska, sparse artifacts include 10.7 cm long frag of antler or bone arrowhead slotted to fit </w:t>
      </w:r>
      <w:proofErr w:type="spellStart"/>
      <w:r w:rsidRPr="001231E3">
        <w:rPr>
          <w:rFonts w:ascii="Times New Roman" w:hAnsi="Times New Roman"/>
          <w:szCs w:val="24"/>
        </w:rPr>
        <w:t>microblades</w:t>
      </w:r>
      <w:proofErr w:type="spellEnd"/>
      <w:r w:rsidRPr="001231E3">
        <w:rPr>
          <w:rFonts w:ascii="Times New Roman" w:hAnsi="Times New Roman"/>
          <w:szCs w:val="24"/>
        </w:rPr>
        <w:t xml:space="preserve">. Beveled end of what may be antler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w ochre [sim to Clovis?] Pt is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 C14 dates 9530 +60 BP, sim to other pts like it in area (West 1996) [thus very early for bow and arrow if right]. Faunal remains w possible cultural modification from </w:t>
      </w:r>
      <w:proofErr w:type="gramStart"/>
      <w:r w:rsidRPr="001231E3">
        <w:rPr>
          <w:rFonts w:ascii="Times New Roman" w:hAnsi="Times New Roman"/>
          <w:szCs w:val="24"/>
        </w:rPr>
        <w:t>lower level</w:t>
      </w:r>
      <w:proofErr w:type="gramEnd"/>
      <w:r w:rsidRPr="001231E3">
        <w:rPr>
          <w:rFonts w:ascii="Times New Roman" w:hAnsi="Times New Roman"/>
          <w:szCs w:val="24"/>
        </w:rPr>
        <w:t xml:space="preserve"> w dates 13-15,000 BP. </w:t>
      </w:r>
    </w:p>
    <w:p w14:paraId="31D38643" w14:textId="77777777" w:rsidR="00950405" w:rsidRPr="001231E3" w:rsidRDefault="00950405" w:rsidP="00437CBB">
      <w:pPr>
        <w:ind w:right="-720"/>
        <w:rPr>
          <w:rFonts w:ascii="Times New Roman" w:hAnsi="Times New Roman"/>
          <w:szCs w:val="24"/>
        </w:rPr>
      </w:pPr>
    </w:p>
    <w:p w14:paraId="1AD29208" w14:textId="77777777" w:rsidR="00950405" w:rsidRPr="001231E3" w:rsidRDefault="00950405" w:rsidP="00437CBB">
      <w:pPr>
        <w:ind w:right="-720"/>
        <w:rPr>
          <w:rFonts w:ascii="Times New Roman" w:hAnsi="Times New Roman"/>
          <w:b/>
          <w:szCs w:val="24"/>
        </w:rPr>
      </w:pPr>
      <w:r w:rsidRPr="001231E3">
        <w:rPr>
          <w:rFonts w:ascii="Times New Roman" w:hAnsi="Times New Roman"/>
          <w:b/>
          <w:szCs w:val="24"/>
        </w:rPr>
        <w:t>Adair, Robert K.</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B3900A5" w14:textId="12AD264A" w:rsidR="00950405" w:rsidRDefault="00950405" w:rsidP="00437CBB">
      <w:pPr>
        <w:ind w:right="-720"/>
        <w:rPr>
          <w:rFonts w:ascii="Times New Roman" w:hAnsi="Times New Roman"/>
          <w:szCs w:val="24"/>
        </w:rPr>
      </w:pPr>
      <w:proofErr w:type="gramStart"/>
      <w:r w:rsidRPr="001231E3">
        <w:rPr>
          <w:rFonts w:ascii="Times New Roman" w:hAnsi="Times New Roman"/>
          <w:szCs w:val="24"/>
        </w:rPr>
        <w:t xml:space="preserve">1994  </w:t>
      </w:r>
      <w:r w:rsidRPr="001231E3">
        <w:rPr>
          <w:rFonts w:ascii="Times New Roman" w:hAnsi="Times New Roman"/>
          <w:i/>
          <w:szCs w:val="24"/>
        </w:rPr>
        <w:t>The</w:t>
      </w:r>
      <w:proofErr w:type="gramEnd"/>
      <w:r w:rsidRPr="001231E3">
        <w:rPr>
          <w:rFonts w:ascii="Times New Roman" w:hAnsi="Times New Roman"/>
          <w:i/>
          <w:szCs w:val="24"/>
        </w:rPr>
        <w:t xml:space="preserve"> Physics of Baseball 2</w:t>
      </w:r>
      <w:r w:rsidRPr="001231E3">
        <w:rPr>
          <w:rFonts w:ascii="Times New Roman" w:hAnsi="Times New Roman"/>
          <w:i/>
          <w:szCs w:val="24"/>
          <w:vertAlign w:val="superscript"/>
        </w:rPr>
        <w:t>nd</w:t>
      </w:r>
      <w:r w:rsidRPr="001231E3">
        <w:rPr>
          <w:rFonts w:ascii="Times New Roman" w:hAnsi="Times New Roman"/>
          <w:i/>
          <w:szCs w:val="24"/>
        </w:rPr>
        <w:t xml:space="preserve"> ed</w:t>
      </w:r>
      <w:r w:rsidRPr="001231E3">
        <w:rPr>
          <w:rFonts w:ascii="Times New Roman" w:hAnsi="Times New Roman"/>
          <w:szCs w:val="24"/>
        </w:rPr>
        <w:t>. HarperCollins Publishers, New York.</w:t>
      </w:r>
    </w:p>
    <w:p w14:paraId="17A2985D" w14:textId="059F5A75" w:rsidR="003347E6" w:rsidRDefault="003347E6" w:rsidP="00437CBB">
      <w:pPr>
        <w:ind w:right="-720"/>
        <w:rPr>
          <w:rFonts w:ascii="Times New Roman" w:hAnsi="Times New Roman"/>
          <w:szCs w:val="24"/>
        </w:rPr>
      </w:pPr>
    </w:p>
    <w:p w14:paraId="4D5DF699" w14:textId="4CE41750" w:rsidR="003347E6" w:rsidRDefault="003347E6" w:rsidP="00437CBB">
      <w:pPr>
        <w:ind w:right="-720"/>
        <w:rPr>
          <w:rFonts w:ascii="Times New Roman" w:hAnsi="Times New Roman"/>
          <w:szCs w:val="24"/>
        </w:rPr>
      </w:pPr>
      <w:r>
        <w:rPr>
          <w:rFonts w:ascii="Times New Roman" w:hAnsi="Times New Roman"/>
          <w:szCs w:val="24"/>
        </w:rPr>
        <w:t>Pp 44-45 Pitching, energetics of thrown ball. Physiology: For a pitch leaving hand at 97 mph and arriving at plate at 90 mph, hand must be moving almost as fast as ball at release</w:t>
      </w:r>
      <w:r w:rsidR="003944E0">
        <w:rPr>
          <w:rFonts w:ascii="Times New Roman" w:hAnsi="Times New Roman"/>
          <w:szCs w:val="24"/>
        </w:rPr>
        <w:t xml:space="preserve">. Ave force on ball is 12 </w:t>
      </w:r>
      <w:proofErr w:type="spellStart"/>
      <w:r w:rsidR="003944E0">
        <w:rPr>
          <w:rFonts w:ascii="Times New Roman" w:hAnsi="Times New Roman"/>
          <w:szCs w:val="24"/>
        </w:rPr>
        <w:t>lbs</w:t>
      </w:r>
      <w:proofErr w:type="spellEnd"/>
      <w:r w:rsidR="003944E0">
        <w:rPr>
          <w:rFonts w:ascii="Times New Roman" w:hAnsi="Times New Roman"/>
          <w:szCs w:val="24"/>
        </w:rPr>
        <w:t xml:space="preserve">, generating acceleration of 40 g’s, so </w:t>
      </w:r>
      <w:proofErr w:type="spellStart"/>
      <w:r w:rsidR="003944E0">
        <w:rPr>
          <w:rFonts w:ascii="Times New Roman" w:hAnsi="Times New Roman"/>
          <w:szCs w:val="24"/>
        </w:rPr>
        <w:t>ave</w:t>
      </w:r>
      <w:proofErr w:type="spellEnd"/>
      <w:r w:rsidR="003944E0">
        <w:rPr>
          <w:rFonts w:ascii="Times New Roman" w:hAnsi="Times New Roman"/>
          <w:szCs w:val="24"/>
        </w:rPr>
        <w:t xml:space="preserve"> power pitcher transmits to ball is about 1.5 horsepower. </w:t>
      </w:r>
      <w:proofErr w:type="gramStart"/>
      <w:r w:rsidR="003944E0">
        <w:rPr>
          <w:rFonts w:ascii="Times New Roman" w:hAnsi="Times New Roman"/>
          <w:szCs w:val="24"/>
        </w:rPr>
        <w:t>So</w:t>
      </w:r>
      <w:proofErr w:type="gramEnd"/>
      <w:r w:rsidR="003944E0">
        <w:rPr>
          <w:rFonts w:ascii="Times New Roman" w:hAnsi="Times New Roman"/>
          <w:szCs w:val="24"/>
        </w:rPr>
        <w:t xml:space="preserve"> muscles generate energy at rate exceeding 3 horsepower during throw, ca 20 </w:t>
      </w:r>
      <w:proofErr w:type="spellStart"/>
      <w:r w:rsidR="003944E0">
        <w:rPr>
          <w:rFonts w:ascii="Times New Roman" w:hAnsi="Times New Roman"/>
          <w:szCs w:val="24"/>
        </w:rPr>
        <w:t>lbs</w:t>
      </w:r>
      <w:proofErr w:type="spellEnd"/>
      <w:r w:rsidR="003944E0">
        <w:rPr>
          <w:rFonts w:ascii="Times New Roman" w:hAnsi="Times New Roman"/>
          <w:szCs w:val="24"/>
        </w:rPr>
        <w:t xml:space="preserve"> muscle needed for 1 horsepower, so such power can only be generated by large muscles of thighs and thorax. </w:t>
      </w:r>
      <w:proofErr w:type="gramStart"/>
      <w:r w:rsidR="003944E0">
        <w:rPr>
          <w:rFonts w:ascii="Times New Roman" w:hAnsi="Times New Roman"/>
          <w:szCs w:val="24"/>
        </w:rPr>
        <w:t>So</w:t>
      </w:r>
      <w:proofErr w:type="gramEnd"/>
      <w:r w:rsidR="003944E0">
        <w:rPr>
          <w:rFonts w:ascii="Times New Roman" w:hAnsi="Times New Roman"/>
          <w:szCs w:val="24"/>
        </w:rPr>
        <w:t xml:space="preserve"> pitchers develop their leg and body strength. </w:t>
      </w:r>
    </w:p>
    <w:p w14:paraId="655F23BD" w14:textId="5E4AD4F4" w:rsidR="003944E0" w:rsidRDefault="003944E0" w:rsidP="00437CBB">
      <w:pPr>
        <w:ind w:right="-720"/>
        <w:rPr>
          <w:rFonts w:ascii="Times New Roman" w:hAnsi="Times New Roman"/>
          <w:szCs w:val="24"/>
        </w:rPr>
      </w:pPr>
      <w:r>
        <w:rPr>
          <w:rFonts w:ascii="Times New Roman" w:hAnsi="Times New Roman"/>
          <w:szCs w:val="24"/>
        </w:rPr>
        <w:t xml:space="preserve">  In course of throw, elbow leads hand and ball at midpoint, at which time energy is stored in stretch of arm’s tendons, transferred to ball in last portion of throw. When age or injury reduces tendon elasticity, arm goes ‘dead’, pitcher loses speed.</w:t>
      </w:r>
    </w:p>
    <w:p w14:paraId="77D86CFA" w14:textId="26F6361F" w:rsidR="001C39BA" w:rsidRDefault="001C39BA" w:rsidP="00437CBB">
      <w:pPr>
        <w:ind w:right="-720"/>
        <w:rPr>
          <w:rFonts w:ascii="Times New Roman" w:hAnsi="Times New Roman"/>
          <w:szCs w:val="24"/>
        </w:rPr>
      </w:pPr>
    </w:p>
    <w:p w14:paraId="530B4DA7" w14:textId="77777777" w:rsidR="001C39BA" w:rsidRPr="001C39BA" w:rsidRDefault="001C39BA" w:rsidP="001C39BA">
      <w:pPr>
        <w:ind w:right="-720"/>
        <w:rPr>
          <w:rFonts w:ascii="Times New Roman" w:hAnsi="Times New Roman"/>
          <w:b/>
          <w:szCs w:val="24"/>
        </w:rPr>
      </w:pPr>
      <w:proofErr w:type="spellStart"/>
      <w:r w:rsidRPr="001C39BA">
        <w:rPr>
          <w:rFonts w:ascii="Times New Roman" w:hAnsi="Times New Roman"/>
          <w:b/>
          <w:szCs w:val="24"/>
        </w:rPr>
        <w:lastRenderedPageBreak/>
        <w:t>Adovasio</w:t>
      </w:r>
      <w:proofErr w:type="spellEnd"/>
      <w:r w:rsidRPr="001C39BA">
        <w:rPr>
          <w:rFonts w:ascii="Times New Roman" w:hAnsi="Times New Roman"/>
          <w:b/>
          <w:szCs w:val="24"/>
        </w:rPr>
        <w:t>, J. M., C. A. Hemmings, F. J. Vento, J. S. Duggan, and J. H. Higley</w:t>
      </w:r>
      <w:r w:rsidRPr="001C39BA">
        <w:rPr>
          <w:rFonts w:ascii="Times New Roman" w:hAnsi="Times New Roman"/>
          <w:b/>
          <w:szCs w:val="24"/>
        </w:rPr>
        <w:tab/>
        <w:t>o</w:t>
      </w:r>
    </w:p>
    <w:p w14:paraId="73AEE412" w14:textId="77777777" w:rsidR="001C39BA" w:rsidRPr="001C39BA" w:rsidRDefault="001C39BA" w:rsidP="001C39BA">
      <w:pPr>
        <w:ind w:right="-720"/>
        <w:rPr>
          <w:rFonts w:ascii="Times New Roman" w:hAnsi="Times New Roman"/>
          <w:szCs w:val="24"/>
        </w:rPr>
      </w:pPr>
      <w:r w:rsidRPr="001C39BA">
        <w:rPr>
          <w:rFonts w:ascii="Times New Roman" w:hAnsi="Times New Roman"/>
          <w:szCs w:val="24"/>
        </w:rPr>
        <w:t xml:space="preserve">2019 What we learned at the Old Vero Site (81R009), Vero Beach, Florida: 2014-2017. </w:t>
      </w:r>
      <w:proofErr w:type="spellStart"/>
      <w:r w:rsidRPr="001C39BA">
        <w:rPr>
          <w:rFonts w:ascii="Times New Roman" w:hAnsi="Times New Roman"/>
          <w:i/>
          <w:szCs w:val="24"/>
        </w:rPr>
        <w:t>PaleoAmerica</w:t>
      </w:r>
      <w:proofErr w:type="spellEnd"/>
      <w:r w:rsidRPr="001C39BA">
        <w:rPr>
          <w:rFonts w:ascii="Times New Roman" w:hAnsi="Times New Roman"/>
          <w:szCs w:val="24"/>
        </w:rPr>
        <w:t xml:space="preserve"> 5(3):231-261.</w:t>
      </w:r>
    </w:p>
    <w:p w14:paraId="17706FAB" w14:textId="77777777" w:rsidR="001C39BA" w:rsidRPr="001C39BA" w:rsidRDefault="001C39BA" w:rsidP="001C39BA">
      <w:pPr>
        <w:ind w:right="-720"/>
        <w:rPr>
          <w:rFonts w:ascii="Times New Roman" w:hAnsi="Times New Roman"/>
          <w:szCs w:val="24"/>
        </w:rPr>
      </w:pPr>
    </w:p>
    <w:p w14:paraId="4F78A09A" w14:textId="77777777" w:rsidR="001C39BA" w:rsidRPr="001C39BA" w:rsidRDefault="001C39BA" w:rsidP="001C39BA">
      <w:pPr>
        <w:ind w:right="-720"/>
        <w:rPr>
          <w:rFonts w:ascii="Times New Roman" w:hAnsi="Times New Roman"/>
          <w:szCs w:val="24"/>
        </w:rPr>
      </w:pPr>
      <w:r w:rsidRPr="001C39BA">
        <w:rPr>
          <w:rFonts w:ascii="Times New Roman" w:hAnsi="Times New Roman"/>
          <w:szCs w:val="24"/>
        </w:rPr>
        <w:t xml:space="preserve">1916 </w:t>
      </w:r>
      <w:proofErr w:type="spellStart"/>
      <w:r w:rsidRPr="001C39BA">
        <w:rPr>
          <w:rFonts w:ascii="Times New Roman" w:hAnsi="Times New Roman"/>
          <w:szCs w:val="24"/>
        </w:rPr>
        <w:t>excavs</w:t>
      </w:r>
      <w:proofErr w:type="spellEnd"/>
      <w:r w:rsidRPr="001C39BA">
        <w:rPr>
          <w:rFonts w:ascii="Times New Roman" w:hAnsi="Times New Roman"/>
          <w:szCs w:val="24"/>
        </w:rPr>
        <w:t xml:space="preserve"> by </w:t>
      </w:r>
      <w:proofErr w:type="spellStart"/>
      <w:r w:rsidRPr="001C39BA">
        <w:rPr>
          <w:rFonts w:ascii="Times New Roman" w:hAnsi="Times New Roman"/>
          <w:szCs w:val="24"/>
        </w:rPr>
        <w:t>Sellards</w:t>
      </w:r>
      <w:proofErr w:type="spellEnd"/>
      <w:r w:rsidRPr="001C39BA">
        <w:rPr>
          <w:rFonts w:ascii="Times New Roman" w:hAnsi="Times New Roman"/>
          <w:szCs w:val="24"/>
        </w:rPr>
        <w:t xml:space="preserve"> claimed human bones in </w:t>
      </w:r>
      <w:proofErr w:type="spellStart"/>
      <w:r w:rsidRPr="001C39BA">
        <w:rPr>
          <w:rFonts w:ascii="Times New Roman" w:hAnsi="Times New Roman"/>
          <w:szCs w:val="24"/>
        </w:rPr>
        <w:t>assoc</w:t>
      </w:r>
      <w:proofErr w:type="spellEnd"/>
      <w:r w:rsidRPr="001C39BA">
        <w:rPr>
          <w:rFonts w:ascii="Times New Roman" w:hAnsi="Times New Roman"/>
          <w:szCs w:val="24"/>
        </w:rPr>
        <w:t xml:space="preserve"> with Pleistocene fauna; antiquity has never been resolved. Recent alleged mammoth engraving.</w:t>
      </w:r>
    </w:p>
    <w:p w14:paraId="61B61799" w14:textId="2489E448" w:rsidR="001C39BA" w:rsidRDefault="001C39BA" w:rsidP="001C39BA">
      <w:pPr>
        <w:ind w:right="-720"/>
        <w:rPr>
          <w:rFonts w:ascii="Times New Roman" w:hAnsi="Times New Roman"/>
          <w:szCs w:val="24"/>
        </w:rPr>
      </w:pPr>
      <w:r w:rsidRPr="001C39BA">
        <w:rPr>
          <w:rFonts w:ascii="Times New Roman" w:hAnsi="Times New Roman"/>
          <w:szCs w:val="24"/>
        </w:rPr>
        <w:t xml:space="preserve">   A few points (late forms), many faunal remains, </w:t>
      </w:r>
      <w:proofErr w:type="spellStart"/>
      <w:r w:rsidRPr="001C39BA">
        <w:rPr>
          <w:rFonts w:ascii="Times New Roman" w:hAnsi="Times New Roman"/>
          <w:szCs w:val="24"/>
        </w:rPr>
        <w:t>Pleist</w:t>
      </w:r>
      <w:proofErr w:type="spellEnd"/>
      <w:r w:rsidRPr="001C39BA">
        <w:rPr>
          <w:rFonts w:ascii="Times New Roman" w:hAnsi="Times New Roman"/>
          <w:szCs w:val="24"/>
        </w:rPr>
        <w:t xml:space="preserve"> in stratum with water-laid, bits of woven material C14 6-7000 </w:t>
      </w:r>
      <w:proofErr w:type="spellStart"/>
      <w:r w:rsidRPr="001C39BA">
        <w:rPr>
          <w:rFonts w:ascii="Times New Roman" w:hAnsi="Times New Roman"/>
          <w:szCs w:val="24"/>
        </w:rPr>
        <w:t>cal</w:t>
      </w:r>
      <w:proofErr w:type="spellEnd"/>
      <w:r w:rsidRPr="001C39BA">
        <w:rPr>
          <w:rFonts w:ascii="Times New Roman" w:hAnsi="Times New Roman"/>
          <w:szCs w:val="24"/>
        </w:rPr>
        <w:t xml:space="preserve"> BP and flake - earliest unequivocal </w:t>
      </w:r>
      <w:proofErr w:type="spellStart"/>
      <w:r w:rsidRPr="001C39BA">
        <w:rPr>
          <w:rFonts w:ascii="Times New Roman" w:hAnsi="Times New Roman"/>
          <w:szCs w:val="24"/>
        </w:rPr>
        <w:t>evid</w:t>
      </w:r>
      <w:proofErr w:type="spellEnd"/>
      <w:r w:rsidRPr="001C39BA">
        <w:rPr>
          <w:rFonts w:ascii="Times New Roman" w:hAnsi="Times New Roman"/>
          <w:szCs w:val="24"/>
        </w:rPr>
        <w:t xml:space="preserve"> is Archaic. Possible indications of earlier human use - thermally altered extinct species bone, C14 12,990 BP, problems of contamination, shark teeth (human intervention?) dates 9990 BP. Human bone frags, all date Holocene, Archaic. [no comment on mammoth engraving beyond implied skepticism, and lack of other Paleo material]</w:t>
      </w:r>
    </w:p>
    <w:p w14:paraId="59076DCE" w14:textId="0D0C54E6" w:rsidR="003C2192" w:rsidRDefault="003C2192" w:rsidP="001C39BA">
      <w:pPr>
        <w:ind w:right="-720"/>
        <w:rPr>
          <w:rFonts w:ascii="Times New Roman" w:hAnsi="Times New Roman"/>
          <w:szCs w:val="24"/>
        </w:rPr>
      </w:pPr>
    </w:p>
    <w:p w14:paraId="2D21C5F6" w14:textId="490048EA" w:rsidR="003C2192" w:rsidRPr="001C39BA" w:rsidRDefault="003C2192" w:rsidP="001C39BA">
      <w:pPr>
        <w:ind w:right="-720"/>
        <w:rPr>
          <w:rFonts w:ascii="Times New Roman" w:hAnsi="Times New Roman"/>
          <w:szCs w:val="24"/>
        </w:rPr>
      </w:pPr>
      <w:proofErr w:type="spellStart"/>
      <w:r w:rsidRPr="003C2192">
        <w:rPr>
          <w:rFonts w:ascii="Times New Roman" w:hAnsi="Times New Roman"/>
          <w:b/>
          <w:bCs/>
          <w:szCs w:val="24"/>
        </w:rPr>
        <w:t>Agam</w:t>
      </w:r>
      <w:proofErr w:type="spellEnd"/>
      <w:r>
        <w:rPr>
          <w:rFonts w:ascii="Times New Roman" w:hAnsi="Times New Roman"/>
          <w:b/>
          <w:bCs/>
          <w:szCs w:val="24"/>
        </w:rPr>
        <w:t xml:space="preserve">, </w:t>
      </w:r>
      <w:proofErr w:type="spellStart"/>
      <w:r>
        <w:rPr>
          <w:rFonts w:ascii="Times New Roman" w:hAnsi="Times New Roman"/>
          <w:b/>
          <w:bCs/>
          <w:szCs w:val="24"/>
        </w:rPr>
        <w:t>Aviad</w:t>
      </w:r>
      <w:proofErr w:type="spellEnd"/>
      <w:r>
        <w:rPr>
          <w:rFonts w:ascii="Times New Roman" w:hAnsi="Times New Roman"/>
          <w:b/>
          <w:bCs/>
          <w:szCs w:val="24"/>
        </w:rPr>
        <w:t xml:space="preserve">, </w:t>
      </w:r>
      <w:r w:rsidRPr="003C2192">
        <w:rPr>
          <w:rFonts w:ascii="Times New Roman" w:hAnsi="Times New Roman"/>
          <w:b/>
          <w:bCs/>
          <w:szCs w:val="24"/>
        </w:rPr>
        <w:t xml:space="preserve">and Ran </w:t>
      </w:r>
      <w:proofErr w:type="spellStart"/>
      <w:r w:rsidRPr="003C2192">
        <w:rPr>
          <w:rFonts w:ascii="Times New Roman" w:hAnsi="Times New Roman"/>
          <w:b/>
          <w:bCs/>
          <w:szCs w:val="24"/>
        </w:rPr>
        <w:t>Barkai</w:t>
      </w:r>
      <w:proofErr w:type="spellEnd"/>
      <w:r w:rsidR="00E1559C">
        <w:rPr>
          <w:rFonts w:ascii="Times New Roman" w:hAnsi="Times New Roman"/>
          <w:b/>
          <w:bCs/>
          <w:szCs w:val="24"/>
        </w:rPr>
        <w:tab/>
      </w:r>
      <w:r w:rsidR="00E1559C">
        <w:rPr>
          <w:rFonts w:ascii="Times New Roman" w:hAnsi="Times New Roman"/>
          <w:b/>
          <w:bCs/>
          <w:szCs w:val="24"/>
        </w:rPr>
        <w:tab/>
      </w:r>
      <w:r w:rsidR="00E1559C">
        <w:rPr>
          <w:rFonts w:ascii="Times New Roman" w:hAnsi="Times New Roman"/>
          <w:b/>
          <w:bCs/>
          <w:szCs w:val="24"/>
        </w:rPr>
        <w:tab/>
      </w:r>
      <w:proofErr w:type="spellStart"/>
      <w:proofErr w:type="gramStart"/>
      <w:r w:rsidR="00E1559C">
        <w:rPr>
          <w:rFonts w:ascii="Times New Roman" w:hAnsi="Times New Roman"/>
          <w:b/>
          <w:bCs/>
          <w:szCs w:val="24"/>
        </w:rPr>
        <w:t>p,s</w:t>
      </w:r>
      <w:proofErr w:type="spellEnd"/>
      <w:proofErr w:type="gramEnd"/>
    </w:p>
    <w:p w14:paraId="1D9E6A06" w14:textId="77777777" w:rsidR="003C2192" w:rsidRDefault="003C2192" w:rsidP="003C2192">
      <w:pPr>
        <w:ind w:right="-720"/>
        <w:rPr>
          <w:rFonts w:ascii="Times New Roman" w:hAnsi="Times New Roman"/>
          <w:szCs w:val="24"/>
        </w:rPr>
      </w:pPr>
      <w:r>
        <w:rPr>
          <w:rFonts w:ascii="Times New Roman" w:hAnsi="Times New Roman"/>
          <w:szCs w:val="24"/>
        </w:rPr>
        <w:t xml:space="preserve">2018 </w:t>
      </w:r>
      <w:r w:rsidRPr="003C2192">
        <w:rPr>
          <w:rFonts w:ascii="Times New Roman" w:hAnsi="Times New Roman"/>
          <w:szCs w:val="24"/>
        </w:rPr>
        <w:t>Elephant and Mammoth Hunting during the</w:t>
      </w:r>
      <w:r>
        <w:rPr>
          <w:rFonts w:ascii="Times New Roman" w:hAnsi="Times New Roman"/>
          <w:szCs w:val="24"/>
        </w:rPr>
        <w:t xml:space="preserve"> </w:t>
      </w:r>
      <w:r w:rsidRPr="003C2192">
        <w:rPr>
          <w:rFonts w:ascii="Times New Roman" w:hAnsi="Times New Roman"/>
          <w:szCs w:val="24"/>
        </w:rPr>
        <w:t>Paleolithic: A Review of the Relevant Archaeological,</w:t>
      </w:r>
      <w:r>
        <w:rPr>
          <w:rFonts w:ascii="Times New Roman" w:hAnsi="Times New Roman"/>
          <w:szCs w:val="24"/>
        </w:rPr>
        <w:t xml:space="preserve"> </w:t>
      </w:r>
      <w:r w:rsidRPr="003C2192">
        <w:rPr>
          <w:rFonts w:ascii="Times New Roman" w:hAnsi="Times New Roman"/>
          <w:szCs w:val="24"/>
        </w:rPr>
        <w:t>Ethnographic and Ethno-Historical Records</w:t>
      </w:r>
      <w:r>
        <w:rPr>
          <w:rFonts w:ascii="Times New Roman" w:hAnsi="Times New Roman"/>
          <w:szCs w:val="24"/>
        </w:rPr>
        <w:t xml:space="preserve">. </w:t>
      </w:r>
      <w:r w:rsidRPr="009910A0">
        <w:rPr>
          <w:rFonts w:ascii="Times New Roman" w:hAnsi="Times New Roman"/>
          <w:i/>
          <w:iCs/>
          <w:szCs w:val="24"/>
        </w:rPr>
        <w:t>Quaternary</w:t>
      </w:r>
      <w:r w:rsidRPr="003C2192">
        <w:rPr>
          <w:rFonts w:ascii="Times New Roman" w:hAnsi="Times New Roman"/>
          <w:szCs w:val="24"/>
        </w:rPr>
        <w:t xml:space="preserve"> 2018, 1</w:t>
      </w:r>
      <w:r>
        <w:rPr>
          <w:rFonts w:ascii="Times New Roman" w:hAnsi="Times New Roman"/>
          <w:szCs w:val="24"/>
        </w:rPr>
        <w:t>(</w:t>
      </w:r>
      <w:r w:rsidRPr="003C2192">
        <w:rPr>
          <w:rFonts w:ascii="Times New Roman" w:hAnsi="Times New Roman"/>
          <w:szCs w:val="24"/>
        </w:rPr>
        <w:t>3</w:t>
      </w:r>
      <w:r>
        <w:rPr>
          <w:rFonts w:ascii="Times New Roman" w:hAnsi="Times New Roman"/>
          <w:szCs w:val="24"/>
        </w:rPr>
        <w:t>)</w:t>
      </w:r>
      <w:r w:rsidRPr="003C2192">
        <w:rPr>
          <w:rFonts w:ascii="Times New Roman" w:hAnsi="Times New Roman"/>
          <w:szCs w:val="24"/>
        </w:rPr>
        <w:t>; doi:10.3390/quat1010003</w:t>
      </w:r>
    </w:p>
    <w:p w14:paraId="444F5593" w14:textId="77777777" w:rsidR="003C2192" w:rsidRDefault="003C2192" w:rsidP="003C2192">
      <w:pPr>
        <w:ind w:right="-720"/>
        <w:rPr>
          <w:rFonts w:ascii="Times New Roman" w:hAnsi="Times New Roman"/>
          <w:szCs w:val="24"/>
        </w:rPr>
      </w:pPr>
    </w:p>
    <w:p w14:paraId="76BB6312" w14:textId="77777777" w:rsidR="00E1559C" w:rsidRDefault="00E1559C" w:rsidP="00E1559C">
      <w:pPr>
        <w:ind w:right="-720"/>
        <w:rPr>
          <w:rFonts w:ascii="Times New Roman" w:hAnsi="Times New Roman"/>
          <w:szCs w:val="24"/>
        </w:rPr>
      </w:pPr>
      <w:r>
        <w:rPr>
          <w:rFonts w:ascii="Times New Roman" w:hAnsi="Times New Roman"/>
          <w:szCs w:val="24"/>
        </w:rPr>
        <w:t>[Overall good - r</w:t>
      </w:r>
      <w:r w:rsidR="003C2192">
        <w:rPr>
          <w:rFonts w:ascii="Times New Roman" w:hAnsi="Times New Roman"/>
          <w:szCs w:val="24"/>
        </w:rPr>
        <w:t xml:space="preserve">eviews lots of info, some good, some </w:t>
      </w:r>
      <w:r w:rsidR="009910A0">
        <w:rPr>
          <w:rFonts w:ascii="Times New Roman" w:hAnsi="Times New Roman"/>
          <w:szCs w:val="24"/>
        </w:rPr>
        <w:t xml:space="preserve">not enough detail, notably doesn’t know N. Am. </w:t>
      </w:r>
      <w:proofErr w:type="spellStart"/>
      <w:r w:rsidR="009910A0">
        <w:rPr>
          <w:rFonts w:ascii="Times New Roman" w:hAnsi="Times New Roman"/>
          <w:szCs w:val="24"/>
        </w:rPr>
        <w:t>archaeol</w:t>
      </w:r>
      <w:proofErr w:type="spellEnd"/>
      <w:r w:rsidR="009910A0">
        <w:rPr>
          <w:rFonts w:ascii="Times New Roman" w:hAnsi="Times New Roman"/>
          <w:szCs w:val="24"/>
        </w:rPr>
        <w:t xml:space="preserve"> info well.</w:t>
      </w:r>
      <w:r>
        <w:rPr>
          <w:rFonts w:ascii="Times New Roman" w:hAnsi="Times New Roman"/>
          <w:szCs w:val="24"/>
        </w:rPr>
        <w:t>]</w:t>
      </w:r>
      <w:r w:rsidR="009910A0">
        <w:rPr>
          <w:rFonts w:ascii="Times New Roman" w:hAnsi="Times New Roman"/>
          <w:szCs w:val="24"/>
        </w:rPr>
        <w:t xml:space="preserve"> </w:t>
      </w:r>
    </w:p>
    <w:p w14:paraId="3DA6501E" w14:textId="4CFD55CA" w:rsidR="00E1559C" w:rsidRPr="00E1559C" w:rsidRDefault="00E1559C" w:rsidP="00E1559C">
      <w:pPr>
        <w:ind w:right="-720"/>
        <w:rPr>
          <w:rFonts w:ascii="Times New Roman" w:hAnsi="Times New Roman"/>
          <w:szCs w:val="24"/>
        </w:rPr>
      </w:pPr>
      <w:r w:rsidRPr="00E1559C">
        <w:rPr>
          <w:rFonts w:ascii="Times New Roman" w:hAnsi="Times New Roman"/>
          <w:szCs w:val="24"/>
        </w:rPr>
        <w:t xml:space="preserve">[from Abs]: “arch </w:t>
      </w:r>
      <w:proofErr w:type="spellStart"/>
      <w:r w:rsidRPr="00E1559C">
        <w:rPr>
          <w:rFonts w:ascii="Times New Roman" w:hAnsi="Times New Roman"/>
          <w:szCs w:val="24"/>
        </w:rPr>
        <w:t>evid</w:t>
      </w:r>
      <w:proofErr w:type="spellEnd"/>
      <w:r w:rsidRPr="00E1559C">
        <w:rPr>
          <w:rFonts w:ascii="Times New Roman" w:hAnsi="Times New Roman"/>
          <w:szCs w:val="24"/>
        </w:rPr>
        <w:t xml:space="preserve"> proboscidean hunting during Paleolithic times; review ethnographic</w:t>
      </w:r>
      <w:r>
        <w:rPr>
          <w:rFonts w:ascii="Times New Roman" w:hAnsi="Times New Roman"/>
          <w:szCs w:val="24"/>
        </w:rPr>
        <w:t xml:space="preserve"> </w:t>
      </w:r>
      <w:r w:rsidRPr="00E1559C">
        <w:rPr>
          <w:rFonts w:ascii="Times New Roman" w:hAnsi="Times New Roman"/>
          <w:szCs w:val="24"/>
        </w:rPr>
        <w:t>and ethno-historical accounts, demonstrating wide range of traditional elephant-hunting strategies. Rituals accompany elephant hunting among contemporary hunter-gatherers,</w:t>
      </w:r>
      <w:r>
        <w:rPr>
          <w:rFonts w:ascii="Times New Roman" w:hAnsi="Times New Roman"/>
          <w:szCs w:val="24"/>
        </w:rPr>
        <w:t xml:space="preserve"> </w:t>
      </w:r>
      <w:r w:rsidRPr="00E1559C">
        <w:rPr>
          <w:rFonts w:ascii="Times New Roman" w:hAnsi="Times New Roman"/>
          <w:szCs w:val="24"/>
        </w:rPr>
        <w:t>further stressing the importance of elephants. We suggest early humans possessed the necessary abilities to actively and regularly hunt proboscideans; and performed this unique and challenging task at will.”</w:t>
      </w:r>
    </w:p>
    <w:p w14:paraId="305C70AE" w14:textId="77777777" w:rsidR="00E1559C" w:rsidRPr="00E1559C" w:rsidRDefault="00E1559C" w:rsidP="00E1559C">
      <w:pPr>
        <w:ind w:right="-720"/>
        <w:rPr>
          <w:rFonts w:ascii="Times New Roman" w:hAnsi="Times New Roman"/>
          <w:szCs w:val="24"/>
        </w:rPr>
      </w:pPr>
      <w:r w:rsidRPr="00E1559C">
        <w:rPr>
          <w:rFonts w:ascii="Times New Roman" w:hAnsi="Times New Roman"/>
          <w:szCs w:val="24"/>
        </w:rPr>
        <w:t xml:space="preserve">    Debates over procurement – hunt vs scavenge, capabilities of early hominins, unresolved. Home erectus expanding group size, needed elephants. Special relationship of humans with ‘non-human persons’ and ritual kept from overhunting. Importance of fat (and meat) to H. e. – allowing brain evolution. Scavenging not enough, need active hunting, humans capable. Some isotopic evidence supports </w:t>
      </w:r>
      <w:proofErr w:type="spellStart"/>
      <w:r w:rsidRPr="00E1559C">
        <w:rPr>
          <w:rFonts w:ascii="Times New Roman" w:hAnsi="Times New Roman"/>
          <w:szCs w:val="24"/>
        </w:rPr>
        <w:t>eleph</w:t>
      </w:r>
      <w:proofErr w:type="spellEnd"/>
      <w:r w:rsidRPr="00E1559C">
        <w:rPr>
          <w:rFonts w:ascii="Times New Roman" w:hAnsi="Times New Roman"/>
          <w:szCs w:val="24"/>
        </w:rPr>
        <w:t xml:space="preserve"> hunting early. </w:t>
      </w:r>
      <w:proofErr w:type="spellStart"/>
      <w:r w:rsidRPr="00E1559C">
        <w:rPr>
          <w:rFonts w:ascii="Times New Roman" w:hAnsi="Times New Roman"/>
          <w:szCs w:val="24"/>
        </w:rPr>
        <w:t>Ethnog</w:t>
      </w:r>
      <w:proofErr w:type="spellEnd"/>
      <w:r w:rsidRPr="00E1559C">
        <w:rPr>
          <w:rFonts w:ascii="Times New Roman" w:hAnsi="Times New Roman"/>
          <w:szCs w:val="24"/>
        </w:rPr>
        <w:t xml:space="preserve"> and arch use of all </w:t>
      </w:r>
      <w:proofErr w:type="gramStart"/>
      <w:r w:rsidRPr="00E1559C">
        <w:rPr>
          <w:rFonts w:ascii="Times New Roman" w:hAnsi="Times New Roman"/>
          <w:szCs w:val="24"/>
        </w:rPr>
        <w:t>animal</w:t>
      </w:r>
      <w:proofErr w:type="gramEnd"/>
      <w:r w:rsidRPr="00E1559C">
        <w:rPr>
          <w:rFonts w:ascii="Times New Roman" w:hAnsi="Times New Roman"/>
          <w:szCs w:val="24"/>
        </w:rPr>
        <w:t xml:space="preserve"> out of respect [naïve]. Cultural/symbolic uses for various part of elephants.</w:t>
      </w:r>
    </w:p>
    <w:p w14:paraId="655B9E9F" w14:textId="77777777" w:rsidR="00E1559C" w:rsidRPr="00E1559C" w:rsidRDefault="00E1559C" w:rsidP="00E1559C">
      <w:pPr>
        <w:ind w:right="-720"/>
        <w:rPr>
          <w:rFonts w:ascii="Times New Roman" w:hAnsi="Times New Roman"/>
          <w:szCs w:val="24"/>
        </w:rPr>
      </w:pPr>
      <w:r w:rsidRPr="00E1559C">
        <w:rPr>
          <w:rFonts w:ascii="Times New Roman" w:hAnsi="Times New Roman"/>
          <w:szCs w:val="24"/>
        </w:rPr>
        <w:t xml:space="preserve">  Direct </w:t>
      </w:r>
      <w:proofErr w:type="spellStart"/>
      <w:r w:rsidRPr="00E1559C">
        <w:rPr>
          <w:rFonts w:ascii="Times New Roman" w:hAnsi="Times New Roman"/>
          <w:szCs w:val="24"/>
        </w:rPr>
        <w:t>archaeol</w:t>
      </w:r>
      <w:proofErr w:type="spellEnd"/>
      <w:r w:rsidRPr="00E1559C">
        <w:rPr>
          <w:rFonts w:ascii="Times New Roman" w:hAnsi="Times New Roman"/>
          <w:szCs w:val="24"/>
        </w:rPr>
        <w:t xml:space="preserve"> </w:t>
      </w:r>
      <w:proofErr w:type="spellStart"/>
      <w:r w:rsidRPr="00E1559C">
        <w:rPr>
          <w:rFonts w:ascii="Times New Roman" w:hAnsi="Times New Roman"/>
          <w:szCs w:val="24"/>
        </w:rPr>
        <w:t>evid</w:t>
      </w:r>
      <w:proofErr w:type="spellEnd"/>
      <w:r w:rsidRPr="00E1559C">
        <w:rPr>
          <w:rFonts w:ascii="Times New Roman" w:hAnsi="Times New Roman"/>
          <w:szCs w:val="24"/>
        </w:rPr>
        <w:t xml:space="preserve"> incl 45kya Siberian mammoth w wounds. Yana site Up Pal 27-29 </w:t>
      </w:r>
      <w:proofErr w:type="spellStart"/>
      <w:r w:rsidRPr="00E1559C">
        <w:rPr>
          <w:rFonts w:ascii="Times New Roman" w:hAnsi="Times New Roman"/>
          <w:szCs w:val="24"/>
        </w:rPr>
        <w:t>kya</w:t>
      </w:r>
      <w:proofErr w:type="spellEnd"/>
      <w:r w:rsidRPr="00E1559C">
        <w:rPr>
          <w:rFonts w:ascii="Times New Roman" w:hAnsi="Times New Roman"/>
          <w:szCs w:val="24"/>
        </w:rPr>
        <w:t xml:space="preserve"> wounds in bones incl embedded projectile pts. Poland Gravettian Up Pal site 88 mammoths, fractured backed stone pts = thrown weapons. Others, incl </w:t>
      </w:r>
      <w:proofErr w:type="spellStart"/>
      <w:r w:rsidRPr="00E1559C">
        <w:rPr>
          <w:rFonts w:ascii="Times New Roman" w:hAnsi="Times New Roman"/>
          <w:szCs w:val="24"/>
        </w:rPr>
        <w:t>Schoningen</w:t>
      </w:r>
      <w:proofErr w:type="spellEnd"/>
      <w:r w:rsidRPr="00E1559C">
        <w:rPr>
          <w:rFonts w:ascii="Times New Roman" w:hAnsi="Times New Roman"/>
          <w:szCs w:val="24"/>
        </w:rPr>
        <w:t xml:space="preserve"> and </w:t>
      </w:r>
      <w:proofErr w:type="spellStart"/>
      <w:r w:rsidRPr="00E1559C">
        <w:rPr>
          <w:rFonts w:ascii="Times New Roman" w:hAnsi="Times New Roman"/>
          <w:szCs w:val="24"/>
        </w:rPr>
        <w:t>Lehringen</w:t>
      </w:r>
      <w:proofErr w:type="spellEnd"/>
      <w:r w:rsidRPr="00E1559C">
        <w:rPr>
          <w:rFonts w:ascii="Times New Roman" w:hAnsi="Times New Roman"/>
          <w:szCs w:val="24"/>
        </w:rPr>
        <w:t xml:space="preserve">. Clovis associations. </w:t>
      </w:r>
    </w:p>
    <w:p w14:paraId="06E12AAF" w14:textId="77777777" w:rsidR="00E1559C" w:rsidRPr="00E1559C" w:rsidRDefault="00E1559C" w:rsidP="00E1559C">
      <w:pPr>
        <w:ind w:right="-720"/>
        <w:rPr>
          <w:rFonts w:ascii="Times New Roman" w:hAnsi="Times New Roman"/>
          <w:szCs w:val="24"/>
        </w:rPr>
      </w:pPr>
      <w:r w:rsidRPr="00E1559C">
        <w:rPr>
          <w:rFonts w:ascii="Times New Roman" w:hAnsi="Times New Roman"/>
          <w:szCs w:val="24"/>
        </w:rPr>
        <w:t xml:space="preserve">  Indirect evidence incl age-sex profiles indicating selective Paleolithic mammoth hunting. </w:t>
      </w:r>
      <w:proofErr w:type="spellStart"/>
      <w:r w:rsidRPr="00E1559C">
        <w:rPr>
          <w:rFonts w:ascii="Times New Roman" w:hAnsi="Times New Roman"/>
          <w:szCs w:val="24"/>
        </w:rPr>
        <w:t>Frison</w:t>
      </w:r>
      <w:proofErr w:type="spellEnd"/>
      <w:r w:rsidRPr="00E1559C">
        <w:rPr>
          <w:rFonts w:ascii="Times New Roman" w:hAnsi="Times New Roman"/>
          <w:szCs w:val="24"/>
        </w:rPr>
        <w:t xml:space="preserve"> </w:t>
      </w:r>
      <w:proofErr w:type="spellStart"/>
      <w:r w:rsidRPr="00E1559C">
        <w:rPr>
          <w:rFonts w:ascii="Times New Roman" w:hAnsi="Times New Roman"/>
          <w:szCs w:val="24"/>
        </w:rPr>
        <w:t>expers</w:t>
      </w:r>
      <w:proofErr w:type="spellEnd"/>
      <w:r w:rsidRPr="00E1559C">
        <w:rPr>
          <w:rFonts w:ascii="Times New Roman" w:hAnsi="Times New Roman"/>
          <w:szCs w:val="24"/>
        </w:rPr>
        <w:t xml:space="preserve"> show potential of Clovis weaponry. </w:t>
      </w:r>
    </w:p>
    <w:p w14:paraId="072F24CA" w14:textId="77777777" w:rsidR="00E1559C" w:rsidRPr="00E1559C" w:rsidRDefault="00E1559C" w:rsidP="00E1559C">
      <w:pPr>
        <w:ind w:right="-720"/>
        <w:rPr>
          <w:rFonts w:ascii="Times New Roman" w:hAnsi="Times New Roman"/>
          <w:szCs w:val="24"/>
        </w:rPr>
      </w:pPr>
      <w:r w:rsidRPr="00E1559C">
        <w:rPr>
          <w:rFonts w:ascii="Times New Roman" w:hAnsi="Times New Roman"/>
          <w:szCs w:val="24"/>
        </w:rPr>
        <w:tab/>
        <w:t xml:space="preserve">Up Pal art: over 500 representations in various media show importance. Some w possible wounds, weapons, or trap markings. “Two spear-throwers </w:t>
      </w:r>
      <w:proofErr w:type="spellStart"/>
      <w:r w:rsidRPr="00E1559C">
        <w:rPr>
          <w:rFonts w:ascii="Times New Roman" w:hAnsi="Times New Roman"/>
          <w:szCs w:val="24"/>
        </w:rPr>
        <w:t>shapedlike</w:t>
      </w:r>
      <w:proofErr w:type="spellEnd"/>
      <w:r w:rsidRPr="00E1559C">
        <w:rPr>
          <w:rFonts w:ascii="Times New Roman" w:hAnsi="Times New Roman"/>
          <w:szCs w:val="24"/>
        </w:rPr>
        <w:t xml:space="preserve"> mammoths were found at </w:t>
      </w:r>
      <w:proofErr w:type="spellStart"/>
      <w:r w:rsidRPr="00E1559C">
        <w:rPr>
          <w:rFonts w:ascii="Times New Roman" w:hAnsi="Times New Roman"/>
          <w:szCs w:val="24"/>
        </w:rPr>
        <w:t>Canecaude</w:t>
      </w:r>
      <w:proofErr w:type="spellEnd"/>
      <w:r w:rsidRPr="00E1559C">
        <w:rPr>
          <w:rFonts w:ascii="Times New Roman" w:hAnsi="Times New Roman"/>
          <w:szCs w:val="24"/>
        </w:rPr>
        <w:t xml:space="preserve"> I (Aude) and at Abri </w:t>
      </w:r>
      <w:proofErr w:type="spellStart"/>
      <w:r w:rsidRPr="00E1559C">
        <w:rPr>
          <w:rFonts w:ascii="Times New Roman" w:hAnsi="Times New Roman"/>
          <w:szCs w:val="24"/>
        </w:rPr>
        <w:t>Montastruc</w:t>
      </w:r>
      <w:proofErr w:type="spellEnd"/>
      <w:r w:rsidRPr="00E1559C">
        <w:rPr>
          <w:rFonts w:ascii="Times New Roman" w:hAnsi="Times New Roman"/>
          <w:szCs w:val="24"/>
        </w:rPr>
        <w:t xml:space="preserve"> (Tarn-et-Garonne), two Magdalenian sites in France, suggesting an association between the hunted animal and the hunting weapon.”</w:t>
      </w:r>
    </w:p>
    <w:p w14:paraId="74DA7535" w14:textId="36A3091D" w:rsidR="00337200" w:rsidRDefault="00E1559C" w:rsidP="00E1559C">
      <w:pPr>
        <w:ind w:right="-720"/>
        <w:rPr>
          <w:rFonts w:ascii="Times New Roman" w:hAnsi="Times New Roman"/>
          <w:szCs w:val="24"/>
        </w:rPr>
      </w:pPr>
      <w:r w:rsidRPr="00E1559C">
        <w:rPr>
          <w:rFonts w:ascii="Times New Roman" w:hAnsi="Times New Roman"/>
          <w:szCs w:val="24"/>
        </w:rPr>
        <w:lastRenderedPageBreak/>
        <w:t xml:space="preserve">   African </w:t>
      </w:r>
      <w:proofErr w:type="spellStart"/>
      <w:r w:rsidRPr="00E1559C">
        <w:rPr>
          <w:rFonts w:ascii="Times New Roman" w:hAnsi="Times New Roman"/>
          <w:szCs w:val="24"/>
        </w:rPr>
        <w:t>ethnog</w:t>
      </w:r>
      <w:proofErr w:type="spellEnd"/>
      <w:r w:rsidRPr="00E1559C">
        <w:rPr>
          <w:rFonts w:ascii="Times New Roman" w:hAnsi="Times New Roman"/>
          <w:szCs w:val="24"/>
        </w:rPr>
        <w:t xml:space="preserve"> spear hunting of elephants. Pitfalls, traps, poisoned arrows. Drives w dogs or fire. Ritual importance, ritual always involved in hunting, elephants as ‘non-human </w:t>
      </w:r>
      <w:proofErr w:type="gramStart"/>
      <w:r w:rsidRPr="00E1559C">
        <w:rPr>
          <w:rFonts w:ascii="Times New Roman" w:hAnsi="Times New Roman"/>
          <w:szCs w:val="24"/>
        </w:rPr>
        <w:t>persons’</w:t>
      </w:r>
      <w:proofErr w:type="gramEnd"/>
      <w:r w:rsidRPr="00E1559C">
        <w:rPr>
          <w:rFonts w:ascii="Times New Roman" w:hAnsi="Times New Roman"/>
          <w:szCs w:val="24"/>
        </w:rPr>
        <w:t>.</w:t>
      </w:r>
    </w:p>
    <w:p w14:paraId="675FAF20" w14:textId="77777777" w:rsidR="003C2192" w:rsidRPr="001231E3" w:rsidRDefault="003C2192" w:rsidP="00437CBB">
      <w:pPr>
        <w:ind w:right="-720"/>
        <w:rPr>
          <w:rFonts w:ascii="Times New Roman" w:hAnsi="Times New Roman"/>
          <w:szCs w:val="24"/>
        </w:rPr>
      </w:pPr>
    </w:p>
    <w:p w14:paraId="7BCF6617" w14:textId="77777777" w:rsidR="00337200" w:rsidRPr="001231E3" w:rsidRDefault="00337200" w:rsidP="00437CBB">
      <w:pPr>
        <w:ind w:right="-720"/>
        <w:rPr>
          <w:rFonts w:ascii="Times New Roman" w:hAnsi="Times New Roman"/>
          <w:b/>
          <w:szCs w:val="24"/>
        </w:rPr>
      </w:pPr>
      <w:r w:rsidRPr="001231E3">
        <w:rPr>
          <w:rFonts w:ascii="Times New Roman" w:hAnsi="Times New Roman"/>
          <w:b/>
          <w:szCs w:val="24"/>
        </w:rPr>
        <w:t>Aguirre, Alejandra, and Ximena Chávez</w:t>
      </w:r>
      <w:r w:rsidR="00AE416D" w:rsidRPr="001231E3">
        <w:rPr>
          <w:rFonts w:ascii="Times New Roman" w:hAnsi="Times New Roman"/>
          <w:b/>
          <w:szCs w:val="24"/>
        </w:rPr>
        <w:tab/>
      </w:r>
      <w:r w:rsidR="00AE416D" w:rsidRPr="001231E3">
        <w:rPr>
          <w:rFonts w:ascii="Times New Roman" w:hAnsi="Times New Roman"/>
          <w:b/>
          <w:szCs w:val="24"/>
        </w:rPr>
        <w:tab/>
      </w:r>
      <w:r w:rsidR="00AE416D" w:rsidRPr="001231E3">
        <w:rPr>
          <w:rFonts w:ascii="Times New Roman" w:hAnsi="Times New Roman"/>
          <w:b/>
          <w:szCs w:val="24"/>
        </w:rPr>
        <w:tab/>
        <w:t>x</w:t>
      </w:r>
    </w:p>
    <w:p w14:paraId="5E8C79AA" w14:textId="77777777" w:rsidR="00337200" w:rsidRPr="001231E3" w:rsidRDefault="00337200" w:rsidP="00437CBB">
      <w:pPr>
        <w:ind w:right="-720"/>
        <w:rPr>
          <w:rFonts w:ascii="Times New Roman" w:hAnsi="Times New Roman"/>
          <w:szCs w:val="24"/>
        </w:rPr>
      </w:pPr>
      <w:r w:rsidRPr="001231E3">
        <w:rPr>
          <w:rFonts w:ascii="Times New Roman" w:hAnsi="Times New Roman"/>
          <w:szCs w:val="24"/>
        </w:rPr>
        <w:t xml:space="preserve">2012 Personified Knives. Electronic document, Aztecs at </w:t>
      </w:r>
      <w:proofErr w:type="spellStart"/>
      <w:r w:rsidRPr="001231E3">
        <w:rPr>
          <w:rFonts w:ascii="Times New Roman" w:hAnsi="Times New Roman"/>
          <w:szCs w:val="24"/>
        </w:rPr>
        <w:t>Mexicolore</w:t>
      </w:r>
      <w:proofErr w:type="spellEnd"/>
      <w:r w:rsidRPr="001231E3">
        <w:rPr>
          <w:rFonts w:ascii="Times New Roman" w:hAnsi="Times New Roman"/>
          <w:szCs w:val="24"/>
        </w:rPr>
        <w:t xml:space="preserve"> webpage, accessed May 2013, URL: </w:t>
      </w:r>
    </w:p>
    <w:p w14:paraId="4E244B98" w14:textId="77777777" w:rsidR="00337200" w:rsidRPr="001231E3" w:rsidRDefault="000D0BEC" w:rsidP="00437CBB">
      <w:pPr>
        <w:ind w:right="-720"/>
        <w:rPr>
          <w:rFonts w:ascii="Times New Roman" w:hAnsi="Times New Roman"/>
          <w:szCs w:val="24"/>
        </w:rPr>
      </w:pPr>
      <w:hyperlink r:id="rId12" w:history="1">
        <w:r w:rsidR="00337200" w:rsidRPr="001231E3">
          <w:rPr>
            <w:rStyle w:val="Hyperlink"/>
            <w:rFonts w:ascii="Times New Roman" w:hAnsi="Times New Roman"/>
            <w:szCs w:val="24"/>
          </w:rPr>
          <w:t>http://www.mexicolore.co.uk/aztecs/artefacts/personified-knives</w:t>
        </w:r>
      </w:hyperlink>
      <w:r w:rsidR="00337200" w:rsidRPr="001231E3">
        <w:rPr>
          <w:rFonts w:ascii="Times New Roman" w:hAnsi="Times New Roman"/>
          <w:szCs w:val="24"/>
        </w:rPr>
        <w:t xml:space="preserve"> </w:t>
      </w:r>
    </w:p>
    <w:p w14:paraId="6174E214" w14:textId="77777777" w:rsidR="0084165A" w:rsidRPr="001231E3" w:rsidRDefault="0084165A" w:rsidP="00437CBB">
      <w:pPr>
        <w:ind w:right="-720"/>
        <w:rPr>
          <w:rFonts w:ascii="Times New Roman" w:hAnsi="Times New Roman"/>
          <w:szCs w:val="24"/>
        </w:rPr>
      </w:pPr>
    </w:p>
    <w:p w14:paraId="5C120DA1" w14:textId="77777777" w:rsidR="00337200" w:rsidRPr="001231E3" w:rsidRDefault="00337200" w:rsidP="00437CBB">
      <w:pPr>
        <w:ind w:right="-720"/>
        <w:rPr>
          <w:rFonts w:ascii="Times New Roman" w:hAnsi="Times New Roman"/>
          <w:szCs w:val="24"/>
        </w:rPr>
      </w:pPr>
      <w:r w:rsidRPr="001231E3">
        <w:rPr>
          <w:rFonts w:ascii="Times New Roman" w:hAnsi="Times New Roman"/>
          <w:szCs w:val="24"/>
        </w:rPr>
        <w:t>Offering 125 at Tenochtitlan</w:t>
      </w:r>
      <w:r w:rsidR="00880505" w:rsidRPr="001231E3">
        <w:rPr>
          <w:rFonts w:ascii="Times New Roman" w:hAnsi="Times New Roman"/>
          <w:szCs w:val="24"/>
        </w:rPr>
        <w:t xml:space="preserve">, </w:t>
      </w:r>
      <w:r w:rsidR="0039622C">
        <w:rPr>
          <w:rFonts w:ascii="Times New Roman" w:hAnsi="Times New Roman"/>
          <w:szCs w:val="24"/>
        </w:rPr>
        <w:t xml:space="preserve">in </w:t>
      </w:r>
      <w:r w:rsidR="00880505" w:rsidRPr="001231E3">
        <w:rPr>
          <w:rFonts w:ascii="Times New Roman" w:hAnsi="Times New Roman"/>
          <w:szCs w:val="24"/>
        </w:rPr>
        <w:t xml:space="preserve">stone box, levels represent cosmic levels. Flint bifaces dressed as gods - </w:t>
      </w:r>
      <w:proofErr w:type="spellStart"/>
      <w:r w:rsidR="00880505" w:rsidRPr="001231E3">
        <w:rPr>
          <w:rFonts w:ascii="Times New Roman" w:hAnsi="Times New Roman"/>
          <w:szCs w:val="24"/>
        </w:rPr>
        <w:t>Ehecatl</w:t>
      </w:r>
      <w:proofErr w:type="spellEnd"/>
      <w:r w:rsidR="00880505" w:rsidRPr="001231E3">
        <w:rPr>
          <w:rFonts w:ascii="Times New Roman" w:hAnsi="Times New Roman"/>
          <w:szCs w:val="24"/>
        </w:rPr>
        <w:t xml:space="preserve">-Quetzalcoatl, </w:t>
      </w:r>
      <w:proofErr w:type="spellStart"/>
      <w:r w:rsidR="00880505" w:rsidRPr="001231E3">
        <w:rPr>
          <w:rFonts w:ascii="Times New Roman" w:hAnsi="Times New Roman"/>
          <w:szCs w:val="24"/>
        </w:rPr>
        <w:t>Xochipilli</w:t>
      </w:r>
      <w:proofErr w:type="spellEnd"/>
      <w:r w:rsidR="00880505" w:rsidRPr="001231E3">
        <w:rPr>
          <w:rFonts w:ascii="Times New Roman" w:hAnsi="Times New Roman"/>
          <w:szCs w:val="24"/>
        </w:rPr>
        <w:t xml:space="preserve">, </w:t>
      </w:r>
      <w:proofErr w:type="spellStart"/>
      <w:r w:rsidR="00880505" w:rsidRPr="001231E3">
        <w:rPr>
          <w:rFonts w:ascii="Times New Roman" w:hAnsi="Times New Roman"/>
          <w:szCs w:val="24"/>
        </w:rPr>
        <w:t>Techalotl</w:t>
      </w:r>
      <w:proofErr w:type="spellEnd"/>
      <w:r w:rsidR="00880505" w:rsidRPr="001231E3">
        <w:rPr>
          <w:rFonts w:ascii="Times New Roman" w:hAnsi="Times New Roman"/>
          <w:szCs w:val="24"/>
        </w:rPr>
        <w:t xml:space="preserve">, and generalized warriors. The last identified by </w:t>
      </w:r>
      <w:proofErr w:type="spellStart"/>
      <w:r w:rsidR="00880505" w:rsidRPr="001231E3">
        <w:rPr>
          <w:rFonts w:ascii="Times New Roman" w:hAnsi="Times New Roman"/>
          <w:szCs w:val="24"/>
        </w:rPr>
        <w:t>assoc</w:t>
      </w:r>
      <w:proofErr w:type="spellEnd"/>
      <w:r w:rsidR="00880505" w:rsidRPr="001231E3">
        <w:rPr>
          <w:rFonts w:ascii="Times New Roman" w:hAnsi="Times New Roman"/>
          <w:szCs w:val="24"/>
        </w:rPr>
        <w:t xml:space="preserve"> weapons: miniature atlatl with cross-peg grip, side-notched </w:t>
      </w:r>
      <w:proofErr w:type="spellStart"/>
      <w:r w:rsidR="00880505" w:rsidRPr="001231E3">
        <w:rPr>
          <w:rFonts w:ascii="Times New Roman" w:hAnsi="Times New Roman"/>
          <w:szCs w:val="24"/>
        </w:rPr>
        <w:t>proj</w:t>
      </w:r>
      <w:proofErr w:type="spellEnd"/>
      <w:r w:rsidR="00880505" w:rsidRPr="001231E3">
        <w:rPr>
          <w:rFonts w:ascii="Times New Roman" w:hAnsi="Times New Roman"/>
          <w:szCs w:val="24"/>
        </w:rPr>
        <w:t xml:space="preserve"> points, bow. [The first two are shown, but not clear where they come from. Image from codex shows side-notched pts on atlatl darts, but specimens look small, no scale given.</w:t>
      </w:r>
      <w:r w:rsidR="00634404" w:rsidRPr="001231E3">
        <w:rPr>
          <w:rFonts w:ascii="Times New Roman" w:hAnsi="Times New Roman"/>
          <w:szCs w:val="24"/>
        </w:rPr>
        <w:t xml:space="preserve"> </w:t>
      </w:r>
      <w:proofErr w:type="spellStart"/>
      <w:r w:rsidR="00634404" w:rsidRPr="001231E3">
        <w:rPr>
          <w:rFonts w:ascii="Times New Roman" w:hAnsi="Times New Roman"/>
          <w:szCs w:val="24"/>
        </w:rPr>
        <w:t>Ehecatl</w:t>
      </w:r>
      <w:proofErr w:type="spellEnd"/>
      <w:r w:rsidR="00634404" w:rsidRPr="001231E3">
        <w:rPr>
          <w:rFonts w:ascii="Times New Roman" w:hAnsi="Times New Roman"/>
          <w:szCs w:val="24"/>
        </w:rPr>
        <w:t xml:space="preserve">-Q also shown with shield and curved </w:t>
      </w:r>
      <w:proofErr w:type="spellStart"/>
      <w:r w:rsidR="00634404" w:rsidRPr="001231E3">
        <w:rPr>
          <w:rFonts w:ascii="Times New Roman" w:hAnsi="Times New Roman"/>
          <w:szCs w:val="24"/>
        </w:rPr>
        <w:t>sceptre</w:t>
      </w:r>
      <w:proofErr w:type="spellEnd"/>
      <w:r w:rsidR="00634404" w:rsidRPr="001231E3">
        <w:rPr>
          <w:rFonts w:ascii="Times New Roman" w:hAnsi="Times New Roman"/>
          <w:szCs w:val="24"/>
        </w:rPr>
        <w:t xml:space="preserve"> and miniature </w:t>
      </w:r>
      <w:proofErr w:type="spellStart"/>
      <w:r w:rsidR="00634404" w:rsidRPr="001231E3">
        <w:rPr>
          <w:rFonts w:ascii="Times New Roman" w:hAnsi="Times New Roman"/>
          <w:szCs w:val="24"/>
        </w:rPr>
        <w:t>sceptre</w:t>
      </w:r>
      <w:proofErr w:type="spellEnd"/>
      <w:r w:rsidR="00634404" w:rsidRPr="001231E3">
        <w:rPr>
          <w:rFonts w:ascii="Times New Roman" w:hAnsi="Times New Roman"/>
          <w:szCs w:val="24"/>
        </w:rPr>
        <w:t xml:space="preserve"> in stone - this </w:t>
      </w:r>
      <w:proofErr w:type="gramStart"/>
      <w:r w:rsidR="00634404" w:rsidRPr="001231E3">
        <w:rPr>
          <w:rFonts w:ascii="Times New Roman" w:hAnsi="Times New Roman"/>
          <w:szCs w:val="24"/>
        </w:rPr>
        <w:t>actually may</w:t>
      </w:r>
      <w:proofErr w:type="gramEnd"/>
      <w:r w:rsidR="00634404" w:rsidRPr="001231E3">
        <w:rPr>
          <w:rFonts w:ascii="Times New Roman" w:hAnsi="Times New Roman"/>
          <w:szCs w:val="24"/>
        </w:rPr>
        <w:t xml:space="preserve"> be symbolic atlatl.</w:t>
      </w:r>
      <w:r w:rsidR="00880505" w:rsidRPr="001231E3">
        <w:rPr>
          <w:rFonts w:ascii="Times New Roman" w:hAnsi="Times New Roman"/>
          <w:szCs w:val="24"/>
        </w:rPr>
        <w:t>]</w:t>
      </w:r>
    </w:p>
    <w:p w14:paraId="3BA1B6B3" w14:textId="77777777" w:rsidR="00337200" w:rsidRPr="001231E3" w:rsidRDefault="00337200" w:rsidP="00437CBB">
      <w:pPr>
        <w:ind w:right="-720"/>
        <w:rPr>
          <w:rFonts w:ascii="Times New Roman" w:hAnsi="Times New Roman"/>
          <w:szCs w:val="24"/>
        </w:rPr>
      </w:pPr>
    </w:p>
    <w:p w14:paraId="45EAC95E" w14:textId="77777777" w:rsidR="0084165A" w:rsidRPr="001231E3" w:rsidRDefault="0084165A" w:rsidP="00437CBB">
      <w:pPr>
        <w:ind w:right="-720"/>
        <w:rPr>
          <w:rFonts w:ascii="Times New Roman" w:hAnsi="Times New Roman"/>
          <w:b/>
          <w:bCs/>
          <w:szCs w:val="24"/>
        </w:rPr>
      </w:pPr>
      <w:proofErr w:type="spellStart"/>
      <w:r w:rsidRPr="001231E3">
        <w:rPr>
          <w:rFonts w:ascii="Times New Roman" w:hAnsi="Times New Roman"/>
          <w:b/>
          <w:bCs/>
          <w:szCs w:val="24"/>
        </w:rPr>
        <w:t>Ahler</w:t>
      </w:r>
      <w:proofErr w:type="spellEnd"/>
      <w:r w:rsidRPr="001231E3">
        <w:rPr>
          <w:rFonts w:ascii="Times New Roman" w:hAnsi="Times New Roman"/>
          <w:b/>
          <w:bCs/>
          <w:szCs w:val="24"/>
        </w:rPr>
        <w:t>, Stanley A. and Phil R. Geib</w:t>
      </w:r>
    </w:p>
    <w:p w14:paraId="5B3BFAE8" w14:textId="46836FF5"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2002 Why Flute? Folsom Point Design and Adaptation.  </w:t>
      </w:r>
      <w:r w:rsidRPr="001231E3">
        <w:rPr>
          <w:rFonts w:ascii="Times New Roman" w:hAnsi="Times New Roman"/>
          <w:i/>
          <w:szCs w:val="24"/>
        </w:rPr>
        <w:t>Journal of Archaeological Science</w:t>
      </w:r>
      <w:r w:rsidRPr="001231E3">
        <w:rPr>
          <w:rFonts w:ascii="Times New Roman" w:hAnsi="Times New Roman"/>
          <w:szCs w:val="24"/>
        </w:rPr>
        <w:t xml:space="preserve"> 27:799-820.</w:t>
      </w:r>
    </w:p>
    <w:p w14:paraId="2715755E" w14:textId="77777777" w:rsidR="0084165A" w:rsidRPr="001231E3" w:rsidRDefault="0084165A" w:rsidP="00437CBB">
      <w:pPr>
        <w:ind w:right="-720"/>
        <w:rPr>
          <w:rFonts w:ascii="Times New Roman" w:hAnsi="Times New Roman"/>
          <w:szCs w:val="24"/>
        </w:rPr>
      </w:pPr>
    </w:p>
    <w:p w14:paraId="7D445DE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Folsom fluting produces a very thin point that can be hafted in a split haft with only leading edge and tip exposed, allowing maximum penetration but controlling breakage so that only the tip breaks off and the point can be resharpened and reused many times. Probably an adaptation to mobile bison hunting where a reliable, maintainable weapon is needed, but where suitable material is not always available. </w:t>
      </w:r>
      <w:r w:rsidR="004F2EB6" w:rsidRPr="001231E3">
        <w:rPr>
          <w:rFonts w:ascii="Times New Roman" w:hAnsi="Times New Roman"/>
          <w:szCs w:val="24"/>
        </w:rPr>
        <w:t>[</w:t>
      </w:r>
      <w:r w:rsidRPr="001231E3">
        <w:rPr>
          <w:rFonts w:ascii="Times New Roman" w:hAnsi="Times New Roman"/>
          <w:szCs w:val="24"/>
        </w:rPr>
        <w:t>Assumes used with atlatl.  Summarizes previous ideas on fluting, proposes a convincing hafting model.</w:t>
      </w:r>
      <w:r w:rsidR="004F2EB6" w:rsidRPr="001231E3">
        <w:rPr>
          <w:rFonts w:ascii="Times New Roman" w:hAnsi="Times New Roman"/>
          <w:szCs w:val="24"/>
        </w:rPr>
        <w:t>]</w:t>
      </w:r>
    </w:p>
    <w:p w14:paraId="42D26C8F" w14:textId="77777777" w:rsidR="00121212" w:rsidRPr="001231E3" w:rsidRDefault="00121212" w:rsidP="00437CBB">
      <w:pPr>
        <w:ind w:right="-720"/>
        <w:rPr>
          <w:rFonts w:ascii="Times New Roman" w:hAnsi="Times New Roman"/>
          <w:szCs w:val="24"/>
        </w:rPr>
      </w:pPr>
    </w:p>
    <w:p w14:paraId="1D9B927A" w14:textId="77777777" w:rsidR="00121212" w:rsidRPr="001231E3" w:rsidRDefault="00121212" w:rsidP="00437CBB">
      <w:pPr>
        <w:pStyle w:val="BodyText3"/>
        <w:widowControl w:val="0"/>
        <w:ind w:right="-720"/>
        <w:rPr>
          <w:bCs/>
          <w:snapToGrid w:val="0"/>
          <w:szCs w:val="24"/>
          <w:lang w:val="en-GB"/>
        </w:rPr>
      </w:pPr>
      <w:r w:rsidRPr="001231E3">
        <w:rPr>
          <w:bCs/>
          <w:snapToGrid w:val="0"/>
          <w:szCs w:val="24"/>
          <w:lang w:val="en-GB"/>
        </w:rPr>
        <w:t>Akerman, Kim</w:t>
      </w:r>
      <w:r w:rsidRPr="001231E3">
        <w:rPr>
          <w:bCs/>
          <w:snapToGrid w:val="0"/>
          <w:szCs w:val="24"/>
          <w:lang w:val="en-GB"/>
        </w:rPr>
        <w:tab/>
      </w:r>
      <w:r w:rsidRPr="001231E3">
        <w:rPr>
          <w:bCs/>
          <w:snapToGrid w:val="0"/>
          <w:szCs w:val="24"/>
          <w:lang w:val="en-GB"/>
        </w:rPr>
        <w:tab/>
      </w:r>
      <w:r w:rsidRPr="001231E3">
        <w:rPr>
          <w:bCs/>
          <w:snapToGrid w:val="0"/>
          <w:szCs w:val="24"/>
          <w:lang w:val="en-GB"/>
        </w:rPr>
        <w:tab/>
        <w:t>x</w:t>
      </w:r>
    </w:p>
    <w:p w14:paraId="744F14B4" w14:textId="2AE5E1AC" w:rsidR="00121212" w:rsidRPr="001231E3" w:rsidRDefault="00121212" w:rsidP="00437CBB">
      <w:pPr>
        <w:pStyle w:val="BodyText3"/>
        <w:widowControl w:val="0"/>
        <w:ind w:right="-720"/>
        <w:rPr>
          <w:b w:val="0"/>
          <w:bCs/>
          <w:snapToGrid w:val="0"/>
          <w:szCs w:val="24"/>
          <w:lang w:val="en-GB"/>
        </w:rPr>
      </w:pPr>
      <w:r w:rsidRPr="001231E3">
        <w:rPr>
          <w:b w:val="0"/>
          <w:bCs/>
          <w:snapToGrid w:val="0"/>
          <w:szCs w:val="24"/>
          <w:lang w:val="en-GB"/>
        </w:rPr>
        <w:t xml:space="preserve">1978 Notes on the Kimberley Stone-tipped Spear Focusing on the Point Hafting Mechanism. </w:t>
      </w:r>
      <w:r w:rsidRPr="001231E3">
        <w:rPr>
          <w:b w:val="0"/>
          <w:bCs/>
          <w:i/>
          <w:snapToGrid w:val="0"/>
          <w:szCs w:val="24"/>
          <w:lang w:val="en-GB"/>
        </w:rPr>
        <w:t>Mankind</w:t>
      </w:r>
      <w:r w:rsidRPr="001231E3">
        <w:rPr>
          <w:b w:val="0"/>
          <w:bCs/>
          <w:snapToGrid w:val="0"/>
          <w:szCs w:val="24"/>
          <w:lang w:val="en-GB"/>
        </w:rPr>
        <w:t xml:space="preserve"> 2(4):486-489.</w:t>
      </w:r>
    </w:p>
    <w:p w14:paraId="18DA3B0C" w14:textId="77777777" w:rsidR="00121212" w:rsidRPr="001231E3" w:rsidRDefault="00121212" w:rsidP="00437CBB">
      <w:pPr>
        <w:pStyle w:val="BodyText3"/>
        <w:widowControl w:val="0"/>
        <w:ind w:right="-720"/>
        <w:rPr>
          <w:b w:val="0"/>
          <w:bCs/>
          <w:snapToGrid w:val="0"/>
          <w:szCs w:val="24"/>
          <w:lang w:val="en-GB"/>
        </w:rPr>
      </w:pPr>
    </w:p>
    <w:p w14:paraId="0718065E" w14:textId="77777777" w:rsidR="00121212" w:rsidRPr="001231E3" w:rsidRDefault="00121212" w:rsidP="00437CBB">
      <w:pPr>
        <w:ind w:right="-720"/>
        <w:rPr>
          <w:rFonts w:ascii="Times New Roman" w:hAnsi="Times New Roman"/>
          <w:szCs w:val="24"/>
        </w:rPr>
      </w:pPr>
      <w:r w:rsidRPr="001231E3">
        <w:rPr>
          <w:rFonts w:ascii="Times New Roman" w:hAnsi="Times New Roman"/>
          <w:bCs/>
          <w:szCs w:val="24"/>
          <w:lang w:val="en-GB"/>
        </w:rPr>
        <w:t xml:space="preserve">On light spears 170 gm </w:t>
      </w:r>
      <w:proofErr w:type="spellStart"/>
      <w:r w:rsidRPr="001231E3">
        <w:rPr>
          <w:rFonts w:ascii="Times New Roman" w:hAnsi="Times New Roman"/>
          <w:bCs/>
          <w:szCs w:val="24"/>
          <w:lang w:val="en-GB"/>
        </w:rPr>
        <w:t>ave</w:t>
      </w:r>
      <w:proofErr w:type="spellEnd"/>
      <w:r w:rsidRPr="001231E3">
        <w:rPr>
          <w:rFonts w:ascii="Times New Roman" w:hAnsi="Times New Roman"/>
          <w:bCs/>
          <w:szCs w:val="24"/>
          <w:lang w:val="en-GB"/>
        </w:rPr>
        <w:t xml:space="preserve">, 150-200 cm long, reed or bamboo with hardwood </w:t>
      </w:r>
      <w:proofErr w:type="spellStart"/>
      <w:r w:rsidRPr="001231E3">
        <w:rPr>
          <w:rFonts w:ascii="Times New Roman" w:hAnsi="Times New Roman"/>
          <w:bCs/>
          <w:szCs w:val="24"/>
          <w:lang w:val="en-GB"/>
        </w:rPr>
        <w:t>foreshaft</w:t>
      </w:r>
      <w:proofErr w:type="spellEnd"/>
      <w:r w:rsidRPr="001231E3">
        <w:rPr>
          <w:rFonts w:ascii="Times New Roman" w:hAnsi="Times New Roman"/>
          <w:bCs/>
          <w:szCs w:val="24"/>
          <w:lang w:val="en-GB"/>
        </w:rPr>
        <w:t xml:space="preserve">, point attached by resin and sinew. Currently opalescent </w:t>
      </w:r>
      <w:proofErr w:type="spellStart"/>
      <w:r w:rsidRPr="001231E3">
        <w:rPr>
          <w:rFonts w:ascii="Times New Roman" w:hAnsi="Times New Roman"/>
          <w:bCs/>
          <w:szCs w:val="24"/>
          <w:lang w:val="en-GB"/>
        </w:rPr>
        <w:t>pyrex</w:t>
      </w:r>
      <w:proofErr w:type="spellEnd"/>
      <w:r w:rsidRPr="001231E3">
        <w:rPr>
          <w:rFonts w:ascii="Times New Roman" w:hAnsi="Times New Roman"/>
          <w:bCs/>
          <w:szCs w:val="24"/>
          <w:lang w:val="en-GB"/>
        </w:rPr>
        <w:t xml:space="preserve"> ovenware glass preferred for points at </w:t>
      </w:r>
      <w:proofErr w:type="spellStart"/>
      <w:r w:rsidRPr="001231E3">
        <w:rPr>
          <w:rFonts w:ascii="Times New Roman" w:hAnsi="Times New Roman"/>
          <w:bCs/>
          <w:szCs w:val="24"/>
          <w:lang w:val="en-GB"/>
        </w:rPr>
        <w:t>Kalumburu</w:t>
      </w:r>
      <w:proofErr w:type="spellEnd"/>
      <w:r w:rsidRPr="001231E3">
        <w:rPr>
          <w:rFonts w:ascii="Times New Roman" w:hAnsi="Times New Roman"/>
          <w:bCs/>
          <w:szCs w:val="24"/>
          <w:lang w:val="en-GB"/>
        </w:rPr>
        <w:t xml:space="preserve">, bought for purpose, given to skilled craftsman, fractured with hot wire. Metal leaf points also made. Points often small, 1.5-2.0 cm long. </w:t>
      </w:r>
      <w:proofErr w:type="spellStart"/>
      <w:r w:rsidRPr="001231E3">
        <w:rPr>
          <w:rFonts w:ascii="Times New Roman" w:hAnsi="Times New Roman"/>
          <w:bCs/>
          <w:szCs w:val="24"/>
          <w:lang w:val="en-GB"/>
        </w:rPr>
        <w:t>Foreshaft</w:t>
      </w:r>
      <w:proofErr w:type="spellEnd"/>
      <w:r w:rsidRPr="001231E3">
        <w:rPr>
          <w:rFonts w:ascii="Times New Roman" w:hAnsi="Times New Roman"/>
          <w:bCs/>
          <w:szCs w:val="24"/>
          <w:lang w:val="en-GB"/>
        </w:rPr>
        <w:t xml:space="preserve"> notched but not split, lashed to prevent splitting, butt of point left thick. Resin </w:t>
      </w:r>
      <w:proofErr w:type="spellStart"/>
      <w:r w:rsidRPr="001231E3">
        <w:rPr>
          <w:rFonts w:ascii="Times New Roman" w:hAnsi="Times New Roman"/>
          <w:bCs/>
          <w:szCs w:val="24"/>
          <w:lang w:val="en-GB"/>
        </w:rPr>
        <w:t>molded</w:t>
      </w:r>
      <w:proofErr w:type="spellEnd"/>
      <w:r w:rsidRPr="001231E3">
        <w:rPr>
          <w:rFonts w:ascii="Times New Roman" w:hAnsi="Times New Roman"/>
          <w:bCs/>
          <w:szCs w:val="24"/>
          <w:lang w:val="en-GB"/>
        </w:rPr>
        <w:t xml:space="preserve"> around base of point and down shaft for strength. Impact fractures when hit hard object, shattering if miss in rocky country. Resharpening. Resin hafting </w:t>
      </w:r>
      <w:proofErr w:type="gramStart"/>
      <w:r w:rsidRPr="001231E3">
        <w:rPr>
          <w:rFonts w:ascii="Times New Roman" w:hAnsi="Times New Roman"/>
          <w:bCs/>
          <w:szCs w:val="24"/>
          <w:lang w:val="en-GB"/>
        </w:rPr>
        <w:t>advantages:</w:t>
      </w:r>
      <w:proofErr w:type="gramEnd"/>
      <w:r w:rsidRPr="001231E3">
        <w:rPr>
          <w:rFonts w:ascii="Times New Roman" w:hAnsi="Times New Roman"/>
          <w:bCs/>
          <w:szCs w:val="24"/>
          <w:lang w:val="en-GB"/>
        </w:rPr>
        <w:t xml:space="preserve"> allows point to come free rather than breaking as shaft vibrates in target, curved points can be aligned with shaft, neat join for better penetration, very small points can be used. Large ostentatious pts more for gift exchange than use. Now made for tourist trade.</w:t>
      </w:r>
    </w:p>
    <w:p w14:paraId="3FB8F0CE" w14:textId="77777777" w:rsidR="00B10BEA" w:rsidRPr="001231E3" w:rsidRDefault="00B10BEA" w:rsidP="00437CBB">
      <w:pPr>
        <w:ind w:right="-720"/>
        <w:rPr>
          <w:rFonts w:ascii="Times New Roman" w:hAnsi="Times New Roman"/>
          <w:szCs w:val="24"/>
        </w:rPr>
      </w:pPr>
    </w:p>
    <w:p w14:paraId="34FAF291" w14:textId="77777777" w:rsidR="00B10BEA" w:rsidRPr="001231E3" w:rsidRDefault="00B10BEA" w:rsidP="00437CBB">
      <w:pPr>
        <w:ind w:right="-720"/>
        <w:rPr>
          <w:rFonts w:ascii="Times New Roman" w:hAnsi="Times New Roman"/>
          <w:b/>
          <w:szCs w:val="24"/>
        </w:rPr>
      </w:pPr>
      <w:r w:rsidRPr="001231E3">
        <w:rPr>
          <w:rFonts w:ascii="Times New Roman" w:hAnsi="Times New Roman"/>
          <w:b/>
          <w:szCs w:val="24"/>
        </w:rPr>
        <w:t>Akerman, Kim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A387573" w14:textId="77777777" w:rsidR="00B10BEA" w:rsidRPr="001231E3" w:rsidRDefault="00B10BEA" w:rsidP="00437CBB">
      <w:pPr>
        <w:ind w:right="-720"/>
        <w:rPr>
          <w:rFonts w:ascii="Times New Roman" w:hAnsi="Times New Roman"/>
          <w:szCs w:val="24"/>
        </w:rPr>
      </w:pPr>
      <w:proofErr w:type="gramStart"/>
      <w:r w:rsidRPr="001231E3">
        <w:rPr>
          <w:rFonts w:ascii="Times New Roman" w:hAnsi="Times New Roman"/>
          <w:szCs w:val="24"/>
        </w:rPr>
        <w:lastRenderedPageBreak/>
        <w:t>2006  High</w:t>
      </w:r>
      <w:proofErr w:type="gramEnd"/>
      <w:r w:rsidRPr="001231E3">
        <w:rPr>
          <w:rFonts w:ascii="Times New Roman" w:hAnsi="Times New Roman"/>
          <w:szCs w:val="24"/>
        </w:rPr>
        <w:t xml:space="preserve">-Tech, Low-Tech: Lithic Technology in the Kimberley Region of Western Australia. In </w:t>
      </w:r>
      <w:r w:rsidRPr="001231E3">
        <w:rPr>
          <w:rFonts w:ascii="Times New Roman" w:hAnsi="Times New Roman"/>
          <w:i/>
          <w:szCs w:val="24"/>
        </w:rPr>
        <w:t>Skilled Production and Social Reproduction</w:t>
      </w:r>
      <w:r w:rsidRPr="001231E3">
        <w:rPr>
          <w:rFonts w:ascii="Times New Roman" w:hAnsi="Times New Roman"/>
          <w:szCs w:val="24"/>
        </w:rPr>
        <w:t xml:space="preserve">. Jan </w:t>
      </w:r>
      <w:proofErr w:type="spellStart"/>
      <w:r w:rsidRPr="001231E3">
        <w:rPr>
          <w:rFonts w:ascii="Times New Roman" w:hAnsi="Times New Roman"/>
          <w:szCs w:val="24"/>
        </w:rPr>
        <w:t>Apel</w:t>
      </w:r>
      <w:proofErr w:type="spellEnd"/>
      <w:r w:rsidRPr="001231E3">
        <w:rPr>
          <w:rFonts w:ascii="Times New Roman" w:hAnsi="Times New Roman"/>
          <w:szCs w:val="24"/>
        </w:rPr>
        <w:t xml:space="preserve"> and </w:t>
      </w:r>
      <w:proofErr w:type="spellStart"/>
      <w:r w:rsidRPr="001231E3">
        <w:rPr>
          <w:rFonts w:ascii="Times New Roman" w:hAnsi="Times New Roman"/>
          <w:szCs w:val="24"/>
        </w:rPr>
        <w:t>Kjel</w:t>
      </w:r>
      <w:proofErr w:type="spellEnd"/>
      <w:r w:rsidRPr="001231E3">
        <w:rPr>
          <w:rFonts w:ascii="Times New Roman" w:hAnsi="Times New Roman"/>
          <w:szCs w:val="24"/>
        </w:rPr>
        <w:t xml:space="preserve"> </w:t>
      </w:r>
      <w:proofErr w:type="spellStart"/>
      <w:r w:rsidRPr="001231E3">
        <w:rPr>
          <w:rFonts w:ascii="Times New Roman" w:hAnsi="Times New Roman"/>
          <w:szCs w:val="24"/>
        </w:rPr>
        <w:t>Knutsson</w:t>
      </w:r>
      <w:proofErr w:type="spellEnd"/>
      <w:r w:rsidRPr="001231E3">
        <w:rPr>
          <w:rFonts w:ascii="Times New Roman" w:hAnsi="Times New Roman"/>
          <w:szCs w:val="24"/>
        </w:rPr>
        <w:t xml:space="preserve"> eds., pp. 323-346. </w:t>
      </w:r>
      <w:proofErr w:type="spellStart"/>
      <w:r w:rsidRPr="001231E3">
        <w:rPr>
          <w:rFonts w:ascii="Times New Roman" w:hAnsi="Times New Roman"/>
          <w:szCs w:val="24"/>
        </w:rPr>
        <w:t>Societas</w:t>
      </w:r>
      <w:proofErr w:type="spellEnd"/>
      <w:r w:rsidRPr="001231E3">
        <w:rPr>
          <w:rFonts w:ascii="Times New Roman" w:hAnsi="Times New Roman"/>
          <w:szCs w:val="24"/>
        </w:rPr>
        <w:t xml:space="preserve"> </w:t>
      </w:r>
      <w:proofErr w:type="spellStart"/>
      <w:r w:rsidRPr="001231E3">
        <w:rPr>
          <w:rFonts w:ascii="Times New Roman" w:hAnsi="Times New Roman"/>
          <w:szCs w:val="24"/>
        </w:rPr>
        <w:t>Archaeologica</w:t>
      </w:r>
      <w:proofErr w:type="spellEnd"/>
      <w:r w:rsidRPr="001231E3">
        <w:rPr>
          <w:rFonts w:ascii="Times New Roman" w:hAnsi="Times New Roman"/>
          <w:szCs w:val="24"/>
        </w:rPr>
        <w:t xml:space="preserve"> </w:t>
      </w:r>
      <w:proofErr w:type="spellStart"/>
      <w:r w:rsidRPr="001231E3">
        <w:rPr>
          <w:rFonts w:ascii="Times New Roman" w:hAnsi="Times New Roman"/>
          <w:szCs w:val="24"/>
        </w:rPr>
        <w:t>Upsaliensis</w:t>
      </w:r>
      <w:proofErr w:type="spellEnd"/>
      <w:r w:rsidRPr="001231E3">
        <w:rPr>
          <w:rFonts w:ascii="Times New Roman" w:hAnsi="Times New Roman"/>
          <w:szCs w:val="24"/>
        </w:rPr>
        <w:t xml:space="preserve">, Uppsala.  </w:t>
      </w:r>
    </w:p>
    <w:p w14:paraId="02FE8F47" w14:textId="77777777" w:rsidR="00B10BEA" w:rsidRPr="001231E3" w:rsidRDefault="00B10BEA" w:rsidP="00437CBB">
      <w:pPr>
        <w:ind w:right="-720"/>
        <w:rPr>
          <w:rFonts w:ascii="Times New Roman" w:hAnsi="Times New Roman"/>
          <w:szCs w:val="24"/>
        </w:rPr>
      </w:pPr>
    </w:p>
    <w:p w14:paraId="7ACB49BE" w14:textId="77777777" w:rsidR="00B10BEA" w:rsidRPr="001231E3" w:rsidRDefault="00B10BEA" w:rsidP="00437CBB">
      <w:pPr>
        <w:ind w:right="-720"/>
        <w:rPr>
          <w:rFonts w:ascii="Times New Roman" w:hAnsi="Times New Roman"/>
          <w:szCs w:val="24"/>
        </w:rPr>
      </w:pPr>
      <w:r w:rsidRPr="001231E3">
        <w:rPr>
          <w:rFonts w:ascii="Times New Roman" w:hAnsi="Times New Roman"/>
          <w:szCs w:val="24"/>
        </w:rPr>
        <w:t xml:space="preserve">Ground-edge tools like axes, grinding equipment, </w:t>
      </w:r>
      <w:proofErr w:type="spellStart"/>
      <w:r w:rsidRPr="001231E3">
        <w:rPr>
          <w:rFonts w:ascii="Times New Roman" w:hAnsi="Times New Roman"/>
          <w:szCs w:val="24"/>
        </w:rPr>
        <w:t>unhafted</w:t>
      </w:r>
      <w:proofErr w:type="spellEnd"/>
      <w:r w:rsidRPr="001231E3">
        <w:rPr>
          <w:rFonts w:ascii="Times New Roman" w:hAnsi="Times New Roman"/>
          <w:szCs w:val="24"/>
        </w:rPr>
        <w:t xml:space="preserve"> flake blade and core cutting tools, hafted knives and scrapers, pressure flaked spearheads in 3 different lithic zones. Heat treatment of rock common. </w:t>
      </w:r>
    </w:p>
    <w:p w14:paraId="63D8EBA5" w14:textId="77777777" w:rsidR="00B10BEA" w:rsidRPr="001231E3" w:rsidRDefault="00B10BEA" w:rsidP="00437CBB">
      <w:pPr>
        <w:ind w:right="-720"/>
        <w:rPr>
          <w:rFonts w:ascii="Times New Roman" w:hAnsi="Times New Roman"/>
          <w:szCs w:val="24"/>
        </w:rPr>
      </w:pPr>
      <w:r w:rsidRPr="001231E3">
        <w:rPr>
          <w:rFonts w:ascii="Times New Roman" w:hAnsi="Times New Roman"/>
          <w:szCs w:val="24"/>
        </w:rPr>
        <w:t xml:space="preserve">  Kimberley points as spear heads, knives, trade goods. Descriptions of flaking process. Man might have 5-20 at one </w:t>
      </w:r>
      <w:proofErr w:type="gramStart"/>
      <w:r w:rsidRPr="001231E3">
        <w:rPr>
          <w:rFonts w:ascii="Times New Roman" w:hAnsi="Times New Roman"/>
          <w:szCs w:val="24"/>
        </w:rPr>
        <w:t>time, but</w:t>
      </w:r>
      <w:proofErr w:type="gramEnd"/>
      <w:r w:rsidRPr="001231E3">
        <w:rPr>
          <w:rFonts w:ascii="Times New Roman" w:hAnsi="Times New Roman"/>
          <w:szCs w:val="24"/>
        </w:rPr>
        <w:t xml:space="preserve"> renew or replace maybe 4/week. Glass favored, takes 15 + minutes.</w:t>
      </w:r>
    </w:p>
    <w:p w14:paraId="13D4FFD2" w14:textId="77777777" w:rsidR="00B10BEA" w:rsidRPr="001231E3" w:rsidRDefault="00B10BEA" w:rsidP="00437CBB">
      <w:pPr>
        <w:ind w:right="-720"/>
        <w:rPr>
          <w:rFonts w:ascii="Times New Roman" w:hAnsi="Times New Roman"/>
          <w:szCs w:val="24"/>
        </w:rPr>
      </w:pPr>
      <w:r w:rsidRPr="001231E3">
        <w:rPr>
          <w:rFonts w:ascii="Times New Roman" w:hAnsi="Times New Roman"/>
          <w:szCs w:val="24"/>
        </w:rPr>
        <w:t xml:space="preserve">  Composite spears 250-350 cm, </w:t>
      </w:r>
      <w:proofErr w:type="spellStart"/>
      <w:r w:rsidRPr="001231E3">
        <w:rPr>
          <w:rFonts w:ascii="Times New Roman" w:hAnsi="Times New Roman"/>
          <w:szCs w:val="24"/>
        </w:rPr>
        <w:t>ave</w:t>
      </w:r>
      <w:proofErr w:type="spellEnd"/>
      <w:r w:rsidRPr="001231E3">
        <w:rPr>
          <w:rFonts w:ascii="Times New Roman" w:hAnsi="Times New Roman"/>
          <w:szCs w:val="24"/>
        </w:rPr>
        <w:t xml:space="preserve"> </w:t>
      </w:r>
      <w:proofErr w:type="spellStart"/>
      <w:r w:rsidRPr="001231E3">
        <w:rPr>
          <w:rFonts w:ascii="Times New Roman" w:hAnsi="Times New Roman"/>
          <w:szCs w:val="24"/>
        </w:rPr>
        <w:t>wt</w:t>
      </w:r>
      <w:proofErr w:type="spellEnd"/>
      <w:r w:rsidRPr="001231E3">
        <w:rPr>
          <w:rFonts w:ascii="Times New Roman" w:hAnsi="Times New Roman"/>
          <w:szCs w:val="24"/>
        </w:rPr>
        <w:t xml:space="preserve"> 170 grams, so could be thrown with long spear thrower up to 140 yards, accurate to 80. Solid wood spears thrown with shorter desert style thrower often with adze on handle.</w:t>
      </w:r>
    </w:p>
    <w:p w14:paraId="6D66DDD3" w14:textId="77777777" w:rsidR="00B10BEA" w:rsidRPr="001231E3" w:rsidRDefault="00B10BEA" w:rsidP="00437CBB">
      <w:pPr>
        <w:ind w:right="-720"/>
        <w:rPr>
          <w:rFonts w:ascii="Times New Roman" w:hAnsi="Times New Roman"/>
          <w:szCs w:val="24"/>
        </w:rPr>
      </w:pPr>
    </w:p>
    <w:p w14:paraId="1E58CCE2" w14:textId="77777777" w:rsidR="00BC0438" w:rsidRPr="001231E3" w:rsidRDefault="00BC0438" w:rsidP="00437CBB">
      <w:pPr>
        <w:ind w:right="-720"/>
        <w:rPr>
          <w:rFonts w:ascii="Times New Roman" w:hAnsi="Times New Roman"/>
          <w:b/>
          <w:szCs w:val="24"/>
        </w:rPr>
      </w:pPr>
      <w:r w:rsidRPr="001231E3">
        <w:rPr>
          <w:rFonts w:ascii="Times New Roman" w:hAnsi="Times New Roman"/>
          <w:b/>
          <w:szCs w:val="24"/>
        </w:rPr>
        <w:t>Akerman, Kim</w:t>
      </w:r>
    </w:p>
    <w:p w14:paraId="4FB8BCDD" w14:textId="77777777" w:rsidR="00BC0438" w:rsidRPr="001231E3" w:rsidRDefault="00BC0438" w:rsidP="00437CBB">
      <w:pPr>
        <w:ind w:right="-720"/>
        <w:rPr>
          <w:rFonts w:ascii="Times New Roman" w:hAnsi="Times New Roman"/>
          <w:szCs w:val="24"/>
        </w:rPr>
      </w:pPr>
      <w:r w:rsidRPr="001231E3">
        <w:rPr>
          <w:rFonts w:ascii="Times New Roman" w:hAnsi="Times New Roman"/>
          <w:szCs w:val="24"/>
        </w:rPr>
        <w:t xml:space="preserve">2010 To Make a Point – Ethnographic Reality and the Ethnographic and Experimental Replication of Australian </w:t>
      </w:r>
      <w:proofErr w:type="spellStart"/>
      <w:r w:rsidRPr="001231E3">
        <w:rPr>
          <w:rFonts w:ascii="Times New Roman" w:hAnsi="Times New Roman"/>
          <w:szCs w:val="24"/>
        </w:rPr>
        <w:t>Macroblades</w:t>
      </w:r>
      <w:proofErr w:type="spellEnd"/>
      <w:r w:rsidRPr="001231E3">
        <w:rPr>
          <w:rFonts w:ascii="Times New Roman" w:hAnsi="Times New Roman"/>
          <w:szCs w:val="24"/>
        </w:rPr>
        <w:t xml:space="preserve"> Known as Leilira. In </w:t>
      </w:r>
      <w:r w:rsidRPr="001231E3">
        <w:rPr>
          <w:rFonts w:ascii="Times New Roman" w:hAnsi="Times New Roman"/>
          <w:i/>
          <w:szCs w:val="24"/>
        </w:rPr>
        <w:t xml:space="preserve">Experiments and Interpretation of Traditional Technologies: Essays in Honor of </w:t>
      </w:r>
      <w:proofErr w:type="spellStart"/>
      <w:r w:rsidRPr="001231E3">
        <w:rPr>
          <w:rFonts w:ascii="Times New Roman" w:hAnsi="Times New Roman"/>
          <w:i/>
          <w:szCs w:val="24"/>
        </w:rPr>
        <w:t>Errett</w:t>
      </w:r>
      <w:proofErr w:type="spellEnd"/>
      <w:r w:rsidRPr="001231E3">
        <w:rPr>
          <w:rFonts w:ascii="Times New Roman" w:hAnsi="Times New Roman"/>
          <w:i/>
          <w:szCs w:val="24"/>
        </w:rPr>
        <w:t xml:space="preserve"> Callahan</w:t>
      </w:r>
      <w:r w:rsidRPr="001231E3">
        <w:rPr>
          <w:rFonts w:ascii="Times New Roman" w:hAnsi="Times New Roman"/>
          <w:szCs w:val="24"/>
        </w:rPr>
        <w:t xml:space="preserve">. Edited by Hugo Nami, pp. 407-430. </w:t>
      </w:r>
      <w:proofErr w:type="spellStart"/>
      <w:r w:rsidRPr="001231E3">
        <w:rPr>
          <w:rFonts w:ascii="Times New Roman" w:hAnsi="Times New Roman"/>
          <w:szCs w:val="24"/>
        </w:rPr>
        <w:t>Editiones</w:t>
      </w:r>
      <w:proofErr w:type="spellEnd"/>
      <w:r w:rsidRPr="001231E3">
        <w:rPr>
          <w:rFonts w:ascii="Times New Roman" w:hAnsi="Times New Roman"/>
          <w:szCs w:val="24"/>
        </w:rPr>
        <w:t xml:space="preserve"> de </w:t>
      </w:r>
      <w:proofErr w:type="spellStart"/>
      <w:r w:rsidRPr="001231E3">
        <w:rPr>
          <w:rFonts w:ascii="Times New Roman" w:hAnsi="Times New Roman"/>
          <w:szCs w:val="24"/>
        </w:rPr>
        <w:t>Arqueologia</w:t>
      </w:r>
      <w:proofErr w:type="spellEnd"/>
      <w:r w:rsidRPr="001231E3">
        <w:rPr>
          <w:rFonts w:ascii="Times New Roman" w:hAnsi="Times New Roman"/>
          <w:szCs w:val="24"/>
        </w:rPr>
        <w:t xml:space="preserve"> </w:t>
      </w:r>
      <w:proofErr w:type="spellStart"/>
      <w:r w:rsidRPr="001231E3">
        <w:rPr>
          <w:rFonts w:ascii="Times New Roman" w:hAnsi="Times New Roman"/>
          <w:szCs w:val="24"/>
        </w:rPr>
        <w:t>Contemporanea</w:t>
      </w:r>
      <w:proofErr w:type="spellEnd"/>
      <w:r w:rsidRPr="001231E3">
        <w:rPr>
          <w:rFonts w:ascii="Times New Roman" w:hAnsi="Times New Roman"/>
          <w:szCs w:val="24"/>
        </w:rPr>
        <w:t>, Buenos Aires.</w:t>
      </w:r>
    </w:p>
    <w:p w14:paraId="7D323E0D" w14:textId="77777777" w:rsidR="00BC0438" w:rsidRPr="001231E3" w:rsidRDefault="00BC0438" w:rsidP="00437CBB">
      <w:pPr>
        <w:ind w:right="-720"/>
        <w:rPr>
          <w:rFonts w:ascii="Times New Roman" w:hAnsi="Times New Roman"/>
          <w:szCs w:val="24"/>
        </w:rPr>
      </w:pPr>
    </w:p>
    <w:p w14:paraId="0B837BC7" w14:textId="77777777" w:rsidR="00BC0438" w:rsidRPr="001231E3" w:rsidRDefault="00BC0438" w:rsidP="00437CBB">
      <w:pPr>
        <w:ind w:right="-720"/>
        <w:rPr>
          <w:rFonts w:ascii="Times New Roman" w:hAnsi="Times New Roman"/>
          <w:szCs w:val="24"/>
        </w:rPr>
      </w:pPr>
      <w:r w:rsidRPr="001231E3">
        <w:rPr>
          <w:rFonts w:ascii="Times New Roman" w:hAnsi="Times New Roman"/>
          <w:szCs w:val="24"/>
        </w:rPr>
        <w:t>Large flake blades, usually quartzite or silcrete, up to 240 mm, hafted in knob of resin as knives for men or women, or as spear tips. “</w:t>
      </w:r>
      <w:proofErr w:type="gramStart"/>
      <w:r w:rsidRPr="001231E3">
        <w:rPr>
          <w:rFonts w:ascii="Times New Roman" w:hAnsi="Times New Roman"/>
          <w:szCs w:val="24"/>
        </w:rPr>
        <w:t>technological</w:t>
      </w:r>
      <w:proofErr w:type="gramEnd"/>
      <w:r w:rsidRPr="001231E3">
        <w:rPr>
          <w:rFonts w:ascii="Times New Roman" w:hAnsi="Times New Roman"/>
          <w:szCs w:val="24"/>
        </w:rPr>
        <w:t xml:space="preserve"> observation in the recent ethnographic present may not always reveal the true nature of technological understanding and ability that existed in the traditional ethnographic past.”</w:t>
      </w:r>
      <w:r w:rsidR="0062781E" w:rsidRPr="001231E3">
        <w:rPr>
          <w:rFonts w:ascii="Times New Roman" w:hAnsi="Times New Roman"/>
          <w:szCs w:val="24"/>
        </w:rPr>
        <w:t xml:space="preserve"> Quotes several detailed accounts of knapping. Many pieces rejected by </w:t>
      </w:r>
      <w:proofErr w:type="spellStart"/>
      <w:r w:rsidR="0062781E" w:rsidRPr="001231E3">
        <w:rPr>
          <w:rFonts w:ascii="Times New Roman" w:hAnsi="Times New Roman"/>
          <w:szCs w:val="24"/>
        </w:rPr>
        <w:t>knapper</w:t>
      </w:r>
      <w:proofErr w:type="spellEnd"/>
      <w:r w:rsidR="0062781E" w:rsidRPr="001231E3">
        <w:rPr>
          <w:rFonts w:ascii="Times New Roman" w:hAnsi="Times New Roman"/>
          <w:szCs w:val="24"/>
        </w:rPr>
        <w:t xml:space="preserve"> before successful blade, but at quarry, others might collect and use his rejects. Hard hammer percussion with large core resting on ground. Current </w:t>
      </w:r>
      <w:proofErr w:type="spellStart"/>
      <w:r w:rsidR="0062781E" w:rsidRPr="001231E3">
        <w:rPr>
          <w:rFonts w:ascii="Times New Roman" w:hAnsi="Times New Roman"/>
          <w:szCs w:val="24"/>
        </w:rPr>
        <w:t>knappers</w:t>
      </w:r>
      <w:proofErr w:type="spellEnd"/>
      <w:r w:rsidR="0062781E" w:rsidRPr="001231E3">
        <w:rPr>
          <w:rFonts w:ascii="Times New Roman" w:hAnsi="Times New Roman"/>
          <w:szCs w:val="24"/>
        </w:rPr>
        <w:t xml:space="preserve"> not as skillful – 1960s to 1980s selling blades hafted as knives or spears, but mostly using recovered quarry rejects. Blades for spearpoints have base thinned, hafted with beeswax. Those used in knives are not thinned, and a wooden “finial” may be added to the haft and decorated with totemic </w:t>
      </w:r>
      <w:proofErr w:type="gramStart"/>
      <w:r w:rsidR="0062781E" w:rsidRPr="001231E3">
        <w:rPr>
          <w:rFonts w:ascii="Times New Roman" w:hAnsi="Times New Roman"/>
          <w:szCs w:val="24"/>
        </w:rPr>
        <w:t>marks, but</w:t>
      </w:r>
      <w:proofErr w:type="gramEnd"/>
      <w:r w:rsidR="0062781E" w:rsidRPr="001231E3">
        <w:rPr>
          <w:rFonts w:ascii="Times New Roman" w:hAnsi="Times New Roman"/>
          <w:szCs w:val="24"/>
        </w:rPr>
        <w:t xml:space="preserve"> is non-functional</w:t>
      </w:r>
      <w:r w:rsidR="00CF4AAE" w:rsidRPr="001231E3">
        <w:rPr>
          <w:rFonts w:ascii="Times New Roman" w:hAnsi="Times New Roman"/>
          <w:szCs w:val="24"/>
        </w:rPr>
        <w:t xml:space="preserve">. Some recent accounts of traditional knapping are flawed because the </w:t>
      </w:r>
      <w:proofErr w:type="spellStart"/>
      <w:r w:rsidR="00CF4AAE" w:rsidRPr="001231E3">
        <w:rPr>
          <w:rFonts w:ascii="Times New Roman" w:hAnsi="Times New Roman"/>
          <w:szCs w:val="24"/>
        </w:rPr>
        <w:t>knappers</w:t>
      </w:r>
      <w:proofErr w:type="spellEnd"/>
      <w:r w:rsidR="00CF4AAE" w:rsidRPr="001231E3">
        <w:rPr>
          <w:rFonts w:ascii="Times New Roman" w:hAnsi="Times New Roman"/>
          <w:szCs w:val="24"/>
        </w:rPr>
        <w:t xml:space="preserve"> observed remembered poorly or had never been very skilled. “</w:t>
      </w:r>
      <w:proofErr w:type="gramStart"/>
      <w:r w:rsidR="00CF4AAE" w:rsidRPr="001231E3">
        <w:rPr>
          <w:rFonts w:ascii="Times New Roman" w:hAnsi="Times New Roman"/>
          <w:szCs w:val="24"/>
        </w:rPr>
        <w:t>some</w:t>
      </w:r>
      <w:proofErr w:type="gramEnd"/>
      <w:r w:rsidR="00CF4AAE" w:rsidRPr="001231E3">
        <w:rPr>
          <w:rFonts w:ascii="Times New Roman" w:hAnsi="Times New Roman"/>
          <w:szCs w:val="24"/>
        </w:rPr>
        <w:t xml:space="preserve"> indigenous peoples try to discover for themselves how ‘the old people did it’. I have heard indigenous people describe how Kimberley points were made, by heating a flake of stone and carefully dripping water onto it.”</w:t>
      </w:r>
    </w:p>
    <w:p w14:paraId="4E3028EE" w14:textId="77777777" w:rsidR="001E0FA8" w:rsidRPr="001231E3" w:rsidRDefault="001E0FA8" w:rsidP="00437CBB">
      <w:pPr>
        <w:ind w:right="-720"/>
        <w:rPr>
          <w:rFonts w:ascii="Times New Roman" w:hAnsi="Times New Roman"/>
          <w:szCs w:val="24"/>
        </w:rPr>
      </w:pPr>
      <w:r w:rsidRPr="001231E3">
        <w:rPr>
          <w:rFonts w:ascii="Times New Roman" w:hAnsi="Times New Roman"/>
          <w:szCs w:val="24"/>
        </w:rPr>
        <w:tab/>
        <w:t>Describes his replication, compares to Levallois technique.</w:t>
      </w:r>
    </w:p>
    <w:p w14:paraId="289F0FAC" w14:textId="77777777" w:rsidR="00BC0438" w:rsidRPr="001231E3" w:rsidRDefault="00BC0438" w:rsidP="00437CBB">
      <w:pPr>
        <w:ind w:right="-720"/>
        <w:rPr>
          <w:rFonts w:ascii="Times New Roman" w:hAnsi="Times New Roman"/>
          <w:szCs w:val="24"/>
        </w:rPr>
      </w:pPr>
    </w:p>
    <w:p w14:paraId="792911D2" w14:textId="77777777" w:rsidR="00085266" w:rsidRPr="001231E3" w:rsidRDefault="00816049" w:rsidP="00437CBB">
      <w:pPr>
        <w:ind w:right="-720"/>
        <w:rPr>
          <w:rFonts w:ascii="Times New Roman" w:hAnsi="Times New Roman"/>
          <w:b/>
          <w:szCs w:val="24"/>
        </w:rPr>
      </w:pPr>
      <w:r w:rsidRPr="001231E3">
        <w:rPr>
          <w:rFonts w:ascii="Times New Roman" w:hAnsi="Times New Roman"/>
          <w:b/>
          <w:szCs w:val="24"/>
        </w:rPr>
        <w:t>Akerman, Kim</w:t>
      </w:r>
      <w:r w:rsidR="00085266" w:rsidRPr="001231E3">
        <w:rPr>
          <w:rFonts w:ascii="Times New Roman" w:hAnsi="Times New Roman"/>
          <w:b/>
          <w:szCs w:val="24"/>
        </w:rPr>
        <w:t xml:space="preserve"> and Patrick </w:t>
      </w:r>
      <w:proofErr w:type="spellStart"/>
      <w:r w:rsidR="00085266" w:rsidRPr="001231E3">
        <w:rPr>
          <w:rFonts w:ascii="Times New Roman" w:hAnsi="Times New Roman"/>
          <w:b/>
          <w:szCs w:val="24"/>
        </w:rPr>
        <w:t>McConvell</w:t>
      </w:r>
      <w:proofErr w:type="spellEnd"/>
      <w:r w:rsidR="00085266" w:rsidRPr="001231E3">
        <w:rPr>
          <w:rFonts w:ascii="Times New Roman" w:hAnsi="Times New Roman"/>
          <w:b/>
          <w:szCs w:val="24"/>
        </w:rPr>
        <w:tab/>
      </w:r>
      <w:r w:rsidR="00085266" w:rsidRPr="001231E3">
        <w:rPr>
          <w:rFonts w:ascii="Times New Roman" w:hAnsi="Times New Roman"/>
          <w:b/>
          <w:szCs w:val="24"/>
        </w:rPr>
        <w:tab/>
      </w:r>
      <w:r w:rsidR="00085266" w:rsidRPr="001231E3">
        <w:rPr>
          <w:rFonts w:ascii="Times New Roman" w:hAnsi="Times New Roman"/>
          <w:b/>
          <w:szCs w:val="24"/>
        </w:rPr>
        <w:tab/>
        <w:t>x</w:t>
      </w:r>
    </w:p>
    <w:p w14:paraId="379DAB69" w14:textId="77777777" w:rsidR="00085266" w:rsidRPr="001231E3" w:rsidRDefault="00085266" w:rsidP="00437CBB">
      <w:pPr>
        <w:ind w:right="-720"/>
        <w:rPr>
          <w:rFonts w:ascii="Times New Roman" w:hAnsi="Times New Roman"/>
          <w:szCs w:val="24"/>
        </w:rPr>
      </w:pPr>
      <w:proofErr w:type="gramStart"/>
      <w:r w:rsidRPr="001231E3">
        <w:rPr>
          <w:rFonts w:ascii="Times New Roman" w:hAnsi="Times New Roman"/>
          <w:szCs w:val="24"/>
        </w:rPr>
        <w:t>2002  Wommera</w:t>
      </w:r>
      <w:proofErr w:type="gramEnd"/>
      <w:r w:rsidRPr="001231E3">
        <w:rPr>
          <w:rFonts w:ascii="Times New Roman" w:hAnsi="Times New Roman"/>
          <w:szCs w:val="24"/>
        </w:rPr>
        <w:t xml:space="preserve">’ - The Technology and Terminology of the Multipurpose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in Australia.  Paper for ARCLING II Conference on the Archaeology and Linguistics of Australia, Canberra 2002. Electronic document, URL http://crlc.anu.edu.au/arcling2/index.html </w:t>
      </w:r>
    </w:p>
    <w:p w14:paraId="36C5BA61" w14:textId="77777777" w:rsidR="009A362C" w:rsidRPr="001231E3" w:rsidRDefault="009A362C" w:rsidP="00437CBB">
      <w:pPr>
        <w:ind w:right="-720"/>
        <w:rPr>
          <w:rFonts w:ascii="Times New Roman" w:hAnsi="Times New Roman"/>
          <w:szCs w:val="24"/>
        </w:rPr>
      </w:pPr>
    </w:p>
    <w:p w14:paraId="5A8BEFE8" w14:textId="77777777" w:rsidR="009A362C" w:rsidRPr="001231E3" w:rsidRDefault="00EF2F67" w:rsidP="00437CBB">
      <w:pPr>
        <w:ind w:right="-720"/>
        <w:rPr>
          <w:rFonts w:ascii="Times New Roman" w:hAnsi="Times New Roman"/>
          <w:szCs w:val="24"/>
        </w:rPr>
      </w:pPr>
      <w:r w:rsidRPr="001231E3">
        <w:rPr>
          <w:rFonts w:ascii="Times New Roman" w:hAnsi="Times New Roman"/>
          <w:szCs w:val="24"/>
        </w:rPr>
        <w:t xml:space="preserve">Grey 1841 noted similarity Aust words for ‘throwing stick’: </w:t>
      </w:r>
      <w:proofErr w:type="spellStart"/>
      <w:r w:rsidRPr="001231E3">
        <w:rPr>
          <w:rFonts w:ascii="Times New Roman" w:hAnsi="Times New Roman"/>
          <w:i/>
          <w:szCs w:val="24"/>
        </w:rPr>
        <w:t>wamirra</w:t>
      </w:r>
      <w:proofErr w:type="spellEnd"/>
      <w:r w:rsidRPr="001231E3">
        <w:rPr>
          <w:rFonts w:ascii="Times New Roman" w:hAnsi="Times New Roman"/>
          <w:szCs w:val="24"/>
        </w:rPr>
        <w:t xml:space="preserve"> in New S Wales, </w:t>
      </w:r>
      <w:proofErr w:type="spellStart"/>
      <w:r w:rsidRPr="001231E3">
        <w:rPr>
          <w:rFonts w:ascii="Times New Roman" w:hAnsi="Times New Roman"/>
          <w:i/>
          <w:szCs w:val="24"/>
        </w:rPr>
        <w:lastRenderedPageBreak/>
        <w:t>amirra</w:t>
      </w:r>
      <w:proofErr w:type="spellEnd"/>
      <w:r w:rsidRPr="001231E3">
        <w:rPr>
          <w:rFonts w:ascii="Times New Roman" w:hAnsi="Times New Roman"/>
          <w:szCs w:val="24"/>
        </w:rPr>
        <w:t xml:space="preserve"> in Central Aust, </w:t>
      </w:r>
      <w:proofErr w:type="spellStart"/>
      <w:r w:rsidRPr="001231E3">
        <w:rPr>
          <w:rFonts w:ascii="Times New Roman" w:hAnsi="Times New Roman"/>
          <w:i/>
          <w:szCs w:val="24"/>
        </w:rPr>
        <w:t>midla</w:t>
      </w:r>
      <w:proofErr w:type="spellEnd"/>
      <w:r w:rsidRPr="001231E3">
        <w:rPr>
          <w:rFonts w:ascii="Times New Roman" w:hAnsi="Times New Roman"/>
          <w:szCs w:val="24"/>
        </w:rPr>
        <w:t xml:space="preserve"> in S Aust, </w:t>
      </w:r>
      <w:proofErr w:type="spellStart"/>
      <w:r w:rsidRPr="001231E3">
        <w:rPr>
          <w:rFonts w:ascii="Times New Roman" w:hAnsi="Times New Roman"/>
          <w:i/>
          <w:szCs w:val="24"/>
        </w:rPr>
        <w:t>mirra</w:t>
      </w:r>
      <w:proofErr w:type="spellEnd"/>
      <w:r w:rsidRPr="001231E3">
        <w:rPr>
          <w:rFonts w:ascii="Times New Roman" w:hAnsi="Times New Roman"/>
          <w:szCs w:val="24"/>
        </w:rPr>
        <w:t xml:space="preserve"> in W. Sydney area term </w:t>
      </w:r>
      <w:proofErr w:type="spellStart"/>
      <w:r w:rsidRPr="001231E3">
        <w:rPr>
          <w:rFonts w:ascii="Times New Roman" w:hAnsi="Times New Roman"/>
          <w:i/>
          <w:szCs w:val="24"/>
        </w:rPr>
        <w:t>wom-murrur</w:t>
      </w:r>
      <w:proofErr w:type="spellEnd"/>
      <w:r w:rsidRPr="001231E3">
        <w:rPr>
          <w:rFonts w:ascii="Times New Roman" w:hAnsi="Times New Roman"/>
          <w:szCs w:val="24"/>
        </w:rPr>
        <w:t xml:space="preserve"> or </w:t>
      </w:r>
      <w:r w:rsidRPr="001231E3">
        <w:rPr>
          <w:rFonts w:ascii="Times New Roman" w:hAnsi="Times New Roman"/>
          <w:i/>
          <w:szCs w:val="24"/>
        </w:rPr>
        <w:t>wommera</w:t>
      </w:r>
      <w:r w:rsidRPr="001231E3">
        <w:rPr>
          <w:rFonts w:ascii="Times New Roman" w:hAnsi="Times New Roman"/>
          <w:szCs w:val="24"/>
        </w:rPr>
        <w:t xml:space="preserve"> became standard, changed to </w:t>
      </w:r>
      <w:r w:rsidRPr="001231E3">
        <w:rPr>
          <w:rFonts w:ascii="Times New Roman" w:hAnsi="Times New Roman"/>
          <w:i/>
          <w:szCs w:val="24"/>
        </w:rPr>
        <w:t>woomera</w:t>
      </w:r>
      <w:r w:rsidRPr="001231E3">
        <w:rPr>
          <w:rFonts w:ascii="Times New Roman" w:hAnsi="Times New Roman"/>
          <w:szCs w:val="24"/>
        </w:rPr>
        <w:t xml:space="preserve">. But common roots of words not clear, also much variation in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form and terms. Reflect spread of people/language, or spread of tool?</w:t>
      </w:r>
      <w:r w:rsidR="00C30310" w:rsidRPr="001231E3">
        <w:rPr>
          <w:rFonts w:ascii="Times New Roman" w:hAnsi="Times New Roman"/>
          <w:szCs w:val="24"/>
        </w:rPr>
        <w:t xml:space="preserve"> Look at as diffusion of </w:t>
      </w:r>
      <w:proofErr w:type="spellStart"/>
      <w:r w:rsidR="00C30310" w:rsidRPr="001231E3">
        <w:rPr>
          <w:rFonts w:ascii="Times New Roman" w:hAnsi="Times New Roman"/>
          <w:szCs w:val="24"/>
        </w:rPr>
        <w:t>multipurp</w:t>
      </w:r>
      <w:proofErr w:type="spellEnd"/>
      <w:r w:rsidR="00C30310" w:rsidRPr="001231E3">
        <w:rPr>
          <w:rFonts w:ascii="Times New Roman" w:hAnsi="Times New Roman"/>
          <w:szCs w:val="24"/>
        </w:rPr>
        <w:t xml:space="preserve"> </w:t>
      </w:r>
      <w:proofErr w:type="spellStart"/>
      <w:r w:rsidR="00C30310" w:rsidRPr="001231E3">
        <w:rPr>
          <w:rFonts w:ascii="Times New Roman" w:hAnsi="Times New Roman"/>
          <w:szCs w:val="24"/>
        </w:rPr>
        <w:t>atl</w:t>
      </w:r>
      <w:proofErr w:type="spellEnd"/>
      <w:r w:rsidR="00C30310" w:rsidRPr="001231E3">
        <w:rPr>
          <w:rFonts w:ascii="Times New Roman" w:hAnsi="Times New Roman"/>
          <w:szCs w:val="24"/>
        </w:rPr>
        <w:t xml:space="preserve"> w stone adze. Revised Davidson typology. “Leaf-shaped” throwers </w:t>
      </w:r>
      <w:proofErr w:type="spellStart"/>
      <w:r w:rsidR="00C30310" w:rsidRPr="001231E3">
        <w:rPr>
          <w:rFonts w:ascii="Times New Roman" w:hAnsi="Times New Roman"/>
          <w:szCs w:val="24"/>
        </w:rPr>
        <w:t>assoc</w:t>
      </w:r>
      <w:proofErr w:type="spellEnd"/>
      <w:r w:rsidR="00C30310" w:rsidRPr="001231E3">
        <w:rPr>
          <w:rFonts w:ascii="Times New Roman" w:hAnsi="Times New Roman"/>
          <w:szCs w:val="24"/>
        </w:rPr>
        <w:t xml:space="preserve"> w sub-tropical regions, 5 types in W Aust and in central and W deserts. [Typology not usable because no illustrations given, descriptions too brief, appear to be only 2 leaf-shaped types instead of 5]. </w:t>
      </w:r>
    </w:p>
    <w:p w14:paraId="457F7ADC" w14:textId="77777777" w:rsidR="004D462E" w:rsidRPr="001231E3" w:rsidRDefault="004D462E" w:rsidP="00437CBB">
      <w:pPr>
        <w:ind w:right="-720"/>
        <w:rPr>
          <w:rFonts w:ascii="Times New Roman" w:hAnsi="Times New Roman"/>
          <w:szCs w:val="24"/>
        </w:rPr>
      </w:pPr>
      <w:r w:rsidRPr="001231E3">
        <w:rPr>
          <w:rFonts w:ascii="Times New Roman" w:hAnsi="Times New Roman"/>
          <w:szCs w:val="24"/>
        </w:rPr>
        <w:t xml:space="preserve">  Leaf types used as dish, music, digging stick, adze (attached stone, tooth, or shell blade). Stone blades used into 1970s, + later for tourist trade. Thrower types that can have blades all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w:t>
      </w:r>
      <w:r w:rsidRPr="001231E3">
        <w:rPr>
          <w:rFonts w:ascii="Times New Roman" w:hAnsi="Times New Roman"/>
          <w:i/>
          <w:szCs w:val="24"/>
        </w:rPr>
        <w:t>-</w:t>
      </w:r>
      <w:proofErr w:type="spellStart"/>
      <w:r w:rsidRPr="001231E3">
        <w:rPr>
          <w:rFonts w:ascii="Times New Roman" w:hAnsi="Times New Roman"/>
          <w:i/>
          <w:szCs w:val="24"/>
        </w:rPr>
        <w:t>mirru</w:t>
      </w:r>
      <w:proofErr w:type="spellEnd"/>
      <w:r w:rsidRPr="001231E3">
        <w:rPr>
          <w:rFonts w:ascii="Times New Roman" w:hAnsi="Times New Roman"/>
          <w:i/>
          <w:szCs w:val="24"/>
        </w:rPr>
        <w:t>-</w:t>
      </w:r>
      <w:r w:rsidRPr="001231E3">
        <w:rPr>
          <w:rFonts w:ascii="Times New Roman" w:hAnsi="Times New Roman"/>
          <w:szCs w:val="24"/>
        </w:rPr>
        <w:t xml:space="preserve"> root in name.</w:t>
      </w:r>
      <w:r w:rsidR="00B86B53" w:rsidRPr="001231E3">
        <w:rPr>
          <w:rFonts w:ascii="Times New Roman" w:hAnsi="Times New Roman"/>
          <w:szCs w:val="24"/>
        </w:rPr>
        <w:t xml:space="preserve"> No arch evidence for dating, but some rock art. Lewis (1988) Arnhem Land rock art - long period no throwers, then early art w broad </w:t>
      </w:r>
      <w:proofErr w:type="spellStart"/>
      <w:r w:rsidR="00B86B53" w:rsidRPr="001231E3">
        <w:rPr>
          <w:rFonts w:ascii="Times New Roman" w:hAnsi="Times New Roman"/>
          <w:szCs w:val="24"/>
        </w:rPr>
        <w:t>atl</w:t>
      </w:r>
      <w:proofErr w:type="spellEnd"/>
      <w:r w:rsidR="00B86B53" w:rsidRPr="001231E3">
        <w:rPr>
          <w:rFonts w:ascii="Times New Roman" w:hAnsi="Times New Roman"/>
          <w:szCs w:val="24"/>
        </w:rPr>
        <w:t xml:space="preserve"> (like W desert type) starting ca 6000 BP, replaced by x-ray art w long narrow lath </w:t>
      </w:r>
      <w:proofErr w:type="spellStart"/>
      <w:r w:rsidR="00B86B53" w:rsidRPr="001231E3">
        <w:rPr>
          <w:rFonts w:ascii="Times New Roman" w:hAnsi="Times New Roman"/>
          <w:szCs w:val="24"/>
        </w:rPr>
        <w:t>atl</w:t>
      </w:r>
      <w:proofErr w:type="spellEnd"/>
      <w:r w:rsidR="00B86B53" w:rsidRPr="001231E3">
        <w:rPr>
          <w:rFonts w:ascii="Times New Roman" w:hAnsi="Times New Roman"/>
          <w:szCs w:val="24"/>
        </w:rPr>
        <w:t xml:space="preserve"> (like N Aust type) ca 2000-1000 BP</w:t>
      </w:r>
    </w:p>
    <w:p w14:paraId="4699331F" w14:textId="77777777" w:rsidR="00B86B53" w:rsidRPr="001231E3" w:rsidRDefault="00B86B53" w:rsidP="00437CBB">
      <w:pPr>
        <w:ind w:right="-720"/>
        <w:rPr>
          <w:rFonts w:ascii="Times New Roman" w:hAnsi="Times New Roman"/>
          <w:szCs w:val="24"/>
        </w:rPr>
      </w:pPr>
      <w:r w:rsidRPr="001231E3">
        <w:rPr>
          <w:rFonts w:ascii="Times New Roman" w:hAnsi="Times New Roman"/>
          <w:szCs w:val="24"/>
        </w:rPr>
        <w:t xml:space="preserve">  </w:t>
      </w:r>
      <w:proofErr w:type="spellStart"/>
      <w:r w:rsidRPr="001231E3">
        <w:rPr>
          <w:rFonts w:ascii="Times New Roman" w:hAnsi="Times New Roman"/>
          <w:szCs w:val="24"/>
        </w:rPr>
        <w:t>Mirru</w:t>
      </w:r>
      <w:proofErr w:type="spellEnd"/>
      <w:r w:rsidRPr="001231E3">
        <w:rPr>
          <w:rFonts w:ascii="Times New Roman" w:hAnsi="Times New Roman"/>
          <w:szCs w:val="24"/>
        </w:rPr>
        <w:t xml:space="preserve"> and related roots also refer clubs in some areas</w:t>
      </w:r>
      <w:r w:rsidR="00A131F6" w:rsidRPr="001231E3">
        <w:rPr>
          <w:rFonts w:ascii="Times New Roman" w:hAnsi="Times New Roman"/>
          <w:szCs w:val="24"/>
        </w:rPr>
        <w:t>, club words may come from thrower words</w:t>
      </w:r>
      <w:r w:rsidRPr="001231E3">
        <w:rPr>
          <w:rFonts w:ascii="Times New Roman" w:hAnsi="Times New Roman"/>
          <w:szCs w:val="24"/>
        </w:rPr>
        <w:t>.</w:t>
      </w:r>
      <w:r w:rsidR="00A131F6" w:rsidRPr="001231E3">
        <w:rPr>
          <w:rFonts w:ascii="Times New Roman" w:hAnsi="Times New Roman"/>
          <w:szCs w:val="24"/>
        </w:rPr>
        <w:t xml:space="preserve"> Lengthy discussion of sound changes and language relations to conclude many words are related, derive from single form *</w:t>
      </w:r>
      <w:proofErr w:type="spellStart"/>
      <w:r w:rsidR="00A131F6" w:rsidRPr="001231E3">
        <w:rPr>
          <w:rFonts w:ascii="Times New Roman" w:hAnsi="Times New Roman"/>
          <w:szCs w:val="24"/>
        </w:rPr>
        <w:t>wamirra</w:t>
      </w:r>
      <w:proofErr w:type="spellEnd"/>
      <w:r w:rsidR="00A131F6" w:rsidRPr="001231E3">
        <w:rPr>
          <w:rFonts w:ascii="Times New Roman" w:hAnsi="Times New Roman"/>
          <w:szCs w:val="24"/>
        </w:rPr>
        <w:t xml:space="preserve">. Suggest broad type </w:t>
      </w:r>
      <w:proofErr w:type="spellStart"/>
      <w:r w:rsidR="00A131F6" w:rsidRPr="001231E3">
        <w:rPr>
          <w:rFonts w:ascii="Times New Roman" w:hAnsi="Times New Roman"/>
          <w:szCs w:val="24"/>
        </w:rPr>
        <w:t>atl</w:t>
      </w:r>
      <w:proofErr w:type="spellEnd"/>
      <w:r w:rsidR="00A131F6" w:rsidRPr="001231E3">
        <w:rPr>
          <w:rFonts w:ascii="Times New Roman" w:hAnsi="Times New Roman"/>
          <w:szCs w:val="24"/>
        </w:rPr>
        <w:t xml:space="preserve"> spread from Cape York </w:t>
      </w:r>
      <w:proofErr w:type="spellStart"/>
      <w:r w:rsidR="00A131F6" w:rsidRPr="001231E3">
        <w:rPr>
          <w:rFonts w:ascii="Times New Roman" w:hAnsi="Times New Roman"/>
          <w:szCs w:val="24"/>
        </w:rPr>
        <w:t>Penninsula</w:t>
      </w:r>
      <w:proofErr w:type="spellEnd"/>
      <w:r w:rsidR="00A131F6" w:rsidRPr="001231E3">
        <w:rPr>
          <w:rFonts w:ascii="Times New Roman" w:hAnsi="Times New Roman"/>
          <w:szCs w:val="24"/>
        </w:rPr>
        <w:t xml:space="preserve"> to west, perhaps w people. In N, </w:t>
      </w:r>
      <w:proofErr w:type="spellStart"/>
      <w:r w:rsidR="00A131F6" w:rsidRPr="001231E3">
        <w:rPr>
          <w:rFonts w:ascii="Times New Roman" w:hAnsi="Times New Roman"/>
          <w:szCs w:val="24"/>
        </w:rPr>
        <w:t>atl</w:t>
      </w:r>
      <w:proofErr w:type="spellEnd"/>
      <w:r w:rsidR="00A131F6" w:rsidRPr="001231E3">
        <w:rPr>
          <w:rFonts w:ascii="Times New Roman" w:hAnsi="Times New Roman"/>
          <w:szCs w:val="24"/>
        </w:rPr>
        <w:t xml:space="preserve"> type changed to lath-like when adopting </w:t>
      </w:r>
      <w:proofErr w:type="spellStart"/>
      <w:r w:rsidR="00A131F6" w:rsidRPr="001231E3">
        <w:rPr>
          <w:rFonts w:ascii="Times New Roman" w:hAnsi="Times New Roman"/>
          <w:szCs w:val="24"/>
        </w:rPr>
        <w:t>composit</w:t>
      </w:r>
      <w:proofErr w:type="spellEnd"/>
      <w:r w:rsidR="00A131F6" w:rsidRPr="001231E3">
        <w:rPr>
          <w:rFonts w:ascii="Times New Roman" w:hAnsi="Times New Roman"/>
          <w:szCs w:val="24"/>
        </w:rPr>
        <w:t xml:space="preserve"> reed </w:t>
      </w:r>
      <w:proofErr w:type="gramStart"/>
      <w:r w:rsidR="00A131F6" w:rsidRPr="001231E3">
        <w:rPr>
          <w:rFonts w:ascii="Times New Roman" w:hAnsi="Times New Roman"/>
          <w:szCs w:val="24"/>
        </w:rPr>
        <w:t>spears, but</w:t>
      </w:r>
      <w:proofErr w:type="gramEnd"/>
      <w:r w:rsidR="00A131F6" w:rsidRPr="001231E3">
        <w:rPr>
          <w:rFonts w:ascii="Times New Roman" w:hAnsi="Times New Roman"/>
          <w:szCs w:val="24"/>
        </w:rPr>
        <w:t xml:space="preserve"> kept old word.</w:t>
      </w:r>
    </w:p>
    <w:p w14:paraId="7E4B06FF" w14:textId="77777777" w:rsidR="0084165A" w:rsidRPr="001231E3" w:rsidRDefault="0084165A" w:rsidP="00437CBB">
      <w:pPr>
        <w:ind w:right="-720"/>
        <w:rPr>
          <w:rFonts w:ascii="Times New Roman" w:hAnsi="Times New Roman"/>
          <w:szCs w:val="24"/>
        </w:rPr>
      </w:pPr>
    </w:p>
    <w:p w14:paraId="1F586391" w14:textId="77777777" w:rsidR="0084165A" w:rsidRPr="001231E3" w:rsidRDefault="0084165A" w:rsidP="00437CBB">
      <w:pPr>
        <w:pStyle w:val="Heading2"/>
        <w:ind w:right="-720"/>
        <w:rPr>
          <w:rFonts w:ascii="Times New Roman" w:eastAsia="Times" w:hAnsi="Times New Roman"/>
          <w:b/>
          <w:szCs w:val="24"/>
          <w:u w:val="none"/>
        </w:rPr>
      </w:pPr>
      <w:r w:rsidRPr="001231E3">
        <w:rPr>
          <w:rFonts w:ascii="Times New Roman" w:eastAsia="Times" w:hAnsi="Times New Roman"/>
          <w:b/>
          <w:szCs w:val="24"/>
          <w:u w:val="none"/>
        </w:rPr>
        <w:t xml:space="preserve">Akerman, Kim, Richard </w:t>
      </w:r>
      <w:proofErr w:type="spellStart"/>
      <w:r w:rsidRPr="001231E3">
        <w:rPr>
          <w:rFonts w:ascii="Times New Roman" w:eastAsia="Times" w:hAnsi="Times New Roman"/>
          <w:b/>
          <w:szCs w:val="24"/>
          <w:u w:val="none"/>
        </w:rPr>
        <w:t>Fullager</w:t>
      </w:r>
      <w:proofErr w:type="spellEnd"/>
      <w:r w:rsidRPr="001231E3">
        <w:rPr>
          <w:rFonts w:ascii="Times New Roman" w:eastAsia="Times" w:hAnsi="Times New Roman"/>
          <w:b/>
          <w:szCs w:val="24"/>
          <w:u w:val="none"/>
        </w:rPr>
        <w:t xml:space="preserve">, and </w:t>
      </w:r>
      <w:proofErr w:type="spellStart"/>
      <w:r w:rsidRPr="001231E3">
        <w:rPr>
          <w:rFonts w:ascii="Times New Roman" w:eastAsia="Times" w:hAnsi="Times New Roman"/>
          <w:b/>
          <w:szCs w:val="24"/>
          <w:u w:val="none"/>
        </w:rPr>
        <w:t>Annelou</w:t>
      </w:r>
      <w:proofErr w:type="spellEnd"/>
      <w:r w:rsidRPr="001231E3">
        <w:rPr>
          <w:rFonts w:ascii="Times New Roman" w:eastAsia="Times" w:hAnsi="Times New Roman"/>
          <w:b/>
          <w:szCs w:val="24"/>
          <w:u w:val="none"/>
        </w:rPr>
        <w:t xml:space="preserve"> van </w:t>
      </w:r>
      <w:proofErr w:type="spellStart"/>
      <w:r w:rsidRPr="001231E3">
        <w:rPr>
          <w:rFonts w:ascii="Times New Roman" w:eastAsia="Times" w:hAnsi="Times New Roman"/>
          <w:b/>
          <w:szCs w:val="24"/>
          <w:u w:val="none"/>
        </w:rPr>
        <w:t>Gijn</w:t>
      </w:r>
      <w:proofErr w:type="spellEnd"/>
      <w:r w:rsidRPr="001231E3">
        <w:rPr>
          <w:rFonts w:ascii="Times New Roman" w:eastAsia="Times" w:hAnsi="Times New Roman"/>
          <w:b/>
          <w:szCs w:val="24"/>
          <w:u w:val="none"/>
        </w:rPr>
        <w:tab/>
      </w:r>
      <w:r w:rsidRPr="001231E3">
        <w:rPr>
          <w:rFonts w:ascii="Times New Roman" w:eastAsia="Times" w:hAnsi="Times New Roman"/>
          <w:b/>
          <w:szCs w:val="24"/>
          <w:u w:val="none"/>
        </w:rPr>
        <w:tab/>
        <w:t>x</w:t>
      </w:r>
    </w:p>
    <w:p w14:paraId="1CF08021"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Weapons</w:t>
      </w:r>
      <w:proofErr w:type="gramEnd"/>
      <w:r w:rsidRPr="001231E3">
        <w:rPr>
          <w:rFonts w:ascii="Times New Roman" w:hAnsi="Times New Roman"/>
          <w:szCs w:val="24"/>
        </w:rPr>
        <w:t xml:space="preserve"> and </w:t>
      </w:r>
      <w:proofErr w:type="spellStart"/>
      <w:r w:rsidRPr="001231E3">
        <w:rPr>
          <w:rFonts w:ascii="Times New Roman" w:hAnsi="Times New Roman"/>
          <w:szCs w:val="24"/>
        </w:rPr>
        <w:t>wunan</w:t>
      </w:r>
      <w:proofErr w:type="spellEnd"/>
      <w:r w:rsidRPr="001231E3">
        <w:rPr>
          <w:rFonts w:ascii="Times New Roman" w:hAnsi="Times New Roman"/>
          <w:szCs w:val="24"/>
        </w:rPr>
        <w:t xml:space="preserve">: production, function, and exchange of Kimberley points. </w:t>
      </w:r>
      <w:r w:rsidRPr="001231E3">
        <w:rPr>
          <w:rFonts w:ascii="Times New Roman" w:hAnsi="Times New Roman"/>
          <w:i/>
          <w:szCs w:val="24"/>
        </w:rPr>
        <w:t>Australian Aboriginal Studies</w:t>
      </w:r>
      <w:r w:rsidRPr="001231E3">
        <w:rPr>
          <w:rFonts w:ascii="Times New Roman" w:hAnsi="Times New Roman"/>
          <w:szCs w:val="24"/>
        </w:rPr>
        <w:t xml:space="preserve"> 2002 (1): 13-42.</w:t>
      </w:r>
    </w:p>
    <w:p w14:paraId="51702C48" w14:textId="77777777" w:rsidR="0084165A" w:rsidRPr="001231E3" w:rsidRDefault="0084165A" w:rsidP="00437CBB">
      <w:pPr>
        <w:ind w:right="-720"/>
        <w:rPr>
          <w:rFonts w:ascii="Times New Roman" w:hAnsi="Times New Roman"/>
          <w:szCs w:val="24"/>
        </w:rPr>
      </w:pPr>
    </w:p>
    <w:p w14:paraId="575FAC2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NW Australia, bifacial pressure flaked points. Microscopic residues and use-wear. Change in production, design, function, and distribution through time. See lithic bibliography.</w:t>
      </w:r>
    </w:p>
    <w:p w14:paraId="0C5B765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b/>
        <w:t xml:space="preserve">Oral tales: culture hero </w:t>
      </w:r>
      <w:proofErr w:type="spellStart"/>
      <w:r w:rsidRPr="001231E3">
        <w:rPr>
          <w:rFonts w:ascii="Times New Roman" w:hAnsi="Times New Roman"/>
          <w:szCs w:val="24"/>
        </w:rPr>
        <w:t>Tjungkun</w:t>
      </w:r>
      <w:proofErr w:type="spellEnd"/>
      <w:r w:rsidRPr="001231E3">
        <w:rPr>
          <w:rFonts w:ascii="Times New Roman" w:hAnsi="Times New Roman"/>
          <w:szCs w:val="24"/>
        </w:rPr>
        <w:t xml:space="preserve"> made 1</w:t>
      </w:r>
      <w:r w:rsidRPr="001231E3">
        <w:rPr>
          <w:rFonts w:ascii="Times New Roman" w:hAnsi="Times New Roman"/>
          <w:szCs w:val="24"/>
          <w:vertAlign w:val="superscript"/>
        </w:rPr>
        <w:t>st</w:t>
      </w:r>
      <w:r w:rsidRPr="001231E3">
        <w:rPr>
          <w:rFonts w:ascii="Times New Roman" w:hAnsi="Times New Roman"/>
          <w:szCs w:val="24"/>
        </w:rPr>
        <w:t xml:space="preserve">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from limb with branch stub (later became long slender form with lashed on hook). </w:t>
      </w:r>
      <w:proofErr w:type="spellStart"/>
      <w:r w:rsidRPr="001231E3">
        <w:rPr>
          <w:rFonts w:ascii="Times New Roman" w:hAnsi="Times New Roman"/>
          <w:szCs w:val="24"/>
        </w:rPr>
        <w:t>Wodoi</w:t>
      </w:r>
      <w:proofErr w:type="spellEnd"/>
      <w:r w:rsidRPr="001231E3">
        <w:rPr>
          <w:rFonts w:ascii="Times New Roman" w:hAnsi="Times New Roman"/>
          <w:szCs w:val="24"/>
        </w:rPr>
        <w:t xml:space="preserve"> made 1</w:t>
      </w:r>
      <w:r w:rsidRPr="001231E3">
        <w:rPr>
          <w:rFonts w:ascii="Times New Roman" w:hAnsi="Times New Roman"/>
          <w:szCs w:val="24"/>
          <w:vertAlign w:val="superscript"/>
        </w:rPr>
        <w:t>st</w:t>
      </w:r>
      <w:r w:rsidRPr="001231E3">
        <w:rPr>
          <w:rFonts w:ascii="Times New Roman" w:hAnsi="Times New Roman"/>
          <w:szCs w:val="24"/>
        </w:rPr>
        <w:t xml:space="preserve"> stone tipped spears to throw with them. Other myths, intro of pressure flaking by blanket lizard, dentate points made by nightjar etc. Kimberley and other points often used to tip long compound spears, also as knives, and for exchange.</w:t>
      </w:r>
    </w:p>
    <w:p w14:paraId="2BD8716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Phragmites for shafts of composite spears. Point in resin blob on </w:t>
      </w:r>
      <w:proofErr w:type="spellStart"/>
      <w:r w:rsidRPr="001231E3">
        <w:rPr>
          <w:rFonts w:ascii="Times New Roman" w:hAnsi="Times New Roman"/>
          <w:szCs w:val="24"/>
        </w:rPr>
        <w:t>foreshaft</w:t>
      </w:r>
      <w:proofErr w:type="spellEnd"/>
      <w:r w:rsidRPr="001231E3">
        <w:rPr>
          <w:rFonts w:ascii="Times New Roman" w:hAnsi="Times New Roman"/>
          <w:szCs w:val="24"/>
        </w:rPr>
        <w:t>, usually &lt; 4 cm long. Spears long and light, av 170 gm, “low mass, high velocity with point that disengaged from the shaft to promote bleeding.” [only light in comp</w:t>
      </w:r>
      <w:r w:rsidR="004F2EB6" w:rsidRPr="001231E3">
        <w:rPr>
          <w:rFonts w:ascii="Times New Roman" w:hAnsi="Times New Roman"/>
          <w:szCs w:val="24"/>
        </w:rPr>
        <w:t>arison</w:t>
      </w:r>
      <w:r w:rsidRPr="001231E3">
        <w:rPr>
          <w:rFonts w:ascii="Times New Roman" w:hAnsi="Times New Roman"/>
          <w:szCs w:val="24"/>
        </w:rPr>
        <w:t xml:space="preserve"> to other Aust spears].</w:t>
      </w:r>
    </w:p>
    <w:p w14:paraId="2982546E" w14:textId="77777777" w:rsidR="008E4D51" w:rsidRPr="001231E3" w:rsidRDefault="008E4D51" w:rsidP="00437CBB">
      <w:pPr>
        <w:ind w:right="-720"/>
        <w:rPr>
          <w:rFonts w:ascii="Times New Roman" w:hAnsi="Times New Roman"/>
          <w:szCs w:val="24"/>
        </w:rPr>
      </w:pPr>
    </w:p>
    <w:p w14:paraId="07EDD0AA" w14:textId="77777777" w:rsidR="008E4D51" w:rsidRPr="001231E3" w:rsidRDefault="008E4D51" w:rsidP="00437CBB">
      <w:pPr>
        <w:ind w:right="-720"/>
        <w:rPr>
          <w:rFonts w:ascii="Times New Roman" w:hAnsi="Times New Roman"/>
          <w:b/>
          <w:szCs w:val="24"/>
        </w:rPr>
      </w:pPr>
      <w:r w:rsidRPr="001231E3">
        <w:rPr>
          <w:rFonts w:ascii="Times New Roman" w:hAnsi="Times New Roman"/>
          <w:b/>
          <w:szCs w:val="24"/>
        </w:rPr>
        <w:t>Alex, Lynn 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96AAEEC" w14:textId="77777777" w:rsidR="008E4D51" w:rsidRPr="001231E3" w:rsidRDefault="008E4D51" w:rsidP="00437CBB">
      <w:pPr>
        <w:ind w:right="-720"/>
        <w:rPr>
          <w:rFonts w:ascii="Times New Roman" w:hAnsi="Times New Roman"/>
          <w:szCs w:val="24"/>
        </w:rPr>
      </w:pPr>
      <w:proofErr w:type="gramStart"/>
      <w:r w:rsidRPr="001231E3">
        <w:rPr>
          <w:rFonts w:ascii="Times New Roman" w:hAnsi="Times New Roman"/>
          <w:szCs w:val="24"/>
        </w:rPr>
        <w:t xml:space="preserve">2000  </w:t>
      </w:r>
      <w:r w:rsidRPr="001231E3">
        <w:rPr>
          <w:rFonts w:ascii="Times New Roman" w:hAnsi="Times New Roman"/>
          <w:i/>
          <w:szCs w:val="24"/>
        </w:rPr>
        <w:t>Iowa’s</w:t>
      </w:r>
      <w:proofErr w:type="gramEnd"/>
      <w:r w:rsidRPr="001231E3">
        <w:rPr>
          <w:rFonts w:ascii="Times New Roman" w:hAnsi="Times New Roman"/>
          <w:i/>
          <w:szCs w:val="24"/>
        </w:rPr>
        <w:t xml:space="preserve"> Archaeological Past</w:t>
      </w:r>
      <w:r w:rsidRPr="001231E3">
        <w:rPr>
          <w:rFonts w:ascii="Times New Roman" w:hAnsi="Times New Roman"/>
          <w:szCs w:val="24"/>
        </w:rPr>
        <w:t>. University of Iowa Press, Iowa City.</w:t>
      </w:r>
    </w:p>
    <w:p w14:paraId="1CC5712C" w14:textId="77777777" w:rsidR="008E4D51" w:rsidRPr="001231E3" w:rsidRDefault="008E4D51" w:rsidP="00437CBB">
      <w:pPr>
        <w:ind w:right="-720"/>
        <w:rPr>
          <w:rFonts w:ascii="Times New Roman" w:hAnsi="Times New Roman"/>
          <w:szCs w:val="24"/>
        </w:rPr>
      </w:pPr>
    </w:p>
    <w:p w14:paraId="5D936BDD" w14:textId="77777777" w:rsidR="008E4D51" w:rsidRPr="001231E3" w:rsidRDefault="008E4D51" w:rsidP="00437CBB">
      <w:pPr>
        <w:ind w:right="-720"/>
        <w:rPr>
          <w:rFonts w:ascii="Times New Roman" w:hAnsi="Times New Roman"/>
          <w:szCs w:val="24"/>
        </w:rPr>
      </w:pPr>
      <w:r w:rsidRPr="001231E3">
        <w:rPr>
          <w:rFonts w:ascii="Times New Roman" w:hAnsi="Times New Roman"/>
          <w:szCs w:val="24"/>
        </w:rPr>
        <w:t>Drawing of atlatl in use, poor pic of mammoth hunters w atlatls. Bannerstone</w:t>
      </w:r>
      <w:r w:rsidR="002F2289" w:rsidRPr="001231E3">
        <w:rPr>
          <w:rFonts w:ascii="Times New Roman" w:hAnsi="Times New Roman"/>
          <w:szCs w:val="24"/>
        </w:rPr>
        <w:t xml:space="preserve">s and </w:t>
      </w:r>
      <w:proofErr w:type="spellStart"/>
      <w:r w:rsidR="002F2289" w:rsidRPr="001231E3">
        <w:rPr>
          <w:rFonts w:ascii="Times New Roman" w:hAnsi="Times New Roman"/>
          <w:szCs w:val="24"/>
        </w:rPr>
        <w:t>gorgets</w:t>
      </w:r>
      <w:proofErr w:type="spellEnd"/>
      <w:r w:rsidR="002F2289" w:rsidRPr="001231E3">
        <w:rPr>
          <w:rFonts w:ascii="Times New Roman" w:hAnsi="Times New Roman"/>
          <w:szCs w:val="24"/>
        </w:rPr>
        <w:t xml:space="preserve"> as atlatl weights, with</w:t>
      </w:r>
      <w:r w:rsidRPr="001231E3">
        <w:rPr>
          <w:rFonts w:ascii="Times New Roman" w:hAnsi="Times New Roman"/>
          <w:szCs w:val="24"/>
        </w:rPr>
        <w:t xml:space="preserve"> Archaic dates.</w:t>
      </w:r>
    </w:p>
    <w:p w14:paraId="7B9DF70A" w14:textId="77777777" w:rsidR="005B6015" w:rsidRPr="001231E3" w:rsidRDefault="005B6015" w:rsidP="00437CBB">
      <w:pPr>
        <w:ind w:right="-720"/>
        <w:rPr>
          <w:rFonts w:ascii="Times New Roman" w:hAnsi="Times New Roman"/>
          <w:szCs w:val="24"/>
        </w:rPr>
      </w:pPr>
    </w:p>
    <w:p w14:paraId="761B4133" w14:textId="77777777" w:rsidR="00CF5AA3" w:rsidRPr="001231E3" w:rsidRDefault="00CF5AA3" w:rsidP="00437CBB">
      <w:pPr>
        <w:ind w:right="-720"/>
        <w:rPr>
          <w:rFonts w:ascii="Times New Roman" w:hAnsi="Times New Roman"/>
          <w:szCs w:val="24"/>
        </w:rPr>
      </w:pPr>
      <w:r w:rsidRPr="001231E3">
        <w:rPr>
          <w:rFonts w:ascii="Times New Roman" w:hAnsi="Times New Roman"/>
          <w:b/>
          <w:bCs/>
          <w:szCs w:val="24"/>
        </w:rPr>
        <w:t>Alexander, B., and C. Alexander                            s</w:t>
      </w:r>
    </w:p>
    <w:p w14:paraId="0EA14A6D" w14:textId="77777777" w:rsidR="00CF5AA3" w:rsidRPr="001231E3" w:rsidRDefault="00CF5AA3" w:rsidP="00437CBB">
      <w:pPr>
        <w:ind w:right="-720"/>
        <w:rPr>
          <w:rFonts w:ascii="Times New Roman" w:hAnsi="Times New Roman"/>
          <w:szCs w:val="24"/>
        </w:rPr>
      </w:pPr>
      <w:proofErr w:type="gramStart"/>
      <w:r w:rsidRPr="001231E3">
        <w:rPr>
          <w:rFonts w:ascii="Times New Roman" w:hAnsi="Times New Roman"/>
          <w:szCs w:val="24"/>
        </w:rPr>
        <w:t xml:space="preserve">1988  </w:t>
      </w:r>
      <w:r w:rsidRPr="001231E3">
        <w:rPr>
          <w:rFonts w:ascii="Times New Roman" w:hAnsi="Times New Roman"/>
          <w:i/>
          <w:iCs/>
          <w:szCs w:val="24"/>
        </w:rPr>
        <w:t>Les</w:t>
      </w:r>
      <w:proofErr w:type="gramEnd"/>
      <w:r w:rsidRPr="001231E3">
        <w:rPr>
          <w:rFonts w:ascii="Times New Roman" w:hAnsi="Times New Roman"/>
          <w:i/>
          <w:iCs/>
          <w:szCs w:val="24"/>
        </w:rPr>
        <w:t xml:space="preserve"> Eskimos: Chasseurs du Grand Nord</w:t>
      </w:r>
      <w:r w:rsidRPr="001231E3">
        <w:rPr>
          <w:rFonts w:ascii="Times New Roman" w:hAnsi="Times New Roman"/>
          <w:szCs w:val="24"/>
        </w:rPr>
        <w:t xml:space="preserve">. </w:t>
      </w:r>
      <w:proofErr w:type="spellStart"/>
      <w:r w:rsidRPr="001231E3">
        <w:rPr>
          <w:rFonts w:ascii="Times New Roman" w:hAnsi="Times New Roman"/>
          <w:szCs w:val="24"/>
        </w:rPr>
        <w:t>Courbevoi</w:t>
      </w:r>
      <w:proofErr w:type="spellEnd"/>
      <w:r w:rsidRPr="001231E3">
        <w:rPr>
          <w:rFonts w:ascii="Times New Roman" w:hAnsi="Times New Roman"/>
          <w:szCs w:val="24"/>
        </w:rPr>
        <w:t>.</w:t>
      </w:r>
    </w:p>
    <w:p w14:paraId="5CB0E5AD" w14:textId="77777777" w:rsidR="00CF5AA3" w:rsidRPr="001231E3" w:rsidRDefault="00CF5AA3" w:rsidP="00437CBB">
      <w:pPr>
        <w:ind w:right="-720"/>
        <w:rPr>
          <w:rFonts w:ascii="Times New Roman" w:hAnsi="Times New Roman"/>
          <w:szCs w:val="24"/>
        </w:rPr>
      </w:pPr>
      <w:r w:rsidRPr="001231E3">
        <w:rPr>
          <w:rFonts w:ascii="Times New Roman" w:hAnsi="Times New Roman"/>
          <w:szCs w:val="24"/>
        </w:rPr>
        <w:lastRenderedPageBreak/>
        <w:t> </w:t>
      </w:r>
    </w:p>
    <w:p w14:paraId="096812E4" w14:textId="77777777" w:rsidR="00CF5AA3" w:rsidRPr="001231E3" w:rsidRDefault="00CF5AA3" w:rsidP="00437CBB">
      <w:pPr>
        <w:ind w:right="-720"/>
        <w:rPr>
          <w:rFonts w:ascii="Times New Roman" w:hAnsi="Times New Roman"/>
          <w:szCs w:val="24"/>
        </w:rPr>
      </w:pPr>
      <w:r w:rsidRPr="001231E3">
        <w:rPr>
          <w:rFonts w:ascii="Times New Roman" w:hAnsi="Times New Roman"/>
          <w:szCs w:val="24"/>
        </w:rPr>
        <w:t xml:space="preserve">source in </w:t>
      </w:r>
      <w:proofErr w:type="spellStart"/>
      <w:r w:rsidRPr="001231E3">
        <w:rPr>
          <w:rFonts w:ascii="Times New Roman" w:hAnsi="Times New Roman"/>
          <w:szCs w:val="24"/>
        </w:rPr>
        <w:t>Stodiek</w:t>
      </w:r>
      <w:proofErr w:type="spellEnd"/>
      <w:r w:rsidRPr="001231E3">
        <w:rPr>
          <w:rFonts w:ascii="Times New Roman" w:hAnsi="Times New Roman"/>
          <w:szCs w:val="24"/>
        </w:rPr>
        <w:t xml:space="preserve"> 1993 for photo of ethnographic Inuit throwing a harpoon – atlatl is flipping, vertical</w:t>
      </w:r>
    </w:p>
    <w:p w14:paraId="78A95DA9" w14:textId="77777777" w:rsidR="00CF5AA3" w:rsidRPr="001231E3" w:rsidRDefault="00CF5AA3" w:rsidP="00437CBB">
      <w:pPr>
        <w:ind w:right="-720"/>
        <w:rPr>
          <w:rFonts w:ascii="Times New Roman" w:hAnsi="Times New Roman"/>
          <w:szCs w:val="24"/>
        </w:rPr>
      </w:pPr>
    </w:p>
    <w:p w14:paraId="147B1C60" w14:textId="77777777" w:rsidR="005B6015" w:rsidRPr="001231E3" w:rsidRDefault="005B6015" w:rsidP="00437CBB">
      <w:pPr>
        <w:ind w:right="-720"/>
        <w:rPr>
          <w:rFonts w:ascii="Times New Roman" w:hAnsi="Times New Roman"/>
          <w:b/>
          <w:szCs w:val="24"/>
        </w:rPr>
      </w:pPr>
      <w:r w:rsidRPr="001231E3">
        <w:rPr>
          <w:rFonts w:ascii="Times New Roman" w:hAnsi="Times New Roman"/>
          <w:b/>
          <w:szCs w:val="24"/>
        </w:rPr>
        <w:t xml:space="preserve">Alexander, Hubert </w:t>
      </w:r>
      <w:proofErr w:type="gramStart"/>
      <w:r w:rsidRPr="001231E3">
        <w:rPr>
          <w:rFonts w:ascii="Times New Roman" w:hAnsi="Times New Roman"/>
          <w:b/>
          <w:szCs w:val="24"/>
        </w:rPr>
        <w:t>G.</w:t>
      </w:r>
      <w:proofErr w:type="gramEnd"/>
      <w:r w:rsidRPr="001231E3">
        <w:rPr>
          <w:rFonts w:ascii="Times New Roman" w:hAnsi="Times New Roman"/>
          <w:b/>
          <w:szCs w:val="24"/>
        </w:rPr>
        <w:t xml:space="preserve"> and Paul Reiter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1FC4BA4" w14:textId="77777777" w:rsidR="005B6015" w:rsidRPr="001231E3" w:rsidRDefault="005B6015" w:rsidP="00437CBB">
      <w:pPr>
        <w:ind w:right="-720"/>
        <w:rPr>
          <w:rFonts w:ascii="Times New Roman" w:hAnsi="Times New Roman"/>
          <w:szCs w:val="24"/>
        </w:rPr>
      </w:pPr>
      <w:proofErr w:type="gramStart"/>
      <w:r w:rsidRPr="001231E3">
        <w:rPr>
          <w:rFonts w:ascii="Times New Roman" w:hAnsi="Times New Roman"/>
          <w:szCs w:val="24"/>
        </w:rPr>
        <w:t xml:space="preserve">1935  </w:t>
      </w:r>
      <w:r w:rsidRPr="001231E3">
        <w:rPr>
          <w:rFonts w:ascii="Times New Roman" w:hAnsi="Times New Roman"/>
          <w:i/>
          <w:szCs w:val="24"/>
        </w:rPr>
        <w:t>Report</w:t>
      </w:r>
      <w:proofErr w:type="gramEnd"/>
      <w:r w:rsidRPr="001231E3">
        <w:rPr>
          <w:rFonts w:ascii="Times New Roman" w:hAnsi="Times New Roman"/>
          <w:i/>
          <w:szCs w:val="24"/>
        </w:rPr>
        <w:t xml:space="preserve"> on the Excavation of Jemez Cave, New Mexico</w:t>
      </w:r>
      <w:r w:rsidRPr="001231E3">
        <w:rPr>
          <w:rFonts w:ascii="Times New Roman" w:hAnsi="Times New Roman"/>
          <w:szCs w:val="24"/>
        </w:rPr>
        <w:t>. Monographs of the School of American Research, No. 4. University of New Mexico Press, Albuquerque.</w:t>
      </w:r>
    </w:p>
    <w:p w14:paraId="56EEB854" w14:textId="77777777" w:rsidR="001124AC" w:rsidRPr="001231E3" w:rsidRDefault="001124AC" w:rsidP="00437CBB">
      <w:pPr>
        <w:ind w:right="-720"/>
        <w:rPr>
          <w:rFonts w:ascii="Times New Roman" w:hAnsi="Times New Roman"/>
          <w:szCs w:val="24"/>
        </w:rPr>
      </w:pPr>
    </w:p>
    <w:p w14:paraId="1F2261FC" w14:textId="454E1249" w:rsidR="005B6015" w:rsidRPr="001231E3" w:rsidRDefault="005B6015" w:rsidP="00437CBB">
      <w:pPr>
        <w:ind w:right="-720"/>
        <w:rPr>
          <w:rFonts w:ascii="Times New Roman" w:hAnsi="Times New Roman"/>
          <w:szCs w:val="24"/>
        </w:rPr>
      </w:pPr>
      <w:r w:rsidRPr="001231E3">
        <w:rPr>
          <w:rFonts w:ascii="Times New Roman" w:hAnsi="Times New Roman"/>
          <w:szCs w:val="24"/>
        </w:rPr>
        <w:t xml:space="preserve">Pueblo III material primarily represented. Loose fill, lots of ash, partly dry with vegetal and artifact remains, looting disturbance. </w:t>
      </w:r>
      <w:r w:rsidR="00A13A0E" w:rsidRPr="001231E3">
        <w:rPr>
          <w:rFonts w:ascii="Times New Roman" w:hAnsi="Times New Roman"/>
          <w:szCs w:val="24"/>
        </w:rPr>
        <w:t xml:space="preserve">Numerous points, mostly obsidian, </w:t>
      </w:r>
      <w:r w:rsidR="009D0F97">
        <w:rPr>
          <w:rFonts w:ascii="Times New Roman" w:hAnsi="Times New Roman"/>
          <w:szCs w:val="24"/>
        </w:rPr>
        <w:t>[</w:t>
      </w:r>
      <w:r w:rsidR="00A13A0E" w:rsidRPr="001231E3">
        <w:rPr>
          <w:rFonts w:ascii="Times New Roman" w:hAnsi="Times New Roman"/>
          <w:szCs w:val="24"/>
        </w:rPr>
        <w:t>mostly look like small dart</w:t>
      </w:r>
      <w:r w:rsidR="009D0F97">
        <w:rPr>
          <w:rFonts w:ascii="Times New Roman" w:hAnsi="Times New Roman"/>
          <w:szCs w:val="24"/>
        </w:rPr>
        <w:t xml:space="preserve"> points, few late arrow points, </w:t>
      </w:r>
      <w:r w:rsidR="00A13A0E" w:rsidRPr="001231E3">
        <w:rPr>
          <w:rFonts w:ascii="Times New Roman" w:hAnsi="Times New Roman"/>
          <w:szCs w:val="24"/>
        </w:rPr>
        <w:t>but outline drawings are pathetic]. Late PIII pottery. Y-shaped antler shaft wrench large enough for dart shafts.</w:t>
      </w:r>
      <w:r w:rsidR="0061303B" w:rsidRPr="001231E3">
        <w:rPr>
          <w:rFonts w:ascii="Times New Roman" w:hAnsi="Times New Roman"/>
          <w:szCs w:val="24"/>
        </w:rPr>
        <w:t xml:space="preserve"> Fragment of a fending stick. Arrow shafts and </w:t>
      </w:r>
      <w:proofErr w:type="spellStart"/>
      <w:r w:rsidR="0061303B" w:rsidRPr="001231E3">
        <w:rPr>
          <w:rFonts w:ascii="Times New Roman" w:hAnsi="Times New Roman"/>
          <w:szCs w:val="24"/>
        </w:rPr>
        <w:t>foreshafts</w:t>
      </w:r>
      <w:proofErr w:type="spellEnd"/>
      <w:r w:rsidR="0061303B" w:rsidRPr="001231E3">
        <w:rPr>
          <w:rFonts w:ascii="Times New Roman" w:hAnsi="Times New Roman"/>
          <w:szCs w:val="24"/>
        </w:rPr>
        <w:t xml:space="preserve">. Dart </w:t>
      </w:r>
      <w:proofErr w:type="spellStart"/>
      <w:r w:rsidR="0061303B" w:rsidRPr="001231E3">
        <w:rPr>
          <w:rFonts w:ascii="Times New Roman" w:hAnsi="Times New Roman"/>
          <w:szCs w:val="24"/>
        </w:rPr>
        <w:t>foreshaft</w:t>
      </w:r>
      <w:proofErr w:type="spellEnd"/>
      <w:r w:rsidR="0061303B" w:rsidRPr="001231E3">
        <w:rPr>
          <w:rFonts w:ascii="Times New Roman" w:hAnsi="Times New Roman"/>
          <w:szCs w:val="24"/>
        </w:rPr>
        <w:t xml:space="preserve">, notched for stone point, L = 2.75” diam = .5”, roughened taper. Seven short sticks tapered at both ends but not very sharp may be dart </w:t>
      </w:r>
      <w:proofErr w:type="spellStart"/>
      <w:r w:rsidR="0061303B" w:rsidRPr="001231E3">
        <w:rPr>
          <w:rFonts w:ascii="Times New Roman" w:hAnsi="Times New Roman"/>
          <w:szCs w:val="24"/>
        </w:rPr>
        <w:t>foreshafts</w:t>
      </w:r>
      <w:proofErr w:type="spellEnd"/>
      <w:r w:rsidR="0061303B" w:rsidRPr="001231E3">
        <w:rPr>
          <w:rFonts w:ascii="Times New Roman" w:hAnsi="Times New Roman"/>
          <w:szCs w:val="24"/>
        </w:rPr>
        <w:t xml:space="preserve"> too. Possible butt end of a cane dart shaft, cut off. Sporadic occupation beginning early, associated with ceremonial use of nearby hot springs, continuing through late pueblo period to modern times.</w:t>
      </w:r>
    </w:p>
    <w:p w14:paraId="0515B081" w14:textId="77777777" w:rsidR="005B6015" w:rsidRPr="001231E3" w:rsidRDefault="005B6015" w:rsidP="00437CBB">
      <w:pPr>
        <w:ind w:right="-720"/>
        <w:rPr>
          <w:rFonts w:ascii="Times New Roman" w:hAnsi="Times New Roman"/>
          <w:szCs w:val="24"/>
        </w:rPr>
      </w:pPr>
    </w:p>
    <w:p w14:paraId="2C2101EE" w14:textId="77777777" w:rsidR="001124AC" w:rsidRPr="001231E3" w:rsidRDefault="001124AC" w:rsidP="00437CBB">
      <w:pPr>
        <w:ind w:right="-720"/>
        <w:rPr>
          <w:rFonts w:ascii="Times New Roman" w:hAnsi="Times New Roman"/>
          <w:b/>
          <w:szCs w:val="24"/>
        </w:rPr>
      </w:pPr>
      <w:r w:rsidRPr="001231E3">
        <w:rPr>
          <w:rFonts w:ascii="Times New Roman" w:hAnsi="Times New Roman"/>
          <w:b/>
          <w:szCs w:val="24"/>
        </w:rPr>
        <w:t>Allain, J. and A. Rigaud</w:t>
      </w:r>
      <w:r w:rsidR="005A6B20" w:rsidRPr="001231E3">
        <w:rPr>
          <w:rFonts w:ascii="Times New Roman" w:hAnsi="Times New Roman"/>
          <w:b/>
          <w:szCs w:val="24"/>
        </w:rPr>
        <w:tab/>
      </w:r>
      <w:r w:rsidR="005A6B20" w:rsidRPr="001231E3">
        <w:rPr>
          <w:rFonts w:ascii="Times New Roman" w:hAnsi="Times New Roman"/>
          <w:b/>
          <w:szCs w:val="24"/>
        </w:rPr>
        <w:tab/>
      </w:r>
      <w:r w:rsidR="005A6B20" w:rsidRPr="001231E3">
        <w:rPr>
          <w:rFonts w:ascii="Times New Roman" w:hAnsi="Times New Roman"/>
          <w:b/>
          <w:szCs w:val="24"/>
        </w:rPr>
        <w:tab/>
        <w:t>x</w:t>
      </w:r>
    </w:p>
    <w:p w14:paraId="0953E2BA" w14:textId="77777777" w:rsidR="001124AC" w:rsidRPr="001231E3" w:rsidRDefault="005A6B20" w:rsidP="00437CBB">
      <w:pPr>
        <w:ind w:right="-720"/>
        <w:rPr>
          <w:rFonts w:ascii="Times New Roman" w:hAnsi="Times New Roman"/>
          <w:szCs w:val="24"/>
        </w:rPr>
      </w:pPr>
      <w:proofErr w:type="gramStart"/>
      <w:r w:rsidRPr="001231E3">
        <w:rPr>
          <w:rFonts w:ascii="Times New Roman" w:hAnsi="Times New Roman"/>
          <w:szCs w:val="24"/>
        </w:rPr>
        <w:t>1986  Dé</w:t>
      </w:r>
      <w:r w:rsidR="001124AC" w:rsidRPr="001231E3">
        <w:rPr>
          <w:rFonts w:ascii="Times New Roman" w:hAnsi="Times New Roman"/>
          <w:szCs w:val="24"/>
        </w:rPr>
        <w:t>cor</w:t>
      </w:r>
      <w:proofErr w:type="gramEnd"/>
      <w:r w:rsidR="001124AC" w:rsidRPr="001231E3">
        <w:rPr>
          <w:rFonts w:ascii="Times New Roman" w:hAnsi="Times New Roman"/>
          <w:szCs w:val="24"/>
        </w:rPr>
        <w:t xml:space="preserve"> et </w:t>
      </w:r>
      <w:proofErr w:type="spellStart"/>
      <w:r w:rsidRPr="001231E3">
        <w:rPr>
          <w:rFonts w:ascii="Times New Roman" w:hAnsi="Times New Roman"/>
          <w:szCs w:val="24"/>
        </w:rPr>
        <w:t>fonction</w:t>
      </w:r>
      <w:proofErr w:type="spellEnd"/>
      <w:r w:rsidRPr="001231E3">
        <w:rPr>
          <w:rFonts w:ascii="Times New Roman" w:hAnsi="Times New Roman"/>
          <w:szCs w:val="24"/>
        </w:rPr>
        <w:t xml:space="preserve">: </w:t>
      </w:r>
      <w:proofErr w:type="spellStart"/>
      <w:r w:rsidRPr="001231E3">
        <w:rPr>
          <w:rFonts w:ascii="Times New Roman" w:hAnsi="Times New Roman"/>
          <w:szCs w:val="24"/>
        </w:rPr>
        <w:t>quelques</w:t>
      </w:r>
      <w:proofErr w:type="spellEnd"/>
      <w:r w:rsidRPr="001231E3">
        <w:rPr>
          <w:rFonts w:ascii="Times New Roman" w:hAnsi="Times New Roman"/>
          <w:szCs w:val="24"/>
        </w:rPr>
        <w:t xml:space="preserve"> </w:t>
      </w:r>
      <w:proofErr w:type="spellStart"/>
      <w:r w:rsidRPr="001231E3">
        <w:rPr>
          <w:rFonts w:ascii="Times New Roman" w:hAnsi="Times New Roman"/>
          <w:szCs w:val="24"/>
        </w:rPr>
        <w:t>exemples</w:t>
      </w:r>
      <w:proofErr w:type="spellEnd"/>
      <w:r w:rsidRPr="001231E3">
        <w:rPr>
          <w:rFonts w:ascii="Times New Roman" w:hAnsi="Times New Roman"/>
          <w:szCs w:val="24"/>
        </w:rPr>
        <w:t xml:space="preserve"> </w:t>
      </w:r>
      <w:proofErr w:type="spellStart"/>
      <w:r w:rsidRPr="001231E3">
        <w:rPr>
          <w:rFonts w:ascii="Times New Roman" w:hAnsi="Times New Roman"/>
          <w:szCs w:val="24"/>
        </w:rPr>
        <w:t>tirés</w:t>
      </w:r>
      <w:proofErr w:type="spellEnd"/>
      <w:r w:rsidRPr="001231E3">
        <w:rPr>
          <w:rFonts w:ascii="Times New Roman" w:hAnsi="Times New Roman"/>
          <w:szCs w:val="24"/>
        </w:rPr>
        <w:t xml:space="preserve"> du </w:t>
      </w:r>
      <w:proofErr w:type="spellStart"/>
      <w:r w:rsidRPr="001231E3">
        <w:rPr>
          <w:rFonts w:ascii="Times New Roman" w:hAnsi="Times New Roman"/>
          <w:szCs w:val="24"/>
        </w:rPr>
        <w:t>Magdalé</w:t>
      </w:r>
      <w:r w:rsidR="001124AC" w:rsidRPr="001231E3">
        <w:rPr>
          <w:rFonts w:ascii="Times New Roman" w:hAnsi="Times New Roman"/>
          <w:szCs w:val="24"/>
        </w:rPr>
        <w:t>nien</w:t>
      </w:r>
      <w:proofErr w:type="spellEnd"/>
      <w:r w:rsidR="001124AC" w:rsidRPr="001231E3">
        <w:rPr>
          <w:rFonts w:ascii="Times New Roman" w:hAnsi="Times New Roman"/>
          <w:szCs w:val="24"/>
        </w:rPr>
        <w:t xml:space="preserve">. </w:t>
      </w:r>
      <w:proofErr w:type="spellStart"/>
      <w:r w:rsidR="001124AC" w:rsidRPr="001231E3">
        <w:rPr>
          <w:rFonts w:ascii="Times New Roman" w:hAnsi="Times New Roman"/>
          <w:i/>
          <w:szCs w:val="24"/>
        </w:rPr>
        <w:t>L’Anthropologie</w:t>
      </w:r>
      <w:proofErr w:type="spellEnd"/>
      <w:r w:rsidR="001124AC" w:rsidRPr="001231E3">
        <w:rPr>
          <w:rFonts w:ascii="Times New Roman" w:hAnsi="Times New Roman"/>
          <w:szCs w:val="24"/>
        </w:rPr>
        <w:t xml:space="preserve"> 90:713-738.</w:t>
      </w:r>
    </w:p>
    <w:p w14:paraId="722DB62F" w14:textId="77777777" w:rsidR="005A6B20" w:rsidRPr="001231E3" w:rsidRDefault="005A6B20" w:rsidP="00437CBB">
      <w:pPr>
        <w:ind w:right="-720"/>
        <w:rPr>
          <w:rFonts w:ascii="Times New Roman" w:hAnsi="Times New Roman"/>
          <w:szCs w:val="24"/>
        </w:rPr>
      </w:pPr>
    </w:p>
    <w:p w14:paraId="5EB32740" w14:textId="77777777" w:rsidR="005A6B20" w:rsidRPr="001231E3" w:rsidRDefault="005A6B20" w:rsidP="00437CBB">
      <w:pPr>
        <w:ind w:right="-720"/>
        <w:rPr>
          <w:rFonts w:ascii="Times New Roman" w:hAnsi="Times New Roman"/>
          <w:szCs w:val="24"/>
        </w:rPr>
      </w:pPr>
      <w:r w:rsidRPr="001231E3">
        <w:rPr>
          <w:rFonts w:ascii="Times New Roman" w:hAnsi="Times New Roman"/>
          <w:szCs w:val="24"/>
        </w:rPr>
        <w:t xml:space="preserve">“Decoration and function: some examples from the Magdalenian.” Decoration relates to function and is sometimes functional </w:t>
      </w:r>
      <w:proofErr w:type="gramStart"/>
      <w:r w:rsidRPr="001231E3">
        <w:rPr>
          <w:rFonts w:ascii="Times New Roman" w:hAnsi="Times New Roman"/>
          <w:szCs w:val="24"/>
        </w:rPr>
        <w:t>e</w:t>
      </w:r>
      <w:r w:rsidR="0022457C" w:rsidRPr="001231E3">
        <w:rPr>
          <w:rFonts w:ascii="Times New Roman" w:hAnsi="Times New Roman"/>
          <w:szCs w:val="24"/>
        </w:rPr>
        <w:t>.</w:t>
      </w:r>
      <w:r w:rsidRPr="001231E3">
        <w:rPr>
          <w:rFonts w:ascii="Times New Roman" w:hAnsi="Times New Roman"/>
          <w:szCs w:val="24"/>
        </w:rPr>
        <w:t>g</w:t>
      </w:r>
      <w:r w:rsidR="0022457C" w:rsidRPr="001231E3">
        <w:rPr>
          <w:rFonts w:ascii="Times New Roman" w:hAnsi="Times New Roman"/>
          <w:szCs w:val="24"/>
        </w:rPr>
        <w:t>.</w:t>
      </w:r>
      <w:proofErr w:type="gramEnd"/>
      <w:r w:rsidRPr="001231E3">
        <w:rPr>
          <w:rFonts w:ascii="Times New Roman" w:hAnsi="Times New Roman"/>
          <w:szCs w:val="24"/>
        </w:rPr>
        <w:t xml:space="preserve"> grips. Ochre remains as traces of mastic on bone points with basal incisions. </w:t>
      </w:r>
      <w:proofErr w:type="spellStart"/>
      <w:r w:rsidRPr="001231E3">
        <w:rPr>
          <w:rFonts w:ascii="Times New Roman" w:hAnsi="Times New Roman"/>
          <w:szCs w:val="24"/>
        </w:rPr>
        <w:t>Bâton</w:t>
      </w:r>
      <w:proofErr w:type="spellEnd"/>
      <w:r w:rsidRPr="001231E3">
        <w:rPr>
          <w:rFonts w:ascii="Times New Roman" w:hAnsi="Times New Roman"/>
          <w:szCs w:val="24"/>
        </w:rPr>
        <w:t xml:space="preserve"> </w:t>
      </w:r>
      <w:proofErr w:type="spellStart"/>
      <w:r w:rsidRPr="001231E3">
        <w:rPr>
          <w:rFonts w:ascii="Times New Roman" w:hAnsi="Times New Roman"/>
          <w:szCs w:val="24"/>
        </w:rPr>
        <w:t>percé</w:t>
      </w:r>
      <w:proofErr w:type="spellEnd"/>
      <w:r w:rsidRPr="001231E3">
        <w:rPr>
          <w:rFonts w:ascii="Times New Roman" w:hAnsi="Times New Roman"/>
          <w:szCs w:val="24"/>
        </w:rPr>
        <w:t xml:space="preserve"> [“shaft straightener”] shows wear from levering and handle decoration for gripping.  </w:t>
      </w:r>
      <w:r w:rsidR="00950405" w:rsidRPr="001231E3">
        <w:rPr>
          <w:rFonts w:ascii="Times New Roman" w:hAnsi="Times New Roman"/>
          <w:szCs w:val="24"/>
        </w:rPr>
        <w:t>Harpoon points more likely to tip</w:t>
      </w:r>
      <w:r w:rsidRPr="001231E3">
        <w:rPr>
          <w:rFonts w:ascii="Times New Roman" w:hAnsi="Times New Roman"/>
          <w:szCs w:val="24"/>
        </w:rPr>
        <w:t xml:space="preserve"> hand weapons than thrown. </w:t>
      </w:r>
    </w:p>
    <w:p w14:paraId="19F5BDF6" w14:textId="77777777" w:rsidR="0084165A" w:rsidRPr="001231E3" w:rsidRDefault="0084165A" w:rsidP="00437CBB">
      <w:pPr>
        <w:ind w:right="-720"/>
        <w:rPr>
          <w:rFonts w:ascii="Times New Roman" w:hAnsi="Times New Roman"/>
          <w:szCs w:val="24"/>
        </w:rPr>
      </w:pPr>
    </w:p>
    <w:p w14:paraId="03853593"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Allely</w:t>
      </w:r>
      <w:proofErr w:type="spellEnd"/>
      <w:r w:rsidRPr="001231E3">
        <w:rPr>
          <w:rFonts w:ascii="Times New Roman" w:hAnsi="Times New Roman"/>
          <w:b/>
          <w:szCs w:val="24"/>
        </w:rPr>
        <w:t>, Steve</w:t>
      </w:r>
    </w:p>
    <w:p w14:paraId="28650C8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1992 Great Basin Atlatls: Notes from the N.W. Corner. </w:t>
      </w:r>
      <w:r w:rsidRPr="001231E3">
        <w:rPr>
          <w:rFonts w:ascii="Times New Roman" w:hAnsi="Times New Roman"/>
          <w:i/>
          <w:szCs w:val="24"/>
        </w:rPr>
        <w:t>Bulletin of Primitive Technology</w:t>
      </w:r>
      <w:r w:rsidRPr="001231E3">
        <w:rPr>
          <w:rFonts w:ascii="Times New Roman" w:hAnsi="Times New Roman"/>
          <w:szCs w:val="24"/>
        </w:rPr>
        <w:t xml:space="preserve"> 1(4): 48</w:t>
      </w:r>
      <w:r w:rsidRPr="001231E3">
        <w:rPr>
          <w:rFonts w:ascii="Times New Roman" w:hAnsi="Times New Roman"/>
          <w:szCs w:val="24"/>
        </w:rPr>
        <w:noBreakHyphen/>
        <w:t>56.</w:t>
      </w:r>
    </w:p>
    <w:p w14:paraId="479DDBB3" w14:textId="77777777" w:rsidR="0084165A" w:rsidRPr="001231E3" w:rsidRDefault="0084165A" w:rsidP="00437CBB">
      <w:pPr>
        <w:ind w:right="-720"/>
        <w:rPr>
          <w:rFonts w:ascii="Times New Roman" w:hAnsi="Times New Roman"/>
          <w:szCs w:val="24"/>
        </w:rPr>
      </w:pPr>
    </w:p>
    <w:p w14:paraId="0E024144" w14:textId="1E083309"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Describes several atlatls of different types. [Good illustrations, </w:t>
      </w:r>
      <w:r w:rsidR="00CB6E8D" w:rsidRPr="001231E3">
        <w:rPr>
          <w:rFonts w:ascii="Times New Roman" w:hAnsi="Times New Roman"/>
          <w:szCs w:val="24"/>
        </w:rPr>
        <w:t>good source</w:t>
      </w:r>
      <w:r w:rsidRPr="001231E3">
        <w:rPr>
          <w:rFonts w:ascii="Times New Roman" w:hAnsi="Times New Roman"/>
          <w:szCs w:val="24"/>
        </w:rPr>
        <w:t xml:space="preserve"> to use replicating different styles.] Includes good drawings of Roaring Springs, </w:t>
      </w:r>
      <w:proofErr w:type="spellStart"/>
      <w:r w:rsidRPr="001231E3">
        <w:rPr>
          <w:rFonts w:ascii="Times New Roman" w:hAnsi="Times New Roman"/>
          <w:szCs w:val="24"/>
        </w:rPr>
        <w:t>Nic</w:t>
      </w:r>
      <w:r w:rsidR="00D6174B">
        <w:rPr>
          <w:rFonts w:ascii="Times New Roman" w:hAnsi="Times New Roman"/>
          <w:szCs w:val="24"/>
        </w:rPr>
        <w:t>holarse</w:t>
      </w:r>
      <w:r w:rsidRPr="001231E3">
        <w:rPr>
          <w:rFonts w:ascii="Times New Roman" w:hAnsi="Times New Roman"/>
          <w:szCs w:val="24"/>
        </w:rPr>
        <w:t>n</w:t>
      </w:r>
      <w:proofErr w:type="spellEnd"/>
      <w:r w:rsidRPr="001231E3">
        <w:rPr>
          <w:rFonts w:ascii="Times New Roman" w:hAnsi="Times New Roman"/>
          <w:szCs w:val="24"/>
        </w:rPr>
        <w:t xml:space="preserve"> Cave</w:t>
      </w:r>
      <w:r w:rsidR="008D7AB9" w:rsidRPr="001231E3">
        <w:rPr>
          <w:rFonts w:ascii="Times New Roman" w:hAnsi="Times New Roman"/>
          <w:szCs w:val="24"/>
        </w:rPr>
        <w:t xml:space="preserve"> [= Lake Winnemu</w:t>
      </w:r>
      <w:r w:rsidR="00C2799F">
        <w:rPr>
          <w:rFonts w:ascii="Times New Roman" w:hAnsi="Times New Roman"/>
          <w:szCs w:val="24"/>
        </w:rPr>
        <w:t>c</w:t>
      </w:r>
      <w:r w:rsidR="008D7AB9" w:rsidRPr="001231E3">
        <w:rPr>
          <w:rFonts w:ascii="Times New Roman" w:hAnsi="Times New Roman"/>
          <w:szCs w:val="24"/>
        </w:rPr>
        <w:t>ca]</w:t>
      </w:r>
      <w:r w:rsidRPr="001231E3">
        <w:rPr>
          <w:rFonts w:ascii="Times New Roman" w:hAnsi="Times New Roman"/>
          <w:szCs w:val="24"/>
        </w:rPr>
        <w:t>, Plush Cave, and McClure atlatls.</w:t>
      </w:r>
    </w:p>
    <w:p w14:paraId="078E7C03" w14:textId="77777777" w:rsidR="002366FE" w:rsidRPr="001231E3" w:rsidRDefault="002366FE" w:rsidP="00437CBB">
      <w:pPr>
        <w:ind w:right="-720"/>
        <w:rPr>
          <w:rFonts w:ascii="Times New Roman" w:hAnsi="Times New Roman"/>
          <w:szCs w:val="24"/>
        </w:rPr>
      </w:pPr>
    </w:p>
    <w:p w14:paraId="00383C4F" w14:textId="77777777" w:rsidR="002366FE" w:rsidRPr="001231E3" w:rsidRDefault="002366FE" w:rsidP="00437CBB">
      <w:pPr>
        <w:ind w:right="-720"/>
        <w:rPr>
          <w:rFonts w:ascii="Times New Roman" w:hAnsi="Times New Roman"/>
          <w:b/>
          <w:szCs w:val="24"/>
        </w:rPr>
      </w:pPr>
      <w:proofErr w:type="spellStart"/>
      <w:r w:rsidRPr="001231E3">
        <w:rPr>
          <w:rFonts w:ascii="Times New Roman" w:hAnsi="Times New Roman"/>
          <w:b/>
          <w:szCs w:val="24"/>
        </w:rPr>
        <w:t>Allely</w:t>
      </w:r>
      <w:proofErr w:type="spellEnd"/>
      <w:r w:rsidRPr="001231E3">
        <w:rPr>
          <w:rFonts w:ascii="Times New Roman" w:hAnsi="Times New Roman"/>
          <w:b/>
          <w:szCs w:val="24"/>
        </w:rPr>
        <w:t>, Steve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86E658A" w14:textId="77777777" w:rsidR="002366FE" w:rsidRPr="001231E3" w:rsidRDefault="002366FE" w:rsidP="00437CBB">
      <w:pPr>
        <w:ind w:right="-720"/>
        <w:rPr>
          <w:rFonts w:ascii="Times New Roman" w:hAnsi="Times New Roman"/>
          <w:szCs w:val="24"/>
        </w:rPr>
      </w:pPr>
      <w:proofErr w:type="gramStart"/>
      <w:r w:rsidRPr="001231E3">
        <w:rPr>
          <w:rFonts w:ascii="Times New Roman" w:hAnsi="Times New Roman"/>
          <w:szCs w:val="24"/>
        </w:rPr>
        <w:t>2008  Ishi’s</w:t>
      </w:r>
      <w:proofErr w:type="gramEnd"/>
      <w:r w:rsidRPr="001231E3">
        <w:rPr>
          <w:rFonts w:ascii="Times New Roman" w:hAnsi="Times New Roman"/>
          <w:szCs w:val="24"/>
        </w:rPr>
        <w:t xml:space="preserve"> Archery Tackle. In </w:t>
      </w:r>
      <w:r w:rsidRPr="001231E3">
        <w:rPr>
          <w:rFonts w:ascii="Times New Roman" w:hAnsi="Times New Roman"/>
          <w:i/>
          <w:szCs w:val="24"/>
        </w:rPr>
        <w:t>The Traditional Bowyer’s Bible, Volume Four</w:t>
      </w:r>
      <w:r w:rsidRPr="001231E3">
        <w:rPr>
          <w:rFonts w:ascii="Times New Roman" w:hAnsi="Times New Roman"/>
          <w:szCs w:val="24"/>
        </w:rPr>
        <w:t>. Pp.269-290. The Lyons Press, Guilford, CN.</w:t>
      </w:r>
    </w:p>
    <w:p w14:paraId="0E3A1383" w14:textId="77777777" w:rsidR="002366FE" w:rsidRPr="001231E3" w:rsidRDefault="002366FE" w:rsidP="00437CBB">
      <w:pPr>
        <w:ind w:right="-720"/>
        <w:rPr>
          <w:rFonts w:ascii="Times New Roman" w:hAnsi="Times New Roman"/>
          <w:szCs w:val="24"/>
        </w:rPr>
      </w:pPr>
    </w:p>
    <w:p w14:paraId="650B492B" w14:textId="77777777" w:rsidR="002366FE" w:rsidRPr="001231E3" w:rsidRDefault="002366FE" w:rsidP="00437CBB">
      <w:pPr>
        <w:ind w:right="-720"/>
        <w:rPr>
          <w:rFonts w:ascii="Times New Roman" w:hAnsi="Times New Roman"/>
          <w:szCs w:val="24"/>
        </w:rPr>
      </w:pPr>
      <w:r w:rsidRPr="001231E3">
        <w:rPr>
          <w:rFonts w:ascii="Times New Roman" w:hAnsi="Times New Roman"/>
          <w:szCs w:val="24"/>
        </w:rPr>
        <w:t xml:space="preserve">Nicely illustrated with detailed drawings. Bows, arrows, </w:t>
      </w:r>
      <w:proofErr w:type="gramStart"/>
      <w:r w:rsidRPr="001231E3">
        <w:rPr>
          <w:rFonts w:ascii="Times New Roman" w:hAnsi="Times New Roman"/>
          <w:szCs w:val="24"/>
        </w:rPr>
        <w:t>stone</w:t>
      </w:r>
      <w:proofErr w:type="gramEnd"/>
      <w:r w:rsidRPr="001231E3">
        <w:rPr>
          <w:rFonts w:ascii="Times New Roman" w:hAnsi="Times New Roman"/>
          <w:szCs w:val="24"/>
        </w:rPr>
        <w:t xml:space="preserve"> and other points. Useful info on fletching, arrow points, drilling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socket by twirling shaft.</w:t>
      </w:r>
    </w:p>
    <w:p w14:paraId="7D02D73D" w14:textId="77777777" w:rsidR="001942D1" w:rsidRPr="001231E3" w:rsidRDefault="001942D1" w:rsidP="00437CBB">
      <w:pPr>
        <w:ind w:right="-720"/>
        <w:rPr>
          <w:rFonts w:ascii="Times New Roman" w:hAnsi="Times New Roman"/>
          <w:szCs w:val="24"/>
        </w:rPr>
      </w:pPr>
      <w:r w:rsidRPr="001231E3">
        <w:rPr>
          <w:rFonts w:ascii="Times New Roman" w:hAnsi="Times New Roman"/>
          <w:szCs w:val="24"/>
        </w:rPr>
        <w:t>Photo shows Ishi’s odd shooting style off R side of bow. Arrow fletching not spiraled. Stone pts attached with sinew alone, or sinew + pitch.</w:t>
      </w:r>
    </w:p>
    <w:p w14:paraId="710834CB" w14:textId="77777777" w:rsidR="00CB6E8D" w:rsidRPr="001231E3" w:rsidRDefault="00CB6E8D" w:rsidP="00437CBB">
      <w:pPr>
        <w:ind w:right="-720"/>
        <w:rPr>
          <w:rFonts w:ascii="Times New Roman" w:hAnsi="Times New Roman"/>
          <w:szCs w:val="24"/>
        </w:rPr>
      </w:pPr>
    </w:p>
    <w:p w14:paraId="62DE56D7" w14:textId="77777777" w:rsidR="00CB6E8D" w:rsidRPr="001231E3" w:rsidRDefault="00CB6E8D" w:rsidP="00437CBB">
      <w:pPr>
        <w:ind w:right="-720"/>
        <w:rPr>
          <w:rFonts w:ascii="Times New Roman" w:hAnsi="Times New Roman"/>
          <w:b/>
          <w:szCs w:val="24"/>
        </w:rPr>
      </w:pPr>
      <w:proofErr w:type="spellStart"/>
      <w:r w:rsidRPr="001231E3">
        <w:rPr>
          <w:rFonts w:ascii="Times New Roman" w:hAnsi="Times New Roman"/>
          <w:b/>
          <w:szCs w:val="24"/>
        </w:rPr>
        <w:t>Allely</w:t>
      </w:r>
      <w:proofErr w:type="spellEnd"/>
      <w:r w:rsidRPr="001231E3">
        <w:rPr>
          <w:rFonts w:ascii="Times New Roman" w:hAnsi="Times New Roman"/>
          <w:b/>
          <w:szCs w:val="24"/>
        </w:rPr>
        <w:t>, Steve, and Jim Hamm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6B66321" w14:textId="77777777" w:rsidR="00CB6E8D" w:rsidRPr="001231E3" w:rsidRDefault="00CB6E8D" w:rsidP="00437CBB">
      <w:pPr>
        <w:ind w:right="-720"/>
        <w:rPr>
          <w:rFonts w:ascii="Times New Roman" w:hAnsi="Times New Roman"/>
          <w:szCs w:val="24"/>
        </w:rPr>
      </w:pPr>
      <w:r w:rsidRPr="001231E3">
        <w:rPr>
          <w:rFonts w:ascii="Times New Roman" w:hAnsi="Times New Roman"/>
          <w:szCs w:val="24"/>
        </w:rPr>
        <w:t xml:space="preserve">2002 </w:t>
      </w:r>
      <w:r w:rsidRPr="001231E3">
        <w:rPr>
          <w:rFonts w:ascii="Times New Roman" w:hAnsi="Times New Roman"/>
          <w:i/>
          <w:szCs w:val="24"/>
        </w:rPr>
        <w:t>The Encyclopedia of Native American Bows, Arrows, and Quivers, Vol 2, Plains and Southwest</w:t>
      </w:r>
      <w:r w:rsidRPr="001231E3">
        <w:rPr>
          <w:rFonts w:ascii="Times New Roman" w:hAnsi="Times New Roman"/>
          <w:szCs w:val="24"/>
        </w:rPr>
        <w:t xml:space="preserve">. </w:t>
      </w:r>
      <w:proofErr w:type="spellStart"/>
      <w:r w:rsidRPr="001231E3">
        <w:rPr>
          <w:rFonts w:ascii="Times New Roman" w:hAnsi="Times New Roman"/>
          <w:szCs w:val="24"/>
        </w:rPr>
        <w:t>Bois</w:t>
      </w:r>
      <w:proofErr w:type="spellEnd"/>
      <w:r w:rsidRPr="001231E3">
        <w:rPr>
          <w:rFonts w:ascii="Times New Roman" w:hAnsi="Times New Roman"/>
          <w:szCs w:val="24"/>
        </w:rPr>
        <w:t xml:space="preserve"> </w:t>
      </w:r>
      <w:proofErr w:type="spellStart"/>
      <w:r w:rsidRPr="001231E3">
        <w:rPr>
          <w:rFonts w:ascii="Times New Roman" w:hAnsi="Times New Roman"/>
          <w:szCs w:val="24"/>
        </w:rPr>
        <w:t>d’Arc</w:t>
      </w:r>
      <w:proofErr w:type="spellEnd"/>
      <w:r w:rsidRPr="001231E3">
        <w:rPr>
          <w:rFonts w:ascii="Times New Roman" w:hAnsi="Times New Roman"/>
          <w:szCs w:val="24"/>
        </w:rPr>
        <w:t xml:space="preserve"> Press, Goldthwaite, TX.</w:t>
      </w:r>
    </w:p>
    <w:p w14:paraId="1E05A77B" w14:textId="77777777" w:rsidR="00CB6E8D" w:rsidRPr="001231E3" w:rsidRDefault="00CB6E8D" w:rsidP="00437CBB">
      <w:pPr>
        <w:ind w:right="-720"/>
        <w:rPr>
          <w:rFonts w:ascii="Times New Roman" w:hAnsi="Times New Roman"/>
          <w:szCs w:val="24"/>
        </w:rPr>
      </w:pPr>
    </w:p>
    <w:p w14:paraId="59F6DFE4" w14:textId="09C5B856" w:rsidR="00CB6E8D" w:rsidRPr="001231E3" w:rsidRDefault="00365DCE" w:rsidP="00437CBB">
      <w:pPr>
        <w:ind w:right="-720"/>
        <w:rPr>
          <w:rFonts w:ascii="Times New Roman" w:hAnsi="Times New Roman"/>
          <w:szCs w:val="24"/>
        </w:rPr>
      </w:pPr>
      <w:r>
        <w:rPr>
          <w:rFonts w:ascii="Times New Roman" w:hAnsi="Times New Roman"/>
          <w:szCs w:val="24"/>
        </w:rPr>
        <w:t>[</w:t>
      </w:r>
      <w:r w:rsidR="00CB6E8D" w:rsidRPr="001231E3">
        <w:rPr>
          <w:rFonts w:ascii="Times New Roman" w:hAnsi="Times New Roman"/>
          <w:szCs w:val="24"/>
        </w:rPr>
        <w:t xml:space="preserve">Very fine drawings of a variety of ethnographic archery equip, but too little descriptive and provenience info. </w:t>
      </w:r>
      <w:proofErr w:type="gramStart"/>
      <w:r w:rsidR="00CB6E8D" w:rsidRPr="001231E3">
        <w:rPr>
          <w:rFonts w:ascii="Times New Roman" w:hAnsi="Times New Roman"/>
          <w:szCs w:val="24"/>
        </w:rPr>
        <w:t>A number of</w:t>
      </w:r>
      <w:proofErr w:type="gramEnd"/>
      <w:r w:rsidR="00CB6E8D" w:rsidRPr="001231E3">
        <w:rPr>
          <w:rFonts w:ascii="Times New Roman" w:hAnsi="Times New Roman"/>
          <w:szCs w:val="24"/>
        </w:rPr>
        <w:t xml:space="preserve"> stone </w:t>
      </w:r>
      <w:proofErr w:type="spellStart"/>
      <w:r w:rsidR="00CB6E8D" w:rsidRPr="001231E3">
        <w:rPr>
          <w:rFonts w:ascii="Times New Roman" w:hAnsi="Times New Roman"/>
          <w:szCs w:val="24"/>
        </w:rPr>
        <w:t>pt</w:t>
      </w:r>
      <w:proofErr w:type="spellEnd"/>
      <w:r w:rsidR="00CB6E8D" w:rsidRPr="001231E3">
        <w:rPr>
          <w:rFonts w:ascii="Times New Roman" w:hAnsi="Times New Roman"/>
          <w:szCs w:val="24"/>
        </w:rPr>
        <w:t xml:space="preserve"> arrows, including a couple </w:t>
      </w:r>
      <w:proofErr w:type="spellStart"/>
      <w:r w:rsidR="00CB6E8D" w:rsidRPr="001231E3">
        <w:rPr>
          <w:rFonts w:ascii="Times New Roman" w:hAnsi="Times New Roman"/>
          <w:szCs w:val="24"/>
        </w:rPr>
        <w:t>misc</w:t>
      </w:r>
      <w:proofErr w:type="spellEnd"/>
      <w:r w:rsidR="00CB6E8D" w:rsidRPr="001231E3">
        <w:rPr>
          <w:rFonts w:ascii="Times New Roman" w:hAnsi="Times New Roman"/>
          <w:szCs w:val="24"/>
        </w:rPr>
        <w:t xml:space="preserve"> Anasazi, and the Hidden House quiver, bow and some arrows, but not complete documentation</w:t>
      </w:r>
      <w:r w:rsidR="000C06E4" w:rsidRPr="001231E3">
        <w:rPr>
          <w:rFonts w:ascii="Times New Roman" w:hAnsi="Times New Roman"/>
          <w:szCs w:val="24"/>
        </w:rPr>
        <w:t xml:space="preserve"> or enough info</w:t>
      </w:r>
      <w:r w:rsidR="00CB6E8D" w:rsidRPr="001231E3">
        <w:rPr>
          <w:rFonts w:ascii="Times New Roman" w:hAnsi="Times New Roman"/>
          <w:szCs w:val="24"/>
        </w:rPr>
        <w:t>.</w:t>
      </w:r>
      <w:r>
        <w:rPr>
          <w:rFonts w:ascii="Times New Roman" w:hAnsi="Times New Roman"/>
          <w:szCs w:val="24"/>
        </w:rPr>
        <w:t xml:space="preserve"> As Hidden House has now been thrown away under NAGPRA, that was a sadly missed opportunity.]</w:t>
      </w:r>
    </w:p>
    <w:p w14:paraId="6EF80F3B" w14:textId="77777777" w:rsidR="000C06E4" w:rsidRPr="001231E3" w:rsidRDefault="000C06E4" w:rsidP="00437CBB">
      <w:pPr>
        <w:ind w:right="-720"/>
        <w:rPr>
          <w:rFonts w:ascii="Times New Roman" w:hAnsi="Times New Roman"/>
          <w:szCs w:val="24"/>
        </w:rPr>
      </w:pPr>
    </w:p>
    <w:p w14:paraId="3D6D4FBB" w14:textId="77777777" w:rsidR="000C06E4" w:rsidRPr="001231E3" w:rsidRDefault="000C06E4" w:rsidP="00437CBB">
      <w:pPr>
        <w:ind w:right="-720"/>
        <w:rPr>
          <w:rFonts w:ascii="Times New Roman" w:hAnsi="Times New Roman"/>
          <w:b/>
          <w:szCs w:val="24"/>
        </w:rPr>
      </w:pPr>
      <w:r w:rsidRPr="001231E3">
        <w:rPr>
          <w:rFonts w:ascii="Times New Roman" w:hAnsi="Times New Roman"/>
          <w:b/>
          <w:szCs w:val="24"/>
        </w:rPr>
        <w:t>Allen, Harry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598982B" w14:textId="77777777" w:rsidR="000C06E4" w:rsidRPr="001231E3" w:rsidRDefault="000C06E4" w:rsidP="00437CBB">
      <w:pPr>
        <w:ind w:right="-720"/>
        <w:rPr>
          <w:rFonts w:ascii="Times New Roman" w:hAnsi="Times New Roman"/>
          <w:szCs w:val="24"/>
        </w:rPr>
      </w:pPr>
      <w:r w:rsidRPr="001231E3">
        <w:rPr>
          <w:rFonts w:ascii="Times New Roman" w:hAnsi="Times New Roman"/>
          <w:szCs w:val="24"/>
        </w:rPr>
        <w:t xml:space="preserve">2011 Thomson’s spears: Innovation and change in eastern Arnhem Land projectile technology. In </w:t>
      </w:r>
      <w:r w:rsidRPr="001231E3">
        <w:rPr>
          <w:rFonts w:ascii="Times New Roman" w:hAnsi="Times New Roman"/>
          <w:i/>
          <w:szCs w:val="24"/>
        </w:rPr>
        <w:t>Ethnography and the Production of Anthropological Knowledge: Essays in Honor of Nicolas Peterson</w:t>
      </w:r>
      <w:r w:rsidRPr="001231E3">
        <w:rPr>
          <w:rFonts w:ascii="Times New Roman" w:hAnsi="Times New Roman"/>
          <w:szCs w:val="24"/>
        </w:rPr>
        <w:t xml:space="preserve">, Yasmine </w:t>
      </w:r>
      <w:proofErr w:type="spellStart"/>
      <w:r w:rsidRPr="001231E3">
        <w:rPr>
          <w:rFonts w:ascii="Times New Roman" w:hAnsi="Times New Roman"/>
          <w:szCs w:val="24"/>
        </w:rPr>
        <w:t>Musharbash</w:t>
      </w:r>
      <w:proofErr w:type="spellEnd"/>
      <w:r w:rsidRPr="001231E3">
        <w:rPr>
          <w:rFonts w:ascii="Times New Roman" w:hAnsi="Times New Roman"/>
          <w:szCs w:val="24"/>
        </w:rPr>
        <w:t xml:space="preserve"> and Marcus Barber, eds. pp. 69-88. Australian National University E Press, Canberra.</w:t>
      </w:r>
    </w:p>
    <w:p w14:paraId="6A127E4A" w14:textId="77777777" w:rsidR="000C06E4" w:rsidRPr="001231E3" w:rsidRDefault="000C06E4" w:rsidP="00437CBB">
      <w:pPr>
        <w:ind w:right="-720"/>
        <w:rPr>
          <w:rFonts w:ascii="Times New Roman" w:hAnsi="Times New Roman"/>
          <w:szCs w:val="24"/>
        </w:rPr>
      </w:pPr>
    </w:p>
    <w:p w14:paraId="6283C076" w14:textId="77777777" w:rsidR="000C06E4" w:rsidRPr="001231E3" w:rsidRDefault="00643CD5" w:rsidP="00437CBB">
      <w:pPr>
        <w:ind w:right="-720"/>
        <w:rPr>
          <w:rFonts w:ascii="Times New Roman" w:hAnsi="Times New Roman"/>
          <w:szCs w:val="24"/>
        </w:rPr>
      </w:pPr>
      <w:r w:rsidRPr="001231E3">
        <w:rPr>
          <w:rFonts w:ascii="Times New Roman" w:hAnsi="Times New Roman"/>
          <w:szCs w:val="24"/>
        </w:rPr>
        <w:t xml:space="preserve">Peterson: change in technol usually by ‘substitution’ of more efficient or easier to make new forms of known items; adoption of small stone points did not increase hunting efficiency since </w:t>
      </w:r>
      <w:proofErr w:type="spellStart"/>
      <w:r w:rsidRPr="001231E3">
        <w:rPr>
          <w:rFonts w:ascii="Times New Roman" w:hAnsi="Times New Roman"/>
          <w:szCs w:val="24"/>
        </w:rPr>
        <w:t>Austs</w:t>
      </w:r>
      <w:proofErr w:type="spellEnd"/>
      <w:r w:rsidRPr="001231E3">
        <w:rPr>
          <w:rFonts w:ascii="Times New Roman" w:hAnsi="Times New Roman"/>
          <w:szCs w:val="24"/>
        </w:rPr>
        <w:t xml:space="preserve"> hunted for </w:t>
      </w:r>
      <w:proofErr w:type="spellStart"/>
      <w:r w:rsidRPr="001231E3">
        <w:rPr>
          <w:rFonts w:ascii="Times New Roman" w:hAnsi="Times New Roman"/>
          <w:szCs w:val="24"/>
        </w:rPr>
        <w:t>millenia</w:t>
      </w:r>
      <w:proofErr w:type="spellEnd"/>
      <w:r w:rsidRPr="001231E3">
        <w:rPr>
          <w:rFonts w:ascii="Times New Roman" w:hAnsi="Times New Roman"/>
          <w:szCs w:val="24"/>
        </w:rPr>
        <w:t xml:space="preserve"> without them; </w:t>
      </w:r>
      <w:proofErr w:type="gramStart"/>
      <w:r w:rsidRPr="001231E3">
        <w:rPr>
          <w:rFonts w:ascii="Times New Roman" w:hAnsi="Times New Roman"/>
          <w:szCs w:val="24"/>
        </w:rPr>
        <w:t>thus</w:t>
      </w:r>
      <w:proofErr w:type="gramEnd"/>
      <w:r w:rsidRPr="001231E3">
        <w:rPr>
          <w:rFonts w:ascii="Times New Roman" w:hAnsi="Times New Roman"/>
          <w:szCs w:val="24"/>
        </w:rPr>
        <w:t xml:space="preserve"> adopted for other reasons, stylistic? Test ideas with collection made by Thomson 1935-43.</w:t>
      </w:r>
    </w:p>
    <w:p w14:paraId="737B5810" w14:textId="77777777" w:rsidR="00643CD5" w:rsidRPr="001231E3" w:rsidRDefault="00643CD5" w:rsidP="00437CBB">
      <w:pPr>
        <w:ind w:right="-720"/>
        <w:rPr>
          <w:rFonts w:ascii="Times New Roman" w:hAnsi="Times New Roman"/>
          <w:szCs w:val="24"/>
        </w:rPr>
      </w:pPr>
      <w:r w:rsidRPr="001231E3">
        <w:rPr>
          <w:rFonts w:ascii="Times New Roman" w:hAnsi="Times New Roman"/>
          <w:szCs w:val="24"/>
        </w:rPr>
        <w:tab/>
        <w:t xml:space="preserve">863 spears or parts, Berryman </w:t>
      </w:r>
      <w:proofErr w:type="spellStart"/>
      <w:r w:rsidRPr="001231E3">
        <w:rPr>
          <w:rFonts w:ascii="Times New Roman" w:hAnsi="Times New Roman"/>
          <w:szCs w:val="24"/>
        </w:rPr>
        <w:t>unpub</w:t>
      </w:r>
      <w:proofErr w:type="spellEnd"/>
      <w:r w:rsidRPr="001231E3">
        <w:rPr>
          <w:rFonts w:ascii="Times New Roman" w:hAnsi="Times New Roman"/>
          <w:szCs w:val="24"/>
        </w:rPr>
        <w:t xml:space="preserve"> thesis data sheets.</w:t>
      </w:r>
      <w:r w:rsidR="00D94FEE" w:rsidRPr="001231E3">
        <w:rPr>
          <w:rFonts w:ascii="Times New Roman" w:hAnsi="Times New Roman"/>
          <w:szCs w:val="24"/>
        </w:rPr>
        <w:t xml:space="preserve"> Typology based on head form/material and shaft: one-pc hardwood spears barbed and </w:t>
      </w:r>
      <w:proofErr w:type="spellStart"/>
      <w:r w:rsidR="00D94FEE" w:rsidRPr="001231E3">
        <w:rPr>
          <w:rFonts w:ascii="Times New Roman" w:hAnsi="Times New Roman"/>
          <w:szCs w:val="24"/>
        </w:rPr>
        <w:t>unbarbed</w:t>
      </w:r>
      <w:proofErr w:type="spellEnd"/>
      <w:r w:rsidR="00D94FEE" w:rsidRPr="001231E3">
        <w:rPr>
          <w:rFonts w:ascii="Times New Roman" w:hAnsi="Times New Roman"/>
          <w:szCs w:val="24"/>
        </w:rPr>
        <w:t xml:space="preserve">; composite spears with barbed hardwood heads, or </w:t>
      </w:r>
      <w:proofErr w:type="spellStart"/>
      <w:r w:rsidR="00D94FEE" w:rsidRPr="001231E3">
        <w:rPr>
          <w:rFonts w:ascii="Times New Roman" w:hAnsi="Times New Roman"/>
          <w:szCs w:val="24"/>
        </w:rPr>
        <w:t>unbarbed</w:t>
      </w:r>
      <w:proofErr w:type="spellEnd"/>
      <w:r w:rsidR="00D94FEE" w:rsidRPr="001231E3">
        <w:rPr>
          <w:rFonts w:ascii="Times New Roman" w:hAnsi="Times New Roman"/>
          <w:szCs w:val="24"/>
        </w:rPr>
        <w:t xml:space="preserve"> blade-like heads; stone-headed spears (large </w:t>
      </w:r>
      <w:r w:rsidR="00D94FEE" w:rsidRPr="001231E3">
        <w:rPr>
          <w:rFonts w:ascii="Times New Roman" w:hAnsi="Times New Roman"/>
          <w:i/>
          <w:szCs w:val="24"/>
        </w:rPr>
        <w:t>leilira</w:t>
      </w:r>
      <w:r w:rsidR="00D94FEE" w:rsidRPr="001231E3">
        <w:rPr>
          <w:rFonts w:ascii="Times New Roman" w:hAnsi="Times New Roman"/>
          <w:szCs w:val="24"/>
        </w:rPr>
        <w:t xml:space="preserve"> blade heads); metal heads (shovel-nosed); dart-type spears with plain hardwood heads, both long and short. [All of the specimens of all types a</w:t>
      </w:r>
      <w:r w:rsidR="007F26F8" w:rsidRPr="001231E3">
        <w:rPr>
          <w:rFonts w:ascii="Times New Roman" w:hAnsi="Times New Roman"/>
          <w:szCs w:val="24"/>
        </w:rPr>
        <w:t xml:space="preserve">re more than 2 m </w:t>
      </w:r>
      <w:proofErr w:type="gramStart"/>
      <w:r w:rsidR="007F26F8" w:rsidRPr="001231E3">
        <w:rPr>
          <w:rFonts w:ascii="Times New Roman" w:hAnsi="Times New Roman"/>
          <w:szCs w:val="24"/>
        </w:rPr>
        <w:t>long</w:t>
      </w:r>
      <w:proofErr w:type="gramEnd"/>
      <w:r w:rsidR="007F26F8" w:rsidRPr="001231E3">
        <w:rPr>
          <w:rFonts w:ascii="Times New Roman" w:hAnsi="Times New Roman"/>
          <w:szCs w:val="24"/>
        </w:rPr>
        <w:t xml:space="preserve"> and weight means </w:t>
      </w:r>
      <w:r w:rsidR="00D94FEE" w:rsidRPr="001231E3">
        <w:rPr>
          <w:rFonts w:ascii="Times New Roman" w:hAnsi="Times New Roman"/>
          <w:szCs w:val="24"/>
        </w:rPr>
        <w:t>125- 480 gm</w:t>
      </w:r>
      <w:r w:rsidR="007F26F8" w:rsidRPr="001231E3">
        <w:rPr>
          <w:rFonts w:ascii="Times New Roman" w:hAnsi="Times New Roman"/>
          <w:szCs w:val="24"/>
        </w:rPr>
        <w:t xml:space="preserve"> with dart type the smallest</w:t>
      </w:r>
      <w:r w:rsidR="00D94FEE" w:rsidRPr="001231E3">
        <w:rPr>
          <w:rFonts w:ascii="Times New Roman" w:hAnsi="Times New Roman"/>
          <w:szCs w:val="24"/>
        </w:rPr>
        <w:t>].</w:t>
      </w:r>
      <w:r w:rsidR="007F26F8" w:rsidRPr="001231E3">
        <w:rPr>
          <w:rFonts w:ascii="Times New Roman" w:hAnsi="Times New Roman"/>
          <w:szCs w:val="24"/>
        </w:rPr>
        <w:t xml:space="preserve"> Metal head spears 1.5x heavier than others but same length, most shafts are light cane or ‘softwood’. Small darts are ‘ultra-light’ and used with ‘goose’ spear thrower [this is the extremely long N Aust form - no pic or explanation given]. Two sizes: mean L 262cm </w:t>
      </w:r>
      <w:proofErr w:type="spellStart"/>
      <w:r w:rsidR="007F26F8" w:rsidRPr="001231E3">
        <w:rPr>
          <w:rFonts w:ascii="Times New Roman" w:hAnsi="Times New Roman"/>
          <w:szCs w:val="24"/>
        </w:rPr>
        <w:t>Wt</w:t>
      </w:r>
      <w:proofErr w:type="spellEnd"/>
      <w:r w:rsidR="007F26F8" w:rsidRPr="001231E3">
        <w:rPr>
          <w:rFonts w:ascii="Times New Roman" w:hAnsi="Times New Roman"/>
          <w:szCs w:val="24"/>
        </w:rPr>
        <w:t xml:space="preserve"> 199g; mean L 157cm, </w:t>
      </w:r>
      <w:proofErr w:type="spellStart"/>
      <w:r w:rsidR="007F26F8" w:rsidRPr="001231E3">
        <w:rPr>
          <w:rFonts w:ascii="Times New Roman" w:hAnsi="Times New Roman"/>
          <w:szCs w:val="24"/>
        </w:rPr>
        <w:t>Wt</w:t>
      </w:r>
      <w:proofErr w:type="spellEnd"/>
      <w:r w:rsidR="007F26F8" w:rsidRPr="001231E3">
        <w:rPr>
          <w:rFonts w:ascii="Times New Roman" w:hAnsi="Times New Roman"/>
          <w:szCs w:val="24"/>
        </w:rPr>
        <w:t xml:space="preserve"> 60g.</w:t>
      </w:r>
    </w:p>
    <w:p w14:paraId="5DEE5EEA" w14:textId="77777777" w:rsidR="007F26F8" w:rsidRPr="001231E3" w:rsidRDefault="007F26F8" w:rsidP="00437CBB">
      <w:pPr>
        <w:ind w:right="-720"/>
        <w:rPr>
          <w:rFonts w:ascii="Times New Roman" w:hAnsi="Times New Roman"/>
          <w:szCs w:val="24"/>
        </w:rPr>
      </w:pPr>
      <w:r w:rsidRPr="001231E3">
        <w:rPr>
          <w:rFonts w:ascii="Times New Roman" w:hAnsi="Times New Roman"/>
          <w:szCs w:val="24"/>
        </w:rPr>
        <w:t xml:space="preserve">Widely distributed, made in </w:t>
      </w:r>
      <w:proofErr w:type="spellStart"/>
      <w:r w:rsidRPr="001231E3">
        <w:rPr>
          <w:rFonts w:ascii="Times New Roman" w:hAnsi="Times New Roman"/>
          <w:szCs w:val="24"/>
        </w:rPr>
        <w:t>Glyde</w:t>
      </w:r>
      <w:proofErr w:type="spellEnd"/>
      <w:r w:rsidRPr="001231E3">
        <w:rPr>
          <w:rFonts w:ascii="Times New Roman" w:hAnsi="Times New Roman"/>
          <w:szCs w:val="24"/>
        </w:rPr>
        <w:t xml:space="preserve"> R area of reeds, in Arnhem Land by trade.</w:t>
      </w:r>
    </w:p>
    <w:p w14:paraId="1CBC0FA7" w14:textId="77777777" w:rsidR="007F26F8" w:rsidRPr="001231E3" w:rsidRDefault="007F26F8" w:rsidP="00437CBB">
      <w:pPr>
        <w:ind w:right="-720"/>
        <w:rPr>
          <w:rFonts w:ascii="Times New Roman" w:hAnsi="Times New Roman"/>
          <w:szCs w:val="24"/>
        </w:rPr>
      </w:pPr>
      <w:r w:rsidRPr="001231E3">
        <w:rPr>
          <w:rFonts w:ascii="Times New Roman" w:hAnsi="Times New Roman"/>
          <w:szCs w:val="24"/>
        </w:rPr>
        <w:tab/>
        <w:t xml:space="preserve">3 forms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w:t>
      </w:r>
      <w:r w:rsidR="00820EDE" w:rsidRPr="001231E3">
        <w:rPr>
          <w:rFonts w:ascii="Times New Roman" w:hAnsi="Times New Roman"/>
          <w:szCs w:val="24"/>
        </w:rPr>
        <w:t xml:space="preserve">1. </w:t>
      </w:r>
      <w:r w:rsidRPr="001231E3">
        <w:rPr>
          <w:rFonts w:ascii="Times New Roman" w:hAnsi="Times New Roman"/>
          <w:szCs w:val="24"/>
        </w:rPr>
        <w:t>N Aust notched lath - flattened shaft w paral</w:t>
      </w:r>
      <w:r w:rsidR="00820EDE" w:rsidRPr="001231E3">
        <w:rPr>
          <w:rFonts w:ascii="Times New Roman" w:hAnsi="Times New Roman"/>
          <w:szCs w:val="24"/>
        </w:rPr>
        <w:t>l</w:t>
      </w:r>
      <w:r w:rsidRPr="001231E3">
        <w:rPr>
          <w:rFonts w:ascii="Times New Roman" w:hAnsi="Times New Roman"/>
          <w:szCs w:val="24"/>
        </w:rPr>
        <w:t xml:space="preserve">el </w:t>
      </w:r>
      <w:r w:rsidR="00820EDE" w:rsidRPr="001231E3">
        <w:rPr>
          <w:rFonts w:ascii="Times New Roman" w:hAnsi="Times New Roman"/>
          <w:szCs w:val="24"/>
        </w:rPr>
        <w:t>margin</w:t>
      </w:r>
      <w:r w:rsidRPr="001231E3">
        <w:rPr>
          <w:rFonts w:ascii="Times New Roman" w:hAnsi="Times New Roman"/>
          <w:szCs w:val="24"/>
        </w:rPr>
        <w:t xml:space="preserve">s, </w:t>
      </w:r>
      <w:proofErr w:type="spellStart"/>
      <w:r w:rsidRPr="001231E3">
        <w:rPr>
          <w:rFonts w:ascii="Times New Roman" w:hAnsi="Times New Roman"/>
          <w:szCs w:val="24"/>
        </w:rPr>
        <w:t>prox</w:t>
      </w:r>
      <w:proofErr w:type="spellEnd"/>
      <w:r w:rsidRPr="001231E3">
        <w:rPr>
          <w:rFonts w:ascii="Times New Roman" w:hAnsi="Times New Roman"/>
          <w:szCs w:val="24"/>
        </w:rPr>
        <w:t xml:space="preserve"> grip notches</w:t>
      </w:r>
      <w:r w:rsidR="00820EDE" w:rsidRPr="001231E3">
        <w:rPr>
          <w:rFonts w:ascii="Times New Roman" w:hAnsi="Times New Roman"/>
          <w:szCs w:val="24"/>
        </w:rPr>
        <w:t xml:space="preserve">. E Arnhem form </w:t>
      </w:r>
      <w:r w:rsidR="00242FD6" w:rsidRPr="001231E3">
        <w:rPr>
          <w:rFonts w:ascii="Times New Roman" w:hAnsi="Times New Roman"/>
          <w:szCs w:val="24"/>
        </w:rPr>
        <w:t xml:space="preserve">shorter, </w:t>
      </w:r>
      <w:r w:rsidR="00820EDE" w:rsidRPr="001231E3">
        <w:rPr>
          <w:rFonts w:ascii="Times New Roman" w:hAnsi="Times New Roman"/>
          <w:szCs w:val="24"/>
        </w:rPr>
        <w:t xml:space="preserve">curved margins, small notches - Cundy thinks late intro to go with metal head </w:t>
      </w:r>
      <w:proofErr w:type="spellStart"/>
      <w:r w:rsidR="00820EDE" w:rsidRPr="001231E3">
        <w:rPr>
          <w:rFonts w:ascii="Times New Roman" w:hAnsi="Times New Roman"/>
          <w:szCs w:val="24"/>
        </w:rPr>
        <w:t>sprs</w:t>
      </w:r>
      <w:proofErr w:type="spellEnd"/>
      <w:r w:rsidR="00820EDE" w:rsidRPr="001231E3">
        <w:rPr>
          <w:rFonts w:ascii="Times New Roman" w:hAnsi="Times New Roman"/>
          <w:szCs w:val="24"/>
        </w:rPr>
        <w:t xml:space="preserve">. 2. N Aust cylindrical </w:t>
      </w:r>
      <w:proofErr w:type="spellStart"/>
      <w:r w:rsidR="00820EDE" w:rsidRPr="001231E3">
        <w:rPr>
          <w:rFonts w:ascii="Times New Roman" w:hAnsi="Times New Roman"/>
          <w:szCs w:val="24"/>
        </w:rPr>
        <w:t>sprthr</w:t>
      </w:r>
      <w:proofErr w:type="spellEnd"/>
      <w:r w:rsidR="00820EDE" w:rsidRPr="001231E3">
        <w:rPr>
          <w:rFonts w:ascii="Times New Roman" w:hAnsi="Times New Roman"/>
          <w:szCs w:val="24"/>
        </w:rPr>
        <w:t xml:space="preserve"> - long stick w round x-sect, peg attached w knob of resin, tassel common on </w:t>
      </w:r>
      <w:proofErr w:type="spellStart"/>
      <w:r w:rsidR="00820EDE" w:rsidRPr="001231E3">
        <w:rPr>
          <w:rFonts w:ascii="Times New Roman" w:hAnsi="Times New Roman"/>
          <w:szCs w:val="24"/>
        </w:rPr>
        <w:t>prox</w:t>
      </w:r>
      <w:proofErr w:type="spellEnd"/>
      <w:r w:rsidR="00820EDE" w:rsidRPr="001231E3">
        <w:rPr>
          <w:rFonts w:ascii="Times New Roman" w:hAnsi="Times New Roman"/>
          <w:szCs w:val="24"/>
        </w:rPr>
        <w:t xml:space="preserve"> end. 3. Goose spear thrower - cylindrical shaft of wood or bamboo, cement rim at </w:t>
      </w:r>
      <w:proofErr w:type="spellStart"/>
      <w:r w:rsidR="00820EDE" w:rsidRPr="001231E3">
        <w:rPr>
          <w:rFonts w:ascii="Times New Roman" w:hAnsi="Times New Roman"/>
          <w:szCs w:val="24"/>
        </w:rPr>
        <w:t>prox</w:t>
      </w:r>
      <w:proofErr w:type="spellEnd"/>
      <w:r w:rsidR="00820EDE" w:rsidRPr="001231E3">
        <w:rPr>
          <w:rFonts w:ascii="Times New Roman" w:hAnsi="Times New Roman"/>
          <w:szCs w:val="24"/>
        </w:rPr>
        <w:t>, peg entirely of cement. Not know</w:t>
      </w:r>
      <w:r w:rsidR="00242FD6" w:rsidRPr="001231E3">
        <w:rPr>
          <w:rFonts w:ascii="Times New Roman" w:hAnsi="Times New Roman"/>
          <w:szCs w:val="24"/>
        </w:rPr>
        <w:t>n</w:t>
      </w:r>
      <w:r w:rsidR="00820EDE" w:rsidRPr="001231E3">
        <w:rPr>
          <w:rFonts w:ascii="Times New Roman" w:hAnsi="Times New Roman"/>
          <w:szCs w:val="24"/>
        </w:rPr>
        <w:t xml:space="preserve"> in collection which spears collected with which throwers. </w:t>
      </w:r>
    </w:p>
    <w:p w14:paraId="75B12892" w14:textId="77777777" w:rsidR="00242FD6" w:rsidRPr="001231E3" w:rsidRDefault="00242FD6" w:rsidP="00437CBB">
      <w:pPr>
        <w:ind w:right="-720"/>
        <w:rPr>
          <w:rFonts w:ascii="Times New Roman" w:hAnsi="Times New Roman"/>
          <w:szCs w:val="24"/>
        </w:rPr>
      </w:pPr>
      <w:r w:rsidRPr="001231E3">
        <w:rPr>
          <w:rFonts w:ascii="Times New Roman" w:hAnsi="Times New Roman"/>
          <w:szCs w:val="24"/>
        </w:rPr>
        <w:tab/>
        <w:t xml:space="preserve">Generalized hunting/fighting spears w wood or stone or metal heads all similar performance </w:t>
      </w:r>
      <w:proofErr w:type="spellStart"/>
      <w:r w:rsidRPr="001231E3">
        <w:rPr>
          <w:rFonts w:ascii="Times New Roman" w:hAnsi="Times New Roman"/>
          <w:szCs w:val="24"/>
        </w:rPr>
        <w:t>wt</w:t>
      </w:r>
      <w:proofErr w:type="spellEnd"/>
      <w:r w:rsidRPr="001231E3">
        <w:rPr>
          <w:rFonts w:ascii="Times New Roman" w:hAnsi="Times New Roman"/>
          <w:szCs w:val="24"/>
        </w:rPr>
        <w:t xml:space="preserve"> + L, [all used with thrower], 66% of collection. Adoption of </w:t>
      </w:r>
      <w:proofErr w:type="spellStart"/>
      <w:r w:rsidRPr="001231E3">
        <w:rPr>
          <w:rFonts w:ascii="Times New Roman" w:hAnsi="Times New Roman"/>
          <w:szCs w:val="24"/>
        </w:rPr>
        <w:t>sprthrwr</w:t>
      </w:r>
      <w:proofErr w:type="spellEnd"/>
      <w:r w:rsidRPr="001231E3">
        <w:rPr>
          <w:rFonts w:ascii="Times New Roman" w:hAnsi="Times New Roman"/>
          <w:szCs w:val="24"/>
        </w:rPr>
        <w:t xml:space="preserve"> [believed late but not explained] led not to new low-energy high-velocity system [but that is exactly what the dart type is] but retention of solid wood spears and basic high-energy low-velocity system that adjusted to a more middle range with lots of variation. Metal-</w:t>
      </w:r>
      <w:proofErr w:type="spellStart"/>
      <w:r w:rsidRPr="001231E3">
        <w:rPr>
          <w:rFonts w:ascii="Times New Roman" w:hAnsi="Times New Roman"/>
          <w:szCs w:val="24"/>
        </w:rPr>
        <w:t>hd</w:t>
      </w:r>
      <w:proofErr w:type="spellEnd"/>
      <w:r w:rsidRPr="001231E3">
        <w:rPr>
          <w:rFonts w:ascii="Times New Roman" w:hAnsi="Times New Roman"/>
          <w:szCs w:val="24"/>
        </w:rPr>
        <w:t xml:space="preserve"> </w:t>
      </w:r>
      <w:proofErr w:type="spellStart"/>
      <w:r w:rsidRPr="001231E3">
        <w:rPr>
          <w:rFonts w:ascii="Times New Roman" w:hAnsi="Times New Roman"/>
          <w:szCs w:val="24"/>
        </w:rPr>
        <w:t>sprs</w:t>
      </w:r>
      <w:proofErr w:type="spellEnd"/>
      <w:r w:rsidRPr="001231E3">
        <w:rPr>
          <w:rFonts w:ascii="Times New Roman" w:hAnsi="Times New Roman"/>
          <w:szCs w:val="24"/>
        </w:rPr>
        <w:t xml:space="preserve"> for large game - humans, cattle, etc. Metal and stone heads detachable for use as </w:t>
      </w:r>
      <w:r w:rsidRPr="001231E3">
        <w:rPr>
          <w:rFonts w:ascii="Times New Roman" w:hAnsi="Times New Roman"/>
          <w:szCs w:val="24"/>
        </w:rPr>
        <w:lastRenderedPageBreak/>
        <w:t>knives, carrying.</w:t>
      </w:r>
      <w:r w:rsidR="007F59FB" w:rsidRPr="001231E3">
        <w:rPr>
          <w:rFonts w:ascii="Times New Roman" w:hAnsi="Times New Roman"/>
          <w:szCs w:val="24"/>
        </w:rPr>
        <w:t xml:space="preserve"> Dart </w:t>
      </w:r>
      <w:proofErr w:type="gramStart"/>
      <w:r w:rsidR="007F59FB" w:rsidRPr="001231E3">
        <w:rPr>
          <w:rFonts w:ascii="Times New Roman" w:hAnsi="Times New Roman"/>
          <w:szCs w:val="24"/>
        </w:rPr>
        <w:t>type</w:t>
      </w:r>
      <w:proofErr w:type="gramEnd"/>
      <w:r w:rsidR="007F59FB" w:rsidRPr="001231E3">
        <w:rPr>
          <w:rFonts w:ascii="Times New Roman" w:hAnsi="Times New Roman"/>
          <w:szCs w:val="24"/>
        </w:rPr>
        <w:t xml:space="preserve"> are specialized for fighting in Arnhem, while in NW W Aust they are used for hunting too and have small </w:t>
      </w:r>
      <w:proofErr w:type="spellStart"/>
      <w:r w:rsidR="007F59FB" w:rsidRPr="001231E3">
        <w:rPr>
          <w:rFonts w:ascii="Times New Roman" w:hAnsi="Times New Roman"/>
          <w:szCs w:val="24"/>
        </w:rPr>
        <w:t>proj</w:t>
      </w:r>
      <w:proofErr w:type="spellEnd"/>
      <w:r w:rsidR="007F59FB" w:rsidRPr="001231E3">
        <w:rPr>
          <w:rFonts w:ascii="Times New Roman" w:hAnsi="Times New Roman"/>
          <w:szCs w:val="24"/>
        </w:rPr>
        <w:t xml:space="preserve"> pts [Kimberley] attached. </w:t>
      </w:r>
    </w:p>
    <w:p w14:paraId="286E5E01" w14:textId="77777777" w:rsidR="007F59FB" w:rsidRDefault="007F59FB" w:rsidP="00437CBB">
      <w:pPr>
        <w:ind w:right="-720"/>
        <w:rPr>
          <w:rFonts w:ascii="Times New Roman" w:hAnsi="Times New Roman"/>
          <w:szCs w:val="24"/>
        </w:rPr>
      </w:pPr>
      <w:r w:rsidRPr="001231E3">
        <w:rPr>
          <w:rFonts w:ascii="Times New Roman" w:hAnsi="Times New Roman"/>
          <w:szCs w:val="24"/>
        </w:rPr>
        <w:tab/>
      </w:r>
      <w:proofErr w:type="gramStart"/>
      <w:r w:rsidRPr="001231E3">
        <w:rPr>
          <w:rFonts w:ascii="Times New Roman" w:hAnsi="Times New Roman"/>
          <w:szCs w:val="24"/>
        </w:rPr>
        <w:t>So</w:t>
      </w:r>
      <w:proofErr w:type="gramEnd"/>
      <w:r w:rsidRPr="001231E3">
        <w:rPr>
          <w:rFonts w:ascii="Times New Roman" w:hAnsi="Times New Roman"/>
          <w:szCs w:val="24"/>
        </w:rPr>
        <w:t xml:space="preserve"> substitution not supported; instead old forms retained while selective pressures promote new forms and adjustments to traits of all types of spear to make them ‘spear-thrower capable.’ </w:t>
      </w:r>
      <w:proofErr w:type="spellStart"/>
      <w:r w:rsidRPr="001231E3">
        <w:rPr>
          <w:rFonts w:ascii="Times New Roman" w:hAnsi="Times New Roman"/>
          <w:szCs w:val="24"/>
        </w:rPr>
        <w:t>Spr-th</w:t>
      </w:r>
      <w:proofErr w:type="spellEnd"/>
      <w:r w:rsidRPr="001231E3">
        <w:rPr>
          <w:rFonts w:ascii="Times New Roman" w:hAnsi="Times New Roman"/>
          <w:szCs w:val="24"/>
        </w:rPr>
        <w:t xml:space="preserve"> intro ca 5000 </w:t>
      </w:r>
      <w:proofErr w:type="spellStart"/>
      <w:r w:rsidRPr="001231E3">
        <w:rPr>
          <w:rFonts w:ascii="Times New Roman" w:hAnsi="Times New Roman"/>
          <w:szCs w:val="24"/>
        </w:rPr>
        <w:t>yrs</w:t>
      </w:r>
      <w:proofErr w:type="spellEnd"/>
      <w:r w:rsidRPr="001231E3">
        <w:rPr>
          <w:rFonts w:ascii="Times New Roman" w:hAnsi="Times New Roman"/>
          <w:szCs w:val="24"/>
        </w:rPr>
        <w:t xml:space="preserve"> ago, marked by use of small stone pts too light for hand-thrown </w:t>
      </w:r>
      <w:proofErr w:type="spellStart"/>
      <w:r w:rsidRPr="001231E3">
        <w:rPr>
          <w:rFonts w:ascii="Times New Roman" w:hAnsi="Times New Roman"/>
          <w:szCs w:val="24"/>
        </w:rPr>
        <w:t>sprs</w:t>
      </w:r>
      <w:proofErr w:type="spellEnd"/>
      <w:r w:rsidRPr="001231E3">
        <w:rPr>
          <w:rFonts w:ascii="Times New Roman" w:hAnsi="Times New Roman"/>
          <w:szCs w:val="24"/>
        </w:rPr>
        <w:t>.</w:t>
      </w:r>
      <w:r w:rsidR="005702A2" w:rsidRPr="001231E3">
        <w:rPr>
          <w:rFonts w:ascii="Times New Roman" w:hAnsi="Times New Roman"/>
          <w:szCs w:val="24"/>
        </w:rPr>
        <w:t xml:space="preserve"> </w:t>
      </w:r>
    </w:p>
    <w:p w14:paraId="3CE75C12" w14:textId="77777777" w:rsidR="00347A51" w:rsidRDefault="00347A51" w:rsidP="00437CBB">
      <w:pPr>
        <w:ind w:right="-720"/>
        <w:rPr>
          <w:rFonts w:ascii="Times New Roman" w:hAnsi="Times New Roman"/>
          <w:szCs w:val="24"/>
        </w:rPr>
      </w:pPr>
    </w:p>
    <w:p w14:paraId="12C3FA08" w14:textId="6F7E47A0" w:rsidR="00347A51" w:rsidRPr="00A71CE3" w:rsidRDefault="00347A51" w:rsidP="00437CBB">
      <w:pPr>
        <w:ind w:right="-720"/>
        <w:rPr>
          <w:rFonts w:ascii="Times New Roman" w:hAnsi="Times New Roman"/>
          <w:b/>
          <w:szCs w:val="24"/>
        </w:rPr>
      </w:pPr>
      <w:r w:rsidRPr="00A71CE3">
        <w:rPr>
          <w:rFonts w:ascii="Times New Roman" w:hAnsi="Times New Roman"/>
          <w:b/>
          <w:szCs w:val="24"/>
        </w:rPr>
        <w:t xml:space="preserve">Allen, </w:t>
      </w:r>
      <w:proofErr w:type="gramStart"/>
      <w:r w:rsidRPr="00A71CE3">
        <w:rPr>
          <w:rFonts w:ascii="Times New Roman" w:hAnsi="Times New Roman"/>
          <w:b/>
          <w:szCs w:val="24"/>
        </w:rPr>
        <w:t>Harry</w:t>
      </w:r>
      <w:proofErr w:type="gramEnd"/>
      <w:r w:rsidRPr="00A71CE3">
        <w:rPr>
          <w:rFonts w:ascii="Times New Roman" w:hAnsi="Times New Roman"/>
          <w:b/>
          <w:szCs w:val="24"/>
        </w:rPr>
        <w:t xml:space="preserve"> and Kim Akerman</w:t>
      </w:r>
    </w:p>
    <w:p w14:paraId="035BB012" w14:textId="31B39F28" w:rsidR="00347A51" w:rsidRDefault="00347A51" w:rsidP="00437CBB">
      <w:pPr>
        <w:ind w:right="-720"/>
        <w:rPr>
          <w:rFonts w:ascii="Times New Roman" w:hAnsi="Times New Roman"/>
          <w:szCs w:val="24"/>
        </w:rPr>
      </w:pPr>
      <w:r>
        <w:rPr>
          <w:rFonts w:ascii="Times New Roman" w:hAnsi="Times New Roman"/>
          <w:szCs w:val="24"/>
        </w:rPr>
        <w:t xml:space="preserve">2015 Innovation and change in northern Australian Aboriginal spear technologies: the case for reed spears. </w:t>
      </w:r>
      <w:r w:rsidRPr="00347A51">
        <w:rPr>
          <w:rFonts w:ascii="Times New Roman" w:hAnsi="Times New Roman"/>
          <w:i/>
          <w:szCs w:val="24"/>
        </w:rPr>
        <w:t>Archaeology in Oceania</w:t>
      </w:r>
      <w:r>
        <w:rPr>
          <w:rFonts w:ascii="Times New Roman" w:hAnsi="Times New Roman"/>
          <w:szCs w:val="24"/>
        </w:rPr>
        <w:t xml:space="preserve"> 50 (Supplement): 83-93.</w:t>
      </w:r>
    </w:p>
    <w:p w14:paraId="5A8EC1F4" w14:textId="77777777" w:rsidR="00347A51" w:rsidRDefault="00347A51" w:rsidP="00437CBB">
      <w:pPr>
        <w:ind w:right="-720"/>
        <w:rPr>
          <w:rFonts w:ascii="Times New Roman" w:hAnsi="Times New Roman"/>
          <w:szCs w:val="24"/>
        </w:rPr>
      </w:pPr>
    </w:p>
    <w:p w14:paraId="52EDA27D" w14:textId="17409A26" w:rsidR="00347A51" w:rsidRDefault="00347A51" w:rsidP="00437CBB">
      <w:pPr>
        <w:ind w:right="-720"/>
        <w:rPr>
          <w:rFonts w:ascii="Times New Roman" w:hAnsi="Times New Roman"/>
          <w:szCs w:val="24"/>
        </w:rPr>
      </w:pPr>
      <w:r>
        <w:rPr>
          <w:rFonts w:ascii="Times New Roman" w:hAnsi="Times New Roman"/>
          <w:szCs w:val="24"/>
        </w:rPr>
        <w:t xml:space="preserve">[Good]. N </w:t>
      </w:r>
      <w:proofErr w:type="spellStart"/>
      <w:r>
        <w:rPr>
          <w:rFonts w:ascii="Times New Roman" w:hAnsi="Times New Roman"/>
          <w:szCs w:val="24"/>
        </w:rPr>
        <w:t>Austrial</w:t>
      </w:r>
      <w:proofErr w:type="spellEnd"/>
      <w:r>
        <w:rPr>
          <w:rFonts w:ascii="Times New Roman" w:hAnsi="Times New Roman"/>
          <w:szCs w:val="24"/>
        </w:rPr>
        <w:t xml:space="preserve">, Kimberley, Victoria River, Arnhem Land. </w:t>
      </w:r>
      <w:proofErr w:type="spellStart"/>
      <w:r>
        <w:rPr>
          <w:rFonts w:ascii="Times New Roman" w:hAnsi="Times New Roman"/>
          <w:szCs w:val="24"/>
        </w:rPr>
        <w:t>Spearthrower</w:t>
      </w:r>
      <w:proofErr w:type="spellEnd"/>
      <w:r>
        <w:rPr>
          <w:rFonts w:ascii="Times New Roman" w:hAnsi="Times New Roman"/>
          <w:szCs w:val="24"/>
        </w:rPr>
        <w:t xml:space="preserve"> origins – appear late in rock art in N Aust. Small stone points appear c 5000 </w:t>
      </w:r>
      <w:proofErr w:type="spellStart"/>
      <w:r>
        <w:rPr>
          <w:rFonts w:ascii="Times New Roman" w:hAnsi="Times New Roman"/>
          <w:szCs w:val="24"/>
        </w:rPr>
        <w:t>yrs</w:t>
      </w:r>
      <w:proofErr w:type="spellEnd"/>
      <w:r>
        <w:rPr>
          <w:rFonts w:ascii="Times New Roman" w:hAnsi="Times New Roman"/>
          <w:szCs w:val="24"/>
        </w:rPr>
        <w:t xml:space="preserve"> ago. Tasmanian, </w:t>
      </w:r>
      <w:proofErr w:type="spellStart"/>
      <w:r>
        <w:rPr>
          <w:rFonts w:ascii="Times New Roman" w:hAnsi="Times New Roman"/>
          <w:szCs w:val="24"/>
        </w:rPr>
        <w:t>Bthurst</w:t>
      </w:r>
      <w:proofErr w:type="spellEnd"/>
      <w:r>
        <w:rPr>
          <w:rFonts w:ascii="Times New Roman" w:hAnsi="Times New Roman"/>
          <w:szCs w:val="24"/>
        </w:rPr>
        <w:t xml:space="preserve"> and Melville Islands lacked </w:t>
      </w:r>
      <w:proofErr w:type="spellStart"/>
      <w:r>
        <w:rPr>
          <w:rFonts w:ascii="Times New Roman" w:hAnsi="Times New Roman"/>
          <w:szCs w:val="24"/>
        </w:rPr>
        <w:t>spearthrowers</w:t>
      </w:r>
      <w:proofErr w:type="spellEnd"/>
      <w:r>
        <w:rPr>
          <w:rFonts w:ascii="Times New Roman" w:hAnsi="Times New Roman"/>
          <w:szCs w:val="24"/>
        </w:rPr>
        <w:t xml:space="preserve">, so not essential to survival. Many Aust spears still heavy, retain older high-mass low-velocity hand thrown spear form; intro of </w:t>
      </w:r>
      <w:proofErr w:type="spellStart"/>
      <w:r>
        <w:rPr>
          <w:rFonts w:ascii="Times New Roman" w:hAnsi="Times New Roman"/>
          <w:szCs w:val="24"/>
        </w:rPr>
        <w:t>spearthrower</w:t>
      </w:r>
      <w:proofErr w:type="spellEnd"/>
      <w:r>
        <w:rPr>
          <w:rFonts w:ascii="Times New Roman" w:hAnsi="Times New Roman"/>
          <w:szCs w:val="24"/>
        </w:rPr>
        <w:t xml:space="preserve"> did not replace but hand-thrown spears modified to fit. Distance of optimal use of </w:t>
      </w:r>
      <w:proofErr w:type="spellStart"/>
      <w:r>
        <w:rPr>
          <w:rFonts w:ascii="Times New Roman" w:hAnsi="Times New Roman"/>
          <w:szCs w:val="24"/>
        </w:rPr>
        <w:t>spearthrower</w:t>
      </w:r>
      <w:proofErr w:type="spellEnd"/>
      <w:r>
        <w:rPr>
          <w:rFonts w:ascii="Times New Roman" w:hAnsi="Times New Roman"/>
          <w:szCs w:val="24"/>
        </w:rPr>
        <w:t xml:space="preserve"> 10 m [too short]. Selective pressures to change or not – not just efficiency, also ease of manufacture, availability of material, skill level, mass of heavier spears. But multiple forms of </w:t>
      </w:r>
      <w:proofErr w:type="spellStart"/>
      <w:r>
        <w:rPr>
          <w:rFonts w:ascii="Times New Roman" w:hAnsi="Times New Roman"/>
          <w:szCs w:val="24"/>
        </w:rPr>
        <w:t>throwe</w:t>
      </w:r>
      <w:proofErr w:type="spellEnd"/>
      <w:r>
        <w:rPr>
          <w:rFonts w:ascii="Times New Roman" w:hAnsi="Times New Roman"/>
          <w:szCs w:val="24"/>
        </w:rPr>
        <w:t xml:space="preserve"> and spear co-exist all over, spear forms do not seriate, except in Kimberley, pressure flaked pts replaced percussion flaked. By 20</w:t>
      </w:r>
      <w:r w:rsidRPr="00347A51">
        <w:rPr>
          <w:rFonts w:ascii="Times New Roman" w:hAnsi="Times New Roman"/>
          <w:szCs w:val="24"/>
          <w:vertAlign w:val="superscript"/>
        </w:rPr>
        <w:t>th</w:t>
      </w:r>
      <w:r>
        <w:rPr>
          <w:rFonts w:ascii="Times New Roman" w:hAnsi="Times New Roman"/>
          <w:szCs w:val="24"/>
        </w:rPr>
        <w:t xml:space="preserve"> C, reed spears (Phragmites) predominant form in NW W Aust. Bamboo also used, confusion in lit, but bamboo for heavy stone and metal heads used in E Arnhem land.</w:t>
      </w:r>
      <w:r w:rsidR="00566283">
        <w:rPr>
          <w:rFonts w:ascii="Times New Roman" w:hAnsi="Times New Roman"/>
          <w:szCs w:val="24"/>
        </w:rPr>
        <w:t xml:space="preserve"> Figure of spear forms, </w:t>
      </w:r>
      <w:proofErr w:type="spellStart"/>
      <w:r w:rsidR="00566283">
        <w:rPr>
          <w:rFonts w:ascii="Times New Roman" w:hAnsi="Times New Roman"/>
          <w:szCs w:val="24"/>
        </w:rPr>
        <w:t>spearthrower</w:t>
      </w:r>
      <w:proofErr w:type="spellEnd"/>
      <w:r w:rsidR="00566283">
        <w:rPr>
          <w:rFonts w:ascii="Times New Roman" w:hAnsi="Times New Roman"/>
          <w:szCs w:val="24"/>
        </w:rPr>
        <w:t xml:space="preserve"> forms: N Aust notched –lath form, NW Aust lath form [the very long w ovate notched handle; he implies came in shorter and longer versions], N Aust cylindrical form [w tassel at handle], </w:t>
      </w:r>
      <w:proofErr w:type="spellStart"/>
      <w:r w:rsidR="00566283">
        <w:rPr>
          <w:rFonts w:ascii="Times New Roman" w:hAnsi="Times New Roman"/>
          <w:szCs w:val="24"/>
        </w:rPr>
        <w:t>sabre</w:t>
      </w:r>
      <w:proofErr w:type="spellEnd"/>
      <w:r w:rsidR="00566283">
        <w:rPr>
          <w:rFonts w:ascii="Times New Roman" w:hAnsi="Times New Roman"/>
          <w:szCs w:val="24"/>
        </w:rPr>
        <w:t xml:space="preserve"> form [thin flat but curved], and goosenecked [very thin rod with resin handle and hook] – developed W Arnhem Land for use with reed spears.</w:t>
      </w:r>
    </w:p>
    <w:p w14:paraId="5B70F3AA" w14:textId="3D14056B" w:rsidR="00566283" w:rsidRDefault="00566283" w:rsidP="00437CBB">
      <w:pPr>
        <w:ind w:right="-720"/>
        <w:rPr>
          <w:rFonts w:ascii="Times New Roman" w:hAnsi="Times New Roman"/>
          <w:szCs w:val="24"/>
        </w:rPr>
      </w:pPr>
      <w:r>
        <w:rPr>
          <w:rFonts w:ascii="Times New Roman" w:hAnsi="Times New Roman"/>
          <w:szCs w:val="24"/>
        </w:rPr>
        <w:t xml:space="preserve">  Good info from museum collections and </w:t>
      </w:r>
      <w:proofErr w:type="spellStart"/>
      <w:r>
        <w:rPr>
          <w:rFonts w:ascii="Times New Roman" w:hAnsi="Times New Roman"/>
          <w:szCs w:val="24"/>
        </w:rPr>
        <w:t>ethnog</w:t>
      </w:r>
      <w:proofErr w:type="spellEnd"/>
      <w:r>
        <w:rPr>
          <w:rFonts w:ascii="Times New Roman" w:hAnsi="Times New Roman"/>
          <w:szCs w:val="24"/>
        </w:rPr>
        <w:t xml:space="preserve"> accounts. 1925 account says young men carry 15-40 reed spears in fighting. Reed spears not made in E Arnhem, imported from W + C Arnhem. Tend to come in 2 sizes, large (reed or bamboo) </w:t>
      </w:r>
      <w:proofErr w:type="spellStart"/>
      <w:r>
        <w:rPr>
          <w:rFonts w:ascii="Times New Roman" w:hAnsi="Times New Roman"/>
          <w:szCs w:val="24"/>
        </w:rPr>
        <w:t>ave</w:t>
      </w:r>
      <w:proofErr w:type="spellEnd"/>
      <w:r>
        <w:rPr>
          <w:rFonts w:ascii="Times New Roman" w:hAnsi="Times New Roman"/>
          <w:szCs w:val="24"/>
        </w:rPr>
        <w:t xml:space="preserve"> 273 cm and 213 gm + small reed with plain wood head </w:t>
      </w:r>
      <w:proofErr w:type="spellStart"/>
      <w:r>
        <w:rPr>
          <w:rFonts w:ascii="Times New Roman" w:hAnsi="Times New Roman"/>
          <w:szCs w:val="24"/>
        </w:rPr>
        <w:t>ave</w:t>
      </w:r>
      <w:proofErr w:type="spellEnd"/>
      <w:r>
        <w:rPr>
          <w:rFonts w:ascii="Times New Roman" w:hAnsi="Times New Roman"/>
          <w:szCs w:val="24"/>
        </w:rPr>
        <w:t xml:space="preserve"> 166 cm and 71 gm. Co-exist with heavier all wood forms </w:t>
      </w:r>
      <w:proofErr w:type="spellStart"/>
      <w:r>
        <w:rPr>
          <w:rFonts w:ascii="Times New Roman" w:hAnsi="Times New Roman"/>
          <w:szCs w:val="24"/>
        </w:rPr>
        <w:t>ave</w:t>
      </w:r>
      <w:proofErr w:type="spellEnd"/>
      <w:r>
        <w:rPr>
          <w:rFonts w:ascii="Times New Roman" w:hAnsi="Times New Roman"/>
          <w:szCs w:val="24"/>
        </w:rPr>
        <w:t xml:space="preserve"> 266 cm and 350 gm. </w:t>
      </w:r>
    </w:p>
    <w:p w14:paraId="4420B3DC" w14:textId="6CF6E465" w:rsidR="00566283" w:rsidRPr="001231E3" w:rsidRDefault="00566283" w:rsidP="00437CBB">
      <w:pPr>
        <w:ind w:right="-720"/>
        <w:rPr>
          <w:rFonts w:ascii="Times New Roman" w:hAnsi="Times New Roman"/>
          <w:szCs w:val="24"/>
        </w:rPr>
      </w:pPr>
      <w:r>
        <w:rPr>
          <w:rFonts w:ascii="Times New Roman" w:hAnsi="Times New Roman"/>
          <w:szCs w:val="24"/>
        </w:rPr>
        <w:t xml:space="preserve">  Oral tradition and rock art agree that reed spears and stone pts were introduced into Kimberley. Small percussion points </w:t>
      </w:r>
      <w:proofErr w:type="spellStart"/>
      <w:r>
        <w:rPr>
          <w:rFonts w:ascii="Times New Roman" w:hAnsi="Times New Roman"/>
          <w:szCs w:val="24"/>
        </w:rPr>
        <w:t>assoc</w:t>
      </w:r>
      <w:proofErr w:type="spellEnd"/>
      <w:r>
        <w:rPr>
          <w:rFonts w:ascii="Times New Roman" w:hAnsi="Times New Roman"/>
          <w:szCs w:val="24"/>
        </w:rPr>
        <w:t xml:space="preserve"> with spear assemblage of multiple composite forms in Arnhem Land and </w:t>
      </w:r>
      <w:proofErr w:type="spellStart"/>
      <w:r>
        <w:rPr>
          <w:rFonts w:ascii="Times New Roman" w:hAnsi="Times New Roman"/>
          <w:szCs w:val="24"/>
        </w:rPr>
        <w:t>Kimberleys</w:t>
      </w:r>
      <w:proofErr w:type="spellEnd"/>
      <w:r>
        <w:rPr>
          <w:rFonts w:ascii="Times New Roman" w:hAnsi="Times New Roman"/>
          <w:szCs w:val="24"/>
        </w:rPr>
        <w:t xml:space="preserve">. Peak for perc pts 3000-1500 </w:t>
      </w:r>
      <w:proofErr w:type="spellStart"/>
      <w:r>
        <w:rPr>
          <w:rFonts w:ascii="Times New Roman" w:hAnsi="Times New Roman"/>
          <w:szCs w:val="24"/>
        </w:rPr>
        <w:t>yr</w:t>
      </w:r>
      <w:proofErr w:type="spellEnd"/>
      <w:r>
        <w:rPr>
          <w:rFonts w:ascii="Times New Roman" w:hAnsi="Times New Roman"/>
          <w:szCs w:val="24"/>
        </w:rPr>
        <w:t xml:space="preserve"> ago</w:t>
      </w:r>
      <w:r w:rsidR="00530A5E">
        <w:rPr>
          <w:rFonts w:ascii="Times New Roman" w:hAnsi="Times New Roman"/>
          <w:szCs w:val="24"/>
        </w:rPr>
        <w:t xml:space="preserve">, by 1000 BP replaced by pressure flaked Kimberley pts in Kimberley, but in Arnhem Land, variety of thrower forms for reed </w:t>
      </w:r>
      <w:proofErr w:type="spellStart"/>
      <w:r w:rsidR="00530A5E">
        <w:rPr>
          <w:rFonts w:ascii="Times New Roman" w:hAnsi="Times New Roman"/>
          <w:szCs w:val="24"/>
        </w:rPr>
        <w:t>sprs</w:t>
      </w:r>
      <w:proofErr w:type="spellEnd"/>
      <w:r w:rsidR="00530A5E">
        <w:rPr>
          <w:rFonts w:ascii="Times New Roman" w:hAnsi="Times New Roman"/>
          <w:szCs w:val="24"/>
        </w:rPr>
        <w:t xml:space="preserve"> </w:t>
      </w:r>
      <w:proofErr w:type="gramStart"/>
      <w:r w:rsidR="00530A5E">
        <w:rPr>
          <w:rFonts w:ascii="Times New Roman" w:hAnsi="Times New Roman"/>
          <w:szCs w:val="24"/>
        </w:rPr>
        <w:t>and also</w:t>
      </w:r>
      <w:proofErr w:type="gramEnd"/>
      <w:r w:rsidR="00530A5E">
        <w:rPr>
          <w:rFonts w:ascii="Times New Roman" w:hAnsi="Times New Roman"/>
          <w:szCs w:val="24"/>
        </w:rPr>
        <w:t xml:space="preserve"> for heavier </w:t>
      </w:r>
      <w:proofErr w:type="spellStart"/>
      <w:r w:rsidR="00530A5E">
        <w:rPr>
          <w:rFonts w:ascii="Times New Roman" w:hAnsi="Times New Roman"/>
          <w:szCs w:val="24"/>
        </w:rPr>
        <w:t>sprs</w:t>
      </w:r>
      <w:proofErr w:type="spellEnd"/>
      <w:r w:rsidR="00530A5E">
        <w:rPr>
          <w:rFonts w:ascii="Times New Roman" w:hAnsi="Times New Roman"/>
          <w:szCs w:val="24"/>
        </w:rPr>
        <w:t>.</w:t>
      </w:r>
    </w:p>
    <w:p w14:paraId="2D1914AC" w14:textId="77777777" w:rsidR="00CE6E9A" w:rsidRPr="001231E3" w:rsidRDefault="00CE6E9A" w:rsidP="00437CBB">
      <w:pPr>
        <w:ind w:right="-720"/>
        <w:rPr>
          <w:rFonts w:ascii="Times New Roman" w:hAnsi="Times New Roman"/>
          <w:szCs w:val="24"/>
        </w:rPr>
      </w:pPr>
    </w:p>
    <w:p w14:paraId="363AC8D3" w14:textId="77777777" w:rsidR="00CE6E9A" w:rsidRPr="001231E3" w:rsidRDefault="00CE6E9A" w:rsidP="00437CBB">
      <w:pPr>
        <w:ind w:right="-720"/>
        <w:rPr>
          <w:rFonts w:ascii="Times New Roman" w:hAnsi="Times New Roman"/>
          <w:b/>
          <w:szCs w:val="24"/>
        </w:rPr>
      </w:pPr>
      <w:r w:rsidRPr="001231E3">
        <w:rPr>
          <w:rFonts w:ascii="Times New Roman" w:hAnsi="Times New Roman"/>
          <w:b/>
          <w:szCs w:val="24"/>
        </w:rPr>
        <w:t>Allen, Lee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0837254A" w14:textId="77777777" w:rsidR="00CE6E9A" w:rsidRPr="001231E3" w:rsidRDefault="00CE6E9A" w:rsidP="00437CBB">
      <w:pPr>
        <w:ind w:right="-720"/>
        <w:rPr>
          <w:rFonts w:ascii="Times New Roman" w:hAnsi="Times New Roman"/>
          <w:szCs w:val="24"/>
        </w:rPr>
      </w:pPr>
      <w:proofErr w:type="gramStart"/>
      <w:r w:rsidRPr="001231E3">
        <w:rPr>
          <w:rFonts w:ascii="Times New Roman" w:hAnsi="Times New Roman"/>
          <w:szCs w:val="24"/>
        </w:rPr>
        <w:t>2012  Sending</w:t>
      </w:r>
      <w:proofErr w:type="gramEnd"/>
      <w:r w:rsidRPr="001231E3">
        <w:rPr>
          <w:rFonts w:ascii="Times New Roman" w:hAnsi="Times New Roman"/>
          <w:szCs w:val="24"/>
        </w:rPr>
        <w:t xml:space="preserve"> a Dart Through Armor: The Story of the Ancient Native American Weapon Atlatl, Now a Modern Sport. </w:t>
      </w:r>
      <w:r w:rsidRPr="00A71CE3">
        <w:rPr>
          <w:rFonts w:ascii="Times New Roman" w:hAnsi="Times New Roman"/>
          <w:i/>
          <w:szCs w:val="24"/>
        </w:rPr>
        <w:t>Indian Country Today</w:t>
      </w:r>
      <w:r w:rsidRPr="001231E3">
        <w:rPr>
          <w:rFonts w:ascii="Times New Roman" w:hAnsi="Times New Roman"/>
          <w:szCs w:val="24"/>
        </w:rPr>
        <w:t xml:space="preserve"> 6/24/12. Online, URL: </w:t>
      </w:r>
      <w:hyperlink r:id="rId13" w:history="1">
        <w:r w:rsidR="00E224FB" w:rsidRPr="001231E3">
          <w:rPr>
            <w:rStyle w:val="Hyperlink"/>
            <w:rFonts w:ascii="Times New Roman" w:hAnsi="Times New Roman"/>
            <w:szCs w:val="24"/>
          </w:rPr>
          <w:t>http://indiancountrytodaymedianetwork.com/gallery/photo/sending-dart-through-armor-story-ancient-native-weapon-atlatl-now-modern-sport-118425</w:t>
        </w:r>
      </w:hyperlink>
    </w:p>
    <w:p w14:paraId="469E4B2B" w14:textId="77777777" w:rsidR="00E224FB" w:rsidRPr="001231E3" w:rsidRDefault="00E224FB" w:rsidP="00437CBB">
      <w:pPr>
        <w:ind w:right="-720"/>
        <w:rPr>
          <w:rFonts w:ascii="Times New Roman" w:hAnsi="Times New Roman"/>
          <w:szCs w:val="24"/>
        </w:rPr>
      </w:pPr>
    </w:p>
    <w:p w14:paraId="41B68ECE" w14:textId="77777777" w:rsidR="00E224FB" w:rsidRDefault="00E224FB" w:rsidP="00437CBB">
      <w:pPr>
        <w:ind w:right="-720"/>
        <w:rPr>
          <w:rFonts w:ascii="Times New Roman" w:hAnsi="Times New Roman"/>
          <w:szCs w:val="24"/>
        </w:rPr>
      </w:pPr>
      <w:r w:rsidRPr="001231E3">
        <w:rPr>
          <w:rFonts w:ascii="Times New Roman" w:hAnsi="Times New Roman"/>
          <w:szCs w:val="24"/>
        </w:rPr>
        <w:lastRenderedPageBreak/>
        <w:t>Bob Sizemore and SALT group in AZ, quotes Sizemore and C Taylor - “penetrated Spanish armor.” Quotes JW on throwing motion.</w:t>
      </w:r>
    </w:p>
    <w:p w14:paraId="274A7D40" w14:textId="77777777" w:rsidR="00BF4E04" w:rsidRDefault="00BF4E04" w:rsidP="00437CBB">
      <w:pPr>
        <w:ind w:right="-720"/>
        <w:rPr>
          <w:rFonts w:ascii="Times New Roman" w:hAnsi="Times New Roman"/>
          <w:szCs w:val="24"/>
        </w:rPr>
      </w:pPr>
    </w:p>
    <w:p w14:paraId="56B03533" w14:textId="77777777" w:rsidR="00BF4E04" w:rsidRPr="00BF4E04" w:rsidRDefault="00BF4E04" w:rsidP="00BF4E04">
      <w:pPr>
        <w:ind w:right="-720"/>
        <w:rPr>
          <w:rFonts w:ascii="Times New Roman" w:hAnsi="Times New Roman"/>
          <w:b/>
          <w:szCs w:val="24"/>
        </w:rPr>
      </w:pPr>
      <w:r w:rsidRPr="00BF4E04">
        <w:rPr>
          <w:rFonts w:ascii="Times New Roman" w:hAnsi="Times New Roman"/>
          <w:b/>
          <w:szCs w:val="24"/>
        </w:rPr>
        <w:t xml:space="preserve">Allen, </w:t>
      </w:r>
      <w:proofErr w:type="spellStart"/>
      <w:r w:rsidRPr="00BF4E04">
        <w:rPr>
          <w:rFonts w:ascii="Times New Roman" w:hAnsi="Times New Roman"/>
          <w:b/>
          <w:szCs w:val="24"/>
        </w:rPr>
        <w:t>Lerick</w:t>
      </w:r>
      <w:proofErr w:type="spellEnd"/>
      <w:r w:rsidRPr="00BF4E04">
        <w:rPr>
          <w:rFonts w:ascii="Times New Roman" w:hAnsi="Times New Roman"/>
          <w:b/>
          <w:szCs w:val="24"/>
        </w:rPr>
        <w:tab/>
      </w:r>
      <w:r w:rsidRPr="00BF4E04">
        <w:rPr>
          <w:rFonts w:ascii="Times New Roman" w:hAnsi="Times New Roman"/>
          <w:b/>
          <w:szCs w:val="24"/>
        </w:rPr>
        <w:tab/>
      </w:r>
      <w:r w:rsidRPr="00BF4E04">
        <w:rPr>
          <w:rFonts w:ascii="Times New Roman" w:hAnsi="Times New Roman"/>
          <w:b/>
          <w:szCs w:val="24"/>
        </w:rPr>
        <w:tab/>
        <w:t>p</w:t>
      </w:r>
    </w:p>
    <w:p w14:paraId="40F5C06A" w14:textId="77777777" w:rsidR="00BF4E04" w:rsidRPr="00BF4E04" w:rsidRDefault="00BF4E04" w:rsidP="00BF4E04">
      <w:pPr>
        <w:ind w:right="-720"/>
        <w:rPr>
          <w:rFonts w:ascii="Times New Roman" w:hAnsi="Times New Roman"/>
          <w:szCs w:val="24"/>
        </w:rPr>
      </w:pPr>
      <w:r w:rsidRPr="00BF4E04">
        <w:rPr>
          <w:rFonts w:ascii="Times New Roman" w:hAnsi="Times New Roman"/>
          <w:szCs w:val="24"/>
        </w:rPr>
        <w:t xml:space="preserve">2017 Did Clovis hunters hamstring the Bowser Road Mastodon? </w:t>
      </w:r>
      <w:r w:rsidRPr="00BF4E04">
        <w:rPr>
          <w:rFonts w:ascii="Times New Roman" w:hAnsi="Times New Roman"/>
          <w:szCs w:val="24"/>
          <w:lang w:val="x-none"/>
        </w:rPr>
        <w:t>Paper presented</w:t>
      </w:r>
      <w:r w:rsidRPr="00BF4E04">
        <w:rPr>
          <w:rFonts w:ascii="Times New Roman" w:hAnsi="Times New Roman"/>
          <w:szCs w:val="24"/>
        </w:rPr>
        <w:t xml:space="preserve"> </w:t>
      </w:r>
      <w:r w:rsidRPr="00BF4E04">
        <w:rPr>
          <w:rFonts w:ascii="Times New Roman" w:hAnsi="Times New Roman"/>
          <w:szCs w:val="24"/>
          <w:lang w:val="x-none"/>
        </w:rPr>
        <w:t>at the</w:t>
      </w:r>
      <w:r w:rsidRPr="00BF4E04">
        <w:rPr>
          <w:rFonts w:ascii="Times New Roman" w:hAnsi="Times New Roman"/>
          <w:szCs w:val="24"/>
        </w:rPr>
        <w:t xml:space="preserve"> </w:t>
      </w:r>
      <w:r w:rsidRPr="00BF4E04">
        <w:rPr>
          <w:rFonts w:ascii="Times New Roman" w:hAnsi="Times New Roman"/>
          <w:szCs w:val="24"/>
          <w:lang w:val="x-none"/>
        </w:rPr>
        <w:t xml:space="preserve">Eastern States </w:t>
      </w:r>
      <w:r w:rsidRPr="00BF4E04">
        <w:rPr>
          <w:rFonts w:ascii="Times New Roman" w:hAnsi="Times New Roman"/>
          <w:szCs w:val="24"/>
        </w:rPr>
        <w:t>A</w:t>
      </w:r>
      <w:proofErr w:type="spellStart"/>
      <w:r w:rsidRPr="00BF4E04">
        <w:rPr>
          <w:rFonts w:ascii="Times New Roman" w:hAnsi="Times New Roman"/>
          <w:szCs w:val="24"/>
          <w:lang w:val="x-none"/>
        </w:rPr>
        <w:t>rchaeological</w:t>
      </w:r>
      <w:proofErr w:type="spellEnd"/>
      <w:r w:rsidRPr="00BF4E04">
        <w:rPr>
          <w:rFonts w:ascii="Times New Roman" w:hAnsi="Times New Roman"/>
          <w:szCs w:val="24"/>
          <w:lang w:val="x-none"/>
        </w:rPr>
        <w:t xml:space="preserve"> Federation 84th</w:t>
      </w:r>
      <w:r w:rsidRPr="00BF4E04">
        <w:rPr>
          <w:rFonts w:ascii="Times New Roman" w:hAnsi="Times New Roman"/>
          <w:szCs w:val="24"/>
        </w:rPr>
        <w:t xml:space="preserve"> </w:t>
      </w:r>
      <w:r w:rsidRPr="00BF4E04">
        <w:rPr>
          <w:rFonts w:ascii="Times New Roman" w:hAnsi="Times New Roman"/>
          <w:szCs w:val="24"/>
          <w:lang w:val="x-none"/>
        </w:rPr>
        <w:t>Annual Meeting</w:t>
      </w:r>
      <w:r w:rsidRPr="00BF4E04">
        <w:rPr>
          <w:rFonts w:ascii="Times New Roman" w:hAnsi="Times New Roman"/>
          <w:szCs w:val="24"/>
        </w:rPr>
        <w:t xml:space="preserve"> </w:t>
      </w:r>
      <w:r w:rsidRPr="00BF4E04">
        <w:rPr>
          <w:rFonts w:ascii="Times New Roman" w:hAnsi="Times New Roman"/>
          <w:szCs w:val="24"/>
          <w:lang w:val="x-none"/>
        </w:rPr>
        <w:t>November 2 – 5, 2017 New London, Connecticut</w:t>
      </w:r>
      <w:r w:rsidRPr="00BF4E04">
        <w:rPr>
          <w:rFonts w:ascii="Times New Roman" w:hAnsi="Times New Roman"/>
          <w:szCs w:val="24"/>
        </w:rPr>
        <w:t>.</w:t>
      </w:r>
    </w:p>
    <w:p w14:paraId="2EE38903" w14:textId="77777777" w:rsidR="00BF4E04" w:rsidRPr="00BF4E04" w:rsidRDefault="00BF4E04" w:rsidP="00BF4E04">
      <w:pPr>
        <w:ind w:right="-720"/>
        <w:rPr>
          <w:rFonts w:ascii="Times New Roman" w:hAnsi="Times New Roman"/>
          <w:szCs w:val="24"/>
        </w:rPr>
      </w:pPr>
    </w:p>
    <w:p w14:paraId="6FB3DB0F" w14:textId="2BFB8E58" w:rsidR="00BF4E04" w:rsidRDefault="00BF4E04" w:rsidP="00BF4E04">
      <w:pPr>
        <w:ind w:right="-720"/>
        <w:rPr>
          <w:rFonts w:ascii="Times New Roman" w:hAnsi="Times New Roman"/>
          <w:szCs w:val="24"/>
        </w:rPr>
      </w:pPr>
      <w:r w:rsidRPr="00BF4E04">
        <w:rPr>
          <w:rFonts w:ascii="Times New Roman" w:hAnsi="Times New Roman"/>
          <w:szCs w:val="24"/>
          <w:lang w:val="x-none"/>
        </w:rPr>
        <w:t>2013 – 2016 recovery, Orange County, NY, a human-butchered mastodon; evidence for ritual</w:t>
      </w:r>
      <w:r w:rsidRPr="00BF4E04">
        <w:rPr>
          <w:rFonts w:ascii="Times New Roman" w:hAnsi="Times New Roman"/>
          <w:szCs w:val="24"/>
        </w:rPr>
        <w:t xml:space="preserve"> </w:t>
      </w:r>
      <w:r w:rsidRPr="00BF4E04">
        <w:rPr>
          <w:rFonts w:ascii="Times New Roman" w:hAnsi="Times New Roman"/>
          <w:szCs w:val="24"/>
          <w:lang w:val="x-none"/>
        </w:rPr>
        <w:t>behavior;</w:t>
      </w:r>
      <w:r w:rsidR="001B5280">
        <w:rPr>
          <w:rFonts w:ascii="Times New Roman" w:hAnsi="Times New Roman"/>
          <w:szCs w:val="24"/>
          <w:lang w:val="x-none"/>
        </w:rPr>
        <w:t xml:space="preserve"> and 21 atlatls [maybe]</w:t>
      </w:r>
      <w:r w:rsidRPr="00BF4E04">
        <w:rPr>
          <w:rFonts w:ascii="Times New Roman" w:hAnsi="Times New Roman"/>
          <w:szCs w:val="24"/>
          <w:lang w:val="x-none"/>
        </w:rPr>
        <w:t xml:space="preserve"> made from mastodon ribs split lengthwise (</w:t>
      </w:r>
      <w:proofErr w:type="spellStart"/>
      <w:r w:rsidRPr="00BF4E04">
        <w:rPr>
          <w:rFonts w:ascii="Times New Roman" w:hAnsi="Times New Roman"/>
          <w:szCs w:val="24"/>
          <w:lang w:val="x-none"/>
        </w:rPr>
        <w:t>Gramly</w:t>
      </w:r>
      <w:proofErr w:type="spellEnd"/>
      <w:r w:rsidRPr="00BF4E04">
        <w:rPr>
          <w:rFonts w:ascii="Times New Roman" w:hAnsi="Times New Roman"/>
          <w:szCs w:val="24"/>
        </w:rPr>
        <w:t xml:space="preserve"> </w:t>
      </w:r>
      <w:r w:rsidRPr="00BF4E04">
        <w:rPr>
          <w:rFonts w:ascii="Times New Roman" w:hAnsi="Times New Roman"/>
          <w:szCs w:val="24"/>
          <w:lang w:val="x-none"/>
        </w:rPr>
        <w:t>2017). It had long been assumed that Clovis used atlatls (Hutchings 2015), but this is the first</w:t>
      </w:r>
      <w:r w:rsidRPr="00BF4E04">
        <w:rPr>
          <w:rFonts w:ascii="Times New Roman" w:hAnsi="Times New Roman"/>
          <w:szCs w:val="24"/>
        </w:rPr>
        <w:t xml:space="preserve"> </w:t>
      </w:r>
      <w:r w:rsidR="001D49C0">
        <w:rPr>
          <w:rFonts w:ascii="Times New Roman" w:hAnsi="Times New Roman"/>
          <w:szCs w:val="24"/>
          <w:lang w:val="x-none"/>
        </w:rPr>
        <w:t>recognized arti</w:t>
      </w:r>
      <w:r w:rsidRPr="00BF4E04">
        <w:rPr>
          <w:rFonts w:ascii="Times New Roman" w:hAnsi="Times New Roman"/>
          <w:szCs w:val="24"/>
          <w:lang w:val="x-none"/>
        </w:rPr>
        <w:t>factual discovery of these implements from the period</w:t>
      </w:r>
      <w:r w:rsidRPr="00BF4E04">
        <w:rPr>
          <w:rFonts w:ascii="Times New Roman" w:hAnsi="Times New Roman"/>
          <w:szCs w:val="24"/>
        </w:rPr>
        <w:t xml:space="preserve"> [Not quite true</w:t>
      </w:r>
      <w:r w:rsidR="00B569AD">
        <w:rPr>
          <w:rFonts w:ascii="Times New Roman" w:hAnsi="Times New Roman"/>
          <w:szCs w:val="24"/>
        </w:rPr>
        <w:t>, see Hemmings</w:t>
      </w:r>
      <w:r w:rsidRPr="00BF4E04">
        <w:rPr>
          <w:rFonts w:ascii="Times New Roman" w:hAnsi="Times New Roman"/>
          <w:szCs w:val="24"/>
        </w:rPr>
        <w:t>]</w:t>
      </w:r>
      <w:r w:rsidRPr="00BF4E04">
        <w:rPr>
          <w:rFonts w:ascii="Times New Roman" w:hAnsi="Times New Roman"/>
          <w:szCs w:val="24"/>
          <w:lang w:val="x-none"/>
        </w:rPr>
        <w:t xml:space="preserve">. </w:t>
      </w:r>
      <w:r w:rsidRPr="00BF4E04">
        <w:rPr>
          <w:rFonts w:ascii="Times New Roman" w:hAnsi="Times New Roman"/>
          <w:szCs w:val="24"/>
        </w:rPr>
        <w:t>C</w:t>
      </w:r>
      <w:r w:rsidRPr="00BF4E04">
        <w:rPr>
          <w:rFonts w:ascii="Times New Roman" w:hAnsi="Times New Roman"/>
          <w:szCs w:val="24"/>
          <w:lang w:val="x-none"/>
        </w:rPr>
        <w:t>hop-marks found on the proboscidean’s rear heel bone (calcaneus) and conjoining</w:t>
      </w:r>
      <w:r w:rsidRPr="00BF4E04">
        <w:rPr>
          <w:rFonts w:ascii="Times New Roman" w:hAnsi="Times New Roman"/>
          <w:szCs w:val="24"/>
        </w:rPr>
        <w:t xml:space="preserve"> </w:t>
      </w:r>
      <w:r w:rsidRPr="00BF4E04">
        <w:rPr>
          <w:rFonts w:ascii="Times New Roman" w:hAnsi="Times New Roman"/>
          <w:szCs w:val="24"/>
          <w:lang w:val="x-none"/>
        </w:rPr>
        <w:t>astragalus, possibly incurred during remov</w:t>
      </w:r>
      <w:r w:rsidRPr="00BF4E04">
        <w:rPr>
          <w:rFonts w:ascii="Times New Roman" w:hAnsi="Times New Roman"/>
          <w:szCs w:val="24"/>
        </w:rPr>
        <w:t>ing</w:t>
      </w:r>
      <w:r w:rsidRPr="00BF4E04">
        <w:rPr>
          <w:rFonts w:ascii="Times New Roman" w:hAnsi="Times New Roman"/>
          <w:szCs w:val="24"/>
          <w:lang w:val="x-none"/>
        </w:rPr>
        <w:t xml:space="preserve"> the mastodon’s foot. African indigenous hunters </w:t>
      </w:r>
      <w:r w:rsidRPr="00BF4E04">
        <w:rPr>
          <w:rFonts w:ascii="Times New Roman" w:hAnsi="Times New Roman"/>
          <w:szCs w:val="24"/>
        </w:rPr>
        <w:t xml:space="preserve">eat </w:t>
      </w:r>
      <w:r w:rsidRPr="00BF4E04">
        <w:rPr>
          <w:rFonts w:ascii="Times New Roman" w:hAnsi="Times New Roman"/>
          <w:szCs w:val="24"/>
          <w:lang w:val="x-none"/>
        </w:rPr>
        <w:t xml:space="preserve">cooked feet of elephants, especially the fatty cushion inside. </w:t>
      </w:r>
      <w:r w:rsidRPr="00BF4E04">
        <w:rPr>
          <w:rFonts w:ascii="Times New Roman" w:hAnsi="Times New Roman"/>
          <w:szCs w:val="24"/>
        </w:rPr>
        <w:t xml:space="preserve">Alternative: </w:t>
      </w:r>
      <w:r w:rsidRPr="00BF4E04">
        <w:rPr>
          <w:rFonts w:ascii="Times New Roman" w:hAnsi="Times New Roman"/>
          <w:szCs w:val="24"/>
          <w:lang w:val="x-none"/>
        </w:rPr>
        <w:t>Clovis hunter chopped at the mastodon’s Achilles tendon to hamstring. Historical accounts</w:t>
      </w:r>
      <w:r w:rsidRPr="00BF4E04">
        <w:rPr>
          <w:rFonts w:ascii="Times New Roman" w:hAnsi="Times New Roman"/>
          <w:szCs w:val="24"/>
        </w:rPr>
        <w:t xml:space="preserve"> of hamstringing; Native American tales with </w:t>
      </w:r>
      <w:r w:rsidR="00B569AD">
        <w:rPr>
          <w:rFonts w:ascii="Times New Roman" w:hAnsi="Times New Roman"/>
          <w:szCs w:val="24"/>
        </w:rPr>
        <w:t>‘</w:t>
      </w:r>
      <w:r w:rsidRPr="00BF4E04">
        <w:rPr>
          <w:rFonts w:ascii="Times New Roman" w:hAnsi="Times New Roman"/>
          <w:szCs w:val="24"/>
        </w:rPr>
        <w:t>Achilles heel</w:t>
      </w:r>
      <w:r w:rsidR="00B569AD">
        <w:rPr>
          <w:rFonts w:ascii="Times New Roman" w:hAnsi="Times New Roman"/>
          <w:szCs w:val="24"/>
        </w:rPr>
        <w:t>’</w:t>
      </w:r>
      <w:r w:rsidRPr="00BF4E04">
        <w:rPr>
          <w:rFonts w:ascii="Times New Roman" w:hAnsi="Times New Roman"/>
          <w:szCs w:val="24"/>
        </w:rPr>
        <w:t xml:space="preserve"> motif [but most from Parker 1923, a source badly compromised. </w:t>
      </w:r>
      <w:r w:rsidRPr="00BF4E04">
        <w:rPr>
          <w:rFonts w:ascii="Times New Roman" w:hAnsi="Times New Roman"/>
          <w:szCs w:val="24"/>
          <w:lang w:val="x-none"/>
        </w:rPr>
        <w:t xml:space="preserve">As described, </w:t>
      </w:r>
      <w:r w:rsidR="00B569AD">
        <w:rPr>
          <w:rFonts w:ascii="Times New Roman" w:hAnsi="Times New Roman"/>
          <w:szCs w:val="24"/>
        </w:rPr>
        <w:t xml:space="preserve">it </w:t>
      </w:r>
      <w:r w:rsidRPr="00BF4E04">
        <w:rPr>
          <w:rFonts w:ascii="Times New Roman" w:hAnsi="Times New Roman"/>
          <w:szCs w:val="24"/>
          <w:lang w:val="x-none"/>
        </w:rPr>
        <w:t>seems a very deep, narrow cut, hard to achieve with any stone tool.]</w:t>
      </w:r>
      <w:r w:rsidRPr="00BF4E04">
        <w:rPr>
          <w:rFonts w:ascii="Times New Roman" w:hAnsi="Times New Roman"/>
          <w:szCs w:val="24"/>
        </w:rPr>
        <w:t xml:space="preserve"> Large ‘platter’ bifaces found in area, suggested use includes core, ritual in burial, not</w:t>
      </w:r>
      <w:r w:rsidR="00B569AD">
        <w:rPr>
          <w:rFonts w:ascii="Times New Roman" w:hAnsi="Times New Roman"/>
          <w:szCs w:val="24"/>
        </w:rPr>
        <w:t>ches for smoothing shaft. They s</w:t>
      </w:r>
      <w:r w:rsidRPr="00BF4E04">
        <w:rPr>
          <w:rFonts w:ascii="Times New Roman" w:hAnsi="Times New Roman"/>
          <w:szCs w:val="24"/>
        </w:rPr>
        <w:t xml:space="preserve">uggest </w:t>
      </w:r>
      <w:r w:rsidR="00B569AD">
        <w:rPr>
          <w:rFonts w:ascii="Times New Roman" w:hAnsi="Times New Roman"/>
          <w:szCs w:val="24"/>
        </w:rPr>
        <w:t xml:space="preserve">used as axe head for severing </w:t>
      </w:r>
      <w:proofErr w:type="gramStart"/>
      <w:r w:rsidRPr="00BF4E04">
        <w:rPr>
          <w:rFonts w:ascii="Times New Roman" w:hAnsi="Times New Roman"/>
          <w:szCs w:val="24"/>
          <w:lang w:val="x-none"/>
        </w:rPr>
        <w:t>Achilles</w:t>
      </w:r>
      <w:proofErr w:type="gramEnd"/>
      <w:r w:rsidRPr="00BF4E04">
        <w:rPr>
          <w:rFonts w:ascii="Times New Roman" w:hAnsi="Times New Roman"/>
          <w:szCs w:val="24"/>
          <w:lang w:val="x-none"/>
        </w:rPr>
        <w:t xml:space="preserve"> tendon. </w:t>
      </w:r>
      <w:r w:rsidRPr="00BF4E04">
        <w:rPr>
          <w:rFonts w:ascii="Times New Roman" w:hAnsi="Times New Roman"/>
          <w:szCs w:val="24"/>
        </w:rPr>
        <w:t>Hafted</w:t>
      </w:r>
      <w:r w:rsidRPr="00BF4E04">
        <w:rPr>
          <w:rFonts w:ascii="Times New Roman" w:hAnsi="Times New Roman"/>
          <w:szCs w:val="24"/>
          <w:lang w:val="x-none"/>
        </w:rPr>
        <w:t xml:space="preserve"> </w:t>
      </w:r>
      <w:r w:rsidR="00B569AD">
        <w:rPr>
          <w:rFonts w:ascii="Times New Roman" w:hAnsi="Times New Roman"/>
          <w:szCs w:val="24"/>
        </w:rPr>
        <w:t xml:space="preserve">a </w:t>
      </w:r>
      <w:r w:rsidRPr="00BF4E04">
        <w:rPr>
          <w:rFonts w:ascii="Times New Roman" w:hAnsi="Times New Roman"/>
          <w:szCs w:val="24"/>
          <w:lang w:val="x-none"/>
        </w:rPr>
        <w:t>biface</w:t>
      </w:r>
      <w:r w:rsidRPr="00BF4E04">
        <w:rPr>
          <w:rFonts w:ascii="Times New Roman" w:hAnsi="Times New Roman"/>
          <w:szCs w:val="24"/>
        </w:rPr>
        <w:t xml:space="preserve"> </w:t>
      </w:r>
      <w:r w:rsidR="001B5280">
        <w:rPr>
          <w:rFonts w:ascii="Times New Roman" w:hAnsi="Times New Roman"/>
          <w:szCs w:val="24"/>
        </w:rPr>
        <w:t>(</w:t>
      </w:r>
      <w:r w:rsidRPr="00BF4E04">
        <w:rPr>
          <w:rFonts w:ascii="Times New Roman" w:hAnsi="Times New Roman"/>
          <w:szCs w:val="24"/>
        </w:rPr>
        <w:t>cast</w:t>
      </w:r>
      <w:r w:rsidR="001B5280">
        <w:rPr>
          <w:rFonts w:ascii="Times New Roman" w:hAnsi="Times New Roman"/>
          <w:szCs w:val="24"/>
        </w:rPr>
        <w:t>)</w:t>
      </w:r>
      <w:r w:rsidRPr="00BF4E04">
        <w:rPr>
          <w:rFonts w:ascii="Times New Roman" w:hAnsi="Times New Roman"/>
          <w:szCs w:val="24"/>
        </w:rPr>
        <w:t xml:space="preserve"> in split shaft as axe, need more e</w:t>
      </w:r>
      <w:proofErr w:type="spellStart"/>
      <w:r w:rsidRPr="00BF4E04">
        <w:rPr>
          <w:rFonts w:ascii="Times New Roman" w:hAnsi="Times New Roman"/>
          <w:szCs w:val="24"/>
          <w:lang w:val="x-none"/>
        </w:rPr>
        <w:t>xperiment</w:t>
      </w:r>
      <w:proofErr w:type="spellEnd"/>
      <w:r w:rsidRPr="00BF4E04">
        <w:rPr>
          <w:rFonts w:ascii="Times New Roman" w:hAnsi="Times New Roman"/>
          <w:szCs w:val="24"/>
          <w:lang w:val="x-none"/>
        </w:rPr>
        <w:t>.</w:t>
      </w:r>
      <w:r w:rsidRPr="00BF4E04">
        <w:rPr>
          <w:rFonts w:ascii="Times New Roman" w:hAnsi="Times New Roman"/>
          <w:szCs w:val="24"/>
        </w:rPr>
        <w:t xml:space="preserve"> [</w:t>
      </w:r>
      <w:r w:rsidR="006556B8">
        <w:rPr>
          <w:rFonts w:ascii="Times New Roman" w:hAnsi="Times New Roman"/>
          <w:szCs w:val="24"/>
        </w:rPr>
        <w:t xml:space="preserve">Very doubtful. </w:t>
      </w:r>
      <w:r w:rsidRPr="00BF4E04">
        <w:rPr>
          <w:rFonts w:ascii="Times New Roman" w:hAnsi="Times New Roman"/>
          <w:szCs w:val="24"/>
        </w:rPr>
        <w:t xml:space="preserve">No real cutting tested, </w:t>
      </w:r>
      <w:r w:rsidR="00B569AD">
        <w:rPr>
          <w:rFonts w:ascii="Times New Roman" w:hAnsi="Times New Roman"/>
          <w:szCs w:val="24"/>
        </w:rPr>
        <w:t xml:space="preserve">and a </w:t>
      </w:r>
      <w:r w:rsidRPr="00BF4E04">
        <w:rPr>
          <w:rFonts w:ascii="Times New Roman" w:hAnsi="Times New Roman"/>
          <w:szCs w:val="24"/>
        </w:rPr>
        <w:t>thin biface in light haft</w:t>
      </w:r>
      <w:r w:rsidR="00B569AD">
        <w:rPr>
          <w:rFonts w:ascii="Times New Roman" w:hAnsi="Times New Roman"/>
          <w:szCs w:val="24"/>
        </w:rPr>
        <w:t xml:space="preserve"> is</w:t>
      </w:r>
      <w:r w:rsidRPr="00BF4E04">
        <w:rPr>
          <w:rFonts w:ascii="Times New Roman" w:hAnsi="Times New Roman"/>
          <w:szCs w:val="24"/>
        </w:rPr>
        <w:t xml:space="preserve"> unlikely to work </w:t>
      </w:r>
      <w:r w:rsidR="00B569AD">
        <w:rPr>
          <w:rFonts w:ascii="Times New Roman" w:hAnsi="Times New Roman"/>
          <w:szCs w:val="24"/>
        </w:rPr>
        <w:t>as suggested</w:t>
      </w:r>
      <w:r w:rsidRPr="00BF4E04">
        <w:rPr>
          <w:rFonts w:ascii="Times New Roman" w:hAnsi="Times New Roman"/>
          <w:szCs w:val="24"/>
        </w:rPr>
        <w:t>.]</w:t>
      </w:r>
    </w:p>
    <w:p w14:paraId="673E0310" w14:textId="77777777" w:rsidR="00A71CE3" w:rsidRDefault="00A71CE3" w:rsidP="00437CBB">
      <w:pPr>
        <w:ind w:right="-720"/>
        <w:rPr>
          <w:rFonts w:ascii="Times New Roman" w:hAnsi="Times New Roman"/>
          <w:szCs w:val="24"/>
        </w:rPr>
      </w:pPr>
    </w:p>
    <w:p w14:paraId="637FDB39" w14:textId="77777777" w:rsidR="00A71CE3" w:rsidRPr="00A71CE3" w:rsidRDefault="00A71CE3" w:rsidP="00A71CE3">
      <w:pPr>
        <w:ind w:right="-720"/>
        <w:rPr>
          <w:rFonts w:ascii="Times New Roman" w:hAnsi="Times New Roman"/>
          <w:b/>
          <w:szCs w:val="24"/>
        </w:rPr>
      </w:pPr>
      <w:r w:rsidRPr="00A71CE3">
        <w:rPr>
          <w:rFonts w:ascii="Times New Roman" w:hAnsi="Times New Roman"/>
          <w:b/>
          <w:szCs w:val="24"/>
        </w:rPr>
        <w:t>Alloway, David</w:t>
      </w:r>
      <w:r w:rsidRPr="00A71CE3">
        <w:rPr>
          <w:rFonts w:ascii="Times New Roman" w:hAnsi="Times New Roman"/>
          <w:b/>
          <w:szCs w:val="24"/>
        </w:rPr>
        <w:tab/>
      </w:r>
      <w:r w:rsidRPr="00A71CE3">
        <w:rPr>
          <w:rFonts w:ascii="Times New Roman" w:hAnsi="Times New Roman"/>
          <w:b/>
          <w:szCs w:val="24"/>
        </w:rPr>
        <w:tab/>
      </w:r>
      <w:r w:rsidRPr="00A71CE3">
        <w:rPr>
          <w:rFonts w:ascii="Times New Roman" w:hAnsi="Times New Roman"/>
          <w:b/>
          <w:szCs w:val="24"/>
        </w:rPr>
        <w:tab/>
        <w:t>o</w:t>
      </w:r>
    </w:p>
    <w:p w14:paraId="3B09FC03" w14:textId="77777777" w:rsidR="00A71CE3" w:rsidRPr="00A71CE3" w:rsidRDefault="00A71CE3" w:rsidP="00A71CE3">
      <w:pPr>
        <w:ind w:right="-720"/>
        <w:rPr>
          <w:rFonts w:ascii="Times New Roman" w:hAnsi="Times New Roman"/>
          <w:szCs w:val="24"/>
        </w:rPr>
      </w:pPr>
      <w:r w:rsidRPr="00A71CE3">
        <w:rPr>
          <w:rFonts w:ascii="Times New Roman" w:hAnsi="Times New Roman"/>
          <w:szCs w:val="24"/>
        </w:rPr>
        <w:t xml:space="preserve">2000 </w:t>
      </w:r>
      <w:r w:rsidRPr="00A71CE3">
        <w:rPr>
          <w:rFonts w:ascii="Times New Roman" w:hAnsi="Times New Roman"/>
          <w:i/>
          <w:szCs w:val="24"/>
        </w:rPr>
        <w:t>Desert Survival Skills</w:t>
      </w:r>
      <w:r w:rsidRPr="00A71CE3">
        <w:rPr>
          <w:rFonts w:ascii="Times New Roman" w:hAnsi="Times New Roman"/>
          <w:szCs w:val="24"/>
        </w:rPr>
        <w:t>. University of Texas Press, Austin.</w:t>
      </w:r>
    </w:p>
    <w:p w14:paraId="0915E4EC" w14:textId="77777777" w:rsidR="00A71CE3" w:rsidRPr="00A71CE3" w:rsidRDefault="00A71CE3" w:rsidP="00A71CE3">
      <w:pPr>
        <w:ind w:right="-720"/>
        <w:rPr>
          <w:rFonts w:ascii="Times New Roman" w:hAnsi="Times New Roman"/>
          <w:szCs w:val="24"/>
        </w:rPr>
      </w:pPr>
    </w:p>
    <w:p w14:paraId="27FBDF71" w14:textId="121F38B6" w:rsidR="00A71CE3" w:rsidRPr="00A71CE3" w:rsidRDefault="00A71CE3" w:rsidP="00A71CE3">
      <w:pPr>
        <w:ind w:right="-720"/>
        <w:rPr>
          <w:rFonts w:ascii="Times New Roman" w:hAnsi="Times New Roman"/>
          <w:szCs w:val="24"/>
        </w:rPr>
      </w:pPr>
      <w:r w:rsidRPr="00A71CE3">
        <w:rPr>
          <w:rFonts w:ascii="Times New Roman" w:hAnsi="Times New Roman"/>
          <w:szCs w:val="24"/>
        </w:rPr>
        <w:t>[</w:t>
      </w:r>
      <w:proofErr w:type="gramStart"/>
      <w:r w:rsidRPr="00A71CE3">
        <w:rPr>
          <w:rFonts w:ascii="Times New Roman" w:hAnsi="Times New Roman"/>
          <w:szCs w:val="24"/>
        </w:rPr>
        <w:t>Generally</w:t>
      </w:r>
      <w:proofErr w:type="gramEnd"/>
      <w:r w:rsidRPr="00A71CE3">
        <w:rPr>
          <w:rFonts w:ascii="Times New Roman" w:hAnsi="Times New Roman"/>
          <w:szCs w:val="24"/>
        </w:rPr>
        <w:t xml:space="preserve"> well written and good info, but often not enough. For instance, short section on knapping. Correct enough, but you simply can’t knap, even good flakes, with no more instruction than a few paragraphs and one poor drawing of percussion vs pressure flaking, unlike the drawing of simple snares, which you can make work.]</w:t>
      </w:r>
      <w:r w:rsidR="00A208B8">
        <w:rPr>
          <w:rFonts w:ascii="Times New Roman" w:hAnsi="Times New Roman"/>
          <w:szCs w:val="24"/>
        </w:rPr>
        <w:t xml:space="preserve"> Refs Waldorf and JW</w:t>
      </w:r>
      <w:r w:rsidRPr="00A71CE3">
        <w:rPr>
          <w:rFonts w:ascii="Times New Roman" w:hAnsi="Times New Roman"/>
          <w:szCs w:val="24"/>
        </w:rPr>
        <w:t>.</w:t>
      </w:r>
    </w:p>
    <w:p w14:paraId="51085CA5" w14:textId="04B7C440" w:rsidR="00A71CE3" w:rsidRDefault="00A71CE3" w:rsidP="00A71CE3">
      <w:pPr>
        <w:ind w:right="-720"/>
        <w:rPr>
          <w:rFonts w:ascii="Times New Roman" w:hAnsi="Times New Roman"/>
          <w:szCs w:val="24"/>
        </w:rPr>
      </w:pPr>
      <w:r w:rsidRPr="00A71CE3">
        <w:rPr>
          <w:rFonts w:ascii="Times New Roman" w:hAnsi="Times New Roman"/>
          <w:szCs w:val="24"/>
        </w:rPr>
        <w:t xml:space="preserve">   Slings – adequately described, safety emphasized, but ‘not hard to learn to use.’ [True, but as for atlatls where he explicitly says so, enough accuracy to use for survival is different.] Atlatls ‘easy to make but harder to master’ ‘can propel dart 6 X further than a hand-thrown spear and with 150 X the foot-pound energy.’ Artificially lengthens thrower’s arm. Timing release is important, too soon and it falls harmless, ‘too late and you can drive it into your foot.’ [I doubt that’s </w:t>
      </w:r>
      <w:proofErr w:type="gramStart"/>
      <w:r w:rsidRPr="00A71CE3">
        <w:rPr>
          <w:rFonts w:ascii="Times New Roman" w:hAnsi="Times New Roman"/>
          <w:szCs w:val="24"/>
        </w:rPr>
        <w:t>possible,</w:t>
      </w:r>
      <w:proofErr w:type="gramEnd"/>
      <w:r w:rsidRPr="00A71CE3">
        <w:rPr>
          <w:rFonts w:ascii="Times New Roman" w:hAnsi="Times New Roman"/>
          <w:szCs w:val="24"/>
        </w:rPr>
        <w:t xml:space="preserve"> I have never seen anyone come close.] [His info is ok, but all atlatl how-to needs to add that the dart must be flexible]. Bow and arrow – again short, ok info. Bow is easier to use.</w:t>
      </w:r>
    </w:p>
    <w:p w14:paraId="114A141A" w14:textId="77777777" w:rsidR="00DD7E07" w:rsidRDefault="00DD7E07" w:rsidP="00437CBB">
      <w:pPr>
        <w:ind w:right="-720"/>
        <w:rPr>
          <w:rFonts w:ascii="Times New Roman" w:hAnsi="Times New Roman"/>
          <w:szCs w:val="24"/>
        </w:rPr>
      </w:pPr>
    </w:p>
    <w:p w14:paraId="61F1F532" w14:textId="0AEED44B" w:rsidR="00DD7E07" w:rsidRPr="00CB5487" w:rsidRDefault="00DD7E07" w:rsidP="00437CBB">
      <w:pPr>
        <w:ind w:right="-720"/>
        <w:rPr>
          <w:rFonts w:ascii="Times New Roman" w:hAnsi="Times New Roman"/>
          <w:b/>
          <w:szCs w:val="24"/>
        </w:rPr>
      </w:pPr>
      <w:r w:rsidRPr="00CB5487">
        <w:rPr>
          <w:rFonts w:ascii="Times New Roman" w:hAnsi="Times New Roman"/>
          <w:b/>
          <w:szCs w:val="24"/>
        </w:rPr>
        <w:t>Alva, Walter</w:t>
      </w:r>
      <w:r w:rsidR="00CB5487">
        <w:rPr>
          <w:rFonts w:ascii="Times New Roman" w:hAnsi="Times New Roman"/>
          <w:b/>
          <w:szCs w:val="24"/>
        </w:rPr>
        <w:tab/>
      </w:r>
      <w:r w:rsidR="00CB5487">
        <w:rPr>
          <w:rFonts w:ascii="Times New Roman" w:hAnsi="Times New Roman"/>
          <w:b/>
          <w:szCs w:val="24"/>
        </w:rPr>
        <w:tab/>
      </w:r>
      <w:r w:rsidR="00CB5487">
        <w:rPr>
          <w:rFonts w:ascii="Times New Roman" w:hAnsi="Times New Roman"/>
          <w:b/>
          <w:szCs w:val="24"/>
        </w:rPr>
        <w:tab/>
        <w:t>o</w:t>
      </w:r>
    </w:p>
    <w:p w14:paraId="1A587182" w14:textId="4FBFEEA9" w:rsidR="00DD7E07" w:rsidRDefault="00DD7E07" w:rsidP="00437CBB">
      <w:pPr>
        <w:ind w:right="-720"/>
        <w:rPr>
          <w:rFonts w:ascii="Times New Roman" w:hAnsi="Times New Roman"/>
          <w:szCs w:val="24"/>
          <w:lang w:val="en-GB"/>
        </w:rPr>
      </w:pPr>
      <w:r>
        <w:rPr>
          <w:rFonts w:ascii="Times New Roman" w:hAnsi="Times New Roman"/>
          <w:szCs w:val="24"/>
        </w:rPr>
        <w:t xml:space="preserve">1988 Discovering the New World’s Richest </w:t>
      </w:r>
      <w:proofErr w:type="spellStart"/>
      <w:r>
        <w:rPr>
          <w:rFonts w:ascii="Times New Roman" w:hAnsi="Times New Roman"/>
          <w:szCs w:val="24"/>
        </w:rPr>
        <w:t>Unlooted</w:t>
      </w:r>
      <w:proofErr w:type="spellEnd"/>
      <w:r>
        <w:rPr>
          <w:rFonts w:ascii="Times New Roman" w:hAnsi="Times New Roman"/>
          <w:szCs w:val="24"/>
        </w:rPr>
        <w:t xml:space="preserve"> Tomb. </w:t>
      </w:r>
      <w:r w:rsidRPr="00DD7E07">
        <w:rPr>
          <w:rFonts w:ascii="Times New Roman" w:hAnsi="Times New Roman"/>
          <w:i/>
          <w:szCs w:val="24"/>
          <w:lang w:val="en-GB"/>
        </w:rPr>
        <w:t>National Geographic</w:t>
      </w:r>
      <w:r>
        <w:rPr>
          <w:rFonts w:ascii="Times New Roman" w:hAnsi="Times New Roman"/>
          <w:szCs w:val="24"/>
          <w:lang w:val="en-GB"/>
        </w:rPr>
        <w:t xml:space="preserve"> 174(4):</w:t>
      </w:r>
      <w:r w:rsidR="00CB5487">
        <w:rPr>
          <w:rFonts w:ascii="Times New Roman" w:hAnsi="Times New Roman"/>
          <w:szCs w:val="24"/>
          <w:lang w:val="en-GB"/>
        </w:rPr>
        <w:t>510-549.</w:t>
      </w:r>
    </w:p>
    <w:p w14:paraId="109F7108" w14:textId="77777777" w:rsidR="00CB5487" w:rsidRDefault="00CB5487" w:rsidP="00437CBB">
      <w:pPr>
        <w:ind w:right="-720"/>
        <w:rPr>
          <w:rFonts w:ascii="Times New Roman" w:hAnsi="Times New Roman"/>
          <w:szCs w:val="24"/>
          <w:lang w:val="en-GB"/>
        </w:rPr>
      </w:pPr>
    </w:p>
    <w:p w14:paraId="1133B06D" w14:textId="3D0FCFBE" w:rsidR="00CB5487" w:rsidRPr="001231E3" w:rsidRDefault="00CB5487" w:rsidP="00437CBB">
      <w:pPr>
        <w:ind w:right="-720"/>
        <w:rPr>
          <w:szCs w:val="24"/>
        </w:rPr>
      </w:pPr>
      <w:r>
        <w:rPr>
          <w:rFonts w:ascii="Times New Roman" w:hAnsi="Times New Roman"/>
          <w:szCs w:val="24"/>
          <w:lang w:val="en-GB"/>
        </w:rPr>
        <w:lastRenderedPageBreak/>
        <w:t xml:space="preserve">Good photos of Moche royal tomb at </w:t>
      </w:r>
      <w:proofErr w:type="spellStart"/>
      <w:r>
        <w:rPr>
          <w:rFonts w:ascii="Times New Roman" w:hAnsi="Times New Roman"/>
          <w:szCs w:val="24"/>
          <w:lang w:val="en-GB"/>
        </w:rPr>
        <w:t>Sipan</w:t>
      </w:r>
      <w:proofErr w:type="spellEnd"/>
      <w:r>
        <w:rPr>
          <w:rFonts w:ascii="Times New Roman" w:hAnsi="Times New Roman"/>
          <w:szCs w:val="24"/>
          <w:lang w:val="en-GB"/>
        </w:rPr>
        <w:t xml:space="preserve">. Drawing of burial indicated copper pointed atlatl darts [but no atlatl apparent in photos or drawing]. Discusses looting. [see also </w:t>
      </w:r>
      <w:proofErr w:type="spellStart"/>
      <w:r>
        <w:rPr>
          <w:rFonts w:ascii="Times New Roman" w:hAnsi="Times New Roman"/>
          <w:szCs w:val="24"/>
          <w:lang w:val="en-GB"/>
        </w:rPr>
        <w:t>Donnan</w:t>
      </w:r>
      <w:proofErr w:type="spellEnd"/>
      <w:r>
        <w:rPr>
          <w:rFonts w:ascii="Times New Roman" w:hAnsi="Times New Roman"/>
          <w:szCs w:val="24"/>
          <w:lang w:val="en-GB"/>
        </w:rPr>
        <w:t xml:space="preserve"> 1988]</w:t>
      </w:r>
    </w:p>
    <w:p w14:paraId="13915B0B" w14:textId="77777777" w:rsidR="0084165A" w:rsidRPr="001231E3" w:rsidRDefault="0084165A" w:rsidP="00437CBB">
      <w:pPr>
        <w:ind w:right="-720"/>
        <w:rPr>
          <w:rFonts w:ascii="Times New Roman" w:hAnsi="Times New Roman"/>
          <w:szCs w:val="24"/>
        </w:rPr>
      </w:pPr>
    </w:p>
    <w:p w14:paraId="4A5E5F2E"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 xml:space="preserve">Alva, Walter, and Christopher B. </w:t>
      </w:r>
      <w:proofErr w:type="spellStart"/>
      <w:r w:rsidRPr="001231E3">
        <w:rPr>
          <w:rFonts w:ascii="Times New Roman" w:hAnsi="Times New Roman"/>
          <w:b/>
          <w:szCs w:val="24"/>
        </w:rPr>
        <w:t>Donnan</w:t>
      </w:r>
      <w:proofErr w:type="spellEnd"/>
    </w:p>
    <w:p w14:paraId="21764BAB"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1994  </w:t>
      </w:r>
      <w:r w:rsidRPr="001231E3">
        <w:rPr>
          <w:rFonts w:ascii="Times New Roman" w:hAnsi="Times New Roman"/>
          <w:i/>
          <w:szCs w:val="24"/>
        </w:rPr>
        <w:t>Royal</w:t>
      </w:r>
      <w:proofErr w:type="gramEnd"/>
      <w:r w:rsidRPr="001231E3">
        <w:rPr>
          <w:rFonts w:ascii="Times New Roman" w:hAnsi="Times New Roman"/>
          <w:i/>
          <w:szCs w:val="24"/>
        </w:rPr>
        <w:t xml:space="preserve"> Tombs of </w:t>
      </w:r>
      <w:proofErr w:type="spellStart"/>
      <w:r w:rsidRPr="001231E3">
        <w:rPr>
          <w:rFonts w:ascii="Times New Roman" w:hAnsi="Times New Roman"/>
          <w:i/>
          <w:szCs w:val="24"/>
        </w:rPr>
        <w:t>Sipan</w:t>
      </w:r>
      <w:proofErr w:type="spellEnd"/>
      <w:r w:rsidRPr="001231E3">
        <w:rPr>
          <w:rFonts w:ascii="Times New Roman" w:hAnsi="Times New Roman"/>
          <w:szCs w:val="24"/>
        </w:rPr>
        <w:t>. Los Angeles: University of California.</w:t>
      </w:r>
    </w:p>
    <w:p w14:paraId="52419E6F" w14:textId="77777777" w:rsidR="0084165A" w:rsidRPr="001231E3" w:rsidRDefault="0084165A" w:rsidP="00437CBB">
      <w:pPr>
        <w:ind w:right="-720"/>
        <w:rPr>
          <w:rFonts w:ascii="Times New Roman" w:hAnsi="Times New Roman"/>
          <w:szCs w:val="24"/>
        </w:rPr>
      </w:pPr>
    </w:p>
    <w:p w14:paraId="3A67F4D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Moche, Peru, fabulously wealthy tomb.</w:t>
      </w:r>
    </w:p>
    <w:p w14:paraId="4127F6BA" w14:textId="12435539" w:rsidR="0084165A" w:rsidRPr="001231E3" w:rsidRDefault="0084165A" w:rsidP="00437CBB">
      <w:pPr>
        <w:ind w:right="-720"/>
        <w:rPr>
          <w:rFonts w:ascii="Times New Roman" w:hAnsi="Times New Roman"/>
          <w:szCs w:val="24"/>
        </w:rPr>
      </w:pPr>
      <w:r w:rsidRPr="001231E3">
        <w:rPr>
          <w:rFonts w:ascii="Times New Roman" w:hAnsi="Times New Roman"/>
          <w:szCs w:val="24"/>
        </w:rPr>
        <w:t>P 175 drawing of spear thrower: straight rod with cast copper hook in form of animal head, hooked handle</w:t>
      </w:r>
      <w:r w:rsidR="00B81EE2">
        <w:rPr>
          <w:rFonts w:ascii="Times New Roman" w:hAnsi="Times New Roman"/>
          <w:szCs w:val="24"/>
        </w:rPr>
        <w:t xml:space="preserve"> piece</w:t>
      </w:r>
      <w:r w:rsidRPr="001231E3">
        <w:rPr>
          <w:rFonts w:ascii="Times New Roman" w:hAnsi="Times New Roman"/>
          <w:szCs w:val="24"/>
        </w:rPr>
        <w:t xml:space="preserve"> in form of human head, geometric decoration on shaft.  A second atlatl, not shown, had wooden handle carved with bird head. P 127, procession of warriors with clubs, spears, and atlatls (on pot), but mostly shown using clubs or maces and slings in combat.</w:t>
      </w:r>
    </w:p>
    <w:p w14:paraId="353120A0" w14:textId="77777777" w:rsidR="0084165A" w:rsidRPr="001231E3" w:rsidRDefault="0084165A" w:rsidP="00437CBB">
      <w:pPr>
        <w:ind w:right="-720"/>
        <w:rPr>
          <w:rFonts w:ascii="Times New Roman" w:hAnsi="Times New Roman"/>
          <w:szCs w:val="24"/>
        </w:rPr>
      </w:pPr>
    </w:p>
    <w:p w14:paraId="38BD78E9"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 xml:space="preserve">Ames, Kenneth </w:t>
      </w:r>
      <w:proofErr w:type="gramStart"/>
      <w:r w:rsidRPr="001231E3">
        <w:rPr>
          <w:rFonts w:ascii="Times New Roman" w:hAnsi="Times New Roman"/>
          <w:b/>
          <w:szCs w:val="24"/>
        </w:rPr>
        <w:t>N.</w:t>
      </w:r>
      <w:proofErr w:type="gramEnd"/>
      <w:r w:rsidRPr="001231E3">
        <w:rPr>
          <w:rFonts w:ascii="Times New Roman" w:hAnsi="Times New Roman"/>
          <w:b/>
          <w:szCs w:val="24"/>
        </w:rPr>
        <w:t xml:space="preserve"> and Herbert D. G. </w:t>
      </w:r>
      <w:proofErr w:type="spellStart"/>
      <w:r w:rsidRPr="001231E3">
        <w:rPr>
          <w:rFonts w:ascii="Times New Roman" w:hAnsi="Times New Roman"/>
          <w:b/>
          <w:szCs w:val="24"/>
        </w:rPr>
        <w:t>Maschner</w:t>
      </w:r>
      <w:proofErr w:type="spellEnd"/>
    </w:p>
    <w:p w14:paraId="57D453D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1999  </w:t>
      </w:r>
      <w:r w:rsidRPr="001231E3">
        <w:rPr>
          <w:rFonts w:ascii="Times New Roman" w:hAnsi="Times New Roman"/>
          <w:i/>
          <w:szCs w:val="24"/>
        </w:rPr>
        <w:t>Peoples</w:t>
      </w:r>
      <w:proofErr w:type="gramEnd"/>
      <w:r w:rsidRPr="001231E3">
        <w:rPr>
          <w:rFonts w:ascii="Times New Roman" w:hAnsi="Times New Roman"/>
          <w:i/>
          <w:szCs w:val="24"/>
        </w:rPr>
        <w:t xml:space="preserve"> of the Northwest Coast: Their Archaeology and Prehistory</w:t>
      </w:r>
      <w:r w:rsidRPr="001231E3">
        <w:rPr>
          <w:rFonts w:ascii="Times New Roman" w:hAnsi="Times New Roman"/>
          <w:szCs w:val="24"/>
        </w:rPr>
        <w:t>. London: Thames and Hudson.</w:t>
      </w:r>
    </w:p>
    <w:p w14:paraId="07A24198" w14:textId="77777777" w:rsidR="0084165A" w:rsidRPr="001231E3" w:rsidRDefault="0084165A" w:rsidP="00437CBB">
      <w:pPr>
        <w:ind w:right="-720"/>
        <w:rPr>
          <w:rFonts w:ascii="Times New Roman" w:hAnsi="Times New Roman"/>
          <w:szCs w:val="24"/>
        </w:rPr>
      </w:pPr>
    </w:p>
    <w:p w14:paraId="76BB24C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 236 clear drawing of the Skagit atlatl carving. See Fladmark et al 1987.</w:t>
      </w:r>
    </w:p>
    <w:p w14:paraId="047FE2B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[However, no other mention of atlatls, despite chapter on warfare and discussion of weapons.]</w:t>
      </w:r>
    </w:p>
    <w:p w14:paraId="3928F493" w14:textId="77777777" w:rsidR="000F39FE" w:rsidRPr="001231E3" w:rsidRDefault="000F39FE" w:rsidP="00437CBB">
      <w:pPr>
        <w:ind w:right="-720"/>
        <w:rPr>
          <w:rFonts w:ascii="Times New Roman" w:hAnsi="Times New Roman"/>
          <w:szCs w:val="24"/>
        </w:rPr>
      </w:pPr>
    </w:p>
    <w:p w14:paraId="733B756E" w14:textId="77777777" w:rsidR="000F39FE" w:rsidRPr="001231E3" w:rsidRDefault="000F39FE" w:rsidP="00437CBB">
      <w:pPr>
        <w:ind w:right="-720"/>
        <w:rPr>
          <w:rFonts w:ascii="Times New Roman" w:hAnsi="Times New Roman"/>
          <w:b/>
          <w:szCs w:val="24"/>
        </w:rPr>
      </w:pPr>
      <w:r w:rsidRPr="001231E3">
        <w:rPr>
          <w:rFonts w:ascii="Times New Roman" w:hAnsi="Times New Roman"/>
          <w:b/>
          <w:szCs w:val="24"/>
        </w:rPr>
        <w:t>Ames, Kenneth N., Kristen A. Fuld, and Sara Davis</w:t>
      </w:r>
      <w:r w:rsidRPr="001231E3">
        <w:rPr>
          <w:rFonts w:ascii="Times New Roman" w:hAnsi="Times New Roman"/>
          <w:b/>
          <w:szCs w:val="24"/>
        </w:rPr>
        <w:tab/>
        <w:t>o</w:t>
      </w:r>
    </w:p>
    <w:p w14:paraId="4B14E87C" w14:textId="77777777" w:rsidR="000F39FE" w:rsidRPr="001231E3" w:rsidRDefault="000F39FE" w:rsidP="00437CBB">
      <w:pPr>
        <w:ind w:right="-720"/>
        <w:rPr>
          <w:rFonts w:ascii="Times New Roman" w:hAnsi="Times New Roman"/>
          <w:szCs w:val="24"/>
        </w:rPr>
      </w:pPr>
      <w:proofErr w:type="gramStart"/>
      <w:r w:rsidRPr="001231E3">
        <w:rPr>
          <w:rFonts w:ascii="Times New Roman" w:hAnsi="Times New Roman"/>
          <w:szCs w:val="24"/>
        </w:rPr>
        <w:t>2010  Dart</w:t>
      </w:r>
      <w:proofErr w:type="gramEnd"/>
      <w:r w:rsidRPr="001231E3">
        <w:rPr>
          <w:rFonts w:ascii="Times New Roman" w:hAnsi="Times New Roman"/>
          <w:szCs w:val="24"/>
        </w:rPr>
        <w:t xml:space="preserve"> and Arrow Points on the Columbian Plateau of Western North America. </w:t>
      </w:r>
      <w:r w:rsidRPr="001231E3">
        <w:rPr>
          <w:rFonts w:ascii="Times New Roman" w:hAnsi="Times New Roman"/>
          <w:i/>
          <w:szCs w:val="24"/>
        </w:rPr>
        <w:t>American Antiquity</w:t>
      </w:r>
      <w:r w:rsidRPr="001231E3">
        <w:rPr>
          <w:rFonts w:ascii="Times New Roman" w:hAnsi="Times New Roman"/>
          <w:szCs w:val="24"/>
        </w:rPr>
        <w:t xml:space="preserve"> 75(2):287-326.</w:t>
      </w:r>
    </w:p>
    <w:p w14:paraId="7C27A9B2" w14:textId="77777777" w:rsidR="00094187" w:rsidRPr="001231E3" w:rsidRDefault="00094187" w:rsidP="00437CBB">
      <w:pPr>
        <w:ind w:right="-720"/>
        <w:rPr>
          <w:rFonts w:ascii="Times New Roman" w:hAnsi="Times New Roman"/>
          <w:szCs w:val="24"/>
        </w:rPr>
      </w:pPr>
    </w:p>
    <w:p w14:paraId="18A60AE7" w14:textId="77777777" w:rsidR="00094187" w:rsidRPr="001231E3" w:rsidRDefault="00094187" w:rsidP="00437CBB">
      <w:pPr>
        <w:ind w:right="-720"/>
        <w:rPr>
          <w:rFonts w:ascii="Times New Roman" w:hAnsi="Times New Roman"/>
          <w:b/>
          <w:szCs w:val="24"/>
        </w:rPr>
      </w:pPr>
      <w:r w:rsidRPr="001231E3">
        <w:rPr>
          <w:rFonts w:ascii="Times New Roman" w:hAnsi="Times New Roman"/>
          <w:b/>
          <w:szCs w:val="24"/>
        </w:rPr>
        <w:t>Anderson, Kate</w:t>
      </w:r>
      <w:r w:rsidR="00FD56E8" w:rsidRPr="001231E3">
        <w:rPr>
          <w:rFonts w:ascii="Times New Roman" w:hAnsi="Times New Roman"/>
          <w:b/>
          <w:szCs w:val="24"/>
        </w:rPr>
        <w:tab/>
      </w:r>
      <w:r w:rsidR="00FD56E8" w:rsidRPr="001231E3">
        <w:rPr>
          <w:rFonts w:ascii="Times New Roman" w:hAnsi="Times New Roman"/>
          <w:b/>
          <w:szCs w:val="24"/>
        </w:rPr>
        <w:tab/>
      </w:r>
      <w:r w:rsidR="00FD56E8" w:rsidRPr="001231E3">
        <w:rPr>
          <w:rFonts w:ascii="Times New Roman" w:hAnsi="Times New Roman"/>
          <w:b/>
          <w:szCs w:val="24"/>
        </w:rPr>
        <w:tab/>
        <w:t>o</w:t>
      </w:r>
    </w:p>
    <w:p w14:paraId="34FCEF80" w14:textId="77777777" w:rsidR="00094187" w:rsidRPr="001231E3" w:rsidRDefault="00094187" w:rsidP="00437CBB">
      <w:pPr>
        <w:ind w:right="-720"/>
        <w:rPr>
          <w:rFonts w:ascii="Times New Roman" w:hAnsi="Times New Roman"/>
          <w:szCs w:val="24"/>
        </w:rPr>
      </w:pPr>
      <w:proofErr w:type="gramStart"/>
      <w:r w:rsidRPr="001231E3">
        <w:rPr>
          <w:rFonts w:ascii="Times New Roman" w:hAnsi="Times New Roman"/>
          <w:szCs w:val="24"/>
        </w:rPr>
        <w:t>2011  Slashing</w:t>
      </w:r>
      <w:proofErr w:type="gramEnd"/>
      <w:r w:rsidRPr="001231E3">
        <w:rPr>
          <w:rFonts w:ascii="Times New Roman" w:hAnsi="Times New Roman"/>
          <w:szCs w:val="24"/>
        </w:rPr>
        <w:t xml:space="preserve"> and Thrusting with Late Bronze Age Spears: Analysis and Experiment. </w:t>
      </w:r>
      <w:r w:rsidRPr="001231E3">
        <w:rPr>
          <w:rFonts w:ascii="Times New Roman" w:hAnsi="Times New Roman"/>
          <w:i/>
          <w:szCs w:val="24"/>
        </w:rPr>
        <w:t>Antiquity</w:t>
      </w:r>
      <w:r w:rsidRPr="001231E3">
        <w:rPr>
          <w:rFonts w:ascii="Times New Roman" w:hAnsi="Times New Roman"/>
          <w:szCs w:val="24"/>
        </w:rPr>
        <w:t xml:space="preserve"> 85(328):599-612.</w:t>
      </w:r>
    </w:p>
    <w:p w14:paraId="667CC216" w14:textId="77777777" w:rsidR="00094187" w:rsidRPr="001231E3" w:rsidRDefault="00094187" w:rsidP="00437CBB">
      <w:pPr>
        <w:ind w:right="-720"/>
        <w:rPr>
          <w:rFonts w:ascii="Times New Roman" w:hAnsi="Times New Roman"/>
          <w:szCs w:val="24"/>
        </w:rPr>
      </w:pPr>
    </w:p>
    <w:p w14:paraId="5B2EB5DC" w14:textId="115A4668" w:rsidR="00094187" w:rsidRPr="001231E3" w:rsidRDefault="00FD56E8" w:rsidP="00437CBB">
      <w:pPr>
        <w:ind w:right="-720"/>
        <w:rPr>
          <w:rFonts w:ascii="Times New Roman" w:hAnsi="Times New Roman"/>
          <w:szCs w:val="24"/>
        </w:rPr>
      </w:pPr>
      <w:r w:rsidRPr="001231E3">
        <w:rPr>
          <w:rFonts w:ascii="Times New Roman" w:hAnsi="Times New Roman"/>
          <w:szCs w:val="24"/>
        </w:rPr>
        <w:t xml:space="preserve">Several </w:t>
      </w:r>
      <w:r w:rsidR="00094187" w:rsidRPr="001231E3">
        <w:rPr>
          <w:rFonts w:ascii="Times New Roman" w:hAnsi="Times New Roman"/>
          <w:szCs w:val="24"/>
        </w:rPr>
        <w:t xml:space="preserve">forms, probable different uses. Only 6 survive with complete shafts, all over 1.43 m long. 222 spears known from N Britain; sample of 88 examined. Only 3% tip damage from use; 31% edge damaged comparable to swords [nicks and folded edges </w:t>
      </w:r>
      <w:proofErr w:type="spellStart"/>
      <w:r w:rsidR="00094187" w:rsidRPr="001231E3">
        <w:rPr>
          <w:rFonts w:ascii="Times New Roman" w:hAnsi="Times New Roman"/>
          <w:szCs w:val="24"/>
        </w:rPr>
        <w:t>etc</w:t>
      </w:r>
      <w:proofErr w:type="spellEnd"/>
      <w:r w:rsidR="00094187" w:rsidRPr="001231E3">
        <w:rPr>
          <w:rFonts w:ascii="Times New Roman" w:hAnsi="Times New Roman"/>
          <w:szCs w:val="24"/>
        </w:rPr>
        <w:t>].</w:t>
      </w:r>
      <w:r w:rsidR="001D49C0">
        <w:rPr>
          <w:rFonts w:ascii="Times New Roman" w:hAnsi="Times New Roman"/>
          <w:szCs w:val="24"/>
        </w:rPr>
        <w:t xml:space="preserve"> Experiment: leaded </w:t>
      </w:r>
      <w:r w:rsidR="006D11FB" w:rsidRPr="001231E3">
        <w:rPr>
          <w:rFonts w:ascii="Times New Roman" w:hAnsi="Times New Roman"/>
          <w:szCs w:val="24"/>
        </w:rPr>
        <w:t>bronze leaf-shaped spears 190 gm [L not given] on shafts 1.5 m L for throwing, .78 for slashing.</w:t>
      </w:r>
      <w:r w:rsidR="00965506" w:rsidRPr="001231E3">
        <w:rPr>
          <w:rFonts w:ascii="Times New Roman" w:hAnsi="Times New Roman"/>
          <w:szCs w:val="24"/>
        </w:rPr>
        <w:t xml:space="preserve"> One sword for comp.</w:t>
      </w:r>
    </w:p>
    <w:p w14:paraId="2A039A08" w14:textId="00278DD1" w:rsidR="00965506" w:rsidRPr="001231E3" w:rsidRDefault="00965506" w:rsidP="00437CBB">
      <w:pPr>
        <w:ind w:right="-720"/>
        <w:rPr>
          <w:rFonts w:ascii="Times New Roman" w:hAnsi="Times New Roman"/>
          <w:szCs w:val="24"/>
        </w:rPr>
      </w:pPr>
      <w:r w:rsidRPr="001231E3">
        <w:rPr>
          <w:rFonts w:ascii="Times New Roman" w:hAnsi="Times New Roman"/>
          <w:szCs w:val="24"/>
        </w:rPr>
        <w:t xml:space="preserve">   Need a slashing motion, not chop [duh!]. Hard blow snapped shafts, difficult to remove stub. </w:t>
      </w:r>
      <w:r w:rsidR="000B420B" w:rsidRPr="001231E3">
        <w:rPr>
          <w:rFonts w:ascii="Times New Roman" w:hAnsi="Times New Roman"/>
          <w:szCs w:val="24"/>
        </w:rPr>
        <w:t xml:space="preserve">Thrusting and throwing did not produce much damage, so can’t rule out. Shields of leather and bronze highly resistant, minor dents thrusting, but penetrated by throws. Short shaft necessary for slashing motion [I don’t think they have enough weapons experience to say that - </w:t>
      </w:r>
      <w:proofErr w:type="gramStart"/>
      <w:r w:rsidR="000B420B" w:rsidRPr="001231E3">
        <w:rPr>
          <w:rFonts w:ascii="Times New Roman" w:hAnsi="Times New Roman"/>
          <w:szCs w:val="24"/>
        </w:rPr>
        <w:t>e.g.</w:t>
      </w:r>
      <w:proofErr w:type="gramEnd"/>
      <w:r w:rsidR="000B420B" w:rsidRPr="001231E3">
        <w:rPr>
          <w:rFonts w:ascii="Times New Roman" w:hAnsi="Times New Roman"/>
          <w:szCs w:val="24"/>
        </w:rPr>
        <w:t xml:space="preserve"> Japanese naginata is long slasher.] Slashing with spear </w:t>
      </w:r>
      <w:r w:rsidR="00EB4945" w:rsidRPr="001231E3">
        <w:rPr>
          <w:rFonts w:ascii="Times New Roman" w:hAnsi="Times New Roman"/>
          <w:szCs w:val="24"/>
        </w:rPr>
        <w:t xml:space="preserve">cut pig carcass deeply, against metal </w:t>
      </w:r>
      <w:r w:rsidR="000B420B" w:rsidRPr="001231E3">
        <w:rPr>
          <w:rFonts w:ascii="Times New Roman" w:hAnsi="Times New Roman"/>
          <w:szCs w:val="24"/>
        </w:rPr>
        <w:t>produced lots of damage</w:t>
      </w:r>
      <w:r w:rsidR="00EB4945" w:rsidRPr="001231E3">
        <w:rPr>
          <w:rFonts w:ascii="Times New Roman" w:hAnsi="Times New Roman"/>
          <w:szCs w:val="24"/>
        </w:rPr>
        <w:t xml:space="preserve"> to spear</w:t>
      </w:r>
      <w:r w:rsidR="000B420B" w:rsidRPr="001231E3">
        <w:rPr>
          <w:rFonts w:ascii="Times New Roman" w:hAnsi="Times New Roman"/>
          <w:szCs w:val="24"/>
        </w:rPr>
        <w:t>. Against sharp weapon, ‘chips’ [= nicks? not defined]. Against blunt metal, flattening</w:t>
      </w:r>
      <w:r w:rsidR="00EB4945" w:rsidRPr="001231E3">
        <w:rPr>
          <w:rFonts w:ascii="Times New Roman" w:hAnsi="Times New Roman"/>
          <w:szCs w:val="24"/>
        </w:rPr>
        <w:t xml:space="preserve"> and ‘bowing’</w:t>
      </w:r>
      <w:r w:rsidR="000B420B" w:rsidRPr="001231E3">
        <w:rPr>
          <w:rFonts w:ascii="Times New Roman" w:hAnsi="Times New Roman"/>
          <w:szCs w:val="24"/>
        </w:rPr>
        <w:t xml:space="preserve"> [dulling and folding</w:t>
      </w:r>
      <w:r w:rsidR="00EB4945" w:rsidRPr="001231E3">
        <w:rPr>
          <w:rFonts w:ascii="Times New Roman" w:hAnsi="Times New Roman"/>
          <w:szCs w:val="24"/>
        </w:rPr>
        <w:t>?</w:t>
      </w:r>
      <w:r w:rsidR="000B420B" w:rsidRPr="001231E3">
        <w:rPr>
          <w:rFonts w:ascii="Times New Roman" w:hAnsi="Times New Roman"/>
          <w:szCs w:val="24"/>
        </w:rPr>
        <w:t xml:space="preserve">] of edge. </w:t>
      </w:r>
      <w:r w:rsidR="00EB4945" w:rsidRPr="001231E3">
        <w:rPr>
          <w:rFonts w:ascii="Times New Roman" w:hAnsi="Times New Roman"/>
          <w:szCs w:val="24"/>
        </w:rPr>
        <w:t xml:space="preserve">[Not enough definition and illustration of damage types.] Damage on </w:t>
      </w:r>
      <w:proofErr w:type="spellStart"/>
      <w:r w:rsidR="00EB4945" w:rsidRPr="001231E3">
        <w:rPr>
          <w:rFonts w:ascii="Times New Roman" w:hAnsi="Times New Roman"/>
          <w:szCs w:val="24"/>
        </w:rPr>
        <w:t>prehist</w:t>
      </w:r>
      <w:proofErr w:type="spellEnd"/>
      <w:r w:rsidR="00EB4945" w:rsidRPr="001231E3">
        <w:rPr>
          <w:rFonts w:ascii="Times New Roman" w:hAnsi="Times New Roman"/>
          <w:szCs w:val="24"/>
        </w:rPr>
        <w:t xml:space="preserve"> shields suggests spears cast against them, but spears slow and </w:t>
      </w:r>
      <w:proofErr w:type="spellStart"/>
      <w:proofErr w:type="gramStart"/>
      <w:r w:rsidR="00EB4945" w:rsidRPr="001231E3">
        <w:rPr>
          <w:rFonts w:ascii="Times New Roman" w:hAnsi="Times New Roman"/>
          <w:szCs w:val="24"/>
        </w:rPr>
        <w:t>dodgeable</w:t>
      </w:r>
      <w:proofErr w:type="spellEnd"/>
      <w:r w:rsidR="00EB4945" w:rsidRPr="001231E3">
        <w:rPr>
          <w:rFonts w:ascii="Times New Roman" w:hAnsi="Times New Roman"/>
          <w:szCs w:val="24"/>
        </w:rPr>
        <w:t>,  “</w:t>
      </w:r>
      <w:proofErr w:type="gramEnd"/>
      <w:r w:rsidR="00EB4945" w:rsidRPr="001231E3">
        <w:rPr>
          <w:rFonts w:ascii="Times New Roman" w:hAnsi="Times New Roman"/>
          <w:szCs w:val="24"/>
        </w:rPr>
        <w:t xml:space="preserve">even </w:t>
      </w:r>
      <w:r w:rsidR="00EB4945" w:rsidRPr="001231E3">
        <w:rPr>
          <w:rFonts w:ascii="Times New Roman" w:hAnsi="Times New Roman"/>
          <w:szCs w:val="24"/>
        </w:rPr>
        <w:lastRenderedPageBreak/>
        <w:t xml:space="preserve">experienced spear casters” not accurate beyond 3 m. </w:t>
      </w:r>
      <w:proofErr w:type="gramStart"/>
      <w:r w:rsidR="00EB4945" w:rsidRPr="001231E3">
        <w:rPr>
          <w:rFonts w:ascii="Times New Roman" w:hAnsi="Times New Roman"/>
          <w:szCs w:val="24"/>
        </w:rPr>
        <w:t>So</w:t>
      </w:r>
      <w:proofErr w:type="gramEnd"/>
      <w:r w:rsidR="00EB4945" w:rsidRPr="001231E3">
        <w:rPr>
          <w:rFonts w:ascii="Times New Roman" w:hAnsi="Times New Roman"/>
          <w:szCs w:val="24"/>
        </w:rPr>
        <w:t xml:space="preserve"> casting only likely by bodies of men against other groups. </w:t>
      </w:r>
      <w:r w:rsidR="00FD56E8" w:rsidRPr="001231E3">
        <w:rPr>
          <w:rFonts w:ascii="Times New Roman" w:hAnsi="Times New Roman"/>
          <w:szCs w:val="24"/>
        </w:rPr>
        <w:t xml:space="preserve">[Sounds like comments by inexperienced early atlatl experimenters </w:t>
      </w:r>
      <w:proofErr w:type="gramStart"/>
      <w:r w:rsidR="00FD56E8" w:rsidRPr="001231E3">
        <w:rPr>
          <w:rFonts w:ascii="Times New Roman" w:hAnsi="Times New Roman"/>
          <w:szCs w:val="24"/>
        </w:rPr>
        <w:t xml:space="preserve">- </w:t>
      </w:r>
      <w:r w:rsidR="00EB4945" w:rsidRPr="001231E3">
        <w:rPr>
          <w:rFonts w:ascii="Times New Roman" w:hAnsi="Times New Roman"/>
          <w:szCs w:val="24"/>
        </w:rPr>
        <w:t xml:space="preserve"> how</w:t>
      </w:r>
      <w:proofErr w:type="gramEnd"/>
      <w:r w:rsidR="00EB4945" w:rsidRPr="001231E3">
        <w:rPr>
          <w:rFonts w:ascii="Times New Roman" w:hAnsi="Times New Roman"/>
          <w:szCs w:val="24"/>
        </w:rPr>
        <w:t xml:space="preserve"> experienced were</w:t>
      </w:r>
      <w:r w:rsidR="00B81EE2">
        <w:rPr>
          <w:rFonts w:ascii="Times New Roman" w:hAnsi="Times New Roman"/>
          <w:szCs w:val="24"/>
        </w:rPr>
        <w:t xml:space="preserve"> these experimenters</w:t>
      </w:r>
      <w:r w:rsidR="00EB4945" w:rsidRPr="001231E3">
        <w:rPr>
          <w:rFonts w:ascii="Times New Roman" w:hAnsi="Times New Roman"/>
          <w:szCs w:val="24"/>
        </w:rPr>
        <w:t xml:space="preserve">? Go read the </w:t>
      </w:r>
      <w:proofErr w:type="spellStart"/>
      <w:r w:rsidR="00EB4945" w:rsidRPr="001231E3">
        <w:rPr>
          <w:rFonts w:ascii="Times New Roman" w:hAnsi="Times New Roman"/>
          <w:szCs w:val="24"/>
        </w:rPr>
        <w:t>Illiad</w:t>
      </w:r>
      <w:proofErr w:type="spellEnd"/>
      <w:r w:rsidR="00FD56E8" w:rsidRPr="001231E3">
        <w:rPr>
          <w:rFonts w:ascii="Times New Roman" w:hAnsi="Times New Roman"/>
          <w:szCs w:val="24"/>
        </w:rPr>
        <w:t>.</w:t>
      </w:r>
      <w:r w:rsidR="001D49C0">
        <w:rPr>
          <w:rFonts w:ascii="Times New Roman" w:hAnsi="Times New Roman"/>
          <w:szCs w:val="24"/>
        </w:rPr>
        <w:t xml:space="preserve"> See Milk’s experiments – thrown spears much more effective than suggested.</w:t>
      </w:r>
      <w:r w:rsidR="00EB4945" w:rsidRPr="001231E3">
        <w:rPr>
          <w:rFonts w:ascii="Times New Roman" w:hAnsi="Times New Roman"/>
          <w:szCs w:val="24"/>
        </w:rPr>
        <w:t xml:space="preserve">] </w:t>
      </w:r>
    </w:p>
    <w:p w14:paraId="6738E7F7" w14:textId="173A2324" w:rsidR="00EB4945" w:rsidRDefault="00EB4945" w:rsidP="00437CBB">
      <w:pPr>
        <w:ind w:right="-720"/>
        <w:rPr>
          <w:rFonts w:ascii="Times New Roman" w:hAnsi="Times New Roman"/>
          <w:szCs w:val="24"/>
        </w:rPr>
      </w:pPr>
      <w:r w:rsidRPr="001231E3">
        <w:rPr>
          <w:rFonts w:ascii="Times New Roman" w:hAnsi="Times New Roman"/>
          <w:szCs w:val="24"/>
        </w:rPr>
        <w:t xml:space="preserve">  Implications - need training for effective use, metal weapons rare, thus elite. </w:t>
      </w:r>
      <w:r w:rsidR="00FD56E8" w:rsidRPr="001231E3">
        <w:rPr>
          <w:rFonts w:ascii="Times New Roman" w:hAnsi="Times New Roman"/>
          <w:szCs w:val="24"/>
        </w:rPr>
        <w:t>Need space to use, weapons easily damaged, suggests short single combat rather than group action</w:t>
      </w:r>
      <w:r w:rsidRPr="001231E3">
        <w:rPr>
          <w:rFonts w:ascii="Times New Roman" w:hAnsi="Times New Roman"/>
          <w:szCs w:val="24"/>
        </w:rPr>
        <w:t>.</w:t>
      </w:r>
      <w:r w:rsidR="00FD56E8" w:rsidRPr="001231E3">
        <w:rPr>
          <w:rFonts w:ascii="Times New Roman" w:hAnsi="Times New Roman"/>
          <w:szCs w:val="24"/>
        </w:rPr>
        <w:t xml:space="preserve"> [Interesting, but experimenter probably not experienced enough</w:t>
      </w:r>
      <w:r w:rsidR="001739A7">
        <w:rPr>
          <w:rFonts w:ascii="Times New Roman" w:hAnsi="Times New Roman"/>
          <w:szCs w:val="24"/>
        </w:rPr>
        <w:t xml:space="preserve"> and “needs training for effective use</w:t>
      </w:r>
      <w:r w:rsidR="00FD56E8" w:rsidRPr="001231E3">
        <w:rPr>
          <w:rFonts w:ascii="Times New Roman" w:hAnsi="Times New Roman"/>
          <w:szCs w:val="24"/>
        </w:rPr>
        <w:t>,</w:t>
      </w:r>
      <w:r w:rsidR="001739A7">
        <w:rPr>
          <w:rFonts w:ascii="Times New Roman" w:hAnsi="Times New Roman"/>
          <w:szCs w:val="24"/>
        </w:rPr>
        <w:t>”</w:t>
      </w:r>
      <w:r w:rsidR="00FD56E8" w:rsidRPr="001231E3">
        <w:rPr>
          <w:rFonts w:ascii="Times New Roman" w:hAnsi="Times New Roman"/>
          <w:szCs w:val="24"/>
        </w:rPr>
        <w:t xml:space="preserve"> some alternatives not considered - </w:t>
      </w:r>
      <w:proofErr w:type="gramStart"/>
      <w:r w:rsidR="00FD56E8" w:rsidRPr="001231E3">
        <w:rPr>
          <w:rFonts w:ascii="Times New Roman" w:hAnsi="Times New Roman"/>
          <w:szCs w:val="24"/>
        </w:rPr>
        <w:t>e.g.</w:t>
      </w:r>
      <w:proofErr w:type="gramEnd"/>
      <w:r w:rsidR="00FD56E8" w:rsidRPr="001231E3">
        <w:rPr>
          <w:rFonts w:ascii="Times New Roman" w:hAnsi="Times New Roman"/>
          <w:szCs w:val="24"/>
        </w:rPr>
        <w:t xml:space="preserve"> edge damage on thrusting weapons from parrying </w:t>
      </w:r>
      <w:r w:rsidR="001739A7">
        <w:rPr>
          <w:rFonts w:ascii="Times New Roman" w:hAnsi="Times New Roman"/>
          <w:szCs w:val="24"/>
        </w:rPr>
        <w:t>by</w:t>
      </w:r>
      <w:r w:rsidR="00FD56E8" w:rsidRPr="001231E3">
        <w:rPr>
          <w:rFonts w:ascii="Times New Roman" w:hAnsi="Times New Roman"/>
          <w:szCs w:val="24"/>
        </w:rPr>
        <w:t xml:space="preserve"> another edge.]</w:t>
      </w:r>
    </w:p>
    <w:p w14:paraId="2C62CBCF" w14:textId="4E2136DC" w:rsidR="00B81EE2" w:rsidRDefault="00B81EE2" w:rsidP="00437CBB">
      <w:pPr>
        <w:ind w:right="-720"/>
        <w:rPr>
          <w:rFonts w:ascii="Times New Roman" w:hAnsi="Times New Roman"/>
          <w:szCs w:val="24"/>
        </w:rPr>
      </w:pPr>
    </w:p>
    <w:p w14:paraId="6B426472" w14:textId="7F905F79" w:rsidR="00B81EE2" w:rsidRPr="00B81EE2" w:rsidRDefault="00B81EE2" w:rsidP="00437CBB">
      <w:pPr>
        <w:ind w:right="-720"/>
        <w:rPr>
          <w:rFonts w:ascii="Times New Roman" w:hAnsi="Times New Roman"/>
          <w:b/>
          <w:szCs w:val="24"/>
        </w:rPr>
      </w:pPr>
      <w:r w:rsidRPr="00B81EE2">
        <w:rPr>
          <w:rFonts w:ascii="Times New Roman" w:hAnsi="Times New Roman"/>
          <w:b/>
          <w:szCs w:val="24"/>
        </w:rPr>
        <w:t xml:space="preserve">Anderson, P. S. L., J. </w:t>
      </w:r>
      <w:proofErr w:type="spellStart"/>
      <w:r w:rsidRPr="00B81EE2">
        <w:rPr>
          <w:rFonts w:ascii="Times New Roman" w:hAnsi="Times New Roman"/>
          <w:b/>
          <w:szCs w:val="24"/>
        </w:rPr>
        <w:t>CaCosse</w:t>
      </w:r>
      <w:proofErr w:type="spellEnd"/>
      <w:r w:rsidRPr="00B81EE2">
        <w:rPr>
          <w:rFonts w:ascii="Times New Roman" w:hAnsi="Times New Roman"/>
          <w:b/>
          <w:szCs w:val="24"/>
        </w:rPr>
        <w:t>, and M. Pankow</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x,p</w:t>
      </w:r>
      <w:proofErr w:type="spellEnd"/>
      <w:proofErr w:type="gramEnd"/>
    </w:p>
    <w:p w14:paraId="4E719441" w14:textId="24F747A3" w:rsidR="00B81EE2" w:rsidRDefault="00B81EE2" w:rsidP="00437CBB">
      <w:pPr>
        <w:ind w:right="-720"/>
        <w:rPr>
          <w:rFonts w:ascii="Times New Roman" w:hAnsi="Times New Roman"/>
          <w:szCs w:val="24"/>
        </w:rPr>
      </w:pPr>
      <w:r>
        <w:rPr>
          <w:rFonts w:ascii="Times New Roman" w:hAnsi="Times New Roman"/>
          <w:szCs w:val="24"/>
        </w:rPr>
        <w:t xml:space="preserve">2016 Point of impact: the effect of size and speed on puncture mechanics. </w:t>
      </w:r>
      <w:r w:rsidRPr="00B81EE2">
        <w:rPr>
          <w:rFonts w:ascii="Times New Roman" w:hAnsi="Times New Roman"/>
          <w:i/>
          <w:szCs w:val="24"/>
        </w:rPr>
        <w:t>Interface Focus</w:t>
      </w:r>
      <w:r>
        <w:rPr>
          <w:rFonts w:ascii="Times New Roman" w:hAnsi="Times New Roman"/>
          <w:szCs w:val="24"/>
        </w:rPr>
        <w:t xml:space="preserve"> 6: 20150111 </w:t>
      </w:r>
      <w:hyperlink r:id="rId14" w:history="1">
        <w:r w:rsidRPr="007417EC">
          <w:rPr>
            <w:rStyle w:val="Hyperlink"/>
            <w:rFonts w:ascii="Times New Roman" w:hAnsi="Times New Roman"/>
            <w:szCs w:val="24"/>
          </w:rPr>
          <w:t>http://dx.doi.org/10.1098/rsfs.20150111</w:t>
        </w:r>
      </w:hyperlink>
      <w:r>
        <w:rPr>
          <w:rFonts w:ascii="Times New Roman" w:hAnsi="Times New Roman"/>
          <w:szCs w:val="24"/>
        </w:rPr>
        <w:t xml:space="preserve"> </w:t>
      </w:r>
    </w:p>
    <w:p w14:paraId="3D83ECBD" w14:textId="321299B3" w:rsidR="00B81EE2" w:rsidRDefault="00B81EE2" w:rsidP="00437CBB">
      <w:pPr>
        <w:ind w:right="-720"/>
        <w:rPr>
          <w:rFonts w:ascii="Times New Roman" w:hAnsi="Times New Roman"/>
          <w:szCs w:val="24"/>
        </w:rPr>
      </w:pPr>
    </w:p>
    <w:p w14:paraId="0E9F3D99" w14:textId="170D6336" w:rsidR="00B81EE2" w:rsidRDefault="00E27140" w:rsidP="00437CBB">
      <w:pPr>
        <w:ind w:right="-720"/>
        <w:rPr>
          <w:rFonts w:ascii="Times New Roman" w:hAnsi="Times New Roman"/>
          <w:szCs w:val="24"/>
        </w:rPr>
      </w:pPr>
      <w:r>
        <w:rPr>
          <w:rFonts w:ascii="Times New Roman" w:hAnsi="Times New Roman"/>
          <w:szCs w:val="24"/>
        </w:rPr>
        <w:t xml:space="preserve">Comparing biomechanical puncture organs across disparate animal groups using controlled ballistic experiments with arrows of identical shape but varying in mass and speed, in ballistic gel targets. High speed puncture wounding in four phyla - vertebrates, </w:t>
      </w:r>
      <w:proofErr w:type="spellStart"/>
      <w:r>
        <w:rPr>
          <w:rFonts w:ascii="Times New Roman" w:hAnsi="Times New Roman"/>
          <w:szCs w:val="24"/>
        </w:rPr>
        <w:t>athropods</w:t>
      </w:r>
      <w:proofErr w:type="spellEnd"/>
      <w:r>
        <w:rPr>
          <w:rFonts w:ascii="Times New Roman" w:hAnsi="Times New Roman"/>
          <w:szCs w:val="24"/>
        </w:rPr>
        <w:t xml:space="preserve">, </w:t>
      </w:r>
      <w:proofErr w:type="spellStart"/>
      <w:r>
        <w:rPr>
          <w:rFonts w:ascii="Times New Roman" w:hAnsi="Times New Roman"/>
          <w:szCs w:val="24"/>
        </w:rPr>
        <w:t>molluscs</w:t>
      </w:r>
      <w:proofErr w:type="spellEnd"/>
      <w:r>
        <w:rPr>
          <w:rFonts w:ascii="Times New Roman" w:hAnsi="Times New Roman"/>
          <w:szCs w:val="24"/>
        </w:rPr>
        <w:t>, and cnidaria. But not good info on how velocity, momentum, and kinetic energy influence puncture mechanics. Cutting is controlled by energy transfer between tool and creation of new surfaces in material</w:t>
      </w:r>
      <w:r w:rsidR="006F30F9">
        <w:rPr>
          <w:rFonts w:ascii="Times New Roman" w:hAnsi="Times New Roman"/>
          <w:szCs w:val="24"/>
        </w:rPr>
        <w:t xml:space="preserve">. </w:t>
      </w:r>
      <w:r>
        <w:rPr>
          <w:rFonts w:ascii="Times New Roman" w:hAnsi="Times New Roman"/>
          <w:szCs w:val="24"/>
        </w:rPr>
        <w:t>Before can understand effects of projectile shape and target material, need basic relationship between kinematics and fracture - this study.</w:t>
      </w:r>
    </w:p>
    <w:p w14:paraId="20444E0C" w14:textId="34A76A3D" w:rsidR="00F568EC" w:rsidRDefault="00F568EC" w:rsidP="00437CBB">
      <w:pPr>
        <w:ind w:right="-720"/>
        <w:rPr>
          <w:rFonts w:ascii="Times New Roman" w:hAnsi="Times New Roman"/>
          <w:szCs w:val="24"/>
        </w:rPr>
      </w:pPr>
      <w:r>
        <w:rPr>
          <w:rFonts w:ascii="Times New Roman" w:hAnsi="Times New Roman"/>
          <w:szCs w:val="24"/>
        </w:rPr>
        <w:tab/>
        <w:t>Crossbow and standardized arrows (follow Churchill et al. 2009) varying in spe</w:t>
      </w:r>
      <w:r w:rsidR="00BA3DD0">
        <w:rPr>
          <w:rFonts w:ascii="Times New Roman" w:hAnsi="Times New Roman"/>
          <w:szCs w:val="24"/>
        </w:rPr>
        <w:t>ed and mass but not shape, controll</w:t>
      </w:r>
      <w:r>
        <w:rPr>
          <w:rFonts w:ascii="Times New Roman" w:hAnsi="Times New Roman"/>
          <w:szCs w:val="24"/>
        </w:rPr>
        <w:t>ing KE, momentum, V. High-speed video.</w:t>
      </w:r>
      <w:r w:rsidR="00BA3DD0">
        <w:rPr>
          <w:rFonts w:ascii="Times New Roman" w:hAnsi="Times New Roman"/>
          <w:szCs w:val="24"/>
        </w:rPr>
        <w:t xml:space="preserve"> Measure penetration depth, tear length (L of edge of arrow where new surface is created, </w:t>
      </w:r>
      <w:proofErr w:type="gramStart"/>
      <w:r w:rsidR="00BA3DD0">
        <w:rPr>
          <w:rFonts w:ascii="Times New Roman" w:hAnsi="Times New Roman"/>
          <w:szCs w:val="24"/>
        </w:rPr>
        <w:t>i.e.</w:t>
      </w:r>
      <w:proofErr w:type="gramEnd"/>
      <w:r w:rsidR="00BA3DD0">
        <w:rPr>
          <w:rFonts w:ascii="Times New Roman" w:hAnsi="Times New Roman"/>
          <w:szCs w:val="24"/>
        </w:rPr>
        <w:t xml:space="preserve"> along arrow beyond where gel is pulled into wound), and pull-in area (conical concavity deformation at point of impact).</w:t>
      </w:r>
      <w:r w:rsidR="00F00C26">
        <w:rPr>
          <w:rFonts w:ascii="Times New Roman" w:hAnsi="Times New Roman"/>
          <w:szCs w:val="24"/>
        </w:rPr>
        <w:t>20 shots. In high speed, at impact, small pull-in forms, stress waves move ahead of arrow, tear region forms, then macroscopic deformation of gel block, until arrow comes to stop, then elastic rebound often expelled arrow (9/20). Kinetic energy is best predictor of puncture effectiveness. [r-squared low for both V (.01) and M (0.2) and high for KE (.74) with either penetration depth or tear length. But both KE and M are partly functions of V. Doesn’t this imply that V (squared in KE) is the most important component? So why is V alone so low in predictive value?</w:t>
      </w:r>
      <w:r w:rsidR="0076516E">
        <w:rPr>
          <w:rFonts w:ascii="Times New Roman" w:hAnsi="Times New Roman"/>
          <w:szCs w:val="24"/>
        </w:rPr>
        <w:t xml:space="preserve"> Because the additional effect of mass is important (Momentum) but squaring V, time mass (KE) magnifies effect?</w:t>
      </w:r>
      <w:r w:rsidR="00F00C26">
        <w:rPr>
          <w:rFonts w:ascii="Times New Roman" w:hAnsi="Times New Roman"/>
          <w:szCs w:val="24"/>
        </w:rPr>
        <w:t>]</w:t>
      </w:r>
      <w:r>
        <w:rPr>
          <w:rFonts w:ascii="Times New Roman" w:hAnsi="Times New Roman"/>
          <w:szCs w:val="24"/>
        </w:rPr>
        <w:t xml:space="preserve"> </w:t>
      </w:r>
      <w:r w:rsidR="0076516E">
        <w:rPr>
          <w:rFonts w:ascii="Times New Roman" w:hAnsi="Times New Roman"/>
          <w:szCs w:val="24"/>
        </w:rPr>
        <w:t xml:space="preserve">The more energy projectile has, the more energy can be converted into cutting (surface area creation). Momentum maybe more important at lower speeds or where more resistant materials require more M to overcome resistance to fracturing. V alone influences area affected by impact - higher V, smaller pull-in, less energy lost in initial deformation at higher speeds. Higher V maximizes efficiency of projectile. </w:t>
      </w:r>
    </w:p>
    <w:p w14:paraId="0D27DE61" w14:textId="08DFE434" w:rsidR="0084165A" w:rsidRDefault="0076516E" w:rsidP="00437CBB">
      <w:pPr>
        <w:ind w:right="-720"/>
        <w:rPr>
          <w:rFonts w:ascii="Times New Roman" w:hAnsi="Times New Roman"/>
          <w:szCs w:val="24"/>
        </w:rPr>
      </w:pPr>
      <w:r>
        <w:rPr>
          <w:rFonts w:ascii="Times New Roman" w:hAnsi="Times New Roman"/>
          <w:szCs w:val="24"/>
        </w:rPr>
        <w:tab/>
        <w:t>In biol systems, as animal gets smaller, mass of projectile [appendage] decreases so must increase velocity to compensate, to increase energy for puncturing.</w:t>
      </w:r>
      <w:r w:rsidR="006F30F9">
        <w:rPr>
          <w:rFonts w:ascii="Times New Roman" w:hAnsi="Times New Roman"/>
          <w:szCs w:val="24"/>
        </w:rPr>
        <w:t xml:space="preserve"> This </w:t>
      </w:r>
      <w:proofErr w:type="spellStart"/>
      <w:r w:rsidR="006F30F9">
        <w:rPr>
          <w:rFonts w:ascii="Times New Roman" w:hAnsi="Times New Roman"/>
          <w:szCs w:val="24"/>
        </w:rPr>
        <w:t>exper</w:t>
      </w:r>
      <w:proofErr w:type="spellEnd"/>
      <w:r w:rsidR="006F30F9">
        <w:rPr>
          <w:rFonts w:ascii="Times New Roman" w:hAnsi="Times New Roman"/>
          <w:szCs w:val="24"/>
        </w:rPr>
        <w:t xml:space="preserve"> very narrow range of size and speed compared to organisms. Will these patterns repeat at much smaller scale or higher V? Morphology not addressed, </w:t>
      </w:r>
      <w:proofErr w:type="gramStart"/>
      <w:r w:rsidR="006F30F9">
        <w:rPr>
          <w:rFonts w:ascii="Times New Roman" w:hAnsi="Times New Roman"/>
          <w:szCs w:val="24"/>
        </w:rPr>
        <w:t>e.g.</w:t>
      </w:r>
      <w:proofErr w:type="gramEnd"/>
      <w:r w:rsidR="006F30F9">
        <w:rPr>
          <w:rFonts w:ascii="Times New Roman" w:hAnsi="Times New Roman"/>
          <w:szCs w:val="24"/>
        </w:rPr>
        <w:t xml:space="preserve"> tooth cone form affects slow punctures. </w:t>
      </w:r>
      <w:proofErr w:type="gramStart"/>
      <w:r w:rsidR="006F30F9">
        <w:rPr>
          <w:rFonts w:ascii="Times New Roman" w:hAnsi="Times New Roman"/>
          <w:szCs w:val="24"/>
        </w:rPr>
        <w:t>Also</w:t>
      </w:r>
      <w:proofErr w:type="gramEnd"/>
      <w:r w:rsidR="006F30F9">
        <w:rPr>
          <w:rFonts w:ascii="Times New Roman" w:hAnsi="Times New Roman"/>
          <w:szCs w:val="24"/>
        </w:rPr>
        <w:t xml:space="preserve"> properties of target material.</w:t>
      </w:r>
      <w:r w:rsidR="0029567A">
        <w:rPr>
          <w:rFonts w:ascii="Times New Roman" w:hAnsi="Times New Roman"/>
          <w:szCs w:val="24"/>
        </w:rPr>
        <w:t xml:space="preserve"> [Interesting. Cite a few </w:t>
      </w:r>
      <w:proofErr w:type="spellStart"/>
      <w:r w:rsidR="0029567A">
        <w:rPr>
          <w:rFonts w:ascii="Times New Roman" w:hAnsi="Times New Roman"/>
          <w:szCs w:val="24"/>
        </w:rPr>
        <w:t>archaeol</w:t>
      </w:r>
      <w:proofErr w:type="spellEnd"/>
      <w:r w:rsidR="0029567A">
        <w:rPr>
          <w:rFonts w:ascii="Times New Roman" w:hAnsi="Times New Roman"/>
          <w:szCs w:val="24"/>
        </w:rPr>
        <w:t xml:space="preserve"> </w:t>
      </w:r>
      <w:r w:rsidR="0029567A">
        <w:rPr>
          <w:rFonts w:ascii="Times New Roman" w:hAnsi="Times New Roman"/>
          <w:szCs w:val="24"/>
        </w:rPr>
        <w:lastRenderedPageBreak/>
        <w:t>projectile studies, but fracture mechanics in stone too might help - they say higher V increases similarity of soft target material to brittle.]</w:t>
      </w:r>
    </w:p>
    <w:p w14:paraId="1EDDA4E3" w14:textId="77777777" w:rsidR="0029567A" w:rsidRDefault="0029567A" w:rsidP="00437CBB">
      <w:pPr>
        <w:ind w:right="-720"/>
        <w:rPr>
          <w:rFonts w:ascii="Times New Roman" w:hAnsi="Times New Roman"/>
          <w:szCs w:val="24"/>
        </w:rPr>
      </w:pPr>
    </w:p>
    <w:p w14:paraId="4D8AD514" w14:textId="77777777" w:rsidR="001739A7" w:rsidRPr="001739A7" w:rsidRDefault="001739A7" w:rsidP="001739A7">
      <w:pPr>
        <w:ind w:right="-720"/>
        <w:rPr>
          <w:rFonts w:ascii="Times New Roman" w:hAnsi="Times New Roman"/>
          <w:b/>
          <w:szCs w:val="24"/>
        </w:rPr>
      </w:pPr>
      <w:r w:rsidRPr="001739A7">
        <w:rPr>
          <w:rFonts w:ascii="Times New Roman" w:hAnsi="Times New Roman"/>
          <w:b/>
          <w:szCs w:val="24"/>
        </w:rPr>
        <w:t>Anderson, Tim</w:t>
      </w:r>
      <w:r w:rsidRPr="001739A7">
        <w:rPr>
          <w:rFonts w:ascii="Times New Roman" w:hAnsi="Times New Roman"/>
          <w:b/>
          <w:szCs w:val="24"/>
        </w:rPr>
        <w:tab/>
      </w:r>
      <w:r w:rsidRPr="001739A7">
        <w:rPr>
          <w:rFonts w:ascii="Times New Roman" w:hAnsi="Times New Roman"/>
          <w:b/>
          <w:szCs w:val="24"/>
        </w:rPr>
        <w:tab/>
      </w:r>
      <w:r w:rsidRPr="001739A7">
        <w:rPr>
          <w:rFonts w:ascii="Times New Roman" w:hAnsi="Times New Roman"/>
          <w:b/>
          <w:szCs w:val="24"/>
        </w:rPr>
        <w:tab/>
        <w:t>o</w:t>
      </w:r>
    </w:p>
    <w:p w14:paraId="621D2FB0" w14:textId="42C0D482" w:rsidR="001739A7" w:rsidRPr="001739A7" w:rsidRDefault="001739A7" w:rsidP="001739A7">
      <w:pPr>
        <w:ind w:right="-720"/>
        <w:rPr>
          <w:rFonts w:ascii="Times New Roman" w:hAnsi="Times New Roman"/>
          <w:szCs w:val="24"/>
        </w:rPr>
      </w:pPr>
      <w:r w:rsidRPr="001739A7">
        <w:rPr>
          <w:rFonts w:ascii="Times New Roman" w:hAnsi="Times New Roman"/>
          <w:szCs w:val="24"/>
        </w:rPr>
        <w:t xml:space="preserve">2014 </w:t>
      </w:r>
      <w:r w:rsidR="00FE7C3C">
        <w:rPr>
          <w:rFonts w:ascii="Times New Roman" w:hAnsi="Times New Roman"/>
          <w:i/>
          <w:szCs w:val="24"/>
        </w:rPr>
        <w:t>Arrowheads</w:t>
      </w:r>
      <w:r w:rsidRPr="001739A7">
        <w:rPr>
          <w:rFonts w:ascii="Times New Roman" w:hAnsi="Times New Roman"/>
          <w:i/>
          <w:szCs w:val="24"/>
        </w:rPr>
        <w:t>: A Beginner’s Guide</w:t>
      </w:r>
      <w:r w:rsidRPr="001739A7">
        <w:rPr>
          <w:rFonts w:ascii="Times New Roman" w:hAnsi="Times New Roman"/>
          <w:szCs w:val="24"/>
        </w:rPr>
        <w:t>. Self-published, Tim Anderson, Lexington, KY.</w:t>
      </w:r>
    </w:p>
    <w:p w14:paraId="14BB6176" w14:textId="77777777" w:rsidR="001739A7" w:rsidRPr="001739A7" w:rsidRDefault="001739A7" w:rsidP="001739A7">
      <w:pPr>
        <w:ind w:right="-720"/>
        <w:rPr>
          <w:rFonts w:ascii="Times New Roman" w:hAnsi="Times New Roman"/>
          <w:szCs w:val="24"/>
        </w:rPr>
      </w:pPr>
    </w:p>
    <w:p w14:paraId="73969C45" w14:textId="77777777" w:rsidR="001739A7" w:rsidRPr="001739A7" w:rsidRDefault="001739A7" w:rsidP="001739A7">
      <w:pPr>
        <w:ind w:right="-720"/>
        <w:rPr>
          <w:rFonts w:ascii="Times New Roman" w:hAnsi="Times New Roman"/>
          <w:szCs w:val="24"/>
        </w:rPr>
      </w:pPr>
      <w:r w:rsidRPr="001739A7">
        <w:rPr>
          <w:rFonts w:ascii="Times New Roman" w:hAnsi="Times New Roman"/>
          <w:szCs w:val="24"/>
        </w:rPr>
        <w:t>Basic info aimed at arrowhead collectors. [</w:t>
      </w:r>
      <w:proofErr w:type="gramStart"/>
      <w:r w:rsidRPr="001739A7">
        <w:rPr>
          <w:rFonts w:ascii="Times New Roman" w:hAnsi="Times New Roman"/>
          <w:szCs w:val="24"/>
        </w:rPr>
        <w:t>Overall</w:t>
      </w:r>
      <w:proofErr w:type="gramEnd"/>
      <w:r w:rsidRPr="001739A7">
        <w:rPr>
          <w:rFonts w:ascii="Times New Roman" w:hAnsi="Times New Roman"/>
          <w:szCs w:val="24"/>
        </w:rPr>
        <w:t xml:space="preserve"> fairly good, reasonably ethical]. </w:t>
      </w:r>
    </w:p>
    <w:p w14:paraId="73F5E9F1" w14:textId="77777777" w:rsidR="001739A7" w:rsidRDefault="001739A7" w:rsidP="001739A7">
      <w:pPr>
        <w:ind w:right="-720"/>
        <w:rPr>
          <w:rFonts w:ascii="Times New Roman" w:hAnsi="Times New Roman"/>
          <w:szCs w:val="24"/>
        </w:rPr>
      </w:pPr>
      <w:r w:rsidRPr="001739A7">
        <w:rPr>
          <w:rFonts w:ascii="Times New Roman" w:hAnsi="Times New Roman"/>
          <w:szCs w:val="24"/>
        </w:rPr>
        <w:t xml:space="preserve">  </w:t>
      </w:r>
      <w:r>
        <w:rPr>
          <w:rFonts w:ascii="Times New Roman" w:hAnsi="Times New Roman"/>
          <w:szCs w:val="24"/>
        </w:rPr>
        <w:t xml:space="preserve">Chapter on </w:t>
      </w:r>
      <w:r w:rsidRPr="001739A7">
        <w:rPr>
          <w:rFonts w:ascii="Times New Roman" w:hAnsi="Times New Roman"/>
          <w:szCs w:val="24"/>
        </w:rPr>
        <w:t>How Arrowheads Were Used</w:t>
      </w:r>
      <w:r>
        <w:rPr>
          <w:rFonts w:ascii="Times New Roman" w:hAnsi="Times New Roman"/>
          <w:szCs w:val="24"/>
        </w:rPr>
        <w:t xml:space="preserve"> includes</w:t>
      </w:r>
      <w:r w:rsidRPr="001739A7">
        <w:rPr>
          <w:rFonts w:ascii="Times New Roman" w:hAnsi="Times New Roman"/>
          <w:szCs w:val="24"/>
        </w:rPr>
        <w:t xml:space="preserve"> Atlatls: from Aztec word</w:t>
      </w:r>
      <w:r>
        <w:rPr>
          <w:rFonts w:ascii="Times New Roman" w:hAnsi="Times New Roman"/>
          <w:szCs w:val="24"/>
        </w:rPr>
        <w:t>.</w:t>
      </w:r>
      <w:r w:rsidRPr="001739A7">
        <w:rPr>
          <w:rFonts w:ascii="Times New Roman" w:hAnsi="Times New Roman"/>
          <w:szCs w:val="24"/>
        </w:rPr>
        <w:t xml:space="preserve"> ‘I have heard that the Aztec’s flint points </w:t>
      </w:r>
      <w:proofErr w:type="gramStart"/>
      <w:r w:rsidRPr="001739A7">
        <w:rPr>
          <w:rFonts w:ascii="Times New Roman" w:hAnsi="Times New Roman"/>
          <w:szCs w:val="24"/>
        </w:rPr>
        <w:t>actually punctured</w:t>
      </w:r>
      <w:proofErr w:type="gramEnd"/>
      <w:r w:rsidRPr="001739A7">
        <w:rPr>
          <w:rFonts w:ascii="Times New Roman" w:hAnsi="Times New Roman"/>
          <w:szCs w:val="24"/>
        </w:rPr>
        <w:t xml:space="preserve"> the metal armor of the conquistadors’ (121). Atlatls are springy, weights tim</w:t>
      </w:r>
      <w:r>
        <w:rPr>
          <w:rFonts w:ascii="Times New Roman" w:hAnsi="Times New Roman"/>
          <w:szCs w:val="24"/>
        </w:rPr>
        <w:t>e spring</w:t>
      </w:r>
      <w:r w:rsidRPr="001739A7">
        <w:rPr>
          <w:rFonts w:ascii="Times New Roman" w:hAnsi="Times New Roman"/>
          <w:szCs w:val="24"/>
        </w:rPr>
        <w:t>: ‘you can perfect your atlatl by making it spring forward at the precise moment, giving your dart an extra 100-foot boost</w:t>
      </w:r>
      <w:proofErr w:type="gramStart"/>
      <w:r w:rsidRPr="001739A7">
        <w:rPr>
          <w:rFonts w:ascii="Times New Roman" w:hAnsi="Times New Roman"/>
          <w:szCs w:val="24"/>
        </w:rPr>
        <w:t>’(</w:t>
      </w:r>
      <w:proofErr w:type="gramEnd"/>
      <w:r w:rsidRPr="001739A7">
        <w:rPr>
          <w:rFonts w:ascii="Times New Roman" w:hAnsi="Times New Roman"/>
          <w:szCs w:val="24"/>
        </w:rPr>
        <w:t>121).  Dart also springy, it will ‘flop back and forth, yet fly to its target – at speeds of more than 150 mph’ (122). [other than such spring and speed nonsens</w:t>
      </w:r>
      <w:r>
        <w:rPr>
          <w:rFonts w:ascii="Times New Roman" w:hAnsi="Times New Roman"/>
          <w:szCs w:val="24"/>
        </w:rPr>
        <w:t>e, the illustrations and info are</w:t>
      </w:r>
      <w:r w:rsidRPr="001739A7">
        <w:rPr>
          <w:rFonts w:ascii="Times New Roman" w:hAnsi="Times New Roman"/>
          <w:szCs w:val="24"/>
        </w:rPr>
        <w:t xml:space="preserve"> ok, and in caption, he recognizes atlatl is a lever]. Drawings of various dart and arrow and knife forms. Point </w:t>
      </w:r>
      <w:proofErr w:type="gramStart"/>
      <w:r w:rsidRPr="001739A7">
        <w:rPr>
          <w:rFonts w:ascii="Times New Roman" w:hAnsi="Times New Roman"/>
          <w:szCs w:val="24"/>
        </w:rPr>
        <w:t>life-cycles</w:t>
      </w:r>
      <w:proofErr w:type="gramEnd"/>
      <w:r w:rsidRPr="001739A7">
        <w:rPr>
          <w:rFonts w:ascii="Times New Roman" w:hAnsi="Times New Roman"/>
          <w:szCs w:val="24"/>
        </w:rPr>
        <w:t xml:space="preserve"> and resharpening by beveling [ok, but accepts Sandia as real type]. Many pages of drawn types and their resharpened forms.</w:t>
      </w:r>
    </w:p>
    <w:p w14:paraId="3C1CAB87" w14:textId="77777777" w:rsidR="001739A7" w:rsidRPr="001231E3" w:rsidRDefault="001739A7" w:rsidP="00437CBB">
      <w:pPr>
        <w:ind w:right="-720"/>
        <w:rPr>
          <w:rFonts w:ascii="Times New Roman" w:hAnsi="Times New Roman"/>
          <w:szCs w:val="24"/>
        </w:rPr>
      </w:pPr>
    </w:p>
    <w:p w14:paraId="32ED1FF4" w14:textId="63AB6569" w:rsidR="007A2A71" w:rsidRDefault="007A2A71" w:rsidP="00437CBB">
      <w:pPr>
        <w:suppressAutoHyphens/>
        <w:ind w:right="-720"/>
        <w:jc w:val="both"/>
        <w:rPr>
          <w:rFonts w:ascii="Times New Roman" w:hAnsi="Times New Roman"/>
          <w:spacing w:val="-3"/>
          <w:szCs w:val="24"/>
        </w:rPr>
      </w:pPr>
      <w:proofErr w:type="spellStart"/>
      <w:r w:rsidRPr="001231E3">
        <w:rPr>
          <w:rFonts w:ascii="Times New Roman" w:hAnsi="Times New Roman"/>
          <w:b/>
          <w:spacing w:val="-3"/>
          <w:szCs w:val="24"/>
        </w:rPr>
        <w:t>Andreson</w:t>
      </w:r>
      <w:proofErr w:type="spellEnd"/>
      <w:r w:rsidRPr="001231E3">
        <w:rPr>
          <w:rFonts w:ascii="Times New Roman" w:hAnsi="Times New Roman"/>
          <w:b/>
          <w:spacing w:val="-3"/>
          <w:szCs w:val="24"/>
        </w:rPr>
        <w:t>, J.</w:t>
      </w:r>
      <w:r w:rsidR="00582569" w:rsidRPr="001231E3">
        <w:rPr>
          <w:rFonts w:ascii="Times New Roman" w:hAnsi="Times New Roman"/>
          <w:b/>
          <w:spacing w:val="-3"/>
          <w:szCs w:val="24"/>
        </w:rPr>
        <w:t>, B.</w:t>
      </w:r>
      <w:r w:rsidRPr="001231E3">
        <w:rPr>
          <w:rFonts w:ascii="Times New Roman" w:hAnsi="Times New Roman"/>
          <w:b/>
          <w:spacing w:val="-3"/>
          <w:szCs w:val="24"/>
        </w:rPr>
        <w:t xml:space="preserve"> </w:t>
      </w:r>
      <w:r w:rsidR="00582569" w:rsidRPr="001231E3">
        <w:rPr>
          <w:rFonts w:ascii="Times New Roman" w:hAnsi="Times New Roman"/>
          <w:b/>
          <w:spacing w:val="-3"/>
          <w:szCs w:val="24"/>
        </w:rPr>
        <w:t xml:space="preserve">Byrd, M. Elson, R. McGuire, R. Mendoza, E. </w:t>
      </w:r>
      <w:proofErr w:type="spellStart"/>
      <w:r w:rsidR="00582569" w:rsidRPr="001231E3">
        <w:rPr>
          <w:rFonts w:ascii="Times New Roman" w:hAnsi="Times New Roman"/>
          <w:b/>
          <w:spacing w:val="-3"/>
          <w:szCs w:val="24"/>
        </w:rPr>
        <w:t>Staski</w:t>
      </w:r>
      <w:proofErr w:type="spellEnd"/>
      <w:r w:rsidR="00582569" w:rsidRPr="001231E3">
        <w:rPr>
          <w:rFonts w:ascii="Times New Roman" w:hAnsi="Times New Roman"/>
          <w:b/>
          <w:spacing w:val="-3"/>
          <w:szCs w:val="24"/>
        </w:rPr>
        <w:t>, White F</w:t>
      </w:r>
      <w:r w:rsidRPr="001231E3">
        <w:rPr>
          <w:rFonts w:ascii="Times New Roman" w:hAnsi="Times New Roman"/>
          <w:b/>
          <w:spacing w:val="-3"/>
          <w:szCs w:val="24"/>
        </w:rPr>
        <w:t xml:space="preserve">. </w:t>
      </w:r>
      <w:r w:rsidR="00582569" w:rsidRPr="001231E3">
        <w:rPr>
          <w:rFonts w:ascii="Times New Roman" w:hAnsi="Times New Roman"/>
          <w:spacing w:val="-3"/>
          <w:szCs w:val="24"/>
        </w:rPr>
        <w:t>1981</w:t>
      </w:r>
      <w:r w:rsidRPr="001231E3">
        <w:rPr>
          <w:rFonts w:ascii="Times New Roman" w:hAnsi="Times New Roman"/>
          <w:spacing w:val="-3"/>
          <w:szCs w:val="24"/>
        </w:rPr>
        <w:t xml:space="preserve"> The Deer Hunters: Star Carr Reconsidered. </w:t>
      </w:r>
      <w:r w:rsidRPr="001231E3">
        <w:rPr>
          <w:rFonts w:ascii="Times New Roman" w:hAnsi="Times New Roman"/>
          <w:i/>
          <w:spacing w:val="-3"/>
          <w:szCs w:val="24"/>
        </w:rPr>
        <w:t>World Archaeology</w:t>
      </w:r>
      <w:r w:rsidRPr="001231E3">
        <w:rPr>
          <w:rFonts w:ascii="Times New Roman" w:hAnsi="Times New Roman"/>
          <w:spacing w:val="-3"/>
          <w:szCs w:val="24"/>
        </w:rPr>
        <w:t xml:space="preserve"> 13:31</w:t>
      </w:r>
      <w:r w:rsidRPr="001231E3">
        <w:rPr>
          <w:rFonts w:ascii="Times New Roman" w:hAnsi="Times New Roman"/>
          <w:spacing w:val="-3"/>
          <w:szCs w:val="24"/>
        </w:rPr>
        <w:noBreakHyphen/>
        <w:t>46.</w:t>
      </w:r>
    </w:p>
    <w:p w14:paraId="415E65EE" w14:textId="1FE32BE8" w:rsidR="0095778D" w:rsidRDefault="0095778D" w:rsidP="00437CBB">
      <w:pPr>
        <w:suppressAutoHyphens/>
        <w:ind w:right="-720"/>
        <w:jc w:val="both"/>
        <w:rPr>
          <w:rFonts w:ascii="Times New Roman" w:hAnsi="Times New Roman"/>
          <w:spacing w:val="-3"/>
          <w:szCs w:val="24"/>
        </w:rPr>
      </w:pPr>
    </w:p>
    <w:p w14:paraId="69182AFC" w14:textId="256FEABA" w:rsidR="0095778D" w:rsidRPr="0095778D" w:rsidRDefault="0095778D" w:rsidP="00437CBB">
      <w:pPr>
        <w:suppressAutoHyphens/>
        <w:ind w:right="-720"/>
        <w:jc w:val="both"/>
        <w:rPr>
          <w:rFonts w:ascii="Times New Roman" w:hAnsi="Times New Roman"/>
          <w:b/>
          <w:spacing w:val="-3"/>
          <w:szCs w:val="24"/>
        </w:rPr>
      </w:pPr>
      <w:r w:rsidRPr="0095778D">
        <w:rPr>
          <w:rFonts w:ascii="Times New Roman" w:hAnsi="Times New Roman"/>
          <w:b/>
          <w:spacing w:val="-3"/>
          <w:szCs w:val="24"/>
        </w:rPr>
        <w:t>Andrews, Debra</w:t>
      </w:r>
      <w:r>
        <w:rPr>
          <w:rFonts w:ascii="Times New Roman" w:hAnsi="Times New Roman"/>
          <w:b/>
          <w:spacing w:val="-3"/>
          <w:szCs w:val="24"/>
        </w:rPr>
        <w:tab/>
      </w:r>
      <w:r>
        <w:rPr>
          <w:rFonts w:ascii="Times New Roman" w:hAnsi="Times New Roman"/>
          <w:b/>
          <w:spacing w:val="-3"/>
          <w:szCs w:val="24"/>
        </w:rPr>
        <w:tab/>
      </w:r>
      <w:r>
        <w:rPr>
          <w:rFonts w:ascii="Times New Roman" w:hAnsi="Times New Roman"/>
          <w:b/>
          <w:spacing w:val="-3"/>
          <w:szCs w:val="24"/>
        </w:rPr>
        <w:tab/>
        <w:t>o</w:t>
      </w:r>
    </w:p>
    <w:p w14:paraId="2B2F7A82" w14:textId="440C6281" w:rsidR="0095778D" w:rsidRPr="0095778D" w:rsidRDefault="0095778D" w:rsidP="00437CBB">
      <w:pPr>
        <w:suppressAutoHyphens/>
        <w:ind w:right="-720"/>
        <w:jc w:val="both"/>
        <w:rPr>
          <w:rFonts w:ascii="Times New Roman" w:hAnsi="Times New Roman"/>
          <w:spacing w:val="-3"/>
          <w:szCs w:val="24"/>
        </w:rPr>
      </w:pPr>
      <w:r>
        <w:rPr>
          <w:rFonts w:ascii="Times New Roman" w:hAnsi="Times New Roman"/>
          <w:spacing w:val="-3"/>
          <w:szCs w:val="24"/>
        </w:rPr>
        <w:t xml:space="preserve">2019 </w:t>
      </w:r>
      <w:r w:rsidRPr="0095778D">
        <w:rPr>
          <w:rFonts w:ascii="Times New Roman" w:hAnsi="Times New Roman"/>
          <w:spacing w:val="-3"/>
          <w:szCs w:val="24"/>
        </w:rPr>
        <w:t>Proposed ISAC Rule Changes, September 2019</w:t>
      </w:r>
      <w:r>
        <w:rPr>
          <w:rFonts w:ascii="Times New Roman" w:hAnsi="Times New Roman"/>
          <w:spacing w:val="-3"/>
          <w:szCs w:val="24"/>
        </w:rPr>
        <w:t xml:space="preserve">. </w:t>
      </w:r>
      <w:r w:rsidRPr="0095778D">
        <w:rPr>
          <w:rFonts w:ascii="Times New Roman" w:hAnsi="Times New Roman"/>
          <w:i/>
          <w:spacing w:val="-3"/>
          <w:szCs w:val="24"/>
        </w:rPr>
        <w:t>The Atlatl</w:t>
      </w:r>
      <w:r>
        <w:rPr>
          <w:rFonts w:ascii="Times New Roman" w:hAnsi="Times New Roman"/>
          <w:spacing w:val="-3"/>
          <w:szCs w:val="24"/>
        </w:rPr>
        <w:t xml:space="preserve"> 32(4):10.</w:t>
      </w:r>
    </w:p>
    <w:p w14:paraId="4DEF992C" w14:textId="77777777" w:rsidR="007A2A71" w:rsidRPr="001231E3" w:rsidRDefault="007A2A71" w:rsidP="00437CBB">
      <w:pPr>
        <w:ind w:right="-720"/>
        <w:rPr>
          <w:rFonts w:ascii="Times New Roman" w:hAnsi="Times New Roman"/>
          <w:szCs w:val="24"/>
        </w:rPr>
      </w:pPr>
    </w:p>
    <w:p w14:paraId="7BD41C66"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Angel, J. Lawrence</w:t>
      </w:r>
      <w:r w:rsidR="000F39FE" w:rsidRPr="001231E3">
        <w:rPr>
          <w:rFonts w:ascii="Times New Roman" w:hAnsi="Times New Roman"/>
          <w:b/>
          <w:szCs w:val="24"/>
        </w:rPr>
        <w:tab/>
      </w:r>
      <w:r w:rsidR="000F39FE" w:rsidRPr="001231E3">
        <w:rPr>
          <w:rFonts w:ascii="Times New Roman" w:hAnsi="Times New Roman"/>
          <w:b/>
          <w:szCs w:val="24"/>
        </w:rPr>
        <w:tab/>
      </w:r>
      <w:r w:rsidR="000F39FE" w:rsidRPr="001231E3">
        <w:rPr>
          <w:rFonts w:ascii="Times New Roman" w:hAnsi="Times New Roman"/>
          <w:b/>
          <w:szCs w:val="24"/>
        </w:rPr>
        <w:tab/>
        <w:t>x</w:t>
      </w:r>
    </w:p>
    <w:p w14:paraId="1352791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1966 Early Skeletons from Tranquility, California. </w:t>
      </w:r>
      <w:r w:rsidRPr="001231E3">
        <w:rPr>
          <w:rFonts w:ascii="Times New Roman" w:hAnsi="Times New Roman"/>
          <w:i/>
          <w:szCs w:val="24"/>
        </w:rPr>
        <w:t>Smithsonian Contributions to Anthropology</w:t>
      </w:r>
      <w:r w:rsidRPr="001231E3">
        <w:rPr>
          <w:rFonts w:ascii="Times New Roman" w:hAnsi="Times New Roman"/>
          <w:szCs w:val="24"/>
        </w:rPr>
        <w:t xml:space="preserve"> 2(1).</w:t>
      </w:r>
    </w:p>
    <w:p w14:paraId="5DFBD033" w14:textId="77777777" w:rsidR="0084165A" w:rsidRPr="001231E3" w:rsidRDefault="0084165A" w:rsidP="00437CBB">
      <w:pPr>
        <w:ind w:right="-720"/>
        <w:rPr>
          <w:rFonts w:ascii="Times New Roman" w:hAnsi="Times New Roman"/>
          <w:szCs w:val="24"/>
        </w:rPr>
      </w:pPr>
    </w:p>
    <w:p w14:paraId="206F2FD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Early Horizon [Archaic] burials with mano/metate, mortar/pestle, Olivella beads </w:t>
      </w:r>
      <w:proofErr w:type="spellStart"/>
      <w:r w:rsidRPr="001231E3">
        <w:rPr>
          <w:rFonts w:ascii="Times New Roman" w:hAnsi="Times New Roman"/>
          <w:szCs w:val="24"/>
        </w:rPr>
        <w:t>etc</w:t>
      </w:r>
      <w:proofErr w:type="spellEnd"/>
      <w:r w:rsidRPr="001231E3">
        <w:rPr>
          <w:rFonts w:ascii="Times New Roman" w:hAnsi="Times New Roman"/>
          <w:szCs w:val="24"/>
        </w:rPr>
        <w:t>, but possible association with extinct bison, horse, camel. [Angel accepts association, but artifacts and stratigraphic problems suggest post-Pleistocene date, no C14 date.]</w:t>
      </w:r>
    </w:p>
    <w:p w14:paraId="648BE40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Hard life indicated by skeletons of 30 </w:t>
      </w:r>
      <w:proofErr w:type="spellStart"/>
      <w:r w:rsidRPr="001231E3">
        <w:rPr>
          <w:rFonts w:ascii="Times New Roman" w:hAnsi="Times New Roman"/>
          <w:szCs w:val="24"/>
        </w:rPr>
        <w:t>individs</w:t>
      </w:r>
      <w:proofErr w:type="spellEnd"/>
      <w:r w:rsidRPr="001231E3">
        <w:rPr>
          <w:rFonts w:ascii="Times New Roman" w:hAnsi="Times New Roman"/>
          <w:szCs w:val="24"/>
        </w:rPr>
        <w:t>, 3M, 4F complete.</w:t>
      </w:r>
    </w:p>
    <w:p w14:paraId="65B71FCE" w14:textId="5C1B47DE" w:rsidR="0084165A" w:rsidRDefault="0084165A" w:rsidP="00437CBB">
      <w:pPr>
        <w:ind w:right="-720"/>
        <w:rPr>
          <w:rFonts w:ascii="Times New Roman" w:hAnsi="Times New Roman"/>
          <w:szCs w:val="24"/>
        </w:rPr>
      </w:pPr>
      <w:r w:rsidRPr="001231E3">
        <w:rPr>
          <w:rFonts w:ascii="Times New Roman" w:hAnsi="Times New Roman"/>
          <w:szCs w:val="24"/>
        </w:rPr>
        <w:t xml:space="preserve">p3: Diagnoses "atlatl elbow": 6 of 13 </w:t>
      </w:r>
      <w:proofErr w:type="spellStart"/>
      <w:r w:rsidRPr="001231E3">
        <w:rPr>
          <w:rFonts w:ascii="Times New Roman" w:hAnsi="Times New Roman"/>
          <w:szCs w:val="24"/>
        </w:rPr>
        <w:t>individs</w:t>
      </w:r>
      <w:proofErr w:type="spellEnd"/>
      <w:r w:rsidRPr="001231E3">
        <w:rPr>
          <w:rFonts w:ascii="Times New Roman" w:hAnsi="Times New Roman"/>
          <w:szCs w:val="24"/>
        </w:rPr>
        <w:t xml:space="preserve"> show arthritis of elbow "usually including eburnation after friction removal of head of cartilage over capitulum, the "ball" against which concave upper surface of head of radius rubs during flexion and extension of elbow and pronation and supination of hand. What repeated and stressful action combines those movements? One thinks at once of baseball pitcher or javelin thrower, except that this equally strains shoulder and clavicular joints." Atlatl allows throw without extending and abducting </w:t>
      </w:r>
      <w:proofErr w:type="gramStart"/>
      <w:r w:rsidRPr="001231E3">
        <w:rPr>
          <w:rFonts w:ascii="Times New Roman" w:hAnsi="Times New Roman"/>
          <w:szCs w:val="24"/>
        </w:rPr>
        <w:t>shoulder, but</w:t>
      </w:r>
      <w:proofErr w:type="gramEnd"/>
      <w:r w:rsidRPr="001231E3">
        <w:rPr>
          <w:rFonts w:ascii="Times New Roman" w:hAnsi="Times New Roman"/>
          <w:szCs w:val="24"/>
        </w:rPr>
        <w:t xml:space="preserve"> puts extra stress on arm muscles and elbow. [Important article, but incorrect understanding of atlatl throwing motion.]</w:t>
      </w:r>
    </w:p>
    <w:p w14:paraId="1DA0EB83" w14:textId="4177CE97" w:rsidR="002223AA" w:rsidRDefault="002223AA" w:rsidP="00437CBB">
      <w:pPr>
        <w:ind w:right="-720"/>
        <w:rPr>
          <w:rFonts w:ascii="Times New Roman" w:hAnsi="Times New Roman"/>
          <w:szCs w:val="24"/>
        </w:rPr>
      </w:pPr>
    </w:p>
    <w:p w14:paraId="2C3D5411" w14:textId="5D19B9EE" w:rsidR="002223AA" w:rsidRPr="002223AA" w:rsidRDefault="002223AA" w:rsidP="00437CBB">
      <w:pPr>
        <w:ind w:right="-720"/>
        <w:rPr>
          <w:rFonts w:ascii="Times New Roman" w:hAnsi="Times New Roman"/>
          <w:b/>
          <w:bCs/>
          <w:szCs w:val="24"/>
        </w:rPr>
      </w:pPr>
      <w:proofErr w:type="spellStart"/>
      <w:r w:rsidRPr="002223AA">
        <w:rPr>
          <w:rFonts w:ascii="Times New Roman" w:hAnsi="Times New Roman"/>
          <w:b/>
          <w:bCs/>
          <w:szCs w:val="24"/>
        </w:rPr>
        <w:t>Angelbeck</w:t>
      </w:r>
      <w:proofErr w:type="spellEnd"/>
      <w:r w:rsidRPr="002223AA">
        <w:rPr>
          <w:rFonts w:ascii="Times New Roman" w:hAnsi="Times New Roman"/>
          <w:b/>
          <w:bCs/>
          <w:szCs w:val="24"/>
        </w:rPr>
        <w:t>, Bill, and Ian Cameron</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p</w:t>
      </w:r>
    </w:p>
    <w:p w14:paraId="77F5BEF4" w14:textId="48F47CC4" w:rsidR="002223AA" w:rsidRDefault="002223AA" w:rsidP="002223AA">
      <w:pPr>
        <w:ind w:right="-720"/>
        <w:rPr>
          <w:rFonts w:ascii="Times New Roman" w:hAnsi="Times New Roman"/>
          <w:szCs w:val="24"/>
        </w:rPr>
      </w:pPr>
      <w:r>
        <w:rPr>
          <w:rFonts w:ascii="Times New Roman" w:hAnsi="Times New Roman"/>
          <w:szCs w:val="24"/>
        </w:rPr>
        <w:t xml:space="preserve">2014 </w:t>
      </w:r>
      <w:r w:rsidRPr="002223AA">
        <w:rPr>
          <w:rFonts w:ascii="Times New Roman" w:hAnsi="Times New Roman"/>
          <w:szCs w:val="24"/>
        </w:rPr>
        <w:t>The Faustian bargain of technological change: Evaluating</w:t>
      </w:r>
      <w:r>
        <w:rPr>
          <w:rFonts w:ascii="Times New Roman" w:hAnsi="Times New Roman"/>
          <w:szCs w:val="24"/>
        </w:rPr>
        <w:t xml:space="preserve"> </w:t>
      </w:r>
      <w:r w:rsidRPr="002223AA">
        <w:rPr>
          <w:rFonts w:ascii="Times New Roman" w:hAnsi="Times New Roman"/>
          <w:szCs w:val="24"/>
        </w:rPr>
        <w:t>the socioeconomic effects of the bow and arrow transition</w:t>
      </w:r>
      <w:r>
        <w:rPr>
          <w:rFonts w:ascii="Times New Roman" w:hAnsi="Times New Roman"/>
          <w:szCs w:val="24"/>
        </w:rPr>
        <w:t xml:space="preserve"> </w:t>
      </w:r>
      <w:r w:rsidRPr="002223AA">
        <w:rPr>
          <w:rFonts w:ascii="Times New Roman" w:hAnsi="Times New Roman"/>
          <w:szCs w:val="24"/>
        </w:rPr>
        <w:t>in the Coast Salish past</w:t>
      </w:r>
      <w:r>
        <w:rPr>
          <w:rFonts w:ascii="Times New Roman" w:hAnsi="Times New Roman"/>
          <w:szCs w:val="24"/>
        </w:rPr>
        <w:t xml:space="preserve">. </w:t>
      </w:r>
      <w:r w:rsidRPr="002223AA">
        <w:rPr>
          <w:rFonts w:ascii="Times New Roman" w:hAnsi="Times New Roman"/>
          <w:i/>
          <w:iCs/>
          <w:szCs w:val="24"/>
        </w:rPr>
        <w:t xml:space="preserve">Journal of Anthropological </w:t>
      </w:r>
      <w:r w:rsidRPr="002223AA">
        <w:rPr>
          <w:rFonts w:ascii="Times New Roman" w:hAnsi="Times New Roman"/>
          <w:i/>
          <w:iCs/>
          <w:szCs w:val="24"/>
        </w:rPr>
        <w:lastRenderedPageBreak/>
        <w:t>Archaeology</w:t>
      </w:r>
      <w:r>
        <w:rPr>
          <w:rFonts w:ascii="Times New Roman" w:hAnsi="Times New Roman"/>
          <w:szCs w:val="24"/>
        </w:rPr>
        <w:t xml:space="preserve"> 36:93-109.</w:t>
      </w:r>
    </w:p>
    <w:p w14:paraId="66634065" w14:textId="08AA50B1" w:rsidR="009F7326" w:rsidRDefault="009F7326" w:rsidP="002223AA">
      <w:pPr>
        <w:ind w:right="-720"/>
        <w:rPr>
          <w:rFonts w:ascii="Times New Roman" w:hAnsi="Times New Roman"/>
          <w:szCs w:val="24"/>
        </w:rPr>
      </w:pPr>
    </w:p>
    <w:p w14:paraId="08E63C4B" w14:textId="1CBED53F" w:rsidR="009F7326" w:rsidRDefault="009F7326" w:rsidP="009F7326">
      <w:pPr>
        <w:ind w:right="-720"/>
        <w:rPr>
          <w:rFonts w:ascii="Times New Roman" w:hAnsi="Times New Roman"/>
          <w:szCs w:val="24"/>
        </w:rPr>
      </w:pPr>
      <w:r>
        <w:rPr>
          <w:rFonts w:ascii="Times New Roman" w:hAnsi="Times New Roman"/>
          <w:szCs w:val="24"/>
        </w:rPr>
        <w:t>Abstract: “C</w:t>
      </w:r>
      <w:r w:rsidRPr="009F7326">
        <w:rPr>
          <w:rFonts w:ascii="Times New Roman" w:hAnsi="Times New Roman"/>
          <w:szCs w:val="24"/>
        </w:rPr>
        <w:t>onsider costs in transition from atlatl and</w:t>
      </w:r>
      <w:r>
        <w:rPr>
          <w:rFonts w:ascii="Times New Roman" w:hAnsi="Times New Roman"/>
          <w:szCs w:val="24"/>
        </w:rPr>
        <w:t xml:space="preserve"> </w:t>
      </w:r>
      <w:r w:rsidRPr="009F7326">
        <w:rPr>
          <w:rFonts w:ascii="Times New Roman" w:hAnsi="Times New Roman"/>
          <w:szCs w:val="24"/>
        </w:rPr>
        <w:t>dart technologies to the bow and arrow for the precontact Coast Salish economy, focusing on consequent</w:t>
      </w:r>
      <w:r>
        <w:rPr>
          <w:rFonts w:ascii="Times New Roman" w:hAnsi="Times New Roman"/>
          <w:szCs w:val="24"/>
        </w:rPr>
        <w:t xml:space="preserve"> </w:t>
      </w:r>
      <w:r w:rsidRPr="009F7326">
        <w:rPr>
          <w:rFonts w:ascii="Times New Roman" w:hAnsi="Times New Roman"/>
          <w:szCs w:val="24"/>
        </w:rPr>
        <w:t xml:space="preserve">organizational changes in hunting strategies. </w:t>
      </w:r>
      <w:r>
        <w:rPr>
          <w:rFonts w:ascii="Times New Roman" w:hAnsi="Times New Roman"/>
          <w:szCs w:val="24"/>
        </w:rPr>
        <w:t>A</w:t>
      </w:r>
      <w:r w:rsidRPr="009F7326">
        <w:rPr>
          <w:rFonts w:ascii="Times New Roman" w:hAnsi="Times New Roman"/>
          <w:szCs w:val="24"/>
        </w:rPr>
        <w:t>nalyze shifting patterns of hunting emphasis</w:t>
      </w:r>
      <w:r>
        <w:rPr>
          <w:rFonts w:ascii="Times New Roman" w:hAnsi="Times New Roman"/>
          <w:szCs w:val="24"/>
        </w:rPr>
        <w:t xml:space="preserve"> </w:t>
      </w:r>
      <w:r w:rsidRPr="009F7326">
        <w:rPr>
          <w:rFonts w:ascii="Times New Roman" w:hAnsi="Times New Roman"/>
          <w:szCs w:val="24"/>
        </w:rPr>
        <w:t>through faunal assemblages in relation to changes in tool technologies. We postulate that the transition</w:t>
      </w:r>
      <w:r>
        <w:rPr>
          <w:rFonts w:ascii="Times New Roman" w:hAnsi="Times New Roman"/>
          <w:szCs w:val="24"/>
        </w:rPr>
        <w:t xml:space="preserve"> </w:t>
      </w:r>
      <w:r w:rsidRPr="009F7326">
        <w:rPr>
          <w:rFonts w:ascii="Times New Roman" w:hAnsi="Times New Roman"/>
          <w:szCs w:val="24"/>
        </w:rPr>
        <w:t>to the bow and arrow brought benefits in increased efficiency for individual hunters, but at a cost for collective hunting teams based on atlatl and dart technologies that were headed by elites. In so doing, with</w:t>
      </w:r>
      <w:r>
        <w:rPr>
          <w:rFonts w:ascii="Times New Roman" w:hAnsi="Times New Roman"/>
          <w:szCs w:val="24"/>
        </w:rPr>
        <w:t xml:space="preserve"> </w:t>
      </w:r>
      <w:r w:rsidRPr="009F7326">
        <w:rPr>
          <w:rFonts w:ascii="Times New Roman" w:hAnsi="Times New Roman"/>
          <w:szCs w:val="24"/>
        </w:rPr>
        <w:t xml:space="preserve">the bow and arrow, individual hunters exerted greater economic </w:t>
      </w:r>
      <w:proofErr w:type="gramStart"/>
      <w:r w:rsidRPr="009F7326">
        <w:rPr>
          <w:rFonts w:ascii="Times New Roman" w:hAnsi="Times New Roman"/>
          <w:szCs w:val="24"/>
        </w:rPr>
        <w:t>autonomy</w:t>
      </w:r>
      <w:proofErr w:type="gramEnd"/>
      <w:r w:rsidRPr="009F7326">
        <w:rPr>
          <w:rFonts w:ascii="Times New Roman" w:hAnsi="Times New Roman"/>
          <w:szCs w:val="24"/>
        </w:rPr>
        <w:t xml:space="preserve"> and this is marked in the faunal archaeological record of the Coast Salish area.</w:t>
      </w:r>
      <w:r>
        <w:rPr>
          <w:rFonts w:ascii="Times New Roman" w:hAnsi="Times New Roman"/>
          <w:szCs w:val="24"/>
        </w:rPr>
        <w:t>”</w:t>
      </w:r>
    </w:p>
    <w:p w14:paraId="60078B6E" w14:textId="686EBD5B" w:rsidR="009F7326" w:rsidRDefault="009F7326" w:rsidP="009F7326">
      <w:pPr>
        <w:ind w:right="-720"/>
        <w:rPr>
          <w:rFonts w:ascii="Times New Roman" w:hAnsi="Times New Roman"/>
          <w:szCs w:val="24"/>
        </w:rPr>
      </w:pPr>
      <w:r>
        <w:rPr>
          <w:rFonts w:ascii="Times New Roman" w:hAnsi="Times New Roman"/>
          <w:szCs w:val="24"/>
        </w:rPr>
        <w:t xml:space="preserve">Diff </w:t>
      </w:r>
      <w:proofErr w:type="spellStart"/>
      <w:r>
        <w:rPr>
          <w:rFonts w:ascii="Times New Roman" w:hAnsi="Times New Roman"/>
          <w:szCs w:val="24"/>
        </w:rPr>
        <w:t>technols</w:t>
      </w:r>
      <w:proofErr w:type="spellEnd"/>
      <w:r>
        <w:rPr>
          <w:rFonts w:ascii="Times New Roman" w:hAnsi="Times New Roman"/>
          <w:szCs w:val="24"/>
        </w:rPr>
        <w:t xml:space="preserve"> require diff labor/social organization; they are ‘ecologies.’ New </w:t>
      </w:r>
      <w:proofErr w:type="spellStart"/>
      <w:r>
        <w:rPr>
          <w:rFonts w:ascii="Times New Roman" w:hAnsi="Times New Roman"/>
          <w:szCs w:val="24"/>
        </w:rPr>
        <w:t>technols</w:t>
      </w:r>
      <w:proofErr w:type="spellEnd"/>
      <w:r>
        <w:rPr>
          <w:rFonts w:ascii="Times New Roman" w:hAnsi="Times New Roman"/>
          <w:szCs w:val="24"/>
        </w:rPr>
        <w:t xml:space="preserve"> have costs as well as benefits, Postman’s “Faustian bargain.” </w:t>
      </w:r>
      <w:proofErr w:type="spellStart"/>
      <w:r>
        <w:rPr>
          <w:rFonts w:ascii="Times New Roman" w:hAnsi="Times New Roman"/>
          <w:szCs w:val="24"/>
        </w:rPr>
        <w:t>Ethnog</w:t>
      </w:r>
      <w:proofErr w:type="spellEnd"/>
      <w:r>
        <w:rPr>
          <w:rFonts w:ascii="Times New Roman" w:hAnsi="Times New Roman"/>
          <w:szCs w:val="24"/>
        </w:rPr>
        <w:t xml:space="preserve"> group vs </w:t>
      </w:r>
      <w:proofErr w:type="spellStart"/>
      <w:r>
        <w:rPr>
          <w:rFonts w:ascii="Times New Roman" w:hAnsi="Times New Roman"/>
          <w:szCs w:val="24"/>
        </w:rPr>
        <w:t>individ</w:t>
      </w:r>
      <w:proofErr w:type="spellEnd"/>
      <w:r>
        <w:rPr>
          <w:rFonts w:ascii="Times New Roman" w:hAnsi="Times New Roman"/>
          <w:szCs w:val="24"/>
        </w:rPr>
        <w:t xml:space="preserve"> subsistence activities. Group subsist like salmon more productive, usually organized/controlled by elite. But bo</w:t>
      </w:r>
      <w:r w:rsidR="00FE554A">
        <w:rPr>
          <w:rFonts w:ascii="Times New Roman" w:hAnsi="Times New Roman"/>
          <w:szCs w:val="24"/>
        </w:rPr>
        <w:t xml:space="preserve">w only adopted ca 1600 BP so </w:t>
      </w:r>
      <w:proofErr w:type="spellStart"/>
      <w:r w:rsidR="00FE554A">
        <w:rPr>
          <w:rFonts w:ascii="Times New Roman" w:hAnsi="Times New Roman"/>
          <w:szCs w:val="24"/>
        </w:rPr>
        <w:t>prehist</w:t>
      </w:r>
      <w:proofErr w:type="spellEnd"/>
      <w:r w:rsidR="00FE554A">
        <w:rPr>
          <w:rFonts w:ascii="Times New Roman" w:hAnsi="Times New Roman"/>
          <w:szCs w:val="24"/>
        </w:rPr>
        <w:t xml:space="preserve"> land hunting different.</w:t>
      </w:r>
    </w:p>
    <w:p w14:paraId="7B632A8A" w14:textId="1EF55557" w:rsidR="00FE554A" w:rsidRDefault="00FE554A" w:rsidP="009F7326">
      <w:pPr>
        <w:ind w:right="-720"/>
        <w:rPr>
          <w:rFonts w:ascii="Times New Roman" w:hAnsi="Times New Roman"/>
          <w:szCs w:val="24"/>
        </w:rPr>
      </w:pPr>
      <w:r>
        <w:rPr>
          <w:rFonts w:ascii="Times New Roman" w:hAnsi="Times New Roman"/>
          <w:szCs w:val="24"/>
        </w:rPr>
        <w:t xml:space="preserve">  Spear effective on big game, but if thrown, only one shot, so requires group for hunt </w:t>
      </w:r>
      <w:proofErr w:type="gramStart"/>
      <w:r>
        <w:rPr>
          <w:rFonts w:ascii="Times New Roman" w:hAnsi="Times New Roman"/>
          <w:szCs w:val="24"/>
        </w:rPr>
        <w:t>e.g.</w:t>
      </w:r>
      <w:proofErr w:type="gramEnd"/>
      <w:r>
        <w:rPr>
          <w:rFonts w:ascii="Times New Roman" w:hAnsi="Times New Roman"/>
          <w:szCs w:val="24"/>
        </w:rPr>
        <w:t xml:space="preserve"> mammoth, </w:t>
      </w:r>
      <w:proofErr w:type="spellStart"/>
      <w:r>
        <w:rPr>
          <w:rFonts w:ascii="Times New Roman" w:hAnsi="Times New Roman"/>
          <w:szCs w:val="24"/>
        </w:rPr>
        <w:t>ethnog</w:t>
      </w:r>
      <w:proofErr w:type="spellEnd"/>
      <w:r>
        <w:rPr>
          <w:rFonts w:ascii="Times New Roman" w:hAnsi="Times New Roman"/>
          <w:szCs w:val="24"/>
        </w:rPr>
        <w:t xml:space="preserve"> spear more used thrusting. Often sea mammal harpooning, which for Salish, is in groups in boat, harpooner with crew.</w:t>
      </w:r>
    </w:p>
    <w:p w14:paraId="1CECC84D" w14:textId="1F9FE305" w:rsidR="00FE554A" w:rsidRPr="00FE554A" w:rsidRDefault="00FE554A" w:rsidP="00FE554A">
      <w:pPr>
        <w:ind w:right="-720"/>
        <w:rPr>
          <w:rFonts w:ascii="Times New Roman" w:hAnsi="Times New Roman"/>
          <w:szCs w:val="24"/>
        </w:rPr>
      </w:pPr>
      <w:r>
        <w:rPr>
          <w:rFonts w:ascii="Times New Roman" w:hAnsi="Times New Roman"/>
          <w:szCs w:val="24"/>
        </w:rPr>
        <w:t xml:space="preserve">  Atlatl dart smaller, faster, lever action and spring [NO, and citing Whittaker 2010 here implies I agree with spring nonsense!]. Darts have good penetration, “</w:t>
      </w:r>
      <w:r w:rsidRPr="00FE554A">
        <w:rPr>
          <w:rFonts w:ascii="Times New Roman" w:hAnsi="Times New Roman"/>
          <w:szCs w:val="24"/>
        </w:rPr>
        <w:t xml:space="preserve">In Zimbabwe, for example, </w:t>
      </w:r>
      <w:proofErr w:type="spellStart"/>
      <w:r w:rsidRPr="00FE554A">
        <w:rPr>
          <w:rFonts w:ascii="Times New Roman" w:hAnsi="Times New Roman"/>
          <w:szCs w:val="24"/>
        </w:rPr>
        <w:t>Tyua</w:t>
      </w:r>
      <w:proofErr w:type="spellEnd"/>
      <w:r w:rsidRPr="00FE554A">
        <w:rPr>
          <w:rFonts w:ascii="Times New Roman" w:hAnsi="Times New Roman"/>
          <w:szCs w:val="24"/>
        </w:rPr>
        <w:t xml:space="preserve"> groups</w:t>
      </w:r>
      <w:r w:rsidR="00A002BB">
        <w:rPr>
          <w:rFonts w:ascii="Times New Roman" w:hAnsi="Times New Roman"/>
          <w:szCs w:val="24"/>
        </w:rPr>
        <w:t xml:space="preserve"> </w:t>
      </w:r>
      <w:r w:rsidRPr="00FE554A">
        <w:rPr>
          <w:rFonts w:ascii="Times New Roman" w:hAnsi="Times New Roman"/>
          <w:szCs w:val="24"/>
        </w:rPr>
        <w:t>preferred to use the atlatl and dart for such reasons, even while</w:t>
      </w:r>
    </w:p>
    <w:p w14:paraId="44D79C35" w14:textId="2FEB95FF" w:rsidR="00FE554A" w:rsidRDefault="00FE554A" w:rsidP="00A002BB">
      <w:pPr>
        <w:ind w:right="-720"/>
        <w:rPr>
          <w:rFonts w:ascii="Times New Roman" w:hAnsi="Times New Roman"/>
          <w:szCs w:val="24"/>
        </w:rPr>
      </w:pPr>
      <w:r w:rsidRPr="00FE554A">
        <w:rPr>
          <w:rFonts w:ascii="Times New Roman" w:hAnsi="Times New Roman"/>
          <w:szCs w:val="24"/>
        </w:rPr>
        <w:t>adjacent groups used the bow and arrow; they hunted large game:</w:t>
      </w:r>
      <w:r w:rsidR="00A002BB">
        <w:rPr>
          <w:rFonts w:ascii="Times New Roman" w:hAnsi="Times New Roman"/>
          <w:szCs w:val="24"/>
        </w:rPr>
        <w:t xml:space="preserve"> </w:t>
      </w:r>
      <w:r w:rsidRPr="00FE554A">
        <w:rPr>
          <w:rFonts w:ascii="Times New Roman" w:hAnsi="Times New Roman"/>
          <w:szCs w:val="24"/>
        </w:rPr>
        <w:t>giraffe, rhinoceros, and elephant. To increase success, they also</w:t>
      </w:r>
      <w:r w:rsidR="00A002BB">
        <w:rPr>
          <w:rFonts w:ascii="Times New Roman" w:hAnsi="Times New Roman"/>
          <w:szCs w:val="24"/>
        </w:rPr>
        <w:t xml:space="preserve"> </w:t>
      </w:r>
      <w:r w:rsidRPr="00FE554A">
        <w:rPr>
          <w:rFonts w:ascii="Times New Roman" w:hAnsi="Times New Roman"/>
          <w:szCs w:val="24"/>
        </w:rPr>
        <w:t>hunted collectively in groups.</w:t>
      </w:r>
      <w:r w:rsidR="00A002BB">
        <w:rPr>
          <w:rFonts w:ascii="Times New Roman" w:hAnsi="Times New Roman"/>
          <w:szCs w:val="24"/>
        </w:rPr>
        <w:t>” [Where the heck does this come from? No citation, and atlatls are unknown in Africa.</w:t>
      </w:r>
      <w:r w:rsidR="003E14A3">
        <w:rPr>
          <w:rFonts w:ascii="Times New Roman" w:hAnsi="Times New Roman"/>
          <w:szCs w:val="24"/>
        </w:rPr>
        <w:t xml:space="preserve"> Elsewhere he calls Kalahari </w:t>
      </w:r>
      <w:proofErr w:type="spellStart"/>
      <w:r w:rsidR="003E14A3">
        <w:rPr>
          <w:rFonts w:ascii="Times New Roman" w:hAnsi="Times New Roman"/>
          <w:szCs w:val="24"/>
        </w:rPr>
        <w:t>Tyua</w:t>
      </w:r>
      <w:proofErr w:type="spellEnd"/>
      <w:r w:rsidR="003E14A3">
        <w:rPr>
          <w:rFonts w:ascii="Times New Roman" w:hAnsi="Times New Roman"/>
          <w:szCs w:val="24"/>
        </w:rPr>
        <w:t xml:space="preserve"> ‘spear’ hunting, which should be correct.</w:t>
      </w:r>
      <w:r w:rsidR="00A002BB">
        <w:rPr>
          <w:rFonts w:ascii="Times New Roman" w:hAnsi="Times New Roman"/>
          <w:szCs w:val="24"/>
        </w:rPr>
        <w:t xml:space="preserve">] </w:t>
      </w:r>
      <w:proofErr w:type="spellStart"/>
      <w:r w:rsidR="00A002BB">
        <w:rPr>
          <w:rFonts w:ascii="Times New Roman" w:hAnsi="Times New Roman"/>
          <w:szCs w:val="24"/>
        </w:rPr>
        <w:t>Atlat</w:t>
      </w:r>
      <w:proofErr w:type="spellEnd"/>
      <w:r w:rsidR="00A002BB">
        <w:rPr>
          <w:rFonts w:ascii="Times New Roman" w:hAnsi="Times New Roman"/>
          <w:szCs w:val="24"/>
        </w:rPr>
        <w:t xml:space="preserve"> disadvantages: “</w:t>
      </w:r>
      <w:r w:rsidR="00A002BB" w:rsidRPr="00A002BB">
        <w:rPr>
          <w:rFonts w:ascii="Times New Roman" w:hAnsi="Times New Roman"/>
          <w:szCs w:val="24"/>
        </w:rPr>
        <w:t>Hunters need substantial room, both behind and in front,</w:t>
      </w:r>
      <w:r w:rsidR="00A002BB">
        <w:rPr>
          <w:rFonts w:ascii="Times New Roman" w:hAnsi="Times New Roman"/>
          <w:szCs w:val="24"/>
        </w:rPr>
        <w:t xml:space="preserve"> </w:t>
      </w:r>
      <w:r w:rsidR="00A002BB" w:rsidRPr="00A002BB">
        <w:rPr>
          <w:rFonts w:ascii="Times New Roman" w:hAnsi="Times New Roman"/>
          <w:szCs w:val="24"/>
        </w:rPr>
        <w:t>and especially overhead to throw a dart using an atlatl. Therefore,</w:t>
      </w:r>
      <w:r w:rsidR="00A002BB">
        <w:rPr>
          <w:rFonts w:ascii="Times New Roman" w:hAnsi="Times New Roman"/>
          <w:szCs w:val="24"/>
        </w:rPr>
        <w:t xml:space="preserve"> </w:t>
      </w:r>
      <w:r w:rsidR="00A002BB" w:rsidRPr="00A002BB">
        <w:rPr>
          <w:rFonts w:ascii="Times New Roman" w:hAnsi="Times New Roman"/>
          <w:szCs w:val="24"/>
        </w:rPr>
        <w:t>it comes as no surprise that the atlatl is used ‘‘almost exclusively’’</w:t>
      </w:r>
      <w:r w:rsidR="00A002BB">
        <w:rPr>
          <w:rFonts w:ascii="Times New Roman" w:hAnsi="Times New Roman"/>
          <w:szCs w:val="24"/>
        </w:rPr>
        <w:t xml:space="preserve"> </w:t>
      </w:r>
      <w:r w:rsidR="00A002BB" w:rsidRPr="00A002BB">
        <w:rPr>
          <w:rFonts w:ascii="Times New Roman" w:hAnsi="Times New Roman"/>
          <w:szCs w:val="24"/>
        </w:rPr>
        <w:t>in open environments, whether on land (</w:t>
      </w:r>
      <w:proofErr w:type="spellStart"/>
      <w:r w:rsidR="00A002BB" w:rsidRPr="00A002BB">
        <w:rPr>
          <w:rFonts w:ascii="Times New Roman" w:hAnsi="Times New Roman"/>
          <w:szCs w:val="24"/>
        </w:rPr>
        <w:t>Cattelain</w:t>
      </w:r>
      <w:proofErr w:type="spellEnd"/>
      <w:r w:rsidR="00A002BB" w:rsidRPr="00A002BB">
        <w:rPr>
          <w:rFonts w:ascii="Times New Roman" w:hAnsi="Times New Roman"/>
          <w:szCs w:val="24"/>
        </w:rPr>
        <w:t>, 1997) or sea</w:t>
      </w:r>
      <w:r w:rsidR="00A002BB">
        <w:rPr>
          <w:rFonts w:ascii="Times New Roman" w:hAnsi="Times New Roman"/>
          <w:szCs w:val="24"/>
        </w:rPr>
        <w:t xml:space="preserve">…” [Not true, consider Indian Knoll and other woodland Archaic]. </w:t>
      </w:r>
      <w:proofErr w:type="gramStart"/>
      <w:r w:rsidR="00A002BB">
        <w:rPr>
          <w:rFonts w:ascii="Times New Roman" w:hAnsi="Times New Roman"/>
          <w:szCs w:val="24"/>
        </w:rPr>
        <w:t>So</w:t>
      </w:r>
      <w:proofErr w:type="gramEnd"/>
      <w:r w:rsidR="00A002BB">
        <w:rPr>
          <w:rFonts w:ascii="Times New Roman" w:hAnsi="Times New Roman"/>
          <w:szCs w:val="24"/>
        </w:rPr>
        <w:t xml:space="preserve"> less stealth, slow reload, carry up to 3 darts but usually only one shot, close range 30 m or less.</w:t>
      </w:r>
    </w:p>
    <w:p w14:paraId="3D4BFE13" w14:textId="1C55F499" w:rsidR="0084165A" w:rsidRDefault="00A002BB" w:rsidP="00437CBB">
      <w:pPr>
        <w:ind w:right="-720"/>
        <w:rPr>
          <w:rFonts w:ascii="Times New Roman" w:hAnsi="Times New Roman"/>
          <w:szCs w:val="24"/>
        </w:rPr>
      </w:pPr>
      <w:r>
        <w:rPr>
          <w:rFonts w:ascii="Times New Roman" w:hAnsi="Times New Roman"/>
          <w:szCs w:val="24"/>
        </w:rPr>
        <w:t xml:space="preserve">  Bow and arrow more shots, less space, more stealth, easier learning curve, greater </w:t>
      </w:r>
      <w:proofErr w:type="gramStart"/>
      <w:r>
        <w:rPr>
          <w:rFonts w:ascii="Times New Roman" w:hAnsi="Times New Roman"/>
          <w:szCs w:val="24"/>
        </w:rPr>
        <w:t>range  =</w:t>
      </w:r>
      <w:proofErr w:type="gramEnd"/>
      <w:r>
        <w:rPr>
          <w:rFonts w:ascii="Times New Roman" w:hAnsi="Times New Roman"/>
          <w:szCs w:val="24"/>
        </w:rPr>
        <w:t xml:space="preserve"> significant change in technol.</w:t>
      </w:r>
      <w:r w:rsidR="006C6757">
        <w:rPr>
          <w:rFonts w:ascii="Times New Roman" w:hAnsi="Times New Roman"/>
          <w:szCs w:val="24"/>
        </w:rPr>
        <w:t xml:space="preserve"> Bow appears W and C AK ca 4500 BP, diffuses to interior and Gt Basin ca 1800 BP, NW coast ca 1600 BP (small triangular pts). Attempts to ID earlier arrow pts based on problematic assumptions [yes, good review]. Yukon ice data (</w:t>
      </w:r>
      <w:r w:rsidR="006C6757" w:rsidRPr="006C6757">
        <w:rPr>
          <w:rFonts w:ascii="Times New Roman" w:hAnsi="Times New Roman"/>
          <w:szCs w:val="24"/>
        </w:rPr>
        <w:t>Hare et al., 2004</w:t>
      </w:r>
      <w:r w:rsidR="006C6757">
        <w:rPr>
          <w:rFonts w:ascii="Times New Roman" w:hAnsi="Times New Roman"/>
          <w:szCs w:val="24"/>
        </w:rPr>
        <w:t xml:space="preserve">; 2012) </w:t>
      </w:r>
      <w:r w:rsidR="006C6757" w:rsidRPr="006C6757">
        <w:rPr>
          <w:rFonts w:ascii="Times New Roman" w:hAnsi="Times New Roman"/>
          <w:szCs w:val="24"/>
        </w:rPr>
        <w:t>chronology from</w:t>
      </w:r>
      <w:r w:rsidR="006C6757">
        <w:rPr>
          <w:rFonts w:ascii="Times New Roman" w:hAnsi="Times New Roman"/>
          <w:szCs w:val="24"/>
        </w:rPr>
        <w:t xml:space="preserve"> </w:t>
      </w:r>
      <w:r w:rsidR="006C6757" w:rsidRPr="006C6757">
        <w:rPr>
          <w:rFonts w:ascii="Times New Roman" w:hAnsi="Times New Roman"/>
          <w:szCs w:val="24"/>
        </w:rPr>
        <w:t>archaeological darts and arrows, not metrics drawn from ethno-graphic collections</w:t>
      </w:r>
      <w:r w:rsidR="006C6757">
        <w:rPr>
          <w:rFonts w:ascii="Times New Roman" w:hAnsi="Times New Roman"/>
          <w:szCs w:val="24"/>
        </w:rPr>
        <w:t xml:space="preserve">, </w:t>
      </w:r>
      <w:r w:rsidR="006C6757" w:rsidRPr="006C6757">
        <w:rPr>
          <w:rFonts w:ascii="Times New Roman" w:hAnsi="Times New Roman"/>
          <w:szCs w:val="24"/>
        </w:rPr>
        <w:t>indicate</w:t>
      </w:r>
      <w:r w:rsidR="006C6757">
        <w:rPr>
          <w:rFonts w:ascii="Times New Roman" w:hAnsi="Times New Roman"/>
          <w:szCs w:val="24"/>
        </w:rPr>
        <w:t xml:space="preserve"> </w:t>
      </w:r>
      <w:r w:rsidR="006C6757" w:rsidRPr="006C6757">
        <w:rPr>
          <w:rFonts w:ascii="Times New Roman" w:hAnsi="Times New Roman"/>
          <w:szCs w:val="24"/>
        </w:rPr>
        <w:t>use of atlatl</w:t>
      </w:r>
      <w:r w:rsidR="006C6757">
        <w:rPr>
          <w:rFonts w:ascii="Times New Roman" w:hAnsi="Times New Roman"/>
          <w:szCs w:val="24"/>
        </w:rPr>
        <w:t xml:space="preserve"> </w:t>
      </w:r>
      <w:r w:rsidR="006C6757" w:rsidRPr="006C6757">
        <w:rPr>
          <w:rFonts w:ascii="Times New Roman" w:hAnsi="Times New Roman"/>
          <w:szCs w:val="24"/>
        </w:rPr>
        <w:t xml:space="preserve">ranged from at least 8360 BP to </w:t>
      </w:r>
      <w:r w:rsidR="006C6757">
        <w:rPr>
          <w:rFonts w:ascii="Times New Roman" w:hAnsi="Times New Roman"/>
          <w:szCs w:val="24"/>
        </w:rPr>
        <w:t>ca</w:t>
      </w:r>
      <w:r w:rsidR="006C6757" w:rsidRPr="006C6757">
        <w:rPr>
          <w:rFonts w:ascii="Times New Roman" w:hAnsi="Times New Roman"/>
          <w:szCs w:val="24"/>
        </w:rPr>
        <w:t xml:space="preserve"> 1250 BP, when</w:t>
      </w:r>
      <w:r w:rsidR="006C6757">
        <w:rPr>
          <w:rFonts w:ascii="Times New Roman" w:hAnsi="Times New Roman"/>
          <w:szCs w:val="24"/>
        </w:rPr>
        <w:t xml:space="preserve"> </w:t>
      </w:r>
      <w:r w:rsidR="006C6757" w:rsidRPr="006C6757">
        <w:rPr>
          <w:rFonts w:ascii="Times New Roman" w:hAnsi="Times New Roman"/>
          <w:szCs w:val="24"/>
        </w:rPr>
        <w:t>the bow and arrow became predominant</w:t>
      </w:r>
      <w:r w:rsidR="006C6757">
        <w:rPr>
          <w:rFonts w:ascii="Times New Roman" w:hAnsi="Times New Roman"/>
          <w:szCs w:val="24"/>
        </w:rPr>
        <w:t xml:space="preserve">, </w:t>
      </w:r>
      <w:r w:rsidR="006C6757" w:rsidRPr="006C6757">
        <w:rPr>
          <w:rFonts w:ascii="Times New Roman" w:hAnsi="Times New Roman"/>
          <w:szCs w:val="24"/>
        </w:rPr>
        <w:t>virtually no temporal overlap between atlatl and bow-and-arrow</w:t>
      </w:r>
      <w:r w:rsidR="006C6757">
        <w:rPr>
          <w:rFonts w:ascii="Times New Roman" w:hAnsi="Times New Roman"/>
          <w:szCs w:val="24"/>
        </w:rPr>
        <w:t xml:space="preserve"> </w:t>
      </w:r>
      <w:r w:rsidR="006C6757" w:rsidRPr="006C6757">
        <w:rPr>
          <w:rFonts w:ascii="Times New Roman" w:hAnsi="Times New Roman"/>
          <w:szCs w:val="24"/>
        </w:rPr>
        <w:t>technology in southern Yukon</w:t>
      </w:r>
      <w:r w:rsidR="006C6757">
        <w:rPr>
          <w:rFonts w:ascii="Times New Roman" w:hAnsi="Times New Roman"/>
          <w:szCs w:val="24"/>
        </w:rPr>
        <w:t>, abrupt transition.</w:t>
      </w:r>
    </w:p>
    <w:p w14:paraId="28954B34" w14:textId="06921DF0" w:rsidR="0001051D" w:rsidRDefault="0001051D" w:rsidP="00437CBB">
      <w:pPr>
        <w:ind w:right="-720"/>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Ethnog</w:t>
      </w:r>
      <w:proofErr w:type="spellEnd"/>
      <w:r>
        <w:rPr>
          <w:rFonts w:ascii="Times New Roman" w:hAnsi="Times New Roman"/>
          <w:szCs w:val="24"/>
        </w:rPr>
        <w:t xml:space="preserve"> deer hunting usually by </w:t>
      </w:r>
      <w:proofErr w:type="spellStart"/>
      <w:r>
        <w:rPr>
          <w:rFonts w:ascii="Times New Roman" w:hAnsi="Times New Roman"/>
          <w:szCs w:val="24"/>
        </w:rPr>
        <w:t>individ</w:t>
      </w:r>
      <w:proofErr w:type="spellEnd"/>
      <w:r>
        <w:rPr>
          <w:rFonts w:ascii="Times New Roman" w:hAnsi="Times New Roman"/>
          <w:szCs w:val="24"/>
        </w:rPr>
        <w:t xml:space="preserve"> or pairs, not requiring organization, or owned property like roots or salmon runs, so bow represents shift to </w:t>
      </w:r>
      <w:proofErr w:type="spellStart"/>
      <w:r>
        <w:rPr>
          <w:rFonts w:ascii="Times New Roman" w:hAnsi="Times New Roman"/>
          <w:szCs w:val="24"/>
        </w:rPr>
        <w:t>individ</w:t>
      </w:r>
      <w:proofErr w:type="spellEnd"/>
      <w:r>
        <w:rPr>
          <w:rFonts w:ascii="Times New Roman" w:hAnsi="Times New Roman"/>
          <w:szCs w:val="24"/>
        </w:rPr>
        <w:t xml:space="preserve"> hunting, path to success and wealth for </w:t>
      </w:r>
      <w:proofErr w:type="spellStart"/>
      <w:r>
        <w:rPr>
          <w:rFonts w:ascii="Times New Roman" w:hAnsi="Times New Roman"/>
          <w:szCs w:val="24"/>
        </w:rPr>
        <w:t>individs</w:t>
      </w:r>
      <w:proofErr w:type="spellEnd"/>
      <w:r>
        <w:rPr>
          <w:rFonts w:ascii="Times New Roman" w:hAnsi="Times New Roman"/>
          <w:szCs w:val="24"/>
        </w:rPr>
        <w:t xml:space="preserve"> bypassing and ‘destabilizing’ elites.</w:t>
      </w:r>
    </w:p>
    <w:p w14:paraId="2E934413" w14:textId="509404ED" w:rsidR="0001051D" w:rsidRDefault="0001051D" w:rsidP="00437CBB">
      <w:pPr>
        <w:ind w:right="-720"/>
        <w:rPr>
          <w:rFonts w:ascii="Times New Roman" w:hAnsi="Times New Roman"/>
          <w:szCs w:val="24"/>
        </w:rPr>
      </w:pPr>
      <w:r>
        <w:rPr>
          <w:rFonts w:ascii="Times New Roman" w:hAnsi="Times New Roman"/>
          <w:szCs w:val="24"/>
        </w:rPr>
        <w:t xml:space="preserve">  Faunal assemblage as test:</w:t>
      </w:r>
      <w:r w:rsidR="002879CF">
        <w:rPr>
          <w:rFonts w:ascii="Times New Roman" w:hAnsi="Times New Roman"/>
          <w:szCs w:val="24"/>
        </w:rPr>
        <w:t xml:space="preserve"> hunting</w:t>
      </w:r>
      <w:r>
        <w:rPr>
          <w:rFonts w:ascii="Times New Roman" w:hAnsi="Times New Roman"/>
          <w:szCs w:val="24"/>
        </w:rPr>
        <w:t xml:space="preserve"> deer, elk, mt sheep, goat, moose should increase with </w:t>
      </w:r>
      <w:r>
        <w:rPr>
          <w:rFonts w:ascii="Times New Roman" w:hAnsi="Times New Roman"/>
          <w:szCs w:val="24"/>
        </w:rPr>
        <w:lastRenderedPageBreak/>
        <w:t>bow.</w:t>
      </w:r>
      <w:r w:rsidR="002879CF">
        <w:rPr>
          <w:rFonts w:ascii="Times New Roman" w:hAnsi="Times New Roman"/>
          <w:szCs w:val="24"/>
        </w:rPr>
        <w:t xml:space="preserve"> Compare NISP counts for major faunal classes in dated site assemblages on both sides of atlatl/bow divide. [Fair discussion of possible problems]. Overall increase in </w:t>
      </w:r>
      <w:r w:rsidR="005B0DFF">
        <w:rPr>
          <w:rFonts w:ascii="Times New Roman" w:hAnsi="Times New Roman"/>
          <w:szCs w:val="24"/>
        </w:rPr>
        <w:t>artiodactyl in fauna</w:t>
      </w:r>
      <w:r w:rsidR="002879CF">
        <w:rPr>
          <w:rFonts w:ascii="Times New Roman" w:hAnsi="Times New Roman"/>
          <w:szCs w:val="24"/>
        </w:rPr>
        <w:t>; attribute it to bow.</w:t>
      </w:r>
      <w:r w:rsidR="005B0DFF">
        <w:rPr>
          <w:rFonts w:ascii="Times New Roman" w:hAnsi="Times New Roman"/>
          <w:szCs w:val="24"/>
        </w:rPr>
        <w:t xml:space="preserve"> Not all </w:t>
      </w:r>
      <w:proofErr w:type="spellStart"/>
      <w:r w:rsidR="005B0DFF">
        <w:rPr>
          <w:rFonts w:ascii="Times New Roman" w:hAnsi="Times New Roman"/>
          <w:szCs w:val="24"/>
        </w:rPr>
        <w:t>necess</w:t>
      </w:r>
      <w:proofErr w:type="spellEnd"/>
      <w:r w:rsidR="005B0DFF">
        <w:rPr>
          <w:rFonts w:ascii="Times New Roman" w:hAnsi="Times New Roman"/>
          <w:szCs w:val="24"/>
        </w:rPr>
        <w:t xml:space="preserve"> </w:t>
      </w:r>
      <w:proofErr w:type="spellStart"/>
      <w:r w:rsidR="005B0DFF">
        <w:rPr>
          <w:rFonts w:ascii="Times New Roman" w:hAnsi="Times New Roman"/>
          <w:szCs w:val="24"/>
        </w:rPr>
        <w:t>individ</w:t>
      </w:r>
      <w:proofErr w:type="spellEnd"/>
      <w:r w:rsidR="005B0DFF">
        <w:rPr>
          <w:rFonts w:ascii="Times New Roman" w:hAnsi="Times New Roman"/>
          <w:szCs w:val="24"/>
        </w:rPr>
        <w:t xml:space="preserve">: deer drives with nets ethnographically. Possibility of climate/faunal changes; apparently not </w:t>
      </w:r>
      <w:proofErr w:type="gramStart"/>
      <w:r w:rsidR="005B0DFF">
        <w:rPr>
          <w:rFonts w:ascii="Times New Roman" w:hAnsi="Times New Roman"/>
          <w:szCs w:val="24"/>
        </w:rPr>
        <w:t>at this time</w:t>
      </w:r>
      <w:proofErr w:type="gramEnd"/>
      <w:r w:rsidR="005B0DFF">
        <w:rPr>
          <w:rFonts w:ascii="Times New Roman" w:hAnsi="Times New Roman"/>
          <w:szCs w:val="24"/>
        </w:rPr>
        <w:t xml:space="preserve">. Other studies implicate bow in social changes </w:t>
      </w:r>
      <w:proofErr w:type="spellStart"/>
      <w:r w:rsidR="005B0DFF">
        <w:rPr>
          <w:rFonts w:ascii="Times New Roman" w:hAnsi="Times New Roman"/>
          <w:szCs w:val="24"/>
        </w:rPr>
        <w:t>assoc</w:t>
      </w:r>
      <w:proofErr w:type="spellEnd"/>
      <w:r w:rsidR="005B0DFF">
        <w:rPr>
          <w:rFonts w:ascii="Times New Roman" w:hAnsi="Times New Roman"/>
          <w:szCs w:val="24"/>
        </w:rPr>
        <w:t xml:space="preserve"> with warfare, </w:t>
      </w:r>
      <w:proofErr w:type="gramStart"/>
      <w:r w:rsidR="005B0DFF">
        <w:rPr>
          <w:rFonts w:ascii="Times New Roman" w:hAnsi="Times New Roman"/>
          <w:szCs w:val="24"/>
        </w:rPr>
        <w:t>e.g.</w:t>
      </w:r>
      <w:proofErr w:type="gramEnd"/>
      <w:r w:rsidR="005B0DFF">
        <w:rPr>
          <w:rFonts w:ascii="Times New Roman" w:hAnsi="Times New Roman"/>
          <w:szCs w:val="24"/>
        </w:rPr>
        <w:t xml:space="preserve"> Bingham et al. 2013, another ‘ecological’ effect, but we see bow as </w:t>
      </w:r>
      <w:proofErr w:type="spellStart"/>
      <w:r w:rsidR="005B0DFF">
        <w:rPr>
          <w:rFonts w:ascii="Times New Roman" w:hAnsi="Times New Roman"/>
          <w:szCs w:val="24"/>
        </w:rPr>
        <w:t>contrib</w:t>
      </w:r>
      <w:proofErr w:type="spellEnd"/>
      <w:r w:rsidR="005B0DFF">
        <w:rPr>
          <w:rFonts w:ascii="Times New Roman" w:hAnsi="Times New Roman"/>
          <w:szCs w:val="24"/>
        </w:rPr>
        <w:t xml:space="preserve"> to </w:t>
      </w:r>
      <w:proofErr w:type="spellStart"/>
      <w:r w:rsidR="005B0DFF">
        <w:rPr>
          <w:rFonts w:ascii="Times New Roman" w:hAnsi="Times New Roman"/>
          <w:szCs w:val="24"/>
        </w:rPr>
        <w:t>individ</w:t>
      </w:r>
      <w:proofErr w:type="spellEnd"/>
      <w:r w:rsidR="005B0DFF">
        <w:rPr>
          <w:rFonts w:ascii="Times New Roman" w:hAnsi="Times New Roman"/>
          <w:szCs w:val="24"/>
        </w:rPr>
        <w:t xml:space="preserve"> autonomy, not social coercion and complexity.</w:t>
      </w:r>
    </w:p>
    <w:p w14:paraId="47081DE2" w14:textId="68918F88" w:rsidR="003E14A3" w:rsidRDefault="003E14A3" w:rsidP="00437CBB">
      <w:pPr>
        <w:ind w:right="-720"/>
        <w:rPr>
          <w:rFonts w:ascii="Times New Roman" w:hAnsi="Times New Roman"/>
          <w:szCs w:val="24"/>
        </w:rPr>
      </w:pPr>
      <w:r>
        <w:rPr>
          <w:rFonts w:ascii="Times New Roman" w:hAnsi="Times New Roman"/>
          <w:szCs w:val="24"/>
        </w:rPr>
        <w:tab/>
        <w:t xml:space="preserve">[The basic theoretical model is reasonable, but </w:t>
      </w:r>
      <w:r w:rsidR="0001051D">
        <w:rPr>
          <w:rFonts w:ascii="Times New Roman" w:hAnsi="Times New Roman"/>
          <w:szCs w:val="24"/>
        </w:rPr>
        <w:t xml:space="preserve">details matter: the atlatl is NOT inaccurate or ineffective, requiring more hunters than bow hunting. And you can argue the other way too: group hunting remains common after bow, and even gun, </w:t>
      </w:r>
      <w:proofErr w:type="gramStart"/>
      <w:r w:rsidR="0001051D">
        <w:rPr>
          <w:rFonts w:ascii="Times New Roman" w:hAnsi="Times New Roman"/>
          <w:szCs w:val="24"/>
        </w:rPr>
        <w:t>e.g.</w:t>
      </w:r>
      <w:proofErr w:type="gramEnd"/>
      <w:r w:rsidR="0001051D">
        <w:rPr>
          <w:rFonts w:ascii="Times New Roman" w:hAnsi="Times New Roman"/>
          <w:szCs w:val="24"/>
        </w:rPr>
        <w:t xml:space="preserve"> Plains bison, Arctic caribou</w:t>
      </w:r>
      <w:r w:rsidR="005B0DFF">
        <w:rPr>
          <w:rFonts w:ascii="Times New Roman" w:hAnsi="Times New Roman"/>
          <w:szCs w:val="24"/>
        </w:rPr>
        <w:t>, because it is productive and relates to social factors</w:t>
      </w:r>
      <w:r w:rsidR="0001051D">
        <w:rPr>
          <w:rFonts w:ascii="Times New Roman" w:hAnsi="Times New Roman"/>
          <w:szCs w:val="24"/>
        </w:rPr>
        <w:t xml:space="preserve">. The organizational effects of </w:t>
      </w:r>
      <w:r w:rsidR="005B0DFF">
        <w:rPr>
          <w:rFonts w:ascii="Times New Roman" w:hAnsi="Times New Roman"/>
          <w:szCs w:val="24"/>
        </w:rPr>
        <w:t>atlatl-to-bow</w:t>
      </w:r>
      <w:r w:rsidR="0001051D">
        <w:rPr>
          <w:rFonts w:ascii="Times New Roman" w:hAnsi="Times New Roman"/>
          <w:szCs w:val="24"/>
        </w:rPr>
        <w:t xml:space="preserve"> change are exaggerated here, and by others who don’t have a good understanding of </w:t>
      </w:r>
      <w:proofErr w:type="gramStart"/>
      <w:r w:rsidR="0001051D">
        <w:rPr>
          <w:rFonts w:ascii="Times New Roman" w:hAnsi="Times New Roman"/>
          <w:szCs w:val="24"/>
        </w:rPr>
        <w:t>atlatls</w:t>
      </w:r>
      <w:r w:rsidR="005B0DFF">
        <w:rPr>
          <w:rFonts w:ascii="Times New Roman" w:hAnsi="Times New Roman"/>
          <w:szCs w:val="24"/>
        </w:rPr>
        <w:t>, and</w:t>
      </w:r>
      <w:proofErr w:type="gramEnd"/>
      <w:r w:rsidR="005B0DFF">
        <w:rPr>
          <w:rFonts w:ascii="Times New Roman" w:hAnsi="Times New Roman"/>
          <w:szCs w:val="24"/>
        </w:rPr>
        <w:t xml:space="preserve"> use the </w:t>
      </w:r>
      <w:proofErr w:type="spellStart"/>
      <w:r w:rsidR="005B0DFF">
        <w:rPr>
          <w:rFonts w:ascii="Times New Roman" w:hAnsi="Times New Roman"/>
          <w:szCs w:val="24"/>
        </w:rPr>
        <w:t>ethnog</w:t>
      </w:r>
      <w:proofErr w:type="spellEnd"/>
      <w:r w:rsidR="005B0DFF">
        <w:rPr>
          <w:rFonts w:ascii="Times New Roman" w:hAnsi="Times New Roman"/>
          <w:szCs w:val="24"/>
        </w:rPr>
        <w:t xml:space="preserve"> data selectively</w:t>
      </w:r>
      <w:r w:rsidR="0001051D">
        <w:rPr>
          <w:rFonts w:ascii="Times New Roman" w:hAnsi="Times New Roman"/>
          <w:szCs w:val="24"/>
        </w:rPr>
        <w:t xml:space="preserve">.] </w:t>
      </w:r>
    </w:p>
    <w:p w14:paraId="39390D22" w14:textId="77777777" w:rsidR="006C6757" w:rsidRPr="001231E3" w:rsidRDefault="006C6757" w:rsidP="00437CBB">
      <w:pPr>
        <w:ind w:right="-720"/>
        <w:rPr>
          <w:rFonts w:ascii="Times New Roman" w:hAnsi="Times New Roman"/>
          <w:szCs w:val="24"/>
        </w:rPr>
      </w:pPr>
    </w:p>
    <w:p w14:paraId="275EE962" w14:textId="77777777" w:rsidR="0084165A" w:rsidRPr="001231E3" w:rsidRDefault="0084165A" w:rsidP="00437CBB">
      <w:pPr>
        <w:ind w:right="-720"/>
        <w:rPr>
          <w:rFonts w:ascii="Times New Roman" w:hAnsi="Times New Roman"/>
          <w:b/>
          <w:bCs/>
          <w:szCs w:val="24"/>
          <w:lang w:val="en-GB"/>
        </w:rPr>
      </w:pPr>
      <w:proofErr w:type="spellStart"/>
      <w:r w:rsidRPr="001231E3">
        <w:rPr>
          <w:rFonts w:ascii="Times New Roman" w:hAnsi="Times New Roman"/>
          <w:b/>
          <w:bCs/>
          <w:szCs w:val="24"/>
          <w:lang w:val="fr-FR"/>
        </w:rPr>
        <w:t>Anneaud</w:t>
      </w:r>
      <w:proofErr w:type="spellEnd"/>
      <w:r w:rsidRPr="001231E3">
        <w:rPr>
          <w:rFonts w:ascii="Times New Roman" w:hAnsi="Times New Roman"/>
          <w:b/>
          <w:bCs/>
          <w:szCs w:val="24"/>
          <w:lang w:val="fr-FR"/>
        </w:rPr>
        <w:t xml:space="preserve">, Jean-Jacques, </w:t>
      </w:r>
      <w:proofErr w:type="spellStart"/>
      <w:r w:rsidRPr="001231E3">
        <w:rPr>
          <w:rFonts w:ascii="Times New Roman" w:hAnsi="Times New Roman"/>
          <w:b/>
          <w:bCs/>
          <w:szCs w:val="24"/>
          <w:lang w:val="fr-FR"/>
        </w:rPr>
        <w:t>dir</w:t>
      </w:r>
      <w:proofErr w:type="spellEnd"/>
      <w:r w:rsidRPr="001231E3">
        <w:rPr>
          <w:rFonts w:ascii="Times New Roman" w:hAnsi="Times New Roman"/>
          <w:b/>
          <w:bCs/>
          <w:szCs w:val="24"/>
          <w:lang w:val="fr-FR"/>
        </w:rPr>
        <w:t>.</w:t>
      </w:r>
      <w:r w:rsidRPr="001231E3">
        <w:rPr>
          <w:rFonts w:ascii="Times New Roman" w:hAnsi="Times New Roman"/>
          <w:b/>
          <w:bCs/>
          <w:szCs w:val="24"/>
          <w:lang w:val="fr-FR"/>
        </w:rPr>
        <w:tab/>
      </w:r>
      <w:r w:rsidRPr="001231E3">
        <w:rPr>
          <w:rFonts w:ascii="Times New Roman" w:hAnsi="Times New Roman"/>
          <w:b/>
          <w:bCs/>
          <w:szCs w:val="24"/>
          <w:lang w:val="fr-FR"/>
        </w:rPr>
        <w:tab/>
      </w:r>
      <w:r w:rsidRPr="001231E3">
        <w:rPr>
          <w:rFonts w:ascii="Times New Roman" w:hAnsi="Times New Roman"/>
          <w:b/>
          <w:bCs/>
          <w:szCs w:val="24"/>
          <w:lang w:val="fr-FR"/>
        </w:rPr>
        <w:tab/>
      </w:r>
      <w:r w:rsidRPr="001231E3">
        <w:rPr>
          <w:rFonts w:ascii="Times New Roman" w:hAnsi="Times New Roman"/>
          <w:b/>
          <w:bCs/>
          <w:szCs w:val="24"/>
          <w:lang w:val="en-GB"/>
        </w:rPr>
        <w:t>o</w:t>
      </w:r>
    </w:p>
    <w:p w14:paraId="7F2C1D3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1981 </w:t>
      </w:r>
      <w:r w:rsidRPr="001231E3">
        <w:rPr>
          <w:rFonts w:ascii="Times New Roman" w:hAnsi="Times New Roman"/>
          <w:i/>
          <w:iCs/>
          <w:szCs w:val="24"/>
        </w:rPr>
        <w:t>Quest for Fire</w:t>
      </w:r>
      <w:r w:rsidRPr="001231E3">
        <w:rPr>
          <w:rFonts w:ascii="Times New Roman" w:hAnsi="Times New Roman"/>
          <w:szCs w:val="24"/>
        </w:rPr>
        <w:t>. VHS, DVD. Fox Home Entertainment.</w:t>
      </w:r>
    </w:p>
    <w:p w14:paraId="5A695477" w14:textId="77777777" w:rsidR="0084165A" w:rsidRPr="001231E3" w:rsidRDefault="0084165A" w:rsidP="00437CBB">
      <w:pPr>
        <w:ind w:right="-720"/>
        <w:rPr>
          <w:rFonts w:ascii="Times New Roman" w:hAnsi="Times New Roman"/>
          <w:szCs w:val="24"/>
        </w:rPr>
      </w:pPr>
    </w:p>
    <w:p w14:paraId="15DA4DBF" w14:textId="1EF65E41" w:rsidR="0084165A" w:rsidRDefault="0084165A" w:rsidP="00437CBB">
      <w:pPr>
        <w:ind w:right="-720"/>
        <w:rPr>
          <w:rFonts w:ascii="Times New Roman" w:hAnsi="Times New Roman"/>
          <w:szCs w:val="24"/>
        </w:rPr>
      </w:pPr>
      <w:r w:rsidRPr="001231E3">
        <w:rPr>
          <w:rFonts w:ascii="Times New Roman" w:hAnsi="Times New Roman"/>
          <w:szCs w:val="24"/>
        </w:rPr>
        <w:t xml:space="preserve">Movie, starring Everett McGill, Ron Perlman, Nicholas Kadi, and Rae Dawn Chong.  After their tribe is attacked by </w:t>
      </w:r>
      <w:proofErr w:type="spellStart"/>
      <w:r w:rsidRPr="001231E3">
        <w:rPr>
          <w:rFonts w:ascii="Times New Roman" w:hAnsi="Times New Roman"/>
          <w:szCs w:val="24"/>
        </w:rPr>
        <w:t>apemen</w:t>
      </w:r>
      <w:proofErr w:type="spellEnd"/>
      <w:r w:rsidRPr="001231E3">
        <w:rPr>
          <w:rFonts w:ascii="Times New Roman" w:hAnsi="Times New Roman"/>
          <w:szCs w:val="24"/>
        </w:rPr>
        <w:t xml:space="preserve"> [Australopithecines?] and loses their fire, three Neanderthals</w:t>
      </w:r>
      <w:r w:rsidR="009A362C" w:rsidRPr="001231E3">
        <w:rPr>
          <w:rFonts w:ascii="Times New Roman" w:hAnsi="Times New Roman"/>
          <w:szCs w:val="24"/>
        </w:rPr>
        <w:t xml:space="preserve"> [?]</w:t>
      </w:r>
      <w:r w:rsidRPr="001231E3">
        <w:rPr>
          <w:rFonts w:ascii="Times New Roman" w:hAnsi="Times New Roman"/>
          <w:szCs w:val="24"/>
        </w:rPr>
        <w:t xml:space="preserve"> set out, meeting hairy cannibals [</w:t>
      </w:r>
      <w:r w:rsidRPr="00FE7C3C">
        <w:rPr>
          <w:rFonts w:ascii="Times New Roman" w:hAnsi="Times New Roman"/>
          <w:i/>
          <w:szCs w:val="24"/>
        </w:rPr>
        <w:t>Homo erectus</w:t>
      </w:r>
      <w:r w:rsidRPr="001231E3">
        <w:rPr>
          <w:rFonts w:ascii="Times New Roman" w:hAnsi="Times New Roman"/>
          <w:szCs w:val="24"/>
        </w:rPr>
        <w:t>?] and a hyper-active tribe of fully modern humans. From the woman who joins them, they learn to joke, enjoy face-to-face intercourse, use atlatls, and ultimately to make fire. [Got a lot of hype from using only primitive language designed by A. Burgess and body language by D. Morris. Ultimately a story about becoming human, not too bad, but some silliness – pathetic</w:t>
      </w:r>
      <w:r w:rsidR="00145420" w:rsidRPr="001231E3">
        <w:rPr>
          <w:rFonts w:ascii="Times New Roman" w:hAnsi="Times New Roman"/>
          <w:szCs w:val="24"/>
        </w:rPr>
        <w:t xml:space="preserve"> material culture even for Neanderthals</w:t>
      </w:r>
      <w:r w:rsidR="005B56B8" w:rsidRPr="001231E3">
        <w:rPr>
          <w:rFonts w:ascii="Times New Roman" w:hAnsi="Times New Roman"/>
          <w:szCs w:val="24"/>
        </w:rPr>
        <w:t xml:space="preserve"> (only stone tool use shown is scraping charred end of spear – Neanderthals without stone tools would be as desperate as without fire)</w:t>
      </w:r>
      <w:r w:rsidR="00145420" w:rsidRPr="001231E3">
        <w:rPr>
          <w:rFonts w:ascii="Times New Roman" w:hAnsi="Times New Roman"/>
          <w:szCs w:val="24"/>
        </w:rPr>
        <w:t>,</w:t>
      </w:r>
      <w:r w:rsidRPr="001231E3">
        <w:rPr>
          <w:rFonts w:ascii="Times New Roman" w:hAnsi="Times New Roman"/>
          <w:szCs w:val="24"/>
        </w:rPr>
        <w:t xml:space="preserve"> moth-eaten wooly mammoth costumes, absurd mix of hominids from different times, etc. Atlatl use depicted briefly: grooved stick atlatl with crooked handle, light arrow-like darts. </w:t>
      </w:r>
      <w:proofErr w:type="spellStart"/>
      <w:r w:rsidRPr="001231E3">
        <w:rPr>
          <w:rFonts w:ascii="Times New Roman" w:hAnsi="Times New Roman"/>
          <w:szCs w:val="24"/>
        </w:rPr>
        <w:t>Heros</w:t>
      </w:r>
      <w:proofErr w:type="spellEnd"/>
      <w:r w:rsidRPr="001231E3">
        <w:rPr>
          <w:rFonts w:ascii="Times New Roman" w:hAnsi="Times New Roman"/>
          <w:szCs w:val="24"/>
        </w:rPr>
        <w:t xml:space="preserve"> use them to triumph over rivals, but naturally learn without practice, although earlier they were shown to be clumsy rock throwers. The depiction shows them loading and throwing, with darts zinging at high speed into enemies, but doesn’t look like the actors really knew how to use them. Wonder who made the gear.</w:t>
      </w:r>
      <w:r w:rsidR="006A3AFF" w:rsidRPr="001231E3">
        <w:rPr>
          <w:rFonts w:ascii="Times New Roman" w:hAnsi="Times New Roman"/>
          <w:szCs w:val="24"/>
        </w:rPr>
        <w:t xml:space="preserve"> See Rosny 1982.]</w:t>
      </w:r>
    </w:p>
    <w:p w14:paraId="33A0AA90" w14:textId="35BC2B0F" w:rsidR="00FE7C3C" w:rsidRDefault="00FE7C3C" w:rsidP="00437CBB">
      <w:pPr>
        <w:ind w:right="-720"/>
        <w:rPr>
          <w:rFonts w:ascii="Times New Roman" w:hAnsi="Times New Roman"/>
          <w:szCs w:val="24"/>
        </w:rPr>
      </w:pPr>
    </w:p>
    <w:p w14:paraId="64343115" w14:textId="61D65001" w:rsidR="0084165A" w:rsidRPr="001231E3" w:rsidRDefault="0084165A" w:rsidP="00437CBB">
      <w:pPr>
        <w:ind w:right="-720"/>
        <w:rPr>
          <w:rFonts w:ascii="Times New Roman" w:hAnsi="Times New Roman"/>
          <w:szCs w:val="24"/>
        </w:rPr>
      </w:pPr>
      <w:r w:rsidRPr="001231E3">
        <w:rPr>
          <w:rFonts w:ascii="Times New Roman" w:hAnsi="Times New Roman"/>
          <w:b/>
          <w:szCs w:val="24"/>
        </w:rPr>
        <w:t>Anonymous</w:t>
      </w:r>
      <w:r w:rsidR="001D49C0">
        <w:rPr>
          <w:rFonts w:ascii="Times New Roman" w:hAnsi="Times New Roman"/>
          <w:b/>
          <w:szCs w:val="24"/>
        </w:rPr>
        <w:tab/>
      </w:r>
      <w:r w:rsidR="001D49C0">
        <w:rPr>
          <w:rFonts w:ascii="Times New Roman" w:hAnsi="Times New Roman"/>
          <w:b/>
          <w:szCs w:val="24"/>
        </w:rPr>
        <w:tab/>
      </w:r>
      <w:r w:rsidR="001D49C0">
        <w:rPr>
          <w:rFonts w:ascii="Times New Roman" w:hAnsi="Times New Roman"/>
          <w:b/>
          <w:szCs w:val="24"/>
        </w:rPr>
        <w:tab/>
        <w:t>o</w:t>
      </w:r>
    </w:p>
    <w:p w14:paraId="414BD336"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1989  Unusual</w:t>
      </w:r>
      <w:proofErr w:type="gramEnd"/>
      <w:r w:rsidRPr="001231E3">
        <w:rPr>
          <w:rFonts w:ascii="Times New Roman" w:hAnsi="Times New Roman"/>
          <w:szCs w:val="24"/>
        </w:rPr>
        <w:t xml:space="preserve">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from Key Marco on the Gulf Coast of Florida. </w:t>
      </w:r>
      <w:r w:rsidRPr="001231E3">
        <w:rPr>
          <w:rFonts w:ascii="Times New Roman" w:hAnsi="Times New Roman"/>
          <w:i/>
          <w:szCs w:val="24"/>
        </w:rPr>
        <w:t>The Atlatl</w:t>
      </w:r>
      <w:r w:rsidRPr="001231E3">
        <w:rPr>
          <w:rFonts w:ascii="Times New Roman" w:hAnsi="Times New Roman"/>
          <w:szCs w:val="24"/>
        </w:rPr>
        <w:t xml:space="preserve"> 2(1):4-5.</w:t>
      </w:r>
    </w:p>
    <w:p w14:paraId="14F29DA1" w14:textId="77777777" w:rsidR="0084165A" w:rsidRPr="001231E3" w:rsidRDefault="0084165A" w:rsidP="00437CBB">
      <w:pPr>
        <w:ind w:right="-720"/>
        <w:rPr>
          <w:rFonts w:ascii="Times New Roman" w:hAnsi="Times New Roman"/>
          <w:szCs w:val="24"/>
        </w:rPr>
      </w:pPr>
    </w:p>
    <w:p w14:paraId="3A95E94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Two of Cushing's finds described briefly, line drawings. [Not enough info and no proper reference]</w:t>
      </w:r>
    </w:p>
    <w:p w14:paraId="24222C32" w14:textId="77777777" w:rsidR="0084165A" w:rsidRPr="001231E3" w:rsidRDefault="0084165A" w:rsidP="00437CBB">
      <w:pPr>
        <w:ind w:right="-720"/>
        <w:rPr>
          <w:rFonts w:ascii="Times New Roman" w:hAnsi="Times New Roman"/>
          <w:szCs w:val="24"/>
        </w:rPr>
      </w:pPr>
    </w:p>
    <w:p w14:paraId="4E063BE0"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Anonymous</w:t>
      </w:r>
      <w:r w:rsidR="00F845F5" w:rsidRPr="001231E3">
        <w:rPr>
          <w:rFonts w:ascii="Times New Roman" w:hAnsi="Times New Roman"/>
          <w:b/>
          <w:szCs w:val="24"/>
        </w:rPr>
        <w:tab/>
      </w:r>
      <w:r w:rsidR="00F845F5" w:rsidRPr="001231E3">
        <w:rPr>
          <w:rFonts w:ascii="Times New Roman" w:hAnsi="Times New Roman"/>
          <w:b/>
          <w:szCs w:val="24"/>
        </w:rPr>
        <w:tab/>
      </w:r>
      <w:r w:rsidR="00F845F5" w:rsidRPr="001231E3">
        <w:rPr>
          <w:rFonts w:ascii="Times New Roman" w:hAnsi="Times New Roman"/>
          <w:b/>
          <w:szCs w:val="24"/>
        </w:rPr>
        <w:tab/>
        <w:t>o</w:t>
      </w:r>
    </w:p>
    <w:p w14:paraId="6033E5A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1990 World's Record Atlatl Throw. </w:t>
      </w:r>
      <w:r w:rsidRPr="001231E3">
        <w:rPr>
          <w:rFonts w:ascii="Times New Roman" w:hAnsi="Times New Roman"/>
          <w:i/>
          <w:szCs w:val="24"/>
        </w:rPr>
        <w:t>The Atlatl</w:t>
      </w:r>
      <w:r w:rsidRPr="001231E3">
        <w:rPr>
          <w:rFonts w:ascii="Times New Roman" w:hAnsi="Times New Roman"/>
          <w:szCs w:val="24"/>
        </w:rPr>
        <w:t xml:space="preserve"> 3(1):6</w:t>
      </w:r>
    </w:p>
    <w:p w14:paraId="41FF0DD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w:t>
      </w:r>
    </w:p>
    <w:p w14:paraId="70C3C65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Bill Holladay at Rabbit Stick 1989: primitive equipment - 380'5", </w:t>
      </w:r>
    </w:p>
    <w:p w14:paraId="219C65B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lastRenderedPageBreak/>
        <w:t>open equipment - 428'6".</w:t>
      </w:r>
    </w:p>
    <w:p w14:paraId="07F64E23" w14:textId="77777777" w:rsidR="0084165A" w:rsidRPr="001231E3" w:rsidRDefault="0084165A" w:rsidP="00437CBB">
      <w:pPr>
        <w:ind w:right="-720"/>
        <w:rPr>
          <w:rFonts w:ascii="Times New Roman" w:hAnsi="Times New Roman"/>
          <w:szCs w:val="24"/>
        </w:rPr>
      </w:pPr>
    </w:p>
    <w:p w14:paraId="0F203A7B" w14:textId="77777777" w:rsidR="0084165A" w:rsidRPr="001231E3" w:rsidRDefault="0084165A" w:rsidP="00437CBB">
      <w:pPr>
        <w:ind w:right="-720"/>
        <w:rPr>
          <w:rFonts w:ascii="Times New Roman" w:hAnsi="Times New Roman"/>
          <w:szCs w:val="24"/>
        </w:rPr>
        <w:sectPr w:rsidR="0084165A" w:rsidRPr="001231E3">
          <w:headerReference w:type="default" r:id="rId15"/>
          <w:endnotePr>
            <w:numFmt w:val="decimal"/>
          </w:endnotePr>
          <w:pgSz w:w="12240" w:h="15840"/>
          <w:pgMar w:top="1440" w:right="2880" w:bottom="1440" w:left="1440" w:header="1440" w:footer="1440" w:gutter="0"/>
          <w:cols w:space="720"/>
          <w:noEndnote/>
        </w:sectPr>
      </w:pPr>
    </w:p>
    <w:p w14:paraId="62704923"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Anonymous</w:t>
      </w:r>
      <w:r w:rsidR="00F845F5" w:rsidRPr="001231E3">
        <w:rPr>
          <w:rFonts w:ascii="Times New Roman" w:hAnsi="Times New Roman"/>
          <w:b/>
          <w:szCs w:val="24"/>
        </w:rPr>
        <w:tab/>
      </w:r>
      <w:r w:rsidR="00F845F5" w:rsidRPr="001231E3">
        <w:rPr>
          <w:rFonts w:ascii="Times New Roman" w:hAnsi="Times New Roman"/>
          <w:b/>
          <w:szCs w:val="24"/>
        </w:rPr>
        <w:tab/>
      </w:r>
      <w:r w:rsidR="00F845F5" w:rsidRPr="001231E3">
        <w:rPr>
          <w:rFonts w:ascii="Times New Roman" w:hAnsi="Times New Roman"/>
          <w:b/>
          <w:szCs w:val="24"/>
        </w:rPr>
        <w:tab/>
        <w:t>o</w:t>
      </w:r>
    </w:p>
    <w:p w14:paraId="08B2B65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1991 Notes from All Over. </w:t>
      </w:r>
      <w:r w:rsidRPr="001231E3">
        <w:rPr>
          <w:rFonts w:ascii="Times New Roman" w:hAnsi="Times New Roman"/>
          <w:i/>
          <w:szCs w:val="24"/>
        </w:rPr>
        <w:t>The Atlatl</w:t>
      </w:r>
      <w:r w:rsidRPr="001231E3">
        <w:rPr>
          <w:rFonts w:ascii="Times New Roman" w:hAnsi="Times New Roman"/>
          <w:szCs w:val="24"/>
        </w:rPr>
        <w:t xml:space="preserve"> 4(1):8</w:t>
      </w:r>
    </w:p>
    <w:p w14:paraId="4B0A9773" w14:textId="77777777" w:rsidR="0084165A" w:rsidRPr="001231E3" w:rsidRDefault="0084165A" w:rsidP="00437CBB">
      <w:pPr>
        <w:ind w:right="-720"/>
        <w:rPr>
          <w:rFonts w:ascii="Times New Roman" w:hAnsi="Times New Roman"/>
          <w:szCs w:val="24"/>
        </w:rPr>
      </w:pPr>
    </w:p>
    <w:p w14:paraId="7061012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Manuel White record throw: 476'5".</w:t>
      </w:r>
    </w:p>
    <w:p w14:paraId="5476F27D" w14:textId="77777777" w:rsidR="0084165A" w:rsidRPr="001231E3" w:rsidRDefault="0084165A" w:rsidP="00437CBB">
      <w:pPr>
        <w:ind w:right="-720"/>
        <w:rPr>
          <w:rFonts w:ascii="Times New Roman" w:hAnsi="Times New Roman"/>
          <w:szCs w:val="24"/>
        </w:rPr>
      </w:pPr>
    </w:p>
    <w:p w14:paraId="724188D6"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Anonymous</w:t>
      </w:r>
      <w:r w:rsidR="00F845F5" w:rsidRPr="001231E3">
        <w:rPr>
          <w:rFonts w:ascii="Times New Roman" w:hAnsi="Times New Roman"/>
          <w:b/>
          <w:szCs w:val="24"/>
        </w:rPr>
        <w:tab/>
      </w:r>
      <w:r w:rsidR="00F845F5" w:rsidRPr="001231E3">
        <w:rPr>
          <w:rFonts w:ascii="Times New Roman" w:hAnsi="Times New Roman"/>
          <w:b/>
          <w:szCs w:val="24"/>
        </w:rPr>
        <w:tab/>
      </w:r>
      <w:r w:rsidR="00F845F5" w:rsidRPr="001231E3">
        <w:rPr>
          <w:rFonts w:ascii="Times New Roman" w:hAnsi="Times New Roman"/>
          <w:b/>
          <w:szCs w:val="24"/>
        </w:rPr>
        <w:tab/>
        <w:t>o</w:t>
      </w:r>
    </w:p>
    <w:p w14:paraId="572B7B5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1992 Worlds Record Distance Throw. </w:t>
      </w:r>
      <w:r w:rsidRPr="001231E3">
        <w:rPr>
          <w:rFonts w:ascii="Times New Roman" w:hAnsi="Times New Roman"/>
          <w:i/>
          <w:szCs w:val="24"/>
        </w:rPr>
        <w:t>The Atlatl</w:t>
      </w:r>
      <w:r w:rsidRPr="001231E3">
        <w:rPr>
          <w:rFonts w:ascii="Times New Roman" w:hAnsi="Times New Roman"/>
          <w:szCs w:val="24"/>
        </w:rPr>
        <w:t xml:space="preserve"> 5(3):7</w:t>
      </w:r>
    </w:p>
    <w:p w14:paraId="3A28A847" w14:textId="77777777" w:rsidR="0084165A" w:rsidRPr="001231E3" w:rsidRDefault="0084165A" w:rsidP="00437CBB">
      <w:pPr>
        <w:ind w:right="-720"/>
        <w:rPr>
          <w:rFonts w:ascii="Times New Roman" w:hAnsi="Times New Roman"/>
          <w:szCs w:val="24"/>
        </w:rPr>
      </w:pPr>
    </w:p>
    <w:p w14:paraId="44CC918C" w14:textId="5BF34E90"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Wayne Brian 616.8' (188 m) </w:t>
      </w:r>
      <w:r w:rsidR="003B60E6">
        <w:rPr>
          <w:rFonts w:ascii="Times New Roman" w:hAnsi="Times New Roman"/>
          <w:szCs w:val="24"/>
        </w:rPr>
        <w:t>[</w:t>
      </w:r>
      <w:r w:rsidRPr="001231E3">
        <w:rPr>
          <w:rFonts w:ascii="Times New Roman" w:hAnsi="Times New Roman"/>
          <w:szCs w:val="24"/>
        </w:rPr>
        <w:t>No equipment info</w:t>
      </w:r>
      <w:r w:rsidR="003B60E6">
        <w:rPr>
          <w:rFonts w:ascii="Times New Roman" w:hAnsi="Times New Roman"/>
          <w:szCs w:val="24"/>
        </w:rPr>
        <w:t>, can’t see in photo]</w:t>
      </w:r>
      <w:r w:rsidRPr="001231E3">
        <w:rPr>
          <w:rFonts w:ascii="Times New Roman" w:hAnsi="Times New Roman"/>
          <w:szCs w:val="24"/>
        </w:rPr>
        <w:t>.</w:t>
      </w:r>
    </w:p>
    <w:p w14:paraId="76F874F5" w14:textId="77777777" w:rsidR="0084165A" w:rsidRPr="001231E3" w:rsidRDefault="0084165A" w:rsidP="00437CBB">
      <w:pPr>
        <w:ind w:right="-720"/>
        <w:rPr>
          <w:rFonts w:ascii="Times New Roman" w:hAnsi="Times New Roman"/>
          <w:szCs w:val="24"/>
        </w:rPr>
      </w:pPr>
    </w:p>
    <w:p w14:paraId="34ABD7B0"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Anonymous</w:t>
      </w:r>
      <w:r w:rsidR="00F845F5" w:rsidRPr="001231E3">
        <w:rPr>
          <w:rFonts w:ascii="Times New Roman" w:hAnsi="Times New Roman"/>
          <w:b/>
          <w:szCs w:val="24"/>
        </w:rPr>
        <w:tab/>
      </w:r>
      <w:r w:rsidR="00F845F5" w:rsidRPr="001231E3">
        <w:rPr>
          <w:rFonts w:ascii="Times New Roman" w:hAnsi="Times New Roman"/>
          <w:b/>
          <w:szCs w:val="24"/>
        </w:rPr>
        <w:tab/>
      </w:r>
      <w:r w:rsidR="00F845F5" w:rsidRPr="001231E3">
        <w:rPr>
          <w:rFonts w:ascii="Times New Roman" w:hAnsi="Times New Roman"/>
          <w:b/>
          <w:szCs w:val="24"/>
        </w:rPr>
        <w:tab/>
        <w:t>o</w:t>
      </w:r>
    </w:p>
    <w:p w14:paraId="3F7E380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1992 New Record Cast. </w:t>
      </w:r>
      <w:r w:rsidRPr="001231E3">
        <w:rPr>
          <w:rFonts w:ascii="Times New Roman" w:hAnsi="Times New Roman"/>
          <w:i/>
          <w:szCs w:val="24"/>
        </w:rPr>
        <w:t>The Atlatl</w:t>
      </w:r>
      <w:r w:rsidRPr="001231E3">
        <w:rPr>
          <w:rFonts w:ascii="Times New Roman" w:hAnsi="Times New Roman"/>
          <w:szCs w:val="24"/>
        </w:rPr>
        <w:t xml:space="preserve"> 5(4):7</w:t>
      </w:r>
    </w:p>
    <w:p w14:paraId="683759A0" w14:textId="77777777" w:rsidR="0084165A" w:rsidRPr="001231E3" w:rsidRDefault="0084165A" w:rsidP="00437CBB">
      <w:pPr>
        <w:ind w:right="-720"/>
        <w:rPr>
          <w:rFonts w:ascii="Times New Roman" w:hAnsi="Times New Roman"/>
          <w:szCs w:val="24"/>
        </w:rPr>
      </w:pPr>
    </w:p>
    <w:p w14:paraId="2E76321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Wayne </w:t>
      </w:r>
      <w:proofErr w:type="gramStart"/>
      <w:r w:rsidRPr="001231E3">
        <w:rPr>
          <w:rFonts w:ascii="Times New Roman" w:hAnsi="Times New Roman"/>
          <w:szCs w:val="24"/>
        </w:rPr>
        <w:t>Brian  638</w:t>
      </w:r>
      <w:proofErr w:type="gramEnd"/>
      <w:r w:rsidRPr="001231E3">
        <w:rPr>
          <w:rFonts w:ascii="Times New Roman" w:hAnsi="Times New Roman"/>
          <w:szCs w:val="24"/>
        </w:rPr>
        <w:t>'8" (194.67 m); unofficial: 690' (210.31 m) 10/7/92.</w:t>
      </w:r>
    </w:p>
    <w:p w14:paraId="076D0DA1" w14:textId="18E58E11" w:rsidR="0084165A" w:rsidRPr="001231E3" w:rsidRDefault="003B60E6" w:rsidP="00437CBB">
      <w:pPr>
        <w:ind w:right="-720"/>
        <w:rPr>
          <w:rFonts w:ascii="Times New Roman" w:hAnsi="Times New Roman"/>
          <w:szCs w:val="24"/>
        </w:rPr>
      </w:pPr>
      <w:r>
        <w:rPr>
          <w:rFonts w:ascii="Times New Roman" w:hAnsi="Times New Roman"/>
          <w:szCs w:val="24"/>
        </w:rPr>
        <w:t>[</w:t>
      </w:r>
      <w:r w:rsidR="0084165A" w:rsidRPr="001231E3">
        <w:rPr>
          <w:rFonts w:ascii="Times New Roman" w:hAnsi="Times New Roman"/>
          <w:szCs w:val="24"/>
        </w:rPr>
        <w:t>Action photo, no equipment info</w:t>
      </w:r>
      <w:r>
        <w:rPr>
          <w:rFonts w:ascii="Times New Roman" w:hAnsi="Times New Roman"/>
          <w:szCs w:val="24"/>
        </w:rPr>
        <w:t>, can see very long atlatl but not dart]</w:t>
      </w:r>
      <w:r w:rsidR="0084165A" w:rsidRPr="001231E3">
        <w:rPr>
          <w:rFonts w:ascii="Times New Roman" w:hAnsi="Times New Roman"/>
          <w:szCs w:val="24"/>
        </w:rPr>
        <w:t>.</w:t>
      </w:r>
    </w:p>
    <w:p w14:paraId="7DB08877" w14:textId="77777777" w:rsidR="0084165A" w:rsidRPr="001231E3" w:rsidRDefault="0084165A" w:rsidP="00437CBB">
      <w:pPr>
        <w:ind w:right="-720"/>
        <w:rPr>
          <w:rFonts w:ascii="Times New Roman" w:hAnsi="Times New Roman"/>
          <w:szCs w:val="24"/>
        </w:rPr>
      </w:pPr>
    </w:p>
    <w:p w14:paraId="78703929"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Anonymous</w:t>
      </w:r>
      <w:r w:rsidR="00F845F5" w:rsidRPr="001231E3">
        <w:rPr>
          <w:rFonts w:ascii="Times New Roman" w:hAnsi="Times New Roman"/>
          <w:b/>
          <w:szCs w:val="24"/>
        </w:rPr>
        <w:tab/>
      </w:r>
      <w:r w:rsidR="00F845F5" w:rsidRPr="001231E3">
        <w:rPr>
          <w:rFonts w:ascii="Times New Roman" w:hAnsi="Times New Roman"/>
          <w:b/>
          <w:szCs w:val="24"/>
        </w:rPr>
        <w:tab/>
      </w:r>
      <w:r w:rsidR="00F845F5" w:rsidRPr="001231E3">
        <w:rPr>
          <w:rFonts w:ascii="Times New Roman" w:hAnsi="Times New Roman"/>
          <w:b/>
          <w:szCs w:val="24"/>
        </w:rPr>
        <w:tab/>
        <w:t>o</w:t>
      </w:r>
    </w:p>
    <w:p w14:paraId="044DC48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1993 Safety First - Says New WAA Board. </w:t>
      </w:r>
      <w:r w:rsidRPr="001231E3">
        <w:rPr>
          <w:rFonts w:ascii="Times New Roman" w:hAnsi="Times New Roman"/>
          <w:i/>
          <w:szCs w:val="24"/>
        </w:rPr>
        <w:t>The Atlatl</w:t>
      </w:r>
      <w:r w:rsidRPr="001231E3">
        <w:rPr>
          <w:rFonts w:ascii="Times New Roman" w:hAnsi="Times New Roman"/>
          <w:szCs w:val="24"/>
        </w:rPr>
        <w:t xml:space="preserve"> 6(3): 1-2</w:t>
      </w:r>
    </w:p>
    <w:p w14:paraId="3678E813" w14:textId="77777777" w:rsidR="0084165A" w:rsidRPr="001231E3" w:rsidRDefault="0084165A" w:rsidP="00437CBB">
      <w:pPr>
        <w:ind w:right="-720"/>
        <w:rPr>
          <w:rFonts w:ascii="Times New Roman" w:hAnsi="Times New Roman"/>
          <w:szCs w:val="24"/>
        </w:rPr>
      </w:pPr>
    </w:p>
    <w:p w14:paraId="576BFED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Establishing guidelines.</w:t>
      </w:r>
    </w:p>
    <w:p w14:paraId="651D3595" w14:textId="6FB06264" w:rsidR="0084165A" w:rsidRPr="001231E3" w:rsidRDefault="0084165A" w:rsidP="00437CBB">
      <w:pPr>
        <w:ind w:right="-720"/>
        <w:rPr>
          <w:rFonts w:ascii="Times New Roman" w:hAnsi="Times New Roman"/>
          <w:szCs w:val="24"/>
        </w:rPr>
      </w:pPr>
      <w:r w:rsidRPr="001231E3">
        <w:rPr>
          <w:rFonts w:ascii="Times New Roman" w:hAnsi="Times New Roman"/>
          <w:szCs w:val="24"/>
        </w:rPr>
        <w:t>News report of boy struck in head by Crow throwing arrow (not atlatl</w:t>
      </w:r>
      <w:r w:rsidR="001D49C0">
        <w:rPr>
          <w:rFonts w:ascii="Times New Roman" w:hAnsi="Times New Roman"/>
          <w:szCs w:val="24"/>
        </w:rPr>
        <w:t xml:space="preserve"> dart</w:t>
      </w:r>
      <w:r w:rsidRPr="001231E3">
        <w:rPr>
          <w:rFonts w:ascii="Times New Roman" w:hAnsi="Times New Roman"/>
          <w:szCs w:val="24"/>
        </w:rPr>
        <w:t>).</w:t>
      </w:r>
    </w:p>
    <w:p w14:paraId="2C9D720B" w14:textId="77777777" w:rsidR="0084165A" w:rsidRPr="001231E3" w:rsidRDefault="0084165A" w:rsidP="00437CBB">
      <w:pPr>
        <w:ind w:right="-720"/>
        <w:rPr>
          <w:rFonts w:ascii="Times New Roman" w:hAnsi="Times New Roman"/>
          <w:szCs w:val="24"/>
        </w:rPr>
      </w:pPr>
    </w:p>
    <w:p w14:paraId="2F2CCC77" w14:textId="77777777" w:rsidR="004F7FC2" w:rsidRPr="001231E3" w:rsidRDefault="004F7FC2" w:rsidP="00437CBB">
      <w:pPr>
        <w:ind w:right="-720"/>
        <w:rPr>
          <w:rFonts w:ascii="Times New Roman" w:hAnsi="Times New Roman"/>
          <w:b/>
          <w:szCs w:val="24"/>
        </w:rPr>
      </w:pPr>
      <w:r w:rsidRPr="001231E3">
        <w:rPr>
          <w:rFonts w:ascii="Times New Roman" w:hAnsi="Times New Roman"/>
          <w:b/>
          <w:szCs w:val="24"/>
        </w:rPr>
        <w:t>Anonymous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64ACBB1C" w14:textId="77777777" w:rsidR="004F7FC2" w:rsidRPr="001231E3" w:rsidRDefault="004F7FC2" w:rsidP="00437CBB">
      <w:pPr>
        <w:ind w:right="-720"/>
        <w:rPr>
          <w:rFonts w:ascii="Times New Roman" w:hAnsi="Times New Roman"/>
          <w:szCs w:val="24"/>
        </w:rPr>
      </w:pPr>
      <w:r w:rsidRPr="001231E3">
        <w:rPr>
          <w:rFonts w:ascii="Times New Roman" w:hAnsi="Times New Roman"/>
          <w:szCs w:val="24"/>
        </w:rPr>
        <w:t xml:space="preserve">2001? </w:t>
      </w:r>
      <w:proofErr w:type="spellStart"/>
      <w:r w:rsidRPr="001231E3">
        <w:rPr>
          <w:rFonts w:ascii="Times New Roman" w:hAnsi="Times New Roman"/>
          <w:szCs w:val="24"/>
        </w:rPr>
        <w:t>Kwäday</w:t>
      </w:r>
      <w:proofErr w:type="spellEnd"/>
      <w:r w:rsidRPr="001231E3">
        <w:rPr>
          <w:rFonts w:ascii="Times New Roman" w:hAnsi="Times New Roman"/>
          <w:szCs w:val="24"/>
        </w:rPr>
        <w:t xml:space="preserve"> </w:t>
      </w:r>
      <w:proofErr w:type="spellStart"/>
      <w:r w:rsidRPr="001231E3">
        <w:rPr>
          <w:rFonts w:ascii="Times New Roman" w:hAnsi="Times New Roman"/>
          <w:szCs w:val="24"/>
        </w:rPr>
        <w:t>Dän</w:t>
      </w:r>
      <w:proofErr w:type="spellEnd"/>
      <w:r w:rsidRPr="001231E3">
        <w:rPr>
          <w:rFonts w:ascii="Times New Roman" w:hAnsi="Times New Roman"/>
          <w:szCs w:val="24"/>
        </w:rPr>
        <w:t xml:space="preserve"> </w:t>
      </w:r>
      <w:proofErr w:type="spellStart"/>
      <w:r w:rsidRPr="001231E3">
        <w:rPr>
          <w:rFonts w:ascii="Times New Roman" w:hAnsi="Times New Roman"/>
          <w:szCs w:val="24"/>
        </w:rPr>
        <w:t>T’sinchi</w:t>
      </w:r>
      <w:proofErr w:type="spellEnd"/>
      <w:r w:rsidRPr="001231E3">
        <w:rPr>
          <w:rFonts w:ascii="Times New Roman" w:hAnsi="Times New Roman"/>
          <w:szCs w:val="24"/>
        </w:rPr>
        <w:t xml:space="preserve"> webpage, </w:t>
      </w:r>
      <w:proofErr w:type="spellStart"/>
      <w:r w:rsidRPr="001231E3">
        <w:rPr>
          <w:rFonts w:ascii="Times New Roman" w:hAnsi="Times New Roman"/>
          <w:szCs w:val="24"/>
        </w:rPr>
        <w:t>Britich</w:t>
      </w:r>
      <w:proofErr w:type="spellEnd"/>
      <w:r w:rsidRPr="001231E3">
        <w:rPr>
          <w:rFonts w:ascii="Times New Roman" w:hAnsi="Times New Roman"/>
          <w:szCs w:val="24"/>
        </w:rPr>
        <w:t xml:space="preserve"> Columbia Ministry of Forestry, Lands, and Resource Operations. Electronic Document, accessed 9/2012 URL:  </w:t>
      </w:r>
      <w:hyperlink r:id="rId16" w:history="1">
        <w:r w:rsidRPr="001231E3">
          <w:rPr>
            <w:rStyle w:val="Hyperlink"/>
            <w:rFonts w:ascii="Times New Roman" w:hAnsi="Times New Roman"/>
            <w:szCs w:val="24"/>
          </w:rPr>
          <w:t>http://www.for.gov.bc.ca/archaeology/kwaday_dan_tsinchi/index.htm</w:t>
        </w:r>
      </w:hyperlink>
    </w:p>
    <w:p w14:paraId="5192FEC2" w14:textId="77777777" w:rsidR="004F7FC2" w:rsidRPr="001231E3" w:rsidRDefault="004F7FC2" w:rsidP="00437CBB">
      <w:pPr>
        <w:ind w:right="-720"/>
        <w:rPr>
          <w:rFonts w:ascii="Times New Roman" w:hAnsi="Times New Roman"/>
          <w:szCs w:val="24"/>
        </w:rPr>
      </w:pPr>
    </w:p>
    <w:p w14:paraId="0F442D4C" w14:textId="77777777" w:rsidR="004F7FC2" w:rsidRPr="001231E3" w:rsidRDefault="008444B4" w:rsidP="00437CBB">
      <w:pPr>
        <w:ind w:right="-720"/>
        <w:rPr>
          <w:rFonts w:ascii="Times New Roman" w:hAnsi="Times New Roman"/>
          <w:szCs w:val="24"/>
        </w:rPr>
      </w:pPr>
      <w:r w:rsidRPr="001231E3">
        <w:rPr>
          <w:rFonts w:ascii="Times New Roman" w:hAnsi="Times New Roman"/>
          <w:szCs w:val="24"/>
        </w:rPr>
        <w:t>[</w:t>
      </w:r>
      <w:r w:rsidR="004F7FC2" w:rsidRPr="001231E3">
        <w:rPr>
          <w:rFonts w:ascii="Times New Roman" w:hAnsi="Times New Roman"/>
          <w:szCs w:val="24"/>
        </w:rPr>
        <w:t xml:space="preserve">A bit of info on the find, a few small pictures. Shamefully, none show the body, and none give much useful info on the artifacts either. Two show wooden artifacts, too small to be useful, except that the “hand tool” is quite plainly not an atlatl. The “chronology” of the find goes only to 2000 “research begins” following dozens of consultations and agreements and ethics </w:t>
      </w:r>
      <w:proofErr w:type="spellStart"/>
      <w:proofErr w:type="gramStart"/>
      <w:r w:rsidR="004F7FC2" w:rsidRPr="001231E3">
        <w:rPr>
          <w:rFonts w:ascii="Times New Roman" w:hAnsi="Times New Roman"/>
          <w:szCs w:val="24"/>
        </w:rPr>
        <w:t>committees.There</w:t>
      </w:r>
      <w:proofErr w:type="spellEnd"/>
      <w:proofErr w:type="gramEnd"/>
      <w:r w:rsidR="004F7FC2" w:rsidRPr="001231E3">
        <w:rPr>
          <w:rFonts w:ascii="Times New Roman" w:hAnsi="Times New Roman"/>
          <w:szCs w:val="24"/>
        </w:rPr>
        <w:t xml:space="preserve"> is no information from the research at all, nor any mention of the subsequent destruction of the remains.]</w:t>
      </w:r>
    </w:p>
    <w:p w14:paraId="458A87C3" w14:textId="77777777" w:rsidR="004F7FC2" w:rsidRPr="001231E3" w:rsidRDefault="004F7FC2" w:rsidP="00437CBB">
      <w:pPr>
        <w:ind w:right="-720"/>
        <w:rPr>
          <w:rFonts w:ascii="Times New Roman" w:hAnsi="Times New Roman"/>
          <w:b/>
          <w:szCs w:val="24"/>
        </w:rPr>
      </w:pPr>
    </w:p>
    <w:p w14:paraId="6E8724CB" w14:textId="77777777" w:rsidR="00A450C8" w:rsidRPr="001231E3" w:rsidRDefault="00A450C8" w:rsidP="00437CBB">
      <w:pPr>
        <w:ind w:right="-720"/>
        <w:rPr>
          <w:rFonts w:ascii="Times New Roman" w:hAnsi="Times New Roman"/>
          <w:b/>
          <w:szCs w:val="24"/>
        </w:rPr>
      </w:pPr>
      <w:r w:rsidRPr="001231E3">
        <w:rPr>
          <w:rFonts w:ascii="Times New Roman" w:hAnsi="Times New Roman"/>
          <w:b/>
          <w:szCs w:val="24"/>
        </w:rPr>
        <w:t>Anonymous</w:t>
      </w:r>
      <w:r w:rsidR="00F845F5" w:rsidRPr="001231E3">
        <w:rPr>
          <w:rFonts w:ascii="Times New Roman" w:hAnsi="Times New Roman"/>
          <w:b/>
          <w:szCs w:val="24"/>
        </w:rPr>
        <w:tab/>
      </w:r>
      <w:r w:rsidR="00F845F5" w:rsidRPr="001231E3">
        <w:rPr>
          <w:rFonts w:ascii="Times New Roman" w:hAnsi="Times New Roman"/>
          <w:b/>
          <w:szCs w:val="24"/>
        </w:rPr>
        <w:tab/>
      </w:r>
      <w:r w:rsidR="00F845F5" w:rsidRPr="001231E3">
        <w:rPr>
          <w:rFonts w:ascii="Times New Roman" w:hAnsi="Times New Roman"/>
          <w:b/>
          <w:szCs w:val="24"/>
        </w:rPr>
        <w:tab/>
        <w:t>o</w:t>
      </w:r>
    </w:p>
    <w:p w14:paraId="519B8199" w14:textId="77777777" w:rsidR="00A450C8" w:rsidRPr="001231E3" w:rsidRDefault="00A450C8" w:rsidP="00437CBB">
      <w:pPr>
        <w:ind w:right="-720"/>
        <w:rPr>
          <w:rFonts w:ascii="Times New Roman" w:hAnsi="Times New Roman"/>
          <w:szCs w:val="24"/>
        </w:rPr>
      </w:pPr>
      <w:proofErr w:type="gramStart"/>
      <w:r w:rsidRPr="001231E3">
        <w:rPr>
          <w:rFonts w:ascii="Times New Roman" w:hAnsi="Times New Roman"/>
          <w:szCs w:val="24"/>
        </w:rPr>
        <w:t>2008  History</w:t>
      </w:r>
      <w:proofErr w:type="gramEnd"/>
      <w:r w:rsidRPr="001231E3">
        <w:rPr>
          <w:rFonts w:ascii="Times New Roman" w:hAnsi="Times New Roman"/>
          <w:szCs w:val="24"/>
        </w:rPr>
        <w:t xml:space="preserve"> Channel’s Journey to 10,000 BC. </w:t>
      </w:r>
      <w:r w:rsidRPr="001231E3">
        <w:rPr>
          <w:rFonts w:ascii="Times New Roman" w:hAnsi="Times New Roman"/>
          <w:i/>
          <w:szCs w:val="24"/>
        </w:rPr>
        <w:t>The Atlatl</w:t>
      </w:r>
      <w:r w:rsidRPr="001231E3">
        <w:rPr>
          <w:rFonts w:ascii="Times New Roman" w:hAnsi="Times New Roman"/>
          <w:szCs w:val="24"/>
        </w:rPr>
        <w:t xml:space="preserve"> 21(2):10.</w:t>
      </w:r>
    </w:p>
    <w:p w14:paraId="55C79C2E" w14:textId="77777777" w:rsidR="00A450C8" w:rsidRPr="001231E3" w:rsidRDefault="00A450C8" w:rsidP="00437CBB">
      <w:pPr>
        <w:ind w:right="-720"/>
        <w:rPr>
          <w:rFonts w:ascii="Times New Roman" w:hAnsi="Times New Roman"/>
          <w:szCs w:val="24"/>
        </w:rPr>
      </w:pPr>
    </w:p>
    <w:p w14:paraId="65BF6321" w14:textId="77777777" w:rsidR="00A450C8" w:rsidRPr="001231E3" w:rsidRDefault="00A450C8" w:rsidP="00437CBB">
      <w:pPr>
        <w:ind w:right="-720"/>
        <w:rPr>
          <w:rFonts w:ascii="Times New Roman" w:hAnsi="Times New Roman"/>
          <w:szCs w:val="24"/>
        </w:rPr>
      </w:pPr>
      <w:r w:rsidRPr="001231E3">
        <w:rPr>
          <w:rFonts w:ascii="Times New Roman" w:hAnsi="Times New Roman"/>
          <w:szCs w:val="24"/>
        </w:rPr>
        <w:t>Mike Frank of VA, Smithsonian Inst, made atlatls and threw and knapped for the show.</w:t>
      </w:r>
    </w:p>
    <w:p w14:paraId="7A4AE1B2" w14:textId="77777777" w:rsidR="00A450C8" w:rsidRPr="001231E3" w:rsidRDefault="00A450C8" w:rsidP="00437CBB">
      <w:pPr>
        <w:ind w:right="-720"/>
        <w:rPr>
          <w:rFonts w:ascii="Times New Roman" w:hAnsi="Times New Roman"/>
          <w:szCs w:val="24"/>
        </w:rPr>
      </w:pPr>
    </w:p>
    <w:p w14:paraId="25C15B68" w14:textId="77777777" w:rsidR="00A450C8" w:rsidRPr="001231E3" w:rsidRDefault="00A450C8" w:rsidP="00437CBB">
      <w:pPr>
        <w:ind w:right="-720"/>
        <w:rPr>
          <w:rFonts w:ascii="Times New Roman" w:hAnsi="Times New Roman"/>
          <w:b/>
          <w:szCs w:val="24"/>
        </w:rPr>
      </w:pPr>
      <w:r w:rsidRPr="001231E3">
        <w:rPr>
          <w:rFonts w:ascii="Times New Roman" w:hAnsi="Times New Roman"/>
          <w:b/>
          <w:szCs w:val="24"/>
        </w:rPr>
        <w:t>Anonymous</w:t>
      </w:r>
    </w:p>
    <w:p w14:paraId="05DC746F" w14:textId="77777777" w:rsidR="00A450C8" w:rsidRPr="001231E3" w:rsidRDefault="00A450C8" w:rsidP="00437CBB">
      <w:pPr>
        <w:ind w:right="-720"/>
        <w:rPr>
          <w:rFonts w:ascii="Times New Roman" w:hAnsi="Times New Roman"/>
          <w:szCs w:val="24"/>
        </w:rPr>
      </w:pPr>
      <w:proofErr w:type="gramStart"/>
      <w:r w:rsidRPr="001231E3">
        <w:rPr>
          <w:rFonts w:ascii="Times New Roman" w:hAnsi="Times New Roman"/>
          <w:szCs w:val="24"/>
        </w:rPr>
        <w:t>2008  Death</w:t>
      </w:r>
      <w:proofErr w:type="gramEnd"/>
      <w:r w:rsidRPr="001231E3">
        <w:rPr>
          <w:rFonts w:ascii="Times New Roman" w:hAnsi="Times New Roman"/>
          <w:szCs w:val="24"/>
        </w:rPr>
        <w:t xml:space="preserve"> of Kris </w:t>
      </w:r>
      <w:proofErr w:type="spellStart"/>
      <w:r w:rsidRPr="001231E3">
        <w:rPr>
          <w:rFonts w:ascii="Times New Roman" w:hAnsi="Times New Roman"/>
          <w:szCs w:val="24"/>
        </w:rPr>
        <w:t>Tuomala</w:t>
      </w:r>
      <w:proofErr w:type="spellEnd"/>
      <w:r w:rsidRPr="001231E3">
        <w:rPr>
          <w:rFonts w:ascii="Times New Roman" w:hAnsi="Times New Roman"/>
          <w:szCs w:val="24"/>
        </w:rPr>
        <w:t xml:space="preserve">. </w:t>
      </w:r>
      <w:r w:rsidRPr="001231E3">
        <w:rPr>
          <w:rFonts w:ascii="Times New Roman" w:hAnsi="Times New Roman"/>
          <w:i/>
          <w:szCs w:val="24"/>
        </w:rPr>
        <w:t>The Atlatl</w:t>
      </w:r>
      <w:r w:rsidRPr="001231E3">
        <w:rPr>
          <w:rFonts w:ascii="Times New Roman" w:hAnsi="Times New Roman"/>
          <w:szCs w:val="24"/>
        </w:rPr>
        <w:t xml:space="preserve"> 21(2):16.</w:t>
      </w:r>
    </w:p>
    <w:p w14:paraId="756B7D05" w14:textId="77777777" w:rsidR="009778B2" w:rsidRPr="001231E3" w:rsidRDefault="009778B2" w:rsidP="00437CBB">
      <w:pPr>
        <w:ind w:right="-720"/>
        <w:rPr>
          <w:rFonts w:ascii="Times New Roman" w:hAnsi="Times New Roman"/>
          <w:szCs w:val="24"/>
        </w:rPr>
      </w:pPr>
    </w:p>
    <w:p w14:paraId="37A81996" w14:textId="77777777" w:rsidR="009778B2" w:rsidRPr="001231E3" w:rsidRDefault="009778B2" w:rsidP="00437CBB">
      <w:pPr>
        <w:ind w:right="-720"/>
        <w:rPr>
          <w:rFonts w:ascii="Times New Roman" w:hAnsi="Times New Roman"/>
          <w:b/>
          <w:szCs w:val="24"/>
        </w:rPr>
      </w:pPr>
      <w:r w:rsidRPr="001231E3">
        <w:rPr>
          <w:rFonts w:ascii="Times New Roman" w:hAnsi="Times New Roman"/>
          <w:b/>
          <w:szCs w:val="24"/>
        </w:rPr>
        <w:lastRenderedPageBreak/>
        <w:t>Anonymous</w:t>
      </w:r>
      <w:r w:rsidRPr="001231E3">
        <w:rPr>
          <w:rFonts w:ascii="Times New Roman" w:hAnsi="Times New Roman"/>
          <w:b/>
          <w:szCs w:val="24"/>
        </w:rPr>
        <w:tab/>
      </w:r>
      <w:r w:rsidR="0028511D" w:rsidRPr="001231E3">
        <w:rPr>
          <w:rFonts w:ascii="Times New Roman" w:hAnsi="Times New Roman"/>
          <w:b/>
          <w:szCs w:val="24"/>
        </w:rPr>
        <w:t>[Sean Liam Markley?]</w:t>
      </w:r>
      <w:r w:rsidRPr="001231E3">
        <w:rPr>
          <w:rFonts w:ascii="Times New Roman" w:hAnsi="Times New Roman"/>
          <w:b/>
          <w:szCs w:val="24"/>
        </w:rPr>
        <w:tab/>
      </w:r>
      <w:r w:rsidRPr="001231E3">
        <w:rPr>
          <w:rFonts w:ascii="Times New Roman" w:hAnsi="Times New Roman"/>
          <w:b/>
          <w:szCs w:val="24"/>
        </w:rPr>
        <w:tab/>
        <w:t xml:space="preserve">x </w:t>
      </w:r>
    </w:p>
    <w:p w14:paraId="46EA5134" w14:textId="77777777" w:rsidR="009778B2" w:rsidRPr="001231E3" w:rsidRDefault="009778B2" w:rsidP="00437CBB">
      <w:pPr>
        <w:ind w:right="-720"/>
        <w:rPr>
          <w:rFonts w:ascii="Times New Roman" w:hAnsi="Times New Roman"/>
          <w:szCs w:val="24"/>
        </w:rPr>
      </w:pPr>
      <w:proofErr w:type="gramStart"/>
      <w:r w:rsidRPr="001231E3">
        <w:rPr>
          <w:rFonts w:ascii="Times New Roman" w:hAnsi="Times New Roman"/>
          <w:szCs w:val="24"/>
        </w:rPr>
        <w:t>2008  Early</w:t>
      </w:r>
      <w:proofErr w:type="gramEnd"/>
      <w:r w:rsidRPr="001231E3">
        <w:rPr>
          <w:rFonts w:ascii="Times New Roman" w:hAnsi="Times New Roman"/>
          <w:szCs w:val="24"/>
        </w:rPr>
        <w:t xml:space="preserve"> Warfare: Girls on Top. </w:t>
      </w:r>
      <w:r w:rsidRPr="001231E3">
        <w:rPr>
          <w:rFonts w:ascii="Times New Roman" w:hAnsi="Times New Roman"/>
          <w:i/>
          <w:szCs w:val="24"/>
        </w:rPr>
        <w:t>The Economist</w:t>
      </w:r>
      <w:r w:rsidR="0028511D" w:rsidRPr="001231E3">
        <w:rPr>
          <w:rFonts w:ascii="Times New Roman" w:hAnsi="Times New Roman"/>
          <w:i/>
          <w:szCs w:val="24"/>
        </w:rPr>
        <w:t xml:space="preserve"> Online</w:t>
      </w:r>
      <w:r w:rsidRPr="001231E3">
        <w:rPr>
          <w:rFonts w:ascii="Times New Roman" w:hAnsi="Times New Roman"/>
          <w:szCs w:val="24"/>
        </w:rPr>
        <w:t xml:space="preserve">, April 10, 2008. </w:t>
      </w:r>
      <w:proofErr w:type="gramStart"/>
      <w:r w:rsidRPr="001231E3">
        <w:rPr>
          <w:rFonts w:ascii="Times New Roman" w:hAnsi="Times New Roman"/>
          <w:szCs w:val="24"/>
        </w:rPr>
        <w:t>Electronic document,</w:t>
      </w:r>
      <w:proofErr w:type="gramEnd"/>
      <w:r w:rsidRPr="001231E3">
        <w:rPr>
          <w:rFonts w:ascii="Times New Roman" w:hAnsi="Times New Roman"/>
          <w:szCs w:val="24"/>
        </w:rPr>
        <w:t xml:space="preserve"> accessed 4/11/08. URL: http://www.economist.com/science/displaystory.cfm?story_id=11014530</w:t>
      </w:r>
    </w:p>
    <w:p w14:paraId="263A1D32" w14:textId="77777777" w:rsidR="0028511D" w:rsidRPr="001231E3" w:rsidRDefault="0028511D" w:rsidP="00437CBB">
      <w:pPr>
        <w:ind w:right="-720"/>
        <w:rPr>
          <w:rFonts w:ascii="Times New Roman" w:hAnsi="Times New Roman"/>
          <w:szCs w:val="24"/>
        </w:rPr>
      </w:pPr>
      <w:r w:rsidRPr="001231E3">
        <w:rPr>
          <w:rFonts w:ascii="Times New Roman" w:hAnsi="Times New Roman"/>
          <w:i/>
          <w:szCs w:val="24"/>
        </w:rPr>
        <w:t>The Economist</w:t>
      </w:r>
      <w:r w:rsidRPr="001231E3">
        <w:rPr>
          <w:rFonts w:ascii="Times New Roman" w:hAnsi="Times New Roman"/>
          <w:szCs w:val="24"/>
        </w:rPr>
        <w:t xml:space="preserve"> April 12, 2008: 90.</w:t>
      </w:r>
    </w:p>
    <w:p w14:paraId="1E7ED0D2" w14:textId="77777777" w:rsidR="009778B2" w:rsidRPr="001231E3" w:rsidRDefault="009778B2" w:rsidP="00437CBB">
      <w:pPr>
        <w:ind w:right="-720"/>
        <w:rPr>
          <w:rFonts w:ascii="Times New Roman" w:hAnsi="Times New Roman"/>
          <w:szCs w:val="24"/>
        </w:rPr>
      </w:pPr>
    </w:p>
    <w:p w14:paraId="021DD0F9" w14:textId="77777777" w:rsidR="009778B2" w:rsidRPr="001231E3" w:rsidRDefault="009778B2" w:rsidP="00437CBB">
      <w:pPr>
        <w:ind w:right="-720"/>
        <w:rPr>
          <w:rFonts w:ascii="Times New Roman" w:hAnsi="Times New Roman"/>
          <w:szCs w:val="24"/>
        </w:rPr>
      </w:pPr>
      <w:r w:rsidRPr="001231E3">
        <w:rPr>
          <w:rFonts w:ascii="Times New Roman" w:hAnsi="Times New Roman"/>
          <w:szCs w:val="24"/>
        </w:rPr>
        <w:t>Atlatls at Valley of Fire event, adequate explanation, quotes Shea suggesting early African invention, Whittaker suggesting “equalizer” allowing women hunting success.</w:t>
      </w:r>
      <w:r w:rsidR="0028511D" w:rsidRPr="001231E3">
        <w:rPr>
          <w:rFonts w:ascii="Times New Roman" w:hAnsi="Times New Roman"/>
          <w:szCs w:val="24"/>
        </w:rPr>
        <w:t xml:space="preserve"> Paper version has photo of Anu Kramer and Raging Cow.</w:t>
      </w:r>
    </w:p>
    <w:p w14:paraId="4CE69B46" w14:textId="77777777" w:rsidR="00B77299" w:rsidRPr="001231E3" w:rsidRDefault="00B77299" w:rsidP="00437CBB">
      <w:pPr>
        <w:ind w:right="-720"/>
        <w:rPr>
          <w:rFonts w:ascii="Times New Roman" w:hAnsi="Times New Roman"/>
          <w:szCs w:val="24"/>
        </w:rPr>
      </w:pPr>
    </w:p>
    <w:p w14:paraId="45DFBCD3" w14:textId="77777777" w:rsidR="0072114B" w:rsidRPr="001231E3" w:rsidRDefault="0072114B" w:rsidP="00437CBB">
      <w:pPr>
        <w:ind w:right="-720"/>
        <w:rPr>
          <w:rFonts w:ascii="Times New Roman" w:hAnsi="Times New Roman"/>
          <w:b/>
          <w:szCs w:val="24"/>
        </w:rPr>
      </w:pPr>
      <w:r w:rsidRPr="001231E3">
        <w:rPr>
          <w:rFonts w:ascii="Times New Roman" w:hAnsi="Times New Roman"/>
          <w:b/>
          <w:szCs w:val="24"/>
        </w:rPr>
        <w:t>Anonymous</w:t>
      </w:r>
      <w:r w:rsidR="009960FE" w:rsidRPr="001231E3">
        <w:rPr>
          <w:rFonts w:ascii="Times New Roman" w:hAnsi="Times New Roman"/>
          <w:b/>
          <w:szCs w:val="24"/>
        </w:rPr>
        <w:tab/>
      </w:r>
      <w:r w:rsidR="009960FE" w:rsidRPr="001231E3">
        <w:rPr>
          <w:rFonts w:ascii="Times New Roman" w:hAnsi="Times New Roman"/>
          <w:b/>
          <w:szCs w:val="24"/>
        </w:rPr>
        <w:tab/>
      </w:r>
      <w:r w:rsidR="009960FE" w:rsidRPr="001231E3">
        <w:rPr>
          <w:rFonts w:ascii="Times New Roman" w:hAnsi="Times New Roman"/>
          <w:b/>
          <w:szCs w:val="24"/>
        </w:rPr>
        <w:tab/>
        <w:t>x</w:t>
      </w:r>
    </w:p>
    <w:p w14:paraId="335BC6D1" w14:textId="77777777" w:rsidR="0072114B" w:rsidRPr="001231E3" w:rsidRDefault="003315DC" w:rsidP="00437CBB">
      <w:pPr>
        <w:ind w:right="-720"/>
        <w:rPr>
          <w:rFonts w:ascii="Times New Roman" w:hAnsi="Times New Roman"/>
          <w:szCs w:val="24"/>
        </w:rPr>
      </w:pPr>
      <w:r w:rsidRPr="001231E3">
        <w:rPr>
          <w:rFonts w:ascii="Times New Roman" w:hAnsi="Times New Roman"/>
          <w:szCs w:val="24"/>
        </w:rPr>
        <w:t xml:space="preserve">n.d. Aztec Codex/Codices. </w:t>
      </w:r>
      <w:r w:rsidRPr="001231E3">
        <w:rPr>
          <w:rFonts w:ascii="Times New Roman" w:hAnsi="Times New Roman"/>
          <w:i/>
          <w:szCs w:val="24"/>
        </w:rPr>
        <w:t>River-Styx.net</w:t>
      </w:r>
      <w:r w:rsidRPr="001231E3">
        <w:rPr>
          <w:rFonts w:ascii="Times New Roman" w:hAnsi="Times New Roman"/>
          <w:szCs w:val="24"/>
        </w:rPr>
        <w:t xml:space="preserve">. </w:t>
      </w:r>
      <w:proofErr w:type="gramStart"/>
      <w:r w:rsidRPr="001231E3">
        <w:rPr>
          <w:rFonts w:ascii="Times New Roman" w:hAnsi="Times New Roman"/>
          <w:szCs w:val="24"/>
        </w:rPr>
        <w:t>Electronic document,</w:t>
      </w:r>
      <w:proofErr w:type="gramEnd"/>
      <w:r w:rsidRPr="001231E3">
        <w:rPr>
          <w:rFonts w:ascii="Times New Roman" w:hAnsi="Times New Roman"/>
          <w:szCs w:val="24"/>
        </w:rPr>
        <w:t xml:space="preserve"> accessed 8/18/09. URL: http://www.river-styx.net/aztec-codex.htm.</w:t>
      </w:r>
    </w:p>
    <w:p w14:paraId="62E7036F" w14:textId="77777777" w:rsidR="003315DC" w:rsidRPr="001231E3" w:rsidRDefault="003315DC" w:rsidP="00437CBB">
      <w:pPr>
        <w:ind w:right="-720"/>
        <w:rPr>
          <w:rFonts w:ascii="Times New Roman" w:hAnsi="Times New Roman"/>
          <w:szCs w:val="24"/>
        </w:rPr>
      </w:pPr>
    </w:p>
    <w:p w14:paraId="537BAC6A" w14:textId="77777777" w:rsidR="003315DC" w:rsidRPr="001231E3" w:rsidRDefault="003315DC" w:rsidP="00437CBB">
      <w:pPr>
        <w:ind w:right="-720"/>
        <w:rPr>
          <w:rFonts w:ascii="Times New Roman" w:hAnsi="Times New Roman"/>
          <w:szCs w:val="24"/>
        </w:rPr>
      </w:pPr>
      <w:r w:rsidRPr="001231E3">
        <w:rPr>
          <w:rFonts w:ascii="Times New Roman" w:hAnsi="Times New Roman"/>
          <w:szCs w:val="24"/>
        </w:rPr>
        <w:t>Site features underworld and death mythology. This page is descriptive list of codices with some quotes and pictures, source information.</w:t>
      </w:r>
    </w:p>
    <w:p w14:paraId="4A923859" w14:textId="49D2F8AF" w:rsidR="003315DC" w:rsidRDefault="003315DC" w:rsidP="00437CBB">
      <w:pPr>
        <w:ind w:right="-720"/>
        <w:rPr>
          <w:rFonts w:ascii="Times New Roman" w:hAnsi="Times New Roman"/>
          <w:szCs w:val="24"/>
        </w:rPr>
      </w:pPr>
      <w:r w:rsidRPr="001231E3">
        <w:rPr>
          <w:rFonts w:ascii="Times New Roman" w:hAnsi="Times New Roman"/>
          <w:szCs w:val="24"/>
        </w:rPr>
        <w:t>From Aubin Codex</w:t>
      </w:r>
      <w:r w:rsidR="00FF56C8" w:rsidRPr="001231E3">
        <w:rPr>
          <w:rFonts w:ascii="Times New Roman" w:hAnsi="Times New Roman"/>
          <w:szCs w:val="24"/>
        </w:rPr>
        <w:t xml:space="preserve"> [it is NOT, this is from Sahagun]</w:t>
      </w:r>
      <w:r w:rsidRPr="001231E3">
        <w:rPr>
          <w:rFonts w:ascii="Times New Roman" w:hAnsi="Times New Roman"/>
          <w:szCs w:val="24"/>
        </w:rPr>
        <w:t xml:space="preserve">, describing Spanish attack on Aztecs at Huitzilopochtli festival and subsequent battle: “... Then the battle began. [The </w:t>
      </w:r>
      <w:proofErr w:type="spellStart"/>
      <w:r w:rsidRPr="001231E3">
        <w:rPr>
          <w:rFonts w:ascii="Times New Roman" w:hAnsi="Times New Roman"/>
          <w:szCs w:val="24"/>
        </w:rPr>
        <w:t>Mexicas</w:t>
      </w:r>
      <w:proofErr w:type="spellEnd"/>
      <w:r w:rsidRPr="001231E3">
        <w:rPr>
          <w:rFonts w:ascii="Times New Roman" w:hAnsi="Times New Roman"/>
          <w:szCs w:val="24"/>
        </w:rPr>
        <w:t>] attacked them with arrows and even javelins, including small javelins used for hunting birds. They furiously hurled their javelins [at the Spaniards]. It was as if a layer of yellow canes spread over the Spaniards.” [The javelins are surely atlatl darts.]</w:t>
      </w:r>
    </w:p>
    <w:p w14:paraId="3D9B408B" w14:textId="77777777" w:rsidR="00A458DE" w:rsidRDefault="00A458DE" w:rsidP="00437CBB">
      <w:pPr>
        <w:ind w:right="-720"/>
        <w:rPr>
          <w:rFonts w:ascii="Times New Roman" w:hAnsi="Times New Roman"/>
          <w:szCs w:val="24"/>
        </w:rPr>
      </w:pPr>
    </w:p>
    <w:p w14:paraId="66888000" w14:textId="77777777" w:rsidR="00BA70AE" w:rsidRPr="00BA70AE" w:rsidRDefault="00BA70AE" w:rsidP="00437CBB">
      <w:pPr>
        <w:ind w:right="-720"/>
        <w:rPr>
          <w:rFonts w:ascii="Times New Roman" w:hAnsi="Times New Roman"/>
          <w:b/>
          <w:szCs w:val="24"/>
        </w:rPr>
      </w:pPr>
      <w:r w:rsidRPr="00BA70AE">
        <w:rPr>
          <w:rFonts w:ascii="Times New Roman" w:hAnsi="Times New Roman"/>
          <w:b/>
          <w:szCs w:val="24"/>
        </w:rPr>
        <w:t>Anonymous</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1DA37FC1" w14:textId="77777777" w:rsidR="00BA70AE" w:rsidRDefault="00BA70AE" w:rsidP="00437CBB">
      <w:pPr>
        <w:ind w:right="-720"/>
        <w:rPr>
          <w:rFonts w:ascii="Times New Roman" w:hAnsi="Times New Roman"/>
          <w:szCs w:val="24"/>
        </w:rPr>
      </w:pPr>
      <w:proofErr w:type="gramStart"/>
      <w:r>
        <w:rPr>
          <w:rFonts w:ascii="Times New Roman" w:hAnsi="Times New Roman"/>
          <w:szCs w:val="24"/>
        </w:rPr>
        <w:t>2014  What’s</w:t>
      </w:r>
      <w:proofErr w:type="gramEnd"/>
      <w:r>
        <w:rPr>
          <w:rFonts w:ascii="Times New Roman" w:hAnsi="Times New Roman"/>
          <w:szCs w:val="24"/>
        </w:rPr>
        <w:t xml:space="preserve"> An Atlatl?</w:t>
      </w:r>
      <w:r w:rsidRPr="00BA70AE">
        <w:rPr>
          <w:rFonts w:ascii="Times New Roman" w:hAnsi="Times New Roman"/>
          <w:i/>
          <w:szCs w:val="24"/>
        </w:rPr>
        <w:t xml:space="preserve"> Metro East News Bulletin</w:t>
      </w:r>
      <w:r>
        <w:rPr>
          <w:rFonts w:ascii="Times New Roman" w:hAnsi="Times New Roman"/>
          <w:szCs w:val="24"/>
        </w:rPr>
        <w:t xml:space="preserve"> (St Clair and Madison Counties, MO) 9(6):1, Wednesday, September 10, 2014.</w:t>
      </w:r>
    </w:p>
    <w:p w14:paraId="2468DD57" w14:textId="77777777" w:rsidR="00BA70AE" w:rsidRDefault="00BA70AE" w:rsidP="00437CBB">
      <w:pPr>
        <w:ind w:right="-720"/>
        <w:rPr>
          <w:rFonts w:ascii="Times New Roman" w:hAnsi="Times New Roman"/>
          <w:szCs w:val="24"/>
        </w:rPr>
      </w:pPr>
    </w:p>
    <w:p w14:paraId="66001E5B" w14:textId="1E92F53D" w:rsidR="00BA70AE" w:rsidRDefault="00BA70AE" w:rsidP="00437CBB">
      <w:pPr>
        <w:ind w:right="-720"/>
        <w:rPr>
          <w:rFonts w:ascii="Times New Roman" w:hAnsi="Times New Roman"/>
          <w:szCs w:val="24"/>
        </w:rPr>
      </w:pPr>
      <w:r>
        <w:rPr>
          <w:rFonts w:ascii="Times New Roman" w:hAnsi="Times New Roman"/>
          <w:szCs w:val="24"/>
        </w:rPr>
        <w:t>Large photo and quotes taken from WAA webpage to advertise atlatls at Indian Educational Days at Cahokia.</w:t>
      </w:r>
    </w:p>
    <w:p w14:paraId="06D6DBB6" w14:textId="63F6750D" w:rsidR="008D04E4" w:rsidRDefault="008D04E4" w:rsidP="00437CBB">
      <w:pPr>
        <w:ind w:right="-720"/>
        <w:rPr>
          <w:rFonts w:ascii="Times New Roman" w:hAnsi="Times New Roman"/>
          <w:szCs w:val="24"/>
        </w:rPr>
      </w:pPr>
    </w:p>
    <w:p w14:paraId="00F559C7" w14:textId="31D2E00F" w:rsidR="008D04E4" w:rsidRPr="00B83FF1" w:rsidRDefault="008D04E4" w:rsidP="00437CBB">
      <w:pPr>
        <w:ind w:right="-720"/>
        <w:rPr>
          <w:rFonts w:ascii="Times New Roman" w:hAnsi="Times New Roman"/>
          <w:b/>
          <w:szCs w:val="24"/>
        </w:rPr>
      </w:pPr>
      <w:r w:rsidRPr="00B83FF1">
        <w:rPr>
          <w:rFonts w:ascii="Times New Roman" w:hAnsi="Times New Roman"/>
          <w:b/>
          <w:szCs w:val="24"/>
        </w:rPr>
        <w:t>Anonymous</w:t>
      </w:r>
      <w:r w:rsidR="00B83FF1">
        <w:rPr>
          <w:rFonts w:ascii="Times New Roman" w:hAnsi="Times New Roman"/>
          <w:b/>
          <w:szCs w:val="24"/>
        </w:rPr>
        <w:tab/>
      </w:r>
      <w:r w:rsidR="00B83FF1">
        <w:rPr>
          <w:rFonts w:ascii="Times New Roman" w:hAnsi="Times New Roman"/>
          <w:b/>
          <w:szCs w:val="24"/>
        </w:rPr>
        <w:tab/>
      </w:r>
      <w:r w:rsidR="00B83FF1">
        <w:rPr>
          <w:rFonts w:ascii="Times New Roman" w:hAnsi="Times New Roman"/>
          <w:b/>
          <w:szCs w:val="24"/>
        </w:rPr>
        <w:tab/>
        <w:t>x</w:t>
      </w:r>
    </w:p>
    <w:p w14:paraId="2492577E" w14:textId="50EC2D12" w:rsidR="008D04E4" w:rsidRDefault="008D04E4" w:rsidP="00437CBB">
      <w:pPr>
        <w:ind w:right="-720"/>
        <w:rPr>
          <w:rFonts w:ascii="Times New Roman" w:hAnsi="Times New Roman"/>
          <w:szCs w:val="24"/>
        </w:rPr>
      </w:pPr>
      <w:r>
        <w:rPr>
          <w:rFonts w:ascii="Times New Roman" w:hAnsi="Times New Roman"/>
          <w:szCs w:val="24"/>
        </w:rPr>
        <w:t xml:space="preserve">2015 Mystery-Shrouded Ice Age Artifacts Find Home in Anthropology Museum. </w:t>
      </w:r>
      <w:r w:rsidRPr="00B83FF1">
        <w:rPr>
          <w:rFonts w:ascii="Times New Roman" w:hAnsi="Times New Roman"/>
          <w:i/>
          <w:szCs w:val="24"/>
        </w:rPr>
        <w:t>Popular Archaeology</w:t>
      </w:r>
      <w:r>
        <w:rPr>
          <w:rFonts w:ascii="Times New Roman" w:hAnsi="Times New Roman"/>
          <w:szCs w:val="24"/>
        </w:rPr>
        <w:t xml:space="preserve">, Wed, Apr 22, 2015, online URL: </w:t>
      </w:r>
      <w:hyperlink r:id="rId17" w:history="1">
        <w:r w:rsidRPr="006D2769">
          <w:rPr>
            <w:rStyle w:val="Hyperlink"/>
            <w:rFonts w:ascii="Times New Roman" w:hAnsi="Times New Roman"/>
            <w:szCs w:val="24"/>
          </w:rPr>
          <w:t>https://popular-archaeology.com/article/mystery-shrouded-ice-age-artifacts-find-home-in-anthropology-museum/</w:t>
        </w:r>
      </w:hyperlink>
      <w:r>
        <w:rPr>
          <w:rFonts w:ascii="Times New Roman" w:hAnsi="Times New Roman"/>
          <w:szCs w:val="24"/>
        </w:rPr>
        <w:t xml:space="preserve"> accessed February 10, 2020.</w:t>
      </w:r>
    </w:p>
    <w:p w14:paraId="0F89F9B0" w14:textId="5D83E7C5" w:rsidR="008D04E4" w:rsidRDefault="008D04E4" w:rsidP="00437CBB">
      <w:pPr>
        <w:ind w:right="-720"/>
        <w:rPr>
          <w:rFonts w:ascii="Times New Roman" w:hAnsi="Times New Roman"/>
          <w:szCs w:val="24"/>
        </w:rPr>
      </w:pPr>
    </w:p>
    <w:p w14:paraId="6B63E388" w14:textId="77777777" w:rsidR="00E81DDC" w:rsidRDefault="008D04E4" w:rsidP="00437CBB">
      <w:pPr>
        <w:ind w:right="-720"/>
        <w:rPr>
          <w:rFonts w:ascii="Times New Roman" w:hAnsi="Times New Roman"/>
          <w:szCs w:val="24"/>
        </w:rPr>
      </w:pPr>
      <w:proofErr w:type="spellStart"/>
      <w:r>
        <w:rPr>
          <w:rFonts w:ascii="Times New Roman" w:hAnsi="Times New Roman"/>
          <w:szCs w:val="24"/>
        </w:rPr>
        <w:t>Miklashek</w:t>
      </w:r>
      <w:proofErr w:type="spellEnd"/>
      <w:r w:rsidR="00B83FF1">
        <w:rPr>
          <w:rFonts w:ascii="Times New Roman" w:hAnsi="Times New Roman"/>
          <w:szCs w:val="24"/>
        </w:rPr>
        <w:t xml:space="preserve"> [see]</w:t>
      </w:r>
      <w:r>
        <w:rPr>
          <w:rFonts w:ascii="Times New Roman" w:hAnsi="Times New Roman"/>
          <w:szCs w:val="24"/>
        </w:rPr>
        <w:t xml:space="preserve"> “Berlin Collection” of fake Upper Paleolithic artifacts was donated to Logan Museum, Beloit College, WI. [A color photo shows the two ‘</w:t>
      </w:r>
      <w:proofErr w:type="spellStart"/>
      <w:r>
        <w:rPr>
          <w:rFonts w:ascii="Times New Roman" w:hAnsi="Times New Roman"/>
          <w:szCs w:val="24"/>
        </w:rPr>
        <w:t>spearthrowers</w:t>
      </w:r>
      <w:proofErr w:type="spellEnd"/>
      <w:r>
        <w:rPr>
          <w:rFonts w:ascii="Times New Roman" w:hAnsi="Times New Roman"/>
          <w:szCs w:val="24"/>
        </w:rPr>
        <w:t>’ and 4 “Venus” figurines</w:t>
      </w:r>
      <w:r w:rsidR="00B83FF1">
        <w:rPr>
          <w:rFonts w:ascii="Times New Roman" w:hAnsi="Times New Roman"/>
          <w:szCs w:val="24"/>
        </w:rPr>
        <w:t xml:space="preserve"> that appear to be inspired by figurines from</w:t>
      </w:r>
      <w:r>
        <w:rPr>
          <w:rFonts w:ascii="Times New Roman" w:hAnsi="Times New Roman"/>
          <w:szCs w:val="24"/>
        </w:rPr>
        <w:t xml:space="preserve"> Willendorf and </w:t>
      </w:r>
      <w:proofErr w:type="spellStart"/>
      <w:r>
        <w:rPr>
          <w:rFonts w:ascii="Times New Roman" w:hAnsi="Times New Roman"/>
          <w:szCs w:val="24"/>
        </w:rPr>
        <w:t>Lespug</w:t>
      </w:r>
      <w:r w:rsidR="00B83FF1">
        <w:rPr>
          <w:rFonts w:ascii="Times New Roman" w:hAnsi="Times New Roman"/>
          <w:szCs w:val="24"/>
        </w:rPr>
        <w:t>u</w:t>
      </w:r>
      <w:r>
        <w:rPr>
          <w:rFonts w:ascii="Times New Roman" w:hAnsi="Times New Roman"/>
          <w:szCs w:val="24"/>
        </w:rPr>
        <w:t>e</w:t>
      </w:r>
      <w:proofErr w:type="spellEnd"/>
      <w:r w:rsidR="00B83FF1">
        <w:rPr>
          <w:rFonts w:ascii="Times New Roman" w:hAnsi="Times New Roman"/>
          <w:szCs w:val="24"/>
        </w:rPr>
        <w:t xml:space="preserve"> with additional sexualizing details</w:t>
      </w:r>
      <w:r>
        <w:rPr>
          <w:rFonts w:ascii="Times New Roman" w:hAnsi="Times New Roman"/>
          <w:szCs w:val="24"/>
        </w:rPr>
        <w:t xml:space="preserve">, a large colorful </w:t>
      </w:r>
      <w:proofErr w:type="spellStart"/>
      <w:r>
        <w:rPr>
          <w:rFonts w:ascii="Times New Roman" w:hAnsi="Times New Roman"/>
          <w:szCs w:val="24"/>
        </w:rPr>
        <w:t>handaxe</w:t>
      </w:r>
      <w:proofErr w:type="spellEnd"/>
      <w:r>
        <w:rPr>
          <w:rFonts w:ascii="Times New Roman" w:hAnsi="Times New Roman"/>
          <w:szCs w:val="24"/>
        </w:rPr>
        <w:t>, and a truly weird modernistic “Lion Goddess.”</w:t>
      </w:r>
      <w:r w:rsidR="00B83FF1">
        <w:rPr>
          <w:rFonts w:ascii="Times New Roman" w:hAnsi="Times New Roman"/>
          <w:szCs w:val="24"/>
        </w:rPr>
        <w:t xml:space="preserve"> The article and those quoted in it are non-committal about the authenticity of the artifacts.</w:t>
      </w:r>
      <w:r w:rsidR="00E81DDC">
        <w:rPr>
          <w:rFonts w:ascii="Times New Roman" w:hAnsi="Times New Roman"/>
          <w:szCs w:val="24"/>
        </w:rPr>
        <w:t>]</w:t>
      </w:r>
    </w:p>
    <w:p w14:paraId="285F5D97" w14:textId="33DF437A" w:rsidR="008D04E4" w:rsidRDefault="00B83FF1" w:rsidP="00437CBB">
      <w:pPr>
        <w:ind w:right="-720"/>
        <w:rPr>
          <w:rFonts w:ascii="Times New Roman" w:hAnsi="Times New Roman"/>
          <w:szCs w:val="24"/>
        </w:rPr>
      </w:pPr>
      <w:r>
        <w:rPr>
          <w:rFonts w:ascii="Times New Roman" w:hAnsi="Times New Roman"/>
          <w:szCs w:val="24"/>
        </w:rPr>
        <w:t xml:space="preserve"> </w:t>
      </w:r>
      <w:r w:rsidR="00E81DDC">
        <w:rPr>
          <w:rFonts w:ascii="Times New Roman" w:hAnsi="Times New Roman"/>
          <w:szCs w:val="24"/>
        </w:rPr>
        <w:t>[</w:t>
      </w:r>
      <w:r>
        <w:rPr>
          <w:rFonts w:ascii="Times New Roman" w:hAnsi="Times New Roman"/>
          <w:szCs w:val="24"/>
        </w:rPr>
        <w:t>Some</w:t>
      </w:r>
      <w:r w:rsidR="00150B59">
        <w:rPr>
          <w:rFonts w:ascii="Times New Roman" w:hAnsi="Times New Roman"/>
          <w:szCs w:val="24"/>
        </w:rPr>
        <w:t xml:space="preserve"> other </w:t>
      </w:r>
      <w:proofErr w:type="spellStart"/>
      <w:r w:rsidR="00150B59">
        <w:rPr>
          <w:rFonts w:ascii="Times New Roman" w:hAnsi="Times New Roman"/>
          <w:szCs w:val="24"/>
        </w:rPr>
        <w:t>handaxes</w:t>
      </w:r>
      <w:proofErr w:type="spellEnd"/>
      <w:r w:rsidR="00150B59">
        <w:rPr>
          <w:rFonts w:ascii="Times New Roman" w:hAnsi="Times New Roman"/>
          <w:szCs w:val="24"/>
        </w:rPr>
        <w:t xml:space="preserve">, made of various fresh-looking </w:t>
      </w:r>
      <w:r>
        <w:rPr>
          <w:rFonts w:ascii="Times New Roman" w:hAnsi="Times New Roman"/>
          <w:szCs w:val="24"/>
        </w:rPr>
        <w:t>unusual colorful stones, and 3</w:t>
      </w:r>
      <w:r w:rsidR="00E81DDC">
        <w:rPr>
          <w:rFonts w:ascii="Times New Roman" w:hAnsi="Times New Roman"/>
          <w:szCs w:val="24"/>
        </w:rPr>
        <w:t xml:space="preserve"> even more dubious</w:t>
      </w:r>
      <w:r>
        <w:rPr>
          <w:rFonts w:ascii="Times New Roman" w:hAnsi="Times New Roman"/>
          <w:szCs w:val="24"/>
        </w:rPr>
        <w:t xml:space="preserve"> ‘Venus’ figurines were sold at auction </w:t>
      </w:r>
      <w:r w:rsidR="00E81DDC">
        <w:rPr>
          <w:rFonts w:ascii="Times New Roman" w:hAnsi="Times New Roman"/>
          <w:szCs w:val="24"/>
        </w:rPr>
        <w:t xml:space="preserve">around the same time, </w:t>
      </w:r>
      <w:hyperlink r:id="rId18" w:history="1">
        <w:r w:rsidR="00E81DDC" w:rsidRPr="006D2769">
          <w:rPr>
            <w:rStyle w:val="Hyperlink"/>
            <w:rFonts w:ascii="Times New Roman" w:hAnsi="Times New Roman"/>
            <w:szCs w:val="24"/>
          </w:rPr>
          <w:t>http://www.merrittauctionservice.com/auctions/PastAuction/?az_feed_pos=%2F%2Fww</w:t>
        </w:r>
        <w:r w:rsidR="00E81DDC" w:rsidRPr="006D2769">
          <w:rPr>
            <w:rStyle w:val="Hyperlink"/>
            <w:rFonts w:ascii="Times New Roman" w:hAnsi="Times New Roman"/>
            <w:szCs w:val="24"/>
          </w:rPr>
          <w:lastRenderedPageBreak/>
          <w:t>w.auctionzip.com%2Fcgi-bin%2Fauctionview.cgi%3Flid%3D1207545%26feed%3D129%26group%3D0%26state%3D%26kwd%3D%26zip%3D%26category%3D0%26nojava%3D0</w:t>
        </w:r>
      </w:hyperlink>
      <w:r w:rsidR="00E81DDC">
        <w:rPr>
          <w:rFonts w:ascii="Times New Roman" w:hAnsi="Times New Roman"/>
          <w:szCs w:val="24"/>
        </w:rPr>
        <w:t xml:space="preserve"> </w:t>
      </w:r>
      <w:r>
        <w:rPr>
          <w:rFonts w:ascii="Times New Roman" w:hAnsi="Times New Roman"/>
          <w:szCs w:val="24"/>
        </w:rPr>
        <w:t>]</w:t>
      </w:r>
    </w:p>
    <w:p w14:paraId="0D6C30CA" w14:textId="4C8B8253" w:rsidR="00E21B57" w:rsidRDefault="00E21B57" w:rsidP="00437CBB">
      <w:pPr>
        <w:ind w:right="-720"/>
        <w:rPr>
          <w:rFonts w:ascii="Times New Roman" w:hAnsi="Times New Roman"/>
          <w:szCs w:val="24"/>
        </w:rPr>
      </w:pPr>
      <w:r>
        <w:rPr>
          <w:rFonts w:ascii="Times New Roman" w:hAnsi="Times New Roman"/>
          <w:szCs w:val="24"/>
        </w:rPr>
        <w:t>[and according to my sources</w:t>
      </w:r>
      <w:r w:rsidR="00150B59">
        <w:rPr>
          <w:rFonts w:ascii="Times New Roman" w:hAnsi="Times New Roman"/>
          <w:szCs w:val="24"/>
        </w:rPr>
        <w:t xml:space="preserve"> 2020</w:t>
      </w:r>
      <w:r>
        <w:rPr>
          <w:rFonts w:ascii="Times New Roman" w:hAnsi="Times New Roman"/>
          <w:szCs w:val="24"/>
        </w:rPr>
        <w:t xml:space="preserve">, the Logan returned the artifacts to </w:t>
      </w:r>
      <w:proofErr w:type="spellStart"/>
      <w:r>
        <w:rPr>
          <w:rFonts w:ascii="Times New Roman" w:hAnsi="Times New Roman"/>
          <w:szCs w:val="24"/>
        </w:rPr>
        <w:t>Miklashek</w:t>
      </w:r>
      <w:proofErr w:type="spellEnd"/>
      <w:r>
        <w:rPr>
          <w:rFonts w:ascii="Times New Roman" w:hAnsi="Times New Roman"/>
          <w:szCs w:val="24"/>
        </w:rPr>
        <w:t xml:space="preserve"> after various interactions to which I am not privy, so they are not there </w:t>
      </w:r>
      <w:proofErr w:type="spellStart"/>
      <w:proofErr w:type="gramStart"/>
      <w:r>
        <w:rPr>
          <w:rFonts w:ascii="Times New Roman" w:hAnsi="Times New Roman"/>
          <w:szCs w:val="24"/>
        </w:rPr>
        <w:t>any more</w:t>
      </w:r>
      <w:proofErr w:type="spellEnd"/>
      <w:proofErr w:type="gramEnd"/>
      <w:r>
        <w:rPr>
          <w:rFonts w:ascii="Times New Roman" w:hAnsi="Times New Roman"/>
          <w:szCs w:val="24"/>
        </w:rPr>
        <w:t>]</w:t>
      </w:r>
    </w:p>
    <w:p w14:paraId="2D997B67" w14:textId="77777777" w:rsidR="00A450C8" w:rsidRPr="001231E3" w:rsidRDefault="00A450C8" w:rsidP="00437CBB">
      <w:pPr>
        <w:ind w:right="-720"/>
        <w:rPr>
          <w:rFonts w:ascii="Times New Roman" w:hAnsi="Times New Roman"/>
          <w:szCs w:val="24"/>
        </w:rPr>
      </w:pPr>
    </w:p>
    <w:p w14:paraId="741FD8EF" w14:textId="77777777" w:rsidR="0084165A" w:rsidRPr="001231E3" w:rsidRDefault="0084165A" w:rsidP="00437CBB">
      <w:pPr>
        <w:pStyle w:val="Heading3"/>
        <w:ind w:right="-720"/>
        <w:rPr>
          <w:szCs w:val="24"/>
        </w:rPr>
      </w:pPr>
      <w:proofErr w:type="spellStart"/>
      <w:r w:rsidRPr="001231E3">
        <w:rPr>
          <w:szCs w:val="24"/>
        </w:rPr>
        <w:t>Anspach</w:t>
      </w:r>
      <w:proofErr w:type="spellEnd"/>
      <w:r w:rsidRPr="001231E3">
        <w:rPr>
          <w:szCs w:val="24"/>
        </w:rPr>
        <w:t xml:space="preserve">, </w:t>
      </w:r>
      <w:proofErr w:type="spellStart"/>
      <w:r w:rsidRPr="001231E3">
        <w:rPr>
          <w:szCs w:val="24"/>
        </w:rPr>
        <w:t>Teej</w:t>
      </w:r>
      <w:proofErr w:type="spellEnd"/>
      <w:r w:rsidRPr="001231E3">
        <w:rPr>
          <w:szCs w:val="24"/>
        </w:rPr>
        <w:t>, and Rebekah Merrill</w:t>
      </w:r>
      <w:r w:rsidRPr="001231E3">
        <w:rPr>
          <w:szCs w:val="24"/>
        </w:rPr>
        <w:tab/>
      </w:r>
      <w:r w:rsidRPr="001231E3">
        <w:rPr>
          <w:szCs w:val="24"/>
        </w:rPr>
        <w:tab/>
      </w:r>
      <w:r w:rsidRPr="001231E3">
        <w:rPr>
          <w:szCs w:val="24"/>
        </w:rPr>
        <w:tab/>
        <w:t>o</w:t>
      </w:r>
    </w:p>
    <w:p w14:paraId="04D243B6"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2004  The</w:t>
      </w:r>
      <w:proofErr w:type="gramEnd"/>
      <w:r w:rsidRPr="001231E3">
        <w:rPr>
          <w:rFonts w:ascii="Times New Roman" w:hAnsi="Times New Roman"/>
          <w:szCs w:val="24"/>
        </w:rPr>
        <w:t xml:space="preserve"> Effect of Weights on Atlatl Accuracy. unpublished class paper, Grinnell College.</w:t>
      </w:r>
    </w:p>
    <w:p w14:paraId="117C4C66" w14:textId="77777777" w:rsidR="0084165A" w:rsidRPr="001231E3" w:rsidRDefault="0084165A" w:rsidP="00437CBB">
      <w:pPr>
        <w:ind w:right="-720"/>
        <w:rPr>
          <w:rFonts w:ascii="Times New Roman" w:hAnsi="Times New Roman"/>
          <w:szCs w:val="24"/>
        </w:rPr>
      </w:pPr>
    </w:p>
    <w:p w14:paraId="688BB02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Throwing at ISAC target with Berg darts, atlatl unweighted and 81 gm weights at 3 positions. For each condition, 18 composite scores of five shots each. Proximal weight poorest; no weight and middle position show no </w:t>
      </w:r>
      <w:proofErr w:type="spellStart"/>
      <w:r w:rsidRPr="001231E3">
        <w:rPr>
          <w:rFonts w:ascii="Times New Roman" w:hAnsi="Times New Roman"/>
          <w:szCs w:val="24"/>
        </w:rPr>
        <w:t>signif</w:t>
      </w:r>
      <w:proofErr w:type="spellEnd"/>
      <w:r w:rsidRPr="001231E3">
        <w:rPr>
          <w:rFonts w:ascii="Times New Roman" w:hAnsi="Times New Roman"/>
          <w:szCs w:val="24"/>
        </w:rPr>
        <w:t xml:space="preserve"> diff; distal weight improved accuracy. Suggest improvement is from balancing dart while aiming.</w:t>
      </w:r>
    </w:p>
    <w:p w14:paraId="51F0E257" w14:textId="77777777" w:rsidR="00121212" w:rsidRPr="001231E3" w:rsidRDefault="00121212" w:rsidP="00437CBB">
      <w:pPr>
        <w:ind w:right="-720"/>
        <w:rPr>
          <w:rFonts w:ascii="Times New Roman" w:hAnsi="Times New Roman"/>
          <w:szCs w:val="24"/>
        </w:rPr>
      </w:pPr>
    </w:p>
    <w:p w14:paraId="21280337" w14:textId="77777777" w:rsidR="00121212" w:rsidRPr="001231E3" w:rsidRDefault="00121212" w:rsidP="00437CBB">
      <w:pPr>
        <w:pStyle w:val="BodyText3"/>
        <w:widowControl w:val="0"/>
        <w:ind w:right="-720"/>
        <w:rPr>
          <w:bCs/>
          <w:snapToGrid w:val="0"/>
          <w:szCs w:val="24"/>
          <w:lang w:val="en-GB"/>
        </w:rPr>
      </w:pPr>
      <w:proofErr w:type="spellStart"/>
      <w:r w:rsidRPr="001231E3">
        <w:rPr>
          <w:bCs/>
          <w:snapToGrid w:val="0"/>
          <w:szCs w:val="24"/>
          <w:lang w:val="en-GB"/>
        </w:rPr>
        <w:t>Antz</w:t>
      </w:r>
      <w:proofErr w:type="spellEnd"/>
      <w:r w:rsidRPr="001231E3">
        <w:rPr>
          <w:bCs/>
          <w:snapToGrid w:val="0"/>
          <w:szCs w:val="24"/>
          <w:lang w:val="en-GB"/>
        </w:rPr>
        <w:t>, Gustav</w:t>
      </w:r>
      <w:r w:rsidRPr="001231E3">
        <w:rPr>
          <w:bCs/>
          <w:snapToGrid w:val="0"/>
          <w:szCs w:val="24"/>
          <w:lang w:val="en-GB"/>
        </w:rPr>
        <w:tab/>
      </w:r>
      <w:r w:rsidRPr="001231E3">
        <w:rPr>
          <w:bCs/>
          <w:snapToGrid w:val="0"/>
          <w:szCs w:val="24"/>
          <w:lang w:val="en-GB"/>
        </w:rPr>
        <w:tab/>
      </w:r>
      <w:r w:rsidRPr="001231E3">
        <w:rPr>
          <w:bCs/>
          <w:snapToGrid w:val="0"/>
          <w:szCs w:val="24"/>
          <w:lang w:val="en-GB"/>
        </w:rPr>
        <w:tab/>
        <w:t>x</w:t>
      </w:r>
    </w:p>
    <w:p w14:paraId="17102621" w14:textId="77777777" w:rsidR="00121212" w:rsidRPr="001231E3" w:rsidRDefault="00121212" w:rsidP="00437CBB">
      <w:pPr>
        <w:pStyle w:val="BodyText3"/>
        <w:widowControl w:val="0"/>
        <w:ind w:right="-720"/>
        <w:rPr>
          <w:b w:val="0"/>
          <w:bCs/>
          <w:snapToGrid w:val="0"/>
          <w:szCs w:val="24"/>
          <w:lang w:val="en-GB"/>
        </w:rPr>
      </w:pPr>
      <w:proofErr w:type="gramStart"/>
      <w:r w:rsidRPr="001231E3">
        <w:rPr>
          <w:b w:val="0"/>
          <w:bCs/>
          <w:snapToGrid w:val="0"/>
          <w:szCs w:val="24"/>
          <w:lang w:val="en-GB"/>
        </w:rPr>
        <w:t>1936  Alte</w:t>
      </w:r>
      <w:proofErr w:type="gramEnd"/>
      <w:r w:rsidRPr="001231E3">
        <w:rPr>
          <w:b w:val="0"/>
          <w:bCs/>
          <w:snapToGrid w:val="0"/>
          <w:szCs w:val="24"/>
          <w:lang w:val="en-GB"/>
        </w:rPr>
        <w:t xml:space="preserve"> Waffen </w:t>
      </w:r>
      <w:proofErr w:type="spellStart"/>
      <w:r w:rsidRPr="001231E3">
        <w:rPr>
          <w:b w:val="0"/>
          <w:bCs/>
          <w:snapToGrid w:val="0"/>
          <w:szCs w:val="24"/>
          <w:lang w:val="en-GB"/>
        </w:rPr>
        <w:t>aus</w:t>
      </w:r>
      <w:proofErr w:type="spellEnd"/>
      <w:r w:rsidRPr="001231E3">
        <w:rPr>
          <w:b w:val="0"/>
          <w:bCs/>
          <w:snapToGrid w:val="0"/>
          <w:szCs w:val="24"/>
          <w:lang w:val="en-GB"/>
        </w:rPr>
        <w:t xml:space="preserve"> Peru. </w:t>
      </w:r>
      <w:proofErr w:type="spellStart"/>
      <w:r w:rsidRPr="001231E3">
        <w:rPr>
          <w:b w:val="0"/>
          <w:bCs/>
          <w:i/>
          <w:snapToGrid w:val="0"/>
          <w:szCs w:val="24"/>
          <w:lang w:val="en-GB"/>
        </w:rPr>
        <w:t>Baessler-Archiv</w:t>
      </w:r>
      <w:proofErr w:type="spellEnd"/>
      <w:r w:rsidRPr="001231E3">
        <w:rPr>
          <w:b w:val="0"/>
          <w:bCs/>
          <w:snapToGrid w:val="0"/>
          <w:szCs w:val="24"/>
          <w:lang w:val="en-GB"/>
        </w:rPr>
        <w:t xml:space="preserve"> 19:1-4.</w:t>
      </w:r>
    </w:p>
    <w:p w14:paraId="61938EF6" w14:textId="77777777" w:rsidR="00121212" w:rsidRPr="001231E3" w:rsidRDefault="00121212" w:rsidP="00437CBB">
      <w:pPr>
        <w:pStyle w:val="BodyText3"/>
        <w:widowControl w:val="0"/>
        <w:ind w:right="-720"/>
        <w:rPr>
          <w:b w:val="0"/>
          <w:bCs/>
          <w:snapToGrid w:val="0"/>
          <w:szCs w:val="24"/>
          <w:lang w:val="en-GB"/>
        </w:rPr>
      </w:pPr>
    </w:p>
    <w:p w14:paraId="74E05E70" w14:textId="77777777" w:rsidR="00121212" w:rsidRPr="001231E3" w:rsidRDefault="00121212" w:rsidP="00437CBB">
      <w:pPr>
        <w:pStyle w:val="BodyText3"/>
        <w:widowControl w:val="0"/>
        <w:ind w:right="-720"/>
        <w:rPr>
          <w:b w:val="0"/>
          <w:bCs/>
          <w:snapToGrid w:val="0"/>
          <w:szCs w:val="24"/>
          <w:lang w:val="en-GB"/>
        </w:rPr>
      </w:pPr>
      <w:r w:rsidRPr="001231E3">
        <w:rPr>
          <w:b w:val="0"/>
          <w:bCs/>
          <w:snapToGrid w:val="0"/>
          <w:szCs w:val="24"/>
          <w:lang w:val="en-GB"/>
        </w:rPr>
        <w:t>[In German. “Ancient Weapons of Peru.”] Star headed mace, stone pointed spears, and “</w:t>
      </w:r>
      <w:proofErr w:type="spellStart"/>
      <w:r w:rsidRPr="001231E3">
        <w:rPr>
          <w:b w:val="0"/>
          <w:bCs/>
          <w:snapToGrid w:val="0"/>
          <w:szCs w:val="24"/>
          <w:lang w:val="en-GB"/>
        </w:rPr>
        <w:t>pfeilschleuder</w:t>
      </w:r>
      <w:proofErr w:type="spellEnd"/>
      <w:r w:rsidRPr="001231E3">
        <w:rPr>
          <w:b w:val="0"/>
          <w:bCs/>
          <w:snapToGrid w:val="0"/>
          <w:szCs w:val="24"/>
          <w:lang w:val="en-GB"/>
        </w:rPr>
        <w:t>” illustrated [but my copy is poor.]</w:t>
      </w:r>
    </w:p>
    <w:p w14:paraId="5E93DE2E" w14:textId="77777777" w:rsidR="001B0745" w:rsidRPr="001231E3" w:rsidRDefault="001B0745" w:rsidP="00437CBB">
      <w:pPr>
        <w:ind w:right="-720"/>
        <w:rPr>
          <w:rFonts w:ascii="Times New Roman" w:hAnsi="Times New Roman"/>
          <w:szCs w:val="24"/>
        </w:rPr>
      </w:pPr>
    </w:p>
    <w:p w14:paraId="69BF6F56" w14:textId="77777777" w:rsidR="001B0745" w:rsidRPr="001231E3" w:rsidRDefault="001B0745" w:rsidP="00437CBB">
      <w:pPr>
        <w:ind w:right="-720"/>
        <w:rPr>
          <w:rFonts w:ascii="Times New Roman" w:hAnsi="Times New Roman"/>
          <w:b/>
          <w:szCs w:val="24"/>
        </w:rPr>
      </w:pPr>
      <w:r w:rsidRPr="001231E3">
        <w:rPr>
          <w:rFonts w:ascii="Times New Roman" w:hAnsi="Times New Roman"/>
          <w:b/>
          <w:szCs w:val="24"/>
        </w:rPr>
        <w:t>Aoyama, Kazuo</w:t>
      </w:r>
    </w:p>
    <w:p w14:paraId="701F3445" w14:textId="77777777" w:rsidR="001B0745" w:rsidRPr="001231E3" w:rsidRDefault="001B0745" w:rsidP="00437CBB">
      <w:pPr>
        <w:ind w:right="-720"/>
        <w:rPr>
          <w:rFonts w:ascii="Times New Roman" w:hAnsi="Times New Roman"/>
          <w:szCs w:val="24"/>
        </w:rPr>
      </w:pPr>
      <w:proofErr w:type="gramStart"/>
      <w:r w:rsidRPr="001231E3">
        <w:rPr>
          <w:rFonts w:ascii="Times New Roman" w:hAnsi="Times New Roman"/>
          <w:szCs w:val="24"/>
        </w:rPr>
        <w:t>2005  Classic</w:t>
      </w:r>
      <w:proofErr w:type="gramEnd"/>
      <w:r w:rsidRPr="001231E3">
        <w:rPr>
          <w:rFonts w:ascii="Times New Roman" w:hAnsi="Times New Roman"/>
          <w:szCs w:val="24"/>
        </w:rPr>
        <w:t xml:space="preserve"> Maya Warfare and Weapons: Spear, Dart, and Arrow Points of </w:t>
      </w:r>
      <w:proofErr w:type="spellStart"/>
      <w:r w:rsidRPr="001231E3">
        <w:rPr>
          <w:rFonts w:ascii="Times New Roman" w:hAnsi="Times New Roman"/>
          <w:szCs w:val="24"/>
        </w:rPr>
        <w:t>Aguateca</w:t>
      </w:r>
      <w:proofErr w:type="spellEnd"/>
      <w:r w:rsidRPr="001231E3">
        <w:rPr>
          <w:rFonts w:ascii="Times New Roman" w:hAnsi="Times New Roman"/>
          <w:szCs w:val="24"/>
        </w:rPr>
        <w:t xml:space="preserve"> and Copan. </w:t>
      </w:r>
      <w:r w:rsidRPr="001231E3">
        <w:rPr>
          <w:rFonts w:ascii="Times New Roman" w:hAnsi="Times New Roman"/>
          <w:i/>
          <w:szCs w:val="24"/>
        </w:rPr>
        <w:t>Ancient Mesoamerica</w:t>
      </w:r>
      <w:r w:rsidRPr="001231E3">
        <w:rPr>
          <w:rFonts w:ascii="Times New Roman" w:hAnsi="Times New Roman"/>
          <w:szCs w:val="24"/>
        </w:rPr>
        <w:t xml:space="preserve"> 16:291-304.</w:t>
      </w:r>
    </w:p>
    <w:p w14:paraId="782528D5" w14:textId="77777777" w:rsidR="001B0745" w:rsidRPr="001231E3" w:rsidRDefault="001B0745" w:rsidP="00437CBB">
      <w:pPr>
        <w:ind w:right="-720"/>
        <w:rPr>
          <w:rFonts w:ascii="Times New Roman" w:hAnsi="Times New Roman"/>
          <w:szCs w:val="24"/>
        </w:rPr>
      </w:pPr>
    </w:p>
    <w:p w14:paraId="449C77A1" w14:textId="77777777" w:rsidR="001B0745" w:rsidRPr="001231E3" w:rsidRDefault="001B0745" w:rsidP="00437CBB">
      <w:pPr>
        <w:ind w:right="-720"/>
        <w:rPr>
          <w:rFonts w:ascii="Times New Roman" w:hAnsi="Times New Roman"/>
          <w:szCs w:val="24"/>
        </w:rPr>
      </w:pPr>
      <w:r w:rsidRPr="001231E3">
        <w:rPr>
          <w:rFonts w:ascii="Times New Roman" w:hAnsi="Times New Roman"/>
          <w:szCs w:val="24"/>
        </w:rPr>
        <w:t xml:space="preserve">In both regions, concludes that bow and arrow arrived earlier than thought (Early Classic, 400-600 AD). [based </w:t>
      </w:r>
      <w:r w:rsidR="007B47F5" w:rsidRPr="001231E3">
        <w:rPr>
          <w:rFonts w:ascii="Times New Roman" w:hAnsi="Times New Roman"/>
          <w:szCs w:val="24"/>
        </w:rPr>
        <w:t xml:space="preserve">only </w:t>
      </w:r>
      <w:r w:rsidRPr="001231E3">
        <w:rPr>
          <w:rFonts w:ascii="Times New Roman" w:hAnsi="Times New Roman"/>
          <w:szCs w:val="24"/>
        </w:rPr>
        <w:t xml:space="preserve">on small points made on obsidian blade segments, but probably right] although there is little iconographic sign of bows at any time. Maya </w:t>
      </w:r>
      <w:proofErr w:type="gramStart"/>
      <w:r w:rsidRPr="001231E3">
        <w:rPr>
          <w:rFonts w:ascii="Times New Roman" w:hAnsi="Times New Roman"/>
          <w:szCs w:val="24"/>
        </w:rPr>
        <w:t>elite</w:t>
      </w:r>
      <w:proofErr w:type="gramEnd"/>
      <w:r w:rsidRPr="001231E3">
        <w:rPr>
          <w:rFonts w:ascii="Times New Roman" w:hAnsi="Times New Roman"/>
          <w:szCs w:val="24"/>
        </w:rPr>
        <w:t xml:space="preserve"> were involved in craft production, including knapping, and warfare. Endemic warfare explains rise and fall of centers, traceable by points. [General conclusions probably correct, but no real good data on points: he assumes distinctions between bifaces used as tools “spear/knife” and those used as points “dart/spear” based on incoherent and </w:t>
      </w:r>
      <w:proofErr w:type="spellStart"/>
      <w:r w:rsidRPr="001231E3">
        <w:rPr>
          <w:rFonts w:ascii="Times New Roman" w:hAnsi="Times New Roman"/>
          <w:szCs w:val="24"/>
        </w:rPr>
        <w:t>ambigous</w:t>
      </w:r>
      <w:proofErr w:type="spellEnd"/>
      <w:r w:rsidRPr="001231E3">
        <w:rPr>
          <w:rFonts w:ascii="Times New Roman" w:hAnsi="Times New Roman"/>
          <w:szCs w:val="24"/>
        </w:rPr>
        <w:t xml:space="preserve"> use-wear (“cutting and piercing unidentified material”) and size data, never shows correlations with macro impact damage</w:t>
      </w:r>
      <w:r w:rsidR="00FC24BD" w:rsidRPr="001231E3">
        <w:rPr>
          <w:rFonts w:ascii="Times New Roman" w:hAnsi="Times New Roman"/>
          <w:szCs w:val="24"/>
        </w:rPr>
        <w:t xml:space="preserve"> although he depicts it</w:t>
      </w:r>
      <w:r w:rsidRPr="001231E3">
        <w:rPr>
          <w:rFonts w:ascii="Times New Roman" w:hAnsi="Times New Roman"/>
          <w:szCs w:val="24"/>
        </w:rPr>
        <w:t>, and makes specific interpretations of sites and regional trends from pathetically small samples from individual sites, apparently reassured just because his overall sample is large.</w:t>
      </w:r>
      <w:r w:rsidR="00FC24BD" w:rsidRPr="001231E3">
        <w:rPr>
          <w:rFonts w:ascii="Times New Roman" w:hAnsi="Times New Roman"/>
          <w:szCs w:val="24"/>
        </w:rPr>
        <w:t xml:space="preserve"> No specifics on atlatls, just assumed some points used with them.</w:t>
      </w:r>
      <w:r w:rsidRPr="001231E3">
        <w:rPr>
          <w:rFonts w:ascii="Times New Roman" w:hAnsi="Times New Roman"/>
          <w:szCs w:val="24"/>
        </w:rPr>
        <w:t>]</w:t>
      </w:r>
    </w:p>
    <w:p w14:paraId="41A625E4" w14:textId="77777777" w:rsidR="001B0745" w:rsidRPr="001231E3" w:rsidRDefault="001B0745" w:rsidP="00437CBB">
      <w:pPr>
        <w:ind w:right="-720"/>
        <w:rPr>
          <w:rFonts w:ascii="Times New Roman" w:hAnsi="Times New Roman"/>
          <w:szCs w:val="24"/>
        </w:rPr>
      </w:pPr>
    </w:p>
    <w:p w14:paraId="1E0883D5" w14:textId="77777777" w:rsidR="007916E1" w:rsidRPr="001231E3" w:rsidRDefault="007916E1" w:rsidP="00437CBB">
      <w:pPr>
        <w:ind w:right="-720"/>
        <w:rPr>
          <w:rFonts w:ascii="Times New Roman" w:hAnsi="Times New Roman"/>
          <w:b/>
          <w:szCs w:val="24"/>
        </w:rPr>
      </w:pPr>
      <w:r w:rsidRPr="001231E3">
        <w:rPr>
          <w:rFonts w:ascii="Times New Roman" w:hAnsi="Times New Roman"/>
          <w:b/>
          <w:szCs w:val="24"/>
        </w:rPr>
        <w:t>Archaeological Conservancy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7B63A5A" w14:textId="77777777" w:rsidR="007916E1" w:rsidRPr="001231E3" w:rsidRDefault="007916E1" w:rsidP="00437CBB">
      <w:pPr>
        <w:ind w:right="-720"/>
        <w:rPr>
          <w:rFonts w:ascii="Times New Roman" w:hAnsi="Times New Roman"/>
          <w:szCs w:val="24"/>
        </w:rPr>
      </w:pPr>
      <w:proofErr w:type="gramStart"/>
      <w:r w:rsidRPr="001231E3">
        <w:rPr>
          <w:rFonts w:ascii="Times New Roman" w:hAnsi="Times New Roman"/>
          <w:szCs w:val="24"/>
        </w:rPr>
        <w:t>2013  Barnesville</w:t>
      </w:r>
      <w:proofErr w:type="gramEnd"/>
      <w:r w:rsidRPr="001231E3">
        <w:rPr>
          <w:rFonts w:ascii="Times New Roman" w:hAnsi="Times New Roman"/>
          <w:szCs w:val="24"/>
        </w:rPr>
        <w:t xml:space="preserve"> Track Rocks Elephants Not From the Ice Age. </w:t>
      </w:r>
      <w:r w:rsidRPr="001231E3">
        <w:rPr>
          <w:rFonts w:ascii="Times New Roman" w:hAnsi="Times New Roman"/>
          <w:i/>
          <w:szCs w:val="24"/>
        </w:rPr>
        <w:t>American Archaeology</w:t>
      </w:r>
      <w:r w:rsidRPr="001231E3">
        <w:rPr>
          <w:rFonts w:ascii="Times New Roman" w:hAnsi="Times New Roman"/>
          <w:szCs w:val="24"/>
        </w:rPr>
        <w:t xml:space="preserve"> 17(4):50.</w:t>
      </w:r>
    </w:p>
    <w:p w14:paraId="34E95C79" w14:textId="77777777" w:rsidR="007916E1" w:rsidRPr="001231E3" w:rsidRDefault="007916E1" w:rsidP="00437CBB">
      <w:pPr>
        <w:ind w:right="-720"/>
        <w:rPr>
          <w:rFonts w:ascii="Times New Roman" w:hAnsi="Times New Roman"/>
          <w:szCs w:val="24"/>
        </w:rPr>
      </w:pPr>
    </w:p>
    <w:p w14:paraId="778D5643" w14:textId="77777777" w:rsidR="007916E1" w:rsidRPr="001231E3" w:rsidRDefault="007916E1" w:rsidP="00437CBB">
      <w:pPr>
        <w:ind w:right="-720"/>
        <w:rPr>
          <w:rFonts w:ascii="Times New Roman" w:hAnsi="Times New Roman"/>
          <w:szCs w:val="24"/>
        </w:rPr>
      </w:pPr>
      <w:r w:rsidRPr="001231E3">
        <w:rPr>
          <w:rFonts w:ascii="Times New Roman" w:hAnsi="Times New Roman"/>
          <w:szCs w:val="24"/>
        </w:rPr>
        <w:t xml:space="preserve">E. Ohio petroglyphs on bedrock, include 2 ‘elephants’ - </w:t>
      </w:r>
      <w:proofErr w:type="spellStart"/>
      <w:r w:rsidRPr="001231E3">
        <w:rPr>
          <w:rFonts w:ascii="Times New Roman" w:hAnsi="Times New Roman"/>
          <w:szCs w:val="24"/>
        </w:rPr>
        <w:t>Malotki</w:t>
      </w:r>
      <w:proofErr w:type="spellEnd"/>
      <w:r w:rsidRPr="001231E3">
        <w:rPr>
          <w:rFonts w:ascii="Times New Roman" w:hAnsi="Times New Roman"/>
          <w:szCs w:val="24"/>
        </w:rPr>
        <w:t xml:space="preserve"> (who believes Utah elephant </w:t>
      </w:r>
      <w:proofErr w:type="spellStart"/>
      <w:r w:rsidRPr="001231E3">
        <w:rPr>
          <w:rFonts w:ascii="Times New Roman" w:hAnsi="Times New Roman"/>
          <w:szCs w:val="24"/>
        </w:rPr>
        <w:t>petros</w:t>
      </w:r>
      <w:proofErr w:type="spellEnd"/>
      <w:r w:rsidRPr="001231E3">
        <w:rPr>
          <w:rFonts w:ascii="Times New Roman" w:hAnsi="Times New Roman"/>
          <w:szCs w:val="24"/>
        </w:rPr>
        <w:t xml:space="preserve"> are authentic mammoths) brings in Bednarik to do his </w:t>
      </w:r>
      <w:proofErr w:type="spellStart"/>
      <w:r w:rsidRPr="001231E3">
        <w:rPr>
          <w:rFonts w:ascii="Times New Roman" w:hAnsi="Times New Roman"/>
          <w:szCs w:val="24"/>
        </w:rPr>
        <w:t>microerosional</w:t>
      </w:r>
      <w:proofErr w:type="spellEnd"/>
      <w:r w:rsidRPr="001231E3">
        <w:rPr>
          <w:rFonts w:ascii="Times New Roman" w:hAnsi="Times New Roman"/>
          <w:szCs w:val="24"/>
        </w:rPr>
        <w:t xml:space="preserve"> </w:t>
      </w:r>
      <w:r w:rsidRPr="001231E3">
        <w:rPr>
          <w:rFonts w:ascii="Times New Roman" w:hAnsi="Times New Roman"/>
          <w:szCs w:val="24"/>
        </w:rPr>
        <w:lastRenderedPageBreak/>
        <w:t xml:space="preserve">study. Rock crystals broken during pecking are compared for erosion of edges to those in modern graffiti to calculate a calibration curve: elephants probable age 100 </w:t>
      </w:r>
      <w:proofErr w:type="spellStart"/>
      <w:r w:rsidRPr="001231E3">
        <w:rPr>
          <w:rFonts w:ascii="Times New Roman" w:hAnsi="Times New Roman"/>
          <w:szCs w:val="24"/>
        </w:rPr>
        <w:t>yrs</w:t>
      </w:r>
      <w:proofErr w:type="spellEnd"/>
      <w:r w:rsidRPr="001231E3">
        <w:rPr>
          <w:rFonts w:ascii="Times New Roman" w:hAnsi="Times New Roman"/>
          <w:szCs w:val="24"/>
        </w:rPr>
        <w:t xml:space="preserve"> = modern graffiti.</w:t>
      </w:r>
    </w:p>
    <w:p w14:paraId="04332D0C" w14:textId="77777777" w:rsidR="007916E1" w:rsidRPr="001231E3" w:rsidRDefault="007916E1" w:rsidP="00437CBB">
      <w:pPr>
        <w:ind w:right="-720"/>
        <w:rPr>
          <w:rFonts w:ascii="Times New Roman" w:hAnsi="Times New Roman"/>
          <w:szCs w:val="24"/>
        </w:rPr>
      </w:pPr>
    </w:p>
    <w:p w14:paraId="3A53DDA2" w14:textId="77777777" w:rsidR="00F064D4" w:rsidRPr="001231E3" w:rsidRDefault="00F064D4" w:rsidP="00437CBB">
      <w:pPr>
        <w:ind w:right="-720"/>
        <w:rPr>
          <w:rFonts w:ascii="Times New Roman" w:hAnsi="Times New Roman"/>
          <w:b/>
          <w:szCs w:val="24"/>
        </w:rPr>
      </w:pPr>
      <w:r w:rsidRPr="001231E3">
        <w:rPr>
          <w:rFonts w:ascii="Times New Roman" w:hAnsi="Times New Roman"/>
          <w:b/>
          <w:szCs w:val="24"/>
        </w:rPr>
        <w:t>Archaeological Institute of America</w:t>
      </w:r>
      <w:r w:rsidR="000D1742" w:rsidRPr="001231E3">
        <w:rPr>
          <w:rFonts w:ascii="Times New Roman" w:hAnsi="Times New Roman"/>
          <w:b/>
          <w:szCs w:val="24"/>
        </w:rPr>
        <w:tab/>
      </w:r>
      <w:r w:rsidR="000D1742" w:rsidRPr="001231E3">
        <w:rPr>
          <w:rFonts w:ascii="Times New Roman" w:hAnsi="Times New Roman"/>
          <w:b/>
          <w:szCs w:val="24"/>
        </w:rPr>
        <w:tab/>
      </w:r>
      <w:r w:rsidR="000D1742" w:rsidRPr="001231E3">
        <w:rPr>
          <w:rFonts w:ascii="Times New Roman" w:hAnsi="Times New Roman"/>
          <w:b/>
          <w:szCs w:val="24"/>
        </w:rPr>
        <w:tab/>
        <w:t>o</w:t>
      </w:r>
    </w:p>
    <w:p w14:paraId="3E6A5323" w14:textId="77777777" w:rsidR="00F064D4" w:rsidRPr="001231E3" w:rsidRDefault="00F064D4" w:rsidP="00437CBB">
      <w:pPr>
        <w:ind w:right="-720"/>
        <w:rPr>
          <w:rFonts w:ascii="Times New Roman" w:hAnsi="Times New Roman"/>
          <w:szCs w:val="24"/>
        </w:rPr>
      </w:pPr>
      <w:proofErr w:type="gramStart"/>
      <w:r w:rsidRPr="001231E3">
        <w:rPr>
          <w:rFonts w:ascii="Times New Roman" w:hAnsi="Times New Roman"/>
          <w:szCs w:val="24"/>
        </w:rPr>
        <w:t>1999  “</w:t>
      </w:r>
      <w:proofErr w:type="gramEnd"/>
      <w:r w:rsidRPr="001231E3">
        <w:rPr>
          <w:rFonts w:ascii="Times New Roman" w:hAnsi="Times New Roman"/>
          <w:szCs w:val="24"/>
        </w:rPr>
        <w:t>Who’s Buried in the Ice News Releases 1 and 3.</w:t>
      </w:r>
      <w:r w:rsidR="000D1742" w:rsidRPr="001231E3">
        <w:rPr>
          <w:rFonts w:ascii="Times New Roman" w:hAnsi="Times New Roman"/>
          <w:szCs w:val="24"/>
        </w:rPr>
        <w:t xml:space="preserve"> </w:t>
      </w:r>
      <w:r w:rsidR="000D1742" w:rsidRPr="001231E3">
        <w:rPr>
          <w:rFonts w:ascii="Times New Roman" w:hAnsi="Times New Roman"/>
          <w:i/>
          <w:szCs w:val="24"/>
        </w:rPr>
        <w:t>Archaeology Online</w:t>
      </w:r>
      <w:r w:rsidR="000D1742" w:rsidRPr="001231E3">
        <w:rPr>
          <w:rFonts w:ascii="Times New Roman" w:hAnsi="Times New Roman"/>
          <w:szCs w:val="24"/>
        </w:rPr>
        <w:t>, URL http://www.archaeology.org/online/news/iceman/1.html accessed 9/13/2006</w:t>
      </w:r>
    </w:p>
    <w:p w14:paraId="100443E7" w14:textId="77777777" w:rsidR="000D1742" w:rsidRPr="001231E3" w:rsidRDefault="000D1742" w:rsidP="00437CBB">
      <w:pPr>
        <w:ind w:right="-720"/>
        <w:rPr>
          <w:rFonts w:ascii="Times New Roman" w:hAnsi="Times New Roman"/>
          <w:szCs w:val="24"/>
        </w:rPr>
      </w:pPr>
    </w:p>
    <w:p w14:paraId="0EADB4C3" w14:textId="77777777" w:rsidR="000D1742" w:rsidRDefault="000D1742" w:rsidP="00437CBB">
      <w:pPr>
        <w:ind w:right="-720"/>
        <w:rPr>
          <w:rFonts w:ascii="Times New Roman" w:hAnsi="Times New Roman"/>
          <w:szCs w:val="24"/>
        </w:rPr>
      </w:pPr>
      <w:r w:rsidRPr="001231E3">
        <w:rPr>
          <w:rFonts w:ascii="Times New Roman" w:hAnsi="Times New Roman"/>
          <w:szCs w:val="24"/>
        </w:rPr>
        <w:t xml:space="preserve">Announcing curation in Royal British Columbia Museum of </w:t>
      </w:r>
      <w:proofErr w:type="spellStart"/>
      <w:r w:rsidR="00424BB7" w:rsidRPr="001231E3">
        <w:rPr>
          <w:rFonts w:ascii="Times New Roman" w:hAnsi="Times New Roman"/>
          <w:szCs w:val="24"/>
        </w:rPr>
        <w:t>Kwaday</w:t>
      </w:r>
      <w:proofErr w:type="spellEnd"/>
      <w:r w:rsidR="00424BB7" w:rsidRPr="001231E3">
        <w:rPr>
          <w:rFonts w:ascii="Times New Roman" w:hAnsi="Times New Roman"/>
          <w:szCs w:val="24"/>
        </w:rPr>
        <w:t xml:space="preserve"> Dan </w:t>
      </w:r>
      <w:proofErr w:type="spellStart"/>
      <w:r w:rsidR="00424BB7" w:rsidRPr="001231E3">
        <w:rPr>
          <w:rFonts w:ascii="Times New Roman" w:hAnsi="Times New Roman"/>
          <w:szCs w:val="24"/>
        </w:rPr>
        <w:t>Sinchi</w:t>
      </w:r>
      <w:proofErr w:type="spellEnd"/>
      <w:r w:rsidR="00424BB7" w:rsidRPr="001231E3">
        <w:rPr>
          <w:rFonts w:ascii="Times New Roman" w:hAnsi="Times New Roman"/>
          <w:szCs w:val="24"/>
        </w:rPr>
        <w:t xml:space="preserve"> </w:t>
      </w:r>
      <w:r w:rsidRPr="001231E3">
        <w:rPr>
          <w:rFonts w:ascii="Times New Roman" w:hAnsi="Times New Roman"/>
          <w:szCs w:val="24"/>
        </w:rPr>
        <w:t>body and artifacts including spear and parts of possible hunting tools, plans for study, radiocarbon date between A.D. 1415-1445 on hat and robe.</w:t>
      </w:r>
    </w:p>
    <w:p w14:paraId="4B7F418F" w14:textId="77777777" w:rsidR="00DB22E0" w:rsidRDefault="00DB22E0" w:rsidP="00437CBB">
      <w:pPr>
        <w:ind w:right="-720"/>
        <w:rPr>
          <w:rFonts w:ascii="Times New Roman" w:hAnsi="Times New Roman"/>
          <w:szCs w:val="24"/>
        </w:rPr>
      </w:pPr>
    </w:p>
    <w:p w14:paraId="6C02E263" w14:textId="53CB94EC" w:rsidR="00DB22E0" w:rsidRPr="00DB22E0" w:rsidRDefault="00DB22E0" w:rsidP="00437CBB">
      <w:pPr>
        <w:ind w:right="-720"/>
        <w:rPr>
          <w:rFonts w:ascii="Times New Roman" w:hAnsi="Times New Roman"/>
          <w:b/>
          <w:szCs w:val="24"/>
        </w:rPr>
      </w:pPr>
      <w:r w:rsidRPr="00DB22E0">
        <w:rPr>
          <w:rFonts w:ascii="Times New Roman" w:hAnsi="Times New Roman"/>
          <w:b/>
          <w:szCs w:val="24"/>
        </w:rPr>
        <w:t>Arkell, A. J.</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x,p</w:t>
      </w:r>
      <w:proofErr w:type="spellEnd"/>
      <w:proofErr w:type="gramEnd"/>
    </w:p>
    <w:p w14:paraId="0484A066" w14:textId="548B29A8" w:rsidR="00DB22E0" w:rsidRDefault="00DB22E0" w:rsidP="00DB22E0">
      <w:pPr>
        <w:ind w:right="-720"/>
        <w:rPr>
          <w:rFonts w:ascii="Times New Roman" w:hAnsi="Times New Roman"/>
          <w:szCs w:val="24"/>
        </w:rPr>
      </w:pPr>
      <w:r>
        <w:rPr>
          <w:rFonts w:ascii="Times New Roman" w:hAnsi="Times New Roman"/>
          <w:szCs w:val="24"/>
        </w:rPr>
        <w:t>1951 Possible Magdalenian survivals in Africa. Antiquity 25(97):19-21.</w:t>
      </w:r>
      <w:r w:rsidRPr="00DB22E0">
        <w:rPr>
          <w:rFonts w:ascii="NotoSans" w:hAnsi="NotoSans" w:cs="NotoSans"/>
          <w:snapToGrid/>
          <w:color w:val="0172D0"/>
          <w:sz w:val="12"/>
          <w:szCs w:val="12"/>
        </w:rPr>
        <w:t xml:space="preserve"> </w:t>
      </w:r>
      <w:r w:rsidRPr="00DB22E0">
        <w:rPr>
          <w:rFonts w:ascii="Times New Roman" w:hAnsi="Times New Roman"/>
          <w:szCs w:val="24"/>
        </w:rPr>
        <w:t xml:space="preserve">https:/www.cambridge.org/core/terms. </w:t>
      </w:r>
      <w:hyperlink r:id="rId19" w:history="1">
        <w:r w:rsidRPr="00963AAC">
          <w:rPr>
            <w:rStyle w:val="Hyperlink"/>
            <w:rFonts w:ascii="Times New Roman" w:hAnsi="Times New Roman"/>
            <w:szCs w:val="24"/>
          </w:rPr>
          <w:t>https://doi.org/10.1017/S0003598X00020676</w:t>
        </w:r>
      </w:hyperlink>
    </w:p>
    <w:p w14:paraId="1D0FD25E" w14:textId="77777777" w:rsidR="00DB22E0" w:rsidRDefault="00DB22E0" w:rsidP="00DB22E0">
      <w:pPr>
        <w:ind w:right="-720"/>
        <w:rPr>
          <w:rFonts w:ascii="Times New Roman" w:hAnsi="Times New Roman"/>
          <w:szCs w:val="24"/>
        </w:rPr>
      </w:pPr>
    </w:p>
    <w:p w14:paraId="79C9E712" w14:textId="31213B61" w:rsidR="00DB22E0" w:rsidRDefault="00BE1FAE" w:rsidP="00DB22E0">
      <w:pPr>
        <w:ind w:right="-720"/>
        <w:rPr>
          <w:rFonts w:ascii="Times New Roman" w:hAnsi="Times New Roman"/>
          <w:szCs w:val="24"/>
        </w:rPr>
      </w:pPr>
      <w:r>
        <w:rPr>
          <w:rFonts w:ascii="Times New Roman" w:hAnsi="Times New Roman"/>
          <w:szCs w:val="24"/>
        </w:rPr>
        <w:t xml:space="preserve">1937 JS Owen found </w:t>
      </w:r>
      <w:proofErr w:type="spellStart"/>
      <w:r w:rsidR="000D0B04">
        <w:rPr>
          <w:rFonts w:ascii="Times New Roman" w:hAnsi="Times New Roman"/>
          <w:szCs w:val="24"/>
        </w:rPr>
        <w:t>spearthrower</w:t>
      </w:r>
      <w:proofErr w:type="spellEnd"/>
      <w:r w:rsidR="000D0B04">
        <w:rPr>
          <w:rFonts w:ascii="Times New Roman" w:hAnsi="Times New Roman"/>
          <w:szCs w:val="24"/>
        </w:rPr>
        <w:t xml:space="preserve"> </w:t>
      </w:r>
      <w:r>
        <w:rPr>
          <w:rFonts w:ascii="Times New Roman" w:hAnsi="Times New Roman"/>
          <w:szCs w:val="24"/>
        </w:rPr>
        <w:t xml:space="preserve">in use in El </w:t>
      </w:r>
      <w:proofErr w:type="spellStart"/>
      <w:r>
        <w:rPr>
          <w:rFonts w:ascii="Times New Roman" w:hAnsi="Times New Roman"/>
          <w:szCs w:val="24"/>
        </w:rPr>
        <w:t>Fasher</w:t>
      </w:r>
      <w:proofErr w:type="spellEnd"/>
      <w:r>
        <w:rPr>
          <w:rFonts w:ascii="Times New Roman" w:hAnsi="Times New Roman"/>
          <w:szCs w:val="24"/>
        </w:rPr>
        <w:t xml:space="preserve"> in S Darfur by Harun Yasin, who had ‘copied it from strangers’, but not in general use. </w:t>
      </w:r>
      <w:r w:rsidR="001D0AD3">
        <w:rPr>
          <w:rFonts w:ascii="Times New Roman" w:hAnsi="Times New Roman"/>
          <w:szCs w:val="24"/>
        </w:rPr>
        <w:t xml:space="preserve">Mohammed </w:t>
      </w:r>
      <w:proofErr w:type="spellStart"/>
      <w:r w:rsidR="001D0AD3">
        <w:rPr>
          <w:rFonts w:ascii="Times New Roman" w:hAnsi="Times New Roman"/>
          <w:szCs w:val="24"/>
        </w:rPr>
        <w:t>Bugar</w:t>
      </w:r>
      <w:proofErr w:type="spellEnd"/>
      <w:r w:rsidR="001D0AD3">
        <w:rPr>
          <w:rFonts w:ascii="Times New Roman" w:hAnsi="Times New Roman"/>
          <w:szCs w:val="24"/>
        </w:rPr>
        <w:t xml:space="preserve"> (born ca 1870s)</w:t>
      </w:r>
      <w:r>
        <w:rPr>
          <w:rFonts w:ascii="Times New Roman" w:hAnsi="Times New Roman"/>
          <w:szCs w:val="24"/>
        </w:rPr>
        <w:t xml:space="preserve"> claims former use by </w:t>
      </w:r>
      <w:proofErr w:type="spellStart"/>
      <w:r>
        <w:rPr>
          <w:rFonts w:ascii="Times New Roman" w:hAnsi="Times New Roman"/>
          <w:szCs w:val="24"/>
        </w:rPr>
        <w:t>Bagirmi</w:t>
      </w:r>
      <w:proofErr w:type="spellEnd"/>
      <w:r>
        <w:rPr>
          <w:rFonts w:ascii="Times New Roman" w:hAnsi="Times New Roman"/>
          <w:szCs w:val="24"/>
        </w:rPr>
        <w:t xml:space="preserve"> and </w:t>
      </w:r>
      <w:proofErr w:type="spellStart"/>
      <w:r>
        <w:rPr>
          <w:rFonts w:ascii="Times New Roman" w:hAnsi="Times New Roman"/>
          <w:szCs w:val="24"/>
        </w:rPr>
        <w:t>Sarwa</w:t>
      </w:r>
      <w:proofErr w:type="spellEnd"/>
      <w:r>
        <w:rPr>
          <w:rFonts w:ascii="Times New Roman" w:hAnsi="Times New Roman"/>
          <w:szCs w:val="24"/>
        </w:rPr>
        <w:t xml:space="preserve"> tribes’ army, gives increased distance and accuracy. Spears for it 75 inch long with 10.75”</w:t>
      </w:r>
      <w:r w:rsidR="000378F4">
        <w:rPr>
          <w:rFonts w:ascii="Times New Roman" w:hAnsi="Times New Roman"/>
          <w:szCs w:val="24"/>
        </w:rPr>
        <w:t xml:space="preserve"> iron head, thin wood shaft, heavy in head. In war carried 10 spears in case, some shorter for closer range. Simple blade for war, barbs for lions, detachable barbed head with line for hippo. Use for fishing too, greater accuracy.</w:t>
      </w:r>
    </w:p>
    <w:p w14:paraId="235D9582" w14:textId="2A2E3766" w:rsidR="000378F4" w:rsidRDefault="000378F4" w:rsidP="00DB22E0">
      <w:pPr>
        <w:ind w:right="-720"/>
        <w:rPr>
          <w:rFonts w:ascii="Times New Roman" w:hAnsi="Times New Roman"/>
          <w:szCs w:val="24"/>
        </w:rPr>
      </w:pPr>
      <w:r>
        <w:rPr>
          <w:rFonts w:ascii="Times New Roman" w:hAnsi="Times New Roman"/>
          <w:szCs w:val="24"/>
        </w:rPr>
        <w:t xml:space="preserve">  HY’s spear-thrower is wood, 10” long, 1.5” wide, 1.75” deep. “Top is hollowed to receive the butt end of the spear, and in the front edge is a groove in which lies the shaft.” 6” from butt end is leather thong, “on underside a small step is cut in which the palm of the R hand rests. There is a </w:t>
      </w:r>
      <w:r w:rsidR="001D0AD3">
        <w:rPr>
          <w:rFonts w:ascii="Times New Roman" w:hAnsi="Times New Roman"/>
          <w:szCs w:val="24"/>
        </w:rPr>
        <w:t xml:space="preserve">[vertical] </w:t>
      </w:r>
      <w:r>
        <w:rPr>
          <w:rFonts w:ascii="Times New Roman" w:hAnsi="Times New Roman"/>
          <w:szCs w:val="24"/>
        </w:rPr>
        <w:t xml:space="preserve">groove for the </w:t>
      </w:r>
      <w:proofErr w:type="gramStart"/>
      <w:r>
        <w:rPr>
          <w:rFonts w:ascii="Times New Roman" w:hAnsi="Times New Roman"/>
          <w:szCs w:val="24"/>
        </w:rPr>
        <w:t>fore-finger</w:t>
      </w:r>
      <w:proofErr w:type="gramEnd"/>
      <w:r>
        <w:rPr>
          <w:rFonts w:ascii="Times New Roman" w:hAnsi="Times New Roman"/>
          <w:szCs w:val="24"/>
        </w:rPr>
        <w:t xml:space="preserve"> in the butt end...</w:t>
      </w:r>
      <w:r w:rsidR="001D0AD3">
        <w:rPr>
          <w:rFonts w:ascii="Times New Roman" w:hAnsi="Times New Roman"/>
          <w:szCs w:val="24"/>
        </w:rPr>
        <w:t xml:space="preserve"> and 3</w:t>
      </w:r>
      <w:r>
        <w:rPr>
          <w:rFonts w:ascii="Times New Roman" w:hAnsi="Times New Roman"/>
          <w:szCs w:val="24"/>
        </w:rPr>
        <w:t xml:space="preserve"> grooves on the top on the R side [</w:t>
      </w:r>
      <w:r w:rsidR="001D0AD3">
        <w:rPr>
          <w:rFonts w:ascii="Times New Roman" w:hAnsi="Times New Roman"/>
          <w:szCs w:val="24"/>
        </w:rPr>
        <w:t xml:space="preserve">2 on </w:t>
      </w:r>
      <w:r>
        <w:rPr>
          <w:rFonts w:ascii="Times New Roman" w:hAnsi="Times New Roman"/>
          <w:szCs w:val="24"/>
        </w:rPr>
        <w:t>both sides] near the butt</w:t>
      </w:r>
      <w:r w:rsidR="001D0AD3">
        <w:rPr>
          <w:rFonts w:ascii="Times New Roman" w:hAnsi="Times New Roman"/>
          <w:szCs w:val="24"/>
        </w:rPr>
        <w:t xml:space="preserve"> [and one on one side only closer to the other end]</w:t>
      </w:r>
      <w:r>
        <w:rPr>
          <w:rFonts w:ascii="Times New Roman" w:hAnsi="Times New Roman"/>
          <w:szCs w:val="24"/>
        </w:rPr>
        <w:t>, in which lie the remaining digits of the R hand, to hold and steady the shaft of the spear before release. The thong which goes round the wrist and is taut when the spear is thrown, appears to increase the momentum.” [</w:t>
      </w:r>
      <w:r w:rsidR="00994D98">
        <w:rPr>
          <w:rFonts w:ascii="Times New Roman" w:hAnsi="Times New Roman"/>
          <w:szCs w:val="24"/>
        </w:rPr>
        <w:t xml:space="preserve">Unclear description, muddled about which end is which. I think he means butt of spear is at ‘butt’ end of thrower with grooves, which means spear is supported by other end extending forward, and no lever action is possible at all, </w:t>
      </w:r>
      <w:r w:rsidR="001D0AD3">
        <w:rPr>
          <w:rFonts w:ascii="Times New Roman" w:hAnsi="Times New Roman"/>
          <w:szCs w:val="24"/>
        </w:rPr>
        <w:t>though it might give a better grip on a thin javelin shaft.</w:t>
      </w:r>
      <w:r w:rsidR="00994D98">
        <w:rPr>
          <w:rFonts w:ascii="Times New Roman" w:hAnsi="Times New Roman"/>
          <w:szCs w:val="24"/>
        </w:rPr>
        <w:t xml:space="preserve"> </w:t>
      </w:r>
      <w:proofErr w:type="gramStart"/>
      <w:r w:rsidR="00994D98">
        <w:rPr>
          <w:rFonts w:ascii="Times New Roman" w:hAnsi="Times New Roman"/>
          <w:szCs w:val="24"/>
        </w:rPr>
        <w:t>So</w:t>
      </w:r>
      <w:proofErr w:type="gramEnd"/>
      <w:r w:rsidR="00994D98">
        <w:rPr>
          <w:rFonts w:ascii="Times New Roman" w:hAnsi="Times New Roman"/>
          <w:szCs w:val="24"/>
        </w:rPr>
        <w:t xml:space="preserve"> this should not really be compared to </w:t>
      </w:r>
      <w:proofErr w:type="spellStart"/>
      <w:r w:rsidR="00994D98">
        <w:rPr>
          <w:rFonts w:ascii="Times New Roman" w:hAnsi="Times New Roman"/>
          <w:szCs w:val="24"/>
        </w:rPr>
        <w:t>spearthrowers</w:t>
      </w:r>
      <w:proofErr w:type="spellEnd"/>
      <w:r w:rsidR="00994D98">
        <w:rPr>
          <w:rFonts w:ascii="Times New Roman" w:hAnsi="Times New Roman"/>
          <w:szCs w:val="24"/>
        </w:rPr>
        <w:t xml:space="preserve"> – it is a javelin gripping device</w:t>
      </w:r>
      <w:r w:rsidR="001D0AD3">
        <w:rPr>
          <w:rFonts w:ascii="Times New Roman" w:hAnsi="Times New Roman"/>
          <w:szCs w:val="24"/>
        </w:rPr>
        <w:t>]</w:t>
      </w:r>
    </w:p>
    <w:p w14:paraId="3477D6FE" w14:textId="66450259" w:rsidR="001D0AD3" w:rsidRDefault="001D0AD3" w:rsidP="00DB22E0">
      <w:pPr>
        <w:ind w:right="-720"/>
        <w:rPr>
          <w:rFonts w:ascii="Times New Roman" w:hAnsi="Times New Roman"/>
          <w:szCs w:val="24"/>
        </w:rPr>
      </w:pPr>
      <w:r>
        <w:rPr>
          <w:rFonts w:ascii="Times New Roman" w:hAnsi="Times New Roman"/>
          <w:szCs w:val="24"/>
        </w:rPr>
        <w:t xml:space="preserve">  MB made some for author, but had seen HY example, so not independent memory. Some had grooves, some not, and he did not use them. Longest was 26.5”. MB claimed could throw 100 yds, but failed, could only throw about as far as man without spear-thrower. </w:t>
      </w:r>
      <w:r w:rsidR="00804F0A">
        <w:rPr>
          <w:rFonts w:ascii="Times New Roman" w:hAnsi="Times New Roman"/>
          <w:szCs w:val="24"/>
        </w:rPr>
        <w:t xml:space="preserve">Held with fingers one side, thumb other to steady spear with </w:t>
      </w:r>
      <w:proofErr w:type="gramStart"/>
      <w:r w:rsidR="00804F0A">
        <w:rPr>
          <w:rFonts w:ascii="Times New Roman" w:hAnsi="Times New Roman"/>
          <w:szCs w:val="24"/>
        </w:rPr>
        <w:t>finger tips</w:t>
      </w:r>
      <w:proofErr w:type="gramEnd"/>
      <w:r w:rsidR="00804F0A">
        <w:rPr>
          <w:rFonts w:ascii="Times New Roman" w:hAnsi="Times New Roman"/>
          <w:szCs w:val="24"/>
        </w:rPr>
        <w:t xml:space="preserve"> [seems about what I would guess]. HY example doesn’t lengthen arm, MB arm is lengthened 8-13”. No other evidence of s-t use, but most local tribes throw spear from balance point, while Masalit of W Darfur hold with forefinger on butt as with s-t.</w:t>
      </w:r>
    </w:p>
    <w:p w14:paraId="31D22793" w14:textId="34CD1FA1" w:rsidR="00804F0A" w:rsidRDefault="00804F0A" w:rsidP="00DB22E0">
      <w:pPr>
        <w:ind w:right="-720"/>
        <w:rPr>
          <w:rFonts w:ascii="Times New Roman" w:hAnsi="Times New Roman"/>
          <w:szCs w:val="24"/>
        </w:rPr>
      </w:pPr>
      <w:r>
        <w:rPr>
          <w:rFonts w:ascii="Times New Roman" w:hAnsi="Times New Roman"/>
          <w:szCs w:val="24"/>
        </w:rPr>
        <w:t xml:space="preserve">  H. Balfour thinks closest parallel is Eskimo, examples shown [NO, they are not parallels </w:t>
      </w:r>
      <w:r>
        <w:rPr>
          <w:rFonts w:ascii="Times New Roman" w:hAnsi="Times New Roman"/>
          <w:szCs w:val="24"/>
        </w:rPr>
        <w:lastRenderedPageBreak/>
        <w:t xml:space="preserve">at all.] They all have short length, </w:t>
      </w:r>
      <w:proofErr w:type="gramStart"/>
      <w:r>
        <w:rPr>
          <w:rFonts w:ascii="Times New Roman" w:hAnsi="Times New Roman"/>
          <w:szCs w:val="24"/>
        </w:rPr>
        <w:t>groove</w:t>
      </w:r>
      <w:proofErr w:type="gramEnd"/>
      <w:r>
        <w:rPr>
          <w:rFonts w:ascii="Times New Roman" w:hAnsi="Times New Roman"/>
          <w:szCs w:val="24"/>
        </w:rPr>
        <w:t xml:space="preserve"> and socket for butt of spear, and finger notches. </w:t>
      </w:r>
      <w:proofErr w:type="spellStart"/>
      <w:r>
        <w:rPr>
          <w:rFonts w:ascii="Times New Roman" w:hAnsi="Times New Roman"/>
          <w:szCs w:val="24"/>
        </w:rPr>
        <w:t>Sollas</w:t>
      </w:r>
      <w:proofErr w:type="spellEnd"/>
      <w:r>
        <w:rPr>
          <w:rFonts w:ascii="Times New Roman" w:hAnsi="Times New Roman"/>
          <w:szCs w:val="24"/>
        </w:rPr>
        <w:t xml:space="preserve"> suggests connections between Eskimo and Magdalenian, </w:t>
      </w:r>
      <w:proofErr w:type="gramStart"/>
      <w:r>
        <w:rPr>
          <w:rFonts w:ascii="Times New Roman" w:hAnsi="Times New Roman"/>
          <w:szCs w:val="24"/>
        </w:rPr>
        <w:t>and  “</w:t>
      </w:r>
      <w:proofErr w:type="gramEnd"/>
      <w:r>
        <w:rPr>
          <w:rFonts w:ascii="Times New Roman" w:hAnsi="Times New Roman"/>
          <w:szCs w:val="24"/>
        </w:rPr>
        <w:t>...only possible ex</w:t>
      </w:r>
      <w:r w:rsidR="000D0B04">
        <w:rPr>
          <w:rFonts w:ascii="Times New Roman" w:hAnsi="Times New Roman"/>
          <w:szCs w:val="24"/>
        </w:rPr>
        <w:t>planation for occurrence of s-t</w:t>
      </w:r>
      <w:r>
        <w:rPr>
          <w:rFonts w:ascii="Times New Roman" w:hAnsi="Times New Roman"/>
          <w:szCs w:val="24"/>
        </w:rPr>
        <w:t xml:space="preserve"> apparently connected by their short length, groove and finger grips, as far apart as Greenland and Lake Chad that I can suggest is that they are peripheral survivals from a widely distributed culture, of which the earliest known examples are represented by the Magdalenian.</w:t>
      </w:r>
      <w:r w:rsidR="000D0B04">
        <w:rPr>
          <w:rFonts w:ascii="Times New Roman" w:hAnsi="Times New Roman"/>
          <w:szCs w:val="24"/>
        </w:rPr>
        <w:t>”</w:t>
      </w:r>
      <w:r>
        <w:rPr>
          <w:rFonts w:ascii="Times New Roman" w:hAnsi="Times New Roman"/>
          <w:szCs w:val="24"/>
        </w:rPr>
        <w:t xml:space="preserve"> Other possible M survivals in Africa include barbed bone spearheads, red ochre use, perforated stones, </w:t>
      </w:r>
      <w:r w:rsidRPr="00994D98">
        <w:rPr>
          <w:rFonts w:ascii="Times New Roman" w:hAnsi="Times New Roman"/>
          <w:i/>
          <w:szCs w:val="24"/>
        </w:rPr>
        <w:t xml:space="preserve">baton de </w:t>
      </w:r>
      <w:proofErr w:type="spellStart"/>
      <w:r w:rsidRPr="00994D98">
        <w:rPr>
          <w:rFonts w:ascii="Times New Roman" w:hAnsi="Times New Roman"/>
          <w:i/>
          <w:szCs w:val="24"/>
        </w:rPr>
        <w:t>commandement</w:t>
      </w:r>
      <w:proofErr w:type="spellEnd"/>
      <w:r>
        <w:rPr>
          <w:rFonts w:ascii="Times New Roman" w:hAnsi="Times New Roman"/>
          <w:szCs w:val="24"/>
        </w:rPr>
        <w:t xml:space="preserve"> shaft straighteners, cowry shells.</w:t>
      </w:r>
    </w:p>
    <w:p w14:paraId="4A1004F1" w14:textId="1B6BB3C8" w:rsidR="00994D98" w:rsidRPr="00DB22E0" w:rsidRDefault="00994D98" w:rsidP="00DB22E0">
      <w:pPr>
        <w:ind w:right="-720"/>
        <w:rPr>
          <w:rFonts w:ascii="Times New Roman" w:hAnsi="Times New Roman"/>
          <w:szCs w:val="24"/>
        </w:rPr>
      </w:pPr>
      <w:r>
        <w:rPr>
          <w:rFonts w:ascii="Times New Roman" w:hAnsi="Times New Roman"/>
          <w:szCs w:val="24"/>
        </w:rPr>
        <w:t xml:space="preserve"> [One of Arkell’s specimens is on display in the Pitt-Rivers Museum. I have a photo, but it is not much like the one shown in the article, and unclear how it would be used. Need to examine!]</w:t>
      </w:r>
    </w:p>
    <w:p w14:paraId="45B3EF31" w14:textId="26336754" w:rsidR="00DB22E0" w:rsidRPr="001231E3" w:rsidRDefault="00DB22E0" w:rsidP="00DB22E0">
      <w:pPr>
        <w:ind w:right="-720"/>
        <w:rPr>
          <w:rFonts w:ascii="Times New Roman" w:hAnsi="Times New Roman"/>
          <w:szCs w:val="24"/>
        </w:rPr>
      </w:pPr>
    </w:p>
    <w:p w14:paraId="413D9522" w14:textId="77777777" w:rsidR="00A12583" w:rsidRPr="001231E3" w:rsidRDefault="00A12583" w:rsidP="00437CBB">
      <w:pPr>
        <w:ind w:right="-720"/>
        <w:rPr>
          <w:rFonts w:ascii="Times New Roman" w:hAnsi="Times New Roman"/>
          <w:b/>
          <w:szCs w:val="24"/>
        </w:rPr>
      </w:pPr>
      <w:proofErr w:type="spellStart"/>
      <w:r w:rsidRPr="001231E3">
        <w:rPr>
          <w:rFonts w:ascii="Times New Roman" w:hAnsi="Times New Roman"/>
          <w:b/>
          <w:szCs w:val="24"/>
        </w:rPr>
        <w:t>Arriaza</w:t>
      </w:r>
      <w:proofErr w:type="spellEnd"/>
      <w:r w:rsidRPr="001231E3">
        <w:rPr>
          <w:rFonts w:ascii="Times New Roman" w:hAnsi="Times New Roman"/>
          <w:b/>
          <w:szCs w:val="24"/>
        </w:rPr>
        <w:t>, Bernardo T.</w:t>
      </w:r>
      <w:r w:rsidRPr="001231E3">
        <w:rPr>
          <w:rFonts w:ascii="Times New Roman" w:hAnsi="Times New Roman"/>
          <w:b/>
          <w:szCs w:val="24"/>
        </w:rPr>
        <w:tab/>
      </w:r>
      <w:r w:rsidRPr="001231E3">
        <w:rPr>
          <w:rFonts w:ascii="Times New Roman" w:hAnsi="Times New Roman"/>
          <w:b/>
          <w:szCs w:val="24"/>
        </w:rPr>
        <w:tab/>
        <w:t>o</w:t>
      </w:r>
    </w:p>
    <w:p w14:paraId="728F1F07" w14:textId="77777777" w:rsidR="00A12583" w:rsidRPr="001231E3" w:rsidRDefault="00A12583" w:rsidP="00437CBB">
      <w:pPr>
        <w:ind w:right="-720"/>
        <w:rPr>
          <w:rFonts w:ascii="Times New Roman" w:hAnsi="Times New Roman"/>
          <w:szCs w:val="24"/>
        </w:rPr>
      </w:pPr>
      <w:proofErr w:type="gramStart"/>
      <w:r w:rsidRPr="001231E3">
        <w:rPr>
          <w:rFonts w:ascii="Times New Roman" w:hAnsi="Times New Roman"/>
          <w:szCs w:val="24"/>
        </w:rPr>
        <w:t xml:space="preserve">1995  </w:t>
      </w:r>
      <w:r w:rsidRPr="001231E3">
        <w:rPr>
          <w:rFonts w:ascii="Times New Roman" w:hAnsi="Times New Roman"/>
          <w:i/>
          <w:szCs w:val="24"/>
        </w:rPr>
        <w:t>Beyond</w:t>
      </w:r>
      <w:proofErr w:type="gramEnd"/>
      <w:r w:rsidRPr="001231E3">
        <w:rPr>
          <w:rFonts w:ascii="Times New Roman" w:hAnsi="Times New Roman"/>
          <w:i/>
          <w:szCs w:val="24"/>
        </w:rPr>
        <w:t xml:space="preserve"> Death: The </w:t>
      </w:r>
      <w:proofErr w:type="spellStart"/>
      <w:r w:rsidRPr="001231E3">
        <w:rPr>
          <w:rFonts w:ascii="Times New Roman" w:hAnsi="Times New Roman"/>
          <w:i/>
          <w:szCs w:val="24"/>
        </w:rPr>
        <w:t>Chinchorro</w:t>
      </w:r>
      <w:proofErr w:type="spellEnd"/>
      <w:r w:rsidRPr="001231E3">
        <w:rPr>
          <w:rFonts w:ascii="Times New Roman" w:hAnsi="Times New Roman"/>
          <w:i/>
          <w:szCs w:val="24"/>
        </w:rPr>
        <w:t xml:space="preserve"> Mummies of Ancient Chile</w:t>
      </w:r>
      <w:r w:rsidRPr="001231E3">
        <w:rPr>
          <w:rFonts w:ascii="Times New Roman" w:hAnsi="Times New Roman"/>
          <w:szCs w:val="24"/>
        </w:rPr>
        <w:t>. Smithsonian Institution Press, Washington D.C.</w:t>
      </w:r>
    </w:p>
    <w:p w14:paraId="77A63C09" w14:textId="77777777" w:rsidR="00A12583" w:rsidRPr="001231E3" w:rsidRDefault="00A12583" w:rsidP="00437CBB">
      <w:pPr>
        <w:ind w:right="-720"/>
        <w:rPr>
          <w:rFonts w:ascii="Times New Roman" w:hAnsi="Times New Roman"/>
          <w:szCs w:val="24"/>
        </w:rPr>
      </w:pPr>
    </w:p>
    <w:p w14:paraId="3F5A2612" w14:textId="77777777" w:rsidR="00A12583" w:rsidRPr="001231E3" w:rsidRDefault="00A12583" w:rsidP="00437CBB">
      <w:pPr>
        <w:ind w:right="-720"/>
        <w:rPr>
          <w:rFonts w:ascii="Times New Roman" w:hAnsi="Times New Roman"/>
          <w:szCs w:val="24"/>
        </w:rPr>
      </w:pPr>
      <w:r w:rsidRPr="001231E3">
        <w:rPr>
          <w:rFonts w:ascii="Times New Roman" w:hAnsi="Times New Roman"/>
          <w:szCs w:val="24"/>
        </w:rPr>
        <w:t>Chilean coastal Archaic fishing culture, no pottery, no agriculture. Long tradition of mummy burial, several forms of mummy. Atlatls, light harpoons, drawings p 89, simple stick with attached hook, single finger loop [inadequate information].</w:t>
      </w:r>
    </w:p>
    <w:p w14:paraId="007363AC" w14:textId="77777777" w:rsidR="0084165A" w:rsidRPr="001231E3" w:rsidRDefault="0084165A" w:rsidP="00437CBB">
      <w:pPr>
        <w:ind w:right="-720"/>
        <w:rPr>
          <w:rFonts w:ascii="Times New Roman" w:hAnsi="Times New Roman"/>
          <w:szCs w:val="24"/>
        </w:rPr>
      </w:pPr>
    </w:p>
    <w:p w14:paraId="65C37CDF" w14:textId="77777777" w:rsidR="0084165A" w:rsidRPr="001231E3" w:rsidRDefault="0084165A" w:rsidP="00437CBB">
      <w:pPr>
        <w:pStyle w:val="Heading3"/>
        <w:ind w:right="-720"/>
        <w:rPr>
          <w:szCs w:val="24"/>
        </w:rPr>
      </w:pPr>
      <w:proofErr w:type="spellStart"/>
      <w:r w:rsidRPr="001231E3">
        <w:rPr>
          <w:szCs w:val="24"/>
        </w:rPr>
        <w:t>Arutiunov</w:t>
      </w:r>
      <w:proofErr w:type="spellEnd"/>
      <w:r w:rsidRPr="001231E3">
        <w:rPr>
          <w:szCs w:val="24"/>
        </w:rPr>
        <w:t>, S. A. and William W. Fitzhugh</w:t>
      </w:r>
      <w:r w:rsidR="009572DA" w:rsidRPr="001231E3">
        <w:rPr>
          <w:szCs w:val="24"/>
        </w:rPr>
        <w:tab/>
        <w:t>o</w:t>
      </w:r>
    </w:p>
    <w:p w14:paraId="179A6A7B"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1988  Prehistory</w:t>
      </w:r>
      <w:proofErr w:type="gramEnd"/>
      <w:r w:rsidRPr="001231E3">
        <w:rPr>
          <w:rFonts w:ascii="Times New Roman" w:hAnsi="Times New Roman"/>
          <w:szCs w:val="24"/>
        </w:rPr>
        <w:t xml:space="preserve"> of Siberia and the Bering Sea. In </w:t>
      </w:r>
      <w:r w:rsidRPr="001231E3">
        <w:rPr>
          <w:rFonts w:ascii="Times New Roman" w:hAnsi="Times New Roman"/>
          <w:i/>
          <w:szCs w:val="24"/>
        </w:rPr>
        <w:t>Crossroads of Continents: Cultures of Siberia and Alaska</w:t>
      </w:r>
      <w:r w:rsidRPr="001231E3">
        <w:rPr>
          <w:rFonts w:ascii="Times New Roman" w:hAnsi="Times New Roman"/>
          <w:szCs w:val="24"/>
        </w:rPr>
        <w:t>, edited by W. W. Fitzhugh and A. Crowell, pp.117-129. Smithsonian Institution Press, Washington D.C.</w:t>
      </w:r>
    </w:p>
    <w:p w14:paraId="19F3AC1B" w14:textId="77777777" w:rsidR="0084165A" w:rsidRPr="001231E3" w:rsidRDefault="0084165A" w:rsidP="00437CBB">
      <w:pPr>
        <w:ind w:right="-720"/>
        <w:rPr>
          <w:rFonts w:ascii="Times New Roman" w:hAnsi="Times New Roman"/>
          <w:szCs w:val="24"/>
        </w:rPr>
      </w:pPr>
    </w:p>
    <w:p w14:paraId="341E3CD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Illustrations of various harpoon tips and stone tools. Old Bering Sea Culture (ca 500 BC) “winged objects” elaborately carved of ivory are considered to be counterbalance on the end of a harpoon with heavy </w:t>
      </w:r>
      <w:proofErr w:type="gramStart"/>
      <w:r w:rsidRPr="001231E3">
        <w:rPr>
          <w:rFonts w:ascii="Times New Roman" w:hAnsi="Times New Roman"/>
          <w:szCs w:val="24"/>
        </w:rPr>
        <w:t>head, and</w:t>
      </w:r>
      <w:proofErr w:type="gramEnd"/>
      <w:r w:rsidRPr="001231E3">
        <w:rPr>
          <w:rFonts w:ascii="Times New Roman" w:hAnsi="Times New Roman"/>
          <w:szCs w:val="24"/>
        </w:rPr>
        <w:t xml:space="preserve"> incorporate a socket for atlatl hook.</w:t>
      </w:r>
    </w:p>
    <w:p w14:paraId="07118E7B" w14:textId="77777777" w:rsidR="00E669A8" w:rsidRPr="001231E3" w:rsidRDefault="00E669A8" w:rsidP="00437CBB">
      <w:pPr>
        <w:ind w:right="-720"/>
        <w:rPr>
          <w:rFonts w:ascii="Times New Roman" w:hAnsi="Times New Roman"/>
          <w:szCs w:val="24"/>
        </w:rPr>
      </w:pPr>
    </w:p>
    <w:p w14:paraId="4793ADE5" w14:textId="4EF7D05E" w:rsidR="00E669A8" w:rsidRPr="001231E3" w:rsidRDefault="00E669A8" w:rsidP="00437CBB">
      <w:pPr>
        <w:ind w:right="-720"/>
        <w:rPr>
          <w:rFonts w:ascii="Times New Roman" w:hAnsi="Times New Roman"/>
          <w:b/>
          <w:szCs w:val="24"/>
        </w:rPr>
      </w:pPr>
      <w:r w:rsidRPr="001231E3">
        <w:rPr>
          <w:rFonts w:ascii="Times New Roman" w:hAnsi="Times New Roman"/>
          <w:b/>
          <w:szCs w:val="24"/>
        </w:rPr>
        <w:t>Ashby, Ed</w:t>
      </w:r>
      <w:r w:rsidR="006379E5" w:rsidRPr="001231E3">
        <w:rPr>
          <w:rFonts w:ascii="Times New Roman" w:hAnsi="Times New Roman"/>
          <w:b/>
          <w:szCs w:val="24"/>
        </w:rPr>
        <w:tab/>
      </w:r>
      <w:r w:rsidR="006379E5" w:rsidRPr="001231E3">
        <w:rPr>
          <w:rFonts w:ascii="Times New Roman" w:hAnsi="Times New Roman"/>
          <w:b/>
          <w:szCs w:val="24"/>
        </w:rPr>
        <w:tab/>
      </w:r>
      <w:r w:rsidR="006379E5" w:rsidRPr="001231E3">
        <w:rPr>
          <w:rFonts w:ascii="Times New Roman" w:hAnsi="Times New Roman"/>
          <w:b/>
          <w:szCs w:val="24"/>
        </w:rPr>
        <w:tab/>
        <w:t>o</w:t>
      </w:r>
      <w:r w:rsidR="0098134B">
        <w:rPr>
          <w:rFonts w:ascii="Times New Roman" w:hAnsi="Times New Roman"/>
          <w:b/>
          <w:szCs w:val="24"/>
        </w:rPr>
        <w:t>, x</w:t>
      </w:r>
    </w:p>
    <w:p w14:paraId="0783004A" w14:textId="0F414120" w:rsidR="00E669A8" w:rsidRPr="001231E3" w:rsidRDefault="00E669A8" w:rsidP="00437CBB">
      <w:pPr>
        <w:ind w:right="-720"/>
        <w:rPr>
          <w:rFonts w:ascii="Times New Roman" w:hAnsi="Times New Roman"/>
          <w:szCs w:val="24"/>
        </w:rPr>
      </w:pPr>
      <w:proofErr w:type="gramStart"/>
      <w:r w:rsidRPr="001231E3">
        <w:rPr>
          <w:rFonts w:ascii="Times New Roman" w:hAnsi="Times New Roman"/>
          <w:szCs w:val="24"/>
        </w:rPr>
        <w:t>2012  Papua</w:t>
      </w:r>
      <w:proofErr w:type="gramEnd"/>
      <w:r w:rsidRPr="001231E3">
        <w:rPr>
          <w:rFonts w:ascii="Times New Roman" w:hAnsi="Times New Roman"/>
          <w:szCs w:val="24"/>
        </w:rPr>
        <w:t xml:space="preserve"> New Guinea’s Bows and Arrows. </w:t>
      </w:r>
      <w:r w:rsidRPr="001231E3">
        <w:rPr>
          <w:rFonts w:ascii="Times New Roman" w:hAnsi="Times New Roman"/>
          <w:i/>
          <w:szCs w:val="24"/>
        </w:rPr>
        <w:t>Bulletin of Primitive Technology</w:t>
      </w:r>
      <w:r w:rsidRPr="001231E3">
        <w:rPr>
          <w:rFonts w:ascii="Times New Roman" w:hAnsi="Times New Roman"/>
          <w:szCs w:val="24"/>
        </w:rPr>
        <w:t xml:space="preserve"> 43:11-19.</w:t>
      </w:r>
      <w:r w:rsidR="002C4352">
        <w:rPr>
          <w:rFonts w:ascii="Times New Roman" w:hAnsi="Times New Roman"/>
          <w:szCs w:val="24"/>
        </w:rPr>
        <w:t xml:space="preserve"> [Online version dated 2008]</w:t>
      </w:r>
    </w:p>
    <w:p w14:paraId="47AEBF0B" w14:textId="77777777" w:rsidR="00E669A8" w:rsidRPr="001231E3" w:rsidRDefault="00E669A8" w:rsidP="00437CBB">
      <w:pPr>
        <w:ind w:right="-720"/>
        <w:rPr>
          <w:rFonts w:ascii="Times New Roman" w:hAnsi="Times New Roman"/>
          <w:szCs w:val="24"/>
        </w:rPr>
      </w:pPr>
    </w:p>
    <w:p w14:paraId="15E3F0A0" w14:textId="77777777" w:rsidR="00E669A8" w:rsidRPr="001231E3" w:rsidRDefault="00E669A8" w:rsidP="00437CBB">
      <w:pPr>
        <w:ind w:right="-720"/>
        <w:rPr>
          <w:rFonts w:ascii="Times New Roman" w:hAnsi="Times New Roman"/>
          <w:szCs w:val="24"/>
        </w:rPr>
      </w:pPr>
      <w:r w:rsidRPr="001231E3">
        <w:rPr>
          <w:rFonts w:ascii="Times New Roman" w:hAnsi="Times New Roman"/>
          <w:szCs w:val="24"/>
        </w:rPr>
        <w:t xml:space="preserve">Both stalking and stand hunting. </w:t>
      </w:r>
      <w:proofErr w:type="spellStart"/>
      <w:r w:rsidRPr="001231E3">
        <w:rPr>
          <w:rFonts w:ascii="Times New Roman" w:hAnsi="Times New Roman"/>
          <w:szCs w:val="24"/>
        </w:rPr>
        <w:t>Rusa</w:t>
      </w:r>
      <w:proofErr w:type="spellEnd"/>
      <w:r w:rsidRPr="001231E3">
        <w:rPr>
          <w:rFonts w:ascii="Times New Roman" w:hAnsi="Times New Roman"/>
          <w:szCs w:val="24"/>
        </w:rPr>
        <w:t xml:space="preserve"> deer, pigs, crocodiles, small game + fish. Deer taken at up to 25 yards and more.</w:t>
      </w:r>
      <w:r w:rsidR="00736D25" w:rsidRPr="001231E3">
        <w:rPr>
          <w:rFonts w:ascii="Times New Roman" w:hAnsi="Times New Roman"/>
          <w:szCs w:val="24"/>
        </w:rPr>
        <w:t xml:space="preserve"> Bows in 80 </w:t>
      </w:r>
      <w:proofErr w:type="spellStart"/>
      <w:r w:rsidR="00736D25" w:rsidRPr="001231E3">
        <w:rPr>
          <w:rFonts w:ascii="Times New Roman" w:hAnsi="Times New Roman"/>
          <w:szCs w:val="24"/>
        </w:rPr>
        <w:t>lb</w:t>
      </w:r>
      <w:proofErr w:type="spellEnd"/>
      <w:r w:rsidR="00736D25" w:rsidRPr="001231E3">
        <w:rPr>
          <w:rFonts w:ascii="Times New Roman" w:hAnsi="Times New Roman"/>
          <w:szCs w:val="24"/>
        </w:rPr>
        <w:t xml:space="preserve"> range, pre-WWII of palm, post of bamboo. Strip string, </w:t>
      </w:r>
      <w:proofErr w:type="spellStart"/>
      <w:r w:rsidR="00736D25" w:rsidRPr="001231E3">
        <w:rPr>
          <w:rFonts w:ascii="Times New Roman" w:hAnsi="Times New Roman"/>
          <w:szCs w:val="24"/>
        </w:rPr>
        <w:t>unfletched</w:t>
      </w:r>
      <w:proofErr w:type="spellEnd"/>
      <w:r w:rsidR="00736D25" w:rsidRPr="001231E3">
        <w:rPr>
          <w:rFonts w:ascii="Times New Roman" w:hAnsi="Times New Roman"/>
          <w:szCs w:val="24"/>
        </w:rPr>
        <w:t xml:space="preserve"> long arrows. Pre-WWII points barbed wood, replaced now by heavy steel points, but</w:t>
      </w:r>
      <w:r w:rsidR="006379E5" w:rsidRPr="001231E3">
        <w:rPr>
          <w:rFonts w:ascii="Times New Roman" w:hAnsi="Times New Roman"/>
          <w:szCs w:val="24"/>
        </w:rPr>
        <w:t xml:space="preserve"> spears still use wood pts. All </w:t>
      </w:r>
      <w:r w:rsidR="00736D25" w:rsidRPr="001231E3">
        <w:rPr>
          <w:rFonts w:ascii="Times New Roman" w:hAnsi="Times New Roman"/>
          <w:szCs w:val="24"/>
        </w:rPr>
        <w:t>arrows we</w:t>
      </w:r>
      <w:r w:rsidR="006379E5" w:rsidRPr="001231E3">
        <w:rPr>
          <w:rFonts w:ascii="Times New Roman" w:hAnsi="Times New Roman"/>
          <w:szCs w:val="24"/>
        </w:rPr>
        <w:t>ighted strongly front of center. Pre-</w:t>
      </w:r>
      <w:proofErr w:type="gramStart"/>
      <w:r w:rsidR="006379E5" w:rsidRPr="001231E3">
        <w:rPr>
          <w:rFonts w:ascii="Times New Roman" w:hAnsi="Times New Roman"/>
          <w:szCs w:val="24"/>
        </w:rPr>
        <w:t xml:space="preserve">war </w:t>
      </w:r>
      <w:r w:rsidR="00736D25" w:rsidRPr="001231E3">
        <w:rPr>
          <w:rFonts w:ascii="Times New Roman" w:hAnsi="Times New Roman"/>
          <w:szCs w:val="24"/>
        </w:rPr>
        <w:t xml:space="preserve"> 80</w:t>
      </w:r>
      <w:proofErr w:type="gramEnd"/>
      <w:r w:rsidR="00736D25" w:rsidRPr="001231E3">
        <w:rPr>
          <w:rFonts w:ascii="Times New Roman" w:hAnsi="Times New Roman"/>
          <w:szCs w:val="24"/>
        </w:rPr>
        <w:t xml:space="preserve">+ cm long, mass around 1000 grains, weight 29-38% FOC. </w:t>
      </w:r>
      <w:r w:rsidR="006379E5" w:rsidRPr="001231E3">
        <w:rPr>
          <w:rFonts w:ascii="Times New Roman" w:hAnsi="Times New Roman"/>
          <w:szCs w:val="24"/>
        </w:rPr>
        <w:t>Post-war with steel tips 100+ cm long, mass around 2000 grains, 40+% FOC.</w:t>
      </w:r>
      <w:r w:rsidR="00736D25" w:rsidRPr="001231E3">
        <w:rPr>
          <w:rFonts w:ascii="Times New Roman" w:hAnsi="Times New Roman"/>
          <w:szCs w:val="24"/>
        </w:rPr>
        <w:t xml:space="preserve"> Current bamboo </w:t>
      </w:r>
      <w:proofErr w:type="gramStart"/>
      <w:r w:rsidR="00736D25" w:rsidRPr="001231E3">
        <w:rPr>
          <w:rFonts w:ascii="Times New Roman" w:hAnsi="Times New Roman"/>
          <w:szCs w:val="24"/>
        </w:rPr>
        <w:t>bow</w:t>
      </w:r>
      <w:proofErr w:type="gramEnd"/>
      <w:r w:rsidR="00736D25" w:rsidRPr="001231E3">
        <w:rPr>
          <w:rFonts w:ascii="Times New Roman" w:hAnsi="Times New Roman"/>
          <w:szCs w:val="24"/>
        </w:rPr>
        <w:t xml:space="preserve"> narrower, because with heavier steel heads, arrows not stiff enough to shoot off of wider pre-war bows. Modern archers use 6-15% FOC, but original stone-tipped arrows 20-40% FOC</w:t>
      </w:r>
      <w:r w:rsidR="006379E5" w:rsidRPr="001231E3">
        <w:rPr>
          <w:rFonts w:ascii="Times New Roman" w:hAnsi="Times New Roman"/>
          <w:szCs w:val="24"/>
        </w:rPr>
        <w:t xml:space="preserve">, and in fact high FOC better - more stable flight, faster paradox recovery, boost in penetration. </w:t>
      </w:r>
    </w:p>
    <w:p w14:paraId="6492E59E" w14:textId="77777777" w:rsidR="00023D68" w:rsidRPr="001231E3" w:rsidRDefault="00023D68" w:rsidP="00437CBB">
      <w:pPr>
        <w:ind w:right="-720"/>
        <w:rPr>
          <w:rFonts w:ascii="Times New Roman" w:hAnsi="Times New Roman"/>
          <w:szCs w:val="24"/>
        </w:rPr>
      </w:pPr>
    </w:p>
    <w:p w14:paraId="727FC0C7" w14:textId="77777777" w:rsidR="00023D68" w:rsidRPr="001231E3" w:rsidRDefault="00023D68" w:rsidP="00437CBB">
      <w:pPr>
        <w:ind w:right="-720"/>
        <w:rPr>
          <w:rFonts w:ascii="Times New Roman" w:hAnsi="Times New Roman"/>
          <w:b/>
          <w:szCs w:val="24"/>
        </w:rPr>
      </w:pPr>
      <w:r w:rsidRPr="001231E3">
        <w:rPr>
          <w:rFonts w:ascii="Times New Roman" w:hAnsi="Times New Roman"/>
          <w:b/>
          <w:szCs w:val="24"/>
        </w:rPr>
        <w:lastRenderedPageBreak/>
        <w:t>Ashby, Ed</w:t>
      </w:r>
      <w:r w:rsidR="00BF3865" w:rsidRPr="001231E3">
        <w:rPr>
          <w:rFonts w:ascii="Times New Roman" w:hAnsi="Times New Roman"/>
          <w:b/>
          <w:szCs w:val="24"/>
        </w:rPr>
        <w:tab/>
      </w:r>
      <w:r w:rsidR="00BF3865" w:rsidRPr="001231E3">
        <w:rPr>
          <w:rFonts w:ascii="Times New Roman" w:hAnsi="Times New Roman"/>
          <w:b/>
          <w:szCs w:val="24"/>
        </w:rPr>
        <w:tab/>
      </w:r>
      <w:r w:rsidR="00BF3865" w:rsidRPr="001231E3">
        <w:rPr>
          <w:rFonts w:ascii="Times New Roman" w:hAnsi="Times New Roman"/>
          <w:b/>
          <w:szCs w:val="24"/>
        </w:rPr>
        <w:tab/>
        <w:t>x</w:t>
      </w:r>
    </w:p>
    <w:p w14:paraId="2A137F17" w14:textId="77777777" w:rsidR="00023D68" w:rsidRPr="001231E3" w:rsidRDefault="00023D68" w:rsidP="00437CBB">
      <w:pPr>
        <w:ind w:right="-720"/>
        <w:rPr>
          <w:rFonts w:ascii="Times New Roman" w:hAnsi="Times New Roman"/>
          <w:szCs w:val="24"/>
        </w:rPr>
      </w:pPr>
      <w:proofErr w:type="gramStart"/>
      <w:r w:rsidRPr="001231E3">
        <w:rPr>
          <w:rFonts w:ascii="Times New Roman" w:hAnsi="Times New Roman"/>
          <w:szCs w:val="24"/>
        </w:rPr>
        <w:t>1996  Arrow</w:t>
      </w:r>
      <w:proofErr w:type="gramEnd"/>
      <w:r w:rsidRPr="001231E3">
        <w:rPr>
          <w:rFonts w:ascii="Times New Roman" w:hAnsi="Times New Roman"/>
          <w:szCs w:val="24"/>
        </w:rPr>
        <w:t xml:space="preserve"> Lethality. Electronic document, Alaska Bowhunting Supply LLC webpage, URL: </w:t>
      </w:r>
      <w:hyperlink r:id="rId20" w:history="1">
        <w:r w:rsidRPr="001231E3">
          <w:rPr>
            <w:rStyle w:val="Hyperlink"/>
            <w:rFonts w:ascii="Times New Roman" w:hAnsi="Times New Roman"/>
            <w:szCs w:val="24"/>
          </w:rPr>
          <w:t>http://www.alaskabowhunting.com/Dr.-Ed-Ashby-W26.aspx</w:t>
        </w:r>
      </w:hyperlink>
    </w:p>
    <w:p w14:paraId="48FF654E" w14:textId="77777777" w:rsidR="00023D68" w:rsidRPr="001231E3" w:rsidRDefault="00023D68" w:rsidP="00437CBB">
      <w:pPr>
        <w:ind w:right="-720"/>
        <w:rPr>
          <w:rFonts w:ascii="Times New Roman" w:hAnsi="Times New Roman"/>
          <w:szCs w:val="24"/>
        </w:rPr>
      </w:pPr>
      <w:r w:rsidRPr="001231E3">
        <w:rPr>
          <w:rFonts w:ascii="Times New Roman" w:hAnsi="Times New Roman"/>
          <w:szCs w:val="24"/>
        </w:rPr>
        <w:t>accessed 6/2012.</w:t>
      </w:r>
    </w:p>
    <w:p w14:paraId="08DE33E9" w14:textId="77777777" w:rsidR="00023D68" w:rsidRPr="001231E3" w:rsidRDefault="00023D68" w:rsidP="00437CBB">
      <w:pPr>
        <w:ind w:right="-720"/>
        <w:rPr>
          <w:rFonts w:ascii="Times New Roman" w:hAnsi="Times New Roman"/>
          <w:szCs w:val="24"/>
        </w:rPr>
      </w:pPr>
    </w:p>
    <w:p w14:paraId="4F7A2B90" w14:textId="77777777" w:rsidR="00023D68" w:rsidRPr="001231E3" w:rsidRDefault="00023D68" w:rsidP="00437CBB">
      <w:pPr>
        <w:ind w:right="-720"/>
        <w:rPr>
          <w:rFonts w:ascii="Times New Roman" w:hAnsi="Times New Roman"/>
          <w:szCs w:val="24"/>
        </w:rPr>
      </w:pPr>
      <w:r w:rsidRPr="001231E3">
        <w:rPr>
          <w:rFonts w:ascii="Times New Roman" w:hAnsi="Times New Roman"/>
          <w:szCs w:val="24"/>
        </w:rPr>
        <w:t xml:space="preserve">Penetration experiments on African game animals with different broadheads. Single blade broadheads with single bevel penetrate best. </w:t>
      </w:r>
      <w:r w:rsidR="000455F4" w:rsidRPr="001231E3">
        <w:rPr>
          <w:rFonts w:ascii="Times New Roman" w:hAnsi="Times New Roman"/>
          <w:szCs w:val="24"/>
        </w:rPr>
        <w:t xml:space="preserve">Multi-blade forms reduce penetration and are generally more fragile. Kinetic energy and momentum affect penetration, but kinetic energy (1/2 mass X velocity squared) depends more on velocity which drag reduces quickly, while momentum (mass X velocity) is more dependent on </w:t>
      </w:r>
      <w:proofErr w:type="gramStart"/>
      <w:r w:rsidR="000455F4" w:rsidRPr="001231E3">
        <w:rPr>
          <w:rFonts w:ascii="Times New Roman" w:hAnsi="Times New Roman"/>
          <w:szCs w:val="24"/>
        </w:rPr>
        <w:t>mass, and</w:t>
      </w:r>
      <w:proofErr w:type="gramEnd"/>
      <w:r w:rsidR="000455F4" w:rsidRPr="001231E3">
        <w:rPr>
          <w:rFonts w:ascii="Times New Roman" w:hAnsi="Times New Roman"/>
          <w:szCs w:val="24"/>
        </w:rPr>
        <w:t xml:space="preserve"> is maintained throughout flight and impact.  </w:t>
      </w:r>
      <w:proofErr w:type="gramStart"/>
      <w:r w:rsidR="000455F4" w:rsidRPr="001231E3">
        <w:rPr>
          <w:rFonts w:ascii="Times New Roman" w:hAnsi="Times New Roman"/>
          <w:szCs w:val="24"/>
        </w:rPr>
        <w:t>Thus</w:t>
      </w:r>
      <w:proofErr w:type="gramEnd"/>
      <w:r w:rsidR="000455F4" w:rsidRPr="001231E3">
        <w:rPr>
          <w:rFonts w:ascii="Times New Roman" w:hAnsi="Times New Roman"/>
          <w:szCs w:val="24"/>
        </w:rPr>
        <w:t xml:space="preserve"> heavier arrow better penetration. Penetration also affected by 1. mechanical advantage of cutting head. MA = length of cutting blade divided by ½ width of blade times number of blades. 2. efficiency with which arrow uses force available, </w:t>
      </w:r>
      <w:proofErr w:type="gramStart"/>
      <w:r w:rsidR="000455F4" w:rsidRPr="001231E3">
        <w:rPr>
          <w:rFonts w:ascii="Times New Roman" w:hAnsi="Times New Roman"/>
          <w:szCs w:val="24"/>
        </w:rPr>
        <w:t>i.e.</w:t>
      </w:r>
      <w:proofErr w:type="gramEnd"/>
      <w:r w:rsidR="000455F4" w:rsidRPr="001231E3">
        <w:rPr>
          <w:rFonts w:ascii="Times New Roman" w:hAnsi="Times New Roman"/>
          <w:szCs w:val="24"/>
        </w:rPr>
        <w:t xml:space="preserve"> does not waste it in oscillation. 3. resistance of the arrow, drag by air and target material.</w:t>
      </w:r>
    </w:p>
    <w:p w14:paraId="1CE61CD0" w14:textId="77777777" w:rsidR="000455F4" w:rsidRPr="001231E3" w:rsidRDefault="000455F4" w:rsidP="00437CBB">
      <w:pPr>
        <w:ind w:right="-720"/>
        <w:rPr>
          <w:rFonts w:ascii="Times New Roman" w:hAnsi="Times New Roman"/>
          <w:szCs w:val="24"/>
        </w:rPr>
      </w:pPr>
      <w:r w:rsidRPr="001231E3">
        <w:rPr>
          <w:rFonts w:ascii="Times New Roman" w:hAnsi="Times New Roman"/>
          <w:szCs w:val="24"/>
        </w:rPr>
        <w:tab/>
        <w:t>Damage to head limits penetration. Penetration correlates with percentage of killing hits. Most lethal shot angle is animal quartering away from archer, least is with animal quartering toward archer and shot hitting neck/shoulder junction.</w:t>
      </w:r>
      <w:r w:rsidR="00BF3865" w:rsidRPr="001231E3">
        <w:rPr>
          <w:rFonts w:ascii="Times New Roman" w:hAnsi="Times New Roman"/>
          <w:szCs w:val="24"/>
        </w:rPr>
        <w:t xml:space="preserve"> Single blade broadhead of high mass, with small diameter shaft is best.</w:t>
      </w:r>
    </w:p>
    <w:p w14:paraId="42EC27D0" w14:textId="77777777" w:rsidR="00BF3865" w:rsidRPr="001231E3" w:rsidRDefault="00BF3865" w:rsidP="00437CBB">
      <w:pPr>
        <w:ind w:right="-720"/>
        <w:rPr>
          <w:rFonts w:ascii="Times New Roman" w:hAnsi="Times New Roman"/>
          <w:szCs w:val="24"/>
        </w:rPr>
      </w:pPr>
    </w:p>
    <w:p w14:paraId="78C01EA4" w14:textId="77777777" w:rsidR="00BF3865" w:rsidRPr="001231E3" w:rsidRDefault="00BF3865" w:rsidP="00437CBB">
      <w:pPr>
        <w:ind w:right="-720"/>
        <w:rPr>
          <w:rFonts w:ascii="Times New Roman" w:hAnsi="Times New Roman"/>
          <w:b/>
          <w:szCs w:val="24"/>
        </w:rPr>
      </w:pPr>
      <w:r w:rsidRPr="001231E3">
        <w:rPr>
          <w:rFonts w:ascii="Times New Roman" w:hAnsi="Times New Roman"/>
          <w:b/>
          <w:szCs w:val="24"/>
        </w:rPr>
        <w:t>Ashby, Ed</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D646FBD" w14:textId="77777777" w:rsidR="00BF3865" w:rsidRPr="001231E3" w:rsidRDefault="00BF3865" w:rsidP="00437CBB">
      <w:pPr>
        <w:ind w:right="-720"/>
        <w:rPr>
          <w:rFonts w:ascii="Times New Roman" w:hAnsi="Times New Roman"/>
          <w:szCs w:val="24"/>
        </w:rPr>
      </w:pPr>
      <w:proofErr w:type="gramStart"/>
      <w:r w:rsidRPr="001231E3">
        <w:rPr>
          <w:rFonts w:ascii="Times New Roman" w:hAnsi="Times New Roman"/>
          <w:szCs w:val="24"/>
        </w:rPr>
        <w:t>2007  Why</w:t>
      </w:r>
      <w:proofErr w:type="gramEnd"/>
      <w:r w:rsidRPr="001231E3">
        <w:rPr>
          <w:rFonts w:ascii="Times New Roman" w:hAnsi="Times New Roman"/>
          <w:szCs w:val="24"/>
        </w:rPr>
        <w:t xml:space="preserve"> Single-Bevel Broadheads? Electronic document, Alaska Bowhunting Supply LLC webpage, URL: </w:t>
      </w:r>
      <w:hyperlink r:id="rId21" w:history="1">
        <w:r w:rsidRPr="001231E3">
          <w:rPr>
            <w:rStyle w:val="Hyperlink"/>
            <w:rFonts w:ascii="Times New Roman" w:hAnsi="Times New Roman"/>
            <w:szCs w:val="24"/>
          </w:rPr>
          <w:t>http://www.alaskabowhunting.com/Dr.-Ed-Ashby-W26.aspx</w:t>
        </w:r>
      </w:hyperlink>
      <w:r w:rsidRPr="001231E3">
        <w:rPr>
          <w:rFonts w:ascii="Times New Roman" w:hAnsi="Times New Roman"/>
          <w:szCs w:val="24"/>
        </w:rPr>
        <w:t xml:space="preserve"> accessed 6/2012.</w:t>
      </w:r>
    </w:p>
    <w:p w14:paraId="111F90BC" w14:textId="77777777" w:rsidR="00BF3865" w:rsidRPr="001231E3" w:rsidRDefault="00BF3865" w:rsidP="00437CBB">
      <w:pPr>
        <w:ind w:right="-720"/>
        <w:rPr>
          <w:rFonts w:ascii="Times New Roman" w:hAnsi="Times New Roman"/>
          <w:szCs w:val="24"/>
        </w:rPr>
      </w:pPr>
    </w:p>
    <w:p w14:paraId="03004582" w14:textId="77777777" w:rsidR="00BF3865" w:rsidRPr="001231E3" w:rsidRDefault="00BF3865" w:rsidP="00437CBB">
      <w:pPr>
        <w:ind w:right="-720"/>
        <w:rPr>
          <w:rFonts w:ascii="Times New Roman" w:hAnsi="Times New Roman"/>
          <w:b/>
          <w:szCs w:val="24"/>
        </w:rPr>
      </w:pPr>
      <w:r w:rsidRPr="001231E3">
        <w:rPr>
          <w:rFonts w:ascii="Times New Roman" w:hAnsi="Times New Roman"/>
          <w:b/>
          <w:szCs w:val="24"/>
        </w:rPr>
        <w:t>Ashby, Ed</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C772B19" w14:textId="77777777" w:rsidR="00BF3865" w:rsidRPr="001231E3" w:rsidRDefault="00BF3865" w:rsidP="00437CBB">
      <w:pPr>
        <w:ind w:right="-720"/>
        <w:rPr>
          <w:rFonts w:ascii="Times New Roman" w:hAnsi="Times New Roman"/>
          <w:szCs w:val="24"/>
        </w:rPr>
      </w:pPr>
      <w:proofErr w:type="gramStart"/>
      <w:r w:rsidRPr="001231E3">
        <w:rPr>
          <w:rFonts w:ascii="Times New Roman" w:hAnsi="Times New Roman"/>
          <w:szCs w:val="24"/>
        </w:rPr>
        <w:t>2010  Momentum</w:t>
      </w:r>
      <w:proofErr w:type="gramEnd"/>
      <w:r w:rsidRPr="001231E3">
        <w:rPr>
          <w:rFonts w:ascii="Times New Roman" w:hAnsi="Times New Roman"/>
          <w:szCs w:val="24"/>
        </w:rPr>
        <w:t xml:space="preserve">, Kinetic Energy, and Arrow Penetration (and What they Mean for the Bowhunter). Electronic document, Alaska Bowhunting Supply LLC webpage, URL: </w:t>
      </w:r>
      <w:hyperlink r:id="rId22" w:history="1">
        <w:r w:rsidRPr="001231E3">
          <w:rPr>
            <w:rStyle w:val="Hyperlink"/>
            <w:rFonts w:ascii="Times New Roman" w:hAnsi="Times New Roman"/>
            <w:szCs w:val="24"/>
          </w:rPr>
          <w:t>http://www.alaskabowhunting.com/Dr.-Ed-Ashby-W26.aspx</w:t>
        </w:r>
      </w:hyperlink>
    </w:p>
    <w:p w14:paraId="42BD31A1" w14:textId="77777777" w:rsidR="00BF3865" w:rsidRPr="001231E3" w:rsidRDefault="00BF3865" w:rsidP="00437CBB">
      <w:pPr>
        <w:ind w:right="-720"/>
        <w:rPr>
          <w:rFonts w:ascii="Times New Roman" w:hAnsi="Times New Roman"/>
          <w:szCs w:val="24"/>
        </w:rPr>
      </w:pPr>
      <w:r w:rsidRPr="001231E3">
        <w:rPr>
          <w:rFonts w:ascii="Times New Roman" w:hAnsi="Times New Roman"/>
          <w:szCs w:val="24"/>
        </w:rPr>
        <w:t xml:space="preserve">accessed 6/2012. </w:t>
      </w:r>
    </w:p>
    <w:p w14:paraId="6F25CC45" w14:textId="77777777" w:rsidR="00BF3865" w:rsidRPr="001231E3" w:rsidRDefault="00BF3865" w:rsidP="00437CBB">
      <w:pPr>
        <w:ind w:right="-720"/>
        <w:rPr>
          <w:rFonts w:ascii="Times New Roman" w:hAnsi="Times New Roman"/>
          <w:szCs w:val="24"/>
        </w:rPr>
      </w:pPr>
    </w:p>
    <w:p w14:paraId="181A6AA8" w14:textId="77777777" w:rsidR="00E516B7" w:rsidRPr="001231E3" w:rsidRDefault="00E516B7" w:rsidP="00437CBB">
      <w:pPr>
        <w:ind w:right="-720"/>
        <w:rPr>
          <w:rFonts w:ascii="Times New Roman" w:hAnsi="Times New Roman"/>
          <w:b/>
          <w:szCs w:val="24"/>
        </w:rPr>
      </w:pPr>
      <w:r w:rsidRPr="001231E3">
        <w:rPr>
          <w:rFonts w:ascii="Times New Roman" w:hAnsi="Times New Roman"/>
          <w:b/>
          <w:szCs w:val="24"/>
        </w:rPr>
        <w:t>Ashmore, Wendy, and Robert J. Sharer</w:t>
      </w:r>
      <w:r w:rsidR="00724B5A" w:rsidRPr="001231E3">
        <w:rPr>
          <w:rFonts w:ascii="Times New Roman" w:hAnsi="Times New Roman"/>
          <w:b/>
          <w:szCs w:val="24"/>
        </w:rPr>
        <w:tab/>
      </w:r>
      <w:r w:rsidR="00724B5A" w:rsidRPr="001231E3">
        <w:rPr>
          <w:rFonts w:ascii="Times New Roman" w:hAnsi="Times New Roman"/>
          <w:b/>
          <w:szCs w:val="24"/>
        </w:rPr>
        <w:tab/>
      </w:r>
      <w:r w:rsidR="00724B5A" w:rsidRPr="001231E3">
        <w:rPr>
          <w:rFonts w:ascii="Times New Roman" w:hAnsi="Times New Roman"/>
          <w:b/>
          <w:szCs w:val="24"/>
        </w:rPr>
        <w:tab/>
        <w:t>o s</w:t>
      </w:r>
    </w:p>
    <w:p w14:paraId="487A5E9C" w14:textId="77777777" w:rsidR="00E516B7" w:rsidRPr="001231E3" w:rsidRDefault="00E516B7" w:rsidP="00437CBB">
      <w:pPr>
        <w:ind w:right="-720"/>
        <w:rPr>
          <w:rFonts w:ascii="Times New Roman" w:hAnsi="Times New Roman"/>
          <w:szCs w:val="24"/>
        </w:rPr>
      </w:pPr>
      <w:proofErr w:type="gramStart"/>
      <w:r w:rsidRPr="001231E3">
        <w:rPr>
          <w:rFonts w:ascii="Times New Roman" w:hAnsi="Times New Roman"/>
          <w:szCs w:val="24"/>
        </w:rPr>
        <w:t xml:space="preserve">2010  </w:t>
      </w:r>
      <w:r w:rsidRPr="001231E3">
        <w:rPr>
          <w:rFonts w:ascii="Times New Roman" w:hAnsi="Times New Roman"/>
          <w:i/>
          <w:szCs w:val="24"/>
        </w:rPr>
        <w:t>Discovering</w:t>
      </w:r>
      <w:proofErr w:type="gramEnd"/>
      <w:r w:rsidRPr="001231E3">
        <w:rPr>
          <w:rFonts w:ascii="Times New Roman" w:hAnsi="Times New Roman"/>
          <w:i/>
          <w:szCs w:val="24"/>
        </w:rPr>
        <w:t xml:space="preserve"> Our Past: A Brief Introduction to Archaeology</w:t>
      </w:r>
      <w:r w:rsidR="00461F42" w:rsidRPr="001231E3">
        <w:rPr>
          <w:rFonts w:ascii="Times New Roman" w:hAnsi="Times New Roman"/>
          <w:i/>
          <w:szCs w:val="24"/>
        </w:rPr>
        <w:t>, 5</w:t>
      </w:r>
      <w:r w:rsidR="00461F42" w:rsidRPr="001231E3">
        <w:rPr>
          <w:rFonts w:ascii="Times New Roman" w:hAnsi="Times New Roman"/>
          <w:i/>
          <w:szCs w:val="24"/>
          <w:vertAlign w:val="superscript"/>
        </w:rPr>
        <w:t>th</w:t>
      </w:r>
      <w:r w:rsidR="00461F42" w:rsidRPr="001231E3">
        <w:rPr>
          <w:rFonts w:ascii="Times New Roman" w:hAnsi="Times New Roman"/>
          <w:i/>
          <w:szCs w:val="24"/>
        </w:rPr>
        <w:t xml:space="preserve"> edition</w:t>
      </w:r>
      <w:r w:rsidRPr="001231E3">
        <w:rPr>
          <w:rFonts w:ascii="Times New Roman" w:hAnsi="Times New Roman"/>
          <w:szCs w:val="24"/>
        </w:rPr>
        <w:t>. McGraw Hill, New York.</w:t>
      </w:r>
    </w:p>
    <w:p w14:paraId="198C6DA0" w14:textId="77777777" w:rsidR="00E516B7" w:rsidRPr="001231E3" w:rsidRDefault="00E516B7" w:rsidP="00437CBB">
      <w:pPr>
        <w:ind w:right="-720"/>
        <w:rPr>
          <w:rFonts w:ascii="Times New Roman" w:hAnsi="Times New Roman"/>
          <w:szCs w:val="24"/>
        </w:rPr>
      </w:pPr>
    </w:p>
    <w:p w14:paraId="3B565CA1" w14:textId="16442114" w:rsidR="00E516B7" w:rsidRDefault="00E516B7" w:rsidP="00437CBB">
      <w:pPr>
        <w:ind w:right="-720"/>
        <w:rPr>
          <w:rFonts w:ascii="Times New Roman" w:hAnsi="Times New Roman"/>
          <w:szCs w:val="24"/>
        </w:rPr>
      </w:pPr>
      <w:r w:rsidRPr="001231E3">
        <w:rPr>
          <w:rFonts w:ascii="Times New Roman" w:hAnsi="Times New Roman"/>
          <w:szCs w:val="24"/>
        </w:rPr>
        <w:t xml:space="preserve">[Nice enough intro text, </w:t>
      </w:r>
      <w:proofErr w:type="spellStart"/>
      <w:r w:rsidRPr="001231E3">
        <w:rPr>
          <w:rFonts w:ascii="Times New Roman" w:hAnsi="Times New Roman"/>
          <w:szCs w:val="24"/>
        </w:rPr>
        <w:t>well illustrated</w:t>
      </w:r>
      <w:proofErr w:type="spellEnd"/>
      <w:r w:rsidRPr="001231E3">
        <w:rPr>
          <w:rFonts w:ascii="Times New Roman" w:hAnsi="Times New Roman"/>
          <w:szCs w:val="24"/>
        </w:rPr>
        <w:t>, short.</w:t>
      </w:r>
      <w:r w:rsidR="00724B5A" w:rsidRPr="001231E3">
        <w:rPr>
          <w:rFonts w:ascii="Times New Roman" w:hAnsi="Times New Roman"/>
          <w:szCs w:val="24"/>
        </w:rPr>
        <w:t>]</w:t>
      </w:r>
      <w:r w:rsidRPr="001231E3">
        <w:rPr>
          <w:rFonts w:ascii="Times New Roman" w:hAnsi="Times New Roman"/>
          <w:szCs w:val="24"/>
        </w:rPr>
        <w:t xml:space="preserve"> P. 56-57</w:t>
      </w:r>
      <w:r w:rsidR="008E24A0">
        <w:rPr>
          <w:rFonts w:ascii="Times New Roman" w:hAnsi="Times New Roman"/>
          <w:szCs w:val="24"/>
        </w:rPr>
        <w:t>:</w:t>
      </w:r>
      <w:r w:rsidRPr="001231E3">
        <w:rPr>
          <w:rFonts w:ascii="Times New Roman" w:hAnsi="Times New Roman"/>
          <w:szCs w:val="24"/>
        </w:rPr>
        <w:t xml:space="preserve"> Atlatl replaced by more efficient bow and arrow around 500 </w:t>
      </w:r>
      <w:proofErr w:type="gramStart"/>
      <w:r w:rsidRPr="001231E3">
        <w:rPr>
          <w:rFonts w:ascii="Times New Roman" w:hAnsi="Times New Roman"/>
          <w:szCs w:val="24"/>
        </w:rPr>
        <w:t>AD</w:t>
      </w:r>
      <w:proofErr w:type="gramEnd"/>
      <w:r w:rsidRPr="001231E3">
        <w:rPr>
          <w:rFonts w:ascii="Times New Roman" w:hAnsi="Times New Roman"/>
          <w:szCs w:val="24"/>
        </w:rPr>
        <w:t xml:space="preserve">, but “transformed over time into the calumet or peace pipe, thus becoming an important social and religious symbol.” [Idea probably from Hall. Illustrated with drawings of arrow, </w:t>
      </w:r>
      <w:proofErr w:type="gramStart"/>
      <w:r w:rsidRPr="001231E3">
        <w:rPr>
          <w:rFonts w:ascii="Times New Roman" w:hAnsi="Times New Roman"/>
          <w:szCs w:val="24"/>
        </w:rPr>
        <w:t>wands?,</w:t>
      </w:r>
      <w:proofErr w:type="gramEnd"/>
      <w:r w:rsidRPr="001231E3">
        <w:rPr>
          <w:rFonts w:ascii="Times New Roman" w:hAnsi="Times New Roman"/>
          <w:szCs w:val="24"/>
        </w:rPr>
        <w:t xml:space="preserve">  SW atlatl, Key Marco atlatl with rabbit hook, non-existent SW form with a Hopewell platform pipe used as the hook, and calumet. An evolutionary sequence is implied, but this is rubbish.</w:t>
      </w:r>
      <w:r w:rsidR="00461F42" w:rsidRPr="001231E3">
        <w:rPr>
          <w:rFonts w:ascii="Times New Roman" w:hAnsi="Times New Roman"/>
          <w:szCs w:val="24"/>
        </w:rPr>
        <w:t xml:space="preserve"> Knapping and lithic technology drawings are poor.</w:t>
      </w:r>
      <w:r w:rsidRPr="001231E3">
        <w:rPr>
          <w:rFonts w:ascii="Times New Roman" w:hAnsi="Times New Roman"/>
          <w:szCs w:val="24"/>
        </w:rPr>
        <w:t>]</w:t>
      </w:r>
    </w:p>
    <w:p w14:paraId="73413824" w14:textId="4376DF1F" w:rsidR="000D3301" w:rsidRDefault="000D3301" w:rsidP="00437CBB">
      <w:pPr>
        <w:ind w:right="-720"/>
        <w:rPr>
          <w:rFonts w:ascii="Times New Roman" w:hAnsi="Times New Roman"/>
          <w:szCs w:val="24"/>
        </w:rPr>
      </w:pPr>
    </w:p>
    <w:p w14:paraId="425A8A6B" w14:textId="03A1F6C6" w:rsidR="000D3301" w:rsidRPr="000D3301" w:rsidRDefault="000D3301" w:rsidP="00437CBB">
      <w:pPr>
        <w:ind w:right="-720"/>
        <w:rPr>
          <w:rFonts w:ascii="Times New Roman" w:hAnsi="Times New Roman"/>
          <w:b/>
          <w:szCs w:val="24"/>
        </w:rPr>
      </w:pPr>
      <w:proofErr w:type="spellStart"/>
      <w:r w:rsidRPr="000D3301">
        <w:rPr>
          <w:rFonts w:ascii="Times New Roman" w:hAnsi="Times New Roman"/>
          <w:b/>
          <w:szCs w:val="24"/>
        </w:rPr>
        <w:t>Assmann</w:t>
      </w:r>
      <w:proofErr w:type="spellEnd"/>
      <w:r w:rsidRPr="000D3301">
        <w:rPr>
          <w:rFonts w:ascii="Times New Roman" w:hAnsi="Times New Roman"/>
          <w:b/>
          <w:szCs w:val="24"/>
        </w:rPr>
        <w:t>, Cody</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3FA67B41" w14:textId="1109315A" w:rsidR="000D3301" w:rsidRDefault="000D3301" w:rsidP="00437CBB">
      <w:pPr>
        <w:ind w:right="-720"/>
        <w:rPr>
          <w:rFonts w:ascii="Times New Roman" w:hAnsi="Times New Roman"/>
          <w:szCs w:val="24"/>
        </w:rPr>
      </w:pPr>
      <w:r>
        <w:rPr>
          <w:rFonts w:ascii="Times New Roman" w:hAnsi="Times New Roman"/>
          <w:szCs w:val="24"/>
        </w:rPr>
        <w:lastRenderedPageBreak/>
        <w:t xml:space="preserve">2017 Window into the Past. </w:t>
      </w:r>
      <w:r w:rsidRPr="000D3301">
        <w:rPr>
          <w:rFonts w:ascii="Times New Roman" w:hAnsi="Times New Roman"/>
          <w:i/>
          <w:szCs w:val="24"/>
        </w:rPr>
        <w:t>Primitive Archer</w:t>
      </w:r>
      <w:r w:rsidRPr="000D3301">
        <w:rPr>
          <w:rFonts w:ascii="Times New Roman" w:hAnsi="Times New Roman"/>
          <w:szCs w:val="24"/>
        </w:rPr>
        <w:t xml:space="preserve"> 25(3)</w:t>
      </w:r>
      <w:r>
        <w:rPr>
          <w:rFonts w:ascii="Times New Roman" w:hAnsi="Times New Roman"/>
          <w:szCs w:val="24"/>
        </w:rPr>
        <w:t>: 80, 74-76.</w:t>
      </w:r>
    </w:p>
    <w:p w14:paraId="28B701F8" w14:textId="6D8ACE7D" w:rsidR="00261030" w:rsidRDefault="00261030" w:rsidP="00437CBB">
      <w:pPr>
        <w:ind w:right="-720"/>
        <w:rPr>
          <w:rFonts w:ascii="Times New Roman" w:hAnsi="Times New Roman"/>
          <w:szCs w:val="24"/>
        </w:rPr>
      </w:pPr>
    </w:p>
    <w:p w14:paraId="01209510" w14:textId="440C307D" w:rsidR="00261030" w:rsidRPr="001231E3" w:rsidRDefault="00261030" w:rsidP="00437CBB">
      <w:pPr>
        <w:ind w:right="-720"/>
        <w:rPr>
          <w:rFonts w:ascii="Times New Roman" w:hAnsi="Times New Roman"/>
          <w:szCs w:val="24"/>
        </w:rPr>
      </w:pPr>
      <w:r>
        <w:rPr>
          <w:rFonts w:ascii="Times New Roman" w:hAnsi="Times New Roman"/>
          <w:szCs w:val="24"/>
        </w:rPr>
        <w:t>Experiential teaching history - $5 atlatl course. 24” survey stake, 2 pieces ½” wood dowels, 6” piece of ½” PVC, duct tape, nail. Shape stake, nail for spur. Join dowels with PVC, fletch with duct tape. Dart must have spine like arrow.</w:t>
      </w:r>
      <w:r w:rsidR="00AD41E2">
        <w:rPr>
          <w:rFonts w:ascii="Times New Roman" w:hAnsi="Times New Roman"/>
          <w:szCs w:val="24"/>
        </w:rPr>
        <w:t xml:space="preserve"> Discuss natural abilities and learned skill with students. Easy project for teaching ancient technology.</w:t>
      </w:r>
    </w:p>
    <w:p w14:paraId="7B2C6D98" w14:textId="77777777" w:rsidR="0084165A" w:rsidRPr="001231E3" w:rsidRDefault="0084165A" w:rsidP="00437CBB">
      <w:pPr>
        <w:ind w:right="-720"/>
        <w:rPr>
          <w:rFonts w:ascii="Times New Roman" w:hAnsi="Times New Roman"/>
          <w:szCs w:val="24"/>
        </w:rPr>
      </w:pPr>
    </w:p>
    <w:p w14:paraId="727549A4" w14:textId="77777777" w:rsidR="0084165A" w:rsidRPr="001231E3" w:rsidRDefault="0084165A" w:rsidP="00437CBB">
      <w:pPr>
        <w:pStyle w:val="Heading3"/>
        <w:ind w:right="-720"/>
        <w:rPr>
          <w:szCs w:val="24"/>
        </w:rPr>
      </w:pPr>
      <w:r w:rsidRPr="001231E3">
        <w:rPr>
          <w:szCs w:val="24"/>
        </w:rPr>
        <w:t>Associated Press</w:t>
      </w:r>
      <w:r w:rsidR="009A362C" w:rsidRPr="001231E3">
        <w:rPr>
          <w:szCs w:val="24"/>
        </w:rPr>
        <w:tab/>
      </w:r>
      <w:r w:rsidR="009A362C" w:rsidRPr="001231E3">
        <w:rPr>
          <w:szCs w:val="24"/>
        </w:rPr>
        <w:tab/>
      </w:r>
      <w:r w:rsidR="009A362C" w:rsidRPr="001231E3">
        <w:rPr>
          <w:szCs w:val="24"/>
        </w:rPr>
        <w:tab/>
        <w:t>o</w:t>
      </w:r>
    </w:p>
    <w:p w14:paraId="1897084D"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2004  Ice</w:t>
      </w:r>
      <w:proofErr w:type="gramEnd"/>
      <w:r w:rsidRPr="001231E3">
        <w:rPr>
          <w:rFonts w:ascii="Times New Roman" w:hAnsi="Times New Roman"/>
          <w:szCs w:val="24"/>
        </w:rPr>
        <w:t xml:space="preserve"> Patches: Hunting Darts, Bows, and More Surface as Ancient Snows Melt. </w:t>
      </w:r>
      <w:r w:rsidRPr="001231E3">
        <w:rPr>
          <w:rFonts w:ascii="Times New Roman" w:hAnsi="Times New Roman"/>
          <w:i/>
          <w:szCs w:val="24"/>
        </w:rPr>
        <w:t>The Atlatl</w:t>
      </w:r>
      <w:r w:rsidRPr="001231E3">
        <w:rPr>
          <w:rFonts w:ascii="Times New Roman" w:hAnsi="Times New Roman"/>
          <w:szCs w:val="24"/>
        </w:rPr>
        <w:t xml:space="preserve"> 17 (2): 8-9.</w:t>
      </w:r>
    </w:p>
    <w:p w14:paraId="75261EDA" w14:textId="77777777" w:rsidR="0084165A" w:rsidRPr="001231E3" w:rsidRDefault="0084165A" w:rsidP="00437CBB">
      <w:pPr>
        <w:ind w:right="-720"/>
        <w:rPr>
          <w:rFonts w:ascii="Times New Roman" w:hAnsi="Times New Roman"/>
          <w:szCs w:val="24"/>
        </w:rPr>
      </w:pPr>
    </w:p>
    <w:p w14:paraId="527A89D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Yukon alpine melting: c14 on dart shaft 9,300 years old, another 1,260, first bow and arrow evidence 1,300</w:t>
      </w:r>
    </w:p>
    <w:p w14:paraId="420674F0" w14:textId="77777777" w:rsidR="00D4342D" w:rsidRPr="001231E3" w:rsidRDefault="00D4342D" w:rsidP="00437CBB">
      <w:pPr>
        <w:ind w:right="-720"/>
        <w:rPr>
          <w:rFonts w:ascii="Times New Roman" w:hAnsi="Times New Roman"/>
          <w:szCs w:val="24"/>
        </w:rPr>
      </w:pPr>
    </w:p>
    <w:p w14:paraId="0CC0FCBF" w14:textId="77777777" w:rsidR="00D4342D" w:rsidRPr="001231E3" w:rsidRDefault="00D4342D" w:rsidP="00437CBB">
      <w:pPr>
        <w:ind w:right="-720"/>
        <w:rPr>
          <w:rFonts w:ascii="Times New Roman" w:hAnsi="Times New Roman"/>
          <w:b/>
          <w:szCs w:val="24"/>
        </w:rPr>
      </w:pPr>
      <w:r w:rsidRPr="001231E3">
        <w:rPr>
          <w:rFonts w:ascii="Times New Roman" w:hAnsi="Times New Roman"/>
          <w:b/>
          <w:szCs w:val="24"/>
        </w:rPr>
        <w:t>Associated Press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2ACF1E4" w14:textId="77777777" w:rsidR="00D4342D" w:rsidRPr="001231E3" w:rsidRDefault="00D4342D" w:rsidP="00437CBB">
      <w:pPr>
        <w:ind w:right="-720"/>
        <w:rPr>
          <w:rFonts w:ascii="Times New Roman" w:hAnsi="Times New Roman"/>
          <w:szCs w:val="24"/>
        </w:rPr>
      </w:pPr>
      <w:proofErr w:type="gramStart"/>
      <w:r w:rsidRPr="001231E3">
        <w:rPr>
          <w:rFonts w:ascii="Times New Roman" w:hAnsi="Times New Roman"/>
          <w:szCs w:val="24"/>
        </w:rPr>
        <w:t>2005  Pa.</w:t>
      </w:r>
      <w:proofErr w:type="gramEnd"/>
      <w:r w:rsidRPr="001231E3">
        <w:rPr>
          <w:rFonts w:ascii="Times New Roman" w:hAnsi="Times New Roman"/>
          <w:szCs w:val="24"/>
        </w:rPr>
        <w:t xml:space="preserve"> May Let Hunters Use Prehistoric Weapon. </w:t>
      </w:r>
      <w:r w:rsidRPr="001231E3">
        <w:rPr>
          <w:rFonts w:ascii="Times New Roman" w:hAnsi="Times New Roman"/>
          <w:i/>
          <w:szCs w:val="24"/>
        </w:rPr>
        <w:t>New York Times</w:t>
      </w:r>
      <w:r w:rsidRPr="001231E3">
        <w:rPr>
          <w:rFonts w:ascii="Times New Roman" w:hAnsi="Times New Roman"/>
          <w:szCs w:val="24"/>
        </w:rPr>
        <w:t xml:space="preserve">, November 13, 2005. URL </w:t>
      </w:r>
      <w:hyperlink r:id="rId23" w:history="1">
        <w:r w:rsidR="008B5D02" w:rsidRPr="001231E3">
          <w:rPr>
            <w:rStyle w:val="Hyperlink"/>
            <w:rFonts w:ascii="Times New Roman" w:hAnsi="Times New Roman"/>
            <w:szCs w:val="24"/>
          </w:rPr>
          <w:t>www.nytimes.com/aponline/national/AP-Hunting-Ancient-Weapon.html</w:t>
        </w:r>
      </w:hyperlink>
      <w:r w:rsidR="008B5D02" w:rsidRPr="001231E3">
        <w:rPr>
          <w:rFonts w:ascii="Times New Roman" w:hAnsi="Times New Roman"/>
          <w:szCs w:val="24"/>
        </w:rPr>
        <w:t xml:space="preserve">, </w:t>
      </w:r>
      <w:r w:rsidRPr="001231E3">
        <w:rPr>
          <w:rFonts w:ascii="Times New Roman" w:hAnsi="Times New Roman"/>
          <w:szCs w:val="24"/>
        </w:rPr>
        <w:t>accessed 11/13/05.</w:t>
      </w:r>
    </w:p>
    <w:p w14:paraId="1FC8B51C" w14:textId="77777777" w:rsidR="00D4342D" w:rsidRPr="001231E3" w:rsidRDefault="00D4342D" w:rsidP="00437CBB">
      <w:pPr>
        <w:ind w:right="-720"/>
        <w:rPr>
          <w:rFonts w:ascii="Times New Roman" w:hAnsi="Times New Roman"/>
          <w:szCs w:val="24"/>
        </w:rPr>
      </w:pPr>
    </w:p>
    <w:p w14:paraId="71D8C19E" w14:textId="77777777" w:rsidR="00D4342D" w:rsidRPr="001231E3" w:rsidRDefault="00D4342D" w:rsidP="00437CBB">
      <w:pPr>
        <w:ind w:right="-720"/>
        <w:rPr>
          <w:rFonts w:ascii="Times New Roman" w:hAnsi="Times New Roman"/>
          <w:szCs w:val="24"/>
        </w:rPr>
      </w:pPr>
      <w:r w:rsidRPr="001231E3">
        <w:rPr>
          <w:rFonts w:ascii="Times New Roman" w:hAnsi="Times New Roman"/>
          <w:szCs w:val="24"/>
        </w:rPr>
        <w:t>State</w:t>
      </w:r>
      <w:r w:rsidR="00BA2A9D" w:rsidRPr="001231E3">
        <w:rPr>
          <w:rFonts w:ascii="Times New Roman" w:hAnsi="Times New Roman"/>
          <w:szCs w:val="24"/>
        </w:rPr>
        <w:t xml:space="preserve"> Game Commission considers legal atlatl deer hunt</w:t>
      </w:r>
      <w:r w:rsidRPr="001231E3">
        <w:rPr>
          <w:rFonts w:ascii="Times New Roman" w:hAnsi="Times New Roman"/>
          <w:szCs w:val="24"/>
        </w:rPr>
        <w:t>. Quotes Fogelman, Rowe, Perkins, Carr, Lyons. Attitude favorable.</w:t>
      </w:r>
    </w:p>
    <w:p w14:paraId="2388D16C" w14:textId="77777777" w:rsidR="00954B4C" w:rsidRPr="001231E3" w:rsidRDefault="00954B4C" w:rsidP="00437CBB">
      <w:pPr>
        <w:ind w:right="-720"/>
        <w:rPr>
          <w:rFonts w:ascii="Times New Roman" w:hAnsi="Times New Roman"/>
          <w:szCs w:val="24"/>
        </w:rPr>
      </w:pPr>
    </w:p>
    <w:p w14:paraId="52D6DBFF" w14:textId="77777777" w:rsidR="00954B4C" w:rsidRPr="001231E3" w:rsidRDefault="00954B4C" w:rsidP="00437CBB">
      <w:pPr>
        <w:ind w:right="-720"/>
        <w:rPr>
          <w:rFonts w:ascii="Times New Roman" w:hAnsi="Times New Roman"/>
          <w:b/>
          <w:szCs w:val="24"/>
        </w:rPr>
      </w:pPr>
      <w:r w:rsidRPr="001231E3">
        <w:rPr>
          <w:rFonts w:ascii="Times New Roman" w:hAnsi="Times New Roman"/>
          <w:b/>
          <w:szCs w:val="24"/>
        </w:rPr>
        <w:t>Associated Press</w:t>
      </w:r>
      <w:r w:rsidR="00BA2A9D" w:rsidRPr="001231E3">
        <w:rPr>
          <w:rFonts w:ascii="Times New Roman" w:hAnsi="Times New Roman"/>
          <w:b/>
          <w:szCs w:val="24"/>
        </w:rPr>
        <w:tab/>
      </w:r>
      <w:r w:rsidR="00BA2A9D" w:rsidRPr="001231E3">
        <w:rPr>
          <w:rFonts w:ascii="Times New Roman" w:hAnsi="Times New Roman"/>
          <w:b/>
          <w:szCs w:val="24"/>
        </w:rPr>
        <w:tab/>
      </w:r>
      <w:r w:rsidR="00BA2A9D" w:rsidRPr="001231E3">
        <w:rPr>
          <w:rFonts w:ascii="Times New Roman" w:hAnsi="Times New Roman"/>
          <w:b/>
          <w:szCs w:val="24"/>
        </w:rPr>
        <w:tab/>
        <w:t>x</w:t>
      </w:r>
    </w:p>
    <w:p w14:paraId="17C2B595" w14:textId="77777777" w:rsidR="00954B4C" w:rsidRPr="001231E3" w:rsidRDefault="00954B4C" w:rsidP="00437CBB">
      <w:pPr>
        <w:ind w:right="-720"/>
        <w:rPr>
          <w:rFonts w:ascii="Times New Roman" w:hAnsi="Times New Roman"/>
          <w:szCs w:val="24"/>
        </w:rPr>
      </w:pPr>
      <w:proofErr w:type="gramStart"/>
      <w:r w:rsidRPr="001231E3">
        <w:rPr>
          <w:rFonts w:ascii="Times New Roman" w:hAnsi="Times New Roman"/>
          <w:szCs w:val="24"/>
        </w:rPr>
        <w:t>2006  Game</w:t>
      </w:r>
      <w:proofErr w:type="gramEnd"/>
      <w:r w:rsidRPr="001231E3">
        <w:rPr>
          <w:rFonts w:ascii="Times New Roman" w:hAnsi="Times New Roman"/>
          <w:szCs w:val="24"/>
        </w:rPr>
        <w:t xml:space="preserve"> Commission Staff Advises Against Ancient Atlatl</w:t>
      </w:r>
      <w:r w:rsidRPr="001231E3">
        <w:rPr>
          <w:rFonts w:ascii="Times New Roman" w:hAnsi="Times New Roman"/>
          <w:i/>
          <w:szCs w:val="24"/>
        </w:rPr>
        <w:t>. Pittsburgh Post-Gazette</w:t>
      </w:r>
      <w:r w:rsidRPr="001231E3">
        <w:rPr>
          <w:rFonts w:ascii="Times New Roman" w:hAnsi="Times New Roman"/>
          <w:szCs w:val="24"/>
        </w:rPr>
        <w:t xml:space="preserve"> January 10, 2006. URL </w:t>
      </w:r>
      <w:hyperlink r:id="rId24" w:history="1">
        <w:r w:rsidRPr="001231E3">
          <w:rPr>
            <w:rStyle w:val="Hyperlink"/>
            <w:rFonts w:ascii="Times New Roman" w:hAnsi="Times New Roman"/>
            <w:szCs w:val="24"/>
          </w:rPr>
          <w:t>http://www.post-gazette.com/pg/pp/06010/635508.stm accessed 1/11/06</w:t>
        </w:r>
      </w:hyperlink>
    </w:p>
    <w:p w14:paraId="23BCD6D8" w14:textId="77777777" w:rsidR="00954B4C" w:rsidRPr="001231E3" w:rsidRDefault="00954B4C" w:rsidP="00437CBB">
      <w:pPr>
        <w:ind w:right="-720"/>
        <w:rPr>
          <w:rFonts w:ascii="Times New Roman" w:hAnsi="Times New Roman"/>
          <w:szCs w:val="24"/>
        </w:rPr>
      </w:pPr>
    </w:p>
    <w:p w14:paraId="1E8ADB69" w14:textId="77777777" w:rsidR="00954B4C" w:rsidRPr="001231E3" w:rsidRDefault="00954B4C" w:rsidP="00437CBB">
      <w:pPr>
        <w:ind w:right="-720"/>
        <w:rPr>
          <w:rFonts w:ascii="Times New Roman" w:hAnsi="Times New Roman"/>
          <w:szCs w:val="24"/>
        </w:rPr>
      </w:pPr>
      <w:r w:rsidRPr="001231E3">
        <w:rPr>
          <w:rFonts w:ascii="Times New Roman" w:hAnsi="Times New Roman"/>
          <w:szCs w:val="24"/>
        </w:rPr>
        <w:t>Non-binding recommendation to Board of Commissioners</w:t>
      </w:r>
      <w:r w:rsidR="00BA2A9D" w:rsidRPr="001231E3">
        <w:rPr>
          <w:rFonts w:ascii="Times New Roman" w:hAnsi="Times New Roman"/>
          <w:szCs w:val="24"/>
        </w:rPr>
        <w:t xml:space="preserve"> not to legalize atlatl deer hunt</w:t>
      </w:r>
      <w:r w:rsidRPr="001231E3">
        <w:rPr>
          <w:rFonts w:ascii="Times New Roman" w:hAnsi="Times New Roman"/>
          <w:szCs w:val="24"/>
        </w:rPr>
        <w:t xml:space="preserve">, apparently under pressure from anti-hunting groups against “barbarous practices.” </w:t>
      </w:r>
    </w:p>
    <w:p w14:paraId="501014CC" w14:textId="77777777" w:rsidR="0084165A" w:rsidRPr="001231E3" w:rsidRDefault="0084165A" w:rsidP="00437CBB">
      <w:pPr>
        <w:ind w:right="-720"/>
        <w:rPr>
          <w:rFonts w:ascii="Times New Roman" w:hAnsi="Times New Roman"/>
          <w:szCs w:val="24"/>
        </w:rPr>
      </w:pPr>
    </w:p>
    <w:p w14:paraId="13FAC528" w14:textId="77777777" w:rsidR="009A362C" w:rsidRPr="001231E3" w:rsidRDefault="009A362C" w:rsidP="00437CBB">
      <w:pPr>
        <w:ind w:right="-720"/>
        <w:rPr>
          <w:rFonts w:ascii="Times New Roman" w:hAnsi="Times New Roman"/>
          <w:b/>
          <w:szCs w:val="24"/>
        </w:rPr>
      </w:pPr>
      <w:r w:rsidRPr="001231E3">
        <w:rPr>
          <w:rFonts w:ascii="Times New Roman" w:hAnsi="Times New Roman"/>
          <w:b/>
          <w:szCs w:val="24"/>
        </w:rPr>
        <w:t>Associated Press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66A4A5A" w14:textId="77777777" w:rsidR="009A362C" w:rsidRPr="001231E3" w:rsidRDefault="009A362C" w:rsidP="00437CBB">
      <w:pPr>
        <w:ind w:right="-720"/>
        <w:rPr>
          <w:rFonts w:ascii="Times New Roman" w:hAnsi="Times New Roman"/>
          <w:szCs w:val="24"/>
        </w:rPr>
      </w:pPr>
      <w:proofErr w:type="gramStart"/>
      <w:r w:rsidRPr="001231E3">
        <w:rPr>
          <w:rFonts w:ascii="Times New Roman" w:hAnsi="Times New Roman"/>
          <w:szCs w:val="24"/>
        </w:rPr>
        <w:t>2006  PA</w:t>
      </w:r>
      <w:proofErr w:type="gramEnd"/>
      <w:r w:rsidRPr="001231E3">
        <w:rPr>
          <w:rFonts w:ascii="Times New Roman" w:hAnsi="Times New Roman"/>
          <w:szCs w:val="24"/>
        </w:rPr>
        <w:t xml:space="preserve"> Spear Hunters Get ‘Shot Down’ by Game Commission. </w:t>
      </w:r>
      <w:hyperlink r:id="rId25" w:history="1">
        <w:r w:rsidRPr="001231E3">
          <w:rPr>
            <w:rStyle w:val="Hyperlink"/>
            <w:rFonts w:ascii="Times New Roman" w:hAnsi="Times New Roman"/>
            <w:szCs w:val="24"/>
          </w:rPr>
          <w:t>www.abc27.com</w:t>
        </w:r>
      </w:hyperlink>
      <w:r w:rsidRPr="001231E3">
        <w:rPr>
          <w:rFonts w:ascii="Times New Roman" w:hAnsi="Times New Roman"/>
          <w:szCs w:val="24"/>
        </w:rPr>
        <w:t xml:space="preserve"> web page URL </w:t>
      </w:r>
      <w:hyperlink r:id="rId26" w:history="1">
        <w:r w:rsidRPr="001231E3">
          <w:rPr>
            <w:rStyle w:val="Hyperlink"/>
            <w:rFonts w:ascii="Times New Roman" w:hAnsi="Times New Roman"/>
            <w:szCs w:val="24"/>
          </w:rPr>
          <w:t>http://www.whtm.com/news/stories/0106/292684.html accessed 1/27/06</w:t>
        </w:r>
      </w:hyperlink>
    </w:p>
    <w:p w14:paraId="06B328BA" w14:textId="77777777" w:rsidR="009A362C" w:rsidRPr="001231E3" w:rsidRDefault="009A362C" w:rsidP="00437CBB">
      <w:pPr>
        <w:ind w:right="-720"/>
        <w:rPr>
          <w:rFonts w:ascii="Times New Roman" w:hAnsi="Times New Roman"/>
          <w:szCs w:val="24"/>
        </w:rPr>
      </w:pPr>
    </w:p>
    <w:p w14:paraId="222E2CBB" w14:textId="335BC586" w:rsidR="009A362C" w:rsidRPr="001231E3" w:rsidRDefault="009A362C" w:rsidP="00437CBB">
      <w:pPr>
        <w:ind w:right="-720"/>
        <w:rPr>
          <w:rFonts w:ascii="Times New Roman" w:hAnsi="Times New Roman"/>
          <w:szCs w:val="24"/>
        </w:rPr>
      </w:pPr>
      <w:r w:rsidRPr="001231E3">
        <w:rPr>
          <w:rFonts w:ascii="Times New Roman" w:hAnsi="Times New Roman"/>
          <w:szCs w:val="24"/>
        </w:rPr>
        <w:t xml:space="preserve">Rec made to commission not to legalize. </w:t>
      </w:r>
      <w:r w:rsidR="00E769CB">
        <w:rPr>
          <w:rFonts w:ascii="Times New Roman" w:hAnsi="Times New Roman"/>
          <w:szCs w:val="24"/>
        </w:rPr>
        <w:t>[</w:t>
      </w:r>
      <w:r w:rsidRPr="001231E3">
        <w:rPr>
          <w:rFonts w:ascii="Times New Roman" w:hAnsi="Times New Roman"/>
          <w:szCs w:val="24"/>
        </w:rPr>
        <w:t>Very brief, but with moronic comments from readers at bottom.</w:t>
      </w:r>
      <w:r w:rsidR="00E769CB">
        <w:rPr>
          <w:rFonts w:ascii="Times New Roman" w:hAnsi="Times New Roman"/>
          <w:szCs w:val="24"/>
        </w:rPr>
        <w:t>]</w:t>
      </w:r>
    </w:p>
    <w:p w14:paraId="6076CE82" w14:textId="77777777" w:rsidR="00FB5746" w:rsidRPr="001231E3" w:rsidRDefault="00FB5746" w:rsidP="00437CBB">
      <w:pPr>
        <w:ind w:right="-720"/>
        <w:rPr>
          <w:rFonts w:ascii="Times New Roman" w:hAnsi="Times New Roman"/>
          <w:szCs w:val="24"/>
        </w:rPr>
      </w:pPr>
    </w:p>
    <w:p w14:paraId="48DD437E" w14:textId="77777777" w:rsidR="00FB5746" w:rsidRPr="001231E3" w:rsidRDefault="00FB5746" w:rsidP="00437CBB">
      <w:pPr>
        <w:ind w:right="-720"/>
        <w:rPr>
          <w:rFonts w:ascii="Times New Roman" w:hAnsi="Times New Roman"/>
          <w:b/>
          <w:szCs w:val="24"/>
        </w:rPr>
      </w:pPr>
      <w:r w:rsidRPr="001231E3">
        <w:rPr>
          <w:rFonts w:ascii="Times New Roman" w:hAnsi="Times New Roman"/>
          <w:b/>
          <w:szCs w:val="24"/>
        </w:rPr>
        <w:t>Atwater, Anne E.</w:t>
      </w:r>
      <w:r w:rsidRPr="001231E3">
        <w:rPr>
          <w:rFonts w:ascii="Times New Roman" w:hAnsi="Times New Roman"/>
          <w:b/>
          <w:szCs w:val="24"/>
        </w:rPr>
        <w:tab/>
      </w:r>
      <w:r w:rsidRPr="001231E3">
        <w:rPr>
          <w:rFonts w:ascii="Times New Roman" w:hAnsi="Times New Roman"/>
          <w:b/>
          <w:szCs w:val="24"/>
        </w:rPr>
        <w:tab/>
        <w:t>x</w:t>
      </w:r>
    </w:p>
    <w:p w14:paraId="6B7312AF" w14:textId="77777777" w:rsidR="00FB5746" w:rsidRPr="001231E3" w:rsidRDefault="00FB5746" w:rsidP="00437CBB">
      <w:pPr>
        <w:ind w:right="-720"/>
        <w:rPr>
          <w:rFonts w:ascii="Times New Roman" w:hAnsi="Times New Roman"/>
          <w:szCs w:val="24"/>
        </w:rPr>
      </w:pPr>
      <w:proofErr w:type="gramStart"/>
      <w:r w:rsidRPr="001231E3">
        <w:rPr>
          <w:rFonts w:ascii="Times New Roman" w:hAnsi="Times New Roman"/>
          <w:szCs w:val="24"/>
        </w:rPr>
        <w:t>1979  Biomechanics</w:t>
      </w:r>
      <w:proofErr w:type="gramEnd"/>
      <w:r w:rsidRPr="001231E3">
        <w:rPr>
          <w:rFonts w:ascii="Times New Roman" w:hAnsi="Times New Roman"/>
          <w:szCs w:val="24"/>
        </w:rPr>
        <w:t xml:space="preserve"> of Overarm Throwing Movements and of Throwing Injuries. </w:t>
      </w:r>
      <w:r w:rsidRPr="001231E3">
        <w:rPr>
          <w:rFonts w:ascii="Times New Roman" w:hAnsi="Times New Roman"/>
          <w:i/>
          <w:szCs w:val="24"/>
        </w:rPr>
        <w:t>Exercise and Sport Sciences Reviews</w:t>
      </w:r>
      <w:r w:rsidRPr="001231E3">
        <w:rPr>
          <w:rFonts w:ascii="Times New Roman" w:hAnsi="Times New Roman"/>
          <w:szCs w:val="24"/>
        </w:rPr>
        <w:t xml:space="preserve"> 7:43-85.</w:t>
      </w:r>
    </w:p>
    <w:p w14:paraId="38A0C294" w14:textId="77777777" w:rsidR="00FB5746" w:rsidRPr="001231E3" w:rsidRDefault="00FB5746" w:rsidP="00437CBB">
      <w:pPr>
        <w:ind w:right="-720"/>
        <w:rPr>
          <w:rFonts w:ascii="Times New Roman" w:hAnsi="Times New Roman"/>
          <w:szCs w:val="24"/>
        </w:rPr>
      </w:pPr>
    </w:p>
    <w:p w14:paraId="0A557D1D" w14:textId="77777777" w:rsidR="00FB5746" w:rsidRPr="001231E3" w:rsidRDefault="009572DA" w:rsidP="00437CBB">
      <w:pPr>
        <w:ind w:right="-720"/>
        <w:rPr>
          <w:rFonts w:ascii="Times New Roman" w:hAnsi="Times New Roman"/>
          <w:szCs w:val="24"/>
        </w:rPr>
      </w:pPr>
      <w:r w:rsidRPr="001231E3">
        <w:rPr>
          <w:rFonts w:ascii="Times New Roman" w:hAnsi="Times New Roman"/>
          <w:szCs w:val="24"/>
        </w:rPr>
        <w:t>“</w:t>
      </w:r>
      <w:r w:rsidR="00FB5746" w:rsidRPr="001231E3">
        <w:rPr>
          <w:rFonts w:ascii="Times New Roman" w:hAnsi="Times New Roman"/>
          <w:szCs w:val="24"/>
        </w:rPr>
        <w:t xml:space="preserve">Overarm throwing … involves the sequential action of body segments progressing from the larger, slower-moving trunk actions to the faster, distal actions of the relatively smaller arm and hand segments (43).” Usually takes less than 1 second from start until </w:t>
      </w:r>
      <w:r w:rsidR="00FB5746" w:rsidRPr="001231E3">
        <w:rPr>
          <w:rFonts w:ascii="Times New Roman" w:hAnsi="Times New Roman"/>
          <w:szCs w:val="24"/>
        </w:rPr>
        <w:lastRenderedPageBreak/>
        <w:t>object release, velocity of ball can increase from 6 m/sec at 100 msec before release to 34 m/sec at release, so severe stresses on body.</w:t>
      </w:r>
    </w:p>
    <w:p w14:paraId="0CAD70BE" w14:textId="77777777" w:rsidR="00FB5746" w:rsidRPr="001231E3" w:rsidRDefault="00FB5746" w:rsidP="00437CBB">
      <w:pPr>
        <w:ind w:right="-720"/>
        <w:rPr>
          <w:rFonts w:ascii="Times New Roman" w:hAnsi="Times New Roman"/>
          <w:szCs w:val="24"/>
        </w:rPr>
      </w:pPr>
      <w:r w:rsidRPr="001231E3">
        <w:rPr>
          <w:rFonts w:ascii="Times New Roman" w:hAnsi="Times New Roman"/>
          <w:szCs w:val="24"/>
        </w:rPr>
        <w:t xml:space="preserve">  Overarm baseball + softball throwing 17-39.6 m/sec, similar with either ball. Seen from overhead, ball does not follow straight path [in fact, odd zigzag line] because of rotation of the trunk, tendency to side-arm by bending at waist. Tennis </w:t>
      </w:r>
      <w:proofErr w:type="gramStart"/>
      <w:r w:rsidRPr="001231E3">
        <w:rPr>
          <w:rFonts w:ascii="Times New Roman" w:hAnsi="Times New Roman"/>
          <w:szCs w:val="24"/>
        </w:rPr>
        <w:t>serve</w:t>
      </w:r>
      <w:proofErr w:type="gramEnd"/>
      <w:r w:rsidRPr="001231E3">
        <w:rPr>
          <w:rFonts w:ascii="Times New Roman" w:hAnsi="Times New Roman"/>
          <w:szCs w:val="24"/>
        </w:rPr>
        <w:t xml:space="preserve"> similar to overarm throw [and seems likely to be more directly overarm - perhaps that is one effect of atlatl - forces more of a straight overarm motion, for greater efficiency?].</w:t>
      </w:r>
    </w:p>
    <w:p w14:paraId="74CAED21" w14:textId="77777777" w:rsidR="00FB5746" w:rsidRPr="001231E3" w:rsidRDefault="00FB5746" w:rsidP="00437CBB">
      <w:pPr>
        <w:ind w:right="-720"/>
        <w:rPr>
          <w:rFonts w:ascii="Times New Roman" w:hAnsi="Times New Roman"/>
          <w:szCs w:val="24"/>
        </w:rPr>
      </w:pPr>
      <w:r w:rsidRPr="001231E3">
        <w:rPr>
          <w:rFonts w:ascii="Times New Roman" w:hAnsi="Times New Roman"/>
          <w:szCs w:val="24"/>
        </w:rPr>
        <w:t xml:space="preserve">  Injury - pitchers have hypertrophy of humerus and upper arm muscles, sometimes inability to fully extend elbow. Physical changes to tennis serving arm and shoulder </w:t>
      </w:r>
      <w:proofErr w:type="gramStart"/>
      <w:r w:rsidRPr="001231E3">
        <w:rPr>
          <w:rFonts w:ascii="Times New Roman" w:hAnsi="Times New Roman"/>
          <w:szCs w:val="24"/>
        </w:rPr>
        <w:t>similar to</w:t>
      </w:r>
      <w:proofErr w:type="gramEnd"/>
      <w:r w:rsidRPr="001231E3">
        <w:rPr>
          <w:rFonts w:ascii="Times New Roman" w:hAnsi="Times New Roman"/>
          <w:szCs w:val="24"/>
        </w:rPr>
        <w:t xml:space="preserve"> those of baseball pitchers.  Shoulder and elbow problems about equally common.  [Much more detail].</w:t>
      </w:r>
    </w:p>
    <w:p w14:paraId="27F80F77" w14:textId="77777777" w:rsidR="009A362C" w:rsidRPr="001231E3" w:rsidRDefault="009A362C" w:rsidP="00437CBB">
      <w:pPr>
        <w:ind w:right="-720"/>
        <w:rPr>
          <w:rFonts w:ascii="Times New Roman" w:hAnsi="Times New Roman"/>
          <w:szCs w:val="24"/>
        </w:rPr>
      </w:pPr>
    </w:p>
    <w:p w14:paraId="72760119" w14:textId="77777777" w:rsidR="0084165A" w:rsidRPr="001231E3" w:rsidRDefault="0084165A" w:rsidP="00437CBB">
      <w:pPr>
        <w:ind w:right="-720"/>
        <w:rPr>
          <w:rFonts w:ascii="Times New Roman" w:hAnsi="Times New Roman"/>
          <w:b/>
          <w:bCs/>
          <w:szCs w:val="24"/>
        </w:rPr>
      </w:pPr>
      <w:proofErr w:type="spellStart"/>
      <w:r w:rsidRPr="001231E3">
        <w:rPr>
          <w:rFonts w:ascii="Times New Roman" w:hAnsi="Times New Roman"/>
          <w:b/>
          <w:bCs/>
          <w:szCs w:val="24"/>
        </w:rPr>
        <w:t>Auel</w:t>
      </w:r>
      <w:proofErr w:type="spellEnd"/>
      <w:r w:rsidRPr="001231E3">
        <w:rPr>
          <w:rFonts w:ascii="Times New Roman" w:hAnsi="Times New Roman"/>
          <w:b/>
          <w:bCs/>
          <w:szCs w:val="24"/>
        </w:rPr>
        <w:t>, Jean</w:t>
      </w:r>
    </w:p>
    <w:p w14:paraId="3415171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2002  </w:t>
      </w:r>
      <w:r w:rsidRPr="001231E3">
        <w:rPr>
          <w:rFonts w:ascii="Times New Roman" w:hAnsi="Times New Roman"/>
          <w:i/>
          <w:szCs w:val="24"/>
        </w:rPr>
        <w:t>The</w:t>
      </w:r>
      <w:proofErr w:type="gramEnd"/>
      <w:r w:rsidRPr="001231E3">
        <w:rPr>
          <w:rFonts w:ascii="Times New Roman" w:hAnsi="Times New Roman"/>
          <w:i/>
          <w:szCs w:val="24"/>
        </w:rPr>
        <w:t xml:space="preserve"> Shelters of Stone</w:t>
      </w:r>
      <w:r w:rsidRPr="001231E3">
        <w:rPr>
          <w:rFonts w:ascii="Times New Roman" w:hAnsi="Times New Roman"/>
          <w:szCs w:val="24"/>
        </w:rPr>
        <w:t>. Crown Publishers.</w:t>
      </w:r>
    </w:p>
    <w:p w14:paraId="28249744" w14:textId="77777777" w:rsidR="0084165A" w:rsidRPr="001231E3" w:rsidRDefault="0084165A" w:rsidP="00437CBB">
      <w:pPr>
        <w:ind w:right="-720"/>
        <w:rPr>
          <w:rFonts w:ascii="Times New Roman" w:hAnsi="Times New Roman"/>
          <w:szCs w:val="24"/>
        </w:rPr>
      </w:pPr>
    </w:p>
    <w:p w14:paraId="1ECBDC7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[see Edgar 2002]</w:t>
      </w:r>
    </w:p>
    <w:p w14:paraId="0DD606D2" w14:textId="77777777" w:rsidR="00B30577" w:rsidRPr="001231E3" w:rsidRDefault="00B30577" w:rsidP="00437CBB">
      <w:pPr>
        <w:ind w:right="-720"/>
        <w:rPr>
          <w:rFonts w:ascii="Times New Roman" w:hAnsi="Times New Roman"/>
          <w:szCs w:val="24"/>
        </w:rPr>
      </w:pPr>
    </w:p>
    <w:p w14:paraId="66D0593D" w14:textId="77777777" w:rsidR="00B30577" w:rsidRPr="001231E3" w:rsidRDefault="00B30577" w:rsidP="00437CBB">
      <w:pPr>
        <w:ind w:right="-720"/>
        <w:rPr>
          <w:rFonts w:ascii="Times New Roman" w:hAnsi="Times New Roman"/>
          <w:b/>
          <w:szCs w:val="24"/>
        </w:rPr>
      </w:pPr>
      <w:r w:rsidRPr="001231E3">
        <w:rPr>
          <w:rFonts w:ascii="Times New Roman" w:hAnsi="Times New Roman"/>
          <w:b/>
          <w:szCs w:val="24"/>
        </w:rPr>
        <w:t>Augustine, Robert F.</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r w:rsidR="00260B44" w:rsidRPr="001231E3">
        <w:rPr>
          <w:rFonts w:ascii="Times New Roman" w:hAnsi="Times New Roman"/>
          <w:b/>
          <w:szCs w:val="24"/>
        </w:rPr>
        <w:t>&gt;s</w:t>
      </w:r>
    </w:p>
    <w:p w14:paraId="61FC66C7" w14:textId="77777777" w:rsidR="00B30577" w:rsidRPr="001231E3" w:rsidRDefault="00B30577" w:rsidP="00437CBB">
      <w:pPr>
        <w:ind w:right="-720"/>
        <w:rPr>
          <w:rFonts w:ascii="Times New Roman" w:hAnsi="Times New Roman"/>
          <w:szCs w:val="24"/>
        </w:rPr>
      </w:pPr>
      <w:proofErr w:type="gramStart"/>
      <w:r w:rsidRPr="001231E3">
        <w:rPr>
          <w:rFonts w:ascii="Times New Roman" w:hAnsi="Times New Roman"/>
          <w:szCs w:val="24"/>
        </w:rPr>
        <w:t xml:space="preserve">2009  </w:t>
      </w:r>
      <w:r w:rsidRPr="001231E3">
        <w:rPr>
          <w:rFonts w:ascii="Times New Roman" w:hAnsi="Times New Roman"/>
          <w:i/>
          <w:szCs w:val="24"/>
        </w:rPr>
        <w:t>Atlatl</w:t>
      </w:r>
      <w:proofErr w:type="gramEnd"/>
      <w:r w:rsidRPr="001231E3">
        <w:rPr>
          <w:rFonts w:ascii="Times New Roman" w:hAnsi="Times New Roman"/>
          <w:i/>
          <w:szCs w:val="24"/>
        </w:rPr>
        <w:t>: An Archaeological Mystery</w:t>
      </w:r>
      <w:r w:rsidRPr="001231E3">
        <w:rPr>
          <w:rFonts w:ascii="Times New Roman" w:hAnsi="Times New Roman"/>
          <w:szCs w:val="24"/>
        </w:rPr>
        <w:t xml:space="preserve">. </w:t>
      </w:r>
      <w:proofErr w:type="spellStart"/>
      <w:r w:rsidR="008D3EB3" w:rsidRPr="001231E3">
        <w:rPr>
          <w:rFonts w:ascii="Times New Roman" w:hAnsi="Times New Roman"/>
          <w:szCs w:val="24"/>
        </w:rPr>
        <w:t>XLibris</w:t>
      </w:r>
      <w:proofErr w:type="spellEnd"/>
      <w:r w:rsidR="008D3EB3" w:rsidRPr="001231E3">
        <w:rPr>
          <w:rFonts w:ascii="Times New Roman" w:hAnsi="Times New Roman"/>
          <w:szCs w:val="24"/>
        </w:rPr>
        <w:t xml:space="preserve"> Corporation, Bloomington, Indiana</w:t>
      </w:r>
      <w:r w:rsidRPr="001231E3">
        <w:rPr>
          <w:rFonts w:ascii="Times New Roman" w:hAnsi="Times New Roman"/>
          <w:szCs w:val="24"/>
        </w:rPr>
        <w:t>.</w:t>
      </w:r>
      <w:r w:rsidR="008D3EB3" w:rsidRPr="001231E3">
        <w:rPr>
          <w:rFonts w:ascii="Times New Roman" w:hAnsi="Times New Roman"/>
          <w:szCs w:val="24"/>
        </w:rPr>
        <w:t xml:space="preserve"> [a self-publishing company]</w:t>
      </w:r>
    </w:p>
    <w:p w14:paraId="2AFFD688" w14:textId="77777777" w:rsidR="00B30577" w:rsidRPr="001231E3" w:rsidRDefault="00B30577" w:rsidP="00437CBB">
      <w:pPr>
        <w:ind w:right="-720"/>
        <w:rPr>
          <w:rFonts w:ascii="Times New Roman" w:hAnsi="Times New Roman"/>
          <w:szCs w:val="24"/>
        </w:rPr>
      </w:pPr>
    </w:p>
    <w:p w14:paraId="33D5EB03" w14:textId="67A66ECD" w:rsidR="00B30577" w:rsidRPr="001231E3" w:rsidRDefault="002C76B9" w:rsidP="00437CBB">
      <w:pPr>
        <w:ind w:right="-720"/>
        <w:rPr>
          <w:rFonts w:ascii="Times New Roman" w:hAnsi="Times New Roman"/>
          <w:szCs w:val="24"/>
        </w:rPr>
      </w:pPr>
      <w:r w:rsidRPr="001231E3">
        <w:rPr>
          <w:rFonts w:ascii="Times New Roman" w:hAnsi="Times New Roman"/>
          <w:szCs w:val="24"/>
        </w:rPr>
        <w:t xml:space="preserve">Novel. </w:t>
      </w:r>
      <w:r w:rsidR="00B30577" w:rsidRPr="001231E3">
        <w:rPr>
          <w:rFonts w:ascii="Times New Roman" w:hAnsi="Times New Roman"/>
          <w:szCs w:val="24"/>
        </w:rPr>
        <w:t xml:space="preserve">Heroine Dr. Jacqueline </w:t>
      </w:r>
      <w:proofErr w:type="spellStart"/>
      <w:r w:rsidR="00B30577" w:rsidRPr="001231E3">
        <w:rPr>
          <w:rFonts w:ascii="Times New Roman" w:hAnsi="Times New Roman"/>
          <w:szCs w:val="24"/>
        </w:rPr>
        <w:t>Miche</w:t>
      </w:r>
      <w:r w:rsidR="0051157B" w:rsidRPr="001231E3">
        <w:rPr>
          <w:rFonts w:ascii="Times New Roman" w:hAnsi="Times New Roman"/>
          <w:szCs w:val="24"/>
        </w:rPr>
        <w:t>naud</w:t>
      </w:r>
      <w:proofErr w:type="spellEnd"/>
      <w:r w:rsidR="0051157B" w:rsidRPr="001231E3">
        <w:rPr>
          <w:rFonts w:ascii="Times New Roman" w:hAnsi="Times New Roman"/>
          <w:szCs w:val="24"/>
        </w:rPr>
        <w:t xml:space="preserve"> is an archaeologist at ASU. “E</w:t>
      </w:r>
      <w:r w:rsidR="00B30577" w:rsidRPr="001231E3">
        <w:rPr>
          <w:rFonts w:ascii="Times New Roman" w:hAnsi="Times New Roman"/>
          <w:szCs w:val="24"/>
        </w:rPr>
        <w:t>xpert in archaic weaponry, J had developed significant practical expertise in the use of the bow, the spear thrower (the atlatl in Mexico and Central America), and the throwing stick (7).”</w:t>
      </w:r>
      <w:r w:rsidR="0085179D" w:rsidRPr="001231E3">
        <w:rPr>
          <w:rFonts w:ascii="Times New Roman" w:hAnsi="Times New Roman"/>
          <w:szCs w:val="24"/>
        </w:rPr>
        <w:t xml:space="preserve"> </w:t>
      </w:r>
      <w:r w:rsidR="00B30577" w:rsidRPr="001231E3">
        <w:rPr>
          <w:rFonts w:ascii="Times New Roman" w:hAnsi="Times New Roman"/>
          <w:szCs w:val="24"/>
        </w:rPr>
        <w:t>Unfortunately, the story opens with her demonstrating to a class, burying her 18</w:t>
      </w:r>
      <w:r w:rsidR="0085179D" w:rsidRPr="001231E3">
        <w:rPr>
          <w:rFonts w:ascii="Times New Roman" w:hAnsi="Times New Roman"/>
          <w:szCs w:val="24"/>
        </w:rPr>
        <w:t xml:space="preserve"> </w:t>
      </w:r>
      <w:proofErr w:type="gramStart"/>
      <w:r w:rsidR="0085179D" w:rsidRPr="001231E3">
        <w:rPr>
          <w:rFonts w:ascii="Times New Roman" w:hAnsi="Times New Roman"/>
          <w:szCs w:val="24"/>
        </w:rPr>
        <w:t>inch</w:t>
      </w:r>
      <w:proofErr w:type="gramEnd"/>
      <w:r w:rsidR="0085179D" w:rsidRPr="001231E3">
        <w:rPr>
          <w:rFonts w:ascii="Times New Roman" w:hAnsi="Times New Roman"/>
          <w:szCs w:val="24"/>
        </w:rPr>
        <w:t>,</w:t>
      </w:r>
      <w:r w:rsidR="00B30577" w:rsidRPr="001231E3">
        <w:rPr>
          <w:rFonts w:ascii="Times New Roman" w:hAnsi="Times New Roman"/>
          <w:szCs w:val="24"/>
        </w:rPr>
        <w:t xml:space="preserve"> “similar to a crossbow bolt” dart “to the feathers” in a 2-inch thick pine board (8), which </w:t>
      </w:r>
      <w:r w:rsidR="00826000">
        <w:rPr>
          <w:rFonts w:ascii="Times New Roman" w:hAnsi="Times New Roman"/>
          <w:szCs w:val="24"/>
        </w:rPr>
        <w:t xml:space="preserve">set of absurdities </w:t>
      </w:r>
      <w:r w:rsidR="00B30577" w:rsidRPr="001231E3">
        <w:rPr>
          <w:rFonts w:ascii="Times New Roman" w:hAnsi="Times New Roman"/>
          <w:szCs w:val="24"/>
        </w:rPr>
        <w:t xml:space="preserve">only demonstrates that Augustine </w:t>
      </w:r>
      <w:r w:rsidR="0085179D" w:rsidRPr="001231E3">
        <w:rPr>
          <w:rFonts w:ascii="Times New Roman" w:hAnsi="Times New Roman"/>
          <w:szCs w:val="24"/>
        </w:rPr>
        <w:t xml:space="preserve">and his heroine don’t really know anything about </w:t>
      </w:r>
      <w:r w:rsidR="00B30577" w:rsidRPr="001231E3">
        <w:rPr>
          <w:rFonts w:ascii="Times New Roman" w:hAnsi="Times New Roman"/>
          <w:szCs w:val="24"/>
        </w:rPr>
        <w:t>atlatls.</w:t>
      </w:r>
    </w:p>
    <w:p w14:paraId="30A59022" w14:textId="10DAA880" w:rsidR="00B30577" w:rsidRPr="001231E3" w:rsidRDefault="00B30577" w:rsidP="00437CBB">
      <w:pPr>
        <w:ind w:right="-720"/>
        <w:rPr>
          <w:rFonts w:ascii="Times New Roman" w:hAnsi="Times New Roman"/>
          <w:szCs w:val="24"/>
        </w:rPr>
      </w:pPr>
      <w:r w:rsidRPr="001231E3">
        <w:rPr>
          <w:rFonts w:ascii="Times New Roman" w:hAnsi="Times New Roman"/>
          <w:szCs w:val="24"/>
        </w:rPr>
        <w:t xml:space="preserve">  The plot involves a lost Aztec temple in central Arizona, and further improbable self-defense with atlatls found i</w:t>
      </w:r>
      <w:r w:rsidR="0085179D" w:rsidRPr="001231E3">
        <w:rPr>
          <w:rFonts w:ascii="Times New Roman" w:hAnsi="Times New Roman"/>
          <w:szCs w:val="24"/>
        </w:rPr>
        <w:t>n</w:t>
      </w:r>
      <w:r w:rsidRPr="001231E3">
        <w:rPr>
          <w:rFonts w:ascii="Times New Roman" w:hAnsi="Times New Roman"/>
          <w:szCs w:val="24"/>
        </w:rPr>
        <w:t xml:space="preserve"> it. They seem to use short copper darts, </w:t>
      </w:r>
      <w:r w:rsidR="008D3EB3" w:rsidRPr="001231E3">
        <w:rPr>
          <w:rFonts w:ascii="Times New Roman" w:hAnsi="Times New Roman"/>
          <w:szCs w:val="24"/>
        </w:rPr>
        <w:t>with detach</w:t>
      </w:r>
      <w:r w:rsidR="00B47813" w:rsidRPr="001231E3">
        <w:rPr>
          <w:rFonts w:ascii="Times New Roman" w:hAnsi="Times New Roman"/>
          <w:szCs w:val="24"/>
        </w:rPr>
        <w:t>able cone-shaped stone points -</w:t>
      </w:r>
      <w:r w:rsidR="00826000">
        <w:rPr>
          <w:rFonts w:ascii="Times New Roman" w:hAnsi="Times New Roman"/>
          <w:szCs w:val="24"/>
        </w:rPr>
        <w:t xml:space="preserve"> </w:t>
      </w:r>
      <w:r w:rsidR="00B47813" w:rsidRPr="001231E3">
        <w:rPr>
          <w:rFonts w:ascii="Times New Roman" w:hAnsi="Times New Roman"/>
          <w:szCs w:val="24"/>
        </w:rPr>
        <w:t xml:space="preserve">you’ve </w:t>
      </w:r>
      <w:proofErr w:type="spellStart"/>
      <w:r w:rsidR="00B47813" w:rsidRPr="001231E3">
        <w:rPr>
          <w:rFonts w:ascii="Times New Roman" w:hAnsi="Times New Roman"/>
          <w:szCs w:val="24"/>
        </w:rPr>
        <w:t>gotta</w:t>
      </w:r>
      <w:proofErr w:type="spellEnd"/>
      <w:r w:rsidR="00B47813" w:rsidRPr="001231E3">
        <w:rPr>
          <w:rFonts w:ascii="Times New Roman" w:hAnsi="Times New Roman"/>
          <w:szCs w:val="24"/>
        </w:rPr>
        <w:t xml:space="preserve"> be kidding! H</w:t>
      </w:r>
      <w:r w:rsidR="008D3EB3" w:rsidRPr="001231E3">
        <w:rPr>
          <w:rFonts w:ascii="Times New Roman" w:hAnsi="Times New Roman"/>
          <w:szCs w:val="24"/>
        </w:rPr>
        <w:t xml:space="preserve">e doesn’t know much about artifacts or real archaeology either. </w:t>
      </w:r>
      <w:r w:rsidRPr="001231E3">
        <w:rPr>
          <w:rFonts w:ascii="Times New Roman" w:hAnsi="Times New Roman"/>
          <w:szCs w:val="24"/>
        </w:rPr>
        <w:t>Writing is not horrible, but amateurish.</w:t>
      </w:r>
    </w:p>
    <w:p w14:paraId="5A972B1D" w14:textId="77777777" w:rsidR="00C731A2" w:rsidRPr="001231E3" w:rsidRDefault="00C731A2" w:rsidP="00437CBB">
      <w:pPr>
        <w:ind w:right="-720"/>
        <w:rPr>
          <w:rFonts w:ascii="Times New Roman" w:hAnsi="Times New Roman"/>
          <w:szCs w:val="24"/>
        </w:rPr>
      </w:pPr>
    </w:p>
    <w:p w14:paraId="745DCB4D" w14:textId="77777777" w:rsidR="00C731A2" w:rsidRPr="001231E3" w:rsidRDefault="00C731A2" w:rsidP="00437CBB">
      <w:pPr>
        <w:ind w:right="-720"/>
        <w:rPr>
          <w:rFonts w:ascii="Times New Roman" w:hAnsi="Times New Roman"/>
          <w:b/>
          <w:szCs w:val="24"/>
        </w:rPr>
      </w:pPr>
      <w:r w:rsidRPr="001231E3">
        <w:rPr>
          <w:rFonts w:ascii="Times New Roman" w:hAnsi="Times New Roman"/>
          <w:b/>
          <w:szCs w:val="24"/>
        </w:rPr>
        <w:t>Austin, Donald</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D4D4C06" w14:textId="77777777" w:rsidR="00C731A2" w:rsidRPr="001231E3" w:rsidRDefault="00C731A2" w:rsidP="00437CBB">
      <w:pPr>
        <w:ind w:right="-720"/>
        <w:rPr>
          <w:rFonts w:ascii="Times New Roman" w:hAnsi="Times New Roman"/>
          <w:szCs w:val="24"/>
        </w:rPr>
      </w:pPr>
      <w:proofErr w:type="gramStart"/>
      <w:r w:rsidRPr="001231E3">
        <w:rPr>
          <w:rFonts w:ascii="Times New Roman" w:hAnsi="Times New Roman"/>
          <w:szCs w:val="24"/>
        </w:rPr>
        <w:t>2005  California</w:t>
      </w:r>
      <w:proofErr w:type="gramEnd"/>
      <w:r w:rsidRPr="001231E3">
        <w:rPr>
          <w:rFonts w:ascii="Times New Roman" w:hAnsi="Times New Roman"/>
          <w:szCs w:val="24"/>
        </w:rPr>
        <w:t xml:space="preserve"> Desert Rock Art. Rock Art CD # 1, Petroglyph.us, </w:t>
      </w:r>
      <w:hyperlink r:id="rId27" w:history="1">
        <w:r w:rsidRPr="001231E3">
          <w:rPr>
            <w:rStyle w:val="Hyperlink"/>
            <w:rFonts w:ascii="Times New Roman" w:hAnsi="Times New Roman"/>
            <w:szCs w:val="24"/>
          </w:rPr>
          <w:t>www.sandcarveddesigns.com</w:t>
        </w:r>
      </w:hyperlink>
      <w:r w:rsidRPr="001231E3">
        <w:rPr>
          <w:rFonts w:ascii="Times New Roman" w:hAnsi="Times New Roman"/>
          <w:szCs w:val="24"/>
        </w:rPr>
        <w:t>, Culver City, CA.</w:t>
      </w:r>
    </w:p>
    <w:p w14:paraId="296A502F" w14:textId="77777777" w:rsidR="00C731A2" w:rsidRPr="001231E3" w:rsidRDefault="00C731A2" w:rsidP="00437CBB">
      <w:pPr>
        <w:ind w:right="-720"/>
        <w:rPr>
          <w:rFonts w:ascii="Times New Roman" w:hAnsi="Times New Roman"/>
          <w:szCs w:val="24"/>
        </w:rPr>
      </w:pPr>
    </w:p>
    <w:p w14:paraId="6E92D1EB" w14:textId="77777777" w:rsidR="00C731A2" w:rsidRPr="001231E3" w:rsidRDefault="00C731A2" w:rsidP="00437CBB">
      <w:pPr>
        <w:ind w:right="-720"/>
        <w:rPr>
          <w:rFonts w:ascii="Times New Roman" w:hAnsi="Times New Roman"/>
          <w:szCs w:val="24"/>
        </w:rPr>
      </w:pPr>
      <w:r w:rsidRPr="001231E3">
        <w:rPr>
          <w:rFonts w:ascii="Times New Roman" w:hAnsi="Times New Roman"/>
          <w:szCs w:val="24"/>
        </w:rPr>
        <w:t xml:space="preserve">CD, </w:t>
      </w:r>
      <w:proofErr w:type="gramStart"/>
      <w:r w:rsidRPr="001231E3">
        <w:rPr>
          <w:rFonts w:ascii="Times New Roman" w:hAnsi="Times New Roman"/>
          <w:szCs w:val="24"/>
        </w:rPr>
        <w:t>images</w:t>
      </w:r>
      <w:proofErr w:type="gramEnd"/>
      <w:r w:rsidRPr="001231E3">
        <w:rPr>
          <w:rFonts w:ascii="Times New Roman" w:hAnsi="Times New Roman"/>
          <w:szCs w:val="24"/>
        </w:rPr>
        <w:t xml:space="preserve"> and short site descriptions for a dozen S CA sites. Atlatl Cliffs site petroglyphs include several probable atlatls [but since no darts shown, nor atlatl in action, can’t be positive], depicted as slightly curved shaft, curved hook always up, sometimes another hook (grip, finger loop?) near bottom, with large round, </w:t>
      </w:r>
      <w:proofErr w:type="spellStart"/>
      <w:r w:rsidRPr="001231E3">
        <w:rPr>
          <w:rFonts w:ascii="Times New Roman" w:hAnsi="Times New Roman"/>
          <w:szCs w:val="24"/>
        </w:rPr>
        <w:t>rectanguloid</w:t>
      </w:r>
      <w:proofErr w:type="spellEnd"/>
      <w:r w:rsidRPr="001231E3">
        <w:rPr>
          <w:rFonts w:ascii="Times New Roman" w:hAnsi="Times New Roman"/>
          <w:szCs w:val="24"/>
        </w:rPr>
        <w:t xml:space="preserve">, or bilobed weight in center. [Look like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but not found in this area]. Possible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 Pinto site nearby. [Nice images, good documentation for rock art fan</w:t>
      </w:r>
      <w:r w:rsidR="00A12583" w:rsidRPr="001231E3">
        <w:rPr>
          <w:rFonts w:ascii="Times New Roman" w:hAnsi="Times New Roman"/>
          <w:szCs w:val="24"/>
        </w:rPr>
        <w:t>s</w:t>
      </w:r>
      <w:r w:rsidRPr="001231E3">
        <w:rPr>
          <w:rFonts w:ascii="Times New Roman" w:hAnsi="Times New Roman"/>
          <w:szCs w:val="24"/>
        </w:rPr>
        <w:t>].</w:t>
      </w:r>
    </w:p>
    <w:p w14:paraId="118C2314" w14:textId="77777777" w:rsidR="007B47F5" w:rsidRPr="001231E3" w:rsidRDefault="007B47F5" w:rsidP="00437CBB">
      <w:pPr>
        <w:ind w:right="-720"/>
        <w:rPr>
          <w:rFonts w:ascii="Times New Roman" w:hAnsi="Times New Roman"/>
          <w:szCs w:val="24"/>
        </w:rPr>
      </w:pPr>
    </w:p>
    <w:p w14:paraId="482A6FBC" w14:textId="77777777" w:rsidR="007B47F5" w:rsidRPr="001231E3" w:rsidRDefault="007B47F5" w:rsidP="00437CBB">
      <w:pPr>
        <w:ind w:right="-720"/>
        <w:rPr>
          <w:rFonts w:ascii="Times New Roman" w:hAnsi="Times New Roman"/>
          <w:b/>
          <w:szCs w:val="24"/>
        </w:rPr>
      </w:pPr>
      <w:r w:rsidRPr="001231E3">
        <w:rPr>
          <w:rFonts w:ascii="Times New Roman" w:hAnsi="Times New Roman"/>
          <w:b/>
          <w:szCs w:val="24"/>
        </w:rPr>
        <w:lastRenderedPageBreak/>
        <w:t>Austin, Toby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F0D655A" w14:textId="1C8B3670" w:rsidR="007B47F5" w:rsidRPr="001231E3" w:rsidRDefault="007B47F5" w:rsidP="00437CBB">
      <w:pPr>
        <w:ind w:right="-720"/>
        <w:rPr>
          <w:rFonts w:ascii="Times New Roman" w:hAnsi="Times New Roman"/>
          <w:szCs w:val="24"/>
        </w:rPr>
      </w:pPr>
      <w:r w:rsidRPr="001231E3">
        <w:rPr>
          <w:rFonts w:ascii="Times New Roman" w:hAnsi="Times New Roman"/>
          <w:szCs w:val="24"/>
        </w:rPr>
        <w:t xml:space="preserve">2011 Weighing </w:t>
      </w:r>
      <w:proofErr w:type="gramStart"/>
      <w:r w:rsidRPr="001231E3">
        <w:rPr>
          <w:rFonts w:ascii="Times New Roman" w:hAnsi="Times New Roman"/>
          <w:szCs w:val="24"/>
        </w:rPr>
        <w:t>In</w:t>
      </w:r>
      <w:proofErr w:type="gramEnd"/>
      <w:r w:rsidRPr="001231E3">
        <w:rPr>
          <w:rFonts w:ascii="Times New Roman" w:hAnsi="Times New Roman"/>
          <w:szCs w:val="24"/>
        </w:rPr>
        <w:t xml:space="preserve"> On Atlatl Weights. Unpublished class paper, Grinnell College.</w:t>
      </w:r>
    </w:p>
    <w:p w14:paraId="5FF5F04E" w14:textId="77777777" w:rsidR="007B47F5" w:rsidRPr="001231E3" w:rsidRDefault="007B47F5" w:rsidP="00437CBB">
      <w:pPr>
        <w:ind w:right="-720"/>
        <w:rPr>
          <w:rFonts w:ascii="Times New Roman" w:hAnsi="Times New Roman"/>
          <w:szCs w:val="24"/>
        </w:rPr>
      </w:pPr>
    </w:p>
    <w:p w14:paraId="7910CC87" w14:textId="77777777" w:rsidR="007B47F5" w:rsidRPr="001231E3" w:rsidRDefault="007B47F5" w:rsidP="00437CBB">
      <w:pPr>
        <w:ind w:right="-720"/>
        <w:rPr>
          <w:rFonts w:ascii="Times New Roman" w:hAnsi="Times New Roman"/>
          <w:szCs w:val="24"/>
        </w:rPr>
      </w:pPr>
      <w:r w:rsidRPr="001231E3">
        <w:rPr>
          <w:rFonts w:ascii="Times New Roman" w:hAnsi="Times New Roman"/>
          <w:szCs w:val="24"/>
        </w:rPr>
        <w:t xml:space="preserve">Inconclusive </w:t>
      </w:r>
      <w:proofErr w:type="gramStart"/>
      <w:r w:rsidRPr="001231E3">
        <w:rPr>
          <w:rFonts w:ascii="Times New Roman" w:hAnsi="Times New Roman"/>
          <w:szCs w:val="24"/>
        </w:rPr>
        <w:t>experiments;</w:t>
      </w:r>
      <w:proofErr w:type="gramEnd"/>
      <w:r w:rsidRPr="001231E3">
        <w:rPr>
          <w:rFonts w:ascii="Times New Roman" w:hAnsi="Times New Roman"/>
          <w:szCs w:val="24"/>
        </w:rPr>
        <w:t xml:space="preserve"> suggests that difference in throwing style can negate any effects of weights.</w:t>
      </w:r>
    </w:p>
    <w:p w14:paraId="14836256" w14:textId="77777777" w:rsidR="0084165A" w:rsidRPr="001231E3" w:rsidRDefault="0084165A" w:rsidP="00437CBB">
      <w:pPr>
        <w:ind w:right="-720"/>
        <w:rPr>
          <w:rFonts w:ascii="Times New Roman" w:hAnsi="Times New Roman"/>
          <w:szCs w:val="24"/>
        </w:rPr>
      </w:pPr>
    </w:p>
    <w:p w14:paraId="0F604A7F"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Bachechi</w:t>
      </w:r>
      <w:proofErr w:type="spellEnd"/>
      <w:r w:rsidRPr="001231E3">
        <w:rPr>
          <w:rFonts w:ascii="Times New Roman" w:hAnsi="Times New Roman"/>
          <w:b/>
          <w:szCs w:val="24"/>
        </w:rPr>
        <w:t xml:space="preserve">, L., P.-F. </w:t>
      </w:r>
      <w:proofErr w:type="spellStart"/>
      <w:r w:rsidRPr="001231E3">
        <w:rPr>
          <w:rFonts w:ascii="Times New Roman" w:hAnsi="Times New Roman"/>
          <w:b/>
          <w:szCs w:val="24"/>
        </w:rPr>
        <w:t>Fabbri</w:t>
      </w:r>
      <w:proofErr w:type="spellEnd"/>
      <w:r w:rsidRPr="001231E3">
        <w:rPr>
          <w:rFonts w:ascii="Times New Roman" w:hAnsi="Times New Roman"/>
          <w:b/>
          <w:szCs w:val="24"/>
        </w:rPr>
        <w:t xml:space="preserve">, and F. </w:t>
      </w:r>
      <w:proofErr w:type="spellStart"/>
      <w:r w:rsidRPr="001231E3">
        <w:rPr>
          <w:rFonts w:ascii="Times New Roman" w:hAnsi="Times New Roman"/>
          <w:b/>
          <w:szCs w:val="24"/>
        </w:rPr>
        <w:t>Mallegni</w:t>
      </w:r>
      <w:proofErr w:type="spellEnd"/>
    </w:p>
    <w:p w14:paraId="7C16A806" w14:textId="23B41E5C"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1997 An Arrow-Caused Lesion in a Late Upper Paleolithic Human Pelvis. </w:t>
      </w:r>
      <w:r w:rsidRPr="001231E3">
        <w:rPr>
          <w:rFonts w:ascii="Times New Roman" w:hAnsi="Times New Roman"/>
          <w:i/>
          <w:szCs w:val="24"/>
        </w:rPr>
        <w:t>Current Anthropology</w:t>
      </w:r>
      <w:r w:rsidRPr="001231E3">
        <w:rPr>
          <w:rFonts w:ascii="Times New Roman" w:hAnsi="Times New Roman"/>
          <w:szCs w:val="24"/>
        </w:rPr>
        <w:t xml:space="preserve"> 38 (1): 135-140.</w:t>
      </w:r>
    </w:p>
    <w:p w14:paraId="0C38EFBC" w14:textId="77777777" w:rsidR="0084165A" w:rsidRPr="001231E3" w:rsidRDefault="0084165A" w:rsidP="00437CBB">
      <w:pPr>
        <w:ind w:right="-720"/>
        <w:rPr>
          <w:rFonts w:ascii="Times New Roman" w:hAnsi="Times New Roman"/>
          <w:szCs w:val="24"/>
        </w:rPr>
      </w:pPr>
    </w:p>
    <w:p w14:paraId="7F51B50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By Mesolithic, bow + arrow widely distributed, but no evidence before end of Upper Paleolithic.</w:t>
      </w:r>
    </w:p>
    <w:p w14:paraId="7C9A63B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 female burial, </w:t>
      </w:r>
      <w:proofErr w:type="spellStart"/>
      <w:r w:rsidRPr="001231E3">
        <w:rPr>
          <w:rFonts w:ascii="Times New Roman" w:hAnsi="Times New Roman"/>
          <w:szCs w:val="24"/>
        </w:rPr>
        <w:t>Epigravettian</w:t>
      </w:r>
      <w:proofErr w:type="spellEnd"/>
      <w:r w:rsidRPr="001231E3">
        <w:rPr>
          <w:rFonts w:ascii="Times New Roman" w:hAnsi="Times New Roman"/>
          <w:szCs w:val="24"/>
        </w:rPr>
        <w:t xml:space="preserve">, San Teodoro Cave, Sicily has fragment of backed triangular microlith in pelvis with sepsis and healing. Part of light point, so arrow likely [not adequate evidence]. Date ca. 14,000-12,000 </w:t>
      </w:r>
      <w:proofErr w:type="spellStart"/>
      <w:r w:rsidRPr="001231E3">
        <w:rPr>
          <w:rFonts w:ascii="Times New Roman" w:hAnsi="Times New Roman"/>
          <w:szCs w:val="24"/>
        </w:rPr>
        <w:t>b.p.</w:t>
      </w:r>
      <w:proofErr w:type="spellEnd"/>
    </w:p>
    <w:p w14:paraId="49F0810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Other examples listed. </w:t>
      </w:r>
    </w:p>
    <w:p w14:paraId="2A93CFA0" w14:textId="77777777" w:rsidR="000630A4" w:rsidRPr="001231E3" w:rsidRDefault="000630A4" w:rsidP="00437CBB">
      <w:pPr>
        <w:ind w:right="-720"/>
        <w:rPr>
          <w:rFonts w:ascii="Times New Roman" w:hAnsi="Times New Roman"/>
          <w:szCs w:val="24"/>
        </w:rPr>
      </w:pPr>
    </w:p>
    <w:p w14:paraId="0391094A" w14:textId="77777777" w:rsidR="000630A4" w:rsidRPr="001231E3" w:rsidRDefault="000630A4" w:rsidP="00437CBB">
      <w:pPr>
        <w:ind w:right="-720"/>
        <w:rPr>
          <w:rFonts w:ascii="Times New Roman" w:hAnsi="Times New Roman"/>
          <w:b/>
          <w:szCs w:val="24"/>
        </w:rPr>
      </w:pPr>
      <w:r w:rsidRPr="001231E3">
        <w:rPr>
          <w:rFonts w:ascii="Times New Roman" w:hAnsi="Times New Roman"/>
          <w:b/>
          <w:szCs w:val="24"/>
        </w:rPr>
        <w:t>Bacon, Jack</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E1E1F64" w14:textId="4FFD87B0" w:rsidR="000630A4" w:rsidRPr="001231E3" w:rsidRDefault="000630A4" w:rsidP="00437CBB">
      <w:pPr>
        <w:ind w:right="-720"/>
        <w:rPr>
          <w:rFonts w:ascii="Times New Roman" w:hAnsi="Times New Roman"/>
          <w:szCs w:val="24"/>
        </w:rPr>
      </w:pPr>
      <w:r w:rsidRPr="001231E3">
        <w:rPr>
          <w:rFonts w:ascii="Times New Roman" w:hAnsi="Times New Roman"/>
          <w:szCs w:val="24"/>
        </w:rPr>
        <w:t xml:space="preserve">1995 World Record Set at Delaney Farm. </w:t>
      </w:r>
      <w:r w:rsidRPr="001231E3">
        <w:rPr>
          <w:rFonts w:ascii="Times New Roman" w:hAnsi="Times New Roman"/>
          <w:i/>
          <w:szCs w:val="24"/>
        </w:rPr>
        <w:t>Aurora Sentinel</w:t>
      </w:r>
      <w:r w:rsidRPr="001231E3">
        <w:rPr>
          <w:rFonts w:ascii="Times New Roman" w:hAnsi="Times New Roman"/>
          <w:szCs w:val="24"/>
        </w:rPr>
        <w:t xml:space="preserve"> July 19, 1995:15-16.</w:t>
      </w:r>
    </w:p>
    <w:p w14:paraId="14A7326C" w14:textId="77777777" w:rsidR="000630A4" w:rsidRPr="001231E3" w:rsidRDefault="000630A4" w:rsidP="00437CBB">
      <w:pPr>
        <w:ind w:right="-720"/>
        <w:rPr>
          <w:rFonts w:ascii="Times New Roman" w:hAnsi="Times New Roman"/>
          <w:szCs w:val="24"/>
        </w:rPr>
      </w:pPr>
    </w:p>
    <w:p w14:paraId="6D460CB5" w14:textId="77777777" w:rsidR="000630A4" w:rsidRPr="001231E3" w:rsidRDefault="000630A4" w:rsidP="00437CBB">
      <w:pPr>
        <w:ind w:right="-720"/>
        <w:rPr>
          <w:rFonts w:ascii="Times New Roman" w:hAnsi="Times New Roman"/>
          <w:szCs w:val="24"/>
        </w:rPr>
      </w:pPr>
      <w:r w:rsidRPr="001231E3">
        <w:rPr>
          <w:rFonts w:ascii="Times New Roman" w:hAnsi="Times New Roman"/>
          <w:szCs w:val="24"/>
        </w:rPr>
        <w:t>Engvall dist</w:t>
      </w:r>
      <w:r w:rsidR="00AE1038" w:rsidRPr="001231E3">
        <w:rPr>
          <w:rFonts w:ascii="Times New Roman" w:hAnsi="Times New Roman"/>
          <w:szCs w:val="24"/>
        </w:rPr>
        <w:t xml:space="preserve">ance record with modern gear </w:t>
      </w:r>
      <w:r w:rsidRPr="001231E3">
        <w:rPr>
          <w:rFonts w:ascii="Times New Roman" w:hAnsi="Times New Roman"/>
          <w:szCs w:val="24"/>
        </w:rPr>
        <w:t>848’ 6 5/8”</w:t>
      </w:r>
      <w:r w:rsidR="00AE1038" w:rsidRPr="001231E3">
        <w:rPr>
          <w:rFonts w:ascii="Times New Roman" w:hAnsi="Times New Roman"/>
          <w:szCs w:val="24"/>
        </w:rPr>
        <w:t>. Tate interviewed</w:t>
      </w:r>
      <w:r w:rsidRPr="001231E3">
        <w:rPr>
          <w:rFonts w:ascii="Times New Roman" w:hAnsi="Times New Roman"/>
          <w:szCs w:val="24"/>
        </w:rPr>
        <w:t>.</w:t>
      </w:r>
      <w:r w:rsidR="00AE1038" w:rsidRPr="001231E3">
        <w:rPr>
          <w:rFonts w:ascii="Times New Roman" w:hAnsi="Times New Roman"/>
          <w:szCs w:val="24"/>
        </w:rPr>
        <w:t xml:space="preserve"> </w:t>
      </w:r>
      <w:r w:rsidRPr="001231E3">
        <w:rPr>
          <w:rFonts w:ascii="Times New Roman" w:hAnsi="Times New Roman"/>
          <w:szCs w:val="24"/>
        </w:rPr>
        <w:t xml:space="preserve">Aztecs “penetrated metal </w:t>
      </w:r>
      <w:proofErr w:type="gramStart"/>
      <w:r w:rsidRPr="001231E3">
        <w:rPr>
          <w:rFonts w:ascii="Times New Roman" w:hAnsi="Times New Roman"/>
          <w:szCs w:val="24"/>
        </w:rPr>
        <w:t>armor”[</w:t>
      </w:r>
      <w:proofErr w:type="gramEnd"/>
      <w:r w:rsidRPr="001231E3">
        <w:rPr>
          <w:rFonts w:ascii="Times New Roman" w:hAnsi="Times New Roman"/>
          <w:szCs w:val="24"/>
        </w:rPr>
        <w:t>myth].</w:t>
      </w:r>
      <w:r w:rsidR="000D737D" w:rsidRPr="001231E3">
        <w:rPr>
          <w:rFonts w:ascii="Times New Roman" w:hAnsi="Times New Roman"/>
          <w:szCs w:val="24"/>
        </w:rPr>
        <w:t xml:space="preserve"> Engvall also holds sling record of 1565’ 4”.</w:t>
      </w:r>
    </w:p>
    <w:p w14:paraId="336273CA" w14:textId="77777777" w:rsidR="0084165A" w:rsidRPr="001231E3" w:rsidRDefault="0084165A" w:rsidP="00437CBB">
      <w:pPr>
        <w:ind w:right="-720"/>
        <w:rPr>
          <w:rFonts w:ascii="Times New Roman" w:hAnsi="Times New Roman"/>
          <w:szCs w:val="24"/>
        </w:rPr>
      </w:pPr>
    </w:p>
    <w:p w14:paraId="6300E5EC"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Baer, John Leonard</w:t>
      </w:r>
    </w:p>
    <w:p w14:paraId="34816AE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1921 A Preliminary Report on the So-Called "Bannerstones". </w:t>
      </w:r>
      <w:r w:rsidRPr="001231E3">
        <w:rPr>
          <w:rFonts w:ascii="Times New Roman" w:hAnsi="Times New Roman"/>
          <w:i/>
          <w:szCs w:val="24"/>
        </w:rPr>
        <w:t>American Anthropologist</w:t>
      </w:r>
      <w:r w:rsidRPr="001231E3">
        <w:rPr>
          <w:rFonts w:ascii="Times New Roman" w:hAnsi="Times New Roman"/>
          <w:szCs w:val="24"/>
        </w:rPr>
        <w:t xml:space="preserve"> </w:t>
      </w:r>
      <w:proofErr w:type="spellStart"/>
      <w:r w:rsidRPr="001231E3">
        <w:rPr>
          <w:rFonts w:ascii="Times New Roman" w:hAnsi="Times New Roman"/>
          <w:szCs w:val="24"/>
        </w:rPr>
        <w:t>n.s</w:t>
      </w:r>
      <w:proofErr w:type="spellEnd"/>
      <w:r w:rsidRPr="001231E3">
        <w:rPr>
          <w:rFonts w:ascii="Times New Roman" w:hAnsi="Times New Roman"/>
          <w:szCs w:val="24"/>
        </w:rPr>
        <w:t>. 23(4): 445-459.</w:t>
      </w:r>
    </w:p>
    <w:p w14:paraId="63EEBD10" w14:textId="77777777" w:rsidR="0084165A" w:rsidRPr="001231E3" w:rsidRDefault="0084165A" w:rsidP="00437CBB">
      <w:pPr>
        <w:ind w:right="-720"/>
        <w:rPr>
          <w:rFonts w:ascii="Times New Roman" w:hAnsi="Times New Roman"/>
          <w:szCs w:val="24"/>
        </w:rPr>
      </w:pPr>
    </w:p>
    <w:p w14:paraId="58D801E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C.C. Abbott responsible for term "</w:t>
      </w:r>
      <w:proofErr w:type="spellStart"/>
      <w:r w:rsidRPr="001231E3">
        <w:rPr>
          <w:rFonts w:ascii="Times New Roman" w:hAnsi="Times New Roman"/>
          <w:szCs w:val="24"/>
        </w:rPr>
        <w:t>bannerstone</w:t>
      </w:r>
      <w:proofErr w:type="spellEnd"/>
      <w:r w:rsidRPr="001231E3">
        <w:rPr>
          <w:rFonts w:ascii="Times New Roman" w:hAnsi="Times New Roman"/>
          <w:szCs w:val="24"/>
        </w:rPr>
        <w:t>".</w:t>
      </w:r>
    </w:p>
    <w:p w14:paraId="71CDD4C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3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with short stone shafts from NC, one pictured [can't tell if hole goes all the way through]</w:t>
      </w:r>
    </w:p>
    <w:p w14:paraId="0067E82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Describes manufacture process </w:t>
      </w:r>
      <w:r w:rsidR="00970B76" w:rsidRPr="001231E3">
        <w:rPr>
          <w:rFonts w:ascii="Times New Roman" w:hAnsi="Times New Roman"/>
          <w:szCs w:val="24"/>
        </w:rPr>
        <w:t xml:space="preserve">for winged bs </w:t>
      </w:r>
      <w:r w:rsidRPr="001231E3">
        <w:rPr>
          <w:rFonts w:ascii="Times New Roman" w:hAnsi="Times New Roman"/>
          <w:szCs w:val="24"/>
        </w:rPr>
        <w:t xml:space="preserve">from site in PA: slate blocked out, pecked, scraped, drilled, polished. Experiments by McGuire suggest 10.5 </w:t>
      </w:r>
      <w:proofErr w:type="spellStart"/>
      <w:r w:rsidRPr="001231E3">
        <w:rPr>
          <w:rFonts w:ascii="Times New Roman" w:hAnsi="Times New Roman"/>
          <w:szCs w:val="24"/>
        </w:rPr>
        <w:t>hrs</w:t>
      </w:r>
      <w:proofErr w:type="spellEnd"/>
      <w:r w:rsidRPr="001231E3">
        <w:rPr>
          <w:rFonts w:ascii="Times New Roman" w:hAnsi="Times New Roman"/>
          <w:szCs w:val="24"/>
        </w:rPr>
        <w:t xml:space="preserve"> for all that.</w:t>
      </w:r>
      <w:r w:rsidR="00B47813" w:rsidRPr="001231E3">
        <w:rPr>
          <w:rFonts w:ascii="Times New Roman" w:hAnsi="Times New Roman"/>
          <w:szCs w:val="24"/>
        </w:rPr>
        <w:t xml:space="preserve"> </w:t>
      </w:r>
      <w:r w:rsidRPr="001231E3">
        <w:rPr>
          <w:rFonts w:ascii="Times New Roman" w:hAnsi="Times New Roman"/>
          <w:szCs w:val="24"/>
        </w:rPr>
        <w:t>Fragile, unsharpened, no practical use: "mounted upon handles for ceremonial use".</w:t>
      </w:r>
    </w:p>
    <w:p w14:paraId="2D41D358" w14:textId="77777777" w:rsidR="00970B76" w:rsidRPr="001231E3" w:rsidRDefault="00970B76" w:rsidP="00437CBB">
      <w:pPr>
        <w:ind w:right="-720"/>
        <w:rPr>
          <w:rFonts w:ascii="Times New Roman" w:hAnsi="Times New Roman"/>
          <w:szCs w:val="24"/>
        </w:rPr>
      </w:pPr>
    </w:p>
    <w:p w14:paraId="5155B322" w14:textId="77777777" w:rsidR="00970B76" w:rsidRPr="001231E3" w:rsidRDefault="00970B76" w:rsidP="00437CBB">
      <w:pPr>
        <w:ind w:right="-720"/>
        <w:rPr>
          <w:rFonts w:ascii="Times New Roman" w:hAnsi="Times New Roman"/>
          <w:b/>
          <w:szCs w:val="24"/>
        </w:rPr>
      </w:pPr>
      <w:r w:rsidRPr="001231E3">
        <w:rPr>
          <w:rFonts w:ascii="Times New Roman" w:hAnsi="Times New Roman"/>
          <w:b/>
          <w:szCs w:val="24"/>
        </w:rPr>
        <w:t>Baer, John Leonard</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FC5F13F" w14:textId="77777777" w:rsidR="00970B76" w:rsidRPr="001231E3" w:rsidRDefault="00970B76" w:rsidP="00437CBB">
      <w:pPr>
        <w:ind w:right="-720"/>
        <w:rPr>
          <w:rFonts w:ascii="Times New Roman" w:hAnsi="Times New Roman"/>
          <w:szCs w:val="24"/>
        </w:rPr>
      </w:pPr>
      <w:proofErr w:type="gramStart"/>
      <w:r w:rsidRPr="001231E3">
        <w:rPr>
          <w:rFonts w:ascii="Times New Roman" w:hAnsi="Times New Roman"/>
          <w:szCs w:val="24"/>
        </w:rPr>
        <w:t>1922  A</w:t>
      </w:r>
      <w:proofErr w:type="gramEnd"/>
      <w:r w:rsidRPr="001231E3">
        <w:rPr>
          <w:rFonts w:ascii="Times New Roman" w:hAnsi="Times New Roman"/>
          <w:szCs w:val="24"/>
        </w:rPr>
        <w:t xml:space="preserve"> </w:t>
      </w:r>
      <w:proofErr w:type="spellStart"/>
      <w:r w:rsidRPr="001231E3">
        <w:rPr>
          <w:rFonts w:ascii="Times New Roman" w:hAnsi="Times New Roman"/>
          <w:szCs w:val="24"/>
        </w:rPr>
        <w:t>Prochlorite</w:t>
      </w:r>
      <w:proofErr w:type="spellEnd"/>
      <w:r w:rsidRPr="001231E3">
        <w:rPr>
          <w:rFonts w:ascii="Times New Roman" w:hAnsi="Times New Roman"/>
          <w:szCs w:val="24"/>
        </w:rPr>
        <w:t xml:space="preserve"> Bannerstone Workshop. </w:t>
      </w:r>
      <w:r w:rsidRPr="001231E3">
        <w:rPr>
          <w:rFonts w:ascii="Times New Roman" w:hAnsi="Times New Roman"/>
          <w:i/>
          <w:szCs w:val="24"/>
        </w:rPr>
        <w:t>American Anthropologist</w:t>
      </w:r>
      <w:r w:rsidRPr="001231E3">
        <w:rPr>
          <w:rFonts w:ascii="Times New Roman" w:hAnsi="Times New Roman"/>
          <w:szCs w:val="24"/>
        </w:rPr>
        <w:t xml:space="preserve"> 24:438-440.</w:t>
      </w:r>
    </w:p>
    <w:p w14:paraId="47C4EC2E" w14:textId="77777777" w:rsidR="00970B76" w:rsidRPr="001231E3" w:rsidRDefault="00970B76" w:rsidP="00437CBB">
      <w:pPr>
        <w:ind w:right="-720"/>
        <w:rPr>
          <w:rFonts w:ascii="Times New Roman" w:hAnsi="Times New Roman"/>
          <w:szCs w:val="24"/>
        </w:rPr>
      </w:pPr>
    </w:p>
    <w:p w14:paraId="68A588EF" w14:textId="77777777" w:rsidR="00970B76" w:rsidRPr="001231E3" w:rsidRDefault="00970B76" w:rsidP="00437CBB">
      <w:pPr>
        <w:ind w:right="-720"/>
        <w:rPr>
          <w:rFonts w:ascii="Times New Roman" w:hAnsi="Times New Roman"/>
          <w:szCs w:val="24"/>
        </w:rPr>
      </w:pPr>
      <w:r w:rsidRPr="001231E3">
        <w:rPr>
          <w:rFonts w:ascii="Times New Roman" w:hAnsi="Times New Roman"/>
          <w:szCs w:val="24"/>
        </w:rPr>
        <w:t xml:space="preserve">Pennsylvania, near 1921 example, different material, different form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 biconvex, easier to work but same sequence. Assoc with steatite, possibly mined </w:t>
      </w:r>
      <w:proofErr w:type="gramStart"/>
      <w:r w:rsidRPr="001231E3">
        <w:rPr>
          <w:rFonts w:ascii="Times New Roman" w:hAnsi="Times New Roman"/>
          <w:szCs w:val="24"/>
        </w:rPr>
        <w:t>near</w:t>
      </w:r>
      <w:proofErr w:type="gramEnd"/>
      <w:r w:rsidRPr="001231E3">
        <w:rPr>
          <w:rFonts w:ascii="Times New Roman" w:hAnsi="Times New Roman"/>
          <w:szCs w:val="24"/>
        </w:rPr>
        <w:t>.</w:t>
      </w:r>
    </w:p>
    <w:p w14:paraId="31832C11" w14:textId="77777777" w:rsidR="00AA6767" w:rsidRPr="001231E3" w:rsidRDefault="00AA6767" w:rsidP="00437CBB">
      <w:pPr>
        <w:ind w:right="-720"/>
        <w:rPr>
          <w:rFonts w:ascii="Times New Roman" w:hAnsi="Times New Roman"/>
          <w:szCs w:val="24"/>
        </w:rPr>
      </w:pPr>
    </w:p>
    <w:p w14:paraId="103E4997" w14:textId="77777777" w:rsidR="00AA6767" w:rsidRPr="001231E3" w:rsidRDefault="00AA6767" w:rsidP="00437CBB">
      <w:pPr>
        <w:ind w:right="-720"/>
        <w:rPr>
          <w:rFonts w:ascii="Times New Roman" w:hAnsi="Times New Roman"/>
          <w:b/>
          <w:szCs w:val="24"/>
        </w:rPr>
      </w:pPr>
      <w:r w:rsidRPr="001231E3">
        <w:rPr>
          <w:rFonts w:ascii="Times New Roman" w:hAnsi="Times New Roman"/>
          <w:b/>
          <w:szCs w:val="24"/>
        </w:rPr>
        <w:t>Bag, Allen J.</w:t>
      </w:r>
    </w:p>
    <w:p w14:paraId="4099EF49" w14:textId="77777777" w:rsidR="00AA6767" w:rsidRPr="001231E3" w:rsidRDefault="00AA6767" w:rsidP="00437CBB">
      <w:pPr>
        <w:ind w:right="-720"/>
        <w:rPr>
          <w:rFonts w:ascii="Times New Roman" w:hAnsi="Times New Roman"/>
          <w:szCs w:val="24"/>
        </w:rPr>
      </w:pPr>
      <w:proofErr w:type="gramStart"/>
      <w:r w:rsidRPr="001231E3">
        <w:rPr>
          <w:rFonts w:ascii="Times New Roman" w:hAnsi="Times New Roman"/>
          <w:szCs w:val="24"/>
        </w:rPr>
        <w:t>2009  Copper</w:t>
      </w:r>
      <w:proofErr w:type="gramEnd"/>
      <w:r w:rsidRPr="001231E3">
        <w:rPr>
          <w:rFonts w:ascii="Times New Roman" w:hAnsi="Times New Roman"/>
          <w:szCs w:val="24"/>
        </w:rPr>
        <w:t xml:space="preserve"> Dart Points. </w:t>
      </w:r>
      <w:r w:rsidRPr="001231E3">
        <w:rPr>
          <w:rFonts w:ascii="Times New Roman" w:hAnsi="Times New Roman"/>
          <w:i/>
          <w:szCs w:val="24"/>
        </w:rPr>
        <w:t>The Dart</w:t>
      </w:r>
      <w:r w:rsidRPr="001231E3">
        <w:rPr>
          <w:rFonts w:ascii="Times New Roman" w:hAnsi="Times New Roman"/>
          <w:szCs w:val="24"/>
        </w:rPr>
        <w:t xml:space="preserve"> Dec 2009:7.</w:t>
      </w:r>
    </w:p>
    <w:p w14:paraId="6C7D9DA8" w14:textId="77777777" w:rsidR="00AA6767" w:rsidRPr="001231E3" w:rsidRDefault="00AA6767" w:rsidP="00437CBB">
      <w:pPr>
        <w:ind w:right="-720"/>
        <w:rPr>
          <w:rFonts w:ascii="Times New Roman" w:hAnsi="Times New Roman"/>
          <w:szCs w:val="24"/>
        </w:rPr>
      </w:pPr>
    </w:p>
    <w:p w14:paraId="2A162394" w14:textId="77777777" w:rsidR="00AA6767" w:rsidRPr="001231E3" w:rsidRDefault="00AA6767" w:rsidP="00437CBB">
      <w:pPr>
        <w:ind w:right="-720"/>
        <w:rPr>
          <w:rFonts w:ascii="Times New Roman" w:hAnsi="Times New Roman"/>
          <w:szCs w:val="24"/>
        </w:rPr>
      </w:pPr>
      <w:r w:rsidRPr="001231E3">
        <w:rPr>
          <w:rFonts w:ascii="Times New Roman" w:hAnsi="Times New Roman"/>
          <w:szCs w:val="24"/>
        </w:rPr>
        <w:t xml:space="preserve">Offering swaged copper field points </w:t>
      </w:r>
      <w:r w:rsidR="0085179D" w:rsidRPr="001231E3">
        <w:rPr>
          <w:rFonts w:ascii="Times New Roman" w:hAnsi="Times New Roman"/>
          <w:szCs w:val="24"/>
        </w:rPr>
        <w:t>–</w:t>
      </w:r>
      <w:r w:rsidRPr="001231E3">
        <w:rPr>
          <w:rFonts w:ascii="Times New Roman" w:hAnsi="Times New Roman"/>
          <w:szCs w:val="24"/>
        </w:rPr>
        <w:t xml:space="preserve"> </w:t>
      </w:r>
      <w:r w:rsidR="0085179D" w:rsidRPr="001231E3">
        <w:rPr>
          <w:rFonts w:ascii="Times New Roman" w:hAnsi="Times New Roman"/>
          <w:szCs w:val="24"/>
        </w:rPr>
        <w:t xml:space="preserve">ISAC rules </w:t>
      </w:r>
      <w:r w:rsidRPr="001231E3">
        <w:rPr>
          <w:rFonts w:ascii="Times New Roman" w:hAnsi="Times New Roman"/>
          <w:szCs w:val="24"/>
        </w:rPr>
        <w:t>count as primitive. [Yeah, sort of].</w:t>
      </w:r>
    </w:p>
    <w:p w14:paraId="2E5FADD2" w14:textId="77777777" w:rsidR="0084165A" w:rsidRPr="001231E3" w:rsidRDefault="0084165A" w:rsidP="00437CBB">
      <w:pPr>
        <w:ind w:right="-720"/>
        <w:rPr>
          <w:rFonts w:ascii="Times New Roman" w:hAnsi="Times New Roman"/>
          <w:szCs w:val="24"/>
        </w:rPr>
      </w:pPr>
    </w:p>
    <w:p w14:paraId="279C2EF4" w14:textId="77777777" w:rsidR="0084165A" w:rsidRPr="001231E3" w:rsidRDefault="007A7593" w:rsidP="00437CBB">
      <w:pPr>
        <w:ind w:right="-720"/>
        <w:rPr>
          <w:rFonts w:ascii="Times New Roman" w:hAnsi="Times New Roman"/>
          <w:b/>
          <w:szCs w:val="24"/>
        </w:rPr>
      </w:pPr>
      <w:r w:rsidRPr="001231E3">
        <w:rPr>
          <w:rFonts w:ascii="Times New Roman" w:hAnsi="Times New Roman"/>
          <w:b/>
          <w:szCs w:val="24"/>
        </w:rPr>
        <w:t>Baggett, Mark</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2DC1FC11" w14:textId="77777777" w:rsidR="007A7593" w:rsidRPr="001231E3" w:rsidRDefault="007A7593" w:rsidP="00437CBB">
      <w:pPr>
        <w:ind w:right="-720"/>
        <w:rPr>
          <w:rFonts w:ascii="Times New Roman" w:hAnsi="Times New Roman"/>
          <w:szCs w:val="24"/>
        </w:rPr>
      </w:pPr>
      <w:proofErr w:type="gramStart"/>
      <w:r w:rsidRPr="001231E3">
        <w:rPr>
          <w:rFonts w:ascii="Times New Roman" w:hAnsi="Times New Roman"/>
          <w:szCs w:val="24"/>
        </w:rPr>
        <w:t>2009  A</w:t>
      </w:r>
      <w:proofErr w:type="gramEnd"/>
      <w:r w:rsidRPr="001231E3">
        <w:rPr>
          <w:rFonts w:ascii="Times New Roman" w:hAnsi="Times New Roman"/>
          <w:szCs w:val="24"/>
        </w:rPr>
        <w:t xml:space="preserve"> Hunt with Aunt Jemima. </w:t>
      </w:r>
      <w:r w:rsidRPr="001231E3">
        <w:rPr>
          <w:rFonts w:ascii="Times New Roman" w:hAnsi="Times New Roman"/>
          <w:i/>
          <w:szCs w:val="24"/>
        </w:rPr>
        <w:t>Primitive Archer</w:t>
      </w:r>
      <w:r w:rsidRPr="001231E3">
        <w:rPr>
          <w:rFonts w:ascii="Times New Roman" w:hAnsi="Times New Roman"/>
          <w:szCs w:val="24"/>
        </w:rPr>
        <w:t xml:space="preserve"> 17(3):32-33.</w:t>
      </w:r>
    </w:p>
    <w:p w14:paraId="05EFDF36" w14:textId="77777777" w:rsidR="007A7593" w:rsidRPr="001231E3" w:rsidRDefault="007A7593" w:rsidP="00437CBB">
      <w:pPr>
        <w:ind w:right="-720"/>
        <w:rPr>
          <w:rFonts w:ascii="Times New Roman" w:hAnsi="Times New Roman"/>
          <w:szCs w:val="24"/>
        </w:rPr>
      </w:pPr>
    </w:p>
    <w:p w14:paraId="5E52D596" w14:textId="77777777" w:rsidR="007A7593" w:rsidRDefault="007A7593" w:rsidP="00437CBB">
      <w:pPr>
        <w:ind w:right="-720"/>
        <w:rPr>
          <w:rFonts w:ascii="Times New Roman" w:hAnsi="Times New Roman"/>
          <w:szCs w:val="24"/>
        </w:rPr>
      </w:pPr>
      <w:r w:rsidRPr="001231E3">
        <w:rPr>
          <w:rFonts w:ascii="Times New Roman" w:hAnsi="Times New Roman"/>
          <w:szCs w:val="24"/>
        </w:rPr>
        <w:t xml:space="preserve">Killed deer with brown glass point, cane arrow, </w:t>
      </w:r>
      <w:proofErr w:type="spellStart"/>
      <w:r w:rsidRPr="001231E3">
        <w:rPr>
          <w:rFonts w:ascii="Times New Roman" w:hAnsi="Times New Roman"/>
          <w:szCs w:val="24"/>
        </w:rPr>
        <w:t>self bow</w:t>
      </w:r>
      <w:proofErr w:type="spellEnd"/>
      <w:r w:rsidRPr="001231E3">
        <w:rPr>
          <w:rFonts w:ascii="Times New Roman" w:hAnsi="Times New Roman"/>
          <w:szCs w:val="24"/>
        </w:rPr>
        <w:t>, 8 yards. Entry between ribs, split rib on other side but no exit.</w:t>
      </w:r>
    </w:p>
    <w:p w14:paraId="354A043E" w14:textId="77777777" w:rsidR="001F2AC0" w:rsidRDefault="001F2AC0" w:rsidP="00437CBB">
      <w:pPr>
        <w:ind w:right="-720"/>
        <w:rPr>
          <w:rFonts w:ascii="Times New Roman" w:hAnsi="Times New Roman"/>
          <w:szCs w:val="24"/>
        </w:rPr>
      </w:pPr>
    </w:p>
    <w:p w14:paraId="55710DAC" w14:textId="77777777" w:rsidR="001F2AC0" w:rsidRPr="001F2AC0" w:rsidRDefault="001F2AC0" w:rsidP="001F2AC0">
      <w:pPr>
        <w:ind w:right="-720"/>
        <w:rPr>
          <w:rFonts w:ascii="Times New Roman" w:hAnsi="Times New Roman"/>
          <w:b/>
          <w:szCs w:val="24"/>
        </w:rPr>
      </w:pPr>
      <w:r w:rsidRPr="001F2AC0">
        <w:rPr>
          <w:rFonts w:ascii="Times New Roman" w:hAnsi="Times New Roman"/>
          <w:b/>
          <w:szCs w:val="24"/>
        </w:rPr>
        <w:t>Bahn, Paul</w:t>
      </w:r>
      <w:r w:rsidRPr="001F2AC0">
        <w:rPr>
          <w:rFonts w:ascii="Times New Roman" w:hAnsi="Times New Roman"/>
          <w:b/>
          <w:szCs w:val="24"/>
        </w:rPr>
        <w:tab/>
      </w:r>
      <w:r w:rsidRPr="001F2AC0">
        <w:rPr>
          <w:rFonts w:ascii="Times New Roman" w:hAnsi="Times New Roman"/>
          <w:b/>
          <w:szCs w:val="24"/>
        </w:rPr>
        <w:tab/>
      </w:r>
      <w:r w:rsidRPr="001F2AC0">
        <w:rPr>
          <w:rFonts w:ascii="Times New Roman" w:hAnsi="Times New Roman"/>
          <w:b/>
          <w:szCs w:val="24"/>
        </w:rPr>
        <w:tab/>
        <w:t>o</w:t>
      </w:r>
    </w:p>
    <w:p w14:paraId="6D266B14" w14:textId="77777777" w:rsidR="001F2AC0" w:rsidRPr="001F2AC0" w:rsidRDefault="001F2AC0" w:rsidP="001F2AC0">
      <w:pPr>
        <w:ind w:right="-720"/>
        <w:rPr>
          <w:rFonts w:ascii="Times New Roman" w:hAnsi="Times New Roman"/>
          <w:szCs w:val="24"/>
        </w:rPr>
      </w:pPr>
      <w:r w:rsidRPr="001F2AC0">
        <w:rPr>
          <w:rFonts w:ascii="Times New Roman" w:hAnsi="Times New Roman"/>
          <w:szCs w:val="24"/>
        </w:rPr>
        <w:t>2016</w:t>
      </w:r>
      <w:r w:rsidRPr="001F2AC0">
        <w:rPr>
          <w:rFonts w:ascii="Times New Roman" w:hAnsi="Times New Roman"/>
          <w:i/>
          <w:szCs w:val="24"/>
        </w:rPr>
        <w:t xml:space="preserve"> Images of the Ice Age</w:t>
      </w:r>
      <w:r w:rsidRPr="001F2AC0">
        <w:rPr>
          <w:rFonts w:ascii="Times New Roman" w:hAnsi="Times New Roman"/>
          <w:szCs w:val="24"/>
        </w:rPr>
        <w:t xml:space="preserve">. Oxford: Oxford University Press. </w:t>
      </w:r>
    </w:p>
    <w:p w14:paraId="75E6D82C" w14:textId="77777777" w:rsidR="001F2AC0" w:rsidRPr="001F2AC0" w:rsidRDefault="001F2AC0" w:rsidP="001F2AC0">
      <w:pPr>
        <w:ind w:right="-720"/>
        <w:rPr>
          <w:rFonts w:ascii="Times New Roman" w:hAnsi="Times New Roman"/>
          <w:szCs w:val="24"/>
        </w:rPr>
      </w:pPr>
    </w:p>
    <w:p w14:paraId="33FFFE34" w14:textId="77777777" w:rsidR="001F2AC0" w:rsidRPr="001F2AC0" w:rsidRDefault="001F2AC0" w:rsidP="001F2AC0">
      <w:pPr>
        <w:ind w:right="-720"/>
        <w:rPr>
          <w:rFonts w:ascii="Times New Roman" w:hAnsi="Times New Roman"/>
          <w:szCs w:val="24"/>
        </w:rPr>
      </w:pPr>
      <w:r w:rsidRPr="001F2AC0">
        <w:rPr>
          <w:rFonts w:ascii="Times New Roman" w:hAnsi="Times New Roman"/>
          <w:szCs w:val="24"/>
        </w:rPr>
        <w:t xml:space="preserve">[Authoritative, </w:t>
      </w:r>
      <w:proofErr w:type="gramStart"/>
      <w:r w:rsidRPr="001F2AC0">
        <w:rPr>
          <w:rFonts w:ascii="Times New Roman" w:hAnsi="Times New Roman"/>
          <w:szCs w:val="24"/>
        </w:rPr>
        <w:t>readable</w:t>
      </w:r>
      <w:proofErr w:type="gramEnd"/>
      <w:r w:rsidRPr="001F2AC0">
        <w:rPr>
          <w:rFonts w:ascii="Times New Roman" w:hAnsi="Times New Roman"/>
          <w:szCs w:val="24"/>
        </w:rPr>
        <w:t xml:space="preserve"> and highly detailed, many color illustrations. Sometimes too many examples supporting an argument, but without figures, and getting too long. Compounded by bad decisions: footnotes instead of proper reference system, and figures that are not ref’d in text and sometimes irrelevant to discussion.]</w:t>
      </w:r>
    </w:p>
    <w:p w14:paraId="7EC7F238" w14:textId="77777777" w:rsidR="001F2AC0" w:rsidRPr="001F2AC0" w:rsidRDefault="001F2AC0" w:rsidP="001F2AC0">
      <w:pPr>
        <w:ind w:right="-720"/>
        <w:rPr>
          <w:rFonts w:ascii="Times New Roman" w:hAnsi="Times New Roman"/>
          <w:szCs w:val="24"/>
        </w:rPr>
      </w:pPr>
      <w:r w:rsidRPr="001F2AC0">
        <w:rPr>
          <w:rFonts w:ascii="Times New Roman" w:hAnsi="Times New Roman"/>
          <w:szCs w:val="24"/>
        </w:rPr>
        <w:t xml:space="preserve">History of discovery – resistance by some authorities, especially to Altamira (too sophisticated, found by amateur). Pre-Upper Paleolithic art beginnings – numerous examples, </w:t>
      </w:r>
      <w:proofErr w:type="spellStart"/>
      <w:r w:rsidRPr="001F2AC0">
        <w:rPr>
          <w:rFonts w:ascii="Times New Roman" w:hAnsi="Times New Roman"/>
          <w:szCs w:val="24"/>
        </w:rPr>
        <w:t>espec</w:t>
      </w:r>
      <w:proofErr w:type="spellEnd"/>
      <w:r w:rsidRPr="001F2AC0">
        <w:rPr>
          <w:rFonts w:ascii="Times New Roman" w:hAnsi="Times New Roman"/>
          <w:szCs w:val="24"/>
        </w:rPr>
        <w:t xml:space="preserve"> early modern humans 100-70 </w:t>
      </w:r>
      <w:proofErr w:type="spellStart"/>
      <w:r w:rsidRPr="001F2AC0">
        <w:rPr>
          <w:rFonts w:ascii="Times New Roman" w:hAnsi="Times New Roman"/>
          <w:szCs w:val="24"/>
        </w:rPr>
        <w:t>kya</w:t>
      </w:r>
      <w:proofErr w:type="spellEnd"/>
      <w:r w:rsidRPr="001F2AC0">
        <w:rPr>
          <w:rFonts w:ascii="Times New Roman" w:hAnsi="Times New Roman"/>
          <w:szCs w:val="24"/>
        </w:rPr>
        <w:t xml:space="preserve"> in Africa, </w:t>
      </w:r>
      <w:proofErr w:type="spellStart"/>
      <w:r w:rsidRPr="001F2AC0">
        <w:rPr>
          <w:rFonts w:ascii="Times New Roman" w:hAnsi="Times New Roman"/>
          <w:szCs w:val="24"/>
        </w:rPr>
        <w:t>Bloobos</w:t>
      </w:r>
      <w:proofErr w:type="spellEnd"/>
      <w:r w:rsidRPr="001F2AC0">
        <w:rPr>
          <w:rFonts w:ascii="Times New Roman" w:hAnsi="Times New Roman"/>
          <w:szCs w:val="24"/>
        </w:rPr>
        <w:t xml:space="preserve"> Cave etc. Acheulean </w:t>
      </w:r>
      <w:proofErr w:type="spellStart"/>
      <w:r w:rsidRPr="001F2AC0">
        <w:rPr>
          <w:rFonts w:ascii="Times New Roman" w:hAnsi="Times New Roman"/>
          <w:szCs w:val="24"/>
        </w:rPr>
        <w:t>handaxe</w:t>
      </w:r>
      <w:proofErr w:type="spellEnd"/>
      <w:r w:rsidRPr="001F2AC0">
        <w:rPr>
          <w:rFonts w:ascii="Times New Roman" w:hAnsi="Times New Roman"/>
          <w:szCs w:val="24"/>
        </w:rPr>
        <w:t xml:space="preserve"> from W </w:t>
      </w:r>
      <w:proofErr w:type="spellStart"/>
      <w:r w:rsidRPr="001F2AC0">
        <w:rPr>
          <w:rFonts w:ascii="Times New Roman" w:hAnsi="Times New Roman"/>
          <w:szCs w:val="24"/>
        </w:rPr>
        <w:t>Tofts</w:t>
      </w:r>
      <w:proofErr w:type="spellEnd"/>
      <w:r w:rsidRPr="001F2AC0">
        <w:rPr>
          <w:rFonts w:ascii="Times New Roman" w:hAnsi="Times New Roman"/>
          <w:szCs w:val="24"/>
        </w:rPr>
        <w:t xml:space="preserve">, Norfolk knapped to leave a fossil shell. [He also accepts some real dubious stuff, including ironstone cobble with ‘eyes’ from </w:t>
      </w:r>
      <w:proofErr w:type="spellStart"/>
      <w:r w:rsidRPr="001F2AC0">
        <w:rPr>
          <w:rFonts w:ascii="Times New Roman" w:hAnsi="Times New Roman"/>
          <w:szCs w:val="24"/>
        </w:rPr>
        <w:t>Makapansgat</w:t>
      </w:r>
      <w:proofErr w:type="spellEnd"/>
      <w:r w:rsidRPr="001F2AC0">
        <w:rPr>
          <w:rFonts w:ascii="Times New Roman" w:hAnsi="Times New Roman"/>
          <w:szCs w:val="24"/>
        </w:rPr>
        <w:t xml:space="preserve"> </w:t>
      </w:r>
      <w:proofErr w:type="spellStart"/>
      <w:r w:rsidRPr="001F2AC0">
        <w:rPr>
          <w:rFonts w:ascii="Times New Roman" w:hAnsi="Times New Roman"/>
          <w:szCs w:val="24"/>
        </w:rPr>
        <w:t>Australopith</w:t>
      </w:r>
      <w:proofErr w:type="spellEnd"/>
      <w:r w:rsidRPr="001F2AC0">
        <w:rPr>
          <w:rFonts w:ascii="Times New Roman" w:hAnsi="Times New Roman"/>
          <w:szCs w:val="24"/>
        </w:rPr>
        <w:t xml:space="preserve"> site, ‘figurine’ from </w:t>
      </w:r>
      <w:proofErr w:type="spellStart"/>
      <w:r w:rsidRPr="001F2AC0">
        <w:rPr>
          <w:rFonts w:ascii="Times New Roman" w:hAnsi="Times New Roman"/>
          <w:szCs w:val="24"/>
        </w:rPr>
        <w:t>Berekaht</w:t>
      </w:r>
      <w:proofErr w:type="spellEnd"/>
      <w:r w:rsidRPr="001F2AC0">
        <w:rPr>
          <w:rFonts w:ascii="Times New Roman" w:hAnsi="Times New Roman"/>
          <w:szCs w:val="24"/>
        </w:rPr>
        <w:t xml:space="preserve"> Ram, Israel Acheulean, and La Roche-</w:t>
      </w:r>
      <w:proofErr w:type="spellStart"/>
      <w:r w:rsidRPr="001F2AC0">
        <w:rPr>
          <w:rFonts w:ascii="Times New Roman" w:hAnsi="Times New Roman"/>
          <w:szCs w:val="24"/>
        </w:rPr>
        <w:t>Cotard</w:t>
      </w:r>
      <w:proofErr w:type="spellEnd"/>
      <w:r w:rsidRPr="001F2AC0">
        <w:rPr>
          <w:rFonts w:ascii="Times New Roman" w:hAnsi="Times New Roman"/>
          <w:szCs w:val="24"/>
        </w:rPr>
        <w:t xml:space="preserve"> stone and bone ‘mask’]. This chapter is to make argument that ‘esthetic sense’ developed early. “Worldwide Phenomena” survey of Pleistocene images [which original intro says will not be done]. Lots from Australia, now appearing in Egypt. [</w:t>
      </w:r>
      <w:proofErr w:type="gramStart"/>
      <w:r w:rsidRPr="001F2AC0">
        <w:rPr>
          <w:rFonts w:ascii="Times New Roman" w:hAnsi="Times New Roman"/>
          <w:szCs w:val="24"/>
        </w:rPr>
        <w:t>Again</w:t>
      </w:r>
      <w:proofErr w:type="gramEnd"/>
      <w:r w:rsidRPr="001F2AC0">
        <w:rPr>
          <w:rFonts w:ascii="Times New Roman" w:hAnsi="Times New Roman"/>
          <w:szCs w:val="24"/>
        </w:rPr>
        <w:t xml:space="preserve"> some poor choices – in US he likes Vero Beach mammoth, possible Utah petroglyph mammoths, doesn’t mention the Clovis engravings from Gault.] The extensive list does show how much there is, often little-known. Likewise for Europe – map and discussion of distributions. Parietal and portable art overlaps, but not consistently. Some areas lots of art, others little, some sites huge concentrations. Habitation and art sometimes together, but often not. Quantification difficult and subjective. </w:t>
      </w:r>
    </w:p>
    <w:p w14:paraId="57A44CAC" w14:textId="77777777" w:rsidR="001F2AC0" w:rsidRPr="001F2AC0" w:rsidRDefault="001F2AC0" w:rsidP="001F2AC0">
      <w:pPr>
        <w:ind w:right="-720"/>
        <w:rPr>
          <w:rFonts w:ascii="Times New Roman" w:hAnsi="Times New Roman"/>
          <w:szCs w:val="24"/>
        </w:rPr>
      </w:pPr>
      <w:r w:rsidRPr="001F2AC0">
        <w:rPr>
          <w:rFonts w:ascii="Times New Roman" w:hAnsi="Times New Roman"/>
          <w:szCs w:val="24"/>
        </w:rPr>
        <w:t xml:space="preserve">Recording – </w:t>
      </w:r>
      <w:proofErr w:type="spellStart"/>
      <w:r w:rsidRPr="001F2AC0">
        <w:rPr>
          <w:rFonts w:ascii="Times New Roman" w:hAnsi="Times New Roman"/>
          <w:szCs w:val="24"/>
        </w:rPr>
        <w:t>Breuil</w:t>
      </w:r>
      <w:proofErr w:type="spellEnd"/>
      <w:r w:rsidRPr="001F2AC0">
        <w:rPr>
          <w:rFonts w:ascii="Times New Roman" w:hAnsi="Times New Roman"/>
          <w:szCs w:val="24"/>
        </w:rPr>
        <w:t xml:space="preserve"> as pioneer, early difficulties. Subjectivity and mistakes – not possible to be completely objective. New multi-method and digital recording. Chapter on Dating – many new techniques replacing largely faulty stylistic chronologies. Good discussion of problems in dating. Large sites – usually palimpsests of some sort, but organization and sequence often unclear. Fakes and Forgeries – even many accepted pieces come from unknown contexts and thus should be legitimately tested. Faking began shortly after discovery in 19</w:t>
      </w:r>
      <w:r w:rsidRPr="001F2AC0">
        <w:rPr>
          <w:rFonts w:ascii="Times New Roman" w:hAnsi="Times New Roman"/>
          <w:szCs w:val="24"/>
          <w:vertAlign w:val="superscript"/>
        </w:rPr>
        <w:t>th</w:t>
      </w:r>
      <w:r w:rsidRPr="001F2AC0">
        <w:rPr>
          <w:rFonts w:ascii="Times New Roman" w:hAnsi="Times New Roman"/>
          <w:szCs w:val="24"/>
        </w:rPr>
        <w:t xml:space="preserve"> C.</w:t>
      </w:r>
    </w:p>
    <w:p w14:paraId="73918D92" w14:textId="66313247" w:rsidR="001F2AC0" w:rsidRDefault="001F2AC0" w:rsidP="001F2AC0">
      <w:pPr>
        <w:ind w:right="-720"/>
        <w:rPr>
          <w:rFonts w:ascii="Times New Roman" w:hAnsi="Times New Roman"/>
          <w:szCs w:val="24"/>
        </w:rPr>
      </w:pPr>
      <w:r w:rsidRPr="001F2AC0">
        <w:rPr>
          <w:rFonts w:ascii="Times New Roman" w:hAnsi="Times New Roman"/>
          <w:szCs w:val="24"/>
        </w:rPr>
        <w:t xml:space="preserve">Portable Art – includes lots of things like beads and other ornaments, and thousands of engraved stone plaques that are seldom discussed. Carvings in bone, antler, ivory. Including ‘antler </w:t>
      </w:r>
      <w:proofErr w:type="spellStart"/>
      <w:r w:rsidRPr="001F2AC0">
        <w:rPr>
          <w:rFonts w:ascii="Times New Roman" w:hAnsi="Times New Roman"/>
          <w:szCs w:val="24"/>
        </w:rPr>
        <w:t>spearthrowers</w:t>
      </w:r>
      <w:proofErr w:type="spellEnd"/>
      <w:r w:rsidRPr="001F2AC0">
        <w:rPr>
          <w:rFonts w:ascii="Times New Roman" w:hAnsi="Times New Roman"/>
          <w:szCs w:val="24"/>
        </w:rPr>
        <w:t xml:space="preserve"> of Magdalenian</w:t>
      </w:r>
      <w:proofErr w:type="gramStart"/>
      <w:r w:rsidRPr="001F2AC0">
        <w:rPr>
          <w:rFonts w:ascii="Times New Roman" w:hAnsi="Times New Roman"/>
          <w:szCs w:val="24"/>
        </w:rPr>
        <w:t>’  pp</w:t>
      </w:r>
      <w:proofErr w:type="gramEnd"/>
      <w:r w:rsidRPr="001F2AC0">
        <w:rPr>
          <w:rFonts w:ascii="Times New Roman" w:hAnsi="Times New Roman"/>
          <w:szCs w:val="24"/>
        </w:rPr>
        <w:t xml:space="preserve"> 144-147, but not much real info. Two </w:t>
      </w:r>
      <w:proofErr w:type="gramStart"/>
      <w:r w:rsidRPr="001F2AC0">
        <w:rPr>
          <w:rFonts w:ascii="Times New Roman" w:hAnsi="Times New Roman"/>
          <w:szCs w:val="24"/>
        </w:rPr>
        <w:t>kinds</w:t>
      </w:r>
      <w:proofErr w:type="gramEnd"/>
      <w:r w:rsidRPr="001F2AC0">
        <w:rPr>
          <w:rFonts w:ascii="Times New Roman" w:hAnsi="Times New Roman"/>
          <w:szCs w:val="24"/>
        </w:rPr>
        <w:t xml:space="preserve"> decoration: figures in relief along shaft, and figures in round at hook end, which include fighting fa</w:t>
      </w:r>
      <w:r w:rsidR="00D146C8">
        <w:rPr>
          <w:rFonts w:ascii="Times New Roman" w:hAnsi="Times New Roman"/>
          <w:szCs w:val="24"/>
        </w:rPr>
        <w:t>w</w:t>
      </w:r>
      <w:r w:rsidRPr="001F2AC0">
        <w:rPr>
          <w:rFonts w:ascii="Times New Roman" w:hAnsi="Times New Roman"/>
          <w:szCs w:val="24"/>
        </w:rPr>
        <w:t xml:space="preserve">ns, a pheasant, mammoths, a leaping horse. Many from Pyrenees, including Mas </w:t>
      </w:r>
      <w:proofErr w:type="spellStart"/>
      <w:r w:rsidRPr="001F2AC0">
        <w:rPr>
          <w:rFonts w:ascii="Times New Roman" w:hAnsi="Times New Roman"/>
          <w:szCs w:val="24"/>
        </w:rPr>
        <w:t>d’Azil</w:t>
      </w:r>
      <w:proofErr w:type="spellEnd"/>
      <w:r w:rsidRPr="001F2AC0">
        <w:rPr>
          <w:rFonts w:ascii="Times New Roman" w:hAnsi="Times New Roman"/>
          <w:szCs w:val="24"/>
        </w:rPr>
        <w:t xml:space="preserve">. [Three figures of ‘faun aux </w:t>
      </w:r>
      <w:proofErr w:type="spellStart"/>
      <w:r w:rsidRPr="001F2AC0">
        <w:rPr>
          <w:rFonts w:ascii="Times New Roman" w:hAnsi="Times New Roman"/>
          <w:szCs w:val="24"/>
        </w:rPr>
        <w:t>oisseau</w:t>
      </w:r>
      <w:proofErr w:type="spellEnd"/>
      <w:r w:rsidRPr="001F2AC0">
        <w:rPr>
          <w:rFonts w:ascii="Times New Roman" w:hAnsi="Times New Roman"/>
          <w:szCs w:val="24"/>
        </w:rPr>
        <w:t xml:space="preserve">’ from Mas </w:t>
      </w:r>
      <w:proofErr w:type="spellStart"/>
      <w:r w:rsidRPr="001F2AC0">
        <w:rPr>
          <w:rFonts w:ascii="Times New Roman" w:hAnsi="Times New Roman"/>
          <w:szCs w:val="24"/>
        </w:rPr>
        <w:t>d’Azil</w:t>
      </w:r>
      <w:proofErr w:type="spellEnd"/>
      <w:r w:rsidRPr="001F2AC0">
        <w:rPr>
          <w:rFonts w:ascii="Times New Roman" w:hAnsi="Times New Roman"/>
          <w:szCs w:val="24"/>
        </w:rPr>
        <w:t xml:space="preserve"> and </w:t>
      </w:r>
      <w:proofErr w:type="spellStart"/>
      <w:r w:rsidRPr="001F2AC0">
        <w:rPr>
          <w:rFonts w:ascii="Times New Roman" w:hAnsi="Times New Roman"/>
          <w:szCs w:val="24"/>
        </w:rPr>
        <w:t>Bédeilhac</w:t>
      </w:r>
      <w:proofErr w:type="spellEnd"/>
      <w:r w:rsidRPr="001F2AC0">
        <w:rPr>
          <w:rFonts w:ascii="Times New Roman" w:hAnsi="Times New Roman"/>
          <w:szCs w:val="24"/>
        </w:rPr>
        <w:t xml:space="preserve"> are only examples shown, and he makes much of supposed resemblance to </w:t>
      </w:r>
      <w:r w:rsidRPr="001F2AC0">
        <w:rPr>
          <w:rFonts w:ascii="Times New Roman" w:hAnsi="Times New Roman"/>
          <w:szCs w:val="24"/>
        </w:rPr>
        <w:lastRenderedPageBreak/>
        <w:t xml:space="preserve">Disney pose in Bambi]. About 10 examples survive of bird on turd motif, showing that many must have been made, high output by individual artist, or small group, since all examples from Middle Magdalenian, span of a few centuries [making single individual very </w:t>
      </w:r>
      <w:proofErr w:type="spellStart"/>
      <w:proofErr w:type="gramStart"/>
      <w:r w:rsidRPr="001F2AC0">
        <w:rPr>
          <w:rFonts w:ascii="Times New Roman" w:hAnsi="Times New Roman"/>
          <w:szCs w:val="24"/>
        </w:rPr>
        <w:t>unlikely.The</w:t>
      </w:r>
      <w:proofErr w:type="spellEnd"/>
      <w:proofErr w:type="gramEnd"/>
      <w:r w:rsidRPr="001F2AC0">
        <w:rPr>
          <w:rFonts w:ascii="Times New Roman" w:hAnsi="Times New Roman"/>
          <w:szCs w:val="24"/>
        </w:rPr>
        <w:t xml:space="preserve"> 3 nice photos do not convince me of either the bird on turd interpretation or the birthing interpretation, which is not mentioned].</w:t>
      </w:r>
    </w:p>
    <w:p w14:paraId="5238494E" w14:textId="77777777" w:rsidR="00125F28" w:rsidRDefault="00125F28" w:rsidP="00437CBB">
      <w:pPr>
        <w:ind w:right="-720"/>
        <w:rPr>
          <w:rFonts w:ascii="Times New Roman" w:hAnsi="Times New Roman"/>
          <w:szCs w:val="24"/>
        </w:rPr>
      </w:pPr>
    </w:p>
    <w:p w14:paraId="54611A1D" w14:textId="543BB5DD" w:rsidR="00125F28" w:rsidRPr="00125F28" w:rsidRDefault="00125F28" w:rsidP="00437CBB">
      <w:pPr>
        <w:ind w:right="-720"/>
        <w:rPr>
          <w:rFonts w:ascii="Times New Roman" w:hAnsi="Times New Roman"/>
          <w:b/>
          <w:szCs w:val="24"/>
        </w:rPr>
      </w:pPr>
      <w:r w:rsidRPr="00125F28">
        <w:rPr>
          <w:rFonts w:ascii="Times New Roman" w:hAnsi="Times New Roman"/>
          <w:b/>
          <w:szCs w:val="24"/>
        </w:rPr>
        <w:t>Bailey, Jonathan</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2C33B024" w14:textId="0C87A150" w:rsidR="00125F28" w:rsidRDefault="00125F28" w:rsidP="00437CBB">
      <w:pPr>
        <w:ind w:right="-720"/>
        <w:rPr>
          <w:rFonts w:ascii="Times New Roman" w:hAnsi="Times New Roman"/>
          <w:szCs w:val="24"/>
        </w:rPr>
      </w:pPr>
      <w:r>
        <w:rPr>
          <w:rFonts w:ascii="Times New Roman" w:hAnsi="Times New Roman"/>
          <w:szCs w:val="24"/>
        </w:rPr>
        <w:t xml:space="preserve">2016 </w:t>
      </w:r>
      <w:r w:rsidRPr="00125F28">
        <w:rPr>
          <w:rFonts w:ascii="Times New Roman" w:hAnsi="Times New Roman"/>
          <w:i/>
          <w:szCs w:val="24"/>
        </w:rPr>
        <w:t>Rock Art: A Vision of a Vanishing Cultural Landscape</w:t>
      </w:r>
      <w:r>
        <w:rPr>
          <w:rFonts w:ascii="Times New Roman" w:hAnsi="Times New Roman"/>
          <w:szCs w:val="24"/>
        </w:rPr>
        <w:t xml:space="preserve">. Johnson Books, Boulder. </w:t>
      </w:r>
    </w:p>
    <w:p w14:paraId="4F8A6D15" w14:textId="77777777" w:rsidR="00125F28" w:rsidRDefault="00125F28" w:rsidP="00437CBB">
      <w:pPr>
        <w:ind w:right="-720"/>
        <w:rPr>
          <w:rFonts w:ascii="Times New Roman" w:hAnsi="Times New Roman"/>
          <w:szCs w:val="24"/>
        </w:rPr>
      </w:pPr>
    </w:p>
    <w:p w14:paraId="4A443601" w14:textId="7FF2F05B" w:rsidR="00125F28" w:rsidRPr="001231E3" w:rsidRDefault="00125F28" w:rsidP="00437CBB">
      <w:pPr>
        <w:ind w:right="-720"/>
        <w:rPr>
          <w:rFonts w:ascii="Times New Roman" w:hAnsi="Times New Roman"/>
          <w:szCs w:val="24"/>
        </w:rPr>
      </w:pPr>
      <w:r>
        <w:rPr>
          <w:rFonts w:ascii="Times New Roman" w:hAnsi="Times New Roman"/>
          <w:szCs w:val="24"/>
        </w:rPr>
        <w:t xml:space="preserve">[Fine photographs and </w:t>
      </w:r>
      <w:proofErr w:type="gramStart"/>
      <w:r>
        <w:rPr>
          <w:rFonts w:ascii="Times New Roman" w:hAnsi="Times New Roman"/>
          <w:szCs w:val="24"/>
        </w:rPr>
        <w:t>more or less poetic</w:t>
      </w:r>
      <w:proofErr w:type="gramEnd"/>
      <w:r>
        <w:rPr>
          <w:rFonts w:ascii="Times New Roman" w:hAnsi="Times New Roman"/>
          <w:szCs w:val="24"/>
        </w:rPr>
        <w:t xml:space="preserve"> essays by Bailey, L. Baca, G. Child, Gulliford, Keyser, Wm. Lipe, L. Loendorf, Meares, S. Thybony, </w:t>
      </w:r>
      <w:proofErr w:type="spellStart"/>
      <w:r>
        <w:rPr>
          <w:rFonts w:ascii="Times New Roman" w:hAnsi="Times New Roman"/>
          <w:szCs w:val="24"/>
        </w:rPr>
        <w:t>Tosa</w:t>
      </w:r>
      <w:proofErr w:type="spellEnd"/>
      <w:r>
        <w:rPr>
          <w:rFonts w:ascii="Times New Roman" w:hAnsi="Times New Roman"/>
          <w:szCs w:val="24"/>
        </w:rPr>
        <w:t xml:space="preserve"> on SW rock art, landscape, and the obscene destruction of natural beauty and cultural heritage. No atlatl images, mostly N SW, Fremont etc.]</w:t>
      </w:r>
    </w:p>
    <w:p w14:paraId="2AD8B376" w14:textId="77777777" w:rsidR="00AE7CEA" w:rsidRPr="001231E3" w:rsidRDefault="00AE7CEA" w:rsidP="00437CBB">
      <w:pPr>
        <w:ind w:right="-720"/>
        <w:rPr>
          <w:rFonts w:ascii="Times New Roman" w:hAnsi="Times New Roman"/>
          <w:szCs w:val="24"/>
        </w:rPr>
      </w:pPr>
    </w:p>
    <w:p w14:paraId="566972C8" w14:textId="77777777" w:rsidR="00AE7CEA" w:rsidRPr="001231E3" w:rsidRDefault="00AE7CEA" w:rsidP="00437CBB">
      <w:pPr>
        <w:ind w:right="-720"/>
        <w:rPr>
          <w:rFonts w:ascii="Times New Roman" w:hAnsi="Times New Roman"/>
          <w:b/>
          <w:szCs w:val="24"/>
        </w:rPr>
      </w:pPr>
      <w:r w:rsidRPr="001231E3">
        <w:rPr>
          <w:rFonts w:ascii="Times New Roman" w:hAnsi="Times New Roman"/>
          <w:b/>
          <w:szCs w:val="24"/>
        </w:rPr>
        <w:t>Baker, Shawn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6655659" w14:textId="77777777" w:rsidR="00AE7CEA" w:rsidRPr="001231E3" w:rsidRDefault="00AE7CEA" w:rsidP="00437CBB">
      <w:pPr>
        <w:ind w:right="-720"/>
        <w:rPr>
          <w:rFonts w:ascii="Times New Roman" w:hAnsi="Times New Roman"/>
          <w:szCs w:val="24"/>
        </w:rPr>
      </w:pPr>
      <w:proofErr w:type="gramStart"/>
      <w:r w:rsidRPr="001231E3">
        <w:rPr>
          <w:rFonts w:ascii="Times New Roman" w:hAnsi="Times New Roman"/>
          <w:szCs w:val="24"/>
        </w:rPr>
        <w:t>2004  Making</w:t>
      </w:r>
      <w:proofErr w:type="gramEnd"/>
      <w:r w:rsidRPr="001231E3">
        <w:rPr>
          <w:rFonts w:ascii="Times New Roman" w:hAnsi="Times New Roman"/>
          <w:szCs w:val="24"/>
        </w:rPr>
        <w:t xml:space="preserve"> a </w:t>
      </w:r>
      <w:proofErr w:type="spellStart"/>
      <w:r w:rsidRPr="001231E3">
        <w:rPr>
          <w:rFonts w:ascii="Times New Roman" w:hAnsi="Times New Roman"/>
          <w:szCs w:val="24"/>
        </w:rPr>
        <w:t>Unaaq</w:t>
      </w:r>
      <w:proofErr w:type="spellEnd"/>
      <w:r w:rsidRPr="001231E3">
        <w:rPr>
          <w:rFonts w:ascii="Times New Roman" w:hAnsi="Times New Roman"/>
          <w:szCs w:val="24"/>
        </w:rPr>
        <w:t xml:space="preserve">, a Greenland Style Knob Harpoon. </w:t>
      </w:r>
      <w:r w:rsidRPr="001231E3">
        <w:rPr>
          <w:rFonts w:ascii="Times New Roman" w:hAnsi="Times New Roman"/>
          <w:i/>
          <w:szCs w:val="24"/>
        </w:rPr>
        <w:t xml:space="preserve">The </w:t>
      </w:r>
      <w:proofErr w:type="spellStart"/>
      <w:r w:rsidRPr="001231E3">
        <w:rPr>
          <w:rFonts w:ascii="Times New Roman" w:hAnsi="Times New Roman"/>
          <w:i/>
          <w:szCs w:val="24"/>
        </w:rPr>
        <w:t>Masik</w:t>
      </w:r>
      <w:proofErr w:type="spellEnd"/>
      <w:r w:rsidRPr="001231E3">
        <w:rPr>
          <w:rFonts w:ascii="Times New Roman" w:hAnsi="Times New Roman"/>
          <w:i/>
          <w:szCs w:val="24"/>
        </w:rPr>
        <w:t>: Quarterly Newsletter of Qajaq USA</w:t>
      </w:r>
      <w:r w:rsidRPr="001231E3">
        <w:rPr>
          <w:rFonts w:ascii="Times New Roman" w:hAnsi="Times New Roman"/>
          <w:szCs w:val="24"/>
        </w:rPr>
        <w:t xml:space="preserve"> 2(3):14-15. Electronic document, URL: </w:t>
      </w:r>
      <w:hyperlink r:id="rId28" w:history="1">
        <w:r w:rsidRPr="001231E3">
          <w:rPr>
            <w:rStyle w:val="Hyperlink"/>
            <w:rFonts w:ascii="Times New Roman" w:hAnsi="Times New Roman"/>
            <w:szCs w:val="24"/>
          </w:rPr>
          <w:t>http://www.qajaqusa.org/newsletter/Masik_Fall2004_10043.pdf</w:t>
        </w:r>
      </w:hyperlink>
    </w:p>
    <w:p w14:paraId="18AE5932" w14:textId="77777777" w:rsidR="00AE7CEA" w:rsidRPr="001231E3" w:rsidRDefault="00AE7CEA" w:rsidP="00437CBB">
      <w:pPr>
        <w:ind w:right="-720"/>
        <w:rPr>
          <w:rFonts w:ascii="Times New Roman" w:hAnsi="Times New Roman"/>
          <w:szCs w:val="24"/>
        </w:rPr>
      </w:pPr>
    </w:p>
    <w:p w14:paraId="73A083DD" w14:textId="77777777" w:rsidR="00AE7CEA" w:rsidRPr="001231E3" w:rsidRDefault="00AE7CEA" w:rsidP="00437CBB">
      <w:pPr>
        <w:ind w:right="-720"/>
        <w:rPr>
          <w:rFonts w:ascii="Times New Roman" w:hAnsi="Times New Roman"/>
          <w:szCs w:val="24"/>
        </w:rPr>
      </w:pPr>
      <w:r w:rsidRPr="001231E3">
        <w:rPr>
          <w:rFonts w:ascii="Times New Roman" w:hAnsi="Times New Roman"/>
          <w:szCs w:val="24"/>
        </w:rPr>
        <w:t xml:space="preserve">Dense softwood or medium hardwood for right weight, for competition must be &gt; 1kg. Poplar, fir. 62 - 79 inches long, 4-5 cm thick.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should be </w:t>
      </w:r>
      <w:proofErr w:type="gramStart"/>
      <w:r w:rsidRPr="001231E3">
        <w:rPr>
          <w:rFonts w:ascii="Times New Roman" w:hAnsi="Times New Roman"/>
          <w:szCs w:val="24"/>
        </w:rPr>
        <w:t>bone</w:t>
      </w:r>
      <w:proofErr w:type="gramEnd"/>
      <w:r w:rsidRPr="001231E3">
        <w:rPr>
          <w:rFonts w:ascii="Times New Roman" w:hAnsi="Times New Roman"/>
          <w:szCs w:val="24"/>
        </w:rPr>
        <w:t xml:space="preserve"> but plastic is acceptable for competition. </w:t>
      </w:r>
      <w:r w:rsidR="00EE0C57" w:rsidRPr="001231E3">
        <w:rPr>
          <w:rFonts w:ascii="Times New Roman" w:hAnsi="Times New Roman"/>
          <w:szCs w:val="24"/>
        </w:rPr>
        <w:t xml:space="preserve">Balance point at 40-45%. </w:t>
      </w:r>
      <w:r w:rsidRPr="001231E3">
        <w:rPr>
          <w:rFonts w:ascii="Times New Roman" w:hAnsi="Times New Roman"/>
          <w:szCs w:val="24"/>
        </w:rPr>
        <w:t>[More details of construction, good photos.] The two pegs on side of harpoon fit in holes in thrower; should be “snap tight” - harpoon is not held on with fingers.</w:t>
      </w:r>
      <w:r w:rsidR="00EE0C57" w:rsidRPr="001231E3">
        <w:rPr>
          <w:rFonts w:ascii="Times New Roman" w:hAnsi="Times New Roman"/>
          <w:szCs w:val="24"/>
        </w:rPr>
        <w:t xml:space="preserve"> </w:t>
      </w:r>
    </w:p>
    <w:p w14:paraId="6FEFB808" w14:textId="77777777" w:rsidR="007A7593" w:rsidRPr="001231E3" w:rsidRDefault="007A7593" w:rsidP="00437CBB">
      <w:pPr>
        <w:ind w:right="-720"/>
        <w:rPr>
          <w:rFonts w:ascii="Times New Roman" w:hAnsi="Times New Roman"/>
          <w:szCs w:val="24"/>
        </w:rPr>
      </w:pPr>
    </w:p>
    <w:p w14:paraId="5A7409C2" w14:textId="77777777" w:rsidR="007A7593" w:rsidRPr="001231E3" w:rsidRDefault="007A7593" w:rsidP="00437CBB">
      <w:pPr>
        <w:ind w:right="-720"/>
        <w:rPr>
          <w:rFonts w:ascii="Times New Roman" w:hAnsi="Times New Roman"/>
          <w:szCs w:val="24"/>
        </w:rPr>
        <w:sectPr w:rsidR="007A7593" w:rsidRPr="001231E3">
          <w:endnotePr>
            <w:numFmt w:val="decimal"/>
          </w:endnotePr>
          <w:type w:val="continuous"/>
          <w:pgSz w:w="12240" w:h="15840"/>
          <w:pgMar w:top="1440" w:right="2880" w:bottom="1440" w:left="1440" w:header="1440" w:footer="1440" w:gutter="0"/>
          <w:cols w:space="720"/>
          <w:noEndnote/>
        </w:sectPr>
      </w:pPr>
    </w:p>
    <w:p w14:paraId="30A7453F"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 xml:space="preserve">Baker, W. </w:t>
      </w:r>
      <w:proofErr w:type="gramStart"/>
      <w:r w:rsidRPr="001231E3">
        <w:rPr>
          <w:rFonts w:ascii="Times New Roman" w:hAnsi="Times New Roman"/>
          <w:b/>
          <w:szCs w:val="24"/>
        </w:rPr>
        <w:t>E.</w:t>
      </w:r>
      <w:proofErr w:type="gramEnd"/>
      <w:r w:rsidRPr="001231E3">
        <w:rPr>
          <w:rFonts w:ascii="Times New Roman" w:hAnsi="Times New Roman"/>
          <w:b/>
          <w:szCs w:val="24"/>
        </w:rPr>
        <w:t xml:space="preserve"> and A. V. Kidder</w:t>
      </w:r>
    </w:p>
    <w:p w14:paraId="1C185FB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1937  A</w:t>
      </w:r>
      <w:proofErr w:type="gramEnd"/>
      <w:r w:rsidRPr="001231E3">
        <w:rPr>
          <w:rFonts w:ascii="Times New Roman" w:hAnsi="Times New Roman"/>
          <w:szCs w:val="24"/>
        </w:rPr>
        <w:t xml:space="preserve"> Spear Thrower from Oklahoma. </w:t>
      </w:r>
      <w:r w:rsidRPr="001231E3">
        <w:rPr>
          <w:rFonts w:ascii="Times New Roman" w:hAnsi="Times New Roman"/>
          <w:i/>
          <w:szCs w:val="24"/>
        </w:rPr>
        <w:t>American Antiquity</w:t>
      </w:r>
      <w:r w:rsidRPr="001231E3">
        <w:rPr>
          <w:rFonts w:ascii="Times New Roman" w:hAnsi="Times New Roman"/>
          <w:szCs w:val="24"/>
        </w:rPr>
        <w:t xml:space="preserve"> 3(1): 51-52.</w:t>
      </w:r>
    </w:p>
    <w:p w14:paraId="6E1C1963" w14:textId="77777777" w:rsidR="0084165A" w:rsidRPr="001231E3" w:rsidRDefault="0084165A" w:rsidP="00437CBB">
      <w:pPr>
        <w:ind w:right="-720"/>
        <w:rPr>
          <w:rFonts w:ascii="Times New Roman" w:hAnsi="Times New Roman"/>
          <w:szCs w:val="24"/>
        </w:rPr>
      </w:pPr>
    </w:p>
    <w:p w14:paraId="4706D01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Spear thrower predates bows - SW evidence.</w:t>
      </w:r>
    </w:p>
    <w:p w14:paraId="6B6AF12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Cave find from Cimarron R., NW of Boise City.</w:t>
      </w:r>
    </w:p>
    <w:p w14:paraId="00B15DD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Distal fragment of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type, groove, flush hook, good illustration.</w:t>
      </w:r>
    </w:p>
    <w:p w14:paraId="2F6A262C" w14:textId="22E5DFC3" w:rsidR="0084165A" w:rsidRDefault="0084165A" w:rsidP="00437CBB">
      <w:pPr>
        <w:ind w:right="-720"/>
        <w:rPr>
          <w:rFonts w:ascii="Times New Roman" w:hAnsi="Times New Roman"/>
          <w:szCs w:val="24"/>
        </w:rPr>
      </w:pPr>
      <w:r w:rsidRPr="001231E3">
        <w:rPr>
          <w:rFonts w:ascii="Times New Roman" w:hAnsi="Times New Roman"/>
          <w:szCs w:val="24"/>
        </w:rPr>
        <w:t xml:space="preserve">Associated sandals, corn, no pottery, slotted </w:t>
      </w:r>
      <w:proofErr w:type="spellStart"/>
      <w:r w:rsidRPr="001231E3">
        <w:rPr>
          <w:rFonts w:ascii="Times New Roman" w:hAnsi="Times New Roman"/>
          <w:szCs w:val="24"/>
        </w:rPr>
        <w:t>foreshaft</w:t>
      </w:r>
      <w:proofErr w:type="spellEnd"/>
      <w:r w:rsidRPr="001231E3">
        <w:rPr>
          <w:rFonts w:ascii="Times New Roman" w:hAnsi="Times New Roman"/>
          <w:szCs w:val="24"/>
        </w:rPr>
        <w:t>.</w:t>
      </w:r>
    </w:p>
    <w:p w14:paraId="67C601E5" w14:textId="3243A807" w:rsidR="00D377E4" w:rsidRDefault="00D377E4" w:rsidP="00437CBB">
      <w:pPr>
        <w:ind w:right="-720"/>
        <w:rPr>
          <w:rFonts w:ascii="Times New Roman" w:hAnsi="Times New Roman"/>
          <w:szCs w:val="24"/>
        </w:rPr>
      </w:pPr>
    </w:p>
    <w:p w14:paraId="2878CFCB" w14:textId="0CEF4656" w:rsidR="00D377E4" w:rsidRPr="005B0FC2" w:rsidRDefault="00D377E4" w:rsidP="00D377E4">
      <w:pPr>
        <w:shd w:val="clear" w:color="auto" w:fill="FFFFFF"/>
        <w:rPr>
          <w:rFonts w:ascii="Times New Roman" w:hAnsi="Times New Roman"/>
          <w:b/>
          <w:bCs/>
          <w:color w:val="000000"/>
          <w:szCs w:val="24"/>
        </w:rPr>
      </w:pPr>
      <w:r w:rsidRPr="005B0FC2">
        <w:rPr>
          <w:rFonts w:ascii="Times New Roman" w:hAnsi="Times New Roman"/>
          <w:b/>
          <w:bCs/>
          <w:color w:val="000000"/>
          <w:szCs w:val="24"/>
        </w:rPr>
        <w:t xml:space="preserve">Baldwin, </w:t>
      </w:r>
      <w:proofErr w:type="spellStart"/>
      <w:r w:rsidRPr="005B0FC2">
        <w:rPr>
          <w:rFonts w:ascii="Times New Roman" w:hAnsi="Times New Roman"/>
          <w:b/>
          <w:bCs/>
          <w:color w:val="000000"/>
          <w:szCs w:val="24"/>
        </w:rPr>
        <w:t>John</w:t>
      </w:r>
      <w:r>
        <w:rPr>
          <w:rFonts w:ascii="Times New Roman" w:hAnsi="Times New Roman"/>
          <w:b/>
          <w:bCs/>
          <w:color w:val="000000"/>
          <w:szCs w:val="24"/>
        </w:rPr>
        <w:tab/>
        <w:t>s</w:t>
      </w:r>
      <w:proofErr w:type="spellEnd"/>
      <w:r>
        <w:rPr>
          <w:rFonts w:ascii="Times New Roman" w:hAnsi="Times New Roman"/>
          <w:b/>
          <w:bCs/>
          <w:color w:val="000000"/>
          <w:szCs w:val="24"/>
        </w:rPr>
        <w:t>, ns</w:t>
      </w:r>
    </w:p>
    <w:p w14:paraId="6891D55B" w14:textId="73DB23D0" w:rsidR="00D377E4" w:rsidRDefault="00D377E4" w:rsidP="00D377E4">
      <w:pPr>
        <w:ind w:right="-720"/>
        <w:rPr>
          <w:rFonts w:ascii="Times New Roman" w:hAnsi="Times New Roman"/>
          <w:szCs w:val="24"/>
        </w:rPr>
      </w:pPr>
      <w:r>
        <w:rPr>
          <w:rFonts w:ascii="Times New Roman" w:hAnsi="Times New Roman"/>
          <w:color w:val="000000"/>
          <w:szCs w:val="24"/>
        </w:rPr>
        <w:t>1980</w:t>
      </w:r>
      <w:proofErr w:type="gramStart"/>
      <w:r>
        <w:rPr>
          <w:rFonts w:ascii="Times New Roman" w:hAnsi="Times New Roman"/>
          <w:color w:val="000000"/>
          <w:szCs w:val="24"/>
        </w:rPr>
        <w:t xml:space="preserve">a  </w:t>
      </w:r>
      <w:proofErr w:type="spellStart"/>
      <w:r w:rsidRPr="00D377E4">
        <w:rPr>
          <w:rFonts w:ascii="Times New Roman" w:hAnsi="Times New Roman"/>
          <w:color w:val="000000"/>
          <w:szCs w:val="24"/>
        </w:rPr>
        <w:t>Birdstones</w:t>
      </w:r>
      <w:proofErr w:type="spellEnd"/>
      <w:proofErr w:type="gramEnd"/>
      <w:r>
        <w:rPr>
          <w:rFonts w:ascii="Times New Roman" w:hAnsi="Times New Roman"/>
          <w:color w:val="000000"/>
          <w:szCs w:val="24"/>
        </w:rPr>
        <w:t xml:space="preserve">-Prehistoric Art. </w:t>
      </w:r>
      <w:r w:rsidRPr="007A372C">
        <w:rPr>
          <w:rFonts w:ascii="Times New Roman" w:hAnsi="Times New Roman"/>
          <w:i/>
          <w:iCs/>
          <w:color w:val="000000"/>
          <w:szCs w:val="24"/>
        </w:rPr>
        <w:t>Ohio Archaeologist</w:t>
      </w:r>
      <w:r>
        <w:rPr>
          <w:rFonts w:ascii="Times New Roman" w:hAnsi="Times New Roman"/>
          <w:color w:val="000000"/>
          <w:szCs w:val="24"/>
        </w:rPr>
        <w:t xml:space="preserve"> 30(2):42-43.</w:t>
      </w:r>
    </w:p>
    <w:p w14:paraId="164745BF" w14:textId="77777777" w:rsidR="00165BFF" w:rsidRDefault="00165BFF" w:rsidP="00437CBB">
      <w:pPr>
        <w:ind w:right="-720"/>
        <w:rPr>
          <w:rFonts w:ascii="Times New Roman" w:hAnsi="Times New Roman"/>
          <w:szCs w:val="24"/>
        </w:rPr>
      </w:pPr>
    </w:p>
    <w:p w14:paraId="474B749C" w14:textId="77777777" w:rsidR="00165BFF" w:rsidRPr="00165BFF" w:rsidRDefault="00165BFF" w:rsidP="00437CBB">
      <w:pPr>
        <w:ind w:right="-720"/>
        <w:rPr>
          <w:rFonts w:ascii="Times New Roman" w:hAnsi="Times New Roman"/>
          <w:b/>
          <w:szCs w:val="24"/>
        </w:rPr>
      </w:pPr>
      <w:r w:rsidRPr="00165BFF">
        <w:rPr>
          <w:rFonts w:ascii="Times New Roman" w:hAnsi="Times New Roman"/>
          <w:b/>
          <w:szCs w:val="24"/>
        </w:rPr>
        <w:t>Balter, Michael</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34C55A0E" w14:textId="77777777" w:rsidR="00165BFF" w:rsidRDefault="00165BFF" w:rsidP="00437CBB">
      <w:pPr>
        <w:ind w:right="-720"/>
        <w:rPr>
          <w:rFonts w:ascii="Times New Roman" w:hAnsi="Times New Roman"/>
          <w:szCs w:val="24"/>
        </w:rPr>
      </w:pPr>
      <w:proofErr w:type="gramStart"/>
      <w:r>
        <w:rPr>
          <w:rFonts w:ascii="Times New Roman" w:hAnsi="Times New Roman"/>
          <w:szCs w:val="24"/>
        </w:rPr>
        <w:t>2014  The</w:t>
      </w:r>
      <w:proofErr w:type="gramEnd"/>
      <w:r>
        <w:rPr>
          <w:rFonts w:ascii="Times New Roman" w:hAnsi="Times New Roman"/>
          <w:szCs w:val="24"/>
        </w:rPr>
        <w:t xml:space="preserve"> killing ground: clues from a German coal mine show how early hunters lived 300,000 years ago, and how their prey died. </w:t>
      </w:r>
      <w:r w:rsidRPr="00165BFF">
        <w:rPr>
          <w:rFonts w:ascii="Times New Roman" w:hAnsi="Times New Roman"/>
          <w:i/>
          <w:szCs w:val="24"/>
        </w:rPr>
        <w:t>Science</w:t>
      </w:r>
      <w:r>
        <w:rPr>
          <w:rFonts w:ascii="Times New Roman" w:hAnsi="Times New Roman"/>
          <w:szCs w:val="24"/>
        </w:rPr>
        <w:t xml:space="preserve"> 344(6188):1080-1083.</w:t>
      </w:r>
    </w:p>
    <w:p w14:paraId="121C90EC" w14:textId="77777777" w:rsidR="00165BFF" w:rsidRDefault="00165BFF" w:rsidP="00437CBB">
      <w:pPr>
        <w:ind w:right="-720"/>
        <w:rPr>
          <w:rFonts w:ascii="Times New Roman" w:hAnsi="Times New Roman"/>
          <w:szCs w:val="24"/>
        </w:rPr>
      </w:pPr>
    </w:p>
    <w:p w14:paraId="634435F3" w14:textId="4AD6862A" w:rsidR="00D377E4" w:rsidRPr="001231E3" w:rsidRDefault="00165BFF" w:rsidP="00437CBB">
      <w:pPr>
        <w:ind w:right="-720"/>
        <w:rPr>
          <w:rFonts w:ascii="Times New Roman" w:hAnsi="Times New Roman"/>
          <w:szCs w:val="24"/>
        </w:rPr>
      </w:pPr>
      <w:proofErr w:type="spellStart"/>
      <w:r>
        <w:rPr>
          <w:rFonts w:ascii="Times New Roman" w:hAnsi="Times New Roman"/>
          <w:szCs w:val="24"/>
        </w:rPr>
        <w:t>Schoningen</w:t>
      </w:r>
      <w:proofErr w:type="spellEnd"/>
      <w:r>
        <w:rPr>
          <w:rFonts w:ascii="Times New Roman" w:hAnsi="Times New Roman"/>
          <w:szCs w:val="24"/>
        </w:rPr>
        <w:t xml:space="preserve">, horse bones and wooden spears in ancient lake. Now ca 50 horses, 11 spears of spruce branches 2 m long. Currently interpreted as multiple hunting events over long time. Spears thrusting or </w:t>
      </w:r>
      <w:proofErr w:type="gramStart"/>
      <w:r>
        <w:rPr>
          <w:rFonts w:ascii="Times New Roman" w:hAnsi="Times New Roman"/>
          <w:szCs w:val="24"/>
        </w:rPr>
        <w:t>hand-thrown</w:t>
      </w:r>
      <w:proofErr w:type="gramEnd"/>
      <w:r>
        <w:rPr>
          <w:rFonts w:ascii="Times New Roman" w:hAnsi="Times New Roman"/>
          <w:szCs w:val="24"/>
        </w:rPr>
        <w:t>. [Good summary].</w:t>
      </w:r>
    </w:p>
    <w:p w14:paraId="5E779326" w14:textId="77777777" w:rsidR="00F21D6E" w:rsidRPr="001231E3" w:rsidRDefault="00F21D6E" w:rsidP="00437CBB">
      <w:pPr>
        <w:ind w:right="-720"/>
        <w:rPr>
          <w:rFonts w:ascii="Times New Roman" w:hAnsi="Times New Roman"/>
          <w:szCs w:val="24"/>
        </w:rPr>
      </w:pPr>
    </w:p>
    <w:p w14:paraId="2C54F63E" w14:textId="77777777" w:rsidR="00F21D6E" w:rsidRPr="001231E3" w:rsidRDefault="00F21D6E" w:rsidP="00437CBB">
      <w:pPr>
        <w:ind w:right="-720"/>
        <w:rPr>
          <w:rFonts w:ascii="Times New Roman" w:hAnsi="Times New Roman"/>
          <w:b/>
          <w:szCs w:val="24"/>
        </w:rPr>
      </w:pPr>
      <w:r w:rsidRPr="001231E3">
        <w:rPr>
          <w:rFonts w:ascii="Times New Roman" w:hAnsi="Times New Roman"/>
          <w:b/>
          <w:szCs w:val="24"/>
        </w:rPr>
        <w:lastRenderedPageBreak/>
        <w:t>Bandelier, Adolf F.</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2776F68" w14:textId="77777777" w:rsidR="00F21D6E" w:rsidRPr="001231E3" w:rsidRDefault="00F21D6E" w:rsidP="00437CBB">
      <w:pPr>
        <w:ind w:right="-720"/>
        <w:rPr>
          <w:rFonts w:ascii="Times New Roman" w:hAnsi="Times New Roman"/>
          <w:szCs w:val="24"/>
        </w:rPr>
      </w:pPr>
      <w:proofErr w:type="gramStart"/>
      <w:r w:rsidRPr="001231E3">
        <w:rPr>
          <w:rFonts w:ascii="Times New Roman" w:hAnsi="Times New Roman"/>
          <w:szCs w:val="24"/>
        </w:rPr>
        <w:t>1877  On</w:t>
      </w:r>
      <w:proofErr w:type="gramEnd"/>
      <w:r w:rsidRPr="001231E3">
        <w:rPr>
          <w:rFonts w:ascii="Times New Roman" w:hAnsi="Times New Roman"/>
          <w:szCs w:val="24"/>
        </w:rPr>
        <w:t xml:space="preserve"> the Art of War and Mode of Warfare of the Ancient Mexicans. </w:t>
      </w:r>
      <w:r w:rsidRPr="001231E3">
        <w:rPr>
          <w:rFonts w:ascii="Times New Roman" w:hAnsi="Times New Roman"/>
          <w:i/>
          <w:szCs w:val="24"/>
        </w:rPr>
        <w:t>Tenth Annual Report of the Peabody Museum</w:t>
      </w:r>
      <w:r w:rsidRPr="001231E3">
        <w:rPr>
          <w:rFonts w:ascii="Times New Roman" w:hAnsi="Times New Roman"/>
          <w:szCs w:val="24"/>
        </w:rPr>
        <w:t>, pp. 95-161. Cambridge, MA.</w:t>
      </w:r>
    </w:p>
    <w:p w14:paraId="4AF9BC2D" w14:textId="77777777" w:rsidR="00F21D6E" w:rsidRPr="001231E3" w:rsidRDefault="00F21D6E" w:rsidP="00437CBB">
      <w:pPr>
        <w:ind w:right="-720"/>
        <w:rPr>
          <w:rFonts w:ascii="Times New Roman" w:hAnsi="Times New Roman"/>
          <w:szCs w:val="24"/>
        </w:rPr>
      </w:pPr>
    </w:p>
    <w:p w14:paraId="69B4EA8E" w14:textId="78D6B9A5" w:rsidR="00F21D6E" w:rsidRPr="001231E3" w:rsidRDefault="00F21D6E" w:rsidP="00437CBB">
      <w:pPr>
        <w:ind w:right="-720"/>
        <w:rPr>
          <w:rFonts w:ascii="Times New Roman" w:hAnsi="Times New Roman"/>
          <w:szCs w:val="24"/>
        </w:rPr>
      </w:pPr>
      <w:r w:rsidRPr="001231E3">
        <w:rPr>
          <w:rFonts w:ascii="Times New Roman" w:hAnsi="Times New Roman"/>
          <w:szCs w:val="24"/>
        </w:rPr>
        <w:t xml:space="preserve">Arms stored in </w:t>
      </w:r>
      <w:proofErr w:type="spellStart"/>
      <w:r w:rsidRPr="001231E3">
        <w:rPr>
          <w:rFonts w:ascii="Times New Roman" w:hAnsi="Times New Roman"/>
          <w:szCs w:val="24"/>
        </w:rPr>
        <w:t>tlachochcalli</w:t>
      </w:r>
      <w:proofErr w:type="spellEnd"/>
      <w:r w:rsidRPr="001231E3">
        <w:rPr>
          <w:rFonts w:ascii="Times New Roman" w:hAnsi="Times New Roman"/>
          <w:szCs w:val="24"/>
        </w:rPr>
        <w:t xml:space="preserve"> or “house of darts”. P 105 “dart or javelin (</w:t>
      </w:r>
      <w:proofErr w:type="spellStart"/>
      <w:r w:rsidRPr="001231E3">
        <w:rPr>
          <w:rFonts w:ascii="Times New Roman" w:hAnsi="Times New Roman"/>
          <w:szCs w:val="24"/>
        </w:rPr>
        <w:t>tlacochtli</w:t>
      </w:r>
      <w:proofErr w:type="spellEnd"/>
      <w:r w:rsidRPr="001231E3">
        <w:rPr>
          <w:rFonts w:ascii="Times New Roman" w:hAnsi="Times New Roman"/>
          <w:szCs w:val="24"/>
        </w:rPr>
        <w:t xml:space="preserve">, </w:t>
      </w:r>
      <w:proofErr w:type="spellStart"/>
      <w:r w:rsidRPr="001231E3">
        <w:rPr>
          <w:rFonts w:ascii="Times New Roman" w:hAnsi="Times New Roman"/>
          <w:szCs w:val="24"/>
        </w:rPr>
        <w:t>tlatzontectli</w:t>
      </w:r>
      <w:proofErr w:type="spellEnd"/>
      <w:r w:rsidRPr="001231E3">
        <w:rPr>
          <w:rFonts w:ascii="Times New Roman" w:hAnsi="Times New Roman"/>
          <w:szCs w:val="24"/>
        </w:rPr>
        <w:t xml:space="preserve">) was the main weapon of the Mexicans… a short spear of hard and elastic </w:t>
      </w:r>
      <w:proofErr w:type="spellStart"/>
      <w:r w:rsidRPr="001231E3">
        <w:rPr>
          <w:rFonts w:ascii="Times New Roman" w:hAnsi="Times New Roman"/>
          <w:szCs w:val="24"/>
        </w:rPr>
        <w:t>canewood</w:t>
      </w:r>
      <w:proofErr w:type="spellEnd"/>
      <w:r w:rsidRPr="001231E3">
        <w:rPr>
          <w:rFonts w:ascii="Times New Roman" w:hAnsi="Times New Roman"/>
          <w:szCs w:val="24"/>
        </w:rPr>
        <w:t xml:space="preserve"> (</w:t>
      </w:r>
      <w:proofErr w:type="spellStart"/>
      <w:r w:rsidRPr="001231E3">
        <w:rPr>
          <w:rFonts w:ascii="Times New Roman" w:hAnsi="Times New Roman"/>
          <w:szCs w:val="24"/>
        </w:rPr>
        <w:t>otlatl</w:t>
      </w:r>
      <w:proofErr w:type="spellEnd"/>
      <w:r w:rsidRPr="001231E3">
        <w:rPr>
          <w:rFonts w:ascii="Times New Roman" w:hAnsi="Times New Roman"/>
          <w:szCs w:val="24"/>
        </w:rPr>
        <w:t>)…” flint, obsidian, copper points, sometimes multi, often tied to arm of warrior, or several carried loose. Footnote: “Torquemada mentions a sort of cross-bow which he calls atlatl… Atlatl however means a strap (</w:t>
      </w:r>
      <w:proofErr w:type="spellStart"/>
      <w:r w:rsidRPr="001231E3">
        <w:rPr>
          <w:rFonts w:ascii="Times New Roman" w:hAnsi="Times New Roman"/>
          <w:szCs w:val="24"/>
        </w:rPr>
        <w:t>amiento</w:t>
      </w:r>
      <w:proofErr w:type="spellEnd"/>
      <w:r w:rsidRPr="001231E3">
        <w:rPr>
          <w:rFonts w:ascii="Times New Roman" w:hAnsi="Times New Roman"/>
          <w:szCs w:val="24"/>
        </w:rPr>
        <w:t xml:space="preserve">) fastening the helmet around the chin.” Use of </w:t>
      </w:r>
      <w:proofErr w:type="gramStart"/>
      <w:r w:rsidRPr="001231E3">
        <w:rPr>
          <w:rFonts w:ascii="Times New Roman" w:hAnsi="Times New Roman"/>
          <w:szCs w:val="24"/>
        </w:rPr>
        <w:t>cross-bow</w:t>
      </w:r>
      <w:proofErr w:type="gramEnd"/>
      <w:r w:rsidRPr="001231E3">
        <w:rPr>
          <w:rFonts w:ascii="Times New Roman" w:hAnsi="Times New Roman"/>
          <w:szCs w:val="24"/>
        </w:rPr>
        <w:t xml:space="preserve"> not established yet. </w:t>
      </w:r>
      <w:proofErr w:type="spellStart"/>
      <w:r w:rsidRPr="001231E3">
        <w:rPr>
          <w:rFonts w:ascii="Times New Roman" w:hAnsi="Times New Roman"/>
          <w:szCs w:val="24"/>
        </w:rPr>
        <w:t>Gonzala</w:t>
      </w:r>
      <w:proofErr w:type="spellEnd"/>
      <w:r w:rsidRPr="001231E3">
        <w:rPr>
          <w:rFonts w:ascii="Times New Roman" w:hAnsi="Times New Roman"/>
          <w:szCs w:val="24"/>
        </w:rPr>
        <w:t xml:space="preserve"> Fernandez de </w:t>
      </w:r>
      <w:proofErr w:type="spellStart"/>
      <w:r w:rsidRPr="001231E3">
        <w:rPr>
          <w:rFonts w:ascii="Times New Roman" w:hAnsi="Times New Roman"/>
          <w:szCs w:val="24"/>
        </w:rPr>
        <w:t>Ovieda</w:t>
      </w:r>
      <w:proofErr w:type="spellEnd"/>
      <w:r w:rsidRPr="001231E3">
        <w:rPr>
          <w:rFonts w:ascii="Times New Roman" w:hAnsi="Times New Roman"/>
          <w:szCs w:val="24"/>
        </w:rPr>
        <w:t xml:space="preserve"> y Valdes ‘Historia General y Natural de </w:t>
      </w:r>
      <w:proofErr w:type="spellStart"/>
      <w:r w:rsidRPr="001231E3">
        <w:rPr>
          <w:rFonts w:ascii="Times New Roman" w:hAnsi="Times New Roman"/>
          <w:szCs w:val="24"/>
        </w:rPr>
        <w:t>Indias</w:t>
      </w:r>
      <w:proofErr w:type="spellEnd"/>
      <w:r w:rsidRPr="001231E3">
        <w:rPr>
          <w:rFonts w:ascii="Times New Roman" w:hAnsi="Times New Roman"/>
          <w:szCs w:val="24"/>
        </w:rPr>
        <w:t xml:space="preserve">’ mid 16 C, says “…Indians fight with darts which they throw by means of </w:t>
      </w:r>
      <w:proofErr w:type="spellStart"/>
      <w:r w:rsidRPr="001231E3">
        <w:rPr>
          <w:rFonts w:ascii="Times New Roman" w:hAnsi="Times New Roman"/>
          <w:szCs w:val="24"/>
        </w:rPr>
        <w:t>estoricas</w:t>
      </w:r>
      <w:proofErr w:type="spellEnd"/>
      <w:r w:rsidRPr="001231E3">
        <w:rPr>
          <w:rFonts w:ascii="Times New Roman" w:hAnsi="Times New Roman"/>
          <w:szCs w:val="24"/>
        </w:rPr>
        <w:t xml:space="preserve"> (a kind of </w:t>
      </w:r>
      <w:proofErr w:type="spellStart"/>
      <w:r w:rsidRPr="001231E3">
        <w:rPr>
          <w:rFonts w:ascii="Times New Roman" w:hAnsi="Times New Roman"/>
          <w:szCs w:val="24"/>
        </w:rPr>
        <w:t>avientos</w:t>
      </w:r>
      <w:proofErr w:type="spellEnd"/>
      <w:r w:rsidRPr="001231E3">
        <w:rPr>
          <w:rFonts w:ascii="Times New Roman" w:hAnsi="Times New Roman"/>
          <w:szCs w:val="24"/>
        </w:rPr>
        <w:t xml:space="preserve">) a </w:t>
      </w:r>
      <w:proofErr w:type="spellStart"/>
      <w:proofErr w:type="gramStart"/>
      <w:r w:rsidRPr="001231E3">
        <w:rPr>
          <w:rFonts w:ascii="Times New Roman" w:hAnsi="Times New Roman"/>
          <w:szCs w:val="24"/>
        </w:rPr>
        <w:t>well made</w:t>
      </w:r>
      <w:proofErr w:type="spellEnd"/>
      <w:proofErr w:type="gramEnd"/>
      <w:r w:rsidRPr="001231E3">
        <w:rPr>
          <w:rFonts w:ascii="Times New Roman" w:hAnsi="Times New Roman"/>
          <w:szCs w:val="24"/>
        </w:rPr>
        <w:t xml:space="preserve"> wooden contrivance. With this they hurl the javelin, always keeping the </w:t>
      </w:r>
      <w:proofErr w:type="spellStart"/>
      <w:r w:rsidRPr="001231E3">
        <w:rPr>
          <w:rFonts w:ascii="Times New Roman" w:hAnsi="Times New Roman"/>
          <w:szCs w:val="24"/>
        </w:rPr>
        <w:t>estorica</w:t>
      </w:r>
      <w:proofErr w:type="spellEnd"/>
      <w:r w:rsidRPr="001231E3">
        <w:rPr>
          <w:rFonts w:ascii="Times New Roman" w:hAnsi="Times New Roman"/>
          <w:szCs w:val="24"/>
        </w:rPr>
        <w:t xml:space="preserve"> in hand.” F. W. Putnam of Peabody Mus identifies the atlatl with the ‘throwing stick’ of the Aleutians…” [In other words, dart to Bandelier meant javelin, and he had no real understanding of atlatls or the</w:t>
      </w:r>
      <w:r w:rsidR="00E769CB">
        <w:rPr>
          <w:rFonts w:ascii="Times New Roman" w:hAnsi="Times New Roman"/>
          <w:szCs w:val="24"/>
        </w:rPr>
        <w:t>ir mention in texts at the time, but Putnam did.</w:t>
      </w:r>
      <w:r w:rsidRPr="001231E3">
        <w:rPr>
          <w:rFonts w:ascii="Times New Roman" w:hAnsi="Times New Roman"/>
          <w:szCs w:val="24"/>
        </w:rPr>
        <w:t>]</w:t>
      </w:r>
    </w:p>
    <w:p w14:paraId="5C972C1D"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 xml:space="preserve">  Slings, macana or </w:t>
      </w:r>
      <w:proofErr w:type="spellStart"/>
      <w:r w:rsidRPr="001231E3">
        <w:rPr>
          <w:rFonts w:ascii="Times New Roman" w:hAnsi="Times New Roman"/>
          <w:szCs w:val="24"/>
        </w:rPr>
        <w:t>maccuahuitl</w:t>
      </w:r>
      <w:proofErr w:type="spellEnd"/>
      <w:r w:rsidRPr="001231E3">
        <w:rPr>
          <w:rFonts w:ascii="Times New Roman" w:hAnsi="Times New Roman"/>
          <w:szCs w:val="24"/>
        </w:rPr>
        <w:t xml:space="preserve"> swords of wood with obsidian blades in slots. Quilted cotton armor adopted by Spanish subsequently.</w:t>
      </w:r>
    </w:p>
    <w:p w14:paraId="2E844F45" w14:textId="77777777" w:rsidR="0084165A" w:rsidRPr="001231E3" w:rsidRDefault="0084165A" w:rsidP="00437CBB">
      <w:pPr>
        <w:ind w:right="-720"/>
        <w:rPr>
          <w:rFonts w:ascii="Times New Roman" w:hAnsi="Times New Roman"/>
          <w:b/>
          <w:szCs w:val="24"/>
        </w:rPr>
      </w:pPr>
    </w:p>
    <w:p w14:paraId="24E1D1C6" w14:textId="77777777" w:rsidR="0084165A" w:rsidRPr="001231E3" w:rsidRDefault="0084165A" w:rsidP="00437CBB">
      <w:pPr>
        <w:ind w:right="-720"/>
        <w:rPr>
          <w:rFonts w:ascii="Times New Roman" w:hAnsi="Times New Roman"/>
          <w:b/>
          <w:szCs w:val="24"/>
          <w:lang w:val="fr-FR"/>
        </w:rPr>
      </w:pPr>
      <w:proofErr w:type="spellStart"/>
      <w:r w:rsidRPr="001231E3">
        <w:rPr>
          <w:rFonts w:ascii="Times New Roman" w:hAnsi="Times New Roman"/>
          <w:b/>
          <w:szCs w:val="24"/>
          <w:lang w:val="fr-FR"/>
        </w:rPr>
        <w:t>Bandi</w:t>
      </w:r>
      <w:proofErr w:type="spellEnd"/>
      <w:r w:rsidRPr="001231E3">
        <w:rPr>
          <w:rFonts w:ascii="Times New Roman" w:hAnsi="Times New Roman"/>
          <w:b/>
          <w:szCs w:val="24"/>
          <w:lang w:val="fr-FR"/>
        </w:rPr>
        <w:t>, H. G.</w:t>
      </w:r>
      <w:r w:rsidR="00052180" w:rsidRPr="001231E3">
        <w:rPr>
          <w:rFonts w:ascii="Times New Roman" w:hAnsi="Times New Roman"/>
          <w:b/>
          <w:szCs w:val="24"/>
          <w:lang w:val="fr-FR"/>
        </w:rPr>
        <w:tab/>
      </w:r>
      <w:r w:rsidR="00052180" w:rsidRPr="001231E3">
        <w:rPr>
          <w:rFonts w:ascii="Times New Roman" w:hAnsi="Times New Roman"/>
          <w:b/>
          <w:szCs w:val="24"/>
          <w:lang w:val="fr-FR"/>
        </w:rPr>
        <w:tab/>
      </w:r>
      <w:r w:rsidR="00052180" w:rsidRPr="001231E3">
        <w:rPr>
          <w:rFonts w:ascii="Times New Roman" w:hAnsi="Times New Roman"/>
          <w:b/>
          <w:szCs w:val="24"/>
          <w:lang w:val="fr-FR"/>
        </w:rPr>
        <w:tab/>
      </w:r>
      <w:proofErr w:type="gramStart"/>
      <w:r w:rsidR="00052180" w:rsidRPr="001231E3">
        <w:rPr>
          <w:rFonts w:ascii="Times New Roman" w:hAnsi="Times New Roman"/>
          <w:b/>
          <w:szCs w:val="24"/>
          <w:lang w:val="fr-FR"/>
        </w:rPr>
        <w:t>s</w:t>
      </w:r>
      <w:proofErr w:type="gramEnd"/>
    </w:p>
    <w:p w14:paraId="06396C41" w14:textId="77777777" w:rsidR="0084165A" w:rsidRPr="001231E3" w:rsidRDefault="0084165A" w:rsidP="00437CBB">
      <w:pPr>
        <w:ind w:right="-720"/>
        <w:rPr>
          <w:rFonts w:ascii="Times New Roman" w:hAnsi="Times New Roman"/>
          <w:bCs/>
          <w:szCs w:val="24"/>
          <w:lang w:val="fr-FR"/>
        </w:rPr>
      </w:pPr>
      <w:proofErr w:type="gramStart"/>
      <w:r w:rsidRPr="001231E3">
        <w:rPr>
          <w:rFonts w:ascii="Times New Roman" w:hAnsi="Times New Roman"/>
          <w:bCs/>
          <w:szCs w:val="24"/>
          <w:lang w:val="fr-FR"/>
        </w:rPr>
        <w:t>1988  Mis</w:t>
      </w:r>
      <w:proofErr w:type="gramEnd"/>
      <w:r w:rsidRPr="001231E3">
        <w:rPr>
          <w:rFonts w:ascii="Times New Roman" w:hAnsi="Times New Roman"/>
          <w:bCs/>
          <w:szCs w:val="24"/>
          <w:lang w:val="fr-FR"/>
        </w:rPr>
        <w:t xml:space="preserve"> bas et non </w:t>
      </w:r>
      <w:proofErr w:type="spellStart"/>
      <w:r w:rsidRPr="001231E3">
        <w:rPr>
          <w:rFonts w:ascii="Times New Roman" w:hAnsi="Times New Roman"/>
          <w:bCs/>
          <w:szCs w:val="24"/>
          <w:lang w:val="fr-FR"/>
        </w:rPr>
        <w:t>defecation</w:t>
      </w:r>
      <w:proofErr w:type="spellEnd"/>
      <w:r w:rsidRPr="001231E3">
        <w:rPr>
          <w:rFonts w:ascii="Times New Roman" w:hAnsi="Times New Roman"/>
          <w:bCs/>
          <w:szCs w:val="24"/>
          <w:lang w:val="fr-FR"/>
        </w:rPr>
        <w:t xml:space="preserve">. Nouvelle </w:t>
      </w:r>
      <w:proofErr w:type="spellStart"/>
      <w:r w:rsidRPr="001231E3">
        <w:rPr>
          <w:rFonts w:ascii="Times New Roman" w:hAnsi="Times New Roman"/>
          <w:bCs/>
          <w:szCs w:val="24"/>
          <w:lang w:val="fr-FR"/>
        </w:rPr>
        <w:t>interpretation</w:t>
      </w:r>
      <w:proofErr w:type="spellEnd"/>
      <w:r w:rsidRPr="001231E3">
        <w:rPr>
          <w:rFonts w:ascii="Times New Roman" w:hAnsi="Times New Roman"/>
          <w:bCs/>
          <w:szCs w:val="24"/>
          <w:lang w:val="fr-FR"/>
        </w:rPr>
        <w:t xml:space="preserve"> de trois propulseurs </w:t>
      </w:r>
      <w:proofErr w:type="spellStart"/>
      <w:r w:rsidRPr="001231E3">
        <w:rPr>
          <w:rFonts w:ascii="Times New Roman" w:hAnsi="Times New Roman"/>
          <w:bCs/>
          <w:szCs w:val="24"/>
          <w:lang w:val="fr-FR"/>
        </w:rPr>
        <w:t>magdaleniens</w:t>
      </w:r>
      <w:proofErr w:type="spellEnd"/>
      <w:r w:rsidRPr="001231E3">
        <w:rPr>
          <w:rFonts w:ascii="Times New Roman" w:hAnsi="Times New Roman"/>
          <w:bCs/>
          <w:szCs w:val="24"/>
          <w:lang w:val="fr-FR"/>
        </w:rPr>
        <w:t xml:space="preserve"> sur de bases zoologiques, ethnologiques et symboliques. </w:t>
      </w:r>
      <w:proofErr w:type="spellStart"/>
      <w:r w:rsidRPr="001231E3">
        <w:rPr>
          <w:rFonts w:ascii="Times New Roman" w:hAnsi="Times New Roman"/>
          <w:bCs/>
          <w:szCs w:val="24"/>
          <w:lang w:val="fr-FR"/>
        </w:rPr>
        <w:t>Espacio</w:t>
      </w:r>
      <w:proofErr w:type="spellEnd"/>
      <w:r w:rsidRPr="001231E3">
        <w:rPr>
          <w:rFonts w:ascii="Times New Roman" w:hAnsi="Times New Roman"/>
          <w:bCs/>
          <w:szCs w:val="24"/>
          <w:lang w:val="fr-FR"/>
        </w:rPr>
        <w:t xml:space="preserve">, </w:t>
      </w:r>
      <w:proofErr w:type="spellStart"/>
      <w:r w:rsidRPr="001231E3">
        <w:rPr>
          <w:rFonts w:ascii="Times New Roman" w:hAnsi="Times New Roman"/>
          <w:bCs/>
          <w:szCs w:val="24"/>
          <w:lang w:val="fr-FR"/>
        </w:rPr>
        <w:t>tiempo</w:t>
      </w:r>
      <w:proofErr w:type="spellEnd"/>
      <w:r w:rsidRPr="001231E3">
        <w:rPr>
          <w:rFonts w:ascii="Times New Roman" w:hAnsi="Times New Roman"/>
          <w:bCs/>
          <w:szCs w:val="24"/>
          <w:lang w:val="fr-FR"/>
        </w:rPr>
        <w:t xml:space="preserve"> y forma, </w:t>
      </w:r>
      <w:proofErr w:type="spellStart"/>
      <w:r w:rsidRPr="001231E3">
        <w:rPr>
          <w:rFonts w:ascii="Times New Roman" w:hAnsi="Times New Roman"/>
          <w:bCs/>
          <w:szCs w:val="24"/>
          <w:lang w:val="fr-FR"/>
        </w:rPr>
        <w:t>serie</w:t>
      </w:r>
      <w:proofErr w:type="spellEnd"/>
      <w:r w:rsidRPr="001231E3">
        <w:rPr>
          <w:rFonts w:ascii="Times New Roman" w:hAnsi="Times New Roman"/>
          <w:bCs/>
          <w:szCs w:val="24"/>
          <w:lang w:val="fr-FR"/>
        </w:rPr>
        <w:t xml:space="preserve"> I, </w:t>
      </w:r>
      <w:proofErr w:type="spellStart"/>
      <w:r w:rsidR="0015571A" w:rsidRPr="001231E3">
        <w:rPr>
          <w:rFonts w:ascii="Times New Roman" w:hAnsi="Times New Roman"/>
          <w:bCs/>
          <w:i/>
          <w:szCs w:val="24"/>
          <w:lang w:val="fr-FR"/>
        </w:rPr>
        <w:t>Pré</w:t>
      </w:r>
      <w:r w:rsidRPr="001231E3">
        <w:rPr>
          <w:rFonts w:ascii="Times New Roman" w:hAnsi="Times New Roman"/>
          <w:bCs/>
          <w:i/>
          <w:szCs w:val="24"/>
          <w:lang w:val="fr-FR"/>
        </w:rPr>
        <w:t>historia</w:t>
      </w:r>
      <w:proofErr w:type="spellEnd"/>
      <w:r w:rsidRPr="001231E3">
        <w:rPr>
          <w:rFonts w:ascii="Times New Roman" w:hAnsi="Times New Roman"/>
          <w:bCs/>
          <w:szCs w:val="24"/>
          <w:lang w:val="fr-FR"/>
        </w:rPr>
        <w:t xml:space="preserve"> t.1 :133-147.</w:t>
      </w:r>
    </w:p>
    <w:p w14:paraId="63FAAC7D" w14:textId="77777777" w:rsidR="0084165A" w:rsidRPr="001231E3" w:rsidRDefault="0084165A" w:rsidP="00437CBB">
      <w:pPr>
        <w:ind w:right="-720"/>
        <w:rPr>
          <w:rFonts w:ascii="Times New Roman" w:hAnsi="Times New Roman"/>
          <w:bCs/>
          <w:szCs w:val="24"/>
          <w:lang w:val="fr-FR"/>
        </w:rPr>
      </w:pPr>
    </w:p>
    <w:p w14:paraId="22B81E10" w14:textId="77777777" w:rsidR="0084165A" w:rsidRPr="001231E3" w:rsidRDefault="0084165A" w:rsidP="00437CBB">
      <w:pPr>
        <w:ind w:right="-720"/>
        <w:rPr>
          <w:rFonts w:ascii="Times New Roman" w:hAnsi="Times New Roman"/>
          <w:bCs/>
          <w:szCs w:val="24"/>
        </w:rPr>
      </w:pPr>
      <w:r w:rsidRPr="001231E3">
        <w:rPr>
          <w:rFonts w:ascii="Times New Roman" w:hAnsi="Times New Roman"/>
          <w:bCs/>
          <w:szCs w:val="24"/>
        </w:rPr>
        <w:t>[Giving birth and no</w:t>
      </w:r>
      <w:r w:rsidR="0015571A" w:rsidRPr="001231E3">
        <w:rPr>
          <w:rFonts w:ascii="Times New Roman" w:hAnsi="Times New Roman"/>
          <w:bCs/>
          <w:szCs w:val="24"/>
        </w:rPr>
        <w:t>t defecation</w:t>
      </w:r>
      <w:r w:rsidR="00950405" w:rsidRPr="001231E3">
        <w:rPr>
          <w:rFonts w:ascii="Times New Roman" w:hAnsi="Times New Roman"/>
          <w:bCs/>
          <w:szCs w:val="24"/>
        </w:rPr>
        <w:t xml:space="preserve">: </w:t>
      </w:r>
      <w:proofErr w:type="gramStart"/>
      <w:r w:rsidR="00950405" w:rsidRPr="001231E3">
        <w:rPr>
          <w:rFonts w:ascii="Times New Roman" w:hAnsi="Times New Roman"/>
          <w:bCs/>
          <w:szCs w:val="24"/>
        </w:rPr>
        <w:t>New</w:t>
      </w:r>
      <w:proofErr w:type="gramEnd"/>
      <w:r w:rsidR="00950405" w:rsidRPr="001231E3">
        <w:rPr>
          <w:rFonts w:ascii="Times New Roman" w:hAnsi="Times New Roman"/>
          <w:bCs/>
          <w:szCs w:val="24"/>
        </w:rPr>
        <w:t xml:space="preserve"> interpretation of three M</w:t>
      </w:r>
      <w:r w:rsidRPr="001231E3">
        <w:rPr>
          <w:rFonts w:ascii="Times New Roman" w:hAnsi="Times New Roman"/>
          <w:bCs/>
          <w:szCs w:val="24"/>
        </w:rPr>
        <w:t xml:space="preserve">agdalenian </w:t>
      </w:r>
      <w:proofErr w:type="spellStart"/>
      <w:r w:rsidRPr="001231E3">
        <w:rPr>
          <w:rFonts w:ascii="Times New Roman" w:hAnsi="Times New Roman"/>
          <w:bCs/>
          <w:szCs w:val="24"/>
        </w:rPr>
        <w:t>spearthrowers</w:t>
      </w:r>
      <w:proofErr w:type="spellEnd"/>
      <w:r w:rsidRPr="001231E3">
        <w:rPr>
          <w:rFonts w:ascii="Times New Roman" w:hAnsi="Times New Roman"/>
          <w:bCs/>
          <w:szCs w:val="24"/>
        </w:rPr>
        <w:t xml:space="preserve"> on the basis of zoology, ethnology, and symbology.] See </w:t>
      </w:r>
      <w:proofErr w:type="spellStart"/>
      <w:r w:rsidRPr="001231E3">
        <w:rPr>
          <w:rFonts w:ascii="Times New Roman" w:hAnsi="Times New Roman"/>
          <w:bCs/>
          <w:szCs w:val="24"/>
        </w:rPr>
        <w:t>Demoulin</w:t>
      </w:r>
      <w:proofErr w:type="spellEnd"/>
      <w:r w:rsidRPr="001231E3">
        <w:rPr>
          <w:rFonts w:ascii="Times New Roman" w:hAnsi="Times New Roman"/>
          <w:bCs/>
          <w:szCs w:val="24"/>
        </w:rPr>
        <w:t xml:space="preserve"> 2002.</w:t>
      </w:r>
    </w:p>
    <w:p w14:paraId="0C661FD0" w14:textId="77777777" w:rsidR="00B879A4" w:rsidRPr="001231E3" w:rsidRDefault="00B879A4" w:rsidP="00437CBB">
      <w:pPr>
        <w:ind w:right="-720"/>
        <w:rPr>
          <w:rFonts w:ascii="Times New Roman" w:hAnsi="Times New Roman"/>
          <w:bCs/>
          <w:szCs w:val="24"/>
        </w:rPr>
      </w:pPr>
    </w:p>
    <w:p w14:paraId="44DF136D" w14:textId="77777777" w:rsidR="00B879A4" w:rsidRPr="001231E3" w:rsidRDefault="00B879A4" w:rsidP="00437CBB">
      <w:pPr>
        <w:ind w:right="-720"/>
        <w:rPr>
          <w:rFonts w:ascii="Times New Roman" w:hAnsi="Times New Roman"/>
          <w:b/>
          <w:bCs/>
          <w:szCs w:val="24"/>
        </w:rPr>
      </w:pPr>
      <w:r w:rsidRPr="001231E3">
        <w:rPr>
          <w:rFonts w:ascii="Times New Roman" w:hAnsi="Times New Roman"/>
          <w:b/>
          <w:bCs/>
          <w:szCs w:val="24"/>
        </w:rPr>
        <w:t>Banks, Alan</w:t>
      </w:r>
      <w:r w:rsidRPr="001231E3">
        <w:rPr>
          <w:rFonts w:ascii="Times New Roman" w:hAnsi="Times New Roman"/>
          <w:b/>
          <w:bCs/>
          <w:szCs w:val="24"/>
        </w:rPr>
        <w:tab/>
      </w:r>
      <w:r w:rsidRPr="001231E3">
        <w:rPr>
          <w:rFonts w:ascii="Times New Roman" w:hAnsi="Times New Roman"/>
          <w:b/>
          <w:bCs/>
          <w:szCs w:val="24"/>
        </w:rPr>
        <w:tab/>
        <w:t>o</w:t>
      </w:r>
    </w:p>
    <w:p w14:paraId="3CF92486" w14:textId="77777777" w:rsidR="00B879A4" w:rsidRPr="001231E3" w:rsidRDefault="00B879A4" w:rsidP="00437CBB">
      <w:pPr>
        <w:ind w:right="-720"/>
        <w:rPr>
          <w:rFonts w:ascii="Times New Roman" w:hAnsi="Times New Roman"/>
          <w:bCs/>
          <w:szCs w:val="24"/>
        </w:rPr>
      </w:pPr>
      <w:r w:rsidRPr="001231E3">
        <w:rPr>
          <w:rFonts w:ascii="Times New Roman" w:hAnsi="Times New Roman"/>
          <w:bCs/>
          <w:szCs w:val="24"/>
        </w:rPr>
        <w:t xml:space="preserve">2010 Shannon County Bannerstones. </w:t>
      </w:r>
      <w:r w:rsidRPr="001231E3">
        <w:rPr>
          <w:rFonts w:ascii="Times New Roman" w:hAnsi="Times New Roman"/>
          <w:bCs/>
          <w:i/>
          <w:szCs w:val="24"/>
        </w:rPr>
        <w:t>Missouri Archaeological Society Quarterly</w:t>
      </w:r>
      <w:r w:rsidRPr="001231E3">
        <w:rPr>
          <w:rFonts w:ascii="Times New Roman" w:hAnsi="Times New Roman"/>
          <w:bCs/>
          <w:szCs w:val="24"/>
        </w:rPr>
        <w:t xml:space="preserve"> 27(2):22-23.</w:t>
      </w:r>
    </w:p>
    <w:p w14:paraId="3CFB000C" w14:textId="77777777" w:rsidR="00B879A4" w:rsidRPr="001231E3" w:rsidRDefault="00B879A4" w:rsidP="00437CBB">
      <w:pPr>
        <w:ind w:right="-720"/>
        <w:rPr>
          <w:rFonts w:ascii="Times New Roman" w:hAnsi="Times New Roman"/>
          <w:bCs/>
          <w:szCs w:val="24"/>
        </w:rPr>
      </w:pPr>
    </w:p>
    <w:p w14:paraId="043D9E43" w14:textId="06CF7C21" w:rsidR="00B879A4" w:rsidRDefault="00B879A4" w:rsidP="00437CBB">
      <w:pPr>
        <w:ind w:right="-720"/>
        <w:rPr>
          <w:rFonts w:ascii="Times New Roman" w:hAnsi="Times New Roman"/>
          <w:bCs/>
          <w:szCs w:val="24"/>
        </w:rPr>
      </w:pPr>
      <w:r w:rsidRPr="001231E3">
        <w:rPr>
          <w:rFonts w:ascii="Times New Roman" w:hAnsi="Times New Roman"/>
          <w:bCs/>
          <w:szCs w:val="24"/>
        </w:rPr>
        <w:t xml:space="preserve">Rare in MO, near W boundary of </w:t>
      </w:r>
      <w:proofErr w:type="spellStart"/>
      <w:r w:rsidRPr="001231E3">
        <w:rPr>
          <w:rFonts w:ascii="Times New Roman" w:hAnsi="Times New Roman"/>
          <w:bCs/>
          <w:szCs w:val="24"/>
        </w:rPr>
        <w:t>bannerstone</w:t>
      </w:r>
      <w:proofErr w:type="spellEnd"/>
      <w:r w:rsidRPr="001231E3">
        <w:rPr>
          <w:rFonts w:ascii="Times New Roman" w:hAnsi="Times New Roman"/>
          <w:bCs/>
          <w:szCs w:val="24"/>
        </w:rPr>
        <w:t xml:space="preserve"> distribution. Only 4 known from Shannon Co. in E Ozarks, 2 unfinished, and one drill core.</w:t>
      </w:r>
    </w:p>
    <w:p w14:paraId="60D9A519" w14:textId="189FA93E" w:rsidR="00566D5A" w:rsidRDefault="00566D5A" w:rsidP="00437CBB">
      <w:pPr>
        <w:ind w:right="-720"/>
        <w:rPr>
          <w:rFonts w:ascii="Times New Roman" w:hAnsi="Times New Roman"/>
          <w:bCs/>
          <w:szCs w:val="24"/>
        </w:rPr>
      </w:pPr>
    </w:p>
    <w:p w14:paraId="03B5AEBB" w14:textId="77777777" w:rsidR="00566D5A" w:rsidRPr="00566D5A" w:rsidRDefault="00566D5A" w:rsidP="00566D5A">
      <w:pPr>
        <w:ind w:right="-720"/>
        <w:rPr>
          <w:rFonts w:ascii="Times New Roman" w:hAnsi="Times New Roman"/>
          <w:b/>
          <w:bCs/>
          <w:szCs w:val="24"/>
        </w:rPr>
      </w:pPr>
      <w:bookmarkStart w:id="0" w:name="_Hlk80700502"/>
      <w:r w:rsidRPr="00566D5A">
        <w:rPr>
          <w:rFonts w:ascii="Times New Roman" w:hAnsi="Times New Roman"/>
          <w:b/>
          <w:bCs/>
          <w:szCs w:val="24"/>
        </w:rPr>
        <w:t>Banks, Nathan T.</w:t>
      </w:r>
      <w:r w:rsidRPr="00566D5A">
        <w:rPr>
          <w:rFonts w:ascii="Times New Roman" w:hAnsi="Times New Roman"/>
          <w:b/>
          <w:bCs/>
          <w:szCs w:val="24"/>
        </w:rPr>
        <w:tab/>
      </w:r>
      <w:r w:rsidRPr="00566D5A">
        <w:rPr>
          <w:rFonts w:ascii="Times New Roman" w:hAnsi="Times New Roman"/>
          <w:b/>
          <w:bCs/>
          <w:szCs w:val="24"/>
        </w:rPr>
        <w:tab/>
      </w:r>
      <w:r w:rsidRPr="00566D5A">
        <w:rPr>
          <w:rFonts w:ascii="Times New Roman" w:hAnsi="Times New Roman"/>
          <w:b/>
          <w:bCs/>
          <w:szCs w:val="24"/>
        </w:rPr>
        <w:tab/>
      </w:r>
      <w:proofErr w:type="spellStart"/>
      <w:proofErr w:type="gramStart"/>
      <w:r w:rsidRPr="00566D5A">
        <w:rPr>
          <w:rFonts w:ascii="Times New Roman" w:hAnsi="Times New Roman"/>
          <w:b/>
          <w:bCs/>
          <w:szCs w:val="24"/>
        </w:rPr>
        <w:t>s,p</w:t>
      </w:r>
      <w:proofErr w:type="spellEnd"/>
      <w:proofErr w:type="gramEnd"/>
    </w:p>
    <w:p w14:paraId="6BFCFC4B" w14:textId="77777777" w:rsidR="00566D5A" w:rsidRPr="00566D5A" w:rsidRDefault="00566D5A" w:rsidP="00566D5A">
      <w:pPr>
        <w:ind w:right="-720"/>
        <w:rPr>
          <w:rFonts w:ascii="Times New Roman" w:hAnsi="Times New Roman"/>
          <w:bCs/>
          <w:szCs w:val="24"/>
        </w:rPr>
      </w:pPr>
      <w:r w:rsidRPr="00566D5A">
        <w:rPr>
          <w:rFonts w:ascii="Times New Roman" w:hAnsi="Times New Roman"/>
          <w:bCs/>
          <w:szCs w:val="24"/>
        </w:rPr>
        <w:t xml:space="preserve">Ca 2000 Impact Fractures and Context in Clovis 'Kill' Assemblages. Unpublished paper, grad school at U TX Arlington? </w:t>
      </w:r>
      <w:hyperlink r:id="rId29" w:history="1">
        <w:r w:rsidRPr="00566D5A">
          <w:rPr>
            <w:rStyle w:val="Hyperlink"/>
            <w:rFonts w:ascii="Times New Roman" w:hAnsi="Times New Roman"/>
            <w:bCs/>
            <w:szCs w:val="24"/>
          </w:rPr>
          <w:t>https://www.academia.edu/9433074/Impact_Fractures_and_Context_in_Clovis_Kill_Assemblages</w:t>
        </w:r>
      </w:hyperlink>
      <w:bookmarkEnd w:id="0"/>
    </w:p>
    <w:p w14:paraId="6367CA92" w14:textId="77777777" w:rsidR="00566D5A" w:rsidRPr="00566D5A" w:rsidRDefault="00566D5A" w:rsidP="00566D5A">
      <w:pPr>
        <w:ind w:right="-720"/>
        <w:rPr>
          <w:rFonts w:ascii="Times New Roman" w:hAnsi="Times New Roman"/>
          <w:bCs/>
          <w:szCs w:val="24"/>
        </w:rPr>
      </w:pPr>
    </w:p>
    <w:p w14:paraId="1FD330A9" w14:textId="77777777" w:rsidR="00566D5A" w:rsidRPr="00566D5A" w:rsidRDefault="00566D5A" w:rsidP="00566D5A">
      <w:pPr>
        <w:ind w:right="-720"/>
        <w:rPr>
          <w:rFonts w:ascii="Times New Roman" w:hAnsi="Times New Roman"/>
          <w:bCs/>
          <w:szCs w:val="24"/>
        </w:rPr>
      </w:pPr>
      <w:r w:rsidRPr="00566D5A">
        <w:rPr>
          <w:rFonts w:ascii="Times New Roman" w:hAnsi="Times New Roman"/>
          <w:bCs/>
          <w:szCs w:val="24"/>
        </w:rPr>
        <w:t xml:space="preserve">Clovis pts </w:t>
      </w:r>
      <w:proofErr w:type="spellStart"/>
      <w:r w:rsidRPr="00566D5A">
        <w:rPr>
          <w:rFonts w:ascii="Times New Roman" w:hAnsi="Times New Roman"/>
          <w:bCs/>
          <w:szCs w:val="24"/>
        </w:rPr>
        <w:t>assoc</w:t>
      </w:r>
      <w:proofErr w:type="spellEnd"/>
      <w:r w:rsidRPr="00566D5A">
        <w:rPr>
          <w:rFonts w:ascii="Times New Roman" w:hAnsi="Times New Roman"/>
          <w:bCs/>
          <w:szCs w:val="24"/>
        </w:rPr>
        <w:t xml:space="preserve"> with mammoth kills have much less breakage than those </w:t>
      </w:r>
      <w:proofErr w:type="spellStart"/>
      <w:r w:rsidRPr="00566D5A">
        <w:rPr>
          <w:rFonts w:ascii="Times New Roman" w:hAnsi="Times New Roman"/>
          <w:bCs/>
          <w:szCs w:val="24"/>
        </w:rPr>
        <w:t>assoc</w:t>
      </w:r>
      <w:proofErr w:type="spellEnd"/>
      <w:r w:rsidRPr="00566D5A">
        <w:rPr>
          <w:rFonts w:ascii="Times New Roman" w:hAnsi="Times New Roman"/>
          <w:bCs/>
          <w:szCs w:val="24"/>
        </w:rPr>
        <w:t xml:space="preserve"> with bison kills. Bison kills = 2/14 (14%) of C kill sites, and 23% of C pts related, but 6/9 (67%) of impact fractured pts. </w:t>
      </w:r>
    </w:p>
    <w:p w14:paraId="03FE9346" w14:textId="77777777" w:rsidR="00566D5A" w:rsidRPr="00566D5A" w:rsidRDefault="00566D5A" w:rsidP="00566D5A">
      <w:pPr>
        <w:ind w:right="-720"/>
        <w:rPr>
          <w:rFonts w:ascii="Times New Roman" w:hAnsi="Times New Roman"/>
          <w:bCs/>
          <w:szCs w:val="24"/>
        </w:rPr>
      </w:pPr>
      <w:r w:rsidRPr="00566D5A">
        <w:rPr>
          <w:rFonts w:ascii="Times New Roman" w:hAnsi="Times New Roman"/>
          <w:bCs/>
          <w:szCs w:val="24"/>
        </w:rPr>
        <w:t xml:space="preserve">Huckell + </w:t>
      </w:r>
      <w:proofErr w:type="spellStart"/>
      <w:r w:rsidRPr="00566D5A">
        <w:rPr>
          <w:rFonts w:ascii="Times New Roman" w:hAnsi="Times New Roman"/>
          <w:bCs/>
          <w:szCs w:val="24"/>
        </w:rPr>
        <w:t>Frison</w:t>
      </w:r>
      <w:proofErr w:type="spellEnd"/>
      <w:r w:rsidRPr="00566D5A">
        <w:rPr>
          <w:rFonts w:ascii="Times New Roman" w:hAnsi="Times New Roman"/>
          <w:bCs/>
          <w:szCs w:val="24"/>
        </w:rPr>
        <w:t xml:space="preserve"> thrusting spear </w:t>
      </w:r>
      <w:proofErr w:type="spellStart"/>
      <w:r w:rsidRPr="00566D5A">
        <w:rPr>
          <w:rFonts w:ascii="Times New Roman" w:hAnsi="Times New Roman"/>
          <w:bCs/>
          <w:szCs w:val="24"/>
        </w:rPr>
        <w:t>expers</w:t>
      </w:r>
      <w:proofErr w:type="spellEnd"/>
      <w:r w:rsidRPr="00566D5A">
        <w:rPr>
          <w:rFonts w:ascii="Times New Roman" w:hAnsi="Times New Roman"/>
          <w:bCs/>
          <w:szCs w:val="24"/>
        </w:rPr>
        <w:t xml:space="preserve">, 10+ attempts, only 2 basal breaks, could be from </w:t>
      </w:r>
      <w:r w:rsidRPr="00566D5A">
        <w:rPr>
          <w:rFonts w:ascii="Times New Roman" w:hAnsi="Times New Roman"/>
          <w:bCs/>
          <w:szCs w:val="24"/>
        </w:rPr>
        <w:lastRenderedPageBreak/>
        <w:t xml:space="preserve">boneless abdomen target, or thrusting not force enough to produce impact fractures. </w:t>
      </w:r>
      <w:proofErr w:type="spellStart"/>
      <w:r w:rsidRPr="00566D5A">
        <w:rPr>
          <w:rFonts w:ascii="Times New Roman" w:hAnsi="Times New Roman"/>
          <w:bCs/>
          <w:szCs w:val="24"/>
        </w:rPr>
        <w:t>Frison</w:t>
      </w:r>
      <w:proofErr w:type="spellEnd"/>
      <w:r w:rsidRPr="00566D5A">
        <w:rPr>
          <w:rFonts w:ascii="Times New Roman" w:hAnsi="Times New Roman"/>
          <w:bCs/>
          <w:szCs w:val="24"/>
        </w:rPr>
        <w:t xml:space="preserve"> elephant </w:t>
      </w:r>
      <w:proofErr w:type="spellStart"/>
      <w:r w:rsidRPr="00566D5A">
        <w:rPr>
          <w:rFonts w:ascii="Times New Roman" w:hAnsi="Times New Roman"/>
          <w:bCs/>
          <w:szCs w:val="24"/>
        </w:rPr>
        <w:t>exper</w:t>
      </w:r>
      <w:proofErr w:type="spellEnd"/>
      <w:r w:rsidRPr="00566D5A">
        <w:rPr>
          <w:rFonts w:ascii="Times New Roman" w:hAnsi="Times New Roman"/>
          <w:bCs/>
          <w:szCs w:val="24"/>
        </w:rPr>
        <w:t xml:space="preserve"> with atlatl darts – greater force, should expect more </w:t>
      </w:r>
      <w:proofErr w:type="spellStart"/>
      <w:r w:rsidRPr="00566D5A">
        <w:rPr>
          <w:rFonts w:ascii="Times New Roman" w:hAnsi="Times New Roman"/>
          <w:bCs/>
          <w:szCs w:val="24"/>
        </w:rPr>
        <w:t>fracts</w:t>
      </w:r>
      <w:proofErr w:type="spellEnd"/>
      <w:r w:rsidRPr="00566D5A">
        <w:rPr>
          <w:rFonts w:ascii="Times New Roman" w:hAnsi="Times New Roman"/>
          <w:bCs/>
          <w:szCs w:val="24"/>
        </w:rPr>
        <w:t xml:space="preserve">. Ca 25 attempts with 7 pts, all damaged including 9 substantial impact </w:t>
      </w:r>
      <w:proofErr w:type="spellStart"/>
      <w:r w:rsidRPr="00566D5A">
        <w:rPr>
          <w:rFonts w:ascii="Times New Roman" w:hAnsi="Times New Roman"/>
          <w:bCs/>
          <w:szCs w:val="24"/>
        </w:rPr>
        <w:t>fracts</w:t>
      </w:r>
      <w:proofErr w:type="spellEnd"/>
      <w:r w:rsidRPr="00566D5A">
        <w:rPr>
          <w:rFonts w:ascii="Times New Roman" w:hAnsi="Times New Roman"/>
          <w:bCs/>
          <w:szCs w:val="24"/>
        </w:rPr>
        <w:t>. High rate supported by 30% rate at Mill Iron Plainview/Goshen bison kill.</w:t>
      </w:r>
    </w:p>
    <w:p w14:paraId="586489AB" w14:textId="77777777" w:rsidR="00566D5A" w:rsidRPr="00566D5A" w:rsidRDefault="00566D5A" w:rsidP="00566D5A">
      <w:pPr>
        <w:ind w:right="-720"/>
        <w:rPr>
          <w:rFonts w:ascii="Times New Roman" w:hAnsi="Times New Roman"/>
          <w:bCs/>
          <w:szCs w:val="24"/>
        </w:rPr>
      </w:pPr>
      <w:r w:rsidRPr="00566D5A">
        <w:rPr>
          <w:rFonts w:ascii="Times New Roman" w:hAnsi="Times New Roman"/>
          <w:bCs/>
          <w:szCs w:val="24"/>
        </w:rPr>
        <w:t xml:space="preserve">Murray Springs has both bison and mammoth, the 11 points all appear </w:t>
      </w:r>
      <w:proofErr w:type="spellStart"/>
      <w:r w:rsidRPr="00566D5A">
        <w:rPr>
          <w:rFonts w:ascii="Times New Roman" w:hAnsi="Times New Roman"/>
          <w:bCs/>
          <w:szCs w:val="24"/>
        </w:rPr>
        <w:t>assoc</w:t>
      </w:r>
      <w:proofErr w:type="spellEnd"/>
      <w:r w:rsidRPr="00566D5A">
        <w:rPr>
          <w:rFonts w:ascii="Times New Roman" w:hAnsi="Times New Roman"/>
          <w:bCs/>
          <w:szCs w:val="24"/>
        </w:rPr>
        <w:t xml:space="preserve"> with bison, all ‘hard use’ with conjoining frags of 2 pts at bison kill and in camp area. Pts </w:t>
      </w:r>
      <w:proofErr w:type="spellStart"/>
      <w:r w:rsidRPr="00566D5A">
        <w:rPr>
          <w:rFonts w:ascii="Times New Roman" w:hAnsi="Times New Roman"/>
          <w:bCs/>
          <w:szCs w:val="24"/>
        </w:rPr>
        <w:t>assoc</w:t>
      </w:r>
      <w:proofErr w:type="spellEnd"/>
      <w:r w:rsidRPr="00566D5A">
        <w:rPr>
          <w:rFonts w:ascii="Times New Roman" w:hAnsi="Times New Roman"/>
          <w:bCs/>
          <w:szCs w:val="24"/>
        </w:rPr>
        <w:t xml:space="preserve"> w bison at Blackwater draw also broken, combined 6/16 (38%) pts from bison at those sites show impact, consistent with </w:t>
      </w:r>
      <w:proofErr w:type="spellStart"/>
      <w:r w:rsidRPr="00566D5A">
        <w:rPr>
          <w:rFonts w:ascii="Times New Roman" w:hAnsi="Times New Roman"/>
          <w:bCs/>
          <w:szCs w:val="24"/>
        </w:rPr>
        <w:t>Frison’s</w:t>
      </w:r>
      <w:proofErr w:type="spellEnd"/>
      <w:r w:rsidRPr="00566D5A">
        <w:rPr>
          <w:rFonts w:ascii="Times New Roman" w:hAnsi="Times New Roman"/>
          <w:bCs/>
          <w:szCs w:val="24"/>
        </w:rPr>
        <w:t xml:space="preserve"> atlatl damage; considered evidence for atlatl use.</w:t>
      </w:r>
    </w:p>
    <w:p w14:paraId="24024987" w14:textId="77777777" w:rsidR="00566D5A" w:rsidRPr="00566D5A" w:rsidRDefault="00566D5A" w:rsidP="00566D5A">
      <w:pPr>
        <w:ind w:right="-720"/>
        <w:rPr>
          <w:rFonts w:ascii="Times New Roman" w:hAnsi="Times New Roman"/>
          <w:bCs/>
          <w:szCs w:val="24"/>
        </w:rPr>
      </w:pPr>
      <w:r w:rsidRPr="00566D5A">
        <w:rPr>
          <w:rFonts w:ascii="Times New Roman" w:hAnsi="Times New Roman"/>
          <w:bCs/>
          <w:szCs w:val="24"/>
        </w:rPr>
        <w:t xml:space="preserve">But only 3/56 (6%) of pts from C mammoth kills show impact. [Details; some appear arguable]. So other than processing, weak evidence that C </w:t>
      </w:r>
      <w:proofErr w:type="gramStart"/>
      <w:r w:rsidRPr="00566D5A">
        <w:rPr>
          <w:rFonts w:ascii="Times New Roman" w:hAnsi="Times New Roman"/>
          <w:bCs/>
          <w:szCs w:val="24"/>
        </w:rPr>
        <w:t>actually killed</w:t>
      </w:r>
      <w:proofErr w:type="gramEnd"/>
      <w:r w:rsidRPr="00566D5A">
        <w:rPr>
          <w:rFonts w:ascii="Times New Roman" w:hAnsi="Times New Roman"/>
          <w:bCs/>
          <w:szCs w:val="24"/>
        </w:rPr>
        <w:t xml:space="preserve"> mammoths. C pts at these sites then represent butchery but not killing weapons.</w:t>
      </w:r>
    </w:p>
    <w:p w14:paraId="06CB82CF" w14:textId="77777777" w:rsidR="00566D5A" w:rsidRPr="00566D5A" w:rsidRDefault="00566D5A" w:rsidP="00566D5A">
      <w:pPr>
        <w:ind w:right="-720"/>
        <w:rPr>
          <w:rFonts w:ascii="Times New Roman" w:hAnsi="Times New Roman"/>
          <w:bCs/>
          <w:szCs w:val="24"/>
        </w:rPr>
      </w:pPr>
    </w:p>
    <w:p w14:paraId="4865EC9B" w14:textId="77777777" w:rsidR="00566D5A" w:rsidRPr="00566D5A" w:rsidRDefault="00566D5A" w:rsidP="00566D5A">
      <w:pPr>
        <w:ind w:right="-720"/>
        <w:rPr>
          <w:rFonts w:ascii="Times New Roman" w:hAnsi="Times New Roman"/>
          <w:b/>
          <w:bCs/>
          <w:szCs w:val="24"/>
        </w:rPr>
      </w:pPr>
      <w:r w:rsidRPr="00566D5A">
        <w:rPr>
          <w:rFonts w:ascii="Times New Roman" w:hAnsi="Times New Roman"/>
          <w:b/>
          <w:bCs/>
          <w:szCs w:val="24"/>
        </w:rPr>
        <w:t>Banks, Nathan T.</w:t>
      </w:r>
      <w:r w:rsidRPr="00566D5A">
        <w:rPr>
          <w:rFonts w:ascii="Times New Roman" w:hAnsi="Times New Roman"/>
          <w:b/>
          <w:bCs/>
          <w:szCs w:val="24"/>
        </w:rPr>
        <w:tab/>
      </w:r>
      <w:r w:rsidRPr="00566D5A">
        <w:rPr>
          <w:rFonts w:ascii="Times New Roman" w:hAnsi="Times New Roman"/>
          <w:b/>
          <w:bCs/>
          <w:szCs w:val="24"/>
        </w:rPr>
        <w:tab/>
      </w:r>
      <w:r w:rsidRPr="00566D5A">
        <w:rPr>
          <w:rFonts w:ascii="Times New Roman" w:hAnsi="Times New Roman"/>
          <w:b/>
          <w:bCs/>
          <w:szCs w:val="24"/>
        </w:rPr>
        <w:tab/>
      </w:r>
      <w:proofErr w:type="spellStart"/>
      <w:proofErr w:type="gramStart"/>
      <w:r w:rsidRPr="00566D5A">
        <w:rPr>
          <w:rFonts w:ascii="Times New Roman" w:hAnsi="Times New Roman"/>
          <w:b/>
          <w:bCs/>
          <w:szCs w:val="24"/>
        </w:rPr>
        <w:t>s,p</w:t>
      </w:r>
      <w:proofErr w:type="spellEnd"/>
      <w:proofErr w:type="gramEnd"/>
    </w:p>
    <w:p w14:paraId="0932D300" w14:textId="77777777" w:rsidR="00566D5A" w:rsidRPr="00566D5A" w:rsidRDefault="00566D5A" w:rsidP="00566D5A">
      <w:pPr>
        <w:ind w:right="-720"/>
        <w:rPr>
          <w:rFonts w:ascii="Times New Roman" w:hAnsi="Times New Roman"/>
          <w:bCs/>
          <w:szCs w:val="24"/>
        </w:rPr>
      </w:pPr>
      <w:r w:rsidRPr="00566D5A">
        <w:rPr>
          <w:rFonts w:ascii="Times New Roman" w:hAnsi="Times New Roman"/>
          <w:bCs/>
          <w:szCs w:val="24"/>
        </w:rPr>
        <w:t xml:space="preserve">2000 Elephant Skin, Spears, and an Inferred Human Role in the Extinction of Mammoths. [Says ‘published’ but full citation not given.] </w:t>
      </w:r>
      <w:hyperlink r:id="rId30" w:history="1">
        <w:r w:rsidRPr="00566D5A">
          <w:rPr>
            <w:rStyle w:val="Hyperlink"/>
            <w:rFonts w:ascii="Times New Roman" w:hAnsi="Times New Roman"/>
            <w:bCs/>
            <w:szCs w:val="24"/>
          </w:rPr>
          <w:t>https://www.academia.edu/3324027/Elephant_Skin_Spears_and_an_Inferred_Human_Role_in_Mammoth_Extinction</w:t>
        </w:r>
      </w:hyperlink>
    </w:p>
    <w:p w14:paraId="7DD54E8F" w14:textId="77777777" w:rsidR="00566D5A" w:rsidRPr="00566D5A" w:rsidRDefault="00566D5A" w:rsidP="00566D5A">
      <w:pPr>
        <w:ind w:right="-720"/>
        <w:rPr>
          <w:rFonts w:ascii="Times New Roman" w:hAnsi="Times New Roman"/>
          <w:bCs/>
          <w:szCs w:val="24"/>
        </w:rPr>
      </w:pPr>
    </w:p>
    <w:p w14:paraId="7B33C08D" w14:textId="77777777" w:rsidR="00566D5A" w:rsidRPr="00566D5A" w:rsidRDefault="00566D5A" w:rsidP="00566D5A">
      <w:pPr>
        <w:ind w:right="-720"/>
        <w:rPr>
          <w:rFonts w:ascii="Times New Roman" w:hAnsi="Times New Roman"/>
          <w:b/>
          <w:bCs/>
          <w:szCs w:val="24"/>
        </w:rPr>
      </w:pPr>
      <w:proofErr w:type="spellStart"/>
      <w:r w:rsidRPr="00566D5A">
        <w:rPr>
          <w:rFonts w:ascii="Times New Roman" w:hAnsi="Times New Roman"/>
          <w:bCs/>
          <w:szCs w:val="24"/>
        </w:rPr>
        <w:t>Frison</w:t>
      </w:r>
      <w:proofErr w:type="spellEnd"/>
      <w:r w:rsidRPr="00566D5A">
        <w:rPr>
          <w:rFonts w:ascii="Times New Roman" w:hAnsi="Times New Roman"/>
          <w:bCs/>
          <w:szCs w:val="24"/>
        </w:rPr>
        <w:t xml:space="preserve"> </w:t>
      </w:r>
      <w:proofErr w:type="spellStart"/>
      <w:r w:rsidRPr="00566D5A">
        <w:rPr>
          <w:rFonts w:ascii="Times New Roman" w:hAnsi="Times New Roman"/>
          <w:bCs/>
          <w:szCs w:val="24"/>
        </w:rPr>
        <w:t>exper</w:t>
      </w:r>
      <w:proofErr w:type="spellEnd"/>
      <w:r w:rsidRPr="00566D5A">
        <w:rPr>
          <w:rFonts w:ascii="Times New Roman" w:hAnsi="Times New Roman"/>
          <w:bCs/>
          <w:szCs w:val="24"/>
        </w:rPr>
        <w:t xml:space="preserve"> is best evidence that Clovis could kill elephants, but modern elephants have much thinner skin than mammoths. Gives some measurements for both Asian and African elephants. Mammoth thicker, has more fat, lots of hair = harder to penetrate. Based on Huckell, Stanford, and </w:t>
      </w:r>
      <w:proofErr w:type="spellStart"/>
      <w:r w:rsidRPr="00566D5A">
        <w:rPr>
          <w:rFonts w:ascii="Times New Roman" w:hAnsi="Times New Roman"/>
          <w:bCs/>
          <w:szCs w:val="24"/>
        </w:rPr>
        <w:t>Frison</w:t>
      </w:r>
      <w:proofErr w:type="spellEnd"/>
      <w:r w:rsidRPr="00566D5A">
        <w:rPr>
          <w:rFonts w:ascii="Times New Roman" w:hAnsi="Times New Roman"/>
          <w:bCs/>
          <w:szCs w:val="24"/>
        </w:rPr>
        <w:t xml:space="preserve"> </w:t>
      </w:r>
      <w:proofErr w:type="spellStart"/>
      <w:r w:rsidRPr="00566D5A">
        <w:rPr>
          <w:rFonts w:ascii="Times New Roman" w:hAnsi="Times New Roman"/>
          <w:bCs/>
          <w:szCs w:val="24"/>
        </w:rPr>
        <w:t>expers</w:t>
      </w:r>
      <w:proofErr w:type="spellEnd"/>
      <w:r w:rsidRPr="00566D5A">
        <w:rPr>
          <w:rFonts w:ascii="Times New Roman" w:hAnsi="Times New Roman"/>
          <w:bCs/>
          <w:szCs w:val="24"/>
        </w:rPr>
        <w:t>, skin greater than 10 mm thick is very hard to penetrate.</w:t>
      </w:r>
    </w:p>
    <w:p w14:paraId="6528CA76" w14:textId="77777777" w:rsidR="00272743" w:rsidRDefault="00272743" w:rsidP="00437CBB">
      <w:pPr>
        <w:ind w:right="-720"/>
        <w:rPr>
          <w:rFonts w:ascii="Times New Roman" w:hAnsi="Times New Roman"/>
          <w:bCs/>
          <w:szCs w:val="24"/>
        </w:rPr>
      </w:pPr>
    </w:p>
    <w:p w14:paraId="68EC04EE" w14:textId="2C426FDE" w:rsidR="00272743" w:rsidRPr="00F60BF7" w:rsidRDefault="00272743" w:rsidP="00437CBB">
      <w:pPr>
        <w:ind w:right="-720"/>
        <w:rPr>
          <w:rFonts w:ascii="Times New Roman" w:hAnsi="Times New Roman"/>
          <w:b/>
          <w:bCs/>
          <w:szCs w:val="24"/>
        </w:rPr>
      </w:pPr>
      <w:r w:rsidRPr="00F60BF7">
        <w:rPr>
          <w:rFonts w:ascii="Times New Roman" w:hAnsi="Times New Roman"/>
          <w:b/>
          <w:bCs/>
          <w:szCs w:val="24"/>
        </w:rPr>
        <w:t>Bankston, Brittany M.</w:t>
      </w:r>
      <w:r w:rsidR="00F60BF7">
        <w:rPr>
          <w:rFonts w:ascii="Times New Roman" w:hAnsi="Times New Roman"/>
          <w:b/>
          <w:bCs/>
          <w:szCs w:val="24"/>
        </w:rPr>
        <w:tab/>
      </w:r>
      <w:r w:rsidR="00F60BF7">
        <w:rPr>
          <w:rFonts w:ascii="Times New Roman" w:hAnsi="Times New Roman"/>
          <w:b/>
          <w:bCs/>
          <w:szCs w:val="24"/>
        </w:rPr>
        <w:tab/>
      </w:r>
      <w:r w:rsidR="00F60BF7">
        <w:rPr>
          <w:rFonts w:ascii="Times New Roman" w:hAnsi="Times New Roman"/>
          <w:b/>
          <w:bCs/>
          <w:szCs w:val="24"/>
        </w:rPr>
        <w:tab/>
        <w:t>x</w:t>
      </w:r>
    </w:p>
    <w:p w14:paraId="41860629" w14:textId="6DB3F572" w:rsidR="00272743" w:rsidRDefault="00272743" w:rsidP="00437CBB">
      <w:pPr>
        <w:ind w:right="-720"/>
        <w:rPr>
          <w:rFonts w:ascii="Times New Roman" w:hAnsi="Times New Roman"/>
          <w:bCs/>
          <w:szCs w:val="24"/>
        </w:rPr>
      </w:pPr>
      <w:r>
        <w:rPr>
          <w:rFonts w:ascii="Times New Roman" w:hAnsi="Times New Roman"/>
          <w:bCs/>
          <w:szCs w:val="24"/>
        </w:rPr>
        <w:t xml:space="preserve">2015 How Chaco Got the Point: Exploring the Technological Transition from Atlatl to Bow During </w:t>
      </w:r>
      <w:proofErr w:type="spellStart"/>
      <w:r>
        <w:rPr>
          <w:rFonts w:ascii="Times New Roman" w:hAnsi="Times New Roman"/>
          <w:bCs/>
          <w:szCs w:val="24"/>
        </w:rPr>
        <w:t>Basketmaker</w:t>
      </w:r>
      <w:proofErr w:type="spellEnd"/>
      <w:r>
        <w:rPr>
          <w:rFonts w:ascii="Times New Roman" w:hAnsi="Times New Roman"/>
          <w:bCs/>
          <w:szCs w:val="24"/>
        </w:rPr>
        <w:t xml:space="preserve"> III at Chaco Canyon, New Mexico. </w:t>
      </w:r>
      <w:r w:rsidR="00F60BF7">
        <w:rPr>
          <w:rFonts w:ascii="Times New Roman" w:hAnsi="Times New Roman"/>
          <w:bCs/>
          <w:szCs w:val="24"/>
        </w:rPr>
        <w:t>Unpublished MA thesis, California State University, Northridge.</w:t>
      </w:r>
    </w:p>
    <w:p w14:paraId="0BCA6EA5" w14:textId="77777777" w:rsidR="00F60BF7" w:rsidRDefault="00F60BF7" w:rsidP="00437CBB">
      <w:pPr>
        <w:ind w:right="-720"/>
        <w:rPr>
          <w:rFonts w:ascii="Times New Roman" w:hAnsi="Times New Roman"/>
          <w:bCs/>
          <w:szCs w:val="24"/>
        </w:rPr>
      </w:pPr>
    </w:p>
    <w:p w14:paraId="70035EFE" w14:textId="7F9C6928" w:rsidR="00F60BF7" w:rsidRDefault="00F60BF7" w:rsidP="00437CBB">
      <w:pPr>
        <w:ind w:right="-720"/>
        <w:rPr>
          <w:rFonts w:ascii="Times New Roman" w:hAnsi="Times New Roman"/>
          <w:bCs/>
          <w:szCs w:val="24"/>
        </w:rPr>
      </w:pPr>
      <w:r>
        <w:rPr>
          <w:rFonts w:ascii="Times New Roman" w:hAnsi="Times New Roman"/>
          <w:bCs/>
          <w:szCs w:val="24"/>
        </w:rPr>
        <w:t>Hypotheses: Bow did not immediately replace atlatl so evidence of transition will exist. Dart vs arrow pts can be separated by dart-arrow index. Transition will be reflected by small dart pts and larger arrow pts. These reflect trends in how technol is introduced, in regional context. Theoretical perspective of ‘cultural transmission’ analogous to biological evolutionary processes.</w:t>
      </w:r>
      <w:r w:rsidR="008606AF">
        <w:rPr>
          <w:rFonts w:ascii="Times New Roman" w:hAnsi="Times New Roman"/>
          <w:bCs/>
          <w:szCs w:val="24"/>
        </w:rPr>
        <w:t xml:space="preserve"> Expect limited variability in dart pts after stabilized by selection. When bow </w:t>
      </w:r>
      <w:proofErr w:type="spellStart"/>
      <w:r w:rsidR="008606AF">
        <w:rPr>
          <w:rFonts w:ascii="Times New Roman" w:hAnsi="Times New Roman"/>
          <w:bCs/>
          <w:szCs w:val="24"/>
        </w:rPr>
        <w:t>intro’d</w:t>
      </w:r>
      <w:proofErr w:type="spellEnd"/>
      <w:r w:rsidR="008606AF">
        <w:rPr>
          <w:rFonts w:ascii="Times New Roman" w:hAnsi="Times New Roman"/>
          <w:bCs/>
          <w:szCs w:val="24"/>
        </w:rPr>
        <w:t xml:space="preserve"> expect high variability decreasing thru time as people experiment and learn. First attempts may be modeled on dart points.</w:t>
      </w:r>
    </w:p>
    <w:p w14:paraId="227E336A" w14:textId="1A08F590" w:rsidR="00F60BF7" w:rsidRDefault="00F60BF7" w:rsidP="00437CBB">
      <w:pPr>
        <w:ind w:right="-720"/>
        <w:rPr>
          <w:rFonts w:ascii="Times New Roman" w:hAnsi="Times New Roman"/>
          <w:bCs/>
          <w:szCs w:val="24"/>
        </w:rPr>
      </w:pPr>
      <w:r>
        <w:rPr>
          <w:rFonts w:ascii="Times New Roman" w:hAnsi="Times New Roman"/>
          <w:bCs/>
          <w:szCs w:val="24"/>
        </w:rPr>
        <w:tab/>
      </w:r>
      <w:r w:rsidR="008606AF">
        <w:rPr>
          <w:rFonts w:ascii="Times New Roman" w:hAnsi="Times New Roman"/>
          <w:bCs/>
          <w:szCs w:val="24"/>
        </w:rPr>
        <w:t xml:space="preserve">4 BMIII sites in CC examined. Survey shows ca 70 pre-ceramic sites, most on S side. BMIII combined hunt and agriculture. Faunal evidence shows smaller mammals dominant, larger less hunted. Antelope more common than deer or sheep. Suggest garden hunting. Lithic raw materials include Mt Taylor </w:t>
      </w:r>
      <w:proofErr w:type="spellStart"/>
      <w:r w:rsidR="008606AF">
        <w:rPr>
          <w:rFonts w:ascii="Times New Roman" w:hAnsi="Times New Roman"/>
          <w:bCs/>
          <w:szCs w:val="24"/>
        </w:rPr>
        <w:t>obsid</w:t>
      </w:r>
      <w:proofErr w:type="spellEnd"/>
      <w:r w:rsidR="008606AF">
        <w:rPr>
          <w:rFonts w:ascii="Times New Roman" w:hAnsi="Times New Roman"/>
          <w:bCs/>
          <w:szCs w:val="24"/>
        </w:rPr>
        <w:t xml:space="preserve">, </w:t>
      </w:r>
      <w:proofErr w:type="spellStart"/>
      <w:r w:rsidR="008606AF">
        <w:rPr>
          <w:rFonts w:ascii="Times New Roman" w:hAnsi="Times New Roman"/>
          <w:bCs/>
          <w:szCs w:val="24"/>
        </w:rPr>
        <w:t>Narbona</w:t>
      </w:r>
      <w:proofErr w:type="spellEnd"/>
      <w:r w:rsidR="008606AF">
        <w:rPr>
          <w:rFonts w:ascii="Times New Roman" w:hAnsi="Times New Roman"/>
          <w:bCs/>
          <w:szCs w:val="24"/>
        </w:rPr>
        <w:t xml:space="preserve"> Pass chert. Pts most common formal tool in BMIII. Stemmed pts predominant type in BMIII and PI, corner-notched in early PII, side-notched in late PII. </w:t>
      </w:r>
      <w:proofErr w:type="spellStart"/>
      <w:r w:rsidR="008606AF">
        <w:rPr>
          <w:rFonts w:ascii="Times New Roman" w:hAnsi="Times New Roman"/>
          <w:bCs/>
          <w:szCs w:val="24"/>
        </w:rPr>
        <w:t>Railey</w:t>
      </w:r>
      <w:proofErr w:type="spellEnd"/>
      <w:r w:rsidR="008606AF">
        <w:rPr>
          <w:rFonts w:ascii="Times New Roman" w:hAnsi="Times New Roman"/>
          <w:bCs/>
          <w:szCs w:val="24"/>
        </w:rPr>
        <w:t xml:space="preserve"> (</w:t>
      </w:r>
      <w:r w:rsidR="009F6AC4">
        <w:rPr>
          <w:rFonts w:ascii="Times New Roman" w:hAnsi="Times New Roman"/>
          <w:bCs/>
          <w:szCs w:val="24"/>
        </w:rPr>
        <w:t xml:space="preserve">2010): change from formal to expedient tools correlated with atlatl to bow. Arrow pts small, less material, allows wider range of materials; darts need more good quality stone for larger pts. But found shift to </w:t>
      </w:r>
      <w:r w:rsidR="009F6AC4">
        <w:rPr>
          <w:rFonts w:ascii="Times New Roman" w:hAnsi="Times New Roman"/>
          <w:bCs/>
          <w:szCs w:val="24"/>
        </w:rPr>
        <w:lastRenderedPageBreak/>
        <w:t xml:space="preserve">‘flake-based’ smaller pts in Mid-Late Archaic. </w:t>
      </w:r>
    </w:p>
    <w:p w14:paraId="60B3B0DB" w14:textId="33CEC862" w:rsidR="009F6AC4" w:rsidRDefault="009F6AC4" w:rsidP="00437CBB">
      <w:pPr>
        <w:ind w:right="-720"/>
        <w:rPr>
          <w:rFonts w:ascii="Times New Roman" w:hAnsi="Times New Roman"/>
          <w:bCs/>
          <w:szCs w:val="24"/>
        </w:rPr>
      </w:pPr>
      <w:r>
        <w:rPr>
          <w:rFonts w:ascii="Times New Roman" w:hAnsi="Times New Roman"/>
          <w:bCs/>
          <w:szCs w:val="24"/>
        </w:rPr>
        <w:tab/>
      </w:r>
      <w:r w:rsidR="00A82297">
        <w:rPr>
          <w:rFonts w:ascii="Times New Roman" w:hAnsi="Times New Roman"/>
          <w:bCs/>
          <w:szCs w:val="24"/>
        </w:rPr>
        <w:t>Bow adoption</w:t>
      </w:r>
      <w:r>
        <w:rPr>
          <w:rFonts w:ascii="Times New Roman" w:hAnsi="Times New Roman"/>
          <w:bCs/>
          <w:szCs w:val="24"/>
        </w:rPr>
        <w:t xml:space="preserve"> supposed to be ca 3000 BC in Arctic, diffusing across continent, ca 500 AD in BMIII. But now </w:t>
      </w:r>
      <w:bookmarkStart w:id="1" w:name="_Hlk72582369"/>
      <w:r>
        <w:rPr>
          <w:rFonts w:ascii="Times New Roman" w:hAnsi="Times New Roman"/>
          <w:bCs/>
          <w:szCs w:val="24"/>
        </w:rPr>
        <w:t xml:space="preserve">possibly as early as 100 BC though general transition AD500-600 in SW (Reed and Geib 2013). </w:t>
      </w:r>
      <w:bookmarkEnd w:id="1"/>
      <w:r>
        <w:rPr>
          <w:rFonts w:ascii="Times New Roman" w:hAnsi="Times New Roman"/>
          <w:bCs/>
          <w:szCs w:val="24"/>
        </w:rPr>
        <w:t>Technological superiority of bow. Atlatl continuation in some areas (</w:t>
      </w:r>
      <w:proofErr w:type="spellStart"/>
      <w:r>
        <w:rPr>
          <w:rFonts w:ascii="Times New Roman" w:hAnsi="Times New Roman"/>
          <w:bCs/>
          <w:szCs w:val="24"/>
        </w:rPr>
        <w:t>VanPool</w:t>
      </w:r>
      <w:proofErr w:type="spellEnd"/>
      <w:r>
        <w:rPr>
          <w:rFonts w:ascii="Times New Roman" w:hAnsi="Times New Roman"/>
          <w:bCs/>
          <w:szCs w:val="24"/>
        </w:rPr>
        <w:t xml:space="preserve"> 2006). </w:t>
      </w:r>
      <w:proofErr w:type="spellStart"/>
      <w:r>
        <w:rPr>
          <w:rFonts w:ascii="Times New Roman" w:hAnsi="Times New Roman"/>
          <w:bCs/>
          <w:szCs w:val="24"/>
        </w:rPr>
        <w:t>Tomka</w:t>
      </w:r>
      <w:proofErr w:type="spellEnd"/>
      <w:r>
        <w:rPr>
          <w:rFonts w:ascii="Times New Roman" w:hAnsi="Times New Roman"/>
          <w:bCs/>
          <w:szCs w:val="24"/>
        </w:rPr>
        <w:t xml:space="preserve"> (2013) bow better for small game, doesn’t penetrate enough for large, so using both broadens range of prey.</w:t>
      </w:r>
    </w:p>
    <w:p w14:paraId="7E464C50" w14:textId="6456EC81" w:rsidR="008C7843" w:rsidRDefault="008C7843" w:rsidP="00437CBB">
      <w:pPr>
        <w:ind w:right="-720"/>
        <w:rPr>
          <w:rFonts w:ascii="Times New Roman" w:hAnsi="Times New Roman"/>
          <w:bCs/>
          <w:szCs w:val="24"/>
        </w:rPr>
      </w:pPr>
      <w:r>
        <w:rPr>
          <w:rFonts w:ascii="Times New Roman" w:hAnsi="Times New Roman"/>
          <w:bCs/>
          <w:szCs w:val="24"/>
        </w:rPr>
        <w:tab/>
        <w:t xml:space="preserve">Sites: 29SJ299 – 2 burnt </w:t>
      </w:r>
      <w:proofErr w:type="spellStart"/>
      <w:r>
        <w:rPr>
          <w:rFonts w:ascii="Times New Roman" w:hAnsi="Times New Roman"/>
          <w:bCs/>
          <w:szCs w:val="24"/>
        </w:rPr>
        <w:t>pithouses</w:t>
      </w:r>
      <w:proofErr w:type="spellEnd"/>
      <w:r w:rsidR="00B9742F">
        <w:rPr>
          <w:rFonts w:ascii="Times New Roman" w:hAnsi="Times New Roman"/>
          <w:bCs/>
          <w:szCs w:val="24"/>
        </w:rPr>
        <w:t xml:space="preserve"> (3 pts)</w:t>
      </w:r>
      <w:r>
        <w:rPr>
          <w:rFonts w:ascii="Times New Roman" w:hAnsi="Times New Roman"/>
          <w:bCs/>
          <w:szCs w:val="24"/>
        </w:rPr>
        <w:t xml:space="preserve">. 29SJ423 early – AD400s-500s, many </w:t>
      </w:r>
      <w:proofErr w:type="spellStart"/>
      <w:r>
        <w:rPr>
          <w:rFonts w:ascii="Times New Roman" w:hAnsi="Times New Roman"/>
          <w:bCs/>
          <w:szCs w:val="24"/>
        </w:rPr>
        <w:t>ph</w:t>
      </w:r>
      <w:proofErr w:type="spellEnd"/>
      <w:r>
        <w:rPr>
          <w:rFonts w:ascii="Times New Roman" w:hAnsi="Times New Roman"/>
          <w:bCs/>
          <w:szCs w:val="24"/>
        </w:rPr>
        <w:t xml:space="preserve"> with great kiva</w:t>
      </w:r>
      <w:r w:rsidR="00B9742F">
        <w:rPr>
          <w:rFonts w:ascii="Times New Roman" w:hAnsi="Times New Roman"/>
          <w:bCs/>
          <w:szCs w:val="24"/>
        </w:rPr>
        <w:t xml:space="preserve"> (35 pts)</w:t>
      </w:r>
      <w:r>
        <w:rPr>
          <w:rFonts w:ascii="Times New Roman" w:hAnsi="Times New Roman"/>
          <w:bCs/>
          <w:szCs w:val="24"/>
        </w:rPr>
        <w:t xml:space="preserve">. 29SJ519 5 </w:t>
      </w:r>
      <w:proofErr w:type="spellStart"/>
      <w:r>
        <w:rPr>
          <w:rFonts w:ascii="Times New Roman" w:hAnsi="Times New Roman"/>
          <w:bCs/>
          <w:szCs w:val="24"/>
        </w:rPr>
        <w:t>ph</w:t>
      </w:r>
      <w:proofErr w:type="spellEnd"/>
      <w:r>
        <w:rPr>
          <w:rFonts w:ascii="Times New Roman" w:hAnsi="Times New Roman"/>
          <w:bCs/>
          <w:szCs w:val="24"/>
        </w:rPr>
        <w:t xml:space="preserve">, brief </w:t>
      </w:r>
      <w:proofErr w:type="spellStart"/>
      <w:r>
        <w:rPr>
          <w:rFonts w:ascii="Times New Roman" w:hAnsi="Times New Roman"/>
          <w:bCs/>
          <w:szCs w:val="24"/>
        </w:rPr>
        <w:t>occup</w:t>
      </w:r>
      <w:proofErr w:type="spellEnd"/>
      <w:r>
        <w:rPr>
          <w:rFonts w:ascii="Times New Roman" w:hAnsi="Times New Roman"/>
          <w:bCs/>
          <w:szCs w:val="24"/>
        </w:rPr>
        <w:t xml:space="preserve"> 550-650 AD</w:t>
      </w:r>
      <w:r w:rsidR="00B9742F">
        <w:rPr>
          <w:rFonts w:ascii="Times New Roman" w:hAnsi="Times New Roman"/>
          <w:bCs/>
          <w:szCs w:val="24"/>
        </w:rPr>
        <w:t xml:space="preserve"> (12 pts)</w:t>
      </w:r>
      <w:r>
        <w:rPr>
          <w:rFonts w:ascii="Times New Roman" w:hAnsi="Times New Roman"/>
          <w:bCs/>
          <w:szCs w:val="24"/>
        </w:rPr>
        <w:t xml:space="preserve">. 29SJ1659 </w:t>
      </w:r>
      <w:proofErr w:type="spellStart"/>
      <w:r>
        <w:rPr>
          <w:rFonts w:ascii="Times New Roman" w:hAnsi="Times New Roman"/>
          <w:bCs/>
          <w:szCs w:val="24"/>
        </w:rPr>
        <w:t>Shabick’eshchee</w:t>
      </w:r>
      <w:proofErr w:type="spellEnd"/>
      <w:r>
        <w:rPr>
          <w:rFonts w:ascii="Times New Roman" w:hAnsi="Times New Roman"/>
          <w:bCs/>
          <w:szCs w:val="24"/>
        </w:rPr>
        <w:t xml:space="preserve"> </w:t>
      </w:r>
      <w:proofErr w:type="spellStart"/>
      <w:r>
        <w:rPr>
          <w:rFonts w:ascii="Times New Roman" w:hAnsi="Times New Roman"/>
          <w:bCs/>
          <w:szCs w:val="24"/>
        </w:rPr>
        <w:t>excav</w:t>
      </w:r>
      <w:proofErr w:type="spellEnd"/>
      <w:r>
        <w:rPr>
          <w:rFonts w:ascii="Times New Roman" w:hAnsi="Times New Roman"/>
          <w:bCs/>
          <w:szCs w:val="24"/>
        </w:rPr>
        <w:t xml:space="preserve"> 1927 by Roberts, predecessor to 423, many </w:t>
      </w:r>
      <w:proofErr w:type="spellStart"/>
      <w:r>
        <w:rPr>
          <w:rFonts w:ascii="Times New Roman" w:hAnsi="Times New Roman"/>
          <w:bCs/>
          <w:szCs w:val="24"/>
        </w:rPr>
        <w:t>ph</w:t>
      </w:r>
      <w:proofErr w:type="spellEnd"/>
      <w:r>
        <w:rPr>
          <w:rFonts w:ascii="Times New Roman" w:hAnsi="Times New Roman"/>
          <w:bCs/>
          <w:szCs w:val="24"/>
        </w:rPr>
        <w:t xml:space="preserve">, great kiva </w:t>
      </w:r>
      <w:proofErr w:type="spellStart"/>
      <w:r>
        <w:rPr>
          <w:rFonts w:ascii="Times New Roman" w:hAnsi="Times New Roman"/>
          <w:bCs/>
          <w:szCs w:val="24"/>
        </w:rPr>
        <w:t>etc</w:t>
      </w:r>
      <w:proofErr w:type="spellEnd"/>
      <w:r w:rsidR="00B9742F">
        <w:rPr>
          <w:rFonts w:ascii="Times New Roman" w:hAnsi="Times New Roman"/>
          <w:bCs/>
          <w:szCs w:val="24"/>
        </w:rPr>
        <w:t xml:space="preserve"> (13 pts)</w:t>
      </w:r>
      <w:r>
        <w:rPr>
          <w:rFonts w:ascii="Times New Roman" w:hAnsi="Times New Roman"/>
          <w:bCs/>
          <w:szCs w:val="24"/>
        </w:rPr>
        <w:t>.</w:t>
      </w:r>
    </w:p>
    <w:p w14:paraId="1A2D13F9" w14:textId="157B1BA3" w:rsidR="008C7843" w:rsidRDefault="008C7843" w:rsidP="00437CBB">
      <w:pPr>
        <w:ind w:right="-720"/>
        <w:rPr>
          <w:rFonts w:ascii="Times New Roman" w:hAnsi="Times New Roman"/>
          <w:bCs/>
          <w:szCs w:val="24"/>
        </w:rPr>
      </w:pPr>
      <w:r>
        <w:rPr>
          <w:rFonts w:ascii="Times New Roman" w:hAnsi="Times New Roman"/>
          <w:bCs/>
          <w:szCs w:val="24"/>
        </w:rPr>
        <w:tab/>
        <w:t xml:space="preserve">Point measurements. Dart-arrow index of Hildebrandt and King 2012. Defined ‘forms’ (= ‘types’) of pts. Simpson’s Diversity Index, using Chaco pts, also S CO, </w:t>
      </w:r>
      <w:proofErr w:type="spellStart"/>
      <w:r>
        <w:rPr>
          <w:rFonts w:ascii="Times New Roman" w:hAnsi="Times New Roman"/>
          <w:bCs/>
          <w:szCs w:val="24"/>
        </w:rPr>
        <w:t>Chuska</w:t>
      </w:r>
      <w:proofErr w:type="spellEnd"/>
      <w:r>
        <w:rPr>
          <w:rFonts w:ascii="Times New Roman" w:hAnsi="Times New Roman"/>
          <w:bCs/>
          <w:szCs w:val="24"/>
        </w:rPr>
        <w:t xml:space="preserve"> Valley, Jemez Mts BMII sites.</w:t>
      </w:r>
      <w:r w:rsidR="00B9742F">
        <w:rPr>
          <w:rFonts w:ascii="Times New Roman" w:hAnsi="Times New Roman"/>
          <w:bCs/>
          <w:szCs w:val="24"/>
        </w:rPr>
        <w:t xml:space="preserve"> Total 63 Chaco pts [</w:t>
      </w:r>
      <w:proofErr w:type="gramStart"/>
      <w:r w:rsidR="00B9742F">
        <w:rPr>
          <w:rFonts w:ascii="Times New Roman" w:hAnsi="Times New Roman"/>
          <w:bCs/>
          <w:szCs w:val="24"/>
        </w:rPr>
        <w:t>pretty small</w:t>
      </w:r>
      <w:proofErr w:type="gramEnd"/>
      <w:r w:rsidR="00B9742F">
        <w:rPr>
          <w:rFonts w:ascii="Times New Roman" w:hAnsi="Times New Roman"/>
          <w:bCs/>
          <w:szCs w:val="24"/>
        </w:rPr>
        <w:t xml:space="preserve"> sample for such a fine-grained analysis]. 299 (1 dart, 2 arrow pts), 423 (30 pts, one Archaic), 519 (12 arrow, no dart, only 3 complete) </w:t>
      </w:r>
      <w:proofErr w:type="spellStart"/>
      <w:r w:rsidR="00B9742F">
        <w:rPr>
          <w:rFonts w:ascii="Times New Roman" w:hAnsi="Times New Roman"/>
          <w:bCs/>
          <w:szCs w:val="24"/>
        </w:rPr>
        <w:t>Shabik</w:t>
      </w:r>
      <w:proofErr w:type="spellEnd"/>
      <w:r w:rsidR="00B9742F">
        <w:rPr>
          <w:rFonts w:ascii="Times New Roman" w:hAnsi="Times New Roman"/>
          <w:bCs/>
          <w:szCs w:val="24"/>
        </w:rPr>
        <w:t xml:space="preserve"> (14 pts but only 3 from controlled contexts). 28 pts usable for d-a index – shows gap between 3 darts and 25 arrow pts, so perhaps transition had already occurred, no evidence of transitional pts.</w:t>
      </w:r>
      <w:r w:rsidR="00A82297">
        <w:rPr>
          <w:rFonts w:ascii="Times New Roman" w:hAnsi="Times New Roman"/>
          <w:bCs/>
          <w:szCs w:val="24"/>
        </w:rPr>
        <w:t xml:space="preserve"> The few </w:t>
      </w:r>
      <w:proofErr w:type="gramStart"/>
      <w:r w:rsidR="00A82297">
        <w:rPr>
          <w:rFonts w:ascii="Times New Roman" w:hAnsi="Times New Roman"/>
          <w:bCs/>
          <w:szCs w:val="24"/>
        </w:rPr>
        <w:t>dart</w:t>
      </w:r>
      <w:proofErr w:type="gramEnd"/>
      <w:r w:rsidR="00A82297">
        <w:rPr>
          <w:rFonts w:ascii="Times New Roman" w:hAnsi="Times New Roman"/>
          <w:bCs/>
          <w:szCs w:val="24"/>
        </w:rPr>
        <w:t xml:space="preserve"> pts could be scavenged, or minimal continuation of atlatl in CC.</w:t>
      </w:r>
    </w:p>
    <w:p w14:paraId="1EEA16D8" w14:textId="3C980A5F" w:rsidR="00A82297" w:rsidRDefault="00A82297" w:rsidP="00437CBB">
      <w:pPr>
        <w:ind w:right="-720"/>
        <w:rPr>
          <w:rFonts w:ascii="Times New Roman" w:hAnsi="Times New Roman"/>
          <w:bCs/>
          <w:szCs w:val="24"/>
        </w:rPr>
      </w:pPr>
      <w:r>
        <w:rPr>
          <w:rFonts w:ascii="Times New Roman" w:hAnsi="Times New Roman"/>
          <w:bCs/>
          <w:szCs w:val="24"/>
        </w:rPr>
        <w:tab/>
        <w:t>BMIII arrow pts stemmed, corner-notched, and side-N. High levels of variability</w:t>
      </w:r>
      <w:r w:rsidR="00097F24">
        <w:rPr>
          <w:rFonts w:ascii="Times New Roman" w:hAnsi="Times New Roman"/>
          <w:bCs/>
          <w:szCs w:val="24"/>
        </w:rPr>
        <w:t xml:space="preserve"> and diversity index</w:t>
      </w:r>
      <w:r w:rsidR="00251A7B">
        <w:rPr>
          <w:rFonts w:ascii="Times New Roman" w:hAnsi="Times New Roman"/>
          <w:bCs/>
          <w:szCs w:val="24"/>
        </w:rPr>
        <w:t xml:space="preserve"> [</w:t>
      </w:r>
      <w:r w:rsidR="00097F24">
        <w:rPr>
          <w:rFonts w:ascii="Times New Roman" w:hAnsi="Times New Roman"/>
          <w:bCs/>
          <w:szCs w:val="24"/>
        </w:rPr>
        <w:t>too small a sample, pts</w:t>
      </w:r>
      <w:r w:rsidR="00251A7B">
        <w:rPr>
          <w:rFonts w:ascii="Times New Roman" w:hAnsi="Times New Roman"/>
          <w:bCs/>
          <w:szCs w:val="24"/>
        </w:rPr>
        <w:t xml:space="preserve"> illustrated are </w:t>
      </w:r>
      <w:proofErr w:type="gramStart"/>
      <w:r w:rsidR="00251A7B">
        <w:rPr>
          <w:rFonts w:ascii="Times New Roman" w:hAnsi="Times New Roman"/>
          <w:bCs/>
          <w:szCs w:val="24"/>
        </w:rPr>
        <w:t>pretty scrappy</w:t>
      </w:r>
      <w:proofErr w:type="gramEnd"/>
      <w:r w:rsidR="00251A7B">
        <w:rPr>
          <w:rFonts w:ascii="Times New Roman" w:hAnsi="Times New Roman"/>
          <w:bCs/>
          <w:szCs w:val="24"/>
        </w:rPr>
        <w:t>]. Made on flakes, thickness less variable.</w:t>
      </w:r>
    </w:p>
    <w:p w14:paraId="1DB9D179" w14:textId="64C1681B" w:rsidR="008C7843" w:rsidRPr="001231E3" w:rsidRDefault="008C7843" w:rsidP="00437CBB">
      <w:pPr>
        <w:ind w:right="-720"/>
        <w:rPr>
          <w:rFonts w:ascii="Times New Roman" w:hAnsi="Times New Roman"/>
          <w:bCs/>
          <w:szCs w:val="24"/>
        </w:rPr>
      </w:pPr>
      <w:r>
        <w:rPr>
          <w:rFonts w:ascii="Times New Roman" w:hAnsi="Times New Roman"/>
          <w:bCs/>
          <w:szCs w:val="24"/>
        </w:rPr>
        <w:tab/>
      </w:r>
      <w:r w:rsidR="00097F24">
        <w:rPr>
          <w:rFonts w:ascii="Times New Roman" w:hAnsi="Times New Roman"/>
          <w:bCs/>
          <w:szCs w:val="24"/>
        </w:rPr>
        <w:t>No evidence for transition at Chaco. High variability suggests experimentation [no, meaningless with this size sample]. Compare to SW CO (</w:t>
      </w:r>
      <w:proofErr w:type="spellStart"/>
      <w:r w:rsidR="00097F24">
        <w:rPr>
          <w:rFonts w:ascii="Times New Roman" w:hAnsi="Times New Roman"/>
          <w:bCs/>
          <w:szCs w:val="24"/>
        </w:rPr>
        <w:t>Phagan</w:t>
      </w:r>
      <w:proofErr w:type="spellEnd"/>
      <w:r w:rsidR="00097F24">
        <w:rPr>
          <w:rFonts w:ascii="Times New Roman" w:hAnsi="Times New Roman"/>
          <w:bCs/>
          <w:szCs w:val="24"/>
        </w:rPr>
        <w:t>) [most of the pt</w:t>
      </w:r>
      <w:r w:rsidR="009A57A4">
        <w:rPr>
          <w:rFonts w:ascii="Times New Roman" w:hAnsi="Times New Roman"/>
          <w:bCs/>
          <w:szCs w:val="24"/>
        </w:rPr>
        <w:t>s</w:t>
      </w:r>
      <w:r w:rsidR="00097F24">
        <w:rPr>
          <w:rFonts w:ascii="Times New Roman" w:hAnsi="Times New Roman"/>
          <w:bCs/>
          <w:szCs w:val="24"/>
        </w:rPr>
        <w:t xml:space="preserve"> seem to be </w:t>
      </w:r>
      <w:proofErr w:type="gramStart"/>
      <w:r w:rsidR="00097F24">
        <w:rPr>
          <w:rFonts w:ascii="Times New Roman" w:hAnsi="Times New Roman"/>
          <w:bCs/>
          <w:szCs w:val="24"/>
        </w:rPr>
        <w:t>small stemmed</w:t>
      </w:r>
      <w:proofErr w:type="gramEnd"/>
      <w:r w:rsidR="00097F24">
        <w:rPr>
          <w:rFonts w:ascii="Times New Roman" w:hAnsi="Times New Roman"/>
          <w:bCs/>
          <w:szCs w:val="24"/>
        </w:rPr>
        <w:t xml:space="preserve"> forms I think of as PI]. </w:t>
      </w:r>
      <w:proofErr w:type="spellStart"/>
      <w:r w:rsidR="00097F24">
        <w:rPr>
          <w:rFonts w:ascii="Times New Roman" w:hAnsi="Times New Roman"/>
          <w:bCs/>
          <w:szCs w:val="24"/>
        </w:rPr>
        <w:t>Chuska</w:t>
      </w:r>
      <w:proofErr w:type="spellEnd"/>
      <w:r w:rsidR="00097F24">
        <w:rPr>
          <w:rFonts w:ascii="Times New Roman" w:hAnsi="Times New Roman"/>
          <w:bCs/>
          <w:szCs w:val="24"/>
        </w:rPr>
        <w:t xml:space="preserve"> Valley – BMIII stemmed forms, PI corner-notched forms. </w:t>
      </w:r>
    </w:p>
    <w:p w14:paraId="4AED11E8" w14:textId="77777777" w:rsidR="002A70EE" w:rsidRPr="001231E3" w:rsidRDefault="002A70EE" w:rsidP="00437CBB">
      <w:pPr>
        <w:ind w:right="-720"/>
        <w:rPr>
          <w:rFonts w:ascii="Times New Roman" w:hAnsi="Times New Roman"/>
          <w:bCs/>
          <w:szCs w:val="24"/>
        </w:rPr>
      </w:pPr>
    </w:p>
    <w:p w14:paraId="03D4D983" w14:textId="77777777" w:rsidR="002A70EE" w:rsidRPr="001231E3" w:rsidRDefault="002A70EE" w:rsidP="00437CBB">
      <w:pPr>
        <w:ind w:right="-720"/>
        <w:rPr>
          <w:rFonts w:ascii="Times New Roman" w:hAnsi="Times New Roman"/>
          <w:b/>
          <w:bCs/>
          <w:szCs w:val="24"/>
        </w:rPr>
      </w:pPr>
      <w:r w:rsidRPr="001231E3">
        <w:rPr>
          <w:rFonts w:ascii="Times New Roman" w:hAnsi="Times New Roman"/>
          <w:b/>
          <w:bCs/>
          <w:szCs w:val="24"/>
        </w:rPr>
        <w:t>Barge-</w:t>
      </w:r>
      <w:proofErr w:type="spellStart"/>
      <w:r w:rsidRPr="001231E3">
        <w:rPr>
          <w:rFonts w:ascii="Times New Roman" w:hAnsi="Times New Roman"/>
          <w:b/>
          <w:bCs/>
          <w:szCs w:val="24"/>
        </w:rPr>
        <w:t>Mahieu</w:t>
      </w:r>
      <w:proofErr w:type="spellEnd"/>
      <w:r w:rsidRPr="001231E3">
        <w:rPr>
          <w:rFonts w:ascii="Times New Roman" w:hAnsi="Times New Roman"/>
          <w:b/>
          <w:bCs/>
          <w:szCs w:val="24"/>
        </w:rPr>
        <w:t>, H., H. Camps-</w:t>
      </w:r>
      <w:proofErr w:type="spellStart"/>
      <w:r w:rsidRPr="001231E3">
        <w:rPr>
          <w:rFonts w:ascii="Times New Roman" w:hAnsi="Times New Roman"/>
          <w:b/>
          <w:bCs/>
          <w:szCs w:val="24"/>
        </w:rPr>
        <w:t>Fabrer</w:t>
      </w:r>
      <w:proofErr w:type="spellEnd"/>
      <w:r w:rsidRPr="001231E3">
        <w:rPr>
          <w:rFonts w:ascii="Times New Roman" w:hAnsi="Times New Roman"/>
          <w:b/>
          <w:bCs/>
          <w:szCs w:val="24"/>
        </w:rPr>
        <w:t xml:space="preserve">, V. </w:t>
      </w:r>
      <w:proofErr w:type="spellStart"/>
      <w:r w:rsidRPr="001231E3">
        <w:rPr>
          <w:rFonts w:ascii="Times New Roman" w:hAnsi="Times New Roman"/>
          <w:b/>
          <w:bCs/>
          <w:szCs w:val="24"/>
        </w:rPr>
        <w:t>Feruglio</w:t>
      </w:r>
      <w:proofErr w:type="spellEnd"/>
      <w:r w:rsidRPr="001231E3">
        <w:rPr>
          <w:rFonts w:ascii="Times New Roman" w:hAnsi="Times New Roman"/>
          <w:b/>
          <w:bCs/>
          <w:szCs w:val="24"/>
        </w:rPr>
        <w:t xml:space="preserve">, A. Peltier, and D. </w:t>
      </w:r>
      <w:proofErr w:type="spellStart"/>
      <w:r w:rsidRPr="001231E3">
        <w:rPr>
          <w:rFonts w:ascii="Times New Roman" w:hAnsi="Times New Roman"/>
          <w:b/>
          <w:bCs/>
          <w:szCs w:val="24"/>
        </w:rPr>
        <w:t>Remseyer</w:t>
      </w:r>
      <w:proofErr w:type="spellEnd"/>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o</w:t>
      </w:r>
    </w:p>
    <w:p w14:paraId="17A91D1B" w14:textId="77777777" w:rsidR="002A70EE" w:rsidRPr="001231E3" w:rsidRDefault="002A70EE" w:rsidP="00437CBB">
      <w:pPr>
        <w:ind w:right="-720"/>
        <w:rPr>
          <w:rFonts w:ascii="Times New Roman" w:hAnsi="Times New Roman"/>
          <w:bCs/>
          <w:szCs w:val="24"/>
        </w:rPr>
      </w:pPr>
      <w:proofErr w:type="gramStart"/>
      <w:r w:rsidRPr="001231E3">
        <w:rPr>
          <w:rFonts w:ascii="Times New Roman" w:hAnsi="Times New Roman"/>
          <w:bCs/>
          <w:szCs w:val="24"/>
        </w:rPr>
        <w:t xml:space="preserve">1992  </w:t>
      </w:r>
      <w:proofErr w:type="spellStart"/>
      <w:r w:rsidRPr="001231E3">
        <w:rPr>
          <w:rFonts w:ascii="Times New Roman" w:hAnsi="Times New Roman"/>
          <w:bCs/>
          <w:i/>
          <w:szCs w:val="24"/>
        </w:rPr>
        <w:t>Bâtons</w:t>
      </w:r>
      <w:proofErr w:type="spellEnd"/>
      <w:proofErr w:type="gramEnd"/>
      <w:r w:rsidRPr="001231E3">
        <w:rPr>
          <w:rFonts w:ascii="Times New Roman" w:hAnsi="Times New Roman"/>
          <w:bCs/>
          <w:i/>
          <w:szCs w:val="24"/>
        </w:rPr>
        <w:t xml:space="preserve"> </w:t>
      </w:r>
      <w:proofErr w:type="spellStart"/>
      <w:r w:rsidRPr="001231E3">
        <w:rPr>
          <w:rFonts w:ascii="Times New Roman" w:hAnsi="Times New Roman"/>
          <w:bCs/>
          <w:i/>
          <w:szCs w:val="24"/>
        </w:rPr>
        <w:t>Percés</w:t>
      </w:r>
      <w:proofErr w:type="spellEnd"/>
      <w:r w:rsidRPr="001231E3">
        <w:rPr>
          <w:rFonts w:ascii="Times New Roman" w:hAnsi="Times New Roman"/>
          <w:bCs/>
          <w:i/>
          <w:szCs w:val="24"/>
        </w:rPr>
        <w:t>, Baguettes</w:t>
      </w:r>
      <w:r w:rsidRPr="001231E3">
        <w:rPr>
          <w:rFonts w:ascii="Times New Roman" w:hAnsi="Times New Roman"/>
          <w:bCs/>
          <w:szCs w:val="24"/>
        </w:rPr>
        <w:t xml:space="preserve">. Fiches </w:t>
      </w:r>
      <w:proofErr w:type="spellStart"/>
      <w:r w:rsidRPr="001231E3">
        <w:rPr>
          <w:rFonts w:ascii="Times New Roman" w:hAnsi="Times New Roman"/>
          <w:bCs/>
          <w:szCs w:val="24"/>
        </w:rPr>
        <w:t>Typologiques</w:t>
      </w:r>
      <w:proofErr w:type="spellEnd"/>
      <w:r w:rsidRPr="001231E3">
        <w:rPr>
          <w:rFonts w:ascii="Times New Roman" w:hAnsi="Times New Roman"/>
          <w:bCs/>
          <w:szCs w:val="24"/>
        </w:rPr>
        <w:t xml:space="preserve"> de </w:t>
      </w:r>
      <w:proofErr w:type="spellStart"/>
      <w:r w:rsidRPr="001231E3">
        <w:rPr>
          <w:rFonts w:ascii="Times New Roman" w:hAnsi="Times New Roman"/>
          <w:bCs/>
          <w:szCs w:val="24"/>
        </w:rPr>
        <w:t>L’Industrie</w:t>
      </w:r>
      <w:proofErr w:type="spellEnd"/>
      <w:r w:rsidRPr="001231E3">
        <w:rPr>
          <w:rFonts w:ascii="Times New Roman" w:hAnsi="Times New Roman"/>
          <w:bCs/>
          <w:szCs w:val="24"/>
        </w:rPr>
        <w:t xml:space="preserve"> </w:t>
      </w:r>
      <w:proofErr w:type="spellStart"/>
      <w:r w:rsidRPr="001231E3">
        <w:rPr>
          <w:rFonts w:ascii="Times New Roman" w:hAnsi="Times New Roman"/>
          <w:bCs/>
          <w:szCs w:val="24"/>
        </w:rPr>
        <w:t>Osseuse</w:t>
      </w:r>
      <w:proofErr w:type="spellEnd"/>
      <w:r w:rsidRPr="001231E3">
        <w:rPr>
          <w:rFonts w:ascii="Times New Roman" w:hAnsi="Times New Roman"/>
          <w:bCs/>
          <w:szCs w:val="24"/>
        </w:rPr>
        <w:t xml:space="preserve"> </w:t>
      </w:r>
      <w:proofErr w:type="spellStart"/>
      <w:r w:rsidRPr="001231E3">
        <w:rPr>
          <w:rFonts w:ascii="Times New Roman" w:hAnsi="Times New Roman"/>
          <w:bCs/>
          <w:szCs w:val="24"/>
        </w:rPr>
        <w:t>Préhistorique</w:t>
      </w:r>
      <w:proofErr w:type="spellEnd"/>
      <w:r w:rsidRPr="001231E3">
        <w:rPr>
          <w:rFonts w:ascii="Times New Roman" w:hAnsi="Times New Roman"/>
          <w:bCs/>
          <w:szCs w:val="24"/>
        </w:rPr>
        <w:t xml:space="preserve">, Cahier V. Editions du </w:t>
      </w:r>
      <w:proofErr w:type="spellStart"/>
      <w:r w:rsidRPr="001231E3">
        <w:rPr>
          <w:rFonts w:ascii="Times New Roman" w:hAnsi="Times New Roman"/>
          <w:bCs/>
          <w:szCs w:val="24"/>
        </w:rPr>
        <w:t>Cedarc</w:t>
      </w:r>
      <w:proofErr w:type="spellEnd"/>
      <w:r w:rsidRPr="001231E3">
        <w:rPr>
          <w:rFonts w:ascii="Times New Roman" w:hAnsi="Times New Roman"/>
          <w:bCs/>
          <w:szCs w:val="24"/>
        </w:rPr>
        <w:t xml:space="preserve">, </w:t>
      </w:r>
      <w:proofErr w:type="spellStart"/>
      <w:r w:rsidRPr="001231E3">
        <w:rPr>
          <w:rFonts w:ascii="Times New Roman" w:hAnsi="Times New Roman"/>
          <w:bCs/>
          <w:szCs w:val="24"/>
        </w:rPr>
        <w:t>Treignes</w:t>
      </w:r>
      <w:proofErr w:type="spellEnd"/>
      <w:r w:rsidRPr="001231E3">
        <w:rPr>
          <w:rFonts w:ascii="Times New Roman" w:hAnsi="Times New Roman"/>
          <w:bCs/>
          <w:szCs w:val="24"/>
        </w:rPr>
        <w:t xml:space="preserve">. </w:t>
      </w:r>
    </w:p>
    <w:p w14:paraId="4DCE5638" w14:textId="77777777" w:rsidR="0084165A" w:rsidRPr="001231E3" w:rsidRDefault="0084165A" w:rsidP="00437CBB">
      <w:pPr>
        <w:ind w:right="-720"/>
        <w:rPr>
          <w:rFonts w:ascii="Times New Roman" w:hAnsi="Times New Roman"/>
          <w:bCs/>
          <w:szCs w:val="24"/>
        </w:rPr>
      </w:pPr>
    </w:p>
    <w:p w14:paraId="7FCE9222" w14:textId="77777777" w:rsidR="0084165A" w:rsidRPr="001231E3" w:rsidRDefault="0084165A" w:rsidP="00437CBB">
      <w:pPr>
        <w:pStyle w:val="Heading3"/>
        <w:ind w:right="-720"/>
        <w:rPr>
          <w:bCs w:val="0"/>
          <w:szCs w:val="24"/>
        </w:rPr>
      </w:pPr>
      <w:r w:rsidRPr="001231E3">
        <w:rPr>
          <w:bCs w:val="0"/>
          <w:szCs w:val="24"/>
        </w:rPr>
        <w:t xml:space="preserve">Barker, Wayne, Brian Hayden, and Alistair </w:t>
      </w:r>
      <w:proofErr w:type="spellStart"/>
      <w:r w:rsidRPr="001231E3">
        <w:rPr>
          <w:bCs w:val="0"/>
          <w:szCs w:val="24"/>
        </w:rPr>
        <w:t>Hallum</w:t>
      </w:r>
      <w:proofErr w:type="spellEnd"/>
      <w:r w:rsidRPr="001231E3">
        <w:rPr>
          <w:bCs w:val="0"/>
          <w:szCs w:val="24"/>
        </w:rPr>
        <w:tab/>
      </w:r>
      <w:r w:rsidRPr="001231E3">
        <w:rPr>
          <w:bCs w:val="0"/>
          <w:szCs w:val="24"/>
        </w:rPr>
        <w:tab/>
        <w:t>o</w:t>
      </w:r>
    </w:p>
    <w:p w14:paraId="32C922DB" w14:textId="77777777" w:rsidR="0084165A" w:rsidRPr="001231E3" w:rsidRDefault="0084165A" w:rsidP="00437CBB">
      <w:pPr>
        <w:ind w:right="-720"/>
        <w:rPr>
          <w:rFonts w:ascii="Times New Roman" w:hAnsi="Times New Roman"/>
          <w:bCs/>
          <w:szCs w:val="24"/>
        </w:rPr>
      </w:pPr>
      <w:proofErr w:type="gramStart"/>
      <w:r w:rsidRPr="001231E3">
        <w:rPr>
          <w:rFonts w:ascii="Times New Roman" w:hAnsi="Times New Roman"/>
          <w:bCs/>
          <w:szCs w:val="24"/>
        </w:rPr>
        <w:t xml:space="preserve">1981  </w:t>
      </w:r>
      <w:r w:rsidRPr="000B696F">
        <w:rPr>
          <w:rFonts w:ascii="Times New Roman" w:hAnsi="Times New Roman"/>
          <w:bCs/>
          <w:i/>
          <w:szCs w:val="24"/>
        </w:rPr>
        <w:t>Western</w:t>
      </w:r>
      <w:proofErr w:type="gramEnd"/>
      <w:r w:rsidRPr="000B696F">
        <w:rPr>
          <w:rFonts w:ascii="Times New Roman" w:hAnsi="Times New Roman"/>
          <w:bCs/>
          <w:i/>
          <w:szCs w:val="24"/>
        </w:rPr>
        <w:t xml:space="preserve"> Desert Woomera: Fashioned with Stone Tools</w:t>
      </w:r>
      <w:r w:rsidRPr="001231E3">
        <w:rPr>
          <w:rFonts w:ascii="Times New Roman" w:hAnsi="Times New Roman"/>
          <w:bCs/>
          <w:szCs w:val="24"/>
        </w:rPr>
        <w:t xml:space="preserve">. VHS, Australian Institute of Aboriginal Studies. </w:t>
      </w:r>
    </w:p>
    <w:p w14:paraId="694AF2D0" w14:textId="77777777" w:rsidR="0084165A" w:rsidRPr="001231E3" w:rsidRDefault="0084165A" w:rsidP="00437CBB">
      <w:pPr>
        <w:ind w:right="-720"/>
        <w:rPr>
          <w:rFonts w:ascii="Times New Roman" w:hAnsi="Times New Roman"/>
          <w:bCs/>
          <w:szCs w:val="24"/>
        </w:rPr>
      </w:pPr>
    </w:p>
    <w:p w14:paraId="7B520BCC" w14:textId="393F5B1C" w:rsidR="0084165A" w:rsidRDefault="0084165A" w:rsidP="00437CBB">
      <w:pPr>
        <w:ind w:right="-720"/>
        <w:rPr>
          <w:rFonts w:ascii="Times New Roman" w:hAnsi="Times New Roman"/>
          <w:bCs/>
          <w:szCs w:val="24"/>
        </w:rPr>
      </w:pPr>
      <w:r w:rsidRPr="001231E3">
        <w:rPr>
          <w:rFonts w:ascii="Times New Roman" w:hAnsi="Times New Roman"/>
          <w:bCs/>
          <w:szCs w:val="24"/>
          <w:lang w:val="fr-FR"/>
        </w:rPr>
        <w:t xml:space="preserve">VHS </w:t>
      </w:r>
      <w:proofErr w:type="gramStart"/>
      <w:r w:rsidRPr="001231E3">
        <w:rPr>
          <w:rFonts w:ascii="Times New Roman" w:hAnsi="Times New Roman"/>
          <w:bCs/>
          <w:szCs w:val="24"/>
          <w:lang w:val="fr-FR"/>
        </w:rPr>
        <w:t>ca</w:t>
      </w:r>
      <w:proofErr w:type="gramEnd"/>
      <w:r w:rsidRPr="001231E3">
        <w:rPr>
          <w:rFonts w:ascii="Times New Roman" w:hAnsi="Times New Roman"/>
          <w:bCs/>
          <w:szCs w:val="24"/>
          <w:lang w:val="fr-FR"/>
        </w:rPr>
        <w:t xml:space="preserve"> 15 min</w:t>
      </w:r>
      <w:r w:rsidR="00656F7D">
        <w:rPr>
          <w:rFonts w:ascii="Times New Roman" w:hAnsi="Times New Roman"/>
          <w:bCs/>
          <w:szCs w:val="24"/>
          <w:lang w:val="fr-FR"/>
        </w:rPr>
        <w:t>, [</w:t>
      </w:r>
      <w:proofErr w:type="spellStart"/>
      <w:r w:rsidR="00656F7D">
        <w:rPr>
          <w:rFonts w:ascii="Times New Roman" w:hAnsi="Times New Roman"/>
          <w:bCs/>
          <w:szCs w:val="24"/>
          <w:lang w:val="fr-FR"/>
        </w:rPr>
        <w:t>transferred</w:t>
      </w:r>
      <w:proofErr w:type="spellEnd"/>
      <w:r w:rsidR="00656F7D">
        <w:rPr>
          <w:rFonts w:ascii="Times New Roman" w:hAnsi="Times New Roman"/>
          <w:bCs/>
          <w:szCs w:val="24"/>
          <w:lang w:val="fr-FR"/>
        </w:rPr>
        <w:t xml:space="preserve"> to DVD 2018]</w:t>
      </w:r>
      <w:r w:rsidRPr="001231E3">
        <w:rPr>
          <w:rFonts w:ascii="Times New Roman" w:hAnsi="Times New Roman"/>
          <w:bCs/>
          <w:szCs w:val="24"/>
          <w:lang w:val="fr-FR"/>
        </w:rPr>
        <w:t xml:space="preserve">. </w:t>
      </w:r>
      <w:r w:rsidRPr="001231E3">
        <w:rPr>
          <w:rFonts w:ascii="Times New Roman" w:hAnsi="Times New Roman"/>
          <w:bCs/>
          <w:szCs w:val="24"/>
        </w:rPr>
        <w:t xml:space="preserve">Two men from S of Lake McDonald in Central Australia. Shows one throw, holding woomera flat or slightly tilted, with hammer hold, thumb and forefinger raised to spear. Spear looks &gt;2 m long, wooden barb, “can throw more than 100 m.”  Select </w:t>
      </w:r>
      <w:proofErr w:type="spellStart"/>
      <w:r w:rsidRPr="001231E3">
        <w:rPr>
          <w:rFonts w:ascii="Times New Roman" w:hAnsi="Times New Roman"/>
          <w:bCs/>
          <w:szCs w:val="24"/>
        </w:rPr>
        <w:t>mulga</w:t>
      </w:r>
      <w:proofErr w:type="spellEnd"/>
      <w:r w:rsidRPr="001231E3">
        <w:rPr>
          <w:rFonts w:ascii="Times New Roman" w:hAnsi="Times New Roman"/>
          <w:bCs/>
          <w:szCs w:val="24"/>
        </w:rPr>
        <w:t xml:space="preserve"> tree, use stone blocks a</w:t>
      </w:r>
      <w:r w:rsidR="003F5B11">
        <w:rPr>
          <w:rFonts w:ascii="Times New Roman" w:hAnsi="Times New Roman"/>
          <w:bCs/>
          <w:szCs w:val="24"/>
        </w:rPr>
        <w:t>s</w:t>
      </w:r>
      <w:r w:rsidRPr="001231E3">
        <w:rPr>
          <w:rFonts w:ascii="Times New Roman" w:hAnsi="Times New Roman"/>
          <w:bCs/>
          <w:szCs w:val="24"/>
        </w:rPr>
        <w:t xml:space="preserve"> choppers, notch living tree, split out blank by hammering chopper into deep top cut, prying with stick. Resharpen choppers by direct percussion with hammer stone, abandon tools on site.  Initial shaping with smaller chopper, 2 men working at once. Then small </w:t>
      </w:r>
      <w:proofErr w:type="gramStart"/>
      <w:r w:rsidRPr="001231E3">
        <w:rPr>
          <w:rFonts w:ascii="Times New Roman" w:hAnsi="Times New Roman"/>
          <w:bCs/>
          <w:szCs w:val="24"/>
        </w:rPr>
        <w:t>adze,  a</w:t>
      </w:r>
      <w:proofErr w:type="gramEnd"/>
      <w:r w:rsidRPr="001231E3">
        <w:rPr>
          <w:rFonts w:ascii="Times New Roman" w:hAnsi="Times New Roman"/>
          <w:bCs/>
          <w:szCs w:val="24"/>
        </w:rPr>
        <w:t xml:space="preserve"> stone flake on long straight wood handle fixed with spinifex gum. Resharpened with teeth (shown) to avoid loosening hafting, or with odd thrusting blows of sharp wooden stick. </w:t>
      </w:r>
      <w:r w:rsidRPr="001231E3">
        <w:rPr>
          <w:rFonts w:ascii="Times New Roman" w:hAnsi="Times New Roman"/>
          <w:bCs/>
          <w:szCs w:val="24"/>
        </w:rPr>
        <w:lastRenderedPageBreak/>
        <w:t xml:space="preserve">Finished by scraping with the </w:t>
      </w:r>
      <w:proofErr w:type="spellStart"/>
      <w:r w:rsidRPr="001231E3">
        <w:rPr>
          <w:rFonts w:ascii="Times New Roman" w:hAnsi="Times New Roman"/>
          <w:bCs/>
          <w:szCs w:val="24"/>
        </w:rPr>
        <w:t>adze</w:t>
      </w:r>
      <w:proofErr w:type="spellEnd"/>
      <w:r w:rsidRPr="001231E3">
        <w:rPr>
          <w:rFonts w:ascii="Times New Roman" w:hAnsi="Times New Roman"/>
          <w:bCs/>
          <w:szCs w:val="24"/>
        </w:rPr>
        <w:t>. Wooden peg hook attached with kangaroo sinew, pours sand on it to dry. Mounts flake on handle with spinifex, oils wood to prevent split. Took 2 men about 12.5 hrs.</w:t>
      </w:r>
    </w:p>
    <w:p w14:paraId="40184F14" w14:textId="77777777" w:rsidR="005A5605" w:rsidRDefault="005A5605" w:rsidP="00437CBB">
      <w:pPr>
        <w:ind w:right="-720"/>
        <w:rPr>
          <w:rFonts w:ascii="Times New Roman" w:hAnsi="Times New Roman"/>
          <w:bCs/>
          <w:szCs w:val="24"/>
        </w:rPr>
      </w:pPr>
    </w:p>
    <w:p w14:paraId="0ECAC862" w14:textId="39A70804" w:rsidR="005A5605" w:rsidRPr="005A5605" w:rsidRDefault="005A5605" w:rsidP="005A5605">
      <w:pPr>
        <w:ind w:right="-720"/>
        <w:rPr>
          <w:rFonts w:ascii="Times New Roman" w:hAnsi="Times New Roman"/>
          <w:b/>
          <w:bCs/>
          <w:szCs w:val="24"/>
        </w:rPr>
      </w:pPr>
      <w:r w:rsidRPr="005A5605">
        <w:rPr>
          <w:rFonts w:ascii="Times New Roman" w:hAnsi="Times New Roman"/>
          <w:b/>
          <w:bCs/>
          <w:szCs w:val="24"/>
        </w:rPr>
        <w:t>Barnett, Franklin</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o</w:t>
      </w:r>
    </w:p>
    <w:p w14:paraId="14760FBA" w14:textId="77777777" w:rsidR="005A5605" w:rsidRPr="005A5605" w:rsidRDefault="005A5605" w:rsidP="005A5605">
      <w:pPr>
        <w:ind w:right="-720"/>
        <w:rPr>
          <w:rFonts w:ascii="Times New Roman" w:hAnsi="Times New Roman"/>
          <w:bCs/>
          <w:szCs w:val="24"/>
        </w:rPr>
      </w:pPr>
      <w:r w:rsidRPr="005A5605">
        <w:rPr>
          <w:rFonts w:ascii="Times New Roman" w:hAnsi="Times New Roman"/>
          <w:bCs/>
          <w:szCs w:val="24"/>
        </w:rPr>
        <w:t xml:space="preserve">1977 </w:t>
      </w:r>
      <w:r w:rsidRPr="005A5605">
        <w:rPr>
          <w:rFonts w:ascii="Times New Roman" w:hAnsi="Times New Roman"/>
          <w:bCs/>
          <w:i/>
          <w:szCs w:val="24"/>
        </w:rPr>
        <w:t>Crooked Arrow</w:t>
      </w:r>
      <w:r w:rsidRPr="005A5605">
        <w:rPr>
          <w:rFonts w:ascii="Times New Roman" w:hAnsi="Times New Roman"/>
          <w:bCs/>
          <w:szCs w:val="24"/>
        </w:rPr>
        <w:t>. Beaumaris Books, Tempe.</w:t>
      </w:r>
    </w:p>
    <w:p w14:paraId="104607EC" w14:textId="33B76BD3" w:rsidR="005A5605" w:rsidRPr="005A5605" w:rsidRDefault="005A5605" w:rsidP="005A5605">
      <w:pPr>
        <w:ind w:right="-720"/>
        <w:rPr>
          <w:rFonts w:ascii="Times New Roman" w:hAnsi="Times New Roman"/>
          <w:bCs/>
          <w:szCs w:val="24"/>
        </w:rPr>
      </w:pPr>
      <w:r w:rsidRPr="005A5605">
        <w:rPr>
          <w:rFonts w:ascii="Times New Roman" w:hAnsi="Times New Roman"/>
          <w:bCs/>
          <w:szCs w:val="24"/>
        </w:rPr>
        <w:t>Juvenile novel. Young Ah-</w:t>
      </w:r>
      <w:proofErr w:type="spellStart"/>
      <w:r w:rsidRPr="005A5605">
        <w:rPr>
          <w:rFonts w:ascii="Times New Roman" w:hAnsi="Times New Roman"/>
          <w:bCs/>
          <w:szCs w:val="24"/>
        </w:rPr>
        <w:t>ee</w:t>
      </w:r>
      <w:proofErr w:type="spellEnd"/>
      <w:r w:rsidRPr="005A5605">
        <w:rPr>
          <w:rFonts w:ascii="Times New Roman" w:hAnsi="Times New Roman"/>
          <w:bCs/>
          <w:szCs w:val="24"/>
        </w:rPr>
        <w:t xml:space="preserve"> lives in a village with his uncle and aunt. He is 14, almost a man, should he become a hunter, a warrior, or a medicine man like his deceased father? His uncle takes him to visit a wise warrior in the lar</w:t>
      </w:r>
      <w:r>
        <w:rPr>
          <w:rFonts w:ascii="Times New Roman" w:hAnsi="Times New Roman"/>
          <w:bCs/>
          <w:szCs w:val="24"/>
        </w:rPr>
        <w:t xml:space="preserve">gest village [probably </w:t>
      </w:r>
      <w:proofErr w:type="spellStart"/>
      <w:r>
        <w:rPr>
          <w:rFonts w:ascii="Times New Roman" w:hAnsi="Times New Roman"/>
          <w:bCs/>
          <w:szCs w:val="24"/>
        </w:rPr>
        <w:t>Tuzigoot</w:t>
      </w:r>
      <w:proofErr w:type="spellEnd"/>
      <w:r>
        <w:rPr>
          <w:rFonts w:ascii="Times New Roman" w:hAnsi="Times New Roman"/>
          <w:bCs/>
          <w:szCs w:val="24"/>
        </w:rPr>
        <w:t>]</w:t>
      </w:r>
      <w:r w:rsidRPr="005A5605">
        <w:rPr>
          <w:rFonts w:ascii="Times New Roman" w:hAnsi="Times New Roman"/>
          <w:bCs/>
          <w:szCs w:val="24"/>
        </w:rPr>
        <w:t>. Barnett was an archaeologist working in the Prescott, AZ area. Ah-</w:t>
      </w:r>
      <w:proofErr w:type="spellStart"/>
      <w:r w:rsidRPr="005A5605">
        <w:rPr>
          <w:rFonts w:ascii="Times New Roman" w:hAnsi="Times New Roman"/>
          <w:bCs/>
          <w:szCs w:val="24"/>
        </w:rPr>
        <w:t>ee’s</w:t>
      </w:r>
      <w:proofErr w:type="spellEnd"/>
      <w:r w:rsidRPr="005A5605">
        <w:rPr>
          <w:rFonts w:ascii="Times New Roman" w:hAnsi="Times New Roman"/>
          <w:bCs/>
          <w:szCs w:val="24"/>
        </w:rPr>
        <w:t xml:space="preserve"> village is probably Fitzmaurice Ruin, which Barnett excavated. Barnett knew the material culture and </w:t>
      </w:r>
      <w:proofErr w:type="gramStart"/>
      <w:r w:rsidRPr="005A5605">
        <w:rPr>
          <w:rFonts w:ascii="Times New Roman" w:hAnsi="Times New Roman"/>
          <w:bCs/>
          <w:szCs w:val="24"/>
        </w:rPr>
        <w:t>describes</w:t>
      </w:r>
      <w:proofErr w:type="gramEnd"/>
      <w:r w:rsidRPr="005A5605">
        <w:rPr>
          <w:rFonts w:ascii="Times New Roman" w:hAnsi="Times New Roman"/>
          <w:bCs/>
          <w:szCs w:val="24"/>
        </w:rPr>
        <w:t xml:space="preserve"> pottery making </w:t>
      </w:r>
      <w:proofErr w:type="spellStart"/>
      <w:r w:rsidRPr="005A5605">
        <w:rPr>
          <w:rFonts w:ascii="Times New Roman" w:hAnsi="Times New Roman"/>
          <w:bCs/>
          <w:szCs w:val="24"/>
        </w:rPr>
        <w:t>etc</w:t>
      </w:r>
      <w:proofErr w:type="spellEnd"/>
      <w:r w:rsidRPr="005A5605">
        <w:rPr>
          <w:rFonts w:ascii="Times New Roman" w:hAnsi="Times New Roman"/>
          <w:bCs/>
          <w:szCs w:val="24"/>
        </w:rPr>
        <w:t xml:space="preserve"> accurately enough in some detail, but he was not much of a writer. Pretty bland, characters lapse occasionally into Indian-speak. Old fashioned view of pueblos (</w:t>
      </w:r>
      <w:proofErr w:type="gramStart"/>
      <w:r w:rsidRPr="005A5605">
        <w:rPr>
          <w:rFonts w:ascii="Times New Roman" w:hAnsi="Times New Roman"/>
          <w:bCs/>
          <w:szCs w:val="24"/>
        </w:rPr>
        <w:t>e.g.</w:t>
      </w:r>
      <w:proofErr w:type="gramEnd"/>
      <w:r w:rsidRPr="005A5605">
        <w:rPr>
          <w:rFonts w:ascii="Times New Roman" w:hAnsi="Times New Roman"/>
          <w:bCs/>
          <w:szCs w:val="24"/>
        </w:rPr>
        <w:t xml:space="preserve"> stereotyped social roles, raids by bad folk from North) not very well informed by ethnography, or a very convinci</w:t>
      </w:r>
      <w:r>
        <w:rPr>
          <w:rFonts w:ascii="Times New Roman" w:hAnsi="Times New Roman"/>
          <w:bCs/>
          <w:szCs w:val="24"/>
        </w:rPr>
        <w:t>ng reconstruction either. O</w:t>
      </w:r>
      <w:r w:rsidRPr="005A5605">
        <w:rPr>
          <w:rFonts w:ascii="Times New Roman" w:hAnsi="Times New Roman"/>
          <w:bCs/>
          <w:szCs w:val="24"/>
        </w:rPr>
        <w:t>ddities</w:t>
      </w:r>
      <w:r>
        <w:rPr>
          <w:rFonts w:ascii="Times New Roman" w:hAnsi="Times New Roman"/>
          <w:bCs/>
          <w:szCs w:val="24"/>
        </w:rPr>
        <w:t xml:space="preserve"> such as</w:t>
      </w:r>
      <w:r w:rsidRPr="005A5605">
        <w:rPr>
          <w:rFonts w:ascii="Times New Roman" w:hAnsi="Times New Roman"/>
          <w:bCs/>
          <w:szCs w:val="24"/>
        </w:rPr>
        <w:t>: it seems pottery was only invented/learned in the generation of Ah-</w:t>
      </w:r>
      <w:proofErr w:type="spellStart"/>
      <w:r w:rsidRPr="005A5605">
        <w:rPr>
          <w:rFonts w:ascii="Times New Roman" w:hAnsi="Times New Roman"/>
          <w:bCs/>
          <w:szCs w:val="24"/>
        </w:rPr>
        <w:t>ee’s</w:t>
      </w:r>
      <w:proofErr w:type="spellEnd"/>
      <w:r w:rsidRPr="005A5605">
        <w:rPr>
          <w:rFonts w:ascii="Times New Roman" w:hAnsi="Times New Roman"/>
          <w:bCs/>
          <w:szCs w:val="24"/>
        </w:rPr>
        <w:t xml:space="preserve"> great-grandmother, and the </w:t>
      </w:r>
      <w:r w:rsidR="00943DF2">
        <w:rPr>
          <w:rFonts w:ascii="Times New Roman" w:hAnsi="Times New Roman"/>
          <w:bCs/>
          <w:szCs w:val="24"/>
        </w:rPr>
        <w:t xml:space="preserve">current </w:t>
      </w:r>
      <w:r w:rsidRPr="005A5605">
        <w:rPr>
          <w:rFonts w:ascii="Times New Roman" w:hAnsi="Times New Roman"/>
          <w:bCs/>
          <w:szCs w:val="24"/>
        </w:rPr>
        <w:t xml:space="preserve">potter is described as admired for her constant innovations. But when she makes a pot too large to fit down the smoke-hole roof entry, she </w:t>
      </w:r>
      <w:proofErr w:type="gramStart"/>
      <w:r w:rsidRPr="005A5605">
        <w:rPr>
          <w:rFonts w:ascii="Times New Roman" w:hAnsi="Times New Roman"/>
          <w:bCs/>
          <w:szCs w:val="24"/>
        </w:rPr>
        <w:t>has to</w:t>
      </w:r>
      <w:proofErr w:type="gramEnd"/>
      <w:r w:rsidRPr="005A5605">
        <w:rPr>
          <w:rFonts w:ascii="Times New Roman" w:hAnsi="Times New Roman"/>
          <w:bCs/>
          <w:szCs w:val="24"/>
        </w:rPr>
        <w:t xml:space="preserve"> wait for her husband to come figure out what to do (make the entry larger, duh).</w:t>
      </w:r>
    </w:p>
    <w:p w14:paraId="7F9E9817" w14:textId="2DD2C082" w:rsidR="005A5605" w:rsidRDefault="005A5605" w:rsidP="005A5605">
      <w:pPr>
        <w:ind w:right="-720"/>
        <w:rPr>
          <w:rFonts w:ascii="Times New Roman" w:hAnsi="Times New Roman"/>
          <w:bCs/>
          <w:szCs w:val="24"/>
        </w:rPr>
      </w:pPr>
      <w:r w:rsidRPr="005A5605">
        <w:rPr>
          <w:rFonts w:ascii="Times New Roman" w:hAnsi="Times New Roman"/>
          <w:bCs/>
          <w:szCs w:val="24"/>
        </w:rPr>
        <w:t xml:space="preserve">P 26 describing weapons, in youth of older warrior, some men still used atlatls, though most now preferred ‘less cumbersome’ bow and arrow. Arrows ‘like atlatls’ [he means the dart] made of hardwood </w:t>
      </w:r>
      <w:proofErr w:type="spellStart"/>
      <w:r w:rsidRPr="005A5605">
        <w:rPr>
          <w:rFonts w:ascii="Times New Roman" w:hAnsi="Times New Roman"/>
          <w:bCs/>
          <w:szCs w:val="24"/>
        </w:rPr>
        <w:t>foreshaft</w:t>
      </w:r>
      <w:proofErr w:type="spellEnd"/>
      <w:r w:rsidRPr="005A5605">
        <w:rPr>
          <w:rFonts w:ascii="Times New Roman" w:hAnsi="Times New Roman"/>
          <w:bCs/>
          <w:szCs w:val="24"/>
        </w:rPr>
        <w:t xml:space="preserve"> on hollow reed shaft, but many arrows ‘now made of one piece of wood.’ Easier to make and straighten. [This is all anachronistic and inaccurate.]. As the tale progresses, Ah-</w:t>
      </w:r>
      <w:proofErr w:type="spellStart"/>
      <w:r w:rsidRPr="005A5605">
        <w:rPr>
          <w:rFonts w:ascii="Times New Roman" w:hAnsi="Times New Roman"/>
          <w:bCs/>
          <w:szCs w:val="24"/>
        </w:rPr>
        <w:t>ee</w:t>
      </w:r>
      <w:proofErr w:type="spellEnd"/>
      <w:r w:rsidRPr="005A5605">
        <w:rPr>
          <w:rFonts w:ascii="Times New Roman" w:hAnsi="Times New Roman"/>
          <w:bCs/>
          <w:szCs w:val="24"/>
        </w:rPr>
        <w:t xml:space="preserve"> becomes a hunter, is circumcised at initiation, and proves himself a warrior. It seems there is constant danger of ambush and skirmis</w:t>
      </w:r>
      <w:r>
        <w:rPr>
          <w:rFonts w:ascii="Times New Roman" w:hAnsi="Times New Roman"/>
          <w:bCs/>
          <w:szCs w:val="24"/>
        </w:rPr>
        <w:t>h with ‘dark skinned’ enemies. This is p</w:t>
      </w:r>
      <w:r w:rsidRPr="005A5605">
        <w:rPr>
          <w:rFonts w:ascii="Times New Roman" w:hAnsi="Times New Roman"/>
          <w:bCs/>
          <w:szCs w:val="24"/>
        </w:rPr>
        <w:t>erhaps more because Barnett couldn’t come up with an interesting plot than because there is any evidence of such a perilous state in these small pueblos of the time. I got tired and quit reading.</w:t>
      </w:r>
    </w:p>
    <w:p w14:paraId="159B8314" w14:textId="77777777" w:rsidR="000312D8" w:rsidRPr="001231E3" w:rsidRDefault="000312D8" w:rsidP="00437CBB">
      <w:pPr>
        <w:ind w:right="-720"/>
        <w:rPr>
          <w:rFonts w:ascii="Times New Roman" w:hAnsi="Times New Roman"/>
          <w:bCs/>
          <w:szCs w:val="24"/>
        </w:rPr>
      </w:pPr>
    </w:p>
    <w:p w14:paraId="0A005463" w14:textId="77777777" w:rsidR="000312D8" w:rsidRPr="001231E3" w:rsidRDefault="000312D8" w:rsidP="00437CBB">
      <w:pPr>
        <w:ind w:right="-720"/>
        <w:rPr>
          <w:rFonts w:ascii="Times New Roman" w:hAnsi="Times New Roman"/>
          <w:b/>
          <w:bCs/>
          <w:szCs w:val="24"/>
        </w:rPr>
      </w:pPr>
      <w:r w:rsidRPr="001231E3">
        <w:rPr>
          <w:rFonts w:ascii="Times New Roman" w:hAnsi="Times New Roman"/>
          <w:b/>
          <w:bCs/>
          <w:szCs w:val="24"/>
        </w:rPr>
        <w:t>Bassett, Douglas</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o</w:t>
      </w:r>
    </w:p>
    <w:p w14:paraId="49B1FD55" w14:textId="7B172377" w:rsidR="000312D8" w:rsidRPr="001231E3" w:rsidRDefault="000312D8" w:rsidP="00437CBB">
      <w:pPr>
        <w:ind w:right="-720"/>
        <w:rPr>
          <w:rFonts w:ascii="Times New Roman" w:hAnsi="Times New Roman"/>
          <w:bCs/>
          <w:szCs w:val="24"/>
        </w:rPr>
      </w:pPr>
      <w:r w:rsidRPr="001231E3">
        <w:rPr>
          <w:rFonts w:ascii="Times New Roman" w:hAnsi="Times New Roman"/>
          <w:bCs/>
          <w:szCs w:val="24"/>
        </w:rPr>
        <w:t xml:space="preserve">2007 The Atlatl in New York State. </w:t>
      </w:r>
      <w:r w:rsidRPr="001231E3">
        <w:rPr>
          <w:rFonts w:ascii="Times New Roman" w:hAnsi="Times New Roman"/>
          <w:bCs/>
          <w:i/>
          <w:szCs w:val="24"/>
        </w:rPr>
        <w:t>New York Atlatl Association Newsletter</w:t>
      </w:r>
      <w:r w:rsidRPr="001231E3">
        <w:rPr>
          <w:rFonts w:ascii="Times New Roman" w:hAnsi="Times New Roman"/>
          <w:bCs/>
          <w:szCs w:val="24"/>
        </w:rPr>
        <w:t xml:space="preserve"> 3:4-7.</w:t>
      </w:r>
    </w:p>
    <w:p w14:paraId="4C507587" w14:textId="77777777" w:rsidR="000312D8" w:rsidRPr="001231E3" w:rsidRDefault="000312D8" w:rsidP="00437CBB">
      <w:pPr>
        <w:ind w:right="-720"/>
        <w:rPr>
          <w:rFonts w:ascii="Times New Roman" w:hAnsi="Times New Roman"/>
          <w:bCs/>
          <w:szCs w:val="24"/>
        </w:rPr>
      </w:pPr>
    </w:p>
    <w:p w14:paraId="45B9991B" w14:textId="77777777" w:rsidR="000312D8" w:rsidRPr="001231E3" w:rsidRDefault="000312D8" w:rsidP="00437CBB">
      <w:pPr>
        <w:ind w:right="-720"/>
        <w:rPr>
          <w:rFonts w:ascii="Times New Roman" w:hAnsi="Times New Roman"/>
          <w:bCs/>
          <w:szCs w:val="24"/>
        </w:rPr>
      </w:pPr>
      <w:r w:rsidRPr="001231E3">
        <w:rPr>
          <w:rFonts w:ascii="Times New Roman" w:hAnsi="Times New Roman"/>
          <w:bCs/>
          <w:szCs w:val="24"/>
        </w:rPr>
        <w:t>No archaeological finds</w:t>
      </w:r>
      <w:r w:rsidR="00BA1F95" w:rsidRPr="001231E3">
        <w:rPr>
          <w:rFonts w:ascii="Times New Roman" w:hAnsi="Times New Roman"/>
          <w:bCs/>
          <w:szCs w:val="24"/>
        </w:rPr>
        <w:t xml:space="preserve"> in NY</w:t>
      </w:r>
      <w:r w:rsidRPr="001231E3">
        <w:rPr>
          <w:rFonts w:ascii="Times New Roman" w:hAnsi="Times New Roman"/>
          <w:bCs/>
          <w:szCs w:val="24"/>
        </w:rPr>
        <w:t xml:space="preserve"> except points and </w:t>
      </w:r>
      <w:proofErr w:type="spellStart"/>
      <w:r w:rsidRPr="001231E3">
        <w:rPr>
          <w:rFonts w:ascii="Times New Roman" w:hAnsi="Times New Roman"/>
          <w:bCs/>
          <w:szCs w:val="24"/>
        </w:rPr>
        <w:t>bannerstones</w:t>
      </w:r>
      <w:proofErr w:type="spellEnd"/>
      <w:r w:rsidRPr="001231E3">
        <w:rPr>
          <w:rFonts w:ascii="Times New Roman" w:hAnsi="Times New Roman"/>
          <w:bCs/>
          <w:szCs w:val="24"/>
        </w:rPr>
        <w:t xml:space="preserve"> from several Archaic cultures. Photos from Ritchie 1969.</w:t>
      </w:r>
    </w:p>
    <w:p w14:paraId="7C336B36" w14:textId="77777777" w:rsidR="00C875AE" w:rsidRPr="001231E3" w:rsidRDefault="00C875AE" w:rsidP="00437CBB">
      <w:pPr>
        <w:ind w:right="-720"/>
        <w:rPr>
          <w:rFonts w:ascii="Times New Roman" w:hAnsi="Times New Roman"/>
          <w:bCs/>
          <w:szCs w:val="24"/>
        </w:rPr>
      </w:pPr>
    </w:p>
    <w:p w14:paraId="5BA4DE9E" w14:textId="77777777" w:rsidR="00C875AE" w:rsidRPr="001231E3" w:rsidRDefault="00C875AE" w:rsidP="00437CBB">
      <w:pPr>
        <w:ind w:right="-720"/>
        <w:rPr>
          <w:rFonts w:ascii="Times New Roman" w:hAnsi="Times New Roman"/>
          <w:b/>
          <w:bCs/>
          <w:szCs w:val="24"/>
        </w:rPr>
      </w:pPr>
      <w:r w:rsidRPr="001231E3">
        <w:rPr>
          <w:rFonts w:ascii="Times New Roman" w:hAnsi="Times New Roman"/>
          <w:b/>
          <w:bCs/>
          <w:szCs w:val="24"/>
        </w:rPr>
        <w:t>Bassett, Douglas</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o</w:t>
      </w:r>
    </w:p>
    <w:p w14:paraId="5EFD31BB" w14:textId="41B884F1" w:rsidR="00C875AE" w:rsidRPr="001231E3" w:rsidRDefault="00C875AE" w:rsidP="00437CBB">
      <w:pPr>
        <w:ind w:right="-720"/>
        <w:rPr>
          <w:rFonts w:ascii="Times New Roman" w:hAnsi="Times New Roman"/>
          <w:szCs w:val="24"/>
        </w:rPr>
      </w:pPr>
      <w:r w:rsidRPr="001231E3">
        <w:rPr>
          <w:rFonts w:ascii="Times New Roman" w:hAnsi="Times New Roman"/>
          <w:bCs/>
          <w:szCs w:val="24"/>
        </w:rPr>
        <w:t xml:space="preserve">2007 Types of Bannerstones in New York State. </w:t>
      </w:r>
      <w:r w:rsidRPr="001231E3">
        <w:rPr>
          <w:rFonts w:ascii="Times New Roman" w:hAnsi="Times New Roman"/>
          <w:i/>
          <w:szCs w:val="24"/>
        </w:rPr>
        <w:t xml:space="preserve">The New York Atlatl Association Newsletter </w:t>
      </w:r>
      <w:r w:rsidRPr="001231E3">
        <w:rPr>
          <w:rFonts w:ascii="Times New Roman" w:hAnsi="Times New Roman"/>
          <w:szCs w:val="24"/>
        </w:rPr>
        <w:t>2 (2): 9-11.</w:t>
      </w:r>
    </w:p>
    <w:p w14:paraId="3269C713" w14:textId="77777777" w:rsidR="00C6702E" w:rsidRPr="001231E3" w:rsidRDefault="00C6702E" w:rsidP="00437CBB">
      <w:pPr>
        <w:ind w:right="-720"/>
        <w:rPr>
          <w:rFonts w:ascii="Times New Roman" w:hAnsi="Times New Roman"/>
          <w:szCs w:val="24"/>
        </w:rPr>
      </w:pPr>
    </w:p>
    <w:p w14:paraId="1F06EC36" w14:textId="77777777" w:rsidR="00C875AE" w:rsidRPr="001231E3" w:rsidRDefault="00C875AE" w:rsidP="00437CBB">
      <w:pPr>
        <w:ind w:right="-720"/>
        <w:rPr>
          <w:rFonts w:ascii="Times New Roman" w:hAnsi="Times New Roman"/>
          <w:szCs w:val="24"/>
        </w:rPr>
      </w:pPr>
      <w:r w:rsidRPr="001231E3">
        <w:rPr>
          <w:rFonts w:ascii="Times New Roman" w:hAnsi="Times New Roman"/>
          <w:szCs w:val="24"/>
        </w:rPr>
        <w:t xml:space="preserve">Types and distribution maps from </w:t>
      </w:r>
      <w:proofErr w:type="spellStart"/>
      <w:r w:rsidRPr="001231E3">
        <w:rPr>
          <w:rFonts w:ascii="Times New Roman" w:hAnsi="Times New Roman"/>
          <w:szCs w:val="24"/>
        </w:rPr>
        <w:t>Knoblock</w:t>
      </w:r>
      <w:proofErr w:type="spellEnd"/>
      <w:r w:rsidRPr="001231E3">
        <w:rPr>
          <w:rFonts w:ascii="Times New Roman" w:hAnsi="Times New Roman"/>
          <w:szCs w:val="24"/>
        </w:rPr>
        <w:t>.</w:t>
      </w:r>
    </w:p>
    <w:p w14:paraId="67A091F5" w14:textId="77777777" w:rsidR="00C6702E" w:rsidRPr="001231E3" w:rsidRDefault="00C6702E" w:rsidP="00437CBB">
      <w:pPr>
        <w:ind w:right="-720"/>
        <w:rPr>
          <w:rFonts w:ascii="Times New Roman" w:hAnsi="Times New Roman"/>
          <w:szCs w:val="24"/>
        </w:rPr>
      </w:pPr>
    </w:p>
    <w:p w14:paraId="160C42A4" w14:textId="77777777" w:rsidR="00C6702E" w:rsidRPr="001231E3" w:rsidRDefault="00C6702E" w:rsidP="00437CBB">
      <w:pPr>
        <w:ind w:right="-720"/>
        <w:rPr>
          <w:rFonts w:ascii="Times New Roman" w:hAnsi="Times New Roman"/>
          <w:b/>
          <w:szCs w:val="24"/>
        </w:rPr>
      </w:pPr>
      <w:r w:rsidRPr="001231E3">
        <w:rPr>
          <w:rFonts w:ascii="Times New Roman" w:hAnsi="Times New Roman"/>
          <w:b/>
          <w:szCs w:val="24"/>
        </w:rPr>
        <w:t>Bassett, Douglas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F6550DC" w14:textId="5ED0DD01" w:rsidR="00C6702E" w:rsidRPr="001231E3" w:rsidRDefault="00C6702E" w:rsidP="00437CBB">
      <w:pPr>
        <w:ind w:right="-720"/>
        <w:rPr>
          <w:rFonts w:ascii="Times New Roman" w:hAnsi="Times New Roman"/>
          <w:szCs w:val="24"/>
        </w:rPr>
      </w:pPr>
      <w:r w:rsidRPr="001231E3">
        <w:rPr>
          <w:rFonts w:ascii="Times New Roman" w:hAnsi="Times New Roman"/>
          <w:szCs w:val="24"/>
        </w:rPr>
        <w:t>2007 19</w:t>
      </w:r>
      <w:r w:rsidRPr="001231E3">
        <w:rPr>
          <w:rFonts w:ascii="Times New Roman" w:hAnsi="Times New Roman"/>
          <w:szCs w:val="24"/>
          <w:vertAlign w:val="superscript"/>
        </w:rPr>
        <w:t>th</w:t>
      </w:r>
      <w:r w:rsidRPr="001231E3">
        <w:rPr>
          <w:rFonts w:ascii="Times New Roman" w:hAnsi="Times New Roman"/>
          <w:szCs w:val="24"/>
        </w:rPr>
        <w:t xml:space="preserve"> Annual Eastern Seaboard Atlatl Competition, </w:t>
      </w:r>
      <w:proofErr w:type="spellStart"/>
      <w:r w:rsidRPr="001231E3">
        <w:rPr>
          <w:rFonts w:ascii="Times New Roman" w:hAnsi="Times New Roman"/>
          <w:szCs w:val="24"/>
        </w:rPr>
        <w:t>Letchworth</w:t>
      </w:r>
      <w:proofErr w:type="spellEnd"/>
      <w:r w:rsidR="00B53F6C" w:rsidRPr="001231E3">
        <w:rPr>
          <w:rFonts w:ascii="Times New Roman" w:hAnsi="Times New Roman"/>
          <w:szCs w:val="24"/>
        </w:rPr>
        <w:t xml:space="preserve"> State Park, NY. </w:t>
      </w:r>
      <w:r w:rsidR="00B53F6C" w:rsidRPr="001231E3">
        <w:rPr>
          <w:rFonts w:ascii="Times New Roman" w:hAnsi="Times New Roman"/>
          <w:i/>
          <w:szCs w:val="24"/>
        </w:rPr>
        <w:t>The Atlatl</w:t>
      </w:r>
      <w:r w:rsidR="00B53F6C" w:rsidRPr="001231E3">
        <w:rPr>
          <w:rFonts w:ascii="Times New Roman" w:hAnsi="Times New Roman"/>
          <w:szCs w:val="24"/>
        </w:rPr>
        <w:t xml:space="preserve"> 20(4</w:t>
      </w:r>
      <w:r w:rsidRPr="001231E3">
        <w:rPr>
          <w:rFonts w:ascii="Times New Roman" w:hAnsi="Times New Roman"/>
          <w:szCs w:val="24"/>
        </w:rPr>
        <w:t>):3-4.</w:t>
      </w:r>
    </w:p>
    <w:p w14:paraId="1CDC0C79" w14:textId="77777777" w:rsidR="00C6702E" w:rsidRPr="001231E3" w:rsidRDefault="00C6702E" w:rsidP="00437CBB">
      <w:pPr>
        <w:ind w:right="-720"/>
        <w:rPr>
          <w:rFonts w:ascii="Times New Roman" w:hAnsi="Times New Roman"/>
          <w:szCs w:val="24"/>
        </w:rPr>
      </w:pPr>
    </w:p>
    <w:p w14:paraId="40D73DDF" w14:textId="77777777" w:rsidR="00C6702E" w:rsidRPr="001231E3" w:rsidRDefault="00C6702E" w:rsidP="00437CBB">
      <w:pPr>
        <w:ind w:right="-720"/>
        <w:rPr>
          <w:rFonts w:ascii="Times New Roman" w:hAnsi="Times New Roman"/>
          <w:szCs w:val="24"/>
        </w:rPr>
      </w:pPr>
      <w:r w:rsidRPr="001231E3">
        <w:rPr>
          <w:rFonts w:ascii="Times New Roman" w:hAnsi="Times New Roman"/>
          <w:szCs w:val="24"/>
        </w:rPr>
        <w:t>Variety of games. Attempts to quantify kills on animal targets - 10 targets life size at realistic distances 7-16 m, 60 attempts, 42% hits, ca 1/3 would be captures, 25% quick death, top six throwers 52% hits, 47% retrieval, 32% quick kill.</w:t>
      </w:r>
    </w:p>
    <w:p w14:paraId="1C6D6B88" w14:textId="77777777" w:rsidR="005F2D63" w:rsidRPr="001231E3" w:rsidRDefault="005F2D63" w:rsidP="00437CBB">
      <w:pPr>
        <w:ind w:right="-720"/>
        <w:rPr>
          <w:rFonts w:ascii="Times New Roman" w:hAnsi="Times New Roman"/>
          <w:szCs w:val="24"/>
        </w:rPr>
      </w:pPr>
    </w:p>
    <w:p w14:paraId="2CC2F9E1" w14:textId="77777777" w:rsidR="005F2D63" w:rsidRPr="001231E3" w:rsidRDefault="005F2D63" w:rsidP="00437CBB">
      <w:pPr>
        <w:ind w:right="-720"/>
        <w:rPr>
          <w:rFonts w:ascii="Times New Roman" w:hAnsi="Times New Roman"/>
          <w:b/>
          <w:szCs w:val="24"/>
        </w:rPr>
      </w:pPr>
      <w:r w:rsidRPr="001231E3">
        <w:rPr>
          <w:rFonts w:ascii="Times New Roman" w:hAnsi="Times New Roman"/>
          <w:b/>
          <w:szCs w:val="24"/>
        </w:rPr>
        <w:t>Bassett, Douglas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EF8EC6D" w14:textId="77777777" w:rsidR="005F2D63" w:rsidRPr="001231E3" w:rsidRDefault="005F2D63" w:rsidP="00437CBB">
      <w:pPr>
        <w:ind w:right="-720"/>
        <w:rPr>
          <w:rFonts w:ascii="Times New Roman" w:hAnsi="Times New Roman"/>
          <w:szCs w:val="24"/>
        </w:rPr>
      </w:pPr>
      <w:proofErr w:type="gramStart"/>
      <w:r w:rsidRPr="001231E3">
        <w:rPr>
          <w:rFonts w:ascii="Times New Roman" w:hAnsi="Times New Roman"/>
          <w:szCs w:val="24"/>
        </w:rPr>
        <w:t>2008  2007</w:t>
      </w:r>
      <w:proofErr w:type="gramEnd"/>
      <w:r w:rsidRPr="001231E3">
        <w:rPr>
          <w:rFonts w:ascii="Times New Roman" w:hAnsi="Times New Roman"/>
          <w:szCs w:val="24"/>
        </w:rPr>
        <w:t xml:space="preserve"> ISAC Highlights from the Youth, Top 25, and Aggregate Record Books. </w:t>
      </w:r>
      <w:r w:rsidRPr="001231E3">
        <w:rPr>
          <w:rFonts w:ascii="Times New Roman" w:hAnsi="Times New Roman"/>
          <w:i/>
          <w:szCs w:val="24"/>
        </w:rPr>
        <w:t>The Atlatl</w:t>
      </w:r>
      <w:r w:rsidRPr="001231E3">
        <w:rPr>
          <w:rFonts w:ascii="Times New Roman" w:hAnsi="Times New Roman"/>
          <w:szCs w:val="24"/>
        </w:rPr>
        <w:t xml:space="preserve"> 21(2):5-6.</w:t>
      </w:r>
    </w:p>
    <w:p w14:paraId="3E92FA93" w14:textId="77777777" w:rsidR="00770362" w:rsidRPr="001231E3" w:rsidRDefault="00770362" w:rsidP="00437CBB">
      <w:pPr>
        <w:ind w:right="-720"/>
        <w:rPr>
          <w:rFonts w:ascii="Times New Roman" w:hAnsi="Times New Roman"/>
          <w:szCs w:val="24"/>
        </w:rPr>
      </w:pPr>
    </w:p>
    <w:p w14:paraId="27A39F3D" w14:textId="77777777" w:rsidR="00770362" w:rsidRPr="001231E3" w:rsidRDefault="00770362" w:rsidP="00437CBB">
      <w:pPr>
        <w:ind w:right="-720"/>
        <w:rPr>
          <w:rFonts w:ascii="Times New Roman" w:hAnsi="Times New Roman"/>
          <w:b/>
          <w:szCs w:val="24"/>
        </w:rPr>
      </w:pPr>
      <w:r w:rsidRPr="001231E3">
        <w:rPr>
          <w:rFonts w:ascii="Times New Roman" w:hAnsi="Times New Roman"/>
          <w:b/>
          <w:szCs w:val="24"/>
        </w:rPr>
        <w:t>Bassett, Douglas</w:t>
      </w:r>
      <w:r w:rsidR="00D6431A" w:rsidRPr="001231E3">
        <w:rPr>
          <w:rFonts w:ascii="Times New Roman" w:hAnsi="Times New Roman"/>
          <w:b/>
          <w:szCs w:val="24"/>
        </w:rPr>
        <w:tab/>
      </w:r>
      <w:r w:rsidR="00D6431A" w:rsidRPr="001231E3">
        <w:rPr>
          <w:rFonts w:ascii="Times New Roman" w:hAnsi="Times New Roman"/>
          <w:b/>
          <w:szCs w:val="24"/>
        </w:rPr>
        <w:tab/>
      </w:r>
      <w:r w:rsidR="00D6431A" w:rsidRPr="001231E3">
        <w:rPr>
          <w:rFonts w:ascii="Times New Roman" w:hAnsi="Times New Roman"/>
          <w:b/>
          <w:szCs w:val="24"/>
        </w:rPr>
        <w:tab/>
        <w:t>o</w:t>
      </w:r>
    </w:p>
    <w:p w14:paraId="4B20A5BA" w14:textId="77777777" w:rsidR="00770362" w:rsidRPr="001231E3" w:rsidRDefault="00770362" w:rsidP="00437CBB">
      <w:pPr>
        <w:ind w:right="-720"/>
        <w:rPr>
          <w:rFonts w:ascii="Times New Roman" w:hAnsi="Times New Roman"/>
          <w:szCs w:val="24"/>
        </w:rPr>
      </w:pPr>
      <w:r w:rsidRPr="001231E3">
        <w:rPr>
          <w:rFonts w:ascii="Times New Roman" w:hAnsi="Times New Roman"/>
          <w:szCs w:val="24"/>
        </w:rPr>
        <w:t xml:space="preserve">2011 Top 100 World </w:t>
      </w:r>
      <w:proofErr w:type="spellStart"/>
      <w:r w:rsidRPr="001231E3">
        <w:rPr>
          <w:rFonts w:ascii="Times New Roman" w:hAnsi="Times New Roman"/>
          <w:szCs w:val="24"/>
        </w:rPr>
        <w:t>Atlatlists</w:t>
      </w:r>
      <w:proofErr w:type="spellEnd"/>
      <w:r w:rsidRPr="001231E3">
        <w:rPr>
          <w:rFonts w:ascii="Times New Roman" w:hAnsi="Times New Roman"/>
          <w:szCs w:val="24"/>
        </w:rPr>
        <w:t xml:space="preserve"> in the International Standard Accuracy Contest as of 2010. </w:t>
      </w:r>
      <w:r w:rsidRPr="001231E3">
        <w:rPr>
          <w:rFonts w:ascii="Times New Roman" w:hAnsi="Times New Roman"/>
          <w:i/>
          <w:szCs w:val="24"/>
        </w:rPr>
        <w:t>The Atlatl</w:t>
      </w:r>
      <w:r w:rsidRPr="001231E3">
        <w:rPr>
          <w:rFonts w:ascii="Times New Roman" w:hAnsi="Times New Roman"/>
          <w:szCs w:val="24"/>
        </w:rPr>
        <w:t xml:space="preserve"> 24(4):3-5.</w:t>
      </w:r>
    </w:p>
    <w:p w14:paraId="3E829DBF" w14:textId="77777777" w:rsidR="00770362" w:rsidRPr="001231E3" w:rsidRDefault="00770362" w:rsidP="00437CBB">
      <w:pPr>
        <w:ind w:right="-720"/>
        <w:rPr>
          <w:rFonts w:ascii="Times New Roman" w:hAnsi="Times New Roman"/>
          <w:szCs w:val="24"/>
        </w:rPr>
      </w:pPr>
    </w:p>
    <w:p w14:paraId="33EA85AC" w14:textId="77777777" w:rsidR="00770362" w:rsidRDefault="00770362" w:rsidP="00437CBB">
      <w:pPr>
        <w:ind w:right="-720"/>
        <w:rPr>
          <w:rFonts w:ascii="Times New Roman" w:hAnsi="Times New Roman"/>
          <w:szCs w:val="24"/>
        </w:rPr>
      </w:pPr>
      <w:r w:rsidRPr="001231E3">
        <w:rPr>
          <w:rFonts w:ascii="Times New Roman" w:hAnsi="Times New Roman"/>
          <w:szCs w:val="24"/>
        </w:rPr>
        <w:t>Ranking by complex calculation: (Total years on list) divided by (sum of rankings for each year) X (total years) X (average score expressed as %) = final score for ranking.</w:t>
      </w:r>
    </w:p>
    <w:p w14:paraId="4716F6CB" w14:textId="77777777" w:rsidR="00C9231D" w:rsidRDefault="00C9231D" w:rsidP="00437CBB">
      <w:pPr>
        <w:ind w:right="-720"/>
        <w:rPr>
          <w:rFonts w:ascii="Times New Roman" w:hAnsi="Times New Roman"/>
          <w:szCs w:val="24"/>
        </w:rPr>
      </w:pPr>
    </w:p>
    <w:p w14:paraId="5706A562" w14:textId="77777777" w:rsidR="00C9231D" w:rsidRPr="00C9231D" w:rsidRDefault="00C9231D" w:rsidP="00437CBB">
      <w:pPr>
        <w:ind w:right="-720"/>
        <w:rPr>
          <w:rFonts w:ascii="Times New Roman" w:hAnsi="Times New Roman"/>
          <w:b/>
          <w:szCs w:val="24"/>
        </w:rPr>
      </w:pPr>
      <w:r w:rsidRPr="00C9231D">
        <w:rPr>
          <w:rFonts w:ascii="Times New Roman" w:hAnsi="Times New Roman"/>
          <w:b/>
          <w:szCs w:val="24"/>
        </w:rPr>
        <w:t>Bassett, Douglas</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35038010" w14:textId="77777777" w:rsidR="00C9231D" w:rsidRDefault="00C9231D" w:rsidP="00437CBB">
      <w:pPr>
        <w:ind w:right="-720"/>
        <w:rPr>
          <w:rFonts w:ascii="Times New Roman" w:hAnsi="Times New Roman"/>
          <w:szCs w:val="24"/>
        </w:rPr>
      </w:pPr>
      <w:proofErr w:type="gramStart"/>
      <w:r>
        <w:rPr>
          <w:rFonts w:ascii="Times New Roman" w:hAnsi="Times New Roman"/>
          <w:szCs w:val="24"/>
        </w:rPr>
        <w:t>2014  Summary</w:t>
      </w:r>
      <w:proofErr w:type="gramEnd"/>
      <w:r>
        <w:rPr>
          <w:rFonts w:ascii="Times New Roman" w:hAnsi="Times New Roman"/>
          <w:szCs w:val="24"/>
        </w:rPr>
        <w:t xml:space="preserve"> of the World Atlatl Day 2014. </w:t>
      </w:r>
      <w:r w:rsidRPr="00C9231D">
        <w:rPr>
          <w:rFonts w:ascii="Times New Roman" w:hAnsi="Times New Roman"/>
          <w:i/>
          <w:szCs w:val="24"/>
        </w:rPr>
        <w:t>The Atlatl</w:t>
      </w:r>
      <w:r>
        <w:rPr>
          <w:rFonts w:ascii="Times New Roman" w:hAnsi="Times New Roman"/>
          <w:szCs w:val="24"/>
        </w:rPr>
        <w:t xml:space="preserve"> 27(2):8-9.</w:t>
      </w:r>
    </w:p>
    <w:p w14:paraId="6254A905" w14:textId="77777777" w:rsidR="00C9231D" w:rsidRDefault="00C9231D" w:rsidP="00437CBB">
      <w:pPr>
        <w:ind w:right="-720"/>
        <w:rPr>
          <w:rFonts w:ascii="Times New Roman" w:hAnsi="Times New Roman"/>
          <w:szCs w:val="24"/>
        </w:rPr>
      </w:pPr>
    </w:p>
    <w:p w14:paraId="64E52265" w14:textId="77777777" w:rsidR="00C9231D" w:rsidRDefault="00C9231D" w:rsidP="00437CBB">
      <w:pPr>
        <w:ind w:right="-720"/>
        <w:rPr>
          <w:rFonts w:ascii="Times New Roman" w:hAnsi="Times New Roman"/>
          <w:szCs w:val="24"/>
        </w:rPr>
      </w:pPr>
      <w:r>
        <w:rPr>
          <w:rFonts w:ascii="Times New Roman" w:hAnsi="Times New Roman"/>
          <w:szCs w:val="24"/>
        </w:rPr>
        <w:t xml:space="preserve">45 teams participated. Average scores for different distances, showing effect of range: </w:t>
      </w:r>
    </w:p>
    <w:p w14:paraId="45656704" w14:textId="77777777" w:rsidR="00C9231D" w:rsidRDefault="00C9231D" w:rsidP="00437CBB">
      <w:pPr>
        <w:ind w:right="-720"/>
        <w:rPr>
          <w:rFonts w:ascii="Times New Roman" w:hAnsi="Times New Roman"/>
          <w:szCs w:val="24"/>
        </w:rPr>
      </w:pPr>
      <w:r>
        <w:rPr>
          <w:rFonts w:ascii="Times New Roman" w:hAnsi="Times New Roman"/>
          <w:szCs w:val="24"/>
        </w:rPr>
        <w:t xml:space="preserve">5m N=90, Ave 9.8 w 21 </w:t>
      </w:r>
      <w:proofErr w:type="spellStart"/>
      <w:r>
        <w:rPr>
          <w:rFonts w:ascii="Times New Roman" w:hAnsi="Times New Roman"/>
          <w:szCs w:val="24"/>
        </w:rPr>
        <w:t>Xs</w:t>
      </w:r>
      <w:proofErr w:type="spellEnd"/>
    </w:p>
    <w:p w14:paraId="5E2DD4A0" w14:textId="77777777" w:rsidR="00C9231D" w:rsidRDefault="00C9231D" w:rsidP="00437CBB">
      <w:pPr>
        <w:ind w:right="-720"/>
        <w:rPr>
          <w:rFonts w:ascii="Times New Roman" w:hAnsi="Times New Roman"/>
          <w:szCs w:val="24"/>
        </w:rPr>
      </w:pPr>
      <w:r>
        <w:rPr>
          <w:rFonts w:ascii="Times New Roman" w:hAnsi="Times New Roman"/>
          <w:szCs w:val="24"/>
        </w:rPr>
        <w:t xml:space="preserve">10m N = 108 Ave 8.9 w 12 </w:t>
      </w:r>
      <w:proofErr w:type="spellStart"/>
      <w:r>
        <w:rPr>
          <w:rFonts w:ascii="Times New Roman" w:hAnsi="Times New Roman"/>
          <w:szCs w:val="24"/>
        </w:rPr>
        <w:t>Xs</w:t>
      </w:r>
      <w:proofErr w:type="spellEnd"/>
      <w:r>
        <w:rPr>
          <w:rFonts w:ascii="Times New Roman" w:hAnsi="Times New Roman"/>
          <w:szCs w:val="24"/>
        </w:rPr>
        <w:t>, 1 miss</w:t>
      </w:r>
    </w:p>
    <w:p w14:paraId="1F42E59A" w14:textId="77777777" w:rsidR="00C9231D" w:rsidRDefault="00C9231D" w:rsidP="00437CBB">
      <w:pPr>
        <w:ind w:right="-720"/>
        <w:rPr>
          <w:rFonts w:ascii="Times New Roman" w:hAnsi="Times New Roman"/>
          <w:szCs w:val="24"/>
        </w:rPr>
      </w:pPr>
      <w:r>
        <w:rPr>
          <w:rFonts w:ascii="Times New Roman" w:hAnsi="Times New Roman"/>
          <w:szCs w:val="24"/>
        </w:rPr>
        <w:t xml:space="preserve">15m N = 108 Ave 7.75 w 8 </w:t>
      </w:r>
      <w:proofErr w:type="spellStart"/>
      <w:r>
        <w:rPr>
          <w:rFonts w:ascii="Times New Roman" w:hAnsi="Times New Roman"/>
          <w:szCs w:val="24"/>
        </w:rPr>
        <w:t>Xs</w:t>
      </w:r>
      <w:proofErr w:type="spellEnd"/>
      <w:r>
        <w:rPr>
          <w:rFonts w:ascii="Times New Roman" w:hAnsi="Times New Roman"/>
          <w:szCs w:val="24"/>
        </w:rPr>
        <w:t>, 9 misses</w:t>
      </w:r>
    </w:p>
    <w:p w14:paraId="646F18DD" w14:textId="77777777" w:rsidR="00C9231D" w:rsidRDefault="00C9231D" w:rsidP="00437CBB">
      <w:pPr>
        <w:ind w:right="-720"/>
        <w:rPr>
          <w:rFonts w:ascii="Times New Roman" w:hAnsi="Times New Roman"/>
          <w:szCs w:val="24"/>
        </w:rPr>
      </w:pPr>
      <w:r>
        <w:rPr>
          <w:rFonts w:ascii="Times New Roman" w:hAnsi="Times New Roman"/>
          <w:szCs w:val="24"/>
        </w:rPr>
        <w:t xml:space="preserve">20 m N = 72 Ave 7.1 w 3 </w:t>
      </w:r>
      <w:proofErr w:type="spellStart"/>
      <w:r>
        <w:rPr>
          <w:rFonts w:ascii="Times New Roman" w:hAnsi="Times New Roman"/>
          <w:szCs w:val="24"/>
        </w:rPr>
        <w:t>Xs</w:t>
      </w:r>
      <w:proofErr w:type="spellEnd"/>
      <w:r>
        <w:rPr>
          <w:rFonts w:ascii="Times New Roman" w:hAnsi="Times New Roman"/>
          <w:szCs w:val="24"/>
        </w:rPr>
        <w:t>, 8 misses</w:t>
      </w:r>
    </w:p>
    <w:p w14:paraId="1519C0E9" w14:textId="77777777" w:rsidR="00C9231D" w:rsidRPr="001231E3" w:rsidRDefault="00C9231D" w:rsidP="00437CBB">
      <w:pPr>
        <w:ind w:right="-720"/>
        <w:rPr>
          <w:rFonts w:ascii="Times New Roman" w:hAnsi="Times New Roman"/>
          <w:szCs w:val="24"/>
        </w:rPr>
      </w:pPr>
      <w:r>
        <w:rPr>
          <w:rFonts w:ascii="Times New Roman" w:hAnsi="Times New Roman"/>
          <w:szCs w:val="24"/>
        </w:rPr>
        <w:t>25 m N = 72, Ave 6.2 w 1 X, 12 misses</w:t>
      </w:r>
    </w:p>
    <w:p w14:paraId="180A7055" w14:textId="77777777" w:rsidR="00770362" w:rsidRPr="001231E3" w:rsidRDefault="00770362" w:rsidP="00437CBB">
      <w:pPr>
        <w:ind w:right="-720"/>
        <w:rPr>
          <w:rFonts w:ascii="Times New Roman" w:hAnsi="Times New Roman"/>
          <w:szCs w:val="24"/>
        </w:rPr>
      </w:pPr>
    </w:p>
    <w:p w14:paraId="63841D81" w14:textId="77777777" w:rsidR="001A0720" w:rsidRPr="001231E3" w:rsidRDefault="001A0720" w:rsidP="00437CBB">
      <w:pPr>
        <w:ind w:right="-720"/>
        <w:rPr>
          <w:rFonts w:ascii="Times New Roman" w:hAnsi="Times New Roman"/>
          <w:b/>
          <w:szCs w:val="24"/>
        </w:rPr>
      </w:pPr>
      <w:r w:rsidRPr="001231E3">
        <w:rPr>
          <w:rFonts w:ascii="Times New Roman" w:hAnsi="Times New Roman"/>
          <w:b/>
          <w:szCs w:val="24"/>
        </w:rPr>
        <w:t xml:space="preserve">Bassett, Douglas, and Pascal </w:t>
      </w:r>
      <w:proofErr w:type="spellStart"/>
      <w:r w:rsidRPr="001231E3">
        <w:rPr>
          <w:rFonts w:ascii="Times New Roman" w:hAnsi="Times New Roman"/>
          <w:b/>
          <w:szCs w:val="24"/>
        </w:rPr>
        <w:t>Chauvaux</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E6CD9A5" w14:textId="77777777" w:rsidR="001A0720" w:rsidRPr="001231E3" w:rsidRDefault="001A0720" w:rsidP="00437CBB">
      <w:pPr>
        <w:ind w:right="-720"/>
        <w:rPr>
          <w:rFonts w:ascii="Times New Roman" w:hAnsi="Times New Roman"/>
          <w:szCs w:val="24"/>
        </w:rPr>
      </w:pPr>
      <w:proofErr w:type="gramStart"/>
      <w:r w:rsidRPr="001231E3">
        <w:rPr>
          <w:rFonts w:ascii="Times New Roman" w:hAnsi="Times New Roman"/>
          <w:szCs w:val="24"/>
        </w:rPr>
        <w:t>2008  The</w:t>
      </w:r>
      <w:proofErr w:type="gramEnd"/>
      <w:r w:rsidRPr="001231E3">
        <w:rPr>
          <w:rFonts w:ascii="Times New Roman" w:hAnsi="Times New Roman"/>
          <w:szCs w:val="24"/>
        </w:rPr>
        <w:t xml:space="preserve"> European Round: A Short History, Description, and Some Personal Best Scores.  </w:t>
      </w:r>
      <w:r w:rsidRPr="001231E3">
        <w:rPr>
          <w:rFonts w:ascii="Times New Roman" w:hAnsi="Times New Roman"/>
          <w:i/>
          <w:szCs w:val="24"/>
        </w:rPr>
        <w:t>New York Atlatl Association Newsletter</w:t>
      </w:r>
      <w:r w:rsidRPr="001231E3">
        <w:rPr>
          <w:rFonts w:ascii="Times New Roman" w:hAnsi="Times New Roman"/>
          <w:szCs w:val="24"/>
        </w:rPr>
        <w:t xml:space="preserve"> 3(2):8-10. </w:t>
      </w:r>
      <w:proofErr w:type="gramStart"/>
      <w:r w:rsidRPr="001231E3">
        <w:rPr>
          <w:rFonts w:ascii="Times New Roman" w:hAnsi="Times New Roman"/>
          <w:szCs w:val="24"/>
        </w:rPr>
        <w:t>Also</w:t>
      </w:r>
      <w:proofErr w:type="gramEnd"/>
      <w:r w:rsidRPr="001231E3">
        <w:rPr>
          <w:rFonts w:ascii="Times New Roman" w:hAnsi="Times New Roman"/>
          <w:szCs w:val="24"/>
        </w:rPr>
        <w:t xml:space="preserve"> electronic document on WAA Webpage, accessed 4/08, URL: </w:t>
      </w:r>
      <w:hyperlink r:id="rId31" w:history="1">
        <w:r w:rsidR="005D0CB9" w:rsidRPr="001231E3">
          <w:rPr>
            <w:rStyle w:val="Hyperlink"/>
            <w:rFonts w:ascii="Times New Roman" w:hAnsi="Times New Roman"/>
            <w:szCs w:val="24"/>
          </w:rPr>
          <w:t>http://www.worldatlatl.org/Articles/The%20European%20Round%20-%20PC.doc</w:t>
        </w:r>
      </w:hyperlink>
    </w:p>
    <w:p w14:paraId="10E66B7B" w14:textId="77777777" w:rsidR="0090391A" w:rsidRPr="001231E3" w:rsidRDefault="00BE5D52" w:rsidP="00437CBB">
      <w:pPr>
        <w:ind w:right="-720"/>
        <w:rPr>
          <w:rFonts w:ascii="Times New Roman" w:hAnsi="Times New Roman"/>
          <w:szCs w:val="24"/>
        </w:rPr>
      </w:pPr>
      <w:r w:rsidRPr="001231E3">
        <w:rPr>
          <w:rFonts w:ascii="Times New Roman" w:hAnsi="Times New Roman"/>
          <w:szCs w:val="24"/>
        </w:rPr>
        <w:t>2012 The European Round: A Short History, Description, and Some Personal Best Scores, updated 1/12.  Electronic document on WAA Webpage, accessed 7/12, URL:</w:t>
      </w:r>
    </w:p>
    <w:p w14:paraId="72B60DAB" w14:textId="77777777" w:rsidR="00BE5D52" w:rsidRPr="001231E3" w:rsidRDefault="000D0BEC" w:rsidP="00437CBB">
      <w:pPr>
        <w:ind w:right="-720"/>
        <w:rPr>
          <w:rFonts w:ascii="Times New Roman" w:hAnsi="Times New Roman"/>
          <w:szCs w:val="24"/>
        </w:rPr>
      </w:pPr>
      <w:hyperlink r:id="rId32" w:history="1">
        <w:r w:rsidR="00BE5D52" w:rsidRPr="001231E3">
          <w:rPr>
            <w:rStyle w:val="Hyperlink"/>
            <w:rFonts w:ascii="Times New Roman" w:hAnsi="Times New Roman"/>
            <w:szCs w:val="24"/>
          </w:rPr>
          <w:t>http://www.worldatlatl.org/ModernAtlatlSport/The%20European%20Round_PC.pdf</w:t>
        </w:r>
      </w:hyperlink>
    </w:p>
    <w:p w14:paraId="4D375DF8" w14:textId="77777777" w:rsidR="00BE5D52" w:rsidRPr="001231E3" w:rsidRDefault="00BE5D52" w:rsidP="00437CBB">
      <w:pPr>
        <w:ind w:right="-720"/>
        <w:rPr>
          <w:rFonts w:ascii="Times New Roman" w:hAnsi="Times New Roman"/>
          <w:szCs w:val="24"/>
        </w:rPr>
      </w:pPr>
    </w:p>
    <w:p w14:paraId="601CCEE1" w14:textId="77777777" w:rsidR="0090391A" w:rsidRPr="001231E3" w:rsidRDefault="0090391A" w:rsidP="00437CBB">
      <w:pPr>
        <w:ind w:right="-720"/>
        <w:rPr>
          <w:rFonts w:ascii="Times New Roman" w:hAnsi="Times New Roman"/>
          <w:szCs w:val="24"/>
        </w:rPr>
      </w:pPr>
      <w:r w:rsidRPr="001231E3">
        <w:rPr>
          <w:rFonts w:ascii="Times New Roman" w:hAnsi="Times New Roman"/>
          <w:szCs w:val="24"/>
        </w:rPr>
        <w:t xml:space="preserve">Developed from research efforts + competition organized by </w:t>
      </w:r>
      <w:proofErr w:type="spellStart"/>
      <w:r w:rsidRPr="001231E3">
        <w:rPr>
          <w:rFonts w:ascii="Times New Roman" w:hAnsi="Times New Roman"/>
          <w:szCs w:val="24"/>
        </w:rPr>
        <w:t>Stodiek</w:t>
      </w:r>
      <w:proofErr w:type="spellEnd"/>
      <w:r w:rsidRPr="001231E3">
        <w:rPr>
          <w:rFonts w:ascii="Times New Roman" w:hAnsi="Times New Roman"/>
          <w:szCs w:val="24"/>
        </w:rPr>
        <w:t xml:space="preserve">, </w:t>
      </w:r>
      <w:proofErr w:type="spellStart"/>
      <w:r w:rsidRPr="001231E3">
        <w:rPr>
          <w:rFonts w:ascii="Times New Roman" w:hAnsi="Times New Roman"/>
          <w:szCs w:val="24"/>
        </w:rPr>
        <w:t>Cattelain</w:t>
      </w:r>
      <w:proofErr w:type="spellEnd"/>
      <w:r w:rsidRPr="001231E3">
        <w:rPr>
          <w:rFonts w:ascii="Times New Roman" w:hAnsi="Times New Roman"/>
          <w:szCs w:val="24"/>
        </w:rPr>
        <w:t xml:space="preserve">, </w:t>
      </w:r>
      <w:proofErr w:type="spellStart"/>
      <w:r w:rsidRPr="001231E3">
        <w:rPr>
          <w:rFonts w:ascii="Times New Roman" w:hAnsi="Times New Roman"/>
          <w:szCs w:val="24"/>
        </w:rPr>
        <w:t>Chauvaux</w:t>
      </w:r>
      <w:proofErr w:type="spellEnd"/>
      <w:r w:rsidRPr="001231E3">
        <w:rPr>
          <w:rFonts w:ascii="Times New Roman" w:hAnsi="Times New Roman"/>
          <w:szCs w:val="24"/>
        </w:rPr>
        <w:t>. Compares top atlatl scores to top archery scores.</w:t>
      </w:r>
    </w:p>
    <w:p w14:paraId="4C397B22" w14:textId="77777777" w:rsidR="005D0CB9" w:rsidRPr="001231E3" w:rsidRDefault="005D0CB9" w:rsidP="00437CBB">
      <w:pPr>
        <w:ind w:right="-720"/>
        <w:rPr>
          <w:rFonts w:ascii="Times New Roman" w:hAnsi="Times New Roman"/>
          <w:szCs w:val="24"/>
        </w:rPr>
      </w:pPr>
    </w:p>
    <w:p w14:paraId="5435A8AF" w14:textId="77777777" w:rsidR="005D0CB9" w:rsidRPr="001231E3" w:rsidRDefault="005D0CB9" w:rsidP="00437CBB">
      <w:pPr>
        <w:ind w:right="-720"/>
        <w:rPr>
          <w:rFonts w:ascii="Times New Roman" w:hAnsi="Times New Roman"/>
          <w:b/>
          <w:szCs w:val="24"/>
        </w:rPr>
      </w:pPr>
      <w:r w:rsidRPr="001231E3">
        <w:rPr>
          <w:rFonts w:ascii="Times New Roman" w:hAnsi="Times New Roman"/>
          <w:b/>
          <w:szCs w:val="24"/>
        </w:rPr>
        <w:t>Bassett, Douglas</w:t>
      </w:r>
    </w:p>
    <w:p w14:paraId="2995198B" w14:textId="39902112" w:rsidR="005D0CB9" w:rsidRDefault="005D0CB9" w:rsidP="00437CBB">
      <w:pPr>
        <w:ind w:right="-720"/>
        <w:rPr>
          <w:rFonts w:ascii="Times New Roman" w:hAnsi="Times New Roman"/>
          <w:szCs w:val="24"/>
        </w:rPr>
      </w:pPr>
      <w:proofErr w:type="gramStart"/>
      <w:r w:rsidRPr="001231E3">
        <w:rPr>
          <w:rFonts w:ascii="Times New Roman" w:hAnsi="Times New Roman"/>
          <w:szCs w:val="24"/>
        </w:rPr>
        <w:t>2010  2009</w:t>
      </w:r>
      <w:proofErr w:type="gramEnd"/>
      <w:r w:rsidRPr="001231E3">
        <w:rPr>
          <w:rFonts w:ascii="Times New Roman" w:hAnsi="Times New Roman"/>
          <w:szCs w:val="24"/>
        </w:rPr>
        <w:t xml:space="preserve"> Highlights from the Youth, Top 25, and Aggregate Record Books. </w:t>
      </w:r>
      <w:r w:rsidRPr="001231E3">
        <w:rPr>
          <w:rFonts w:ascii="Times New Roman" w:hAnsi="Times New Roman"/>
          <w:i/>
          <w:szCs w:val="24"/>
        </w:rPr>
        <w:t>The Atlatl</w:t>
      </w:r>
      <w:r w:rsidRPr="001231E3">
        <w:rPr>
          <w:rFonts w:ascii="Times New Roman" w:hAnsi="Times New Roman"/>
          <w:szCs w:val="24"/>
        </w:rPr>
        <w:t xml:space="preserve"> 23(2):6-7.</w:t>
      </w:r>
    </w:p>
    <w:p w14:paraId="69518122" w14:textId="76D3EE22" w:rsidR="00DA20D1" w:rsidRDefault="00DA20D1" w:rsidP="00437CBB">
      <w:pPr>
        <w:ind w:right="-720"/>
        <w:rPr>
          <w:rFonts w:ascii="Times New Roman" w:hAnsi="Times New Roman"/>
          <w:szCs w:val="24"/>
        </w:rPr>
      </w:pPr>
    </w:p>
    <w:p w14:paraId="3B638710" w14:textId="4F46F681" w:rsidR="00DA20D1" w:rsidRPr="00DA20D1" w:rsidRDefault="00DA20D1" w:rsidP="00437CBB">
      <w:pPr>
        <w:ind w:right="-720"/>
        <w:rPr>
          <w:rFonts w:ascii="Times New Roman" w:hAnsi="Times New Roman"/>
          <w:b/>
          <w:bCs/>
          <w:szCs w:val="24"/>
        </w:rPr>
      </w:pPr>
      <w:bookmarkStart w:id="2" w:name="_Hlk84781622"/>
      <w:proofErr w:type="spellStart"/>
      <w:r w:rsidRPr="00DA20D1">
        <w:rPr>
          <w:rFonts w:ascii="Times New Roman" w:hAnsi="Times New Roman"/>
          <w:b/>
          <w:bCs/>
          <w:szCs w:val="24"/>
        </w:rPr>
        <w:t>Bassie</w:t>
      </w:r>
      <w:proofErr w:type="spellEnd"/>
      <w:r w:rsidRPr="00DA20D1">
        <w:rPr>
          <w:rFonts w:ascii="Times New Roman" w:hAnsi="Times New Roman"/>
          <w:b/>
          <w:bCs/>
          <w:szCs w:val="24"/>
        </w:rPr>
        <w:t>-Sweet, Karen</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proofErr w:type="spellStart"/>
      <w:proofErr w:type="gramStart"/>
      <w:r>
        <w:rPr>
          <w:rFonts w:ascii="Times New Roman" w:hAnsi="Times New Roman"/>
          <w:b/>
          <w:bCs/>
          <w:szCs w:val="24"/>
        </w:rPr>
        <w:t>p,s</w:t>
      </w:r>
      <w:proofErr w:type="spellEnd"/>
      <w:proofErr w:type="gramEnd"/>
    </w:p>
    <w:p w14:paraId="0B00D6A0" w14:textId="706B8641" w:rsidR="00DA20D1" w:rsidRDefault="00DA20D1" w:rsidP="00437CBB">
      <w:pPr>
        <w:ind w:right="-720"/>
        <w:rPr>
          <w:rFonts w:ascii="Times New Roman" w:hAnsi="Times New Roman"/>
          <w:szCs w:val="24"/>
        </w:rPr>
      </w:pPr>
      <w:r>
        <w:rPr>
          <w:rFonts w:ascii="Times New Roman" w:hAnsi="Times New Roman"/>
          <w:szCs w:val="24"/>
        </w:rPr>
        <w:t xml:space="preserve">2019 </w:t>
      </w:r>
      <w:proofErr w:type="spellStart"/>
      <w:r>
        <w:rPr>
          <w:rFonts w:ascii="Times New Roman" w:hAnsi="Times New Roman"/>
          <w:szCs w:val="24"/>
        </w:rPr>
        <w:t>Spearthrower</w:t>
      </w:r>
      <w:proofErr w:type="spellEnd"/>
      <w:r>
        <w:rPr>
          <w:rFonts w:ascii="Times New Roman" w:hAnsi="Times New Roman"/>
          <w:szCs w:val="24"/>
        </w:rPr>
        <w:t xml:space="preserve"> Owl and the Tlaloc Cult. Unpublished </w:t>
      </w:r>
      <w:proofErr w:type="spellStart"/>
      <w:r>
        <w:rPr>
          <w:rFonts w:ascii="Times New Roman" w:hAnsi="Times New Roman"/>
          <w:szCs w:val="24"/>
        </w:rPr>
        <w:t>ms</w:t>
      </w:r>
      <w:proofErr w:type="spellEnd"/>
      <w:r>
        <w:rPr>
          <w:rFonts w:ascii="Times New Roman" w:hAnsi="Times New Roman"/>
          <w:szCs w:val="24"/>
        </w:rPr>
        <w:t xml:space="preserve"> on Academia. </w:t>
      </w:r>
      <w:proofErr w:type="spellStart"/>
      <w:r>
        <w:rPr>
          <w:rFonts w:ascii="Times New Roman" w:hAnsi="Times New Roman"/>
          <w:szCs w:val="24"/>
        </w:rPr>
        <w:t>edu</w:t>
      </w:r>
      <w:proofErr w:type="spellEnd"/>
      <w:r>
        <w:rPr>
          <w:rFonts w:ascii="Times New Roman" w:hAnsi="Times New Roman"/>
          <w:szCs w:val="24"/>
        </w:rPr>
        <w:t xml:space="preserve">, </w:t>
      </w:r>
      <w:r>
        <w:rPr>
          <w:rFonts w:ascii="Times New Roman" w:hAnsi="Times New Roman"/>
          <w:szCs w:val="24"/>
        </w:rPr>
        <w:lastRenderedPageBreak/>
        <w:t xml:space="preserve">accessed 10/10/2021 </w:t>
      </w:r>
      <w:hyperlink r:id="rId33" w:history="1">
        <w:r w:rsidRPr="008C3CC7">
          <w:rPr>
            <w:rStyle w:val="Hyperlink"/>
            <w:rFonts w:ascii="Times New Roman" w:hAnsi="Times New Roman"/>
            <w:szCs w:val="24"/>
          </w:rPr>
          <w:t>https://www.academia.edu/40927349/Spearthrower_Owl_and_the_Tlaloc_Cult</w:t>
        </w:r>
      </w:hyperlink>
    </w:p>
    <w:p w14:paraId="3097044F" w14:textId="71BA7839" w:rsidR="00DA20D1" w:rsidRDefault="00DA20D1" w:rsidP="00437CBB">
      <w:pPr>
        <w:ind w:right="-720"/>
        <w:rPr>
          <w:rFonts w:ascii="Times New Roman" w:hAnsi="Times New Roman"/>
          <w:szCs w:val="24"/>
        </w:rPr>
      </w:pPr>
    </w:p>
    <w:p w14:paraId="19A31786" w14:textId="0F503945" w:rsidR="00DA20D1" w:rsidRDefault="00BE4082" w:rsidP="00437CBB">
      <w:pPr>
        <w:ind w:right="-720"/>
        <w:rPr>
          <w:rFonts w:ascii="Times New Roman" w:hAnsi="Times New Roman"/>
          <w:szCs w:val="24"/>
        </w:rPr>
      </w:pPr>
      <w:r>
        <w:rPr>
          <w:rFonts w:ascii="Times New Roman" w:hAnsi="Times New Roman"/>
          <w:szCs w:val="24"/>
        </w:rPr>
        <w:t>Tlaloc cult from Teotihuacan spread thru Maya in E. Classic. “</w:t>
      </w:r>
      <w:r w:rsidRPr="00BE4082">
        <w:rPr>
          <w:rFonts w:ascii="Times New Roman" w:hAnsi="Times New Roman"/>
          <w:szCs w:val="24"/>
        </w:rPr>
        <w:t>Although viewed as a rain and thunderbolt god in Central Mexico, Tlaloc was incorporated into the Maya pantheon as a god of war who was specifically identified with obsidian weapons and meteors (the Maya categorized meteors as a type of thunderbolt)</w:t>
      </w:r>
      <w:r>
        <w:rPr>
          <w:rFonts w:ascii="Times New Roman" w:hAnsi="Times New Roman"/>
          <w:szCs w:val="24"/>
        </w:rPr>
        <w:t xml:space="preserve">. </w:t>
      </w:r>
      <w:r w:rsidRPr="00BE4082">
        <w:rPr>
          <w:rFonts w:ascii="Times New Roman" w:hAnsi="Times New Roman"/>
          <w:szCs w:val="24"/>
        </w:rPr>
        <w:t xml:space="preserve">Tlaloc’s goggle-like eyes represent the finger holes of a spear-thrower; he was literally the personification of this weapon (Nuttall 1891). Tlaloc’s obsidian weapons and meteor attributes contrast with the </w:t>
      </w:r>
      <w:proofErr w:type="spellStart"/>
      <w:r w:rsidRPr="00BE4082">
        <w:rPr>
          <w:rFonts w:ascii="Times New Roman" w:hAnsi="Times New Roman"/>
          <w:szCs w:val="24"/>
        </w:rPr>
        <w:t>Chahk</w:t>
      </w:r>
      <w:proofErr w:type="spellEnd"/>
      <w:r w:rsidRPr="00BE4082">
        <w:rPr>
          <w:rFonts w:ascii="Times New Roman" w:hAnsi="Times New Roman"/>
          <w:szCs w:val="24"/>
        </w:rPr>
        <w:t xml:space="preserve"> thunderbolt gods that were thought to be the personification of flint axes, infused with the power of a thunderbolt.</w:t>
      </w:r>
    </w:p>
    <w:p w14:paraId="13B1BDF9" w14:textId="4D486076" w:rsidR="00A43A12" w:rsidRDefault="00A43A12" w:rsidP="00437CBB">
      <w:pPr>
        <w:ind w:right="-720"/>
        <w:rPr>
          <w:rFonts w:ascii="Times New Roman" w:hAnsi="Times New Roman"/>
          <w:szCs w:val="24"/>
        </w:rPr>
      </w:pPr>
      <w:r>
        <w:rPr>
          <w:rFonts w:ascii="Times New Roman" w:hAnsi="Times New Roman"/>
          <w:szCs w:val="24"/>
        </w:rPr>
        <w:tab/>
        <w:t xml:space="preserve">Semantic markers of obsidian in glyphs and depictions include hooked spear impaling heart or dripping blood, </w:t>
      </w:r>
      <w:proofErr w:type="gramStart"/>
      <w:r>
        <w:rPr>
          <w:rFonts w:ascii="Times New Roman" w:hAnsi="Times New Roman"/>
          <w:szCs w:val="24"/>
        </w:rPr>
        <w:t>zig-zags</w:t>
      </w:r>
      <w:proofErr w:type="gramEnd"/>
      <w:r>
        <w:rPr>
          <w:rFonts w:ascii="Times New Roman" w:hAnsi="Times New Roman"/>
          <w:szCs w:val="24"/>
        </w:rPr>
        <w:t xml:space="preserve"> on it. Many depictions of </w:t>
      </w:r>
      <w:proofErr w:type="spellStart"/>
      <w:r>
        <w:rPr>
          <w:rFonts w:ascii="Times New Roman" w:hAnsi="Times New Roman"/>
          <w:szCs w:val="24"/>
        </w:rPr>
        <w:t>eccentics</w:t>
      </w:r>
      <w:proofErr w:type="spellEnd"/>
      <w:r>
        <w:rPr>
          <w:rFonts w:ascii="Times New Roman" w:hAnsi="Times New Roman"/>
          <w:szCs w:val="24"/>
        </w:rPr>
        <w:t xml:space="preserve">. </w:t>
      </w:r>
      <w:proofErr w:type="spellStart"/>
      <w:r>
        <w:rPr>
          <w:rFonts w:ascii="Times New Roman" w:hAnsi="Times New Roman"/>
          <w:szCs w:val="24"/>
        </w:rPr>
        <w:t>Obsid</w:t>
      </w:r>
      <w:proofErr w:type="spellEnd"/>
      <w:r>
        <w:rPr>
          <w:rFonts w:ascii="Times New Roman" w:hAnsi="Times New Roman"/>
          <w:szCs w:val="24"/>
        </w:rPr>
        <w:t xml:space="preserve"> </w:t>
      </w:r>
      <w:proofErr w:type="spellStart"/>
      <w:r>
        <w:rPr>
          <w:rFonts w:ascii="Times New Roman" w:hAnsi="Times New Roman"/>
          <w:szCs w:val="24"/>
        </w:rPr>
        <w:t>assoc</w:t>
      </w:r>
      <w:proofErr w:type="spellEnd"/>
      <w:r>
        <w:rPr>
          <w:rFonts w:ascii="Times New Roman" w:hAnsi="Times New Roman"/>
          <w:szCs w:val="24"/>
        </w:rPr>
        <w:t xml:space="preserve"> with meteors, darkness. Owl </w:t>
      </w:r>
      <w:proofErr w:type="spellStart"/>
      <w:r>
        <w:rPr>
          <w:rFonts w:ascii="Times New Roman" w:hAnsi="Times New Roman"/>
          <w:szCs w:val="24"/>
        </w:rPr>
        <w:t>assoc</w:t>
      </w:r>
      <w:proofErr w:type="spellEnd"/>
      <w:r>
        <w:rPr>
          <w:rFonts w:ascii="Times New Roman" w:hAnsi="Times New Roman"/>
          <w:szCs w:val="24"/>
        </w:rPr>
        <w:t xml:space="preserve"> w death and night, not surprising </w:t>
      </w:r>
      <w:proofErr w:type="spellStart"/>
      <w:r>
        <w:rPr>
          <w:rFonts w:ascii="Times New Roman" w:hAnsi="Times New Roman"/>
          <w:szCs w:val="24"/>
        </w:rPr>
        <w:t>assoc</w:t>
      </w:r>
      <w:proofErr w:type="spellEnd"/>
      <w:r>
        <w:rPr>
          <w:rFonts w:ascii="Times New Roman" w:hAnsi="Times New Roman"/>
          <w:szCs w:val="24"/>
        </w:rPr>
        <w:t xml:space="preserve"> w Tlaloc god of death + heart sacrifice as well as rain. Owl messenger/councilors of underworld gods in </w:t>
      </w:r>
      <w:proofErr w:type="spellStart"/>
      <w:r>
        <w:rPr>
          <w:rFonts w:ascii="Times New Roman" w:hAnsi="Times New Roman"/>
          <w:szCs w:val="24"/>
        </w:rPr>
        <w:t>Popul</w:t>
      </w:r>
      <w:proofErr w:type="spellEnd"/>
      <w:r>
        <w:rPr>
          <w:rFonts w:ascii="Times New Roman" w:hAnsi="Times New Roman"/>
          <w:szCs w:val="24"/>
        </w:rPr>
        <w:t xml:space="preserve"> Vuh. Owl feathers are metaphors for obsidian blades. Tlaloc’s avatar caterpillar serpent equates with atlatl dart and meteor.</w:t>
      </w:r>
    </w:p>
    <w:p w14:paraId="6CA97E22" w14:textId="13841ED9" w:rsidR="008716A4" w:rsidRDefault="008716A4" w:rsidP="00437CBB">
      <w:pPr>
        <w:ind w:right="-720"/>
        <w:rPr>
          <w:rFonts w:ascii="Times New Roman" w:hAnsi="Times New Roman"/>
          <w:szCs w:val="24"/>
        </w:rPr>
      </w:pPr>
      <w:r>
        <w:rPr>
          <w:rFonts w:ascii="Times New Roman" w:hAnsi="Times New Roman"/>
          <w:szCs w:val="24"/>
        </w:rPr>
        <w:tab/>
      </w:r>
      <w:r w:rsidRPr="008716A4">
        <w:rPr>
          <w:rFonts w:ascii="Times New Roman" w:hAnsi="Times New Roman"/>
          <w:i/>
          <w:iCs/>
          <w:szCs w:val="24"/>
        </w:rPr>
        <w:t>Tok’-</w:t>
      </w:r>
      <w:proofErr w:type="spellStart"/>
      <w:r w:rsidRPr="008716A4">
        <w:rPr>
          <w:rFonts w:ascii="Times New Roman" w:hAnsi="Times New Roman"/>
          <w:i/>
          <w:iCs/>
          <w:szCs w:val="24"/>
        </w:rPr>
        <w:t>pakal</w:t>
      </w:r>
      <w:proofErr w:type="spellEnd"/>
      <w:r w:rsidRPr="008716A4">
        <w:rPr>
          <w:rFonts w:ascii="Times New Roman" w:hAnsi="Times New Roman"/>
          <w:szCs w:val="24"/>
        </w:rPr>
        <w:t xml:space="preserve"> “flint-shield”</w:t>
      </w:r>
      <w:r>
        <w:rPr>
          <w:rFonts w:ascii="Times New Roman" w:hAnsi="Times New Roman"/>
          <w:szCs w:val="24"/>
        </w:rPr>
        <w:t xml:space="preserve"> glyphs show shield topped with personified eccentric flint = ‘weapons,’ both physical and spiritual power. Added to an owl motif. Other motifs [good illustrations]</w:t>
      </w:r>
      <w:bookmarkEnd w:id="2"/>
    </w:p>
    <w:p w14:paraId="143838E9" w14:textId="77777777" w:rsidR="00870A84" w:rsidRDefault="00870A84" w:rsidP="00437CBB">
      <w:pPr>
        <w:ind w:right="-720"/>
        <w:rPr>
          <w:rFonts w:ascii="Times New Roman" w:hAnsi="Times New Roman"/>
          <w:szCs w:val="24"/>
        </w:rPr>
      </w:pPr>
    </w:p>
    <w:p w14:paraId="4BEC0A33" w14:textId="7C850E00" w:rsidR="00870A84" w:rsidRPr="00F1626F" w:rsidRDefault="00870A84" w:rsidP="00437CBB">
      <w:pPr>
        <w:ind w:right="-720"/>
        <w:rPr>
          <w:rFonts w:ascii="Times New Roman" w:hAnsi="Times New Roman"/>
          <w:b/>
          <w:szCs w:val="24"/>
        </w:rPr>
      </w:pPr>
      <w:r w:rsidRPr="00F1626F">
        <w:rPr>
          <w:rFonts w:ascii="Times New Roman" w:hAnsi="Times New Roman"/>
          <w:b/>
          <w:szCs w:val="24"/>
        </w:rPr>
        <w:t>Basso, Ellen B.</w:t>
      </w:r>
      <w:r w:rsidR="00F1626F">
        <w:rPr>
          <w:rFonts w:ascii="Times New Roman" w:hAnsi="Times New Roman"/>
          <w:b/>
          <w:szCs w:val="24"/>
        </w:rPr>
        <w:tab/>
      </w:r>
      <w:r w:rsidR="00F1626F">
        <w:rPr>
          <w:rFonts w:ascii="Times New Roman" w:hAnsi="Times New Roman"/>
          <w:b/>
          <w:szCs w:val="24"/>
        </w:rPr>
        <w:tab/>
      </w:r>
      <w:r w:rsidR="00F1626F">
        <w:rPr>
          <w:rFonts w:ascii="Times New Roman" w:hAnsi="Times New Roman"/>
          <w:b/>
          <w:szCs w:val="24"/>
        </w:rPr>
        <w:tab/>
        <w:t>s</w:t>
      </w:r>
    </w:p>
    <w:p w14:paraId="39503246" w14:textId="37C02DE6" w:rsidR="00870A84" w:rsidRDefault="00870A84" w:rsidP="00437CBB">
      <w:pPr>
        <w:ind w:right="-720"/>
        <w:rPr>
          <w:rFonts w:ascii="Times New Roman" w:hAnsi="Times New Roman"/>
          <w:szCs w:val="24"/>
        </w:rPr>
      </w:pPr>
      <w:r>
        <w:rPr>
          <w:rFonts w:ascii="Times New Roman" w:hAnsi="Times New Roman"/>
          <w:szCs w:val="24"/>
        </w:rPr>
        <w:t xml:space="preserve">1973 </w:t>
      </w:r>
      <w:r w:rsidRPr="00F1626F">
        <w:rPr>
          <w:rFonts w:ascii="Times New Roman" w:hAnsi="Times New Roman"/>
          <w:i/>
          <w:szCs w:val="24"/>
        </w:rPr>
        <w:t xml:space="preserve">The </w:t>
      </w:r>
      <w:proofErr w:type="spellStart"/>
      <w:r w:rsidRPr="00F1626F">
        <w:rPr>
          <w:rFonts w:ascii="Times New Roman" w:hAnsi="Times New Roman"/>
          <w:i/>
          <w:szCs w:val="24"/>
        </w:rPr>
        <w:t>Kalapalo</w:t>
      </w:r>
      <w:proofErr w:type="spellEnd"/>
      <w:r w:rsidRPr="00F1626F">
        <w:rPr>
          <w:rFonts w:ascii="Times New Roman" w:hAnsi="Times New Roman"/>
          <w:i/>
          <w:szCs w:val="24"/>
        </w:rPr>
        <w:t xml:space="preserve"> Indians of Central Brazil</w:t>
      </w:r>
      <w:r>
        <w:rPr>
          <w:rFonts w:ascii="Times New Roman" w:hAnsi="Times New Roman"/>
          <w:szCs w:val="24"/>
        </w:rPr>
        <w:t>. Holt, Rinehart and Winston, New York.</w:t>
      </w:r>
    </w:p>
    <w:p w14:paraId="6D82388B" w14:textId="77777777" w:rsidR="00870A84" w:rsidRDefault="00870A84" w:rsidP="00437CBB">
      <w:pPr>
        <w:ind w:right="-720"/>
        <w:rPr>
          <w:rFonts w:ascii="Times New Roman" w:hAnsi="Times New Roman"/>
          <w:szCs w:val="24"/>
        </w:rPr>
      </w:pPr>
    </w:p>
    <w:p w14:paraId="62AD9EB4" w14:textId="4AF9B738" w:rsidR="00870A84" w:rsidRPr="001231E3" w:rsidRDefault="00870A84" w:rsidP="00437CBB">
      <w:pPr>
        <w:ind w:right="-720"/>
        <w:rPr>
          <w:rFonts w:ascii="Times New Roman" w:hAnsi="Times New Roman"/>
          <w:szCs w:val="24"/>
        </w:rPr>
      </w:pPr>
      <w:r>
        <w:rPr>
          <w:rFonts w:ascii="Times New Roman" w:hAnsi="Times New Roman"/>
          <w:szCs w:val="24"/>
        </w:rPr>
        <w:t>Xingu River basin</w:t>
      </w:r>
      <w:r w:rsidR="00F1626F">
        <w:rPr>
          <w:rFonts w:ascii="Times New Roman" w:hAnsi="Times New Roman"/>
          <w:szCs w:val="24"/>
        </w:rPr>
        <w:t>, South America</w:t>
      </w:r>
      <w:r>
        <w:rPr>
          <w:rFonts w:ascii="Times New Roman" w:hAnsi="Times New Roman"/>
          <w:szCs w:val="24"/>
        </w:rPr>
        <w:t xml:space="preserve">. Farming (manioc, corn, </w:t>
      </w:r>
      <w:proofErr w:type="spellStart"/>
      <w:r w:rsidRPr="00870A84">
        <w:rPr>
          <w:rFonts w:ascii="Times New Roman" w:hAnsi="Times New Roman"/>
          <w:i/>
          <w:szCs w:val="24"/>
        </w:rPr>
        <w:t>piqui</w:t>
      </w:r>
      <w:proofErr w:type="spellEnd"/>
      <w:r>
        <w:rPr>
          <w:rFonts w:ascii="Times New Roman" w:hAnsi="Times New Roman"/>
          <w:szCs w:val="24"/>
        </w:rPr>
        <w:t xml:space="preserve"> tree crop), fishing, foraging. Non-aggression valued, not much hunting (taboo against eating most animals). Bow and arrow, now shotgun, for monkey and birds. Few stone tools, just imported stone axes, now replaced by metal. Basso deals mostly with social organization and kinship. Rituals involving multiple villages, not </w:t>
      </w:r>
      <w:proofErr w:type="gramStart"/>
      <w:r>
        <w:rPr>
          <w:rFonts w:ascii="Times New Roman" w:hAnsi="Times New Roman"/>
          <w:szCs w:val="24"/>
        </w:rPr>
        <w:t>all of</w:t>
      </w:r>
      <w:proofErr w:type="gramEnd"/>
      <w:r>
        <w:rPr>
          <w:rFonts w:ascii="Times New Roman" w:hAnsi="Times New Roman"/>
          <w:szCs w:val="24"/>
        </w:rPr>
        <w:t xml:space="preserve"> same language, include </w:t>
      </w:r>
      <w:proofErr w:type="spellStart"/>
      <w:r w:rsidRPr="00870A84">
        <w:rPr>
          <w:rFonts w:ascii="Times New Roman" w:hAnsi="Times New Roman"/>
          <w:i/>
          <w:szCs w:val="24"/>
        </w:rPr>
        <w:t>ifagaka</w:t>
      </w:r>
      <w:proofErr w:type="spellEnd"/>
      <w:r>
        <w:rPr>
          <w:rFonts w:ascii="Times New Roman" w:hAnsi="Times New Roman"/>
          <w:szCs w:val="24"/>
        </w:rPr>
        <w:t xml:space="preserve"> p 152-153 ‘spear throwing ceremony’. Practice before in villages, main event in a host village. Practice with dummy in plaza. In ceremony, paired men insult each other, sing songs, opposing teams charge each other but leaders prevent physical fighting. Then 2 bundles of poles at each end of narrow corridor between teams, opponents throw spears with spear thrower, try to hit each other on thigh before they can dodge behind the pole bundle. </w:t>
      </w:r>
      <w:r w:rsidR="00F1626F">
        <w:rPr>
          <w:rFonts w:ascii="Times New Roman" w:hAnsi="Times New Roman"/>
          <w:szCs w:val="24"/>
        </w:rPr>
        <w:t xml:space="preserve">Apparently repeat without bundle. Equipment burned after ceremony. A symbolic battle where insults raise feelings </w:t>
      </w:r>
      <w:r w:rsidR="00226703">
        <w:rPr>
          <w:rFonts w:ascii="Times New Roman" w:hAnsi="Times New Roman"/>
          <w:szCs w:val="24"/>
        </w:rPr>
        <w:t>with</w:t>
      </w:r>
      <w:r w:rsidR="00F1626F">
        <w:rPr>
          <w:rFonts w:ascii="Times New Roman" w:hAnsi="Times New Roman"/>
          <w:szCs w:val="24"/>
        </w:rPr>
        <w:t xml:space="preserve"> ‘rituals of opposition constantly in danger of exploding’ but village reps keep from violence. Final event of ritual, (songs, feasting) is symbol of the normally peaceful relations. [</w:t>
      </w:r>
      <w:proofErr w:type="gramStart"/>
      <w:r w:rsidR="00F1626F">
        <w:rPr>
          <w:rFonts w:ascii="Times New Roman" w:hAnsi="Times New Roman"/>
          <w:szCs w:val="24"/>
        </w:rPr>
        <w:t>Unfortunately</w:t>
      </w:r>
      <w:proofErr w:type="gramEnd"/>
      <w:r w:rsidR="00F1626F">
        <w:rPr>
          <w:rFonts w:ascii="Times New Roman" w:hAnsi="Times New Roman"/>
          <w:szCs w:val="24"/>
        </w:rPr>
        <w:t xml:space="preserve"> Basso does not give any more detail or pictures of event or gear. Apparently spear throwers </w:t>
      </w:r>
      <w:r w:rsidR="00A46681">
        <w:rPr>
          <w:rFonts w:ascii="Times New Roman" w:hAnsi="Times New Roman"/>
          <w:szCs w:val="24"/>
        </w:rPr>
        <w:t xml:space="preserve">used </w:t>
      </w:r>
      <w:r w:rsidR="00F1626F">
        <w:rPr>
          <w:rFonts w:ascii="Times New Roman" w:hAnsi="Times New Roman"/>
          <w:szCs w:val="24"/>
        </w:rPr>
        <w:t>only for this ritual.].</w:t>
      </w:r>
    </w:p>
    <w:p w14:paraId="5801A669" w14:textId="77777777" w:rsidR="005F2D63" w:rsidRPr="001231E3" w:rsidRDefault="005F2D63" w:rsidP="00437CBB">
      <w:pPr>
        <w:ind w:right="-720"/>
        <w:rPr>
          <w:rFonts w:ascii="Times New Roman" w:hAnsi="Times New Roman"/>
          <w:szCs w:val="24"/>
        </w:rPr>
      </w:pPr>
    </w:p>
    <w:p w14:paraId="5259FDD5" w14:textId="77777777" w:rsidR="0084165A" w:rsidRPr="001231E3" w:rsidRDefault="0084165A" w:rsidP="00437CBB">
      <w:pPr>
        <w:pStyle w:val="Heading2"/>
        <w:ind w:right="-720"/>
        <w:rPr>
          <w:rFonts w:ascii="Times New Roman" w:hAnsi="Times New Roman"/>
          <w:b/>
          <w:bCs/>
          <w:szCs w:val="24"/>
          <w:u w:val="none"/>
        </w:rPr>
      </w:pPr>
      <w:r w:rsidRPr="001231E3">
        <w:rPr>
          <w:rFonts w:ascii="Times New Roman" w:hAnsi="Times New Roman"/>
          <w:b/>
          <w:bCs/>
          <w:szCs w:val="24"/>
          <w:u w:val="none"/>
        </w:rPr>
        <w:t>Baugh, Dick</w:t>
      </w:r>
      <w:r w:rsidRPr="001231E3">
        <w:rPr>
          <w:rFonts w:ascii="Times New Roman" w:hAnsi="Times New Roman"/>
          <w:b/>
          <w:bCs/>
          <w:szCs w:val="24"/>
          <w:u w:val="none"/>
        </w:rPr>
        <w:tab/>
      </w:r>
      <w:r w:rsidRPr="001231E3">
        <w:rPr>
          <w:rFonts w:ascii="Times New Roman" w:hAnsi="Times New Roman"/>
          <w:b/>
          <w:bCs/>
          <w:szCs w:val="24"/>
          <w:u w:val="none"/>
        </w:rPr>
        <w:tab/>
      </w:r>
      <w:r w:rsidRPr="001231E3">
        <w:rPr>
          <w:rFonts w:ascii="Times New Roman" w:hAnsi="Times New Roman"/>
          <w:b/>
          <w:bCs/>
          <w:szCs w:val="24"/>
          <w:u w:val="none"/>
        </w:rPr>
        <w:tab/>
      </w:r>
      <w:r w:rsidRPr="001231E3">
        <w:rPr>
          <w:rFonts w:ascii="Times New Roman" w:hAnsi="Times New Roman"/>
          <w:b/>
          <w:bCs/>
          <w:szCs w:val="24"/>
          <w:u w:val="none"/>
        </w:rPr>
        <w:tab/>
      </w:r>
      <w:r w:rsidRPr="001231E3">
        <w:rPr>
          <w:rFonts w:ascii="Times New Roman" w:hAnsi="Times New Roman"/>
          <w:b/>
          <w:bCs/>
          <w:szCs w:val="24"/>
          <w:u w:val="none"/>
        </w:rPr>
        <w:tab/>
      </w:r>
      <w:r w:rsidRPr="001231E3">
        <w:rPr>
          <w:rFonts w:ascii="Times New Roman" w:hAnsi="Times New Roman"/>
          <w:b/>
          <w:bCs/>
          <w:szCs w:val="24"/>
          <w:u w:val="none"/>
        </w:rPr>
        <w:tab/>
      </w:r>
      <w:r w:rsidRPr="001231E3">
        <w:rPr>
          <w:rFonts w:ascii="Times New Roman" w:hAnsi="Times New Roman"/>
          <w:b/>
          <w:bCs/>
          <w:szCs w:val="24"/>
          <w:u w:val="none"/>
        </w:rPr>
        <w:tab/>
      </w:r>
      <w:r w:rsidRPr="001231E3">
        <w:rPr>
          <w:rFonts w:ascii="Times New Roman" w:hAnsi="Times New Roman"/>
          <w:b/>
          <w:bCs/>
          <w:szCs w:val="24"/>
          <w:u w:val="none"/>
        </w:rPr>
        <w:tab/>
      </w:r>
      <w:r w:rsidRPr="001231E3">
        <w:rPr>
          <w:rFonts w:ascii="Times New Roman" w:hAnsi="Times New Roman"/>
          <w:b/>
          <w:bCs/>
          <w:szCs w:val="24"/>
          <w:u w:val="none"/>
        </w:rPr>
        <w:tab/>
        <w:t>o</w:t>
      </w:r>
    </w:p>
    <w:p w14:paraId="616BBF9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1986 A Note on Indian Bow Making, or the Secrets of Sinew Revealed.  </w:t>
      </w:r>
      <w:r w:rsidRPr="001231E3">
        <w:rPr>
          <w:rFonts w:ascii="Times New Roman" w:hAnsi="Times New Roman"/>
          <w:i/>
          <w:szCs w:val="24"/>
        </w:rPr>
        <w:t>Flintknapping Digest</w:t>
      </w:r>
      <w:r w:rsidRPr="001231E3">
        <w:rPr>
          <w:rFonts w:ascii="Times New Roman" w:hAnsi="Times New Roman"/>
          <w:szCs w:val="24"/>
        </w:rPr>
        <w:t xml:space="preserve"> 3(1): 10-12.</w:t>
      </w:r>
    </w:p>
    <w:p w14:paraId="7DA24E02" w14:textId="77777777" w:rsidR="0084165A" w:rsidRPr="001231E3" w:rsidRDefault="0084165A" w:rsidP="00437CBB">
      <w:pPr>
        <w:ind w:right="-720"/>
        <w:rPr>
          <w:rFonts w:ascii="Times New Roman" w:hAnsi="Times New Roman"/>
          <w:szCs w:val="24"/>
        </w:rPr>
      </w:pPr>
    </w:p>
    <w:p w14:paraId="5697A57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Experiments with sinew – says it shrinks 3%.</w:t>
      </w:r>
    </w:p>
    <w:p w14:paraId="12B411D0" w14:textId="77777777" w:rsidR="0084165A" w:rsidRPr="001231E3" w:rsidRDefault="0084165A" w:rsidP="00437CBB">
      <w:pPr>
        <w:ind w:right="-720"/>
        <w:rPr>
          <w:rFonts w:ascii="Times New Roman" w:hAnsi="Times New Roman"/>
          <w:szCs w:val="24"/>
        </w:rPr>
      </w:pPr>
    </w:p>
    <w:p w14:paraId="211C1FE5" w14:textId="77777777" w:rsidR="0084165A" w:rsidRPr="001231E3" w:rsidRDefault="0084165A" w:rsidP="00437CBB">
      <w:pPr>
        <w:pStyle w:val="Heading2"/>
        <w:ind w:right="-720"/>
        <w:rPr>
          <w:rFonts w:ascii="Times New Roman" w:hAnsi="Times New Roman"/>
          <w:b/>
          <w:bCs/>
          <w:szCs w:val="24"/>
          <w:u w:val="none"/>
        </w:rPr>
      </w:pPr>
      <w:r w:rsidRPr="001231E3">
        <w:rPr>
          <w:rFonts w:ascii="Times New Roman" w:hAnsi="Times New Roman"/>
          <w:b/>
          <w:bCs/>
          <w:szCs w:val="24"/>
          <w:u w:val="none"/>
        </w:rPr>
        <w:t>Baugh, Dick</w:t>
      </w:r>
      <w:r w:rsidRPr="001231E3">
        <w:rPr>
          <w:rFonts w:ascii="Times New Roman" w:hAnsi="Times New Roman"/>
          <w:b/>
          <w:bCs/>
          <w:szCs w:val="24"/>
          <w:u w:val="none"/>
        </w:rPr>
        <w:tab/>
      </w:r>
      <w:r w:rsidRPr="001231E3">
        <w:rPr>
          <w:rFonts w:ascii="Times New Roman" w:hAnsi="Times New Roman"/>
          <w:b/>
          <w:bCs/>
          <w:szCs w:val="24"/>
          <w:u w:val="none"/>
        </w:rPr>
        <w:tab/>
      </w:r>
      <w:r w:rsidRPr="001231E3">
        <w:rPr>
          <w:rFonts w:ascii="Times New Roman" w:hAnsi="Times New Roman"/>
          <w:b/>
          <w:bCs/>
          <w:szCs w:val="24"/>
          <w:u w:val="none"/>
        </w:rPr>
        <w:tab/>
      </w:r>
      <w:r w:rsidRPr="001231E3">
        <w:rPr>
          <w:rFonts w:ascii="Times New Roman" w:hAnsi="Times New Roman"/>
          <w:b/>
          <w:bCs/>
          <w:szCs w:val="24"/>
          <w:u w:val="none"/>
        </w:rPr>
        <w:tab/>
      </w:r>
      <w:r w:rsidRPr="001231E3">
        <w:rPr>
          <w:rFonts w:ascii="Times New Roman" w:hAnsi="Times New Roman"/>
          <w:b/>
          <w:bCs/>
          <w:szCs w:val="24"/>
          <w:u w:val="none"/>
        </w:rPr>
        <w:tab/>
      </w:r>
      <w:r w:rsidRPr="001231E3">
        <w:rPr>
          <w:rFonts w:ascii="Times New Roman" w:hAnsi="Times New Roman"/>
          <w:b/>
          <w:bCs/>
          <w:szCs w:val="24"/>
          <w:u w:val="none"/>
        </w:rPr>
        <w:tab/>
      </w:r>
      <w:r w:rsidRPr="001231E3">
        <w:rPr>
          <w:rFonts w:ascii="Times New Roman" w:hAnsi="Times New Roman"/>
          <w:b/>
          <w:bCs/>
          <w:szCs w:val="24"/>
          <w:u w:val="none"/>
        </w:rPr>
        <w:tab/>
      </w:r>
      <w:r w:rsidRPr="001231E3">
        <w:rPr>
          <w:rFonts w:ascii="Times New Roman" w:hAnsi="Times New Roman"/>
          <w:b/>
          <w:bCs/>
          <w:szCs w:val="24"/>
          <w:u w:val="none"/>
        </w:rPr>
        <w:tab/>
      </w:r>
      <w:r w:rsidRPr="001231E3">
        <w:rPr>
          <w:rFonts w:ascii="Times New Roman" w:hAnsi="Times New Roman"/>
          <w:b/>
          <w:bCs/>
          <w:szCs w:val="24"/>
          <w:u w:val="none"/>
        </w:rPr>
        <w:tab/>
        <w:t>o</w:t>
      </w:r>
    </w:p>
    <w:p w14:paraId="4F006B0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1994 A Note on Indian Bow Making, or the Secrets of Sinew Revealed.  </w:t>
      </w:r>
      <w:r w:rsidRPr="001231E3">
        <w:rPr>
          <w:rFonts w:ascii="Times New Roman" w:hAnsi="Times New Roman"/>
          <w:i/>
          <w:szCs w:val="24"/>
        </w:rPr>
        <w:t>Bulletin of Primitive Technology</w:t>
      </w:r>
      <w:r w:rsidRPr="001231E3">
        <w:rPr>
          <w:rFonts w:ascii="Times New Roman" w:hAnsi="Times New Roman"/>
          <w:szCs w:val="24"/>
        </w:rPr>
        <w:t xml:space="preserve"> 7(1):68-69.</w:t>
      </w:r>
    </w:p>
    <w:p w14:paraId="5E16FFC0" w14:textId="77777777" w:rsidR="0084165A" w:rsidRPr="001231E3" w:rsidRDefault="0084165A" w:rsidP="00437CBB">
      <w:pPr>
        <w:ind w:right="-720"/>
        <w:rPr>
          <w:rFonts w:ascii="Times New Roman" w:hAnsi="Times New Roman"/>
          <w:szCs w:val="24"/>
        </w:rPr>
      </w:pPr>
    </w:p>
    <w:p w14:paraId="335E4D8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Experiments with sinew and sinew backings.</w:t>
      </w:r>
    </w:p>
    <w:p w14:paraId="43D119A5" w14:textId="77777777" w:rsidR="0084165A" w:rsidRPr="001231E3" w:rsidRDefault="0084165A" w:rsidP="00437CBB">
      <w:pPr>
        <w:ind w:right="-720"/>
        <w:rPr>
          <w:rFonts w:ascii="Times New Roman" w:hAnsi="Times New Roman"/>
          <w:b/>
          <w:szCs w:val="24"/>
        </w:rPr>
      </w:pPr>
    </w:p>
    <w:p w14:paraId="47D1B478"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Baugh, Richard A.</w:t>
      </w:r>
    </w:p>
    <w:p w14:paraId="53053E27"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1998  Atlatl</w:t>
      </w:r>
      <w:proofErr w:type="gramEnd"/>
      <w:r w:rsidRPr="001231E3">
        <w:rPr>
          <w:rFonts w:ascii="Times New Roman" w:hAnsi="Times New Roman"/>
          <w:szCs w:val="24"/>
        </w:rPr>
        <w:t xml:space="preserve"> Dynamics. </w:t>
      </w:r>
      <w:r w:rsidRPr="001231E3">
        <w:rPr>
          <w:rFonts w:ascii="Times New Roman" w:hAnsi="Times New Roman"/>
          <w:i/>
          <w:szCs w:val="24"/>
        </w:rPr>
        <w:t>Lithic Technology</w:t>
      </w:r>
      <w:r w:rsidRPr="001231E3">
        <w:rPr>
          <w:rFonts w:ascii="Times New Roman" w:hAnsi="Times New Roman"/>
          <w:szCs w:val="24"/>
        </w:rPr>
        <w:t xml:space="preserve"> 23(1):31-41.</w:t>
      </w:r>
    </w:p>
    <w:p w14:paraId="0B2E40DA" w14:textId="77777777" w:rsidR="0084165A" w:rsidRPr="001231E3" w:rsidRDefault="0084165A" w:rsidP="00437CBB">
      <w:pPr>
        <w:ind w:right="-720"/>
        <w:rPr>
          <w:rFonts w:ascii="Times New Roman" w:hAnsi="Times New Roman"/>
          <w:szCs w:val="24"/>
        </w:rPr>
      </w:pPr>
    </w:p>
    <w:p w14:paraId="087AA72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Video digitizer and mathematical model used to predict velocity of darts under given conditions. - horizontal force, wrist torque, mass of hand, radius of gyration, weight of dart, length of atlatl. Simpler model than </w:t>
      </w:r>
      <w:proofErr w:type="spellStart"/>
      <w:r w:rsidRPr="001231E3">
        <w:rPr>
          <w:rFonts w:ascii="Times New Roman" w:hAnsi="Times New Roman"/>
          <w:szCs w:val="24"/>
        </w:rPr>
        <w:t>Cotterell</w:t>
      </w:r>
      <w:proofErr w:type="spellEnd"/>
      <w:r w:rsidRPr="001231E3">
        <w:rPr>
          <w:rFonts w:ascii="Times New Roman" w:hAnsi="Times New Roman"/>
          <w:szCs w:val="24"/>
        </w:rPr>
        <w:t xml:space="preserve"> and </w:t>
      </w:r>
      <w:proofErr w:type="spellStart"/>
      <w:r w:rsidRPr="001231E3">
        <w:rPr>
          <w:rFonts w:ascii="Times New Roman" w:hAnsi="Times New Roman"/>
          <w:szCs w:val="24"/>
        </w:rPr>
        <w:t>Kamminga</w:t>
      </w:r>
      <w:proofErr w:type="spellEnd"/>
      <w:r w:rsidRPr="001231E3">
        <w:rPr>
          <w:rFonts w:ascii="Times New Roman" w:hAnsi="Times New Roman"/>
          <w:szCs w:val="24"/>
        </w:rPr>
        <w:t xml:space="preserve"> 1989.</w:t>
      </w:r>
    </w:p>
    <w:p w14:paraId="646ACF8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Hand-thrown dart has short lever action (</w:t>
      </w:r>
      <w:proofErr w:type="spellStart"/>
      <w:r w:rsidRPr="001231E3">
        <w:rPr>
          <w:rFonts w:ascii="Times New Roman" w:hAnsi="Times New Roman"/>
          <w:szCs w:val="24"/>
        </w:rPr>
        <w:t>hand+wrist</w:t>
      </w:r>
      <w:proofErr w:type="spellEnd"/>
      <w:r w:rsidRPr="001231E3">
        <w:rPr>
          <w:rFonts w:ascii="Times New Roman" w:hAnsi="Times New Roman"/>
          <w:szCs w:val="24"/>
        </w:rPr>
        <w:t>) while atlatl is much longer lever.</w:t>
      </w:r>
    </w:p>
    <w:p w14:paraId="70A8DB90" w14:textId="3D9BFA0A" w:rsidR="0084165A" w:rsidRPr="001231E3" w:rsidRDefault="0084165A" w:rsidP="00437CBB">
      <w:pPr>
        <w:ind w:right="-720"/>
        <w:rPr>
          <w:rFonts w:ascii="Times New Roman" w:hAnsi="Times New Roman"/>
          <w:szCs w:val="24"/>
        </w:rPr>
      </w:pPr>
      <w:r w:rsidRPr="001231E3">
        <w:rPr>
          <w:rFonts w:ascii="Times New Roman" w:hAnsi="Times New Roman"/>
          <w:szCs w:val="24"/>
        </w:rPr>
        <w:t>Conclusions: Atlatl length (between .3-.75m) has little effect on velocity, although optimum length was .45 m. Adding a weight to atlatl can increase velocity up to 2.7%, but if atlatl at optimum length, always loses velocity. Heavy darts do better with short atlatls. Hand thrown dart (2 different weights) has 62-75% kinetic energy of same thrown by atlatl</w:t>
      </w:r>
      <w:r w:rsidR="00B47813" w:rsidRPr="001231E3">
        <w:rPr>
          <w:rFonts w:ascii="Times New Roman" w:hAnsi="Times New Roman"/>
          <w:szCs w:val="24"/>
        </w:rPr>
        <w:t xml:space="preserve">. </w:t>
      </w:r>
      <w:r w:rsidRPr="001231E3">
        <w:rPr>
          <w:rFonts w:ascii="Times New Roman" w:hAnsi="Times New Roman"/>
          <w:szCs w:val="24"/>
        </w:rPr>
        <w:t>Flexible atlatl transfers more energy to dart - their atlatl stored ca. 6.9% of dart's kinetic energy - more flex would be even better.  Dart flex contributes little energy to forward motion, is mostly vibrational, but important in getting straight throw despite curving motion of atlatl. [Are differences of 3-7% real or random? I am dubious about effects of both atlatl weights and flex</w:t>
      </w:r>
      <w:r w:rsidR="003347E6">
        <w:rPr>
          <w:rFonts w:ascii="Times New Roman" w:hAnsi="Times New Roman"/>
          <w:szCs w:val="24"/>
        </w:rPr>
        <w:t xml:space="preserve"> – we have shown that flex is irrelevant, and adding weight to a lever must decrease efficiency, but he’s </w:t>
      </w:r>
      <w:proofErr w:type="gramStart"/>
      <w:r w:rsidR="003347E6">
        <w:rPr>
          <w:rFonts w:ascii="Times New Roman" w:hAnsi="Times New Roman"/>
          <w:szCs w:val="24"/>
        </w:rPr>
        <w:t>recognizes</w:t>
      </w:r>
      <w:proofErr w:type="gramEnd"/>
      <w:r w:rsidR="003347E6">
        <w:rPr>
          <w:rFonts w:ascii="Times New Roman" w:hAnsi="Times New Roman"/>
          <w:szCs w:val="24"/>
        </w:rPr>
        <w:t xml:space="preserve"> </w:t>
      </w:r>
      <w:r w:rsidRPr="001231E3">
        <w:rPr>
          <w:rFonts w:ascii="Times New Roman" w:hAnsi="Times New Roman"/>
          <w:szCs w:val="24"/>
        </w:rPr>
        <w:t xml:space="preserve">that dart flex </w:t>
      </w:r>
      <w:r w:rsidR="00FE5026">
        <w:rPr>
          <w:rFonts w:ascii="Times New Roman" w:hAnsi="Times New Roman"/>
          <w:szCs w:val="24"/>
        </w:rPr>
        <w:t xml:space="preserve">at best </w:t>
      </w:r>
      <w:r w:rsidRPr="001231E3">
        <w:rPr>
          <w:rFonts w:ascii="Times New Roman" w:hAnsi="Times New Roman"/>
          <w:szCs w:val="24"/>
        </w:rPr>
        <w:t>adds little energy.</w:t>
      </w:r>
      <w:r w:rsidR="0031493C" w:rsidRPr="001231E3">
        <w:rPr>
          <w:rFonts w:ascii="Times New Roman" w:hAnsi="Times New Roman"/>
          <w:szCs w:val="24"/>
        </w:rPr>
        <w:t xml:space="preserve"> I have trouble understanding his explanations of physics.</w:t>
      </w:r>
      <w:r w:rsidRPr="001231E3">
        <w:rPr>
          <w:rFonts w:ascii="Times New Roman" w:hAnsi="Times New Roman"/>
          <w:szCs w:val="24"/>
        </w:rPr>
        <w:t>]</w:t>
      </w:r>
    </w:p>
    <w:p w14:paraId="18FC1BE0" w14:textId="77777777" w:rsidR="0084165A" w:rsidRPr="001231E3" w:rsidRDefault="0084165A" w:rsidP="00437CBB">
      <w:pPr>
        <w:ind w:right="-720"/>
        <w:rPr>
          <w:rFonts w:ascii="Times New Roman" w:hAnsi="Times New Roman"/>
          <w:szCs w:val="24"/>
        </w:rPr>
      </w:pPr>
    </w:p>
    <w:p w14:paraId="1AC61DE5" w14:textId="77777777" w:rsidR="0084165A" w:rsidRPr="001231E3" w:rsidRDefault="0084165A" w:rsidP="00437CBB">
      <w:pPr>
        <w:pStyle w:val="Heading3"/>
        <w:ind w:right="-720"/>
        <w:rPr>
          <w:szCs w:val="24"/>
        </w:rPr>
      </w:pPr>
      <w:r w:rsidRPr="001231E3">
        <w:rPr>
          <w:szCs w:val="24"/>
        </w:rPr>
        <w:t>Baugh, Dick</w:t>
      </w:r>
    </w:p>
    <w:p w14:paraId="3D75928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2001 Arrow Straightening. </w:t>
      </w:r>
      <w:r w:rsidRPr="001231E3">
        <w:rPr>
          <w:rFonts w:ascii="Times New Roman" w:hAnsi="Times New Roman"/>
          <w:i/>
          <w:szCs w:val="24"/>
        </w:rPr>
        <w:t>Bulletin of Primitive Technology</w:t>
      </w:r>
      <w:r w:rsidRPr="001231E3">
        <w:rPr>
          <w:rFonts w:ascii="Times New Roman" w:hAnsi="Times New Roman"/>
          <w:szCs w:val="24"/>
        </w:rPr>
        <w:t xml:space="preserve"> 22:51-52.</w:t>
      </w:r>
    </w:p>
    <w:p w14:paraId="62838263" w14:textId="77777777" w:rsidR="0084165A" w:rsidRPr="001231E3" w:rsidRDefault="0084165A" w:rsidP="00437CBB">
      <w:pPr>
        <w:ind w:right="-720"/>
        <w:rPr>
          <w:rFonts w:ascii="Times New Roman" w:hAnsi="Times New Roman"/>
          <w:szCs w:val="24"/>
        </w:rPr>
      </w:pPr>
    </w:p>
    <w:p w14:paraId="6A2DEA0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Use of heat and grooved steatite shaft straightener.</w:t>
      </w:r>
    </w:p>
    <w:p w14:paraId="7E77F51E" w14:textId="77777777" w:rsidR="0084165A" w:rsidRPr="001231E3" w:rsidRDefault="0084165A" w:rsidP="00437CBB">
      <w:pPr>
        <w:ind w:right="-720"/>
        <w:rPr>
          <w:rFonts w:ascii="Times New Roman" w:hAnsi="Times New Roman"/>
          <w:szCs w:val="24"/>
        </w:rPr>
      </w:pPr>
    </w:p>
    <w:p w14:paraId="5B037349"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Baugh, Richard A.</w:t>
      </w:r>
    </w:p>
    <w:p w14:paraId="2E6AAD3C"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The</w:t>
      </w:r>
      <w:proofErr w:type="gramEnd"/>
      <w:r w:rsidRPr="001231E3">
        <w:rPr>
          <w:rFonts w:ascii="Times New Roman" w:hAnsi="Times New Roman"/>
          <w:szCs w:val="24"/>
        </w:rPr>
        <w:t xml:space="preserve"> Tuning of Atlatl Darts. </w:t>
      </w:r>
      <w:r w:rsidRPr="001231E3">
        <w:rPr>
          <w:rFonts w:ascii="Times New Roman" w:hAnsi="Times New Roman"/>
          <w:i/>
          <w:szCs w:val="24"/>
        </w:rPr>
        <w:t>Bulletin of Primitive Technology</w:t>
      </w:r>
      <w:r w:rsidRPr="001231E3">
        <w:rPr>
          <w:rFonts w:ascii="Times New Roman" w:hAnsi="Times New Roman"/>
          <w:szCs w:val="24"/>
        </w:rPr>
        <w:t xml:space="preserve"> 23:89-91.</w:t>
      </w:r>
    </w:p>
    <w:p w14:paraId="4D8497FC" w14:textId="77777777" w:rsidR="0084165A" w:rsidRPr="001231E3" w:rsidRDefault="0084165A" w:rsidP="00437CBB">
      <w:pPr>
        <w:ind w:right="-720"/>
        <w:rPr>
          <w:rFonts w:ascii="Times New Roman" w:hAnsi="Times New Roman"/>
          <w:szCs w:val="24"/>
        </w:rPr>
      </w:pPr>
    </w:p>
    <w:p w14:paraId="72C7796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Force is not applied in a straight line, so dart must flex. If end kicks up, dart is too limber, if down, too stiff. Test before fletching. The harder you throw, the stiffer the dart should be. Fairly wide range is acceptable; well-tuned dart works for hard to moderate throw but kicks down for easy toss. Periodicity of dart vibration must match distance/time of throw. Flex of atlatl has little effect on “tuning” and flex of atlatl or dart contributes almost no energy to throw.</w:t>
      </w:r>
    </w:p>
    <w:p w14:paraId="698A7DD3" w14:textId="77777777" w:rsidR="0084165A" w:rsidRPr="001231E3" w:rsidRDefault="0084165A" w:rsidP="00437CBB">
      <w:pPr>
        <w:ind w:right="-720"/>
        <w:rPr>
          <w:rFonts w:ascii="Times New Roman" w:hAnsi="Times New Roman"/>
          <w:szCs w:val="24"/>
        </w:rPr>
      </w:pPr>
    </w:p>
    <w:p w14:paraId="0109F414" w14:textId="77777777" w:rsidR="0084165A" w:rsidRPr="001231E3" w:rsidRDefault="0084165A" w:rsidP="00437CBB">
      <w:pPr>
        <w:pStyle w:val="Heading3"/>
        <w:ind w:right="-720"/>
        <w:rPr>
          <w:szCs w:val="24"/>
        </w:rPr>
      </w:pPr>
      <w:r w:rsidRPr="001231E3">
        <w:rPr>
          <w:szCs w:val="24"/>
        </w:rPr>
        <w:lastRenderedPageBreak/>
        <w:t>Baugh, Dick</w:t>
      </w:r>
    </w:p>
    <w:p w14:paraId="75E5505F"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Atlatl</w:t>
      </w:r>
      <w:proofErr w:type="gramEnd"/>
      <w:r w:rsidRPr="001231E3">
        <w:rPr>
          <w:rFonts w:ascii="Times New Roman" w:hAnsi="Times New Roman"/>
          <w:szCs w:val="24"/>
        </w:rPr>
        <w:t xml:space="preserve"> Flexibility Analysis Via Computer Modeling. accessed 7/02 on http://www.primitiveways.com/pt-atlatlflex.html.</w:t>
      </w:r>
    </w:p>
    <w:p w14:paraId="794933B0" w14:textId="77777777" w:rsidR="0084165A" w:rsidRPr="001231E3" w:rsidRDefault="0084165A" w:rsidP="00437CBB">
      <w:pPr>
        <w:ind w:right="-720"/>
        <w:rPr>
          <w:rFonts w:ascii="Times New Roman" w:hAnsi="Times New Roman"/>
          <w:szCs w:val="24"/>
        </w:rPr>
      </w:pPr>
    </w:p>
    <w:p w14:paraId="0850D0F7" w14:textId="79B2168E" w:rsidR="0084165A" w:rsidRPr="001231E3" w:rsidRDefault="0084165A" w:rsidP="00437CBB">
      <w:pPr>
        <w:ind w:right="-720"/>
        <w:rPr>
          <w:rFonts w:ascii="Times New Roman" w:hAnsi="Times New Roman"/>
          <w:szCs w:val="24"/>
        </w:rPr>
      </w:pPr>
      <w:r w:rsidRPr="001231E3">
        <w:rPr>
          <w:rFonts w:ascii="Times New Roman" w:hAnsi="Times New Roman"/>
          <w:szCs w:val="24"/>
        </w:rPr>
        <w:t>“Extravagant claims made for increased dart velocity with flexible atlatl.” Uses computer model to show that to get 11% increase in kinetic energy, need to deflect the tip of the atlatl ca. 10 cm. [Possibl</w:t>
      </w:r>
      <w:r w:rsidR="005A5605">
        <w:rPr>
          <w:rFonts w:ascii="Times New Roman" w:hAnsi="Times New Roman"/>
          <w:szCs w:val="24"/>
        </w:rPr>
        <w:t>e</w:t>
      </w:r>
      <w:r w:rsidRPr="001231E3">
        <w:rPr>
          <w:rFonts w:ascii="Times New Roman" w:hAnsi="Times New Roman"/>
          <w:szCs w:val="24"/>
        </w:rPr>
        <w:t xml:space="preserve"> with some very flexible atlatls</w:t>
      </w:r>
      <w:r w:rsidR="005A5605">
        <w:rPr>
          <w:rFonts w:ascii="Times New Roman" w:hAnsi="Times New Roman"/>
          <w:szCs w:val="24"/>
        </w:rPr>
        <w:t>?</w:t>
      </w:r>
      <w:r w:rsidRPr="001231E3">
        <w:rPr>
          <w:rFonts w:ascii="Times New Roman" w:hAnsi="Times New Roman"/>
          <w:szCs w:val="24"/>
        </w:rPr>
        <w:t>]</w:t>
      </w:r>
    </w:p>
    <w:p w14:paraId="1F6D481C" w14:textId="77777777" w:rsidR="0084165A" w:rsidRPr="001231E3" w:rsidRDefault="0084165A" w:rsidP="00437CBB">
      <w:pPr>
        <w:ind w:right="-720"/>
        <w:rPr>
          <w:rFonts w:ascii="Times New Roman" w:hAnsi="Times New Roman"/>
          <w:szCs w:val="24"/>
        </w:rPr>
      </w:pPr>
    </w:p>
    <w:p w14:paraId="3E740C60"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 xml:space="preserve">Baugh, Richard A. </w:t>
      </w:r>
    </w:p>
    <w:p w14:paraId="050B8D2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2003</w:t>
      </w:r>
      <w:r w:rsidRPr="001231E3">
        <w:rPr>
          <w:rFonts w:ascii="Times New Roman" w:hAnsi="Times New Roman"/>
          <w:b/>
          <w:bCs/>
          <w:szCs w:val="24"/>
        </w:rPr>
        <w:t xml:space="preserve">  </w:t>
      </w:r>
      <w:r w:rsidRPr="001231E3">
        <w:rPr>
          <w:rFonts w:ascii="Times New Roman" w:hAnsi="Times New Roman"/>
          <w:szCs w:val="24"/>
        </w:rPr>
        <w:t>Dynamics</w:t>
      </w:r>
      <w:proofErr w:type="gramEnd"/>
      <w:r w:rsidRPr="001231E3">
        <w:rPr>
          <w:rFonts w:ascii="Times New Roman" w:hAnsi="Times New Roman"/>
          <w:szCs w:val="24"/>
        </w:rPr>
        <w:t xml:space="preserve"> of Spear Throwing. </w:t>
      </w:r>
      <w:r w:rsidRPr="001231E3">
        <w:rPr>
          <w:rFonts w:ascii="Times New Roman" w:hAnsi="Times New Roman"/>
          <w:i/>
          <w:szCs w:val="24"/>
        </w:rPr>
        <w:t>American Journal of Physics</w:t>
      </w:r>
      <w:r w:rsidRPr="001231E3">
        <w:rPr>
          <w:rFonts w:ascii="Times New Roman" w:hAnsi="Times New Roman"/>
          <w:szCs w:val="24"/>
        </w:rPr>
        <w:t xml:space="preserve"> 71 (4): 345-350.</w:t>
      </w:r>
    </w:p>
    <w:p w14:paraId="2733CA12" w14:textId="77777777" w:rsidR="0084165A" w:rsidRPr="001231E3" w:rsidRDefault="0084165A" w:rsidP="00437CBB">
      <w:pPr>
        <w:ind w:right="-720"/>
        <w:rPr>
          <w:rFonts w:ascii="Times New Roman" w:hAnsi="Times New Roman"/>
          <w:szCs w:val="24"/>
        </w:rPr>
      </w:pPr>
    </w:p>
    <w:p w14:paraId="08DBDC6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Atlatl is a lever, operating principle is “Wrist torque applied to the length of the atlatl allows wrist rotation to increase the velocity of the dart.” Simple computer model to predict velocity of dart, affected by mass of dart and length and mass of atlatl.  Horizontal force and wrist torque versus hand position derived from video record of throws; two other variables are hand mass and hand radius of gyration. Some horizontal force applied by hand, but most force from wrist rotation of the lever arm formed by atlatl. Spear, </w:t>
      </w:r>
      <w:proofErr w:type="gramStart"/>
      <w:r w:rsidRPr="001231E3">
        <w:rPr>
          <w:rFonts w:ascii="Times New Roman" w:hAnsi="Times New Roman"/>
          <w:szCs w:val="24"/>
        </w:rPr>
        <w:t>ball</w:t>
      </w:r>
      <w:proofErr w:type="gramEnd"/>
      <w:r w:rsidRPr="001231E3">
        <w:rPr>
          <w:rFonts w:ascii="Times New Roman" w:hAnsi="Times New Roman"/>
          <w:szCs w:val="24"/>
        </w:rPr>
        <w:t xml:space="preserve"> and atlatl throws are all the same except for the length of this lever.  Can model a flexible atlatl by inserting a massless spring in model between hook and dart.</w:t>
      </w:r>
    </w:p>
    <w:p w14:paraId="75A2EFF2" w14:textId="16B3245C" w:rsidR="0084165A" w:rsidRPr="001231E3" w:rsidRDefault="0084165A" w:rsidP="00437CBB">
      <w:pPr>
        <w:ind w:right="-720"/>
        <w:rPr>
          <w:rFonts w:ascii="Times New Roman" w:hAnsi="Times New Roman"/>
          <w:szCs w:val="24"/>
        </w:rPr>
      </w:pPr>
      <w:r w:rsidRPr="001231E3">
        <w:rPr>
          <w:rFonts w:ascii="Times New Roman" w:hAnsi="Times New Roman"/>
          <w:szCs w:val="24"/>
        </w:rPr>
        <w:tab/>
        <w:t>Model results: Atlatl length for max velocity is shorter than most actual use, but this may be because model assumes that human effort is not affected by mass of atlatl, or difference in velocity from atlatl length may be too small to be perceptible.</w:t>
      </w:r>
      <w:r w:rsidR="00FE5026">
        <w:rPr>
          <w:rFonts w:ascii="Times New Roman" w:hAnsi="Times New Roman"/>
          <w:szCs w:val="24"/>
        </w:rPr>
        <w:t xml:space="preserve"> [Length of lever does affect velocity, see </w:t>
      </w:r>
      <w:r w:rsidR="00F96513">
        <w:rPr>
          <w:rFonts w:ascii="Times New Roman" w:hAnsi="Times New Roman"/>
          <w:szCs w:val="24"/>
        </w:rPr>
        <w:t xml:space="preserve">e.g. </w:t>
      </w:r>
      <w:proofErr w:type="gramStart"/>
      <w:r w:rsidR="00FE5026">
        <w:rPr>
          <w:rFonts w:ascii="Times New Roman" w:hAnsi="Times New Roman"/>
          <w:szCs w:val="24"/>
        </w:rPr>
        <w:t xml:space="preserve">Whittaker </w:t>
      </w:r>
      <w:r w:rsidRPr="001231E3">
        <w:rPr>
          <w:rFonts w:ascii="Times New Roman" w:hAnsi="Times New Roman"/>
          <w:szCs w:val="24"/>
        </w:rPr>
        <w:t xml:space="preserve"> </w:t>
      </w:r>
      <w:r w:rsidR="00F96513">
        <w:rPr>
          <w:rFonts w:ascii="Times New Roman" w:hAnsi="Times New Roman"/>
          <w:szCs w:val="24"/>
        </w:rPr>
        <w:t>2012</w:t>
      </w:r>
      <w:proofErr w:type="gramEnd"/>
      <w:r w:rsidR="00F96513">
        <w:rPr>
          <w:rFonts w:ascii="Times New Roman" w:hAnsi="Times New Roman"/>
          <w:szCs w:val="24"/>
        </w:rPr>
        <w:t xml:space="preserve">, 2016]. </w:t>
      </w:r>
      <w:r w:rsidRPr="001231E3">
        <w:rPr>
          <w:rFonts w:ascii="Times New Roman" w:hAnsi="Times New Roman"/>
          <w:szCs w:val="24"/>
        </w:rPr>
        <w:t xml:space="preserve">Atlatl weights reduce velocity slightly, more as they are larger and further from hand. [His graph suggests up to 30% decrease in velocity with 120 gm </w:t>
      </w:r>
      <w:proofErr w:type="spellStart"/>
      <w:r w:rsidRPr="001231E3">
        <w:rPr>
          <w:rFonts w:ascii="Times New Roman" w:hAnsi="Times New Roman"/>
          <w:szCs w:val="24"/>
        </w:rPr>
        <w:t>wt</w:t>
      </w:r>
      <w:proofErr w:type="spellEnd"/>
      <w:r w:rsidRPr="001231E3">
        <w:rPr>
          <w:rFonts w:ascii="Times New Roman" w:hAnsi="Times New Roman"/>
          <w:szCs w:val="24"/>
        </w:rPr>
        <w:t xml:space="preserve"> at 80% of distance from hand.] Flexible atlatl should increase velocity. [But seems to have less effect than weights, maybe 12% increase. Also, his model does not take account of the dart flex, and he uses a range of spring models “representing actual practice” – but nowhere is there evidence that he </w:t>
      </w:r>
      <w:proofErr w:type="gramStart"/>
      <w:r w:rsidRPr="001231E3">
        <w:rPr>
          <w:rFonts w:ascii="Times New Roman" w:hAnsi="Times New Roman"/>
          <w:szCs w:val="24"/>
        </w:rPr>
        <w:t>actually measured</w:t>
      </w:r>
      <w:proofErr w:type="gramEnd"/>
      <w:r w:rsidRPr="001231E3">
        <w:rPr>
          <w:rFonts w:ascii="Times New Roman" w:hAnsi="Times New Roman"/>
          <w:szCs w:val="24"/>
        </w:rPr>
        <w:t xml:space="preserve"> atlatl flex.]</w:t>
      </w:r>
    </w:p>
    <w:p w14:paraId="06DC0E47" w14:textId="21CE8408" w:rsidR="0084165A" w:rsidRPr="001231E3" w:rsidRDefault="0084165A" w:rsidP="00437CBB">
      <w:pPr>
        <w:ind w:right="-720"/>
        <w:rPr>
          <w:rFonts w:ascii="Times New Roman" w:hAnsi="Times New Roman"/>
          <w:szCs w:val="24"/>
        </w:rPr>
      </w:pPr>
      <w:r w:rsidRPr="001231E3">
        <w:rPr>
          <w:rFonts w:ascii="Times New Roman" w:hAnsi="Times New Roman"/>
          <w:szCs w:val="24"/>
        </w:rPr>
        <w:tab/>
        <w:t xml:space="preserve">[I have a hard time evaluating the mathematical model, but </w:t>
      </w:r>
      <w:r w:rsidR="00F96513">
        <w:rPr>
          <w:rFonts w:ascii="Times New Roman" w:hAnsi="Times New Roman"/>
          <w:szCs w:val="24"/>
        </w:rPr>
        <w:t>w</w:t>
      </w:r>
      <w:r w:rsidRPr="001231E3">
        <w:rPr>
          <w:rFonts w:ascii="Times New Roman" w:hAnsi="Times New Roman"/>
          <w:szCs w:val="24"/>
        </w:rPr>
        <w:t>e need more of this kind of work.]</w:t>
      </w:r>
    </w:p>
    <w:p w14:paraId="431C7AE8" w14:textId="77777777" w:rsidR="00D07B6C" w:rsidRPr="001231E3" w:rsidRDefault="00D07B6C" w:rsidP="00437CBB">
      <w:pPr>
        <w:ind w:right="-720"/>
        <w:rPr>
          <w:rFonts w:ascii="Times New Roman" w:hAnsi="Times New Roman"/>
          <w:szCs w:val="24"/>
        </w:rPr>
      </w:pPr>
    </w:p>
    <w:p w14:paraId="36A3EA34" w14:textId="77777777" w:rsidR="00D07B6C" w:rsidRPr="001231E3" w:rsidRDefault="00D07B6C" w:rsidP="00437CBB">
      <w:pPr>
        <w:ind w:right="-720"/>
        <w:rPr>
          <w:rFonts w:ascii="Times New Roman" w:hAnsi="Times New Roman"/>
          <w:b/>
          <w:szCs w:val="24"/>
        </w:rPr>
      </w:pPr>
      <w:r w:rsidRPr="001231E3">
        <w:rPr>
          <w:rFonts w:ascii="Times New Roman" w:hAnsi="Times New Roman"/>
          <w:b/>
          <w:szCs w:val="24"/>
        </w:rPr>
        <w:t>Baugh, Richard 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95C9126" w14:textId="77777777" w:rsidR="00D07B6C" w:rsidRPr="001231E3" w:rsidRDefault="00D07B6C" w:rsidP="00437CBB">
      <w:pPr>
        <w:ind w:right="-720"/>
        <w:rPr>
          <w:rFonts w:ascii="Times New Roman" w:hAnsi="Times New Roman"/>
          <w:szCs w:val="24"/>
        </w:rPr>
      </w:pPr>
      <w:proofErr w:type="gramStart"/>
      <w:r w:rsidRPr="001231E3">
        <w:rPr>
          <w:rFonts w:ascii="Times New Roman" w:hAnsi="Times New Roman"/>
          <w:szCs w:val="24"/>
        </w:rPr>
        <w:t>2012  Bow</w:t>
      </w:r>
      <w:proofErr w:type="gramEnd"/>
      <w:r w:rsidRPr="001231E3">
        <w:rPr>
          <w:rFonts w:ascii="Times New Roman" w:hAnsi="Times New Roman"/>
          <w:szCs w:val="24"/>
        </w:rPr>
        <w:t xml:space="preserve"> and Arrow Efficiency. </w:t>
      </w:r>
      <w:r w:rsidRPr="001231E3">
        <w:rPr>
          <w:rFonts w:ascii="Times New Roman" w:hAnsi="Times New Roman"/>
          <w:i/>
          <w:szCs w:val="24"/>
        </w:rPr>
        <w:t>Bulletin of Primitive Technology</w:t>
      </w:r>
      <w:r w:rsidRPr="001231E3">
        <w:rPr>
          <w:rFonts w:ascii="Times New Roman" w:hAnsi="Times New Roman"/>
          <w:szCs w:val="24"/>
        </w:rPr>
        <w:t xml:space="preserve"> 43:35-41.</w:t>
      </w:r>
    </w:p>
    <w:p w14:paraId="7F394AD9" w14:textId="77777777" w:rsidR="00D07B6C" w:rsidRPr="001231E3" w:rsidRDefault="00D07B6C" w:rsidP="00437CBB">
      <w:pPr>
        <w:ind w:right="-720"/>
        <w:rPr>
          <w:rFonts w:ascii="Times New Roman" w:hAnsi="Times New Roman"/>
          <w:szCs w:val="24"/>
        </w:rPr>
      </w:pPr>
    </w:p>
    <w:p w14:paraId="53F96430" w14:textId="77777777" w:rsidR="00D07B6C" w:rsidRPr="001231E3" w:rsidRDefault="00D07B6C" w:rsidP="00437CBB">
      <w:pPr>
        <w:ind w:right="-720"/>
        <w:rPr>
          <w:rFonts w:ascii="Times New Roman" w:hAnsi="Times New Roman"/>
          <w:szCs w:val="24"/>
        </w:rPr>
      </w:pPr>
      <w:r w:rsidRPr="001231E3">
        <w:rPr>
          <w:rFonts w:ascii="Times New Roman" w:hAnsi="Times New Roman"/>
          <w:szCs w:val="24"/>
        </w:rPr>
        <w:t>Modeling bows as various shapes of spring.</w:t>
      </w:r>
    </w:p>
    <w:p w14:paraId="21855AEF" w14:textId="77777777" w:rsidR="00D07B6C" w:rsidRPr="001231E3" w:rsidRDefault="00D07B6C" w:rsidP="00437CBB">
      <w:pPr>
        <w:ind w:right="-720"/>
        <w:rPr>
          <w:rFonts w:ascii="Times New Roman" w:hAnsi="Times New Roman"/>
          <w:szCs w:val="24"/>
        </w:rPr>
      </w:pPr>
    </w:p>
    <w:p w14:paraId="13FE3FF8" w14:textId="77777777" w:rsidR="00D07B6C" w:rsidRPr="001231E3" w:rsidRDefault="00D07B6C" w:rsidP="00437CBB">
      <w:pPr>
        <w:ind w:right="-720"/>
        <w:rPr>
          <w:rFonts w:ascii="Times New Roman" w:hAnsi="Times New Roman"/>
          <w:b/>
          <w:szCs w:val="24"/>
        </w:rPr>
      </w:pPr>
      <w:r w:rsidRPr="001231E3">
        <w:rPr>
          <w:rFonts w:ascii="Times New Roman" w:hAnsi="Times New Roman"/>
          <w:b/>
          <w:szCs w:val="24"/>
        </w:rPr>
        <w:t>Baugh, Dick</w:t>
      </w:r>
      <w:r w:rsidR="00023D68" w:rsidRPr="001231E3">
        <w:rPr>
          <w:rFonts w:ascii="Times New Roman" w:hAnsi="Times New Roman"/>
          <w:b/>
          <w:szCs w:val="24"/>
        </w:rPr>
        <w:tab/>
      </w:r>
      <w:r w:rsidR="00023D68" w:rsidRPr="001231E3">
        <w:rPr>
          <w:rFonts w:ascii="Times New Roman" w:hAnsi="Times New Roman"/>
          <w:b/>
          <w:szCs w:val="24"/>
        </w:rPr>
        <w:tab/>
      </w:r>
      <w:r w:rsidR="00023D68" w:rsidRPr="001231E3">
        <w:rPr>
          <w:rFonts w:ascii="Times New Roman" w:hAnsi="Times New Roman"/>
          <w:b/>
          <w:szCs w:val="24"/>
        </w:rPr>
        <w:tab/>
        <w:t>o</w:t>
      </w:r>
    </w:p>
    <w:p w14:paraId="1BE8C8F7" w14:textId="77777777" w:rsidR="00D07B6C" w:rsidRPr="001231E3" w:rsidRDefault="00D07B6C" w:rsidP="00437CBB">
      <w:pPr>
        <w:ind w:right="-720"/>
        <w:rPr>
          <w:rFonts w:ascii="Times New Roman" w:hAnsi="Times New Roman"/>
          <w:szCs w:val="24"/>
        </w:rPr>
      </w:pPr>
      <w:proofErr w:type="gramStart"/>
      <w:r w:rsidRPr="001231E3">
        <w:rPr>
          <w:rFonts w:ascii="Times New Roman" w:hAnsi="Times New Roman"/>
          <w:szCs w:val="24"/>
        </w:rPr>
        <w:t>2012  Fun</w:t>
      </w:r>
      <w:proofErr w:type="gramEnd"/>
      <w:r w:rsidRPr="001231E3">
        <w:rPr>
          <w:rFonts w:ascii="Times New Roman" w:hAnsi="Times New Roman"/>
          <w:szCs w:val="24"/>
        </w:rPr>
        <w:t xml:space="preserve"> with Cattails: The Whip Dart. </w:t>
      </w:r>
      <w:r w:rsidRPr="001231E3">
        <w:rPr>
          <w:rFonts w:ascii="Times New Roman" w:hAnsi="Times New Roman"/>
          <w:i/>
          <w:szCs w:val="24"/>
        </w:rPr>
        <w:t>Bulletin of Primitive Technology</w:t>
      </w:r>
      <w:r w:rsidRPr="001231E3">
        <w:rPr>
          <w:rFonts w:ascii="Times New Roman" w:hAnsi="Times New Roman"/>
          <w:szCs w:val="24"/>
        </w:rPr>
        <w:t xml:space="preserve"> 43:62-</w:t>
      </w:r>
      <w:r w:rsidR="00023D68" w:rsidRPr="001231E3">
        <w:rPr>
          <w:rFonts w:ascii="Times New Roman" w:hAnsi="Times New Roman"/>
          <w:szCs w:val="24"/>
        </w:rPr>
        <w:t>64.</w:t>
      </w:r>
    </w:p>
    <w:p w14:paraId="4C72643A" w14:textId="77777777" w:rsidR="00023D68" w:rsidRPr="001231E3" w:rsidRDefault="00023D68" w:rsidP="00437CBB">
      <w:pPr>
        <w:ind w:right="-720"/>
        <w:rPr>
          <w:rFonts w:ascii="Times New Roman" w:hAnsi="Times New Roman"/>
          <w:szCs w:val="24"/>
        </w:rPr>
      </w:pPr>
    </w:p>
    <w:p w14:paraId="5B7BDD42" w14:textId="11A84A7E" w:rsidR="00023D68" w:rsidRDefault="00023D68" w:rsidP="00437CBB">
      <w:pPr>
        <w:ind w:right="-720"/>
        <w:rPr>
          <w:rFonts w:ascii="Times New Roman" w:hAnsi="Times New Roman"/>
          <w:szCs w:val="24"/>
        </w:rPr>
      </w:pPr>
      <w:r w:rsidRPr="001231E3">
        <w:rPr>
          <w:rFonts w:ascii="Times New Roman" w:hAnsi="Times New Roman"/>
          <w:szCs w:val="24"/>
        </w:rPr>
        <w:t>Flexible whip and string to throw simple dart.</w:t>
      </w:r>
    </w:p>
    <w:p w14:paraId="003E8125" w14:textId="003ABECB" w:rsidR="00F96513" w:rsidRDefault="00F96513" w:rsidP="00437CBB">
      <w:pPr>
        <w:ind w:right="-720"/>
        <w:rPr>
          <w:rFonts w:ascii="Times New Roman" w:hAnsi="Times New Roman"/>
          <w:szCs w:val="24"/>
        </w:rPr>
      </w:pPr>
    </w:p>
    <w:p w14:paraId="68B61B8E" w14:textId="0104C412" w:rsidR="00F96513" w:rsidRPr="00C82B9E" w:rsidRDefault="00F96513" w:rsidP="00437CBB">
      <w:pPr>
        <w:ind w:right="-720"/>
        <w:rPr>
          <w:rFonts w:ascii="Times New Roman" w:hAnsi="Times New Roman"/>
          <w:b/>
          <w:bCs/>
          <w:szCs w:val="24"/>
        </w:rPr>
      </w:pPr>
      <w:r w:rsidRPr="00C82B9E">
        <w:rPr>
          <w:rFonts w:ascii="Times New Roman" w:hAnsi="Times New Roman"/>
          <w:b/>
          <w:bCs/>
          <w:szCs w:val="24"/>
        </w:rPr>
        <w:t>Baugh, Dick</w:t>
      </w:r>
    </w:p>
    <w:p w14:paraId="2EE28530" w14:textId="0C28642A" w:rsidR="00F96513" w:rsidRDefault="00F96513" w:rsidP="00437CBB">
      <w:pPr>
        <w:ind w:right="-720"/>
        <w:rPr>
          <w:rFonts w:ascii="Times New Roman" w:hAnsi="Times New Roman"/>
          <w:snapToGrid/>
          <w:kern w:val="28"/>
          <w:szCs w:val="24"/>
        </w:rPr>
      </w:pPr>
      <w:r>
        <w:rPr>
          <w:rFonts w:ascii="Times New Roman" w:hAnsi="Times New Roman"/>
          <w:szCs w:val="24"/>
        </w:rPr>
        <w:t xml:space="preserve">2017 Neanderthal Physics. </w:t>
      </w:r>
      <w:r w:rsidRPr="00F96513">
        <w:rPr>
          <w:rFonts w:ascii="Times New Roman" w:hAnsi="Times New Roman"/>
          <w:snapToGrid/>
          <w:kern w:val="28"/>
          <w:szCs w:val="24"/>
        </w:rPr>
        <w:t>owner\documents\atlatls\ Neandertal Physics-1-3-17</w:t>
      </w:r>
    </w:p>
    <w:p w14:paraId="04975283" w14:textId="05B2F410" w:rsidR="00F96513" w:rsidRDefault="00F96513" w:rsidP="00437CBB">
      <w:pPr>
        <w:ind w:right="-720"/>
        <w:rPr>
          <w:rFonts w:ascii="Times New Roman" w:hAnsi="Times New Roman"/>
          <w:szCs w:val="24"/>
        </w:rPr>
      </w:pPr>
    </w:p>
    <w:p w14:paraId="3D49BB57" w14:textId="2B12E5D5" w:rsidR="00F96513" w:rsidRPr="001231E3" w:rsidRDefault="00692AB5" w:rsidP="00437CBB">
      <w:pPr>
        <w:ind w:right="-720"/>
        <w:rPr>
          <w:rFonts w:ascii="Times New Roman" w:hAnsi="Times New Roman"/>
          <w:szCs w:val="24"/>
        </w:rPr>
      </w:pPr>
      <w:r>
        <w:rPr>
          <w:rFonts w:ascii="Times New Roman" w:hAnsi="Times New Roman"/>
          <w:szCs w:val="24"/>
        </w:rPr>
        <w:t xml:space="preserve">Informal thoughts on </w:t>
      </w:r>
      <w:r w:rsidR="00F96513">
        <w:rPr>
          <w:rFonts w:ascii="Times New Roman" w:hAnsi="Times New Roman"/>
          <w:szCs w:val="24"/>
        </w:rPr>
        <w:t>atlatl physics and misconceptions</w:t>
      </w:r>
      <w:r>
        <w:rPr>
          <w:rFonts w:ascii="Times New Roman" w:hAnsi="Times New Roman"/>
          <w:szCs w:val="24"/>
        </w:rPr>
        <w:t>, especially penetration</w:t>
      </w:r>
      <w:r w:rsidR="00F96513">
        <w:rPr>
          <w:rFonts w:ascii="Times New Roman" w:hAnsi="Times New Roman"/>
          <w:szCs w:val="24"/>
        </w:rPr>
        <w:t>. Momentum vs kinetic energy:</w:t>
      </w:r>
      <w:r>
        <w:rPr>
          <w:rFonts w:ascii="Times New Roman" w:hAnsi="Times New Roman"/>
          <w:szCs w:val="24"/>
        </w:rPr>
        <w:t xml:space="preserve"> dart has more momentum than </w:t>
      </w:r>
      <w:proofErr w:type="gramStart"/>
      <w:r>
        <w:rPr>
          <w:rFonts w:ascii="Times New Roman" w:hAnsi="Times New Roman"/>
          <w:szCs w:val="24"/>
        </w:rPr>
        <w:t>bullet, but</w:t>
      </w:r>
      <w:proofErr w:type="gramEnd"/>
      <w:r>
        <w:rPr>
          <w:rFonts w:ascii="Times New Roman" w:hAnsi="Times New Roman"/>
          <w:szCs w:val="24"/>
        </w:rPr>
        <w:t xml:space="preserve"> will not penetrate a sheet of plywood. Expect kinetic energy to be better measure of penetration, but Ashby experiments with archery on animals suggests momentum. Resistance increases as velocity increases.</w:t>
      </w:r>
    </w:p>
    <w:p w14:paraId="39E4252A" w14:textId="77777777" w:rsidR="00280116" w:rsidRPr="001231E3" w:rsidRDefault="00280116" w:rsidP="00437CBB">
      <w:pPr>
        <w:ind w:right="-720"/>
        <w:rPr>
          <w:rFonts w:ascii="Times New Roman" w:hAnsi="Times New Roman"/>
          <w:szCs w:val="24"/>
        </w:rPr>
      </w:pPr>
    </w:p>
    <w:p w14:paraId="00727D3A" w14:textId="77777777" w:rsidR="004922BE" w:rsidRPr="001231E3" w:rsidRDefault="004922BE" w:rsidP="00437CBB">
      <w:pPr>
        <w:ind w:right="-720"/>
        <w:rPr>
          <w:rFonts w:ascii="Times New Roman" w:hAnsi="Times New Roman"/>
          <w:b/>
          <w:szCs w:val="24"/>
        </w:rPr>
      </w:pPr>
      <w:r w:rsidRPr="001231E3">
        <w:rPr>
          <w:rFonts w:ascii="Times New Roman" w:hAnsi="Times New Roman"/>
          <w:b/>
          <w:szCs w:val="24"/>
        </w:rPr>
        <w:t>Baugh, Dick, Vittorio Brizzi, and Tim Baker</w:t>
      </w:r>
      <w:r w:rsidRPr="001231E3">
        <w:rPr>
          <w:rFonts w:ascii="Times New Roman" w:hAnsi="Times New Roman"/>
          <w:b/>
          <w:szCs w:val="24"/>
        </w:rPr>
        <w:tab/>
        <w:t>o</w:t>
      </w:r>
    </w:p>
    <w:p w14:paraId="433AB9B1" w14:textId="77777777" w:rsidR="004922BE" w:rsidRPr="001231E3" w:rsidRDefault="004922BE" w:rsidP="00437CBB">
      <w:pPr>
        <w:ind w:right="-720"/>
        <w:rPr>
          <w:rFonts w:ascii="Times New Roman" w:hAnsi="Times New Roman"/>
          <w:szCs w:val="24"/>
        </w:rPr>
      </w:pPr>
      <w:proofErr w:type="gramStart"/>
      <w:r w:rsidRPr="001231E3">
        <w:rPr>
          <w:rFonts w:ascii="Times New Roman" w:hAnsi="Times New Roman"/>
          <w:szCs w:val="24"/>
        </w:rPr>
        <w:t>2006  Otzi’s</w:t>
      </w:r>
      <w:proofErr w:type="gramEnd"/>
      <w:r w:rsidRPr="001231E3">
        <w:rPr>
          <w:rFonts w:ascii="Times New Roman" w:hAnsi="Times New Roman"/>
          <w:szCs w:val="24"/>
        </w:rPr>
        <w:t xml:space="preserve"> Bow. </w:t>
      </w:r>
      <w:r w:rsidRPr="001231E3">
        <w:rPr>
          <w:rFonts w:ascii="Times New Roman" w:hAnsi="Times New Roman"/>
          <w:i/>
          <w:szCs w:val="24"/>
        </w:rPr>
        <w:t xml:space="preserve">Bulletin </w:t>
      </w:r>
      <w:proofErr w:type="gramStart"/>
      <w:r w:rsidRPr="001231E3">
        <w:rPr>
          <w:rFonts w:ascii="Times New Roman" w:hAnsi="Times New Roman"/>
          <w:i/>
          <w:szCs w:val="24"/>
        </w:rPr>
        <w:t>of  Primitive</w:t>
      </w:r>
      <w:proofErr w:type="gramEnd"/>
      <w:r w:rsidRPr="001231E3">
        <w:rPr>
          <w:rFonts w:ascii="Times New Roman" w:hAnsi="Times New Roman"/>
          <w:i/>
          <w:szCs w:val="24"/>
        </w:rPr>
        <w:t xml:space="preserve"> Technology</w:t>
      </w:r>
      <w:r w:rsidRPr="001231E3">
        <w:rPr>
          <w:rFonts w:ascii="Times New Roman" w:hAnsi="Times New Roman"/>
          <w:szCs w:val="24"/>
        </w:rPr>
        <w:t xml:space="preserve"> 31:46-49.</w:t>
      </w:r>
    </w:p>
    <w:p w14:paraId="3EF287CE" w14:textId="77777777" w:rsidR="004922BE" w:rsidRPr="001231E3" w:rsidRDefault="004922BE" w:rsidP="00437CBB">
      <w:pPr>
        <w:ind w:right="-720"/>
        <w:rPr>
          <w:rFonts w:ascii="Times New Roman" w:hAnsi="Times New Roman"/>
          <w:szCs w:val="24"/>
        </w:rPr>
      </w:pPr>
    </w:p>
    <w:p w14:paraId="7950BA3B" w14:textId="77777777" w:rsidR="004922BE" w:rsidRPr="001231E3" w:rsidRDefault="004922BE" w:rsidP="00437CBB">
      <w:pPr>
        <w:ind w:right="-720"/>
        <w:rPr>
          <w:rFonts w:ascii="Times New Roman" w:hAnsi="Times New Roman"/>
          <w:szCs w:val="24"/>
        </w:rPr>
      </w:pPr>
      <w:r w:rsidRPr="001231E3">
        <w:rPr>
          <w:rFonts w:ascii="Times New Roman" w:hAnsi="Times New Roman"/>
          <w:szCs w:val="24"/>
        </w:rPr>
        <w:t>Evaluating dimensions, flex of wood, draw length, string, Otzi’s stature with computer to conclude that his bow is unfinished because would require draw of 150 lbs.</w:t>
      </w:r>
    </w:p>
    <w:p w14:paraId="290565D1" w14:textId="77777777" w:rsidR="007C5E6B" w:rsidRPr="001231E3" w:rsidRDefault="007C5E6B" w:rsidP="00437CBB">
      <w:pPr>
        <w:ind w:right="-720"/>
        <w:rPr>
          <w:rFonts w:ascii="Times New Roman" w:hAnsi="Times New Roman"/>
          <w:szCs w:val="24"/>
        </w:rPr>
      </w:pPr>
    </w:p>
    <w:p w14:paraId="4F1FCA7B" w14:textId="77777777" w:rsidR="007C5E6B" w:rsidRPr="001231E3" w:rsidRDefault="007C5E6B" w:rsidP="00437CBB">
      <w:pPr>
        <w:ind w:right="-720"/>
        <w:rPr>
          <w:rFonts w:ascii="Times New Roman" w:hAnsi="Times New Roman"/>
          <w:b/>
          <w:szCs w:val="24"/>
        </w:rPr>
      </w:pPr>
      <w:r w:rsidRPr="001231E3">
        <w:rPr>
          <w:rFonts w:ascii="Times New Roman" w:hAnsi="Times New Roman"/>
          <w:b/>
          <w:szCs w:val="24"/>
        </w:rPr>
        <w:t>Bawaya, Michael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1A7BC6F" w14:textId="77777777" w:rsidR="007C5E6B" w:rsidRPr="001231E3" w:rsidRDefault="007C5E6B" w:rsidP="00437CBB">
      <w:pPr>
        <w:ind w:right="-720"/>
        <w:rPr>
          <w:rFonts w:ascii="Times New Roman" w:hAnsi="Times New Roman"/>
          <w:szCs w:val="24"/>
        </w:rPr>
      </w:pPr>
      <w:proofErr w:type="gramStart"/>
      <w:r w:rsidRPr="001231E3">
        <w:rPr>
          <w:rFonts w:ascii="Times New Roman" w:hAnsi="Times New Roman"/>
          <w:szCs w:val="24"/>
        </w:rPr>
        <w:t>2006  A</w:t>
      </w:r>
      <w:proofErr w:type="gramEnd"/>
      <w:r w:rsidRPr="001231E3">
        <w:rPr>
          <w:rFonts w:ascii="Times New Roman" w:hAnsi="Times New Roman"/>
          <w:szCs w:val="24"/>
        </w:rPr>
        <w:t xml:space="preserve"> Return to Prehistoric Hunting? </w:t>
      </w:r>
      <w:r w:rsidRPr="001231E3">
        <w:rPr>
          <w:rFonts w:ascii="Times New Roman" w:hAnsi="Times New Roman"/>
          <w:i/>
          <w:szCs w:val="24"/>
        </w:rPr>
        <w:t>American Archaeology</w:t>
      </w:r>
      <w:r w:rsidRPr="001231E3">
        <w:rPr>
          <w:rFonts w:ascii="Times New Roman" w:hAnsi="Times New Roman"/>
          <w:szCs w:val="24"/>
        </w:rPr>
        <w:t xml:space="preserve"> 10 (1):11.</w:t>
      </w:r>
    </w:p>
    <w:p w14:paraId="6AF4A971" w14:textId="77777777" w:rsidR="007C5E6B" w:rsidRPr="001231E3" w:rsidRDefault="007C5E6B" w:rsidP="00437CBB">
      <w:pPr>
        <w:ind w:right="-720"/>
        <w:rPr>
          <w:rFonts w:ascii="Times New Roman" w:hAnsi="Times New Roman"/>
          <w:szCs w:val="24"/>
        </w:rPr>
      </w:pPr>
    </w:p>
    <w:p w14:paraId="471539F4" w14:textId="77777777" w:rsidR="007C5E6B" w:rsidRPr="001231E3" w:rsidRDefault="007C5E6B" w:rsidP="00437CBB">
      <w:pPr>
        <w:ind w:right="-720"/>
        <w:rPr>
          <w:rFonts w:ascii="Times New Roman" w:hAnsi="Times New Roman"/>
          <w:szCs w:val="24"/>
        </w:rPr>
      </w:pPr>
      <w:r w:rsidRPr="001231E3">
        <w:rPr>
          <w:rFonts w:ascii="Times New Roman" w:hAnsi="Times New Roman"/>
          <w:szCs w:val="24"/>
        </w:rPr>
        <w:t xml:space="preserve">Pennsylvania Game Commission recently gave prelim approval for atlatl deer hunting, await final decision April. Fogelman quoted on challenge, </w:t>
      </w:r>
      <w:proofErr w:type="gramStart"/>
      <w:r w:rsidRPr="001231E3">
        <w:rPr>
          <w:rFonts w:ascii="Times New Roman" w:hAnsi="Times New Roman"/>
          <w:szCs w:val="24"/>
        </w:rPr>
        <w:t>and  “</w:t>
      </w:r>
      <w:proofErr w:type="gramEnd"/>
      <w:r w:rsidRPr="001231E3">
        <w:rPr>
          <w:rFonts w:ascii="Times New Roman" w:hAnsi="Times New Roman"/>
          <w:szCs w:val="24"/>
        </w:rPr>
        <w:t>I wouldn’t be confident I could get off a killing shot.”</w:t>
      </w:r>
    </w:p>
    <w:p w14:paraId="145D20AE" w14:textId="77777777" w:rsidR="00E0412F" w:rsidRPr="001231E3" w:rsidRDefault="00E0412F" w:rsidP="00437CBB">
      <w:pPr>
        <w:ind w:right="-720"/>
        <w:rPr>
          <w:rFonts w:ascii="Times New Roman" w:hAnsi="Times New Roman"/>
          <w:szCs w:val="24"/>
        </w:rPr>
      </w:pPr>
    </w:p>
    <w:p w14:paraId="53BB8149" w14:textId="77777777" w:rsidR="00E0412F" w:rsidRPr="001231E3" w:rsidRDefault="00E0412F" w:rsidP="00437CBB">
      <w:pPr>
        <w:pStyle w:val="BodyText3"/>
        <w:widowControl w:val="0"/>
        <w:ind w:right="-720"/>
        <w:rPr>
          <w:bCs/>
          <w:snapToGrid w:val="0"/>
          <w:szCs w:val="24"/>
          <w:lang w:val="en-GB"/>
        </w:rPr>
      </w:pPr>
      <w:proofErr w:type="spellStart"/>
      <w:r w:rsidRPr="001231E3">
        <w:rPr>
          <w:bCs/>
          <w:snapToGrid w:val="0"/>
          <w:szCs w:val="24"/>
          <w:lang w:val="en-GB"/>
        </w:rPr>
        <w:t>Beaglehole</w:t>
      </w:r>
      <w:proofErr w:type="spellEnd"/>
      <w:r w:rsidRPr="001231E3">
        <w:rPr>
          <w:bCs/>
          <w:snapToGrid w:val="0"/>
          <w:szCs w:val="24"/>
          <w:lang w:val="en-GB"/>
        </w:rPr>
        <w:t>, J. C.</w:t>
      </w:r>
      <w:r w:rsidRPr="001231E3">
        <w:rPr>
          <w:bCs/>
          <w:snapToGrid w:val="0"/>
          <w:szCs w:val="24"/>
          <w:lang w:val="en-GB"/>
        </w:rPr>
        <w:tab/>
      </w:r>
      <w:r w:rsidRPr="001231E3">
        <w:rPr>
          <w:bCs/>
          <w:snapToGrid w:val="0"/>
          <w:szCs w:val="24"/>
          <w:lang w:val="en-GB"/>
        </w:rPr>
        <w:tab/>
      </w:r>
      <w:r w:rsidRPr="001231E3">
        <w:rPr>
          <w:bCs/>
          <w:snapToGrid w:val="0"/>
          <w:szCs w:val="24"/>
          <w:lang w:val="en-GB"/>
        </w:rPr>
        <w:tab/>
        <w:t>x</w:t>
      </w:r>
    </w:p>
    <w:p w14:paraId="5B5BB1B3" w14:textId="77777777" w:rsidR="00E0412F" w:rsidRPr="001231E3" w:rsidRDefault="00E0412F" w:rsidP="00437CBB">
      <w:pPr>
        <w:pStyle w:val="BodyText3"/>
        <w:widowControl w:val="0"/>
        <w:ind w:right="-720"/>
        <w:rPr>
          <w:b w:val="0"/>
          <w:bCs/>
          <w:snapToGrid w:val="0"/>
          <w:szCs w:val="24"/>
          <w:lang w:val="en-GB"/>
        </w:rPr>
      </w:pPr>
      <w:proofErr w:type="gramStart"/>
      <w:r w:rsidRPr="001231E3">
        <w:rPr>
          <w:b w:val="0"/>
          <w:bCs/>
          <w:snapToGrid w:val="0"/>
          <w:szCs w:val="24"/>
          <w:lang w:val="en-GB"/>
        </w:rPr>
        <w:t xml:space="preserve">1963  </w:t>
      </w:r>
      <w:r w:rsidRPr="001231E3">
        <w:rPr>
          <w:b w:val="0"/>
          <w:bCs/>
          <w:i/>
          <w:snapToGrid w:val="0"/>
          <w:szCs w:val="24"/>
          <w:lang w:val="en-GB"/>
        </w:rPr>
        <w:t>The</w:t>
      </w:r>
      <w:proofErr w:type="gramEnd"/>
      <w:r w:rsidRPr="001231E3">
        <w:rPr>
          <w:b w:val="0"/>
          <w:bCs/>
          <w:i/>
          <w:snapToGrid w:val="0"/>
          <w:szCs w:val="24"/>
          <w:lang w:val="en-GB"/>
        </w:rPr>
        <w:t xml:space="preserve"> Endeavour Journal of Joseph Banks, edited by J. C. </w:t>
      </w:r>
      <w:proofErr w:type="spellStart"/>
      <w:r w:rsidRPr="001231E3">
        <w:rPr>
          <w:b w:val="0"/>
          <w:bCs/>
          <w:i/>
          <w:snapToGrid w:val="0"/>
          <w:szCs w:val="24"/>
          <w:lang w:val="en-GB"/>
        </w:rPr>
        <w:t>Beaglehole</w:t>
      </w:r>
      <w:proofErr w:type="spellEnd"/>
      <w:r w:rsidRPr="001231E3">
        <w:rPr>
          <w:b w:val="0"/>
          <w:bCs/>
          <w:snapToGrid w:val="0"/>
          <w:szCs w:val="24"/>
          <w:lang w:val="en-GB"/>
        </w:rPr>
        <w:t>. Public Library of New South Wales.</w:t>
      </w:r>
    </w:p>
    <w:p w14:paraId="67BCF43F" w14:textId="77777777" w:rsidR="00E0412F" w:rsidRPr="001231E3" w:rsidRDefault="00E0412F" w:rsidP="00437CBB">
      <w:pPr>
        <w:pStyle w:val="BodyText3"/>
        <w:widowControl w:val="0"/>
        <w:ind w:right="-720"/>
        <w:rPr>
          <w:b w:val="0"/>
          <w:bCs/>
          <w:snapToGrid w:val="0"/>
          <w:szCs w:val="24"/>
          <w:lang w:val="en-GB"/>
        </w:rPr>
      </w:pPr>
    </w:p>
    <w:p w14:paraId="56F2F505" w14:textId="77777777" w:rsidR="00E0412F" w:rsidRPr="001231E3" w:rsidRDefault="00E0412F" w:rsidP="00437CBB">
      <w:pPr>
        <w:pStyle w:val="BodyText3"/>
        <w:widowControl w:val="0"/>
        <w:ind w:right="-720"/>
        <w:rPr>
          <w:b w:val="0"/>
          <w:bCs/>
          <w:snapToGrid w:val="0"/>
          <w:szCs w:val="24"/>
          <w:lang w:val="en-GB"/>
        </w:rPr>
      </w:pPr>
      <w:r w:rsidRPr="001231E3">
        <w:rPr>
          <w:b w:val="0"/>
          <w:bCs/>
          <w:snapToGrid w:val="0"/>
          <w:szCs w:val="24"/>
          <w:lang w:val="en-GB"/>
        </w:rPr>
        <w:t xml:space="preserve">p 132 August 1770: weapons always the same except maybe saw through glasses a bow and arrow on last day [probably not]. Otherwise, pike or lance 8-14’ long, thrown short distances by hand and 40 or more yards with “instrument made for the purpose.” Lances of cane or bulrush with hard wood point. War points of clustered sting-ray spines, hunting spears with simple wooden points. “Instrument with which they threw them was a plain stick of wood 2.5-3’ in length, at one end of which was a small knob or hook and near the other a kind of cross piece to hinder it from slipping out of their hands. With this contrivance, simple as it is and ill fitted for the purpose, they threw the lances 40 or more yards with a swiftness and steadiness truly surprising; the knob being </w:t>
      </w:r>
      <w:proofErr w:type="spellStart"/>
      <w:r w:rsidRPr="001231E3">
        <w:rPr>
          <w:b w:val="0"/>
          <w:bCs/>
          <w:snapToGrid w:val="0"/>
          <w:szCs w:val="24"/>
          <w:lang w:val="en-GB"/>
        </w:rPr>
        <w:t>hookd</w:t>
      </w:r>
      <w:proofErr w:type="spellEnd"/>
      <w:r w:rsidRPr="001231E3">
        <w:rPr>
          <w:b w:val="0"/>
          <w:bCs/>
          <w:snapToGrid w:val="0"/>
          <w:szCs w:val="24"/>
          <w:lang w:val="en-GB"/>
        </w:rPr>
        <w:t xml:space="preserve"> into a small dent made in the top of the lance they held it over their shoulder and shaking it an instant as balancing threw it with the greatest ease imaginable.” Hard reddish wood, flat, 2” broad, handle covered with thin polished bone. [crude sketch and description </w:t>
      </w:r>
      <w:proofErr w:type="gramStart"/>
      <w:r w:rsidRPr="001231E3">
        <w:rPr>
          <w:b w:val="0"/>
          <w:bCs/>
          <w:snapToGrid w:val="0"/>
          <w:szCs w:val="24"/>
          <w:lang w:val="en-GB"/>
        </w:rPr>
        <w:t>indicates</w:t>
      </w:r>
      <w:proofErr w:type="gramEnd"/>
      <w:r w:rsidRPr="001231E3">
        <w:rPr>
          <w:b w:val="0"/>
          <w:bCs/>
          <w:snapToGrid w:val="0"/>
          <w:szCs w:val="24"/>
          <w:lang w:val="en-GB"/>
        </w:rPr>
        <w:t xml:space="preserve"> N Australia Queensland type thrower with shell at handle].</w:t>
      </w:r>
    </w:p>
    <w:p w14:paraId="41AE9C61" w14:textId="77777777" w:rsidR="0084165A" w:rsidRPr="001231E3" w:rsidRDefault="0084165A" w:rsidP="00437CBB">
      <w:pPr>
        <w:ind w:right="-720"/>
        <w:rPr>
          <w:rFonts w:ascii="Times New Roman" w:hAnsi="Times New Roman"/>
          <w:szCs w:val="24"/>
        </w:rPr>
      </w:pPr>
    </w:p>
    <w:p w14:paraId="62B20DBA" w14:textId="77777777" w:rsidR="0084165A" w:rsidRPr="001231E3" w:rsidRDefault="0084165A" w:rsidP="00437CBB">
      <w:pPr>
        <w:pStyle w:val="Heading3"/>
        <w:ind w:right="-720"/>
        <w:rPr>
          <w:szCs w:val="24"/>
        </w:rPr>
      </w:pPr>
      <w:r w:rsidRPr="001231E3">
        <w:rPr>
          <w:szCs w:val="24"/>
        </w:rPr>
        <w:t>Beard, D. C.</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63C5864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1983  </w:t>
      </w:r>
      <w:r w:rsidRPr="001231E3">
        <w:rPr>
          <w:rFonts w:ascii="Times New Roman" w:hAnsi="Times New Roman"/>
          <w:i/>
          <w:szCs w:val="24"/>
        </w:rPr>
        <w:t>The</w:t>
      </w:r>
      <w:proofErr w:type="gramEnd"/>
      <w:r w:rsidRPr="001231E3">
        <w:rPr>
          <w:rFonts w:ascii="Times New Roman" w:hAnsi="Times New Roman"/>
          <w:i/>
          <w:szCs w:val="24"/>
        </w:rPr>
        <w:t xml:space="preserve"> American Boy’s Handy Book: What to Do and How to Do It</w:t>
      </w:r>
      <w:r w:rsidRPr="001231E3">
        <w:rPr>
          <w:rFonts w:ascii="Times New Roman" w:hAnsi="Times New Roman"/>
          <w:szCs w:val="24"/>
        </w:rPr>
        <w:t xml:space="preserve">. David R. </w:t>
      </w:r>
      <w:proofErr w:type="spellStart"/>
      <w:r w:rsidRPr="001231E3">
        <w:rPr>
          <w:rFonts w:ascii="Times New Roman" w:hAnsi="Times New Roman"/>
          <w:szCs w:val="24"/>
        </w:rPr>
        <w:t>Godine</w:t>
      </w:r>
      <w:proofErr w:type="spellEnd"/>
      <w:r w:rsidRPr="001231E3">
        <w:rPr>
          <w:rFonts w:ascii="Times New Roman" w:hAnsi="Times New Roman"/>
          <w:szCs w:val="24"/>
        </w:rPr>
        <w:t xml:space="preserve"> Publisher Inc, Jaffrey, NH. (</w:t>
      </w:r>
      <w:proofErr w:type="gramStart"/>
      <w:r w:rsidRPr="001231E3">
        <w:rPr>
          <w:rFonts w:ascii="Times New Roman" w:hAnsi="Times New Roman"/>
          <w:szCs w:val="24"/>
        </w:rPr>
        <w:t>reprint</w:t>
      </w:r>
      <w:proofErr w:type="gramEnd"/>
      <w:r w:rsidRPr="001231E3">
        <w:rPr>
          <w:rFonts w:ascii="Times New Roman" w:hAnsi="Times New Roman"/>
          <w:szCs w:val="24"/>
        </w:rPr>
        <w:t xml:space="preserve"> of original edition 1890, Charles Scribner’s Sons, New York.)</w:t>
      </w:r>
    </w:p>
    <w:p w14:paraId="2BBCB58C" w14:textId="77777777" w:rsidR="0084165A" w:rsidRPr="001231E3" w:rsidRDefault="0084165A" w:rsidP="00437CBB">
      <w:pPr>
        <w:ind w:right="-720"/>
        <w:rPr>
          <w:rFonts w:ascii="Times New Roman" w:hAnsi="Times New Roman"/>
          <w:szCs w:val="24"/>
        </w:rPr>
      </w:pPr>
    </w:p>
    <w:p w14:paraId="018D835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 195 “Throw-</w:t>
      </w:r>
      <w:proofErr w:type="gramStart"/>
      <w:r w:rsidRPr="001231E3">
        <w:rPr>
          <w:rFonts w:ascii="Times New Roman" w:hAnsi="Times New Roman"/>
          <w:szCs w:val="24"/>
        </w:rPr>
        <w:t xml:space="preserve">Sticks”   </w:t>
      </w:r>
      <w:proofErr w:type="gramEnd"/>
      <w:r w:rsidRPr="001231E3">
        <w:rPr>
          <w:rFonts w:ascii="Times New Roman" w:hAnsi="Times New Roman"/>
          <w:szCs w:val="24"/>
        </w:rPr>
        <w:t xml:space="preserve">“The same race that invented the wonderful boomerang also </w:t>
      </w:r>
      <w:r w:rsidRPr="001231E3">
        <w:rPr>
          <w:rFonts w:ascii="Times New Roman" w:hAnsi="Times New Roman"/>
          <w:szCs w:val="24"/>
        </w:rPr>
        <w:lastRenderedPageBreak/>
        <w:t xml:space="preserve">originated the equally ingenious throw-stick…” [illustration and inadequate explanation. Also boomerang, whip-bow, bolas, fish spear, </w:t>
      </w:r>
      <w:proofErr w:type="spellStart"/>
      <w:r w:rsidRPr="001231E3">
        <w:rPr>
          <w:rFonts w:ascii="Times New Roman" w:hAnsi="Times New Roman"/>
          <w:szCs w:val="24"/>
        </w:rPr>
        <w:t>etc</w:t>
      </w:r>
      <w:proofErr w:type="spellEnd"/>
      <w:r w:rsidRPr="001231E3">
        <w:rPr>
          <w:rFonts w:ascii="Times New Roman" w:hAnsi="Times New Roman"/>
          <w:szCs w:val="24"/>
        </w:rPr>
        <w:t>].</w:t>
      </w:r>
    </w:p>
    <w:p w14:paraId="2CF48563" w14:textId="77777777" w:rsidR="0084165A" w:rsidRPr="001231E3" w:rsidRDefault="0084165A" w:rsidP="00437CBB">
      <w:pPr>
        <w:ind w:right="-720"/>
        <w:rPr>
          <w:rFonts w:ascii="Times New Roman" w:hAnsi="Times New Roman"/>
          <w:szCs w:val="24"/>
        </w:rPr>
      </w:pPr>
    </w:p>
    <w:p w14:paraId="3BADE635" w14:textId="77777777" w:rsidR="0084165A" w:rsidRPr="001231E3" w:rsidRDefault="0084165A" w:rsidP="00437CBB">
      <w:pPr>
        <w:pStyle w:val="BodyText3"/>
        <w:widowControl w:val="0"/>
        <w:ind w:right="-720"/>
        <w:rPr>
          <w:bCs/>
          <w:snapToGrid w:val="0"/>
          <w:szCs w:val="24"/>
        </w:rPr>
      </w:pPr>
      <w:r w:rsidRPr="001231E3">
        <w:rPr>
          <w:bCs/>
          <w:snapToGrid w:val="0"/>
          <w:szCs w:val="24"/>
        </w:rPr>
        <w:t xml:space="preserve">Beattie, Owen, B. </w:t>
      </w:r>
      <w:proofErr w:type="spellStart"/>
      <w:r w:rsidRPr="001231E3">
        <w:rPr>
          <w:bCs/>
          <w:snapToGrid w:val="0"/>
          <w:szCs w:val="24"/>
        </w:rPr>
        <w:t>Apland</w:t>
      </w:r>
      <w:proofErr w:type="spellEnd"/>
      <w:r w:rsidRPr="001231E3">
        <w:rPr>
          <w:bCs/>
          <w:snapToGrid w:val="0"/>
          <w:szCs w:val="24"/>
        </w:rPr>
        <w:t xml:space="preserve">, E. W. Blake, J. A. Cosgrove, S. Gaunt, S. Greer, A. P. Mackie, J. E. Mackie, D. </w:t>
      </w:r>
      <w:proofErr w:type="spellStart"/>
      <w:r w:rsidRPr="001231E3">
        <w:rPr>
          <w:bCs/>
          <w:snapToGrid w:val="0"/>
          <w:szCs w:val="24"/>
        </w:rPr>
        <w:t>Straathof</w:t>
      </w:r>
      <w:proofErr w:type="spellEnd"/>
      <w:r w:rsidRPr="001231E3">
        <w:rPr>
          <w:bCs/>
          <w:snapToGrid w:val="0"/>
          <w:szCs w:val="24"/>
        </w:rPr>
        <w:t xml:space="preserve">, V. Thorpe, and P. M. </w:t>
      </w:r>
      <w:proofErr w:type="spellStart"/>
      <w:r w:rsidRPr="001231E3">
        <w:rPr>
          <w:bCs/>
          <w:snapToGrid w:val="0"/>
          <w:szCs w:val="24"/>
        </w:rPr>
        <w:t>Troffe</w:t>
      </w:r>
      <w:proofErr w:type="spellEnd"/>
      <w:proofErr w:type="gramStart"/>
      <w:r w:rsidRPr="001231E3">
        <w:rPr>
          <w:bCs/>
          <w:snapToGrid w:val="0"/>
          <w:szCs w:val="24"/>
        </w:rPr>
        <w:tab/>
        <w:t xml:space="preserve">  x</w:t>
      </w:r>
      <w:proofErr w:type="gramEnd"/>
    </w:p>
    <w:p w14:paraId="196549EC"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2000  The</w:t>
      </w:r>
      <w:proofErr w:type="gramEnd"/>
      <w:r w:rsidRPr="001231E3">
        <w:rPr>
          <w:rFonts w:ascii="Times New Roman" w:hAnsi="Times New Roman"/>
          <w:szCs w:val="24"/>
        </w:rPr>
        <w:t xml:space="preserve"> </w:t>
      </w:r>
      <w:proofErr w:type="spellStart"/>
      <w:r w:rsidRPr="001231E3">
        <w:rPr>
          <w:rFonts w:ascii="Times New Roman" w:hAnsi="Times New Roman"/>
          <w:szCs w:val="24"/>
        </w:rPr>
        <w:t>Kwaday</w:t>
      </w:r>
      <w:proofErr w:type="spellEnd"/>
      <w:r w:rsidRPr="001231E3">
        <w:rPr>
          <w:rFonts w:ascii="Times New Roman" w:hAnsi="Times New Roman"/>
          <w:szCs w:val="24"/>
        </w:rPr>
        <w:t xml:space="preserve"> Dan </w:t>
      </w:r>
      <w:proofErr w:type="spellStart"/>
      <w:r w:rsidRPr="001231E3">
        <w:rPr>
          <w:rFonts w:ascii="Times New Roman" w:hAnsi="Times New Roman"/>
          <w:szCs w:val="24"/>
        </w:rPr>
        <w:t>Ts’inchi</w:t>
      </w:r>
      <w:proofErr w:type="spellEnd"/>
      <w:r w:rsidRPr="001231E3">
        <w:rPr>
          <w:rFonts w:ascii="Times New Roman" w:hAnsi="Times New Roman"/>
          <w:szCs w:val="24"/>
        </w:rPr>
        <w:t xml:space="preserve"> Discovery from a Glacier in British Columbia. </w:t>
      </w:r>
      <w:r w:rsidRPr="001231E3">
        <w:rPr>
          <w:rFonts w:ascii="Times New Roman" w:hAnsi="Times New Roman"/>
          <w:i/>
          <w:szCs w:val="24"/>
        </w:rPr>
        <w:t>Canadian Journal of Archaeology</w:t>
      </w:r>
      <w:r w:rsidRPr="001231E3">
        <w:rPr>
          <w:rFonts w:ascii="Times New Roman" w:hAnsi="Times New Roman"/>
          <w:szCs w:val="24"/>
        </w:rPr>
        <w:t xml:space="preserve"> 24 (1+2): 129-147.</w:t>
      </w:r>
    </w:p>
    <w:p w14:paraId="5DD1A99D" w14:textId="77777777" w:rsidR="0084165A" w:rsidRPr="001231E3" w:rsidRDefault="0084165A" w:rsidP="00437CBB">
      <w:pPr>
        <w:ind w:right="-720"/>
        <w:rPr>
          <w:rFonts w:ascii="Times New Roman" w:hAnsi="Times New Roman"/>
          <w:szCs w:val="24"/>
        </w:rPr>
      </w:pPr>
    </w:p>
    <w:p w14:paraId="4F64E5C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“Long-ago person found” 1999 in glacier margin by hunters. Careful archaeol</w:t>
      </w:r>
      <w:r w:rsidR="0015571A" w:rsidRPr="001231E3">
        <w:rPr>
          <w:rFonts w:ascii="Times New Roman" w:hAnsi="Times New Roman"/>
          <w:szCs w:val="24"/>
        </w:rPr>
        <w:t>ogical</w:t>
      </w:r>
      <w:r w:rsidRPr="001231E3">
        <w:rPr>
          <w:rFonts w:ascii="Times New Roman" w:hAnsi="Times New Roman"/>
          <w:szCs w:val="24"/>
        </w:rPr>
        <w:t xml:space="preserve"> recovery [contrast to disgracefully botched Austrian </w:t>
      </w:r>
      <w:proofErr w:type="spellStart"/>
      <w:r w:rsidRPr="001231E3">
        <w:rPr>
          <w:rFonts w:ascii="Times New Roman" w:hAnsi="Times New Roman"/>
          <w:szCs w:val="24"/>
        </w:rPr>
        <w:t>Oetsi</w:t>
      </w:r>
      <w:proofErr w:type="spellEnd"/>
      <w:r w:rsidRPr="001231E3">
        <w:rPr>
          <w:rFonts w:ascii="Times New Roman" w:hAnsi="Times New Roman"/>
          <w:szCs w:val="24"/>
        </w:rPr>
        <w:t xml:space="preserve"> </w:t>
      </w:r>
      <w:proofErr w:type="gramStart"/>
      <w:r w:rsidRPr="001231E3">
        <w:rPr>
          <w:rFonts w:ascii="Times New Roman" w:hAnsi="Times New Roman"/>
          <w:szCs w:val="24"/>
        </w:rPr>
        <w:t>ice-man</w:t>
      </w:r>
      <w:proofErr w:type="gramEnd"/>
      <w:r w:rsidRPr="001231E3">
        <w:rPr>
          <w:rFonts w:ascii="Times New Roman" w:hAnsi="Times New Roman"/>
          <w:szCs w:val="24"/>
        </w:rPr>
        <w:t xml:space="preserve">], but artifacts collected from wide area around body. Dates at least 2 events: clothes 1415-1445 </w:t>
      </w:r>
      <w:proofErr w:type="spellStart"/>
      <w:r w:rsidRPr="001231E3">
        <w:rPr>
          <w:rFonts w:ascii="Times New Roman" w:hAnsi="Times New Roman"/>
          <w:szCs w:val="24"/>
        </w:rPr>
        <w:t>cal</w:t>
      </w:r>
      <w:proofErr w:type="spellEnd"/>
      <w:r w:rsidRPr="001231E3">
        <w:rPr>
          <w:rFonts w:ascii="Times New Roman" w:hAnsi="Times New Roman"/>
          <w:szCs w:val="24"/>
        </w:rPr>
        <w:t xml:space="preserve"> AD, wooden artifacts post 1655. Assoc w body and same dates: 1. knife? wood handle w iron stain in leather pouch 2. basketry</w:t>
      </w:r>
      <w:r w:rsidR="0015571A" w:rsidRPr="001231E3">
        <w:rPr>
          <w:rFonts w:ascii="Times New Roman" w:hAnsi="Times New Roman"/>
          <w:szCs w:val="24"/>
        </w:rPr>
        <w:t xml:space="preserve"> hat 3. hide/fur garment frags 4. disk bead 5</w:t>
      </w:r>
      <w:r w:rsidR="00001480" w:rsidRPr="001231E3">
        <w:rPr>
          <w:rFonts w:ascii="Times New Roman" w:hAnsi="Times New Roman"/>
          <w:szCs w:val="24"/>
        </w:rPr>
        <w:t>. hide pouch – considered medi</w:t>
      </w:r>
      <w:r w:rsidRPr="001231E3">
        <w:rPr>
          <w:rFonts w:ascii="Times New Roman" w:hAnsi="Times New Roman"/>
          <w:szCs w:val="24"/>
        </w:rPr>
        <w:t xml:space="preserve">cine pouch so not examined [sheesh!] 6. simple wooden dart, sapling 170 cm long, sharpened tip, dimpled </w:t>
      </w:r>
      <w:proofErr w:type="spellStart"/>
      <w:r w:rsidRPr="001231E3">
        <w:rPr>
          <w:rFonts w:ascii="Times New Roman" w:hAnsi="Times New Roman"/>
          <w:szCs w:val="24"/>
        </w:rPr>
        <w:t>prox</w:t>
      </w:r>
      <w:proofErr w:type="spellEnd"/>
      <w:r w:rsidRPr="001231E3">
        <w:rPr>
          <w:rFonts w:ascii="Times New Roman" w:hAnsi="Times New Roman"/>
          <w:szCs w:val="24"/>
        </w:rPr>
        <w:t xml:space="preserve"> [fletching not mentioned] 7. </w:t>
      </w:r>
      <w:proofErr w:type="spellStart"/>
      <w:r w:rsidRPr="001231E3">
        <w:rPr>
          <w:rFonts w:ascii="Times New Roman" w:hAnsi="Times New Roman"/>
          <w:szCs w:val="24"/>
        </w:rPr>
        <w:t>proj</w:t>
      </w:r>
      <w:proofErr w:type="spellEnd"/>
      <w:r w:rsidRPr="001231E3">
        <w:rPr>
          <w:rFonts w:ascii="Times New Roman" w:hAnsi="Times New Roman"/>
          <w:szCs w:val="24"/>
        </w:rPr>
        <w:t xml:space="preserve"> </w:t>
      </w:r>
      <w:proofErr w:type="spellStart"/>
      <w:r w:rsidRPr="001231E3">
        <w:rPr>
          <w:rFonts w:ascii="Times New Roman" w:hAnsi="Times New Roman"/>
          <w:szCs w:val="24"/>
        </w:rPr>
        <w:t>foreshaft</w:t>
      </w:r>
      <w:proofErr w:type="spellEnd"/>
      <w:r w:rsidRPr="001231E3">
        <w:rPr>
          <w:rFonts w:ascii="Times New Roman" w:hAnsi="Times New Roman"/>
          <w:szCs w:val="24"/>
        </w:rPr>
        <w:t>, wood 125 cm, beveled one end, broken other.</w:t>
      </w:r>
    </w:p>
    <w:p w14:paraId="6CD07CF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Other artifacts: 8. sapling walking stick, 230 cm, near body but dates later 9. </w:t>
      </w:r>
      <w:proofErr w:type="spellStart"/>
      <w:r w:rsidRPr="001231E3">
        <w:rPr>
          <w:rFonts w:ascii="Times New Roman" w:hAnsi="Times New Roman"/>
          <w:szCs w:val="24"/>
        </w:rPr>
        <w:t>poss</w:t>
      </w:r>
      <w:proofErr w:type="spellEnd"/>
      <w:r w:rsidRPr="001231E3">
        <w:rPr>
          <w:rFonts w:ascii="Times New Roman" w:hAnsi="Times New Roman"/>
          <w:szCs w:val="24"/>
        </w:rPr>
        <w:t xml:space="preserve"> wood </w:t>
      </w:r>
      <w:proofErr w:type="spellStart"/>
      <w:r w:rsidRPr="001231E3">
        <w:rPr>
          <w:rFonts w:ascii="Times New Roman" w:hAnsi="Times New Roman"/>
          <w:szCs w:val="24"/>
        </w:rPr>
        <w:t>proj</w:t>
      </w:r>
      <w:proofErr w:type="spellEnd"/>
      <w:r w:rsidRPr="001231E3">
        <w:rPr>
          <w:rFonts w:ascii="Times New Roman" w:hAnsi="Times New Roman"/>
          <w:szCs w:val="24"/>
        </w:rPr>
        <w:t xml:space="preserve">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180 cm, notched and beveled end, distant, later date 1490-1665 </w:t>
      </w:r>
      <w:proofErr w:type="spellStart"/>
      <w:r w:rsidRPr="001231E3">
        <w:rPr>
          <w:rFonts w:ascii="Times New Roman" w:hAnsi="Times New Roman"/>
          <w:szCs w:val="24"/>
        </w:rPr>
        <w:t>cal</w:t>
      </w:r>
      <w:proofErr w:type="spellEnd"/>
      <w:r w:rsidRPr="001231E3">
        <w:rPr>
          <w:rFonts w:ascii="Times New Roman" w:hAnsi="Times New Roman"/>
          <w:szCs w:val="24"/>
        </w:rPr>
        <w:t xml:space="preserve"> AD </w:t>
      </w:r>
      <w:r w:rsidR="00E76F69" w:rsidRPr="001231E3">
        <w:rPr>
          <w:rFonts w:ascii="Times New Roman" w:hAnsi="Times New Roman"/>
          <w:szCs w:val="24"/>
        </w:rPr>
        <w:t xml:space="preserve"> </w:t>
      </w:r>
      <w:r w:rsidRPr="001231E3">
        <w:rPr>
          <w:rFonts w:ascii="Times New Roman" w:hAnsi="Times New Roman"/>
          <w:szCs w:val="24"/>
        </w:rPr>
        <w:t xml:space="preserve">10. complete wooden implement sim to atlatl, or to netting or snare setting tool. Curved with hook at distal end, comes to flattened rounded point at </w:t>
      </w:r>
      <w:proofErr w:type="spellStart"/>
      <w:r w:rsidRPr="001231E3">
        <w:rPr>
          <w:rFonts w:ascii="Times New Roman" w:hAnsi="Times New Roman"/>
          <w:szCs w:val="24"/>
        </w:rPr>
        <w:t>prox</w:t>
      </w:r>
      <w:proofErr w:type="spellEnd"/>
      <w:r w:rsidRPr="001231E3">
        <w:rPr>
          <w:rFonts w:ascii="Times New Roman" w:hAnsi="Times New Roman"/>
          <w:szCs w:val="24"/>
        </w:rPr>
        <w:t xml:space="preserve"> end, 72 cm long, zig-zag décor and ochre staining. Distant, C14 gives several possible late date ranges from 1530 to 1950. 11. dart or arrow shaft frags, 30 cm, late.</w:t>
      </w:r>
    </w:p>
    <w:p w14:paraId="15567F2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Bits of salmon, prob carried by man, also plant remains </w:t>
      </w:r>
      <w:proofErr w:type="spellStart"/>
      <w:r w:rsidRPr="001231E3">
        <w:rPr>
          <w:rFonts w:ascii="Times New Roman" w:hAnsi="Times New Roman"/>
          <w:szCs w:val="24"/>
        </w:rPr>
        <w:t>near by</w:t>
      </w:r>
      <w:proofErr w:type="spellEnd"/>
      <w:r w:rsidRPr="001231E3">
        <w:rPr>
          <w:rFonts w:ascii="Times New Roman" w:hAnsi="Times New Roman"/>
          <w:szCs w:val="24"/>
        </w:rPr>
        <w:t>.</w:t>
      </w:r>
    </w:p>
    <w:p w14:paraId="32598F6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Ongoing DNA, parasitology, diet, skeletal </w:t>
      </w:r>
      <w:proofErr w:type="spellStart"/>
      <w:r w:rsidRPr="001231E3">
        <w:rPr>
          <w:rFonts w:ascii="Times New Roman" w:hAnsi="Times New Roman"/>
          <w:szCs w:val="24"/>
        </w:rPr>
        <w:t>etc</w:t>
      </w:r>
      <w:proofErr w:type="spellEnd"/>
      <w:r w:rsidRPr="001231E3">
        <w:rPr>
          <w:rFonts w:ascii="Times New Roman" w:hAnsi="Times New Roman"/>
          <w:szCs w:val="24"/>
        </w:rPr>
        <w:t xml:space="preserve"> studies not reportable yet. Male late teens early 20s, missing head except some hair, feet, R arm. No trauma or tattoos.  Historically Athapaskan and Tlingit groups.</w:t>
      </w:r>
    </w:p>
    <w:p w14:paraId="30E03DA3" w14:textId="13D2C3AF" w:rsidR="00D3154A" w:rsidRPr="001231E3" w:rsidRDefault="0084165A" w:rsidP="00437CBB">
      <w:pPr>
        <w:ind w:right="-720"/>
        <w:rPr>
          <w:rFonts w:ascii="Times New Roman" w:hAnsi="Times New Roman"/>
          <w:szCs w:val="24"/>
        </w:rPr>
      </w:pPr>
      <w:r w:rsidRPr="001231E3">
        <w:rPr>
          <w:rFonts w:ascii="Times New Roman" w:hAnsi="Times New Roman"/>
          <w:szCs w:val="24"/>
        </w:rPr>
        <w:t xml:space="preserve">   [Would be surprisingly late for atlatl </w:t>
      </w:r>
      <w:proofErr w:type="gramStart"/>
      <w:r w:rsidRPr="001231E3">
        <w:rPr>
          <w:rFonts w:ascii="Times New Roman" w:hAnsi="Times New Roman"/>
          <w:szCs w:val="24"/>
        </w:rPr>
        <w:t>gear, but</w:t>
      </w:r>
      <w:proofErr w:type="gramEnd"/>
      <w:r w:rsidRPr="001231E3">
        <w:rPr>
          <w:rFonts w:ascii="Times New Roman" w:hAnsi="Times New Roman"/>
          <w:szCs w:val="24"/>
        </w:rPr>
        <w:t xml:space="preserve"> doesn’t sound right to me. </w:t>
      </w:r>
      <w:r w:rsidR="0015571A" w:rsidRPr="001231E3">
        <w:rPr>
          <w:rFonts w:ascii="Times New Roman" w:hAnsi="Times New Roman"/>
          <w:szCs w:val="24"/>
        </w:rPr>
        <w:t xml:space="preserve">Dates and actual associations are confusing - what really goes with the body? </w:t>
      </w:r>
      <w:r w:rsidRPr="001231E3">
        <w:rPr>
          <w:rFonts w:ascii="Times New Roman" w:hAnsi="Times New Roman"/>
          <w:szCs w:val="24"/>
        </w:rPr>
        <w:t>The “</w:t>
      </w:r>
      <w:proofErr w:type="spellStart"/>
      <w:r w:rsidRPr="001231E3">
        <w:rPr>
          <w:rFonts w:ascii="Times New Roman" w:hAnsi="Times New Roman"/>
          <w:szCs w:val="24"/>
        </w:rPr>
        <w:t>foreshafts</w:t>
      </w:r>
      <w:proofErr w:type="spellEnd"/>
      <w:r w:rsidRPr="001231E3">
        <w:rPr>
          <w:rFonts w:ascii="Times New Roman" w:hAnsi="Times New Roman"/>
          <w:szCs w:val="24"/>
        </w:rPr>
        <w:t>” are too big, more likely shaft segments. What’s the problem with the atlatl? If it’s whole, you should be able to tell if it’s an atlatl. Inexcusably, there are no photos of the wooden artifacts, and the description is feeble. Atlatls are not typical in ethnographic times in this area, and if dates and ID are right, this find makes at least two instances. Way too much info on the freezer and conservation details but not enough on the interesting issues.</w:t>
      </w:r>
      <w:r w:rsidR="00C149F3" w:rsidRPr="001231E3">
        <w:rPr>
          <w:rFonts w:ascii="Times New Roman" w:hAnsi="Times New Roman"/>
          <w:szCs w:val="24"/>
        </w:rPr>
        <w:t xml:space="preserve"> I attempted to communicate wit</w:t>
      </w:r>
      <w:r w:rsidR="00D3154A" w:rsidRPr="001231E3">
        <w:rPr>
          <w:rFonts w:ascii="Times New Roman" w:hAnsi="Times New Roman"/>
          <w:szCs w:val="24"/>
        </w:rPr>
        <w:t xml:space="preserve">h the </w:t>
      </w:r>
      <w:proofErr w:type="gramStart"/>
      <w:r w:rsidR="00D3154A" w:rsidRPr="001231E3">
        <w:rPr>
          <w:rFonts w:ascii="Times New Roman" w:hAnsi="Times New Roman"/>
          <w:szCs w:val="24"/>
        </w:rPr>
        <w:t>archaeologists</w:t>
      </w:r>
      <w:proofErr w:type="gramEnd"/>
      <w:r w:rsidR="00D3154A" w:rsidRPr="001231E3">
        <w:rPr>
          <w:rFonts w:ascii="Times New Roman" w:hAnsi="Times New Roman"/>
          <w:szCs w:val="24"/>
        </w:rPr>
        <w:t xml:space="preserve"> ca 2005, and it appeared</w:t>
      </w:r>
      <w:r w:rsidR="00C149F3" w:rsidRPr="001231E3">
        <w:rPr>
          <w:rFonts w:ascii="Times New Roman" w:hAnsi="Times New Roman"/>
          <w:szCs w:val="24"/>
        </w:rPr>
        <w:t xml:space="preserve"> that the bullshit “sensitivity” </w:t>
      </w:r>
      <w:r w:rsidR="00A01BC6" w:rsidRPr="001231E3">
        <w:rPr>
          <w:rFonts w:ascii="Times New Roman" w:hAnsi="Times New Roman"/>
          <w:szCs w:val="24"/>
        </w:rPr>
        <w:t>about burial finds these days was</w:t>
      </w:r>
      <w:r w:rsidR="00C149F3" w:rsidRPr="001231E3">
        <w:rPr>
          <w:rFonts w:ascii="Times New Roman" w:hAnsi="Times New Roman"/>
          <w:szCs w:val="24"/>
        </w:rPr>
        <w:t xml:space="preserve"> holding up proper publication. As if a dead hunter cares whether other people see his gear!</w:t>
      </w:r>
      <w:r w:rsidR="00A01BC6" w:rsidRPr="001231E3">
        <w:rPr>
          <w:rFonts w:ascii="Times New Roman" w:hAnsi="Times New Roman"/>
          <w:szCs w:val="24"/>
        </w:rPr>
        <w:t xml:space="preserve"> However, see </w:t>
      </w:r>
      <w:r w:rsidR="00D3154A" w:rsidRPr="001231E3">
        <w:rPr>
          <w:rFonts w:ascii="Times New Roman" w:hAnsi="Times New Roman"/>
          <w:szCs w:val="24"/>
        </w:rPr>
        <w:t>Richards et al. 2007</w:t>
      </w:r>
      <w:r w:rsidR="00A01BC6" w:rsidRPr="001231E3">
        <w:rPr>
          <w:rFonts w:ascii="Times New Roman" w:hAnsi="Times New Roman"/>
          <w:szCs w:val="24"/>
        </w:rPr>
        <w:t xml:space="preserve"> - dates and isotopic analysis of the body were allowed, so perhaps we will someday see the artifact info.</w:t>
      </w:r>
      <w:r w:rsidR="002C263C">
        <w:rPr>
          <w:rFonts w:ascii="Times New Roman" w:hAnsi="Times New Roman"/>
          <w:szCs w:val="24"/>
        </w:rPr>
        <w:t xml:space="preserve"> From later scanty information it appears clear that this is not an atlatl, but the find was ritually destroyed by the tribes.</w:t>
      </w:r>
      <w:r w:rsidRPr="001231E3">
        <w:rPr>
          <w:rFonts w:ascii="Times New Roman" w:hAnsi="Times New Roman"/>
          <w:szCs w:val="24"/>
        </w:rPr>
        <w:t>]</w:t>
      </w:r>
    </w:p>
    <w:p w14:paraId="25A9656A" w14:textId="77777777" w:rsidR="001B356F" w:rsidRPr="001231E3" w:rsidRDefault="001B356F" w:rsidP="00437CBB">
      <w:pPr>
        <w:ind w:right="-720"/>
        <w:rPr>
          <w:rFonts w:ascii="Times New Roman" w:hAnsi="Times New Roman"/>
          <w:szCs w:val="24"/>
        </w:rPr>
      </w:pPr>
    </w:p>
    <w:p w14:paraId="6EA46D1F" w14:textId="77777777" w:rsidR="00895D89" w:rsidRPr="001231E3" w:rsidRDefault="00895D89" w:rsidP="00437CBB">
      <w:pPr>
        <w:ind w:right="-720"/>
        <w:rPr>
          <w:rFonts w:ascii="Times New Roman" w:hAnsi="Times New Roman"/>
          <w:b/>
          <w:szCs w:val="24"/>
        </w:rPr>
      </w:pPr>
      <w:r w:rsidRPr="001231E3">
        <w:rPr>
          <w:rFonts w:ascii="Times New Roman" w:hAnsi="Times New Roman"/>
          <w:b/>
          <w:szCs w:val="24"/>
        </w:rPr>
        <w:t>Beauchamp, Richard K.</w:t>
      </w:r>
      <w:r w:rsidR="00CE66A3" w:rsidRPr="001231E3">
        <w:rPr>
          <w:rFonts w:ascii="Times New Roman" w:hAnsi="Times New Roman"/>
          <w:b/>
          <w:szCs w:val="24"/>
        </w:rPr>
        <w:tab/>
      </w:r>
      <w:r w:rsidR="00CE66A3" w:rsidRPr="001231E3">
        <w:rPr>
          <w:rFonts w:ascii="Times New Roman" w:hAnsi="Times New Roman"/>
          <w:b/>
          <w:szCs w:val="24"/>
        </w:rPr>
        <w:tab/>
      </w:r>
      <w:r w:rsidR="00CE66A3" w:rsidRPr="001231E3">
        <w:rPr>
          <w:rFonts w:ascii="Times New Roman" w:hAnsi="Times New Roman"/>
          <w:b/>
          <w:szCs w:val="24"/>
        </w:rPr>
        <w:tab/>
        <w:t>x</w:t>
      </w:r>
    </w:p>
    <w:p w14:paraId="34FB2165" w14:textId="159ADE4B" w:rsidR="00895D89" w:rsidRPr="001231E3" w:rsidRDefault="00895D89" w:rsidP="00437CBB">
      <w:pPr>
        <w:ind w:right="-720"/>
        <w:rPr>
          <w:rFonts w:ascii="Times New Roman" w:hAnsi="Times New Roman"/>
          <w:szCs w:val="24"/>
        </w:rPr>
      </w:pPr>
      <w:r w:rsidRPr="001231E3">
        <w:rPr>
          <w:rFonts w:ascii="Times New Roman" w:hAnsi="Times New Roman"/>
          <w:szCs w:val="24"/>
        </w:rPr>
        <w:t xml:space="preserve">1957 Light or Heavy Arrows? </w:t>
      </w:r>
      <w:r w:rsidRPr="001231E3">
        <w:rPr>
          <w:rFonts w:ascii="Times New Roman" w:hAnsi="Times New Roman"/>
          <w:i/>
          <w:szCs w:val="24"/>
        </w:rPr>
        <w:t>Archery</w:t>
      </w:r>
      <w:r w:rsidR="00CE66A3" w:rsidRPr="001231E3">
        <w:rPr>
          <w:rFonts w:ascii="Times New Roman" w:hAnsi="Times New Roman"/>
          <w:szCs w:val="24"/>
        </w:rPr>
        <w:t>, January 1957:6-7.</w:t>
      </w:r>
    </w:p>
    <w:p w14:paraId="213CDF28" w14:textId="77777777" w:rsidR="00CE66A3" w:rsidRPr="001231E3" w:rsidRDefault="00CE66A3" w:rsidP="00437CBB">
      <w:pPr>
        <w:ind w:right="-720"/>
        <w:rPr>
          <w:rFonts w:ascii="Times New Roman" w:hAnsi="Times New Roman"/>
          <w:szCs w:val="24"/>
        </w:rPr>
      </w:pPr>
    </w:p>
    <w:p w14:paraId="3749D59A" w14:textId="77777777" w:rsidR="00895D89" w:rsidRPr="001231E3" w:rsidRDefault="00CE66A3" w:rsidP="00437CBB">
      <w:pPr>
        <w:ind w:right="-720"/>
        <w:rPr>
          <w:rFonts w:ascii="Times New Roman" w:hAnsi="Times New Roman"/>
          <w:szCs w:val="24"/>
        </w:rPr>
      </w:pPr>
      <w:r w:rsidRPr="001231E3">
        <w:rPr>
          <w:rFonts w:ascii="Times New Roman" w:hAnsi="Times New Roman"/>
          <w:szCs w:val="24"/>
        </w:rPr>
        <w:t xml:space="preserve">Bow must accelerate both arrow, and string + limbs of bow (“virtual mass of bow”, </w:t>
      </w:r>
      <w:r w:rsidRPr="001231E3">
        <w:rPr>
          <w:rFonts w:ascii="Times New Roman" w:hAnsi="Times New Roman"/>
          <w:szCs w:val="24"/>
        </w:rPr>
        <w:lastRenderedPageBreak/>
        <w:t xml:space="preserve">typically 200-250 grains), so some energy lost to that. </w:t>
      </w:r>
      <w:r w:rsidR="00AF6AE4" w:rsidRPr="001231E3">
        <w:rPr>
          <w:rFonts w:ascii="Times New Roman" w:hAnsi="Times New Roman"/>
          <w:szCs w:val="24"/>
        </w:rPr>
        <w:t>He then mathematically calculates velocity, energy [kinetic], and efficiency, to show that as arrow weight increases, velocity decreases but energy available for impact + penetration increases, as does efficiency of bow.</w:t>
      </w:r>
    </w:p>
    <w:p w14:paraId="26944725" w14:textId="77777777" w:rsidR="00AF6AE4" w:rsidRPr="001231E3" w:rsidRDefault="00AF6AE4" w:rsidP="00437CBB">
      <w:pPr>
        <w:ind w:right="-720"/>
        <w:rPr>
          <w:rFonts w:ascii="Times New Roman" w:hAnsi="Times New Roman"/>
          <w:szCs w:val="24"/>
        </w:rPr>
      </w:pPr>
    </w:p>
    <w:p w14:paraId="217A13E3" w14:textId="77777777" w:rsidR="001B356F" w:rsidRPr="001231E3" w:rsidRDefault="001B356F" w:rsidP="00437CBB">
      <w:pPr>
        <w:ind w:right="-720"/>
        <w:rPr>
          <w:rFonts w:ascii="Times New Roman" w:hAnsi="Times New Roman"/>
          <w:b/>
          <w:szCs w:val="24"/>
        </w:rPr>
      </w:pPr>
      <w:r w:rsidRPr="001231E3">
        <w:rPr>
          <w:rFonts w:ascii="Times New Roman" w:hAnsi="Times New Roman"/>
          <w:b/>
          <w:szCs w:val="24"/>
        </w:rPr>
        <w:t>Beck, Charlotte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3599CD7" w14:textId="77777777" w:rsidR="001B356F" w:rsidRPr="001231E3" w:rsidRDefault="001B356F" w:rsidP="00437CBB">
      <w:pPr>
        <w:ind w:right="-720"/>
        <w:rPr>
          <w:rFonts w:ascii="Times New Roman" w:hAnsi="Times New Roman"/>
          <w:szCs w:val="24"/>
        </w:rPr>
      </w:pPr>
      <w:proofErr w:type="gramStart"/>
      <w:r w:rsidRPr="001231E3">
        <w:rPr>
          <w:rFonts w:ascii="Times New Roman" w:hAnsi="Times New Roman"/>
          <w:szCs w:val="24"/>
        </w:rPr>
        <w:t>1995  Functional</w:t>
      </w:r>
      <w:proofErr w:type="gramEnd"/>
      <w:r w:rsidRPr="001231E3">
        <w:rPr>
          <w:rFonts w:ascii="Times New Roman" w:hAnsi="Times New Roman"/>
          <w:szCs w:val="24"/>
        </w:rPr>
        <w:t xml:space="preserve"> Attributes and the Differential Persistence of Great Basin Dart Forms. </w:t>
      </w:r>
      <w:r w:rsidRPr="001231E3">
        <w:rPr>
          <w:rFonts w:ascii="Times New Roman" w:hAnsi="Times New Roman"/>
          <w:i/>
          <w:szCs w:val="24"/>
        </w:rPr>
        <w:t>Journal of California and Great Basin Anthropology</w:t>
      </w:r>
      <w:r w:rsidRPr="001231E3">
        <w:rPr>
          <w:rFonts w:ascii="Times New Roman" w:hAnsi="Times New Roman"/>
          <w:szCs w:val="24"/>
        </w:rPr>
        <w:t xml:space="preserve"> 17(2):222-243.</w:t>
      </w:r>
    </w:p>
    <w:p w14:paraId="7FE2D8D7" w14:textId="77777777" w:rsidR="001B356F" w:rsidRPr="001231E3" w:rsidRDefault="001B356F" w:rsidP="00437CBB">
      <w:pPr>
        <w:ind w:right="-720"/>
        <w:rPr>
          <w:rFonts w:ascii="Times New Roman" w:hAnsi="Times New Roman"/>
          <w:szCs w:val="24"/>
        </w:rPr>
      </w:pPr>
    </w:p>
    <w:p w14:paraId="3CA5B029" w14:textId="77777777" w:rsidR="001B356F" w:rsidRPr="001231E3" w:rsidRDefault="001B356F" w:rsidP="00437CBB">
      <w:pPr>
        <w:ind w:right="-720"/>
        <w:rPr>
          <w:rFonts w:ascii="Times New Roman" w:hAnsi="Times New Roman"/>
          <w:szCs w:val="24"/>
        </w:rPr>
      </w:pPr>
      <w:r w:rsidRPr="001231E3">
        <w:rPr>
          <w:rFonts w:ascii="Times New Roman" w:hAnsi="Times New Roman"/>
          <w:szCs w:val="24"/>
        </w:rPr>
        <w:t xml:space="preserve">Corner-notched forms </w:t>
      </w:r>
      <w:proofErr w:type="spellStart"/>
      <w:proofErr w:type="gramStart"/>
      <w:r w:rsidRPr="001231E3">
        <w:rPr>
          <w:rFonts w:ascii="Times New Roman" w:hAnsi="Times New Roman"/>
          <w:szCs w:val="24"/>
        </w:rPr>
        <w:t>eg</w:t>
      </w:r>
      <w:proofErr w:type="spellEnd"/>
      <w:proofErr w:type="gramEnd"/>
      <w:r w:rsidRPr="001231E3">
        <w:rPr>
          <w:rFonts w:ascii="Times New Roman" w:hAnsi="Times New Roman"/>
          <w:szCs w:val="24"/>
        </w:rPr>
        <w:t xml:space="preserve"> Elko occur earlier and last longer in E than W.  Large side-notched forms mostly occur where large corner-notched forms have long temporal distributions. </w:t>
      </w:r>
      <w:proofErr w:type="gramStart"/>
      <w:r w:rsidRPr="001231E3">
        <w:rPr>
          <w:rFonts w:ascii="Times New Roman" w:hAnsi="Times New Roman"/>
          <w:szCs w:val="24"/>
        </w:rPr>
        <w:t>Large stemmed</w:t>
      </w:r>
      <w:proofErr w:type="gramEnd"/>
      <w:r w:rsidRPr="001231E3">
        <w:rPr>
          <w:rFonts w:ascii="Times New Roman" w:hAnsi="Times New Roman"/>
          <w:szCs w:val="24"/>
        </w:rPr>
        <w:t xml:space="preserve"> forms probably = thrusting/knives, change to atlatl corner-notched forms ca 8500-7500 BP.</w:t>
      </w:r>
      <w:r w:rsidR="009D6E74" w:rsidRPr="001231E3">
        <w:rPr>
          <w:rFonts w:ascii="Times New Roman" w:hAnsi="Times New Roman"/>
          <w:szCs w:val="24"/>
        </w:rPr>
        <w:t xml:space="preserve"> Corner and side- notching appear same time, but corner eventually dominates, so perhaps more functional, carried on into arrow times, until very late side-notching resumed on arrow points.</w:t>
      </w:r>
      <w:r w:rsidR="0085655E" w:rsidRPr="001231E3">
        <w:rPr>
          <w:rFonts w:ascii="Times New Roman" w:hAnsi="Times New Roman"/>
          <w:szCs w:val="24"/>
        </w:rPr>
        <w:t xml:space="preserve"> Costs vs benefits of diff forms, based on “design principles”: dart </w:t>
      </w:r>
      <w:proofErr w:type="spellStart"/>
      <w:r w:rsidR="0085655E" w:rsidRPr="001231E3">
        <w:rPr>
          <w:rFonts w:ascii="Times New Roman" w:hAnsi="Times New Roman"/>
          <w:szCs w:val="24"/>
        </w:rPr>
        <w:t>pt</w:t>
      </w:r>
      <w:proofErr w:type="spellEnd"/>
      <w:r w:rsidR="0085655E" w:rsidRPr="001231E3">
        <w:rPr>
          <w:rFonts w:ascii="Times New Roman" w:hAnsi="Times New Roman"/>
          <w:szCs w:val="24"/>
        </w:rPr>
        <w:t xml:space="preserve"> should be sharp, symmetrical, impact resistant. CN/SN no diffs in material, manufacture cost, or width + sharpness (influencing penetration), or symmetry/balance. But SN more likely to break higher up point at notches, can’t be resharpened, reducing use-life.</w:t>
      </w:r>
    </w:p>
    <w:p w14:paraId="3B63D8B5" w14:textId="77777777" w:rsidR="0084165A" w:rsidRPr="001231E3" w:rsidRDefault="0084165A" w:rsidP="00437CBB">
      <w:pPr>
        <w:ind w:right="-720"/>
        <w:rPr>
          <w:rFonts w:ascii="Times New Roman" w:hAnsi="Times New Roman"/>
          <w:szCs w:val="24"/>
        </w:rPr>
      </w:pPr>
    </w:p>
    <w:p w14:paraId="007D59FF" w14:textId="77777777" w:rsidR="00E07ED0" w:rsidRPr="001231E3" w:rsidRDefault="00E07ED0" w:rsidP="00437CBB">
      <w:pPr>
        <w:ind w:right="-720"/>
        <w:rPr>
          <w:rFonts w:ascii="Times New Roman" w:hAnsi="Times New Roman"/>
          <w:b/>
          <w:szCs w:val="24"/>
        </w:rPr>
      </w:pPr>
      <w:r w:rsidRPr="001231E3">
        <w:rPr>
          <w:rFonts w:ascii="Times New Roman" w:hAnsi="Times New Roman"/>
          <w:b/>
          <w:szCs w:val="24"/>
        </w:rPr>
        <w:t>Beck, Charlotte, and George T. Jones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3F22EA0" w14:textId="77777777" w:rsidR="00E07ED0" w:rsidRPr="001231E3" w:rsidRDefault="00E07ED0" w:rsidP="00437CBB">
      <w:pPr>
        <w:ind w:right="-720"/>
        <w:rPr>
          <w:rFonts w:ascii="Times New Roman" w:hAnsi="Times New Roman"/>
          <w:szCs w:val="24"/>
        </w:rPr>
      </w:pPr>
      <w:proofErr w:type="gramStart"/>
      <w:r w:rsidRPr="001231E3">
        <w:rPr>
          <w:rFonts w:ascii="Times New Roman" w:hAnsi="Times New Roman"/>
          <w:szCs w:val="24"/>
        </w:rPr>
        <w:t>2008  Archaic</w:t>
      </w:r>
      <w:proofErr w:type="gramEnd"/>
      <w:r w:rsidRPr="001231E3">
        <w:rPr>
          <w:rFonts w:ascii="Times New Roman" w:hAnsi="Times New Roman"/>
          <w:szCs w:val="24"/>
        </w:rPr>
        <w:t xml:space="preserve"> Times. In </w:t>
      </w:r>
      <w:r w:rsidRPr="001231E3">
        <w:rPr>
          <w:rFonts w:ascii="Times New Roman" w:hAnsi="Times New Roman"/>
          <w:i/>
          <w:szCs w:val="24"/>
        </w:rPr>
        <w:t>The Great Basin: People and Places in Ancient Times</w:t>
      </w:r>
      <w:r w:rsidRPr="001231E3">
        <w:rPr>
          <w:rFonts w:ascii="Times New Roman" w:hAnsi="Times New Roman"/>
          <w:szCs w:val="24"/>
        </w:rPr>
        <w:t xml:space="preserve">, Catherine S. Fowler and Don D. Fowler, eds., pp. 44-53. School for Advanced Research Press, Santa Fe. </w:t>
      </w:r>
    </w:p>
    <w:p w14:paraId="5CF3A9A9" w14:textId="77777777" w:rsidR="00E07ED0" w:rsidRPr="001231E3" w:rsidRDefault="00E07ED0" w:rsidP="00437CBB">
      <w:pPr>
        <w:ind w:right="-720"/>
        <w:rPr>
          <w:rFonts w:ascii="Times New Roman" w:hAnsi="Times New Roman"/>
          <w:szCs w:val="24"/>
        </w:rPr>
      </w:pPr>
    </w:p>
    <w:p w14:paraId="0AC08F2A" w14:textId="62F9CC19" w:rsidR="00E07ED0" w:rsidRPr="001231E3" w:rsidRDefault="00527738" w:rsidP="00437CBB">
      <w:pPr>
        <w:ind w:right="-720"/>
        <w:rPr>
          <w:rFonts w:ascii="Times New Roman" w:hAnsi="Times New Roman"/>
          <w:szCs w:val="24"/>
        </w:rPr>
      </w:pPr>
      <w:r>
        <w:rPr>
          <w:rFonts w:ascii="Times New Roman" w:hAnsi="Times New Roman"/>
          <w:szCs w:val="24"/>
        </w:rPr>
        <w:t>[</w:t>
      </w:r>
      <w:r w:rsidR="00E07ED0" w:rsidRPr="001231E3">
        <w:rPr>
          <w:rFonts w:ascii="Times New Roman" w:hAnsi="Times New Roman"/>
          <w:szCs w:val="24"/>
        </w:rPr>
        <w:t>Summarizes the period in a readable, authoritative, and well-illustrated book of popular/professional archaeology.</w:t>
      </w:r>
      <w:r>
        <w:rPr>
          <w:rFonts w:ascii="Times New Roman" w:hAnsi="Times New Roman"/>
          <w:szCs w:val="24"/>
        </w:rPr>
        <w:t>]</w:t>
      </w:r>
      <w:r w:rsidR="00E07ED0" w:rsidRPr="001231E3">
        <w:rPr>
          <w:rFonts w:ascii="Times New Roman" w:hAnsi="Times New Roman"/>
          <w:szCs w:val="24"/>
        </w:rPr>
        <w:t xml:space="preserve"> Archaic foragers, beginning 8500 BP, local diversification. New technologies: notched pts replaced stemmed </w:t>
      </w:r>
      <w:proofErr w:type="spellStart"/>
      <w:r w:rsidR="00E07ED0" w:rsidRPr="001231E3">
        <w:rPr>
          <w:rFonts w:ascii="Times New Roman" w:hAnsi="Times New Roman"/>
          <w:szCs w:val="24"/>
        </w:rPr>
        <w:t>Paleoarchaic</w:t>
      </w:r>
      <w:proofErr w:type="spellEnd"/>
      <w:r w:rsidR="00E07ED0" w:rsidRPr="001231E3">
        <w:rPr>
          <w:rFonts w:ascii="Times New Roman" w:hAnsi="Times New Roman"/>
          <w:szCs w:val="24"/>
        </w:rPr>
        <w:t xml:space="preserve"> points, more efficient hafting, usually break at notches leaving reworkable portion. Probably reflects introduction of atlatl. [Fig 6.3 is the somewhat </w:t>
      </w:r>
      <w:proofErr w:type="spellStart"/>
      <w:r w:rsidR="00E07ED0" w:rsidRPr="001231E3">
        <w:rPr>
          <w:rFonts w:ascii="Times New Roman" w:hAnsi="Times New Roman"/>
          <w:szCs w:val="24"/>
        </w:rPr>
        <w:t>innaccurate</w:t>
      </w:r>
      <w:proofErr w:type="spellEnd"/>
      <w:r w:rsidR="00E07ED0" w:rsidRPr="001231E3">
        <w:rPr>
          <w:rFonts w:ascii="Times New Roman" w:hAnsi="Times New Roman"/>
          <w:szCs w:val="24"/>
        </w:rPr>
        <w:t xml:space="preserve"> Driver drawing of atlatl use from </w:t>
      </w:r>
      <w:proofErr w:type="spellStart"/>
      <w:r w:rsidR="00E07ED0" w:rsidRPr="001231E3">
        <w:rPr>
          <w:rFonts w:ascii="Times New Roman" w:hAnsi="Times New Roman"/>
          <w:szCs w:val="24"/>
        </w:rPr>
        <w:t>Plog</w:t>
      </w:r>
      <w:proofErr w:type="spellEnd"/>
      <w:r w:rsidR="00E07ED0" w:rsidRPr="001231E3">
        <w:rPr>
          <w:rFonts w:ascii="Times New Roman" w:hAnsi="Times New Roman"/>
          <w:szCs w:val="24"/>
        </w:rPr>
        <w:t>.] Atlatl “can deliver a stone-tipped spear with considerable accuracy and force over distances of 40-50 feet</w:t>
      </w:r>
      <w:r w:rsidR="00CC1566" w:rsidRPr="001231E3">
        <w:rPr>
          <w:rFonts w:ascii="Times New Roman" w:hAnsi="Times New Roman"/>
          <w:szCs w:val="24"/>
        </w:rPr>
        <w:t xml:space="preserve">… effective tool against animals … herded into places where they could be ambushed.” Antelope traps, game drives, nets discussed. Projectile point types and chronology. Bow and arrow arrived 2000-1500 years ago, in Late Archaic, evidenced by </w:t>
      </w:r>
      <w:proofErr w:type="spellStart"/>
      <w:r w:rsidR="00CC1566" w:rsidRPr="001231E3">
        <w:rPr>
          <w:rFonts w:ascii="Times New Roman" w:hAnsi="Times New Roman"/>
          <w:szCs w:val="24"/>
        </w:rPr>
        <w:t>Rosegate</w:t>
      </w:r>
      <w:proofErr w:type="spellEnd"/>
      <w:r w:rsidR="00CC1566" w:rsidRPr="001231E3">
        <w:rPr>
          <w:rFonts w:ascii="Times New Roman" w:hAnsi="Times New Roman"/>
          <w:szCs w:val="24"/>
        </w:rPr>
        <w:t xml:space="preserve"> series </w:t>
      </w:r>
      <w:proofErr w:type="spellStart"/>
      <w:r w:rsidR="00CC1566" w:rsidRPr="001231E3">
        <w:rPr>
          <w:rFonts w:ascii="Times New Roman" w:hAnsi="Times New Roman"/>
          <w:szCs w:val="24"/>
        </w:rPr>
        <w:t>proj</w:t>
      </w:r>
      <w:proofErr w:type="spellEnd"/>
      <w:r w:rsidR="00CC1566" w:rsidRPr="001231E3">
        <w:rPr>
          <w:rFonts w:ascii="Times New Roman" w:hAnsi="Times New Roman"/>
          <w:szCs w:val="24"/>
        </w:rPr>
        <w:t xml:space="preserve"> pts (small corner-notched). </w:t>
      </w:r>
      <w:proofErr w:type="spellStart"/>
      <w:r w:rsidR="00CC1566" w:rsidRPr="001231E3">
        <w:rPr>
          <w:rFonts w:ascii="Times New Roman" w:hAnsi="Times New Roman"/>
          <w:szCs w:val="24"/>
        </w:rPr>
        <w:t>Bettinger</w:t>
      </w:r>
      <w:proofErr w:type="spellEnd"/>
      <w:r w:rsidR="00CC1566" w:rsidRPr="001231E3">
        <w:rPr>
          <w:rFonts w:ascii="Times New Roman" w:hAnsi="Times New Roman"/>
          <w:szCs w:val="24"/>
        </w:rPr>
        <w:t xml:space="preserve"> thinks easier individual hunting, led to more meat sharing.</w:t>
      </w:r>
    </w:p>
    <w:p w14:paraId="1840FEC6" w14:textId="77777777" w:rsidR="00E07ED0" w:rsidRPr="001231E3" w:rsidRDefault="00E07ED0" w:rsidP="00437CBB">
      <w:pPr>
        <w:ind w:right="-720"/>
        <w:rPr>
          <w:rFonts w:ascii="Times New Roman" w:hAnsi="Times New Roman"/>
          <w:szCs w:val="24"/>
        </w:rPr>
      </w:pPr>
    </w:p>
    <w:p w14:paraId="107AB478" w14:textId="77777777" w:rsidR="0084165A" w:rsidRPr="001231E3" w:rsidRDefault="0084165A" w:rsidP="00437CBB">
      <w:pPr>
        <w:pStyle w:val="Heading3"/>
        <w:ind w:right="-720"/>
        <w:rPr>
          <w:szCs w:val="24"/>
        </w:rPr>
      </w:pPr>
      <w:r w:rsidRPr="001231E3">
        <w:rPr>
          <w:szCs w:val="24"/>
        </w:rPr>
        <w:t>Beck, Curt W.</w:t>
      </w:r>
      <w:r w:rsidRPr="001231E3">
        <w:rPr>
          <w:szCs w:val="24"/>
        </w:rPr>
        <w:tab/>
      </w:r>
      <w:r w:rsidRPr="001231E3">
        <w:rPr>
          <w:szCs w:val="24"/>
        </w:rPr>
        <w:tab/>
      </w:r>
      <w:r w:rsidRPr="001231E3">
        <w:rPr>
          <w:szCs w:val="24"/>
        </w:rPr>
        <w:tab/>
        <w:t>x</w:t>
      </w:r>
    </w:p>
    <w:p w14:paraId="4E6A1E75"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1996  Comments</w:t>
      </w:r>
      <w:proofErr w:type="gramEnd"/>
      <w:r w:rsidRPr="001231E3">
        <w:rPr>
          <w:rFonts w:ascii="Times New Roman" w:hAnsi="Times New Roman"/>
          <w:szCs w:val="24"/>
        </w:rPr>
        <w:t xml:space="preserve"> on a Supposed Clovis “Mastic.” </w:t>
      </w:r>
      <w:r w:rsidRPr="001231E3">
        <w:rPr>
          <w:rFonts w:ascii="Times New Roman" w:hAnsi="Times New Roman"/>
          <w:i/>
          <w:szCs w:val="24"/>
        </w:rPr>
        <w:t>Journal of Archaeological Science</w:t>
      </w:r>
      <w:r w:rsidRPr="001231E3">
        <w:rPr>
          <w:rFonts w:ascii="Times New Roman" w:hAnsi="Times New Roman"/>
          <w:szCs w:val="24"/>
        </w:rPr>
        <w:t xml:space="preserve"> 23: 459-460.</w:t>
      </w:r>
    </w:p>
    <w:p w14:paraId="581F578D" w14:textId="77777777" w:rsidR="0084165A" w:rsidRPr="001231E3" w:rsidRDefault="0084165A" w:rsidP="00437CBB">
      <w:pPr>
        <w:ind w:right="-720"/>
        <w:rPr>
          <w:rFonts w:ascii="Times New Roman" w:hAnsi="Times New Roman"/>
          <w:szCs w:val="24"/>
        </w:rPr>
      </w:pPr>
    </w:p>
    <w:p w14:paraId="456EAF6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Tankersley’s definitions of mastic, amber </w:t>
      </w:r>
      <w:proofErr w:type="gramStart"/>
      <w:r w:rsidRPr="001231E3">
        <w:rPr>
          <w:rFonts w:ascii="Times New Roman" w:hAnsi="Times New Roman"/>
          <w:szCs w:val="24"/>
        </w:rPr>
        <w:t>not correct</w:t>
      </w:r>
      <w:proofErr w:type="gramEnd"/>
      <w:r w:rsidRPr="001231E3">
        <w:rPr>
          <w:rFonts w:ascii="Times New Roman" w:hAnsi="Times New Roman"/>
          <w:szCs w:val="24"/>
        </w:rPr>
        <w:t xml:space="preserve">. True amber does not melt. His tests not adequate to establish what the material on the Clovis point is. If it is not </w:t>
      </w:r>
      <w:proofErr w:type="gramStart"/>
      <w:r w:rsidRPr="001231E3">
        <w:rPr>
          <w:rFonts w:ascii="Times New Roman" w:hAnsi="Times New Roman"/>
          <w:szCs w:val="24"/>
        </w:rPr>
        <w:t>amber</w:t>
      </w:r>
      <w:proofErr w:type="gramEnd"/>
      <w:r w:rsidRPr="001231E3">
        <w:rPr>
          <w:rFonts w:ascii="Times New Roman" w:hAnsi="Times New Roman"/>
          <w:szCs w:val="24"/>
        </w:rPr>
        <w:t xml:space="preserve"> it doesn’t serve as another shared trait between Up Pal and Clovis. [Some of the quibbles </w:t>
      </w:r>
      <w:r w:rsidRPr="001231E3">
        <w:rPr>
          <w:rFonts w:ascii="Times New Roman" w:hAnsi="Times New Roman"/>
          <w:szCs w:val="24"/>
        </w:rPr>
        <w:lastRenderedPageBreak/>
        <w:t>are silly, some good, but Beck also misses the point – was the resin adhesive on the point fresh or fossilized at time of use? Can we tell?]</w:t>
      </w:r>
    </w:p>
    <w:p w14:paraId="424B49C6" w14:textId="77777777" w:rsidR="0084165A" w:rsidRPr="001231E3" w:rsidRDefault="0084165A" w:rsidP="00437CBB">
      <w:pPr>
        <w:ind w:right="-720"/>
        <w:rPr>
          <w:rFonts w:ascii="Times New Roman" w:hAnsi="Times New Roman"/>
          <w:szCs w:val="24"/>
        </w:rPr>
      </w:pPr>
    </w:p>
    <w:p w14:paraId="5D59FE7B"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Becker, Lou</w:t>
      </w:r>
    </w:p>
    <w:p w14:paraId="60848E7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1992 Atlatl Boar Hunt. </w:t>
      </w:r>
      <w:r w:rsidRPr="001231E3">
        <w:rPr>
          <w:rFonts w:ascii="Times New Roman" w:hAnsi="Times New Roman"/>
          <w:i/>
          <w:szCs w:val="24"/>
        </w:rPr>
        <w:t>The Atlatl</w:t>
      </w:r>
      <w:r w:rsidRPr="001231E3">
        <w:rPr>
          <w:rFonts w:ascii="Times New Roman" w:hAnsi="Times New Roman"/>
          <w:szCs w:val="24"/>
        </w:rPr>
        <w:t xml:space="preserve"> 5(3):1-5.</w:t>
      </w:r>
    </w:p>
    <w:p w14:paraId="58599C7B" w14:textId="77777777" w:rsidR="0084165A" w:rsidRPr="001231E3" w:rsidRDefault="0084165A" w:rsidP="00437CBB">
      <w:pPr>
        <w:ind w:right="-720"/>
        <w:rPr>
          <w:rFonts w:ascii="Times New Roman" w:hAnsi="Times New Roman"/>
          <w:szCs w:val="24"/>
        </w:rPr>
      </w:pPr>
    </w:p>
    <w:p w14:paraId="00D4F83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Large darts - 160-195 gm, steel broadheads, &gt; 1 m penetration in boar at 15-20 m.</w:t>
      </w:r>
    </w:p>
    <w:p w14:paraId="05426405" w14:textId="77777777" w:rsidR="0084165A" w:rsidRPr="001231E3" w:rsidRDefault="0084165A" w:rsidP="00437CBB">
      <w:pPr>
        <w:ind w:right="-720"/>
        <w:rPr>
          <w:rFonts w:ascii="Times New Roman" w:hAnsi="Times New Roman"/>
          <w:szCs w:val="24"/>
        </w:rPr>
      </w:pPr>
    </w:p>
    <w:p w14:paraId="5F03BCBA"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Becker, Lou</w:t>
      </w:r>
    </w:p>
    <w:p w14:paraId="2D6C17A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1995 Atlatl and Primitive Self-Bow Boar Hunt 1995. </w:t>
      </w:r>
      <w:r w:rsidRPr="001231E3">
        <w:rPr>
          <w:rFonts w:ascii="Times New Roman" w:hAnsi="Times New Roman"/>
          <w:i/>
          <w:szCs w:val="24"/>
        </w:rPr>
        <w:t>The Atlatl</w:t>
      </w:r>
      <w:r w:rsidRPr="001231E3">
        <w:rPr>
          <w:rFonts w:ascii="Times New Roman" w:hAnsi="Times New Roman"/>
          <w:szCs w:val="24"/>
        </w:rPr>
        <w:t xml:space="preserve"> 8(3):7-8</w:t>
      </w:r>
    </w:p>
    <w:p w14:paraId="26D4215C" w14:textId="77777777" w:rsidR="0084165A" w:rsidRPr="001231E3" w:rsidRDefault="0084165A" w:rsidP="00437CBB">
      <w:pPr>
        <w:ind w:right="-720"/>
        <w:rPr>
          <w:rFonts w:ascii="Times New Roman" w:hAnsi="Times New Roman"/>
          <w:szCs w:val="24"/>
        </w:rPr>
      </w:pPr>
    </w:p>
    <w:p w14:paraId="3310890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Hunt story, no lessons.</w:t>
      </w:r>
    </w:p>
    <w:p w14:paraId="1C65E41B" w14:textId="77777777" w:rsidR="0084165A" w:rsidRPr="001231E3" w:rsidRDefault="0084165A" w:rsidP="00437CBB">
      <w:pPr>
        <w:ind w:right="-720"/>
        <w:rPr>
          <w:rFonts w:ascii="Times New Roman" w:hAnsi="Times New Roman"/>
          <w:szCs w:val="24"/>
        </w:rPr>
      </w:pPr>
    </w:p>
    <w:p w14:paraId="0BEC9E61"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Becker, Lou</w:t>
      </w:r>
    </w:p>
    <w:p w14:paraId="0F84960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1995 Care and Feeding of Wooden Atlatl Darts. </w:t>
      </w:r>
      <w:r w:rsidRPr="001231E3">
        <w:rPr>
          <w:rFonts w:ascii="Times New Roman" w:hAnsi="Times New Roman"/>
          <w:i/>
          <w:szCs w:val="24"/>
        </w:rPr>
        <w:t>The Atlatl</w:t>
      </w:r>
      <w:r w:rsidRPr="001231E3">
        <w:rPr>
          <w:rFonts w:ascii="Times New Roman" w:hAnsi="Times New Roman"/>
          <w:szCs w:val="24"/>
        </w:rPr>
        <w:t xml:space="preserve"> 8(2):1-2</w:t>
      </w:r>
    </w:p>
    <w:p w14:paraId="6C7D4E02" w14:textId="77777777" w:rsidR="0084165A" w:rsidRPr="001231E3" w:rsidRDefault="0084165A" w:rsidP="00437CBB">
      <w:pPr>
        <w:ind w:right="-720"/>
        <w:rPr>
          <w:rFonts w:ascii="Times New Roman" w:hAnsi="Times New Roman"/>
          <w:szCs w:val="24"/>
        </w:rPr>
      </w:pPr>
    </w:p>
    <w:p w14:paraId="1E26820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Favors poplar, birch woods. Target = 117 gm, hunting = 259 gm, fletched with 3 or 4 feathers 6.5-7.5 inches long. Explains straightening darts by "stroking" with a hook.</w:t>
      </w:r>
    </w:p>
    <w:p w14:paraId="46576EE8" w14:textId="77777777" w:rsidR="0084165A" w:rsidRPr="001231E3" w:rsidRDefault="0084165A" w:rsidP="00437CBB">
      <w:pPr>
        <w:ind w:right="-720"/>
        <w:rPr>
          <w:rFonts w:ascii="Times New Roman" w:hAnsi="Times New Roman"/>
          <w:szCs w:val="24"/>
        </w:rPr>
      </w:pPr>
    </w:p>
    <w:p w14:paraId="234699BE"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Becker, Lou</w:t>
      </w:r>
    </w:p>
    <w:p w14:paraId="6684D13B"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105BC204"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1999  Let's</w:t>
      </w:r>
      <w:proofErr w:type="gramEnd"/>
      <w:r w:rsidRPr="001231E3">
        <w:rPr>
          <w:rFonts w:ascii="Times New Roman" w:hAnsi="Times New Roman"/>
          <w:szCs w:val="24"/>
        </w:rPr>
        <w:t xml:space="preserve"> </w:t>
      </w:r>
      <w:proofErr w:type="spellStart"/>
      <w:r w:rsidRPr="001231E3">
        <w:rPr>
          <w:rFonts w:ascii="Times New Roman" w:hAnsi="Times New Roman"/>
          <w:szCs w:val="24"/>
        </w:rPr>
        <w:t>Excercise</w:t>
      </w:r>
      <w:proofErr w:type="spellEnd"/>
      <w:r w:rsidRPr="001231E3">
        <w:rPr>
          <w:rFonts w:ascii="Times New Roman" w:hAnsi="Times New Roman"/>
          <w:szCs w:val="24"/>
        </w:rPr>
        <w:t xml:space="preserve"> those "Atlatl" Muscles. </w:t>
      </w:r>
      <w:r w:rsidRPr="001231E3">
        <w:rPr>
          <w:rFonts w:ascii="Times New Roman" w:hAnsi="Times New Roman"/>
          <w:i/>
          <w:szCs w:val="24"/>
        </w:rPr>
        <w:t>The Atlatl</w:t>
      </w:r>
      <w:r w:rsidRPr="001231E3">
        <w:rPr>
          <w:rFonts w:ascii="Times New Roman" w:hAnsi="Times New Roman"/>
          <w:szCs w:val="24"/>
        </w:rPr>
        <w:t xml:space="preserve"> 12(1):4-5.</w:t>
      </w:r>
    </w:p>
    <w:p w14:paraId="2B2ED76A" w14:textId="77777777" w:rsidR="0084165A" w:rsidRPr="001231E3" w:rsidRDefault="0084165A" w:rsidP="00437CBB">
      <w:pPr>
        <w:ind w:right="-720"/>
        <w:rPr>
          <w:rFonts w:ascii="Times New Roman" w:hAnsi="Times New Roman"/>
          <w:szCs w:val="24"/>
        </w:rPr>
      </w:pPr>
    </w:p>
    <w:p w14:paraId="3F0ACDA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Simple </w:t>
      </w:r>
      <w:proofErr w:type="spellStart"/>
      <w:r w:rsidRPr="001231E3">
        <w:rPr>
          <w:rFonts w:ascii="Times New Roman" w:hAnsi="Times New Roman"/>
          <w:szCs w:val="24"/>
        </w:rPr>
        <w:t>excercises</w:t>
      </w:r>
      <w:proofErr w:type="spellEnd"/>
      <w:r w:rsidRPr="001231E3">
        <w:rPr>
          <w:rFonts w:ascii="Times New Roman" w:hAnsi="Times New Roman"/>
          <w:szCs w:val="24"/>
        </w:rPr>
        <w:t xml:space="preserve"> with spring cable set.</w:t>
      </w:r>
    </w:p>
    <w:p w14:paraId="1C8173B0" w14:textId="77777777" w:rsidR="0084165A" w:rsidRPr="001231E3" w:rsidRDefault="0084165A" w:rsidP="00437CBB">
      <w:pPr>
        <w:ind w:right="-720"/>
        <w:rPr>
          <w:rFonts w:ascii="Times New Roman" w:hAnsi="Times New Roman"/>
          <w:szCs w:val="24"/>
        </w:rPr>
      </w:pPr>
    </w:p>
    <w:p w14:paraId="2D3FFADC"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Becker, Lou</w:t>
      </w:r>
    </w:p>
    <w:p w14:paraId="0A878E2F"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2001  Hunting</w:t>
      </w:r>
      <w:proofErr w:type="gramEnd"/>
      <w:r w:rsidRPr="001231E3">
        <w:rPr>
          <w:rFonts w:ascii="Times New Roman" w:hAnsi="Times New Roman"/>
          <w:szCs w:val="24"/>
        </w:rPr>
        <w:t xml:space="preserve"> Rough Fish with the Ancient Atlatl. </w:t>
      </w:r>
      <w:r w:rsidRPr="001231E3">
        <w:rPr>
          <w:rFonts w:ascii="Times New Roman" w:hAnsi="Times New Roman"/>
          <w:i/>
          <w:szCs w:val="24"/>
        </w:rPr>
        <w:t>The Atlatl</w:t>
      </w:r>
      <w:r w:rsidRPr="001231E3">
        <w:rPr>
          <w:rFonts w:ascii="Times New Roman" w:hAnsi="Times New Roman"/>
          <w:szCs w:val="24"/>
        </w:rPr>
        <w:t xml:space="preserve"> 14(2):12-13.</w:t>
      </w:r>
    </w:p>
    <w:p w14:paraId="0D6666C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Hunting</w:t>
      </w:r>
      <w:proofErr w:type="gramEnd"/>
      <w:r w:rsidRPr="001231E3">
        <w:rPr>
          <w:rFonts w:ascii="Times New Roman" w:hAnsi="Times New Roman"/>
          <w:szCs w:val="24"/>
        </w:rPr>
        <w:t xml:space="preserve"> Rough Fish with the Ancient Atlatl. </w:t>
      </w:r>
      <w:r w:rsidRPr="001231E3">
        <w:rPr>
          <w:rFonts w:ascii="Times New Roman" w:hAnsi="Times New Roman"/>
          <w:i/>
          <w:szCs w:val="24"/>
        </w:rPr>
        <w:t xml:space="preserve">The </w:t>
      </w:r>
      <w:proofErr w:type="gramStart"/>
      <w:r w:rsidRPr="001231E3">
        <w:rPr>
          <w:rFonts w:ascii="Times New Roman" w:hAnsi="Times New Roman"/>
          <w:i/>
          <w:szCs w:val="24"/>
        </w:rPr>
        <w:t>Cast</w:t>
      </w:r>
      <w:r w:rsidRPr="001231E3">
        <w:rPr>
          <w:rFonts w:ascii="Times New Roman" w:hAnsi="Times New Roman"/>
          <w:szCs w:val="24"/>
        </w:rPr>
        <w:t xml:space="preserve">  Spring</w:t>
      </w:r>
      <w:proofErr w:type="gramEnd"/>
      <w:r w:rsidRPr="001231E3">
        <w:rPr>
          <w:rFonts w:ascii="Times New Roman" w:hAnsi="Times New Roman"/>
          <w:szCs w:val="24"/>
        </w:rPr>
        <w:t xml:space="preserve"> 2002:15-16.</w:t>
      </w:r>
    </w:p>
    <w:p w14:paraId="2C80F778" w14:textId="77777777" w:rsidR="0084165A" w:rsidRPr="001231E3" w:rsidRDefault="0084165A" w:rsidP="00437CBB">
      <w:pPr>
        <w:ind w:right="-720"/>
        <w:rPr>
          <w:rFonts w:ascii="Times New Roman" w:hAnsi="Times New Roman"/>
          <w:szCs w:val="24"/>
        </w:rPr>
      </w:pPr>
    </w:p>
    <w:p w14:paraId="6AA28C0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Michigan ca</w:t>
      </w:r>
      <w:r w:rsidR="00431E08" w:rsidRPr="001231E3">
        <w:rPr>
          <w:rFonts w:ascii="Times New Roman" w:hAnsi="Times New Roman"/>
          <w:szCs w:val="24"/>
        </w:rPr>
        <w:t>rp fishing. Heavy dart (190 gm).</w:t>
      </w:r>
      <w:r w:rsidRPr="001231E3">
        <w:rPr>
          <w:rFonts w:ascii="Times New Roman" w:hAnsi="Times New Roman"/>
          <w:szCs w:val="24"/>
        </w:rPr>
        <w:t xml:space="preserve"> </w:t>
      </w:r>
      <w:r w:rsidR="00431E08" w:rsidRPr="001231E3">
        <w:rPr>
          <w:rFonts w:ascii="Times New Roman" w:hAnsi="Times New Roman"/>
          <w:szCs w:val="24"/>
        </w:rPr>
        <w:t>P</w:t>
      </w:r>
      <w:r w:rsidRPr="001231E3">
        <w:rPr>
          <w:rFonts w:ascii="Times New Roman" w:hAnsi="Times New Roman"/>
          <w:szCs w:val="24"/>
        </w:rPr>
        <w:t xml:space="preserve">refers banks and wading to boat. </w:t>
      </w:r>
    </w:p>
    <w:p w14:paraId="78E22BA0" w14:textId="77777777" w:rsidR="0084165A" w:rsidRPr="001231E3" w:rsidRDefault="0084165A" w:rsidP="00437CBB">
      <w:pPr>
        <w:ind w:right="-720"/>
        <w:rPr>
          <w:rFonts w:ascii="Times New Roman" w:hAnsi="Times New Roman"/>
          <w:szCs w:val="24"/>
        </w:rPr>
      </w:pPr>
    </w:p>
    <w:p w14:paraId="17B07F7B"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Becker, Lou</w:t>
      </w:r>
    </w:p>
    <w:p w14:paraId="691749F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2001 Atlatl Rough Fish Hunting Equipment. </w:t>
      </w:r>
      <w:r w:rsidRPr="001231E3">
        <w:rPr>
          <w:rFonts w:ascii="Times New Roman" w:hAnsi="Times New Roman"/>
          <w:i/>
          <w:szCs w:val="24"/>
        </w:rPr>
        <w:t>The Atlatl</w:t>
      </w:r>
      <w:r w:rsidRPr="001231E3">
        <w:rPr>
          <w:rFonts w:ascii="Times New Roman" w:hAnsi="Times New Roman"/>
          <w:szCs w:val="24"/>
        </w:rPr>
        <w:t xml:space="preserve"> 14(3):10.</w:t>
      </w:r>
    </w:p>
    <w:p w14:paraId="3D7CFF4A" w14:textId="77777777" w:rsidR="0084165A" w:rsidRPr="001231E3" w:rsidRDefault="0084165A" w:rsidP="00437CBB">
      <w:pPr>
        <w:ind w:right="-720"/>
        <w:rPr>
          <w:rFonts w:ascii="Times New Roman" w:hAnsi="Times New Roman"/>
          <w:szCs w:val="24"/>
        </w:rPr>
      </w:pPr>
    </w:p>
    <w:p w14:paraId="7F5A981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Prefers wood or fiberglass darts, </w:t>
      </w:r>
      <w:proofErr w:type="gramStart"/>
      <w:r w:rsidRPr="001231E3">
        <w:rPr>
          <w:rFonts w:ascii="Times New Roman" w:hAnsi="Times New Roman"/>
          <w:szCs w:val="24"/>
        </w:rPr>
        <w:t>hand held</w:t>
      </w:r>
      <w:proofErr w:type="gramEnd"/>
      <w:r w:rsidRPr="001231E3">
        <w:rPr>
          <w:rFonts w:ascii="Times New Roman" w:hAnsi="Times New Roman"/>
          <w:szCs w:val="24"/>
        </w:rPr>
        <w:t xml:space="preserve"> reel, gives instructions for making reel.</w:t>
      </w:r>
    </w:p>
    <w:p w14:paraId="5188AA61" w14:textId="77777777" w:rsidR="00122631" w:rsidRPr="001231E3" w:rsidRDefault="00122631" w:rsidP="00437CBB">
      <w:pPr>
        <w:ind w:right="-720"/>
        <w:rPr>
          <w:rFonts w:ascii="Times New Roman" w:hAnsi="Times New Roman"/>
          <w:szCs w:val="24"/>
        </w:rPr>
      </w:pPr>
    </w:p>
    <w:p w14:paraId="02FD1BCA" w14:textId="77777777" w:rsidR="00122631" w:rsidRPr="001231E3" w:rsidRDefault="00122631" w:rsidP="00437CBB">
      <w:pPr>
        <w:ind w:right="-720"/>
        <w:rPr>
          <w:rFonts w:ascii="Times New Roman" w:hAnsi="Times New Roman"/>
          <w:b/>
          <w:szCs w:val="24"/>
        </w:rPr>
      </w:pPr>
      <w:r w:rsidRPr="001231E3">
        <w:rPr>
          <w:rFonts w:ascii="Times New Roman" w:hAnsi="Times New Roman"/>
          <w:b/>
          <w:szCs w:val="24"/>
        </w:rPr>
        <w:t>Becker, Lou</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31FD1F9" w14:textId="77777777" w:rsidR="00122631" w:rsidRPr="001231E3" w:rsidRDefault="00122631" w:rsidP="00437CBB">
      <w:pPr>
        <w:ind w:right="-720"/>
        <w:rPr>
          <w:rFonts w:ascii="Times New Roman" w:hAnsi="Times New Roman"/>
          <w:szCs w:val="24"/>
        </w:rPr>
      </w:pPr>
      <w:proofErr w:type="gramStart"/>
      <w:r w:rsidRPr="001231E3">
        <w:rPr>
          <w:rFonts w:ascii="Times New Roman" w:hAnsi="Times New Roman"/>
          <w:szCs w:val="24"/>
        </w:rPr>
        <w:t>2008  Chucking</w:t>
      </w:r>
      <w:proofErr w:type="gramEnd"/>
      <w:r w:rsidRPr="001231E3">
        <w:rPr>
          <w:rFonts w:ascii="Times New Roman" w:hAnsi="Times New Roman"/>
          <w:szCs w:val="24"/>
        </w:rPr>
        <w:t xml:space="preserve"> Darts at Woodchucks. </w:t>
      </w:r>
      <w:r w:rsidRPr="001231E3">
        <w:rPr>
          <w:rFonts w:ascii="Times New Roman" w:hAnsi="Times New Roman"/>
          <w:i/>
          <w:szCs w:val="24"/>
        </w:rPr>
        <w:t>The Atlatl</w:t>
      </w:r>
      <w:r w:rsidRPr="001231E3">
        <w:rPr>
          <w:rFonts w:ascii="Times New Roman" w:hAnsi="Times New Roman"/>
          <w:szCs w:val="24"/>
        </w:rPr>
        <w:t xml:space="preserve"> 22(1):16-18.</w:t>
      </w:r>
    </w:p>
    <w:p w14:paraId="36C72323" w14:textId="77777777" w:rsidR="00122631" w:rsidRPr="001231E3" w:rsidRDefault="00122631" w:rsidP="00437CBB">
      <w:pPr>
        <w:ind w:right="-720"/>
        <w:rPr>
          <w:rFonts w:ascii="Times New Roman" w:hAnsi="Times New Roman"/>
          <w:szCs w:val="24"/>
        </w:rPr>
      </w:pPr>
    </w:p>
    <w:p w14:paraId="109BD2DB" w14:textId="68D1E0B5" w:rsidR="00122631" w:rsidRDefault="00122631" w:rsidP="00437CBB">
      <w:pPr>
        <w:ind w:right="-720"/>
        <w:rPr>
          <w:rFonts w:ascii="Times New Roman" w:hAnsi="Times New Roman"/>
          <w:szCs w:val="24"/>
        </w:rPr>
      </w:pPr>
      <w:r w:rsidRPr="001231E3">
        <w:rPr>
          <w:rFonts w:ascii="Times New Roman" w:hAnsi="Times New Roman"/>
          <w:szCs w:val="24"/>
        </w:rPr>
        <w:t>Tips on woodchuck behavior. Ranges around 15 yards, uses rigid wood atlatl and cane or wood darts with broadheads. Field dressing and pie recipe.</w:t>
      </w:r>
    </w:p>
    <w:p w14:paraId="56A673D1" w14:textId="4AB600A0" w:rsidR="00E1559C" w:rsidRDefault="00E1559C" w:rsidP="00437CBB">
      <w:pPr>
        <w:ind w:right="-720"/>
        <w:rPr>
          <w:rFonts w:ascii="Times New Roman" w:hAnsi="Times New Roman"/>
          <w:szCs w:val="24"/>
        </w:rPr>
      </w:pPr>
    </w:p>
    <w:p w14:paraId="0071EC70" w14:textId="6015685D" w:rsidR="00E1559C" w:rsidRPr="00E1559C" w:rsidRDefault="00E1559C" w:rsidP="00E1559C">
      <w:pPr>
        <w:ind w:right="-720"/>
        <w:rPr>
          <w:rFonts w:ascii="Times New Roman" w:hAnsi="Times New Roman"/>
          <w:b/>
          <w:bCs/>
          <w:szCs w:val="24"/>
        </w:rPr>
      </w:pPr>
      <w:r w:rsidRPr="00E1559C">
        <w:rPr>
          <w:rFonts w:ascii="Times New Roman" w:hAnsi="Times New Roman"/>
          <w:b/>
          <w:bCs/>
          <w:szCs w:val="24"/>
        </w:rPr>
        <w:t>Bell, Austin J.</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o</w:t>
      </w:r>
    </w:p>
    <w:p w14:paraId="2D882ECC" w14:textId="583B72C9" w:rsidR="00E1559C" w:rsidRDefault="00E1559C" w:rsidP="00E1559C">
      <w:pPr>
        <w:ind w:right="-720"/>
        <w:rPr>
          <w:rFonts w:ascii="Times New Roman" w:hAnsi="Times New Roman"/>
          <w:szCs w:val="24"/>
        </w:rPr>
      </w:pPr>
      <w:r w:rsidRPr="00E1559C">
        <w:rPr>
          <w:rFonts w:ascii="Times New Roman" w:hAnsi="Times New Roman"/>
          <w:szCs w:val="24"/>
        </w:rPr>
        <w:t xml:space="preserve">2021 </w:t>
      </w:r>
      <w:r w:rsidRPr="00E1559C">
        <w:rPr>
          <w:rFonts w:ascii="Times New Roman" w:hAnsi="Times New Roman"/>
          <w:i/>
          <w:iCs/>
          <w:szCs w:val="24"/>
        </w:rPr>
        <w:t>The Nine Lives of Florida’s Famous Key Marco Cat</w:t>
      </w:r>
      <w:r w:rsidRPr="00E1559C">
        <w:rPr>
          <w:rFonts w:ascii="Times New Roman" w:hAnsi="Times New Roman"/>
          <w:szCs w:val="24"/>
        </w:rPr>
        <w:t>. University of Florida Press, Gainesville.</w:t>
      </w:r>
    </w:p>
    <w:p w14:paraId="7BAF5D9C" w14:textId="11A72CA6" w:rsidR="00CF4EAE" w:rsidRDefault="00CF4EAE" w:rsidP="00E1559C">
      <w:pPr>
        <w:ind w:right="-720"/>
        <w:rPr>
          <w:rFonts w:ascii="Times New Roman" w:hAnsi="Times New Roman"/>
          <w:szCs w:val="24"/>
        </w:rPr>
      </w:pPr>
    </w:p>
    <w:p w14:paraId="5568A343" w14:textId="7E5F2C13" w:rsidR="00CF4EAE" w:rsidRPr="00E1559C" w:rsidRDefault="00CF4EAE" w:rsidP="00E1559C">
      <w:pPr>
        <w:ind w:right="-720"/>
        <w:rPr>
          <w:rFonts w:ascii="Times New Roman" w:hAnsi="Times New Roman"/>
          <w:szCs w:val="24"/>
        </w:rPr>
      </w:pPr>
      <w:r>
        <w:rPr>
          <w:rFonts w:ascii="Times New Roman" w:hAnsi="Times New Roman"/>
          <w:szCs w:val="24"/>
        </w:rPr>
        <w:t xml:space="preserve">Cushing’s excavations 1896 in FL keys. The ‘Cat’ is small panther-headed figure with kneeling human body, most famous of his famous finds, now ‘iconic’ of the site and FL </w:t>
      </w:r>
      <w:proofErr w:type="spellStart"/>
      <w:r>
        <w:rPr>
          <w:rFonts w:ascii="Times New Roman" w:hAnsi="Times New Roman"/>
          <w:szCs w:val="24"/>
        </w:rPr>
        <w:t>archaeol</w:t>
      </w:r>
      <w:proofErr w:type="spellEnd"/>
      <w:r>
        <w:rPr>
          <w:rFonts w:ascii="Times New Roman" w:hAnsi="Times New Roman"/>
          <w:szCs w:val="24"/>
        </w:rPr>
        <w:t>. Nice account of the work</w:t>
      </w:r>
      <w:r w:rsidR="00960DE3">
        <w:rPr>
          <w:rFonts w:ascii="Times New Roman" w:hAnsi="Times New Roman"/>
          <w:szCs w:val="24"/>
        </w:rPr>
        <w:t xml:space="preserve"> of Cushing and others</w:t>
      </w:r>
      <w:r>
        <w:rPr>
          <w:rFonts w:ascii="Times New Roman" w:hAnsi="Times New Roman"/>
          <w:szCs w:val="24"/>
        </w:rPr>
        <w:t xml:space="preserve">, the cat, and </w:t>
      </w:r>
      <w:r w:rsidR="00960DE3">
        <w:rPr>
          <w:rFonts w:ascii="Times New Roman" w:hAnsi="Times New Roman"/>
          <w:szCs w:val="24"/>
        </w:rPr>
        <w:t xml:space="preserve">many issues of conservation and interpretation as the cat was celebrated, </w:t>
      </w:r>
      <w:proofErr w:type="gramStart"/>
      <w:r w:rsidR="00960DE3">
        <w:rPr>
          <w:rFonts w:ascii="Times New Roman" w:hAnsi="Times New Roman"/>
          <w:szCs w:val="24"/>
        </w:rPr>
        <w:t>displayed</w:t>
      </w:r>
      <w:proofErr w:type="gramEnd"/>
      <w:r w:rsidR="00960DE3">
        <w:rPr>
          <w:rFonts w:ascii="Times New Roman" w:hAnsi="Times New Roman"/>
          <w:szCs w:val="24"/>
        </w:rPr>
        <w:t xml:space="preserve"> and interpreted over the years. The atlatls found in same site are mentioned but only in passing.</w:t>
      </w:r>
    </w:p>
    <w:p w14:paraId="4342E2F3" w14:textId="77777777" w:rsidR="00E1559C" w:rsidRPr="001231E3" w:rsidRDefault="00E1559C" w:rsidP="00437CBB">
      <w:pPr>
        <w:ind w:right="-720"/>
        <w:rPr>
          <w:rFonts w:ascii="Times New Roman" w:hAnsi="Times New Roman"/>
          <w:szCs w:val="24"/>
        </w:rPr>
      </w:pPr>
    </w:p>
    <w:p w14:paraId="7D728C8D" w14:textId="77777777" w:rsidR="00F21D6E" w:rsidRPr="001231E3" w:rsidRDefault="00F21D6E" w:rsidP="00437CBB">
      <w:pPr>
        <w:ind w:right="-720"/>
        <w:rPr>
          <w:rFonts w:ascii="Times New Roman" w:hAnsi="Times New Roman"/>
          <w:b/>
          <w:szCs w:val="24"/>
        </w:rPr>
      </w:pPr>
      <w:r w:rsidRPr="001231E3">
        <w:rPr>
          <w:rFonts w:ascii="Times New Roman" w:hAnsi="Times New Roman"/>
          <w:b/>
          <w:szCs w:val="24"/>
        </w:rPr>
        <w:t>Bell, Robert E.</w:t>
      </w:r>
      <w:r w:rsidRPr="001231E3">
        <w:rPr>
          <w:rFonts w:ascii="Times New Roman" w:hAnsi="Times New Roman"/>
          <w:b/>
          <w:szCs w:val="24"/>
        </w:rPr>
        <w:tab/>
      </w:r>
      <w:r w:rsidRPr="001231E3">
        <w:rPr>
          <w:rFonts w:ascii="Times New Roman" w:hAnsi="Times New Roman"/>
          <w:b/>
          <w:szCs w:val="24"/>
        </w:rPr>
        <w:tab/>
        <w:t>x</w:t>
      </w:r>
    </w:p>
    <w:p w14:paraId="2E87024C" w14:textId="77777777" w:rsidR="00F21D6E" w:rsidRPr="001231E3" w:rsidRDefault="00F21D6E" w:rsidP="00437CBB">
      <w:pPr>
        <w:ind w:right="-720"/>
        <w:rPr>
          <w:rFonts w:ascii="Times New Roman" w:hAnsi="Times New Roman"/>
          <w:szCs w:val="24"/>
        </w:rPr>
      </w:pPr>
      <w:proofErr w:type="gramStart"/>
      <w:r w:rsidRPr="001231E3">
        <w:rPr>
          <w:rFonts w:ascii="Times New Roman" w:hAnsi="Times New Roman"/>
          <w:szCs w:val="24"/>
        </w:rPr>
        <w:t>1962  Stone</w:t>
      </w:r>
      <w:proofErr w:type="gramEnd"/>
      <w:r w:rsidRPr="001231E3">
        <w:rPr>
          <w:rFonts w:ascii="Times New Roman" w:hAnsi="Times New Roman"/>
          <w:szCs w:val="24"/>
        </w:rPr>
        <w:t xml:space="preserve"> Bird Effigies from Ecuador. </w:t>
      </w:r>
      <w:r w:rsidRPr="001231E3">
        <w:rPr>
          <w:rFonts w:ascii="Times New Roman" w:hAnsi="Times New Roman"/>
          <w:i/>
          <w:szCs w:val="24"/>
        </w:rPr>
        <w:t>Central States Archaeological Journal</w:t>
      </w:r>
      <w:r w:rsidRPr="001231E3">
        <w:rPr>
          <w:rFonts w:ascii="Times New Roman" w:hAnsi="Times New Roman"/>
          <w:szCs w:val="24"/>
        </w:rPr>
        <w:t xml:space="preserve"> 9(1):28-29.</w:t>
      </w:r>
    </w:p>
    <w:p w14:paraId="0C6FE7DE" w14:textId="77777777" w:rsidR="00F21D6E" w:rsidRPr="001231E3" w:rsidRDefault="00F21D6E" w:rsidP="00437CBB">
      <w:pPr>
        <w:ind w:right="-720"/>
        <w:rPr>
          <w:rFonts w:ascii="Times New Roman" w:hAnsi="Times New Roman"/>
          <w:szCs w:val="24"/>
        </w:rPr>
      </w:pPr>
    </w:p>
    <w:p w14:paraId="3C1EE359" w14:textId="7763A9E4" w:rsidR="00F21D6E" w:rsidRPr="001231E3" w:rsidRDefault="00F21D6E" w:rsidP="00437CBB">
      <w:pPr>
        <w:ind w:right="-720"/>
        <w:rPr>
          <w:rFonts w:ascii="Times New Roman" w:hAnsi="Times New Roman"/>
          <w:szCs w:val="24"/>
        </w:rPr>
      </w:pPr>
      <w:proofErr w:type="gramStart"/>
      <w:r w:rsidRPr="001231E3">
        <w:rPr>
          <w:rFonts w:ascii="Times New Roman" w:hAnsi="Times New Roman"/>
          <w:szCs w:val="24"/>
        </w:rPr>
        <w:t>Similar to</w:t>
      </w:r>
      <w:proofErr w:type="gramEnd"/>
      <w:r w:rsidRPr="001231E3">
        <w:rPr>
          <w:rFonts w:ascii="Times New Roman" w:hAnsi="Times New Roman"/>
          <w:szCs w:val="24"/>
        </w:rPr>
        <w:t xml:space="preserve"> </w:t>
      </w:r>
      <w:proofErr w:type="spellStart"/>
      <w:r w:rsidRPr="001231E3">
        <w:rPr>
          <w:rFonts w:ascii="Times New Roman" w:hAnsi="Times New Roman"/>
          <w:szCs w:val="24"/>
        </w:rPr>
        <w:t>birdstones</w:t>
      </w:r>
      <w:proofErr w:type="spellEnd"/>
      <w:r w:rsidRPr="001231E3">
        <w:rPr>
          <w:rFonts w:ascii="Times New Roman" w:hAnsi="Times New Roman"/>
          <w:szCs w:val="24"/>
        </w:rPr>
        <w:t xml:space="preserve">, used as hooks on atlatls, related forms used as finger rests tied to handle. </w:t>
      </w:r>
      <w:proofErr w:type="spellStart"/>
      <w:r w:rsidRPr="001231E3">
        <w:rPr>
          <w:rFonts w:ascii="Times New Roman" w:hAnsi="Times New Roman"/>
          <w:szCs w:val="24"/>
        </w:rPr>
        <w:t>Birdstones</w:t>
      </w:r>
      <w:proofErr w:type="spellEnd"/>
      <w:r w:rsidRPr="001231E3">
        <w:rPr>
          <w:rFonts w:ascii="Times New Roman" w:hAnsi="Times New Roman"/>
          <w:szCs w:val="24"/>
        </w:rPr>
        <w:t xml:space="preserve"> in US could also be atlatl hooks.</w:t>
      </w:r>
      <w:r w:rsidR="00960DE3">
        <w:rPr>
          <w:rFonts w:ascii="Times New Roman" w:hAnsi="Times New Roman"/>
          <w:szCs w:val="24"/>
        </w:rPr>
        <w:t xml:space="preserve"> [Probably not].</w:t>
      </w:r>
    </w:p>
    <w:p w14:paraId="0804B3EA" w14:textId="77777777" w:rsidR="00F21D6E" w:rsidRPr="001231E3" w:rsidRDefault="00F21D6E" w:rsidP="00437CBB">
      <w:pPr>
        <w:ind w:right="-720"/>
        <w:rPr>
          <w:rFonts w:ascii="Times New Roman" w:hAnsi="Times New Roman"/>
          <w:b/>
          <w:szCs w:val="24"/>
        </w:rPr>
      </w:pPr>
    </w:p>
    <w:p w14:paraId="3776BEAC" w14:textId="77777777" w:rsidR="00F21D6E" w:rsidRPr="001231E3" w:rsidRDefault="00F21D6E" w:rsidP="00437CBB">
      <w:pPr>
        <w:ind w:right="-720"/>
        <w:rPr>
          <w:rFonts w:ascii="Times New Roman" w:hAnsi="Times New Roman"/>
          <w:b/>
          <w:szCs w:val="24"/>
        </w:rPr>
      </w:pPr>
      <w:proofErr w:type="spellStart"/>
      <w:r w:rsidRPr="001231E3">
        <w:rPr>
          <w:rFonts w:ascii="Times New Roman" w:hAnsi="Times New Roman"/>
          <w:b/>
          <w:szCs w:val="24"/>
        </w:rPr>
        <w:t>Bellier</w:t>
      </w:r>
      <w:proofErr w:type="spellEnd"/>
      <w:r w:rsidRPr="001231E3">
        <w:rPr>
          <w:rFonts w:ascii="Times New Roman" w:hAnsi="Times New Roman"/>
          <w:b/>
          <w:szCs w:val="24"/>
        </w:rPr>
        <w:t xml:space="preserve">, C. and P. </w:t>
      </w:r>
      <w:proofErr w:type="spellStart"/>
      <w:r w:rsidRPr="001231E3">
        <w:rPr>
          <w:rFonts w:ascii="Times New Roman" w:hAnsi="Times New Roman"/>
          <w:b/>
          <w:szCs w:val="24"/>
        </w:rPr>
        <w:t>Cattelain</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17D9BD5" w14:textId="77777777" w:rsidR="00F21D6E" w:rsidRPr="001231E3" w:rsidRDefault="00F21D6E" w:rsidP="00437CBB">
      <w:pPr>
        <w:ind w:right="-720"/>
        <w:rPr>
          <w:rFonts w:ascii="Times New Roman" w:hAnsi="Times New Roman"/>
          <w:szCs w:val="24"/>
        </w:rPr>
      </w:pPr>
      <w:proofErr w:type="gramStart"/>
      <w:r w:rsidRPr="001231E3">
        <w:rPr>
          <w:rFonts w:ascii="Times New Roman" w:hAnsi="Times New Roman"/>
          <w:szCs w:val="24"/>
        </w:rPr>
        <w:t xml:space="preserve">1989  </w:t>
      </w:r>
      <w:proofErr w:type="spellStart"/>
      <w:r w:rsidRPr="001231E3">
        <w:rPr>
          <w:rFonts w:ascii="Times New Roman" w:hAnsi="Times New Roman"/>
          <w:szCs w:val="24"/>
        </w:rPr>
        <w:t>Troisième</w:t>
      </w:r>
      <w:proofErr w:type="spellEnd"/>
      <w:proofErr w:type="gramEnd"/>
      <w:r w:rsidRPr="001231E3">
        <w:rPr>
          <w:rFonts w:ascii="Times New Roman" w:hAnsi="Times New Roman"/>
          <w:szCs w:val="24"/>
        </w:rPr>
        <w:t xml:space="preserve"> </w:t>
      </w:r>
      <w:proofErr w:type="spellStart"/>
      <w:r w:rsidRPr="001231E3">
        <w:rPr>
          <w:rFonts w:ascii="Times New Roman" w:hAnsi="Times New Roman"/>
          <w:szCs w:val="24"/>
        </w:rPr>
        <w:t>Championnat</w:t>
      </w:r>
      <w:proofErr w:type="spellEnd"/>
      <w:r w:rsidRPr="001231E3">
        <w:rPr>
          <w:rFonts w:ascii="Times New Roman" w:hAnsi="Times New Roman"/>
          <w:szCs w:val="24"/>
        </w:rPr>
        <w:t xml:space="preserve"> International </w:t>
      </w:r>
      <w:proofErr w:type="spellStart"/>
      <w:r w:rsidRPr="001231E3">
        <w:rPr>
          <w:rFonts w:ascii="Times New Roman" w:hAnsi="Times New Roman"/>
          <w:szCs w:val="24"/>
        </w:rPr>
        <w:t>Rhénan</w:t>
      </w:r>
      <w:proofErr w:type="spellEnd"/>
      <w:r w:rsidRPr="001231E3">
        <w:rPr>
          <w:rFonts w:ascii="Times New Roman" w:hAnsi="Times New Roman"/>
          <w:szCs w:val="24"/>
        </w:rPr>
        <w:t xml:space="preserve"> de </w:t>
      </w:r>
      <w:proofErr w:type="spellStart"/>
      <w:r w:rsidRPr="001231E3">
        <w:rPr>
          <w:rFonts w:ascii="Times New Roman" w:hAnsi="Times New Roman"/>
          <w:szCs w:val="24"/>
        </w:rPr>
        <w:t>Tir</w:t>
      </w:r>
      <w:proofErr w:type="spellEnd"/>
      <w:r w:rsidRPr="001231E3">
        <w:rPr>
          <w:rFonts w:ascii="Times New Roman" w:hAnsi="Times New Roman"/>
          <w:szCs w:val="24"/>
        </w:rPr>
        <w:t xml:space="preserve"> au </w:t>
      </w:r>
      <w:proofErr w:type="spellStart"/>
      <w:r w:rsidRPr="001231E3">
        <w:rPr>
          <w:rFonts w:ascii="Times New Roman" w:hAnsi="Times New Roman"/>
          <w:szCs w:val="24"/>
        </w:rPr>
        <w:t>Propulseur</w:t>
      </w:r>
      <w:proofErr w:type="spellEnd"/>
      <w:r w:rsidRPr="001231E3">
        <w:rPr>
          <w:rFonts w:ascii="Times New Roman" w:hAnsi="Times New Roman"/>
          <w:szCs w:val="24"/>
        </w:rPr>
        <w:t xml:space="preserve">. </w:t>
      </w:r>
      <w:r w:rsidRPr="001231E3">
        <w:rPr>
          <w:rFonts w:ascii="Times New Roman" w:hAnsi="Times New Roman"/>
          <w:i/>
          <w:szCs w:val="24"/>
        </w:rPr>
        <w:t xml:space="preserve">Bulletin de la Société </w:t>
      </w:r>
      <w:proofErr w:type="spellStart"/>
      <w:r w:rsidRPr="001231E3">
        <w:rPr>
          <w:rFonts w:ascii="Times New Roman" w:hAnsi="Times New Roman"/>
          <w:i/>
          <w:szCs w:val="24"/>
        </w:rPr>
        <w:t>Préhistorique</w:t>
      </w:r>
      <w:proofErr w:type="spellEnd"/>
      <w:r w:rsidRPr="001231E3">
        <w:rPr>
          <w:rFonts w:ascii="Times New Roman" w:hAnsi="Times New Roman"/>
          <w:i/>
          <w:szCs w:val="24"/>
        </w:rPr>
        <w:t xml:space="preserve"> Française</w:t>
      </w:r>
      <w:r w:rsidRPr="001231E3">
        <w:rPr>
          <w:rFonts w:ascii="Times New Roman" w:hAnsi="Times New Roman"/>
          <w:szCs w:val="24"/>
        </w:rPr>
        <w:t xml:space="preserve"> 86(7):166-167, 194-195. </w:t>
      </w:r>
    </w:p>
    <w:p w14:paraId="2AD021EE" w14:textId="77777777" w:rsidR="00F21D6E" w:rsidRPr="001231E3" w:rsidRDefault="00F21D6E" w:rsidP="00437CBB">
      <w:pPr>
        <w:ind w:right="-720"/>
        <w:rPr>
          <w:rFonts w:ascii="Times New Roman" w:hAnsi="Times New Roman"/>
          <w:szCs w:val="24"/>
        </w:rPr>
      </w:pPr>
    </w:p>
    <w:p w14:paraId="0DB2825A"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 xml:space="preserve">Competition organized by </w:t>
      </w:r>
      <w:proofErr w:type="spellStart"/>
      <w:r w:rsidRPr="001231E3">
        <w:rPr>
          <w:rFonts w:ascii="Times New Roman" w:hAnsi="Times New Roman"/>
          <w:szCs w:val="24"/>
        </w:rPr>
        <w:t>Stodiek</w:t>
      </w:r>
      <w:proofErr w:type="spellEnd"/>
      <w:r w:rsidRPr="001231E3">
        <w:rPr>
          <w:rFonts w:ascii="Times New Roman" w:hAnsi="Times New Roman"/>
          <w:szCs w:val="24"/>
        </w:rPr>
        <w:t xml:space="preserve"> at Cologne-</w:t>
      </w:r>
      <w:proofErr w:type="spellStart"/>
      <w:r w:rsidRPr="001231E3">
        <w:rPr>
          <w:rFonts w:ascii="Times New Roman" w:hAnsi="Times New Roman"/>
          <w:szCs w:val="24"/>
        </w:rPr>
        <w:t>Klettenberg</w:t>
      </w:r>
      <w:proofErr w:type="spellEnd"/>
      <w:r w:rsidRPr="001231E3">
        <w:rPr>
          <w:rFonts w:ascii="Times New Roman" w:hAnsi="Times New Roman"/>
          <w:szCs w:val="24"/>
        </w:rPr>
        <w:t xml:space="preserve">, 5 women, 15 men participated. New distance record over last year’s 101.5 m - now M. </w:t>
      </w:r>
      <w:proofErr w:type="spellStart"/>
      <w:r w:rsidRPr="001231E3">
        <w:rPr>
          <w:rFonts w:ascii="Times New Roman" w:hAnsi="Times New Roman"/>
          <w:szCs w:val="24"/>
        </w:rPr>
        <w:t>Schirren</w:t>
      </w:r>
      <w:proofErr w:type="spellEnd"/>
      <w:r w:rsidRPr="001231E3">
        <w:rPr>
          <w:rFonts w:ascii="Times New Roman" w:hAnsi="Times New Roman"/>
          <w:szCs w:val="24"/>
        </w:rPr>
        <w:t xml:space="preserve"> 140.6m, H. Eckard 132.6, P. </w:t>
      </w:r>
      <w:proofErr w:type="spellStart"/>
      <w:r w:rsidRPr="001231E3">
        <w:rPr>
          <w:rFonts w:ascii="Times New Roman" w:hAnsi="Times New Roman"/>
          <w:szCs w:val="24"/>
        </w:rPr>
        <w:t>Chauvaux</w:t>
      </w:r>
      <w:proofErr w:type="spellEnd"/>
      <w:r w:rsidRPr="001231E3">
        <w:rPr>
          <w:rFonts w:ascii="Times New Roman" w:hAnsi="Times New Roman"/>
          <w:szCs w:val="24"/>
        </w:rPr>
        <w:t xml:space="preserve"> 115.45 m.  Accuracy best with long “sagaies” - </w:t>
      </w:r>
      <w:proofErr w:type="spellStart"/>
      <w:r w:rsidRPr="001231E3">
        <w:rPr>
          <w:rFonts w:ascii="Times New Roman" w:hAnsi="Times New Roman"/>
          <w:szCs w:val="24"/>
        </w:rPr>
        <w:t>Chauvaux</w:t>
      </w:r>
      <w:proofErr w:type="spellEnd"/>
      <w:r w:rsidRPr="001231E3">
        <w:rPr>
          <w:rFonts w:ascii="Times New Roman" w:hAnsi="Times New Roman"/>
          <w:szCs w:val="24"/>
        </w:rPr>
        <w:t xml:space="preserve">, </w:t>
      </w:r>
      <w:proofErr w:type="spellStart"/>
      <w:r w:rsidRPr="001231E3">
        <w:rPr>
          <w:rFonts w:ascii="Times New Roman" w:hAnsi="Times New Roman"/>
          <w:szCs w:val="24"/>
        </w:rPr>
        <w:t>Pirotte</w:t>
      </w:r>
      <w:proofErr w:type="spellEnd"/>
      <w:r w:rsidRPr="001231E3">
        <w:rPr>
          <w:rFonts w:ascii="Times New Roman" w:hAnsi="Times New Roman"/>
          <w:szCs w:val="24"/>
        </w:rPr>
        <w:t xml:space="preserve">, </w:t>
      </w:r>
      <w:proofErr w:type="spellStart"/>
      <w:r w:rsidRPr="001231E3">
        <w:rPr>
          <w:rFonts w:ascii="Times New Roman" w:hAnsi="Times New Roman"/>
          <w:szCs w:val="24"/>
        </w:rPr>
        <w:t>Cattelain</w:t>
      </w:r>
      <w:proofErr w:type="spellEnd"/>
      <w:r w:rsidRPr="001231E3">
        <w:rPr>
          <w:rFonts w:ascii="Times New Roman" w:hAnsi="Times New Roman"/>
          <w:szCs w:val="24"/>
        </w:rPr>
        <w:t>, and Sonja Souvenir champs. Scientific value of such games: compare equipment, throwing styles, and test efficiency.</w:t>
      </w:r>
    </w:p>
    <w:p w14:paraId="143F76D6" w14:textId="77777777" w:rsidR="00257704" w:rsidRPr="001231E3" w:rsidRDefault="00257704" w:rsidP="00437CBB">
      <w:pPr>
        <w:ind w:right="-720"/>
        <w:rPr>
          <w:rFonts w:ascii="Times New Roman" w:hAnsi="Times New Roman"/>
          <w:szCs w:val="24"/>
        </w:rPr>
      </w:pPr>
    </w:p>
    <w:p w14:paraId="61BEB5CC" w14:textId="77777777" w:rsidR="00257704" w:rsidRPr="001231E3" w:rsidRDefault="00257704" w:rsidP="00437CBB">
      <w:pPr>
        <w:ind w:right="-720"/>
        <w:rPr>
          <w:rFonts w:ascii="Times New Roman" w:hAnsi="Times New Roman"/>
          <w:b/>
          <w:szCs w:val="24"/>
        </w:rPr>
      </w:pPr>
      <w:proofErr w:type="spellStart"/>
      <w:r w:rsidRPr="001231E3">
        <w:rPr>
          <w:rFonts w:ascii="Times New Roman" w:hAnsi="Times New Roman"/>
          <w:b/>
          <w:szCs w:val="24"/>
        </w:rPr>
        <w:t>Bement</w:t>
      </w:r>
      <w:proofErr w:type="spellEnd"/>
      <w:r w:rsidRPr="001231E3">
        <w:rPr>
          <w:rFonts w:ascii="Times New Roman" w:hAnsi="Times New Roman"/>
          <w:b/>
          <w:szCs w:val="24"/>
        </w:rPr>
        <w:t xml:space="preserve">, Leland C., Ernest L. </w:t>
      </w:r>
      <w:proofErr w:type="spellStart"/>
      <w:r w:rsidRPr="001231E3">
        <w:rPr>
          <w:rFonts w:ascii="Times New Roman" w:hAnsi="Times New Roman"/>
          <w:b/>
          <w:szCs w:val="24"/>
        </w:rPr>
        <w:t>Lundelius</w:t>
      </w:r>
      <w:proofErr w:type="spellEnd"/>
      <w:r w:rsidRPr="001231E3">
        <w:rPr>
          <w:rFonts w:ascii="Times New Roman" w:hAnsi="Times New Roman"/>
          <w:b/>
          <w:szCs w:val="24"/>
        </w:rPr>
        <w:t>, and Richard A. Ketcham</w:t>
      </w:r>
      <w:r w:rsidRPr="001231E3">
        <w:rPr>
          <w:rFonts w:ascii="Times New Roman" w:hAnsi="Times New Roman"/>
          <w:b/>
          <w:szCs w:val="24"/>
        </w:rPr>
        <w:tab/>
        <w:t>o</w:t>
      </w:r>
    </w:p>
    <w:p w14:paraId="6C514CF1" w14:textId="77777777" w:rsidR="00257704" w:rsidRPr="001231E3" w:rsidRDefault="00431E08" w:rsidP="00437CBB">
      <w:pPr>
        <w:ind w:right="-720"/>
        <w:rPr>
          <w:rFonts w:ascii="Times New Roman" w:hAnsi="Times New Roman"/>
          <w:szCs w:val="24"/>
        </w:rPr>
      </w:pPr>
      <w:proofErr w:type="gramStart"/>
      <w:r w:rsidRPr="001231E3">
        <w:rPr>
          <w:rFonts w:ascii="Times New Roman" w:hAnsi="Times New Roman"/>
          <w:szCs w:val="24"/>
        </w:rPr>
        <w:t>2</w:t>
      </w:r>
      <w:r w:rsidR="00257704" w:rsidRPr="001231E3">
        <w:rPr>
          <w:rFonts w:ascii="Times New Roman" w:hAnsi="Times New Roman"/>
          <w:szCs w:val="24"/>
        </w:rPr>
        <w:t>005  Hoax</w:t>
      </w:r>
      <w:proofErr w:type="gramEnd"/>
      <w:r w:rsidR="00257704" w:rsidRPr="001231E3">
        <w:rPr>
          <w:rFonts w:ascii="Times New Roman" w:hAnsi="Times New Roman"/>
          <w:szCs w:val="24"/>
        </w:rPr>
        <w:t xml:space="preserve"> or History: A Bison Skull with Embedded Calf Creek Projectile Point.  </w:t>
      </w:r>
      <w:r w:rsidR="00257704" w:rsidRPr="001231E3">
        <w:rPr>
          <w:rFonts w:ascii="Times New Roman" w:hAnsi="Times New Roman"/>
          <w:i/>
          <w:szCs w:val="24"/>
        </w:rPr>
        <w:t>Plains Anthropologist</w:t>
      </w:r>
      <w:r w:rsidR="00257704" w:rsidRPr="001231E3">
        <w:rPr>
          <w:rFonts w:ascii="Times New Roman" w:hAnsi="Times New Roman"/>
          <w:szCs w:val="24"/>
        </w:rPr>
        <w:t xml:space="preserve"> 50 (195): 221-226.</w:t>
      </w:r>
    </w:p>
    <w:p w14:paraId="0601A0BB" w14:textId="77777777" w:rsidR="00257704" w:rsidRPr="001231E3" w:rsidRDefault="00257704" w:rsidP="00437CBB">
      <w:pPr>
        <w:ind w:right="-720"/>
        <w:rPr>
          <w:rFonts w:ascii="Times New Roman" w:hAnsi="Times New Roman"/>
          <w:szCs w:val="24"/>
        </w:rPr>
      </w:pPr>
    </w:p>
    <w:p w14:paraId="077FDE0F" w14:textId="77777777" w:rsidR="00257704" w:rsidRPr="001231E3" w:rsidRDefault="00257704" w:rsidP="00437CBB">
      <w:pPr>
        <w:ind w:right="-720"/>
        <w:rPr>
          <w:rFonts w:ascii="Times New Roman" w:hAnsi="Times New Roman"/>
          <w:szCs w:val="24"/>
        </w:rPr>
      </w:pPr>
      <w:r w:rsidRPr="001231E3">
        <w:rPr>
          <w:rFonts w:ascii="Times New Roman" w:hAnsi="Times New Roman"/>
          <w:szCs w:val="24"/>
        </w:rPr>
        <w:t xml:space="preserve">Amateur </w:t>
      </w:r>
      <w:proofErr w:type="gramStart"/>
      <w:r w:rsidRPr="001231E3">
        <w:rPr>
          <w:rFonts w:ascii="Times New Roman" w:hAnsi="Times New Roman"/>
          <w:szCs w:val="24"/>
        </w:rPr>
        <w:t>river</w:t>
      </w:r>
      <w:proofErr w:type="gramEnd"/>
      <w:r w:rsidRPr="001231E3">
        <w:rPr>
          <w:rFonts w:ascii="Times New Roman" w:hAnsi="Times New Roman"/>
          <w:szCs w:val="24"/>
        </w:rPr>
        <w:t xml:space="preserve"> find, Oklahoma. Tests </w:t>
      </w:r>
      <w:proofErr w:type="gramStart"/>
      <w:r w:rsidRPr="001231E3">
        <w:rPr>
          <w:rFonts w:ascii="Times New Roman" w:hAnsi="Times New Roman"/>
          <w:szCs w:val="24"/>
        </w:rPr>
        <w:t>include:</w:t>
      </w:r>
      <w:proofErr w:type="gramEnd"/>
      <w:r w:rsidRPr="001231E3">
        <w:rPr>
          <w:rFonts w:ascii="Times New Roman" w:hAnsi="Times New Roman"/>
          <w:szCs w:val="24"/>
        </w:rPr>
        <w:t xml:space="preserve"> CT scan, determining that bone flexed = fresh at impact. Shattered point can be reconstructed, damage consistent with impact. Biometric analysis of skull concludes </w:t>
      </w:r>
      <w:r w:rsidRPr="001231E3">
        <w:rPr>
          <w:rFonts w:ascii="Times New Roman" w:hAnsi="Times New Roman"/>
          <w:i/>
          <w:szCs w:val="24"/>
        </w:rPr>
        <w:t xml:space="preserve">Bison </w:t>
      </w:r>
      <w:proofErr w:type="spellStart"/>
      <w:r w:rsidRPr="001231E3">
        <w:rPr>
          <w:rFonts w:ascii="Times New Roman" w:hAnsi="Times New Roman"/>
          <w:i/>
          <w:szCs w:val="24"/>
        </w:rPr>
        <w:t>antiquus</w:t>
      </w:r>
      <w:proofErr w:type="spellEnd"/>
      <w:r w:rsidRPr="001231E3">
        <w:rPr>
          <w:rFonts w:ascii="Times New Roman" w:hAnsi="Times New Roman"/>
          <w:i/>
          <w:szCs w:val="24"/>
        </w:rPr>
        <w:t xml:space="preserve"> occidentalis</w:t>
      </w:r>
      <w:r w:rsidRPr="001231E3">
        <w:rPr>
          <w:rFonts w:ascii="Times New Roman" w:hAnsi="Times New Roman"/>
          <w:szCs w:val="24"/>
        </w:rPr>
        <w:t xml:space="preserve">, correct for Calf </w:t>
      </w:r>
      <w:proofErr w:type="spellStart"/>
      <w:r w:rsidRPr="001231E3">
        <w:rPr>
          <w:rFonts w:ascii="Times New Roman" w:hAnsi="Times New Roman"/>
          <w:szCs w:val="24"/>
        </w:rPr>
        <w:t>Crk</w:t>
      </w:r>
      <w:proofErr w:type="spellEnd"/>
      <w:r w:rsidRPr="001231E3">
        <w:rPr>
          <w:rFonts w:ascii="Times New Roman" w:hAnsi="Times New Roman"/>
          <w:szCs w:val="24"/>
        </w:rPr>
        <w:t xml:space="preserve"> period. C14 date on skull 5,120</w:t>
      </w:r>
      <w:r w:rsidRPr="001231E3">
        <w:rPr>
          <w:rFonts w:ascii="Times New Roman" w:hAnsi="Times New Roman"/>
          <w:szCs w:val="24"/>
          <w:u w:val="single"/>
        </w:rPr>
        <w:t>+</w:t>
      </w:r>
      <w:r w:rsidRPr="001231E3">
        <w:rPr>
          <w:rFonts w:ascii="Times New Roman" w:hAnsi="Times New Roman"/>
          <w:szCs w:val="24"/>
        </w:rPr>
        <w:t xml:space="preserve">125 BP </w:t>
      </w:r>
      <w:proofErr w:type="spellStart"/>
      <w:r w:rsidRPr="001231E3">
        <w:rPr>
          <w:rFonts w:ascii="Times New Roman" w:hAnsi="Times New Roman"/>
          <w:szCs w:val="24"/>
        </w:rPr>
        <w:t>uncal</w:t>
      </w:r>
      <w:proofErr w:type="spellEnd"/>
      <w:r w:rsidRPr="001231E3">
        <w:rPr>
          <w:rFonts w:ascii="Times New Roman" w:hAnsi="Times New Roman"/>
          <w:szCs w:val="24"/>
        </w:rPr>
        <w:t xml:space="preserve"> agrees.</w:t>
      </w:r>
    </w:p>
    <w:p w14:paraId="4F769ACC" w14:textId="77777777" w:rsidR="00257704" w:rsidRDefault="00257704" w:rsidP="00437CBB">
      <w:pPr>
        <w:ind w:right="-720"/>
        <w:rPr>
          <w:rFonts w:ascii="Times New Roman" w:hAnsi="Times New Roman"/>
          <w:szCs w:val="24"/>
        </w:rPr>
      </w:pPr>
      <w:r w:rsidRPr="001231E3">
        <w:rPr>
          <w:rFonts w:ascii="Times New Roman" w:hAnsi="Times New Roman"/>
          <w:szCs w:val="24"/>
        </w:rPr>
        <w:t xml:space="preserve">  </w:t>
      </w:r>
      <w:proofErr w:type="gramStart"/>
      <w:r w:rsidRPr="001231E3">
        <w:rPr>
          <w:rFonts w:ascii="Times New Roman" w:hAnsi="Times New Roman"/>
          <w:szCs w:val="24"/>
        </w:rPr>
        <w:t>So</w:t>
      </w:r>
      <w:proofErr w:type="gramEnd"/>
      <w:r w:rsidRPr="001231E3">
        <w:rPr>
          <w:rFonts w:ascii="Times New Roman" w:hAnsi="Times New Roman"/>
          <w:szCs w:val="24"/>
        </w:rPr>
        <w:t xml:space="preserve"> CC pts not just knives, but atlatl dart pts (cites Hutchings velocity ideas).</w:t>
      </w:r>
    </w:p>
    <w:p w14:paraId="1A98C0B7" w14:textId="77777777" w:rsidR="00122D5F" w:rsidRDefault="00122D5F" w:rsidP="00437CBB">
      <w:pPr>
        <w:ind w:right="-720"/>
        <w:rPr>
          <w:rFonts w:ascii="Times New Roman" w:hAnsi="Times New Roman"/>
          <w:szCs w:val="24"/>
        </w:rPr>
      </w:pPr>
    </w:p>
    <w:p w14:paraId="2D80F882" w14:textId="77777777" w:rsidR="00122D5F" w:rsidRPr="00122D5F" w:rsidRDefault="00122D5F" w:rsidP="00122D5F">
      <w:pPr>
        <w:ind w:right="-720"/>
        <w:rPr>
          <w:rFonts w:ascii="Times New Roman" w:hAnsi="Times New Roman"/>
          <w:b/>
          <w:szCs w:val="24"/>
        </w:rPr>
      </w:pPr>
      <w:r w:rsidRPr="00122D5F">
        <w:rPr>
          <w:rFonts w:ascii="Times New Roman" w:hAnsi="Times New Roman"/>
          <w:b/>
          <w:szCs w:val="24"/>
        </w:rPr>
        <w:t>Benson, Elizabeth P.</w:t>
      </w:r>
      <w:r w:rsidRPr="00122D5F">
        <w:rPr>
          <w:rFonts w:ascii="Times New Roman" w:hAnsi="Times New Roman"/>
          <w:b/>
          <w:szCs w:val="24"/>
        </w:rPr>
        <w:tab/>
      </w:r>
      <w:r w:rsidRPr="00122D5F">
        <w:rPr>
          <w:rFonts w:ascii="Times New Roman" w:hAnsi="Times New Roman"/>
          <w:b/>
          <w:szCs w:val="24"/>
        </w:rPr>
        <w:tab/>
      </w:r>
      <w:r w:rsidRPr="00122D5F">
        <w:rPr>
          <w:rFonts w:ascii="Times New Roman" w:hAnsi="Times New Roman"/>
          <w:b/>
          <w:szCs w:val="24"/>
        </w:rPr>
        <w:tab/>
        <w:t>x</w:t>
      </w:r>
    </w:p>
    <w:p w14:paraId="7125E13A" w14:textId="47CA7109" w:rsidR="00122D5F" w:rsidRPr="001231E3" w:rsidRDefault="00122D5F" w:rsidP="00122D5F">
      <w:pPr>
        <w:ind w:right="-720"/>
        <w:rPr>
          <w:rFonts w:ascii="Times New Roman" w:hAnsi="Times New Roman"/>
          <w:szCs w:val="24"/>
        </w:rPr>
      </w:pPr>
      <w:r w:rsidRPr="00122D5F">
        <w:rPr>
          <w:rFonts w:ascii="Times New Roman" w:hAnsi="Times New Roman"/>
          <w:szCs w:val="24"/>
        </w:rPr>
        <w:t xml:space="preserve">1998 Moche art: Myth, History, and Rite. In. </w:t>
      </w:r>
      <w:r w:rsidRPr="00122D5F">
        <w:rPr>
          <w:rFonts w:ascii="Times New Roman" w:hAnsi="Times New Roman"/>
          <w:i/>
          <w:szCs w:val="24"/>
        </w:rPr>
        <w:t xml:space="preserve">The Spirit of Ancient Peru: Treasures from the Museo </w:t>
      </w:r>
      <w:proofErr w:type="spellStart"/>
      <w:r w:rsidRPr="00122D5F">
        <w:rPr>
          <w:rFonts w:ascii="Times New Roman" w:hAnsi="Times New Roman"/>
          <w:i/>
          <w:szCs w:val="24"/>
        </w:rPr>
        <w:t>Arqueológico</w:t>
      </w:r>
      <w:proofErr w:type="spellEnd"/>
      <w:r w:rsidRPr="00122D5F">
        <w:rPr>
          <w:rFonts w:ascii="Times New Roman" w:hAnsi="Times New Roman"/>
          <w:i/>
          <w:szCs w:val="24"/>
        </w:rPr>
        <w:t xml:space="preserve"> Rafael </w:t>
      </w:r>
      <w:proofErr w:type="spellStart"/>
      <w:r w:rsidRPr="00122D5F">
        <w:rPr>
          <w:rFonts w:ascii="Times New Roman" w:hAnsi="Times New Roman"/>
          <w:i/>
          <w:szCs w:val="24"/>
        </w:rPr>
        <w:t>Larco</w:t>
      </w:r>
      <w:proofErr w:type="spellEnd"/>
      <w:r w:rsidRPr="00122D5F">
        <w:rPr>
          <w:rFonts w:ascii="Times New Roman" w:hAnsi="Times New Roman"/>
          <w:i/>
          <w:szCs w:val="24"/>
        </w:rPr>
        <w:t xml:space="preserve"> Herrera</w:t>
      </w:r>
      <w:r w:rsidRPr="00122D5F">
        <w:rPr>
          <w:rFonts w:ascii="Times New Roman" w:hAnsi="Times New Roman"/>
          <w:szCs w:val="24"/>
        </w:rPr>
        <w:t xml:space="preserve">. Kathleen </w:t>
      </w:r>
      <w:proofErr w:type="spellStart"/>
      <w:r w:rsidRPr="00122D5F">
        <w:rPr>
          <w:rFonts w:ascii="Times New Roman" w:hAnsi="Times New Roman"/>
          <w:szCs w:val="24"/>
        </w:rPr>
        <w:t>Berrin</w:t>
      </w:r>
      <w:proofErr w:type="spellEnd"/>
      <w:r w:rsidRPr="00122D5F">
        <w:rPr>
          <w:rFonts w:ascii="Times New Roman" w:hAnsi="Times New Roman"/>
          <w:szCs w:val="24"/>
        </w:rPr>
        <w:t>, ed. pp. 40-49. Thames and Hudson, London.</w:t>
      </w:r>
    </w:p>
    <w:p w14:paraId="141D6A8A" w14:textId="77777777" w:rsidR="008B0CCF" w:rsidRPr="001231E3" w:rsidRDefault="008B0CCF" w:rsidP="00437CBB">
      <w:pPr>
        <w:ind w:right="-720"/>
        <w:rPr>
          <w:rFonts w:ascii="Times New Roman" w:hAnsi="Times New Roman"/>
          <w:szCs w:val="24"/>
        </w:rPr>
      </w:pPr>
    </w:p>
    <w:p w14:paraId="478CEF39" w14:textId="77777777" w:rsidR="008B0CCF" w:rsidRPr="001231E3" w:rsidRDefault="008B0CCF" w:rsidP="00437CBB">
      <w:pPr>
        <w:ind w:right="-720"/>
        <w:rPr>
          <w:rFonts w:ascii="Times New Roman" w:hAnsi="Times New Roman"/>
          <w:b/>
          <w:szCs w:val="24"/>
        </w:rPr>
      </w:pPr>
      <w:r w:rsidRPr="001231E3">
        <w:rPr>
          <w:rFonts w:ascii="Times New Roman" w:hAnsi="Times New Roman"/>
          <w:b/>
          <w:szCs w:val="24"/>
        </w:rPr>
        <w:t>Benson, Elizabeth P.</w:t>
      </w:r>
      <w:r w:rsidR="00A42D34" w:rsidRPr="001231E3">
        <w:rPr>
          <w:rFonts w:ascii="Times New Roman" w:hAnsi="Times New Roman"/>
          <w:b/>
          <w:szCs w:val="24"/>
        </w:rPr>
        <w:tab/>
      </w:r>
      <w:r w:rsidR="00A42D34" w:rsidRPr="001231E3">
        <w:rPr>
          <w:rFonts w:ascii="Times New Roman" w:hAnsi="Times New Roman"/>
          <w:b/>
          <w:szCs w:val="24"/>
        </w:rPr>
        <w:tab/>
      </w:r>
      <w:r w:rsidR="00A42D34" w:rsidRPr="001231E3">
        <w:rPr>
          <w:rFonts w:ascii="Times New Roman" w:hAnsi="Times New Roman"/>
          <w:b/>
          <w:szCs w:val="24"/>
        </w:rPr>
        <w:tab/>
        <w:t>o</w:t>
      </w:r>
    </w:p>
    <w:p w14:paraId="04C2354D" w14:textId="77777777" w:rsidR="008B0CCF" w:rsidRPr="001231E3" w:rsidRDefault="008B0CCF" w:rsidP="00437CBB">
      <w:pPr>
        <w:ind w:right="-720"/>
        <w:rPr>
          <w:rFonts w:ascii="Times New Roman" w:hAnsi="Times New Roman"/>
          <w:szCs w:val="24"/>
        </w:rPr>
      </w:pPr>
      <w:proofErr w:type="gramStart"/>
      <w:r w:rsidRPr="001231E3">
        <w:rPr>
          <w:rFonts w:ascii="Times New Roman" w:hAnsi="Times New Roman"/>
          <w:szCs w:val="24"/>
        </w:rPr>
        <w:t>2008  Iconography</w:t>
      </w:r>
      <w:proofErr w:type="gramEnd"/>
      <w:r w:rsidRPr="001231E3">
        <w:rPr>
          <w:rFonts w:ascii="Times New Roman" w:hAnsi="Times New Roman"/>
          <w:szCs w:val="24"/>
        </w:rPr>
        <w:t xml:space="preserve"> Meets Archaeology. In </w:t>
      </w:r>
      <w:r w:rsidRPr="001231E3">
        <w:rPr>
          <w:rFonts w:ascii="Times New Roman" w:hAnsi="Times New Roman"/>
          <w:i/>
          <w:szCs w:val="24"/>
        </w:rPr>
        <w:t>The Art and Archaeology of the Moche: An Ancient Andean Society of the Peruvian North Coast</w:t>
      </w:r>
      <w:r w:rsidRPr="001231E3">
        <w:rPr>
          <w:rFonts w:ascii="Times New Roman" w:hAnsi="Times New Roman"/>
          <w:szCs w:val="24"/>
        </w:rPr>
        <w:t>. Steve Bourget and Kimberly L. Jones, eds., pp. 1-21. University of Texas Press, Austin.</w:t>
      </w:r>
    </w:p>
    <w:p w14:paraId="29838B6A" w14:textId="77777777" w:rsidR="008B0CCF" w:rsidRPr="001231E3" w:rsidRDefault="008B0CCF" w:rsidP="00437CBB">
      <w:pPr>
        <w:ind w:right="-720"/>
        <w:rPr>
          <w:rFonts w:ascii="Times New Roman" w:hAnsi="Times New Roman"/>
          <w:szCs w:val="24"/>
        </w:rPr>
      </w:pPr>
    </w:p>
    <w:p w14:paraId="36881D14" w14:textId="77777777" w:rsidR="008B0CCF" w:rsidRPr="001231E3" w:rsidRDefault="008B0CCF" w:rsidP="00437CBB">
      <w:pPr>
        <w:ind w:right="-720"/>
        <w:rPr>
          <w:rFonts w:ascii="Times New Roman" w:hAnsi="Times New Roman"/>
          <w:szCs w:val="24"/>
        </w:rPr>
      </w:pPr>
      <w:proofErr w:type="spellStart"/>
      <w:r w:rsidRPr="001231E3">
        <w:rPr>
          <w:rFonts w:ascii="Times New Roman" w:hAnsi="Times New Roman"/>
          <w:szCs w:val="24"/>
        </w:rPr>
        <w:lastRenderedPageBreak/>
        <w:t>Archaeol</w:t>
      </w:r>
      <w:proofErr w:type="spellEnd"/>
      <w:r w:rsidRPr="001231E3">
        <w:rPr>
          <w:rFonts w:ascii="Times New Roman" w:hAnsi="Times New Roman"/>
          <w:szCs w:val="24"/>
        </w:rPr>
        <w:t xml:space="preserve"> now confirming artifacts, architecture, and rituals seen in iconography. </w:t>
      </w:r>
      <w:proofErr w:type="gramStart"/>
      <w:r w:rsidRPr="001231E3">
        <w:rPr>
          <w:rFonts w:ascii="Times New Roman" w:hAnsi="Times New Roman"/>
          <w:szCs w:val="24"/>
        </w:rPr>
        <w:t>E.g.</w:t>
      </w:r>
      <w:proofErr w:type="gramEnd"/>
      <w:r w:rsidRPr="001231E3">
        <w:rPr>
          <w:rFonts w:ascii="Times New Roman" w:hAnsi="Times New Roman"/>
          <w:szCs w:val="24"/>
        </w:rPr>
        <w:t xml:space="preserve"> mace as symbol; ritualized fighting but iconography often </w:t>
      </w:r>
      <w:proofErr w:type="spellStart"/>
      <w:r w:rsidRPr="001231E3">
        <w:rPr>
          <w:rFonts w:ascii="Times New Roman" w:hAnsi="Times New Roman"/>
          <w:szCs w:val="24"/>
        </w:rPr>
        <w:t>metonomy</w:t>
      </w:r>
      <w:proofErr w:type="spellEnd"/>
      <w:r w:rsidRPr="001231E3">
        <w:rPr>
          <w:rFonts w:ascii="Times New Roman" w:hAnsi="Times New Roman"/>
          <w:szCs w:val="24"/>
        </w:rPr>
        <w:t xml:space="preserve"> - “slings +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shown but not used. This rather fits the pattern of other shorthand depictions. It probably should not be an argument against serious warfare. </w:t>
      </w:r>
    </w:p>
    <w:p w14:paraId="1ED04B41" w14:textId="77777777" w:rsidR="0084165A" w:rsidRPr="001231E3" w:rsidRDefault="0084165A" w:rsidP="00437CBB">
      <w:pPr>
        <w:ind w:right="-720"/>
        <w:rPr>
          <w:rFonts w:ascii="Times New Roman" w:hAnsi="Times New Roman"/>
          <w:szCs w:val="24"/>
        </w:rPr>
      </w:pPr>
    </w:p>
    <w:p w14:paraId="37E3BEED" w14:textId="77777777" w:rsidR="00464780" w:rsidRPr="001231E3" w:rsidRDefault="00464780" w:rsidP="00437CBB">
      <w:pPr>
        <w:ind w:right="-720"/>
        <w:rPr>
          <w:rFonts w:ascii="Times New Roman" w:hAnsi="Times New Roman"/>
          <w:b/>
          <w:szCs w:val="24"/>
        </w:rPr>
      </w:pPr>
      <w:proofErr w:type="spellStart"/>
      <w:r w:rsidRPr="001231E3">
        <w:rPr>
          <w:rFonts w:ascii="Times New Roman" w:hAnsi="Times New Roman"/>
          <w:b/>
          <w:szCs w:val="24"/>
        </w:rPr>
        <w:t>Berenguer</w:t>
      </w:r>
      <w:proofErr w:type="spellEnd"/>
      <w:r w:rsidRPr="001231E3">
        <w:rPr>
          <w:rFonts w:ascii="Times New Roman" w:hAnsi="Times New Roman"/>
          <w:b/>
          <w:szCs w:val="24"/>
        </w:rPr>
        <w:t xml:space="preserve">, Jose, Carole </w:t>
      </w:r>
      <w:proofErr w:type="spellStart"/>
      <w:r w:rsidRPr="001231E3">
        <w:rPr>
          <w:rFonts w:ascii="Times New Roman" w:hAnsi="Times New Roman"/>
          <w:b/>
          <w:szCs w:val="24"/>
        </w:rPr>
        <w:t>Sinclaire</w:t>
      </w:r>
      <w:proofErr w:type="spellEnd"/>
      <w:r w:rsidRPr="001231E3">
        <w:rPr>
          <w:rFonts w:ascii="Times New Roman" w:hAnsi="Times New Roman"/>
          <w:b/>
          <w:szCs w:val="24"/>
        </w:rPr>
        <w:t xml:space="preserve">, Luis Cornejo, and Manuel </w:t>
      </w:r>
      <w:proofErr w:type="gramStart"/>
      <w:r w:rsidRPr="001231E3">
        <w:rPr>
          <w:rFonts w:ascii="Times New Roman" w:hAnsi="Times New Roman"/>
          <w:b/>
          <w:szCs w:val="24"/>
        </w:rPr>
        <w:t>Escobar</w:t>
      </w:r>
      <w:r w:rsidR="002F4CFD" w:rsidRPr="001231E3">
        <w:rPr>
          <w:rFonts w:ascii="Times New Roman" w:hAnsi="Times New Roman"/>
          <w:b/>
          <w:szCs w:val="24"/>
        </w:rPr>
        <w:t xml:space="preserve">  </w:t>
      </w:r>
      <w:proofErr w:type="spellStart"/>
      <w:r w:rsidR="002F4CFD" w:rsidRPr="001231E3">
        <w:rPr>
          <w:rFonts w:ascii="Times New Roman" w:hAnsi="Times New Roman"/>
          <w:b/>
          <w:szCs w:val="24"/>
        </w:rPr>
        <w:t>elec</w:t>
      </w:r>
      <w:proofErr w:type="spellEnd"/>
      <w:proofErr w:type="gramEnd"/>
    </w:p>
    <w:p w14:paraId="37205A6C" w14:textId="77777777" w:rsidR="00464780" w:rsidRPr="001231E3" w:rsidRDefault="00464780" w:rsidP="00437CBB">
      <w:pPr>
        <w:ind w:right="-720"/>
        <w:rPr>
          <w:rFonts w:ascii="Times New Roman" w:hAnsi="Times New Roman"/>
          <w:szCs w:val="24"/>
        </w:rPr>
      </w:pPr>
      <w:proofErr w:type="gramStart"/>
      <w:r w:rsidRPr="001231E3">
        <w:rPr>
          <w:rFonts w:ascii="Times New Roman" w:hAnsi="Times New Roman"/>
          <w:szCs w:val="24"/>
        </w:rPr>
        <w:t xml:space="preserve">2009  </w:t>
      </w:r>
      <w:r w:rsidRPr="001231E3">
        <w:rPr>
          <w:rFonts w:ascii="Times New Roman" w:hAnsi="Times New Roman"/>
          <w:i/>
          <w:szCs w:val="24"/>
        </w:rPr>
        <w:t>Pescadores</w:t>
      </w:r>
      <w:proofErr w:type="gramEnd"/>
      <w:r w:rsidRPr="001231E3">
        <w:rPr>
          <w:rFonts w:ascii="Times New Roman" w:hAnsi="Times New Roman"/>
          <w:i/>
          <w:szCs w:val="24"/>
        </w:rPr>
        <w:t xml:space="preserve"> de la </w:t>
      </w:r>
      <w:proofErr w:type="spellStart"/>
      <w:r w:rsidRPr="001231E3">
        <w:rPr>
          <w:rFonts w:ascii="Times New Roman" w:hAnsi="Times New Roman"/>
          <w:i/>
          <w:szCs w:val="24"/>
        </w:rPr>
        <w:t>Niebla</w:t>
      </w:r>
      <w:proofErr w:type="spellEnd"/>
      <w:r w:rsidRPr="001231E3">
        <w:rPr>
          <w:rFonts w:ascii="Times New Roman" w:hAnsi="Times New Roman"/>
          <w:i/>
          <w:szCs w:val="24"/>
        </w:rPr>
        <w:t xml:space="preserve">: Los </w:t>
      </w:r>
      <w:proofErr w:type="spellStart"/>
      <w:r w:rsidRPr="001231E3">
        <w:rPr>
          <w:rFonts w:ascii="Times New Roman" w:hAnsi="Times New Roman"/>
          <w:i/>
          <w:szCs w:val="24"/>
        </w:rPr>
        <w:t>Changos</w:t>
      </w:r>
      <w:proofErr w:type="spellEnd"/>
      <w:r w:rsidRPr="001231E3">
        <w:rPr>
          <w:rFonts w:ascii="Times New Roman" w:hAnsi="Times New Roman"/>
          <w:i/>
          <w:szCs w:val="24"/>
        </w:rPr>
        <w:t xml:space="preserve"> y sus </w:t>
      </w:r>
      <w:proofErr w:type="spellStart"/>
      <w:r w:rsidRPr="001231E3">
        <w:rPr>
          <w:rFonts w:ascii="Times New Roman" w:hAnsi="Times New Roman"/>
          <w:i/>
          <w:szCs w:val="24"/>
        </w:rPr>
        <w:t>Ancestros</w:t>
      </w:r>
      <w:proofErr w:type="spellEnd"/>
      <w:r w:rsidRPr="001231E3">
        <w:rPr>
          <w:rFonts w:ascii="Times New Roman" w:hAnsi="Times New Roman"/>
          <w:szCs w:val="24"/>
        </w:rPr>
        <w:t xml:space="preserve">. (Fishers of the Fog: The </w:t>
      </w:r>
      <w:proofErr w:type="spellStart"/>
      <w:r w:rsidRPr="001231E3">
        <w:rPr>
          <w:rFonts w:ascii="Times New Roman" w:hAnsi="Times New Roman"/>
          <w:szCs w:val="24"/>
        </w:rPr>
        <w:t>Changos</w:t>
      </w:r>
      <w:proofErr w:type="spellEnd"/>
      <w:r w:rsidRPr="001231E3">
        <w:rPr>
          <w:rFonts w:ascii="Times New Roman" w:hAnsi="Times New Roman"/>
          <w:szCs w:val="24"/>
        </w:rPr>
        <w:t xml:space="preserve"> and their Ancestors). Museo Chileno de </w:t>
      </w:r>
      <w:proofErr w:type="spellStart"/>
      <w:r w:rsidRPr="001231E3">
        <w:rPr>
          <w:rFonts w:ascii="Times New Roman" w:hAnsi="Times New Roman"/>
          <w:szCs w:val="24"/>
        </w:rPr>
        <w:t>Arte</w:t>
      </w:r>
      <w:proofErr w:type="spellEnd"/>
      <w:r w:rsidRPr="001231E3">
        <w:rPr>
          <w:rFonts w:ascii="Times New Roman" w:hAnsi="Times New Roman"/>
          <w:szCs w:val="24"/>
        </w:rPr>
        <w:t xml:space="preserve"> </w:t>
      </w:r>
      <w:proofErr w:type="spellStart"/>
      <w:r w:rsidRPr="001231E3">
        <w:rPr>
          <w:rFonts w:ascii="Times New Roman" w:hAnsi="Times New Roman"/>
          <w:szCs w:val="24"/>
        </w:rPr>
        <w:t>Precolombino</w:t>
      </w:r>
      <w:proofErr w:type="spellEnd"/>
      <w:r w:rsidRPr="001231E3">
        <w:rPr>
          <w:rFonts w:ascii="Times New Roman" w:hAnsi="Times New Roman"/>
          <w:szCs w:val="24"/>
        </w:rPr>
        <w:t>, Santiago, Chile.</w:t>
      </w:r>
    </w:p>
    <w:p w14:paraId="6F39B048" w14:textId="77777777" w:rsidR="00464780" w:rsidRPr="001231E3" w:rsidRDefault="00464780" w:rsidP="00437CBB">
      <w:pPr>
        <w:ind w:right="-720"/>
        <w:rPr>
          <w:rFonts w:ascii="Times New Roman" w:hAnsi="Times New Roman"/>
          <w:szCs w:val="24"/>
        </w:rPr>
      </w:pPr>
    </w:p>
    <w:p w14:paraId="132CAC33" w14:textId="77777777" w:rsidR="00464780" w:rsidRPr="001231E3" w:rsidRDefault="00464780" w:rsidP="00437CBB">
      <w:pPr>
        <w:ind w:right="-720"/>
        <w:rPr>
          <w:rFonts w:ascii="Times New Roman" w:hAnsi="Times New Roman"/>
          <w:szCs w:val="24"/>
        </w:rPr>
      </w:pPr>
      <w:r w:rsidRPr="001231E3">
        <w:rPr>
          <w:rFonts w:ascii="Times New Roman" w:hAnsi="Times New Roman"/>
          <w:szCs w:val="24"/>
        </w:rPr>
        <w:t>[Exposition catalog, in Spanish, with English summaries and fine color photos.]</w:t>
      </w:r>
    </w:p>
    <w:p w14:paraId="33D6E5B0" w14:textId="2E4DA35D" w:rsidR="00464780" w:rsidRDefault="00464780" w:rsidP="00437CBB">
      <w:pPr>
        <w:ind w:right="-720"/>
        <w:rPr>
          <w:rFonts w:ascii="Times New Roman" w:hAnsi="Times New Roman"/>
          <w:szCs w:val="24"/>
        </w:rPr>
      </w:pPr>
      <w:r w:rsidRPr="001231E3">
        <w:rPr>
          <w:rFonts w:ascii="Times New Roman" w:hAnsi="Times New Roman"/>
          <w:szCs w:val="24"/>
        </w:rPr>
        <w:t>Marine Gatherer phase along coast from 10,000 BP, followed by Early Fisherman stage, with hook appearing in 6</w:t>
      </w:r>
      <w:r w:rsidRPr="001231E3">
        <w:rPr>
          <w:rFonts w:ascii="Times New Roman" w:hAnsi="Times New Roman"/>
          <w:szCs w:val="24"/>
          <w:vertAlign w:val="superscript"/>
        </w:rPr>
        <w:t>th</w:t>
      </w:r>
      <w:r w:rsidRPr="001231E3">
        <w:rPr>
          <w:rFonts w:ascii="Times New Roman" w:hAnsi="Times New Roman"/>
          <w:szCs w:val="24"/>
        </w:rPr>
        <w:t xml:space="preserve"> </w:t>
      </w:r>
      <w:proofErr w:type="spellStart"/>
      <w:r w:rsidRPr="001231E3">
        <w:rPr>
          <w:rFonts w:ascii="Times New Roman" w:hAnsi="Times New Roman"/>
          <w:szCs w:val="24"/>
        </w:rPr>
        <w:t>millenium</w:t>
      </w:r>
      <w:proofErr w:type="spellEnd"/>
      <w:r w:rsidRPr="001231E3">
        <w:rPr>
          <w:rFonts w:ascii="Times New Roman" w:hAnsi="Times New Roman"/>
          <w:szCs w:val="24"/>
        </w:rPr>
        <w:t xml:space="preserve"> BC</w:t>
      </w:r>
      <w:r w:rsidR="002F4CFD" w:rsidRPr="001231E3">
        <w:rPr>
          <w:rFonts w:ascii="Times New Roman" w:hAnsi="Times New Roman"/>
          <w:szCs w:val="24"/>
        </w:rPr>
        <w:t>, complex mummification in some areas (</w:t>
      </w:r>
      <w:proofErr w:type="spellStart"/>
      <w:r w:rsidR="002F4CFD" w:rsidRPr="001231E3">
        <w:rPr>
          <w:rFonts w:ascii="Times New Roman" w:hAnsi="Times New Roman"/>
          <w:szCs w:val="24"/>
        </w:rPr>
        <w:t>Chinchorro</w:t>
      </w:r>
      <w:proofErr w:type="spellEnd"/>
      <w:r w:rsidR="002F4CFD" w:rsidRPr="001231E3">
        <w:rPr>
          <w:rFonts w:ascii="Times New Roman" w:hAnsi="Times New Roman"/>
          <w:szCs w:val="24"/>
        </w:rPr>
        <w:t xml:space="preserve"> culture), beginnings of agriculture in some areas, many localized cultural variations. Late Fisherman stage, invention of raft, travel far on open ocean, agriculture. Photo of elaborate atlatl </w:t>
      </w:r>
      <w:r w:rsidR="008059A7" w:rsidRPr="001231E3">
        <w:rPr>
          <w:rFonts w:ascii="Times New Roman" w:hAnsi="Times New Roman"/>
          <w:szCs w:val="24"/>
        </w:rPr>
        <w:t>(</w:t>
      </w:r>
      <w:proofErr w:type="spellStart"/>
      <w:r w:rsidR="008059A7" w:rsidRPr="001231E3">
        <w:rPr>
          <w:rFonts w:ascii="Times New Roman" w:hAnsi="Times New Roman"/>
          <w:i/>
          <w:szCs w:val="24"/>
        </w:rPr>
        <w:t>estó</w:t>
      </w:r>
      <w:r w:rsidR="002F4CFD" w:rsidRPr="001231E3">
        <w:rPr>
          <w:rFonts w:ascii="Times New Roman" w:hAnsi="Times New Roman"/>
          <w:i/>
          <w:szCs w:val="24"/>
        </w:rPr>
        <w:t>lica</w:t>
      </w:r>
      <w:proofErr w:type="spellEnd"/>
      <w:r w:rsidR="008059A7" w:rsidRPr="001231E3">
        <w:rPr>
          <w:rFonts w:ascii="Times New Roman" w:hAnsi="Times New Roman"/>
          <w:szCs w:val="24"/>
        </w:rPr>
        <w:t>)</w:t>
      </w:r>
      <w:r w:rsidR="002F4CFD" w:rsidRPr="001231E3">
        <w:rPr>
          <w:rFonts w:ascii="Times New Roman" w:hAnsi="Times New Roman"/>
          <w:szCs w:val="24"/>
        </w:rPr>
        <w:t xml:space="preserve"> of wood, [one-hole S. American type] with two faces decorated with copper mineral eyes, and a slot, 53 cm long, p23.  Also bows, arrows, several depictions of </w:t>
      </w:r>
      <w:proofErr w:type="spellStart"/>
      <w:r w:rsidR="002F4CFD" w:rsidRPr="001231E3">
        <w:rPr>
          <w:rFonts w:ascii="Times New Roman" w:hAnsi="Times New Roman"/>
          <w:szCs w:val="24"/>
        </w:rPr>
        <w:t>foreshafts</w:t>
      </w:r>
      <w:proofErr w:type="spellEnd"/>
      <w:r w:rsidR="002F4CFD" w:rsidRPr="001231E3">
        <w:rPr>
          <w:rFonts w:ascii="Times New Roman" w:hAnsi="Times New Roman"/>
          <w:szCs w:val="24"/>
        </w:rPr>
        <w:t xml:space="preserve"> with harpoon, stone, and spine points [chronology unclear].</w:t>
      </w:r>
    </w:p>
    <w:p w14:paraId="7380FBD3" w14:textId="3649D413" w:rsidR="00B73980" w:rsidRDefault="00B73980" w:rsidP="00437CBB">
      <w:pPr>
        <w:ind w:right="-720"/>
        <w:rPr>
          <w:rFonts w:ascii="Times New Roman" w:hAnsi="Times New Roman"/>
          <w:szCs w:val="24"/>
        </w:rPr>
      </w:pPr>
    </w:p>
    <w:p w14:paraId="3912ECF8" w14:textId="652CB715" w:rsidR="00B73980" w:rsidRPr="00B73980" w:rsidRDefault="00B73980" w:rsidP="00B73980">
      <w:pPr>
        <w:ind w:right="-720"/>
        <w:rPr>
          <w:rFonts w:ascii="Times New Roman" w:hAnsi="Times New Roman"/>
          <w:b/>
          <w:bCs/>
          <w:szCs w:val="24"/>
        </w:rPr>
      </w:pPr>
      <w:r w:rsidRPr="00B73980">
        <w:rPr>
          <w:rFonts w:ascii="Times New Roman" w:hAnsi="Times New Roman"/>
          <w:b/>
          <w:bCs/>
          <w:szCs w:val="24"/>
        </w:rPr>
        <w:t xml:space="preserve">Marcelo Beretta, J., Miguel A. </w:t>
      </w:r>
      <w:proofErr w:type="spellStart"/>
      <w:r w:rsidRPr="00B73980">
        <w:rPr>
          <w:rFonts w:ascii="Times New Roman" w:hAnsi="Times New Roman"/>
          <w:b/>
          <w:bCs/>
          <w:szCs w:val="24"/>
        </w:rPr>
        <w:t>Zubimendi</w:t>
      </w:r>
      <w:proofErr w:type="spellEnd"/>
      <w:r w:rsidRPr="00B73980">
        <w:rPr>
          <w:rFonts w:ascii="Times New Roman" w:hAnsi="Times New Roman"/>
          <w:b/>
          <w:bCs/>
          <w:szCs w:val="24"/>
        </w:rPr>
        <w:t xml:space="preserve">, Alicia S. Castro, and Pablo </w:t>
      </w:r>
      <w:proofErr w:type="spellStart"/>
      <w:r w:rsidRPr="00B73980">
        <w:rPr>
          <w:rFonts w:ascii="Times New Roman" w:hAnsi="Times New Roman"/>
          <w:b/>
          <w:bCs/>
          <w:szCs w:val="24"/>
        </w:rPr>
        <w:t>Ambrústolo</w:t>
      </w:r>
      <w:proofErr w:type="spellEnd"/>
      <w:r>
        <w:rPr>
          <w:rFonts w:ascii="Times New Roman" w:hAnsi="Times New Roman"/>
          <w:b/>
          <w:bCs/>
          <w:szCs w:val="24"/>
        </w:rPr>
        <w:tab/>
        <w:t>p</w:t>
      </w:r>
    </w:p>
    <w:p w14:paraId="56365D83" w14:textId="52A1C8B5" w:rsidR="00464780" w:rsidRDefault="00B73980" w:rsidP="00437CBB">
      <w:pPr>
        <w:ind w:right="-720"/>
        <w:rPr>
          <w:rFonts w:ascii="Times New Roman" w:hAnsi="Times New Roman"/>
          <w:szCs w:val="24"/>
        </w:rPr>
      </w:pPr>
      <w:r>
        <w:rPr>
          <w:rFonts w:ascii="Times New Roman" w:hAnsi="Times New Roman"/>
          <w:szCs w:val="24"/>
        </w:rPr>
        <w:t xml:space="preserve">2013 </w:t>
      </w:r>
      <w:proofErr w:type="spellStart"/>
      <w:r w:rsidRPr="00B73980">
        <w:rPr>
          <w:rFonts w:ascii="Times New Roman" w:hAnsi="Times New Roman"/>
          <w:szCs w:val="24"/>
        </w:rPr>
        <w:t>Ganchos</w:t>
      </w:r>
      <w:proofErr w:type="spellEnd"/>
      <w:r w:rsidRPr="00B73980">
        <w:rPr>
          <w:rFonts w:ascii="Times New Roman" w:hAnsi="Times New Roman"/>
          <w:szCs w:val="24"/>
        </w:rPr>
        <w:t xml:space="preserve"> de </w:t>
      </w:r>
      <w:proofErr w:type="spellStart"/>
      <w:r w:rsidRPr="00B73980">
        <w:rPr>
          <w:rFonts w:ascii="Times New Roman" w:hAnsi="Times New Roman"/>
          <w:szCs w:val="24"/>
        </w:rPr>
        <w:t>hueso</w:t>
      </w:r>
      <w:proofErr w:type="spellEnd"/>
      <w:r w:rsidRPr="00B73980">
        <w:rPr>
          <w:rFonts w:ascii="Times New Roman" w:hAnsi="Times New Roman"/>
          <w:szCs w:val="24"/>
        </w:rPr>
        <w:t xml:space="preserve"> </w:t>
      </w:r>
      <w:proofErr w:type="spellStart"/>
      <w:r w:rsidRPr="00B73980">
        <w:rPr>
          <w:rFonts w:ascii="Times New Roman" w:hAnsi="Times New Roman"/>
          <w:szCs w:val="24"/>
        </w:rPr>
        <w:t>en</w:t>
      </w:r>
      <w:proofErr w:type="spellEnd"/>
      <w:r w:rsidRPr="00B73980">
        <w:rPr>
          <w:rFonts w:ascii="Times New Roman" w:hAnsi="Times New Roman"/>
          <w:szCs w:val="24"/>
        </w:rPr>
        <w:t xml:space="preserve"> </w:t>
      </w:r>
      <w:proofErr w:type="spellStart"/>
      <w:r w:rsidRPr="00B73980">
        <w:rPr>
          <w:rFonts w:ascii="Times New Roman" w:hAnsi="Times New Roman"/>
          <w:szCs w:val="24"/>
        </w:rPr>
        <w:t>el</w:t>
      </w:r>
      <w:proofErr w:type="spellEnd"/>
      <w:r w:rsidRPr="00B73980">
        <w:rPr>
          <w:rFonts w:ascii="Times New Roman" w:hAnsi="Times New Roman"/>
          <w:szCs w:val="24"/>
        </w:rPr>
        <w:t xml:space="preserve"> sitio Cueva del Neg</w:t>
      </w:r>
      <w:r w:rsidR="007B0DF8">
        <w:rPr>
          <w:rFonts w:ascii="Times New Roman" w:hAnsi="Times New Roman"/>
          <w:szCs w:val="24"/>
        </w:rPr>
        <w:t>r</w:t>
      </w:r>
      <w:r>
        <w:rPr>
          <w:rFonts w:ascii="Times New Roman" w:hAnsi="Times New Roman"/>
          <w:szCs w:val="24"/>
        </w:rPr>
        <w:t xml:space="preserve">o: </w:t>
      </w:r>
      <w:proofErr w:type="spellStart"/>
      <w:r>
        <w:rPr>
          <w:rFonts w:ascii="Times New Roman" w:hAnsi="Times New Roman"/>
          <w:szCs w:val="24"/>
        </w:rPr>
        <w:t>evidencias</w:t>
      </w:r>
      <w:proofErr w:type="spellEnd"/>
      <w:r>
        <w:rPr>
          <w:rFonts w:ascii="Times New Roman" w:hAnsi="Times New Roman"/>
          <w:szCs w:val="24"/>
        </w:rPr>
        <w:t xml:space="preserve"> de </w:t>
      </w:r>
      <w:proofErr w:type="spellStart"/>
      <w:r>
        <w:rPr>
          <w:rFonts w:ascii="Times New Roman" w:hAnsi="Times New Roman"/>
          <w:szCs w:val="24"/>
        </w:rPr>
        <w:t>propulsores</w:t>
      </w:r>
      <w:proofErr w:type="spellEnd"/>
      <w:r>
        <w:rPr>
          <w:rFonts w:ascii="Times New Roman" w:hAnsi="Times New Roman"/>
          <w:szCs w:val="24"/>
        </w:rPr>
        <w:t xml:space="preserve"> </w:t>
      </w:r>
      <w:proofErr w:type="spellStart"/>
      <w:r>
        <w:rPr>
          <w:rFonts w:ascii="Times New Roman" w:hAnsi="Times New Roman"/>
          <w:szCs w:val="24"/>
        </w:rPr>
        <w:t>en</w:t>
      </w:r>
      <w:proofErr w:type="spellEnd"/>
      <w:r>
        <w:rPr>
          <w:rFonts w:ascii="Times New Roman" w:hAnsi="Times New Roman"/>
          <w:szCs w:val="24"/>
        </w:rPr>
        <w:t xml:space="preserve"> la costa </w:t>
      </w:r>
      <w:proofErr w:type="spellStart"/>
      <w:r>
        <w:rPr>
          <w:rFonts w:ascii="Times New Roman" w:hAnsi="Times New Roman"/>
          <w:szCs w:val="24"/>
        </w:rPr>
        <w:t>norte</w:t>
      </w:r>
      <w:proofErr w:type="spellEnd"/>
      <w:r>
        <w:rPr>
          <w:rFonts w:ascii="Times New Roman" w:hAnsi="Times New Roman"/>
          <w:szCs w:val="24"/>
        </w:rPr>
        <w:t xml:space="preserve"> de Santa Cruz (Patagonia, Argentina). </w:t>
      </w:r>
      <w:proofErr w:type="spellStart"/>
      <w:r w:rsidRPr="007B0DF8">
        <w:rPr>
          <w:rFonts w:ascii="Times New Roman" w:hAnsi="Times New Roman"/>
          <w:i/>
          <w:iCs/>
          <w:szCs w:val="24"/>
        </w:rPr>
        <w:t>Atek</w:t>
      </w:r>
      <w:proofErr w:type="spellEnd"/>
      <w:r w:rsidRPr="007B0DF8">
        <w:rPr>
          <w:rFonts w:ascii="Times New Roman" w:hAnsi="Times New Roman"/>
          <w:i/>
          <w:iCs/>
          <w:szCs w:val="24"/>
        </w:rPr>
        <w:t xml:space="preserve"> Na</w:t>
      </w:r>
      <w:r>
        <w:rPr>
          <w:rFonts w:ascii="Times New Roman" w:hAnsi="Times New Roman"/>
          <w:szCs w:val="24"/>
        </w:rPr>
        <w:t xml:space="preserve"> 3: 9-34. Accessed 4/16/2020, URL:</w:t>
      </w:r>
    </w:p>
    <w:p w14:paraId="7AE1815A" w14:textId="059A402E" w:rsidR="00B73980" w:rsidRDefault="000D0BEC" w:rsidP="00437CBB">
      <w:pPr>
        <w:ind w:right="-720"/>
        <w:rPr>
          <w:rFonts w:ascii="Times New Roman" w:hAnsi="Times New Roman"/>
          <w:szCs w:val="24"/>
        </w:rPr>
      </w:pPr>
      <w:hyperlink r:id="rId34" w:history="1">
        <w:r w:rsidR="00B73980" w:rsidRPr="00296F1D">
          <w:rPr>
            <w:rStyle w:val="Hyperlink"/>
            <w:rFonts w:ascii="Times New Roman" w:hAnsi="Times New Roman"/>
            <w:szCs w:val="24"/>
          </w:rPr>
          <w:t>https://www.academia.edu/6983130/GANCHOS_DE_HUESO_EN_EL_SITIO_CUEVA_DEL_NEGRO_EVIDENCIAS_DE_PROPULSORES_EN_LA_COSTA_NORTE_DE_SANTA_CRUZ_PATAGONIA_ARGENTINA_</w:t>
        </w:r>
      </w:hyperlink>
    </w:p>
    <w:p w14:paraId="0CBF35E7" w14:textId="099CD3C5" w:rsidR="00B73980" w:rsidRDefault="00B73980" w:rsidP="00437CBB">
      <w:pPr>
        <w:ind w:right="-720"/>
        <w:rPr>
          <w:rFonts w:ascii="Times New Roman" w:hAnsi="Times New Roman"/>
          <w:szCs w:val="24"/>
        </w:rPr>
      </w:pPr>
    </w:p>
    <w:p w14:paraId="6074E2BD" w14:textId="66432FAC" w:rsidR="00B73980" w:rsidRDefault="007B0DF8" w:rsidP="00437CBB">
      <w:pPr>
        <w:ind w:right="-720"/>
        <w:rPr>
          <w:rFonts w:ascii="Times New Roman" w:hAnsi="Times New Roman"/>
          <w:szCs w:val="24"/>
        </w:rPr>
      </w:pPr>
      <w:r>
        <w:rPr>
          <w:rFonts w:ascii="Times New Roman" w:hAnsi="Times New Roman"/>
          <w:szCs w:val="24"/>
        </w:rPr>
        <w:t xml:space="preserve">[In Spanish, </w:t>
      </w:r>
      <w:proofErr w:type="spellStart"/>
      <w:r>
        <w:rPr>
          <w:rFonts w:ascii="Times New Roman" w:hAnsi="Times New Roman"/>
          <w:szCs w:val="24"/>
        </w:rPr>
        <w:t>Eng</w:t>
      </w:r>
      <w:proofErr w:type="spellEnd"/>
      <w:r>
        <w:rPr>
          <w:rFonts w:ascii="Times New Roman" w:hAnsi="Times New Roman"/>
          <w:szCs w:val="24"/>
        </w:rPr>
        <w:t xml:space="preserve"> abstract: Bone hooks from the Cueva del Negro site: evidence for </w:t>
      </w:r>
      <w:proofErr w:type="spellStart"/>
      <w:r>
        <w:rPr>
          <w:rFonts w:ascii="Times New Roman" w:hAnsi="Times New Roman"/>
          <w:szCs w:val="24"/>
        </w:rPr>
        <w:t>spearthrowers</w:t>
      </w:r>
      <w:proofErr w:type="spellEnd"/>
      <w:r>
        <w:rPr>
          <w:rFonts w:ascii="Times New Roman" w:hAnsi="Times New Roman"/>
          <w:szCs w:val="24"/>
        </w:rPr>
        <w:t xml:space="preserve"> on the N coast of S C (P, A).] Two specimens, review others, evidence of seal hunting. </w:t>
      </w:r>
      <w:r w:rsidR="00285F49">
        <w:rPr>
          <w:rFonts w:ascii="Times New Roman" w:hAnsi="Times New Roman"/>
          <w:szCs w:val="24"/>
        </w:rPr>
        <w:t xml:space="preserve">Made of pinniped metapodials. </w:t>
      </w:r>
      <w:r w:rsidR="003A691A">
        <w:rPr>
          <w:rFonts w:ascii="Times New Roman" w:hAnsi="Times New Roman"/>
          <w:szCs w:val="24"/>
        </w:rPr>
        <w:t xml:space="preserve">About 6 cm long total. </w:t>
      </w:r>
      <w:r>
        <w:rPr>
          <w:rFonts w:ascii="Times New Roman" w:hAnsi="Times New Roman"/>
          <w:szCs w:val="24"/>
        </w:rPr>
        <w:t xml:space="preserve">[From good photos, both similar with ‘body’ flattened </w:t>
      </w:r>
      <w:r w:rsidR="00285F49">
        <w:rPr>
          <w:rFonts w:ascii="Times New Roman" w:hAnsi="Times New Roman"/>
          <w:szCs w:val="24"/>
        </w:rPr>
        <w:t>on bottom to</w:t>
      </w:r>
      <w:r>
        <w:rPr>
          <w:rFonts w:ascii="Times New Roman" w:hAnsi="Times New Roman"/>
          <w:szCs w:val="24"/>
        </w:rPr>
        <w:t xml:space="preserve"> lash to </w:t>
      </w:r>
      <w:r w:rsidR="00285F49">
        <w:rPr>
          <w:rFonts w:ascii="Times New Roman" w:hAnsi="Times New Roman"/>
          <w:szCs w:val="24"/>
        </w:rPr>
        <w:t xml:space="preserve">atlatl, </w:t>
      </w:r>
      <w:r w:rsidR="003A691A">
        <w:rPr>
          <w:rFonts w:ascii="Times New Roman" w:hAnsi="Times New Roman"/>
          <w:szCs w:val="24"/>
        </w:rPr>
        <w:t xml:space="preserve">side scored for lashing, </w:t>
      </w:r>
      <w:r w:rsidR="00285F49">
        <w:rPr>
          <w:rFonts w:ascii="Times New Roman" w:hAnsi="Times New Roman"/>
          <w:szCs w:val="24"/>
        </w:rPr>
        <w:t>‘tooth’ undercut and extends forward. This ‘tooth’ of the hook in both is broader than the body and rounded, not pointed, and highly polished on underside</w:t>
      </w:r>
      <w:r w:rsidR="003A691A">
        <w:rPr>
          <w:rFonts w:ascii="Times New Roman" w:hAnsi="Times New Roman"/>
          <w:szCs w:val="24"/>
        </w:rPr>
        <w:t>, not pointed like normal hooks</w:t>
      </w:r>
      <w:r w:rsidR="00285F49">
        <w:rPr>
          <w:rFonts w:ascii="Times New Roman" w:hAnsi="Times New Roman"/>
          <w:szCs w:val="24"/>
        </w:rPr>
        <w:t xml:space="preserve">. Authors reconstruct (drawing) the harpoon dart proximal end as fitting </w:t>
      </w:r>
      <w:r w:rsidR="00285F49" w:rsidRPr="003A691A">
        <w:rPr>
          <w:rFonts w:ascii="Times New Roman" w:hAnsi="Times New Roman"/>
          <w:szCs w:val="24"/>
          <w:u w:val="single"/>
        </w:rPr>
        <w:t>under</w:t>
      </w:r>
      <w:r w:rsidR="00285F49">
        <w:rPr>
          <w:rFonts w:ascii="Times New Roman" w:hAnsi="Times New Roman"/>
          <w:szCs w:val="24"/>
        </w:rPr>
        <w:t xml:space="preserve"> the ‘tooth’, so </w:t>
      </w:r>
      <w:r w:rsidR="003A691A">
        <w:rPr>
          <w:rFonts w:ascii="Times New Roman" w:hAnsi="Times New Roman"/>
          <w:szCs w:val="24"/>
        </w:rPr>
        <w:t>dart</w:t>
      </w:r>
      <w:r w:rsidR="00285F49">
        <w:rPr>
          <w:rFonts w:ascii="Times New Roman" w:hAnsi="Times New Roman"/>
          <w:szCs w:val="24"/>
        </w:rPr>
        <w:t xml:space="preserve"> would not need a socket</w:t>
      </w:r>
      <w:r w:rsidR="003A691A">
        <w:rPr>
          <w:rFonts w:ascii="Times New Roman" w:hAnsi="Times New Roman"/>
          <w:szCs w:val="24"/>
        </w:rPr>
        <w:t xml:space="preserve">. In effect, that would be a socketed atlatl, </w:t>
      </w:r>
      <w:r w:rsidR="00285F49">
        <w:rPr>
          <w:rFonts w:ascii="Times New Roman" w:hAnsi="Times New Roman"/>
          <w:szCs w:val="24"/>
        </w:rPr>
        <w:t>but</w:t>
      </w:r>
      <w:r w:rsidR="003A691A">
        <w:rPr>
          <w:rFonts w:ascii="Times New Roman" w:hAnsi="Times New Roman"/>
          <w:szCs w:val="24"/>
        </w:rPr>
        <w:t xml:space="preserve"> I don’t think that would work;</w:t>
      </w:r>
      <w:r w:rsidR="00285F49">
        <w:rPr>
          <w:rFonts w:ascii="Times New Roman" w:hAnsi="Times New Roman"/>
          <w:szCs w:val="24"/>
        </w:rPr>
        <w:t xml:space="preserve"> the tooth extends too far forward</w:t>
      </w:r>
      <w:r w:rsidR="003A691A">
        <w:rPr>
          <w:rFonts w:ascii="Times New Roman" w:hAnsi="Times New Roman"/>
          <w:szCs w:val="24"/>
        </w:rPr>
        <w:t xml:space="preserve">, </w:t>
      </w:r>
      <w:r w:rsidR="00285F49">
        <w:rPr>
          <w:rFonts w:ascii="Times New Roman" w:hAnsi="Times New Roman"/>
          <w:szCs w:val="24"/>
        </w:rPr>
        <w:t xml:space="preserve">would trap the </w:t>
      </w:r>
      <w:proofErr w:type="gramStart"/>
      <w:r w:rsidR="00285F49">
        <w:rPr>
          <w:rFonts w:ascii="Times New Roman" w:hAnsi="Times New Roman"/>
          <w:szCs w:val="24"/>
        </w:rPr>
        <w:t>dart</w:t>
      </w:r>
      <w:proofErr w:type="gramEnd"/>
      <w:r w:rsidR="00285F49">
        <w:rPr>
          <w:rFonts w:ascii="Times New Roman" w:hAnsi="Times New Roman"/>
          <w:szCs w:val="24"/>
        </w:rPr>
        <w:t xml:space="preserve"> and get broken off. Is</w:t>
      </w:r>
      <w:r w:rsidR="003A691A">
        <w:rPr>
          <w:rFonts w:ascii="Times New Roman" w:hAnsi="Times New Roman"/>
          <w:szCs w:val="24"/>
        </w:rPr>
        <w:t>n’t</w:t>
      </w:r>
      <w:r w:rsidR="00285F49">
        <w:rPr>
          <w:rFonts w:ascii="Times New Roman" w:hAnsi="Times New Roman"/>
          <w:szCs w:val="24"/>
        </w:rPr>
        <w:t xml:space="preserve"> it more likely that these are handle-pieces as on the “Peruvian” type S. Am. atlatls?] No body parts recovered, would have been made of wood. [So full form of atlatl unknown.] Single-barbed bone harpoon points recovered from site, and wooden harpoon shaft</w:t>
      </w:r>
      <w:r w:rsidR="005F3B61">
        <w:rPr>
          <w:rFonts w:ascii="Times New Roman" w:hAnsi="Times New Roman"/>
          <w:szCs w:val="24"/>
        </w:rPr>
        <w:t xml:space="preserve">. [Despite citing JW 2010 as well as Howard, Raymond, Baugh and </w:t>
      </w:r>
      <w:proofErr w:type="spellStart"/>
      <w:r w:rsidR="005F3B61">
        <w:rPr>
          <w:rFonts w:ascii="Times New Roman" w:hAnsi="Times New Roman"/>
          <w:szCs w:val="24"/>
        </w:rPr>
        <w:t>Cattelain</w:t>
      </w:r>
      <w:proofErr w:type="spellEnd"/>
      <w:r w:rsidR="005F3B61">
        <w:rPr>
          <w:rFonts w:ascii="Times New Roman" w:hAnsi="Times New Roman"/>
          <w:szCs w:val="24"/>
        </w:rPr>
        <w:t xml:space="preserve"> on mechanism, I think they believe in the flexibility principle as they talk about weights ‘harmonizing’ atlatl and dart.]</w:t>
      </w:r>
    </w:p>
    <w:p w14:paraId="50C7661F" w14:textId="0CA58516" w:rsidR="00B73980" w:rsidRDefault="00B73980" w:rsidP="00437CBB">
      <w:pPr>
        <w:ind w:right="-720"/>
        <w:rPr>
          <w:rFonts w:ascii="Times New Roman" w:hAnsi="Times New Roman"/>
          <w:szCs w:val="24"/>
        </w:rPr>
      </w:pPr>
    </w:p>
    <w:p w14:paraId="7EAE5CDA"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lastRenderedPageBreak/>
        <w:t>Berg, Robert S.</w:t>
      </w:r>
    </w:p>
    <w:p w14:paraId="022D177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1995 A Wild Boar Hunt at Cold Brook: An Eolithic Adventure. </w:t>
      </w:r>
      <w:r w:rsidRPr="001231E3">
        <w:rPr>
          <w:rFonts w:ascii="Times New Roman" w:hAnsi="Times New Roman"/>
          <w:i/>
          <w:szCs w:val="24"/>
        </w:rPr>
        <w:t>Chips</w:t>
      </w:r>
      <w:r w:rsidRPr="001231E3">
        <w:rPr>
          <w:rFonts w:ascii="Times New Roman" w:hAnsi="Times New Roman"/>
          <w:szCs w:val="24"/>
        </w:rPr>
        <w:t xml:space="preserve"> 7(3):4-5.</w:t>
      </w:r>
    </w:p>
    <w:p w14:paraId="16EA559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1996 A Wild Boar Hunt at Cold Brook: A Stone Age Adventure. </w:t>
      </w:r>
      <w:r w:rsidRPr="001231E3">
        <w:rPr>
          <w:rFonts w:ascii="Times New Roman" w:hAnsi="Times New Roman"/>
          <w:i/>
          <w:szCs w:val="24"/>
        </w:rPr>
        <w:t>The Atlatl</w:t>
      </w:r>
      <w:r w:rsidRPr="001231E3">
        <w:rPr>
          <w:rFonts w:ascii="Times New Roman" w:hAnsi="Times New Roman"/>
          <w:szCs w:val="24"/>
        </w:rPr>
        <w:t xml:space="preserve"> 9(1):1-2</w:t>
      </w:r>
    </w:p>
    <w:p w14:paraId="36E2A3DB" w14:textId="77777777" w:rsidR="0084165A" w:rsidRPr="001231E3" w:rsidRDefault="0084165A" w:rsidP="00437CBB">
      <w:pPr>
        <w:ind w:right="-720"/>
        <w:rPr>
          <w:rFonts w:ascii="Times New Roman" w:hAnsi="Times New Roman"/>
          <w:szCs w:val="24"/>
        </w:rPr>
      </w:pPr>
    </w:p>
    <w:p w14:paraId="2FB4C7C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Same short account of killing boar with atlatl and dart.</w:t>
      </w:r>
    </w:p>
    <w:p w14:paraId="4561C2A3" w14:textId="77777777" w:rsidR="0084165A" w:rsidRPr="001231E3" w:rsidRDefault="0084165A" w:rsidP="00437CBB">
      <w:pPr>
        <w:ind w:right="-720"/>
        <w:rPr>
          <w:rFonts w:ascii="Times New Roman" w:hAnsi="Times New Roman"/>
          <w:szCs w:val="24"/>
        </w:rPr>
      </w:pPr>
    </w:p>
    <w:p w14:paraId="5274C5C6" w14:textId="77777777" w:rsidR="0084165A" w:rsidRPr="001231E3" w:rsidRDefault="0084165A" w:rsidP="00437CBB">
      <w:pPr>
        <w:pStyle w:val="Heading3"/>
        <w:ind w:right="-720"/>
        <w:rPr>
          <w:szCs w:val="24"/>
        </w:rPr>
      </w:pPr>
      <w:r w:rsidRPr="001231E3">
        <w:rPr>
          <w:szCs w:val="24"/>
        </w:rPr>
        <w:t>Berg, Bob</w:t>
      </w:r>
    </w:p>
    <w:p w14:paraId="64D41F9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2001 Aztec Atlatl Battle. Thunderbird Atlatl Webpage (http://www.thunderbirdatlatl.com/) accessed 10/11/01.</w:t>
      </w:r>
    </w:p>
    <w:p w14:paraId="38CD85FB" w14:textId="77777777" w:rsidR="0084165A" w:rsidRPr="001231E3" w:rsidRDefault="0084165A" w:rsidP="00437CBB">
      <w:pPr>
        <w:ind w:right="-720"/>
        <w:rPr>
          <w:rFonts w:ascii="Times New Roman" w:hAnsi="Times New Roman"/>
          <w:szCs w:val="24"/>
        </w:rPr>
      </w:pPr>
    </w:p>
    <w:p w14:paraId="3F99ADA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Rules for a team game.</w:t>
      </w:r>
    </w:p>
    <w:p w14:paraId="05A78D61" w14:textId="77777777" w:rsidR="0084165A" w:rsidRPr="001231E3" w:rsidRDefault="0084165A" w:rsidP="00437CBB">
      <w:pPr>
        <w:ind w:right="-720"/>
        <w:rPr>
          <w:rFonts w:ascii="Times New Roman" w:hAnsi="Times New Roman"/>
          <w:szCs w:val="24"/>
        </w:rPr>
      </w:pPr>
    </w:p>
    <w:p w14:paraId="07E76E13" w14:textId="77777777" w:rsidR="0084165A" w:rsidRPr="001231E3" w:rsidRDefault="0084165A" w:rsidP="00437CBB">
      <w:pPr>
        <w:pStyle w:val="Heading3"/>
        <w:ind w:right="-720"/>
        <w:rPr>
          <w:szCs w:val="24"/>
        </w:rPr>
      </w:pPr>
      <w:r w:rsidRPr="001231E3">
        <w:rPr>
          <w:szCs w:val="24"/>
        </w:rPr>
        <w:t>Berg, Bob</w:t>
      </w:r>
    </w:p>
    <w:p w14:paraId="54768C5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2001 Benefits of Atlatl Weights</w:t>
      </w:r>
      <w:proofErr w:type="gramStart"/>
      <w:r w:rsidRPr="001231E3">
        <w:rPr>
          <w:rFonts w:ascii="Times New Roman" w:hAnsi="Times New Roman"/>
          <w:szCs w:val="24"/>
        </w:rPr>
        <w:t>. .</w:t>
      </w:r>
      <w:proofErr w:type="gramEnd"/>
      <w:r w:rsidRPr="001231E3">
        <w:rPr>
          <w:rFonts w:ascii="Times New Roman" w:hAnsi="Times New Roman"/>
          <w:szCs w:val="24"/>
        </w:rPr>
        <w:t xml:space="preserve"> Thunderbird Atlatl Webpage (http://www.thunderbirdatlatl.com/) accessed 10/11/01.</w:t>
      </w:r>
    </w:p>
    <w:p w14:paraId="62F2E3B5" w14:textId="77777777" w:rsidR="0084165A" w:rsidRPr="001231E3" w:rsidRDefault="0084165A" w:rsidP="00437CBB">
      <w:pPr>
        <w:ind w:right="-720"/>
        <w:rPr>
          <w:rFonts w:ascii="Times New Roman" w:hAnsi="Times New Roman"/>
          <w:szCs w:val="24"/>
        </w:rPr>
      </w:pPr>
    </w:p>
    <w:p w14:paraId="1B168B7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Flex of atlatl and dart has little effect because you can’t get out more energy than you put in. Weights help accuracy only. Weight closer to distal end is less efficient.</w:t>
      </w:r>
    </w:p>
    <w:p w14:paraId="4AF23A76" w14:textId="77777777" w:rsidR="0084165A" w:rsidRPr="001231E3" w:rsidRDefault="0084165A" w:rsidP="00437CBB">
      <w:pPr>
        <w:ind w:right="-720"/>
        <w:rPr>
          <w:rFonts w:ascii="Times New Roman" w:hAnsi="Times New Roman"/>
          <w:szCs w:val="24"/>
        </w:rPr>
      </w:pPr>
    </w:p>
    <w:p w14:paraId="49B9AAF7" w14:textId="77777777" w:rsidR="0084165A" w:rsidRPr="001231E3" w:rsidRDefault="0084165A" w:rsidP="00437CBB">
      <w:pPr>
        <w:ind w:right="-720"/>
        <w:rPr>
          <w:rFonts w:ascii="Times New Roman" w:hAnsi="Times New Roman"/>
          <w:szCs w:val="24"/>
        </w:rPr>
      </w:pPr>
      <w:r w:rsidRPr="001231E3">
        <w:rPr>
          <w:rFonts w:ascii="Times New Roman" w:hAnsi="Times New Roman"/>
          <w:b/>
          <w:bCs/>
          <w:szCs w:val="24"/>
        </w:rPr>
        <w:t>Berg, Bob</w:t>
      </w:r>
      <w:r w:rsidR="009E1C6C" w:rsidRPr="001231E3">
        <w:rPr>
          <w:rFonts w:ascii="Times New Roman" w:hAnsi="Times New Roman"/>
          <w:b/>
          <w:bCs/>
          <w:szCs w:val="24"/>
        </w:rPr>
        <w:tab/>
      </w:r>
      <w:r w:rsidR="009E1C6C" w:rsidRPr="001231E3">
        <w:rPr>
          <w:rFonts w:ascii="Times New Roman" w:hAnsi="Times New Roman"/>
          <w:b/>
          <w:bCs/>
          <w:szCs w:val="24"/>
        </w:rPr>
        <w:tab/>
      </w:r>
      <w:r w:rsidR="009E1C6C" w:rsidRPr="001231E3">
        <w:rPr>
          <w:rFonts w:ascii="Times New Roman" w:hAnsi="Times New Roman"/>
          <w:b/>
          <w:bCs/>
          <w:szCs w:val="24"/>
        </w:rPr>
        <w:tab/>
        <w:t>o</w:t>
      </w:r>
      <w:r w:rsidRPr="001231E3">
        <w:rPr>
          <w:rFonts w:ascii="Times New Roman" w:hAnsi="Times New Roman"/>
          <w:szCs w:val="24"/>
        </w:rPr>
        <w:t xml:space="preserve"> </w:t>
      </w:r>
    </w:p>
    <w:p w14:paraId="72E0A75C"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The</w:t>
      </w:r>
      <w:proofErr w:type="gramEnd"/>
      <w:r w:rsidRPr="001231E3">
        <w:rPr>
          <w:rFonts w:ascii="Times New Roman" w:hAnsi="Times New Roman"/>
          <w:szCs w:val="24"/>
        </w:rPr>
        <w:t xml:space="preserve"> Atlatl Hunt that Got Weird or Blunt Trauma. </w:t>
      </w:r>
      <w:r w:rsidRPr="001231E3">
        <w:rPr>
          <w:rFonts w:ascii="Times New Roman" w:hAnsi="Times New Roman"/>
          <w:i/>
          <w:szCs w:val="24"/>
        </w:rPr>
        <w:t>The Atlatl</w:t>
      </w:r>
      <w:r w:rsidRPr="001231E3">
        <w:rPr>
          <w:rFonts w:ascii="Times New Roman" w:hAnsi="Times New Roman"/>
          <w:szCs w:val="24"/>
        </w:rPr>
        <w:t xml:space="preserve"> 15(2):12</w:t>
      </w:r>
    </w:p>
    <w:p w14:paraId="2F816843" w14:textId="77777777" w:rsidR="0084165A" w:rsidRPr="001231E3" w:rsidRDefault="0084165A" w:rsidP="00437CBB">
      <w:pPr>
        <w:ind w:right="-720"/>
        <w:rPr>
          <w:rFonts w:ascii="Times New Roman" w:hAnsi="Times New Roman"/>
          <w:szCs w:val="24"/>
        </w:rPr>
      </w:pPr>
    </w:p>
    <w:p w14:paraId="1289A54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Bob lent his atlatl, killed deer with a rock.</w:t>
      </w:r>
    </w:p>
    <w:p w14:paraId="4596BE48" w14:textId="77777777" w:rsidR="0084165A" w:rsidRPr="001231E3" w:rsidRDefault="0084165A" w:rsidP="00437CBB">
      <w:pPr>
        <w:ind w:right="-720"/>
        <w:rPr>
          <w:rFonts w:ascii="Times New Roman" w:hAnsi="Times New Roman"/>
          <w:szCs w:val="24"/>
        </w:rPr>
      </w:pPr>
    </w:p>
    <w:p w14:paraId="430EA50D" w14:textId="77777777" w:rsidR="0084165A" w:rsidRPr="001231E3" w:rsidRDefault="0084165A" w:rsidP="00437CBB">
      <w:pPr>
        <w:pStyle w:val="Heading3"/>
        <w:ind w:right="-720"/>
        <w:rPr>
          <w:szCs w:val="24"/>
        </w:rPr>
      </w:pPr>
      <w:r w:rsidRPr="001231E3">
        <w:rPr>
          <w:szCs w:val="24"/>
        </w:rPr>
        <w:t>Berg, Bob</w:t>
      </w:r>
      <w:r w:rsidR="009E1C6C" w:rsidRPr="001231E3">
        <w:rPr>
          <w:szCs w:val="24"/>
        </w:rPr>
        <w:tab/>
      </w:r>
      <w:r w:rsidR="009E1C6C" w:rsidRPr="001231E3">
        <w:rPr>
          <w:szCs w:val="24"/>
        </w:rPr>
        <w:tab/>
      </w:r>
      <w:r w:rsidR="009E1C6C" w:rsidRPr="001231E3">
        <w:rPr>
          <w:szCs w:val="24"/>
        </w:rPr>
        <w:tab/>
        <w:t>o</w:t>
      </w:r>
    </w:p>
    <w:p w14:paraId="23DEB5D9"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Atlatl</w:t>
      </w:r>
      <w:proofErr w:type="gramEnd"/>
      <w:r w:rsidRPr="001231E3">
        <w:rPr>
          <w:rFonts w:ascii="Times New Roman" w:hAnsi="Times New Roman"/>
          <w:szCs w:val="24"/>
        </w:rPr>
        <w:t xml:space="preserve"> Long Shots and Primal Instinct. </w:t>
      </w:r>
      <w:r w:rsidRPr="001231E3">
        <w:rPr>
          <w:rFonts w:ascii="Times New Roman" w:hAnsi="Times New Roman"/>
          <w:i/>
          <w:szCs w:val="24"/>
        </w:rPr>
        <w:t>The Atlatl</w:t>
      </w:r>
      <w:r w:rsidRPr="001231E3">
        <w:rPr>
          <w:rFonts w:ascii="Times New Roman" w:hAnsi="Times New Roman"/>
          <w:szCs w:val="24"/>
        </w:rPr>
        <w:t xml:space="preserve"> 15(1):8</w:t>
      </w:r>
    </w:p>
    <w:p w14:paraId="31F2FC4E" w14:textId="77777777" w:rsidR="0084165A" w:rsidRPr="001231E3" w:rsidRDefault="0084165A" w:rsidP="00437CBB">
      <w:pPr>
        <w:ind w:right="-720"/>
        <w:rPr>
          <w:rFonts w:ascii="Times New Roman" w:hAnsi="Times New Roman"/>
          <w:szCs w:val="24"/>
        </w:rPr>
      </w:pPr>
    </w:p>
    <w:p w14:paraId="51C6183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Hunting fallow deer, two long shots, 40-55 yards. Doug Majorsky only wounded the deer because dart was too light (3 1/2 oz) and stone point too loose. Berg killed his, gear not specified [but presumably stone tip].</w:t>
      </w:r>
    </w:p>
    <w:p w14:paraId="379B2A87" w14:textId="77777777" w:rsidR="0084165A" w:rsidRPr="001231E3" w:rsidRDefault="0084165A" w:rsidP="00437CBB">
      <w:pPr>
        <w:ind w:right="-720"/>
        <w:rPr>
          <w:rFonts w:ascii="Times New Roman" w:hAnsi="Times New Roman"/>
          <w:b/>
          <w:bCs/>
          <w:szCs w:val="24"/>
        </w:rPr>
      </w:pPr>
    </w:p>
    <w:p w14:paraId="56BB5A41" w14:textId="77777777" w:rsidR="0084165A" w:rsidRPr="001231E3" w:rsidRDefault="0084165A" w:rsidP="00437CBB">
      <w:pPr>
        <w:ind w:right="-720"/>
        <w:rPr>
          <w:rFonts w:ascii="Times New Roman" w:hAnsi="Times New Roman"/>
          <w:szCs w:val="24"/>
        </w:rPr>
      </w:pPr>
      <w:r w:rsidRPr="001231E3">
        <w:rPr>
          <w:rFonts w:ascii="Times New Roman" w:hAnsi="Times New Roman"/>
          <w:b/>
          <w:bCs/>
          <w:szCs w:val="24"/>
        </w:rPr>
        <w:t>Berg, Bob</w:t>
      </w:r>
      <w:r w:rsidR="009E1C6C" w:rsidRPr="001231E3">
        <w:rPr>
          <w:rFonts w:ascii="Times New Roman" w:hAnsi="Times New Roman"/>
          <w:b/>
          <w:bCs/>
          <w:szCs w:val="24"/>
        </w:rPr>
        <w:tab/>
      </w:r>
      <w:r w:rsidR="009E1C6C" w:rsidRPr="001231E3">
        <w:rPr>
          <w:rFonts w:ascii="Times New Roman" w:hAnsi="Times New Roman"/>
          <w:b/>
          <w:bCs/>
          <w:szCs w:val="24"/>
        </w:rPr>
        <w:tab/>
      </w:r>
      <w:r w:rsidR="009E1C6C" w:rsidRPr="001231E3">
        <w:rPr>
          <w:rFonts w:ascii="Times New Roman" w:hAnsi="Times New Roman"/>
          <w:b/>
          <w:bCs/>
          <w:szCs w:val="24"/>
        </w:rPr>
        <w:tab/>
        <w:t>o</w:t>
      </w:r>
      <w:r w:rsidRPr="001231E3">
        <w:rPr>
          <w:rFonts w:ascii="Times New Roman" w:hAnsi="Times New Roman"/>
          <w:szCs w:val="24"/>
        </w:rPr>
        <w:t xml:space="preserve"> </w:t>
      </w:r>
    </w:p>
    <w:p w14:paraId="6C8247F4"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2003  Fishing</w:t>
      </w:r>
      <w:proofErr w:type="gramEnd"/>
      <w:r w:rsidRPr="001231E3">
        <w:rPr>
          <w:rFonts w:ascii="Times New Roman" w:hAnsi="Times New Roman"/>
          <w:szCs w:val="24"/>
        </w:rPr>
        <w:t xml:space="preserve"> with Atlatls and Harpoons. </w:t>
      </w:r>
      <w:r w:rsidRPr="001231E3">
        <w:rPr>
          <w:rFonts w:ascii="Times New Roman" w:hAnsi="Times New Roman"/>
          <w:i/>
          <w:szCs w:val="24"/>
        </w:rPr>
        <w:t>The Cast</w:t>
      </w:r>
      <w:r w:rsidRPr="001231E3">
        <w:rPr>
          <w:rFonts w:ascii="Times New Roman" w:hAnsi="Times New Roman"/>
          <w:szCs w:val="24"/>
        </w:rPr>
        <w:t xml:space="preserve"> Spring 2003:15.</w:t>
      </w:r>
    </w:p>
    <w:p w14:paraId="5D0F3B66" w14:textId="77777777" w:rsidR="0084165A" w:rsidRPr="001231E3" w:rsidRDefault="0084165A" w:rsidP="00437CBB">
      <w:pPr>
        <w:ind w:right="-720"/>
        <w:rPr>
          <w:rFonts w:ascii="Times New Roman" w:hAnsi="Times New Roman"/>
          <w:szCs w:val="24"/>
        </w:rPr>
      </w:pPr>
    </w:p>
    <w:p w14:paraId="2C66974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Carp and gar, using night lights, harpoon tips, line on darts. Photos of tackle and catch.</w:t>
      </w:r>
    </w:p>
    <w:p w14:paraId="76C6C68C" w14:textId="77777777" w:rsidR="0084165A" w:rsidRPr="001231E3" w:rsidRDefault="0084165A" w:rsidP="00437CBB">
      <w:pPr>
        <w:ind w:right="-720"/>
        <w:rPr>
          <w:rFonts w:ascii="Times New Roman" w:hAnsi="Times New Roman"/>
          <w:szCs w:val="24"/>
        </w:rPr>
      </w:pPr>
    </w:p>
    <w:p w14:paraId="42BBF2CD" w14:textId="77777777" w:rsidR="0084165A" w:rsidRPr="001231E3" w:rsidRDefault="0084165A" w:rsidP="00437CBB">
      <w:pPr>
        <w:pStyle w:val="Heading3"/>
        <w:ind w:right="-720"/>
        <w:rPr>
          <w:szCs w:val="24"/>
        </w:rPr>
      </w:pPr>
      <w:r w:rsidRPr="001231E3">
        <w:rPr>
          <w:szCs w:val="24"/>
        </w:rPr>
        <w:t>Berg, Bob</w:t>
      </w:r>
      <w:r w:rsidR="009E1C6C" w:rsidRPr="001231E3">
        <w:rPr>
          <w:szCs w:val="24"/>
        </w:rPr>
        <w:tab/>
      </w:r>
      <w:r w:rsidR="009E1C6C" w:rsidRPr="001231E3">
        <w:rPr>
          <w:szCs w:val="24"/>
        </w:rPr>
        <w:tab/>
      </w:r>
      <w:r w:rsidR="009E1C6C" w:rsidRPr="001231E3">
        <w:rPr>
          <w:szCs w:val="24"/>
        </w:rPr>
        <w:tab/>
        <w:t>o</w:t>
      </w:r>
    </w:p>
    <w:p w14:paraId="3F5E8BBF"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2004  Atlatl</w:t>
      </w:r>
      <w:proofErr w:type="gramEnd"/>
      <w:r w:rsidRPr="001231E3">
        <w:rPr>
          <w:rFonts w:ascii="Times New Roman" w:hAnsi="Times New Roman"/>
          <w:szCs w:val="24"/>
        </w:rPr>
        <w:t xml:space="preserve"> Hog Hunt on the </w:t>
      </w:r>
      <w:proofErr w:type="spellStart"/>
      <w:r w:rsidRPr="001231E3">
        <w:rPr>
          <w:rFonts w:ascii="Times New Roman" w:hAnsi="Times New Roman"/>
          <w:szCs w:val="24"/>
        </w:rPr>
        <w:t>Alapaha</w:t>
      </w:r>
      <w:proofErr w:type="spellEnd"/>
      <w:r w:rsidRPr="001231E3">
        <w:rPr>
          <w:rFonts w:ascii="Times New Roman" w:hAnsi="Times New Roman"/>
          <w:szCs w:val="24"/>
        </w:rPr>
        <w:t xml:space="preserve"> River. </w:t>
      </w:r>
      <w:r w:rsidRPr="001231E3">
        <w:rPr>
          <w:rFonts w:ascii="Times New Roman" w:hAnsi="Times New Roman"/>
          <w:i/>
          <w:szCs w:val="24"/>
        </w:rPr>
        <w:t>The Atlatl</w:t>
      </w:r>
      <w:r w:rsidRPr="001231E3">
        <w:rPr>
          <w:rFonts w:ascii="Times New Roman" w:hAnsi="Times New Roman"/>
          <w:szCs w:val="24"/>
        </w:rPr>
        <w:t xml:space="preserve"> 17(2): 1-2.</w:t>
      </w:r>
    </w:p>
    <w:p w14:paraId="29240018" w14:textId="77777777" w:rsidR="0084165A" w:rsidRPr="001231E3" w:rsidRDefault="0084165A" w:rsidP="00437CBB">
      <w:pPr>
        <w:ind w:right="-720"/>
        <w:rPr>
          <w:rFonts w:ascii="Times New Roman" w:hAnsi="Times New Roman"/>
          <w:szCs w:val="24"/>
        </w:rPr>
      </w:pPr>
    </w:p>
    <w:p w14:paraId="65246D2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Killed hog at 12 yards [no other useful info].</w:t>
      </w:r>
    </w:p>
    <w:p w14:paraId="417CB2EF" w14:textId="77777777" w:rsidR="009E1C6C" w:rsidRPr="001231E3" w:rsidRDefault="009E1C6C" w:rsidP="00437CBB">
      <w:pPr>
        <w:ind w:right="-720"/>
        <w:rPr>
          <w:rFonts w:ascii="Times New Roman" w:hAnsi="Times New Roman"/>
          <w:szCs w:val="24"/>
        </w:rPr>
      </w:pPr>
    </w:p>
    <w:p w14:paraId="67E94A05" w14:textId="77777777" w:rsidR="009E1C6C" w:rsidRPr="001231E3" w:rsidRDefault="009E1C6C" w:rsidP="00437CBB">
      <w:pPr>
        <w:ind w:right="-720"/>
        <w:rPr>
          <w:rFonts w:ascii="Times New Roman" w:hAnsi="Times New Roman"/>
          <w:b/>
          <w:szCs w:val="24"/>
        </w:rPr>
      </w:pPr>
      <w:r w:rsidRPr="001231E3">
        <w:rPr>
          <w:rFonts w:ascii="Times New Roman" w:hAnsi="Times New Roman"/>
          <w:b/>
          <w:szCs w:val="24"/>
        </w:rPr>
        <w:t>Berg, Bob</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BC9A1CA" w14:textId="77777777" w:rsidR="009E1C6C" w:rsidRPr="001231E3" w:rsidRDefault="009E1C6C" w:rsidP="00437CBB">
      <w:pPr>
        <w:ind w:right="-720"/>
        <w:rPr>
          <w:rFonts w:ascii="Times New Roman" w:hAnsi="Times New Roman"/>
          <w:szCs w:val="24"/>
        </w:rPr>
      </w:pPr>
      <w:proofErr w:type="gramStart"/>
      <w:r w:rsidRPr="001231E3">
        <w:rPr>
          <w:rFonts w:ascii="Times New Roman" w:hAnsi="Times New Roman"/>
          <w:szCs w:val="24"/>
        </w:rPr>
        <w:t>2005  Bannerstones</w:t>
      </w:r>
      <w:proofErr w:type="gramEnd"/>
      <w:r w:rsidRPr="001231E3">
        <w:rPr>
          <w:rFonts w:ascii="Times New Roman" w:hAnsi="Times New Roman"/>
          <w:szCs w:val="24"/>
        </w:rPr>
        <w:t xml:space="preserve"> and How They Relate to the Atlatl. Electronic document, URL http://www.thunderbirdatlatl.com/newspost/arc5-2005.html accessed 1/20/08.</w:t>
      </w:r>
    </w:p>
    <w:p w14:paraId="0150CBE1" w14:textId="77777777" w:rsidR="009E1C6C" w:rsidRPr="001231E3" w:rsidRDefault="009E1C6C" w:rsidP="00437CBB">
      <w:pPr>
        <w:ind w:right="-720"/>
        <w:rPr>
          <w:rFonts w:ascii="Times New Roman" w:hAnsi="Times New Roman"/>
          <w:szCs w:val="24"/>
        </w:rPr>
      </w:pPr>
    </w:p>
    <w:p w14:paraId="13AA3635" w14:textId="77777777" w:rsidR="009E1C6C" w:rsidRPr="001231E3" w:rsidRDefault="001A36AB" w:rsidP="00437CBB">
      <w:pPr>
        <w:ind w:right="-720"/>
        <w:rPr>
          <w:rFonts w:ascii="Times New Roman" w:hAnsi="Times New Roman"/>
          <w:szCs w:val="24"/>
        </w:rPr>
      </w:pPr>
      <w:r w:rsidRPr="001231E3">
        <w:rPr>
          <w:rFonts w:ascii="Times New Roman" w:hAnsi="Times New Roman"/>
          <w:szCs w:val="24"/>
        </w:rPr>
        <w:t xml:space="preserve">Part of a kit of tools used to make and repair atlatl darts -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is spindle weight to spin string and t</w:t>
      </w:r>
      <w:r w:rsidR="007A2CF0" w:rsidRPr="001231E3">
        <w:rPr>
          <w:rFonts w:ascii="Times New Roman" w:hAnsi="Times New Roman"/>
          <w:szCs w:val="24"/>
        </w:rPr>
        <w:t>aper dart shafts. Experiments</w:t>
      </w:r>
      <w:r w:rsidRPr="001231E3">
        <w:rPr>
          <w:rFonts w:ascii="Times New Roman" w:hAnsi="Times New Roman"/>
          <w:szCs w:val="24"/>
        </w:rPr>
        <w:t xml:space="preserve"> show it works - need cordage for whipping dart shafts and attach fletching. Used as flywheel on </w:t>
      </w:r>
      <w:proofErr w:type="spellStart"/>
      <w:r w:rsidRPr="001231E3">
        <w:rPr>
          <w:rFonts w:ascii="Times New Roman" w:hAnsi="Times New Roman"/>
          <w:szCs w:val="24"/>
        </w:rPr>
        <w:t>bowdrill</w:t>
      </w:r>
      <w:proofErr w:type="spellEnd"/>
      <w:r w:rsidRPr="001231E3">
        <w:rPr>
          <w:rFonts w:ascii="Times New Roman" w:hAnsi="Times New Roman"/>
          <w:szCs w:val="24"/>
        </w:rPr>
        <w:t xml:space="preserve"> arrangement to spin shaft while using abrasive in leather t</w:t>
      </w:r>
      <w:r w:rsidR="00D9497A" w:rsidRPr="001231E3">
        <w:rPr>
          <w:rFonts w:ascii="Times New Roman" w:hAnsi="Times New Roman"/>
          <w:szCs w:val="24"/>
        </w:rPr>
        <w:t>o round and smooth dart shaft. Bannerstones are d</w:t>
      </w:r>
      <w:r w:rsidRPr="001231E3">
        <w:rPr>
          <w:rFonts w:ascii="Times New Roman" w:hAnsi="Times New Roman"/>
          <w:szCs w:val="24"/>
        </w:rPr>
        <w:t xml:space="preserve">esigned to spin, and holes range from too large to too small for atlatl, and too heavy. [These last are unsupported assumptions and contradicted by other experiments, but the basic idea is reasonable and shows how replicative experiments + archaeological evidence can </w:t>
      </w:r>
      <w:proofErr w:type="gramStart"/>
      <w:r w:rsidRPr="001231E3">
        <w:rPr>
          <w:rFonts w:ascii="Times New Roman" w:hAnsi="Times New Roman"/>
          <w:szCs w:val="24"/>
        </w:rPr>
        <w:t>still remain</w:t>
      </w:r>
      <w:proofErr w:type="gramEnd"/>
      <w:r w:rsidRPr="001231E3">
        <w:rPr>
          <w:rFonts w:ascii="Times New Roman" w:hAnsi="Times New Roman"/>
          <w:szCs w:val="24"/>
        </w:rPr>
        <w:t xml:space="preserve"> equivocal].</w:t>
      </w:r>
    </w:p>
    <w:p w14:paraId="03EE3CF7" w14:textId="77777777" w:rsidR="00BD5189" w:rsidRPr="001231E3" w:rsidRDefault="00BD5189" w:rsidP="00437CBB">
      <w:pPr>
        <w:ind w:right="-720"/>
        <w:rPr>
          <w:rFonts w:ascii="Times New Roman" w:hAnsi="Times New Roman"/>
          <w:szCs w:val="24"/>
        </w:rPr>
      </w:pPr>
    </w:p>
    <w:p w14:paraId="65A58710" w14:textId="77777777" w:rsidR="00BD5189" w:rsidRPr="001231E3" w:rsidRDefault="00BD5189" w:rsidP="00437CBB">
      <w:pPr>
        <w:ind w:right="-720"/>
        <w:rPr>
          <w:rFonts w:ascii="Times New Roman" w:hAnsi="Times New Roman"/>
          <w:b/>
          <w:szCs w:val="24"/>
        </w:rPr>
      </w:pPr>
      <w:r w:rsidRPr="001231E3">
        <w:rPr>
          <w:rFonts w:ascii="Times New Roman" w:hAnsi="Times New Roman"/>
          <w:b/>
          <w:szCs w:val="24"/>
        </w:rPr>
        <w:t>Berg, Bob</w:t>
      </w:r>
      <w:r w:rsidR="001E7D0F" w:rsidRPr="001231E3">
        <w:rPr>
          <w:rFonts w:ascii="Times New Roman" w:hAnsi="Times New Roman"/>
          <w:b/>
          <w:szCs w:val="24"/>
        </w:rPr>
        <w:tab/>
      </w:r>
      <w:r w:rsidR="001E7D0F" w:rsidRPr="001231E3">
        <w:rPr>
          <w:rFonts w:ascii="Times New Roman" w:hAnsi="Times New Roman"/>
          <w:b/>
          <w:szCs w:val="24"/>
        </w:rPr>
        <w:tab/>
      </w:r>
      <w:r w:rsidR="001E7D0F" w:rsidRPr="001231E3">
        <w:rPr>
          <w:rFonts w:ascii="Times New Roman" w:hAnsi="Times New Roman"/>
          <w:b/>
          <w:szCs w:val="24"/>
        </w:rPr>
        <w:tab/>
        <w:t>x</w:t>
      </w:r>
    </w:p>
    <w:p w14:paraId="1A3B6345" w14:textId="77777777" w:rsidR="00BD5189" w:rsidRPr="001231E3" w:rsidRDefault="00BD5189" w:rsidP="00437CBB">
      <w:pPr>
        <w:ind w:right="-720"/>
        <w:rPr>
          <w:rFonts w:ascii="Times New Roman" w:hAnsi="Times New Roman"/>
          <w:szCs w:val="24"/>
        </w:rPr>
      </w:pPr>
      <w:proofErr w:type="gramStart"/>
      <w:r w:rsidRPr="001231E3">
        <w:rPr>
          <w:rFonts w:ascii="Times New Roman" w:hAnsi="Times New Roman"/>
          <w:szCs w:val="24"/>
        </w:rPr>
        <w:t>2006  Benefits</w:t>
      </w:r>
      <w:proofErr w:type="gramEnd"/>
      <w:r w:rsidRPr="001231E3">
        <w:rPr>
          <w:rFonts w:ascii="Times New Roman" w:hAnsi="Times New Roman"/>
          <w:szCs w:val="24"/>
        </w:rPr>
        <w:t xml:space="preserve"> of Atlatl Weights. Electronic document, URL http://www.thunderbirdatlatl.com/articles/ramble/bow.shtml accessed 1/20/08.</w:t>
      </w:r>
    </w:p>
    <w:p w14:paraId="735BFFD1" w14:textId="77777777" w:rsidR="0084165A" w:rsidRPr="001231E3" w:rsidRDefault="0084165A" w:rsidP="00437CBB">
      <w:pPr>
        <w:ind w:right="-720"/>
        <w:rPr>
          <w:rFonts w:ascii="Times New Roman" w:hAnsi="Times New Roman"/>
          <w:szCs w:val="24"/>
        </w:rPr>
      </w:pPr>
    </w:p>
    <w:p w14:paraId="2B71E625" w14:textId="77777777" w:rsidR="001E7D0F" w:rsidRPr="001231E3" w:rsidRDefault="001E7D0F" w:rsidP="00437CBB">
      <w:pPr>
        <w:ind w:right="-720"/>
        <w:rPr>
          <w:rFonts w:ascii="Times New Roman" w:hAnsi="Times New Roman"/>
          <w:szCs w:val="24"/>
        </w:rPr>
      </w:pPr>
      <w:r w:rsidRPr="001231E3">
        <w:rPr>
          <w:rFonts w:ascii="Times New Roman" w:hAnsi="Times New Roman"/>
          <w:szCs w:val="24"/>
        </w:rPr>
        <w:t>Flexing shaft and atlatl stores little energy. Weights add stability to cast.</w:t>
      </w:r>
    </w:p>
    <w:p w14:paraId="4B96DE9A" w14:textId="77777777" w:rsidR="004A0486" w:rsidRPr="001231E3" w:rsidRDefault="004A0486" w:rsidP="00437CBB">
      <w:pPr>
        <w:ind w:right="-720"/>
        <w:rPr>
          <w:rFonts w:ascii="Times New Roman" w:hAnsi="Times New Roman"/>
          <w:szCs w:val="24"/>
        </w:rPr>
      </w:pPr>
    </w:p>
    <w:p w14:paraId="75E68685" w14:textId="77777777" w:rsidR="004A0486" w:rsidRPr="001231E3" w:rsidRDefault="004A0486" w:rsidP="00437CBB">
      <w:pPr>
        <w:ind w:right="-720"/>
        <w:rPr>
          <w:rFonts w:ascii="Times New Roman" w:hAnsi="Times New Roman"/>
          <w:b/>
          <w:szCs w:val="24"/>
        </w:rPr>
      </w:pPr>
      <w:r w:rsidRPr="001231E3">
        <w:rPr>
          <w:rFonts w:ascii="Times New Roman" w:hAnsi="Times New Roman"/>
          <w:b/>
          <w:szCs w:val="24"/>
        </w:rPr>
        <w:t>Berg, Bob</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27C38E95" w14:textId="77777777" w:rsidR="004A0486" w:rsidRPr="001231E3" w:rsidRDefault="004A0486" w:rsidP="00437CBB">
      <w:pPr>
        <w:ind w:right="-720"/>
        <w:rPr>
          <w:rFonts w:ascii="Times New Roman" w:hAnsi="Times New Roman"/>
          <w:szCs w:val="24"/>
        </w:rPr>
      </w:pPr>
      <w:proofErr w:type="gramStart"/>
      <w:r w:rsidRPr="001231E3">
        <w:rPr>
          <w:rFonts w:ascii="Times New Roman" w:hAnsi="Times New Roman"/>
          <w:szCs w:val="24"/>
        </w:rPr>
        <w:t xml:space="preserve">2011  </w:t>
      </w:r>
      <w:r w:rsidRPr="001231E3">
        <w:rPr>
          <w:rFonts w:ascii="Times New Roman" w:hAnsi="Times New Roman"/>
          <w:i/>
          <w:szCs w:val="24"/>
        </w:rPr>
        <w:t>Atlatl</w:t>
      </w:r>
      <w:proofErr w:type="gramEnd"/>
      <w:r w:rsidRPr="001231E3">
        <w:rPr>
          <w:rFonts w:ascii="Times New Roman" w:hAnsi="Times New Roman"/>
          <w:i/>
          <w:szCs w:val="24"/>
        </w:rPr>
        <w:t xml:space="preserve"> Fever</w:t>
      </w:r>
      <w:r w:rsidRPr="001231E3">
        <w:rPr>
          <w:rFonts w:ascii="Times New Roman" w:hAnsi="Times New Roman"/>
          <w:szCs w:val="24"/>
        </w:rPr>
        <w:t xml:space="preserve">. DVD, Owego House Multimedia Productions. </w:t>
      </w:r>
    </w:p>
    <w:p w14:paraId="1441C41F" w14:textId="77777777" w:rsidR="004A0486" w:rsidRPr="001231E3" w:rsidRDefault="004A0486" w:rsidP="00437CBB">
      <w:pPr>
        <w:ind w:right="-720"/>
        <w:rPr>
          <w:rFonts w:ascii="Times New Roman" w:hAnsi="Times New Roman"/>
          <w:szCs w:val="24"/>
        </w:rPr>
      </w:pPr>
    </w:p>
    <w:p w14:paraId="3A0D9282" w14:textId="77777777" w:rsidR="004A0486" w:rsidRPr="001231E3" w:rsidRDefault="004A0486" w:rsidP="00437CBB">
      <w:pPr>
        <w:ind w:right="-720"/>
        <w:rPr>
          <w:rFonts w:ascii="Times New Roman" w:hAnsi="Times New Roman"/>
          <w:szCs w:val="24"/>
        </w:rPr>
      </w:pPr>
      <w:r w:rsidRPr="001231E3">
        <w:rPr>
          <w:rFonts w:ascii="Times New Roman" w:hAnsi="Times New Roman"/>
          <w:szCs w:val="24"/>
        </w:rPr>
        <w:t xml:space="preserve">Gathering material: Georgia cane and ash wood harvest for darts. </w:t>
      </w:r>
    </w:p>
    <w:p w14:paraId="35BA5660" w14:textId="77777777" w:rsidR="004A0486" w:rsidRPr="001231E3" w:rsidRDefault="004A0486" w:rsidP="00437CBB">
      <w:pPr>
        <w:ind w:right="-720"/>
        <w:rPr>
          <w:rFonts w:ascii="Times New Roman" w:hAnsi="Times New Roman"/>
          <w:szCs w:val="24"/>
        </w:rPr>
      </w:pPr>
      <w:r w:rsidRPr="001231E3">
        <w:rPr>
          <w:rFonts w:ascii="Times New Roman" w:hAnsi="Times New Roman"/>
          <w:szCs w:val="24"/>
        </w:rPr>
        <w:t xml:space="preserve">Making atlatl: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inspired form [finger loops, but large attached hook] of hickory with hand tools – draw knife and shaving bench, flint blade shaver. Grinding antler hook with crushed flint abrasive. Attach with hide glue and hemp.  Straightening cane with heat.  Makes simple stone point with copper bopper + pressure finish. Fletching and hafting, gelatin glue. Twists flax fiber to make thread for hafting. Fletching [best demo], hafts </w:t>
      </w:r>
      <w:proofErr w:type="spellStart"/>
      <w:r w:rsidRPr="001231E3">
        <w:rPr>
          <w:rFonts w:ascii="Times New Roman" w:hAnsi="Times New Roman"/>
          <w:szCs w:val="24"/>
        </w:rPr>
        <w:t>pt</w:t>
      </w:r>
      <w:proofErr w:type="spellEnd"/>
      <w:r w:rsidRPr="001231E3">
        <w:rPr>
          <w:rFonts w:ascii="Times New Roman" w:hAnsi="Times New Roman"/>
          <w:szCs w:val="24"/>
        </w:rPr>
        <w:t xml:space="preserve"> directly on shaft with hide glue + fiber, resin over to protect glue [a bit crude and many steps].</w:t>
      </w:r>
    </w:p>
    <w:p w14:paraId="48906FD9" w14:textId="77777777" w:rsidR="004A0486" w:rsidRPr="001231E3" w:rsidRDefault="004A0486" w:rsidP="00437CBB">
      <w:pPr>
        <w:ind w:right="-720"/>
        <w:rPr>
          <w:rFonts w:ascii="Times New Roman" w:hAnsi="Times New Roman"/>
          <w:szCs w:val="24"/>
        </w:rPr>
      </w:pPr>
      <w:r w:rsidRPr="001231E3">
        <w:rPr>
          <w:rFonts w:ascii="Times New Roman" w:hAnsi="Times New Roman"/>
          <w:szCs w:val="24"/>
        </w:rPr>
        <w:t>Hammers conical copper point from sheet copper.</w:t>
      </w:r>
    </w:p>
    <w:p w14:paraId="681FC2E7" w14:textId="77777777" w:rsidR="004A0486" w:rsidRPr="001231E3" w:rsidRDefault="004A0486" w:rsidP="00437CBB">
      <w:pPr>
        <w:ind w:right="-720"/>
        <w:rPr>
          <w:rFonts w:ascii="Times New Roman" w:hAnsi="Times New Roman"/>
          <w:szCs w:val="24"/>
        </w:rPr>
      </w:pPr>
      <w:r w:rsidRPr="001231E3">
        <w:rPr>
          <w:rFonts w:ascii="Times New Roman" w:hAnsi="Times New Roman"/>
          <w:szCs w:val="24"/>
        </w:rPr>
        <w:t xml:space="preserve">  Casting: atlatl works because lengthens your arm so you can push for a longer time against the dart [not quite right]. Slow motion shows dart flex [and rotation].</w:t>
      </w:r>
    </w:p>
    <w:p w14:paraId="2585076A" w14:textId="77777777" w:rsidR="004A0486" w:rsidRPr="001231E3" w:rsidRDefault="004A0486" w:rsidP="00437CBB">
      <w:pPr>
        <w:ind w:right="-720"/>
        <w:rPr>
          <w:rFonts w:ascii="Times New Roman" w:hAnsi="Times New Roman"/>
          <w:szCs w:val="24"/>
        </w:rPr>
      </w:pPr>
      <w:r w:rsidRPr="001231E3">
        <w:rPr>
          <w:rFonts w:ascii="Times New Roman" w:hAnsi="Times New Roman"/>
          <w:szCs w:val="24"/>
        </w:rPr>
        <w:t xml:space="preserve">  Selecting an atlatl – Bob displays his different models. Prefers hammer grip, Wyalusing model, but has interesting range of types. Building one of his kits with a group of kids watching – demonstrates fletching again and repeats some other.</w:t>
      </w:r>
    </w:p>
    <w:p w14:paraId="7B7A2BC5" w14:textId="77777777" w:rsidR="004A0486" w:rsidRPr="001231E3" w:rsidRDefault="004A0486" w:rsidP="00437CBB">
      <w:pPr>
        <w:ind w:right="-720"/>
        <w:rPr>
          <w:rFonts w:ascii="Times New Roman" w:hAnsi="Times New Roman"/>
          <w:szCs w:val="24"/>
        </w:rPr>
      </w:pPr>
      <w:r w:rsidRPr="001231E3">
        <w:rPr>
          <w:rFonts w:ascii="Times New Roman" w:hAnsi="Times New Roman"/>
          <w:szCs w:val="24"/>
        </w:rPr>
        <w:t xml:space="preserve">  [Overall, good material </w:t>
      </w:r>
      <w:proofErr w:type="gramStart"/>
      <w:r w:rsidRPr="001231E3">
        <w:rPr>
          <w:rFonts w:ascii="Times New Roman" w:hAnsi="Times New Roman"/>
          <w:szCs w:val="24"/>
        </w:rPr>
        <w:t>–  Bob</w:t>
      </w:r>
      <w:proofErr w:type="gramEnd"/>
      <w:r w:rsidRPr="001231E3">
        <w:rPr>
          <w:rFonts w:ascii="Times New Roman" w:hAnsi="Times New Roman"/>
          <w:szCs w:val="24"/>
        </w:rPr>
        <w:t xml:space="preserve"> is a good craftsman, demos all clear though some more useful than others, and beginner should have no trouble adapting and varying. Just for interest, I would have liked to see more about his commercial production processes.]</w:t>
      </w:r>
    </w:p>
    <w:p w14:paraId="18EE2299" w14:textId="77777777" w:rsidR="004A0486" w:rsidRPr="001231E3" w:rsidRDefault="004A0486" w:rsidP="00437CBB">
      <w:pPr>
        <w:ind w:right="-720"/>
        <w:rPr>
          <w:rFonts w:ascii="Times New Roman" w:hAnsi="Times New Roman"/>
          <w:szCs w:val="24"/>
        </w:rPr>
      </w:pPr>
    </w:p>
    <w:p w14:paraId="02B20F25" w14:textId="77777777" w:rsidR="00DA2ACD" w:rsidRPr="001231E3" w:rsidRDefault="00DA2ACD" w:rsidP="00437CBB">
      <w:pPr>
        <w:ind w:right="-720"/>
        <w:rPr>
          <w:rFonts w:ascii="Times New Roman" w:hAnsi="Times New Roman"/>
          <w:b/>
          <w:szCs w:val="24"/>
        </w:rPr>
      </w:pPr>
      <w:r w:rsidRPr="001231E3">
        <w:rPr>
          <w:rFonts w:ascii="Times New Roman" w:hAnsi="Times New Roman"/>
          <w:b/>
          <w:szCs w:val="24"/>
        </w:rPr>
        <w:t>Berger, Billy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3FB9D77" w14:textId="77777777" w:rsidR="00DA2ACD" w:rsidRPr="001231E3" w:rsidRDefault="00DA2ACD" w:rsidP="00437CBB">
      <w:pPr>
        <w:ind w:right="-720"/>
        <w:rPr>
          <w:rFonts w:ascii="Times New Roman" w:hAnsi="Times New Roman"/>
          <w:szCs w:val="24"/>
        </w:rPr>
      </w:pPr>
      <w:proofErr w:type="gramStart"/>
      <w:r w:rsidRPr="001231E3">
        <w:rPr>
          <w:rFonts w:ascii="Times New Roman" w:hAnsi="Times New Roman"/>
          <w:szCs w:val="24"/>
        </w:rPr>
        <w:t>2009  The</w:t>
      </w:r>
      <w:proofErr w:type="gramEnd"/>
      <w:r w:rsidRPr="001231E3">
        <w:rPr>
          <w:rFonts w:ascii="Times New Roman" w:hAnsi="Times New Roman"/>
          <w:szCs w:val="24"/>
        </w:rPr>
        <w:t xml:space="preserve"> Art of Making Primitive Arrows. </w:t>
      </w:r>
      <w:r w:rsidRPr="001231E3">
        <w:rPr>
          <w:rFonts w:ascii="Times New Roman" w:hAnsi="Times New Roman"/>
          <w:i/>
          <w:szCs w:val="24"/>
        </w:rPr>
        <w:t>Primitive Archer</w:t>
      </w:r>
      <w:r w:rsidRPr="001231E3">
        <w:rPr>
          <w:rFonts w:ascii="Times New Roman" w:hAnsi="Times New Roman"/>
          <w:szCs w:val="24"/>
        </w:rPr>
        <w:t xml:space="preserve"> 17(2):16-22.</w:t>
      </w:r>
    </w:p>
    <w:p w14:paraId="66D49959" w14:textId="77777777" w:rsidR="00DA2ACD" w:rsidRPr="001231E3" w:rsidRDefault="00DA2ACD" w:rsidP="00437CBB">
      <w:pPr>
        <w:ind w:right="-720"/>
        <w:rPr>
          <w:rFonts w:ascii="Times New Roman" w:hAnsi="Times New Roman"/>
          <w:szCs w:val="24"/>
        </w:rPr>
      </w:pPr>
    </w:p>
    <w:p w14:paraId="050BE83B" w14:textId="77777777" w:rsidR="00DA2ACD" w:rsidRPr="001231E3" w:rsidRDefault="00DA2ACD" w:rsidP="00437CBB">
      <w:pPr>
        <w:ind w:right="-720"/>
        <w:rPr>
          <w:rFonts w:ascii="Times New Roman" w:hAnsi="Times New Roman"/>
          <w:szCs w:val="24"/>
        </w:rPr>
      </w:pPr>
      <w:r w:rsidRPr="001231E3">
        <w:rPr>
          <w:rFonts w:ascii="Times New Roman" w:hAnsi="Times New Roman"/>
          <w:szCs w:val="24"/>
        </w:rPr>
        <w:t>Good tips apply to atlatl darts too.</w:t>
      </w:r>
    </w:p>
    <w:p w14:paraId="34D8E21F" w14:textId="77777777" w:rsidR="003654F5" w:rsidRPr="001231E3" w:rsidRDefault="003654F5" w:rsidP="00437CBB">
      <w:pPr>
        <w:ind w:right="-720"/>
        <w:rPr>
          <w:rFonts w:ascii="Times New Roman" w:hAnsi="Times New Roman"/>
          <w:szCs w:val="24"/>
        </w:rPr>
      </w:pPr>
    </w:p>
    <w:p w14:paraId="7F678C0F" w14:textId="77777777" w:rsidR="003654F5" w:rsidRPr="001231E3" w:rsidRDefault="003654F5" w:rsidP="00437CBB">
      <w:pPr>
        <w:ind w:right="-720"/>
        <w:rPr>
          <w:rFonts w:ascii="Times New Roman" w:hAnsi="Times New Roman"/>
          <w:b/>
          <w:szCs w:val="24"/>
        </w:rPr>
      </w:pPr>
      <w:r w:rsidRPr="001231E3">
        <w:rPr>
          <w:rFonts w:ascii="Times New Roman" w:hAnsi="Times New Roman"/>
          <w:b/>
          <w:szCs w:val="24"/>
        </w:rPr>
        <w:t>Berger, Billy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 xml:space="preserve">o </w:t>
      </w:r>
    </w:p>
    <w:p w14:paraId="4275229F" w14:textId="77777777" w:rsidR="003654F5" w:rsidRPr="001231E3" w:rsidRDefault="003654F5" w:rsidP="00437CBB">
      <w:pPr>
        <w:ind w:right="-720"/>
        <w:rPr>
          <w:rFonts w:ascii="Times New Roman" w:hAnsi="Times New Roman"/>
          <w:szCs w:val="24"/>
        </w:rPr>
      </w:pPr>
      <w:proofErr w:type="gramStart"/>
      <w:r w:rsidRPr="001231E3">
        <w:rPr>
          <w:rFonts w:ascii="Times New Roman" w:hAnsi="Times New Roman"/>
          <w:szCs w:val="24"/>
        </w:rPr>
        <w:t>2009  The</w:t>
      </w:r>
      <w:proofErr w:type="gramEnd"/>
      <w:r w:rsidRPr="001231E3">
        <w:rPr>
          <w:rFonts w:ascii="Times New Roman" w:hAnsi="Times New Roman"/>
          <w:szCs w:val="24"/>
        </w:rPr>
        <w:t xml:space="preserve"> Lethality of the Primitive Bow. </w:t>
      </w:r>
      <w:r w:rsidRPr="001231E3">
        <w:rPr>
          <w:rFonts w:ascii="Times New Roman" w:hAnsi="Times New Roman"/>
          <w:i/>
          <w:szCs w:val="24"/>
        </w:rPr>
        <w:t>Primitive Archer</w:t>
      </w:r>
      <w:r w:rsidRPr="001231E3">
        <w:rPr>
          <w:rFonts w:ascii="Times New Roman" w:hAnsi="Times New Roman"/>
          <w:szCs w:val="24"/>
        </w:rPr>
        <w:t xml:space="preserve"> 17(5):30-35.</w:t>
      </w:r>
    </w:p>
    <w:p w14:paraId="22BDFB51" w14:textId="77777777" w:rsidR="003654F5" w:rsidRPr="001231E3" w:rsidRDefault="003654F5" w:rsidP="00437CBB">
      <w:pPr>
        <w:ind w:right="-720"/>
        <w:rPr>
          <w:rFonts w:ascii="Times New Roman" w:hAnsi="Times New Roman"/>
          <w:szCs w:val="24"/>
        </w:rPr>
      </w:pPr>
    </w:p>
    <w:p w14:paraId="6D5F05D3" w14:textId="77777777" w:rsidR="003654F5" w:rsidRPr="001231E3" w:rsidRDefault="003654F5" w:rsidP="00437CBB">
      <w:pPr>
        <w:ind w:right="-720"/>
        <w:rPr>
          <w:rFonts w:ascii="Times New Roman" w:hAnsi="Times New Roman"/>
          <w:szCs w:val="24"/>
        </w:rPr>
      </w:pPr>
      <w:r w:rsidRPr="001231E3">
        <w:rPr>
          <w:rFonts w:ascii="Times New Roman" w:hAnsi="Times New Roman"/>
          <w:szCs w:val="24"/>
        </w:rPr>
        <w:t xml:space="preserve">Defends accuracy, power and effectiveness of primitive bow and stone tipped arrows, lots of </w:t>
      </w:r>
      <w:proofErr w:type="spellStart"/>
      <w:r w:rsidRPr="001231E3">
        <w:rPr>
          <w:rFonts w:ascii="Times New Roman" w:hAnsi="Times New Roman"/>
          <w:szCs w:val="24"/>
        </w:rPr>
        <w:t>annecdotes</w:t>
      </w:r>
      <w:proofErr w:type="spellEnd"/>
      <w:r w:rsidRPr="001231E3">
        <w:rPr>
          <w:rFonts w:ascii="Times New Roman" w:hAnsi="Times New Roman"/>
          <w:szCs w:val="24"/>
        </w:rPr>
        <w:t xml:space="preserve"> of successful hunts.</w:t>
      </w:r>
    </w:p>
    <w:p w14:paraId="716F60B7" w14:textId="77777777" w:rsidR="006B69DC" w:rsidRPr="001231E3" w:rsidRDefault="006B69DC" w:rsidP="00437CBB">
      <w:pPr>
        <w:ind w:right="-720"/>
        <w:rPr>
          <w:rFonts w:ascii="Times New Roman" w:hAnsi="Times New Roman"/>
          <w:szCs w:val="24"/>
        </w:rPr>
      </w:pPr>
    </w:p>
    <w:p w14:paraId="58DE506E" w14:textId="77777777" w:rsidR="006B69DC" w:rsidRPr="001231E3" w:rsidRDefault="006B69DC" w:rsidP="00437CBB">
      <w:pPr>
        <w:ind w:right="-720"/>
        <w:rPr>
          <w:rFonts w:ascii="Times New Roman" w:hAnsi="Times New Roman"/>
          <w:b/>
          <w:szCs w:val="24"/>
        </w:rPr>
      </w:pPr>
      <w:r w:rsidRPr="001231E3">
        <w:rPr>
          <w:rFonts w:ascii="Times New Roman" w:hAnsi="Times New Roman"/>
          <w:b/>
          <w:szCs w:val="24"/>
        </w:rPr>
        <w:t xml:space="preserve">Berger, Billy </w:t>
      </w:r>
    </w:p>
    <w:p w14:paraId="63C060DA" w14:textId="77777777" w:rsidR="006B69DC" w:rsidRPr="001231E3" w:rsidRDefault="006B69DC" w:rsidP="00437CBB">
      <w:pPr>
        <w:ind w:right="-720"/>
        <w:rPr>
          <w:rFonts w:ascii="Times New Roman" w:hAnsi="Times New Roman"/>
          <w:szCs w:val="24"/>
        </w:rPr>
      </w:pPr>
      <w:proofErr w:type="gramStart"/>
      <w:r w:rsidRPr="001231E3">
        <w:rPr>
          <w:rFonts w:ascii="Times New Roman" w:hAnsi="Times New Roman"/>
          <w:szCs w:val="24"/>
        </w:rPr>
        <w:t>2011  How</w:t>
      </w:r>
      <w:proofErr w:type="gramEnd"/>
      <w:r w:rsidRPr="001231E3">
        <w:rPr>
          <w:rFonts w:ascii="Times New Roman" w:hAnsi="Times New Roman"/>
          <w:szCs w:val="24"/>
        </w:rPr>
        <w:t xml:space="preserve"> to Make Pine Sap Glue. </w:t>
      </w:r>
      <w:r w:rsidRPr="001231E3">
        <w:rPr>
          <w:rFonts w:ascii="Times New Roman" w:hAnsi="Times New Roman"/>
          <w:i/>
          <w:szCs w:val="24"/>
        </w:rPr>
        <w:t>Primitive Archer</w:t>
      </w:r>
      <w:r w:rsidRPr="001231E3">
        <w:rPr>
          <w:rFonts w:ascii="Times New Roman" w:hAnsi="Times New Roman"/>
          <w:szCs w:val="24"/>
        </w:rPr>
        <w:t xml:space="preserve"> 19(2):48-53.</w:t>
      </w:r>
    </w:p>
    <w:p w14:paraId="665083AE" w14:textId="77777777" w:rsidR="006B69DC" w:rsidRPr="001231E3" w:rsidRDefault="006B69DC" w:rsidP="00437CBB">
      <w:pPr>
        <w:ind w:right="-720"/>
        <w:rPr>
          <w:rFonts w:ascii="Times New Roman" w:hAnsi="Times New Roman"/>
          <w:szCs w:val="24"/>
        </w:rPr>
      </w:pPr>
    </w:p>
    <w:p w14:paraId="39D8870C" w14:textId="77777777" w:rsidR="006B69DC" w:rsidRPr="001231E3" w:rsidRDefault="006B69DC" w:rsidP="00437CBB">
      <w:pPr>
        <w:ind w:right="-720"/>
        <w:rPr>
          <w:rFonts w:ascii="Times New Roman" w:hAnsi="Times New Roman"/>
          <w:szCs w:val="24"/>
        </w:rPr>
      </w:pPr>
      <w:r w:rsidRPr="001231E3">
        <w:rPr>
          <w:rFonts w:ascii="Times New Roman" w:hAnsi="Times New Roman"/>
          <w:szCs w:val="24"/>
        </w:rPr>
        <w:t>Tips for hafting stone arrow points with sap and sinew.</w:t>
      </w:r>
    </w:p>
    <w:p w14:paraId="42C1B339" w14:textId="77777777" w:rsidR="00A84F45" w:rsidRPr="001231E3" w:rsidRDefault="00A84F45" w:rsidP="00437CBB">
      <w:pPr>
        <w:ind w:right="-720"/>
        <w:rPr>
          <w:rFonts w:ascii="Times New Roman" w:hAnsi="Times New Roman"/>
          <w:szCs w:val="24"/>
        </w:rPr>
      </w:pPr>
    </w:p>
    <w:p w14:paraId="1C055FB6" w14:textId="77777777" w:rsidR="00A84F45" w:rsidRPr="001231E3" w:rsidRDefault="00A84F45" w:rsidP="00437CBB">
      <w:pPr>
        <w:ind w:right="-720"/>
        <w:rPr>
          <w:rFonts w:ascii="Times New Roman" w:hAnsi="Times New Roman"/>
          <w:b/>
          <w:szCs w:val="24"/>
        </w:rPr>
      </w:pPr>
      <w:r w:rsidRPr="001231E3">
        <w:rPr>
          <w:rFonts w:ascii="Times New Roman" w:hAnsi="Times New Roman"/>
          <w:b/>
          <w:szCs w:val="24"/>
        </w:rPr>
        <w:t>Berger, Billy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5357FF8" w14:textId="77777777" w:rsidR="00A84F45" w:rsidRPr="001231E3" w:rsidRDefault="00A84F45" w:rsidP="00437CBB">
      <w:pPr>
        <w:ind w:right="-720"/>
        <w:rPr>
          <w:rFonts w:ascii="Times New Roman" w:hAnsi="Times New Roman"/>
          <w:szCs w:val="24"/>
        </w:rPr>
      </w:pPr>
      <w:proofErr w:type="gramStart"/>
      <w:r w:rsidRPr="001231E3">
        <w:rPr>
          <w:rFonts w:ascii="Times New Roman" w:hAnsi="Times New Roman"/>
          <w:szCs w:val="24"/>
        </w:rPr>
        <w:t>2011  How</w:t>
      </w:r>
      <w:proofErr w:type="gramEnd"/>
      <w:r w:rsidRPr="001231E3">
        <w:rPr>
          <w:rFonts w:ascii="Times New Roman" w:hAnsi="Times New Roman"/>
          <w:szCs w:val="24"/>
        </w:rPr>
        <w:t xml:space="preserve"> to Remove Sinew from a Deer. </w:t>
      </w:r>
      <w:r w:rsidRPr="001231E3">
        <w:rPr>
          <w:rFonts w:ascii="Times New Roman" w:hAnsi="Times New Roman"/>
          <w:i/>
          <w:szCs w:val="24"/>
        </w:rPr>
        <w:t>Primitive Archer</w:t>
      </w:r>
      <w:r w:rsidRPr="001231E3">
        <w:rPr>
          <w:rFonts w:ascii="Times New Roman" w:hAnsi="Times New Roman"/>
          <w:szCs w:val="24"/>
        </w:rPr>
        <w:t xml:space="preserve"> 19(5):32-39.</w:t>
      </w:r>
    </w:p>
    <w:p w14:paraId="407AFF12" w14:textId="77777777" w:rsidR="0086225F" w:rsidRPr="001231E3" w:rsidRDefault="0086225F" w:rsidP="00437CBB">
      <w:pPr>
        <w:ind w:right="-720"/>
        <w:rPr>
          <w:rFonts w:ascii="Times New Roman" w:hAnsi="Times New Roman"/>
          <w:szCs w:val="24"/>
        </w:rPr>
      </w:pPr>
    </w:p>
    <w:p w14:paraId="4998354C" w14:textId="77777777" w:rsidR="0086225F" w:rsidRPr="001231E3" w:rsidRDefault="0086225F" w:rsidP="00437CBB">
      <w:pPr>
        <w:ind w:right="-720"/>
        <w:rPr>
          <w:rFonts w:ascii="Times New Roman" w:hAnsi="Times New Roman"/>
          <w:b/>
          <w:szCs w:val="24"/>
        </w:rPr>
      </w:pPr>
      <w:r w:rsidRPr="001231E3">
        <w:rPr>
          <w:rFonts w:ascii="Times New Roman" w:hAnsi="Times New Roman"/>
          <w:b/>
          <w:szCs w:val="24"/>
        </w:rPr>
        <w:t>Berger, Billy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F4183B1" w14:textId="77777777" w:rsidR="0086225F" w:rsidRPr="001231E3" w:rsidRDefault="0086225F" w:rsidP="00437CBB">
      <w:pPr>
        <w:ind w:right="-720"/>
        <w:rPr>
          <w:rFonts w:ascii="Times New Roman" w:hAnsi="Times New Roman"/>
          <w:szCs w:val="24"/>
        </w:rPr>
      </w:pPr>
      <w:r w:rsidRPr="001231E3">
        <w:rPr>
          <w:rFonts w:ascii="Times New Roman" w:hAnsi="Times New Roman"/>
          <w:szCs w:val="24"/>
        </w:rPr>
        <w:t xml:space="preserve">2012 From Humble Beginnings to Hollywood. </w:t>
      </w:r>
      <w:r w:rsidRPr="001231E3">
        <w:rPr>
          <w:rFonts w:ascii="Times New Roman" w:hAnsi="Times New Roman"/>
          <w:i/>
          <w:szCs w:val="24"/>
        </w:rPr>
        <w:t>Primitive Archer</w:t>
      </w:r>
      <w:r w:rsidRPr="001231E3">
        <w:rPr>
          <w:rFonts w:ascii="Times New Roman" w:hAnsi="Times New Roman"/>
          <w:szCs w:val="24"/>
        </w:rPr>
        <w:t xml:space="preserve"> 20(5):28-31.</w:t>
      </w:r>
    </w:p>
    <w:p w14:paraId="3F660A66" w14:textId="77777777" w:rsidR="0086225F" w:rsidRPr="001231E3" w:rsidRDefault="0086225F" w:rsidP="00437CBB">
      <w:pPr>
        <w:ind w:right="-720"/>
        <w:rPr>
          <w:rFonts w:ascii="Times New Roman" w:hAnsi="Times New Roman"/>
          <w:szCs w:val="24"/>
        </w:rPr>
      </w:pPr>
    </w:p>
    <w:p w14:paraId="48A9B083" w14:textId="77777777" w:rsidR="0086225F" w:rsidRPr="001231E3" w:rsidRDefault="0086225F" w:rsidP="00437CBB">
      <w:pPr>
        <w:ind w:right="-720"/>
        <w:rPr>
          <w:rFonts w:ascii="Times New Roman" w:hAnsi="Times New Roman"/>
          <w:szCs w:val="24"/>
        </w:rPr>
      </w:pPr>
      <w:r w:rsidRPr="001231E3">
        <w:rPr>
          <w:rFonts w:ascii="Times New Roman" w:hAnsi="Times New Roman"/>
          <w:szCs w:val="24"/>
        </w:rPr>
        <w:t>Being selected as part of a “reality” show on Discovery Channel’s “</w:t>
      </w:r>
      <w:r w:rsidR="00A701CA" w:rsidRPr="001231E3">
        <w:rPr>
          <w:rFonts w:ascii="Times New Roman" w:hAnsi="Times New Roman"/>
          <w:szCs w:val="24"/>
        </w:rPr>
        <w:t xml:space="preserve">Curiosity” series: </w:t>
      </w:r>
      <w:r w:rsidR="00A701CA" w:rsidRPr="001231E3">
        <w:rPr>
          <w:rFonts w:ascii="Times New Roman" w:hAnsi="Times New Roman"/>
          <w:i/>
          <w:szCs w:val="24"/>
        </w:rPr>
        <w:t>I, Caveman</w:t>
      </w:r>
      <w:r w:rsidR="00A701CA" w:rsidRPr="001231E3">
        <w:rPr>
          <w:rFonts w:ascii="Times New Roman" w:hAnsi="Times New Roman"/>
          <w:szCs w:val="24"/>
        </w:rPr>
        <w:t>.</w:t>
      </w:r>
      <w:r w:rsidRPr="001231E3">
        <w:rPr>
          <w:rFonts w:ascii="Times New Roman" w:hAnsi="Times New Roman"/>
          <w:szCs w:val="24"/>
        </w:rPr>
        <w:t xml:space="preserve"> Ten people dressed only in hides, live in CO wilderness, subsist off what they can hunt and collect. Always hungry, low on calories. BB knaps. No bows allowed, use atlatl (photo shows BB in outfit with atlatl). Apparently hunted elk with </w:t>
      </w:r>
      <w:proofErr w:type="gramStart"/>
      <w:r w:rsidRPr="001231E3">
        <w:rPr>
          <w:rFonts w:ascii="Times New Roman" w:hAnsi="Times New Roman"/>
          <w:szCs w:val="24"/>
        </w:rPr>
        <w:t>atlatl, but</w:t>
      </w:r>
      <w:proofErr w:type="gramEnd"/>
      <w:r w:rsidRPr="001231E3">
        <w:rPr>
          <w:rFonts w:ascii="Times New Roman" w:hAnsi="Times New Roman"/>
          <w:szCs w:val="24"/>
        </w:rPr>
        <w:t xml:space="preserve"> can’t reveal show yet. Photo of bloody point “made by </w:t>
      </w:r>
      <w:proofErr w:type="spellStart"/>
      <w:r w:rsidRPr="001231E3">
        <w:rPr>
          <w:rFonts w:ascii="Times New Roman" w:hAnsi="Times New Roman"/>
          <w:szCs w:val="24"/>
        </w:rPr>
        <w:t>knapper</w:t>
      </w:r>
      <w:proofErr w:type="spellEnd"/>
      <w:r w:rsidRPr="001231E3">
        <w:rPr>
          <w:rFonts w:ascii="Times New Roman" w:hAnsi="Times New Roman"/>
          <w:szCs w:val="24"/>
        </w:rPr>
        <w:t xml:space="preserve"> Greg Nunn and used to hunt elk.”</w:t>
      </w:r>
    </w:p>
    <w:p w14:paraId="30E57A0B" w14:textId="77777777" w:rsidR="00A701CA" w:rsidRPr="001231E3" w:rsidRDefault="00A701CA" w:rsidP="00437CBB">
      <w:pPr>
        <w:ind w:right="-720"/>
        <w:rPr>
          <w:rFonts w:ascii="Times New Roman" w:hAnsi="Times New Roman"/>
          <w:szCs w:val="24"/>
        </w:rPr>
      </w:pPr>
    </w:p>
    <w:p w14:paraId="6E87B369" w14:textId="77777777" w:rsidR="00A701CA" w:rsidRPr="001231E3" w:rsidRDefault="00A701CA" w:rsidP="00437CBB">
      <w:pPr>
        <w:ind w:right="-720"/>
        <w:rPr>
          <w:rFonts w:ascii="Times New Roman" w:hAnsi="Times New Roman"/>
          <w:b/>
          <w:szCs w:val="24"/>
        </w:rPr>
      </w:pPr>
      <w:r w:rsidRPr="001231E3">
        <w:rPr>
          <w:rFonts w:ascii="Times New Roman" w:hAnsi="Times New Roman"/>
          <w:b/>
          <w:szCs w:val="24"/>
        </w:rPr>
        <w:t>Berger, Billy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6FAC4EB" w14:textId="77777777" w:rsidR="00A701CA" w:rsidRPr="001231E3" w:rsidRDefault="00A701CA" w:rsidP="00437CBB">
      <w:pPr>
        <w:ind w:right="-720"/>
        <w:rPr>
          <w:rFonts w:ascii="Times New Roman" w:hAnsi="Times New Roman"/>
          <w:szCs w:val="24"/>
        </w:rPr>
      </w:pPr>
      <w:r w:rsidRPr="001231E3">
        <w:rPr>
          <w:rFonts w:ascii="Times New Roman" w:hAnsi="Times New Roman"/>
          <w:szCs w:val="24"/>
        </w:rPr>
        <w:t xml:space="preserve">2012 Insights of a </w:t>
      </w:r>
      <w:proofErr w:type="gramStart"/>
      <w:r w:rsidRPr="001231E3">
        <w:rPr>
          <w:rFonts w:ascii="Times New Roman" w:hAnsi="Times New Roman"/>
          <w:szCs w:val="24"/>
        </w:rPr>
        <w:t>Modern Day</w:t>
      </w:r>
      <w:proofErr w:type="gramEnd"/>
      <w:r w:rsidRPr="001231E3">
        <w:rPr>
          <w:rFonts w:ascii="Times New Roman" w:hAnsi="Times New Roman"/>
          <w:szCs w:val="24"/>
        </w:rPr>
        <w:t xml:space="preserve"> Caveman. </w:t>
      </w:r>
      <w:r w:rsidRPr="001231E3">
        <w:rPr>
          <w:rFonts w:ascii="Times New Roman" w:hAnsi="Times New Roman"/>
          <w:i/>
          <w:szCs w:val="24"/>
        </w:rPr>
        <w:t>Primitive Archer</w:t>
      </w:r>
      <w:r w:rsidRPr="001231E3">
        <w:rPr>
          <w:rFonts w:ascii="Times New Roman" w:hAnsi="Times New Roman"/>
          <w:szCs w:val="24"/>
        </w:rPr>
        <w:t xml:space="preserve"> 20(6):34-41.</w:t>
      </w:r>
    </w:p>
    <w:p w14:paraId="3D615C4A" w14:textId="77777777" w:rsidR="00A701CA" w:rsidRPr="001231E3" w:rsidRDefault="00A701CA" w:rsidP="00437CBB">
      <w:pPr>
        <w:ind w:right="-720"/>
        <w:rPr>
          <w:rFonts w:ascii="Times New Roman" w:hAnsi="Times New Roman"/>
          <w:szCs w:val="24"/>
        </w:rPr>
      </w:pPr>
    </w:p>
    <w:p w14:paraId="5B1E5275" w14:textId="77777777" w:rsidR="00A701CA" w:rsidRDefault="00A701CA" w:rsidP="00437CBB">
      <w:pPr>
        <w:ind w:right="-720"/>
        <w:rPr>
          <w:rFonts w:ascii="Times New Roman" w:hAnsi="Times New Roman"/>
          <w:szCs w:val="24"/>
        </w:rPr>
      </w:pPr>
      <w:r w:rsidRPr="001231E3">
        <w:rPr>
          <w:rFonts w:ascii="Times New Roman" w:hAnsi="Times New Roman"/>
          <w:szCs w:val="24"/>
        </w:rPr>
        <w:t xml:space="preserve">Experience of reality show </w:t>
      </w:r>
      <w:r w:rsidRPr="001231E3">
        <w:rPr>
          <w:rFonts w:ascii="Times New Roman" w:hAnsi="Times New Roman"/>
          <w:i/>
          <w:szCs w:val="24"/>
        </w:rPr>
        <w:t>I, Caveman</w:t>
      </w:r>
      <w:r w:rsidRPr="001231E3">
        <w:rPr>
          <w:rFonts w:ascii="Times New Roman" w:hAnsi="Times New Roman"/>
          <w:szCs w:val="24"/>
        </w:rPr>
        <w:t xml:space="preserve">. [Lots of romanticized musings about how close to primitive life he </w:t>
      </w:r>
      <w:proofErr w:type="gramStart"/>
      <w:r w:rsidRPr="001231E3">
        <w:rPr>
          <w:rFonts w:ascii="Times New Roman" w:hAnsi="Times New Roman"/>
          <w:szCs w:val="24"/>
        </w:rPr>
        <w:t>got, but</w:t>
      </w:r>
      <w:proofErr w:type="gramEnd"/>
      <w:r w:rsidRPr="001231E3">
        <w:rPr>
          <w:rFonts w:ascii="Times New Roman" w:hAnsi="Times New Roman"/>
          <w:szCs w:val="24"/>
        </w:rPr>
        <w:t xml:space="preserve"> must have been great adventure.] The group killed an elk with atlatl and stone tipped spears, apparently a hit in neck at about 30 yards. Butchered with stone tools. Claims “first big game kill made with Paleolithic atlatls and stone tipped spears in modern times.” [No detail on equipment, but photos of group show basic atlatl with finger loops and attached hook.]</w:t>
      </w:r>
    </w:p>
    <w:p w14:paraId="354E2899" w14:textId="77777777" w:rsidR="008472E5" w:rsidRDefault="008472E5" w:rsidP="00437CBB">
      <w:pPr>
        <w:ind w:right="-720"/>
        <w:rPr>
          <w:rFonts w:ascii="Times New Roman" w:hAnsi="Times New Roman"/>
          <w:szCs w:val="24"/>
        </w:rPr>
      </w:pPr>
    </w:p>
    <w:p w14:paraId="1278441C" w14:textId="77777777" w:rsidR="008472E5" w:rsidRPr="00C36147" w:rsidRDefault="008472E5" w:rsidP="008472E5">
      <w:pPr>
        <w:rPr>
          <w:rFonts w:ascii="Times New Roman" w:hAnsi="Times New Roman"/>
          <w:b/>
          <w:szCs w:val="24"/>
        </w:rPr>
      </w:pPr>
      <w:r w:rsidRPr="00C36147">
        <w:rPr>
          <w:rFonts w:ascii="Times New Roman" w:hAnsi="Times New Roman"/>
          <w:b/>
          <w:szCs w:val="24"/>
        </w:rPr>
        <w:t>Berger, Billy</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2AD9A770" w14:textId="77777777" w:rsidR="008472E5" w:rsidRDefault="008472E5" w:rsidP="008472E5">
      <w:pPr>
        <w:rPr>
          <w:rFonts w:ascii="Times New Roman" w:hAnsi="Times New Roman"/>
          <w:szCs w:val="24"/>
        </w:rPr>
      </w:pPr>
      <w:proofErr w:type="gramStart"/>
      <w:r>
        <w:rPr>
          <w:rFonts w:ascii="Times New Roman" w:hAnsi="Times New Roman"/>
          <w:szCs w:val="24"/>
        </w:rPr>
        <w:t>2014  The</w:t>
      </w:r>
      <w:proofErr w:type="gramEnd"/>
      <w:r>
        <w:rPr>
          <w:rFonts w:ascii="Times New Roman" w:hAnsi="Times New Roman"/>
          <w:szCs w:val="24"/>
        </w:rPr>
        <w:t xml:space="preserve"> Favell Museum. </w:t>
      </w:r>
      <w:r w:rsidRPr="00C36147">
        <w:rPr>
          <w:rFonts w:ascii="Times New Roman" w:hAnsi="Times New Roman"/>
          <w:i/>
          <w:szCs w:val="24"/>
        </w:rPr>
        <w:t>Primitive Archer</w:t>
      </w:r>
      <w:r>
        <w:rPr>
          <w:rFonts w:ascii="Times New Roman" w:hAnsi="Times New Roman"/>
          <w:szCs w:val="24"/>
        </w:rPr>
        <w:t xml:space="preserve"> 22(4):58-63.</w:t>
      </w:r>
    </w:p>
    <w:p w14:paraId="7AF92F2D" w14:textId="77777777" w:rsidR="008472E5" w:rsidRDefault="008472E5" w:rsidP="008472E5">
      <w:pPr>
        <w:rPr>
          <w:rFonts w:ascii="Times New Roman" w:hAnsi="Times New Roman"/>
          <w:szCs w:val="24"/>
        </w:rPr>
      </w:pPr>
    </w:p>
    <w:p w14:paraId="4493DA18" w14:textId="77777777" w:rsidR="008472E5" w:rsidRDefault="00D6174B" w:rsidP="008472E5">
      <w:pPr>
        <w:rPr>
          <w:rFonts w:ascii="Times New Roman" w:hAnsi="Times New Roman"/>
          <w:szCs w:val="24"/>
        </w:rPr>
      </w:pPr>
      <w:r>
        <w:rPr>
          <w:rFonts w:ascii="Times New Roman" w:hAnsi="Times New Roman"/>
          <w:szCs w:val="24"/>
        </w:rPr>
        <w:t xml:space="preserve">Oregon. </w:t>
      </w:r>
      <w:proofErr w:type="spellStart"/>
      <w:r>
        <w:rPr>
          <w:rFonts w:ascii="Times New Roman" w:hAnsi="Times New Roman"/>
          <w:szCs w:val="24"/>
        </w:rPr>
        <w:t>Nicholarse</w:t>
      </w:r>
      <w:r w:rsidR="008472E5">
        <w:rPr>
          <w:rFonts w:ascii="Times New Roman" w:hAnsi="Times New Roman"/>
          <w:szCs w:val="24"/>
        </w:rPr>
        <w:t>n</w:t>
      </w:r>
      <w:proofErr w:type="spellEnd"/>
      <w:r w:rsidR="008472E5">
        <w:rPr>
          <w:rFonts w:ascii="Times New Roman" w:hAnsi="Times New Roman"/>
          <w:szCs w:val="24"/>
        </w:rPr>
        <w:t xml:space="preserve"> Cave </w:t>
      </w:r>
      <w:proofErr w:type="spellStart"/>
      <w:r w:rsidR="008472E5">
        <w:rPr>
          <w:rFonts w:ascii="Times New Roman" w:hAnsi="Times New Roman"/>
          <w:szCs w:val="24"/>
        </w:rPr>
        <w:t>foreshafts</w:t>
      </w:r>
      <w:proofErr w:type="spellEnd"/>
      <w:r w:rsidR="008472E5">
        <w:rPr>
          <w:rFonts w:ascii="Times New Roman" w:hAnsi="Times New Roman"/>
          <w:szCs w:val="24"/>
        </w:rPr>
        <w:t xml:space="preserve"> and other finds. Many lithics, obsidian dance blades, modern </w:t>
      </w:r>
      <w:proofErr w:type="spellStart"/>
      <w:r w:rsidR="008472E5">
        <w:rPr>
          <w:rFonts w:ascii="Times New Roman" w:hAnsi="Times New Roman"/>
          <w:szCs w:val="24"/>
        </w:rPr>
        <w:t>knappers</w:t>
      </w:r>
      <w:proofErr w:type="spellEnd"/>
      <w:r w:rsidR="008472E5">
        <w:rPr>
          <w:rFonts w:ascii="Times New Roman" w:hAnsi="Times New Roman"/>
          <w:szCs w:val="24"/>
        </w:rPr>
        <w:t>.</w:t>
      </w:r>
    </w:p>
    <w:p w14:paraId="5058B599" w14:textId="77777777" w:rsidR="00CA4B9D" w:rsidRDefault="00CA4B9D" w:rsidP="008472E5">
      <w:pPr>
        <w:rPr>
          <w:rFonts w:ascii="Times New Roman" w:hAnsi="Times New Roman"/>
          <w:szCs w:val="24"/>
        </w:rPr>
      </w:pPr>
    </w:p>
    <w:p w14:paraId="763B99BA" w14:textId="7176FE68" w:rsidR="00CA4B9D" w:rsidRPr="00CA4B9D" w:rsidRDefault="00CA4B9D" w:rsidP="008472E5">
      <w:pPr>
        <w:rPr>
          <w:rFonts w:ascii="Times New Roman" w:hAnsi="Times New Roman"/>
          <w:b/>
          <w:szCs w:val="24"/>
        </w:rPr>
      </w:pPr>
      <w:r w:rsidRPr="00CA4B9D">
        <w:rPr>
          <w:rFonts w:ascii="Times New Roman" w:hAnsi="Times New Roman"/>
          <w:b/>
          <w:szCs w:val="24"/>
        </w:rPr>
        <w:t>Berger, Billy</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67856B08" w14:textId="22CE846C" w:rsidR="00CA4B9D" w:rsidRDefault="00CA4B9D" w:rsidP="008472E5">
      <w:pPr>
        <w:rPr>
          <w:rFonts w:ascii="Times New Roman" w:hAnsi="Times New Roman"/>
          <w:szCs w:val="24"/>
        </w:rPr>
      </w:pPr>
      <w:r>
        <w:rPr>
          <w:rFonts w:ascii="Times New Roman" w:hAnsi="Times New Roman"/>
          <w:szCs w:val="24"/>
        </w:rPr>
        <w:t xml:space="preserve">2016 Making a prehistoric Anasazi arrow. </w:t>
      </w:r>
      <w:r w:rsidRPr="00CA4B9D">
        <w:rPr>
          <w:rFonts w:ascii="Times New Roman" w:hAnsi="Times New Roman"/>
          <w:i/>
          <w:szCs w:val="24"/>
        </w:rPr>
        <w:t>Primitive Archer</w:t>
      </w:r>
      <w:r>
        <w:rPr>
          <w:rFonts w:ascii="Times New Roman" w:hAnsi="Times New Roman"/>
          <w:szCs w:val="24"/>
        </w:rPr>
        <w:t xml:space="preserve"> 24(1):16-21.</w:t>
      </w:r>
    </w:p>
    <w:p w14:paraId="77229139" w14:textId="77777777" w:rsidR="008472E5" w:rsidRPr="001231E3" w:rsidRDefault="008472E5" w:rsidP="00437CBB">
      <w:pPr>
        <w:ind w:right="-720"/>
        <w:rPr>
          <w:rFonts w:ascii="Times New Roman" w:hAnsi="Times New Roman"/>
          <w:szCs w:val="24"/>
        </w:rPr>
      </w:pPr>
    </w:p>
    <w:p w14:paraId="042A34FE" w14:textId="77777777" w:rsidR="0084165A" w:rsidRPr="001231E3" w:rsidRDefault="0084165A" w:rsidP="00437CBB">
      <w:pPr>
        <w:pStyle w:val="Heading2"/>
        <w:ind w:right="-720"/>
        <w:rPr>
          <w:rFonts w:ascii="Times New Roman" w:hAnsi="Times New Roman"/>
          <w:b/>
          <w:bCs/>
          <w:szCs w:val="24"/>
          <w:u w:val="none"/>
        </w:rPr>
      </w:pPr>
      <w:r w:rsidRPr="001231E3">
        <w:rPr>
          <w:rFonts w:ascii="Times New Roman" w:hAnsi="Times New Roman"/>
          <w:b/>
          <w:bCs/>
          <w:szCs w:val="24"/>
          <w:u w:val="none"/>
        </w:rPr>
        <w:t xml:space="preserve">Bergman, Christopher </w:t>
      </w:r>
      <w:proofErr w:type="gramStart"/>
      <w:r w:rsidRPr="001231E3">
        <w:rPr>
          <w:rFonts w:ascii="Times New Roman" w:hAnsi="Times New Roman"/>
          <w:b/>
          <w:bCs/>
          <w:szCs w:val="24"/>
          <w:u w:val="none"/>
        </w:rPr>
        <w:t>A.</w:t>
      </w:r>
      <w:proofErr w:type="gramEnd"/>
      <w:r w:rsidRPr="001231E3">
        <w:rPr>
          <w:rFonts w:ascii="Times New Roman" w:hAnsi="Times New Roman"/>
          <w:b/>
          <w:bCs/>
          <w:szCs w:val="24"/>
          <w:u w:val="none"/>
        </w:rPr>
        <w:t xml:space="preserve"> and Edward McEwen</w:t>
      </w:r>
      <w:r w:rsidRPr="001231E3">
        <w:rPr>
          <w:rFonts w:ascii="Times New Roman" w:hAnsi="Times New Roman"/>
          <w:b/>
          <w:bCs/>
          <w:szCs w:val="24"/>
          <w:u w:val="none"/>
        </w:rPr>
        <w:tab/>
      </w:r>
      <w:r w:rsidRPr="001231E3">
        <w:rPr>
          <w:rFonts w:ascii="Times New Roman" w:hAnsi="Times New Roman"/>
          <w:b/>
          <w:bCs/>
          <w:szCs w:val="24"/>
          <w:u w:val="none"/>
        </w:rPr>
        <w:tab/>
        <w:t>o</w:t>
      </w:r>
    </w:p>
    <w:p w14:paraId="623F9C5C"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1997  Sinew</w:t>
      </w:r>
      <w:proofErr w:type="gramEnd"/>
      <w:r w:rsidRPr="001231E3">
        <w:rPr>
          <w:rFonts w:ascii="Times New Roman" w:hAnsi="Times New Roman"/>
          <w:szCs w:val="24"/>
        </w:rPr>
        <w:t xml:space="preserve">-reinforced and composite bows: Technology, function, and social implications.  In </w:t>
      </w:r>
      <w:r w:rsidRPr="001231E3">
        <w:rPr>
          <w:rFonts w:ascii="Times New Roman" w:hAnsi="Times New Roman"/>
          <w:i/>
          <w:szCs w:val="24"/>
        </w:rPr>
        <w:t>Projectile Technology</w:t>
      </w:r>
      <w:r w:rsidRPr="001231E3">
        <w:rPr>
          <w:rFonts w:ascii="Times New Roman" w:hAnsi="Times New Roman"/>
          <w:szCs w:val="24"/>
        </w:rPr>
        <w:t>.  H. Knecht, ed., pp. 143-160.  Plenum Press: NY.</w:t>
      </w:r>
    </w:p>
    <w:p w14:paraId="3D5E5614" w14:textId="77777777" w:rsidR="0084165A" w:rsidRPr="001231E3" w:rsidRDefault="0084165A" w:rsidP="00437CBB">
      <w:pPr>
        <w:ind w:right="-720"/>
        <w:rPr>
          <w:rFonts w:ascii="Times New Roman" w:hAnsi="Times New Roman"/>
          <w:szCs w:val="24"/>
        </w:rPr>
      </w:pPr>
    </w:p>
    <w:p w14:paraId="6719233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Summarizes bow types; discusses technology and manufacture and mechanics of composite bows, as still made in Mongolia.</w:t>
      </w:r>
    </w:p>
    <w:p w14:paraId="4A69E388" w14:textId="77777777" w:rsidR="0084165A" w:rsidRPr="001231E3" w:rsidRDefault="0084165A" w:rsidP="00437CBB">
      <w:pPr>
        <w:ind w:right="-720"/>
        <w:rPr>
          <w:rFonts w:ascii="Times New Roman" w:hAnsi="Times New Roman"/>
          <w:szCs w:val="24"/>
        </w:rPr>
      </w:pPr>
    </w:p>
    <w:p w14:paraId="5B4AA25C" w14:textId="77777777" w:rsidR="0084165A" w:rsidRPr="001231E3" w:rsidRDefault="0084165A" w:rsidP="00437CBB">
      <w:pPr>
        <w:pStyle w:val="Heading3"/>
        <w:ind w:right="-720"/>
        <w:rPr>
          <w:szCs w:val="24"/>
        </w:rPr>
      </w:pPr>
      <w:r w:rsidRPr="001231E3">
        <w:rPr>
          <w:szCs w:val="24"/>
        </w:rPr>
        <w:t>Bergman, C. A., E. McEwen, and R. Miller</w:t>
      </w:r>
      <w:r w:rsidRPr="001231E3">
        <w:rPr>
          <w:szCs w:val="24"/>
        </w:rPr>
        <w:tab/>
      </w:r>
      <w:r w:rsidRPr="001231E3">
        <w:rPr>
          <w:szCs w:val="24"/>
        </w:rPr>
        <w:tab/>
        <w:t>xo</w:t>
      </w:r>
    </w:p>
    <w:p w14:paraId="594387F9"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1988  Experimental</w:t>
      </w:r>
      <w:proofErr w:type="gramEnd"/>
      <w:r w:rsidRPr="001231E3">
        <w:rPr>
          <w:rFonts w:ascii="Times New Roman" w:hAnsi="Times New Roman"/>
          <w:szCs w:val="24"/>
        </w:rPr>
        <w:t xml:space="preserve"> Archery: Projectile Velocities and Comparison of Bow Performances. </w:t>
      </w:r>
      <w:r w:rsidRPr="001231E3">
        <w:rPr>
          <w:rFonts w:ascii="Times New Roman" w:hAnsi="Times New Roman"/>
          <w:i/>
          <w:szCs w:val="24"/>
        </w:rPr>
        <w:t>Antiquity</w:t>
      </w:r>
      <w:r w:rsidRPr="001231E3">
        <w:rPr>
          <w:rFonts w:ascii="Times New Roman" w:hAnsi="Times New Roman"/>
          <w:szCs w:val="24"/>
        </w:rPr>
        <w:t xml:space="preserve"> 62 (237): 658-670.</w:t>
      </w:r>
    </w:p>
    <w:p w14:paraId="0EC45285" w14:textId="77777777" w:rsidR="0084165A" w:rsidRPr="001231E3" w:rsidRDefault="0084165A" w:rsidP="00437CBB">
      <w:pPr>
        <w:ind w:right="-720"/>
        <w:rPr>
          <w:rFonts w:ascii="Times New Roman" w:hAnsi="Times New Roman"/>
          <w:szCs w:val="24"/>
        </w:rPr>
      </w:pPr>
    </w:p>
    <w:p w14:paraId="1C9E83D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Bow developed end of Upper Paleolithic, earliest examples are Mesolithic, earliest </w:t>
      </w:r>
      <w:proofErr w:type="spellStart"/>
      <w:r w:rsidRPr="001231E3">
        <w:rPr>
          <w:rFonts w:ascii="Times New Roman" w:hAnsi="Times New Roman"/>
          <w:szCs w:val="24"/>
        </w:rPr>
        <w:t>composit</w:t>
      </w:r>
      <w:proofErr w:type="spellEnd"/>
      <w:r w:rsidRPr="001231E3">
        <w:rPr>
          <w:rFonts w:ascii="Times New Roman" w:hAnsi="Times New Roman"/>
          <w:szCs w:val="24"/>
        </w:rPr>
        <w:t xml:space="preserve"> bows 3</w:t>
      </w:r>
      <w:r w:rsidRPr="001231E3">
        <w:rPr>
          <w:rFonts w:ascii="Times New Roman" w:hAnsi="Times New Roman"/>
          <w:szCs w:val="24"/>
          <w:vertAlign w:val="superscript"/>
        </w:rPr>
        <w:t>rd</w:t>
      </w:r>
      <w:r w:rsidRPr="001231E3">
        <w:rPr>
          <w:rFonts w:ascii="Times New Roman" w:hAnsi="Times New Roman"/>
          <w:szCs w:val="24"/>
        </w:rPr>
        <w:t xml:space="preserve"> millennium BC in Asia. Experimental bow comparisons should use correct reproductions of old bows and arrows proper to each bow. Velocity is used as measure of comparison. </w:t>
      </w:r>
    </w:p>
    <w:p w14:paraId="0834D2E8" w14:textId="7CE2C36D" w:rsidR="0084165A" w:rsidRPr="000E375D" w:rsidRDefault="0084165A" w:rsidP="00437CBB">
      <w:pPr>
        <w:ind w:right="-720"/>
        <w:rPr>
          <w:rFonts w:ascii="Times New Roman" w:hAnsi="Times New Roman"/>
          <w:szCs w:val="24"/>
        </w:rPr>
      </w:pPr>
      <w:r w:rsidRPr="001231E3">
        <w:rPr>
          <w:rFonts w:ascii="Times New Roman" w:hAnsi="Times New Roman"/>
          <w:szCs w:val="24"/>
        </w:rPr>
        <w:t xml:space="preserve">  Arrow velocities achieved were 30-60 </w:t>
      </w:r>
      <w:proofErr w:type="spellStart"/>
      <w:r w:rsidRPr="001231E3">
        <w:rPr>
          <w:rFonts w:ascii="Times New Roman" w:hAnsi="Times New Roman"/>
          <w:szCs w:val="24"/>
        </w:rPr>
        <w:t>mps</w:t>
      </w:r>
      <w:proofErr w:type="spellEnd"/>
      <w:r w:rsidRPr="001231E3">
        <w:rPr>
          <w:rFonts w:ascii="Times New Roman" w:hAnsi="Times New Roman"/>
          <w:szCs w:val="24"/>
        </w:rPr>
        <w:t xml:space="preserve"> from a variety of self and composite bows. Compared to 195 gm, 152 cm dart thrown with replica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atlatl at 23 </w:t>
      </w:r>
      <w:proofErr w:type="spellStart"/>
      <w:r w:rsidRPr="001231E3">
        <w:rPr>
          <w:rFonts w:ascii="Times New Roman" w:hAnsi="Times New Roman"/>
          <w:szCs w:val="24"/>
        </w:rPr>
        <w:t>mps</w:t>
      </w:r>
      <w:proofErr w:type="spellEnd"/>
      <w:r w:rsidRPr="000E375D">
        <w:rPr>
          <w:rFonts w:ascii="Times New Roman" w:hAnsi="Times New Roman"/>
          <w:szCs w:val="24"/>
        </w:rPr>
        <w:t>.</w:t>
      </w:r>
      <w:r w:rsidR="000E375D" w:rsidRPr="000E375D">
        <w:rPr>
          <w:rFonts w:ascii="Times New Roman" w:eastAsia="Calibri" w:hAnsi="Times New Roman"/>
          <w:szCs w:val="24"/>
        </w:rPr>
        <w:t xml:space="preserve"> [= 75.5 fps or 51.4 mph – within my range, though dart was so heavy].</w:t>
      </w:r>
    </w:p>
    <w:p w14:paraId="6D8BD529" w14:textId="77777777" w:rsidR="0084165A" w:rsidRPr="001231E3" w:rsidRDefault="0084165A" w:rsidP="00437CBB">
      <w:pPr>
        <w:ind w:right="-720"/>
        <w:rPr>
          <w:rFonts w:ascii="Times New Roman" w:hAnsi="Times New Roman"/>
          <w:b/>
          <w:bCs/>
          <w:szCs w:val="24"/>
        </w:rPr>
      </w:pPr>
    </w:p>
    <w:p w14:paraId="287D7FA8" w14:textId="77777777" w:rsidR="0084165A" w:rsidRPr="001231E3" w:rsidRDefault="0084165A" w:rsidP="00437CBB">
      <w:pPr>
        <w:ind w:right="-720"/>
        <w:rPr>
          <w:rFonts w:ascii="Times New Roman" w:hAnsi="Times New Roman"/>
          <w:szCs w:val="24"/>
        </w:rPr>
      </w:pPr>
      <w:r w:rsidRPr="001231E3">
        <w:rPr>
          <w:rFonts w:ascii="Times New Roman" w:hAnsi="Times New Roman"/>
          <w:b/>
          <w:bCs/>
          <w:szCs w:val="24"/>
        </w:rPr>
        <w:t>Berndt, Ronald</w:t>
      </w:r>
      <w:r w:rsidRPr="001231E3">
        <w:rPr>
          <w:rFonts w:ascii="Times New Roman" w:hAnsi="Times New Roman"/>
          <w:szCs w:val="24"/>
        </w:rPr>
        <w:t>, editor</w:t>
      </w:r>
    </w:p>
    <w:p w14:paraId="719709F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1964  </w:t>
      </w:r>
      <w:r w:rsidRPr="001231E3">
        <w:rPr>
          <w:rFonts w:ascii="Times New Roman" w:hAnsi="Times New Roman"/>
          <w:i/>
          <w:szCs w:val="24"/>
        </w:rPr>
        <w:t>Australian</w:t>
      </w:r>
      <w:proofErr w:type="gramEnd"/>
      <w:r w:rsidRPr="001231E3">
        <w:rPr>
          <w:rFonts w:ascii="Times New Roman" w:hAnsi="Times New Roman"/>
          <w:i/>
          <w:szCs w:val="24"/>
        </w:rPr>
        <w:t xml:space="preserve"> Aboriginal Art</w:t>
      </w:r>
      <w:r w:rsidRPr="001231E3">
        <w:rPr>
          <w:rFonts w:ascii="Times New Roman" w:hAnsi="Times New Roman"/>
          <w:szCs w:val="24"/>
        </w:rPr>
        <w:t xml:space="preserve">  Ronald Berndt, pp. 44-59. The Macmillan Company, New York.</w:t>
      </w:r>
    </w:p>
    <w:p w14:paraId="4A6598C7" w14:textId="77777777" w:rsidR="00950405" w:rsidRPr="001231E3" w:rsidRDefault="00950405" w:rsidP="00437CBB">
      <w:pPr>
        <w:ind w:right="-720"/>
        <w:rPr>
          <w:rFonts w:ascii="Times New Roman" w:hAnsi="Times New Roman"/>
          <w:szCs w:val="24"/>
        </w:rPr>
      </w:pPr>
    </w:p>
    <w:p w14:paraId="36A2DA8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Includes pictures of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see </w:t>
      </w:r>
      <w:proofErr w:type="spellStart"/>
      <w:r w:rsidRPr="001231E3">
        <w:rPr>
          <w:rFonts w:ascii="Times New Roman" w:hAnsi="Times New Roman"/>
          <w:szCs w:val="24"/>
        </w:rPr>
        <w:t>Strehlow</w:t>
      </w:r>
      <w:proofErr w:type="spellEnd"/>
      <w:r w:rsidRPr="001231E3">
        <w:rPr>
          <w:rFonts w:ascii="Times New Roman" w:hAnsi="Times New Roman"/>
          <w:szCs w:val="24"/>
        </w:rPr>
        <w:t xml:space="preserve"> </w:t>
      </w:r>
      <w:proofErr w:type="gramStart"/>
      <w:r w:rsidRPr="001231E3">
        <w:rPr>
          <w:rFonts w:ascii="Times New Roman" w:hAnsi="Times New Roman"/>
          <w:szCs w:val="24"/>
        </w:rPr>
        <w:t>1964,  plate</w:t>
      </w:r>
      <w:proofErr w:type="gramEnd"/>
      <w:r w:rsidRPr="001231E3">
        <w:rPr>
          <w:rFonts w:ascii="Times New Roman" w:hAnsi="Times New Roman"/>
          <w:szCs w:val="24"/>
        </w:rPr>
        <w:t xml:space="preserve"> of pictograph hunter attacking x-ray style kangaroo with odd-looking spear thrower, plate of incised Central and Western art including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plate of spears and painted flat lathe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from Arnhem Land (Groote Eylandt and </w:t>
      </w:r>
      <w:proofErr w:type="spellStart"/>
      <w:r w:rsidRPr="001231E3">
        <w:rPr>
          <w:rFonts w:ascii="Times New Roman" w:hAnsi="Times New Roman"/>
          <w:szCs w:val="24"/>
        </w:rPr>
        <w:t>Yirrkalla</w:t>
      </w:r>
      <w:proofErr w:type="spellEnd"/>
      <w:r w:rsidRPr="001231E3">
        <w:rPr>
          <w:rFonts w:ascii="Times New Roman" w:hAnsi="Times New Roman"/>
          <w:szCs w:val="24"/>
        </w:rPr>
        <w:t>).</w:t>
      </w:r>
    </w:p>
    <w:p w14:paraId="20A6CE94" w14:textId="77777777" w:rsidR="0084165A" w:rsidRPr="001231E3" w:rsidRDefault="0084165A" w:rsidP="00437CBB">
      <w:pPr>
        <w:ind w:right="-720"/>
        <w:rPr>
          <w:rFonts w:ascii="Times New Roman" w:hAnsi="Times New Roman"/>
          <w:szCs w:val="24"/>
        </w:rPr>
      </w:pPr>
    </w:p>
    <w:p w14:paraId="3A4FD391" w14:textId="77777777" w:rsidR="0084165A" w:rsidRPr="001231E3" w:rsidRDefault="0084165A" w:rsidP="00437CBB">
      <w:pPr>
        <w:pStyle w:val="Heading3"/>
        <w:ind w:right="-720"/>
        <w:rPr>
          <w:szCs w:val="24"/>
        </w:rPr>
      </w:pPr>
      <w:r w:rsidRPr="001231E3">
        <w:rPr>
          <w:szCs w:val="24"/>
        </w:rPr>
        <w:t xml:space="preserve">Berndt, R. </w:t>
      </w:r>
      <w:proofErr w:type="gramStart"/>
      <w:r w:rsidRPr="001231E3">
        <w:rPr>
          <w:szCs w:val="24"/>
        </w:rPr>
        <w:t>M.</w:t>
      </w:r>
      <w:proofErr w:type="gramEnd"/>
      <w:r w:rsidRPr="001231E3">
        <w:rPr>
          <w:szCs w:val="24"/>
        </w:rPr>
        <w:t xml:space="preserve"> and C. Berndt</w:t>
      </w:r>
      <w:r w:rsidRPr="001231E3">
        <w:rPr>
          <w:szCs w:val="24"/>
        </w:rPr>
        <w:tab/>
      </w:r>
      <w:r w:rsidRPr="001231E3">
        <w:rPr>
          <w:szCs w:val="24"/>
        </w:rPr>
        <w:tab/>
      </w:r>
      <w:r w:rsidRPr="001231E3">
        <w:rPr>
          <w:szCs w:val="24"/>
        </w:rPr>
        <w:tab/>
      </w:r>
      <w:r w:rsidRPr="001231E3">
        <w:rPr>
          <w:szCs w:val="24"/>
        </w:rPr>
        <w:tab/>
      </w:r>
      <w:r w:rsidRPr="001231E3">
        <w:rPr>
          <w:szCs w:val="24"/>
        </w:rPr>
        <w:tab/>
        <w:t>s</w:t>
      </w:r>
    </w:p>
    <w:p w14:paraId="23742650"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1970  </w:t>
      </w:r>
      <w:r w:rsidRPr="001231E3">
        <w:rPr>
          <w:rFonts w:ascii="Times New Roman" w:hAnsi="Times New Roman"/>
          <w:i/>
          <w:szCs w:val="24"/>
        </w:rPr>
        <w:t>Man</w:t>
      </w:r>
      <w:proofErr w:type="gramEnd"/>
      <w:r w:rsidRPr="001231E3">
        <w:rPr>
          <w:rFonts w:ascii="Times New Roman" w:hAnsi="Times New Roman"/>
          <w:i/>
          <w:szCs w:val="24"/>
        </w:rPr>
        <w:t xml:space="preserve">, Land, and Myth in North Australia: the </w:t>
      </w:r>
      <w:proofErr w:type="spellStart"/>
      <w:r w:rsidRPr="001231E3">
        <w:rPr>
          <w:rFonts w:ascii="Times New Roman" w:hAnsi="Times New Roman"/>
          <w:i/>
          <w:szCs w:val="24"/>
        </w:rPr>
        <w:t>Gunwinggu</w:t>
      </w:r>
      <w:proofErr w:type="spellEnd"/>
      <w:r w:rsidRPr="001231E3">
        <w:rPr>
          <w:rFonts w:ascii="Times New Roman" w:hAnsi="Times New Roman"/>
          <w:i/>
          <w:szCs w:val="24"/>
        </w:rPr>
        <w:t xml:space="preserve"> People</w:t>
      </w:r>
      <w:r w:rsidRPr="001231E3">
        <w:rPr>
          <w:rFonts w:ascii="Times New Roman" w:hAnsi="Times New Roman"/>
          <w:szCs w:val="24"/>
        </w:rPr>
        <w:t>. East Lansing: Michigan State University Press.</w:t>
      </w:r>
    </w:p>
    <w:p w14:paraId="39EE8D3A" w14:textId="77777777" w:rsidR="0084165A" w:rsidRPr="001231E3" w:rsidRDefault="0084165A" w:rsidP="00437CBB">
      <w:pPr>
        <w:ind w:right="-720"/>
        <w:rPr>
          <w:rFonts w:ascii="Times New Roman" w:hAnsi="Times New Roman"/>
          <w:szCs w:val="24"/>
        </w:rPr>
      </w:pPr>
    </w:p>
    <w:p w14:paraId="0FACAC76" w14:textId="2E57781C" w:rsidR="0084165A" w:rsidRDefault="0084165A" w:rsidP="00437CBB">
      <w:pPr>
        <w:ind w:right="-720"/>
        <w:rPr>
          <w:rFonts w:ascii="Times New Roman" w:hAnsi="Times New Roman"/>
          <w:szCs w:val="24"/>
        </w:rPr>
      </w:pPr>
      <w:r w:rsidRPr="001231E3">
        <w:rPr>
          <w:rFonts w:ascii="Times New Roman" w:hAnsi="Times New Roman"/>
          <w:szCs w:val="24"/>
        </w:rPr>
        <w:t>Creation myth: “</w:t>
      </w:r>
      <w:proofErr w:type="spellStart"/>
      <w:r w:rsidRPr="001231E3">
        <w:rPr>
          <w:rFonts w:ascii="Times New Roman" w:hAnsi="Times New Roman"/>
          <w:szCs w:val="24"/>
        </w:rPr>
        <w:t>Ngalgulerg</w:t>
      </w:r>
      <w:proofErr w:type="spellEnd"/>
      <w:r w:rsidRPr="001231E3">
        <w:rPr>
          <w:rFonts w:ascii="Times New Roman" w:hAnsi="Times New Roman"/>
          <w:szCs w:val="24"/>
        </w:rPr>
        <w:t xml:space="preserve"> (a mythical woman) gave us women the digging stick and the basket we hang from our foreheads, and </w:t>
      </w:r>
      <w:proofErr w:type="spellStart"/>
      <w:r w:rsidRPr="001231E3">
        <w:rPr>
          <w:rFonts w:ascii="Times New Roman" w:hAnsi="Times New Roman"/>
          <w:szCs w:val="24"/>
        </w:rPr>
        <w:t>Gulubar</w:t>
      </w:r>
      <w:proofErr w:type="spellEnd"/>
      <w:r w:rsidRPr="001231E3">
        <w:rPr>
          <w:rFonts w:ascii="Times New Roman" w:hAnsi="Times New Roman"/>
          <w:szCs w:val="24"/>
        </w:rPr>
        <w:t xml:space="preserve"> Kangaroo gave men the spea</w:t>
      </w:r>
      <w:r w:rsidR="00052126" w:rsidRPr="001231E3">
        <w:rPr>
          <w:rFonts w:ascii="Times New Roman" w:hAnsi="Times New Roman"/>
          <w:szCs w:val="24"/>
        </w:rPr>
        <w:t>r-thrower.” [Not a smart move by</w:t>
      </w:r>
      <w:r w:rsidRPr="001231E3">
        <w:rPr>
          <w:rFonts w:ascii="Times New Roman" w:hAnsi="Times New Roman"/>
          <w:szCs w:val="24"/>
        </w:rPr>
        <w:t xml:space="preserve"> the Kangaroo!</w:t>
      </w:r>
      <w:r w:rsidR="00052126" w:rsidRPr="001231E3">
        <w:rPr>
          <w:rFonts w:ascii="Times New Roman" w:hAnsi="Times New Roman"/>
          <w:szCs w:val="24"/>
        </w:rPr>
        <w:t xml:space="preserve"> But presumably it represents Kangaroo giving self as human food.</w:t>
      </w:r>
      <w:r w:rsidRPr="001231E3">
        <w:rPr>
          <w:rFonts w:ascii="Times New Roman" w:hAnsi="Times New Roman"/>
          <w:szCs w:val="24"/>
        </w:rPr>
        <w:t>]</w:t>
      </w:r>
    </w:p>
    <w:p w14:paraId="6CA7891C" w14:textId="7243E730" w:rsidR="00C92103" w:rsidRDefault="00C92103" w:rsidP="00437CBB">
      <w:pPr>
        <w:ind w:right="-720"/>
        <w:rPr>
          <w:rFonts w:ascii="Times New Roman" w:hAnsi="Times New Roman"/>
          <w:szCs w:val="24"/>
        </w:rPr>
      </w:pPr>
    </w:p>
    <w:p w14:paraId="00103D42" w14:textId="5AA037AB" w:rsidR="00C92103" w:rsidRPr="00C92103" w:rsidRDefault="00C92103" w:rsidP="00C92103">
      <w:pPr>
        <w:ind w:right="-720"/>
        <w:rPr>
          <w:rFonts w:ascii="Times New Roman" w:hAnsi="Times New Roman"/>
          <w:b/>
          <w:szCs w:val="24"/>
        </w:rPr>
      </w:pPr>
      <w:proofErr w:type="spellStart"/>
      <w:r w:rsidRPr="00C92103">
        <w:rPr>
          <w:rFonts w:ascii="Times New Roman" w:hAnsi="Times New Roman"/>
          <w:b/>
          <w:szCs w:val="24"/>
        </w:rPr>
        <w:t>Berrier</w:t>
      </w:r>
      <w:proofErr w:type="spellEnd"/>
      <w:r w:rsidRPr="00C92103">
        <w:rPr>
          <w:rFonts w:ascii="Times New Roman" w:hAnsi="Times New Roman"/>
          <w:b/>
          <w:szCs w:val="24"/>
        </w:rPr>
        <w:t>, Margaret</w:t>
      </w:r>
      <w:r>
        <w:rPr>
          <w:rFonts w:ascii="Times New Roman" w:hAnsi="Times New Roman"/>
          <w:b/>
          <w:szCs w:val="24"/>
        </w:rPr>
        <w:tab/>
      </w:r>
      <w:r>
        <w:rPr>
          <w:rFonts w:ascii="Times New Roman" w:hAnsi="Times New Roman"/>
          <w:b/>
          <w:szCs w:val="24"/>
        </w:rPr>
        <w:tab/>
      </w:r>
      <w:r>
        <w:rPr>
          <w:rFonts w:ascii="Times New Roman" w:hAnsi="Times New Roman"/>
          <w:b/>
          <w:szCs w:val="24"/>
        </w:rPr>
        <w:tab/>
        <w:t>p</w:t>
      </w:r>
    </w:p>
    <w:p w14:paraId="31FE230E" w14:textId="17B6E9D3" w:rsidR="00C92103" w:rsidRDefault="00C92103" w:rsidP="00C92103">
      <w:pPr>
        <w:ind w:right="-720"/>
        <w:rPr>
          <w:rFonts w:ascii="Times New Roman" w:hAnsi="Times New Roman"/>
          <w:szCs w:val="24"/>
        </w:rPr>
      </w:pPr>
      <w:r>
        <w:rPr>
          <w:rFonts w:ascii="Times New Roman" w:hAnsi="Times New Roman"/>
          <w:szCs w:val="24"/>
        </w:rPr>
        <w:t xml:space="preserve">2019 </w:t>
      </w:r>
      <w:r w:rsidRPr="00C92103">
        <w:rPr>
          <w:rFonts w:ascii="Times New Roman" w:hAnsi="Times New Roman"/>
          <w:szCs w:val="24"/>
        </w:rPr>
        <w:t>Ceremonial Depictions of Bighorn Sheep Anthropomorphs in the Jornada Mogollon Region</w:t>
      </w:r>
      <w:r>
        <w:rPr>
          <w:rFonts w:ascii="Times New Roman" w:hAnsi="Times New Roman"/>
          <w:szCs w:val="24"/>
        </w:rPr>
        <w:t xml:space="preserve">. </w:t>
      </w:r>
      <w:r w:rsidRPr="00C92103">
        <w:rPr>
          <w:rFonts w:ascii="Times New Roman" w:hAnsi="Times New Roman"/>
          <w:szCs w:val="24"/>
        </w:rPr>
        <w:t>20th Annual Proceedings of the Jornada Mogollon Conference, 2019</w:t>
      </w:r>
      <w:r>
        <w:rPr>
          <w:rFonts w:ascii="Times New Roman" w:hAnsi="Times New Roman"/>
          <w:szCs w:val="24"/>
        </w:rPr>
        <w:t xml:space="preserve">. URL: </w:t>
      </w:r>
      <w:hyperlink r:id="rId35" w:history="1">
        <w:r w:rsidRPr="006B3BCA">
          <w:rPr>
            <w:rStyle w:val="Hyperlink"/>
            <w:rFonts w:ascii="Times New Roman" w:hAnsi="Times New Roman"/>
            <w:szCs w:val="24"/>
          </w:rPr>
          <w:t>https://www.academia.edu/38828635/Ceremonial_Depictions_of_Bighorn_Sheep_Anthropomorphs_in_the_Jornada_Mogollon_Region__Academia?email_work_card=thumbnail-desktop</w:t>
        </w:r>
      </w:hyperlink>
      <w:r>
        <w:rPr>
          <w:rFonts w:ascii="Times New Roman" w:hAnsi="Times New Roman"/>
          <w:szCs w:val="24"/>
        </w:rPr>
        <w:t xml:space="preserve"> accessed April 17, 2019.</w:t>
      </w:r>
    </w:p>
    <w:p w14:paraId="434ED361" w14:textId="77777777" w:rsidR="00C92103" w:rsidRPr="00C92103" w:rsidRDefault="00C92103" w:rsidP="00C92103">
      <w:pPr>
        <w:ind w:right="-720"/>
        <w:rPr>
          <w:rFonts w:ascii="Times New Roman" w:hAnsi="Times New Roman"/>
          <w:szCs w:val="24"/>
        </w:rPr>
      </w:pPr>
    </w:p>
    <w:p w14:paraId="28AA25FB" w14:textId="4AE516BA" w:rsidR="00C92103" w:rsidRDefault="00C950B6" w:rsidP="00437CBB">
      <w:pPr>
        <w:ind w:right="-720"/>
        <w:rPr>
          <w:rFonts w:ascii="Times New Roman" w:hAnsi="Times New Roman"/>
          <w:szCs w:val="24"/>
        </w:rPr>
      </w:pPr>
      <w:r>
        <w:rPr>
          <w:rFonts w:ascii="Times New Roman" w:hAnsi="Times New Roman"/>
          <w:szCs w:val="24"/>
        </w:rPr>
        <w:t>Early Jornada ro</w:t>
      </w:r>
      <w:r w:rsidR="00C92103">
        <w:rPr>
          <w:rFonts w:ascii="Times New Roman" w:hAnsi="Times New Roman"/>
          <w:szCs w:val="24"/>
        </w:rPr>
        <w:t xml:space="preserve">ck art Candelaria or </w:t>
      </w:r>
      <w:proofErr w:type="spellStart"/>
      <w:r w:rsidR="00C92103">
        <w:rPr>
          <w:rFonts w:ascii="Times New Roman" w:hAnsi="Times New Roman"/>
          <w:szCs w:val="24"/>
        </w:rPr>
        <w:t>Shumla</w:t>
      </w:r>
      <w:proofErr w:type="spellEnd"/>
      <w:r w:rsidR="00C92103">
        <w:rPr>
          <w:rFonts w:ascii="Times New Roman" w:hAnsi="Times New Roman"/>
          <w:szCs w:val="24"/>
        </w:rPr>
        <w:t xml:space="preserve"> style, includes ‘vivacious’ </w:t>
      </w:r>
      <w:proofErr w:type="spellStart"/>
      <w:r w:rsidR="00C92103">
        <w:rPr>
          <w:rFonts w:ascii="Times New Roman" w:hAnsi="Times New Roman"/>
          <w:szCs w:val="24"/>
        </w:rPr>
        <w:t>anthros</w:t>
      </w:r>
      <w:proofErr w:type="spellEnd"/>
      <w:r w:rsidR="00C92103">
        <w:rPr>
          <w:rFonts w:ascii="Times New Roman" w:hAnsi="Times New Roman"/>
          <w:szCs w:val="24"/>
        </w:rPr>
        <w:t xml:space="preserve"> w spears</w:t>
      </w:r>
      <w:r>
        <w:rPr>
          <w:rFonts w:ascii="Times New Roman" w:hAnsi="Times New Roman"/>
          <w:szCs w:val="24"/>
        </w:rPr>
        <w:t xml:space="preserve"> (tiny BM-like image from Centipede Cave TX</w:t>
      </w:r>
      <w:r w:rsidR="00A515F5">
        <w:rPr>
          <w:rFonts w:ascii="Times New Roman" w:hAnsi="Times New Roman"/>
          <w:szCs w:val="24"/>
        </w:rPr>
        <w:t xml:space="preserve"> maybe </w:t>
      </w:r>
      <w:proofErr w:type="gramStart"/>
      <w:r w:rsidR="00A515F5">
        <w:rPr>
          <w:rFonts w:ascii="Times New Roman" w:hAnsi="Times New Roman"/>
          <w:szCs w:val="24"/>
        </w:rPr>
        <w:t>reps</w:t>
      </w:r>
      <w:proofErr w:type="gramEnd"/>
      <w:r w:rsidR="00A515F5">
        <w:rPr>
          <w:rFonts w:ascii="Times New Roman" w:hAnsi="Times New Roman"/>
          <w:szCs w:val="24"/>
        </w:rPr>
        <w:t xml:space="preserve"> atlatl hunter w sheep</w:t>
      </w:r>
      <w:r>
        <w:rPr>
          <w:rFonts w:ascii="Times New Roman" w:hAnsi="Times New Roman"/>
          <w:szCs w:val="24"/>
        </w:rPr>
        <w:t xml:space="preserve">). Jornada Mogollon art includes </w:t>
      </w:r>
      <w:r w:rsidR="00C92103">
        <w:rPr>
          <w:rFonts w:ascii="Times New Roman" w:hAnsi="Times New Roman"/>
          <w:szCs w:val="24"/>
        </w:rPr>
        <w:t xml:space="preserve">bighorns, blanket designs, terraces, horned serpents, formerly </w:t>
      </w:r>
      <w:proofErr w:type="spellStart"/>
      <w:r w:rsidR="00C92103">
        <w:rPr>
          <w:rFonts w:ascii="Times New Roman" w:hAnsi="Times New Roman"/>
          <w:szCs w:val="24"/>
        </w:rPr>
        <w:t>est</w:t>
      </w:r>
      <w:proofErr w:type="spellEnd"/>
      <w:r w:rsidR="00C92103">
        <w:rPr>
          <w:rFonts w:ascii="Times New Roman" w:hAnsi="Times New Roman"/>
          <w:szCs w:val="24"/>
        </w:rPr>
        <w:t xml:space="preserve"> </w:t>
      </w:r>
      <w:r w:rsidR="00C92103">
        <w:rPr>
          <w:rFonts w:ascii="Times New Roman" w:hAnsi="Times New Roman"/>
          <w:szCs w:val="24"/>
        </w:rPr>
        <w:lastRenderedPageBreak/>
        <w:t xml:space="preserve">date 1000-1400, now C14 dates 600s-800s AD. </w:t>
      </w:r>
      <w:proofErr w:type="spellStart"/>
      <w:r w:rsidR="005B32C5">
        <w:rPr>
          <w:rFonts w:ascii="Times New Roman" w:hAnsi="Times New Roman"/>
          <w:szCs w:val="24"/>
        </w:rPr>
        <w:t>Mesoam</w:t>
      </w:r>
      <w:proofErr w:type="spellEnd"/>
      <w:r w:rsidR="005B32C5">
        <w:rPr>
          <w:rFonts w:ascii="Times New Roman" w:hAnsi="Times New Roman"/>
          <w:szCs w:val="24"/>
        </w:rPr>
        <w:t xml:space="preserve"> influence or </w:t>
      </w:r>
      <w:proofErr w:type="spellStart"/>
      <w:r w:rsidR="005B32C5">
        <w:rPr>
          <w:rFonts w:ascii="Times New Roman" w:hAnsi="Times New Roman"/>
          <w:szCs w:val="24"/>
        </w:rPr>
        <w:t>pan-American</w:t>
      </w:r>
      <w:proofErr w:type="spellEnd"/>
      <w:r w:rsidR="005B32C5">
        <w:rPr>
          <w:rFonts w:ascii="Times New Roman" w:hAnsi="Times New Roman"/>
          <w:szCs w:val="24"/>
        </w:rPr>
        <w:t xml:space="preserve"> iconography. Hunting scenes, depiction of sheep-head helmet mask or ceremonial? A few sheep impaled by arrow or spear (Three Rivers, Alamo </w:t>
      </w:r>
      <w:proofErr w:type="gramStart"/>
      <w:r w:rsidR="005B32C5">
        <w:rPr>
          <w:rFonts w:ascii="Times New Roman" w:hAnsi="Times New Roman"/>
          <w:szCs w:val="24"/>
        </w:rPr>
        <w:t>Mt)[</w:t>
      </w:r>
      <w:proofErr w:type="gramEnd"/>
      <w:r w:rsidR="005B32C5">
        <w:rPr>
          <w:rFonts w:ascii="Times New Roman" w:hAnsi="Times New Roman"/>
          <w:szCs w:val="24"/>
        </w:rPr>
        <w:t xml:space="preserve">both cases arrow, AM shows bow]. </w:t>
      </w:r>
      <w:proofErr w:type="spellStart"/>
      <w:r w:rsidR="005B32C5">
        <w:rPr>
          <w:rFonts w:ascii="Times New Roman" w:hAnsi="Times New Roman"/>
          <w:szCs w:val="24"/>
        </w:rPr>
        <w:t>Anthros</w:t>
      </w:r>
      <w:proofErr w:type="spellEnd"/>
      <w:r w:rsidR="005B32C5">
        <w:rPr>
          <w:rFonts w:ascii="Times New Roman" w:hAnsi="Times New Roman"/>
          <w:szCs w:val="24"/>
        </w:rPr>
        <w:t xml:space="preserve"> w bighorn headdress.</w:t>
      </w:r>
      <w:r>
        <w:rPr>
          <w:rFonts w:ascii="Times New Roman" w:hAnsi="Times New Roman"/>
          <w:szCs w:val="24"/>
        </w:rPr>
        <w:t xml:space="preserve"> [Almost all the </w:t>
      </w:r>
      <w:proofErr w:type="gramStart"/>
      <w:r>
        <w:rPr>
          <w:rFonts w:ascii="Times New Roman" w:hAnsi="Times New Roman"/>
          <w:szCs w:val="24"/>
        </w:rPr>
        <w:t>iconography</w:t>
      </w:r>
      <w:proofErr w:type="gramEnd"/>
      <w:r>
        <w:rPr>
          <w:rFonts w:ascii="Times New Roman" w:hAnsi="Times New Roman"/>
          <w:szCs w:val="24"/>
        </w:rPr>
        <w:t xml:space="preserve"> shown is clearly late – </w:t>
      </w:r>
      <w:proofErr w:type="spellStart"/>
      <w:r>
        <w:rPr>
          <w:rFonts w:ascii="Times New Roman" w:hAnsi="Times New Roman"/>
          <w:szCs w:val="24"/>
        </w:rPr>
        <w:t>Mimbres</w:t>
      </w:r>
      <w:proofErr w:type="spellEnd"/>
      <w:r>
        <w:rPr>
          <w:rFonts w:ascii="Times New Roman" w:hAnsi="Times New Roman"/>
          <w:szCs w:val="24"/>
        </w:rPr>
        <w:t xml:space="preserve"> related. Not clear how the early dates could apply. No atlatls likely in late stuff, paper seems to conflate, or argue for long tradition.]</w:t>
      </w:r>
    </w:p>
    <w:p w14:paraId="51A5C26C" w14:textId="5F2095CE" w:rsidR="00E1559C" w:rsidRDefault="00E1559C" w:rsidP="00437CBB">
      <w:pPr>
        <w:ind w:right="-720"/>
        <w:rPr>
          <w:rFonts w:ascii="Times New Roman" w:hAnsi="Times New Roman"/>
          <w:szCs w:val="24"/>
        </w:rPr>
      </w:pPr>
    </w:p>
    <w:p w14:paraId="43E359E2" w14:textId="4A6B52DD" w:rsidR="00E1559C" w:rsidRDefault="00E1559C" w:rsidP="00E1559C">
      <w:pPr>
        <w:ind w:right="-720"/>
        <w:rPr>
          <w:rFonts w:ascii="Times New Roman" w:hAnsi="Times New Roman"/>
          <w:szCs w:val="24"/>
        </w:rPr>
      </w:pPr>
      <w:bookmarkStart w:id="3" w:name="_Hlk82791257"/>
      <w:bookmarkEnd w:id="3"/>
      <w:proofErr w:type="spellStart"/>
      <w:r w:rsidRPr="00E1559C">
        <w:rPr>
          <w:rFonts w:ascii="Times New Roman" w:hAnsi="Times New Roman"/>
          <w:szCs w:val="24"/>
        </w:rPr>
        <w:t>Berrier</w:t>
      </w:r>
      <w:proofErr w:type="spellEnd"/>
      <w:r>
        <w:rPr>
          <w:rFonts w:ascii="Times New Roman" w:hAnsi="Times New Roman"/>
          <w:szCs w:val="24"/>
        </w:rPr>
        <w:t>, Margaret</w:t>
      </w:r>
    </w:p>
    <w:p w14:paraId="313D53B3" w14:textId="2617C39F" w:rsidR="00E1559C" w:rsidRDefault="00E1559C" w:rsidP="00E1559C">
      <w:pPr>
        <w:ind w:right="-720"/>
        <w:rPr>
          <w:rFonts w:ascii="Times New Roman" w:hAnsi="Times New Roman"/>
          <w:szCs w:val="24"/>
        </w:rPr>
      </w:pPr>
      <w:r>
        <w:rPr>
          <w:rFonts w:ascii="Times New Roman" w:hAnsi="Times New Roman"/>
          <w:szCs w:val="24"/>
        </w:rPr>
        <w:t xml:space="preserve">2021 </w:t>
      </w:r>
      <w:r w:rsidRPr="00E1559C">
        <w:rPr>
          <w:rFonts w:ascii="Times New Roman" w:hAnsi="Times New Roman"/>
          <w:szCs w:val="24"/>
        </w:rPr>
        <w:t>Atlatl, Arrow or Sling: An unusual pictograph at La Cueva in the Dripping Springs Natural Area in the Organ Mountains-Desert Peaks National Monument, Southern New Mexico</w:t>
      </w:r>
      <w:r>
        <w:rPr>
          <w:rFonts w:ascii="Times New Roman" w:hAnsi="Times New Roman"/>
          <w:szCs w:val="24"/>
        </w:rPr>
        <w:t xml:space="preserve">. Unpublished </w:t>
      </w:r>
      <w:proofErr w:type="spellStart"/>
      <w:r>
        <w:rPr>
          <w:rFonts w:ascii="Times New Roman" w:hAnsi="Times New Roman"/>
          <w:szCs w:val="24"/>
        </w:rPr>
        <w:t>ms.</w:t>
      </w:r>
      <w:proofErr w:type="spellEnd"/>
      <w:r>
        <w:rPr>
          <w:rFonts w:ascii="Times New Roman" w:hAnsi="Times New Roman"/>
          <w:szCs w:val="24"/>
        </w:rPr>
        <w:t xml:space="preserve"> </w:t>
      </w:r>
      <w:r w:rsidRPr="00E1559C">
        <w:rPr>
          <w:rFonts w:ascii="Times New Roman" w:hAnsi="Times New Roman"/>
          <w:szCs w:val="24"/>
        </w:rPr>
        <w:t xml:space="preserve"> </w:t>
      </w:r>
      <w:hyperlink r:id="rId36" w:history="1">
        <w:r w:rsidRPr="00E1559C">
          <w:rPr>
            <w:rStyle w:val="Hyperlink"/>
            <w:rFonts w:ascii="Times New Roman" w:hAnsi="Times New Roman"/>
            <w:szCs w:val="24"/>
          </w:rPr>
          <w:t>https://www.academia.edu/55466566/Atlatl_Arrow_or_Sling_An_unusual_pictograph_at_La_Cueva_in_the_Dripping_Springs_Natural_Area_in_the_Organ_Mountains_Desert_Peaks_National_Monument_Southern_New_Mexico</w:t>
        </w:r>
      </w:hyperlink>
      <w:r w:rsidRPr="00E1559C">
        <w:rPr>
          <w:rFonts w:ascii="Times New Roman" w:hAnsi="Times New Roman"/>
          <w:szCs w:val="24"/>
        </w:rPr>
        <w:t xml:space="preserve"> </w:t>
      </w:r>
    </w:p>
    <w:p w14:paraId="78B86B6C" w14:textId="55FE0512" w:rsidR="00E1559C" w:rsidRDefault="00E1559C" w:rsidP="00E1559C">
      <w:pPr>
        <w:ind w:right="-720"/>
        <w:rPr>
          <w:rFonts w:ascii="Times New Roman" w:hAnsi="Times New Roman"/>
          <w:szCs w:val="24"/>
        </w:rPr>
      </w:pPr>
    </w:p>
    <w:p w14:paraId="0D1560AE" w14:textId="2AE9ECD9" w:rsidR="00E1559C" w:rsidRPr="00E1559C" w:rsidRDefault="00E1559C" w:rsidP="00E1559C">
      <w:pPr>
        <w:ind w:right="-720"/>
        <w:rPr>
          <w:rFonts w:ascii="Times New Roman" w:hAnsi="Times New Roman"/>
          <w:szCs w:val="24"/>
        </w:rPr>
      </w:pPr>
      <w:r>
        <w:rPr>
          <w:rFonts w:ascii="Times New Roman" w:hAnsi="Times New Roman"/>
          <w:szCs w:val="24"/>
        </w:rPr>
        <w:t xml:space="preserve">Faded, only visible with </w:t>
      </w:r>
      <w:proofErr w:type="spellStart"/>
      <w:r>
        <w:rPr>
          <w:rFonts w:ascii="Times New Roman" w:hAnsi="Times New Roman"/>
          <w:szCs w:val="24"/>
        </w:rPr>
        <w:t>DStretch</w:t>
      </w:r>
      <w:proofErr w:type="spellEnd"/>
      <w:r>
        <w:rPr>
          <w:rFonts w:ascii="Times New Roman" w:hAnsi="Times New Roman"/>
          <w:szCs w:val="24"/>
        </w:rPr>
        <w:t xml:space="preserve">. Atlatls briefly explained, various rock art images from SW and elsewhere. [Image shows a thick bodied stick figure with open circle head, arm back in throwing position with a line extending back from hand. There are small loops near hand and a blob at distal end. I think it’s an atlatl, but as she says, other </w:t>
      </w:r>
      <w:proofErr w:type="spellStart"/>
      <w:r>
        <w:rPr>
          <w:rFonts w:ascii="Times New Roman" w:hAnsi="Times New Roman"/>
          <w:szCs w:val="24"/>
        </w:rPr>
        <w:t>interps</w:t>
      </w:r>
      <w:proofErr w:type="spellEnd"/>
      <w:r>
        <w:rPr>
          <w:rFonts w:ascii="Times New Roman" w:hAnsi="Times New Roman"/>
          <w:szCs w:val="24"/>
        </w:rPr>
        <w:t xml:space="preserve"> possible. There is a line from the forward arm too, oriented vertically and slightly curved, could be a bow. And a thicker straight line extending from waist and angling down, similar orientation to the ‘atlatl’.] Could be holding an arrow, with bow in other hand, or using a sling, but atlatl images more common than bows or slings in rock art. [Need C14 dates].</w:t>
      </w:r>
    </w:p>
    <w:p w14:paraId="18C0C5C8" w14:textId="77777777" w:rsidR="00E1559C" w:rsidRPr="00E1559C" w:rsidRDefault="00E1559C" w:rsidP="00E1559C">
      <w:pPr>
        <w:ind w:right="-720"/>
        <w:rPr>
          <w:rFonts w:ascii="Times New Roman" w:hAnsi="Times New Roman"/>
          <w:szCs w:val="24"/>
        </w:rPr>
      </w:pPr>
    </w:p>
    <w:p w14:paraId="14DCEC0A" w14:textId="227FC6FB" w:rsidR="00052126" w:rsidRPr="001231E3" w:rsidRDefault="00052126" w:rsidP="00437CBB">
      <w:pPr>
        <w:ind w:right="-720"/>
        <w:rPr>
          <w:rFonts w:ascii="Times New Roman" w:hAnsi="Times New Roman"/>
          <w:b/>
          <w:szCs w:val="24"/>
        </w:rPr>
      </w:pPr>
      <w:r w:rsidRPr="001231E3">
        <w:rPr>
          <w:rFonts w:ascii="Times New Roman" w:hAnsi="Times New Roman"/>
          <w:b/>
          <w:szCs w:val="24"/>
        </w:rPr>
        <w:t>Best, Anne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A5807AF" w14:textId="77777777" w:rsidR="00052126" w:rsidRPr="001231E3" w:rsidRDefault="00052126" w:rsidP="00437CBB">
      <w:pPr>
        <w:ind w:right="-720"/>
        <w:rPr>
          <w:rFonts w:ascii="Times New Roman" w:hAnsi="Times New Roman"/>
          <w:szCs w:val="24"/>
        </w:rPr>
      </w:pPr>
      <w:proofErr w:type="gramStart"/>
      <w:r w:rsidRPr="001231E3">
        <w:rPr>
          <w:rFonts w:ascii="Times New Roman" w:hAnsi="Times New Roman"/>
          <w:szCs w:val="24"/>
        </w:rPr>
        <w:t xml:space="preserve">2003  </w:t>
      </w:r>
      <w:r w:rsidRPr="001231E3">
        <w:rPr>
          <w:rFonts w:ascii="Times New Roman" w:hAnsi="Times New Roman"/>
          <w:i/>
          <w:szCs w:val="24"/>
        </w:rPr>
        <w:t>Regional</w:t>
      </w:r>
      <w:proofErr w:type="gramEnd"/>
      <w:r w:rsidRPr="001231E3">
        <w:rPr>
          <w:rFonts w:ascii="Times New Roman" w:hAnsi="Times New Roman"/>
          <w:i/>
          <w:szCs w:val="24"/>
        </w:rPr>
        <w:t xml:space="preserve"> Variation in the Material Culture of Hunter Gatherers: Social and Ecological Approaches to Ethnographic Objects from Queensland, Australia</w:t>
      </w:r>
      <w:r w:rsidRPr="001231E3">
        <w:rPr>
          <w:rFonts w:ascii="Times New Roman" w:hAnsi="Times New Roman"/>
          <w:szCs w:val="24"/>
        </w:rPr>
        <w:t>. BAR International Series 1149.</w:t>
      </w:r>
    </w:p>
    <w:p w14:paraId="1E2BAC6D" w14:textId="77777777" w:rsidR="00052126" w:rsidRPr="001231E3" w:rsidRDefault="00052126" w:rsidP="00437CBB">
      <w:pPr>
        <w:ind w:right="-720"/>
        <w:rPr>
          <w:rFonts w:ascii="Times New Roman" w:hAnsi="Times New Roman"/>
          <w:szCs w:val="24"/>
        </w:rPr>
      </w:pPr>
    </w:p>
    <w:p w14:paraId="0C82A226" w14:textId="77777777" w:rsidR="00052126" w:rsidRPr="001231E3" w:rsidRDefault="00052126" w:rsidP="00437CBB">
      <w:pPr>
        <w:ind w:right="-720"/>
        <w:rPr>
          <w:rFonts w:ascii="Times New Roman" w:hAnsi="Times New Roman"/>
          <w:szCs w:val="24"/>
        </w:rPr>
      </w:pPr>
      <w:r w:rsidRPr="001231E3">
        <w:rPr>
          <w:rFonts w:ascii="Times New Roman" w:hAnsi="Times New Roman"/>
          <w:szCs w:val="24"/>
        </w:rPr>
        <w:t xml:space="preserve">Objects collected 1849-1914 from Queensland (N </w:t>
      </w:r>
      <w:proofErr w:type="spellStart"/>
      <w:r w:rsidRPr="001231E3">
        <w:rPr>
          <w:rFonts w:ascii="Times New Roman" w:hAnsi="Times New Roman"/>
          <w:szCs w:val="24"/>
        </w:rPr>
        <w:t>penninsula</w:t>
      </w:r>
      <w:proofErr w:type="spellEnd"/>
      <w:r w:rsidRPr="001231E3">
        <w:rPr>
          <w:rFonts w:ascii="Times New Roman" w:hAnsi="Times New Roman"/>
          <w:szCs w:val="24"/>
        </w:rPr>
        <w:t xml:space="preserve"> of Aust) examined to see if stylistic variation within Q forms regional patterns by drainage or valley system. Uses Bags/baskets, Message Sticks, Boomerangs, Shields, Spears (N = 202), and Spear-Throwers (161).  </w:t>
      </w:r>
    </w:p>
    <w:p w14:paraId="0A934966" w14:textId="77777777" w:rsidR="00052126" w:rsidRPr="001231E3" w:rsidRDefault="00052126" w:rsidP="00437CBB">
      <w:pPr>
        <w:ind w:right="-720"/>
        <w:rPr>
          <w:rFonts w:ascii="Times New Roman" w:hAnsi="Times New Roman"/>
          <w:szCs w:val="24"/>
        </w:rPr>
      </w:pPr>
      <w:r w:rsidRPr="001231E3">
        <w:rPr>
          <w:rFonts w:ascii="Times New Roman" w:hAnsi="Times New Roman"/>
          <w:szCs w:val="24"/>
        </w:rPr>
        <w:t xml:space="preserve">  Lots of generally useful summary of theory - style, hunter-gatherers, use of museum collections.</w:t>
      </w:r>
      <w:r w:rsidR="00D425BA" w:rsidRPr="001231E3">
        <w:rPr>
          <w:rFonts w:ascii="Times New Roman" w:hAnsi="Times New Roman"/>
          <w:szCs w:val="24"/>
        </w:rPr>
        <w:t xml:space="preserve"> Style of artifacts expected to convey social information, localized by social group with some environmental input [from available material and function, both of which she considers partly stylistic]. Social info conveyed at many levels of complexity and audience. </w:t>
      </w:r>
      <w:r w:rsidR="009A4452" w:rsidRPr="001231E3">
        <w:rPr>
          <w:rFonts w:ascii="Times New Roman" w:hAnsi="Times New Roman"/>
          <w:szCs w:val="24"/>
        </w:rPr>
        <w:t>Rock art as supporting evidence.</w:t>
      </w:r>
    </w:p>
    <w:p w14:paraId="4F738D5E" w14:textId="77777777" w:rsidR="00052126" w:rsidRPr="001231E3" w:rsidRDefault="00052126" w:rsidP="00437CBB">
      <w:pPr>
        <w:ind w:right="-720"/>
        <w:rPr>
          <w:rFonts w:ascii="Times New Roman" w:hAnsi="Times New Roman"/>
          <w:szCs w:val="24"/>
        </w:rPr>
      </w:pPr>
      <w:r w:rsidRPr="001231E3">
        <w:rPr>
          <w:rFonts w:ascii="Times New Roman" w:hAnsi="Times New Roman"/>
          <w:szCs w:val="24"/>
        </w:rPr>
        <w:t xml:space="preserve">  Spears: </w:t>
      </w:r>
      <w:r w:rsidR="003D6889" w:rsidRPr="001231E3">
        <w:rPr>
          <w:rFonts w:ascii="Times New Roman" w:hAnsi="Times New Roman"/>
          <w:szCs w:val="24"/>
        </w:rPr>
        <w:t xml:space="preserve">mostly 2-part: light wood for proximal piece [main shaft?] and hard for distal point end. Variety of barbs and prongs </w:t>
      </w:r>
      <w:proofErr w:type="gramStart"/>
      <w:r w:rsidR="003D6889" w:rsidRPr="001231E3">
        <w:rPr>
          <w:rFonts w:ascii="Times New Roman" w:hAnsi="Times New Roman"/>
          <w:szCs w:val="24"/>
        </w:rPr>
        <w:t>used..</w:t>
      </w:r>
      <w:proofErr w:type="gramEnd"/>
      <w:r w:rsidR="003D6889" w:rsidRPr="001231E3">
        <w:rPr>
          <w:rFonts w:ascii="Times New Roman" w:hAnsi="Times New Roman"/>
          <w:szCs w:val="24"/>
        </w:rPr>
        <w:t xml:space="preserve"> N </w:t>
      </w:r>
      <w:proofErr w:type="spellStart"/>
      <w:r w:rsidR="003D6889" w:rsidRPr="001231E3">
        <w:rPr>
          <w:rFonts w:ascii="Times New Roman" w:hAnsi="Times New Roman"/>
          <w:szCs w:val="24"/>
        </w:rPr>
        <w:t>Qnslnd</w:t>
      </w:r>
      <w:proofErr w:type="spellEnd"/>
      <w:r w:rsidR="003D6889" w:rsidRPr="001231E3">
        <w:rPr>
          <w:rFonts w:ascii="Times New Roman" w:hAnsi="Times New Roman"/>
          <w:szCs w:val="24"/>
        </w:rPr>
        <w:t xml:space="preserve"> usually with thrower, hollowed </w:t>
      </w:r>
      <w:proofErr w:type="spellStart"/>
      <w:r w:rsidR="003D6889" w:rsidRPr="001231E3">
        <w:rPr>
          <w:rFonts w:ascii="Times New Roman" w:hAnsi="Times New Roman"/>
          <w:szCs w:val="24"/>
        </w:rPr>
        <w:t>prox</w:t>
      </w:r>
      <w:proofErr w:type="spellEnd"/>
      <w:r w:rsidR="003D6889" w:rsidRPr="001231E3">
        <w:rPr>
          <w:rFonts w:ascii="Times New Roman" w:hAnsi="Times New Roman"/>
          <w:szCs w:val="24"/>
        </w:rPr>
        <w:t xml:space="preserve"> end. Hunting and combat. Photos of making barbs, throwing 4-prong spear w thrower.</w:t>
      </w:r>
      <w:r w:rsidR="005B0D3C" w:rsidRPr="001231E3">
        <w:rPr>
          <w:rFonts w:ascii="Times New Roman" w:hAnsi="Times New Roman"/>
          <w:szCs w:val="24"/>
        </w:rPr>
        <w:t xml:space="preserve"> Distribution mostly considered in terms of point types. </w:t>
      </w:r>
    </w:p>
    <w:p w14:paraId="1F033BA6" w14:textId="77777777" w:rsidR="003D6889" w:rsidRPr="001231E3" w:rsidRDefault="003D6889" w:rsidP="00437CBB">
      <w:pPr>
        <w:ind w:right="-720"/>
        <w:rPr>
          <w:rFonts w:ascii="Times New Roman" w:hAnsi="Times New Roman"/>
          <w:szCs w:val="24"/>
        </w:rPr>
      </w:pPr>
      <w:r w:rsidRPr="001231E3">
        <w:rPr>
          <w:rFonts w:ascii="Times New Roman" w:hAnsi="Times New Roman"/>
          <w:szCs w:val="24"/>
        </w:rPr>
        <w:t xml:space="preserve">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or wommera: Act as extension of human arm. Eyre (1845:305) observed </w:t>
      </w:r>
      <w:r w:rsidRPr="001231E3">
        <w:rPr>
          <w:rFonts w:ascii="Times New Roman" w:hAnsi="Times New Roman"/>
          <w:szCs w:val="24"/>
        </w:rPr>
        <w:lastRenderedPageBreak/>
        <w:t xml:space="preserve">30-100 yd throw with thrower, 30-40 by hand. Cape York broad bladed throwers used as spear guard during combat. Cundy argues much variation from technol - light high velocity spear or heavy slower combined with proper throwers.  Boomerang and </w:t>
      </w:r>
      <w:proofErr w:type="spellStart"/>
      <w:r w:rsidRPr="001231E3">
        <w:rPr>
          <w:rFonts w:ascii="Times New Roman" w:hAnsi="Times New Roman"/>
          <w:szCs w:val="24"/>
        </w:rPr>
        <w:t>straigh</w:t>
      </w:r>
      <w:proofErr w:type="spellEnd"/>
      <w:r w:rsidRPr="001231E3">
        <w:rPr>
          <w:rFonts w:ascii="Times New Roman" w:hAnsi="Times New Roman"/>
          <w:szCs w:val="24"/>
        </w:rPr>
        <w:t>-lath forms used in short range exchange in Cape York and Rainforest regions, leaf-shaped form</w:t>
      </w:r>
      <w:r w:rsidR="005B0D3C" w:rsidRPr="001231E3">
        <w:rPr>
          <w:rFonts w:ascii="Times New Roman" w:hAnsi="Times New Roman"/>
          <w:szCs w:val="24"/>
        </w:rPr>
        <w:t xml:space="preserve"> exchanged in extreme W and shell-handled forms part of long down the line trade from </w:t>
      </w:r>
      <w:r w:rsidR="00A118EE" w:rsidRPr="001231E3">
        <w:rPr>
          <w:rFonts w:ascii="Times New Roman" w:hAnsi="Times New Roman"/>
          <w:szCs w:val="24"/>
        </w:rPr>
        <w:t xml:space="preserve">Gulf coast inland. </w:t>
      </w:r>
      <w:r w:rsidR="005B0D3C" w:rsidRPr="001231E3">
        <w:rPr>
          <w:rFonts w:ascii="Times New Roman" w:hAnsi="Times New Roman"/>
          <w:szCs w:val="24"/>
        </w:rPr>
        <w:t>Some areas prefer hand thrown spear - throwers lacking in E Coast and Riverine [SE] areas, most plentiful Cape York [</w:t>
      </w:r>
      <w:proofErr w:type="spellStart"/>
      <w:r w:rsidR="005B0D3C" w:rsidRPr="001231E3">
        <w:rPr>
          <w:rFonts w:ascii="Times New Roman" w:hAnsi="Times New Roman"/>
          <w:szCs w:val="24"/>
        </w:rPr>
        <w:t>penninsula</w:t>
      </w:r>
      <w:proofErr w:type="spellEnd"/>
      <w:r w:rsidR="005B0D3C" w:rsidRPr="001231E3">
        <w:rPr>
          <w:rFonts w:ascii="Times New Roman" w:hAnsi="Times New Roman"/>
          <w:szCs w:val="24"/>
        </w:rPr>
        <w:t>].</w:t>
      </w:r>
    </w:p>
    <w:p w14:paraId="5A140361" w14:textId="77777777" w:rsidR="005B0D3C" w:rsidRPr="001231E3" w:rsidRDefault="005B0D3C" w:rsidP="00437CBB">
      <w:pPr>
        <w:ind w:right="-720"/>
        <w:rPr>
          <w:rFonts w:ascii="Times New Roman" w:hAnsi="Times New Roman"/>
          <w:szCs w:val="24"/>
        </w:rPr>
      </w:pPr>
      <w:r w:rsidRPr="001231E3">
        <w:rPr>
          <w:rFonts w:ascii="Times New Roman" w:hAnsi="Times New Roman"/>
          <w:szCs w:val="24"/>
        </w:rPr>
        <w:t xml:space="preserve">  Defines 7 types: </w:t>
      </w:r>
      <w:r w:rsidR="00FA2808" w:rsidRPr="001231E3">
        <w:rPr>
          <w:rFonts w:ascii="Times New Roman" w:hAnsi="Times New Roman"/>
          <w:szCs w:val="24"/>
        </w:rPr>
        <w:t xml:space="preserve">1. </w:t>
      </w:r>
      <w:r w:rsidRPr="001231E3">
        <w:rPr>
          <w:rFonts w:ascii="Times New Roman" w:hAnsi="Times New Roman"/>
          <w:szCs w:val="24"/>
        </w:rPr>
        <w:t>straight lath</w:t>
      </w:r>
      <w:r w:rsidR="00FA2808" w:rsidRPr="001231E3">
        <w:rPr>
          <w:rFonts w:ascii="Times New Roman" w:hAnsi="Times New Roman"/>
          <w:szCs w:val="24"/>
        </w:rPr>
        <w:t xml:space="preserve"> with no handle</w:t>
      </w:r>
      <w:r w:rsidRPr="001231E3">
        <w:rPr>
          <w:rFonts w:ascii="Times New Roman" w:hAnsi="Times New Roman"/>
          <w:szCs w:val="24"/>
        </w:rPr>
        <w:t xml:space="preserve">, </w:t>
      </w:r>
      <w:r w:rsidR="00FA2808" w:rsidRPr="001231E3">
        <w:rPr>
          <w:rFonts w:ascii="Times New Roman" w:hAnsi="Times New Roman"/>
          <w:szCs w:val="24"/>
        </w:rPr>
        <w:t xml:space="preserve">2. </w:t>
      </w:r>
      <w:r w:rsidRPr="001231E3">
        <w:rPr>
          <w:rFonts w:ascii="Times New Roman" w:hAnsi="Times New Roman"/>
          <w:szCs w:val="24"/>
        </w:rPr>
        <w:t>straight lath with handle</w:t>
      </w:r>
      <w:r w:rsidR="00FA2808" w:rsidRPr="001231E3">
        <w:rPr>
          <w:rFonts w:ascii="Times New Roman" w:hAnsi="Times New Roman"/>
          <w:szCs w:val="24"/>
        </w:rPr>
        <w:t xml:space="preserve"> of shell or wood</w:t>
      </w:r>
      <w:r w:rsidRPr="001231E3">
        <w:rPr>
          <w:rFonts w:ascii="Times New Roman" w:hAnsi="Times New Roman"/>
          <w:szCs w:val="24"/>
        </w:rPr>
        <w:t xml:space="preserve">, </w:t>
      </w:r>
      <w:r w:rsidR="00FA2808" w:rsidRPr="001231E3">
        <w:rPr>
          <w:rFonts w:ascii="Times New Roman" w:hAnsi="Times New Roman"/>
          <w:szCs w:val="24"/>
        </w:rPr>
        <w:t xml:space="preserve">3. </w:t>
      </w:r>
      <w:r w:rsidRPr="001231E3">
        <w:rPr>
          <w:rFonts w:ascii="Times New Roman" w:hAnsi="Times New Roman"/>
          <w:szCs w:val="24"/>
        </w:rPr>
        <w:t xml:space="preserve">slight paddle shape, </w:t>
      </w:r>
      <w:r w:rsidR="00FA2808" w:rsidRPr="001231E3">
        <w:rPr>
          <w:rFonts w:ascii="Times New Roman" w:hAnsi="Times New Roman"/>
          <w:szCs w:val="24"/>
        </w:rPr>
        <w:t xml:space="preserve">4. </w:t>
      </w:r>
      <w:r w:rsidRPr="001231E3">
        <w:rPr>
          <w:rFonts w:ascii="Times New Roman" w:hAnsi="Times New Roman"/>
          <w:szCs w:val="24"/>
        </w:rPr>
        <w:t xml:space="preserve">paddle shape with handle, </w:t>
      </w:r>
      <w:r w:rsidR="00FA2808" w:rsidRPr="001231E3">
        <w:rPr>
          <w:rFonts w:ascii="Times New Roman" w:hAnsi="Times New Roman"/>
          <w:szCs w:val="24"/>
        </w:rPr>
        <w:t xml:space="preserve">5. </w:t>
      </w:r>
      <w:r w:rsidRPr="001231E3">
        <w:rPr>
          <w:rFonts w:ascii="Times New Roman" w:hAnsi="Times New Roman"/>
          <w:szCs w:val="24"/>
        </w:rPr>
        <w:t xml:space="preserve">boomerang shape [all these are variants of Queensland type with shaft edge up, large attached </w:t>
      </w:r>
      <w:r w:rsidR="00FA2808" w:rsidRPr="001231E3">
        <w:rPr>
          <w:rFonts w:ascii="Times New Roman" w:hAnsi="Times New Roman"/>
          <w:szCs w:val="24"/>
        </w:rPr>
        <w:t xml:space="preserve">vertical </w:t>
      </w:r>
      <w:r w:rsidRPr="001231E3">
        <w:rPr>
          <w:rFonts w:ascii="Times New Roman" w:hAnsi="Times New Roman"/>
          <w:szCs w:val="24"/>
        </w:rPr>
        <w:t>p</w:t>
      </w:r>
      <w:r w:rsidR="00FA2808" w:rsidRPr="001231E3">
        <w:rPr>
          <w:rFonts w:ascii="Times New Roman" w:hAnsi="Times New Roman"/>
          <w:szCs w:val="24"/>
        </w:rPr>
        <w:t>eg hook, and often shell handle], 6. l</w:t>
      </w:r>
      <w:r w:rsidRPr="001231E3">
        <w:rPr>
          <w:rFonts w:ascii="Times New Roman" w:hAnsi="Times New Roman"/>
          <w:szCs w:val="24"/>
        </w:rPr>
        <w:t>eaf shape with adze [W or Central Aust type woomera</w:t>
      </w:r>
      <w:r w:rsidR="00FA2808" w:rsidRPr="001231E3">
        <w:rPr>
          <w:rFonts w:ascii="Times New Roman" w:hAnsi="Times New Roman"/>
          <w:szCs w:val="24"/>
        </w:rPr>
        <w:t xml:space="preserve">], </w:t>
      </w:r>
      <w:r w:rsidRPr="001231E3">
        <w:rPr>
          <w:rFonts w:ascii="Times New Roman" w:hAnsi="Times New Roman"/>
          <w:szCs w:val="24"/>
        </w:rPr>
        <w:t>and</w:t>
      </w:r>
      <w:r w:rsidR="00FA2808" w:rsidRPr="001231E3">
        <w:rPr>
          <w:rFonts w:ascii="Times New Roman" w:hAnsi="Times New Roman"/>
          <w:szCs w:val="24"/>
        </w:rPr>
        <w:t xml:space="preserve"> 7. </w:t>
      </w:r>
      <w:r w:rsidRPr="001231E3">
        <w:rPr>
          <w:rFonts w:ascii="Times New Roman" w:hAnsi="Times New Roman"/>
          <w:szCs w:val="24"/>
        </w:rPr>
        <w:t xml:space="preserve"> cylindrical shape [stick with hook</w:t>
      </w:r>
      <w:r w:rsidR="00FA2808" w:rsidRPr="001231E3">
        <w:rPr>
          <w:rFonts w:ascii="Times New Roman" w:hAnsi="Times New Roman"/>
          <w:szCs w:val="24"/>
        </w:rPr>
        <w:t>, one with hair tassel, Mornington Island type</w:t>
      </w:r>
      <w:r w:rsidRPr="001231E3">
        <w:rPr>
          <w:rFonts w:ascii="Times New Roman" w:hAnsi="Times New Roman"/>
          <w:szCs w:val="24"/>
        </w:rPr>
        <w:t>].</w:t>
      </w:r>
      <w:r w:rsidR="00FA2808" w:rsidRPr="001231E3">
        <w:rPr>
          <w:rFonts w:ascii="Times New Roman" w:hAnsi="Times New Roman"/>
          <w:szCs w:val="24"/>
        </w:rPr>
        <w:t xml:space="preserve"> </w:t>
      </w:r>
    </w:p>
    <w:p w14:paraId="4CD2834B" w14:textId="77777777" w:rsidR="00FA2808" w:rsidRPr="001231E3" w:rsidRDefault="00FA2808" w:rsidP="00437CBB">
      <w:pPr>
        <w:ind w:right="-720"/>
        <w:rPr>
          <w:rFonts w:ascii="Times New Roman" w:hAnsi="Times New Roman"/>
          <w:szCs w:val="24"/>
        </w:rPr>
      </w:pPr>
      <w:r w:rsidRPr="001231E3">
        <w:rPr>
          <w:rFonts w:ascii="Times New Roman" w:hAnsi="Times New Roman"/>
          <w:szCs w:val="24"/>
        </w:rPr>
        <w:t xml:space="preserve">  </w:t>
      </w:r>
      <w:proofErr w:type="spellStart"/>
      <w:r w:rsidRPr="001231E3">
        <w:rPr>
          <w:rFonts w:ascii="Times New Roman" w:hAnsi="Times New Roman"/>
          <w:szCs w:val="24"/>
        </w:rPr>
        <w:t>Distribs</w:t>
      </w:r>
      <w:proofErr w:type="spellEnd"/>
      <w:r w:rsidRPr="001231E3">
        <w:rPr>
          <w:rFonts w:ascii="Times New Roman" w:hAnsi="Times New Roman"/>
          <w:szCs w:val="24"/>
        </w:rPr>
        <w:t xml:space="preserve">: 1 - S central parts; 2 - more N, E Cape York with wood handles, </w:t>
      </w:r>
      <w:r w:rsidR="00A118EE" w:rsidRPr="001231E3">
        <w:rPr>
          <w:rFonts w:ascii="Times New Roman" w:hAnsi="Times New Roman"/>
          <w:szCs w:val="24"/>
        </w:rPr>
        <w:t xml:space="preserve">W side and Gulf with </w:t>
      </w:r>
      <w:r w:rsidR="00D425BA" w:rsidRPr="001231E3">
        <w:rPr>
          <w:rFonts w:ascii="Times New Roman" w:hAnsi="Times New Roman"/>
          <w:szCs w:val="24"/>
        </w:rPr>
        <w:t xml:space="preserve">baler Melo </w:t>
      </w:r>
      <w:r w:rsidR="00A118EE" w:rsidRPr="001231E3">
        <w:rPr>
          <w:rFonts w:ascii="Times New Roman" w:hAnsi="Times New Roman"/>
          <w:szCs w:val="24"/>
        </w:rPr>
        <w:t xml:space="preserve">shell. 3 - paddle shape unique to Cape York, mostly Gulf side (W). 4 - slight paddle shape, never w wood handles, all CY and mostly Gulf. 5 - boomerang form </w:t>
      </w:r>
      <w:proofErr w:type="spellStart"/>
      <w:r w:rsidR="00A118EE" w:rsidRPr="001231E3">
        <w:rPr>
          <w:rFonts w:ascii="Times New Roman" w:hAnsi="Times New Roman"/>
          <w:szCs w:val="24"/>
        </w:rPr>
        <w:t>S</w:t>
      </w:r>
      <w:proofErr w:type="spellEnd"/>
      <w:r w:rsidR="00A118EE" w:rsidRPr="001231E3">
        <w:rPr>
          <w:rFonts w:ascii="Times New Roman" w:hAnsi="Times New Roman"/>
          <w:szCs w:val="24"/>
        </w:rPr>
        <w:t xml:space="preserve"> part of CY and Rainforest area, along E coast. Some are &gt;70 cm long.  6 - all 8 specimens from extreme S = social contacts, Roth says 4 uses: wommera, </w:t>
      </w:r>
      <w:proofErr w:type="spellStart"/>
      <w:r w:rsidR="00A118EE" w:rsidRPr="001231E3">
        <w:rPr>
          <w:rFonts w:ascii="Times New Roman" w:hAnsi="Times New Roman"/>
          <w:szCs w:val="24"/>
        </w:rPr>
        <w:t>pituri</w:t>
      </w:r>
      <w:proofErr w:type="spellEnd"/>
      <w:r w:rsidR="00A118EE" w:rsidRPr="001231E3">
        <w:rPr>
          <w:rFonts w:ascii="Times New Roman" w:hAnsi="Times New Roman"/>
          <w:szCs w:val="24"/>
        </w:rPr>
        <w:t xml:space="preserve"> plate, spear </w:t>
      </w:r>
      <w:proofErr w:type="spellStart"/>
      <w:r w:rsidR="00A118EE" w:rsidRPr="001231E3">
        <w:rPr>
          <w:rFonts w:ascii="Times New Roman" w:hAnsi="Times New Roman"/>
          <w:szCs w:val="24"/>
        </w:rPr>
        <w:t>pt</w:t>
      </w:r>
      <w:proofErr w:type="spellEnd"/>
      <w:r w:rsidR="00A118EE" w:rsidRPr="001231E3">
        <w:rPr>
          <w:rFonts w:ascii="Times New Roman" w:hAnsi="Times New Roman"/>
          <w:szCs w:val="24"/>
        </w:rPr>
        <w:t xml:space="preserve"> sharpener [adze], and sword.  7- extreme W of Gulf - Mornington Island and adjacent mainland at Burketown.</w:t>
      </w:r>
    </w:p>
    <w:p w14:paraId="4303B308" w14:textId="77777777" w:rsidR="00D425BA" w:rsidRPr="001231E3" w:rsidRDefault="00D425BA" w:rsidP="00437CBB">
      <w:pPr>
        <w:ind w:right="-720"/>
        <w:rPr>
          <w:rFonts w:ascii="Times New Roman" w:hAnsi="Times New Roman"/>
          <w:szCs w:val="24"/>
        </w:rPr>
      </w:pPr>
      <w:r w:rsidRPr="001231E3">
        <w:rPr>
          <w:rFonts w:ascii="Times New Roman" w:hAnsi="Times New Roman"/>
          <w:szCs w:val="24"/>
        </w:rPr>
        <w:t xml:space="preserve">  Roth says of 5 - used for fish and other </w:t>
      </w:r>
      <w:proofErr w:type="gramStart"/>
      <w:r w:rsidRPr="001231E3">
        <w:rPr>
          <w:rFonts w:ascii="Times New Roman" w:hAnsi="Times New Roman"/>
          <w:szCs w:val="24"/>
        </w:rPr>
        <w:t>close range</w:t>
      </w:r>
      <w:proofErr w:type="gramEnd"/>
      <w:r w:rsidRPr="001231E3">
        <w:rPr>
          <w:rFonts w:ascii="Times New Roman" w:hAnsi="Times New Roman"/>
          <w:szCs w:val="24"/>
        </w:rPr>
        <w:t xml:space="preserve"> game, held different from all other wommeras with blade between thumb and first finger instead of between 1 + 2 fingers. E Coast and Riverine [S E] parts of </w:t>
      </w:r>
      <w:proofErr w:type="spellStart"/>
      <w:r w:rsidRPr="001231E3">
        <w:rPr>
          <w:rFonts w:ascii="Times New Roman" w:hAnsi="Times New Roman"/>
          <w:szCs w:val="24"/>
        </w:rPr>
        <w:t>Qland</w:t>
      </w:r>
      <w:proofErr w:type="spellEnd"/>
      <w:r w:rsidRPr="001231E3">
        <w:rPr>
          <w:rFonts w:ascii="Times New Roman" w:hAnsi="Times New Roman"/>
          <w:szCs w:val="24"/>
        </w:rPr>
        <w:t xml:space="preserve"> lack throwers.</w:t>
      </w:r>
    </w:p>
    <w:p w14:paraId="7FF80B20" w14:textId="77777777" w:rsidR="00FA2808" w:rsidRDefault="00FA2808" w:rsidP="00437CBB">
      <w:pPr>
        <w:ind w:right="-720"/>
        <w:rPr>
          <w:rFonts w:ascii="Times New Roman" w:hAnsi="Times New Roman"/>
          <w:szCs w:val="24"/>
        </w:rPr>
      </w:pPr>
      <w:r w:rsidRPr="001231E3">
        <w:rPr>
          <w:rFonts w:ascii="Times New Roman" w:hAnsi="Times New Roman"/>
          <w:szCs w:val="24"/>
        </w:rPr>
        <w:t xml:space="preserve">  [There are simple drawings of artifact types, and nice historical photos of people with them, but disappointingly, no detail photos of artifact specimens, so much of the variation she discusses is poorly illustrated.]</w:t>
      </w:r>
    </w:p>
    <w:p w14:paraId="1E7F75AD" w14:textId="77777777" w:rsidR="00630B61" w:rsidRDefault="00630B61" w:rsidP="00437CBB">
      <w:pPr>
        <w:ind w:right="-720"/>
        <w:rPr>
          <w:rFonts w:ascii="Times New Roman" w:hAnsi="Times New Roman"/>
          <w:szCs w:val="24"/>
        </w:rPr>
      </w:pPr>
    </w:p>
    <w:p w14:paraId="1AD23841" w14:textId="6D326E10" w:rsidR="00630B61" w:rsidRPr="00630B61" w:rsidRDefault="00630B61" w:rsidP="00437CBB">
      <w:pPr>
        <w:ind w:right="-720"/>
        <w:rPr>
          <w:rFonts w:ascii="Times New Roman" w:hAnsi="Times New Roman"/>
          <w:b/>
          <w:szCs w:val="24"/>
        </w:rPr>
      </w:pPr>
      <w:proofErr w:type="spellStart"/>
      <w:r w:rsidRPr="00630B61">
        <w:rPr>
          <w:rFonts w:ascii="Times New Roman" w:hAnsi="Times New Roman"/>
          <w:b/>
          <w:szCs w:val="24"/>
        </w:rPr>
        <w:t>Bettinger</w:t>
      </w:r>
      <w:proofErr w:type="spellEnd"/>
      <w:r w:rsidRPr="00630B61">
        <w:rPr>
          <w:rFonts w:ascii="Times New Roman" w:hAnsi="Times New Roman"/>
          <w:b/>
          <w:szCs w:val="24"/>
        </w:rPr>
        <w:t>, Robert</w:t>
      </w:r>
      <w:r w:rsidR="00115B32">
        <w:rPr>
          <w:rFonts w:ascii="Times New Roman" w:hAnsi="Times New Roman"/>
          <w:b/>
          <w:szCs w:val="24"/>
        </w:rPr>
        <w:tab/>
      </w:r>
      <w:r w:rsidR="00115B32">
        <w:rPr>
          <w:rFonts w:ascii="Times New Roman" w:hAnsi="Times New Roman"/>
          <w:b/>
          <w:szCs w:val="24"/>
        </w:rPr>
        <w:tab/>
      </w:r>
      <w:r w:rsidR="00115B32">
        <w:rPr>
          <w:rFonts w:ascii="Times New Roman" w:hAnsi="Times New Roman"/>
          <w:b/>
          <w:szCs w:val="24"/>
        </w:rPr>
        <w:tab/>
      </w:r>
      <w:proofErr w:type="spellStart"/>
      <w:proofErr w:type="gramStart"/>
      <w:r w:rsidR="00115B32">
        <w:rPr>
          <w:rFonts w:ascii="Times New Roman" w:hAnsi="Times New Roman"/>
          <w:b/>
          <w:szCs w:val="24"/>
        </w:rPr>
        <w:t>o,p</w:t>
      </w:r>
      <w:proofErr w:type="spellEnd"/>
      <w:proofErr w:type="gramEnd"/>
    </w:p>
    <w:p w14:paraId="0DC4D741" w14:textId="196B5760" w:rsidR="00630B61" w:rsidRDefault="00630B61" w:rsidP="00437CBB">
      <w:pPr>
        <w:ind w:right="-720"/>
        <w:rPr>
          <w:rFonts w:ascii="Times New Roman" w:hAnsi="Times New Roman"/>
          <w:szCs w:val="24"/>
        </w:rPr>
      </w:pPr>
      <w:proofErr w:type="gramStart"/>
      <w:r>
        <w:rPr>
          <w:rFonts w:ascii="Times New Roman" w:hAnsi="Times New Roman"/>
          <w:szCs w:val="24"/>
        </w:rPr>
        <w:t>2013  Effects</w:t>
      </w:r>
      <w:proofErr w:type="gramEnd"/>
      <w:r>
        <w:rPr>
          <w:rFonts w:ascii="Times New Roman" w:hAnsi="Times New Roman"/>
          <w:szCs w:val="24"/>
        </w:rPr>
        <w:t xml:space="preserve"> of the Bow on Social Organization in Western North America. </w:t>
      </w:r>
      <w:r w:rsidRPr="00630B61">
        <w:rPr>
          <w:rFonts w:ascii="Times New Roman" w:hAnsi="Times New Roman"/>
          <w:i/>
          <w:szCs w:val="24"/>
        </w:rPr>
        <w:t>Evolutionary Anthropology</w:t>
      </w:r>
      <w:r>
        <w:rPr>
          <w:rFonts w:ascii="Times New Roman" w:hAnsi="Times New Roman"/>
          <w:szCs w:val="24"/>
        </w:rPr>
        <w:t xml:space="preserve"> 22(3): 118-123.</w:t>
      </w:r>
    </w:p>
    <w:p w14:paraId="5F24B8D7" w14:textId="77777777" w:rsidR="00224CA5" w:rsidRDefault="00224CA5" w:rsidP="00437CBB">
      <w:pPr>
        <w:ind w:right="-720"/>
        <w:rPr>
          <w:rFonts w:ascii="Times New Roman" w:hAnsi="Times New Roman"/>
          <w:szCs w:val="24"/>
        </w:rPr>
      </w:pPr>
    </w:p>
    <w:p w14:paraId="1ED40AFD" w14:textId="60C9ACFE" w:rsidR="00224CA5" w:rsidRDefault="00224CA5" w:rsidP="00437CBB">
      <w:pPr>
        <w:ind w:right="-720"/>
        <w:rPr>
          <w:rFonts w:ascii="Times New Roman" w:hAnsi="Times New Roman"/>
          <w:szCs w:val="24"/>
        </w:rPr>
      </w:pPr>
      <w:r>
        <w:rPr>
          <w:rFonts w:ascii="Times New Roman" w:hAnsi="Times New Roman"/>
          <w:szCs w:val="24"/>
        </w:rPr>
        <w:t>Bow’s advantages can lead to larger group formation through competition, or in opposite direction to smaller, simpler, more flexible social forms.</w:t>
      </w:r>
    </w:p>
    <w:p w14:paraId="39DEF276" w14:textId="5EBFE1DC" w:rsidR="00224CA5" w:rsidRDefault="00016D73" w:rsidP="00437CBB">
      <w:pPr>
        <w:ind w:right="-720"/>
        <w:rPr>
          <w:rFonts w:ascii="Times New Roman" w:hAnsi="Times New Roman"/>
          <w:szCs w:val="24"/>
        </w:rPr>
      </w:pPr>
      <w:r>
        <w:rPr>
          <w:rFonts w:ascii="Times New Roman" w:hAnsi="Times New Roman"/>
          <w:szCs w:val="24"/>
        </w:rPr>
        <w:t xml:space="preserve">  </w:t>
      </w:r>
      <w:r w:rsidR="00224CA5">
        <w:rPr>
          <w:rFonts w:ascii="Times New Roman" w:hAnsi="Times New Roman"/>
          <w:szCs w:val="24"/>
        </w:rPr>
        <w:t xml:space="preserve">Quantifying accuracy of bow vs </w:t>
      </w:r>
      <w:proofErr w:type="gramStart"/>
      <w:r w:rsidR="00224CA5">
        <w:rPr>
          <w:rFonts w:ascii="Times New Roman" w:hAnsi="Times New Roman"/>
          <w:szCs w:val="24"/>
        </w:rPr>
        <w:t>atlatl:</w:t>
      </w:r>
      <w:proofErr w:type="gramEnd"/>
      <w:r w:rsidR="00224CA5">
        <w:rPr>
          <w:rFonts w:ascii="Times New Roman" w:hAnsi="Times New Roman"/>
          <w:szCs w:val="24"/>
        </w:rPr>
        <w:t xml:space="preserve"> uses Herschel algorithm to calculate errors of aim for archers - the distance from center within which 50% of shots will hit. Uses early 1916 archery scores with self-bows</w:t>
      </w:r>
      <w:r>
        <w:rPr>
          <w:rFonts w:ascii="Times New Roman" w:hAnsi="Times New Roman"/>
          <w:szCs w:val="24"/>
        </w:rPr>
        <w:t xml:space="preserve"> at 50 yds for top 5 competitors, comp to 2003 ISAC scores top 5 competitors. [His math is somewhat opaque to me] but the derived coefficients show bow hits targets 1/3 smaller at a given distance, or target of given size at half again as far. Bow increase in reliability increases with distance, or with smaller target. Bow is also faster to shoot and less motion to scare game.</w:t>
      </w:r>
    </w:p>
    <w:p w14:paraId="52F19844" w14:textId="77777777" w:rsidR="00630B61" w:rsidRDefault="00630B61" w:rsidP="00437CBB">
      <w:pPr>
        <w:ind w:right="-720"/>
        <w:rPr>
          <w:rFonts w:ascii="Times New Roman" w:hAnsi="Times New Roman"/>
          <w:szCs w:val="24"/>
        </w:rPr>
      </w:pPr>
    </w:p>
    <w:p w14:paraId="630F7F7C"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Bettinger</w:t>
      </w:r>
      <w:proofErr w:type="spellEnd"/>
      <w:r w:rsidRPr="001231E3">
        <w:rPr>
          <w:rFonts w:ascii="Times New Roman" w:hAnsi="Times New Roman"/>
          <w:b/>
          <w:szCs w:val="24"/>
        </w:rPr>
        <w:t xml:space="preserve">, Robert L. and </w:t>
      </w:r>
      <w:proofErr w:type="spellStart"/>
      <w:r w:rsidRPr="001231E3">
        <w:rPr>
          <w:rFonts w:ascii="Times New Roman" w:hAnsi="Times New Roman"/>
          <w:b/>
          <w:szCs w:val="24"/>
        </w:rPr>
        <w:t>Jelmer</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Eerkens</w:t>
      </w:r>
      <w:proofErr w:type="spellEnd"/>
      <w:r w:rsidR="009A4452" w:rsidRPr="001231E3">
        <w:rPr>
          <w:rFonts w:ascii="Times New Roman" w:hAnsi="Times New Roman"/>
          <w:b/>
          <w:szCs w:val="24"/>
        </w:rPr>
        <w:tab/>
      </w:r>
      <w:r w:rsidR="009A4452" w:rsidRPr="001231E3">
        <w:rPr>
          <w:rFonts w:ascii="Times New Roman" w:hAnsi="Times New Roman"/>
          <w:b/>
          <w:szCs w:val="24"/>
        </w:rPr>
        <w:tab/>
      </w:r>
      <w:r w:rsidR="009A4452" w:rsidRPr="001231E3">
        <w:rPr>
          <w:rFonts w:ascii="Times New Roman" w:hAnsi="Times New Roman"/>
          <w:b/>
          <w:szCs w:val="24"/>
        </w:rPr>
        <w:tab/>
        <w:t>o</w:t>
      </w:r>
    </w:p>
    <w:p w14:paraId="649AAEE2"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1999  Point</w:t>
      </w:r>
      <w:proofErr w:type="gramEnd"/>
      <w:r w:rsidRPr="001231E3">
        <w:rPr>
          <w:rFonts w:ascii="Times New Roman" w:hAnsi="Times New Roman"/>
          <w:szCs w:val="24"/>
        </w:rPr>
        <w:t xml:space="preserve"> Typologies, Cultural Transmission, and the Spread of Bow-and-Arrow Technology in the Prehistoric Great Basin. </w:t>
      </w:r>
      <w:r w:rsidRPr="001231E3">
        <w:rPr>
          <w:rFonts w:ascii="Times New Roman" w:hAnsi="Times New Roman"/>
          <w:i/>
          <w:szCs w:val="24"/>
        </w:rPr>
        <w:t>American Antiquity</w:t>
      </w:r>
      <w:r w:rsidRPr="001231E3">
        <w:rPr>
          <w:rFonts w:ascii="Times New Roman" w:hAnsi="Times New Roman"/>
          <w:szCs w:val="24"/>
        </w:rPr>
        <w:t xml:space="preserve"> 64(2):231-242.</w:t>
      </w:r>
    </w:p>
    <w:p w14:paraId="1D33F117" w14:textId="77777777" w:rsidR="0084165A" w:rsidRPr="001231E3" w:rsidRDefault="0084165A" w:rsidP="00437CBB">
      <w:pPr>
        <w:ind w:right="-720"/>
        <w:rPr>
          <w:rFonts w:ascii="Times New Roman" w:hAnsi="Times New Roman"/>
          <w:szCs w:val="24"/>
        </w:rPr>
      </w:pPr>
    </w:p>
    <w:p w14:paraId="6CB4C2C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lastRenderedPageBreak/>
        <w:t>Great Basin transition to small points (= bow and arrow) ca. 1350 B.P.</w:t>
      </w:r>
    </w:p>
    <w:p w14:paraId="6DA1AB8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Two areas anomalous: 1) central NV </w:t>
      </w:r>
      <w:proofErr w:type="gramStart"/>
      <w:r w:rsidRPr="001231E3">
        <w:rPr>
          <w:rFonts w:ascii="Times New Roman" w:hAnsi="Times New Roman"/>
          <w:szCs w:val="24"/>
        </w:rPr>
        <w:t>lots</w:t>
      </w:r>
      <w:proofErr w:type="gramEnd"/>
      <w:r w:rsidRPr="001231E3">
        <w:rPr>
          <w:rFonts w:ascii="Times New Roman" w:hAnsi="Times New Roman"/>
          <w:szCs w:val="24"/>
        </w:rPr>
        <w:t xml:space="preserve"> light pts that should be darts - probably because of resharpening limited material. 2) E. CA light pts with base/neck too wide for arrow. Suggests different modes of transmission: 1 = "indirect bias" copy whole complex at once, vs 2 = "guided variation" more individualistic copying with experimentation, perhaps because of less contact between cultures.</w:t>
      </w:r>
    </w:p>
    <w:p w14:paraId="6E3D51E5" w14:textId="77777777" w:rsidR="00895711" w:rsidRPr="001231E3" w:rsidRDefault="00895711" w:rsidP="00437CBB">
      <w:pPr>
        <w:ind w:right="-720"/>
        <w:rPr>
          <w:rFonts w:ascii="Times New Roman" w:hAnsi="Times New Roman"/>
          <w:szCs w:val="24"/>
        </w:rPr>
      </w:pPr>
    </w:p>
    <w:p w14:paraId="417BBCE5" w14:textId="77777777" w:rsidR="00895711" w:rsidRPr="001231E3" w:rsidRDefault="00895711" w:rsidP="00437CBB">
      <w:pPr>
        <w:ind w:right="-720"/>
        <w:rPr>
          <w:rFonts w:ascii="Times New Roman" w:hAnsi="Times New Roman"/>
          <w:b/>
          <w:szCs w:val="24"/>
        </w:rPr>
      </w:pPr>
      <w:proofErr w:type="spellStart"/>
      <w:r w:rsidRPr="001231E3">
        <w:rPr>
          <w:rFonts w:ascii="Times New Roman" w:hAnsi="Times New Roman"/>
          <w:b/>
          <w:szCs w:val="24"/>
        </w:rPr>
        <w:t>Bettinger</w:t>
      </w:r>
      <w:proofErr w:type="spellEnd"/>
      <w:r w:rsidRPr="001231E3">
        <w:rPr>
          <w:rFonts w:ascii="Times New Roman" w:hAnsi="Times New Roman"/>
          <w:b/>
          <w:szCs w:val="24"/>
        </w:rPr>
        <w:t xml:space="preserve">, Robert L., Bruce </w:t>
      </w:r>
      <w:proofErr w:type="spellStart"/>
      <w:r w:rsidRPr="001231E3">
        <w:rPr>
          <w:rFonts w:ascii="Times New Roman" w:hAnsi="Times New Roman"/>
          <w:b/>
          <w:szCs w:val="24"/>
        </w:rPr>
        <w:t>Winterhalder</w:t>
      </w:r>
      <w:proofErr w:type="spellEnd"/>
      <w:r w:rsidRPr="001231E3">
        <w:rPr>
          <w:rFonts w:ascii="Times New Roman" w:hAnsi="Times New Roman"/>
          <w:b/>
          <w:szCs w:val="24"/>
        </w:rPr>
        <w:t xml:space="preserve">, and Richard </w:t>
      </w:r>
      <w:proofErr w:type="spellStart"/>
      <w:r w:rsidRPr="001231E3">
        <w:rPr>
          <w:rFonts w:ascii="Times New Roman" w:hAnsi="Times New Roman"/>
          <w:b/>
          <w:szCs w:val="24"/>
        </w:rPr>
        <w:t>McElreath</w:t>
      </w:r>
      <w:proofErr w:type="spellEnd"/>
      <w:r w:rsidRPr="001231E3">
        <w:rPr>
          <w:rFonts w:ascii="Times New Roman" w:hAnsi="Times New Roman"/>
          <w:b/>
          <w:szCs w:val="24"/>
        </w:rPr>
        <w:tab/>
        <w:t>x</w:t>
      </w:r>
    </w:p>
    <w:p w14:paraId="430A7D06" w14:textId="77777777" w:rsidR="00895711" w:rsidRPr="001231E3" w:rsidRDefault="00895711" w:rsidP="00437CBB">
      <w:pPr>
        <w:ind w:right="-720"/>
        <w:rPr>
          <w:rFonts w:ascii="Times New Roman" w:hAnsi="Times New Roman"/>
          <w:szCs w:val="24"/>
        </w:rPr>
      </w:pPr>
      <w:proofErr w:type="gramStart"/>
      <w:r w:rsidRPr="001231E3">
        <w:rPr>
          <w:rFonts w:ascii="Times New Roman" w:hAnsi="Times New Roman"/>
          <w:szCs w:val="24"/>
        </w:rPr>
        <w:t>2006  A</w:t>
      </w:r>
      <w:proofErr w:type="gramEnd"/>
      <w:r w:rsidRPr="001231E3">
        <w:rPr>
          <w:rFonts w:ascii="Times New Roman" w:hAnsi="Times New Roman"/>
          <w:szCs w:val="24"/>
        </w:rPr>
        <w:t xml:space="preserve"> Simple Model of Technological Intensification. </w:t>
      </w:r>
      <w:r w:rsidRPr="001231E3">
        <w:rPr>
          <w:rFonts w:ascii="Times New Roman" w:hAnsi="Times New Roman"/>
          <w:i/>
          <w:szCs w:val="24"/>
        </w:rPr>
        <w:t>Journal of Archaeological Science</w:t>
      </w:r>
      <w:r w:rsidRPr="001231E3">
        <w:rPr>
          <w:rFonts w:ascii="Times New Roman" w:hAnsi="Times New Roman"/>
          <w:szCs w:val="24"/>
        </w:rPr>
        <w:t xml:space="preserve"> 33:538-545.</w:t>
      </w:r>
    </w:p>
    <w:p w14:paraId="046B353C" w14:textId="77777777" w:rsidR="00895711" w:rsidRPr="001231E3" w:rsidRDefault="00895711" w:rsidP="00437CBB">
      <w:pPr>
        <w:ind w:right="-720"/>
        <w:rPr>
          <w:rFonts w:ascii="Times New Roman" w:hAnsi="Times New Roman"/>
          <w:szCs w:val="24"/>
        </w:rPr>
      </w:pPr>
    </w:p>
    <w:p w14:paraId="1FE60169" w14:textId="77777777" w:rsidR="00895711" w:rsidRPr="001231E3" w:rsidRDefault="00465476" w:rsidP="00437CBB">
      <w:pPr>
        <w:ind w:right="-720"/>
        <w:rPr>
          <w:rFonts w:ascii="Times New Roman" w:hAnsi="Times New Roman"/>
          <w:szCs w:val="24"/>
        </w:rPr>
      </w:pPr>
      <w:r w:rsidRPr="001231E3">
        <w:rPr>
          <w:rFonts w:ascii="Times New Roman" w:hAnsi="Times New Roman"/>
          <w:szCs w:val="24"/>
        </w:rPr>
        <w:t xml:space="preserve">[Mathematical economic models.] </w:t>
      </w:r>
      <w:proofErr w:type="spellStart"/>
      <w:r w:rsidR="00895711" w:rsidRPr="001231E3">
        <w:rPr>
          <w:rFonts w:ascii="Times New Roman" w:hAnsi="Times New Roman"/>
          <w:szCs w:val="24"/>
        </w:rPr>
        <w:t>Ugan</w:t>
      </w:r>
      <w:proofErr w:type="spellEnd"/>
      <w:r w:rsidR="00895711" w:rsidRPr="001231E3">
        <w:rPr>
          <w:rFonts w:ascii="Times New Roman" w:hAnsi="Times New Roman"/>
          <w:szCs w:val="24"/>
        </w:rPr>
        <w:t>, Bright, and Rogers “tech investment model”</w:t>
      </w:r>
      <w:r w:rsidR="008B6092" w:rsidRPr="001231E3">
        <w:rPr>
          <w:rFonts w:ascii="Times New Roman" w:hAnsi="Times New Roman"/>
          <w:szCs w:val="24"/>
        </w:rPr>
        <w:t>: as increased time is devoted to a subsistence activity, it pays more to invest more in technologies that increase rate of return. Complications: more input produces decreased rate of improvement, thus more expensive tool value only greater than crude version as used more. But if change to different tool, different rules - each functional category [</w:t>
      </w:r>
      <w:proofErr w:type="spellStart"/>
      <w:r w:rsidR="008B6092" w:rsidRPr="001231E3">
        <w:rPr>
          <w:rFonts w:ascii="Times New Roman" w:hAnsi="Times New Roman"/>
          <w:szCs w:val="24"/>
        </w:rPr>
        <w:t>dif</w:t>
      </w:r>
      <w:proofErr w:type="spellEnd"/>
      <w:r w:rsidR="008B6092" w:rsidRPr="001231E3">
        <w:rPr>
          <w:rFonts w:ascii="Times New Roman" w:hAnsi="Times New Roman"/>
          <w:szCs w:val="24"/>
        </w:rPr>
        <w:t xml:space="preserve"> tool] has its own cost-benefit curve, they are not continuous </w:t>
      </w:r>
      <w:r w:rsidR="008B323A" w:rsidRPr="001231E3">
        <w:rPr>
          <w:rFonts w:ascii="Times New Roman" w:hAnsi="Times New Roman"/>
          <w:szCs w:val="24"/>
        </w:rPr>
        <w:t xml:space="preserve">within a subsistence domain. </w:t>
      </w:r>
      <w:proofErr w:type="gramStart"/>
      <w:r w:rsidR="008B323A" w:rsidRPr="001231E3">
        <w:rPr>
          <w:rFonts w:ascii="Times New Roman" w:hAnsi="Times New Roman"/>
          <w:szCs w:val="24"/>
        </w:rPr>
        <w:t>E.g</w:t>
      </w:r>
      <w:r w:rsidR="008B6092" w:rsidRPr="001231E3">
        <w:rPr>
          <w:rFonts w:ascii="Times New Roman" w:hAnsi="Times New Roman"/>
          <w:szCs w:val="24"/>
        </w:rPr>
        <w:t>.</w:t>
      </w:r>
      <w:proofErr w:type="gramEnd"/>
      <w:r w:rsidR="008B6092" w:rsidRPr="001231E3">
        <w:rPr>
          <w:rFonts w:ascii="Times New Roman" w:hAnsi="Times New Roman"/>
          <w:szCs w:val="24"/>
        </w:rPr>
        <w:t xml:space="preserve"> changing form of fishhook is not same as changing to net</w:t>
      </w:r>
      <w:r w:rsidR="007D5371" w:rsidRPr="001231E3">
        <w:rPr>
          <w:rFonts w:ascii="Times New Roman" w:hAnsi="Times New Roman"/>
          <w:szCs w:val="24"/>
        </w:rPr>
        <w:t xml:space="preserve">. Different forms of a technology may co-exist if used by diff subpopulations with differing needs or costs. Local change should be progressive improvements to point of new technology; imports in contrast should truncate refinement of earlier </w:t>
      </w:r>
      <w:proofErr w:type="gramStart"/>
      <w:r w:rsidR="007D5371" w:rsidRPr="001231E3">
        <w:rPr>
          <w:rFonts w:ascii="Times New Roman" w:hAnsi="Times New Roman"/>
          <w:szCs w:val="24"/>
        </w:rPr>
        <w:t>tech, and</w:t>
      </w:r>
      <w:proofErr w:type="gramEnd"/>
      <w:r w:rsidR="007D5371" w:rsidRPr="001231E3">
        <w:rPr>
          <w:rFonts w:ascii="Times New Roman" w:hAnsi="Times New Roman"/>
          <w:szCs w:val="24"/>
        </w:rPr>
        <w:t xml:space="preserve"> be notably superior. </w:t>
      </w:r>
      <w:proofErr w:type="gramStart"/>
      <w:r w:rsidR="007D5371" w:rsidRPr="001231E3">
        <w:rPr>
          <w:rFonts w:ascii="Times New Roman" w:hAnsi="Times New Roman"/>
          <w:szCs w:val="24"/>
        </w:rPr>
        <w:t>E.g.</w:t>
      </w:r>
      <w:proofErr w:type="gramEnd"/>
      <w:r w:rsidR="007D5371" w:rsidRPr="001231E3">
        <w:rPr>
          <w:rFonts w:ascii="Times New Roman" w:hAnsi="Times New Roman"/>
          <w:szCs w:val="24"/>
        </w:rPr>
        <w:t xml:space="preserve"> CA weapon technology: bow replaced atlatl after 600 AD. At contact, 2 bow forms: simple cheap </w:t>
      </w:r>
      <w:proofErr w:type="spellStart"/>
      <w:r w:rsidR="007D5371" w:rsidRPr="001231E3">
        <w:rPr>
          <w:rFonts w:ascii="Times New Roman" w:hAnsi="Times New Roman"/>
          <w:szCs w:val="24"/>
        </w:rPr>
        <w:t xml:space="preserve">self </w:t>
      </w:r>
      <w:proofErr w:type="gramStart"/>
      <w:r w:rsidR="007D5371" w:rsidRPr="001231E3">
        <w:rPr>
          <w:rFonts w:ascii="Times New Roman" w:hAnsi="Times New Roman"/>
          <w:szCs w:val="24"/>
        </w:rPr>
        <w:t>bow</w:t>
      </w:r>
      <w:proofErr w:type="spellEnd"/>
      <w:proofErr w:type="gramEnd"/>
      <w:r w:rsidR="007D5371" w:rsidRPr="001231E3">
        <w:rPr>
          <w:rFonts w:ascii="Times New Roman" w:hAnsi="Times New Roman"/>
          <w:szCs w:val="24"/>
        </w:rPr>
        <w:t xml:space="preserve"> for small game + play; expensive but more effective sinew-backed bow for large game, war. With intro of guns, backed bow lost, </w:t>
      </w:r>
      <w:proofErr w:type="spellStart"/>
      <w:r w:rsidR="007D5371" w:rsidRPr="001231E3">
        <w:rPr>
          <w:rFonts w:ascii="Times New Roman" w:hAnsi="Times New Roman"/>
          <w:szCs w:val="24"/>
        </w:rPr>
        <w:t>self bow</w:t>
      </w:r>
      <w:proofErr w:type="spellEnd"/>
      <w:r w:rsidR="007D5371" w:rsidRPr="001231E3">
        <w:rPr>
          <w:rFonts w:ascii="Times New Roman" w:hAnsi="Times New Roman"/>
          <w:szCs w:val="24"/>
        </w:rPr>
        <w:t xml:space="preserve"> retained.</w:t>
      </w:r>
      <w:r w:rsidRPr="001231E3">
        <w:rPr>
          <w:rFonts w:ascii="Times New Roman" w:hAnsi="Times New Roman"/>
          <w:szCs w:val="24"/>
        </w:rPr>
        <w:t xml:space="preserve"> Modeling atlatl/bow coexistence: outcompeted by backed bow, to co-exist with </w:t>
      </w:r>
      <w:proofErr w:type="spellStart"/>
      <w:r w:rsidRPr="001231E3">
        <w:rPr>
          <w:rFonts w:ascii="Times New Roman" w:hAnsi="Times New Roman"/>
          <w:szCs w:val="24"/>
        </w:rPr>
        <w:t>self bow</w:t>
      </w:r>
      <w:proofErr w:type="spellEnd"/>
      <w:r w:rsidRPr="001231E3">
        <w:rPr>
          <w:rFonts w:ascii="Times New Roman" w:hAnsi="Times New Roman"/>
          <w:szCs w:val="24"/>
        </w:rPr>
        <w:t xml:space="preserve">, atlatl should be more costly, produce higher returns - unlikely. Could coexist w sinew backed bow if atlatl replaced </w:t>
      </w:r>
      <w:proofErr w:type="spellStart"/>
      <w:r w:rsidRPr="001231E3">
        <w:rPr>
          <w:rFonts w:ascii="Times New Roman" w:hAnsi="Times New Roman"/>
          <w:szCs w:val="24"/>
        </w:rPr>
        <w:t>self bow</w:t>
      </w:r>
      <w:proofErr w:type="spellEnd"/>
      <w:r w:rsidRPr="001231E3">
        <w:rPr>
          <w:rFonts w:ascii="Times New Roman" w:hAnsi="Times New Roman"/>
          <w:szCs w:val="24"/>
        </w:rPr>
        <w:t xml:space="preserve"> uses, low cost, </w:t>
      </w:r>
      <w:proofErr w:type="gramStart"/>
      <w:r w:rsidRPr="001231E3">
        <w:rPr>
          <w:rFonts w:ascii="Times New Roman" w:hAnsi="Times New Roman"/>
          <w:szCs w:val="24"/>
        </w:rPr>
        <w:t>e.g.</w:t>
      </w:r>
      <w:proofErr w:type="gramEnd"/>
      <w:r w:rsidRPr="001231E3">
        <w:rPr>
          <w:rFonts w:ascii="Times New Roman" w:hAnsi="Times New Roman"/>
          <w:szCs w:val="24"/>
        </w:rPr>
        <w:t xml:space="preserve"> in Arctic bird hunting.</w:t>
      </w:r>
    </w:p>
    <w:p w14:paraId="55D0DEFA" w14:textId="77777777" w:rsidR="0068286C" w:rsidRPr="001231E3" w:rsidRDefault="0068286C" w:rsidP="00437CBB">
      <w:pPr>
        <w:ind w:right="-720"/>
        <w:rPr>
          <w:rFonts w:ascii="Times New Roman" w:hAnsi="Times New Roman"/>
          <w:szCs w:val="24"/>
        </w:rPr>
      </w:pPr>
    </w:p>
    <w:p w14:paraId="490701C0" w14:textId="77777777" w:rsidR="0068286C" w:rsidRPr="001231E3" w:rsidRDefault="0068286C" w:rsidP="00437CBB">
      <w:pPr>
        <w:ind w:right="-720"/>
        <w:rPr>
          <w:rFonts w:ascii="Times New Roman" w:hAnsi="Times New Roman"/>
          <w:b/>
          <w:szCs w:val="24"/>
        </w:rPr>
      </w:pPr>
      <w:r w:rsidRPr="001231E3">
        <w:rPr>
          <w:rFonts w:ascii="Times New Roman" w:hAnsi="Times New Roman"/>
          <w:b/>
          <w:szCs w:val="24"/>
        </w:rPr>
        <w:t>Betts, Colin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 xml:space="preserve">o </w:t>
      </w:r>
    </w:p>
    <w:p w14:paraId="2CDAEFED" w14:textId="77777777" w:rsidR="0068286C" w:rsidRPr="001231E3" w:rsidRDefault="0068286C" w:rsidP="00437CBB">
      <w:pPr>
        <w:ind w:right="-720"/>
        <w:rPr>
          <w:rFonts w:ascii="Times New Roman" w:hAnsi="Times New Roman"/>
          <w:szCs w:val="24"/>
        </w:rPr>
      </w:pPr>
      <w:proofErr w:type="gramStart"/>
      <w:r w:rsidRPr="001231E3">
        <w:rPr>
          <w:rFonts w:ascii="Times New Roman" w:hAnsi="Times New Roman"/>
          <w:szCs w:val="24"/>
        </w:rPr>
        <w:t xml:space="preserve">2005  </w:t>
      </w:r>
      <w:proofErr w:type="spellStart"/>
      <w:r w:rsidRPr="001231E3">
        <w:rPr>
          <w:rFonts w:ascii="Times New Roman" w:hAnsi="Times New Roman"/>
          <w:szCs w:val="24"/>
        </w:rPr>
        <w:t>Opochtli’s</w:t>
      </w:r>
      <w:proofErr w:type="spellEnd"/>
      <w:proofErr w:type="gramEnd"/>
      <w:r w:rsidRPr="001231E3">
        <w:rPr>
          <w:rFonts w:ascii="Times New Roman" w:hAnsi="Times New Roman"/>
          <w:szCs w:val="24"/>
        </w:rPr>
        <w:t xml:space="preserve"> Challenge Atlatl Meet. </w:t>
      </w:r>
      <w:r w:rsidRPr="001231E3">
        <w:rPr>
          <w:rFonts w:ascii="Times New Roman" w:hAnsi="Times New Roman"/>
          <w:i/>
          <w:szCs w:val="24"/>
        </w:rPr>
        <w:t>Iowa Archeology News</w:t>
      </w:r>
      <w:r w:rsidRPr="001231E3">
        <w:rPr>
          <w:rFonts w:ascii="Times New Roman" w:hAnsi="Times New Roman"/>
          <w:szCs w:val="24"/>
        </w:rPr>
        <w:t xml:space="preserve"> 55 (3+4): 12.</w:t>
      </w:r>
    </w:p>
    <w:p w14:paraId="66333462" w14:textId="77777777" w:rsidR="0084165A" w:rsidRPr="001231E3" w:rsidRDefault="0084165A" w:rsidP="00437CBB">
      <w:pPr>
        <w:ind w:right="-720"/>
        <w:rPr>
          <w:rFonts w:ascii="Times New Roman" w:hAnsi="Times New Roman"/>
          <w:szCs w:val="24"/>
        </w:rPr>
      </w:pPr>
    </w:p>
    <w:p w14:paraId="556D72E9" w14:textId="77777777" w:rsidR="0068286C" w:rsidRPr="001231E3" w:rsidRDefault="0068286C" w:rsidP="00437CBB">
      <w:pPr>
        <w:ind w:right="-720"/>
        <w:rPr>
          <w:rFonts w:ascii="Times New Roman" w:hAnsi="Times New Roman"/>
          <w:szCs w:val="24"/>
        </w:rPr>
      </w:pPr>
      <w:r w:rsidRPr="001231E3">
        <w:rPr>
          <w:rFonts w:ascii="Times New Roman" w:hAnsi="Times New Roman"/>
          <w:szCs w:val="24"/>
        </w:rPr>
        <w:t>Reports his event.</w:t>
      </w:r>
    </w:p>
    <w:p w14:paraId="62DE3048" w14:textId="77777777" w:rsidR="0068286C" w:rsidRPr="001231E3" w:rsidRDefault="0068286C" w:rsidP="00437CBB">
      <w:pPr>
        <w:ind w:right="-720"/>
        <w:rPr>
          <w:rFonts w:ascii="Times New Roman" w:hAnsi="Times New Roman"/>
          <w:szCs w:val="24"/>
        </w:rPr>
      </w:pPr>
    </w:p>
    <w:p w14:paraId="00EF199E" w14:textId="77777777" w:rsidR="0084165A" w:rsidRPr="001231E3" w:rsidRDefault="0084165A" w:rsidP="00437CBB">
      <w:pPr>
        <w:pStyle w:val="Heading3"/>
        <w:ind w:right="-720"/>
        <w:rPr>
          <w:szCs w:val="24"/>
        </w:rPr>
      </w:pPr>
      <w:r w:rsidRPr="001231E3">
        <w:rPr>
          <w:szCs w:val="24"/>
        </w:rPr>
        <w:t>Beyer, Hermann</w:t>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6FB6859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1934 The New Atlatl, Found in Italy, a Falsification. </w:t>
      </w:r>
      <w:r w:rsidRPr="001231E3">
        <w:rPr>
          <w:rFonts w:ascii="Times New Roman" w:hAnsi="Times New Roman"/>
          <w:i/>
          <w:szCs w:val="24"/>
        </w:rPr>
        <w:t>American Anthropologist</w:t>
      </w:r>
      <w:r w:rsidRPr="001231E3">
        <w:rPr>
          <w:rFonts w:ascii="Times New Roman" w:hAnsi="Times New Roman"/>
          <w:szCs w:val="24"/>
        </w:rPr>
        <w:t xml:space="preserve"> 36 (4): 632-633.</w:t>
      </w:r>
    </w:p>
    <w:p w14:paraId="483088E4" w14:textId="77777777" w:rsidR="0084165A" w:rsidRPr="001231E3" w:rsidRDefault="0084165A" w:rsidP="00437CBB">
      <w:pPr>
        <w:ind w:right="-720"/>
        <w:rPr>
          <w:rFonts w:ascii="Times New Roman" w:hAnsi="Times New Roman"/>
          <w:szCs w:val="24"/>
        </w:rPr>
      </w:pPr>
    </w:p>
    <w:p w14:paraId="09006255" w14:textId="77777777" w:rsidR="001124AC" w:rsidRPr="001231E3" w:rsidRDefault="0084165A" w:rsidP="00437CBB">
      <w:pPr>
        <w:ind w:right="-720"/>
        <w:rPr>
          <w:rFonts w:ascii="Times New Roman" w:hAnsi="Times New Roman"/>
          <w:szCs w:val="24"/>
        </w:rPr>
      </w:pPr>
      <w:r w:rsidRPr="001231E3">
        <w:rPr>
          <w:rFonts w:ascii="Times New Roman" w:hAnsi="Times New Roman"/>
          <w:szCs w:val="24"/>
        </w:rPr>
        <w:t xml:space="preserve">Claims </w:t>
      </w:r>
      <w:proofErr w:type="spellStart"/>
      <w:r w:rsidRPr="001231E3">
        <w:rPr>
          <w:rFonts w:ascii="Times New Roman" w:hAnsi="Times New Roman"/>
          <w:szCs w:val="24"/>
        </w:rPr>
        <w:t>Callegari’s</w:t>
      </w:r>
      <w:proofErr w:type="spellEnd"/>
      <w:r w:rsidRPr="001231E3">
        <w:rPr>
          <w:rFonts w:ascii="Times New Roman" w:hAnsi="Times New Roman"/>
          <w:szCs w:val="24"/>
        </w:rPr>
        <w:t xml:space="preserve"> atlatl in Rome (1934</w:t>
      </w:r>
      <w:proofErr w:type="gramStart"/>
      <w:r w:rsidRPr="001231E3">
        <w:rPr>
          <w:rFonts w:ascii="Times New Roman" w:hAnsi="Times New Roman"/>
          <w:szCs w:val="24"/>
        </w:rPr>
        <w:t>)  is</w:t>
      </w:r>
      <w:proofErr w:type="gramEnd"/>
      <w:r w:rsidRPr="001231E3">
        <w:rPr>
          <w:rFonts w:ascii="Times New Roman" w:hAnsi="Times New Roman"/>
          <w:szCs w:val="24"/>
        </w:rPr>
        <w:t xml:space="preserve"> copy of specimen in Florence, with added finger loops copied from British Museum specimen.</w:t>
      </w:r>
    </w:p>
    <w:p w14:paraId="6EC8FFA3" w14:textId="77777777" w:rsidR="001124AC" w:rsidRPr="001231E3" w:rsidRDefault="001124AC" w:rsidP="00437CBB">
      <w:pPr>
        <w:ind w:right="-720"/>
        <w:rPr>
          <w:rFonts w:ascii="Times New Roman" w:hAnsi="Times New Roman"/>
          <w:szCs w:val="24"/>
        </w:rPr>
      </w:pPr>
    </w:p>
    <w:p w14:paraId="3004093A" w14:textId="77777777" w:rsidR="001124AC" w:rsidRPr="001231E3" w:rsidRDefault="001124AC" w:rsidP="00437CBB">
      <w:pPr>
        <w:ind w:right="-720"/>
        <w:rPr>
          <w:rFonts w:ascii="Times New Roman" w:hAnsi="Times New Roman"/>
          <w:b/>
          <w:szCs w:val="24"/>
        </w:rPr>
      </w:pPr>
      <w:r w:rsidRPr="001231E3">
        <w:rPr>
          <w:rFonts w:ascii="Times New Roman" w:hAnsi="Times New Roman"/>
          <w:b/>
          <w:szCs w:val="24"/>
        </w:rPr>
        <w:t>Beyer, Hermann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5E2B709" w14:textId="77777777" w:rsidR="0084165A" w:rsidRPr="001231E3" w:rsidRDefault="001124AC" w:rsidP="00437CBB">
      <w:pPr>
        <w:ind w:right="-720"/>
        <w:rPr>
          <w:rFonts w:ascii="Times New Roman" w:hAnsi="Times New Roman"/>
          <w:szCs w:val="24"/>
        </w:rPr>
      </w:pPr>
      <w:proofErr w:type="gramStart"/>
      <w:r w:rsidRPr="001231E3">
        <w:rPr>
          <w:rFonts w:ascii="Times New Roman" w:hAnsi="Times New Roman"/>
          <w:szCs w:val="24"/>
        </w:rPr>
        <w:t>1965  (</w:t>
      </w:r>
      <w:proofErr w:type="gramEnd"/>
      <w:r w:rsidRPr="001231E3">
        <w:rPr>
          <w:rFonts w:ascii="Times New Roman" w:hAnsi="Times New Roman"/>
          <w:szCs w:val="24"/>
        </w:rPr>
        <w:t xml:space="preserve">originally 1926) </w:t>
      </w:r>
      <w:proofErr w:type="spellStart"/>
      <w:r w:rsidRPr="001231E3">
        <w:rPr>
          <w:rFonts w:ascii="Times New Roman" w:hAnsi="Times New Roman"/>
          <w:szCs w:val="24"/>
        </w:rPr>
        <w:t>Sobre</w:t>
      </w:r>
      <w:proofErr w:type="spellEnd"/>
      <w:r w:rsidRPr="001231E3">
        <w:rPr>
          <w:rFonts w:ascii="Times New Roman" w:hAnsi="Times New Roman"/>
          <w:szCs w:val="24"/>
        </w:rPr>
        <w:t xml:space="preserve"> una </w:t>
      </w:r>
      <w:proofErr w:type="spellStart"/>
      <w:r w:rsidRPr="001231E3">
        <w:rPr>
          <w:rFonts w:ascii="Times New Roman" w:hAnsi="Times New Roman"/>
          <w:szCs w:val="24"/>
        </w:rPr>
        <w:t>Representacion</w:t>
      </w:r>
      <w:proofErr w:type="spellEnd"/>
      <w:r w:rsidRPr="001231E3">
        <w:rPr>
          <w:rFonts w:ascii="Times New Roman" w:hAnsi="Times New Roman"/>
          <w:szCs w:val="24"/>
        </w:rPr>
        <w:t xml:space="preserve"> del Dios </w:t>
      </w:r>
      <w:proofErr w:type="spellStart"/>
      <w:r w:rsidRPr="001231E3">
        <w:rPr>
          <w:rFonts w:ascii="Times New Roman" w:hAnsi="Times New Roman"/>
          <w:szCs w:val="24"/>
        </w:rPr>
        <w:t>Mixcoatl</w:t>
      </w:r>
      <w:proofErr w:type="spellEnd"/>
      <w:r w:rsidRPr="001231E3">
        <w:rPr>
          <w:rFonts w:ascii="Times New Roman" w:hAnsi="Times New Roman"/>
          <w:szCs w:val="24"/>
        </w:rPr>
        <w:t xml:space="preserve"> </w:t>
      </w:r>
      <w:proofErr w:type="spellStart"/>
      <w:r w:rsidRPr="001231E3">
        <w:rPr>
          <w:rFonts w:ascii="Times New Roman" w:hAnsi="Times New Roman"/>
          <w:szCs w:val="24"/>
        </w:rPr>
        <w:t>en</w:t>
      </w:r>
      <w:proofErr w:type="spellEnd"/>
      <w:r w:rsidRPr="001231E3">
        <w:rPr>
          <w:rFonts w:ascii="Times New Roman" w:hAnsi="Times New Roman"/>
          <w:szCs w:val="24"/>
        </w:rPr>
        <w:t xml:space="preserve"> </w:t>
      </w:r>
      <w:proofErr w:type="spellStart"/>
      <w:r w:rsidRPr="001231E3">
        <w:rPr>
          <w:rFonts w:ascii="Times New Roman" w:hAnsi="Times New Roman"/>
          <w:szCs w:val="24"/>
        </w:rPr>
        <w:t>el</w:t>
      </w:r>
      <w:proofErr w:type="spellEnd"/>
      <w:r w:rsidRPr="001231E3">
        <w:rPr>
          <w:rFonts w:ascii="Times New Roman" w:hAnsi="Times New Roman"/>
          <w:szCs w:val="24"/>
        </w:rPr>
        <w:t xml:space="preserve"> Atlatl </w:t>
      </w:r>
      <w:proofErr w:type="spellStart"/>
      <w:r w:rsidRPr="001231E3">
        <w:rPr>
          <w:rFonts w:ascii="Times New Roman" w:hAnsi="Times New Roman"/>
          <w:szCs w:val="24"/>
        </w:rPr>
        <w:t>Mexicano</w:t>
      </w:r>
      <w:proofErr w:type="spellEnd"/>
      <w:r w:rsidRPr="001231E3">
        <w:rPr>
          <w:rFonts w:ascii="Times New Roman" w:hAnsi="Times New Roman"/>
          <w:szCs w:val="24"/>
        </w:rPr>
        <w:t xml:space="preserve"> del Museo </w:t>
      </w:r>
      <w:proofErr w:type="spellStart"/>
      <w:r w:rsidRPr="001231E3">
        <w:rPr>
          <w:rFonts w:ascii="Times New Roman" w:hAnsi="Times New Roman"/>
          <w:szCs w:val="24"/>
        </w:rPr>
        <w:t>Britanico</w:t>
      </w:r>
      <w:proofErr w:type="spellEnd"/>
      <w:r w:rsidRPr="001231E3">
        <w:rPr>
          <w:rFonts w:ascii="Times New Roman" w:hAnsi="Times New Roman"/>
          <w:szCs w:val="24"/>
        </w:rPr>
        <w:t xml:space="preserve">.  In </w:t>
      </w:r>
      <w:r w:rsidRPr="001231E3">
        <w:rPr>
          <w:rFonts w:ascii="Times New Roman" w:hAnsi="Times New Roman"/>
          <w:i/>
          <w:szCs w:val="24"/>
        </w:rPr>
        <w:t xml:space="preserve">Mito </w:t>
      </w:r>
      <w:proofErr w:type="gramStart"/>
      <w:r w:rsidRPr="001231E3">
        <w:rPr>
          <w:rFonts w:ascii="Times New Roman" w:hAnsi="Times New Roman"/>
          <w:i/>
          <w:szCs w:val="24"/>
        </w:rPr>
        <w:t xml:space="preserve">y </w:t>
      </w:r>
      <w:r w:rsidR="00656381" w:rsidRPr="001231E3">
        <w:rPr>
          <w:rFonts w:ascii="Times New Roman" w:hAnsi="Times New Roman"/>
          <w:i/>
          <w:szCs w:val="24"/>
        </w:rPr>
        <w:t xml:space="preserve"> </w:t>
      </w:r>
      <w:proofErr w:type="spellStart"/>
      <w:r w:rsidRPr="001231E3">
        <w:rPr>
          <w:rFonts w:ascii="Times New Roman" w:hAnsi="Times New Roman"/>
          <w:i/>
          <w:szCs w:val="24"/>
        </w:rPr>
        <w:t>Symbolismo</w:t>
      </w:r>
      <w:proofErr w:type="spellEnd"/>
      <w:proofErr w:type="gramEnd"/>
      <w:r w:rsidRPr="001231E3">
        <w:rPr>
          <w:rFonts w:ascii="Times New Roman" w:hAnsi="Times New Roman"/>
          <w:i/>
          <w:szCs w:val="24"/>
        </w:rPr>
        <w:t xml:space="preserve"> del Mexico </w:t>
      </w:r>
      <w:proofErr w:type="spellStart"/>
      <w:r w:rsidRPr="001231E3">
        <w:rPr>
          <w:rFonts w:ascii="Times New Roman" w:hAnsi="Times New Roman"/>
          <w:i/>
          <w:szCs w:val="24"/>
        </w:rPr>
        <w:t>Antiguo</w:t>
      </w:r>
      <w:proofErr w:type="spellEnd"/>
      <w:r w:rsidRPr="001231E3">
        <w:rPr>
          <w:rFonts w:ascii="Times New Roman" w:hAnsi="Times New Roman"/>
          <w:szCs w:val="24"/>
        </w:rPr>
        <w:t xml:space="preserve">, vol 10. </w:t>
      </w:r>
      <w:r w:rsidR="0084165A" w:rsidRPr="001231E3">
        <w:rPr>
          <w:rFonts w:ascii="Times New Roman" w:hAnsi="Times New Roman"/>
          <w:szCs w:val="24"/>
        </w:rPr>
        <w:t xml:space="preserve"> </w:t>
      </w:r>
      <w:r w:rsidRPr="001231E3">
        <w:rPr>
          <w:rFonts w:ascii="Times New Roman" w:hAnsi="Times New Roman"/>
          <w:szCs w:val="24"/>
        </w:rPr>
        <w:t>Pp. 326-329.</w:t>
      </w:r>
    </w:p>
    <w:p w14:paraId="05949A42" w14:textId="77777777" w:rsidR="001124AC" w:rsidRPr="001231E3" w:rsidRDefault="001124AC" w:rsidP="00437CBB">
      <w:pPr>
        <w:ind w:right="-720"/>
        <w:rPr>
          <w:rFonts w:ascii="Times New Roman" w:hAnsi="Times New Roman"/>
          <w:szCs w:val="24"/>
        </w:rPr>
      </w:pPr>
    </w:p>
    <w:p w14:paraId="30EE7C1E" w14:textId="77777777" w:rsidR="001124AC" w:rsidRPr="001231E3" w:rsidRDefault="001124AC" w:rsidP="00437CBB">
      <w:pPr>
        <w:ind w:right="-720"/>
        <w:rPr>
          <w:rFonts w:ascii="Times New Roman" w:hAnsi="Times New Roman"/>
          <w:szCs w:val="24"/>
        </w:rPr>
      </w:pPr>
      <w:r w:rsidRPr="001231E3">
        <w:rPr>
          <w:rFonts w:ascii="Times New Roman" w:hAnsi="Times New Roman"/>
          <w:szCs w:val="24"/>
        </w:rPr>
        <w:t xml:space="preserve">“Concerning a representation of the god </w:t>
      </w:r>
      <w:proofErr w:type="spellStart"/>
      <w:r w:rsidRPr="001231E3">
        <w:rPr>
          <w:rFonts w:ascii="Times New Roman" w:hAnsi="Times New Roman"/>
          <w:szCs w:val="24"/>
        </w:rPr>
        <w:t>Mixcoatl</w:t>
      </w:r>
      <w:proofErr w:type="spellEnd"/>
      <w:r w:rsidRPr="001231E3">
        <w:rPr>
          <w:rFonts w:ascii="Times New Roman" w:hAnsi="Times New Roman"/>
          <w:szCs w:val="24"/>
        </w:rPr>
        <w:t xml:space="preserve"> on the British </w:t>
      </w:r>
      <w:proofErr w:type="spellStart"/>
      <w:r w:rsidRPr="001231E3">
        <w:rPr>
          <w:rFonts w:ascii="Times New Roman" w:hAnsi="Times New Roman"/>
          <w:szCs w:val="24"/>
        </w:rPr>
        <w:t>Musem</w:t>
      </w:r>
      <w:proofErr w:type="spellEnd"/>
      <w:r w:rsidRPr="001231E3">
        <w:rPr>
          <w:rFonts w:ascii="Times New Roman" w:hAnsi="Times New Roman"/>
          <w:szCs w:val="24"/>
        </w:rPr>
        <w:t xml:space="preserve"> Atlatl.”</w:t>
      </w:r>
    </w:p>
    <w:p w14:paraId="481C4FD5" w14:textId="77777777" w:rsidR="00357A77" w:rsidRPr="001231E3" w:rsidRDefault="00357A77" w:rsidP="00437CBB">
      <w:pPr>
        <w:ind w:right="-720"/>
        <w:rPr>
          <w:rFonts w:ascii="Times New Roman" w:hAnsi="Times New Roman"/>
          <w:szCs w:val="24"/>
        </w:rPr>
      </w:pPr>
      <w:proofErr w:type="spellStart"/>
      <w:r w:rsidRPr="001231E3">
        <w:rPr>
          <w:rFonts w:ascii="Times New Roman" w:hAnsi="Times New Roman"/>
          <w:szCs w:val="24"/>
        </w:rPr>
        <w:t>Strebel</w:t>
      </w:r>
      <w:proofErr w:type="spellEnd"/>
      <w:r w:rsidRPr="001231E3">
        <w:rPr>
          <w:rFonts w:ascii="Times New Roman" w:hAnsi="Times New Roman"/>
          <w:szCs w:val="24"/>
        </w:rPr>
        <w:t xml:space="preserve"> thinks it’s </w:t>
      </w:r>
      <w:proofErr w:type="spellStart"/>
      <w:r w:rsidRPr="001231E3">
        <w:rPr>
          <w:rFonts w:ascii="Times New Roman" w:hAnsi="Times New Roman"/>
          <w:szCs w:val="24"/>
        </w:rPr>
        <w:t>Xipe</w:t>
      </w:r>
      <w:proofErr w:type="spellEnd"/>
      <w:r w:rsidRPr="001231E3">
        <w:rPr>
          <w:rFonts w:ascii="Times New Roman" w:hAnsi="Times New Roman"/>
          <w:szCs w:val="24"/>
        </w:rPr>
        <w:t xml:space="preserve">, because of his cap with strips and crown of zapote leaves [clearly feathers to me + Beyer], but no - lacks human skin cape and swallow tails. Gilded, so no color symbols to help, but surely ID as </w:t>
      </w:r>
      <w:proofErr w:type="spellStart"/>
      <w:r w:rsidRPr="001231E3">
        <w:rPr>
          <w:rFonts w:ascii="Times New Roman" w:hAnsi="Times New Roman"/>
          <w:szCs w:val="24"/>
        </w:rPr>
        <w:t>Mixcoatl</w:t>
      </w:r>
      <w:proofErr w:type="spellEnd"/>
      <w:r w:rsidRPr="001231E3">
        <w:rPr>
          <w:rFonts w:ascii="Times New Roman" w:hAnsi="Times New Roman"/>
          <w:szCs w:val="24"/>
        </w:rPr>
        <w:t xml:space="preserve">, </w:t>
      </w:r>
      <w:proofErr w:type="gramStart"/>
      <w:r w:rsidRPr="001231E3">
        <w:rPr>
          <w:rFonts w:ascii="Times New Roman" w:hAnsi="Times New Roman"/>
          <w:szCs w:val="24"/>
        </w:rPr>
        <w:t>god</w:t>
      </w:r>
      <w:proofErr w:type="gramEnd"/>
      <w:r w:rsidRPr="001231E3">
        <w:rPr>
          <w:rFonts w:ascii="Times New Roman" w:hAnsi="Times New Roman"/>
          <w:szCs w:val="24"/>
        </w:rPr>
        <w:t xml:space="preserve"> of the hunter tribes of Chichimec in the N deserts, often depicted in “savage nudity”. Here shown with penis adorned with paper strips, as in comparable </w:t>
      </w:r>
      <w:proofErr w:type="spellStart"/>
      <w:r w:rsidRPr="001231E3">
        <w:rPr>
          <w:rFonts w:ascii="Times New Roman" w:hAnsi="Times New Roman"/>
          <w:szCs w:val="24"/>
        </w:rPr>
        <w:t>Mixcoatl</w:t>
      </w:r>
      <w:proofErr w:type="spellEnd"/>
      <w:r w:rsidRPr="001231E3">
        <w:rPr>
          <w:rFonts w:ascii="Times New Roman" w:hAnsi="Times New Roman"/>
          <w:szCs w:val="24"/>
        </w:rPr>
        <w:t xml:space="preserve"> from Vatican B Codex. Parallel lines on legs, arm, and belly connect to Milky Way or light of dawn and dusk. Ear ornaments of deer hooves [can’t tell] ID as hunter, bifurcated eagle wing feather in headdress. Partly entwined with serpent, ref to name “Cloud Serpent”. The spear or arrow from his mouth is probably just an accident or lack of space [Doubt it</w:t>
      </w:r>
      <w:proofErr w:type="gramStart"/>
      <w:r w:rsidRPr="001231E3">
        <w:rPr>
          <w:rFonts w:ascii="Times New Roman" w:hAnsi="Times New Roman"/>
          <w:szCs w:val="24"/>
        </w:rPr>
        <w:t>!]but</w:t>
      </w:r>
      <w:proofErr w:type="gramEnd"/>
      <w:r w:rsidRPr="001231E3">
        <w:rPr>
          <w:rFonts w:ascii="Times New Roman" w:hAnsi="Times New Roman"/>
          <w:szCs w:val="24"/>
        </w:rPr>
        <w:t xml:space="preserve"> other </w:t>
      </w:r>
      <w:proofErr w:type="spellStart"/>
      <w:r w:rsidRPr="001231E3">
        <w:rPr>
          <w:rFonts w:ascii="Times New Roman" w:hAnsi="Times New Roman"/>
          <w:szCs w:val="24"/>
        </w:rPr>
        <w:t>Mixcoatl</w:t>
      </w:r>
      <w:proofErr w:type="spellEnd"/>
      <w:r w:rsidRPr="001231E3">
        <w:rPr>
          <w:rFonts w:ascii="Times New Roman" w:hAnsi="Times New Roman"/>
          <w:szCs w:val="24"/>
        </w:rPr>
        <w:t xml:space="preserve"> images hold one in hand [and so do other gods]. The plumes above the arm just fill space. He has a fang in mouth as other gods often do. Oval object probably </w:t>
      </w:r>
      <w:proofErr w:type="gramStart"/>
      <w:r w:rsidRPr="001231E3">
        <w:rPr>
          <w:rFonts w:ascii="Times New Roman" w:hAnsi="Times New Roman"/>
          <w:szCs w:val="24"/>
        </w:rPr>
        <w:t>shield</w:t>
      </w:r>
      <w:proofErr w:type="gramEnd"/>
      <w:r w:rsidRPr="001231E3">
        <w:rPr>
          <w:rFonts w:ascii="Times New Roman" w:hAnsi="Times New Roman"/>
          <w:szCs w:val="24"/>
        </w:rPr>
        <w:t xml:space="preserve"> with 2 arrows that go with it.</w:t>
      </w:r>
      <w:r w:rsidR="00B81610" w:rsidRPr="001231E3">
        <w:rPr>
          <w:rFonts w:ascii="Times New Roman" w:hAnsi="Times New Roman"/>
          <w:szCs w:val="24"/>
        </w:rPr>
        <w:t xml:space="preserve"> [</w:t>
      </w:r>
      <w:proofErr w:type="gramStart"/>
      <w:r w:rsidRPr="001231E3">
        <w:rPr>
          <w:rFonts w:ascii="Times New Roman" w:hAnsi="Times New Roman"/>
          <w:szCs w:val="24"/>
        </w:rPr>
        <w:t xml:space="preserve">see  </w:t>
      </w:r>
      <w:r w:rsidR="00B81610" w:rsidRPr="001231E3">
        <w:rPr>
          <w:rFonts w:ascii="Times New Roman" w:hAnsi="Times New Roman"/>
          <w:szCs w:val="24"/>
        </w:rPr>
        <w:t>Diaz</w:t>
      </w:r>
      <w:proofErr w:type="gramEnd"/>
      <w:r w:rsidR="00B81610" w:rsidRPr="001231E3">
        <w:rPr>
          <w:rFonts w:ascii="Times New Roman" w:hAnsi="Times New Roman"/>
          <w:szCs w:val="24"/>
        </w:rPr>
        <w:t xml:space="preserve"> + Rogers 1993 </w:t>
      </w:r>
      <w:r w:rsidRPr="001231E3">
        <w:rPr>
          <w:rFonts w:ascii="Times New Roman" w:hAnsi="Times New Roman"/>
          <w:szCs w:val="24"/>
        </w:rPr>
        <w:t xml:space="preserve">Plate 25 for a very similar depiction of </w:t>
      </w:r>
      <w:proofErr w:type="spellStart"/>
      <w:r w:rsidRPr="001231E3">
        <w:rPr>
          <w:rFonts w:ascii="Times New Roman" w:hAnsi="Times New Roman"/>
          <w:szCs w:val="24"/>
        </w:rPr>
        <w:t>Mixcoatl</w:t>
      </w:r>
      <w:proofErr w:type="spellEnd"/>
      <w:r w:rsidR="00B81610" w:rsidRPr="001231E3">
        <w:rPr>
          <w:rFonts w:ascii="Times New Roman" w:hAnsi="Times New Roman"/>
          <w:szCs w:val="24"/>
        </w:rPr>
        <w:t xml:space="preserve"> in Codex Borgia</w:t>
      </w:r>
      <w:r w:rsidRPr="001231E3">
        <w:rPr>
          <w:rFonts w:ascii="Times New Roman" w:hAnsi="Times New Roman"/>
          <w:szCs w:val="24"/>
        </w:rPr>
        <w:t xml:space="preserve">, holding an atlatl, much </w:t>
      </w:r>
      <w:r w:rsidR="00B81610" w:rsidRPr="001231E3">
        <w:rPr>
          <w:rFonts w:ascii="Times New Roman" w:hAnsi="Times New Roman"/>
          <w:szCs w:val="24"/>
        </w:rPr>
        <w:t xml:space="preserve">clearer than the one Beyer uses] </w:t>
      </w:r>
    </w:p>
    <w:p w14:paraId="012F7C6B" w14:textId="77777777" w:rsidR="00505C7D" w:rsidRPr="001231E3" w:rsidRDefault="00505C7D" w:rsidP="00437CBB">
      <w:pPr>
        <w:ind w:right="-720"/>
        <w:rPr>
          <w:rFonts w:ascii="Times New Roman" w:hAnsi="Times New Roman"/>
          <w:szCs w:val="24"/>
        </w:rPr>
      </w:pPr>
    </w:p>
    <w:p w14:paraId="15C4C6C7" w14:textId="77777777" w:rsidR="0084165A" w:rsidRPr="001231E3" w:rsidRDefault="006F07C6" w:rsidP="00437CBB">
      <w:pPr>
        <w:ind w:right="-720"/>
        <w:rPr>
          <w:rFonts w:ascii="Times New Roman" w:hAnsi="Times New Roman"/>
          <w:b/>
          <w:szCs w:val="24"/>
        </w:rPr>
      </w:pPr>
      <w:r w:rsidRPr="001231E3">
        <w:rPr>
          <w:rFonts w:ascii="Times New Roman" w:hAnsi="Times New Roman"/>
          <w:b/>
          <w:szCs w:val="24"/>
        </w:rPr>
        <w:t xml:space="preserve">Bill, J. H. </w:t>
      </w:r>
      <w:r w:rsidR="00320B0B" w:rsidRPr="001231E3">
        <w:rPr>
          <w:rFonts w:ascii="Times New Roman" w:hAnsi="Times New Roman"/>
          <w:b/>
          <w:szCs w:val="24"/>
        </w:rPr>
        <w:tab/>
      </w:r>
      <w:r w:rsidR="00320B0B" w:rsidRPr="001231E3">
        <w:rPr>
          <w:rFonts w:ascii="Times New Roman" w:hAnsi="Times New Roman"/>
          <w:b/>
          <w:szCs w:val="24"/>
        </w:rPr>
        <w:tab/>
      </w:r>
      <w:r w:rsidR="00320B0B" w:rsidRPr="001231E3">
        <w:rPr>
          <w:rFonts w:ascii="Times New Roman" w:hAnsi="Times New Roman"/>
          <w:b/>
          <w:szCs w:val="24"/>
        </w:rPr>
        <w:tab/>
        <w:t>x</w:t>
      </w:r>
    </w:p>
    <w:p w14:paraId="390A72B9" w14:textId="77777777" w:rsidR="006F07C6" w:rsidRPr="001231E3" w:rsidRDefault="006F07C6" w:rsidP="00437CBB">
      <w:pPr>
        <w:ind w:right="-720"/>
        <w:rPr>
          <w:rFonts w:ascii="Times New Roman" w:hAnsi="Times New Roman"/>
          <w:szCs w:val="24"/>
        </w:rPr>
      </w:pPr>
      <w:proofErr w:type="gramStart"/>
      <w:r w:rsidRPr="001231E3">
        <w:rPr>
          <w:rFonts w:ascii="Times New Roman" w:hAnsi="Times New Roman"/>
          <w:szCs w:val="24"/>
        </w:rPr>
        <w:t>1862  Notes</w:t>
      </w:r>
      <w:proofErr w:type="gramEnd"/>
      <w:r w:rsidRPr="001231E3">
        <w:rPr>
          <w:rFonts w:ascii="Times New Roman" w:hAnsi="Times New Roman"/>
          <w:szCs w:val="24"/>
        </w:rPr>
        <w:t xml:space="preserve"> on Arrow Wounds. </w:t>
      </w:r>
      <w:r w:rsidRPr="001231E3">
        <w:rPr>
          <w:rFonts w:ascii="Times New Roman" w:hAnsi="Times New Roman"/>
          <w:i/>
          <w:szCs w:val="24"/>
        </w:rPr>
        <w:t xml:space="preserve">The American Journal of </w:t>
      </w:r>
      <w:proofErr w:type="gramStart"/>
      <w:r w:rsidRPr="001231E3">
        <w:rPr>
          <w:rFonts w:ascii="Times New Roman" w:hAnsi="Times New Roman"/>
          <w:i/>
          <w:szCs w:val="24"/>
        </w:rPr>
        <w:t>the  Medical</w:t>
      </w:r>
      <w:proofErr w:type="gramEnd"/>
      <w:r w:rsidRPr="001231E3">
        <w:rPr>
          <w:rFonts w:ascii="Times New Roman" w:hAnsi="Times New Roman"/>
          <w:i/>
          <w:szCs w:val="24"/>
        </w:rPr>
        <w:t xml:space="preserve"> Sciences</w:t>
      </w:r>
      <w:r w:rsidRPr="001231E3">
        <w:rPr>
          <w:rFonts w:ascii="Times New Roman" w:hAnsi="Times New Roman"/>
          <w:szCs w:val="24"/>
        </w:rPr>
        <w:t xml:space="preserve"> 40(88):365-387.</w:t>
      </w:r>
    </w:p>
    <w:p w14:paraId="60DFEB8C" w14:textId="77777777" w:rsidR="006F07C6" w:rsidRPr="001231E3" w:rsidRDefault="006F07C6" w:rsidP="00437CBB">
      <w:pPr>
        <w:ind w:right="-720"/>
        <w:rPr>
          <w:rFonts w:ascii="Times New Roman" w:hAnsi="Times New Roman"/>
          <w:szCs w:val="24"/>
        </w:rPr>
      </w:pPr>
    </w:p>
    <w:p w14:paraId="095C5532" w14:textId="77777777" w:rsidR="006F07C6" w:rsidRPr="001231E3" w:rsidRDefault="006F07C6" w:rsidP="00437CBB">
      <w:pPr>
        <w:ind w:right="-720"/>
        <w:rPr>
          <w:rFonts w:ascii="Times New Roman" w:hAnsi="Times New Roman"/>
          <w:szCs w:val="24"/>
        </w:rPr>
      </w:pPr>
      <w:r w:rsidRPr="001231E3">
        <w:rPr>
          <w:rFonts w:ascii="Times New Roman" w:hAnsi="Times New Roman"/>
          <w:szCs w:val="24"/>
        </w:rPr>
        <w:t xml:space="preserve">Arrow wounds will be less common as “our Indian tribes are being fast exterminated.” But still common, and “in </w:t>
      </w:r>
      <w:proofErr w:type="spellStart"/>
      <w:r w:rsidRPr="001231E3">
        <w:rPr>
          <w:rFonts w:ascii="Times New Roman" w:hAnsi="Times New Roman"/>
          <w:szCs w:val="24"/>
        </w:rPr>
        <w:t>skilfull</w:t>
      </w:r>
      <w:proofErr w:type="spellEnd"/>
      <w:r w:rsidRPr="001231E3">
        <w:rPr>
          <w:rFonts w:ascii="Times New Roman" w:hAnsi="Times New Roman"/>
          <w:szCs w:val="24"/>
        </w:rPr>
        <w:t xml:space="preserve"> and desperate hands the wound which it inflicts is attended with a fatality greater than that produced by any other weapon…” Construction of arrows [generalized and odd]: dogwood limbs, straightened by twisting, soft hoop iron head held in by tendon. </w:t>
      </w:r>
      <w:r w:rsidR="00320B0B" w:rsidRPr="001231E3">
        <w:rPr>
          <w:rFonts w:ascii="Times New Roman" w:hAnsi="Times New Roman"/>
          <w:szCs w:val="24"/>
        </w:rPr>
        <w:t xml:space="preserve">[Oddly, no mention of stone points.] </w:t>
      </w:r>
      <w:r w:rsidRPr="001231E3">
        <w:rPr>
          <w:rFonts w:ascii="Times New Roman" w:hAnsi="Times New Roman"/>
          <w:szCs w:val="24"/>
        </w:rPr>
        <w:t xml:space="preserve">The wet tendon loosens in the wound, leaving the head. </w:t>
      </w:r>
      <w:r w:rsidR="00CE12A1" w:rsidRPr="001231E3">
        <w:rPr>
          <w:rFonts w:ascii="Times New Roman" w:hAnsi="Times New Roman"/>
          <w:szCs w:val="24"/>
        </w:rPr>
        <w:t xml:space="preserve">If lodged in bone, requires great force to remove. Poison by having snake bite liver, letting it </w:t>
      </w:r>
      <w:proofErr w:type="spellStart"/>
      <w:r w:rsidR="00CE12A1" w:rsidRPr="001231E3">
        <w:rPr>
          <w:rFonts w:ascii="Times New Roman" w:hAnsi="Times New Roman"/>
          <w:szCs w:val="24"/>
        </w:rPr>
        <w:t>putrify</w:t>
      </w:r>
      <w:proofErr w:type="spellEnd"/>
      <w:r w:rsidR="00CE12A1" w:rsidRPr="001231E3">
        <w:rPr>
          <w:rFonts w:ascii="Times New Roman" w:hAnsi="Times New Roman"/>
          <w:szCs w:val="24"/>
        </w:rPr>
        <w:t xml:space="preserve">. But knows no instance of human wounded by poison. Table of body part wounded and fatality rates. Wounds to abdomen + chest most likely to be fatal. Expert bowman can </w:t>
      </w:r>
      <w:proofErr w:type="spellStart"/>
      <w:r w:rsidR="00CE12A1" w:rsidRPr="001231E3">
        <w:rPr>
          <w:rFonts w:ascii="Times New Roman" w:hAnsi="Times New Roman"/>
          <w:szCs w:val="24"/>
        </w:rPr>
        <w:t>dischard</w:t>
      </w:r>
      <w:proofErr w:type="spellEnd"/>
      <w:r w:rsidR="00CE12A1" w:rsidRPr="001231E3">
        <w:rPr>
          <w:rFonts w:ascii="Times New Roman" w:hAnsi="Times New Roman"/>
          <w:szCs w:val="24"/>
        </w:rPr>
        <w:t xml:space="preserve"> 6 arrows per minute and “a man wounded with one arrow, is almost sure to receive several arrows”.</w:t>
      </w:r>
      <w:r w:rsidR="00F5657D" w:rsidRPr="001231E3">
        <w:rPr>
          <w:rFonts w:ascii="Times New Roman" w:hAnsi="Times New Roman"/>
          <w:szCs w:val="24"/>
        </w:rPr>
        <w:t xml:space="preserve"> If arrow passes through without injuring organs, most will heal “by first intention,” cleaning wound if pus forms [no effective antiseptic]. Most wounds must be enlarged to find and extract head [remember this is without </w:t>
      </w:r>
      <w:r w:rsidR="00D43643" w:rsidRPr="001231E3">
        <w:rPr>
          <w:rFonts w:ascii="Times New Roman" w:hAnsi="Times New Roman"/>
          <w:szCs w:val="24"/>
        </w:rPr>
        <w:t xml:space="preserve">modern </w:t>
      </w:r>
      <w:r w:rsidR="00F5657D" w:rsidRPr="001231E3">
        <w:rPr>
          <w:rFonts w:ascii="Times New Roman" w:hAnsi="Times New Roman"/>
          <w:szCs w:val="24"/>
        </w:rPr>
        <w:t>anesthetic</w:t>
      </w:r>
      <w:r w:rsidR="00D43643" w:rsidRPr="001231E3">
        <w:rPr>
          <w:rFonts w:ascii="Times New Roman" w:hAnsi="Times New Roman"/>
          <w:szCs w:val="24"/>
        </w:rPr>
        <w:t>, though morphia and laudanum were used</w:t>
      </w:r>
      <w:r w:rsidR="00F5657D" w:rsidRPr="001231E3">
        <w:rPr>
          <w:rFonts w:ascii="Times New Roman" w:hAnsi="Times New Roman"/>
          <w:szCs w:val="24"/>
        </w:rPr>
        <w:t>], inserting fingers and forceps.</w:t>
      </w:r>
      <w:r w:rsidR="00D43643" w:rsidRPr="001231E3">
        <w:rPr>
          <w:rFonts w:ascii="Times New Roman" w:hAnsi="Times New Roman"/>
          <w:szCs w:val="24"/>
        </w:rPr>
        <w:t xml:space="preserve"> Lengthy discussion of cases, wounds in different body parts, treatments, including such things as “I bled him until he fainted.” </w:t>
      </w:r>
    </w:p>
    <w:p w14:paraId="363D11E4" w14:textId="77777777" w:rsidR="00703DFD" w:rsidRPr="001231E3" w:rsidRDefault="00703DFD" w:rsidP="00437CBB">
      <w:pPr>
        <w:ind w:right="-720"/>
        <w:rPr>
          <w:rFonts w:ascii="Times New Roman" w:hAnsi="Times New Roman"/>
          <w:szCs w:val="24"/>
        </w:rPr>
      </w:pPr>
    </w:p>
    <w:p w14:paraId="5FE4308B" w14:textId="77777777" w:rsidR="00703DFD" w:rsidRPr="001231E3" w:rsidRDefault="00703DFD" w:rsidP="00437CBB">
      <w:pPr>
        <w:ind w:right="-720"/>
        <w:rPr>
          <w:rFonts w:ascii="Times New Roman" w:hAnsi="Times New Roman"/>
          <w:b/>
          <w:szCs w:val="24"/>
        </w:rPr>
      </w:pPr>
      <w:proofErr w:type="spellStart"/>
      <w:r w:rsidRPr="001231E3">
        <w:rPr>
          <w:rFonts w:ascii="Times New Roman" w:hAnsi="Times New Roman"/>
          <w:b/>
          <w:szCs w:val="24"/>
        </w:rPr>
        <w:t>Billo</w:t>
      </w:r>
      <w:proofErr w:type="spellEnd"/>
      <w:r w:rsidRPr="001231E3">
        <w:rPr>
          <w:rFonts w:ascii="Times New Roman" w:hAnsi="Times New Roman"/>
          <w:b/>
          <w:szCs w:val="24"/>
        </w:rPr>
        <w:t>, Evelyn, Robert Mark, and John Greer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02720BB" w14:textId="77777777" w:rsidR="00703DFD" w:rsidRPr="001231E3" w:rsidRDefault="00703DFD" w:rsidP="00437CBB">
      <w:pPr>
        <w:ind w:right="-720"/>
        <w:rPr>
          <w:rFonts w:ascii="Times New Roman" w:hAnsi="Times New Roman"/>
          <w:szCs w:val="24"/>
        </w:rPr>
      </w:pPr>
      <w:proofErr w:type="gramStart"/>
      <w:r w:rsidRPr="001231E3">
        <w:rPr>
          <w:rFonts w:ascii="Times New Roman" w:hAnsi="Times New Roman"/>
          <w:szCs w:val="24"/>
        </w:rPr>
        <w:t>2011  Hunters</w:t>
      </w:r>
      <w:proofErr w:type="gramEnd"/>
      <w:r w:rsidRPr="001231E3">
        <w:rPr>
          <w:rFonts w:ascii="Times New Roman" w:hAnsi="Times New Roman"/>
          <w:szCs w:val="24"/>
        </w:rPr>
        <w:t xml:space="preserve"> Shelter and White Oaks Spring Pictographs: Pecos Miniature Art in the Guadalupe Mountains of Southern New Mexico. </w:t>
      </w:r>
      <w:r w:rsidRPr="001231E3">
        <w:rPr>
          <w:rFonts w:ascii="Times New Roman" w:hAnsi="Times New Roman"/>
          <w:i/>
          <w:szCs w:val="24"/>
        </w:rPr>
        <w:t>American Indian Rock Art</w:t>
      </w:r>
      <w:r w:rsidRPr="001231E3">
        <w:rPr>
          <w:rFonts w:ascii="Times New Roman" w:hAnsi="Times New Roman"/>
          <w:szCs w:val="24"/>
        </w:rPr>
        <w:t xml:space="preserve"> 37:49-74.</w:t>
      </w:r>
    </w:p>
    <w:p w14:paraId="081F96C8" w14:textId="77777777" w:rsidR="00703DFD" w:rsidRPr="001231E3" w:rsidRDefault="00703DFD" w:rsidP="00437CBB">
      <w:pPr>
        <w:ind w:right="-720"/>
        <w:rPr>
          <w:rFonts w:ascii="Times New Roman" w:hAnsi="Times New Roman"/>
          <w:szCs w:val="24"/>
        </w:rPr>
      </w:pPr>
    </w:p>
    <w:p w14:paraId="3EE818E6" w14:textId="77777777" w:rsidR="00703DFD" w:rsidRPr="001231E3" w:rsidRDefault="00703DFD" w:rsidP="00437CBB">
      <w:pPr>
        <w:ind w:right="-720"/>
        <w:rPr>
          <w:rFonts w:ascii="Times New Roman" w:hAnsi="Times New Roman"/>
          <w:szCs w:val="24"/>
        </w:rPr>
      </w:pPr>
      <w:r w:rsidRPr="001231E3">
        <w:rPr>
          <w:rFonts w:ascii="Times New Roman" w:hAnsi="Times New Roman"/>
          <w:szCs w:val="24"/>
        </w:rPr>
        <w:t>Late Archaic, related to Red Linear Style of Lower Pecos in TX, lump as Pecos Miniature Art, prob between AD 1-1000.  Hunter Shelter, 4x4</w:t>
      </w:r>
      <w:proofErr w:type="gramStart"/>
      <w:r w:rsidRPr="001231E3">
        <w:rPr>
          <w:rFonts w:ascii="Times New Roman" w:hAnsi="Times New Roman"/>
          <w:szCs w:val="24"/>
        </w:rPr>
        <w:t>m ,</w:t>
      </w:r>
      <w:proofErr w:type="gramEnd"/>
      <w:r w:rsidRPr="001231E3">
        <w:rPr>
          <w:rFonts w:ascii="Times New Roman" w:hAnsi="Times New Roman"/>
          <w:szCs w:val="24"/>
        </w:rPr>
        <w:t xml:space="preserve"> high on escarpment, limestone. Deer butchering scene, 7 humans have laid aside probable atlatl + 2 dart sets. [Atlatls have hook one end, cross stick other, some have more elaborate décor with </w:t>
      </w:r>
      <w:r w:rsidRPr="001231E3">
        <w:rPr>
          <w:rFonts w:ascii="Times New Roman" w:hAnsi="Times New Roman"/>
          <w:szCs w:val="24"/>
        </w:rPr>
        <w:lastRenderedPageBreak/>
        <w:t xml:space="preserve">‘bush’ at hook </w:t>
      </w:r>
      <w:proofErr w:type="gramStart"/>
      <w:r w:rsidRPr="001231E3">
        <w:rPr>
          <w:rFonts w:ascii="Times New Roman" w:hAnsi="Times New Roman"/>
          <w:szCs w:val="24"/>
        </w:rPr>
        <w:t>and  forked</w:t>
      </w:r>
      <w:proofErr w:type="gramEnd"/>
      <w:r w:rsidRPr="001231E3">
        <w:rPr>
          <w:rFonts w:ascii="Times New Roman" w:hAnsi="Times New Roman"/>
          <w:szCs w:val="24"/>
        </w:rPr>
        <w:t xml:space="preserve"> at grip w possible single loop, but not opposed loops as on BM depictions. Darts are just lines, less than 2x atlatl length.]  Rabbit hunt scene: lines of humans carrying curved clubs, pair of dogs, small </w:t>
      </w:r>
      <w:proofErr w:type="spellStart"/>
      <w:r w:rsidRPr="001231E3">
        <w:rPr>
          <w:rFonts w:ascii="Times New Roman" w:hAnsi="Times New Roman"/>
          <w:szCs w:val="24"/>
        </w:rPr>
        <w:t>quadrups</w:t>
      </w:r>
      <w:proofErr w:type="spellEnd"/>
      <w:r w:rsidRPr="001231E3">
        <w:rPr>
          <w:rFonts w:ascii="Times New Roman" w:hAnsi="Times New Roman"/>
          <w:szCs w:val="24"/>
        </w:rPr>
        <w:t xml:space="preserve"> = rabbits, 2 cross hatched nets. Similar at White Oaks Spring (small shelter, deeper in mts, stream </w:t>
      </w:r>
      <w:proofErr w:type="gramStart"/>
      <w:r w:rsidRPr="001231E3">
        <w:rPr>
          <w:rFonts w:ascii="Times New Roman" w:hAnsi="Times New Roman"/>
          <w:szCs w:val="24"/>
        </w:rPr>
        <w:t>bottom  near</w:t>
      </w:r>
      <w:proofErr w:type="gramEnd"/>
      <w:r w:rsidRPr="001231E3">
        <w:rPr>
          <w:rFonts w:ascii="Times New Roman" w:hAnsi="Times New Roman"/>
          <w:szCs w:val="24"/>
        </w:rPr>
        <w:t xml:space="preserve"> water)  – both rabbit hunt and deer butchery scenes. Red Linear Style does not show bow and arrow, thought to have entered Lower Pecos region AD500-1000 – RLS prob those dates, Terminal Archaic, Ensor-Guadalupe dart </w:t>
      </w:r>
      <w:proofErr w:type="spellStart"/>
      <w:r w:rsidRPr="001231E3">
        <w:rPr>
          <w:rFonts w:ascii="Times New Roman" w:hAnsi="Times New Roman"/>
          <w:szCs w:val="24"/>
        </w:rPr>
        <w:t>pt</w:t>
      </w:r>
      <w:proofErr w:type="spellEnd"/>
      <w:r w:rsidRPr="001231E3">
        <w:rPr>
          <w:rFonts w:ascii="Times New Roman" w:hAnsi="Times New Roman"/>
          <w:szCs w:val="24"/>
        </w:rPr>
        <w:t xml:space="preserve"> period, but there are small forms prob representing arrow points.</w:t>
      </w:r>
    </w:p>
    <w:p w14:paraId="691009C4" w14:textId="77777777" w:rsidR="006F07C6" w:rsidRPr="001231E3" w:rsidRDefault="006F07C6" w:rsidP="00437CBB">
      <w:pPr>
        <w:ind w:right="-720"/>
        <w:rPr>
          <w:rFonts w:ascii="Times New Roman" w:hAnsi="Times New Roman"/>
          <w:szCs w:val="24"/>
        </w:rPr>
      </w:pPr>
    </w:p>
    <w:p w14:paraId="275398B8"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Bingham, Paul M.</w:t>
      </w:r>
      <w:r w:rsidR="009A4452" w:rsidRPr="001231E3">
        <w:rPr>
          <w:rFonts w:ascii="Times New Roman" w:hAnsi="Times New Roman"/>
          <w:b/>
          <w:szCs w:val="24"/>
        </w:rPr>
        <w:tab/>
      </w:r>
      <w:r w:rsidR="009A4452" w:rsidRPr="001231E3">
        <w:rPr>
          <w:rFonts w:ascii="Times New Roman" w:hAnsi="Times New Roman"/>
          <w:b/>
          <w:szCs w:val="24"/>
        </w:rPr>
        <w:tab/>
      </w:r>
      <w:r w:rsidR="009A4452" w:rsidRPr="001231E3">
        <w:rPr>
          <w:rFonts w:ascii="Times New Roman" w:hAnsi="Times New Roman"/>
          <w:b/>
          <w:szCs w:val="24"/>
        </w:rPr>
        <w:tab/>
        <w:t>o</w:t>
      </w:r>
    </w:p>
    <w:p w14:paraId="4D168FA1"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2000  Human</w:t>
      </w:r>
      <w:proofErr w:type="gramEnd"/>
      <w:r w:rsidRPr="001231E3">
        <w:rPr>
          <w:rFonts w:ascii="Times New Roman" w:hAnsi="Times New Roman"/>
          <w:szCs w:val="24"/>
        </w:rPr>
        <w:t xml:space="preserve"> Evolution and Human History: A Complete Theory. </w:t>
      </w:r>
      <w:r w:rsidRPr="001231E3">
        <w:rPr>
          <w:rFonts w:ascii="Times New Roman" w:hAnsi="Times New Roman"/>
          <w:i/>
          <w:szCs w:val="24"/>
        </w:rPr>
        <w:t>Evolutionary Anthropology</w:t>
      </w:r>
      <w:r w:rsidRPr="001231E3">
        <w:rPr>
          <w:rFonts w:ascii="Times New Roman" w:hAnsi="Times New Roman"/>
          <w:szCs w:val="24"/>
        </w:rPr>
        <w:t xml:space="preserve"> 9(6):248-257.</w:t>
      </w:r>
    </w:p>
    <w:p w14:paraId="7590E395" w14:textId="77777777" w:rsidR="0084165A" w:rsidRPr="001231E3" w:rsidRDefault="0084165A" w:rsidP="00437CBB">
      <w:pPr>
        <w:ind w:right="-720"/>
        <w:rPr>
          <w:rFonts w:ascii="Times New Roman" w:hAnsi="Times New Roman"/>
          <w:szCs w:val="24"/>
        </w:rPr>
      </w:pPr>
    </w:p>
    <w:p w14:paraId="5277D20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The “inevitable logic of death from a distance:” humans can throw, which means that a group can enforce its self</w:t>
      </w:r>
      <w:r w:rsidR="00431E08" w:rsidRPr="001231E3">
        <w:rPr>
          <w:rFonts w:ascii="Times New Roman" w:hAnsi="Times New Roman"/>
          <w:szCs w:val="24"/>
        </w:rPr>
        <w:t>-</w:t>
      </w:r>
      <w:r w:rsidRPr="001231E3">
        <w:rPr>
          <w:rFonts w:ascii="Times New Roman" w:hAnsi="Times New Roman"/>
          <w:szCs w:val="24"/>
        </w:rPr>
        <w:t>interest, and interest of individuals in it, at low risk to any member, because many can attack one “cheater” without direct combat</w:t>
      </w:r>
      <w:r w:rsidR="00A36ED8" w:rsidRPr="001231E3">
        <w:rPr>
          <w:rFonts w:ascii="Times New Roman" w:hAnsi="Times New Roman"/>
          <w:szCs w:val="24"/>
        </w:rPr>
        <w:t xml:space="preserve"> - “coalitional enforcement</w:t>
      </w:r>
      <w:r w:rsidRPr="001231E3">
        <w:rPr>
          <w:rFonts w:ascii="Times New Roman" w:hAnsi="Times New Roman"/>
          <w:szCs w:val="24"/>
        </w:rPr>
        <w:t>.</w:t>
      </w:r>
      <w:r w:rsidR="00A36ED8" w:rsidRPr="001231E3">
        <w:rPr>
          <w:rFonts w:ascii="Times New Roman" w:hAnsi="Times New Roman"/>
          <w:szCs w:val="24"/>
        </w:rPr>
        <w:t>”</w:t>
      </w:r>
      <w:r w:rsidRPr="001231E3">
        <w:rPr>
          <w:rFonts w:ascii="Times New Roman" w:hAnsi="Times New Roman"/>
          <w:szCs w:val="24"/>
        </w:rPr>
        <w:t xml:space="preserve">  </w:t>
      </w:r>
      <w:r w:rsidR="00A36ED8" w:rsidRPr="001231E3">
        <w:rPr>
          <w:rFonts w:ascii="Times New Roman" w:hAnsi="Times New Roman"/>
          <w:szCs w:val="24"/>
        </w:rPr>
        <w:t xml:space="preserve">This overcomes the tendency of all animals to compete with members of the same species who are not genetically related. </w:t>
      </w:r>
      <w:r w:rsidRPr="001231E3">
        <w:rPr>
          <w:rFonts w:ascii="Times New Roman" w:hAnsi="Times New Roman"/>
          <w:szCs w:val="24"/>
        </w:rPr>
        <w:t xml:space="preserve">As a result, language, ethics, brain size </w:t>
      </w:r>
      <w:proofErr w:type="spellStart"/>
      <w:r w:rsidRPr="001231E3">
        <w:rPr>
          <w:rFonts w:ascii="Times New Roman" w:hAnsi="Times New Roman"/>
          <w:szCs w:val="24"/>
        </w:rPr>
        <w:t>etc</w:t>
      </w:r>
      <w:proofErr w:type="spellEnd"/>
      <w:r w:rsidRPr="001231E3">
        <w:rPr>
          <w:rFonts w:ascii="Times New Roman" w:hAnsi="Times New Roman"/>
          <w:szCs w:val="24"/>
        </w:rPr>
        <w:t xml:space="preserve"> all possible. Historically, increasingly effective distance weapons make possible larger social groups. </w:t>
      </w:r>
      <w:r w:rsidR="00A36ED8" w:rsidRPr="001231E3">
        <w:rPr>
          <w:rFonts w:ascii="Times New Roman" w:hAnsi="Times New Roman"/>
          <w:szCs w:val="24"/>
        </w:rPr>
        <w:t xml:space="preserve">“Primary coalition” is about 150 people who can all monitor/enforce each other. These operate on same principles as individuals - grouping into 2ndary coalitions </w:t>
      </w:r>
      <w:proofErr w:type="spellStart"/>
      <w:r w:rsidR="00A36ED8" w:rsidRPr="001231E3">
        <w:rPr>
          <w:rFonts w:ascii="Times New Roman" w:hAnsi="Times New Roman"/>
          <w:szCs w:val="24"/>
        </w:rPr>
        <w:t>etc</w:t>
      </w:r>
      <w:proofErr w:type="spellEnd"/>
      <w:r w:rsidR="00A36ED8" w:rsidRPr="001231E3">
        <w:rPr>
          <w:rFonts w:ascii="Times New Roman" w:hAnsi="Times New Roman"/>
          <w:szCs w:val="24"/>
        </w:rPr>
        <w:t xml:space="preserve">, as a function of how well they can enforce will of larger unit on its subunits. </w:t>
      </w:r>
      <w:r w:rsidRPr="001231E3">
        <w:rPr>
          <w:rFonts w:ascii="Times New Roman" w:hAnsi="Times New Roman"/>
          <w:szCs w:val="24"/>
        </w:rPr>
        <w:t>Example: change from atlatl to bow and arrow in N. America allowed complexity and large populations. [Suffers from the weaknesses of all single-cause, overgeneralized theories – many specifics don’t really fit all that well.]</w:t>
      </w:r>
    </w:p>
    <w:p w14:paraId="59C0220A" w14:textId="77777777" w:rsidR="00B25B6A" w:rsidRPr="001231E3" w:rsidRDefault="00B25B6A" w:rsidP="00437CBB">
      <w:pPr>
        <w:ind w:right="-720"/>
        <w:rPr>
          <w:rFonts w:ascii="Times New Roman" w:hAnsi="Times New Roman"/>
          <w:szCs w:val="24"/>
        </w:rPr>
      </w:pPr>
    </w:p>
    <w:p w14:paraId="3AE6C3E2" w14:textId="77777777" w:rsidR="00B25B6A" w:rsidRPr="001231E3" w:rsidRDefault="00B25B6A" w:rsidP="00437CBB">
      <w:pPr>
        <w:ind w:right="-720"/>
        <w:rPr>
          <w:rFonts w:ascii="Times New Roman" w:hAnsi="Times New Roman"/>
          <w:b/>
          <w:szCs w:val="24"/>
        </w:rPr>
      </w:pPr>
      <w:r w:rsidRPr="001231E3">
        <w:rPr>
          <w:rFonts w:ascii="Times New Roman" w:hAnsi="Times New Roman"/>
          <w:b/>
          <w:szCs w:val="24"/>
        </w:rPr>
        <w:t>Bingham, Paul M., and Joanne Souza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1F57E4F" w14:textId="77777777" w:rsidR="00B25B6A" w:rsidRPr="001231E3" w:rsidRDefault="00B25B6A" w:rsidP="00437CBB">
      <w:pPr>
        <w:ind w:right="-720"/>
        <w:rPr>
          <w:rFonts w:ascii="Times New Roman" w:hAnsi="Times New Roman"/>
          <w:szCs w:val="24"/>
        </w:rPr>
      </w:pPr>
      <w:proofErr w:type="gramStart"/>
      <w:r w:rsidRPr="001231E3">
        <w:rPr>
          <w:rFonts w:ascii="Times New Roman" w:hAnsi="Times New Roman"/>
          <w:szCs w:val="24"/>
        </w:rPr>
        <w:t xml:space="preserve">2009  </w:t>
      </w:r>
      <w:r w:rsidRPr="001231E3">
        <w:rPr>
          <w:rFonts w:ascii="Times New Roman" w:hAnsi="Times New Roman"/>
          <w:i/>
          <w:szCs w:val="24"/>
        </w:rPr>
        <w:t>Death</w:t>
      </w:r>
      <w:proofErr w:type="gramEnd"/>
      <w:r w:rsidRPr="001231E3">
        <w:rPr>
          <w:rFonts w:ascii="Times New Roman" w:hAnsi="Times New Roman"/>
          <w:i/>
          <w:szCs w:val="24"/>
        </w:rPr>
        <w:t xml:space="preserve"> from a Distance and the Birth of a Humane Universe: Human Evolution, Behavior, History, and Your Future</w:t>
      </w:r>
      <w:r w:rsidRPr="001231E3">
        <w:rPr>
          <w:rFonts w:ascii="Times New Roman" w:hAnsi="Times New Roman"/>
          <w:szCs w:val="24"/>
        </w:rPr>
        <w:t xml:space="preserve">. </w:t>
      </w:r>
      <w:proofErr w:type="spellStart"/>
      <w:r w:rsidRPr="001231E3">
        <w:rPr>
          <w:rFonts w:ascii="Times New Roman" w:hAnsi="Times New Roman"/>
          <w:szCs w:val="24"/>
        </w:rPr>
        <w:t>Self published</w:t>
      </w:r>
      <w:proofErr w:type="spellEnd"/>
      <w:r w:rsidRPr="001231E3">
        <w:rPr>
          <w:rFonts w:ascii="Times New Roman" w:hAnsi="Times New Roman"/>
          <w:szCs w:val="24"/>
        </w:rPr>
        <w:t xml:space="preserve">, </w:t>
      </w:r>
      <w:hyperlink r:id="rId37" w:history="1">
        <w:r w:rsidRPr="001231E3">
          <w:rPr>
            <w:rStyle w:val="Hyperlink"/>
            <w:rFonts w:ascii="Times New Roman" w:hAnsi="Times New Roman"/>
            <w:szCs w:val="24"/>
          </w:rPr>
          <w:t>www.booksurge.com</w:t>
        </w:r>
      </w:hyperlink>
    </w:p>
    <w:p w14:paraId="01FB61F0" w14:textId="77777777" w:rsidR="00B25B6A" w:rsidRPr="001231E3" w:rsidRDefault="00B25B6A" w:rsidP="00437CBB">
      <w:pPr>
        <w:ind w:right="-720"/>
        <w:rPr>
          <w:rFonts w:ascii="Times New Roman" w:hAnsi="Times New Roman"/>
          <w:szCs w:val="24"/>
        </w:rPr>
      </w:pPr>
    </w:p>
    <w:p w14:paraId="23E8E15F" w14:textId="575E5408" w:rsidR="00B25B6A" w:rsidRPr="001231E3" w:rsidRDefault="007E50BA" w:rsidP="00437CBB">
      <w:pPr>
        <w:ind w:right="-720"/>
        <w:rPr>
          <w:rFonts w:ascii="Times New Roman" w:hAnsi="Times New Roman"/>
          <w:szCs w:val="24"/>
        </w:rPr>
      </w:pPr>
      <w:r w:rsidRPr="001231E3">
        <w:rPr>
          <w:rFonts w:ascii="Times New Roman" w:hAnsi="Times New Roman"/>
          <w:szCs w:val="24"/>
        </w:rPr>
        <w:t>[</w:t>
      </w:r>
      <w:r w:rsidR="00B25B6A" w:rsidRPr="001231E3">
        <w:rPr>
          <w:rFonts w:ascii="Times New Roman" w:hAnsi="Times New Roman"/>
          <w:szCs w:val="24"/>
        </w:rPr>
        <w:t xml:space="preserve">Huge (685 pages) sprawling tract expounding the authors’ theories and applying them to everything, from early human evolution to current politics, </w:t>
      </w:r>
      <w:proofErr w:type="gramStart"/>
      <w:r w:rsidR="00B25B6A" w:rsidRPr="001231E3">
        <w:rPr>
          <w:rFonts w:ascii="Times New Roman" w:hAnsi="Times New Roman"/>
          <w:szCs w:val="24"/>
        </w:rPr>
        <w:t>predictions</w:t>
      </w:r>
      <w:proofErr w:type="gramEnd"/>
      <w:r w:rsidR="00B25B6A" w:rsidRPr="001231E3">
        <w:rPr>
          <w:rFonts w:ascii="Times New Roman" w:hAnsi="Times New Roman"/>
          <w:szCs w:val="24"/>
        </w:rPr>
        <w:t xml:space="preserve"> and prescriptions for keeping the world safe for democracy. Some reads like science, some reads like a slightly deranged political manifesto with masses of relevant and irrelevant factoids, quotations, and </w:t>
      </w:r>
      <w:proofErr w:type="gramStart"/>
      <w:r w:rsidR="00B25B6A" w:rsidRPr="001231E3">
        <w:rPr>
          <w:rFonts w:ascii="Times New Roman" w:hAnsi="Times New Roman"/>
          <w:szCs w:val="24"/>
        </w:rPr>
        <w:t>side-bars</w:t>
      </w:r>
      <w:proofErr w:type="gramEnd"/>
      <w:r w:rsidR="00B25B6A" w:rsidRPr="001231E3">
        <w:rPr>
          <w:rFonts w:ascii="Times New Roman" w:hAnsi="Times New Roman"/>
          <w:szCs w:val="24"/>
        </w:rPr>
        <w:t xml:space="preserve"> in support.</w:t>
      </w:r>
      <w:r w:rsidR="00662CE5" w:rsidRPr="001231E3">
        <w:rPr>
          <w:rFonts w:ascii="Times New Roman" w:hAnsi="Times New Roman"/>
          <w:szCs w:val="24"/>
        </w:rPr>
        <w:t xml:space="preserve"> Large sections of basic background explaining </w:t>
      </w:r>
      <w:proofErr w:type="gramStart"/>
      <w:r w:rsidR="00662CE5" w:rsidRPr="001231E3">
        <w:rPr>
          <w:rFonts w:ascii="Times New Roman" w:hAnsi="Times New Roman"/>
          <w:szCs w:val="24"/>
        </w:rPr>
        <w:t>e.g.</w:t>
      </w:r>
      <w:proofErr w:type="gramEnd"/>
      <w:r w:rsidR="00662CE5" w:rsidRPr="001231E3">
        <w:rPr>
          <w:rFonts w:ascii="Times New Roman" w:hAnsi="Times New Roman"/>
          <w:szCs w:val="24"/>
        </w:rPr>
        <w:t xml:space="preserve"> genetics, hominid famil</w:t>
      </w:r>
      <w:r w:rsidR="009006B0">
        <w:rPr>
          <w:rFonts w:ascii="Times New Roman" w:hAnsi="Times New Roman"/>
          <w:szCs w:val="24"/>
        </w:rPr>
        <w:t xml:space="preserve">y tree, </w:t>
      </w:r>
      <w:proofErr w:type="spellStart"/>
      <w:r w:rsidR="009006B0">
        <w:rPr>
          <w:rFonts w:ascii="Times New Roman" w:hAnsi="Times New Roman"/>
          <w:szCs w:val="24"/>
        </w:rPr>
        <w:t>etc</w:t>
      </w:r>
      <w:proofErr w:type="spellEnd"/>
      <w:r w:rsidR="009006B0">
        <w:rPr>
          <w:rFonts w:ascii="Times New Roman" w:hAnsi="Times New Roman"/>
          <w:szCs w:val="24"/>
        </w:rPr>
        <w:t xml:space="preserve">, </w:t>
      </w:r>
      <w:proofErr w:type="spellStart"/>
      <w:r w:rsidR="009006B0">
        <w:rPr>
          <w:rFonts w:ascii="Times New Roman" w:hAnsi="Times New Roman"/>
          <w:szCs w:val="24"/>
        </w:rPr>
        <w:t>interupt</w:t>
      </w:r>
      <w:proofErr w:type="spellEnd"/>
      <w:r w:rsidR="009006B0">
        <w:rPr>
          <w:rFonts w:ascii="Times New Roman" w:hAnsi="Times New Roman"/>
          <w:szCs w:val="24"/>
        </w:rPr>
        <w:t xml:space="preserve"> the train</w:t>
      </w:r>
      <w:r w:rsidR="00166D02" w:rsidRPr="001231E3">
        <w:rPr>
          <w:rFonts w:ascii="Times New Roman" w:hAnsi="Times New Roman"/>
          <w:szCs w:val="24"/>
        </w:rPr>
        <w:t xml:space="preserve"> of thought</w:t>
      </w:r>
      <w:r w:rsidR="00662CE5" w:rsidRPr="001231E3">
        <w:rPr>
          <w:rFonts w:ascii="Times New Roman" w:hAnsi="Times New Roman"/>
          <w:szCs w:val="24"/>
        </w:rPr>
        <w:t xml:space="preserve">. </w:t>
      </w:r>
      <w:r w:rsidRPr="001231E3">
        <w:rPr>
          <w:rFonts w:ascii="Times New Roman" w:hAnsi="Times New Roman"/>
          <w:szCs w:val="24"/>
        </w:rPr>
        <w:t xml:space="preserve">The basic idea is interesting, but </w:t>
      </w:r>
      <w:r w:rsidR="009006B0">
        <w:rPr>
          <w:rFonts w:ascii="Times New Roman" w:hAnsi="Times New Roman"/>
          <w:szCs w:val="24"/>
        </w:rPr>
        <w:t xml:space="preserve">the </w:t>
      </w:r>
      <w:r w:rsidRPr="001231E3">
        <w:rPr>
          <w:rFonts w:ascii="Times New Roman" w:hAnsi="Times New Roman"/>
          <w:szCs w:val="24"/>
        </w:rPr>
        <w:t>sloppy selective use of data, ignoring nuances and contradictions and ambiguities and poor evidence so that the theory can be “confirmed” is continually irritating.]</w:t>
      </w:r>
    </w:p>
    <w:p w14:paraId="381AC14C" w14:textId="7AAF12C6" w:rsidR="009E2648" w:rsidRPr="001231E3" w:rsidRDefault="002F2CA3" w:rsidP="00437CBB">
      <w:pPr>
        <w:ind w:right="-720"/>
        <w:rPr>
          <w:rFonts w:ascii="Times New Roman" w:hAnsi="Times New Roman"/>
          <w:szCs w:val="24"/>
        </w:rPr>
      </w:pPr>
      <w:r w:rsidRPr="001231E3">
        <w:rPr>
          <w:rFonts w:ascii="Times New Roman" w:hAnsi="Times New Roman"/>
          <w:szCs w:val="24"/>
        </w:rPr>
        <w:tab/>
        <w:t xml:space="preserve">Death from a distance explained </w:t>
      </w:r>
      <w:r w:rsidR="009E2648" w:rsidRPr="001231E3">
        <w:rPr>
          <w:rFonts w:ascii="Times New Roman" w:hAnsi="Times New Roman"/>
          <w:szCs w:val="24"/>
        </w:rPr>
        <w:t xml:space="preserve">p.110:  five </w:t>
      </w:r>
      <w:r w:rsidRPr="001231E3">
        <w:rPr>
          <w:rFonts w:ascii="Times New Roman" w:hAnsi="Times New Roman"/>
          <w:szCs w:val="24"/>
        </w:rPr>
        <w:t xml:space="preserve">“proximal killers” </w:t>
      </w:r>
      <w:proofErr w:type="gramStart"/>
      <w:r w:rsidRPr="001231E3">
        <w:rPr>
          <w:rFonts w:ascii="Times New Roman" w:hAnsi="Times New Roman"/>
          <w:szCs w:val="24"/>
        </w:rPr>
        <w:t>i.e.</w:t>
      </w:r>
      <w:proofErr w:type="gramEnd"/>
      <w:r w:rsidRPr="001231E3">
        <w:rPr>
          <w:rFonts w:ascii="Times New Roman" w:hAnsi="Times New Roman"/>
          <w:szCs w:val="24"/>
        </w:rPr>
        <w:t xml:space="preserve"> lions all attack one</w:t>
      </w:r>
      <w:r w:rsidR="003727B8">
        <w:rPr>
          <w:rFonts w:ascii="Times New Roman" w:hAnsi="Times New Roman"/>
          <w:szCs w:val="24"/>
        </w:rPr>
        <w:t xml:space="preserve"> opponent</w:t>
      </w:r>
      <w:r w:rsidRPr="001231E3">
        <w:rPr>
          <w:rFonts w:ascii="Times New Roman" w:hAnsi="Times New Roman"/>
          <w:szCs w:val="24"/>
        </w:rPr>
        <w:t xml:space="preserve">, absorb 1/5 of the </w:t>
      </w:r>
      <w:r w:rsidR="003727B8">
        <w:rPr>
          <w:rFonts w:ascii="Times New Roman" w:hAnsi="Times New Roman"/>
          <w:szCs w:val="24"/>
        </w:rPr>
        <w:t>‘</w:t>
      </w:r>
      <w:r w:rsidRPr="001231E3">
        <w:rPr>
          <w:rFonts w:ascii="Times New Roman" w:hAnsi="Times New Roman"/>
          <w:szCs w:val="24"/>
        </w:rPr>
        <w:t>return fire</w:t>
      </w:r>
      <w:r w:rsidR="003727B8">
        <w:rPr>
          <w:rFonts w:ascii="Times New Roman" w:hAnsi="Times New Roman"/>
          <w:szCs w:val="24"/>
        </w:rPr>
        <w:t>’</w:t>
      </w:r>
      <w:r w:rsidRPr="001231E3">
        <w:rPr>
          <w:rFonts w:ascii="Times New Roman" w:hAnsi="Times New Roman"/>
          <w:szCs w:val="24"/>
        </w:rPr>
        <w:t xml:space="preserve"> each but get in </w:t>
      </w:r>
      <w:proofErr w:type="spellStart"/>
      <w:r w:rsidRPr="001231E3">
        <w:rPr>
          <w:rFonts w:ascii="Times New Roman" w:hAnsi="Times New Roman"/>
          <w:szCs w:val="24"/>
        </w:rPr>
        <w:t>each others</w:t>
      </w:r>
      <w:proofErr w:type="spellEnd"/>
      <w:r w:rsidRPr="001231E3">
        <w:rPr>
          <w:rFonts w:ascii="Times New Roman" w:hAnsi="Times New Roman"/>
          <w:szCs w:val="24"/>
        </w:rPr>
        <w:t xml:space="preserve"> way, only one is really attacking at a time. 5 “remote killers” </w:t>
      </w:r>
      <w:proofErr w:type="gramStart"/>
      <w:r w:rsidRPr="001231E3">
        <w:rPr>
          <w:rFonts w:ascii="Times New Roman" w:hAnsi="Times New Roman"/>
          <w:szCs w:val="24"/>
        </w:rPr>
        <w:t>i.e.</w:t>
      </w:r>
      <w:proofErr w:type="gramEnd"/>
      <w:r w:rsidRPr="001231E3">
        <w:rPr>
          <w:rFonts w:ascii="Times New Roman" w:hAnsi="Times New Roman"/>
          <w:szCs w:val="24"/>
        </w:rPr>
        <w:t xml:space="preserve"> with guns, also absorb 1/5 of return fire, but because each is independent, all attack at once, and it only takes them 1/5 of the time to subdue the opponent, so their effect is squared - opponent in same </w:t>
      </w:r>
      <w:r w:rsidR="009E2648" w:rsidRPr="001231E3">
        <w:rPr>
          <w:rFonts w:ascii="Times New Roman" w:hAnsi="Times New Roman"/>
          <w:szCs w:val="24"/>
        </w:rPr>
        <w:t xml:space="preserve">1/5 </w:t>
      </w:r>
      <w:r w:rsidRPr="001231E3">
        <w:rPr>
          <w:rFonts w:ascii="Times New Roman" w:hAnsi="Times New Roman"/>
          <w:szCs w:val="24"/>
        </w:rPr>
        <w:t xml:space="preserve">amount of time </w:t>
      </w:r>
      <w:r w:rsidRPr="001231E3">
        <w:rPr>
          <w:rFonts w:ascii="Times New Roman" w:hAnsi="Times New Roman"/>
          <w:szCs w:val="24"/>
        </w:rPr>
        <w:lastRenderedPageBreak/>
        <w:t xml:space="preserve">gets 5X as much damage.  P. 112: “Humans are first animals to be able to kill adult conspecifics remotely. Everything else about us is simply a consequence of this single fact.” Throwing is the unique human skill. </w:t>
      </w:r>
      <w:proofErr w:type="gramStart"/>
      <w:r w:rsidRPr="001231E3">
        <w:rPr>
          <w:rFonts w:ascii="Times New Roman" w:hAnsi="Times New Roman"/>
          <w:szCs w:val="24"/>
        </w:rPr>
        <w:t>Thus</w:t>
      </w:r>
      <w:proofErr w:type="gramEnd"/>
      <w:r w:rsidRPr="001231E3">
        <w:rPr>
          <w:rFonts w:ascii="Times New Roman" w:hAnsi="Times New Roman"/>
          <w:szCs w:val="24"/>
        </w:rPr>
        <w:t xml:space="preserve"> individuals can band together to coerce ot</w:t>
      </w:r>
      <w:r w:rsidR="00F577E5" w:rsidRPr="001231E3">
        <w:rPr>
          <w:rFonts w:ascii="Times New Roman" w:hAnsi="Times New Roman"/>
          <w:szCs w:val="24"/>
        </w:rPr>
        <w:t xml:space="preserve">hers at low cost to themselves, allowing all human cooperation. </w:t>
      </w:r>
      <w:proofErr w:type="gramStart"/>
      <w:r w:rsidR="00F577E5" w:rsidRPr="001231E3">
        <w:rPr>
          <w:rFonts w:ascii="Times New Roman" w:hAnsi="Times New Roman"/>
          <w:i/>
          <w:szCs w:val="24"/>
        </w:rPr>
        <w:t>E.g.</w:t>
      </w:r>
      <w:proofErr w:type="gramEnd"/>
      <w:r w:rsidR="00F577E5" w:rsidRPr="001231E3">
        <w:rPr>
          <w:rFonts w:ascii="Times New Roman" w:hAnsi="Times New Roman"/>
          <w:szCs w:val="24"/>
        </w:rPr>
        <w:t xml:space="preserve"> </w:t>
      </w:r>
      <w:r w:rsidR="009E2648" w:rsidRPr="001231E3">
        <w:rPr>
          <w:rFonts w:ascii="Times New Roman" w:hAnsi="Times New Roman"/>
          <w:szCs w:val="24"/>
        </w:rPr>
        <w:t xml:space="preserve">a </w:t>
      </w:r>
      <w:r w:rsidR="00F577E5" w:rsidRPr="001231E3">
        <w:rPr>
          <w:rFonts w:ascii="Times New Roman" w:hAnsi="Times New Roman"/>
          <w:szCs w:val="24"/>
        </w:rPr>
        <w:t>large baboon’s best strategy is to keep all good food, because it is too costly for any other individual to fight him for it. Large hominid’s best strategy is to share, because others can join to stone him and chase him away at relatively low cost to any one of them.</w:t>
      </w:r>
      <w:r w:rsidR="00956CE6" w:rsidRPr="001231E3">
        <w:rPr>
          <w:rFonts w:ascii="Times New Roman" w:hAnsi="Times New Roman"/>
          <w:szCs w:val="24"/>
        </w:rPr>
        <w:t xml:space="preserve"> Long gestation, long childhood and learning in protective social group, non-kin co</w:t>
      </w:r>
      <w:r w:rsidR="005702A2" w:rsidRPr="001231E3">
        <w:rPr>
          <w:rFonts w:ascii="Times New Roman" w:hAnsi="Times New Roman"/>
          <w:szCs w:val="24"/>
        </w:rPr>
        <w:t>-</w:t>
      </w:r>
      <w:r w:rsidR="00956CE6" w:rsidRPr="001231E3">
        <w:rPr>
          <w:rFonts w:ascii="Times New Roman" w:hAnsi="Times New Roman"/>
          <w:szCs w:val="24"/>
        </w:rPr>
        <w:t>op allowed by throwing, large brain, bipedality, all work together.</w:t>
      </w:r>
    </w:p>
    <w:p w14:paraId="75764B89" w14:textId="77777777" w:rsidR="000C526F" w:rsidRPr="001231E3" w:rsidRDefault="009E2648" w:rsidP="00437CBB">
      <w:pPr>
        <w:ind w:right="-720"/>
        <w:rPr>
          <w:rFonts w:ascii="Times New Roman" w:hAnsi="Times New Roman"/>
          <w:szCs w:val="24"/>
        </w:rPr>
      </w:pPr>
      <w:r w:rsidRPr="001231E3">
        <w:rPr>
          <w:rFonts w:ascii="Times New Roman" w:hAnsi="Times New Roman"/>
          <w:szCs w:val="24"/>
        </w:rPr>
        <w:tab/>
      </w:r>
      <w:r w:rsidR="000C526F" w:rsidRPr="001231E3">
        <w:rPr>
          <w:rFonts w:ascii="Times New Roman" w:hAnsi="Times New Roman"/>
          <w:szCs w:val="24"/>
        </w:rPr>
        <w:t xml:space="preserve">Manuports (throwing stones), prey, stone tools occur with early </w:t>
      </w:r>
      <w:proofErr w:type="spellStart"/>
      <w:r w:rsidR="000C526F" w:rsidRPr="001231E3">
        <w:rPr>
          <w:rFonts w:ascii="Times New Roman" w:hAnsi="Times New Roman"/>
          <w:szCs w:val="24"/>
        </w:rPr>
        <w:t>Australopiths</w:t>
      </w:r>
      <w:proofErr w:type="spellEnd"/>
      <w:r w:rsidR="000C526F" w:rsidRPr="001231E3">
        <w:rPr>
          <w:rFonts w:ascii="Times New Roman" w:hAnsi="Times New Roman"/>
          <w:szCs w:val="24"/>
        </w:rPr>
        <w:t xml:space="preserve"> before the brain expansion enabled by social possibilities of throwing. P 182, throwing motion </w:t>
      </w:r>
      <w:proofErr w:type="gramStart"/>
      <w:r w:rsidR="000C526F" w:rsidRPr="001231E3">
        <w:rPr>
          <w:rFonts w:ascii="Times New Roman" w:hAnsi="Times New Roman"/>
          <w:szCs w:val="24"/>
        </w:rPr>
        <w:t>described,</w:t>
      </w:r>
      <w:proofErr w:type="gramEnd"/>
      <w:r w:rsidR="000C526F" w:rsidRPr="001231E3">
        <w:rPr>
          <w:rFonts w:ascii="Times New Roman" w:hAnsi="Times New Roman"/>
          <w:szCs w:val="24"/>
        </w:rPr>
        <w:t xml:space="preserve"> velocity in excess of 90 mph [only for a very few humans!]</w:t>
      </w:r>
      <w:r w:rsidR="00662CE5" w:rsidRPr="001231E3">
        <w:rPr>
          <w:rFonts w:ascii="Times New Roman" w:hAnsi="Times New Roman"/>
          <w:szCs w:val="24"/>
        </w:rPr>
        <w:t xml:space="preserve"> Anatomical evolution allows, shown by fossil skeletons - </w:t>
      </w:r>
      <w:r w:rsidR="00662CE5" w:rsidRPr="001231E3">
        <w:rPr>
          <w:rFonts w:ascii="Times New Roman" w:hAnsi="Times New Roman"/>
          <w:i/>
          <w:szCs w:val="24"/>
        </w:rPr>
        <w:t>Homo</w:t>
      </w:r>
      <w:r w:rsidR="00662CE5" w:rsidRPr="001231E3">
        <w:rPr>
          <w:rFonts w:ascii="Times New Roman" w:hAnsi="Times New Roman"/>
          <w:szCs w:val="24"/>
        </w:rPr>
        <w:t xml:space="preserve"> pelvis, arms, legs, different from </w:t>
      </w:r>
      <w:proofErr w:type="spellStart"/>
      <w:r w:rsidR="00662CE5" w:rsidRPr="001231E3">
        <w:rPr>
          <w:rFonts w:ascii="Times New Roman" w:hAnsi="Times New Roman"/>
          <w:szCs w:val="24"/>
        </w:rPr>
        <w:t>australopiths</w:t>
      </w:r>
      <w:proofErr w:type="spellEnd"/>
      <w:r w:rsidR="00662CE5" w:rsidRPr="001231E3">
        <w:rPr>
          <w:rFonts w:ascii="Times New Roman" w:hAnsi="Times New Roman"/>
          <w:szCs w:val="24"/>
        </w:rPr>
        <w:t xml:space="preserve">. </w:t>
      </w:r>
      <w:r w:rsidRPr="001231E3">
        <w:rPr>
          <w:rFonts w:ascii="Times New Roman" w:hAnsi="Times New Roman"/>
          <w:szCs w:val="24"/>
        </w:rPr>
        <w:t xml:space="preserve">He emphasizes among anatomical ‘redesign’ adaptations the </w:t>
      </w:r>
      <w:r w:rsidRPr="009006B0">
        <w:rPr>
          <w:rFonts w:ascii="Times New Roman" w:hAnsi="Times New Roman"/>
          <w:i/>
          <w:szCs w:val="24"/>
        </w:rPr>
        <w:t>gluteus maximus</w:t>
      </w:r>
      <w:r w:rsidRPr="001231E3">
        <w:rPr>
          <w:rFonts w:ascii="Times New Roman" w:hAnsi="Times New Roman"/>
          <w:szCs w:val="24"/>
        </w:rPr>
        <w:t xml:space="preserve"> muscle, more important for violent body motion in throwing than for walking [an exaggeration, and hand/arm is much more important.] </w:t>
      </w:r>
      <w:proofErr w:type="spellStart"/>
      <w:r w:rsidR="00662CE5" w:rsidRPr="001231E3">
        <w:rPr>
          <w:rFonts w:ascii="Times New Roman" w:hAnsi="Times New Roman"/>
          <w:szCs w:val="24"/>
        </w:rPr>
        <w:t>Dmanisi</w:t>
      </w:r>
      <w:proofErr w:type="spellEnd"/>
      <w:r w:rsidR="00662CE5" w:rsidRPr="001231E3">
        <w:rPr>
          <w:rFonts w:ascii="Times New Roman" w:hAnsi="Times New Roman"/>
          <w:szCs w:val="24"/>
        </w:rPr>
        <w:t xml:space="preserve"> finds support - earliest </w:t>
      </w:r>
      <w:r w:rsidR="00662CE5" w:rsidRPr="001231E3">
        <w:rPr>
          <w:rFonts w:ascii="Times New Roman" w:hAnsi="Times New Roman"/>
          <w:i/>
          <w:szCs w:val="24"/>
        </w:rPr>
        <w:t>Homo</w:t>
      </w:r>
      <w:r w:rsidR="00662CE5" w:rsidRPr="001231E3">
        <w:rPr>
          <w:rFonts w:ascii="Times New Roman" w:hAnsi="Times New Roman"/>
          <w:szCs w:val="24"/>
        </w:rPr>
        <w:t xml:space="preserve"> in Europe, at beginning of expansion allowed by new throwing adaptation - still small brained, but body more </w:t>
      </w:r>
      <w:r w:rsidR="00662CE5" w:rsidRPr="001231E3">
        <w:rPr>
          <w:rFonts w:ascii="Times New Roman" w:hAnsi="Times New Roman"/>
          <w:i/>
          <w:szCs w:val="24"/>
        </w:rPr>
        <w:t>Homo</w:t>
      </w:r>
      <w:r w:rsidR="00662CE5" w:rsidRPr="001231E3">
        <w:rPr>
          <w:rFonts w:ascii="Times New Roman" w:hAnsi="Times New Roman"/>
          <w:szCs w:val="24"/>
        </w:rPr>
        <w:t xml:space="preserve">, </w:t>
      </w:r>
      <w:proofErr w:type="spellStart"/>
      <w:r w:rsidR="00662CE5" w:rsidRPr="001231E3">
        <w:rPr>
          <w:rFonts w:ascii="Times New Roman" w:hAnsi="Times New Roman"/>
          <w:szCs w:val="24"/>
        </w:rPr>
        <w:t>assoc</w:t>
      </w:r>
      <w:proofErr w:type="spellEnd"/>
      <w:r w:rsidR="00662CE5" w:rsidRPr="001231E3">
        <w:rPr>
          <w:rFonts w:ascii="Times New Roman" w:hAnsi="Times New Roman"/>
          <w:szCs w:val="24"/>
        </w:rPr>
        <w:t xml:space="preserve"> with lots manuport throwing stones + prey bones </w:t>
      </w:r>
      <w:proofErr w:type="gramStart"/>
      <w:r w:rsidR="00662CE5" w:rsidRPr="001231E3">
        <w:rPr>
          <w:rFonts w:ascii="Times New Roman" w:hAnsi="Times New Roman"/>
          <w:szCs w:val="24"/>
        </w:rPr>
        <w:t>=  power</w:t>
      </w:r>
      <w:proofErr w:type="gramEnd"/>
      <w:r w:rsidR="00662CE5" w:rsidRPr="001231E3">
        <w:rPr>
          <w:rFonts w:ascii="Times New Roman" w:hAnsi="Times New Roman"/>
          <w:szCs w:val="24"/>
        </w:rPr>
        <w:t xml:space="preserve"> scavenging + hunting.</w:t>
      </w:r>
      <w:r w:rsidR="00E10C09" w:rsidRPr="001231E3">
        <w:rPr>
          <w:rFonts w:ascii="Times New Roman" w:hAnsi="Times New Roman"/>
          <w:szCs w:val="24"/>
        </w:rPr>
        <w:t xml:space="preserve"> </w:t>
      </w:r>
    </w:p>
    <w:p w14:paraId="563CB92F" w14:textId="1DBCC09A" w:rsidR="00E10C09" w:rsidRPr="001231E3" w:rsidRDefault="00E10C09" w:rsidP="00437CBB">
      <w:pPr>
        <w:ind w:right="-720"/>
        <w:rPr>
          <w:rFonts w:ascii="Times New Roman" w:hAnsi="Times New Roman"/>
          <w:szCs w:val="24"/>
        </w:rPr>
      </w:pPr>
      <w:r w:rsidRPr="001231E3">
        <w:rPr>
          <w:rFonts w:ascii="Times New Roman" w:hAnsi="Times New Roman"/>
          <w:szCs w:val="24"/>
        </w:rPr>
        <w:tab/>
        <w:t xml:space="preserve">Communication and language </w:t>
      </w:r>
      <w:proofErr w:type="gramStart"/>
      <w:r w:rsidRPr="001231E3">
        <w:rPr>
          <w:rFonts w:ascii="Times New Roman" w:hAnsi="Times New Roman"/>
          <w:szCs w:val="24"/>
        </w:rPr>
        <w:t>arises</w:t>
      </w:r>
      <w:proofErr w:type="gramEnd"/>
      <w:r w:rsidRPr="001231E3">
        <w:rPr>
          <w:rFonts w:ascii="Times New Roman" w:hAnsi="Times New Roman"/>
          <w:szCs w:val="24"/>
        </w:rPr>
        <w:t xml:space="preserve"> as part of this - several long chapters on language, sex, evolution. Finally, Chapter 11: anatomically modern humans dominate by virtue of new weapon, the spear thrower. As predicted, period of low efficiency where evidence of the weapon is main sign of “behavioral modernity.” Then </w:t>
      </w:r>
      <w:r w:rsidR="009006B0">
        <w:rPr>
          <w:rFonts w:ascii="Times New Roman" w:hAnsi="Times New Roman"/>
          <w:szCs w:val="24"/>
        </w:rPr>
        <w:t xml:space="preserve">they </w:t>
      </w:r>
      <w:r w:rsidRPr="001231E3">
        <w:rPr>
          <w:rFonts w:ascii="Times New Roman" w:hAnsi="Times New Roman"/>
          <w:szCs w:val="24"/>
        </w:rPr>
        <w:t xml:space="preserve">improved it, allowing larger scale of social cooperation and thus rapid </w:t>
      </w:r>
      <w:proofErr w:type="gramStart"/>
      <w:r w:rsidRPr="001231E3">
        <w:rPr>
          <w:rFonts w:ascii="Times New Roman" w:hAnsi="Times New Roman"/>
          <w:szCs w:val="24"/>
        </w:rPr>
        <w:t>development</w:t>
      </w:r>
      <w:proofErr w:type="gramEnd"/>
      <w:r w:rsidRPr="001231E3">
        <w:rPr>
          <w:rFonts w:ascii="Times New Roman" w:hAnsi="Times New Roman"/>
          <w:szCs w:val="24"/>
        </w:rPr>
        <w:t xml:space="preserve"> and spread of modern humans. </w:t>
      </w:r>
      <w:r w:rsidR="00B7168C" w:rsidRPr="001231E3">
        <w:rPr>
          <w:rFonts w:ascii="Times New Roman" w:hAnsi="Times New Roman"/>
          <w:szCs w:val="24"/>
        </w:rPr>
        <w:t xml:space="preserve"> Atlatl “bolt” [why doesn</w:t>
      </w:r>
      <w:r w:rsidR="005702A2" w:rsidRPr="001231E3">
        <w:rPr>
          <w:rFonts w:ascii="Times New Roman" w:hAnsi="Times New Roman"/>
          <w:szCs w:val="24"/>
        </w:rPr>
        <w:t xml:space="preserve">’t he read </w:t>
      </w:r>
      <w:r w:rsidR="00B7168C" w:rsidRPr="001231E3">
        <w:rPr>
          <w:rFonts w:ascii="Times New Roman" w:hAnsi="Times New Roman"/>
          <w:szCs w:val="24"/>
        </w:rPr>
        <w:t>current literature</w:t>
      </w:r>
      <w:r w:rsidR="005702A2" w:rsidRPr="001231E3">
        <w:rPr>
          <w:rFonts w:ascii="Times New Roman" w:hAnsi="Times New Roman"/>
          <w:szCs w:val="24"/>
        </w:rPr>
        <w:t xml:space="preserve"> and use accepted terms</w:t>
      </w:r>
      <w:r w:rsidR="00B7168C" w:rsidRPr="001231E3">
        <w:rPr>
          <w:rFonts w:ascii="Times New Roman" w:hAnsi="Times New Roman"/>
          <w:szCs w:val="24"/>
        </w:rPr>
        <w:t>?</w:t>
      </w:r>
      <w:r w:rsidR="00680A9D">
        <w:rPr>
          <w:rFonts w:ascii="Times New Roman" w:hAnsi="Times New Roman"/>
          <w:szCs w:val="24"/>
        </w:rPr>
        <w:t xml:space="preserve"> “Bolt’ is for crossbow, and </w:t>
      </w:r>
      <w:r w:rsidR="00680A9D" w:rsidRPr="00680A9D">
        <w:rPr>
          <w:rFonts w:ascii="Times New Roman" w:hAnsi="Times New Roman"/>
          <w:i/>
          <w:szCs w:val="24"/>
        </w:rPr>
        <w:t>very</w:t>
      </w:r>
      <w:r w:rsidR="00680A9D">
        <w:rPr>
          <w:rFonts w:ascii="Times New Roman" w:hAnsi="Times New Roman"/>
          <w:szCs w:val="24"/>
        </w:rPr>
        <w:t xml:space="preserve"> different from atlatl darts.</w:t>
      </w:r>
      <w:r w:rsidR="00B7168C" w:rsidRPr="001231E3">
        <w:rPr>
          <w:rFonts w:ascii="Times New Roman" w:hAnsi="Times New Roman"/>
          <w:szCs w:val="24"/>
        </w:rPr>
        <w:t xml:space="preserve">] is faster and sharp - more distance, more penetrating damage. Greater distance allows more people to participate in coercion, thus larger social group. Fig 11.2 shows a throw, atlatl hook, “bolt” socket, odd diagram of throw, 2 Berg-type atlatls, and point outlines to show that atlatl </w:t>
      </w:r>
      <w:r w:rsidR="005702A2" w:rsidRPr="001231E3">
        <w:rPr>
          <w:rFonts w:ascii="Times New Roman" w:hAnsi="Times New Roman"/>
          <w:szCs w:val="24"/>
        </w:rPr>
        <w:t>‘</w:t>
      </w:r>
      <w:r w:rsidR="00B7168C" w:rsidRPr="001231E3">
        <w:rPr>
          <w:rFonts w:ascii="Times New Roman" w:hAnsi="Times New Roman"/>
          <w:szCs w:val="24"/>
        </w:rPr>
        <w:t>bolt</w:t>
      </w:r>
      <w:r w:rsidR="005702A2" w:rsidRPr="001231E3">
        <w:rPr>
          <w:rFonts w:ascii="Times New Roman" w:hAnsi="Times New Roman"/>
          <w:szCs w:val="24"/>
        </w:rPr>
        <w:t>’</w:t>
      </w:r>
      <w:r w:rsidR="00B7168C" w:rsidRPr="001231E3">
        <w:rPr>
          <w:rFonts w:ascii="Times New Roman" w:hAnsi="Times New Roman"/>
          <w:szCs w:val="24"/>
        </w:rPr>
        <w:t xml:space="preserve"> points are much smaller than thrusting spea</w:t>
      </w:r>
      <w:r w:rsidR="00A36ED8" w:rsidRPr="001231E3">
        <w:rPr>
          <w:rFonts w:ascii="Times New Roman" w:hAnsi="Times New Roman"/>
          <w:szCs w:val="24"/>
        </w:rPr>
        <w:t>r and larger than arrow points</w:t>
      </w:r>
      <w:r w:rsidR="009006B0">
        <w:rPr>
          <w:rFonts w:ascii="Times New Roman" w:hAnsi="Times New Roman"/>
          <w:szCs w:val="24"/>
        </w:rPr>
        <w:t xml:space="preserve"> [but all of this is overgeneralized and inaccurate]</w:t>
      </w:r>
      <w:r w:rsidR="00A36ED8" w:rsidRPr="001231E3">
        <w:rPr>
          <w:rFonts w:ascii="Times New Roman" w:hAnsi="Times New Roman"/>
          <w:szCs w:val="24"/>
        </w:rPr>
        <w:t>.</w:t>
      </w:r>
      <w:r w:rsidR="00B7168C" w:rsidRPr="001231E3">
        <w:rPr>
          <w:rFonts w:ascii="Times New Roman" w:hAnsi="Times New Roman"/>
          <w:szCs w:val="24"/>
        </w:rPr>
        <w:t xml:space="preserve"> Shea (2006) says atlatl developed 50,000 BP in E Africa/Mid East pops, at point of explosion of modern humanity. [Throughout, B+S pretend that their ideas “predict” such finds, and thus are independently “tested</w:t>
      </w:r>
      <w:r w:rsidR="00166D02" w:rsidRPr="001231E3">
        <w:rPr>
          <w:rFonts w:ascii="Times New Roman" w:hAnsi="Times New Roman"/>
          <w:szCs w:val="24"/>
        </w:rPr>
        <w:t xml:space="preserve">.” They ignore the imprecision of dates and other problems with the data too, so they can claim atlatl was invented “just before” modern expansion.] Cruder, earlier [Levallois] points 100,000 BP represent first crude invention of atlatl for dangerous game, soon applied to human coercion, then refined at 50kya. </w:t>
      </w:r>
    </w:p>
    <w:p w14:paraId="729927FF" w14:textId="29AA4D3E" w:rsidR="00166D02" w:rsidRPr="001231E3" w:rsidRDefault="00166D02" w:rsidP="00437CBB">
      <w:pPr>
        <w:ind w:right="-720"/>
        <w:rPr>
          <w:rFonts w:ascii="Times New Roman" w:hAnsi="Times New Roman"/>
          <w:szCs w:val="24"/>
        </w:rPr>
      </w:pPr>
      <w:r w:rsidRPr="001231E3">
        <w:rPr>
          <w:rFonts w:ascii="Times New Roman" w:hAnsi="Times New Roman"/>
          <w:szCs w:val="24"/>
        </w:rPr>
        <w:t xml:space="preserve">   P 365 - new weapon, bow, allows new scale of society.</w:t>
      </w:r>
      <w:r w:rsidR="009F348C" w:rsidRPr="001231E3">
        <w:rPr>
          <w:rFonts w:ascii="Times New Roman" w:hAnsi="Times New Roman"/>
          <w:szCs w:val="24"/>
        </w:rPr>
        <w:t xml:space="preserve"> “Each Neolithic revolution must follow the local introduction of a new weapon.” Bow invented 12,000 BC </w:t>
      </w:r>
      <w:r w:rsidR="000A7F00" w:rsidRPr="001231E3">
        <w:rPr>
          <w:rFonts w:ascii="Times New Roman" w:hAnsi="Times New Roman"/>
          <w:szCs w:val="24"/>
        </w:rPr>
        <w:t>around SE Mediterranean basin, New W</w:t>
      </w:r>
      <w:r w:rsidR="009F348C" w:rsidRPr="001231E3">
        <w:rPr>
          <w:rFonts w:ascii="Times New Roman" w:hAnsi="Times New Roman"/>
          <w:szCs w:val="24"/>
        </w:rPr>
        <w:t>orld 100-600 AD, maybe indep</w:t>
      </w:r>
      <w:r w:rsidR="005702A2" w:rsidRPr="001231E3">
        <w:rPr>
          <w:rFonts w:ascii="Times New Roman" w:hAnsi="Times New Roman"/>
          <w:szCs w:val="24"/>
        </w:rPr>
        <w:t>endent</w:t>
      </w:r>
      <w:r w:rsidR="009F348C" w:rsidRPr="001231E3">
        <w:rPr>
          <w:rFonts w:ascii="Times New Roman" w:hAnsi="Times New Roman"/>
          <w:szCs w:val="24"/>
        </w:rPr>
        <w:t xml:space="preserve"> invention</w:t>
      </w:r>
      <w:r w:rsidR="00AE3F96" w:rsidRPr="001231E3">
        <w:rPr>
          <w:rFonts w:ascii="Times New Roman" w:hAnsi="Times New Roman"/>
          <w:szCs w:val="24"/>
        </w:rPr>
        <w:t xml:space="preserve">. </w:t>
      </w:r>
      <w:proofErr w:type="gramStart"/>
      <w:r w:rsidR="00AE3F96" w:rsidRPr="001231E3">
        <w:rPr>
          <w:rFonts w:ascii="Times New Roman" w:hAnsi="Times New Roman"/>
          <w:szCs w:val="24"/>
        </w:rPr>
        <w:t>So</w:t>
      </w:r>
      <w:proofErr w:type="gramEnd"/>
      <w:r w:rsidR="00AE3F96" w:rsidRPr="001231E3">
        <w:rPr>
          <w:rFonts w:ascii="Times New Roman" w:hAnsi="Times New Roman"/>
          <w:szCs w:val="24"/>
        </w:rPr>
        <w:t xml:space="preserve"> Neo changes should be 10000 </w:t>
      </w:r>
      <w:proofErr w:type="spellStart"/>
      <w:r w:rsidR="00AE3F96" w:rsidRPr="001231E3">
        <w:rPr>
          <w:rFonts w:ascii="Times New Roman" w:hAnsi="Times New Roman"/>
          <w:szCs w:val="24"/>
        </w:rPr>
        <w:t>yrs</w:t>
      </w:r>
      <w:proofErr w:type="spellEnd"/>
      <w:r w:rsidR="00AE3F96" w:rsidRPr="001231E3">
        <w:rPr>
          <w:rFonts w:ascii="Times New Roman" w:hAnsi="Times New Roman"/>
          <w:szCs w:val="24"/>
        </w:rPr>
        <w:t xml:space="preserve"> different</w:t>
      </w:r>
      <w:r w:rsidR="009F348C" w:rsidRPr="001231E3">
        <w:rPr>
          <w:rFonts w:ascii="Times New Roman" w:hAnsi="Times New Roman"/>
          <w:szCs w:val="24"/>
        </w:rPr>
        <w:t>.</w:t>
      </w:r>
      <w:r w:rsidR="00AE3F96" w:rsidRPr="001231E3">
        <w:rPr>
          <w:rFonts w:ascii="Times New Roman" w:hAnsi="Times New Roman"/>
          <w:szCs w:val="24"/>
        </w:rPr>
        <w:t xml:space="preserve"> Bow differs from atlatl - more accurate, much easier to become proficient. “We have confirmed the properties of these weapons through extensive personal experimentation.”  [Huh. Not by the evidence of the illustrations, use of terms, and discussions here. But they are right about the difference.] So atlatl to</w:t>
      </w:r>
      <w:r w:rsidR="007E50BA" w:rsidRPr="001231E3">
        <w:rPr>
          <w:rFonts w:ascii="Times New Roman" w:hAnsi="Times New Roman"/>
          <w:szCs w:val="24"/>
        </w:rPr>
        <w:t>o</w:t>
      </w:r>
      <w:r w:rsidR="00AE3F96" w:rsidRPr="001231E3">
        <w:rPr>
          <w:rFonts w:ascii="Times New Roman" w:hAnsi="Times New Roman"/>
          <w:szCs w:val="24"/>
        </w:rPr>
        <w:t xml:space="preserve"> </w:t>
      </w:r>
      <w:r w:rsidR="00AE3F96" w:rsidRPr="001231E3">
        <w:rPr>
          <w:rFonts w:ascii="Times New Roman" w:hAnsi="Times New Roman"/>
          <w:szCs w:val="24"/>
        </w:rPr>
        <w:lastRenderedPageBreak/>
        <w:t>expensive in learning time to maintain coercive skill, tho</w:t>
      </w:r>
      <w:r w:rsidR="009006B0">
        <w:rPr>
          <w:rFonts w:ascii="Times New Roman" w:hAnsi="Times New Roman"/>
          <w:szCs w:val="24"/>
        </w:rPr>
        <w:t>ugh</w:t>
      </w:r>
      <w:r w:rsidR="00AE3F96" w:rsidRPr="001231E3">
        <w:rPr>
          <w:rFonts w:ascii="Times New Roman" w:hAnsi="Times New Roman"/>
          <w:szCs w:val="24"/>
        </w:rPr>
        <w:t xml:space="preserve"> you might practice before a group comes together, hoping to u</w:t>
      </w:r>
      <w:r w:rsidR="005702A2" w:rsidRPr="001231E3">
        <w:rPr>
          <w:rFonts w:ascii="Times New Roman" w:hAnsi="Times New Roman"/>
          <w:szCs w:val="24"/>
        </w:rPr>
        <w:t>se it before skill deteriorates</w:t>
      </w:r>
      <w:r w:rsidR="00AE3F96" w:rsidRPr="001231E3">
        <w:rPr>
          <w:rFonts w:ascii="Times New Roman" w:hAnsi="Times New Roman"/>
          <w:szCs w:val="24"/>
        </w:rPr>
        <w:t xml:space="preserve">, but to participate in coercion with </w:t>
      </w:r>
      <w:proofErr w:type="gramStart"/>
      <w:r w:rsidR="00AE3F96" w:rsidRPr="001231E3">
        <w:rPr>
          <w:rFonts w:ascii="Times New Roman" w:hAnsi="Times New Roman"/>
          <w:szCs w:val="24"/>
        </w:rPr>
        <w:t>a  bow</w:t>
      </w:r>
      <w:proofErr w:type="gramEnd"/>
      <w:r w:rsidR="00AE3F96" w:rsidRPr="001231E3">
        <w:rPr>
          <w:rFonts w:ascii="Times New Roman" w:hAnsi="Times New Roman"/>
          <w:szCs w:val="24"/>
        </w:rPr>
        <w:t xml:space="preserve"> requires little practice. [This is the kind of silly reasoning that spoils this book throughout.]</w:t>
      </w:r>
      <w:r w:rsidR="00EB6B89" w:rsidRPr="001231E3">
        <w:rPr>
          <w:rFonts w:ascii="Times New Roman" w:hAnsi="Times New Roman"/>
          <w:szCs w:val="24"/>
        </w:rPr>
        <w:t xml:space="preserve"> And with the bow, you can now spend time to develop agriculture, storage, </w:t>
      </w:r>
      <w:proofErr w:type="spellStart"/>
      <w:r w:rsidR="00EB6B89" w:rsidRPr="001231E3">
        <w:rPr>
          <w:rFonts w:ascii="Times New Roman" w:hAnsi="Times New Roman"/>
          <w:szCs w:val="24"/>
        </w:rPr>
        <w:t>etc</w:t>
      </w:r>
      <w:proofErr w:type="spellEnd"/>
      <w:r w:rsidR="00EB6B89" w:rsidRPr="001231E3">
        <w:rPr>
          <w:rFonts w:ascii="Times New Roman" w:hAnsi="Times New Roman"/>
          <w:szCs w:val="24"/>
        </w:rPr>
        <w:t>, and defend your produce. Bow</w:t>
      </w:r>
      <w:r w:rsidR="009006B0">
        <w:rPr>
          <w:rFonts w:ascii="Times New Roman" w:hAnsi="Times New Roman"/>
          <w:szCs w:val="24"/>
        </w:rPr>
        <w:t>s</w:t>
      </w:r>
      <w:r w:rsidR="00EB6B89" w:rsidRPr="001231E3">
        <w:rPr>
          <w:rFonts w:ascii="Times New Roman" w:hAnsi="Times New Roman"/>
          <w:szCs w:val="24"/>
        </w:rPr>
        <w:t xml:space="preserve"> produced </w:t>
      </w:r>
      <w:r w:rsidR="009006B0">
        <w:rPr>
          <w:rFonts w:ascii="Times New Roman" w:hAnsi="Times New Roman"/>
          <w:szCs w:val="24"/>
        </w:rPr>
        <w:t xml:space="preserve">the </w:t>
      </w:r>
      <w:r w:rsidR="00EB6B89" w:rsidRPr="001231E3">
        <w:rPr>
          <w:rFonts w:ascii="Times New Roman" w:hAnsi="Times New Roman"/>
          <w:szCs w:val="24"/>
        </w:rPr>
        <w:t xml:space="preserve">Natufian in Mid East and Mesolithic in Europe, </w:t>
      </w:r>
      <w:proofErr w:type="gramStart"/>
      <w:r w:rsidR="00EB6B89" w:rsidRPr="001231E3">
        <w:rPr>
          <w:rFonts w:ascii="Times New Roman" w:hAnsi="Times New Roman"/>
          <w:szCs w:val="24"/>
        </w:rPr>
        <w:t>large settled</w:t>
      </w:r>
      <w:proofErr w:type="gramEnd"/>
      <w:r w:rsidR="00EB6B89" w:rsidRPr="001231E3">
        <w:rPr>
          <w:rFonts w:ascii="Times New Roman" w:hAnsi="Times New Roman"/>
          <w:szCs w:val="24"/>
        </w:rPr>
        <w:t xml:space="preserve"> populations that could then develop agriculture. Europe has problems with data </w:t>
      </w:r>
      <w:proofErr w:type="gramStart"/>
      <w:r w:rsidR="00EB6B89" w:rsidRPr="001231E3">
        <w:rPr>
          <w:rFonts w:ascii="Times New Roman" w:hAnsi="Times New Roman"/>
          <w:szCs w:val="24"/>
        </w:rPr>
        <w:t>loss</w:t>
      </w:r>
      <w:proofErr w:type="gramEnd"/>
      <w:r w:rsidR="00EB6B89" w:rsidRPr="001231E3">
        <w:rPr>
          <w:rFonts w:ascii="Times New Roman" w:hAnsi="Times New Roman"/>
          <w:szCs w:val="24"/>
        </w:rPr>
        <w:t xml:space="preserve"> but New World has late bow and agriculture earlier, but no Neolithic revolution until bow added to agric. </w:t>
      </w:r>
      <w:r w:rsidR="007E50BA" w:rsidRPr="001231E3">
        <w:rPr>
          <w:rFonts w:ascii="Times New Roman" w:hAnsi="Times New Roman"/>
          <w:szCs w:val="24"/>
        </w:rPr>
        <w:t xml:space="preserve">P. 376 - </w:t>
      </w:r>
      <w:r w:rsidR="00EB6B89" w:rsidRPr="001231E3">
        <w:rPr>
          <w:rFonts w:ascii="Times New Roman" w:hAnsi="Times New Roman"/>
          <w:szCs w:val="24"/>
        </w:rPr>
        <w:t xml:space="preserve">Bow arrival </w:t>
      </w:r>
      <w:r w:rsidR="005702A2" w:rsidRPr="001231E3">
        <w:rPr>
          <w:rFonts w:ascii="Times New Roman" w:hAnsi="Times New Roman"/>
          <w:szCs w:val="24"/>
        </w:rPr>
        <w:t xml:space="preserve">is </w:t>
      </w:r>
      <w:r w:rsidR="00EB6B89" w:rsidRPr="001231E3">
        <w:rPr>
          <w:rFonts w:ascii="Times New Roman" w:hAnsi="Times New Roman"/>
          <w:szCs w:val="24"/>
        </w:rPr>
        <w:t>easy to date [side bar on dendrochronology, claims incorrectly that “dating is done using diagnostic stone arrow point types co-b</w:t>
      </w:r>
      <w:r w:rsidR="00FC6DE9" w:rsidRPr="001231E3">
        <w:rPr>
          <w:rFonts w:ascii="Times New Roman" w:hAnsi="Times New Roman"/>
          <w:szCs w:val="24"/>
        </w:rPr>
        <w:t>uried with datable wood.”</w:t>
      </w:r>
      <w:r w:rsidR="005702A2" w:rsidRPr="001231E3">
        <w:rPr>
          <w:rFonts w:ascii="Times New Roman" w:hAnsi="Times New Roman"/>
          <w:szCs w:val="24"/>
        </w:rPr>
        <w:t>]</w:t>
      </w:r>
      <w:r w:rsidR="00FC6DE9" w:rsidRPr="001231E3">
        <w:rPr>
          <w:rFonts w:ascii="Times New Roman" w:hAnsi="Times New Roman"/>
          <w:szCs w:val="24"/>
        </w:rPr>
        <w:t xml:space="preserve"> And “</w:t>
      </w:r>
      <w:r w:rsidR="00EB6B89" w:rsidRPr="001231E3">
        <w:rPr>
          <w:rFonts w:ascii="Times New Roman" w:hAnsi="Times New Roman"/>
          <w:szCs w:val="24"/>
        </w:rPr>
        <w:t xml:space="preserve">N. Am. arrowheads are so consistently and dramatically different in size than atlatl dart points that they are easily recognized.” </w:t>
      </w:r>
      <w:r w:rsidR="005702A2" w:rsidRPr="001231E3">
        <w:rPr>
          <w:rFonts w:ascii="Times New Roman" w:hAnsi="Times New Roman"/>
          <w:szCs w:val="24"/>
        </w:rPr>
        <w:t>[</w:t>
      </w:r>
      <w:r w:rsidR="009006B0">
        <w:rPr>
          <w:rFonts w:ascii="Times New Roman" w:hAnsi="Times New Roman"/>
          <w:szCs w:val="24"/>
        </w:rPr>
        <w:t xml:space="preserve">gives </w:t>
      </w:r>
      <w:r w:rsidR="00EB6B89" w:rsidRPr="001231E3">
        <w:rPr>
          <w:rFonts w:ascii="Times New Roman" w:hAnsi="Times New Roman"/>
          <w:szCs w:val="24"/>
        </w:rPr>
        <w:t>cru</w:t>
      </w:r>
      <w:r w:rsidR="005702A2" w:rsidRPr="001231E3">
        <w:rPr>
          <w:rFonts w:ascii="Times New Roman" w:hAnsi="Times New Roman"/>
          <w:szCs w:val="24"/>
        </w:rPr>
        <w:t>de outline drawings as evidence</w:t>
      </w:r>
      <w:r w:rsidR="009006B0">
        <w:rPr>
          <w:rFonts w:ascii="Times New Roman" w:hAnsi="Times New Roman"/>
          <w:szCs w:val="24"/>
        </w:rPr>
        <w:t>, but this is also over-generalized</w:t>
      </w:r>
      <w:r w:rsidR="005702A2" w:rsidRPr="001231E3">
        <w:rPr>
          <w:rFonts w:ascii="Times New Roman" w:hAnsi="Times New Roman"/>
          <w:szCs w:val="24"/>
        </w:rPr>
        <w:t>]</w:t>
      </w:r>
      <w:r w:rsidR="00EB6B89" w:rsidRPr="001231E3">
        <w:rPr>
          <w:rFonts w:ascii="Times New Roman" w:hAnsi="Times New Roman"/>
          <w:szCs w:val="24"/>
        </w:rPr>
        <w:t xml:space="preserve">. </w:t>
      </w:r>
    </w:p>
    <w:p w14:paraId="78A05F5D" w14:textId="5A141C4F" w:rsidR="007E50BA" w:rsidRPr="001231E3" w:rsidRDefault="009E2648" w:rsidP="00437CBB">
      <w:pPr>
        <w:ind w:right="-720"/>
        <w:rPr>
          <w:rFonts w:ascii="Times New Roman" w:hAnsi="Times New Roman"/>
          <w:szCs w:val="24"/>
        </w:rPr>
      </w:pPr>
      <w:r w:rsidRPr="001231E3">
        <w:rPr>
          <w:rFonts w:ascii="Times New Roman" w:hAnsi="Times New Roman"/>
          <w:szCs w:val="24"/>
        </w:rPr>
        <w:tab/>
      </w:r>
      <w:r w:rsidR="007E50BA" w:rsidRPr="001231E3">
        <w:rPr>
          <w:rFonts w:ascii="Times New Roman" w:hAnsi="Times New Roman"/>
          <w:szCs w:val="24"/>
        </w:rPr>
        <w:t xml:space="preserve">Bow in SW, 400-500 AD arrival. Non-sedentary </w:t>
      </w:r>
      <w:proofErr w:type="spellStart"/>
      <w:r w:rsidR="007E50BA" w:rsidRPr="001231E3">
        <w:rPr>
          <w:rFonts w:ascii="Times New Roman" w:hAnsi="Times New Roman"/>
          <w:szCs w:val="24"/>
        </w:rPr>
        <w:t>pithouse</w:t>
      </w:r>
      <w:proofErr w:type="spellEnd"/>
      <w:r w:rsidR="007E50BA" w:rsidRPr="001231E3">
        <w:rPr>
          <w:rFonts w:ascii="Times New Roman" w:hAnsi="Times New Roman"/>
          <w:szCs w:val="24"/>
        </w:rPr>
        <w:t xml:space="preserve"> dwelling </w:t>
      </w:r>
      <w:proofErr w:type="spellStart"/>
      <w:r w:rsidR="007E50BA" w:rsidRPr="001231E3">
        <w:rPr>
          <w:rFonts w:ascii="Times New Roman" w:hAnsi="Times New Roman"/>
          <w:szCs w:val="24"/>
        </w:rPr>
        <w:t>Basketmakers</w:t>
      </w:r>
      <w:proofErr w:type="spellEnd"/>
      <w:r w:rsidR="007E50BA" w:rsidRPr="001231E3">
        <w:rPr>
          <w:rFonts w:ascii="Times New Roman" w:hAnsi="Times New Roman"/>
          <w:szCs w:val="24"/>
        </w:rPr>
        <w:t xml:space="preserve"> with simple agriculture, within 100 </w:t>
      </w:r>
      <w:proofErr w:type="spellStart"/>
      <w:r w:rsidR="007E50BA" w:rsidRPr="001231E3">
        <w:rPr>
          <w:rFonts w:ascii="Times New Roman" w:hAnsi="Times New Roman"/>
          <w:szCs w:val="24"/>
        </w:rPr>
        <w:t>yrs</w:t>
      </w:r>
      <w:proofErr w:type="spellEnd"/>
      <w:r w:rsidR="007E50BA" w:rsidRPr="001231E3">
        <w:rPr>
          <w:rFonts w:ascii="Times New Roman" w:hAnsi="Times New Roman"/>
          <w:szCs w:val="24"/>
        </w:rPr>
        <w:t xml:space="preserve"> of bow introduction suddenly become BMIII with large sedentary villages, beginnings of Pueblo culture, leading to Chaco Canyon culture. [As usual </w:t>
      </w:r>
      <w:proofErr w:type="gramStart"/>
      <w:r w:rsidR="007E50BA" w:rsidRPr="001231E3">
        <w:rPr>
          <w:rFonts w:ascii="Times New Roman" w:hAnsi="Times New Roman"/>
          <w:szCs w:val="24"/>
        </w:rPr>
        <w:t>a gross oversimplification</w:t>
      </w:r>
      <w:proofErr w:type="gramEnd"/>
      <w:r w:rsidR="007E50BA" w:rsidRPr="001231E3">
        <w:rPr>
          <w:rFonts w:ascii="Times New Roman" w:hAnsi="Times New Roman"/>
          <w:szCs w:val="24"/>
        </w:rPr>
        <w:t>, extending the change period several hundred years to include Chaco as a result of bow revolution.] Same model for coast, Plains, Cahokia.</w:t>
      </w:r>
      <w:r w:rsidR="00FC3502">
        <w:rPr>
          <w:rFonts w:ascii="Times New Roman" w:hAnsi="Times New Roman"/>
          <w:szCs w:val="24"/>
        </w:rPr>
        <w:t xml:space="preserve"> [The general model is interesting, but it is hard to respect a work where the authors are so blinded by the general model that all nuances, variation, and contradiction in the evidence is brushed aside.]</w:t>
      </w:r>
    </w:p>
    <w:p w14:paraId="3B776B32" w14:textId="77777777" w:rsidR="0084165A" w:rsidRPr="001231E3" w:rsidRDefault="0084165A" w:rsidP="00437CBB">
      <w:pPr>
        <w:ind w:right="-720"/>
        <w:rPr>
          <w:rFonts w:ascii="Times New Roman" w:hAnsi="Times New Roman"/>
          <w:szCs w:val="24"/>
        </w:rPr>
      </w:pPr>
    </w:p>
    <w:p w14:paraId="6F58331B" w14:textId="77777777" w:rsidR="00276860" w:rsidRPr="001231E3" w:rsidRDefault="00276860" w:rsidP="00437CBB">
      <w:pPr>
        <w:ind w:right="-720"/>
        <w:rPr>
          <w:rFonts w:ascii="Times New Roman" w:hAnsi="Times New Roman"/>
          <w:b/>
          <w:szCs w:val="24"/>
        </w:rPr>
      </w:pPr>
      <w:r w:rsidRPr="001231E3">
        <w:rPr>
          <w:rFonts w:ascii="Times New Roman" w:hAnsi="Times New Roman"/>
          <w:b/>
          <w:szCs w:val="24"/>
        </w:rPr>
        <w:t xml:space="preserve">Bingham, </w:t>
      </w:r>
      <w:proofErr w:type="gramStart"/>
      <w:r w:rsidRPr="001231E3">
        <w:rPr>
          <w:rFonts w:ascii="Times New Roman" w:hAnsi="Times New Roman"/>
          <w:b/>
          <w:szCs w:val="24"/>
        </w:rPr>
        <w:t>Paul</w:t>
      </w:r>
      <w:proofErr w:type="gramEnd"/>
      <w:r w:rsidRPr="001231E3">
        <w:rPr>
          <w:rFonts w:ascii="Times New Roman" w:hAnsi="Times New Roman"/>
          <w:b/>
          <w:szCs w:val="24"/>
        </w:rPr>
        <w:t xml:space="preserve"> and Joanne Souza</w:t>
      </w:r>
      <w:r w:rsidR="00703DFD" w:rsidRPr="001231E3">
        <w:rPr>
          <w:rFonts w:ascii="Times New Roman" w:hAnsi="Times New Roman"/>
          <w:b/>
          <w:szCs w:val="24"/>
        </w:rPr>
        <w:tab/>
      </w:r>
      <w:r w:rsidR="00703DFD" w:rsidRPr="001231E3">
        <w:rPr>
          <w:rFonts w:ascii="Times New Roman" w:hAnsi="Times New Roman"/>
          <w:b/>
          <w:szCs w:val="24"/>
        </w:rPr>
        <w:tab/>
      </w:r>
      <w:r w:rsidR="00703DFD" w:rsidRPr="001231E3">
        <w:rPr>
          <w:rFonts w:ascii="Times New Roman" w:hAnsi="Times New Roman"/>
          <w:b/>
          <w:szCs w:val="24"/>
        </w:rPr>
        <w:tab/>
        <w:t>x</w:t>
      </w:r>
      <w:r w:rsidRPr="001231E3">
        <w:rPr>
          <w:rFonts w:ascii="Times New Roman" w:hAnsi="Times New Roman"/>
          <w:b/>
          <w:szCs w:val="24"/>
        </w:rPr>
        <w:t xml:space="preserve"> </w:t>
      </w:r>
    </w:p>
    <w:p w14:paraId="25AD79C3" w14:textId="77777777" w:rsidR="00276860" w:rsidRPr="001231E3" w:rsidRDefault="00276860" w:rsidP="00437CBB">
      <w:pPr>
        <w:ind w:right="-720"/>
        <w:rPr>
          <w:rFonts w:ascii="Times New Roman" w:hAnsi="Times New Roman"/>
          <w:szCs w:val="24"/>
        </w:rPr>
      </w:pPr>
      <w:r w:rsidRPr="001231E3">
        <w:rPr>
          <w:rFonts w:ascii="Times New Roman" w:hAnsi="Times New Roman"/>
          <w:szCs w:val="24"/>
        </w:rPr>
        <w:t xml:space="preserve">n.d. 2013 Social Coercion Theory and New Opportunities for Archaeological/ Anthropological Insight. </w:t>
      </w:r>
      <w:r w:rsidRPr="001231E3">
        <w:rPr>
          <w:rFonts w:ascii="Times New Roman" w:hAnsi="Times New Roman"/>
          <w:i/>
          <w:szCs w:val="24"/>
        </w:rPr>
        <w:t>Evolutionary Anthropology</w:t>
      </w:r>
      <w:r w:rsidRPr="001231E3">
        <w:rPr>
          <w:rFonts w:ascii="Times New Roman" w:hAnsi="Times New Roman"/>
          <w:szCs w:val="24"/>
        </w:rPr>
        <w:t>, in press.</w:t>
      </w:r>
    </w:p>
    <w:p w14:paraId="0B24F77F" w14:textId="77777777" w:rsidR="00276860" w:rsidRPr="001231E3" w:rsidRDefault="00276860" w:rsidP="00437CBB">
      <w:pPr>
        <w:ind w:right="-720"/>
        <w:rPr>
          <w:rFonts w:ascii="Times New Roman" w:hAnsi="Times New Roman"/>
          <w:szCs w:val="24"/>
        </w:rPr>
      </w:pPr>
    </w:p>
    <w:p w14:paraId="24378BD2" w14:textId="3AEA0391" w:rsidR="00276860" w:rsidRDefault="00276860" w:rsidP="00437CBB">
      <w:pPr>
        <w:ind w:right="-720"/>
        <w:rPr>
          <w:rFonts w:ascii="Times New Roman" w:hAnsi="Times New Roman"/>
          <w:szCs w:val="24"/>
        </w:rPr>
      </w:pPr>
      <w:r w:rsidRPr="001231E3">
        <w:rPr>
          <w:rFonts w:ascii="Times New Roman" w:hAnsi="Times New Roman"/>
          <w:szCs w:val="24"/>
        </w:rPr>
        <w:t xml:space="preserve">[reviewed </w:t>
      </w:r>
      <w:r w:rsidR="00621A8D">
        <w:rPr>
          <w:rFonts w:ascii="Times New Roman" w:hAnsi="Times New Roman"/>
          <w:szCs w:val="24"/>
        </w:rPr>
        <w:t xml:space="preserve">for journal </w:t>
      </w:r>
      <w:r w:rsidRPr="001231E3">
        <w:rPr>
          <w:rFonts w:ascii="Times New Roman" w:hAnsi="Times New Roman"/>
          <w:szCs w:val="24"/>
        </w:rPr>
        <w:t>1/13] Explanation of their social coercion theory [but needed clarification] and application to N. Am. prehistory - the adoption of the bow allowed groups to enforce “law” on larger numbers than previous atlatl using societies</w:t>
      </w:r>
      <w:r w:rsidR="00621A8D">
        <w:rPr>
          <w:rFonts w:ascii="Times New Roman" w:hAnsi="Times New Roman"/>
          <w:szCs w:val="24"/>
        </w:rPr>
        <w:t>, and thus groups gre</w:t>
      </w:r>
      <w:r w:rsidRPr="001231E3">
        <w:rPr>
          <w:rFonts w:ascii="Times New Roman" w:hAnsi="Times New Roman"/>
          <w:szCs w:val="24"/>
        </w:rPr>
        <w:t xml:space="preserve">w in size, allowing more productive agriculture, protecting stored food, thus again increasing group size and complexity, perhaps also promoting warfare which also promotes complexity or evidence of its effects such as fortifications. [I find problems with the general theory: like sociobiology it provokes interesting analyses, but it is easy to create an explanation for cultural change that follows the theory and is difficult to falsify because so many variables are unknown or poorly defined. </w:t>
      </w:r>
      <w:r w:rsidR="007D67C0" w:rsidRPr="001231E3">
        <w:rPr>
          <w:rFonts w:ascii="Times New Roman" w:hAnsi="Times New Roman"/>
          <w:szCs w:val="24"/>
        </w:rPr>
        <w:t xml:space="preserve">Slippery use of imprecise dates </w:t>
      </w:r>
      <w:proofErr w:type="gramStart"/>
      <w:r w:rsidR="007D67C0" w:rsidRPr="001231E3">
        <w:rPr>
          <w:rFonts w:ascii="Times New Roman" w:hAnsi="Times New Roman"/>
          <w:szCs w:val="24"/>
        </w:rPr>
        <w:t>make</w:t>
      </w:r>
      <w:proofErr w:type="gramEnd"/>
      <w:r w:rsidR="007D67C0" w:rsidRPr="001231E3">
        <w:rPr>
          <w:rFonts w:ascii="Times New Roman" w:hAnsi="Times New Roman"/>
          <w:szCs w:val="24"/>
        </w:rPr>
        <w:t xml:space="preserve"> it easier to fit the model to circumstances. </w:t>
      </w:r>
      <w:r w:rsidRPr="001231E3">
        <w:rPr>
          <w:rFonts w:ascii="Times New Roman" w:hAnsi="Times New Roman"/>
          <w:szCs w:val="24"/>
        </w:rPr>
        <w:t xml:space="preserve">Here, many other things than bows are happening to these societies - we rarely know enough details of subsistence, society, meaning systems, and even chronology. And </w:t>
      </w:r>
      <w:proofErr w:type="gramStart"/>
      <w:r w:rsidRPr="001231E3">
        <w:rPr>
          <w:rFonts w:ascii="Times New Roman" w:hAnsi="Times New Roman"/>
          <w:szCs w:val="24"/>
        </w:rPr>
        <w:t>of course</w:t>
      </w:r>
      <w:proofErr w:type="gramEnd"/>
      <w:r w:rsidRPr="001231E3">
        <w:rPr>
          <w:rFonts w:ascii="Times New Roman" w:hAnsi="Times New Roman"/>
          <w:szCs w:val="24"/>
        </w:rPr>
        <w:t xml:space="preserve"> not all bows are equally effective.]</w:t>
      </w:r>
    </w:p>
    <w:p w14:paraId="38ED31DD" w14:textId="77777777" w:rsidR="00621A8D" w:rsidRDefault="00621A8D" w:rsidP="00437CBB">
      <w:pPr>
        <w:ind w:right="-720"/>
        <w:rPr>
          <w:rFonts w:ascii="Times New Roman" w:hAnsi="Times New Roman"/>
          <w:szCs w:val="24"/>
        </w:rPr>
      </w:pPr>
    </w:p>
    <w:p w14:paraId="46352ADE" w14:textId="73DA66F5" w:rsidR="00621A8D" w:rsidRPr="00621A8D" w:rsidRDefault="00621A8D" w:rsidP="00621A8D">
      <w:pPr>
        <w:ind w:right="-720"/>
        <w:rPr>
          <w:rFonts w:ascii="Times New Roman" w:hAnsi="Times New Roman"/>
          <w:b/>
          <w:szCs w:val="24"/>
        </w:rPr>
      </w:pPr>
      <w:r w:rsidRPr="00621A8D">
        <w:rPr>
          <w:rFonts w:ascii="Times New Roman" w:hAnsi="Times New Roman"/>
          <w:b/>
          <w:szCs w:val="24"/>
        </w:rPr>
        <w:t xml:space="preserve">Bingham, </w:t>
      </w:r>
      <w:proofErr w:type="gramStart"/>
      <w:r w:rsidRPr="00621A8D">
        <w:rPr>
          <w:rFonts w:ascii="Times New Roman" w:hAnsi="Times New Roman"/>
          <w:b/>
          <w:szCs w:val="24"/>
        </w:rPr>
        <w:t>Paul</w:t>
      </w:r>
      <w:proofErr w:type="gramEnd"/>
      <w:r w:rsidRPr="00621A8D">
        <w:rPr>
          <w:rFonts w:ascii="Times New Roman" w:hAnsi="Times New Roman"/>
          <w:b/>
          <w:szCs w:val="24"/>
        </w:rPr>
        <w:t xml:space="preserve"> and Joanne Souza</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7E9EBF80" w14:textId="0C89CA80" w:rsidR="00621A8D" w:rsidRDefault="00621A8D" w:rsidP="00621A8D">
      <w:pPr>
        <w:ind w:right="-720"/>
        <w:rPr>
          <w:rFonts w:ascii="Times New Roman" w:hAnsi="Times New Roman"/>
          <w:szCs w:val="24"/>
        </w:rPr>
      </w:pPr>
      <w:r>
        <w:rPr>
          <w:rFonts w:ascii="Times New Roman" w:hAnsi="Times New Roman"/>
          <w:szCs w:val="24"/>
        </w:rPr>
        <w:t xml:space="preserve">2013 </w:t>
      </w:r>
      <w:r w:rsidRPr="00621A8D">
        <w:rPr>
          <w:rFonts w:ascii="Times New Roman" w:hAnsi="Times New Roman"/>
          <w:szCs w:val="24"/>
        </w:rPr>
        <w:t>Theory</w:t>
      </w:r>
      <w:r>
        <w:rPr>
          <w:rFonts w:ascii="Times New Roman" w:hAnsi="Times New Roman"/>
          <w:szCs w:val="24"/>
        </w:rPr>
        <w:t xml:space="preserve"> Testing in Prehistoric North America: Fruits of One of the World’s Great Archaeological Natural Laboratories.</w:t>
      </w:r>
      <w:r w:rsidRPr="00621A8D">
        <w:rPr>
          <w:rFonts w:ascii="Times New Roman" w:hAnsi="Times New Roman"/>
          <w:szCs w:val="24"/>
        </w:rPr>
        <w:t xml:space="preserve"> </w:t>
      </w:r>
      <w:r w:rsidRPr="00621A8D">
        <w:rPr>
          <w:rFonts w:ascii="Times New Roman" w:hAnsi="Times New Roman"/>
          <w:i/>
          <w:szCs w:val="24"/>
        </w:rPr>
        <w:t>Evolutionary Anthropology</w:t>
      </w:r>
      <w:r>
        <w:rPr>
          <w:rFonts w:ascii="Times New Roman" w:hAnsi="Times New Roman"/>
          <w:szCs w:val="24"/>
        </w:rPr>
        <w:t xml:space="preserve"> 22(3):145-153.</w:t>
      </w:r>
    </w:p>
    <w:p w14:paraId="008BC178" w14:textId="77777777" w:rsidR="00621A8D" w:rsidRDefault="00621A8D" w:rsidP="00621A8D">
      <w:pPr>
        <w:ind w:right="-720"/>
        <w:rPr>
          <w:rFonts w:ascii="Times New Roman" w:hAnsi="Times New Roman"/>
          <w:szCs w:val="24"/>
        </w:rPr>
      </w:pPr>
    </w:p>
    <w:p w14:paraId="1D2A42EE" w14:textId="592885E1" w:rsidR="00621A8D" w:rsidRDefault="00621A8D" w:rsidP="00621A8D">
      <w:pPr>
        <w:ind w:right="-720"/>
        <w:rPr>
          <w:rFonts w:ascii="Times New Roman" w:hAnsi="Times New Roman"/>
          <w:szCs w:val="24"/>
        </w:rPr>
      </w:pPr>
      <w:r>
        <w:rPr>
          <w:rFonts w:ascii="Times New Roman" w:hAnsi="Times New Roman"/>
          <w:szCs w:val="24"/>
        </w:rPr>
        <w:t>[This is what n.d. above apparently became.]</w:t>
      </w:r>
      <w:r w:rsidR="0094152A">
        <w:rPr>
          <w:rFonts w:ascii="Times New Roman" w:hAnsi="Times New Roman"/>
          <w:szCs w:val="24"/>
        </w:rPr>
        <w:t xml:space="preserve"> Only ‘exogamous’ causes likely to effect </w:t>
      </w:r>
      <w:r w:rsidR="0094152A">
        <w:rPr>
          <w:rFonts w:ascii="Times New Roman" w:hAnsi="Times New Roman"/>
          <w:szCs w:val="24"/>
        </w:rPr>
        <w:lastRenderedPageBreak/>
        <w:t xml:space="preserve">social change; ‘endogamous’ things like belief systems are effects, not causes, shown by wide similarities in adaptive systems. Coercive technologies are universal and decisive variable. </w:t>
      </w:r>
      <w:proofErr w:type="gramStart"/>
      <w:r w:rsidR="0094152A">
        <w:rPr>
          <w:rFonts w:ascii="Times New Roman" w:hAnsi="Times New Roman"/>
          <w:szCs w:val="24"/>
        </w:rPr>
        <w:t>So</w:t>
      </w:r>
      <w:proofErr w:type="gramEnd"/>
      <w:r w:rsidR="0094152A">
        <w:rPr>
          <w:rFonts w:ascii="Times New Roman" w:hAnsi="Times New Roman"/>
          <w:szCs w:val="24"/>
        </w:rPr>
        <w:t xml:space="preserve"> arrival of elite bow tech across N. Am. ‘is predicted to produce increases in social complexity as result of bow’s superiority in projection of coercive violence’ compared to atlatl. ‘Warfare theory’ - effect results from increased inter-group violence which selects for increased complexity for better military organization. ‘Social Coercion theory’ - results from improved intra-group ‘law enforcement’ allowing increased scale of social cooperation and intensification. War as secondary effect. [So </w:t>
      </w:r>
      <w:proofErr w:type="gramStart"/>
      <w:r w:rsidR="0094152A">
        <w:rPr>
          <w:rFonts w:ascii="Times New Roman" w:hAnsi="Times New Roman"/>
          <w:szCs w:val="24"/>
        </w:rPr>
        <w:t>actually</w:t>
      </w:r>
      <w:proofErr w:type="gramEnd"/>
      <w:r w:rsidR="0094152A">
        <w:rPr>
          <w:rFonts w:ascii="Times New Roman" w:hAnsi="Times New Roman"/>
          <w:szCs w:val="24"/>
        </w:rPr>
        <w:t xml:space="preserve"> it’s hard to distinguish the two].</w:t>
      </w:r>
    </w:p>
    <w:p w14:paraId="21D08FC7" w14:textId="5791AC2D" w:rsidR="0094152A" w:rsidRDefault="0094152A" w:rsidP="00621A8D">
      <w:pPr>
        <w:ind w:right="-720"/>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Walde</w:t>
      </w:r>
      <w:proofErr w:type="spellEnd"/>
      <w:r>
        <w:rPr>
          <w:rFonts w:ascii="Times New Roman" w:hAnsi="Times New Roman"/>
          <w:szCs w:val="24"/>
        </w:rPr>
        <w:t xml:space="preserve"> and </w:t>
      </w:r>
      <w:proofErr w:type="spellStart"/>
      <w:r>
        <w:rPr>
          <w:rFonts w:ascii="Times New Roman" w:hAnsi="Times New Roman"/>
          <w:szCs w:val="24"/>
        </w:rPr>
        <w:t>Bettinger</w:t>
      </w:r>
      <w:proofErr w:type="spellEnd"/>
      <w:r>
        <w:rPr>
          <w:rFonts w:ascii="Times New Roman" w:hAnsi="Times New Roman"/>
          <w:szCs w:val="24"/>
        </w:rPr>
        <w:t xml:space="preserve"> article suggest bow slow to be adopted, and bow allowing dispersal and individualization - challenges.</w:t>
      </w:r>
      <w:r w:rsidR="00D865F1">
        <w:rPr>
          <w:rFonts w:ascii="Times New Roman" w:hAnsi="Times New Roman"/>
          <w:szCs w:val="24"/>
        </w:rPr>
        <w:t xml:space="preserve"> Answer: ‘front-loaded’ resources </w:t>
      </w:r>
      <w:proofErr w:type="gramStart"/>
      <w:r w:rsidR="00D865F1">
        <w:rPr>
          <w:rFonts w:ascii="Times New Roman" w:hAnsi="Times New Roman"/>
          <w:szCs w:val="24"/>
        </w:rPr>
        <w:t>i.e.</w:t>
      </w:r>
      <w:proofErr w:type="gramEnd"/>
      <w:r w:rsidR="00D865F1">
        <w:rPr>
          <w:rFonts w:ascii="Times New Roman" w:hAnsi="Times New Roman"/>
          <w:szCs w:val="24"/>
        </w:rPr>
        <w:t xml:space="preserve"> grain, fish, requiring much work before storage vs ‘back-loaded’ i.e. wild resources immediately consumed or stored without processing (acorns). FL requires protection, bow can do, increase pop. BL can only increase territory with larger pop, not density, so no increase in social scale. Prehistoric ‘money’ is ultimate FL. Only works if non-</w:t>
      </w:r>
      <w:proofErr w:type="spellStart"/>
      <w:r w:rsidR="00D865F1">
        <w:rPr>
          <w:rFonts w:ascii="Times New Roman" w:hAnsi="Times New Roman"/>
          <w:szCs w:val="24"/>
        </w:rPr>
        <w:t>counterfeitable</w:t>
      </w:r>
      <w:proofErr w:type="spellEnd"/>
      <w:r w:rsidR="00D865F1">
        <w:rPr>
          <w:rFonts w:ascii="Times New Roman" w:hAnsi="Times New Roman"/>
          <w:szCs w:val="24"/>
        </w:rPr>
        <w:t xml:space="preserve"> = shell [nonsense, not that hard to make, even </w:t>
      </w:r>
      <w:proofErr w:type="gramStart"/>
      <w:r w:rsidR="00D865F1">
        <w:rPr>
          <w:rFonts w:ascii="Times New Roman" w:hAnsi="Times New Roman"/>
          <w:szCs w:val="24"/>
        </w:rPr>
        <w:t>where</w:t>
      </w:r>
      <w:proofErr w:type="gramEnd"/>
      <w:r w:rsidR="00D865F1">
        <w:rPr>
          <w:rFonts w:ascii="Times New Roman" w:hAnsi="Times New Roman"/>
          <w:szCs w:val="24"/>
        </w:rPr>
        <w:t xml:space="preserve"> used as currency, which is why it is not a true money with arbitrary fixed value].</w:t>
      </w:r>
      <w:r w:rsidR="007A4AA3">
        <w:rPr>
          <w:rFonts w:ascii="Times New Roman" w:hAnsi="Times New Roman"/>
          <w:szCs w:val="24"/>
        </w:rPr>
        <w:t xml:space="preserve"> Predict bow allows expansion of currency economy by protecting property and enforcing law, so only happens </w:t>
      </w:r>
      <w:r w:rsidR="007A4AA3" w:rsidRPr="007A4AA3">
        <w:rPr>
          <w:rFonts w:ascii="Times New Roman" w:hAnsi="Times New Roman"/>
          <w:i/>
          <w:szCs w:val="24"/>
        </w:rPr>
        <w:t xml:space="preserve">after </w:t>
      </w:r>
      <w:r w:rsidR="007A4AA3">
        <w:rPr>
          <w:rFonts w:ascii="Times New Roman" w:hAnsi="Times New Roman"/>
          <w:szCs w:val="24"/>
        </w:rPr>
        <w:t>bow, supporting Social Coercion theory (Blitz and Porth).</w:t>
      </w:r>
    </w:p>
    <w:p w14:paraId="461610DC" w14:textId="6C56EB88" w:rsidR="007A4AA3" w:rsidRDefault="007A4AA3" w:rsidP="00621A8D">
      <w:pPr>
        <w:ind w:right="-720"/>
        <w:rPr>
          <w:rFonts w:ascii="Times New Roman" w:hAnsi="Times New Roman"/>
          <w:szCs w:val="24"/>
        </w:rPr>
      </w:pPr>
      <w:r>
        <w:rPr>
          <w:rFonts w:ascii="Times New Roman" w:hAnsi="Times New Roman"/>
          <w:szCs w:val="24"/>
        </w:rPr>
        <w:t xml:space="preserve"> [They go on to argue that SC theory or Warfare theory supported in almost all the areas in the articles. But in all cases, dates are not </w:t>
      </w:r>
      <w:proofErr w:type="gramStart"/>
      <w:r>
        <w:rPr>
          <w:rFonts w:ascii="Times New Roman" w:hAnsi="Times New Roman"/>
          <w:szCs w:val="24"/>
        </w:rPr>
        <w:t>really precise</w:t>
      </w:r>
      <w:proofErr w:type="gramEnd"/>
      <w:r>
        <w:rPr>
          <w:rFonts w:ascii="Times New Roman" w:hAnsi="Times New Roman"/>
          <w:szCs w:val="24"/>
        </w:rPr>
        <w:t xml:space="preserve"> enough about what happens before/after bow, how long changes take. In all cases, other things are happening, as they show by trying to explain both centralization and individualization after the bow by ref to subsistence types. They constantly emphasize that their hypotheses are ‘falsifiable</w:t>
      </w:r>
      <w:proofErr w:type="gramStart"/>
      <w:r>
        <w:rPr>
          <w:rFonts w:ascii="Times New Roman" w:hAnsi="Times New Roman"/>
          <w:szCs w:val="24"/>
        </w:rPr>
        <w:t>’</w:t>
      </w:r>
      <w:proofErr w:type="gramEnd"/>
      <w:r>
        <w:rPr>
          <w:rFonts w:ascii="Times New Roman" w:hAnsi="Times New Roman"/>
          <w:szCs w:val="24"/>
        </w:rPr>
        <w:t xml:space="preserve"> but they are actually so malleable that almost any circumstance can be explained in either SC or W terms, so often in ‘falsifying’ one, they find support for the other.]</w:t>
      </w:r>
    </w:p>
    <w:p w14:paraId="7C418C95" w14:textId="4658BFB8" w:rsidR="005631FD" w:rsidRPr="001231E3" w:rsidRDefault="005631FD" w:rsidP="00621A8D">
      <w:pPr>
        <w:ind w:right="-720"/>
        <w:rPr>
          <w:rFonts w:ascii="Times New Roman" w:hAnsi="Times New Roman"/>
          <w:szCs w:val="24"/>
        </w:rPr>
      </w:pPr>
      <w:r>
        <w:rPr>
          <w:rFonts w:ascii="Times New Roman" w:hAnsi="Times New Roman"/>
          <w:szCs w:val="24"/>
        </w:rPr>
        <w:t xml:space="preserve">  Hohokam case - front-loaded </w:t>
      </w:r>
      <w:proofErr w:type="spellStart"/>
      <w:r>
        <w:rPr>
          <w:rFonts w:ascii="Times New Roman" w:hAnsi="Times New Roman"/>
          <w:szCs w:val="24"/>
        </w:rPr>
        <w:t>agric</w:t>
      </w:r>
      <w:proofErr w:type="spellEnd"/>
      <w:r>
        <w:rPr>
          <w:rFonts w:ascii="Times New Roman" w:hAnsi="Times New Roman"/>
          <w:szCs w:val="24"/>
        </w:rPr>
        <w:t xml:space="preserve"> long before bow, could falsify SCT.</w:t>
      </w:r>
      <w:r w:rsidR="00680A9D">
        <w:rPr>
          <w:rFonts w:ascii="Times New Roman" w:hAnsi="Times New Roman"/>
          <w:szCs w:val="24"/>
        </w:rPr>
        <w:t xml:space="preserve"> But alternative: other weapon:</w:t>
      </w:r>
      <w:r>
        <w:rPr>
          <w:rFonts w:ascii="Times New Roman" w:hAnsi="Times New Roman"/>
          <w:szCs w:val="24"/>
        </w:rPr>
        <w:t xml:space="preserve"> advanced body armor effective against bow creates shock-weapon elite military ‘police’ </w:t>
      </w:r>
      <w:proofErr w:type="gramStart"/>
      <w:r>
        <w:rPr>
          <w:rFonts w:ascii="Times New Roman" w:hAnsi="Times New Roman"/>
          <w:szCs w:val="24"/>
        </w:rPr>
        <w:t>e.g.</w:t>
      </w:r>
      <w:proofErr w:type="gramEnd"/>
      <w:r>
        <w:rPr>
          <w:rFonts w:ascii="Times New Roman" w:hAnsi="Times New Roman"/>
          <w:szCs w:val="24"/>
        </w:rPr>
        <w:t xml:space="preserve"> Mesoamerica. Hohokam had cotton, suitable for such armor, and </w:t>
      </w:r>
      <w:proofErr w:type="spellStart"/>
      <w:r>
        <w:rPr>
          <w:rFonts w:ascii="Times New Roman" w:hAnsi="Times New Roman"/>
          <w:szCs w:val="24"/>
        </w:rPr>
        <w:t>MesoAm</w:t>
      </w:r>
      <w:proofErr w:type="spellEnd"/>
      <w:r>
        <w:rPr>
          <w:rFonts w:ascii="Times New Roman" w:hAnsi="Times New Roman"/>
          <w:szCs w:val="24"/>
        </w:rPr>
        <w:t xml:space="preserve"> contacts. Predict: evidence of elite cotton body armor will be found at time of first </w:t>
      </w:r>
      <w:proofErr w:type="spellStart"/>
      <w:r>
        <w:rPr>
          <w:rFonts w:ascii="Times New Roman" w:hAnsi="Times New Roman"/>
          <w:szCs w:val="24"/>
        </w:rPr>
        <w:t>agric</w:t>
      </w:r>
      <w:proofErr w:type="spellEnd"/>
      <w:r>
        <w:rPr>
          <w:rFonts w:ascii="Times New Roman" w:hAnsi="Times New Roman"/>
          <w:szCs w:val="24"/>
        </w:rPr>
        <w:t xml:space="preserve"> intensification, </w:t>
      </w:r>
      <w:proofErr w:type="gramStart"/>
      <w:r>
        <w:rPr>
          <w:rFonts w:ascii="Times New Roman" w:hAnsi="Times New Roman"/>
          <w:szCs w:val="24"/>
        </w:rPr>
        <w:t>and also</w:t>
      </w:r>
      <w:proofErr w:type="gramEnd"/>
      <w:r>
        <w:rPr>
          <w:rFonts w:ascii="Times New Roman" w:hAnsi="Times New Roman"/>
          <w:szCs w:val="24"/>
        </w:rPr>
        <w:t xml:space="preserve"> shock weapons (sword, mace, club). Such armor conspicuous in </w:t>
      </w:r>
      <w:proofErr w:type="spellStart"/>
      <w:r>
        <w:rPr>
          <w:rFonts w:ascii="Times New Roman" w:hAnsi="Times New Roman"/>
          <w:szCs w:val="24"/>
        </w:rPr>
        <w:t>Mesoam</w:t>
      </w:r>
      <w:proofErr w:type="spellEnd"/>
      <w:r>
        <w:rPr>
          <w:rFonts w:ascii="Times New Roman" w:hAnsi="Times New Roman"/>
          <w:szCs w:val="24"/>
        </w:rPr>
        <w:t>, why not in N Am? Maybe not right kind of cotton. [All this is just story-telling speculation</w:t>
      </w:r>
      <w:r w:rsidR="00680A9D">
        <w:rPr>
          <w:rFonts w:ascii="Times New Roman" w:hAnsi="Times New Roman"/>
          <w:szCs w:val="24"/>
        </w:rPr>
        <w:t xml:space="preserve"> without evidence</w:t>
      </w:r>
      <w:r>
        <w:rPr>
          <w:rFonts w:ascii="Times New Roman" w:hAnsi="Times New Roman"/>
          <w:szCs w:val="24"/>
        </w:rPr>
        <w:t>].</w:t>
      </w:r>
    </w:p>
    <w:p w14:paraId="01FBB21D" w14:textId="77777777" w:rsidR="00276860" w:rsidRPr="001231E3" w:rsidRDefault="00276860" w:rsidP="00437CBB">
      <w:pPr>
        <w:ind w:right="-720"/>
        <w:rPr>
          <w:rFonts w:ascii="Times New Roman" w:hAnsi="Times New Roman"/>
          <w:szCs w:val="24"/>
        </w:rPr>
      </w:pPr>
    </w:p>
    <w:p w14:paraId="2FECA634" w14:textId="29D44263" w:rsidR="00276860" w:rsidRPr="001231E3" w:rsidRDefault="00276860" w:rsidP="00437CBB">
      <w:pPr>
        <w:ind w:right="-720"/>
        <w:rPr>
          <w:rFonts w:ascii="Times New Roman" w:hAnsi="Times New Roman"/>
          <w:b/>
          <w:szCs w:val="24"/>
        </w:rPr>
      </w:pPr>
      <w:r w:rsidRPr="001231E3">
        <w:rPr>
          <w:rFonts w:ascii="Times New Roman" w:hAnsi="Times New Roman"/>
          <w:b/>
          <w:szCs w:val="24"/>
        </w:rPr>
        <w:t>Bingham, Paul, Joanne Souza, and John H. Blitz</w:t>
      </w:r>
      <w:r w:rsidR="00703DFD" w:rsidRPr="001231E3">
        <w:rPr>
          <w:rFonts w:ascii="Times New Roman" w:hAnsi="Times New Roman"/>
          <w:b/>
          <w:szCs w:val="24"/>
        </w:rPr>
        <w:tab/>
      </w:r>
      <w:r w:rsidR="00703DFD" w:rsidRPr="001231E3">
        <w:rPr>
          <w:rFonts w:ascii="Times New Roman" w:hAnsi="Times New Roman"/>
          <w:b/>
          <w:szCs w:val="24"/>
        </w:rPr>
        <w:tab/>
      </w:r>
      <w:r w:rsidR="00703DFD" w:rsidRPr="001231E3">
        <w:rPr>
          <w:rFonts w:ascii="Times New Roman" w:hAnsi="Times New Roman"/>
          <w:b/>
          <w:szCs w:val="24"/>
        </w:rPr>
        <w:tab/>
        <w:t>x</w:t>
      </w:r>
      <w:r w:rsidR="006D2A1F">
        <w:rPr>
          <w:rFonts w:ascii="Times New Roman" w:hAnsi="Times New Roman"/>
          <w:b/>
          <w:szCs w:val="24"/>
        </w:rPr>
        <w:t>, o, p</w:t>
      </w:r>
    </w:p>
    <w:p w14:paraId="24B0DE0E" w14:textId="007AB376" w:rsidR="00276860" w:rsidRPr="001231E3" w:rsidRDefault="00276860" w:rsidP="00437CBB">
      <w:pPr>
        <w:ind w:right="-720"/>
        <w:rPr>
          <w:rFonts w:ascii="Times New Roman" w:hAnsi="Times New Roman"/>
          <w:szCs w:val="24"/>
        </w:rPr>
      </w:pPr>
      <w:r w:rsidRPr="001231E3">
        <w:rPr>
          <w:rFonts w:ascii="Times New Roman" w:hAnsi="Times New Roman"/>
          <w:szCs w:val="24"/>
        </w:rPr>
        <w:t xml:space="preserve">2013 Introduction: Social Complexity and the Bow in the Prehistoric North American Record. </w:t>
      </w:r>
      <w:r w:rsidRPr="001231E3">
        <w:rPr>
          <w:rFonts w:ascii="Times New Roman" w:hAnsi="Times New Roman"/>
          <w:i/>
          <w:szCs w:val="24"/>
        </w:rPr>
        <w:t>Evolutionary Anthropology</w:t>
      </w:r>
      <w:r w:rsidR="003727B8">
        <w:rPr>
          <w:rFonts w:ascii="Times New Roman" w:hAnsi="Times New Roman"/>
          <w:szCs w:val="24"/>
        </w:rPr>
        <w:t xml:space="preserve"> 22(3):81-88.</w:t>
      </w:r>
    </w:p>
    <w:p w14:paraId="30437C4E" w14:textId="77777777" w:rsidR="00276860" w:rsidRPr="001231E3" w:rsidRDefault="00276860" w:rsidP="00437CBB">
      <w:pPr>
        <w:ind w:right="-720"/>
        <w:rPr>
          <w:rFonts w:ascii="Times New Roman" w:hAnsi="Times New Roman"/>
          <w:szCs w:val="24"/>
        </w:rPr>
      </w:pPr>
    </w:p>
    <w:p w14:paraId="28047F2C" w14:textId="55BFBF7F" w:rsidR="00276860" w:rsidRDefault="00276860" w:rsidP="00437CBB">
      <w:pPr>
        <w:ind w:right="-720"/>
        <w:rPr>
          <w:rFonts w:ascii="Times New Roman" w:hAnsi="Times New Roman"/>
          <w:szCs w:val="24"/>
        </w:rPr>
      </w:pPr>
      <w:r w:rsidRPr="001231E3">
        <w:rPr>
          <w:rFonts w:ascii="Times New Roman" w:hAnsi="Times New Roman"/>
          <w:szCs w:val="24"/>
        </w:rPr>
        <w:t>[reviewed</w:t>
      </w:r>
      <w:r w:rsidR="003727B8">
        <w:rPr>
          <w:rFonts w:ascii="Times New Roman" w:hAnsi="Times New Roman"/>
          <w:szCs w:val="24"/>
        </w:rPr>
        <w:t xml:space="preserve"> 1/13</w:t>
      </w:r>
      <w:r w:rsidRPr="001231E3">
        <w:rPr>
          <w:rFonts w:ascii="Times New Roman" w:hAnsi="Times New Roman"/>
          <w:szCs w:val="24"/>
        </w:rPr>
        <w:t>, intro for thematic volume on introduction of bows seen through social coercion theory. See above. Here differences in bows are clearly recognized in some instances, as they refer to “advanced bow technology” and the need for bow to be substantially better than atlatl before it can outcompete them</w:t>
      </w:r>
      <w:r w:rsidR="00FC6DE9" w:rsidRPr="001231E3">
        <w:rPr>
          <w:rFonts w:ascii="Times New Roman" w:hAnsi="Times New Roman"/>
          <w:szCs w:val="24"/>
        </w:rPr>
        <w:t>. They also attempt to introduce</w:t>
      </w:r>
      <w:r w:rsidRPr="001231E3">
        <w:rPr>
          <w:rFonts w:ascii="Times New Roman" w:hAnsi="Times New Roman"/>
          <w:szCs w:val="24"/>
        </w:rPr>
        <w:t xml:space="preserve"> the</w:t>
      </w:r>
      <w:r w:rsidR="00680A9D">
        <w:rPr>
          <w:rFonts w:ascii="Times New Roman" w:hAnsi="Times New Roman"/>
          <w:szCs w:val="24"/>
        </w:rPr>
        <w:t xml:space="preserve"> bad</w:t>
      </w:r>
      <w:r w:rsidRPr="001231E3">
        <w:rPr>
          <w:rFonts w:ascii="Times New Roman" w:hAnsi="Times New Roman"/>
          <w:szCs w:val="24"/>
        </w:rPr>
        <w:t xml:space="preserve"> term </w:t>
      </w:r>
      <w:r w:rsidR="00FC6DE9" w:rsidRPr="001231E3">
        <w:rPr>
          <w:rFonts w:ascii="Times New Roman" w:hAnsi="Times New Roman"/>
          <w:szCs w:val="24"/>
        </w:rPr>
        <w:t xml:space="preserve">atlatl </w:t>
      </w:r>
      <w:r w:rsidRPr="001231E3">
        <w:rPr>
          <w:rFonts w:ascii="Times New Roman" w:hAnsi="Times New Roman"/>
          <w:szCs w:val="24"/>
        </w:rPr>
        <w:t>“bolt” instead of dart.]</w:t>
      </w:r>
    </w:p>
    <w:p w14:paraId="29CF6098" w14:textId="57F293E6" w:rsidR="003727B8" w:rsidRDefault="003727B8" w:rsidP="00437CBB">
      <w:pPr>
        <w:ind w:right="-720"/>
        <w:rPr>
          <w:rFonts w:ascii="Times New Roman" w:hAnsi="Times New Roman"/>
          <w:szCs w:val="24"/>
        </w:rPr>
      </w:pPr>
      <w:r>
        <w:rPr>
          <w:rFonts w:ascii="Times New Roman" w:hAnsi="Times New Roman"/>
          <w:szCs w:val="24"/>
        </w:rPr>
        <w:t xml:space="preserve">  “North American Neolithic Transition” = increase in social complexity (</w:t>
      </w:r>
      <w:proofErr w:type="spellStart"/>
      <w:r>
        <w:rPr>
          <w:rFonts w:ascii="Times New Roman" w:hAnsi="Times New Roman"/>
          <w:szCs w:val="24"/>
        </w:rPr>
        <w:t>assoc</w:t>
      </w:r>
      <w:proofErr w:type="spellEnd"/>
      <w:r>
        <w:rPr>
          <w:rFonts w:ascii="Times New Roman" w:hAnsi="Times New Roman"/>
          <w:szCs w:val="24"/>
        </w:rPr>
        <w:t xml:space="preserve"> with </w:t>
      </w:r>
      <w:r>
        <w:rPr>
          <w:rFonts w:ascii="Times New Roman" w:hAnsi="Times New Roman"/>
          <w:szCs w:val="24"/>
        </w:rPr>
        <w:lastRenderedPageBreak/>
        <w:t>bow). Not climate change - Neo in N Am much later than in Old World. Not population growth - too different, effect rather than cause.</w:t>
      </w:r>
      <w:r w:rsidR="006D2A1F">
        <w:rPr>
          <w:rFonts w:ascii="Times New Roman" w:hAnsi="Times New Roman"/>
          <w:szCs w:val="24"/>
        </w:rPr>
        <w:t xml:space="preserve"> Not ritual, nor adaptive know-how - not shared across continent. </w:t>
      </w:r>
    </w:p>
    <w:p w14:paraId="4F039832" w14:textId="45B5FF9A" w:rsidR="006D2A1F" w:rsidRDefault="006D2A1F" w:rsidP="00437CBB">
      <w:pPr>
        <w:ind w:right="-720"/>
        <w:rPr>
          <w:rFonts w:ascii="Times New Roman" w:hAnsi="Times New Roman"/>
          <w:szCs w:val="24"/>
        </w:rPr>
      </w:pPr>
      <w:r>
        <w:rPr>
          <w:rFonts w:ascii="Times New Roman" w:hAnsi="Times New Roman"/>
          <w:szCs w:val="24"/>
        </w:rPr>
        <w:t xml:space="preserve">  Uniquely human scale of non-kin cooperation allowed by evolution of throwing, reducing individual costs of ‘law enforcement’ (coercion). Bow is later version, increases scale of coercion possible, thus increases scale of adaptive complexity. Bow is 3x better than atlatl, so expect a 3x increase in local social cooperation [no logical reason for this math!]  Coercion theory sees war as an effect of new technology - initial decrease as larger coalitions (populations) allowed by bow intensify productivity, but later increase in warfare as reach max social size, fission, and separate individual territories, need to raid.</w:t>
      </w:r>
    </w:p>
    <w:p w14:paraId="721B96ED" w14:textId="6B7D9952" w:rsidR="006D2A1F" w:rsidRPr="001231E3" w:rsidRDefault="006D2A1F" w:rsidP="00437CBB">
      <w:pPr>
        <w:ind w:right="-720"/>
        <w:rPr>
          <w:rFonts w:ascii="Times New Roman" w:hAnsi="Times New Roman"/>
          <w:szCs w:val="24"/>
        </w:rPr>
      </w:pPr>
      <w:r>
        <w:rPr>
          <w:rFonts w:ascii="Times New Roman" w:hAnsi="Times New Roman"/>
          <w:szCs w:val="24"/>
        </w:rPr>
        <w:t xml:space="preserve">  Empirical falsification possible: N Am Neo social complexity increases should correlate in time with local arrival of ‘elite bow technol’ [how tightly? - loose dates allow easy ‘confirmation’]</w:t>
      </w:r>
    </w:p>
    <w:p w14:paraId="4F8F95B9" w14:textId="77777777" w:rsidR="00276860" w:rsidRPr="001231E3" w:rsidRDefault="00276860" w:rsidP="00437CBB">
      <w:pPr>
        <w:ind w:right="-720"/>
        <w:rPr>
          <w:rFonts w:ascii="Times New Roman" w:hAnsi="Times New Roman"/>
          <w:szCs w:val="24"/>
        </w:rPr>
      </w:pPr>
    </w:p>
    <w:p w14:paraId="526FB2C5" w14:textId="77777777" w:rsidR="0084165A" w:rsidRPr="001231E3" w:rsidRDefault="0084165A" w:rsidP="00437CBB">
      <w:pPr>
        <w:ind w:right="-720"/>
        <w:rPr>
          <w:rFonts w:ascii="Times New Roman" w:hAnsi="Times New Roman"/>
          <w:b/>
          <w:szCs w:val="24"/>
          <w:lang w:val="fr-FR"/>
        </w:rPr>
      </w:pPr>
      <w:proofErr w:type="spellStart"/>
      <w:r w:rsidRPr="001231E3">
        <w:rPr>
          <w:rFonts w:ascii="Times New Roman" w:hAnsi="Times New Roman"/>
          <w:b/>
          <w:szCs w:val="24"/>
          <w:lang w:val="fr-FR"/>
        </w:rPr>
        <w:t>Bindon</w:t>
      </w:r>
      <w:proofErr w:type="spellEnd"/>
      <w:r w:rsidRPr="001231E3">
        <w:rPr>
          <w:rFonts w:ascii="Times New Roman" w:hAnsi="Times New Roman"/>
          <w:b/>
          <w:szCs w:val="24"/>
          <w:lang w:val="fr-FR"/>
        </w:rPr>
        <w:t>, P., Raynal, J.P., and Sonneville</w:t>
      </w:r>
      <w:r w:rsidRPr="001231E3">
        <w:rPr>
          <w:rFonts w:ascii="Times New Roman" w:hAnsi="Times New Roman"/>
          <w:b/>
          <w:szCs w:val="24"/>
          <w:lang w:val="fr-FR"/>
        </w:rPr>
        <w:noBreakHyphen/>
        <w:t>Bordes, D.</w:t>
      </w:r>
      <w:r w:rsidR="009A4452" w:rsidRPr="001231E3">
        <w:rPr>
          <w:rFonts w:ascii="Times New Roman" w:hAnsi="Times New Roman"/>
          <w:b/>
          <w:szCs w:val="24"/>
          <w:lang w:val="fr-FR"/>
        </w:rPr>
        <w:tab/>
      </w:r>
      <w:proofErr w:type="gramStart"/>
      <w:r w:rsidR="009A4452" w:rsidRPr="001231E3">
        <w:rPr>
          <w:rFonts w:ascii="Times New Roman" w:hAnsi="Times New Roman"/>
          <w:b/>
          <w:szCs w:val="24"/>
          <w:lang w:val="fr-FR"/>
        </w:rPr>
        <w:t>x</w:t>
      </w:r>
      <w:proofErr w:type="gramEnd"/>
    </w:p>
    <w:p w14:paraId="222A243B" w14:textId="77777777" w:rsidR="0084165A" w:rsidRPr="001231E3" w:rsidRDefault="0084165A" w:rsidP="00437CBB">
      <w:pPr>
        <w:ind w:right="-720"/>
        <w:rPr>
          <w:rFonts w:ascii="Times New Roman" w:hAnsi="Times New Roman"/>
          <w:szCs w:val="24"/>
          <w:lang w:val="fr-FR"/>
        </w:rPr>
      </w:pPr>
      <w:proofErr w:type="gramStart"/>
      <w:r w:rsidRPr="001231E3">
        <w:rPr>
          <w:rFonts w:ascii="Times New Roman" w:hAnsi="Times New Roman"/>
          <w:szCs w:val="24"/>
          <w:lang w:val="fr-FR"/>
        </w:rPr>
        <w:t>1987  Sagaies</w:t>
      </w:r>
      <w:proofErr w:type="gramEnd"/>
      <w:r w:rsidRPr="001231E3">
        <w:rPr>
          <w:rFonts w:ascii="Times New Roman" w:hAnsi="Times New Roman"/>
          <w:szCs w:val="24"/>
          <w:lang w:val="fr-FR"/>
        </w:rPr>
        <w:t xml:space="preserve"> en bois d'Australie occidentale:  fabrication, fixation, </w:t>
      </w:r>
    </w:p>
    <w:p w14:paraId="45BCBE28" w14:textId="77777777" w:rsidR="0084165A" w:rsidRPr="001231E3" w:rsidRDefault="0084165A" w:rsidP="00437CBB">
      <w:pPr>
        <w:ind w:right="-720"/>
        <w:rPr>
          <w:rFonts w:ascii="Times New Roman" w:hAnsi="Times New Roman"/>
          <w:szCs w:val="24"/>
          <w:lang w:val="fr-FR"/>
        </w:rPr>
      </w:pPr>
      <w:proofErr w:type="gramStart"/>
      <w:r w:rsidRPr="001231E3">
        <w:rPr>
          <w:rFonts w:ascii="Times New Roman" w:hAnsi="Times New Roman"/>
          <w:szCs w:val="24"/>
          <w:lang w:val="fr-FR"/>
        </w:rPr>
        <w:t>fonctions</w:t>
      </w:r>
      <w:proofErr w:type="gramEnd"/>
      <w:r w:rsidRPr="001231E3">
        <w:rPr>
          <w:rFonts w:ascii="Times New Roman" w:hAnsi="Times New Roman"/>
          <w:szCs w:val="24"/>
          <w:lang w:val="fr-FR"/>
        </w:rPr>
        <w:t xml:space="preserve">. </w:t>
      </w:r>
      <w:r w:rsidRPr="001231E3">
        <w:rPr>
          <w:rFonts w:ascii="Times New Roman" w:hAnsi="Times New Roman"/>
          <w:szCs w:val="24"/>
        </w:rPr>
        <w:t xml:space="preserve">[Wooden Spear Points from Western </w:t>
      </w:r>
      <w:proofErr w:type="gramStart"/>
      <w:r w:rsidRPr="001231E3">
        <w:rPr>
          <w:rFonts w:ascii="Times New Roman" w:hAnsi="Times New Roman"/>
          <w:szCs w:val="24"/>
        </w:rPr>
        <w:t>Australia :</w:t>
      </w:r>
      <w:proofErr w:type="gramEnd"/>
      <w:r w:rsidRPr="001231E3">
        <w:rPr>
          <w:rFonts w:ascii="Times New Roman" w:hAnsi="Times New Roman"/>
          <w:szCs w:val="24"/>
        </w:rPr>
        <w:t xml:space="preserve"> Manufacture, Attachment, Functions.] </w:t>
      </w:r>
      <w:r w:rsidRPr="001231E3">
        <w:rPr>
          <w:rFonts w:ascii="Times New Roman" w:hAnsi="Times New Roman"/>
          <w:szCs w:val="24"/>
          <w:lang w:val="fr-FR"/>
        </w:rPr>
        <w:t xml:space="preserve">In </w:t>
      </w:r>
      <w:r w:rsidRPr="001231E3">
        <w:rPr>
          <w:rFonts w:ascii="Times New Roman" w:hAnsi="Times New Roman"/>
          <w:i/>
          <w:szCs w:val="24"/>
          <w:lang w:val="fr-FR"/>
        </w:rPr>
        <w:t xml:space="preserve">Le Main et </w:t>
      </w:r>
      <w:proofErr w:type="gramStart"/>
      <w:r w:rsidRPr="001231E3">
        <w:rPr>
          <w:rFonts w:ascii="Times New Roman" w:hAnsi="Times New Roman"/>
          <w:i/>
          <w:szCs w:val="24"/>
          <w:lang w:val="fr-FR"/>
        </w:rPr>
        <w:t>l'Outi</w:t>
      </w:r>
      <w:r w:rsidR="009A4452" w:rsidRPr="001231E3">
        <w:rPr>
          <w:rFonts w:ascii="Times New Roman" w:hAnsi="Times New Roman"/>
          <w:i/>
          <w:szCs w:val="24"/>
          <w:lang w:val="fr-FR"/>
        </w:rPr>
        <w:t>l:</w:t>
      </w:r>
      <w:proofErr w:type="gramEnd"/>
      <w:r w:rsidR="00B07ADE" w:rsidRPr="001231E3">
        <w:rPr>
          <w:rFonts w:ascii="Times New Roman" w:hAnsi="Times New Roman"/>
          <w:i/>
          <w:szCs w:val="24"/>
          <w:lang w:val="fr-FR"/>
        </w:rPr>
        <w:t xml:space="preserve"> </w:t>
      </w:r>
      <w:r w:rsidR="009A4452" w:rsidRPr="001231E3">
        <w:rPr>
          <w:rFonts w:ascii="Times New Roman" w:hAnsi="Times New Roman"/>
          <w:i/>
          <w:szCs w:val="24"/>
          <w:lang w:val="fr-FR"/>
        </w:rPr>
        <w:t>Manches et emmanchements pré</w:t>
      </w:r>
      <w:r w:rsidRPr="001231E3">
        <w:rPr>
          <w:rFonts w:ascii="Times New Roman" w:hAnsi="Times New Roman"/>
          <w:i/>
          <w:szCs w:val="24"/>
          <w:lang w:val="fr-FR"/>
        </w:rPr>
        <w:t>historiques.</w:t>
      </w:r>
      <w:r w:rsidRPr="001231E3">
        <w:rPr>
          <w:rFonts w:ascii="Times New Roman" w:hAnsi="Times New Roman"/>
          <w:szCs w:val="24"/>
          <w:lang w:val="fr-FR"/>
        </w:rPr>
        <w:t xml:space="preserve">  </w:t>
      </w:r>
      <w:r w:rsidRPr="001231E3">
        <w:rPr>
          <w:rFonts w:ascii="Times New Roman" w:hAnsi="Times New Roman"/>
          <w:szCs w:val="24"/>
        </w:rPr>
        <w:t xml:space="preserve">D. </w:t>
      </w:r>
      <w:proofErr w:type="spellStart"/>
      <w:r w:rsidRPr="001231E3">
        <w:rPr>
          <w:rFonts w:ascii="Times New Roman" w:hAnsi="Times New Roman"/>
          <w:szCs w:val="24"/>
        </w:rPr>
        <w:t>Stordeur</w:t>
      </w:r>
      <w:proofErr w:type="spellEnd"/>
      <w:r w:rsidRPr="001231E3">
        <w:rPr>
          <w:rFonts w:ascii="Times New Roman" w:hAnsi="Times New Roman"/>
          <w:szCs w:val="24"/>
        </w:rPr>
        <w:t xml:space="preserve"> ed., pp 103</w:t>
      </w:r>
      <w:r w:rsidRPr="001231E3">
        <w:rPr>
          <w:rFonts w:ascii="Times New Roman" w:hAnsi="Times New Roman"/>
          <w:szCs w:val="24"/>
        </w:rPr>
        <w:noBreakHyphen/>
        <w:t xml:space="preserve">116.  </w:t>
      </w:r>
      <w:proofErr w:type="gramStart"/>
      <w:r w:rsidRPr="001231E3">
        <w:rPr>
          <w:rFonts w:ascii="Times New Roman" w:hAnsi="Times New Roman"/>
          <w:szCs w:val="24"/>
          <w:lang w:val="fr-FR"/>
        </w:rPr>
        <w:t>Lyon:</w:t>
      </w:r>
      <w:proofErr w:type="gramEnd"/>
      <w:r w:rsidRPr="001231E3">
        <w:rPr>
          <w:rFonts w:ascii="Times New Roman" w:hAnsi="Times New Roman"/>
          <w:szCs w:val="24"/>
          <w:lang w:val="fr-FR"/>
        </w:rPr>
        <w:t xml:space="preserve"> Maison de l'Orient.</w:t>
      </w:r>
    </w:p>
    <w:p w14:paraId="74D7CC62" w14:textId="77777777" w:rsidR="0084165A" w:rsidRPr="001231E3" w:rsidRDefault="0084165A" w:rsidP="00437CBB">
      <w:pPr>
        <w:ind w:right="-720"/>
        <w:rPr>
          <w:rFonts w:ascii="Times New Roman" w:hAnsi="Times New Roman"/>
          <w:szCs w:val="24"/>
          <w:lang w:val="fr-FR"/>
        </w:rPr>
      </w:pPr>
    </w:p>
    <w:p w14:paraId="15C8D33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Small beveled wooden points currently made in </w:t>
      </w:r>
      <w:proofErr w:type="spellStart"/>
      <w:r w:rsidRPr="001231E3">
        <w:rPr>
          <w:rFonts w:ascii="Times New Roman" w:hAnsi="Times New Roman"/>
          <w:szCs w:val="24"/>
        </w:rPr>
        <w:t>Wiluna</w:t>
      </w:r>
      <w:proofErr w:type="spellEnd"/>
      <w:r w:rsidRPr="001231E3">
        <w:rPr>
          <w:rFonts w:ascii="Times New Roman" w:hAnsi="Times New Roman"/>
          <w:szCs w:val="24"/>
        </w:rPr>
        <w:t xml:space="preserve"> area can be either spear barbs or spear-thrower hooks on Western Desert woomera type </w:t>
      </w:r>
      <w:proofErr w:type="gramStart"/>
      <w:r w:rsidRPr="001231E3">
        <w:rPr>
          <w:rFonts w:ascii="Times New Roman" w:hAnsi="Times New Roman"/>
          <w:szCs w:val="24"/>
        </w:rPr>
        <w:t>atlatl, and</w:t>
      </w:r>
      <w:proofErr w:type="gramEnd"/>
      <w:r w:rsidRPr="001231E3">
        <w:rPr>
          <w:rFonts w:ascii="Times New Roman" w:hAnsi="Times New Roman"/>
          <w:szCs w:val="24"/>
        </w:rPr>
        <w:t xml:space="preserve"> resemble bone points from Upper Paleolithic Europe. </w:t>
      </w:r>
    </w:p>
    <w:p w14:paraId="545C02DA" w14:textId="77777777" w:rsidR="00163CD1" w:rsidRPr="001231E3" w:rsidRDefault="00163CD1" w:rsidP="00437CBB">
      <w:pPr>
        <w:ind w:right="-720"/>
        <w:rPr>
          <w:rFonts w:ascii="Times New Roman" w:hAnsi="Times New Roman"/>
          <w:szCs w:val="24"/>
        </w:rPr>
      </w:pPr>
    </w:p>
    <w:p w14:paraId="68E65A88" w14:textId="77777777" w:rsidR="00163CD1" w:rsidRPr="001231E3" w:rsidRDefault="00163CD1" w:rsidP="00437CBB">
      <w:pPr>
        <w:ind w:right="-720"/>
        <w:rPr>
          <w:rFonts w:ascii="Times New Roman" w:hAnsi="Times New Roman"/>
          <w:b/>
          <w:szCs w:val="24"/>
        </w:rPr>
      </w:pPr>
      <w:r w:rsidRPr="001231E3">
        <w:rPr>
          <w:rFonts w:ascii="Times New Roman" w:hAnsi="Times New Roman"/>
          <w:b/>
          <w:szCs w:val="24"/>
        </w:rPr>
        <w:t xml:space="preserve">Bird, Douglas, and Rebecca </w:t>
      </w:r>
      <w:proofErr w:type="spellStart"/>
      <w:r w:rsidRPr="001231E3">
        <w:rPr>
          <w:rFonts w:ascii="Times New Roman" w:hAnsi="Times New Roman"/>
          <w:b/>
          <w:szCs w:val="24"/>
        </w:rPr>
        <w:t>Bliege</w:t>
      </w:r>
      <w:proofErr w:type="spellEnd"/>
      <w:r w:rsidRPr="001231E3">
        <w:rPr>
          <w:rFonts w:ascii="Times New Roman" w:hAnsi="Times New Roman"/>
          <w:b/>
          <w:szCs w:val="24"/>
        </w:rPr>
        <w:t xml:space="preserve"> Bird</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82BFE7A" w14:textId="77777777" w:rsidR="00163CD1" w:rsidRPr="001231E3" w:rsidRDefault="00163CD1" w:rsidP="00437CBB">
      <w:pPr>
        <w:ind w:right="-720"/>
        <w:rPr>
          <w:rFonts w:ascii="Times New Roman" w:hAnsi="Times New Roman"/>
          <w:szCs w:val="24"/>
        </w:rPr>
      </w:pPr>
      <w:r w:rsidRPr="001231E3">
        <w:rPr>
          <w:rFonts w:ascii="Times New Roman" w:hAnsi="Times New Roman"/>
          <w:szCs w:val="24"/>
        </w:rPr>
        <w:t xml:space="preserve">2000 The Ethnoarchaeology of Juvenile Foragers: </w:t>
      </w:r>
      <w:proofErr w:type="spellStart"/>
      <w:r w:rsidRPr="001231E3">
        <w:rPr>
          <w:rFonts w:ascii="Times New Roman" w:hAnsi="Times New Roman"/>
          <w:szCs w:val="24"/>
        </w:rPr>
        <w:t>Shellfishing</w:t>
      </w:r>
      <w:proofErr w:type="spellEnd"/>
      <w:r w:rsidRPr="001231E3">
        <w:rPr>
          <w:rFonts w:ascii="Times New Roman" w:hAnsi="Times New Roman"/>
          <w:szCs w:val="24"/>
        </w:rPr>
        <w:t xml:space="preserve"> Strategies among Meriam Children. </w:t>
      </w:r>
      <w:r w:rsidRPr="001231E3">
        <w:rPr>
          <w:rFonts w:ascii="Times New Roman" w:hAnsi="Times New Roman"/>
          <w:i/>
          <w:szCs w:val="24"/>
        </w:rPr>
        <w:t>Journal of Anthropological Archaeology</w:t>
      </w:r>
      <w:r w:rsidRPr="001231E3">
        <w:rPr>
          <w:rFonts w:ascii="Times New Roman" w:hAnsi="Times New Roman"/>
          <w:szCs w:val="24"/>
        </w:rPr>
        <w:t xml:space="preserve"> 19:461-476.</w:t>
      </w:r>
    </w:p>
    <w:p w14:paraId="7ACE7DCF" w14:textId="77777777" w:rsidR="00163CD1" w:rsidRPr="001231E3" w:rsidRDefault="00163CD1" w:rsidP="00437CBB">
      <w:pPr>
        <w:ind w:right="-720"/>
        <w:rPr>
          <w:rFonts w:ascii="Times New Roman" w:hAnsi="Times New Roman"/>
          <w:szCs w:val="24"/>
        </w:rPr>
      </w:pPr>
    </w:p>
    <w:p w14:paraId="5EBD7931" w14:textId="77777777" w:rsidR="00163CD1" w:rsidRPr="001231E3" w:rsidRDefault="00163CD1" w:rsidP="00437CBB">
      <w:pPr>
        <w:ind w:right="-720"/>
        <w:rPr>
          <w:rFonts w:ascii="Times New Roman" w:hAnsi="Times New Roman"/>
          <w:szCs w:val="24"/>
        </w:rPr>
      </w:pPr>
      <w:r w:rsidRPr="001231E3">
        <w:rPr>
          <w:rFonts w:ascii="Times New Roman" w:hAnsi="Times New Roman"/>
          <w:szCs w:val="24"/>
        </w:rPr>
        <w:t>Children usually assumed to have little effect on subsistence and thus on arch record. Long juvenile period necessary to learn skills.</w:t>
      </w:r>
    </w:p>
    <w:p w14:paraId="25DF248B" w14:textId="77777777" w:rsidR="00C42882" w:rsidRPr="001231E3" w:rsidRDefault="00C42882" w:rsidP="00437CBB">
      <w:pPr>
        <w:ind w:right="-720"/>
        <w:rPr>
          <w:rFonts w:ascii="Times New Roman" w:hAnsi="Times New Roman"/>
          <w:szCs w:val="24"/>
        </w:rPr>
      </w:pPr>
      <w:r w:rsidRPr="001231E3">
        <w:rPr>
          <w:rFonts w:ascii="Times New Roman" w:hAnsi="Times New Roman"/>
          <w:szCs w:val="24"/>
        </w:rPr>
        <w:t xml:space="preserve">  Children feed selves but select different shellfish from adults, learn from other children.</w:t>
      </w:r>
      <w:r w:rsidR="00906111" w:rsidRPr="001231E3">
        <w:rPr>
          <w:rFonts w:ascii="Times New Roman" w:hAnsi="Times New Roman"/>
          <w:szCs w:val="24"/>
        </w:rPr>
        <w:t xml:space="preserve"> They collect lower quality resources partly because slower, so encounter fewer of the high quality. They transport more home before processing, increasing presence of low-ranked resources in site.</w:t>
      </w:r>
    </w:p>
    <w:p w14:paraId="7C89B6DE" w14:textId="77777777" w:rsidR="009A7ED8" w:rsidRPr="001231E3" w:rsidRDefault="009A7ED8" w:rsidP="00437CBB">
      <w:pPr>
        <w:ind w:right="-720"/>
        <w:rPr>
          <w:rFonts w:ascii="Times New Roman" w:hAnsi="Times New Roman"/>
          <w:szCs w:val="24"/>
        </w:rPr>
      </w:pPr>
    </w:p>
    <w:p w14:paraId="4A3962B3" w14:textId="77777777" w:rsidR="009A7ED8" w:rsidRPr="001231E3" w:rsidRDefault="009A7ED8" w:rsidP="00437CBB">
      <w:pPr>
        <w:ind w:right="-720"/>
        <w:rPr>
          <w:rFonts w:ascii="Times New Roman" w:hAnsi="Times New Roman"/>
          <w:b/>
          <w:szCs w:val="24"/>
        </w:rPr>
      </w:pPr>
      <w:r w:rsidRPr="001231E3">
        <w:rPr>
          <w:rFonts w:ascii="Times New Roman" w:hAnsi="Times New Roman"/>
          <w:b/>
          <w:szCs w:val="24"/>
        </w:rPr>
        <w:t xml:space="preserve">Bird, Douglas, and Rebecca </w:t>
      </w:r>
      <w:proofErr w:type="spellStart"/>
      <w:r w:rsidRPr="001231E3">
        <w:rPr>
          <w:rFonts w:ascii="Times New Roman" w:hAnsi="Times New Roman"/>
          <w:b/>
          <w:szCs w:val="24"/>
        </w:rPr>
        <w:t>Bliege</w:t>
      </w:r>
      <w:proofErr w:type="spellEnd"/>
      <w:r w:rsidRPr="001231E3">
        <w:rPr>
          <w:rFonts w:ascii="Times New Roman" w:hAnsi="Times New Roman"/>
          <w:b/>
          <w:szCs w:val="24"/>
        </w:rPr>
        <w:t xml:space="preserve"> Bird</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168C5734" w14:textId="77777777" w:rsidR="009A7ED8" w:rsidRPr="001231E3" w:rsidRDefault="009A7ED8" w:rsidP="00437CBB">
      <w:pPr>
        <w:ind w:right="-720"/>
        <w:rPr>
          <w:rFonts w:ascii="Times New Roman" w:hAnsi="Times New Roman"/>
          <w:szCs w:val="24"/>
        </w:rPr>
      </w:pPr>
      <w:proofErr w:type="gramStart"/>
      <w:r w:rsidRPr="001231E3">
        <w:rPr>
          <w:rFonts w:ascii="Times New Roman" w:hAnsi="Times New Roman"/>
          <w:szCs w:val="24"/>
        </w:rPr>
        <w:t>2005  Martu</w:t>
      </w:r>
      <w:proofErr w:type="gramEnd"/>
      <w:r w:rsidRPr="001231E3">
        <w:rPr>
          <w:rFonts w:ascii="Times New Roman" w:hAnsi="Times New Roman"/>
          <w:szCs w:val="24"/>
        </w:rPr>
        <w:t xml:space="preserve"> Children’s Hunting Strategies in the Western Desert, Australia. In </w:t>
      </w:r>
      <w:r w:rsidRPr="001231E3">
        <w:rPr>
          <w:rFonts w:ascii="Times New Roman" w:hAnsi="Times New Roman"/>
          <w:i/>
          <w:szCs w:val="24"/>
        </w:rPr>
        <w:t>Hunter-Gatherer Childhoods: Evolutionary, Developmental and Cultural Perspectives</w:t>
      </w:r>
      <w:r w:rsidRPr="001231E3">
        <w:rPr>
          <w:rFonts w:ascii="Times New Roman" w:hAnsi="Times New Roman"/>
          <w:szCs w:val="24"/>
        </w:rPr>
        <w:t>, edited by Barry S. Hewlett and Michael E. Lamb, pp. 129-146. New Brunswick, Transaction Publishers.</w:t>
      </w:r>
    </w:p>
    <w:p w14:paraId="20FA2821" w14:textId="77777777" w:rsidR="009A7ED8" w:rsidRPr="001231E3" w:rsidRDefault="009A7ED8" w:rsidP="00437CBB">
      <w:pPr>
        <w:ind w:right="-720"/>
        <w:rPr>
          <w:rFonts w:ascii="Times New Roman" w:hAnsi="Times New Roman"/>
          <w:szCs w:val="24"/>
        </w:rPr>
      </w:pPr>
    </w:p>
    <w:p w14:paraId="37E24358" w14:textId="77777777" w:rsidR="009A7ED8" w:rsidRPr="001231E3" w:rsidRDefault="009A7ED8" w:rsidP="00437CBB">
      <w:pPr>
        <w:ind w:right="-720"/>
        <w:rPr>
          <w:rFonts w:ascii="Times New Roman" w:hAnsi="Times New Roman"/>
          <w:szCs w:val="24"/>
        </w:rPr>
      </w:pPr>
      <w:r w:rsidRPr="001231E3">
        <w:rPr>
          <w:rFonts w:ascii="Times New Roman" w:hAnsi="Times New Roman"/>
          <w:szCs w:val="24"/>
        </w:rPr>
        <w:t xml:space="preserve">Children </w:t>
      </w:r>
      <w:proofErr w:type="gramStart"/>
      <w:r w:rsidRPr="001231E3">
        <w:rPr>
          <w:rFonts w:ascii="Times New Roman" w:hAnsi="Times New Roman"/>
          <w:szCs w:val="24"/>
        </w:rPr>
        <w:t>age</w:t>
      </w:r>
      <w:proofErr w:type="gramEnd"/>
      <w:r w:rsidRPr="001231E3">
        <w:rPr>
          <w:rFonts w:ascii="Times New Roman" w:hAnsi="Times New Roman"/>
          <w:szCs w:val="24"/>
        </w:rPr>
        <w:t xml:space="preserve"> 5-14 hunt goanna (burrowing lizards) in rocky patches with digging sticks, in preference to different goannas hunted by adults in sand fields. Size affects success more than age/experience, probably because speed of walking increases number of </w:t>
      </w:r>
      <w:r w:rsidRPr="001231E3">
        <w:rPr>
          <w:rFonts w:ascii="Times New Roman" w:hAnsi="Times New Roman"/>
          <w:szCs w:val="24"/>
        </w:rPr>
        <w:lastRenderedPageBreak/>
        <w:t>encounters (ca 1.5/</w:t>
      </w:r>
      <w:proofErr w:type="spellStart"/>
      <w:r w:rsidRPr="001231E3">
        <w:rPr>
          <w:rFonts w:ascii="Times New Roman" w:hAnsi="Times New Roman"/>
          <w:szCs w:val="24"/>
        </w:rPr>
        <w:t>hr</w:t>
      </w:r>
      <w:proofErr w:type="spellEnd"/>
      <w:r w:rsidRPr="001231E3">
        <w:rPr>
          <w:rFonts w:ascii="Times New Roman" w:hAnsi="Times New Roman"/>
          <w:szCs w:val="24"/>
        </w:rPr>
        <w:t>). [Western Desert, but no info on any use of woomera by child or adult].</w:t>
      </w:r>
    </w:p>
    <w:p w14:paraId="7E3E5A23" w14:textId="77777777" w:rsidR="0084165A" w:rsidRPr="001231E3" w:rsidRDefault="0084165A" w:rsidP="00437CBB">
      <w:pPr>
        <w:ind w:right="-720"/>
        <w:rPr>
          <w:rFonts w:ascii="Times New Roman" w:hAnsi="Times New Roman"/>
          <w:szCs w:val="24"/>
        </w:rPr>
      </w:pPr>
    </w:p>
    <w:p w14:paraId="3914E262"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Bird, George</w:t>
      </w:r>
    </w:p>
    <w:p w14:paraId="713D9234"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1985  The</w:t>
      </w:r>
      <w:proofErr w:type="gramEnd"/>
      <w:r w:rsidRPr="001231E3">
        <w:rPr>
          <w:rFonts w:ascii="Times New Roman" w:hAnsi="Times New Roman"/>
          <w:szCs w:val="24"/>
        </w:rPr>
        <w:t xml:space="preserve"> </w:t>
      </w:r>
      <w:proofErr w:type="spellStart"/>
      <w:r w:rsidRPr="001231E3">
        <w:rPr>
          <w:rFonts w:ascii="Times New Roman" w:hAnsi="Times New Roman"/>
          <w:szCs w:val="24"/>
        </w:rPr>
        <w:t>Atl-atl</w:t>
      </w:r>
      <w:proofErr w:type="spellEnd"/>
      <w:r w:rsidRPr="001231E3">
        <w:rPr>
          <w:rFonts w:ascii="Times New Roman" w:hAnsi="Times New Roman"/>
          <w:szCs w:val="24"/>
        </w:rPr>
        <w:t xml:space="preserve"> or Spear Throwing Stick. </w:t>
      </w:r>
      <w:r w:rsidRPr="001231E3">
        <w:rPr>
          <w:rFonts w:ascii="Times New Roman" w:hAnsi="Times New Roman"/>
          <w:i/>
          <w:szCs w:val="24"/>
        </w:rPr>
        <w:t>The Artifact</w:t>
      </w:r>
      <w:r w:rsidRPr="001231E3">
        <w:rPr>
          <w:rFonts w:ascii="Times New Roman" w:hAnsi="Times New Roman"/>
          <w:szCs w:val="24"/>
        </w:rPr>
        <w:t xml:space="preserve"> 23(3):7-18. El Paso Archaeological Society.</w:t>
      </w:r>
    </w:p>
    <w:p w14:paraId="621ED577" w14:textId="77777777" w:rsidR="0084165A" w:rsidRPr="001231E3" w:rsidRDefault="0084165A" w:rsidP="00437CBB">
      <w:pPr>
        <w:ind w:right="-720"/>
        <w:rPr>
          <w:rFonts w:ascii="Times New Roman" w:hAnsi="Times New Roman"/>
          <w:szCs w:val="24"/>
        </w:rPr>
      </w:pPr>
    </w:p>
    <w:p w14:paraId="53F02AB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Personal meanings of atlatl, describes basic manufacture, woods, finds no difference with weights, likes short dart 2x </w:t>
      </w:r>
      <w:proofErr w:type="gramStart"/>
      <w:r w:rsidRPr="001231E3">
        <w:rPr>
          <w:rFonts w:ascii="Times New Roman" w:hAnsi="Times New Roman"/>
          <w:szCs w:val="24"/>
        </w:rPr>
        <w:t>as long as</w:t>
      </w:r>
      <w:proofErr w:type="gramEnd"/>
      <w:r w:rsidRPr="001231E3">
        <w:rPr>
          <w:rFonts w:ascii="Times New Roman" w:hAnsi="Times New Roman"/>
          <w:szCs w:val="24"/>
        </w:rPr>
        <w:t xml:space="preserve"> atlatl</w:t>
      </w:r>
    </w:p>
    <w:p w14:paraId="3FA4A62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[Over simple and impressionistic, nothing new, but ok]</w:t>
      </w:r>
    </w:p>
    <w:p w14:paraId="2A87B616" w14:textId="77777777" w:rsidR="005E0E65" w:rsidRPr="001231E3" w:rsidRDefault="005E0E65" w:rsidP="00437CBB">
      <w:pPr>
        <w:ind w:right="-720"/>
        <w:rPr>
          <w:rFonts w:ascii="Times New Roman" w:hAnsi="Times New Roman"/>
          <w:szCs w:val="24"/>
        </w:rPr>
      </w:pPr>
    </w:p>
    <w:p w14:paraId="33612423" w14:textId="77777777" w:rsidR="005E0E65" w:rsidRPr="001231E3" w:rsidRDefault="005E0E65" w:rsidP="00437CBB">
      <w:pPr>
        <w:ind w:right="-720"/>
        <w:rPr>
          <w:rFonts w:ascii="Times New Roman" w:hAnsi="Times New Roman"/>
          <w:b/>
          <w:szCs w:val="24"/>
        </w:rPr>
      </w:pPr>
      <w:r w:rsidRPr="001231E3">
        <w:rPr>
          <w:rFonts w:ascii="Times New Roman" w:hAnsi="Times New Roman"/>
          <w:b/>
          <w:szCs w:val="24"/>
        </w:rPr>
        <w:t>Bird, Junius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0B42AC2" w14:textId="77777777" w:rsidR="005E0E65" w:rsidRPr="001231E3" w:rsidRDefault="005E0E65" w:rsidP="00437CBB">
      <w:pPr>
        <w:ind w:right="-720"/>
        <w:rPr>
          <w:rFonts w:ascii="Times New Roman" w:hAnsi="Times New Roman"/>
          <w:szCs w:val="24"/>
        </w:rPr>
      </w:pPr>
      <w:proofErr w:type="gramStart"/>
      <w:r w:rsidRPr="001231E3">
        <w:rPr>
          <w:rFonts w:ascii="Times New Roman" w:hAnsi="Times New Roman"/>
          <w:szCs w:val="24"/>
        </w:rPr>
        <w:t>1951  South</w:t>
      </w:r>
      <w:proofErr w:type="gramEnd"/>
      <w:r w:rsidRPr="001231E3">
        <w:rPr>
          <w:rFonts w:ascii="Times New Roman" w:hAnsi="Times New Roman"/>
          <w:szCs w:val="24"/>
        </w:rPr>
        <w:t xml:space="preserve"> American Radiocarbon Dates. In </w:t>
      </w:r>
      <w:r w:rsidRPr="001231E3">
        <w:rPr>
          <w:rFonts w:ascii="Times New Roman" w:hAnsi="Times New Roman"/>
          <w:i/>
          <w:szCs w:val="24"/>
        </w:rPr>
        <w:t>Radiocarbon Dating: A Report on the Program to Aid in the Development of the Method of Dating</w:t>
      </w:r>
      <w:r w:rsidRPr="001231E3">
        <w:rPr>
          <w:rFonts w:ascii="Times New Roman" w:hAnsi="Times New Roman"/>
          <w:szCs w:val="24"/>
        </w:rPr>
        <w:t>. F. Johnson, ed. Memoirs of the Society for American Archaeology 8:37-49.</w:t>
      </w:r>
    </w:p>
    <w:p w14:paraId="0AD9185D" w14:textId="77777777" w:rsidR="005E0E65" w:rsidRPr="001231E3" w:rsidRDefault="005E0E65" w:rsidP="00437CBB">
      <w:pPr>
        <w:ind w:right="-720"/>
        <w:rPr>
          <w:rFonts w:ascii="Times New Roman" w:hAnsi="Times New Roman"/>
          <w:szCs w:val="24"/>
        </w:rPr>
      </w:pPr>
    </w:p>
    <w:p w14:paraId="458870FD" w14:textId="77777777" w:rsidR="005E0E65" w:rsidRPr="001231E3" w:rsidRDefault="005E0E65" w:rsidP="00437CBB">
      <w:pPr>
        <w:ind w:right="-720"/>
        <w:rPr>
          <w:rFonts w:ascii="Times New Roman" w:hAnsi="Times New Roman"/>
          <w:szCs w:val="24"/>
        </w:rPr>
      </w:pPr>
      <w:r w:rsidRPr="001231E3">
        <w:rPr>
          <w:rFonts w:ascii="Times New Roman" w:hAnsi="Times New Roman"/>
          <w:szCs w:val="24"/>
        </w:rPr>
        <w:t xml:space="preserve">Suggests dates on Nazca </w:t>
      </w:r>
      <w:proofErr w:type="spellStart"/>
      <w:r w:rsidRPr="001231E3">
        <w:rPr>
          <w:rFonts w:ascii="Times New Roman" w:hAnsi="Times New Roman"/>
          <w:szCs w:val="24"/>
        </w:rPr>
        <w:t>atl</w:t>
      </w:r>
      <w:proofErr w:type="spellEnd"/>
      <w:r w:rsidRPr="001231E3">
        <w:rPr>
          <w:rFonts w:ascii="Times New Roman" w:hAnsi="Times New Roman"/>
          <w:szCs w:val="24"/>
        </w:rPr>
        <w:t xml:space="preserve"> material [see Johnson 1985] differ because darts may be younger wood than the atlatl.</w:t>
      </w:r>
    </w:p>
    <w:p w14:paraId="1E638582" w14:textId="77777777" w:rsidR="0084165A" w:rsidRPr="001231E3" w:rsidRDefault="0084165A" w:rsidP="00437CBB">
      <w:pPr>
        <w:ind w:right="-720"/>
        <w:rPr>
          <w:rFonts w:ascii="Times New Roman" w:hAnsi="Times New Roman"/>
          <w:szCs w:val="24"/>
        </w:rPr>
      </w:pPr>
    </w:p>
    <w:p w14:paraId="6B059FC5"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Birkett, Courtney</w:t>
      </w:r>
      <w:r w:rsidR="009A4452" w:rsidRPr="001231E3">
        <w:rPr>
          <w:rFonts w:ascii="Times New Roman" w:hAnsi="Times New Roman"/>
          <w:b/>
          <w:szCs w:val="24"/>
        </w:rPr>
        <w:tab/>
      </w:r>
      <w:r w:rsidR="009A4452" w:rsidRPr="001231E3">
        <w:rPr>
          <w:rFonts w:ascii="Times New Roman" w:hAnsi="Times New Roman"/>
          <w:b/>
          <w:szCs w:val="24"/>
        </w:rPr>
        <w:tab/>
      </w:r>
      <w:r w:rsidR="009A4452" w:rsidRPr="001231E3">
        <w:rPr>
          <w:rFonts w:ascii="Times New Roman" w:hAnsi="Times New Roman"/>
          <w:b/>
          <w:szCs w:val="24"/>
        </w:rPr>
        <w:tab/>
        <w:t>o</w:t>
      </w:r>
    </w:p>
    <w:p w14:paraId="51CF36B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1999 Lengths Not </w:t>
      </w:r>
      <w:proofErr w:type="gramStart"/>
      <w:r w:rsidRPr="001231E3">
        <w:rPr>
          <w:rFonts w:ascii="Times New Roman" w:hAnsi="Times New Roman"/>
          <w:szCs w:val="24"/>
        </w:rPr>
        <w:t>To</w:t>
      </w:r>
      <w:proofErr w:type="gramEnd"/>
      <w:r w:rsidRPr="001231E3">
        <w:rPr>
          <w:rFonts w:ascii="Times New Roman" w:hAnsi="Times New Roman"/>
          <w:szCs w:val="24"/>
        </w:rPr>
        <w:t xml:space="preserve"> Go To in Atlatls. </w:t>
      </w:r>
      <w:r w:rsidRPr="001231E3">
        <w:rPr>
          <w:rFonts w:ascii="Times New Roman" w:hAnsi="Times New Roman"/>
          <w:i/>
          <w:szCs w:val="24"/>
        </w:rPr>
        <w:t>The Atlatl</w:t>
      </w:r>
      <w:r w:rsidRPr="001231E3">
        <w:rPr>
          <w:rFonts w:ascii="Times New Roman" w:hAnsi="Times New Roman"/>
          <w:szCs w:val="24"/>
        </w:rPr>
        <w:t xml:space="preserve"> 12(1):3.</w:t>
      </w:r>
    </w:p>
    <w:p w14:paraId="1572BE8F" w14:textId="77777777" w:rsidR="0084165A" w:rsidRPr="001231E3" w:rsidRDefault="0084165A" w:rsidP="00437CBB">
      <w:pPr>
        <w:ind w:right="-720"/>
        <w:rPr>
          <w:rFonts w:ascii="Times New Roman" w:hAnsi="Times New Roman"/>
          <w:szCs w:val="24"/>
        </w:rPr>
      </w:pPr>
    </w:p>
    <w:p w14:paraId="6E0530A3" w14:textId="77777777" w:rsidR="0084165A" w:rsidRDefault="0084165A" w:rsidP="00437CBB">
      <w:pPr>
        <w:ind w:right="-720"/>
        <w:rPr>
          <w:rFonts w:ascii="Times New Roman" w:hAnsi="Times New Roman"/>
          <w:szCs w:val="24"/>
        </w:rPr>
      </w:pPr>
      <w:r w:rsidRPr="001231E3">
        <w:rPr>
          <w:rFonts w:ascii="Times New Roman" w:hAnsi="Times New Roman"/>
          <w:szCs w:val="24"/>
        </w:rPr>
        <w:t xml:space="preserve">Reports her experiment with different lengths of </w:t>
      </w:r>
      <w:proofErr w:type="gramStart"/>
      <w:r w:rsidRPr="001231E3">
        <w:rPr>
          <w:rFonts w:ascii="Times New Roman" w:hAnsi="Times New Roman"/>
          <w:szCs w:val="24"/>
        </w:rPr>
        <w:t>atlatl:</w:t>
      </w:r>
      <w:proofErr w:type="gramEnd"/>
      <w:r w:rsidRPr="001231E3">
        <w:rPr>
          <w:rFonts w:ascii="Times New Roman" w:hAnsi="Times New Roman"/>
          <w:szCs w:val="24"/>
        </w:rPr>
        <w:t xml:space="preserve"> </w:t>
      </w:r>
      <w:r w:rsidR="009D4490" w:rsidRPr="001231E3">
        <w:rPr>
          <w:rFonts w:ascii="Times New Roman" w:hAnsi="Times New Roman"/>
          <w:szCs w:val="24"/>
        </w:rPr>
        <w:t xml:space="preserve">thrown </w:t>
      </w:r>
      <w:r w:rsidRPr="001231E3">
        <w:rPr>
          <w:rFonts w:ascii="Times New Roman" w:hAnsi="Times New Roman"/>
          <w:szCs w:val="24"/>
        </w:rPr>
        <w:t>distance increases with longer atlatl, but beyond 2.5' gets too clumsy.</w:t>
      </w:r>
    </w:p>
    <w:p w14:paraId="2BC9CAE3" w14:textId="77777777" w:rsidR="00191374" w:rsidRDefault="00191374" w:rsidP="00437CBB">
      <w:pPr>
        <w:ind w:right="-720"/>
        <w:rPr>
          <w:rFonts w:ascii="Times New Roman" w:hAnsi="Times New Roman"/>
          <w:szCs w:val="24"/>
        </w:rPr>
      </w:pPr>
    </w:p>
    <w:p w14:paraId="77792F24" w14:textId="6C6A0026" w:rsidR="00191374" w:rsidRPr="00F25BCC" w:rsidRDefault="00191374" w:rsidP="00437CBB">
      <w:pPr>
        <w:ind w:right="-720"/>
        <w:rPr>
          <w:rFonts w:ascii="Times New Roman" w:hAnsi="Times New Roman"/>
          <w:b/>
          <w:szCs w:val="24"/>
        </w:rPr>
      </w:pPr>
      <w:r w:rsidRPr="00F25BCC">
        <w:rPr>
          <w:rFonts w:ascii="Times New Roman" w:hAnsi="Times New Roman"/>
          <w:b/>
          <w:szCs w:val="24"/>
        </w:rPr>
        <w:t>Birkett, Courtney [incorrectly printed as Margie Takoch]</w:t>
      </w:r>
      <w:r w:rsidR="00F25BCC">
        <w:rPr>
          <w:rFonts w:ascii="Times New Roman" w:hAnsi="Times New Roman"/>
          <w:b/>
          <w:szCs w:val="24"/>
        </w:rPr>
        <w:tab/>
      </w:r>
      <w:r w:rsidR="00F25BCC">
        <w:rPr>
          <w:rFonts w:ascii="Times New Roman" w:hAnsi="Times New Roman"/>
          <w:b/>
          <w:szCs w:val="24"/>
        </w:rPr>
        <w:tab/>
        <w:t>o</w:t>
      </w:r>
    </w:p>
    <w:p w14:paraId="7F127F9F" w14:textId="1353E2BB" w:rsidR="00191374" w:rsidRDefault="00191374" w:rsidP="00437CBB">
      <w:pPr>
        <w:ind w:right="-720"/>
        <w:rPr>
          <w:rFonts w:ascii="Times New Roman" w:hAnsi="Times New Roman"/>
          <w:szCs w:val="24"/>
        </w:rPr>
      </w:pPr>
      <w:r>
        <w:rPr>
          <w:rFonts w:ascii="Times New Roman" w:hAnsi="Times New Roman"/>
          <w:szCs w:val="24"/>
        </w:rPr>
        <w:t xml:space="preserve">2016 Review: The Mammoth Stone by Margaret Allan (pseudonym of William Thomas Quick) Signet: New York, 1993. </w:t>
      </w:r>
      <w:r w:rsidRPr="00F25BCC">
        <w:rPr>
          <w:rFonts w:ascii="Times New Roman" w:hAnsi="Times New Roman"/>
          <w:i/>
          <w:szCs w:val="24"/>
        </w:rPr>
        <w:t>The Atlatl</w:t>
      </w:r>
      <w:r>
        <w:rPr>
          <w:rFonts w:ascii="Times New Roman" w:hAnsi="Times New Roman"/>
          <w:szCs w:val="24"/>
        </w:rPr>
        <w:t xml:space="preserve"> 29(2):</w:t>
      </w:r>
      <w:r w:rsidR="00F25BCC">
        <w:rPr>
          <w:rFonts w:ascii="Times New Roman" w:hAnsi="Times New Roman"/>
          <w:szCs w:val="24"/>
        </w:rPr>
        <w:t>5-7.</w:t>
      </w:r>
    </w:p>
    <w:p w14:paraId="60BED08F" w14:textId="77777777" w:rsidR="00F25BCC" w:rsidRDefault="00F25BCC" w:rsidP="00437CBB">
      <w:pPr>
        <w:ind w:right="-720"/>
        <w:rPr>
          <w:rFonts w:ascii="Times New Roman" w:hAnsi="Times New Roman"/>
          <w:szCs w:val="24"/>
        </w:rPr>
      </w:pPr>
    </w:p>
    <w:p w14:paraId="142DDF2D" w14:textId="3ED78083" w:rsidR="00F25BCC" w:rsidRDefault="00F25BCC" w:rsidP="00437CBB">
      <w:pPr>
        <w:ind w:right="-720"/>
        <w:rPr>
          <w:rFonts w:ascii="Times New Roman" w:hAnsi="Times New Roman"/>
          <w:szCs w:val="24"/>
        </w:rPr>
      </w:pPr>
      <w:r>
        <w:rPr>
          <w:rFonts w:ascii="Times New Roman" w:hAnsi="Times New Roman"/>
          <w:szCs w:val="24"/>
        </w:rPr>
        <w:t xml:space="preserve">Poorly written fiction, many errors, though supposedly set in </w:t>
      </w:r>
      <w:proofErr w:type="spellStart"/>
      <w:r>
        <w:rPr>
          <w:rFonts w:ascii="Times New Roman" w:hAnsi="Times New Roman"/>
          <w:szCs w:val="24"/>
        </w:rPr>
        <w:t>Meadocroft</w:t>
      </w:r>
      <w:proofErr w:type="spellEnd"/>
      <w:r>
        <w:rPr>
          <w:rFonts w:ascii="Times New Roman" w:hAnsi="Times New Roman"/>
          <w:szCs w:val="24"/>
        </w:rPr>
        <w:t xml:space="preserve"> time and place.</w:t>
      </w:r>
    </w:p>
    <w:p w14:paraId="69045FFC" w14:textId="77777777" w:rsidR="00F07865" w:rsidRDefault="00F07865" w:rsidP="00437CBB">
      <w:pPr>
        <w:ind w:right="-720"/>
        <w:rPr>
          <w:rFonts w:ascii="Times New Roman" w:hAnsi="Times New Roman"/>
          <w:szCs w:val="24"/>
        </w:rPr>
      </w:pPr>
    </w:p>
    <w:p w14:paraId="67E324BB" w14:textId="2AE30F44" w:rsidR="00F07865" w:rsidRPr="00F07865" w:rsidRDefault="00F07865" w:rsidP="00437CBB">
      <w:pPr>
        <w:ind w:right="-720"/>
        <w:rPr>
          <w:rFonts w:ascii="Times New Roman" w:hAnsi="Times New Roman"/>
          <w:b/>
          <w:szCs w:val="24"/>
        </w:rPr>
      </w:pPr>
      <w:r w:rsidRPr="00F07865">
        <w:rPr>
          <w:rFonts w:ascii="Times New Roman" w:hAnsi="Times New Roman"/>
          <w:b/>
          <w:szCs w:val="24"/>
        </w:rPr>
        <w:t>Birkett, Courtney</w:t>
      </w:r>
    </w:p>
    <w:p w14:paraId="10050024" w14:textId="63CD614B" w:rsidR="00F07865" w:rsidRPr="001231E3" w:rsidRDefault="00F07865" w:rsidP="00437CBB">
      <w:pPr>
        <w:ind w:right="-720"/>
        <w:rPr>
          <w:rFonts w:ascii="Times New Roman" w:hAnsi="Times New Roman"/>
          <w:szCs w:val="24"/>
        </w:rPr>
      </w:pPr>
      <w:r>
        <w:rPr>
          <w:rFonts w:ascii="Times New Roman" w:hAnsi="Times New Roman"/>
          <w:szCs w:val="24"/>
        </w:rPr>
        <w:t xml:space="preserve">2017 Flying with Darts. </w:t>
      </w:r>
      <w:r w:rsidRPr="00F07865">
        <w:rPr>
          <w:rFonts w:ascii="Times New Roman" w:hAnsi="Times New Roman"/>
          <w:i/>
          <w:szCs w:val="24"/>
        </w:rPr>
        <w:t>The Atlatl</w:t>
      </w:r>
      <w:r>
        <w:rPr>
          <w:rFonts w:ascii="Times New Roman" w:hAnsi="Times New Roman"/>
          <w:szCs w:val="24"/>
        </w:rPr>
        <w:t xml:space="preserve"> 30(1):1-2.</w:t>
      </w:r>
    </w:p>
    <w:p w14:paraId="5827E25C" w14:textId="77777777" w:rsidR="0084165A" w:rsidRPr="001231E3" w:rsidRDefault="0084165A" w:rsidP="00437CBB">
      <w:pPr>
        <w:ind w:right="-720"/>
        <w:rPr>
          <w:rFonts w:ascii="Times New Roman" w:hAnsi="Times New Roman"/>
          <w:szCs w:val="24"/>
        </w:rPr>
      </w:pPr>
    </w:p>
    <w:p w14:paraId="0D23DB16" w14:textId="49EBF20A"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Bittmann</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Bente</w:t>
      </w:r>
      <w:proofErr w:type="spellEnd"/>
      <w:r w:rsidRPr="001231E3">
        <w:rPr>
          <w:rFonts w:ascii="Times New Roman" w:hAnsi="Times New Roman"/>
          <w:b/>
          <w:szCs w:val="24"/>
        </w:rPr>
        <w:t xml:space="preserve">, and Juan R. </w:t>
      </w:r>
      <w:proofErr w:type="spellStart"/>
      <w:r w:rsidRPr="001231E3">
        <w:rPr>
          <w:rFonts w:ascii="Times New Roman" w:hAnsi="Times New Roman"/>
          <w:b/>
          <w:szCs w:val="24"/>
        </w:rPr>
        <w:t>Munizaga</w:t>
      </w:r>
      <w:proofErr w:type="spellEnd"/>
      <w:r w:rsidR="00B22DC7">
        <w:rPr>
          <w:rFonts w:ascii="Times New Roman" w:hAnsi="Times New Roman"/>
          <w:b/>
          <w:szCs w:val="24"/>
        </w:rPr>
        <w:tab/>
      </w:r>
      <w:r w:rsidR="00B22DC7">
        <w:rPr>
          <w:rFonts w:ascii="Times New Roman" w:hAnsi="Times New Roman"/>
          <w:b/>
          <w:szCs w:val="24"/>
        </w:rPr>
        <w:tab/>
      </w:r>
      <w:r w:rsidR="00B22DC7">
        <w:rPr>
          <w:rFonts w:ascii="Times New Roman" w:hAnsi="Times New Roman"/>
          <w:b/>
          <w:szCs w:val="24"/>
        </w:rPr>
        <w:tab/>
        <w:t>p</w:t>
      </w:r>
    </w:p>
    <w:p w14:paraId="3398918B"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1984  Comments</w:t>
      </w:r>
      <w:proofErr w:type="gramEnd"/>
      <w:r w:rsidRPr="001231E3">
        <w:rPr>
          <w:rFonts w:ascii="Times New Roman" w:hAnsi="Times New Roman"/>
          <w:szCs w:val="24"/>
        </w:rPr>
        <w:t xml:space="preserve"> on a Double Mummy Containing a Spear Thrower, in the "</w:t>
      </w:r>
      <w:proofErr w:type="spellStart"/>
      <w:r w:rsidRPr="001231E3">
        <w:rPr>
          <w:rFonts w:ascii="Times New Roman" w:hAnsi="Times New Roman"/>
          <w:szCs w:val="24"/>
        </w:rPr>
        <w:t>Anke</w:t>
      </w:r>
      <w:proofErr w:type="spellEnd"/>
      <w:r w:rsidRPr="001231E3">
        <w:rPr>
          <w:rFonts w:ascii="Times New Roman" w:hAnsi="Times New Roman"/>
          <w:szCs w:val="24"/>
        </w:rPr>
        <w:t xml:space="preserve"> Nielsen Collection", Iquique, Northern Chile. </w:t>
      </w:r>
      <w:r w:rsidRPr="001231E3">
        <w:rPr>
          <w:rFonts w:ascii="Times New Roman" w:hAnsi="Times New Roman"/>
          <w:i/>
          <w:szCs w:val="24"/>
        </w:rPr>
        <w:t>Indiana</w:t>
      </w:r>
      <w:r w:rsidRPr="001231E3">
        <w:rPr>
          <w:rFonts w:ascii="Times New Roman" w:hAnsi="Times New Roman"/>
          <w:szCs w:val="24"/>
        </w:rPr>
        <w:t xml:space="preserve"> 9:383-419. (Berlin)</w:t>
      </w:r>
    </w:p>
    <w:p w14:paraId="7F143DF6" w14:textId="77777777" w:rsidR="0084165A" w:rsidRPr="001231E3" w:rsidRDefault="0084165A" w:rsidP="00437CBB">
      <w:pPr>
        <w:ind w:right="-720"/>
        <w:rPr>
          <w:rFonts w:ascii="Times New Roman" w:hAnsi="Times New Roman"/>
          <w:szCs w:val="24"/>
        </w:rPr>
      </w:pPr>
    </w:p>
    <w:p w14:paraId="4699F69C"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1B969C69" w14:textId="21131165" w:rsidR="0084165A" w:rsidRPr="001231E3" w:rsidRDefault="0084165A" w:rsidP="00437CBB">
      <w:pPr>
        <w:ind w:right="-720"/>
        <w:rPr>
          <w:rFonts w:ascii="Times New Roman" w:hAnsi="Times New Roman"/>
          <w:szCs w:val="24"/>
        </w:rPr>
      </w:pPr>
      <w:proofErr w:type="spellStart"/>
      <w:r w:rsidRPr="001231E3">
        <w:rPr>
          <w:rFonts w:ascii="Times New Roman" w:hAnsi="Times New Roman"/>
          <w:szCs w:val="24"/>
        </w:rPr>
        <w:t>Chinchorro</w:t>
      </w:r>
      <w:proofErr w:type="spellEnd"/>
      <w:r w:rsidRPr="001231E3">
        <w:rPr>
          <w:rFonts w:ascii="Times New Roman" w:hAnsi="Times New Roman"/>
          <w:szCs w:val="24"/>
        </w:rPr>
        <w:t xml:space="preserve"> Culture, Late Archaic, 5000-1000 BC, coastal, </w:t>
      </w:r>
      <w:r w:rsidR="00FD01BD">
        <w:rPr>
          <w:rFonts w:ascii="Times New Roman" w:hAnsi="Times New Roman"/>
          <w:szCs w:val="24"/>
        </w:rPr>
        <w:t>non-</w:t>
      </w:r>
      <w:proofErr w:type="spellStart"/>
      <w:r w:rsidR="00FD01BD">
        <w:rPr>
          <w:rFonts w:ascii="Times New Roman" w:hAnsi="Times New Roman"/>
          <w:szCs w:val="24"/>
        </w:rPr>
        <w:t>agric</w:t>
      </w:r>
      <w:proofErr w:type="spellEnd"/>
      <w:r w:rsidR="00FD01BD">
        <w:rPr>
          <w:rFonts w:ascii="Times New Roman" w:hAnsi="Times New Roman"/>
          <w:szCs w:val="24"/>
        </w:rPr>
        <w:t xml:space="preserve">, aceramic, </w:t>
      </w:r>
      <w:r w:rsidRPr="001231E3">
        <w:rPr>
          <w:rFonts w:ascii="Times New Roman" w:hAnsi="Times New Roman"/>
          <w:szCs w:val="24"/>
        </w:rPr>
        <w:t xml:space="preserve">harpoon + spear throwers, also </w:t>
      </w:r>
      <w:r w:rsidR="00FD01BD">
        <w:rPr>
          <w:rFonts w:ascii="Times New Roman" w:hAnsi="Times New Roman"/>
          <w:szCs w:val="24"/>
        </w:rPr>
        <w:t xml:space="preserve">possibly </w:t>
      </w:r>
      <w:r w:rsidRPr="001231E3">
        <w:rPr>
          <w:rFonts w:ascii="Times New Roman" w:hAnsi="Times New Roman"/>
          <w:szCs w:val="24"/>
        </w:rPr>
        <w:t>earliest evidence of bow</w:t>
      </w:r>
      <w:r w:rsidR="00FD01BD">
        <w:rPr>
          <w:rFonts w:ascii="Times New Roman" w:hAnsi="Times New Roman"/>
          <w:szCs w:val="24"/>
        </w:rPr>
        <w:t xml:space="preserve"> in Americas, like atlatls, some in prepared mummy burials, but </w:t>
      </w:r>
      <w:proofErr w:type="spellStart"/>
      <w:r w:rsidR="00FD01BD">
        <w:rPr>
          <w:rFonts w:ascii="Times New Roman" w:hAnsi="Times New Roman"/>
          <w:szCs w:val="24"/>
        </w:rPr>
        <w:t>Chinchorro</w:t>
      </w:r>
      <w:proofErr w:type="spellEnd"/>
      <w:r w:rsidR="00FD01BD">
        <w:rPr>
          <w:rFonts w:ascii="Times New Roman" w:hAnsi="Times New Roman"/>
          <w:szCs w:val="24"/>
        </w:rPr>
        <w:t xml:space="preserve"> mummy dates are unclear and probably span a long time. Other C traits include trepanation, elaborate prep of mummies, figurines, and skull form.</w:t>
      </w:r>
    </w:p>
    <w:p w14:paraId="7BFB2489" w14:textId="2210E625" w:rsidR="0084165A" w:rsidRPr="001231E3" w:rsidRDefault="00FD01BD" w:rsidP="00437CBB">
      <w:pPr>
        <w:ind w:right="-720"/>
        <w:rPr>
          <w:rFonts w:ascii="Times New Roman" w:hAnsi="Times New Roman"/>
          <w:szCs w:val="24"/>
        </w:rPr>
      </w:pPr>
      <w:r>
        <w:rPr>
          <w:rFonts w:ascii="Times New Roman" w:hAnsi="Times New Roman"/>
          <w:szCs w:val="24"/>
        </w:rPr>
        <w:t xml:space="preserve">From site of </w:t>
      </w:r>
      <w:proofErr w:type="spellStart"/>
      <w:r>
        <w:rPr>
          <w:rFonts w:ascii="Times New Roman" w:hAnsi="Times New Roman"/>
          <w:szCs w:val="24"/>
        </w:rPr>
        <w:t>Patillos</w:t>
      </w:r>
      <w:proofErr w:type="spellEnd"/>
      <w:r>
        <w:rPr>
          <w:rFonts w:ascii="Times New Roman" w:hAnsi="Times New Roman"/>
          <w:szCs w:val="24"/>
        </w:rPr>
        <w:t>, d</w:t>
      </w:r>
      <w:r w:rsidR="0084165A" w:rsidRPr="001231E3">
        <w:rPr>
          <w:rFonts w:ascii="Times New Roman" w:hAnsi="Times New Roman"/>
          <w:szCs w:val="24"/>
        </w:rPr>
        <w:t>ouble infant m</w:t>
      </w:r>
      <w:r>
        <w:rPr>
          <w:rFonts w:ascii="Times New Roman" w:hAnsi="Times New Roman"/>
          <w:szCs w:val="24"/>
        </w:rPr>
        <w:t xml:space="preserve">ummy wrapped in cloth + leather, atlatl between as </w:t>
      </w:r>
      <w:r>
        <w:rPr>
          <w:rFonts w:ascii="Times New Roman" w:hAnsi="Times New Roman"/>
          <w:szCs w:val="24"/>
        </w:rPr>
        <w:lastRenderedPageBreak/>
        <w:t>stiffener, maybe symbolic or not.</w:t>
      </w:r>
    </w:p>
    <w:p w14:paraId="6CB5850B" w14:textId="0E4C112E"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Atlatl = 51.7 cm, wood, grooved, hook separate and missing, </w:t>
      </w:r>
      <w:r w:rsidR="00FD01BD">
        <w:rPr>
          <w:rFonts w:ascii="Times New Roman" w:hAnsi="Times New Roman"/>
          <w:szCs w:val="24"/>
        </w:rPr>
        <w:t xml:space="preserve">single notch and </w:t>
      </w:r>
      <w:r w:rsidRPr="001231E3">
        <w:rPr>
          <w:rFonts w:ascii="Times New Roman" w:hAnsi="Times New Roman"/>
          <w:szCs w:val="24"/>
        </w:rPr>
        <w:t>finger loop on one side of handle only</w:t>
      </w:r>
      <w:r w:rsidR="00FD01BD">
        <w:rPr>
          <w:rFonts w:ascii="Times New Roman" w:hAnsi="Times New Roman"/>
          <w:szCs w:val="24"/>
        </w:rPr>
        <w:t>. [Photo details obscure, also a figure of simple drawings to accompany typology/distribution discussion] [If the figures are correct, the loop and notch on this form is on the L when in action, so must be for the thumb, not index finger].</w:t>
      </w:r>
    </w:p>
    <w:p w14:paraId="0ABDD8C8" w14:textId="170B7FCD" w:rsidR="0084165A" w:rsidRDefault="00FD01BD" w:rsidP="00437CBB">
      <w:pPr>
        <w:ind w:right="-720"/>
        <w:rPr>
          <w:rFonts w:ascii="Times New Roman" w:hAnsi="Times New Roman"/>
          <w:szCs w:val="24"/>
        </w:rPr>
      </w:pPr>
      <w:r>
        <w:rPr>
          <w:rFonts w:ascii="Times New Roman" w:hAnsi="Times New Roman"/>
          <w:szCs w:val="24"/>
        </w:rPr>
        <w:t xml:space="preserve">Long comparative descriptions of other atlatls and locations mostly in Chile. </w:t>
      </w:r>
      <w:proofErr w:type="spellStart"/>
      <w:r>
        <w:rPr>
          <w:rFonts w:ascii="Times New Roman" w:hAnsi="Times New Roman"/>
          <w:szCs w:val="24"/>
        </w:rPr>
        <w:t>Uhle</w:t>
      </w:r>
      <w:proofErr w:type="spellEnd"/>
      <w:r>
        <w:rPr>
          <w:rFonts w:ascii="Times New Roman" w:hAnsi="Times New Roman"/>
          <w:szCs w:val="24"/>
        </w:rPr>
        <w:t xml:space="preserve"> 1919 </w:t>
      </w:r>
      <w:proofErr w:type="spellStart"/>
      <w:r>
        <w:rPr>
          <w:rFonts w:ascii="Times New Roman" w:hAnsi="Times New Roman"/>
          <w:szCs w:val="24"/>
        </w:rPr>
        <w:t>spearthrower</w:t>
      </w:r>
      <w:proofErr w:type="spellEnd"/>
      <w:r>
        <w:rPr>
          <w:rFonts w:ascii="Times New Roman" w:hAnsi="Times New Roman"/>
          <w:szCs w:val="24"/>
        </w:rPr>
        <w:t xml:space="preserve"> from Arica is similar. </w:t>
      </w:r>
      <w:proofErr w:type="spellStart"/>
      <w:r>
        <w:rPr>
          <w:rFonts w:ascii="Times New Roman" w:hAnsi="Times New Roman"/>
          <w:szCs w:val="24"/>
        </w:rPr>
        <w:t>Munizaga</w:t>
      </w:r>
      <w:proofErr w:type="spellEnd"/>
      <w:r>
        <w:rPr>
          <w:rFonts w:ascii="Times New Roman" w:hAnsi="Times New Roman"/>
          <w:szCs w:val="24"/>
        </w:rPr>
        <w:t xml:space="preserve"> (1964) has another from “Morro of Arica” </w:t>
      </w:r>
      <w:proofErr w:type="spellStart"/>
      <w:r>
        <w:rPr>
          <w:rFonts w:ascii="Times New Roman" w:hAnsi="Times New Roman"/>
          <w:szCs w:val="24"/>
        </w:rPr>
        <w:t>Chinchorro</w:t>
      </w:r>
      <w:proofErr w:type="spellEnd"/>
      <w:r>
        <w:rPr>
          <w:rFonts w:ascii="Times New Roman" w:hAnsi="Times New Roman"/>
          <w:szCs w:val="24"/>
        </w:rPr>
        <w:t xml:space="preserve"> period with flat </w:t>
      </w:r>
      <w:proofErr w:type="spellStart"/>
      <w:r>
        <w:rPr>
          <w:rFonts w:ascii="Times New Roman" w:hAnsi="Times New Roman"/>
          <w:szCs w:val="24"/>
        </w:rPr>
        <w:t>ungrooved</w:t>
      </w:r>
      <w:proofErr w:type="spellEnd"/>
      <w:r>
        <w:rPr>
          <w:rFonts w:ascii="Times New Roman" w:hAnsi="Times New Roman"/>
          <w:szCs w:val="24"/>
        </w:rPr>
        <w:t xml:space="preserve"> shaft, attached hook, hole in shaft that could be for a single thumb </w:t>
      </w:r>
      <w:proofErr w:type="spellStart"/>
      <w:proofErr w:type="gramStart"/>
      <w:r>
        <w:rPr>
          <w:rFonts w:ascii="Times New Roman" w:hAnsi="Times New Roman"/>
          <w:szCs w:val="24"/>
        </w:rPr>
        <w:t>strap.Bird</w:t>
      </w:r>
      <w:proofErr w:type="spellEnd"/>
      <w:proofErr w:type="gramEnd"/>
      <w:r>
        <w:rPr>
          <w:rFonts w:ascii="Times New Roman" w:hAnsi="Times New Roman"/>
          <w:szCs w:val="24"/>
        </w:rPr>
        <w:t xml:space="preserve"> (1942) at </w:t>
      </w:r>
      <w:proofErr w:type="spellStart"/>
      <w:r>
        <w:rPr>
          <w:rFonts w:ascii="Times New Roman" w:hAnsi="Times New Roman"/>
          <w:szCs w:val="24"/>
        </w:rPr>
        <w:t>Quiani</w:t>
      </w:r>
      <w:proofErr w:type="spellEnd"/>
      <w:r>
        <w:rPr>
          <w:rFonts w:ascii="Times New Roman" w:hAnsi="Times New Roman"/>
          <w:szCs w:val="24"/>
        </w:rPr>
        <w:t xml:space="preserve"> has 2 atlatls, one like </w:t>
      </w:r>
      <w:proofErr w:type="spellStart"/>
      <w:r>
        <w:rPr>
          <w:rFonts w:ascii="Times New Roman" w:hAnsi="Times New Roman"/>
          <w:szCs w:val="24"/>
        </w:rPr>
        <w:t>Chinchorro</w:t>
      </w:r>
      <w:proofErr w:type="spellEnd"/>
      <w:r>
        <w:rPr>
          <w:rFonts w:ascii="Times New Roman" w:hAnsi="Times New Roman"/>
          <w:szCs w:val="24"/>
        </w:rPr>
        <w:t xml:space="preserve">, second like my “Peruvian” form. </w:t>
      </w:r>
      <w:r w:rsidR="004D2417">
        <w:rPr>
          <w:rFonts w:ascii="Times New Roman" w:hAnsi="Times New Roman"/>
          <w:szCs w:val="24"/>
        </w:rPr>
        <w:t xml:space="preserve">Rivera (1975) has one from Alto Ramirez with flat shaft, integral hook, and peg across grip. </w:t>
      </w:r>
      <w:proofErr w:type="spellStart"/>
      <w:r w:rsidR="004D2417">
        <w:rPr>
          <w:rFonts w:ascii="Times New Roman" w:hAnsi="Times New Roman"/>
          <w:szCs w:val="24"/>
        </w:rPr>
        <w:t>Uhle</w:t>
      </w:r>
      <w:proofErr w:type="spellEnd"/>
      <w:r w:rsidR="004D2417">
        <w:rPr>
          <w:rFonts w:ascii="Times New Roman" w:hAnsi="Times New Roman"/>
          <w:szCs w:val="24"/>
        </w:rPr>
        <w:t xml:space="preserve"> (1907) defined 2 types S Am atlatls, but [better] 1917 defined 3 types: 1. stick with handle of leather for inserting finger [= my </w:t>
      </w:r>
      <w:proofErr w:type="spellStart"/>
      <w:r w:rsidR="004D2417">
        <w:rPr>
          <w:rFonts w:ascii="Times New Roman" w:hAnsi="Times New Roman"/>
          <w:szCs w:val="24"/>
        </w:rPr>
        <w:t>Chinchorro</w:t>
      </w:r>
      <w:proofErr w:type="spellEnd"/>
      <w:r w:rsidR="004D2417">
        <w:rPr>
          <w:rFonts w:ascii="Times New Roman" w:hAnsi="Times New Roman"/>
          <w:szCs w:val="24"/>
        </w:rPr>
        <w:t xml:space="preserve"> type], 2. Hole in board or shaft for finger [= my Amazonian type], and 3. Hook instead of handle or hole at proximal end [= my Peruvian type]. At least C + P are early, </w:t>
      </w:r>
      <w:proofErr w:type="spellStart"/>
      <w:r w:rsidR="004D2417">
        <w:rPr>
          <w:rFonts w:ascii="Times New Roman" w:hAnsi="Times New Roman"/>
          <w:szCs w:val="24"/>
        </w:rPr>
        <w:t>poss</w:t>
      </w:r>
      <w:proofErr w:type="spellEnd"/>
      <w:r w:rsidR="004D2417">
        <w:rPr>
          <w:rFonts w:ascii="Times New Roman" w:hAnsi="Times New Roman"/>
          <w:szCs w:val="24"/>
        </w:rPr>
        <w:t xml:space="preserve"> A also. Casanova (1944) thinks C type earlier than P type, but our evidence doesn’t support this. </w:t>
      </w:r>
      <w:proofErr w:type="spellStart"/>
      <w:r w:rsidR="004D2417">
        <w:rPr>
          <w:rFonts w:ascii="Times New Roman" w:hAnsi="Times New Roman"/>
          <w:szCs w:val="24"/>
        </w:rPr>
        <w:t>Montandon</w:t>
      </w:r>
      <w:proofErr w:type="spellEnd"/>
      <w:r w:rsidR="004D2417">
        <w:rPr>
          <w:rFonts w:ascii="Times New Roman" w:hAnsi="Times New Roman"/>
          <w:szCs w:val="24"/>
        </w:rPr>
        <w:t xml:space="preserve"> (1934) classifies by hook into male, female and androgynous, which doesn’t work well here [or anywhere else – I dislike this system and don’t use it]. </w:t>
      </w:r>
      <w:proofErr w:type="spellStart"/>
      <w:r w:rsidR="004D2417">
        <w:rPr>
          <w:rFonts w:ascii="Times New Roman" w:hAnsi="Times New Roman"/>
          <w:szCs w:val="24"/>
        </w:rPr>
        <w:t>Metraux</w:t>
      </w:r>
      <w:proofErr w:type="spellEnd"/>
      <w:r w:rsidR="004D2417">
        <w:rPr>
          <w:rFonts w:ascii="Times New Roman" w:hAnsi="Times New Roman"/>
          <w:szCs w:val="24"/>
        </w:rPr>
        <w:t xml:space="preserve"> (1949) says all S Am are ‘male’ and only differ in other minor details but gives 3 types: 1. [my Peruvian] 2. [my Amazonian, Krause </w:t>
      </w:r>
      <w:r w:rsidR="00EC1108">
        <w:rPr>
          <w:rFonts w:ascii="Times New Roman" w:hAnsi="Times New Roman"/>
          <w:szCs w:val="24"/>
        </w:rPr>
        <w:t>1905 calls them Brazilian,</w:t>
      </w:r>
      <w:r w:rsidR="004D2417">
        <w:rPr>
          <w:rFonts w:ascii="Times New Roman" w:hAnsi="Times New Roman"/>
          <w:szCs w:val="24"/>
        </w:rPr>
        <w:t xml:space="preserve"> and 3. like ethnographic </w:t>
      </w:r>
      <w:proofErr w:type="spellStart"/>
      <w:r w:rsidR="004D2417">
        <w:rPr>
          <w:rFonts w:ascii="Times New Roman" w:hAnsi="Times New Roman"/>
          <w:szCs w:val="24"/>
        </w:rPr>
        <w:t>Tapuya</w:t>
      </w:r>
      <w:proofErr w:type="spellEnd"/>
      <w:r w:rsidR="004D2417">
        <w:rPr>
          <w:rFonts w:ascii="Times New Roman" w:hAnsi="Times New Roman"/>
          <w:szCs w:val="24"/>
        </w:rPr>
        <w:t xml:space="preserve"> [incoherent description].</w:t>
      </w:r>
    </w:p>
    <w:p w14:paraId="3B71A8F4" w14:textId="1603427F" w:rsidR="004D2417" w:rsidRDefault="004D2417" w:rsidP="00437CBB">
      <w:pPr>
        <w:ind w:right="-720"/>
        <w:rPr>
          <w:rFonts w:ascii="Times New Roman" w:hAnsi="Times New Roman"/>
          <w:szCs w:val="24"/>
        </w:rPr>
      </w:pPr>
      <w:r>
        <w:rPr>
          <w:rFonts w:ascii="Times New Roman" w:hAnsi="Times New Roman"/>
          <w:szCs w:val="24"/>
        </w:rPr>
        <w:t xml:space="preserve">  No Spanish ethnohistoric documents of </w:t>
      </w:r>
      <w:proofErr w:type="spellStart"/>
      <w:r>
        <w:rPr>
          <w:rFonts w:ascii="Times New Roman" w:hAnsi="Times New Roman"/>
          <w:szCs w:val="24"/>
        </w:rPr>
        <w:t>spearthrowers</w:t>
      </w:r>
      <w:proofErr w:type="spellEnd"/>
      <w:r>
        <w:rPr>
          <w:rFonts w:ascii="Times New Roman" w:hAnsi="Times New Roman"/>
          <w:szCs w:val="24"/>
        </w:rPr>
        <w:t xml:space="preserve"> in N Chile, rare in Peru in Inca period, maybe </w:t>
      </w:r>
      <w:proofErr w:type="spellStart"/>
      <w:r>
        <w:rPr>
          <w:rFonts w:ascii="Times New Roman" w:hAnsi="Times New Roman"/>
          <w:szCs w:val="24"/>
        </w:rPr>
        <w:t>ethnog</w:t>
      </w:r>
      <w:proofErr w:type="spellEnd"/>
      <w:r>
        <w:rPr>
          <w:rFonts w:ascii="Times New Roman" w:hAnsi="Times New Roman"/>
          <w:szCs w:val="24"/>
        </w:rPr>
        <w:t xml:space="preserve"> </w:t>
      </w:r>
      <w:proofErr w:type="spellStart"/>
      <w:r>
        <w:rPr>
          <w:rFonts w:ascii="Times New Roman" w:hAnsi="Times New Roman"/>
          <w:szCs w:val="24"/>
        </w:rPr>
        <w:t>Picunches</w:t>
      </w:r>
      <w:proofErr w:type="spellEnd"/>
      <w:r>
        <w:rPr>
          <w:rFonts w:ascii="Times New Roman" w:hAnsi="Times New Roman"/>
          <w:szCs w:val="24"/>
        </w:rPr>
        <w:t xml:space="preserve"> in Central Chile.</w:t>
      </w:r>
    </w:p>
    <w:p w14:paraId="52F4D7AF" w14:textId="161AC786" w:rsidR="004D2417" w:rsidRPr="001231E3" w:rsidRDefault="004D2417" w:rsidP="00437CBB">
      <w:pPr>
        <w:ind w:right="-720"/>
        <w:rPr>
          <w:rFonts w:ascii="Times New Roman" w:hAnsi="Times New Roman"/>
          <w:szCs w:val="24"/>
        </w:rPr>
      </w:pPr>
      <w:r>
        <w:rPr>
          <w:rFonts w:ascii="Times New Roman" w:hAnsi="Times New Roman"/>
          <w:szCs w:val="24"/>
        </w:rPr>
        <w:t xml:space="preserve">[What I take from this is that my 3 types are </w:t>
      </w:r>
      <w:proofErr w:type="gramStart"/>
      <w:r>
        <w:rPr>
          <w:rFonts w:ascii="Times New Roman" w:hAnsi="Times New Roman"/>
          <w:szCs w:val="24"/>
        </w:rPr>
        <w:t>pretty useful</w:t>
      </w:r>
      <w:proofErr w:type="gramEnd"/>
      <w:r>
        <w:rPr>
          <w:rFonts w:ascii="Times New Roman" w:hAnsi="Times New Roman"/>
          <w:szCs w:val="24"/>
        </w:rPr>
        <w:t>, widely distributed, but chronology uncertain.]</w:t>
      </w:r>
    </w:p>
    <w:p w14:paraId="303225C8" w14:textId="77777777" w:rsidR="00703DFD" w:rsidRPr="001231E3" w:rsidRDefault="00703DFD" w:rsidP="00437CBB">
      <w:pPr>
        <w:ind w:right="-720"/>
        <w:rPr>
          <w:rFonts w:ascii="Times New Roman" w:hAnsi="Times New Roman"/>
          <w:szCs w:val="24"/>
        </w:rPr>
      </w:pPr>
    </w:p>
    <w:p w14:paraId="0EE03B2E" w14:textId="77777777" w:rsidR="00703DFD" w:rsidRPr="001231E3" w:rsidRDefault="00703DFD" w:rsidP="00437CBB">
      <w:pPr>
        <w:ind w:right="-720"/>
        <w:rPr>
          <w:rFonts w:ascii="Times New Roman" w:hAnsi="Times New Roman"/>
          <w:b/>
          <w:szCs w:val="24"/>
        </w:rPr>
      </w:pPr>
      <w:r w:rsidRPr="001231E3">
        <w:rPr>
          <w:rFonts w:ascii="Times New Roman" w:hAnsi="Times New Roman"/>
          <w:b/>
          <w:szCs w:val="24"/>
        </w:rPr>
        <w:t>Black, Mary 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B4B1F2A" w14:textId="77777777" w:rsidR="00703DFD" w:rsidRPr="001231E3" w:rsidRDefault="00703DFD" w:rsidP="00437CBB">
      <w:pPr>
        <w:ind w:right="-720"/>
        <w:rPr>
          <w:rFonts w:ascii="Times New Roman" w:hAnsi="Times New Roman"/>
          <w:szCs w:val="24"/>
        </w:rPr>
      </w:pPr>
      <w:proofErr w:type="gramStart"/>
      <w:r w:rsidRPr="001231E3">
        <w:rPr>
          <w:rFonts w:ascii="Times New Roman" w:hAnsi="Times New Roman"/>
          <w:szCs w:val="24"/>
        </w:rPr>
        <w:t>2013  Throwing</w:t>
      </w:r>
      <w:proofErr w:type="gramEnd"/>
      <w:r w:rsidRPr="001231E3">
        <w:rPr>
          <w:rFonts w:ascii="Times New Roman" w:hAnsi="Times New Roman"/>
          <w:szCs w:val="24"/>
        </w:rPr>
        <w:t xml:space="preserve"> Spears with Gary Nolf. Electronic document, blog at marysblack.wordpress.com, URL: </w:t>
      </w:r>
      <w:hyperlink r:id="rId38" w:history="1">
        <w:r w:rsidRPr="001231E3">
          <w:rPr>
            <w:rStyle w:val="Hyperlink"/>
            <w:rFonts w:ascii="Times New Roman" w:hAnsi="Times New Roman"/>
            <w:szCs w:val="24"/>
          </w:rPr>
          <w:t>http://marysblack.wordpress.com</w:t>
        </w:r>
      </w:hyperlink>
      <w:r w:rsidRPr="001231E3">
        <w:rPr>
          <w:rFonts w:ascii="Times New Roman" w:hAnsi="Times New Roman"/>
          <w:szCs w:val="24"/>
        </w:rPr>
        <w:t>; accessed July 26, 2013.</w:t>
      </w:r>
    </w:p>
    <w:p w14:paraId="1BF764BA" w14:textId="77777777" w:rsidR="00703DFD" w:rsidRPr="001231E3" w:rsidRDefault="00703DFD" w:rsidP="00437CBB">
      <w:pPr>
        <w:ind w:right="-720"/>
        <w:rPr>
          <w:rFonts w:ascii="Times New Roman" w:hAnsi="Times New Roman"/>
          <w:szCs w:val="24"/>
        </w:rPr>
      </w:pPr>
    </w:p>
    <w:p w14:paraId="7CDFFE92" w14:textId="77777777" w:rsidR="00703DFD" w:rsidRPr="001231E3" w:rsidRDefault="00703DFD" w:rsidP="00437CBB">
      <w:pPr>
        <w:ind w:right="-720"/>
        <w:rPr>
          <w:rFonts w:ascii="Times New Roman" w:hAnsi="Times New Roman"/>
          <w:szCs w:val="24"/>
        </w:rPr>
      </w:pPr>
      <w:r w:rsidRPr="001231E3">
        <w:rPr>
          <w:rFonts w:ascii="Times New Roman" w:hAnsi="Times New Roman"/>
          <w:szCs w:val="24"/>
        </w:rPr>
        <w:t xml:space="preserve">Blog, MSB writes ‘historical fiction and mystery.’ Interviews Nolf, </w:t>
      </w:r>
      <w:proofErr w:type="spellStart"/>
      <w:r w:rsidRPr="001231E3">
        <w:rPr>
          <w:rFonts w:ascii="Times New Roman" w:hAnsi="Times New Roman"/>
          <w:szCs w:val="24"/>
        </w:rPr>
        <w:t>pres</w:t>
      </w:r>
      <w:proofErr w:type="spellEnd"/>
      <w:r w:rsidRPr="001231E3">
        <w:rPr>
          <w:rFonts w:ascii="Times New Roman" w:hAnsi="Times New Roman"/>
          <w:szCs w:val="24"/>
        </w:rPr>
        <w:t xml:space="preserve"> of WAA. [Good, basic.]</w:t>
      </w:r>
    </w:p>
    <w:p w14:paraId="3836206C" w14:textId="77777777" w:rsidR="00915DF6" w:rsidRPr="001231E3" w:rsidRDefault="00915DF6" w:rsidP="00437CBB">
      <w:pPr>
        <w:ind w:right="-720"/>
        <w:rPr>
          <w:rFonts w:ascii="Times New Roman" w:hAnsi="Times New Roman"/>
          <w:szCs w:val="24"/>
        </w:rPr>
      </w:pPr>
    </w:p>
    <w:p w14:paraId="0F86B2F8" w14:textId="77777777" w:rsidR="00915DF6" w:rsidRPr="001231E3" w:rsidRDefault="00915DF6" w:rsidP="00437CBB">
      <w:pPr>
        <w:ind w:right="-720"/>
        <w:rPr>
          <w:rFonts w:ascii="Times New Roman" w:hAnsi="Times New Roman"/>
          <w:b/>
          <w:szCs w:val="24"/>
        </w:rPr>
      </w:pPr>
      <w:r w:rsidRPr="001231E3">
        <w:rPr>
          <w:rFonts w:ascii="Times New Roman" w:hAnsi="Times New Roman"/>
          <w:b/>
          <w:szCs w:val="24"/>
        </w:rPr>
        <w:t>Blackburn, Fred M., and Ray A. Williamson</w:t>
      </w:r>
      <w:r w:rsidR="007D7C1E" w:rsidRPr="001231E3">
        <w:rPr>
          <w:rFonts w:ascii="Times New Roman" w:hAnsi="Times New Roman"/>
          <w:b/>
          <w:szCs w:val="24"/>
        </w:rPr>
        <w:tab/>
      </w:r>
      <w:r w:rsidR="007D7C1E" w:rsidRPr="001231E3">
        <w:rPr>
          <w:rFonts w:ascii="Times New Roman" w:hAnsi="Times New Roman"/>
          <w:b/>
          <w:szCs w:val="24"/>
        </w:rPr>
        <w:tab/>
      </w:r>
      <w:r w:rsidR="007D7C1E" w:rsidRPr="001231E3">
        <w:rPr>
          <w:rFonts w:ascii="Times New Roman" w:hAnsi="Times New Roman"/>
          <w:b/>
          <w:szCs w:val="24"/>
        </w:rPr>
        <w:tab/>
        <w:t>o</w:t>
      </w:r>
    </w:p>
    <w:p w14:paraId="3D8C7E81" w14:textId="77777777" w:rsidR="00915DF6" w:rsidRPr="001231E3" w:rsidRDefault="00915DF6" w:rsidP="00437CBB">
      <w:pPr>
        <w:ind w:right="-720"/>
        <w:rPr>
          <w:rFonts w:ascii="Times New Roman" w:hAnsi="Times New Roman"/>
          <w:szCs w:val="24"/>
        </w:rPr>
      </w:pPr>
      <w:proofErr w:type="gramStart"/>
      <w:r w:rsidRPr="001231E3">
        <w:rPr>
          <w:rFonts w:ascii="Times New Roman" w:hAnsi="Times New Roman"/>
          <w:szCs w:val="24"/>
        </w:rPr>
        <w:t xml:space="preserve">1997  </w:t>
      </w:r>
      <w:r w:rsidRPr="001231E3">
        <w:rPr>
          <w:rFonts w:ascii="Times New Roman" w:hAnsi="Times New Roman"/>
          <w:i/>
          <w:szCs w:val="24"/>
        </w:rPr>
        <w:t>Cowboys</w:t>
      </w:r>
      <w:proofErr w:type="gramEnd"/>
      <w:r w:rsidRPr="001231E3">
        <w:rPr>
          <w:rFonts w:ascii="Times New Roman" w:hAnsi="Times New Roman"/>
          <w:i/>
          <w:szCs w:val="24"/>
        </w:rPr>
        <w:t xml:space="preserve"> and Cave Dwellers: </w:t>
      </w:r>
      <w:proofErr w:type="spellStart"/>
      <w:r w:rsidRPr="001231E3">
        <w:rPr>
          <w:rFonts w:ascii="Times New Roman" w:hAnsi="Times New Roman"/>
          <w:i/>
          <w:szCs w:val="24"/>
        </w:rPr>
        <w:t>Basketmaker</w:t>
      </w:r>
      <w:proofErr w:type="spellEnd"/>
      <w:r w:rsidRPr="001231E3">
        <w:rPr>
          <w:rFonts w:ascii="Times New Roman" w:hAnsi="Times New Roman"/>
          <w:i/>
          <w:szCs w:val="24"/>
        </w:rPr>
        <w:t xml:space="preserve"> Archaeology in Utah’s Grand Gulch</w:t>
      </w:r>
      <w:r w:rsidRPr="001231E3">
        <w:rPr>
          <w:rFonts w:ascii="Times New Roman" w:hAnsi="Times New Roman"/>
          <w:szCs w:val="24"/>
        </w:rPr>
        <w:t>. School of American Research Press, Santa Fe.</w:t>
      </w:r>
    </w:p>
    <w:p w14:paraId="51DDED5C" w14:textId="77777777" w:rsidR="00915DF6" w:rsidRPr="001231E3" w:rsidRDefault="00915DF6" w:rsidP="00437CBB">
      <w:pPr>
        <w:ind w:right="-720"/>
        <w:rPr>
          <w:rFonts w:ascii="Times New Roman" w:hAnsi="Times New Roman"/>
          <w:szCs w:val="24"/>
        </w:rPr>
      </w:pPr>
    </w:p>
    <w:p w14:paraId="49E7BBBC" w14:textId="77777777" w:rsidR="00915DF6" w:rsidRPr="001231E3" w:rsidRDefault="007D7C1E" w:rsidP="00437CBB">
      <w:pPr>
        <w:ind w:right="-720"/>
        <w:rPr>
          <w:rFonts w:ascii="Times New Roman" w:hAnsi="Times New Roman"/>
          <w:szCs w:val="24"/>
        </w:rPr>
      </w:pPr>
      <w:r w:rsidRPr="001231E3">
        <w:rPr>
          <w:rFonts w:ascii="Times New Roman" w:hAnsi="Times New Roman"/>
          <w:szCs w:val="24"/>
        </w:rPr>
        <w:t xml:space="preserve">Nice book, mostly history of research, rather than analysis of archaeology. </w:t>
      </w:r>
      <w:r w:rsidR="00915DF6" w:rsidRPr="001231E3">
        <w:rPr>
          <w:rFonts w:ascii="Times New Roman" w:hAnsi="Times New Roman"/>
          <w:szCs w:val="24"/>
        </w:rPr>
        <w:t xml:space="preserve">Includes material on “Rediscovering Wetherill’s Cave 7” the site where </w:t>
      </w:r>
      <w:proofErr w:type="spellStart"/>
      <w:r w:rsidR="00915DF6" w:rsidRPr="001231E3">
        <w:rPr>
          <w:rFonts w:ascii="Times New Roman" w:hAnsi="Times New Roman"/>
          <w:szCs w:val="24"/>
        </w:rPr>
        <w:t>Basketmaker</w:t>
      </w:r>
      <w:proofErr w:type="spellEnd"/>
      <w:r w:rsidR="00915DF6" w:rsidRPr="001231E3">
        <w:rPr>
          <w:rFonts w:ascii="Times New Roman" w:hAnsi="Times New Roman"/>
          <w:szCs w:val="24"/>
        </w:rPr>
        <w:t xml:space="preserve"> culture was first recognized as something different from “cliff dweller” of the later pueblo type, and where evidence of massacre was found in burials. Excellent photos of artifacts, including atlatl</w:t>
      </w:r>
      <w:r w:rsidRPr="001231E3">
        <w:rPr>
          <w:rFonts w:ascii="Times New Roman" w:hAnsi="Times New Roman"/>
          <w:szCs w:val="24"/>
        </w:rPr>
        <w:t xml:space="preserve"> from Middle American Research Institute (127), and ‘chert knife blade about 5 inches long found lodged between the ribs of a BM skeleton in Cave 7 by members of the 1893 Hyde Exploring Expedition (142). [Despite size, context suggests it was a dart </w:t>
      </w:r>
      <w:proofErr w:type="spellStart"/>
      <w:r w:rsidRPr="001231E3">
        <w:rPr>
          <w:rFonts w:ascii="Times New Roman" w:hAnsi="Times New Roman"/>
          <w:szCs w:val="24"/>
        </w:rPr>
        <w:t>pt</w:t>
      </w:r>
      <w:proofErr w:type="spellEnd"/>
      <w:r w:rsidRPr="001231E3">
        <w:rPr>
          <w:rFonts w:ascii="Times New Roman" w:hAnsi="Times New Roman"/>
          <w:szCs w:val="24"/>
        </w:rPr>
        <w:t xml:space="preserve">, </w:t>
      </w:r>
      <w:r w:rsidRPr="001231E3">
        <w:rPr>
          <w:rFonts w:ascii="Times New Roman" w:hAnsi="Times New Roman"/>
          <w:szCs w:val="24"/>
        </w:rPr>
        <w:lastRenderedPageBreak/>
        <w:t xml:space="preserve">not a knife.] </w:t>
      </w:r>
    </w:p>
    <w:p w14:paraId="5A1A08EA" w14:textId="77777777" w:rsidR="00703DFD" w:rsidRPr="001231E3" w:rsidRDefault="00703DFD" w:rsidP="00437CBB">
      <w:pPr>
        <w:ind w:right="-720"/>
        <w:rPr>
          <w:rFonts w:ascii="Times New Roman" w:hAnsi="Times New Roman"/>
          <w:szCs w:val="24"/>
        </w:rPr>
      </w:pPr>
    </w:p>
    <w:p w14:paraId="33D4EF3F" w14:textId="77777777" w:rsidR="00F21D6E" w:rsidRPr="001231E3" w:rsidRDefault="00F21D6E" w:rsidP="00437CBB">
      <w:pPr>
        <w:ind w:right="-720"/>
        <w:rPr>
          <w:rFonts w:ascii="Times New Roman" w:hAnsi="Times New Roman"/>
          <w:b/>
          <w:szCs w:val="24"/>
        </w:rPr>
      </w:pPr>
      <w:r w:rsidRPr="001231E3">
        <w:rPr>
          <w:rFonts w:ascii="Times New Roman" w:hAnsi="Times New Roman"/>
          <w:b/>
          <w:szCs w:val="24"/>
        </w:rPr>
        <w:t>Blair, J. Allan</w:t>
      </w:r>
      <w:r w:rsidRPr="001231E3">
        <w:rPr>
          <w:rFonts w:ascii="Times New Roman" w:hAnsi="Times New Roman"/>
          <w:b/>
          <w:szCs w:val="24"/>
        </w:rPr>
        <w:tab/>
      </w:r>
      <w:r w:rsidRPr="001231E3">
        <w:rPr>
          <w:rFonts w:ascii="Times New Roman" w:hAnsi="Times New Roman"/>
          <w:b/>
          <w:szCs w:val="24"/>
        </w:rPr>
        <w:tab/>
        <w:t>x</w:t>
      </w:r>
    </w:p>
    <w:p w14:paraId="0AEB0F7E" w14:textId="77777777" w:rsidR="00F21D6E" w:rsidRPr="001231E3" w:rsidRDefault="00F21D6E" w:rsidP="00437CBB">
      <w:pPr>
        <w:ind w:right="-720"/>
        <w:rPr>
          <w:rFonts w:ascii="Times New Roman" w:hAnsi="Times New Roman"/>
          <w:szCs w:val="24"/>
        </w:rPr>
      </w:pPr>
      <w:proofErr w:type="gramStart"/>
      <w:r w:rsidRPr="001231E3">
        <w:rPr>
          <w:rFonts w:ascii="Times New Roman" w:hAnsi="Times New Roman"/>
          <w:szCs w:val="24"/>
        </w:rPr>
        <w:t>1977  Banner</w:t>
      </w:r>
      <w:proofErr w:type="gramEnd"/>
      <w:r w:rsidRPr="001231E3">
        <w:rPr>
          <w:rFonts w:ascii="Times New Roman" w:hAnsi="Times New Roman"/>
          <w:szCs w:val="24"/>
        </w:rPr>
        <w:t xml:space="preserve"> Stones or Spinning Stones? </w:t>
      </w:r>
      <w:r w:rsidRPr="001231E3">
        <w:rPr>
          <w:rFonts w:ascii="Times New Roman" w:hAnsi="Times New Roman"/>
          <w:i/>
          <w:szCs w:val="24"/>
        </w:rPr>
        <w:t>Arch Notes</w:t>
      </w:r>
      <w:r w:rsidRPr="001231E3">
        <w:rPr>
          <w:rFonts w:ascii="Times New Roman" w:hAnsi="Times New Roman"/>
          <w:szCs w:val="24"/>
        </w:rPr>
        <w:t xml:space="preserve"> 77(7):37-39.</w:t>
      </w:r>
    </w:p>
    <w:p w14:paraId="76BE12D0" w14:textId="77777777" w:rsidR="00F21D6E" w:rsidRPr="001231E3" w:rsidRDefault="00F21D6E" w:rsidP="00437CBB">
      <w:pPr>
        <w:ind w:right="-720"/>
        <w:rPr>
          <w:rFonts w:ascii="Times New Roman" w:hAnsi="Times New Roman"/>
          <w:szCs w:val="24"/>
        </w:rPr>
      </w:pPr>
    </w:p>
    <w:p w14:paraId="74E49EAF"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Durable + small, so not banners, mass too far from center line + hole too narrow, so not atlatl weights. But works as flywheel on spindle.</w:t>
      </w:r>
    </w:p>
    <w:p w14:paraId="01A899C9" w14:textId="77777777" w:rsidR="0084165A" w:rsidRPr="001231E3" w:rsidRDefault="0084165A" w:rsidP="00437CBB">
      <w:pPr>
        <w:ind w:right="-720"/>
        <w:rPr>
          <w:rFonts w:ascii="Times New Roman" w:hAnsi="Times New Roman"/>
          <w:szCs w:val="24"/>
        </w:rPr>
      </w:pPr>
    </w:p>
    <w:p w14:paraId="3C207163" w14:textId="77777777" w:rsidR="0084165A" w:rsidRPr="001231E3" w:rsidRDefault="0084165A" w:rsidP="00437CBB">
      <w:pPr>
        <w:pStyle w:val="Heading3"/>
        <w:ind w:right="-720"/>
        <w:rPr>
          <w:szCs w:val="24"/>
          <w:lang w:val="fr-FR"/>
        </w:rPr>
      </w:pPr>
      <w:r w:rsidRPr="001231E3">
        <w:rPr>
          <w:szCs w:val="24"/>
          <w:lang w:val="fr-FR"/>
        </w:rPr>
        <w:t>Blair, Michael</w:t>
      </w:r>
      <w:r w:rsidRPr="001231E3">
        <w:rPr>
          <w:szCs w:val="24"/>
          <w:lang w:val="fr-FR"/>
        </w:rPr>
        <w:tab/>
      </w:r>
      <w:r w:rsidRPr="001231E3">
        <w:rPr>
          <w:szCs w:val="24"/>
          <w:lang w:val="fr-FR"/>
        </w:rPr>
        <w:tab/>
      </w:r>
      <w:r w:rsidRPr="001231E3">
        <w:rPr>
          <w:szCs w:val="24"/>
          <w:lang w:val="fr-FR"/>
        </w:rPr>
        <w:tab/>
      </w:r>
      <w:r w:rsidRPr="001231E3">
        <w:rPr>
          <w:szCs w:val="24"/>
          <w:lang w:val="fr-FR"/>
        </w:rPr>
        <w:tab/>
      </w:r>
      <w:r w:rsidRPr="001231E3">
        <w:rPr>
          <w:szCs w:val="24"/>
          <w:lang w:val="fr-FR"/>
        </w:rPr>
        <w:tab/>
      </w:r>
      <w:r w:rsidRPr="001231E3">
        <w:rPr>
          <w:szCs w:val="24"/>
          <w:lang w:val="fr-FR"/>
        </w:rPr>
        <w:tab/>
        <w:t>x</w:t>
      </w:r>
      <w:r w:rsidRPr="001231E3">
        <w:rPr>
          <w:szCs w:val="24"/>
          <w:lang w:val="fr-FR"/>
        </w:rPr>
        <w:tab/>
      </w:r>
    </w:p>
    <w:p w14:paraId="43AAB3BD"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2001  Applying</w:t>
      </w:r>
      <w:proofErr w:type="gramEnd"/>
      <w:r w:rsidRPr="001231E3">
        <w:rPr>
          <w:rFonts w:ascii="Times New Roman" w:hAnsi="Times New Roman"/>
          <w:szCs w:val="24"/>
        </w:rPr>
        <w:t xml:space="preserve"> Age-Old Physics. </w:t>
      </w:r>
      <w:r w:rsidRPr="001231E3">
        <w:rPr>
          <w:rFonts w:ascii="Times New Roman" w:hAnsi="Times New Roman"/>
          <w:i/>
          <w:szCs w:val="24"/>
        </w:rPr>
        <w:t>The Science Teacher</w:t>
      </w:r>
      <w:r w:rsidRPr="001231E3">
        <w:rPr>
          <w:rFonts w:ascii="Times New Roman" w:hAnsi="Times New Roman"/>
          <w:szCs w:val="24"/>
        </w:rPr>
        <w:t xml:space="preserve"> 68 (9): 32-37.</w:t>
      </w:r>
    </w:p>
    <w:p w14:paraId="06BE37A0" w14:textId="77777777" w:rsidR="0084165A" w:rsidRPr="001231E3" w:rsidRDefault="0084165A" w:rsidP="00437CBB">
      <w:pPr>
        <w:ind w:right="-720"/>
        <w:rPr>
          <w:rFonts w:ascii="Times New Roman" w:hAnsi="Times New Roman"/>
          <w:szCs w:val="24"/>
        </w:rPr>
      </w:pPr>
    </w:p>
    <w:p w14:paraId="4A68A00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Uses atlatl, trebuchet, and fire-plow to teach physics. Compares force of hand-thrown and atlatl spears, gives formula.</w:t>
      </w:r>
    </w:p>
    <w:p w14:paraId="2AD13C5D" w14:textId="77777777" w:rsidR="00F21D6E" w:rsidRPr="001231E3" w:rsidRDefault="00F21D6E" w:rsidP="00437CBB">
      <w:pPr>
        <w:ind w:right="-720"/>
        <w:rPr>
          <w:rFonts w:ascii="Times New Roman" w:hAnsi="Times New Roman"/>
          <w:szCs w:val="24"/>
        </w:rPr>
      </w:pPr>
    </w:p>
    <w:p w14:paraId="38057841"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Blitz, John H.</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p>
    <w:p w14:paraId="44E31F7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1988  Adoption</w:t>
      </w:r>
      <w:proofErr w:type="gramEnd"/>
      <w:r w:rsidRPr="001231E3">
        <w:rPr>
          <w:rFonts w:ascii="Times New Roman" w:hAnsi="Times New Roman"/>
          <w:szCs w:val="24"/>
        </w:rPr>
        <w:t xml:space="preserve"> of the Bow in Prehistoric North America. </w:t>
      </w:r>
      <w:r w:rsidRPr="001231E3">
        <w:rPr>
          <w:rFonts w:ascii="Times New Roman" w:hAnsi="Times New Roman"/>
          <w:i/>
          <w:szCs w:val="24"/>
        </w:rPr>
        <w:t>North American Archaeologist</w:t>
      </w:r>
      <w:r w:rsidRPr="001231E3">
        <w:rPr>
          <w:rFonts w:ascii="Times New Roman" w:hAnsi="Times New Roman"/>
          <w:szCs w:val="24"/>
        </w:rPr>
        <w:t xml:space="preserve"> 9(2):123-145.</w:t>
      </w:r>
    </w:p>
    <w:p w14:paraId="583C025C" w14:textId="77777777" w:rsidR="0084165A" w:rsidRPr="001231E3" w:rsidRDefault="0084165A" w:rsidP="00437CBB">
      <w:pPr>
        <w:ind w:right="-720"/>
        <w:rPr>
          <w:rFonts w:ascii="Times New Roman" w:hAnsi="Times New Roman"/>
          <w:szCs w:val="24"/>
        </w:rPr>
      </w:pPr>
    </w:p>
    <w:p w14:paraId="1133583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Reviews regional evidence: Arctic by 3000 B.C. (</w:t>
      </w:r>
      <w:proofErr w:type="spellStart"/>
      <w:r w:rsidRPr="001231E3">
        <w:rPr>
          <w:rFonts w:ascii="Times New Roman" w:hAnsi="Times New Roman"/>
          <w:szCs w:val="24"/>
        </w:rPr>
        <w:t>microblades</w:t>
      </w:r>
      <w:proofErr w:type="spellEnd"/>
      <w:r w:rsidRPr="001231E3">
        <w:rPr>
          <w:rFonts w:ascii="Times New Roman" w:hAnsi="Times New Roman"/>
          <w:szCs w:val="24"/>
        </w:rPr>
        <w:t xml:space="preserve"> and small pts); Subarctic 500-600 AD (small bifacial pts); Plains N by 200 AD, WY by 500 AD, S Plains after 500 AD (small notched pts); Great Basin reduction in </w:t>
      </w:r>
      <w:proofErr w:type="spellStart"/>
      <w:r w:rsidRPr="001231E3">
        <w:rPr>
          <w:rFonts w:ascii="Times New Roman" w:hAnsi="Times New Roman"/>
          <w:szCs w:val="24"/>
        </w:rPr>
        <w:t>pt</w:t>
      </w:r>
      <w:proofErr w:type="spellEnd"/>
      <w:r w:rsidRPr="001231E3">
        <w:rPr>
          <w:rFonts w:ascii="Times New Roman" w:hAnsi="Times New Roman"/>
          <w:szCs w:val="24"/>
        </w:rPr>
        <w:t xml:space="preserve"> size AD 1-500, small triangular pts (Desert Side Notched and Cottonwood Triangular) appear 800-1200, if </w:t>
      </w:r>
      <w:proofErr w:type="spellStart"/>
      <w:r w:rsidRPr="001231E3">
        <w:rPr>
          <w:rFonts w:ascii="Times New Roman" w:hAnsi="Times New Roman"/>
          <w:szCs w:val="24"/>
        </w:rPr>
        <w:t>Rosegate</w:t>
      </w:r>
      <w:proofErr w:type="spellEnd"/>
      <w:r w:rsidRPr="001231E3">
        <w:rPr>
          <w:rFonts w:ascii="Times New Roman" w:hAnsi="Times New Roman"/>
          <w:szCs w:val="24"/>
        </w:rPr>
        <w:t xml:space="preserve"> series are arrow pts, then bow ca. 200 AD, with probable overlap with atlatl; NW and CA after 500 AD (shift to small pts); Southwest "unambiguous" replacement in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III 575-750 AD; NE Woodland triangular </w:t>
      </w:r>
      <w:proofErr w:type="spellStart"/>
      <w:r w:rsidRPr="001231E3">
        <w:rPr>
          <w:rFonts w:ascii="Times New Roman" w:hAnsi="Times New Roman"/>
          <w:szCs w:val="24"/>
        </w:rPr>
        <w:t>Levanna</w:t>
      </w:r>
      <w:proofErr w:type="spellEnd"/>
      <w:r w:rsidRPr="001231E3">
        <w:rPr>
          <w:rFonts w:ascii="Times New Roman" w:hAnsi="Times New Roman"/>
          <w:szCs w:val="24"/>
        </w:rPr>
        <w:t xml:space="preserve"> pts 600-700 AD; </w:t>
      </w:r>
      <w:proofErr w:type="spellStart"/>
      <w:r w:rsidRPr="001231E3">
        <w:rPr>
          <w:rFonts w:ascii="Times New Roman" w:hAnsi="Times New Roman"/>
          <w:szCs w:val="24"/>
        </w:rPr>
        <w:t>MidW</w:t>
      </w:r>
      <w:proofErr w:type="spellEnd"/>
      <w:r w:rsidRPr="001231E3">
        <w:rPr>
          <w:rFonts w:ascii="Times New Roman" w:hAnsi="Times New Roman"/>
          <w:szCs w:val="24"/>
        </w:rPr>
        <w:t xml:space="preserve"> and SE sudden appearance small triangular pts ca 700 AD.</w:t>
      </w:r>
    </w:p>
    <w:p w14:paraId="79CD0DA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Patterns: 1. Small points are the only widely useful archaeological criteria. 2. Spread was N to S and </w:t>
      </w:r>
      <w:proofErr w:type="gramStart"/>
      <w:r w:rsidRPr="001231E3">
        <w:rPr>
          <w:rFonts w:ascii="Times New Roman" w:hAnsi="Times New Roman"/>
          <w:szCs w:val="24"/>
        </w:rPr>
        <w:t>rapid</w:t>
      </w:r>
      <w:proofErr w:type="gramEnd"/>
      <w:r w:rsidRPr="001231E3">
        <w:rPr>
          <w:rFonts w:ascii="Times New Roman" w:hAnsi="Times New Roman"/>
          <w:szCs w:val="24"/>
        </w:rPr>
        <w:t xml:space="preserve"> so diffusion is indicated as well as migration. 3. Long stasis in Arctic, quick spread further S. 4. Beginning 200 AD, intensifying after 500 AD is trend to small pts. When small and large pts coexist (Gt Basin), there is also other evidence for atlatl. When sudden shift to small pts (SW, Plains, </w:t>
      </w:r>
      <w:proofErr w:type="spellStart"/>
      <w:r w:rsidRPr="001231E3">
        <w:rPr>
          <w:rFonts w:ascii="Times New Roman" w:hAnsi="Times New Roman"/>
          <w:szCs w:val="24"/>
        </w:rPr>
        <w:t>MidW</w:t>
      </w:r>
      <w:proofErr w:type="spellEnd"/>
      <w:r w:rsidRPr="001231E3">
        <w:rPr>
          <w:rFonts w:ascii="Times New Roman" w:hAnsi="Times New Roman"/>
          <w:szCs w:val="24"/>
        </w:rPr>
        <w:t>, SE) atlatl rapidly disappears from record.</w:t>
      </w:r>
    </w:p>
    <w:p w14:paraId="4A9286C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Atlatl best for water-based hunting, but bow better accuracy, range, more efficient. But no evidence of major change in hunting pattern or success with bow. Bow might enhance individual hunt success and thus individual prestige, or better warfare, allowing intergroup competition and expansion. Some evidence of warfare increases after bow - bodies with points, defensive structures. </w:t>
      </w:r>
    </w:p>
    <w:p w14:paraId="724A6878" w14:textId="77777777" w:rsidR="0084165A" w:rsidRDefault="0084165A" w:rsidP="00437CBB">
      <w:pPr>
        <w:ind w:right="-720"/>
        <w:rPr>
          <w:rFonts w:ascii="Times New Roman" w:hAnsi="Times New Roman"/>
          <w:szCs w:val="24"/>
        </w:rPr>
      </w:pPr>
      <w:r w:rsidRPr="001231E3">
        <w:rPr>
          <w:rFonts w:ascii="Times New Roman" w:hAnsi="Times New Roman"/>
          <w:szCs w:val="24"/>
        </w:rPr>
        <w:t>Bow spread across ecological boundaries as result of its "contagious competitive advantage in intergroup conflict."</w:t>
      </w:r>
    </w:p>
    <w:p w14:paraId="01E265FB" w14:textId="77777777" w:rsidR="006F16EF" w:rsidRDefault="006F16EF" w:rsidP="00437CBB">
      <w:pPr>
        <w:ind w:right="-720"/>
        <w:rPr>
          <w:rFonts w:ascii="Times New Roman" w:hAnsi="Times New Roman"/>
          <w:szCs w:val="24"/>
        </w:rPr>
      </w:pPr>
    </w:p>
    <w:p w14:paraId="656EF54B" w14:textId="75D42180" w:rsidR="006F16EF" w:rsidRPr="006F16EF" w:rsidRDefault="006F16EF" w:rsidP="00437CBB">
      <w:pPr>
        <w:ind w:right="-720"/>
        <w:rPr>
          <w:rFonts w:ascii="Times New Roman" w:hAnsi="Times New Roman"/>
          <w:b/>
          <w:szCs w:val="24"/>
        </w:rPr>
      </w:pPr>
      <w:r w:rsidRPr="006F16EF">
        <w:rPr>
          <w:rFonts w:ascii="Times New Roman" w:hAnsi="Times New Roman"/>
          <w:b/>
          <w:szCs w:val="24"/>
        </w:rPr>
        <w:t>Blitz, John H., and Eric S. Porth</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o,p</w:t>
      </w:r>
      <w:proofErr w:type="spellEnd"/>
      <w:proofErr w:type="gramEnd"/>
    </w:p>
    <w:p w14:paraId="64EB769B" w14:textId="7408B516" w:rsidR="006F16EF" w:rsidRDefault="006F16EF" w:rsidP="00437CBB">
      <w:pPr>
        <w:ind w:right="-720"/>
        <w:rPr>
          <w:rFonts w:ascii="Times New Roman" w:hAnsi="Times New Roman"/>
          <w:szCs w:val="24"/>
        </w:rPr>
      </w:pPr>
      <w:r>
        <w:rPr>
          <w:rFonts w:ascii="Times New Roman" w:hAnsi="Times New Roman"/>
          <w:szCs w:val="24"/>
        </w:rPr>
        <w:t xml:space="preserve">2013 Social Complexity and the Bow in the Eastern Woodlands. </w:t>
      </w:r>
      <w:r w:rsidRPr="0032263D">
        <w:rPr>
          <w:rFonts w:ascii="Times New Roman" w:hAnsi="Times New Roman"/>
          <w:i/>
          <w:szCs w:val="24"/>
        </w:rPr>
        <w:t>Evolutionary Anthropology</w:t>
      </w:r>
      <w:r>
        <w:rPr>
          <w:rFonts w:ascii="Times New Roman" w:hAnsi="Times New Roman"/>
          <w:szCs w:val="24"/>
        </w:rPr>
        <w:t xml:space="preserve"> 22(3):89-95.</w:t>
      </w:r>
    </w:p>
    <w:p w14:paraId="383212D1" w14:textId="77777777" w:rsidR="006F16EF" w:rsidRDefault="006F16EF" w:rsidP="00437CBB">
      <w:pPr>
        <w:ind w:right="-720"/>
        <w:rPr>
          <w:rFonts w:ascii="Times New Roman" w:hAnsi="Times New Roman"/>
          <w:szCs w:val="24"/>
        </w:rPr>
      </w:pPr>
    </w:p>
    <w:p w14:paraId="0D18130B" w14:textId="488BBCF9" w:rsidR="006F16EF" w:rsidRDefault="006F16EF" w:rsidP="00437CBB">
      <w:pPr>
        <w:ind w:right="-720"/>
        <w:rPr>
          <w:rFonts w:ascii="Times New Roman" w:hAnsi="Times New Roman"/>
          <w:szCs w:val="24"/>
        </w:rPr>
      </w:pPr>
      <w:r>
        <w:rPr>
          <w:rFonts w:ascii="Times New Roman" w:hAnsi="Times New Roman"/>
          <w:szCs w:val="24"/>
        </w:rPr>
        <w:lastRenderedPageBreak/>
        <w:t>Reduction in point size = arrival of bow ca 300</w:t>
      </w:r>
      <w:r w:rsidR="00CE6589">
        <w:rPr>
          <w:rFonts w:ascii="Times New Roman" w:hAnsi="Times New Roman"/>
          <w:szCs w:val="24"/>
        </w:rPr>
        <w:t>-400</w:t>
      </w:r>
      <w:r>
        <w:rPr>
          <w:rFonts w:ascii="Times New Roman" w:hAnsi="Times New Roman"/>
          <w:szCs w:val="24"/>
        </w:rPr>
        <w:t xml:space="preserve"> AD in E Woodlands, “initiated a causal chain of cultural changes.” </w:t>
      </w:r>
      <w:r w:rsidR="00207522">
        <w:rPr>
          <w:rFonts w:ascii="Times New Roman" w:hAnsi="Times New Roman"/>
          <w:szCs w:val="24"/>
        </w:rPr>
        <w:t xml:space="preserve">In </w:t>
      </w:r>
      <w:proofErr w:type="spellStart"/>
      <w:r w:rsidR="00207522">
        <w:rPr>
          <w:rFonts w:ascii="Times New Roman" w:hAnsi="Times New Roman"/>
          <w:szCs w:val="24"/>
        </w:rPr>
        <w:t>midW</w:t>
      </w:r>
      <w:proofErr w:type="spellEnd"/>
      <w:r w:rsidR="00207522">
        <w:rPr>
          <w:rFonts w:ascii="Times New Roman" w:hAnsi="Times New Roman"/>
          <w:szCs w:val="24"/>
        </w:rPr>
        <w:t xml:space="preserve">, bow + </w:t>
      </w:r>
      <w:proofErr w:type="spellStart"/>
      <w:r w:rsidR="00207522">
        <w:rPr>
          <w:rFonts w:ascii="Times New Roman" w:hAnsi="Times New Roman"/>
          <w:szCs w:val="24"/>
        </w:rPr>
        <w:t>agric</w:t>
      </w:r>
      <w:proofErr w:type="spellEnd"/>
      <w:r w:rsidR="00207522">
        <w:rPr>
          <w:rFonts w:ascii="Times New Roman" w:hAnsi="Times New Roman"/>
          <w:szCs w:val="24"/>
        </w:rPr>
        <w:t xml:space="preserve"> &gt; decline of Hopewell culture by conferring household autonomy and dispersal, which first suppressed social complexity, later created conditions of maize intensification. In Lower SE, </w:t>
      </w:r>
      <w:proofErr w:type="spellStart"/>
      <w:r w:rsidR="00207522">
        <w:rPr>
          <w:rFonts w:ascii="Times New Roman" w:hAnsi="Times New Roman"/>
          <w:szCs w:val="24"/>
        </w:rPr>
        <w:t>agric</w:t>
      </w:r>
      <w:proofErr w:type="spellEnd"/>
      <w:r w:rsidR="00207522">
        <w:rPr>
          <w:rFonts w:ascii="Times New Roman" w:hAnsi="Times New Roman"/>
          <w:szCs w:val="24"/>
        </w:rPr>
        <w:t xml:space="preserve"> unimportant, pops concentrated at wild food sources, bow did not lead to household autonomy.</w:t>
      </w:r>
    </w:p>
    <w:p w14:paraId="7FFC344F" w14:textId="4A64A0BA" w:rsidR="006F16EF" w:rsidRDefault="006F16EF" w:rsidP="00437CBB">
      <w:pPr>
        <w:ind w:right="-720"/>
        <w:rPr>
          <w:rFonts w:ascii="Times New Roman" w:hAnsi="Times New Roman"/>
          <w:szCs w:val="24"/>
        </w:rPr>
      </w:pPr>
      <w:r>
        <w:rPr>
          <w:rFonts w:ascii="Times New Roman" w:hAnsi="Times New Roman"/>
          <w:szCs w:val="24"/>
        </w:rPr>
        <w:t xml:space="preserve">  Sample of 922 points of 20 types with established ages [dates - how good?] from 33 sites in AL and MS</w:t>
      </w:r>
      <w:r w:rsidR="005E7AD8">
        <w:rPr>
          <w:rFonts w:ascii="Times New Roman" w:hAnsi="Times New Roman"/>
          <w:szCs w:val="24"/>
        </w:rPr>
        <w:t xml:space="preserve">. </w:t>
      </w:r>
      <w:proofErr w:type="spellStart"/>
      <w:r w:rsidR="005E7AD8">
        <w:rPr>
          <w:rFonts w:ascii="Times New Roman" w:hAnsi="Times New Roman"/>
          <w:szCs w:val="24"/>
        </w:rPr>
        <w:t>Signif</w:t>
      </w:r>
      <w:proofErr w:type="spellEnd"/>
      <w:r w:rsidR="005E7AD8">
        <w:rPr>
          <w:rFonts w:ascii="Times New Roman" w:hAnsi="Times New Roman"/>
          <w:szCs w:val="24"/>
        </w:rPr>
        <w:t xml:space="preserve"> decrease thru time in biface W, T, and Weight [</w:t>
      </w:r>
      <w:proofErr w:type="spellStart"/>
      <w:r w:rsidR="005E7AD8">
        <w:rPr>
          <w:rFonts w:ascii="Times New Roman" w:hAnsi="Times New Roman"/>
          <w:szCs w:val="24"/>
        </w:rPr>
        <w:t>tho</w:t>
      </w:r>
      <w:proofErr w:type="spellEnd"/>
      <w:r w:rsidR="005E7AD8">
        <w:rPr>
          <w:rFonts w:ascii="Times New Roman" w:hAnsi="Times New Roman"/>
          <w:szCs w:val="24"/>
        </w:rPr>
        <w:t xml:space="preserve"> figure shows lots of overlap, even with ‘dart’ points and ‘arrow’ points]. </w:t>
      </w:r>
      <w:proofErr w:type="spellStart"/>
      <w:r w:rsidR="005E7AD8">
        <w:rPr>
          <w:rFonts w:ascii="Times New Roman" w:hAnsi="Times New Roman"/>
          <w:szCs w:val="24"/>
        </w:rPr>
        <w:t>Signif</w:t>
      </w:r>
      <w:proofErr w:type="spellEnd"/>
      <w:r w:rsidR="005E7AD8">
        <w:rPr>
          <w:rFonts w:ascii="Times New Roman" w:hAnsi="Times New Roman"/>
          <w:szCs w:val="24"/>
        </w:rPr>
        <w:t xml:space="preserve"> drop below 2 cm in Shoulder W, and Weight, at transition from </w:t>
      </w:r>
      <w:proofErr w:type="spellStart"/>
      <w:r w:rsidR="005E7AD8">
        <w:rPr>
          <w:rFonts w:ascii="Times New Roman" w:hAnsi="Times New Roman"/>
          <w:szCs w:val="24"/>
        </w:rPr>
        <w:t>Copena</w:t>
      </w:r>
      <w:proofErr w:type="spellEnd"/>
      <w:r w:rsidR="005E7AD8">
        <w:rPr>
          <w:rFonts w:ascii="Times New Roman" w:hAnsi="Times New Roman"/>
          <w:szCs w:val="24"/>
        </w:rPr>
        <w:t xml:space="preserve"> type to Baker’s Creek (initial bow adoption), but T only a few centuries later with Jack’s Reef and Hamilton/Madison types (refinement of bow technol). [But is first really bow - or lighter darts?]. Rapid transition from atlatl to bow [300 </w:t>
      </w:r>
      <w:proofErr w:type="spellStart"/>
      <w:r w:rsidR="005E7AD8">
        <w:rPr>
          <w:rFonts w:ascii="Times New Roman" w:hAnsi="Times New Roman"/>
          <w:szCs w:val="24"/>
        </w:rPr>
        <w:t>yrs</w:t>
      </w:r>
      <w:proofErr w:type="spellEnd"/>
      <w:r w:rsidR="005E7AD8">
        <w:rPr>
          <w:rFonts w:ascii="Times New Roman" w:hAnsi="Times New Roman"/>
          <w:szCs w:val="24"/>
        </w:rPr>
        <w:t xml:space="preserve">? 500 </w:t>
      </w:r>
      <w:proofErr w:type="spellStart"/>
      <w:r w:rsidR="005E7AD8">
        <w:rPr>
          <w:rFonts w:ascii="Times New Roman" w:hAnsi="Times New Roman"/>
          <w:szCs w:val="24"/>
        </w:rPr>
        <w:t>yrs</w:t>
      </w:r>
      <w:proofErr w:type="spellEnd"/>
      <w:r w:rsidR="005E7AD8">
        <w:rPr>
          <w:rFonts w:ascii="Times New Roman" w:hAnsi="Times New Roman"/>
          <w:szCs w:val="24"/>
        </w:rPr>
        <w:t xml:space="preserve">?] size reduction = alteration of dart </w:t>
      </w:r>
      <w:proofErr w:type="spellStart"/>
      <w:r w:rsidR="005E7AD8">
        <w:rPr>
          <w:rFonts w:ascii="Times New Roman" w:hAnsi="Times New Roman"/>
          <w:szCs w:val="24"/>
        </w:rPr>
        <w:t>pt</w:t>
      </w:r>
      <w:proofErr w:type="spellEnd"/>
      <w:r w:rsidR="005E7AD8">
        <w:rPr>
          <w:rFonts w:ascii="Times New Roman" w:hAnsi="Times New Roman"/>
          <w:szCs w:val="24"/>
        </w:rPr>
        <w:t xml:space="preserve"> prototypes to accommodate use with bows rather than long interval with both in use [how could you tell?]</w:t>
      </w:r>
      <w:r w:rsidR="00CE6589">
        <w:rPr>
          <w:rFonts w:ascii="Times New Roman" w:hAnsi="Times New Roman"/>
          <w:szCs w:val="24"/>
        </w:rPr>
        <w:t>. Bow prob intro from Mountain West.</w:t>
      </w:r>
    </w:p>
    <w:p w14:paraId="795198EC" w14:textId="172EE671" w:rsidR="00CE6589" w:rsidRDefault="00CE6589" w:rsidP="00437CBB">
      <w:pPr>
        <w:ind w:right="-720"/>
        <w:rPr>
          <w:rFonts w:ascii="Times New Roman" w:hAnsi="Times New Roman"/>
          <w:szCs w:val="24"/>
        </w:rPr>
      </w:pPr>
      <w:r>
        <w:rPr>
          <w:rFonts w:ascii="Times New Roman" w:hAnsi="Times New Roman"/>
          <w:szCs w:val="24"/>
        </w:rPr>
        <w:t xml:space="preserve">  Hopewell decline not by warfare as earlier suggested, but by native seed crops + bow allowed household subsistence autonomy, no longer relied on periodic aggregation at mound centers to buffer risk of shortages. Bow 2x as accurate as atlatl, reduced need for large-group game drives, allowed more small fast prey (faunal remains support).</w:t>
      </w:r>
    </w:p>
    <w:p w14:paraId="1176D751" w14:textId="7D4B3060" w:rsidR="00CE6589" w:rsidRDefault="00CE6589" w:rsidP="00437CBB">
      <w:pPr>
        <w:ind w:right="-720"/>
        <w:rPr>
          <w:rFonts w:ascii="Times New Roman" w:hAnsi="Times New Roman"/>
          <w:szCs w:val="24"/>
        </w:rPr>
      </w:pPr>
      <w:r>
        <w:rPr>
          <w:rFonts w:ascii="Times New Roman" w:hAnsi="Times New Roman"/>
          <w:szCs w:val="24"/>
        </w:rPr>
        <w:t xml:space="preserve">  In SE, mound centers relied on wild food, less hierarchy. Similar trend in </w:t>
      </w:r>
      <w:proofErr w:type="spellStart"/>
      <w:r>
        <w:rPr>
          <w:rFonts w:ascii="Times New Roman" w:hAnsi="Times New Roman"/>
          <w:szCs w:val="24"/>
        </w:rPr>
        <w:t>pt</w:t>
      </w:r>
      <w:proofErr w:type="spellEnd"/>
      <w:r>
        <w:rPr>
          <w:rFonts w:ascii="Times New Roman" w:hAnsi="Times New Roman"/>
          <w:szCs w:val="24"/>
        </w:rPr>
        <w:t xml:space="preserve"> sizes, but larger bifaces continued, suggesting atlatl still in use.</w:t>
      </w:r>
    </w:p>
    <w:p w14:paraId="33DD7E17" w14:textId="533B05D5" w:rsidR="00CE6589" w:rsidRDefault="00CE6589" w:rsidP="00437CBB">
      <w:pPr>
        <w:ind w:right="-720"/>
        <w:rPr>
          <w:rFonts w:ascii="Times New Roman" w:hAnsi="Times New Roman"/>
          <w:szCs w:val="24"/>
        </w:rPr>
      </w:pPr>
      <w:r>
        <w:rPr>
          <w:rFonts w:ascii="Times New Roman" w:hAnsi="Times New Roman"/>
          <w:szCs w:val="24"/>
        </w:rPr>
        <w:t xml:space="preserve">  Mississippian 800-1000 AD, increase in maize &gt; pop increase, social complexity. Nucleated settlements - response to bow warfare. New diversity of arrow points, including barbed forms for war.</w:t>
      </w:r>
    </w:p>
    <w:p w14:paraId="206E3786" w14:textId="42D867A6" w:rsidR="0032263D" w:rsidRPr="001231E3" w:rsidRDefault="0032263D" w:rsidP="00437CBB">
      <w:pPr>
        <w:ind w:right="-720"/>
        <w:rPr>
          <w:rFonts w:ascii="Times New Roman" w:hAnsi="Times New Roman"/>
          <w:szCs w:val="24"/>
        </w:rPr>
      </w:pPr>
      <w:r>
        <w:rPr>
          <w:rFonts w:ascii="Times New Roman" w:hAnsi="Times New Roman"/>
          <w:szCs w:val="24"/>
        </w:rPr>
        <w:t xml:space="preserve">  However, difficult to test, to get precise sequence of changes, bow, environment, social factors, crop intros.</w:t>
      </w:r>
    </w:p>
    <w:p w14:paraId="2B96C96B" w14:textId="77777777" w:rsidR="009A7ED8" w:rsidRPr="001231E3" w:rsidRDefault="009A7ED8" w:rsidP="00437CBB">
      <w:pPr>
        <w:ind w:right="-720"/>
        <w:rPr>
          <w:rFonts w:ascii="Times New Roman" w:hAnsi="Times New Roman"/>
          <w:szCs w:val="24"/>
        </w:rPr>
      </w:pPr>
    </w:p>
    <w:p w14:paraId="52B9D13B" w14:textId="77777777" w:rsidR="009A7ED8" w:rsidRPr="001231E3" w:rsidRDefault="009A7ED8" w:rsidP="00437CBB">
      <w:pPr>
        <w:ind w:right="-720"/>
        <w:rPr>
          <w:rFonts w:ascii="Times New Roman" w:hAnsi="Times New Roman"/>
          <w:b/>
          <w:szCs w:val="24"/>
        </w:rPr>
      </w:pPr>
      <w:proofErr w:type="spellStart"/>
      <w:r w:rsidRPr="001231E3">
        <w:rPr>
          <w:rFonts w:ascii="Times New Roman" w:hAnsi="Times New Roman"/>
          <w:b/>
          <w:szCs w:val="24"/>
        </w:rPr>
        <w:t>Blurton</w:t>
      </w:r>
      <w:proofErr w:type="spellEnd"/>
      <w:r w:rsidRPr="001231E3">
        <w:rPr>
          <w:rFonts w:ascii="Times New Roman" w:hAnsi="Times New Roman"/>
          <w:b/>
          <w:szCs w:val="24"/>
        </w:rPr>
        <w:t xml:space="preserve"> Jones, Nick</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3D9CA996" w14:textId="77777777" w:rsidR="009A7ED8" w:rsidRPr="001231E3" w:rsidRDefault="009A7ED8" w:rsidP="00437CBB">
      <w:pPr>
        <w:ind w:right="-720"/>
        <w:rPr>
          <w:rFonts w:ascii="Times New Roman" w:hAnsi="Times New Roman"/>
          <w:szCs w:val="24"/>
        </w:rPr>
      </w:pPr>
      <w:proofErr w:type="gramStart"/>
      <w:r w:rsidRPr="001231E3">
        <w:rPr>
          <w:rFonts w:ascii="Times New Roman" w:hAnsi="Times New Roman"/>
          <w:szCs w:val="24"/>
        </w:rPr>
        <w:t>2005  Introduction</w:t>
      </w:r>
      <w:proofErr w:type="gramEnd"/>
      <w:r w:rsidRPr="001231E3">
        <w:rPr>
          <w:rFonts w:ascii="Times New Roman" w:hAnsi="Times New Roman"/>
          <w:szCs w:val="24"/>
        </w:rPr>
        <w:t xml:space="preserve">. In </w:t>
      </w:r>
      <w:r w:rsidRPr="001231E3">
        <w:rPr>
          <w:rFonts w:ascii="Times New Roman" w:hAnsi="Times New Roman"/>
          <w:i/>
          <w:szCs w:val="24"/>
        </w:rPr>
        <w:t>Hunter-Gatherer Childhoods: Evolutionary, Developmental and Cultural Perspectives</w:t>
      </w:r>
      <w:r w:rsidRPr="001231E3">
        <w:rPr>
          <w:rFonts w:ascii="Times New Roman" w:hAnsi="Times New Roman"/>
          <w:szCs w:val="24"/>
        </w:rPr>
        <w:t>, edited by Barry S. Hewlett and Michael E. Lamb, pp. 105-108. New Brunswick, Transaction Publishers.</w:t>
      </w:r>
    </w:p>
    <w:p w14:paraId="3E22C193" w14:textId="77777777" w:rsidR="009A7ED8" w:rsidRPr="001231E3" w:rsidRDefault="009A7ED8" w:rsidP="00437CBB">
      <w:pPr>
        <w:ind w:right="-720"/>
        <w:rPr>
          <w:rFonts w:ascii="Times New Roman" w:hAnsi="Times New Roman"/>
          <w:szCs w:val="24"/>
        </w:rPr>
      </w:pPr>
    </w:p>
    <w:p w14:paraId="5668F553" w14:textId="77777777" w:rsidR="009A7ED8" w:rsidRPr="001231E3" w:rsidRDefault="009A7ED8" w:rsidP="00437CBB">
      <w:pPr>
        <w:ind w:right="-720"/>
        <w:rPr>
          <w:rFonts w:ascii="Times New Roman" w:hAnsi="Times New Roman"/>
          <w:szCs w:val="24"/>
        </w:rPr>
      </w:pPr>
      <w:r w:rsidRPr="001231E3">
        <w:rPr>
          <w:rFonts w:ascii="Times New Roman" w:hAnsi="Times New Roman"/>
          <w:szCs w:val="24"/>
        </w:rPr>
        <w:t xml:space="preserve">Human extended juvenile period can be seen as allowing foraging skills to be learned before maturity and reproduction. But children learn rapidly, may even be better than adults at some skills, forage optimally for their size (selecting prey and location that are efficient for them), and also hunters may learn late: “!Kung do not begin to hunt until they are 20 or so (Nancy Howell p.c.), and Walker et al (2002) show that Ache hunting success increases during the adult years, as it does among the </w:t>
      </w:r>
      <w:proofErr w:type="spellStart"/>
      <w:r w:rsidRPr="001231E3">
        <w:rPr>
          <w:rFonts w:ascii="Times New Roman" w:hAnsi="Times New Roman"/>
          <w:szCs w:val="24"/>
        </w:rPr>
        <w:t>Hadza</w:t>
      </w:r>
      <w:proofErr w:type="spellEnd"/>
      <w:r w:rsidRPr="001231E3">
        <w:rPr>
          <w:rFonts w:ascii="Times New Roman" w:hAnsi="Times New Roman"/>
          <w:szCs w:val="24"/>
        </w:rPr>
        <w:t xml:space="preserve"> (Marlowe 2000a, </w:t>
      </w:r>
      <w:proofErr w:type="spellStart"/>
      <w:r w:rsidRPr="001231E3">
        <w:rPr>
          <w:rFonts w:ascii="Times New Roman" w:hAnsi="Times New Roman"/>
          <w:szCs w:val="24"/>
        </w:rPr>
        <w:t>Blurton</w:t>
      </w:r>
      <w:proofErr w:type="spellEnd"/>
      <w:r w:rsidRPr="001231E3">
        <w:rPr>
          <w:rFonts w:ascii="Times New Roman" w:hAnsi="Times New Roman"/>
          <w:szCs w:val="24"/>
        </w:rPr>
        <w:t xml:space="preserve"> Jones and Marlowe 2002).  These findings contradict the earliest ideas about subsistence learning and the juvenile period, that learning is not all accomplished before adulthood. Most Ache and </w:t>
      </w:r>
      <w:proofErr w:type="spellStart"/>
      <w:r w:rsidRPr="001231E3">
        <w:rPr>
          <w:rFonts w:ascii="Times New Roman" w:hAnsi="Times New Roman"/>
          <w:szCs w:val="24"/>
        </w:rPr>
        <w:t>Hadza</w:t>
      </w:r>
      <w:proofErr w:type="spellEnd"/>
      <w:r w:rsidRPr="001231E3">
        <w:rPr>
          <w:rFonts w:ascii="Times New Roman" w:hAnsi="Times New Roman"/>
          <w:szCs w:val="24"/>
        </w:rPr>
        <w:t xml:space="preserve"> men are married with children long before they reach their peak hunting efficiency. Foraging must be learned, but it is learned as a juvenile and adult and seems to have little direct relationship to the age at which reproduction begins.”</w:t>
      </w:r>
    </w:p>
    <w:p w14:paraId="13985197" w14:textId="77777777" w:rsidR="006373FE" w:rsidRPr="001231E3" w:rsidRDefault="006373FE" w:rsidP="00437CBB">
      <w:pPr>
        <w:ind w:right="-720"/>
        <w:rPr>
          <w:rFonts w:ascii="Times New Roman" w:hAnsi="Times New Roman"/>
          <w:szCs w:val="24"/>
        </w:rPr>
      </w:pPr>
    </w:p>
    <w:p w14:paraId="557EB890" w14:textId="77777777" w:rsidR="006373FE" w:rsidRPr="001231E3" w:rsidRDefault="006373FE" w:rsidP="00437CBB">
      <w:pPr>
        <w:ind w:right="-720"/>
        <w:rPr>
          <w:rFonts w:ascii="Times New Roman" w:hAnsi="Times New Roman"/>
          <w:b/>
          <w:szCs w:val="24"/>
        </w:rPr>
      </w:pPr>
      <w:r w:rsidRPr="001231E3">
        <w:rPr>
          <w:rFonts w:ascii="Times New Roman" w:hAnsi="Times New Roman"/>
          <w:b/>
          <w:szCs w:val="24"/>
        </w:rPr>
        <w:lastRenderedPageBreak/>
        <w:t>Blyth, P. H.</w:t>
      </w:r>
      <w:r w:rsidR="00123A86" w:rsidRPr="001231E3">
        <w:rPr>
          <w:rFonts w:ascii="Times New Roman" w:hAnsi="Times New Roman"/>
          <w:b/>
          <w:szCs w:val="24"/>
        </w:rPr>
        <w:tab/>
      </w:r>
      <w:r w:rsidR="00123A86" w:rsidRPr="001231E3">
        <w:rPr>
          <w:rFonts w:ascii="Times New Roman" w:hAnsi="Times New Roman"/>
          <w:b/>
          <w:szCs w:val="24"/>
        </w:rPr>
        <w:tab/>
      </w:r>
      <w:r w:rsidR="00123A86" w:rsidRPr="001231E3">
        <w:rPr>
          <w:rFonts w:ascii="Times New Roman" w:hAnsi="Times New Roman"/>
          <w:b/>
          <w:szCs w:val="24"/>
        </w:rPr>
        <w:tab/>
        <w:t>x</w:t>
      </w:r>
    </w:p>
    <w:p w14:paraId="797B5AAE" w14:textId="77777777" w:rsidR="006373FE" w:rsidRPr="001231E3" w:rsidRDefault="006373FE" w:rsidP="00437CBB">
      <w:pPr>
        <w:ind w:right="-720"/>
        <w:rPr>
          <w:rFonts w:ascii="Times New Roman" w:hAnsi="Times New Roman"/>
          <w:szCs w:val="24"/>
        </w:rPr>
      </w:pPr>
      <w:proofErr w:type="gramStart"/>
      <w:r w:rsidRPr="001231E3">
        <w:rPr>
          <w:rFonts w:ascii="Times New Roman" w:hAnsi="Times New Roman"/>
          <w:szCs w:val="24"/>
        </w:rPr>
        <w:t>1980  Ballistic</w:t>
      </w:r>
      <w:proofErr w:type="gramEnd"/>
      <w:r w:rsidRPr="001231E3">
        <w:rPr>
          <w:rFonts w:ascii="Times New Roman" w:hAnsi="Times New Roman"/>
          <w:szCs w:val="24"/>
        </w:rPr>
        <w:t xml:space="preserve"> Properties in Ancient Egyptian Arrows. Journal of the Society of Archer-Antiquaries 23. Electronic document URL: </w:t>
      </w:r>
      <w:hyperlink r:id="rId39" w:history="1">
        <w:r w:rsidRPr="001231E3">
          <w:rPr>
            <w:rStyle w:val="Hyperlink"/>
            <w:rFonts w:ascii="Times New Roman" w:hAnsi="Times New Roman"/>
            <w:szCs w:val="24"/>
          </w:rPr>
          <w:t>http://margo.student.utwente.nl/sagi/artikel/egyptian/egyptian.html</w:t>
        </w:r>
      </w:hyperlink>
    </w:p>
    <w:p w14:paraId="0C52B468" w14:textId="77777777" w:rsidR="006373FE" w:rsidRPr="001231E3" w:rsidRDefault="006373FE" w:rsidP="00437CBB">
      <w:pPr>
        <w:ind w:right="-720"/>
        <w:rPr>
          <w:rFonts w:ascii="Times New Roman" w:hAnsi="Times New Roman"/>
          <w:szCs w:val="24"/>
        </w:rPr>
      </w:pPr>
      <w:r w:rsidRPr="001231E3">
        <w:rPr>
          <w:rFonts w:ascii="Times New Roman" w:hAnsi="Times New Roman"/>
          <w:szCs w:val="24"/>
        </w:rPr>
        <w:t>accessed 8/12.</w:t>
      </w:r>
    </w:p>
    <w:p w14:paraId="5BDFC289" w14:textId="77777777" w:rsidR="006373FE" w:rsidRPr="001231E3" w:rsidRDefault="006373FE" w:rsidP="00437CBB">
      <w:pPr>
        <w:ind w:right="-720"/>
        <w:rPr>
          <w:rFonts w:ascii="Times New Roman" w:hAnsi="Times New Roman"/>
          <w:szCs w:val="24"/>
        </w:rPr>
      </w:pPr>
    </w:p>
    <w:p w14:paraId="3236E9EC" w14:textId="77777777" w:rsidR="006373FE" w:rsidRPr="001231E3" w:rsidRDefault="006373FE" w:rsidP="00437CBB">
      <w:pPr>
        <w:ind w:right="-720"/>
        <w:rPr>
          <w:rFonts w:ascii="Times New Roman" w:hAnsi="Times New Roman"/>
          <w:szCs w:val="24"/>
        </w:rPr>
      </w:pPr>
      <w:r w:rsidRPr="001231E3">
        <w:rPr>
          <w:rFonts w:ascii="Times New Roman" w:hAnsi="Times New Roman"/>
          <w:szCs w:val="24"/>
        </w:rPr>
        <w:t>surviving arrows light and flexible, imply weak and inefficient bow</w:t>
      </w:r>
    </w:p>
    <w:p w14:paraId="7FB8C8A4" w14:textId="77777777" w:rsidR="00DA3881" w:rsidRPr="001231E3" w:rsidRDefault="00DA3881" w:rsidP="00437CBB">
      <w:pPr>
        <w:ind w:right="-720"/>
        <w:rPr>
          <w:rFonts w:ascii="Times New Roman" w:hAnsi="Times New Roman"/>
          <w:szCs w:val="24"/>
        </w:rPr>
      </w:pPr>
    </w:p>
    <w:p w14:paraId="6EF62779" w14:textId="77777777" w:rsidR="00DA3881" w:rsidRPr="001231E3" w:rsidRDefault="00DA3881" w:rsidP="00437CBB">
      <w:pPr>
        <w:ind w:right="-720"/>
        <w:rPr>
          <w:rFonts w:ascii="Times New Roman" w:hAnsi="Times New Roman"/>
          <w:b/>
          <w:szCs w:val="24"/>
        </w:rPr>
      </w:pPr>
      <w:r w:rsidRPr="001231E3">
        <w:rPr>
          <w:rFonts w:ascii="Times New Roman" w:hAnsi="Times New Roman"/>
          <w:b/>
          <w:szCs w:val="24"/>
        </w:rPr>
        <w:t>Boas, Franz</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4553C5F" w14:textId="77777777" w:rsidR="0084165A" w:rsidRPr="001231E3" w:rsidRDefault="00DA3881" w:rsidP="00437CBB">
      <w:pPr>
        <w:ind w:right="-720"/>
        <w:rPr>
          <w:rFonts w:ascii="Times New Roman" w:hAnsi="Times New Roman"/>
          <w:szCs w:val="24"/>
        </w:rPr>
      </w:pPr>
      <w:r w:rsidRPr="001231E3">
        <w:rPr>
          <w:rFonts w:ascii="Times New Roman" w:hAnsi="Times New Roman"/>
          <w:szCs w:val="24"/>
        </w:rPr>
        <w:t>1955 [1927</w:t>
      </w:r>
      <w:proofErr w:type="gramStart"/>
      <w:r w:rsidRPr="001231E3">
        <w:rPr>
          <w:rFonts w:ascii="Times New Roman" w:hAnsi="Times New Roman"/>
          <w:szCs w:val="24"/>
        </w:rPr>
        <w:t xml:space="preserve">]  </w:t>
      </w:r>
      <w:r w:rsidRPr="001231E3">
        <w:rPr>
          <w:rFonts w:ascii="Times New Roman" w:hAnsi="Times New Roman"/>
          <w:i/>
          <w:szCs w:val="24"/>
        </w:rPr>
        <w:t>Primitive</w:t>
      </w:r>
      <w:proofErr w:type="gramEnd"/>
      <w:r w:rsidRPr="001231E3">
        <w:rPr>
          <w:rFonts w:ascii="Times New Roman" w:hAnsi="Times New Roman"/>
          <w:i/>
          <w:szCs w:val="24"/>
        </w:rPr>
        <w:t xml:space="preserve"> Art</w:t>
      </w:r>
      <w:r w:rsidRPr="001231E3">
        <w:rPr>
          <w:rFonts w:ascii="Times New Roman" w:hAnsi="Times New Roman"/>
          <w:szCs w:val="24"/>
        </w:rPr>
        <w:t>. Dover Publications, New York.</w:t>
      </w:r>
    </w:p>
    <w:p w14:paraId="04FA0C9D" w14:textId="77777777" w:rsidR="00DA3881" w:rsidRPr="001231E3" w:rsidRDefault="00DA3881" w:rsidP="00437CBB">
      <w:pPr>
        <w:ind w:right="-720"/>
        <w:rPr>
          <w:rFonts w:ascii="Times New Roman" w:hAnsi="Times New Roman"/>
          <w:szCs w:val="24"/>
        </w:rPr>
      </w:pPr>
    </w:p>
    <w:p w14:paraId="07C29F82" w14:textId="77777777" w:rsidR="00DA3881" w:rsidRPr="001231E3" w:rsidRDefault="00DA3881" w:rsidP="00437CBB">
      <w:pPr>
        <w:ind w:right="-720"/>
        <w:rPr>
          <w:rFonts w:ascii="Times New Roman" w:hAnsi="Times New Roman"/>
          <w:szCs w:val="24"/>
        </w:rPr>
      </w:pPr>
      <w:r w:rsidRPr="001231E3">
        <w:rPr>
          <w:rFonts w:ascii="Times New Roman" w:hAnsi="Times New Roman"/>
          <w:szCs w:val="24"/>
        </w:rPr>
        <w:t xml:space="preserve"> Chapter on Style:</w:t>
      </w:r>
    </w:p>
    <w:p w14:paraId="506DE1BE" w14:textId="77777777" w:rsidR="00DA3881" w:rsidRPr="001231E3" w:rsidRDefault="00DA3881" w:rsidP="00437CBB">
      <w:pPr>
        <w:ind w:right="-720"/>
        <w:rPr>
          <w:rFonts w:ascii="Times New Roman" w:hAnsi="Times New Roman"/>
          <w:szCs w:val="24"/>
        </w:rPr>
      </w:pPr>
      <w:r w:rsidRPr="001231E3">
        <w:rPr>
          <w:rFonts w:ascii="Times New Roman" w:hAnsi="Times New Roman"/>
          <w:szCs w:val="24"/>
        </w:rPr>
        <w:t>“...</w:t>
      </w:r>
      <w:proofErr w:type="gramStart"/>
      <w:r w:rsidRPr="001231E3">
        <w:rPr>
          <w:rFonts w:ascii="Times New Roman" w:hAnsi="Times New Roman"/>
          <w:szCs w:val="24"/>
        </w:rPr>
        <w:t>we  may</w:t>
      </w:r>
      <w:proofErr w:type="gramEnd"/>
      <w:r w:rsidRPr="001231E3">
        <w:rPr>
          <w:rFonts w:ascii="Times New Roman" w:hAnsi="Times New Roman"/>
          <w:szCs w:val="24"/>
        </w:rPr>
        <w:t xml:space="preserve"> consider as works of art undecorated implements made by a perfectly controlled technique -- in other words, made by a virtuoso. Such are polished stone axes, chipped arrow or lance heads, iron spear heads, spoons, boxes; in short, any object of daily use, provide</w:t>
      </w:r>
      <w:r w:rsidR="006373FE" w:rsidRPr="001231E3">
        <w:rPr>
          <w:rFonts w:ascii="Times New Roman" w:hAnsi="Times New Roman"/>
          <w:szCs w:val="24"/>
        </w:rPr>
        <w:t>d</w:t>
      </w:r>
      <w:r w:rsidRPr="001231E3">
        <w:rPr>
          <w:rFonts w:ascii="Times New Roman" w:hAnsi="Times New Roman"/>
          <w:szCs w:val="24"/>
        </w:rPr>
        <w:t xml:space="preserve"> only the form which we may recognize as conceived in crude specimens, is worked out in a perfect technique.” p 144</w:t>
      </w:r>
    </w:p>
    <w:p w14:paraId="227A139C" w14:textId="77777777" w:rsidR="00DA3881" w:rsidRPr="001231E3" w:rsidRDefault="00DA3881" w:rsidP="00437CBB">
      <w:pPr>
        <w:ind w:right="-720"/>
        <w:rPr>
          <w:rFonts w:ascii="Times New Roman" w:hAnsi="Times New Roman"/>
          <w:szCs w:val="24"/>
        </w:rPr>
      </w:pPr>
      <w:r w:rsidRPr="001231E3">
        <w:rPr>
          <w:rFonts w:ascii="Times New Roman" w:hAnsi="Times New Roman"/>
          <w:szCs w:val="24"/>
        </w:rPr>
        <w:t>P 145 example of regional styles is Eskimo throwing sticks from different areas, i</w:t>
      </w:r>
      <w:r w:rsidR="002116B4" w:rsidRPr="001231E3">
        <w:rPr>
          <w:rFonts w:ascii="Times New Roman" w:hAnsi="Times New Roman"/>
          <w:szCs w:val="24"/>
        </w:rPr>
        <w:t xml:space="preserve">llustrated with small engraving of different forms: “fixity of type...related to manner of use” ... The adaptation of the hand to the handle does not permit the use of forms that require unusual muscular movements which would lessen the accuracy and ease of use. </w:t>
      </w:r>
      <w:proofErr w:type="gramStart"/>
      <w:r w:rsidR="002116B4" w:rsidRPr="001231E3">
        <w:rPr>
          <w:rFonts w:ascii="Times New Roman" w:hAnsi="Times New Roman"/>
          <w:szCs w:val="24"/>
        </w:rPr>
        <w:t>Therefore</w:t>
      </w:r>
      <w:proofErr w:type="gramEnd"/>
      <w:r w:rsidR="002116B4" w:rsidRPr="001231E3">
        <w:rPr>
          <w:rFonts w:ascii="Times New Roman" w:hAnsi="Times New Roman"/>
          <w:szCs w:val="24"/>
        </w:rPr>
        <w:t xml:space="preserve"> the variations of form are confined to the limits established by the fixed motor habits of the people. Even if a variation should appeal to the eye, it wi</w:t>
      </w:r>
      <w:r w:rsidR="00B07ADE" w:rsidRPr="001231E3">
        <w:rPr>
          <w:rFonts w:ascii="Times New Roman" w:hAnsi="Times New Roman"/>
          <w:szCs w:val="24"/>
        </w:rPr>
        <w:t>ll not be adopted if it should re</w:t>
      </w:r>
      <w:r w:rsidR="002116B4" w:rsidRPr="001231E3">
        <w:rPr>
          <w:rFonts w:ascii="Times New Roman" w:hAnsi="Times New Roman"/>
          <w:szCs w:val="24"/>
        </w:rPr>
        <w:t>quire a new adjustment of the hands...”</w:t>
      </w:r>
    </w:p>
    <w:p w14:paraId="404F1C7E" w14:textId="77777777" w:rsidR="002116B4" w:rsidRPr="001231E3" w:rsidRDefault="002116B4" w:rsidP="00437CBB">
      <w:pPr>
        <w:ind w:right="-720"/>
        <w:rPr>
          <w:rFonts w:ascii="Times New Roman" w:hAnsi="Times New Roman"/>
          <w:szCs w:val="24"/>
        </w:rPr>
      </w:pPr>
      <w:r w:rsidRPr="001231E3">
        <w:rPr>
          <w:rFonts w:ascii="Times New Roman" w:hAnsi="Times New Roman"/>
          <w:szCs w:val="24"/>
        </w:rPr>
        <w:t>p 149: ...resistance to sudden changes... is expressed through an emotional attachment to customary forms.... Love of the special tool... induces man to bestow much labor upon the manufacture...a love that implies pleasure in customary movements as well as in the form of the implement. This mental attitude is one of the most important sources of conservatism in the form of objects of use, and of the tendency to give them the greatest possible technical excellence. The intensity of the emotional relation between a person and his tool is naturally greatest when maker and user are the same person; it must decay with the ease with which substitutes are obtained. Here is one of the causes of the rapid decay in the beauty of form of native utensils as soon as European tools and manufactures are introduced.”</w:t>
      </w:r>
    </w:p>
    <w:p w14:paraId="3604D8ED" w14:textId="77777777" w:rsidR="00DA3881" w:rsidRPr="001231E3" w:rsidRDefault="00DA3881" w:rsidP="00437CBB">
      <w:pPr>
        <w:ind w:right="-720"/>
        <w:rPr>
          <w:rFonts w:ascii="Times New Roman" w:hAnsi="Times New Roman"/>
          <w:szCs w:val="24"/>
        </w:rPr>
      </w:pPr>
    </w:p>
    <w:p w14:paraId="7302DD0D" w14:textId="77777777" w:rsidR="0084165A" w:rsidRPr="001231E3" w:rsidRDefault="0084165A" w:rsidP="00437CBB">
      <w:pPr>
        <w:pStyle w:val="Heading3"/>
        <w:ind w:right="-720"/>
        <w:rPr>
          <w:szCs w:val="24"/>
        </w:rPr>
      </w:pPr>
      <w:r w:rsidRPr="001231E3">
        <w:rPr>
          <w:szCs w:val="24"/>
        </w:rPr>
        <w:t>Boas, Franz</w:t>
      </w:r>
      <w:r w:rsidR="00DA3881" w:rsidRPr="001231E3">
        <w:rPr>
          <w:szCs w:val="24"/>
        </w:rPr>
        <w:tab/>
      </w:r>
      <w:r w:rsidR="00DA3881" w:rsidRPr="001231E3">
        <w:rPr>
          <w:szCs w:val="24"/>
        </w:rPr>
        <w:tab/>
      </w:r>
      <w:r w:rsidR="00DA3881" w:rsidRPr="001231E3">
        <w:rPr>
          <w:szCs w:val="24"/>
        </w:rPr>
        <w:tab/>
        <w:t>s</w:t>
      </w:r>
    </w:p>
    <w:p w14:paraId="4FE73D9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1938  </w:t>
      </w:r>
      <w:r w:rsidRPr="001231E3">
        <w:rPr>
          <w:rFonts w:ascii="Times New Roman" w:hAnsi="Times New Roman"/>
          <w:i/>
          <w:szCs w:val="24"/>
        </w:rPr>
        <w:t>General</w:t>
      </w:r>
      <w:proofErr w:type="gramEnd"/>
      <w:r w:rsidRPr="001231E3">
        <w:rPr>
          <w:rFonts w:ascii="Times New Roman" w:hAnsi="Times New Roman"/>
          <w:i/>
          <w:szCs w:val="24"/>
        </w:rPr>
        <w:t xml:space="preserve"> Anthropology</w:t>
      </w:r>
      <w:r w:rsidRPr="001231E3">
        <w:rPr>
          <w:rFonts w:ascii="Times New Roman" w:hAnsi="Times New Roman"/>
          <w:szCs w:val="24"/>
        </w:rPr>
        <w:t xml:space="preserve">. DC Heath and Company, Boston. </w:t>
      </w:r>
    </w:p>
    <w:p w14:paraId="753201FF" w14:textId="77777777" w:rsidR="0084165A" w:rsidRPr="001231E3" w:rsidRDefault="0084165A" w:rsidP="00437CBB">
      <w:pPr>
        <w:ind w:right="-720"/>
        <w:rPr>
          <w:rFonts w:ascii="Times New Roman" w:hAnsi="Times New Roman"/>
          <w:szCs w:val="24"/>
        </w:rPr>
      </w:pPr>
    </w:p>
    <w:p w14:paraId="1A838C6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Pp 243-244</w:t>
      </w:r>
      <w:proofErr w:type="gramStart"/>
      <w:r w:rsidRPr="001231E3">
        <w:rPr>
          <w:rFonts w:ascii="Times New Roman" w:hAnsi="Times New Roman"/>
          <w:szCs w:val="24"/>
        </w:rPr>
        <w:t>:  “</w:t>
      </w:r>
      <w:proofErr w:type="gramEnd"/>
      <w:r w:rsidRPr="001231E3">
        <w:rPr>
          <w:rFonts w:ascii="Times New Roman" w:hAnsi="Times New Roman"/>
          <w:szCs w:val="24"/>
        </w:rPr>
        <w:t>Increased initial velocity of the thrown lance is also secured by an artificial lengthening of the arm by means of a wooden implement, held in the hand, which ends in a peg or groove – an artificial hand that holds the end of the spear. This point being farther removed from the shoulder moves more rapidly and gives to the weapon an increased impetus. The throwing board is probably a very ancient invention.” (</w:t>
      </w:r>
      <w:proofErr w:type="gramStart"/>
      <w:r w:rsidRPr="001231E3">
        <w:rPr>
          <w:rFonts w:ascii="Times New Roman" w:hAnsi="Times New Roman"/>
          <w:szCs w:val="24"/>
        </w:rPr>
        <w:t>quoted</w:t>
      </w:r>
      <w:proofErr w:type="gramEnd"/>
      <w:r w:rsidRPr="001231E3">
        <w:rPr>
          <w:rFonts w:ascii="Times New Roman" w:hAnsi="Times New Roman"/>
          <w:szCs w:val="24"/>
        </w:rPr>
        <w:t xml:space="preserve"> in Webb 1957)</w:t>
      </w:r>
    </w:p>
    <w:p w14:paraId="43AEDD95" w14:textId="77777777" w:rsidR="009A7ED8" w:rsidRPr="001231E3" w:rsidRDefault="009A7ED8" w:rsidP="00437CBB">
      <w:pPr>
        <w:ind w:right="-720"/>
        <w:rPr>
          <w:rFonts w:ascii="Times New Roman" w:hAnsi="Times New Roman"/>
          <w:szCs w:val="24"/>
        </w:rPr>
      </w:pPr>
    </w:p>
    <w:p w14:paraId="26776882" w14:textId="77777777" w:rsidR="009A7ED8" w:rsidRPr="001231E3" w:rsidRDefault="009A7ED8" w:rsidP="00437CBB">
      <w:pPr>
        <w:ind w:right="-720"/>
        <w:rPr>
          <w:rFonts w:ascii="Times New Roman" w:hAnsi="Times New Roman"/>
          <w:b/>
          <w:szCs w:val="24"/>
        </w:rPr>
      </w:pPr>
      <w:r w:rsidRPr="001231E3">
        <w:rPr>
          <w:rFonts w:ascii="Times New Roman" w:hAnsi="Times New Roman"/>
          <w:b/>
          <w:szCs w:val="24"/>
        </w:rPr>
        <w:t>Bock, John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4DF112BA" w14:textId="77777777" w:rsidR="009A7ED8" w:rsidRPr="001231E3" w:rsidRDefault="009A7ED8" w:rsidP="00437CBB">
      <w:pPr>
        <w:ind w:right="-720"/>
        <w:rPr>
          <w:rFonts w:ascii="Times New Roman" w:hAnsi="Times New Roman"/>
          <w:szCs w:val="24"/>
        </w:rPr>
      </w:pPr>
      <w:proofErr w:type="gramStart"/>
      <w:r w:rsidRPr="001231E3">
        <w:rPr>
          <w:rFonts w:ascii="Times New Roman" w:hAnsi="Times New Roman"/>
          <w:szCs w:val="24"/>
        </w:rPr>
        <w:t>2005  What</w:t>
      </w:r>
      <w:proofErr w:type="gramEnd"/>
      <w:r w:rsidRPr="001231E3">
        <w:rPr>
          <w:rFonts w:ascii="Times New Roman" w:hAnsi="Times New Roman"/>
          <w:szCs w:val="24"/>
        </w:rPr>
        <w:t xml:space="preserve"> Makes a Competent Adult Forager. In </w:t>
      </w:r>
      <w:r w:rsidRPr="001231E3">
        <w:rPr>
          <w:rFonts w:ascii="Times New Roman" w:hAnsi="Times New Roman"/>
          <w:i/>
          <w:szCs w:val="24"/>
        </w:rPr>
        <w:t>Hunter-Gatherer Childhoods: Evolutionary, Developmental and Cultural Perspectives</w:t>
      </w:r>
      <w:r w:rsidRPr="001231E3">
        <w:rPr>
          <w:rFonts w:ascii="Times New Roman" w:hAnsi="Times New Roman"/>
          <w:szCs w:val="24"/>
        </w:rPr>
        <w:t>, edited by Barry S. Hewlett and Michael E. Lamb, pp. 109-128. New Brunswick, Transaction Publishers.</w:t>
      </w:r>
    </w:p>
    <w:p w14:paraId="346838B2" w14:textId="77777777" w:rsidR="009A7ED8" w:rsidRPr="001231E3" w:rsidRDefault="009A7ED8" w:rsidP="00437CBB">
      <w:pPr>
        <w:ind w:right="-720"/>
        <w:rPr>
          <w:rFonts w:ascii="Times New Roman" w:hAnsi="Times New Roman"/>
          <w:szCs w:val="24"/>
        </w:rPr>
      </w:pPr>
    </w:p>
    <w:p w14:paraId="1D53D750" w14:textId="6FBBEEA3" w:rsidR="009A7ED8" w:rsidRPr="001231E3" w:rsidRDefault="009A7ED8" w:rsidP="00437CBB">
      <w:pPr>
        <w:ind w:right="-720"/>
        <w:rPr>
          <w:rFonts w:ascii="Times New Roman" w:hAnsi="Times New Roman"/>
          <w:szCs w:val="24"/>
        </w:rPr>
      </w:pPr>
      <w:r w:rsidRPr="001231E3">
        <w:rPr>
          <w:rFonts w:ascii="Times New Roman" w:hAnsi="Times New Roman"/>
          <w:szCs w:val="24"/>
        </w:rPr>
        <w:t>Skill and “growth-based embodied capital” examined among San and Bantu semi-settled foragers in Botswana. Measured arm pull strength, efficiency in mongongo nut processing, and fishing success with line (boys) and baskets (girls). Mongongo processing improves from age 10-40, declines after, when controlling for arm strength. Continued increase after growth stops in 20s suggests growth-based embodied capital [</w:t>
      </w:r>
      <w:proofErr w:type="spellStart"/>
      <w:proofErr w:type="gramStart"/>
      <w:r w:rsidRPr="001231E3">
        <w:rPr>
          <w:rFonts w:ascii="Times New Roman" w:hAnsi="Times New Roman"/>
          <w:szCs w:val="24"/>
        </w:rPr>
        <w:t>ie</w:t>
      </w:r>
      <w:proofErr w:type="spellEnd"/>
      <w:proofErr w:type="gramEnd"/>
      <w:r w:rsidRPr="001231E3">
        <w:rPr>
          <w:rFonts w:ascii="Times New Roman" w:hAnsi="Times New Roman"/>
          <w:szCs w:val="24"/>
        </w:rPr>
        <w:t xml:space="preserve"> strength] </w:t>
      </w:r>
      <w:r w:rsidR="002A08D9">
        <w:rPr>
          <w:rFonts w:ascii="Times New Roman" w:hAnsi="Times New Roman"/>
          <w:szCs w:val="24"/>
        </w:rPr>
        <w:t xml:space="preserve">is </w:t>
      </w:r>
      <w:r w:rsidRPr="001231E3">
        <w:rPr>
          <w:rFonts w:ascii="Times New Roman" w:hAnsi="Times New Roman"/>
          <w:szCs w:val="24"/>
        </w:rPr>
        <w:t>not the primary factor [ok, but then why does efficiency decline?] Girl’s fishing catch rate depends on age, size of fish</w:t>
      </w:r>
      <w:r w:rsidR="00DA3881" w:rsidRPr="001231E3">
        <w:rPr>
          <w:rFonts w:ascii="Times New Roman" w:hAnsi="Times New Roman"/>
          <w:szCs w:val="24"/>
        </w:rPr>
        <w:t>,</w:t>
      </w:r>
      <w:r w:rsidRPr="001231E3">
        <w:rPr>
          <w:rFonts w:ascii="Times New Roman" w:hAnsi="Times New Roman"/>
          <w:szCs w:val="24"/>
        </w:rPr>
        <w:t xml:space="preserve"> somewhat on strength. </w:t>
      </w:r>
      <w:proofErr w:type="gramStart"/>
      <w:r w:rsidRPr="001231E3">
        <w:rPr>
          <w:rFonts w:ascii="Times New Roman" w:hAnsi="Times New Roman"/>
          <w:szCs w:val="24"/>
        </w:rPr>
        <w:t>Boys</w:t>
      </w:r>
      <w:proofErr w:type="gramEnd"/>
      <w:r w:rsidRPr="001231E3">
        <w:rPr>
          <w:rFonts w:ascii="Times New Roman" w:hAnsi="Times New Roman"/>
          <w:szCs w:val="24"/>
        </w:rPr>
        <w:t xml:space="preserve"> success affected by strength more than age (= ability to pole canoe to good spots), but size of fish is age-dependent (= higher skill in finding fish, using technology).</w:t>
      </w:r>
    </w:p>
    <w:p w14:paraId="3477D8F4" w14:textId="77777777" w:rsidR="009D4490" w:rsidRPr="001231E3" w:rsidRDefault="009D4490" w:rsidP="00437CBB">
      <w:pPr>
        <w:ind w:right="-720"/>
        <w:rPr>
          <w:rFonts w:ascii="Times New Roman" w:hAnsi="Times New Roman"/>
          <w:szCs w:val="24"/>
        </w:rPr>
      </w:pPr>
    </w:p>
    <w:p w14:paraId="74CAC7A7" w14:textId="77777777" w:rsidR="009D4490" w:rsidRPr="001231E3" w:rsidRDefault="009D4490" w:rsidP="00437CBB">
      <w:pPr>
        <w:ind w:right="-720"/>
        <w:rPr>
          <w:rFonts w:ascii="Times New Roman" w:hAnsi="Times New Roman"/>
          <w:b/>
          <w:szCs w:val="24"/>
        </w:rPr>
      </w:pPr>
      <w:proofErr w:type="spellStart"/>
      <w:r w:rsidRPr="001231E3">
        <w:rPr>
          <w:rFonts w:ascii="Times New Roman" w:hAnsi="Times New Roman"/>
          <w:b/>
          <w:szCs w:val="24"/>
        </w:rPr>
        <w:t>Bocquentin</w:t>
      </w:r>
      <w:proofErr w:type="spellEnd"/>
      <w:r w:rsidRPr="001231E3">
        <w:rPr>
          <w:rFonts w:ascii="Times New Roman" w:hAnsi="Times New Roman"/>
          <w:b/>
          <w:szCs w:val="24"/>
        </w:rPr>
        <w:t xml:space="preserve">, Fanny, and </w:t>
      </w:r>
      <w:proofErr w:type="spellStart"/>
      <w:r w:rsidRPr="001231E3">
        <w:rPr>
          <w:rFonts w:ascii="Times New Roman" w:hAnsi="Times New Roman"/>
          <w:b/>
          <w:szCs w:val="24"/>
        </w:rPr>
        <w:t>Ofer</w:t>
      </w:r>
      <w:proofErr w:type="spellEnd"/>
      <w:r w:rsidRPr="001231E3">
        <w:rPr>
          <w:rFonts w:ascii="Times New Roman" w:hAnsi="Times New Roman"/>
          <w:b/>
          <w:szCs w:val="24"/>
        </w:rPr>
        <w:t xml:space="preserve"> Bar-Yosef</w:t>
      </w:r>
      <w:r w:rsidR="0054074D" w:rsidRPr="001231E3">
        <w:rPr>
          <w:rFonts w:ascii="Times New Roman" w:hAnsi="Times New Roman"/>
          <w:b/>
          <w:szCs w:val="24"/>
        </w:rPr>
        <w:tab/>
      </w:r>
      <w:r w:rsidR="0054074D" w:rsidRPr="001231E3">
        <w:rPr>
          <w:rFonts w:ascii="Times New Roman" w:hAnsi="Times New Roman"/>
          <w:b/>
          <w:szCs w:val="24"/>
        </w:rPr>
        <w:tab/>
      </w:r>
      <w:r w:rsidR="0054074D" w:rsidRPr="001231E3">
        <w:rPr>
          <w:rFonts w:ascii="Times New Roman" w:hAnsi="Times New Roman"/>
          <w:b/>
          <w:szCs w:val="24"/>
        </w:rPr>
        <w:tab/>
        <w:t>x</w:t>
      </w:r>
    </w:p>
    <w:p w14:paraId="225A48A8" w14:textId="77777777" w:rsidR="009D4490" w:rsidRPr="001231E3" w:rsidRDefault="009D4490" w:rsidP="00437CBB">
      <w:pPr>
        <w:ind w:right="-720"/>
        <w:rPr>
          <w:rFonts w:ascii="Times New Roman" w:hAnsi="Times New Roman"/>
          <w:szCs w:val="24"/>
        </w:rPr>
      </w:pPr>
      <w:proofErr w:type="gramStart"/>
      <w:r w:rsidRPr="001231E3">
        <w:rPr>
          <w:rFonts w:ascii="Times New Roman" w:hAnsi="Times New Roman"/>
          <w:szCs w:val="24"/>
        </w:rPr>
        <w:t>2004  Early</w:t>
      </w:r>
      <w:proofErr w:type="gramEnd"/>
      <w:r w:rsidRPr="001231E3">
        <w:rPr>
          <w:rFonts w:ascii="Times New Roman" w:hAnsi="Times New Roman"/>
          <w:szCs w:val="24"/>
        </w:rPr>
        <w:t xml:space="preserve"> Natufian Remains: Evidence for Physical Conflict from Mt. Carmel, Israel. </w:t>
      </w:r>
      <w:r w:rsidRPr="001231E3">
        <w:rPr>
          <w:rFonts w:ascii="Times New Roman" w:hAnsi="Times New Roman"/>
          <w:i/>
          <w:szCs w:val="24"/>
        </w:rPr>
        <w:t>Journal of Human Evolution</w:t>
      </w:r>
      <w:r w:rsidRPr="001231E3">
        <w:rPr>
          <w:rFonts w:ascii="Times New Roman" w:hAnsi="Times New Roman"/>
          <w:szCs w:val="24"/>
        </w:rPr>
        <w:t xml:space="preserve"> 47</w:t>
      </w:r>
      <w:r w:rsidR="0054074D" w:rsidRPr="001231E3">
        <w:rPr>
          <w:rFonts w:ascii="Times New Roman" w:hAnsi="Times New Roman"/>
          <w:szCs w:val="24"/>
        </w:rPr>
        <w:t>:19-23.</w:t>
      </w:r>
    </w:p>
    <w:p w14:paraId="7CA21996" w14:textId="77777777" w:rsidR="0054074D" w:rsidRPr="001231E3" w:rsidRDefault="0054074D" w:rsidP="00437CBB">
      <w:pPr>
        <w:ind w:right="-720"/>
        <w:rPr>
          <w:rFonts w:ascii="Times New Roman" w:hAnsi="Times New Roman"/>
          <w:szCs w:val="24"/>
        </w:rPr>
      </w:pPr>
    </w:p>
    <w:p w14:paraId="71BC9769" w14:textId="77777777" w:rsidR="0054074D" w:rsidRPr="001231E3" w:rsidRDefault="0054074D" w:rsidP="00437CBB">
      <w:pPr>
        <w:ind w:right="-720"/>
        <w:rPr>
          <w:rFonts w:ascii="Times New Roman" w:hAnsi="Times New Roman"/>
          <w:szCs w:val="24"/>
        </w:rPr>
      </w:pPr>
      <w:proofErr w:type="spellStart"/>
      <w:r w:rsidRPr="001231E3">
        <w:rPr>
          <w:rFonts w:ascii="Times New Roman" w:hAnsi="Times New Roman"/>
          <w:szCs w:val="24"/>
        </w:rPr>
        <w:t>Kebara</w:t>
      </w:r>
      <w:proofErr w:type="spellEnd"/>
      <w:r w:rsidRPr="001231E3">
        <w:rPr>
          <w:rFonts w:ascii="Times New Roman" w:hAnsi="Times New Roman"/>
          <w:szCs w:val="24"/>
        </w:rPr>
        <w:t xml:space="preserve"> Cave </w:t>
      </w:r>
      <w:proofErr w:type="spellStart"/>
      <w:r w:rsidRPr="001231E3">
        <w:rPr>
          <w:rFonts w:ascii="Times New Roman" w:hAnsi="Times New Roman"/>
          <w:szCs w:val="24"/>
        </w:rPr>
        <w:t>excavs</w:t>
      </w:r>
      <w:proofErr w:type="spellEnd"/>
      <w:r w:rsidRPr="001231E3">
        <w:rPr>
          <w:rFonts w:ascii="Times New Roman" w:hAnsi="Times New Roman"/>
          <w:szCs w:val="24"/>
        </w:rPr>
        <w:t xml:space="preserve"> 1931, thoracic vertebra from burial of Natufian age (14,500-13,000 </w:t>
      </w:r>
      <w:proofErr w:type="spellStart"/>
      <w:r w:rsidRPr="001231E3">
        <w:rPr>
          <w:rFonts w:ascii="Times New Roman" w:hAnsi="Times New Roman"/>
          <w:szCs w:val="24"/>
        </w:rPr>
        <w:t>cal</w:t>
      </w:r>
      <w:proofErr w:type="spellEnd"/>
      <w:r w:rsidRPr="001231E3">
        <w:rPr>
          <w:rFonts w:ascii="Times New Roman" w:hAnsi="Times New Roman"/>
          <w:szCs w:val="24"/>
        </w:rPr>
        <w:t xml:space="preserve"> BP) with lunate microlith embedded in body. No healing. If hafted transversely as point, entered body from L, perforated lung. If hafted laterally as barb or edge, entered from below and in front, hit heart. [Would be a light point, probably arrow, but dart also possible.] Social tensions in terminal Paleolithic/Mesolithic hunter-gatherers on cusp of agriculture.</w:t>
      </w:r>
    </w:p>
    <w:p w14:paraId="6B09842A" w14:textId="77777777" w:rsidR="00EF5368" w:rsidRPr="001231E3" w:rsidRDefault="00EF5368" w:rsidP="00437CBB">
      <w:pPr>
        <w:ind w:right="-720"/>
        <w:rPr>
          <w:rFonts w:ascii="Times New Roman" w:hAnsi="Times New Roman"/>
          <w:szCs w:val="24"/>
        </w:rPr>
      </w:pPr>
    </w:p>
    <w:p w14:paraId="6720242F" w14:textId="77777777" w:rsidR="00EF5368" w:rsidRPr="001231E3" w:rsidRDefault="00EF5368" w:rsidP="00437CBB">
      <w:pPr>
        <w:ind w:right="-720"/>
        <w:rPr>
          <w:rFonts w:ascii="Times New Roman" w:hAnsi="Times New Roman"/>
          <w:b/>
          <w:szCs w:val="24"/>
        </w:rPr>
      </w:pPr>
      <w:proofErr w:type="spellStart"/>
      <w:r w:rsidRPr="001231E3">
        <w:rPr>
          <w:rFonts w:ascii="Times New Roman" w:hAnsi="Times New Roman"/>
          <w:b/>
          <w:szCs w:val="24"/>
        </w:rPr>
        <w:t>Boeda</w:t>
      </w:r>
      <w:proofErr w:type="spellEnd"/>
      <w:r w:rsidRPr="001231E3">
        <w:rPr>
          <w:rFonts w:ascii="Times New Roman" w:hAnsi="Times New Roman"/>
          <w:b/>
          <w:szCs w:val="24"/>
        </w:rPr>
        <w:t xml:space="preserve">, Eric, J. M. </w:t>
      </w:r>
      <w:proofErr w:type="spellStart"/>
      <w:r w:rsidRPr="001231E3">
        <w:rPr>
          <w:rFonts w:ascii="Times New Roman" w:hAnsi="Times New Roman"/>
          <w:b/>
          <w:szCs w:val="24"/>
        </w:rPr>
        <w:t>Geneste</w:t>
      </w:r>
      <w:proofErr w:type="spellEnd"/>
      <w:r w:rsidRPr="001231E3">
        <w:rPr>
          <w:rFonts w:ascii="Times New Roman" w:hAnsi="Times New Roman"/>
          <w:b/>
          <w:szCs w:val="24"/>
        </w:rPr>
        <w:t xml:space="preserve">, C. </w:t>
      </w:r>
      <w:proofErr w:type="spellStart"/>
      <w:r w:rsidRPr="001231E3">
        <w:rPr>
          <w:rFonts w:ascii="Times New Roman" w:hAnsi="Times New Roman"/>
          <w:b/>
          <w:szCs w:val="24"/>
        </w:rPr>
        <w:t>Griggo</w:t>
      </w:r>
      <w:proofErr w:type="spellEnd"/>
      <w:r w:rsidRPr="001231E3">
        <w:rPr>
          <w:rFonts w:ascii="Times New Roman" w:hAnsi="Times New Roman"/>
          <w:b/>
          <w:szCs w:val="24"/>
        </w:rPr>
        <w:t xml:space="preserve">, N. Mercier, S. </w:t>
      </w:r>
      <w:proofErr w:type="spellStart"/>
      <w:r w:rsidRPr="001231E3">
        <w:rPr>
          <w:rFonts w:ascii="Times New Roman" w:hAnsi="Times New Roman"/>
          <w:b/>
          <w:szCs w:val="24"/>
        </w:rPr>
        <w:t>Muhesen</w:t>
      </w:r>
      <w:proofErr w:type="spellEnd"/>
      <w:r w:rsidRPr="001231E3">
        <w:rPr>
          <w:rFonts w:ascii="Times New Roman" w:hAnsi="Times New Roman"/>
          <w:b/>
          <w:szCs w:val="24"/>
        </w:rPr>
        <w:t xml:space="preserve">, J.L. </w:t>
      </w:r>
      <w:proofErr w:type="spellStart"/>
      <w:r w:rsidRPr="001231E3">
        <w:rPr>
          <w:rFonts w:ascii="Times New Roman" w:hAnsi="Times New Roman"/>
          <w:b/>
          <w:szCs w:val="24"/>
        </w:rPr>
        <w:t>Reyss</w:t>
      </w:r>
      <w:proofErr w:type="spellEnd"/>
      <w:r w:rsidRPr="001231E3">
        <w:rPr>
          <w:rFonts w:ascii="Times New Roman" w:hAnsi="Times New Roman"/>
          <w:b/>
          <w:szCs w:val="24"/>
        </w:rPr>
        <w:t xml:space="preserve">, A. Taha, and H. </w:t>
      </w:r>
      <w:proofErr w:type="spellStart"/>
      <w:r w:rsidRPr="001231E3">
        <w:rPr>
          <w:rFonts w:ascii="Times New Roman" w:hAnsi="Times New Roman"/>
          <w:b/>
          <w:szCs w:val="24"/>
        </w:rPr>
        <w:t>Valladas</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71912B0" w14:textId="77777777" w:rsidR="00EF5368" w:rsidRPr="001231E3" w:rsidRDefault="00EF5368" w:rsidP="00437CBB">
      <w:pPr>
        <w:ind w:right="-720"/>
        <w:rPr>
          <w:rFonts w:ascii="Times New Roman" w:hAnsi="Times New Roman"/>
          <w:szCs w:val="24"/>
        </w:rPr>
      </w:pPr>
      <w:proofErr w:type="gramStart"/>
      <w:r w:rsidRPr="001231E3">
        <w:rPr>
          <w:rFonts w:ascii="Times New Roman" w:hAnsi="Times New Roman"/>
          <w:szCs w:val="24"/>
        </w:rPr>
        <w:t>1999  A</w:t>
      </w:r>
      <w:proofErr w:type="gramEnd"/>
      <w:r w:rsidRPr="001231E3">
        <w:rPr>
          <w:rFonts w:ascii="Times New Roman" w:hAnsi="Times New Roman"/>
          <w:szCs w:val="24"/>
        </w:rPr>
        <w:t xml:space="preserve"> Levallois Point Embedded in the Vertebra of a Wild Ass (</w:t>
      </w:r>
      <w:r w:rsidRPr="001231E3">
        <w:rPr>
          <w:rFonts w:ascii="Times New Roman" w:hAnsi="Times New Roman"/>
          <w:i/>
          <w:szCs w:val="24"/>
        </w:rPr>
        <w:t>Equus africanus</w:t>
      </w:r>
      <w:r w:rsidRPr="001231E3">
        <w:rPr>
          <w:rFonts w:ascii="Times New Roman" w:hAnsi="Times New Roman"/>
          <w:szCs w:val="24"/>
        </w:rPr>
        <w:t xml:space="preserve">): Hafting, Projectiles, and Mousterian Hunting Weapons. </w:t>
      </w:r>
      <w:r w:rsidRPr="001231E3">
        <w:rPr>
          <w:rFonts w:ascii="Times New Roman" w:hAnsi="Times New Roman"/>
          <w:i/>
          <w:szCs w:val="24"/>
        </w:rPr>
        <w:t>Antiquity</w:t>
      </w:r>
      <w:r w:rsidRPr="001231E3">
        <w:rPr>
          <w:rFonts w:ascii="Times New Roman" w:hAnsi="Times New Roman"/>
          <w:szCs w:val="24"/>
        </w:rPr>
        <w:t xml:space="preserve"> 73:394-402.</w:t>
      </w:r>
    </w:p>
    <w:p w14:paraId="77EECE30" w14:textId="77777777" w:rsidR="00EF5368" w:rsidRPr="001231E3" w:rsidRDefault="00EF5368" w:rsidP="00437CBB">
      <w:pPr>
        <w:ind w:right="-720"/>
        <w:rPr>
          <w:rFonts w:ascii="Times New Roman" w:hAnsi="Times New Roman"/>
          <w:szCs w:val="24"/>
        </w:rPr>
      </w:pPr>
    </w:p>
    <w:p w14:paraId="1F6908FE" w14:textId="329896CD" w:rsidR="00EF5368" w:rsidRDefault="00EF5368" w:rsidP="00437CBB">
      <w:pPr>
        <w:ind w:right="-720"/>
        <w:rPr>
          <w:rFonts w:ascii="Times New Roman" w:hAnsi="Times New Roman"/>
          <w:szCs w:val="24"/>
        </w:rPr>
      </w:pPr>
      <w:r w:rsidRPr="001231E3">
        <w:rPr>
          <w:rFonts w:ascii="Times New Roman" w:hAnsi="Times New Roman"/>
          <w:szCs w:val="24"/>
        </w:rPr>
        <w:t xml:space="preserve">Umm </w:t>
      </w:r>
      <w:proofErr w:type="spellStart"/>
      <w:r w:rsidRPr="001231E3">
        <w:rPr>
          <w:rFonts w:ascii="Times New Roman" w:hAnsi="Times New Roman"/>
          <w:szCs w:val="24"/>
        </w:rPr>
        <w:t>el</w:t>
      </w:r>
      <w:proofErr w:type="spellEnd"/>
      <w:r w:rsidRPr="001231E3">
        <w:rPr>
          <w:rFonts w:ascii="Times New Roman" w:hAnsi="Times New Roman"/>
          <w:szCs w:val="24"/>
        </w:rPr>
        <w:t xml:space="preserve"> </w:t>
      </w:r>
      <w:proofErr w:type="spellStart"/>
      <w:r w:rsidRPr="001231E3">
        <w:rPr>
          <w:rFonts w:ascii="Times New Roman" w:hAnsi="Times New Roman"/>
          <w:szCs w:val="24"/>
        </w:rPr>
        <w:t>Tlel</w:t>
      </w:r>
      <w:proofErr w:type="spellEnd"/>
      <w:r w:rsidRPr="001231E3">
        <w:rPr>
          <w:rFonts w:ascii="Times New Roman" w:hAnsi="Times New Roman"/>
          <w:szCs w:val="24"/>
        </w:rPr>
        <w:t xml:space="preserve"> in El </w:t>
      </w:r>
      <w:proofErr w:type="spellStart"/>
      <w:r w:rsidRPr="001231E3">
        <w:rPr>
          <w:rFonts w:ascii="Times New Roman" w:hAnsi="Times New Roman"/>
          <w:szCs w:val="24"/>
        </w:rPr>
        <w:t>Kowm</w:t>
      </w:r>
      <w:proofErr w:type="spellEnd"/>
      <w:r w:rsidRPr="001231E3">
        <w:rPr>
          <w:rFonts w:ascii="Times New Roman" w:hAnsi="Times New Roman"/>
          <w:szCs w:val="24"/>
        </w:rPr>
        <w:t xml:space="preserve"> basin, Central Syria, open air Middle Paleolithic site. Deep, many layers Acheulean to Neolithic. Level IV 3b’1 = Mid Pal, Mousterian, with </w:t>
      </w:r>
      <w:proofErr w:type="spellStart"/>
      <w:r w:rsidRPr="001231E3">
        <w:rPr>
          <w:rFonts w:ascii="Times New Roman" w:hAnsi="Times New Roman"/>
          <w:szCs w:val="24"/>
        </w:rPr>
        <w:t>thermoluminscence</w:t>
      </w:r>
      <w:proofErr w:type="spellEnd"/>
      <w:r w:rsidRPr="001231E3">
        <w:rPr>
          <w:rFonts w:ascii="Times New Roman" w:hAnsi="Times New Roman"/>
          <w:szCs w:val="24"/>
        </w:rPr>
        <w:t xml:space="preserve"> dates &gt;50,000.  Small mesial [middle] fragment of triangular Levallois point, 1.4 cm long, bending fractures both ends</w:t>
      </w:r>
      <w:r w:rsidR="00BF586C" w:rsidRPr="001231E3">
        <w:rPr>
          <w:rFonts w:ascii="Times New Roman" w:hAnsi="Times New Roman"/>
          <w:szCs w:val="24"/>
        </w:rPr>
        <w:t>. In the vertebral foramen [spinal cord] of 3</w:t>
      </w:r>
      <w:r w:rsidR="00BF586C" w:rsidRPr="001231E3">
        <w:rPr>
          <w:rFonts w:ascii="Times New Roman" w:hAnsi="Times New Roman"/>
          <w:szCs w:val="24"/>
          <w:vertAlign w:val="superscript"/>
        </w:rPr>
        <w:t>rd</w:t>
      </w:r>
      <w:r w:rsidR="00BF586C" w:rsidRPr="001231E3">
        <w:rPr>
          <w:rFonts w:ascii="Times New Roman" w:hAnsi="Times New Roman"/>
          <w:szCs w:val="24"/>
        </w:rPr>
        <w:t xml:space="preserve"> cervical [neck] vert [which is broken open, although it looks like the whole thing, both pieces, are present]. Passed through the wall of the vert, needed considerable force. Tip missing, not enough space for it in bone, so likely broke on soft tissue, broken point </w:t>
      </w:r>
      <w:proofErr w:type="spellStart"/>
      <w:r w:rsidR="00BF586C" w:rsidRPr="001231E3">
        <w:rPr>
          <w:rFonts w:ascii="Times New Roman" w:hAnsi="Times New Roman"/>
          <w:szCs w:val="24"/>
        </w:rPr>
        <w:t>pentrated</w:t>
      </w:r>
      <w:proofErr w:type="spellEnd"/>
      <w:r w:rsidR="00BF586C" w:rsidRPr="001231E3">
        <w:rPr>
          <w:rFonts w:ascii="Times New Roman" w:hAnsi="Times New Roman"/>
          <w:szCs w:val="24"/>
        </w:rPr>
        <w:t xml:space="preserve"> bone [That would really need lots of force - it’s not very sharp.] Force </w:t>
      </w:r>
      <w:proofErr w:type="gramStart"/>
      <w:r w:rsidR="00BF586C" w:rsidRPr="001231E3">
        <w:rPr>
          <w:rFonts w:ascii="Times New Roman" w:hAnsi="Times New Roman"/>
          <w:szCs w:val="24"/>
        </w:rPr>
        <w:t>needed, and</w:t>
      </w:r>
      <w:proofErr w:type="gramEnd"/>
      <w:r w:rsidR="00BF586C" w:rsidRPr="001231E3">
        <w:rPr>
          <w:rFonts w:ascii="Times New Roman" w:hAnsi="Times New Roman"/>
          <w:szCs w:val="24"/>
        </w:rPr>
        <w:t xml:space="preserve"> bending fracture after penetrated bone both indicate point was </w:t>
      </w:r>
      <w:proofErr w:type="spellStart"/>
      <w:r w:rsidR="00BF586C" w:rsidRPr="001231E3">
        <w:rPr>
          <w:rFonts w:ascii="Times New Roman" w:hAnsi="Times New Roman"/>
          <w:szCs w:val="24"/>
        </w:rPr>
        <w:t>hafted</w:t>
      </w:r>
      <w:proofErr w:type="spellEnd"/>
      <w:r w:rsidR="00BF586C" w:rsidRPr="001231E3">
        <w:rPr>
          <w:rFonts w:ascii="Times New Roman" w:hAnsi="Times New Roman"/>
          <w:szCs w:val="24"/>
        </w:rPr>
        <w:t>. Bitumen as hafting mastic in other levels at site.</w:t>
      </w:r>
      <w:r w:rsidR="001901B0" w:rsidRPr="001231E3">
        <w:rPr>
          <w:rFonts w:ascii="Times New Roman" w:hAnsi="Times New Roman"/>
          <w:szCs w:val="24"/>
        </w:rPr>
        <w:t xml:space="preserve"> Probably a projectile, but can’t tell what kind, could also be thrusting spear. Suggest parabolic trajectory to enter from R and above, thus likely to be </w:t>
      </w:r>
      <w:proofErr w:type="gramStart"/>
      <w:r w:rsidR="001901B0" w:rsidRPr="001231E3">
        <w:rPr>
          <w:rFonts w:ascii="Times New Roman" w:hAnsi="Times New Roman"/>
          <w:szCs w:val="24"/>
        </w:rPr>
        <w:t>thrown .</w:t>
      </w:r>
      <w:proofErr w:type="gramEnd"/>
      <w:r w:rsidR="001901B0" w:rsidRPr="001231E3">
        <w:rPr>
          <w:rFonts w:ascii="Times New Roman" w:hAnsi="Times New Roman"/>
          <w:szCs w:val="24"/>
        </w:rPr>
        <w:t xml:space="preserve"> [Other scenarios equally possible.]</w:t>
      </w:r>
    </w:p>
    <w:p w14:paraId="22DE0B12" w14:textId="3B5B67CA" w:rsidR="00C575FE" w:rsidRDefault="00C575FE" w:rsidP="00437CBB">
      <w:pPr>
        <w:ind w:right="-720"/>
        <w:rPr>
          <w:rFonts w:ascii="Times New Roman" w:hAnsi="Times New Roman"/>
          <w:szCs w:val="24"/>
        </w:rPr>
      </w:pPr>
    </w:p>
    <w:p w14:paraId="3CA97757" w14:textId="3CBD993F" w:rsidR="00C575FE" w:rsidRPr="00C575FE" w:rsidRDefault="00C575FE" w:rsidP="00437CBB">
      <w:pPr>
        <w:ind w:right="-720"/>
        <w:rPr>
          <w:rFonts w:ascii="Times New Roman" w:hAnsi="Times New Roman"/>
          <w:b/>
          <w:bCs/>
          <w:szCs w:val="24"/>
        </w:rPr>
      </w:pPr>
      <w:r w:rsidRPr="00C575FE">
        <w:rPr>
          <w:rFonts w:ascii="Times New Roman" w:hAnsi="Times New Roman"/>
          <w:b/>
          <w:bCs/>
          <w:szCs w:val="24"/>
        </w:rPr>
        <w:t>Bohr, Roland</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o</w:t>
      </w:r>
    </w:p>
    <w:p w14:paraId="2307C36F" w14:textId="60ABB6DD" w:rsidR="00C575FE" w:rsidRDefault="00C575FE" w:rsidP="00437CBB">
      <w:pPr>
        <w:ind w:right="-720"/>
        <w:rPr>
          <w:rFonts w:ascii="Times New Roman" w:hAnsi="Times New Roman"/>
          <w:szCs w:val="24"/>
        </w:rPr>
      </w:pPr>
      <w:r>
        <w:rPr>
          <w:rFonts w:ascii="Times New Roman" w:hAnsi="Times New Roman"/>
          <w:szCs w:val="24"/>
        </w:rPr>
        <w:t xml:space="preserve">2014 </w:t>
      </w:r>
      <w:r w:rsidRPr="00C575FE">
        <w:rPr>
          <w:rFonts w:ascii="Times New Roman" w:hAnsi="Times New Roman"/>
          <w:i/>
          <w:iCs/>
          <w:szCs w:val="24"/>
        </w:rPr>
        <w:t>Gifts of the Thunder Beings: Indigenous Archery and European Firearms in the Northern Plains and the Central Subarctic</w:t>
      </w:r>
      <w:r>
        <w:rPr>
          <w:rFonts w:ascii="Times New Roman" w:hAnsi="Times New Roman"/>
          <w:szCs w:val="24"/>
        </w:rPr>
        <w:t>, 1670-1870. University of Nebraska Press, Lincoln.</w:t>
      </w:r>
    </w:p>
    <w:p w14:paraId="36931AFF" w14:textId="447F72E4" w:rsidR="00C575FE" w:rsidRDefault="00C575FE" w:rsidP="00437CBB">
      <w:pPr>
        <w:ind w:right="-720"/>
        <w:rPr>
          <w:rFonts w:ascii="Times New Roman" w:hAnsi="Times New Roman"/>
          <w:szCs w:val="24"/>
        </w:rPr>
      </w:pPr>
    </w:p>
    <w:p w14:paraId="68676EE4" w14:textId="37508F35" w:rsidR="00C575FE" w:rsidRDefault="00C575FE" w:rsidP="00437CBB">
      <w:pPr>
        <w:ind w:right="-720"/>
        <w:rPr>
          <w:rFonts w:ascii="Times New Roman" w:hAnsi="Times New Roman"/>
          <w:szCs w:val="24"/>
        </w:rPr>
      </w:pPr>
      <w:r>
        <w:rPr>
          <w:rFonts w:ascii="Times New Roman" w:hAnsi="Times New Roman"/>
          <w:szCs w:val="24"/>
        </w:rPr>
        <w:t xml:space="preserve">Firearms were not necessarily more effective than native bows, nor were they necessarily adopted quickly to the detriment of archery. Their adoption and impact varied according to circumstance. The bison hunting plains groups (focus on Blackfoot) found bows continued to be best for mounted bison </w:t>
      </w:r>
      <w:proofErr w:type="gramStart"/>
      <w:r>
        <w:rPr>
          <w:rFonts w:ascii="Times New Roman" w:hAnsi="Times New Roman"/>
          <w:szCs w:val="24"/>
        </w:rPr>
        <w:t>hunting, and</w:t>
      </w:r>
      <w:proofErr w:type="gramEnd"/>
      <w:r>
        <w:rPr>
          <w:rFonts w:ascii="Times New Roman" w:hAnsi="Times New Roman"/>
          <w:szCs w:val="24"/>
        </w:rPr>
        <w:t xml:space="preserve"> endowed them with greater value as symbols of manhood and warrior/hunter skills. The Cree-speaking subarctic caribou hunters adopted guns more readily, especially for warfare.  </w:t>
      </w:r>
    </w:p>
    <w:p w14:paraId="7F65EA3F" w14:textId="025ACF9C" w:rsidR="000A235D" w:rsidRDefault="000A235D" w:rsidP="00437CBB">
      <w:pPr>
        <w:ind w:right="-720"/>
        <w:rPr>
          <w:rFonts w:ascii="Times New Roman" w:hAnsi="Times New Roman"/>
          <w:szCs w:val="24"/>
        </w:rPr>
      </w:pPr>
      <w:r>
        <w:rPr>
          <w:rFonts w:ascii="Times New Roman" w:hAnsi="Times New Roman"/>
          <w:szCs w:val="24"/>
        </w:rPr>
        <w:t xml:space="preserve">P 61-66 Pope’s archery experiments – flaws, contributing to </w:t>
      </w:r>
      <w:proofErr w:type="spellStart"/>
      <w:r>
        <w:rPr>
          <w:rFonts w:ascii="Times New Roman" w:hAnsi="Times New Roman"/>
          <w:szCs w:val="24"/>
        </w:rPr>
        <w:t>inccorect</w:t>
      </w:r>
      <w:proofErr w:type="spellEnd"/>
      <w:r>
        <w:rPr>
          <w:rFonts w:ascii="Times New Roman" w:hAnsi="Times New Roman"/>
          <w:szCs w:val="24"/>
        </w:rPr>
        <w:t xml:space="preserve"> view of aboriginal archery as inferior to European</w:t>
      </w:r>
    </w:p>
    <w:p w14:paraId="2892C8A9" w14:textId="3AD458F8" w:rsidR="000A235D" w:rsidRPr="001231E3" w:rsidRDefault="000A235D" w:rsidP="00437CBB">
      <w:pPr>
        <w:ind w:right="-720"/>
        <w:rPr>
          <w:rFonts w:ascii="Times New Roman" w:hAnsi="Times New Roman"/>
          <w:szCs w:val="24"/>
        </w:rPr>
      </w:pPr>
      <w:r>
        <w:rPr>
          <w:rFonts w:ascii="Times New Roman" w:hAnsi="Times New Roman"/>
          <w:szCs w:val="24"/>
        </w:rPr>
        <w:t>P 77-79 “Penobscot War Bow” as possibly invented tradition traceable to single maker in 1920s [or even an individual invention, but shows likely variability of individual equip and innovation within a regional tradition]</w:t>
      </w:r>
    </w:p>
    <w:p w14:paraId="1B8AAE00" w14:textId="77777777" w:rsidR="0084165A" w:rsidRPr="001231E3" w:rsidRDefault="0084165A" w:rsidP="00437CBB">
      <w:pPr>
        <w:ind w:right="-720"/>
        <w:rPr>
          <w:rFonts w:ascii="Times New Roman" w:hAnsi="Times New Roman"/>
          <w:szCs w:val="24"/>
        </w:rPr>
      </w:pPr>
    </w:p>
    <w:p w14:paraId="3241F28B" w14:textId="77777777" w:rsidR="00C35913" w:rsidRPr="001231E3" w:rsidRDefault="00C35913" w:rsidP="00437CBB">
      <w:pPr>
        <w:ind w:right="-720"/>
        <w:rPr>
          <w:rFonts w:ascii="Times New Roman" w:hAnsi="Times New Roman"/>
          <w:b/>
          <w:szCs w:val="24"/>
        </w:rPr>
      </w:pPr>
      <w:proofErr w:type="spellStart"/>
      <w:r w:rsidRPr="001231E3">
        <w:rPr>
          <w:rFonts w:ascii="Times New Roman" w:hAnsi="Times New Roman"/>
          <w:b/>
          <w:szCs w:val="24"/>
        </w:rPr>
        <w:t>Boldurian</w:t>
      </w:r>
      <w:proofErr w:type="spellEnd"/>
      <w:r w:rsidRPr="001231E3">
        <w:rPr>
          <w:rFonts w:ascii="Times New Roman" w:hAnsi="Times New Roman"/>
          <w:b/>
          <w:szCs w:val="24"/>
        </w:rPr>
        <w:t>, Anthony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27028F58" w14:textId="77777777" w:rsidR="00C35913" w:rsidRPr="001231E3" w:rsidRDefault="00C35913" w:rsidP="00437CBB">
      <w:pPr>
        <w:ind w:right="-720"/>
        <w:rPr>
          <w:rFonts w:ascii="Times New Roman" w:hAnsi="Times New Roman"/>
          <w:szCs w:val="24"/>
        </w:rPr>
      </w:pPr>
      <w:r w:rsidRPr="001231E3">
        <w:rPr>
          <w:rFonts w:ascii="Times New Roman" w:hAnsi="Times New Roman"/>
          <w:szCs w:val="24"/>
        </w:rPr>
        <w:t xml:space="preserve">2007 Weaponry of Clovis Hunters at Blackwater Draw. In </w:t>
      </w:r>
      <w:r w:rsidRPr="001231E3">
        <w:rPr>
          <w:rFonts w:ascii="Times New Roman" w:hAnsi="Times New Roman"/>
          <w:i/>
          <w:szCs w:val="24"/>
        </w:rPr>
        <w:t>Seeking Our Past: An Introduction to North American Archaeology</w:t>
      </w:r>
      <w:r w:rsidRPr="001231E3">
        <w:rPr>
          <w:rFonts w:ascii="Times New Roman" w:hAnsi="Times New Roman"/>
          <w:szCs w:val="24"/>
        </w:rPr>
        <w:t xml:space="preserve">. </w:t>
      </w:r>
      <w:proofErr w:type="spellStart"/>
      <w:r w:rsidRPr="001231E3">
        <w:rPr>
          <w:rFonts w:ascii="Times New Roman" w:hAnsi="Times New Roman"/>
          <w:szCs w:val="24"/>
        </w:rPr>
        <w:t>Neusius</w:t>
      </w:r>
      <w:proofErr w:type="spellEnd"/>
      <w:r w:rsidRPr="001231E3">
        <w:rPr>
          <w:rFonts w:ascii="Times New Roman" w:hAnsi="Times New Roman"/>
          <w:szCs w:val="24"/>
        </w:rPr>
        <w:t>, Sarah W., and G. Timothy Gross, eds. On accompanying CD. Oxford University Press, New York.</w:t>
      </w:r>
    </w:p>
    <w:p w14:paraId="2841FC6F" w14:textId="77777777" w:rsidR="00C35913" w:rsidRPr="001231E3" w:rsidRDefault="00C35913" w:rsidP="00437CBB">
      <w:pPr>
        <w:ind w:right="-720"/>
        <w:rPr>
          <w:rFonts w:ascii="Times New Roman" w:hAnsi="Times New Roman"/>
          <w:szCs w:val="24"/>
        </w:rPr>
      </w:pPr>
    </w:p>
    <w:p w14:paraId="067E0386" w14:textId="77777777" w:rsidR="00C35913" w:rsidRPr="001231E3" w:rsidRDefault="00C35913" w:rsidP="00437CBB">
      <w:pPr>
        <w:ind w:right="-720"/>
        <w:rPr>
          <w:rFonts w:ascii="Times New Roman" w:hAnsi="Times New Roman"/>
          <w:szCs w:val="24"/>
        </w:rPr>
      </w:pPr>
      <w:r w:rsidRPr="001231E3">
        <w:rPr>
          <w:rFonts w:ascii="Times New Roman" w:hAnsi="Times New Roman"/>
          <w:szCs w:val="24"/>
        </w:rPr>
        <w:t>Accepts assumption that Clovis had atlatls, discusses hafting models for Clovis points and bone rods, and promotes idea of a socketed harpoon with C point as end-blade [for which the archaeologica</w:t>
      </w:r>
      <w:r w:rsidR="00AD3AD7" w:rsidRPr="001231E3">
        <w:rPr>
          <w:rFonts w:ascii="Times New Roman" w:hAnsi="Times New Roman"/>
          <w:szCs w:val="24"/>
        </w:rPr>
        <w:t xml:space="preserve">l evidence is nil - he’s speculating </w:t>
      </w:r>
      <w:r w:rsidRPr="001231E3">
        <w:rPr>
          <w:rFonts w:ascii="Times New Roman" w:hAnsi="Times New Roman"/>
          <w:szCs w:val="24"/>
        </w:rPr>
        <w:t>based on one Archaic specimen and analogy to Inuit harpoons.]</w:t>
      </w:r>
    </w:p>
    <w:p w14:paraId="2B59CCF3" w14:textId="77777777" w:rsidR="00AD3AD7" w:rsidRPr="001231E3" w:rsidRDefault="00AD3AD7" w:rsidP="00437CBB">
      <w:pPr>
        <w:ind w:right="-720"/>
        <w:rPr>
          <w:rFonts w:ascii="Times New Roman" w:hAnsi="Times New Roman"/>
          <w:szCs w:val="24"/>
        </w:rPr>
      </w:pPr>
    </w:p>
    <w:p w14:paraId="2F1852A1" w14:textId="77777777" w:rsidR="00AD3AD7" w:rsidRPr="001231E3" w:rsidRDefault="00AD3AD7" w:rsidP="00437CBB">
      <w:pPr>
        <w:pStyle w:val="Heading2"/>
        <w:ind w:right="-720"/>
        <w:rPr>
          <w:rFonts w:ascii="Times New Roman" w:hAnsi="Times New Roman"/>
          <w:b/>
          <w:szCs w:val="24"/>
          <w:u w:val="none"/>
        </w:rPr>
      </w:pPr>
      <w:bookmarkStart w:id="4" w:name="_Toc94414956"/>
      <w:proofErr w:type="spellStart"/>
      <w:r w:rsidRPr="001231E3">
        <w:rPr>
          <w:rFonts w:ascii="Times New Roman" w:hAnsi="Times New Roman"/>
          <w:b/>
          <w:szCs w:val="24"/>
          <w:u w:val="none"/>
        </w:rPr>
        <w:t>Boldurian</w:t>
      </w:r>
      <w:proofErr w:type="spellEnd"/>
      <w:r w:rsidRPr="001231E3">
        <w:rPr>
          <w:rFonts w:ascii="Times New Roman" w:hAnsi="Times New Roman"/>
          <w:b/>
          <w:szCs w:val="24"/>
          <w:u w:val="none"/>
        </w:rPr>
        <w:t>, Anthony T. and John L. Cotter</w:t>
      </w:r>
      <w:r w:rsidRPr="001231E3">
        <w:rPr>
          <w:rFonts w:ascii="Times New Roman" w:hAnsi="Times New Roman"/>
          <w:b/>
          <w:szCs w:val="24"/>
          <w:u w:val="none"/>
        </w:rPr>
        <w:tab/>
      </w:r>
      <w:r w:rsidRPr="001231E3">
        <w:rPr>
          <w:rFonts w:ascii="Times New Roman" w:hAnsi="Times New Roman"/>
          <w:b/>
          <w:szCs w:val="24"/>
          <w:u w:val="none"/>
        </w:rPr>
        <w:tab/>
        <w:t>o</w:t>
      </w:r>
      <w:bookmarkEnd w:id="4"/>
    </w:p>
    <w:p w14:paraId="5326C7D9" w14:textId="77777777" w:rsidR="00AD3AD7" w:rsidRPr="001231E3" w:rsidRDefault="00AD3AD7" w:rsidP="00437CBB">
      <w:pPr>
        <w:ind w:right="-720"/>
        <w:rPr>
          <w:rFonts w:ascii="Times New Roman" w:hAnsi="Times New Roman"/>
          <w:szCs w:val="24"/>
        </w:rPr>
      </w:pPr>
      <w:r w:rsidRPr="001231E3">
        <w:rPr>
          <w:rFonts w:ascii="Times New Roman" w:hAnsi="Times New Roman"/>
          <w:szCs w:val="24"/>
        </w:rPr>
        <w:t xml:space="preserve">1999 </w:t>
      </w:r>
      <w:r w:rsidRPr="001231E3">
        <w:rPr>
          <w:rFonts w:ascii="Times New Roman" w:hAnsi="Times New Roman"/>
          <w:i/>
          <w:szCs w:val="24"/>
        </w:rPr>
        <w:t>Clovis Revisited: New Perspectives on Paleo-Indian Adaptations from Blackwater Draw, New Mexico</w:t>
      </w:r>
      <w:r w:rsidRPr="001231E3">
        <w:rPr>
          <w:rFonts w:ascii="Times New Roman" w:hAnsi="Times New Roman"/>
          <w:szCs w:val="24"/>
        </w:rPr>
        <w:t>.  University Museum Monograph 103, University of Pennsylvania, Philadelphia</w:t>
      </w:r>
    </w:p>
    <w:p w14:paraId="11CDB61D" w14:textId="77777777" w:rsidR="002F5D4F" w:rsidRPr="001231E3" w:rsidRDefault="002F5D4F" w:rsidP="00437CBB">
      <w:pPr>
        <w:ind w:right="-720"/>
        <w:rPr>
          <w:rFonts w:ascii="Times New Roman" w:hAnsi="Times New Roman"/>
          <w:szCs w:val="24"/>
        </w:rPr>
      </w:pPr>
    </w:p>
    <w:p w14:paraId="1BD027B1" w14:textId="77777777" w:rsidR="002F5D4F" w:rsidRPr="001231E3" w:rsidRDefault="002F5D4F" w:rsidP="00437CBB">
      <w:pPr>
        <w:ind w:right="-720"/>
        <w:rPr>
          <w:rFonts w:ascii="Times New Roman" w:hAnsi="Times New Roman"/>
          <w:szCs w:val="24"/>
        </w:rPr>
      </w:pPr>
      <w:r w:rsidRPr="001231E3">
        <w:rPr>
          <w:rFonts w:ascii="Times New Roman" w:hAnsi="Times New Roman"/>
          <w:szCs w:val="24"/>
        </w:rPr>
        <w:t>Summary and reanalysis of early work by Howard at key site. Geology, type artifacts, excavation account, old and new interpretations.</w:t>
      </w:r>
    </w:p>
    <w:p w14:paraId="1B8F6AC6" w14:textId="77777777" w:rsidR="002F5D4F" w:rsidRPr="001231E3" w:rsidRDefault="002F5D4F" w:rsidP="00437CBB">
      <w:pPr>
        <w:ind w:right="-720"/>
        <w:rPr>
          <w:rFonts w:ascii="Times New Roman" w:hAnsi="Times New Roman"/>
          <w:szCs w:val="24"/>
        </w:rPr>
      </w:pPr>
      <w:r w:rsidRPr="001231E3">
        <w:rPr>
          <w:rFonts w:ascii="Times New Roman" w:hAnsi="Times New Roman"/>
          <w:szCs w:val="24"/>
        </w:rPr>
        <w:t xml:space="preserve">  Pp 94-104 - Projectile point hafting and use: Could be atlatl dart, or thrusting, or both represented by Clovis points. Cotter in 1937 proposed bone rods as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also suggested use as lance points (Upper Paleolithic analogy), or as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to fit a toggle harpoon head with point on it (Inuit analogy). Stanford has same idea. Made experimental versions. Toggles date to early Archaic at least, cordage earlier, might help entangle mammoth or help track it. Counter arguments: if rod survives in sites, why no harpoon heads? “The idea of being </w:t>
      </w:r>
      <w:proofErr w:type="spellStart"/>
      <w:r w:rsidRPr="001231E3">
        <w:rPr>
          <w:rFonts w:ascii="Times New Roman" w:hAnsi="Times New Roman"/>
          <w:szCs w:val="24"/>
        </w:rPr>
        <w:t>attached</w:t>
      </w:r>
      <w:proofErr w:type="spellEnd"/>
      <w:r w:rsidRPr="001231E3">
        <w:rPr>
          <w:rFonts w:ascii="Times New Roman" w:hAnsi="Times New Roman"/>
          <w:szCs w:val="24"/>
        </w:rPr>
        <w:t xml:space="preserve"> by a line to a panic-stricken mammoth is not an attractive one.” (102) All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toggles used on sea mammals.</w:t>
      </w:r>
    </w:p>
    <w:p w14:paraId="67FFED9E" w14:textId="77777777" w:rsidR="002F5D4F" w:rsidRPr="001231E3" w:rsidRDefault="002F5D4F" w:rsidP="00437CBB">
      <w:pPr>
        <w:ind w:right="-720"/>
        <w:rPr>
          <w:rFonts w:ascii="Times New Roman" w:hAnsi="Times New Roman"/>
          <w:szCs w:val="24"/>
        </w:rPr>
      </w:pPr>
      <w:r w:rsidRPr="001231E3">
        <w:rPr>
          <w:rFonts w:ascii="Times New Roman" w:hAnsi="Times New Roman"/>
          <w:szCs w:val="24"/>
        </w:rPr>
        <w:t xml:space="preserve">Cotter and </w:t>
      </w:r>
      <w:proofErr w:type="spellStart"/>
      <w:r w:rsidRPr="001231E3">
        <w:rPr>
          <w:rFonts w:ascii="Times New Roman" w:hAnsi="Times New Roman"/>
          <w:szCs w:val="24"/>
        </w:rPr>
        <w:t>Hibben</w:t>
      </w:r>
      <w:proofErr w:type="spellEnd"/>
      <w:r w:rsidRPr="001231E3">
        <w:rPr>
          <w:rFonts w:ascii="Times New Roman" w:hAnsi="Times New Roman"/>
          <w:szCs w:val="24"/>
        </w:rPr>
        <w:t xml:space="preserve"> among early </w:t>
      </w:r>
      <w:proofErr w:type="spellStart"/>
      <w:r w:rsidRPr="001231E3">
        <w:rPr>
          <w:rFonts w:ascii="Times New Roman" w:hAnsi="Times New Roman"/>
          <w:szCs w:val="24"/>
        </w:rPr>
        <w:t>archys</w:t>
      </w:r>
      <w:proofErr w:type="spellEnd"/>
      <w:r w:rsidRPr="001231E3">
        <w:rPr>
          <w:rFonts w:ascii="Times New Roman" w:hAnsi="Times New Roman"/>
          <w:szCs w:val="24"/>
        </w:rPr>
        <w:t xml:space="preserve"> looking at Solutrean antecedents to Clovis.</w:t>
      </w:r>
    </w:p>
    <w:p w14:paraId="604BAF5F" w14:textId="77777777" w:rsidR="002F5D4F" w:rsidRPr="001231E3" w:rsidRDefault="002F5D4F" w:rsidP="00437CBB">
      <w:pPr>
        <w:ind w:right="-720"/>
        <w:rPr>
          <w:rFonts w:ascii="Times New Roman" w:hAnsi="Times New Roman"/>
          <w:szCs w:val="24"/>
        </w:rPr>
      </w:pPr>
      <w:r w:rsidRPr="001231E3">
        <w:rPr>
          <w:rFonts w:ascii="Times New Roman" w:hAnsi="Times New Roman"/>
          <w:szCs w:val="24"/>
        </w:rPr>
        <w:lastRenderedPageBreak/>
        <w:t xml:space="preserve">   Folsom points from site mostly damaged, a few new, both workshop and repair/discard represented.</w:t>
      </w:r>
    </w:p>
    <w:p w14:paraId="5293BBB5" w14:textId="77777777" w:rsidR="002F5D4F" w:rsidRPr="001231E3" w:rsidRDefault="002F5D4F" w:rsidP="00437CBB">
      <w:pPr>
        <w:ind w:right="-720"/>
        <w:rPr>
          <w:rFonts w:ascii="Times New Roman" w:hAnsi="Times New Roman"/>
          <w:szCs w:val="24"/>
        </w:rPr>
      </w:pPr>
      <w:r w:rsidRPr="001231E3">
        <w:rPr>
          <w:rFonts w:ascii="Times New Roman" w:hAnsi="Times New Roman"/>
          <w:szCs w:val="24"/>
        </w:rPr>
        <w:t xml:space="preserve">  Clovis seen as generalized hunters - Blackwater draw produced also manos, turtle + tortoise bones. But points </w:t>
      </w:r>
      <w:proofErr w:type="gramStart"/>
      <w:r w:rsidRPr="001231E3">
        <w:rPr>
          <w:rFonts w:ascii="Times New Roman" w:hAnsi="Times New Roman"/>
          <w:szCs w:val="24"/>
        </w:rPr>
        <w:t>definitely used</w:t>
      </w:r>
      <w:proofErr w:type="gramEnd"/>
      <w:r w:rsidRPr="001231E3">
        <w:rPr>
          <w:rFonts w:ascii="Times New Roman" w:hAnsi="Times New Roman"/>
          <w:szCs w:val="24"/>
        </w:rPr>
        <w:t xml:space="preserve"> on mammoth (blood residue in Alaska). Water as key resource, common to many kill sites. Mammoth populations already declining by 15 k BP, so Clovis would have pushed toward extinction, but as generalized hunters can’t be blamed for all.</w:t>
      </w:r>
    </w:p>
    <w:p w14:paraId="0894F3B0" w14:textId="77777777" w:rsidR="002F5D4F" w:rsidRPr="001231E3" w:rsidRDefault="002F5D4F" w:rsidP="00437CBB">
      <w:pPr>
        <w:ind w:right="-720"/>
        <w:rPr>
          <w:rFonts w:ascii="Times New Roman" w:hAnsi="Times New Roman"/>
          <w:szCs w:val="24"/>
        </w:rPr>
      </w:pPr>
      <w:r w:rsidRPr="001231E3">
        <w:rPr>
          <w:rFonts w:ascii="Times New Roman" w:hAnsi="Times New Roman"/>
          <w:szCs w:val="24"/>
        </w:rPr>
        <w:t xml:space="preserve">  Folsom as ecological succession to Clovis, many technological connections. C</w:t>
      </w:r>
      <w:r w:rsidR="008A4F7F" w:rsidRPr="001231E3">
        <w:rPr>
          <w:rFonts w:ascii="Times New Roman" w:hAnsi="Times New Roman"/>
          <w:szCs w:val="24"/>
        </w:rPr>
        <w:t>l</w:t>
      </w:r>
      <w:r w:rsidRPr="001231E3">
        <w:rPr>
          <w:rFonts w:ascii="Times New Roman" w:hAnsi="Times New Roman"/>
          <w:szCs w:val="24"/>
        </w:rPr>
        <w:t xml:space="preserve">ovis origins debates summarized. Cotter early noted many technological similarities to general Up Pal cultures in N Europe, and to Solutrean in specific, but </w:t>
      </w:r>
      <w:proofErr w:type="spellStart"/>
      <w:r w:rsidRPr="001231E3">
        <w:rPr>
          <w:rFonts w:ascii="Times New Roman" w:hAnsi="Times New Roman"/>
          <w:szCs w:val="24"/>
        </w:rPr>
        <w:t>Hibben’s</w:t>
      </w:r>
      <w:proofErr w:type="spellEnd"/>
      <w:r w:rsidRPr="001231E3">
        <w:rPr>
          <w:rFonts w:ascii="Times New Roman" w:hAnsi="Times New Roman"/>
          <w:szCs w:val="24"/>
        </w:rPr>
        <w:t xml:space="preserve"> Sandia Cave sequence (shouldered, unfluted pts like Solutrean, followed by fluted version) must now be discarded. Good arguments against Solutrean theory [but he still wants to consider it.] Perhaps entry from both Siberia and across Atlantic.</w:t>
      </w:r>
    </w:p>
    <w:p w14:paraId="55554DC0" w14:textId="77777777" w:rsidR="00885E79" w:rsidRPr="001231E3" w:rsidRDefault="00885E79" w:rsidP="00437CBB">
      <w:pPr>
        <w:ind w:right="-720"/>
        <w:rPr>
          <w:rFonts w:ascii="Times New Roman" w:hAnsi="Times New Roman"/>
          <w:szCs w:val="24"/>
        </w:rPr>
      </w:pPr>
    </w:p>
    <w:p w14:paraId="44949C09" w14:textId="77777777" w:rsidR="00885E79" w:rsidRPr="001231E3" w:rsidRDefault="00885E79" w:rsidP="00437CBB">
      <w:pPr>
        <w:ind w:right="-720"/>
        <w:rPr>
          <w:rFonts w:ascii="Times New Roman" w:hAnsi="Times New Roman"/>
          <w:szCs w:val="24"/>
        </w:rPr>
      </w:pPr>
      <w:r w:rsidRPr="001231E3">
        <w:rPr>
          <w:rFonts w:ascii="Times New Roman" w:hAnsi="Times New Roman"/>
          <w:b/>
          <w:szCs w:val="24"/>
        </w:rPr>
        <w:t>Boone, Elizabeth H.</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1432E495" w14:textId="77777777" w:rsidR="00885E79" w:rsidRPr="001231E3" w:rsidRDefault="00885E79" w:rsidP="00437CBB">
      <w:pPr>
        <w:ind w:right="-720"/>
        <w:rPr>
          <w:rFonts w:ascii="Times New Roman" w:hAnsi="Times New Roman"/>
          <w:szCs w:val="24"/>
        </w:rPr>
      </w:pPr>
      <w:proofErr w:type="gramStart"/>
      <w:r w:rsidRPr="001231E3">
        <w:rPr>
          <w:rFonts w:ascii="Times New Roman" w:hAnsi="Times New Roman"/>
          <w:szCs w:val="24"/>
        </w:rPr>
        <w:t>1989  Incarnations</w:t>
      </w:r>
      <w:proofErr w:type="gramEnd"/>
      <w:r w:rsidRPr="001231E3">
        <w:rPr>
          <w:rFonts w:ascii="Times New Roman" w:hAnsi="Times New Roman"/>
          <w:szCs w:val="24"/>
        </w:rPr>
        <w:t xml:space="preserve"> of the Aztec Supernatural: The Image of Huitzilopochtli in Mexico and Europe. </w:t>
      </w:r>
      <w:r w:rsidRPr="001231E3">
        <w:rPr>
          <w:rFonts w:ascii="Times New Roman" w:hAnsi="Times New Roman"/>
          <w:i/>
          <w:szCs w:val="24"/>
        </w:rPr>
        <w:t>Transactions of the American Philosophical Society</w:t>
      </w:r>
      <w:r w:rsidRPr="001231E3">
        <w:rPr>
          <w:rFonts w:ascii="Times New Roman" w:hAnsi="Times New Roman"/>
          <w:szCs w:val="24"/>
        </w:rPr>
        <w:t xml:space="preserve"> 79(2):1-107. Philadelphia.</w:t>
      </w:r>
    </w:p>
    <w:p w14:paraId="7F77DD66" w14:textId="77777777" w:rsidR="00885E79" w:rsidRPr="001231E3" w:rsidRDefault="00885E79" w:rsidP="00437CBB">
      <w:pPr>
        <w:ind w:right="-720"/>
        <w:rPr>
          <w:rFonts w:ascii="Times New Roman" w:hAnsi="Times New Roman"/>
          <w:szCs w:val="24"/>
        </w:rPr>
      </w:pPr>
    </w:p>
    <w:p w14:paraId="347597E1" w14:textId="244D0F3F" w:rsidR="00885E79" w:rsidRPr="001231E3" w:rsidRDefault="00885E79" w:rsidP="00437CBB">
      <w:pPr>
        <w:ind w:right="-720"/>
        <w:rPr>
          <w:rFonts w:ascii="Times New Roman" w:hAnsi="Times New Roman"/>
          <w:szCs w:val="24"/>
        </w:rPr>
      </w:pPr>
      <w:r w:rsidRPr="001231E3">
        <w:rPr>
          <w:rFonts w:ascii="Times New Roman" w:hAnsi="Times New Roman"/>
          <w:szCs w:val="24"/>
        </w:rPr>
        <w:t>Huitzil</w:t>
      </w:r>
      <w:r w:rsidR="00734E6F">
        <w:rPr>
          <w:rFonts w:ascii="Times New Roman" w:hAnsi="Times New Roman"/>
          <w:szCs w:val="24"/>
        </w:rPr>
        <w:t>opochtli</w:t>
      </w:r>
      <w:r w:rsidRPr="001231E3">
        <w:rPr>
          <w:rFonts w:ascii="Times New Roman" w:hAnsi="Times New Roman"/>
          <w:szCs w:val="24"/>
        </w:rPr>
        <w:t xml:space="preserve"> began as minor hunting god of Mexica tribe, became state cult of Aztec Triple Alliance Empire, dominated by Mexica. Came to embody sun, undermining Tonatiuh, patron of eagle and jaguar warriors - war god, ensuring sacrifice demanded by sun. At Great Temple, worshipped alongside Tlaloc, </w:t>
      </w:r>
      <w:proofErr w:type="gramStart"/>
      <w:r w:rsidRPr="001231E3">
        <w:rPr>
          <w:rFonts w:ascii="Times New Roman" w:hAnsi="Times New Roman"/>
          <w:szCs w:val="24"/>
        </w:rPr>
        <w:t>god</w:t>
      </w:r>
      <w:proofErr w:type="gramEnd"/>
      <w:r w:rsidRPr="001231E3">
        <w:rPr>
          <w:rFonts w:ascii="Times New Roman" w:hAnsi="Times New Roman"/>
          <w:szCs w:val="24"/>
        </w:rPr>
        <w:t xml:space="preserve"> of rain and </w:t>
      </w:r>
      <w:proofErr w:type="spellStart"/>
      <w:r w:rsidRPr="001231E3">
        <w:rPr>
          <w:rFonts w:ascii="Times New Roman" w:hAnsi="Times New Roman"/>
          <w:szCs w:val="24"/>
        </w:rPr>
        <w:t>agric</w:t>
      </w:r>
      <w:proofErr w:type="spellEnd"/>
      <w:r w:rsidRPr="001231E3">
        <w:rPr>
          <w:rFonts w:ascii="Times New Roman" w:hAnsi="Times New Roman"/>
          <w:szCs w:val="24"/>
        </w:rPr>
        <w:t xml:space="preserve"> fertility. But H images strangely rare, probably because limited to important sites of state cult, and varied by context, so Europeans constructed their own when portraying Aztec </w:t>
      </w:r>
      <w:proofErr w:type="gramStart"/>
      <w:r w:rsidRPr="001231E3">
        <w:rPr>
          <w:rFonts w:ascii="Times New Roman" w:hAnsi="Times New Roman"/>
          <w:szCs w:val="24"/>
        </w:rPr>
        <w:t>world..</w:t>
      </w:r>
      <w:proofErr w:type="gramEnd"/>
      <w:r w:rsidRPr="001231E3">
        <w:rPr>
          <w:rFonts w:ascii="Times New Roman" w:hAnsi="Times New Roman"/>
          <w:szCs w:val="24"/>
        </w:rPr>
        <w:t xml:space="preserve"> But his attributes usually include serpent atlatl. Hummingbird helmet or head ornament is the only feature unique to H among gods. </w:t>
      </w:r>
    </w:p>
    <w:p w14:paraId="1E50561A" w14:textId="06D4271D" w:rsidR="00885E79" w:rsidRPr="001231E3" w:rsidRDefault="00885E79" w:rsidP="00437CBB">
      <w:pPr>
        <w:ind w:right="-720"/>
        <w:rPr>
          <w:rFonts w:ascii="Times New Roman" w:hAnsi="Times New Roman"/>
          <w:szCs w:val="24"/>
        </w:rPr>
      </w:pPr>
      <w:r w:rsidRPr="001231E3">
        <w:rPr>
          <w:rFonts w:ascii="Times New Roman" w:hAnsi="Times New Roman"/>
          <w:szCs w:val="24"/>
        </w:rPr>
        <w:tab/>
        <w:t xml:space="preserve">Fig 17 shows page of Codex </w:t>
      </w:r>
      <w:proofErr w:type="spellStart"/>
      <w:r w:rsidRPr="001231E3">
        <w:rPr>
          <w:rFonts w:ascii="Times New Roman" w:hAnsi="Times New Roman"/>
          <w:szCs w:val="24"/>
        </w:rPr>
        <w:t>Telleriano-Remensis</w:t>
      </w:r>
      <w:proofErr w:type="spellEnd"/>
      <w:r w:rsidRPr="001231E3">
        <w:rPr>
          <w:rFonts w:ascii="Times New Roman" w:hAnsi="Times New Roman"/>
          <w:szCs w:val="24"/>
        </w:rPr>
        <w:t xml:space="preserve"> fol. 25r depicting H as nomad with blue face stripes, shield, hunting bag, and 2 long “spears” in other hand </w:t>
      </w:r>
      <w:r w:rsidR="00734E6F">
        <w:rPr>
          <w:rFonts w:ascii="Times New Roman" w:hAnsi="Times New Roman"/>
          <w:szCs w:val="24"/>
        </w:rPr>
        <w:t>–</w:t>
      </w:r>
      <w:r w:rsidRPr="001231E3">
        <w:rPr>
          <w:rFonts w:ascii="Times New Roman" w:hAnsi="Times New Roman"/>
          <w:szCs w:val="24"/>
        </w:rPr>
        <w:t xml:space="preserve"> </w:t>
      </w:r>
      <w:r w:rsidR="00734E6F">
        <w:rPr>
          <w:rFonts w:ascii="Times New Roman" w:hAnsi="Times New Roman"/>
          <w:szCs w:val="24"/>
        </w:rPr>
        <w:t>[</w:t>
      </w:r>
      <w:r w:rsidRPr="001231E3">
        <w:rPr>
          <w:rFonts w:ascii="Times New Roman" w:hAnsi="Times New Roman"/>
          <w:szCs w:val="24"/>
        </w:rPr>
        <w:t>plainly atlatl darts as they are fletched, with cane joints, and barbed tips, but no atlatl.</w:t>
      </w:r>
      <w:r w:rsidR="00734E6F">
        <w:rPr>
          <w:rFonts w:ascii="Times New Roman" w:hAnsi="Times New Roman"/>
          <w:szCs w:val="24"/>
        </w:rPr>
        <w:t>]</w:t>
      </w:r>
    </w:p>
    <w:p w14:paraId="0B03E23D" w14:textId="77777777" w:rsidR="00885E79" w:rsidRDefault="00885E79" w:rsidP="00437CBB">
      <w:pPr>
        <w:ind w:right="-720"/>
        <w:rPr>
          <w:rFonts w:ascii="Times New Roman" w:hAnsi="Times New Roman"/>
          <w:szCs w:val="24"/>
        </w:rPr>
      </w:pPr>
      <w:r w:rsidRPr="001231E3">
        <w:rPr>
          <w:rFonts w:ascii="Times New Roman" w:hAnsi="Times New Roman"/>
          <w:szCs w:val="24"/>
        </w:rPr>
        <w:tab/>
        <w:t>Later European representations of Aztec life are “</w:t>
      </w:r>
      <w:proofErr w:type="spellStart"/>
      <w:proofErr w:type="gramStart"/>
      <w:r w:rsidRPr="001231E3">
        <w:rPr>
          <w:rFonts w:ascii="Times New Roman" w:hAnsi="Times New Roman"/>
          <w:szCs w:val="24"/>
        </w:rPr>
        <w:t>classicalized</w:t>
      </w:r>
      <w:proofErr w:type="spellEnd"/>
      <w:r w:rsidRPr="001231E3">
        <w:rPr>
          <w:rFonts w:ascii="Times New Roman" w:hAnsi="Times New Roman"/>
          <w:szCs w:val="24"/>
        </w:rPr>
        <w:t>”  and</w:t>
      </w:r>
      <w:proofErr w:type="gramEnd"/>
      <w:r w:rsidRPr="001231E3">
        <w:rPr>
          <w:rFonts w:ascii="Times New Roman" w:hAnsi="Times New Roman"/>
          <w:szCs w:val="24"/>
        </w:rPr>
        <w:t xml:space="preserve"> analogized to the devil, and H’s serpent atlatl becomes a snake.</w:t>
      </w:r>
    </w:p>
    <w:p w14:paraId="13ED2DF3" w14:textId="77777777" w:rsidR="00734E6F" w:rsidRDefault="00734E6F" w:rsidP="00437CBB">
      <w:pPr>
        <w:ind w:right="-720"/>
        <w:rPr>
          <w:rFonts w:ascii="Times New Roman" w:hAnsi="Times New Roman"/>
          <w:szCs w:val="24"/>
        </w:rPr>
      </w:pPr>
    </w:p>
    <w:p w14:paraId="0D086F6A" w14:textId="39304F72" w:rsidR="00734E6F" w:rsidRPr="00734E6F" w:rsidRDefault="00734E6F" w:rsidP="00437CBB">
      <w:pPr>
        <w:ind w:right="-720"/>
        <w:rPr>
          <w:rFonts w:ascii="Times New Roman" w:hAnsi="Times New Roman"/>
          <w:b/>
          <w:szCs w:val="24"/>
        </w:rPr>
      </w:pPr>
      <w:r w:rsidRPr="00734E6F">
        <w:rPr>
          <w:rFonts w:ascii="Times New Roman" w:hAnsi="Times New Roman"/>
          <w:b/>
          <w:szCs w:val="24"/>
        </w:rPr>
        <w:t>Boone, Elizabeth H.</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17A6E876" w14:textId="0D6495D2" w:rsidR="00734E6F" w:rsidRDefault="00734E6F" w:rsidP="00437CBB">
      <w:pPr>
        <w:ind w:right="-720"/>
        <w:rPr>
          <w:rFonts w:ascii="Times New Roman" w:hAnsi="Times New Roman"/>
          <w:szCs w:val="24"/>
        </w:rPr>
      </w:pPr>
      <w:r>
        <w:rPr>
          <w:rFonts w:ascii="Times New Roman" w:hAnsi="Times New Roman"/>
          <w:szCs w:val="24"/>
        </w:rPr>
        <w:t xml:space="preserve">1996 </w:t>
      </w:r>
      <w:r w:rsidRPr="00734E6F">
        <w:rPr>
          <w:rFonts w:ascii="Times New Roman" w:hAnsi="Times New Roman"/>
          <w:i/>
          <w:szCs w:val="24"/>
        </w:rPr>
        <w:t>Andean Art at Dumbarton Oaks</w:t>
      </w:r>
      <w:r>
        <w:rPr>
          <w:rFonts w:ascii="Times New Roman" w:hAnsi="Times New Roman"/>
          <w:szCs w:val="24"/>
        </w:rPr>
        <w:t>, Volume 1. Dumbarton Oaks, Harvard University, Washington D.C.</w:t>
      </w:r>
    </w:p>
    <w:p w14:paraId="2675C498" w14:textId="77777777" w:rsidR="00734E6F" w:rsidRDefault="00734E6F" w:rsidP="00437CBB">
      <w:pPr>
        <w:ind w:right="-720"/>
        <w:rPr>
          <w:rFonts w:ascii="Times New Roman" w:hAnsi="Times New Roman"/>
          <w:szCs w:val="24"/>
        </w:rPr>
      </w:pPr>
    </w:p>
    <w:p w14:paraId="0F03B5E4" w14:textId="0F2B8EF6" w:rsidR="00734E6F" w:rsidRPr="001231E3" w:rsidRDefault="00734E6F" w:rsidP="00437CBB">
      <w:pPr>
        <w:ind w:right="-720"/>
        <w:rPr>
          <w:rFonts w:ascii="Times New Roman" w:hAnsi="Times New Roman"/>
          <w:szCs w:val="24"/>
        </w:rPr>
      </w:pPr>
      <w:r>
        <w:rPr>
          <w:rFonts w:ascii="Times New Roman" w:hAnsi="Times New Roman"/>
          <w:szCs w:val="24"/>
        </w:rPr>
        <w:t xml:space="preserve">Robert Bliss collection of pre-Columbian art. P 244-247 </w:t>
      </w:r>
      <w:proofErr w:type="spellStart"/>
      <w:r>
        <w:rPr>
          <w:rFonts w:ascii="Times New Roman" w:hAnsi="Times New Roman"/>
          <w:szCs w:val="24"/>
        </w:rPr>
        <w:t>Chimu</w:t>
      </w:r>
      <w:proofErr w:type="spellEnd"/>
      <w:r>
        <w:rPr>
          <w:rFonts w:ascii="Times New Roman" w:hAnsi="Times New Roman"/>
          <w:szCs w:val="24"/>
        </w:rPr>
        <w:t xml:space="preserve"> spear-thrower. Central coast of Peru 1370-1470 AD. Said to have been found in a grave near Huarmey, purchased by Bliss before 1953. Spear thrower prob independent invention Old and New Worlds. No </w:t>
      </w:r>
      <w:proofErr w:type="spellStart"/>
      <w:r>
        <w:rPr>
          <w:rFonts w:ascii="Times New Roman" w:hAnsi="Times New Roman"/>
          <w:szCs w:val="24"/>
        </w:rPr>
        <w:t>Chimu</w:t>
      </w:r>
      <w:proofErr w:type="spellEnd"/>
      <w:r>
        <w:rPr>
          <w:rFonts w:ascii="Times New Roman" w:hAnsi="Times New Roman"/>
          <w:szCs w:val="24"/>
        </w:rPr>
        <w:t xml:space="preserve"> iconography shows atlatls, but earlier Moche shows elaborate</w:t>
      </w:r>
      <w:r w:rsidR="00E94BC3">
        <w:rPr>
          <w:rFonts w:ascii="Times New Roman" w:hAnsi="Times New Roman"/>
          <w:szCs w:val="24"/>
        </w:rPr>
        <w:t xml:space="preserve"> contexts of ritual deer hunts [no mention of common appearance in war imagery]. Wooden body partly sheathed in thick sleeve of gold, gold bird-like hook. Sleeves decorated in relief, solder joins. [Focus on metalwork technicalities]. Hook resembles </w:t>
      </w:r>
      <w:r w:rsidR="00E94BC3">
        <w:rPr>
          <w:rFonts w:ascii="Times New Roman" w:hAnsi="Times New Roman"/>
          <w:szCs w:val="24"/>
        </w:rPr>
        <w:lastRenderedPageBreak/>
        <w:t>head + neck of bird, hammered from piece of gold bar with added lateral strip for eyes, and 9 small solid balls on back of head. Set through sleeve into wood and soldered to sleeve. [Bird head is possible but not sure. Hook angle is very upright, not optimum for function. No handle piece seems to have been present, or less likely it failed to survive.]</w:t>
      </w:r>
    </w:p>
    <w:p w14:paraId="2F0AF9E1" w14:textId="77777777" w:rsidR="00C35913" w:rsidRPr="001231E3" w:rsidRDefault="00C35913" w:rsidP="00437CBB">
      <w:pPr>
        <w:ind w:right="-720"/>
        <w:rPr>
          <w:rFonts w:ascii="Times New Roman" w:hAnsi="Times New Roman"/>
          <w:szCs w:val="24"/>
        </w:rPr>
      </w:pPr>
    </w:p>
    <w:p w14:paraId="5320FDA9"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Borden, Charles</w:t>
      </w:r>
      <w:r w:rsidR="00FE1F1C" w:rsidRPr="001231E3">
        <w:rPr>
          <w:rFonts w:ascii="Times New Roman" w:hAnsi="Times New Roman"/>
          <w:b/>
          <w:szCs w:val="24"/>
        </w:rPr>
        <w:tab/>
      </w:r>
      <w:r w:rsidR="00FE1F1C" w:rsidRPr="001231E3">
        <w:rPr>
          <w:rFonts w:ascii="Times New Roman" w:hAnsi="Times New Roman"/>
          <w:b/>
          <w:szCs w:val="24"/>
        </w:rPr>
        <w:tab/>
      </w:r>
      <w:r w:rsidR="00FE1F1C" w:rsidRPr="001231E3">
        <w:rPr>
          <w:rFonts w:ascii="Times New Roman" w:hAnsi="Times New Roman"/>
          <w:b/>
          <w:szCs w:val="24"/>
        </w:rPr>
        <w:tab/>
        <w:t>x</w:t>
      </w:r>
    </w:p>
    <w:p w14:paraId="33B01CD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1968-69 The Skagit River Atlatl: A Reappraisal. </w:t>
      </w:r>
      <w:r w:rsidRPr="001231E3">
        <w:rPr>
          <w:rFonts w:ascii="Times New Roman" w:hAnsi="Times New Roman"/>
          <w:i/>
          <w:szCs w:val="24"/>
        </w:rPr>
        <w:t>B.C. Studies</w:t>
      </w:r>
      <w:r w:rsidRPr="001231E3">
        <w:rPr>
          <w:rFonts w:ascii="Times New Roman" w:hAnsi="Times New Roman"/>
          <w:szCs w:val="24"/>
        </w:rPr>
        <w:t xml:space="preserve"> 1:13-19.</w:t>
      </w:r>
    </w:p>
    <w:p w14:paraId="064EC218" w14:textId="77777777" w:rsidR="0084165A" w:rsidRPr="001231E3" w:rsidRDefault="0084165A" w:rsidP="00437CBB">
      <w:pPr>
        <w:ind w:right="-720"/>
        <w:rPr>
          <w:rFonts w:ascii="Times New Roman" w:hAnsi="Times New Roman"/>
          <w:szCs w:val="24"/>
        </w:rPr>
      </w:pPr>
    </w:p>
    <w:p w14:paraId="1678B45D" w14:textId="77777777" w:rsidR="0084165A" w:rsidRDefault="0084165A" w:rsidP="00437CBB">
      <w:pPr>
        <w:ind w:right="-720"/>
        <w:rPr>
          <w:rFonts w:ascii="Times New Roman" w:hAnsi="Times New Roman"/>
          <w:szCs w:val="24"/>
        </w:rPr>
      </w:pPr>
      <w:r w:rsidRPr="001231E3">
        <w:rPr>
          <w:rFonts w:ascii="Times New Roman" w:hAnsi="Times New Roman"/>
          <w:szCs w:val="24"/>
        </w:rPr>
        <w:t xml:space="preserve">Found in river (Taylor and Caldwell 1954). Yew wood, 2-hole grip with integral loops, 41 cm long, distal end (hook) missing, </w:t>
      </w:r>
      <w:r w:rsidR="00FE1F1C" w:rsidRPr="001231E3">
        <w:rPr>
          <w:rFonts w:ascii="Times New Roman" w:hAnsi="Times New Roman"/>
          <w:szCs w:val="24"/>
        </w:rPr>
        <w:t xml:space="preserve">[on underside] </w:t>
      </w:r>
      <w:r w:rsidRPr="001231E3">
        <w:rPr>
          <w:rFonts w:ascii="Times New Roman" w:hAnsi="Times New Roman"/>
          <w:szCs w:val="24"/>
        </w:rPr>
        <w:t xml:space="preserve">carved </w:t>
      </w:r>
      <w:r w:rsidR="00FE1F1C" w:rsidRPr="001231E3">
        <w:rPr>
          <w:rFonts w:ascii="Times New Roman" w:hAnsi="Times New Roman"/>
          <w:szCs w:val="24"/>
        </w:rPr>
        <w:t xml:space="preserve">high relief </w:t>
      </w:r>
      <w:r w:rsidRPr="001231E3">
        <w:rPr>
          <w:rFonts w:ascii="Times New Roman" w:hAnsi="Times New Roman"/>
          <w:szCs w:val="24"/>
        </w:rPr>
        <w:t xml:space="preserve">human head surmounted by rampant monster served as weight near grip to </w:t>
      </w:r>
      <w:r w:rsidR="00171AC9" w:rsidRPr="001231E3">
        <w:rPr>
          <w:rFonts w:ascii="Times New Roman" w:hAnsi="Times New Roman"/>
          <w:szCs w:val="24"/>
        </w:rPr>
        <w:t xml:space="preserve">compensate for spear as </w:t>
      </w:r>
      <w:r w:rsidRPr="001231E3">
        <w:rPr>
          <w:rFonts w:ascii="Times New Roman" w:hAnsi="Times New Roman"/>
          <w:szCs w:val="24"/>
        </w:rPr>
        <w:t xml:space="preserve">balance while aiming. Compares to </w:t>
      </w:r>
      <w:proofErr w:type="spellStart"/>
      <w:r w:rsidRPr="001231E3">
        <w:rPr>
          <w:rFonts w:ascii="Times New Roman" w:hAnsi="Times New Roman"/>
          <w:szCs w:val="24"/>
        </w:rPr>
        <w:t>Marpole</w:t>
      </w:r>
      <w:proofErr w:type="spellEnd"/>
      <w:r w:rsidRPr="001231E3">
        <w:rPr>
          <w:rFonts w:ascii="Times New Roman" w:hAnsi="Times New Roman"/>
          <w:szCs w:val="24"/>
        </w:rPr>
        <w:t xml:space="preserve"> and Locarno Beach (early NW coast) art styles and recent to argue for NW origin. May depict </w:t>
      </w:r>
      <w:proofErr w:type="spellStart"/>
      <w:r w:rsidRPr="001231E3">
        <w:rPr>
          <w:rFonts w:ascii="Times New Roman" w:hAnsi="Times New Roman"/>
          <w:szCs w:val="24"/>
        </w:rPr>
        <w:t>Sisiutl</w:t>
      </w:r>
      <w:proofErr w:type="spellEnd"/>
      <w:r w:rsidRPr="001231E3">
        <w:rPr>
          <w:rFonts w:ascii="Times New Roman" w:hAnsi="Times New Roman"/>
          <w:szCs w:val="24"/>
        </w:rPr>
        <w:t xml:space="preserve">, double headed serpent </w:t>
      </w:r>
      <w:proofErr w:type="spellStart"/>
      <w:r w:rsidRPr="001231E3">
        <w:rPr>
          <w:rFonts w:ascii="Times New Roman" w:hAnsi="Times New Roman"/>
          <w:szCs w:val="24"/>
        </w:rPr>
        <w:t>diety</w:t>
      </w:r>
      <w:proofErr w:type="spellEnd"/>
      <w:r w:rsidRPr="001231E3">
        <w:rPr>
          <w:rFonts w:ascii="Times New Roman" w:hAnsi="Times New Roman"/>
          <w:szCs w:val="24"/>
        </w:rPr>
        <w:t xml:space="preserve"> </w:t>
      </w:r>
      <w:proofErr w:type="spellStart"/>
      <w:r w:rsidRPr="001231E3">
        <w:rPr>
          <w:rFonts w:ascii="Times New Roman" w:hAnsi="Times New Roman"/>
          <w:szCs w:val="24"/>
        </w:rPr>
        <w:t>controling</w:t>
      </w:r>
      <w:proofErr w:type="spellEnd"/>
      <w:r w:rsidRPr="001231E3">
        <w:rPr>
          <w:rFonts w:ascii="Times New Roman" w:hAnsi="Times New Roman"/>
          <w:szCs w:val="24"/>
        </w:rPr>
        <w:t xml:space="preserve"> sea resources - appropriate for marine hunter. Probably Locarno Beach age (last </w:t>
      </w:r>
      <w:proofErr w:type="spellStart"/>
      <w:r w:rsidRPr="001231E3">
        <w:rPr>
          <w:rFonts w:ascii="Times New Roman" w:hAnsi="Times New Roman"/>
          <w:szCs w:val="24"/>
        </w:rPr>
        <w:t>millenium</w:t>
      </w:r>
      <w:proofErr w:type="spellEnd"/>
      <w:r w:rsidRPr="001231E3">
        <w:rPr>
          <w:rFonts w:ascii="Times New Roman" w:hAnsi="Times New Roman"/>
          <w:szCs w:val="24"/>
        </w:rPr>
        <w:t xml:space="preserve"> BC).</w:t>
      </w:r>
      <w:r w:rsidR="00171AC9" w:rsidRPr="001231E3">
        <w:rPr>
          <w:rFonts w:ascii="Times New Roman" w:hAnsi="Times New Roman"/>
          <w:szCs w:val="24"/>
        </w:rPr>
        <w:t xml:space="preserve"> Locarno B site produced atlatl hook of antler carved with human head.</w:t>
      </w:r>
      <w:r w:rsidRPr="001231E3">
        <w:rPr>
          <w:rFonts w:ascii="Times New Roman" w:hAnsi="Times New Roman"/>
          <w:szCs w:val="24"/>
        </w:rPr>
        <w:t xml:space="preserve"> [</w:t>
      </w:r>
      <w:r w:rsidR="00FE1F1C" w:rsidRPr="001231E3">
        <w:rPr>
          <w:rFonts w:ascii="Times New Roman" w:hAnsi="Times New Roman"/>
          <w:szCs w:val="24"/>
        </w:rPr>
        <w:t>Good photo</w:t>
      </w:r>
      <w:r w:rsidR="00171AC9" w:rsidRPr="001231E3">
        <w:rPr>
          <w:rFonts w:ascii="Times New Roman" w:hAnsi="Times New Roman"/>
          <w:szCs w:val="24"/>
        </w:rPr>
        <w:t>s</w:t>
      </w:r>
      <w:r w:rsidR="00FE1F1C" w:rsidRPr="001231E3">
        <w:rPr>
          <w:rFonts w:ascii="Times New Roman" w:hAnsi="Times New Roman"/>
          <w:szCs w:val="24"/>
        </w:rPr>
        <w:t xml:space="preserve">; </w:t>
      </w:r>
      <w:r w:rsidRPr="001231E3">
        <w:rPr>
          <w:rFonts w:ascii="Times New Roman" w:hAnsi="Times New Roman"/>
          <w:szCs w:val="24"/>
        </w:rPr>
        <w:t xml:space="preserve">see also Fladmark et al. 1987; picture of carving in Ames and </w:t>
      </w:r>
      <w:proofErr w:type="spellStart"/>
      <w:r w:rsidRPr="001231E3">
        <w:rPr>
          <w:rFonts w:ascii="Times New Roman" w:hAnsi="Times New Roman"/>
          <w:szCs w:val="24"/>
        </w:rPr>
        <w:t>Maschner</w:t>
      </w:r>
      <w:proofErr w:type="spellEnd"/>
      <w:r w:rsidRPr="001231E3">
        <w:rPr>
          <w:rFonts w:ascii="Times New Roman" w:hAnsi="Times New Roman"/>
          <w:szCs w:val="24"/>
        </w:rPr>
        <w:t xml:space="preserve"> 1999:236</w:t>
      </w:r>
      <w:r w:rsidR="00FE1F1C" w:rsidRPr="001231E3">
        <w:rPr>
          <w:rFonts w:ascii="Times New Roman" w:hAnsi="Times New Roman"/>
          <w:szCs w:val="24"/>
        </w:rPr>
        <w:t>. I rather doubt the functionality of this atlatl - short + clumsy.]</w:t>
      </w:r>
    </w:p>
    <w:p w14:paraId="78C05E65" w14:textId="77777777" w:rsidR="009C100A" w:rsidRDefault="009C100A" w:rsidP="00437CBB">
      <w:pPr>
        <w:ind w:right="-720"/>
        <w:rPr>
          <w:rFonts w:ascii="Times New Roman" w:hAnsi="Times New Roman"/>
          <w:szCs w:val="24"/>
        </w:rPr>
      </w:pPr>
    </w:p>
    <w:p w14:paraId="06F24AD8" w14:textId="2DE1A8D5" w:rsidR="009C100A" w:rsidRPr="009E2A10" w:rsidRDefault="009C100A" w:rsidP="00437CBB">
      <w:pPr>
        <w:ind w:right="-720"/>
        <w:rPr>
          <w:rFonts w:ascii="Times New Roman" w:hAnsi="Times New Roman"/>
          <w:b/>
          <w:szCs w:val="24"/>
        </w:rPr>
      </w:pPr>
      <w:proofErr w:type="spellStart"/>
      <w:r w:rsidRPr="009E2A10">
        <w:rPr>
          <w:rFonts w:ascii="Times New Roman" w:hAnsi="Times New Roman"/>
          <w:b/>
          <w:szCs w:val="24"/>
        </w:rPr>
        <w:t>Bordes</w:t>
      </w:r>
      <w:proofErr w:type="spellEnd"/>
      <w:r w:rsidRPr="009E2A10">
        <w:rPr>
          <w:rFonts w:ascii="Times New Roman" w:hAnsi="Times New Roman"/>
          <w:b/>
          <w:szCs w:val="24"/>
        </w:rPr>
        <w:t xml:space="preserve">, L., A. </w:t>
      </w:r>
      <w:proofErr w:type="spellStart"/>
      <w:r w:rsidRPr="009E2A10">
        <w:rPr>
          <w:rFonts w:ascii="Times New Roman" w:hAnsi="Times New Roman"/>
          <w:b/>
          <w:szCs w:val="24"/>
        </w:rPr>
        <w:t>Lefort</w:t>
      </w:r>
      <w:proofErr w:type="spellEnd"/>
      <w:r w:rsidRPr="009E2A10">
        <w:rPr>
          <w:rFonts w:ascii="Times New Roman" w:hAnsi="Times New Roman"/>
          <w:b/>
          <w:szCs w:val="24"/>
        </w:rPr>
        <w:t>, and F. Blondel</w:t>
      </w:r>
      <w:r w:rsidR="009E2A10">
        <w:rPr>
          <w:rFonts w:ascii="Times New Roman" w:hAnsi="Times New Roman"/>
          <w:b/>
          <w:szCs w:val="24"/>
        </w:rPr>
        <w:tab/>
      </w:r>
      <w:r w:rsidR="009E2A10">
        <w:rPr>
          <w:rFonts w:ascii="Times New Roman" w:hAnsi="Times New Roman"/>
          <w:b/>
          <w:szCs w:val="24"/>
        </w:rPr>
        <w:tab/>
      </w:r>
      <w:r w:rsidR="009E2A10">
        <w:rPr>
          <w:rFonts w:ascii="Times New Roman" w:hAnsi="Times New Roman"/>
          <w:b/>
          <w:szCs w:val="24"/>
        </w:rPr>
        <w:tab/>
        <w:t>o</w:t>
      </w:r>
    </w:p>
    <w:p w14:paraId="38E57AB4" w14:textId="4DA77988" w:rsidR="009C100A" w:rsidRDefault="009C100A" w:rsidP="00437CBB">
      <w:pPr>
        <w:ind w:right="-720"/>
        <w:rPr>
          <w:rFonts w:ascii="Times New Roman" w:hAnsi="Times New Roman"/>
          <w:szCs w:val="24"/>
        </w:rPr>
      </w:pPr>
      <w:r>
        <w:rPr>
          <w:rFonts w:ascii="Times New Roman" w:hAnsi="Times New Roman"/>
          <w:szCs w:val="24"/>
        </w:rPr>
        <w:t xml:space="preserve">2016 A </w:t>
      </w:r>
      <w:proofErr w:type="spellStart"/>
      <w:r>
        <w:rPr>
          <w:rFonts w:ascii="Times New Roman" w:hAnsi="Times New Roman"/>
          <w:szCs w:val="24"/>
        </w:rPr>
        <w:t>Gaulish</w:t>
      </w:r>
      <w:proofErr w:type="spellEnd"/>
      <w:r>
        <w:rPr>
          <w:rFonts w:ascii="Times New Roman" w:hAnsi="Times New Roman"/>
          <w:szCs w:val="24"/>
        </w:rPr>
        <w:t xml:space="preserve"> Throwing Stick from Normandy: Experimental Study. EXARC Journal Digest 2016-1:18-21.</w:t>
      </w:r>
      <w:r w:rsidR="00D413E7">
        <w:rPr>
          <w:rFonts w:ascii="Times New Roman" w:hAnsi="Times New Roman"/>
          <w:szCs w:val="24"/>
        </w:rPr>
        <w:t xml:space="preserve"> </w:t>
      </w:r>
      <w:hyperlink r:id="rId40" w:history="1">
        <w:r w:rsidR="00D413E7" w:rsidRPr="001E598B">
          <w:rPr>
            <w:rStyle w:val="Hyperlink"/>
            <w:rFonts w:ascii="Times New Roman" w:hAnsi="Times New Roman"/>
            <w:szCs w:val="24"/>
          </w:rPr>
          <w:t>http://journal.exarc.net/issue-2015-3/ea/gaulish-throwing-stick-discovery-normandy-study-and-throwing-experimentations</w:t>
        </w:r>
      </w:hyperlink>
      <w:r w:rsidR="00D413E7">
        <w:rPr>
          <w:rFonts w:ascii="Times New Roman" w:hAnsi="Times New Roman"/>
          <w:szCs w:val="24"/>
        </w:rPr>
        <w:t xml:space="preserve"> </w:t>
      </w:r>
    </w:p>
    <w:p w14:paraId="4ADB3FF2" w14:textId="77777777" w:rsidR="009C100A" w:rsidRDefault="009C100A" w:rsidP="00437CBB">
      <w:pPr>
        <w:ind w:right="-720"/>
        <w:rPr>
          <w:rFonts w:ascii="Times New Roman" w:hAnsi="Times New Roman"/>
          <w:szCs w:val="24"/>
        </w:rPr>
      </w:pPr>
    </w:p>
    <w:p w14:paraId="6A7E0337" w14:textId="437C8A35" w:rsidR="009C100A" w:rsidRDefault="009E2A10" w:rsidP="00437CBB">
      <w:pPr>
        <w:ind w:right="-720"/>
        <w:rPr>
          <w:rFonts w:ascii="Times New Roman" w:hAnsi="Times New Roman"/>
          <w:szCs w:val="24"/>
        </w:rPr>
      </w:pPr>
      <w:r>
        <w:rPr>
          <w:rFonts w:ascii="Times New Roman" w:hAnsi="Times New Roman"/>
          <w:szCs w:val="24"/>
        </w:rPr>
        <w:t xml:space="preserve">A boomerang form of apple wood with several light iron bands around it, </w:t>
      </w:r>
      <w:proofErr w:type="spellStart"/>
      <w:r>
        <w:rPr>
          <w:rFonts w:ascii="Times New Roman" w:hAnsi="Times New Roman"/>
          <w:szCs w:val="24"/>
        </w:rPr>
        <w:t>interp</w:t>
      </w:r>
      <w:proofErr w:type="spellEnd"/>
      <w:r>
        <w:rPr>
          <w:rFonts w:ascii="Times New Roman" w:hAnsi="Times New Roman"/>
          <w:szCs w:val="24"/>
        </w:rPr>
        <w:t xml:space="preserve"> as light boomerang for bird hunting. </w:t>
      </w:r>
    </w:p>
    <w:p w14:paraId="1BCEEA9F" w14:textId="6C0BA7A8" w:rsidR="00E1559C" w:rsidRDefault="00E1559C" w:rsidP="00437CBB">
      <w:pPr>
        <w:ind w:right="-720"/>
        <w:rPr>
          <w:rFonts w:ascii="Times New Roman" w:hAnsi="Times New Roman"/>
          <w:szCs w:val="24"/>
        </w:rPr>
      </w:pPr>
    </w:p>
    <w:p w14:paraId="162BC654" w14:textId="636AB6A1" w:rsidR="00E1559C" w:rsidRPr="00E1559C" w:rsidRDefault="00E1559C" w:rsidP="00437CBB">
      <w:pPr>
        <w:ind w:right="-720"/>
        <w:rPr>
          <w:rFonts w:ascii="Times New Roman" w:hAnsi="Times New Roman"/>
          <w:b/>
          <w:bCs/>
          <w:szCs w:val="24"/>
        </w:rPr>
      </w:pPr>
      <w:proofErr w:type="spellStart"/>
      <w:r w:rsidRPr="00E1559C">
        <w:rPr>
          <w:rFonts w:ascii="Times New Roman" w:hAnsi="Times New Roman"/>
          <w:b/>
          <w:bCs/>
          <w:szCs w:val="24"/>
        </w:rPr>
        <w:t>Bordes</w:t>
      </w:r>
      <w:proofErr w:type="spellEnd"/>
      <w:r w:rsidRPr="00E1559C">
        <w:rPr>
          <w:rFonts w:ascii="Times New Roman" w:hAnsi="Times New Roman"/>
          <w:b/>
          <w:bCs/>
          <w:szCs w:val="24"/>
        </w:rPr>
        <w:t>, Luc</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proofErr w:type="spellStart"/>
      <w:proofErr w:type="gramStart"/>
      <w:r>
        <w:rPr>
          <w:rFonts w:ascii="Times New Roman" w:hAnsi="Times New Roman"/>
          <w:b/>
          <w:bCs/>
          <w:szCs w:val="24"/>
        </w:rPr>
        <w:t>o,p</w:t>
      </w:r>
      <w:proofErr w:type="spellEnd"/>
      <w:proofErr w:type="gramEnd"/>
    </w:p>
    <w:p w14:paraId="34A39EEF" w14:textId="08FA657D" w:rsidR="00E1559C" w:rsidRPr="00E1559C" w:rsidRDefault="00E1559C" w:rsidP="00E1559C">
      <w:pPr>
        <w:ind w:right="-720"/>
        <w:rPr>
          <w:rFonts w:ascii="Times New Roman" w:hAnsi="Times New Roman"/>
          <w:szCs w:val="24"/>
        </w:rPr>
      </w:pPr>
      <w:r>
        <w:rPr>
          <w:rFonts w:ascii="Times New Roman" w:hAnsi="Times New Roman"/>
          <w:szCs w:val="24"/>
        </w:rPr>
        <w:t xml:space="preserve">2021 </w:t>
      </w:r>
      <w:r w:rsidRPr="00E1559C">
        <w:rPr>
          <w:rFonts w:ascii="Times New Roman" w:hAnsi="Times New Roman"/>
          <w:szCs w:val="24"/>
        </w:rPr>
        <w:t>Throwing Stick to Spear Thrower - Study of Ethnographic</w:t>
      </w:r>
      <w:r>
        <w:rPr>
          <w:rFonts w:ascii="Times New Roman" w:hAnsi="Times New Roman"/>
          <w:szCs w:val="24"/>
        </w:rPr>
        <w:t xml:space="preserve"> </w:t>
      </w:r>
      <w:r w:rsidRPr="00E1559C">
        <w:rPr>
          <w:rFonts w:ascii="Times New Roman" w:hAnsi="Times New Roman"/>
          <w:szCs w:val="24"/>
        </w:rPr>
        <w:t>Artefacts and Experimentation</w:t>
      </w:r>
      <w:r>
        <w:rPr>
          <w:rFonts w:ascii="Times New Roman" w:hAnsi="Times New Roman"/>
          <w:szCs w:val="24"/>
        </w:rPr>
        <w:t xml:space="preserve">. </w:t>
      </w:r>
      <w:r w:rsidRPr="00E1559C">
        <w:rPr>
          <w:rFonts w:ascii="Times New Roman" w:hAnsi="Times New Roman"/>
          <w:szCs w:val="24"/>
        </w:rPr>
        <w:t>Artefacts and Experimentation</w:t>
      </w:r>
      <w:r>
        <w:rPr>
          <w:rFonts w:ascii="Times New Roman" w:hAnsi="Times New Roman"/>
          <w:szCs w:val="24"/>
        </w:rPr>
        <w:t xml:space="preserve">. </w:t>
      </w:r>
      <w:r w:rsidRPr="00E1559C">
        <w:rPr>
          <w:rFonts w:ascii="Times New Roman" w:hAnsi="Times New Roman"/>
          <w:i/>
          <w:iCs/>
          <w:szCs w:val="24"/>
        </w:rPr>
        <w:t>EXARC Journal</w:t>
      </w:r>
      <w:r>
        <w:rPr>
          <w:rFonts w:ascii="Times New Roman" w:hAnsi="Times New Roman"/>
          <w:szCs w:val="24"/>
        </w:rPr>
        <w:t xml:space="preserve"> 2020/2.</w:t>
      </w:r>
    </w:p>
    <w:p w14:paraId="3664C047" w14:textId="09141E04" w:rsidR="00E1559C" w:rsidRDefault="00E1559C" w:rsidP="00E1559C">
      <w:pPr>
        <w:ind w:right="-720"/>
        <w:rPr>
          <w:rFonts w:ascii="Times New Roman" w:hAnsi="Times New Roman"/>
          <w:szCs w:val="24"/>
        </w:rPr>
      </w:pPr>
      <w:r w:rsidRPr="00E1559C">
        <w:rPr>
          <w:rFonts w:ascii="Times New Roman" w:hAnsi="Times New Roman"/>
          <w:szCs w:val="24"/>
        </w:rPr>
        <w:t>exarc.net/issue-2020-2/at/throwing-stick-spear-thrower-study</w:t>
      </w:r>
      <w:r>
        <w:rPr>
          <w:rFonts w:ascii="Times New Roman" w:hAnsi="Times New Roman"/>
          <w:szCs w:val="24"/>
        </w:rPr>
        <w:t xml:space="preserve"> </w:t>
      </w:r>
      <w:hyperlink r:id="rId41" w:history="1">
        <w:r w:rsidRPr="00210C32">
          <w:rPr>
            <w:rStyle w:val="Hyperlink"/>
            <w:rFonts w:ascii="Times New Roman" w:hAnsi="Times New Roman"/>
            <w:szCs w:val="24"/>
          </w:rPr>
          <w:t>https://exarc.net/ark:/88735/10503</w:t>
        </w:r>
      </w:hyperlink>
      <w:r>
        <w:rPr>
          <w:rFonts w:ascii="Times New Roman" w:hAnsi="Times New Roman"/>
          <w:szCs w:val="24"/>
        </w:rPr>
        <w:t xml:space="preserve"> </w:t>
      </w:r>
    </w:p>
    <w:p w14:paraId="63D03C5E" w14:textId="46A8D5D6" w:rsidR="00E1559C" w:rsidRDefault="00E1559C" w:rsidP="00E1559C">
      <w:pPr>
        <w:ind w:right="-720"/>
        <w:rPr>
          <w:rFonts w:ascii="Times New Roman" w:hAnsi="Times New Roman"/>
          <w:szCs w:val="24"/>
        </w:rPr>
      </w:pPr>
    </w:p>
    <w:p w14:paraId="56205DF7" w14:textId="7397E96F" w:rsidR="00E1559C" w:rsidRDefault="00E1559C" w:rsidP="00E1559C">
      <w:pPr>
        <w:ind w:right="-720"/>
        <w:rPr>
          <w:rFonts w:ascii="Times New Roman" w:hAnsi="Times New Roman"/>
          <w:szCs w:val="24"/>
        </w:rPr>
      </w:pPr>
      <w:r>
        <w:rPr>
          <w:rFonts w:ascii="Times New Roman" w:hAnsi="Times New Roman"/>
          <w:szCs w:val="24"/>
        </w:rPr>
        <w:t>L</w:t>
      </w:r>
      <w:r w:rsidRPr="00E1559C">
        <w:rPr>
          <w:rFonts w:ascii="Times New Roman" w:hAnsi="Times New Roman"/>
          <w:szCs w:val="24"/>
        </w:rPr>
        <w:t xml:space="preserve">ate arrival in Australia from Papua New Guinea at end of late glacial </w:t>
      </w:r>
      <w:proofErr w:type="gramStart"/>
      <w:r w:rsidRPr="00E1559C">
        <w:rPr>
          <w:rFonts w:ascii="Times New Roman" w:hAnsi="Times New Roman"/>
          <w:szCs w:val="24"/>
        </w:rPr>
        <w:t>maximum,  probably</w:t>
      </w:r>
      <w:proofErr w:type="gramEnd"/>
      <w:r w:rsidRPr="00E1559C">
        <w:rPr>
          <w:rFonts w:ascii="Times New Roman" w:hAnsi="Times New Roman"/>
          <w:szCs w:val="24"/>
        </w:rPr>
        <w:t xml:space="preserve"> induced adaptation in hand throwing spear technology</w:t>
      </w:r>
      <w:r>
        <w:rPr>
          <w:rFonts w:ascii="Times New Roman" w:hAnsi="Times New Roman"/>
          <w:szCs w:val="24"/>
        </w:rPr>
        <w:t>. C</w:t>
      </w:r>
      <w:r w:rsidRPr="00E1559C">
        <w:rPr>
          <w:rFonts w:ascii="Times New Roman" w:hAnsi="Times New Roman"/>
          <w:szCs w:val="24"/>
        </w:rPr>
        <w:t>ould the spear thrower have also originated independently from older</w:t>
      </w:r>
      <w:r>
        <w:rPr>
          <w:rFonts w:ascii="Times New Roman" w:hAnsi="Times New Roman"/>
          <w:szCs w:val="24"/>
        </w:rPr>
        <w:t xml:space="preserve"> </w:t>
      </w:r>
      <w:r w:rsidRPr="00E1559C">
        <w:rPr>
          <w:rFonts w:ascii="Times New Roman" w:hAnsi="Times New Roman"/>
          <w:szCs w:val="24"/>
        </w:rPr>
        <w:t xml:space="preserve">prehistoric technology on this continent? </w:t>
      </w:r>
      <w:r>
        <w:rPr>
          <w:rFonts w:ascii="Times New Roman" w:hAnsi="Times New Roman"/>
          <w:szCs w:val="24"/>
        </w:rPr>
        <w:t>H</w:t>
      </w:r>
      <w:r w:rsidRPr="00E1559C">
        <w:rPr>
          <w:rFonts w:ascii="Times New Roman" w:hAnsi="Times New Roman"/>
          <w:szCs w:val="24"/>
        </w:rPr>
        <w:t>ypothesis of a technological evolution</w:t>
      </w:r>
      <w:r>
        <w:rPr>
          <w:rFonts w:ascii="Times New Roman" w:hAnsi="Times New Roman"/>
          <w:szCs w:val="24"/>
        </w:rPr>
        <w:t xml:space="preserve"> </w:t>
      </w:r>
      <w:r w:rsidRPr="00E1559C">
        <w:rPr>
          <w:rFonts w:ascii="Times New Roman" w:hAnsi="Times New Roman"/>
          <w:szCs w:val="24"/>
        </w:rPr>
        <w:t xml:space="preserve">from throwing sticks to the spear thrower is examined through several </w:t>
      </w:r>
      <w:proofErr w:type="gramStart"/>
      <w:r w:rsidRPr="00E1559C">
        <w:rPr>
          <w:rFonts w:ascii="Times New Roman" w:hAnsi="Times New Roman"/>
          <w:szCs w:val="24"/>
        </w:rPr>
        <w:t>particular wooden</w:t>
      </w:r>
      <w:proofErr w:type="gramEnd"/>
      <w:r w:rsidRPr="00E1559C">
        <w:rPr>
          <w:rFonts w:ascii="Times New Roman" w:hAnsi="Times New Roman"/>
          <w:szCs w:val="24"/>
        </w:rPr>
        <w:t xml:space="preserve"> Australian</w:t>
      </w:r>
      <w:r>
        <w:rPr>
          <w:rFonts w:ascii="Times New Roman" w:hAnsi="Times New Roman"/>
          <w:szCs w:val="24"/>
        </w:rPr>
        <w:t xml:space="preserve"> </w:t>
      </w:r>
      <w:r w:rsidRPr="00E1559C">
        <w:rPr>
          <w:rFonts w:ascii="Times New Roman" w:hAnsi="Times New Roman"/>
          <w:szCs w:val="24"/>
        </w:rPr>
        <w:t>Aboriginal implements observed in ethnographic collections</w:t>
      </w:r>
      <w:r>
        <w:rPr>
          <w:rFonts w:ascii="Times New Roman" w:hAnsi="Times New Roman"/>
          <w:szCs w:val="24"/>
        </w:rPr>
        <w:t>.</w:t>
      </w:r>
    </w:p>
    <w:p w14:paraId="2BDD2CF6" w14:textId="39516F1D" w:rsidR="00E1559C" w:rsidRPr="00E1559C" w:rsidRDefault="00E1559C" w:rsidP="00E1559C">
      <w:pPr>
        <w:ind w:right="-720"/>
        <w:rPr>
          <w:rFonts w:ascii="Times New Roman" w:hAnsi="Times New Roman"/>
          <w:szCs w:val="24"/>
        </w:rPr>
      </w:pPr>
      <w:r>
        <w:rPr>
          <w:rFonts w:ascii="Times New Roman" w:hAnsi="Times New Roman"/>
          <w:szCs w:val="24"/>
        </w:rPr>
        <w:tab/>
        <w:t xml:space="preserve">Bows replace atlatl – more lighter projectiles, better against small game and humans; appear at time of more human conflict. Earliest may be Africa 64kya, but specimens from </w:t>
      </w:r>
      <w:r w:rsidRPr="00E1559C">
        <w:rPr>
          <w:rFonts w:ascii="Times New Roman" w:hAnsi="Times New Roman"/>
          <w:szCs w:val="24"/>
        </w:rPr>
        <w:t>Mannheim-</w:t>
      </w:r>
      <w:proofErr w:type="spellStart"/>
      <w:r w:rsidRPr="00E1559C">
        <w:rPr>
          <w:rFonts w:ascii="Times New Roman" w:hAnsi="Times New Roman"/>
          <w:szCs w:val="24"/>
        </w:rPr>
        <w:t>Vogelstang</w:t>
      </w:r>
      <w:proofErr w:type="spellEnd"/>
      <w:r w:rsidRPr="00E1559C">
        <w:rPr>
          <w:rFonts w:ascii="Times New Roman" w:hAnsi="Times New Roman"/>
          <w:szCs w:val="24"/>
        </w:rPr>
        <w:t xml:space="preserve"> 16-18</w:t>
      </w:r>
      <w:r>
        <w:rPr>
          <w:rFonts w:ascii="Times New Roman" w:hAnsi="Times New Roman"/>
          <w:szCs w:val="24"/>
        </w:rPr>
        <w:t xml:space="preserve"> </w:t>
      </w:r>
      <w:proofErr w:type="spellStart"/>
      <w:r>
        <w:rPr>
          <w:rFonts w:ascii="Times New Roman" w:hAnsi="Times New Roman"/>
          <w:szCs w:val="24"/>
        </w:rPr>
        <w:t>kya</w:t>
      </w:r>
      <w:proofErr w:type="spellEnd"/>
      <w:r w:rsidRPr="00E1559C">
        <w:rPr>
          <w:rFonts w:ascii="Times New Roman" w:hAnsi="Times New Roman"/>
          <w:szCs w:val="24"/>
        </w:rPr>
        <w:t xml:space="preserve"> (Rosendahl et al., 2006), and</w:t>
      </w:r>
    </w:p>
    <w:p w14:paraId="25E347E7" w14:textId="4DA37758" w:rsidR="00E1559C" w:rsidRDefault="00E1559C" w:rsidP="00E1559C">
      <w:pPr>
        <w:ind w:right="-720"/>
        <w:rPr>
          <w:rFonts w:ascii="Times New Roman" w:hAnsi="Times New Roman"/>
          <w:szCs w:val="24"/>
        </w:rPr>
      </w:pPr>
      <w:r w:rsidRPr="00E1559C">
        <w:rPr>
          <w:rFonts w:ascii="Times New Roman" w:hAnsi="Times New Roman"/>
          <w:szCs w:val="24"/>
        </w:rPr>
        <w:t xml:space="preserve">at </w:t>
      </w:r>
      <w:proofErr w:type="spellStart"/>
      <w:r w:rsidRPr="00E1559C">
        <w:rPr>
          <w:rFonts w:ascii="Times New Roman" w:hAnsi="Times New Roman"/>
          <w:szCs w:val="24"/>
        </w:rPr>
        <w:t>Stellmoor</w:t>
      </w:r>
      <w:proofErr w:type="spellEnd"/>
      <w:r w:rsidRPr="00E1559C">
        <w:rPr>
          <w:rFonts w:ascii="Times New Roman" w:hAnsi="Times New Roman"/>
          <w:szCs w:val="24"/>
        </w:rPr>
        <w:t xml:space="preserve"> (Germany) 12</w:t>
      </w:r>
      <w:r>
        <w:rPr>
          <w:rFonts w:ascii="Times New Roman" w:hAnsi="Times New Roman"/>
          <w:szCs w:val="24"/>
        </w:rPr>
        <w:t xml:space="preserve"> </w:t>
      </w:r>
      <w:proofErr w:type="spellStart"/>
      <w:r>
        <w:rPr>
          <w:rFonts w:ascii="Times New Roman" w:hAnsi="Times New Roman"/>
          <w:szCs w:val="24"/>
        </w:rPr>
        <w:t>kya</w:t>
      </w:r>
      <w:proofErr w:type="spellEnd"/>
      <w:r w:rsidRPr="00E1559C">
        <w:rPr>
          <w:rFonts w:ascii="Times New Roman" w:hAnsi="Times New Roman"/>
          <w:szCs w:val="24"/>
        </w:rPr>
        <w:t xml:space="preserve"> (</w:t>
      </w:r>
      <w:proofErr w:type="spellStart"/>
      <w:r w:rsidRPr="00E1559C">
        <w:rPr>
          <w:rFonts w:ascii="Times New Roman" w:hAnsi="Times New Roman"/>
          <w:szCs w:val="24"/>
        </w:rPr>
        <w:t>Insulander</w:t>
      </w:r>
      <w:proofErr w:type="spellEnd"/>
      <w:r w:rsidRPr="00E1559C">
        <w:rPr>
          <w:rFonts w:ascii="Times New Roman" w:hAnsi="Times New Roman"/>
          <w:szCs w:val="24"/>
        </w:rPr>
        <w:t>, 2002)</w:t>
      </w:r>
      <w:r>
        <w:rPr>
          <w:rFonts w:ascii="Times New Roman" w:hAnsi="Times New Roman"/>
          <w:szCs w:val="24"/>
        </w:rPr>
        <w:t xml:space="preserve">, </w:t>
      </w:r>
      <w:proofErr w:type="spellStart"/>
      <w:r w:rsidRPr="00E1559C">
        <w:rPr>
          <w:rFonts w:ascii="Times New Roman" w:hAnsi="Times New Roman"/>
          <w:szCs w:val="24"/>
        </w:rPr>
        <w:t>Ho</w:t>
      </w:r>
      <w:r>
        <w:rPr>
          <w:rFonts w:ascii="Times New Roman" w:hAnsi="Times New Roman"/>
          <w:szCs w:val="24"/>
        </w:rPr>
        <w:t>l</w:t>
      </w:r>
      <w:r w:rsidRPr="00E1559C">
        <w:rPr>
          <w:rFonts w:ascii="Times New Roman" w:hAnsi="Times New Roman"/>
          <w:szCs w:val="24"/>
        </w:rPr>
        <w:t>megard</w:t>
      </w:r>
      <w:proofErr w:type="spellEnd"/>
      <w:r w:rsidRPr="00E1559C">
        <w:rPr>
          <w:rFonts w:ascii="Times New Roman" w:hAnsi="Times New Roman"/>
          <w:szCs w:val="24"/>
        </w:rPr>
        <w:t xml:space="preserve"> Mesolithic</w:t>
      </w:r>
      <w:r>
        <w:rPr>
          <w:rFonts w:ascii="Times New Roman" w:hAnsi="Times New Roman"/>
          <w:szCs w:val="24"/>
        </w:rPr>
        <w:t xml:space="preserve">, </w:t>
      </w:r>
      <w:r w:rsidRPr="00E1559C">
        <w:rPr>
          <w:rFonts w:ascii="Times New Roman" w:hAnsi="Times New Roman"/>
          <w:szCs w:val="24"/>
        </w:rPr>
        <w:t>Denmark 8</w:t>
      </w:r>
      <w:r>
        <w:rPr>
          <w:rFonts w:ascii="Times New Roman" w:hAnsi="Times New Roman"/>
          <w:szCs w:val="24"/>
        </w:rPr>
        <w:t>,000</w:t>
      </w:r>
      <w:r w:rsidRPr="00E1559C">
        <w:rPr>
          <w:rFonts w:ascii="Times New Roman" w:hAnsi="Times New Roman"/>
          <w:szCs w:val="24"/>
        </w:rPr>
        <w:t xml:space="preserve"> BP (</w:t>
      </w:r>
      <w:proofErr w:type="spellStart"/>
      <w:r w:rsidRPr="00E1559C">
        <w:rPr>
          <w:rFonts w:ascii="Times New Roman" w:hAnsi="Times New Roman"/>
          <w:szCs w:val="24"/>
        </w:rPr>
        <w:t>Sachers</w:t>
      </w:r>
      <w:proofErr w:type="spellEnd"/>
      <w:r w:rsidRPr="00E1559C">
        <w:rPr>
          <w:rFonts w:ascii="Times New Roman" w:hAnsi="Times New Roman"/>
          <w:szCs w:val="24"/>
        </w:rPr>
        <w:t xml:space="preserve"> 2009)</w:t>
      </w:r>
      <w:r>
        <w:rPr>
          <w:rFonts w:ascii="Times New Roman" w:hAnsi="Times New Roman"/>
          <w:szCs w:val="24"/>
        </w:rPr>
        <w:t>, one of oldest complete bows. But didn’t reach Aust.</w:t>
      </w:r>
    </w:p>
    <w:p w14:paraId="13265C7D" w14:textId="09E6DC21" w:rsidR="00E1559C" w:rsidRDefault="00E1559C" w:rsidP="00E1559C">
      <w:pPr>
        <w:ind w:right="-720"/>
        <w:rPr>
          <w:rFonts w:ascii="Times New Roman" w:hAnsi="Times New Roman"/>
          <w:szCs w:val="24"/>
        </w:rPr>
      </w:pPr>
      <w:r>
        <w:rPr>
          <w:rFonts w:ascii="Times New Roman" w:hAnsi="Times New Roman"/>
          <w:szCs w:val="24"/>
        </w:rPr>
        <w:t xml:space="preserve">    Oldest atlatl Solutrean </w:t>
      </w:r>
      <w:proofErr w:type="spellStart"/>
      <w:r w:rsidRPr="00E1559C">
        <w:rPr>
          <w:rFonts w:ascii="Times New Roman" w:hAnsi="Times New Roman"/>
          <w:szCs w:val="24"/>
        </w:rPr>
        <w:t>Combe-Sauniere</w:t>
      </w:r>
      <w:proofErr w:type="spellEnd"/>
      <w:r w:rsidRPr="00E1559C">
        <w:rPr>
          <w:rFonts w:ascii="Times New Roman" w:hAnsi="Times New Roman"/>
          <w:szCs w:val="24"/>
        </w:rPr>
        <w:t xml:space="preserve"> (</w:t>
      </w:r>
      <w:proofErr w:type="spellStart"/>
      <w:r w:rsidRPr="00E1559C">
        <w:rPr>
          <w:rFonts w:ascii="Times New Roman" w:hAnsi="Times New Roman"/>
          <w:szCs w:val="24"/>
        </w:rPr>
        <w:t>Cattelain</w:t>
      </w:r>
      <w:proofErr w:type="spellEnd"/>
      <w:r w:rsidRPr="00E1559C">
        <w:rPr>
          <w:rFonts w:ascii="Times New Roman" w:hAnsi="Times New Roman"/>
          <w:szCs w:val="24"/>
        </w:rPr>
        <w:t>, 1989</w:t>
      </w:r>
      <w:r>
        <w:rPr>
          <w:rFonts w:ascii="Times New Roman" w:hAnsi="Times New Roman"/>
          <w:szCs w:val="24"/>
        </w:rPr>
        <w:t xml:space="preserve">), 19-17 </w:t>
      </w:r>
      <w:proofErr w:type="spellStart"/>
      <w:r>
        <w:rPr>
          <w:rFonts w:ascii="Times New Roman" w:hAnsi="Times New Roman"/>
          <w:szCs w:val="24"/>
        </w:rPr>
        <w:t>kBP</w:t>
      </w:r>
      <w:proofErr w:type="spellEnd"/>
      <w:r>
        <w:rPr>
          <w:rFonts w:ascii="Times New Roman" w:hAnsi="Times New Roman"/>
          <w:szCs w:val="24"/>
        </w:rPr>
        <w:t xml:space="preserve"> but prob </w:t>
      </w:r>
      <w:r>
        <w:rPr>
          <w:rFonts w:ascii="Times New Roman" w:hAnsi="Times New Roman"/>
          <w:szCs w:val="24"/>
        </w:rPr>
        <w:lastRenderedPageBreak/>
        <w:t xml:space="preserve">originated by 30k BP. Aust rock art 6-10 </w:t>
      </w:r>
      <w:proofErr w:type="spellStart"/>
      <w:r>
        <w:rPr>
          <w:rFonts w:ascii="Times New Roman" w:hAnsi="Times New Roman"/>
          <w:szCs w:val="24"/>
        </w:rPr>
        <w:t>kBP</w:t>
      </w:r>
      <w:proofErr w:type="spellEnd"/>
      <w:r>
        <w:rPr>
          <w:rFonts w:ascii="Times New Roman" w:hAnsi="Times New Roman"/>
          <w:szCs w:val="24"/>
        </w:rPr>
        <w:t xml:space="preserve"> but prob came over Sahul land bridge LGM times. Increased throwing power against big game. Here study ‘male’ type with hook. Primitive form carved, more advanced attached hook [no evidence to support that].</w:t>
      </w:r>
    </w:p>
    <w:p w14:paraId="679A33EE" w14:textId="524960BE" w:rsidR="00E1559C" w:rsidRPr="00E1559C" w:rsidRDefault="00E1559C" w:rsidP="00E1559C">
      <w:pPr>
        <w:ind w:right="-720"/>
        <w:rPr>
          <w:rFonts w:ascii="Times New Roman" w:hAnsi="Times New Roman"/>
          <w:szCs w:val="24"/>
        </w:rPr>
      </w:pPr>
      <w:r>
        <w:rPr>
          <w:rFonts w:ascii="Times New Roman" w:hAnsi="Times New Roman"/>
          <w:szCs w:val="24"/>
        </w:rPr>
        <w:t xml:space="preserve">  Throwing stick (boomerang = one example) with stones, oldest projectile weapons. Oldest throwing stick </w:t>
      </w:r>
      <w:r w:rsidRPr="00E1559C">
        <w:rPr>
          <w:rFonts w:ascii="Times New Roman" w:hAnsi="Times New Roman"/>
          <w:szCs w:val="24"/>
        </w:rPr>
        <w:t xml:space="preserve">late </w:t>
      </w:r>
      <w:proofErr w:type="spellStart"/>
      <w:r w:rsidRPr="00E1559C">
        <w:rPr>
          <w:rFonts w:ascii="Times New Roman" w:hAnsi="Times New Roman"/>
          <w:szCs w:val="24"/>
        </w:rPr>
        <w:t>Palaeolithic</w:t>
      </w:r>
      <w:proofErr w:type="spellEnd"/>
      <w:r>
        <w:rPr>
          <w:rFonts w:ascii="Times New Roman" w:hAnsi="Times New Roman"/>
          <w:szCs w:val="24"/>
        </w:rPr>
        <w:t xml:space="preserve">, </w:t>
      </w:r>
      <w:r w:rsidRPr="00E1559C">
        <w:rPr>
          <w:rFonts w:ascii="Times New Roman" w:hAnsi="Times New Roman"/>
          <w:szCs w:val="24"/>
        </w:rPr>
        <w:t xml:space="preserve">mammoth ivory </w:t>
      </w:r>
      <w:proofErr w:type="spellStart"/>
      <w:r w:rsidRPr="00E1559C">
        <w:rPr>
          <w:rFonts w:ascii="Times New Roman" w:hAnsi="Times New Roman"/>
          <w:szCs w:val="24"/>
        </w:rPr>
        <w:t>Gravetian</w:t>
      </w:r>
      <w:proofErr w:type="spellEnd"/>
      <w:r w:rsidRPr="00E1559C">
        <w:rPr>
          <w:rFonts w:ascii="Times New Roman" w:hAnsi="Times New Roman"/>
          <w:szCs w:val="24"/>
        </w:rPr>
        <w:t xml:space="preserve"> period (23,000 BP) at </w:t>
      </w:r>
      <w:proofErr w:type="spellStart"/>
      <w:r w:rsidRPr="00E1559C">
        <w:rPr>
          <w:rFonts w:ascii="Times New Roman" w:hAnsi="Times New Roman"/>
          <w:szCs w:val="24"/>
        </w:rPr>
        <w:t>Oblazowa</w:t>
      </w:r>
      <w:proofErr w:type="spellEnd"/>
      <w:r w:rsidRPr="00E1559C">
        <w:rPr>
          <w:rFonts w:ascii="Times New Roman" w:hAnsi="Times New Roman"/>
          <w:szCs w:val="24"/>
        </w:rPr>
        <w:t>, Poland (</w:t>
      </w:r>
      <w:proofErr w:type="spellStart"/>
      <w:r w:rsidRPr="00E1559C">
        <w:rPr>
          <w:rFonts w:ascii="Times New Roman" w:hAnsi="Times New Roman"/>
          <w:szCs w:val="24"/>
        </w:rPr>
        <w:t>Valde</w:t>
      </w:r>
      <w:proofErr w:type="spellEnd"/>
      <w:r w:rsidRPr="00E1559C">
        <w:rPr>
          <w:rFonts w:ascii="Times New Roman" w:hAnsi="Times New Roman"/>
          <w:szCs w:val="24"/>
        </w:rPr>
        <w:t>-Novak, 1987)</w:t>
      </w:r>
      <w:r>
        <w:rPr>
          <w:rFonts w:ascii="Times New Roman" w:hAnsi="Times New Roman"/>
          <w:szCs w:val="24"/>
        </w:rPr>
        <w:t xml:space="preserve">, others from </w:t>
      </w:r>
      <w:proofErr w:type="gramStart"/>
      <w:r>
        <w:rPr>
          <w:rFonts w:ascii="Times New Roman" w:hAnsi="Times New Roman"/>
          <w:szCs w:val="24"/>
        </w:rPr>
        <w:t>Neolithic lake</w:t>
      </w:r>
      <w:proofErr w:type="gramEnd"/>
      <w:r>
        <w:rPr>
          <w:rFonts w:ascii="Times New Roman" w:hAnsi="Times New Roman"/>
          <w:szCs w:val="24"/>
        </w:rPr>
        <w:t xml:space="preserve"> dwellings. </w:t>
      </w:r>
      <w:r w:rsidRPr="00E1559C">
        <w:rPr>
          <w:rFonts w:ascii="Times New Roman" w:hAnsi="Times New Roman"/>
          <w:szCs w:val="24"/>
        </w:rPr>
        <w:t xml:space="preserve">In </w:t>
      </w:r>
      <w:r>
        <w:rPr>
          <w:rFonts w:ascii="Times New Roman" w:hAnsi="Times New Roman"/>
          <w:szCs w:val="24"/>
        </w:rPr>
        <w:t>Aust</w:t>
      </w:r>
      <w:r w:rsidRPr="00E1559C">
        <w:rPr>
          <w:rFonts w:ascii="Times New Roman" w:hAnsi="Times New Roman"/>
          <w:szCs w:val="24"/>
        </w:rPr>
        <w:t xml:space="preserve">, </w:t>
      </w:r>
    </w:p>
    <w:p w14:paraId="6EACDC40" w14:textId="57E6B022" w:rsidR="00E1559C" w:rsidRPr="00E1559C" w:rsidRDefault="00E1559C" w:rsidP="00E1559C">
      <w:pPr>
        <w:ind w:right="-720"/>
        <w:rPr>
          <w:rFonts w:ascii="Times New Roman" w:hAnsi="Times New Roman"/>
          <w:szCs w:val="24"/>
        </w:rPr>
      </w:pPr>
      <w:proofErr w:type="spellStart"/>
      <w:r w:rsidRPr="00E1559C">
        <w:rPr>
          <w:rFonts w:ascii="Times New Roman" w:hAnsi="Times New Roman"/>
          <w:szCs w:val="24"/>
        </w:rPr>
        <w:t>Wyrie</w:t>
      </w:r>
      <w:proofErr w:type="spellEnd"/>
      <w:r w:rsidRPr="00E1559C">
        <w:rPr>
          <w:rFonts w:ascii="Times New Roman" w:hAnsi="Times New Roman"/>
          <w:szCs w:val="24"/>
        </w:rPr>
        <w:t xml:space="preserve"> Swamp (</w:t>
      </w:r>
      <w:proofErr w:type="spellStart"/>
      <w:r w:rsidRPr="00E1559C">
        <w:rPr>
          <w:rFonts w:ascii="Times New Roman" w:hAnsi="Times New Roman"/>
          <w:szCs w:val="24"/>
        </w:rPr>
        <w:t>Luebbers</w:t>
      </w:r>
      <w:proofErr w:type="spellEnd"/>
      <w:r w:rsidRPr="00E1559C">
        <w:rPr>
          <w:rFonts w:ascii="Times New Roman" w:hAnsi="Times New Roman"/>
          <w:szCs w:val="24"/>
        </w:rPr>
        <w:t xml:space="preserve">, 1975), 11,000 BP, </w:t>
      </w:r>
      <w:proofErr w:type="gramStart"/>
      <w:r w:rsidRPr="00E1559C">
        <w:rPr>
          <w:rFonts w:ascii="Times New Roman" w:hAnsi="Times New Roman"/>
          <w:szCs w:val="24"/>
        </w:rPr>
        <w:t xml:space="preserve">oldest </w:t>
      </w:r>
      <w:r>
        <w:rPr>
          <w:rFonts w:ascii="Times New Roman" w:hAnsi="Times New Roman"/>
          <w:szCs w:val="24"/>
        </w:rPr>
        <w:t xml:space="preserve"> </w:t>
      </w:r>
      <w:proofErr w:type="spellStart"/>
      <w:r>
        <w:rPr>
          <w:rFonts w:ascii="Times New Roman" w:hAnsi="Times New Roman"/>
          <w:szCs w:val="24"/>
        </w:rPr>
        <w:t>evid</w:t>
      </w:r>
      <w:proofErr w:type="spellEnd"/>
      <w:proofErr w:type="gramEnd"/>
      <w:r>
        <w:rPr>
          <w:rFonts w:ascii="Times New Roman" w:hAnsi="Times New Roman"/>
          <w:szCs w:val="24"/>
        </w:rPr>
        <w:t xml:space="preserve"> </w:t>
      </w:r>
      <w:r w:rsidRPr="00E1559C">
        <w:rPr>
          <w:rFonts w:ascii="Times New Roman" w:hAnsi="Times New Roman"/>
          <w:szCs w:val="24"/>
        </w:rPr>
        <w:t>for throwing</w:t>
      </w:r>
      <w:r>
        <w:rPr>
          <w:rFonts w:ascii="Times New Roman" w:hAnsi="Times New Roman"/>
          <w:szCs w:val="24"/>
        </w:rPr>
        <w:t xml:space="preserve"> </w:t>
      </w:r>
      <w:r w:rsidRPr="00E1559C">
        <w:rPr>
          <w:rFonts w:ascii="Times New Roman" w:hAnsi="Times New Roman"/>
          <w:szCs w:val="24"/>
        </w:rPr>
        <w:t>sticks and boomerangs</w:t>
      </w:r>
      <w:r>
        <w:rPr>
          <w:rFonts w:ascii="Times New Roman" w:hAnsi="Times New Roman"/>
          <w:szCs w:val="24"/>
        </w:rPr>
        <w:t>, but</w:t>
      </w:r>
      <w:r w:rsidRPr="00E1559C">
        <w:rPr>
          <w:rFonts w:ascii="Times New Roman" w:hAnsi="Times New Roman"/>
          <w:szCs w:val="24"/>
        </w:rPr>
        <w:t xml:space="preserve"> </w:t>
      </w:r>
      <w:proofErr w:type="spellStart"/>
      <w:r w:rsidRPr="00E1559C">
        <w:rPr>
          <w:rFonts w:ascii="Times New Roman" w:hAnsi="Times New Roman"/>
          <w:szCs w:val="24"/>
        </w:rPr>
        <w:t>Panaramitee</w:t>
      </w:r>
      <w:proofErr w:type="spellEnd"/>
      <w:r w:rsidRPr="00E1559C">
        <w:rPr>
          <w:rFonts w:ascii="Times New Roman" w:hAnsi="Times New Roman"/>
          <w:szCs w:val="24"/>
        </w:rPr>
        <w:t xml:space="preserve"> rock art style in South Australia (Flood, 1997)</w:t>
      </w:r>
    </w:p>
    <w:p w14:paraId="13C8903F" w14:textId="7C61E0F5" w:rsidR="00E1559C" w:rsidRDefault="00E1559C" w:rsidP="00E1559C">
      <w:pPr>
        <w:ind w:right="-720"/>
        <w:rPr>
          <w:rFonts w:ascii="Times New Roman" w:hAnsi="Times New Roman"/>
          <w:szCs w:val="24"/>
        </w:rPr>
      </w:pPr>
      <w:r w:rsidRPr="00E1559C">
        <w:rPr>
          <w:rFonts w:ascii="Times New Roman" w:hAnsi="Times New Roman"/>
          <w:szCs w:val="24"/>
        </w:rPr>
        <w:t>depicting these implements indicate present far inland for at</w:t>
      </w:r>
      <w:r>
        <w:rPr>
          <w:rFonts w:ascii="Times New Roman" w:hAnsi="Times New Roman"/>
          <w:szCs w:val="24"/>
        </w:rPr>
        <w:t xml:space="preserve"> </w:t>
      </w:r>
      <w:r w:rsidRPr="00E1559C">
        <w:rPr>
          <w:rFonts w:ascii="Times New Roman" w:hAnsi="Times New Roman"/>
          <w:szCs w:val="24"/>
        </w:rPr>
        <w:t>least 40,000 years</w:t>
      </w:r>
      <w:r>
        <w:rPr>
          <w:rFonts w:ascii="Times New Roman" w:hAnsi="Times New Roman"/>
          <w:szCs w:val="24"/>
        </w:rPr>
        <w:t xml:space="preserve">. Co-exist w </w:t>
      </w:r>
      <w:proofErr w:type="spellStart"/>
      <w:r>
        <w:rPr>
          <w:rFonts w:ascii="Times New Roman" w:hAnsi="Times New Roman"/>
          <w:szCs w:val="24"/>
        </w:rPr>
        <w:t>spearthrower</w:t>
      </w:r>
      <w:proofErr w:type="spellEnd"/>
      <w:r>
        <w:rPr>
          <w:rFonts w:ascii="Times New Roman" w:hAnsi="Times New Roman"/>
          <w:szCs w:val="24"/>
        </w:rPr>
        <w:t xml:space="preserve"> in Aust; </w:t>
      </w:r>
      <w:r w:rsidRPr="00E1559C">
        <w:rPr>
          <w:rFonts w:ascii="Times New Roman" w:hAnsi="Times New Roman"/>
          <w:szCs w:val="24"/>
        </w:rPr>
        <w:t>throwing</w:t>
      </w:r>
      <w:r>
        <w:rPr>
          <w:rFonts w:ascii="Times New Roman" w:hAnsi="Times New Roman"/>
          <w:szCs w:val="24"/>
        </w:rPr>
        <w:t xml:space="preserve"> </w:t>
      </w:r>
      <w:r w:rsidRPr="00E1559C">
        <w:rPr>
          <w:rFonts w:ascii="Times New Roman" w:hAnsi="Times New Roman"/>
          <w:szCs w:val="24"/>
        </w:rPr>
        <w:t>sticks adapted to open woodland and</w:t>
      </w:r>
      <w:r>
        <w:rPr>
          <w:rFonts w:ascii="Times New Roman" w:hAnsi="Times New Roman"/>
          <w:szCs w:val="24"/>
        </w:rPr>
        <w:t xml:space="preserve"> </w:t>
      </w:r>
      <w:r w:rsidRPr="00E1559C">
        <w:rPr>
          <w:rFonts w:ascii="Times New Roman" w:hAnsi="Times New Roman"/>
          <w:szCs w:val="24"/>
        </w:rPr>
        <w:t>savanna without obstacles, while spear throwers used in</w:t>
      </w:r>
      <w:r>
        <w:rPr>
          <w:rFonts w:ascii="Times New Roman" w:hAnsi="Times New Roman"/>
          <w:szCs w:val="24"/>
        </w:rPr>
        <w:t xml:space="preserve"> </w:t>
      </w:r>
      <w:r w:rsidRPr="00E1559C">
        <w:rPr>
          <w:rFonts w:ascii="Times New Roman" w:hAnsi="Times New Roman"/>
          <w:szCs w:val="24"/>
        </w:rPr>
        <w:t>woodland and humid</w:t>
      </w:r>
      <w:r>
        <w:rPr>
          <w:rFonts w:ascii="Times New Roman" w:hAnsi="Times New Roman"/>
          <w:szCs w:val="24"/>
        </w:rPr>
        <w:t xml:space="preserve"> </w:t>
      </w:r>
      <w:r w:rsidRPr="00E1559C">
        <w:rPr>
          <w:rFonts w:ascii="Times New Roman" w:hAnsi="Times New Roman"/>
          <w:szCs w:val="24"/>
        </w:rPr>
        <w:t xml:space="preserve">environments, except in thick tropical forest </w:t>
      </w:r>
      <w:r>
        <w:rPr>
          <w:rFonts w:ascii="Times New Roman" w:hAnsi="Times New Roman"/>
          <w:szCs w:val="24"/>
        </w:rPr>
        <w:t xml:space="preserve">where </w:t>
      </w:r>
      <w:r w:rsidRPr="00E1559C">
        <w:rPr>
          <w:rFonts w:ascii="Times New Roman" w:hAnsi="Times New Roman"/>
          <w:szCs w:val="24"/>
        </w:rPr>
        <w:t>not enough space to manipulate long</w:t>
      </w:r>
      <w:r>
        <w:rPr>
          <w:rFonts w:ascii="Times New Roman" w:hAnsi="Times New Roman"/>
          <w:szCs w:val="24"/>
        </w:rPr>
        <w:t xml:space="preserve"> </w:t>
      </w:r>
      <w:r w:rsidRPr="00E1559C">
        <w:rPr>
          <w:rFonts w:ascii="Times New Roman" w:hAnsi="Times New Roman"/>
          <w:szCs w:val="24"/>
        </w:rPr>
        <w:t>spears (where bows or blowpipes are needed).</w:t>
      </w:r>
      <w:r>
        <w:rPr>
          <w:rFonts w:ascii="Times New Roman" w:hAnsi="Times New Roman"/>
          <w:szCs w:val="24"/>
        </w:rPr>
        <w:t xml:space="preserve"> [No, overgeneralized].  Often carried together, but </w:t>
      </w:r>
      <w:proofErr w:type="spellStart"/>
      <w:r>
        <w:rPr>
          <w:rFonts w:ascii="Times New Roman" w:hAnsi="Times New Roman"/>
          <w:szCs w:val="24"/>
        </w:rPr>
        <w:t>Austs</w:t>
      </w:r>
      <w:proofErr w:type="spellEnd"/>
      <w:r>
        <w:rPr>
          <w:rFonts w:ascii="Times New Roman" w:hAnsi="Times New Roman"/>
          <w:szCs w:val="24"/>
        </w:rPr>
        <w:t xml:space="preserve"> also often used combined-function tools. Accidental invention of </w:t>
      </w:r>
      <w:proofErr w:type="spellStart"/>
      <w:r>
        <w:rPr>
          <w:rFonts w:ascii="Times New Roman" w:hAnsi="Times New Roman"/>
          <w:szCs w:val="24"/>
        </w:rPr>
        <w:t>spearthrower</w:t>
      </w:r>
      <w:proofErr w:type="spellEnd"/>
      <w:r>
        <w:rPr>
          <w:rFonts w:ascii="Times New Roman" w:hAnsi="Times New Roman"/>
          <w:szCs w:val="24"/>
        </w:rPr>
        <w:t xml:space="preserve"> from earlier throwing sticks: “It </w:t>
      </w:r>
      <w:r w:rsidRPr="00E1559C">
        <w:rPr>
          <w:rFonts w:ascii="Times New Roman" w:hAnsi="Times New Roman"/>
          <w:szCs w:val="24"/>
        </w:rPr>
        <w:t>is easy to imagine that a hunter carrying a</w:t>
      </w:r>
      <w:r>
        <w:rPr>
          <w:rFonts w:ascii="Times New Roman" w:hAnsi="Times New Roman"/>
          <w:szCs w:val="24"/>
        </w:rPr>
        <w:t xml:space="preserve"> </w:t>
      </w:r>
      <w:r w:rsidRPr="00E1559C">
        <w:rPr>
          <w:rFonts w:ascii="Times New Roman" w:hAnsi="Times New Roman"/>
          <w:szCs w:val="24"/>
        </w:rPr>
        <w:t>stick with a natural hooked end unintentionally attached it to the butt of spear ready to be</w:t>
      </w:r>
      <w:r>
        <w:rPr>
          <w:rFonts w:ascii="Times New Roman" w:hAnsi="Times New Roman"/>
          <w:szCs w:val="24"/>
        </w:rPr>
        <w:t xml:space="preserve"> </w:t>
      </w:r>
      <w:r w:rsidRPr="00E1559C">
        <w:rPr>
          <w:rFonts w:ascii="Times New Roman" w:hAnsi="Times New Roman"/>
          <w:szCs w:val="24"/>
        </w:rPr>
        <w:t>launched, catapulting it at a longer distance never reached before with only hand throwing</w:t>
      </w:r>
      <w:r>
        <w:rPr>
          <w:rFonts w:ascii="Times New Roman" w:hAnsi="Times New Roman"/>
          <w:szCs w:val="24"/>
        </w:rPr>
        <w:t xml:space="preserve"> [Nonsense! For one thing, your hand goes in different places to throw a spear. Did he get this from Cushing?]. </w:t>
      </w:r>
    </w:p>
    <w:p w14:paraId="52000A8B" w14:textId="49B35968" w:rsidR="00E1559C" w:rsidRDefault="00E1559C" w:rsidP="00E1559C">
      <w:pPr>
        <w:ind w:right="-720"/>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Ethnog</w:t>
      </w:r>
      <w:proofErr w:type="spellEnd"/>
      <w:r>
        <w:rPr>
          <w:rFonts w:ascii="Times New Roman" w:hAnsi="Times New Roman"/>
          <w:szCs w:val="24"/>
        </w:rPr>
        <w:t xml:space="preserve">: hooked throwing sticks of Coopers Creek area. Thrown curve (concave) forward, hook trailing because fragile, but used to hook enemy’s shield in fighting [contradiction?]. Some </w:t>
      </w:r>
      <w:proofErr w:type="spellStart"/>
      <w:r>
        <w:rPr>
          <w:rFonts w:ascii="Times New Roman" w:hAnsi="Times New Roman"/>
          <w:szCs w:val="24"/>
        </w:rPr>
        <w:t>ethnog</w:t>
      </w:r>
      <w:proofErr w:type="spellEnd"/>
      <w:r>
        <w:rPr>
          <w:rFonts w:ascii="Times New Roman" w:hAnsi="Times New Roman"/>
          <w:szCs w:val="24"/>
        </w:rPr>
        <w:t xml:space="preserve"> examples examined, hooks suitable for </w:t>
      </w:r>
      <w:proofErr w:type="spellStart"/>
      <w:r>
        <w:rPr>
          <w:rFonts w:ascii="Times New Roman" w:hAnsi="Times New Roman"/>
          <w:szCs w:val="24"/>
        </w:rPr>
        <w:t>spearthrower</w:t>
      </w:r>
      <w:proofErr w:type="spellEnd"/>
      <w:r>
        <w:rPr>
          <w:rFonts w:ascii="Times New Roman" w:hAnsi="Times New Roman"/>
          <w:szCs w:val="24"/>
        </w:rPr>
        <w:t xml:space="preserve"> use, but later ceremonial functions – </w:t>
      </w:r>
      <w:proofErr w:type="spellStart"/>
      <w:r>
        <w:rPr>
          <w:rFonts w:ascii="Times New Roman" w:hAnsi="Times New Roman"/>
          <w:szCs w:val="24"/>
        </w:rPr>
        <w:t>poss</w:t>
      </w:r>
      <w:proofErr w:type="spellEnd"/>
      <w:r>
        <w:rPr>
          <w:rFonts w:ascii="Times New Roman" w:hAnsi="Times New Roman"/>
          <w:szCs w:val="24"/>
        </w:rPr>
        <w:t xml:space="preserve"> earlier used as </w:t>
      </w:r>
      <w:proofErr w:type="spellStart"/>
      <w:r>
        <w:rPr>
          <w:rFonts w:ascii="Times New Roman" w:hAnsi="Times New Roman"/>
          <w:szCs w:val="24"/>
        </w:rPr>
        <w:t>multi purpose</w:t>
      </w:r>
      <w:proofErr w:type="spellEnd"/>
      <w:r>
        <w:rPr>
          <w:rFonts w:ascii="Times New Roman" w:hAnsi="Times New Roman"/>
          <w:szCs w:val="24"/>
        </w:rPr>
        <w:t xml:space="preserve"> spear thrower and throwing stick. Multi-function tools common in Aust.</w:t>
      </w:r>
    </w:p>
    <w:p w14:paraId="0079D628" w14:textId="5BE6FAF6" w:rsidR="00E1559C" w:rsidRDefault="00E1559C" w:rsidP="00E1559C">
      <w:pPr>
        <w:ind w:right="-720"/>
        <w:rPr>
          <w:rFonts w:ascii="Times New Roman" w:hAnsi="Times New Roman"/>
          <w:szCs w:val="24"/>
        </w:rPr>
      </w:pPr>
      <w:r>
        <w:rPr>
          <w:rFonts w:ascii="Times New Roman" w:hAnsi="Times New Roman"/>
          <w:szCs w:val="24"/>
        </w:rPr>
        <w:tab/>
        <w:t xml:space="preserve">N Queensland form: flat straight lath, attached hook parallel to lath faces, baler shell handle, suited for heavy spear. A variation is curved, some prob made from converted throwing stick, thicker, no </w:t>
      </w:r>
      <w:proofErr w:type="spellStart"/>
      <w:r>
        <w:rPr>
          <w:rFonts w:ascii="Times New Roman" w:hAnsi="Times New Roman"/>
          <w:szCs w:val="24"/>
        </w:rPr>
        <w:t>elab</w:t>
      </w:r>
      <w:proofErr w:type="spellEnd"/>
      <w:r>
        <w:rPr>
          <w:rFonts w:ascii="Times New Roman" w:hAnsi="Times New Roman"/>
          <w:szCs w:val="24"/>
        </w:rPr>
        <w:t xml:space="preserve"> grip. Normal form may have evolved by straightening and thinning version on converted throwing stick.</w:t>
      </w:r>
    </w:p>
    <w:p w14:paraId="47369E90" w14:textId="1DB48CD3" w:rsidR="00E1559C" w:rsidRDefault="00E1559C" w:rsidP="00E1559C">
      <w:pPr>
        <w:ind w:right="-720"/>
        <w:rPr>
          <w:rFonts w:ascii="Times New Roman" w:hAnsi="Times New Roman"/>
          <w:szCs w:val="24"/>
        </w:rPr>
      </w:pPr>
      <w:r>
        <w:rPr>
          <w:rFonts w:ascii="Times New Roman" w:hAnsi="Times New Roman"/>
          <w:szCs w:val="24"/>
        </w:rPr>
        <w:tab/>
        <w:t>Experiments: with straight lath form, heavy (300-400 gram), best for heavy spear (&gt;150 gram). Spear across or beside shaft + shell if any. Vertical [normal] and horizontal [</w:t>
      </w:r>
      <w:proofErr w:type="gramStart"/>
      <w:r>
        <w:rPr>
          <w:rFonts w:ascii="Times New Roman" w:hAnsi="Times New Roman"/>
          <w:szCs w:val="24"/>
        </w:rPr>
        <w:t>i.e.</w:t>
      </w:r>
      <w:proofErr w:type="gramEnd"/>
      <w:r>
        <w:rPr>
          <w:rFonts w:ascii="Times New Roman" w:hAnsi="Times New Roman"/>
          <w:szCs w:val="24"/>
        </w:rPr>
        <w:t xml:space="preserve"> side-arm] throw possible, one handed or 2-hand [i.e. supporting spear at start w left hand]. Works with converted throwing stick version too. </w:t>
      </w:r>
      <w:proofErr w:type="spellStart"/>
      <w:r>
        <w:rPr>
          <w:rFonts w:ascii="Times New Roman" w:hAnsi="Times New Roman"/>
          <w:szCs w:val="24"/>
        </w:rPr>
        <w:t>Horiz</w:t>
      </w:r>
      <w:proofErr w:type="spellEnd"/>
      <w:r>
        <w:rPr>
          <w:rFonts w:ascii="Times New Roman" w:hAnsi="Times New Roman"/>
          <w:szCs w:val="24"/>
        </w:rPr>
        <w:t xml:space="preserve"> throw preferred because more natural </w:t>
      </w:r>
      <w:proofErr w:type="gramStart"/>
      <w:r>
        <w:rPr>
          <w:rFonts w:ascii="Times New Roman" w:hAnsi="Times New Roman"/>
          <w:szCs w:val="24"/>
        </w:rPr>
        <w:t>and also</w:t>
      </w:r>
      <w:proofErr w:type="gramEnd"/>
      <w:r>
        <w:rPr>
          <w:rFonts w:ascii="Times New Roman" w:hAnsi="Times New Roman"/>
          <w:szCs w:val="24"/>
        </w:rPr>
        <w:t xml:space="preserve"> how throwing stick is thrown. Weight of thrower and spear limits range and velocity. Got 30-50 m. Hooked throwing stick used as spear thrower can then be thrown after throwing spear. [Photo figs show various forms, successful throwing, but don’t copy off the EXARC web printable version.]</w:t>
      </w:r>
    </w:p>
    <w:p w14:paraId="37520859" w14:textId="7C39A2CA" w:rsidR="00E1559C" w:rsidRDefault="00E1559C" w:rsidP="00E1559C">
      <w:pPr>
        <w:ind w:right="-720"/>
        <w:rPr>
          <w:rFonts w:ascii="Times New Roman" w:hAnsi="Times New Roman"/>
          <w:szCs w:val="24"/>
        </w:rPr>
      </w:pPr>
      <w:r>
        <w:rPr>
          <w:rFonts w:ascii="Times New Roman" w:hAnsi="Times New Roman"/>
          <w:szCs w:val="24"/>
        </w:rPr>
        <w:t xml:space="preserve">[Rather ingenious, possible. </w:t>
      </w:r>
      <w:proofErr w:type="spellStart"/>
      <w:r>
        <w:rPr>
          <w:rFonts w:ascii="Times New Roman" w:hAnsi="Times New Roman"/>
          <w:szCs w:val="24"/>
        </w:rPr>
        <w:t>Austs</w:t>
      </w:r>
      <w:proofErr w:type="spellEnd"/>
      <w:r>
        <w:rPr>
          <w:rFonts w:ascii="Times New Roman" w:hAnsi="Times New Roman"/>
          <w:szCs w:val="24"/>
        </w:rPr>
        <w:t xml:space="preserve"> do have multi-function tools including </w:t>
      </w:r>
      <w:proofErr w:type="spellStart"/>
      <w:r>
        <w:rPr>
          <w:rFonts w:ascii="Times New Roman" w:hAnsi="Times New Roman"/>
          <w:szCs w:val="24"/>
        </w:rPr>
        <w:t>spearthrower</w:t>
      </w:r>
      <w:proofErr w:type="spellEnd"/>
      <w:r>
        <w:rPr>
          <w:rFonts w:ascii="Times New Roman" w:hAnsi="Times New Roman"/>
          <w:szCs w:val="24"/>
        </w:rPr>
        <w:t xml:space="preserve"> forms. But the evolutionary model is pretty much a 19</w:t>
      </w:r>
      <w:r w:rsidRPr="00E1559C">
        <w:rPr>
          <w:rFonts w:ascii="Times New Roman" w:hAnsi="Times New Roman"/>
          <w:szCs w:val="24"/>
          <w:vertAlign w:val="superscript"/>
        </w:rPr>
        <w:t>th</w:t>
      </w:r>
      <w:r>
        <w:rPr>
          <w:rFonts w:ascii="Times New Roman" w:hAnsi="Times New Roman"/>
          <w:szCs w:val="24"/>
        </w:rPr>
        <w:t xml:space="preserve"> C typological + vestigial feature argument, with assumption that throwing sticks earlier that </w:t>
      </w:r>
      <w:proofErr w:type="spellStart"/>
      <w:r>
        <w:rPr>
          <w:rFonts w:ascii="Times New Roman" w:hAnsi="Times New Roman"/>
          <w:szCs w:val="24"/>
        </w:rPr>
        <w:t>spearthrowers</w:t>
      </w:r>
      <w:proofErr w:type="spellEnd"/>
      <w:r>
        <w:rPr>
          <w:rFonts w:ascii="Times New Roman" w:hAnsi="Times New Roman"/>
          <w:szCs w:val="24"/>
        </w:rPr>
        <w:t xml:space="preserve"> coming from NG, and becoming more complex forms thereafter, and the ‘accidental discovery’ is a nonsense ‘just-so story’.]</w:t>
      </w:r>
    </w:p>
    <w:p w14:paraId="157B1776" w14:textId="77777777" w:rsidR="00501016" w:rsidRDefault="00501016" w:rsidP="00437CBB">
      <w:pPr>
        <w:ind w:right="-720"/>
        <w:rPr>
          <w:rFonts w:ascii="Times New Roman" w:hAnsi="Times New Roman"/>
          <w:szCs w:val="24"/>
        </w:rPr>
      </w:pPr>
    </w:p>
    <w:p w14:paraId="5DC5B0D9" w14:textId="77777777" w:rsidR="00501016" w:rsidRPr="00501016" w:rsidRDefault="00501016" w:rsidP="00501016">
      <w:pPr>
        <w:widowControl/>
        <w:rPr>
          <w:rFonts w:ascii="Times" w:eastAsia="Times" w:hAnsi="Times"/>
          <w:b/>
          <w:snapToGrid/>
        </w:rPr>
      </w:pPr>
      <w:proofErr w:type="spellStart"/>
      <w:r w:rsidRPr="00501016">
        <w:rPr>
          <w:rFonts w:ascii="Times" w:eastAsia="Times" w:hAnsi="Times"/>
          <w:b/>
          <w:snapToGrid/>
        </w:rPr>
        <w:t>Borgeson</w:t>
      </w:r>
      <w:proofErr w:type="spellEnd"/>
      <w:r w:rsidRPr="00501016">
        <w:rPr>
          <w:rFonts w:ascii="Times" w:eastAsia="Times" w:hAnsi="Times"/>
          <w:b/>
          <w:snapToGrid/>
        </w:rPr>
        <w:t xml:space="preserve">, John, and Cecelia </w:t>
      </w:r>
      <w:proofErr w:type="spellStart"/>
      <w:r w:rsidRPr="00501016">
        <w:rPr>
          <w:rFonts w:ascii="Times" w:eastAsia="Times" w:hAnsi="Times"/>
          <w:b/>
          <w:snapToGrid/>
        </w:rPr>
        <w:t>Borgeson</w:t>
      </w:r>
      <w:proofErr w:type="spellEnd"/>
      <w:r w:rsidRPr="00501016">
        <w:rPr>
          <w:rFonts w:ascii="Times" w:eastAsia="Times" w:hAnsi="Times"/>
          <w:b/>
          <w:snapToGrid/>
        </w:rPr>
        <w:tab/>
      </w:r>
      <w:r w:rsidRPr="00501016">
        <w:rPr>
          <w:rFonts w:ascii="Times" w:eastAsia="Times" w:hAnsi="Times"/>
          <w:b/>
          <w:snapToGrid/>
        </w:rPr>
        <w:tab/>
      </w:r>
      <w:r w:rsidRPr="00501016">
        <w:rPr>
          <w:rFonts w:ascii="Times" w:eastAsia="Times" w:hAnsi="Times"/>
          <w:b/>
          <w:snapToGrid/>
        </w:rPr>
        <w:tab/>
        <w:t>o</w:t>
      </w:r>
    </w:p>
    <w:p w14:paraId="041E5438" w14:textId="77777777" w:rsidR="00501016" w:rsidRPr="00501016" w:rsidRDefault="00501016" w:rsidP="00501016">
      <w:pPr>
        <w:widowControl/>
        <w:rPr>
          <w:rFonts w:ascii="Times" w:eastAsia="Times" w:hAnsi="Times"/>
          <w:snapToGrid/>
        </w:rPr>
      </w:pPr>
      <w:proofErr w:type="gramStart"/>
      <w:r w:rsidRPr="00501016">
        <w:rPr>
          <w:rFonts w:ascii="Times" w:eastAsia="Times" w:hAnsi="Times"/>
          <w:snapToGrid/>
        </w:rPr>
        <w:t>2014  A</w:t>
      </w:r>
      <w:proofErr w:type="gramEnd"/>
      <w:r w:rsidRPr="00501016">
        <w:rPr>
          <w:rFonts w:ascii="Times" w:eastAsia="Times" w:hAnsi="Times"/>
          <w:snapToGrid/>
        </w:rPr>
        <w:t xml:space="preserve"> different Guarani bow. </w:t>
      </w:r>
      <w:r w:rsidRPr="00501016">
        <w:rPr>
          <w:rFonts w:ascii="Times" w:eastAsia="Times" w:hAnsi="Times"/>
          <w:i/>
          <w:snapToGrid/>
        </w:rPr>
        <w:t>Primitive Archer</w:t>
      </w:r>
      <w:r w:rsidRPr="00501016">
        <w:rPr>
          <w:rFonts w:ascii="Times" w:eastAsia="Times" w:hAnsi="Times"/>
          <w:snapToGrid/>
        </w:rPr>
        <w:t xml:space="preserve"> 21(6):24-28.</w:t>
      </w:r>
    </w:p>
    <w:p w14:paraId="1A91A497" w14:textId="77777777" w:rsidR="00501016" w:rsidRPr="00501016" w:rsidRDefault="00501016" w:rsidP="00501016">
      <w:pPr>
        <w:widowControl/>
        <w:rPr>
          <w:rFonts w:ascii="Times" w:eastAsia="Times" w:hAnsi="Times"/>
          <w:snapToGrid/>
        </w:rPr>
      </w:pPr>
    </w:p>
    <w:p w14:paraId="2E3FB9BF" w14:textId="47BC0C4E" w:rsidR="00501016" w:rsidRDefault="00501016" w:rsidP="00501016">
      <w:pPr>
        <w:ind w:right="-720"/>
        <w:rPr>
          <w:rFonts w:ascii="Times" w:eastAsia="Times" w:hAnsi="Times"/>
          <w:snapToGrid/>
        </w:rPr>
      </w:pPr>
      <w:r w:rsidRPr="00501016">
        <w:rPr>
          <w:rFonts w:ascii="Times" w:eastAsia="Times" w:hAnsi="Times"/>
          <w:snapToGrid/>
        </w:rPr>
        <w:lastRenderedPageBreak/>
        <w:t xml:space="preserve">60 inches, ca 40 </w:t>
      </w:r>
      <w:proofErr w:type="spellStart"/>
      <w:r w:rsidRPr="00501016">
        <w:rPr>
          <w:rFonts w:ascii="Times" w:eastAsia="Times" w:hAnsi="Times"/>
          <w:snapToGrid/>
        </w:rPr>
        <w:t>lbs</w:t>
      </w:r>
      <w:proofErr w:type="spellEnd"/>
      <w:r w:rsidRPr="00501016">
        <w:rPr>
          <w:rFonts w:ascii="Times" w:eastAsia="Times" w:hAnsi="Times"/>
          <w:snapToGrid/>
        </w:rPr>
        <w:t xml:space="preserve">, </w:t>
      </w:r>
      <w:proofErr w:type="spellStart"/>
      <w:r w:rsidRPr="00501016">
        <w:rPr>
          <w:rFonts w:ascii="Times" w:eastAsia="Times" w:hAnsi="Times"/>
          <w:snapToGrid/>
        </w:rPr>
        <w:t>self bow</w:t>
      </w:r>
      <w:proofErr w:type="spellEnd"/>
      <w:r w:rsidRPr="00501016">
        <w:rPr>
          <w:rFonts w:ascii="Times" w:eastAsia="Times" w:hAnsi="Times"/>
          <w:snapToGrid/>
        </w:rPr>
        <w:t>, notches in handle to estimate range. 3 arrows, 2</w:t>
      </w:r>
      <w:r w:rsidR="00AC7DD6">
        <w:rPr>
          <w:rFonts w:ascii="Times" w:eastAsia="Times" w:hAnsi="Times"/>
          <w:snapToGrid/>
        </w:rPr>
        <w:t>-</w:t>
      </w:r>
      <w:r w:rsidRPr="00501016">
        <w:rPr>
          <w:rFonts w:ascii="Times" w:eastAsia="Times" w:hAnsi="Times"/>
          <w:snapToGrid/>
        </w:rPr>
        <w:t>feather fletching, wooden points. [No provenience info - no info on how old, or why “different” from other Guarani bows.]</w:t>
      </w:r>
    </w:p>
    <w:p w14:paraId="192A9E5B" w14:textId="1309C621" w:rsidR="00AC7DD6" w:rsidRDefault="00AC7DD6" w:rsidP="00501016">
      <w:pPr>
        <w:ind w:right="-720"/>
        <w:rPr>
          <w:rFonts w:ascii="Times" w:eastAsia="Times" w:hAnsi="Times"/>
          <w:snapToGrid/>
        </w:rPr>
      </w:pPr>
    </w:p>
    <w:p w14:paraId="338DB125" w14:textId="401BCFAE" w:rsidR="00AC7DD6" w:rsidRDefault="00AC7DD6" w:rsidP="00501016">
      <w:pPr>
        <w:ind w:right="-720"/>
        <w:rPr>
          <w:rFonts w:ascii="Times New Roman" w:hAnsi="Times New Roman"/>
          <w:szCs w:val="24"/>
        </w:rPr>
      </w:pPr>
      <w:r w:rsidRPr="00AC7DD6">
        <w:rPr>
          <w:rFonts w:ascii="Times New Roman" w:hAnsi="Times New Roman"/>
          <w:b/>
          <w:bCs/>
          <w:szCs w:val="24"/>
        </w:rPr>
        <w:t xml:space="preserve">Borgia, Valentina, Michelle G. Carlin, and Jacopo </w:t>
      </w:r>
      <w:proofErr w:type="spellStart"/>
      <w:r w:rsidRPr="00AC7DD6">
        <w:rPr>
          <w:rFonts w:ascii="Times New Roman" w:hAnsi="Times New Roman"/>
          <w:b/>
          <w:bCs/>
          <w:szCs w:val="24"/>
        </w:rPr>
        <w:t>Crezzini</w:t>
      </w:r>
      <w:proofErr w:type="spellEnd"/>
      <w:r w:rsidR="00FB0E00">
        <w:rPr>
          <w:rFonts w:ascii="Times New Roman" w:hAnsi="Times New Roman"/>
          <w:b/>
          <w:bCs/>
          <w:szCs w:val="24"/>
        </w:rPr>
        <w:tab/>
      </w:r>
      <w:r w:rsidR="00FB0E00">
        <w:rPr>
          <w:rFonts w:ascii="Times New Roman" w:hAnsi="Times New Roman"/>
          <w:b/>
          <w:bCs/>
          <w:szCs w:val="24"/>
        </w:rPr>
        <w:tab/>
        <w:t>s</w:t>
      </w:r>
      <w:r w:rsidRPr="00AC7DD6">
        <w:rPr>
          <w:rFonts w:ascii="Times New Roman" w:hAnsi="Times New Roman"/>
          <w:szCs w:val="24"/>
        </w:rPr>
        <w:br/>
        <w:t>2017</w:t>
      </w:r>
      <w:r>
        <w:rPr>
          <w:rFonts w:ascii="Times New Roman" w:hAnsi="Times New Roman"/>
          <w:szCs w:val="24"/>
        </w:rPr>
        <w:t xml:space="preserve"> </w:t>
      </w:r>
      <w:r w:rsidRPr="00AC7DD6">
        <w:rPr>
          <w:rFonts w:ascii="Times New Roman" w:hAnsi="Times New Roman"/>
          <w:szCs w:val="24"/>
        </w:rPr>
        <w:t xml:space="preserve">Poison, </w:t>
      </w:r>
      <w:proofErr w:type="gramStart"/>
      <w:r w:rsidRPr="00AC7DD6">
        <w:rPr>
          <w:rFonts w:ascii="Times New Roman" w:hAnsi="Times New Roman"/>
          <w:szCs w:val="24"/>
        </w:rPr>
        <w:t>plants</w:t>
      </w:r>
      <w:proofErr w:type="gramEnd"/>
      <w:r w:rsidRPr="00AC7DD6">
        <w:rPr>
          <w:rFonts w:ascii="Times New Roman" w:hAnsi="Times New Roman"/>
          <w:szCs w:val="24"/>
        </w:rPr>
        <w:t xml:space="preserve"> and </w:t>
      </w:r>
      <w:proofErr w:type="spellStart"/>
      <w:r w:rsidRPr="00AC7DD6">
        <w:rPr>
          <w:rFonts w:ascii="Times New Roman" w:hAnsi="Times New Roman"/>
          <w:szCs w:val="24"/>
        </w:rPr>
        <w:t>Palaeolithic</w:t>
      </w:r>
      <w:proofErr w:type="spellEnd"/>
      <w:r w:rsidRPr="00AC7DD6">
        <w:rPr>
          <w:rFonts w:ascii="Times New Roman" w:hAnsi="Times New Roman"/>
          <w:szCs w:val="24"/>
        </w:rPr>
        <w:t xml:space="preserve"> hunters. An analytical method to investigate the presence of plant poison on archaeological artefacts. </w:t>
      </w:r>
      <w:r w:rsidRPr="00AC7DD6">
        <w:rPr>
          <w:rFonts w:ascii="Times New Roman" w:hAnsi="Times New Roman"/>
          <w:i/>
          <w:szCs w:val="24"/>
        </w:rPr>
        <w:t>Quaternary International</w:t>
      </w:r>
      <w:r w:rsidRPr="00AC7DD6">
        <w:rPr>
          <w:rFonts w:ascii="Times New Roman" w:hAnsi="Times New Roman"/>
          <w:szCs w:val="24"/>
        </w:rPr>
        <w:t xml:space="preserve"> 427:94–103. </w:t>
      </w:r>
      <w:proofErr w:type="gramStart"/>
      <w:r w:rsidRPr="00AC7DD6">
        <w:rPr>
          <w:rFonts w:ascii="Times New Roman" w:hAnsi="Times New Roman"/>
          <w:szCs w:val="24"/>
        </w:rPr>
        <w:t>DOI:10.1016/j.quaint</w:t>
      </w:r>
      <w:proofErr w:type="gramEnd"/>
      <w:r w:rsidRPr="00AC7DD6">
        <w:rPr>
          <w:rFonts w:ascii="Times New Roman" w:hAnsi="Times New Roman"/>
          <w:szCs w:val="24"/>
        </w:rPr>
        <w:t>.2015.12.025</w:t>
      </w:r>
    </w:p>
    <w:p w14:paraId="27A61C56" w14:textId="2A99C917" w:rsidR="00AC7DD6" w:rsidRDefault="00AC7DD6" w:rsidP="00501016">
      <w:pPr>
        <w:ind w:right="-720"/>
        <w:rPr>
          <w:rFonts w:ascii="Times New Roman" w:hAnsi="Times New Roman"/>
          <w:szCs w:val="24"/>
        </w:rPr>
      </w:pPr>
    </w:p>
    <w:p w14:paraId="3A0AF460" w14:textId="1DED5CBB" w:rsidR="00AC7DD6" w:rsidRPr="00AC7DD6" w:rsidRDefault="00AC7DD6" w:rsidP="00AC7DD6">
      <w:pPr>
        <w:ind w:right="-720"/>
        <w:rPr>
          <w:rFonts w:ascii="Times New Roman" w:hAnsi="Times New Roman"/>
          <w:szCs w:val="24"/>
        </w:rPr>
      </w:pPr>
      <w:proofErr w:type="spellStart"/>
      <w:r>
        <w:rPr>
          <w:rFonts w:ascii="Times New Roman" w:hAnsi="Times New Roman"/>
          <w:szCs w:val="24"/>
        </w:rPr>
        <w:t>E</w:t>
      </w:r>
      <w:r w:rsidRPr="00AC7DD6">
        <w:rPr>
          <w:rFonts w:ascii="Times New Roman" w:hAnsi="Times New Roman"/>
          <w:szCs w:val="24"/>
        </w:rPr>
        <w:t>thnog</w:t>
      </w:r>
      <w:proofErr w:type="spellEnd"/>
      <w:r w:rsidRPr="00AC7DD6">
        <w:rPr>
          <w:rFonts w:ascii="Times New Roman" w:hAnsi="Times New Roman"/>
          <w:szCs w:val="24"/>
        </w:rPr>
        <w:t xml:space="preserve"> demonstrates that hunters of every latitude poisoned </w:t>
      </w:r>
      <w:proofErr w:type="gramStart"/>
      <w:r w:rsidRPr="00AC7DD6">
        <w:rPr>
          <w:rFonts w:ascii="Times New Roman" w:hAnsi="Times New Roman"/>
          <w:szCs w:val="24"/>
        </w:rPr>
        <w:t>weapons</w:t>
      </w:r>
      <w:proofErr w:type="gramEnd"/>
      <w:r w:rsidRPr="00AC7DD6">
        <w:rPr>
          <w:rFonts w:ascii="Times New Roman" w:hAnsi="Times New Roman"/>
          <w:szCs w:val="24"/>
        </w:rPr>
        <w:t xml:space="preserve"> with toxic substances from plants and occasionally from animals. This highlights</w:t>
      </w:r>
      <w:r>
        <w:rPr>
          <w:rFonts w:ascii="Times New Roman" w:hAnsi="Times New Roman"/>
          <w:szCs w:val="24"/>
        </w:rPr>
        <w:t xml:space="preserve"> </w:t>
      </w:r>
      <w:r w:rsidRPr="00AC7DD6">
        <w:rPr>
          <w:rFonts w:ascii="Times New Roman" w:hAnsi="Times New Roman"/>
          <w:szCs w:val="24"/>
        </w:rPr>
        <w:t>that often the weapons would be ineffective if the tips were not poisoned. The fact that toxic</w:t>
      </w:r>
    </w:p>
    <w:p w14:paraId="339B9F30" w14:textId="695888C2" w:rsidR="00AC7DD6" w:rsidRPr="00AC7DD6" w:rsidRDefault="00AC7DD6" w:rsidP="00AC7DD6">
      <w:pPr>
        <w:ind w:right="-720"/>
        <w:rPr>
          <w:rFonts w:ascii="Times New Roman" w:hAnsi="Times New Roman"/>
          <w:szCs w:val="24"/>
        </w:rPr>
      </w:pPr>
      <w:r w:rsidRPr="00AC7DD6">
        <w:rPr>
          <w:rFonts w:ascii="Times New Roman" w:hAnsi="Times New Roman"/>
          <w:szCs w:val="24"/>
        </w:rPr>
        <w:t>substances were available and the benefits arising from their application on throwing weapons,</w:t>
      </w:r>
      <w:r>
        <w:rPr>
          <w:rFonts w:ascii="Times New Roman" w:hAnsi="Times New Roman"/>
          <w:szCs w:val="24"/>
        </w:rPr>
        <w:t xml:space="preserve"> </w:t>
      </w:r>
      <w:r w:rsidRPr="00AC7DD6">
        <w:rPr>
          <w:rFonts w:ascii="Times New Roman" w:hAnsi="Times New Roman"/>
          <w:szCs w:val="24"/>
        </w:rPr>
        <w:t>suggests that this practice could be widespread also among prehistoric hunters.</w:t>
      </w:r>
    </w:p>
    <w:p w14:paraId="43AB4B3F" w14:textId="7AEEF045" w:rsidR="00AC7DD6" w:rsidRPr="00AC7DD6" w:rsidRDefault="00AC7DD6" w:rsidP="00AC7DD6">
      <w:pPr>
        <w:ind w:right="-720"/>
        <w:rPr>
          <w:rFonts w:ascii="Times New Roman" w:hAnsi="Times New Roman"/>
          <w:szCs w:val="24"/>
        </w:rPr>
      </w:pPr>
      <w:r>
        <w:rPr>
          <w:rFonts w:ascii="Times New Roman" w:hAnsi="Times New Roman"/>
          <w:szCs w:val="24"/>
        </w:rPr>
        <w:t>We r</w:t>
      </w:r>
      <w:r w:rsidRPr="00AC7DD6">
        <w:rPr>
          <w:rFonts w:ascii="Times New Roman" w:hAnsi="Times New Roman"/>
          <w:szCs w:val="24"/>
        </w:rPr>
        <w:t>eviewed the research o</w:t>
      </w:r>
      <w:r>
        <w:rPr>
          <w:rFonts w:ascii="Times New Roman" w:hAnsi="Times New Roman"/>
          <w:szCs w:val="24"/>
        </w:rPr>
        <w:t xml:space="preserve">n </w:t>
      </w:r>
      <w:r w:rsidRPr="00AC7DD6">
        <w:rPr>
          <w:rFonts w:ascii="Times New Roman" w:hAnsi="Times New Roman"/>
          <w:szCs w:val="24"/>
        </w:rPr>
        <w:t>toxic molecules starting from modern plants and working backwards through the ages with ethnographic and</w:t>
      </w:r>
      <w:r>
        <w:rPr>
          <w:rFonts w:ascii="Times New Roman" w:hAnsi="Times New Roman"/>
          <w:szCs w:val="24"/>
        </w:rPr>
        <w:t xml:space="preserve"> </w:t>
      </w:r>
      <w:r w:rsidRPr="00AC7DD6">
        <w:rPr>
          <w:rFonts w:ascii="Times New Roman" w:hAnsi="Times New Roman"/>
          <w:szCs w:val="24"/>
        </w:rPr>
        <w:t>historical weapons. This knowledge was then applied to the archaeological material from</w:t>
      </w:r>
      <w:r>
        <w:rPr>
          <w:rFonts w:ascii="Times New Roman" w:hAnsi="Times New Roman"/>
          <w:szCs w:val="24"/>
        </w:rPr>
        <w:t xml:space="preserve"> i</w:t>
      </w:r>
      <w:r w:rsidRPr="00AC7DD6">
        <w:rPr>
          <w:rFonts w:ascii="Times New Roman" w:hAnsi="Times New Roman"/>
          <w:szCs w:val="24"/>
        </w:rPr>
        <w:t>nternational museum collections.</w:t>
      </w:r>
    </w:p>
    <w:p w14:paraId="68C43385" w14:textId="7AD4B0CE" w:rsidR="00AC7DD6" w:rsidRDefault="00AC7DD6" w:rsidP="00AC7DD6">
      <w:pPr>
        <w:ind w:right="-720"/>
        <w:rPr>
          <w:rFonts w:ascii="Times New Roman" w:hAnsi="Times New Roman"/>
          <w:szCs w:val="24"/>
        </w:rPr>
      </w:pPr>
      <w:r>
        <w:rPr>
          <w:rFonts w:ascii="Times New Roman" w:hAnsi="Times New Roman"/>
          <w:szCs w:val="24"/>
        </w:rPr>
        <w:t>U</w:t>
      </w:r>
      <w:r w:rsidRPr="00AC7DD6">
        <w:rPr>
          <w:rFonts w:ascii="Times New Roman" w:hAnsi="Times New Roman"/>
          <w:szCs w:val="24"/>
        </w:rPr>
        <w:t xml:space="preserve">sing this </w:t>
      </w:r>
      <w:proofErr w:type="gramStart"/>
      <w:r w:rsidRPr="00AC7DD6">
        <w:rPr>
          <w:rFonts w:ascii="Times New Roman" w:hAnsi="Times New Roman"/>
          <w:szCs w:val="24"/>
        </w:rPr>
        <w:t>method</w:t>
      </w:r>
      <w:proofErr w:type="gramEnd"/>
      <w:r w:rsidRPr="00AC7DD6">
        <w:rPr>
          <w:rFonts w:ascii="Times New Roman" w:hAnsi="Times New Roman"/>
          <w:szCs w:val="24"/>
        </w:rPr>
        <w:t xml:space="preserve"> it is possible to detect traces of toxic molecules with</w:t>
      </w:r>
      <w:r>
        <w:rPr>
          <w:rFonts w:ascii="Times New Roman" w:hAnsi="Times New Roman"/>
          <w:szCs w:val="24"/>
        </w:rPr>
        <w:t xml:space="preserve"> </w:t>
      </w:r>
      <w:r w:rsidRPr="00AC7DD6">
        <w:rPr>
          <w:rFonts w:ascii="Times New Roman" w:hAnsi="Times New Roman"/>
          <w:szCs w:val="24"/>
        </w:rPr>
        <w:t>mass spectrometry (MS) and hyphenated chromatographic techniques even on samples older than</w:t>
      </w:r>
      <w:r>
        <w:rPr>
          <w:rFonts w:ascii="Times New Roman" w:hAnsi="Times New Roman"/>
          <w:szCs w:val="24"/>
        </w:rPr>
        <w:t xml:space="preserve"> </w:t>
      </w:r>
      <w:r w:rsidRPr="00AC7DD6">
        <w:rPr>
          <w:rFonts w:ascii="Times New Roman" w:hAnsi="Times New Roman"/>
          <w:szCs w:val="24"/>
        </w:rPr>
        <w:t>one hundred years, which we consider a positive incentive to continue studying plant poisons on</w:t>
      </w:r>
      <w:r>
        <w:rPr>
          <w:rFonts w:ascii="Times New Roman" w:hAnsi="Times New Roman"/>
          <w:szCs w:val="24"/>
        </w:rPr>
        <w:t xml:space="preserve"> </w:t>
      </w:r>
      <w:r w:rsidRPr="00AC7DD6">
        <w:rPr>
          <w:rFonts w:ascii="Times New Roman" w:hAnsi="Times New Roman"/>
          <w:szCs w:val="24"/>
        </w:rPr>
        <w:t>ancient hunting tools.</w:t>
      </w:r>
    </w:p>
    <w:p w14:paraId="4C8FCC44" w14:textId="69AFB4FA" w:rsidR="00AC7DD6" w:rsidRPr="00501016" w:rsidRDefault="00AC7DD6" w:rsidP="00AC7DD6">
      <w:pPr>
        <w:ind w:right="-720"/>
        <w:rPr>
          <w:rFonts w:ascii="Times New Roman" w:hAnsi="Times New Roman"/>
          <w:szCs w:val="24"/>
        </w:rPr>
      </w:pPr>
      <w:r>
        <w:rPr>
          <w:rFonts w:ascii="Times New Roman" w:hAnsi="Times New Roman"/>
          <w:szCs w:val="24"/>
        </w:rPr>
        <w:t xml:space="preserve">  Documented in Homeric Greek. Toxic = poisonous, </w:t>
      </w:r>
      <w:proofErr w:type="spellStart"/>
      <w:r>
        <w:rPr>
          <w:rFonts w:ascii="Times New Roman" w:hAnsi="Times New Roman"/>
          <w:szCs w:val="24"/>
        </w:rPr>
        <w:t>toxon</w:t>
      </w:r>
      <w:proofErr w:type="spellEnd"/>
      <w:r>
        <w:rPr>
          <w:rFonts w:ascii="Times New Roman" w:hAnsi="Times New Roman"/>
          <w:szCs w:val="24"/>
        </w:rPr>
        <w:t xml:space="preserve"> = bow, taxon = yew (bow wood and poisonous), Aconite (monkshood) poison known too. By Middle Ages, lots of interest in poisons documented, various uses.</w:t>
      </w:r>
      <w:r w:rsidR="0041131D">
        <w:rPr>
          <w:rFonts w:ascii="Times New Roman" w:hAnsi="Times New Roman"/>
          <w:szCs w:val="24"/>
        </w:rPr>
        <w:t xml:space="preserve"> Ethnographically, poisons prepared by leader or shaman, secretly, apart from rest of group for safety. Many substances documented. Built comparative collection of poisons, mainly European. Collected museum specimens non-destructively by swab with distilled water.</w:t>
      </w:r>
      <w:r w:rsidR="00FB0E00">
        <w:rPr>
          <w:rFonts w:ascii="Times New Roman" w:hAnsi="Times New Roman"/>
          <w:szCs w:val="24"/>
        </w:rPr>
        <w:t xml:space="preserve"> </w:t>
      </w:r>
      <w:proofErr w:type="spellStart"/>
      <w:r w:rsidR="00FB0E00">
        <w:rPr>
          <w:rFonts w:ascii="Times New Roman" w:hAnsi="Times New Roman"/>
          <w:szCs w:val="24"/>
        </w:rPr>
        <w:t>Antiaris</w:t>
      </w:r>
      <w:proofErr w:type="spellEnd"/>
      <w:r w:rsidR="00FB0E00">
        <w:rPr>
          <w:rFonts w:ascii="Times New Roman" w:hAnsi="Times New Roman"/>
          <w:szCs w:val="24"/>
        </w:rPr>
        <w:t xml:space="preserve"> </w:t>
      </w:r>
      <w:proofErr w:type="spellStart"/>
      <w:r w:rsidR="00FB0E00">
        <w:rPr>
          <w:rFonts w:ascii="Times New Roman" w:hAnsi="Times New Roman"/>
          <w:szCs w:val="24"/>
        </w:rPr>
        <w:t>toxicaria</w:t>
      </w:r>
      <w:proofErr w:type="spellEnd"/>
      <w:r w:rsidR="00FB0E00">
        <w:rPr>
          <w:rFonts w:ascii="Times New Roman" w:hAnsi="Times New Roman"/>
          <w:szCs w:val="24"/>
        </w:rPr>
        <w:t xml:space="preserve"> likely on “dart” from Borneo [but I can’t tell if they really mean atlatl dart or what]. Various other poisons found, on arrows from Japan, San, S. Am.</w:t>
      </w:r>
    </w:p>
    <w:p w14:paraId="2FAC1C9E" w14:textId="77777777" w:rsidR="0084165A" w:rsidRPr="001231E3" w:rsidRDefault="0084165A" w:rsidP="00437CBB">
      <w:pPr>
        <w:ind w:right="-720"/>
        <w:rPr>
          <w:rFonts w:ascii="Times New Roman" w:hAnsi="Times New Roman"/>
          <w:szCs w:val="24"/>
        </w:rPr>
      </w:pPr>
    </w:p>
    <w:p w14:paraId="78D2A227" w14:textId="77777777" w:rsidR="0084165A" w:rsidRPr="001231E3" w:rsidRDefault="0084165A" w:rsidP="00437CBB">
      <w:pPr>
        <w:pStyle w:val="Heading3"/>
        <w:ind w:right="-720"/>
        <w:rPr>
          <w:szCs w:val="24"/>
        </w:rPr>
      </w:pPr>
      <w:r w:rsidRPr="001231E3">
        <w:rPr>
          <w:szCs w:val="24"/>
        </w:rPr>
        <w:t>Bostrom, Pete</w:t>
      </w:r>
    </w:p>
    <w:p w14:paraId="43A39A52"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2004  An</w:t>
      </w:r>
      <w:proofErr w:type="gramEnd"/>
      <w:r w:rsidRPr="001231E3">
        <w:rPr>
          <w:rFonts w:ascii="Times New Roman" w:hAnsi="Times New Roman"/>
          <w:szCs w:val="24"/>
        </w:rPr>
        <w:t xml:space="preserve"> Indiana Atlatl. </w:t>
      </w:r>
      <w:r w:rsidRPr="001231E3">
        <w:rPr>
          <w:rFonts w:ascii="Times New Roman" w:hAnsi="Times New Roman"/>
          <w:i/>
          <w:szCs w:val="24"/>
        </w:rPr>
        <w:t xml:space="preserve">Lithic Casting Lab </w:t>
      </w:r>
      <w:proofErr w:type="gramStart"/>
      <w:r w:rsidRPr="001231E3">
        <w:rPr>
          <w:rFonts w:ascii="Times New Roman" w:hAnsi="Times New Roman"/>
          <w:i/>
          <w:szCs w:val="24"/>
        </w:rPr>
        <w:t>Webpage</w:t>
      </w:r>
      <w:r w:rsidRPr="001231E3">
        <w:rPr>
          <w:rFonts w:ascii="Times New Roman" w:hAnsi="Times New Roman"/>
          <w:szCs w:val="24"/>
        </w:rPr>
        <w:t>,  accessed</w:t>
      </w:r>
      <w:proofErr w:type="gramEnd"/>
      <w:r w:rsidRPr="001231E3">
        <w:rPr>
          <w:rFonts w:ascii="Times New Roman" w:hAnsi="Times New Roman"/>
          <w:szCs w:val="24"/>
        </w:rPr>
        <w:t xml:space="preserve"> 1/04 at html http://lithiccastinglab.com</w:t>
      </w:r>
    </w:p>
    <w:p w14:paraId="766401D8" w14:textId="77777777" w:rsidR="0084165A" w:rsidRPr="001231E3" w:rsidRDefault="0084165A" w:rsidP="00437CBB">
      <w:pPr>
        <w:ind w:right="-720"/>
        <w:rPr>
          <w:rFonts w:ascii="Times New Roman" w:hAnsi="Times New Roman"/>
          <w:szCs w:val="24"/>
        </w:rPr>
      </w:pPr>
    </w:p>
    <w:p w14:paraId="75A7B54D" w14:textId="77777777" w:rsidR="0084165A" w:rsidRDefault="0084165A" w:rsidP="00437CBB">
      <w:pPr>
        <w:ind w:right="-720"/>
        <w:rPr>
          <w:rFonts w:ascii="Times New Roman" w:hAnsi="Times New Roman"/>
          <w:szCs w:val="24"/>
        </w:rPr>
      </w:pPr>
      <w:r w:rsidRPr="001231E3">
        <w:rPr>
          <w:rFonts w:ascii="Times New Roman" w:hAnsi="Times New Roman"/>
          <w:szCs w:val="24"/>
        </w:rPr>
        <w:t xml:space="preserve">Nice photos of antler handle, slate humped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and antler hook “found several years ago by W. Miller” Davis Co, IN. Indian Knoll type gear. [Supposedly found together, but who knows, and if it was, then represents a looted burial with no reliable </w:t>
      </w:r>
      <w:proofErr w:type="spellStart"/>
      <w:r w:rsidRPr="001231E3">
        <w:rPr>
          <w:rFonts w:ascii="Times New Roman" w:hAnsi="Times New Roman"/>
          <w:szCs w:val="24"/>
        </w:rPr>
        <w:t>archaeol</w:t>
      </w:r>
      <w:proofErr w:type="spellEnd"/>
      <w:r w:rsidRPr="001231E3">
        <w:rPr>
          <w:rFonts w:ascii="Times New Roman" w:hAnsi="Times New Roman"/>
          <w:szCs w:val="24"/>
        </w:rPr>
        <w:t xml:space="preserve"> information.]</w:t>
      </w:r>
    </w:p>
    <w:p w14:paraId="12E4C858" w14:textId="77777777" w:rsidR="00191374" w:rsidRDefault="00191374" w:rsidP="00437CBB">
      <w:pPr>
        <w:ind w:right="-720"/>
        <w:rPr>
          <w:rFonts w:ascii="Times New Roman" w:hAnsi="Times New Roman"/>
          <w:szCs w:val="24"/>
        </w:rPr>
      </w:pPr>
    </w:p>
    <w:p w14:paraId="6DE69209" w14:textId="64CD1C76" w:rsidR="00191374" w:rsidRPr="00191374" w:rsidRDefault="00191374" w:rsidP="00437CBB">
      <w:pPr>
        <w:ind w:right="-720"/>
        <w:rPr>
          <w:rFonts w:ascii="Times New Roman" w:hAnsi="Times New Roman"/>
          <w:b/>
          <w:szCs w:val="24"/>
        </w:rPr>
      </w:pPr>
      <w:r w:rsidRPr="00191374">
        <w:rPr>
          <w:rFonts w:ascii="Times New Roman" w:hAnsi="Times New Roman"/>
          <w:b/>
          <w:szCs w:val="24"/>
        </w:rPr>
        <w:t>Bouffier, Bernard</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417D5AB5" w14:textId="32C16E9C" w:rsidR="00191374" w:rsidRDefault="00191374" w:rsidP="00437CBB">
      <w:pPr>
        <w:ind w:right="-720"/>
        <w:rPr>
          <w:rFonts w:ascii="Times New Roman" w:hAnsi="Times New Roman"/>
          <w:szCs w:val="24"/>
        </w:rPr>
      </w:pPr>
      <w:r>
        <w:rPr>
          <w:rFonts w:ascii="Times New Roman" w:hAnsi="Times New Roman"/>
          <w:szCs w:val="24"/>
        </w:rPr>
        <w:t xml:space="preserve">2016 Un ISAC à la </w:t>
      </w:r>
      <w:proofErr w:type="spellStart"/>
      <w:r>
        <w:rPr>
          <w:rFonts w:ascii="Times New Roman" w:hAnsi="Times New Roman"/>
          <w:szCs w:val="24"/>
        </w:rPr>
        <w:t>télévision</w:t>
      </w:r>
      <w:proofErr w:type="spellEnd"/>
      <w:r>
        <w:rPr>
          <w:rFonts w:ascii="Times New Roman" w:hAnsi="Times New Roman"/>
          <w:szCs w:val="24"/>
        </w:rPr>
        <w:t xml:space="preserve"> Française. An ISAC on French </w:t>
      </w:r>
      <w:proofErr w:type="spellStart"/>
      <w:r>
        <w:rPr>
          <w:rFonts w:ascii="Times New Roman" w:hAnsi="Times New Roman"/>
          <w:szCs w:val="24"/>
        </w:rPr>
        <w:t>televison</w:t>
      </w:r>
      <w:proofErr w:type="spellEnd"/>
      <w:r>
        <w:rPr>
          <w:rFonts w:ascii="Times New Roman" w:hAnsi="Times New Roman"/>
          <w:szCs w:val="24"/>
        </w:rPr>
        <w:t xml:space="preserve">. </w:t>
      </w:r>
      <w:r w:rsidRPr="00191374">
        <w:rPr>
          <w:rFonts w:ascii="Times New Roman" w:hAnsi="Times New Roman"/>
          <w:i/>
          <w:szCs w:val="24"/>
        </w:rPr>
        <w:t>The Atlatl</w:t>
      </w:r>
      <w:r>
        <w:rPr>
          <w:rFonts w:ascii="Times New Roman" w:hAnsi="Times New Roman"/>
          <w:szCs w:val="24"/>
        </w:rPr>
        <w:t xml:space="preserve"> 29(2):1-3.</w:t>
      </w:r>
    </w:p>
    <w:p w14:paraId="41BD1F47" w14:textId="5B0664DE" w:rsidR="00F50BA9" w:rsidRDefault="00F50BA9" w:rsidP="00437CBB">
      <w:pPr>
        <w:ind w:right="-720"/>
        <w:rPr>
          <w:rFonts w:ascii="Times New Roman" w:hAnsi="Times New Roman"/>
          <w:szCs w:val="24"/>
        </w:rPr>
      </w:pPr>
    </w:p>
    <w:p w14:paraId="1F5881ED" w14:textId="6639D4A6" w:rsidR="00F50BA9" w:rsidRPr="00F50BA9" w:rsidRDefault="00F50BA9" w:rsidP="00437CBB">
      <w:pPr>
        <w:ind w:right="-720"/>
        <w:rPr>
          <w:rFonts w:ascii="Times New Roman" w:hAnsi="Times New Roman"/>
          <w:b/>
          <w:szCs w:val="24"/>
        </w:rPr>
      </w:pPr>
      <w:r w:rsidRPr="00F50BA9">
        <w:rPr>
          <w:rFonts w:ascii="Times New Roman" w:hAnsi="Times New Roman"/>
          <w:b/>
          <w:szCs w:val="24"/>
        </w:rPr>
        <w:t>Bouffier, Bernard</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o,p</w:t>
      </w:r>
      <w:proofErr w:type="spellEnd"/>
      <w:proofErr w:type="gramEnd"/>
    </w:p>
    <w:p w14:paraId="1BABC6EB" w14:textId="0B3676E9" w:rsidR="00F50BA9" w:rsidRDefault="00F50BA9" w:rsidP="00437CBB">
      <w:pPr>
        <w:ind w:right="-720"/>
        <w:rPr>
          <w:rFonts w:ascii="Times New Roman" w:hAnsi="Times New Roman"/>
          <w:szCs w:val="24"/>
        </w:rPr>
      </w:pPr>
      <w:r>
        <w:rPr>
          <w:rFonts w:ascii="Times New Roman" w:hAnsi="Times New Roman"/>
          <w:szCs w:val="24"/>
        </w:rPr>
        <w:lastRenderedPageBreak/>
        <w:t xml:space="preserve">2017 The </w:t>
      </w:r>
      <w:proofErr w:type="spellStart"/>
      <w:r>
        <w:rPr>
          <w:rFonts w:ascii="Times New Roman" w:hAnsi="Times New Roman"/>
          <w:szCs w:val="24"/>
        </w:rPr>
        <w:t>Canecaude</w:t>
      </w:r>
      <w:proofErr w:type="spellEnd"/>
      <w:r>
        <w:rPr>
          <w:rFonts w:ascii="Times New Roman" w:hAnsi="Times New Roman"/>
          <w:szCs w:val="24"/>
        </w:rPr>
        <w:t xml:space="preserve"> Atlatl: an article in pictures. </w:t>
      </w:r>
      <w:r w:rsidRPr="00E1559C">
        <w:rPr>
          <w:rFonts w:ascii="Times New Roman" w:hAnsi="Times New Roman"/>
          <w:i/>
          <w:iCs/>
          <w:szCs w:val="24"/>
        </w:rPr>
        <w:t>The Atlat</w:t>
      </w:r>
      <w:r w:rsidR="00E1559C" w:rsidRPr="00E1559C">
        <w:rPr>
          <w:rFonts w:ascii="Times New Roman" w:hAnsi="Times New Roman"/>
          <w:i/>
          <w:iCs/>
          <w:szCs w:val="24"/>
        </w:rPr>
        <w:t>l</w:t>
      </w:r>
      <w:r>
        <w:rPr>
          <w:rFonts w:ascii="Times New Roman" w:hAnsi="Times New Roman"/>
          <w:szCs w:val="24"/>
        </w:rPr>
        <w:t xml:space="preserve"> 30(3):11.</w:t>
      </w:r>
    </w:p>
    <w:p w14:paraId="7BB90A5B" w14:textId="482ACA9E" w:rsidR="00F50BA9" w:rsidRDefault="00F50BA9" w:rsidP="00437CBB">
      <w:pPr>
        <w:ind w:right="-720"/>
        <w:rPr>
          <w:rFonts w:ascii="Times New Roman" w:hAnsi="Times New Roman"/>
          <w:szCs w:val="24"/>
        </w:rPr>
      </w:pPr>
    </w:p>
    <w:p w14:paraId="2CABEB69" w14:textId="34708A73" w:rsidR="00F50BA9" w:rsidRPr="001231E3" w:rsidRDefault="00F50BA9" w:rsidP="00437CBB">
      <w:pPr>
        <w:ind w:right="-720"/>
        <w:rPr>
          <w:rFonts w:ascii="Times New Roman" w:hAnsi="Times New Roman"/>
          <w:szCs w:val="24"/>
        </w:rPr>
      </w:pPr>
      <w:r>
        <w:rPr>
          <w:rFonts w:ascii="Times New Roman" w:hAnsi="Times New Roman"/>
          <w:szCs w:val="24"/>
        </w:rPr>
        <w:t>Replicates a stylized but nice mammoth hook end carved from antler.</w:t>
      </w:r>
    </w:p>
    <w:p w14:paraId="3DE3324D" w14:textId="77777777" w:rsidR="0084165A" w:rsidRPr="001231E3" w:rsidRDefault="0084165A" w:rsidP="00437CBB">
      <w:pPr>
        <w:ind w:right="-720"/>
        <w:rPr>
          <w:rFonts w:ascii="Times New Roman" w:hAnsi="Times New Roman"/>
          <w:szCs w:val="24"/>
        </w:rPr>
      </w:pPr>
    </w:p>
    <w:p w14:paraId="500D7A08" w14:textId="77777777" w:rsidR="0084165A" w:rsidRPr="001231E3" w:rsidRDefault="0084165A" w:rsidP="00437CBB">
      <w:pPr>
        <w:pStyle w:val="Heading3"/>
        <w:ind w:right="-720"/>
        <w:rPr>
          <w:szCs w:val="24"/>
        </w:rPr>
      </w:pPr>
      <w:r w:rsidRPr="001231E3">
        <w:rPr>
          <w:szCs w:val="24"/>
        </w:rPr>
        <w:t>Bourget, Steve</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s</w:t>
      </w:r>
    </w:p>
    <w:p w14:paraId="300F586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2001 Rituals of Sacrifice: Its Practice at Huaca de la Luna and Its Representation in Moche Iconography. In </w:t>
      </w:r>
      <w:r w:rsidRPr="001231E3">
        <w:rPr>
          <w:rFonts w:ascii="Times New Roman" w:hAnsi="Times New Roman"/>
          <w:i/>
          <w:szCs w:val="24"/>
        </w:rPr>
        <w:t>Moche Art and Archaeology in Ancient Peru</w:t>
      </w:r>
      <w:r w:rsidRPr="001231E3">
        <w:rPr>
          <w:rFonts w:ascii="Times New Roman" w:hAnsi="Times New Roman"/>
          <w:szCs w:val="24"/>
        </w:rPr>
        <w:t>, J. Pillsbury, ed., pp. 88-109. Yale University Press, New Haven.</w:t>
      </w:r>
    </w:p>
    <w:p w14:paraId="57BE420D" w14:textId="77777777" w:rsidR="0084165A" w:rsidRPr="001231E3" w:rsidRDefault="0084165A" w:rsidP="00437CBB">
      <w:pPr>
        <w:ind w:right="-720"/>
        <w:rPr>
          <w:rFonts w:ascii="Times New Roman" w:hAnsi="Times New Roman"/>
          <w:szCs w:val="24"/>
        </w:rPr>
      </w:pPr>
    </w:p>
    <w:p w14:paraId="38F8CB2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Warfare with clubs to capture sacrificial victims. [atlatls not used in war]</w:t>
      </w:r>
    </w:p>
    <w:p w14:paraId="3B95AC19" w14:textId="77777777" w:rsidR="007464B7" w:rsidRPr="001231E3" w:rsidRDefault="007464B7" w:rsidP="00437CBB">
      <w:pPr>
        <w:ind w:right="-720"/>
        <w:rPr>
          <w:rFonts w:ascii="Times New Roman" w:hAnsi="Times New Roman"/>
          <w:szCs w:val="24"/>
        </w:rPr>
      </w:pPr>
    </w:p>
    <w:p w14:paraId="77F7FF44" w14:textId="77777777" w:rsidR="007464B7" w:rsidRPr="001231E3" w:rsidRDefault="007464B7" w:rsidP="00437CBB">
      <w:pPr>
        <w:ind w:right="-720"/>
        <w:rPr>
          <w:rFonts w:ascii="Times New Roman" w:hAnsi="Times New Roman"/>
          <w:b/>
          <w:szCs w:val="24"/>
        </w:rPr>
      </w:pPr>
      <w:r w:rsidRPr="001231E3">
        <w:rPr>
          <w:rFonts w:ascii="Times New Roman" w:hAnsi="Times New Roman"/>
          <w:b/>
          <w:szCs w:val="24"/>
        </w:rPr>
        <w:t>Bourget, Steve</w:t>
      </w:r>
      <w:r w:rsidR="002C35FC" w:rsidRPr="001231E3">
        <w:rPr>
          <w:rFonts w:ascii="Times New Roman" w:hAnsi="Times New Roman"/>
          <w:b/>
          <w:szCs w:val="24"/>
        </w:rPr>
        <w:tab/>
      </w:r>
      <w:r w:rsidR="002C35FC" w:rsidRPr="001231E3">
        <w:rPr>
          <w:rFonts w:ascii="Times New Roman" w:hAnsi="Times New Roman"/>
          <w:b/>
          <w:szCs w:val="24"/>
        </w:rPr>
        <w:tab/>
      </w:r>
      <w:r w:rsidR="002C35FC" w:rsidRPr="001231E3">
        <w:rPr>
          <w:rFonts w:ascii="Times New Roman" w:hAnsi="Times New Roman"/>
          <w:b/>
          <w:szCs w:val="24"/>
        </w:rPr>
        <w:tab/>
        <w:t>o</w:t>
      </w:r>
    </w:p>
    <w:p w14:paraId="0008B8C9" w14:textId="77777777" w:rsidR="007464B7" w:rsidRPr="001231E3" w:rsidRDefault="007464B7" w:rsidP="00437CBB">
      <w:pPr>
        <w:ind w:right="-720"/>
        <w:rPr>
          <w:rFonts w:ascii="Times New Roman" w:hAnsi="Times New Roman"/>
          <w:szCs w:val="24"/>
        </w:rPr>
      </w:pPr>
      <w:proofErr w:type="gramStart"/>
      <w:r w:rsidRPr="001231E3">
        <w:rPr>
          <w:rFonts w:ascii="Times New Roman" w:hAnsi="Times New Roman"/>
          <w:szCs w:val="24"/>
        </w:rPr>
        <w:t>2001  Children</w:t>
      </w:r>
      <w:proofErr w:type="gramEnd"/>
      <w:r w:rsidRPr="001231E3">
        <w:rPr>
          <w:rFonts w:ascii="Times New Roman" w:hAnsi="Times New Roman"/>
          <w:szCs w:val="24"/>
        </w:rPr>
        <w:t xml:space="preserve"> and Ancestors: Ritual Practices at the Moche Site of Huaca de la Luna, North Coast of Peru. In </w:t>
      </w:r>
      <w:r w:rsidRPr="001231E3">
        <w:rPr>
          <w:rFonts w:ascii="Times New Roman" w:hAnsi="Times New Roman"/>
          <w:i/>
          <w:szCs w:val="24"/>
        </w:rPr>
        <w:t>Ritual Sacrifice in Ancient Peru</w:t>
      </w:r>
      <w:r w:rsidRPr="001231E3">
        <w:rPr>
          <w:rFonts w:ascii="Times New Roman" w:hAnsi="Times New Roman"/>
          <w:szCs w:val="24"/>
        </w:rPr>
        <w:t>, edited by Elizabeth P. Benson and Anita G. Cook, pp. 93-118. Austin, University of Texas Press.</w:t>
      </w:r>
    </w:p>
    <w:p w14:paraId="69A5ABD7" w14:textId="77777777" w:rsidR="007464B7" w:rsidRPr="001231E3" w:rsidRDefault="007464B7" w:rsidP="00437CBB">
      <w:pPr>
        <w:ind w:right="-720"/>
        <w:rPr>
          <w:rFonts w:ascii="Times New Roman" w:hAnsi="Times New Roman"/>
          <w:szCs w:val="24"/>
        </w:rPr>
      </w:pPr>
    </w:p>
    <w:p w14:paraId="13BE597C" w14:textId="77777777" w:rsidR="007464B7" w:rsidRPr="001231E3" w:rsidRDefault="007464B7" w:rsidP="00437CBB">
      <w:pPr>
        <w:ind w:right="-720"/>
        <w:rPr>
          <w:rFonts w:ascii="Times New Roman" w:hAnsi="Times New Roman"/>
          <w:szCs w:val="24"/>
        </w:rPr>
      </w:pPr>
      <w:r w:rsidRPr="001231E3">
        <w:rPr>
          <w:rFonts w:ascii="Times New Roman" w:hAnsi="Times New Roman"/>
          <w:szCs w:val="24"/>
        </w:rPr>
        <w:t xml:space="preserve">Ancestors and children, warfare and deer/sea lion hunting symbolically related.  War + hunt to capture sacrifices. Pot painting of “smaller figures hitting the deer with clubs while the larger ones, armed with </w:t>
      </w:r>
      <w:proofErr w:type="spellStart"/>
      <w:r w:rsidRPr="001231E3">
        <w:rPr>
          <w:rFonts w:ascii="Times New Roman" w:hAnsi="Times New Roman"/>
          <w:szCs w:val="24"/>
        </w:rPr>
        <w:t>spearthrowers</w:t>
      </w:r>
      <w:proofErr w:type="spellEnd"/>
      <w:r w:rsidRPr="001231E3">
        <w:rPr>
          <w:rFonts w:ascii="Times New Roman" w:hAnsi="Times New Roman"/>
          <w:szCs w:val="24"/>
        </w:rPr>
        <w:t>, are giving them the coup de grace.” [He has it backwards, as other deer hunts show</w:t>
      </w:r>
      <w:r w:rsidR="001F47A8" w:rsidRPr="001231E3">
        <w:rPr>
          <w:rFonts w:ascii="Times New Roman" w:hAnsi="Times New Roman"/>
          <w:szCs w:val="24"/>
        </w:rPr>
        <w:t>, and although hunt and war are clearly linked, the deer are not shown being captured and sacrificed - which is why atlatls are common in hunt scenes and rare in battle scenes.</w:t>
      </w:r>
      <w:r w:rsidRPr="001231E3">
        <w:rPr>
          <w:rFonts w:ascii="Times New Roman" w:hAnsi="Times New Roman"/>
          <w:szCs w:val="24"/>
        </w:rPr>
        <w:t>]</w:t>
      </w:r>
      <w:r w:rsidR="001F47A8" w:rsidRPr="001231E3">
        <w:rPr>
          <w:rFonts w:ascii="Times New Roman" w:hAnsi="Times New Roman"/>
          <w:szCs w:val="24"/>
        </w:rPr>
        <w:t xml:space="preserve"> Bloody wooden club from tomb.</w:t>
      </w:r>
    </w:p>
    <w:p w14:paraId="087BAD43" w14:textId="77777777" w:rsidR="00640C41" w:rsidRPr="001231E3" w:rsidRDefault="00640C41" w:rsidP="00437CBB">
      <w:pPr>
        <w:ind w:right="-720"/>
        <w:rPr>
          <w:rFonts w:ascii="Times New Roman" w:hAnsi="Times New Roman"/>
          <w:szCs w:val="24"/>
        </w:rPr>
      </w:pPr>
    </w:p>
    <w:p w14:paraId="0BB29432" w14:textId="77777777" w:rsidR="00640C41" w:rsidRPr="001231E3" w:rsidRDefault="00640C41" w:rsidP="00437CBB">
      <w:pPr>
        <w:ind w:right="-720"/>
        <w:rPr>
          <w:rFonts w:ascii="Times New Roman" w:hAnsi="Times New Roman"/>
          <w:b/>
          <w:szCs w:val="24"/>
        </w:rPr>
      </w:pPr>
      <w:r w:rsidRPr="001231E3">
        <w:rPr>
          <w:rFonts w:ascii="Times New Roman" w:hAnsi="Times New Roman"/>
          <w:b/>
          <w:szCs w:val="24"/>
        </w:rPr>
        <w:t>Bourget, Steve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CEC061F" w14:textId="77777777" w:rsidR="00640C41" w:rsidRPr="001231E3" w:rsidRDefault="00640C41" w:rsidP="00437CBB">
      <w:pPr>
        <w:ind w:right="-720"/>
        <w:rPr>
          <w:rFonts w:ascii="Times New Roman" w:hAnsi="Times New Roman"/>
          <w:szCs w:val="24"/>
        </w:rPr>
      </w:pPr>
      <w:proofErr w:type="gramStart"/>
      <w:r w:rsidRPr="001231E3">
        <w:rPr>
          <w:rFonts w:ascii="Times New Roman" w:hAnsi="Times New Roman"/>
          <w:szCs w:val="24"/>
        </w:rPr>
        <w:t xml:space="preserve">2006  </w:t>
      </w:r>
      <w:r w:rsidRPr="001231E3">
        <w:rPr>
          <w:rFonts w:ascii="Times New Roman" w:hAnsi="Times New Roman"/>
          <w:i/>
          <w:szCs w:val="24"/>
        </w:rPr>
        <w:t>Sex</w:t>
      </w:r>
      <w:proofErr w:type="gramEnd"/>
      <w:r w:rsidRPr="001231E3">
        <w:rPr>
          <w:rFonts w:ascii="Times New Roman" w:hAnsi="Times New Roman"/>
          <w:i/>
          <w:szCs w:val="24"/>
        </w:rPr>
        <w:t>, Death, and Sacrifice in Moche Religion and Visual Culture</w:t>
      </w:r>
      <w:r w:rsidRPr="001231E3">
        <w:rPr>
          <w:rFonts w:ascii="Times New Roman" w:hAnsi="Times New Roman"/>
          <w:szCs w:val="24"/>
        </w:rPr>
        <w:t xml:space="preserve">. University of Texas Press, Austin. </w:t>
      </w:r>
    </w:p>
    <w:p w14:paraId="65B3C9CC" w14:textId="77777777" w:rsidR="00640C41" w:rsidRPr="001231E3" w:rsidRDefault="00640C41" w:rsidP="00437CBB">
      <w:pPr>
        <w:ind w:right="-720"/>
        <w:rPr>
          <w:rFonts w:ascii="Times New Roman" w:hAnsi="Times New Roman"/>
          <w:szCs w:val="24"/>
        </w:rPr>
      </w:pPr>
    </w:p>
    <w:p w14:paraId="3D517E96" w14:textId="77777777" w:rsidR="00640C41" w:rsidRPr="001231E3" w:rsidRDefault="00640C41" w:rsidP="00437CBB">
      <w:pPr>
        <w:ind w:right="-720"/>
        <w:rPr>
          <w:rFonts w:ascii="Times New Roman" w:hAnsi="Times New Roman"/>
          <w:szCs w:val="24"/>
        </w:rPr>
      </w:pPr>
      <w:r w:rsidRPr="001231E3">
        <w:rPr>
          <w:rFonts w:ascii="Times New Roman" w:hAnsi="Times New Roman"/>
          <w:szCs w:val="24"/>
        </w:rPr>
        <w:t xml:space="preserve">Symbolic connections between depictions of sex </w:t>
      </w:r>
      <w:r w:rsidR="007C20F9" w:rsidRPr="001231E3">
        <w:rPr>
          <w:rFonts w:ascii="Times New Roman" w:hAnsi="Times New Roman"/>
          <w:szCs w:val="24"/>
        </w:rPr>
        <w:t xml:space="preserve">(rarely vaginal, usually anal, oral or masturbation) </w:t>
      </w:r>
      <w:r w:rsidRPr="001231E3">
        <w:rPr>
          <w:rFonts w:ascii="Times New Roman" w:hAnsi="Times New Roman"/>
          <w:szCs w:val="24"/>
        </w:rPr>
        <w:t>and sacrificial ritual [t</w:t>
      </w:r>
      <w:r w:rsidR="00BE0B32" w:rsidRPr="001231E3">
        <w:rPr>
          <w:rFonts w:ascii="Times New Roman" w:hAnsi="Times New Roman"/>
          <w:szCs w:val="24"/>
        </w:rPr>
        <w:t xml:space="preserve">hose Moche were </w:t>
      </w:r>
      <w:proofErr w:type="gramStart"/>
      <w:r w:rsidR="00BE0B32" w:rsidRPr="001231E3">
        <w:rPr>
          <w:rFonts w:ascii="Times New Roman" w:hAnsi="Times New Roman"/>
          <w:szCs w:val="24"/>
        </w:rPr>
        <w:t>really unpleasant</w:t>
      </w:r>
      <w:proofErr w:type="gramEnd"/>
      <w:r w:rsidRPr="001231E3">
        <w:rPr>
          <w:rFonts w:ascii="Times New Roman" w:hAnsi="Times New Roman"/>
          <w:szCs w:val="24"/>
        </w:rPr>
        <w:t xml:space="preserve">!] Lots of archaeological evidence for specific gear worn in depictions of ritual, other aspects of religious life. </w:t>
      </w:r>
      <w:r w:rsidR="007C20F9" w:rsidRPr="001231E3">
        <w:rPr>
          <w:rFonts w:ascii="Times New Roman" w:hAnsi="Times New Roman"/>
          <w:szCs w:val="24"/>
        </w:rPr>
        <w:t>Four great subject types in iconography: 1. humans and animals in natural form 2. transitions, mutilated or flesh/skeletal forms, often engaged in sex 3. animals, plants, objects with anthropomorphic elements, often engaged in ritual activity 4. individuals with supernatural attributes, especially fangs, often repeated deities</w:t>
      </w:r>
      <w:r w:rsidR="008508E9" w:rsidRPr="001231E3">
        <w:rPr>
          <w:rFonts w:ascii="Times New Roman" w:hAnsi="Times New Roman"/>
          <w:szCs w:val="24"/>
        </w:rPr>
        <w:t xml:space="preserve"> </w:t>
      </w:r>
      <w:proofErr w:type="gramStart"/>
      <w:r w:rsidR="008508E9" w:rsidRPr="001231E3">
        <w:rPr>
          <w:rFonts w:ascii="Times New Roman" w:hAnsi="Times New Roman"/>
          <w:szCs w:val="24"/>
        </w:rPr>
        <w:t>e.g.</w:t>
      </w:r>
      <w:proofErr w:type="gramEnd"/>
      <w:r w:rsidR="008508E9" w:rsidRPr="001231E3">
        <w:rPr>
          <w:rFonts w:ascii="Times New Roman" w:hAnsi="Times New Roman"/>
          <w:szCs w:val="24"/>
        </w:rPr>
        <w:t xml:space="preserve"> Wrinkle Face</w:t>
      </w:r>
      <w:r w:rsidR="007C20F9" w:rsidRPr="001231E3">
        <w:rPr>
          <w:rFonts w:ascii="Times New Roman" w:hAnsi="Times New Roman"/>
          <w:szCs w:val="24"/>
        </w:rPr>
        <w:t>, often engaged in most elaborate rituals.</w:t>
      </w:r>
    </w:p>
    <w:p w14:paraId="7A721469" w14:textId="77777777" w:rsidR="00640C41" w:rsidRDefault="00640C41" w:rsidP="00437CBB">
      <w:pPr>
        <w:ind w:right="-720"/>
        <w:rPr>
          <w:rFonts w:ascii="Times New Roman" w:hAnsi="Times New Roman"/>
          <w:szCs w:val="24"/>
        </w:rPr>
      </w:pPr>
      <w:r w:rsidRPr="001231E3">
        <w:rPr>
          <w:rFonts w:ascii="Times New Roman" w:hAnsi="Times New Roman"/>
          <w:szCs w:val="24"/>
        </w:rPr>
        <w:t xml:space="preserve"> p. 39 “Ceremonial </w:t>
      </w:r>
      <w:proofErr w:type="gramStart"/>
      <w:r w:rsidRPr="001231E3">
        <w:rPr>
          <w:rFonts w:ascii="Times New Roman" w:hAnsi="Times New Roman"/>
          <w:szCs w:val="24"/>
        </w:rPr>
        <w:t>Badminton”  Chan</w:t>
      </w:r>
      <w:proofErr w:type="gramEnd"/>
      <w:r w:rsidRPr="001231E3">
        <w:rPr>
          <w:rFonts w:ascii="Times New Roman" w:hAnsi="Times New Roman"/>
          <w:szCs w:val="24"/>
        </w:rPr>
        <w:t xml:space="preserve"> </w:t>
      </w:r>
      <w:proofErr w:type="spellStart"/>
      <w:r w:rsidRPr="001231E3">
        <w:rPr>
          <w:rFonts w:ascii="Times New Roman" w:hAnsi="Times New Roman"/>
          <w:szCs w:val="24"/>
        </w:rPr>
        <w:t>Chan</w:t>
      </w:r>
      <w:proofErr w:type="spellEnd"/>
      <w:r w:rsidRPr="001231E3">
        <w:rPr>
          <w:rFonts w:ascii="Times New Roman" w:hAnsi="Times New Roman"/>
          <w:szCs w:val="24"/>
        </w:rPr>
        <w:t xml:space="preserve"> burial with copper crosspieces attached to long shaft suggests individual participated, “casting staff with crosspieces skyward from the summit of the Pyramid and then watching the stri</w:t>
      </w:r>
      <w:r w:rsidR="00BE0B32" w:rsidRPr="001231E3">
        <w:rPr>
          <w:rFonts w:ascii="Times New Roman" w:hAnsi="Times New Roman"/>
          <w:szCs w:val="24"/>
        </w:rPr>
        <w:t>ng unwind...” (</w:t>
      </w:r>
      <w:proofErr w:type="spellStart"/>
      <w:r w:rsidR="00BE0B32" w:rsidRPr="001231E3">
        <w:rPr>
          <w:rFonts w:ascii="Times New Roman" w:hAnsi="Times New Roman"/>
          <w:szCs w:val="24"/>
        </w:rPr>
        <w:t>Donnan</w:t>
      </w:r>
      <w:proofErr w:type="spellEnd"/>
      <w:r w:rsidR="00BE0B32" w:rsidRPr="001231E3">
        <w:rPr>
          <w:rFonts w:ascii="Times New Roman" w:hAnsi="Times New Roman"/>
          <w:szCs w:val="24"/>
        </w:rPr>
        <w:t xml:space="preserve"> 1985). [</w:t>
      </w:r>
      <w:proofErr w:type="spellStart"/>
      <w:r w:rsidR="00BE0B32" w:rsidRPr="001231E3">
        <w:rPr>
          <w:rFonts w:ascii="Times New Roman" w:hAnsi="Times New Roman"/>
          <w:szCs w:val="24"/>
        </w:rPr>
        <w:t>Donnan</w:t>
      </w:r>
      <w:proofErr w:type="spellEnd"/>
      <w:r w:rsidR="00BE0B32" w:rsidRPr="001231E3">
        <w:rPr>
          <w:rFonts w:ascii="Times New Roman" w:hAnsi="Times New Roman"/>
          <w:szCs w:val="24"/>
        </w:rPr>
        <w:t xml:space="preserve"> calls that burial Moche</w:t>
      </w:r>
      <w:r w:rsidRPr="001231E3">
        <w:rPr>
          <w:rFonts w:ascii="Times New Roman" w:hAnsi="Times New Roman"/>
          <w:szCs w:val="24"/>
        </w:rPr>
        <w:t xml:space="preserve">]. </w:t>
      </w:r>
    </w:p>
    <w:p w14:paraId="25783170" w14:textId="77777777" w:rsidR="00217745" w:rsidRDefault="00217745" w:rsidP="00437CBB">
      <w:pPr>
        <w:ind w:right="-720"/>
        <w:rPr>
          <w:rFonts w:ascii="Times New Roman" w:hAnsi="Times New Roman"/>
          <w:szCs w:val="24"/>
        </w:rPr>
      </w:pPr>
    </w:p>
    <w:p w14:paraId="431F5DB7" w14:textId="4FEE0A95" w:rsidR="00217745" w:rsidRPr="00217745" w:rsidRDefault="00217745" w:rsidP="00217745">
      <w:pPr>
        <w:ind w:right="-720"/>
        <w:rPr>
          <w:rFonts w:ascii="Times New Roman" w:hAnsi="Times New Roman"/>
          <w:b/>
          <w:szCs w:val="24"/>
        </w:rPr>
      </w:pPr>
      <w:r w:rsidRPr="00217745">
        <w:rPr>
          <w:rFonts w:ascii="Times New Roman" w:hAnsi="Times New Roman"/>
          <w:b/>
          <w:szCs w:val="24"/>
        </w:rPr>
        <w:t>Bourget, Steve</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255B1D7C" w14:textId="77777777" w:rsidR="00217745" w:rsidRPr="00217745" w:rsidRDefault="00217745" w:rsidP="00217745">
      <w:pPr>
        <w:ind w:right="-720"/>
        <w:rPr>
          <w:rFonts w:ascii="Times New Roman" w:hAnsi="Times New Roman"/>
          <w:szCs w:val="24"/>
        </w:rPr>
      </w:pPr>
      <w:r w:rsidRPr="00217745">
        <w:rPr>
          <w:rFonts w:ascii="Times New Roman" w:hAnsi="Times New Roman"/>
          <w:szCs w:val="24"/>
        </w:rPr>
        <w:t xml:space="preserve">2016 </w:t>
      </w:r>
      <w:r w:rsidRPr="00217745">
        <w:rPr>
          <w:rFonts w:ascii="Times New Roman" w:hAnsi="Times New Roman"/>
          <w:i/>
          <w:szCs w:val="24"/>
        </w:rPr>
        <w:t>Sacrifice, Violence, and Ideology Among the Moche: The Rise of Social Complexity in Ancient Peru</w:t>
      </w:r>
      <w:r w:rsidRPr="00217745">
        <w:rPr>
          <w:rFonts w:ascii="Times New Roman" w:hAnsi="Times New Roman"/>
          <w:szCs w:val="24"/>
        </w:rPr>
        <w:t>. University of Texas Press, Austin.</w:t>
      </w:r>
    </w:p>
    <w:p w14:paraId="3386D605" w14:textId="77777777" w:rsidR="00217745" w:rsidRPr="00217745" w:rsidRDefault="00217745" w:rsidP="00217745">
      <w:pPr>
        <w:ind w:right="-720"/>
        <w:rPr>
          <w:rFonts w:ascii="Times New Roman" w:hAnsi="Times New Roman"/>
          <w:szCs w:val="24"/>
        </w:rPr>
      </w:pPr>
    </w:p>
    <w:p w14:paraId="56CD4B97" w14:textId="77777777" w:rsidR="00217745" w:rsidRPr="00217745" w:rsidRDefault="00217745" w:rsidP="00217745">
      <w:pPr>
        <w:ind w:right="-720"/>
        <w:rPr>
          <w:rFonts w:ascii="Times New Roman" w:hAnsi="Times New Roman"/>
          <w:szCs w:val="24"/>
        </w:rPr>
      </w:pPr>
      <w:r w:rsidRPr="00217745">
        <w:rPr>
          <w:rFonts w:ascii="Times New Roman" w:hAnsi="Times New Roman"/>
          <w:szCs w:val="24"/>
        </w:rPr>
        <w:lastRenderedPageBreak/>
        <w:t xml:space="preserve">Human sacrifice was integral to Moche ideology and the ‘state’. Details of a sacrificial plaza at Huaca de la Luna, where multiple victims (75+), mostly young men, were killed and left </w:t>
      </w:r>
      <w:proofErr w:type="gramStart"/>
      <w:r w:rsidRPr="00217745">
        <w:rPr>
          <w:rFonts w:ascii="Times New Roman" w:hAnsi="Times New Roman"/>
          <w:szCs w:val="24"/>
        </w:rPr>
        <w:t>lying in</w:t>
      </w:r>
      <w:proofErr w:type="gramEnd"/>
      <w:r w:rsidRPr="00217745">
        <w:rPr>
          <w:rFonts w:ascii="Times New Roman" w:hAnsi="Times New Roman"/>
          <w:szCs w:val="24"/>
        </w:rPr>
        <w:t xml:space="preserve"> mud from El Niño rains, in repeated episodes. Some killed by blows to the head, some dismembered. Corpses touched each other, intentionally laid out in danse macabre as on some Moche pottery. Some had bones or stones inserted into body cavity. Some tied (impressions of rope), some probably held down to be killed. [Skeletons look like </w:t>
      </w:r>
      <w:proofErr w:type="spellStart"/>
      <w:r w:rsidRPr="00217745">
        <w:rPr>
          <w:rFonts w:ascii="Times New Roman" w:hAnsi="Times New Roman"/>
          <w:szCs w:val="24"/>
        </w:rPr>
        <w:t>excav</w:t>
      </w:r>
      <w:proofErr w:type="spellEnd"/>
      <w:r w:rsidRPr="00217745">
        <w:rPr>
          <w:rFonts w:ascii="Times New Roman" w:hAnsi="Times New Roman"/>
          <w:szCs w:val="24"/>
        </w:rPr>
        <w:t xml:space="preserve"> of a war atrocity. Which of course it was.] Assoc with frags of unfired effigies of bound men, maybe not prisoners but willing, as their hands are free though rope is around neck. Fly pupae show exposure of </w:t>
      </w:r>
      <w:proofErr w:type="gramStart"/>
      <w:r w:rsidRPr="00217745">
        <w:rPr>
          <w:rFonts w:ascii="Times New Roman" w:hAnsi="Times New Roman"/>
          <w:szCs w:val="24"/>
        </w:rPr>
        <w:t>corpses, and</w:t>
      </w:r>
      <w:proofErr w:type="gramEnd"/>
      <w:r w:rsidRPr="00217745">
        <w:rPr>
          <w:rFonts w:ascii="Times New Roman" w:hAnsi="Times New Roman"/>
          <w:szCs w:val="24"/>
        </w:rPr>
        <w:t xml:space="preserve"> appear to be depicted on the effigies. Antemortem and perimortem injuries - depressed skull fractures, parry fractures of arms, ribs, nose = warriors. 45 + had throats slit, consistent with blood collection depicted on Moche pottery. Clubbing and decapitation after throat slitting. Two had penetrating wounds to chest [p136 no details, unclear if evidence of projectiles].</w:t>
      </w:r>
    </w:p>
    <w:p w14:paraId="1CD9CE87" w14:textId="77777777" w:rsidR="00217745" w:rsidRPr="00217745" w:rsidRDefault="00217745" w:rsidP="00217745">
      <w:pPr>
        <w:ind w:right="-720"/>
        <w:rPr>
          <w:rFonts w:ascii="Times New Roman" w:hAnsi="Times New Roman"/>
          <w:szCs w:val="24"/>
        </w:rPr>
      </w:pPr>
      <w:r w:rsidRPr="00217745">
        <w:rPr>
          <w:rFonts w:ascii="Times New Roman" w:hAnsi="Times New Roman"/>
          <w:szCs w:val="24"/>
        </w:rPr>
        <w:t xml:space="preserve">   Associated Platform 2 had looted burials, wooden club covered with blood. Ceramics with images from Ritual Running, prisoner + Sacrifice Ceremony. Pot (fig 4.52) painted with weapon bundles: shield, mace, 2 darts, atlatl. Artifacts may ID these </w:t>
      </w:r>
      <w:proofErr w:type="spellStart"/>
      <w:r w:rsidRPr="00217745">
        <w:rPr>
          <w:rFonts w:ascii="Times New Roman" w:hAnsi="Times New Roman"/>
          <w:szCs w:val="24"/>
        </w:rPr>
        <w:t>individs</w:t>
      </w:r>
      <w:proofErr w:type="spellEnd"/>
      <w:r w:rsidRPr="00217745">
        <w:rPr>
          <w:rFonts w:ascii="Times New Roman" w:hAnsi="Times New Roman"/>
          <w:szCs w:val="24"/>
        </w:rPr>
        <w:t xml:space="preserve"> as performers in Sacrifice Ceremony.</w:t>
      </w:r>
    </w:p>
    <w:p w14:paraId="6AD4CF62" w14:textId="77777777" w:rsidR="00217745" w:rsidRPr="00217745" w:rsidRDefault="00217745" w:rsidP="00217745">
      <w:pPr>
        <w:ind w:right="-720"/>
        <w:rPr>
          <w:rFonts w:ascii="Times New Roman" w:hAnsi="Times New Roman"/>
          <w:szCs w:val="24"/>
        </w:rPr>
      </w:pPr>
      <w:r w:rsidRPr="00217745">
        <w:rPr>
          <w:rFonts w:ascii="Times New Roman" w:hAnsi="Times New Roman"/>
          <w:szCs w:val="24"/>
        </w:rPr>
        <w:t xml:space="preserve">  Figure 5.33 Museo </w:t>
      </w:r>
      <w:proofErr w:type="spellStart"/>
      <w:r w:rsidRPr="00217745">
        <w:rPr>
          <w:rFonts w:ascii="Times New Roman" w:hAnsi="Times New Roman"/>
          <w:szCs w:val="24"/>
        </w:rPr>
        <w:t>Larco</w:t>
      </w:r>
      <w:proofErr w:type="spellEnd"/>
      <w:r w:rsidRPr="00217745">
        <w:rPr>
          <w:rFonts w:ascii="Times New Roman" w:hAnsi="Times New Roman"/>
          <w:szCs w:val="24"/>
        </w:rPr>
        <w:t xml:space="preserve"> pot showing fanged deity in </w:t>
      </w:r>
      <w:proofErr w:type="spellStart"/>
      <w:r w:rsidRPr="00217745">
        <w:rPr>
          <w:rFonts w:ascii="Times New Roman" w:hAnsi="Times New Roman"/>
          <w:szCs w:val="24"/>
        </w:rPr>
        <w:t>Strombus</w:t>
      </w:r>
      <w:proofErr w:type="spellEnd"/>
      <w:r w:rsidRPr="00217745">
        <w:rPr>
          <w:rFonts w:ascii="Times New Roman" w:hAnsi="Times New Roman"/>
          <w:szCs w:val="24"/>
        </w:rPr>
        <w:t xml:space="preserve"> shell, around neck is fox-headed snake, holds two darts with fox/feline heads at butt + simple atlatl.</w:t>
      </w:r>
    </w:p>
    <w:p w14:paraId="0F0D6989" w14:textId="0124C13D" w:rsidR="00217745" w:rsidRPr="001231E3" w:rsidRDefault="00217745" w:rsidP="00217745">
      <w:pPr>
        <w:ind w:right="-720"/>
        <w:rPr>
          <w:rFonts w:ascii="Times New Roman" w:hAnsi="Times New Roman"/>
          <w:szCs w:val="24"/>
        </w:rPr>
      </w:pPr>
      <w:r w:rsidRPr="00217745">
        <w:rPr>
          <w:rFonts w:ascii="Times New Roman" w:hAnsi="Times New Roman"/>
          <w:szCs w:val="24"/>
        </w:rPr>
        <w:t xml:space="preserve">  El Niño Southern Oscillation events (ca every 7-10 </w:t>
      </w:r>
      <w:proofErr w:type="spellStart"/>
      <w:r w:rsidRPr="00217745">
        <w:rPr>
          <w:rFonts w:ascii="Times New Roman" w:hAnsi="Times New Roman"/>
          <w:szCs w:val="24"/>
        </w:rPr>
        <w:t>yrs</w:t>
      </w:r>
      <w:proofErr w:type="spellEnd"/>
      <w:r w:rsidRPr="00217745">
        <w:rPr>
          <w:rFonts w:ascii="Times New Roman" w:hAnsi="Times New Roman"/>
          <w:szCs w:val="24"/>
        </w:rPr>
        <w:t>) were part of ‘ritual ecology’ represented by selected marine motifs, integrated with sacrifice.</w:t>
      </w:r>
    </w:p>
    <w:p w14:paraId="0585EAC5" w14:textId="77777777" w:rsidR="008B0CCF" w:rsidRPr="001231E3" w:rsidRDefault="008B0CCF" w:rsidP="00437CBB">
      <w:pPr>
        <w:ind w:right="-720"/>
        <w:rPr>
          <w:rFonts w:ascii="Times New Roman" w:hAnsi="Times New Roman"/>
          <w:szCs w:val="24"/>
        </w:rPr>
      </w:pPr>
    </w:p>
    <w:p w14:paraId="7D8C4D52" w14:textId="77777777" w:rsidR="008B0CCF" w:rsidRPr="001231E3" w:rsidRDefault="008B0CCF" w:rsidP="00437CBB">
      <w:pPr>
        <w:ind w:right="-720"/>
        <w:rPr>
          <w:rFonts w:ascii="Times New Roman" w:hAnsi="Times New Roman"/>
          <w:b/>
          <w:szCs w:val="24"/>
        </w:rPr>
      </w:pPr>
      <w:r w:rsidRPr="001231E3">
        <w:rPr>
          <w:rFonts w:ascii="Times New Roman" w:hAnsi="Times New Roman"/>
          <w:b/>
          <w:szCs w:val="24"/>
        </w:rPr>
        <w:t>Bourget, Steve, and Kimberly L. Jones, eds.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A7F471E" w14:textId="77777777" w:rsidR="008B0CCF" w:rsidRPr="001231E3" w:rsidRDefault="008B0CCF" w:rsidP="00437CBB">
      <w:pPr>
        <w:ind w:right="-720"/>
        <w:rPr>
          <w:rFonts w:ascii="Times New Roman" w:hAnsi="Times New Roman"/>
          <w:szCs w:val="24"/>
        </w:rPr>
      </w:pPr>
      <w:proofErr w:type="gramStart"/>
      <w:r w:rsidRPr="001231E3">
        <w:rPr>
          <w:rFonts w:ascii="Times New Roman" w:hAnsi="Times New Roman"/>
          <w:szCs w:val="24"/>
        </w:rPr>
        <w:t xml:space="preserve">2008  </w:t>
      </w:r>
      <w:r w:rsidRPr="001231E3">
        <w:rPr>
          <w:rFonts w:ascii="Times New Roman" w:hAnsi="Times New Roman"/>
          <w:i/>
          <w:szCs w:val="24"/>
        </w:rPr>
        <w:t>The</w:t>
      </w:r>
      <w:proofErr w:type="gramEnd"/>
      <w:r w:rsidRPr="001231E3">
        <w:rPr>
          <w:rFonts w:ascii="Times New Roman" w:hAnsi="Times New Roman"/>
          <w:i/>
          <w:szCs w:val="24"/>
        </w:rPr>
        <w:t xml:space="preserve"> Art and Archaeology of the Moche: An Ancient Andean Society of the Peruvian North Coast</w:t>
      </w:r>
      <w:r w:rsidRPr="001231E3">
        <w:rPr>
          <w:rFonts w:ascii="Times New Roman" w:hAnsi="Times New Roman"/>
          <w:szCs w:val="24"/>
        </w:rPr>
        <w:t>. University of Texas Press, Austin.</w:t>
      </w:r>
    </w:p>
    <w:p w14:paraId="4FD7F4FB" w14:textId="77777777" w:rsidR="006355F4" w:rsidRPr="001231E3" w:rsidRDefault="006355F4" w:rsidP="00437CBB">
      <w:pPr>
        <w:ind w:right="-720"/>
        <w:rPr>
          <w:rFonts w:ascii="Times New Roman" w:hAnsi="Times New Roman"/>
          <w:szCs w:val="24"/>
        </w:rPr>
      </w:pPr>
    </w:p>
    <w:p w14:paraId="2ADE2C08" w14:textId="77777777" w:rsidR="002479A1" w:rsidRPr="001231E3" w:rsidRDefault="002479A1" w:rsidP="00437CBB">
      <w:pPr>
        <w:ind w:right="-720"/>
        <w:rPr>
          <w:rFonts w:ascii="Times New Roman" w:hAnsi="Times New Roman"/>
          <w:b/>
          <w:szCs w:val="24"/>
        </w:rPr>
      </w:pPr>
      <w:r w:rsidRPr="001231E3">
        <w:rPr>
          <w:rFonts w:ascii="Times New Roman" w:hAnsi="Times New Roman"/>
          <w:b/>
          <w:szCs w:val="24"/>
        </w:rPr>
        <w:t>Bourke, Paul, and David Whetham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 pdf</w:t>
      </w:r>
    </w:p>
    <w:p w14:paraId="284C097F" w14:textId="77777777" w:rsidR="002479A1" w:rsidRPr="001231E3" w:rsidRDefault="002479A1" w:rsidP="00437CBB">
      <w:pPr>
        <w:ind w:right="-720"/>
        <w:rPr>
          <w:rFonts w:ascii="Times New Roman" w:hAnsi="Times New Roman"/>
          <w:szCs w:val="24"/>
        </w:rPr>
      </w:pPr>
      <w:proofErr w:type="gramStart"/>
      <w:r w:rsidRPr="001231E3">
        <w:rPr>
          <w:rFonts w:ascii="Times New Roman" w:hAnsi="Times New Roman"/>
          <w:szCs w:val="24"/>
        </w:rPr>
        <w:t>2007  A</w:t>
      </w:r>
      <w:proofErr w:type="gramEnd"/>
      <w:r w:rsidRPr="001231E3">
        <w:rPr>
          <w:rFonts w:ascii="Times New Roman" w:hAnsi="Times New Roman"/>
          <w:szCs w:val="24"/>
        </w:rPr>
        <w:t xml:space="preserve"> report of the findings of the </w:t>
      </w:r>
      <w:proofErr w:type="spellStart"/>
      <w:r w:rsidRPr="001231E3">
        <w:rPr>
          <w:rFonts w:ascii="Times New Roman" w:hAnsi="Times New Roman"/>
          <w:szCs w:val="24"/>
        </w:rPr>
        <w:t>Defence</w:t>
      </w:r>
      <w:proofErr w:type="spellEnd"/>
      <w:r w:rsidRPr="001231E3">
        <w:rPr>
          <w:rFonts w:ascii="Times New Roman" w:hAnsi="Times New Roman"/>
          <w:szCs w:val="24"/>
        </w:rPr>
        <w:t xml:space="preserve"> Academy </w:t>
      </w:r>
      <w:proofErr w:type="spellStart"/>
      <w:r w:rsidRPr="001231E3">
        <w:rPr>
          <w:rFonts w:ascii="Times New Roman" w:hAnsi="Times New Roman"/>
          <w:szCs w:val="24"/>
        </w:rPr>
        <w:t>warbow</w:t>
      </w:r>
      <w:proofErr w:type="spellEnd"/>
      <w:r w:rsidRPr="001231E3">
        <w:rPr>
          <w:rFonts w:ascii="Times New Roman" w:hAnsi="Times New Roman"/>
          <w:szCs w:val="24"/>
        </w:rPr>
        <w:t xml:space="preserve"> trials, Part 1, Summer 2005. </w:t>
      </w:r>
      <w:r w:rsidRPr="001231E3">
        <w:rPr>
          <w:rFonts w:ascii="Times New Roman" w:hAnsi="Times New Roman"/>
          <w:i/>
          <w:szCs w:val="24"/>
        </w:rPr>
        <w:t xml:space="preserve">Arms and </w:t>
      </w:r>
      <w:proofErr w:type="spellStart"/>
      <w:r w:rsidRPr="001231E3">
        <w:rPr>
          <w:rFonts w:ascii="Times New Roman" w:hAnsi="Times New Roman"/>
          <w:i/>
          <w:szCs w:val="24"/>
        </w:rPr>
        <w:t>Armour</w:t>
      </w:r>
      <w:proofErr w:type="spellEnd"/>
      <w:r w:rsidRPr="001231E3">
        <w:rPr>
          <w:rFonts w:ascii="Times New Roman" w:hAnsi="Times New Roman"/>
          <w:szCs w:val="24"/>
        </w:rPr>
        <w:t xml:space="preserve"> 4(1):53-81.</w:t>
      </w:r>
    </w:p>
    <w:p w14:paraId="081517C5" w14:textId="77777777" w:rsidR="002479A1" w:rsidRPr="001231E3" w:rsidRDefault="002479A1" w:rsidP="00437CBB">
      <w:pPr>
        <w:ind w:right="-720"/>
        <w:rPr>
          <w:rFonts w:ascii="Times New Roman" w:hAnsi="Times New Roman"/>
          <w:szCs w:val="24"/>
        </w:rPr>
      </w:pPr>
    </w:p>
    <w:p w14:paraId="2C3D90BF" w14:textId="427FB6F3" w:rsidR="002479A1" w:rsidRDefault="002479A1" w:rsidP="00437CBB">
      <w:pPr>
        <w:ind w:right="-720"/>
        <w:rPr>
          <w:rFonts w:ascii="Times New Roman" w:hAnsi="Times New Roman"/>
          <w:szCs w:val="24"/>
        </w:rPr>
      </w:pPr>
      <w:r w:rsidRPr="001231E3">
        <w:rPr>
          <w:rFonts w:ascii="Times New Roman" w:hAnsi="Times New Roman"/>
          <w:szCs w:val="24"/>
        </w:rPr>
        <w:t>Jones 1992 experiments with medieval arrows against steel plate used too light a bow and arrows.</w:t>
      </w:r>
      <w:r w:rsidR="00AA601E" w:rsidRPr="001231E3">
        <w:rPr>
          <w:rFonts w:ascii="Times New Roman" w:hAnsi="Times New Roman"/>
          <w:szCs w:val="24"/>
        </w:rPr>
        <w:t xml:space="preserve"> Here, 140 </w:t>
      </w:r>
      <w:proofErr w:type="spellStart"/>
      <w:r w:rsidR="00AA601E" w:rsidRPr="001231E3">
        <w:rPr>
          <w:rFonts w:ascii="Times New Roman" w:hAnsi="Times New Roman"/>
          <w:szCs w:val="24"/>
        </w:rPr>
        <w:t>lb</w:t>
      </w:r>
      <w:proofErr w:type="spellEnd"/>
      <w:r w:rsidR="00AA601E" w:rsidRPr="001231E3">
        <w:rPr>
          <w:rFonts w:ascii="Times New Roman" w:hAnsi="Times New Roman"/>
          <w:szCs w:val="24"/>
        </w:rPr>
        <w:t xml:space="preserve"> bow, </w:t>
      </w:r>
      <w:proofErr w:type="gramStart"/>
      <w:r w:rsidR="00AA601E" w:rsidRPr="001231E3">
        <w:rPr>
          <w:rFonts w:ascii="Times New Roman" w:hAnsi="Times New Roman"/>
          <w:szCs w:val="24"/>
        </w:rPr>
        <w:t>70-87 gram</w:t>
      </w:r>
      <w:proofErr w:type="gramEnd"/>
      <w:r w:rsidR="00AA601E" w:rsidRPr="001231E3">
        <w:rPr>
          <w:rFonts w:ascii="Times New Roman" w:hAnsi="Times New Roman"/>
          <w:szCs w:val="24"/>
        </w:rPr>
        <w:t xml:space="preserve"> arrows, 46-50 m/sec, 75-92 joules kinetic energy. Hardened iron bodkin</w:t>
      </w:r>
      <w:r w:rsidR="0040703A" w:rsidRPr="001231E3">
        <w:rPr>
          <w:rFonts w:ascii="Times New Roman" w:hAnsi="Times New Roman"/>
          <w:szCs w:val="24"/>
        </w:rPr>
        <w:t xml:space="preserve"> points penetrated</w:t>
      </w:r>
      <w:r w:rsidR="00AA601E" w:rsidRPr="001231E3">
        <w:rPr>
          <w:rFonts w:ascii="Times New Roman" w:hAnsi="Times New Roman"/>
          <w:szCs w:val="24"/>
        </w:rPr>
        <w:t xml:space="preserve"> </w:t>
      </w:r>
      <w:r w:rsidR="0040703A" w:rsidRPr="001231E3">
        <w:rPr>
          <w:rFonts w:ascii="Times New Roman" w:hAnsi="Times New Roman"/>
          <w:szCs w:val="24"/>
        </w:rPr>
        <w:t xml:space="preserve">1-2 mm thick </w:t>
      </w:r>
      <w:r w:rsidR="00AA601E" w:rsidRPr="001231E3">
        <w:rPr>
          <w:rFonts w:ascii="Times New Roman" w:hAnsi="Times New Roman"/>
          <w:szCs w:val="24"/>
        </w:rPr>
        <w:t>iron plate</w:t>
      </w:r>
      <w:r w:rsidR="0040703A" w:rsidRPr="001231E3">
        <w:rPr>
          <w:rFonts w:ascii="Times New Roman" w:hAnsi="Times New Roman"/>
          <w:szCs w:val="24"/>
        </w:rPr>
        <w:t xml:space="preserve"> but not 3 mm</w:t>
      </w:r>
      <w:r w:rsidR="00AA601E" w:rsidRPr="001231E3">
        <w:rPr>
          <w:rFonts w:ascii="Times New Roman" w:hAnsi="Times New Roman"/>
          <w:szCs w:val="24"/>
        </w:rPr>
        <w:t>.</w:t>
      </w:r>
      <w:r w:rsidR="0040703A" w:rsidRPr="001231E3">
        <w:rPr>
          <w:rFonts w:ascii="Times New Roman" w:hAnsi="Times New Roman"/>
          <w:szCs w:val="24"/>
        </w:rPr>
        <w:t xml:space="preserve"> </w:t>
      </w:r>
      <w:proofErr w:type="gramStart"/>
      <w:r w:rsidR="0040703A" w:rsidRPr="001231E3">
        <w:rPr>
          <w:rFonts w:ascii="Times New Roman" w:hAnsi="Times New Roman"/>
          <w:szCs w:val="24"/>
        </w:rPr>
        <w:t>Soft</w:t>
      </w:r>
      <w:proofErr w:type="gramEnd"/>
      <w:r w:rsidR="0040703A" w:rsidRPr="001231E3">
        <w:rPr>
          <w:rFonts w:ascii="Times New Roman" w:hAnsi="Times New Roman"/>
          <w:szCs w:val="24"/>
        </w:rPr>
        <w:t xml:space="preserve"> glue failed; socket of point driven open by shaft, losing energy. Fixed by using harder glue. p. 71 lab tests with air cannon replicated bow-shot arrow speed but not flex or rotation. At 10 m, arrow still yawing, not straight impact.</w:t>
      </w:r>
    </w:p>
    <w:p w14:paraId="389A595A" w14:textId="146299B4" w:rsidR="00E1559C" w:rsidRDefault="00E1559C" w:rsidP="00437CBB">
      <w:pPr>
        <w:ind w:right="-720"/>
        <w:rPr>
          <w:rFonts w:ascii="Times New Roman" w:hAnsi="Times New Roman"/>
          <w:szCs w:val="24"/>
        </w:rPr>
      </w:pPr>
    </w:p>
    <w:p w14:paraId="11CCB4A8" w14:textId="6165744D" w:rsidR="00E1559C" w:rsidRPr="00E1559C" w:rsidRDefault="00E1559C" w:rsidP="00E1559C">
      <w:pPr>
        <w:ind w:right="-720"/>
        <w:rPr>
          <w:rFonts w:ascii="Times New Roman" w:hAnsi="Times New Roman"/>
          <w:b/>
          <w:bCs/>
          <w:szCs w:val="24"/>
        </w:rPr>
      </w:pPr>
      <w:r w:rsidRPr="00E1559C">
        <w:rPr>
          <w:rFonts w:ascii="Times New Roman" w:hAnsi="Times New Roman"/>
          <w:b/>
          <w:bCs/>
          <w:szCs w:val="24"/>
        </w:rPr>
        <w:t>Bower, Bruce</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s</w:t>
      </w:r>
    </w:p>
    <w:p w14:paraId="753B3C69" w14:textId="77777777" w:rsidR="00E1559C" w:rsidRPr="00E1559C" w:rsidRDefault="00E1559C" w:rsidP="00E1559C">
      <w:pPr>
        <w:ind w:right="-720"/>
        <w:rPr>
          <w:rFonts w:ascii="Times New Roman" w:hAnsi="Times New Roman"/>
          <w:szCs w:val="24"/>
        </w:rPr>
      </w:pPr>
      <w:r w:rsidRPr="00E1559C">
        <w:rPr>
          <w:rFonts w:ascii="Times New Roman" w:hAnsi="Times New Roman"/>
          <w:szCs w:val="24"/>
        </w:rPr>
        <w:t xml:space="preserve">2019 Why modern javelin throwers hurled Neandertal spears at hay bales. Science News online </w:t>
      </w:r>
      <w:hyperlink r:id="rId42" w:tgtFrame="_blank" w:history="1">
        <w:r w:rsidRPr="00E1559C">
          <w:rPr>
            <w:rStyle w:val="Hyperlink"/>
            <w:rFonts w:ascii="Times New Roman" w:hAnsi="Times New Roman"/>
            <w:szCs w:val="24"/>
          </w:rPr>
          <w:t>https://www.sciencenews.org/article/why-modern-javelin-throwers-hurled-neandertal-spears-hay-bales</w:t>
        </w:r>
      </w:hyperlink>
      <w:r w:rsidRPr="00E1559C">
        <w:rPr>
          <w:rFonts w:ascii="Times New Roman" w:hAnsi="Times New Roman"/>
          <w:szCs w:val="24"/>
        </w:rPr>
        <w:t xml:space="preserve"> </w:t>
      </w:r>
    </w:p>
    <w:p w14:paraId="7C898EDD" w14:textId="77777777" w:rsidR="00E1559C" w:rsidRPr="00E1559C" w:rsidRDefault="00E1559C" w:rsidP="00E1559C">
      <w:pPr>
        <w:ind w:right="-720"/>
        <w:rPr>
          <w:rFonts w:ascii="Times New Roman" w:hAnsi="Times New Roman"/>
          <w:szCs w:val="24"/>
        </w:rPr>
      </w:pPr>
      <w:r w:rsidRPr="00E1559C">
        <w:rPr>
          <w:rFonts w:ascii="Times New Roman" w:hAnsi="Times New Roman"/>
          <w:szCs w:val="24"/>
        </w:rPr>
        <w:t> </w:t>
      </w:r>
    </w:p>
    <w:p w14:paraId="443AA4E7" w14:textId="7BDA9296" w:rsidR="00E1559C" w:rsidRPr="00E1559C" w:rsidRDefault="00E1559C" w:rsidP="00E1559C">
      <w:pPr>
        <w:ind w:right="-720"/>
        <w:rPr>
          <w:rFonts w:ascii="Times New Roman" w:hAnsi="Times New Roman"/>
          <w:szCs w:val="24"/>
        </w:rPr>
      </w:pPr>
      <w:r w:rsidRPr="00E1559C">
        <w:rPr>
          <w:rFonts w:ascii="Times New Roman" w:hAnsi="Times New Roman"/>
          <w:szCs w:val="24"/>
        </w:rPr>
        <w:t xml:space="preserve">Reporting Annemieke Milks javelin </w:t>
      </w:r>
      <w:proofErr w:type="spellStart"/>
      <w:r w:rsidRPr="00E1559C">
        <w:rPr>
          <w:rFonts w:ascii="Times New Roman" w:hAnsi="Times New Roman"/>
          <w:szCs w:val="24"/>
        </w:rPr>
        <w:t>expers</w:t>
      </w:r>
      <w:proofErr w:type="spellEnd"/>
      <w:r w:rsidRPr="00E1559C">
        <w:rPr>
          <w:rFonts w:ascii="Times New Roman" w:hAnsi="Times New Roman"/>
          <w:szCs w:val="24"/>
        </w:rPr>
        <w:t xml:space="preserve">, replica </w:t>
      </w:r>
      <w:proofErr w:type="spellStart"/>
      <w:r w:rsidRPr="00E1559C">
        <w:rPr>
          <w:rFonts w:ascii="Times New Roman" w:hAnsi="Times New Roman"/>
          <w:szCs w:val="24"/>
        </w:rPr>
        <w:t>Schoningen</w:t>
      </w:r>
      <w:proofErr w:type="spellEnd"/>
      <w:r w:rsidRPr="00E1559C">
        <w:rPr>
          <w:rFonts w:ascii="Times New Roman" w:hAnsi="Times New Roman"/>
          <w:szCs w:val="24"/>
        </w:rPr>
        <w:t xml:space="preserve"> spears thrown by athletes at hay bales, decreasing [and overall poor] % hits: 5m 58%; 10m + 15m   25%; 20m </w:t>
      </w:r>
      <w:r w:rsidRPr="00E1559C">
        <w:rPr>
          <w:rFonts w:ascii="Times New Roman" w:hAnsi="Times New Roman"/>
          <w:szCs w:val="24"/>
        </w:rPr>
        <w:lastRenderedPageBreak/>
        <w:t xml:space="preserve">17%; 25m 0 hits. Max distance thrown 31 m. “But the low hit rates of even experienced javelin throwers leave paleontologist Steven Churchill of Duke University doubtful that hurled </w:t>
      </w:r>
      <w:proofErr w:type="spellStart"/>
      <w:r w:rsidRPr="00E1559C">
        <w:rPr>
          <w:rFonts w:ascii="Times New Roman" w:hAnsi="Times New Roman"/>
          <w:szCs w:val="24"/>
        </w:rPr>
        <w:t>Schöningen</w:t>
      </w:r>
      <w:proofErr w:type="spellEnd"/>
      <w:r w:rsidRPr="00E1559C">
        <w:rPr>
          <w:rFonts w:ascii="Times New Roman" w:hAnsi="Times New Roman"/>
          <w:szCs w:val="24"/>
        </w:rPr>
        <w:t xml:space="preserve"> spears could have killed or seriously injured prey.” [Not a </w:t>
      </w:r>
      <w:proofErr w:type="gramStart"/>
      <w:r w:rsidRPr="00E1559C">
        <w:rPr>
          <w:rFonts w:ascii="Times New Roman" w:hAnsi="Times New Roman"/>
          <w:szCs w:val="24"/>
        </w:rPr>
        <w:t>really fair</w:t>
      </w:r>
      <w:proofErr w:type="gramEnd"/>
      <w:r w:rsidRPr="00E1559C">
        <w:rPr>
          <w:rFonts w:ascii="Times New Roman" w:hAnsi="Times New Roman"/>
          <w:szCs w:val="24"/>
        </w:rPr>
        <w:t xml:space="preserve"> comment, javelinists don’t train to hit targets, and Churchill </w:t>
      </w:r>
      <w:r>
        <w:rPr>
          <w:rFonts w:ascii="Times New Roman" w:hAnsi="Times New Roman"/>
          <w:szCs w:val="24"/>
        </w:rPr>
        <w:t>biased for</w:t>
      </w:r>
      <w:r w:rsidRPr="00E1559C">
        <w:rPr>
          <w:rFonts w:ascii="Times New Roman" w:hAnsi="Times New Roman"/>
          <w:szCs w:val="24"/>
        </w:rPr>
        <w:t xml:space="preserve"> his thrusting ideas.]</w:t>
      </w:r>
    </w:p>
    <w:p w14:paraId="25AF5739" w14:textId="77777777" w:rsidR="00E1559C" w:rsidRPr="001231E3" w:rsidRDefault="00E1559C" w:rsidP="00437CBB">
      <w:pPr>
        <w:ind w:right="-720"/>
        <w:rPr>
          <w:rFonts w:ascii="Times New Roman" w:hAnsi="Times New Roman"/>
          <w:szCs w:val="24"/>
        </w:rPr>
      </w:pPr>
    </w:p>
    <w:p w14:paraId="3F94B552" w14:textId="77777777" w:rsidR="00703DFD" w:rsidRPr="001231E3" w:rsidRDefault="00703DFD" w:rsidP="00437CBB">
      <w:pPr>
        <w:ind w:right="-720"/>
        <w:rPr>
          <w:rFonts w:ascii="Times New Roman" w:hAnsi="Times New Roman"/>
          <w:b/>
          <w:szCs w:val="24"/>
        </w:rPr>
      </w:pPr>
      <w:r w:rsidRPr="001231E3">
        <w:rPr>
          <w:rFonts w:ascii="Times New Roman" w:hAnsi="Times New Roman"/>
          <w:b/>
          <w:szCs w:val="24"/>
        </w:rPr>
        <w:t xml:space="preserve">Boyd, Caroline E., Amanda </w:t>
      </w:r>
      <w:proofErr w:type="spellStart"/>
      <w:r w:rsidRPr="001231E3">
        <w:rPr>
          <w:rFonts w:ascii="Times New Roman" w:hAnsi="Times New Roman"/>
          <w:b/>
          <w:szCs w:val="24"/>
        </w:rPr>
        <w:t>Castañeda</w:t>
      </w:r>
      <w:proofErr w:type="spellEnd"/>
      <w:r w:rsidRPr="001231E3">
        <w:rPr>
          <w:rFonts w:ascii="Times New Roman" w:hAnsi="Times New Roman"/>
          <w:b/>
          <w:szCs w:val="24"/>
        </w:rPr>
        <w:t>, and Charles Koenig</w:t>
      </w:r>
      <w:r w:rsidRPr="001231E3">
        <w:rPr>
          <w:rFonts w:ascii="Times New Roman" w:hAnsi="Times New Roman"/>
          <w:b/>
          <w:szCs w:val="24"/>
        </w:rPr>
        <w:tab/>
        <w:t>o</w:t>
      </w:r>
    </w:p>
    <w:p w14:paraId="46FCEEE5" w14:textId="77777777" w:rsidR="00703DFD" w:rsidRPr="001231E3" w:rsidRDefault="00703DFD" w:rsidP="00437CBB">
      <w:pPr>
        <w:ind w:right="-720"/>
        <w:rPr>
          <w:rFonts w:ascii="Times New Roman" w:hAnsi="Times New Roman"/>
          <w:szCs w:val="24"/>
        </w:rPr>
      </w:pPr>
      <w:proofErr w:type="gramStart"/>
      <w:r w:rsidRPr="001231E3">
        <w:rPr>
          <w:rFonts w:ascii="Times New Roman" w:hAnsi="Times New Roman"/>
          <w:szCs w:val="24"/>
        </w:rPr>
        <w:t>2013  A</w:t>
      </w:r>
      <w:proofErr w:type="gramEnd"/>
      <w:r w:rsidRPr="001231E3">
        <w:rPr>
          <w:rFonts w:ascii="Times New Roman" w:hAnsi="Times New Roman"/>
          <w:szCs w:val="24"/>
        </w:rPr>
        <w:t xml:space="preserve"> Reassessment of Red Linear Pictographs in the Lower Pecos Canyonlands of Texas. </w:t>
      </w:r>
      <w:r w:rsidRPr="001231E3">
        <w:rPr>
          <w:rFonts w:ascii="Times New Roman" w:hAnsi="Times New Roman"/>
          <w:i/>
          <w:szCs w:val="24"/>
        </w:rPr>
        <w:t>American Antiquity</w:t>
      </w:r>
      <w:r w:rsidRPr="001231E3">
        <w:rPr>
          <w:rFonts w:ascii="Times New Roman" w:hAnsi="Times New Roman"/>
          <w:szCs w:val="24"/>
        </w:rPr>
        <w:t xml:space="preserve"> 78(3):456-482.</w:t>
      </w:r>
    </w:p>
    <w:p w14:paraId="70659471" w14:textId="77777777" w:rsidR="00703DFD" w:rsidRPr="001231E3" w:rsidRDefault="00703DFD" w:rsidP="00437CBB">
      <w:pPr>
        <w:ind w:right="-720"/>
        <w:rPr>
          <w:rFonts w:ascii="Times New Roman" w:hAnsi="Times New Roman"/>
          <w:szCs w:val="24"/>
        </w:rPr>
      </w:pPr>
    </w:p>
    <w:p w14:paraId="03FC974F" w14:textId="77777777" w:rsidR="00703DFD" w:rsidRPr="001231E3" w:rsidRDefault="00703DFD" w:rsidP="00437CBB">
      <w:pPr>
        <w:ind w:right="-720"/>
        <w:rPr>
          <w:rFonts w:ascii="Times New Roman" w:hAnsi="Times New Roman"/>
          <w:szCs w:val="24"/>
        </w:rPr>
      </w:pPr>
      <w:r w:rsidRPr="001231E3">
        <w:rPr>
          <w:rFonts w:ascii="Times New Roman" w:hAnsi="Times New Roman"/>
          <w:szCs w:val="24"/>
        </w:rPr>
        <w:t xml:space="preserve">Red Linear </w:t>
      </w:r>
      <w:proofErr w:type="spellStart"/>
      <w:r w:rsidRPr="001231E3">
        <w:rPr>
          <w:rFonts w:ascii="Times New Roman" w:hAnsi="Times New Roman"/>
          <w:szCs w:val="24"/>
        </w:rPr>
        <w:t>pictos</w:t>
      </w:r>
      <w:proofErr w:type="spellEnd"/>
      <w:r w:rsidRPr="001231E3">
        <w:rPr>
          <w:rFonts w:ascii="Times New Roman" w:hAnsi="Times New Roman"/>
          <w:szCs w:val="24"/>
        </w:rPr>
        <w:t xml:space="preserve"> previously dated 1300 BP (2 experimental C14 dates), now seen as under some Pecos River style </w:t>
      </w:r>
      <w:proofErr w:type="spellStart"/>
      <w:r w:rsidRPr="001231E3">
        <w:rPr>
          <w:rFonts w:ascii="Times New Roman" w:hAnsi="Times New Roman"/>
          <w:szCs w:val="24"/>
        </w:rPr>
        <w:t>pictos</w:t>
      </w:r>
      <w:proofErr w:type="spellEnd"/>
      <w:r w:rsidRPr="001231E3">
        <w:rPr>
          <w:rFonts w:ascii="Times New Roman" w:hAnsi="Times New Roman"/>
          <w:szCs w:val="24"/>
        </w:rPr>
        <w:t xml:space="preserve"> (Late Archaic, C14 dates 4200-2750 BP). PR large, spectacular, includes ungendered </w:t>
      </w:r>
      <w:proofErr w:type="spellStart"/>
      <w:r w:rsidRPr="001231E3">
        <w:rPr>
          <w:rFonts w:ascii="Times New Roman" w:hAnsi="Times New Roman"/>
          <w:szCs w:val="24"/>
        </w:rPr>
        <w:t>anthros</w:t>
      </w:r>
      <w:proofErr w:type="spellEnd"/>
      <w:r w:rsidRPr="001231E3">
        <w:rPr>
          <w:rFonts w:ascii="Times New Roman" w:hAnsi="Times New Roman"/>
          <w:szCs w:val="24"/>
        </w:rPr>
        <w:t xml:space="preserve">, some with gear + ornament, including atlatls, “felines + impaled deer are most commonly portrayed animals.” RL are quite small, portray gendered humans in group activities w gear, deer + hunting. (Turpin claimed bison oriented, but </w:t>
      </w:r>
      <w:proofErr w:type="spellStart"/>
      <w:r w:rsidRPr="001231E3">
        <w:rPr>
          <w:rFonts w:ascii="Times New Roman" w:hAnsi="Times New Roman"/>
          <w:szCs w:val="24"/>
        </w:rPr>
        <w:t>pictos</w:t>
      </w:r>
      <w:proofErr w:type="spellEnd"/>
      <w:r w:rsidRPr="001231E3">
        <w:rPr>
          <w:rFonts w:ascii="Times New Roman" w:hAnsi="Times New Roman"/>
          <w:szCs w:val="24"/>
        </w:rPr>
        <w:t xml:space="preserve"> not clearly bison.</w:t>
      </w:r>
    </w:p>
    <w:p w14:paraId="0C4566AD" w14:textId="77777777" w:rsidR="00703DFD" w:rsidRDefault="00703DFD" w:rsidP="00437CBB">
      <w:pPr>
        <w:ind w:right="-720"/>
        <w:rPr>
          <w:rFonts w:ascii="Times New Roman" w:hAnsi="Times New Roman"/>
          <w:szCs w:val="24"/>
        </w:rPr>
      </w:pPr>
      <w:r w:rsidRPr="001231E3">
        <w:rPr>
          <w:rFonts w:ascii="Times New Roman" w:hAnsi="Times New Roman"/>
          <w:szCs w:val="24"/>
        </w:rPr>
        <w:t xml:space="preserve"> “Four types of </w:t>
      </w:r>
      <w:proofErr w:type="gramStart"/>
      <w:r w:rsidRPr="001231E3">
        <w:rPr>
          <w:rFonts w:ascii="Times New Roman" w:hAnsi="Times New Roman"/>
          <w:szCs w:val="24"/>
        </w:rPr>
        <w:t>atlatl</w:t>
      </w:r>
      <w:proofErr w:type="gramEnd"/>
      <w:r w:rsidRPr="001231E3">
        <w:rPr>
          <w:rFonts w:ascii="Times New Roman" w:hAnsi="Times New Roman"/>
          <w:szCs w:val="24"/>
        </w:rPr>
        <w:t xml:space="preserve">: a. with intersecting horizontal bar at proximal end. b. lg round object </w:t>
      </w:r>
      <w:proofErr w:type="spellStart"/>
      <w:r w:rsidRPr="001231E3">
        <w:rPr>
          <w:rFonts w:ascii="Times New Roman" w:hAnsi="Times New Roman"/>
          <w:szCs w:val="24"/>
        </w:rPr>
        <w:t>poss</w:t>
      </w:r>
      <w:proofErr w:type="spellEnd"/>
      <w:r w:rsidRPr="001231E3">
        <w:rPr>
          <w:rFonts w:ascii="Times New Roman" w:hAnsi="Times New Roman"/>
          <w:szCs w:val="24"/>
        </w:rPr>
        <w:t xml:space="preserve"> weight near distal end c. circle or finger loop at </w:t>
      </w:r>
      <w:proofErr w:type="spellStart"/>
      <w:r w:rsidRPr="001231E3">
        <w:rPr>
          <w:rFonts w:ascii="Times New Roman" w:hAnsi="Times New Roman"/>
          <w:szCs w:val="24"/>
        </w:rPr>
        <w:t>prox</w:t>
      </w:r>
      <w:proofErr w:type="spellEnd"/>
      <w:r w:rsidRPr="001231E3">
        <w:rPr>
          <w:rFonts w:ascii="Times New Roman" w:hAnsi="Times New Roman"/>
          <w:szCs w:val="24"/>
        </w:rPr>
        <w:t xml:space="preserve"> end [maybe both double and single finger loops are intended], d. simple with no bars, </w:t>
      </w:r>
      <w:proofErr w:type="spellStart"/>
      <w:r w:rsidRPr="001231E3">
        <w:rPr>
          <w:rFonts w:ascii="Times New Roman" w:hAnsi="Times New Roman"/>
          <w:szCs w:val="24"/>
        </w:rPr>
        <w:t>wts</w:t>
      </w:r>
      <w:proofErr w:type="spellEnd"/>
      <w:r w:rsidRPr="001231E3">
        <w:rPr>
          <w:rFonts w:ascii="Times New Roman" w:hAnsi="Times New Roman"/>
          <w:szCs w:val="24"/>
        </w:rPr>
        <w:t xml:space="preserve">, or loops. All have spur on distal end. [Not true in illustrations, and all are quite simple and sketchy. One </w:t>
      </w:r>
      <w:proofErr w:type="spellStart"/>
      <w:r w:rsidRPr="001231E3">
        <w:rPr>
          <w:rFonts w:ascii="Times New Roman" w:hAnsi="Times New Roman"/>
          <w:szCs w:val="24"/>
        </w:rPr>
        <w:t>anthro</w:t>
      </w:r>
      <w:proofErr w:type="spellEnd"/>
      <w:r w:rsidRPr="001231E3">
        <w:rPr>
          <w:rFonts w:ascii="Times New Roman" w:hAnsi="Times New Roman"/>
          <w:szCs w:val="24"/>
        </w:rPr>
        <w:t xml:space="preserve"> with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or weight on atlatl also holds 2 fletched darts with possible bunts. Others hold or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2 lines (= darts?). </w:t>
      </w:r>
      <w:proofErr w:type="gramStart"/>
      <w:r w:rsidRPr="001231E3">
        <w:rPr>
          <w:rFonts w:ascii="Times New Roman" w:hAnsi="Times New Roman"/>
          <w:szCs w:val="24"/>
        </w:rPr>
        <w:t>Also</w:t>
      </w:r>
      <w:proofErr w:type="gramEnd"/>
      <w:r w:rsidRPr="001231E3">
        <w:rPr>
          <w:rFonts w:ascii="Times New Roman" w:hAnsi="Times New Roman"/>
          <w:szCs w:val="24"/>
        </w:rPr>
        <w:t xml:space="preserve"> apparent curved throwing/rabbit sticks.] </w:t>
      </w:r>
      <w:proofErr w:type="spellStart"/>
      <w:r w:rsidRPr="001231E3">
        <w:rPr>
          <w:rFonts w:ascii="Times New Roman" w:hAnsi="Times New Roman"/>
          <w:szCs w:val="24"/>
        </w:rPr>
        <w:t>Anthros</w:t>
      </w:r>
      <w:proofErr w:type="spellEnd"/>
      <w:r w:rsidRPr="001231E3">
        <w:rPr>
          <w:rFonts w:ascii="Times New Roman" w:hAnsi="Times New Roman"/>
          <w:szCs w:val="24"/>
        </w:rPr>
        <w:t xml:space="preserve"> with atlatls are male (often phallic), and 30-50% of </w:t>
      </w:r>
      <w:proofErr w:type="spellStart"/>
      <w:r w:rsidRPr="001231E3">
        <w:rPr>
          <w:rFonts w:ascii="Times New Roman" w:hAnsi="Times New Roman"/>
          <w:szCs w:val="24"/>
        </w:rPr>
        <w:t>anthros</w:t>
      </w:r>
      <w:proofErr w:type="spellEnd"/>
      <w:r w:rsidRPr="001231E3">
        <w:rPr>
          <w:rFonts w:ascii="Times New Roman" w:hAnsi="Times New Roman"/>
          <w:szCs w:val="24"/>
        </w:rPr>
        <w:t xml:space="preserve"> have atlatls.</w:t>
      </w:r>
    </w:p>
    <w:p w14:paraId="4B7EA9A8" w14:textId="77777777" w:rsidR="005D20BA" w:rsidRDefault="005D20BA" w:rsidP="00437CBB">
      <w:pPr>
        <w:ind w:right="-720"/>
        <w:rPr>
          <w:rFonts w:ascii="Times New Roman" w:hAnsi="Times New Roman"/>
          <w:szCs w:val="24"/>
        </w:rPr>
      </w:pPr>
    </w:p>
    <w:p w14:paraId="553F68B9" w14:textId="5617828E" w:rsidR="005D20BA" w:rsidRPr="00E1559C" w:rsidRDefault="005D20BA" w:rsidP="00437CBB">
      <w:pPr>
        <w:ind w:right="-720"/>
        <w:rPr>
          <w:rFonts w:ascii="Times New Roman" w:hAnsi="Times New Roman"/>
          <w:b/>
          <w:bCs/>
          <w:szCs w:val="24"/>
        </w:rPr>
      </w:pPr>
      <w:r w:rsidRPr="00E1559C">
        <w:rPr>
          <w:rFonts w:ascii="Times New Roman" w:hAnsi="Times New Roman"/>
          <w:b/>
          <w:bCs/>
          <w:szCs w:val="24"/>
        </w:rPr>
        <w:t xml:space="preserve">Boyd, Donna C. </w:t>
      </w:r>
    </w:p>
    <w:p w14:paraId="7CA1611D" w14:textId="5A5C0646" w:rsidR="005D20BA" w:rsidRDefault="005D20BA" w:rsidP="00437CBB">
      <w:pPr>
        <w:ind w:right="-720"/>
        <w:rPr>
          <w:rFonts w:ascii="Times New Roman" w:hAnsi="Times New Roman"/>
          <w:szCs w:val="24"/>
        </w:rPr>
      </w:pPr>
      <w:r>
        <w:rPr>
          <w:rFonts w:ascii="Times New Roman" w:hAnsi="Times New Roman"/>
          <w:szCs w:val="24"/>
        </w:rPr>
        <w:t xml:space="preserve">1996 Skeletal correlates of human behavior in the Americas. </w:t>
      </w:r>
      <w:r w:rsidRPr="00E1559C">
        <w:rPr>
          <w:rFonts w:ascii="Times New Roman" w:hAnsi="Times New Roman"/>
          <w:i/>
          <w:iCs/>
          <w:szCs w:val="24"/>
        </w:rPr>
        <w:t>Journal of Archaeological Method and Theory</w:t>
      </w:r>
      <w:r>
        <w:rPr>
          <w:rFonts w:ascii="Times New Roman" w:hAnsi="Times New Roman"/>
          <w:szCs w:val="24"/>
        </w:rPr>
        <w:t xml:space="preserve"> 3(3):189-251.</w:t>
      </w:r>
    </w:p>
    <w:p w14:paraId="7A81A320" w14:textId="77777777" w:rsidR="005D20BA" w:rsidRDefault="005D20BA" w:rsidP="00437CBB">
      <w:pPr>
        <w:ind w:right="-720"/>
        <w:rPr>
          <w:rFonts w:ascii="Times New Roman" w:hAnsi="Times New Roman"/>
          <w:szCs w:val="24"/>
        </w:rPr>
      </w:pPr>
    </w:p>
    <w:p w14:paraId="17698AD1" w14:textId="05BB87CD" w:rsidR="005D20BA" w:rsidRPr="001231E3" w:rsidRDefault="005D20BA" w:rsidP="00437CBB">
      <w:pPr>
        <w:ind w:right="-720"/>
        <w:rPr>
          <w:rFonts w:ascii="Times New Roman" w:hAnsi="Times New Roman"/>
          <w:szCs w:val="24"/>
        </w:rPr>
      </w:pPr>
      <w:r>
        <w:rPr>
          <w:rFonts w:ascii="Times New Roman" w:hAnsi="Times New Roman"/>
          <w:szCs w:val="24"/>
        </w:rPr>
        <w:t xml:space="preserve">Review. p 223: </w:t>
      </w:r>
      <w:r w:rsidR="00A3717C">
        <w:rPr>
          <w:rFonts w:ascii="Times New Roman" w:hAnsi="Times New Roman"/>
          <w:szCs w:val="24"/>
        </w:rPr>
        <w:t>“</w:t>
      </w:r>
      <w:r>
        <w:rPr>
          <w:rFonts w:ascii="Times New Roman" w:hAnsi="Times New Roman"/>
          <w:szCs w:val="24"/>
        </w:rPr>
        <w:t xml:space="preserve">Hypertrophied supinator crests and deep supinator fossae of the ulna have been interpreted by Kennedy (1983, 1989) as the result of habitual throwing of missile weapons like the atlatl and spear. These conditions appear frequently in </w:t>
      </w:r>
      <w:proofErr w:type="spellStart"/>
      <w:r>
        <w:rPr>
          <w:rFonts w:ascii="Times New Roman" w:hAnsi="Times New Roman"/>
          <w:szCs w:val="24"/>
        </w:rPr>
        <w:t>prehist</w:t>
      </w:r>
      <w:proofErr w:type="spellEnd"/>
      <w:r>
        <w:rPr>
          <w:rFonts w:ascii="Times New Roman" w:hAnsi="Times New Roman"/>
          <w:szCs w:val="24"/>
        </w:rPr>
        <w:t xml:space="preserve"> and historic hunters and gatherers... Evidence in support... comes from the realm of sports medicine, where athletes habitually using </w:t>
      </w:r>
      <w:r w:rsidR="00A3717C">
        <w:rPr>
          <w:rFonts w:ascii="Times New Roman" w:hAnsi="Times New Roman"/>
          <w:szCs w:val="24"/>
        </w:rPr>
        <w:t xml:space="preserve">their brachial skeleton for throwing show well developed crests and deep fossa. Over 40% of pro baseball pitchers manifest bony spurs on medial surface of ulnar notch... from throwing stresses.” </w:t>
      </w:r>
    </w:p>
    <w:p w14:paraId="5D80BE6E" w14:textId="77777777" w:rsidR="002479A1" w:rsidRPr="001231E3" w:rsidRDefault="002479A1" w:rsidP="00437CBB">
      <w:pPr>
        <w:ind w:right="-720"/>
        <w:rPr>
          <w:rFonts w:ascii="Times New Roman" w:hAnsi="Times New Roman"/>
          <w:szCs w:val="24"/>
        </w:rPr>
      </w:pPr>
    </w:p>
    <w:p w14:paraId="2F167C05" w14:textId="77777777" w:rsidR="006355F4" w:rsidRPr="001231E3" w:rsidRDefault="006355F4" w:rsidP="00437CBB">
      <w:pPr>
        <w:ind w:right="-720"/>
        <w:rPr>
          <w:rFonts w:ascii="Times New Roman" w:hAnsi="Times New Roman"/>
          <w:b/>
          <w:szCs w:val="24"/>
        </w:rPr>
      </w:pPr>
      <w:r w:rsidRPr="001231E3">
        <w:rPr>
          <w:rFonts w:ascii="Times New Roman" w:hAnsi="Times New Roman"/>
          <w:b/>
          <w:szCs w:val="24"/>
        </w:rPr>
        <w:t>Box, C. J.</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0CA0A18A" w14:textId="77777777" w:rsidR="006355F4" w:rsidRPr="001231E3" w:rsidRDefault="006355F4" w:rsidP="00437CBB">
      <w:pPr>
        <w:ind w:right="-720"/>
        <w:rPr>
          <w:rFonts w:ascii="Times New Roman" w:hAnsi="Times New Roman"/>
          <w:szCs w:val="24"/>
        </w:rPr>
      </w:pPr>
      <w:proofErr w:type="gramStart"/>
      <w:r w:rsidRPr="001231E3">
        <w:rPr>
          <w:rFonts w:ascii="Times New Roman" w:hAnsi="Times New Roman"/>
          <w:szCs w:val="24"/>
        </w:rPr>
        <w:t>1982  Saratoga</w:t>
      </w:r>
      <w:proofErr w:type="gramEnd"/>
      <w:r w:rsidRPr="001231E3">
        <w:rPr>
          <w:rFonts w:ascii="Times New Roman" w:hAnsi="Times New Roman"/>
          <w:szCs w:val="24"/>
        </w:rPr>
        <w:t xml:space="preserve">, Wyoming (Pop. 2,410): Atlatl Capital of the World. </w:t>
      </w:r>
      <w:r w:rsidRPr="001231E3">
        <w:rPr>
          <w:rFonts w:ascii="Times New Roman" w:hAnsi="Times New Roman"/>
          <w:i/>
          <w:szCs w:val="24"/>
        </w:rPr>
        <w:t>Early Man</w:t>
      </w:r>
      <w:r w:rsidRPr="001231E3">
        <w:rPr>
          <w:rFonts w:ascii="Times New Roman" w:hAnsi="Times New Roman"/>
          <w:szCs w:val="24"/>
        </w:rPr>
        <w:t xml:space="preserve"> 4(4):30-32.</w:t>
      </w:r>
    </w:p>
    <w:p w14:paraId="0961D6D2" w14:textId="77777777" w:rsidR="006355F4" w:rsidRPr="001231E3" w:rsidRDefault="006355F4" w:rsidP="00437CBB">
      <w:pPr>
        <w:ind w:right="-720"/>
        <w:rPr>
          <w:rFonts w:ascii="Times New Roman" w:hAnsi="Times New Roman"/>
          <w:szCs w:val="24"/>
        </w:rPr>
      </w:pPr>
    </w:p>
    <w:p w14:paraId="097AE5CC" w14:textId="77777777" w:rsidR="006355F4" w:rsidRDefault="006355F4" w:rsidP="00437CBB">
      <w:pPr>
        <w:ind w:right="-720"/>
        <w:rPr>
          <w:rFonts w:ascii="Times New Roman" w:hAnsi="Times New Roman"/>
          <w:szCs w:val="24"/>
        </w:rPr>
      </w:pPr>
      <w:r w:rsidRPr="001231E3">
        <w:rPr>
          <w:rFonts w:ascii="Times New Roman" w:hAnsi="Times New Roman"/>
          <w:szCs w:val="24"/>
        </w:rPr>
        <w:t xml:space="preserve">Fireside Folk Festival at Saratoga Historical and Cultural Soc, org by Ada </w:t>
      </w:r>
      <w:proofErr w:type="spellStart"/>
      <w:r w:rsidRPr="001231E3">
        <w:rPr>
          <w:rFonts w:ascii="Times New Roman" w:hAnsi="Times New Roman"/>
          <w:szCs w:val="24"/>
        </w:rPr>
        <w:t>Bouril</w:t>
      </w:r>
      <w:proofErr w:type="spellEnd"/>
      <w:r w:rsidRPr="001231E3">
        <w:rPr>
          <w:rFonts w:ascii="Times New Roman" w:hAnsi="Times New Roman"/>
          <w:szCs w:val="24"/>
        </w:rPr>
        <w:t xml:space="preserve"> Jackson. Flintknapping, run, parade, trout fry, atlatls. Prominent </w:t>
      </w:r>
      <w:proofErr w:type="spellStart"/>
      <w:r w:rsidRPr="001231E3">
        <w:rPr>
          <w:rFonts w:ascii="Times New Roman" w:hAnsi="Times New Roman"/>
          <w:szCs w:val="24"/>
        </w:rPr>
        <w:t>archaeols</w:t>
      </w:r>
      <w:proofErr w:type="spellEnd"/>
      <w:r w:rsidRPr="001231E3">
        <w:rPr>
          <w:rFonts w:ascii="Times New Roman" w:hAnsi="Times New Roman"/>
          <w:szCs w:val="24"/>
        </w:rPr>
        <w:t xml:space="preserve"> attend</w:t>
      </w:r>
      <w:r w:rsidR="000630A4" w:rsidRPr="001231E3">
        <w:rPr>
          <w:rFonts w:ascii="Times New Roman" w:hAnsi="Times New Roman"/>
          <w:szCs w:val="24"/>
        </w:rPr>
        <w:t>. School kids learn from 6</w:t>
      </w:r>
      <w:r w:rsidR="000630A4" w:rsidRPr="001231E3">
        <w:rPr>
          <w:rFonts w:ascii="Times New Roman" w:hAnsi="Times New Roman"/>
          <w:szCs w:val="24"/>
          <w:vertAlign w:val="superscript"/>
        </w:rPr>
        <w:t>th</w:t>
      </w:r>
      <w:r w:rsidR="000630A4" w:rsidRPr="001231E3">
        <w:rPr>
          <w:rFonts w:ascii="Times New Roman" w:hAnsi="Times New Roman"/>
          <w:szCs w:val="24"/>
        </w:rPr>
        <w:t xml:space="preserve"> grade teacher Rod </w:t>
      </w:r>
      <w:r w:rsidR="00C317BB" w:rsidRPr="001231E3">
        <w:rPr>
          <w:rFonts w:ascii="Times New Roman" w:hAnsi="Times New Roman"/>
          <w:szCs w:val="24"/>
        </w:rPr>
        <w:t>Laird</w:t>
      </w:r>
      <w:r w:rsidR="000630A4" w:rsidRPr="001231E3">
        <w:rPr>
          <w:rFonts w:ascii="Times New Roman" w:hAnsi="Times New Roman"/>
          <w:szCs w:val="24"/>
        </w:rPr>
        <w:t xml:space="preserve">, 11 </w:t>
      </w:r>
      <w:proofErr w:type="spellStart"/>
      <w:r w:rsidR="000630A4" w:rsidRPr="001231E3">
        <w:rPr>
          <w:rFonts w:ascii="Times New Roman" w:hAnsi="Times New Roman"/>
          <w:szCs w:val="24"/>
        </w:rPr>
        <w:t>yr</w:t>
      </w:r>
      <w:proofErr w:type="spellEnd"/>
      <w:r w:rsidR="000630A4" w:rsidRPr="001231E3">
        <w:rPr>
          <w:rFonts w:ascii="Times New Roman" w:hAnsi="Times New Roman"/>
          <w:szCs w:val="24"/>
        </w:rPr>
        <w:t xml:space="preserve"> old Brian Benson beat Bruce Bradley as champ. Adequate definition of atlatl.</w:t>
      </w:r>
    </w:p>
    <w:p w14:paraId="38225A2E" w14:textId="77777777" w:rsidR="00680A9D" w:rsidRDefault="00680A9D" w:rsidP="00437CBB">
      <w:pPr>
        <w:ind w:right="-720"/>
        <w:rPr>
          <w:rFonts w:ascii="Times New Roman" w:hAnsi="Times New Roman"/>
          <w:szCs w:val="24"/>
        </w:rPr>
      </w:pPr>
    </w:p>
    <w:p w14:paraId="18EA77E5" w14:textId="39F79AD7" w:rsidR="00680A9D" w:rsidRPr="00630F38" w:rsidRDefault="00680A9D" w:rsidP="00437CBB">
      <w:pPr>
        <w:ind w:right="-720"/>
        <w:rPr>
          <w:rFonts w:ascii="Times New Roman" w:hAnsi="Times New Roman"/>
          <w:b/>
          <w:szCs w:val="24"/>
        </w:rPr>
      </w:pPr>
      <w:r w:rsidRPr="00630F38">
        <w:rPr>
          <w:rFonts w:ascii="Times New Roman" w:hAnsi="Times New Roman"/>
          <w:b/>
          <w:szCs w:val="24"/>
        </w:rPr>
        <w:t>Boyd, Donna C.</w:t>
      </w:r>
      <w:r w:rsidR="00630F38">
        <w:rPr>
          <w:rFonts w:ascii="Times New Roman" w:hAnsi="Times New Roman"/>
          <w:b/>
          <w:szCs w:val="24"/>
        </w:rPr>
        <w:tab/>
      </w:r>
      <w:r w:rsidR="00630F38">
        <w:rPr>
          <w:rFonts w:ascii="Times New Roman" w:hAnsi="Times New Roman"/>
          <w:b/>
          <w:szCs w:val="24"/>
        </w:rPr>
        <w:tab/>
      </w:r>
      <w:r w:rsidR="00630F38">
        <w:rPr>
          <w:rFonts w:ascii="Times New Roman" w:hAnsi="Times New Roman"/>
          <w:b/>
          <w:szCs w:val="24"/>
        </w:rPr>
        <w:tab/>
        <w:t>x</w:t>
      </w:r>
    </w:p>
    <w:p w14:paraId="76065638" w14:textId="64B83EEB" w:rsidR="00680A9D" w:rsidRDefault="00680A9D" w:rsidP="00437CBB">
      <w:pPr>
        <w:ind w:right="-720"/>
        <w:rPr>
          <w:rFonts w:ascii="Times New Roman" w:hAnsi="Times New Roman"/>
          <w:szCs w:val="24"/>
        </w:rPr>
      </w:pPr>
      <w:r>
        <w:rPr>
          <w:rFonts w:ascii="Times New Roman" w:hAnsi="Times New Roman"/>
          <w:szCs w:val="24"/>
        </w:rPr>
        <w:t xml:space="preserve">1996 Skeletal correlates of human behavior in the Americas. </w:t>
      </w:r>
      <w:r w:rsidRPr="00630F38">
        <w:rPr>
          <w:rFonts w:ascii="Times New Roman" w:hAnsi="Times New Roman"/>
          <w:i/>
          <w:szCs w:val="24"/>
        </w:rPr>
        <w:t>Journal of Archaeological Method and Theory</w:t>
      </w:r>
      <w:r>
        <w:rPr>
          <w:rFonts w:ascii="Times New Roman" w:hAnsi="Times New Roman"/>
          <w:szCs w:val="24"/>
        </w:rPr>
        <w:t xml:space="preserve"> 3(3):189-251.</w:t>
      </w:r>
    </w:p>
    <w:p w14:paraId="1E1D4A4D" w14:textId="77777777" w:rsidR="00680A9D" w:rsidRDefault="00680A9D" w:rsidP="00437CBB">
      <w:pPr>
        <w:ind w:right="-720"/>
        <w:rPr>
          <w:rFonts w:ascii="Times New Roman" w:hAnsi="Times New Roman"/>
          <w:szCs w:val="24"/>
        </w:rPr>
      </w:pPr>
    </w:p>
    <w:p w14:paraId="0B529A23" w14:textId="2C08B185" w:rsidR="00680A9D" w:rsidRPr="001231E3" w:rsidRDefault="00680A9D" w:rsidP="00437CBB">
      <w:pPr>
        <w:ind w:right="-720"/>
        <w:rPr>
          <w:rFonts w:ascii="Times New Roman" w:hAnsi="Times New Roman"/>
          <w:szCs w:val="24"/>
        </w:rPr>
      </w:pPr>
      <w:r>
        <w:rPr>
          <w:rFonts w:ascii="Times New Roman" w:hAnsi="Times New Roman"/>
          <w:szCs w:val="24"/>
        </w:rPr>
        <w:t>Lengthy review, timely because skeletal evidence “</w:t>
      </w:r>
      <w:proofErr w:type="spellStart"/>
      <w:r>
        <w:rPr>
          <w:rFonts w:ascii="Times New Roman" w:hAnsi="Times New Roman"/>
          <w:szCs w:val="24"/>
        </w:rPr>
        <w:t>theatened</w:t>
      </w:r>
      <w:proofErr w:type="spellEnd"/>
      <w:r>
        <w:rPr>
          <w:rFonts w:ascii="Times New Roman" w:hAnsi="Times New Roman"/>
          <w:szCs w:val="24"/>
        </w:rPr>
        <w:t xml:space="preserve"> with repatriation.” [Rare instance in field of acknowledging destructive effects of NAGPRA.] Reviews with refs and short examples chemical analyses, metrics, DNA, and other evidence used for </w:t>
      </w:r>
      <w:r w:rsidR="00630F38">
        <w:rPr>
          <w:rFonts w:ascii="Times New Roman" w:hAnsi="Times New Roman"/>
          <w:szCs w:val="24"/>
        </w:rPr>
        <w:t xml:space="preserve">social and individual reconstruction. Diet – bone chemistry, dental pathology and wear, skeletal morphology, weaning. Kinship inferences – chem, morphology, DNA. Political + economic systems – chem, morph, </w:t>
      </w:r>
      <w:proofErr w:type="spellStart"/>
      <w:r w:rsidR="00630F38">
        <w:rPr>
          <w:rFonts w:ascii="Times New Roman" w:hAnsi="Times New Roman"/>
          <w:szCs w:val="24"/>
        </w:rPr>
        <w:t>pathol</w:t>
      </w:r>
      <w:proofErr w:type="spellEnd"/>
      <w:r w:rsidR="00630F38">
        <w:rPr>
          <w:rFonts w:ascii="Times New Roman" w:hAnsi="Times New Roman"/>
          <w:szCs w:val="24"/>
        </w:rPr>
        <w:t xml:space="preserve">, demography. Social status. Health, </w:t>
      </w:r>
      <w:proofErr w:type="gramStart"/>
      <w:r w:rsidR="00630F38">
        <w:rPr>
          <w:rFonts w:ascii="Times New Roman" w:hAnsi="Times New Roman"/>
          <w:szCs w:val="24"/>
        </w:rPr>
        <w:t>child care</w:t>
      </w:r>
      <w:proofErr w:type="gramEnd"/>
      <w:r w:rsidR="00630F38">
        <w:rPr>
          <w:rFonts w:ascii="Times New Roman" w:hAnsi="Times New Roman"/>
          <w:szCs w:val="24"/>
        </w:rPr>
        <w:t xml:space="preserve">, social systems, treatment of illness. Migration and population structure. Activity levels from </w:t>
      </w:r>
      <w:proofErr w:type="spellStart"/>
      <w:r w:rsidR="00630F38">
        <w:rPr>
          <w:rFonts w:ascii="Times New Roman" w:hAnsi="Times New Roman"/>
          <w:szCs w:val="24"/>
        </w:rPr>
        <w:t>osteometrics</w:t>
      </w:r>
      <w:proofErr w:type="spellEnd"/>
      <w:r w:rsidR="00630F38">
        <w:rPr>
          <w:rFonts w:ascii="Times New Roman" w:hAnsi="Times New Roman"/>
          <w:szCs w:val="24"/>
        </w:rPr>
        <w:t xml:space="preserve">. Activity patterns and occupations from paleopathology – biomechanical study, musculature: P223-224 hypertrophied supinator crests and fossae of ulna </w:t>
      </w:r>
      <w:proofErr w:type="spellStart"/>
      <w:r w:rsidR="00630F38">
        <w:rPr>
          <w:rFonts w:ascii="Times New Roman" w:hAnsi="Times New Roman"/>
          <w:szCs w:val="24"/>
        </w:rPr>
        <w:t>interp</w:t>
      </w:r>
      <w:proofErr w:type="spellEnd"/>
      <w:r w:rsidR="00630F38">
        <w:rPr>
          <w:rFonts w:ascii="Times New Roman" w:hAnsi="Times New Roman"/>
          <w:szCs w:val="24"/>
        </w:rPr>
        <w:t xml:space="preserve"> by Kennedy as habitual throwing. Sports medicine support. But “many different behaviors can result in the same skeletal signature.”</w:t>
      </w:r>
      <w:r w:rsidR="00630F38" w:rsidRPr="00630F38">
        <w:rPr>
          <w:rFonts w:ascii="Times New Roman" w:hAnsi="Times New Roman"/>
          <w:szCs w:val="24"/>
        </w:rPr>
        <w:t xml:space="preserve"> </w:t>
      </w:r>
      <w:r w:rsidR="00630F38">
        <w:rPr>
          <w:rFonts w:ascii="Times New Roman" w:hAnsi="Times New Roman"/>
          <w:szCs w:val="24"/>
        </w:rPr>
        <w:t>Degenerative joint disease – experimental support, problems. Violence and warfare – lots of examples of projectile wounds. Experimental faunal analogy to cannibalism.</w:t>
      </w:r>
    </w:p>
    <w:p w14:paraId="4ACE7CBB" w14:textId="77777777" w:rsidR="0084165A" w:rsidRPr="001231E3" w:rsidRDefault="0084165A" w:rsidP="00437CBB">
      <w:pPr>
        <w:ind w:right="-720"/>
        <w:rPr>
          <w:rFonts w:ascii="Times New Roman" w:hAnsi="Times New Roman"/>
          <w:szCs w:val="24"/>
        </w:rPr>
      </w:pPr>
    </w:p>
    <w:p w14:paraId="6E93DF8F"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Bracken, Mark</w:t>
      </w:r>
    </w:p>
    <w:p w14:paraId="39F451AF"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2000  Straightening</w:t>
      </w:r>
      <w:proofErr w:type="gramEnd"/>
      <w:r w:rsidRPr="001231E3">
        <w:rPr>
          <w:rFonts w:ascii="Times New Roman" w:hAnsi="Times New Roman"/>
          <w:szCs w:val="24"/>
        </w:rPr>
        <w:t xml:space="preserve"> Georgia’s World Record Setting River Cane.  </w:t>
      </w:r>
      <w:r w:rsidRPr="001231E3">
        <w:rPr>
          <w:rFonts w:ascii="Times New Roman" w:hAnsi="Times New Roman"/>
          <w:i/>
          <w:szCs w:val="24"/>
        </w:rPr>
        <w:t>The Dart</w:t>
      </w:r>
      <w:r w:rsidRPr="001231E3">
        <w:rPr>
          <w:rFonts w:ascii="Times New Roman" w:hAnsi="Times New Roman"/>
          <w:szCs w:val="24"/>
        </w:rPr>
        <w:t>. July 2000: 7-10.</w:t>
      </w:r>
    </w:p>
    <w:p w14:paraId="6CEE6D3B"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Straightening</w:t>
      </w:r>
      <w:proofErr w:type="gramEnd"/>
      <w:r w:rsidRPr="001231E3">
        <w:rPr>
          <w:rFonts w:ascii="Times New Roman" w:hAnsi="Times New Roman"/>
          <w:szCs w:val="24"/>
        </w:rPr>
        <w:t xml:space="preserve"> Georgia’s World Record Setting Cane. </w:t>
      </w:r>
      <w:r w:rsidRPr="001231E3">
        <w:rPr>
          <w:rFonts w:ascii="Times New Roman" w:hAnsi="Times New Roman"/>
          <w:i/>
          <w:szCs w:val="24"/>
        </w:rPr>
        <w:t>The Atlatl</w:t>
      </w:r>
      <w:r w:rsidRPr="001231E3">
        <w:rPr>
          <w:rFonts w:ascii="Times New Roman" w:hAnsi="Times New Roman"/>
          <w:szCs w:val="24"/>
        </w:rPr>
        <w:t xml:space="preserve"> 15(4):14</w:t>
      </w:r>
    </w:p>
    <w:p w14:paraId="11E1554A" w14:textId="77777777" w:rsidR="0084165A" w:rsidRPr="001231E3" w:rsidRDefault="0084165A" w:rsidP="00437CBB">
      <w:pPr>
        <w:ind w:right="-720"/>
        <w:rPr>
          <w:rFonts w:ascii="Times New Roman" w:hAnsi="Times New Roman"/>
          <w:szCs w:val="24"/>
        </w:rPr>
      </w:pPr>
    </w:p>
    <w:p w14:paraId="0C91BE3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Season well, rehydrate by soaking 12 hrs. Heat and bend to straighten, alternate segments first, then back, then alternate nodes, then back. Uses 4-feather fletching, copper point, no </w:t>
      </w:r>
      <w:proofErr w:type="spellStart"/>
      <w:r w:rsidRPr="001231E3">
        <w:rPr>
          <w:rFonts w:ascii="Times New Roman" w:hAnsi="Times New Roman"/>
          <w:szCs w:val="24"/>
        </w:rPr>
        <w:t>foreshaft</w:t>
      </w:r>
      <w:proofErr w:type="spellEnd"/>
      <w:r w:rsidRPr="001231E3">
        <w:rPr>
          <w:rFonts w:ascii="Times New Roman" w:hAnsi="Times New Roman"/>
          <w:szCs w:val="24"/>
        </w:rPr>
        <w:t>. [No info on length or weight.]</w:t>
      </w:r>
    </w:p>
    <w:p w14:paraId="4E3C1981" w14:textId="77777777" w:rsidR="0084165A" w:rsidRPr="001231E3" w:rsidRDefault="0084165A" w:rsidP="00437CBB">
      <w:pPr>
        <w:ind w:right="-720"/>
        <w:rPr>
          <w:rFonts w:ascii="Times New Roman" w:hAnsi="Times New Roman"/>
          <w:szCs w:val="24"/>
        </w:rPr>
      </w:pPr>
    </w:p>
    <w:p w14:paraId="72AB408D" w14:textId="77777777" w:rsidR="0084165A" w:rsidRPr="001231E3" w:rsidRDefault="0084165A" w:rsidP="00437CBB">
      <w:pPr>
        <w:pStyle w:val="BodyText3"/>
        <w:ind w:right="-720"/>
        <w:rPr>
          <w:szCs w:val="24"/>
        </w:rPr>
      </w:pPr>
      <w:r w:rsidRPr="001231E3">
        <w:rPr>
          <w:szCs w:val="24"/>
        </w:rPr>
        <w:t>Bradbury, Andrew P.</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o</w:t>
      </w:r>
    </w:p>
    <w:p w14:paraId="2ED8677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1996 Bow and Arrow in the Eastern Woodlands: Evidence for an Archaic Origin.  </w:t>
      </w:r>
      <w:r w:rsidRPr="001231E3">
        <w:rPr>
          <w:rFonts w:ascii="Times New Roman" w:hAnsi="Times New Roman"/>
          <w:i/>
          <w:szCs w:val="24"/>
        </w:rPr>
        <w:t>North American Archaeologist</w:t>
      </w:r>
      <w:r w:rsidRPr="001231E3">
        <w:rPr>
          <w:rFonts w:ascii="Times New Roman" w:hAnsi="Times New Roman"/>
          <w:szCs w:val="24"/>
        </w:rPr>
        <w:t xml:space="preserve"> 18(3):207-234.</w:t>
      </w:r>
    </w:p>
    <w:p w14:paraId="3F0739CB" w14:textId="77777777" w:rsidR="0084165A" w:rsidRPr="001231E3" w:rsidRDefault="0084165A" w:rsidP="00437CBB">
      <w:pPr>
        <w:pStyle w:val="Heading4"/>
        <w:suppressAutoHyphens w:val="0"/>
        <w:ind w:right="-720"/>
        <w:rPr>
          <w:spacing w:val="0"/>
          <w:szCs w:val="24"/>
        </w:rPr>
      </w:pPr>
    </w:p>
    <w:p w14:paraId="1341059A" w14:textId="77777777" w:rsidR="0084165A" w:rsidRPr="001231E3" w:rsidRDefault="0084165A" w:rsidP="00437CBB">
      <w:pPr>
        <w:pStyle w:val="Heading4"/>
        <w:suppressAutoHyphens w:val="0"/>
        <w:ind w:right="-720"/>
        <w:rPr>
          <w:b w:val="0"/>
          <w:spacing w:val="0"/>
          <w:szCs w:val="24"/>
        </w:rPr>
      </w:pPr>
      <w:r w:rsidRPr="001231E3">
        <w:rPr>
          <w:b w:val="0"/>
          <w:spacing w:val="0"/>
          <w:szCs w:val="24"/>
        </w:rPr>
        <w:t>Re-does Thomas classification function using ethnographic specimens. Discusses differences between weapon systems and their requirements. Functions use width and neck width</w:t>
      </w:r>
      <w:r w:rsidR="000D3CBB" w:rsidRPr="001231E3">
        <w:rPr>
          <w:b w:val="0"/>
          <w:spacing w:val="0"/>
          <w:szCs w:val="24"/>
        </w:rPr>
        <w:t xml:space="preserve">, </w:t>
      </w:r>
      <w:proofErr w:type="spellStart"/>
      <w:r w:rsidR="000D3CBB" w:rsidRPr="001231E3">
        <w:rPr>
          <w:b w:val="0"/>
          <w:spacing w:val="0"/>
          <w:szCs w:val="24"/>
        </w:rPr>
        <w:t>elim</w:t>
      </w:r>
      <w:proofErr w:type="spellEnd"/>
      <w:r w:rsidR="000D3CBB" w:rsidRPr="001231E3">
        <w:rPr>
          <w:b w:val="0"/>
          <w:spacing w:val="0"/>
          <w:szCs w:val="24"/>
        </w:rPr>
        <w:t xml:space="preserve"> length, tests on 579 haft</w:t>
      </w:r>
      <w:r w:rsidRPr="001231E3">
        <w:rPr>
          <w:b w:val="0"/>
          <w:spacing w:val="0"/>
          <w:szCs w:val="24"/>
        </w:rPr>
        <w:t xml:space="preserve">ed specimens. Lots of Late Archaic </w:t>
      </w:r>
      <w:proofErr w:type="gramStart"/>
      <w:r w:rsidRPr="001231E3">
        <w:rPr>
          <w:b w:val="0"/>
          <w:spacing w:val="0"/>
          <w:szCs w:val="24"/>
        </w:rPr>
        <w:t>pts  =</w:t>
      </w:r>
      <w:proofErr w:type="gramEnd"/>
      <w:r w:rsidRPr="001231E3">
        <w:rPr>
          <w:b w:val="0"/>
          <w:spacing w:val="0"/>
          <w:szCs w:val="24"/>
        </w:rPr>
        <w:t xml:space="preserve"> arrows [but is his sample good – can’t tell – lots of small things in Archaic, but relatively few Woodland specimens]. </w:t>
      </w:r>
      <w:proofErr w:type="gramStart"/>
      <w:r w:rsidRPr="001231E3">
        <w:rPr>
          <w:b w:val="0"/>
          <w:spacing w:val="0"/>
          <w:szCs w:val="24"/>
        </w:rPr>
        <w:t>So</w:t>
      </w:r>
      <w:proofErr w:type="gramEnd"/>
      <w:r w:rsidRPr="001231E3">
        <w:rPr>
          <w:b w:val="0"/>
          <w:spacing w:val="0"/>
          <w:szCs w:val="24"/>
        </w:rPr>
        <w:t xml:space="preserve"> bow and arrow arrived in L Archaic, specifically Merom and Matanzas pts, but concurrent use, atlatl not replaced until late Woodland [details useful, but he needs more evidence than point size].</w:t>
      </w:r>
    </w:p>
    <w:p w14:paraId="4080AB27" w14:textId="77777777" w:rsidR="000D3CBB" w:rsidRPr="001231E3" w:rsidRDefault="000D3CBB" w:rsidP="00437CBB">
      <w:pPr>
        <w:ind w:right="-720"/>
        <w:rPr>
          <w:szCs w:val="24"/>
        </w:rPr>
      </w:pPr>
    </w:p>
    <w:p w14:paraId="2332D894" w14:textId="77777777" w:rsidR="000D3CBB" w:rsidRPr="001231E3" w:rsidRDefault="000D3CBB" w:rsidP="00437CBB">
      <w:pPr>
        <w:ind w:right="-720"/>
        <w:rPr>
          <w:rFonts w:ascii="Times New Roman" w:hAnsi="Times New Roman"/>
          <w:b/>
          <w:szCs w:val="24"/>
        </w:rPr>
      </w:pPr>
      <w:r w:rsidRPr="001231E3">
        <w:rPr>
          <w:rFonts w:ascii="Times New Roman" w:hAnsi="Times New Roman"/>
          <w:b/>
          <w:szCs w:val="24"/>
        </w:rPr>
        <w:t>Bradfield, Justin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0AB5E55" w14:textId="77777777" w:rsidR="000D3CBB" w:rsidRPr="001231E3" w:rsidRDefault="000D3CBB" w:rsidP="00437CBB">
      <w:pPr>
        <w:ind w:right="-720"/>
        <w:rPr>
          <w:rFonts w:ascii="Times New Roman" w:hAnsi="Times New Roman"/>
          <w:szCs w:val="24"/>
        </w:rPr>
      </w:pPr>
      <w:proofErr w:type="gramStart"/>
      <w:r w:rsidRPr="001231E3">
        <w:rPr>
          <w:rFonts w:ascii="Times New Roman" w:hAnsi="Times New Roman"/>
          <w:szCs w:val="24"/>
        </w:rPr>
        <w:t xml:space="preserve">2012  </w:t>
      </w:r>
      <w:proofErr w:type="spellStart"/>
      <w:r w:rsidRPr="001231E3">
        <w:rPr>
          <w:rFonts w:ascii="Times New Roman" w:hAnsi="Times New Roman"/>
          <w:szCs w:val="24"/>
        </w:rPr>
        <w:t>Macrofractures</w:t>
      </w:r>
      <w:proofErr w:type="spellEnd"/>
      <w:proofErr w:type="gramEnd"/>
      <w:r w:rsidRPr="001231E3">
        <w:rPr>
          <w:rFonts w:ascii="Times New Roman" w:hAnsi="Times New Roman"/>
          <w:szCs w:val="24"/>
        </w:rPr>
        <w:t xml:space="preserve"> on bone-tipped arrows: Analysis of hunter-gatherer arrows in the Fourie collection from Namibia. </w:t>
      </w:r>
      <w:r w:rsidRPr="001231E3">
        <w:rPr>
          <w:rFonts w:ascii="Times New Roman" w:hAnsi="Times New Roman"/>
          <w:i/>
          <w:szCs w:val="24"/>
        </w:rPr>
        <w:t>Antiquity</w:t>
      </w:r>
      <w:r w:rsidRPr="001231E3">
        <w:rPr>
          <w:rFonts w:ascii="Times New Roman" w:hAnsi="Times New Roman"/>
          <w:szCs w:val="24"/>
        </w:rPr>
        <w:t xml:space="preserve"> 86(334):1179-1191.</w:t>
      </w:r>
    </w:p>
    <w:p w14:paraId="794EE866" w14:textId="77777777" w:rsidR="000D3CBB" w:rsidRPr="001231E3" w:rsidRDefault="000D3CBB" w:rsidP="00437CBB">
      <w:pPr>
        <w:ind w:right="-720"/>
        <w:rPr>
          <w:rFonts w:ascii="Times New Roman" w:hAnsi="Times New Roman"/>
          <w:szCs w:val="24"/>
        </w:rPr>
      </w:pPr>
    </w:p>
    <w:p w14:paraId="63368544" w14:textId="77777777" w:rsidR="000D3CBB" w:rsidRPr="001231E3" w:rsidRDefault="000D3CBB" w:rsidP="00437CBB">
      <w:pPr>
        <w:ind w:right="-720"/>
        <w:rPr>
          <w:rFonts w:ascii="Times New Roman" w:hAnsi="Times New Roman"/>
          <w:szCs w:val="24"/>
        </w:rPr>
      </w:pPr>
      <w:r w:rsidRPr="001231E3">
        <w:rPr>
          <w:rFonts w:ascii="Times New Roman" w:hAnsi="Times New Roman"/>
          <w:szCs w:val="24"/>
        </w:rPr>
        <w:lastRenderedPageBreak/>
        <w:t xml:space="preserve">Bone points show similar use fractures to stone points. </w:t>
      </w:r>
      <w:proofErr w:type="gramStart"/>
      <w:r w:rsidRPr="001231E3">
        <w:rPr>
          <w:rFonts w:ascii="Times New Roman" w:hAnsi="Times New Roman"/>
          <w:szCs w:val="24"/>
        </w:rPr>
        <w:t>Composite arrows,</w:t>
      </w:r>
      <w:proofErr w:type="gramEnd"/>
      <w:r w:rsidRPr="001231E3">
        <w:rPr>
          <w:rFonts w:ascii="Times New Roman" w:hAnsi="Times New Roman"/>
          <w:szCs w:val="24"/>
        </w:rPr>
        <w:t xml:space="preserve"> collected 1920s from Kalahari Desert San groups. Two types: light poisoned arrow with reversable bone </w:t>
      </w:r>
      <w:proofErr w:type="spellStart"/>
      <w:r w:rsidRPr="001231E3">
        <w:rPr>
          <w:rFonts w:ascii="Times New Roman" w:hAnsi="Times New Roman"/>
          <w:szCs w:val="24"/>
        </w:rPr>
        <w:t>pt</w:t>
      </w:r>
      <w:proofErr w:type="spellEnd"/>
      <w:r w:rsidRPr="001231E3">
        <w:rPr>
          <w:rFonts w:ascii="Times New Roman" w:hAnsi="Times New Roman"/>
          <w:szCs w:val="24"/>
        </w:rPr>
        <w:t xml:space="preserve"> on linking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that can be “sheathed” by reversing into cane </w:t>
      </w:r>
      <w:proofErr w:type="spellStart"/>
      <w:r w:rsidRPr="001231E3">
        <w:rPr>
          <w:rFonts w:ascii="Times New Roman" w:hAnsi="Times New Roman"/>
          <w:szCs w:val="24"/>
        </w:rPr>
        <w:t>mainshaft</w:t>
      </w:r>
      <w:proofErr w:type="spellEnd"/>
      <w:r w:rsidRPr="001231E3">
        <w:rPr>
          <w:rFonts w:ascii="Times New Roman" w:hAnsi="Times New Roman"/>
          <w:szCs w:val="24"/>
        </w:rPr>
        <w:t xml:space="preserve">; and robust bone point set directly into </w:t>
      </w:r>
      <w:proofErr w:type="spellStart"/>
      <w:r w:rsidRPr="001231E3">
        <w:rPr>
          <w:rFonts w:ascii="Times New Roman" w:hAnsi="Times New Roman"/>
          <w:szCs w:val="24"/>
        </w:rPr>
        <w:t>mainshaft</w:t>
      </w:r>
      <w:proofErr w:type="spellEnd"/>
      <w:r w:rsidRPr="001231E3">
        <w:rPr>
          <w:rFonts w:ascii="Times New Roman" w:hAnsi="Times New Roman"/>
          <w:szCs w:val="24"/>
        </w:rPr>
        <w:t>. Poison for large game, bone only for smaller, but points also have symbolic + trade uses.</w:t>
      </w:r>
      <w:r w:rsidR="006004D3" w:rsidRPr="001231E3">
        <w:rPr>
          <w:rFonts w:ascii="Times New Roman" w:hAnsi="Times New Roman"/>
          <w:szCs w:val="24"/>
        </w:rPr>
        <w:t xml:space="preserve"> Diagnostic impact fractures = step terminated bending </w:t>
      </w:r>
      <w:proofErr w:type="spellStart"/>
      <w:r w:rsidR="006004D3" w:rsidRPr="001231E3">
        <w:rPr>
          <w:rFonts w:ascii="Times New Roman" w:hAnsi="Times New Roman"/>
          <w:szCs w:val="24"/>
        </w:rPr>
        <w:t>fract</w:t>
      </w:r>
      <w:proofErr w:type="spellEnd"/>
      <w:r w:rsidR="006004D3" w:rsidRPr="001231E3">
        <w:rPr>
          <w:rFonts w:ascii="Times New Roman" w:hAnsi="Times New Roman"/>
          <w:szCs w:val="24"/>
        </w:rPr>
        <w:t xml:space="preserve"> + spin-off fractures. 104 bone pts examined, 21 with fractures = probably used, but cannot assume statistical sample as collector might favor less damaged pieces. Robust pts more damage - used more, less carefully, or less possible to protect. Possible early African bone pts should be examined for similar damage.</w:t>
      </w:r>
    </w:p>
    <w:p w14:paraId="3DA3776A" w14:textId="77777777" w:rsidR="0084165A" w:rsidRPr="001231E3" w:rsidRDefault="0084165A" w:rsidP="00437CBB">
      <w:pPr>
        <w:ind w:right="-720"/>
        <w:rPr>
          <w:rFonts w:ascii="Times New Roman" w:hAnsi="Times New Roman"/>
          <w:szCs w:val="24"/>
        </w:rPr>
      </w:pPr>
    </w:p>
    <w:p w14:paraId="4329050F" w14:textId="77777777" w:rsidR="0084165A" w:rsidRPr="001231E3" w:rsidRDefault="0084165A" w:rsidP="00437CBB">
      <w:pPr>
        <w:pStyle w:val="Heading2"/>
        <w:ind w:right="-720"/>
        <w:rPr>
          <w:rFonts w:ascii="Times New Roman" w:hAnsi="Times New Roman"/>
          <w:b/>
          <w:bCs/>
          <w:szCs w:val="24"/>
          <w:u w:val="none"/>
        </w:rPr>
      </w:pPr>
      <w:r w:rsidRPr="001231E3">
        <w:rPr>
          <w:rFonts w:ascii="Times New Roman" w:hAnsi="Times New Roman"/>
          <w:b/>
          <w:bCs/>
          <w:szCs w:val="24"/>
          <w:u w:val="none"/>
        </w:rPr>
        <w:t>Bradley, Bruce</w:t>
      </w:r>
      <w:r w:rsidRPr="001231E3">
        <w:rPr>
          <w:rFonts w:ascii="Times New Roman" w:hAnsi="Times New Roman"/>
          <w:b/>
          <w:bCs/>
          <w:szCs w:val="24"/>
          <w:u w:val="none"/>
        </w:rPr>
        <w:tab/>
      </w:r>
      <w:r w:rsidRPr="001231E3">
        <w:rPr>
          <w:rFonts w:ascii="Times New Roman" w:hAnsi="Times New Roman"/>
          <w:b/>
          <w:bCs/>
          <w:szCs w:val="24"/>
          <w:u w:val="none"/>
        </w:rPr>
        <w:tab/>
      </w:r>
      <w:r w:rsidRPr="001231E3">
        <w:rPr>
          <w:rFonts w:ascii="Times New Roman" w:hAnsi="Times New Roman"/>
          <w:b/>
          <w:bCs/>
          <w:szCs w:val="24"/>
          <w:u w:val="none"/>
        </w:rPr>
        <w:tab/>
      </w:r>
      <w:r w:rsidRPr="001231E3">
        <w:rPr>
          <w:rFonts w:ascii="Times New Roman" w:hAnsi="Times New Roman"/>
          <w:b/>
          <w:bCs/>
          <w:szCs w:val="24"/>
          <w:u w:val="none"/>
        </w:rPr>
        <w:tab/>
      </w:r>
      <w:r w:rsidRPr="001231E3">
        <w:rPr>
          <w:rFonts w:ascii="Times New Roman" w:hAnsi="Times New Roman"/>
          <w:b/>
          <w:bCs/>
          <w:szCs w:val="24"/>
          <w:u w:val="none"/>
        </w:rPr>
        <w:tab/>
      </w:r>
      <w:r w:rsidRPr="001231E3">
        <w:rPr>
          <w:rFonts w:ascii="Times New Roman" w:hAnsi="Times New Roman"/>
          <w:b/>
          <w:bCs/>
          <w:szCs w:val="24"/>
          <w:u w:val="none"/>
        </w:rPr>
        <w:tab/>
      </w:r>
      <w:r w:rsidRPr="001231E3">
        <w:rPr>
          <w:rFonts w:ascii="Times New Roman" w:hAnsi="Times New Roman"/>
          <w:b/>
          <w:bCs/>
          <w:szCs w:val="24"/>
          <w:u w:val="none"/>
        </w:rPr>
        <w:tab/>
        <w:t>o</w:t>
      </w:r>
    </w:p>
    <w:p w14:paraId="17B3EB5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2001 Getting to the Point: Arrowheads at Stix and Leaves Pueblo.  </w:t>
      </w:r>
      <w:r w:rsidRPr="001231E3">
        <w:rPr>
          <w:rFonts w:ascii="Times New Roman" w:hAnsi="Times New Roman"/>
          <w:i/>
          <w:szCs w:val="24"/>
        </w:rPr>
        <w:t>Indian Artifact Magazine</w:t>
      </w:r>
      <w:r w:rsidRPr="001231E3">
        <w:rPr>
          <w:rFonts w:ascii="Times New Roman" w:hAnsi="Times New Roman"/>
          <w:szCs w:val="24"/>
        </w:rPr>
        <w:t xml:space="preserve"> 20(1):36-38, 81.</w:t>
      </w:r>
    </w:p>
    <w:p w14:paraId="6C5828BE" w14:textId="77777777" w:rsidR="0084165A" w:rsidRPr="001231E3" w:rsidRDefault="0084165A" w:rsidP="00437CBB">
      <w:pPr>
        <w:ind w:right="-720"/>
        <w:rPr>
          <w:rFonts w:ascii="Times New Roman" w:hAnsi="Times New Roman"/>
          <w:szCs w:val="24"/>
        </w:rPr>
      </w:pPr>
    </w:p>
    <w:p w14:paraId="0D1FED7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PI-II SW CO, private site, 26 rooms, several kivas. Kivas and </w:t>
      </w:r>
      <w:proofErr w:type="spellStart"/>
      <w:r w:rsidRPr="001231E3">
        <w:rPr>
          <w:rFonts w:ascii="Times New Roman" w:hAnsi="Times New Roman"/>
          <w:szCs w:val="24"/>
        </w:rPr>
        <w:t>pithouse</w:t>
      </w:r>
      <w:proofErr w:type="spellEnd"/>
      <w:r w:rsidRPr="001231E3">
        <w:rPr>
          <w:rFonts w:ascii="Times New Roman" w:hAnsi="Times New Roman"/>
          <w:szCs w:val="24"/>
        </w:rPr>
        <w:t xml:space="preserve"> burned – dates 850-875, 949-970, 1054-; Old pts collected by </w:t>
      </w:r>
      <w:proofErr w:type="spellStart"/>
      <w:r w:rsidRPr="001231E3">
        <w:rPr>
          <w:rFonts w:ascii="Times New Roman" w:hAnsi="Times New Roman"/>
          <w:szCs w:val="24"/>
        </w:rPr>
        <w:t>puebloans</w:t>
      </w:r>
      <w:proofErr w:type="spellEnd"/>
      <w:r w:rsidRPr="001231E3">
        <w:rPr>
          <w:rFonts w:ascii="Times New Roman" w:hAnsi="Times New Roman"/>
          <w:szCs w:val="24"/>
        </w:rPr>
        <w:t>, 1 notched for pendant or ritual use.</w:t>
      </w:r>
    </w:p>
    <w:p w14:paraId="1CE501F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Late PI has dart pts – but no atlatl in earlier BMIII – was it reintroduced? By new people? Also late in PI tanged arrowheads, in PII </w:t>
      </w:r>
      <w:proofErr w:type="spellStart"/>
      <w:r w:rsidRPr="001231E3">
        <w:rPr>
          <w:rFonts w:ascii="Times New Roman" w:hAnsi="Times New Roman"/>
          <w:szCs w:val="24"/>
        </w:rPr>
        <w:t>cornernotched</w:t>
      </w:r>
      <w:proofErr w:type="spellEnd"/>
      <w:r w:rsidRPr="001231E3">
        <w:rPr>
          <w:rFonts w:ascii="Times New Roman" w:hAnsi="Times New Roman"/>
          <w:szCs w:val="24"/>
        </w:rPr>
        <w:t xml:space="preserve"> [much like tanged ones], in mid PII narrower pts, then convex base with side notch. Manufacture sequence described from failures. Flaking tools. [Comparable to my Grasshopper points]</w:t>
      </w:r>
    </w:p>
    <w:p w14:paraId="18890227" w14:textId="77777777" w:rsidR="00C64752" w:rsidRPr="001231E3" w:rsidRDefault="00C64752" w:rsidP="00437CBB">
      <w:pPr>
        <w:ind w:right="-720"/>
        <w:rPr>
          <w:rFonts w:ascii="Times New Roman" w:hAnsi="Times New Roman"/>
          <w:szCs w:val="24"/>
        </w:rPr>
      </w:pPr>
    </w:p>
    <w:p w14:paraId="5B244618" w14:textId="77777777" w:rsidR="00C64752" w:rsidRPr="001231E3" w:rsidRDefault="00C64752" w:rsidP="00437CBB">
      <w:pPr>
        <w:ind w:right="-720"/>
        <w:rPr>
          <w:rFonts w:ascii="Times New Roman" w:hAnsi="Times New Roman"/>
          <w:b/>
          <w:szCs w:val="24"/>
        </w:rPr>
      </w:pPr>
      <w:r w:rsidRPr="001231E3">
        <w:rPr>
          <w:rFonts w:ascii="Times New Roman" w:hAnsi="Times New Roman"/>
          <w:b/>
          <w:szCs w:val="24"/>
        </w:rPr>
        <w:t>Bradley, Bruce A., Michael B. Collins, and Andrew Hemmings</w:t>
      </w:r>
      <w:r w:rsidRPr="001231E3">
        <w:rPr>
          <w:rFonts w:ascii="Times New Roman" w:hAnsi="Times New Roman"/>
          <w:b/>
          <w:szCs w:val="24"/>
        </w:rPr>
        <w:tab/>
      </w:r>
      <w:r w:rsidRPr="001231E3">
        <w:rPr>
          <w:rFonts w:ascii="Times New Roman" w:hAnsi="Times New Roman"/>
          <w:b/>
          <w:szCs w:val="24"/>
        </w:rPr>
        <w:tab/>
        <w:t>o</w:t>
      </w:r>
    </w:p>
    <w:p w14:paraId="19A1DBD7" w14:textId="77777777" w:rsidR="00C64752" w:rsidRPr="001231E3" w:rsidRDefault="00C64752" w:rsidP="00437CBB">
      <w:pPr>
        <w:ind w:right="-720"/>
        <w:rPr>
          <w:rFonts w:ascii="Times New Roman" w:hAnsi="Times New Roman"/>
          <w:szCs w:val="24"/>
        </w:rPr>
      </w:pPr>
      <w:r w:rsidRPr="001231E3">
        <w:rPr>
          <w:rFonts w:ascii="Times New Roman" w:hAnsi="Times New Roman"/>
          <w:szCs w:val="24"/>
        </w:rPr>
        <w:t xml:space="preserve">2010 </w:t>
      </w:r>
      <w:r w:rsidRPr="001231E3">
        <w:rPr>
          <w:rFonts w:ascii="Times New Roman" w:hAnsi="Times New Roman"/>
          <w:i/>
          <w:szCs w:val="24"/>
        </w:rPr>
        <w:t>Clovis Technology</w:t>
      </w:r>
      <w:r w:rsidRPr="001231E3">
        <w:rPr>
          <w:rFonts w:ascii="Times New Roman" w:hAnsi="Times New Roman"/>
          <w:szCs w:val="24"/>
        </w:rPr>
        <w:t>. International Monographs in Prehistory, Ann Arbor, MI.</w:t>
      </w:r>
    </w:p>
    <w:p w14:paraId="717B87C4" w14:textId="2D0F0EF7" w:rsidR="00C64752" w:rsidRPr="001231E3" w:rsidRDefault="00645DD7" w:rsidP="00645DD7">
      <w:pPr>
        <w:tabs>
          <w:tab w:val="left" w:pos="5115"/>
        </w:tabs>
        <w:ind w:right="-720"/>
        <w:rPr>
          <w:rFonts w:ascii="Times New Roman" w:hAnsi="Times New Roman"/>
          <w:szCs w:val="24"/>
        </w:rPr>
      </w:pPr>
      <w:r>
        <w:rPr>
          <w:rFonts w:ascii="Times New Roman" w:hAnsi="Times New Roman"/>
          <w:szCs w:val="24"/>
        </w:rPr>
        <w:tab/>
      </w:r>
    </w:p>
    <w:p w14:paraId="2B14610A" w14:textId="77777777" w:rsidR="00C64752" w:rsidRPr="001231E3" w:rsidRDefault="009F2305" w:rsidP="00437CBB">
      <w:pPr>
        <w:ind w:right="-720"/>
        <w:rPr>
          <w:rFonts w:ascii="Times New Roman" w:hAnsi="Times New Roman"/>
          <w:szCs w:val="24"/>
        </w:rPr>
      </w:pPr>
      <w:r w:rsidRPr="001231E3">
        <w:rPr>
          <w:rFonts w:ascii="Times New Roman" w:hAnsi="Times New Roman"/>
          <w:szCs w:val="24"/>
        </w:rPr>
        <w:t>Clovis t</w:t>
      </w:r>
      <w:r w:rsidR="00C64752" w:rsidRPr="001231E3">
        <w:rPr>
          <w:rFonts w:ascii="Times New Roman" w:hAnsi="Times New Roman"/>
          <w:szCs w:val="24"/>
        </w:rPr>
        <w:t>echnological focus</w:t>
      </w:r>
      <w:r w:rsidRPr="001231E3">
        <w:rPr>
          <w:rFonts w:ascii="Times New Roman" w:hAnsi="Times New Roman"/>
          <w:szCs w:val="24"/>
        </w:rPr>
        <w:t xml:space="preserve"> was</w:t>
      </w:r>
      <w:r w:rsidR="00C64752" w:rsidRPr="001231E3">
        <w:rPr>
          <w:rFonts w:ascii="Times New Roman" w:hAnsi="Times New Roman"/>
          <w:szCs w:val="24"/>
        </w:rPr>
        <w:t xml:space="preserve"> on bifacial complex and blade complex, with minor component of small tools, and where preserved, bone and ivory.</w:t>
      </w:r>
    </w:p>
    <w:p w14:paraId="47DB99C5" w14:textId="77777777" w:rsidR="00C64752" w:rsidRPr="001231E3" w:rsidRDefault="00C64752" w:rsidP="00437CBB">
      <w:pPr>
        <w:ind w:right="-720"/>
        <w:rPr>
          <w:rFonts w:ascii="Times New Roman" w:hAnsi="Times New Roman"/>
          <w:szCs w:val="24"/>
        </w:rPr>
      </w:pPr>
      <w:r w:rsidRPr="001231E3">
        <w:rPr>
          <w:rFonts w:ascii="Times New Roman" w:hAnsi="Times New Roman"/>
          <w:szCs w:val="24"/>
        </w:rPr>
        <w:t xml:space="preserve">  Stone raw materials indicate mobility or exchange, include intent</w:t>
      </w:r>
      <w:r w:rsidR="009F2305" w:rsidRPr="001231E3">
        <w:rPr>
          <w:rFonts w:ascii="Times New Roman" w:hAnsi="Times New Roman"/>
          <w:szCs w:val="24"/>
        </w:rPr>
        <w:t>ional choice of nice ones [authors’</w:t>
      </w:r>
      <w:r w:rsidRPr="001231E3">
        <w:rPr>
          <w:rFonts w:ascii="Times New Roman" w:hAnsi="Times New Roman"/>
          <w:szCs w:val="24"/>
        </w:rPr>
        <w:t xml:space="preserve"> emphasis on cache sites may exaggerate this]; p.9 some like Knife River Flint were available but not used. P.57 heat treatment apparently not used.</w:t>
      </w:r>
    </w:p>
    <w:p w14:paraId="4EA6EBF0" w14:textId="77777777" w:rsidR="00C64752" w:rsidRPr="001231E3" w:rsidRDefault="00C64752" w:rsidP="00437CBB">
      <w:pPr>
        <w:ind w:right="-720"/>
        <w:rPr>
          <w:rFonts w:ascii="Times New Roman" w:hAnsi="Times New Roman"/>
          <w:szCs w:val="24"/>
        </w:rPr>
      </w:pPr>
      <w:r w:rsidRPr="001231E3">
        <w:rPr>
          <w:rFonts w:ascii="Times New Roman" w:hAnsi="Times New Roman"/>
          <w:szCs w:val="24"/>
        </w:rPr>
        <w:t xml:space="preserve">  P.56: “Bifacial technology was used by Clovis for </w:t>
      </w:r>
      <w:proofErr w:type="gramStart"/>
      <w:r w:rsidRPr="001231E3">
        <w:rPr>
          <w:rFonts w:ascii="Times New Roman" w:hAnsi="Times New Roman"/>
          <w:szCs w:val="24"/>
        </w:rPr>
        <w:t>the majority of</w:t>
      </w:r>
      <w:proofErr w:type="gramEnd"/>
      <w:r w:rsidRPr="001231E3">
        <w:rPr>
          <w:rFonts w:ascii="Times New Roman" w:hAnsi="Times New Roman"/>
          <w:szCs w:val="24"/>
        </w:rPr>
        <w:t xml:space="preserve"> their primary tool blank production, either as cores for flake blanks or as bifaces and </w:t>
      </w:r>
      <w:proofErr w:type="spellStart"/>
      <w:r w:rsidRPr="001231E3">
        <w:rPr>
          <w:rFonts w:ascii="Times New Roman" w:hAnsi="Times New Roman"/>
          <w:szCs w:val="24"/>
        </w:rPr>
        <w:t>proj</w:t>
      </w:r>
      <w:proofErr w:type="spellEnd"/>
      <w:r w:rsidRPr="001231E3">
        <w:rPr>
          <w:rFonts w:ascii="Times New Roman" w:hAnsi="Times New Roman"/>
          <w:szCs w:val="24"/>
        </w:rPr>
        <w:t xml:space="preserve"> points. Even the production of blades used a basically bifacial technique…” [one reason for me it doesn’t resemble Solutrean industry at all].  Lengthy discussion of overshot flaking.  [Numerous illustrations and detailed examples show the variety of point finishes, local or individual styles, but their selection is biased in favor of “nice” pieces, especially in a few color photos.]</w:t>
      </w:r>
    </w:p>
    <w:p w14:paraId="74B63A10" w14:textId="77777777" w:rsidR="00C64752" w:rsidRDefault="00C64752" w:rsidP="00437CBB">
      <w:pPr>
        <w:ind w:right="-720"/>
        <w:rPr>
          <w:rFonts w:ascii="Times New Roman" w:hAnsi="Times New Roman"/>
          <w:szCs w:val="24"/>
        </w:rPr>
      </w:pPr>
      <w:r w:rsidRPr="001231E3">
        <w:rPr>
          <w:rFonts w:ascii="Times New Roman" w:hAnsi="Times New Roman"/>
          <w:szCs w:val="24"/>
        </w:rPr>
        <w:tab/>
        <w:t xml:space="preserve">Bone, ivory, antler used includes at least llama, dire wolf, horse, mastodon, mammoth, and deer. Most known from FL rivers where no real context.  Forms include long beveled rods. Bone points more reliable, could compensate for high failure rate of stone points in manufacture (&gt;50%) [that’s got to be an exaggeration]. Good for puncture wounds, especially if greased, possibly with red ochre [huh?]. </w:t>
      </w:r>
      <w:proofErr w:type="gramStart"/>
      <w:r w:rsidRPr="001231E3">
        <w:rPr>
          <w:rFonts w:ascii="Times New Roman" w:hAnsi="Times New Roman"/>
          <w:szCs w:val="24"/>
        </w:rPr>
        <w:t>So</w:t>
      </w:r>
      <w:proofErr w:type="gramEnd"/>
      <w:r w:rsidRPr="001231E3">
        <w:rPr>
          <w:rFonts w:ascii="Times New Roman" w:hAnsi="Times New Roman"/>
          <w:szCs w:val="24"/>
        </w:rPr>
        <w:t xml:space="preserve"> 3 projectile forms: thrown stone C points, thrown short bone pts, thrust long curved ivory points.  Atlatl hooks of paleofauna bone in FL rivers indicate atlatl use. Some C points highly fractured, </w:t>
      </w:r>
      <w:r w:rsidRPr="001231E3">
        <w:rPr>
          <w:rFonts w:ascii="Times New Roman" w:hAnsi="Times New Roman"/>
          <w:szCs w:val="24"/>
        </w:rPr>
        <w:lastRenderedPageBreak/>
        <w:t xml:space="preserve">may indicate high velocity impact - need more testing p120.  Stone and short bone points, including one barbed one, intended to remain in animal, long point as close quarters lance. One bone </w:t>
      </w:r>
      <w:proofErr w:type="spellStart"/>
      <w:r w:rsidRPr="001231E3">
        <w:rPr>
          <w:rFonts w:ascii="Times New Roman" w:hAnsi="Times New Roman"/>
          <w:szCs w:val="24"/>
        </w:rPr>
        <w:t>pt</w:t>
      </w:r>
      <w:proofErr w:type="spellEnd"/>
      <w:r w:rsidRPr="001231E3">
        <w:rPr>
          <w:rFonts w:ascii="Times New Roman" w:hAnsi="Times New Roman"/>
          <w:szCs w:val="24"/>
        </w:rPr>
        <w:t xml:space="preserve"> from Blackwater draw mammoth has diving hinge high velocity impact fracture, other examples. </w:t>
      </w:r>
      <w:proofErr w:type="gramStart"/>
      <w:r w:rsidRPr="001231E3">
        <w:rPr>
          <w:rFonts w:ascii="Times New Roman" w:hAnsi="Times New Roman"/>
          <w:szCs w:val="24"/>
        </w:rPr>
        <w:t>Also</w:t>
      </w:r>
      <w:proofErr w:type="gramEnd"/>
      <w:r w:rsidRPr="001231E3">
        <w:rPr>
          <w:rFonts w:ascii="Times New Roman" w:hAnsi="Times New Roman"/>
          <w:szCs w:val="24"/>
        </w:rPr>
        <w:t xml:space="preserve"> some rods that are not points.  Atlatl hooks made of proximal phalanx of llama, vestigial mammoth tusk, and beveled ivory rod fragment [photos and details].</w:t>
      </w:r>
    </w:p>
    <w:p w14:paraId="7373DABD" w14:textId="77777777" w:rsidR="002818F8" w:rsidRDefault="002818F8" w:rsidP="00437CBB">
      <w:pPr>
        <w:ind w:right="-720"/>
        <w:rPr>
          <w:rFonts w:ascii="Times New Roman" w:hAnsi="Times New Roman"/>
          <w:szCs w:val="24"/>
        </w:rPr>
      </w:pPr>
    </w:p>
    <w:p w14:paraId="3E9B7DD2" w14:textId="484B251A" w:rsidR="002818F8" w:rsidRPr="002818F8" w:rsidRDefault="002818F8" w:rsidP="00437CBB">
      <w:pPr>
        <w:ind w:right="-720"/>
        <w:rPr>
          <w:rFonts w:ascii="Times New Roman" w:hAnsi="Times New Roman"/>
          <w:b/>
          <w:szCs w:val="24"/>
        </w:rPr>
      </w:pPr>
      <w:r w:rsidRPr="002818F8">
        <w:rPr>
          <w:rFonts w:ascii="Times New Roman" w:hAnsi="Times New Roman"/>
          <w:b/>
          <w:szCs w:val="24"/>
        </w:rPr>
        <w:t>Bragg, Beth</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6E36B030" w14:textId="2F79D3D7" w:rsidR="002818F8" w:rsidRDefault="002818F8" w:rsidP="00437CBB">
      <w:pPr>
        <w:ind w:right="-720"/>
        <w:rPr>
          <w:rFonts w:ascii="Times New Roman" w:hAnsi="Times New Roman"/>
          <w:szCs w:val="24"/>
        </w:rPr>
      </w:pPr>
      <w:r>
        <w:rPr>
          <w:rFonts w:ascii="Times New Roman" w:hAnsi="Times New Roman"/>
          <w:szCs w:val="24"/>
        </w:rPr>
        <w:t xml:space="preserve">2017 It came from the ice age, but the atlatl continues to impress. </w:t>
      </w:r>
      <w:r w:rsidRPr="002818F8">
        <w:rPr>
          <w:rFonts w:ascii="Times New Roman" w:hAnsi="Times New Roman"/>
          <w:i/>
          <w:szCs w:val="24"/>
        </w:rPr>
        <w:t>Alaska Dispatch News</w:t>
      </w:r>
      <w:r>
        <w:rPr>
          <w:rFonts w:ascii="Times New Roman" w:hAnsi="Times New Roman"/>
          <w:szCs w:val="24"/>
        </w:rPr>
        <w:t xml:space="preserve"> April 30, 2017, </w:t>
      </w:r>
      <w:hyperlink r:id="rId43" w:history="1">
        <w:r w:rsidRPr="00537F25">
          <w:rPr>
            <w:rStyle w:val="Hyperlink"/>
            <w:rFonts w:ascii="Times New Roman" w:hAnsi="Times New Roman"/>
            <w:szCs w:val="24"/>
          </w:rPr>
          <w:t>https://www.adn.com/outdoors-adventure/2017/04/30/it-came-from-the-ice-age-but-atlatl-continues-to-impress/</w:t>
        </w:r>
      </w:hyperlink>
    </w:p>
    <w:p w14:paraId="0188303E" w14:textId="77777777" w:rsidR="002818F8" w:rsidRDefault="002818F8" w:rsidP="00437CBB">
      <w:pPr>
        <w:ind w:right="-720"/>
        <w:rPr>
          <w:rFonts w:ascii="Times New Roman" w:hAnsi="Times New Roman"/>
          <w:szCs w:val="24"/>
        </w:rPr>
      </w:pPr>
    </w:p>
    <w:p w14:paraId="6FC0B74B" w14:textId="32935D3E" w:rsidR="002818F8" w:rsidRDefault="002818F8" w:rsidP="00437CBB">
      <w:pPr>
        <w:ind w:right="-720"/>
        <w:rPr>
          <w:rFonts w:ascii="Times New Roman" w:hAnsi="Times New Roman"/>
          <w:szCs w:val="24"/>
        </w:rPr>
      </w:pPr>
      <w:r>
        <w:rPr>
          <w:rFonts w:ascii="Times New Roman" w:hAnsi="Times New Roman"/>
          <w:szCs w:val="24"/>
        </w:rPr>
        <w:t xml:space="preserve">Short account of annual Alaska Atlatl Fun and Throw at Alaska Native Heritage Center, org by R. </w:t>
      </w:r>
      <w:proofErr w:type="spellStart"/>
      <w:r>
        <w:rPr>
          <w:rFonts w:ascii="Times New Roman" w:hAnsi="Times New Roman"/>
          <w:szCs w:val="24"/>
        </w:rPr>
        <w:t>Vanderhoek</w:t>
      </w:r>
      <w:proofErr w:type="spellEnd"/>
      <w:r>
        <w:rPr>
          <w:rFonts w:ascii="Times New Roman" w:hAnsi="Times New Roman"/>
          <w:szCs w:val="24"/>
        </w:rPr>
        <w:t xml:space="preserve">, AK State Archaeologist, for 18 yrs. Throw from kayak at </w:t>
      </w:r>
      <w:proofErr w:type="spellStart"/>
      <w:r>
        <w:rPr>
          <w:rFonts w:ascii="Times New Roman" w:hAnsi="Times New Roman"/>
          <w:szCs w:val="24"/>
        </w:rPr>
        <w:t>ballon</w:t>
      </w:r>
      <w:proofErr w:type="spellEnd"/>
      <w:r>
        <w:rPr>
          <w:rFonts w:ascii="Times New Roman" w:hAnsi="Times New Roman"/>
          <w:szCs w:val="24"/>
        </w:rPr>
        <w:t xml:space="preserve"> seal head, other targets include rhino, carrot.</w:t>
      </w:r>
    </w:p>
    <w:p w14:paraId="5A6CDE86" w14:textId="1DA1B411" w:rsidR="00F71786" w:rsidRDefault="00F71786" w:rsidP="00437CBB">
      <w:pPr>
        <w:ind w:right="-720"/>
        <w:rPr>
          <w:rFonts w:ascii="Times New Roman" w:hAnsi="Times New Roman"/>
          <w:szCs w:val="24"/>
        </w:rPr>
      </w:pPr>
    </w:p>
    <w:p w14:paraId="5F85AD8A" w14:textId="1B359C73" w:rsidR="00F71786" w:rsidRPr="00F71786" w:rsidRDefault="00F71786" w:rsidP="00437CBB">
      <w:pPr>
        <w:ind w:right="-720"/>
        <w:rPr>
          <w:rFonts w:ascii="Times New Roman" w:hAnsi="Times New Roman"/>
          <w:b/>
          <w:bCs/>
          <w:szCs w:val="24"/>
        </w:rPr>
      </w:pPr>
      <w:r w:rsidRPr="00F71786">
        <w:rPr>
          <w:rFonts w:ascii="Times New Roman" w:hAnsi="Times New Roman"/>
          <w:b/>
          <w:bCs/>
          <w:szCs w:val="24"/>
        </w:rPr>
        <w:t>Branney, John</w:t>
      </w:r>
      <w:r>
        <w:rPr>
          <w:rFonts w:ascii="Times New Roman" w:hAnsi="Times New Roman"/>
          <w:b/>
          <w:bCs/>
          <w:szCs w:val="24"/>
        </w:rPr>
        <w:t xml:space="preserve"> Braford</w:t>
      </w:r>
    </w:p>
    <w:p w14:paraId="082199CE" w14:textId="5B2B8064" w:rsidR="00F71786" w:rsidRDefault="00F71786" w:rsidP="00437CBB">
      <w:pPr>
        <w:ind w:right="-720"/>
        <w:rPr>
          <w:rFonts w:ascii="Times New Roman" w:hAnsi="Times New Roman"/>
          <w:szCs w:val="24"/>
        </w:rPr>
      </w:pPr>
      <w:bookmarkStart w:id="5" w:name="_Hlk70016415"/>
      <w:proofErr w:type="gramStart"/>
      <w:r>
        <w:rPr>
          <w:rFonts w:ascii="Times New Roman" w:hAnsi="Times New Roman"/>
          <w:szCs w:val="24"/>
        </w:rPr>
        <w:t xml:space="preserve">2021  </w:t>
      </w:r>
      <w:r w:rsidRPr="00F71786">
        <w:rPr>
          <w:rFonts w:ascii="Times New Roman" w:hAnsi="Times New Roman"/>
          <w:szCs w:val="24"/>
        </w:rPr>
        <w:t>The</w:t>
      </w:r>
      <w:proofErr w:type="gramEnd"/>
      <w:r w:rsidRPr="00F71786">
        <w:rPr>
          <w:rFonts w:ascii="Times New Roman" w:hAnsi="Times New Roman"/>
          <w:szCs w:val="24"/>
        </w:rPr>
        <w:t xml:space="preserve"> Atlatl Weapon System and the </w:t>
      </w:r>
      <w:r w:rsidRPr="00F71786">
        <w:rPr>
          <w:rFonts w:ascii="Times New Roman" w:hAnsi="Times New Roman"/>
          <w:i/>
          <w:iCs/>
          <w:szCs w:val="24"/>
        </w:rPr>
        <w:t>SHADOWS on the TRAIL</w:t>
      </w:r>
      <w:r w:rsidRPr="00F71786">
        <w:rPr>
          <w:rFonts w:ascii="Times New Roman" w:hAnsi="Times New Roman"/>
          <w:szCs w:val="24"/>
        </w:rPr>
        <w:t xml:space="preserve"> – Part One</w:t>
      </w:r>
      <w:r>
        <w:rPr>
          <w:rFonts w:ascii="Times New Roman" w:hAnsi="Times New Roman"/>
          <w:szCs w:val="24"/>
        </w:rPr>
        <w:t xml:space="preserve">. Unpublished </w:t>
      </w:r>
      <w:proofErr w:type="spellStart"/>
      <w:r>
        <w:rPr>
          <w:rFonts w:ascii="Times New Roman" w:hAnsi="Times New Roman"/>
          <w:szCs w:val="24"/>
        </w:rPr>
        <w:t>ms</w:t>
      </w:r>
      <w:proofErr w:type="spellEnd"/>
      <w:r>
        <w:rPr>
          <w:rFonts w:ascii="Times New Roman" w:hAnsi="Times New Roman"/>
          <w:szCs w:val="24"/>
        </w:rPr>
        <w:t xml:space="preserve"> posted on Academia.edu, accessed 4/21/2021 URL:  </w:t>
      </w:r>
      <w:bookmarkEnd w:id="5"/>
      <w:r w:rsidR="003F2777">
        <w:fldChar w:fldCharType="begin"/>
      </w:r>
      <w:r w:rsidR="003F2777">
        <w:instrText xml:space="preserve"> HYPERLINK "https://www.academia.edu/s/8308102484?source=ai_email" </w:instrText>
      </w:r>
      <w:r w:rsidR="003F2777">
        <w:fldChar w:fldCharType="separate"/>
      </w:r>
      <w:r w:rsidRPr="0013479C">
        <w:rPr>
          <w:rStyle w:val="Hyperlink"/>
          <w:rFonts w:ascii="Times New Roman" w:hAnsi="Times New Roman"/>
          <w:szCs w:val="24"/>
        </w:rPr>
        <w:t>https://www.academia.edu/s/8308102484?source=ai_email</w:t>
      </w:r>
      <w:r w:rsidR="003F2777">
        <w:rPr>
          <w:rStyle w:val="Hyperlink"/>
          <w:rFonts w:ascii="Times New Roman" w:hAnsi="Times New Roman"/>
          <w:szCs w:val="24"/>
        </w:rPr>
        <w:fldChar w:fldCharType="end"/>
      </w:r>
    </w:p>
    <w:p w14:paraId="3636D19B" w14:textId="5DCD90B9" w:rsidR="00F71786" w:rsidRDefault="00F71786" w:rsidP="00437CBB">
      <w:pPr>
        <w:ind w:right="-720"/>
        <w:rPr>
          <w:rFonts w:ascii="Times New Roman" w:hAnsi="Times New Roman"/>
          <w:szCs w:val="24"/>
        </w:rPr>
      </w:pPr>
    </w:p>
    <w:p w14:paraId="32360344" w14:textId="7ABEB1E2" w:rsidR="00F71786" w:rsidRDefault="00F71786" w:rsidP="00437CBB">
      <w:pPr>
        <w:ind w:right="-720"/>
        <w:rPr>
          <w:rFonts w:ascii="Times New Roman" w:hAnsi="Times New Roman"/>
          <w:szCs w:val="24"/>
        </w:rPr>
      </w:pPr>
      <w:r>
        <w:rPr>
          <w:rFonts w:ascii="Times New Roman" w:hAnsi="Times New Roman"/>
          <w:szCs w:val="24"/>
        </w:rPr>
        <w:t>Explains how atlatls in his self-published novel work, mostly correct, no sources cited.</w:t>
      </w:r>
    </w:p>
    <w:p w14:paraId="00BB1FB2" w14:textId="25BB950E" w:rsidR="003F2777" w:rsidRDefault="003F2777" w:rsidP="00437CBB">
      <w:pPr>
        <w:ind w:right="-720"/>
        <w:rPr>
          <w:rFonts w:ascii="Times New Roman" w:hAnsi="Times New Roman"/>
          <w:szCs w:val="24"/>
        </w:rPr>
      </w:pPr>
    </w:p>
    <w:p w14:paraId="03BAA920" w14:textId="77777777" w:rsidR="003F2777" w:rsidRDefault="003F2777" w:rsidP="00437CBB">
      <w:pPr>
        <w:ind w:right="-720"/>
        <w:rPr>
          <w:rFonts w:ascii="Times New Roman" w:hAnsi="Times New Roman"/>
          <w:szCs w:val="24"/>
        </w:rPr>
      </w:pPr>
      <w:proofErr w:type="gramStart"/>
      <w:r>
        <w:rPr>
          <w:rFonts w:ascii="Times New Roman" w:hAnsi="Times New Roman"/>
          <w:szCs w:val="24"/>
        </w:rPr>
        <w:t xml:space="preserve">2021  </w:t>
      </w:r>
      <w:r w:rsidRPr="00F71786">
        <w:rPr>
          <w:rFonts w:ascii="Times New Roman" w:hAnsi="Times New Roman"/>
          <w:szCs w:val="24"/>
        </w:rPr>
        <w:t>The</w:t>
      </w:r>
      <w:proofErr w:type="gramEnd"/>
      <w:r w:rsidRPr="00F71786">
        <w:rPr>
          <w:rFonts w:ascii="Times New Roman" w:hAnsi="Times New Roman"/>
          <w:szCs w:val="24"/>
        </w:rPr>
        <w:t xml:space="preserve"> Atlatl Weapon System and the </w:t>
      </w:r>
      <w:r w:rsidRPr="00F71786">
        <w:rPr>
          <w:rFonts w:ascii="Times New Roman" w:hAnsi="Times New Roman"/>
          <w:i/>
          <w:iCs/>
          <w:szCs w:val="24"/>
        </w:rPr>
        <w:t>SHADOWS on the TRAIL</w:t>
      </w:r>
      <w:r w:rsidRPr="00F71786">
        <w:rPr>
          <w:rFonts w:ascii="Times New Roman" w:hAnsi="Times New Roman"/>
          <w:szCs w:val="24"/>
        </w:rPr>
        <w:t xml:space="preserve"> – Part </w:t>
      </w:r>
      <w:r>
        <w:rPr>
          <w:rFonts w:ascii="Times New Roman" w:hAnsi="Times New Roman"/>
          <w:szCs w:val="24"/>
        </w:rPr>
        <w:t xml:space="preserve">Two. Unpublished </w:t>
      </w:r>
      <w:proofErr w:type="spellStart"/>
      <w:r>
        <w:rPr>
          <w:rFonts w:ascii="Times New Roman" w:hAnsi="Times New Roman"/>
          <w:szCs w:val="24"/>
        </w:rPr>
        <w:t>ms</w:t>
      </w:r>
      <w:proofErr w:type="spellEnd"/>
      <w:r>
        <w:rPr>
          <w:rFonts w:ascii="Times New Roman" w:hAnsi="Times New Roman"/>
          <w:szCs w:val="24"/>
        </w:rPr>
        <w:t xml:space="preserve"> posted on Academia.edu, accessed 4/21/2021 URL: </w:t>
      </w:r>
    </w:p>
    <w:p w14:paraId="28520611" w14:textId="07889BC0" w:rsidR="003F2777" w:rsidRDefault="003F2777" w:rsidP="00437CBB">
      <w:pPr>
        <w:ind w:right="-720"/>
        <w:rPr>
          <w:rFonts w:ascii="Times New Roman" w:hAnsi="Times New Roman"/>
          <w:szCs w:val="24"/>
        </w:rPr>
      </w:pPr>
      <w:r>
        <w:rPr>
          <w:rFonts w:ascii="Times New Roman" w:hAnsi="Times New Roman"/>
          <w:szCs w:val="24"/>
        </w:rPr>
        <w:t xml:space="preserve"> </w:t>
      </w:r>
      <w:hyperlink r:id="rId44" w:history="1">
        <w:r w:rsidRPr="00796FA6">
          <w:rPr>
            <w:rStyle w:val="Hyperlink"/>
            <w:rFonts w:ascii="Times New Roman" w:hAnsi="Times New Roman"/>
            <w:szCs w:val="24"/>
          </w:rPr>
          <w:t>https://www.academia.edu/s/bf9fc0f145?source=ai_email</w:t>
        </w:r>
      </w:hyperlink>
    </w:p>
    <w:p w14:paraId="70C1F250" w14:textId="1ECBBA11" w:rsidR="003F2777" w:rsidRDefault="003F2777" w:rsidP="00437CBB">
      <w:pPr>
        <w:ind w:right="-720"/>
        <w:rPr>
          <w:rFonts w:ascii="Times New Roman" w:hAnsi="Times New Roman"/>
          <w:szCs w:val="24"/>
        </w:rPr>
      </w:pPr>
    </w:p>
    <w:p w14:paraId="08ADE330" w14:textId="18CF0BED" w:rsidR="003F2777" w:rsidRPr="001231E3" w:rsidRDefault="003F2777" w:rsidP="00437CBB">
      <w:pPr>
        <w:ind w:right="-720"/>
        <w:rPr>
          <w:rFonts w:ascii="Times New Roman" w:hAnsi="Times New Roman"/>
          <w:szCs w:val="24"/>
        </w:rPr>
      </w:pPr>
      <w:r>
        <w:rPr>
          <w:rFonts w:ascii="Times New Roman" w:hAnsi="Times New Roman"/>
          <w:szCs w:val="24"/>
        </w:rPr>
        <w:t>More, still ok except he repeats the false idea that flexed spear stores energy for throw. These two pieces are basically short advertisements for his novel, with short excerpt imagining a hunt.</w:t>
      </w:r>
    </w:p>
    <w:p w14:paraId="0DDE7CE3" w14:textId="77777777" w:rsidR="009F2305" w:rsidRPr="001231E3" w:rsidRDefault="009F2305" w:rsidP="00437CBB">
      <w:pPr>
        <w:ind w:right="-720"/>
        <w:rPr>
          <w:rFonts w:ascii="Times New Roman" w:hAnsi="Times New Roman"/>
          <w:szCs w:val="24"/>
        </w:rPr>
      </w:pPr>
    </w:p>
    <w:p w14:paraId="2B69DAB8" w14:textId="77777777" w:rsidR="009F2305" w:rsidRPr="001231E3" w:rsidRDefault="009F2305" w:rsidP="00437CBB">
      <w:pPr>
        <w:ind w:right="-720"/>
        <w:rPr>
          <w:rFonts w:ascii="Times New Roman" w:hAnsi="Times New Roman"/>
          <w:b/>
          <w:szCs w:val="24"/>
        </w:rPr>
      </w:pPr>
      <w:r w:rsidRPr="001231E3">
        <w:rPr>
          <w:rFonts w:ascii="Times New Roman" w:hAnsi="Times New Roman"/>
          <w:b/>
          <w:szCs w:val="24"/>
        </w:rPr>
        <w:t>Brennan, Louis A.</w:t>
      </w:r>
      <w:r w:rsidR="00730AB7" w:rsidRPr="001231E3">
        <w:rPr>
          <w:rFonts w:ascii="Times New Roman" w:hAnsi="Times New Roman"/>
          <w:b/>
          <w:szCs w:val="24"/>
        </w:rPr>
        <w:tab/>
      </w:r>
      <w:r w:rsidR="00730AB7" w:rsidRPr="001231E3">
        <w:rPr>
          <w:rFonts w:ascii="Times New Roman" w:hAnsi="Times New Roman"/>
          <w:b/>
          <w:szCs w:val="24"/>
        </w:rPr>
        <w:tab/>
      </w:r>
      <w:r w:rsidR="00730AB7" w:rsidRPr="001231E3">
        <w:rPr>
          <w:rFonts w:ascii="Times New Roman" w:hAnsi="Times New Roman"/>
          <w:b/>
          <w:szCs w:val="24"/>
        </w:rPr>
        <w:tab/>
      </w:r>
      <w:proofErr w:type="spellStart"/>
      <w:proofErr w:type="gramStart"/>
      <w:r w:rsidR="00730AB7" w:rsidRPr="001231E3">
        <w:rPr>
          <w:rFonts w:ascii="Times New Roman" w:hAnsi="Times New Roman"/>
          <w:b/>
          <w:szCs w:val="24"/>
        </w:rPr>
        <w:t>s,x</w:t>
      </w:r>
      <w:proofErr w:type="spellEnd"/>
      <w:proofErr w:type="gramEnd"/>
    </w:p>
    <w:p w14:paraId="16F89EE9" w14:textId="77777777" w:rsidR="009F2305" w:rsidRPr="001231E3" w:rsidRDefault="009F2305" w:rsidP="00437CBB">
      <w:pPr>
        <w:ind w:right="-720"/>
        <w:rPr>
          <w:rFonts w:ascii="Times New Roman" w:hAnsi="Times New Roman"/>
          <w:szCs w:val="24"/>
        </w:rPr>
      </w:pPr>
      <w:proofErr w:type="gramStart"/>
      <w:r w:rsidRPr="001231E3">
        <w:rPr>
          <w:rFonts w:ascii="Times New Roman" w:hAnsi="Times New Roman"/>
          <w:szCs w:val="24"/>
        </w:rPr>
        <w:t xml:space="preserve">1975  </w:t>
      </w:r>
      <w:r w:rsidRPr="001231E3">
        <w:rPr>
          <w:rFonts w:ascii="Times New Roman" w:hAnsi="Times New Roman"/>
          <w:i/>
          <w:szCs w:val="24"/>
        </w:rPr>
        <w:t>Artifacts</w:t>
      </w:r>
      <w:proofErr w:type="gramEnd"/>
      <w:r w:rsidRPr="001231E3">
        <w:rPr>
          <w:rFonts w:ascii="Times New Roman" w:hAnsi="Times New Roman"/>
          <w:i/>
          <w:szCs w:val="24"/>
        </w:rPr>
        <w:t xml:space="preserve"> of Ancient America</w:t>
      </w:r>
      <w:r w:rsidRPr="001231E3">
        <w:rPr>
          <w:rFonts w:ascii="Times New Roman" w:hAnsi="Times New Roman"/>
          <w:szCs w:val="24"/>
        </w:rPr>
        <w:t>. Stackpole Books, Harrisburg, PA.</w:t>
      </w:r>
    </w:p>
    <w:p w14:paraId="5AF510DB" w14:textId="77777777" w:rsidR="009F2305" w:rsidRPr="001231E3" w:rsidRDefault="009F2305" w:rsidP="00437CBB">
      <w:pPr>
        <w:ind w:right="-720"/>
        <w:rPr>
          <w:rFonts w:ascii="Times New Roman" w:hAnsi="Times New Roman"/>
          <w:szCs w:val="24"/>
        </w:rPr>
      </w:pPr>
    </w:p>
    <w:p w14:paraId="069494F4" w14:textId="77777777" w:rsidR="00C90752" w:rsidRPr="001231E3" w:rsidRDefault="009F2305" w:rsidP="00437CBB">
      <w:pPr>
        <w:ind w:right="-720"/>
        <w:rPr>
          <w:rFonts w:ascii="Times New Roman" w:hAnsi="Times New Roman"/>
          <w:szCs w:val="24"/>
        </w:rPr>
      </w:pPr>
      <w:r w:rsidRPr="001231E3">
        <w:rPr>
          <w:rFonts w:ascii="Times New Roman" w:hAnsi="Times New Roman"/>
          <w:szCs w:val="24"/>
        </w:rPr>
        <w:t>[Respected amateur archaeologist.</w:t>
      </w:r>
      <w:r w:rsidR="00C90752" w:rsidRPr="001231E3">
        <w:rPr>
          <w:rFonts w:ascii="Times New Roman" w:hAnsi="Times New Roman"/>
          <w:szCs w:val="24"/>
        </w:rPr>
        <w:t>]</w:t>
      </w:r>
      <w:r w:rsidRPr="001231E3">
        <w:rPr>
          <w:rFonts w:ascii="Times New Roman" w:hAnsi="Times New Roman"/>
          <w:szCs w:val="24"/>
        </w:rPr>
        <w:t xml:space="preserve"> Focus on E </w:t>
      </w:r>
      <w:proofErr w:type="spellStart"/>
      <w:r w:rsidRPr="001231E3">
        <w:rPr>
          <w:rFonts w:ascii="Times New Roman" w:hAnsi="Times New Roman"/>
          <w:szCs w:val="24"/>
        </w:rPr>
        <w:t>N.Am</w:t>
      </w:r>
      <w:proofErr w:type="spellEnd"/>
      <w:r w:rsidRPr="001231E3">
        <w:rPr>
          <w:rFonts w:ascii="Times New Roman" w:hAnsi="Times New Roman"/>
          <w:szCs w:val="24"/>
        </w:rPr>
        <w:t>. but general info.</w:t>
      </w:r>
      <w:r w:rsidR="00517FD0" w:rsidRPr="001231E3">
        <w:rPr>
          <w:rFonts w:ascii="Times New Roman" w:hAnsi="Times New Roman"/>
          <w:szCs w:val="24"/>
        </w:rPr>
        <w:t xml:space="preserve"> Detailed description + typologies of most classes of artifacts: flaked stone including points and tools, ground stone including axes, </w:t>
      </w:r>
      <w:proofErr w:type="spellStart"/>
      <w:r w:rsidR="00517FD0" w:rsidRPr="001231E3">
        <w:rPr>
          <w:rFonts w:ascii="Times New Roman" w:hAnsi="Times New Roman"/>
          <w:szCs w:val="24"/>
        </w:rPr>
        <w:t>bannerstones</w:t>
      </w:r>
      <w:proofErr w:type="spellEnd"/>
      <w:r w:rsidR="00517FD0" w:rsidRPr="001231E3">
        <w:rPr>
          <w:rFonts w:ascii="Times New Roman" w:hAnsi="Times New Roman"/>
          <w:szCs w:val="24"/>
        </w:rPr>
        <w:t xml:space="preserve"> [he accepts as atlatl weights]</w:t>
      </w:r>
      <w:r w:rsidR="00C90752" w:rsidRPr="001231E3">
        <w:rPr>
          <w:rFonts w:ascii="Times New Roman" w:hAnsi="Times New Roman"/>
          <w:szCs w:val="24"/>
        </w:rPr>
        <w:t>, antler, bone, basketry, wood, copper, ceramics.</w:t>
      </w:r>
      <w:r w:rsidRPr="001231E3">
        <w:rPr>
          <w:rFonts w:ascii="Times New Roman" w:hAnsi="Times New Roman"/>
          <w:szCs w:val="24"/>
        </w:rPr>
        <w:t xml:space="preserve"> </w:t>
      </w:r>
    </w:p>
    <w:p w14:paraId="0D22FDA1" w14:textId="77777777" w:rsidR="00C90752" w:rsidRPr="001231E3" w:rsidRDefault="00C90752" w:rsidP="00437CBB">
      <w:pPr>
        <w:ind w:right="-720"/>
        <w:rPr>
          <w:rFonts w:ascii="Times New Roman" w:hAnsi="Times New Roman"/>
          <w:szCs w:val="24"/>
        </w:rPr>
      </w:pPr>
      <w:r w:rsidRPr="001231E3">
        <w:rPr>
          <w:rFonts w:ascii="Times New Roman" w:hAnsi="Times New Roman"/>
          <w:szCs w:val="24"/>
        </w:rPr>
        <w:t>[</w:t>
      </w:r>
      <w:r w:rsidR="009F2305" w:rsidRPr="001231E3">
        <w:rPr>
          <w:rFonts w:ascii="Times New Roman" w:hAnsi="Times New Roman"/>
          <w:szCs w:val="24"/>
        </w:rPr>
        <w:t>Some interesting mistakes and outdated info: a Folsom point labeled as “Clovis,” accepts Sandia</w:t>
      </w:r>
      <w:r w:rsidR="002847DA" w:rsidRPr="001231E3">
        <w:rPr>
          <w:rFonts w:ascii="Times New Roman" w:hAnsi="Times New Roman"/>
          <w:szCs w:val="24"/>
        </w:rPr>
        <w:t xml:space="preserve">, </w:t>
      </w:r>
      <w:proofErr w:type="spellStart"/>
      <w:r w:rsidR="002847DA" w:rsidRPr="001231E3">
        <w:rPr>
          <w:rFonts w:ascii="Times New Roman" w:hAnsi="Times New Roman"/>
          <w:szCs w:val="24"/>
        </w:rPr>
        <w:t>Pikimachay</w:t>
      </w:r>
      <w:proofErr w:type="spellEnd"/>
      <w:r w:rsidR="002847DA" w:rsidRPr="001231E3">
        <w:rPr>
          <w:rFonts w:ascii="Times New Roman" w:hAnsi="Times New Roman"/>
          <w:szCs w:val="24"/>
        </w:rPr>
        <w:t>,</w:t>
      </w:r>
      <w:r w:rsidR="009F2305" w:rsidRPr="001231E3">
        <w:rPr>
          <w:rFonts w:ascii="Times New Roman" w:hAnsi="Times New Roman"/>
          <w:szCs w:val="24"/>
        </w:rPr>
        <w:t xml:space="preserve"> and Old Crow flesher dated 27,000, probably because he favors </w:t>
      </w:r>
      <w:r w:rsidR="002847DA" w:rsidRPr="001231E3">
        <w:rPr>
          <w:rFonts w:ascii="Times New Roman" w:hAnsi="Times New Roman"/>
          <w:szCs w:val="24"/>
        </w:rPr>
        <w:t xml:space="preserve">a </w:t>
      </w:r>
      <w:r w:rsidR="009F2305" w:rsidRPr="001231E3">
        <w:rPr>
          <w:rFonts w:ascii="Times New Roman" w:hAnsi="Times New Roman"/>
          <w:szCs w:val="24"/>
        </w:rPr>
        <w:t>pre-Clovis</w:t>
      </w:r>
      <w:r w:rsidR="002847DA" w:rsidRPr="001231E3">
        <w:rPr>
          <w:rFonts w:ascii="Times New Roman" w:hAnsi="Times New Roman"/>
          <w:szCs w:val="24"/>
        </w:rPr>
        <w:t>, pre-projectile point culture</w:t>
      </w:r>
      <w:r w:rsidR="009F2305" w:rsidRPr="001231E3">
        <w:rPr>
          <w:rFonts w:ascii="Times New Roman" w:hAnsi="Times New Roman"/>
          <w:szCs w:val="24"/>
        </w:rPr>
        <w:t>.</w:t>
      </w:r>
      <w:r w:rsidR="002847DA" w:rsidRPr="001231E3">
        <w:rPr>
          <w:rFonts w:ascii="Times New Roman" w:hAnsi="Times New Roman"/>
          <w:szCs w:val="24"/>
        </w:rPr>
        <w:t xml:space="preserve"> Lengthy but weak description of knapping, </w:t>
      </w:r>
      <w:proofErr w:type="gramStart"/>
      <w:r w:rsidR="002847DA" w:rsidRPr="001231E3">
        <w:rPr>
          <w:rFonts w:ascii="Times New Roman" w:hAnsi="Times New Roman"/>
          <w:szCs w:val="24"/>
        </w:rPr>
        <w:t>e.g.</w:t>
      </w:r>
      <w:proofErr w:type="gramEnd"/>
      <w:r w:rsidR="002847DA" w:rsidRPr="001231E3">
        <w:rPr>
          <w:rFonts w:ascii="Times New Roman" w:hAnsi="Times New Roman"/>
          <w:szCs w:val="24"/>
        </w:rPr>
        <w:t xml:space="preserve"> p20 making flake blades “overcomes disposition of stone to flake conchoidally” by preparation of platform and calculation of angle and force of strike. For some reason, doesn’t use “knap” or “</w:t>
      </w:r>
      <w:proofErr w:type="spellStart"/>
      <w:r w:rsidR="002847DA" w:rsidRPr="001231E3">
        <w:rPr>
          <w:rFonts w:ascii="Times New Roman" w:hAnsi="Times New Roman"/>
          <w:szCs w:val="24"/>
        </w:rPr>
        <w:t>knapper</w:t>
      </w:r>
      <w:proofErr w:type="spellEnd"/>
      <w:r w:rsidR="002847DA" w:rsidRPr="001231E3">
        <w:rPr>
          <w:rFonts w:ascii="Times New Roman" w:hAnsi="Times New Roman"/>
          <w:szCs w:val="24"/>
        </w:rPr>
        <w:t xml:space="preserve">,” uses </w:t>
      </w:r>
      <w:r w:rsidR="00730AB7" w:rsidRPr="001231E3">
        <w:rPr>
          <w:rFonts w:ascii="Times New Roman" w:hAnsi="Times New Roman"/>
          <w:szCs w:val="24"/>
        </w:rPr>
        <w:t xml:space="preserve">“chipping” and </w:t>
      </w:r>
      <w:r w:rsidR="002847DA" w:rsidRPr="001231E3">
        <w:rPr>
          <w:rFonts w:ascii="Times New Roman" w:hAnsi="Times New Roman"/>
          <w:szCs w:val="24"/>
        </w:rPr>
        <w:t>“</w:t>
      </w:r>
      <w:proofErr w:type="spellStart"/>
      <w:r w:rsidR="002847DA" w:rsidRPr="001231E3">
        <w:rPr>
          <w:rFonts w:ascii="Times New Roman" w:hAnsi="Times New Roman"/>
          <w:szCs w:val="24"/>
        </w:rPr>
        <w:t>flintsmith</w:t>
      </w:r>
      <w:proofErr w:type="spellEnd"/>
      <w:r w:rsidR="002847DA" w:rsidRPr="001231E3">
        <w:rPr>
          <w:rFonts w:ascii="Times New Roman" w:hAnsi="Times New Roman"/>
          <w:szCs w:val="24"/>
        </w:rPr>
        <w:t>.”</w:t>
      </w:r>
      <w:r w:rsidR="00756018" w:rsidRPr="001231E3">
        <w:rPr>
          <w:rFonts w:ascii="Times New Roman" w:hAnsi="Times New Roman"/>
          <w:szCs w:val="24"/>
        </w:rPr>
        <w:t>]</w:t>
      </w:r>
      <w:r w:rsidR="00730AB7" w:rsidRPr="001231E3">
        <w:rPr>
          <w:rFonts w:ascii="Times New Roman" w:hAnsi="Times New Roman"/>
          <w:szCs w:val="24"/>
        </w:rPr>
        <w:t xml:space="preserve"> </w:t>
      </w:r>
      <w:r w:rsidR="00730AB7" w:rsidRPr="001231E3">
        <w:rPr>
          <w:rFonts w:ascii="Times New Roman" w:hAnsi="Times New Roman"/>
          <w:szCs w:val="24"/>
        </w:rPr>
        <w:lastRenderedPageBreak/>
        <w:t>Recognizes heat treatment p24, but “because direct exposure to fire causes pot-lidding…core materials about to be worked were heated in hot water or other i</w:t>
      </w:r>
      <w:r w:rsidR="00756018" w:rsidRPr="001231E3">
        <w:rPr>
          <w:rFonts w:ascii="Times New Roman" w:hAnsi="Times New Roman"/>
          <w:szCs w:val="24"/>
        </w:rPr>
        <w:t>n</w:t>
      </w:r>
      <w:r w:rsidR="00730AB7" w:rsidRPr="001231E3">
        <w:rPr>
          <w:rFonts w:ascii="Times New Roman" w:hAnsi="Times New Roman"/>
          <w:szCs w:val="24"/>
        </w:rPr>
        <w:t>direct method</w:t>
      </w:r>
      <w:r w:rsidR="00756018" w:rsidRPr="001231E3">
        <w:rPr>
          <w:rFonts w:ascii="Times New Roman" w:hAnsi="Times New Roman"/>
          <w:szCs w:val="24"/>
        </w:rPr>
        <w:t xml:space="preserve"> [the hot water is nonsense]</w:t>
      </w:r>
      <w:r w:rsidR="00730AB7" w:rsidRPr="001231E3">
        <w:rPr>
          <w:rFonts w:ascii="Times New Roman" w:hAnsi="Times New Roman"/>
          <w:szCs w:val="24"/>
        </w:rPr>
        <w:t>.”</w:t>
      </w:r>
      <w:r w:rsidR="002847DA" w:rsidRPr="001231E3">
        <w:rPr>
          <w:rFonts w:ascii="Times New Roman" w:hAnsi="Times New Roman"/>
          <w:szCs w:val="24"/>
        </w:rPr>
        <w:t xml:space="preserve"> </w:t>
      </w:r>
    </w:p>
    <w:p w14:paraId="1268CAAE" w14:textId="479A4BF9" w:rsidR="009F2305" w:rsidRDefault="00C90752" w:rsidP="00437CBB">
      <w:pPr>
        <w:ind w:right="-720"/>
        <w:rPr>
          <w:rFonts w:ascii="Times New Roman" w:hAnsi="Times New Roman"/>
          <w:szCs w:val="24"/>
        </w:rPr>
      </w:pPr>
      <w:r w:rsidRPr="001231E3">
        <w:rPr>
          <w:rFonts w:ascii="Times New Roman" w:hAnsi="Times New Roman"/>
          <w:szCs w:val="24"/>
        </w:rPr>
        <w:tab/>
      </w:r>
      <w:r w:rsidR="00730AB7" w:rsidRPr="001231E3">
        <w:rPr>
          <w:rFonts w:ascii="Times New Roman" w:hAnsi="Times New Roman"/>
          <w:szCs w:val="24"/>
        </w:rPr>
        <w:t xml:space="preserve">Lengthy point typology includes section on atlatls p 29-33. </w:t>
      </w:r>
      <w:r w:rsidR="00F35301" w:rsidRPr="001231E3">
        <w:rPr>
          <w:rFonts w:ascii="Times New Roman" w:hAnsi="Times New Roman"/>
          <w:szCs w:val="24"/>
        </w:rPr>
        <w:t xml:space="preserve">Bow replaced ca AD 1 in SW, AD 1000 in NE, atlatl survived in Aztec and Arctic where allows kayak use + bow strings get wet. Ballistics: weight forward of midpoint. “Rule of thumb that stone point &lt;1.75 inches is arrow point is not a bad one. On the other hand, it is not a reliable one either.” Some small points too early for bow, probably on light composite dart. Four good photos of Richard Regensburg of DL Division of Archaeology using atlatl. Indian Knoll type with antler handle + hook, wooden </w:t>
      </w:r>
      <w:proofErr w:type="spellStart"/>
      <w:r w:rsidR="00F35301" w:rsidRPr="001231E3">
        <w:rPr>
          <w:rFonts w:ascii="Times New Roman" w:hAnsi="Times New Roman"/>
          <w:szCs w:val="24"/>
        </w:rPr>
        <w:t>bannerstone</w:t>
      </w:r>
      <w:proofErr w:type="spellEnd"/>
      <w:r w:rsidR="00F35301" w:rsidRPr="001231E3">
        <w:rPr>
          <w:rFonts w:ascii="Times New Roman" w:hAnsi="Times New Roman"/>
          <w:szCs w:val="24"/>
        </w:rPr>
        <w:t>, 4 oz as suggested by Mau, close to hook. “Although it appears that the dart is about to be catapulted, the proper throwing motion is to keep the dart and atlatl in contact on a straight horizontal line throughout the entire casting action; the atlatl adds to the length of time of this contact, in effect lengthening the arm (31).” [</w:t>
      </w:r>
      <w:r w:rsidR="00517FD0" w:rsidRPr="001231E3">
        <w:rPr>
          <w:rFonts w:ascii="Times New Roman" w:hAnsi="Times New Roman"/>
          <w:szCs w:val="24"/>
        </w:rPr>
        <w:t>Must have got this from Howard 1974. Ironically, his 4</w:t>
      </w:r>
      <w:r w:rsidR="00517FD0" w:rsidRPr="001231E3">
        <w:rPr>
          <w:rFonts w:ascii="Times New Roman" w:hAnsi="Times New Roman"/>
          <w:szCs w:val="24"/>
          <w:vertAlign w:val="superscript"/>
        </w:rPr>
        <w:t>th</w:t>
      </w:r>
      <w:r w:rsidR="00517FD0" w:rsidRPr="001231E3">
        <w:rPr>
          <w:rFonts w:ascii="Times New Roman" w:hAnsi="Times New Roman"/>
          <w:szCs w:val="24"/>
        </w:rPr>
        <w:t xml:space="preserve"> photo clearly shows Regensburg using the atlatl correctly, flipping the dart away with the atlatl vertical as the dart leaves, contradicting what Brennan and Howard think happens.]</w:t>
      </w:r>
    </w:p>
    <w:p w14:paraId="05615DE9" w14:textId="09640239" w:rsidR="00DA1B3F" w:rsidRDefault="00DA1B3F" w:rsidP="00437CBB">
      <w:pPr>
        <w:ind w:right="-720"/>
        <w:rPr>
          <w:rFonts w:ascii="Times New Roman" w:hAnsi="Times New Roman"/>
          <w:szCs w:val="24"/>
        </w:rPr>
      </w:pPr>
    </w:p>
    <w:p w14:paraId="5039B3E3" w14:textId="77777777" w:rsidR="00DA1B3F" w:rsidRPr="0060762E" w:rsidRDefault="00DA1B3F" w:rsidP="00437CBB">
      <w:pPr>
        <w:ind w:right="-720"/>
        <w:rPr>
          <w:rFonts w:ascii="Times New Roman" w:hAnsi="Times New Roman"/>
          <w:b/>
          <w:szCs w:val="24"/>
          <w:lang w:val="x-none"/>
        </w:rPr>
      </w:pPr>
      <w:proofErr w:type="spellStart"/>
      <w:r w:rsidRPr="0060762E">
        <w:rPr>
          <w:rFonts w:ascii="Times New Roman" w:hAnsi="Times New Roman"/>
          <w:b/>
          <w:szCs w:val="24"/>
          <w:lang w:val="x-none"/>
        </w:rPr>
        <w:t>Breslawski</w:t>
      </w:r>
      <w:proofErr w:type="spellEnd"/>
      <w:r w:rsidRPr="0060762E">
        <w:rPr>
          <w:rFonts w:ascii="Times New Roman" w:hAnsi="Times New Roman"/>
          <w:b/>
          <w:szCs w:val="24"/>
          <w:lang w:val="x-none"/>
        </w:rPr>
        <w:t>,</w:t>
      </w:r>
      <w:r w:rsidRPr="0060762E">
        <w:rPr>
          <w:rFonts w:ascii="Times New Roman" w:hAnsi="Times New Roman"/>
          <w:b/>
          <w:szCs w:val="24"/>
        </w:rPr>
        <w:t xml:space="preserve"> Ryan P., </w:t>
      </w:r>
      <w:r w:rsidRPr="0060762E">
        <w:rPr>
          <w:rFonts w:ascii="Times New Roman" w:hAnsi="Times New Roman"/>
          <w:b/>
          <w:szCs w:val="24"/>
          <w:lang w:val="x-none"/>
        </w:rPr>
        <w:t xml:space="preserve">Bonnie L. </w:t>
      </w:r>
      <w:proofErr w:type="spellStart"/>
      <w:r w:rsidRPr="0060762E">
        <w:rPr>
          <w:rFonts w:ascii="Times New Roman" w:hAnsi="Times New Roman"/>
          <w:b/>
          <w:szCs w:val="24"/>
          <w:lang w:val="x-none"/>
        </w:rPr>
        <w:t>Etter</w:t>
      </w:r>
      <w:proofErr w:type="spellEnd"/>
      <w:r w:rsidRPr="0060762E">
        <w:rPr>
          <w:rFonts w:ascii="Times New Roman" w:hAnsi="Times New Roman"/>
          <w:b/>
          <w:szCs w:val="24"/>
          <w:lang w:val="x-none"/>
        </w:rPr>
        <w:t>, Ian Jorgeson, &amp; Matthew T. Boulanger</w:t>
      </w:r>
    </w:p>
    <w:p w14:paraId="5CB5FC27" w14:textId="425545E1" w:rsidR="00DA1B3F" w:rsidRDefault="00F01A32" w:rsidP="00437CBB">
      <w:pPr>
        <w:ind w:right="-720"/>
        <w:rPr>
          <w:rFonts w:ascii="Times New Roman" w:hAnsi="Times New Roman"/>
          <w:szCs w:val="24"/>
        </w:rPr>
      </w:pPr>
      <w:r>
        <w:rPr>
          <w:rFonts w:ascii="Times New Roman" w:hAnsi="Times New Roman"/>
          <w:szCs w:val="24"/>
        </w:rPr>
        <w:t>2018</w:t>
      </w:r>
      <w:r w:rsidR="00DA1B3F">
        <w:rPr>
          <w:rFonts w:ascii="Times New Roman" w:hAnsi="Times New Roman"/>
          <w:szCs w:val="24"/>
        </w:rPr>
        <w:t xml:space="preserve"> </w:t>
      </w:r>
      <w:r w:rsidR="00DA1B3F" w:rsidRPr="00DA1B3F">
        <w:rPr>
          <w:rFonts w:ascii="Times New Roman" w:hAnsi="Times New Roman"/>
          <w:szCs w:val="24"/>
          <w:lang w:val="x-none"/>
        </w:rPr>
        <w:t>The Atlatl to Bow Transition: What can We Learn from Modern Recreational</w:t>
      </w:r>
      <w:r w:rsidR="00DA1B3F" w:rsidRPr="00DA1B3F">
        <w:rPr>
          <w:rFonts w:ascii="Times New Roman" w:hAnsi="Times New Roman"/>
          <w:szCs w:val="24"/>
        </w:rPr>
        <w:t xml:space="preserve"> </w:t>
      </w:r>
      <w:r w:rsidR="00DA1B3F" w:rsidRPr="00DA1B3F">
        <w:rPr>
          <w:rFonts w:ascii="Times New Roman" w:hAnsi="Times New Roman"/>
          <w:szCs w:val="24"/>
          <w:lang w:val="x-none"/>
        </w:rPr>
        <w:t>Competitions?</w:t>
      </w:r>
      <w:r>
        <w:rPr>
          <w:rFonts w:ascii="Times New Roman" w:hAnsi="Times New Roman"/>
          <w:szCs w:val="24"/>
        </w:rPr>
        <w:t xml:space="preserve"> </w:t>
      </w:r>
      <w:r w:rsidR="00DA1B3F" w:rsidRPr="00DA1B3F">
        <w:rPr>
          <w:rFonts w:ascii="Times New Roman" w:hAnsi="Times New Roman"/>
          <w:i/>
          <w:szCs w:val="24"/>
        </w:rPr>
        <w:t>Lithic Technology</w:t>
      </w:r>
      <w:r>
        <w:rPr>
          <w:rFonts w:ascii="Times New Roman" w:hAnsi="Times New Roman"/>
          <w:szCs w:val="24"/>
        </w:rPr>
        <w:t xml:space="preserve"> 43(1):26-37.</w:t>
      </w:r>
    </w:p>
    <w:p w14:paraId="0E3604BA" w14:textId="0839506A" w:rsidR="00DA1B3F" w:rsidRDefault="00DA1B3F" w:rsidP="00437CBB">
      <w:pPr>
        <w:ind w:right="-720"/>
        <w:rPr>
          <w:rFonts w:ascii="Times New Roman" w:hAnsi="Times New Roman"/>
          <w:szCs w:val="24"/>
        </w:rPr>
      </w:pPr>
    </w:p>
    <w:p w14:paraId="19CEA9BC" w14:textId="0780ABB5" w:rsidR="00DA1B3F" w:rsidRDefault="0060762E" w:rsidP="00437CBB">
      <w:pPr>
        <w:ind w:right="-720"/>
        <w:rPr>
          <w:rFonts w:ascii="Times New Roman" w:hAnsi="Times New Roman"/>
          <w:szCs w:val="24"/>
        </w:rPr>
      </w:pPr>
      <w:r>
        <w:rPr>
          <w:rFonts w:ascii="Times New Roman" w:hAnsi="Times New Roman"/>
          <w:szCs w:val="24"/>
        </w:rPr>
        <w:t xml:space="preserve">Critique of </w:t>
      </w:r>
      <w:proofErr w:type="spellStart"/>
      <w:r>
        <w:rPr>
          <w:rFonts w:ascii="Times New Roman" w:hAnsi="Times New Roman"/>
          <w:szCs w:val="24"/>
        </w:rPr>
        <w:t>Grund’s</w:t>
      </w:r>
      <w:proofErr w:type="spellEnd"/>
      <w:r w:rsidR="00E52388">
        <w:rPr>
          <w:rFonts w:ascii="Times New Roman" w:hAnsi="Times New Roman"/>
          <w:szCs w:val="24"/>
        </w:rPr>
        <w:t xml:space="preserve"> (2017)</w:t>
      </w:r>
      <w:r w:rsidR="00F01A32">
        <w:rPr>
          <w:rFonts w:ascii="Times New Roman" w:hAnsi="Times New Roman"/>
          <w:szCs w:val="24"/>
        </w:rPr>
        <w:t xml:space="preserve"> nonsense. Her data sets are</w:t>
      </w:r>
      <w:r>
        <w:rPr>
          <w:rFonts w:ascii="Times New Roman" w:hAnsi="Times New Roman"/>
          <w:szCs w:val="24"/>
        </w:rPr>
        <w:t xml:space="preserve"> </w:t>
      </w:r>
      <w:r w:rsidR="00F01A32">
        <w:rPr>
          <w:rFonts w:ascii="Times New Roman" w:hAnsi="Times New Roman"/>
          <w:szCs w:val="24"/>
        </w:rPr>
        <w:t xml:space="preserve">both </w:t>
      </w:r>
      <w:r>
        <w:rPr>
          <w:rFonts w:ascii="Times New Roman" w:hAnsi="Times New Roman"/>
          <w:szCs w:val="24"/>
        </w:rPr>
        <w:t>a mess</w:t>
      </w:r>
      <w:r w:rsidR="00F01A32">
        <w:rPr>
          <w:rFonts w:ascii="Times New Roman" w:hAnsi="Times New Roman"/>
          <w:szCs w:val="24"/>
        </w:rPr>
        <w:t>, uncleaned of duplicate names and other problems</w:t>
      </w:r>
      <w:r>
        <w:rPr>
          <w:rFonts w:ascii="Times New Roman" w:hAnsi="Times New Roman"/>
          <w:szCs w:val="24"/>
        </w:rPr>
        <w:t xml:space="preserve"> – they do extensive cleaning of both ISAC atlatl scores and IKAC</w:t>
      </w:r>
      <w:r w:rsidR="009D3548">
        <w:rPr>
          <w:rFonts w:ascii="Times New Roman" w:hAnsi="Times New Roman"/>
          <w:szCs w:val="24"/>
        </w:rPr>
        <w:t xml:space="preserve"> (Interkingdom Archery Competition, Society for Creative Anachronism) </w:t>
      </w:r>
      <w:r>
        <w:rPr>
          <w:rFonts w:ascii="Times New Roman" w:hAnsi="Times New Roman"/>
          <w:szCs w:val="24"/>
        </w:rPr>
        <w:t xml:space="preserve">score data. They use various statistical tests that would be better than </w:t>
      </w:r>
      <w:proofErr w:type="spellStart"/>
      <w:r>
        <w:rPr>
          <w:rFonts w:ascii="Times New Roman" w:hAnsi="Times New Roman"/>
          <w:szCs w:val="24"/>
        </w:rPr>
        <w:t>Grund’s</w:t>
      </w:r>
      <w:proofErr w:type="spellEnd"/>
      <w:r>
        <w:rPr>
          <w:rFonts w:ascii="Times New Roman" w:hAnsi="Times New Roman"/>
          <w:szCs w:val="24"/>
        </w:rPr>
        <w:t xml:space="preserve"> to predict </w:t>
      </w:r>
      <w:proofErr w:type="gramStart"/>
      <w:r>
        <w:rPr>
          <w:rFonts w:ascii="Times New Roman" w:hAnsi="Times New Roman"/>
          <w:szCs w:val="24"/>
        </w:rPr>
        <w:t>curves, but</w:t>
      </w:r>
      <w:proofErr w:type="gramEnd"/>
      <w:r>
        <w:rPr>
          <w:rFonts w:ascii="Times New Roman" w:hAnsi="Times New Roman"/>
          <w:szCs w:val="24"/>
        </w:rPr>
        <w:t xml:space="preserve"> note many problems with using such data. For instance, it is biased by better competitors staying in while lots of less interested drop out [including the generally 4-year college membership of Society for Creative Anachronism],</w:t>
      </w:r>
      <w:r w:rsidRPr="0060762E">
        <w:rPr>
          <w:rFonts w:ascii="Times New Roman" w:hAnsi="Times New Roman"/>
          <w:szCs w:val="24"/>
        </w:rPr>
        <w:t xml:space="preserve"> </w:t>
      </w:r>
      <w:r w:rsidR="00330201">
        <w:rPr>
          <w:rFonts w:ascii="Times New Roman" w:hAnsi="Times New Roman"/>
          <w:szCs w:val="24"/>
        </w:rPr>
        <w:t xml:space="preserve">the </w:t>
      </w:r>
      <w:r w:rsidRPr="0060762E">
        <w:rPr>
          <w:rFonts w:ascii="Times New Roman" w:hAnsi="Times New Roman"/>
          <w:szCs w:val="24"/>
        </w:rPr>
        <w:t>assumption that year 1 is</w:t>
      </w:r>
      <w:r w:rsidR="00330201">
        <w:rPr>
          <w:rFonts w:ascii="Times New Roman" w:hAnsi="Times New Roman"/>
          <w:szCs w:val="24"/>
        </w:rPr>
        <w:t xml:space="preserve"> an</w:t>
      </w:r>
      <w:r w:rsidRPr="0060762E">
        <w:rPr>
          <w:rFonts w:ascii="Times New Roman" w:hAnsi="Times New Roman"/>
          <w:szCs w:val="24"/>
        </w:rPr>
        <w:t xml:space="preserve"> individ</w:t>
      </w:r>
      <w:r w:rsidR="00330201">
        <w:rPr>
          <w:rFonts w:ascii="Times New Roman" w:hAnsi="Times New Roman"/>
          <w:szCs w:val="24"/>
        </w:rPr>
        <w:t>ual</w:t>
      </w:r>
      <w:r w:rsidRPr="0060762E">
        <w:rPr>
          <w:rFonts w:ascii="Times New Roman" w:hAnsi="Times New Roman"/>
          <w:szCs w:val="24"/>
        </w:rPr>
        <w:t>’s actual first experience, increase-decrease between y</w:t>
      </w:r>
      <w:r>
        <w:rPr>
          <w:rFonts w:ascii="Times New Roman" w:hAnsi="Times New Roman"/>
          <w:szCs w:val="24"/>
        </w:rPr>
        <w:t>ea</w:t>
      </w:r>
      <w:r w:rsidRPr="0060762E">
        <w:rPr>
          <w:rFonts w:ascii="Times New Roman" w:hAnsi="Times New Roman"/>
          <w:szCs w:val="24"/>
        </w:rPr>
        <w:t>rs</w:t>
      </w:r>
      <w:r>
        <w:rPr>
          <w:rFonts w:ascii="Times New Roman" w:hAnsi="Times New Roman"/>
          <w:szCs w:val="24"/>
        </w:rPr>
        <w:t xml:space="preserve"> for any individual</w:t>
      </w:r>
      <w:r w:rsidRPr="0060762E">
        <w:rPr>
          <w:rFonts w:ascii="Times New Roman" w:hAnsi="Times New Roman"/>
          <w:szCs w:val="24"/>
        </w:rPr>
        <w:t xml:space="preserve"> relates to practice, ambiguity of equipment and diff</w:t>
      </w:r>
      <w:r>
        <w:rPr>
          <w:rFonts w:ascii="Times New Roman" w:hAnsi="Times New Roman"/>
          <w:szCs w:val="24"/>
        </w:rPr>
        <w:t>erent</w:t>
      </w:r>
      <w:r w:rsidRPr="0060762E">
        <w:rPr>
          <w:rFonts w:ascii="Times New Roman" w:hAnsi="Times New Roman"/>
          <w:szCs w:val="24"/>
        </w:rPr>
        <w:t xml:space="preserve"> learning style effects, </w:t>
      </w:r>
      <w:r>
        <w:rPr>
          <w:rFonts w:ascii="Times New Roman" w:hAnsi="Times New Roman"/>
          <w:szCs w:val="24"/>
        </w:rPr>
        <w:t>and so on. Conclude</w:t>
      </w:r>
      <w:r w:rsidRPr="0060762E">
        <w:rPr>
          <w:rFonts w:ascii="Times New Roman" w:hAnsi="Times New Roman"/>
          <w:szCs w:val="24"/>
        </w:rPr>
        <w:t xml:space="preserve"> that what the data shows is just “thr</w:t>
      </w:r>
      <w:r>
        <w:rPr>
          <w:rFonts w:ascii="Times New Roman" w:hAnsi="Times New Roman"/>
          <w:szCs w:val="24"/>
        </w:rPr>
        <w:t>ough</w:t>
      </w:r>
      <w:r w:rsidRPr="0060762E">
        <w:rPr>
          <w:rFonts w:ascii="Times New Roman" w:hAnsi="Times New Roman"/>
          <w:szCs w:val="24"/>
        </w:rPr>
        <w:t xml:space="preserve"> time, competitors generally show modest improvements with both weapons” and the problems of using such data to compare learning curves. </w:t>
      </w:r>
    </w:p>
    <w:p w14:paraId="647277D8" w14:textId="77777777" w:rsidR="005041C2" w:rsidRDefault="005041C2" w:rsidP="00437CBB">
      <w:pPr>
        <w:ind w:right="-720"/>
        <w:rPr>
          <w:rFonts w:ascii="Times New Roman" w:hAnsi="Times New Roman"/>
          <w:szCs w:val="24"/>
        </w:rPr>
      </w:pPr>
    </w:p>
    <w:p w14:paraId="5EA694C9" w14:textId="1960968A" w:rsidR="005041C2" w:rsidRPr="00E10878" w:rsidRDefault="005041C2" w:rsidP="00437CBB">
      <w:pPr>
        <w:ind w:right="-720"/>
        <w:rPr>
          <w:rFonts w:ascii="Times New Roman" w:hAnsi="Times New Roman"/>
          <w:b/>
          <w:szCs w:val="24"/>
        </w:rPr>
      </w:pPr>
      <w:proofErr w:type="spellStart"/>
      <w:r w:rsidRPr="00E10878">
        <w:rPr>
          <w:rFonts w:ascii="Times New Roman" w:hAnsi="Times New Roman"/>
          <w:b/>
          <w:szCs w:val="24"/>
        </w:rPr>
        <w:t>Bretney</w:t>
      </w:r>
      <w:proofErr w:type="spellEnd"/>
      <w:r w:rsidRPr="00E10878">
        <w:rPr>
          <w:rFonts w:ascii="Times New Roman" w:hAnsi="Times New Roman"/>
          <w:b/>
          <w:szCs w:val="24"/>
        </w:rPr>
        <w:t>, John C.</w:t>
      </w:r>
      <w:r w:rsidR="00E10878">
        <w:rPr>
          <w:rFonts w:ascii="Times New Roman" w:hAnsi="Times New Roman"/>
          <w:b/>
          <w:szCs w:val="24"/>
        </w:rPr>
        <w:tab/>
      </w:r>
      <w:r w:rsidR="00E10878">
        <w:rPr>
          <w:rFonts w:ascii="Times New Roman" w:hAnsi="Times New Roman"/>
          <w:b/>
          <w:szCs w:val="24"/>
        </w:rPr>
        <w:tab/>
      </w:r>
      <w:r w:rsidR="00E10878">
        <w:rPr>
          <w:rFonts w:ascii="Times New Roman" w:hAnsi="Times New Roman"/>
          <w:b/>
          <w:szCs w:val="24"/>
        </w:rPr>
        <w:tab/>
        <w:t>o</w:t>
      </w:r>
    </w:p>
    <w:p w14:paraId="4E571305" w14:textId="0E0DAADC" w:rsidR="005041C2" w:rsidRDefault="005041C2" w:rsidP="00437CBB">
      <w:pPr>
        <w:ind w:right="-720"/>
        <w:rPr>
          <w:rFonts w:ascii="Times New Roman" w:hAnsi="Times New Roman"/>
          <w:szCs w:val="24"/>
        </w:rPr>
      </w:pPr>
      <w:r>
        <w:rPr>
          <w:rFonts w:ascii="Times New Roman" w:hAnsi="Times New Roman"/>
          <w:szCs w:val="24"/>
        </w:rPr>
        <w:t xml:space="preserve">2012 Atlatl Cliff. In </w:t>
      </w:r>
      <w:r w:rsidRPr="004F2187">
        <w:rPr>
          <w:rFonts w:ascii="Times New Roman" w:hAnsi="Times New Roman"/>
          <w:i/>
          <w:szCs w:val="24"/>
        </w:rPr>
        <w:t>Rock Art at Little Lake: An Ancient Crossroads in the California Desert</w:t>
      </w:r>
      <w:r>
        <w:rPr>
          <w:rFonts w:ascii="Times New Roman" w:hAnsi="Times New Roman"/>
          <w:szCs w:val="24"/>
        </w:rPr>
        <w:t xml:space="preserve">. Jo Anne Van Tilburg, Gordon E. Hull, and John C. </w:t>
      </w:r>
      <w:proofErr w:type="spellStart"/>
      <w:r>
        <w:rPr>
          <w:rFonts w:ascii="Times New Roman" w:hAnsi="Times New Roman"/>
          <w:szCs w:val="24"/>
        </w:rPr>
        <w:t>Bretney</w:t>
      </w:r>
      <w:proofErr w:type="spellEnd"/>
      <w:r>
        <w:rPr>
          <w:rFonts w:ascii="Times New Roman" w:hAnsi="Times New Roman"/>
          <w:szCs w:val="24"/>
        </w:rPr>
        <w:t xml:space="preserve"> eds., pp. 92-105. </w:t>
      </w:r>
      <w:proofErr w:type="spellStart"/>
      <w:r>
        <w:rPr>
          <w:rFonts w:ascii="Times New Roman" w:hAnsi="Times New Roman"/>
          <w:szCs w:val="24"/>
        </w:rPr>
        <w:t>Cotsen</w:t>
      </w:r>
      <w:proofErr w:type="spellEnd"/>
      <w:r>
        <w:rPr>
          <w:rFonts w:ascii="Times New Roman" w:hAnsi="Times New Roman"/>
          <w:szCs w:val="24"/>
        </w:rPr>
        <w:t xml:space="preserve"> Institute of Archaeology, University of California, Los Angeles.</w:t>
      </w:r>
      <w:r w:rsidR="00E353DE">
        <w:rPr>
          <w:rFonts w:ascii="Times New Roman" w:hAnsi="Times New Roman"/>
          <w:szCs w:val="24"/>
        </w:rPr>
        <w:t xml:space="preserve"> </w:t>
      </w:r>
    </w:p>
    <w:p w14:paraId="06B301B5" w14:textId="77777777" w:rsidR="005041C2" w:rsidRDefault="005041C2" w:rsidP="00437CBB">
      <w:pPr>
        <w:ind w:right="-720"/>
        <w:rPr>
          <w:rFonts w:ascii="Times New Roman" w:hAnsi="Times New Roman"/>
          <w:szCs w:val="24"/>
        </w:rPr>
      </w:pPr>
    </w:p>
    <w:p w14:paraId="1C551DF3" w14:textId="3B9AAA60" w:rsidR="005041C2" w:rsidRDefault="005041C2" w:rsidP="00437CBB">
      <w:pPr>
        <w:ind w:right="-720"/>
        <w:rPr>
          <w:rFonts w:ascii="Times New Roman" w:hAnsi="Times New Roman"/>
          <w:szCs w:val="24"/>
        </w:rPr>
      </w:pPr>
      <w:r>
        <w:rPr>
          <w:rFonts w:ascii="Times New Roman" w:hAnsi="Times New Roman"/>
          <w:szCs w:val="24"/>
        </w:rPr>
        <w:t>See Van Tilburg et al. for background.</w:t>
      </w:r>
      <w:r w:rsidR="008E3435">
        <w:rPr>
          <w:rFonts w:ascii="Times New Roman" w:hAnsi="Times New Roman"/>
          <w:szCs w:val="24"/>
        </w:rPr>
        <w:t xml:space="preserve"> Close to Stahl Site (‘Pinto’).</w:t>
      </w:r>
      <w:r>
        <w:rPr>
          <w:rFonts w:ascii="Times New Roman" w:hAnsi="Times New Roman"/>
          <w:szCs w:val="24"/>
        </w:rPr>
        <w:t xml:space="preserve"> Of 645 pecked elements, 99 (15%) “consist of a vertical line with a hook or loop at the top and bottom and an oval or circular form in the center of the vertical line.” Abandoned sometime after 1500 BP.</w:t>
      </w:r>
      <w:r w:rsidR="00E353DE">
        <w:rPr>
          <w:rFonts w:ascii="Times New Roman" w:hAnsi="Times New Roman"/>
          <w:szCs w:val="24"/>
        </w:rPr>
        <w:t xml:space="preserve"> Drawing of ‘typical’ Gt Basin atlatl (Winnemu</w:t>
      </w:r>
      <w:r w:rsidR="00C2799F">
        <w:rPr>
          <w:rFonts w:ascii="Times New Roman" w:hAnsi="Times New Roman"/>
          <w:szCs w:val="24"/>
        </w:rPr>
        <w:t>c</w:t>
      </w:r>
      <w:r w:rsidR="00E353DE">
        <w:rPr>
          <w:rFonts w:ascii="Times New Roman" w:hAnsi="Times New Roman"/>
          <w:szCs w:val="24"/>
        </w:rPr>
        <w:t xml:space="preserve">ca cave type) w weight and </w:t>
      </w:r>
      <w:r w:rsidR="00E353DE">
        <w:rPr>
          <w:rFonts w:ascii="Times New Roman" w:hAnsi="Times New Roman"/>
          <w:szCs w:val="24"/>
        </w:rPr>
        <w:lastRenderedPageBreak/>
        <w:t xml:space="preserve">double finger loops. Dart finds at various sites [somewhat confused]. Y-shaped elements might be exaggerated </w:t>
      </w:r>
      <w:proofErr w:type="spellStart"/>
      <w:r w:rsidR="00E353DE">
        <w:rPr>
          <w:rFonts w:ascii="Times New Roman" w:hAnsi="Times New Roman"/>
          <w:szCs w:val="24"/>
        </w:rPr>
        <w:t>foreshaft</w:t>
      </w:r>
      <w:proofErr w:type="spellEnd"/>
      <w:r w:rsidR="00E353DE">
        <w:rPr>
          <w:rFonts w:ascii="Times New Roman" w:hAnsi="Times New Roman"/>
          <w:szCs w:val="24"/>
        </w:rPr>
        <w:t xml:space="preserve"> notched for point [I doubt it], also concentrated at AC. Stone weights attached on “top” [terminology confused, most would say ‘bottom’ or underside] of atlatl. Innovation adding mass or tuning the atlatl, may have increased dart acceleration. Probable aesthetic or ceremonial reasons too. Simple bisected circles not considered </w:t>
      </w:r>
      <w:r w:rsidR="00BE577C">
        <w:rPr>
          <w:rFonts w:ascii="Times New Roman" w:hAnsi="Times New Roman"/>
          <w:szCs w:val="24"/>
        </w:rPr>
        <w:t>by us</w:t>
      </w:r>
      <w:r w:rsidR="00E353DE">
        <w:rPr>
          <w:rFonts w:ascii="Times New Roman" w:hAnsi="Times New Roman"/>
          <w:szCs w:val="24"/>
        </w:rPr>
        <w:t xml:space="preserve"> as incomplete atlatls.</w:t>
      </w:r>
      <w:r w:rsidR="00BE577C">
        <w:rPr>
          <w:rFonts w:ascii="Times New Roman" w:hAnsi="Times New Roman"/>
          <w:szCs w:val="24"/>
        </w:rPr>
        <w:t xml:space="preserve"> [and most apparent weights are solidly pecked]. No spatial </w:t>
      </w:r>
      <w:proofErr w:type="spellStart"/>
      <w:r w:rsidR="00BE577C">
        <w:rPr>
          <w:rFonts w:ascii="Times New Roman" w:hAnsi="Times New Roman"/>
          <w:szCs w:val="24"/>
        </w:rPr>
        <w:t>pref</w:t>
      </w:r>
      <w:proofErr w:type="spellEnd"/>
      <w:r w:rsidR="00BE577C">
        <w:rPr>
          <w:rFonts w:ascii="Times New Roman" w:hAnsi="Times New Roman"/>
          <w:szCs w:val="24"/>
        </w:rPr>
        <w:t xml:space="preserve"> for atlatl motifs at AC. All motifs oriented toward lake or ‘the passing animals.’ Atlatl hooks almost always face L, as do bottom ‘</w:t>
      </w:r>
      <w:proofErr w:type="gramStart"/>
      <w:r w:rsidR="00BE577C">
        <w:rPr>
          <w:rFonts w:ascii="Times New Roman" w:hAnsi="Times New Roman"/>
          <w:szCs w:val="24"/>
        </w:rPr>
        <w:t>hooks’</w:t>
      </w:r>
      <w:proofErr w:type="gramEnd"/>
      <w:r w:rsidR="00BE577C">
        <w:rPr>
          <w:rFonts w:ascii="Times New Roman" w:hAnsi="Times New Roman"/>
          <w:szCs w:val="24"/>
        </w:rPr>
        <w:t xml:space="preserve"> or loops. But sheep face R. Reasons unknown. [Suggests opposition to me, and L facing of atlatls seems natural to R-hand user holding up an atlatl]. Dense pecking suggests much time work, suggests symbolic value.</w:t>
      </w:r>
    </w:p>
    <w:p w14:paraId="448F8170" w14:textId="7C8A7DC2" w:rsidR="00BE577C" w:rsidRDefault="00BE577C" w:rsidP="00437CBB">
      <w:pPr>
        <w:ind w:right="-720"/>
        <w:rPr>
          <w:rFonts w:ascii="Times New Roman" w:hAnsi="Times New Roman"/>
          <w:szCs w:val="24"/>
        </w:rPr>
      </w:pPr>
      <w:r>
        <w:rPr>
          <w:rFonts w:ascii="Times New Roman" w:hAnsi="Times New Roman"/>
          <w:szCs w:val="24"/>
        </w:rPr>
        <w:t xml:space="preserve">  Chronology - different degrees of </w:t>
      </w:r>
      <w:proofErr w:type="spellStart"/>
      <w:r>
        <w:rPr>
          <w:rFonts w:ascii="Times New Roman" w:hAnsi="Times New Roman"/>
          <w:szCs w:val="24"/>
        </w:rPr>
        <w:t>repatination</w:t>
      </w:r>
      <w:proofErr w:type="spellEnd"/>
      <w:r>
        <w:rPr>
          <w:rFonts w:ascii="Times New Roman" w:hAnsi="Times New Roman"/>
          <w:szCs w:val="24"/>
        </w:rPr>
        <w:t xml:space="preserve"> - most of oldest </w:t>
      </w:r>
      <w:proofErr w:type="spellStart"/>
      <w:r>
        <w:rPr>
          <w:rFonts w:ascii="Times New Roman" w:hAnsi="Times New Roman"/>
          <w:szCs w:val="24"/>
        </w:rPr>
        <w:t>petros</w:t>
      </w:r>
      <w:proofErr w:type="spellEnd"/>
      <w:r>
        <w:rPr>
          <w:rFonts w:ascii="Times New Roman" w:hAnsi="Times New Roman"/>
          <w:szCs w:val="24"/>
        </w:rPr>
        <w:t xml:space="preserve"> are at AC. Quantified darkness of revarnish by spectrophotometer. Some trend for more patinated atlatls to have longer shafts and oval weights.</w:t>
      </w:r>
      <w:r w:rsidR="008E3435">
        <w:rPr>
          <w:rFonts w:ascii="Times New Roman" w:hAnsi="Times New Roman"/>
          <w:szCs w:val="24"/>
        </w:rPr>
        <w:t xml:space="preserve"> [Weights shown vary from round to oval to bilobed, usually solidly pecked, always exaggerated size comp to rest of atlatl]. </w:t>
      </w:r>
    </w:p>
    <w:p w14:paraId="13AA04E5" w14:textId="0CDC48D6" w:rsidR="008E3435" w:rsidRDefault="008E3435" w:rsidP="00437CBB">
      <w:pPr>
        <w:ind w:right="-720"/>
        <w:rPr>
          <w:rFonts w:ascii="Times New Roman" w:hAnsi="Times New Roman"/>
          <w:szCs w:val="24"/>
        </w:rPr>
      </w:pPr>
      <w:r>
        <w:rPr>
          <w:rFonts w:ascii="Times New Roman" w:hAnsi="Times New Roman"/>
          <w:szCs w:val="24"/>
        </w:rPr>
        <w:t xml:space="preserve">  Other motifs - No sheep. Only </w:t>
      </w:r>
      <w:proofErr w:type="spellStart"/>
      <w:r>
        <w:rPr>
          <w:rFonts w:ascii="Times New Roman" w:hAnsi="Times New Roman"/>
          <w:szCs w:val="24"/>
        </w:rPr>
        <w:t>zoomorph</w:t>
      </w:r>
      <w:proofErr w:type="spellEnd"/>
      <w:r>
        <w:rPr>
          <w:rFonts w:ascii="Times New Roman" w:hAnsi="Times New Roman"/>
          <w:szCs w:val="24"/>
        </w:rPr>
        <w:t xml:space="preserve"> elements are ‘paws’ with multiple line digits, not realistic representations. Very few </w:t>
      </w:r>
      <w:proofErr w:type="spellStart"/>
      <w:r>
        <w:rPr>
          <w:rFonts w:ascii="Times New Roman" w:hAnsi="Times New Roman"/>
          <w:szCs w:val="24"/>
        </w:rPr>
        <w:t>anthro</w:t>
      </w:r>
      <w:proofErr w:type="spellEnd"/>
      <w:r>
        <w:rPr>
          <w:rFonts w:ascii="Times New Roman" w:hAnsi="Times New Roman"/>
          <w:szCs w:val="24"/>
        </w:rPr>
        <w:t xml:space="preserve"> elements. Staff or crook - a few, only found at AC, </w:t>
      </w:r>
      <w:proofErr w:type="gramStart"/>
      <w:r>
        <w:rPr>
          <w:rFonts w:ascii="Times New Roman" w:hAnsi="Times New Roman"/>
          <w:szCs w:val="24"/>
        </w:rPr>
        <w:t>similar to</w:t>
      </w:r>
      <w:proofErr w:type="gramEnd"/>
      <w:r>
        <w:rPr>
          <w:rFonts w:ascii="Times New Roman" w:hAnsi="Times New Roman"/>
          <w:szCs w:val="24"/>
        </w:rPr>
        <w:t xml:space="preserve"> tool or pinon nut collection. 48 of 50 Y forms found are at </w:t>
      </w:r>
      <w:proofErr w:type="gramStart"/>
      <w:r>
        <w:rPr>
          <w:rFonts w:ascii="Times New Roman" w:hAnsi="Times New Roman"/>
          <w:szCs w:val="24"/>
        </w:rPr>
        <w:t>AC;</w:t>
      </w:r>
      <w:proofErr w:type="gramEnd"/>
      <w:r>
        <w:rPr>
          <w:rFonts w:ascii="Times New Roman" w:hAnsi="Times New Roman"/>
          <w:szCs w:val="24"/>
        </w:rPr>
        <w:t xml:space="preserve"> 81% of complete atlatls. 98% of both atlatl and Y are vertical.</w:t>
      </w:r>
    </w:p>
    <w:p w14:paraId="79E2F994" w14:textId="297BE036" w:rsidR="008E3435" w:rsidRPr="001231E3" w:rsidRDefault="008E3435" w:rsidP="00437CBB">
      <w:pPr>
        <w:ind w:right="-720"/>
        <w:rPr>
          <w:rFonts w:ascii="Times New Roman" w:hAnsi="Times New Roman"/>
          <w:szCs w:val="24"/>
        </w:rPr>
      </w:pPr>
      <w:r>
        <w:rPr>
          <w:rFonts w:ascii="Times New Roman" w:hAnsi="Times New Roman"/>
          <w:szCs w:val="24"/>
        </w:rPr>
        <w:t xml:space="preserve">  “</w:t>
      </w:r>
      <w:proofErr w:type="gramStart"/>
      <w:r>
        <w:rPr>
          <w:rFonts w:ascii="Times New Roman" w:hAnsi="Times New Roman"/>
          <w:szCs w:val="24"/>
        </w:rPr>
        <w:t>production</w:t>
      </w:r>
      <w:proofErr w:type="gramEnd"/>
      <w:r>
        <w:rPr>
          <w:rFonts w:ascii="Times New Roman" w:hAnsi="Times New Roman"/>
          <w:szCs w:val="24"/>
        </w:rPr>
        <w:t xml:space="preserve"> of individual elements required considerable time, energy, and attention to sometimes intricate detail.” [exaggerated - these things are not hard to make, see Whittaker et al.</w:t>
      </w:r>
      <w:r w:rsidR="00E10878">
        <w:rPr>
          <w:rFonts w:ascii="Times New Roman" w:hAnsi="Times New Roman"/>
          <w:szCs w:val="24"/>
        </w:rPr>
        <w:t xml:space="preserve"> 1999</w:t>
      </w:r>
      <w:r>
        <w:rPr>
          <w:rFonts w:ascii="Times New Roman" w:hAnsi="Times New Roman"/>
          <w:szCs w:val="24"/>
        </w:rPr>
        <w:t>]</w:t>
      </w:r>
      <w:r w:rsidR="00056EF1">
        <w:rPr>
          <w:rFonts w:ascii="Times New Roman" w:hAnsi="Times New Roman"/>
          <w:szCs w:val="24"/>
        </w:rPr>
        <w:t xml:space="preserve">. Patterned, iconic symbol ‘evokes the eternal presence of the spirit world.’ </w:t>
      </w:r>
      <w:proofErr w:type="spellStart"/>
      <w:r w:rsidR="00056EF1">
        <w:rPr>
          <w:rFonts w:ascii="Times New Roman" w:hAnsi="Times New Roman"/>
          <w:szCs w:val="24"/>
        </w:rPr>
        <w:t>Poss</w:t>
      </w:r>
      <w:proofErr w:type="spellEnd"/>
      <w:r w:rsidR="00056EF1">
        <w:rPr>
          <w:rFonts w:ascii="Times New Roman" w:hAnsi="Times New Roman"/>
          <w:szCs w:val="24"/>
        </w:rPr>
        <w:t xml:space="preserve"> power symbols created in context of ritual, may </w:t>
      </w:r>
      <w:proofErr w:type="spellStart"/>
      <w:r w:rsidR="00056EF1">
        <w:rPr>
          <w:rFonts w:ascii="Times New Roman" w:hAnsi="Times New Roman"/>
          <w:szCs w:val="24"/>
        </w:rPr>
        <w:t>emph</w:t>
      </w:r>
      <w:proofErr w:type="spellEnd"/>
      <w:r w:rsidR="00056EF1">
        <w:rPr>
          <w:rFonts w:ascii="Times New Roman" w:hAnsi="Times New Roman"/>
          <w:szCs w:val="24"/>
        </w:rPr>
        <w:t xml:space="preserve"> authority of </w:t>
      </w:r>
      <w:proofErr w:type="spellStart"/>
      <w:r w:rsidR="00056EF1">
        <w:rPr>
          <w:rFonts w:ascii="Times New Roman" w:hAnsi="Times New Roman"/>
          <w:szCs w:val="24"/>
        </w:rPr>
        <w:t>individ</w:t>
      </w:r>
      <w:proofErr w:type="spellEnd"/>
      <w:r w:rsidR="00056EF1">
        <w:rPr>
          <w:rFonts w:ascii="Times New Roman" w:hAnsi="Times New Roman"/>
          <w:szCs w:val="24"/>
        </w:rPr>
        <w:t xml:space="preserve"> leader over group [no real evidence for that]. </w:t>
      </w:r>
      <w:proofErr w:type="spellStart"/>
      <w:r w:rsidR="00056EF1">
        <w:rPr>
          <w:rFonts w:ascii="Times New Roman" w:hAnsi="Times New Roman"/>
          <w:szCs w:val="24"/>
        </w:rPr>
        <w:t>Poss</w:t>
      </w:r>
      <w:proofErr w:type="spellEnd"/>
      <w:r w:rsidR="00056EF1">
        <w:rPr>
          <w:rFonts w:ascii="Times New Roman" w:hAnsi="Times New Roman"/>
          <w:szCs w:val="24"/>
        </w:rPr>
        <w:t xml:space="preserve"> component of hunting magic, but others, like animals, not present.</w:t>
      </w:r>
    </w:p>
    <w:p w14:paraId="593429BC" w14:textId="77777777" w:rsidR="00C64752" w:rsidRPr="001231E3" w:rsidRDefault="00C64752" w:rsidP="00437CBB">
      <w:pPr>
        <w:ind w:right="-720"/>
        <w:rPr>
          <w:rFonts w:ascii="Times New Roman" w:hAnsi="Times New Roman"/>
          <w:szCs w:val="24"/>
        </w:rPr>
      </w:pPr>
    </w:p>
    <w:p w14:paraId="4131F7CD" w14:textId="77777777" w:rsidR="005459C3" w:rsidRPr="001231E3" w:rsidRDefault="005459C3" w:rsidP="00437CBB">
      <w:pPr>
        <w:ind w:right="-720"/>
        <w:rPr>
          <w:rFonts w:ascii="Times New Roman" w:hAnsi="Times New Roman"/>
          <w:b/>
          <w:szCs w:val="24"/>
        </w:rPr>
      </w:pPr>
      <w:proofErr w:type="spellStart"/>
      <w:r w:rsidRPr="001231E3">
        <w:rPr>
          <w:rFonts w:ascii="Times New Roman" w:hAnsi="Times New Roman"/>
          <w:b/>
          <w:szCs w:val="24"/>
        </w:rPr>
        <w:t>Breuil</w:t>
      </w:r>
      <w:proofErr w:type="spellEnd"/>
      <w:r w:rsidRPr="001231E3">
        <w:rPr>
          <w:rFonts w:ascii="Times New Roman" w:hAnsi="Times New Roman"/>
          <w:b/>
          <w:szCs w:val="24"/>
        </w:rPr>
        <w:t>, H.</w:t>
      </w:r>
      <w:r w:rsidR="00183369" w:rsidRPr="001231E3">
        <w:rPr>
          <w:rFonts w:ascii="Times New Roman" w:hAnsi="Times New Roman"/>
          <w:b/>
          <w:szCs w:val="24"/>
        </w:rPr>
        <w:tab/>
      </w:r>
      <w:r w:rsidR="00183369" w:rsidRPr="001231E3">
        <w:rPr>
          <w:rFonts w:ascii="Times New Roman" w:hAnsi="Times New Roman"/>
          <w:b/>
          <w:szCs w:val="24"/>
        </w:rPr>
        <w:tab/>
      </w:r>
      <w:r w:rsidR="00183369" w:rsidRPr="001231E3">
        <w:rPr>
          <w:rFonts w:ascii="Times New Roman" w:hAnsi="Times New Roman"/>
          <w:b/>
          <w:szCs w:val="24"/>
        </w:rPr>
        <w:tab/>
        <w:t>x</w:t>
      </w:r>
    </w:p>
    <w:p w14:paraId="34FC3988" w14:textId="77777777" w:rsidR="005459C3" w:rsidRPr="001231E3" w:rsidRDefault="005459C3" w:rsidP="00437CBB">
      <w:pPr>
        <w:ind w:right="-720"/>
        <w:rPr>
          <w:rFonts w:ascii="Times New Roman" w:hAnsi="Times New Roman"/>
          <w:szCs w:val="24"/>
        </w:rPr>
      </w:pPr>
      <w:proofErr w:type="gramStart"/>
      <w:r w:rsidRPr="001231E3">
        <w:rPr>
          <w:rFonts w:ascii="Times New Roman" w:hAnsi="Times New Roman"/>
          <w:szCs w:val="24"/>
        </w:rPr>
        <w:t>1952  Lascaux</w:t>
      </w:r>
      <w:proofErr w:type="gramEnd"/>
      <w:r w:rsidRPr="001231E3">
        <w:rPr>
          <w:rFonts w:ascii="Times New Roman" w:hAnsi="Times New Roman"/>
          <w:szCs w:val="24"/>
        </w:rPr>
        <w:t xml:space="preserve">. </w:t>
      </w:r>
      <w:r w:rsidRPr="001231E3">
        <w:rPr>
          <w:rFonts w:ascii="Times New Roman" w:hAnsi="Times New Roman"/>
          <w:i/>
          <w:szCs w:val="24"/>
        </w:rPr>
        <w:t>Man</w:t>
      </w:r>
      <w:r w:rsidRPr="001231E3">
        <w:rPr>
          <w:rFonts w:ascii="Times New Roman" w:hAnsi="Times New Roman"/>
          <w:szCs w:val="24"/>
        </w:rPr>
        <w:t xml:space="preserve"> 52 (152): 110-111.</w:t>
      </w:r>
    </w:p>
    <w:p w14:paraId="4B37E9E0" w14:textId="77777777" w:rsidR="005459C3" w:rsidRPr="001231E3" w:rsidRDefault="005459C3" w:rsidP="00437CBB">
      <w:pPr>
        <w:ind w:right="-720"/>
        <w:rPr>
          <w:rFonts w:ascii="Times New Roman" w:hAnsi="Times New Roman"/>
          <w:szCs w:val="24"/>
        </w:rPr>
      </w:pPr>
    </w:p>
    <w:p w14:paraId="3B141D8D" w14:textId="77777777" w:rsidR="005459C3" w:rsidRPr="001231E3" w:rsidRDefault="005459C3" w:rsidP="00437CBB">
      <w:pPr>
        <w:ind w:right="-720"/>
        <w:rPr>
          <w:rFonts w:ascii="Times New Roman" w:hAnsi="Times New Roman"/>
          <w:szCs w:val="24"/>
        </w:rPr>
      </w:pPr>
      <w:r w:rsidRPr="001231E3">
        <w:rPr>
          <w:rFonts w:ascii="Times New Roman" w:hAnsi="Times New Roman"/>
          <w:szCs w:val="24"/>
        </w:rPr>
        <w:t xml:space="preserve">In French. </w:t>
      </w:r>
      <w:r w:rsidR="00183369" w:rsidRPr="001231E3">
        <w:rPr>
          <w:rFonts w:ascii="Times New Roman" w:hAnsi="Times New Roman"/>
          <w:szCs w:val="24"/>
        </w:rPr>
        <w:t xml:space="preserve">Responding to </w:t>
      </w:r>
      <w:proofErr w:type="spellStart"/>
      <w:r w:rsidR="00183369" w:rsidRPr="001231E3">
        <w:rPr>
          <w:rFonts w:ascii="Times New Roman" w:hAnsi="Times New Roman"/>
          <w:szCs w:val="24"/>
        </w:rPr>
        <w:t>Lechler</w:t>
      </w:r>
      <w:proofErr w:type="spellEnd"/>
      <w:r w:rsidR="00183369" w:rsidRPr="001231E3">
        <w:rPr>
          <w:rFonts w:ascii="Times New Roman" w:hAnsi="Times New Roman"/>
          <w:szCs w:val="24"/>
        </w:rPr>
        <w:t xml:space="preserve"> 1951 - he “doesn’t know what he’s talking about</w:t>
      </w:r>
      <w:r w:rsidRPr="001231E3">
        <w:rPr>
          <w:rFonts w:ascii="Times New Roman" w:hAnsi="Times New Roman"/>
          <w:szCs w:val="24"/>
        </w:rPr>
        <w:t>.</w:t>
      </w:r>
      <w:r w:rsidR="00183369" w:rsidRPr="001231E3">
        <w:rPr>
          <w:rFonts w:ascii="Times New Roman" w:hAnsi="Times New Roman"/>
          <w:szCs w:val="24"/>
        </w:rPr>
        <w:t>”</w:t>
      </w:r>
      <w:r w:rsidRPr="001231E3">
        <w:rPr>
          <w:rFonts w:ascii="Times New Roman" w:hAnsi="Times New Roman"/>
          <w:szCs w:val="24"/>
        </w:rPr>
        <w:t xml:space="preserve"> Object at foot of man is hooked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with handle. Bird on staff object is not </w:t>
      </w:r>
      <w:proofErr w:type="spellStart"/>
      <w:r w:rsidRPr="001231E3">
        <w:rPr>
          <w:rFonts w:ascii="Times New Roman" w:hAnsi="Times New Roman"/>
          <w:szCs w:val="24"/>
        </w:rPr>
        <w:t>propulseur</w:t>
      </w:r>
      <w:proofErr w:type="spellEnd"/>
      <w:r w:rsidRPr="001231E3">
        <w:rPr>
          <w:rFonts w:ascii="Times New Roman" w:hAnsi="Times New Roman"/>
          <w:szCs w:val="24"/>
        </w:rPr>
        <w:t xml:space="preserve">, because all Up Pal specimens have the carving as hook, not handle. [he misunderstood </w:t>
      </w:r>
      <w:proofErr w:type="spellStart"/>
      <w:r w:rsidRPr="001231E3">
        <w:rPr>
          <w:rFonts w:ascii="Times New Roman" w:hAnsi="Times New Roman"/>
          <w:szCs w:val="24"/>
        </w:rPr>
        <w:t>Lechler</w:t>
      </w:r>
      <w:proofErr w:type="spellEnd"/>
      <w:r w:rsidRPr="001231E3">
        <w:rPr>
          <w:rFonts w:ascii="Times New Roman" w:hAnsi="Times New Roman"/>
          <w:szCs w:val="24"/>
        </w:rPr>
        <w:t xml:space="preserve"> who said no such thing]</w:t>
      </w:r>
      <w:r w:rsidR="00183369" w:rsidRPr="001231E3">
        <w:rPr>
          <w:rFonts w:ascii="Times New Roman" w:hAnsi="Times New Roman"/>
          <w:szCs w:val="24"/>
        </w:rPr>
        <w:t xml:space="preserve">. Magdalenian sculpted atlatls were all ceremonial. Existing specimens were fixed in wooden handles. It must be totem or funerary marker - </w:t>
      </w:r>
      <w:proofErr w:type="spellStart"/>
      <w:r w:rsidR="00183369" w:rsidRPr="001231E3">
        <w:rPr>
          <w:rFonts w:ascii="Times New Roman" w:hAnsi="Times New Roman"/>
          <w:szCs w:val="24"/>
        </w:rPr>
        <w:t>espec</w:t>
      </w:r>
      <w:proofErr w:type="spellEnd"/>
      <w:r w:rsidR="00183369" w:rsidRPr="001231E3">
        <w:rPr>
          <w:rFonts w:ascii="Times New Roman" w:hAnsi="Times New Roman"/>
          <w:szCs w:val="24"/>
        </w:rPr>
        <w:t xml:space="preserve"> with bird head on man.</w:t>
      </w:r>
    </w:p>
    <w:p w14:paraId="0DBE88A3" w14:textId="77777777" w:rsidR="0084165A" w:rsidRPr="001231E3" w:rsidRDefault="0084165A" w:rsidP="00437CBB">
      <w:pPr>
        <w:ind w:right="-720"/>
        <w:rPr>
          <w:rFonts w:ascii="Times New Roman" w:hAnsi="Times New Roman"/>
          <w:szCs w:val="24"/>
        </w:rPr>
      </w:pPr>
    </w:p>
    <w:p w14:paraId="618C8398"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Brian, Wayne</w:t>
      </w:r>
      <w:r w:rsidR="0085594F" w:rsidRPr="001231E3">
        <w:rPr>
          <w:rFonts w:ascii="Times New Roman" w:hAnsi="Times New Roman"/>
          <w:b/>
          <w:szCs w:val="24"/>
        </w:rPr>
        <w:tab/>
      </w:r>
      <w:r w:rsidR="0085594F" w:rsidRPr="001231E3">
        <w:rPr>
          <w:rFonts w:ascii="Times New Roman" w:hAnsi="Times New Roman"/>
          <w:b/>
          <w:szCs w:val="24"/>
        </w:rPr>
        <w:tab/>
      </w:r>
      <w:r w:rsidR="0085594F" w:rsidRPr="001231E3">
        <w:rPr>
          <w:rFonts w:ascii="Times New Roman" w:hAnsi="Times New Roman"/>
          <w:b/>
          <w:szCs w:val="24"/>
        </w:rPr>
        <w:tab/>
        <w:t>o</w:t>
      </w:r>
    </w:p>
    <w:p w14:paraId="66A148C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1992 Crashing the Barrier. </w:t>
      </w:r>
      <w:r w:rsidRPr="001231E3">
        <w:rPr>
          <w:rFonts w:ascii="Times New Roman" w:hAnsi="Times New Roman"/>
          <w:i/>
          <w:szCs w:val="24"/>
        </w:rPr>
        <w:t>The Atlat</w:t>
      </w:r>
      <w:r w:rsidRPr="001231E3">
        <w:rPr>
          <w:rFonts w:ascii="Times New Roman" w:hAnsi="Times New Roman"/>
          <w:szCs w:val="24"/>
          <w:u w:val="single"/>
        </w:rPr>
        <w:t>l</w:t>
      </w:r>
      <w:r w:rsidRPr="001231E3">
        <w:rPr>
          <w:rFonts w:ascii="Times New Roman" w:hAnsi="Times New Roman"/>
          <w:szCs w:val="24"/>
        </w:rPr>
        <w:t xml:space="preserve"> 5(2):7-8.</w:t>
      </w:r>
    </w:p>
    <w:p w14:paraId="54716C48" w14:textId="77777777" w:rsidR="0084165A" w:rsidRPr="001231E3" w:rsidRDefault="0084165A" w:rsidP="00437CBB">
      <w:pPr>
        <w:ind w:right="-720"/>
        <w:rPr>
          <w:rFonts w:ascii="Times New Roman" w:hAnsi="Times New Roman"/>
          <w:szCs w:val="24"/>
        </w:rPr>
      </w:pPr>
    </w:p>
    <w:p w14:paraId="1E53E145" w14:textId="780BF1B2" w:rsidR="0084165A" w:rsidRPr="001231E3" w:rsidRDefault="0084165A" w:rsidP="00437CBB">
      <w:pPr>
        <w:ind w:right="-720"/>
        <w:rPr>
          <w:rFonts w:ascii="Times New Roman" w:hAnsi="Times New Roman"/>
          <w:szCs w:val="24"/>
        </w:rPr>
      </w:pPr>
      <w:proofErr w:type="spellStart"/>
      <w:r w:rsidRPr="001231E3">
        <w:rPr>
          <w:rFonts w:ascii="Times New Roman" w:hAnsi="Times New Roman"/>
          <w:szCs w:val="24"/>
        </w:rPr>
        <w:t>Annecdote</w:t>
      </w:r>
      <w:proofErr w:type="spellEnd"/>
      <w:r w:rsidR="00431E08" w:rsidRPr="001231E3">
        <w:rPr>
          <w:rFonts w:ascii="Times New Roman" w:hAnsi="Times New Roman"/>
          <w:szCs w:val="24"/>
        </w:rPr>
        <w:t xml:space="preserve"> of record throw</w:t>
      </w:r>
      <w:r w:rsidR="003B60E6">
        <w:rPr>
          <w:rFonts w:ascii="Times New Roman" w:hAnsi="Times New Roman"/>
          <w:szCs w:val="24"/>
        </w:rPr>
        <w:t>, experimenting with equipment, but does not actually describe or give dimensions</w:t>
      </w:r>
      <w:r w:rsidR="00431E08" w:rsidRPr="001231E3">
        <w:rPr>
          <w:rFonts w:ascii="Times New Roman" w:hAnsi="Times New Roman"/>
          <w:szCs w:val="24"/>
        </w:rPr>
        <w:t>.</w:t>
      </w:r>
    </w:p>
    <w:p w14:paraId="12F5E91D" w14:textId="77777777" w:rsidR="00050BA6" w:rsidRPr="001231E3" w:rsidRDefault="00050BA6" w:rsidP="00437CBB">
      <w:pPr>
        <w:ind w:right="-720"/>
        <w:rPr>
          <w:rFonts w:ascii="Times New Roman" w:hAnsi="Times New Roman"/>
          <w:szCs w:val="24"/>
        </w:rPr>
      </w:pPr>
    </w:p>
    <w:p w14:paraId="7EFCB73A" w14:textId="77777777" w:rsidR="00050BA6" w:rsidRPr="001231E3" w:rsidRDefault="00050BA6" w:rsidP="00437CBB">
      <w:pPr>
        <w:ind w:right="-720"/>
        <w:rPr>
          <w:rFonts w:ascii="Times New Roman" w:hAnsi="Times New Roman"/>
          <w:szCs w:val="24"/>
        </w:rPr>
      </w:pPr>
      <w:r w:rsidRPr="001231E3">
        <w:rPr>
          <w:rFonts w:ascii="Times New Roman" w:hAnsi="Times New Roman"/>
          <w:b/>
          <w:szCs w:val="24"/>
        </w:rPr>
        <w:t>Brian, Wayne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00E2707" w14:textId="77777777" w:rsidR="00050BA6" w:rsidRPr="001231E3" w:rsidRDefault="00050BA6" w:rsidP="00437CBB">
      <w:pPr>
        <w:ind w:right="-720"/>
        <w:rPr>
          <w:rFonts w:ascii="Times New Roman" w:hAnsi="Times New Roman"/>
          <w:szCs w:val="24"/>
        </w:rPr>
      </w:pPr>
      <w:r w:rsidRPr="001231E3">
        <w:rPr>
          <w:rFonts w:ascii="Times New Roman" w:hAnsi="Times New Roman"/>
          <w:szCs w:val="24"/>
        </w:rPr>
        <w:t xml:space="preserve">1994 </w:t>
      </w:r>
      <w:proofErr w:type="spellStart"/>
      <w:r w:rsidRPr="001231E3">
        <w:rPr>
          <w:rFonts w:ascii="Times New Roman" w:hAnsi="Times New Roman"/>
          <w:szCs w:val="24"/>
        </w:rPr>
        <w:t>This'n</w:t>
      </w:r>
      <w:proofErr w:type="spellEnd"/>
      <w:r w:rsidRPr="001231E3">
        <w:rPr>
          <w:rFonts w:ascii="Times New Roman" w:hAnsi="Times New Roman"/>
          <w:szCs w:val="24"/>
        </w:rPr>
        <w:t xml:space="preserve"> That. </w:t>
      </w:r>
      <w:r w:rsidRPr="001231E3">
        <w:rPr>
          <w:rFonts w:ascii="Times New Roman" w:hAnsi="Times New Roman"/>
          <w:i/>
          <w:szCs w:val="24"/>
        </w:rPr>
        <w:t>The Atlatl</w:t>
      </w:r>
      <w:r w:rsidRPr="001231E3">
        <w:rPr>
          <w:rFonts w:ascii="Times New Roman" w:hAnsi="Times New Roman"/>
          <w:szCs w:val="24"/>
        </w:rPr>
        <w:t xml:space="preserve"> 7(2): 2.</w:t>
      </w:r>
    </w:p>
    <w:p w14:paraId="79FC143A" w14:textId="77777777" w:rsidR="00050BA6" w:rsidRPr="001231E3" w:rsidRDefault="00050BA6" w:rsidP="00437CBB">
      <w:pPr>
        <w:ind w:right="-720"/>
        <w:rPr>
          <w:rFonts w:ascii="Times New Roman" w:hAnsi="Times New Roman"/>
          <w:szCs w:val="24"/>
        </w:rPr>
      </w:pPr>
    </w:p>
    <w:p w14:paraId="56A0E95C" w14:textId="77777777" w:rsidR="00050BA6" w:rsidRPr="001231E3" w:rsidRDefault="00050BA6" w:rsidP="00437CBB">
      <w:pPr>
        <w:ind w:right="-720"/>
        <w:rPr>
          <w:rFonts w:ascii="Times New Roman" w:hAnsi="Times New Roman"/>
          <w:szCs w:val="24"/>
        </w:rPr>
        <w:sectPr w:rsidR="00050BA6" w:rsidRPr="001231E3">
          <w:endnotePr>
            <w:numFmt w:val="decimal"/>
          </w:endnotePr>
          <w:type w:val="continuous"/>
          <w:pgSz w:w="12240" w:h="15840"/>
          <w:pgMar w:top="1440" w:right="2880" w:bottom="1440" w:left="1440" w:header="1440" w:footer="1440" w:gutter="0"/>
          <w:cols w:space="720"/>
          <w:noEndnote/>
        </w:sectPr>
      </w:pPr>
    </w:p>
    <w:p w14:paraId="762544A9" w14:textId="6CE62644" w:rsidR="00050BA6" w:rsidRPr="001231E3" w:rsidRDefault="00050BA6" w:rsidP="00437CBB">
      <w:pPr>
        <w:ind w:right="-720"/>
        <w:rPr>
          <w:rFonts w:ascii="Times New Roman" w:hAnsi="Times New Roman"/>
          <w:szCs w:val="24"/>
        </w:rPr>
      </w:pPr>
      <w:r w:rsidRPr="001231E3">
        <w:rPr>
          <w:rFonts w:ascii="Times New Roman" w:hAnsi="Times New Roman"/>
          <w:szCs w:val="24"/>
        </w:rPr>
        <w:t>Claims Guinness record of 638' 8" (209.53 m), but also 660'3" and 699' witnessed, personal best (9/93) 727' (238.52 m) [</w:t>
      </w:r>
      <w:r w:rsidR="003B60E6">
        <w:rPr>
          <w:rFonts w:ascii="Times New Roman" w:hAnsi="Times New Roman"/>
          <w:szCs w:val="24"/>
        </w:rPr>
        <w:t xml:space="preserve">equipment </w:t>
      </w:r>
      <w:proofErr w:type="gramStart"/>
      <w:r w:rsidR="003B60E6">
        <w:rPr>
          <w:rFonts w:ascii="Times New Roman" w:hAnsi="Times New Roman"/>
          <w:szCs w:val="24"/>
        </w:rPr>
        <w:t>not described,</w:t>
      </w:r>
      <w:proofErr w:type="gramEnd"/>
      <w:r w:rsidR="003B60E6">
        <w:rPr>
          <w:rFonts w:ascii="Times New Roman" w:hAnsi="Times New Roman"/>
          <w:szCs w:val="24"/>
        </w:rPr>
        <w:t xml:space="preserve"> apparently non-primitive</w:t>
      </w:r>
      <w:r w:rsidRPr="001231E3">
        <w:rPr>
          <w:rFonts w:ascii="Times New Roman" w:hAnsi="Times New Roman"/>
          <w:szCs w:val="24"/>
        </w:rPr>
        <w:t>]</w:t>
      </w:r>
    </w:p>
    <w:p w14:paraId="0EC80A39" w14:textId="77777777" w:rsidR="00050BA6" w:rsidRPr="001231E3" w:rsidRDefault="00050BA6" w:rsidP="00437CBB">
      <w:pPr>
        <w:ind w:right="-720"/>
        <w:rPr>
          <w:rFonts w:ascii="Times New Roman" w:hAnsi="Times New Roman"/>
          <w:szCs w:val="24"/>
        </w:rPr>
      </w:pPr>
    </w:p>
    <w:p w14:paraId="2B3CE5E1" w14:textId="77777777" w:rsidR="0085594F" w:rsidRPr="001231E3" w:rsidRDefault="0085594F" w:rsidP="00437CBB">
      <w:pPr>
        <w:ind w:right="-720"/>
        <w:rPr>
          <w:rFonts w:ascii="Times New Roman" w:hAnsi="Times New Roman"/>
          <w:b/>
          <w:szCs w:val="24"/>
        </w:rPr>
      </w:pPr>
      <w:r w:rsidRPr="001231E3">
        <w:rPr>
          <w:rFonts w:ascii="Times New Roman" w:hAnsi="Times New Roman"/>
          <w:b/>
          <w:szCs w:val="24"/>
        </w:rPr>
        <w:t>Brian, Wayne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A4BB2EA" w14:textId="77777777" w:rsidR="0085594F" w:rsidRPr="001231E3" w:rsidRDefault="0085594F" w:rsidP="00437CBB">
      <w:pPr>
        <w:ind w:right="-720"/>
        <w:rPr>
          <w:rFonts w:ascii="Times New Roman" w:hAnsi="Times New Roman"/>
          <w:szCs w:val="24"/>
        </w:rPr>
      </w:pPr>
      <w:proofErr w:type="gramStart"/>
      <w:r w:rsidRPr="001231E3">
        <w:rPr>
          <w:rFonts w:ascii="Times New Roman" w:hAnsi="Times New Roman"/>
          <w:szCs w:val="24"/>
        </w:rPr>
        <w:t>1999  Stone</w:t>
      </w:r>
      <w:proofErr w:type="gramEnd"/>
      <w:r w:rsidRPr="001231E3">
        <w:rPr>
          <w:rFonts w:ascii="Times New Roman" w:hAnsi="Times New Roman"/>
          <w:szCs w:val="24"/>
        </w:rPr>
        <w:t xml:space="preserve"> Atlatl Finger Loops. </w:t>
      </w:r>
      <w:r w:rsidRPr="001231E3">
        <w:rPr>
          <w:rFonts w:ascii="Times New Roman" w:hAnsi="Times New Roman"/>
          <w:i/>
          <w:szCs w:val="24"/>
        </w:rPr>
        <w:t>The Atlatl</w:t>
      </w:r>
      <w:r w:rsidRPr="001231E3">
        <w:rPr>
          <w:rFonts w:ascii="Times New Roman" w:hAnsi="Times New Roman"/>
          <w:szCs w:val="24"/>
        </w:rPr>
        <w:t xml:space="preserve"> 12(3):1-2.</w:t>
      </w:r>
    </w:p>
    <w:p w14:paraId="251BB478" w14:textId="77777777" w:rsidR="0085594F" w:rsidRPr="001231E3" w:rsidRDefault="0085594F" w:rsidP="00437CBB">
      <w:pPr>
        <w:ind w:right="-720"/>
        <w:rPr>
          <w:rFonts w:ascii="Times New Roman" w:hAnsi="Times New Roman"/>
          <w:szCs w:val="24"/>
        </w:rPr>
      </w:pPr>
    </w:p>
    <w:p w14:paraId="32E723EE" w14:textId="77777777" w:rsidR="0085594F" w:rsidRPr="001231E3" w:rsidRDefault="0085594F" w:rsidP="00437CBB">
      <w:pPr>
        <w:ind w:right="-720"/>
        <w:rPr>
          <w:rFonts w:ascii="Times New Roman" w:hAnsi="Times New Roman"/>
          <w:szCs w:val="24"/>
        </w:rPr>
      </w:pPr>
      <w:r w:rsidRPr="001231E3">
        <w:rPr>
          <w:rFonts w:ascii="Times New Roman" w:hAnsi="Times New Roman"/>
          <w:szCs w:val="24"/>
        </w:rPr>
        <w:t xml:space="preserve">Allen </w:t>
      </w:r>
      <w:proofErr w:type="spellStart"/>
      <w:r w:rsidRPr="001231E3">
        <w:rPr>
          <w:rFonts w:ascii="Times New Roman" w:hAnsi="Times New Roman"/>
          <w:szCs w:val="24"/>
        </w:rPr>
        <w:t>Denoyer</w:t>
      </w:r>
      <w:proofErr w:type="spellEnd"/>
      <w:r w:rsidRPr="001231E3">
        <w:rPr>
          <w:rFonts w:ascii="Times New Roman" w:hAnsi="Times New Roman"/>
          <w:szCs w:val="24"/>
        </w:rPr>
        <w:t xml:space="preserve"> found S AZ specimen, now recognized as </w:t>
      </w:r>
      <w:proofErr w:type="gramStart"/>
      <w:r w:rsidRPr="001231E3">
        <w:rPr>
          <w:rFonts w:ascii="Times New Roman" w:hAnsi="Times New Roman"/>
          <w:szCs w:val="24"/>
        </w:rPr>
        <w:t>similar to</w:t>
      </w:r>
      <w:proofErr w:type="gramEnd"/>
      <w:r w:rsidRPr="001231E3">
        <w:rPr>
          <w:rFonts w:ascii="Times New Roman" w:hAnsi="Times New Roman"/>
          <w:szCs w:val="24"/>
        </w:rPr>
        <w:t xml:space="preserve"> British Museum Aztec atlatl’s loops (pictured). BW replicated [on a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form atlatl]. Looks like petroglyph depictions.</w:t>
      </w:r>
    </w:p>
    <w:p w14:paraId="685A2E1C" w14:textId="77777777" w:rsidR="004A76A6" w:rsidRPr="001231E3" w:rsidRDefault="004A76A6" w:rsidP="00437CBB">
      <w:pPr>
        <w:ind w:right="-720"/>
        <w:rPr>
          <w:rFonts w:ascii="Times New Roman" w:hAnsi="Times New Roman"/>
          <w:szCs w:val="24"/>
        </w:rPr>
      </w:pPr>
    </w:p>
    <w:p w14:paraId="66A7E167" w14:textId="77777777" w:rsidR="004A76A6" w:rsidRPr="001231E3" w:rsidRDefault="004A76A6" w:rsidP="00437CBB">
      <w:pPr>
        <w:ind w:right="-720"/>
        <w:rPr>
          <w:rFonts w:ascii="Times New Roman" w:hAnsi="Times New Roman"/>
          <w:b/>
          <w:szCs w:val="24"/>
        </w:rPr>
      </w:pPr>
      <w:r w:rsidRPr="001231E3">
        <w:rPr>
          <w:rFonts w:ascii="Times New Roman" w:hAnsi="Times New Roman"/>
          <w:b/>
          <w:szCs w:val="24"/>
        </w:rPr>
        <w:t>Brian, Wayne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17F2893" w14:textId="77777777" w:rsidR="004A76A6" w:rsidRPr="001231E3" w:rsidRDefault="004A76A6" w:rsidP="00437CBB">
      <w:pPr>
        <w:ind w:right="-720"/>
        <w:rPr>
          <w:rFonts w:ascii="Times New Roman" w:hAnsi="Times New Roman"/>
          <w:szCs w:val="24"/>
        </w:rPr>
      </w:pPr>
      <w:proofErr w:type="gramStart"/>
      <w:r w:rsidRPr="001231E3">
        <w:rPr>
          <w:rFonts w:ascii="Times New Roman" w:hAnsi="Times New Roman"/>
          <w:szCs w:val="24"/>
        </w:rPr>
        <w:t>2008  Primitive</w:t>
      </w:r>
      <w:proofErr w:type="gramEnd"/>
      <w:r w:rsidRPr="001231E3">
        <w:rPr>
          <w:rFonts w:ascii="Times New Roman" w:hAnsi="Times New Roman"/>
          <w:szCs w:val="24"/>
        </w:rPr>
        <w:t xml:space="preserve"> Pottery Reproduction. </w:t>
      </w:r>
      <w:r w:rsidRPr="001231E3">
        <w:rPr>
          <w:rFonts w:ascii="Times New Roman" w:hAnsi="Times New Roman"/>
          <w:i/>
          <w:szCs w:val="24"/>
        </w:rPr>
        <w:t>The Atlatl</w:t>
      </w:r>
      <w:r w:rsidRPr="001231E3">
        <w:rPr>
          <w:rFonts w:ascii="Times New Roman" w:hAnsi="Times New Roman"/>
          <w:szCs w:val="24"/>
        </w:rPr>
        <w:t xml:space="preserve"> 21(1):14.</w:t>
      </w:r>
    </w:p>
    <w:p w14:paraId="1644686C" w14:textId="77777777" w:rsidR="004A76A6" w:rsidRPr="001231E3" w:rsidRDefault="004A76A6" w:rsidP="00437CBB">
      <w:pPr>
        <w:ind w:right="-720"/>
        <w:rPr>
          <w:rFonts w:ascii="Times New Roman" w:hAnsi="Times New Roman"/>
          <w:szCs w:val="24"/>
        </w:rPr>
      </w:pPr>
    </w:p>
    <w:p w14:paraId="5966A29E" w14:textId="77777777" w:rsidR="004A76A6" w:rsidRPr="001231E3" w:rsidRDefault="004A76A6" w:rsidP="00437CBB">
      <w:pPr>
        <w:ind w:right="-720"/>
        <w:rPr>
          <w:rFonts w:ascii="Times New Roman" w:hAnsi="Times New Roman"/>
          <w:szCs w:val="24"/>
        </w:rPr>
      </w:pPr>
      <w:proofErr w:type="spellStart"/>
      <w:r w:rsidRPr="001231E3">
        <w:rPr>
          <w:rFonts w:ascii="Times New Roman" w:hAnsi="Times New Roman"/>
          <w:szCs w:val="24"/>
        </w:rPr>
        <w:t>Mimbres</w:t>
      </w:r>
      <w:proofErr w:type="spellEnd"/>
      <w:r w:rsidRPr="001231E3">
        <w:rPr>
          <w:rFonts w:ascii="Times New Roman" w:hAnsi="Times New Roman"/>
          <w:szCs w:val="24"/>
        </w:rPr>
        <w:t xml:space="preserve"> reproductions, including two versions showing atlatls in use [which is anachronistic, but looks </w:t>
      </w:r>
      <w:proofErr w:type="gramStart"/>
      <w:r w:rsidRPr="001231E3">
        <w:rPr>
          <w:rFonts w:ascii="Times New Roman" w:hAnsi="Times New Roman"/>
          <w:szCs w:val="24"/>
        </w:rPr>
        <w:t>real</w:t>
      </w:r>
      <w:proofErr w:type="gramEnd"/>
      <w:r w:rsidRPr="001231E3">
        <w:rPr>
          <w:rFonts w:ascii="Times New Roman" w:hAnsi="Times New Roman"/>
          <w:szCs w:val="24"/>
        </w:rPr>
        <w:t xml:space="preserve"> nice.]</w:t>
      </w:r>
    </w:p>
    <w:p w14:paraId="517967C1" w14:textId="77777777" w:rsidR="0084165A" w:rsidRPr="001231E3" w:rsidRDefault="0084165A" w:rsidP="00437CBB">
      <w:pPr>
        <w:ind w:right="-720"/>
        <w:rPr>
          <w:rFonts w:ascii="Times New Roman" w:hAnsi="Times New Roman"/>
          <w:szCs w:val="24"/>
        </w:rPr>
      </w:pPr>
    </w:p>
    <w:p w14:paraId="398E4795"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Bridges, Patricia S.</w:t>
      </w:r>
    </w:p>
    <w:p w14:paraId="225CEB42"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1989  Changes</w:t>
      </w:r>
      <w:proofErr w:type="gramEnd"/>
      <w:r w:rsidRPr="001231E3">
        <w:rPr>
          <w:rFonts w:ascii="Times New Roman" w:hAnsi="Times New Roman"/>
          <w:szCs w:val="24"/>
        </w:rPr>
        <w:t xml:space="preserve"> in Activities with the Shift to Agriculture in the Southeastern United States. </w:t>
      </w:r>
      <w:r w:rsidRPr="001231E3">
        <w:rPr>
          <w:rFonts w:ascii="Times New Roman" w:hAnsi="Times New Roman"/>
          <w:i/>
          <w:szCs w:val="24"/>
        </w:rPr>
        <w:t>Current Anthropology</w:t>
      </w:r>
      <w:r w:rsidRPr="001231E3">
        <w:rPr>
          <w:rFonts w:ascii="Times New Roman" w:hAnsi="Times New Roman"/>
          <w:szCs w:val="24"/>
        </w:rPr>
        <w:t xml:space="preserve"> 30(3):385-394.</w:t>
      </w:r>
    </w:p>
    <w:p w14:paraId="61BA0B6E" w14:textId="77777777" w:rsidR="0084165A" w:rsidRPr="001231E3" w:rsidRDefault="0084165A" w:rsidP="00437CBB">
      <w:pPr>
        <w:ind w:right="-720"/>
        <w:rPr>
          <w:rFonts w:ascii="Times New Roman" w:hAnsi="Times New Roman"/>
          <w:szCs w:val="24"/>
        </w:rPr>
      </w:pPr>
    </w:p>
    <w:p w14:paraId="39556D9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Skeletal info from Archaic and Mississippian burials in Pickwick Basin, Alabama.</w:t>
      </w:r>
    </w:p>
    <w:p w14:paraId="1D5A8357"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szCs w:val="24"/>
        </w:rPr>
        <w:t>Longbone</w:t>
      </w:r>
      <w:proofErr w:type="spellEnd"/>
      <w:r w:rsidRPr="001231E3">
        <w:rPr>
          <w:rFonts w:ascii="Times New Roman" w:hAnsi="Times New Roman"/>
          <w:szCs w:val="24"/>
        </w:rPr>
        <w:t xml:space="preserve"> shaft cross-sections reflect stresses.</w:t>
      </w:r>
    </w:p>
    <w:p w14:paraId="346D64A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Miss. have overall greater shaft circumference = greater stresses/workload in agricultural population. Males more change in arms than legs, females more overall, suggests females took on more new agricultural tasks. Female Miss. stronger and more </w:t>
      </w:r>
      <w:proofErr w:type="spellStart"/>
      <w:r w:rsidRPr="001231E3">
        <w:rPr>
          <w:rFonts w:ascii="Times New Roman" w:hAnsi="Times New Roman"/>
          <w:szCs w:val="24"/>
        </w:rPr>
        <w:t>symetrical</w:t>
      </w:r>
      <w:proofErr w:type="spellEnd"/>
      <w:r w:rsidRPr="001231E3">
        <w:rPr>
          <w:rFonts w:ascii="Times New Roman" w:hAnsi="Times New Roman"/>
          <w:szCs w:val="24"/>
        </w:rPr>
        <w:t xml:space="preserve"> arms = mortar and pestle corn grinding. Male Miss. arms more </w:t>
      </w:r>
      <w:proofErr w:type="spellStart"/>
      <w:r w:rsidRPr="001231E3">
        <w:rPr>
          <w:rFonts w:ascii="Times New Roman" w:hAnsi="Times New Roman"/>
          <w:szCs w:val="24"/>
        </w:rPr>
        <w:t>symetrical</w:t>
      </w:r>
      <w:proofErr w:type="spellEnd"/>
      <w:r w:rsidRPr="001231E3">
        <w:rPr>
          <w:rFonts w:ascii="Times New Roman" w:hAnsi="Times New Roman"/>
          <w:szCs w:val="24"/>
        </w:rPr>
        <w:t xml:space="preserve">, more forearm strength = change to bow and arrow from atlatl. Archaic males have higher prevalence of elbow osteoarthritis than </w:t>
      </w:r>
      <w:proofErr w:type="spellStart"/>
      <w:r w:rsidRPr="001231E3">
        <w:rPr>
          <w:rFonts w:ascii="Times New Roman" w:hAnsi="Times New Roman"/>
          <w:szCs w:val="24"/>
        </w:rPr>
        <w:t>Mississipian</w:t>
      </w:r>
      <w:proofErr w:type="spellEnd"/>
      <w:r w:rsidRPr="001231E3">
        <w:rPr>
          <w:rFonts w:ascii="Times New Roman" w:hAnsi="Times New Roman"/>
          <w:szCs w:val="24"/>
        </w:rPr>
        <w:t>, but both early and late have more on right than left elbows, and early females have highest right-dominant elbow osteoarthritis. [So mixed weak support for skeletal reflection of change from atlatl to bow.]</w:t>
      </w:r>
    </w:p>
    <w:p w14:paraId="63BABEB8" w14:textId="77777777" w:rsidR="0084165A" w:rsidRPr="001231E3" w:rsidRDefault="0084165A" w:rsidP="00437CBB">
      <w:pPr>
        <w:ind w:right="-720"/>
        <w:rPr>
          <w:rFonts w:ascii="Times New Roman" w:hAnsi="Times New Roman"/>
          <w:szCs w:val="24"/>
        </w:rPr>
      </w:pPr>
    </w:p>
    <w:p w14:paraId="0E337C34"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Bridges, Patricia S.</w:t>
      </w:r>
    </w:p>
    <w:p w14:paraId="683084D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1990 Osteological correlates of weapon use. In </w:t>
      </w:r>
      <w:r w:rsidRPr="001231E3">
        <w:rPr>
          <w:rFonts w:ascii="Times New Roman" w:hAnsi="Times New Roman"/>
          <w:i/>
          <w:szCs w:val="24"/>
        </w:rPr>
        <w:t>A Life in Science: Papers in Honor of J. Lawrence Angel</w:t>
      </w:r>
      <w:r w:rsidRPr="001231E3">
        <w:rPr>
          <w:rFonts w:ascii="Times New Roman" w:hAnsi="Times New Roman"/>
          <w:szCs w:val="24"/>
        </w:rPr>
        <w:t xml:space="preserve">, J.E. </w:t>
      </w:r>
      <w:proofErr w:type="spellStart"/>
      <w:r w:rsidRPr="001231E3">
        <w:rPr>
          <w:rFonts w:ascii="Times New Roman" w:hAnsi="Times New Roman"/>
          <w:szCs w:val="24"/>
        </w:rPr>
        <w:t>Buikstra</w:t>
      </w:r>
      <w:proofErr w:type="spellEnd"/>
      <w:r w:rsidRPr="001231E3">
        <w:rPr>
          <w:rFonts w:ascii="Times New Roman" w:hAnsi="Times New Roman"/>
          <w:szCs w:val="24"/>
        </w:rPr>
        <w:t>, ed., pp. 87-98. Center for American Archaeology.</w:t>
      </w:r>
    </w:p>
    <w:p w14:paraId="28645364" w14:textId="77777777" w:rsidR="0084165A" w:rsidRPr="001231E3" w:rsidRDefault="0084165A" w:rsidP="00437CBB">
      <w:pPr>
        <w:ind w:right="-720"/>
        <w:rPr>
          <w:rFonts w:ascii="Times New Roman" w:hAnsi="Times New Roman"/>
          <w:szCs w:val="24"/>
        </w:rPr>
      </w:pPr>
    </w:p>
    <w:p w14:paraId="2BDFFAC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Bridges (1990) compared Archaic (atlatl using) and </w:t>
      </w:r>
      <w:proofErr w:type="spellStart"/>
      <w:r w:rsidRPr="001231E3">
        <w:rPr>
          <w:rFonts w:ascii="Times New Roman" w:hAnsi="Times New Roman"/>
          <w:szCs w:val="24"/>
        </w:rPr>
        <w:t>Mississipian</w:t>
      </w:r>
      <w:proofErr w:type="spellEnd"/>
      <w:r w:rsidRPr="001231E3">
        <w:rPr>
          <w:rFonts w:ascii="Times New Roman" w:hAnsi="Times New Roman"/>
          <w:szCs w:val="24"/>
        </w:rPr>
        <w:t xml:space="preserve"> (bow and arrow using) skeletal populations from northwestern Alabama.  She expected to see more arthritis of elbow and shoulder (specifically arthritis in radial/humeral articulation, olecranon fossa lipping, and acromioclavicular joint porosity), and greater difference between left and right arms in both arthritic conditions and dimensions in the Archaic population, </w:t>
      </w:r>
      <w:proofErr w:type="gramStart"/>
      <w:r w:rsidRPr="001231E3">
        <w:rPr>
          <w:rFonts w:ascii="Times New Roman" w:hAnsi="Times New Roman"/>
          <w:szCs w:val="24"/>
        </w:rPr>
        <w:t>and also</w:t>
      </w:r>
      <w:proofErr w:type="gramEnd"/>
      <w:r w:rsidRPr="001231E3">
        <w:rPr>
          <w:rFonts w:ascii="Times New Roman" w:hAnsi="Times New Roman"/>
          <w:szCs w:val="24"/>
        </w:rPr>
        <w:t xml:space="preserve"> expected that males would be more affected in both populations than females.  In fact, there were no clear patterns, and she was forced to conclude that “in this region, changes in hunting technology appear to have had a minimal impact on the physique.” While </w:t>
      </w:r>
      <w:r w:rsidRPr="001231E3">
        <w:rPr>
          <w:rFonts w:ascii="Times New Roman" w:hAnsi="Times New Roman"/>
          <w:szCs w:val="24"/>
        </w:rPr>
        <w:lastRenderedPageBreak/>
        <w:t xml:space="preserve">“atlatl elbow” occurred in 15 to 26% of her male specimens, it was slightly more common in females, and equally common in both periods, so “it is impossible to attribute atlatl elbow to any specific activity.” </w:t>
      </w:r>
    </w:p>
    <w:p w14:paraId="4AA4306E" w14:textId="77777777" w:rsidR="0084165A" w:rsidRPr="001231E3" w:rsidRDefault="0084165A" w:rsidP="00437CBB">
      <w:pPr>
        <w:ind w:right="-720"/>
        <w:rPr>
          <w:rFonts w:ascii="Times New Roman" w:hAnsi="Times New Roman"/>
          <w:szCs w:val="24"/>
        </w:rPr>
      </w:pPr>
    </w:p>
    <w:p w14:paraId="17E2D623"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Bridges, Patricia S.</w:t>
      </w:r>
    </w:p>
    <w:p w14:paraId="743DBEF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1992  Prehistoric</w:t>
      </w:r>
      <w:proofErr w:type="gramEnd"/>
      <w:r w:rsidRPr="001231E3">
        <w:rPr>
          <w:rFonts w:ascii="Times New Roman" w:hAnsi="Times New Roman"/>
          <w:szCs w:val="24"/>
        </w:rPr>
        <w:t xml:space="preserve"> arthritis in the Americas. </w:t>
      </w:r>
      <w:r w:rsidRPr="001231E3">
        <w:rPr>
          <w:rFonts w:ascii="Times New Roman" w:hAnsi="Times New Roman"/>
          <w:i/>
          <w:szCs w:val="24"/>
        </w:rPr>
        <w:t>Annual Review of Anthropology</w:t>
      </w:r>
      <w:r w:rsidRPr="001231E3">
        <w:rPr>
          <w:rFonts w:ascii="Times New Roman" w:hAnsi="Times New Roman"/>
          <w:szCs w:val="24"/>
        </w:rPr>
        <w:t xml:space="preserve"> 21:67-91.</w:t>
      </w:r>
    </w:p>
    <w:p w14:paraId="7FD35FFE" w14:textId="77777777" w:rsidR="0084165A" w:rsidRPr="001231E3" w:rsidRDefault="0084165A" w:rsidP="00437CBB">
      <w:pPr>
        <w:ind w:right="-720"/>
        <w:rPr>
          <w:rFonts w:ascii="Times New Roman" w:hAnsi="Times New Roman"/>
          <w:b/>
          <w:szCs w:val="24"/>
        </w:rPr>
      </w:pPr>
    </w:p>
    <w:p w14:paraId="6B168CE1" w14:textId="77777777" w:rsidR="0084165A" w:rsidRDefault="0084165A" w:rsidP="00437CBB">
      <w:pPr>
        <w:ind w:right="-720"/>
        <w:rPr>
          <w:rFonts w:ascii="Times New Roman" w:hAnsi="Times New Roman"/>
          <w:szCs w:val="24"/>
        </w:rPr>
      </w:pPr>
      <w:r w:rsidRPr="001231E3">
        <w:rPr>
          <w:rFonts w:ascii="Times New Roman" w:hAnsi="Times New Roman"/>
          <w:szCs w:val="24"/>
        </w:rPr>
        <w:t>Surveys arthritis in reports of 25 prehistoric Indian groups, mentions atlatl elbow and references self and others cited here. No good connection between atlatl and arthritis.</w:t>
      </w:r>
    </w:p>
    <w:p w14:paraId="5B278C72" w14:textId="77777777" w:rsidR="00717411" w:rsidRDefault="00717411" w:rsidP="00437CBB">
      <w:pPr>
        <w:ind w:right="-720"/>
        <w:rPr>
          <w:rFonts w:ascii="Times New Roman" w:hAnsi="Times New Roman"/>
          <w:szCs w:val="24"/>
        </w:rPr>
      </w:pPr>
    </w:p>
    <w:p w14:paraId="1743E33C" w14:textId="77777777" w:rsidR="00717411" w:rsidRPr="00717411" w:rsidRDefault="00717411" w:rsidP="00437CBB">
      <w:pPr>
        <w:ind w:right="-720"/>
        <w:rPr>
          <w:rFonts w:ascii="Times New Roman" w:hAnsi="Times New Roman"/>
          <w:b/>
          <w:szCs w:val="24"/>
        </w:rPr>
      </w:pPr>
      <w:r w:rsidRPr="00717411">
        <w:rPr>
          <w:rFonts w:ascii="Times New Roman" w:hAnsi="Times New Roman"/>
          <w:b/>
          <w:szCs w:val="24"/>
        </w:rPr>
        <w:t>Brinton, D. G.</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227124E7" w14:textId="77777777" w:rsidR="00717411" w:rsidRDefault="00717411" w:rsidP="00717411">
      <w:pPr>
        <w:pStyle w:val="Default"/>
        <w:rPr>
          <w:rFonts w:ascii="Times New Roman" w:hAnsi="Times New Roman"/>
          <w:sz w:val="23"/>
          <w:szCs w:val="23"/>
        </w:rPr>
      </w:pPr>
      <w:r>
        <w:rPr>
          <w:rFonts w:ascii="Times New Roman" w:hAnsi="Times New Roman"/>
        </w:rPr>
        <w:t xml:space="preserve">1898 The Throwing Stick in America. </w:t>
      </w:r>
      <w:r w:rsidRPr="00717411">
        <w:rPr>
          <w:rFonts w:ascii="Times New Roman" w:hAnsi="Times New Roman"/>
          <w:i/>
          <w:iCs/>
          <w:sz w:val="23"/>
          <w:szCs w:val="23"/>
        </w:rPr>
        <w:t>Science</w:t>
      </w:r>
      <w:r w:rsidRPr="00717411">
        <w:rPr>
          <w:rFonts w:ascii="Times New Roman" w:hAnsi="Times New Roman"/>
          <w:sz w:val="23"/>
          <w:szCs w:val="23"/>
        </w:rPr>
        <w:t xml:space="preserve"> 7</w:t>
      </w:r>
      <w:r>
        <w:rPr>
          <w:rFonts w:ascii="Times New Roman" w:hAnsi="Times New Roman"/>
          <w:sz w:val="23"/>
          <w:szCs w:val="23"/>
        </w:rPr>
        <w:t>(</w:t>
      </w:r>
      <w:r w:rsidRPr="00717411">
        <w:rPr>
          <w:rFonts w:ascii="Times New Roman" w:hAnsi="Times New Roman"/>
          <w:sz w:val="23"/>
          <w:szCs w:val="23"/>
        </w:rPr>
        <w:t>178</w:t>
      </w:r>
      <w:r>
        <w:rPr>
          <w:rFonts w:ascii="Times New Roman" w:hAnsi="Times New Roman"/>
          <w:sz w:val="23"/>
          <w:szCs w:val="23"/>
        </w:rPr>
        <w:t>):</w:t>
      </w:r>
      <w:r w:rsidRPr="00717411">
        <w:rPr>
          <w:rFonts w:ascii="Times New Roman" w:hAnsi="Times New Roman"/>
          <w:sz w:val="23"/>
          <w:szCs w:val="23"/>
        </w:rPr>
        <w:t>74</w:t>
      </w:r>
      <w:r>
        <w:rPr>
          <w:rFonts w:ascii="Times New Roman" w:hAnsi="Times New Roman"/>
          <w:sz w:val="23"/>
          <w:szCs w:val="23"/>
        </w:rPr>
        <w:t>3.</w:t>
      </w:r>
    </w:p>
    <w:p w14:paraId="69A17CEB" w14:textId="77777777" w:rsidR="00717411" w:rsidRDefault="00717411" w:rsidP="00717411">
      <w:pPr>
        <w:pStyle w:val="Default"/>
        <w:rPr>
          <w:rFonts w:ascii="Times New Roman" w:hAnsi="Times New Roman"/>
          <w:sz w:val="23"/>
          <w:szCs w:val="23"/>
        </w:rPr>
      </w:pPr>
    </w:p>
    <w:p w14:paraId="73423CC1" w14:textId="77777777" w:rsidR="00717411" w:rsidRPr="001231E3" w:rsidRDefault="00717411" w:rsidP="00717411">
      <w:pPr>
        <w:pStyle w:val="Default"/>
        <w:rPr>
          <w:rFonts w:ascii="Times New Roman" w:hAnsi="Times New Roman"/>
        </w:rPr>
      </w:pPr>
      <w:r>
        <w:rPr>
          <w:rFonts w:ascii="Times New Roman" w:hAnsi="Times New Roman"/>
          <w:sz w:val="23"/>
          <w:szCs w:val="23"/>
        </w:rPr>
        <w:t xml:space="preserve">Note, H. Michel in France shows that </w:t>
      </w:r>
      <w:proofErr w:type="gramStart"/>
      <w:r>
        <w:rPr>
          <w:rFonts w:ascii="Times New Roman" w:hAnsi="Times New Roman"/>
          <w:sz w:val="23"/>
          <w:szCs w:val="23"/>
        </w:rPr>
        <w:t>throwing-stick</w:t>
      </w:r>
      <w:proofErr w:type="gramEnd"/>
      <w:r>
        <w:rPr>
          <w:rFonts w:ascii="Times New Roman" w:hAnsi="Times New Roman"/>
          <w:sz w:val="23"/>
          <w:szCs w:val="23"/>
        </w:rPr>
        <w:t xml:space="preserve"> was in use in Peru. Brinton agrees with M that atlatl was separate invention in Peru, Cavemen, and Eskimo, and should not be used in </w:t>
      </w:r>
      <w:proofErr w:type="spellStart"/>
      <w:r>
        <w:rPr>
          <w:rFonts w:ascii="Times New Roman" w:hAnsi="Times New Roman"/>
          <w:sz w:val="23"/>
          <w:szCs w:val="23"/>
        </w:rPr>
        <w:t>Cushings</w:t>
      </w:r>
      <w:proofErr w:type="spellEnd"/>
      <w:r>
        <w:rPr>
          <w:rFonts w:ascii="Times New Roman" w:hAnsi="Times New Roman"/>
          <w:sz w:val="23"/>
          <w:szCs w:val="23"/>
        </w:rPr>
        <w:t xml:space="preserve"> new finds in Florida to argue affinities. </w:t>
      </w:r>
    </w:p>
    <w:p w14:paraId="4F219BD8" w14:textId="77777777" w:rsidR="0084165A" w:rsidRPr="001231E3" w:rsidRDefault="0084165A" w:rsidP="00437CBB">
      <w:pPr>
        <w:ind w:right="-720"/>
        <w:rPr>
          <w:rFonts w:ascii="Times New Roman" w:hAnsi="Times New Roman"/>
          <w:b/>
          <w:szCs w:val="24"/>
        </w:rPr>
      </w:pPr>
    </w:p>
    <w:p w14:paraId="57647E51" w14:textId="0241A026" w:rsidR="0084165A" w:rsidRPr="001231E3" w:rsidRDefault="0084165A" w:rsidP="00437CBB">
      <w:pPr>
        <w:ind w:right="-720"/>
        <w:rPr>
          <w:rFonts w:ascii="Times New Roman" w:hAnsi="Times New Roman"/>
          <w:szCs w:val="24"/>
        </w:rPr>
      </w:pPr>
      <w:r w:rsidRPr="001231E3">
        <w:rPr>
          <w:rFonts w:ascii="Times New Roman" w:hAnsi="Times New Roman"/>
          <w:b/>
          <w:szCs w:val="24"/>
        </w:rPr>
        <w:t>Bridges, Patricia S.</w:t>
      </w:r>
      <w:r w:rsidR="00432DA8">
        <w:rPr>
          <w:rFonts w:ascii="Times New Roman" w:hAnsi="Times New Roman"/>
          <w:b/>
          <w:szCs w:val="24"/>
        </w:rPr>
        <w:tab/>
      </w:r>
      <w:r w:rsidR="00432DA8">
        <w:rPr>
          <w:rFonts w:ascii="Times New Roman" w:hAnsi="Times New Roman"/>
          <w:b/>
          <w:szCs w:val="24"/>
        </w:rPr>
        <w:tab/>
      </w:r>
      <w:r w:rsidR="00432DA8">
        <w:rPr>
          <w:rFonts w:ascii="Times New Roman" w:hAnsi="Times New Roman"/>
          <w:b/>
          <w:szCs w:val="24"/>
        </w:rPr>
        <w:tab/>
        <w:t>o</w:t>
      </w:r>
    </w:p>
    <w:p w14:paraId="454EC2E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1996 Skeletal biology and behavior in ancient humans. </w:t>
      </w:r>
      <w:r w:rsidRPr="001231E3">
        <w:rPr>
          <w:rFonts w:ascii="Times New Roman" w:hAnsi="Times New Roman"/>
          <w:i/>
          <w:szCs w:val="24"/>
        </w:rPr>
        <w:t>Evolutionary Anthropology</w:t>
      </w:r>
      <w:r w:rsidRPr="001231E3">
        <w:rPr>
          <w:rFonts w:ascii="Times New Roman" w:hAnsi="Times New Roman"/>
          <w:szCs w:val="24"/>
        </w:rPr>
        <w:t xml:space="preserve"> 4:112-120.</w:t>
      </w:r>
    </w:p>
    <w:p w14:paraId="79977A05" w14:textId="77777777" w:rsidR="0084165A" w:rsidRPr="001231E3" w:rsidRDefault="0084165A" w:rsidP="00437CBB">
      <w:pPr>
        <w:ind w:right="-720"/>
        <w:rPr>
          <w:rFonts w:ascii="Times New Roman" w:hAnsi="Times New Roman"/>
          <w:szCs w:val="24"/>
        </w:rPr>
      </w:pPr>
    </w:p>
    <w:p w14:paraId="4330FFD0" w14:textId="77777777" w:rsidR="0084165A" w:rsidRPr="001231E3" w:rsidRDefault="0084165A" w:rsidP="00437CBB">
      <w:pPr>
        <w:pStyle w:val="Heading3"/>
        <w:ind w:right="-720"/>
        <w:rPr>
          <w:szCs w:val="24"/>
          <w:lang w:val="en-GB"/>
        </w:rPr>
      </w:pPr>
      <w:r w:rsidRPr="001231E3">
        <w:rPr>
          <w:szCs w:val="24"/>
          <w:lang w:val="en-GB"/>
        </w:rPr>
        <w:t>British Museum</w:t>
      </w:r>
      <w:r w:rsidRPr="001231E3">
        <w:rPr>
          <w:szCs w:val="24"/>
          <w:lang w:val="en-GB"/>
        </w:rPr>
        <w:tab/>
      </w:r>
      <w:r w:rsidRPr="001231E3">
        <w:rPr>
          <w:szCs w:val="24"/>
          <w:lang w:val="en-GB"/>
        </w:rPr>
        <w:tab/>
      </w:r>
      <w:r w:rsidRPr="001231E3">
        <w:rPr>
          <w:szCs w:val="24"/>
          <w:lang w:val="en-GB"/>
        </w:rPr>
        <w:tab/>
      </w:r>
      <w:r w:rsidRPr="001231E3">
        <w:rPr>
          <w:szCs w:val="24"/>
          <w:lang w:val="en-GB"/>
        </w:rPr>
        <w:tab/>
      </w:r>
      <w:r w:rsidRPr="001231E3">
        <w:rPr>
          <w:szCs w:val="24"/>
          <w:lang w:val="en-GB"/>
        </w:rPr>
        <w:tab/>
        <w:t>x</w:t>
      </w:r>
    </w:p>
    <w:p w14:paraId="49D29AEA" w14:textId="77777777" w:rsidR="0084165A" w:rsidRPr="001231E3" w:rsidRDefault="0084165A" w:rsidP="00437CBB">
      <w:pPr>
        <w:ind w:right="-720"/>
        <w:rPr>
          <w:rFonts w:ascii="Times New Roman" w:hAnsi="Times New Roman"/>
          <w:szCs w:val="24"/>
          <w:lang w:val="en-GB"/>
        </w:rPr>
      </w:pPr>
      <w:proofErr w:type="gramStart"/>
      <w:r w:rsidRPr="001231E3">
        <w:rPr>
          <w:rFonts w:ascii="Times New Roman" w:hAnsi="Times New Roman"/>
          <w:szCs w:val="24"/>
          <w:lang w:val="en-GB"/>
        </w:rPr>
        <w:t xml:space="preserve">1912  </w:t>
      </w:r>
      <w:r w:rsidRPr="001231E3">
        <w:rPr>
          <w:rFonts w:ascii="Times New Roman" w:hAnsi="Times New Roman"/>
          <w:i/>
          <w:szCs w:val="24"/>
          <w:lang w:val="en-GB"/>
        </w:rPr>
        <w:t>A</w:t>
      </w:r>
      <w:proofErr w:type="gramEnd"/>
      <w:r w:rsidRPr="001231E3">
        <w:rPr>
          <w:rFonts w:ascii="Times New Roman" w:hAnsi="Times New Roman"/>
          <w:i/>
          <w:szCs w:val="24"/>
          <w:lang w:val="en-GB"/>
        </w:rPr>
        <w:t xml:space="preserve"> Short Guide to the American Antiquities in the British Museum</w:t>
      </w:r>
      <w:r w:rsidRPr="001231E3">
        <w:rPr>
          <w:rFonts w:ascii="Times New Roman" w:hAnsi="Times New Roman"/>
          <w:szCs w:val="24"/>
          <w:lang w:val="en-GB"/>
        </w:rPr>
        <w:t>. London, British Museum.</w:t>
      </w:r>
    </w:p>
    <w:p w14:paraId="2F8DE05F" w14:textId="77777777" w:rsidR="0084165A" w:rsidRPr="001231E3" w:rsidRDefault="0084165A" w:rsidP="00437CBB">
      <w:pPr>
        <w:ind w:right="-720"/>
        <w:rPr>
          <w:rFonts w:ascii="Times New Roman" w:hAnsi="Times New Roman"/>
          <w:szCs w:val="24"/>
          <w:lang w:val="en-GB"/>
        </w:rPr>
      </w:pPr>
    </w:p>
    <w:p w14:paraId="70E55C6C" w14:textId="77777777" w:rsidR="009C0054" w:rsidRDefault="0084165A" w:rsidP="00437CBB">
      <w:pPr>
        <w:ind w:right="-720"/>
        <w:rPr>
          <w:rFonts w:ascii="Times New Roman" w:hAnsi="Times New Roman"/>
          <w:szCs w:val="24"/>
          <w:lang w:val="en-GB"/>
        </w:rPr>
      </w:pPr>
      <w:r w:rsidRPr="001231E3">
        <w:rPr>
          <w:rFonts w:ascii="Times New Roman" w:hAnsi="Times New Roman"/>
          <w:szCs w:val="24"/>
          <w:lang w:val="en-GB"/>
        </w:rPr>
        <w:t xml:space="preserve">Figure 23 good drawing of Aztec atlatl with shell finger loops, </w:t>
      </w:r>
      <w:proofErr w:type="gramStart"/>
      <w:r w:rsidRPr="001231E3">
        <w:rPr>
          <w:rFonts w:ascii="Times New Roman" w:hAnsi="Times New Roman"/>
          <w:szCs w:val="24"/>
          <w:lang w:val="en-GB"/>
        </w:rPr>
        <w:t>warrior</w:t>
      </w:r>
      <w:proofErr w:type="gramEnd"/>
      <w:r w:rsidRPr="001231E3">
        <w:rPr>
          <w:rFonts w:ascii="Times New Roman" w:hAnsi="Times New Roman"/>
          <w:szCs w:val="24"/>
          <w:lang w:val="en-GB"/>
        </w:rPr>
        <w:t xml:space="preserve"> and snake in relief [and gilded. No info on provenance. AM5226].</w:t>
      </w:r>
    </w:p>
    <w:p w14:paraId="04D94828" w14:textId="77777777" w:rsidR="00122D5F" w:rsidRDefault="00122D5F" w:rsidP="00437CBB">
      <w:pPr>
        <w:ind w:right="-720"/>
        <w:rPr>
          <w:rFonts w:ascii="Times New Roman" w:hAnsi="Times New Roman"/>
          <w:szCs w:val="24"/>
          <w:lang w:val="en-GB"/>
        </w:rPr>
      </w:pPr>
    </w:p>
    <w:p w14:paraId="1EB1D12B" w14:textId="0646CA19" w:rsidR="00122D5F" w:rsidRPr="00122D5F" w:rsidRDefault="00122D5F" w:rsidP="00437CBB">
      <w:pPr>
        <w:ind w:right="-720"/>
        <w:rPr>
          <w:rFonts w:ascii="Times New Roman" w:hAnsi="Times New Roman"/>
          <w:b/>
          <w:szCs w:val="24"/>
          <w:lang w:val="en-GB"/>
        </w:rPr>
      </w:pPr>
      <w:proofErr w:type="spellStart"/>
      <w:r w:rsidRPr="00122D5F">
        <w:rPr>
          <w:rFonts w:ascii="Times New Roman" w:hAnsi="Times New Roman"/>
          <w:b/>
          <w:szCs w:val="24"/>
          <w:lang w:val="en-GB"/>
        </w:rPr>
        <w:t>Brittenham</w:t>
      </w:r>
      <w:proofErr w:type="spellEnd"/>
      <w:r w:rsidRPr="00122D5F">
        <w:rPr>
          <w:rFonts w:ascii="Times New Roman" w:hAnsi="Times New Roman"/>
          <w:b/>
          <w:szCs w:val="24"/>
          <w:lang w:val="en-GB"/>
        </w:rPr>
        <w:t>, Claudia</w:t>
      </w:r>
      <w:r>
        <w:rPr>
          <w:rFonts w:ascii="Times New Roman" w:hAnsi="Times New Roman"/>
          <w:b/>
          <w:szCs w:val="24"/>
          <w:lang w:val="en-GB"/>
        </w:rPr>
        <w:tab/>
      </w:r>
      <w:r>
        <w:rPr>
          <w:rFonts w:ascii="Times New Roman" w:hAnsi="Times New Roman"/>
          <w:b/>
          <w:szCs w:val="24"/>
          <w:lang w:val="en-GB"/>
        </w:rPr>
        <w:tab/>
      </w:r>
      <w:r>
        <w:rPr>
          <w:rFonts w:ascii="Times New Roman" w:hAnsi="Times New Roman"/>
          <w:b/>
          <w:szCs w:val="24"/>
          <w:lang w:val="en-GB"/>
        </w:rPr>
        <w:tab/>
        <w:t>B, s</w:t>
      </w:r>
    </w:p>
    <w:p w14:paraId="26B21FA9" w14:textId="345569E6" w:rsidR="00122D5F" w:rsidRDefault="00122D5F" w:rsidP="00437CBB">
      <w:pPr>
        <w:ind w:right="-720"/>
        <w:rPr>
          <w:rFonts w:ascii="Times New Roman" w:hAnsi="Times New Roman"/>
          <w:szCs w:val="24"/>
          <w:lang w:val="en-GB"/>
        </w:rPr>
      </w:pPr>
      <w:r>
        <w:rPr>
          <w:rFonts w:ascii="Times New Roman" w:hAnsi="Times New Roman"/>
          <w:szCs w:val="24"/>
          <w:lang w:val="en-GB"/>
        </w:rPr>
        <w:t xml:space="preserve">2015 </w:t>
      </w:r>
      <w:r w:rsidRPr="00432DA8">
        <w:rPr>
          <w:rFonts w:ascii="Times New Roman" w:hAnsi="Times New Roman"/>
          <w:i/>
          <w:szCs w:val="24"/>
          <w:lang w:val="en-GB"/>
        </w:rPr>
        <w:t xml:space="preserve">The Murals of </w:t>
      </w:r>
      <w:proofErr w:type="spellStart"/>
      <w:r w:rsidRPr="00432DA8">
        <w:rPr>
          <w:rFonts w:ascii="Times New Roman" w:hAnsi="Times New Roman"/>
          <w:i/>
          <w:szCs w:val="24"/>
          <w:lang w:val="en-GB"/>
        </w:rPr>
        <w:t>Cacaxtla</w:t>
      </w:r>
      <w:proofErr w:type="spellEnd"/>
      <w:r w:rsidRPr="00432DA8">
        <w:rPr>
          <w:rFonts w:ascii="Times New Roman" w:hAnsi="Times New Roman"/>
          <w:i/>
          <w:szCs w:val="24"/>
          <w:lang w:val="en-GB"/>
        </w:rPr>
        <w:t>: The Power of Painting in Ancient Central Mexico</w:t>
      </w:r>
      <w:r>
        <w:rPr>
          <w:rFonts w:ascii="Times New Roman" w:hAnsi="Times New Roman"/>
          <w:szCs w:val="24"/>
          <w:lang w:val="en-GB"/>
        </w:rPr>
        <w:t>. University of Texas Press, Austin.</w:t>
      </w:r>
    </w:p>
    <w:p w14:paraId="215AD2CB" w14:textId="77777777" w:rsidR="00122D5F" w:rsidRDefault="00122D5F" w:rsidP="00437CBB">
      <w:pPr>
        <w:ind w:right="-720"/>
        <w:rPr>
          <w:rFonts w:ascii="Times New Roman" w:hAnsi="Times New Roman"/>
          <w:szCs w:val="24"/>
          <w:lang w:val="en-GB"/>
        </w:rPr>
      </w:pPr>
    </w:p>
    <w:p w14:paraId="4BCC6037" w14:textId="72244C2D" w:rsidR="00122D5F" w:rsidRDefault="00AE4EE9" w:rsidP="00437CBB">
      <w:pPr>
        <w:ind w:right="-720"/>
        <w:rPr>
          <w:rFonts w:ascii="Times New Roman" w:hAnsi="Times New Roman"/>
          <w:szCs w:val="24"/>
          <w:lang w:val="en-GB"/>
        </w:rPr>
      </w:pPr>
      <w:r>
        <w:rPr>
          <w:rFonts w:ascii="Times New Roman" w:hAnsi="Times New Roman"/>
          <w:szCs w:val="24"/>
          <w:lang w:val="en-GB"/>
        </w:rPr>
        <w:t xml:space="preserve">Central Mexico, not far from Teotihuacan, but style is more Mayan. Extensive murals in temple complex discovered 1975-80s, in acropolis mound. Settled Late </w:t>
      </w:r>
      <w:proofErr w:type="spellStart"/>
      <w:r>
        <w:rPr>
          <w:rFonts w:ascii="Times New Roman" w:hAnsi="Times New Roman"/>
          <w:szCs w:val="24"/>
          <w:lang w:val="en-GB"/>
        </w:rPr>
        <w:t>Preclassic</w:t>
      </w:r>
      <w:proofErr w:type="spellEnd"/>
      <w:r>
        <w:rPr>
          <w:rFonts w:ascii="Times New Roman" w:hAnsi="Times New Roman"/>
          <w:szCs w:val="24"/>
          <w:lang w:val="en-GB"/>
        </w:rPr>
        <w:t xml:space="preserve"> (100 BC), heyday </w:t>
      </w:r>
      <w:proofErr w:type="spellStart"/>
      <w:r>
        <w:rPr>
          <w:rFonts w:ascii="Times New Roman" w:hAnsi="Times New Roman"/>
          <w:szCs w:val="24"/>
          <w:lang w:val="en-GB"/>
        </w:rPr>
        <w:t>Epiclassic</w:t>
      </w:r>
      <w:proofErr w:type="spellEnd"/>
      <w:r>
        <w:rPr>
          <w:rFonts w:ascii="Times New Roman" w:hAnsi="Times New Roman"/>
          <w:szCs w:val="24"/>
          <w:lang w:val="en-GB"/>
        </w:rPr>
        <w:t xml:space="preserve"> (AD 650-900) with decline of Teo + Cholula, then abandoned.</w:t>
      </w:r>
      <w:r w:rsidR="00BC5886">
        <w:rPr>
          <w:rFonts w:ascii="Times New Roman" w:hAnsi="Times New Roman"/>
          <w:szCs w:val="24"/>
          <w:lang w:val="en-GB"/>
        </w:rPr>
        <w:t xml:space="preserve"> </w:t>
      </w:r>
    </w:p>
    <w:p w14:paraId="0F1C8AA5" w14:textId="2C329634" w:rsidR="00BC5886" w:rsidRDefault="00BC5886" w:rsidP="00437CBB">
      <w:pPr>
        <w:ind w:right="-720"/>
        <w:rPr>
          <w:rFonts w:ascii="Times New Roman" w:hAnsi="Times New Roman"/>
          <w:szCs w:val="24"/>
          <w:lang w:val="en-GB"/>
        </w:rPr>
      </w:pPr>
      <w:r>
        <w:rPr>
          <w:rFonts w:ascii="Times New Roman" w:hAnsi="Times New Roman"/>
          <w:szCs w:val="24"/>
          <w:lang w:val="en-GB"/>
        </w:rPr>
        <w:tab/>
        <w:t>Art history approach. ID’s number of painters in various murals. How murals were presented, maintained, allowed t</w:t>
      </w:r>
      <w:r w:rsidR="0084778D">
        <w:rPr>
          <w:rFonts w:ascii="Times New Roman" w:hAnsi="Times New Roman"/>
          <w:szCs w:val="24"/>
          <w:lang w:val="en-GB"/>
        </w:rPr>
        <w:t>o decay (stair with captive dep</w:t>
      </w:r>
      <w:r>
        <w:rPr>
          <w:rFonts w:ascii="Times New Roman" w:hAnsi="Times New Roman"/>
          <w:szCs w:val="24"/>
          <w:lang w:val="en-GB"/>
        </w:rPr>
        <w:t xml:space="preserve">ictions to be walked on).  Massive 20 m long mural of life-size battle: Battle Mural, bordering central plaza, public visibility. Refs a historical event, names warriors in battle against anonymous different ethnic group. </w:t>
      </w:r>
      <w:r w:rsidR="00576763">
        <w:rPr>
          <w:rFonts w:ascii="Times New Roman" w:hAnsi="Times New Roman"/>
          <w:szCs w:val="24"/>
          <w:lang w:val="en-GB"/>
        </w:rPr>
        <w:t xml:space="preserve">Some are using </w:t>
      </w:r>
      <w:proofErr w:type="spellStart"/>
      <w:r w:rsidR="00576763">
        <w:rPr>
          <w:rFonts w:ascii="Times New Roman" w:hAnsi="Times New Roman"/>
          <w:szCs w:val="24"/>
          <w:lang w:val="en-GB"/>
        </w:rPr>
        <w:t>spearthrower</w:t>
      </w:r>
      <w:proofErr w:type="spellEnd"/>
      <w:r w:rsidR="00576763">
        <w:rPr>
          <w:rFonts w:ascii="Times New Roman" w:hAnsi="Times New Roman"/>
          <w:szCs w:val="24"/>
          <w:lang w:val="en-GB"/>
        </w:rPr>
        <w:t xml:space="preserve"> in one hand, with shield in other. Others have spears, one holds stone knife in shield hand. As at Bonampak, brown, almost naked losers</w:t>
      </w:r>
      <w:r w:rsidR="00E51CF7">
        <w:rPr>
          <w:rFonts w:ascii="Times New Roman" w:hAnsi="Times New Roman"/>
          <w:szCs w:val="24"/>
          <w:lang w:val="en-GB"/>
        </w:rPr>
        <w:t xml:space="preserve"> (‘bird warriors’)</w:t>
      </w:r>
      <w:r w:rsidR="00576763">
        <w:rPr>
          <w:rFonts w:ascii="Times New Roman" w:hAnsi="Times New Roman"/>
          <w:szCs w:val="24"/>
          <w:lang w:val="en-GB"/>
        </w:rPr>
        <w:t xml:space="preserve"> fall beneath elaborately costumed winner</w:t>
      </w:r>
      <w:r w:rsidR="00E51CF7">
        <w:rPr>
          <w:rFonts w:ascii="Times New Roman" w:hAnsi="Times New Roman"/>
          <w:szCs w:val="24"/>
          <w:lang w:val="en-GB"/>
        </w:rPr>
        <w:t>s (‘jaguar warriors’)</w:t>
      </w:r>
      <w:r w:rsidR="0084778D">
        <w:rPr>
          <w:rFonts w:ascii="Times New Roman" w:hAnsi="Times New Roman"/>
          <w:szCs w:val="24"/>
          <w:lang w:val="en-GB"/>
        </w:rPr>
        <w:t>. [</w:t>
      </w:r>
      <w:r w:rsidR="00576763">
        <w:rPr>
          <w:rFonts w:ascii="Times New Roman" w:hAnsi="Times New Roman"/>
          <w:szCs w:val="24"/>
          <w:lang w:val="en-GB"/>
        </w:rPr>
        <w:t>The atlatl in R hand of figure E10 is the only one that is clearly visible. Others were at eroded top of mural</w:t>
      </w:r>
      <w:r w:rsidR="00E51CF7">
        <w:rPr>
          <w:rFonts w:ascii="Times New Roman" w:hAnsi="Times New Roman"/>
          <w:szCs w:val="24"/>
          <w:lang w:val="en-GB"/>
        </w:rPr>
        <w:t>. Several jaguars, one bird had atlatls</w:t>
      </w:r>
      <w:r w:rsidR="00576763">
        <w:rPr>
          <w:rFonts w:ascii="Times New Roman" w:hAnsi="Times New Roman"/>
          <w:szCs w:val="24"/>
          <w:lang w:val="en-GB"/>
        </w:rPr>
        <w:t xml:space="preserve">. E10 appears to </w:t>
      </w:r>
      <w:r w:rsidR="00576763">
        <w:rPr>
          <w:rFonts w:ascii="Times New Roman" w:hAnsi="Times New Roman"/>
          <w:szCs w:val="24"/>
          <w:lang w:val="en-GB"/>
        </w:rPr>
        <w:lastRenderedPageBreak/>
        <w:t xml:space="preserve">be using a split finger grip though the handle is not clear. The dart is blue, with red </w:t>
      </w:r>
      <w:proofErr w:type="spellStart"/>
      <w:r w:rsidR="00576763">
        <w:rPr>
          <w:rFonts w:ascii="Times New Roman" w:hAnsi="Times New Roman"/>
          <w:szCs w:val="24"/>
          <w:lang w:val="en-GB"/>
        </w:rPr>
        <w:t>spearthrower</w:t>
      </w:r>
      <w:proofErr w:type="spellEnd"/>
      <w:r w:rsidR="00576763">
        <w:rPr>
          <w:rFonts w:ascii="Times New Roman" w:hAnsi="Times New Roman"/>
          <w:szCs w:val="24"/>
          <w:lang w:val="en-GB"/>
        </w:rPr>
        <w:t xml:space="preserve"> on each side of the shaft, and a blued angular form below that may be fletching or more likely decoration on the atlatl. The distal end is missing].</w:t>
      </w:r>
    </w:p>
    <w:p w14:paraId="5BADE645" w14:textId="5C75578E" w:rsidR="00E51CF7" w:rsidRDefault="00E51CF7" w:rsidP="00437CBB">
      <w:pPr>
        <w:ind w:right="-720"/>
        <w:rPr>
          <w:rFonts w:ascii="Times New Roman" w:hAnsi="Times New Roman"/>
          <w:szCs w:val="24"/>
          <w:lang w:val="en-GB"/>
        </w:rPr>
      </w:pPr>
      <w:r>
        <w:rPr>
          <w:rFonts w:ascii="Times New Roman" w:hAnsi="Times New Roman"/>
          <w:szCs w:val="24"/>
          <w:lang w:val="en-GB"/>
        </w:rPr>
        <w:t xml:space="preserve">  Pp118</w:t>
      </w:r>
      <w:proofErr w:type="gramStart"/>
      <w:r>
        <w:rPr>
          <w:rFonts w:ascii="Times New Roman" w:hAnsi="Times New Roman"/>
          <w:szCs w:val="24"/>
          <w:lang w:val="en-GB"/>
        </w:rPr>
        <w:t>-  Atlatl</w:t>
      </w:r>
      <w:proofErr w:type="gramEnd"/>
      <w:r>
        <w:rPr>
          <w:rFonts w:ascii="Times New Roman" w:hAnsi="Times New Roman"/>
          <w:szCs w:val="24"/>
          <w:lang w:val="en-GB"/>
        </w:rPr>
        <w:t>, spear, knife represent different phases of battle compressed in mural.</w:t>
      </w:r>
    </w:p>
    <w:p w14:paraId="0DFD9F05" w14:textId="7BB06725" w:rsidR="00E51CF7" w:rsidRDefault="00E51CF7" w:rsidP="00437CBB">
      <w:pPr>
        <w:ind w:right="-720"/>
        <w:rPr>
          <w:rFonts w:ascii="Times New Roman" w:hAnsi="Times New Roman"/>
          <w:szCs w:val="24"/>
          <w:lang w:val="en-GB"/>
        </w:rPr>
      </w:pPr>
      <w:r>
        <w:rPr>
          <w:rFonts w:ascii="Times New Roman" w:hAnsi="Times New Roman"/>
          <w:szCs w:val="24"/>
          <w:lang w:val="en-GB"/>
        </w:rPr>
        <w:t>“Atlatls are long-range weapons, spear throwers which can hurl a projectile over 50 m with considerable accuracy (</w:t>
      </w:r>
      <w:proofErr w:type="spellStart"/>
      <w:r>
        <w:rPr>
          <w:rFonts w:ascii="Times New Roman" w:hAnsi="Times New Roman"/>
          <w:szCs w:val="24"/>
          <w:lang w:val="en-GB"/>
        </w:rPr>
        <w:t>Hassig</w:t>
      </w:r>
      <w:proofErr w:type="spellEnd"/>
      <w:r>
        <w:rPr>
          <w:rFonts w:ascii="Times New Roman" w:hAnsi="Times New Roman"/>
          <w:szCs w:val="24"/>
          <w:lang w:val="en-GB"/>
        </w:rPr>
        <w:t>, Howard, Raymond, Coggins</w:t>
      </w:r>
      <w:proofErr w:type="gramStart"/>
      <w:r>
        <w:rPr>
          <w:rFonts w:ascii="Times New Roman" w:hAnsi="Times New Roman"/>
          <w:szCs w:val="24"/>
          <w:lang w:val="en-GB"/>
        </w:rPr>
        <w:t>).</w:t>
      </w:r>
      <w:r w:rsidR="00353049">
        <w:rPr>
          <w:rFonts w:ascii="Times New Roman" w:hAnsi="Times New Roman"/>
          <w:szCs w:val="24"/>
          <w:lang w:val="en-GB"/>
        </w:rPr>
        <w:t>Though</w:t>
      </w:r>
      <w:proofErr w:type="gramEnd"/>
      <w:r w:rsidR="00353049">
        <w:rPr>
          <w:rFonts w:ascii="Times New Roman" w:hAnsi="Times New Roman"/>
          <w:szCs w:val="24"/>
          <w:lang w:val="en-GB"/>
        </w:rPr>
        <w:t xml:space="preserve"> atlatl projectiles called darts in </w:t>
      </w:r>
      <w:proofErr w:type="spellStart"/>
      <w:r w:rsidR="00353049">
        <w:rPr>
          <w:rFonts w:ascii="Times New Roman" w:hAnsi="Times New Roman"/>
          <w:szCs w:val="24"/>
          <w:lang w:val="en-GB"/>
        </w:rPr>
        <w:t>Mesoam</w:t>
      </w:r>
      <w:proofErr w:type="spellEnd"/>
      <w:r w:rsidR="00353049">
        <w:rPr>
          <w:rFonts w:ascii="Times New Roman" w:hAnsi="Times New Roman"/>
          <w:szCs w:val="24"/>
          <w:lang w:val="en-GB"/>
        </w:rPr>
        <w:t xml:space="preserve"> lit, could be over meter long... shown in Battle Mural are quite long and have distinctive triangular blades [consistent with other depictions and with Maya and Aztec dart points]. ...held in distinctive 2-fingered grip with arm stretched out behind the body.” A couple individuals have darts in body. E5 with guts hanging out is pulling out a broken dart. Atlatls used for barrage at </w:t>
      </w:r>
      <w:proofErr w:type="spellStart"/>
      <w:r w:rsidR="00353049">
        <w:rPr>
          <w:rFonts w:ascii="Times New Roman" w:hAnsi="Times New Roman"/>
          <w:szCs w:val="24"/>
          <w:lang w:val="en-GB"/>
        </w:rPr>
        <w:t>beginng</w:t>
      </w:r>
      <w:proofErr w:type="spellEnd"/>
      <w:r w:rsidR="00353049">
        <w:rPr>
          <w:rFonts w:ascii="Times New Roman" w:hAnsi="Times New Roman"/>
          <w:szCs w:val="24"/>
          <w:lang w:val="en-GB"/>
        </w:rPr>
        <w:t xml:space="preserve"> of battle (</w:t>
      </w:r>
      <w:proofErr w:type="spellStart"/>
      <w:r w:rsidR="00353049">
        <w:rPr>
          <w:rFonts w:ascii="Times New Roman" w:hAnsi="Times New Roman"/>
          <w:szCs w:val="24"/>
          <w:lang w:val="en-GB"/>
        </w:rPr>
        <w:t>Hassig</w:t>
      </w:r>
      <w:proofErr w:type="spellEnd"/>
      <w:r w:rsidR="00353049">
        <w:rPr>
          <w:rFonts w:ascii="Times New Roman" w:hAnsi="Times New Roman"/>
          <w:szCs w:val="24"/>
          <w:lang w:val="en-GB"/>
        </w:rPr>
        <w:t>) but not useful at close range ‘...where the elaborate windup to launch would render the thrower vulnerable (Raymond 1986).” Scene conflates time, with pairs of winner/loser using short range weapons (knife, then spear) alternating with those using atlatl.</w:t>
      </w:r>
      <w:r w:rsidR="00842B7F">
        <w:rPr>
          <w:rFonts w:ascii="Times New Roman" w:hAnsi="Times New Roman"/>
          <w:szCs w:val="24"/>
          <w:lang w:val="en-GB"/>
        </w:rPr>
        <w:t xml:space="preserve"> Two of the figures identified as 3 Deer Antler confront warriors in female clothing and apparently biologically </w:t>
      </w:r>
      <w:proofErr w:type="gramStart"/>
      <w:r w:rsidR="00842B7F">
        <w:rPr>
          <w:rFonts w:ascii="Times New Roman" w:hAnsi="Times New Roman"/>
          <w:szCs w:val="24"/>
          <w:lang w:val="en-GB"/>
        </w:rPr>
        <w:t>F, but</w:t>
      </w:r>
      <w:proofErr w:type="gramEnd"/>
      <w:r w:rsidR="00842B7F">
        <w:rPr>
          <w:rFonts w:ascii="Times New Roman" w:hAnsi="Times New Roman"/>
          <w:szCs w:val="24"/>
          <w:lang w:val="en-GB"/>
        </w:rPr>
        <w:t xml:space="preserve"> could be denigrating the enemy. Parallels include Archbishop’s Stone p 125 showing Mexica conquest of </w:t>
      </w:r>
      <w:proofErr w:type="spellStart"/>
      <w:r w:rsidR="00842B7F">
        <w:rPr>
          <w:rFonts w:ascii="Times New Roman" w:hAnsi="Times New Roman"/>
          <w:szCs w:val="24"/>
          <w:lang w:val="en-GB"/>
        </w:rPr>
        <w:t>Xochimilca</w:t>
      </w:r>
      <w:proofErr w:type="spellEnd"/>
      <w:r w:rsidR="00842B7F">
        <w:rPr>
          <w:rFonts w:ascii="Times New Roman" w:hAnsi="Times New Roman"/>
          <w:szCs w:val="24"/>
          <w:lang w:val="en-GB"/>
        </w:rPr>
        <w:t xml:space="preserve"> </w:t>
      </w:r>
      <w:proofErr w:type="spellStart"/>
      <w:r w:rsidR="00842B7F">
        <w:rPr>
          <w:rFonts w:ascii="Times New Roman" w:hAnsi="Times New Roman"/>
          <w:szCs w:val="24"/>
          <w:lang w:val="en-GB"/>
        </w:rPr>
        <w:t>rep’d</w:t>
      </w:r>
      <w:proofErr w:type="spellEnd"/>
      <w:r w:rsidR="00842B7F">
        <w:rPr>
          <w:rFonts w:ascii="Times New Roman" w:hAnsi="Times New Roman"/>
          <w:szCs w:val="24"/>
          <w:lang w:val="en-GB"/>
        </w:rPr>
        <w:t xml:space="preserve"> by a female with exposed breasts [but holding atlatl + darts].  P 136 Obsidian eccentrics from site make a Tlaloc with round eyes, sim to decor of 3DA above.</w:t>
      </w:r>
    </w:p>
    <w:p w14:paraId="624BB9C5" w14:textId="77777777" w:rsidR="00484C73" w:rsidRDefault="00484C73" w:rsidP="00437CBB">
      <w:pPr>
        <w:ind w:right="-720"/>
        <w:rPr>
          <w:rFonts w:ascii="Times New Roman" w:hAnsi="Times New Roman"/>
          <w:szCs w:val="24"/>
          <w:lang w:val="en-GB"/>
        </w:rPr>
      </w:pPr>
    </w:p>
    <w:p w14:paraId="0E22A4BE" w14:textId="51F99658" w:rsidR="00484C73" w:rsidRPr="00266964" w:rsidRDefault="00484C73" w:rsidP="00437CBB">
      <w:pPr>
        <w:ind w:right="-720"/>
        <w:rPr>
          <w:rFonts w:ascii="Times New Roman" w:hAnsi="Times New Roman"/>
          <w:b/>
          <w:szCs w:val="24"/>
          <w:lang w:val="en-GB"/>
        </w:rPr>
      </w:pPr>
      <w:r w:rsidRPr="00266964">
        <w:rPr>
          <w:rFonts w:ascii="Times New Roman" w:hAnsi="Times New Roman"/>
          <w:b/>
          <w:szCs w:val="24"/>
          <w:lang w:val="en-GB"/>
        </w:rPr>
        <w:t>Brizzi, Vittorio</w:t>
      </w:r>
      <w:r w:rsidR="00266964">
        <w:rPr>
          <w:rFonts w:ascii="Times New Roman" w:hAnsi="Times New Roman"/>
          <w:b/>
          <w:szCs w:val="24"/>
          <w:lang w:val="en-GB"/>
        </w:rPr>
        <w:tab/>
      </w:r>
      <w:r w:rsidR="00266964">
        <w:rPr>
          <w:rFonts w:ascii="Times New Roman" w:hAnsi="Times New Roman"/>
          <w:b/>
          <w:szCs w:val="24"/>
          <w:lang w:val="en-GB"/>
        </w:rPr>
        <w:tab/>
      </w:r>
      <w:r w:rsidR="00266964">
        <w:rPr>
          <w:rFonts w:ascii="Times New Roman" w:hAnsi="Times New Roman"/>
          <w:b/>
          <w:szCs w:val="24"/>
          <w:lang w:val="en-GB"/>
        </w:rPr>
        <w:tab/>
      </w:r>
      <w:proofErr w:type="spellStart"/>
      <w:proofErr w:type="gramStart"/>
      <w:r w:rsidR="00266964">
        <w:rPr>
          <w:rFonts w:ascii="Times New Roman" w:hAnsi="Times New Roman"/>
          <w:b/>
          <w:szCs w:val="24"/>
          <w:lang w:val="en-GB"/>
        </w:rPr>
        <w:t>x,p</w:t>
      </w:r>
      <w:proofErr w:type="spellEnd"/>
      <w:proofErr w:type="gramEnd"/>
    </w:p>
    <w:p w14:paraId="6216CF42" w14:textId="40F96B6C" w:rsidR="00484C73" w:rsidRDefault="00642682" w:rsidP="00437CBB">
      <w:pPr>
        <w:ind w:right="-720"/>
        <w:rPr>
          <w:rFonts w:ascii="Times New Roman" w:hAnsi="Times New Roman"/>
          <w:szCs w:val="24"/>
          <w:lang w:val="en-GB"/>
        </w:rPr>
      </w:pPr>
      <w:r>
        <w:rPr>
          <w:rFonts w:ascii="Times New Roman" w:hAnsi="Times New Roman"/>
          <w:szCs w:val="24"/>
          <w:lang w:val="en-GB"/>
        </w:rPr>
        <w:t>200</w:t>
      </w:r>
      <w:r w:rsidR="00484C73">
        <w:rPr>
          <w:rFonts w:ascii="Times New Roman" w:hAnsi="Times New Roman"/>
          <w:szCs w:val="24"/>
          <w:lang w:val="en-GB"/>
        </w:rPr>
        <w:t xml:space="preserve">7 Il </w:t>
      </w:r>
      <w:proofErr w:type="spellStart"/>
      <w:r w:rsidR="00484C73">
        <w:rPr>
          <w:rFonts w:ascii="Times New Roman" w:hAnsi="Times New Roman"/>
          <w:szCs w:val="24"/>
          <w:lang w:val="en-GB"/>
        </w:rPr>
        <w:t>Propulsore</w:t>
      </w:r>
      <w:proofErr w:type="spellEnd"/>
      <w:r w:rsidR="00484C73">
        <w:rPr>
          <w:rFonts w:ascii="Times New Roman" w:hAnsi="Times New Roman"/>
          <w:szCs w:val="24"/>
          <w:lang w:val="en-GB"/>
        </w:rPr>
        <w:t xml:space="preserve">. </w:t>
      </w:r>
      <w:proofErr w:type="spellStart"/>
      <w:r w:rsidR="00484C73">
        <w:rPr>
          <w:rFonts w:ascii="Times New Roman" w:hAnsi="Times New Roman"/>
          <w:szCs w:val="24"/>
          <w:lang w:val="en-GB"/>
        </w:rPr>
        <w:t>Paleoworking</w:t>
      </w:r>
      <w:proofErr w:type="spellEnd"/>
      <w:r w:rsidR="00484C73">
        <w:rPr>
          <w:rFonts w:ascii="Times New Roman" w:hAnsi="Times New Roman"/>
          <w:szCs w:val="24"/>
          <w:lang w:val="en-GB"/>
        </w:rPr>
        <w:t>. Ms posted on Academia.edu</w:t>
      </w:r>
      <w:r>
        <w:rPr>
          <w:rFonts w:ascii="Times New Roman" w:hAnsi="Times New Roman"/>
          <w:szCs w:val="24"/>
          <w:lang w:val="en-GB"/>
        </w:rPr>
        <w:t>, Oct 2016</w:t>
      </w:r>
      <w:r w:rsidR="00484C73">
        <w:rPr>
          <w:rFonts w:ascii="Times New Roman" w:hAnsi="Times New Roman"/>
          <w:szCs w:val="24"/>
          <w:lang w:val="en-GB"/>
        </w:rPr>
        <w:t xml:space="preserve">. [seems to be a booklet or </w:t>
      </w:r>
      <w:proofErr w:type="spellStart"/>
      <w:r w:rsidR="00484C73">
        <w:rPr>
          <w:rFonts w:ascii="Times New Roman" w:hAnsi="Times New Roman"/>
          <w:szCs w:val="24"/>
          <w:lang w:val="en-GB"/>
        </w:rPr>
        <w:t>powerpoint</w:t>
      </w:r>
      <w:proofErr w:type="spellEnd"/>
      <w:r w:rsidR="00484C73">
        <w:rPr>
          <w:rFonts w:ascii="Times New Roman" w:hAnsi="Times New Roman"/>
          <w:szCs w:val="24"/>
          <w:lang w:val="en-GB"/>
        </w:rPr>
        <w:t>]</w:t>
      </w:r>
    </w:p>
    <w:p w14:paraId="217FADD6" w14:textId="77777777" w:rsidR="00484C73" w:rsidRDefault="00484C73" w:rsidP="00437CBB">
      <w:pPr>
        <w:ind w:right="-720"/>
        <w:rPr>
          <w:rFonts w:ascii="Times New Roman" w:hAnsi="Times New Roman"/>
          <w:szCs w:val="24"/>
          <w:lang w:val="en-GB"/>
        </w:rPr>
      </w:pPr>
    </w:p>
    <w:p w14:paraId="4620B2E4" w14:textId="1B48D798" w:rsidR="00484C73" w:rsidRDefault="00484C73" w:rsidP="00437CBB">
      <w:pPr>
        <w:ind w:right="-720"/>
        <w:rPr>
          <w:rFonts w:ascii="Times New Roman" w:hAnsi="Times New Roman"/>
          <w:szCs w:val="24"/>
          <w:lang w:val="en-GB"/>
        </w:rPr>
      </w:pPr>
      <w:r>
        <w:rPr>
          <w:rFonts w:ascii="Times New Roman" w:hAnsi="Times New Roman"/>
          <w:szCs w:val="24"/>
          <w:lang w:val="en-GB"/>
        </w:rPr>
        <w:t xml:space="preserve">Lots of pictures, short caption texts in Italian. Male vs female forms, F </w:t>
      </w:r>
      <w:proofErr w:type="spellStart"/>
      <w:r>
        <w:rPr>
          <w:rFonts w:ascii="Times New Roman" w:hAnsi="Times New Roman"/>
          <w:szCs w:val="24"/>
          <w:lang w:val="en-GB"/>
        </w:rPr>
        <w:t>espec</w:t>
      </w:r>
      <w:proofErr w:type="spellEnd"/>
      <w:r>
        <w:rPr>
          <w:rFonts w:ascii="Times New Roman" w:hAnsi="Times New Roman"/>
          <w:szCs w:val="24"/>
          <w:lang w:val="en-GB"/>
        </w:rPr>
        <w:t xml:space="preserve"> common in Arctic.</w:t>
      </w:r>
      <w:r w:rsidR="00D67AC3">
        <w:rPr>
          <w:rFonts w:ascii="Times New Roman" w:hAnsi="Times New Roman"/>
          <w:szCs w:val="24"/>
          <w:lang w:val="en-GB"/>
        </w:rPr>
        <w:t xml:space="preserve"> Upper </w:t>
      </w:r>
      <w:proofErr w:type="spellStart"/>
      <w:r w:rsidR="00D67AC3">
        <w:rPr>
          <w:rFonts w:ascii="Times New Roman" w:hAnsi="Times New Roman"/>
          <w:szCs w:val="24"/>
          <w:lang w:val="en-GB"/>
        </w:rPr>
        <w:t>Paleolithic</w:t>
      </w:r>
      <w:proofErr w:type="spellEnd"/>
      <w:r w:rsidR="00D67AC3">
        <w:rPr>
          <w:rFonts w:ascii="Times New Roman" w:hAnsi="Times New Roman"/>
          <w:szCs w:val="24"/>
          <w:lang w:val="en-GB"/>
        </w:rPr>
        <w:t xml:space="preserve"> forms. Ethnographic – photos of New Guinea, Tarascan, Australia. “Un dilemma” points for arrows or darts? Dart length issues. To class as arrow point, base thickness should not be more than 5-6 mm. Fluted points in N Am – [poor knapping/fluting diagram]. Ethnographic types: Arctic, several examples [most ‘male’]. Amazon + Aztec.</w:t>
      </w:r>
      <w:r w:rsidR="00892E47">
        <w:rPr>
          <w:rFonts w:ascii="Times New Roman" w:hAnsi="Times New Roman"/>
          <w:szCs w:val="24"/>
          <w:lang w:val="en-GB"/>
        </w:rPr>
        <w:t xml:space="preserve"> Baton de </w:t>
      </w:r>
      <w:proofErr w:type="spellStart"/>
      <w:r w:rsidR="00892E47">
        <w:rPr>
          <w:rFonts w:ascii="Times New Roman" w:hAnsi="Times New Roman"/>
          <w:szCs w:val="24"/>
          <w:lang w:val="en-GB"/>
        </w:rPr>
        <w:t>commandement</w:t>
      </w:r>
      <w:proofErr w:type="spellEnd"/>
      <w:r w:rsidR="00892E47">
        <w:rPr>
          <w:rFonts w:ascii="Times New Roman" w:hAnsi="Times New Roman"/>
          <w:szCs w:val="24"/>
          <w:lang w:val="en-GB"/>
        </w:rPr>
        <w:t xml:space="preserve"> with cord. Various forms [my photo from somewhere]. Numerous points and </w:t>
      </w:r>
      <w:proofErr w:type="spellStart"/>
      <w:r w:rsidR="00892E47">
        <w:rPr>
          <w:rFonts w:ascii="Times New Roman" w:hAnsi="Times New Roman"/>
          <w:szCs w:val="24"/>
          <w:lang w:val="en-GB"/>
        </w:rPr>
        <w:t>haftings</w:t>
      </w:r>
      <w:proofErr w:type="spellEnd"/>
      <w:r w:rsidR="00892E47">
        <w:rPr>
          <w:rFonts w:ascii="Times New Roman" w:hAnsi="Times New Roman"/>
          <w:szCs w:val="24"/>
          <w:lang w:val="en-GB"/>
        </w:rPr>
        <w:t>.</w:t>
      </w:r>
    </w:p>
    <w:p w14:paraId="6EDC3FF6" w14:textId="1AC0757F" w:rsidR="00043FB3" w:rsidRDefault="00043FB3" w:rsidP="00437CBB">
      <w:pPr>
        <w:ind w:right="-720"/>
        <w:rPr>
          <w:rFonts w:ascii="Times New Roman" w:hAnsi="Times New Roman"/>
          <w:szCs w:val="24"/>
          <w:lang w:val="en-GB"/>
        </w:rPr>
      </w:pPr>
      <w:r>
        <w:rPr>
          <w:rFonts w:ascii="Times New Roman" w:hAnsi="Times New Roman"/>
          <w:szCs w:val="24"/>
          <w:lang w:val="en-GB"/>
        </w:rPr>
        <w:t xml:space="preserve"> Ballistics. [Several meaningless diagrams of acceleration and ‘transverse wave propagation’] Mathematical </w:t>
      </w:r>
      <w:proofErr w:type="spellStart"/>
      <w:r>
        <w:rPr>
          <w:rFonts w:ascii="Times New Roman" w:hAnsi="Times New Roman"/>
          <w:szCs w:val="24"/>
          <w:lang w:val="en-GB"/>
        </w:rPr>
        <w:t>modeling</w:t>
      </w:r>
      <w:proofErr w:type="spellEnd"/>
      <w:r>
        <w:rPr>
          <w:rFonts w:ascii="Times New Roman" w:hAnsi="Times New Roman"/>
          <w:szCs w:val="24"/>
          <w:lang w:val="en-GB"/>
        </w:rPr>
        <w:t xml:space="preserve"> because ‘human effort is inconsistent’. </w:t>
      </w:r>
      <w:proofErr w:type="gramStart"/>
      <w:r>
        <w:rPr>
          <w:rFonts w:ascii="Times New Roman" w:hAnsi="Times New Roman"/>
          <w:szCs w:val="24"/>
          <w:lang w:val="en-GB"/>
        </w:rPr>
        <w:t>Simple diagram,</w:t>
      </w:r>
      <w:proofErr w:type="gramEnd"/>
      <w:r>
        <w:rPr>
          <w:rFonts w:ascii="Times New Roman" w:hAnsi="Times New Roman"/>
          <w:szCs w:val="24"/>
          <w:lang w:val="en-GB"/>
        </w:rPr>
        <w:t xml:space="preserve"> assumes “forward force and wrist torque are functions only of horizontal hand position. Muscles contract with a force independent of contraction rate...so physical effort is independent of mass and dimensions of spear thrower [incorrect because it is a lever]. Spur and hand position diagram at .005 second intervals [usefully shows atlatl spur going up while wrist stays level, then wrist and spur go down together]. Model diagram used to predict velocity adds spring at atlatl spur [which is an incorrect model]</w:t>
      </w:r>
      <w:r w:rsidR="00266964">
        <w:rPr>
          <w:rFonts w:ascii="Times New Roman" w:hAnsi="Times New Roman"/>
          <w:szCs w:val="24"/>
          <w:lang w:val="en-GB"/>
        </w:rPr>
        <w:t xml:space="preserve">.  Graph shows 4 </w:t>
      </w:r>
      <w:proofErr w:type="gramStart"/>
      <w:r w:rsidR="00266964">
        <w:rPr>
          <w:rFonts w:ascii="Times New Roman" w:hAnsi="Times New Roman"/>
          <w:szCs w:val="24"/>
          <w:lang w:val="en-GB"/>
        </w:rPr>
        <w:t>dart  masses</w:t>
      </w:r>
      <w:proofErr w:type="gramEnd"/>
      <w:r w:rsidR="00266964">
        <w:rPr>
          <w:rFonts w:ascii="Times New Roman" w:hAnsi="Times New Roman"/>
          <w:szCs w:val="24"/>
          <w:lang w:val="en-GB"/>
        </w:rPr>
        <w:t xml:space="preserve"> 50-250 g, with 6 atlatl lengths 0.1-0.7 m. Velocity always higher with lighter dart, but little increase with atlatl L, all Vs decrease after 0.4 m L atlatl. [This makes no sense – atlatls less than 40 cm don’t work well, and</w:t>
      </w:r>
      <w:r w:rsidR="00972CB1">
        <w:rPr>
          <w:rFonts w:ascii="Times New Roman" w:hAnsi="Times New Roman"/>
          <w:szCs w:val="24"/>
          <w:lang w:val="en-GB"/>
        </w:rPr>
        <w:t xml:space="preserve"> increasing</w:t>
      </w:r>
      <w:r w:rsidR="00266964">
        <w:rPr>
          <w:rFonts w:ascii="Times New Roman" w:hAnsi="Times New Roman"/>
          <w:szCs w:val="24"/>
          <w:lang w:val="en-GB"/>
        </w:rPr>
        <w:t xml:space="preserve"> L </w:t>
      </w:r>
      <w:proofErr w:type="gramStart"/>
      <w:r w:rsidR="00266964">
        <w:rPr>
          <w:rFonts w:ascii="Times New Roman" w:hAnsi="Times New Roman"/>
          <w:szCs w:val="24"/>
          <w:lang w:val="en-GB"/>
        </w:rPr>
        <w:t>definitely increases</w:t>
      </w:r>
      <w:proofErr w:type="gramEnd"/>
      <w:r w:rsidR="00266964">
        <w:rPr>
          <w:rFonts w:ascii="Times New Roman" w:hAnsi="Times New Roman"/>
          <w:szCs w:val="24"/>
          <w:lang w:val="en-GB"/>
        </w:rPr>
        <w:t xml:space="preserve"> distance thrown, so must increase V.] Max V in his graph is 35 m/s [78 mph, on high end of possible]. Adding weight always decreases V. Increasing atlatl deflection from 0 to </w:t>
      </w:r>
      <w:r w:rsidR="00266964">
        <w:rPr>
          <w:rFonts w:ascii="Times New Roman" w:hAnsi="Times New Roman"/>
          <w:szCs w:val="24"/>
          <w:lang w:val="en-GB"/>
        </w:rPr>
        <w:lastRenderedPageBreak/>
        <w:t>.2m increases veloc</w:t>
      </w:r>
      <w:r w:rsidR="00642682">
        <w:rPr>
          <w:rFonts w:ascii="Times New Roman" w:hAnsi="Times New Roman"/>
          <w:szCs w:val="24"/>
          <w:lang w:val="en-GB"/>
        </w:rPr>
        <w:t>ity from 27 m/s to 32. [T</w:t>
      </w:r>
      <w:r w:rsidR="00266964">
        <w:rPr>
          <w:rFonts w:ascii="Times New Roman" w:hAnsi="Times New Roman"/>
          <w:szCs w:val="24"/>
          <w:lang w:val="en-GB"/>
        </w:rPr>
        <w:t>his is all his mathematical model, with spring, not reality</w:t>
      </w:r>
      <w:r w:rsidR="00642682">
        <w:rPr>
          <w:rFonts w:ascii="Times New Roman" w:hAnsi="Times New Roman"/>
          <w:szCs w:val="24"/>
          <w:lang w:val="en-GB"/>
        </w:rPr>
        <w:t>, not a good model, apparently contaminated by Perkins’ ideas</w:t>
      </w:r>
      <w:r w:rsidR="00266964">
        <w:rPr>
          <w:rFonts w:ascii="Times New Roman" w:hAnsi="Times New Roman"/>
          <w:szCs w:val="24"/>
          <w:lang w:val="en-GB"/>
        </w:rPr>
        <w:t>].</w:t>
      </w:r>
    </w:p>
    <w:p w14:paraId="6DA392C2" w14:textId="77777777" w:rsidR="00DA1FA5" w:rsidRDefault="00DA1FA5" w:rsidP="00437CBB">
      <w:pPr>
        <w:ind w:right="-720"/>
        <w:rPr>
          <w:rFonts w:ascii="Times New Roman" w:hAnsi="Times New Roman"/>
          <w:szCs w:val="24"/>
          <w:lang w:val="en-GB"/>
        </w:rPr>
      </w:pPr>
    </w:p>
    <w:p w14:paraId="7C3C6902" w14:textId="121F9A6D" w:rsidR="00DA1FA5" w:rsidRPr="00DA1FA5" w:rsidRDefault="00DA1FA5" w:rsidP="00437CBB">
      <w:pPr>
        <w:ind w:right="-720"/>
        <w:rPr>
          <w:rFonts w:ascii="Times New Roman" w:hAnsi="Times New Roman"/>
          <w:b/>
          <w:szCs w:val="24"/>
          <w:lang w:val="en-GB"/>
        </w:rPr>
      </w:pPr>
      <w:r w:rsidRPr="00DA1FA5">
        <w:rPr>
          <w:rFonts w:ascii="Times New Roman" w:hAnsi="Times New Roman"/>
          <w:b/>
          <w:szCs w:val="24"/>
          <w:lang w:val="en-GB"/>
        </w:rPr>
        <w:t>Brizzi, Vittorio</w:t>
      </w:r>
      <w:r>
        <w:rPr>
          <w:rFonts w:ascii="Times New Roman" w:hAnsi="Times New Roman"/>
          <w:b/>
          <w:szCs w:val="24"/>
          <w:lang w:val="en-GB"/>
        </w:rPr>
        <w:tab/>
      </w:r>
      <w:r>
        <w:rPr>
          <w:rFonts w:ascii="Times New Roman" w:hAnsi="Times New Roman"/>
          <w:b/>
          <w:szCs w:val="24"/>
          <w:lang w:val="en-GB"/>
        </w:rPr>
        <w:tab/>
      </w:r>
      <w:r>
        <w:rPr>
          <w:rFonts w:ascii="Times New Roman" w:hAnsi="Times New Roman"/>
          <w:b/>
          <w:szCs w:val="24"/>
          <w:lang w:val="en-GB"/>
        </w:rPr>
        <w:tab/>
      </w:r>
      <w:proofErr w:type="spellStart"/>
      <w:proofErr w:type="gramStart"/>
      <w:r>
        <w:rPr>
          <w:rFonts w:ascii="Times New Roman" w:hAnsi="Times New Roman"/>
          <w:b/>
          <w:szCs w:val="24"/>
          <w:lang w:val="en-GB"/>
        </w:rPr>
        <w:t>x,p</w:t>
      </w:r>
      <w:proofErr w:type="spellEnd"/>
      <w:proofErr w:type="gramEnd"/>
    </w:p>
    <w:p w14:paraId="46079052" w14:textId="3D594CB3" w:rsidR="00DA1FA5" w:rsidRDefault="00DA1FA5" w:rsidP="00437CBB">
      <w:pPr>
        <w:ind w:right="-720"/>
        <w:rPr>
          <w:rFonts w:ascii="Times New Roman" w:hAnsi="Times New Roman"/>
          <w:szCs w:val="24"/>
          <w:lang w:val="en-GB"/>
        </w:rPr>
      </w:pPr>
      <w:r>
        <w:rPr>
          <w:rFonts w:ascii="Times New Roman" w:hAnsi="Times New Roman"/>
          <w:szCs w:val="24"/>
          <w:lang w:val="en-GB"/>
        </w:rPr>
        <w:t xml:space="preserve">2012 Otzi the Iceman: Murder victim thaws out, but who done it and why? Unpublished </w:t>
      </w:r>
      <w:proofErr w:type="spellStart"/>
      <w:r>
        <w:rPr>
          <w:rFonts w:ascii="Times New Roman" w:hAnsi="Times New Roman"/>
          <w:szCs w:val="24"/>
          <w:lang w:val="en-GB"/>
        </w:rPr>
        <w:t>ms</w:t>
      </w:r>
      <w:proofErr w:type="spellEnd"/>
      <w:r>
        <w:rPr>
          <w:rFonts w:ascii="Times New Roman" w:hAnsi="Times New Roman"/>
          <w:szCs w:val="24"/>
          <w:lang w:val="en-GB"/>
        </w:rPr>
        <w:t xml:space="preserve"> posted on Academia.edu</w:t>
      </w:r>
    </w:p>
    <w:p w14:paraId="61741512" w14:textId="77777777" w:rsidR="00DA1FA5" w:rsidRDefault="00DA1FA5" w:rsidP="00437CBB">
      <w:pPr>
        <w:ind w:right="-720"/>
        <w:rPr>
          <w:rFonts w:ascii="Times New Roman" w:hAnsi="Times New Roman"/>
          <w:szCs w:val="24"/>
          <w:lang w:val="en-GB"/>
        </w:rPr>
      </w:pPr>
    </w:p>
    <w:p w14:paraId="25E03DDB" w14:textId="6BD19817" w:rsidR="00DA1FA5" w:rsidRDefault="00DA1FA5" w:rsidP="00437CBB">
      <w:pPr>
        <w:ind w:right="-720"/>
        <w:rPr>
          <w:rFonts w:ascii="Times New Roman" w:hAnsi="Times New Roman"/>
          <w:szCs w:val="24"/>
          <w:lang w:val="en-GB"/>
        </w:rPr>
      </w:pPr>
      <w:r>
        <w:rPr>
          <w:rFonts w:ascii="Times New Roman" w:hAnsi="Times New Roman"/>
          <w:szCs w:val="24"/>
          <w:lang w:val="en-GB"/>
        </w:rPr>
        <w:t xml:space="preserve">Consulting for Discovery Channel </w:t>
      </w:r>
      <w:r w:rsidRPr="00DA1FA5">
        <w:rPr>
          <w:rFonts w:ascii="Times New Roman" w:hAnsi="Times New Roman"/>
          <w:i/>
          <w:szCs w:val="24"/>
          <w:lang w:val="en-GB"/>
        </w:rPr>
        <w:t>Iceman: Hunt for a Killer</w:t>
      </w:r>
      <w:r>
        <w:rPr>
          <w:rFonts w:ascii="Times New Roman" w:hAnsi="Times New Roman"/>
          <w:szCs w:val="24"/>
          <w:lang w:val="en-GB"/>
        </w:rPr>
        <w:t xml:space="preserve">. Realistic </w:t>
      </w:r>
      <w:proofErr w:type="spellStart"/>
      <w:r>
        <w:rPr>
          <w:rFonts w:ascii="Times New Roman" w:hAnsi="Times New Roman"/>
          <w:szCs w:val="24"/>
          <w:lang w:val="en-GB"/>
        </w:rPr>
        <w:t>reenactment</w:t>
      </w:r>
      <w:proofErr w:type="spellEnd"/>
      <w:r>
        <w:rPr>
          <w:rFonts w:ascii="Times New Roman" w:hAnsi="Times New Roman"/>
          <w:szCs w:val="24"/>
          <w:lang w:val="en-GB"/>
        </w:rPr>
        <w:t xml:space="preserve"> of death scenario theories. Training actors to use their Neolithic weapons. Fatal arrow wound through shoulder blade, close to lung. No broken shaft nearby; probably broken off in a fall during flight.</w:t>
      </w:r>
      <w:r w:rsidR="004574DE">
        <w:rPr>
          <w:rFonts w:ascii="Times New Roman" w:hAnsi="Times New Roman"/>
          <w:szCs w:val="24"/>
          <w:lang w:val="en-GB"/>
        </w:rPr>
        <w:t xml:space="preserve"> Possibilities: accidentally killed by companion who hid body. Injured self by falling on arrow (unlikely [impossible]). Flight from village attack. Murder. Death from wound compounded by cold conditions.</w:t>
      </w:r>
    </w:p>
    <w:p w14:paraId="62C4A9E2" w14:textId="533AB5C4" w:rsidR="004574DE" w:rsidRDefault="004574DE" w:rsidP="00437CBB">
      <w:pPr>
        <w:ind w:right="-720"/>
        <w:rPr>
          <w:rFonts w:ascii="Times New Roman" w:hAnsi="Times New Roman"/>
          <w:szCs w:val="24"/>
          <w:lang w:val="en-GB"/>
        </w:rPr>
      </w:pPr>
      <w:r>
        <w:rPr>
          <w:rFonts w:ascii="Times New Roman" w:hAnsi="Times New Roman"/>
          <w:szCs w:val="24"/>
          <w:lang w:val="en-GB"/>
        </w:rPr>
        <w:t xml:space="preserve">  Arrows in his quiver: 12 viburnum shafts unfinished, 2 more broken. One is compound arrow with stone tip in </w:t>
      </w:r>
      <w:proofErr w:type="spellStart"/>
      <w:r>
        <w:rPr>
          <w:rFonts w:ascii="Times New Roman" w:hAnsi="Times New Roman"/>
          <w:szCs w:val="24"/>
          <w:lang w:val="en-GB"/>
        </w:rPr>
        <w:t>foreshaft</w:t>
      </w:r>
      <w:proofErr w:type="spellEnd"/>
      <w:r>
        <w:rPr>
          <w:rFonts w:ascii="Times New Roman" w:hAnsi="Times New Roman"/>
          <w:szCs w:val="24"/>
          <w:lang w:val="en-GB"/>
        </w:rPr>
        <w:t>. Two arrowheads plus one in his back are S Alpine form. [Further description of the points is incoherent, but he seems to think the fatal one was resharpened.] Did he pick up the broken ones as they were shot at him? Can we calculate bow power from arrow penetration? Arrows are too stout for found bow.</w:t>
      </w:r>
    </w:p>
    <w:p w14:paraId="145FC6E7" w14:textId="77777777" w:rsidR="00154335" w:rsidRDefault="00154335" w:rsidP="00437CBB">
      <w:pPr>
        <w:ind w:right="-720"/>
        <w:rPr>
          <w:rFonts w:ascii="Times New Roman" w:hAnsi="Times New Roman"/>
          <w:szCs w:val="24"/>
          <w:lang w:val="en-GB"/>
        </w:rPr>
      </w:pPr>
    </w:p>
    <w:p w14:paraId="395E5533" w14:textId="17C5CA84" w:rsidR="00154335" w:rsidRPr="00407758" w:rsidRDefault="00154335" w:rsidP="00437CBB">
      <w:pPr>
        <w:ind w:right="-720"/>
        <w:rPr>
          <w:rFonts w:ascii="Times New Roman" w:hAnsi="Times New Roman"/>
          <w:b/>
          <w:szCs w:val="24"/>
          <w:lang w:val="en-GB"/>
        </w:rPr>
      </w:pPr>
      <w:r w:rsidRPr="00407758">
        <w:rPr>
          <w:rFonts w:ascii="Times New Roman" w:hAnsi="Times New Roman"/>
          <w:b/>
          <w:szCs w:val="24"/>
          <w:lang w:val="en-GB"/>
        </w:rPr>
        <w:t>Brizzi, Vittorio, and Alice Brizzi</w:t>
      </w:r>
      <w:r w:rsidR="00407758">
        <w:rPr>
          <w:rFonts w:ascii="Times New Roman" w:hAnsi="Times New Roman"/>
          <w:b/>
          <w:szCs w:val="24"/>
          <w:lang w:val="en-GB"/>
        </w:rPr>
        <w:tab/>
      </w:r>
      <w:r w:rsidR="00407758">
        <w:rPr>
          <w:rFonts w:ascii="Times New Roman" w:hAnsi="Times New Roman"/>
          <w:b/>
          <w:szCs w:val="24"/>
          <w:lang w:val="en-GB"/>
        </w:rPr>
        <w:tab/>
      </w:r>
      <w:r w:rsidR="00407758">
        <w:rPr>
          <w:rFonts w:ascii="Times New Roman" w:hAnsi="Times New Roman"/>
          <w:b/>
          <w:szCs w:val="24"/>
          <w:lang w:val="en-GB"/>
        </w:rPr>
        <w:tab/>
      </w:r>
      <w:proofErr w:type="spellStart"/>
      <w:proofErr w:type="gramStart"/>
      <w:r w:rsidR="00407758">
        <w:rPr>
          <w:rFonts w:ascii="Times New Roman" w:hAnsi="Times New Roman"/>
          <w:b/>
          <w:szCs w:val="24"/>
          <w:lang w:val="en-GB"/>
        </w:rPr>
        <w:t>x,p</w:t>
      </w:r>
      <w:proofErr w:type="spellEnd"/>
      <w:proofErr w:type="gramEnd"/>
    </w:p>
    <w:p w14:paraId="1507425C" w14:textId="31F5B28B" w:rsidR="00154335" w:rsidRPr="001231E3" w:rsidRDefault="00154335" w:rsidP="00437CBB">
      <w:pPr>
        <w:ind w:right="-720"/>
        <w:rPr>
          <w:rFonts w:ascii="Times New Roman" w:hAnsi="Times New Roman"/>
          <w:szCs w:val="24"/>
          <w:lang w:val="en-GB"/>
        </w:rPr>
      </w:pPr>
      <w:r>
        <w:rPr>
          <w:rFonts w:ascii="Times New Roman" w:hAnsi="Times New Roman"/>
          <w:szCs w:val="24"/>
          <w:lang w:val="en-GB"/>
        </w:rPr>
        <w:t>2012 “Otzi, during his last 24 to 48 hours was probably</w:t>
      </w:r>
      <w:r w:rsidR="00407758">
        <w:rPr>
          <w:rFonts w:ascii="Times New Roman" w:hAnsi="Times New Roman"/>
          <w:szCs w:val="24"/>
          <w:lang w:val="en-GB"/>
        </w:rPr>
        <w:t xml:space="preserve"> involved in a really awful battle for survival. Not against the natural elements but against his fellow men.” ACOTW Arrowhead Collecting </w:t>
      </w:r>
      <w:proofErr w:type="gramStart"/>
      <w:r w:rsidR="00407758">
        <w:rPr>
          <w:rFonts w:ascii="Times New Roman" w:hAnsi="Times New Roman"/>
          <w:szCs w:val="24"/>
          <w:lang w:val="en-GB"/>
        </w:rPr>
        <w:t>On</w:t>
      </w:r>
      <w:proofErr w:type="gramEnd"/>
      <w:r w:rsidR="00407758">
        <w:rPr>
          <w:rFonts w:ascii="Times New Roman" w:hAnsi="Times New Roman"/>
          <w:szCs w:val="24"/>
          <w:lang w:val="en-GB"/>
        </w:rPr>
        <w:t xml:space="preserve"> The Web, 4(6):3-11. Posted on Academia.edu Oct 2016.</w:t>
      </w:r>
    </w:p>
    <w:p w14:paraId="2A17991E" w14:textId="77777777" w:rsidR="0084165A" w:rsidRDefault="0084165A" w:rsidP="00437CBB">
      <w:pPr>
        <w:ind w:right="-720"/>
        <w:rPr>
          <w:rFonts w:ascii="Times New Roman" w:hAnsi="Times New Roman"/>
          <w:szCs w:val="24"/>
        </w:rPr>
      </w:pPr>
    </w:p>
    <w:p w14:paraId="19F6FA34" w14:textId="0FEC92B2" w:rsidR="00407758" w:rsidRDefault="00407758" w:rsidP="00437CBB">
      <w:pPr>
        <w:ind w:right="-720"/>
        <w:rPr>
          <w:rFonts w:ascii="Times New Roman" w:hAnsi="Times New Roman"/>
          <w:szCs w:val="24"/>
        </w:rPr>
      </w:pPr>
      <w:r>
        <w:rPr>
          <w:rFonts w:ascii="Times New Roman" w:hAnsi="Times New Roman"/>
          <w:szCs w:val="24"/>
        </w:rPr>
        <w:t>Not a ritual burial, escape preceded by running battle fits evidence better. Wounds: cuts on hand and forearm, bruises on back, arrowhead in shoulder, blood from 4 different men on knife, jacket, and broken arrow in quiver. Shaft removed, only head left in wound.</w:t>
      </w:r>
      <w:r w:rsidR="00A53415">
        <w:rPr>
          <w:rFonts w:ascii="Times New Roman" w:hAnsi="Times New Roman"/>
          <w:szCs w:val="24"/>
        </w:rPr>
        <w:t xml:space="preserve"> 3-D r</w:t>
      </w:r>
      <w:r>
        <w:rPr>
          <w:rFonts w:ascii="Times New Roman" w:hAnsi="Times New Roman"/>
          <w:szCs w:val="24"/>
        </w:rPr>
        <w:t>econstructed from CAT scan data, point is of S alpine form</w:t>
      </w:r>
      <w:r w:rsidR="00A53415">
        <w:rPr>
          <w:rFonts w:ascii="Times New Roman" w:hAnsi="Times New Roman"/>
          <w:szCs w:val="24"/>
        </w:rPr>
        <w:t xml:space="preserve">, </w:t>
      </w:r>
      <w:proofErr w:type="spellStart"/>
      <w:r w:rsidR="00A53415">
        <w:rPr>
          <w:rFonts w:ascii="Times New Roman" w:hAnsi="Times New Roman"/>
          <w:szCs w:val="24"/>
        </w:rPr>
        <w:t>Remodello</w:t>
      </w:r>
      <w:proofErr w:type="spellEnd"/>
      <w:r w:rsidR="00A53415">
        <w:rPr>
          <w:rFonts w:ascii="Times New Roman" w:hAnsi="Times New Roman"/>
          <w:szCs w:val="24"/>
        </w:rPr>
        <w:t xml:space="preserve"> type</w:t>
      </w:r>
      <w:r>
        <w:rPr>
          <w:rFonts w:ascii="Times New Roman" w:hAnsi="Times New Roman"/>
          <w:szCs w:val="24"/>
        </w:rPr>
        <w:t xml:space="preserve">, not N Tyrolean type from mountain cultures. [Pics of his replicas]. Attackers would have been proto-Italic men, Otzi maybe same. Point </w:t>
      </w:r>
      <w:proofErr w:type="gramStart"/>
      <w:r>
        <w:rPr>
          <w:rFonts w:ascii="Times New Roman" w:hAnsi="Times New Roman"/>
          <w:szCs w:val="24"/>
        </w:rPr>
        <w:t>similar to</w:t>
      </w:r>
      <w:proofErr w:type="gramEnd"/>
      <w:r>
        <w:rPr>
          <w:rFonts w:ascii="Times New Roman" w:hAnsi="Times New Roman"/>
          <w:szCs w:val="24"/>
        </w:rPr>
        <w:t xml:space="preserve"> equipment used by Otzi, but short, could be “last chance”</w:t>
      </w:r>
      <w:r w:rsidR="00A53415">
        <w:rPr>
          <w:rFonts w:ascii="Times New Roman" w:hAnsi="Times New Roman"/>
          <w:szCs w:val="24"/>
        </w:rPr>
        <w:t xml:space="preserve"> shot [he </w:t>
      </w:r>
      <w:r>
        <w:rPr>
          <w:rFonts w:ascii="Times New Roman" w:hAnsi="Times New Roman"/>
          <w:szCs w:val="24"/>
        </w:rPr>
        <w:t>means used in desperation despite unsuitability].</w:t>
      </w:r>
      <w:r w:rsidR="00A53415">
        <w:rPr>
          <w:rFonts w:ascii="Times New Roman" w:hAnsi="Times New Roman"/>
          <w:szCs w:val="24"/>
        </w:rPr>
        <w:t xml:space="preserve"> Short because reworked after damage [possible, but details not visible on reconstruction]. The 2 complete but broken shafts have similar [and rather crude] points. One has a </w:t>
      </w:r>
      <w:proofErr w:type="spellStart"/>
      <w:r w:rsidR="00A53415">
        <w:rPr>
          <w:rFonts w:ascii="Times New Roman" w:hAnsi="Times New Roman"/>
          <w:szCs w:val="24"/>
        </w:rPr>
        <w:t>foreshaft</w:t>
      </w:r>
      <w:proofErr w:type="spellEnd"/>
      <w:r w:rsidR="00A53415">
        <w:rPr>
          <w:rFonts w:ascii="Times New Roman" w:hAnsi="Times New Roman"/>
          <w:szCs w:val="24"/>
        </w:rPr>
        <w:t xml:space="preserve">. Both points also reworked but </w:t>
      </w:r>
      <w:proofErr w:type="gramStart"/>
      <w:r w:rsidR="00A53415">
        <w:rPr>
          <w:rFonts w:ascii="Times New Roman" w:hAnsi="Times New Roman"/>
          <w:szCs w:val="24"/>
        </w:rPr>
        <w:t>fairly heavy</w:t>
      </w:r>
      <w:proofErr w:type="gramEnd"/>
      <w:r w:rsidR="00A53415">
        <w:rPr>
          <w:rFonts w:ascii="Times New Roman" w:hAnsi="Times New Roman"/>
          <w:szCs w:val="24"/>
        </w:rPr>
        <w:t>. Shaft with point would be 60-70 grams,</w:t>
      </w:r>
    </w:p>
    <w:p w14:paraId="548BBD5E" w14:textId="54601C5C" w:rsidR="00A53415" w:rsidRDefault="00A53415" w:rsidP="00437CBB">
      <w:pPr>
        <w:ind w:right="-720"/>
        <w:rPr>
          <w:rFonts w:ascii="Times New Roman" w:hAnsi="Times New Roman"/>
          <w:szCs w:val="24"/>
        </w:rPr>
      </w:pPr>
      <w:r>
        <w:rPr>
          <w:rFonts w:ascii="Times New Roman" w:hAnsi="Times New Roman"/>
          <w:szCs w:val="24"/>
        </w:rPr>
        <w:tab/>
        <w:t xml:space="preserve">Compound arrow details: decorated with spiral pattern. String binds fletching. Black pitch mastic used to haft point and fletch. </w:t>
      </w:r>
      <w:proofErr w:type="spellStart"/>
      <w:r>
        <w:rPr>
          <w:rFonts w:ascii="Times New Roman" w:hAnsi="Times New Roman"/>
          <w:szCs w:val="24"/>
        </w:rPr>
        <w:t>Foreshaft</w:t>
      </w:r>
      <w:proofErr w:type="spellEnd"/>
      <w:r>
        <w:rPr>
          <w:rFonts w:ascii="Times New Roman" w:hAnsi="Times New Roman"/>
          <w:szCs w:val="24"/>
        </w:rPr>
        <w:t xml:space="preserve"> in conical hole supported by lashing around main shaft. Tang of point in groove lashed with string and pitched. Blood reaction from shaft</w:t>
      </w:r>
      <w:r w:rsidR="00484C73">
        <w:rPr>
          <w:rFonts w:ascii="Times New Roman" w:hAnsi="Times New Roman"/>
          <w:szCs w:val="24"/>
        </w:rPr>
        <w:t xml:space="preserve"> = deep penetration. Tang break not observable but consistent with high energy impact [can’t see it, can’t say that!].  Bending break + </w:t>
      </w:r>
      <w:proofErr w:type="spellStart"/>
      <w:r w:rsidR="00484C73">
        <w:rPr>
          <w:rFonts w:ascii="Times New Roman" w:hAnsi="Times New Roman"/>
          <w:szCs w:val="24"/>
        </w:rPr>
        <w:t>burination</w:t>
      </w:r>
      <w:proofErr w:type="spellEnd"/>
      <w:r w:rsidR="00484C73">
        <w:rPr>
          <w:rFonts w:ascii="Times New Roman" w:hAnsi="Times New Roman"/>
          <w:szCs w:val="24"/>
        </w:rPr>
        <w:t xml:space="preserve"> of tip [can’t tell from his illustrations]. Residues of hair, protein, muscle. Three </w:t>
      </w:r>
      <w:proofErr w:type="gramStart"/>
      <w:r w:rsidR="00484C73">
        <w:rPr>
          <w:rFonts w:ascii="Times New Roman" w:hAnsi="Times New Roman"/>
          <w:szCs w:val="24"/>
        </w:rPr>
        <w:t>feather</w:t>
      </w:r>
      <w:proofErr w:type="gramEnd"/>
      <w:r w:rsidR="00484C73">
        <w:rPr>
          <w:rFonts w:ascii="Times New Roman" w:hAnsi="Times New Roman"/>
          <w:szCs w:val="24"/>
        </w:rPr>
        <w:t xml:space="preserve"> fletch on both arrows.</w:t>
      </w:r>
    </w:p>
    <w:p w14:paraId="1EA8FF8A" w14:textId="2A66D377" w:rsidR="00484C73" w:rsidRDefault="00484C73" w:rsidP="00437CBB">
      <w:pPr>
        <w:ind w:right="-720"/>
        <w:rPr>
          <w:rFonts w:ascii="Times New Roman" w:hAnsi="Times New Roman"/>
          <w:szCs w:val="24"/>
        </w:rPr>
      </w:pPr>
      <w:r>
        <w:rPr>
          <w:rFonts w:ascii="Times New Roman" w:hAnsi="Times New Roman"/>
          <w:szCs w:val="24"/>
        </w:rPr>
        <w:t xml:space="preserve">  Details of second arrow point – similar, also impact damage, residues.</w:t>
      </w:r>
    </w:p>
    <w:p w14:paraId="45CB47AF" w14:textId="1E83A2A9" w:rsidR="002C3C9C" w:rsidRDefault="002C3C9C" w:rsidP="00437CBB">
      <w:pPr>
        <w:ind w:right="-720"/>
        <w:rPr>
          <w:rFonts w:ascii="Times New Roman" w:hAnsi="Times New Roman"/>
          <w:szCs w:val="24"/>
        </w:rPr>
      </w:pPr>
    </w:p>
    <w:p w14:paraId="00E358A0" w14:textId="77777777" w:rsidR="002C3C9C" w:rsidRDefault="002C3C9C" w:rsidP="002C3C9C">
      <w:pPr>
        <w:ind w:right="-720"/>
        <w:rPr>
          <w:rFonts w:ascii="Times New Roman" w:hAnsi="Times New Roman"/>
          <w:szCs w:val="24"/>
        </w:rPr>
      </w:pPr>
      <w:r w:rsidRPr="002C3C9C">
        <w:rPr>
          <w:rFonts w:ascii="Times New Roman" w:hAnsi="Times New Roman"/>
          <w:b/>
          <w:szCs w:val="24"/>
        </w:rPr>
        <w:t>Brizzi, Vittorio</w:t>
      </w:r>
      <w:r w:rsidRPr="002C3C9C">
        <w:rPr>
          <w:rFonts w:ascii="Times New Roman" w:hAnsi="Times New Roman"/>
          <w:szCs w:val="24"/>
        </w:rPr>
        <w:t xml:space="preserve"> </w:t>
      </w:r>
    </w:p>
    <w:p w14:paraId="5B688ECA" w14:textId="77777777" w:rsidR="002C3C9C" w:rsidRDefault="002C3C9C" w:rsidP="002C3C9C">
      <w:pPr>
        <w:ind w:right="-720"/>
        <w:rPr>
          <w:rFonts w:ascii="Times New Roman" w:hAnsi="Times New Roman"/>
          <w:szCs w:val="24"/>
        </w:rPr>
      </w:pPr>
      <w:r w:rsidRPr="002C3C9C">
        <w:rPr>
          <w:rFonts w:ascii="Times New Roman" w:hAnsi="Times New Roman"/>
          <w:szCs w:val="24"/>
        </w:rPr>
        <w:lastRenderedPageBreak/>
        <w:t xml:space="preserve">2012? My Bow, Awake! - Ancient Archery Practices in </w:t>
      </w:r>
      <w:proofErr w:type="gramStart"/>
      <w:r w:rsidRPr="002C3C9C">
        <w:rPr>
          <w:rFonts w:ascii="Times New Roman" w:hAnsi="Times New Roman"/>
          <w:szCs w:val="24"/>
        </w:rPr>
        <w:t>Contemporary  Cultural</w:t>
      </w:r>
      <w:proofErr w:type="gramEnd"/>
      <w:r w:rsidRPr="002C3C9C">
        <w:rPr>
          <w:rFonts w:ascii="Times New Roman" w:hAnsi="Times New Roman"/>
          <w:szCs w:val="24"/>
        </w:rPr>
        <w:t xml:space="preserve"> and Recreational Activities. Unpublished manuscript on Academia.edu accessed June 23, 2018.</w:t>
      </w:r>
    </w:p>
    <w:p w14:paraId="21F1571E" w14:textId="77777777" w:rsidR="002C3C9C" w:rsidRDefault="002C3C9C" w:rsidP="002C3C9C">
      <w:pPr>
        <w:ind w:right="-720"/>
        <w:rPr>
          <w:rFonts w:ascii="Times New Roman" w:hAnsi="Times New Roman"/>
          <w:szCs w:val="24"/>
        </w:rPr>
      </w:pPr>
    </w:p>
    <w:p w14:paraId="6F995242" w14:textId="16DE0646" w:rsidR="002C3C9C" w:rsidRPr="002C3C9C" w:rsidRDefault="002C3C9C" w:rsidP="002C3C9C">
      <w:pPr>
        <w:ind w:right="-720"/>
        <w:rPr>
          <w:rFonts w:ascii="Times New Roman" w:hAnsi="Times New Roman"/>
          <w:szCs w:val="24"/>
        </w:rPr>
      </w:pPr>
      <w:r w:rsidRPr="002C3C9C">
        <w:rPr>
          <w:rFonts w:ascii="Times New Roman" w:hAnsi="Times New Roman"/>
          <w:szCs w:val="24"/>
        </w:rPr>
        <w:t xml:space="preserve">[In Italian. Seems to be analyzing bow and body position and movement in medieval art, ethnographic </w:t>
      </w:r>
      <w:proofErr w:type="gramStart"/>
      <w:r w:rsidRPr="002C3C9C">
        <w:rPr>
          <w:rFonts w:ascii="Times New Roman" w:hAnsi="Times New Roman"/>
          <w:szCs w:val="24"/>
        </w:rPr>
        <w:t>Africa</w:t>
      </w:r>
      <w:proofErr w:type="gramEnd"/>
      <w:r w:rsidRPr="002C3C9C">
        <w:rPr>
          <w:rFonts w:ascii="Times New Roman" w:hAnsi="Times New Roman"/>
          <w:szCs w:val="24"/>
        </w:rPr>
        <w:t xml:space="preserve"> and Asia, and experimentally. No pics of children. Opening quote in English]:  "In My time, my poor father was as diligent to teach me to shoot, as to learn me any others thing; and so I think other men did their children: He taught me how to draw, how to lay my body in my bo</w:t>
      </w:r>
      <w:r w:rsidR="00D02588">
        <w:rPr>
          <w:rFonts w:ascii="Times New Roman" w:hAnsi="Times New Roman"/>
          <w:szCs w:val="24"/>
        </w:rPr>
        <w:t>w, and not to draw with strength</w:t>
      </w:r>
      <w:r w:rsidRPr="002C3C9C">
        <w:rPr>
          <w:rFonts w:ascii="Times New Roman" w:hAnsi="Times New Roman"/>
          <w:szCs w:val="24"/>
        </w:rPr>
        <w:t xml:space="preserve"> of arms as other nations do, but with streng</w:t>
      </w:r>
      <w:r w:rsidR="00972CB1">
        <w:rPr>
          <w:rFonts w:ascii="Times New Roman" w:hAnsi="Times New Roman"/>
          <w:szCs w:val="24"/>
        </w:rPr>
        <w:t>t</w:t>
      </w:r>
      <w:r w:rsidRPr="002C3C9C">
        <w:rPr>
          <w:rFonts w:ascii="Times New Roman" w:hAnsi="Times New Roman"/>
          <w:szCs w:val="24"/>
        </w:rPr>
        <w:t>h of the body: I had my bows bought me according to my age and streng</w:t>
      </w:r>
      <w:r w:rsidR="00972CB1">
        <w:rPr>
          <w:rFonts w:ascii="Times New Roman" w:hAnsi="Times New Roman"/>
          <w:szCs w:val="24"/>
        </w:rPr>
        <w:t>t</w:t>
      </w:r>
      <w:r w:rsidRPr="002C3C9C">
        <w:rPr>
          <w:rFonts w:ascii="Times New Roman" w:hAnsi="Times New Roman"/>
          <w:szCs w:val="24"/>
        </w:rPr>
        <w:t>h; as I increased in them, so my bows w</w:t>
      </w:r>
      <w:r w:rsidR="00972CB1">
        <w:rPr>
          <w:rFonts w:ascii="Times New Roman" w:hAnsi="Times New Roman"/>
          <w:szCs w:val="24"/>
        </w:rPr>
        <w:t>ere made bigger and bigger, for</w:t>
      </w:r>
      <w:r w:rsidRPr="002C3C9C">
        <w:rPr>
          <w:rFonts w:ascii="Times New Roman" w:hAnsi="Times New Roman"/>
          <w:szCs w:val="24"/>
        </w:rPr>
        <w:t xml:space="preserve"> men never shoot well, except they be brought up in it."  Hugh Latimer, sixth sermon, 1549 </w:t>
      </w:r>
    </w:p>
    <w:p w14:paraId="3B03EDFC" w14:textId="77777777" w:rsidR="002C3C9C" w:rsidRPr="001231E3" w:rsidRDefault="002C3C9C" w:rsidP="00437CBB">
      <w:pPr>
        <w:ind w:right="-720"/>
        <w:rPr>
          <w:rFonts w:ascii="Times New Roman" w:hAnsi="Times New Roman"/>
          <w:szCs w:val="24"/>
        </w:rPr>
      </w:pPr>
    </w:p>
    <w:p w14:paraId="6659CD5E" w14:textId="5DEC0F43" w:rsidR="0084165A" w:rsidRPr="001231E3" w:rsidRDefault="0084165A" w:rsidP="00437CBB">
      <w:pPr>
        <w:pStyle w:val="Heading3"/>
        <w:ind w:right="-720"/>
        <w:rPr>
          <w:szCs w:val="24"/>
        </w:rPr>
      </w:pPr>
      <w:proofErr w:type="spellStart"/>
      <w:r w:rsidRPr="001231E3">
        <w:rPr>
          <w:szCs w:val="24"/>
        </w:rPr>
        <w:t>Brokensha</w:t>
      </w:r>
      <w:proofErr w:type="spellEnd"/>
      <w:r w:rsidRPr="001231E3">
        <w:rPr>
          <w:szCs w:val="24"/>
        </w:rPr>
        <w:t>, Peter</w:t>
      </w:r>
      <w:r w:rsidR="00C74C7E">
        <w:rPr>
          <w:szCs w:val="24"/>
        </w:rPr>
        <w:tab/>
      </w:r>
      <w:r w:rsidR="00C74C7E">
        <w:rPr>
          <w:szCs w:val="24"/>
        </w:rPr>
        <w:tab/>
      </w:r>
      <w:r w:rsidR="00C74C7E">
        <w:rPr>
          <w:szCs w:val="24"/>
        </w:rPr>
        <w:tab/>
        <w:t>o</w:t>
      </w:r>
    </w:p>
    <w:p w14:paraId="1E287534"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1987  </w:t>
      </w:r>
      <w:r w:rsidRPr="001231E3">
        <w:rPr>
          <w:rFonts w:ascii="Times New Roman" w:hAnsi="Times New Roman"/>
          <w:i/>
          <w:szCs w:val="24"/>
        </w:rPr>
        <w:t>The</w:t>
      </w:r>
      <w:proofErr w:type="gramEnd"/>
      <w:r w:rsidRPr="001231E3">
        <w:rPr>
          <w:rFonts w:ascii="Times New Roman" w:hAnsi="Times New Roman"/>
          <w:i/>
          <w:szCs w:val="24"/>
        </w:rPr>
        <w:t xml:space="preserve"> </w:t>
      </w:r>
      <w:proofErr w:type="spellStart"/>
      <w:r w:rsidRPr="001231E3">
        <w:rPr>
          <w:rFonts w:ascii="Times New Roman" w:hAnsi="Times New Roman"/>
          <w:i/>
          <w:szCs w:val="24"/>
        </w:rPr>
        <w:t>Pitjantjatjara</w:t>
      </w:r>
      <w:proofErr w:type="spellEnd"/>
      <w:r w:rsidRPr="001231E3">
        <w:rPr>
          <w:rFonts w:ascii="Times New Roman" w:hAnsi="Times New Roman"/>
          <w:i/>
          <w:szCs w:val="24"/>
        </w:rPr>
        <w:t xml:space="preserve"> and Their Crafts</w:t>
      </w:r>
      <w:r w:rsidRPr="001231E3">
        <w:rPr>
          <w:rFonts w:ascii="Times New Roman" w:hAnsi="Times New Roman"/>
          <w:szCs w:val="24"/>
        </w:rPr>
        <w:t xml:space="preserve">.  The Aboriginal Arts Board, North Sydney. </w:t>
      </w:r>
    </w:p>
    <w:p w14:paraId="11250E81" w14:textId="77777777" w:rsidR="0084165A" w:rsidRPr="001231E3" w:rsidRDefault="0084165A" w:rsidP="00437CBB">
      <w:pPr>
        <w:ind w:right="-720"/>
        <w:rPr>
          <w:rFonts w:ascii="Times New Roman" w:hAnsi="Times New Roman"/>
          <w:szCs w:val="24"/>
        </w:rPr>
      </w:pPr>
    </w:p>
    <w:p w14:paraId="55AA30B2" w14:textId="26A07F5B"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Ethnography mostly written in 1970s, updated 1980s, some old photos. Rifles have replaced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but old men retain theirs for fighting. Men make all weapons and sacred boards, women wooden bowls and animal carvings.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are of woomera scoop type, called “</w:t>
      </w:r>
      <w:proofErr w:type="spellStart"/>
      <w:r w:rsidRPr="001231E3">
        <w:rPr>
          <w:rFonts w:ascii="Times New Roman" w:hAnsi="Times New Roman"/>
          <w:szCs w:val="24"/>
        </w:rPr>
        <w:t>miru</w:t>
      </w:r>
      <w:proofErr w:type="spellEnd"/>
      <w:r w:rsidRPr="001231E3">
        <w:rPr>
          <w:rFonts w:ascii="Times New Roman" w:hAnsi="Times New Roman"/>
          <w:szCs w:val="24"/>
        </w:rPr>
        <w:t>.” Thin and flexible</w:t>
      </w:r>
      <w:r w:rsidR="00C74C7E">
        <w:rPr>
          <w:rFonts w:ascii="Times New Roman" w:hAnsi="Times New Roman"/>
          <w:szCs w:val="24"/>
        </w:rPr>
        <w:t>, “adds whipping action to launch of spear”</w:t>
      </w:r>
      <w:r w:rsidRPr="001231E3">
        <w:rPr>
          <w:rFonts w:ascii="Times New Roman" w:hAnsi="Times New Roman"/>
          <w:szCs w:val="24"/>
        </w:rPr>
        <w:t xml:space="preserve"> [those I have handled are not </w:t>
      </w:r>
      <w:proofErr w:type="gramStart"/>
      <w:r w:rsidRPr="001231E3">
        <w:rPr>
          <w:rFonts w:ascii="Times New Roman" w:hAnsi="Times New Roman"/>
          <w:szCs w:val="24"/>
        </w:rPr>
        <w:t>really</w:t>
      </w:r>
      <w:r w:rsidR="00642682">
        <w:rPr>
          <w:rFonts w:ascii="Times New Roman" w:hAnsi="Times New Roman"/>
          <w:szCs w:val="24"/>
        </w:rPr>
        <w:t xml:space="preserve"> flexible</w:t>
      </w:r>
      <w:proofErr w:type="gramEnd"/>
      <w:r w:rsidRPr="001231E3">
        <w:rPr>
          <w:rFonts w:ascii="Times New Roman" w:hAnsi="Times New Roman"/>
          <w:szCs w:val="24"/>
        </w:rPr>
        <w:t xml:space="preserve">] 87 cm long, 8.6 wide, 450 gm, made of </w:t>
      </w:r>
      <w:proofErr w:type="spellStart"/>
      <w:r w:rsidRPr="001231E3">
        <w:rPr>
          <w:rFonts w:ascii="Times New Roman" w:hAnsi="Times New Roman"/>
          <w:szCs w:val="24"/>
        </w:rPr>
        <w:t>m</w:t>
      </w:r>
      <w:r w:rsidR="00DD25C1" w:rsidRPr="001231E3">
        <w:rPr>
          <w:rFonts w:ascii="Times New Roman" w:hAnsi="Times New Roman"/>
          <w:szCs w:val="24"/>
        </w:rPr>
        <w:t>ulga</w:t>
      </w:r>
      <w:proofErr w:type="spellEnd"/>
      <w:r w:rsidR="00DD25C1" w:rsidRPr="001231E3">
        <w:rPr>
          <w:rFonts w:ascii="Times New Roman" w:hAnsi="Times New Roman"/>
          <w:szCs w:val="24"/>
        </w:rPr>
        <w:t xml:space="preserve"> wood. Lashed-on </w:t>
      </w:r>
      <w:r w:rsidR="00C74C7E">
        <w:rPr>
          <w:rFonts w:ascii="Times New Roman" w:hAnsi="Times New Roman"/>
          <w:szCs w:val="24"/>
        </w:rPr>
        <w:t xml:space="preserve">wooden </w:t>
      </w:r>
      <w:r w:rsidR="00DD25C1" w:rsidRPr="001231E3">
        <w:rPr>
          <w:rFonts w:ascii="Times New Roman" w:hAnsi="Times New Roman"/>
          <w:szCs w:val="24"/>
        </w:rPr>
        <w:t>hook, spini</w:t>
      </w:r>
      <w:r w:rsidRPr="001231E3">
        <w:rPr>
          <w:rFonts w:ascii="Times New Roman" w:hAnsi="Times New Roman"/>
          <w:szCs w:val="24"/>
        </w:rPr>
        <w:t xml:space="preserve">fex gum handle with inset adze flake. </w:t>
      </w:r>
      <w:r w:rsidR="00C74C7E">
        <w:rPr>
          <w:rFonts w:ascii="Times New Roman" w:hAnsi="Times New Roman"/>
          <w:szCs w:val="24"/>
        </w:rPr>
        <w:t xml:space="preserve">Smeared with blood of kangaroo killed with it. </w:t>
      </w:r>
      <w:r w:rsidRPr="001231E3">
        <w:rPr>
          <w:rFonts w:ascii="Times New Roman" w:hAnsi="Times New Roman"/>
          <w:szCs w:val="24"/>
        </w:rPr>
        <w:t>Reports from 1800s show same form.</w:t>
      </w:r>
      <w:r w:rsidR="00C74C7E">
        <w:rPr>
          <w:rFonts w:ascii="Times New Roman" w:hAnsi="Times New Roman"/>
          <w:szCs w:val="24"/>
        </w:rPr>
        <w:t xml:space="preserve"> Six examples made in last 4 </w:t>
      </w:r>
      <w:proofErr w:type="spellStart"/>
      <w:r w:rsidR="00C74C7E">
        <w:rPr>
          <w:rFonts w:ascii="Times New Roman" w:hAnsi="Times New Roman"/>
          <w:szCs w:val="24"/>
        </w:rPr>
        <w:t>yrs</w:t>
      </w:r>
      <w:proofErr w:type="spellEnd"/>
      <w:r w:rsidR="00C74C7E">
        <w:rPr>
          <w:rFonts w:ascii="Times New Roman" w:hAnsi="Times New Roman"/>
          <w:szCs w:val="24"/>
        </w:rPr>
        <w:t xml:space="preserve"> closely similar sizes. Multi-use: adze, receptacle for blood and ochre during ceremonies, fire saw.</w:t>
      </w:r>
      <w:r w:rsidRPr="001231E3">
        <w:rPr>
          <w:rFonts w:ascii="Times New Roman" w:hAnsi="Times New Roman"/>
          <w:szCs w:val="24"/>
        </w:rPr>
        <w:t xml:space="preserve"> Cites old reports of “accuracy as good or better than average s</w:t>
      </w:r>
      <w:r w:rsidR="00853E09">
        <w:rPr>
          <w:rFonts w:ascii="Times New Roman" w:hAnsi="Times New Roman"/>
          <w:szCs w:val="24"/>
        </w:rPr>
        <w:t>hot with a rifle up to 60 yards</w:t>
      </w:r>
      <w:r w:rsidRPr="001231E3">
        <w:rPr>
          <w:rFonts w:ascii="Times New Roman" w:hAnsi="Times New Roman"/>
          <w:szCs w:val="24"/>
        </w:rPr>
        <w:t>”</w:t>
      </w:r>
      <w:r w:rsidR="00853E09">
        <w:rPr>
          <w:rFonts w:ascii="Times New Roman" w:hAnsi="Times New Roman"/>
          <w:szCs w:val="24"/>
        </w:rPr>
        <w:t xml:space="preserve"> but notes possibly </w:t>
      </w:r>
      <w:proofErr w:type="spellStart"/>
      <w:r w:rsidR="00853E09">
        <w:rPr>
          <w:rFonts w:ascii="Times New Roman" w:hAnsi="Times New Roman"/>
          <w:szCs w:val="24"/>
        </w:rPr>
        <w:t>exagerated</w:t>
      </w:r>
      <w:proofErr w:type="spellEnd"/>
      <w:r w:rsidR="00853E09">
        <w:rPr>
          <w:rFonts w:ascii="Times New Roman" w:hAnsi="Times New Roman"/>
          <w:szCs w:val="24"/>
        </w:rPr>
        <w:t>.</w:t>
      </w:r>
      <w:r w:rsidRPr="001231E3">
        <w:rPr>
          <w:rFonts w:ascii="Times New Roman" w:hAnsi="Times New Roman"/>
          <w:szCs w:val="24"/>
        </w:rPr>
        <w:t xml:space="preserve"> Photos of manufacture 1975 with steel tools, takes about 10 hours, can sell (tourist market) for $8. </w:t>
      </w:r>
      <w:r w:rsidR="00853E09">
        <w:rPr>
          <w:rFonts w:ascii="Times New Roman" w:hAnsi="Times New Roman"/>
          <w:szCs w:val="24"/>
        </w:rPr>
        <w:t xml:space="preserve">Same manufacture process as recorded </w:t>
      </w:r>
      <w:proofErr w:type="spellStart"/>
      <w:r w:rsidR="00853E09">
        <w:rPr>
          <w:rFonts w:ascii="Times New Roman" w:hAnsi="Times New Roman"/>
          <w:szCs w:val="24"/>
        </w:rPr>
        <w:t>ethnog</w:t>
      </w:r>
      <w:proofErr w:type="spellEnd"/>
      <w:r w:rsidR="00853E09">
        <w:rPr>
          <w:rFonts w:ascii="Times New Roman" w:hAnsi="Times New Roman"/>
          <w:szCs w:val="24"/>
        </w:rPr>
        <w:t xml:space="preserve">, but metal has replaced stone tools, making it much faster. </w:t>
      </w:r>
      <w:r w:rsidRPr="001231E3">
        <w:rPr>
          <w:rFonts w:ascii="Times New Roman" w:hAnsi="Times New Roman"/>
          <w:szCs w:val="24"/>
        </w:rPr>
        <w:t>Hunting spear was compound with broad wood blade with a barb lashed on it. Total length 2.7 m, weight 370 gm [huge!]. Manufacture of spinifex gum described.</w:t>
      </w:r>
    </w:p>
    <w:p w14:paraId="7D1B0197" w14:textId="77777777" w:rsidR="001E7981" w:rsidRPr="001231E3" w:rsidRDefault="001E7981" w:rsidP="00437CBB">
      <w:pPr>
        <w:ind w:right="-720"/>
        <w:rPr>
          <w:rFonts w:ascii="Times New Roman" w:hAnsi="Times New Roman"/>
          <w:szCs w:val="24"/>
        </w:rPr>
      </w:pPr>
    </w:p>
    <w:p w14:paraId="1018F166" w14:textId="77777777" w:rsidR="001E7981" w:rsidRPr="001231E3" w:rsidRDefault="001E7981" w:rsidP="00437CBB">
      <w:pPr>
        <w:ind w:right="-720"/>
        <w:rPr>
          <w:rFonts w:ascii="Times New Roman" w:hAnsi="Times New Roman"/>
          <w:b/>
          <w:szCs w:val="24"/>
        </w:rPr>
      </w:pPr>
      <w:r w:rsidRPr="001231E3">
        <w:rPr>
          <w:rFonts w:ascii="Times New Roman" w:hAnsi="Times New Roman"/>
          <w:b/>
          <w:szCs w:val="24"/>
        </w:rPr>
        <w:t>Brooks, Alison, and David Leslie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27F18D21" w14:textId="1EFEA4BF" w:rsidR="001E7981" w:rsidRPr="001231E3" w:rsidRDefault="001E7981" w:rsidP="00437CBB">
      <w:pPr>
        <w:ind w:right="-720"/>
        <w:rPr>
          <w:rFonts w:ascii="Times New Roman" w:hAnsi="Times New Roman"/>
          <w:szCs w:val="24"/>
        </w:rPr>
      </w:pPr>
      <w:r w:rsidRPr="001231E3">
        <w:rPr>
          <w:rFonts w:ascii="Times New Roman" w:hAnsi="Times New Roman"/>
          <w:szCs w:val="24"/>
        </w:rPr>
        <w:t>2011 Recognizin</w:t>
      </w:r>
      <w:r w:rsidR="00131DF6">
        <w:rPr>
          <w:rFonts w:ascii="Times New Roman" w:hAnsi="Times New Roman"/>
          <w:szCs w:val="24"/>
        </w:rPr>
        <w:t>g and characterizing projectile</w:t>
      </w:r>
      <w:r w:rsidRPr="001231E3">
        <w:rPr>
          <w:rFonts w:ascii="Times New Roman" w:hAnsi="Times New Roman"/>
          <w:szCs w:val="24"/>
        </w:rPr>
        <w:t xml:space="preserve"> armatures in the early Middle Stone Age of Africa. Paper presented at Multidisciplinary Scientific Approaches to the Study of Stone-Age Weaponry, Mainz, 19-22 September 2011.</w:t>
      </w:r>
    </w:p>
    <w:p w14:paraId="78BFF1DE" w14:textId="77777777" w:rsidR="001E7981" w:rsidRPr="001231E3" w:rsidRDefault="001E7981" w:rsidP="00437CBB">
      <w:pPr>
        <w:ind w:right="-720"/>
        <w:rPr>
          <w:rFonts w:ascii="Times New Roman" w:hAnsi="Times New Roman"/>
          <w:szCs w:val="24"/>
        </w:rPr>
      </w:pPr>
    </w:p>
    <w:p w14:paraId="76AECB67" w14:textId="77777777" w:rsidR="001E7981" w:rsidRPr="001231E3" w:rsidRDefault="001E7981" w:rsidP="00437CBB">
      <w:pPr>
        <w:ind w:right="-720"/>
        <w:rPr>
          <w:rFonts w:ascii="Times New Roman" w:hAnsi="Times New Roman"/>
          <w:szCs w:val="24"/>
        </w:rPr>
      </w:pPr>
      <w:r w:rsidRPr="001231E3">
        <w:rPr>
          <w:rFonts w:ascii="Times New Roman" w:hAnsi="Times New Roman"/>
          <w:szCs w:val="24"/>
        </w:rPr>
        <w:t>“Lithic projectile armatures represent a significant innovation over thrusted spear points in hominin subsistence strategies with relevance to both the life history an</w:t>
      </w:r>
      <w:r w:rsidR="00D87ECD" w:rsidRPr="001231E3">
        <w:rPr>
          <w:rFonts w:ascii="Times New Roman" w:hAnsi="Times New Roman"/>
          <w:szCs w:val="24"/>
        </w:rPr>
        <w:t>d behavior of our genus. Recogniz</w:t>
      </w:r>
      <w:r w:rsidRPr="001231E3">
        <w:rPr>
          <w:rFonts w:ascii="Times New Roman" w:hAnsi="Times New Roman"/>
          <w:szCs w:val="24"/>
        </w:rPr>
        <w:t xml:space="preserve">ing </w:t>
      </w:r>
      <w:proofErr w:type="spellStart"/>
      <w:r w:rsidRPr="001231E3">
        <w:rPr>
          <w:rFonts w:ascii="Times New Roman" w:hAnsi="Times New Roman"/>
          <w:szCs w:val="24"/>
        </w:rPr>
        <w:t>proj</w:t>
      </w:r>
      <w:proofErr w:type="spellEnd"/>
      <w:r w:rsidRPr="001231E3">
        <w:rPr>
          <w:rFonts w:ascii="Times New Roman" w:hAnsi="Times New Roman"/>
          <w:szCs w:val="24"/>
        </w:rPr>
        <w:t xml:space="preserve"> points archaeologically is difficult, </w:t>
      </w:r>
      <w:r w:rsidR="00D87ECD" w:rsidRPr="001231E3">
        <w:rPr>
          <w:rFonts w:ascii="Times New Roman" w:hAnsi="Times New Roman"/>
          <w:szCs w:val="24"/>
        </w:rPr>
        <w:t xml:space="preserve">plan and shape of a </w:t>
      </w:r>
      <w:proofErr w:type="spellStart"/>
      <w:r w:rsidR="00D87ECD" w:rsidRPr="001231E3">
        <w:rPr>
          <w:rFonts w:ascii="Times New Roman" w:hAnsi="Times New Roman"/>
          <w:szCs w:val="24"/>
        </w:rPr>
        <w:t>proj</w:t>
      </w:r>
      <w:proofErr w:type="spellEnd"/>
      <w:r w:rsidRPr="001231E3">
        <w:rPr>
          <w:rFonts w:ascii="Times New Roman" w:hAnsi="Times New Roman"/>
          <w:szCs w:val="24"/>
        </w:rPr>
        <w:t xml:space="preserve"> point may not differ from that of a thrusted armature except for in its area and weight, nor would we expect thrusted spear technology to disappear with the advent of projectile armatures. Currently, researchers disagree on the timing of this important innovation, with some arguing for appearance of projectile technologies during the Middle Stone </w:t>
      </w:r>
      <w:r w:rsidRPr="001231E3">
        <w:rPr>
          <w:rFonts w:ascii="Times New Roman" w:hAnsi="Times New Roman"/>
          <w:szCs w:val="24"/>
        </w:rPr>
        <w:lastRenderedPageBreak/>
        <w:t xml:space="preserve">Age, others during the </w:t>
      </w:r>
      <w:proofErr w:type="gramStart"/>
      <w:r w:rsidRPr="001231E3">
        <w:rPr>
          <w:rFonts w:ascii="Times New Roman" w:hAnsi="Times New Roman"/>
          <w:szCs w:val="24"/>
        </w:rPr>
        <w:t>Upper  Paleolithic</w:t>
      </w:r>
      <w:proofErr w:type="gramEnd"/>
      <w:r w:rsidRPr="001231E3">
        <w:rPr>
          <w:rFonts w:ascii="Times New Roman" w:hAnsi="Times New Roman"/>
          <w:szCs w:val="24"/>
        </w:rPr>
        <w:t xml:space="preserve">. Others have argued that the pointed forms of the African Middle Stone Age were not weapons armatures at all but rather resharpened scrapers. This paper will review three aspects of MSA pointed forms: tip attributes, basal treatment, and overall form and will discuss the utility of these in determining the onset of projectile technology. We argue that many of the later MSA industries (Aterian, </w:t>
      </w:r>
      <w:proofErr w:type="spellStart"/>
      <w:r w:rsidRPr="001231E3">
        <w:rPr>
          <w:rFonts w:ascii="Times New Roman" w:hAnsi="Times New Roman"/>
          <w:szCs w:val="24"/>
        </w:rPr>
        <w:t>Aduma</w:t>
      </w:r>
      <w:proofErr w:type="spellEnd"/>
      <w:r w:rsidRPr="001231E3">
        <w:rPr>
          <w:rFonts w:ascii="Times New Roman" w:hAnsi="Times New Roman"/>
          <w:szCs w:val="24"/>
        </w:rPr>
        <w:t xml:space="preserve">, ≠Gi, </w:t>
      </w:r>
      <w:proofErr w:type="spellStart"/>
      <w:r w:rsidRPr="001231E3">
        <w:rPr>
          <w:rFonts w:ascii="Times New Roman" w:hAnsi="Times New Roman"/>
          <w:szCs w:val="24"/>
        </w:rPr>
        <w:t>Sibudu</w:t>
      </w:r>
      <w:proofErr w:type="spellEnd"/>
      <w:r w:rsidRPr="001231E3">
        <w:rPr>
          <w:rFonts w:ascii="Times New Roman" w:hAnsi="Times New Roman"/>
          <w:szCs w:val="24"/>
        </w:rPr>
        <w:t xml:space="preserve">, </w:t>
      </w:r>
      <w:proofErr w:type="spellStart"/>
      <w:r w:rsidRPr="001231E3">
        <w:rPr>
          <w:rFonts w:ascii="Times New Roman" w:hAnsi="Times New Roman"/>
          <w:szCs w:val="24"/>
        </w:rPr>
        <w:t>Stillbay</w:t>
      </w:r>
      <w:proofErr w:type="spellEnd"/>
      <w:r w:rsidRPr="001231E3">
        <w:rPr>
          <w:rFonts w:ascii="Times New Roman" w:hAnsi="Times New Roman"/>
          <w:szCs w:val="24"/>
        </w:rPr>
        <w:t xml:space="preserve">, </w:t>
      </w:r>
      <w:proofErr w:type="spellStart"/>
      <w:r w:rsidRPr="001231E3">
        <w:rPr>
          <w:rFonts w:ascii="Times New Roman" w:hAnsi="Times New Roman"/>
          <w:szCs w:val="24"/>
        </w:rPr>
        <w:t>Howiesons</w:t>
      </w:r>
      <w:proofErr w:type="spellEnd"/>
      <w:r w:rsidRPr="001231E3">
        <w:rPr>
          <w:rFonts w:ascii="Times New Roman" w:hAnsi="Times New Roman"/>
          <w:szCs w:val="24"/>
        </w:rPr>
        <w:t xml:space="preserve"> </w:t>
      </w:r>
      <w:proofErr w:type="spellStart"/>
      <w:r w:rsidRPr="001231E3">
        <w:rPr>
          <w:rFonts w:ascii="Times New Roman" w:hAnsi="Times New Roman"/>
          <w:szCs w:val="24"/>
        </w:rPr>
        <w:t>Poort</w:t>
      </w:r>
      <w:proofErr w:type="spellEnd"/>
      <w:r w:rsidRPr="001231E3">
        <w:rPr>
          <w:rFonts w:ascii="Times New Roman" w:hAnsi="Times New Roman"/>
          <w:szCs w:val="24"/>
        </w:rPr>
        <w:t xml:space="preserve">) contain projectile armatures, based on these criteria. In addition, the early archaeological record of the Middle Stone Age documents </w:t>
      </w:r>
      <w:proofErr w:type="gramStart"/>
      <w:r w:rsidRPr="001231E3">
        <w:rPr>
          <w:rFonts w:ascii="Times New Roman" w:hAnsi="Times New Roman"/>
          <w:szCs w:val="24"/>
        </w:rPr>
        <w:t>a number of</w:t>
      </w:r>
      <w:proofErr w:type="gramEnd"/>
      <w:r w:rsidRPr="001231E3">
        <w:rPr>
          <w:rFonts w:ascii="Times New Roman" w:hAnsi="Times New Roman"/>
          <w:szCs w:val="24"/>
        </w:rPr>
        <w:t xml:space="preserve"> different</w:t>
      </w:r>
      <w:r w:rsidR="00D87ECD" w:rsidRPr="001231E3">
        <w:rPr>
          <w:rFonts w:ascii="Times New Roman" w:hAnsi="Times New Roman"/>
          <w:szCs w:val="24"/>
        </w:rPr>
        <w:t xml:space="preserve"> </w:t>
      </w:r>
      <w:r w:rsidRPr="001231E3">
        <w:rPr>
          <w:rFonts w:ascii="Times New Roman" w:hAnsi="Times New Roman"/>
          <w:szCs w:val="24"/>
        </w:rPr>
        <w:t xml:space="preserve">point forms date to ~300 </w:t>
      </w:r>
      <w:proofErr w:type="spellStart"/>
      <w:r w:rsidRPr="001231E3">
        <w:rPr>
          <w:rFonts w:ascii="Times New Roman" w:hAnsi="Times New Roman"/>
          <w:szCs w:val="24"/>
        </w:rPr>
        <w:t>kya</w:t>
      </w:r>
      <w:proofErr w:type="spellEnd"/>
      <w:r w:rsidRPr="001231E3">
        <w:rPr>
          <w:rFonts w:ascii="Times New Roman" w:hAnsi="Times New Roman"/>
          <w:szCs w:val="24"/>
        </w:rPr>
        <w:t xml:space="preserve"> or before and based on the above criteria, some may be candidates for early projectile technology.”</w:t>
      </w:r>
    </w:p>
    <w:p w14:paraId="2ABE3511" w14:textId="77777777" w:rsidR="00D87ECD" w:rsidRPr="001231E3" w:rsidRDefault="00D87ECD" w:rsidP="00437CBB">
      <w:pPr>
        <w:ind w:right="-720"/>
        <w:rPr>
          <w:rFonts w:ascii="Times New Roman" w:hAnsi="Times New Roman"/>
          <w:szCs w:val="24"/>
        </w:rPr>
      </w:pPr>
      <w:r w:rsidRPr="001231E3">
        <w:rPr>
          <w:rFonts w:ascii="Times New Roman" w:hAnsi="Times New Roman"/>
          <w:szCs w:val="24"/>
        </w:rPr>
        <w:t xml:space="preserve">  Late </w:t>
      </w:r>
      <w:proofErr w:type="spellStart"/>
      <w:r w:rsidRPr="001231E3">
        <w:rPr>
          <w:rFonts w:ascii="Times New Roman" w:hAnsi="Times New Roman"/>
          <w:szCs w:val="24"/>
        </w:rPr>
        <w:t>Pleist</w:t>
      </w:r>
      <w:proofErr w:type="spellEnd"/>
      <w:r w:rsidRPr="001231E3">
        <w:rPr>
          <w:rFonts w:ascii="Times New Roman" w:hAnsi="Times New Roman"/>
          <w:szCs w:val="24"/>
        </w:rPr>
        <w:t xml:space="preserve"> inventions: poison, dogs, </w:t>
      </w:r>
      <w:proofErr w:type="spellStart"/>
      <w:r w:rsidRPr="001231E3">
        <w:rPr>
          <w:rFonts w:ascii="Times New Roman" w:hAnsi="Times New Roman"/>
          <w:szCs w:val="24"/>
        </w:rPr>
        <w:t>proj</w:t>
      </w:r>
      <w:proofErr w:type="spellEnd"/>
      <w:r w:rsidRPr="001231E3">
        <w:rPr>
          <w:rFonts w:ascii="Times New Roman" w:hAnsi="Times New Roman"/>
          <w:szCs w:val="24"/>
        </w:rPr>
        <w:t xml:space="preserve"> weapons. Spears continue after bow (Kalahari). MSA bifaces – ochre in binding/mastic leaves hafting traces + harpoons with string </w:t>
      </w:r>
      <w:proofErr w:type="spellStart"/>
      <w:r w:rsidRPr="001231E3">
        <w:rPr>
          <w:rFonts w:ascii="Times New Roman" w:hAnsi="Times New Roman"/>
          <w:szCs w:val="24"/>
        </w:rPr>
        <w:t>wera</w:t>
      </w:r>
      <w:proofErr w:type="spellEnd"/>
      <w:r w:rsidRPr="001231E3">
        <w:rPr>
          <w:rFonts w:ascii="Times New Roman" w:hAnsi="Times New Roman"/>
          <w:szCs w:val="24"/>
        </w:rPr>
        <w:t xml:space="preserve"> on bases + microliths with ochre in mastic all 60-75 </w:t>
      </w:r>
      <w:proofErr w:type="spellStart"/>
      <w:r w:rsidRPr="001231E3">
        <w:rPr>
          <w:rFonts w:ascii="Times New Roman" w:hAnsi="Times New Roman"/>
          <w:szCs w:val="24"/>
        </w:rPr>
        <w:t>kya</w:t>
      </w:r>
      <w:proofErr w:type="spellEnd"/>
      <w:r w:rsidRPr="001231E3">
        <w:rPr>
          <w:rFonts w:ascii="Times New Roman" w:hAnsi="Times New Roman"/>
          <w:szCs w:val="24"/>
        </w:rPr>
        <w:t xml:space="preserve">. </w:t>
      </w:r>
      <w:proofErr w:type="spellStart"/>
      <w:r w:rsidRPr="001231E3">
        <w:rPr>
          <w:rFonts w:ascii="Times New Roman" w:hAnsi="Times New Roman"/>
          <w:szCs w:val="24"/>
        </w:rPr>
        <w:t>Blombos</w:t>
      </w:r>
      <w:proofErr w:type="spellEnd"/>
      <w:r w:rsidRPr="001231E3">
        <w:rPr>
          <w:rFonts w:ascii="Times New Roman" w:hAnsi="Times New Roman"/>
          <w:szCs w:val="24"/>
        </w:rPr>
        <w:t xml:space="preserve"> Cave 75 </w:t>
      </w:r>
      <w:proofErr w:type="spellStart"/>
      <w:r w:rsidRPr="001231E3">
        <w:rPr>
          <w:rFonts w:ascii="Times New Roman" w:hAnsi="Times New Roman"/>
          <w:szCs w:val="24"/>
        </w:rPr>
        <w:t>kya</w:t>
      </w:r>
      <w:proofErr w:type="spellEnd"/>
      <w:r w:rsidRPr="001231E3">
        <w:rPr>
          <w:rFonts w:ascii="Times New Roman" w:hAnsi="Times New Roman"/>
          <w:szCs w:val="24"/>
        </w:rPr>
        <w:t xml:space="preserve"> bifacial spear tips. #Gi Cave bifacial + unifacial pts, 10% with impact, symmetrical small pts &lt;5 cm long 70-80 </w:t>
      </w:r>
      <w:proofErr w:type="spellStart"/>
      <w:r w:rsidRPr="001231E3">
        <w:rPr>
          <w:rFonts w:ascii="Times New Roman" w:hAnsi="Times New Roman"/>
          <w:szCs w:val="24"/>
        </w:rPr>
        <w:t>kya</w:t>
      </w:r>
      <w:proofErr w:type="spellEnd"/>
      <w:r w:rsidRPr="001231E3">
        <w:rPr>
          <w:rFonts w:ascii="Times New Roman" w:hAnsi="Times New Roman"/>
          <w:szCs w:val="24"/>
        </w:rPr>
        <w:t>, hunting buffalo, wart hog – good to be at distance</w:t>
      </w:r>
    </w:p>
    <w:p w14:paraId="5E069063" w14:textId="77777777" w:rsidR="00D87ECD" w:rsidRPr="001231E3" w:rsidRDefault="00D87ECD" w:rsidP="00437CBB">
      <w:pPr>
        <w:ind w:right="-720"/>
        <w:rPr>
          <w:rFonts w:ascii="Times New Roman" w:hAnsi="Times New Roman"/>
          <w:szCs w:val="24"/>
        </w:rPr>
      </w:pPr>
      <w:r w:rsidRPr="001231E3">
        <w:rPr>
          <w:rFonts w:ascii="Times New Roman" w:hAnsi="Times New Roman"/>
          <w:szCs w:val="24"/>
        </w:rPr>
        <w:t xml:space="preserve">Pts small, 8-10 grams, prefer use of exotic stone from up to 200 km away, hafted w ochre compounds – so are they projectiles? TCSA Tip Cross Sectional Area (Shea) in range of thrusting spear but not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atlatl or bow</w:t>
      </w:r>
    </w:p>
    <w:p w14:paraId="3CDDFD2F" w14:textId="77777777" w:rsidR="00D87ECD" w:rsidRPr="001231E3" w:rsidRDefault="00D87ECD" w:rsidP="00437CBB">
      <w:pPr>
        <w:ind w:right="-720"/>
        <w:rPr>
          <w:rFonts w:ascii="Times New Roman" w:hAnsi="Times New Roman"/>
          <w:szCs w:val="24"/>
        </w:rPr>
      </w:pPr>
      <w:r w:rsidRPr="001231E3">
        <w:rPr>
          <w:rFonts w:ascii="Times New Roman" w:hAnsi="Times New Roman"/>
          <w:szCs w:val="24"/>
        </w:rPr>
        <w:t>Weight – in arrow and dart range [but comp to US data]</w:t>
      </w:r>
    </w:p>
    <w:p w14:paraId="2B46B809" w14:textId="77777777" w:rsidR="00D86331" w:rsidRPr="001231E3" w:rsidRDefault="00D87ECD" w:rsidP="00437CBB">
      <w:pPr>
        <w:ind w:right="-720"/>
        <w:rPr>
          <w:rFonts w:ascii="Times New Roman" w:hAnsi="Times New Roman"/>
          <w:szCs w:val="24"/>
        </w:rPr>
      </w:pPr>
      <w:r w:rsidRPr="001231E3">
        <w:rPr>
          <w:rFonts w:ascii="Times New Roman" w:hAnsi="Times New Roman"/>
          <w:szCs w:val="24"/>
        </w:rPr>
        <w:t xml:space="preserve">Possible earlier hafted points at </w:t>
      </w:r>
      <w:proofErr w:type="spellStart"/>
      <w:r w:rsidRPr="001231E3">
        <w:rPr>
          <w:rFonts w:ascii="Times New Roman" w:hAnsi="Times New Roman"/>
          <w:szCs w:val="24"/>
        </w:rPr>
        <w:t>Olorgasailie</w:t>
      </w:r>
      <w:proofErr w:type="spellEnd"/>
      <w:r w:rsidRPr="001231E3">
        <w:rPr>
          <w:rFonts w:ascii="Times New Roman" w:hAnsi="Times New Roman"/>
          <w:szCs w:val="24"/>
        </w:rPr>
        <w:t xml:space="preserve"> 340 </w:t>
      </w:r>
      <w:proofErr w:type="spellStart"/>
      <w:r w:rsidRPr="001231E3">
        <w:rPr>
          <w:rFonts w:ascii="Times New Roman" w:hAnsi="Times New Roman"/>
          <w:szCs w:val="24"/>
        </w:rPr>
        <w:t>kya</w:t>
      </w:r>
      <w:proofErr w:type="spellEnd"/>
    </w:p>
    <w:p w14:paraId="530F0171" w14:textId="77777777" w:rsidR="003D3649" w:rsidRPr="001231E3" w:rsidRDefault="003D3649" w:rsidP="00437CBB">
      <w:pPr>
        <w:ind w:right="-720"/>
        <w:rPr>
          <w:rFonts w:ascii="Times New Roman" w:hAnsi="Times New Roman"/>
          <w:szCs w:val="24"/>
        </w:rPr>
      </w:pPr>
    </w:p>
    <w:p w14:paraId="01B73388" w14:textId="77777777" w:rsidR="00D86331" w:rsidRPr="001231E3" w:rsidRDefault="00D86331" w:rsidP="00437CBB">
      <w:pPr>
        <w:ind w:right="-720"/>
        <w:rPr>
          <w:rFonts w:ascii="Times New Roman" w:hAnsi="Times New Roman"/>
          <w:b/>
          <w:szCs w:val="24"/>
        </w:rPr>
      </w:pPr>
      <w:r w:rsidRPr="001231E3">
        <w:rPr>
          <w:rFonts w:ascii="Times New Roman" w:hAnsi="Times New Roman"/>
          <w:b/>
          <w:szCs w:val="24"/>
        </w:rPr>
        <w:t xml:space="preserve">Brooks, Alison, Lisa </w:t>
      </w:r>
      <w:proofErr w:type="spellStart"/>
      <w:r w:rsidRPr="001231E3">
        <w:rPr>
          <w:rFonts w:ascii="Times New Roman" w:hAnsi="Times New Roman"/>
          <w:b/>
          <w:szCs w:val="24"/>
        </w:rPr>
        <w:t>Nevell</w:t>
      </w:r>
      <w:proofErr w:type="spellEnd"/>
      <w:r w:rsidRPr="001231E3">
        <w:rPr>
          <w:rFonts w:ascii="Times New Roman" w:hAnsi="Times New Roman"/>
          <w:b/>
          <w:szCs w:val="24"/>
        </w:rPr>
        <w:t>, John</w:t>
      </w:r>
      <w:r w:rsidR="00E50E75" w:rsidRPr="001231E3">
        <w:rPr>
          <w:rFonts w:ascii="Times New Roman" w:hAnsi="Times New Roman"/>
          <w:b/>
          <w:szCs w:val="24"/>
        </w:rPr>
        <w:t xml:space="preserve"> E. Yellen, and Gideon Hartman</w:t>
      </w:r>
      <w:r w:rsidR="00E50E75" w:rsidRPr="001231E3">
        <w:rPr>
          <w:rFonts w:ascii="Times New Roman" w:hAnsi="Times New Roman"/>
          <w:b/>
          <w:szCs w:val="24"/>
        </w:rPr>
        <w:tab/>
        <w:t>x</w:t>
      </w:r>
    </w:p>
    <w:p w14:paraId="6C4095F6" w14:textId="77777777" w:rsidR="00D86331" w:rsidRPr="001231E3" w:rsidRDefault="00D86331" w:rsidP="00437CBB">
      <w:pPr>
        <w:ind w:right="-720"/>
        <w:rPr>
          <w:rFonts w:ascii="Times New Roman" w:hAnsi="Times New Roman"/>
          <w:szCs w:val="24"/>
        </w:rPr>
      </w:pPr>
      <w:proofErr w:type="gramStart"/>
      <w:r w:rsidRPr="001231E3">
        <w:rPr>
          <w:rFonts w:ascii="Times New Roman" w:hAnsi="Times New Roman"/>
          <w:szCs w:val="24"/>
        </w:rPr>
        <w:t>2006  Projectile</w:t>
      </w:r>
      <w:proofErr w:type="gramEnd"/>
      <w:r w:rsidRPr="001231E3">
        <w:rPr>
          <w:rFonts w:ascii="Times New Roman" w:hAnsi="Times New Roman"/>
          <w:szCs w:val="24"/>
        </w:rPr>
        <w:t xml:space="preserve"> Technologies of the African MSA: Implications for Modern Human Origins. In </w:t>
      </w:r>
      <w:r w:rsidRPr="001231E3">
        <w:rPr>
          <w:rFonts w:ascii="Times New Roman" w:hAnsi="Times New Roman"/>
          <w:i/>
          <w:szCs w:val="24"/>
        </w:rPr>
        <w:t xml:space="preserve">Transitions before </w:t>
      </w:r>
      <w:r w:rsidRPr="001231E3">
        <w:rPr>
          <w:rFonts w:ascii="Times New Roman" w:hAnsi="Times New Roman"/>
          <w:szCs w:val="24"/>
        </w:rPr>
        <w:t>the</w:t>
      </w:r>
      <w:r w:rsidRPr="001231E3">
        <w:rPr>
          <w:rFonts w:ascii="Times New Roman" w:hAnsi="Times New Roman"/>
          <w:i/>
          <w:szCs w:val="24"/>
        </w:rPr>
        <w:t xml:space="preserve"> Transition: Evolution and Stability in the Middle Paleolithic and Middle Stone Age</w:t>
      </w:r>
      <w:r w:rsidRPr="001231E3">
        <w:rPr>
          <w:rFonts w:ascii="Times New Roman" w:hAnsi="Times New Roman"/>
          <w:szCs w:val="24"/>
        </w:rPr>
        <w:t xml:space="preserve">. Edited by </w:t>
      </w:r>
      <w:proofErr w:type="spellStart"/>
      <w:r w:rsidRPr="001231E3">
        <w:rPr>
          <w:rFonts w:ascii="Times New Roman" w:hAnsi="Times New Roman"/>
          <w:szCs w:val="24"/>
        </w:rPr>
        <w:t>Erella</w:t>
      </w:r>
      <w:proofErr w:type="spellEnd"/>
      <w:r w:rsidRPr="001231E3">
        <w:rPr>
          <w:rFonts w:ascii="Times New Roman" w:hAnsi="Times New Roman"/>
          <w:szCs w:val="24"/>
        </w:rPr>
        <w:t xml:space="preserve"> Hovers and Steven L. Kuhn, pp. 233-255. Springer, New York.</w:t>
      </w:r>
    </w:p>
    <w:p w14:paraId="04C5E8FF" w14:textId="77777777" w:rsidR="00D86331" w:rsidRPr="001231E3" w:rsidRDefault="00D86331" w:rsidP="00437CBB">
      <w:pPr>
        <w:ind w:right="-720"/>
        <w:rPr>
          <w:rFonts w:ascii="Times New Roman" w:hAnsi="Times New Roman"/>
          <w:szCs w:val="24"/>
        </w:rPr>
      </w:pPr>
    </w:p>
    <w:p w14:paraId="378834F6" w14:textId="77777777" w:rsidR="00D86331" w:rsidRPr="001231E3" w:rsidRDefault="00EB4DF8" w:rsidP="00437CBB">
      <w:pPr>
        <w:ind w:right="-720"/>
        <w:rPr>
          <w:rFonts w:ascii="Times New Roman" w:hAnsi="Times New Roman"/>
          <w:szCs w:val="24"/>
        </w:rPr>
      </w:pPr>
      <w:r w:rsidRPr="001231E3">
        <w:rPr>
          <w:rFonts w:ascii="Times New Roman" w:hAnsi="Times New Roman"/>
          <w:szCs w:val="24"/>
        </w:rPr>
        <w:t>African Middle Stone Age differs from Middle Paleolithic of Eurasia [“Neanderthal”] industries in having many projectile points. Small size implies not just simple spears.</w:t>
      </w:r>
      <w:r w:rsidR="00E64D24" w:rsidRPr="001231E3">
        <w:rPr>
          <w:rFonts w:ascii="Times New Roman" w:hAnsi="Times New Roman"/>
          <w:szCs w:val="24"/>
        </w:rPr>
        <w:t xml:space="preserve"> Compound artifacts imply cognitive sophistication. Regional styles imply communication and social groups.</w:t>
      </w:r>
      <w:r w:rsidR="006D04FF" w:rsidRPr="001231E3">
        <w:rPr>
          <w:rFonts w:ascii="Times New Roman" w:hAnsi="Times New Roman"/>
          <w:szCs w:val="24"/>
        </w:rPr>
        <w:t xml:space="preserve"> Examples: 1</w:t>
      </w:r>
      <w:proofErr w:type="gramStart"/>
      <w:r w:rsidR="006D04FF" w:rsidRPr="001231E3">
        <w:rPr>
          <w:rFonts w:ascii="Times New Roman" w:hAnsi="Times New Roman"/>
          <w:szCs w:val="24"/>
        </w:rPr>
        <w:t>)  =</w:t>
      </w:r>
      <w:proofErr w:type="gramEnd"/>
      <w:r w:rsidR="006D04FF" w:rsidRPr="001231E3">
        <w:rPr>
          <w:rFonts w:ascii="Times New Roman" w:hAnsi="Times New Roman"/>
          <w:szCs w:val="24"/>
        </w:rPr>
        <w:t xml:space="preserve">Gi Site, 77k BP, in Kalahari, 41% of MSA assemblage is pts. Small, triangular, bifacial, ca 41 mm long, 14 mm T, thinned bases for hafting, made on discoidal core flakes, lots impact damage. In size range of </w:t>
      </w:r>
      <w:proofErr w:type="spellStart"/>
      <w:r w:rsidR="006D04FF" w:rsidRPr="001231E3">
        <w:rPr>
          <w:rFonts w:ascii="Times New Roman" w:hAnsi="Times New Roman"/>
          <w:szCs w:val="24"/>
        </w:rPr>
        <w:t>ethnog</w:t>
      </w:r>
      <w:proofErr w:type="spellEnd"/>
      <w:r w:rsidR="006D04FF" w:rsidRPr="001231E3">
        <w:rPr>
          <w:rFonts w:ascii="Times New Roman" w:hAnsi="Times New Roman"/>
          <w:szCs w:val="24"/>
        </w:rPr>
        <w:t xml:space="preserve"> dart + arrow pts.  2) </w:t>
      </w:r>
      <w:proofErr w:type="spellStart"/>
      <w:r w:rsidR="006D04FF" w:rsidRPr="001231E3">
        <w:rPr>
          <w:rFonts w:ascii="Times New Roman" w:hAnsi="Times New Roman"/>
          <w:szCs w:val="24"/>
        </w:rPr>
        <w:t>Aduma</w:t>
      </w:r>
      <w:proofErr w:type="spellEnd"/>
      <w:r w:rsidR="006D04FF" w:rsidRPr="001231E3">
        <w:rPr>
          <w:rFonts w:ascii="Times New Roman" w:hAnsi="Times New Roman"/>
          <w:szCs w:val="24"/>
        </w:rPr>
        <w:t>, Ethiopia, &gt;70k BP, lg bifacial pts, lg pts o</w:t>
      </w:r>
      <w:r w:rsidR="003D0842" w:rsidRPr="001231E3">
        <w:rPr>
          <w:rFonts w:ascii="Times New Roman" w:hAnsi="Times New Roman"/>
          <w:szCs w:val="24"/>
        </w:rPr>
        <w:t xml:space="preserve">n Levallois flakes, 100-20 mm L, range of </w:t>
      </w:r>
      <w:proofErr w:type="spellStart"/>
      <w:r w:rsidR="003D0842" w:rsidRPr="001231E3">
        <w:rPr>
          <w:rFonts w:ascii="Times New Roman" w:hAnsi="Times New Roman"/>
          <w:szCs w:val="24"/>
        </w:rPr>
        <w:t>ethnog</w:t>
      </w:r>
      <w:proofErr w:type="spellEnd"/>
      <w:r w:rsidR="003D0842" w:rsidRPr="001231E3">
        <w:rPr>
          <w:rFonts w:ascii="Times New Roman" w:hAnsi="Times New Roman"/>
          <w:szCs w:val="24"/>
        </w:rPr>
        <w:t xml:space="preserve"> spear, dart, + arrow pts.</w:t>
      </w:r>
      <w:r w:rsidR="006D04FF" w:rsidRPr="001231E3">
        <w:rPr>
          <w:rFonts w:ascii="Times New Roman" w:hAnsi="Times New Roman"/>
          <w:szCs w:val="24"/>
        </w:rPr>
        <w:t xml:space="preserve"> 3) Tabun, Israel, MP Levallois + Mousterian pts, roughly </w:t>
      </w:r>
      <w:proofErr w:type="spellStart"/>
      <w:r w:rsidR="006D04FF" w:rsidRPr="001231E3">
        <w:rPr>
          <w:rFonts w:ascii="Times New Roman" w:hAnsi="Times New Roman"/>
          <w:szCs w:val="24"/>
        </w:rPr>
        <w:t>co</w:t>
      </w:r>
      <w:r w:rsidR="003D0842" w:rsidRPr="001231E3">
        <w:rPr>
          <w:rFonts w:ascii="Times New Roman" w:hAnsi="Times New Roman"/>
          <w:szCs w:val="24"/>
        </w:rPr>
        <w:t>ntemp</w:t>
      </w:r>
      <w:proofErr w:type="spellEnd"/>
      <w:r w:rsidR="003D0842" w:rsidRPr="001231E3">
        <w:rPr>
          <w:rFonts w:ascii="Times New Roman" w:hAnsi="Times New Roman"/>
          <w:szCs w:val="24"/>
        </w:rPr>
        <w:t xml:space="preserve"> w </w:t>
      </w:r>
      <w:proofErr w:type="spellStart"/>
      <w:r w:rsidR="003D0842" w:rsidRPr="001231E3">
        <w:rPr>
          <w:rFonts w:ascii="Times New Roman" w:hAnsi="Times New Roman"/>
          <w:szCs w:val="24"/>
        </w:rPr>
        <w:t>Aduma</w:t>
      </w:r>
      <w:proofErr w:type="spellEnd"/>
      <w:r w:rsidR="003D0842" w:rsidRPr="001231E3">
        <w:rPr>
          <w:rFonts w:ascii="Times New Roman" w:hAnsi="Times New Roman"/>
          <w:szCs w:val="24"/>
        </w:rPr>
        <w:t xml:space="preserve">, 70-50 mm L, range of </w:t>
      </w:r>
      <w:proofErr w:type="spellStart"/>
      <w:r w:rsidR="003D0842" w:rsidRPr="001231E3">
        <w:rPr>
          <w:rFonts w:ascii="Times New Roman" w:hAnsi="Times New Roman"/>
          <w:szCs w:val="24"/>
        </w:rPr>
        <w:t>ethnog</w:t>
      </w:r>
      <w:proofErr w:type="spellEnd"/>
      <w:r w:rsidR="003D0842" w:rsidRPr="001231E3">
        <w:rPr>
          <w:rFonts w:ascii="Times New Roman" w:hAnsi="Times New Roman"/>
          <w:szCs w:val="24"/>
        </w:rPr>
        <w:t xml:space="preserve"> spear pts.</w:t>
      </w:r>
    </w:p>
    <w:p w14:paraId="7F648F4A" w14:textId="77777777" w:rsidR="003D0842" w:rsidRPr="001231E3" w:rsidRDefault="003D0842" w:rsidP="00437CBB">
      <w:pPr>
        <w:ind w:right="-720"/>
        <w:rPr>
          <w:rFonts w:ascii="Times New Roman" w:hAnsi="Times New Roman"/>
          <w:szCs w:val="24"/>
        </w:rPr>
      </w:pPr>
      <w:r w:rsidRPr="001231E3">
        <w:rPr>
          <w:rFonts w:ascii="Times New Roman" w:hAnsi="Times New Roman"/>
          <w:szCs w:val="24"/>
        </w:rPr>
        <w:t xml:space="preserve">    MSA pts smaller, more retouched than MP</w:t>
      </w:r>
      <w:r w:rsidR="00A35E86" w:rsidRPr="001231E3">
        <w:rPr>
          <w:rFonts w:ascii="Times New Roman" w:hAnsi="Times New Roman"/>
          <w:szCs w:val="24"/>
        </w:rPr>
        <w:t xml:space="preserve">, comp to Thomas </w:t>
      </w:r>
      <w:proofErr w:type="spellStart"/>
      <w:r w:rsidR="00A35E86" w:rsidRPr="001231E3">
        <w:rPr>
          <w:rFonts w:ascii="Times New Roman" w:hAnsi="Times New Roman"/>
          <w:szCs w:val="24"/>
        </w:rPr>
        <w:t>ethnog</w:t>
      </w:r>
      <w:proofErr w:type="spellEnd"/>
      <w:r w:rsidR="00A35E86" w:rsidRPr="001231E3">
        <w:rPr>
          <w:rFonts w:ascii="Times New Roman" w:hAnsi="Times New Roman"/>
          <w:szCs w:val="24"/>
        </w:rPr>
        <w:t xml:space="preserve"> pts where spear thrower pts weigh 2-8 gm, arrow pts mostly 4 gm or less. No arch or </w:t>
      </w:r>
      <w:proofErr w:type="spellStart"/>
      <w:r w:rsidR="00A35E86" w:rsidRPr="001231E3">
        <w:rPr>
          <w:rFonts w:ascii="Times New Roman" w:hAnsi="Times New Roman"/>
          <w:szCs w:val="24"/>
        </w:rPr>
        <w:t>ethnog</w:t>
      </w:r>
      <w:proofErr w:type="spellEnd"/>
      <w:r w:rsidR="00A35E86" w:rsidRPr="001231E3">
        <w:rPr>
          <w:rFonts w:ascii="Times New Roman" w:hAnsi="Times New Roman"/>
          <w:szCs w:val="24"/>
        </w:rPr>
        <w:t xml:space="preserve"> spear throwers known in Africa, but the </w:t>
      </w:r>
      <w:proofErr w:type="spellStart"/>
      <w:r w:rsidR="00A35E86" w:rsidRPr="001231E3">
        <w:rPr>
          <w:rFonts w:ascii="Times New Roman" w:hAnsi="Times New Roman"/>
          <w:szCs w:val="24"/>
        </w:rPr>
        <w:t>Aduma</w:t>
      </w:r>
      <w:proofErr w:type="spellEnd"/>
      <w:r w:rsidR="00A35E86" w:rsidRPr="001231E3">
        <w:rPr>
          <w:rFonts w:ascii="Times New Roman" w:hAnsi="Times New Roman"/>
          <w:szCs w:val="24"/>
        </w:rPr>
        <w:t xml:space="preserve"> pts trend lg to small thru time, are within size range, and African Late SA pts are arrow size when Euro using atlatl, so maybe Africa passed thru spear thrower stage earlier. MSA early spear throwers would fit with other early “modern” traits like use of marine resources, regional styles, [bone tools], ornament + pigment use</w:t>
      </w:r>
    </w:p>
    <w:p w14:paraId="4FDA067D" w14:textId="77777777" w:rsidR="00697C5C" w:rsidRPr="001231E3" w:rsidRDefault="00697C5C" w:rsidP="00437CBB">
      <w:pPr>
        <w:ind w:right="-720"/>
        <w:rPr>
          <w:rFonts w:ascii="Times New Roman" w:hAnsi="Times New Roman"/>
          <w:szCs w:val="24"/>
        </w:rPr>
      </w:pPr>
    </w:p>
    <w:p w14:paraId="7A37C5F2" w14:textId="77777777" w:rsidR="00697C5C" w:rsidRPr="001231E3" w:rsidRDefault="00697C5C" w:rsidP="00437CBB">
      <w:pPr>
        <w:ind w:right="-720"/>
        <w:rPr>
          <w:rFonts w:ascii="Times New Roman" w:hAnsi="Times New Roman"/>
          <w:b/>
          <w:szCs w:val="24"/>
        </w:rPr>
      </w:pPr>
      <w:r w:rsidRPr="001231E3">
        <w:rPr>
          <w:rFonts w:ascii="Times New Roman" w:hAnsi="Times New Roman"/>
          <w:b/>
          <w:szCs w:val="24"/>
        </w:rPr>
        <w:t xml:space="preserve">Broughton, Jack M., Michael D. Cannon, Frank E. </w:t>
      </w:r>
      <w:proofErr w:type="spellStart"/>
      <w:r w:rsidRPr="001231E3">
        <w:rPr>
          <w:rFonts w:ascii="Times New Roman" w:hAnsi="Times New Roman"/>
          <w:b/>
          <w:szCs w:val="24"/>
        </w:rPr>
        <w:t>Bayhan</w:t>
      </w:r>
      <w:proofErr w:type="spellEnd"/>
      <w:r w:rsidRPr="001231E3">
        <w:rPr>
          <w:rFonts w:ascii="Times New Roman" w:hAnsi="Times New Roman"/>
          <w:b/>
          <w:szCs w:val="24"/>
        </w:rPr>
        <w:t>, and David A. Byers</w:t>
      </w:r>
    </w:p>
    <w:p w14:paraId="48B1BB44" w14:textId="77777777" w:rsidR="00697C5C" w:rsidRPr="001231E3" w:rsidRDefault="00697C5C" w:rsidP="00437CBB">
      <w:pPr>
        <w:ind w:right="-720"/>
        <w:rPr>
          <w:rFonts w:ascii="Times New Roman" w:hAnsi="Times New Roman"/>
          <w:szCs w:val="24"/>
        </w:rPr>
      </w:pPr>
      <w:r w:rsidRPr="001231E3">
        <w:rPr>
          <w:rFonts w:ascii="Times New Roman" w:hAnsi="Times New Roman"/>
          <w:szCs w:val="24"/>
        </w:rPr>
        <w:lastRenderedPageBreak/>
        <w:t xml:space="preserve">2011 Prey Body Size and Ranking in Zooarchaeology: Theory, Empirical Evidence, and Applications from the Northern Great Basin. </w:t>
      </w:r>
      <w:r w:rsidRPr="001231E3">
        <w:rPr>
          <w:rFonts w:ascii="Times New Roman" w:hAnsi="Times New Roman"/>
          <w:i/>
          <w:szCs w:val="24"/>
        </w:rPr>
        <w:t>American Antiquity</w:t>
      </w:r>
      <w:r w:rsidRPr="001231E3">
        <w:rPr>
          <w:rFonts w:ascii="Times New Roman" w:hAnsi="Times New Roman"/>
          <w:szCs w:val="24"/>
        </w:rPr>
        <w:t xml:space="preserve"> 76(3):403-428.</w:t>
      </w:r>
    </w:p>
    <w:p w14:paraId="6569FE56" w14:textId="77777777" w:rsidR="00697C5C" w:rsidRPr="001231E3" w:rsidRDefault="00697C5C" w:rsidP="00437CBB">
      <w:pPr>
        <w:ind w:right="-720"/>
        <w:rPr>
          <w:rFonts w:ascii="Times New Roman" w:hAnsi="Times New Roman"/>
          <w:szCs w:val="24"/>
        </w:rPr>
      </w:pPr>
    </w:p>
    <w:p w14:paraId="2E4F12E4" w14:textId="77777777" w:rsidR="00697C5C" w:rsidRPr="001231E3" w:rsidRDefault="00697C5C" w:rsidP="00437CBB">
      <w:pPr>
        <w:ind w:right="-720"/>
        <w:rPr>
          <w:rFonts w:ascii="Times New Roman" w:hAnsi="Times New Roman"/>
          <w:szCs w:val="24"/>
        </w:rPr>
      </w:pPr>
      <w:r w:rsidRPr="001231E3">
        <w:rPr>
          <w:rFonts w:ascii="Times New Roman" w:hAnsi="Times New Roman"/>
          <w:szCs w:val="24"/>
        </w:rPr>
        <w:t>Ethnographic and archaeological evidence to support argument that hunting larger animals is more efficient in calory return per hour effort than hunting smaller, even when they have high mobility and failure risks.</w:t>
      </w:r>
      <w:r w:rsidR="00E1475B" w:rsidRPr="001231E3">
        <w:rPr>
          <w:rFonts w:ascii="Times New Roman" w:hAnsi="Times New Roman"/>
          <w:szCs w:val="24"/>
        </w:rPr>
        <w:t xml:space="preserve"> No atlatls.</w:t>
      </w:r>
    </w:p>
    <w:p w14:paraId="2A949304" w14:textId="77777777" w:rsidR="0084165A" w:rsidRPr="001231E3" w:rsidRDefault="0084165A" w:rsidP="00437CBB">
      <w:pPr>
        <w:ind w:right="-720"/>
        <w:rPr>
          <w:rFonts w:ascii="Times New Roman" w:hAnsi="Times New Roman"/>
          <w:szCs w:val="24"/>
        </w:rPr>
      </w:pPr>
    </w:p>
    <w:p w14:paraId="20D8C04B" w14:textId="77777777" w:rsidR="0084165A" w:rsidRPr="001231E3" w:rsidRDefault="0084165A" w:rsidP="00437CBB">
      <w:pPr>
        <w:pStyle w:val="Heading3"/>
        <w:ind w:right="-720"/>
        <w:rPr>
          <w:szCs w:val="24"/>
        </w:rPr>
      </w:pPr>
      <w:r w:rsidRPr="001231E3">
        <w:rPr>
          <w:szCs w:val="24"/>
        </w:rPr>
        <w:t>Brown, James</w:t>
      </w:r>
      <w:r w:rsidR="00305C9B" w:rsidRPr="001231E3">
        <w:rPr>
          <w:szCs w:val="24"/>
        </w:rPr>
        <w:tab/>
      </w:r>
      <w:r w:rsidR="00305C9B" w:rsidRPr="001231E3">
        <w:rPr>
          <w:szCs w:val="24"/>
        </w:rPr>
        <w:tab/>
        <w:t>o</w:t>
      </w:r>
    </w:p>
    <w:p w14:paraId="3655CDCC"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1996  </w:t>
      </w:r>
      <w:r w:rsidRPr="001231E3">
        <w:rPr>
          <w:rFonts w:ascii="Times New Roman" w:hAnsi="Times New Roman"/>
          <w:i/>
          <w:szCs w:val="24"/>
        </w:rPr>
        <w:t>The</w:t>
      </w:r>
      <w:proofErr w:type="gramEnd"/>
      <w:r w:rsidRPr="001231E3">
        <w:rPr>
          <w:rFonts w:ascii="Times New Roman" w:hAnsi="Times New Roman"/>
          <w:i/>
          <w:szCs w:val="24"/>
        </w:rPr>
        <w:t xml:space="preserve"> Spiro Ceremonial Center: The Archaeology of Arkansas Valley Caddoan Culture in Eastern Oklahoma</w:t>
      </w:r>
      <w:r w:rsidRPr="001231E3">
        <w:rPr>
          <w:rFonts w:ascii="Times New Roman" w:hAnsi="Times New Roman"/>
          <w:szCs w:val="24"/>
        </w:rPr>
        <w:t>, volume 2. University of Michigan, Ann Arbor.</w:t>
      </w:r>
    </w:p>
    <w:p w14:paraId="14C4C8B4" w14:textId="77777777" w:rsidR="0084165A" w:rsidRPr="001231E3" w:rsidRDefault="0084165A" w:rsidP="00437CBB">
      <w:pPr>
        <w:ind w:right="-720"/>
        <w:rPr>
          <w:rFonts w:ascii="Times New Roman" w:hAnsi="Times New Roman"/>
          <w:szCs w:val="24"/>
        </w:rPr>
      </w:pPr>
    </w:p>
    <w:p w14:paraId="5C5460B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Pp. 465-66. In both looted material and controlled excavation, specimens of boatstones,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and bar atlatl weights.  Most such appear in the area before 500 A.D., but at Spiro they are in burial contexts of the Evans Phase (1000-1100), at a time when bow and arrow are represented by many small arrow points. Three boatstones are animal effigies, one apparently a locust or cicada, one a double-headed turtle, one a lizard. Bar weight of quartz crystal.  Six to eight butterfly, pick, and hourglass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“attributed to the site” from looter collections. Would be out of normal chronological place, probably secondary use as ornaments. [Hamilton 1952 illustrates more of these artifacts, and an atlatl is depicted on a shell cup in Phillips and Brown 1975 plate 9.]</w:t>
      </w:r>
    </w:p>
    <w:p w14:paraId="2C0EC5E3" w14:textId="77777777" w:rsidR="003F24CC" w:rsidRPr="001231E3" w:rsidRDefault="003F24CC" w:rsidP="00437CBB">
      <w:pPr>
        <w:ind w:right="-720"/>
        <w:rPr>
          <w:rFonts w:ascii="Times New Roman" w:hAnsi="Times New Roman"/>
          <w:szCs w:val="24"/>
        </w:rPr>
      </w:pPr>
    </w:p>
    <w:p w14:paraId="4DCA6FE7" w14:textId="77777777" w:rsidR="003F24CC" w:rsidRPr="001231E3" w:rsidRDefault="003F24CC" w:rsidP="00437CBB">
      <w:pPr>
        <w:ind w:right="-720"/>
        <w:rPr>
          <w:rFonts w:ascii="Times New Roman" w:hAnsi="Times New Roman"/>
          <w:b/>
          <w:szCs w:val="24"/>
        </w:rPr>
      </w:pPr>
      <w:r w:rsidRPr="001231E3">
        <w:rPr>
          <w:rFonts w:ascii="Times New Roman" w:hAnsi="Times New Roman"/>
          <w:b/>
          <w:szCs w:val="24"/>
        </w:rPr>
        <w:t>Brown, James Allison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A33D3F9" w14:textId="77777777" w:rsidR="003F24CC" w:rsidRPr="001231E3" w:rsidRDefault="003F24CC" w:rsidP="00437CBB">
      <w:pPr>
        <w:ind w:right="-720"/>
        <w:rPr>
          <w:rFonts w:ascii="Times New Roman" w:hAnsi="Times New Roman"/>
          <w:szCs w:val="24"/>
        </w:rPr>
      </w:pPr>
      <w:proofErr w:type="gramStart"/>
      <w:r w:rsidRPr="001231E3">
        <w:rPr>
          <w:rFonts w:ascii="Times New Roman" w:hAnsi="Times New Roman"/>
          <w:szCs w:val="24"/>
        </w:rPr>
        <w:t>1954  Wooden</w:t>
      </w:r>
      <w:proofErr w:type="gramEnd"/>
      <w:r w:rsidRPr="001231E3">
        <w:rPr>
          <w:rFonts w:ascii="Times New Roman" w:hAnsi="Times New Roman"/>
          <w:szCs w:val="24"/>
        </w:rPr>
        <w:t xml:space="preserve"> Artifacts. In </w:t>
      </w:r>
      <w:r w:rsidRPr="001231E3">
        <w:rPr>
          <w:rFonts w:ascii="Times New Roman" w:hAnsi="Times New Roman"/>
          <w:i/>
          <w:szCs w:val="24"/>
        </w:rPr>
        <w:t>Caves of the Reserve Area</w:t>
      </w:r>
      <w:r w:rsidRPr="001231E3">
        <w:rPr>
          <w:rFonts w:ascii="Times New Roman" w:hAnsi="Times New Roman"/>
          <w:szCs w:val="24"/>
        </w:rPr>
        <w:t xml:space="preserve">, edited by Paul S. Martin, John B. Rinaldo, and Elaine Bluhm. </w:t>
      </w:r>
      <w:proofErr w:type="spellStart"/>
      <w:r w:rsidRPr="001231E3">
        <w:rPr>
          <w:rFonts w:ascii="Times New Roman" w:hAnsi="Times New Roman"/>
          <w:szCs w:val="24"/>
        </w:rPr>
        <w:t>Fieldiana</w:t>
      </w:r>
      <w:proofErr w:type="spellEnd"/>
      <w:r w:rsidRPr="001231E3">
        <w:rPr>
          <w:rFonts w:ascii="Times New Roman" w:hAnsi="Times New Roman"/>
          <w:szCs w:val="24"/>
        </w:rPr>
        <w:t>: Anthropology Volume 42. pp. 181-211. Chicago Natural History Museum.</w:t>
      </w:r>
    </w:p>
    <w:p w14:paraId="6157D63D" w14:textId="77777777" w:rsidR="003F24CC" w:rsidRPr="001231E3" w:rsidRDefault="003F24CC" w:rsidP="00437CBB">
      <w:pPr>
        <w:ind w:right="-720"/>
        <w:rPr>
          <w:rFonts w:ascii="Times New Roman" w:hAnsi="Times New Roman"/>
          <w:szCs w:val="24"/>
        </w:rPr>
      </w:pPr>
    </w:p>
    <w:p w14:paraId="01C2D9C0" w14:textId="77777777" w:rsidR="003F24CC" w:rsidRPr="001231E3" w:rsidRDefault="003F24CC" w:rsidP="00437CBB">
      <w:pPr>
        <w:ind w:right="-720"/>
        <w:rPr>
          <w:rFonts w:ascii="Times New Roman" w:hAnsi="Times New Roman"/>
          <w:szCs w:val="24"/>
        </w:rPr>
      </w:pPr>
      <w:r w:rsidRPr="001231E3">
        <w:rPr>
          <w:rFonts w:ascii="Times New Roman" w:hAnsi="Times New Roman"/>
          <w:szCs w:val="24"/>
        </w:rPr>
        <w:t xml:space="preserve">Atlatl distal fragment of typical SW type with shallow channel and short integral hook. Photo shows short and badly weathered. One slotted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9.3 cm L, .9 cm diam.</w:t>
      </w:r>
    </w:p>
    <w:p w14:paraId="2B284A55" w14:textId="77777777" w:rsidR="0084165A" w:rsidRPr="001231E3" w:rsidRDefault="0084165A" w:rsidP="00437CBB">
      <w:pPr>
        <w:ind w:right="-720"/>
        <w:rPr>
          <w:rFonts w:ascii="Times New Roman" w:hAnsi="Times New Roman"/>
          <w:szCs w:val="24"/>
        </w:rPr>
      </w:pPr>
    </w:p>
    <w:p w14:paraId="43B85F78"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Brown, Jeffrey L.</w:t>
      </w:r>
    </w:p>
    <w:p w14:paraId="13335F1B"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1967  The</w:t>
      </w:r>
      <w:proofErr w:type="gramEnd"/>
      <w:r w:rsidRPr="001231E3">
        <w:rPr>
          <w:rFonts w:ascii="Times New Roman" w:hAnsi="Times New Roman"/>
          <w:szCs w:val="24"/>
        </w:rPr>
        <w:t xml:space="preserve"> Use of Atlatl Weights: A Suggestion. </w:t>
      </w:r>
      <w:r w:rsidRPr="001231E3">
        <w:rPr>
          <w:rFonts w:ascii="Times New Roman" w:hAnsi="Times New Roman"/>
          <w:i/>
          <w:szCs w:val="24"/>
        </w:rPr>
        <w:t>Southwestern Lore</w:t>
      </w:r>
      <w:r w:rsidRPr="001231E3">
        <w:rPr>
          <w:rFonts w:ascii="Times New Roman" w:hAnsi="Times New Roman"/>
          <w:szCs w:val="24"/>
        </w:rPr>
        <w:t xml:space="preserve"> 32(4): 84-85.</w:t>
      </w:r>
    </w:p>
    <w:p w14:paraId="34D4407D" w14:textId="77777777" w:rsidR="0084165A" w:rsidRPr="001231E3" w:rsidRDefault="0084165A" w:rsidP="00437CBB">
      <w:pPr>
        <w:ind w:right="-720"/>
        <w:rPr>
          <w:rFonts w:ascii="Times New Roman" w:hAnsi="Times New Roman"/>
          <w:szCs w:val="24"/>
        </w:rPr>
      </w:pPr>
    </w:p>
    <w:p w14:paraId="4DBABF4B" w14:textId="22E7F435" w:rsidR="0084165A" w:rsidRDefault="0084165A" w:rsidP="00437CBB">
      <w:pPr>
        <w:ind w:right="-720"/>
        <w:rPr>
          <w:rFonts w:ascii="Times New Roman" w:hAnsi="Times New Roman"/>
          <w:szCs w:val="24"/>
        </w:rPr>
      </w:pPr>
      <w:r w:rsidRPr="001231E3">
        <w:rPr>
          <w:rFonts w:ascii="Times New Roman" w:hAnsi="Times New Roman"/>
          <w:szCs w:val="24"/>
        </w:rPr>
        <w:t>Mechanical principles (atlatl as lever) suggest that weight decreases efficiency by adding inertia, but also adds angular momentum which increases stability of throwing arc and thus accuracy.</w:t>
      </w:r>
      <w:r w:rsidR="00972CB1">
        <w:rPr>
          <w:rFonts w:ascii="Times New Roman" w:hAnsi="Times New Roman"/>
          <w:szCs w:val="24"/>
        </w:rPr>
        <w:t xml:space="preserve"> [Early observer got it right]</w:t>
      </w:r>
    </w:p>
    <w:p w14:paraId="379051F2" w14:textId="36A48FB3" w:rsidR="00105B31" w:rsidRDefault="00105B31" w:rsidP="00437CBB">
      <w:pPr>
        <w:ind w:right="-720"/>
        <w:rPr>
          <w:rFonts w:ascii="Times New Roman" w:hAnsi="Times New Roman"/>
          <w:szCs w:val="24"/>
        </w:rPr>
      </w:pPr>
    </w:p>
    <w:p w14:paraId="6229973F" w14:textId="7637A94B" w:rsidR="00105B31" w:rsidRPr="00105B31" w:rsidRDefault="00105B31" w:rsidP="00437CBB">
      <w:pPr>
        <w:ind w:right="-720"/>
        <w:rPr>
          <w:rFonts w:ascii="Times New Roman" w:hAnsi="Times New Roman"/>
          <w:b/>
          <w:bCs/>
          <w:szCs w:val="24"/>
        </w:rPr>
      </w:pPr>
      <w:r w:rsidRPr="00105B31">
        <w:rPr>
          <w:rFonts w:ascii="Times New Roman" w:hAnsi="Times New Roman"/>
          <w:b/>
          <w:bCs/>
          <w:szCs w:val="24"/>
        </w:rPr>
        <w:t>Brown, Lynn</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s</w:t>
      </w:r>
    </w:p>
    <w:p w14:paraId="5C8E4B7A" w14:textId="51EF3934" w:rsidR="00105B31" w:rsidRDefault="00105B31" w:rsidP="00437CBB">
      <w:pPr>
        <w:ind w:right="-720"/>
        <w:rPr>
          <w:rFonts w:ascii="Times New Roman" w:hAnsi="Times New Roman"/>
          <w:szCs w:val="24"/>
        </w:rPr>
      </w:pPr>
      <w:r>
        <w:rPr>
          <w:rFonts w:ascii="Times New Roman" w:hAnsi="Times New Roman"/>
          <w:szCs w:val="24"/>
        </w:rPr>
        <w:t xml:space="preserve">2017 Sea Monsters of the Pacific Northwest. </w:t>
      </w:r>
      <w:r w:rsidRPr="00105B31">
        <w:rPr>
          <w:rFonts w:ascii="Times New Roman" w:hAnsi="Times New Roman"/>
          <w:i/>
          <w:iCs/>
          <w:szCs w:val="24"/>
        </w:rPr>
        <w:t>JSTOR Daily</w:t>
      </w:r>
      <w:r>
        <w:rPr>
          <w:rFonts w:ascii="Times New Roman" w:hAnsi="Times New Roman"/>
          <w:szCs w:val="24"/>
        </w:rPr>
        <w:t xml:space="preserve"> July 15, 2017. </w:t>
      </w:r>
      <w:hyperlink r:id="rId45" w:history="1">
        <w:r w:rsidRPr="00042A7B">
          <w:rPr>
            <w:rStyle w:val="Hyperlink"/>
            <w:rFonts w:ascii="Times New Roman" w:hAnsi="Times New Roman"/>
            <w:szCs w:val="24"/>
          </w:rPr>
          <w:t>https://daily.jstor.org/sea-monsters-of-the-pacific-northwest/</w:t>
        </w:r>
      </w:hyperlink>
    </w:p>
    <w:p w14:paraId="0BD4CE91" w14:textId="61726EDC" w:rsidR="00105B31" w:rsidRDefault="00105B31" w:rsidP="00437CBB">
      <w:pPr>
        <w:ind w:right="-720"/>
        <w:rPr>
          <w:rFonts w:ascii="Times New Roman" w:hAnsi="Times New Roman"/>
          <w:szCs w:val="24"/>
        </w:rPr>
      </w:pPr>
    </w:p>
    <w:p w14:paraId="7E13C822" w14:textId="2FED4D48" w:rsidR="00105B31" w:rsidRPr="001231E3" w:rsidRDefault="00105B31" w:rsidP="00437CBB">
      <w:pPr>
        <w:ind w:right="-720"/>
        <w:rPr>
          <w:rFonts w:ascii="Times New Roman" w:hAnsi="Times New Roman"/>
          <w:szCs w:val="24"/>
        </w:rPr>
      </w:pPr>
      <w:r>
        <w:rPr>
          <w:rFonts w:ascii="Times New Roman" w:hAnsi="Times New Roman"/>
          <w:szCs w:val="24"/>
        </w:rPr>
        <w:t xml:space="preserve">[Useless </w:t>
      </w:r>
      <w:proofErr w:type="gramStart"/>
      <w:r>
        <w:rPr>
          <w:rFonts w:ascii="Times New Roman" w:hAnsi="Times New Roman"/>
          <w:szCs w:val="24"/>
        </w:rPr>
        <w:t>fluff, but</w:t>
      </w:r>
      <w:proofErr w:type="gramEnd"/>
      <w:r>
        <w:rPr>
          <w:rFonts w:ascii="Times New Roman" w:hAnsi="Times New Roman"/>
          <w:szCs w:val="24"/>
        </w:rPr>
        <w:t xml:space="preserve"> says:] “</w:t>
      </w:r>
      <w:r w:rsidRPr="00105B31">
        <w:rPr>
          <w:rFonts w:ascii="Times New Roman" w:hAnsi="Times New Roman"/>
          <w:szCs w:val="24"/>
        </w:rPr>
        <w:t>The indigenous tribes of the area not only reported sightings of sea monsters, but immortalized them in their artwork for thousands of years. One such creature is known as the atlatl, which lives in the Skagit River and has been portrayed in art and sculpture by the peoples of the area at least as far back as 200 AD.</w:t>
      </w:r>
      <w:r>
        <w:rPr>
          <w:rFonts w:ascii="Times New Roman" w:hAnsi="Times New Roman"/>
          <w:szCs w:val="24"/>
        </w:rPr>
        <w:t xml:space="preserve">” [Beneath </w:t>
      </w:r>
      <w:r>
        <w:rPr>
          <w:rFonts w:ascii="Times New Roman" w:hAnsi="Times New Roman"/>
          <w:szCs w:val="24"/>
        </w:rPr>
        <w:lastRenderedPageBreak/>
        <w:t>pathetic.]</w:t>
      </w:r>
    </w:p>
    <w:p w14:paraId="10498FD1" w14:textId="77777777" w:rsidR="0084165A" w:rsidRPr="001231E3" w:rsidRDefault="0084165A" w:rsidP="00437CBB">
      <w:pPr>
        <w:ind w:right="-720"/>
        <w:rPr>
          <w:rFonts w:ascii="Times New Roman" w:hAnsi="Times New Roman"/>
          <w:szCs w:val="24"/>
        </w:rPr>
      </w:pPr>
    </w:p>
    <w:p w14:paraId="711F0A28"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Browne, Jim</w:t>
      </w:r>
    </w:p>
    <w:p w14:paraId="4ED59A7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1938 Antiquity of the Bow. </w:t>
      </w:r>
      <w:r w:rsidRPr="001231E3">
        <w:rPr>
          <w:rFonts w:ascii="Times New Roman" w:hAnsi="Times New Roman"/>
          <w:i/>
          <w:szCs w:val="24"/>
        </w:rPr>
        <w:t>American Antiquity</w:t>
      </w:r>
      <w:r w:rsidRPr="001231E3">
        <w:rPr>
          <w:rFonts w:ascii="Times New Roman" w:hAnsi="Times New Roman"/>
          <w:szCs w:val="24"/>
        </w:rPr>
        <w:t xml:space="preserve"> 3(4): 358-359.</w:t>
      </w:r>
    </w:p>
    <w:p w14:paraId="7392A8E7" w14:textId="77777777" w:rsidR="0084165A" w:rsidRPr="001231E3" w:rsidRDefault="0084165A" w:rsidP="00437CBB">
      <w:pPr>
        <w:ind w:right="-720"/>
        <w:rPr>
          <w:rFonts w:ascii="Times New Roman" w:hAnsi="Times New Roman"/>
          <w:szCs w:val="24"/>
        </w:rPr>
      </w:pPr>
    </w:p>
    <w:p w14:paraId="5C66AD8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Precursor to Browne 1940, disputes Baker + Kidder 1937 that bow relatively recent, </w:t>
      </w:r>
      <w:r w:rsidR="00EC582A" w:rsidRPr="001231E3">
        <w:rPr>
          <w:rFonts w:ascii="Times New Roman" w:hAnsi="Times New Roman"/>
          <w:szCs w:val="24"/>
        </w:rPr>
        <w:t xml:space="preserve">says </w:t>
      </w:r>
      <w:r w:rsidRPr="001231E3">
        <w:rPr>
          <w:rFonts w:ascii="Times New Roman" w:hAnsi="Times New Roman"/>
          <w:szCs w:val="24"/>
        </w:rPr>
        <w:t>Folsom points "made for efficient bow and arrow shooting"</w:t>
      </w:r>
    </w:p>
    <w:p w14:paraId="6A1C5847" w14:textId="77777777" w:rsidR="0084165A" w:rsidRPr="001231E3" w:rsidRDefault="0084165A" w:rsidP="00437CBB">
      <w:pPr>
        <w:ind w:right="-720"/>
        <w:rPr>
          <w:rFonts w:ascii="Times New Roman" w:hAnsi="Times New Roman"/>
          <w:szCs w:val="24"/>
        </w:rPr>
      </w:pPr>
    </w:p>
    <w:p w14:paraId="5C739121"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Browne, Jim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8938A0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1940 Projectile Points.  </w:t>
      </w:r>
      <w:r w:rsidRPr="001231E3">
        <w:rPr>
          <w:rFonts w:ascii="Times New Roman" w:hAnsi="Times New Roman"/>
          <w:i/>
          <w:szCs w:val="24"/>
        </w:rPr>
        <w:t>American Antiquity</w:t>
      </w:r>
      <w:r w:rsidRPr="001231E3">
        <w:rPr>
          <w:rFonts w:ascii="Times New Roman" w:hAnsi="Times New Roman"/>
          <w:szCs w:val="24"/>
        </w:rPr>
        <w:t xml:space="preserve"> 5 (3): 209</w:t>
      </w:r>
      <w:r w:rsidRPr="001231E3">
        <w:rPr>
          <w:rFonts w:ascii="Times New Roman" w:hAnsi="Times New Roman"/>
          <w:szCs w:val="24"/>
        </w:rPr>
        <w:noBreakHyphen/>
        <w:t>213.</w:t>
      </w:r>
    </w:p>
    <w:p w14:paraId="2F2450F2" w14:textId="77777777" w:rsidR="0084165A" w:rsidRPr="001231E3" w:rsidRDefault="0084165A" w:rsidP="00437CBB">
      <w:pPr>
        <w:ind w:right="-720"/>
        <w:rPr>
          <w:rFonts w:ascii="Times New Roman" w:hAnsi="Times New Roman"/>
          <w:szCs w:val="24"/>
        </w:rPr>
      </w:pPr>
    </w:p>
    <w:p w14:paraId="1F42122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Size of points is not a good marker for dating "pre-bow" </w:t>
      </w:r>
      <w:proofErr w:type="gramStart"/>
      <w:r w:rsidRPr="001231E3">
        <w:rPr>
          <w:rFonts w:ascii="Times New Roman" w:hAnsi="Times New Roman"/>
          <w:szCs w:val="24"/>
        </w:rPr>
        <w:t>-  Pt</w:t>
      </w:r>
      <w:proofErr w:type="gramEnd"/>
      <w:r w:rsidRPr="001231E3">
        <w:rPr>
          <w:rFonts w:ascii="Times New Roman" w:hAnsi="Times New Roman"/>
          <w:szCs w:val="24"/>
        </w:rPr>
        <w:t xml:space="preserve"> 87 mm long, 37 wide on arrow still shoots </w:t>
      </w:r>
      <w:r w:rsidRPr="001231E3">
        <w:rPr>
          <w:rFonts w:ascii="Times New Roman" w:hAnsi="Times New Roman"/>
          <w:szCs w:val="24"/>
        </w:rPr>
        <w:noBreakHyphen/>
        <w:t xml:space="preserve"> many "too large" pts actually ok for bow and arrow.  </w:t>
      </w:r>
    </w:p>
    <w:p w14:paraId="44C04661" w14:textId="3C6A34C6"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Experiments with </w:t>
      </w:r>
      <w:proofErr w:type="spellStart"/>
      <w:r w:rsidRPr="001231E3">
        <w:rPr>
          <w:rFonts w:ascii="Times New Roman" w:hAnsi="Times New Roman"/>
          <w:szCs w:val="24"/>
        </w:rPr>
        <w:t>self bow</w:t>
      </w:r>
      <w:proofErr w:type="spellEnd"/>
      <w:r w:rsidRPr="001231E3">
        <w:rPr>
          <w:rFonts w:ascii="Times New Roman" w:hAnsi="Times New Roman"/>
          <w:szCs w:val="24"/>
        </w:rPr>
        <w:t xml:space="preserve"> and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type atlatl:  "Any close degree of accuracy is impossible with atlatl and spear." (</w:t>
      </w:r>
      <w:r w:rsidR="00DA1B3F">
        <w:rPr>
          <w:rFonts w:ascii="Times New Roman" w:hAnsi="Times New Roman"/>
          <w:szCs w:val="24"/>
        </w:rPr>
        <w:t xml:space="preserve">says he </w:t>
      </w:r>
      <w:r w:rsidRPr="001231E3">
        <w:rPr>
          <w:rFonts w:ascii="Times New Roman" w:hAnsi="Times New Roman"/>
          <w:szCs w:val="24"/>
        </w:rPr>
        <w:t xml:space="preserve">uses overhead sweep, full </w:t>
      </w:r>
      <w:proofErr w:type="gramStart"/>
      <w:r w:rsidRPr="001231E3">
        <w:rPr>
          <w:rFonts w:ascii="Times New Roman" w:hAnsi="Times New Roman"/>
          <w:szCs w:val="24"/>
        </w:rPr>
        <w:t>extension)  6</w:t>
      </w:r>
      <w:proofErr w:type="gramEnd"/>
      <w:r w:rsidRPr="001231E3">
        <w:rPr>
          <w:rFonts w:ascii="Times New Roman" w:hAnsi="Times New Roman"/>
          <w:szCs w:val="24"/>
        </w:rPr>
        <w:t xml:space="preserve"> </w:t>
      </w:r>
      <w:proofErr w:type="spellStart"/>
      <w:r w:rsidRPr="001231E3">
        <w:rPr>
          <w:rFonts w:ascii="Times New Roman" w:hAnsi="Times New Roman"/>
          <w:szCs w:val="24"/>
        </w:rPr>
        <w:t>mo</w:t>
      </w:r>
      <w:proofErr w:type="spellEnd"/>
      <w:r w:rsidRPr="001231E3">
        <w:rPr>
          <w:rFonts w:ascii="Times New Roman" w:hAnsi="Times New Roman"/>
          <w:szCs w:val="24"/>
        </w:rPr>
        <w:t xml:space="preserve"> practice "can't hit buffalo 1 out of 10 at 30 yards." Bow much more accurate.  Dart greater penetration than arrow with same pt. Maximum atlatl throw 81 yards. [I wonder why his accuracy was so poor with </w:t>
      </w:r>
      <w:proofErr w:type="gramStart"/>
      <w:r w:rsidRPr="001231E3">
        <w:rPr>
          <w:rFonts w:ascii="Times New Roman" w:hAnsi="Times New Roman"/>
          <w:szCs w:val="24"/>
        </w:rPr>
        <w:t>atlatl?</w:t>
      </w:r>
      <w:proofErr w:type="gramEnd"/>
      <w:r w:rsidR="00DA1B3F">
        <w:rPr>
          <w:rFonts w:ascii="Times New Roman" w:hAnsi="Times New Roman"/>
          <w:szCs w:val="24"/>
        </w:rPr>
        <w:t xml:space="preserve"> Poor gear? Wrong motion?</w:t>
      </w:r>
      <w:r w:rsidR="006545A9">
        <w:rPr>
          <w:rFonts w:ascii="Times New Roman" w:hAnsi="Times New Roman"/>
          <w:szCs w:val="24"/>
        </w:rPr>
        <w:t xml:space="preserve"> </w:t>
      </w:r>
      <w:proofErr w:type="gramStart"/>
      <w:r w:rsidR="006545A9">
        <w:rPr>
          <w:rFonts w:ascii="Times New Roman" w:hAnsi="Times New Roman"/>
          <w:szCs w:val="24"/>
        </w:rPr>
        <w:t>So</w:t>
      </w:r>
      <w:proofErr w:type="gramEnd"/>
      <w:r w:rsidR="006545A9">
        <w:rPr>
          <w:rFonts w:ascii="Times New Roman" w:hAnsi="Times New Roman"/>
          <w:szCs w:val="24"/>
        </w:rPr>
        <w:t xml:space="preserve"> a failed test.</w:t>
      </w:r>
      <w:r w:rsidRPr="001231E3">
        <w:rPr>
          <w:rFonts w:ascii="Times New Roman" w:hAnsi="Times New Roman"/>
          <w:szCs w:val="24"/>
        </w:rPr>
        <w:t>]</w:t>
      </w:r>
    </w:p>
    <w:p w14:paraId="1F58BEA6" w14:textId="77777777" w:rsidR="00EC582A" w:rsidRPr="001231E3" w:rsidRDefault="00EC582A" w:rsidP="00437CBB">
      <w:pPr>
        <w:ind w:right="-720"/>
        <w:rPr>
          <w:rFonts w:ascii="Times New Roman" w:hAnsi="Times New Roman"/>
          <w:szCs w:val="24"/>
        </w:rPr>
      </w:pPr>
    </w:p>
    <w:p w14:paraId="2A969DC1" w14:textId="77777777" w:rsidR="00EC582A" w:rsidRPr="001231E3" w:rsidRDefault="00EC582A" w:rsidP="00437CBB">
      <w:pPr>
        <w:ind w:right="-720"/>
        <w:rPr>
          <w:rFonts w:ascii="Times New Roman" w:hAnsi="Times New Roman"/>
          <w:b/>
          <w:szCs w:val="24"/>
        </w:rPr>
      </w:pPr>
      <w:proofErr w:type="spellStart"/>
      <w:r w:rsidRPr="001231E3">
        <w:rPr>
          <w:rFonts w:ascii="Times New Roman" w:hAnsi="Times New Roman"/>
          <w:b/>
          <w:szCs w:val="24"/>
        </w:rPr>
        <w:t>Brownold</w:t>
      </w:r>
      <w:proofErr w:type="spellEnd"/>
      <w:r w:rsidRPr="001231E3">
        <w:rPr>
          <w:rFonts w:ascii="Times New Roman" w:hAnsi="Times New Roman"/>
          <w:b/>
          <w:szCs w:val="24"/>
        </w:rPr>
        <w:t xml:space="preserve">, Charles, and Bertram </w:t>
      </w:r>
      <w:proofErr w:type="spellStart"/>
      <w:r w:rsidRPr="001231E3">
        <w:rPr>
          <w:rFonts w:ascii="Times New Roman" w:hAnsi="Times New Roman"/>
          <w:b/>
          <w:szCs w:val="24"/>
        </w:rPr>
        <w:t>Brownold</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F2EB879" w14:textId="77777777" w:rsidR="00EC582A" w:rsidRPr="001231E3" w:rsidRDefault="00EC582A" w:rsidP="00437CBB">
      <w:pPr>
        <w:ind w:right="-720"/>
        <w:rPr>
          <w:rFonts w:ascii="Times New Roman" w:hAnsi="Times New Roman"/>
          <w:szCs w:val="24"/>
        </w:rPr>
      </w:pPr>
      <w:r w:rsidRPr="001231E3">
        <w:rPr>
          <w:rFonts w:ascii="Times New Roman" w:hAnsi="Times New Roman"/>
          <w:szCs w:val="24"/>
        </w:rPr>
        <w:t>1942?  Good Sport with a Throwing Stick. [Unknown magazine “HW”?]</w:t>
      </w:r>
    </w:p>
    <w:p w14:paraId="6E67DF1C" w14:textId="77777777" w:rsidR="00EC582A" w:rsidRPr="001231E3" w:rsidRDefault="00EC582A" w:rsidP="00437CBB">
      <w:pPr>
        <w:ind w:right="-720"/>
        <w:rPr>
          <w:rFonts w:ascii="Times New Roman" w:hAnsi="Times New Roman"/>
          <w:szCs w:val="24"/>
        </w:rPr>
      </w:pPr>
    </w:p>
    <w:p w14:paraId="21E71768" w14:textId="51777681" w:rsidR="00EC582A" w:rsidRPr="001231E3" w:rsidRDefault="00EC582A" w:rsidP="00437CBB">
      <w:pPr>
        <w:ind w:right="-720"/>
        <w:rPr>
          <w:rFonts w:ascii="Times New Roman" w:hAnsi="Times New Roman"/>
          <w:szCs w:val="24"/>
        </w:rPr>
      </w:pPr>
      <w:r w:rsidRPr="001231E3">
        <w:rPr>
          <w:rFonts w:ascii="Times New Roman" w:hAnsi="Times New Roman"/>
          <w:szCs w:val="24"/>
        </w:rPr>
        <w:t xml:space="preserve">[Clipping from unknown craft or pop science magazine bought </w:t>
      </w:r>
      <w:proofErr w:type="spellStart"/>
      <w:r w:rsidRPr="001231E3">
        <w:rPr>
          <w:rFonts w:ascii="Times New Roman" w:hAnsi="Times New Roman"/>
          <w:szCs w:val="24"/>
        </w:rPr>
        <w:t>ebay</w:t>
      </w:r>
      <w:proofErr w:type="spellEnd"/>
      <w:r w:rsidRPr="001231E3">
        <w:rPr>
          <w:rFonts w:ascii="Times New Roman" w:hAnsi="Times New Roman"/>
          <w:szCs w:val="24"/>
        </w:rPr>
        <w:t xml:space="preserve">, ad says 1942, but no date on article.] Simple design for an Eskimo atlatl, 36” </w:t>
      </w:r>
      <w:proofErr w:type="spellStart"/>
      <w:r w:rsidRPr="001231E3">
        <w:rPr>
          <w:rFonts w:ascii="Times New Roman" w:hAnsi="Times New Roman"/>
          <w:szCs w:val="24"/>
        </w:rPr>
        <w:t>unfletched</w:t>
      </w:r>
      <w:proofErr w:type="spellEnd"/>
      <w:r w:rsidRPr="001231E3">
        <w:rPr>
          <w:rFonts w:ascii="Times New Roman" w:hAnsi="Times New Roman"/>
          <w:szCs w:val="24"/>
        </w:rPr>
        <w:t xml:space="preserve"> darts of 1/2” dow</w:t>
      </w:r>
      <w:r w:rsidR="006545A9">
        <w:rPr>
          <w:rFonts w:ascii="Times New Roman" w:hAnsi="Times New Roman"/>
          <w:szCs w:val="24"/>
        </w:rPr>
        <w:t>e</w:t>
      </w:r>
      <w:r w:rsidRPr="001231E3">
        <w:rPr>
          <w:rFonts w:ascii="Times New Roman" w:hAnsi="Times New Roman"/>
          <w:szCs w:val="24"/>
        </w:rPr>
        <w:t>l, target at 20 to 30 yards. [You’d have a hard time making this work very well].</w:t>
      </w:r>
    </w:p>
    <w:p w14:paraId="3979A95A" w14:textId="77777777" w:rsidR="0084165A" w:rsidRPr="001231E3" w:rsidRDefault="0084165A" w:rsidP="00437CBB">
      <w:pPr>
        <w:ind w:right="-720"/>
        <w:rPr>
          <w:rFonts w:ascii="Times New Roman" w:hAnsi="Times New Roman"/>
          <w:szCs w:val="24"/>
        </w:rPr>
      </w:pPr>
    </w:p>
    <w:p w14:paraId="0B62C0DC" w14:textId="77777777" w:rsidR="0084165A" w:rsidRPr="001231E3" w:rsidRDefault="0084165A" w:rsidP="00437CBB">
      <w:pPr>
        <w:ind w:right="-720"/>
        <w:rPr>
          <w:rFonts w:ascii="Times New Roman" w:hAnsi="Times New Roman"/>
          <w:szCs w:val="24"/>
          <w:lang w:val="fr-FR"/>
        </w:rPr>
      </w:pPr>
      <w:proofErr w:type="spellStart"/>
      <w:r w:rsidRPr="001231E3">
        <w:rPr>
          <w:rFonts w:ascii="Times New Roman" w:hAnsi="Times New Roman"/>
          <w:b/>
          <w:szCs w:val="24"/>
          <w:lang w:val="fr-FR"/>
        </w:rPr>
        <w:t>Bruechert</w:t>
      </w:r>
      <w:proofErr w:type="spellEnd"/>
      <w:r w:rsidRPr="001231E3">
        <w:rPr>
          <w:rFonts w:ascii="Times New Roman" w:hAnsi="Times New Roman"/>
          <w:b/>
          <w:szCs w:val="24"/>
          <w:lang w:val="fr-FR"/>
        </w:rPr>
        <w:t>, Lorenz W.</w:t>
      </w:r>
    </w:p>
    <w:p w14:paraId="668D5F4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1996 The Bannerstone: A Continuing Enigma. </w:t>
      </w:r>
      <w:r w:rsidRPr="001231E3">
        <w:rPr>
          <w:rFonts w:ascii="Times New Roman" w:hAnsi="Times New Roman"/>
          <w:i/>
          <w:szCs w:val="24"/>
        </w:rPr>
        <w:t>The Atlatl</w:t>
      </w:r>
      <w:r w:rsidRPr="001231E3">
        <w:rPr>
          <w:rFonts w:ascii="Times New Roman" w:hAnsi="Times New Roman"/>
          <w:szCs w:val="24"/>
        </w:rPr>
        <w:t xml:space="preserve"> 9(2):1-3.</w:t>
      </w:r>
    </w:p>
    <w:p w14:paraId="588C4EAD" w14:textId="77777777" w:rsidR="0084165A" w:rsidRPr="001231E3" w:rsidRDefault="0084165A" w:rsidP="00437CBB">
      <w:pPr>
        <w:ind w:right="-720"/>
        <w:rPr>
          <w:rFonts w:ascii="Times New Roman" w:hAnsi="Times New Roman"/>
          <w:szCs w:val="24"/>
        </w:rPr>
      </w:pPr>
    </w:p>
    <w:p w14:paraId="19B32BAD"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099F43B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Atlatl weight theory (Webb) is most accepted, but experiments show doesn't add force or velocity. Baer, Blair </w:t>
      </w:r>
      <w:proofErr w:type="gramStart"/>
      <w:r w:rsidRPr="001231E3">
        <w:rPr>
          <w:rFonts w:ascii="Times New Roman" w:hAnsi="Times New Roman"/>
          <w:szCs w:val="24"/>
        </w:rPr>
        <w:t>suggest</w:t>
      </w:r>
      <w:proofErr w:type="gramEnd"/>
      <w:r w:rsidRPr="001231E3">
        <w:rPr>
          <w:rFonts w:ascii="Times New Roman" w:hAnsi="Times New Roman"/>
          <w:szCs w:val="24"/>
        </w:rPr>
        <w:t xml:space="preserve"> "spinning stone" [= spindle whorl] from ethnographic analogy, a find with short slate shaft in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hole [but only a few wild fibers are suitable for spinning, and associations documented by Webb and others suggest atlatl connection].</w:t>
      </w:r>
    </w:p>
    <w:p w14:paraId="3DF6BD32" w14:textId="77777777" w:rsidR="0084165A" w:rsidRPr="001231E3" w:rsidRDefault="0084165A" w:rsidP="00437CBB">
      <w:pPr>
        <w:ind w:right="-720"/>
        <w:rPr>
          <w:rFonts w:ascii="Times New Roman" w:hAnsi="Times New Roman"/>
          <w:szCs w:val="24"/>
        </w:rPr>
      </w:pPr>
    </w:p>
    <w:p w14:paraId="3DC4F397" w14:textId="77777777" w:rsidR="0084165A" w:rsidRPr="001231E3" w:rsidRDefault="0084165A" w:rsidP="00437CBB">
      <w:pPr>
        <w:ind w:right="-720"/>
        <w:rPr>
          <w:rFonts w:ascii="Times New Roman" w:hAnsi="Times New Roman"/>
          <w:szCs w:val="24"/>
          <w:lang w:val="fr-FR"/>
        </w:rPr>
      </w:pPr>
      <w:proofErr w:type="spellStart"/>
      <w:r w:rsidRPr="001231E3">
        <w:rPr>
          <w:rFonts w:ascii="Times New Roman" w:hAnsi="Times New Roman"/>
          <w:b/>
          <w:szCs w:val="24"/>
          <w:lang w:val="fr-FR"/>
        </w:rPr>
        <w:t>Bruechert</w:t>
      </w:r>
      <w:proofErr w:type="spellEnd"/>
      <w:r w:rsidRPr="001231E3">
        <w:rPr>
          <w:rFonts w:ascii="Times New Roman" w:hAnsi="Times New Roman"/>
          <w:b/>
          <w:szCs w:val="24"/>
          <w:lang w:val="fr-FR"/>
        </w:rPr>
        <w:t>, Lorenz W.</w:t>
      </w:r>
    </w:p>
    <w:p w14:paraId="47C1CC2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1995 Recovery of a Spear Thrower in Chile. </w:t>
      </w:r>
      <w:r w:rsidRPr="001231E3">
        <w:rPr>
          <w:rFonts w:ascii="Times New Roman" w:hAnsi="Times New Roman"/>
          <w:i/>
          <w:szCs w:val="24"/>
        </w:rPr>
        <w:t>The Atlatl</w:t>
      </w:r>
      <w:r w:rsidRPr="001231E3">
        <w:rPr>
          <w:rFonts w:ascii="Times New Roman" w:hAnsi="Times New Roman"/>
          <w:szCs w:val="24"/>
        </w:rPr>
        <w:t xml:space="preserve"> 8(1): 1-2</w:t>
      </w:r>
    </w:p>
    <w:p w14:paraId="70C3093A" w14:textId="77777777" w:rsidR="0084165A" w:rsidRPr="001231E3" w:rsidRDefault="0084165A" w:rsidP="00437CBB">
      <w:pPr>
        <w:ind w:right="-720"/>
        <w:rPr>
          <w:rFonts w:ascii="Times New Roman" w:hAnsi="Times New Roman"/>
          <w:szCs w:val="24"/>
        </w:rPr>
      </w:pPr>
    </w:p>
    <w:p w14:paraId="0545F45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Possibly associated with female burial, cemetery ca 1600AD [he must mean BC -</w:t>
      </w:r>
      <w:proofErr w:type="spellStart"/>
      <w:r w:rsidRPr="001231E3">
        <w:rPr>
          <w:rFonts w:ascii="Times New Roman" w:hAnsi="Times New Roman"/>
          <w:szCs w:val="24"/>
        </w:rPr>
        <w:t>Cinchorro</w:t>
      </w:r>
      <w:proofErr w:type="spellEnd"/>
      <w:r w:rsidRPr="001231E3">
        <w:rPr>
          <w:rFonts w:ascii="Times New Roman" w:hAnsi="Times New Roman"/>
          <w:szCs w:val="24"/>
        </w:rPr>
        <w:t xml:space="preserve"> stage, Early Agricultural</w:t>
      </w:r>
      <w:proofErr w:type="gramStart"/>
      <w:r w:rsidRPr="001231E3">
        <w:rPr>
          <w:rFonts w:ascii="Times New Roman" w:hAnsi="Times New Roman"/>
          <w:szCs w:val="24"/>
        </w:rPr>
        <w:t>] .</w:t>
      </w:r>
      <w:proofErr w:type="gramEnd"/>
    </w:p>
    <w:p w14:paraId="67BAF08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Long narrow stick, curved, 60 cm L, 15 mm W, missing hook, partly cane, poor illustration shows what seem to be finger loops.</w:t>
      </w:r>
    </w:p>
    <w:p w14:paraId="09AAB68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Info summarized from </w:t>
      </w:r>
      <w:proofErr w:type="spellStart"/>
      <w:r w:rsidRPr="001231E3">
        <w:rPr>
          <w:rFonts w:ascii="Times New Roman" w:hAnsi="Times New Roman"/>
          <w:szCs w:val="24"/>
        </w:rPr>
        <w:t>Focacci</w:t>
      </w:r>
      <w:proofErr w:type="spellEnd"/>
      <w:r w:rsidRPr="001231E3">
        <w:rPr>
          <w:rFonts w:ascii="Times New Roman" w:hAnsi="Times New Roman"/>
          <w:szCs w:val="24"/>
        </w:rPr>
        <w:t xml:space="preserve"> + Chacon 1989.</w:t>
      </w:r>
    </w:p>
    <w:p w14:paraId="7529FF95" w14:textId="77777777" w:rsidR="0084165A" w:rsidRPr="001231E3" w:rsidRDefault="0084165A" w:rsidP="00437CBB">
      <w:pPr>
        <w:ind w:right="-720"/>
        <w:rPr>
          <w:rFonts w:ascii="Times New Roman" w:hAnsi="Times New Roman"/>
          <w:szCs w:val="24"/>
        </w:rPr>
      </w:pPr>
    </w:p>
    <w:p w14:paraId="673EF874" w14:textId="77777777" w:rsidR="0084165A" w:rsidRPr="001231E3" w:rsidRDefault="0084165A" w:rsidP="00437CBB">
      <w:pPr>
        <w:ind w:right="-720"/>
        <w:rPr>
          <w:rFonts w:ascii="Times New Roman" w:hAnsi="Times New Roman"/>
          <w:szCs w:val="24"/>
          <w:lang w:val="fr-FR"/>
        </w:rPr>
      </w:pPr>
      <w:proofErr w:type="spellStart"/>
      <w:r w:rsidRPr="001231E3">
        <w:rPr>
          <w:rFonts w:ascii="Times New Roman" w:hAnsi="Times New Roman"/>
          <w:b/>
          <w:szCs w:val="24"/>
          <w:lang w:val="fr-FR"/>
        </w:rPr>
        <w:lastRenderedPageBreak/>
        <w:t>Bruechert</w:t>
      </w:r>
      <w:proofErr w:type="spellEnd"/>
      <w:r w:rsidRPr="001231E3">
        <w:rPr>
          <w:rFonts w:ascii="Times New Roman" w:hAnsi="Times New Roman"/>
          <w:b/>
          <w:szCs w:val="24"/>
          <w:lang w:val="fr-FR"/>
        </w:rPr>
        <w:t>, Lorenz W.</w:t>
      </w:r>
    </w:p>
    <w:p w14:paraId="75CE67C2"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1998  Mummy</w:t>
      </w:r>
      <w:proofErr w:type="gramEnd"/>
      <w:r w:rsidRPr="001231E3">
        <w:rPr>
          <w:rFonts w:ascii="Times New Roman" w:hAnsi="Times New Roman"/>
          <w:szCs w:val="24"/>
        </w:rPr>
        <w:t xml:space="preserve"> Burial of the Muisca Empire. </w:t>
      </w:r>
      <w:r w:rsidRPr="001231E3">
        <w:rPr>
          <w:rFonts w:ascii="Times New Roman" w:hAnsi="Times New Roman"/>
          <w:i/>
          <w:szCs w:val="24"/>
        </w:rPr>
        <w:t>The Atlatl</w:t>
      </w:r>
      <w:r w:rsidRPr="001231E3">
        <w:rPr>
          <w:rFonts w:ascii="Times New Roman" w:hAnsi="Times New Roman"/>
          <w:szCs w:val="24"/>
        </w:rPr>
        <w:t xml:space="preserve"> 11(2):1</w:t>
      </w:r>
    </w:p>
    <w:p w14:paraId="0A6F73B8" w14:textId="77777777" w:rsidR="0084165A" w:rsidRPr="001231E3" w:rsidRDefault="0084165A" w:rsidP="00437CBB">
      <w:pPr>
        <w:ind w:right="-720"/>
        <w:rPr>
          <w:rFonts w:ascii="Times New Roman" w:hAnsi="Times New Roman"/>
          <w:szCs w:val="24"/>
        </w:rPr>
      </w:pPr>
    </w:p>
    <w:p w14:paraId="70B6FF3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Recovered with mummy, ceramic cup.</w:t>
      </w:r>
    </w:p>
    <w:p w14:paraId="376A6CC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Straight wood shaft with lashed on shell male hook, and larger shell hook forming grip. Ceramic date 1300-1450. [Photo, no measurements]</w:t>
      </w:r>
    </w:p>
    <w:p w14:paraId="08DBC8F7" w14:textId="77777777" w:rsidR="0084165A" w:rsidRPr="001231E3" w:rsidRDefault="0084165A" w:rsidP="00437CBB">
      <w:pPr>
        <w:ind w:right="-720"/>
        <w:rPr>
          <w:rFonts w:ascii="Times New Roman" w:hAnsi="Times New Roman"/>
          <w:szCs w:val="24"/>
        </w:rPr>
      </w:pPr>
    </w:p>
    <w:p w14:paraId="72B967D2"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Bruchert</w:t>
      </w:r>
      <w:proofErr w:type="spellEnd"/>
      <w:r w:rsidRPr="001231E3">
        <w:rPr>
          <w:rFonts w:ascii="Times New Roman" w:hAnsi="Times New Roman"/>
          <w:b/>
          <w:szCs w:val="24"/>
        </w:rPr>
        <w:t>, Lorenz</w:t>
      </w:r>
    </w:p>
    <w:p w14:paraId="4DD0D70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1999 Dart-Throwers in Washington and Oregon: Similarities and Differences. </w:t>
      </w:r>
      <w:r w:rsidRPr="001231E3">
        <w:rPr>
          <w:rFonts w:ascii="Times New Roman" w:hAnsi="Times New Roman"/>
          <w:i/>
          <w:szCs w:val="24"/>
        </w:rPr>
        <w:t>The Atlatl</w:t>
      </w:r>
      <w:r w:rsidRPr="001231E3">
        <w:rPr>
          <w:rFonts w:ascii="Times New Roman" w:hAnsi="Times New Roman"/>
          <w:szCs w:val="24"/>
        </w:rPr>
        <w:t xml:space="preserve"> 12(2):1-5.</w:t>
      </w:r>
    </w:p>
    <w:p w14:paraId="5FD6FFFD" w14:textId="77777777" w:rsidR="0084165A" w:rsidRPr="001231E3" w:rsidRDefault="0084165A" w:rsidP="00437CBB">
      <w:pPr>
        <w:ind w:right="-720"/>
        <w:rPr>
          <w:rFonts w:ascii="Times New Roman" w:hAnsi="Times New Roman"/>
          <w:szCs w:val="24"/>
        </w:rPr>
      </w:pPr>
    </w:p>
    <w:p w14:paraId="562766D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Whale-bone</w:t>
      </w:r>
      <w:proofErr w:type="gramEnd"/>
      <w:r w:rsidRPr="001231E3">
        <w:rPr>
          <w:rFonts w:ascii="Times New Roman" w:hAnsi="Times New Roman"/>
          <w:szCs w:val="24"/>
        </w:rPr>
        <w:t xml:space="preserve"> frags from Seaside, Oregon, Par-Tee Site represent up to 75 throwers. Reconstructed with male or mixed hook [unclear how good the evidence] and integral carved double loop handle like Aztec. Weights found [but not apparently in association]. Dates here and elsewhere show use of atlatl until almost 1000 AD on Pacific Coast. Compar</w:t>
      </w:r>
      <w:r w:rsidR="00DC10BE" w:rsidRPr="001231E3">
        <w:rPr>
          <w:rFonts w:ascii="Times New Roman" w:hAnsi="Times New Roman"/>
          <w:szCs w:val="24"/>
        </w:rPr>
        <w:t>es to McClure, Roaring Springs,</w:t>
      </w:r>
      <w:r w:rsidRPr="001231E3">
        <w:rPr>
          <w:rFonts w:ascii="Times New Roman" w:hAnsi="Times New Roman"/>
          <w:szCs w:val="24"/>
        </w:rPr>
        <w:t xml:space="preserve"> and Skagit.</w:t>
      </w:r>
    </w:p>
    <w:p w14:paraId="40A0854B" w14:textId="77777777" w:rsidR="0084165A" w:rsidRPr="001231E3" w:rsidRDefault="0084165A" w:rsidP="00437CBB">
      <w:pPr>
        <w:ind w:right="-720"/>
        <w:rPr>
          <w:rFonts w:ascii="Times New Roman" w:hAnsi="Times New Roman"/>
          <w:szCs w:val="24"/>
        </w:rPr>
      </w:pPr>
    </w:p>
    <w:p w14:paraId="69266383"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Bruechert</w:t>
      </w:r>
      <w:proofErr w:type="spellEnd"/>
      <w:r w:rsidRPr="001231E3">
        <w:rPr>
          <w:rFonts w:ascii="Times New Roman" w:hAnsi="Times New Roman"/>
          <w:b/>
          <w:szCs w:val="24"/>
        </w:rPr>
        <w:t>, Lorenz</w:t>
      </w:r>
    </w:p>
    <w:p w14:paraId="00C48D8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1999 Iceman Discovery in British Columbia, Canada. </w:t>
      </w:r>
      <w:r w:rsidRPr="002677B1">
        <w:rPr>
          <w:rFonts w:ascii="Times New Roman" w:hAnsi="Times New Roman"/>
          <w:i/>
          <w:szCs w:val="24"/>
        </w:rPr>
        <w:t>The Atlatl</w:t>
      </w:r>
      <w:r w:rsidRPr="001231E3">
        <w:rPr>
          <w:rFonts w:ascii="Times New Roman" w:hAnsi="Times New Roman"/>
          <w:szCs w:val="24"/>
        </w:rPr>
        <w:t xml:space="preserve"> 12(4):1-2.</w:t>
      </w:r>
    </w:p>
    <w:p w14:paraId="0F7748D2" w14:textId="77777777" w:rsidR="0084165A" w:rsidRPr="001231E3" w:rsidRDefault="0084165A" w:rsidP="00437CBB">
      <w:pPr>
        <w:ind w:right="-720"/>
        <w:rPr>
          <w:rFonts w:ascii="Times New Roman" w:hAnsi="Times New Roman"/>
          <w:szCs w:val="24"/>
        </w:rPr>
      </w:pPr>
    </w:p>
    <w:p w14:paraId="6E3157A9" w14:textId="56C4A2B6"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Glacial find, man with equipment including atlatl, only 2nd found in BC, apparently new type. Probably caribou hunting, ca. 1445 AD. [short note only, </w:t>
      </w:r>
      <w:proofErr w:type="gramStart"/>
      <w:r w:rsidRPr="001231E3">
        <w:rPr>
          <w:rFonts w:ascii="Times New Roman" w:hAnsi="Times New Roman"/>
          <w:szCs w:val="24"/>
        </w:rPr>
        <w:t>refs</w:t>
      </w:r>
      <w:proofErr w:type="gramEnd"/>
      <w:r w:rsidRPr="001231E3">
        <w:rPr>
          <w:rFonts w:ascii="Times New Roman" w:hAnsi="Times New Roman"/>
          <w:szCs w:val="24"/>
        </w:rPr>
        <w:t xml:space="preserve"> other finds</w:t>
      </w:r>
      <w:r w:rsidR="003444E0" w:rsidRPr="001231E3">
        <w:rPr>
          <w:rFonts w:ascii="Times New Roman" w:hAnsi="Times New Roman"/>
          <w:szCs w:val="24"/>
        </w:rPr>
        <w:t xml:space="preserve">, this is </w:t>
      </w:r>
      <w:proofErr w:type="spellStart"/>
      <w:r w:rsidR="003444E0" w:rsidRPr="001231E3">
        <w:rPr>
          <w:rFonts w:ascii="Times New Roman" w:hAnsi="Times New Roman"/>
          <w:szCs w:val="24"/>
        </w:rPr>
        <w:t>Kwaday</w:t>
      </w:r>
      <w:proofErr w:type="spellEnd"/>
      <w:r w:rsidR="003444E0" w:rsidRPr="001231E3">
        <w:rPr>
          <w:rFonts w:ascii="Times New Roman" w:hAnsi="Times New Roman"/>
          <w:szCs w:val="24"/>
        </w:rPr>
        <w:t xml:space="preserve"> Dan </w:t>
      </w:r>
      <w:proofErr w:type="spellStart"/>
      <w:r w:rsidR="003444E0" w:rsidRPr="001231E3">
        <w:rPr>
          <w:rFonts w:ascii="Times New Roman" w:hAnsi="Times New Roman"/>
          <w:szCs w:val="24"/>
        </w:rPr>
        <w:t>Sinchi</w:t>
      </w:r>
      <w:proofErr w:type="spellEnd"/>
      <w:r w:rsidR="003444E0" w:rsidRPr="001231E3">
        <w:rPr>
          <w:rFonts w:ascii="Times New Roman" w:hAnsi="Times New Roman"/>
          <w:szCs w:val="24"/>
        </w:rPr>
        <w:t>, and probably not</w:t>
      </w:r>
      <w:r w:rsidR="001952B1">
        <w:rPr>
          <w:rFonts w:ascii="Times New Roman" w:hAnsi="Times New Roman"/>
          <w:szCs w:val="24"/>
        </w:rPr>
        <w:t xml:space="preserve"> an</w:t>
      </w:r>
      <w:r w:rsidR="003444E0" w:rsidRPr="001231E3">
        <w:rPr>
          <w:rFonts w:ascii="Times New Roman" w:hAnsi="Times New Roman"/>
          <w:szCs w:val="24"/>
        </w:rPr>
        <w:t xml:space="preserve"> atlatl</w:t>
      </w:r>
      <w:r w:rsidRPr="001231E3">
        <w:rPr>
          <w:rFonts w:ascii="Times New Roman" w:hAnsi="Times New Roman"/>
          <w:szCs w:val="24"/>
        </w:rPr>
        <w:t>]</w:t>
      </w:r>
    </w:p>
    <w:p w14:paraId="75FCDCA6" w14:textId="77777777" w:rsidR="0084165A" w:rsidRPr="001231E3" w:rsidRDefault="0084165A" w:rsidP="00437CBB">
      <w:pPr>
        <w:ind w:right="-720"/>
        <w:rPr>
          <w:rFonts w:ascii="Times New Roman" w:hAnsi="Times New Roman"/>
          <w:szCs w:val="24"/>
        </w:rPr>
      </w:pPr>
    </w:p>
    <w:p w14:paraId="00A9C445" w14:textId="77777777" w:rsidR="0084165A" w:rsidRPr="001231E3" w:rsidRDefault="0084165A" w:rsidP="00437CBB">
      <w:pPr>
        <w:ind w:right="-720"/>
        <w:rPr>
          <w:rFonts w:ascii="Times New Roman" w:hAnsi="Times New Roman"/>
          <w:b/>
          <w:szCs w:val="24"/>
        </w:rPr>
      </w:pPr>
      <w:proofErr w:type="spellStart"/>
      <w:r w:rsidRPr="001231E3">
        <w:rPr>
          <w:rFonts w:ascii="Times New Roman" w:hAnsi="Times New Roman"/>
          <w:b/>
          <w:szCs w:val="24"/>
        </w:rPr>
        <w:t>Bruechert</w:t>
      </w:r>
      <w:proofErr w:type="spellEnd"/>
      <w:r w:rsidRPr="001231E3">
        <w:rPr>
          <w:rFonts w:ascii="Times New Roman" w:hAnsi="Times New Roman"/>
          <w:b/>
          <w:szCs w:val="24"/>
        </w:rPr>
        <w:t>, Lorenz</w:t>
      </w:r>
    </w:p>
    <w:p w14:paraId="0BDB373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2000 Discovery of an Iceman in Northern British Columbia </w:t>
      </w:r>
      <w:r w:rsidRPr="001231E3">
        <w:rPr>
          <w:rFonts w:ascii="Times New Roman" w:hAnsi="Times New Roman"/>
          <w:i/>
          <w:szCs w:val="24"/>
        </w:rPr>
        <w:t>Chips</w:t>
      </w:r>
      <w:r w:rsidRPr="001231E3">
        <w:rPr>
          <w:rFonts w:ascii="Times New Roman" w:hAnsi="Times New Roman"/>
          <w:szCs w:val="24"/>
        </w:rPr>
        <w:t xml:space="preserve"> 12(2):12. </w:t>
      </w:r>
    </w:p>
    <w:p w14:paraId="73E178D7" w14:textId="77777777" w:rsidR="0084165A" w:rsidRPr="001231E3" w:rsidRDefault="0084165A" w:rsidP="00437CBB">
      <w:pPr>
        <w:ind w:right="-720"/>
        <w:rPr>
          <w:rFonts w:ascii="Times New Roman" w:hAnsi="Times New Roman"/>
          <w:szCs w:val="24"/>
        </w:rPr>
      </w:pPr>
    </w:p>
    <w:p w14:paraId="2BE5C93B" w14:textId="2C966D21" w:rsidR="0084165A" w:rsidRPr="001231E3" w:rsidRDefault="0084165A" w:rsidP="00437CBB">
      <w:pPr>
        <w:ind w:right="-720"/>
        <w:rPr>
          <w:rFonts w:ascii="Times New Roman" w:hAnsi="Times New Roman"/>
          <w:szCs w:val="24"/>
        </w:rPr>
      </w:pPr>
      <w:proofErr w:type="spellStart"/>
      <w:r w:rsidRPr="001231E3">
        <w:rPr>
          <w:rFonts w:ascii="Times New Roman" w:hAnsi="Times New Roman"/>
          <w:szCs w:val="24"/>
        </w:rPr>
        <w:t>Kwaday</w:t>
      </w:r>
      <w:proofErr w:type="spellEnd"/>
      <w:r w:rsidRPr="001231E3">
        <w:rPr>
          <w:rFonts w:ascii="Times New Roman" w:hAnsi="Times New Roman"/>
          <w:szCs w:val="24"/>
        </w:rPr>
        <w:t xml:space="preserve"> Dan </w:t>
      </w:r>
      <w:proofErr w:type="spellStart"/>
      <w:r w:rsidRPr="001231E3">
        <w:rPr>
          <w:rFonts w:ascii="Times New Roman" w:hAnsi="Times New Roman"/>
          <w:szCs w:val="24"/>
        </w:rPr>
        <w:t>Sinchi</w:t>
      </w:r>
      <w:proofErr w:type="spellEnd"/>
      <w:r w:rsidRPr="001231E3">
        <w:rPr>
          <w:rFonts w:ascii="Times New Roman" w:hAnsi="Times New Roman"/>
          <w:szCs w:val="24"/>
        </w:rPr>
        <w:t xml:space="preserve"> find briefly described. Unusual form atlatl. Dates C14 420-530 BP [this is </w:t>
      </w:r>
      <w:proofErr w:type="gramStart"/>
      <w:r w:rsidRPr="001231E3">
        <w:rPr>
          <w:rFonts w:ascii="Times New Roman" w:hAnsi="Times New Roman"/>
          <w:szCs w:val="24"/>
        </w:rPr>
        <w:t>real</w:t>
      </w:r>
      <w:proofErr w:type="gramEnd"/>
      <w:r w:rsidRPr="001231E3">
        <w:rPr>
          <w:rFonts w:ascii="Times New Roman" w:hAnsi="Times New Roman"/>
          <w:szCs w:val="24"/>
        </w:rPr>
        <w:t xml:space="preserve"> late, after bow</w:t>
      </w:r>
      <w:r w:rsidR="00DC10BE" w:rsidRPr="001231E3">
        <w:rPr>
          <w:rFonts w:ascii="Times New Roman" w:hAnsi="Times New Roman"/>
          <w:szCs w:val="24"/>
        </w:rPr>
        <w:t>,</w:t>
      </w:r>
      <w:r w:rsidR="006545A9">
        <w:rPr>
          <w:rFonts w:ascii="Times New Roman" w:hAnsi="Times New Roman"/>
          <w:szCs w:val="24"/>
        </w:rPr>
        <w:t xml:space="preserve"> and turns out</w:t>
      </w:r>
      <w:r w:rsidR="00DC10BE" w:rsidRPr="001231E3">
        <w:rPr>
          <w:rFonts w:ascii="Times New Roman" w:hAnsi="Times New Roman"/>
          <w:szCs w:val="24"/>
        </w:rPr>
        <w:t xml:space="preserve"> not an atlatl</w:t>
      </w:r>
      <w:r w:rsidRPr="001231E3">
        <w:rPr>
          <w:rFonts w:ascii="Times New Roman" w:hAnsi="Times New Roman"/>
          <w:szCs w:val="24"/>
        </w:rPr>
        <w:t>].</w:t>
      </w:r>
    </w:p>
    <w:p w14:paraId="296594B5" w14:textId="77777777" w:rsidR="0084165A" w:rsidRPr="001231E3" w:rsidRDefault="0084165A" w:rsidP="00437CBB">
      <w:pPr>
        <w:ind w:right="-720"/>
        <w:rPr>
          <w:rFonts w:ascii="Times New Roman" w:hAnsi="Times New Roman"/>
          <w:szCs w:val="24"/>
        </w:rPr>
      </w:pPr>
    </w:p>
    <w:p w14:paraId="3906A70A" w14:textId="77777777" w:rsidR="0084165A" w:rsidRPr="001231E3" w:rsidRDefault="0084165A" w:rsidP="00437CBB">
      <w:pPr>
        <w:pStyle w:val="Heading3"/>
        <w:ind w:right="-720"/>
        <w:rPr>
          <w:szCs w:val="24"/>
        </w:rPr>
      </w:pPr>
      <w:proofErr w:type="spellStart"/>
      <w:r w:rsidRPr="001231E3">
        <w:rPr>
          <w:szCs w:val="24"/>
        </w:rPr>
        <w:t>Bruchert</w:t>
      </w:r>
      <w:proofErr w:type="spellEnd"/>
      <w:r w:rsidRPr="001231E3">
        <w:rPr>
          <w:szCs w:val="24"/>
        </w:rPr>
        <w:t>, Lorenz</w:t>
      </w:r>
      <w:r w:rsidRPr="001231E3">
        <w:rPr>
          <w:szCs w:val="24"/>
        </w:rPr>
        <w:tab/>
      </w:r>
      <w:r w:rsidRPr="001231E3">
        <w:rPr>
          <w:szCs w:val="24"/>
        </w:rPr>
        <w:tab/>
      </w:r>
      <w:r w:rsidRPr="001231E3">
        <w:rPr>
          <w:szCs w:val="24"/>
        </w:rPr>
        <w:tab/>
      </w:r>
      <w:r w:rsidRPr="001231E3">
        <w:rPr>
          <w:szCs w:val="24"/>
        </w:rPr>
        <w:tab/>
        <w:t>o</w:t>
      </w:r>
    </w:p>
    <w:p w14:paraId="4F4308D1" w14:textId="21E54C1A"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2000 </w:t>
      </w:r>
      <w:r w:rsidRPr="001231E3">
        <w:rPr>
          <w:rFonts w:ascii="Times New Roman" w:hAnsi="Times New Roman"/>
          <w:i/>
          <w:szCs w:val="24"/>
        </w:rPr>
        <w:t>Old and New World Dart-Throwers and Related Topics: An Annotated Bibliography</w:t>
      </w:r>
      <w:r w:rsidRPr="001231E3">
        <w:rPr>
          <w:rFonts w:ascii="Times New Roman" w:hAnsi="Times New Roman"/>
          <w:szCs w:val="24"/>
          <w:u w:val="single"/>
        </w:rPr>
        <w:t>.</w:t>
      </w:r>
      <w:r w:rsidRPr="001231E3">
        <w:rPr>
          <w:rFonts w:ascii="Times New Roman" w:hAnsi="Times New Roman"/>
          <w:szCs w:val="24"/>
        </w:rPr>
        <w:t xml:space="preserve"> World Atlatl Association, Aurora, Colorado.</w:t>
      </w:r>
    </w:p>
    <w:p w14:paraId="59B62020" w14:textId="77777777" w:rsidR="0084165A" w:rsidRPr="001231E3" w:rsidRDefault="0084165A" w:rsidP="00437CBB">
      <w:pPr>
        <w:ind w:right="-720"/>
        <w:rPr>
          <w:rFonts w:ascii="Times New Roman" w:hAnsi="Times New Roman"/>
          <w:szCs w:val="24"/>
        </w:rPr>
      </w:pPr>
    </w:p>
    <w:p w14:paraId="3AFB6289" w14:textId="65998284"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Very thorough </w:t>
      </w:r>
      <w:r w:rsidR="00DC10BE" w:rsidRPr="001231E3">
        <w:rPr>
          <w:rFonts w:ascii="Times New Roman" w:hAnsi="Times New Roman"/>
          <w:szCs w:val="24"/>
        </w:rPr>
        <w:t xml:space="preserve">and useful </w:t>
      </w:r>
      <w:r w:rsidRPr="001231E3">
        <w:rPr>
          <w:rFonts w:ascii="Times New Roman" w:hAnsi="Times New Roman"/>
          <w:szCs w:val="24"/>
        </w:rPr>
        <w:t>bibliography, some annotation, mostly abstracts from articles. Divided into 9 main topic areas, with topical index and keywords.</w:t>
      </w:r>
      <w:r w:rsidR="00DC10BE" w:rsidRPr="001231E3">
        <w:rPr>
          <w:rFonts w:ascii="Times New Roman" w:hAnsi="Times New Roman"/>
          <w:szCs w:val="24"/>
        </w:rPr>
        <w:t xml:space="preserve"> Lots of hard-to-find ethnographic references.</w:t>
      </w:r>
      <w:r w:rsidR="002677B1">
        <w:rPr>
          <w:rFonts w:ascii="Times New Roman" w:hAnsi="Times New Roman"/>
          <w:szCs w:val="24"/>
        </w:rPr>
        <w:t xml:space="preserve"> [Most refs now included in this</w:t>
      </w:r>
      <w:r w:rsidR="001A6673" w:rsidRPr="001231E3">
        <w:rPr>
          <w:rFonts w:ascii="Times New Roman" w:hAnsi="Times New Roman"/>
          <w:szCs w:val="24"/>
        </w:rPr>
        <w:t xml:space="preserve"> </w:t>
      </w:r>
      <w:proofErr w:type="spellStart"/>
      <w:r w:rsidR="001A6673" w:rsidRPr="001231E3">
        <w:rPr>
          <w:rFonts w:ascii="Times New Roman" w:hAnsi="Times New Roman"/>
          <w:szCs w:val="24"/>
        </w:rPr>
        <w:t>biblio</w:t>
      </w:r>
      <w:proofErr w:type="spellEnd"/>
      <w:r w:rsidR="001A6673" w:rsidRPr="001231E3">
        <w:rPr>
          <w:rFonts w:ascii="Times New Roman" w:hAnsi="Times New Roman"/>
          <w:szCs w:val="24"/>
        </w:rPr>
        <w:t>]</w:t>
      </w:r>
    </w:p>
    <w:p w14:paraId="590005B9" w14:textId="77777777" w:rsidR="0084165A" w:rsidRPr="001231E3" w:rsidRDefault="0084165A" w:rsidP="00437CBB">
      <w:pPr>
        <w:ind w:right="-720"/>
        <w:rPr>
          <w:rFonts w:ascii="Times New Roman" w:hAnsi="Times New Roman"/>
          <w:szCs w:val="24"/>
        </w:rPr>
      </w:pPr>
    </w:p>
    <w:p w14:paraId="70E86FE2" w14:textId="77777777" w:rsidR="0084165A" w:rsidRPr="001231E3" w:rsidRDefault="0084165A" w:rsidP="00437CBB">
      <w:pPr>
        <w:ind w:right="-720"/>
        <w:rPr>
          <w:rFonts w:ascii="Times New Roman" w:hAnsi="Times New Roman"/>
          <w:b/>
          <w:szCs w:val="24"/>
        </w:rPr>
      </w:pPr>
      <w:proofErr w:type="spellStart"/>
      <w:r w:rsidRPr="001231E3">
        <w:rPr>
          <w:rFonts w:ascii="Times New Roman" w:hAnsi="Times New Roman"/>
          <w:b/>
          <w:szCs w:val="24"/>
        </w:rPr>
        <w:t>Bruchert</w:t>
      </w:r>
      <w:proofErr w:type="spellEnd"/>
      <w:r w:rsidRPr="001231E3">
        <w:rPr>
          <w:rFonts w:ascii="Times New Roman" w:hAnsi="Times New Roman"/>
          <w:b/>
          <w:szCs w:val="24"/>
        </w:rPr>
        <w:t>, Lorenz</w:t>
      </w:r>
    </w:p>
    <w:p w14:paraId="20191D9A" w14:textId="74A5555D"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2001 Publication Confuses Early </w:t>
      </w:r>
      <w:proofErr w:type="gramStart"/>
      <w:r w:rsidRPr="001231E3">
        <w:rPr>
          <w:rFonts w:ascii="Times New Roman" w:hAnsi="Times New Roman"/>
          <w:szCs w:val="24"/>
        </w:rPr>
        <w:t>Old World</w:t>
      </w:r>
      <w:proofErr w:type="gramEnd"/>
      <w:r w:rsidRPr="001231E3">
        <w:rPr>
          <w:rFonts w:ascii="Times New Roman" w:hAnsi="Times New Roman"/>
          <w:szCs w:val="24"/>
        </w:rPr>
        <w:t xml:space="preserve"> Dart-thrower Use. </w:t>
      </w:r>
      <w:r w:rsidRPr="001231E3">
        <w:rPr>
          <w:rFonts w:ascii="Times New Roman" w:hAnsi="Times New Roman"/>
          <w:i/>
          <w:szCs w:val="24"/>
        </w:rPr>
        <w:t>The Atlatl</w:t>
      </w:r>
      <w:r w:rsidRPr="001231E3">
        <w:rPr>
          <w:rFonts w:ascii="Times New Roman" w:hAnsi="Times New Roman"/>
          <w:szCs w:val="24"/>
        </w:rPr>
        <w:t xml:space="preserve"> 14(3):7.</w:t>
      </w:r>
    </w:p>
    <w:p w14:paraId="7E915104" w14:textId="77777777" w:rsidR="0084165A" w:rsidRPr="001231E3" w:rsidRDefault="0084165A" w:rsidP="00437CBB">
      <w:pPr>
        <w:ind w:right="-720"/>
        <w:rPr>
          <w:rFonts w:ascii="Times New Roman" w:hAnsi="Times New Roman"/>
          <w:szCs w:val="24"/>
        </w:rPr>
      </w:pPr>
    </w:p>
    <w:p w14:paraId="27DE0FE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Criticizes Farmer 1994 – N. African Middle Paleolithic origins of spear thrower based on redating of Aterian stemmed points. These are not adequate evidence of atlatl. [Quite right!]</w:t>
      </w:r>
    </w:p>
    <w:p w14:paraId="0D13BCF3" w14:textId="77777777" w:rsidR="009C0054" w:rsidRPr="001231E3" w:rsidRDefault="009C0054" w:rsidP="00437CBB">
      <w:pPr>
        <w:ind w:right="-720"/>
        <w:rPr>
          <w:rFonts w:ascii="Times New Roman" w:hAnsi="Times New Roman"/>
          <w:szCs w:val="24"/>
        </w:rPr>
      </w:pPr>
    </w:p>
    <w:p w14:paraId="49446F13" w14:textId="77777777" w:rsidR="009C0054" w:rsidRPr="001231E3" w:rsidRDefault="009C0054" w:rsidP="00437CBB">
      <w:pPr>
        <w:ind w:right="-720"/>
        <w:rPr>
          <w:rFonts w:ascii="Times New Roman" w:hAnsi="Times New Roman"/>
          <w:b/>
          <w:szCs w:val="24"/>
        </w:rPr>
      </w:pPr>
      <w:proofErr w:type="spellStart"/>
      <w:r w:rsidRPr="001231E3">
        <w:rPr>
          <w:rFonts w:ascii="Times New Roman" w:hAnsi="Times New Roman"/>
          <w:b/>
          <w:szCs w:val="24"/>
        </w:rPr>
        <w:t>Brues</w:t>
      </w:r>
      <w:proofErr w:type="spellEnd"/>
      <w:r w:rsidRPr="001231E3">
        <w:rPr>
          <w:rFonts w:ascii="Times New Roman" w:hAnsi="Times New Roman"/>
          <w:b/>
          <w:szCs w:val="24"/>
        </w:rPr>
        <w:t>, Alice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165F99A" w14:textId="77777777" w:rsidR="009C0054" w:rsidRPr="001231E3" w:rsidRDefault="009C0054" w:rsidP="00437CBB">
      <w:pPr>
        <w:ind w:right="-720"/>
        <w:rPr>
          <w:rFonts w:ascii="Times New Roman" w:hAnsi="Times New Roman"/>
          <w:szCs w:val="24"/>
        </w:rPr>
      </w:pPr>
      <w:proofErr w:type="gramStart"/>
      <w:r w:rsidRPr="001231E3">
        <w:rPr>
          <w:rFonts w:ascii="Times New Roman" w:hAnsi="Times New Roman"/>
          <w:szCs w:val="24"/>
        </w:rPr>
        <w:t>1959  The</w:t>
      </w:r>
      <w:proofErr w:type="gramEnd"/>
      <w:r w:rsidRPr="001231E3">
        <w:rPr>
          <w:rFonts w:ascii="Times New Roman" w:hAnsi="Times New Roman"/>
          <w:szCs w:val="24"/>
        </w:rPr>
        <w:t xml:space="preserve"> Spearman and the Archer: An Essay on Selection in Body Build. </w:t>
      </w:r>
      <w:r w:rsidRPr="001231E3">
        <w:rPr>
          <w:rFonts w:ascii="Times New Roman" w:hAnsi="Times New Roman"/>
          <w:i/>
          <w:szCs w:val="24"/>
        </w:rPr>
        <w:t>American Anthropologist</w:t>
      </w:r>
      <w:r w:rsidRPr="001231E3">
        <w:rPr>
          <w:rFonts w:ascii="Times New Roman" w:hAnsi="Times New Roman"/>
          <w:szCs w:val="24"/>
        </w:rPr>
        <w:t xml:space="preserve"> 61 (3): 457-469.</w:t>
      </w:r>
    </w:p>
    <w:p w14:paraId="202570A6" w14:textId="77777777" w:rsidR="009C0054" w:rsidRPr="001231E3" w:rsidRDefault="009C0054" w:rsidP="00437CBB">
      <w:pPr>
        <w:ind w:right="-720"/>
        <w:rPr>
          <w:rFonts w:ascii="Times New Roman" w:hAnsi="Times New Roman"/>
          <w:szCs w:val="24"/>
        </w:rPr>
      </w:pPr>
    </w:p>
    <w:p w14:paraId="575F52C4" w14:textId="77777777" w:rsidR="009C0054" w:rsidRPr="001231E3" w:rsidRDefault="009C0054" w:rsidP="00437CBB">
      <w:pPr>
        <w:ind w:right="-720"/>
        <w:rPr>
          <w:rFonts w:ascii="Times New Roman" w:hAnsi="Times New Roman"/>
          <w:szCs w:val="24"/>
        </w:rPr>
      </w:pPr>
      <w:r w:rsidRPr="001231E3">
        <w:rPr>
          <w:rFonts w:ascii="Times New Roman" w:hAnsi="Times New Roman"/>
          <w:szCs w:val="24"/>
        </w:rPr>
        <w:t>Selective pressures in primitive societies where occupation is not specialized should push for bodies efficient for major subsistence activities. Body size is limited by food, so shape is more likely to be selected for. Body is muscles and skeletal levers. Early hominids should be large with lateral build, bulky muscles, short limbs for crushing strength at close quarters before development of effective weapons, but this reduces speed and would tend toward herbivory since such an animal would not be able to catch prey.</w:t>
      </w:r>
      <w:r w:rsidR="003202E9" w:rsidRPr="001231E3">
        <w:rPr>
          <w:rFonts w:ascii="Times New Roman" w:hAnsi="Times New Roman"/>
          <w:szCs w:val="24"/>
        </w:rPr>
        <w:t xml:space="preserve"> Earliest weapons would be Dart</w:t>
      </w:r>
      <w:r w:rsidR="00557087" w:rsidRPr="001231E3">
        <w:rPr>
          <w:rFonts w:ascii="Times New Roman" w:hAnsi="Times New Roman"/>
          <w:szCs w:val="24"/>
        </w:rPr>
        <w:t>’</w:t>
      </w:r>
      <w:r w:rsidR="003202E9" w:rsidRPr="001231E3">
        <w:rPr>
          <w:rFonts w:ascii="Times New Roman" w:hAnsi="Times New Roman"/>
          <w:szCs w:val="24"/>
        </w:rPr>
        <w:t>s femur clubs used by Australopithecus [a now discredited idea], again favoring bulky strength. Spear is first projectile weapon [unlikely]. Throwing would promote more “linear” bodies with longer lever arms, an advantage of modern humans over the “muscle bound” “lateral” Neanderthals. Throwing stick extends arm, could be a means of adapting spear use to people with “lateral” short build. Linear African people don’t use it, throw spears by hand alone.</w:t>
      </w:r>
    </w:p>
    <w:p w14:paraId="7EF70776" w14:textId="77777777" w:rsidR="003202E9" w:rsidRPr="001231E3" w:rsidRDefault="003202E9" w:rsidP="00437CBB">
      <w:pPr>
        <w:ind w:right="-720"/>
        <w:rPr>
          <w:rFonts w:ascii="Times New Roman" w:hAnsi="Times New Roman"/>
          <w:szCs w:val="24"/>
        </w:rPr>
      </w:pPr>
      <w:r w:rsidRPr="001231E3">
        <w:rPr>
          <w:rFonts w:ascii="Times New Roman" w:hAnsi="Times New Roman"/>
          <w:szCs w:val="24"/>
        </w:rPr>
        <w:t xml:space="preserve">  Bow relies on stored energy input by strength of arm, so shorter l</w:t>
      </w:r>
      <w:r w:rsidR="00D83389" w:rsidRPr="001231E3">
        <w:rPr>
          <w:rFonts w:ascii="Times New Roman" w:hAnsi="Times New Roman"/>
          <w:szCs w:val="24"/>
        </w:rPr>
        <w:t>imb segments better, probably developed by “lateral” people. “Linear” folk use very long bows, requiring less force multiplied by longer draw, but less efficient. Spear is used by running hunters, bow by stalking hunters, again with suitable bodies for each.</w:t>
      </w:r>
    </w:p>
    <w:p w14:paraId="65E62709" w14:textId="77777777" w:rsidR="00D83389" w:rsidRPr="001231E3" w:rsidRDefault="00D83389" w:rsidP="00437CBB">
      <w:pPr>
        <w:ind w:right="-720"/>
        <w:rPr>
          <w:rFonts w:ascii="Times New Roman" w:hAnsi="Times New Roman"/>
          <w:szCs w:val="24"/>
        </w:rPr>
      </w:pPr>
      <w:r w:rsidRPr="001231E3">
        <w:rPr>
          <w:rFonts w:ascii="Times New Roman" w:hAnsi="Times New Roman"/>
          <w:szCs w:val="24"/>
        </w:rPr>
        <w:t xml:space="preserve">  With farming, axe or hoe is like club, favors short strong body. [She admits this is all speculative, but it still represents the worst of the old physical anthropology based on sweeping overgeneralizations and stereotypes, and in this case, without concrete data either. Her understanding of actual bow and spear use is limited too.]</w:t>
      </w:r>
    </w:p>
    <w:p w14:paraId="49747722" w14:textId="77777777" w:rsidR="00BC62FC" w:rsidRPr="001231E3" w:rsidRDefault="00BC62FC" w:rsidP="00437CBB">
      <w:pPr>
        <w:ind w:right="-720"/>
        <w:rPr>
          <w:rFonts w:ascii="Times New Roman" w:hAnsi="Times New Roman"/>
          <w:szCs w:val="24"/>
        </w:rPr>
      </w:pPr>
    </w:p>
    <w:p w14:paraId="140B3EA7" w14:textId="77777777" w:rsidR="00BC62FC" w:rsidRPr="001231E3" w:rsidRDefault="00BC62FC" w:rsidP="00437CBB">
      <w:pPr>
        <w:ind w:right="-720"/>
        <w:rPr>
          <w:rFonts w:ascii="Times New Roman" w:hAnsi="Times New Roman"/>
          <w:b/>
          <w:szCs w:val="24"/>
        </w:rPr>
      </w:pPr>
      <w:proofErr w:type="spellStart"/>
      <w:r w:rsidRPr="001231E3">
        <w:rPr>
          <w:rFonts w:ascii="Times New Roman" w:hAnsi="Times New Roman"/>
          <w:b/>
          <w:szCs w:val="24"/>
        </w:rPr>
        <w:t>Bruhns</w:t>
      </w:r>
      <w:proofErr w:type="spellEnd"/>
      <w:r w:rsidRPr="001231E3">
        <w:rPr>
          <w:rFonts w:ascii="Times New Roman" w:hAnsi="Times New Roman"/>
          <w:b/>
          <w:szCs w:val="24"/>
        </w:rPr>
        <w:t xml:space="preserve">, Karen O. and Nancy L. </w:t>
      </w:r>
      <w:proofErr w:type="spellStart"/>
      <w:r w:rsidRPr="001231E3">
        <w:rPr>
          <w:rFonts w:ascii="Times New Roman" w:hAnsi="Times New Roman"/>
          <w:b/>
          <w:szCs w:val="24"/>
        </w:rPr>
        <w:t>Kelker</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E6F4458" w14:textId="77777777" w:rsidR="00BC62FC" w:rsidRPr="001231E3" w:rsidRDefault="00BC62FC" w:rsidP="00437CBB">
      <w:pPr>
        <w:ind w:right="-720"/>
        <w:rPr>
          <w:rFonts w:ascii="Times New Roman" w:hAnsi="Times New Roman"/>
          <w:szCs w:val="24"/>
        </w:rPr>
      </w:pPr>
      <w:proofErr w:type="gramStart"/>
      <w:r w:rsidRPr="001231E3">
        <w:rPr>
          <w:rFonts w:ascii="Times New Roman" w:hAnsi="Times New Roman"/>
          <w:szCs w:val="24"/>
        </w:rPr>
        <w:t xml:space="preserve">2010  </w:t>
      </w:r>
      <w:r w:rsidRPr="001231E3">
        <w:rPr>
          <w:rFonts w:ascii="Times New Roman" w:hAnsi="Times New Roman"/>
          <w:i/>
          <w:szCs w:val="24"/>
        </w:rPr>
        <w:t>Faking</w:t>
      </w:r>
      <w:proofErr w:type="gramEnd"/>
      <w:r w:rsidRPr="001231E3">
        <w:rPr>
          <w:rFonts w:ascii="Times New Roman" w:hAnsi="Times New Roman"/>
          <w:i/>
          <w:szCs w:val="24"/>
        </w:rPr>
        <w:t xml:space="preserve"> the Ancient Andes</w:t>
      </w:r>
      <w:r w:rsidRPr="001231E3">
        <w:rPr>
          <w:rFonts w:ascii="Times New Roman" w:hAnsi="Times New Roman"/>
          <w:szCs w:val="24"/>
        </w:rPr>
        <w:t>. Left Coast Press, Walnut Creek, CA.</w:t>
      </w:r>
    </w:p>
    <w:p w14:paraId="5D9D95DF" w14:textId="77777777" w:rsidR="00BC62FC" w:rsidRPr="001231E3" w:rsidRDefault="00BC62FC" w:rsidP="00437CBB">
      <w:pPr>
        <w:ind w:right="-720"/>
        <w:rPr>
          <w:rFonts w:ascii="Times New Roman" w:hAnsi="Times New Roman"/>
          <w:szCs w:val="24"/>
        </w:rPr>
      </w:pPr>
    </w:p>
    <w:p w14:paraId="018B64CE" w14:textId="77777777" w:rsidR="00BC62FC" w:rsidRPr="001231E3" w:rsidRDefault="00BC62FC" w:rsidP="00437CBB">
      <w:pPr>
        <w:ind w:right="-720"/>
        <w:rPr>
          <w:rFonts w:ascii="Times New Roman" w:hAnsi="Times New Roman"/>
          <w:szCs w:val="24"/>
        </w:rPr>
      </w:pPr>
      <w:r w:rsidRPr="001231E3">
        <w:rPr>
          <w:rFonts w:ascii="Times New Roman" w:hAnsi="Times New Roman"/>
          <w:szCs w:val="24"/>
        </w:rPr>
        <w:t xml:space="preserve">Companion to </w:t>
      </w:r>
      <w:proofErr w:type="spellStart"/>
      <w:r w:rsidRPr="001231E3">
        <w:rPr>
          <w:rFonts w:ascii="Times New Roman" w:hAnsi="Times New Roman"/>
          <w:szCs w:val="24"/>
        </w:rPr>
        <w:t>Kelker</w:t>
      </w:r>
      <w:proofErr w:type="spellEnd"/>
      <w:r w:rsidRPr="001231E3">
        <w:rPr>
          <w:rFonts w:ascii="Times New Roman" w:hAnsi="Times New Roman"/>
          <w:szCs w:val="24"/>
        </w:rPr>
        <w:t xml:space="preserve"> and </w:t>
      </w:r>
      <w:proofErr w:type="spellStart"/>
      <w:r w:rsidRPr="001231E3">
        <w:rPr>
          <w:rFonts w:ascii="Times New Roman" w:hAnsi="Times New Roman"/>
          <w:szCs w:val="24"/>
        </w:rPr>
        <w:t>Bruhns</w:t>
      </w:r>
      <w:proofErr w:type="spellEnd"/>
      <w:r w:rsidRPr="001231E3">
        <w:rPr>
          <w:rFonts w:ascii="Times New Roman" w:hAnsi="Times New Roman"/>
          <w:szCs w:val="24"/>
        </w:rPr>
        <w:t xml:space="preserve"> (2010) </w:t>
      </w:r>
      <w:r w:rsidRPr="0026659F">
        <w:rPr>
          <w:rFonts w:ascii="Times New Roman" w:hAnsi="Times New Roman"/>
          <w:i/>
          <w:szCs w:val="24"/>
        </w:rPr>
        <w:t>Faking Ancient Mesoamerica</w:t>
      </w:r>
      <w:r w:rsidRPr="001231E3">
        <w:rPr>
          <w:rFonts w:ascii="Times New Roman" w:hAnsi="Times New Roman"/>
          <w:szCs w:val="24"/>
        </w:rPr>
        <w:t>.</w:t>
      </w:r>
    </w:p>
    <w:p w14:paraId="5BA6EFAD" w14:textId="77777777" w:rsidR="00BC62FC" w:rsidRPr="001231E3" w:rsidRDefault="00BC62FC" w:rsidP="00437CBB">
      <w:pPr>
        <w:ind w:right="-720"/>
        <w:rPr>
          <w:rFonts w:ascii="Times New Roman" w:hAnsi="Times New Roman"/>
          <w:szCs w:val="24"/>
        </w:rPr>
      </w:pPr>
      <w:r w:rsidRPr="001231E3">
        <w:rPr>
          <w:rFonts w:ascii="Times New Roman" w:hAnsi="Times New Roman"/>
          <w:szCs w:val="24"/>
        </w:rPr>
        <w:t xml:space="preserve">p 19 “Thomas </w:t>
      </w:r>
      <w:proofErr w:type="spellStart"/>
      <w:r w:rsidRPr="001231E3">
        <w:rPr>
          <w:rFonts w:ascii="Times New Roman" w:hAnsi="Times New Roman"/>
          <w:szCs w:val="24"/>
        </w:rPr>
        <w:t>Hoving</w:t>
      </w:r>
      <w:proofErr w:type="spellEnd"/>
      <w:r w:rsidRPr="001231E3">
        <w:rPr>
          <w:rFonts w:ascii="Times New Roman" w:hAnsi="Times New Roman"/>
          <w:szCs w:val="24"/>
        </w:rPr>
        <w:t xml:space="preserve"> (1996:17), former director of Metropolitan Museum of Art…. reported that a full 40% of the works (some 50,000 items) offered for sale to the Met during his tenure as director were fakes or so overly restored as to be virtual fakes.” [Shocking, but from there they make the leap that 40% of art objects everywhere are fakes. They make a convincing case for pervasive </w:t>
      </w:r>
      <w:proofErr w:type="gramStart"/>
      <w:r w:rsidRPr="001231E3">
        <w:rPr>
          <w:rFonts w:ascii="Times New Roman" w:hAnsi="Times New Roman"/>
          <w:szCs w:val="24"/>
        </w:rPr>
        <w:t>faking, but</w:t>
      </w:r>
      <w:proofErr w:type="gramEnd"/>
      <w:r w:rsidRPr="001231E3">
        <w:rPr>
          <w:rFonts w:ascii="Times New Roman" w:hAnsi="Times New Roman"/>
          <w:szCs w:val="24"/>
        </w:rPr>
        <w:t xml:space="preserve"> are not justified in applying the 40% figure everywhere.] However, many examples: Much (85% !!) of Gallo’s Gold Museum in Lima was exposed as fake at exhibit in Montreal, but continues to display, and book widely circulated, probably the most used source on SA gold [meaning beware of atlatl representations in S. Am. gold]. Mummies and their equipment frequently </w:t>
      </w:r>
      <w:proofErr w:type="spellStart"/>
      <w:r w:rsidRPr="001231E3">
        <w:rPr>
          <w:rFonts w:ascii="Times New Roman" w:hAnsi="Times New Roman"/>
          <w:szCs w:val="24"/>
        </w:rPr>
        <w:t>pastiched</w:t>
      </w:r>
      <w:proofErr w:type="spellEnd"/>
      <w:r w:rsidRPr="001231E3">
        <w:rPr>
          <w:rFonts w:ascii="Times New Roman" w:hAnsi="Times New Roman"/>
          <w:szCs w:val="24"/>
        </w:rPr>
        <w:t xml:space="preserve"> together [probably should be wary of old unprovenanced atlatls - they can be easily assembled from parts, including old wood, or completely fake.] Meggers and Evans Valdivia material compromised by faking, as well as their silly trans-Pacific ideas.</w:t>
      </w:r>
    </w:p>
    <w:p w14:paraId="2E45AC92" w14:textId="77777777" w:rsidR="00692D69" w:rsidRPr="001231E3" w:rsidRDefault="00692D69" w:rsidP="00437CBB">
      <w:pPr>
        <w:ind w:right="-720"/>
        <w:rPr>
          <w:rFonts w:ascii="Times New Roman" w:hAnsi="Times New Roman"/>
          <w:szCs w:val="24"/>
        </w:rPr>
      </w:pPr>
    </w:p>
    <w:p w14:paraId="41FA317C" w14:textId="77777777" w:rsidR="00692D69" w:rsidRPr="001231E3" w:rsidRDefault="00692D69" w:rsidP="00437CBB">
      <w:pPr>
        <w:pStyle w:val="PlainText"/>
        <w:ind w:right="-720"/>
        <w:rPr>
          <w:rFonts w:ascii="Times New Roman" w:hAnsi="Times New Roman"/>
          <w:b/>
          <w:sz w:val="24"/>
          <w:szCs w:val="24"/>
        </w:rPr>
      </w:pPr>
      <w:proofErr w:type="spellStart"/>
      <w:r w:rsidRPr="001231E3">
        <w:rPr>
          <w:rFonts w:ascii="Times New Roman" w:hAnsi="Times New Roman"/>
          <w:b/>
          <w:sz w:val="24"/>
          <w:szCs w:val="24"/>
        </w:rPr>
        <w:t>Brumfiel</w:t>
      </w:r>
      <w:proofErr w:type="spellEnd"/>
      <w:r w:rsidRPr="001231E3">
        <w:rPr>
          <w:rFonts w:ascii="Times New Roman" w:hAnsi="Times New Roman"/>
          <w:b/>
          <w:sz w:val="24"/>
          <w:szCs w:val="24"/>
        </w:rPr>
        <w:t>, Elizabeth M. and Gary M. Feinman, eds.</w:t>
      </w:r>
      <w:r w:rsidRPr="001231E3">
        <w:rPr>
          <w:rFonts w:ascii="Times New Roman" w:hAnsi="Times New Roman"/>
          <w:b/>
          <w:sz w:val="24"/>
          <w:szCs w:val="24"/>
        </w:rPr>
        <w:tab/>
      </w:r>
      <w:r w:rsidRPr="001231E3">
        <w:rPr>
          <w:rFonts w:ascii="Times New Roman" w:hAnsi="Times New Roman"/>
          <w:b/>
          <w:sz w:val="24"/>
          <w:szCs w:val="24"/>
        </w:rPr>
        <w:tab/>
        <w:t xml:space="preserve">o </w:t>
      </w:r>
    </w:p>
    <w:p w14:paraId="364930B9" w14:textId="77777777" w:rsidR="00692D69" w:rsidRPr="001231E3" w:rsidRDefault="00692D69" w:rsidP="00437CBB">
      <w:pPr>
        <w:pStyle w:val="PlainText"/>
        <w:ind w:right="-720"/>
        <w:rPr>
          <w:rFonts w:ascii="Times New Roman" w:hAnsi="Times New Roman"/>
          <w:sz w:val="24"/>
          <w:szCs w:val="24"/>
        </w:rPr>
      </w:pPr>
      <w:proofErr w:type="gramStart"/>
      <w:r w:rsidRPr="001231E3">
        <w:rPr>
          <w:rFonts w:ascii="Times New Roman" w:hAnsi="Times New Roman"/>
          <w:sz w:val="24"/>
          <w:szCs w:val="24"/>
        </w:rPr>
        <w:lastRenderedPageBreak/>
        <w:t xml:space="preserve">2008  </w:t>
      </w:r>
      <w:r w:rsidRPr="001231E3">
        <w:rPr>
          <w:rFonts w:ascii="Times New Roman" w:hAnsi="Times New Roman"/>
          <w:i/>
          <w:sz w:val="24"/>
          <w:szCs w:val="24"/>
        </w:rPr>
        <w:t>The</w:t>
      </w:r>
      <w:proofErr w:type="gramEnd"/>
      <w:r w:rsidRPr="001231E3">
        <w:rPr>
          <w:rFonts w:ascii="Times New Roman" w:hAnsi="Times New Roman"/>
          <w:i/>
          <w:sz w:val="24"/>
          <w:szCs w:val="24"/>
        </w:rPr>
        <w:t xml:space="preserve"> Aztec World</w:t>
      </w:r>
      <w:r w:rsidRPr="001231E3">
        <w:rPr>
          <w:rFonts w:ascii="Times New Roman" w:hAnsi="Times New Roman"/>
          <w:sz w:val="24"/>
          <w:szCs w:val="24"/>
        </w:rPr>
        <w:t>. Abrams, New York.</w:t>
      </w:r>
    </w:p>
    <w:p w14:paraId="30DEF868" w14:textId="77777777" w:rsidR="00692D69" w:rsidRPr="001231E3" w:rsidRDefault="00692D69" w:rsidP="00437CBB">
      <w:pPr>
        <w:pStyle w:val="PlainText"/>
        <w:ind w:right="-720"/>
        <w:rPr>
          <w:rFonts w:ascii="Times New Roman" w:hAnsi="Times New Roman"/>
          <w:sz w:val="24"/>
          <w:szCs w:val="24"/>
        </w:rPr>
      </w:pPr>
    </w:p>
    <w:p w14:paraId="74EC8765" w14:textId="77777777" w:rsidR="00692D69" w:rsidRPr="001231E3" w:rsidRDefault="00692D69" w:rsidP="00437CBB">
      <w:pPr>
        <w:pStyle w:val="PlainText"/>
        <w:ind w:right="-720"/>
        <w:rPr>
          <w:rFonts w:ascii="Times New Roman" w:hAnsi="Times New Roman"/>
          <w:sz w:val="24"/>
          <w:szCs w:val="24"/>
        </w:rPr>
      </w:pPr>
      <w:r w:rsidRPr="001231E3">
        <w:rPr>
          <w:rFonts w:ascii="Times New Roman" w:hAnsi="Times New Roman"/>
          <w:sz w:val="24"/>
          <w:szCs w:val="24"/>
        </w:rPr>
        <w:t xml:space="preserve">edited volume, fine photos include Offering 106 from </w:t>
      </w:r>
      <w:proofErr w:type="spellStart"/>
      <w:r w:rsidRPr="001231E3">
        <w:rPr>
          <w:rFonts w:ascii="Times New Roman" w:hAnsi="Times New Roman"/>
          <w:sz w:val="24"/>
          <w:szCs w:val="24"/>
        </w:rPr>
        <w:t>Templo</w:t>
      </w:r>
      <w:proofErr w:type="spellEnd"/>
      <w:r w:rsidRPr="001231E3">
        <w:rPr>
          <w:rFonts w:ascii="Times New Roman" w:hAnsi="Times New Roman"/>
          <w:sz w:val="24"/>
          <w:szCs w:val="24"/>
        </w:rPr>
        <w:t xml:space="preserve"> Mayor with 22+ fine bifaces, shells, eagle? bones, painted cylinders, 2 carved “solar darts”, 6+ flaked or carved stone water or serpent forms, deity etc.  Many sacrifice images including “sacrifice with arrows” from codex [victim on scaffold, darts shown same as reeds in name “handful of reeds” - probably indicating material of atlatl darts or can be read as </w:t>
      </w:r>
      <w:proofErr w:type="spellStart"/>
      <w:r w:rsidRPr="001231E3">
        <w:rPr>
          <w:rFonts w:ascii="Times New Roman" w:hAnsi="Times New Roman"/>
          <w:sz w:val="24"/>
          <w:szCs w:val="24"/>
        </w:rPr>
        <w:t>fletchings</w:t>
      </w:r>
      <w:proofErr w:type="spellEnd"/>
      <w:r w:rsidRPr="001231E3">
        <w:rPr>
          <w:rFonts w:ascii="Times New Roman" w:hAnsi="Times New Roman"/>
          <w:sz w:val="24"/>
          <w:szCs w:val="24"/>
        </w:rPr>
        <w:t xml:space="preserve">]. Three personified flint knives from </w:t>
      </w:r>
      <w:proofErr w:type="spellStart"/>
      <w:r w:rsidRPr="001231E3">
        <w:rPr>
          <w:rFonts w:ascii="Times New Roman" w:hAnsi="Times New Roman"/>
          <w:sz w:val="24"/>
          <w:szCs w:val="24"/>
        </w:rPr>
        <w:t>Templo</w:t>
      </w:r>
      <w:proofErr w:type="spellEnd"/>
      <w:r w:rsidRPr="001231E3">
        <w:rPr>
          <w:rFonts w:ascii="Times New Roman" w:hAnsi="Times New Roman"/>
          <w:sz w:val="24"/>
          <w:szCs w:val="24"/>
        </w:rPr>
        <w:t xml:space="preserve"> Mayor. Skull mask with biface nose and tongue.</w:t>
      </w:r>
    </w:p>
    <w:p w14:paraId="311310D3" w14:textId="77777777" w:rsidR="00C875AE" w:rsidRPr="001231E3" w:rsidRDefault="00C875AE" w:rsidP="00437CBB">
      <w:pPr>
        <w:ind w:right="-720"/>
        <w:rPr>
          <w:rFonts w:ascii="Times New Roman" w:hAnsi="Times New Roman"/>
          <w:szCs w:val="24"/>
        </w:rPr>
      </w:pPr>
    </w:p>
    <w:p w14:paraId="43792E1E" w14:textId="77777777" w:rsidR="00C875AE" w:rsidRPr="001231E3" w:rsidRDefault="00C875AE" w:rsidP="00437CBB">
      <w:pPr>
        <w:ind w:right="-720"/>
        <w:rPr>
          <w:rFonts w:ascii="Times New Roman" w:hAnsi="Times New Roman"/>
          <w:b/>
          <w:szCs w:val="24"/>
        </w:rPr>
      </w:pPr>
      <w:r w:rsidRPr="001231E3">
        <w:rPr>
          <w:rFonts w:ascii="Times New Roman" w:hAnsi="Times New Roman"/>
          <w:b/>
          <w:szCs w:val="24"/>
        </w:rPr>
        <w:t>Brundage, Bill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AEB08F8" w14:textId="77777777" w:rsidR="00C875AE" w:rsidRPr="001231E3" w:rsidRDefault="00C875AE" w:rsidP="00437CBB">
      <w:pPr>
        <w:ind w:right="-720"/>
        <w:rPr>
          <w:rFonts w:ascii="Times New Roman" w:hAnsi="Times New Roman"/>
          <w:szCs w:val="24"/>
        </w:rPr>
      </w:pPr>
      <w:proofErr w:type="gramStart"/>
      <w:r w:rsidRPr="001231E3">
        <w:rPr>
          <w:rFonts w:ascii="Times New Roman" w:hAnsi="Times New Roman"/>
          <w:szCs w:val="24"/>
        </w:rPr>
        <w:t>2007  NYAA</w:t>
      </w:r>
      <w:proofErr w:type="gramEnd"/>
      <w:r w:rsidRPr="001231E3">
        <w:rPr>
          <w:rFonts w:ascii="Times New Roman" w:hAnsi="Times New Roman"/>
          <w:szCs w:val="24"/>
        </w:rPr>
        <w:t xml:space="preserve">, Inc. - The Organization - An Explanation. </w:t>
      </w:r>
      <w:r w:rsidRPr="001231E3">
        <w:rPr>
          <w:rFonts w:ascii="Times New Roman" w:hAnsi="Times New Roman"/>
          <w:i/>
          <w:szCs w:val="24"/>
        </w:rPr>
        <w:t>The New York Atlatl Association, Inc. Newsletter</w:t>
      </w:r>
      <w:r w:rsidRPr="001231E3">
        <w:rPr>
          <w:rFonts w:ascii="Times New Roman" w:hAnsi="Times New Roman"/>
          <w:szCs w:val="24"/>
        </w:rPr>
        <w:t xml:space="preserve"> 2 (2): 1-2.</w:t>
      </w:r>
    </w:p>
    <w:p w14:paraId="45C3E44A" w14:textId="77777777" w:rsidR="00C875AE" w:rsidRPr="001231E3" w:rsidRDefault="00C875AE" w:rsidP="00437CBB">
      <w:pPr>
        <w:ind w:right="-720"/>
        <w:rPr>
          <w:rFonts w:ascii="Times New Roman" w:hAnsi="Times New Roman"/>
          <w:szCs w:val="24"/>
        </w:rPr>
      </w:pPr>
    </w:p>
    <w:p w14:paraId="0719CEB1" w14:textId="77777777" w:rsidR="00C875AE" w:rsidRPr="001231E3" w:rsidRDefault="00C875AE" w:rsidP="00437CBB">
      <w:pPr>
        <w:ind w:right="-720"/>
        <w:rPr>
          <w:rFonts w:ascii="Times New Roman" w:hAnsi="Times New Roman"/>
          <w:b/>
          <w:szCs w:val="24"/>
        </w:rPr>
      </w:pPr>
      <w:r w:rsidRPr="001231E3">
        <w:rPr>
          <w:rFonts w:ascii="Times New Roman" w:hAnsi="Times New Roman"/>
          <w:b/>
          <w:szCs w:val="24"/>
        </w:rPr>
        <w:t>Brundage, Bill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41B0DAF" w14:textId="77777777" w:rsidR="0084165A" w:rsidRPr="001231E3" w:rsidRDefault="00C875AE" w:rsidP="00437CBB">
      <w:pPr>
        <w:ind w:right="-720"/>
        <w:rPr>
          <w:rFonts w:ascii="Times New Roman" w:hAnsi="Times New Roman"/>
          <w:szCs w:val="24"/>
        </w:rPr>
      </w:pPr>
      <w:proofErr w:type="gramStart"/>
      <w:r w:rsidRPr="001231E3">
        <w:rPr>
          <w:rFonts w:ascii="Times New Roman" w:hAnsi="Times New Roman"/>
          <w:szCs w:val="24"/>
        </w:rPr>
        <w:t>2007  “</w:t>
      </w:r>
      <w:proofErr w:type="gramEnd"/>
      <w:r w:rsidRPr="001231E3">
        <w:rPr>
          <w:rFonts w:ascii="Times New Roman" w:hAnsi="Times New Roman"/>
          <w:szCs w:val="24"/>
        </w:rPr>
        <w:t xml:space="preserve">Whispers from the Shadows”. </w:t>
      </w:r>
      <w:r w:rsidRPr="001231E3">
        <w:rPr>
          <w:rFonts w:ascii="Times New Roman" w:hAnsi="Times New Roman"/>
          <w:i/>
          <w:szCs w:val="24"/>
        </w:rPr>
        <w:t xml:space="preserve">The New York Atlatl Association, Inc. Newsletter </w:t>
      </w:r>
      <w:r w:rsidRPr="001231E3">
        <w:rPr>
          <w:rFonts w:ascii="Times New Roman" w:hAnsi="Times New Roman"/>
          <w:szCs w:val="24"/>
        </w:rPr>
        <w:t>2 (2): 5.</w:t>
      </w:r>
    </w:p>
    <w:p w14:paraId="1CE89A97" w14:textId="77777777" w:rsidR="00C875AE" w:rsidRPr="001231E3" w:rsidRDefault="00C875AE" w:rsidP="00437CBB">
      <w:pPr>
        <w:ind w:right="-720"/>
        <w:rPr>
          <w:rFonts w:ascii="Times New Roman" w:hAnsi="Times New Roman"/>
          <w:szCs w:val="24"/>
        </w:rPr>
      </w:pPr>
    </w:p>
    <w:p w14:paraId="227F462F" w14:textId="77777777" w:rsidR="00C875AE" w:rsidRPr="001231E3" w:rsidRDefault="00C875AE" w:rsidP="00437CBB">
      <w:pPr>
        <w:ind w:right="-720"/>
        <w:rPr>
          <w:rFonts w:ascii="Times New Roman" w:hAnsi="Times New Roman"/>
          <w:szCs w:val="24"/>
        </w:rPr>
      </w:pPr>
      <w:r w:rsidRPr="001231E3">
        <w:rPr>
          <w:rFonts w:ascii="Times New Roman" w:hAnsi="Times New Roman"/>
          <w:szCs w:val="24"/>
        </w:rPr>
        <w:t xml:space="preserve">Origins of Genesee Valley Atlatl Association range in </w:t>
      </w:r>
      <w:proofErr w:type="gramStart"/>
      <w:r w:rsidRPr="001231E3">
        <w:rPr>
          <w:rFonts w:ascii="Times New Roman" w:hAnsi="Times New Roman"/>
          <w:szCs w:val="24"/>
        </w:rPr>
        <w:t>protests against</w:t>
      </w:r>
      <w:proofErr w:type="gramEnd"/>
      <w:r w:rsidRPr="001231E3">
        <w:rPr>
          <w:rFonts w:ascii="Times New Roman" w:hAnsi="Times New Roman"/>
          <w:szCs w:val="24"/>
        </w:rPr>
        <w:t xml:space="preserve"> nuclear waste dump.</w:t>
      </w:r>
    </w:p>
    <w:p w14:paraId="07B43CD0" w14:textId="77777777" w:rsidR="00B70318" w:rsidRPr="001231E3" w:rsidRDefault="00B70318" w:rsidP="00437CBB">
      <w:pPr>
        <w:ind w:right="-720"/>
        <w:rPr>
          <w:rFonts w:ascii="Times New Roman" w:hAnsi="Times New Roman"/>
          <w:szCs w:val="24"/>
        </w:rPr>
      </w:pPr>
    </w:p>
    <w:p w14:paraId="288DB2D5" w14:textId="77777777" w:rsidR="00B70318" w:rsidRPr="001231E3" w:rsidRDefault="00B70318" w:rsidP="00437CBB">
      <w:pPr>
        <w:ind w:right="-720"/>
        <w:rPr>
          <w:rFonts w:ascii="Times New Roman" w:hAnsi="Times New Roman"/>
          <w:b/>
          <w:szCs w:val="24"/>
        </w:rPr>
      </w:pPr>
      <w:r w:rsidRPr="001231E3">
        <w:rPr>
          <w:rFonts w:ascii="Times New Roman" w:hAnsi="Times New Roman"/>
          <w:b/>
          <w:szCs w:val="24"/>
        </w:rPr>
        <w:t>Brundage, Linda</w:t>
      </w:r>
      <w:r w:rsidR="007D747F" w:rsidRPr="001231E3">
        <w:rPr>
          <w:rFonts w:ascii="Times New Roman" w:hAnsi="Times New Roman"/>
          <w:b/>
          <w:szCs w:val="24"/>
        </w:rPr>
        <w:tab/>
      </w:r>
      <w:r w:rsidR="007D747F" w:rsidRPr="001231E3">
        <w:rPr>
          <w:rFonts w:ascii="Times New Roman" w:hAnsi="Times New Roman"/>
          <w:b/>
          <w:szCs w:val="24"/>
        </w:rPr>
        <w:tab/>
      </w:r>
      <w:r w:rsidR="007D747F" w:rsidRPr="001231E3">
        <w:rPr>
          <w:rFonts w:ascii="Times New Roman" w:hAnsi="Times New Roman"/>
          <w:b/>
          <w:szCs w:val="24"/>
        </w:rPr>
        <w:tab/>
        <w:t>o</w:t>
      </w:r>
    </w:p>
    <w:p w14:paraId="5F1262DA" w14:textId="77777777" w:rsidR="00B70318" w:rsidRPr="001231E3" w:rsidRDefault="00B70318" w:rsidP="00437CBB">
      <w:pPr>
        <w:ind w:right="-720"/>
        <w:rPr>
          <w:rFonts w:ascii="Times New Roman" w:hAnsi="Times New Roman"/>
          <w:szCs w:val="24"/>
        </w:rPr>
      </w:pPr>
      <w:proofErr w:type="gramStart"/>
      <w:r w:rsidRPr="001231E3">
        <w:rPr>
          <w:rFonts w:ascii="Times New Roman" w:hAnsi="Times New Roman"/>
          <w:szCs w:val="24"/>
        </w:rPr>
        <w:t>2007  A</w:t>
      </w:r>
      <w:proofErr w:type="gramEnd"/>
      <w:r w:rsidRPr="001231E3">
        <w:rPr>
          <w:rFonts w:ascii="Times New Roman" w:hAnsi="Times New Roman"/>
          <w:szCs w:val="24"/>
        </w:rPr>
        <w:t xml:space="preserve"> ‘Little’ Noticed Score. </w:t>
      </w:r>
      <w:r w:rsidRPr="001231E3">
        <w:rPr>
          <w:rFonts w:ascii="Times New Roman" w:hAnsi="Times New Roman"/>
          <w:i/>
          <w:szCs w:val="24"/>
        </w:rPr>
        <w:t>The Atlatl</w:t>
      </w:r>
      <w:r w:rsidRPr="001231E3">
        <w:rPr>
          <w:rFonts w:ascii="Times New Roman" w:hAnsi="Times New Roman"/>
          <w:szCs w:val="24"/>
        </w:rPr>
        <w:t xml:space="preserve"> 20(3):11.</w:t>
      </w:r>
    </w:p>
    <w:p w14:paraId="5F673E5A" w14:textId="77777777" w:rsidR="00B70318" w:rsidRPr="001231E3" w:rsidRDefault="00B70318" w:rsidP="00437CBB">
      <w:pPr>
        <w:ind w:right="-720"/>
        <w:rPr>
          <w:rFonts w:ascii="Times New Roman" w:hAnsi="Times New Roman"/>
          <w:szCs w:val="24"/>
        </w:rPr>
      </w:pPr>
    </w:p>
    <w:p w14:paraId="16CFF7E3" w14:textId="77777777" w:rsidR="00B70318" w:rsidRPr="001231E3" w:rsidRDefault="00B70318" w:rsidP="00437CBB">
      <w:pPr>
        <w:ind w:right="-720"/>
        <w:rPr>
          <w:rFonts w:ascii="Times New Roman" w:hAnsi="Times New Roman"/>
          <w:szCs w:val="24"/>
        </w:rPr>
      </w:pPr>
      <w:r w:rsidRPr="001231E3">
        <w:rPr>
          <w:rFonts w:ascii="Times New Roman" w:hAnsi="Times New Roman"/>
          <w:szCs w:val="24"/>
        </w:rPr>
        <w:t>NY youth league. Keegan Gerber age 11 scored 74. Marlin Bassett age 4 twice hit 10X.</w:t>
      </w:r>
    </w:p>
    <w:p w14:paraId="4365763D" w14:textId="77777777" w:rsidR="008956B1" w:rsidRPr="001231E3" w:rsidRDefault="008956B1" w:rsidP="00437CBB">
      <w:pPr>
        <w:ind w:right="-720"/>
        <w:rPr>
          <w:rFonts w:ascii="Times New Roman" w:hAnsi="Times New Roman"/>
          <w:szCs w:val="24"/>
        </w:rPr>
      </w:pPr>
    </w:p>
    <w:p w14:paraId="2675D389" w14:textId="77777777" w:rsidR="008956B1" w:rsidRPr="001231E3" w:rsidRDefault="008956B1" w:rsidP="00437CBB">
      <w:pPr>
        <w:ind w:right="-720"/>
        <w:rPr>
          <w:rFonts w:ascii="Times New Roman" w:hAnsi="Times New Roman"/>
          <w:b/>
          <w:szCs w:val="24"/>
        </w:rPr>
      </w:pPr>
      <w:r w:rsidRPr="001231E3">
        <w:rPr>
          <w:rFonts w:ascii="Times New Roman" w:hAnsi="Times New Roman"/>
          <w:b/>
          <w:szCs w:val="24"/>
        </w:rPr>
        <w:t>Bryce, Byl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140EC4A" w14:textId="77777777" w:rsidR="008956B1" w:rsidRPr="001231E3" w:rsidRDefault="008956B1" w:rsidP="00437CBB">
      <w:pPr>
        <w:ind w:right="-720"/>
        <w:rPr>
          <w:rFonts w:ascii="Times New Roman" w:hAnsi="Times New Roman"/>
          <w:szCs w:val="24"/>
        </w:rPr>
      </w:pPr>
      <w:proofErr w:type="gramStart"/>
      <w:r w:rsidRPr="001231E3">
        <w:rPr>
          <w:rFonts w:ascii="Times New Roman" w:hAnsi="Times New Roman"/>
          <w:szCs w:val="24"/>
        </w:rPr>
        <w:t>2003  The</w:t>
      </w:r>
      <w:proofErr w:type="gramEnd"/>
      <w:r w:rsidRPr="001231E3">
        <w:rPr>
          <w:rFonts w:ascii="Times New Roman" w:hAnsi="Times New Roman"/>
          <w:szCs w:val="24"/>
        </w:rPr>
        <w:t xml:space="preserve"> History, Hunting Tactics, and Specialization of the Atlatl and Dart. Unpublished class paper for C. Hilton, “Modern Human Foragers” Grinnell College.</w:t>
      </w:r>
    </w:p>
    <w:p w14:paraId="02B58B3C" w14:textId="77777777" w:rsidR="00C875AE" w:rsidRPr="001231E3" w:rsidRDefault="00C875AE" w:rsidP="00437CBB">
      <w:pPr>
        <w:ind w:right="-720"/>
        <w:rPr>
          <w:rFonts w:ascii="Times New Roman" w:hAnsi="Times New Roman"/>
          <w:szCs w:val="24"/>
        </w:rPr>
      </w:pPr>
    </w:p>
    <w:p w14:paraId="09AB20B1" w14:textId="77777777" w:rsidR="00931A42" w:rsidRPr="001231E3" w:rsidRDefault="00931A42" w:rsidP="00437CBB">
      <w:pPr>
        <w:ind w:right="-720"/>
        <w:rPr>
          <w:rFonts w:ascii="Times New Roman" w:hAnsi="Times New Roman"/>
          <w:b/>
          <w:szCs w:val="24"/>
        </w:rPr>
      </w:pPr>
      <w:r w:rsidRPr="001231E3">
        <w:rPr>
          <w:rFonts w:ascii="Times New Roman" w:hAnsi="Times New Roman"/>
          <w:b/>
          <w:szCs w:val="24"/>
        </w:rPr>
        <w:t>Bryce, Byl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511DA02" w14:textId="77777777" w:rsidR="00931A42" w:rsidRPr="001231E3" w:rsidRDefault="00931A42" w:rsidP="00437CBB">
      <w:pPr>
        <w:ind w:right="-720"/>
        <w:rPr>
          <w:rFonts w:ascii="Times New Roman" w:hAnsi="Times New Roman"/>
          <w:szCs w:val="24"/>
        </w:rPr>
      </w:pPr>
      <w:proofErr w:type="gramStart"/>
      <w:r w:rsidRPr="001231E3">
        <w:rPr>
          <w:rFonts w:ascii="Times New Roman" w:hAnsi="Times New Roman"/>
          <w:szCs w:val="24"/>
        </w:rPr>
        <w:t>2007  Are</w:t>
      </w:r>
      <w:proofErr w:type="gramEnd"/>
      <w:r w:rsidRPr="001231E3">
        <w:rPr>
          <w:rFonts w:ascii="Times New Roman" w:hAnsi="Times New Roman"/>
          <w:szCs w:val="24"/>
        </w:rPr>
        <w:t xml:space="preserve"> Two Hands Better Than One? </w:t>
      </w:r>
      <w:r w:rsidRPr="001231E3">
        <w:rPr>
          <w:rFonts w:ascii="Times New Roman" w:hAnsi="Times New Roman"/>
          <w:i/>
          <w:szCs w:val="24"/>
        </w:rPr>
        <w:t>The Atlatl</w:t>
      </w:r>
      <w:r w:rsidRPr="001231E3">
        <w:rPr>
          <w:rFonts w:ascii="Times New Roman" w:hAnsi="Times New Roman"/>
          <w:szCs w:val="24"/>
        </w:rPr>
        <w:t xml:space="preserve"> 20(2):11.</w:t>
      </w:r>
    </w:p>
    <w:p w14:paraId="18E52F93" w14:textId="77777777" w:rsidR="00931A42" w:rsidRPr="001231E3" w:rsidRDefault="00931A42" w:rsidP="00437CBB">
      <w:pPr>
        <w:ind w:right="-720"/>
        <w:rPr>
          <w:rFonts w:ascii="Times New Roman" w:hAnsi="Times New Roman"/>
          <w:szCs w:val="24"/>
        </w:rPr>
      </w:pPr>
    </w:p>
    <w:p w14:paraId="2B5ECF1B" w14:textId="77777777" w:rsidR="00931A42" w:rsidRPr="001231E3" w:rsidRDefault="00931A42" w:rsidP="00437CBB">
      <w:pPr>
        <w:ind w:right="-720"/>
        <w:rPr>
          <w:rFonts w:ascii="Times New Roman" w:hAnsi="Times New Roman"/>
          <w:szCs w:val="24"/>
        </w:rPr>
      </w:pPr>
      <w:r w:rsidRPr="001231E3">
        <w:rPr>
          <w:rFonts w:ascii="Times New Roman" w:hAnsi="Times New Roman"/>
          <w:szCs w:val="24"/>
        </w:rPr>
        <w:t>Experiments with two-handed long atlatl - difficult and not too successful.</w:t>
      </w:r>
    </w:p>
    <w:p w14:paraId="6F3C144D" w14:textId="77777777" w:rsidR="00C51F0B" w:rsidRPr="001231E3" w:rsidRDefault="00C51F0B" w:rsidP="00437CBB">
      <w:pPr>
        <w:ind w:right="-720"/>
        <w:rPr>
          <w:rFonts w:ascii="Times New Roman" w:hAnsi="Times New Roman"/>
          <w:szCs w:val="24"/>
        </w:rPr>
      </w:pPr>
    </w:p>
    <w:p w14:paraId="6EE3B17A" w14:textId="77777777" w:rsidR="00C51F0B" w:rsidRPr="001231E3" w:rsidRDefault="00C51F0B" w:rsidP="00437CBB">
      <w:pPr>
        <w:ind w:right="-720"/>
        <w:rPr>
          <w:rFonts w:ascii="Times New Roman" w:hAnsi="Times New Roman"/>
          <w:b/>
          <w:szCs w:val="24"/>
        </w:rPr>
      </w:pPr>
      <w:r w:rsidRPr="001231E3">
        <w:rPr>
          <w:rFonts w:ascii="Times New Roman" w:hAnsi="Times New Roman"/>
          <w:b/>
          <w:szCs w:val="24"/>
        </w:rPr>
        <w:t>Bryce, Byl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 xml:space="preserve">x </w:t>
      </w:r>
    </w:p>
    <w:p w14:paraId="301C778D" w14:textId="77777777" w:rsidR="00C51F0B" w:rsidRPr="001231E3" w:rsidRDefault="00C51F0B" w:rsidP="00437CBB">
      <w:pPr>
        <w:ind w:right="-720"/>
        <w:rPr>
          <w:rFonts w:ascii="Times New Roman" w:hAnsi="Times New Roman"/>
          <w:szCs w:val="24"/>
        </w:rPr>
      </w:pPr>
      <w:proofErr w:type="gramStart"/>
      <w:r w:rsidRPr="001231E3">
        <w:rPr>
          <w:rFonts w:ascii="Times New Roman" w:hAnsi="Times New Roman"/>
          <w:szCs w:val="24"/>
        </w:rPr>
        <w:t>2008  An</w:t>
      </w:r>
      <w:proofErr w:type="gramEnd"/>
      <w:r w:rsidRPr="001231E3">
        <w:rPr>
          <w:rFonts w:ascii="Times New Roman" w:hAnsi="Times New Roman"/>
          <w:szCs w:val="24"/>
        </w:rPr>
        <w:t xml:space="preserve"> Historic Atlatl</w:t>
      </w:r>
      <w:r w:rsidR="00122631" w:rsidRPr="001231E3">
        <w:rPr>
          <w:rFonts w:ascii="Times New Roman" w:hAnsi="Times New Roman"/>
          <w:szCs w:val="24"/>
        </w:rPr>
        <w:t xml:space="preserve">, or </w:t>
      </w:r>
      <w:proofErr w:type="spellStart"/>
      <w:r w:rsidR="00122631" w:rsidRPr="001231E3">
        <w:rPr>
          <w:rFonts w:ascii="Times New Roman" w:hAnsi="Times New Roman"/>
          <w:szCs w:val="24"/>
        </w:rPr>
        <w:t>Phatamu</w:t>
      </w:r>
      <w:proofErr w:type="spellEnd"/>
      <w:r w:rsidR="00122631" w:rsidRPr="001231E3">
        <w:rPr>
          <w:rFonts w:ascii="Times New Roman" w:hAnsi="Times New Roman"/>
          <w:szCs w:val="24"/>
        </w:rPr>
        <w:t>,</w:t>
      </w:r>
      <w:r w:rsidRPr="001231E3">
        <w:rPr>
          <w:rFonts w:ascii="Times New Roman" w:hAnsi="Times New Roman"/>
          <w:szCs w:val="24"/>
        </w:rPr>
        <w:t xml:space="preserve"> From Mesoamerica. </w:t>
      </w:r>
      <w:r w:rsidR="00122631" w:rsidRPr="001231E3">
        <w:rPr>
          <w:rFonts w:ascii="Times New Roman" w:hAnsi="Times New Roman"/>
          <w:i/>
          <w:szCs w:val="24"/>
        </w:rPr>
        <w:t>The Atlatl</w:t>
      </w:r>
      <w:r w:rsidR="00122631" w:rsidRPr="001231E3">
        <w:rPr>
          <w:rFonts w:ascii="Times New Roman" w:hAnsi="Times New Roman"/>
          <w:szCs w:val="24"/>
        </w:rPr>
        <w:t xml:space="preserve"> 22(1):11-13.</w:t>
      </w:r>
    </w:p>
    <w:p w14:paraId="4F233B28" w14:textId="77777777" w:rsidR="00C51F0B" w:rsidRPr="001231E3" w:rsidRDefault="00C51F0B" w:rsidP="00437CBB">
      <w:pPr>
        <w:ind w:right="-720"/>
        <w:rPr>
          <w:rFonts w:ascii="Times New Roman" w:hAnsi="Times New Roman"/>
          <w:szCs w:val="24"/>
        </w:rPr>
      </w:pPr>
    </w:p>
    <w:p w14:paraId="15A14CB1" w14:textId="77777777" w:rsidR="00C51F0B" w:rsidRPr="001231E3" w:rsidRDefault="00C51F0B" w:rsidP="00437CBB">
      <w:pPr>
        <w:ind w:right="-720"/>
        <w:rPr>
          <w:rFonts w:ascii="Times New Roman" w:hAnsi="Times New Roman"/>
          <w:szCs w:val="24"/>
        </w:rPr>
      </w:pPr>
      <w:r w:rsidRPr="001231E3">
        <w:rPr>
          <w:rFonts w:ascii="Times New Roman" w:hAnsi="Times New Roman"/>
          <w:szCs w:val="24"/>
        </w:rPr>
        <w:t>Describes</w:t>
      </w:r>
      <w:r w:rsidR="00122631" w:rsidRPr="001231E3">
        <w:rPr>
          <w:rFonts w:ascii="Times New Roman" w:hAnsi="Times New Roman"/>
          <w:szCs w:val="24"/>
        </w:rPr>
        <w:t xml:space="preserve"> + illustrates</w:t>
      </w:r>
      <w:r w:rsidRPr="001231E3">
        <w:rPr>
          <w:rFonts w:ascii="Times New Roman" w:hAnsi="Times New Roman"/>
          <w:szCs w:val="24"/>
        </w:rPr>
        <w:t xml:space="preserve"> Tarascan atlatl</w:t>
      </w:r>
      <w:r w:rsidR="00122631" w:rsidRPr="001231E3">
        <w:rPr>
          <w:rFonts w:ascii="Times New Roman" w:hAnsi="Times New Roman"/>
          <w:szCs w:val="24"/>
        </w:rPr>
        <w:t xml:space="preserve"> and dart</w:t>
      </w:r>
      <w:r w:rsidRPr="001231E3">
        <w:rPr>
          <w:rFonts w:ascii="Times New Roman" w:hAnsi="Times New Roman"/>
          <w:szCs w:val="24"/>
        </w:rPr>
        <w:t>, Lake Patzcuaro, Mexico, collected in 1950s by D. Salzman.</w:t>
      </w:r>
    </w:p>
    <w:p w14:paraId="6807F000" w14:textId="77777777" w:rsidR="00790BE2" w:rsidRPr="001231E3" w:rsidRDefault="00790BE2" w:rsidP="00437CBB">
      <w:pPr>
        <w:ind w:right="-720"/>
        <w:rPr>
          <w:rFonts w:ascii="Times New Roman" w:hAnsi="Times New Roman"/>
          <w:szCs w:val="24"/>
        </w:rPr>
      </w:pPr>
    </w:p>
    <w:p w14:paraId="138F17B4" w14:textId="77777777" w:rsidR="00790BE2" w:rsidRPr="001231E3" w:rsidRDefault="00790BE2" w:rsidP="00437CBB">
      <w:pPr>
        <w:ind w:right="-720"/>
        <w:rPr>
          <w:rFonts w:ascii="Times New Roman" w:hAnsi="Times New Roman"/>
          <w:b/>
          <w:szCs w:val="24"/>
        </w:rPr>
      </w:pPr>
      <w:r w:rsidRPr="001231E3">
        <w:rPr>
          <w:rFonts w:ascii="Times New Roman" w:hAnsi="Times New Roman"/>
          <w:b/>
          <w:szCs w:val="24"/>
        </w:rPr>
        <w:t>Bryce, Byl</w:t>
      </w:r>
      <w:r w:rsidR="00597D51" w:rsidRPr="001231E3">
        <w:rPr>
          <w:rFonts w:ascii="Times New Roman" w:hAnsi="Times New Roman"/>
          <w:b/>
          <w:szCs w:val="24"/>
        </w:rPr>
        <w:tab/>
      </w:r>
      <w:r w:rsidR="00597D51" w:rsidRPr="001231E3">
        <w:rPr>
          <w:rFonts w:ascii="Times New Roman" w:hAnsi="Times New Roman"/>
          <w:b/>
          <w:szCs w:val="24"/>
        </w:rPr>
        <w:tab/>
      </w:r>
      <w:r w:rsidR="00597D51" w:rsidRPr="001231E3">
        <w:rPr>
          <w:rFonts w:ascii="Times New Roman" w:hAnsi="Times New Roman"/>
          <w:b/>
          <w:szCs w:val="24"/>
        </w:rPr>
        <w:tab/>
        <w:t>x</w:t>
      </w:r>
    </w:p>
    <w:p w14:paraId="738D16D9" w14:textId="50A30858" w:rsidR="00790BE2" w:rsidRDefault="00790BE2" w:rsidP="00437CBB">
      <w:pPr>
        <w:ind w:right="-720"/>
        <w:rPr>
          <w:rFonts w:ascii="Times New Roman" w:hAnsi="Times New Roman"/>
          <w:szCs w:val="24"/>
        </w:rPr>
      </w:pPr>
      <w:proofErr w:type="gramStart"/>
      <w:r w:rsidRPr="001231E3">
        <w:rPr>
          <w:rFonts w:ascii="Times New Roman" w:hAnsi="Times New Roman"/>
          <w:szCs w:val="24"/>
        </w:rPr>
        <w:t>2010  East</w:t>
      </w:r>
      <w:proofErr w:type="gramEnd"/>
      <w:r w:rsidRPr="001231E3">
        <w:rPr>
          <w:rFonts w:ascii="Times New Roman" w:hAnsi="Times New Roman"/>
          <w:szCs w:val="24"/>
        </w:rPr>
        <w:t xml:space="preserve"> Meets West: An Analysis of Style in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Flaked Stone Technology. Unpublished MA thesis, Northern Arizona University.</w:t>
      </w:r>
    </w:p>
    <w:p w14:paraId="1983F050" w14:textId="75A6E674" w:rsidR="001952B1" w:rsidRDefault="001952B1" w:rsidP="00437CBB">
      <w:pPr>
        <w:ind w:right="-720"/>
        <w:rPr>
          <w:rFonts w:ascii="Times New Roman" w:hAnsi="Times New Roman"/>
          <w:szCs w:val="24"/>
        </w:rPr>
      </w:pPr>
    </w:p>
    <w:p w14:paraId="1EE3F597" w14:textId="7580F0CB" w:rsidR="001952B1" w:rsidRDefault="001952B1" w:rsidP="00437CBB">
      <w:pPr>
        <w:ind w:right="-720"/>
        <w:rPr>
          <w:rFonts w:ascii="Times New Roman" w:hAnsi="Times New Roman"/>
          <w:szCs w:val="24"/>
        </w:rPr>
      </w:pPr>
      <w:r>
        <w:rPr>
          <w:rFonts w:ascii="Times New Roman" w:hAnsi="Times New Roman"/>
          <w:szCs w:val="24"/>
        </w:rPr>
        <w:t>Atlatl point styles probably signal ethnic variation in prehistoric SW. [Good info on point typology and technology, not about atlatls themselves].</w:t>
      </w:r>
    </w:p>
    <w:p w14:paraId="59AE7819" w14:textId="77777777" w:rsidR="00D66D97" w:rsidRDefault="00D66D97" w:rsidP="00437CBB">
      <w:pPr>
        <w:ind w:right="-720"/>
        <w:rPr>
          <w:rFonts w:ascii="Times New Roman" w:hAnsi="Times New Roman"/>
          <w:szCs w:val="24"/>
        </w:rPr>
      </w:pPr>
    </w:p>
    <w:p w14:paraId="1542471A" w14:textId="10A157D7" w:rsidR="00D66D97" w:rsidRPr="00A61428" w:rsidRDefault="00D66D97" w:rsidP="00437CBB">
      <w:pPr>
        <w:ind w:right="-720"/>
        <w:rPr>
          <w:rFonts w:ascii="Times New Roman" w:hAnsi="Times New Roman"/>
          <w:b/>
          <w:szCs w:val="24"/>
        </w:rPr>
      </w:pPr>
      <w:r w:rsidRPr="00A61428">
        <w:rPr>
          <w:rFonts w:ascii="Times New Roman" w:hAnsi="Times New Roman"/>
          <w:b/>
          <w:szCs w:val="24"/>
        </w:rPr>
        <w:t>Bryce, William D.</w:t>
      </w:r>
      <w:r w:rsidR="00A61428">
        <w:rPr>
          <w:rFonts w:ascii="Times New Roman" w:hAnsi="Times New Roman"/>
          <w:b/>
          <w:szCs w:val="24"/>
        </w:rPr>
        <w:tab/>
      </w:r>
      <w:r w:rsidR="00A61428">
        <w:rPr>
          <w:rFonts w:ascii="Times New Roman" w:hAnsi="Times New Roman"/>
          <w:b/>
          <w:szCs w:val="24"/>
        </w:rPr>
        <w:tab/>
      </w:r>
      <w:r w:rsidR="00A61428">
        <w:rPr>
          <w:rFonts w:ascii="Times New Roman" w:hAnsi="Times New Roman"/>
          <w:b/>
          <w:szCs w:val="24"/>
        </w:rPr>
        <w:tab/>
        <w:t>o</w:t>
      </w:r>
    </w:p>
    <w:p w14:paraId="2AAE7921" w14:textId="29714C3B" w:rsidR="00D66D97" w:rsidRDefault="00D66D97" w:rsidP="00437CBB">
      <w:pPr>
        <w:ind w:right="-720"/>
        <w:rPr>
          <w:rFonts w:ascii="Times New Roman" w:hAnsi="Times New Roman"/>
          <w:szCs w:val="24"/>
        </w:rPr>
      </w:pPr>
      <w:r>
        <w:rPr>
          <w:rFonts w:ascii="Times New Roman" w:hAnsi="Times New Roman"/>
          <w:szCs w:val="24"/>
        </w:rPr>
        <w:t xml:space="preserve">2014 </w:t>
      </w:r>
      <w:proofErr w:type="spellStart"/>
      <w:r>
        <w:rPr>
          <w:rFonts w:ascii="Times New Roman" w:hAnsi="Times New Roman"/>
          <w:szCs w:val="24"/>
        </w:rPr>
        <w:t>Basketmakers</w:t>
      </w:r>
      <w:proofErr w:type="spellEnd"/>
      <w:r>
        <w:rPr>
          <w:rFonts w:ascii="Times New Roman" w:hAnsi="Times New Roman"/>
          <w:szCs w:val="24"/>
        </w:rPr>
        <w:t xml:space="preserve"> and rabbit sticks: The 2014 Flagstaff Neolithic Festival. </w:t>
      </w:r>
      <w:r w:rsidRPr="00A61428">
        <w:rPr>
          <w:rFonts w:ascii="Times New Roman" w:hAnsi="Times New Roman"/>
          <w:i/>
          <w:szCs w:val="24"/>
        </w:rPr>
        <w:t>The Atlatl</w:t>
      </w:r>
      <w:r>
        <w:rPr>
          <w:rFonts w:ascii="Times New Roman" w:hAnsi="Times New Roman"/>
          <w:szCs w:val="24"/>
        </w:rPr>
        <w:t xml:space="preserve"> 27(3):11-12.</w:t>
      </w:r>
    </w:p>
    <w:p w14:paraId="18B39B60" w14:textId="77777777" w:rsidR="00A61428" w:rsidRDefault="00A61428" w:rsidP="00437CBB">
      <w:pPr>
        <w:ind w:right="-720"/>
        <w:rPr>
          <w:rFonts w:ascii="Times New Roman" w:hAnsi="Times New Roman"/>
          <w:szCs w:val="24"/>
        </w:rPr>
      </w:pPr>
    </w:p>
    <w:p w14:paraId="3D5C7FEA" w14:textId="20A40186" w:rsidR="00A61428" w:rsidRPr="001231E3" w:rsidRDefault="00A61428" w:rsidP="00437CBB">
      <w:pPr>
        <w:ind w:right="-720"/>
        <w:rPr>
          <w:rFonts w:ascii="Times New Roman" w:hAnsi="Times New Roman"/>
          <w:szCs w:val="24"/>
        </w:rPr>
      </w:pPr>
      <w:proofErr w:type="spellStart"/>
      <w:r>
        <w:rPr>
          <w:rFonts w:ascii="Times New Roman" w:hAnsi="Times New Roman"/>
          <w:szCs w:val="24"/>
        </w:rPr>
        <w:t>Basketmaker</w:t>
      </w:r>
      <w:proofErr w:type="spellEnd"/>
      <w:r>
        <w:rPr>
          <w:rFonts w:ascii="Times New Roman" w:hAnsi="Times New Roman"/>
          <w:szCs w:val="24"/>
        </w:rPr>
        <w:t xml:space="preserve"> battle game.</w:t>
      </w:r>
    </w:p>
    <w:p w14:paraId="06B28775" w14:textId="77777777" w:rsidR="008956B1" w:rsidRPr="001231E3" w:rsidRDefault="008956B1" w:rsidP="00437CBB">
      <w:pPr>
        <w:ind w:right="-720"/>
        <w:rPr>
          <w:rFonts w:ascii="Times New Roman" w:hAnsi="Times New Roman"/>
          <w:szCs w:val="24"/>
        </w:rPr>
      </w:pPr>
    </w:p>
    <w:p w14:paraId="0A035A77" w14:textId="77777777" w:rsidR="0084165A" w:rsidRPr="001231E3" w:rsidRDefault="0084165A" w:rsidP="00437CBB">
      <w:pPr>
        <w:pStyle w:val="Heading3"/>
        <w:ind w:right="-720"/>
        <w:rPr>
          <w:szCs w:val="24"/>
        </w:rPr>
      </w:pPr>
      <w:r w:rsidRPr="001231E3">
        <w:rPr>
          <w:szCs w:val="24"/>
        </w:rPr>
        <w:t xml:space="preserve">Bryce, </w:t>
      </w:r>
      <w:proofErr w:type="spellStart"/>
      <w:r w:rsidRPr="001231E3">
        <w:rPr>
          <w:szCs w:val="24"/>
        </w:rPr>
        <w:t>Byll</w:t>
      </w:r>
      <w:proofErr w:type="spellEnd"/>
      <w:r w:rsidRPr="001231E3">
        <w:rPr>
          <w:szCs w:val="24"/>
        </w:rPr>
        <w:t>, Jacob Barrera, and Mike Wells</w:t>
      </w:r>
      <w:r w:rsidRPr="001231E3">
        <w:rPr>
          <w:szCs w:val="24"/>
        </w:rPr>
        <w:tab/>
      </w:r>
      <w:r w:rsidRPr="001231E3">
        <w:rPr>
          <w:szCs w:val="24"/>
        </w:rPr>
        <w:tab/>
        <w:t>x</w:t>
      </w:r>
    </w:p>
    <w:p w14:paraId="3DB23B3B"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2003  Analysis</w:t>
      </w:r>
      <w:proofErr w:type="gramEnd"/>
      <w:r w:rsidRPr="001231E3">
        <w:rPr>
          <w:rFonts w:ascii="Times New Roman" w:hAnsi="Times New Roman"/>
          <w:szCs w:val="24"/>
        </w:rPr>
        <w:t xml:space="preserve"> of Atlatl Score in Relation to Dart Level, Wrist Flip, and Sex.</w:t>
      </w:r>
    </w:p>
    <w:p w14:paraId="79972284" w14:textId="77777777" w:rsidR="0084165A" w:rsidRDefault="007534FF" w:rsidP="00437CBB">
      <w:pPr>
        <w:ind w:right="-720"/>
        <w:rPr>
          <w:rFonts w:ascii="Times New Roman" w:hAnsi="Times New Roman"/>
          <w:szCs w:val="24"/>
        </w:rPr>
      </w:pPr>
      <w:r w:rsidRPr="001231E3">
        <w:rPr>
          <w:rFonts w:ascii="Times New Roman" w:hAnsi="Times New Roman"/>
          <w:szCs w:val="24"/>
        </w:rPr>
        <w:t xml:space="preserve">Unpublished </w:t>
      </w:r>
      <w:r w:rsidR="0084165A" w:rsidRPr="001231E3">
        <w:rPr>
          <w:rFonts w:ascii="Times New Roman" w:hAnsi="Times New Roman"/>
          <w:szCs w:val="24"/>
        </w:rPr>
        <w:t>class paper for J Whittaker, Grinnell College.</w:t>
      </w:r>
    </w:p>
    <w:p w14:paraId="12970C8B" w14:textId="77777777" w:rsidR="00C51FC9" w:rsidRDefault="00C51FC9" w:rsidP="00437CBB">
      <w:pPr>
        <w:ind w:right="-720"/>
        <w:rPr>
          <w:rFonts w:ascii="Times New Roman" w:hAnsi="Times New Roman"/>
          <w:szCs w:val="24"/>
        </w:rPr>
      </w:pPr>
    </w:p>
    <w:p w14:paraId="47C8DDAD" w14:textId="09868B13" w:rsidR="00C51FC9" w:rsidRPr="00C51FC9" w:rsidRDefault="00C51FC9" w:rsidP="00437CBB">
      <w:pPr>
        <w:ind w:right="-720"/>
        <w:rPr>
          <w:rFonts w:ascii="Times New Roman" w:hAnsi="Times New Roman"/>
          <w:b/>
          <w:szCs w:val="24"/>
        </w:rPr>
      </w:pPr>
      <w:bookmarkStart w:id="6" w:name="_Hlk72582790"/>
      <w:r w:rsidRPr="00C51FC9">
        <w:rPr>
          <w:rFonts w:ascii="Times New Roman" w:hAnsi="Times New Roman"/>
          <w:b/>
          <w:szCs w:val="24"/>
        </w:rPr>
        <w:t>Bryce, William D.</w:t>
      </w:r>
      <w:proofErr w:type="gramStart"/>
      <w:r w:rsidRPr="00C51FC9">
        <w:rPr>
          <w:rFonts w:ascii="Times New Roman" w:hAnsi="Times New Roman"/>
          <w:b/>
          <w:szCs w:val="24"/>
        </w:rPr>
        <w:t>,  John</w:t>
      </w:r>
      <w:proofErr w:type="gramEnd"/>
      <w:r w:rsidRPr="00C51FC9">
        <w:rPr>
          <w:rFonts w:ascii="Times New Roman" w:hAnsi="Times New Roman"/>
          <w:b/>
          <w:szCs w:val="24"/>
        </w:rPr>
        <w:t xml:space="preserve"> C. Whittaker, and Chuck LaRue</w:t>
      </w:r>
      <w:r>
        <w:rPr>
          <w:rFonts w:ascii="Times New Roman" w:hAnsi="Times New Roman"/>
          <w:b/>
          <w:szCs w:val="24"/>
        </w:rPr>
        <w:tab/>
        <w:t>p</w:t>
      </w:r>
    </w:p>
    <w:p w14:paraId="5465A083" w14:textId="47596E71" w:rsidR="00C51FC9" w:rsidRDefault="00C51FC9" w:rsidP="00437CBB">
      <w:pPr>
        <w:ind w:right="-720"/>
        <w:rPr>
          <w:rFonts w:ascii="Times New Roman" w:hAnsi="Times New Roman"/>
          <w:szCs w:val="24"/>
        </w:rPr>
      </w:pPr>
      <w:r>
        <w:rPr>
          <w:rFonts w:ascii="Times New Roman" w:hAnsi="Times New Roman"/>
          <w:szCs w:val="24"/>
        </w:rPr>
        <w:t>201</w:t>
      </w:r>
      <w:r w:rsidR="0011236E">
        <w:rPr>
          <w:rFonts w:ascii="Times New Roman" w:hAnsi="Times New Roman"/>
          <w:szCs w:val="24"/>
        </w:rPr>
        <w:t>4</w:t>
      </w:r>
      <w:r>
        <w:rPr>
          <w:rFonts w:ascii="Times New Roman" w:hAnsi="Times New Roman"/>
          <w:szCs w:val="24"/>
        </w:rPr>
        <w:t xml:space="preserve"> </w:t>
      </w:r>
      <w:r w:rsidRPr="00C51FC9">
        <w:rPr>
          <w:rFonts w:ascii="Times New Roman" w:hAnsi="Times New Roman"/>
          <w:szCs w:val="24"/>
        </w:rPr>
        <w:t xml:space="preserve">Conflict among Dispersed Early Agriculturalists: Depictions in </w:t>
      </w:r>
      <w:proofErr w:type="spellStart"/>
      <w:r w:rsidRPr="00C51FC9">
        <w:rPr>
          <w:rFonts w:ascii="Times New Roman" w:hAnsi="Times New Roman"/>
          <w:szCs w:val="24"/>
        </w:rPr>
        <w:t>Basketmaker</w:t>
      </w:r>
      <w:proofErr w:type="spellEnd"/>
      <w:r w:rsidRPr="00C51FC9">
        <w:rPr>
          <w:rFonts w:ascii="Times New Roman" w:hAnsi="Times New Roman"/>
          <w:szCs w:val="24"/>
        </w:rPr>
        <w:t xml:space="preserve"> II Rock Art</w:t>
      </w:r>
      <w:r>
        <w:rPr>
          <w:rFonts w:ascii="Times New Roman" w:hAnsi="Times New Roman"/>
          <w:szCs w:val="24"/>
        </w:rPr>
        <w:t xml:space="preserve">. Paper presented at Society for American Archaeology </w:t>
      </w:r>
      <w:r w:rsidR="0011236E">
        <w:rPr>
          <w:rFonts w:ascii="Times New Roman" w:hAnsi="Times New Roman"/>
          <w:szCs w:val="24"/>
        </w:rPr>
        <w:t>79</w:t>
      </w:r>
      <w:r w:rsidR="0011236E" w:rsidRPr="0011236E">
        <w:rPr>
          <w:rFonts w:ascii="Times New Roman" w:hAnsi="Times New Roman"/>
          <w:szCs w:val="24"/>
          <w:vertAlign w:val="superscript"/>
        </w:rPr>
        <w:t>th</w:t>
      </w:r>
      <w:r w:rsidR="0011236E">
        <w:rPr>
          <w:rFonts w:ascii="Times New Roman" w:hAnsi="Times New Roman"/>
          <w:szCs w:val="24"/>
        </w:rPr>
        <w:t xml:space="preserve"> </w:t>
      </w:r>
      <w:r>
        <w:rPr>
          <w:rFonts w:ascii="Times New Roman" w:hAnsi="Times New Roman"/>
          <w:szCs w:val="24"/>
        </w:rPr>
        <w:t>Annual Meeting</w:t>
      </w:r>
      <w:r w:rsidR="0011236E">
        <w:rPr>
          <w:rFonts w:ascii="Times New Roman" w:hAnsi="Times New Roman"/>
          <w:szCs w:val="24"/>
        </w:rPr>
        <w:t>, Austin, Texas</w:t>
      </w:r>
      <w:r>
        <w:rPr>
          <w:rFonts w:ascii="Times New Roman" w:hAnsi="Times New Roman"/>
          <w:szCs w:val="24"/>
        </w:rPr>
        <w:t>.</w:t>
      </w:r>
    </w:p>
    <w:bookmarkEnd w:id="6"/>
    <w:p w14:paraId="4D30F485" w14:textId="77777777" w:rsidR="002677B1" w:rsidRDefault="002677B1" w:rsidP="00437CBB">
      <w:pPr>
        <w:ind w:right="-720"/>
        <w:rPr>
          <w:rFonts w:ascii="Times New Roman" w:hAnsi="Times New Roman"/>
          <w:szCs w:val="24"/>
        </w:rPr>
      </w:pPr>
    </w:p>
    <w:p w14:paraId="6A2161BD" w14:textId="7068E8E5" w:rsidR="002677B1" w:rsidRPr="002677B1" w:rsidRDefault="002677B1" w:rsidP="00437CBB">
      <w:pPr>
        <w:ind w:right="-720"/>
        <w:rPr>
          <w:rFonts w:ascii="Times New Roman" w:hAnsi="Times New Roman"/>
          <w:b/>
          <w:szCs w:val="24"/>
        </w:rPr>
      </w:pPr>
      <w:proofErr w:type="spellStart"/>
      <w:r w:rsidRPr="002677B1">
        <w:rPr>
          <w:rFonts w:ascii="Times New Roman" w:hAnsi="Times New Roman"/>
          <w:b/>
          <w:szCs w:val="24"/>
        </w:rPr>
        <w:t>Buchmeyer</w:t>
      </w:r>
      <w:proofErr w:type="spellEnd"/>
      <w:r w:rsidRPr="002677B1">
        <w:rPr>
          <w:rFonts w:ascii="Times New Roman" w:hAnsi="Times New Roman"/>
          <w:b/>
          <w:szCs w:val="24"/>
        </w:rPr>
        <w:t>, Hank, and Frank Lukes</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x,p</w:t>
      </w:r>
      <w:proofErr w:type="spellEnd"/>
      <w:proofErr w:type="gramEnd"/>
    </w:p>
    <w:p w14:paraId="1DAF7E2F" w14:textId="77CCC323" w:rsidR="002677B1" w:rsidRDefault="002677B1" w:rsidP="00437CBB">
      <w:pPr>
        <w:ind w:right="-720"/>
        <w:rPr>
          <w:rFonts w:ascii="Times New Roman" w:hAnsi="Times New Roman"/>
          <w:szCs w:val="24"/>
        </w:rPr>
      </w:pPr>
      <w:r>
        <w:rPr>
          <w:rFonts w:ascii="Times New Roman" w:hAnsi="Times New Roman"/>
          <w:szCs w:val="24"/>
        </w:rPr>
        <w:t xml:space="preserve">2018 The throwing arrow. </w:t>
      </w:r>
      <w:r w:rsidRPr="002677B1">
        <w:rPr>
          <w:rFonts w:ascii="Times New Roman" w:hAnsi="Times New Roman"/>
          <w:i/>
          <w:szCs w:val="24"/>
        </w:rPr>
        <w:t>The Atlatl</w:t>
      </w:r>
      <w:r>
        <w:rPr>
          <w:rFonts w:ascii="Times New Roman" w:hAnsi="Times New Roman"/>
          <w:szCs w:val="24"/>
        </w:rPr>
        <w:t xml:space="preserve"> 31(2):1-3.</w:t>
      </w:r>
    </w:p>
    <w:p w14:paraId="3FDC0C32" w14:textId="77777777" w:rsidR="002677B1" w:rsidRDefault="002677B1" w:rsidP="00437CBB">
      <w:pPr>
        <w:ind w:right="-720"/>
        <w:rPr>
          <w:rFonts w:ascii="Times New Roman" w:hAnsi="Times New Roman"/>
          <w:szCs w:val="24"/>
        </w:rPr>
      </w:pPr>
    </w:p>
    <w:p w14:paraId="056701EA" w14:textId="54924D7D" w:rsidR="002677B1" w:rsidRPr="001231E3" w:rsidRDefault="002677B1" w:rsidP="00437CBB">
      <w:pPr>
        <w:ind w:right="-720"/>
        <w:rPr>
          <w:rFonts w:ascii="Times New Roman" w:hAnsi="Times New Roman"/>
          <w:szCs w:val="24"/>
        </w:rPr>
      </w:pPr>
      <w:r>
        <w:rPr>
          <w:rFonts w:ascii="Times New Roman" w:hAnsi="Times New Roman"/>
          <w:szCs w:val="24"/>
        </w:rPr>
        <w:t>Same principle as atlatl, but with string instead of stick. [</w:t>
      </w:r>
      <w:proofErr w:type="gramStart"/>
      <w:r>
        <w:rPr>
          <w:rFonts w:ascii="Times New Roman" w:hAnsi="Times New Roman"/>
          <w:szCs w:val="24"/>
        </w:rPr>
        <w:t>This one needs</w:t>
      </w:r>
      <w:proofErr w:type="gramEnd"/>
      <w:r>
        <w:rPr>
          <w:rFonts w:ascii="Times New Roman" w:hAnsi="Times New Roman"/>
          <w:szCs w:val="24"/>
        </w:rPr>
        <w:t xml:space="preserve"> analysis – is it really same principle?] String wraps at notch just distal to fletching, arrow held close to tip, normal throwing motion. [</w:t>
      </w:r>
      <w:proofErr w:type="gramStart"/>
      <w:r>
        <w:rPr>
          <w:rFonts w:ascii="Times New Roman" w:hAnsi="Times New Roman"/>
          <w:szCs w:val="24"/>
        </w:rPr>
        <w:t>So</w:t>
      </w:r>
      <w:proofErr w:type="gramEnd"/>
      <w:r>
        <w:rPr>
          <w:rFonts w:ascii="Times New Roman" w:hAnsi="Times New Roman"/>
          <w:szCs w:val="24"/>
        </w:rPr>
        <w:t xml:space="preserve"> is there really the rotary acceleration like an atlatl, or just longer input of energy after hand has let go, like Howard’s atlatl theory?] </w:t>
      </w:r>
    </w:p>
    <w:p w14:paraId="36142B39" w14:textId="77777777" w:rsidR="007534FF" w:rsidRPr="001231E3" w:rsidRDefault="007534FF" w:rsidP="00437CBB">
      <w:pPr>
        <w:ind w:right="-720"/>
        <w:rPr>
          <w:rFonts w:ascii="Times New Roman" w:hAnsi="Times New Roman"/>
          <w:szCs w:val="24"/>
        </w:rPr>
      </w:pPr>
    </w:p>
    <w:p w14:paraId="3ECAFA8E" w14:textId="77777777" w:rsidR="007534FF" w:rsidRPr="001231E3" w:rsidRDefault="007534FF" w:rsidP="00437CBB">
      <w:pPr>
        <w:ind w:right="-720"/>
        <w:rPr>
          <w:rFonts w:ascii="Times New Roman" w:hAnsi="Times New Roman"/>
          <w:b/>
          <w:szCs w:val="24"/>
        </w:rPr>
      </w:pPr>
      <w:r w:rsidRPr="001231E3">
        <w:rPr>
          <w:rFonts w:ascii="Times New Roman" w:hAnsi="Times New Roman"/>
          <w:b/>
          <w:szCs w:val="24"/>
        </w:rPr>
        <w:t xml:space="preserve">Buck, Paul E., and Anne </w:t>
      </w:r>
      <w:proofErr w:type="spellStart"/>
      <w:r w:rsidRPr="001231E3">
        <w:rPr>
          <w:rFonts w:ascii="Times New Roman" w:hAnsi="Times New Roman"/>
          <w:b/>
          <w:szCs w:val="24"/>
        </w:rPr>
        <w:t>DuBarton</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0BFAF30E" w14:textId="77777777" w:rsidR="007534FF" w:rsidRPr="001231E3" w:rsidRDefault="007534FF" w:rsidP="00437CBB">
      <w:pPr>
        <w:ind w:right="-720"/>
        <w:rPr>
          <w:rFonts w:ascii="Times New Roman" w:hAnsi="Times New Roman"/>
          <w:szCs w:val="24"/>
        </w:rPr>
      </w:pPr>
      <w:proofErr w:type="gramStart"/>
      <w:r w:rsidRPr="001231E3">
        <w:rPr>
          <w:rFonts w:ascii="Times New Roman" w:hAnsi="Times New Roman"/>
          <w:szCs w:val="24"/>
        </w:rPr>
        <w:t>1994  Archaeological</w:t>
      </w:r>
      <w:proofErr w:type="gramEnd"/>
      <w:r w:rsidRPr="001231E3">
        <w:rPr>
          <w:rFonts w:ascii="Times New Roman" w:hAnsi="Times New Roman"/>
          <w:szCs w:val="24"/>
        </w:rPr>
        <w:t xml:space="preserve"> Investigations at </w:t>
      </w:r>
      <w:proofErr w:type="spellStart"/>
      <w:r w:rsidRPr="001231E3">
        <w:rPr>
          <w:rFonts w:ascii="Times New Roman" w:hAnsi="Times New Roman"/>
          <w:szCs w:val="24"/>
        </w:rPr>
        <w:t>Pintwater</w:t>
      </w:r>
      <w:proofErr w:type="spellEnd"/>
      <w:r w:rsidRPr="001231E3">
        <w:rPr>
          <w:rFonts w:ascii="Times New Roman" w:hAnsi="Times New Roman"/>
          <w:szCs w:val="24"/>
        </w:rPr>
        <w:t xml:space="preserve"> Cave, Nevada, during the 1963-64 Field Season. </w:t>
      </w:r>
      <w:r w:rsidRPr="001231E3">
        <w:rPr>
          <w:rFonts w:ascii="Times New Roman" w:hAnsi="Times New Roman"/>
          <w:i/>
          <w:szCs w:val="24"/>
        </w:rPr>
        <w:t>Journal of Great Basin Anthropology</w:t>
      </w:r>
      <w:r w:rsidRPr="001231E3">
        <w:rPr>
          <w:rFonts w:ascii="Times New Roman" w:hAnsi="Times New Roman"/>
          <w:szCs w:val="24"/>
        </w:rPr>
        <w:t xml:space="preserve"> 16(2):221-242.</w:t>
      </w:r>
    </w:p>
    <w:p w14:paraId="354B0EEB" w14:textId="77777777" w:rsidR="007534FF" w:rsidRPr="001231E3" w:rsidRDefault="007534FF" w:rsidP="00437CBB">
      <w:pPr>
        <w:ind w:right="-720"/>
        <w:rPr>
          <w:rFonts w:ascii="Times New Roman" w:hAnsi="Times New Roman"/>
          <w:szCs w:val="24"/>
        </w:rPr>
      </w:pPr>
    </w:p>
    <w:p w14:paraId="1B881501" w14:textId="77777777" w:rsidR="007534FF" w:rsidRPr="001231E3" w:rsidRDefault="001356C5" w:rsidP="00437CBB">
      <w:pPr>
        <w:ind w:right="-720"/>
        <w:rPr>
          <w:rFonts w:ascii="Times New Roman" w:hAnsi="Times New Roman"/>
          <w:szCs w:val="24"/>
        </w:rPr>
      </w:pPr>
      <w:r w:rsidRPr="001231E3">
        <w:rPr>
          <w:rFonts w:ascii="Times New Roman" w:hAnsi="Times New Roman"/>
          <w:szCs w:val="24"/>
        </w:rPr>
        <w:t xml:space="preserve">Surface collections of dart + arrow shaft frags and points. 143 wood or reed compound dart frags, 18 wooden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mostly broken at distal end, up to 19 cm long.  Frags small, longest 21.8 cm, “hardwood” [no species ID]. Some reed darts apparently had wood socket inserts. 31 arrow shafts +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sim to dart, but smaller. Painted decoration in brown and green</w:t>
      </w:r>
      <w:r w:rsidR="00632BE0" w:rsidRPr="001231E3">
        <w:rPr>
          <w:rFonts w:ascii="Times New Roman" w:hAnsi="Times New Roman"/>
          <w:szCs w:val="24"/>
        </w:rPr>
        <w:t>, white, red</w:t>
      </w:r>
      <w:r w:rsidRPr="001231E3">
        <w:rPr>
          <w:rFonts w:ascii="Times New Roman" w:hAnsi="Times New Roman"/>
          <w:szCs w:val="24"/>
        </w:rPr>
        <w:t xml:space="preserve"> on both darts + arrows.</w:t>
      </w:r>
      <w:r w:rsidR="00632BE0" w:rsidRPr="001231E3">
        <w:rPr>
          <w:rFonts w:ascii="Times New Roman" w:hAnsi="Times New Roman"/>
          <w:szCs w:val="24"/>
        </w:rPr>
        <w:t xml:space="preserve">  74 stone points; 60 </w:t>
      </w:r>
      <w:proofErr w:type="gramStart"/>
      <w:r w:rsidR="00632BE0" w:rsidRPr="001231E3">
        <w:rPr>
          <w:rFonts w:ascii="Times New Roman" w:hAnsi="Times New Roman"/>
          <w:szCs w:val="24"/>
        </w:rPr>
        <w:t>dart</w:t>
      </w:r>
      <w:proofErr w:type="gramEnd"/>
      <w:r w:rsidR="00632BE0" w:rsidRPr="001231E3">
        <w:rPr>
          <w:rFonts w:ascii="Times New Roman" w:hAnsi="Times New Roman"/>
          <w:szCs w:val="24"/>
        </w:rPr>
        <w:t>, 6 arrow. Elko, Gypsum Cave/</w:t>
      </w:r>
      <w:proofErr w:type="spellStart"/>
      <w:r w:rsidR="00632BE0" w:rsidRPr="001231E3">
        <w:rPr>
          <w:rFonts w:ascii="Times New Roman" w:hAnsi="Times New Roman"/>
          <w:szCs w:val="24"/>
        </w:rPr>
        <w:t>Gatecliff</w:t>
      </w:r>
      <w:proofErr w:type="spellEnd"/>
      <w:r w:rsidR="00632BE0" w:rsidRPr="001231E3">
        <w:rPr>
          <w:rFonts w:ascii="Times New Roman" w:hAnsi="Times New Roman"/>
          <w:szCs w:val="24"/>
        </w:rPr>
        <w:t xml:space="preserve">, and Humboldt series [Middle Archaic dart types], </w:t>
      </w:r>
      <w:proofErr w:type="spellStart"/>
      <w:r w:rsidR="00632BE0" w:rsidRPr="001231E3">
        <w:rPr>
          <w:rFonts w:ascii="Times New Roman" w:hAnsi="Times New Roman"/>
          <w:szCs w:val="24"/>
        </w:rPr>
        <w:t>Rosegate</w:t>
      </w:r>
      <w:proofErr w:type="spellEnd"/>
      <w:r w:rsidR="00632BE0" w:rsidRPr="001231E3">
        <w:rPr>
          <w:rFonts w:ascii="Times New Roman" w:hAnsi="Times New Roman"/>
          <w:szCs w:val="24"/>
        </w:rPr>
        <w:t xml:space="preserve"> corner-notched arrow pts. Many pts </w:t>
      </w:r>
      <w:proofErr w:type="gramStart"/>
      <w:r w:rsidR="00632BE0" w:rsidRPr="001231E3">
        <w:rPr>
          <w:rFonts w:ascii="Times New Roman" w:hAnsi="Times New Roman"/>
          <w:szCs w:val="24"/>
        </w:rPr>
        <w:t>have</w:t>
      </w:r>
      <w:proofErr w:type="gramEnd"/>
      <w:r w:rsidR="00632BE0" w:rsidRPr="001231E3">
        <w:rPr>
          <w:rFonts w:ascii="Times New Roman" w:hAnsi="Times New Roman"/>
          <w:szCs w:val="24"/>
        </w:rPr>
        <w:t xml:space="preserve"> pitch adhering, impact fractures.</w:t>
      </w:r>
    </w:p>
    <w:p w14:paraId="4E9A93B7" w14:textId="77777777" w:rsidR="00632BE0" w:rsidRPr="001231E3" w:rsidRDefault="00632BE0" w:rsidP="00437CBB">
      <w:pPr>
        <w:ind w:right="-720"/>
        <w:rPr>
          <w:rFonts w:ascii="Times New Roman" w:hAnsi="Times New Roman"/>
          <w:szCs w:val="24"/>
        </w:rPr>
      </w:pPr>
      <w:r w:rsidRPr="001231E3">
        <w:rPr>
          <w:rFonts w:ascii="Times New Roman" w:hAnsi="Times New Roman"/>
          <w:szCs w:val="24"/>
        </w:rPr>
        <w:t xml:space="preserve">C14 dates on wood and packrat middens loosely associated with artifacts: 3255+80 B.P, 3,400+80 B.P. On two shafts from surface: 6500 B.P. On hearth charcoal near surface 9300+170 B.P. </w:t>
      </w:r>
      <w:proofErr w:type="gramStart"/>
      <w:r w:rsidRPr="001231E3">
        <w:rPr>
          <w:rFonts w:ascii="Times New Roman" w:hAnsi="Times New Roman"/>
          <w:szCs w:val="24"/>
        </w:rPr>
        <w:t>So</w:t>
      </w:r>
      <w:proofErr w:type="gramEnd"/>
      <w:r w:rsidRPr="001231E3">
        <w:rPr>
          <w:rFonts w:ascii="Times New Roman" w:hAnsi="Times New Roman"/>
          <w:szCs w:val="24"/>
        </w:rPr>
        <w:t xml:space="preserve"> most material pre-3000 B.P., one early date on dart shaft, possible info on transition to bow [or that’s much later stuff - seems too early for transition, and no dates on specimens].</w:t>
      </w:r>
    </w:p>
    <w:p w14:paraId="1B21B0D8" w14:textId="77777777" w:rsidR="00D27092" w:rsidRPr="001231E3" w:rsidRDefault="00D27092" w:rsidP="00437CBB">
      <w:pPr>
        <w:ind w:right="-720"/>
        <w:rPr>
          <w:rFonts w:ascii="Times New Roman" w:hAnsi="Times New Roman"/>
          <w:szCs w:val="24"/>
        </w:rPr>
      </w:pPr>
    </w:p>
    <w:p w14:paraId="768A0E61" w14:textId="77777777" w:rsidR="00D27092" w:rsidRPr="001231E3" w:rsidRDefault="00D27092" w:rsidP="00437CBB">
      <w:pPr>
        <w:ind w:right="-720"/>
        <w:rPr>
          <w:rFonts w:ascii="Times New Roman" w:hAnsi="Times New Roman"/>
          <w:b/>
          <w:szCs w:val="24"/>
        </w:rPr>
      </w:pPr>
      <w:r w:rsidRPr="001231E3">
        <w:rPr>
          <w:rFonts w:ascii="Times New Roman" w:hAnsi="Times New Roman"/>
          <w:b/>
          <w:szCs w:val="24"/>
        </w:rPr>
        <w:t>Budinger, Dave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29569D1F" w14:textId="77777777" w:rsidR="00D27092" w:rsidRPr="001231E3" w:rsidRDefault="00D27092" w:rsidP="00437CBB">
      <w:pPr>
        <w:ind w:right="-720"/>
        <w:rPr>
          <w:rFonts w:ascii="Times New Roman" w:hAnsi="Times New Roman"/>
          <w:szCs w:val="24"/>
        </w:rPr>
      </w:pPr>
      <w:proofErr w:type="gramStart"/>
      <w:r w:rsidRPr="001231E3">
        <w:rPr>
          <w:rFonts w:ascii="Times New Roman" w:hAnsi="Times New Roman"/>
          <w:szCs w:val="24"/>
        </w:rPr>
        <w:t>2006  Atlatl</w:t>
      </w:r>
      <w:proofErr w:type="gramEnd"/>
      <w:r w:rsidRPr="001231E3">
        <w:rPr>
          <w:rFonts w:ascii="Times New Roman" w:hAnsi="Times New Roman"/>
          <w:szCs w:val="24"/>
        </w:rPr>
        <w:t xml:space="preserve"> Be the Day: Sports Group Could be Spearheading Safe Way to Hunt Suburban Deer. </w:t>
      </w:r>
      <w:r w:rsidRPr="001231E3">
        <w:rPr>
          <w:rFonts w:ascii="Times New Roman" w:hAnsi="Times New Roman"/>
          <w:i/>
          <w:szCs w:val="24"/>
        </w:rPr>
        <w:t>Pittsburgh Post-Gazette</w:t>
      </w:r>
      <w:r w:rsidRPr="001231E3">
        <w:rPr>
          <w:rFonts w:ascii="Times New Roman" w:hAnsi="Times New Roman"/>
          <w:szCs w:val="24"/>
        </w:rPr>
        <w:t xml:space="preserve"> Feb 9, 2006. Reprinted in </w:t>
      </w:r>
      <w:r w:rsidRPr="001231E3">
        <w:rPr>
          <w:rFonts w:ascii="Times New Roman" w:hAnsi="Times New Roman"/>
          <w:i/>
          <w:szCs w:val="24"/>
        </w:rPr>
        <w:t>The Atlatl</w:t>
      </w:r>
      <w:r w:rsidRPr="001231E3">
        <w:rPr>
          <w:rFonts w:ascii="Times New Roman" w:hAnsi="Times New Roman"/>
          <w:szCs w:val="24"/>
        </w:rPr>
        <w:t xml:space="preserve"> 19(2):8.</w:t>
      </w:r>
    </w:p>
    <w:p w14:paraId="7AD667BA" w14:textId="77777777" w:rsidR="00D27092" w:rsidRPr="001231E3" w:rsidRDefault="00D27092" w:rsidP="00437CBB">
      <w:pPr>
        <w:ind w:right="-720"/>
        <w:rPr>
          <w:rFonts w:ascii="Times New Roman" w:hAnsi="Times New Roman"/>
          <w:szCs w:val="24"/>
        </w:rPr>
      </w:pPr>
    </w:p>
    <w:p w14:paraId="0E5656FD" w14:textId="77777777" w:rsidR="00D27092" w:rsidRPr="001231E3" w:rsidRDefault="00D27092" w:rsidP="00437CBB">
      <w:pPr>
        <w:ind w:right="-720"/>
        <w:rPr>
          <w:rFonts w:ascii="Times New Roman" w:hAnsi="Times New Roman"/>
          <w:szCs w:val="24"/>
        </w:rPr>
      </w:pPr>
      <w:r w:rsidRPr="001231E3">
        <w:rPr>
          <w:rFonts w:ascii="Times New Roman" w:hAnsi="Times New Roman"/>
          <w:szCs w:val="24"/>
        </w:rPr>
        <w:t>Legalization considered in Pennsylvania. Describes atlatl, mentions WAA. Humorous but ok.</w:t>
      </w:r>
    </w:p>
    <w:p w14:paraId="2153EAAC" w14:textId="77777777" w:rsidR="003164B0" w:rsidRPr="001231E3" w:rsidRDefault="003164B0" w:rsidP="00437CBB">
      <w:pPr>
        <w:ind w:right="-720"/>
        <w:rPr>
          <w:rFonts w:ascii="Times New Roman" w:hAnsi="Times New Roman"/>
          <w:szCs w:val="24"/>
        </w:rPr>
      </w:pPr>
    </w:p>
    <w:p w14:paraId="2B5E9C41" w14:textId="77777777" w:rsidR="003164B0" w:rsidRPr="001231E3" w:rsidRDefault="003164B0" w:rsidP="00437CBB">
      <w:pPr>
        <w:ind w:right="-720"/>
        <w:rPr>
          <w:rFonts w:ascii="Times New Roman" w:hAnsi="Times New Roman"/>
          <w:b/>
          <w:szCs w:val="24"/>
        </w:rPr>
      </w:pPr>
      <w:r w:rsidRPr="001231E3">
        <w:rPr>
          <w:rFonts w:ascii="Times New Roman" w:hAnsi="Times New Roman"/>
          <w:b/>
          <w:szCs w:val="24"/>
        </w:rPr>
        <w:t>Bulmer, Ralph</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679D464C" w14:textId="77777777" w:rsidR="003164B0" w:rsidRPr="001231E3" w:rsidRDefault="003164B0" w:rsidP="00437CBB">
      <w:pPr>
        <w:ind w:right="-720"/>
        <w:rPr>
          <w:rFonts w:ascii="Times New Roman" w:hAnsi="Times New Roman"/>
          <w:szCs w:val="24"/>
        </w:rPr>
      </w:pPr>
      <w:proofErr w:type="gramStart"/>
      <w:r w:rsidRPr="001231E3">
        <w:rPr>
          <w:rFonts w:ascii="Times New Roman" w:hAnsi="Times New Roman"/>
          <w:szCs w:val="24"/>
        </w:rPr>
        <w:t>1968  The</w:t>
      </w:r>
      <w:proofErr w:type="gramEnd"/>
      <w:r w:rsidRPr="001231E3">
        <w:rPr>
          <w:rFonts w:ascii="Times New Roman" w:hAnsi="Times New Roman"/>
          <w:szCs w:val="24"/>
        </w:rPr>
        <w:t xml:space="preserve"> Strategies of Hunting in New Guinea. </w:t>
      </w:r>
      <w:r w:rsidRPr="001231E3">
        <w:rPr>
          <w:rFonts w:ascii="Times New Roman" w:hAnsi="Times New Roman"/>
          <w:i/>
          <w:szCs w:val="24"/>
        </w:rPr>
        <w:t>Oceania</w:t>
      </w:r>
      <w:r w:rsidRPr="001231E3">
        <w:rPr>
          <w:rFonts w:ascii="Times New Roman" w:hAnsi="Times New Roman"/>
          <w:szCs w:val="24"/>
        </w:rPr>
        <w:t xml:space="preserve"> 38(4):302-318.</w:t>
      </w:r>
    </w:p>
    <w:p w14:paraId="179EC5E7" w14:textId="77777777" w:rsidR="003164B0" w:rsidRPr="001231E3" w:rsidRDefault="003164B0" w:rsidP="00437CBB">
      <w:pPr>
        <w:ind w:right="-720"/>
        <w:rPr>
          <w:rFonts w:ascii="Times New Roman" w:hAnsi="Times New Roman"/>
          <w:szCs w:val="24"/>
        </w:rPr>
      </w:pPr>
    </w:p>
    <w:p w14:paraId="411ADECC" w14:textId="77777777" w:rsidR="003164B0" w:rsidRDefault="003164B0" w:rsidP="00437CBB">
      <w:pPr>
        <w:ind w:right="-720"/>
        <w:rPr>
          <w:rFonts w:ascii="Times New Roman" w:hAnsi="Times New Roman"/>
          <w:szCs w:val="24"/>
        </w:rPr>
      </w:pPr>
      <w:r w:rsidRPr="001231E3">
        <w:rPr>
          <w:rFonts w:ascii="Times New Roman" w:hAnsi="Times New Roman"/>
          <w:szCs w:val="24"/>
        </w:rPr>
        <w:t>“</w:t>
      </w:r>
      <w:proofErr w:type="gramStart"/>
      <w:r w:rsidRPr="001231E3">
        <w:rPr>
          <w:rFonts w:ascii="Times New Roman" w:hAnsi="Times New Roman"/>
          <w:szCs w:val="24"/>
        </w:rPr>
        <w:t>enthusiasm</w:t>
      </w:r>
      <w:proofErr w:type="gramEnd"/>
      <w:r w:rsidRPr="001231E3">
        <w:rPr>
          <w:rFonts w:ascii="Times New Roman" w:hAnsi="Times New Roman"/>
          <w:szCs w:val="24"/>
        </w:rPr>
        <w:t xml:space="preserve"> for hunting is greater than its material contribution...would appear to warrant.” Intellectual aspects: strategy, sometimes requires elaborate + precise knowledge of game, sometimes not. Only large or dangerous game is feral pig and cassowary. Various wallabies usually most important, then tree marsupials and rodents, birds, monitor lizards etc.</w:t>
      </w:r>
      <w:r w:rsidR="005304DE" w:rsidRPr="001231E3">
        <w:rPr>
          <w:rFonts w:ascii="Times New Roman" w:hAnsi="Times New Roman"/>
          <w:szCs w:val="24"/>
        </w:rPr>
        <w:t xml:space="preserve"> Male activity, taboos on women handling weapons and axes. Bow + arrow, spear, club, throwing stick. </w:t>
      </w:r>
      <w:proofErr w:type="gramStart"/>
      <w:r w:rsidR="005304DE" w:rsidRPr="001231E3">
        <w:rPr>
          <w:rFonts w:ascii="Times New Roman" w:hAnsi="Times New Roman"/>
          <w:szCs w:val="24"/>
        </w:rPr>
        <w:t>Blow-pipe</w:t>
      </w:r>
      <w:proofErr w:type="gramEnd"/>
      <w:r w:rsidR="005304DE" w:rsidRPr="001231E3">
        <w:rPr>
          <w:rFonts w:ascii="Times New Roman" w:hAnsi="Times New Roman"/>
          <w:szCs w:val="24"/>
        </w:rPr>
        <w:t xml:space="preserve"> + sling rare. [no atlatl] Wood or bone </w:t>
      </w:r>
      <w:proofErr w:type="spellStart"/>
      <w:r w:rsidR="005304DE" w:rsidRPr="001231E3">
        <w:rPr>
          <w:rFonts w:ascii="Times New Roman" w:hAnsi="Times New Roman"/>
          <w:szCs w:val="24"/>
        </w:rPr>
        <w:t>arrow</w:t>
      </w:r>
      <w:proofErr w:type="spellEnd"/>
      <w:r w:rsidR="005304DE" w:rsidRPr="001231E3">
        <w:rPr>
          <w:rFonts w:ascii="Times New Roman" w:hAnsi="Times New Roman"/>
          <w:szCs w:val="24"/>
        </w:rPr>
        <w:t xml:space="preserve"> tips, several types for different game. Stalking, ambush, drives etc. Weapons require close range [no measures given].</w:t>
      </w:r>
    </w:p>
    <w:p w14:paraId="658A0724" w14:textId="77777777" w:rsidR="00122D5F" w:rsidRDefault="00122D5F" w:rsidP="00437CBB">
      <w:pPr>
        <w:ind w:right="-720"/>
        <w:rPr>
          <w:rFonts w:ascii="Times New Roman" w:hAnsi="Times New Roman"/>
          <w:szCs w:val="24"/>
        </w:rPr>
      </w:pPr>
    </w:p>
    <w:p w14:paraId="091EBC43" w14:textId="77777777" w:rsidR="00122D5F" w:rsidRPr="00122D5F" w:rsidRDefault="00122D5F" w:rsidP="00122D5F">
      <w:pPr>
        <w:ind w:right="-720"/>
        <w:rPr>
          <w:rFonts w:ascii="Times New Roman" w:hAnsi="Times New Roman"/>
          <w:b/>
          <w:szCs w:val="24"/>
        </w:rPr>
      </w:pPr>
      <w:r w:rsidRPr="00122D5F">
        <w:rPr>
          <w:rFonts w:ascii="Times New Roman" w:hAnsi="Times New Roman"/>
          <w:b/>
          <w:szCs w:val="24"/>
        </w:rPr>
        <w:t>Burger, Richard L.</w:t>
      </w:r>
      <w:r w:rsidRPr="00122D5F">
        <w:rPr>
          <w:rFonts w:ascii="Times New Roman" w:hAnsi="Times New Roman"/>
          <w:b/>
          <w:szCs w:val="24"/>
        </w:rPr>
        <w:tab/>
      </w:r>
      <w:r w:rsidRPr="00122D5F">
        <w:rPr>
          <w:rFonts w:ascii="Times New Roman" w:hAnsi="Times New Roman"/>
          <w:b/>
          <w:szCs w:val="24"/>
        </w:rPr>
        <w:tab/>
      </w:r>
      <w:r w:rsidRPr="00122D5F">
        <w:rPr>
          <w:rFonts w:ascii="Times New Roman" w:hAnsi="Times New Roman"/>
          <w:b/>
          <w:szCs w:val="24"/>
        </w:rPr>
        <w:tab/>
        <w:t>x</w:t>
      </w:r>
    </w:p>
    <w:p w14:paraId="7B40D6F4" w14:textId="7B291893" w:rsidR="00122D5F" w:rsidRPr="001231E3" w:rsidRDefault="00122D5F" w:rsidP="00122D5F">
      <w:pPr>
        <w:ind w:right="-720"/>
        <w:rPr>
          <w:rFonts w:ascii="Times New Roman" w:hAnsi="Times New Roman"/>
          <w:szCs w:val="24"/>
        </w:rPr>
      </w:pPr>
      <w:r w:rsidRPr="00122D5F">
        <w:rPr>
          <w:rFonts w:ascii="Times New Roman" w:hAnsi="Times New Roman"/>
          <w:szCs w:val="24"/>
        </w:rPr>
        <w:t xml:space="preserve">1998 Life and afterlife in Pre-Hispanic Peru: Contextualizing the masterworks of the Museo </w:t>
      </w:r>
      <w:proofErr w:type="spellStart"/>
      <w:r w:rsidRPr="00122D5F">
        <w:rPr>
          <w:rFonts w:ascii="Times New Roman" w:hAnsi="Times New Roman"/>
          <w:szCs w:val="24"/>
        </w:rPr>
        <w:t>Archaeológico</w:t>
      </w:r>
      <w:proofErr w:type="spellEnd"/>
      <w:r w:rsidRPr="00122D5F">
        <w:rPr>
          <w:rFonts w:ascii="Times New Roman" w:hAnsi="Times New Roman"/>
          <w:szCs w:val="24"/>
        </w:rPr>
        <w:t xml:space="preserve"> Rafael </w:t>
      </w:r>
      <w:proofErr w:type="spellStart"/>
      <w:r w:rsidRPr="00122D5F">
        <w:rPr>
          <w:rFonts w:ascii="Times New Roman" w:hAnsi="Times New Roman"/>
          <w:szCs w:val="24"/>
        </w:rPr>
        <w:t>Larco</w:t>
      </w:r>
      <w:proofErr w:type="spellEnd"/>
      <w:r w:rsidRPr="00122D5F">
        <w:rPr>
          <w:rFonts w:ascii="Times New Roman" w:hAnsi="Times New Roman"/>
          <w:szCs w:val="24"/>
        </w:rPr>
        <w:t xml:space="preserve"> Herrera. In. </w:t>
      </w:r>
      <w:r w:rsidRPr="00122D5F">
        <w:rPr>
          <w:rFonts w:ascii="Times New Roman" w:hAnsi="Times New Roman"/>
          <w:i/>
          <w:szCs w:val="24"/>
        </w:rPr>
        <w:t xml:space="preserve">The Spirit of Ancient Peru: Treasures from the Museo </w:t>
      </w:r>
      <w:proofErr w:type="spellStart"/>
      <w:r w:rsidRPr="00122D5F">
        <w:rPr>
          <w:rFonts w:ascii="Times New Roman" w:hAnsi="Times New Roman"/>
          <w:i/>
          <w:szCs w:val="24"/>
        </w:rPr>
        <w:t>Arqueológico</w:t>
      </w:r>
      <w:proofErr w:type="spellEnd"/>
      <w:r w:rsidRPr="00122D5F">
        <w:rPr>
          <w:rFonts w:ascii="Times New Roman" w:hAnsi="Times New Roman"/>
          <w:i/>
          <w:szCs w:val="24"/>
        </w:rPr>
        <w:t xml:space="preserve"> Rafael </w:t>
      </w:r>
      <w:proofErr w:type="spellStart"/>
      <w:r w:rsidRPr="00122D5F">
        <w:rPr>
          <w:rFonts w:ascii="Times New Roman" w:hAnsi="Times New Roman"/>
          <w:i/>
          <w:szCs w:val="24"/>
        </w:rPr>
        <w:t>Larco</w:t>
      </w:r>
      <w:proofErr w:type="spellEnd"/>
      <w:r w:rsidRPr="00122D5F">
        <w:rPr>
          <w:rFonts w:ascii="Times New Roman" w:hAnsi="Times New Roman"/>
          <w:i/>
          <w:szCs w:val="24"/>
        </w:rPr>
        <w:t xml:space="preserve"> Herrera</w:t>
      </w:r>
      <w:r w:rsidRPr="00122D5F">
        <w:rPr>
          <w:rFonts w:ascii="Times New Roman" w:hAnsi="Times New Roman"/>
          <w:szCs w:val="24"/>
        </w:rPr>
        <w:t xml:space="preserve">. Kathleen </w:t>
      </w:r>
      <w:proofErr w:type="spellStart"/>
      <w:r w:rsidRPr="00122D5F">
        <w:rPr>
          <w:rFonts w:ascii="Times New Roman" w:hAnsi="Times New Roman"/>
          <w:szCs w:val="24"/>
        </w:rPr>
        <w:t>Berrin</w:t>
      </w:r>
      <w:proofErr w:type="spellEnd"/>
      <w:r w:rsidRPr="00122D5F">
        <w:rPr>
          <w:rFonts w:ascii="Times New Roman" w:hAnsi="Times New Roman"/>
          <w:szCs w:val="24"/>
        </w:rPr>
        <w:t>, ed. pp.20-32. Thames and Hudson, London.</w:t>
      </w:r>
    </w:p>
    <w:p w14:paraId="3EE21492" w14:textId="77777777" w:rsidR="00E10797" w:rsidRPr="001231E3" w:rsidRDefault="00E10797" w:rsidP="00437CBB">
      <w:pPr>
        <w:ind w:right="-720"/>
        <w:rPr>
          <w:rFonts w:ascii="Times New Roman" w:hAnsi="Times New Roman"/>
          <w:szCs w:val="24"/>
        </w:rPr>
      </w:pPr>
    </w:p>
    <w:p w14:paraId="023C046D" w14:textId="77777777" w:rsidR="00E10797" w:rsidRPr="001231E3" w:rsidRDefault="00E10797" w:rsidP="00437CBB">
      <w:pPr>
        <w:ind w:right="-720"/>
        <w:rPr>
          <w:rFonts w:ascii="Times New Roman" w:hAnsi="Times New Roman"/>
          <w:b/>
          <w:szCs w:val="24"/>
        </w:rPr>
      </w:pPr>
      <w:proofErr w:type="spellStart"/>
      <w:r w:rsidRPr="001231E3">
        <w:rPr>
          <w:rFonts w:ascii="Times New Roman" w:hAnsi="Times New Roman"/>
          <w:b/>
          <w:szCs w:val="24"/>
        </w:rPr>
        <w:t>Burland</w:t>
      </w:r>
      <w:proofErr w:type="spellEnd"/>
      <w:r w:rsidRPr="001231E3">
        <w:rPr>
          <w:rFonts w:ascii="Times New Roman" w:hAnsi="Times New Roman"/>
          <w:b/>
          <w:szCs w:val="24"/>
        </w:rPr>
        <w:t>, C. 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38285D7" w14:textId="77777777" w:rsidR="00E10797" w:rsidRPr="001231E3" w:rsidRDefault="00E10797" w:rsidP="00437CBB">
      <w:pPr>
        <w:ind w:right="-720"/>
        <w:rPr>
          <w:rFonts w:ascii="Times New Roman" w:hAnsi="Times New Roman"/>
          <w:szCs w:val="24"/>
        </w:rPr>
      </w:pPr>
      <w:proofErr w:type="gramStart"/>
      <w:r w:rsidRPr="001231E3">
        <w:rPr>
          <w:rFonts w:ascii="Times New Roman" w:hAnsi="Times New Roman"/>
          <w:szCs w:val="24"/>
        </w:rPr>
        <w:t>1952  Lascaux</w:t>
      </w:r>
      <w:proofErr w:type="gramEnd"/>
      <w:r w:rsidRPr="001231E3">
        <w:rPr>
          <w:rFonts w:ascii="Times New Roman" w:hAnsi="Times New Roman"/>
          <w:szCs w:val="24"/>
        </w:rPr>
        <w:t xml:space="preserve">. </w:t>
      </w:r>
      <w:r w:rsidRPr="001231E3">
        <w:rPr>
          <w:rFonts w:ascii="Times New Roman" w:hAnsi="Times New Roman"/>
          <w:i/>
          <w:szCs w:val="24"/>
        </w:rPr>
        <w:t>Man</w:t>
      </w:r>
      <w:r w:rsidRPr="001231E3">
        <w:rPr>
          <w:rFonts w:ascii="Times New Roman" w:hAnsi="Times New Roman"/>
          <w:szCs w:val="24"/>
        </w:rPr>
        <w:t xml:space="preserve"> 52 (154): 111-112.</w:t>
      </w:r>
    </w:p>
    <w:p w14:paraId="51556472" w14:textId="77777777" w:rsidR="00E10797" w:rsidRPr="001231E3" w:rsidRDefault="00E10797" w:rsidP="00437CBB">
      <w:pPr>
        <w:ind w:right="-720"/>
        <w:rPr>
          <w:rFonts w:ascii="Times New Roman" w:hAnsi="Times New Roman"/>
          <w:szCs w:val="24"/>
        </w:rPr>
      </w:pPr>
    </w:p>
    <w:p w14:paraId="53FB4400" w14:textId="77777777" w:rsidR="00E10797" w:rsidRPr="001231E3" w:rsidRDefault="00E10797" w:rsidP="00437CBB">
      <w:pPr>
        <w:ind w:right="-720"/>
        <w:rPr>
          <w:rFonts w:ascii="Times New Roman" w:hAnsi="Times New Roman"/>
          <w:szCs w:val="24"/>
        </w:rPr>
      </w:pPr>
      <w:r w:rsidRPr="001231E3">
        <w:rPr>
          <w:rFonts w:ascii="Times New Roman" w:hAnsi="Times New Roman"/>
          <w:szCs w:val="24"/>
        </w:rPr>
        <w:t xml:space="preserve">Responds to </w:t>
      </w:r>
      <w:proofErr w:type="spellStart"/>
      <w:r w:rsidRPr="001231E3">
        <w:rPr>
          <w:rFonts w:ascii="Times New Roman" w:hAnsi="Times New Roman"/>
          <w:szCs w:val="24"/>
        </w:rPr>
        <w:t>Lechler</w:t>
      </w:r>
      <w:proofErr w:type="spellEnd"/>
      <w:r w:rsidRPr="001231E3">
        <w:rPr>
          <w:rFonts w:ascii="Times New Roman" w:hAnsi="Times New Roman"/>
          <w:szCs w:val="24"/>
        </w:rPr>
        <w:t xml:space="preserve"> 1951. Should </w:t>
      </w:r>
      <w:proofErr w:type="spellStart"/>
      <w:r w:rsidRPr="001231E3">
        <w:rPr>
          <w:rFonts w:ascii="Times New Roman" w:hAnsi="Times New Roman"/>
          <w:szCs w:val="24"/>
        </w:rPr>
        <w:t>interp</w:t>
      </w:r>
      <w:proofErr w:type="spellEnd"/>
      <w:r w:rsidRPr="001231E3">
        <w:rPr>
          <w:rFonts w:ascii="Times New Roman" w:hAnsi="Times New Roman"/>
          <w:szCs w:val="24"/>
        </w:rPr>
        <w:t xml:space="preserve"> cave art in terms of hunters. Hooked object is spear thrower with cross handle “as used on Lake Patzcuaro today”. Bird object could be counter-balanced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stabbing implement, or ceremonial staff. Bison can’t be </w:t>
      </w:r>
      <w:proofErr w:type="spellStart"/>
      <w:r w:rsidRPr="001231E3">
        <w:rPr>
          <w:rFonts w:ascii="Times New Roman" w:hAnsi="Times New Roman"/>
          <w:szCs w:val="24"/>
        </w:rPr>
        <w:t>disembowelled</w:t>
      </w:r>
      <w:proofErr w:type="spellEnd"/>
      <w:r w:rsidRPr="001231E3">
        <w:rPr>
          <w:rFonts w:ascii="Times New Roman" w:hAnsi="Times New Roman"/>
          <w:szCs w:val="24"/>
        </w:rPr>
        <w:t xml:space="preserve"> by a wooden spear.</w:t>
      </w:r>
    </w:p>
    <w:p w14:paraId="696CA4FD" w14:textId="77777777" w:rsidR="000B2DD2" w:rsidRPr="001231E3" w:rsidRDefault="000B2DD2" w:rsidP="00437CBB">
      <w:pPr>
        <w:ind w:right="-720"/>
        <w:rPr>
          <w:rFonts w:ascii="Times New Roman" w:hAnsi="Times New Roman"/>
          <w:szCs w:val="24"/>
        </w:rPr>
      </w:pPr>
    </w:p>
    <w:p w14:paraId="08027AD2" w14:textId="77777777" w:rsidR="000B2DD2" w:rsidRPr="001231E3" w:rsidRDefault="000B2DD2" w:rsidP="00437CBB">
      <w:pPr>
        <w:ind w:right="-720"/>
        <w:rPr>
          <w:rFonts w:ascii="Times New Roman" w:hAnsi="Times New Roman"/>
          <w:b/>
          <w:snapToGrid/>
          <w:color w:val="000000"/>
          <w:szCs w:val="24"/>
        </w:rPr>
      </w:pPr>
      <w:r w:rsidRPr="001231E3">
        <w:rPr>
          <w:rFonts w:ascii="Times New Roman" w:hAnsi="Times New Roman"/>
          <w:b/>
          <w:snapToGrid/>
          <w:color w:val="000000"/>
          <w:szCs w:val="24"/>
        </w:rPr>
        <w:t>Burton, Jeffery F.</w:t>
      </w:r>
      <w:r w:rsidRPr="001231E3">
        <w:rPr>
          <w:rFonts w:ascii="Times New Roman" w:hAnsi="Times New Roman"/>
          <w:b/>
          <w:snapToGrid/>
          <w:color w:val="000000"/>
          <w:szCs w:val="24"/>
        </w:rPr>
        <w:tab/>
      </w:r>
      <w:r w:rsidRPr="001231E3">
        <w:rPr>
          <w:rFonts w:ascii="Times New Roman" w:hAnsi="Times New Roman"/>
          <w:b/>
          <w:snapToGrid/>
          <w:color w:val="000000"/>
          <w:szCs w:val="24"/>
        </w:rPr>
        <w:tab/>
      </w:r>
      <w:r w:rsidRPr="001231E3">
        <w:rPr>
          <w:rFonts w:ascii="Times New Roman" w:hAnsi="Times New Roman"/>
          <w:b/>
          <w:snapToGrid/>
          <w:color w:val="000000"/>
          <w:szCs w:val="24"/>
        </w:rPr>
        <w:tab/>
        <w:t>o</w:t>
      </w:r>
    </w:p>
    <w:p w14:paraId="622E75E5" w14:textId="77777777" w:rsidR="000B2DD2" w:rsidRPr="001231E3" w:rsidRDefault="000B2DD2" w:rsidP="00437CBB">
      <w:pPr>
        <w:ind w:right="-720"/>
        <w:rPr>
          <w:rFonts w:ascii="Times New Roman" w:hAnsi="Times New Roman"/>
          <w:snapToGrid/>
          <w:color w:val="000000"/>
          <w:szCs w:val="24"/>
        </w:rPr>
      </w:pPr>
      <w:r w:rsidRPr="001231E3">
        <w:rPr>
          <w:rFonts w:ascii="Times New Roman" w:hAnsi="Times New Roman"/>
          <w:snapToGrid/>
          <w:color w:val="000000"/>
          <w:szCs w:val="24"/>
        </w:rPr>
        <w:t xml:space="preserve">1988 Hunters and the Hunted: The Prehistoric Art of Tom Ketchum Cave. </w:t>
      </w:r>
      <w:r w:rsidRPr="001231E3">
        <w:rPr>
          <w:rFonts w:ascii="Times New Roman" w:hAnsi="Times New Roman"/>
          <w:i/>
          <w:snapToGrid/>
          <w:color w:val="000000"/>
          <w:szCs w:val="24"/>
        </w:rPr>
        <w:t>Kiva</w:t>
      </w:r>
      <w:r w:rsidRPr="001231E3">
        <w:rPr>
          <w:rFonts w:ascii="Times New Roman" w:hAnsi="Times New Roman"/>
          <w:snapToGrid/>
          <w:color w:val="000000"/>
          <w:szCs w:val="24"/>
        </w:rPr>
        <w:t xml:space="preserve"> 53(4): 335-356.</w:t>
      </w:r>
    </w:p>
    <w:p w14:paraId="2B6DC775" w14:textId="77777777" w:rsidR="000B2DD2" w:rsidRPr="001231E3" w:rsidRDefault="000B2DD2" w:rsidP="00437CBB">
      <w:pPr>
        <w:ind w:right="-720"/>
        <w:rPr>
          <w:rFonts w:ascii="Times New Roman" w:hAnsi="Times New Roman"/>
          <w:snapToGrid/>
          <w:color w:val="000000"/>
          <w:szCs w:val="24"/>
        </w:rPr>
      </w:pPr>
    </w:p>
    <w:p w14:paraId="2D89913F" w14:textId="7284E6A7" w:rsidR="000B2DD2" w:rsidRDefault="000B2DD2" w:rsidP="00437CBB">
      <w:pPr>
        <w:ind w:right="-720"/>
        <w:rPr>
          <w:rFonts w:ascii="Times New Roman" w:hAnsi="Times New Roman"/>
          <w:snapToGrid/>
          <w:color w:val="000000"/>
          <w:szCs w:val="24"/>
        </w:rPr>
      </w:pPr>
      <w:proofErr w:type="spellStart"/>
      <w:r w:rsidRPr="001231E3">
        <w:rPr>
          <w:rFonts w:ascii="Times New Roman" w:hAnsi="Times New Roman"/>
          <w:snapToGrid/>
          <w:color w:val="000000"/>
          <w:szCs w:val="24"/>
        </w:rPr>
        <w:t>Pedregosa</w:t>
      </w:r>
      <w:proofErr w:type="spellEnd"/>
      <w:r w:rsidRPr="001231E3">
        <w:rPr>
          <w:rFonts w:ascii="Times New Roman" w:hAnsi="Times New Roman"/>
          <w:snapToGrid/>
          <w:color w:val="000000"/>
          <w:szCs w:val="24"/>
        </w:rPr>
        <w:t xml:space="preserve"> Mts, SE AZ, 200+ simple black elements, not conforming to published styles. Lots of quadrupeds - deer, sheep, dog - some geometrics. A couple “arrows” and bows, one possible atlatl under a quadruped [figure shows line 21 cm long with two small cross bars toward one end - possibly but not definitely an atlatl</w:t>
      </w:r>
      <w:r w:rsidR="00A064C1" w:rsidRPr="001231E3">
        <w:rPr>
          <w:rFonts w:ascii="Times New Roman" w:hAnsi="Times New Roman"/>
          <w:snapToGrid/>
          <w:color w:val="000000"/>
          <w:szCs w:val="24"/>
        </w:rPr>
        <w:t>, especially in absence of other evidence or depictions</w:t>
      </w:r>
      <w:r w:rsidRPr="001231E3">
        <w:rPr>
          <w:rFonts w:ascii="Times New Roman" w:hAnsi="Times New Roman"/>
          <w:snapToGrid/>
          <w:color w:val="000000"/>
          <w:szCs w:val="24"/>
        </w:rPr>
        <w:t xml:space="preserve">]. No temporally diagnostic artifacts. No horses in art, so prehistoric, bow = after 500 </w:t>
      </w:r>
      <w:proofErr w:type="gramStart"/>
      <w:r w:rsidRPr="001231E3">
        <w:rPr>
          <w:rFonts w:ascii="Times New Roman" w:hAnsi="Times New Roman"/>
          <w:snapToGrid/>
          <w:color w:val="000000"/>
          <w:szCs w:val="24"/>
        </w:rPr>
        <w:t>AD</w:t>
      </w:r>
      <w:proofErr w:type="gramEnd"/>
      <w:r w:rsidRPr="001231E3">
        <w:rPr>
          <w:rFonts w:ascii="Times New Roman" w:hAnsi="Times New Roman"/>
          <w:snapToGrid/>
          <w:color w:val="000000"/>
          <w:szCs w:val="24"/>
        </w:rPr>
        <w:t xml:space="preserve">, but </w:t>
      </w:r>
      <w:r w:rsidR="00A064C1" w:rsidRPr="001231E3">
        <w:rPr>
          <w:rFonts w:ascii="Times New Roman" w:hAnsi="Times New Roman"/>
          <w:snapToGrid/>
          <w:color w:val="000000"/>
          <w:szCs w:val="24"/>
        </w:rPr>
        <w:t xml:space="preserve">possible </w:t>
      </w:r>
      <w:r w:rsidRPr="001231E3">
        <w:rPr>
          <w:rFonts w:ascii="Times New Roman" w:hAnsi="Times New Roman"/>
          <w:snapToGrid/>
          <w:color w:val="000000"/>
          <w:szCs w:val="24"/>
        </w:rPr>
        <w:t>atlatl s</w:t>
      </w:r>
      <w:r w:rsidR="00A064C1" w:rsidRPr="001231E3">
        <w:rPr>
          <w:rFonts w:ascii="Times New Roman" w:hAnsi="Times New Roman"/>
          <w:snapToGrid/>
          <w:color w:val="000000"/>
          <w:szCs w:val="24"/>
        </w:rPr>
        <w:t>uggest</w:t>
      </w:r>
      <w:r w:rsidRPr="001231E3">
        <w:rPr>
          <w:rFonts w:ascii="Times New Roman" w:hAnsi="Times New Roman"/>
          <w:snapToGrid/>
          <w:color w:val="000000"/>
          <w:szCs w:val="24"/>
        </w:rPr>
        <w:t>s earlier use.</w:t>
      </w:r>
    </w:p>
    <w:p w14:paraId="6F918DE6" w14:textId="3DFDACDC" w:rsidR="00415AFD" w:rsidRDefault="00415AFD" w:rsidP="00437CBB">
      <w:pPr>
        <w:ind w:right="-720"/>
        <w:rPr>
          <w:rFonts w:ascii="Times New Roman" w:hAnsi="Times New Roman"/>
          <w:snapToGrid/>
          <w:color w:val="000000"/>
          <w:szCs w:val="24"/>
        </w:rPr>
      </w:pPr>
    </w:p>
    <w:p w14:paraId="47DD5AF3" w14:textId="2CC6CE89" w:rsidR="00415AFD" w:rsidRPr="00415AFD" w:rsidRDefault="00415AFD" w:rsidP="00437CBB">
      <w:pPr>
        <w:ind w:right="-720"/>
        <w:rPr>
          <w:rFonts w:ascii="Times New Roman" w:hAnsi="Times New Roman"/>
          <w:b/>
          <w:bCs/>
          <w:snapToGrid/>
          <w:color w:val="000000"/>
          <w:szCs w:val="24"/>
        </w:rPr>
      </w:pPr>
      <w:r w:rsidRPr="00415AFD">
        <w:rPr>
          <w:rFonts w:ascii="Times New Roman" w:hAnsi="Times New Roman"/>
          <w:b/>
          <w:bCs/>
          <w:snapToGrid/>
          <w:color w:val="000000"/>
          <w:szCs w:val="24"/>
        </w:rPr>
        <w:t>Burton, Jeffery F.</w:t>
      </w:r>
      <w:r>
        <w:rPr>
          <w:rFonts w:ascii="Times New Roman" w:hAnsi="Times New Roman"/>
          <w:b/>
          <w:bCs/>
          <w:snapToGrid/>
          <w:color w:val="000000"/>
          <w:szCs w:val="24"/>
        </w:rPr>
        <w:tab/>
      </w:r>
      <w:r>
        <w:rPr>
          <w:rFonts w:ascii="Times New Roman" w:hAnsi="Times New Roman"/>
          <w:b/>
          <w:bCs/>
          <w:snapToGrid/>
          <w:color w:val="000000"/>
          <w:szCs w:val="24"/>
        </w:rPr>
        <w:tab/>
      </w:r>
      <w:r>
        <w:rPr>
          <w:rFonts w:ascii="Times New Roman" w:hAnsi="Times New Roman"/>
          <w:b/>
          <w:bCs/>
          <w:snapToGrid/>
          <w:color w:val="000000"/>
          <w:szCs w:val="24"/>
        </w:rPr>
        <w:tab/>
        <w:t>s</w:t>
      </w:r>
    </w:p>
    <w:p w14:paraId="2B30D225" w14:textId="41F6F52B" w:rsidR="00415AFD" w:rsidRPr="00415AFD" w:rsidRDefault="00415AFD" w:rsidP="00415AFD">
      <w:pPr>
        <w:ind w:right="-720"/>
        <w:rPr>
          <w:rFonts w:ascii="Times New Roman" w:hAnsi="Times New Roman"/>
          <w:snapToGrid/>
          <w:color w:val="000000"/>
          <w:szCs w:val="24"/>
        </w:rPr>
      </w:pPr>
      <w:r>
        <w:rPr>
          <w:rFonts w:ascii="Times New Roman" w:hAnsi="Times New Roman"/>
          <w:snapToGrid/>
          <w:color w:val="000000"/>
          <w:szCs w:val="24"/>
        </w:rPr>
        <w:t xml:space="preserve">2006 </w:t>
      </w:r>
      <w:r w:rsidRPr="00415AFD">
        <w:rPr>
          <w:rFonts w:ascii="Times New Roman" w:hAnsi="Times New Roman"/>
          <w:snapToGrid/>
          <w:color w:val="000000"/>
          <w:szCs w:val="24"/>
        </w:rPr>
        <w:t>Late Pueblo Iconography in</w:t>
      </w:r>
      <w:r>
        <w:rPr>
          <w:rFonts w:ascii="Times New Roman" w:hAnsi="Times New Roman"/>
          <w:snapToGrid/>
          <w:color w:val="000000"/>
          <w:szCs w:val="24"/>
        </w:rPr>
        <w:t xml:space="preserve"> </w:t>
      </w:r>
      <w:r w:rsidRPr="00415AFD">
        <w:rPr>
          <w:rFonts w:ascii="Times New Roman" w:hAnsi="Times New Roman"/>
          <w:snapToGrid/>
          <w:color w:val="000000"/>
          <w:szCs w:val="24"/>
        </w:rPr>
        <w:t>Petrified Forest Rock Art:</w:t>
      </w:r>
      <w:r>
        <w:rPr>
          <w:rFonts w:ascii="Times New Roman" w:hAnsi="Times New Roman"/>
          <w:snapToGrid/>
          <w:color w:val="000000"/>
          <w:szCs w:val="24"/>
        </w:rPr>
        <w:t xml:space="preserve"> </w:t>
      </w:r>
      <w:r w:rsidRPr="00415AFD">
        <w:rPr>
          <w:rFonts w:ascii="Times New Roman" w:hAnsi="Times New Roman"/>
          <w:snapToGrid/>
          <w:color w:val="000000"/>
          <w:szCs w:val="24"/>
        </w:rPr>
        <w:t>Implications for the Origin</w:t>
      </w:r>
    </w:p>
    <w:p w14:paraId="33E61CE4" w14:textId="000A99D0" w:rsidR="00415AFD" w:rsidRDefault="00415AFD" w:rsidP="00415AFD">
      <w:pPr>
        <w:ind w:right="-720"/>
        <w:rPr>
          <w:rFonts w:ascii="Times New Roman" w:hAnsi="Times New Roman"/>
          <w:snapToGrid/>
          <w:color w:val="000000"/>
          <w:szCs w:val="24"/>
        </w:rPr>
      </w:pPr>
      <w:r w:rsidRPr="00415AFD">
        <w:rPr>
          <w:rFonts w:ascii="Times New Roman" w:hAnsi="Times New Roman"/>
          <w:snapToGrid/>
          <w:color w:val="000000"/>
          <w:szCs w:val="24"/>
        </w:rPr>
        <w:t>and Development of the</w:t>
      </w:r>
      <w:r>
        <w:rPr>
          <w:rFonts w:ascii="Times New Roman" w:hAnsi="Times New Roman"/>
          <w:snapToGrid/>
          <w:color w:val="000000"/>
          <w:szCs w:val="24"/>
        </w:rPr>
        <w:t xml:space="preserve"> </w:t>
      </w:r>
      <w:r w:rsidRPr="00415AFD">
        <w:rPr>
          <w:rFonts w:ascii="Times New Roman" w:hAnsi="Times New Roman"/>
          <w:snapToGrid/>
          <w:color w:val="000000"/>
          <w:szCs w:val="24"/>
        </w:rPr>
        <w:t>Kachina Cult</w:t>
      </w:r>
      <w:r>
        <w:rPr>
          <w:rFonts w:ascii="Times New Roman" w:hAnsi="Times New Roman"/>
          <w:snapToGrid/>
          <w:color w:val="000000"/>
          <w:szCs w:val="24"/>
        </w:rPr>
        <w:t xml:space="preserve">. </w:t>
      </w:r>
      <w:r w:rsidRPr="00415AFD">
        <w:rPr>
          <w:rFonts w:ascii="Times New Roman" w:hAnsi="Times New Roman"/>
          <w:snapToGrid/>
          <w:color w:val="000000"/>
          <w:szCs w:val="24"/>
        </w:rPr>
        <w:t>1994 IRAC Proceedings, Rock Art-World Heritage,</w:t>
      </w:r>
      <w:r>
        <w:rPr>
          <w:rFonts w:ascii="Times New Roman" w:hAnsi="Times New Roman"/>
          <w:snapToGrid/>
          <w:color w:val="000000"/>
          <w:szCs w:val="24"/>
        </w:rPr>
        <w:t xml:space="preserve"> e</w:t>
      </w:r>
      <w:r w:rsidRPr="00415AFD">
        <w:rPr>
          <w:rFonts w:ascii="Times New Roman" w:hAnsi="Times New Roman"/>
          <w:snapToGrid/>
          <w:color w:val="000000"/>
          <w:szCs w:val="24"/>
        </w:rPr>
        <w:t>ditors F.&amp; A.J. Bock, American Rock Art Research Association, 2006, pp. 261-272</w:t>
      </w:r>
      <w:r>
        <w:rPr>
          <w:rFonts w:ascii="Times New Roman" w:hAnsi="Times New Roman"/>
          <w:snapToGrid/>
          <w:color w:val="000000"/>
          <w:szCs w:val="24"/>
        </w:rPr>
        <w:t xml:space="preserve">. </w:t>
      </w:r>
      <w:hyperlink r:id="rId46" w:history="1">
        <w:r w:rsidRPr="00A71AD7">
          <w:rPr>
            <w:rStyle w:val="Hyperlink"/>
            <w:rFonts w:ascii="Times New Roman" w:hAnsi="Times New Roman"/>
            <w:snapToGrid/>
            <w:szCs w:val="24"/>
          </w:rPr>
          <w:t>https://www.academia.edu/12130426/Late_Pueblo_Iconography_in_Petrified_Forest_Rock_Art_Implications_for_the_Origin_and_Development_of_the_Kachina_Cult</w:t>
        </w:r>
      </w:hyperlink>
    </w:p>
    <w:p w14:paraId="0C2628D5" w14:textId="79FEDA36" w:rsidR="00415AFD" w:rsidRDefault="00415AFD" w:rsidP="00415AFD">
      <w:pPr>
        <w:ind w:right="-720"/>
        <w:rPr>
          <w:rFonts w:ascii="Times New Roman" w:hAnsi="Times New Roman"/>
          <w:snapToGrid/>
          <w:color w:val="000000"/>
          <w:szCs w:val="24"/>
        </w:rPr>
      </w:pPr>
    </w:p>
    <w:p w14:paraId="1216A404" w14:textId="3F1B7DD2" w:rsidR="00BA7634" w:rsidRDefault="00415AFD" w:rsidP="00415AFD">
      <w:pPr>
        <w:ind w:right="-720"/>
        <w:rPr>
          <w:rFonts w:ascii="Times New Roman" w:hAnsi="Times New Roman"/>
          <w:snapToGrid/>
          <w:color w:val="000000"/>
          <w:szCs w:val="24"/>
        </w:rPr>
      </w:pPr>
      <w:r>
        <w:rPr>
          <w:rFonts w:ascii="Times New Roman" w:hAnsi="Times New Roman"/>
          <w:snapToGrid/>
          <w:color w:val="000000"/>
          <w:szCs w:val="24"/>
        </w:rPr>
        <w:t xml:space="preserve">Anthropomorphs with stick with hook appear in the few Archaic </w:t>
      </w:r>
      <w:proofErr w:type="spellStart"/>
      <w:r>
        <w:rPr>
          <w:rFonts w:ascii="Times New Roman" w:hAnsi="Times New Roman"/>
          <w:snapToGrid/>
          <w:color w:val="000000"/>
          <w:szCs w:val="24"/>
        </w:rPr>
        <w:t>petros</w:t>
      </w:r>
      <w:proofErr w:type="spellEnd"/>
      <w:r>
        <w:rPr>
          <w:rFonts w:ascii="Times New Roman" w:hAnsi="Times New Roman"/>
          <w:snapToGrid/>
          <w:color w:val="000000"/>
          <w:szCs w:val="24"/>
        </w:rPr>
        <w:t xml:space="preserve">, may be atlatls. </w:t>
      </w:r>
      <w:proofErr w:type="spellStart"/>
      <w:r>
        <w:rPr>
          <w:rFonts w:ascii="Times New Roman" w:hAnsi="Times New Roman"/>
          <w:snapToGrid/>
          <w:color w:val="000000"/>
          <w:szCs w:val="24"/>
        </w:rPr>
        <w:t>Basketmaker</w:t>
      </w:r>
      <w:proofErr w:type="spellEnd"/>
      <w:r>
        <w:rPr>
          <w:rFonts w:ascii="Times New Roman" w:hAnsi="Times New Roman"/>
          <w:snapToGrid/>
          <w:color w:val="000000"/>
          <w:szCs w:val="24"/>
        </w:rPr>
        <w:t xml:space="preserve"> sites with 5-15 </w:t>
      </w:r>
      <w:proofErr w:type="spellStart"/>
      <w:r>
        <w:rPr>
          <w:rFonts w:ascii="Times New Roman" w:hAnsi="Times New Roman"/>
          <w:snapToGrid/>
          <w:color w:val="000000"/>
          <w:szCs w:val="24"/>
        </w:rPr>
        <w:t>pithouses</w:t>
      </w:r>
      <w:proofErr w:type="spellEnd"/>
      <w:r>
        <w:rPr>
          <w:rFonts w:ascii="Times New Roman" w:hAnsi="Times New Roman"/>
          <w:snapToGrid/>
          <w:color w:val="000000"/>
          <w:szCs w:val="24"/>
        </w:rPr>
        <w:t xml:space="preserve"> but no rock art attributed to this period.</w:t>
      </w:r>
      <w:r w:rsidR="00BA7634">
        <w:rPr>
          <w:rFonts w:ascii="Times New Roman" w:hAnsi="Times New Roman"/>
          <w:snapToGrid/>
          <w:color w:val="000000"/>
          <w:szCs w:val="24"/>
        </w:rPr>
        <w:t xml:space="preserve"> Early Pueblo art common. P IV art with new elements including kachinas, mostly just round head with sometimes identifiable features. 2 large PIV sites, Puerco Ruin, Stone </w:t>
      </w:r>
    </w:p>
    <w:p w14:paraId="3AB3776B" w14:textId="1CF16A29" w:rsidR="00BA7634" w:rsidRDefault="00BA7634" w:rsidP="00415AFD">
      <w:pPr>
        <w:ind w:right="-720"/>
        <w:rPr>
          <w:rFonts w:ascii="Times New Roman" w:hAnsi="Times New Roman"/>
          <w:snapToGrid/>
          <w:color w:val="000000"/>
          <w:szCs w:val="24"/>
        </w:rPr>
      </w:pPr>
      <w:r>
        <w:rPr>
          <w:rFonts w:ascii="Times New Roman" w:hAnsi="Times New Roman"/>
          <w:snapToGrid/>
          <w:color w:val="000000"/>
          <w:szCs w:val="24"/>
        </w:rPr>
        <w:t xml:space="preserve">Axe Pueblo, each with cluster of rock art but different. </w:t>
      </w:r>
      <w:proofErr w:type="gramStart"/>
      <w:r>
        <w:rPr>
          <w:rFonts w:ascii="Times New Roman" w:hAnsi="Times New Roman"/>
          <w:snapToGrid/>
          <w:color w:val="000000"/>
          <w:szCs w:val="24"/>
        </w:rPr>
        <w:t>E.g.</w:t>
      </w:r>
      <w:proofErr w:type="gramEnd"/>
      <w:r>
        <w:rPr>
          <w:rFonts w:ascii="Times New Roman" w:hAnsi="Times New Roman"/>
          <w:snapToGrid/>
          <w:color w:val="000000"/>
          <w:szCs w:val="24"/>
        </w:rPr>
        <w:t xml:space="preserve"> PR has katsina with toothed beaks, prob ogres, maybe indigenous development there.</w:t>
      </w:r>
    </w:p>
    <w:p w14:paraId="42516504" w14:textId="479D17DB" w:rsidR="00432DA8" w:rsidRDefault="00432DA8" w:rsidP="00437CBB">
      <w:pPr>
        <w:ind w:right="-720"/>
        <w:rPr>
          <w:rFonts w:ascii="Times New Roman" w:hAnsi="Times New Roman"/>
          <w:snapToGrid/>
          <w:color w:val="000000"/>
          <w:szCs w:val="24"/>
        </w:rPr>
      </w:pPr>
    </w:p>
    <w:p w14:paraId="70A8F862" w14:textId="09C94BD2" w:rsidR="00432DA8" w:rsidRPr="00432DA8" w:rsidRDefault="00432DA8" w:rsidP="00437CBB">
      <w:pPr>
        <w:ind w:right="-720"/>
        <w:rPr>
          <w:rFonts w:ascii="Times New Roman" w:hAnsi="Times New Roman"/>
          <w:b/>
          <w:snapToGrid/>
          <w:color w:val="000000"/>
          <w:szCs w:val="24"/>
        </w:rPr>
      </w:pPr>
      <w:r w:rsidRPr="00432DA8">
        <w:rPr>
          <w:rFonts w:ascii="Times New Roman" w:hAnsi="Times New Roman"/>
          <w:b/>
          <w:snapToGrid/>
          <w:color w:val="000000"/>
          <w:szCs w:val="24"/>
        </w:rPr>
        <w:t>Buscaroli, Giulia</w:t>
      </w:r>
      <w:r>
        <w:rPr>
          <w:rFonts w:ascii="Times New Roman" w:hAnsi="Times New Roman"/>
          <w:b/>
          <w:snapToGrid/>
          <w:color w:val="000000"/>
          <w:szCs w:val="24"/>
        </w:rPr>
        <w:tab/>
      </w:r>
      <w:r>
        <w:rPr>
          <w:rFonts w:ascii="Times New Roman" w:hAnsi="Times New Roman"/>
          <w:b/>
          <w:snapToGrid/>
          <w:color w:val="000000"/>
          <w:szCs w:val="24"/>
        </w:rPr>
        <w:tab/>
      </w:r>
      <w:r>
        <w:rPr>
          <w:rFonts w:ascii="Times New Roman" w:hAnsi="Times New Roman"/>
          <w:b/>
          <w:snapToGrid/>
          <w:color w:val="000000"/>
          <w:szCs w:val="24"/>
        </w:rPr>
        <w:tab/>
      </w:r>
      <w:proofErr w:type="spellStart"/>
      <w:proofErr w:type="gramStart"/>
      <w:r>
        <w:rPr>
          <w:rFonts w:ascii="Times New Roman" w:hAnsi="Times New Roman"/>
          <w:b/>
          <w:snapToGrid/>
          <w:color w:val="000000"/>
          <w:szCs w:val="24"/>
        </w:rPr>
        <w:t>p,x</w:t>
      </w:r>
      <w:proofErr w:type="spellEnd"/>
      <w:proofErr w:type="gramEnd"/>
    </w:p>
    <w:p w14:paraId="342A5DF6" w14:textId="5E0C4358" w:rsidR="00432DA8" w:rsidRDefault="00432DA8" w:rsidP="00437CBB">
      <w:pPr>
        <w:ind w:right="-720"/>
        <w:rPr>
          <w:rFonts w:ascii="Times New Roman" w:hAnsi="Times New Roman"/>
          <w:snapToGrid/>
          <w:color w:val="000000"/>
          <w:szCs w:val="24"/>
        </w:rPr>
      </w:pPr>
      <w:r>
        <w:rPr>
          <w:rFonts w:ascii="Times New Roman" w:hAnsi="Times New Roman"/>
          <w:snapToGrid/>
          <w:color w:val="000000"/>
          <w:szCs w:val="24"/>
        </w:rPr>
        <w:t xml:space="preserve">2017 A new iconographic analysis of the two Mesoamerican dart-throwers of the Museum of Anthropology and Ethnology of Florence. </w:t>
      </w:r>
      <w:proofErr w:type="spellStart"/>
      <w:r w:rsidRPr="00432DA8">
        <w:rPr>
          <w:rFonts w:ascii="Times New Roman" w:hAnsi="Times New Roman"/>
          <w:i/>
          <w:snapToGrid/>
          <w:color w:val="000000"/>
          <w:szCs w:val="24"/>
        </w:rPr>
        <w:t>Archivio</w:t>
      </w:r>
      <w:proofErr w:type="spellEnd"/>
      <w:r w:rsidRPr="00432DA8">
        <w:rPr>
          <w:rFonts w:ascii="Times New Roman" w:hAnsi="Times New Roman"/>
          <w:i/>
          <w:snapToGrid/>
          <w:color w:val="000000"/>
          <w:szCs w:val="24"/>
        </w:rPr>
        <w:t xml:space="preserve"> per </w:t>
      </w:r>
      <w:proofErr w:type="spellStart"/>
      <w:r w:rsidRPr="00432DA8">
        <w:rPr>
          <w:rFonts w:ascii="Times New Roman" w:hAnsi="Times New Roman"/>
          <w:i/>
          <w:snapToGrid/>
          <w:color w:val="000000"/>
          <w:szCs w:val="24"/>
        </w:rPr>
        <w:t>L’Antropologia</w:t>
      </w:r>
      <w:proofErr w:type="spellEnd"/>
      <w:r w:rsidRPr="00432DA8">
        <w:rPr>
          <w:rFonts w:ascii="Times New Roman" w:hAnsi="Times New Roman"/>
          <w:i/>
          <w:snapToGrid/>
          <w:color w:val="000000"/>
          <w:szCs w:val="24"/>
        </w:rPr>
        <w:t xml:space="preserve"> e la </w:t>
      </w:r>
      <w:proofErr w:type="spellStart"/>
      <w:r w:rsidRPr="00432DA8">
        <w:rPr>
          <w:rFonts w:ascii="Times New Roman" w:hAnsi="Times New Roman"/>
          <w:i/>
          <w:snapToGrid/>
          <w:color w:val="000000"/>
          <w:szCs w:val="24"/>
        </w:rPr>
        <w:t>Etnologia</w:t>
      </w:r>
      <w:proofErr w:type="spellEnd"/>
      <w:r>
        <w:rPr>
          <w:rFonts w:ascii="Times New Roman" w:hAnsi="Times New Roman"/>
          <w:snapToGrid/>
          <w:color w:val="000000"/>
          <w:szCs w:val="24"/>
        </w:rPr>
        <w:t xml:space="preserve"> 147: 33-52.</w:t>
      </w:r>
    </w:p>
    <w:p w14:paraId="17807DE2" w14:textId="376A04B2" w:rsidR="00432DA8" w:rsidRDefault="00432DA8" w:rsidP="00437CBB">
      <w:pPr>
        <w:ind w:right="-720"/>
        <w:rPr>
          <w:rFonts w:ascii="Times New Roman" w:hAnsi="Times New Roman"/>
          <w:snapToGrid/>
          <w:color w:val="000000"/>
          <w:szCs w:val="24"/>
        </w:rPr>
      </w:pPr>
    </w:p>
    <w:p w14:paraId="7942DFFA" w14:textId="13DA6577" w:rsidR="00432DA8" w:rsidRDefault="00432DA8" w:rsidP="00437CBB">
      <w:pPr>
        <w:ind w:right="-720"/>
        <w:rPr>
          <w:rFonts w:ascii="Times New Roman" w:hAnsi="Times New Roman"/>
          <w:szCs w:val="24"/>
        </w:rPr>
      </w:pPr>
      <w:proofErr w:type="gramStart"/>
      <w:r>
        <w:rPr>
          <w:rFonts w:ascii="Times New Roman" w:hAnsi="Times New Roman"/>
          <w:szCs w:val="24"/>
        </w:rPr>
        <w:t>The two Florence atlatls</w:t>
      </w:r>
      <w:r w:rsidR="00BB7FD4">
        <w:rPr>
          <w:rFonts w:ascii="Times New Roman" w:hAnsi="Times New Roman"/>
          <w:szCs w:val="24"/>
        </w:rPr>
        <w:t>,</w:t>
      </w:r>
      <w:proofErr w:type="gramEnd"/>
      <w:r w:rsidR="00BB7FD4">
        <w:rPr>
          <w:rFonts w:ascii="Times New Roman" w:hAnsi="Times New Roman"/>
          <w:szCs w:val="24"/>
        </w:rPr>
        <w:t xml:space="preserve"> carved and gilded</w:t>
      </w:r>
      <w:r>
        <w:rPr>
          <w:rFonts w:ascii="Times New Roman" w:hAnsi="Times New Roman"/>
          <w:szCs w:val="24"/>
        </w:rPr>
        <w:t xml:space="preserve"> [see Bushnell below] 8039 (double) and 8040. Bought from a Mr. Tosi in 1902 “from an ancient family whose name he refuses to disclose.” In box dated to 16-17</w:t>
      </w:r>
      <w:r w:rsidRPr="00432DA8">
        <w:rPr>
          <w:rFonts w:ascii="Times New Roman" w:hAnsi="Times New Roman"/>
          <w:szCs w:val="24"/>
          <w:vertAlign w:val="superscript"/>
        </w:rPr>
        <w:t>th</w:t>
      </w:r>
      <w:r>
        <w:rPr>
          <w:rFonts w:ascii="Times New Roman" w:hAnsi="Times New Roman"/>
          <w:szCs w:val="24"/>
        </w:rPr>
        <w:t xml:space="preserve"> century. Possibly Zani or Medici collections acquired by Pope Clement VII in 1500s.</w:t>
      </w:r>
      <w:r w:rsidR="00B20000">
        <w:rPr>
          <w:rFonts w:ascii="Times New Roman" w:hAnsi="Times New Roman"/>
          <w:szCs w:val="24"/>
        </w:rPr>
        <w:t xml:space="preserve"> Oak? </w:t>
      </w:r>
      <w:r w:rsidR="00BB7FD4">
        <w:rPr>
          <w:rFonts w:ascii="Times New Roman" w:hAnsi="Times New Roman"/>
          <w:szCs w:val="24"/>
        </w:rPr>
        <w:t xml:space="preserve">[They can’t really tell, = dark hardwood]. </w:t>
      </w:r>
      <w:r w:rsidR="00B20000">
        <w:rPr>
          <w:rFonts w:ascii="Times New Roman" w:hAnsi="Times New Roman"/>
          <w:szCs w:val="24"/>
        </w:rPr>
        <w:t>Traces from tying on finger loops which are missing.</w:t>
      </w:r>
    </w:p>
    <w:p w14:paraId="0EF1F609" w14:textId="44F6F794" w:rsidR="00B20000" w:rsidRDefault="00B20000" w:rsidP="00437CBB">
      <w:pPr>
        <w:ind w:right="-720"/>
        <w:rPr>
          <w:rFonts w:ascii="Times New Roman" w:hAnsi="Times New Roman"/>
          <w:szCs w:val="24"/>
        </w:rPr>
      </w:pPr>
      <w:r>
        <w:rPr>
          <w:rFonts w:ascii="Times New Roman" w:hAnsi="Times New Roman"/>
          <w:szCs w:val="24"/>
        </w:rPr>
        <w:tab/>
        <w:t>8039 2 hooks + grooves. Hooks carved with human figures: a descending warrior/</w:t>
      </w:r>
      <w:proofErr w:type="gramStart"/>
      <w:r>
        <w:rPr>
          <w:rFonts w:ascii="Times New Roman" w:hAnsi="Times New Roman"/>
          <w:szCs w:val="24"/>
        </w:rPr>
        <w:t>god</w:t>
      </w:r>
      <w:proofErr w:type="gramEnd"/>
      <w:r>
        <w:rPr>
          <w:rFonts w:ascii="Times New Roman" w:hAnsi="Times New Roman"/>
          <w:szCs w:val="24"/>
        </w:rPr>
        <w:t xml:space="preserve"> and standing lord with alligator headdress. 1 groove w chevrons, 1 with lattice. Dual meaning – sky (deity and chevron) vs earthly authority (lord and mat), and ref to a Mixtec myth.</w:t>
      </w:r>
      <w:r w:rsidR="00A81EC0">
        <w:rPr>
          <w:rFonts w:ascii="Times New Roman" w:hAnsi="Times New Roman"/>
          <w:szCs w:val="24"/>
        </w:rPr>
        <w:t xml:space="preserve"> Underside has 7 sequential scenes</w:t>
      </w:r>
      <w:r w:rsidR="00BB7FD4">
        <w:rPr>
          <w:rFonts w:ascii="Times New Roman" w:hAnsi="Times New Roman"/>
          <w:szCs w:val="24"/>
        </w:rPr>
        <w:t xml:space="preserve"> including sacrifice, serpents + eagles, possibly birth and marriage – whole could reflect commission by a ruler, showing his sacred origins, ritual ability, and political legitimacy.</w:t>
      </w:r>
    </w:p>
    <w:p w14:paraId="5184C860" w14:textId="2329E9B4" w:rsidR="00BB7FD4" w:rsidRDefault="00BB7FD4" w:rsidP="00437CBB">
      <w:pPr>
        <w:ind w:right="-720"/>
        <w:rPr>
          <w:rFonts w:ascii="Times New Roman" w:hAnsi="Times New Roman"/>
          <w:szCs w:val="24"/>
        </w:rPr>
      </w:pPr>
      <w:r>
        <w:rPr>
          <w:rFonts w:ascii="Times New Roman" w:hAnsi="Times New Roman"/>
          <w:szCs w:val="24"/>
        </w:rPr>
        <w:tab/>
        <w:t xml:space="preserve">8040 </w:t>
      </w:r>
      <w:r w:rsidR="00CD29A2">
        <w:rPr>
          <w:rFonts w:ascii="Times New Roman" w:hAnsi="Times New Roman"/>
          <w:szCs w:val="24"/>
        </w:rPr>
        <w:t xml:space="preserve">sim images to 4121 in </w:t>
      </w:r>
      <w:proofErr w:type="spellStart"/>
      <w:r w:rsidR="00CD29A2">
        <w:rPr>
          <w:rFonts w:ascii="Times New Roman" w:hAnsi="Times New Roman"/>
          <w:szCs w:val="24"/>
        </w:rPr>
        <w:t>Pigorini</w:t>
      </w:r>
      <w:proofErr w:type="spellEnd"/>
      <w:r w:rsidR="00CD29A2">
        <w:rPr>
          <w:rFonts w:ascii="Times New Roman" w:hAnsi="Times New Roman"/>
          <w:szCs w:val="24"/>
        </w:rPr>
        <w:t xml:space="preserve"> Museum, which is considered forgery by Beyer, but more likely </w:t>
      </w:r>
      <w:proofErr w:type="spellStart"/>
      <w:r w:rsidR="00CD29A2">
        <w:rPr>
          <w:rFonts w:ascii="Times New Roman" w:hAnsi="Times New Roman"/>
          <w:szCs w:val="24"/>
        </w:rPr>
        <w:t>signif</w:t>
      </w:r>
      <w:proofErr w:type="spellEnd"/>
      <w:r w:rsidR="00CD29A2">
        <w:rPr>
          <w:rFonts w:ascii="Times New Roman" w:hAnsi="Times New Roman"/>
          <w:szCs w:val="24"/>
        </w:rPr>
        <w:t xml:space="preserve"> differences suggest both authentic and possibly following the same model. Two small holes at distal end could have held feathers. Upper face carved along each side of </w:t>
      </w:r>
      <w:proofErr w:type="spellStart"/>
      <w:r w:rsidR="00CD29A2">
        <w:rPr>
          <w:rFonts w:ascii="Times New Roman" w:hAnsi="Times New Roman"/>
          <w:szCs w:val="24"/>
        </w:rPr>
        <w:t>hook+groove</w:t>
      </w:r>
      <w:proofErr w:type="spellEnd"/>
      <w:r w:rsidR="00CD29A2">
        <w:rPr>
          <w:rFonts w:ascii="Times New Roman" w:hAnsi="Times New Roman"/>
          <w:szCs w:val="24"/>
        </w:rPr>
        <w:t xml:space="preserve">. War on one side with deer = captive for sacrifice, ritual (sacrifice) on other. Most figures flying, relating to </w:t>
      </w:r>
      <w:proofErr w:type="spellStart"/>
      <w:r w:rsidR="00CD29A2">
        <w:rPr>
          <w:rFonts w:ascii="Times New Roman" w:hAnsi="Times New Roman"/>
          <w:szCs w:val="24"/>
        </w:rPr>
        <w:t>Voladores</w:t>
      </w:r>
      <w:proofErr w:type="spellEnd"/>
      <w:r w:rsidR="00837E5F">
        <w:rPr>
          <w:rFonts w:ascii="Times New Roman" w:hAnsi="Times New Roman"/>
          <w:szCs w:val="24"/>
        </w:rPr>
        <w:t>. Serpents twisted with warriors. Under side series of figures: Sun God holding darts + shield and atlatl held to his mouth; female Rain God impersonator on scaffold with 2 darts in her sides; Owl date glyph, Serpent date glyph; ball court scene, offering arrow with blood of victim to Earth</w:t>
      </w:r>
      <w:r w:rsidR="002D4FC1">
        <w:rPr>
          <w:rFonts w:ascii="Times New Roman" w:hAnsi="Times New Roman"/>
          <w:szCs w:val="24"/>
        </w:rPr>
        <w:t xml:space="preserve">; 2 figures armed with atlatls, darts, shields (prob part of sacrifice above); lord seated in temple holding 2 arrows [looks like one dart on atlatl to me]; heart sacrifice; skeletal eagle or </w:t>
      </w:r>
      <w:proofErr w:type="spellStart"/>
      <w:r w:rsidR="002D4FC1">
        <w:rPr>
          <w:rFonts w:ascii="Times New Roman" w:hAnsi="Times New Roman"/>
          <w:szCs w:val="24"/>
        </w:rPr>
        <w:t>Itzpapalotl</w:t>
      </w:r>
      <w:proofErr w:type="spellEnd"/>
      <w:r w:rsidR="002D4FC1">
        <w:rPr>
          <w:rFonts w:ascii="Times New Roman" w:hAnsi="Times New Roman"/>
          <w:szCs w:val="24"/>
        </w:rPr>
        <w:t xml:space="preserve"> deity who keeps sun moving; open-mouthed Earth Monster. Perhaps commission by ruler to commemorate a ritual war and subsequent </w:t>
      </w:r>
      <w:r w:rsidR="002D4FC1">
        <w:rPr>
          <w:rFonts w:ascii="Times New Roman" w:hAnsi="Times New Roman"/>
          <w:szCs w:val="24"/>
        </w:rPr>
        <w:lastRenderedPageBreak/>
        <w:t>ceremony.</w:t>
      </w:r>
    </w:p>
    <w:p w14:paraId="19F76547" w14:textId="41BB5B13" w:rsidR="002D4FC1" w:rsidRPr="001231E3" w:rsidRDefault="002D4FC1" w:rsidP="00437CBB">
      <w:pPr>
        <w:ind w:right="-720"/>
        <w:rPr>
          <w:rFonts w:ascii="Times New Roman" w:hAnsi="Times New Roman"/>
          <w:szCs w:val="24"/>
        </w:rPr>
      </w:pPr>
      <w:r>
        <w:rPr>
          <w:rFonts w:ascii="Times New Roman" w:hAnsi="Times New Roman"/>
          <w:szCs w:val="24"/>
        </w:rPr>
        <w:tab/>
        <w:t xml:space="preserve">Iconography suggests made in SW </w:t>
      </w:r>
      <w:proofErr w:type="spellStart"/>
      <w:r>
        <w:rPr>
          <w:rFonts w:ascii="Times New Roman" w:hAnsi="Times New Roman"/>
          <w:szCs w:val="24"/>
        </w:rPr>
        <w:t>MesoAm</w:t>
      </w:r>
      <w:proofErr w:type="spellEnd"/>
      <w:r>
        <w:rPr>
          <w:rFonts w:ascii="Times New Roman" w:hAnsi="Times New Roman"/>
          <w:szCs w:val="24"/>
        </w:rPr>
        <w:t>, Puebla, Oaxaca, Guerrero.</w:t>
      </w:r>
      <w:r w:rsidR="00544526">
        <w:rPr>
          <w:rFonts w:ascii="Times New Roman" w:hAnsi="Times New Roman"/>
          <w:szCs w:val="24"/>
        </w:rPr>
        <w:t xml:space="preserve"> Probably Mixtec. Archaic conventions, Trapeze-Ray datable 1000-1300 AD, but Post Classic. [Dating conclusions not clear – need C14!] Probably functional, not just ritual, tried replicas with Don Slater at Andover Peabody Mus. </w:t>
      </w:r>
    </w:p>
    <w:p w14:paraId="1195EB24" w14:textId="77777777" w:rsidR="0084165A" w:rsidRPr="001231E3" w:rsidRDefault="0084165A" w:rsidP="00437CBB">
      <w:pPr>
        <w:ind w:right="-720"/>
        <w:rPr>
          <w:rFonts w:ascii="Times New Roman" w:hAnsi="Times New Roman"/>
          <w:szCs w:val="24"/>
        </w:rPr>
      </w:pPr>
    </w:p>
    <w:p w14:paraId="3F6A81F8"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Bushnell, D.I.</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408E247" w14:textId="77777777" w:rsidR="0084165A" w:rsidRPr="001231E3" w:rsidRDefault="00AB55B2" w:rsidP="00437CBB">
      <w:pPr>
        <w:ind w:right="-720"/>
        <w:rPr>
          <w:rFonts w:ascii="Times New Roman" w:hAnsi="Times New Roman"/>
          <w:szCs w:val="24"/>
        </w:rPr>
      </w:pPr>
      <w:r w:rsidRPr="001231E3">
        <w:rPr>
          <w:rFonts w:ascii="Times New Roman" w:hAnsi="Times New Roman"/>
          <w:szCs w:val="24"/>
        </w:rPr>
        <w:t>1905</w:t>
      </w:r>
      <w:r w:rsidR="0084165A" w:rsidRPr="001231E3">
        <w:rPr>
          <w:rFonts w:ascii="Times New Roman" w:hAnsi="Times New Roman"/>
          <w:szCs w:val="24"/>
        </w:rPr>
        <w:t xml:space="preserve"> Two Ancient Mexican Atlatls. </w:t>
      </w:r>
      <w:r w:rsidR="0084165A" w:rsidRPr="001231E3">
        <w:rPr>
          <w:rFonts w:ascii="Times New Roman" w:hAnsi="Times New Roman"/>
          <w:i/>
          <w:szCs w:val="24"/>
        </w:rPr>
        <w:t>American Anthropologist</w:t>
      </w:r>
      <w:r w:rsidR="0084165A" w:rsidRPr="001231E3">
        <w:rPr>
          <w:rFonts w:ascii="Times New Roman" w:hAnsi="Times New Roman"/>
          <w:szCs w:val="24"/>
        </w:rPr>
        <w:t xml:space="preserve"> 7:218</w:t>
      </w:r>
      <w:r w:rsidR="0084165A" w:rsidRPr="001231E3">
        <w:rPr>
          <w:rFonts w:ascii="Times New Roman" w:hAnsi="Times New Roman"/>
          <w:szCs w:val="24"/>
        </w:rPr>
        <w:noBreakHyphen/>
        <w:t>221.</w:t>
      </w:r>
    </w:p>
    <w:p w14:paraId="13DDC02C" w14:textId="77777777" w:rsidR="0084165A" w:rsidRPr="001231E3" w:rsidRDefault="0084165A" w:rsidP="00437CBB">
      <w:pPr>
        <w:ind w:right="-720"/>
        <w:rPr>
          <w:rFonts w:ascii="Times New Roman" w:hAnsi="Times New Roman"/>
          <w:szCs w:val="24"/>
        </w:rPr>
      </w:pPr>
    </w:p>
    <w:p w14:paraId="3D220D8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In Italy, probably from Cortez. Highly ornamented, gold-coated, non</w:t>
      </w:r>
      <w:r w:rsidRPr="001231E3">
        <w:rPr>
          <w:rFonts w:ascii="Times New Roman" w:hAnsi="Times New Roman"/>
          <w:szCs w:val="24"/>
        </w:rPr>
        <w:noBreakHyphen/>
        <w:t>functional? One is odd double atlatl [is this symbolic rather than practical?]. Both straight, inflexible shaft with groove and integral hook, no evidence of loops which they should have. L = 605 and 575 mm. [No discussion of iconography]</w:t>
      </w:r>
    </w:p>
    <w:p w14:paraId="5E6EFBEB" w14:textId="77777777" w:rsidR="00F21D6E" w:rsidRPr="001231E3" w:rsidRDefault="00F21D6E" w:rsidP="00437CBB">
      <w:pPr>
        <w:ind w:right="-720"/>
        <w:rPr>
          <w:rFonts w:ascii="Times New Roman" w:hAnsi="Times New Roman"/>
          <w:szCs w:val="24"/>
        </w:rPr>
      </w:pPr>
    </w:p>
    <w:p w14:paraId="62C33F76" w14:textId="77777777" w:rsidR="00F21D6E" w:rsidRPr="001231E3" w:rsidRDefault="00F21D6E" w:rsidP="00437CBB">
      <w:pPr>
        <w:ind w:right="-720"/>
        <w:rPr>
          <w:rFonts w:ascii="Times New Roman" w:hAnsi="Times New Roman"/>
          <w:b/>
          <w:szCs w:val="24"/>
        </w:rPr>
      </w:pPr>
      <w:r w:rsidRPr="001231E3">
        <w:rPr>
          <w:rFonts w:ascii="Times New Roman" w:hAnsi="Times New Roman"/>
          <w:b/>
          <w:szCs w:val="24"/>
        </w:rPr>
        <w:t>Bushnell, David I.</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7666A94" w14:textId="77777777" w:rsidR="00F21D6E" w:rsidRPr="001231E3" w:rsidRDefault="00F21D6E" w:rsidP="00437CBB">
      <w:pPr>
        <w:ind w:right="-720"/>
        <w:rPr>
          <w:rFonts w:ascii="Times New Roman" w:hAnsi="Times New Roman"/>
          <w:szCs w:val="24"/>
        </w:rPr>
      </w:pPr>
      <w:proofErr w:type="gramStart"/>
      <w:r w:rsidRPr="001231E3">
        <w:rPr>
          <w:rFonts w:ascii="Times New Roman" w:hAnsi="Times New Roman"/>
          <w:szCs w:val="24"/>
        </w:rPr>
        <w:t>1906  North</w:t>
      </w:r>
      <w:proofErr w:type="gramEnd"/>
      <w:r w:rsidRPr="001231E3">
        <w:rPr>
          <w:rFonts w:ascii="Times New Roman" w:hAnsi="Times New Roman"/>
          <w:szCs w:val="24"/>
        </w:rPr>
        <w:t xml:space="preserve"> American Ethnographical Material in Italian Collections. </w:t>
      </w:r>
      <w:r w:rsidRPr="001231E3">
        <w:rPr>
          <w:rFonts w:ascii="Times New Roman" w:hAnsi="Times New Roman"/>
          <w:i/>
          <w:szCs w:val="24"/>
        </w:rPr>
        <w:t>American Anthropologist</w:t>
      </w:r>
      <w:r w:rsidRPr="001231E3">
        <w:rPr>
          <w:rFonts w:ascii="Times New Roman" w:hAnsi="Times New Roman"/>
          <w:szCs w:val="24"/>
        </w:rPr>
        <w:t xml:space="preserve"> 8:243-255.</w:t>
      </w:r>
    </w:p>
    <w:p w14:paraId="2F13B25E" w14:textId="77777777" w:rsidR="00F21D6E" w:rsidRPr="001231E3" w:rsidRDefault="00F21D6E" w:rsidP="00437CBB">
      <w:pPr>
        <w:ind w:right="-720"/>
        <w:rPr>
          <w:rFonts w:ascii="Times New Roman" w:hAnsi="Times New Roman"/>
          <w:szCs w:val="24"/>
        </w:rPr>
      </w:pPr>
    </w:p>
    <w:p w14:paraId="21AE8AB4"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 xml:space="preserve">Two Mexican atlatls in Florence Museum (Bushnell 1905). Another in </w:t>
      </w:r>
      <w:proofErr w:type="spellStart"/>
      <w:r w:rsidRPr="001231E3">
        <w:rPr>
          <w:rFonts w:ascii="Times New Roman" w:hAnsi="Times New Roman"/>
          <w:szCs w:val="24"/>
        </w:rPr>
        <w:t>Kircheriano</w:t>
      </w:r>
      <w:proofErr w:type="spellEnd"/>
      <w:r w:rsidRPr="001231E3">
        <w:rPr>
          <w:rFonts w:ascii="Times New Roman" w:hAnsi="Times New Roman"/>
          <w:szCs w:val="24"/>
        </w:rPr>
        <w:t xml:space="preserve"> Museum in Rome. Same kind of wood, dark and heavy, resembling rosewood, gold rubbed away from much of surface, carved in low relief on both faces: back in continuous group of figures, hook anthropomorphic, decoration of 5 human figures each side of groove. [Handle plain, no loops or visible attachment for them.] L = 565 mm, W 20 mm </w:t>
      </w:r>
      <w:proofErr w:type="spellStart"/>
      <w:r w:rsidRPr="001231E3">
        <w:rPr>
          <w:rFonts w:ascii="Times New Roman" w:hAnsi="Times New Roman"/>
          <w:szCs w:val="24"/>
        </w:rPr>
        <w:t>prox</w:t>
      </w:r>
      <w:proofErr w:type="spellEnd"/>
      <w:r w:rsidRPr="001231E3">
        <w:rPr>
          <w:rFonts w:ascii="Times New Roman" w:hAnsi="Times New Roman"/>
          <w:szCs w:val="24"/>
        </w:rPr>
        <w:t xml:space="preserve">, 39 distal. [Photo reproduction not good enough to see details well, no description of iconography].  All 3 atlatls “ceremonial, as no actual weapon would have been so elaborately decorated and covered with gold.” </w:t>
      </w:r>
    </w:p>
    <w:p w14:paraId="400BEAF7"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 xml:space="preserve">Other items in Florence from Cortez: mask in Uffizi Gallery, jade, obsidian mirror in Prof </w:t>
      </w:r>
      <w:proofErr w:type="spellStart"/>
      <w:r w:rsidRPr="001231E3">
        <w:rPr>
          <w:rFonts w:ascii="Times New Roman" w:hAnsi="Times New Roman"/>
          <w:szCs w:val="24"/>
        </w:rPr>
        <w:t>Giglioli’s</w:t>
      </w:r>
      <w:proofErr w:type="spellEnd"/>
      <w:r w:rsidRPr="001231E3">
        <w:rPr>
          <w:rFonts w:ascii="Times New Roman" w:hAnsi="Times New Roman"/>
          <w:szCs w:val="24"/>
        </w:rPr>
        <w:t xml:space="preserve"> collection, Codex in </w:t>
      </w:r>
      <w:proofErr w:type="spellStart"/>
      <w:r w:rsidRPr="001231E3">
        <w:rPr>
          <w:rFonts w:ascii="Times New Roman" w:hAnsi="Times New Roman"/>
          <w:szCs w:val="24"/>
        </w:rPr>
        <w:t>Biblioteca</w:t>
      </w:r>
      <w:proofErr w:type="spellEnd"/>
      <w:r w:rsidRPr="001231E3">
        <w:rPr>
          <w:rFonts w:ascii="Times New Roman" w:hAnsi="Times New Roman"/>
          <w:szCs w:val="24"/>
        </w:rPr>
        <w:t xml:space="preserve"> Nazionale, plus stuff in Rome, probably once belonged to Medici’s. [Meaning that somehow this royal material from Cortez was acquired from them by several collectors and institutions - source of </w:t>
      </w:r>
      <w:proofErr w:type="spellStart"/>
      <w:r w:rsidRPr="001231E3">
        <w:rPr>
          <w:rFonts w:ascii="Times New Roman" w:hAnsi="Times New Roman"/>
          <w:szCs w:val="24"/>
        </w:rPr>
        <w:t>BritMus</w:t>
      </w:r>
      <w:proofErr w:type="spellEnd"/>
      <w:r w:rsidRPr="001231E3">
        <w:rPr>
          <w:rFonts w:ascii="Times New Roman" w:hAnsi="Times New Roman"/>
          <w:szCs w:val="24"/>
        </w:rPr>
        <w:t xml:space="preserve"> atlatl?] </w:t>
      </w:r>
      <w:proofErr w:type="spellStart"/>
      <w:r w:rsidRPr="001231E3">
        <w:rPr>
          <w:rFonts w:ascii="Times New Roman" w:hAnsi="Times New Roman"/>
          <w:szCs w:val="24"/>
        </w:rPr>
        <w:t>Pigorini</w:t>
      </w:r>
      <w:proofErr w:type="spellEnd"/>
      <w:r w:rsidRPr="001231E3">
        <w:rPr>
          <w:rFonts w:ascii="Times New Roman" w:hAnsi="Times New Roman"/>
          <w:szCs w:val="24"/>
        </w:rPr>
        <w:t xml:space="preserve"> 1885 records 14 other mosaic items in European collections including 7 in Christy collection of BM. [Describes other N. Am. ethnographic material not relevant to atlatls].</w:t>
      </w:r>
    </w:p>
    <w:p w14:paraId="2441DBD3" w14:textId="77777777" w:rsidR="0084165A" w:rsidRPr="001231E3" w:rsidRDefault="0084165A" w:rsidP="00437CBB">
      <w:pPr>
        <w:ind w:right="-720"/>
        <w:rPr>
          <w:rFonts w:ascii="Times New Roman" w:hAnsi="Times New Roman"/>
          <w:szCs w:val="24"/>
        </w:rPr>
      </w:pPr>
    </w:p>
    <w:p w14:paraId="0D9AFC2E" w14:textId="77777777" w:rsidR="0084165A" w:rsidRPr="001231E3" w:rsidRDefault="0084165A" w:rsidP="00437CBB">
      <w:pPr>
        <w:pStyle w:val="Heading3"/>
        <w:ind w:right="-720"/>
        <w:rPr>
          <w:szCs w:val="24"/>
        </w:rPr>
      </w:pPr>
      <w:r w:rsidRPr="001231E3">
        <w:rPr>
          <w:szCs w:val="24"/>
        </w:rPr>
        <w:t>Bushnell, G. H. S.</w:t>
      </w:r>
      <w:r w:rsidRPr="001231E3">
        <w:rPr>
          <w:szCs w:val="24"/>
        </w:rPr>
        <w:tab/>
      </w:r>
      <w:r w:rsidRPr="001231E3">
        <w:rPr>
          <w:szCs w:val="24"/>
        </w:rPr>
        <w:tab/>
      </w:r>
      <w:r w:rsidRPr="001231E3">
        <w:rPr>
          <w:szCs w:val="24"/>
        </w:rPr>
        <w:tab/>
      </w:r>
      <w:r w:rsidRPr="001231E3">
        <w:rPr>
          <w:szCs w:val="24"/>
        </w:rPr>
        <w:tab/>
      </w:r>
      <w:r w:rsidRPr="001231E3">
        <w:rPr>
          <w:szCs w:val="24"/>
        </w:rPr>
        <w:tab/>
        <w:t xml:space="preserve">x </w:t>
      </w:r>
    </w:p>
    <w:p w14:paraId="0DC931FA"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1949  Some</w:t>
      </w:r>
      <w:proofErr w:type="gramEnd"/>
      <w:r w:rsidRPr="001231E3">
        <w:rPr>
          <w:rFonts w:ascii="Times New Roman" w:hAnsi="Times New Roman"/>
          <w:szCs w:val="24"/>
        </w:rPr>
        <w:t xml:space="preserve"> Old Western Eskimo Spear-Throwers. </w:t>
      </w:r>
      <w:r w:rsidRPr="001231E3">
        <w:rPr>
          <w:rFonts w:ascii="Times New Roman" w:hAnsi="Times New Roman"/>
          <w:i/>
          <w:szCs w:val="24"/>
        </w:rPr>
        <w:t>Man</w:t>
      </w:r>
      <w:r w:rsidRPr="001231E3">
        <w:rPr>
          <w:rFonts w:ascii="Times New Roman" w:hAnsi="Times New Roman"/>
          <w:szCs w:val="24"/>
        </w:rPr>
        <w:t xml:space="preserve"> 49: 121, plate N.</w:t>
      </w:r>
    </w:p>
    <w:p w14:paraId="7A8EFF4F" w14:textId="77777777" w:rsidR="0084165A" w:rsidRPr="001231E3" w:rsidRDefault="0084165A" w:rsidP="00437CBB">
      <w:pPr>
        <w:ind w:right="-720"/>
        <w:rPr>
          <w:rFonts w:ascii="Times New Roman" w:hAnsi="Times New Roman"/>
          <w:szCs w:val="24"/>
        </w:rPr>
      </w:pPr>
    </w:p>
    <w:p w14:paraId="5AE5827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Four, Cambridge U. Museum. Collected by Swaine, 1790s on Vancouver </w:t>
      </w:r>
      <w:proofErr w:type="spellStart"/>
      <w:r w:rsidRPr="001231E3">
        <w:rPr>
          <w:rFonts w:ascii="Times New Roman" w:hAnsi="Times New Roman"/>
          <w:szCs w:val="24"/>
        </w:rPr>
        <w:t>exped</w:t>
      </w:r>
      <w:proofErr w:type="spellEnd"/>
      <w:r w:rsidRPr="001231E3">
        <w:rPr>
          <w:rFonts w:ascii="Times New Roman" w:hAnsi="Times New Roman"/>
          <w:szCs w:val="24"/>
        </w:rPr>
        <w:t>. Typical forms, some decorated, repaired. Finger hole + grooves, ivory hook, conifer wood. [No dimensions given but clear plate].</w:t>
      </w:r>
    </w:p>
    <w:p w14:paraId="31CA15EC" w14:textId="77777777" w:rsidR="0084165A" w:rsidRPr="001231E3" w:rsidRDefault="0084165A" w:rsidP="00437CBB">
      <w:pPr>
        <w:ind w:right="-720"/>
        <w:rPr>
          <w:rFonts w:ascii="Times New Roman" w:hAnsi="Times New Roman"/>
          <w:szCs w:val="24"/>
        </w:rPr>
      </w:pPr>
    </w:p>
    <w:p w14:paraId="30B7D5A7"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Butler, B. Robert, and Douglas Osborne</w:t>
      </w:r>
      <w:r w:rsidR="00AD3422" w:rsidRPr="001231E3">
        <w:rPr>
          <w:rFonts w:ascii="Times New Roman" w:hAnsi="Times New Roman"/>
          <w:b/>
          <w:szCs w:val="24"/>
        </w:rPr>
        <w:tab/>
      </w:r>
      <w:r w:rsidR="00AD3422" w:rsidRPr="001231E3">
        <w:rPr>
          <w:rFonts w:ascii="Times New Roman" w:hAnsi="Times New Roman"/>
          <w:b/>
          <w:szCs w:val="24"/>
        </w:rPr>
        <w:tab/>
        <w:t>o</w:t>
      </w:r>
    </w:p>
    <w:p w14:paraId="178C361F"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1959  Archaeological</w:t>
      </w:r>
      <w:proofErr w:type="gramEnd"/>
      <w:r w:rsidRPr="001231E3">
        <w:rPr>
          <w:rFonts w:ascii="Times New Roman" w:hAnsi="Times New Roman"/>
          <w:szCs w:val="24"/>
        </w:rPr>
        <w:t xml:space="preserve"> Evidence for the Use of Atlatl Weights in the Northwest. </w:t>
      </w:r>
      <w:r w:rsidRPr="001231E3">
        <w:rPr>
          <w:rFonts w:ascii="Times New Roman" w:hAnsi="Times New Roman"/>
          <w:i/>
          <w:szCs w:val="24"/>
        </w:rPr>
        <w:t>American Antiquity</w:t>
      </w:r>
      <w:r w:rsidRPr="001231E3">
        <w:rPr>
          <w:rFonts w:ascii="Times New Roman" w:hAnsi="Times New Roman"/>
          <w:szCs w:val="24"/>
        </w:rPr>
        <w:t xml:space="preserve"> 25(2): 215-224.</w:t>
      </w:r>
    </w:p>
    <w:p w14:paraId="7904FD8E" w14:textId="77777777" w:rsidR="0084165A" w:rsidRPr="001231E3" w:rsidRDefault="0084165A" w:rsidP="00437CBB">
      <w:pPr>
        <w:ind w:right="-720"/>
        <w:rPr>
          <w:rFonts w:ascii="Times New Roman" w:hAnsi="Times New Roman"/>
          <w:szCs w:val="24"/>
        </w:rPr>
      </w:pPr>
    </w:p>
    <w:p w14:paraId="4F801690"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7FEE746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104 specimens, 3 main types, weights range 30-300 gm, distribution mostly Columbian and Fraser Rivers, steatite, felsite, limestone, galena.</w:t>
      </w:r>
    </w:p>
    <w:p w14:paraId="79F4179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Type 1: dome with flat sides + flat or concave base, drilled through sides, one zoomorphic</w:t>
      </w:r>
    </w:p>
    <w:p w14:paraId="243AC27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Type 2: elongate "boatstone" with flat base, notched at ends</w:t>
      </w:r>
    </w:p>
    <w:p w14:paraId="7D4346B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Type 3: most common, short, globular, notched across center</w:t>
      </w:r>
    </w:p>
    <w:p w14:paraId="18FDB60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Dates </w:t>
      </w:r>
      <w:proofErr w:type="spellStart"/>
      <w:r w:rsidRPr="001231E3">
        <w:rPr>
          <w:rFonts w:ascii="Times New Roman" w:hAnsi="Times New Roman"/>
          <w:szCs w:val="24"/>
        </w:rPr>
        <w:t>est</w:t>
      </w:r>
      <w:proofErr w:type="spellEnd"/>
      <w:r w:rsidRPr="001231E3">
        <w:rPr>
          <w:rFonts w:ascii="Times New Roman" w:hAnsi="Times New Roman"/>
          <w:szCs w:val="24"/>
        </w:rPr>
        <w:t xml:space="preserve"> 2500-600 BP</w:t>
      </w:r>
    </w:p>
    <w:p w14:paraId="583BE2D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Some found in pairs, mixed types, one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copper bead, most probably in cremation burials.</w:t>
      </w:r>
    </w:p>
    <w:p w14:paraId="0C7AE8FE" w14:textId="77777777" w:rsidR="0084165A" w:rsidRPr="001231E3" w:rsidRDefault="0084165A" w:rsidP="00437CBB">
      <w:pPr>
        <w:ind w:right="-720"/>
        <w:rPr>
          <w:rFonts w:ascii="Times New Roman" w:hAnsi="Times New Roman"/>
          <w:szCs w:val="24"/>
        </w:rPr>
      </w:pPr>
    </w:p>
    <w:p w14:paraId="62490E4C"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Butler, William B.</w:t>
      </w:r>
      <w:r w:rsidR="00AD3422" w:rsidRPr="001231E3">
        <w:rPr>
          <w:rFonts w:ascii="Times New Roman" w:hAnsi="Times New Roman"/>
          <w:b/>
          <w:szCs w:val="24"/>
        </w:rPr>
        <w:tab/>
      </w:r>
      <w:r w:rsidR="00AD3422" w:rsidRPr="001231E3">
        <w:rPr>
          <w:rFonts w:ascii="Times New Roman" w:hAnsi="Times New Roman"/>
          <w:b/>
          <w:szCs w:val="24"/>
        </w:rPr>
        <w:tab/>
      </w:r>
      <w:r w:rsidR="00AD3422" w:rsidRPr="001231E3">
        <w:rPr>
          <w:rFonts w:ascii="Times New Roman" w:hAnsi="Times New Roman"/>
          <w:b/>
          <w:szCs w:val="24"/>
        </w:rPr>
        <w:tab/>
      </w:r>
      <w:proofErr w:type="spellStart"/>
      <w:proofErr w:type="gramStart"/>
      <w:r w:rsidR="00AD3422" w:rsidRPr="001231E3">
        <w:rPr>
          <w:rFonts w:ascii="Times New Roman" w:hAnsi="Times New Roman"/>
          <w:b/>
          <w:szCs w:val="24"/>
        </w:rPr>
        <w:t>o,x</w:t>
      </w:r>
      <w:proofErr w:type="spellEnd"/>
      <w:proofErr w:type="gramEnd"/>
    </w:p>
    <w:p w14:paraId="27B65207"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1975  The</w:t>
      </w:r>
      <w:proofErr w:type="gramEnd"/>
      <w:r w:rsidRPr="001231E3">
        <w:rPr>
          <w:rFonts w:ascii="Times New Roman" w:hAnsi="Times New Roman"/>
          <w:szCs w:val="24"/>
        </w:rPr>
        <w:t xml:space="preserve"> Atlatl:  The Physics of Function and Performance.  </w:t>
      </w:r>
      <w:r w:rsidRPr="001231E3">
        <w:rPr>
          <w:rFonts w:ascii="Times New Roman" w:hAnsi="Times New Roman"/>
          <w:i/>
          <w:szCs w:val="24"/>
        </w:rPr>
        <w:t>Plains Anthropologist</w:t>
      </w:r>
      <w:r w:rsidRPr="001231E3">
        <w:rPr>
          <w:rFonts w:ascii="Times New Roman" w:hAnsi="Times New Roman"/>
          <w:szCs w:val="24"/>
        </w:rPr>
        <w:t xml:space="preserve"> 20 (68): 105</w:t>
      </w:r>
      <w:r w:rsidRPr="001231E3">
        <w:rPr>
          <w:rFonts w:ascii="Times New Roman" w:hAnsi="Times New Roman"/>
          <w:szCs w:val="24"/>
        </w:rPr>
        <w:noBreakHyphen/>
        <w:t>110.</w:t>
      </w:r>
    </w:p>
    <w:p w14:paraId="187596E9" w14:textId="77777777" w:rsidR="0084165A" w:rsidRPr="001231E3" w:rsidRDefault="0084165A" w:rsidP="00437CBB">
      <w:pPr>
        <w:ind w:right="-720"/>
        <w:rPr>
          <w:rFonts w:ascii="Times New Roman" w:hAnsi="Times New Roman"/>
          <w:szCs w:val="24"/>
        </w:rPr>
      </w:pPr>
    </w:p>
    <w:p w14:paraId="722B1D3E" w14:textId="77777777" w:rsidR="0084165A" w:rsidRPr="001231E3" w:rsidRDefault="00823478" w:rsidP="00437CBB">
      <w:pPr>
        <w:ind w:right="-720"/>
        <w:rPr>
          <w:rFonts w:ascii="Times New Roman" w:hAnsi="Times New Roman"/>
          <w:szCs w:val="24"/>
        </w:rPr>
      </w:pPr>
      <w:r w:rsidRPr="001231E3">
        <w:rPr>
          <w:rFonts w:ascii="Times New Roman" w:hAnsi="Times New Roman"/>
          <w:szCs w:val="24"/>
        </w:rPr>
        <w:t xml:space="preserve">Counters Howard 1974 - his </w:t>
      </w:r>
      <w:proofErr w:type="gramStart"/>
      <w:r w:rsidRPr="001231E3">
        <w:rPr>
          <w:rFonts w:ascii="Times New Roman" w:hAnsi="Times New Roman"/>
          <w:szCs w:val="24"/>
        </w:rPr>
        <w:t>straight line</w:t>
      </w:r>
      <w:proofErr w:type="gramEnd"/>
      <w:r w:rsidRPr="001231E3">
        <w:rPr>
          <w:rFonts w:ascii="Times New Roman" w:hAnsi="Times New Roman"/>
          <w:szCs w:val="24"/>
        </w:rPr>
        <w:t xml:space="preserve"> throw would be unnatural and inefficient.</w:t>
      </w:r>
      <w:r w:rsidR="0084165A" w:rsidRPr="001231E3">
        <w:rPr>
          <w:rFonts w:ascii="Times New Roman" w:hAnsi="Times New Roman"/>
          <w:szCs w:val="24"/>
        </w:rPr>
        <w:t xml:space="preserve"> Atlatl </w:t>
      </w:r>
      <w:r w:rsidRPr="001231E3">
        <w:rPr>
          <w:rFonts w:ascii="Times New Roman" w:hAnsi="Times New Roman"/>
          <w:i/>
          <w:szCs w:val="24"/>
        </w:rPr>
        <w:t>does</w:t>
      </w:r>
      <w:r w:rsidRPr="001231E3">
        <w:rPr>
          <w:rFonts w:ascii="Times New Roman" w:hAnsi="Times New Roman"/>
          <w:szCs w:val="24"/>
        </w:rPr>
        <w:t xml:space="preserve"> work as lever. M</w:t>
      </w:r>
      <w:r w:rsidR="0084165A" w:rsidRPr="001231E3">
        <w:rPr>
          <w:rFonts w:ascii="Times New Roman" w:hAnsi="Times New Roman"/>
          <w:szCs w:val="24"/>
        </w:rPr>
        <w:t xml:space="preserve">otion extends above head to </w:t>
      </w:r>
      <w:r w:rsidRPr="001231E3">
        <w:rPr>
          <w:rFonts w:ascii="Times New Roman" w:hAnsi="Times New Roman"/>
          <w:szCs w:val="24"/>
        </w:rPr>
        <w:t xml:space="preserve">height equal to </w:t>
      </w:r>
      <w:r w:rsidR="0084165A" w:rsidRPr="001231E3">
        <w:rPr>
          <w:rFonts w:ascii="Times New Roman" w:hAnsi="Times New Roman"/>
          <w:szCs w:val="24"/>
        </w:rPr>
        <w:t>length of arm and atlatl</w:t>
      </w:r>
      <w:r w:rsidRPr="001231E3">
        <w:rPr>
          <w:rFonts w:ascii="Times New Roman" w:hAnsi="Times New Roman"/>
          <w:szCs w:val="24"/>
        </w:rPr>
        <w:t xml:space="preserve"> [which is not </w:t>
      </w:r>
      <w:proofErr w:type="gramStart"/>
      <w:r w:rsidRPr="001231E3">
        <w:rPr>
          <w:rFonts w:ascii="Times New Roman" w:hAnsi="Times New Roman"/>
          <w:szCs w:val="24"/>
        </w:rPr>
        <w:t>really correct</w:t>
      </w:r>
      <w:proofErr w:type="gramEnd"/>
      <w:r w:rsidRPr="001231E3">
        <w:rPr>
          <w:rFonts w:ascii="Times New Roman" w:hAnsi="Times New Roman"/>
          <w:szCs w:val="24"/>
        </w:rPr>
        <w:t xml:space="preserve"> either]</w:t>
      </w:r>
      <w:r w:rsidR="0084165A" w:rsidRPr="001231E3">
        <w:rPr>
          <w:rFonts w:ascii="Times New Roman" w:hAnsi="Times New Roman"/>
          <w:szCs w:val="24"/>
        </w:rPr>
        <w:t xml:space="preserve">.  Uses a mathematical model, reanalyzes Howard’s distance figures for velocity and momentum [did he </w:t>
      </w:r>
      <w:proofErr w:type="gramStart"/>
      <w:r w:rsidR="0084165A" w:rsidRPr="001231E3">
        <w:rPr>
          <w:rFonts w:ascii="Times New Roman" w:hAnsi="Times New Roman"/>
          <w:szCs w:val="24"/>
        </w:rPr>
        <w:t>actually try</w:t>
      </w:r>
      <w:proofErr w:type="gramEnd"/>
      <w:r w:rsidR="0084165A" w:rsidRPr="001231E3">
        <w:rPr>
          <w:rFonts w:ascii="Times New Roman" w:hAnsi="Times New Roman"/>
          <w:szCs w:val="24"/>
        </w:rPr>
        <w:t xml:space="preserve"> it? </w:t>
      </w:r>
      <w:r w:rsidR="0084165A" w:rsidRPr="001231E3">
        <w:rPr>
          <w:rFonts w:ascii="Times New Roman" w:hAnsi="Times New Roman"/>
          <w:szCs w:val="24"/>
        </w:rPr>
        <w:noBreakHyphen/>
        <w:t xml:space="preserve"> not mentioned, I expect not</w:t>
      </w:r>
      <w:r w:rsidRPr="001231E3">
        <w:rPr>
          <w:rFonts w:ascii="Times New Roman" w:hAnsi="Times New Roman"/>
          <w:szCs w:val="24"/>
        </w:rPr>
        <w:t xml:space="preserve">. His model is better than Howard, and he admits it is simplified, but some assumptions are so incorrect that I suspect they wreck the model: </w:t>
      </w:r>
      <w:proofErr w:type="gramStart"/>
      <w:r w:rsidRPr="001231E3">
        <w:rPr>
          <w:rFonts w:ascii="Times New Roman" w:hAnsi="Times New Roman"/>
          <w:szCs w:val="24"/>
        </w:rPr>
        <w:t>e.g.</w:t>
      </w:r>
      <w:proofErr w:type="gramEnd"/>
      <w:r w:rsidRPr="001231E3">
        <w:rPr>
          <w:rFonts w:ascii="Times New Roman" w:hAnsi="Times New Roman"/>
          <w:szCs w:val="24"/>
        </w:rPr>
        <w:t xml:space="preserve"> the arm and atlatl do not move in a simple arc as one straight unit with pivot point at shoulder. The wrist + atlatl lever is more important.</w:t>
      </w:r>
      <w:r w:rsidR="0084165A" w:rsidRPr="001231E3">
        <w:rPr>
          <w:rFonts w:ascii="Times New Roman" w:hAnsi="Times New Roman"/>
          <w:szCs w:val="24"/>
        </w:rPr>
        <w:t>]</w:t>
      </w:r>
      <w:r w:rsidR="007A3A6D" w:rsidRPr="001231E3">
        <w:rPr>
          <w:rFonts w:ascii="Times New Roman" w:hAnsi="Times New Roman"/>
          <w:szCs w:val="24"/>
        </w:rPr>
        <w:t xml:space="preserve"> Calculates a 76% increase in force with atlatl over arm alone, distance increas</w:t>
      </w:r>
      <w:r w:rsidR="009864BB" w:rsidRPr="001231E3">
        <w:rPr>
          <w:rFonts w:ascii="Times New Roman" w:hAnsi="Times New Roman"/>
          <w:szCs w:val="24"/>
        </w:rPr>
        <w:t>e</w:t>
      </w:r>
      <w:r w:rsidR="007A3A6D" w:rsidRPr="001231E3">
        <w:rPr>
          <w:rFonts w:ascii="Times New Roman" w:hAnsi="Times New Roman"/>
          <w:szCs w:val="24"/>
        </w:rPr>
        <w:t xml:space="preserve"> of at least 1.5 times [these seriously underestimate the advantage of atlatls]. Weights do not increase velocity or distance of throw.</w:t>
      </w:r>
    </w:p>
    <w:p w14:paraId="7B0DC0FE" w14:textId="77777777" w:rsidR="0084165A" w:rsidRPr="001231E3" w:rsidRDefault="0084165A" w:rsidP="00437CBB">
      <w:pPr>
        <w:ind w:right="-720"/>
        <w:rPr>
          <w:rFonts w:ascii="Times New Roman" w:hAnsi="Times New Roman"/>
          <w:szCs w:val="24"/>
        </w:rPr>
      </w:pPr>
    </w:p>
    <w:p w14:paraId="59B1B8A6"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Butler, William B.</w:t>
      </w:r>
    </w:p>
    <w:p w14:paraId="1205933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1977 Atlatl Functions, Fancy, Flex, and Fun.  A Reply to Howard.  </w:t>
      </w:r>
      <w:r w:rsidRPr="001231E3">
        <w:rPr>
          <w:rFonts w:ascii="Times New Roman" w:hAnsi="Times New Roman"/>
          <w:i/>
          <w:szCs w:val="24"/>
        </w:rPr>
        <w:t>Plains Anthropologist</w:t>
      </w:r>
      <w:r w:rsidRPr="001231E3">
        <w:rPr>
          <w:rFonts w:ascii="Times New Roman" w:hAnsi="Times New Roman"/>
          <w:szCs w:val="24"/>
        </w:rPr>
        <w:t xml:space="preserve"> 22(76 </w:t>
      </w:r>
      <w:proofErr w:type="spellStart"/>
      <w:r w:rsidRPr="001231E3">
        <w:rPr>
          <w:rFonts w:ascii="Times New Roman" w:hAnsi="Times New Roman"/>
          <w:szCs w:val="24"/>
        </w:rPr>
        <w:t>pt</w:t>
      </w:r>
      <w:proofErr w:type="spellEnd"/>
      <w:r w:rsidRPr="001231E3">
        <w:rPr>
          <w:rFonts w:ascii="Times New Roman" w:hAnsi="Times New Roman"/>
          <w:szCs w:val="24"/>
        </w:rPr>
        <w:t xml:space="preserve"> 1): 161</w:t>
      </w:r>
      <w:r w:rsidRPr="001231E3">
        <w:rPr>
          <w:rFonts w:ascii="Times New Roman" w:hAnsi="Times New Roman"/>
          <w:szCs w:val="24"/>
        </w:rPr>
        <w:noBreakHyphen/>
        <w:t>162.</w:t>
      </w:r>
    </w:p>
    <w:p w14:paraId="7AECA54D" w14:textId="77777777" w:rsidR="0084165A" w:rsidRPr="001231E3" w:rsidRDefault="0084165A" w:rsidP="00437CBB">
      <w:pPr>
        <w:ind w:right="-720"/>
        <w:rPr>
          <w:rFonts w:ascii="Times New Roman" w:hAnsi="Times New Roman"/>
          <w:szCs w:val="24"/>
        </w:rPr>
      </w:pPr>
    </w:p>
    <w:p w14:paraId="638E6764" w14:textId="77777777" w:rsidR="0084165A" w:rsidRPr="001231E3" w:rsidRDefault="00AD3422" w:rsidP="00437CBB">
      <w:pPr>
        <w:ind w:right="-720"/>
        <w:rPr>
          <w:rFonts w:ascii="Times New Roman" w:hAnsi="Times New Roman"/>
          <w:szCs w:val="24"/>
        </w:rPr>
      </w:pPr>
      <w:r w:rsidRPr="001231E3">
        <w:rPr>
          <w:rFonts w:ascii="Times New Roman" w:hAnsi="Times New Roman"/>
          <w:szCs w:val="24"/>
        </w:rPr>
        <w:t xml:space="preserve">Admits that functional length of atlatl is not arm + atlatl, just idealized model. </w:t>
      </w:r>
      <w:r w:rsidR="0084165A" w:rsidRPr="001231E3">
        <w:rPr>
          <w:rFonts w:ascii="Times New Roman" w:hAnsi="Times New Roman"/>
          <w:szCs w:val="24"/>
        </w:rPr>
        <w:t xml:space="preserve">Reiterates rotational view, suggests experiment with dart held parallel to </w:t>
      </w:r>
    </w:p>
    <w:p w14:paraId="6921613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shaft to prove impossibility</w:t>
      </w:r>
      <w:r w:rsidR="00AD3422" w:rsidRPr="001231E3">
        <w:rPr>
          <w:rFonts w:ascii="Times New Roman" w:hAnsi="Times New Roman"/>
          <w:szCs w:val="24"/>
        </w:rPr>
        <w:t xml:space="preserve"> of Howards model, and that dart does rotate on spur</w:t>
      </w:r>
      <w:r w:rsidRPr="001231E3">
        <w:rPr>
          <w:rFonts w:ascii="Times New Roman" w:hAnsi="Times New Roman"/>
          <w:szCs w:val="24"/>
        </w:rPr>
        <w:t xml:space="preserve"> [but doesn't do it], mentions possibility</w:t>
      </w:r>
      <w:r w:rsidR="00AD3422" w:rsidRPr="001231E3">
        <w:rPr>
          <w:rFonts w:ascii="Times New Roman" w:hAnsi="Times New Roman"/>
          <w:szCs w:val="24"/>
        </w:rPr>
        <w:t xml:space="preserve"> </w:t>
      </w:r>
      <w:r w:rsidRPr="001231E3">
        <w:rPr>
          <w:rFonts w:ascii="Times New Roman" w:hAnsi="Times New Roman"/>
          <w:szCs w:val="24"/>
        </w:rPr>
        <w:t xml:space="preserve">of flexing atlatl </w:t>
      </w:r>
      <w:r w:rsidR="00AD3422" w:rsidRPr="001231E3">
        <w:rPr>
          <w:rFonts w:ascii="Times New Roman" w:hAnsi="Times New Roman"/>
          <w:szCs w:val="24"/>
        </w:rPr>
        <w:t xml:space="preserve">adding to the throw, </w:t>
      </w:r>
      <w:r w:rsidRPr="001231E3">
        <w:rPr>
          <w:rFonts w:ascii="Times New Roman" w:hAnsi="Times New Roman"/>
          <w:szCs w:val="24"/>
        </w:rPr>
        <w:t>analog</w:t>
      </w:r>
      <w:r w:rsidR="00AD3422" w:rsidRPr="001231E3">
        <w:rPr>
          <w:rFonts w:ascii="Times New Roman" w:hAnsi="Times New Roman"/>
          <w:szCs w:val="24"/>
        </w:rPr>
        <w:t>ous to spinning rod (but the motion is still an arc). Need experiments to see if flexing atlatl requires same energy to propel dart as rigid one.</w:t>
      </w:r>
    </w:p>
    <w:p w14:paraId="409C28F1" w14:textId="77777777" w:rsidR="0084165A" w:rsidRPr="001231E3" w:rsidRDefault="0084165A" w:rsidP="00437CBB">
      <w:pPr>
        <w:ind w:right="-720"/>
        <w:rPr>
          <w:rFonts w:ascii="Times New Roman" w:hAnsi="Times New Roman"/>
          <w:szCs w:val="24"/>
        </w:rPr>
      </w:pPr>
    </w:p>
    <w:p w14:paraId="41DB7FD7" w14:textId="77777777" w:rsidR="0084165A" w:rsidRPr="001231E3" w:rsidRDefault="00AD3422" w:rsidP="00437CBB">
      <w:pPr>
        <w:ind w:right="-720"/>
        <w:rPr>
          <w:rFonts w:ascii="Times New Roman" w:hAnsi="Times New Roman"/>
          <w:b/>
          <w:szCs w:val="24"/>
        </w:rPr>
      </w:pPr>
      <w:r w:rsidRPr="001231E3">
        <w:rPr>
          <w:rFonts w:ascii="Times New Roman" w:hAnsi="Times New Roman"/>
          <w:b/>
          <w:szCs w:val="24"/>
        </w:rPr>
        <w:t>Butler, William B.</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CC4303A" w14:textId="2FA1C6BA"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1979  The</w:t>
      </w:r>
      <w:proofErr w:type="gramEnd"/>
      <w:r w:rsidRPr="001231E3">
        <w:rPr>
          <w:rFonts w:ascii="Times New Roman" w:hAnsi="Times New Roman"/>
          <w:szCs w:val="24"/>
        </w:rPr>
        <w:t xml:space="preserve"> Wood Projectile Point Penetration Study. In </w:t>
      </w:r>
      <w:r w:rsidRPr="001231E3">
        <w:rPr>
          <w:rFonts w:ascii="Times New Roman" w:hAnsi="Times New Roman"/>
          <w:i/>
          <w:szCs w:val="24"/>
        </w:rPr>
        <w:t>Megafauna Punchers’ Review</w:t>
      </w:r>
      <w:r w:rsidRPr="001231E3">
        <w:rPr>
          <w:rFonts w:ascii="Times New Roman" w:hAnsi="Times New Roman"/>
          <w:szCs w:val="24"/>
        </w:rPr>
        <w:t xml:space="preserve"> Vol</w:t>
      </w:r>
      <w:r w:rsidR="003759B0">
        <w:rPr>
          <w:rFonts w:ascii="Times New Roman" w:hAnsi="Times New Roman"/>
          <w:szCs w:val="24"/>
        </w:rPr>
        <w:t>.</w:t>
      </w:r>
      <w:r w:rsidRPr="001231E3">
        <w:rPr>
          <w:rFonts w:ascii="Times New Roman" w:hAnsi="Times New Roman"/>
          <w:szCs w:val="24"/>
        </w:rPr>
        <w:t xml:space="preserve"> 1 No. 1, edited by Bruce </w:t>
      </w:r>
      <w:proofErr w:type="spellStart"/>
      <w:r w:rsidRPr="001231E3">
        <w:rPr>
          <w:rFonts w:ascii="Times New Roman" w:hAnsi="Times New Roman"/>
          <w:szCs w:val="24"/>
        </w:rPr>
        <w:t>Rippeteau</w:t>
      </w:r>
      <w:proofErr w:type="spellEnd"/>
      <w:r w:rsidRPr="001231E3">
        <w:rPr>
          <w:rFonts w:ascii="Times New Roman" w:hAnsi="Times New Roman"/>
          <w:szCs w:val="24"/>
        </w:rPr>
        <w:t>.</w:t>
      </w:r>
      <w:r w:rsidR="00AD3422" w:rsidRPr="001231E3">
        <w:rPr>
          <w:rFonts w:ascii="Times New Roman" w:hAnsi="Times New Roman"/>
          <w:szCs w:val="24"/>
        </w:rPr>
        <w:t xml:space="preserve"> [unpublished, circulated]</w:t>
      </w:r>
    </w:p>
    <w:p w14:paraId="2D7AE1BC" w14:textId="77777777" w:rsidR="0084165A" w:rsidRPr="001231E3" w:rsidRDefault="0084165A" w:rsidP="00437CBB">
      <w:pPr>
        <w:ind w:right="-720"/>
        <w:rPr>
          <w:rFonts w:ascii="Times New Roman" w:hAnsi="Times New Roman"/>
          <w:szCs w:val="24"/>
        </w:rPr>
      </w:pPr>
    </w:p>
    <w:p w14:paraId="5E32B9C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Spoof journal title of informal report on butchery experiments with circus elephant “Margie” in Denver, June 1979. Includes butchery account by </w:t>
      </w:r>
      <w:proofErr w:type="spellStart"/>
      <w:r w:rsidRPr="001231E3">
        <w:rPr>
          <w:rFonts w:ascii="Times New Roman" w:hAnsi="Times New Roman"/>
          <w:szCs w:val="24"/>
        </w:rPr>
        <w:t>Rippeteau</w:t>
      </w:r>
      <w:proofErr w:type="spellEnd"/>
      <w:r w:rsidRPr="001231E3">
        <w:rPr>
          <w:rFonts w:ascii="Times New Roman" w:hAnsi="Times New Roman"/>
          <w:szCs w:val="24"/>
        </w:rPr>
        <w:t xml:space="preserve">, Clovis thrusting spear experiment by Bruce Huckell. Other participants included B. Bradley, M. </w:t>
      </w:r>
      <w:proofErr w:type="spellStart"/>
      <w:r w:rsidRPr="001231E3">
        <w:rPr>
          <w:rFonts w:ascii="Times New Roman" w:hAnsi="Times New Roman"/>
          <w:szCs w:val="24"/>
        </w:rPr>
        <w:lastRenderedPageBreak/>
        <w:t>Wormington</w:t>
      </w:r>
      <w:proofErr w:type="spellEnd"/>
      <w:r w:rsidRPr="001231E3">
        <w:rPr>
          <w:rFonts w:ascii="Times New Roman" w:hAnsi="Times New Roman"/>
          <w:szCs w:val="24"/>
        </w:rPr>
        <w:t xml:space="preserve">, G. </w:t>
      </w:r>
      <w:proofErr w:type="spellStart"/>
      <w:r w:rsidRPr="001231E3">
        <w:rPr>
          <w:rFonts w:ascii="Times New Roman" w:hAnsi="Times New Roman"/>
          <w:szCs w:val="24"/>
        </w:rPr>
        <w:t>Frison</w:t>
      </w:r>
      <w:proofErr w:type="spellEnd"/>
      <w:r w:rsidRPr="001231E3">
        <w:rPr>
          <w:rFonts w:ascii="Times New Roman" w:hAnsi="Times New Roman"/>
          <w:szCs w:val="24"/>
        </w:rPr>
        <w:t>.</w:t>
      </w:r>
    </w:p>
    <w:p w14:paraId="5B0D978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Butler made 2 darts of pine dowel, 122 cm long, 92 and 99 gm, apparently </w:t>
      </w:r>
      <w:proofErr w:type="spellStart"/>
      <w:r w:rsidRPr="001231E3">
        <w:rPr>
          <w:rFonts w:ascii="Times New Roman" w:hAnsi="Times New Roman"/>
          <w:szCs w:val="24"/>
        </w:rPr>
        <w:t>unfletched</w:t>
      </w:r>
      <w:proofErr w:type="spellEnd"/>
      <w:r w:rsidRPr="001231E3">
        <w:rPr>
          <w:rFonts w:ascii="Times New Roman" w:hAnsi="Times New Roman"/>
          <w:szCs w:val="24"/>
        </w:rPr>
        <w:t xml:space="preserve">, with sharpened ends, one </w:t>
      </w:r>
      <w:proofErr w:type="gramStart"/>
      <w:r w:rsidRPr="001231E3">
        <w:rPr>
          <w:rFonts w:ascii="Times New Roman" w:hAnsi="Times New Roman"/>
          <w:szCs w:val="24"/>
        </w:rPr>
        <w:t>fire-hardened</w:t>
      </w:r>
      <w:proofErr w:type="gramEnd"/>
      <w:r w:rsidRPr="001231E3">
        <w:rPr>
          <w:rFonts w:ascii="Times New Roman" w:hAnsi="Times New Roman"/>
          <w:szCs w:val="24"/>
        </w:rPr>
        <w:t>. Penetration poor, only 3-7 cm when thrown from 3-4 m away into belly skin. Suggests need heavier darts and small diameter sharp points.</w:t>
      </w:r>
    </w:p>
    <w:p w14:paraId="337BE60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[Very primitive experiment with poor equipment, doesn’t seem Butler was very experienced with practical atlatl use </w:t>
      </w:r>
      <w:proofErr w:type="gramStart"/>
      <w:r w:rsidRPr="001231E3">
        <w:rPr>
          <w:rFonts w:ascii="Times New Roman" w:hAnsi="Times New Roman"/>
          <w:szCs w:val="24"/>
        </w:rPr>
        <w:t>at this time</w:t>
      </w:r>
      <w:proofErr w:type="gramEnd"/>
      <w:r w:rsidRPr="001231E3">
        <w:rPr>
          <w:rFonts w:ascii="Times New Roman" w:hAnsi="Times New Roman"/>
          <w:szCs w:val="24"/>
        </w:rPr>
        <w:t xml:space="preserve"> either.]</w:t>
      </w:r>
    </w:p>
    <w:p w14:paraId="333439F0" w14:textId="77777777" w:rsidR="0084165A" w:rsidRPr="001231E3" w:rsidRDefault="0084165A" w:rsidP="00437CBB">
      <w:pPr>
        <w:ind w:right="-720"/>
        <w:rPr>
          <w:rFonts w:ascii="Times New Roman" w:hAnsi="Times New Roman"/>
          <w:szCs w:val="24"/>
        </w:rPr>
      </w:pPr>
    </w:p>
    <w:p w14:paraId="759F8A25" w14:textId="77777777" w:rsidR="0084165A" w:rsidRPr="001231E3" w:rsidRDefault="0084165A" w:rsidP="00437CBB">
      <w:pPr>
        <w:pStyle w:val="Heading3"/>
        <w:ind w:right="-720"/>
        <w:rPr>
          <w:szCs w:val="24"/>
        </w:rPr>
      </w:pPr>
      <w:r w:rsidRPr="001231E3">
        <w:rPr>
          <w:szCs w:val="24"/>
        </w:rPr>
        <w:t>Butler, William B.</w:t>
      </w:r>
      <w:r w:rsidRPr="001231E3">
        <w:rPr>
          <w:szCs w:val="24"/>
        </w:rPr>
        <w:tab/>
      </w:r>
      <w:r w:rsidRPr="001231E3">
        <w:rPr>
          <w:szCs w:val="24"/>
        </w:rPr>
        <w:tab/>
      </w:r>
      <w:r w:rsidRPr="001231E3">
        <w:rPr>
          <w:szCs w:val="24"/>
        </w:rPr>
        <w:tab/>
        <w:t>x</w:t>
      </w:r>
    </w:p>
    <w:p w14:paraId="0483A51B"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1980  Penetrating</w:t>
      </w:r>
      <w:proofErr w:type="gramEnd"/>
      <w:r w:rsidRPr="001231E3">
        <w:rPr>
          <w:rFonts w:ascii="Times New Roman" w:hAnsi="Times New Roman"/>
          <w:szCs w:val="24"/>
        </w:rPr>
        <w:t xml:space="preserve"> Elephant Hides with Wood Atlatl Darts.  </w:t>
      </w:r>
      <w:r w:rsidRPr="001231E3">
        <w:rPr>
          <w:rFonts w:ascii="Times New Roman" w:hAnsi="Times New Roman"/>
          <w:i/>
          <w:szCs w:val="24"/>
        </w:rPr>
        <w:t>Plains Anthropologist</w:t>
      </w:r>
      <w:r w:rsidRPr="001231E3">
        <w:rPr>
          <w:rFonts w:ascii="Times New Roman" w:hAnsi="Times New Roman"/>
          <w:szCs w:val="24"/>
        </w:rPr>
        <w:t xml:space="preserve"> 25 (90): 353- 356.</w:t>
      </w:r>
    </w:p>
    <w:p w14:paraId="4961B36E" w14:textId="77777777" w:rsidR="0084165A" w:rsidRPr="001231E3" w:rsidRDefault="0084165A" w:rsidP="00437CBB">
      <w:pPr>
        <w:ind w:right="-720"/>
        <w:rPr>
          <w:rFonts w:ascii="Times New Roman" w:hAnsi="Times New Roman"/>
          <w:szCs w:val="24"/>
        </w:rPr>
      </w:pPr>
    </w:p>
    <w:p w14:paraId="442D6CC2" w14:textId="77777777" w:rsidR="0084165A" w:rsidRDefault="00AD3422" w:rsidP="00437CBB">
      <w:pPr>
        <w:tabs>
          <w:tab w:val="left" w:pos="5490"/>
        </w:tabs>
        <w:ind w:right="-720"/>
        <w:rPr>
          <w:rFonts w:ascii="Times New Roman" w:hAnsi="Times New Roman"/>
          <w:szCs w:val="24"/>
        </w:rPr>
      </w:pPr>
      <w:r w:rsidRPr="001231E3">
        <w:rPr>
          <w:rFonts w:ascii="Times New Roman" w:hAnsi="Times New Roman"/>
          <w:szCs w:val="24"/>
        </w:rPr>
        <w:t>[</w:t>
      </w:r>
      <w:r w:rsidR="0084165A" w:rsidRPr="001231E3">
        <w:rPr>
          <w:rFonts w:ascii="Times New Roman" w:hAnsi="Times New Roman"/>
          <w:szCs w:val="24"/>
        </w:rPr>
        <w:t xml:space="preserve">More formal report of </w:t>
      </w:r>
      <w:proofErr w:type="gramStart"/>
      <w:r w:rsidR="0084165A" w:rsidRPr="001231E3">
        <w:rPr>
          <w:rFonts w:ascii="Times New Roman" w:hAnsi="Times New Roman"/>
          <w:szCs w:val="24"/>
        </w:rPr>
        <w:t>above</w:t>
      </w:r>
      <w:r w:rsidRPr="001231E3">
        <w:rPr>
          <w:rFonts w:ascii="Times New Roman" w:hAnsi="Times New Roman"/>
          <w:szCs w:val="24"/>
        </w:rPr>
        <w:t>, but</w:t>
      </w:r>
      <w:proofErr w:type="gramEnd"/>
      <w:r w:rsidRPr="001231E3">
        <w:rPr>
          <w:rFonts w:ascii="Times New Roman" w:hAnsi="Times New Roman"/>
          <w:szCs w:val="24"/>
        </w:rPr>
        <w:t xml:space="preserve"> flaws still make it not very useful]</w:t>
      </w:r>
      <w:r w:rsidR="0084165A" w:rsidRPr="001231E3">
        <w:rPr>
          <w:rFonts w:ascii="Times New Roman" w:hAnsi="Times New Roman"/>
          <w:szCs w:val="24"/>
        </w:rPr>
        <w:t>. Est velocity 23.2 m/sec, but not measured, darts “much too light and of extremely poor balance” (</w:t>
      </w:r>
      <w:proofErr w:type="spellStart"/>
      <w:r w:rsidR="0084165A" w:rsidRPr="001231E3">
        <w:rPr>
          <w:rFonts w:ascii="Times New Roman" w:hAnsi="Times New Roman"/>
          <w:szCs w:val="24"/>
        </w:rPr>
        <w:t>unfletched</w:t>
      </w:r>
      <w:proofErr w:type="spellEnd"/>
      <w:r w:rsidR="0084165A" w:rsidRPr="001231E3">
        <w:rPr>
          <w:rFonts w:ascii="Times New Roman" w:hAnsi="Times New Roman"/>
          <w:szCs w:val="24"/>
        </w:rPr>
        <w:t>), too dull. Lesson: need to be prepared ahead for opportunities like this.</w:t>
      </w:r>
    </w:p>
    <w:p w14:paraId="71FCE0DC" w14:textId="77777777" w:rsidR="00F23347" w:rsidRDefault="00F23347" w:rsidP="00437CBB">
      <w:pPr>
        <w:tabs>
          <w:tab w:val="left" w:pos="5490"/>
        </w:tabs>
        <w:ind w:right="-720"/>
        <w:rPr>
          <w:rFonts w:ascii="Times New Roman" w:hAnsi="Times New Roman"/>
          <w:szCs w:val="24"/>
        </w:rPr>
      </w:pPr>
    </w:p>
    <w:p w14:paraId="53BA58EE" w14:textId="089AB85A" w:rsidR="00F23347" w:rsidRPr="00F23347" w:rsidRDefault="00F23347" w:rsidP="00F23347">
      <w:pPr>
        <w:tabs>
          <w:tab w:val="left" w:pos="5490"/>
        </w:tabs>
        <w:ind w:right="-720"/>
        <w:rPr>
          <w:rFonts w:ascii="Times New Roman" w:hAnsi="Times New Roman"/>
          <w:b/>
          <w:szCs w:val="24"/>
        </w:rPr>
      </w:pPr>
      <w:r w:rsidRPr="00F23347">
        <w:rPr>
          <w:rFonts w:ascii="Times New Roman" w:hAnsi="Times New Roman"/>
          <w:b/>
          <w:szCs w:val="24"/>
        </w:rPr>
        <w:t>Butterfield, Stephen A., Rose M. Angell, and Craig A. Mason</w:t>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x,p</w:t>
      </w:r>
      <w:proofErr w:type="spellEnd"/>
      <w:proofErr w:type="gramEnd"/>
    </w:p>
    <w:p w14:paraId="0D4B5F19" w14:textId="2EF271BD" w:rsidR="00F23347" w:rsidRDefault="00F23347" w:rsidP="00F23347">
      <w:pPr>
        <w:tabs>
          <w:tab w:val="left" w:pos="5490"/>
        </w:tabs>
        <w:ind w:right="-720"/>
        <w:rPr>
          <w:rFonts w:ascii="Times New Roman" w:hAnsi="Times New Roman"/>
          <w:szCs w:val="24"/>
        </w:rPr>
      </w:pPr>
      <w:r w:rsidRPr="00F23347">
        <w:rPr>
          <w:rFonts w:ascii="Times New Roman" w:hAnsi="Times New Roman"/>
          <w:szCs w:val="24"/>
        </w:rPr>
        <w:t xml:space="preserve">2012 Age and sex differences in object control skills by children ages 5 to 14. </w:t>
      </w:r>
      <w:r w:rsidRPr="00F23347">
        <w:rPr>
          <w:rFonts w:ascii="Times New Roman" w:hAnsi="Times New Roman"/>
          <w:i/>
          <w:szCs w:val="24"/>
        </w:rPr>
        <w:t>Perceptual and Motor Skills</w:t>
      </w:r>
      <w:r w:rsidRPr="00F23347">
        <w:rPr>
          <w:rFonts w:ascii="Times New Roman" w:hAnsi="Times New Roman"/>
          <w:szCs w:val="24"/>
        </w:rPr>
        <w:t xml:space="preserve"> 114(1):261-274.</w:t>
      </w:r>
    </w:p>
    <w:p w14:paraId="329EF7D6" w14:textId="77777777" w:rsidR="00F23347" w:rsidRDefault="00F23347" w:rsidP="00F23347">
      <w:pPr>
        <w:tabs>
          <w:tab w:val="left" w:pos="5490"/>
        </w:tabs>
        <w:ind w:right="-720"/>
        <w:rPr>
          <w:rFonts w:ascii="Times New Roman" w:hAnsi="Times New Roman"/>
          <w:szCs w:val="24"/>
        </w:rPr>
      </w:pPr>
    </w:p>
    <w:p w14:paraId="1796ADDA" w14:textId="1CE4C7BF" w:rsidR="00F23347" w:rsidRDefault="00D627D4" w:rsidP="00F23347">
      <w:pPr>
        <w:tabs>
          <w:tab w:val="left" w:pos="5490"/>
        </w:tabs>
        <w:ind w:right="-720"/>
        <w:rPr>
          <w:rFonts w:ascii="Times New Roman" w:hAnsi="Times New Roman"/>
          <w:szCs w:val="24"/>
        </w:rPr>
      </w:pPr>
      <w:r>
        <w:rPr>
          <w:rFonts w:ascii="Times New Roman" w:hAnsi="Times New Roman"/>
          <w:szCs w:val="24"/>
        </w:rPr>
        <w:t xml:space="preserve">Test catching, throwing, kicking, striking. [But what they </w:t>
      </w:r>
      <w:proofErr w:type="gramStart"/>
      <w:r>
        <w:rPr>
          <w:rFonts w:ascii="Times New Roman" w:hAnsi="Times New Roman"/>
          <w:szCs w:val="24"/>
        </w:rPr>
        <w:t>actually observe</w:t>
      </w:r>
      <w:proofErr w:type="gramEnd"/>
      <w:r>
        <w:rPr>
          <w:rFonts w:ascii="Times New Roman" w:hAnsi="Times New Roman"/>
          <w:szCs w:val="24"/>
        </w:rPr>
        <w:t xml:space="preserve"> is never defined]. Some evidence that sex differences in these skills persist cross-culturally, thus may have some genetic/evolutionary component (refs). Less difference among Aboriginal children in Australia (Thomas et al. 2010). Object control skills link to sports proficiency. 81F, 105M children grades K-8, 99% Caucasian. Test of Gross Motor Development scores [still not explained]. Graphs ‘probability of functionally mature pattern’ for all. Throwing + kicking show steady rise, plateau at 9-11, </w:t>
      </w:r>
      <w:proofErr w:type="spellStart"/>
      <w:r>
        <w:rPr>
          <w:rFonts w:ascii="Times New Roman" w:hAnsi="Times New Roman"/>
          <w:szCs w:val="24"/>
        </w:rPr>
        <w:t>signif</w:t>
      </w:r>
      <w:proofErr w:type="spellEnd"/>
      <w:r>
        <w:rPr>
          <w:rFonts w:ascii="Times New Roman" w:hAnsi="Times New Roman"/>
          <w:szCs w:val="24"/>
        </w:rPr>
        <w:t xml:space="preserve"> sex difference in throwing but not kicking. At 10, 79% boys show ‘mature’ pattern, while max for girls is 53% at 11.5 yrs. Striking not plateaued, but sex difference.</w:t>
      </w:r>
    </w:p>
    <w:p w14:paraId="6857480F" w14:textId="77777777" w:rsidR="00F23347" w:rsidRDefault="00F23347" w:rsidP="00437CBB">
      <w:pPr>
        <w:tabs>
          <w:tab w:val="left" w:pos="5490"/>
        </w:tabs>
        <w:ind w:right="-720"/>
        <w:rPr>
          <w:rFonts w:ascii="Times New Roman" w:hAnsi="Times New Roman"/>
          <w:szCs w:val="24"/>
        </w:rPr>
      </w:pPr>
    </w:p>
    <w:p w14:paraId="77746879" w14:textId="0D7F0C34" w:rsidR="00F23347" w:rsidRPr="00F23347" w:rsidRDefault="00F23347" w:rsidP="00437CBB">
      <w:pPr>
        <w:tabs>
          <w:tab w:val="left" w:pos="5490"/>
        </w:tabs>
        <w:ind w:right="-720"/>
        <w:rPr>
          <w:rFonts w:ascii="Times New Roman" w:hAnsi="Times New Roman"/>
          <w:b/>
          <w:szCs w:val="24"/>
        </w:rPr>
      </w:pPr>
      <w:r w:rsidRPr="00F23347">
        <w:rPr>
          <w:rFonts w:ascii="Times New Roman" w:hAnsi="Times New Roman"/>
          <w:b/>
          <w:szCs w:val="24"/>
        </w:rPr>
        <w:t>Butterfield, Stephen A., and E. Michael Loomis</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x,p</w:t>
      </w:r>
      <w:proofErr w:type="spellEnd"/>
      <w:proofErr w:type="gramEnd"/>
    </w:p>
    <w:p w14:paraId="035D0BF8" w14:textId="6A71BEC8" w:rsidR="00F23347" w:rsidRDefault="00F23347" w:rsidP="00437CBB">
      <w:pPr>
        <w:tabs>
          <w:tab w:val="left" w:pos="5490"/>
        </w:tabs>
        <w:ind w:right="-720"/>
        <w:rPr>
          <w:rFonts w:ascii="Times New Roman" w:hAnsi="Times New Roman"/>
          <w:szCs w:val="24"/>
        </w:rPr>
      </w:pPr>
      <w:r>
        <w:rPr>
          <w:rFonts w:ascii="Times New Roman" w:hAnsi="Times New Roman"/>
          <w:szCs w:val="24"/>
        </w:rPr>
        <w:t xml:space="preserve">1993 Influence of age, sex, balance, and sport participation on development of throwing by children in grades K-8. </w:t>
      </w:r>
      <w:r w:rsidRPr="00F23347">
        <w:rPr>
          <w:rFonts w:ascii="Times New Roman" w:hAnsi="Times New Roman"/>
          <w:i/>
          <w:szCs w:val="24"/>
        </w:rPr>
        <w:t>Perceptual and Motor Skills</w:t>
      </w:r>
      <w:r>
        <w:rPr>
          <w:rFonts w:ascii="Times New Roman" w:hAnsi="Times New Roman"/>
          <w:szCs w:val="24"/>
        </w:rPr>
        <w:t xml:space="preserve"> 76:459-464.</w:t>
      </w:r>
    </w:p>
    <w:p w14:paraId="23A0C9FD" w14:textId="77777777" w:rsidR="00F23347" w:rsidRDefault="00F23347" w:rsidP="00437CBB">
      <w:pPr>
        <w:tabs>
          <w:tab w:val="left" w:pos="5490"/>
        </w:tabs>
        <w:ind w:right="-720"/>
        <w:rPr>
          <w:rFonts w:ascii="Times New Roman" w:hAnsi="Times New Roman"/>
          <w:szCs w:val="24"/>
        </w:rPr>
      </w:pPr>
    </w:p>
    <w:p w14:paraId="28B0F0A0" w14:textId="2B8E1120" w:rsidR="00F23347" w:rsidRPr="001231E3" w:rsidRDefault="00F23347" w:rsidP="00437CBB">
      <w:pPr>
        <w:tabs>
          <w:tab w:val="left" w:pos="5490"/>
        </w:tabs>
        <w:ind w:right="-720"/>
        <w:rPr>
          <w:rFonts w:ascii="Times New Roman" w:hAnsi="Times New Roman"/>
          <w:szCs w:val="24"/>
        </w:rPr>
      </w:pPr>
      <w:r>
        <w:rPr>
          <w:rFonts w:ascii="Times New Roman" w:hAnsi="Times New Roman"/>
          <w:szCs w:val="24"/>
        </w:rPr>
        <w:t xml:space="preserve">Maine school children N = 381M, 338F, standard tests [not well defined – what throwing test did they </w:t>
      </w:r>
      <w:proofErr w:type="gramStart"/>
      <w:r>
        <w:rPr>
          <w:rFonts w:ascii="Times New Roman" w:hAnsi="Times New Roman"/>
          <w:szCs w:val="24"/>
        </w:rPr>
        <w:t>actually do</w:t>
      </w:r>
      <w:proofErr w:type="gramEnd"/>
      <w:r>
        <w:rPr>
          <w:rFonts w:ascii="Times New Roman" w:hAnsi="Times New Roman"/>
          <w:szCs w:val="24"/>
        </w:rPr>
        <w:t>? Distance, accuracy? Apparently just observed and graded motion]. Children 2-3 throw with forearm extension but no foot movement or trunk rotation. By 3+-5, increase leverage with trunk motion, still not foot. Children at 6+ normally capable of throwing with a forward step of the opposite leg and greater trunk rotation [defined as adult throwing motion]. Percent adult motion 90% by boys at grade 2 and after [so essentially all boys throw well after age ca 8-10], only 60% for girls, who never got much above 80% and were always behind boys.</w:t>
      </w:r>
    </w:p>
    <w:p w14:paraId="1DB23A9A" w14:textId="77777777" w:rsidR="001023FB" w:rsidRPr="001231E3" w:rsidRDefault="001023FB" w:rsidP="00437CBB">
      <w:pPr>
        <w:tabs>
          <w:tab w:val="left" w:pos="5490"/>
        </w:tabs>
        <w:ind w:right="-720"/>
        <w:rPr>
          <w:rFonts w:ascii="Times New Roman" w:hAnsi="Times New Roman"/>
          <w:szCs w:val="24"/>
        </w:rPr>
      </w:pPr>
    </w:p>
    <w:p w14:paraId="597EDD8A" w14:textId="77777777" w:rsidR="001023FB" w:rsidRPr="001231E3" w:rsidRDefault="001023FB" w:rsidP="00437CBB">
      <w:pPr>
        <w:tabs>
          <w:tab w:val="left" w:pos="720"/>
        </w:tabs>
        <w:ind w:right="-720"/>
        <w:rPr>
          <w:rFonts w:ascii="Times New Roman" w:hAnsi="Times New Roman"/>
          <w:b/>
          <w:szCs w:val="24"/>
        </w:rPr>
      </w:pPr>
      <w:proofErr w:type="spellStart"/>
      <w:r w:rsidRPr="001231E3">
        <w:rPr>
          <w:rFonts w:ascii="Times New Roman" w:hAnsi="Times New Roman"/>
          <w:b/>
          <w:szCs w:val="24"/>
        </w:rPr>
        <w:t>Buttin</w:t>
      </w:r>
      <w:proofErr w:type="spellEnd"/>
      <w:r w:rsidRPr="001231E3">
        <w:rPr>
          <w:rFonts w:ascii="Times New Roman" w:hAnsi="Times New Roman"/>
          <w:b/>
          <w:szCs w:val="24"/>
        </w:rPr>
        <w:t xml:space="preserve">, F. </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305EECA" w14:textId="77777777" w:rsidR="001023FB" w:rsidRPr="001231E3" w:rsidRDefault="001023FB" w:rsidP="00437CBB">
      <w:pPr>
        <w:tabs>
          <w:tab w:val="left" w:pos="5490"/>
        </w:tabs>
        <w:ind w:right="-720"/>
        <w:rPr>
          <w:rFonts w:ascii="Times New Roman" w:hAnsi="Times New Roman"/>
          <w:szCs w:val="24"/>
        </w:rPr>
      </w:pPr>
      <w:proofErr w:type="gramStart"/>
      <w:r w:rsidRPr="001231E3">
        <w:rPr>
          <w:rFonts w:ascii="Times New Roman" w:hAnsi="Times New Roman"/>
          <w:szCs w:val="24"/>
        </w:rPr>
        <w:t>1964  Les</w:t>
      </w:r>
      <w:proofErr w:type="gramEnd"/>
      <w:r w:rsidRPr="001231E3">
        <w:rPr>
          <w:rFonts w:ascii="Times New Roman" w:hAnsi="Times New Roman"/>
          <w:szCs w:val="24"/>
        </w:rPr>
        <w:t xml:space="preserve"> </w:t>
      </w:r>
      <w:proofErr w:type="spellStart"/>
      <w:r w:rsidRPr="001231E3">
        <w:rPr>
          <w:rFonts w:ascii="Times New Roman" w:hAnsi="Times New Roman"/>
          <w:szCs w:val="24"/>
        </w:rPr>
        <w:t>Propulseurs</w:t>
      </w:r>
      <w:proofErr w:type="spellEnd"/>
      <w:r w:rsidRPr="001231E3">
        <w:rPr>
          <w:rFonts w:ascii="Times New Roman" w:hAnsi="Times New Roman"/>
          <w:szCs w:val="24"/>
        </w:rPr>
        <w:t xml:space="preserve"> de Leonardo de Vinci. </w:t>
      </w:r>
      <w:r w:rsidRPr="001231E3">
        <w:rPr>
          <w:rFonts w:ascii="Times New Roman" w:hAnsi="Times New Roman"/>
          <w:i/>
          <w:szCs w:val="24"/>
        </w:rPr>
        <w:t xml:space="preserve">Bulletin de la Société </w:t>
      </w:r>
      <w:proofErr w:type="spellStart"/>
      <w:r w:rsidRPr="001231E3">
        <w:rPr>
          <w:rFonts w:ascii="Times New Roman" w:hAnsi="Times New Roman"/>
          <w:i/>
          <w:szCs w:val="24"/>
        </w:rPr>
        <w:t>Préhistorique</w:t>
      </w:r>
      <w:proofErr w:type="spellEnd"/>
      <w:r w:rsidRPr="001231E3">
        <w:rPr>
          <w:rFonts w:ascii="Times New Roman" w:hAnsi="Times New Roman"/>
          <w:i/>
          <w:szCs w:val="24"/>
        </w:rPr>
        <w:t xml:space="preserve"> </w:t>
      </w:r>
      <w:r w:rsidRPr="001231E3">
        <w:rPr>
          <w:rFonts w:ascii="Times New Roman" w:hAnsi="Times New Roman"/>
          <w:i/>
          <w:szCs w:val="24"/>
        </w:rPr>
        <w:lastRenderedPageBreak/>
        <w:t>Française</w:t>
      </w:r>
      <w:r w:rsidRPr="001231E3">
        <w:rPr>
          <w:rFonts w:ascii="Times New Roman" w:hAnsi="Times New Roman"/>
          <w:szCs w:val="24"/>
        </w:rPr>
        <w:t xml:space="preserve"> 61(1):56-64.</w:t>
      </w:r>
    </w:p>
    <w:p w14:paraId="45A6BEA8" w14:textId="77777777" w:rsidR="001023FB" w:rsidRPr="001231E3" w:rsidRDefault="001023FB" w:rsidP="00437CBB">
      <w:pPr>
        <w:tabs>
          <w:tab w:val="left" w:pos="5490"/>
        </w:tabs>
        <w:ind w:right="-720"/>
        <w:rPr>
          <w:rFonts w:ascii="Times New Roman" w:hAnsi="Times New Roman"/>
          <w:szCs w:val="24"/>
        </w:rPr>
      </w:pPr>
    </w:p>
    <w:p w14:paraId="28ED15DD" w14:textId="77777777" w:rsidR="0084165A" w:rsidRPr="001231E3" w:rsidRDefault="00085266" w:rsidP="00437CBB">
      <w:pPr>
        <w:ind w:right="-720"/>
        <w:rPr>
          <w:rFonts w:ascii="Times New Roman" w:hAnsi="Times New Roman"/>
          <w:szCs w:val="24"/>
        </w:rPr>
      </w:pPr>
      <w:r w:rsidRPr="001231E3">
        <w:rPr>
          <w:rFonts w:ascii="Times New Roman" w:hAnsi="Times New Roman"/>
          <w:szCs w:val="24"/>
        </w:rPr>
        <w:t>Drawings of slings, including some apparent rigid forms adapted to throwing spears from a midpoint attachment. [Unclear if really in common use.]</w:t>
      </w:r>
    </w:p>
    <w:p w14:paraId="2A6C892B" w14:textId="77777777" w:rsidR="00A701CA" w:rsidRPr="001231E3" w:rsidRDefault="00A701CA" w:rsidP="00437CBB">
      <w:pPr>
        <w:ind w:right="-720"/>
        <w:rPr>
          <w:rFonts w:ascii="Times New Roman" w:hAnsi="Times New Roman"/>
          <w:szCs w:val="24"/>
        </w:rPr>
      </w:pPr>
    </w:p>
    <w:p w14:paraId="20D6EDD8" w14:textId="77777777" w:rsidR="00A701CA" w:rsidRPr="001231E3" w:rsidRDefault="00A701CA" w:rsidP="00437CBB">
      <w:pPr>
        <w:ind w:right="-720"/>
        <w:rPr>
          <w:rFonts w:ascii="Times New Roman" w:hAnsi="Times New Roman"/>
          <w:b/>
          <w:szCs w:val="24"/>
        </w:rPr>
      </w:pPr>
      <w:r w:rsidRPr="001231E3">
        <w:rPr>
          <w:rFonts w:ascii="Times New Roman" w:hAnsi="Times New Roman"/>
          <w:b/>
          <w:szCs w:val="24"/>
        </w:rPr>
        <w:t>Bybee, John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06F4C49" w14:textId="77777777" w:rsidR="00A701CA" w:rsidRPr="001231E3" w:rsidRDefault="00A701CA" w:rsidP="00437CBB">
      <w:pPr>
        <w:ind w:right="-720"/>
        <w:rPr>
          <w:rFonts w:ascii="Times New Roman" w:hAnsi="Times New Roman"/>
          <w:szCs w:val="24"/>
        </w:rPr>
      </w:pPr>
      <w:proofErr w:type="gramStart"/>
      <w:r w:rsidRPr="001231E3">
        <w:rPr>
          <w:rFonts w:ascii="Times New Roman" w:hAnsi="Times New Roman"/>
          <w:szCs w:val="24"/>
        </w:rPr>
        <w:t>2012  Harvesting</w:t>
      </w:r>
      <w:proofErr w:type="gramEnd"/>
      <w:r w:rsidRPr="001231E3">
        <w:rPr>
          <w:rFonts w:ascii="Times New Roman" w:hAnsi="Times New Roman"/>
          <w:szCs w:val="24"/>
        </w:rPr>
        <w:t xml:space="preserve"> Milkweed Fibers. </w:t>
      </w:r>
      <w:r w:rsidRPr="001231E3">
        <w:rPr>
          <w:rFonts w:ascii="Times New Roman" w:hAnsi="Times New Roman"/>
          <w:i/>
          <w:szCs w:val="24"/>
        </w:rPr>
        <w:t>Primitive Archer</w:t>
      </w:r>
      <w:r w:rsidRPr="001231E3">
        <w:rPr>
          <w:rFonts w:ascii="Times New Roman" w:hAnsi="Times New Roman"/>
          <w:szCs w:val="24"/>
        </w:rPr>
        <w:t xml:space="preserve"> 20(6):62-64.</w:t>
      </w:r>
    </w:p>
    <w:p w14:paraId="78CE7E08" w14:textId="77777777" w:rsidR="00A701CA" w:rsidRPr="001231E3" w:rsidRDefault="00A701CA" w:rsidP="00437CBB">
      <w:pPr>
        <w:ind w:right="-720"/>
        <w:rPr>
          <w:rFonts w:ascii="Times New Roman" w:hAnsi="Times New Roman"/>
          <w:szCs w:val="24"/>
        </w:rPr>
      </w:pPr>
      <w:r w:rsidRPr="001231E3">
        <w:rPr>
          <w:rFonts w:ascii="Times New Roman" w:hAnsi="Times New Roman"/>
          <w:szCs w:val="24"/>
        </w:rPr>
        <w:t>Timing important, harvest when plants still green, just begin to show black spots of rot on stem (Oct in IA). Curing and stripping info.</w:t>
      </w:r>
    </w:p>
    <w:p w14:paraId="24C6004E" w14:textId="77777777" w:rsidR="00085266" w:rsidRPr="001231E3" w:rsidRDefault="00085266" w:rsidP="00437CBB">
      <w:pPr>
        <w:ind w:right="-720"/>
        <w:rPr>
          <w:rFonts w:ascii="Times New Roman" w:hAnsi="Times New Roman"/>
          <w:szCs w:val="24"/>
        </w:rPr>
      </w:pPr>
    </w:p>
    <w:p w14:paraId="5B066C81" w14:textId="77777777" w:rsidR="0084165A" w:rsidRPr="001231E3" w:rsidRDefault="0084165A" w:rsidP="00437CBB">
      <w:pPr>
        <w:pStyle w:val="Heading3"/>
        <w:ind w:right="-720"/>
        <w:rPr>
          <w:szCs w:val="24"/>
        </w:rPr>
      </w:pPr>
      <w:proofErr w:type="spellStart"/>
      <w:r w:rsidRPr="001231E3">
        <w:rPr>
          <w:szCs w:val="24"/>
        </w:rPr>
        <w:t>Cabaraux</w:t>
      </w:r>
      <w:proofErr w:type="spellEnd"/>
      <w:r w:rsidRPr="001231E3">
        <w:rPr>
          <w:szCs w:val="24"/>
        </w:rPr>
        <w:t>, Anne-Francoise</w:t>
      </w:r>
    </w:p>
    <w:p w14:paraId="207D653C"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Why</w:t>
      </w:r>
      <w:proofErr w:type="gramEnd"/>
      <w:r w:rsidRPr="001231E3">
        <w:rPr>
          <w:rFonts w:ascii="Times New Roman" w:hAnsi="Times New Roman"/>
          <w:szCs w:val="24"/>
        </w:rPr>
        <w:t xml:space="preserve"> Do They Throw? </w:t>
      </w:r>
      <w:r w:rsidRPr="001231E3">
        <w:rPr>
          <w:rFonts w:ascii="Times New Roman" w:hAnsi="Times New Roman"/>
          <w:i/>
          <w:szCs w:val="24"/>
        </w:rPr>
        <w:t>The Atlatl</w:t>
      </w:r>
      <w:r w:rsidRPr="001231E3">
        <w:rPr>
          <w:rFonts w:ascii="Times New Roman" w:hAnsi="Times New Roman"/>
          <w:szCs w:val="24"/>
        </w:rPr>
        <w:t xml:space="preserve"> 15(4):15</w:t>
      </w:r>
    </w:p>
    <w:p w14:paraId="05A17682" w14:textId="77777777" w:rsidR="0084165A" w:rsidRPr="001231E3" w:rsidRDefault="0084165A" w:rsidP="00437CBB">
      <w:pPr>
        <w:ind w:right="-720"/>
        <w:rPr>
          <w:rFonts w:ascii="Times New Roman" w:hAnsi="Times New Roman"/>
          <w:szCs w:val="24"/>
        </w:rPr>
      </w:pPr>
    </w:p>
    <w:p w14:paraId="1E4C063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Short profiles of Jacques </w:t>
      </w:r>
      <w:proofErr w:type="spellStart"/>
      <w:r w:rsidRPr="001231E3">
        <w:rPr>
          <w:rFonts w:ascii="Times New Roman" w:hAnsi="Times New Roman"/>
          <w:szCs w:val="24"/>
        </w:rPr>
        <w:t>Pernaud</w:t>
      </w:r>
      <w:proofErr w:type="spellEnd"/>
      <w:r w:rsidRPr="001231E3">
        <w:rPr>
          <w:rFonts w:ascii="Times New Roman" w:hAnsi="Times New Roman"/>
          <w:szCs w:val="24"/>
        </w:rPr>
        <w:t xml:space="preserve">, </w:t>
      </w:r>
      <w:proofErr w:type="spellStart"/>
      <w:r w:rsidRPr="001231E3">
        <w:rPr>
          <w:rFonts w:ascii="Times New Roman" w:hAnsi="Times New Roman"/>
          <w:szCs w:val="24"/>
        </w:rPr>
        <w:t>Uli</w:t>
      </w:r>
      <w:proofErr w:type="spellEnd"/>
      <w:r w:rsidRPr="001231E3">
        <w:rPr>
          <w:rFonts w:ascii="Times New Roman" w:hAnsi="Times New Roman"/>
          <w:szCs w:val="24"/>
        </w:rPr>
        <w:t xml:space="preserve"> Weigel, Russell Richard, Pascal </w:t>
      </w:r>
      <w:proofErr w:type="spellStart"/>
      <w:r w:rsidRPr="001231E3">
        <w:rPr>
          <w:rFonts w:ascii="Times New Roman" w:hAnsi="Times New Roman"/>
          <w:szCs w:val="24"/>
        </w:rPr>
        <w:t>Chavaux</w:t>
      </w:r>
      <w:proofErr w:type="spellEnd"/>
      <w:r w:rsidRPr="001231E3">
        <w:rPr>
          <w:rFonts w:ascii="Times New Roman" w:hAnsi="Times New Roman"/>
          <w:szCs w:val="24"/>
        </w:rPr>
        <w:t>.</w:t>
      </w:r>
    </w:p>
    <w:p w14:paraId="65961250" w14:textId="77777777" w:rsidR="00014C7B" w:rsidRPr="001231E3" w:rsidRDefault="00014C7B" w:rsidP="00437CBB">
      <w:pPr>
        <w:ind w:right="-720"/>
        <w:rPr>
          <w:rFonts w:ascii="Times New Roman" w:hAnsi="Times New Roman"/>
          <w:szCs w:val="24"/>
        </w:rPr>
      </w:pPr>
    </w:p>
    <w:p w14:paraId="49496DB7" w14:textId="77777777" w:rsidR="00014C7B" w:rsidRPr="001231E3" w:rsidRDefault="00014C7B" w:rsidP="00437CBB">
      <w:pPr>
        <w:ind w:right="-720"/>
        <w:rPr>
          <w:rFonts w:ascii="Times New Roman" w:hAnsi="Times New Roman"/>
          <w:b/>
          <w:szCs w:val="24"/>
        </w:rPr>
      </w:pPr>
      <w:r w:rsidRPr="001231E3">
        <w:rPr>
          <w:rFonts w:ascii="Times New Roman" w:hAnsi="Times New Roman"/>
          <w:b/>
          <w:szCs w:val="24"/>
        </w:rPr>
        <w:t>Cade, Chris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2102D97A" w14:textId="77777777" w:rsidR="00014C7B" w:rsidRPr="001231E3" w:rsidRDefault="00014C7B" w:rsidP="00437CBB">
      <w:pPr>
        <w:ind w:right="-720"/>
        <w:rPr>
          <w:rFonts w:ascii="Times New Roman" w:hAnsi="Times New Roman"/>
          <w:szCs w:val="24"/>
        </w:rPr>
      </w:pPr>
      <w:proofErr w:type="gramStart"/>
      <w:r w:rsidRPr="001231E3">
        <w:rPr>
          <w:rFonts w:ascii="Times New Roman" w:hAnsi="Times New Roman"/>
          <w:szCs w:val="24"/>
        </w:rPr>
        <w:t>2009  Hunting</w:t>
      </w:r>
      <w:proofErr w:type="gramEnd"/>
      <w:r w:rsidRPr="001231E3">
        <w:rPr>
          <w:rFonts w:ascii="Times New Roman" w:hAnsi="Times New Roman"/>
          <w:szCs w:val="24"/>
        </w:rPr>
        <w:t xml:space="preserve"> Hogs with Rocks. </w:t>
      </w:r>
      <w:r w:rsidRPr="001231E3">
        <w:rPr>
          <w:rFonts w:ascii="Times New Roman" w:hAnsi="Times New Roman"/>
          <w:i/>
          <w:szCs w:val="24"/>
        </w:rPr>
        <w:t>Primitive Archer</w:t>
      </w:r>
      <w:r w:rsidRPr="001231E3">
        <w:rPr>
          <w:rFonts w:ascii="Times New Roman" w:hAnsi="Times New Roman"/>
          <w:szCs w:val="24"/>
        </w:rPr>
        <w:t xml:space="preserve"> 17(4):16-19.</w:t>
      </w:r>
    </w:p>
    <w:p w14:paraId="055DE88D" w14:textId="77777777" w:rsidR="00014C7B" w:rsidRPr="001231E3" w:rsidRDefault="00014C7B" w:rsidP="00437CBB">
      <w:pPr>
        <w:ind w:right="-720"/>
        <w:rPr>
          <w:rFonts w:ascii="Times New Roman" w:hAnsi="Times New Roman"/>
          <w:szCs w:val="24"/>
        </w:rPr>
      </w:pPr>
    </w:p>
    <w:p w14:paraId="7EAF2AC8" w14:textId="77777777" w:rsidR="00014C7B" w:rsidRPr="001231E3" w:rsidRDefault="00014C7B" w:rsidP="00437CBB">
      <w:pPr>
        <w:ind w:right="-720"/>
        <w:rPr>
          <w:rFonts w:ascii="Times New Roman" w:hAnsi="Times New Roman"/>
          <w:szCs w:val="24"/>
        </w:rPr>
      </w:pPr>
      <w:r w:rsidRPr="001231E3">
        <w:rPr>
          <w:rFonts w:ascii="Times New Roman" w:hAnsi="Times New Roman"/>
          <w:szCs w:val="24"/>
        </w:rPr>
        <w:t xml:space="preserve">Bow hunt on ranch, 550 gr arrow w obsidian </w:t>
      </w:r>
      <w:proofErr w:type="spellStart"/>
      <w:r w:rsidRPr="001231E3">
        <w:rPr>
          <w:rFonts w:ascii="Times New Roman" w:hAnsi="Times New Roman"/>
          <w:szCs w:val="24"/>
        </w:rPr>
        <w:t>pt</w:t>
      </w:r>
      <w:proofErr w:type="spellEnd"/>
      <w:r w:rsidRPr="001231E3">
        <w:rPr>
          <w:rFonts w:ascii="Times New Roman" w:hAnsi="Times New Roman"/>
          <w:szCs w:val="24"/>
        </w:rPr>
        <w:t>, 10 yd, broke rib on entrance + passed through.</w:t>
      </w:r>
    </w:p>
    <w:p w14:paraId="21093863" w14:textId="77777777" w:rsidR="0084165A" w:rsidRPr="001231E3" w:rsidRDefault="0084165A" w:rsidP="00437CBB">
      <w:pPr>
        <w:ind w:right="-720"/>
        <w:rPr>
          <w:rFonts w:ascii="Times New Roman" w:hAnsi="Times New Roman"/>
          <w:szCs w:val="24"/>
        </w:rPr>
      </w:pPr>
    </w:p>
    <w:p w14:paraId="79C50002"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Cady, Willoughby M.</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x</w:t>
      </w:r>
    </w:p>
    <w:p w14:paraId="159E48F6"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1949  Remarks</w:t>
      </w:r>
      <w:proofErr w:type="gramEnd"/>
      <w:r w:rsidRPr="001231E3">
        <w:rPr>
          <w:rFonts w:ascii="Times New Roman" w:hAnsi="Times New Roman"/>
          <w:szCs w:val="24"/>
        </w:rPr>
        <w:t xml:space="preserve"> on the Weighted Atlatl.  </w:t>
      </w:r>
      <w:r w:rsidRPr="001231E3">
        <w:rPr>
          <w:rFonts w:ascii="Times New Roman" w:hAnsi="Times New Roman"/>
          <w:i/>
          <w:szCs w:val="24"/>
        </w:rPr>
        <w:t xml:space="preserve">The </w:t>
      </w:r>
      <w:proofErr w:type="spellStart"/>
      <w:r w:rsidRPr="001231E3">
        <w:rPr>
          <w:rFonts w:ascii="Times New Roman" w:hAnsi="Times New Roman"/>
          <w:i/>
          <w:szCs w:val="24"/>
        </w:rPr>
        <w:t>Masterkey</w:t>
      </w:r>
      <w:proofErr w:type="spellEnd"/>
      <w:r w:rsidRPr="001231E3">
        <w:rPr>
          <w:rFonts w:ascii="Times New Roman" w:hAnsi="Times New Roman"/>
          <w:i/>
          <w:szCs w:val="24"/>
        </w:rPr>
        <w:t xml:space="preserve"> </w:t>
      </w:r>
      <w:r w:rsidRPr="001231E3">
        <w:rPr>
          <w:rFonts w:ascii="Times New Roman" w:hAnsi="Times New Roman"/>
          <w:szCs w:val="24"/>
        </w:rPr>
        <w:t>23(2):59-60.</w:t>
      </w:r>
    </w:p>
    <w:p w14:paraId="7461BF22" w14:textId="77777777" w:rsidR="0084165A" w:rsidRPr="001231E3" w:rsidRDefault="0084165A" w:rsidP="00437CBB">
      <w:pPr>
        <w:ind w:right="-720"/>
        <w:rPr>
          <w:rFonts w:ascii="Times New Roman" w:hAnsi="Times New Roman"/>
          <w:szCs w:val="24"/>
        </w:rPr>
      </w:pPr>
    </w:p>
    <w:p w14:paraId="64EE7D4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As arm is straightened horizontally, atlatl is vertical and dart departing. Hook travels faster than weight, so “momentum of weight keeps it on its forward way and assures that the dart moves faster than the weight.” Optimum position should be 36-45% of distance from handle to hook [but reasoning not given].</w:t>
      </w:r>
    </w:p>
    <w:p w14:paraId="2C48E56F" w14:textId="77777777" w:rsidR="0084165A" w:rsidRPr="001231E3" w:rsidRDefault="0084165A" w:rsidP="00437CBB">
      <w:pPr>
        <w:ind w:right="-720"/>
        <w:rPr>
          <w:rFonts w:ascii="Times New Roman" w:hAnsi="Times New Roman"/>
          <w:szCs w:val="24"/>
        </w:rPr>
      </w:pPr>
    </w:p>
    <w:p w14:paraId="0396A899" w14:textId="77777777" w:rsidR="0084165A" w:rsidRPr="001231E3" w:rsidRDefault="0084165A" w:rsidP="00437CBB">
      <w:pPr>
        <w:pStyle w:val="Heading3"/>
        <w:ind w:right="-720"/>
        <w:rPr>
          <w:szCs w:val="24"/>
        </w:rPr>
      </w:pPr>
      <w:r w:rsidRPr="001231E3">
        <w:rPr>
          <w:szCs w:val="24"/>
        </w:rPr>
        <w:t>Cahill, Tim</w:t>
      </w:r>
      <w:r w:rsidR="006355F4" w:rsidRPr="001231E3">
        <w:rPr>
          <w:szCs w:val="24"/>
        </w:rPr>
        <w:tab/>
      </w:r>
      <w:r w:rsidR="006355F4" w:rsidRPr="001231E3">
        <w:rPr>
          <w:szCs w:val="24"/>
        </w:rPr>
        <w:tab/>
      </w:r>
      <w:r w:rsidR="006355F4" w:rsidRPr="001231E3">
        <w:rPr>
          <w:szCs w:val="24"/>
        </w:rPr>
        <w:tab/>
        <w:t>x</w:t>
      </w:r>
    </w:p>
    <w:p w14:paraId="45CE9DD2"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1987  Perfecting</w:t>
      </w:r>
      <w:proofErr w:type="gramEnd"/>
      <w:r w:rsidRPr="001231E3">
        <w:rPr>
          <w:rFonts w:ascii="Times New Roman" w:hAnsi="Times New Roman"/>
          <w:szCs w:val="24"/>
        </w:rPr>
        <w:t xml:space="preserve"> Stone Age Technology: The Atlatl, A Great Leap Backward. </w:t>
      </w:r>
      <w:r w:rsidRPr="001231E3">
        <w:rPr>
          <w:rFonts w:ascii="Times New Roman" w:hAnsi="Times New Roman"/>
          <w:i/>
          <w:szCs w:val="24"/>
        </w:rPr>
        <w:t>Mother Earth News</w:t>
      </w:r>
      <w:r w:rsidRPr="001231E3">
        <w:rPr>
          <w:rFonts w:ascii="Times New Roman" w:hAnsi="Times New Roman"/>
          <w:szCs w:val="24"/>
        </w:rPr>
        <w:t xml:space="preserve">, </w:t>
      </w:r>
      <w:proofErr w:type="gramStart"/>
      <w:r w:rsidRPr="001231E3">
        <w:rPr>
          <w:rFonts w:ascii="Times New Roman" w:hAnsi="Times New Roman"/>
          <w:szCs w:val="24"/>
        </w:rPr>
        <w:t>July,</w:t>
      </w:r>
      <w:proofErr w:type="gramEnd"/>
      <w:r w:rsidRPr="001231E3">
        <w:rPr>
          <w:rFonts w:ascii="Times New Roman" w:hAnsi="Times New Roman"/>
          <w:szCs w:val="24"/>
        </w:rPr>
        <w:t xml:space="preserve"> 1987. Accessed 2/2002 BPS Engineering web page http://www.atlatl.com.</w:t>
      </w:r>
    </w:p>
    <w:p w14:paraId="22894986" w14:textId="77777777" w:rsidR="0084165A" w:rsidRPr="001231E3" w:rsidRDefault="0084165A" w:rsidP="00437CBB">
      <w:pPr>
        <w:ind w:right="-720"/>
        <w:rPr>
          <w:rFonts w:ascii="Times New Roman" w:hAnsi="Times New Roman"/>
          <w:szCs w:val="24"/>
        </w:rPr>
      </w:pPr>
    </w:p>
    <w:p w14:paraId="07D6510E" w14:textId="77777777" w:rsidR="006355F4" w:rsidRPr="001231E3" w:rsidRDefault="006355F4" w:rsidP="00437CBB">
      <w:pPr>
        <w:ind w:right="-720"/>
        <w:rPr>
          <w:rFonts w:ascii="Times New Roman" w:hAnsi="Times New Roman"/>
          <w:szCs w:val="24"/>
        </w:rPr>
      </w:pPr>
      <w:r w:rsidRPr="001231E3">
        <w:rPr>
          <w:rFonts w:ascii="Times New Roman" w:hAnsi="Times New Roman"/>
          <w:szCs w:val="24"/>
        </w:rPr>
        <w:t>Aztec against</w:t>
      </w:r>
      <w:r w:rsidR="003F173A" w:rsidRPr="001231E3">
        <w:rPr>
          <w:rFonts w:ascii="Times New Roman" w:hAnsi="Times New Roman"/>
          <w:szCs w:val="24"/>
        </w:rPr>
        <w:t xml:space="preserve"> Spanish, puncture armor [hype</w:t>
      </w:r>
      <w:r w:rsidRPr="001231E3">
        <w:rPr>
          <w:rFonts w:ascii="Times New Roman" w:hAnsi="Times New Roman"/>
          <w:szCs w:val="24"/>
        </w:rPr>
        <w:t>].</w:t>
      </w:r>
    </w:p>
    <w:p w14:paraId="43F0427A" w14:textId="2E303B6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Bob Perkins and Paul Leininger, engineering students at Montana State U., “whose work will revolutionize archaeological thinking about atlatls.” The “Mammoth Hunter” is first working commercial atlatl, have sold about 75 of them. Explains theories that need flexible atlatl and dart, weight tunes them. “You actually launch a wave down the dart. It reaches the end and begins to travel back. Meanwhile the atlatl bends back and stores tension. At the point of launch, the waves from the atlatl and the dart should cancel one another and turn into acceleration. The dart should be stretched out to its full length as the atlatl is releasing its stored tension. A weight will bring these waves into phase…it’s a timing </w:t>
      </w:r>
      <w:r w:rsidR="00075324">
        <w:rPr>
          <w:rFonts w:ascii="Times New Roman" w:hAnsi="Times New Roman"/>
          <w:szCs w:val="24"/>
        </w:rPr>
        <w:t xml:space="preserve">device.” [This whole </w:t>
      </w:r>
      <w:r w:rsidRPr="001231E3">
        <w:rPr>
          <w:rFonts w:ascii="Times New Roman" w:hAnsi="Times New Roman"/>
          <w:szCs w:val="24"/>
        </w:rPr>
        <w:t xml:space="preserve">theory is incorrect because neither atlatl nor dart </w:t>
      </w:r>
      <w:proofErr w:type="spellStart"/>
      <w:r w:rsidRPr="001231E3">
        <w:rPr>
          <w:rFonts w:ascii="Times New Roman" w:hAnsi="Times New Roman"/>
          <w:szCs w:val="24"/>
        </w:rPr>
        <w:t>oscilates</w:t>
      </w:r>
      <w:proofErr w:type="spellEnd"/>
      <w:r w:rsidR="00DC10BE" w:rsidRPr="001231E3">
        <w:rPr>
          <w:rFonts w:ascii="Times New Roman" w:hAnsi="Times New Roman"/>
          <w:szCs w:val="24"/>
        </w:rPr>
        <w:t xml:space="preserve"> </w:t>
      </w:r>
      <w:r w:rsidR="00DC10BE" w:rsidRPr="001231E3">
        <w:rPr>
          <w:rFonts w:ascii="Times New Roman" w:hAnsi="Times New Roman"/>
          <w:szCs w:val="24"/>
        </w:rPr>
        <w:lastRenderedPageBreak/>
        <w:t>before throw, they merely bend, and all this flexing adds little if anything to dart velocity.</w:t>
      </w:r>
      <w:r w:rsidRPr="001231E3">
        <w:rPr>
          <w:rFonts w:ascii="Times New Roman" w:hAnsi="Times New Roman"/>
          <w:szCs w:val="24"/>
        </w:rPr>
        <w:t>] At 1985 5</w:t>
      </w:r>
      <w:r w:rsidRPr="001231E3">
        <w:rPr>
          <w:rFonts w:ascii="Times New Roman" w:hAnsi="Times New Roman"/>
          <w:szCs w:val="24"/>
          <w:vertAlign w:val="superscript"/>
        </w:rPr>
        <w:t>th</w:t>
      </w:r>
      <w:r w:rsidRPr="001231E3">
        <w:rPr>
          <w:rFonts w:ascii="Times New Roman" w:hAnsi="Times New Roman"/>
          <w:szCs w:val="24"/>
        </w:rPr>
        <w:t xml:space="preserve"> World’s Open Atlatl Context, only 2 out of 50 competitors used flexible darts. [Check that – hard to believe since rigid darts don’t generally work at all.</w:t>
      </w:r>
      <w:r w:rsidR="00085266" w:rsidRPr="001231E3">
        <w:rPr>
          <w:rFonts w:ascii="Times New Roman" w:hAnsi="Times New Roman"/>
          <w:szCs w:val="24"/>
        </w:rPr>
        <w:t>] Perkins and Leininger claim</w:t>
      </w:r>
      <w:r w:rsidRPr="001231E3">
        <w:rPr>
          <w:rFonts w:ascii="Times New Roman" w:hAnsi="Times New Roman"/>
          <w:szCs w:val="24"/>
        </w:rPr>
        <w:t xml:space="preserve"> to have pop</w:t>
      </w:r>
      <w:r w:rsidR="00085266" w:rsidRPr="001231E3">
        <w:rPr>
          <w:rFonts w:ascii="Times New Roman" w:hAnsi="Times New Roman"/>
          <w:szCs w:val="24"/>
        </w:rPr>
        <w:t xml:space="preserve">ularized flexible dart 1985, </w:t>
      </w:r>
      <w:r w:rsidRPr="001231E3">
        <w:rPr>
          <w:rFonts w:ascii="Times New Roman" w:hAnsi="Times New Roman"/>
          <w:szCs w:val="24"/>
        </w:rPr>
        <w:t>winning in 1986.</w:t>
      </w:r>
    </w:p>
    <w:p w14:paraId="73332B97" w14:textId="77777777" w:rsidR="0084165A" w:rsidRPr="001231E3" w:rsidRDefault="0084165A" w:rsidP="00437CBB">
      <w:pPr>
        <w:ind w:right="-720"/>
        <w:rPr>
          <w:rFonts w:ascii="Times New Roman" w:hAnsi="Times New Roman"/>
          <w:szCs w:val="24"/>
        </w:rPr>
      </w:pPr>
    </w:p>
    <w:p w14:paraId="0D1C47EE"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Cahill, Tim</w:t>
      </w:r>
      <w:r w:rsidR="00F42E29" w:rsidRPr="001231E3">
        <w:rPr>
          <w:rFonts w:ascii="Times New Roman" w:hAnsi="Times New Roman"/>
          <w:b/>
          <w:szCs w:val="24"/>
        </w:rPr>
        <w:tab/>
      </w:r>
      <w:r w:rsidR="00F42E29" w:rsidRPr="001231E3">
        <w:rPr>
          <w:rFonts w:ascii="Times New Roman" w:hAnsi="Times New Roman"/>
          <w:b/>
          <w:szCs w:val="24"/>
        </w:rPr>
        <w:tab/>
      </w:r>
      <w:r w:rsidR="00F42E29" w:rsidRPr="001231E3">
        <w:rPr>
          <w:rFonts w:ascii="Times New Roman" w:hAnsi="Times New Roman"/>
          <w:b/>
          <w:szCs w:val="24"/>
        </w:rPr>
        <w:tab/>
        <w:t>x</w:t>
      </w:r>
    </w:p>
    <w:p w14:paraId="1100238C"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1998  What</w:t>
      </w:r>
      <w:proofErr w:type="gramEnd"/>
      <w:r w:rsidRPr="001231E3">
        <w:rPr>
          <w:rFonts w:ascii="Times New Roman" w:hAnsi="Times New Roman"/>
          <w:szCs w:val="24"/>
        </w:rPr>
        <w:t xml:space="preserve"> About Atlatl Bob?  </w:t>
      </w:r>
      <w:r w:rsidRPr="001231E3">
        <w:rPr>
          <w:rFonts w:ascii="Times New Roman" w:hAnsi="Times New Roman"/>
          <w:i/>
          <w:szCs w:val="24"/>
        </w:rPr>
        <w:t>Outside</w:t>
      </w:r>
      <w:r w:rsidRPr="001231E3">
        <w:rPr>
          <w:rFonts w:ascii="Times New Roman" w:hAnsi="Times New Roman"/>
          <w:szCs w:val="24"/>
        </w:rPr>
        <w:t xml:space="preserve"> 23(12):55-60. (December 1998)</w:t>
      </w:r>
    </w:p>
    <w:p w14:paraId="4D605A2C" w14:textId="77777777" w:rsidR="0084165A" w:rsidRPr="001231E3" w:rsidRDefault="0084165A" w:rsidP="00437CBB">
      <w:pPr>
        <w:ind w:right="-720"/>
        <w:rPr>
          <w:rFonts w:ascii="Times New Roman" w:hAnsi="Times New Roman"/>
          <w:szCs w:val="24"/>
        </w:rPr>
      </w:pPr>
    </w:p>
    <w:p w14:paraId="0470193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Facetious account of Bob Perkins and his encounters with atlatls and primitive skills. [Atlatls not very well described for public audience.]</w:t>
      </w:r>
    </w:p>
    <w:p w14:paraId="5B82F9B0" w14:textId="77777777" w:rsidR="00F42E29" w:rsidRPr="001231E3" w:rsidRDefault="00F42E29" w:rsidP="00437CBB">
      <w:pPr>
        <w:ind w:right="-720"/>
        <w:rPr>
          <w:rFonts w:ascii="Times New Roman" w:hAnsi="Times New Roman"/>
          <w:szCs w:val="24"/>
        </w:rPr>
      </w:pPr>
    </w:p>
    <w:p w14:paraId="4AB1B811" w14:textId="77777777" w:rsidR="00F42E29" w:rsidRPr="001231E3" w:rsidRDefault="00F42E29" w:rsidP="00437CBB">
      <w:pPr>
        <w:ind w:right="-720"/>
        <w:rPr>
          <w:rFonts w:ascii="Times New Roman" w:hAnsi="Times New Roman"/>
          <w:b/>
          <w:szCs w:val="24"/>
        </w:rPr>
      </w:pPr>
      <w:r w:rsidRPr="001231E3">
        <w:rPr>
          <w:rFonts w:ascii="Times New Roman" w:hAnsi="Times New Roman"/>
          <w:b/>
          <w:szCs w:val="24"/>
        </w:rPr>
        <w:t>Cain, David I.</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EEF49EE" w14:textId="77777777" w:rsidR="00F42E29" w:rsidRPr="001231E3" w:rsidRDefault="00F42E29" w:rsidP="00437CBB">
      <w:pPr>
        <w:ind w:right="-720"/>
        <w:rPr>
          <w:rFonts w:ascii="Times New Roman" w:hAnsi="Times New Roman"/>
          <w:szCs w:val="24"/>
        </w:rPr>
      </w:pPr>
      <w:r w:rsidRPr="001231E3">
        <w:rPr>
          <w:rFonts w:ascii="Times New Roman" w:hAnsi="Times New Roman"/>
          <w:szCs w:val="24"/>
        </w:rPr>
        <w:t>2010 Atlatl Weight, Power or Accuracy: Experimental Use of Weighted Atlatls. Poster presented at annual meeting of Plains Anthropological Society.</w:t>
      </w:r>
    </w:p>
    <w:p w14:paraId="5CF3FC90" w14:textId="77777777" w:rsidR="00F42E29" w:rsidRPr="001231E3" w:rsidRDefault="00F42E29" w:rsidP="00437CBB">
      <w:pPr>
        <w:ind w:right="-720"/>
        <w:rPr>
          <w:rFonts w:ascii="Times New Roman" w:hAnsi="Times New Roman"/>
          <w:szCs w:val="24"/>
        </w:rPr>
      </w:pPr>
    </w:p>
    <w:p w14:paraId="172CF6A2" w14:textId="77777777" w:rsidR="00F42E29" w:rsidRPr="001231E3" w:rsidRDefault="00F42E29" w:rsidP="00437CBB">
      <w:pPr>
        <w:ind w:right="-720"/>
        <w:rPr>
          <w:rFonts w:ascii="Times New Roman" w:hAnsi="Times New Roman"/>
          <w:szCs w:val="24"/>
        </w:rPr>
      </w:pPr>
      <w:r w:rsidRPr="001231E3">
        <w:rPr>
          <w:rFonts w:ascii="Times New Roman" w:hAnsi="Times New Roman"/>
          <w:szCs w:val="24"/>
        </w:rPr>
        <w:t>100 shots @ with weight close to handle, close to hook, accuracy measured as distance from center of target. More consistent with weight close to handle; distal position adds power and tends to overpower the dart in throwing</w:t>
      </w:r>
      <w:r w:rsidR="003F173A" w:rsidRPr="001231E3">
        <w:rPr>
          <w:rFonts w:ascii="Times New Roman" w:hAnsi="Times New Roman"/>
          <w:szCs w:val="24"/>
        </w:rPr>
        <w:t xml:space="preserve"> [unlikely]</w:t>
      </w:r>
      <w:r w:rsidRPr="001231E3">
        <w:rPr>
          <w:rFonts w:ascii="Times New Roman" w:hAnsi="Times New Roman"/>
          <w:szCs w:val="24"/>
        </w:rPr>
        <w:t>.</w:t>
      </w:r>
    </w:p>
    <w:p w14:paraId="32FE61EB" w14:textId="77777777" w:rsidR="00C317BB" w:rsidRPr="001231E3" w:rsidRDefault="00C317BB" w:rsidP="00437CBB">
      <w:pPr>
        <w:ind w:right="-720"/>
        <w:rPr>
          <w:rFonts w:ascii="Times New Roman" w:hAnsi="Times New Roman"/>
          <w:szCs w:val="24"/>
        </w:rPr>
      </w:pPr>
    </w:p>
    <w:p w14:paraId="63FF4FA2" w14:textId="77777777" w:rsidR="00C317BB" w:rsidRPr="001231E3" w:rsidRDefault="00C317BB" w:rsidP="00437CBB">
      <w:pPr>
        <w:ind w:right="-720"/>
        <w:rPr>
          <w:rFonts w:ascii="Times New Roman" w:hAnsi="Times New Roman"/>
          <w:b/>
          <w:szCs w:val="24"/>
        </w:rPr>
      </w:pPr>
      <w:r w:rsidRPr="001231E3">
        <w:rPr>
          <w:rFonts w:ascii="Times New Roman" w:hAnsi="Times New Roman"/>
          <w:b/>
          <w:szCs w:val="24"/>
        </w:rPr>
        <w:t xml:space="preserve">Cain, David </w:t>
      </w:r>
      <w:proofErr w:type="spellStart"/>
      <w:r w:rsidRPr="001231E3">
        <w:rPr>
          <w:rFonts w:ascii="Times New Roman" w:hAnsi="Times New Roman"/>
          <w:b/>
          <w:szCs w:val="24"/>
        </w:rPr>
        <w:t>Isasc</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49EDCD5" w14:textId="77777777" w:rsidR="00C317BB" w:rsidRPr="001231E3" w:rsidRDefault="00C317BB" w:rsidP="00437CBB">
      <w:pPr>
        <w:ind w:right="-720"/>
        <w:rPr>
          <w:rFonts w:ascii="Times New Roman" w:hAnsi="Times New Roman"/>
          <w:szCs w:val="24"/>
        </w:rPr>
      </w:pPr>
      <w:proofErr w:type="gramStart"/>
      <w:r w:rsidRPr="001231E3">
        <w:rPr>
          <w:rFonts w:ascii="Times New Roman" w:hAnsi="Times New Roman"/>
          <w:szCs w:val="24"/>
        </w:rPr>
        <w:t>2012  Sticks</w:t>
      </w:r>
      <w:proofErr w:type="gramEnd"/>
      <w:r w:rsidRPr="001231E3">
        <w:rPr>
          <w:rFonts w:ascii="Times New Roman" w:hAnsi="Times New Roman"/>
          <w:szCs w:val="24"/>
        </w:rPr>
        <w:t xml:space="preserve"> with Stones: Controlled Experimentation in the Use of the Weighted Atlatl. Unpublished MA thesis, Missouri State University. </w:t>
      </w:r>
    </w:p>
    <w:p w14:paraId="6D8AAF31" w14:textId="77777777" w:rsidR="00C317BB" w:rsidRPr="001231E3" w:rsidRDefault="00C317BB" w:rsidP="00437CBB">
      <w:pPr>
        <w:ind w:right="-720"/>
        <w:rPr>
          <w:rFonts w:ascii="Times New Roman" w:hAnsi="Times New Roman"/>
          <w:szCs w:val="24"/>
        </w:rPr>
      </w:pPr>
    </w:p>
    <w:p w14:paraId="7C6FE681" w14:textId="77777777" w:rsidR="00C317BB" w:rsidRPr="001231E3" w:rsidRDefault="00C317BB" w:rsidP="00437CBB">
      <w:pPr>
        <w:ind w:right="-720"/>
        <w:rPr>
          <w:rFonts w:ascii="Times New Roman" w:hAnsi="Times New Roman"/>
          <w:szCs w:val="24"/>
        </w:rPr>
      </w:pPr>
      <w:r w:rsidRPr="001231E3">
        <w:rPr>
          <w:rFonts w:ascii="Times New Roman" w:hAnsi="Times New Roman"/>
          <w:szCs w:val="24"/>
        </w:rPr>
        <w:t xml:space="preserve">Reviews atlatl history, experimentation, principles as lever. Weight - symbolic or practical? Investigates effect on power and precision using a mechanical thrower. A clay pigeon launcher as power, a couple lever arms, and release mechanism [photos, but needs mechanical diagram with details of structure] - largely simulates forearm and wrist action. Atlatl 1-piece </w:t>
      </w:r>
      <w:proofErr w:type="spellStart"/>
      <w:r w:rsidRPr="001231E3">
        <w:rPr>
          <w:rFonts w:ascii="Times New Roman" w:hAnsi="Times New Roman"/>
          <w:szCs w:val="24"/>
        </w:rPr>
        <w:t>osage</w:t>
      </w:r>
      <w:proofErr w:type="spellEnd"/>
      <w:r w:rsidRPr="001231E3">
        <w:rPr>
          <w:rFonts w:ascii="Times New Roman" w:hAnsi="Times New Roman"/>
          <w:szCs w:val="24"/>
        </w:rPr>
        <w:t xml:space="preserve"> orange 82.5 cm long, 77 grams without weight. Darts 6’ pine dowels, fletched. Moveable lead weight, 95 grams.</w:t>
      </w:r>
      <w:r w:rsidR="00937FCB" w:rsidRPr="001231E3">
        <w:rPr>
          <w:rFonts w:ascii="Times New Roman" w:hAnsi="Times New Roman"/>
          <w:szCs w:val="24"/>
        </w:rPr>
        <w:t xml:space="preserve"> Expect same throw each time, compare by measuring distance to measure power. Precision [= consistency] measured by shot clustering. 164 weighted shots, 164 unweighted. </w:t>
      </w:r>
    </w:p>
    <w:p w14:paraId="6BEADEDE" w14:textId="77777777" w:rsidR="00937FCB" w:rsidRPr="001231E3" w:rsidRDefault="00937FCB" w:rsidP="00437CBB">
      <w:pPr>
        <w:ind w:right="-720"/>
        <w:rPr>
          <w:rFonts w:ascii="Times New Roman" w:hAnsi="Times New Roman"/>
          <w:szCs w:val="24"/>
        </w:rPr>
      </w:pPr>
      <w:r w:rsidRPr="001231E3">
        <w:rPr>
          <w:rFonts w:ascii="Times New Roman" w:hAnsi="Times New Roman"/>
          <w:szCs w:val="24"/>
        </w:rPr>
        <w:tab/>
        <w:t xml:space="preserve">Results: All else equal, weighted atlatl throws shorter range, weighted mean range 21 m, unweighted </w:t>
      </w:r>
      <w:r w:rsidR="00E939C0" w:rsidRPr="001231E3">
        <w:rPr>
          <w:rFonts w:ascii="Times New Roman" w:hAnsi="Times New Roman"/>
          <w:szCs w:val="24"/>
        </w:rPr>
        <w:t>25 m, and little overlap in the two groups in distance. [</w:t>
      </w:r>
      <w:proofErr w:type="gramStart"/>
      <w:r w:rsidR="00E939C0" w:rsidRPr="001231E3">
        <w:rPr>
          <w:rFonts w:ascii="Times New Roman" w:hAnsi="Times New Roman"/>
          <w:szCs w:val="24"/>
        </w:rPr>
        <w:t>So</w:t>
      </w:r>
      <w:proofErr w:type="gramEnd"/>
      <w:r w:rsidR="00E939C0" w:rsidRPr="001231E3">
        <w:rPr>
          <w:rFonts w:ascii="Times New Roman" w:hAnsi="Times New Roman"/>
          <w:szCs w:val="24"/>
        </w:rPr>
        <w:t xml:space="preserve"> a reduction of about 15% by adding weight.] Distance to center of cluster of shots weighted was 2.79m, unweighted 4.24m, so adding weight improved precision. [However, there may be a bit more dispersion with increased distance of unweighted shots, so the increased cluster of weighted shots may be illusory. Oddly, the plot shows almost all shots dispersing to the Left of the line of throws, so there is a bit of a bias in the machine too.] Conclusion: weights reduce power, but have a practical advantage increasing precision, thus probably accuracy, so probably not just symbolic artifacts. [Good experiment, not unexpected conclusions, but hope he uses the ingenious machine to test some more ideas.]</w:t>
      </w:r>
    </w:p>
    <w:p w14:paraId="2C74DC2B" w14:textId="77777777" w:rsidR="0084165A" w:rsidRDefault="0084165A" w:rsidP="00437CBB">
      <w:pPr>
        <w:ind w:right="-720"/>
        <w:rPr>
          <w:rFonts w:ascii="Times New Roman" w:hAnsi="Times New Roman"/>
          <w:szCs w:val="24"/>
        </w:rPr>
      </w:pPr>
    </w:p>
    <w:p w14:paraId="671BA04D" w14:textId="1CD9ACB4" w:rsidR="008C161F" w:rsidRPr="008C161F" w:rsidRDefault="008C161F" w:rsidP="00437CBB">
      <w:pPr>
        <w:ind w:right="-720"/>
        <w:rPr>
          <w:rFonts w:ascii="Times New Roman" w:hAnsi="Times New Roman"/>
          <w:b/>
          <w:szCs w:val="24"/>
        </w:rPr>
      </w:pPr>
      <w:r w:rsidRPr="008C161F">
        <w:rPr>
          <w:rFonts w:ascii="Times New Roman" w:hAnsi="Times New Roman"/>
          <w:b/>
          <w:szCs w:val="24"/>
        </w:rPr>
        <w:t xml:space="preserve">Cain, David </w:t>
      </w:r>
      <w:proofErr w:type="gramStart"/>
      <w:r w:rsidRPr="008C161F">
        <w:rPr>
          <w:rFonts w:ascii="Times New Roman" w:hAnsi="Times New Roman"/>
          <w:b/>
          <w:szCs w:val="24"/>
        </w:rPr>
        <w:t>I.</w:t>
      </w:r>
      <w:proofErr w:type="gramEnd"/>
      <w:r w:rsidRPr="008C161F">
        <w:rPr>
          <w:rFonts w:ascii="Times New Roman" w:hAnsi="Times New Roman"/>
          <w:b/>
          <w:szCs w:val="24"/>
        </w:rPr>
        <w:t xml:space="preserve"> and Elizabeth A. Sobel</w:t>
      </w:r>
    </w:p>
    <w:p w14:paraId="2BF823E0" w14:textId="100B1837" w:rsidR="008C161F" w:rsidRPr="008C161F" w:rsidRDefault="008C161F" w:rsidP="008C161F">
      <w:pPr>
        <w:ind w:right="-720"/>
        <w:rPr>
          <w:rFonts w:ascii="Times New Roman" w:hAnsi="Times New Roman"/>
          <w:szCs w:val="24"/>
        </w:rPr>
      </w:pPr>
      <w:r>
        <w:rPr>
          <w:rFonts w:ascii="Times New Roman" w:hAnsi="Times New Roman"/>
          <w:szCs w:val="24"/>
        </w:rPr>
        <w:lastRenderedPageBreak/>
        <w:t xml:space="preserve">2015 </w:t>
      </w:r>
      <w:r w:rsidRPr="001231E3">
        <w:rPr>
          <w:rFonts w:ascii="Times New Roman" w:hAnsi="Times New Roman"/>
          <w:szCs w:val="24"/>
        </w:rPr>
        <w:t xml:space="preserve">Sticks with Stones: </w:t>
      </w:r>
      <w:r w:rsidRPr="008C161F">
        <w:rPr>
          <w:rFonts w:ascii="Times New Roman" w:hAnsi="Times New Roman"/>
          <w:szCs w:val="24"/>
        </w:rPr>
        <w:t>An Experimental</w:t>
      </w:r>
      <w:r>
        <w:rPr>
          <w:rFonts w:ascii="Times New Roman" w:hAnsi="Times New Roman"/>
          <w:szCs w:val="24"/>
        </w:rPr>
        <w:t xml:space="preserve"> </w:t>
      </w:r>
      <w:r w:rsidRPr="008C161F">
        <w:rPr>
          <w:rFonts w:ascii="Times New Roman" w:hAnsi="Times New Roman"/>
          <w:szCs w:val="24"/>
        </w:rPr>
        <w:t>Test of the Effects of the Atlatl Weight on</w:t>
      </w:r>
    </w:p>
    <w:p w14:paraId="4DE6447B" w14:textId="40BA7218" w:rsidR="008C161F" w:rsidRDefault="008C161F" w:rsidP="008C161F">
      <w:pPr>
        <w:ind w:right="-720"/>
        <w:rPr>
          <w:rFonts w:ascii="Times New Roman" w:hAnsi="Times New Roman"/>
          <w:szCs w:val="24"/>
        </w:rPr>
      </w:pPr>
      <w:r w:rsidRPr="008C161F">
        <w:rPr>
          <w:rFonts w:ascii="Times New Roman" w:hAnsi="Times New Roman"/>
          <w:szCs w:val="24"/>
        </w:rPr>
        <w:t>Atlatl Mechanics</w:t>
      </w:r>
      <w:r>
        <w:rPr>
          <w:rFonts w:ascii="Times New Roman" w:hAnsi="Times New Roman"/>
          <w:szCs w:val="24"/>
        </w:rPr>
        <w:t xml:space="preserve">. </w:t>
      </w:r>
      <w:r w:rsidRPr="008C161F">
        <w:rPr>
          <w:rFonts w:ascii="Times New Roman" w:hAnsi="Times New Roman"/>
          <w:i/>
          <w:szCs w:val="24"/>
        </w:rPr>
        <w:t>Ethnoarchaeology</w:t>
      </w:r>
      <w:r>
        <w:rPr>
          <w:rFonts w:ascii="Times New Roman" w:hAnsi="Times New Roman"/>
          <w:szCs w:val="24"/>
        </w:rPr>
        <w:t xml:space="preserve"> 7(2):114-140.</w:t>
      </w:r>
    </w:p>
    <w:p w14:paraId="29E1A7EE" w14:textId="77777777" w:rsidR="008C161F" w:rsidRDefault="008C161F" w:rsidP="00437CBB">
      <w:pPr>
        <w:ind w:right="-720"/>
        <w:rPr>
          <w:rFonts w:ascii="Times New Roman" w:hAnsi="Times New Roman"/>
          <w:szCs w:val="24"/>
        </w:rPr>
      </w:pPr>
    </w:p>
    <w:p w14:paraId="4BB7D2E4" w14:textId="4F3BF041" w:rsidR="008C161F" w:rsidRDefault="008C161F" w:rsidP="00437CBB">
      <w:pPr>
        <w:ind w:right="-720"/>
        <w:rPr>
          <w:rFonts w:ascii="Times New Roman" w:hAnsi="Times New Roman"/>
          <w:szCs w:val="24"/>
        </w:rPr>
      </w:pPr>
      <w:r>
        <w:rPr>
          <w:rFonts w:ascii="Times New Roman" w:hAnsi="Times New Roman"/>
          <w:szCs w:val="24"/>
        </w:rPr>
        <w:t>see above</w:t>
      </w:r>
    </w:p>
    <w:p w14:paraId="17DA5189" w14:textId="77777777" w:rsidR="00A12E56" w:rsidRDefault="00A12E56" w:rsidP="00437CBB">
      <w:pPr>
        <w:ind w:right="-720"/>
        <w:rPr>
          <w:rFonts w:ascii="Times New Roman" w:hAnsi="Times New Roman"/>
          <w:szCs w:val="24"/>
        </w:rPr>
      </w:pPr>
    </w:p>
    <w:p w14:paraId="2D76BAC1" w14:textId="770E1E0B" w:rsidR="00A12E56" w:rsidRPr="00A12E56" w:rsidRDefault="00A12E56" w:rsidP="00437CBB">
      <w:pPr>
        <w:ind w:right="-720"/>
        <w:rPr>
          <w:rFonts w:ascii="Times New Roman" w:hAnsi="Times New Roman"/>
          <w:b/>
          <w:szCs w:val="24"/>
        </w:rPr>
      </w:pPr>
      <w:r w:rsidRPr="00A12E56">
        <w:rPr>
          <w:rFonts w:ascii="Times New Roman" w:hAnsi="Times New Roman"/>
          <w:b/>
          <w:szCs w:val="24"/>
        </w:rPr>
        <w:t>Cain, David I.</w:t>
      </w:r>
      <w:r>
        <w:rPr>
          <w:rFonts w:ascii="Times New Roman" w:hAnsi="Times New Roman"/>
          <w:b/>
          <w:szCs w:val="24"/>
        </w:rPr>
        <w:tab/>
      </w:r>
      <w:r>
        <w:rPr>
          <w:rFonts w:ascii="Times New Roman" w:hAnsi="Times New Roman"/>
          <w:b/>
          <w:szCs w:val="24"/>
        </w:rPr>
        <w:tab/>
      </w:r>
      <w:r>
        <w:rPr>
          <w:rFonts w:ascii="Times New Roman" w:hAnsi="Times New Roman"/>
          <w:b/>
          <w:szCs w:val="24"/>
        </w:rPr>
        <w:tab/>
        <w:t>s</w:t>
      </w:r>
    </w:p>
    <w:p w14:paraId="3EE74A9E" w14:textId="6B95D18F" w:rsidR="00A12E56" w:rsidRDefault="00A12E56" w:rsidP="00437CBB">
      <w:pPr>
        <w:ind w:right="-720"/>
        <w:rPr>
          <w:rFonts w:ascii="Times New Roman" w:eastAsia="Calibri" w:hAnsi="Times New Roman"/>
          <w:szCs w:val="24"/>
        </w:rPr>
      </w:pPr>
      <w:r>
        <w:rPr>
          <w:rFonts w:ascii="Times New Roman" w:hAnsi="Times New Roman"/>
          <w:szCs w:val="24"/>
        </w:rPr>
        <w:t xml:space="preserve">2016 How NOT to use an atlatl: Removing the anthropomorphic variation in atlatl experimentation. </w:t>
      </w:r>
      <w:r w:rsidRPr="00AC04F0">
        <w:rPr>
          <w:rFonts w:ascii="Times New Roman" w:eastAsia="Calibri" w:hAnsi="Times New Roman"/>
          <w:szCs w:val="24"/>
        </w:rPr>
        <w:t>Paper presented at Missouri Archaeological Society Fall Symposium, Van Meter State Park, MO, October 1, 2016.</w:t>
      </w:r>
    </w:p>
    <w:p w14:paraId="15A01B4D" w14:textId="77777777" w:rsidR="00A12E56" w:rsidRDefault="00A12E56" w:rsidP="00437CBB">
      <w:pPr>
        <w:ind w:right="-720"/>
        <w:rPr>
          <w:rFonts w:ascii="Times New Roman" w:eastAsia="Calibri" w:hAnsi="Times New Roman"/>
          <w:szCs w:val="24"/>
        </w:rPr>
      </w:pPr>
    </w:p>
    <w:p w14:paraId="3A440DA6" w14:textId="73A391D1" w:rsidR="00A12E56" w:rsidRDefault="00A12E56" w:rsidP="00437CBB">
      <w:pPr>
        <w:ind w:right="-720"/>
        <w:rPr>
          <w:rFonts w:ascii="Times New Roman" w:hAnsi="Times New Roman"/>
          <w:szCs w:val="24"/>
        </w:rPr>
      </w:pPr>
      <w:r>
        <w:rPr>
          <w:rFonts w:ascii="Times New Roman" w:eastAsia="Calibri" w:hAnsi="Times New Roman"/>
          <w:szCs w:val="24"/>
        </w:rPr>
        <w:t xml:space="preserve"> See above. He also demonstrated his device and asked for comments and improvements.</w:t>
      </w:r>
    </w:p>
    <w:p w14:paraId="66225C4D" w14:textId="77777777" w:rsidR="008C161F" w:rsidRPr="001231E3" w:rsidRDefault="008C161F" w:rsidP="00437CBB">
      <w:pPr>
        <w:ind w:right="-720"/>
        <w:rPr>
          <w:rFonts w:ascii="Times New Roman" w:hAnsi="Times New Roman"/>
          <w:szCs w:val="24"/>
        </w:rPr>
      </w:pPr>
    </w:p>
    <w:p w14:paraId="1A2F184B"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 xml:space="preserve">Callahan, </w:t>
      </w:r>
      <w:proofErr w:type="spellStart"/>
      <w:r w:rsidRPr="001231E3">
        <w:rPr>
          <w:rFonts w:ascii="Times New Roman" w:hAnsi="Times New Roman"/>
          <w:b/>
          <w:szCs w:val="24"/>
        </w:rPr>
        <w:t>Errett</w:t>
      </w:r>
      <w:proofErr w:type="spellEnd"/>
      <w:r w:rsidR="00F42E29" w:rsidRPr="001231E3">
        <w:rPr>
          <w:rFonts w:ascii="Times New Roman" w:hAnsi="Times New Roman"/>
          <w:b/>
          <w:szCs w:val="24"/>
        </w:rPr>
        <w:tab/>
      </w:r>
      <w:r w:rsidR="00F42E29" w:rsidRPr="001231E3">
        <w:rPr>
          <w:rFonts w:ascii="Times New Roman" w:hAnsi="Times New Roman"/>
          <w:b/>
          <w:szCs w:val="24"/>
        </w:rPr>
        <w:tab/>
      </w:r>
      <w:r w:rsidR="00F42E29" w:rsidRPr="001231E3">
        <w:rPr>
          <w:rFonts w:ascii="Times New Roman" w:hAnsi="Times New Roman"/>
          <w:b/>
          <w:szCs w:val="24"/>
        </w:rPr>
        <w:tab/>
        <w:t>o</w:t>
      </w:r>
    </w:p>
    <w:p w14:paraId="1BC3B157"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1994  A</w:t>
      </w:r>
      <w:proofErr w:type="gramEnd"/>
      <w:r w:rsidRPr="001231E3">
        <w:rPr>
          <w:rFonts w:ascii="Times New Roman" w:hAnsi="Times New Roman"/>
          <w:szCs w:val="24"/>
        </w:rPr>
        <w:t xml:space="preserve"> Mammoth Undertaking.  </w:t>
      </w:r>
      <w:r w:rsidRPr="001231E3">
        <w:rPr>
          <w:rFonts w:ascii="Times New Roman" w:hAnsi="Times New Roman"/>
          <w:i/>
          <w:szCs w:val="24"/>
        </w:rPr>
        <w:t>Bulletin of Primitive Technology</w:t>
      </w:r>
      <w:r w:rsidRPr="001231E3">
        <w:rPr>
          <w:rFonts w:ascii="Times New Roman" w:hAnsi="Times New Roman"/>
          <w:szCs w:val="24"/>
        </w:rPr>
        <w:t xml:space="preserve"> 1(7):23-39.</w:t>
      </w:r>
    </w:p>
    <w:p w14:paraId="3D772402" w14:textId="77777777" w:rsidR="0084165A" w:rsidRPr="001231E3" w:rsidRDefault="0084165A" w:rsidP="00437CBB">
      <w:pPr>
        <w:ind w:right="-720"/>
        <w:rPr>
          <w:rFonts w:ascii="Times New Roman" w:hAnsi="Times New Roman"/>
          <w:szCs w:val="24"/>
        </w:rPr>
      </w:pPr>
    </w:p>
    <w:p w14:paraId="1EAD2C8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“The Ginsburg experiment” – butchering circus elephant with Stanford, </w:t>
      </w:r>
      <w:proofErr w:type="spellStart"/>
      <w:r w:rsidRPr="001231E3">
        <w:rPr>
          <w:rFonts w:ascii="Times New Roman" w:hAnsi="Times New Roman"/>
          <w:szCs w:val="24"/>
        </w:rPr>
        <w:t>Bonnichsen</w:t>
      </w:r>
      <w:proofErr w:type="spellEnd"/>
      <w:r w:rsidRPr="001231E3">
        <w:rPr>
          <w:rFonts w:ascii="Times New Roman" w:hAnsi="Times New Roman"/>
          <w:szCs w:val="24"/>
        </w:rPr>
        <w:t xml:space="preserve">, </w:t>
      </w:r>
      <w:proofErr w:type="spellStart"/>
      <w:r w:rsidRPr="001231E3">
        <w:rPr>
          <w:rFonts w:ascii="Times New Roman" w:hAnsi="Times New Roman"/>
          <w:szCs w:val="24"/>
        </w:rPr>
        <w:t>Morlan</w:t>
      </w:r>
      <w:proofErr w:type="spellEnd"/>
      <w:r w:rsidRPr="001231E3">
        <w:rPr>
          <w:rFonts w:ascii="Times New Roman" w:hAnsi="Times New Roman"/>
          <w:szCs w:val="24"/>
        </w:rPr>
        <w:t xml:space="preserve">, G. Haynes in 1978. Focus here on spear tests to examine hafting and basal ends of Clovis points. A few hand throws – penetration only to point hafting. Most throws with simple stick atlatl, unweighted – penetration half depth of chest cavity. Concludes atlatl necessary to kill elephant with Clovis weaponry. Variety of points and </w:t>
      </w:r>
      <w:proofErr w:type="spellStart"/>
      <w:r w:rsidRPr="001231E3">
        <w:rPr>
          <w:rFonts w:ascii="Times New Roman" w:hAnsi="Times New Roman"/>
          <w:szCs w:val="24"/>
        </w:rPr>
        <w:t>haftings</w:t>
      </w:r>
      <w:proofErr w:type="spellEnd"/>
      <w:r w:rsidRPr="001231E3">
        <w:rPr>
          <w:rFonts w:ascii="Times New Roman" w:hAnsi="Times New Roman"/>
          <w:szCs w:val="24"/>
        </w:rPr>
        <w:t xml:space="preserve"> tried, some illustrated. </w:t>
      </w:r>
      <w:proofErr w:type="gramStart"/>
      <w:r w:rsidRPr="001231E3">
        <w:rPr>
          <w:rFonts w:ascii="Times New Roman" w:hAnsi="Times New Roman"/>
          <w:szCs w:val="24"/>
        </w:rPr>
        <w:t>Deep slot,</w:t>
      </w:r>
      <w:proofErr w:type="gramEnd"/>
      <w:r w:rsidRPr="001231E3">
        <w:rPr>
          <w:rFonts w:ascii="Times New Roman" w:hAnsi="Times New Roman"/>
          <w:szCs w:val="24"/>
        </w:rPr>
        <w:t xml:space="preserve"> tapered distal end on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as wide as point base, not just flute, seems to work best. Penetration usually ends with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if shaft is larger diameter, so long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best. Best results with long flexible </w:t>
      </w:r>
      <w:proofErr w:type="spellStart"/>
      <w:r w:rsidRPr="001231E3">
        <w:rPr>
          <w:rFonts w:ascii="Times New Roman" w:hAnsi="Times New Roman"/>
          <w:szCs w:val="24"/>
        </w:rPr>
        <w:t>unfletched</w:t>
      </w:r>
      <w:proofErr w:type="spellEnd"/>
      <w:r w:rsidRPr="001231E3">
        <w:rPr>
          <w:rFonts w:ascii="Times New Roman" w:hAnsi="Times New Roman"/>
          <w:szCs w:val="24"/>
        </w:rPr>
        <w:t xml:space="preserve"> spear. [Useful discussion and illustration of hafting alternatives, unfortunately he never did the detailed evaluation of the alternatives that was planned.]</w:t>
      </w:r>
    </w:p>
    <w:p w14:paraId="74931687" w14:textId="77777777" w:rsidR="004033E6" w:rsidRPr="001231E3" w:rsidRDefault="004033E6" w:rsidP="00437CBB">
      <w:pPr>
        <w:ind w:right="-720"/>
        <w:rPr>
          <w:rFonts w:ascii="Times New Roman" w:hAnsi="Times New Roman"/>
          <w:szCs w:val="24"/>
        </w:rPr>
      </w:pPr>
    </w:p>
    <w:p w14:paraId="49D43C2B" w14:textId="77777777" w:rsidR="004033E6" w:rsidRPr="001231E3" w:rsidRDefault="004033E6" w:rsidP="00437CBB">
      <w:pPr>
        <w:ind w:right="-720"/>
        <w:rPr>
          <w:rFonts w:ascii="Times New Roman" w:hAnsi="Times New Roman"/>
          <w:b/>
          <w:szCs w:val="24"/>
        </w:rPr>
      </w:pPr>
      <w:r w:rsidRPr="001231E3">
        <w:rPr>
          <w:rFonts w:ascii="Times New Roman" w:hAnsi="Times New Roman"/>
          <w:b/>
          <w:szCs w:val="24"/>
        </w:rPr>
        <w:t>Callanan, Martin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E1512AA" w14:textId="77777777" w:rsidR="004033E6" w:rsidRPr="001231E3" w:rsidRDefault="004033E6" w:rsidP="00437CBB">
      <w:pPr>
        <w:ind w:right="-720"/>
        <w:rPr>
          <w:rFonts w:ascii="Times New Roman" w:hAnsi="Times New Roman"/>
          <w:szCs w:val="24"/>
        </w:rPr>
      </w:pPr>
      <w:proofErr w:type="gramStart"/>
      <w:r w:rsidRPr="001231E3">
        <w:rPr>
          <w:rFonts w:ascii="Times New Roman" w:hAnsi="Times New Roman"/>
          <w:szCs w:val="24"/>
        </w:rPr>
        <w:t>2013  Melting</w:t>
      </w:r>
      <w:proofErr w:type="gramEnd"/>
      <w:r w:rsidRPr="001231E3">
        <w:rPr>
          <w:rFonts w:ascii="Times New Roman" w:hAnsi="Times New Roman"/>
          <w:szCs w:val="24"/>
        </w:rPr>
        <w:t xml:space="preserve"> snow patches reveal Neolithic archery. </w:t>
      </w:r>
      <w:r w:rsidRPr="001231E3">
        <w:rPr>
          <w:rFonts w:ascii="Times New Roman" w:hAnsi="Times New Roman"/>
          <w:i/>
          <w:szCs w:val="24"/>
        </w:rPr>
        <w:t>Antiquity</w:t>
      </w:r>
      <w:r w:rsidRPr="001231E3">
        <w:rPr>
          <w:rFonts w:ascii="Times New Roman" w:hAnsi="Times New Roman"/>
          <w:szCs w:val="24"/>
        </w:rPr>
        <w:t xml:space="preserve"> 87(337):728-745.</w:t>
      </w:r>
    </w:p>
    <w:p w14:paraId="3979E3D1" w14:textId="77777777" w:rsidR="004033E6" w:rsidRPr="001231E3" w:rsidRDefault="004033E6" w:rsidP="00437CBB">
      <w:pPr>
        <w:ind w:right="-720"/>
        <w:rPr>
          <w:rFonts w:ascii="Times New Roman" w:hAnsi="Times New Roman"/>
          <w:szCs w:val="24"/>
        </w:rPr>
      </w:pPr>
    </w:p>
    <w:p w14:paraId="14259DAC" w14:textId="77777777" w:rsidR="004033E6" w:rsidRPr="001231E3" w:rsidRDefault="004033E6" w:rsidP="00437CBB">
      <w:pPr>
        <w:ind w:right="-720"/>
        <w:rPr>
          <w:rFonts w:ascii="Times New Roman" w:hAnsi="Times New Roman"/>
          <w:szCs w:val="24"/>
        </w:rPr>
      </w:pPr>
      <w:r w:rsidRPr="001231E3">
        <w:rPr>
          <w:rFonts w:ascii="Times New Roman" w:hAnsi="Times New Roman"/>
          <w:szCs w:val="24"/>
        </w:rPr>
        <w:t>Recent finds from Norway, Neolithic 4000-1800 BC, 5 arrow frags, one bow.</w:t>
      </w:r>
      <w:r w:rsidR="00856649" w:rsidRPr="001231E3">
        <w:rPr>
          <w:rFonts w:ascii="Times New Roman" w:hAnsi="Times New Roman"/>
          <w:szCs w:val="24"/>
        </w:rPr>
        <w:t xml:space="preserve"> Artifacts help date snow patch + melting episodes. Once thought Roman Iron Age warming period destroyed earlier remains, but now finding them.</w:t>
      </w:r>
    </w:p>
    <w:p w14:paraId="021E93AC" w14:textId="77777777" w:rsidR="00271006" w:rsidRPr="001231E3" w:rsidRDefault="00271006" w:rsidP="00437CBB">
      <w:pPr>
        <w:ind w:right="-720"/>
        <w:rPr>
          <w:rFonts w:ascii="Times New Roman" w:hAnsi="Times New Roman"/>
          <w:szCs w:val="24"/>
        </w:rPr>
      </w:pPr>
      <w:r w:rsidRPr="001231E3">
        <w:rPr>
          <w:rFonts w:ascii="Times New Roman" w:hAnsi="Times New Roman"/>
          <w:szCs w:val="24"/>
        </w:rPr>
        <w:t xml:space="preserve">  Specimens: A - almost complete arrow shaft 3628-3371 </w:t>
      </w:r>
      <w:proofErr w:type="spellStart"/>
      <w:r w:rsidRPr="001231E3">
        <w:rPr>
          <w:rFonts w:ascii="Times New Roman" w:hAnsi="Times New Roman"/>
          <w:szCs w:val="24"/>
        </w:rPr>
        <w:t>cal</w:t>
      </w:r>
      <w:proofErr w:type="spellEnd"/>
      <w:r w:rsidRPr="001231E3">
        <w:rPr>
          <w:rFonts w:ascii="Times New Roman" w:hAnsi="Times New Roman"/>
          <w:szCs w:val="24"/>
        </w:rPr>
        <w:t xml:space="preserve"> BC, pine, 420 mm L, v-split for hafting point, nock missing, lashing imprints for fletch, pigment traces.  B - willow shaft frags with small slate point, 3518-3362 </w:t>
      </w:r>
      <w:proofErr w:type="spellStart"/>
      <w:r w:rsidRPr="001231E3">
        <w:rPr>
          <w:rFonts w:ascii="Times New Roman" w:hAnsi="Times New Roman"/>
          <w:szCs w:val="24"/>
        </w:rPr>
        <w:t>cal</w:t>
      </w:r>
      <w:proofErr w:type="spellEnd"/>
      <w:r w:rsidRPr="001231E3">
        <w:rPr>
          <w:rFonts w:ascii="Times New Roman" w:hAnsi="Times New Roman"/>
          <w:szCs w:val="24"/>
        </w:rPr>
        <w:t xml:space="preserve"> BC, min L 509 mm, wide v-nock, nock flared, black adhesive w spiral lashing imprints, deep hafting split w adhesive [not </w:t>
      </w:r>
      <w:proofErr w:type="spellStart"/>
      <w:r w:rsidRPr="001231E3">
        <w:rPr>
          <w:rFonts w:ascii="Times New Roman" w:hAnsi="Times New Roman"/>
          <w:szCs w:val="24"/>
        </w:rPr>
        <w:t>IDd</w:t>
      </w:r>
      <w:proofErr w:type="spellEnd"/>
      <w:r w:rsidRPr="001231E3">
        <w:rPr>
          <w:rFonts w:ascii="Times New Roman" w:hAnsi="Times New Roman"/>
          <w:szCs w:val="24"/>
        </w:rPr>
        <w:t xml:space="preserve">], C - pine shaft frag w slate </w:t>
      </w:r>
      <w:proofErr w:type="spellStart"/>
      <w:r w:rsidRPr="001231E3">
        <w:rPr>
          <w:rFonts w:ascii="Times New Roman" w:hAnsi="Times New Roman"/>
          <w:szCs w:val="24"/>
        </w:rPr>
        <w:t>pt</w:t>
      </w:r>
      <w:proofErr w:type="spellEnd"/>
      <w:r w:rsidRPr="001231E3">
        <w:rPr>
          <w:rFonts w:ascii="Times New Roman" w:hAnsi="Times New Roman"/>
          <w:szCs w:val="24"/>
        </w:rPr>
        <w:t xml:space="preserve"> hafted in deep notch w adhesive and lashing, 3361-3102 </w:t>
      </w:r>
      <w:proofErr w:type="spellStart"/>
      <w:r w:rsidRPr="001231E3">
        <w:rPr>
          <w:rFonts w:ascii="Times New Roman" w:hAnsi="Times New Roman"/>
          <w:szCs w:val="24"/>
        </w:rPr>
        <w:t>cal</w:t>
      </w:r>
      <w:proofErr w:type="spellEnd"/>
      <w:r w:rsidRPr="001231E3">
        <w:rPr>
          <w:rFonts w:ascii="Times New Roman" w:hAnsi="Times New Roman"/>
          <w:szCs w:val="24"/>
        </w:rPr>
        <w:t xml:space="preserve"> BC. </w:t>
      </w:r>
      <w:r w:rsidR="00B3547B" w:rsidRPr="001231E3">
        <w:rPr>
          <w:rFonts w:ascii="Times New Roman" w:hAnsi="Times New Roman"/>
          <w:szCs w:val="24"/>
        </w:rPr>
        <w:t xml:space="preserve"> D - beech shaft </w:t>
      </w:r>
      <w:proofErr w:type="gramStart"/>
      <w:r w:rsidR="00B3547B" w:rsidRPr="001231E3">
        <w:rPr>
          <w:rFonts w:ascii="Times New Roman" w:hAnsi="Times New Roman"/>
          <w:szCs w:val="24"/>
        </w:rPr>
        <w:t>frag  E</w:t>
      </w:r>
      <w:proofErr w:type="gramEnd"/>
      <w:r w:rsidR="00B3547B" w:rsidRPr="001231E3">
        <w:rPr>
          <w:rFonts w:ascii="Times New Roman" w:hAnsi="Times New Roman"/>
          <w:szCs w:val="24"/>
        </w:rPr>
        <w:t xml:space="preserve"> - complete shaft of beech (Betula), 794 mm L, lashing imprints, deep nock, bluntly self-pointed [with what looks like minor impact blunting], 1883-1682 </w:t>
      </w:r>
      <w:proofErr w:type="spellStart"/>
      <w:r w:rsidR="00B3547B" w:rsidRPr="001231E3">
        <w:rPr>
          <w:rFonts w:ascii="Times New Roman" w:hAnsi="Times New Roman"/>
          <w:szCs w:val="24"/>
        </w:rPr>
        <w:t>cal</w:t>
      </w:r>
      <w:proofErr w:type="spellEnd"/>
      <w:r w:rsidR="00B3547B" w:rsidRPr="001231E3">
        <w:rPr>
          <w:rFonts w:ascii="Times New Roman" w:hAnsi="Times New Roman"/>
          <w:szCs w:val="24"/>
        </w:rPr>
        <w:t xml:space="preserve"> BC Neo-Bronze Age transition. Maybe the ‘nock’ is </w:t>
      </w:r>
      <w:proofErr w:type="gramStart"/>
      <w:r w:rsidR="00B3547B" w:rsidRPr="001231E3">
        <w:rPr>
          <w:rFonts w:ascii="Times New Roman" w:hAnsi="Times New Roman"/>
          <w:szCs w:val="24"/>
        </w:rPr>
        <w:t>actually the</w:t>
      </w:r>
      <w:proofErr w:type="gramEnd"/>
      <w:r w:rsidR="00B3547B" w:rsidRPr="001231E3">
        <w:rPr>
          <w:rFonts w:ascii="Times New Roman" w:hAnsi="Times New Roman"/>
          <w:szCs w:val="24"/>
        </w:rPr>
        <w:t xml:space="preserve"> hafting split and some nock component missing from pointed end. F- bow limb frag, 385 mm L, oval section nock end to rounded square x-section limb, 38 mm W, with hide lashings, elm.</w:t>
      </w:r>
    </w:p>
    <w:p w14:paraId="6A13EC32" w14:textId="77777777" w:rsidR="00B3547B" w:rsidRPr="001231E3" w:rsidRDefault="00B3547B" w:rsidP="00437CBB">
      <w:pPr>
        <w:ind w:right="-720"/>
        <w:rPr>
          <w:rFonts w:ascii="Times New Roman" w:hAnsi="Times New Roman"/>
          <w:szCs w:val="24"/>
        </w:rPr>
      </w:pPr>
      <w:r w:rsidRPr="001231E3">
        <w:rPr>
          <w:rFonts w:ascii="Times New Roman" w:hAnsi="Times New Roman"/>
          <w:szCs w:val="24"/>
        </w:rPr>
        <w:t xml:space="preserve">  Ca 140-150 Neo bow finds from Europe. </w:t>
      </w:r>
      <w:proofErr w:type="spellStart"/>
      <w:r w:rsidR="00331CE0" w:rsidRPr="001231E3">
        <w:rPr>
          <w:rFonts w:ascii="Times New Roman" w:hAnsi="Times New Roman"/>
          <w:szCs w:val="24"/>
        </w:rPr>
        <w:t>Junkmanns</w:t>
      </w:r>
      <w:proofErr w:type="spellEnd"/>
      <w:r w:rsidR="00331CE0" w:rsidRPr="001231E3">
        <w:rPr>
          <w:rFonts w:ascii="Times New Roman" w:hAnsi="Times New Roman"/>
          <w:szCs w:val="24"/>
        </w:rPr>
        <w:t xml:space="preserve"> two types: propeller = broad flat </w:t>
      </w:r>
      <w:r w:rsidR="00331CE0" w:rsidRPr="001231E3">
        <w:rPr>
          <w:rFonts w:ascii="Times New Roman" w:hAnsi="Times New Roman"/>
          <w:szCs w:val="24"/>
        </w:rPr>
        <w:lastRenderedPageBreak/>
        <w:t xml:space="preserve">limbs with narrow grip; staff type = more regular along length of bow. </w:t>
      </w:r>
    </w:p>
    <w:p w14:paraId="19593BA5" w14:textId="77777777" w:rsidR="00331CE0" w:rsidRPr="001231E3" w:rsidRDefault="00331CE0" w:rsidP="00437CBB">
      <w:pPr>
        <w:ind w:right="-720"/>
        <w:rPr>
          <w:rFonts w:ascii="Times New Roman" w:hAnsi="Times New Roman"/>
          <w:szCs w:val="24"/>
        </w:rPr>
      </w:pPr>
      <w:r w:rsidRPr="001231E3">
        <w:rPr>
          <w:rFonts w:ascii="Times New Roman" w:hAnsi="Times New Roman"/>
          <w:szCs w:val="24"/>
        </w:rPr>
        <w:t xml:space="preserve">Variability in arrows may be developing traditions or </w:t>
      </w:r>
      <w:proofErr w:type="spellStart"/>
      <w:r w:rsidRPr="001231E3">
        <w:rPr>
          <w:rFonts w:ascii="Times New Roman" w:hAnsi="Times New Roman"/>
          <w:szCs w:val="24"/>
        </w:rPr>
        <w:t>individ</w:t>
      </w:r>
      <w:proofErr w:type="spellEnd"/>
      <w:r w:rsidRPr="001231E3">
        <w:rPr>
          <w:rFonts w:ascii="Times New Roman" w:hAnsi="Times New Roman"/>
          <w:szCs w:val="24"/>
        </w:rPr>
        <w:t xml:space="preserve"> variation in small sample. Tend to be shorter than Mesolithic arrows with lighter points; Neo used slate points, but they are variable.</w:t>
      </w:r>
    </w:p>
    <w:p w14:paraId="0F51EEA1" w14:textId="77777777" w:rsidR="0084165A" w:rsidRPr="001231E3" w:rsidRDefault="0084165A" w:rsidP="00437CBB">
      <w:pPr>
        <w:ind w:right="-720"/>
        <w:rPr>
          <w:rFonts w:ascii="Times New Roman" w:hAnsi="Times New Roman"/>
          <w:szCs w:val="24"/>
        </w:rPr>
      </w:pPr>
    </w:p>
    <w:p w14:paraId="553C471E" w14:textId="77777777" w:rsidR="0084165A" w:rsidRPr="001231E3" w:rsidRDefault="0084165A" w:rsidP="00437CBB">
      <w:pPr>
        <w:pStyle w:val="Heading3"/>
        <w:ind w:right="-720"/>
        <w:rPr>
          <w:szCs w:val="24"/>
        </w:rPr>
      </w:pPr>
      <w:proofErr w:type="spellStart"/>
      <w:r w:rsidRPr="001231E3">
        <w:rPr>
          <w:szCs w:val="24"/>
        </w:rPr>
        <w:t>Callegari</w:t>
      </w:r>
      <w:proofErr w:type="spellEnd"/>
      <w:r w:rsidRPr="001231E3">
        <w:rPr>
          <w:szCs w:val="24"/>
        </w:rPr>
        <w:t>, G. V.</w:t>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04811F52" w14:textId="77777777" w:rsidR="0084165A" w:rsidRPr="001231E3" w:rsidRDefault="0084165A" w:rsidP="00437CBB">
      <w:pPr>
        <w:ind w:right="-720"/>
        <w:rPr>
          <w:rFonts w:ascii="Times New Roman" w:hAnsi="Times New Roman"/>
          <w:szCs w:val="24"/>
          <w:lang w:val="fr-FR"/>
        </w:rPr>
      </w:pPr>
      <w:proofErr w:type="gramStart"/>
      <w:r w:rsidRPr="001231E3">
        <w:rPr>
          <w:rFonts w:ascii="Times New Roman" w:hAnsi="Times New Roman"/>
          <w:szCs w:val="24"/>
        </w:rPr>
        <w:t>1934  Un</w:t>
      </w:r>
      <w:proofErr w:type="gramEnd"/>
      <w:r w:rsidRPr="001231E3">
        <w:rPr>
          <w:rFonts w:ascii="Times New Roman" w:hAnsi="Times New Roman"/>
          <w:szCs w:val="24"/>
        </w:rPr>
        <w:t xml:space="preserve"> Nuevo </w:t>
      </w:r>
      <w:proofErr w:type="spellStart"/>
      <w:r w:rsidRPr="001231E3">
        <w:rPr>
          <w:rFonts w:ascii="Times New Roman" w:hAnsi="Times New Roman"/>
          <w:szCs w:val="24"/>
        </w:rPr>
        <w:t>Precioso</w:t>
      </w:r>
      <w:proofErr w:type="spellEnd"/>
      <w:r w:rsidRPr="001231E3">
        <w:rPr>
          <w:rFonts w:ascii="Times New Roman" w:hAnsi="Times New Roman"/>
          <w:szCs w:val="24"/>
        </w:rPr>
        <w:t xml:space="preserve"> “Atlatl” </w:t>
      </w:r>
      <w:proofErr w:type="spellStart"/>
      <w:r w:rsidRPr="001231E3">
        <w:rPr>
          <w:rFonts w:ascii="Times New Roman" w:hAnsi="Times New Roman"/>
          <w:szCs w:val="24"/>
        </w:rPr>
        <w:t>Mexicano</w:t>
      </w:r>
      <w:proofErr w:type="spellEnd"/>
      <w:r w:rsidRPr="001231E3">
        <w:rPr>
          <w:rFonts w:ascii="Times New Roman" w:hAnsi="Times New Roman"/>
          <w:szCs w:val="24"/>
        </w:rPr>
        <w:t xml:space="preserve"> </w:t>
      </w:r>
      <w:proofErr w:type="spellStart"/>
      <w:r w:rsidRPr="001231E3">
        <w:rPr>
          <w:rFonts w:ascii="Times New Roman" w:hAnsi="Times New Roman"/>
          <w:szCs w:val="24"/>
        </w:rPr>
        <w:t>Antiguo</w:t>
      </w:r>
      <w:proofErr w:type="spellEnd"/>
      <w:r w:rsidRPr="001231E3">
        <w:rPr>
          <w:rFonts w:ascii="Times New Roman" w:hAnsi="Times New Roman"/>
          <w:szCs w:val="24"/>
        </w:rPr>
        <w:t xml:space="preserve"> </w:t>
      </w:r>
      <w:proofErr w:type="spellStart"/>
      <w:r w:rsidRPr="001231E3">
        <w:rPr>
          <w:rFonts w:ascii="Times New Roman" w:hAnsi="Times New Roman"/>
          <w:szCs w:val="24"/>
        </w:rPr>
        <w:t>Recientemente</w:t>
      </w:r>
      <w:proofErr w:type="spellEnd"/>
      <w:r w:rsidRPr="001231E3">
        <w:rPr>
          <w:rFonts w:ascii="Times New Roman" w:hAnsi="Times New Roman"/>
          <w:szCs w:val="24"/>
        </w:rPr>
        <w:t xml:space="preserve"> </w:t>
      </w:r>
      <w:proofErr w:type="spellStart"/>
      <w:r w:rsidRPr="001231E3">
        <w:rPr>
          <w:rFonts w:ascii="Times New Roman" w:hAnsi="Times New Roman"/>
          <w:szCs w:val="24"/>
        </w:rPr>
        <w:t>Descubierto</w:t>
      </w:r>
      <w:proofErr w:type="spellEnd"/>
      <w:r w:rsidRPr="001231E3">
        <w:rPr>
          <w:rFonts w:ascii="Times New Roman" w:hAnsi="Times New Roman"/>
          <w:szCs w:val="24"/>
        </w:rPr>
        <w:t xml:space="preserve"> </w:t>
      </w:r>
      <w:proofErr w:type="spellStart"/>
      <w:r w:rsidRPr="001231E3">
        <w:rPr>
          <w:rFonts w:ascii="Times New Roman" w:hAnsi="Times New Roman"/>
          <w:szCs w:val="24"/>
        </w:rPr>
        <w:t>en</w:t>
      </w:r>
      <w:proofErr w:type="spellEnd"/>
      <w:r w:rsidRPr="001231E3">
        <w:rPr>
          <w:rFonts w:ascii="Times New Roman" w:hAnsi="Times New Roman"/>
          <w:szCs w:val="24"/>
        </w:rPr>
        <w:t xml:space="preserve"> Roma. 25</w:t>
      </w:r>
      <w:r w:rsidRPr="001231E3">
        <w:rPr>
          <w:rFonts w:ascii="Times New Roman" w:hAnsi="Times New Roman"/>
          <w:szCs w:val="24"/>
          <w:vertAlign w:val="superscript"/>
        </w:rPr>
        <w:t>th</w:t>
      </w:r>
      <w:r w:rsidRPr="001231E3">
        <w:rPr>
          <w:rFonts w:ascii="Times New Roman" w:hAnsi="Times New Roman"/>
          <w:szCs w:val="24"/>
        </w:rPr>
        <w:t xml:space="preserve"> International Congress of Americanists, La Plata. </w:t>
      </w:r>
      <w:r w:rsidRPr="001231E3">
        <w:rPr>
          <w:rFonts w:ascii="Times New Roman" w:hAnsi="Times New Roman"/>
          <w:i/>
          <w:szCs w:val="24"/>
          <w:lang w:val="fr-FR"/>
        </w:rPr>
        <w:t xml:space="preserve">Actas y </w:t>
      </w:r>
      <w:proofErr w:type="spellStart"/>
      <w:r w:rsidRPr="001231E3">
        <w:rPr>
          <w:rFonts w:ascii="Times New Roman" w:hAnsi="Times New Roman"/>
          <w:i/>
          <w:szCs w:val="24"/>
          <w:lang w:val="fr-FR"/>
        </w:rPr>
        <w:t>trabajos</w:t>
      </w:r>
      <w:proofErr w:type="spellEnd"/>
      <w:r w:rsidRPr="001231E3">
        <w:rPr>
          <w:rFonts w:ascii="Times New Roman" w:hAnsi="Times New Roman"/>
          <w:i/>
          <w:szCs w:val="24"/>
          <w:lang w:val="fr-FR"/>
        </w:rPr>
        <w:t xml:space="preserve"> </w:t>
      </w:r>
      <w:proofErr w:type="spellStart"/>
      <w:r w:rsidRPr="001231E3">
        <w:rPr>
          <w:rFonts w:ascii="Times New Roman" w:hAnsi="Times New Roman"/>
          <w:i/>
          <w:szCs w:val="24"/>
          <w:lang w:val="fr-FR"/>
        </w:rPr>
        <w:t>cientaificos</w:t>
      </w:r>
      <w:proofErr w:type="spellEnd"/>
      <w:r w:rsidRPr="001231E3">
        <w:rPr>
          <w:rFonts w:ascii="Times New Roman" w:hAnsi="Times New Roman"/>
          <w:i/>
          <w:szCs w:val="24"/>
          <w:lang w:val="fr-FR"/>
        </w:rPr>
        <w:t xml:space="preserve"> </w:t>
      </w:r>
      <w:proofErr w:type="spellStart"/>
      <w:r w:rsidRPr="001231E3">
        <w:rPr>
          <w:rFonts w:ascii="Times New Roman" w:hAnsi="Times New Roman"/>
          <w:i/>
          <w:szCs w:val="24"/>
          <w:lang w:val="fr-FR"/>
        </w:rPr>
        <w:t>del</w:t>
      </w:r>
      <w:proofErr w:type="spellEnd"/>
      <w:r w:rsidRPr="001231E3">
        <w:rPr>
          <w:rFonts w:ascii="Times New Roman" w:hAnsi="Times New Roman"/>
          <w:i/>
          <w:szCs w:val="24"/>
          <w:lang w:val="fr-FR"/>
        </w:rPr>
        <w:t xml:space="preserve"> XXV </w:t>
      </w:r>
      <w:proofErr w:type="spellStart"/>
      <w:r w:rsidRPr="001231E3">
        <w:rPr>
          <w:rFonts w:ascii="Times New Roman" w:hAnsi="Times New Roman"/>
          <w:i/>
          <w:szCs w:val="24"/>
          <w:lang w:val="fr-FR"/>
        </w:rPr>
        <w:t>Congreso</w:t>
      </w:r>
      <w:proofErr w:type="spellEnd"/>
      <w:r w:rsidRPr="001231E3">
        <w:rPr>
          <w:rFonts w:ascii="Times New Roman" w:hAnsi="Times New Roman"/>
          <w:i/>
          <w:szCs w:val="24"/>
          <w:lang w:val="fr-FR"/>
        </w:rPr>
        <w:t xml:space="preserve"> </w:t>
      </w:r>
      <w:proofErr w:type="spellStart"/>
      <w:r w:rsidRPr="001231E3">
        <w:rPr>
          <w:rFonts w:ascii="Times New Roman" w:hAnsi="Times New Roman"/>
          <w:i/>
          <w:szCs w:val="24"/>
          <w:lang w:val="fr-FR"/>
        </w:rPr>
        <w:t>internacional</w:t>
      </w:r>
      <w:proofErr w:type="spellEnd"/>
      <w:r w:rsidRPr="001231E3">
        <w:rPr>
          <w:rFonts w:ascii="Times New Roman" w:hAnsi="Times New Roman"/>
          <w:i/>
          <w:szCs w:val="24"/>
          <w:lang w:val="fr-FR"/>
        </w:rPr>
        <w:t xml:space="preserve"> de </w:t>
      </w:r>
      <w:proofErr w:type="spellStart"/>
      <w:r w:rsidRPr="001231E3">
        <w:rPr>
          <w:rFonts w:ascii="Times New Roman" w:hAnsi="Times New Roman"/>
          <w:i/>
          <w:szCs w:val="24"/>
          <w:lang w:val="fr-FR"/>
        </w:rPr>
        <w:t>americanistas</w:t>
      </w:r>
      <w:proofErr w:type="spellEnd"/>
      <w:r w:rsidRPr="001231E3">
        <w:rPr>
          <w:rFonts w:ascii="Times New Roman" w:hAnsi="Times New Roman"/>
          <w:szCs w:val="24"/>
          <w:lang w:val="fr-FR"/>
        </w:rPr>
        <w:t>. Vol 2 : 7-9.</w:t>
      </w:r>
    </w:p>
    <w:p w14:paraId="689B42F6" w14:textId="77777777" w:rsidR="0084165A" w:rsidRPr="001231E3" w:rsidRDefault="0084165A" w:rsidP="00437CBB">
      <w:pPr>
        <w:ind w:right="-720"/>
        <w:rPr>
          <w:rFonts w:ascii="Times New Roman" w:hAnsi="Times New Roman"/>
          <w:szCs w:val="24"/>
          <w:lang w:val="fr-FR"/>
        </w:rPr>
      </w:pPr>
    </w:p>
    <w:p w14:paraId="2764BDB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In Spanish. Elaborately carved, gilded atlatl </w:t>
      </w:r>
      <w:proofErr w:type="gramStart"/>
      <w:r w:rsidRPr="001231E3">
        <w:rPr>
          <w:rFonts w:ascii="Times New Roman" w:hAnsi="Times New Roman"/>
          <w:szCs w:val="24"/>
        </w:rPr>
        <w:t>w  “</w:t>
      </w:r>
      <w:proofErr w:type="gramEnd"/>
      <w:r w:rsidRPr="001231E3">
        <w:rPr>
          <w:rFonts w:ascii="Times New Roman" w:hAnsi="Times New Roman"/>
          <w:szCs w:val="24"/>
        </w:rPr>
        <w:t xml:space="preserve">bone” finger loops. So highly decorated must be ornamental, not functional, and belonging to one of last Aztec kings. Same designs as </w:t>
      </w:r>
      <w:r w:rsidR="003F38DE" w:rsidRPr="001231E3">
        <w:rPr>
          <w:rFonts w:ascii="Times New Roman" w:hAnsi="Times New Roman"/>
          <w:szCs w:val="24"/>
        </w:rPr>
        <w:t>Florence specimen [From which it</w:t>
      </w:r>
      <w:r w:rsidRPr="001231E3">
        <w:rPr>
          <w:rFonts w:ascii="Times New Roman" w:hAnsi="Times New Roman"/>
          <w:szCs w:val="24"/>
        </w:rPr>
        <w:t xml:space="preserve"> may be copied, fake, See Beyer 1934.] </w:t>
      </w:r>
    </w:p>
    <w:p w14:paraId="5ECF1A54" w14:textId="77777777" w:rsidR="00E0412F" w:rsidRPr="001231E3" w:rsidRDefault="00E0412F" w:rsidP="00437CBB">
      <w:pPr>
        <w:ind w:right="-720"/>
        <w:rPr>
          <w:rFonts w:ascii="Times New Roman" w:hAnsi="Times New Roman"/>
          <w:szCs w:val="24"/>
        </w:rPr>
      </w:pPr>
    </w:p>
    <w:p w14:paraId="4A31E43A" w14:textId="77777777" w:rsidR="00E0412F" w:rsidRPr="001231E3" w:rsidRDefault="00E0412F" w:rsidP="00437CBB">
      <w:pPr>
        <w:pStyle w:val="BodyText3"/>
        <w:widowControl w:val="0"/>
        <w:ind w:right="-720"/>
        <w:rPr>
          <w:bCs/>
          <w:snapToGrid w:val="0"/>
          <w:szCs w:val="24"/>
          <w:lang w:val="en-GB"/>
        </w:rPr>
      </w:pPr>
      <w:r w:rsidRPr="001231E3">
        <w:rPr>
          <w:bCs/>
          <w:snapToGrid w:val="0"/>
          <w:szCs w:val="24"/>
          <w:lang w:val="en-GB"/>
        </w:rPr>
        <w:t>Cameron, Constance</w:t>
      </w:r>
      <w:r w:rsidRPr="001231E3">
        <w:rPr>
          <w:bCs/>
          <w:snapToGrid w:val="0"/>
          <w:szCs w:val="24"/>
          <w:lang w:val="en-GB"/>
        </w:rPr>
        <w:tab/>
      </w:r>
      <w:r w:rsidRPr="001231E3">
        <w:rPr>
          <w:bCs/>
          <w:snapToGrid w:val="0"/>
          <w:szCs w:val="24"/>
          <w:lang w:val="en-GB"/>
        </w:rPr>
        <w:tab/>
      </w:r>
      <w:r w:rsidRPr="001231E3">
        <w:rPr>
          <w:bCs/>
          <w:snapToGrid w:val="0"/>
          <w:szCs w:val="24"/>
          <w:lang w:val="en-GB"/>
        </w:rPr>
        <w:tab/>
        <w:t>x</w:t>
      </w:r>
    </w:p>
    <w:p w14:paraId="770D6B7F" w14:textId="77777777" w:rsidR="00E0412F" w:rsidRPr="001231E3" w:rsidRDefault="00E0412F" w:rsidP="00437CBB">
      <w:pPr>
        <w:pStyle w:val="BodyText3"/>
        <w:widowControl w:val="0"/>
        <w:ind w:right="-720"/>
        <w:rPr>
          <w:b w:val="0"/>
          <w:bCs/>
          <w:snapToGrid w:val="0"/>
          <w:szCs w:val="24"/>
          <w:lang w:val="en-GB"/>
        </w:rPr>
      </w:pPr>
      <w:proofErr w:type="gramStart"/>
      <w:r w:rsidRPr="001231E3">
        <w:rPr>
          <w:b w:val="0"/>
          <w:bCs/>
          <w:snapToGrid w:val="0"/>
          <w:szCs w:val="24"/>
          <w:lang w:val="en-GB"/>
        </w:rPr>
        <w:t xml:space="preserve">1988  </w:t>
      </w:r>
      <w:proofErr w:type="spellStart"/>
      <w:r w:rsidRPr="001231E3">
        <w:rPr>
          <w:b w:val="0"/>
          <w:bCs/>
          <w:snapToGrid w:val="0"/>
          <w:szCs w:val="24"/>
          <w:lang w:val="en-GB"/>
        </w:rPr>
        <w:t>Birdstones</w:t>
      </w:r>
      <w:proofErr w:type="spellEnd"/>
      <w:proofErr w:type="gramEnd"/>
      <w:r w:rsidRPr="001231E3">
        <w:rPr>
          <w:b w:val="0"/>
          <w:bCs/>
          <w:snapToGrid w:val="0"/>
          <w:szCs w:val="24"/>
          <w:lang w:val="en-GB"/>
        </w:rPr>
        <w:t xml:space="preserve"> and Their Associations. </w:t>
      </w:r>
      <w:r w:rsidRPr="001231E3">
        <w:rPr>
          <w:b w:val="0"/>
          <w:bCs/>
          <w:i/>
          <w:snapToGrid w:val="0"/>
          <w:szCs w:val="24"/>
          <w:lang w:val="en-GB"/>
        </w:rPr>
        <w:t>Pacific Coast Archaeological Society Quarterly</w:t>
      </w:r>
      <w:r w:rsidRPr="001231E3">
        <w:rPr>
          <w:b w:val="0"/>
          <w:bCs/>
          <w:snapToGrid w:val="0"/>
          <w:szCs w:val="24"/>
          <w:lang w:val="en-GB"/>
        </w:rPr>
        <w:t xml:space="preserve"> 24(4):54-62.</w:t>
      </w:r>
    </w:p>
    <w:p w14:paraId="58E1CC97" w14:textId="77777777" w:rsidR="00E0412F" w:rsidRPr="001231E3" w:rsidRDefault="00E0412F" w:rsidP="00437CBB">
      <w:pPr>
        <w:pStyle w:val="BodyText3"/>
        <w:widowControl w:val="0"/>
        <w:ind w:right="-720"/>
        <w:rPr>
          <w:b w:val="0"/>
          <w:bCs/>
          <w:snapToGrid w:val="0"/>
          <w:szCs w:val="24"/>
          <w:lang w:val="en-GB"/>
        </w:rPr>
      </w:pPr>
    </w:p>
    <w:p w14:paraId="69729498" w14:textId="77777777" w:rsidR="00E0412F" w:rsidRPr="001231E3" w:rsidRDefault="00E0412F" w:rsidP="00437CBB">
      <w:pPr>
        <w:pStyle w:val="BodyText3"/>
        <w:widowControl w:val="0"/>
        <w:ind w:right="-720"/>
        <w:rPr>
          <w:b w:val="0"/>
          <w:bCs/>
          <w:snapToGrid w:val="0"/>
          <w:szCs w:val="24"/>
          <w:lang w:val="en-GB"/>
        </w:rPr>
      </w:pPr>
      <w:r w:rsidRPr="001231E3">
        <w:rPr>
          <w:b w:val="0"/>
          <w:bCs/>
          <w:snapToGrid w:val="0"/>
          <w:szCs w:val="24"/>
          <w:lang w:val="en-GB"/>
        </w:rPr>
        <w:t xml:space="preserve">Two from CA-Ora-327, Morro Canyon, Orange County, small “pelican” type with </w:t>
      </w:r>
      <w:proofErr w:type="spellStart"/>
      <w:r w:rsidRPr="001231E3">
        <w:rPr>
          <w:b w:val="0"/>
          <w:bCs/>
          <w:snapToGrid w:val="0"/>
          <w:szCs w:val="24"/>
          <w:lang w:val="en-GB"/>
        </w:rPr>
        <w:t>downcurving</w:t>
      </w:r>
      <w:proofErr w:type="spellEnd"/>
      <w:r w:rsidRPr="001231E3">
        <w:rPr>
          <w:b w:val="0"/>
          <w:bCs/>
          <w:snapToGrid w:val="0"/>
          <w:szCs w:val="24"/>
          <w:lang w:val="en-GB"/>
        </w:rPr>
        <w:t xml:space="preserve"> beak and longer “cormorant” type with long neck and short, high, small beak. Dates from shell + charcoal </w:t>
      </w:r>
      <w:proofErr w:type="spellStart"/>
      <w:r w:rsidRPr="001231E3">
        <w:rPr>
          <w:b w:val="0"/>
          <w:bCs/>
          <w:snapToGrid w:val="0"/>
          <w:szCs w:val="24"/>
          <w:lang w:val="en-GB"/>
        </w:rPr>
        <w:t>assoc</w:t>
      </w:r>
      <w:proofErr w:type="spellEnd"/>
      <w:r w:rsidRPr="001231E3">
        <w:rPr>
          <w:b w:val="0"/>
          <w:bCs/>
          <w:snapToGrid w:val="0"/>
          <w:szCs w:val="24"/>
          <w:lang w:val="en-GB"/>
        </w:rPr>
        <w:t xml:space="preserve"> 940-570 BP for first, 2700 + 70 for second. These and other forms described, occur in caches with other effigies, burial contexts, random. [Cameron regards these as effigies, no mention of atlatls. The beak could be a </w:t>
      </w:r>
      <w:proofErr w:type="gramStart"/>
      <w:r w:rsidRPr="001231E3">
        <w:rPr>
          <w:b w:val="0"/>
          <w:bCs/>
          <w:snapToGrid w:val="0"/>
          <w:szCs w:val="24"/>
          <w:lang w:val="en-GB"/>
        </w:rPr>
        <w:t>hook</w:t>
      </w:r>
      <w:proofErr w:type="gramEnd"/>
      <w:r w:rsidRPr="001231E3">
        <w:rPr>
          <w:b w:val="0"/>
          <w:bCs/>
          <w:snapToGrid w:val="0"/>
          <w:szCs w:val="24"/>
          <w:lang w:val="en-GB"/>
        </w:rPr>
        <w:t xml:space="preserve"> but I doubt these are atlatl parts - they are shaped somewhat like Peruvian forms, but the hook end is close to the body or small and frail, the base is small and rounded and would not attach well, and being made of steatite, many are surely too fragile to use as atlatl hooks.  </w:t>
      </w:r>
      <w:proofErr w:type="gramStart"/>
      <w:r w:rsidRPr="001231E3">
        <w:rPr>
          <w:b w:val="0"/>
          <w:bCs/>
          <w:snapToGrid w:val="0"/>
          <w:szCs w:val="24"/>
          <w:lang w:val="en-GB"/>
        </w:rPr>
        <w:t>So</w:t>
      </w:r>
      <w:proofErr w:type="gramEnd"/>
      <w:r w:rsidRPr="001231E3">
        <w:rPr>
          <w:b w:val="0"/>
          <w:bCs/>
          <w:snapToGrid w:val="0"/>
          <w:szCs w:val="24"/>
          <w:lang w:val="en-GB"/>
        </w:rPr>
        <w:t xml:space="preserve"> these are not </w:t>
      </w:r>
      <w:proofErr w:type="spellStart"/>
      <w:r w:rsidRPr="001231E3">
        <w:rPr>
          <w:b w:val="0"/>
          <w:bCs/>
          <w:snapToGrid w:val="0"/>
          <w:szCs w:val="24"/>
          <w:lang w:val="en-GB"/>
        </w:rPr>
        <w:t>birdstones</w:t>
      </w:r>
      <w:proofErr w:type="spellEnd"/>
      <w:r w:rsidRPr="001231E3">
        <w:rPr>
          <w:b w:val="0"/>
          <w:bCs/>
          <w:snapToGrid w:val="0"/>
          <w:szCs w:val="24"/>
          <w:lang w:val="en-GB"/>
        </w:rPr>
        <w:t xml:space="preserve"> in the Midwestern sense - an unfortunate coincidence of names.]</w:t>
      </w:r>
    </w:p>
    <w:p w14:paraId="6BBB7FF4" w14:textId="77777777" w:rsidR="00E0412F" w:rsidRPr="001231E3" w:rsidRDefault="00E0412F" w:rsidP="00437CBB">
      <w:pPr>
        <w:ind w:right="-720"/>
        <w:rPr>
          <w:szCs w:val="24"/>
        </w:rPr>
      </w:pPr>
    </w:p>
    <w:p w14:paraId="1328B3B2"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Campbell, Paul D.</w:t>
      </w:r>
    </w:p>
    <w:p w14:paraId="1B82777A"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1999  </w:t>
      </w:r>
      <w:r w:rsidRPr="001231E3">
        <w:rPr>
          <w:rFonts w:ascii="Times New Roman" w:hAnsi="Times New Roman"/>
          <w:i/>
          <w:szCs w:val="24"/>
        </w:rPr>
        <w:t>Survival</w:t>
      </w:r>
      <w:proofErr w:type="gramEnd"/>
      <w:r w:rsidRPr="001231E3">
        <w:rPr>
          <w:rFonts w:ascii="Times New Roman" w:hAnsi="Times New Roman"/>
          <w:i/>
          <w:szCs w:val="24"/>
        </w:rPr>
        <w:t xml:space="preserve"> Skills of Native California</w:t>
      </w:r>
      <w:r w:rsidRPr="001231E3">
        <w:rPr>
          <w:rFonts w:ascii="Times New Roman" w:hAnsi="Times New Roman"/>
          <w:szCs w:val="24"/>
        </w:rPr>
        <w:t>. Gibbs Smith Publisher, Salt Lake City.</w:t>
      </w:r>
    </w:p>
    <w:p w14:paraId="772E458E" w14:textId="77777777" w:rsidR="0084165A" w:rsidRPr="001231E3" w:rsidRDefault="0084165A" w:rsidP="00437CBB">
      <w:pPr>
        <w:ind w:right="-720"/>
        <w:rPr>
          <w:rFonts w:ascii="Times New Roman" w:hAnsi="Times New Roman"/>
          <w:szCs w:val="24"/>
        </w:rPr>
      </w:pPr>
    </w:p>
    <w:p w14:paraId="452F484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Covers all sorts of stuff in detail. Chapter on atlatls and darts pp. 307-31</w:t>
      </w:r>
      <w:r w:rsidR="00F97452" w:rsidRPr="001231E3">
        <w:rPr>
          <w:rFonts w:ascii="Times New Roman" w:hAnsi="Times New Roman"/>
          <w:szCs w:val="24"/>
        </w:rPr>
        <w:t>9. Good illustrations + info on</w:t>
      </w:r>
      <w:r w:rsidRPr="001231E3">
        <w:rPr>
          <w:rFonts w:ascii="Times New Roman" w:hAnsi="Times New Roman"/>
          <w:szCs w:val="24"/>
        </w:rPr>
        <w:t xml:space="preserve"> several ancient atlatl specimens</w:t>
      </w:r>
      <w:r w:rsidR="00F4631A" w:rsidRPr="001231E3">
        <w:rPr>
          <w:rFonts w:ascii="Times New Roman" w:hAnsi="Times New Roman"/>
          <w:szCs w:val="24"/>
        </w:rPr>
        <w:t xml:space="preserve"> (Cerro </w:t>
      </w:r>
      <w:proofErr w:type="spellStart"/>
      <w:r w:rsidR="00D6174B">
        <w:rPr>
          <w:rFonts w:ascii="Times New Roman" w:hAnsi="Times New Roman"/>
          <w:szCs w:val="24"/>
        </w:rPr>
        <w:t>Cuevoso</w:t>
      </w:r>
      <w:proofErr w:type="spellEnd"/>
      <w:r w:rsidR="00D6174B">
        <w:rPr>
          <w:rFonts w:ascii="Times New Roman" w:hAnsi="Times New Roman"/>
          <w:szCs w:val="24"/>
        </w:rPr>
        <w:t xml:space="preserve">, Buena Vista, </w:t>
      </w:r>
      <w:proofErr w:type="spellStart"/>
      <w:r w:rsidR="00D6174B">
        <w:rPr>
          <w:rFonts w:ascii="Times New Roman" w:hAnsi="Times New Roman"/>
          <w:szCs w:val="24"/>
        </w:rPr>
        <w:t>Nicholarse</w:t>
      </w:r>
      <w:r w:rsidR="00F4631A" w:rsidRPr="001231E3">
        <w:rPr>
          <w:rFonts w:ascii="Times New Roman" w:hAnsi="Times New Roman"/>
          <w:szCs w:val="24"/>
        </w:rPr>
        <w:t>n</w:t>
      </w:r>
      <w:proofErr w:type="spellEnd"/>
      <w:r w:rsidR="00F4631A" w:rsidRPr="001231E3">
        <w:rPr>
          <w:rFonts w:ascii="Times New Roman" w:hAnsi="Times New Roman"/>
          <w:szCs w:val="24"/>
        </w:rPr>
        <w:t>, Roaring Springs)</w:t>
      </w:r>
      <w:r w:rsidRPr="001231E3">
        <w:rPr>
          <w:rFonts w:ascii="Times New Roman" w:hAnsi="Times New Roman"/>
          <w:szCs w:val="24"/>
        </w:rPr>
        <w:t>, some male hooks on round shaft with single finger loop, others flat board with double finger notches. Late survival in Baja California. Dimensions for some archaeological dart shafts given.</w:t>
      </w:r>
      <w:r w:rsidR="00F4631A" w:rsidRPr="001231E3">
        <w:rPr>
          <w:rFonts w:ascii="Times New Roman" w:hAnsi="Times New Roman"/>
          <w:szCs w:val="24"/>
        </w:rPr>
        <w:t xml:space="preserve"> [Unfortunately promotes</w:t>
      </w:r>
      <w:r w:rsidR="00E0412F" w:rsidRPr="001231E3">
        <w:rPr>
          <w:rFonts w:ascii="Times New Roman" w:hAnsi="Times New Roman"/>
          <w:szCs w:val="24"/>
        </w:rPr>
        <w:t xml:space="preserve"> incorrect</w:t>
      </w:r>
      <w:r w:rsidR="00F4631A" w:rsidRPr="001231E3">
        <w:rPr>
          <w:rFonts w:ascii="Times New Roman" w:hAnsi="Times New Roman"/>
          <w:szCs w:val="24"/>
        </w:rPr>
        <w:t xml:space="preserve"> atlatl-as-spring and ancestor of bow theories].</w:t>
      </w:r>
    </w:p>
    <w:p w14:paraId="41F5AB95" w14:textId="77777777" w:rsidR="002C6411" w:rsidRPr="001231E3" w:rsidRDefault="002C6411" w:rsidP="00437CBB">
      <w:pPr>
        <w:ind w:right="-720"/>
        <w:rPr>
          <w:rFonts w:ascii="Times New Roman" w:hAnsi="Times New Roman"/>
          <w:szCs w:val="24"/>
        </w:rPr>
      </w:pPr>
    </w:p>
    <w:p w14:paraId="08C44567" w14:textId="77777777" w:rsidR="002C6411" w:rsidRPr="001231E3" w:rsidRDefault="002C6411" w:rsidP="00437CBB">
      <w:pPr>
        <w:ind w:right="-720"/>
        <w:rPr>
          <w:rFonts w:ascii="Times New Roman" w:hAnsi="Times New Roman"/>
          <w:b/>
          <w:szCs w:val="24"/>
        </w:rPr>
      </w:pPr>
      <w:r w:rsidRPr="001231E3">
        <w:rPr>
          <w:rFonts w:ascii="Times New Roman" w:hAnsi="Times New Roman"/>
          <w:b/>
          <w:szCs w:val="24"/>
        </w:rPr>
        <w:t>Campbell, Paul</w:t>
      </w:r>
      <w:r w:rsidR="007928CA" w:rsidRPr="001231E3">
        <w:rPr>
          <w:rFonts w:ascii="Times New Roman" w:hAnsi="Times New Roman"/>
          <w:b/>
          <w:szCs w:val="24"/>
        </w:rPr>
        <w:tab/>
      </w:r>
      <w:r w:rsidR="007928CA" w:rsidRPr="001231E3">
        <w:rPr>
          <w:rFonts w:ascii="Times New Roman" w:hAnsi="Times New Roman"/>
          <w:b/>
          <w:szCs w:val="24"/>
        </w:rPr>
        <w:tab/>
      </w:r>
      <w:r w:rsidR="007928CA" w:rsidRPr="001231E3">
        <w:rPr>
          <w:rFonts w:ascii="Times New Roman" w:hAnsi="Times New Roman"/>
          <w:b/>
          <w:szCs w:val="24"/>
        </w:rPr>
        <w:tab/>
        <w:t>o</w:t>
      </w:r>
    </w:p>
    <w:p w14:paraId="6CA744D3" w14:textId="77777777" w:rsidR="002C6411" w:rsidRPr="001231E3" w:rsidRDefault="002C6411" w:rsidP="00437CBB">
      <w:pPr>
        <w:ind w:right="-720"/>
        <w:rPr>
          <w:rFonts w:ascii="Times New Roman" w:hAnsi="Times New Roman"/>
          <w:szCs w:val="24"/>
        </w:rPr>
      </w:pPr>
      <w:r w:rsidRPr="001231E3">
        <w:rPr>
          <w:rFonts w:ascii="Times New Roman" w:hAnsi="Times New Roman"/>
          <w:szCs w:val="24"/>
        </w:rPr>
        <w:t xml:space="preserve">2011 Stone Age Spear Throwers: Antiquity, Flight Fundamentals, and the Compound Pendulum Effect, Part 1. </w:t>
      </w:r>
      <w:r w:rsidRPr="001231E3">
        <w:rPr>
          <w:rFonts w:ascii="Times New Roman" w:hAnsi="Times New Roman"/>
          <w:i/>
          <w:szCs w:val="24"/>
        </w:rPr>
        <w:t xml:space="preserve"> Bulletin of Primitive Technology</w:t>
      </w:r>
      <w:r w:rsidRPr="001231E3">
        <w:rPr>
          <w:rFonts w:ascii="Times New Roman" w:hAnsi="Times New Roman"/>
          <w:szCs w:val="24"/>
        </w:rPr>
        <w:t xml:space="preserve"> 41</w:t>
      </w:r>
      <w:r w:rsidR="007928CA" w:rsidRPr="001231E3">
        <w:rPr>
          <w:rFonts w:ascii="Times New Roman" w:hAnsi="Times New Roman"/>
          <w:szCs w:val="24"/>
        </w:rPr>
        <w:t>:70-83.</w:t>
      </w:r>
    </w:p>
    <w:p w14:paraId="68084CA2" w14:textId="77777777" w:rsidR="007928CA" w:rsidRPr="001231E3" w:rsidRDefault="007928CA" w:rsidP="00437CBB">
      <w:pPr>
        <w:ind w:right="-720"/>
        <w:rPr>
          <w:rFonts w:ascii="Times New Roman" w:hAnsi="Times New Roman"/>
          <w:szCs w:val="24"/>
        </w:rPr>
      </w:pPr>
    </w:p>
    <w:p w14:paraId="2170D7F7" w14:textId="77777777" w:rsidR="007928CA" w:rsidRPr="001231E3" w:rsidRDefault="007928CA" w:rsidP="00437CBB">
      <w:pPr>
        <w:ind w:right="-720"/>
        <w:rPr>
          <w:rFonts w:ascii="Times New Roman" w:hAnsi="Times New Roman"/>
          <w:szCs w:val="24"/>
        </w:rPr>
      </w:pPr>
      <w:r w:rsidRPr="001231E3">
        <w:rPr>
          <w:rFonts w:ascii="Times New Roman" w:hAnsi="Times New Roman"/>
          <w:szCs w:val="24"/>
        </w:rPr>
        <w:t xml:space="preserve">Extensive survey of atlatl history, mostly ok. Bows might be as early as spear thrower but </w:t>
      </w:r>
      <w:r w:rsidRPr="001231E3">
        <w:rPr>
          <w:rFonts w:ascii="Times New Roman" w:hAnsi="Times New Roman"/>
          <w:szCs w:val="24"/>
        </w:rPr>
        <w:lastRenderedPageBreak/>
        <w:t xml:space="preserve">don’t survive; earliest from “Magdalenian sites around 12,000 years ago in France and N Germany.” Tube or stick atlatls, some with cross bar handles “could be gripped closer to the spur for short range targets and toward the end of the handle for longer range targets, including herds of antelope or flocks of birds.” </w:t>
      </w:r>
      <w:r w:rsidR="00615A11" w:rsidRPr="001231E3">
        <w:rPr>
          <w:rFonts w:ascii="Times New Roman" w:hAnsi="Times New Roman"/>
          <w:szCs w:val="24"/>
        </w:rPr>
        <w:t>Paleolithic ones have carved bone hooks or weights. [He considers these “very short, inflexible” implying examples are complete, which is probably not the case.] Flat board atlatl is other basic form, more recent.</w:t>
      </w:r>
    </w:p>
    <w:p w14:paraId="0119F4E7" w14:textId="77777777" w:rsidR="00615A11" w:rsidRPr="001231E3" w:rsidRDefault="00615A11" w:rsidP="00437CBB">
      <w:pPr>
        <w:ind w:right="-720"/>
        <w:rPr>
          <w:rFonts w:ascii="Times New Roman" w:hAnsi="Times New Roman"/>
          <w:szCs w:val="24"/>
        </w:rPr>
      </w:pPr>
      <w:r w:rsidRPr="001231E3">
        <w:rPr>
          <w:rFonts w:ascii="Times New Roman" w:hAnsi="Times New Roman"/>
          <w:szCs w:val="24"/>
        </w:rPr>
        <w:tab/>
        <w:t>Very short atlatl implies heavy spear, not needed after giant ice age mammals. “Yet some Aborigines… and Inuit… threw very heavy darts until recently. And to throw them, the Alaskan Yupik used very short,</w:t>
      </w:r>
      <w:r w:rsidR="00E841E5" w:rsidRPr="001231E3">
        <w:rPr>
          <w:rFonts w:ascii="Times New Roman" w:hAnsi="Times New Roman"/>
          <w:szCs w:val="24"/>
        </w:rPr>
        <w:t xml:space="preserve"> stiff, thick, inflexible board</w:t>
      </w:r>
      <w:r w:rsidRPr="001231E3">
        <w:rPr>
          <w:rFonts w:ascii="Times New Roman" w:hAnsi="Times New Roman"/>
          <w:szCs w:val="24"/>
        </w:rPr>
        <w:t xml:space="preserve"> style throwers…” [But Australian throwers</w:t>
      </w:r>
      <w:r w:rsidR="003A6663" w:rsidRPr="001231E3">
        <w:rPr>
          <w:rFonts w:ascii="Times New Roman" w:hAnsi="Times New Roman"/>
          <w:szCs w:val="24"/>
        </w:rPr>
        <w:t xml:space="preserve"> are extremely long and heavy</w:t>
      </w:r>
      <w:r w:rsidRPr="001231E3">
        <w:rPr>
          <w:rFonts w:ascii="Times New Roman" w:hAnsi="Times New Roman"/>
          <w:szCs w:val="24"/>
        </w:rPr>
        <w:t>] Atlatl explained as lever system, so as atlatl lever shortens, heavier spear becomes optimal, whil</w:t>
      </w:r>
      <w:r w:rsidR="002C6C4E" w:rsidRPr="001231E3">
        <w:rPr>
          <w:rFonts w:ascii="Times New Roman" w:hAnsi="Times New Roman"/>
          <w:szCs w:val="24"/>
        </w:rPr>
        <w:t xml:space="preserve">e human effort remains the same, and heavier dart compensates for reduced velocity. Describes basic throw. </w:t>
      </w:r>
      <w:r w:rsidR="00695276" w:rsidRPr="001231E3">
        <w:rPr>
          <w:rFonts w:ascii="Times New Roman" w:hAnsi="Times New Roman"/>
          <w:szCs w:val="24"/>
        </w:rPr>
        <w:t>Dart flex necessary but not for spring energy. Shorter atlatl more accurate for close range, also shorter dart, but weight needed for penetration. All elements compromise: heavy dart more momentum and penetration, shorter range; lighter, longer dart more distance,</w:t>
      </w:r>
      <w:r w:rsidR="003A6663" w:rsidRPr="001231E3">
        <w:rPr>
          <w:rFonts w:ascii="Times New Roman" w:hAnsi="Times New Roman"/>
          <w:szCs w:val="24"/>
        </w:rPr>
        <w:t xml:space="preserve"> higher velocity,</w:t>
      </w:r>
      <w:r w:rsidR="00695276" w:rsidRPr="001231E3">
        <w:rPr>
          <w:rFonts w:ascii="Times New Roman" w:hAnsi="Times New Roman"/>
          <w:szCs w:val="24"/>
        </w:rPr>
        <w:t xml:space="preserve"> but</w:t>
      </w:r>
      <w:r w:rsidR="003A6663" w:rsidRPr="001231E3">
        <w:rPr>
          <w:rFonts w:ascii="Times New Roman" w:hAnsi="Times New Roman"/>
          <w:szCs w:val="24"/>
        </w:rPr>
        <w:t xml:space="preserve"> less penetration,</w:t>
      </w:r>
      <w:r w:rsidR="00695276" w:rsidRPr="001231E3">
        <w:rPr>
          <w:rFonts w:ascii="Times New Roman" w:hAnsi="Times New Roman"/>
          <w:szCs w:val="24"/>
        </w:rPr>
        <w:t xml:space="preserve"> more </w:t>
      </w:r>
      <w:r w:rsidR="003A6663" w:rsidRPr="001231E3">
        <w:rPr>
          <w:rFonts w:ascii="Times New Roman" w:hAnsi="Times New Roman"/>
          <w:szCs w:val="24"/>
        </w:rPr>
        <w:t xml:space="preserve">flex </w:t>
      </w:r>
      <w:r w:rsidR="00695276" w:rsidRPr="001231E3">
        <w:rPr>
          <w:rFonts w:ascii="Times New Roman" w:hAnsi="Times New Roman"/>
          <w:szCs w:val="24"/>
        </w:rPr>
        <w:t>distortion in throw, can compensate by shortening atlatl, etc.</w:t>
      </w:r>
    </w:p>
    <w:p w14:paraId="5BD4F10C" w14:textId="77777777" w:rsidR="00695276" w:rsidRPr="001231E3" w:rsidRDefault="00CA417D" w:rsidP="00437CBB">
      <w:pPr>
        <w:ind w:right="-720"/>
        <w:rPr>
          <w:rFonts w:ascii="Times New Roman" w:hAnsi="Times New Roman"/>
          <w:szCs w:val="24"/>
        </w:rPr>
      </w:pPr>
      <w:r w:rsidRPr="001231E3">
        <w:rPr>
          <w:rFonts w:ascii="Times New Roman" w:hAnsi="Times New Roman"/>
          <w:szCs w:val="24"/>
        </w:rPr>
        <w:t xml:space="preserve">Several illustrations of different atlatls [Key Marco find described inaccurately]. Illustration of Winnemucca and </w:t>
      </w:r>
      <w:proofErr w:type="spellStart"/>
      <w:r w:rsidRPr="001231E3">
        <w:rPr>
          <w:rFonts w:ascii="Times New Roman" w:hAnsi="Times New Roman"/>
          <w:szCs w:val="24"/>
        </w:rPr>
        <w:t>Hogup</w:t>
      </w:r>
      <w:proofErr w:type="spellEnd"/>
      <w:r w:rsidRPr="001231E3">
        <w:rPr>
          <w:rFonts w:ascii="Times New Roman" w:hAnsi="Times New Roman"/>
          <w:szCs w:val="24"/>
        </w:rPr>
        <w:t xml:space="preserve"> Cave, with detailed </w:t>
      </w:r>
      <w:proofErr w:type="spellStart"/>
      <w:r w:rsidRPr="001231E3">
        <w:rPr>
          <w:rFonts w:ascii="Times New Roman" w:hAnsi="Times New Roman"/>
          <w:szCs w:val="24"/>
        </w:rPr>
        <w:t>replic</w:t>
      </w:r>
      <w:proofErr w:type="spellEnd"/>
      <w:r w:rsidRPr="001231E3">
        <w:rPr>
          <w:rFonts w:ascii="Times New Roman" w:hAnsi="Times New Roman"/>
          <w:szCs w:val="24"/>
        </w:rPr>
        <w:t xml:space="preserve"> of HC.</w:t>
      </w:r>
    </w:p>
    <w:p w14:paraId="13303CDE" w14:textId="77777777" w:rsidR="001D3735" w:rsidRPr="001231E3" w:rsidRDefault="001D3735" w:rsidP="00437CBB">
      <w:pPr>
        <w:ind w:right="-720"/>
        <w:rPr>
          <w:rFonts w:ascii="Times New Roman" w:hAnsi="Times New Roman"/>
          <w:szCs w:val="24"/>
        </w:rPr>
      </w:pPr>
    </w:p>
    <w:p w14:paraId="3C9BD7FB" w14:textId="77777777" w:rsidR="001D3735" w:rsidRPr="001231E3" w:rsidRDefault="001D3735" w:rsidP="00437CBB">
      <w:pPr>
        <w:ind w:right="-720"/>
        <w:rPr>
          <w:rFonts w:ascii="Times New Roman" w:hAnsi="Times New Roman"/>
          <w:b/>
          <w:szCs w:val="24"/>
        </w:rPr>
      </w:pPr>
      <w:r w:rsidRPr="001231E3">
        <w:rPr>
          <w:rFonts w:ascii="Times New Roman" w:hAnsi="Times New Roman"/>
          <w:b/>
          <w:szCs w:val="24"/>
        </w:rPr>
        <w:t>Campbell, Paul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1B98F07" w14:textId="77777777" w:rsidR="001D3735" w:rsidRPr="001231E3" w:rsidRDefault="001D3735" w:rsidP="00437CBB">
      <w:pPr>
        <w:ind w:right="-720"/>
        <w:rPr>
          <w:rFonts w:ascii="Times New Roman" w:hAnsi="Times New Roman"/>
          <w:szCs w:val="24"/>
        </w:rPr>
      </w:pPr>
      <w:r w:rsidRPr="001231E3">
        <w:rPr>
          <w:rFonts w:ascii="Times New Roman" w:hAnsi="Times New Roman"/>
          <w:szCs w:val="24"/>
        </w:rPr>
        <w:t xml:space="preserve">2011 Stone Age Spear Throwers: Antiquity, Flight Fundamentals, and the Compound Pendulum Effect, Part 2.  </w:t>
      </w:r>
      <w:r w:rsidRPr="001231E3">
        <w:rPr>
          <w:rFonts w:ascii="Times New Roman" w:hAnsi="Times New Roman"/>
          <w:i/>
          <w:szCs w:val="24"/>
        </w:rPr>
        <w:t>Bulletin of Primitive Technology</w:t>
      </w:r>
      <w:r w:rsidRPr="001231E3">
        <w:rPr>
          <w:rFonts w:ascii="Times New Roman" w:hAnsi="Times New Roman"/>
          <w:szCs w:val="24"/>
        </w:rPr>
        <w:t xml:space="preserve"> 42:26-34.</w:t>
      </w:r>
    </w:p>
    <w:p w14:paraId="06B0C707" w14:textId="77777777" w:rsidR="001E7981" w:rsidRPr="001231E3" w:rsidRDefault="001E7981" w:rsidP="00437CBB">
      <w:pPr>
        <w:ind w:right="-720"/>
        <w:rPr>
          <w:rFonts w:ascii="Times New Roman" w:hAnsi="Times New Roman"/>
          <w:szCs w:val="24"/>
        </w:rPr>
      </w:pPr>
    </w:p>
    <w:p w14:paraId="46D015F5" w14:textId="19B75FD0" w:rsidR="001D3735" w:rsidRPr="001231E3" w:rsidRDefault="001D3735" w:rsidP="00437CBB">
      <w:pPr>
        <w:ind w:right="-720"/>
        <w:rPr>
          <w:rFonts w:ascii="Times New Roman" w:hAnsi="Times New Roman"/>
          <w:szCs w:val="24"/>
        </w:rPr>
      </w:pPr>
      <w:r w:rsidRPr="001231E3">
        <w:rPr>
          <w:rFonts w:ascii="Times New Roman" w:hAnsi="Times New Roman"/>
          <w:szCs w:val="24"/>
        </w:rPr>
        <w:t>Flexibility in atlatls not as important as in darts, but if flexy enough, “act like whips, giving them a boost in speed.” Ordinary atlatl flex has little effect (Whittake</w:t>
      </w:r>
      <w:r w:rsidR="002050F9">
        <w:rPr>
          <w:rFonts w:ascii="Times New Roman" w:hAnsi="Times New Roman"/>
          <w:szCs w:val="24"/>
        </w:rPr>
        <w:t>r</w:t>
      </w:r>
      <w:r w:rsidRPr="001231E3">
        <w:rPr>
          <w:rFonts w:ascii="Times New Roman" w:hAnsi="Times New Roman"/>
          <w:szCs w:val="24"/>
        </w:rPr>
        <w:t xml:space="preserve"> and </w:t>
      </w:r>
      <w:proofErr w:type="spellStart"/>
      <w:r w:rsidRPr="001231E3">
        <w:rPr>
          <w:rFonts w:ascii="Times New Roman" w:hAnsi="Times New Roman"/>
          <w:szCs w:val="24"/>
        </w:rPr>
        <w:t>Maginnis</w:t>
      </w:r>
      <w:proofErr w:type="spellEnd"/>
      <w:r w:rsidRPr="001231E3">
        <w:rPr>
          <w:rFonts w:ascii="Times New Roman" w:hAnsi="Times New Roman"/>
          <w:szCs w:val="24"/>
        </w:rPr>
        <w:t xml:space="preserve">), but if exaggerate it with a weight? Weights 1. Stabilize for accuracy, 2. Balance dart at rest. Added to most atlatls, weights decrease efficiency. </w:t>
      </w:r>
      <w:r w:rsidR="009346DB" w:rsidRPr="001231E3">
        <w:rPr>
          <w:rFonts w:ascii="Times New Roman" w:hAnsi="Times New Roman"/>
          <w:szCs w:val="24"/>
        </w:rPr>
        <w:t xml:space="preserve"> A very flexible weighted atlatl is in effect “segmented” and acts like a whip. Handle slows and completes it</w:t>
      </w:r>
      <w:r w:rsidR="00075324">
        <w:rPr>
          <w:rFonts w:ascii="Times New Roman" w:hAnsi="Times New Roman"/>
          <w:szCs w:val="24"/>
        </w:rPr>
        <w:t>s</w:t>
      </w:r>
      <w:r w:rsidR="009346DB" w:rsidRPr="001231E3">
        <w:rPr>
          <w:rFonts w:ascii="Times New Roman" w:hAnsi="Times New Roman"/>
          <w:szCs w:val="24"/>
        </w:rPr>
        <w:t xml:space="preserve"> snap, “setting off a wave of accelerating speed” up the rest of the thrower. Need a light dart like SW forms. Australian groups use heavy spear, </w:t>
      </w:r>
      <w:r w:rsidR="002629F9">
        <w:rPr>
          <w:rFonts w:ascii="Times New Roman" w:hAnsi="Times New Roman"/>
          <w:szCs w:val="24"/>
        </w:rPr>
        <w:t xml:space="preserve">for </w:t>
      </w:r>
      <w:r w:rsidR="009346DB" w:rsidRPr="001231E3">
        <w:rPr>
          <w:rFonts w:ascii="Times New Roman" w:hAnsi="Times New Roman"/>
          <w:szCs w:val="24"/>
        </w:rPr>
        <w:t>clos</w:t>
      </w:r>
      <w:r w:rsidR="002629F9">
        <w:rPr>
          <w:rFonts w:ascii="Times New Roman" w:hAnsi="Times New Roman"/>
          <w:szCs w:val="24"/>
        </w:rPr>
        <w:t>e range, with rigid thrower, and for</w:t>
      </w:r>
      <w:r w:rsidR="009346DB" w:rsidRPr="001231E3">
        <w:rPr>
          <w:rFonts w:ascii="Times New Roman" w:hAnsi="Times New Roman"/>
          <w:szCs w:val="24"/>
        </w:rPr>
        <w:t xml:space="preserve"> long range</w:t>
      </w:r>
      <w:r w:rsidR="002629F9">
        <w:rPr>
          <w:rFonts w:ascii="Times New Roman" w:hAnsi="Times New Roman"/>
          <w:szCs w:val="24"/>
        </w:rPr>
        <w:t>,</w:t>
      </w:r>
      <w:r w:rsidR="009346DB" w:rsidRPr="001231E3">
        <w:rPr>
          <w:rFonts w:ascii="Times New Roman" w:hAnsi="Times New Roman"/>
          <w:szCs w:val="24"/>
        </w:rPr>
        <w:t xml:space="preserve"> </w:t>
      </w:r>
      <w:r w:rsidR="002629F9">
        <w:rPr>
          <w:rFonts w:ascii="Times New Roman" w:hAnsi="Times New Roman"/>
          <w:szCs w:val="24"/>
        </w:rPr>
        <w:t xml:space="preserve">light </w:t>
      </w:r>
      <w:r w:rsidR="009346DB" w:rsidRPr="001231E3">
        <w:rPr>
          <w:rFonts w:ascii="Times New Roman" w:hAnsi="Times New Roman"/>
          <w:szCs w:val="24"/>
        </w:rPr>
        <w:t>spears with whippy throwers. Heizer describes Leonard</w:t>
      </w:r>
      <w:r w:rsidR="00AE7BF6" w:rsidRPr="001231E3">
        <w:rPr>
          <w:rFonts w:ascii="Times New Roman" w:hAnsi="Times New Roman"/>
          <w:szCs w:val="24"/>
        </w:rPr>
        <w:t xml:space="preserve"> </w:t>
      </w:r>
      <w:proofErr w:type="spellStart"/>
      <w:r w:rsidR="00AE7BF6" w:rsidRPr="001231E3">
        <w:rPr>
          <w:rFonts w:ascii="Times New Roman" w:hAnsi="Times New Roman"/>
          <w:szCs w:val="24"/>
        </w:rPr>
        <w:t>Rockshelter</w:t>
      </w:r>
      <w:proofErr w:type="spellEnd"/>
      <w:r w:rsidR="00AE7BF6" w:rsidRPr="001231E3">
        <w:rPr>
          <w:rFonts w:ascii="Times New Roman" w:hAnsi="Times New Roman"/>
          <w:szCs w:val="24"/>
        </w:rPr>
        <w:t xml:space="preserve"> dart ideal for whippy atlatl [but those don’t occur in SW – although he seems to want to see </w:t>
      </w:r>
      <w:proofErr w:type="spellStart"/>
      <w:r w:rsidR="00AE7BF6" w:rsidRPr="001231E3">
        <w:rPr>
          <w:rFonts w:ascii="Times New Roman" w:hAnsi="Times New Roman"/>
          <w:szCs w:val="24"/>
        </w:rPr>
        <w:t>Basketmaker</w:t>
      </w:r>
      <w:proofErr w:type="spellEnd"/>
      <w:r w:rsidR="00AE7BF6" w:rsidRPr="001231E3">
        <w:rPr>
          <w:rFonts w:ascii="Times New Roman" w:hAnsi="Times New Roman"/>
          <w:szCs w:val="24"/>
        </w:rPr>
        <w:t xml:space="preserve"> form as one.] Segmented effect is like gears increasing velocity down the line [confusing comparison – more like a series of levers, not gears].</w:t>
      </w:r>
      <w:r w:rsidR="009346DB" w:rsidRPr="001231E3">
        <w:rPr>
          <w:rFonts w:ascii="Times New Roman" w:hAnsi="Times New Roman"/>
          <w:szCs w:val="24"/>
        </w:rPr>
        <w:t xml:space="preserve"> </w:t>
      </w:r>
      <w:r w:rsidR="00AE7BF6" w:rsidRPr="001231E3">
        <w:rPr>
          <w:rFonts w:ascii="Times New Roman" w:hAnsi="Times New Roman"/>
          <w:szCs w:val="24"/>
        </w:rPr>
        <w:t xml:space="preserve">Whipping is not spring </w:t>
      </w:r>
      <w:proofErr w:type="gramStart"/>
      <w:r w:rsidR="00AE7BF6" w:rsidRPr="001231E3">
        <w:rPr>
          <w:rFonts w:ascii="Times New Roman" w:hAnsi="Times New Roman"/>
          <w:szCs w:val="24"/>
        </w:rPr>
        <w:t>action</w:t>
      </w:r>
      <w:proofErr w:type="gramEnd"/>
      <w:r w:rsidR="00AE7BF6" w:rsidRPr="001231E3">
        <w:rPr>
          <w:rFonts w:ascii="Times New Roman" w:hAnsi="Times New Roman"/>
          <w:szCs w:val="24"/>
        </w:rPr>
        <w:t xml:space="preserve"> but they may work together. Nyman (2008) on baseball throws notes sequence of cumulating actions for acceleration. This whipping is “compound pendulum effect.”</w:t>
      </w:r>
      <w:r w:rsidR="00A97374" w:rsidRPr="001231E3">
        <w:rPr>
          <w:rFonts w:ascii="Times New Roman" w:hAnsi="Times New Roman"/>
          <w:szCs w:val="24"/>
        </w:rPr>
        <w:t xml:space="preserve">  Testing flexible atlatls shows improvement in speed and accuracy with added weight.</w:t>
      </w:r>
      <w:r w:rsidR="00994DB7" w:rsidRPr="001231E3">
        <w:rPr>
          <w:rFonts w:ascii="Times New Roman" w:hAnsi="Times New Roman"/>
          <w:szCs w:val="24"/>
        </w:rPr>
        <w:t xml:space="preserve"> [I considered </w:t>
      </w:r>
      <w:proofErr w:type="gramStart"/>
      <w:r w:rsidR="00994DB7" w:rsidRPr="001231E3">
        <w:rPr>
          <w:rFonts w:ascii="Times New Roman" w:hAnsi="Times New Roman"/>
          <w:szCs w:val="24"/>
        </w:rPr>
        <w:t>th</w:t>
      </w:r>
      <w:r w:rsidR="00AD1003" w:rsidRPr="001231E3">
        <w:rPr>
          <w:rFonts w:ascii="Times New Roman" w:hAnsi="Times New Roman"/>
          <w:szCs w:val="24"/>
        </w:rPr>
        <w:t xml:space="preserve">e </w:t>
      </w:r>
      <w:r w:rsidR="00994DB7" w:rsidRPr="001231E3">
        <w:rPr>
          <w:rFonts w:ascii="Times New Roman" w:hAnsi="Times New Roman"/>
          <w:szCs w:val="24"/>
        </w:rPr>
        <w:t xml:space="preserve"> possibility</w:t>
      </w:r>
      <w:proofErr w:type="gramEnd"/>
      <w:r w:rsidR="00AD1003" w:rsidRPr="001231E3">
        <w:rPr>
          <w:rFonts w:ascii="Times New Roman" w:hAnsi="Times New Roman"/>
          <w:szCs w:val="24"/>
        </w:rPr>
        <w:t xml:space="preserve"> of a spring effect in whippy atlatls</w:t>
      </w:r>
      <w:r w:rsidR="00994DB7" w:rsidRPr="001231E3">
        <w:rPr>
          <w:rFonts w:ascii="Times New Roman" w:hAnsi="Times New Roman"/>
          <w:szCs w:val="24"/>
        </w:rPr>
        <w:t>, Campbell has thought it out much farther</w:t>
      </w:r>
      <w:r w:rsidR="00AD1003" w:rsidRPr="001231E3">
        <w:rPr>
          <w:rFonts w:ascii="Times New Roman" w:hAnsi="Times New Roman"/>
          <w:szCs w:val="24"/>
        </w:rPr>
        <w:t>. Now we need some control</w:t>
      </w:r>
      <w:r w:rsidR="002050F9">
        <w:rPr>
          <w:rFonts w:ascii="Times New Roman" w:hAnsi="Times New Roman"/>
          <w:szCs w:val="24"/>
        </w:rPr>
        <w:t>l</w:t>
      </w:r>
      <w:r w:rsidR="00AD1003" w:rsidRPr="001231E3">
        <w:rPr>
          <w:rFonts w:ascii="Times New Roman" w:hAnsi="Times New Roman"/>
          <w:szCs w:val="24"/>
        </w:rPr>
        <w:t>ed tests, with slow motion recording.]</w:t>
      </w:r>
    </w:p>
    <w:p w14:paraId="37E73D9C" w14:textId="77777777" w:rsidR="00AD1003" w:rsidRPr="001231E3" w:rsidRDefault="00AD1003" w:rsidP="00437CBB">
      <w:pPr>
        <w:ind w:right="-720"/>
        <w:rPr>
          <w:rFonts w:ascii="Times New Roman" w:hAnsi="Times New Roman"/>
          <w:szCs w:val="24"/>
        </w:rPr>
      </w:pPr>
    </w:p>
    <w:p w14:paraId="3D3348D6" w14:textId="77777777" w:rsidR="00AD1003" w:rsidRPr="001231E3" w:rsidRDefault="00AD1003" w:rsidP="00437CBB">
      <w:pPr>
        <w:ind w:right="-720"/>
        <w:rPr>
          <w:rFonts w:ascii="Times New Roman" w:hAnsi="Times New Roman"/>
          <w:b/>
          <w:szCs w:val="24"/>
        </w:rPr>
      </w:pPr>
      <w:r w:rsidRPr="001231E3">
        <w:rPr>
          <w:rFonts w:ascii="Times New Roman" w:hAnsi="Times New Roman"/>
          <w:b/>
          <w:szCs w:val="24"/>
        </w:rPr>
        <w:t>Campbell, Paul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37E184D" w14:textId="77777777" w:rsidR="00AD1003" w:rsidRPr="001231E3" w:rsidRDefault="00AD1003" w:rsidP="00437CBB">
      <w:pPr>
        <w:ind w:right="-720"/>
        <w:rPr>
          <w:rFonts w:ascii="Times New Roman" w:hAnsi="Times New Roman"/>
          <w:szCs w:val="24"/>
        </w:rPr>
      </w:pPr>
      <w:r w:rsidRPr="001231E3">
        <w:rPr>
          <w:rFonts w:ascii="Times New Roman" w:hAnsi="Times New Roman"/>
          <w:szCs w:val="24"/>
        </w:rPr>
        <w:t xml:space="preserve">2011 A One-Piece Medium-Length Inflexible Atlatl from a Single Bashed Stone. </w:t>
      </w:r>
      <w:r w:rsidRPr="001231E3">
        <w:rPr>
          <w:rFonts w:ascii="Times New Roman" w:hAnsi="Times New Roman"/>
          <w:i/>
          <w:szCs w:val="24"/>
        </w:rPr>
        <w:t xml:space="preserve">Bulletin </w:t>
      </w:r>
      <w:r w:rsidRPr="001231E3">
        <w:rPr>
          <w:rFonts w:ascii="Times New Roman" w:hAnsi="Times New Roman"/>
          <w:i/>
          <w:szCs w:val="24"/>
        </w:rPr>
        <w:lastRenderedPageBreak/>
        <w:t>of Primitive Technology</w:t>
      </w:r>
      <w:r w:rsidRPr="001231E3">
        <w:rPr>
          <w:rFonts w:ascii="Times New Roman" w:hAnsi="Times New Roman"/>
          <w:szCs w:val="24"/>
        </w:rPr>
        <w:t xml:space="preserve"> 42:54-56.</w:t>
      </w:r>
    </w:p>
    <w:p w14:paraId="477724A7" w14:textId="77777777" w:rsidR="00AD1003" w:rsidRPr="001231E3" w:rsidRDefault="00AD1003" w:rsidP="00437CBB">
      <w:pPr>
        <w:ind w:right="-720"/>
        <w:rPr>
          <w:rFonts w:ascii="Times New Roman" w:hAnsi="Times New Roman"/>
          <w:szCs w:val="24"/>
        </w:rPr>
      </w:pPr>
    </w:p>
    <w:p w14:paraId="40C5FD0D" w14:textId="77777777" w:rsidR="00AD1003" w:rsidRPr="001231E3" w:rsidRDefault="00AD1003" w:rsidP="00437CBB">
      <w:pPr>
        <w:ind w:right="-720"/>
        <w:rPr>
          <w:rFonts w:ascii="Times New Roman" w:hAnsi="Times New Roman"/>
          <w:szCs w:val="24"/>
        </w:rPr>
      </w:pPr>
      <w:r w:rsidRPr="001231E3">
        <w:rPr>
          <w:rFonts w:ascii="Times New Roman" w:hAnsi="Times New Roman"/>
          <w:szCs w:val="24"/>
        </w:rPr>
        <w:t xml:space="preserve">Less than 3 </w:t>
      </w:r>
      <w:proofErr w:type="spellStart"/>
      <w:r w:rsidRPr="001231E3">
        <w:rPr>
          <w:rFonts w:ascii="Times New Roman" w:hAnsi="Times New Roman"/>
          <w:szCs w:val="24"/>
        </w:rPr>
        <w:t>hrs</w:t>
      </w:r>
      <w:proofErr w:type="spellEnd"/>
      <w:r w:rsidRPr="001231E3">
        <w:rPr>
          <w:rFonts w:ascii="Times New Roman" w:hAnsi="Times New Roman"/>
          <w:szCs w:val="24"/>
        </w:rPr>
        <w:t xml:space="preserve"> to make using willow, river cobble “</w:t>
      </w:r>
      <w:proofErr w:type="spellStart"/>
      <w:r w:rsidRPr="001231E3">
        <w:rPr>
          <w:rFonts w:ascii="Times New Roman" w:hAnsi="Times New Roman"/>
          <w:szCs w:val="24"/>
        </w:rPr>
        <w:t>teshoa</w:t>
      </w:r>
      <w:proofErr w:type="spellEnd"/>
      <w:r w:rsidRPr="001231E3">
        <w:rPr>
          <w:rFonts w:ascii="Times New Roman" w:hAnsi="Times New Roman"/>
          <w:szCs w:val="24"/>
        </w:rPr>
        <w:t>” flake retouched as chopper. Thinned stick with chopper and flakes, cut integral spur. Pictures.</w:t>
      </w:r>
    </w:p>
    <w:p w14:paraId="0689A229" w14:textId="77777777" w:rsidR="00E669A8" w:rsidRPr="001231E3" w:rsidRDefault="00E669A8" w:rsidP="00437CBB">
      <w:pPr>
        <w:ind w:right="-720"/>
        <w:rPr>
          <w:rFonts w:ascii="Times New Roman" w:hAnsi="Times New Roman"/>
          <w:szCs w:val="24"/>
        </w:rPr>
      </w:pPr>
    </w:p>
    <w:p w14:paraId="691EA87A" w14:textId="77777777" w:rsidR="00E669A8" w:rsidRPr="001231E3" w:rsidRDefault="00E669A8" w:rsidP="00437CBB">
      <w:pPr>
        <w:ind w:right="-720"/>
        <w:rPr>
          <w:rFonts w:ascii="Times New Roman" w:hAnsi="Times New Roman"/>
          <w:b/>
          <w:szCs w:val="24"/>
        </w:rPr>
      </w:pPr>
      <w:r w:rsidRPr="001231E3">
        <w:rPr>
          <w:rFonts w:ascii="Times New Roman" w:hAnsi="Times New Roman"/>
          <w:b/>
          <w:szCs w:val="24"/>
        </w:rPr>
        <w:t>Campbell, Paul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8324941" w14:textId="77777777" w:rsidR="00E669A8" w:rsidRPr="001231E3" w:rsidRDefault="00E669A8" w:rsidP="00437CBB">
      <w:pPr>
        <w:ind w:right="-720"/>
        <w:rPr>
          <w:rFonts w:ascii="Times New Roman" w:hAnsi="Times New Roman"/>
          <w:szCs w:val="24"/>
        </w:rPr>
      </w:pPr>
      <w:proofErr w:type="gramStart"/>
      <w:r w:rsidRPr="001231E3">
        <w:rPr>
          <w:rFonts w:ascii="Times New Roman" w:hAnsi="Times New Roman"/>
          <w:szCs w:val="24"/>
        </w:rPr>
        <w:t>2012  The</w:t>
      </w:r>
      <w:proofErr w:type="gramEnd"/>
      <w:r w:rsidRPr="001231E3">
        <w:rPr>
          <w:rFonts w:ascii="Times New Roman" w:hAnsi="Times New Roman"/>
          <w:szCs w:val="24"/>
        </w:rPr>
        <w:t xml:space="preserve"> Importance of Doing: Tossing Atlatl Darts in the Woods as Real Science. </w:t>
      </w:r>
      <w:r w:rsidRPr="001231E3">
        <w:rPr>
          <w:rFonts w:ascii="Times New Roman" w:hAnsi="Times New Roman"/>
          <w:i/>
          <w:szCs w:val="24"/>
        </w:rPr>
        <w:t>Bulletin of Primitive Technology</w:t>
      </w:r>
      <w:r w:rsidRPr="001231E3">
        <w:rPr>
          <w:rFonts w:ascii="Times New Roman" w:hAnsi="Times New Roman"/>
          <w:szCs w:val="24"/>
        </w:rPr>
        <w:t xml:space="preserve"> 43:9-10. </w:t>
      </w:r>
    </w:p>
    <w:p w14:paraId="1C3122E6" w14:textId="77777777" w:rsidR="001D3735" w:rsidRPr="001231E3" w:rsidRDefault="001D3735" w:rsidP="00437CBB">
      <w:pPr>
        <w:ind w:right="-720"/>
        <w:rPr>
          <w:rFonts w:ascii="Times New Roman" w:hAnsi="Times New Roman"/>
          <w:szCs w:val="24"/>
        </w:rPr>
      </w:pPr>
    </w:p>
    <w:p w14:paraId="241494B1" w14:textId="77777777" w:rsidR="00E669A8" w:rsidRPr="001231E3" w:rsidRDefault="00E669A8" w:rsidP="00437CBB">
      <w:pPr>
        <w:ind w:right="-720"/>
        <w:rPr>
          <w:rFonts w:ascii="Times New Roman" w:hAnsi="Times New Roman"/>
          <w:szCs w:val="24"/>
        </w:rPr>
      </w:pPr>
      <w:r w:rsidRPr="001231E3">
        <w:rPr>
          <w:rFonts w:ascii="Times New Roman" w:hAnsi="Times New Roman"/>
          <w:szCs w:val="24"/>
        </w:rPr>
        <w:t xml:space="preserve">Ashby’s work with arrows as example of “real world outcome driven research” explaining observed facts, </w:t>
      </w:r>
      <w:proofErr w:type="gramStart"/>
      <w:r w:rsidRPr="001231E3">
        <w:rPr>
          <w:rFonts w:ascii="Times New Roman" w:hAnsi="Times New Roman"/>
          <w:szCs w:val="24"/>
        </w:rPr>
        <w:t>vs controlled</w:t>
      </w:r>
      <w:proofErr w:type="gramEnd"/>
      <w:r w:rsidRPr="001231E3">
        <w:rPr>
          <w:rFonts w:ascii="Times New Roman" w:hAnsi="Times New Roman"/>
          <w:szCs w:val="24"/>
        </w:rPr>
        <w:t xml:space="preserve"> experiment + theory building. [Not a good distinction].</w:t>
      </w:r>
    </w:p>
    <w:p w14:paraId="44991A8D" w14:textId="77777777" w:rsidR="00A3325E" w:rsidRPr="001231E3" w:rsidRDefault="00A3325E" w:rsidP="00437CBB">
      <w:pPr>
        <w:ind w:right="-720"/>
        <w:rPr>
          <w:rFonts w:ascii="Times New Roman" w:hAnsi="Times New Roman"/>
          <w:szCs w:val="24"/>
        </w:rPr>
      </w:pPr>
    </w:p>
    <w:p w14:paraId="409C5B4E" w14:textId="77777777" w:rsidR="00A3325E" w:rsidRPr="001231E3" w:rsidRDefault="00A3325E" w:rsidP="00437CBB">
      <w:pPr>
        <w:ind w:right="-720"/>
        <w:rPr>
          <w:rFonts w:ascii="Times New Roman" w:hAnsi="Times New Roman"/>
          <w:b/>
          <w:szCs w:val="24"/>
        </w:rPr>
      </w:pPr>
      <w:r w:rsidRPr="001231E3">
        <w:rPr>
          <w:rFonts w:ascii="Times New Roman" w:hAnsi="Times New Roman"/>
          <w:b/>
          <w:szCs w:val="24"/>
        </w:rPr>
        <w:t>Campbell, Paul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9678F22" w14:textId="77777777" w:rsidR="00A3325E" w:rsidRPr="001231E3" w:rsidRDefault="00A3325E" w:rsidP="00437CBB">
      <w:pPr>
        <w:ind w:right="-720"/>
        <w:rPr>
          <w:rFonts w:ascii="Times New Roman" w:hAnsi="Times New Roman"/>
          <w:szCs w:val="24"/>
        </w:rPr>
      </w:pPr>
      <w:proofErr w:type="gramStart"/>
      <w:r w:rsidRPr="001231E3">
        <w:rPr>
          <w:rFonts w:ascii="Times New Roman" w:hAnsi="Times New Roman"/>
          <w:szCs w:val="24"/>
        </w:rPr>
        <w:t>2012  A</w:t>
      </w:r>
      <w:proofErr w:type="gramEnd"/>
      <w:r w:rsidRPr="001231E3">
        <w:rPr>
          <w:rFonts w:ascii="Times New Roman" w:hAnsi="Times New Roman"/>
          <w:szCs w:val="24"/>
        </w:rPr>
        <w:t xml:space="preserve"> Stone Age Bow, String, and Arrows from a Single Tree. </w:t>
      </w:r>
      <w:r w:rsidRPr="001231E3">
        <w:rPr>
          <w:rFonts w:ascii="Times New Roman" w:hAnsi="Times New Roman"/>
          <w:i/>
          <w:szCs w:val="24"/>
        </w:rPr>
        <w:t>Bulletin of Primitive Technology</w:t>
      </w:r>
      <w:r w:rsidRPr="001231E3">
        <w:rPr>
          <w:rFonts w:ascii="Times New Roman" w:hAnsi="Times New Roman"/>
          <w:szCs w:val="24"/>
        </w:rPr>
        <w:t xml:space="preserve"> 43:20-31.</w:t>
      </w:r>
    </w:p>
    <w:p w14:paraId="24EAF65A" w14:textId="77777777" w:rsidR="00A3325E" w:rsidRPr="001231E3" w:rsidRDefault="00A3325E" w:rsidP="00437CBB">
      <w:pPr>
        <w:ind w:right="-720"/>
        <w:rPr>
          <w:rFonts w:ascii="Times New Roman" w:hAnsi="Times New Roman"/>
          <w:szCs w:val="24"/>
        </w:rPr>
      </w:pPr>
    </w:p>
    <w:p w14:paraId="64F99CDB" w14:textId="77777777" w:rsidR="00A3325E" w:rsidRPr="001231E3" w:rsidRDefault="00A3325E" w:rsidP="00437CBB">
      <w:pPr>
        <w:ind w:right="-720"/>
        <w:rPr>
          <w:rFonts w:ascii="Times New Roman" w:hAnsi="Times New Roman"/>
          <w:szCs w:val="24"/>
        </w:rPr>
      </w:pPr>
      <w:proofErr w:type="spellStart"/>
      <w:r w:rsidRPr="001231E3">
        <w:rPr>
          <w:rFonts w:ascii="Times New Roman" w:hAnsi="Times New Roman"/>
          <w:i/>
          <w:szCs w:val="24"/>
        </w:rPr>
        <w:t>Fremontia</w:t>
      </w:r>
      <w:proofErr w:type="spellEnd"/>
      <w:r w:rsidRPr="001231E3">
        <w:rPr>
          <w:rFonts w:ascii="Times New Roman" w:hAnsi="Times New Roman"/>
          <w:szCs w:val="24"/>
        </w:rPr>
        <w:t>, simple stone tools, nice pics.</w:t>
      </w:r>
    </w:p>
    <w:p w14:paraId="5703664F" w14:textId="77777777" w:rsidR="00935BDB" w:rsidRPr="001231E3" w:rsidRDefault="00935BDB" w:rsidP="00437CBB">
      <w:pPr>
        <w:ind w:right="-720"/>
        <w:rPr>
          <w:rFonts w:ascii="Times New Roman" w:hAnsi="Times New Roman"/>
          <w:szCs w:val="24"/>
        </w:rPr>
      </w:pPr>
    </w:p>
    <w:p w14:paraId="3878BBFE" w14:textId="77777777" w:rsidR="00935BDB" w:rsidRPr="001231E3" w:rsidRDefault="00935BDB" w:rsidP="00437CBB">
      <w:pPr>
        <w:ind w:right="-720"/>
        <w:rPr>
          <w:rFonts w:ascii="Times New Roman" w:hAnsi="Times New Roman"/>
          <w:b/>
          <w:szCs w:val="24"/>
        </w:rPr>
      </w:pPr>
      <w:r w:rsidRPr="001231E3">
        <w:rPr>
          <w:rFonts w:ascii="Times New Roman" w:hAnsi="Times New Roman"/>
          <w:b/>
          <w:szCs w:val="24"/>
        </w:rPr>
        <w:t>Campbell, Paul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AD0CA35" w14:textId="77777777" w:rsidR="00935BDB" w:rsidRPr="001231E3" w:rsidRDefault="00935BDB" w:rsidP="00437CBB">
      <w:pPr>
        <w:ind w:right="-720"/>
        <w:rPr>
          <w:rFonts w:ascii="Times New Roman" w:hAnsi="Times New Roman"/>
          <w:szCs w:val="24"/>
        </w:rPr>
      </w:pPr>
      <w:proofErr w:type="gramStart"/>
      <w:r w:rsidRPr="001231E3">
        <w:rPr>
          <w:rFonts w:ascii="Times New Roman" w:hAnsi="Times New Roman"/>
          <w:szCs w:val="24"/>
        </w:rPr>
        <w:t>2012  A</w:t>
      </w:r>
      <w:proofErr w:type="gramEnd"/>
      <w:r w:rsidRPr="001231E3">
        <w:rPr>
          <w:rFonts w:ascii="Times New Roman" w:hAnsi="Times New Roman"/>
          <w:szCs w:val="24"/>
        </w:rPr>
        <w:t xml:space="preserve"> Quick Light Flexible Atlatl and Dart Made with Expedient Stone Tools. </w:t>
      </w:r>
      <w:r w:rsidRPr="001231E3">
        <w:rPr>
          <w:rFonts w:ascii="Times New Roman" w:hAnsi="Times New Roman"/>
          <w:i/>
          <w:szCs w:val="24"/>
        </w:rPr>
        <w:t>Bulletin of Primitive Technology</w:t>
      </w:r>
      <w:r w:rsidRPr="001231E3">
        <w:rPr>
          <w:rFonts w:ascii="Times New Roman" w:hAnsi="Times New Roman"/>
          <w:szCs w:val="24"/>
        </w:rPr>
        <w:t xml:space="preserve"> 44:41-45.</w:t>
      </w:r>
    </w:p>
    <w:p w14:paraId="06E9F8F2" w14:textId="77777777" w:rsidR="00935BDB" w:rsidRPr="001231E3" w:rsidRDefault="00935BDB" w:rsidP="00437CBB">
      <w:pPr>
        <w:ind w:right="-720"/>
        <w:rPr>
          <w:rFonts w:ascii="Times New Roman" w:hAnsi="Times New Roman"/>
          <w:szCs w:val="24"/>
        </w:rPr>
      </w:pPr>
    </w:p>
    <w:p w14:paraId="59001D66" w14:textId="77777777" w:rsidR="00935BDB" w:rsidRDefault="00935BDB" w:rsidP="00437CBB">
      <w:pPr>
        <w:ind w:right="-720"/>
        <w:rPr>
          <w:rFonts w:ascii="Times New Roman" w:hAnsi="Times New Roman"/>
          <w:szCs w:val="24"/>
        </w:rPr>
      </w:pPr>
      <w:r w:rsidRPr="001231E3">
        <w:rPr>
          <w:rFonts w:ascii="Times New Roman" w:hAnsi="Times New Roman"/>
          <w:szCs w:val="24"/>
        </w:rPr>
        <w:t xml:space="preserve">Willow, rasped and whittled with stone, attached hook, light </w:t>
      </w:r>
      <w:proofErr w:type="spellStart"/>
      <w:r w:rsidRPr="001231E3">
        <w:rPr>
          <w:rFonts w:ascii="Times New Roman" w:hAnsi="Times New Roman"/>
          <w:szCs w:val="24"/>
        </w:rPr>
        <w:t>unfletched</w:t>
      </w:r>
      <w:proofErr w:type="spellEnd"/>
      <w:r w:rsidRPr="001231E3">
        <w:rPr>
          <w:rFonts w:ascii="Times New Roman" w:hAnsi="Times New Roman"/>
          <w:szCs w:val="24"/>
        </w:rPr>
        <w:t xml:space="preserve"> darts.</w:t>
      </w:r>
    </w:p>
    <w:p w14:paraId="74B369A6" w14:textId="77777777" w:rsidR="00967AD6" w:rsidRDefault="00967AD6" w:rsidP="00437CBB">
      <w:pPr>
        <w:ind w:right="-720"/>
        <w:rPr>
          <w:rFonts w:ascii="Times New Roman" w:hAnsi="Times New Roman"/>
          <w:szCs w:val="24"/>
        </w:rPr>
      </w:pPr>
    </w:p>
    <w:p w14:paraId="23C14EE3" w14:textId="77777777" w:rsidR="00967AD6" w:rsidRPr="00967AD6" w:rsidRDefault="00967AD6" w:rsidP="00967AD6">
      <w:pPr>
        <w:ind w:right="-720"/>
        <w:rPr>
          <w:rFonts w:ascii="Times New Roman" w:hAnsi="Times New Roman"/>
          <w:b/>
          <w:szCs w:val="24"/>
        </w:rPr>
      </w:pPr>
      <w:r w:rsidRPr="00967AD6">
        <w:rPr>
          <w:rFonts w:ascii="Times New Roman" w:hAnsi="Times New Roman"/>
          <w:b/>
          <w:szCs w:val="24"/>
        </w:rPr>
        <w:t>Campbell, Paul D.</w:t>
      </w:r>
      <w:r w:rsidRPr="00967AD6">
        <w:rPr>
          <w:rFonts w:ascii="Times New Roman" w:hAnsi="Times New Roman"/>
          <w:b/>
          <w:szCs w:val="24"/>
        </w:rPr>
        <w:tab/>
      </w:r>
      <w:r w:rsidRPr="00967AD6">
        <w:rPr>
          <w:rFonts w:ascii="Times New Roman" w:hAnsi="Times New Roman"/>
          <w:b/>
          <w:szCs w:val="24"/>
        </w:rPr>
        <w:tab/>
      </w:r>
      <w:r w:rsidRPr="00967AD6">
        <w:rPr>
          <w:rFonts w:ascii="Times New Roman" w:hAnsi="Times New Roman"/>
          <w:b/>
          <w:szCs w:val="24"/>
        </w:rPr>
        <w:tab/>
        <w:t>o</w:t>
      </w:r>
    </w:p>
    <w:p w14:paraId="49FC32E1" w14:textId="77777777" w:rsidR="00967AD6" w:rsidRPr="00967AD6" w:rsidRDefault="00967AD6" w:rsidP="00967AD6">
      <w:pPr>
        <w:ind w:right="-720"/>
        <w:rPr>
          <w:rFonts w:ascii="Times New Roman" w:hAnsi="Times New Roman"/>
          <w:szCs w:val="24"/>
        </w:rPr>
      </w:pPr>
      <w:r w:rsidRPr="00967AD6">
        <w:rPr>
          <w:rFonts w:ascii="Times New Roman" w:hAnsi="Times New Roman"/>
          <w:szCs w:val="24"/>
        </w:rPr>
        <w:t xml:space="preserve">2013 </w:t>
      </w:r>
      <w:r w:rsidRPr="00967AD6">
        <w:rPr>
          <w:rFonts w:ascii="Times New Roman" w:hAnsi="Times New Roman"/>
          <w:i/>
          <w:szCs w:val="24"/>
        </w:rPr>
        <w:t>The Universal Tool Kit: Out of Africa to Native California</w:t>
      </w:r>
      <w:r w:rsidRPr="00967AD6">
        <w:rPr>
          <w:rFonts w:ascii="Times New Roman" w:hAnsi="Times New Roman"/>
          <w:szCs w:val="24"/>
        </w:rPr>
        <w:t>. Privately published, La Crescenta, CA.</w:t>
      </w:r>
    </w:p>
    <w:p w14:paraId="6B38C876" w14:textId="77777777" w:rsidR="00967AD6" w:rsidRPr="00967AD6" w:rsidRDefault="00967AD6" w:rsidP="00967AD6">
      <w:pPr>
        <w:ind w:right="-720"/>
        <w:rPr>
          <w:rFonts w:ascii="Times New Roman" w:hAnsi="Times New Roman"/>
          <w:szCs w:val="24"/>
        </w:rPr>
      </w:pPr>
    </w:p>
    <w:p w14:paraId="7C6F5831" w14:textId="6B2CA55D" w:rsidR="00967AD6" w:rsidRPr="00967AD6" w:rsidRDefault="002629F9" w:rsidP="00967AD6">
      <w:pPr>
        <w:ind w:right="-720"/>
        <w:rPr>
          <w:rFonts w:ascii="Times New Roman" w:hAnsi="Times New Roman"/>
          <w:szCs w:val="24"/>
        </w:rPr>
      </w:pPr>
      <w:r>
        <w:rPr>
          <w:rFonts w:ascii="Times New Roman" w:hAnsi="Times New Roman"/>
          <w:szCs w:val="24"/>
        </w:rPr>
        <w:t>“</w:t>
      </w:r>
      <w:r w:rsidR="00967AD6" w:rsidRPr="00967AD6">
        <w:rPr>
          <w:rFonts w:ascii="Times New Roman" w:hAnsi="Times New Roman"/>
          <w:szCs w:val="24"/>
        </w:rPr>
        <w:t>The ‘universal tool kit’ “does not consist of stone tools. It does not consist of concrete pieces we must lug along – the Australian Aborigine made from a rock at his feet the tool he needed, left it, and went on. The kit weighs nothing. The</w:t>
      </w:r>
      <w:r w:rsidR="00237D38">
        <w:rPr>
          <w:rFonts w:ascii="Times New Roman" w:hAnsi="Times New Roman"/>
          <w:szCs w:val="24"/>
        </w:rPr>
        <w:t xml:space="preserve"> kit is carried in the mind.” – </w:t>
      </w:r>
      <w:proofErr w:type="spellStart"/>
      <w:r w:rsidR="00237D38">
        <w:rPr>
          <w:rFonts w:ascii="Times New Roman" w:hAnsi="Times New Roman"/>
          <w:szCs w:val="24"/>
        </w:rPr>
        <w:t>i.e</w:t>
      </w:r>
      <w:proofErr w:type="spellEnd"/>
      <w:r w:rsidR="00237D38">
        <w:rPr>
          <w:rFonts w:ascii="Times New Roman" w:hAnsi="Times New Roman"/>
          <w:szCs w:val="24"/>
        </w:rPr>
        <w:t xml:space="preserve"> t</w:t>
      </w:r>
      <w:r w:rsidR="00967AD6" w:rsidRPr="00967AD6">
        <w:rPr>
          <w:rFonts w:ascii="Times New Roman" w:hAnsi="Times New Roman"/>
          <w:szCs w:val="24"/>
        </w:rPr>
        <w:t xml:space="preserve">he principles of simple stone tool making. Simple flake, chopper, </w:t>
      </w:r>
      <w:proofErr w:type="spellStart"/>
      <w:r w:rsidR="00967AD6" w:rsidRPr="00967AD6">
        <w:rPr>
          <w:rFonts w:ascii="Times New Roman" w:hAnsi="Times New Roman"/>
          <w:szCs w:val="24"/>
        </w:rPr>
        <w:t>handax</w:t>
      </w:r>
      <w:proofErr w:type="spellEnd"/>
      <w:r w:rsidR="00967AD6" w:rsidRPr="00967AD6">
        <w:rPr>
          <w:rFonts w:ascii="Times New Roman" w:hAnsi="Times New Roman"/>
          <w:szCs w:val="24"/>
        </w:rPr>
        <w:t xml:space="preserve"> type tools common everywhere, simple, effective. Reuse, recycling old material is efficient source. </w:t>
      </w:r>
      <w:proofErr w:type="spellStart"/>
      <w:r w:rsidR="00967AD6" w:rsidRPr="00967AD6">
        <w:rPr>
          <w:rFonts w:ascii="Times New Roman" w:hAnsi="Times New Roman"/>
          <w:szCs w:val="24"/>
        </w:rPr>
        <w:t>Endscrapers</w:t>
      </w:r>
      <w:proofErr w:type="spellEnd"/>
      <w:r w:rsidR="00967AD6" w:rsidRPr="00967AD6">
        <w:rPr>
          <w:rFonts w:ascii="Times New Roman" w:hAnsi="Times New Roman"/>
          <w:szCs w:val="24"/>
        </w:rPr>
        <w:t xml:space="preserve"> and adzes - </w:t>
      </w:r>
      <w:proofErr w:type="spellStart"/>
      <w:r w:rsidR="00967AD6" w:rsidRPr="00967AD6">
        <w:rPr>
          <w:rFonts w:ascii="Times New Roman" w:hAnsi="Times New Roman"/>
          <w:szCs w:val="24"/>
        </w:rPr>
        <w:t>ethnog</w:t>
      </w:r>
      <w:proofErr w:type="spellEnd"/>
      <w:r w:rsidR="00967AD6" w:rsidRPr="00967AD6">
        <w:rPr>
          <w:rFonts w:ascii="Times New Roman" w:hAnsi="Times New Roman"/>
          <w:szCs w:val="24"/>
        </w:rPr>
        <w:t xml:space="preserve"> examples in Africa, variability in use, manufacture, material, hafting. Alaskan, Plains, Australian examples. San stone arrows. Scraper-planes. Blades (photo G Nunn making </w:t>
      </w:r>
      <w:proofErr w:type="spellStart"/>
      <w:r w:rsidR="00967AD6" w:rsidRPr="00967AD6">
        <w:rPr>
          <w:rFonts w:ascii="Times New Roman" w:hAnsi="Times New Roman"/>
          <w:szCs w:val="24"/>
        </w:rPr>
        <w:t>Mesoam</w:t>
      </w:r>
      <w:proofErr w:type="spellEnd"/>
      <w:r w:rsidR="00967AD6" w:rsidRPr="00967AD6">
        <w:rPr>
          <w:rFonts w:ascii="Times New Roman" w:hAnsi="Times New Roman"/>
          <w:szCs w:val="24"/>
        </w:rPr>
        <w:t xml:space="preserve"> </w:t>
      </w:r>
      <w:proofErr w:type="spellStart"/>
      <w:r w:rsidR="00967AD6" w:rsidRPr="00967AD6">
        <w:rPr>
          <w:rFonts w:ascii="Times New Roman" w:hAnsi="Times New Roman"/>
          <w:szCs w:val="24"/>
        </w:rPr>
        <w:t>obsid</w:t>
      </w:r>
      <w:proofErr w:type="spellEnd"/>
      <w:r w:rsidR="00967AD6" w:rsidRPr="00967AD6">
        <w:rPr>
          <w:rFonts w:ascii="Times New Roman" w:hAnsi="Times New Roman"/>
          <w:szCs w:val="24"/>
        </w:rPr>
        <w:t xml:space="preserve"> blade).</w:t>
      </w:r>
    </w:p>
    <w:p w14:paraId="56973D6B" w14:textId="32A5EDE4" w:rsidR="00967AD6" w:rsidRPr="00967AD6" w:rsidRDefault="00967AD6" w:rsidP="00967AD6">
      <w:pPr>
        <w:ind w:right="-720"/>
        <w:rPr>
          <w:rFonts w:ascii="Times New Roman" w:hAnsi="Times New Roman"/>
          <w:szCs w:val="24"/>
        </w:rPr>
      </w:pPr>
      <w:r w:rsidRPr="00967AD6">
        <w:rPr>
          <w:rFonts w:ascii="Times New Roman" w:hAnsi="Times New Roman"/>
          <w:szCs w:val="24"/>
        </w:rPr>
        <w:t xml:space="preserve">  Practical Applications: </w:t>
      </w:r>
      <w:proofErr w:type="gramStart"/>
      <w:r w:rsidRPr="00967AD6">
        <w:rPr>
          <w:rFonts w:ascii="Times New Roman" w:hAnsi="Times New Roman"/>
          <w:szCs w:val="24"/>
        </w:rPr>
        <w:t>short illustrated</w:t>
      </w:r>
      <w:proofErr w:type="gramEnd"/>
      <w:r w:rsidRPr="00967AD6">
        <w:rPr>
          <w:rFonts w:ascii="Times New Roman" w:hAnsi="Times New Roman"/>
          <w:szCs w:val="24"/>
        </w:rPr>
        <w:t xml:space="preserve"> articles on making bows, arrows, atlatls, darts with simple flake and core tools.</w:t>
      </w:r>
      <w:r w:rsidR="00237D38">
        <w:rPr>
          <w:rFonts w:ascii="Times New Roman" w:hAnsi="Times New Roman"/>
          <w:szCs w:val="24"/>
        </w:rPr>
        <w:t xml:space="preserve"> [</w:t>
      </w:r>
      <w:proofErr w:type="gramStart"/>
      <w:r w:rsidR="00237D38">
        <w:rPr>
          <w:rFonts w:ascii="Times New Roman" w:hAnsi="Times New Roman"/>
          <w:szCs w:val="24"/>
        </w:rPr>
        <w:t>Generally good ideas,</w:t>
      </w:r>
      <w:proofErr w:type="gramEnd"/>
      <w:r w:rsidR="00237D38">
        <w:rPr>
          <w:rFonts w:ascii="Times New Roman" w:hAnsi="Times New Roman"/>
          <w:szCs w:val="24"/>
        </w:rPr>
        <w:t xml:space="preserve"> </w:t>
      </w:r>
      <w:proofErr w:type="spellStart"/>
      <w:r w:rsidR="00237D38">
        <w:rPr>
          <w:rFonts w:ascii="Times New Roman" w:hAnsi="Times New Roman"/>
          <w:szCs w:val="24"/>
        </w:rPr>
        <w:t>well illustrated</w:t>
      </w:r>
      <w:proofErr w:type="spellEnd"/>
      <w:r w:rsidR="00237D38">
        <w:rPr>
          <w:rFonts w:ascii="Times New Roman" w:hAnsi="Times New Roman"/>
          <w:szCs w:val="24"/>
        </w:rPr>
        <w:t>].</w:t>
      </w:r>
    </w:p>
    <w:p w14:paraId="031C2830" w14:textId="7DEA7525" w:rsidR="00967AD6" w:rsidRPr="00967AD6" w:rsidRDefault="00967AD6" w:rsidP="00967AD6">
      <w:pPr>
        <w:ind w:right="-720"/>
        <w:rPr>
          <w:rFonts w:ascii="Times New Roman" w:hAnsi="Times New Roman"/>
          <w:szCs w:val="24"/>
        </w:rPr>
      </w:pPr>
      <w:r w:rsidRPr="00967AD6">
        <w:rPr>
          <w:rFonts w:ascii="Times New Roman" w:hAnsi="Times New Roman"/>
          <w:szCs w:val="24"/>
        </w:rPr>
        <w:t xml:space="preserve">  Appendix p 262-302 Stone Age Spear Throwers: Antiquity, Flight Fundamentals, and the Compound Pendulum Effect. By which he means ‘whip’ effect of a flexing atlatl. Length of atlatl important: tip of longer atlatl traverses more distance in same time than a short one, but atlatl also acts as lever against arm. Longer atlatl, more effect of weight on the end, resistance against arm increases. So as atlatl shortens optimum dart weight </w:t>
      </w:r>
      <w:r w:rsidRPr="00967AD6">
        <w:rPr>
          <w:rFonts w:ascii="Times New Roman" w:hAnsi="Times New Roman"/>
          <w:szCs w:val="24"/>
        </w:rPr>
        <w:lastRenderedPageBreak/>
        <w:t>increases. Decreasing dart</w:t>
      </w:r>
      <w:r w:rsidR="002629F9">
        <w:rPr>
          <w:rFonts w:ascii="Times New Roman" w:hAnsi="Times New Roman"/>
          <w:szCs w:val="24"/>
        </w:rPr>
        <w:t xml:space="preserve"> weight only slightly increases</w:t>
      </w:r>
      <w:r w:rsidRPr="00967AD6">
        <w:rPr>
          <w:rFonts w:ascii="Times New Roman" w:hAnsi="Times New Roman"/>
          <w:szCs w:val="24"/>
        </w:rPr>
        <w:t xml:space="preserve"> efficiency because arm already moving at maximum speed. Optimum as heaviest dart arm can bear at maximum speed. [he really means max speed of atlatl </w:t>
      </w:r>
      <w:proofErr w:type="gramStart"/>
      <w:r w:rsidRPr="00967AD6">
        <w:rPr>
          <w:rFonts w:ascii="Times New Roman" w:hAnsi="Times New Roman"/>
          <w:szCs w:val="24"/>
        </w:rPr>
        <w:t>tip,</w:t>
      </w:r>
      <w:proofErr w:type="gramEnd"/>
      <w:r w:rsidRPr="00967AD6">
        <w:rPr>
          <w:rFonts w:ascii="Times New Roman" w:hAnsi="Times New Roman"/>
          <w:szCs w:val="24"/>
        </w:rPr>
        <w:t xml:space="preserve"> max lever action arm can apply]. Lighter longer darts have greater range, heavier darts more momentum; short atlatl + heavy dart best for large game. </w:t>
      </w:r>
    </w:p>
    <w:p w14:paraId="6A3E65A5" w14:textId="77777777" w:rsidR="00967AD6" w:rsidRPr="00967AD6" w:rsidRDefault="00967AD6" w:rsidP="00967AD6">
      <w:pPr>
        <w:ind w:right="-720"/>
        <w:rPr>
          <w:rFonts w:ascii="Times New Roman" w:hAnsi="Times New Roman"/>
          <w:szCs w:val="24"/>
        </w:rPr>
      </w:pPr>
      <w:r w:rsidRPr="00967AD6">
        <w:rPr>
          <w:rFonts w:ascii="Times New Roman" w:hAnsi="Times New Roman"/>
          <w:szCs w:val="24"/>
        </w:rPr>
        <w:t xml:space="preserve">  Describes throwing motions for target and long range. Atlatl acts as ‘catapult’ [he doesn’t use the term ‘lever’]. Longer atlatl, more distortion of dart tail is necessary, so shorter atlatl more accurate at close range. Dart should be flexible on proximal end for tail ‘wag’ but stiff at tip. Not a spring effect, Whittaker + </w:t>
      </w:r>
      <w:proofErr w:type="spellStart"/>
      <w:r w:rsidRPr="00967AD6">
        <w:rPr>
          <w:rFonts w:ascii="Times New Roman" w:hAnsi="Times New Roman"/>
          <w:szCs w:val="24"/>
        </w:rPr>
        <w:t>Maginnis</w:t>
      </w:r>
      <w:proofErr w:type="spellEnd"/>
      <w:r w:rsidRPr="00967AD6">
        <w:rPr>
          <w:rFonts w:ascii="Times New Roman" w:hAnsi="Times New Roman"/>
          <w:szCs w:val="24"/>
        </w:rPr>
        <w:t xml:space="preserve"> showed dart still flexed as left atlatl. [More importantly the atlatl was still flexed]</w:t>
      </w:r>
    </w:p>
    <w:p w14:paraId="76CE4B39" w14:textId="77777777" w:rsidR="00967AD6" w:rsidRPr="00967AD6" w:rsidRDefault="00967AD6" w:rsidP="00967AD6">
      <w:pPr>
        <w:ind w:right="-720"/>
        <w:rPr>
          <w:rFonts w:ascii="Times New Roman" w:hAnsi="Times New Roman"/>
          <w:szCs w:val="24"/>
        </w:rPr>
      </w:pPr>
      <w:r w:rsidRPr="00967AD6">
        <w:rPr>
          <w:rFonts w:ascii="Times New Roman" w:hAnsi="Times New Roman"/>
          <w:szCs w:val="24"/>
        </w:rPr>
        <w:t xml:space="preserve">  Aboriginal throw with woomera described: heavy thick dart flexed. Woomera short and wide but thin and flexible [I doubt it. </w:t>
      </w:r>
      <w:proofErr w:type="gramStart"/>
      <w:r w:rsidRPr="00967AD6">
        <w:rPr>
          <w:rFonts w:ascii="Times New Roman" w:hAnsi="Times New Roman"/>
          <w:szCs w:val="24"/>
        </w:rPr>
        <w:t>Woomera</w:t>
      </w:r>
      <w:proofErr w:type="gramEnd"/>
      <w:r w:rsidRPr="00967AD6">
        <w:rPr>
          <w:rFonts w:ascii="Times New Roman" w:hAnsi="Times New Roman"/>
          <w:szCs w:val="24"/>
        </w:rPr>
        <w:t xml:space="preserve"> are actually very long and rigid]. Effects of weight on penetration, Ashby’s data indicate momentum more important than kinetic energy.</w:t>
      </w:r>
    </w:p>
    <w:p w14:paraId="6328CA35" w14:textId="77777777" w:rsidR="00967AD6" w:rsidRPr="00967AD6" w:rsidRDefault="00967AD6" w:rsidP="00967AD6">
      <w:pPr>
        <w:ind w:right="-720"/>
        <w:rPr>
          <w:rFonts w:ascii="Times New Roman" w:hAnsi="Times New Roman"/>
          <w:szCs w:val="24"/>
        </w:rPr>
      </w:pPr>
      <w:r w:rsidRPr="00967AD6">
        <w:rPr>
          <w:rFonts w:ascii="Times New Roman" w:hAnsi="Times New Roman"/>
          <w:szCs w:val="24"/>
        </w:rPr>
        <w:t xml:space="preserve">  Yupik harpoon thrower – short + rigid, harpoon thick, minimal flex, so can’t use long atlatl.</w:t>
      </w:r>
    </w:p>
    <w:p w14:paraId="21E8F746" w14:textId="2EE240E0" w:rsidR="00967AD6" w:rsidRDefault="00967AD6" w:rsidP="00967AD6">
      <w:pPr>
        <w:ind w:right="-720"/>
        <w:rPr>
          <w:rFonts w:ascii="Times New Roman" w:hAnsi="Times New Roman"/>
          <w:szCs w:val="24"/>
        </w:rPr>
      </w:pPr>
      <w:r w:rsidRPr="00967AD6">
        <w:rPr>
          <w:rFonts w:ascii="Times New Roman" w:hAnsi="Times New Roman"/>
          <w:szCs w:val="24"/>
        </w:rPr>
        <w:tab/>
        <w:t xml:space="preserve">Long flexible atlatl has ‘whip’ effect [see other articles, pretty much the same here.] A little flex not </w:t>
      </w:r>
      <w:proofErr w:type="gramStart"/>
      <w:r w:rsidRPr="00967AD6">
        <w:rPr>
          <w:rFonts w:ascii="Times New Roman" w:hAnsi="Times New Roman"/>
          <w:szCs w:val="24"/>
        </w:rPr>
        <w:t>a</w:t>
      </w:r>
      <w:proofErr w:type="gramEnd"/>
      <w:r w:rsidRPr="00967AD6">
        <w:rPr>
          <w:rFonts w:ascii="Times New Roman" w:hAnsi="Times New Roman"/>
          <w:szCs w:val="24"/>
        </w:rPr>
        <w:t xml:space="preserve"> help – JW +M </w:t>
      </w:r>
      <w:proofErr w:type="spellStart"/>
      <w:r w:rsidRPr="00967AD6">
        <w:rPr>
          <w:rFonts w:ascii="Times New Roman" w:hAnsi="Times New Roman"/>
          <w:szCs w:val="24"/>
        </w:rPr>
        <w:t>exper</w:t>
      </w:r>
      <w:proofErr w:type="spellEnd"/>
      <w:r w:rsidRPr="00967AD6">
        <w:rPr>
          <w:rFonts w:ascii="Times New Roman" w:hAnsi="Times New Roman"/>
          <w:szCs w:val="24"/>
        </w:rPr>
        <w:t xml:space="preserve"> shows </w:t>
      </w:r>
      <w:proofErr w:type="spellStart"/>
      <w:r w:rsidRPr="00967AD6">
        <w:rPr>
          <w:rFonts w:ascii="Times New Roman" w:hAnsi="Times New Roman"/>
          <w:szCs w:val="24"/>
        </w:rPr>
        <w:t>atl</w:t>
      </w:r>
      <w:proofErr w:type="spellEnd"/>
      <w:r w:rsidRPr="00967AD6">
        <w:rPr>
          <w:rFonts w:ascii="Times New Roman" w:hAnsi="Times New Roman"/>
          <w:szCs w:val="24"/>
        </w:rPr>
        <w:t xml:space="preserve"> still flexed as dart flies, while an inflexible atlatl would still be in contact with dart, adding force [maybe]. Adding weight to a slightly flexible atlatl makes it whip, experiments: 3 similar atlatls, one no flex, one slight, one more. Inflexible threw 90+ yards, others </w:t>
      </w:r>
      <w:proofErr w:type="gramStart"/>
      <w:r w:rsidRPr="00967AD6">
        <w:rPr>
          <w:rFonts w:ascii="Times New Roman" w:hAnsi="Times New Roman"/>
          <w:szCs w:val="24"/>
        </w:rPr>
        <w:t>both 90</w:t>
      </w:r>
      <w:proofErr w:type="gramEnd"/>
      <w:r w:rsidRPr="00967AD6">
        <w:rPr>
          <w:rFonts w:ascii="Times New Roman" w:hAnsi="Times New Roman"/>
          <w:szCs w:val="24"/>
        </w:rPr>
        <w:t>. Add weight near middle, now flexibles throw 100 yds, whip effect compensates for reduced lever efficiency, while inflexible now only 75 yds. [Maybe. But he doesn’t provide enough data to tell if these are real effects or figments of his unsystematic small sample of throws. We need some serious experiments with very long atlatls and proper recording instruments to see if there might be a whip effect]</w:t>
      </w:r>
    </w:p>
    <w:p w14:paraId="39367276" w14:textId="07567F0E" w:rsidR="008C161F" w:rsidRDefault="008C161F" w:rsidP="00967AD6">
      <w:pPr>
        <w:ind w:right="-720"/>
        <w:rPr>
          <w:rFonts w:ascii="Times New Roman" w:hAnsi="Times New Roman"/>
          <w:szCs w:val="24"/>
        </w:rPr>
      </w:pPr>
    </w:p>
    <w:p w14:paraId="1C54F077" w14:textId="6D6E33C4" w:rsidR="00075324" w:rsidRPr="00075324" w:rsidRDefault="00075324" w:rsidP="00967AD6">
      <w:pPr>
        <w:ind w:right="-720"/>
        <w:rPr>
          <w:rFonts w:ascii="Times New Roman" w:hAnsi="Times New Roman"/>
          <w:b/>
          <w:szCs w:val="24"/>
        </w:rPr>
      </w:pPr>
      <w:bookmarkStart w:id="7" w:name="_Hlk520809258"/>
      <w:proofErr w:type="spellStart"/>
      <w:r w:rsidRPr="00075324">
        <w:rPr>
          <w:rFonts w:ascii="Times New Roman" w:hAnsi="Times New Roman"/>
          <w:b/>
          <w:szCs w:val="24"/>
        </w:rPr>
        <w:t>Cannell</w:t>
      </w:r>
      <w:proofErr w:type="spellEnd"/>
      <w:r w:rsidRPr="00075324">
        <w:rPr>
          <w:rFonts w:ascii="Times New Roman" w:hAnsi="Times New Roman"/>
          <w:b/>
          <w:szCs w:val="24"/>
        </w:rPr>
        <w:t>, Alan</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706EDC36" w14:textId="7BA864E1" w:rsidR="00075324" w:rsidRDefault="00075324" w:rsidP="00967AD6">
      <w:pPr>
        <w:ind w:right="-720"/>
        <w:rPr>
          <w:rFonts w:ascii="Times New Roman" w:hAnsi="Times New Roman"/>
          <w:szCs w:val="24"/>
        </w:rPr>
      </w:pPr>
      <w:r>
        <w:rPr>
          <w:rFonts w:ascii="Times New Roman" w:hAnsi="Times New Roman"/>
          <w:szCs w:val="24"/>
        </w:rPr>
        <w:t xml:space="preserve">2018 Mass distribution analysis of spheroid manuports, spheroid artifacts, and the lithics of play learning. </w:t>
      </w:r>
      <w:r w:rsidRPr="00075324">
        <w:rPr>
          <w:rFonts w:ascii="Times New Roman" w:hAnsi="Times New Roman"/>
          <w:i/>
          <w:szCs w:val="24"/>
        </w:rPr>
        <w:t>Lithic Technology</w:t>
      </w:r>
      <w:r>
        <w:rPr>
          <w:rFonts w:ascii="Times New Roman" w:hAnsi="Times New Roman"/>
          <w:szCs w:val="24"/>
        </w:rPr>
        <w:t xml:space="preserve"> 43(3):141-150.</w:t>
      </w:r>
    </w:p>
    <w:p w14:paraId="0632F4F1" w14:textId="6BEB75EC" w:rsidR="00075324" w:rsidRDefault="00075324" w:rsidP="00967AD6">
      <w:pPr>
        <w:ind w:right="-720"/>
        <w:rPr>
          <w:rFonts w:ascii="Times New Roman" w:hAnsi="Times New Roman"/>
          <w:szCs w:val="24"/>
        </w:rPr>
      </w:pPr>
    </w:p>
    <w:p w14:paraId="4317DDAA" w14:textId="3136425C" w:rsidR="00075324" w:rsidRDefault="00075324" w:rsidP="00967AD6">
      <w:pPr>
        <w:ind w:right="-720"/>
        <w:rPr>
          <w:rFonts w:ascii="Times New Roman" w:hAnsi="Times New Roman"/>
          <w:szCs w:val="24"/>
        </w:rPr>
      </w:pPr>
      <w:r>
        <w:rPr>
          <w:rFonts w:ascii="Times New Roman" w:hAnsi="Times New Roman"/>
          <w:szCs w:val="24"/>
        </w:rPr>
        <w:t xml:space="preserve">Round rocks in paleolithic sites, both natural and modified, considered as throwing stones. Throwing goes back before hominids – modern apes. Spheroids from Olduvai and elsewhere. Cave of Hearths ca 500,000 </w:t>
      </w:r>
      <w:proofErr w:type="spellStart"/>
      <w:r>
        <w:rPr>
          <w:rFonts w:ascii="Times New Roman" w:hAnsi="Times New Roman"/>
          <w:szCs w:val="24"/>
        </w:rPr>
        <w:t>yr</w:t>
      </w:r>
      <w:proofErr w:type="spellEnd"/>
      <w:r>
        <w:rPr>
          <w:rFonts w:ascii="Times New Roman" w:hAnsi="Times New Roman"/>
          <w:szCs w:val="24"/>
        </w:rPr>
        <w:t xml:space="preserve"> old (</w:t>
      </w:r>
      <w:r w:rsidRPr="00D6704E">
        <w:rPr>
          <w:rFonts w:ascii="Times New Roman" w:hAnsi="Times New Roman"/>
          <w:i/>
          <w:szCs w:val="24"/>
        </w:rPr>
        <w:t>Homo erectus</w:t>
      </w:r>
      <w:r>
        <w:rPr>
          <w:rFonts w:ascii="Times New Roman" w:hAnsi="Times New Roman"/>
          <w:szCs w:val="24"/>
        </w:rPr>
        <w:t>), 227, 166 of diabase from</w:t>
      </w:r>
      <w:r w:rsidR="00124DAE">
        <w:rPr>
          <w:rFonts w:ascii="Times New Roman" w:hAnsi="Times New Roman"/>
          <w:szCs w:val="24"/>
        </w:rPr>
        <w:t xml:space="preserve"> 2 km distant, naturally forms rounded shapes, most not modified, while other material spheroids are, so not hammerstones, intended for throwing. Mass distribution from 75-2125 grams, </w:t>
      </w:r>
      <w:proofErr w:type="spellStart"/>
      <w:r w:rsidR="00124DAE">
        <w:rPr>
          <w:rFonts w:ascii="Times New Roman" w:hAnsi="Times New Roman"/>
          <w:szCs w:val="24"/>
        </w:rPr>
        <w:t>ave</w:t>
      </w:r>
      <w:proofErr w:type="spellEnd"/>
      <w:r w:rsidR="00124DAE">
        <w:rPr>
          <w:rFonts w:ascii="Times New Roman" w:hAnsi="Times New Roman"/>
          <w:szCs w:val="24"/>
        </w:rPr>
        <w:t xml:space="preserve"> 544, but 40% are between 400-600 gm. Ca 500 gm is ‘universal mass’ </w:t>
      </w:r>
      <w:proofErr w:type="gramStart"/>
      <w:r w:rsidR="00124DAE">
        <w:rPr>
          <w:rFonts w:ascii="Times New Roman" w:hAnsi="Times New Roman"/>
          <w:szCs w:val="24"/>
        </w:rPr>
        <w:t>e.g.</w:t>
      </w:r>
      <w:proofErr w:type="gramEnd"/>
      <w:r w:rsidR="00124DAE">
        <w:rPr>
          <w:rFonts w:ascii="Times New Roman" w:hAnsi="Times New Roman"/>
          <w:szCs w:val="24"/>
        </w:rPr>
        <w:t xml:space="preserve"> pound, peso, livre, other ancient measures, and also about ideal mass for throwing. </w:t>
      </w:r>
    </w:p>
    <w:p w14:paraId="099C8A28" w14:textId="632FB543" w:rsidR="00124DAE" w:rsidRDefault="00124DAE" w:rsidP="00967AD6">
      <w:pPr>
        <w:ind w:right="-720"/>
        <w:rPr>
          <w:rFonts w:ascii="Times New Roman" w:hAnsi="Times New Roman"/>
          <w:szCs w:val="24"/>
        </w:rPr>
      </w:pPr>
      <w:r>
        <w:rPr>
          <w:rFonts w:ascii="Times New Roman" w:hAnsi="Times New Roman"/>
          <w:szCs w:val="24"/>
        </w:rPr>
        <w:t xml:space="preserve">  Mass of spheroids at Olduvai a bit less, so model hominids there as ca 165-175 cm tall, while Cave of Hearths larger, model hominids 181 cm, these models consistent with fossil skeletal evidence.</w:t>
      </w:r>
    </w:p>
    <w:p w14:paraId="3849B298" w14:textId="04270565" w:rsidR="00124DAE" w:rsidRDefault="00124DAE" w:rsidP="00967AD6">
      <w:pPr>
        <w:ind w:right="-720"/>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Niuan</w:t>
      </w:r>
      <w:proofErr w:type="spellEnd"/>
      <w:r>
        <w:rPr>
          <w:rFonts w:ascii="Times New Roman" w:hAnsi="Times New Roman"/>
          <w:szCs w:val="24"/>
        </w:rPr>
        <w:t xml:space="preserve"> (Polynesia) war stones shaped, for duels and battles at close range, mean mass 440 gm.</w:t>
      </w:r>
    </w:p>
    <w:p w14:paraId="6806A119" w14:textId="093E4A19" w:rsidR="00124DAE" w:rsidRDefault="00124DAE" w:rsidP="00967AD6">
      <w:pPr>
        <w:ind w:right="-720"/>
        <w:rPr>
          <w:rFonts w:ascii="Times New Roman" w:hAnsi="Times New Roman"/>
          <w:szCs w:val="24"/>
        </w:rPr>
      </w:pPr>
      <w:r>
        <w:rPr>
          <w:rFonts w:ascii="Times New Roman" w:hAnsi="Times New Roman"/>
          <w:szCs w:val="24"/>
        </w:rPr>
        <w:t xml:space="preserve">  Smaller stones </w:t>
      </w:r>
      <w:proofErr w:type="spellStart"/>
      <w:r>
        <w:rPr>
          <w:rFonts w:ascii="Times New Roman" w:hAnsi="Times New Roman"/>
          <w:szCs w:val="24"/>
        </w:rPr>
        <w:t>ave</w:t>
      </w:r>
      <w:proofErr w:type="spellEnd"/>
      <w:r>
        <w:rPr>
          <w:rFonts w:ascii="Times New Roman" w:hAnsi="Times New Roman"/>
          <w:szCs w:val="24"/>
        </w:rPr>
        <w:t xml:space="preserve"> at </w:t>
      </w:r>
      <w:proofErr w:type="spellStart"/>
      <w:r>
        <w:rPr>
          <w:rFonts w:ascii="Times New Roman" w:hAnsi="Times New Roman"/>
          <w:szCs w:val="24"/>
        </w:rPr>
        <w:t>Koobi</w:t>
      </w:r>
      <w:proofErr w:type="spellEnd"/>
      <w:r>
        <w:rPr>
          <w:rFonts w:ascii="Times New Roman" w:hAnsi="Times New Roman"/>
          <w:szCs w:val="24"/>
        </w:rPr>
        <w:t xml:space="preserve"> Fora suggest collected by smaller individuals, perhaps </w:t>
      </w:r>
      <w:r>
        <w:rPr>
          <w:rFonts w:ascii="Times New Roman" w:hAnsi="Times New Roman"/>
          <w:szCs w:val="24"/>
        </w:rPr>
        <w:lastRenderedPageBreak/>
        <w:t>females and juveniles. Could imply learning complex skills of lithic manufacture, throwing with force and accuracy for hunt and defense.</w:t>
      </w:r>
    </w:p>
    <w:p w14:paraId="35AD49D8" w14:textId="23F0D227" w:rsidR="00124DAE" w:rsidRDefault="00124DAE" w:rsidP="00967AD6">
      <w:pPr>
        <w:ind w:right="-720"/>
        <w:rPr>
          <w:rFonts w:ascii="Times New Roman" w:hAnsi="Times New Roman"/>
          <w:szCs w:val="24"/>
        </w:rPr>
      </w:pPr>
      <w:r>
        <w:rPr>
          <w:rFonts w:ascii="Times New Roman" w:hAnsi="Times New Roman"/>
          <w:szCs w:val="24"/>
        </w:rPr>
        <w:t xml:space="preserve">  [Interesting. I think the basic argument that size </w:t>
      </w:r>
      <w:proofErr w:type="spellStart"/>
      <w:r>
        <w:rPr>
          <w:rFonts w:ascii="Times New Roman" w:hAnsi="Times New Roman"/>
          <w:szCs w:val="24"/>
        </w:rPr>
        <w:t>distrib</w:t>
      </w:r>
      <w:proofErr w:type="spellEnd"/>
      <w:r>
        <w:rPr>
          <w:rFonts w:ascii="Times New Roman" w:hAnsi="Times New Roman"/>
          <w:szCs w:val="24"/>
        </w:rPr>
        <w:t xml:space="preserve"> = selection for throwing is persuasive, but some of the extended modeling from it gets more tenuous.]</w:t>
      </w:r>
    </w:p>
    <w:bookmarkEnd w:id="7"/>
    <w:p w14:paraId="011EEBA1" w14:textId="77777777" w:rsidR="00075324" w:rsidRDefault="00075324" w:rsidP="00967AD6">
      <w:pPr>
        <w:ind w:right="-720"/>
        <w:rPr>
          <w:rFonts w:ascii="Times New Roman" w:hAnsi="Times New Roman"/>
          <w:szCs w:val="24"/>
        </w:rPr>
      </w:pPr>
    </w:p>
    <w:p w14:paraId="4FBDB780" w14:textId="22F48FBE" w:rsidR="00044F6A" w:rsidRPr="00044F6A" w:rsidRDefault="00044F6A" w:rsidP="00044F6A">
      <w:pPr>
        <w:ind w:right="-720"/>
        <w:rPr>
          <w:rFonts w:ascii="Times New Roman" w:hAnsi="Times New Roman"/>
          <w:b/>
          <w:szCs w:val="24"/>
        </w:rPr>
      </w:pPr>
      <w:r w:rsidRPr="00044F6A">
        <w:rPr>
          <w:rFonts w:ascii="Times New Roman" w:hAnsi="Times New Roman"/>
          <w:b/>
          <w:szCs w:val="24"/>
        </w:rPr>
        <w:t>Carballo. David M.</w:t>
      </w:r>
      <w:r w:rsidRPr="00044F6A">
        <w:rPr>
          <w:rFonts w:ascii="Times New Roman" w:hAnsi="Times New Roman"/>
          <w:b/>
          <w:szCs w:val="24"/>
        </w:rPr>
        <w:tab/>
      </w:r>
      <w:r w:rsidRPr="00044F6A">
        <w:rPr>
          <w:rFonts w:ascii="Times New Roman" w:hAnsi="Times New Roman"/>
          <w:b/>
          <w:szCs w:val="24"/>
        </w:rPr>
        <w:tab/>
      </w:r>
      <w:r w:rsidRPr="00044F6A">
        <w:rPr>
          <w:rFonts w:ascii="Times New Roman" w:hAnsi="Times New Roman"/>
          <w:b/>
          <w:szCs w:val="24"/>
        </w:rPr>
        <w:tab/>
        <w:t>o</w:t>
      </w:r>
    </w:p>
    <w:p w14:paraId="3C359326" w14:textId="77777777" w:rsidR="00044F6A" w:rsidRPr="00044F6A" w:rsidRDefault="00044F6A" w:rsidP="00044F6A">
      <w:pPr>
        <w:ind w:right="-720"/>
        <w:rPr>
          <w:rFonts w:ascii="Times New Roman" w:hAnsi="Times New Roman"/>
          <w:szCs w:val="24"/>
        </w:rPr>
      </w:pPr>
      <w:proofErr w:type="gramStart"/>
      <w:r w:rsidRPr="00044F6A">
        <w:rPr>
          <w:rFonts w:ascii="Times New Roman" w:hAnsi="Times New Roman"/>
          <w:szCs w:val="24"/>
        </w:rPr>
        <w:t xml:space="preserve">2011  </w:t>
      </w:r>
      <w:r w:rsidRPr="00044F6A">
        <w:rPr>
          <w:rFonts w:ascii="Times New Roman" w:hAnsi="Times New Roman"/>
          <w:i/>
          <w:szCs w:val="24"/>
        </w:rPr>
        <w:t>Obsidian</w:t>
      </w:r>
      <w:proofErr w:type="gramEnd"/>
      <w:r w:rsidRPr="00044F6A">
        <w:rPr>
          <w:rFonts w:ascii="Times New Roman" w:hAnsi="Times New Roman"/>
          <w:i/>
          <w:szCs w:val="24"/>
        </w:rPr>
        <w:t xml:space="preserve"> and the Teotihuacan State: Weaponry and Ritual Production at the Moon Pyramid</w:t>
      </w:r>
      <w:r w:rsidRPr="00044F6A">
        <w:rPr>
          <w:rFonts w:ascii="Times New Roman" w:hAnsi="Times New Roman"/>
          <w:szCs w:val="24"/>
        </w:rPr>
        <w:t>. University of Pittsburgh Memoirs in Latin American Archaeology No. 21.</w:t>
      </w:r>
    </w:p>
    <w:p w14:paraId="6E5AF6FD" w14:textId="77777777" w:rsidR="00044F6A" w:rsidRPr="00044F6A" w:rsidRDefault="00044F6A" w:rsidP="00044F6A">
      <w:pPr>
        <w:ind w:right="-720"/>
        <w:rPr>
          <w:rFonts w:ascii="Times New Roman" w:hAnsi="Times New Roman"/>
          <w:szCs w:val="24"/>
        </w:rPr>
      </w:pPr>
    </w:p>
    <w:p w14:paraId="32C22E1D" w14:textId="77777777" w:rsidR="00044F6A" w:rsidRPr="00044F6A" w:rsidRDefault="00044F6A" w:rsidP="00044F6A">
      <w:pPr>
        <w:ind w:right="-720"/>
        <w:rPr>
          <w:rFonts w:ascii="Times New Roman" w:hAnsi="Times New Roman"/>
          <w:szCs w:val="24"/>
        </w:rPr>
      </w:pPr>
      <w:r w:rsidRPr="00044F6A">
        <w:rPr>
          <w:rFonts w:ascii="Times New Roman" w:hAnsi="Times New Roman"/>
          <w:szCs w:val="24"/>
        </w:rPr>
        <w:t xml:space="preserve">Obsidian “was a central component in political rituals and essential for arming the city’s military.” (17). 1998-2005 excavation in pyramid and plaza. Militaristic state, organized army, possibly rank by merit with personal incentive for success. Changes in technology from Formative include proliferation of atlatl (33), cotton quilted helmets, smaller lighter shields, use of battle standards for organization. Bow use possible, but no depictions of bows, many of atlatls, </w:t>
      </w:r>
      <w:proofErr w:type="spellStart"/>
      <w:r w:rsidRPr="00044F6A">
        <w:rPr>
          <w:rFonts w:ascii="Times New Roman" w:hAnsi="Times New Roman"/>
          <w:szCs w:val="24"/>
        </w:rPr>
        <w:t>obsid</w:t>
      </w:r>
      <w:proofErr w:type="spellEnd"/>
      <w:r w:rsidRPr="00044F6A">
        <w:rPr>
          <w:rFonts w:ascii="Times New Roman" w:hAnsi="Times New Roman"/>
          <w:szCs w:val="24"/>
        </w:rPr>
        <w:t xml:space="preserve"> pts are large. Atlatl range ca 70 m, declining accuracy after 46m (Hassig1992). No macahuitl, so shock attack after missile (atlatl) would be clubs, spears, knives. Human sacrifice common, including heart extraction, </w:t>
      </w:r>
      <w:proofErr w:type="spellStart"/>
      <w:r w:rsidRPr="00044F6A">
        <w:rPr>
          <w:rFonts w:ascii="Times New Roman" w:hAnsi="Times New Roman"/>
          <w:szCs w:val="24"/>
        </w:rPr>
        <w:t>assoc</w:t>
      </w:r>
      <w:proofErr w:type="spellEnd"/>
      <w:r w:rsidRPr="00044F6A">
        <w:rPr>
          <w:rFonts w:ascii="Times New Roman" w:hAnsi="Times New Roman"/>
          <w:szCs w:val="24"/>
        </w:rPr>
        <w:t xml:space="preserve"> w military conquest.</w:t>
      </w:r>
    </w:p>
    <w:p w14:paraId="5E6FDF15" w14:textId="77777777" w:rsidR="00044F6A" w:rsidRPr="00044F6A" w:rsidRDefault="00044F6A" w:rsidP="00044F6A">
      <w:pPr>
        <w:ind w:right="-720"/>
        <w:rPr>
          <w:rFonts w:ascii="Times New Roman" w:hAnsi="Times New Roman"/>
          <w:szCs w:val="24"/>
        </w:rPr>
      </w:pPr>
      <w:r w:rsidRPr="00044F6A">
        <w:rPr>
          <w:rFonts w:ascii="Times New Roman" w:hAnsi="Times New Roman"/>
          <w:szCs w:val="24"/>
        </w:rPr>
        <w:tab/>
        <w:t xml:space="preserve">Aztec obsidian industries - cities didn’t monopolize sources, </w:t>
      </w:r>
      <w:proofErr w:type="spellStart"/>
      <w:r w:rsidRPr="00044F6A">
        <w:rPr>
          <w:rFonts w:ascii="Times New Roman" w:hAnsi="Times New Roman"/>
          <w:szCs w:val="24"/>
        </w:rPr>
        <w:t>obsid</w:t>
      </w:r>
      <w:proofErr w:type="spellEnd"/>
      <w:r w:rsidRPr="00044F6A">
        <w:rPr>
          <w:rFonts w:ascii="Times New Roman" w:hAnsi="Times New Roman"/>
          <w:szCs w:val="24"/>
        </w:rPr>
        <w:t xml:space="preserve"> used for tribute, weapons stored in state warehouses, rich obsidian lore in myth and ritual use. </w:t>
      </w:r>
      <w:proofErr w:type="spellStart"/>
      <w:r w:rsidRPr="00044F6A">
        <w:rPr>
          <w:rFonts w:ascii="Times New Roman" w:hAnsi="Times New Roman"/>
          <w:i/>
          <w:szCs w:val="24"/>
        </w:rPr>
        <w:t>Itztli</w:t>
      </w:r>
      <w:proofErr w:type="spellEnd"/>
      <w:r w:rsidRPr="00044F6A">
        <w:rPr>
          <w:rFonts w:ascii="Times New Roman" w:hAnsi="Times New Roman"/>
          <w:szCs w:val="24"/>
        </w:rPr>
        <w:t xml:space="preserve"> symbolically linked to powerful forces: volcanoes, divination w mirrors, regenerative power of blood + sacrifice. Prismatic blades, bifacial dart points. Dart = </w:t>
      </w:r>
      <w:proofErr w:type="spellStart"/>
      <w:proofErr w:type="gramStart"/>
      <w:r w:rsidRPr="00044F6A">
        <w:rPr>
          <w:rFonts w:ascii="Times New Roman" w:hAnsi="Times New Roman"/>
          <w:i/>
          <w:szCs w:val="24"/>
        </w:rPr>
        <w:t>tlacochtli,</w:t>
      </w:r>
      <w:r w:rsidRPr="00044F6A">
        <w:rPr>
          <w:rFonts w:ascii="Times New Roman" w:hAnsi="Times New Roman"/>
          <w:szCs w:val="24"/>
        </w:rPr>
        <w:t>assoc</w:t>
      </w:r>
      <w:proofErr w:type="spellEnd"/>
      <w:proofErr w:type="gramEnd"/>
      <w:r w:rsidRPr="00044F6A">
        <w:rPr>
          <w:rFonts w:ascii="Times New Roman" w:hAnsi="Times New Roman"/>
          <w:szCs w:val="24"/>
        </w:rPr>
        <w:t xml:space="preserve"> w Toltec,</w:t>
      </w:r>
      <w:r w:rsidRPr="00044F6A">
        <w:rPr>
          <w:rFonts w:ascii="Times New Roman" w:hAnsi="Times New Roman"/>
          <w:i/>
          <w:szCs w:val="24"/>
        </w:rPr>
        <w:t xml:space="preserve"> </w:t>
      </w:r>
      <w:r w:rsidRPr="00044F6A">
        <w:rPr>
          <w:rFonts w:ascii="Times New Roman" w:hAnsi="Times New Roman"/>
          <w:szCs w:val="24"/>
        </w:rPr>
        <w:t xml:space="preserve">more noble weapon than arrows </w:t>
      </w:r>
      <w:proofErr w:type="spellStart"/>
      <w:r w:rsidRPr="00044F6A">
        <w:rPr>
          <w:rFonts w:ascii="Times New Roman" w:hAnsi="Times New Roman"/>
          <w:szCs w:val="24"/>
        </w:rPr>
        <w:t>assoc</w:t>
      </w:r>
      <w:proofErr w:type="spellEnd"/>
      <w:r w:rsidRPr="00044F6A">
        <w:rPr>
          <w:rFonts w:ascii="Times New Roman" w:hAnsi="Times New Roman"/>
          <w:szCs w:val="24"/>
        </w:rPr>
        <w:t xml:space="preserve"> w Chichimec hunter tribes to N.</w:t>
      </w:r>
    </w:p>
    <w:p w14:paraId="04CE0C96" w14:textId="77777777" w:rsidR="00044F6A" w:rsidRPr="00044F6A" w:rsidRDefault="00044F6A" w:rsidP="00044F6A">
      <w:pPr>
        <w:ind w:right="-720"/>
        <w:rPr>
          <w:rFonts w:ascii="Times New Roman" w:hAnsi="Times New Roman"/>
          <w:szCs w:val="24"/>
        </w:rPr>
      </w:pPr>
      <w:r w:rsidRPr="00044F6A">
        <w:rPr>
          <w:rFonts w:ascii="Times New Roman" w:hAnsi="Times New Roman"/>
          <w:szCs w:val="24"/>
        </w:rPr>
        <w:tab/>
        <w:t xml:space="preserve">Formative (pre-Teo) </w:t>
      </w:r>
      <w:proofErr w:type="spellStart"/>
      <w:r w:rsidRPr="00044F6A">
        <w:rPr>
          <w:rFonts w:ascii="Times New Roman" w:hAnsi="Times New Roman"/>
          <w:szCs w:val="24"/>
        </w:rPr>
        <w:t>obsid</w:t>
      </w:r>
      <w:proofErr w:type="spellEnd"/>
      <w:r w:rsidRPr="00044F6A">
        <w:rPr>
          <w:rFonts w:ascii="Times New Roman" w:hAnsi="Times New Roman"/>
          <w:szCs w:val="24"/>
        </w:rPr>
        <w:t xml:space="preserve"> industries: prismatic blade developed mid-4</w:t>
      </w:r>
      <w:r w:rsidRPr="00044F6A">
        <w:rPr>
          <w:rFonts w:ascii="Times New Roman" w:hAnsi="Times New Roman"/>
          <w:szCs w:val="24"/>
          <w:vertAlign w:val="superscript"/>
        </w:rPr>
        <w:t>th</w:t>
      </w:r>
      <w:r w:rsidRPr="00044F6A">
        <w:rPr>
          <w:rFonts w:ascii="Times New Roman" w:hAnsi="Times New Roman"/>
          <w:szCs w:val="24"/>
        </w:rPr>
        <w:t xml:space="preserve"> </w:t>
      </w:r>
      <w:proofErr w:type="spellStart"/>
      <w:r w:rsidRPr="00044F6A">
        <w:rPr>
          <w:rFonts w:ascii="Times New Roman" w:hAnsi="Times New Roman"/>
          <w:szCs w:val="24"/>
        </w:rPr>
        <w:t>millenium</w:t>
      </w:r>
      <w:proofErr w:type="spellEnd"/>
      <w:r w:rsidRPr="00044F6A">
        <w:rPr>
          <w:rFonts w:ascii="Times New Roman" w:hAnsi="Times New Roman"/>
          <w:szCs w:val="24"/>
        </w:rPr>
        <w:t xml:space="preserve"> BC. Specialist production, independent or attached. Long continuity of basic types from Formative thru Classic (Teo) to Post-Classic (Aztec). Intro of arrowheads possibly during Late Classic or </w:t>
      </w:r>
      <w:proofErr w:type="spellStart"/>
      <w:r w:rsidRPr="00044F6A">
        <w:rPr>
          <w:rFonts w:ascii="Times New Roman" w:hAnsi="Times New Roman"/>
          <w:szCs w:val="24"/>
        </w:rPr>
        <w:t>EpiClassic</w:t>
      </w:r>
      <w:proofErr w:type="spellEnd"/>
      <w:r w:rsidRPr="00044F6A">
        <w:rPr>
          <w:rFonts w:ascii="Times New Roman" w:hAnsi="Times New Roman"/>
          <w:szCs w:val="24"/>
        </w:rPr>
        <w:t>. Formative mostly utilitarian; bloodletters + only a few eccentrics are exceptions. Eccentrics, ritual, ornamental use more later.</w:t>
      </w:r>
    </w:p>
    <w:p w14:paraId="6FC595CE" w14:textId="77777777" w:rsidR="00044F6A" w:rsidRPr="00044F6A" w:rsidRDefault="00044F6A" w:rsidP="00044F6A">
      <w:pPr>
        <w:ind w:right="-720"/>
        <w:rPr>
          <w:rFonts w:ascii="Times New Roman" w:hAnsi="Times New Roman"/>
          <w:szCs w:val="24"/>
        </w:rPr>
      </w:pPr>
      <w:r w:rsidRPr="00044F6A">
        <w:rPr>
          <w:rFonts w:ascii="Times New Roman" w:hAnsi="Times New Roman"/>
          <w:szCs w:val="24"/>
        </w:rPr>
        <w:tab/>
        <w:t xml:space="preserve">At Teo - dense </w:t>
      </w:r>
      <w:proofErr w:type="spellStart"/>
      <w:r w:rsidRPr="00044F6A">
        <w:rPr>
          <w:rFonts w:ascii="Times New Roman" w:hAnsi="Times New Roman"/>
          <w:szCs w:val="24"/>
        </w:rPr>
        <w:t>obsid</w:t>
      </w:r>
      <w:proofErr w:type="spellEnd"/>
      <w:r w:rsidRPr="00044F6A">
        <w:rPr>
          <w:rFonts w:ascii="Times New Roman" w:hAnsi="Times New Roman"/>
          <w:szCs w:val="24"/>
        </w:rPr>
        <w:t xml:space="preserve"> scatters, early model of </w:t>
      </w:r>
      <w:proofErr w:type="spellStart"/>
      <w:r w:rsidRPr="00044F6A">
        <w:rPr>
          <w:rFonts w:ascii="Times New Roman" w:hAnsi="Times New Roman"/>
          <w:szCs w:val="24"/>
        </w:rPr>
        <w:t>obsid</w:t>
      </w:r>
      <w:proofErr w:type="spellEnd"/>
      <w:r w:rsidRPr="00044F6A">
        <w:rPr>
          <w:rFonts w:ascii="Times New Roman" w:hAnsi="Times New Roman"/>
          <w:szCs w:val="24"/>
        </w:rPr>
        <w:t xml:space="preserve"> as critical resource (</w:t>
      </w:r>
      <w:proofErr w:type="spellStart"/>
      <w:r w:rsidRPr="00044F6A">
        <w:rPr>
          <w:rFonts w:ascii="Times New Roman" w:hAnsi="Times New Roman"/>
          <w:szCs w:val="24"/>
        </w:rPr>
        <w:t>manuf</w:t>
      </w:r>
      <w:proofErr w:type="spellEnd"/>
      <w:r w:rsidRPr="00044F6A">
        <w:rPr>
          <w:rFonts w:ascii="Times New Roman" w:hAnsi="Times New Roman"/>
          <w:szCs w:val="24"/>
        </w:rPr>
        <w:t xml:space="preserve">, export) in rise of mercantile state. But Clark (1986) argues that importance </w:t>
      </w:r>
      <w:proofErr w:type="spellStart"/>
      <w:r w:rsidRPr="00044F6A">
        <w:rPr>
          <w:rFonts w:ascii="Times New Roman" w:hAnsi="Times New Roman"/>
          <w:szCs w:val="24"/>
        </w:rPr>
        <w:t>exagerated</w:t>
      </w:r>
      <w:proofErr w:type="spellEnd"/>
      <w:r w:rsidRPr="00044F6A">
        <w:rPr>
          <w:rFonts w:ascii="Times New Roman" w:hAnsi="Times New Roman"/>
          <w:szCs w:val="24"/>
        </w:rPr>
        <w:t xml:space="preserve">, data only from unclear surface contexts, need </w:t>
      </w:r>
      <w:proofErr w:type="spellStart"/>
      <w:r w:rsidRPr="00044F6A">
        <w:rPr>
          <w:rFonts w:ascii="Times New Roman" w:hAnsi="Times New Roman"/>
          <w:szCs w:val="24"/>
        </w:rPr>
        <w:t>excav</w:t>
      </w:r>
      <w:proofErr w:type="spellEnd"/>
      <w:r w:rsidRPr="00044F6A">
        <w:rPr>
          <w:rFonts w:ascii="Times New Roman" w:hAnsi="Times New Roman"/>
          <w:szCs w:val="24"/>
        </w:rPr>
        <w:t xml:space="preserve"> of real workshops.</w:t>
      </w:r>
    </w:p>
    <w:p w14:paraId="0A10EC56" w14:textId="77777777" w:rsidR="00044F6A" w:rsidRPr="00044F6A" w:rsidRDefault="00044F6A" w:rsidP="00044F6A">
      <w:pPr>
        <w:ind w:right="-720"/>
        <w:rPr>
          <w:rFonts w:ascii="Times New Roman" w:hAnsi="Times New Roman"/>
          <w:szCs w:val="24"/>
        </w:rPr>
      </w:pPr>
      <w:r w:rsidRPr="00044F6A">
        <w:rPr>
          <w:rFonts w:ascii="Times New Roman" w:hAnsi="Times New Roman"/>
          <w:szCs w:val="24"/>
        </w:rPr>
        <w:tab/>
        <w:t xml:space="preserve">Three workshop deposits, </w:t>
      </w:r>
      <w:proofErr w:type="spellStart"/>
      <w:r w:rsidRPr="00044F6A">
        <w:rPr>
          <w:rFonts w:ascii="Times New Roman" w:hAnsi="Times New Roman"/>
          <w:szCs w:val="24"/>
        </w:rPr>
        <w:t>Xolalpan</w:t>
      </w:r>
      <w:proofErr w:type="spellEnd"/>
      <w:r w:rsidRPr="00044F6A">
        <w:rPr>
          <w:rFonts w:ascii="Times New Roman" w:hAnsi="Times New Roman"/>
          <w:szCs w:val="24"/>
        </w:rPr>
        <w:t xml:space="preserve"> phase (AD 350-550) in plaza, on earth floor, debitage and </w:t>
      </w:r>
      <w:proofErr w:type="spellStart"/>
      <w:r w:rsidRPr="00044F6A">
        <w:rPr>
          <w:rFonts w:ascii="Times New Roman" w:hAnsi="Times New Roman"/>
          <w:szCs w:val="24"/>
        </w:rPr>
        <w:t>microdebitage</w:t>
      </w:r>
      <w:proofErr w:type="spellEnd"/>
      <w:r w:rsidRPr="00044F6A">
        <w:rPr>
          <w:rFonts w:ascii="Times New Roman" w:hAnsi="Times New Roman"/>
          <w:szCs w:val="24"/>
        </w:rPr>
        <w:t xml:space="preserve"> from intense event of production of dart pts and miniature eccentrics. Pits with debitage, pot offerings, and one with 53 bodies dismembered and used for making bone artifacts - all with obsidian debitage as well. Scavenging of offering deposits by later </w:t>
      </w:r>
      <w:proofErr w:type="spellStart"/>
      <w:r w:rsidRPr="00044F6A">
        <w:rPr>
          <w:rFonts w:ascii="Times New Roman" w:hAnsi="Times New Roman"/>
          <w:szCs w:val="24"/>
        </w:rPr>
        <w:t>Teotihuacanos</w:t>
      </w:r>
      <w:proofErr w:type="spellEnd"/>
      <w:r w:rsidRPr="00044F6A">
        <w:rPr>
          <w:rFonts w:ascii="Times New Roman" w:hAnsi="Times New Roman"/>
          <w:szCs w:val="24"/>
        </w:rPr>
        <w:t xml:space="preserve">. </w:t>
      </w:r>
      <w:proofErr w:type="spellStart"/>
      <w:r w:rsidRPr="00044F6A">
        <w:rPr>
          <w:rFonts w:ascii="Times New Roman" w:hAnsi="Times New Roman"/>
          <w:szCs w:val="24"/>
        </w:rPr>
        <w:t>Wkshp</w:t>
      </w:r>
      <w:proofErr w:type="spellEnd"/>
      <w:r w:rsidRPr="00044F6A">
        <w:rPr>
          <w:rFonts w:ascii="Times New Roman" w:hAnsi="Times New Roman"/>
          <w:szCs w:val="24"/>
        </w:rPr>
        <w:t xml:space="preserve"> deposit ca 1/3 </w:t>
      </w:r>
      <w:proofErr w:type="spellStart"/>
      <w:r w:rsidRPr="00044F6A">
        <w:rPr>
          <w:rFonts w:ascii="Times New Roman" w:hAnsi="Times New Roman"/>
          <w:szCs w:val="24"/>
        </w:rPr>
        <w:t>excav</w:t>
      </w:r>
      <w:proofErr w:type="spellEnd"/>
      <w:r w:rsidRPr="00044F6A">
        <w:rPr>
          <w:rFonts w:ascii="Times New Roman" w:hAnsi="Times New Roman"/>
          <w:szCs w:val="24"/>
        </w:rPr>
        <w:t>, with 170 kg of debitage, 136 kg/cubic meter.</w:t>
      </w:r>
    </w:p>
    <w:p w14:paraId="46475351" w14:textId="77777777" w:rsidR="00044F6A" w:rsidRPr="00044F6A" w:rsidRDefault="00044F6A" w:rsidP="00044F6A">
      <w:pPr>
        <w:ind w:right="-720"/>
        <w:rPr>
          <w:rFonts w:ascii="Times New Roman" w:hAnsi="Times New Roman"/>
          <w:szCs w:val="24"/>
        </w:rPr>
      </w:pPr>
      <w:r w:rsidRPr="00044F6A">
        <w:rPr>
          <w:rFonts w:ascii="Times New Roman" w:hAnsi="Times New Roman"/>
          <w:szCs w:val="24"/>
        </w:rPr>
        <w:tab/>
        <w:t xml:space="preserve">Dart points were stemmed, ca 7 cm long. No large game, so for war and offering. Some too large for projectile use. Finished by regular pressure flaking. Also making pressure prismatic blades. Small eccentrics from flat flakes + blades - mini pts, crescents, trilobes, anthropomorphs, serpents, canids, </w:t>
      </w:r>
      <w:proofErr w:type="spellStart"/>
      <w:r w:rsidRPr="00044F6A">
        <w:rPr>
          <w:rFonts w:ascii="Times New Roman" w:hAnsi="Times New Roman"/>
          <w:szCs w:val="24"/>
        </w:rPr>
        <w:t>bipointed</w:t>
      </w:r>
      <w:proofErr w:type="spellEnd"/>
      <w:r w:rsidRPr="00044F6A">
        <w:rPr>
          <w:rFonts w:ascii="Times New Roman" w:hAnsi="Times New Roman"/>
          <w:szCs w:val="24"/>
        </w:rPr>
        <w:t xml:space="preserve"> knives, and bloodletters. [There are drawings of representative specimens of all, but photos are far too few and too small.]</w:t>
      </w:r>
    </w:p>
    <w:p w14:paraId="39542D7B" w14:textId="77777777" w:rsidR="00044F6A" w:rsidRPr="00044F6A" w:rsidRDefault="00044F6A" w:rsidP="00044F6A">
      <w:pPr>
        <w:ind w:right="-720"/>
        <w:rPr>
          <w:rFonts w:ascii="Times New Roman" w:hAnsi="Times New Roman"/>
          <w:szCs w:val="24"/>
        </w:rPr>
      </w:pPr>
      <w:r w:rsidRPr="00044F6A">
        <w:rPr>
          <w:rFonts w:ascii="Times New Roman" w:hAnsi="Times New Roman"/>
          <w:szCs w:val="24"/>
        </w:rPr>
        <w:tab/>
        <w:t xml:space="preserve">Analyzed 40,000 artifacts from Deposits 1 to 3, 30 kg worth. Debitage typology </w:t>
      </w:r>
      <w:r w:rsidRPr="00044F6A">
        <w:rPr>
          <w:rFonts w:ascii="Times New Roman" w:hAnsi="Times New Roman"/>
          <w:szCs w:val="24"/>
        </w:rPr>
        <w:lastRenderedPageBreak/>
        <w:t xml:space="preserve">[technological types, but a bit too elaborate]. D3 has bigger debitage. Obsidian from </w:t>
      </w:r>
      <w:proofErr w:type="spellStart"/>
      <w:r w:rsidRPr="00044F6A">
        <w:rPr>
          <w:rFonts w:ascii="Times New Roman" w:hAnsi="Times New Roman"/>
          <w:szCs w:val="24"/>
        </w:rPr>
        <w:t>Tulancingo</w:t>
      </w:r>
      <w:proofErr w:type="spellEnd"/>
      <w:r w:rsidRPr="00044F6A">
        <w:rPr>
          <w:rFonts w:ascii="Times New Roman" w:hAnsi="Times New Roman"/>
          <w:szCs w:val="24"/>
        </w:rPr>
        <w:t xml:space="preserve">, Pachuca, </w:t>
      </w:r>
      <w:proofErr w:type="spellStart"/>
      <w:r w:rsidRPr="00044F6A">
        <w:rPr>
          <w:rFonts w:ascii="Times New Roman" w:hAnsi="Times New Roman"/>
          <w:szCs w:val="24"/>
        </w:rPr>
        <w:t>Otumba</w:t>
      </w:r>
      <w:proofErr w:type="spellEnd"/>
      <w:r w:rsidRPr="00044F6A">
        <w:rPr>
          <w:rFonts w:ascii="Times New Roman" w:hAnsi="Times New Roman"/>
          <w:szCs w:val="24"/>
        </w:rPr>
        <w:t xml:space="preserve">. All 3 making mostly bifaces, D3 has ca 42% blade deb. Points made by percussion shaping diamond or stemmed form, then pressure finish. Uses flakes, broken bifaces to estimate 1,836-11,760 pts produced for D1. Larger deb in D3 from larger </w:t>
      </w:r>
      <w:proofErr w:type="gramStart"/>
      <w:r w:rsidRPr="00044F6A">
        <w:rPr>
          <w:rFonts w:ascii="Times New Roman" w:hAnsi="Times New Roman"/>
          <w:szCs w:val="24"/>
        </w:rPr>
        <w:t>source  pieces</w:t>
      </w:r>
      <w:proofErr w:type="gramEnd"/>
      <w:r w:rsidRPr="00044F6A">
        <w:rPr>
          <w:rFonts w:ascii="Times New Roman" w:hAnsi="Times New Roman"/>
          <w:szCs w:val="24"/>
        </w:rPr>
        <w:t>, making larger bifaces, wasteful discard - suggests state-patronized production, not individual economization.</w:t>
      </w:r>
    </w:p>
    <w:p w14:paraId="28AF430F" w14:textId="31D11B58" w:rsidR="008C161F" w:rsidRDefault="00044F6A" w:rsidP="00044F6A">
      <w:pPr>
        <w:ind w:right="-720"/>
        <w:rPr>
          <w:rFonts w:ascii="Times New Roman" w:hAnsi="Times New Roman"/>
          <w:szCs w:val="24"/>
        </w:rPr>
      </w:pPr>
      <w:r w:rsidRPr="00044F6A">
        <w:rPr>
          <w:rFonts w:ascii="Times New Roman" w:hAnsi="Times New Roman"/>
          <w:szCs w:val="24"/>
        </w:rPr>
        <w:tab/>
        <w:t xml:space="preserve">Iconography. Depictions of dart + shield, probable atlatls [including some carried by warriors with </w:t>
      </w:r>
      <w:proofErr w:type="spellStart"/>
      <w:r w:rsidRPr="00044F6A">
        <w:rPr>
          <w:rFonts w:ascii="Times New Roman" w:hAnsi="Times New Roman"/>
          <w:szCs w:val="24"/>
        </w:rPr>
        <w:t>dart+shield</w:t>
      </w:r>
      <w:proofErr w:type="spellEnd"/>
      <w:r w:rsidRPr="00044F6A">
        <w:rPr>
          <w:rFonts w:ascii="Times New Roman" w:hAnsi="Times New Roman"/>
          <w:szCs w:val="24"/>
        </w:rPr>
        <w:t xml:space="preserve">, with a bleeding heart on hook of atlatl, or these may be curved obsidian knives with impaled hearts.] Dart pts not shown realistically. Eccentrics depict predatory animals (canid, snake) </w:t>
      </w:r>
      <w:proofErr w:type="spellStart"/>
      <w:r w:rsidRPr="00044F6A">
        <w:rPr>
          <w:rFonts w:ascii="Times New Roman" w:hAnsi="Times New Roman"/>
          <w:szCs w:val="24"/>
        </w:rPr>
        <w:t>assoc</w:t>
      </w:r>
      <w:proofErr w:type="spellEnd"/>
      <w:r w:rsidRPr="00044F6A">
        <w:rPr>
          <w:rFonts w:ascii="Times New Roman" w:hAnsi="Times New Roman"/>
          <w:szCs w:val="24"/>
        </w:rPr>
        <w:t xml:space="preserve"> with warfare. Trilobe = blood droplets. Undulating bipoint knife = lightning. Anthropomorphs appear to = bound captive/sacrifice. Predatory animals and birds buried at Moon Pyramid. Conflation of dart/serpent on some eccentrics.</w:t>
      </w:r>
    </w:p>
    <w:p w14:paraId="3E12C03B" w14:textId="7065794A" w:rsidR="00D146C8" w:rsidRDefault="00D146C8" w:rsidP="00044F6A">
      <w:pPr>
        <w:ind w:right="-720"/>
        <w:rPr>
          <w:rFonts w:ascii="Times New Roman" w:hAnsi="Times New Roman"/>
          <w:szCs w:val="24"/>
        </w:rPr>
      </w:pPr>
    </w:p>
    <w:p w14:paraId="42FC412A" w14:textId="77777777" w:rsidR="00D146C8" w:rsidRPr="00D146C8" w:rsidRDefault="00D146C8" w:rsidP="00D146C8">
      <w:pPr>
        <w:ind w:right="-720"/>
        <w:rPr>
          <w:rFonts w:ascii="Times New Roman" w:hAnsi="Times New Roman"/>
          <w:szCs w:val="24"/>
        </w:rPr>
      </w:pPr>
      <w:proofErr w:type="spellStart"/>
      <w:r w:rsidRPr="00D146C8">
        <w:rPr>
          <w:rFonts w:ascii="Times New Roman" w:hAnsi="Times New Roman"/>
          <w:szCs w:val="24"/>
        </w:rPr>
        <w:t>Carmean</w:t>
      </w:r>
      <w:proofErr w:type="spellEnd"/>
      <w:r w:rsidRPr="00D146C8">
        <w:rPr>
          <w:rFonts w:ascii="Times New Roman" w:hAnsi="Times New Roman"/>
          <w:szCs w:val="24"/>
        </w:rPr>
        <w:t xml:space="preserve">, Kelli 2017 </w:t>
      </w:r>
      <w:r w:rsidRPr="00D146C8">
        <w:rPr>
          <w:rFonts w:ascii="Times New Roman" w:hAnsi="Times New Roman"/>
          <w:i/>
          <w:szCs w:val="24"/>
        </w:rPr>
        <w:t>House of the Waterlily: A Novel of the Ancient Maya World</w:t>
      </w:r>
      <w:r w:rsidRPr="00D146C8">
        <w:rPr>
          <w:rFonts w:ascii="Times New Roman" w:hAnsi="Times New Roman"/>
          <w:szCs w:val="24"/>
        </w:rPr>
        <w:t xml:space="preserve">. </w:t>
      </w:r>
      <w:proofErr w:type="spellStart"/>
      <w:r w:rsidRPr="00D146C8">
        <w:rPr>
          <w:rFonts w:ascii="Times New Roman" w:hAnsi="Times New Roman"/>
          <w:szCs w:val="24"/>
        </w:rPr>
        <w:t>Berghahn</w:t>
      </w:r>
      <w:proofErr w:type="spellEnd"/>
      <w:r w:rsidRPr="00D146C8">
        <w:rPr>
          <w:rFonts w:ascii="Times New Roman" w:hAnsi="Times New Roman"/>
          <w:szCs w:val="24"/>
        </w:rPr>
        <w:t>, New York.</w:t>
      </w:r>
    </w:p>
    <w:p w14:paraId="625CCBC3" w14:textId="77777777" w:rsidR="00D146C8" w:rsidRPr="00D146C8" w:rsidRDefault="00D146C8" w:rsidP="00D146C8">
      <w:pPr>
        <w:ind w:right="-720"/>
        <w:rPr>
          <w:rFonts w:ascii="Times New Roman" w:hAnsi="Times New Roman"/>
          <w:szCs w:val="24"/>
        </w:rPr>
      </w:pPr>
      <w:r w:rsidRPr="00D146C8">
        <w:rPr>
          <w:rFonts w:ascii="Times New Roman" w:hAnsi="Times New Roman"/>
          <w:szCs w:val="24"/>
        </w:rPr>
        <w:tab/>
      </w:r>
      <w:proofErr w:type="spellStart"/>
      <w:r w:rsidRPr="00D146C8">
        <w:rPr>
          <w:rFonts w:ascii="Times New Roman" w:hAnsi="Times New Roman"/>
          <w:szCs w:val="24"/>
        </w:rPr>
        <w:t>Carmean</w:t>
      </w:r>
      <w:proofErr w:type="spellEnd"/>
      <w:r w:rsidRPr="00D146C8">
        <w:rPr>
          <w:rFonts w:ascii="Times New Roman" w:hAnsi="Times New Roman"/>
          <w:szCs w:val="24"/>
        </w:rPr>
        <w:t xml:space="preserve"> is an archaeologist, and knows Maya archaeology well, so her novel is filled with graphic detail with few errors. Her writing is clear and fluid, and very descriptive of the Maya world’s material culture and what we think we know of the social organization, especially the elite. The narrator is an old woman, telling her granddaughter about her life as a young Maya princess, daughter of the ruler of </w:t>
      </w:r>
      <w:proofErr w:type="spellStart"/>
      <w:r w:rsidRPr="00D146C8">
        <w:rPr>
          <w:rFonts w:ascii="Times New Roman" w:hAnsi="Times New Roman"/>
          <w:szCs w:val="24"/>
        </w:rPr>
        <w:t>Calumook</w:t>
      </w:r>
      <w:proofErr w:type="spellEnd"/>
      <w:r w:rsidRPr="00D146C8">
        <w:rPr>
          <w:rFonts w:ascii="Times New Roman" w:hAnsi="Times New Roman"/>
          <w:szCs w:val="24"/>
        </w:rPr>
        <w:t xml:space="preserve">, just at the point where Classic Maya civilization suffers a dramatic collapse. I was annoyed in the Preface by comments about Gibson’s </w:t>
      </w:r>
      <w:proofErr w:type="spellStart"/>
      <w:r w:rsidRPr="00D146C8">
        <w:rPr>
          <w:rFonts w:ascii="Times New Roman" w:hAnsi="Times New Roman"/>
          <w:szCs w:val="24"/>
        </w:rPr>
        <w:t>Apocalypso</w:t>
      </w:r>
      <w:proofErr w:type="spellEnd"/>
      <w:r w:rsidRPr="00D146C8">
        <w:rPr>
          <w:rFonts w:ascii="Times New Roman" w:hAnsi="Times New Roman"/>
          <w:szCs w:val="24"/>
        </w:rPr>
        <w:t xml:space="preserve"> as “grossly conflating time and space” to make the Maya “morally bankrupt” in contrast to the arrival of Christianity on ships at the end, which I think is unfair and a misreading. In context of </w:t>
      </w:r>
      <w:r w:rsidRPr="00D146C8">
        <w:rPr>
          <w:rFonts w:ascii="Times New Roman" w:hAnsi="Times New Roman"/>
          <w:i/>
          <w:szCs w:val="24"/>
        </w:rPr>
        <w:t>Waterlily</w:t>
      </w:r>
      <w:r w:rsidRPr="00D146C8">
        <w:rPr>
          <w:rFonts w:ascii="Times New Roman" w:hAnsi="Times New Roman"/>
          <w:szCs w:val="24"/>
        </w:rPr>
        <w:t xml:space="preserve">, it’s a bit self-blind too. The first half of the story is about court intrigue and negotiations for young Lady </w:t>
      </w:r>
      <w:proofErr w:type="spellStart"/>
      <w:r w:rsidRPr="00D146C8">
        <w:rPr>
          <w:rFonts w:ascii="Times New Roman" w:hAnsi="Times New Roman"/>
          <w:szCs w:val="24"/>
        </w:rPr>
        <w:t>Winik’s</w:t>
      </w:r>
      <w:proofErr w:type="spellEnd"/>
      <w:r w:rsidRPr="00D146C8">
        <w:rPr>
          <w:rFonts w:ascii="Times New Roman" w:hAnsi="Times New Roman"/>
          <w:szCs w:val="24"/>
        </w:rPr>
        <w:t xml:space="preserve"> marriage, which allows the narrator and her mother to visit three quite different Maya cities, one that has just been subjugated by </w:t>
      </w:r>
      <w:proofErr w:type="spellStart"/>
      <w:r w:rsidRPr="00D146C8">
        <w:rPr>
          <w:rFonts w:ascii="Times New Roman" w:hAnsi="Times New Roman"/>
          <w:szCs w:val="24"/>
        </w:rPr>
        <w:t>Calumook</w:t>
      </w:r>
      <w:proofErr w:type="spellEnd"/>
      <w:r w:rsidRPr="00D146C8">
        <w:rPr>
          <w:rFonts w:ascii="Times New Roman" w:hAnsi="Times New Roman"/>
          <w:szCs w:val="24"/>
        </w:rPr>
        <w:t xml:space="preserve">, a coastal trade center, and a mountain city producing jade and quetzal feather wealth, allowing </w:t>
      </w:r>
      <w:proofErr w:type="spellStart"/>
      <w:r w:rsidRPr="00D146C8">
        <w:rPr>
          <w:rFonts w:ascii="Times New Roman" w:hAnsi="Times New Roman"/>
          <w:szCs w:val="24"/>
        </w:rPr>
        <w:t>Carmean</w:t>
      </w:r>
      <w:proofErr w:type="spellEnd"/>
      <w:r w:rsidRPr="00D146C8">
        <w:rPr>
          <w:rFonts w:ascii="Times New Roman" w:hAnsi="Times New Roman"/>
          <w:szCs w:val="24"/>
        </w:rPr>
        <w:t xml:space="preserve"> to explore some of the diversity of Maya civilization. But </w:t>
      </w:r>
      <w:proofErr w:type="gramStart"/>
      <w:r w:rsidRPr="00D146C8">
        <w:rPr>
          <w:rFonts w:ascii="Times New Roman" w:hAnsi="Times New Roman"/>
          <w:szCs w:val="24"/>
        </w:rPr>
        <w:t>it is plain that all</w:t>
      </w:r>
      <w:proofErr w:type="gramEnd"/>
      <w:r w:rsidRPr="00D146C8">
        <w:rPr>
          <w:rFonts w:ascii="Times New Roman" w:hAnsi="Times New Roman"/>
          <w:szCs w:val="24"/>
        </w:rPr>
        <w:t xml:space="preserve"> is not well, and the second half of the book is about the collapse of </w:t>
      </w:r>
      <w:proofErr w:type="spellStart"/>
      <w:r w:rsidRPr="00D146C8">
        <w:rPr>
          <w:rFonts w:ascii="Times New Roman" w:hAnsi="Times New Roman"/>
          <w:szCs w:val="24"/>
        </w:rPr>
        <w:t>Calumook</w:t>
      </w:r>
      <w:proofErr w:type="spellEnd"/>
      <w:r w:rsidRPr="00D146C8">
        <w:rPr>
          <w:rFonts w:ascii="Times New Roman" w:hAnsi="Times New Roman"/>
          <w:szCs w:val="24"/>
        </w:rPr>
        <w:t xml:space="preserve"> and other centers like it, as they are betrayed by allies, sacked by enemies, slaughtered, raped, and driven from their homes. </w:t>
      </w:r>
    </w:p>
    <w:p w14:paraId="1D01DA13" w14:textId="77777777" w:rsidR="00D146C8" w:rsidRPr="00D146C8" w:rsidRDefault="00D146C8" w:rsidP="00D146C8">
      <w:pPr>
        <w:ind w:right="-720"/>
        <w:rPr>
          <w:rFonts w:ascii="Times New Roman" w:hAnsi="Times New Roman"/>
          <w:szCs w:val="24"/>
        </w:rPr>
      </w:pPr>
      <w:r w:rsidRPr="00D146C8">
        <w:rPr>
          <w:rFonts w:ascii="Times New Roman" w:hAnsi="Times New Roman"/>
          <w:szCs w:val="24"/>
        </w:rPr>
        <w:tab/>
        <w:t xml:space="preserve">In some ways, this would be a good novel to read in a class on the Maya, as </w:t>
      </w:r>
      <w:proofErr w:type="spellStart"/>
      <w:r w:rsidRPr="00D146C8">
        <w:rPr>
          <w:rFonts w:ascii="Times New Roman" w:hAnsi="Times New Roman"/>
          <w:szCs w:val="24"/>
        </w:rPr>
        <w:t>Carmean</w:t>
      </w:r>
      <w:proofErr w:type="spellEnd"/>
      <w:r w:rsidRPr="00D146C8">
        <w:rPr>
          <w:rFonts w:ascii="Times New Roman" w:hAnsi="Times New Roman"/>
          <w:szCs w:val="24"/>
        </w:rPr>
        <w:t xml:space="preserve"> has thought about some of the problems in our </w:t>
      </w:r>
      <w:proofErr w:type="gramStart"/>
      <w:r w:rsidRPr="00D146C8">
        <w:rPr>
          <w:rFonts w:ascii="Times New Roman" w:hAnsi="Times New Roman"/>
          <w:szCs w:val="24"/>
        </w:rPr>
        <w:t>understanding, and</w:t>
      </w:r>
      <w:proofErr w:type="gramEnd"/>
      <w:r w:rsidRPr="00D146C8">
        <w:rPr>
          <w:rFonts w:ascii="Times New Roman" w:hAnsi="Times New Roman"/>
          <w:szCs w:val="24"/>
        </w:rPr>
        <w:t xml:space="preserve"> attempted to put a human face on them. However, as a novel, I found it very descriptive and a bit bloodless. </w:t>
      </w:r>
      <w:proofErr w:type="spellStart"/>
      <w:r w:rsidRPr="00D146C8">
        <w:rPr>
          <w:rFonts w:ascii="Times New Roman" w:hAnsi="Times New Roman"/>
          <w:szCs w:val="24"/>
        </w:rPr>
        <w:t>Carmean</w:t>
      </w:r>
      <w:proofErr w:type="spellEnd"/>
      <w:r w:rsidRPr="00D146C8">
        <w:rPr>
          <w:rFonts w:ascii="Times New Roman" w:hAnsi="Times New Roman"/>
          <w:szCs w:val="24"/>
        </w:rPr>
        <w:t xml:space="preserve"> </w:t>
      </w:r>
      <w:proofErr w:type="gramStart"/>
      <w:r w:rsidRPr="00D146C8">
        <w:rPr>
          <w:rFonts w:ascii="Times New Roman" w:hAnsi="Times New Roman"/>
          <w:szCs w:val="24"/>
        </w:rPr>
        <w:t>is capable of creating</w:t>
      </w:r>
      <w:proofErr w:type="gramEnd"/>
      <w:r w:rsidRPr="00D146C8">
        <w:rPr>
          <w:rFonts w:ascii="Times New Roman" w:hAnsi="Times New Roman"/>
          <w:szCs w:val="24"/>
        </w:rPr>
        <w:t xml:space="preserve"> interesting characters; we quickly learn that Mother is scheming and avaricious, but there are very few full-fleshed people in this story. There is one advisor to </w:t>
      </w:r>
      <w:proofErr w:type="spellStart"/>
      <w:r w:rsidRPr="00D146C8">
        <w:rPr>
          <w:rFonts w:ascii="Times New Roman" w:hAnsi="Times New Roman"/>
          <w:szCs w:val="24"/>
        </w:rPr>
        <w:t>Winik’s</w:t>
      </w:r>
      <w:proofErr w:type="spellEnd"/>
      <w:r w:rsidRPr="00D146C8">
        <w:rPr>
          <w:rFonts w:ascii="Times New Roman" w:hAnsi="Times New Roman"/>
          <w:szCs w:val="24"/>
        </w:rPr>
        <w:t xml:space="preserve"> father, who is the villain, a sculptor who is a faint, forbidden love interest, the father, a warrior, a couple potential husbands, and a few others, briefly sketched. But there are none of the court of characters that must have surrounded a noble Maya woman, or the children she would have been growing up with. </w:t>
      </w:r>
      <w:proofErr w:type="spellStart"/>
      <w:r w:rsidRPr="00D146C8">
        <w:rPr>
          <w:rFonts w:ascii="Times New Roman" w:hAnsi="Times New Roman"/>
          <w:szCs w:val="24"/>
        </w:rPr>
        <w:t>Winik</w:t>
      </w:r>
      <w:proofErr w:type="spellEnd"/>
      <w:r w:rsidRPr="00D146C8">
        <w:rPr>
          <w:rFonts w:ascii="Times New Roman" w:hAnsi="Times New Roman"/>
          <w:szCs w:val="24"/>
        </w:rPr>
        <w:t xml:space="preserve"> comes through as a </w:t>
      </w:r>
      <w:proofErr w:type="gramStart"/>
      <w:r w:rsidRPr="00D146C8">
        <w:rPr>
          <w:rFonts w:ascii="Times New Roman" w:hAnsi="Times New Roman"/>
          <w:szCs w:val="24"/>
        </w:rPr>
        <w:t>human, but</w:t>
      </w:r>
      <w:proofErr w:type="gramEnd"/>
      <w:r w:rsidRPr="00D146C8">
        <w:rPr>
          <w:rFonts w:ascii="Times New Roman" w:hAnsi="Times New Roman"/>
          <w:szCs w:val="24"/>
        </w:rPr>
        <w:t xml:space="preserve"> tells her story with little passion. The grim realities of noble Maya life are slighted: sacrifice is mentioned, and some people killed, and </w:t>
      </w:r>
      <w:proofErr w:type="spellStart"/>
      <w:r w:rsidRPr="00D146C8">
        <w:rPr>
          <w:rFonts w:ascii="Times New Roman" w:hAnsi="Times New Roman"/>
          <w:szCs w:val="24"/>
        </w:rPr>
        <w:lastRenderedPageBreak/>
        <w:t>Winik</w:t>
      </w:r>
      <w:proofErr w:type="spellEnd"/>
      <w:r w:rsidRPr="00D146C8">
        <w:rPr>
          <w:rFonts w:ascii="Times New Roman" w:hAnsi="Times New Roman"/>
          <w:szCs w:val="24"/>
        </w:rPr>
        <w:t xml:space="preserve"> and other nobles ‘scatter their blood,’ but what did that feel like? Perhaps it was boring routine to an adult, but it must have been dreaded and unpleasant for a child in training to be a noble, as </w:t>
      </w:r>
      <w:proofErr w:type="spellStart"/>
      <w:r w:rsidRPr="00D146C8">
        <w:rPr>
          <w:rFonts w:ascii="Times New Roman" w:hAnsi="Times New Roman"/>
          <w:szCs w:val="24"/>
        </w:rPr>
        <w:t>Carmean</w:t>
      </w:r>
      <w:proofErr w:type="spellEnd"/>
      <w:r w:rsidRPr="00D146C8">
        <w:rPr>
          <w:rFonts w:ascii="Times New Roman" w:hAnsi="Times New Roman"/>
          <w:szCs w:val="24"/>
        </w:rPr>
        <w:t xml:space="preserve"> describes head-binding to have been. Battles take place off-stage, and the sack of the palace where </w:t>
      </w:r>
      <w:proofErr w:type="spellStart"/>
      <w:r w:rsidRPr="00D146C8">
        <w:rPr>
          <w:rFonts w:ascii="Times New Roman" w:hAnsi="Times New Roman"/>
          <w:szCs w:val="24"/>
        </w:rPr>
        <w:t>Winik</w:t>
      </w:r>
      <w:proofErr w:type="spellEnd"/>
      <w:r w:rsidRPr="00D146C8">
        <w:rPr>
          <w:rFonts w:ascii="Times New Roman" w:hAnsi="Times New Roman"/>
          <w:szCs w:val="24"/>
        </w:rPr>
        <w:t xml:space="preserve"> is captured and raped is undramatic. There is almost no dialogue. </w:t>
      </w:r>
      <w:proofErr w:type="spellStart"/>
      <w:r w:rsidRPr="00D146C8">
        <w:rPr>
          <w:rFonts w:ascii="Times New Roman" w:hAnsi="Times New Roman"/>
          <w:szCs w:val="24"/>
        </w:rPr>
        <w:t>Carmean</w:t>
      </w:r>
      <w:proofErr w:type="spellEnd"/>
      <w:r w:rsidRPr="00D146C8">
        <w:rPr>
          <w:rFonts w:ascii="Times New Roman" w:hAnsi="Times New Roman"/>
          <w:szCs w:val="24"/>
        </w:rPr>
        <w:t xml:space="preserve"> gives us an elite world where nobles don’t speak to underlings, fair enough, but the family members also barely talk to each other. The problem </w:t>
      </w:r>
      <w:proofErr w:type="spellStart"/>
      <w:r w:rsidRPr="00D146C8">
        <w:rPr>
          <w:rFonts w:ascii="Times New Roman" w:hAnsi="Times New Roman"/>
          <w:szCs w:val="24"/>
        </w:rPr>
        <w:t>Carmean</w:t>
      </w:r>
      <w:proofErr w:type="spellEnd"/>
      <w:r w:rsidRPr="00D146C8">
        <w:rPr>
          <w:rFonts w:ascii="Times New Roman" w:hAnsi="Times New Roman"/>
          <w:szCs w:val="24"/>
        </w:rPr>
        <w:t xml:space="preserve"> set out to humanize is the Maya collapse, which must have been “terrible…full of chaos and death.” I agree, and while you can read that in the “tragic lived human story” of </w:t>
      </w:r>
      <w:proofErr w:type="spellStart"/>
      <w:r w:rsidRPr="00D146C8">
        <w:rPr>
          <w:rFonts w:ascii="Times New Roman" w:hAnsi="Times New Roman"/>
          <w:szCs w:val="24"/>
        </w:rPr>
        <w:t>Winik</w:t>
      </w:r>
      <w:proofErr w:type="spellEnd"/>
      <w:r w:rsidRPr="00D146C8">
        <w:rPr>
          <w:rFonts w:ascii="Times New Roman" w:hAnsi="Times New Roman"/>
          <w:szCs w:val="24"/>
        </w:rPr>
        <w:t xml:space="preserve">, I shed no tears and felt little of the horror and pathos that this novel should convey. </w:t>
      </w:r>
    </w:p>
    <w:p w14:paraId="35B0AE83" w14:textId="77777777" w:rsidR="00E0412F" w:rsidRPr="001231E3" w:rsidRDefault="00E0412F" w:rsidP="00437CBB">
      <w:pPr>
        <w:ind w:right="-720"/>
        <w:rPr>
          <w:rFonts w:ascii="Times New Roman" w:hAnsi="Times New Roman"/>
          <w:szCs w:val="24"/>
        </w:rPr>
      </w:pPr>
    </w:p>
    <w:p w14:paraId="5623A0DE" w14:textId="77777777" w:rsidR="00E0412F" w:rsidRPr="001231E3" w:rsidRDefault="00E0412F" w:rsidP="00437CBB">
      <w:pPr>
        <w:ind w:right="-720"/>
        <w:rPr>
          <w:rFonts w:ascii="Times New Roman" w:hAnsi="Times New Roman"/>
          <w:b/>
          <w:szCs w:val="24"/>
        </w:rPr>
      </w:pPr>
      <w:r w:rsidRPr="001231E3">
        <w:rPr>
          <w:rFonts w:ascii="Times New Roman" w:hAnsi="Times New Roman"/>
          <w:b/>
          <w:szCs w:val="24"/>
        </w:rPr>
        <w:t>Carnegie, David W.</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FDF5737" w14:textId="77777777" w:rsidR="00E0412F" w:rsidRPr="001231E3" w:rsidRDefault="00E0412F" w:rsidP="00437CBB">
      <w:pPr>
        <w:ind w:right="-720"/>
        <w:rPr>
          <w:rFonts w:ascii="Times New Roman" w:hAnsi="Times New Roman"/>
          <w:szCs w:val="24"/>
        </w:rPr>
      </w:pPr>
      <w:proofErr w:type="gramStart"/>
      <w:r w:rsidRPr="001231E3">
        <w:rPr>
          <w:rFonts w:ascii="Times New Roman" w:hAnsi="Times New Roman"/>
          <w:szCs w:val="24"/>
        </w:rPr>
        <w:t xml:space="preserve">1898  </w:t>
      </w:r>
      <w:r w:rsidRPr="001231E3">
        <w:rPr>
          <w:rFonts w:ascii="Times New Roman" w:hAnsi="Times New Roman"/>
          <w:i/>
          <w:szCs w:val="24"/>
        </w:rPr>
        <w:t>Spinifex</w:t>
      </w:r>
      <w:proofErr w:type="gramEnd"/>
      <w:r w:rsidRPr="001231E3">
        <w:rPr>
          <w:rFonts w:ascii="Times New Roman" w:hAnsi="Times New Roman"/>
          <w:i/>
          <w:szCs w:val="24"/>
        </w:rPr>
        <w:t xml:space="preserve"> and Sand: A Narrative of Five Years’ Pioneering and Exploration in Western Australia</w:t>
      </w:r>
      <w:r w:rsidRPr="001231E3">
        <w:rPr>
          <w:rFonts w:ascii="Times New Roman" w:hAnsi="Times New Roman"/>
          <w:szCs w:val="24"/>
        </w:rPr>
        <w:t>. C. Arthur Pearson Ltd, London. Reprinted Hesperian Press, 1982.</w:t>
      </w:r>
    </w:p>
    <w:p w14:paraId="2621A868" w14:textId="77777777" w:rsidR="00E0412F" w:rsidRPr="001231E3" w:rsidRDefault="00E0412F" w:rsidP="00437CBB">
      <w:pPr>
        <w:ind w:right="-720"/>
        <w:rPr>
          <w:rFonts w:ascii="Times New Roman" w:hAnsi="Times New Roman"/>
          <w:szCs w:val="24"/>
        </w:rPr>
      </w:pPr>
    </w:p>
    <w:p w14:paraId="744665EF" w14:textId="22BDB2D5" w:rsidR="00E0412F" w:rsidRPr="001231E3" w:rsidRDefault="00E0412F" w:rsidP="00437CBB">
      <w:pPr>
        <w:ind w:right="-720"/>
        <w:rPr>
          <w:rFonts w:ascii="Times New Roman" w:hAnsi="Times New Roman"/>
          <w:szCs w:val="24"/>
        </w:rPr>
      </w:pPr>
      <w:r w:rsidRPr="001231E3">
        <w:rPr>
          <w:rFonts w:ascii="Times New Roman" w:hAnsi="Times New Roman"/>
          <w:szCs w:val="24"/>
        </w:rPr>
        <w:t xml:space="preserve">p 340-341: Kimberley district spears of superior manufacture, with heads of glass, </w:t>
      </w:r>
      <w:proofErr w:type="gramStart"/>
      <w:r w:rsidRPr="001231E3">
        <w:rPr>
          <w:rFonts w:ascii="Times New Roman" w:hAnsi="Times New Roman"/>
          <w:szCs w:val="24"/>
        </w:rPr>
        <w:t>quartz</w:t>
      </w:r>
      <w:proofErr w:type="gramEnd"/>
      <w:r w:rsidRPr="001231E3">
        <w:rPr>
          <w:rFonts w:ascii="Times New Roman" w:hAnsi="Times New Roman"/>
          <w:szCs w:val="24"/>
        </w:rPr>
        <w:t xml:space="preserve"> or insulator from telegraph line. “Spears will pass right through a cattle-beast, and which are themselves unimpaired unless they strike on a bone.” Telegraph damaged</w:t>
      </w:r>
      <w:r w:rsidR="00F4025D">
        <w:rPr>
          <w:rFonts w:ascii="Times New Roman" w:hAnsi="Times New Roman"/>
          <w:szCs w:val="24"/>
        </w:rPr>
        <w:t xml:space="preserve"> by removal of insulators</w:t>
      </w:r>
      <w:r w:rsidRPr="001231E3">
        <w:rPr>
          <w:rFonts w:ascii="Times New Roman" w:hAnsi="Times New Roman"/>
          <w:szCs w:val="24"/>
        </w:rPr>
        <w:t>, attempt to reduce by leaving bottles at poles. Spear heads fixed in lump of gum. “Up to a distance of 80-100 yards the spears can be thrown with fair accuracy and great velocity.” L from 10-15’. Woomera held as in sketch [shows flat decorated N Desert form held edge up, spear across fingers, pinned by thumb.] Central desert forms cruder. In Kimberley use light board throwers 2.5-3.5’ long.</w:t>
      </w:r>
    </w:p>
    <w:p w14:paraId="4BC17EF4" w14:textId="77777777" w:rsidR="008A51C0" w:rsidRPr="001231E3" w:rsidRDefault="008A51C0" w:rsidP="00437CBB">
      <w:pPr>
        <w:ind w:right="-720"/>
        <w:rPr>
          <w:rFonts w:ascii="Times New Roman" w:hAnsi="Times New Roman"/>
          <w:szCs w:val="24"/>
        </w:rPr>
      </w:pPr>
    </w:p>
    <w:p w14:paraId="59303DAA" w14:textId="77777777" w:rsidR="008A51C0" w:rsidRPr="001231E3" w:rsidRDefault="008A51C0" w:rsidP="00437CBB">
      <w:pPr>
        <w:ind w:right="-720"/>
        <w:rPr>
          <w:rFonts w:ascii="Times New Roman" w:hAnsi="Times New Roman"/>
          <w:b/>
          <w:szCs w:val="24"/>
        </w:rPr>
      </w:pPr>
      <w:r w:rsidRPr="001231E3">
        <w:rPr>
          <w:rFonts w:ascii="Times New Roman" w:hAnsi="Times New Roman"/>
          <w:b/>
          <w:szCs w:val="24"/>
        </w:rPr>
        <w:t>Carneiro, Robert 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 xml:space="preserve">x </w:t>
      </w:r>
    </w:p>
    <w:p w14:paraId="2ABA9999" w14:textId="77777777" w:rsidR="008A51C0" w:rsidRPr="001231E3" w:rsidRDefault="008A51C0" w:rsidP="00437CBB">
      <w:pPr>
        <w:ind w:right="-720"/>
        <w:rPr>
          <w:rFonts w:ascii="Times New Roman" w:hAnsi="Times New Roman"/>
          <w:szCs w:val="24"/>
        </w:rPr>
      </w:pPr>
      <w:proofErr w:type="gramStart"/>
      <w:r w:rsidRPr="001231E3">
        <w:rPr>
          <w:rFonts w:ascii="Times New Roman" w:hAnsi="Times New Roman"/>
          <w:szCs w:val="24"/>
        </w:rPr>
        <w:t>1970  Hunting</w:t>
      </w:r>
      <w:proofErr w:type="gramEnd"/>
      <w:r w:rsidRPr="001231E3">
        <w:rPr>
          <w:rFonts w:ascii="Times New Roman" w:hAnsi="Times New Roman"/>
          <w:szCs w:val="24"/>
        </w:rPr>
        <w:t xml:space="preserve"> and Hunting Magic Among the </w:t>
      </w:r>
      <w:proofErr w:type="spellStart"/>
      <w:r w:rsidRPr="001231E3">
        <w:rPr>
          <w:rFonts w:ascii="Times New Roman" w:hAnsi="Times New Roman"/>
          <w:szCs w:val="24"/>
        </w:rPr>
        <w:t>Amahuaca</w:t>
      </w:r>
      <w:proofErr w:type="spellEnd"/>
      <w:r w:rsidRPr="001231E3">
        <w:rPr>
          <w:rFonts w:ascii="Times New Roman" w:hAnsi="Times New Roman"/>
          <w:szCs w:val="24"/>
        </w:rPr>
        <w:t xml:space="preserve"> of the Peruvian Montaña. </w:t>
      </w:r>
      <w:r w:rsidRPr="001231E3">
        <w:rPr>
          <w:rFonts w:ascii="Times New Roman" w:hAnsi="Times New Roman"/>
          <w:i/>
          <w:szCs w:val="24"/>
        </w:rPr>
        <w:t>Ethnology</w:t>
      </w:r>
      <w:r w:rsidRPr="001231E3">
        <w:rPr>
          <w:rFonts w:ascii="Times New Roman" w:hAnsi="Times New Roman"/>
          <w:szCs w:val="24"/>
        </w:rPr>
        <w:t xml:space="preserve"> 9(4):331-341.</w:t>
      </w:r>
    </w:p>
    <w:p w14:paraId="53A33934" w14:textId="77777777" w:rsidR="008A51C0" w:rsidRPr="001231E3" w:rsidRDefault="008A51C0" w:rsidP="00437CBB">
      <w:pPr>
        <w:ind w:right="-720"/>
        <w:rPr>
          <w:rFonts w:ascii="Times New Roman" w:hAnsi="Times New Roman"/>
          <w:szCs w:val="24"/>
        </w:rPr>
      </w:pPr>
    </w:p>
    <w:p w14:paraId="37D669B1" w14:textId="77777777" w:rsidR="008A51C0" w:rsidRPr="001231E3" w:rsidRDefault="008A51C0" w:rsidP="00437CBB">
      <w:pPr>
        <w:ind w:right="-720"/>
        <w:rPr>
          <w:rFonts w:ascii="Times New Roman" w:hAnsi="Times New Roman"/>
          <w:szCs w:val="24"/>
        </w:rPr>
      </w:pPr>
      <w:r w:rsidRPr="001231E3">
        <w:rPr>
          <w:rFonts w:ascii="Times New Roman" w:hAnsi="Times New Roman"/>
          <w:szCs w:val="24"/>
        </w:rPr>
        <w:t xml:space="preserve">Field work 1960, population ca 500. E. Peru tropical rainforest. Hunting + horticulture, 50% + 40 % of subsistence, 10% fish and other. Generalized hunters of most mammals, including cat species, tapir, peccary, deer, capybara, anteaters, sloth, armadillo, coati, squirrel, also large birds, caiman, lizard, turtles. Tapir and spider monkey preferred, and most common game. Individual hunting with bow and arrow only. B + A always carried by man, effective. Peach Palm wood, 6-6.5 feet long. Arrow 5’ long, flower stem of cane </w:t>
      </w:r>
      <w:proofErr w:type="spellStart"/>
      <w:r w:rsidRPr="001231E3">
        <w:rPr>
          <w:rFonts w:ascii="Times New Roman" w:hAnsi="Times New Roman"/>
          <w:szCs w:val="24"/>
        </w:rPr>
        <w:t>Gynerium</w:t>
      </w:r>
      <w:proofErr w:type="spellEnd"/>
      <w:r w:rsidRPr="001231E3">
        <w:rPr>
          <w:rFonts w:ascii="Times New Roman" w:hAnsi="Times New Roman"/>
          <w:szCs w:val="24"/>
        </w:rPr>
        <w:t xml:space="preserve"> </w:t>
      </w:r>
      <w:proofErr w:type="spellStart"/>
      <w:r w:rsidRPr="001231E3">
        <w:rPr>
          <w:rFonts w:ascii="Times New Roman" w:hAnsi="Times New Roman"/>
          <w:szCs w:val="24"/>
        </w:rPr>
        <w:t>saggitatum</w:t>
      </w:r>
      <w:proofErr w:type="spellEnd"/>
      <w:r w:rsidRPr="001231E3">
        <w:rPr>
          <w:rFonts w:ascii="Times New Roman" w:hAnsi="Times New Roman"/>
          <w:szCs w:val="24"/>
        </w:rPr>
        <w:t xml:space="preserve">, with hardwood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and bamboo lanceolate point. </w:t>
      </w:r>
      <w:proofErr w:type="gramStart"/>
      <w:r w:rsidR="007D691E" w:rsidRPr="001231E3">
        <w:rPr>
          <w:rFonts w:ascii="Times New Roman" w:hAnsi="Times New Roman"/>
          <w:szCs w:val="24"/>
        </w:rPr>
        <w:t>Also</w:t>
      </w:r>
      <w:proofErr w:type="gramEnd"/>
      <w:r w:rsidR="007D691E" w:rsidRPr="001231E3">
        <w:rPr>
          <w:rFonts w:ascii="Times New Roman" w:hAnsi="Times New Roman"/>
          <w:szCs w:val="24"/>
        </w:rPr>
        <w:t xml:space="preserve"> hardwood </w:t>
      </w:r>
      <w:proofErr w:type="spellStart"/>
      <w:r w:rsidR="007D691E" w:rsidRPr="001231E3">
        <w:rPr>
          <w:rFonts w:ascii="Times New Roman" w:hAnsi="Times New Roman"/>
          <w:szCs w:val="24"/>
        </w:rPr>
        <w:t>pt</w:t>
      </w:r>
      <w:proofErr w:type="spellEnd"/>
      <w:r w:rsidR="007D691E" w:rsidRPr="001231E3">
        <w:rPr>
          <w:rFonts w:ascii="Times New Roman" w:hAnsi="Times New Roman"/>
          <w:szCs w:val="24"/>
        </w:rPr>
        <w:t xml:space="preserve"> w bone barb for small game, and blunts for bird. No poison. Spiral fletching. Bow draws 60-75 lbs. Tracking and stalking skills; more important than marksmanship. “Generally, a hunter tries to close to within 40 feet or less before shooting.” Dogs help find game or bring it to bay. Blinds sometimes used.</w:t>
      </w:r>
    </w:p>
    <w:p w14:paraId="37A1710F" w14:textId="77777777" w:rsidR="007D691E" w:rsidRPr="001231E3" w:rsidRDefault="007D691E" w:rsidP="00437CBB">
      <w:pPr>
        <w:ind w:right="-720"/>
        <w:rPr>
          <w:rFonts w:ascii="Times New Roman" w:hAnsi="Times New Roman"/>
          <w:szCs w:val="24"/>
        </w:rPr>
      </w:pPr>
      <w:r w:rsidRPr="001231E3">
        <w:rPr>
          <w:rFonts w:ascii="Times New Roman" w:hAnsi="Times New Roman"/>
          <w:szCs w:val="24"/>
        </w:rPr>
        <w:tab/>
        <w:t>No magic in horticulture, but hunting uncertain and dangerous, much magic, but no totem animals, prohibitions, or propitiation of animal spirits, or increase magic.</w:t>
      </w:r>
      <w:r w:rsidR="00CE252F" w:rsidRPr="001231E3">
        <w:rPr>
          <w:rFonts w:ascii="Times New Roman" w:hAnsi="Times New Roman"/>
          <w:szCs w:val="24"/>
        </w:rPr>
        <w:t xml:space="preserve"> Positive magic to improve hunter, weapons, or make game “tamer” and easier to </w:t>
      </w:r>
      <w:proofErr w:type="gramStart"/>
      <w:r w:rsidR="00CE252F" w:rsidRPr="001231E3">
        <w:rPr>
          <w:rFonts w:ascii="Times New Roman" w:hAnsi="Times New Roman"/>
          <w:szCs w:val="24"/>
        </w:rPr>
        <w:t>catch:</w:t>
      </w:r>
      <w:proofErr w:type="gramEnd"/>
      <w:r w:rsidR="00CE252F" w:rsidRPr="001231E3">
        <w:rPr>
          <w:rFonts w:ascii="Times New Roman" w:hAnsi="Times New Roman"/>
          <w:szCs w:val="24"/>
        </w:rPr>
        <w:t xml:space="preserve"> smearing blood on weapon or hunter, plant leaves or infusions, drinking excrement of boa constrictor, hawk talons, bee stings + caustic plants on arms, </w:t>
      </w:r>
      <w:proofErr w:type="spellStart"/>
      <w:r w:rsidR="00CE252F" w:rsidRPr="001231E3">
        <w:rPr>
          <w:rFonts w:ascii="Times New Roman" w:hAnsi="Times New Roman"/>
          <w:szCs w:val="24"/>
        </w:rPr>
        <w:t>innoculation</w:t>
      </w:r>
      <w:proofErr w:type="spellEnd"/>
      <w:r w:rsidR="00CE252F" w:rsidRPr="001231E3">
        <w:rPr>
          <w:rFonts w:ascii="Times New Roman" w:hAnsi="Times New Roman"/>
          <w:szCs w:val="24"/>
        </w:rPr>
        <w:t xml:space="preserve"> with frog </w:t>
      </w:r>
      <w:r w:rsidR="00CE252F" w:rsidRPr="001231E3">
        <w:rPr>
          <w:rFonts w:ascii="Times New Roman" w:hAnsi="Times New Roman"/>
          <w:szCs w:val="24"/>
        </w:rPr>
        <w:lastRenderedPageBreak/>
        <w:t>poison (hallucinogenic).</w:t>
      </w:r>
    </w:p>
    <w:p w14:paraId="477B2A69" w14:textId="77777777" w:rsidR="00CC608D" w:rsidRPr="001231E3" w:rsidRDefault="00CC608D" w:rsidP="00437CBB">
      <w:pPr>
        <w:ind w:right="-720"/>
        <w:rPr>
          <w:rFonts w:ascii="Times New Roman" w:hAnsi="Times New Roman"/>
          <w:szCs w:val="24"/>
        </w:rPr>
      </w:pPr>
    </w:p>
    <w:p w14:paraId="5B16CF71" w14:textId="77777777" w:rsidR="00CC608D" w:rsidRPr="001231E3" w:rsidRDefault="00CC608D" w:rsidP="00437CBB">
      <w:pPr>
        <w:ind w:right="-720"/>
        <w:rPr>
          <w:rFonts w:ascii="Times New Roman" w:hAnsi="Times New Roman"/>
          <w:b/>
          <w:szCs w:val="24"/>
        </w:rPr>
      </w:pPr>
      <w:r w:rsidRPr="001231E3">
        <w:rPr>
          <w:rFonts w:ascii="Times New Roman" w:hAnsi="Times New Roman"/>
          <w:b/>
          <w:szCs w:val="24"/>
        </w:rPr>
        <w:t>Carr, Kurt W., Christopher Bergman, and Christa M. Haag</w:t>
      </w:r>
      <w:r w:rsidRPr="001231E3">
        <w:rPr>
          <w:rFonts w:ascii="Times New Roman" w:hAnsi="Times New Roman"/>
          <w:b/>
          <w:szCs w:val="24"/>
        </w:rPr>
        <w:tab/>
      </w:r>
      <w:r w:rsidRPr="001231E3">
        <w:rPr>
          <w:rFonts w:ascii="Times New Roman" w:hAnsi="Times New Roman"/>
          <w:b/>
          <w:szCs w:val="24"/>
        </w:rPr>
        <w:tab/>
        <w:t>o</w:t>
      </w:r>
    </w:p>
    <w:p w14:paraId="1520FEF7" w14:textId="77777777" w:rsidR="00CC608D" w:rsidRPr="001231E3" w:rsidRDefault="00CC608D" w:rsidP="00437CBB">
      <w:pPr>
        <w:ind w:right="-720"/>
        <w:rPr>
          <w:rFonts w:ascii="Times New Roman" w:hAnsi="Times New Roman"/>
          <w:szCs w:val="24"/>
        </w:rPr>
      </w:pPr>
      <w:proofErr w:type="gramStart"/>
      <w:r w:rsidRPr="001231E3">
        <w:rPr>
          <w:rFonts w:ascii="Times New Roman" w:hAnsi="Times New Roman"/>
          <w:szCs w:val="24"/>
        </w:rPr>
        <w:t>2010  Some</w:t>
      </w:r>
      <w:proofErr w:type="gramEnd"/>
      <w:r w:rsidRPr="001231E3">
        <w:rPr>
          <w:rFonts w:ascii="Times New Roman" w:hAnsi="Times New Roman"/>
          <w:szCs w:val="24"/>
        </w:rPr>
        <w:t xml:space="preserve"> Comments on Blade Technology and Eastern Clovis Lithic Reduction Strategies. </w:t>
      </w:r>
      <w:r w:rsidRPr="001231E3">
        <w:rPr>
          <w:rFonts w:ascii="Times New Roman" w:hAnsi="Times New Roman"/>
          <w:i/>
          <w:szCs w:val="24"/>
        </w:rPr>
        <w:t>Lithic Technology</w:t>
      </w:r>
      <w:r w:rsidRPr="001231E3">
        <w:rPr>
          <w:rFonts w:ascii="Times New Roman" w:hAnsi="Times New Roman"/>
          <w:szCs w:val="24"/>
        </w:rPr>
        <w:t xml:space="preserve"> 35(2):91-125.</w:t>
      </w:r>
    </w:p>
    <w:p w14:paraId="2DE20633" w14:textId="77777777" w:rsidR="00CC608D" w:rsidRPr="001231E3" w:rsidRDefault="00CC608D" w:rsidP="00437CBB">
      <w:pPr>
        <w:ind w:right="-720"/>
        <w:rPr>
          <w:rFonts w:ascii="Times New Roman" w:hAnsi="Times New Roman"/>
          <w:szCs w:val="24"/>
        </w:rPr>
      </w:pPr>
    </w:p>
    <w:p w14:paraId="53149C68" w14:textId="77777777" w:rsidR="00CC608D" w:rsidRPr="001231E3" w:rsidRDefault="00CC608D" w:rsidP="00437CBB">
      <w:pPr>
        <w:ind w:right="-720"/>
        <w:rPr>
          <w:rFonts w:ascii="Times New Roman" w:hAnsi="Times New Roman"/>
          <w:szCs w:val="24"/>
        </w:rPr>
      </w:pPr>
      <w:r w:rsidRPr="001231E3">
        <w:rPr>
          <w:rFonts w:ascii="Times New Roman" w:hAnsi="Times New Roman"/>
          <w:szCs w:val="24"/>
        </w:rPr>
        <w:t xml:space="preserve">Blade industries rare in N. Am. Compares E C to more standardized blade-dependent early European industries. E C does have blades, but much rarer, less regular than Euro Upper Paleolithic and Epipaleolithic, and use less </w:t>
      </w:r>
      <w:proofErr w:type="gramStart"/>
      <w:r w:rsidRPr="001231E3">
        <w:rPr>
          <w:rFonts w:ascii="Times New Roman" w:hAnsi="Times New Roman"/>
          <w:szCs w:val="24"/>
        </w:rPr>
        <w:t>high quality</w:t>
      </w:r>
      <w:proofErr w:type="gramEnd"/>
      <w:r w:rsidRPr="001231E3">
        <w:rPr>
          <w:rFonts w:ascii="Times New Roman" w:hAnsi="Times New Roman"/>
          <w:szCs w:val="24"/>
        </w:rPr>
        <w:t xml:space="preserve"> material, more expedient, variable, inconsistent core preparation. EC also makes fewer tools on blades, and almost never projectile points. EC points are bifacial, curated + resharpened, while Euro points are on blades, discarded when damaged. Clovis blades occur where large material is available. Clovis adaptation more mobile, less dense population than Europe. </w:t>
      </w:r>
    </w:p>
    <w:p w14:paraId="58C11F5E" w14:textId="77777777" w:rsidR="00CC608D" w:rsidRPr="001231E3" w:rsidRDefault="00CC608D" w:rsidP="00437CBB">
      <w:pPr>
        <w:ind w:right="-720"/>
        <w:rPr>
          <w:rFonts w:ascii="Times New Roman" w:hAnsi="Times New Roman"/>
          <w:szCs w:val="24"/>
        </w:rPr>
      </w:pPr>
      <w:r w:rsidRPr="001231E3">
        <w:rPr>
          <w:rFonts w:ascii="Times New Roman" w:hAnsi="Times New Roman"/>
          <w:szCs w:val="24"/>
        </w:rPr>
        <w:tab/>
        <w:t>[Although Solutrean industries are not discussed, this applies - one reason why they are not reasonable ancestors for Clovis industries,]</w:t>
      </w:r>
    </w:p>
    <w:p w14:paraId="03DD2DF9" w14:textId="77777777" w:rsidR="0062296A" w:rsidRPr="001231E3" w:rsidRDefault="0062296A" w:rsidP="00437CBB">
      <w:pPr>
        <w:ind w:right="-720"/>
        <w:rPr>
          <w:rFonts w:ascii="Times New Roman" w:hAnsi="Times New Roman"/>
          <w:szCs w:val="24"/>
        </w:rPr>
      </w:pPr>
    </w:p>
    <w:p w14:paraId="57394E3F" w14:textId="77777777" w:rsidR="0062296A" w:rsidRPr="001231E3" w:rsidRDefault="0062296A" w:rsidP="00437CBB">
      <w:pPr>
        <w:ind w:right="-720"/>
        <w:rPr>
          <w:rFonts w:ascii="Times New Roman" w:hAnsi="Times New Roman"/>
          <w:b/>
          <w:szCs w:val="24"/>
        </w:rPr>
      </w:pPr>
      <w:proofErr w:type="spellStart"/>
      <w:r w:rsidRPr="001231E3">
        <w:rPr>
          <w:rFonts w:ascii="Times New Roman" w:hAnsi="Times New Roman"/>
          <w:b/>
          <w:szCs w:val="24"/>
        </w:rPr>
        <w:t>Carrère</w:t>
      </w:r>
      <w:proofErr w:type="spellEnd"/>
      <w:r w:rsidRPr="001231E3">
        <w:rPr>
          <w:rFonts w:ascii="Times New Roman" w:hAnsi="Times New Roman"/>
          <w:b/>
          <w:szCs w:val="24"/>
        </w:rPr>
        <w:t>, Patrice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C7BA7D8" w14:textId="77777777" w:rsidR="0062296A" w:rsidRPr="001231E3" w:rsidRDefault="0062296A" w:rsidP="00437CBB">
      <w:pPr>
        <w:ind w:right="-720"/>
        <w:rPr>
          <w:rFonts w:ascii="Times New Roman" w:hAnsi="Times New Roman"/>
          <w:szCs w:val="24"/>
        </w:rPr>
      </w:pPr>
      <w:proofErr w:type="gramStart"/>
      <w:r w:rsidRPr="001231E3">
        <w:rPr>
          <w:rFonts w:ascii="Times New Roman" w:hAnsi="Times New Roman"/>
          <w:szCs w:val="24"/>
        </w:rPr>
        <w:t>1990  Contribution</w:t>
      </w:r>
      <w:proofErr w:type="gramEnd"/>
      <w:r w:rsidRPr="001231E3">
        <w:rPr>
          <w:rFonts w:ascii="Times New Roman" w:hAnsi="Times New Roman"/>
          <w:szCs w:val="24"/>
        </w:rPr>
        <w:t xml:space="preserve"> de la </w:t>
      </w:r>
      <w:proofErr w:type="spellStart"/>
      <w:r w:rsidRPr="001231E3">
        <w:rPr>
          <w:rFonts w:ascii="Times New Roman" w:hAnsi="Times New Roman"/>
          <w:szCs w:val="24"/>
        </w:rPr>
        <w:t>ballistiqe</w:t>
      </w:r>
      <w:proofErr w:type="spellEnd"/>
      <w:r w:rsidRPr="001231E3">
        <w:rPr>
          <w:rFonts w:ascii="Times New Roman" w:hAnsi="Times New Roman"/>
          <w:szCs w:val="24"/>
        </w:rPr>
        <w:t xml:space="preserve"> au </w:t>
      </w:r>
      <w:proofErr w:type="spellStart"/>
      <w:r w:rsidRPr="001231E3">
        <w:rPr>
          <w:rFonts w:ascii="Times New Roman" w:hAnsi="Times New Roman"/>
          <w:szCs w:val="24"/>
        </w:rPr>
        <w:t>perfectionnement</w:t>
      </w:r>
      <w:proofErr w:type="spellEnd"/>
      <w:r w:rsidRPr="001231E3">
        <w:rPr>
          <w:rFonts w:ascii="Times New Roman" w:hAnsi="Times New Roman"/>
          <w:szCs w:val="24"/>
        </w:rPr>
        <w:t xml:space="preserve"> des études techno-</w:t>
      </w:r>
      <w:proofErr w:type="spellStart"/>
      <w:r w:rsidRPr="001231E3">
        <w:rPr>
          <w:rFonts w:ascii="Times New Roman" w:hAnsi="Times New Roman"/>
          <w:szCs w:val="24"/>
        </w:rPr>
        <w:t>fonctionelles</w:t>
      </w:r>
      <w:proofErr w:type="spellEnd"/>
      <w:r w:rsidRPr="001231E3">
        <w:rPr>
          <w:rFonts w:ascii="Times New Roman" w:hAnsi="Times New Roman"/>
          <w:szCs w:val="24"/>
        </w:rPr>
        <w:t xml:space="preserve"> des pointes de projectiles </w:t>
      </w:r>
      <w:proofErr w:type="spellStart"/>
      <w:r w:rsidRPr="001231E3">
        <w:rPr>
          <w:rFonts w:ascii="Times New Roman" w:hAnsi="Times New Roman"/>
          <w:szCs w:val="24"/>
        </w:rPr>
        <w:t>préhistoriques</w:t>
      </w:r>
      <w:proofErr w:type="spellEnd"/>
      <w:r w:rsidRPr="001231E3">
        <w:rPr>
          <w:rFonts w:ascii="Times New Roman" w:hAnsi="Times New Roman"/>
          <w:szCs w:val="24"/>
        </w:rPr>
        <w:t xml:space="preserve">. </w:t>
      </w:r>
      <w:proofErr w:type="spellStart"/>
      <w:r w:rsidRPr="001231E3">
        <w:rPr>
          <w:rFonts w:ascii="Times New Roman" w:hAnsi="Times New Roman"/>
          <w:i/>
          <w:szCs w:val="24"/>
        </w:rPr>
        <w:t>Paléo</w:t>
      </w:r>
      <w:proofErr w:type="spellEnd"/>
      <w:r w:rsidRPr="001231E3">
        <w:rPr>
          <w:rFonts w:ascii="Times New Roman" w:hAnsi="Times New Roman"/>
          <w:szCs w:val="24"/>
        </w:rPr>
        <w:t xml:space="preserve"> 2:167-176.</w:t>
      </w:r>
    </w:p>
    <w:p w14:paraId="3EE2E4F5" w14:textId="77777777" w:rsidR="003F38DE" w:rsidRPr="001231E3" w:rsidRDefault="003F38DE" w:rsidP="00437CBB">
      <w:pPr>
        <w:ind w:right="-720"/>
        <w:rPr>
          <w:rFonts w:ascii="Times New Roman" w:hAnsi="Times New Roman"/>
          <w:szCs w:val="24"/>
        </w:rPr>
      </w:pPr>
    </w:p>
    <w:p w14:paraId="21765C87" w14:textId="050FBFDF" w:rsidR="0062296A" w:rsidRPr="001231E3" w:rsidRDefault="0062296A" w:rsidP="00437CBB">
      <w:pPr>
        <w:ind w:right="-720"/>
        <w:rPr>
          <w:rFonts w:ascii="Times New Roman" w:hAnsi="Times New Roman"/>
          <w:szCs w:val="24"/>
        </w:rPr>
      </w:pPr>
      <w:r w:rsidRPr="001231E3">
        <w:rPr>
          <w:rFonts w:ascii="Times New Roman" w:hAnsi="Times New Roman"/>
          <w:szCs w:val="24"/>
        </w:rPr>
        <w:t xml:space="preserve">In French. Experiments need understanding of complete projectile and physical laws. Provide specifics of some projectiles and their mode of propulsion, regardless of point. </w:t>
      </w:r>
      <w:r w:rsidR="00F204E9" w:rsidRPr="001231E3">
        <w:rPr>
          <w:rFonts w:ascii="Times New Roman" w:hAnsi="Times New Roman"/>
          <w:szCs w:val="24"/>
        </w:rPr>
        <w:t xml:space="preserve">Experience allows reconstruction of Paleolithic </w:t>
      </w:r>
      <w:proofErr w:type="spellStart"/>
      <w:r w:rsidR="00F204E9" w:rsidRPr="001231E3">
        <w:rPr>
          <w:rFonts w:ascii="Times New Roman" w:hAnsi="Times New Roman"/>
          <w:szCs w:val="24"/>
        </w:rPr>
        <w:t>spearthrowers</w:t>
      </w:r>
      <w:proofErr w:type="spellEnd"/>
      <w:r w:rsidR="00F204E9" w:rsidRPr="001231E3">
        <w:rPr>
          <w:rFonts w:ascii="Times New Roman" w:hAnsi="Times New Roman"/>
          <w:szCs w:val="24"/>
        </w:rPr>
        <w:t xml:space="preserve"> true to the </w:t>
      </w:r>
      <w:proofErr w:type="spellStart"/>
      <w:r w:rsidR="00F204E9" w:rsidRPr="001231E3">
        <w:rPr>
          <w:rFonts w:ascii="Times New Roman" w:hAnsi="Times New Roman"/>
          <w:szCs w:val="24"/>
        </w:rPr>
        <w:t>archaeol</w:t>
      </w:r>
      <w:proofErr w:type="spellEnd"/>
      <w:r w:rsidR="00F204E9" w:rsidRPr="001231E3">
        <w:rPr>
          <w:rFonts w:ascii="Times New Roman" w:hAnsi="Times New Roman"/>
          <w:szCs w:val="24"/>
        </w:rPr>
        <w:t xml:space="preserve"> evidence: A. 72 cm L, 66 cm hook to grip, 280 grams, can throw over 100 m. Two darts that work well: </w:t>
      </w:r>
      <w:r w:rsidR="008F4030" w:rsidRPr="001231E3">
        <w:rPr>
          <w:rFonts w:ascii="Times New Roman" w:hAnsi="Times New Roman"/>
          <w:szCs w:val="24"/>
        </w:rPr>
        <w:t xml:space="preserve">A. ‘fleche’ [=arrow] </w:t>
      </w:r>
      <w:r w:rsidR="00F204E9" w:rsidRPr="001231E3">
        <w:rPr>
          <w:rFonts w:ascii="Times New Roman" w:hAnsi="Times New Roman"/>
          <w:szCs w:val="24"/>
        </w:rPr>
        <w:t xml:space="preserve">fletched, 1 m L, 45 grams, balance 6/10 of L; B. </w:t>
      </w:r>
      <w:r w:rsidR="008F4030" w:rsidRPr="001231E3">
        <w:rPr>
          <w:rFonts w:ascii="Times New Roman" w:hAnsi="Times New Roman"/>
          <w:szCs w:val="24"/>
        </w:rPr>
        <w:t xml:space="preserve">‘sagaie’ [=spear] </w:t>
      </w:r>
      <w:r w:rsidR="00F204E9" w:rsidRPr="001231E3">
        <w:rPr>
          <w:rFonts w:ascii="Times New Roman" w:hAnsi="Times New Roman"/>
          <w:szCs w:val="24"/>
        </w:rPr>
        <w:t xml:space="preserve">1.5 m L, 150 grams, balance 6/10 L, fletched. Large military </w:t>
      </w:r>
      <w:proofErr w:type="spellStart"/>
      <w:r w:rsidR="00F204E9" w:rsidRPr="001231E3">
        <w:rPr>
          <w:rFonts w:ascii="Times New Roman" w:hAnsi="Times New Roman"/>
          <w:szCs w:val="24"/>
        </w:rPr>
        <w:t>chrongraph</w:t>
      </w:r>
      <w:proofErr w:type="spellEnd"/>
      <w:r w:rsidR="00F204E9" w:rsidRPr="001231E3">
        <w:rPr>
          <w:rFonts w:ascii="Times New Roman" w:hAnsi="Times New Roman"/>
          <w:szCs w:val="24"/>
        </w:rPr>
        <w:t>. Throws at 20 m distant target, velocity measured at target and 2.5, 5, and 10 m from thrower.</w:t>
      </w:r>
      <w:r w:rsidR="008F4030" w:rsidRPr="001231E3">
        <w:rPr>
          <w:rFonts w:ascii="Times New Roman" w:hAnsi="Times New Roman"/>
          <w:szCs w:val="24"/>
        </w:rPr>
        <w:t xml:space="preserve"> A velocity from 32.9 m/s to 25.4 m/s at target; B velocity from 25 m/s to 20.8 m/s at target. But greater velocity of arrows doesn’t mean always better. </w:t>
      </w:r>
      <w:r w:rsidR="00606C7A" w:rsidRPr="001231E3">
        <w:rPr>
          <w:rFonts w:ascii="Times New Roman" w:hAnsi="Times New Roman"/>
          <w:szCs w:val="24"/>
        </w:rPr>
        <w:t xml:space="preserve">Kinetic energy is best overall measure of projectile - ½ Mass x Velocity squared. Impact force (puissance </w:t>
      </w:r>
      <w:proofErr w:type="spellStart"/>
      <w:r w:rsidR="00606C7A" w:rsidRPr="001231E3">
        <w:rPr>
          <w:rFonts w:ascii="Times New Roman" w:hAnsi="Times New Roman"/>
          <w:szCs w:val="24"/>
        </w:rPr>
        <w:t>d’arret</w:t>
      </w:r>
      <w:proofErr w:type="spellEnd"/>
      <w:r w:rsidR="00606C7A" w:rsidRPr="001231E3">
        <w:rPr>
          <w:rFonts w:ascii="Times New Roman" w:hAnsi="Times New Roman"/>
          <w:szCs w:val="24"/>
        </w:rPr>
        <w:t xml:space="preserve">) is product of kinetic energy and frontal surface area of projectile. </w:t>
      </w:r>
      <w:proofErr w:type="gramStart"/>
      <w:r w:rsidR="00606C7A" w:rsidRPr="001231E3">
        <w:rPr>
          <w:rFonts w:ascii="Times New Roman" w:hAnsi="Times New Roman"/>
          <w:szCs w:val="24"/>
        </w:rPr>
        <w:t>Thus</w:t>
      </w:r>
      <w:proofErr w:type="gramEnd"/>
      <w:r w:rsidR="00606C7A" w:rsidRPr="001231E3">
        <w:rPr>
          <w:rFonts w:ascii="Times New Roman" w:hAnsi="Times New Roman"/>
          <w:szCs w:val="24"/>
        </w:rPr>
        <w:t xml:space="preserve"> B has twice the KE of A, th</w:t>
      </w:r>
      <w:r w:rsidR="00792FF5">
        <w:rPr>
          <w:rFonts w:ascii="Times New Roman" w:hAnsi="Times New Roman"/>
          <w:szCs w:val="24"/>
        </w:rPr>
        <w:t>ough lower V, and 10 times the i</w:t>
      </w:r>
      <w:r w:rsidR="00606C7A" w:rsidRPr="001231E3">
        <w:rPr>
          <w:rFonts w:ascii="Times New Roman" w:hAnsi="Times New Roman"/>
          <w:szCs w:val="24"/>
        </w:rPr>
        <w:t>mpact force.</w:t>
      </w:r>
      <w:r w:rsidR="003A4806" w:rsidRPr="001231E3">
        <w:rPr>
          <w:rFonts w:ascii="Times New Roman" w:hAnsi="Times New Roman"/>
          <w:szCs w:val="24"/>
        </w:rPr>
        <w:t xml:space="preserve"> [Table of velocity + KE </w:t>
      </w:r>
      <w:proofErr w:type="spellStart"/>
      <w:r w:rsidR="003A4806" w:rsidRPr="001231E3">
        <w:rPr>
          <w:rFonts w:ascii="Times New Roman" w:hAnsi="Times New Roman"/>
          <w:szCs w:val="24"/>
        </w:rPr>
        <w:t>etc</w:t>
      </w:r>
      <w:proofErr w:type="spellEnd"/>
      <w:r w:rsidR="003A4806" w:rsidRPr="001231E3">
        <w:rPr>
          <w:rFonts w:ascii="Times New Roman" w:hAnsi="Times New Roman"/>
          <w:szCs w:val="24"/>
        </w:rPr>
        <w:t xml:space="preserve"> for Ishi, English lon</w:t>
      </w:r>
      <w:r w:rsidR="00792FF5">
        <w:rPr>
          <w:rFonts w:ascii="Times New Roman" w:hAnsi="Times New Roman"/>
          <w:szCs w:val="24"/>
        </w:rPr>
        <w:t>g</w:t>
      </w:r>
      <w:r w:rsidR="003A4806" w:rsidRPr="001231E3">
        <w:rPr>
          <w:rFonts w:ascii="Times New Roman" w:hAnsi="Times New Roman"/>
          <w:szCs w:val="24"/>
        </w:rPr>
        <w:t xml:space="preserve">bow (Pope), modern compound, </w:t>
      </w:r>
      <w:proofErr w:type="spellStart"/>
      <w:r w:rsidR="003A4806" w:rsidRPr="001231E3">
        <w:rPr>
          <w:rFonts w:ascii="Times New Roman" w:hAnsi="Times New Roman"/>
          <w:szCs w:val="24"/>
        </w:rPr>
        <w:t>spearthrower</w:t>
      </w:r>
      <w:proofErr w:type="spellEnd"/>
      <w:r w:rsidR="003A4806" w:rsidRPr="001231E3">
        <w:rPr>
          <w:rFonts w:ascii="Times New Roman" w:hAnsi="Times New Roman"/>
          <w:szCs w:val="24"/>
        </w:rPr>
        <w:t xml:space="preserve"> with arrow and with spear]: V = 30, 40, 65, 25, 21 m/s. KE = 12.6, 22.4, 80.6, 14.1, 30 joules. </w:t>
      </w:r>
      <w:proofErr w:type="spellStart"/>
      <w:r w:rsidR="003A4806" w:rsidRPr="001231E3">
        <w:rPr>
          <w:rFonts w:ascii="Times New Roman" w:hAnsi="Times New Roman"/>
          <w:szCs w:val="24"/>
        </w:rPr>
        <w:t>Spearthrower</w:t>
      </w:r>
      <w:proofErr w:type="spellEnd"/>
      <w:r w:rsidR="003A4806" w:rsidRPr="001231E3">
        <w:rPr>
          <w:rFonts w:ascii="Times New Roman" w:hAnsi="Times New Roman"/>
          <w:szCs w:val="24"/>
        </w:rPr>
        <w:t xml:space="preserve"> with spear the most powerful primitive weapon,</w:t>
      </w:r>
      <w:r w:rsidR="00401E99" w:rsidRPr="001231E3">
        <w:rPr>
          <w:rFonts w:ascii="Times New Roman" w:hAnsi="Times New Roman"/>
          <w:szCs w:val="24"/>
        </w:rPr>
        <w:t xml:space="preserve"> only modern compound surpasses. Bow velocity gives more penetration, but heavier atlatl </w:t>
      </w:r>
      <w:proofErr w:type="gramStart"/>
      <w:r w:rsidR="00401E99" w:rsidRPr="001231E3">
        <w:rPr>
          <w:rFonts w:ascii="Times New Roman" w:hAnsi="Times New Roman"/>
          <w:szCs w:val="24"/>
        </w:rPr>
        <w:t>dart</w:t>
      </w:r>
      <w:proofErr w:type="gramEnd"/>
      <w:r w:rsidR="00401E99" w:rsidRPr="001231E3">
        <w:rPr>
          <w:rFonts w:ascii="Times New Roman" w:hAnsi="Times New Roman"/>
          <w:szCs w:val="24"/>
        </w:rPr>
        <w:t xml:space="preserve"> more shock power. Survive together for different purposes, </w:t>
      </w:r>
      <w:proofErr w:type="spellStart"/>
      <w:proofErr w:type="gramStart"/>
      <w:r w:rsidR="00401E99" w:rsidRPr="001231E3">
        <w:rPr>
          <w:rFonts w:ascii="Times New Roman" w:hAnsi="Times New Roman"/>
          <w:szCs w:val="24"/>
        </w:rPr>
        <w:t>eg</w:t>
      </w:r>
      <w:proofErr w:type="spellEnd"/>
      <w:proofErr w:type="gramEnd"/>
      <w:r w:rsidR="00401E99" w:rsidRPr="001231E3">
        <w:rPr>
          <w:rFonts w:ascii="Times New Roman" w:hAnsi="Times New Roman"/>
          <w:szCs w:val="24"/>
        </w:rPr>
        <w:t xml:space="preserve"> terrestrial vs aquatic hunting. Bow quieter, more versatile.</w:t>
      </w:r>
    </w:p>
    <w:p w14:paraId="54C8727F" w14:textId="77777777" w:rsidR="00401E99" w:rsidRPr="001231E3" w:rsidRDefault="00401E99" w:rsidP="00437CBB">
      <w:pPr>
        <w:ind w:right="-720"/>
        <w:rPr>
          <w:rFonts w:ascii="Times New Roman" w:hAnsi="Times New Roman"/>
          <w:szCs w:val="24"/>
        </w:rPr>
      </w:pPr>
      <w:r w:rsidRPr="001231E3">
        <w:rPr>
          <w:rFonts w:ascii="Times New Roman" w:hAnsi="Times New Roman"/>
          <w:szCs w:val="24"/>
        </w:rPr>
        <w:tab/>
        <w:t>Experimental principles: distinguishing objects used as points by use-wear</w:t>
      </w:r>
      <w:r w:rsidR="0059132B" w:rsidRPr="001231E3">
        <w:rPr>
          <w:rFonts w:ascii="Times New Roman" w:hAnsi="Times New Roman"/>
          <w:szCs w:val="24"/>
        </w:rPr>
        <w:t xml:space="preserve">, manufacture experiments allow recognition of traces. Can observe ballistic properties of points in long flights. Accuracy in experiments is a problem </w:t>
      </w:r>
      <w:proofErr w:type="spellStart"/>
      <w:r w:rsidR="0059132B" w:rsidRPr="001231E3">
        <w:rPr>
          <w:rFonts w:ascii="Times New Roman" w:hAnsi="Times New Roman"/>
          <w:szCs w:val="24"/>
        </w:rPr>
        <w:t>espec</w:t>
      </w:r>
      <w:proofErr w:type="spellEnd"/>
      <w:r w:rsidR="0059132B" w:rsidRPr="001231E3">
        <w:rPr>
          <w:rFonts w:ascii="Times New Roman" w:hAnsi="Times New Roman"/>
          <w:szCs w:val="24"/>
        </w:rPr>
        <w:t xml:space="preserve"> with </w:t>
      </w:r>
      <w:proofErr w:type="spellStart"/>
      <w:proofErr w:type="gramStart"/>
      <w:r w:rsidR="0059132B" w:rsidRPr="001231E3">
        <w:rPr>
          <w:rFonts w:ascii="Times New Roman" w:hAnsi="Times New Roman"/>
          <w:szCs w:val="24"/>
        </w:rPr>
        <w:t>spearthrower</w:t>
      </w:r>
      <w:proofErr w:type="spellEnd"/>
      <w:r w:rsidR="0059132B" w:rsidRPr="001231E3">
        <w:rPr>
          <w:rFonts w:ascii="Times New Roman" w:hAnsi="Times New Roman"/>
          <w:szCs w:val="24"/>
        </w:rPr>
        <w:t>;</w:t>
      </w:r>
      <w:proofErr w:type="gramEnd"/>
      <w:r w:rsidR="0059132B" w:rsidRPr="001231E3">
        <w:rPr>
          <w:rFonts w:ascii="Times New Roman" w:hAnsi="Times New Roman"/>
          <w:szCs w:val="24"/>
        </w:rPr>
        <w:t xml:space="preserve"> reproducing same velocity also difficult but critical - mechanical device such as crossbow necessary. Target materials - gelatin, polystyrene for penetration comparisons. Animal targets allow damage traces on points to be observed.</w:t>
      </w:r>
    </w:p>
    <w:p w14:paraId="28DD489B" w14:textId="77777777" w:rsidR="008F4030" w:rsidRPr="001231E3" w:rsidRDefault="008F4030" w:rsidP="00437CBB">
      <w:pPr>
        <w:ind w:right="-720"/>
        <w:rPr>
          <w:rFonts w:ascii="Times New Roman" w:hAnsi="Times New Roman"/>
          <w:szCs w:val="24"/>
        </w:rPr>
      </w:pPr>
    </w:p>
    <w:p w14:paraId="4C372D50" w14:textId="77777777" w:rsidR="003F38DE" w:rsidRPr="001231E3" w:rsidRDefault="003F38DE" w:rsidP="00437CBB">
      <w:pPr>
        <w:ind w:right="-720"/>
        <w:rPr>
          <w:rFonts w:ascii="Times New Roman" w:hAnsi="Times New Roman"/>
          <w:b/>
          <w:szCs w:val="24"/>
        </w:rPr>
      </w:pPr>
      <w:r w:rsidRPr="001231E3">
        <w:rPr>
          <w:rFonts w:ascii="Times New Roman" w:hAnsi="Times New Roman"/>
          <w:b/>
          <w:szCs w:val="24"/>
        </w:rPr>
        <w:t>Carroll, Chris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BD22914" w14:textId="77777777" w:rsidR="003F38DE" w:rsidRPr="001231E3" w:rsidRDefault="003F38DE" w:rsidP="00437CBB">
      <w:pPr>
        <w:ind w:right="-720"/>
        <w:rPr>
          <w:rFonts w:ascii="Times New Roman" w:hAnsi="Times New Roman"/>
          <w:szCs w:val="24"/>
        </w:rPr>
      </w:pPr>
      <w:proofErr w:type="gramStart"/>
      <w:r w:rsidRPr="001231E3">
        <w:rPr>
          <w:rFonts w:ascii="Times New Roman" w:hAnsi="Times New Roman"/>
          <w:szCs w:val="24"/>
        </w:rPr>
        <w:t>2006  Atlatl</w:t>
      </w:r>
      <w:proofErr w:type="gramEnd"/>
      <w:r w:rsidRPr="001231E3">
        <w:rPr>
          <w:rFonts w:ascii="Times New Roman" w:hAnsi="Times New Roman"/>
          <w:szCs w:val="24"/>
        </w:rPr>
        <w:t xml:space="preserve"> Battle. </w:t>
      </w:r>
      <w:r w:rsidRPr="001231E3">
        <w:rPr>
          <w:rFonts w:ascii="Times New Roman" w:hAnsi="Times New Roman"/>
          <w:i/>
          <w:szCs w:val="24"/>
        </w:rPr>
        <w:t>National Geographic</w:t>
      </w:r>
      <w:r w:rsidR="00A06345" w:rsidRPr="001231E3">
        <w:rPr>
          <w:rFonts w:ascii="Times New Roman" w:hAnsi="Times New Roman"/>
          <w:szCs w:val="24"/>
        </w:rPr>
        <w:t xml:space="preserve"> </w:t>
      </w:r>
      <w:r w:rsidR="003F1242" w:rsidRPr="001231E3">
        <w:rPr>
          <w:rFonts w:ascii="Times New Roman" w:hAnsi="Times New Roman"/>
          <w:szCs w:val="24"/>
        </w:rPr>
        <w:t>(Octo</w:t>
      </w:r>
      <w:r w:rsidR="00A06345" w:rsidRPr="001231E3">
        <w:rPr>
          <w:rFonts w:ascii="Times New Roman" w:hAnsi="Times New Roman"/>
          <w:szCs w:val="24"/>
        </w:rPr>
        <w:t>ber</w:t>
      </w:r>
      <w:r w:rsidRPr="001231E3">
        <w:rPr>
          <w:rFonts w:ascii="Times New Roman" w:hAnsi="Times New Roman"/>
          <w:szCs w:val="24"/>
        </w:rPr>
        <w:t xml:space="preserve"> 2006</w:t>
      </w:r>
      <w:r w:rsidR="003F1242" w:rsidRPr="001231E3">
        <w:rPr>
          <w:rFonts w:ascii="Times New Roman" w:hAnsi="Times New Roman"/>
          <w:szCs w:val="24"/>
        </w:rPr>
        <w:t>) 210(4):no page numbers. [and not in all issues - bizarre way to publish a magazine].</w:t>
      </w:r>
    </w:p>
    <w:p w14:paraId="487EEE5C" w14:textId="77777777" w:rsidR="003F1242" w:rsidRPr="001231E3" w:rsidRDefault="003F1242" w:rsidP="00437CBB">
      <w:pPr>
        <w:ind w:right="-720"/>
        <w:rPr>
          <w:rFonts w:ascii="Times New Roman" w:hAnsi="Times New Roman"/>
          <w:szCs w:val="24"/>
        </w:rPr>
      </w:pPr>
    </w:p>
    <w:p w14:paraId="488B1045" w14:textId="77777777" w:rsidR="003F38DE" w:rsidRPr="001231E3" w:rsidRDefault="003F38DE" w:rsidP="00437CBB">
      <w:pPr>
        <w:ind w:right="-720"/>
        <w:rPr>
          <w:rFonts w:ascii="Times New Roman" w:hAnsi="Times New Roman"/>
          <w:szCs w:val="24"/>
        </w:rPr>
      </w:pPr>
      <w:r w:rsidRPr="001231E3">
        <w:rPr>
          <w:rFonts w:ascii="Times New Roman" w:hAnsi="Times New Roman"/>
          <w:szCs w:val="24"/>
        </w:rPr>
        <w:t xml:space="preserve">Brief atlatl background, photo of thrower at </w:t>
      </w:r>
      <w:proofErr w:type="spellStart"/>
      <w:r w:rsidRPr="001231E3">
        <w:rPr>
          <w:rFonts w:ascii="Times New Roman" w:hAnsi="Times New Roman"/>
          <w:szCs w:val="24"/>
        </w:rPr>
        <w:t>Solutre</w:t>
      </w:r>
      <w:proofErr w:type="spellEnd"/>
      <w:r w:rsidRPr="001231E3">
        <w:rPr>
          <w:rFonts w:ascii="Times New Roman" w:hAnsi="Times New Roman"/>
          <w:szCs w:val="24"/>
        </w:rPr>
        <w:t>, drawing of throw motion, quote</w:t>
      </w:r>
      <w:r w:rsidR="00A06345" w:rsidRPr="001231E3">
        <w:rPr>
          <w:rFonts w:ascii="Times New Roman" w:hAnsi="Times New Roman"/>
          <w:szCs w:val="24"/>
        </w:rPr>
        <w:t>s</w:t>
      </w:r>
      <w:r w:rsidRPr="001231E3">
        <w:rPr>
          <w:rFonts w:ascii="Times New Roman" w:hAnsi="Times New Roman"/>
          <w:szCs w:val="24"/>
        </w:rPr>
        <w:t xml:space="preserve"> JW, mention</w:t>
      </w:r>
      <w:r w:rsidR="00A06345" w:rsidRPr="001231E3">
        <w:rPr>
          <w:rFonts w:ascii="Times New Roman" w:hAnsi="Times New Roman"/>
          <w:szCs w:val="24"/>
        </w:rPr>
        <w:t>s</w:t>
      </w:r>
      <w:r w:rsidRPr="001231E3">
        <w:rPr>
          <w:rFonts w:ascii="Times New Roman" w:hAnsi="Times New Roman"/>
          <w:szCs w:val="24"/>
        </w:rPr>
        <w:t xml:space="preserve"> PA legalization.</w:t>
      </w:r>
    </w:p>
    <w:p w14:paraId="19FC0089" w14:textId="77777777" w:rsidR="0084165A" w:rsidRPr="001231E3" w:rsidRDefault="0084165A" w:rsidP="00437CBB">
      <w:pPr>
        <w:ind w:right="-720"/>
        <w:rPr>
          <w:rFonts w:ascii="Times New Roman" w:hAnsi="Times New Roman"/>
          <w:szCs w:val="24"/>
        </w:rPr>
      </w:pPr>
    </w:p>
    <w:p w14:paraId="73AD3699" w14:textId="77777777" w:rsidR="0084165A" w:rsidRPr="001231E3" w:rsidRDefault="0084165A" w:rsidP="00437CBB">
      <w:pPr>
        <w:pStyle w:val="Heading3"/>
        <w:ind w:right="-720"/>
        <w:rPr>
          <w:szCs w:val="24"/>
        </w:rPr>
      </w:pPr>
      <w:r w:rsidRPr="001231E3">
        <w:rPr>
          <w:szCs w:val="24"/>
        </w:rPr>
        <w:t>Carstens, Kenneth C.</w:t>
      </w:r>
      <w:r w:rsidRPr="001231E3">
        <w:rPr>
          <w:szCs w:val="24"/>
        </w:rPr>
        <w:tab/>
      </w:r>
      <w:r w:rsidRPr="001231E3">
        <w:rPr>
          <w:szCs w:val="24"/>
        </w:rPr>
        <w:tab/>
      </w:r>
      <w:r w:rsidRPr="001231E3">
        <w:rPr>
          <w:szCs w:val="24"/>
        </w:rPr>
        <w:tab/>
      </w:r>
      <w:r w:rsidRPr="001231E3">
        <w:rPr>
          <w:szCs w:val="24"/>
        </w:rPr>
        <w:tab/>
        <w:t>x</w:t>
      </w:r>
    </w:p>
    <w:p w14:paraId="5714799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1978  Review</w:t>
      </w:r>
      <w:proofErr w:type="gramEnd"/>
      <w:r w:rsidRPr="001231E3">
        <w:rPr>
          <w:rFonts w:ascii="Times New Roman" w:hAnsi="Times New Roman"/>
          <w:szCs w:val="24"/>
        </w:rPr>
        <w:t xml:space="preserve"> of </w:t>
      </w:r>
      <w:r w:rsidRPr="001231E3">
        <w:rPr>
          <w:rFonts w:ascii="Times New Roman" w:hAnsi="Times New Roman"/>
          <w:iCs/>
          <w:szCs w:val="24"/>
          <w:u w:val="single"/>
        </w:rPr>
        <w:t>Great Basin Atlatl Studies</w:t>
      </w:r>
      <w:r w:rsidRPr="001231E3">
        <w:rPr>
          <w:rFonts w:ascii="Times New Roman" w:hAnsi="Times New Roman"/>
          <w:szCs w:val="24"/>
        </w:rPr>
        <w:t xml:space="preserve">. </w:t>
      </w:r>
      <w:r w:rsidRPr="001231E3">
        <w:rPr>
          <w:rFonts w:ascii="Times New Roman" w:hAnsi="Times New Roman"/>
          <w:i/>
          <w:szCs w:val="24"/>
        </w:rPr>
        <w:t>American Anthropologist</w:t>
      </w:r>
      <w:r w:rsidRPr="001231E3">
        <w:rPr>
          <w:rFonts w:ascii="Times New Roman" w:hAnsi="Times New Roman"/>
          <w:szCs w:val="24"/>
        </w:rPr>
        <w:t xml:space="preserve"> 80 (3): 741-742.</w:t>
      </w:r>
    </w:p>
    <w:p w14:paraId="4788EF1E" w14:textId="77777777" w:rsidR="00837800" w:rsidRPr="001231E3" w:rsidRDefault="00837800" w:rsidP="00437CBB">
      <w:pPr>
        <w:ind w:right="-720"/>
        <w:rPr>
          <w:rFonts w:ascii="Times New Roman" w:hAnsi="Times New Roman"/>
          <w:szCs w:val="24"/>
        </w:rPr>
      </w:pPr>
    </w:p>
    <w:p w14:paraId="6B4A2F42" w14:textId="77777777" w:rsidR="00837800" w:rsidRPr="001231E3" w:rsidRDefault="00837800" w:rsidP="00437CBB">
      <w:pPr>
        <w:tabs>
          <w:tab w:val="left" w:pos="720"/>
          <w:tab w:val="left" w:pos="1440"/>
          <w:tab w:val="left" w:pos="2160"/>
          <w:tab w:val="left" w:pos="2880"/>
          <w:tab w:val="left" w:pos="3600"/>
          <w:tab w:val="left" w:pos="6284"/>
        </w:tabs>
        <w:ind w:right="-720"/>
        <w:rPr>
          <w:rFonts w:ascii="Times New Roman" w:hAnsi="Times New Roman"/>
          <w:szCs w:val="24"/>
        </w:rPr>
      </w:pPr>
      <w:r w:rsidRPr="001231E3">
        <w:rPr>
          <w:rFonts w:ascii="Times New Roman" w:hAnsi="Times New Roman"/>
          <w:b/>
          <w:szCs w:val="24"/>
        </w:rPr>
        <w:t>Carter, Clayton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r w:rsidR="003F173A" w:rsidRPr="001231E3">
        <w:rPr>
          <w:rFonts w:ascii="Times New Roman" w:hAnsi="Times New Roman"/>
          <w:szCs w:val="24"/>
        </w:rPr>
        <w:tab/>
      </w:r>
    </w:p>
    <w:p w14:paraId="1803DD42" w14:textId="77777777" w:rsidR="00837800" w:rsidRPr="001231E3" w:rsidRDefault="00837800" w:rsidP="00437CBB">
      <w:pPr>
        <w:ind w:right="-720"/>
        <w:rPr>
          <w:rFonts w:ascii="Times New Roman" w:hAnsi="Times New Roman"/>
          <w:szCs w:val="24"/>
        </w:rPr>
      </w:pPr>
      <w:proofErr w:type="gramStart"/>
      <w:r w:rsidRPr="001231E3">
        <w:rPr>
          <w:rFonts w:ascii="Times New Roman" w:hAnsi="Times New Roman"/>
          <w:szCs w:val="24"/>
        </w:rPr>
        <w:t>2008  The</w:t>
      </w:r>
      <w:proofErr w:type="gramEnd"/>
      <w:r w:rsidRPr="001231E3">
        <w:rPr>
          <w:rFonts w:ascii="Times New Roman" w:hAnsi="Times New Roman"/>
          <w:szCs w:val="24"/>
        </w:rPr>
        <w:t xml:space="preserve"> Atlatl: A Modern Adaptation. </w:t>
      </w:r>
      <w:r w:rsidRPr="001231E3">
        <w:rPr>
          <w:rFonts w:ascii="Times New Roman" w:hAnsi="Times New Roman"/>
          <w:i/>
          <w:szCs w:val="24"/>
        </w:rPr>
        <w:t>Bulletin of Primitive Technology</w:t>
      </w:r>
      <w:r w:rsidRPr="001231E3">
        <w:rPr>
          <w:rFonts w:ascii="Times New Roman" w:hAnsi="Times New Roman"/>
          <w:szCs w:val="24"/>
        </w:rPr>
        <w:t xml:space="preserve"> 36:81-83.</w:t>
      </w:r>
    </w:p>
    <w:p w14:paraId="674BDE34" w14:textId="77777777" w:rsidR="00837800" w:rsidRPr="001231E3" w:rsidRDefault="00837800" w:rsidP="00437CBB">
      <w:pPr>
        <w:ind w:right="-720"/>
        <w:rPr>
          <w:rFonts w:ascii="Times New Roman" w:hAnsi="Times New Roman"/>
          <w:szCs w:val="24"/>
        </w:rPr>
      </w:pPr>
    </w:p>
    <w:p w14:paraId="649857B1" w14:textId="77777777" w:rsidR="00837800" w:rsidRDefault="00837800" w:rsidP="00437CBB">
      <w:pPr>
        <w:ind w:right="-720"/>
        <w:rPr>
          <w:rFonts w:ascii="Times New Roman" w:hAnsi="Times New Roman"/>
          <w:szCs w:val="24"/>
        </w:rPr>
      </w:pPr>
      <w:r w:rsidRPr="001231E3">
        <w:rPr>
          <w:rFonts w:ascii="Times New Roman" w:hAnsi="Times New Roman"/>
          <w:szCs w:val="24"/>
        </w:rPr>
        <w:t>With cord loop at end, can throw dart with nock like an arrow.</w:t>
      </w:r>
    </w:p>
    <w:p w14:paraId="4369033B" w14:textId="77777777" w:rsidR="00AE7172" w:rsidRDefault="00AE7172" w:rsidP="00437CBB">
      <w:pPr>
        <w:ind w:right="-720"/>
        <w:rPr>
          <w:rFonts w:ascii="Times New Roman" w:hAnsi="Times New Roman"/>
          <w:szCs w:val="24"/>
        </w:rPr>
      </w:pPr>
    </w:p>
    <w:p w14:paraId="2EADD7C9" w14:textId="77777777" w:rsidR="00AE7172" w:rsidRPr="00AE7172" w:rsidRDefault="00AE7172" w:rsidP="00437CBB">
      <w:pPr>
        <w:ind w:right="-720"/>
        <w:rPr>
          <w:rFonts w:ascii="Times New Roman" w:hAnsi="Times New Roman"/>
          <w:b/>
          <w:szCs w:val="24"/>
        </w:rPr>
      </w:pPr>
      <w:r w:rsidRPr="00AE7172">
        <w:rPr>
          <w:rFonts w:ascii="Times New Roman" w:hAnsi="Times New Roman"/>
          <w:b/>
          <w:szCs w:val="24"/>
        </w:rPr>
        <w:t>Carter, Clayton</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5E3BFC54" w14:textId="77777777" w:rsidR="00AE7172" w:rsidRDefault="00AE7172" w:rsidP="00437CBB">
      <w:pPr>
        <w:ind w:right="-720"/>
        <w:rPr>
          <w:rFonts w:ascii="Times New Roman" w:hAnsi="Times New Roman"/>
          <w:szCs w:val="24"/>
        </w:rPr>
      </w:pPr>
      <w:proofErr w:type="gramStart"/>
      <w:r>
        <w:rPr>
          <w:rFonts w:ascii="Times New Roman" w:hAnsi="Times New Roman"/>
          <w:szCs w:val="24"/>
        </w:rPr>
        <w:t>2014  Primitive</w:t>
      </w:r>
      <w:proofErr w:type="gramEnd"/>
      <w:r>
        <w:rPr>
          <w:rFonts w:ascii="Times New Roman" w:hAnsi="Times New Roman"/>
          <w:szCs w:val="24"/>
        </w:rPr>
        <w:t xml:space="preserve"> Crossbow Collection. </w:t>
      </w:r>
      <w:r w:rsidRPr="00AE7172">
        <w:rPr>
          <w:rFonts w:ascii="Times New Roman" w:hAnsi="Times New Roman"/>
          <w:i/>
          <w:szCs w:val="24"/>
        </w:rPr>
        <w:t>Primitive Archer</w:t>
      </w:r>
      <w:r>
        <w:rPr>
          <w:rFonts w:ascii="Times New Roman" w:hAnsi="Times New Roman"/>
          <w:szCs w:val="24"/>
        </w:rPr>
        <w:t xml:space="preserve"> 22(4):16-21.</w:t>
      </w:r>
    </w:p>
    <w:p w14:paraId="3E4C1934" w14:textId="77777777" w:rsidR="00AE7172" w:rsidRDefault="00AE7172" w:rsidP="00437CBB">
      <w:pPr>
        <w:ind w:right="-720"/>
        <w:rPr>
          <w:rFonts w:ascii="Times New Roman" w:hAnsi="Times New Roman"/>
          <w:szCs w:val="24"/>
        </w:rPr>
      </w:pPr>
    </w:p>
    <w:p w14:paraId="086FAEF2" w14:textId="77777777" w:rsidR="00AE7172" w:rsidRPr="001231E3" w:rsidRDefault="00AE7172" w:rsidP="00437CBB">
      <w:pPr>
        <w:ind w:right="-720"/>
        <w:rPr>
          <w:rFonts w:ascii="Times New Roman" w:hAnsi="Times New Roman"/>
          <w:szCs w:val="24"/>
        </w:rPr>
      </w:pPr>
      <w:r>
        <w:rPr>
          <w:rFonts w:ascii="Times New Roman" w:hAnsi="Times New Roman"/>
          <w:szCs w:val="24"/>
        </w:rPr>
        <w:t>Good photos of specimens from Thailand + Vietnam, some info.</w:t>
      </w:r>
    </w:p>
    <w:p w14:paraId="3F971F3B" w14:textId="77777777" w:rsidR="00F21D6E" w:rsidRPr="001231E3" w:rsidRDefault="00F21D6E" w:rsidP="00437CBB">
      <w:pPr>
        <w:ind w:right="-720"/>
        <w:rPr>
          <w:rFonts w:ascii="Times New Roman" w:hAnsi="Times New Roman"/>
          <w:szCs w:val="24"/>
        </w:rPr>
      </w:pPr>
    </w:p>
    <w:p w14:paraId="2395DF72" w14:textId="77777777" w:rsidR="00F21D6E" w:rsidRPr="001231E3" w:rsidRDefault="00F21D6E" w:rsidP="00437CBB">
      <w:pPr>
        <w:ind w:right="-720"/>
        <w:rPr>
          <w:rFonts w:ascii="Times New Roman" w:hAnsi="Times New Roman"/>
          <w:b/>
          <w:szCs w:val="24"/>
        </w:rPr>
      </w:pPr>
      <w:r w:rsidRPr="001231E3">
        <w:rPr>
          <w:rFonts w:ascii="Times New Roman" w:hAnsi="Times New Roman"/>
          <w:b/>
          <w:szCs w:val="24"/>
        </w:rPr>
        <w:t>Casanova, 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7A9D70E"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 xml:space="preserve">1944 Una </w:t>
      </w:r>
      <w:proofErr w:type="spellStart"/>
      <w:r w:rsidRPr="001231E3">
        <w:rPr>
          <w:rFonts w:ascii="Times New Roman" w:hAnsi="Times New Roman"/>
          <w:szCs w:val="24"/>
        </w:rPr>
        <w:t>Estolica</w:t>
      </w:r>
      <w:proofErr w:type="spellEnd"/>
      <w:r w:rsidRPr="001231E3">
        <w:rPr>
          <w:rFonts w:ascii="Times New Roman" w:hAnsi="Times New Roman"/>
          <w:szCs w:val="24"/>
        </w:rPr>
        <w:t xml:space="preserve"> de la Punta </w:t>
      </w:r>
      <w:proofErr w:type="spellStart"/>
      <w:r w:rsidRPr="001231E3">
        <w:rPr>
          <w:rFonts w:ascii="Times New Roman" w:hAnsi="Times New Roman"/>
          <w:szCs w:val="24"/>
        </w:rPr>
        <w:t>Jujena</w:t>
      </w:r>
      <w:proofErr w:type="spellEnd"/>
      <w:r w:rsidRPr="001231E3">
        <w:rPr>
          <w:rFonts w:ascii="Times New Roman" w:hAnsi="Times New Roman"/>
          <w:szCs w:val="24"/>
        </w:rPr>
        <w:t xml:space="preserve">. </w:t>
      </w:r>
      <w:proofErr w:type="spellStart"/>
      <w:r w:rsidRPr="001231E3">
        <w:rPr>
          <w:rFonts w:ascii="Times New Roman" w:hAnsi="Times New Roman"/>
          <w:i/>
          <w:szCs w:val="24"/>
        </w:rPr>
        <w:t>Relaciones</w:t>
      </w:r>
      <w:proofErr w:type="spellEnd"/>
      <w:r w:rsidRPr="001231E3">
        <w:rPr>
          <w:rFonts w:ascii="Times New Roman" w:hAnsi="Times New Roman"/>
          <w:i/>
          <w:szCs w:val="24"/>
        </w:rPr>
        <w:t xml:space="preserve"> de la Sociedad Argentina de </w:t>
      </w:r>
      <w:proofErr w:type="spellStart"/>
      <w:r w:rsidRPr="001231E3">
        <w:rPr>
          <w:rFonts w:ascii="Times New Roman" w:hAnsi="Times New Roman"/>
          <w:i/>
          <w:szCs w:val="24"/>
        </w:rPr>
        <w:t>Antropologia</w:t>
      </w:r>
      <w:proofErr w:type="spellEnd"/>
      <w:r w:rsidRPr="001231E3">
        <w:rPr>
          <w:rFonts w:ascii="Times New Roman" w:hAnsi="Times New Roman"/>
          <w:szCs w:val="24"/>
        </w:rPr>
        <w:t xml:space="preserve"> 4:115-132.</w:t>
      </w:r>
    </w:p>
    <w:p w14:paraId="59AC083B" w14:textId="77777777" w:rsidR="00F21D6E" w:rsidRPr="001231E3" w:rsidRDefault="00F21D6E" w:rsidP="00437CBB">
      <w:pPr>
        <w:ind w:right="-720"/>
        <w:rPr>
          <w:rFonts w:ascii="Times New Roman" w:hAnsi="Times New Roman"/>
          <w:szCs w:val="24"/>
        </w:rPr>
      </w:pPr>
    </w:p>
    <w:p w14:paraId="37C49899" w14:textId="26B4872D" w:rsidR="00F21D6E" w:rsidRDefault="00F21D6E" w:rsidP="00437CBB">
      <w:pPr>
        <w:ind w:right="-720"/>
        <w:rPr>
          <w:rFonts w:ascii="Times New Roman" w:hAnsi="Times New Roman"/>
          <w:szCs w:val="24"/>
        </w:rPr>
      </w:pPr>
      <w:r w:rsidRPr="001231E3">
        <w:rPr>
          <w:rFonts w:ascii="Times New Roman" w:hAnsi="Times New Roman"/>
          <w:szCs w:val="24"/>
        </w:rPr>
        <w:t xml:space="preserve">[In Spanish. “A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from P. J.”] With burial in cave. Poor Xerox shows thin flat narrow lathe form, abruptly narrowed to straight handle, and even narrower distal end with hook lashed on. [resembles </w:t>
      </w:r>
      <w:proofErr w:type="spellStart"/>
      <w:r w:rsidRPr="001231E3">
        <w:rPr>
          <w:rFonts w:ascii="Times New Roman" w:hAnsi="Times New Roman"/>
          <w:szCs w:val="24"/>
        </w:rPr>
        <w:t>N</w:t>
      </w:r>
      <w:proofErr w:type="spellEnd"/>
      <w:r w:rsidRPr="001231E3">
        <w:rPr>
          <w:rFonts w:ascii="Times New Roman" w:hAnsi="Times New Roman"/>
          <w:szCs w:val="24"/>
        </w:rPr>
        <w:t xml:space="preserve"> Australian Gros </w:t>
      </w:r>
      <w:proofErr w:type="spellStart"/>
      <w:r w:rsidRPr="001231E3">
        <w:rPr>
          <w:rFonts w:ascii="Times New Roman" w:hAnsi="Times New Roman"/>
          <w:szCs w:val="24"/>
        </w:rPr>
        <w:t>Eyelant</w:t>
      </w:r>
      <w:proofErr w:type="spellEnd"/>
      <w:r w:rsidRPr="001231E3">
        <w:rPr>
          <w:rFonts w:ascii="Times New Roman" w:hAnsi="Times New Roman"/>
          <w:szCs w:val="24"/>
        </w:rPr>
        <w:t xml:space="preserve"> form to me].  L= 57 cm, W = 3 cm, T = 6-9 mm.  Lengthy comparisons with other atlatls. </w:t>
      </w:r>
    </w:p>
    <w:p w14:paraId="76B2813E" w14:textId="242D00FB" w:rsidR="00F4025D" w:rsidRDefault="00F4025D" w:rsidP="00437CBB">
      <w:pPr>
        <w:ind w:right="-720"/>
        <w:rPr>
          <w:rFonts w:ascii="Times New Roman" w:hAnsi="Times New Roman"/>
          <w:szCs w:val="24"/>
        </w:rPr>
      </w:pPr>
    </w:p>
    <w:p w14:paraId="6D8B5095" w14:textId="668A449D" w:rsidR="00F4025D" w:rsidRPr="00F4025D" w:rsidRDefault="00F4025D" w:rsidP="00437CBB">
      <w:pPr>
        <w:ind w:right="-720"/>
        <w:rPr>
          <w:rFonts w:ascii="Times New Roman" w:hAnsi="Times New Roman"/>
          <w:b/>
          <w:szCs w:val="24"/>
        </w:rPr>
      </w:pPr>
      <w:r w:rsidRPr="00F4025D">
        <w:rPr>
          <w:rFonts w:ascii="Times New Roman" w:hAnsi="Times New Roman"/>
          <w:b/>
          <w:szCs w:val="24"/>
        </w:rPr>
        <w:t>Castillo Butters, Luis Jaime</w:t>
      </w:r>
      <w:r>
        <w:rPr>
          <w:rFonts w:ascii="Times New Roman" w:hAnsi="Times New Roman"/>
          <w:b/>
          <w:szCs w:val="24"/>
        </w:rPr>
        <w:tab/>
      </w:r>
      <w:r>
        <w:rPr>
          <w:rFonts w:ascii="Times New Roman" w:hAnsi="Times New Roman"/>
          <w:b/>
          <w:szCs w:val="24"/>
        </w:rPr>
        <w:tab/>
      </w:r>
      <w:r>
        <w:rPr>
          <w:rFonts w:ascii="Times New Roman" w:hAnsi="Times New Roman"/>
          <w:b/>
          <w:szCs w:val="24"/>
        </w:rPr>
        <w:tab/>
        <w:t>s, B</w:t>
      </w:r>
    </w:p>
    <w:p w14:paraId="204B0195" w14:textId="2983E387" w:rsidR="00F4025D" w:rsidRDefault="00F4025D" w:rsidP="00437CBB">
      <w:pPr>
        <w:ind w:right="-720"/>
        <w:rPr>
          <w:rFonts w:ascii="Times New Roman" w:hAnsi="Times New Roman"/>
          <w:szCs w:val="24"/>
        </w:rPr>
      </w:pPr>
      <w:r>
        <w:rPr>
          <w:rFonts w:ascii="Times New Roman" w:hAnsi="Times New Roman"/>
          <w:szCs w:val="24"/>
        </w:rPr>
        <w:t xml:space="preserve">2014 Taming the Moche. In </w:t>
      </w:r>
      <w:r w:rsidRPr="00BA6ADA">
        <w:rPr>
          <w:rFonts w:ascii="Times New Roman" w:hAnsi="Times New Roman"/>
          <w:i/>
          <w:szCs w:val="24"/>
        </w:rPr>
        <w:t>Embattled Bodies, Embattled Places: War in Pre-Columbian Mesoamerica and the Andes</w:t>
      </w:r>
      <w:r>
        <w:rPr>
          <w:rFonts w:ascii="Times New Roman" w:hAnsi="Times New Roman"/>
          <w:szCs w:val="24"/>
        </w:rPr>
        <w:t>. Edited by Andrew K Scherer and John W. Verano, pp. 257-282. Washington D.C., Dumbarton Oaks.</w:t>
      </w:r>
    </w:p>
    <w:p w14:paraId="43BC7734" w14:textId="30A4E027" w:rsidR="00F4025D" w:rsidRDefault="00F4025D" w:rsidP="00437CBB">
      <w:pPr>
        <w:ind w:right="-720"/>
        <w:rPr>
          <w:rFonts w:ascii="Times New Roman" w:hAnsi="Times New Roman"/>
          <w:szCs w:val="24"/>
        </w:rPr>
      </w:pPr>
    </w:p>
    <w:p w14:paraId="2DD8CA46" w14:textId="57766D49" w:rsidR="00F4025D" w:rsidRPr="001231E3" w:rsidRDefault="00F4025D" w:rsidP="00437CBB">
      <w:pPr>
        <w:ind w:right="-720"/>
        <w:rPr>
          <w:rFonts w:ascii="Times New Roman" w:hAnsi="Times New Roman"/>
          <w:szCs w:val="24"/>
        </w:rPr>
      </w:pPr>
      <w:r>
        <w:rPr>
          <w:rFonts w:ascii="Times New Roman" w:hAnsi="Times New Roman"/>
          <w:szCs w:val="24"/>
        </w:rPr>
        <w:t xml:space="preserve">Wants to see Moche warfare as </w:t>
      </w:r>
      <w:proofErr w:type="gramStart"/>
      <w:r>
        <w:rPr>
          <w:rFonts w:ascii="Times New Roman" w:hAnsi="Times New Roman"/>
          <w:szCs w:val="24"/>
        </w:rPr>
        <w:t>pretty exclusively</w:t>
      </w:r>
      <w:proofErr w:type="gramEnd"/>
      <w:r>
        <w:rPr>
          <w:rFonts w:ascii="Times New Roman" w:hAnsi="Times New Roman"/>
          <w:szCs w:val="24"/>
        </w:rPr>
        <w:t xml:space="preserve"> ceremonial, aimed at capturing warriors for sacrifice. “Objective of combat, real or symbolic, seems to be knocking off opponent’s headdress, which inevitably leads to his capture... Killing the opponent on the battlefield, or even seriously wounding him... seems to have been avoided at all costs.” [But this is nonsense even just looking at the pottery - he ignores numerous scenes of atlatl use, and those maces were probably pretty damaging too. Fig 10.5, a </w:t>
      </w:r>
      <w:proofErr w:type="spellStart"/>
      <w:r>
        <w:rPr>
          <w:rFonts w:ascii="Times New Roman" w:hAnsi="Times New Roman"/>
          <w:szCs w:val="24"/>
        </w:rPr>
        <w:t>fineline</w:t>
      </w:r>
      <w:proofErr w:type="spellEnd"/>
      <w:r>
        <w:rPr>
          <w:rFonts w:ascii="Times New Roman" w:hAnsi="Times New Roman"/>
          <w:szCs w:val="24"/>
        </w:rPr>
        <w:t xml:space="preserve"> drawing, is described as showing ‘defeated warriors’ fleeing, but </w:t>
      </w:r>
      <w:r w:rsidR="00366241">
        <w:rPr>
          <w:rFonts w:ascii="Times New Roman" w:hAnsi="Times New Roman"/>
          <w:szCs w:val="24"/>
        </w:rPr>
        <w:t>they still have their headdresses and are headed towards a fighting pair, not away, and carrying their weapons.]</w:t>
      </w:r>
    </w:p>
    <w:p w14:paraId="0C1F0545" w14:textId="77777777" w:rsidR="00F21D6E" w:rsidRPr="001231E3" w:rsidRDefault="00F21D6E" w:rsidP="00437CBB">
      <w:pPr>
        <w:ind w:right="-720"/>
        <w:rPr>
          <w:rFonts w:ascii="Times New Roman" w:hAnsi="Times New Roman"/>
          <w:szCs w:val="24"/>
        </w:rPr>
      </w:pPr>
    </w:p>
    <w:p w14:paraId="1D19D9D2" w14:textId="77777777" w:rsidR="00875D2E" w:rsidRPr="001231E3" w:rsidRDefault="00875D2E" w:rsidP="00437CBB">
      <w:pPr>
        <w:ind w:right="-720"/>
        <w:rPr>
          <w:rFonts w:ascii="Times New Roman" w:hAnsi="Times New Roman"/>
          <w:b/>
          <w:szCs w:val="24"/>
        </w:rPr>
      </w:pPr>
      <w:r w:rsidRPr="001231E3">
        <w:rPr>
          <w:rFonts w:ascii="Times New Roman" w:hAnsi="Times New Roman"/>
          <w:b/>
          <w:szCs w:val="24"/>
        </w:rPr>
        <w:t>Castleton, Kenneth B., and David B. Madsen</w:t>
      </w:r>
      <w:r w:rsidR="00FC69DB" w:rsidRPr="001231E3">
        <w:rPr>
          <w:rFonts w:ascii="Times New Roman" w:hAnsi="Times New Roman"/>
          <w:b/>
          <w:szCs w:val="24"/>
        </w:rPr>
        <w:tab/>
      </w:r>
      <w:r w:rsidR="00FC69DB" w:rsidRPr="001231E3">
        <w:rPr>
          <w:rFonts w:ascii="Times New Roman" w:hAnsi="Times New Roman"/>
          <w:b/>
          <w:szCs w:val="24"/>
        </w:rPr>
        <w:tab/>
        <w:t>x</w:t>
      </w:r>
    </w:p>
    <w:p w14:paraId="03C61825" w14:textId="77777777" w:rsidR="00875D2E" w:rsidRPr="001231E3" w:rsidRDefault="00875D2E" w:rsidP="00437CBB">
      <w:pPr>
        <w:ind w:right="-720"/>
        <w:rPr>
          <w:rFonts w:ascii="Times New Roman" w:hAnsi="Times New Roman"/>
          <w:szCs w:val="24"/>
        </w:rPr>
      </w:pPr>
      <w:proofErr w:type="gramStart"/>
      <w:r w:rsidRPr="001231E3">
        <w:rPr>
          <w:rFonts w:ascii="Times New Roman" w:hAnsi="Times New Roman"/>
          <w:szCs w:val="24"/>
        </w:rPr>
        <w:t>1981  The</w:t>
      </w:r>
      <w:proofErr w:type="gramEnd"/>
      <w:r w:rsidRPr="001231E3">
        <w:rPr>
          <w:rFonts w:ascii="Times New Roman" w:hAnsi="Times New Roman"/>
          <w:szCs w:val="24"/>
        </w:rPr>
        <w:t xml:space="preserve"> Distribution of Rock Art Elements and Styles in Utah. </w:t>
      </w:r>
      <w:r w:rsidRPr="001231E3">
        <w:rPr>
          <w:rFonts w:ascii="Times New Roman" w:hAnsi="Times New Roman"/>
          <w:i/>
          <w:szCs w:val="24"/>
        </w:rPr>
        <w:t>Journal of California and Great Basin Anthropology</w:t>
      </w:r>
      <w:r w:rsidRPr="001231E3">
        <w:rPr>
          <w:rFonts w:ascii="Times New Roman" w:hAnsi="Times New Roman"/>
          <w:szCs w:val="24"/>
        </w:rPr>
        <w:t xml:space="preserve"> 3(2):163-175.</w:t>
      </w:r>
    </w:p>
    <w:p w14:paraId="61990886" w14:textId="77777777" w:rsidR="00875D2E" w:rsidRPr="001231E3" w:rsidRDefault="00875D2E" w:rsidP="00437CBB">
      <w:pPr>
        <w:ind w:right="-720"/>
        <w:rPr>
          <w:rFonts w:ascii="Times New Roman" w:hAnsi="Times New Roman"/>
          <w:szCs w:val="24"/>
        </w:rPr>
      </w:pPr>
    </w:p>
    <w:p w14:paraId="46E8E8A7" w14:textId="77777777" w:rsidR="00875D2E" w:rsidRPr="001231E3" w:rsidRDefault="004D44BF" w:rsidP="00437CBB">
      <w:pPr>
        <w:ind w:right="-720"/>
        <w:rPr>
          <w:rFonts w:ascii="Times New Roman" w:hAnsi="Times New Roman"/>
          <w:szCs w:val="24"/>
        </w:rPr>
      </w:pPr>
      <w:r w:rsidRPr="001231E3">
        <w:rPr>
          <w:rFonts w:ascii="Times New Roman" w:hAnsi="Times New Roman"/>
          <w:szCs w:val="24"/>
        </w:rPr>
        <w:t xml:space="preserve">60 elements and styles grouped into “geometric, representational, and bizarre” categories and distributions mapped, some associated with </w:t>
      </w:r>
      <w:proofErr w:type="gramStart"/>
      <w:r w:rsidRPr="001231E3">
        <w:rPr>
          <w:rFonts w:ascii="Times New Roman" w:hAnsi="Times New Roman"/>
          <w:szCs w:val="24"/>
        </w:rPr>
        <w:t>particular prehistoric</w:t>
      </w:r>
      <w:proofErr w:type="gramEnd"/>
      <w:r w:rsidRPr="001231E3">
        <w:rPr>
          <w:rFonts w:ascii="Times New Roman" w:hAnsi="Times New Roman"/>
          <w:szCs w:val="24"/>
        </w:rPr>
        <w:t xml:space="preserve"> cultures, Desert Archaic, Fremont, and Anasazi. Dating </w:t>
      </w:r>
      <w:r w:rsidR="00516A25" w:rsidRPr="001231E3">
        <w:rPr>
          <w:rFonts w:ascii="Times New Roman" w:hAnsi="Times New Roman"/>
          <w:szCs w:val="24"/>
        </w:rPr>
        <w:t>and cultural assignment difficult [and their sample is small and uneven]. More art in S + E (Colorado Plateau) than N + W (Great Basin).</w:t>
      </w:r>
      <w:r w:rsidR="00FC69DB" w:rsidRPr="001231E3">
        <w:rPr>
          <w:rFonts w:ascii="Times New Roman" w:hAnsi="Times New Roman"/>
          <w:szCs w:val="24"/>
        </w:rPr>
        <w:t xml:space="preserve"> Atlatl is “element relatively restricted to CO Plat.” and especially in SE corner of state. Duck headed men and elaborate </w:t>
      </w:r>
      <w:proofErr w:type="spellStart"/>
      <w:r w:rsidR="00FC69DB" w:rsidRPr="001231E3">
        <w:rPr>
          <w:rFonts w:ascii="Times New Roman" w:hAnsi="Times New Roman"/>
          <w:szCs w:val="24"/>
        </w:rPr>
        <w:t>headresses</w:t>
      </w:r>
      <w:proofErr w:type="spellEnd"/>
      <w:r w:rsidR="00FC69DB" w:rsidRPr="001231E3">
        <w:rPr>
          <w:rFonts w:ascii="Times New Roman" w:hAnsi="Times New Roman"/>
          <w:szCs w:val="24"/>
        </w:rPr>
        <w:t xml:space="preserve"> </w:t>
      </w:r>
      <w:proofErr w:type="spellStart"/>
      <w:r w:rsidR="00FC69DB" w:rsidRPr="001231E3">
        <w:rPr>
          <w:rFonts w:ascii="Times New Roman" w:hAnsi="Times New Roman"/>
          <w:szCs w:val="24"/>
        </w:rPr>
        <w:t>restriced</w:t>
      </w:r>
      <w:proofErr w:type="spellEnd"/>
      <w:r w:rsidR="00FC69DB" w:rsidRPr="001231E3">
        <w:rPr>
          <w:rFonts w:ascii="Times New Roman" w:hAnsi="Times New Roman"/>
          <w:szCs w:val="24"/>
        </w:rPr>
        <w:t xml:space="preserve"> to SE corner. More interaction shown along Colo R. and on CP (</w:t>
      </w:r>
      <w:proofErr w:type="spellStart"/>
      <w:proofErr w:type="gramStart"/>
      <w:r w:rsidR="00FC69DB" w:rsidRPr="001231E3">
        <w:rPr>
          <w:rFonts w:ascii="Times New Roman" w:hAnsi="Times New Roman"/>
          <w:szCs w:val="24"/>
        </w:rPr>
        <w:t>ie</w:t>
      </w:r>
      <w:proofErr w:type="spellEnd"/>
      <w:proofErr w:type="gramEnd"/>
      <w:r w:rsidR="00FC69DB" w:rsidRPr="001231E3">
        <w:rPr>
          <w:rFonts w:ascii="Times New Roman" w:hAnsi="Times New Roman"/>
          <w:szCs w:val="24"/>
        </w:rPr>
        <w:t xml:space="preserve"> between Anasazi + Fremont) than between CP and GB (</w:t>
      </w:r>
      <w:proofErr w:type="spellStart"/>
      <w:r w:rsidR="00FC69DB" w:rsidRPr="001231E3">
        <w:rPr>
          <w:rFonts w:ascii="Times New Roman" w:hAnsi="Times New Roman"/>
          <w:szCs w:val="24"/>
        </w:rPr>
        <w:t>ie</w:t>
      </w:r>
      <w:proofErr w:type="spellEnd"/>
      <w:r w:rsidR="00FC69DB" w:rsidRPr="001231E3">
        <w:rPr>
          <w:rFonts w:ascii="Times New Roman" w:hAnsi="Times New Roman"/>
          <w:szCs w:val="24"/>
        </w:rPr>
        <w:t xml:space="preserve"> between two variants of Fremont).</w:t>
      </w:r>
    </w:p>
    <w:p w14:paraId="70321EB0" w14:textId="77777777" w:rsidR="0084165A" w:rsidRPr="001231E3" w:rsidRDefault="0084165A" w:rsidP="00437CBB">
      <w:pPr>
        <w:ind w:right="-720"/>
        <w:rPr>
          <w:rFonts w:ascii="Times New Roman" w:hAnsi="Times New Roman"/>
          <w:szCs w:val="24"/>
        </w:rPr>
      </w:pPr>
    </w:p>
    <w:p w14:paraId="4DD045D7" w14:textId="77777777" w:rsidR="0084165A" w:rsidRPr="001231E3" w:rsidRDefault="0084165A" w:rsidP="00437CBB">
      <w:pPr>
        <w:pStyle w:val="Heading3"/>
        <w:ind w:right="-720"/>
        <w:rPr>
          <w:szCs w:val="24"/>
          <w:lang w:val="fr-FR"/>
        </w:rPr>
      </w:pPr>
      <w:proofErr w:type="spellStart"/>
      <w:r w:rsidRPr="001231E3">
        <w:rPr>
          <w:szCs w:val="24"/>
          <w:lang w:val="fr-FR"/>
        </w:rPr>
        <w:t>Cattelain</w:t>
      </w:r>
      <w:proofErr w:type="spellEnd"/>
      <w:r w:rsidRPr="001231E3">
        <w:rPr>
          <w:szCs w:val="24"/>
          <w:lang w:val="fr-FR"/>
        </w:rPr>
        <w:t>, Pierre</w:t>
      </w:r>
      <w:r w:rsidRPr="001231E3">
        <w:rPr>
          <w:szCs w:val="24"/>
          <w:lang w:val="fr-FR"/>
        </w:rPr>
        <w:tab/>
      </w:r>
      <w:r w:rsidRPr="001231E3">
        <w:rPr>
          <w:szCs w:val="24"/>
          <w:lang w:val="fr-FR"/>
        </w:rPr>
        <w:tab/>
      </w:r>
      <w:r w:rsidRPr="001231E3">
        <w:rPr>
          <w:szCs w:val="24"/>
          <w:lang w:val="fr-FR"/>
        </w:rPr>
        <w:tab/>
      </w:r>
      <w:r w:rsidRPr="001231E3">
        <w:rPr>
          <w:szCs w:val="24"/>
          <w:lang w:val="fr-FR"/>
        </w:rPr>
        <w:tab/>
        <w:t>x</w:t>
      </w:r>
    </w:p>
    <w:p w14:paraId="4A142558" w14:textId="77777777" w:rsidR="0084165A" w:rsidRPr="001231E3" w:rsidRDefault="0084165A" w:rsidP="00437CBB">
      <w:pPr>
        <w:ind w:right="-720"/>
        <w:rPr>
          <w:rFonts w:ascii="Times New Roman" w:hAnsi="Times New Roman"/>
          <w:szCs w:val="24"/>
          <w:lang w:val="fr-FR"/>
        </w:rPr>
      </w:pPr>
      <w:proofErr w:type="gramStart"/>
      <w:r w:rsidRPr="001231E3">
        <w:rPr>
          <w:rFonts w:ascii="Times New Roman" w:hAnsi="Times New Roman"/>
          <w:szCs w:val="24"/>
          <w:lang w:val="fr-FR"/>
        </w:rPr>
        <w:t>1986  Traces</w:t>
      </w:r>
      <w:proofErr w:type="gramEnd"/>
      <w:r w:rsidRPr="001231E3">
        <w:rPr>
          <w:rFonts w:ascii="Times New Roman" w:hAnsi="Times New Roman"/>
          <w:szCs w:val="24"/>
          <w:lang w:val="fr-FR"/>
        </w:rPr>
        <w:t xml:space="preserve"> Macroscopiques d’Utilisation sur les Propulseurs Paléolithiques. </w:t>
      </w:r>
      <w:proofErr w:type="spellStart"/>
      <w:r w:rsidRPr="001231E3">
        <w:rPr>
          <w:rFonts w:ascii="Times New Roman" w:hAnsi="Times New Roman"/>
          <w:i/>
          <w:szCs w:val="24"/>
          <w:lang w:val="fr-FR"/>
        </w:rPr>
        <w:t>Helinium</w:t>
      </w:r>
      <w:proofErr w:type="spellEnd"/>
      <w:r w:rsidRPr="001231E3">
        <w:rPr>
          <w:rFonts w:ascii="Times New Roman" w:hAnsi="Times New Roman"/>
          <w:szCs w:val="24"/>
          <w:lang w:val="fr-FR"/>
        </w:rPr>
        <w:t xml:space="preserve"> </w:t>
      </w:r>
      <w:proofErr w:type="gramStart"/>
      <w:r w:rsidRPr="001231E3">
        <w:rPr>
          <w:rFonts w:ascii="Times New Roman" w:hAnsi="Times New Roman"/>
          <w:szCs w:val="24"/>
          <w:lang w:val="fr-FR"/>
        </w:rPr>
        <w:t>26:</w:t>
      </w:r>
      <w:proofErr w:type="gramEnd"/>
      <w:r w:rsidRPr="001231E3">
        <w:rPr>
          <w:rFonts w:ascii="Times New Roman" w:hAnsi="Times New Roman"/>
          <w:szCs w:val="24"/>
          <w:lang w:val="fr-FR"/>
        </w:rPr>
        <w:t>193-205.</w:t>
      </w:r>
    </w:p>
    <w:p w14:paraId="01E96B74" w14:textId="77777777" w:rsidR="0084165A" w:rsidRPr="001231E3" w:rsidRDefault="0084165A" w:rsidP="00437CBB">
      <w:pPr>
        <w:ind w:right="-720"/>
        <w:rPr>
          <w:rFonts w:ascii="Times New Roman" w:hAnsi="Times New Roman"/>
          <w:szCs w:val="24"/>
          <w:lang w:val="fr-FR"/>
        </w:rPr>
      </w:pPr>
    </w:p>
    <w:p w14:paraId="72CBE36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[Macr</w:t>
      </w:r>
      <w:r w:rsidR="00E064DB" w:rsidRPr="001231E3">
        <w:rPr>
          <w:rFonts w:ascii="Times New Roman" w:hAnsi="Times New Roman"/>
          <w:szCs w:val="24"/>
        </w:rPr>
        <w:t>oscopic use-wear on Paleolithic</w:t>
      </w:r>
      <w:r w:rsidRPr="001231E3">
        <w:rPr>
          <w:rFonts w:ascii="Times New Roman" w:hAnsi="Times New Roman"/>
          <w:szCs w:val="24"/>
        </w:rPr>
        <w:t xml:space="preserve"> spear throwers]</w:t>
      </w:r>
    </w:p>
    <w:p w14:paraId="12DF00D2" w14:textId="22C4619F" w:rsidR="0084165A" w:rsidRPr="001231E3" w:rsidRDefault="0084165A" w:rsidP="00437CBB">
      <w:pPr>
        <w:ind w:right="-720"/>
        <w:rPr>
          <w:rFonts w:ascii="Times New Roman" w:hAnsi="Times New Roman"/>
          <w:szCs w:val="24"/>
        </w:rPr>
      </w:pPr>
      <w:r w:rsidRPr="001231E3">
        <w:rPr>
          <w:rFonts w:ascii="Times New Roman" w:hAnsi="Times New Roman"/>
          <w:szCs w:val="24"/>
        </w:rPr>
        <w:t>Experimental and Australian ethnographic analogies</w:t>
      </w:r>
      <w:r w:rsidR="00226703">
        <w:rPr>
          <w:rFonts w:ascii="Times New Roman" w:hAnsi="Times New Roman"/>
          <w:szCs w:val="24"/>
        </w:rPr>
        <w:t>, wear on hooks</w:t>
      </w:r>
      <w:r w:rsidRPr="001231E3">
        <w:rPr>
          <w:rFonts w:ascii="Times New Roman" w:hAnsi="Times New Roman"/>
          <w:szCs w:val="24"/>
        </w:rPr>
        <w:t>.</w:t>
      </w:r>
    </w:p>
    <w:p w14:paraId="102F3728" w14:textId="77777777" w:rsidR="0084165A" w:rsidRPr="001231E3" w:rsidRDefault="0084165A" w:rsidP="00437CBB">
      <w:pPr>
        <w:ind w:right="-720"/>
        <w:rPr>
          <w:rFonts w:ascii="Times New Roman" w:hAnsi="Times New Roman"/>
          <w:szCs w:val="24"/>
        </w:rPr>
      </w:pPr>
    </w:p>
    <w:p w14:paraId="7E63BC37" w14:textId="77777777" w:rsidR="0084165A" w:rsidRPr="001231E3" w:rsidRDefault="0084165A" w:rsidP="00437CBB">
      <w:pPr>
        <w:pStyle w:val="Heading3"/>
        <w:ind w:right="-720"/>
        <w:rPr>
          <w:szCs w:val="24"/>
          <w:lang w:val="fr-FR"/>
        </w:rPr>
      </w:pPr>
      <w:proofErr w:type="spellStart"/>
      <w:r w:rsidRPr="001231E3">
        <w:rPr>
          <w:szCs w:val="24"/>
          <w:lang w:val="fr-FR"/>
        </w:rPr>
        <w:t>Cattelain</w:t>
      </w:r>
      <w:proofErr w:type="spellEnd"/>
      <w:r w:rsidRPr="001231E3">
        <w:rPr>
          <w:szCs w:val="24"/>
          <w:lang w:val="fr-FR"/>
        </w:rPr>
        <w:t>, Pierre</w:t>
      </w:r>
      <w:r w:rsidRPr="001231E3">
        <w:rPr>
          <w:szCs w:val="24"/>
          <w:lang w:val="fr-FR"/>
        </w:rPr>
        <w:tab/>
      </w:r>
      <w:r w:rsidRPr="001231E3">
        <w:rPr>
          <w:szCs w:val="24"/>
          <w:lang w:val="fr-FR"/>
        </w:rPr>
        <w:tab/>
      </w:r>
      <w:r w:rsidRPr="001231E3">
        <w:rPr>
          <w:szCs w:val="24"/>
          <w:lang w:val="fr-FR"/>
        </w:rPr>
        <w:tab/>
      </w:r>
      <w:r w:rsidRPr="001231E3">
        <w:rPr>
          <w:szCs w:val="24"/>
          <w:lang w:val="fr-FR"/>
        </w:rPr>
        <w:tab/>
      </w:r>
      <w:r w:rsidRPr="001231E3">
        <w:rPr>
          <w:szCs w:val="24"/>
          <w:lang w:val="fr-FR"/>
        </w:rPr>
        <w:tab/>
      </w:r>
      <w:r w:rsidRPr="001231E3">
        <w:rPr>
          <w:szCs w:val="24"/>
          <w:lang w:val="fr-FR"/>
        </w:rPr>
        <w:tab/>
        <w:t>x</w:t>
      </w:r>
      <w:r w:rsidR="007D7BCF">
        <w:rPr>
          <w:szCs w:val="24"/>
          <w:lang w:val="fr-FR"/>
        </w:rPr>
        <w:t xml:space="preserve"> </w:t>
      </w:r>
      <w:proofErr w:type="spellStart"/>
      <w:r w:rsidR="007D7BCF">
        <w:rPr>
          <w:szCs w:val="24"/>
          <w:lang w:val="fr-FR"/>
        </w:rPr>
        <w:t>pdf</w:t>
      </w:r>
      <w:proofErr w:type="spellEnd"/>
    </w:p>
    <w:p w14:paraId="53387D25" w14:textId="77777777" w:rsidR="0084165A" w:rsidRPr="001231E3" w:rsidRDefault="0084165A" w:rsidP="00437CBB">
      <w:pPr>
        <w:ind w:right="-720"/>
        <w:rPr>
          <w:rFonts w:ascii="Times New Roman" w:hAnsi="Times New Roman"/>
          <w:szCs w:val="24"/>
          <w:lang w:val="fr-FR"/>
        </w:rPr>
      </w:pPr>
      <w:r w:rsidRPr="001231E3">
        <w:rPr>
          <w:rFonts w:ascii="Times New Roman" w:hAnsi="Times New Roman"/>
          <w:szCs w:val="24"/>
          <w:lang w:val="fr-FR"/>
        </w:rPr>
        <w:t xml:space="preserve">1988 </w:t>
      </w:r>
      <w:r w:rsidRPr="001231E3">
        <w:rPr>
          <w:rFonts w:ascii="Times New Roman" w:hAnsi="Times New Roman"/>
          <w:i/>
          <w:szCs w:val="24"/>
          <w:lang w:val="fr-FR"/>
        </w:rPr>
        <w:t xml:space="preserve">Fiches typologiques de l’industrie osseuse préhistorique, cahier </w:t>
      </w:r>
      <w:proofErr w:type="gramStart"/>
      <w:r w:rsidRPr="001231E3">
        <w:rPr>
          <w:rFonts w:ascii="Times New Roman" w:hAnsi="Times New Roman"/>
          <w:i/>
          <w:szCs w:val="24"/>
          <w:lang w:val="fr-FR"/>
        </w:rPr>
        <w:t>II:</w:t>
      </w:r>
      <w:proofErr w:type="gramEnd"/>
      <w:r w:rsidRPr="001231E3">
        <w:rPr>
          <w:rFonts w:ascii="Times New Roman" w:hAnsi="Times New Roman"/>
          <w:i/>
          <w:szCs w:val="24"/>
          <w:lang w:val="fr-FR"/>
        </w:rPr>
        <w:t xml:space="preserve"> propulseurs</w:t>
      </w:r>
      <w:r w:rsidRPr="001231E3">
        <w:rPr>
          <w:rFonts w:ascii="Times New Roman" w:hAnsi="Times New Roman"/>
          <w:szCs w:val="24"/>
          <w:lang w:val="fr-FR"/>
        </w:rPr>
        <w:t>. Publications de l’Université de Provence, Aix en Provence.</w:t>
      </w:r>
    </w:p>
    <w:p w14:paraId="3925D553" w14:textId="77777777" w:rsidR="0084165A" w:rsidRPr="001231E3" w:rsidRDefault="0084165A" w:rsidP="00437CBB">
      <w:pPr>
        <w:ind w:right="-720"/>
        <w:rPr>
          <w:rFonts w:ascii="Times New Roman" w:hAnsi="Times New Roman"/>
          <w:szCs w:val="24"/>
          <w:lang w:val="fr-FR"/>
        </w:rPr>
      </w:pPr>
    </w:p>
    <w:p w14:paraId="7B75A5A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w:t>
      </w:r>
      <w:r w:rsidR="007D7BCF">
        <w:rPr>
          <w:rFonts w:ascii="Times New Roman" w:hAnsi="Times New Roman"/>
          <w:szCs w:val="24"/>
        </w:rPr>
        <w:t xml:space="preserve">In French: </w:t>
      </w:r>
      <w:r w:rsidRPr="007D7BCF">
        <w:rPr>
          <w:rFonts w:ascii="Times New Roman" w:hAnsi="Times New Roman"/>
          <w:i/>
          <w:szCs w:val="24"/>
        </w:rPr>
        <w:t xml:space="preserve">Typological notes on prehistoric bone artifacts, book 2, </w:t>
      </w:r>
      <w:proofErr w:type="spellStart"/>
      <w:r w:rsidRPr="007D7BCF">
        <w:rPr>
          <w:rFonts w:ascii="Times New Roman" w:hAnsi="Times New Roman"/>
          <w:i/>
          <w:szCs w:val="24"/>
        </w:rPr>
        <w:t>Spearthrowers</w:t>
      </w:r>
      <w:proofErr w:type="spellEnd"/>
      <w:r w:rsidRPr="001231E3">
        <w:rPr>
          <w:rFonts w:ascii="Times New Roman" w:hAnsi="Times New Roman"/>
          <w:szCs w:val="24"/>
        </w:rPr>
        <w:t xml:space="preserve">] First finds by Lartet and Christy 1864 </w:t>
      </w:r>
      <w:proofErr w:type="spellStart"/>
      <w:r w:rsidRPr="001231E3">
        <w:rPr>
          <w:rFonts w:ascii="Times New Roman" w:hAnsi="Times New Roman"/>
          <w:szCs w:val="24"/>
        </w:rPr>
        <w:t>Laugerie</w:t>
      </w:r>
      <w:proofErr w:type="spellEnd"/>
      <w:r w:rsidRPr="001231E3">
        <w:rPr>
          <w:rFonts w:ascii="Times New Roman" w:hAnsi="Times New Roman"/>
          <w:szCs w:val="24"/>
        </w:rPr>
        <w:t xml:space="preserve">-Basse, identified as harpoon tip with barb, recognized in publication by de </w:t>
      </w:r>
      <w:proofErr w:type="spellStart"/>
      <w:r w:rsidRPr="001231E3">
        <w:rPr>
          <w:rFonts w:ascii="Times New Roman" w:hAnsi="Times New Roman"/>
          <w:szCs w:val="24"/>
        </w:rPr>
        <w:t>Mortillet</w:t>
      </w:r>
      <w:proofErr w:type="spellEnd"/>
      <w:r w:rsidRPr="001231E3">
        <w:rPr>
          <w:rFonts w:ascii="Times New Roman" w:hAnsi="Times New Roman"/>
          <w:szCs w:val="24"/>
        </w:rPr>
        <w:t xml:space="preserve"> 1891 (and unknown </w:t>
      </w:r>
      <w:proofErr w:type="spellStart"/>
      <w:r w:rsidRPr="001231E3">
        <w:rPr>
          <w:rFonts w:ascii="Times New Roman" w:hAnsi="Times New Roman"/>
          <w:szCs w:val="24"/>
        </w:rPr>
        <w:t>correspondant</w:t>
      </w:r>
      <w:proofErr w:type="spellEnd"/>
      <w:r w:rsidRPr="001231E3">
        <w:rPr>
          <w:rFonts w:ascii="Times New Roman" w:hAnsi="Times New Roman"/>
          <w:szCs w:val="24"/>
        </w:rPr>
        <w:t xml:space="preserve"> from Ireland in 1864). Distinguishes three types: male, female, and androgenous [</w:t>
      </w:r>
      <w:r w:rsidR="007D7BCF">
        <w:rPr>
          <w:rFonts w:ascii="Times New Roman" w:hAnsi="Times New Roman"/>
          <w:szCs w:val="24"/>
        </w:rPr>
        <w:t xml:space="preserve">= </w:t>
      </w:r>
      <w:r w:rsidRPr="001231E3">
        <w:rPr>
          <w:rFonts w:ascii="Times New Roman" w:hAnsi="Times New Roman"/>
          <w:szCs w:val="24"/>
        </w:rPr>
        <w:t xml:space="preserve">hook + groove like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Considers only specimens that are clearly parts of atlatls, 118 pieces. Hook wear: slight ring depression around tip, scratches on the back, polish on the tip, and scratches on the face of the atlatl under the hook. Brief experiments: atlatls last well, throwing darts 400-500g, transfix goat carcass. [poor diagram and unclear stroboscopic photo of throw shows overhead flip, but not flex of dart]. Works as lever arm. Ethnographic types illustrated.  The rest is partial catalog of specimens, discussed under three types (M, F, A), </w:t>
      </w:r>
      <w:r w:rsidR="00D73614" w:rsidRPr="001231E3">
        <w:rPr>
          <w:rFonts w:ascii="Times New Roman" w:hAnsi="Times New Roman"/>
          <w:szCs w:val="24"/>
        </w:rPr>
        <w:t>[</w:t>
      </w:r>
      <w:r w:rsidRPr="001231E3">
        <w:rPr>
          <w:rFonts w:ascii="Times New Roman" w:hAnsi="Times New Roman"/>
          <w:szCs w:val="24"/>
        </w:rPr>
        <w:t>with mediocre line drawings and poor photos.</w:t>
      </w:r>
      <w:r w:rsidR="00D73614" w:rsidRPr="001231E3">
        <w:rPr>
          <w:rFonts w:ascii="Times New Roman" w:hAnsi="Times New Roman"/>
          <w:szCs w:val="24"/>
        </w:rPr>
        <w:t>]</w:t>
      </w:r>
    </w:p>
    <w:p w14:paraId="6B618D20" w14:textId="77777777" w:rsidR="0084165A" w:rsidRPr="001231E3" w:rsidRDefault="0084165A" w:rsidP="00437CBB">
      <w:pPr>
        <w:ind w:right="-720"/>
        <w:rPr>
          <w:rFonts w:ascii="Times New Roman" w:hAnsi="Times New Roman"/>
          <w:szCs w:val="24"/>
        </w:rPr>
      </w:pPr>
    </w:p>
    <w:p w14:paraId="186FF625" w14:textId="77777777" w:rsidR="0084165A" w:rsidRPr="001231E3" w:rsidRDefault="0084165A" w:rsidP="00437CBB">
      <w:pPr>
        <w:pStyle w:val="Heading3"/>
        <w:ind w:right="-720"/>
        <w:rPr>
          <w:bCs w:val="0"/>
          <w:szCs w:val="24"/>
          <w:lang w:val="fr-FR"/>
        </w:rPr>
      </w:pPr>
      <w:proofErr w:type="spellStart"/>
      <w:r w:rsidRPr="001231E3">
        <w:rPr>
          <w:bCs w:val="0"/>
          <w:szCs w:val="24"/>
          <w:lang w:val="fr-FR"/>
        </w:rPr>
        <w:t>Cattelain</w:t>
      </w:r>
      <w:proofErr w:type="spellEnd"/>
      <w:r w:rsidRPr="001231E3">
        <w:rPr>
          <w:bCs w:val="0"/>
          <w:szCs w:val="24"/>
          <w:lang w:val="fr-FR"/>
        </w:rPr>
        <w:t>, Pierre</w:t>
      </w:r>
      <w:r w:rsidRPr="001231E3">
        <w:rPr>
          <w:bCs w:val="0"/>
          <w:szCs w:val="24"/>
          <w:lang w:val="fr-FR"/>
        </w:rPr>
        <w:tab/>
      </w:r>
      <w:r w:rsidRPr="001231E3">
        <w:rPr>
          <w:bCs w:val="0"/>
          <w:szCs w:val="24"/>
          <w:lang w:val="fr-FR"/>
        </w:rPr>
        <w:tab/>
      </w:r>
      <w:r w:rsidRPr="001231E3">
        <w:rPr>
          <w:bCs w:val="0"/>
          <w:szCs w:val="24"/>
          <w:lang w:val="fr-FR"/>
        </w:rPr>
        <w:tab/>
      </w:r>
      <w:r w:rsidRPr="001231E3">
        <w:rPr>
          <w:bCs w:val="0"/>
          <w:szCs w:val="24"/>
          <w:lang w:val="fr-FR"/>
        </w:rPr>
        <w:tab/>
      </w:r>
      <w:r w:rsidRPr="001231E3">
        <w:rPr>
          <w:bCs w:val="0"/>
          <w:szCs w:val="24"/>
          <w:lang w:val="fr-FR"/>
        </w:rPr>
        <w:tab/>
        <w:t>x</w:t>
      </w:r>
    </w:p>
    <w:p w14:paraId="1A42A41D" w14:textId="77777777" w:rsidR="0084165A" w:rsidRPr="001231E3" w:rsidRDefault="0084165A" w:rsidP="00437CBB">
      <w:pPr>
        <w:ind w:right="-720"/>
        <w:rPr>
          <w:rFonts w:ascii="Times New Roman" w:hAnsi="Times New Roman"/>
          <w:szCs w:val="24"/>
          <w:lang w:val="fr-FR"/>
        </w:rPr>
      </w:pPr>
      <w:r w:rsidRPr="001231E3">
        <w:rPr>
          <w:rFonts w:ascii="Times New Roman" w:hAnsi="Times New Roman"/>
          <w:szCs w:val="24"/>
          <w:lang w:val="fr-FR"/>
        </w:rPr>
        <w:t>1989 Un crochet de propulseur Solutréen de la Grotte de Combe-Saunière 1 (Dordogne</w:t>
      </w:r>
      <w:proofErr w:type="gramStart"/>
      <w:r w:rsidRPr="001231E3">
        <w:rPr>
          <w:rFonts w:ascii="Times New Roman" w:hAnsi="Times New Roman"/>
          <w:szCs w:val="24"/>
          <w:lang w:val="fr-FR"/>
        </w:rPr>
        <w:t>).[</w:t>
      </w:r>
      <w:proofErr w:type="gramEnd"/>
      <w:r w:rsidRPr="001231E3">
        <w:rPr>
          <w:rFonts w:ascii="Times New Roman" w:hAnsi="Times New Roman"/>
          <w:szCs w:val="24"/>
          <w:lang w:val="fr-FR"/>
        </w:rPr>
        <w:t xml:space="preserve">A </w:t>
      </w:r>
      <w:proofErr w:type="spellStart"/>
      <w:r w:rsidRPr="001231E3">
        <w:rPr>
          <w:rFonts w:ascii="Times New Roman" w:hAnsi="Times New Roman"/>
          <w:szCs w:val="24"/>
          <w:lang w:val="fr-FR"/>
        </w:rPr>
        <w:t>Solutrean</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Spear</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Thrower</w:t>
      </w:r>
      <w:proofErr w:type="spellEnd"/>
      <w:r w:rsidRPr="001231E3">
        <w:rPr>
          <w:rFonts w:ascii="Times New Roman" w:hAnsi="Times New Roman"/>
          <w:szCs w:val="24"/>
          <w:lang w:val="fr-FR"/>
        </w:rPr>
        <w:t xml:space="preserve"> Hook </w:t>
      </w:r>
      <w:proofErr w:type="spellStart"/>
      <w:r w:rsidRPr="001231E3">
        <w:rPr>
          <w:rFonts w:ascii="Times New Roman" w:hAnsi="Times New Roman"/>
          <w:szCs w:val="24"/>
          <w:lang w:val="fr-FR"/>
        </w:rPr>
        <w:t>from</w:t>
      </w:r>
      <w:proofErr w:type="spellEnd"/>
      <w:r w:rsidRPr="001231E3">
        <w:rPr>
          <w:rFonts w:ascii="Times New Roman" w:hAnsi="Times New Roman"/>
          <w:szCs w:val="24"/>
          <w:lang w:val="fr-FR"/>
        </w:rPr>
        <w:t xml:space="preserve"> the Cave of Combe-</w:t>
      </w:r>
      <w:proofErr w:type="spellStart"/>
      <w:r w:rsidRPr="001231E3">
        <w:rPr>
          <w:rFonts w:ascii="Times New Roman" w:hAnsi="Times New Roman"/>
          <w:szCs w:val="24"/>
          <w:lang w:val="fr-FR"/>
        </w:rPr>
        <w:t>Sauniere</w:t>
      </w:r>
      <w:proofErr w:type="spellEnd"/>
      <w:r w:rsidRPr="001231E3">
        <w:rPr>
          <w:rFonts w:ascii="Times New Roman" w:hAnsi="Times New Roman"/>
          <w:szCs w:val="24"/>
          <w:lang w:val="fr-FR"/>
        </w:rPr>
        <w:t xml:space="preserve"> 1.] </w:t>
      </w:r>
      <w:r w:rsidRPr="001231E3">
        <w:rPr>
          <w:rFonts w:ascii="Times New Roman" w:hAnsi="Times New Roman"/>
          <w:i/>
          <w:szCs w:val="24"/>
          <w:lang w:val="fr-FR"/>
        </w:rPr>
        <w:t xml:space="preserve">Bulletin de la </w:t>
      </w:r>
      <w:proofErr w:type="spellStart"/>
      <w:r w:rsidRPr="001231E3">
        <w:rPr>
          <w:rFonts w:ascii="Times New Roman" w:hAnsi="Times New Roman"/>
          <w:i/>
          <w:szCs w:val="24"/>
          <w:lang w:val="fr-FR"/>
        </w:rPr>
        <w:t>Societé</w:t>
      </w:r>
      <w:proofErr w:type="spellEnd"/>
      <w:r w:rsidRPr="001231E3">
        <w:rPr>
          <w:rFonts w:ascii="Times New Roman" w:hAnsi="Times New Roman"/>
          <w:i/>
          <w:szCs w:val="24"/>
          <w:lang w:val="fr-FR"/>
        </w:rPr>
        <w:t xml:space="preserve"> Préhistorique Française</w:t>
      </w:r>
      <w:r w:rsidRPr="001231E3">
        <w:rPr>
          <w:rFonts w:ascii="Times New Roman" w:hAnsi="Times New Roman"/>
          <w:szCs w:val="24"/>
          <w:lang w:val="fr-FR"/>
        </w:rPr>
        <w:t xml:space="preserve"> 86(7</w:t>
      </w:r>
      <w:proofErr w:type="gramStart"/>
      <w:r w:rsidRPr="001231E3">
        <w:rPr>
          <w:rFonts w:ascii="Times New Roman" w:hAnsi="Times New Roman"/>
          <w:szCs w:val="24"/>
          <w:lang w:val="fr-FR"/>
        </w:rPr>
        <w:t>):</w:t>
      </w:r>
      <w:proofErr w:type="gramEnd"/>
      <w:r w:rsidRPr="001231E3">
        <w:rPr>
          <w:rFonts w:ascii="Times New Roman" w:hAnsi="Times New Roman"/>
          <w:szCs w:val="24"/>
          <w:lang w:val="fr-FR"/>
        </w:rPr>
        <w:t>213-216.</w:t>
      </w:r>
    </w:p>
    <w:p w14:paraId="099EA8A2" w14:textId="77777777" w:rsidR="0084165A" w:rsidRPr="001231E3" w:rsidRDefault="0084165A" w:rsidP="00437CBB">
      <w:pPr>
        <w:ind w:right="-720"/>
        <w:rPr>
          <w:rFonts w:ascii="Times New Roman" w:hAnsi="Times New Roman"/>
          <w:szCs w:val="24"/>
          <w:lang w:val="fr-FR"/>
        </w:rPr>
      </w:pPr>
    </w:p>
    <w:p w14:paraId="26B7F5E4" w14:textId="6AEE6A06" w:rsidR="0084165A" w:rsidRPr="001231E3" w:rsidRDefault="009B5DBD" w:rsidP="00437CBB">
      <w:pPr>
        <w:ind w:right="-720"/>
        <w:rPr>
          <w:rFonts w:ascii="Times New Roman" w:hAnsi="Times New Roman"/>
          <w:szCs w:val="24"/>
        </w:rPr>
      </w:pPr>
      <w:r w:rsidRPr="001231E3">
        <w:rPr>
          <w:rFonts w:ascii="Times New Roman" w:hAnsi="Times New Roman"/>
          <w:szCs w:val="24"/>
        </w:rPr>
        <w:t xml:space="preserve">In French. </w:t>
      </w:r>
      <w:r w:rsidR="0084165A" w:rsidRPr="001231E3">
        <w:rPr>
          <w:rFonts w:ascii="Times New Roman" w:hAnsi="Times New Roman"/>
          <w:szCs w:val="24"/>
        </w:rPr>
        <w:t xml:space="preserve">Short distal end piece with male hook, made of reindeer antler tine. Solutrean levels, associated with shouldered points. Decorated with a few lines. On tine, so </w:t>
      </w:r>
      <w:r w:rsidR="0084165A" w:rsidRPr="001231E3">
        <w:rPr>
          <w:rFonts w:ascii="Times New Roman" w:hAnsi="Times New Roman"/>
          <w:szCs w:val="24"/>
        </w:rPr>
        <w:lastRenderedPageBreak/>
        <w:t xml:space="preserve">originally short. Similar specimens beveled to attach to atlatl, tried experimentally. [If </w:t>
      </w:r>
      <w:r w:rsidR="00792FF5">
        <w:rPr>
          <w:rFonts w:ascii="Times New Roman" w:hAnsi="Times New Roman"/>
          <w:szCs w:val="24"/>
        </w:rPr>
        <w:t xml:space="preserve">context correct, earliest </w:t>
      </w:r>
      <w:proofErr w:type="spellStart"/>
      <w:r w:rsidR="00792FF5">
        <w:rPr>
          <w:rFonts w:ascii="Times New Roman" w:hAnsi="Times New Roman"/>
          <w:szCs w:val="24"/>
        </w:rPr>
        <w:t>spear</w:t>
      </w:r>
      <w:r w:rsidR="0084165A" w:rsidRPr="001231E3">
        <w:rPr>
          <w:rFonts w:ascii="Times New Roman" w:hAnsi="Times New Roman"/>
          <w:szCs w:val="24"/>
        </w:rPr>
        <w:t>thrower</w:t>
      </w:r>
      <w:proofErr w:type="spellEnd"/>
      <w:r w:rsidR="0084165A" w:rsidRPr="001231E3">
        <w:rPr>
          <w:rFonts w:ascii="Times New Roman" w:hAnsi="Times New Roman"/>
          <w:szCs w:val="24"/>
        </w:rPr>
        <w:t xml:space="preserve"> find]</w:t>
      </w:r>
    </w:p>
    <w:p w14:paraId="7A60F7A7" w14:textId="77777777" w:rsidR="00F21D6E" w:rsidRPr="001231E3" w:rsidRDefault="00F21D6E" w:rsidP="00437CBB">
      <w:pPr>
        <w:ind w:right="-720"/>
        <w:rPr>
          <w:rFonts w:ascii="Times New Roman" w:hAnsi="Times New Roman"/>
          <w:szCs w:val="24"/>
        </w:rPr>
      </w:pPr>
    </w:p>
    <w:p w14:paraId="7509BAF9" w14:textId="77777777" w:rsidR="00F21D6E" w:rsidRPr="001231E3" w:rsidRDefault="00F21D6E" w:rsidP="00437CBB">
      <w:pPr>
        <w:ind w:right="-720"/>
        <w:rPr>
          <w:rFonts w:ascii="Times New Roman" w:hAnsi="Times New Roman"/>
          <w:b/>
          <w:szCs w:val="24"/>
        </w:rPr>
      </w:pPr>
      <w:proofErr w:type="spellStart"/>
      <w:r w:rsidRPr="001231E3">
        <w:rPr>
          <w:rFonts w:ascii="Times New Roman" w:hAnsi="Times New Roman"/>
          <w:b/>
          <w:szCs w:val="24"/>
        </w:rPr>
        <w:t>Cattelain</w:t>
      </w:r>
      <w:proofErr w:type="spellEnd"/>
      <w:r w:rsidRPr="001231E3">
        <w:rPr>
          <w:rFonts w:ascii="Times New Roman" w:hAnsi="Times New Roman"/>
          <w:b/>
          <w:szCs w:val="24"/>
        </w:rPr>
        <w:t>, Pierre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156E5A9" w14:textId="77777777" w:rsidR="00F21D6E" w:rsidRPr="001231E3" w:rsidRDefault="00F21D6E" w:rsidP="00437CBB">
      <w:pPr>
        <w:ind w:right="-720"/>
        <w:rPr>
          <w:rFonts w:ascii="Times New Roman" w:hAnsi="Times New Roman"/>
          <w:szCs w:val="24"/>
        </w:rPr>
      </w:pPr>
      <w:proofErr w:type="gramStart"/>
      <w:r w:rsidRPr="001231E3">
        <w:rPr>
          <w:rFonts w:ascii="Times New Roman" w:hAnsi="Times New Roman"/>
          <w:szCs w:val="24"/>
        </w:rPr>
        <w:t>1994  La</w:t>
      </w:r>
      <w:proofErr w:type="gramEnd"/>
      <w:r w:rsidRPr="001231E3">
        <w:rPr>
          <w:rFonts w:ascii="Times New Roman" w:hAnsi="Times New Roman"/>
          <w:szCs w:val="24"/>
        </w:rPr>
        <w:t xml:space="preserve"> Chasse au </w:t>
      </w:r>
      <w:proofErr w:type="spellStart"/>
      <w:r w:rsidRPr="001231E3">
        <w:rPr>
          <w:rFonts w:ascii="Times New Roman" w:hAnsi="Times New Roman"/>
          <w:szCs w:val="24"/>
        </w:rPr>
        <w:t>Paléolithique</w:t>
      </w:r>
      <w:proofErr w:type="spellEnd"/>
      <w:r w:rsidRPr="001231E3">
        <w:rPr>
          <w:rFonts w:ascii="Times New Roman" w:hAnsi="Times New Roman"/>
          <w:szCs w:val="24"/>
        </w:rPr>
        <w:t xml:space="preserve"> </w:t>
      </w:r>
      <w:proofErr w:type="spellStart"/>
      <w:r w:rsidRPr="001231E3">
        <w:rPr>
          <w:rFonts w:ascii="Times New Roman" w:hAnsi="Times New Roman"/>
          <w:szCs w:val="24"/>
        </w:rPr>
        <w:t>Supérieur</w:t>
      </w:r>
      <w:proofErr w:type="spellEnd"/>
      <w:r w:rsidRPr="001231E3">
        <w:rPr>
          <w:rFonts w:ascii="Times New Roman" w:hAnsi="Times New Roman"/>
          <w:szCs w:val="24"/>
        </w:rPr>
        <w:t xml:space="preserve">: Arc </w:t>
      </w:r>
      <w:proofErr w:type="spellStart"/>
      <w:r w:rsidRPr="001231E3">
        <w:rPr>
          <w:rFonts w:ascii="Times New Roman" w:hAnsi="Times New Roman"/>
          <w:szCs w:val="24"/>
        </w:rPr>
        <w:t>ou</w:t>
      </w:r>
      <w:proofErr w:type="spellEnd"/>
      <w:r w:rsidRPr="001231E3">
        <w:rPr>
          <w:rFonts w:ascii="Times New Roman" w:hAnsi="Times New Roman"/>
          <w:szCs w:val="24"/>
        </w:rPr>
        <w:t xml:space="preserve"> </w:t>
      </w:r>
      <w:proofErr w:type="spellStart"/>
      <w:r w:rsidRPr="001231E3">
        <w:rPr>
          <w:rFonts w:ascii="Times New Roman" w:hAnsi="Times New Roman"/>
          <w:szCs w:val="24"/>
        </w:rPr>
        <w:t>Propulseur</w:t>
      </w:r>
      <w:proofErr w:type="spellEnd"/>
      <w:r w:rsidRPr="001231E3">
        <w:rPr>
          <w:rFonts w:ascii="Times New Roman" w:hAnsi="Times New Roman"/>
          <w:szCs w:val="24"/>
        </w:rPr>
        <w:t xml:space="preserve">, </w:t>
      </w:r>
      <w:proofErr w:type="spellStart"/>
      <w:r w:rsidRPr="001231E3">
        <w:rPr>
          <w:rFonts w:ascii="Times New Roman" w:hAnsi="Times New Roman"/>
          <w:szCs w:val="24"/>
        </w:rPr>
        <w:t>ou</w:t>
      </w:r>
      <w:proofErr w:type="spellEnd"/>
      <w:r w:rsidRPr="001231E3">
        <w:rPr>
          <w:rFonts w:ascii="Times New Roman" w:hAnsi="Times New Roman"/>
          <w:szCs w:val="24"/>
        </w:rPr>
        <w:t xml:space="preserve"> Les Deux? </w:t>
      </w:r>
      <w:proofErr w:type="spellStart"/>
      <w:r w:rsidRPr="001231E3">
        <w:rPr>
          <w:rFonts w:ascii="Times New Roman" w:hAnsi="Times New Roman"/>
          <w:i/>
          <w:szCs w:val="24"/>
        </w:rPr>
        <w:t>Archeo</w:t>
      </w:r>
      <w:proofErr w:type="spellEnd"/>
      <w:r w:rsidRPr="001231E3">
        <w:rPr>
          <w:rFonts w:ascii="Times New Roman" w:hAnsi="Times New Roman"/>
          <w:i/>
          <w:szCs w:val="24"/>
        </w:rPr>
        <w:t>-Situla</w:t>
      </w:r>
      <w:r w:rsidRPr="001231E3">
        <w:rPr>
          <w:rFonts w:ascii="Times New Roman" w:hAnsi="Times New Roman"/>
          <w:szCs w:val="24"/>
        </w:rPr>
        <w:t xml:space="preserve"> 21-24:5-26.</w:t>
      </w:r>
    </w:p>
    <w:p w14:paraId="4DB539F8" w14:textId="77777777" w:rsidR="00F21D6E" w:rsidRPr="001231E3" w:rsidRDefault="00F21D6E" w:rsidP="00437CBB">
      <w:pPr>
        <w:ind w:right="-720"/>
        <w:rPr>
          <w:rFonts w:ascii="Times New Roman" w:hAnsi="Times New Roman"/>
          <w:szCs w:val="24"/>
        </w:rPr>
      </w:pPr>
    </w:p>
    <w:p w14:paraId="3C7DB410"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 xml:space="preserve">[In French. “Hunting in the Upper Paleolithic: Bow or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or Both?”] Not until Mesolithic </w:t>
      </w:r>
      <w:proofErr w:type="gramStart"/>
      <w:r w:rsidRPr="001231E3">
        <w:rPr>
          <w:rFonts w:ascii="Times New Roman" w:hAnsi="Times New Roman"/>
          <w:szCs w:val="24"/>
        </w:rPr>
        <w:t>do</w:t>
      </w:r>
      <w:proofErr w:type="gramEnd"/>
      <w:r w:rsidRPr="001231E3">
        <w:rPr>
          <w:rFonts w:ascii="Times New Roman" w:hAnsi="Times New Roman"/>
          <w:szCs w:val="24"/>
        </w:rPr>
        <w:t xml:space="preserve"> we have preserved hafts to show arrow use of small point forms.</w:t>
      </w:r>
    </w:p>
    <w:p w14:paraId="3D71A2E7" w14:textId="77777777" w:rsidR="00F21D6E" w:rsidRPr="001231E3" w:rsidRDefault="00F21D6E" w:rsidP="00437CBB">
      <w:pPr>
        <w:ind w:right="-720"/>
        <w:rPr>
          <w:rFonts w:ascii="Times New Roman" w:hAnsi="Times New Roman"/>
          <w:szCs w:val="24"/>
        </w:rPr>
      </w:pPr>
      <w:proofErr w:type="spellStart"/>
      <w:r w:rsidRPr="001231E3">
        <w:rPr>
          <w:rFonts w:ascii="Times New Roman" w:hAnsi="Times New Roman"/>
          <w:szCs w:val="24"/>
        </w:rPr>
        <w:t>Grotte</w:t>
      </w:r>
      <w:proofErr w:type="spellEnd"/>
      <w:r w:rsidRPr="001231E3">
        <w:rPr>
          <w:rFonts w:ascii="Times New Roman" w:hAnsi="Times New Roman"/>
          <w:szCs w:val="24"/>
        </w:rPr>
        <w:t xml:space="preserve"> de </w:t>
      </w:r>
      <w:proofErr w:type="spellStart"/>
      <w:r w:rsidRPr="001231E3">
        <w:rPr>
          <w:rFonts w:ascii="Times New Roman" w:hAnsi="Times New Roman"/>
          <w:szCs w:val="24"/>
        </w:rPr>
        <w:t>Combe-Saunière</w:t>
      </w:r>
      <w:proofErr w:type="spellEnd"/>
      <w:r w:rsidR="00396D25" w:rsidRPr="001231E3">
        <w:rPr>
          <w:rFonts w:ascii="Times New Roman" w:hAnsi="Times New Roman"/>
          <w:szCs w:val="24"/>
        </w:rPr>
        <w:t xml:space="preserve"> </w:t>
      </w:r>
      <w:r w:rsidRPr="001231E3">
        <w:rPr>
          <w:rFonts w:ascii="Times New Roman" w:hAnsi="Times New Roman"/>
          <w:szCs w:val="24"/>
        </w:rPr>
        <w:t xml:space="preserve">I in Dordogne, many pointes à </w:t>
      </w:r>
      <w:proofErr w:type="spellStart"/>
      <w:r w:rsidRPr="001231E3">
        <w:rPr>
          <w:rFonts w:ascii="Times New Roman" w:hAnsi="Times New Roman"/>
          <w:szCs w:val="24"/>
        </w:rPr>
        <w:t>cran</w:t>
      </w:r>
      <w:proofErr w:type="spellEnd"/>
      <w:r w:rsidRPr="001231E3">
        <w:rPr>
          <w:rFonts w:ascii="Times New Roman" w:hAnsi="Times New Roman"/>
          <w:szCs w:val="24"/>
        </w:rPr>
        <w:t xml:space="preserve"> (shouldered points), Solutrean, with projectile impact fractures, also backed </w:t>
      </w:r>
      <w:proofErr w:type="spellStart"/>
      <w:r w:rsidRPr="001231E3">
        <w:rPr>
          <w:rFonts w:ascii="Times New Roman" w:hAnsi="Times New Roman"/>
          <w:szCs w:val="24"/>
        </w:rPr>
        <w:t>microblades</w:t>
      </w:r>
      <w:proofErr w:type="spellEnd"/>
      <w:r w:rsidRPr="001231E3">
        <w:rPr>
          <w:rFonts w:ascii="Times New Roman" w:hAnsi="Times New Roman"/>
          <w:szCs w:val="24"/>
        </w:rPr>
        <w:t xml:space="preserve">, laurel </w:t>
      </w:r>
      <w:proofErr w:type="spellStart"/>
      <w:r w:rsidRPr="001231E3">
        <w:rPr>
          <w:rFonts w:ascii="Times New Roman" w:hAnsi="Times New Roman"/>
          <w:szCs w:val="24"/>
        </w:rPr>
        <w:t>leafs</w:t>
      </w:r>
      <w:proofErr w:type="spellEnd"/>
      <w:r w:rsidRPr="001231E3">
        <w:rPr>
          <w:rFonts w:ascii="Times New Roman" w:hAnsi="Times New Roman"/>
          <w:szCs w:val="24"/>
        </w:rPr>
        <w:t xml:space="preserve">, and part of hook of atlatl made of reindeer antler from same levels [thus earliest known atlatl hook]. </w:t>
      </w:r>
    </w:p>
    <w:p w14:paraId="4B8350A2"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ab/>
        <w:t xml:space="preserve">Summarize ethnographic, experimental info on bows and atlatls for comparison. [Good drawn sequence of atlatl throw, best currently available]. </w:t>
      </w:r>
      <w:proofErr w:type="spellStart"/>
      <w:r w:rsidRPr="001231E3">
        <w:rPr>
          <w:rFonts w:ascii="Times New Roman" w:hAnsi="Times New Roman"/>
          <w:szCs w:val="24"/>
        </w:rPr>
        <w:t>Propulseur</w:t>
      </w:r>
      <w:proofErr w:type="spellEnd"/>
      <w:r w:rsidRPr="001231E3">
        <w:rPr>
          <w:rFonts w:ascii="Times New Roman" w:hAnsi="Times New Roman"/>
          <w:szCs w:val="24"/>
        </w:rPr>
        <w:t xml:space="preserve"> (p6</w:t>
      </w:r>
      <w:proofErr w:type="gramStart"/>
      <w:r w:rsidRPr="001231E3">
        <w:rPr>
          <w:rFonts w:ascii="Times New Roman" w:hAnsi="Times New Roman"/>
          <w:szCs w:val="24"/>
        </w:rPr>
        <w:t>)  “</w:t>
      </w:r>
      <w:proofErr w:type="gramEnd"/>
      <w:r w:rsidRPr="001231E3">
        <w:rPr>
          <w:rFonts w:ascii="Times New Roman" w:hAnsi="Times New Roman"/>
          <w:szCs w:val="24"/>
        </w:rPr>
        <w:t>elongates the hand and integrates it into a complex lever system, with principle axes at pelvis and shoulder, then elbow and especially the wrist, which at the end of the movement, thanks to rapid rotation, gives the critical impulse.”</w:t>
      </w:r>
    </w:p>
    <w:p w14:paraId="07B93318"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ab/>
        <w:t xml:space="preserve">Upper Paleolithic forms [figure includes </w:t>
      </w:r>
      <w:proofErr w:type="spellStart"/>
      <w:r w:rsidRPr="001231E3">
        <w:rPr>
          <w:rFonts w:ascii="Times New Roman" w:hAnsi="Times New Roman"/>
          <w:szCs w:val="24"/>
        </w:rPr>
        <w:t>Combe-Sauniere</w:t>
      </w:r>
      <w:proofErr w:type="spellEnd"/>
      <w:r w:rsidRPr="001231E3">
        <w:rPr>
          <w:rFonts w:ascii="Times New Roman" w:hAnsi="Times New Roman"/>
          <w:szCs w:val="24"/>
        </w:rPr>
        <w:t xml:space="preserve"> (simple flat hook) and Mas </w:t>
      </w:r>
      <w:proofErr w:type="spellStart"/>
      <w:r w:rsidRPr="001231E3">
        <w:rPr>
          <w:rFonts w:ascii="Times New Roman" w:hAnsi="Times New Roman"/>
          <w:szCs w:val="24"/>
        </w:rPr>
        <w:t>d’Azil</w:t>
      </w:r>
      <w:proofErr w:type="spellEnd"/>
      <w:r w:rsidRPr="001231E3">
        <w:rPr>
          <w:rFonts w:ascii="Times New Roman" w:hAnsi="Times New Roman"/>
          <w:szCs w:val="24"/>
        </w:rPr>
        <w:t xml:space="preserve"> (complete, with faun aux </w:t>
      </w:r>
      <w:proofErr w:type="spellStart"/>
      <w:r w:rsidRPr="001231E3">
        <w:rPr>
          <w:rFonts w:ascii="Times New Roman" w:hAnsi="Times New Roman"/>
          <w:szCs w:val="24"/>
        </w:rPr>
        <w:t>oisseau</w:t>
      </w:r>
      <w:proofErr w:type="spellEnd"/>
      <w:r w:rsidRPr="001231E3">
        <w:rPr>
          <w:rFonts w:ascii="Times New Roman" w:hAnsi="Times New Roman"/>
          <w:szCs w:val="24"/>
        </w:rPr>
        <w:t>)] from upper Solutrean (ca 17,500 BP) to upper Magdalenian (ca 12, 500 BP). Experimental reconstruction</w:t>
      </w:r>
      <w:r w:rsidR="00685809" w:rsidRPr="001231E3">
        <w:rPr>
          <w:rFonts w:ascii="Times New Roman" w:hAnsi="Times New Roman"/>
          <w:szCs w:val="24"/>
        </w:rPr>
        <w:t>s</w:t>
      </w:r>
      <w:r w:rsidRPr="001231E3">
        <w:rPr>
          <w:rFonts w:ascii="Times New Roman" w:hAnsi="Times New Roman"/>
          <w:szCs w:val="24"/>
        </w:rPr>
        <w:t xml:space="preserve"> show efficiency.</w:t>
      </w:r>
    </w:p>
    <w:p w14:paraId="66E9C3D5"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ab/>
        <w:t>Two main ethnographic groups: Arctic, and Other.  Arctic: long description of different Inuit and other types, factors affecting dimensions and form such as game, size of user, local style + materials, spears. Other: Australia as example, similar info + figures.</w:t>
      </w:r>
    </w:p>
    <w:p w14:paraId="310AB159"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ab/>
        <w:t>Distance of throws, mostly from imprecise Australian ethnographic info. Tindale measured attempts at wallaby image: good accuracy to 27 m, poor at greater. Ethnographic records of child training from both areas.</w:t>
      </w:r>
    </w:p>
    <w:p w14:paraId="02427D8D"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ab/>
        <w:t xml:space="preserve">Bows: </w:t>
      </w:r>
      <w:proofErr w:type="gramStart"/>
      <w:r w:rsidRPr="001231E3">
        <w:rPr>
          <w:rFonts w:ascii="Times New Roman" w:hAnsi="Times New Roman"/>
          <w:szCs w:val="24"/>
        </w:rPr>
        <w:t>More or less parallel</w:t>
      </w:r>
      <w:proofErr w:type="gramEnd"/>
      <w:r w:rsidRPr="001231E3">
        <w:rPr>
          <w:rFonts w:ascii="Times New Roman" w:hAnsi="Times New Roman"/>
          <w:szCs w:val="24"/>
        </w:rPr>
        <w:t xml:space="preserve"> info as for atlatl. Figures of </w:t>
      </w:r>
      <w:proofErr w:type="spellStart"/>
      <w:r w:rsidRPr="001231E3">
        <w:rPr>
          <w:rFonts w:ascii="Times New Roman" w:hAnsi="Times New Roman"/>
          <w:szCs w:val="24"/>
        </w:rPr>
        <w:t>Holmegaard</w:t>
      </w:r>
      <w:proofErr w:type="spellEnd"/>
      <w:r w:rsidRPr="001231E3">
        <w:rPr>
          <w:rFonts w:ascii="Times New Roman" w:hAnsi="Times New Roman"/>
          <w:szCs w:val="24"/>
        </w:rPr>
        <w:t xml:space="preserve"> and Vis I Mesolithic bows. Origins probably in Upper Paleolithic, oldest </w:t>
      </w:r>
      <w:proofErr w:type="gramStart"/>
      <w:r w:rsidRPr="001231E3">
        <w:rPr>
          <w:rFonts w:ascii="Times New Roman" w:hAnsi="Times New Roman"/>
          <w:szCs w:val="24"/>
        </w:rPr>
        <w:t>bow</w:t>
      </w:r>
      <w:proofErr w:type="gramEnd"/>
      <w:r w:rsidRPr="001231E3">
        <w:rPr>
          <w:rFonts w:ascii="Times New Roman" w:hAnsi="Times New Roman"/>
          <w:szCs w:val="24"/>
        </w:rPr>
        <w:t xml:space="preserve"> and arrow fragments from </w:t>
      </w:r>
      <w:proofErr w:type="spellStart"/>
      <w:r w:rsidRPr="001231E3">
        <w:rPr>
          <w:rFonts w:ascii="Times New Roman" w:hAnsi="Times New Roman"/>
          <w:szCs w:val="24"/>
        </w:rPr>
        <w:t>Stellmoor</w:t>
      </w:r>
      <w:proofErr w:type="spellEnd"/>
      <w:r w:rsidRPr="001231E3">
        <w:rPr>
          <w:rFonts w:ascii="Times New Roman" w:hAnsi="Times New Roman"/>
          <w:szCs w:val="24"/>
        </w:rPr>
        <w:t xml:space="preserve"> Germany, </w:t>
      </w:r>
      <w:proofErr w:type="spellStart"/>
      <w:r w:rsidRPr="001231E3">
        <w:rPr>
          <w:rFonts w:ascii="Times New Roman" w:hAnsi="Times New Roman"/>
          <w:szCs w:val="24"/>
        </w:rPr>
        <w:t>Ahrensburgian</w:t>
      </w:r>
      <w:proofErr w:type="spellEnd"/>
      <w:r w:rsidRPr="001231E3">
        <w:rPr>
          <w:rFonts w:ascii="Times New Roman" w:hAnsi="Times New Roman"/>
          <w:szCs w:val="24"/>
        </w:rPr>
        <w:t xml:space="preserve"> terminal Paleo (ca 11,000 BP). Dani, New Guinea ethnographic example.</w:t>
      </w:r>
    </w:p>
    <w:p w14:paraId="4BD73202"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ab/>
        <w:t xml:space="preserve">Comparisons: bow used in all environments, atlatl especially in open. Both highly variable, but different bow or atlatl types closely associated with their </w:t>
      </w:r>
      <w:proofErr w:type="gramStart"/>
      <w:r w:rsidRPr="001231E3">
        <w:rPr>
          <w:rFonts w:ascii="Times New Roman" w:hAnsi="Times New Roman"/>
          <w:szCs w:val="24"/>
        </w:rPr>
        <w:t>particular projectile</w:t>
      </w:r>
      <w:proofErr w:type="gramEnd"/>
      <w:r w:rsidRPr="001231E3">
        <w:rPr>
          <w:rFonts w:ascii="Times New Roman" w:hAnsi="Times New Roman"/>
          <w:szCs w:val="24"/>
        </w:rPr>
        <w:t xml:space="preserve"> forms. Hunting distance for atlatls up to 45 m, but usually 30-20 or less; same for bow. Bow more accurate: on same targets, </w:t>
      </w:r>
      <w:proofErr w:type="spellStart"/>
      <w:r w:rsidRPr="001231E3">
        <w:rPr>
          <w:rFonts w:ascii="Times New Roman" w:hAnsi="Times New Roman"/>
          <w:szCs w:val="24"/>
        </w:rPr>
        <w:t>atlatlists</w:t>
      </w:r>
      <w:proofErr w:type="spellEnd"/>
      <w:r w:rsidRPr="001231E3">
        <w:rPr>
          <w:rFonts w:ascii="Times New Roman" w:hAnsi="Times New Roman"/>
          <w:szCs w:val="24"/>
        </w:rPr>
        <w:t xml:space="preserve"> score 65% of archer scores, beginners learn bow faster.</w:t>
      </w:r>
    </w:p>
    <w:p w14:paraId="19A661E1"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ab/>
        <w:t xml:space="preserve">“Except in extreme cases, the form and size of most Paleolithic projectile points do not allow us to classify them as points of spears thrown by hand or by atlatl, or points of arrows” (p20).   Experiments with both common. Discusses own experiments with 100 Gravette points replicating finds at Abri </w:t>
      </w:r>
      <w:proofErr w:type="spellStart"/>
      <w:r w:rsidRPr="001231E3">
        <w:rPr>
          <w:rFonts w:ascii="Times New Roman" w:hAnsi="Times New Roman"/>
          <w:szCs w:val="24"/>
        </w:rPr>
        <w:t>Pataud</w:t>
      </w:r>
      <w:proofErr w:type="spellEnd"/>
      <w:r w:rsidRPr="001231E3">
        <w:rPr>
          <w:rFonts w:ascii="Times New Roman" w:hAnsi="Times New Roman"/>
          <w:szCs w:val="24"/>
        </w:rPr>
        <w:t xml:space="preserve">. Different </w:t>
      </w:r>
      <w:proofErr w:type="spellStart"/>
      <w:r w:rsidRPr="001231E3">
        <w:rPr>
          <w:rFonts w:ascii="Times New Roman" w:hAnsi="Times New Roman"/>
          <w:szCs w:val="24"/>
        </w:rPr>
        <w:t>haftings</w:t>
      </w:r>
      <w:proofErr w:type="spellEnd"/>
      <w:r w:rsidRPr="001231E3">
        <w:rPr>
          <w:rFonts w:ascii="Times New Roman" w:hAnsi="Times New Roman"/>
          <w:szCs w:val="24"/>
        </w:rPr>
        <w:t xml:space="preserve"> on darts and arrows, variation in weight and size of points. Goat carcass target, 145 throws, 127 bow shots, 41% and 25% misses. More breakage with atlatl, especially flex breaks, but more extreme fractures with bow; still can’t tell what shot the Abri </w:t>
      </w:r>
      <w:proofErr w:type="spellStart"/>
      <w:r w:rsidRPr="001231E3">
        <w:rPr>
          <w:rFonts w:ascii="Times New Roman" w:hAnsi="Times New Roman"/>
          <w:szCs w:val="24"/>
        </w:rPr>
        <w:t>Pataud</w:t>
      </w:r>
      <w:proofErr w:type="spellEnd"/>
      <w:r w:rsidRPr="001231E3">
        <w:rPr>
          <w:rFonts w:ascii="Times New Roman" w:hAnsi="Times New Roman"/>
          <w:szCs w:val="24"/>
        </w:rPr>
        <w:t xml:space="preserve"> points.</w:t>
      </w:r>
    </w:p>
    <w:p w14:paraId="1F05B57B" w14:textId="77777777" w:rsidR="00F21D6E" w:rsidRPr="001231E3" w:rsidRDefault="00F21D6E" w:rsidP="00437CBB">
      <w:pPr>
        <w:ind w:right="-720"/>
        <w:rPr>
          <w:rFonts w:ascii="Times New Roman" w:hAnsi="Times New Roman"/>
          <w:szCs w:val="24"/>
        </w:rPr>
      </w:pPr>
    </w:p>
    <w:p w14:paraId="390FE0C3" w14:textId="77777777" w:rsidR="0084165A" w:rsidRPr="001231E3" w:rsidRDefault="0084165A" w:rsidP="00437CBB">
      <w:pPr>
        <w:pStyle w:val="Heading3"/>
        <w:ind w:right="-720"/>
        <w:rPr>
          <w:szCs w:val="24"/>
        </w:rPr>
      </w:pPr>
      <w:proofErr w:type="spellStart"/>
      <w:r w:rsidRPr="001231E3">
        <w:rPr>
          <w:szCs w:val="24"/>
        </w:rPr>
        <w:lastRenderedPageBreak/>
        <w:t>Cattelain</w:t>
      </w:r>
      <w:proofErr w:type="spellEnd"/>
      <w:r w:rsidRPr="001231E3">
        <w:rPr>
          <w:szCs w:val="24"/>
        </w:rPr>
        <w:t>, Pierre</w:t>
      </w:r>
      <w:r w:rsidRPr="001231E3">
        <w:rPr>
          <w:szCs w:val="24"/>
        </w:rPr>
        <w:tab/>
      </w:r>
      <w:r w:rsidRPr="001231E3">
        <w:rPr>
          <w:szCs w:val="24"/>
        </w:rPr>
        <w:tab/>
      </w:r>
      <w:r w:rsidRPr="001231E3">
        <w:rPr>
          <w:szCs w:val="24"/>
        </w:rPr>
        <w:tab/>
      </w:r>
      <w:r w:rsidRPr="001231E3">
        <w:rPr>
          <w:szCs w:val="24"/>
        </w:rPr>
        <w:tab/>
      </w:r>
      <w:r w:rsidRPr="001231E3">
        <w:rPr>
          <w:szCs w:val="24"/>
        </w:rPr>
        <w:tab/>
        <w:t>o</w:t>
      </w:r>
    </w:p>
    <w:p w14:paraId="312E71B5"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1997  Hunting</w:t>
      </w:r>
      <w:proofErr w:type="gramEnd"/>
      <w:r w:rsidRPr="001231E3">
        <w:rPr>
          <w:rFonts w:ascii="Times New Roman" w:hAnsi="Times New Roman"/>
          <w:szCs w:val="24"/>
        </w:rPr>
        <w:t xml:space="preserve"> during the Upper Paleolithic: Bow,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or Both? In </w:t>
      </w:r>
      <w:r w:rsidRPr="001231E3">
        <w:rPr>
          <w:rFonts w:ascii="Times New Roman" w:hAnsi="Times New Roman"/>
          <w:i/>
          <w:szCs w:val="24"/>
        </w:rPr>
        <w:t>Projectile Technology</w:t>
      </w:r>
      <w:r w:rsidRPr="001231E3">
        <w:rPr>
          <w:rFonts w:ascii="Times New Roman" w:hAnsi="Times New Roman"/>
          <w:szCs w:val="24"/>
        </w:rPr>
        <w:t>, H. Knecht ed., pp. 213-240. Plenum, New York.</w:t>
      </w:r>
    </w:p>
    <w:p w14:paraId="5DCCF090" w14:textId="77777777" w:rsidR="0084165A" w:rsidRPr="001231E3" w:rsidRDefault="0084165A" w:rsidP="00437CBB">
      <w:pPr>
        <w:ind w:right="-720"/>
        <w:rPr>
          <w:rFonts w:ascii="Times New Roman" w:hAnsi="Times New Roman"/>
          <w:szCs w:val="24"/>
        </w:rPr>
      </w:pPr>
    </w:p>
    <w:p w14:paraId="1A35ACE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Defines atlatl and bow.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works by lever action. Discusses two geographical groups 1) Arctic – “used exclusively from a seated position in kayaks in a marine environment” and 2) Australian, used standing in terrestrial settings. Both are highly variable, used with variety of projectiles, often diff forms for same purpose or for specialized purposes, no consistent patterns. Throwing distances recorded over 100m, but hunting from 10-45 m, usually less. Bow range is similar. Bow is more accurate, cites European contests using same distance and targets, participants score 65% as well with atlatl as with bow. Lengthy discussion of experiments with Gravette points replicating finds at Abri </w:t>
      </w:r>
      <w:proofErr w:type="spellStart"/>
      <w:r w:rsidRPr="001231E3">
        <w:rPr>
          <w:rFonts w:ascii="Times New Roman" w:hAnsi="Times New Roman"/>
          <w:szCs w:val="24"/>
        </w:rPr>
        <w:t>Pataud</w:t>
      </w:r>
      <w:proofErr w:type="spellEnd"/>
      <w:r w:rsidRPr="001231E3">
        <w:rPr>
          <w:rFonts w:ascii="Times New Roman" w:hAnsi="Times New Roman"/>
          <w:szCs w:val="24"/>
        </w:rPr>
        <w:t xml:space="preserve">. Goat carcass target, 145 throws, 127 bow shots, 41% and 25% misses. More breakage with atlatl, especially flex breaks, but not </w:t>
      </w:r>
      <w:proofErr w:type="gramStart"/>
      <w:r w:rsidRPr="001231E3">
        <w:rPr>
          <w:rFonts w:ascii="Times New Roman" w:hAnsi="Times New Roman"/>
          <w:szCs w:val="24"/>
        </w:rPr>
        <w:t>really distinctive</w:t>
      </w:r>
      <w:proofErr w:type="gramEnd"/>
      <w:r w:rsidRPr="001231E3">
        <w:rPr>
          <w:rFonts w:ascii="Times New Roman" w:hAnsi="Times New Roman"/>
          <w:szCs w:val="24"/>
        </w:rPr>
        <w:t xml:space="preserve">, so can’t conclude whether were dart or arrow points. [Good article, </w:t>
      </w:r>
      <w:proofErr w:type="spellStart"/>
      <w:r w:rsidRPr="001231E3">
        <w:rPr>
          <w:rFonts w:ascii="Times New Roman" w:hAnsi="Times New Roman"/>
          <w:szCs w:val="24"/>
        </w:rPr>
        <w:t>ethno</w:t>
      </w:r>
      <w:proofErr w:type="spellEnd"/>
      <w:r w:rsidRPr="001231E3">
        <w:rPr>
          <w:rFonts w:ascii="Times New Roman" w:hAnsi="Times New Roman"/>
          <w:szCs w:val="24"/>
        </w:rPr>
        <w:t xml:space="preserve"> + </w:t>
      </w:r>
      <w:proofErr w:type="spellStart"/>
      <w:r w:rsidRPr="001231E3">
        <w:rPr>
          <w:rFonts w:ascii="Times New Roman" w:hAnsi="Times New Roman"/>
          <w:szCs w:val="24"/>
        </w:rPr>
        <w:t>exper</w:t>
      </w:r>
      <w:proofErr w:type="spellEnd"/>
      <w:r w:rsidRPr="001231E3">
        <w:rPr>
          <w:rFonts w:ascii="Times New Roman" w:hAnsi="Times New Roman"/>
          <w:szCs w:val="24"/>
        </w:rPr>
        <w:t xml:space="preserve"> info, refs].</w:t>
      </w:r>
    </w:p>
    <w:p w14:paraId="1837565E" w14:textId="77777777" w:rsidR="000A5E8A" w:rsidRPr="001231E3" w:rsidRDefault="000A5E8A" w:rsidP="00437CBB">
      <w:pPr>
        <w:ind w:right="-720"/>
        <w:rPr>
          <w:rFonts w:ascii="Times New Roman" w:hAnsi="Times New Roman"/>
          <w:szCs w:val="24"/>
        </w:rPr>
      </w:pPr>
    </w:p>
    <w:p w14:paraId="1DF900F5" w14:textId="77777777" w:rsidR="000A5E8A" w:rsidRPr="001231E3" w:rsidRDefault="000A5E8A" w:rsidP="00437CBB">
      <w:pPr>
        <w:ind w:right="-720"/>
        <w:rPr>
          <w:rFonts w:ascii="Times New Roman" w:hAnsi="Times New Roman"/>
          <w:b/>
          <w:szCs w:val="24"/>
        </w:rPr>
      </w:pPr>
      <w:proofErr w:type="spellStart"/>
      <w:r w:rsidRPr="001231E3">
        <w:rPr>
          <w:rFonts w:ascii="Times New Roman" w:hAnsi="Times New Roman"/>
          <w:b/>
          <w:szCs w:val="24"/>
        </w:rPr>
        <w:t>Cattelain</w:t>
      </w:r>
      <w:proofErr w:type="spellEnd"/>
      <w:r w:rsidRPr="001231E3">
        <w:rPr>
          <w:rFonts w:ascii="Times New Roman" w:hAnsi="Times New Roman"/>
          <w:b/>
          <w:szCs w:val="24"/>
        </w:rPr>
        <w:t>, Pierre</w:t>
      </w:r>
      <w:r w:rsidR="00FE4BFC" w:rsidRPr="001231E3">
        <w:rPr>
          <w:rFonts w:ascii="Times New Roman" w:hAnsi="Times New Roman"/>
          <w:b/>
          <w:szCs w:val="24"/>
        </w:rPr>
        <w:tab/>
      </w:r>
      <w:r w:rsidR="00FE4BFC" w:rsidRPr="001231E3">
        <w:rPr>
          <w:rFonts w:ascii="Times New Roman" w:hAnsi="Times New Roman"/>
          <w:b/>
          <w:szCs w:val="24"/>
        </w:rPr>
        <w:tab/>
      </w:r>
      <w:r w:rsidR="00FE4BFC" w:rsidRPr="001231E3">
        <w:rPr>
          <w:rFonts w:ascii="Times New Roman" w:hAnsi="Times New Roman"/>
          <w:b/>
          <w:szCs w:val="24"/>
        </w:rPr>
        <w:tab/>
        <w:t>x</w:t>
      </w:r>
    </w:p>
    <w:p w14:paraId="74A6824E" w14:textId="77777777" w:rsidR="000A5E8A" w:rsidRPr="001231E3" w:rsidRDefault="000A5E8A" w:rsidP="00437CBB">
      <w:pPr>
        <w:ind w:right="-720"/>
        <w:rPr>
          <w:rFonts w:ascii="Times New Roman" w:hAnsi="Times New Roman"/>
          <w:bCs/>
          <w:szCs w:val="24"/>
        </w:rPr>
      </w:pPr>
      <w:proofErr w:type="gramStart"/>
      <w:r w:rsidRPr="001231E3">
        <w:rPr>
          <w:rFonts w:ascii="Times New Roman" w:hAnsi="Times New Roman"/>
          <w:bCs/>
          <w:szCs w:val="24"/>
        </w:rPr>
        <w:t xml:space="preserve">2000  </w:t>
      </w:r>
      <w:proofErr w:type="spellStart"/>
      <w:r w:rsidRPr="001231E3">
        <w:rPr>
          <w:rFonts w:ascii="Times New Roman" w:hAnsi="Times New Roman"/>
          <w:bCs/>
          <w:szCs w:val="24"/>
        </w:rPr>
        <w:t>L’apport</w:t>
      </w:r>
      <w:proofErr w:type="spellEnd"/>
      <w:proofErr w:type="gramEnd"/>
      <w:r w:rsidRPr="001231E3">
        <w:rPr>
          <w:rFonts w:ascii="Times New Roman" w:hAnsi="Times New Roman"/>
          <w:bCs/>
          <w:szCs w:val="24"/>
        </w:rPr>
        <w:t xml:space="preserve"> de la </w:t>
      </w:r>
      <w:proofErr w:type="spellStart"/>
      <w:r w:rsidRPr="001231E3">
        <w:rPr>
          <w:rFonts w:ascii="Times New Roman" w:hAnsi="Times New Roman"/>
          <w:bCs/>
          <w:szCs w:val="24"/>
        </w:rPr>
        <w:t>comparaison</w:t>
      </w:r>
      <w:proofErr w:type="spellEnd"/>
      <w:r w:rsidRPr="001231E3">
        <w:rPr>
          <w:rFonts w:ascii="Times New Roman" w:hAnsi="Times New Roman"/>
          <w:bCs/>
          <w:szCs w:val="24"/>
        </w:rPr>
        <w:t xml:space="preserve"> </w:t>
      </w:r>
      <w:proofErr w:type="spellStart"/>
      <w:r w:rsidRPr="001231E3">
        <w:rPr>
          <w:rFonts w:ascii="Times New Roman" w:hAnsi="Times New Roman"/>
          <w:bCs/>
          <w:szCs w:val="24"/>
        </w:rPr>
        <w:t>ethnographique</w:t>
      </w:r>
      <w:proofErr w:type="spellEnd"/>
      <w:r w:rsidRPr="001231E3">
        <w:rPr>
          <w:rFonts w:ascii="Times New Roman" w:hAnsi="Times New Roman"/>
          <w:bCs/>
          <w:szCs w:val="24"/>
        </w:rPr>
        <w:t xml:space="preserve"> á la </w:t>
      </w:r>
      <w:proofErr w:type="spellStart"/>
      <w:r w:rsidRPr="001231E3">
        <w:rPr>
          <w:rFonts w:ascii="Times New Roman" w:hAnsi="Times New Roman"/>
          <w:bCs/>
          <w:szCs w:val="24"/>
        </w:rPr>
        <w:t>connaisssance</w:t>
      </w:r>
      <w:proofErr w:type="spellEnd"/>
      <w:r w:rsidRPr="001231E3">
        <w:rPr>
          <w:rFonts w:ascii="Times New Roman" w:hAnsi="Times New Roman"/>
          <w:bCs/>
          <w:szCs w:val="24"/>
        </w:rPr>
        <w:t xml:space="preserve"> et aux </w:t>
      </w:r>
      <w:proofErr w:type="spellStart"/>
      <w:r w:rsidRPr="001231E3">
        <w:rPr>
          <w:rFonts w:ascii="Times New Roman" w:hAnsi="Times New Roman"/>
          <w:bCs/>
          <w:szCs w:val="24"/>
        </w:rPr>
        <w:t>tentatives</w:t>
      </w:r>
      <w:proofErr w:type="spellEnd"/>
      <w:r w:rsidRPr="001231E3">
        <w:rPr>
          <w:rFonts w:ascii="Times New Roman" w:hAnsi="Times New Roman"/>
          <w:bCs/>
          <w:szCs w:val="24"/>
        </w:rPr>
        <w:t xml:space="preserve"> de reconstitution des </w:t>
      </w:r>
      <w:proofErr w:type="spellStart"/>
      <w:r w:rsidRPr="001231E3">
        <w:rPr>
          <w:rFonts w:ascii="Times New Roman" w:hAnsi="Times New Roman"/>
          <w:bCs/>
          <w:szCs w:val="24"/>
        </w:rPr>
        <w:t>propulseurs</w:t>
      </w:r>
      <w:proofErr w:type="spellEnd"/>
      <w:r w:rsidRPr="001231E3">
        <w:rPr>
          <w:rFonts w:ascii="Times New Roman" w:hAnsi="Times New Roman"/>
          <w:bCs/>
          <w:szCs w:val="24"/>
        </w:rPr>
        <w:t xml:space="preserve"> </w:t>
      </w:r>
      <w:proofErr w:type="spellStart"/>
      <w:r w:rsidRPr="001231E3">
        <w:rPr>
          <w:rFonts w:ascii="Times New Roman" w:hAnsi="Times New Roman"/>
          <w:bCs/>
          <w:szCs w:val="24"/>
        </w:rPr>
        <w:t>paléolithiques</w:t>
      </w:r>
      <w:proofErr w:type="spellEnd"/>
      <w:r w:rsidRPr="001231E3">
        <w:rPr>
          <w:rFonts w:ascii="Times New Roman" w:hAnsi="Times New Roman"/>
          <w:bCs/>
          <w:szCs w:val="24"/>
        </w:rPr>
        <w:t xml:space="preserve">. In </w:t>
      </w:r>
      <w:r w:rsidRPr="001231E3">
        <w:rPr>
          <w:rFonts w:ascii="Times New Roman" w:hAnsi="Times New Roman"/>
          <w:bCs/>
          <w:i/>
          <w:szCs w:val="24"/>
        </w:rPr>
        <w:t xml:space="preserve">La chasse dans la </w:t>
      </w:r>
      <w:proofErr w:type="spellStart"/>
      <w:r w:rsidRPr="001231E3">
        <w:rPr>
          <w:rFonts w:ascii="Times New Roman" w:hAnsi="Times New Roman"/>
          <w:bCs/>
          <w:i/>
          <w:szCs w:val="24"/>
        </w:rPr>
        <w:t>Préhistoire</w:t>
      </w:r>
      <w:proofErr w:type="spellEnd"/>
      <w:r w:rsidRPr="001231E3">
        <w:rPr>
          <w:rFonts w:ascii="Times New Roman" w:hAnsi="Times New Roman"/>
          <w:bCs/>
          <w:i/>
          <w:szCs w:val="24"/>
        </w:rPr>
        <w:t>/ Hunting in Prehistory</w:t>
      </w:r>
      <w:r w:rsidRPr="001231E3">
        <w:rPr>
          <w:rFonts w:ascii="Times New Roman" w:hAnsi="Times New Roman"/>
          <w:bCs/>
          <w:szCs w:val="24"/>
        </w:rPr>
        <w:t xml:space="preserve">, Anthropologie et </w:t>
      </w:r>
      <w:proofErr w:type="spellStart"/>
      <w:r w:rsidRPr="001231E3">
        <w:rPr>
          <w:rFonts w:ascii="Times New Roman" w:hAnsi="Times New Roman"/>
          <w:bCs/>
          <w:szCs w:val="24"/>
        </w:rPr>
        <w:t>Préhistoire</w:t>
      </w:r>
      <w:proofErr w:type="spellEnd"/>
      <w:r w:rsidRPr="001231E3">
        <w:rPr>
          <w:rFonts w:ascii="Times New Roman" w:hAnsi="Times New Roman"/>
          <w:bCs/>
          <w:szCs w:val="24"/>
        </w:rPr>
        <w:t xml:space="preserve"> 111. C. </w:t>
      </w:r>
      <w:proofErr w:type="spellStart"/>
      <w:r w:rsidRPr="001231E3">
        <w:rPr>
          <w:rFonts w:ascii="Times New Roman" w:hAnsi="Times New Roman"/>
          <w:bCs/>
          <w:szCs w:val="24"/>
        </w:rPr>
        <w:t>Bellier</w:t>
      </w:r>
      <w:proofErr w:type="spellEnd"/>
      <w:r w:rsidRPr="001231E3">
        <w:rPr>
          <w:rFonts w:ascii="Times New Roman" w:hAnsi="Times New Roman"/>
          <w:bCs/>
          <w:szCs w:val="24"/>
        </w:rPr>
        <w:t xml:space="preserve">, P. </w:t>
      </w:r>
      <w:proofErr w:type="spellStart"/>
      <w:r w:rsidRPr="001231E3">
        <w:rPr>
          <w:rFonts w:ascii="Times New Roman" w:hAnsi="Times New Roman"/>
          <w:bCs/>
          <w:szCs w:val="24"/>
        </w:rPr>
        <w:t>Cattelain</w:t>
      </w:r>
      <w:proofErr w:type="spellEnd"/>
      <w:r w:rsidRPr="001231E3">
        <w:rPr>
          <w:rFonts w:ascii="Times New Roman" w:hAnsi="Times New Roman"/>
          <w:bCs/>
          <w:szCs w:val="24"/>
        </w:rPr>
        <w:t xml:space="preserve">, and M. </w:t>
      </w:r>
      <w:proofErr w:type="spellStart"/>
      <w:r w:rsidRPr="001231E3">
        <w:rPr>
          <w:rFonts w:ascii="Times New Roman" w:hAnsi="Times New Roman"/>
          <w:bCs/>
          <w:szCs w:val="24"/>
        </w:rPr>
        <w:t>Otte</w:t>
      </w:r>
      <w:proofErr w:type="spellEnd"/>
      <w:r w:rsidRPr="001231E3">
        <w:rPr>
          <w:rFonts w:ascii="Times New Roman" w:hAnsi="Times New Roman"/>
          <w:bCs/>
          <w:szCs w:val="24"/>
        </w:rPr>
        <w:t xml:space="preserve"> eds., pp.</w:t>
      </w:r>
      <w:r w:rsidR="005C2C4D" w:rsidRPr="001231E3">
        <w:rPr>
          <w:rFonts w:ascii="Times New Roman" w:hAnsi="Times New Roman"/>
          <w:bCs/>
          <w:szCs w:val="24"/>
        </w:rPr>
        <w:t xml:space="preserve"> 60-69.</w:t>
      </w:r>
      <w:r w:rsidRPr="001231E3">
        <w:rPr>
          <w:rFonts w:ascii="Times New Roman" w:hAnsi="Times New Roman"/>
          <w:bCs/>
          <w:szCs w:val="24"/>
        </w:rPr>
        <w:t xml:space="preserve">   </w:t>
      </w:r>
      <w:proofErr w:type="spellStart"/>
      <w:proofErr w:type="gramStart"/>
      <w:r w:rsidRPr="001231E3">
        <w:rPr>
          <w:rFonts w:ascii="Times New Roman" w:hAnsi="Times New Roman"/>
          <w:bCs/>
          <w:szCs w:val="24"/>
        </w:rPr>
        <w:t>Societé</w:t>
      </w:r>
      <w:proofErr w:type="spellEnd"/>
      <w:r w:rsidRPr="001231E3">
        <w:rPr>
          <w:rFonts w:ascii="Times New Roman" w:hAnsi="Times New Roman"/>
          <w:bCs/>
          <w:szCs w:val="24"/>
        </w:rPr>
        <w:t xml:space="preserve">  Royale</w:t>
      </w:r>
      <w:proofErr w:type="gramEnd"/>
      <w:r w:rsidRPr="001231E3">
        <w:rPr>
          <w:rFonts w:ascii="Times New Roman" w:hAnsi="Times New Roman"/>
          <w:bCs/>
          <w:szCs w:val="24"/>
        </w:rPr>
        <w:t xml:space="preserve"> </w:t>
      </w:r>
      <w:proofErr w:type="spellStart"/>
      <w:r w:rsidRPr="001231E3">
        <w:rPr>
          <w:rFonts w:ascii="Times New Roman" w:hAnsi="Times New Roman"/>
          <w:bCs/>
          <w:szCs w:val="24"/>
        </w:rPr>
        <w:t>Belge</w:t>
      </w:r>
      <w:proofErr w:type="spellEnd"/>
      <w:r w:rsidRPr="001231E3">
        <w:rPr>
          <w:rFonts w:ascii="Times New Roman" w:hAnsi="Times New Roman"/>
          <w:bCs/>
          <w:szCs w:val="24"/>
        </w:rPr>
        <w:t xml:space="preserve"> </w:t>
      </w:r>
      <w:proofErr w:type="spellStart"/>
      <w:r w:rsidRPr="001231E3">
        <w:rPr>
          <w:rFonts w:ascii="Times New Roman" w:hAnsi="Times New Roman"/>
          <w:bCs/>
          <w:szCs w:val="24"/>
        </w:rPr>
        <w:t>d’Anthropologie</w:t>
      </w:r>
      <w:proofErr w:type="spellEnd"/>
      <w:r w:rsidRPr="001231E3">
        <w:rPr>
          <w:rFonts w:ascii="Times New Roman" w:hAnsi="Times New Roman"/>
          <w:bCs/>
          <w:szCs w:val="24"/>
        </w:rPr>
        <w:t xml:space="preserve"> et </w:t>
      </w:r>
      <w:proofErr w:type="spellStart"/>
      <w:r w:rsidRPr="001231E3">
        <w:rPr>
          <w:rFonts w:ascii="Times New Roman" w:hAnsi="Times New Roman"/>
          <w:bCs/>
          <w:szCs w:val="24"/>
        </w:rPr>
        <w:t>Préhistoire</w:t>
      </w:r>
      <w:proofErr w:type="spellEnd"/>
      <w:r w:rsidRPr="001231E3">
        <w:rPr>
          <w:rFonts w:ascii="Times New Roman" w:hAnsi="Times New Roman"/>
          <w:bCs/>
          <w:szCs w:val="24"/>
        </w:rPr>
        <w:t xml:space="preserve">, </w:t>
      </w:r>
      <w:proofErr w:type="spellStart"/>
      <w:r w:rsidRPr="001231E3">
        <w:rPr>
          <w:rFonts w:ascii="Times New Roman" w:hAnsi="Times New Roman"/>
          <w:bCs/>
          <w:szCs w:val="24"/>
        </w:rPr>
        <w:t>Bruxelles</w:t>
      </w:r>
      <w:proofErr w:type="spellEnd"/>
      <w:r w:rsidRPr="001231E3">
        <w:rPr>
          <w:rFonts w:ascii="Times New Roman" w:hAnsi="Times New Roman"/>
          <w:bCs/>
          <w:szCs w:val="24"/>
        </w:rPr>
        <w:t>.</w:t>
      </w:r>
    </w:p>
    <w:p w14:paraId="32E1D93B" w14:textId="77777777" w:rsidR="000A5E8A" w:rsidRPr="001231E3" w:rsidRDefault="000A5E8A" w:rsidP="00437CBB">
      <w:pPr>
        <w:ind w:right="-720"/>
        <w:rPr>
          <w:rFonts w:ascii="Times New Roman" w:hAnsi="Times New Roman"/>
          <w:bCs/>
          <w:szCs w:val="24"/>
        </w:rPr>
      </w:pPr>
    </w:p>
    <w:p w14:paraId="1D577FAE" w14:textId="19C72390" w:rsidR="000A5E8A" w:rsidRPr="001231E3" w:rsidRDefault="00E06C62" w:rsidP="00437CBB">
      <w:pPr>
        <w:ind w:right="-720"/>
        <w:rPr>
          <w:rFonts w:ascii="Times New Roman" w:hAnsi="Times New Roman"/>
          <w:szCs w:val="24"/>
        </w:rPr>
      </w:pPr>
      <w:r w:rsidRPr="001231E3">
        <w:rPr>
          <w:rFonts w:ascii="Times New Roman" w:hAnsi="Times New Roman"/>
          <w:bCs/>
          <w:szCs w:val="24"/>
        </w:rPr>
        <w:t xml:space="preserve">[In French. The contribution of ethnographic comparisons to the understanding and reconstruction of Paleolithic spear throwers.] </w:t>
      </w:r>
      <w:r w:rsidR="00384F82">
        <w:rPr>
          <w:rFonts w:ascii="Times New Roman" w:hAnsi="Times New Roman"/>
          <w:bCs/>
          <w:szCs w:val="24"/>
        </w:rPr>
        <w:t xml:space="preserve">de </w:t>
      </w:r>
      <w:proofErr w:type="spellStart"/>
      <w:r w:rsidR="00FE4BFC" w:rsidRPr="001231E3">
        <w:rPr>
          <w:rFonts w:ascii="Times New Roman" w:hAnsi="Times New Roman"/>
          <w:szCs w:val="24"/>
        </w:rPr>
        <w:t>Mortillet</w:t>
      </w:r>
      <w:proofErr w:type="spellEnd"/>
      <w:r w:rsidR="00FE4BFC" w:rsidRPr="001231E3">
        <w:rPr>
          <w:rFonts w:ascii="Times New Roman" w:hAnsi="Times New Roman"/>
          <w:szCs w:val="24"/>
        </w:rPr>
        <w:t xml:space="preserve"> 1891 first recognition of paleo </w:t>
      </w:r>
      <w:proofErr w:type="spellStart"/>
      <w:r w:rsidR="00FE4BFC" w:rsidRPr="001231E3">
        <w:rPr>
          <w:rFonts w:ascii="Times New Roman" w:hAnsi="Times New Roman"/>
          <w:szCs w:val="24"/>
        </w:rPr>
        <w:t>spearthrowers</w:t>
      </w:r>
      <w:proofErr w:type="spellEnd"/>
      <w:r w:rsidR="00FE4BFC" w:rsidRPr="001231E3">
        <w:rPr>
          <w:rFonts w:ascii="Times New Roman" w:hAnsi="Times New Roman"/>
          <w:szCs w:val="24"/>
        </w:rPr>
        <w:t xml:space="preserve"> by analogy to Aust + </w:t>
      </w:r>
      <w:proofErr w:type="spellStart"/>
      <w:r w:rsidR="00FE4BFC" w:rsidRPr="001231E3">
        <w:rPr>
          <w:rFonts w:ascii="Times New Roman" w:hAnsi="Times New Roman"/>
          <w:szCs w:val="24"/>
        </w:rPr>
        <w:t>AmInd</w:t>
      </w:r>
      <w:proofErr w:type="spellEnd"/>
      <w:r w:rsidR="00FE4BFC" w:rsidRPr="001231E3">
        <w:rPr>
          <w:rFonts w:ascii="Times New Roman" w:hAnsi="Times New Roman"/>
          <w:szCs w:val="24"/>
        </w:rPr>
        <w:t>. Early sources Arctic (depiction of Greenland Inuit 1577), Mexican (codices, art, chroniclers), and Australian (</w:t>
      </w:r>
      <w:proofErr w:type="spellStart"/>
      <w:r w:rsidR="00FE4BFC" w:rsidRPr="001231E3">
        <w:rPr>
          <w:rFonts w:ascii="Times New Roman" w:hAnsi="Times New Roman"/>
          <w:szCs w:val="24"/>
        </w:rPr>
        <w:t>ethnog</w:t>
      </w:r>
      <w:proofErr w:type="spellEnd"/>
      <w:r w:rsidR="00FE4BFC" w:rsidRPr="001231E3">
        <w:rPr>
          <w:rFonts w:ascii="Times New Roman" w:hAnsi="Times New Roman"/>
          <w:szCs w:val="24"/>
        </w:rPr>
        <w:t>), accumulated info to 20</w:t>
      </w:r>
      <w:r w:rsidR="00FE4BFC" w:rsidRPr="001231E3">
        <w:rPr>
          <w:rFonts w:ascii="Times New Roman" w:hAnsi="Times New Roman"/>
          <w:szCs w:val="24"/>
          <w:vertAlign w:val="superscript"/>
        </w:rPr>
        <w:t>th</w:t>
      </w:r>
      <w:r w:rsidR="00FE4BFC" w:rsidRPr="001231E3">
        <w:rPr>
          <w:rFonts w:ascii="Times New Roman" w:hAnsi="Times New Roman"/>
          <w:szCs w:val="24"/>
        </w:rPr>
        <w:t xml:space="preserve"> C, useful now. </w:t>
      </w:r>
      <w:r w:rsidR="008A064F" w:rsidRPr="001231E3">
        <w:rPr>
          <w:rFonts w:ascii="Times New Roman" w:hAnsi="Times New Roman"/>
          <w:szCs w:val="24"/>
        </w:rPr>
        <w:t xml:space="preserve">More than 100 possible atlatl parts from Solutrean + Magdalenian levels in Europe. Most studies say not </w:t>
      </w:r>
      <w:proofErr w:type="gramStart"/>
      <w:r w:rsidR="008A064F" w:rsidRPr="001231E3">
        <w:rPr>
          <w:rFonts w:ascii="Times New Roman" w:hAnsi="Times New Roman"/>
          <w:szCs w:val="24"/>
        </w:rPr>
        <w:t>really useable</w:t>
      </w:r>
      <w:proofErr w:type="gramEnd"/>
      <w:r w:rsidR="008A064F" w:rsidRPr="001231E3">
        <w:rPr>
          <w:rFonts w:ascii="Times New Roman" w:hAnsi="Times New Roman"/>
          <w:szCs w:val="24"/>
        </w:rPr>
        <w:t xml:space="preserve"> because: too short, too curved, other uses more likely, too fragile + decorated.  Now we can reject these arguments. 1. Complete examples show modification for attachment to longer handle. 2. Curvature misunderstood, and not an obstacle. 3. Use-wear on hooks confirms atlatl use. 4. Wear and repair even on decorated ones confirms use.</w:t>
      </w:r>
      <w:r w:rsidR="005C2C4D" w:rsidRPr="001231E3">
        <w:rPr>
          <w:rFonts w:ascii="Times New Roman" w:hAnsi="Times New Roman"/>
          <w:szCs w:val="24"/>
        </w:rPr>
        <w:t xml:space="preserve"> </w:t>
      </w:r>
      <w:proofErr w:type="spellStart"/>
      <w:r w:rsidR="005C2C4D" w:rsidRPr="001231E3">
        <w:rPr>
          <w:rFonts w:ascii="Times New Roman" w:hAnsi="Times New Roman"/>
          <w:szCs w:val="24"/>
        </w:rPr>
        <w:t>Ethnog</w:t>
      </w:r>
      <w:proofErr w:type="spellEnd"/>
      <w:r w:rsidR="005C2C4D" w:rsidRPr="001231E3">
        <w:rPr>
          <w:rFonts w:ascii="Times New Roman" w:hAnsi="Times New Roman"/>
          <w:szCs w:val="24"/>
        </w:rPr>
        <w:t xml:space="preserve"> suggestions of size, material, form of accompanying darts, and use. All kinds of game attested, as well as warfare. Australian claims </w:t>
      </w:r>
      <w:proofErr w:type="gramStart"/>
      <w:r w:rsidR="005C2C4D" w:rsidRPr="001231E3">
        <w:rPr>
          <w:rFonts w:ascii="Times New Roman" w:hAnsi="Times New Roman"/>
          <w:szCs w:val="24"/>
        </w:rPr>
        <w:t>ranges</w:t>
      </w:r>
      <w:proofErr w:type="gramEnd"/>
      <w:r w:rsidR="005C2C4D" w:rsidRPr="001231E3">
        <w:rPr>
          <w:rFonts w:ascii="Times New Roman" w:hAnsi="Times New Roman"/>
          <w:szCs w:val="24"/>
        </w:rPr>
        <w:t xml:space="preserve"> up to and even over 100 m, hunting range usually 15-20 or 30 m. </w:t>
      </w:r>
    </w:p>
    <w:p w14:paraId="40CA087C" w14:textId="77777777" w:rsidR="0092799D" w:rsidRPr="001231E3" w:rsidRDefault="0092799D" w:rsidP="00437CBB">
      <w:pPr>
        <w:ind w:right="-720"/>
        <w:rPr>
          <w:rFonts w:ascii="Times New Roman" w:hAnsi="Times New Roman"/>
          <w:szCs w:val="24"/>
        </w:rPr>
      </w:pPr>
    </w:p>
    <w:p w14:paraId="21B44175" w14:textId="77777777" w:rsidR="0092799D" w:rsidRPr="001231E3" w:rsidRDefault="0092799D" w:rsidP="00437CBB">
      <w:pPr>
        <w:ind w:right="-720"/>
        <w:rPr>
          <w:rFonts w:ascii="Times New Roman" w:hAnsi="Times New Roman"/>
          <w:b/>
          <w:szCs w:val="24"/>
        </w:rPr>
      </w:pPr>
      <w:proofErr w:type="spellStart"/>
      <w:r w:rsidRPr="001231E3">
        <w:rPr>
          <w:rFonts w:ascii="Times New Roman" w:hAnsi="Times New Roman"/>
          <w:b/>
          <w:szCs w:val="24"/>
        </w:rPr>
        <w:t>Cattelain</w:t>
      </w:r>
      <w:proofErr w:type="spellEnd"/>
      <w:r w:rsidRPr="001231E3">
        <w:rPr>
          <w:rFonts w:ascii="Times New Roman" w:hAnsi="Times New Roman"/>
          <w:b/>
          <w:szCs w:val="24"/>
        </w:rPr>
        <w:t>, Pierre</w:t>
      </w:r>
      <w:r w:rsidR="009B5DBD" w:rsidRPr="001231E3">
        <w:rPr>
          <w:rFonts w:ascii="Times New Roman" w:hAnsi="Times New Roman"/>
          <w:b/>
          <w:szCs w:val="24"/>
        </w:rPr>
        <w:tab/>
      </w:r>
      <w:r w:rsidR="009B5DBD" w:rsidRPr="001231E3">
        <w:rPr>
          <w:rFonts w:ascii="Times New Roman" w:hAnsi="Times New Roman"/>
          <w:b/>
          <w:szCs w:val="24"/>
        </w:rPr>
        <w:tab/>
      </w:r>
      <w:r w:rsidR="009B5DBD" w:rsidRPr="001231E3">
        <w:rPr>
          <w:rFonts w:ascii="Times New Roman" w:hAnsi="Times New Roman"/>
          <w:b/>
          <w:szCs w:val="24"/>
        </w:rPr>
        <w:tab/>
        <w:t>x</w:t>
      </w:r>
    </w:p>
    <w:p w14:paraId="1B3FF920" w14:textId="77777777" w:rsidR="0092799D" w:rsidRPr="001231E3" w:rsidRDefault="0092799D" w:rsidP="00437CBB">
      <w:pPr>
        <w:ind w:right="-720"/>
        <w:rPr>
          <w:szCs w:val="24"/>
        </w:rPr>
      </w:pPr>
      <w:proofErr w:type="gramStart"/>
      <w:r w:rsidRPr="001231E3">
        <w:rPr>
          <w:rFonts w:ascii="Times New Roman" w:hAnsi="Times New Roman"/>
          <w:szCs w:val="24"/>
        </w:rPr>
        <w:t>2004  Un</w:t>
      </w:r>
      <w:proofErr w:type="gramEnd"/>
      <w:r w:rsidRPr="001231E3">
        <w:rPr>
          <w:rFonts w:ascii="Times New Roman" w:hAnsi="Times New Roman"/>
          <w:szCs w:val="24"/>
        </w:rPr>
        <w:t xml:space="preserve"> </w:t>
      </w:r>
      <w:proofErr w:type="spellStart"/>
      <w:r w:rsidRPr="001231E3">
        <w:rPr>
          <w:rFonts w:ascii="Times New Roman" w:hAnsi="Times New Roman"/>
          <w:szCs w:val="24"/>
        </w:rPr>
        <w:t>propulseur</w:t>
      </w:r>
      <w:proofErr w:type="spellEnd"/>
      <w:r w:rsidRPr="001231E3">
        <w:rPr>
          <w:rFonts w:ascii="Times New Roman" w:hAnsi="Times New Roman"/>
          <w:szCs w:val="24"/>
        </w:rPr>
        <w:t xml:space="preserve"> </w:t>
      </w:r>
      <w:proofErr w:type="spellStart"/>
      <w:r w:rsidRPr="001231E3">
        <w:rPr>
          <w:rFonts w:ascii="Times New Roman" w:hAnsi="Times New Roman"/>
          <w:szCs w:val="24"/>
        </w:rPr>
        <w:t>in</w:t>
      </w:r>
      <w:r w:rsidR="009B5DBD" w:rsidRPr="001231E3">
        <w:rPr>
          <w:rFonts w:ascii="Times New Roman" w:hAnsi="Times New Roman"/>
          <w:szCs w:val="24"/>
        </w:rPr>
        <w:t>é</w:t>
      </w:r>
      <w:r w:rsidRPr="001231E3">
        <w:rPr>
          <w:rFonts w:ascii="Times New Roman" w:hAnsi="Times New Roman"/>
          <w:szCs w:val="24"/>
        </w:rPr>
        <w:t>dit</w:t>
      </w:r>
      <w:proofErr w:type="spellEnd"/>
      <w:r w:rsidRPr="001231E3">
        <w:rPr>
          <w:rFonts w:ascii="Times New Roman" w:hAnsi="Times New Roman"/>
          <w:szCs w:val="24"/>
        </w:rPr>
        <w:t xml:space="preserve"> de la </w:t>
      </w:r>
      <w:proofErr w:type="spellStart"/>
      <w:r w:rsidRPr="001231E3">
        <w:rPr>
          <w:rFonts w:ascii="Times New Roman" w:hAnsi="Times New Roman"/>
          <w:szCs w:val="24"/>
        </w:rPr>
        <w:t>Grotte</w:t>
      </w:r>
      <w:proofErr w:type="spellEnd"/>
      <w:r w:rsidRPr="001231E3">
        <w:rPr>
          <w:rFonts w:ascii="Times New Roman" w:hAnsi="Times New Roman"/>
          <w:szCs w:val="24"/>
        </w:rPr>
        <w:t xml:space="preserve"> du Placard (</w:t>
      </w:r>
      <w:proofErr w:type="spellStart"/>
      <w:r w:rsidRPr="001231E3">
        <w:rPr>
          <w:rFonts w:ascii="Times New Roman" w:hAnsi="Times New Roman"/>
          <w:szCs w:val="24"/>
        </w:rPr>
        <w:t>Vihonneur</w:t>
      </w:r>
      <w:proofErr w:type="spellEnd"/>
      <w:r w:rsidRPr="001231E3">
        <w:rPr>
          <w:rFonts w:ascii="Times New Roman" w:hAnsi="Times New Roman"/>
          <w:szCs w:val="24"/>
        </w:rPr>
        <w:t xml:space="preserve">, Charente, France). </w:t>
      </w:r>
      <w:r w:rsidRPr="006D4955">
        <w:rPr>
          <w:rFonts w:ascii="Times New Roman" w:hAnsi="Times New Roman"/>
          <w:i/>
          <w:szCs w:val="24"/>
        </w:rPr>
        <w:t xml:space="preserve">Notae </w:t>
      </w:r>
      <w:proofErr w:type="spellStart"/>
      <w:r w:rsidRPr="006D4955">
        <w:rPr>
          <w:rFonts w:ascii="Times New Roman" w:hAnsi="Times New Roman"/>
          <w:i/>
          <w:szCs w:val="24"/>
        </w:rPr>
        <w:t>Praehistoricae</w:t>
      </w:r>
      <w:proofErr w:type="spellEnd"/>
      <w:r w:rsidRPr="006D4955">
        <w:rPr>
          <w:rFonts w:ascii="Times New Roman" w:hAnsi="Times New Roman"/>
          <w:i/>
          <w:szCs w:val="24"/>
        </w:rPr>
        <w:t xml:space="preserve"> </w:t>
      </w:r>
      <w:r w:rsidRPr="001231E3">
        <w:rPr>
          <w:rFonts w:ascii="Times New Roman" w:hAnsi="Times New Roman"/>
          <w:szCs w:val="24"/>
        </w:rPr>
        <w:t xml:space="preserve">24: 61-67.  On web at URL: </w:t>
      </w:r>
      <w:hyperlink r:id="rId47" w:history="1">
        <w:r w:rsidRPr="001231E3">
          <w:rPr>
            <w:rStyle w:val="Hyperlink"/>
            <w:rFonts w:ascii="Arial" w:hAnsi="Arial" w:cs="Arial"/>
            <w:szCs w:val="24"/>
          </w:rPr>
          <w:t>http://users.skynet.be/fa057790/placard.pdf</w:t>
        </w:r>
      </w:hyperlink>
      <w:r w:rsidRPr="001231E3">
        <w:rPr>
          <w:rFonts w:ascii="Arial" w:hAnsi="Arial" w:cs="Arial"/>
          <w:szCs w:val="24"/>
        </w:rPr>
        <w:t xml:space="preserve">  accessed 10/25/05.</w:t>
      </w:r>
    </w:p>
    <w:p w14:paraId="00450F61" w14:textId="77777777" w:rsidR="0092799D" w:rsidRPr="001231E3" w:rsidRDefault="0092799D" w:rsidP="00437CBB">
      <w:pPr>
        <w:ind w:right="-720"/>
        <w:rPr>
          <w:szCs w:val="24"/>
        </w:rPr>
      </w:pPr>
    </w:p>
    <w:p w14:paraId="746BAC0A" w14:textId="62E1DF5C" w:rsidR="0092799D" w:rsidRDefault="009B5DBD" w:rsidP="00437CBB">
      <w:pPr>
        <w:ind w:right="-720"/>
        <w:rPr>
          <w:rFonts w:ascii="Times New Roman" w:hAnsi="Times New Roman"/>
          <w:szCs w:val="24"/>
        </w:rPr>
      </w:pPr>
      <w:r w:rsidRPr="001231E3">
        <w:rPr>
          <w:rFonts w:ascii="Times New Roman" w:hAnsi="Times New Roman"/>
          <w:szCs w:val="24"/>
        </w:rPr>
        <w:t xml:space="preserve">In French. “An unpublished atlatl from the </w:t>
      </w:r>
      <w:proofErr w:type="spellStart"/>
      <w:r w:rsidRPr="001231E3">
        <w:rPr>
          <w:rFonts w:ascii="Times New Roman" w:hAnsi="Times New Roman"/>
          <w:szCs w:val="24"/>
        </w:rPr>
        <w:t>Grotte</w:t>
      </w:r>
      <w:proofErr w:type="spellEnd"/>
      <w:r w:rsidRPr="001231E3">
        <w:rPr>
          <w:rFonts w:ascii="Times New Roman" w:hAnsi="Times New Roman"/>
          <w:szCs w:val="24"/>
        </w:rPr>
        <w:t xml:space="preserve"> du Placard.” In </w:t>
      </w:r>
      <w:proofErr w:type="spellStart"/>
      <w:r w:rsidRPr="001231E3">
        <w:rPr>
          <w:rFonts w:ascii="Times New Roman" w:hAnsi="Times New Roman"/>
          <w:szCs w:val="24"/>
        </w:rPr>
        <w:t>Musée</w:t>
      </w:r>
      <w:proofErr w:type="spellEnd"/>
      <w:r w:rsidRPr="001231E3">
        <w:rPr>
          <w:rFonts w:ascii="Times New Roman" w:hAnsi="Times New Roman"/>
          <w:szCs w:val="24"/>
        </w:rPr>
        <w:t xml:space="preserve"> </w:t>
      </w:r>
      <w:proofErr w:type="spellStart"/>
      <w:r w:rsidRPr="001231E3">
        <w:rPr>
          <w:rFonts w:ascii="Times New Roman" w:hAnsi="Times New Roman"/>
          <w:szCs w:val="24"/>
        </w:rPr>
        <w:t>d’Angoulême</w:t>
      </w:r>
      <w:proofErr w:type="spellEnd"/>
      <w:r w:rsidRPr="001231E3">
        <w:rPr>
          <w:rFonts w:ascii="Times New Roman" w:hAnsi="Times New Roman"/>
          <w:szCs w:val="24"/>
        </w:rPr>
        <w:t>, from 19</w:t>
      </w:r>
      <w:r w:rsidRPr="001231E3">
        <w:rPr>
          <w:rFonts w:ascii="Times New Roman" w:hAnsi="Times New Roman"/>
          <w:szCs w:val="24"/>
          <w:vertAlign w:val="superscript"/>
        </w:rPr>
        <w:t>th</w:t>
      </w:r>
      <w:r w:rsidRPr="001231E3">
        <w:rPr>
          <w:rFonts w:ascii="Times New Roman" w:hAnsi="Times New Roman"/>
          <w:szCs w:val="24"/>
        </w:rPr>
        <w:t xml:space="preserve"> C excavations by J. </w:t>
      </w:r>
      <w:proofErr w:type="spellStart"/>
      <w:r w:rsidRPr="001231E3">
        <w:rPr>
          <w:rFonts w:ascii="Times New Roman" w:hAnsi="Times New Roman"/>
          <w:szCs w:val="24"/>
        </w:rPr>
        <w:t>Fermond</w:t>
      </w:r>
      <w:proofErr w:type="spellEnd"/>
      <w:r w:rsidRPr="001231E3">
        <w:rPr>
          <w:rFonts w:ascii="Times New Roman" w:hAnsi="Times New Roman"/>
          <w:szCs w:val="24"/>
        </w:rPr>
        <w:t>, no stratigraphic info.</w:t>
      </w:r>
      <w:r w:rsidR="001E5CA6" w:rsidRPr="001231E3">
        <w:rPr>
          <w:rFonts w:ascii="Times New Roman" w:hAnsi="Times New Roman"/>
          <w:szCs w:val="24"/>
        </w:rPr>
        <w:t xml:space="preserve"> Short o</w:t>
      </w:r>
      <w:r w:rsidRPr="001231E3">
        <w:rPr>
          <w:rFonts w:ascii="Times New Roman" w:hAnsi="Times New Roman"/>
          <w:szCs w:val="24"/>
        </w:rPr>
        <w:t>val slip of antler, notched to form hook</w:t>
      </w:r>
      <w:r w:rsidR="00D73614" w:rsidRPr="001231E3">
        <w:rPr>
          <w:rFonts w:ascii="Times New Roman" w:hAnsi="Times New Roman"/>
          <w:szCs w:val="24"/>
        </w:rPr>
        <w:t xml:space="preserve">, thinned proximally to splice into wooden shaft. Two others same </w:t>
      </w:r>
      <w:r w:rsidR="00D73614" w:rsidRPr="001231E3">
        <w:rPr>
          <w:rFonts w:ascii="Times New Roman" w:hAnsi="Times New Roman"/>
          <w:szCs w:val="24"/>
        </w:rPr>
        <w:lastRenderedPageBreak/>
        <w:t>form known from different sites, plus 3 more variants from Placard.</w:t>
      </w:r>
      <w:r w:rsidR="001E5CA6" w:rsidRPr="001231E3">
        <w:rPr>
          <w:rFonts w:ascii="Times New Roman" w:hAnsi="Times New Roman"/>
          <w:szCs w:val="24"/>
        </w:rPr>
        <w:t xml:space="preserve"> Probably Magdalenian, around 15000 </w:t>
      </w:r>
      <w:proofErr w:type="spellStart"/>
      <w:r w:rsidR="001E5CA6" w:rsidRPr="001231E3">
        <w:rPr>
          <w:rFonts w:ascii="Times New Roman" w:hAnsi="Times New Roman"/>
          <w:szCs w:val="24"/>
        </w:rPr>
        <w:t>cal</w:t>
      </w:r>
      <w:proofErr w:type="spellEnd"/>
      <w:r w:rsidR="001E5CA6" w:rsidRPr="001231E3">
        <w:rPr>
          <w:rFonts w:ascii="Times New Roman" w:hAnsi="Times New Roman"/>
          <w:szCs w:val="24"/>
        </w:rPr>
        <w:t xml:space="preserve"> BC.</w:t>
      </w:r>
    </w:p>
    <w:p w14:paraId="0E42BB05" w14:textId="310D6631" w:rsidR="00226703" w:rsidRDefault="00226703" w:rsidP="00437CBB">
      <w:pPr>
        <w:ind w:right="-720"/>
        <w:rPr>
          <w:rFonts w:ascii="Times New Roman" w:hAnsi="Times New Roman"/>
          <w:szCs w:val="24"/>
        </w:rPr>
      </w:pPr>
    </w:p>
    <w:p w14:paraId="6A162231" w14:textId="0B95D740" w:rsidR="00226703" w:rsidRPr="00401A93" w:rsidRDefault="00226703" w:rsidP="00437CBB">
      <w:pPr>
        <w:ind w:right="-720"/>
        <w:rPr>
          <w:rFonts w:ascii="Times New Roman" w:hAnsi="Times New Roman"/>
          <w:b/>
          <w:bCs/>
          <w:szCs w:val="24"/>
        </w:rPr>
      </w:pPr>
      <w:proofErr w:type="spellStart"/>
      <w:r w:rsidRPr="00401A93">
        <w:rPr>
          <w:rFonts w:ascii="Times New Roman" w:hAnsi="Times New Roman"/>
          <w:b/>
          <w:bCs/>
          <w:szCs w:val="24"/>
        </w:rPr>
        <w:t>Cattelain</w:t>
      </w:r>
      <w:proofErr w:type="spellEnd"/>
      <w:r w:rsidRPr="00401A93">
        <w:rPr>
          <w:rFonts w:ascii="Times New Roman" w:hAnsi="Times New Roman"/>
          <w:b/>
          <w:bCs/>
          <w:szCs w:val="24"/>
        </w:rPr>
        <w:t>, Pierre</w:t>
      </w:r>
      <w:r w:rsidR="00401A93">
        <w:rPr>
          <w:rFonts w:ascii="Times New Roman" w:hAnsi="Times New Roman"/>
          <w:b/>
          <w:bCs/>
          <w:szCs w:val="24"/>
        </w:rPr>
        <w:tab/>
      </w:r>
      <w:r w:rsidR="00401A93">
        <w:rPr>
          <w:rFonts w:ascii="Times New Roman" w:hAnsi="Times New Roman"/>
          <w:b/>
          <w:bCs/>
          <w:szCs w:val="24"/>
        </w:rPr>
        <w:tab/>
      </w:r>
      <w:r w:rsidR="00401A93">
        <w:rPr>
          <w:rFonts w:ascii="Times New Roman" w:hAnsi="Times New Roman"/>
          <w:b/>
          <w:bCs/>
          <w:szCs w:val="24"/>
        </w:rPr>
        <w:tab/>
        <w:t>s</w:t>
      </w:r>
    </w:p>
    <w:p w14:paraId="1F289A1D" w14:textId="0557104B" w:rsidR="00226703" w:rsidRDefault="00226703" w:rsidP="00437CBB">
      <w:pPr>
        <w:ind w:right="-720"/>
        <w:rPr>
          <w:rFonts w:ascii="Times New Roman" w:hAnsi="Times New Roman"/>
          <w:szCs w:val="24"/>
        </w:rPr>
      </w:pPr>
      <w:r>
        <w:rPr>
          <w:rFonts w:ascii="Times New Roman" w:hAnsi="Times New Roman"/>
          <w:szCs w:val="24"/>
        </w:rPr>
        <w:t xml:space="preserve">2005 </w:t>
      </w:r>
      <w:proofErr w:type="spellStart"/>
      <w:r w:rsidRPr="00226703">
        <w:rPr>
          <w:rFonts w:ascii="Times New Roman" w:hAnsi="Times New Roman"/>
          <w:szCs w:val="24"/>
        </w:rPr>
        <w:t>Propulseur</w:t>
      </w:r>
      <w:proofErr w:type="spellEnd"/>
      <w:r w:rsidRPr="00226703">
        <w:rPr>
          <w:rFonts w:ascii="Times New Roman" w:hAnsi="Times New Roman"/>
          <w:szCs w:val="24"/>
        </w:rPr>
        <w:t xml:space="preserve">, </w:t>
      </w:r>
      <w:r w:rsidR="00401A93">
        <w:rPr>
          <w:rFonts w:ascii="Times New Roman" w:hAnsi="Times New Roman"/>
          <w:szCs w:val="24"/>
        </w:rPr>
        <w:t>I</w:t>
      </w:r>
      <w:r w:rsidRPr="00226703">
        <w:rPr>
          <w:rFonts w:ascii="Times New Roman" w:hAnsi="Times New Roman"/>
          <w:szCs w:val="24"/>
        </w:rPr>
        <w:t xml:space="preserve">n </w:t>
      </w:r>
      <w:proofErr w:type="spellStart"/>
      <w:r w:rsidRPr="00401A93">
        <w:rPr>
          <w:rFonts w:ascii="Times New Roman" w:hAnsi="Times New Roman"/>
          <w:i/>
          <w:iCs/>
          <w:szCs w:val="24"/>
        </w:rPr>
        <w:t>Dictionnaire</w:t>
      </w:r>
      <w:proofErr w:type="spellEnd"/>
      <w:r w:rsidRPr="00401A93">
        <w:rPr>
          <w:rFonts w:ascii="Times New Roman" w:hAnsi="Times New Roman"/>
          <w:i/>
          <w:iCs/>
          <w:szCs w:val="24"/>
        </w:rPr>
        <w:t xml:space="preserve"> de la </w:t>
      </w:r>
      <w:proofErr w:type="spellStart"/>
      <w:r w:rsidRPr="00401A93">
        <w:rPr>
          <w:rFonts w:ascii="Times New Roman" w:hAnsi="Times New Roman"/>
          <w:i/>
          <w:iCs/>
          <w:szCs w:val="24"/>
        </w:rPr>
        <w:t>Préhistoire</w:t>
      </w:r>
      <w:proofErr w:type="spellEnd"/>
      <w:r w:rsidRPr="00226703">
        <w:rPr>
          <w:rFonts w:ascii="Times New Roman" w:hAnsi="Times New Roman"/>
          <w:szCs w:val="24"/>
        </w:rPr>
        <w:t xml:space="preserve">, </w:t>
      </w:r>
      <w:r w:rsidR="00401A93">
        <w:rPr>
          <w:rFonts w:ascii="Times New Roman" w:hAnsi="Times New Roman"/>
          <w:szCs w:val="24"/>
        </w:rPr>
        <w:t xml:space="preserve">edited by </w:t>
      </w:r>
      <w:r w:rsidR="00401A93" w:rsidRPr="00401A93">
        <w:rPr>
          <w:rFonts w:ascii="Times New Roman" w:hAnsi="Times New Roman"/>
          <w:szCs w:val="24"/>
        </w:rPr>
        <w:t>A. Leroi-</w:t>
      </w:r>
      <w:proofErr w:type="spellStart"/>
      <w:r w:rsidR="00401A93" w:rsidRPr="00401A93">
        <w:rPr>
          <w:rFonts w:ascii="Times New Roman" w:hAnsi="Times New Roman"/>
          <w:szCs w:val="24"/>
        </w:rPr>
        <w:t>Gourhan</w:t>
      </w:r>
      <w:proofErr w:type="spellEnd"/>
      <w:r w:rsidR="00401A93" w:rsidRPr="00401A93">
        <w:rPr>
          <w:rFonts w:ascii="Times New Roman" w:hAnsi="Times New Roman"/>
          <w:szCs w:val="24"/>
        </w:rPr>
        <w:t xml:space="preserve">, </w:t>
      </w:r>
      <w:r w:rsidRPr="00226703">
        <w:rPr>
          <w:rFonts w:ascii="Times New Roman" w:hAnsi="Times New Roman"/>
          <w:szCs w:val="24"/>
        </w:rPr>
        <w:t xml:space="preserve">Paris, </w:t>
      </w:r>
      <w:proofErr w:type="spellStart"/>
      <w:r w:rsidRPr="00226703">
        <w:rPr>
          <w:rFonts w:ascii="Times New Roman" w:hAnsi="Times New Roman"/>
          <w:szCs w:val="24"/>
        </w:rPr>
        <w:t>Quadrige</w:t>
      </w:r>
      <w:proofErr w:type="spellEnd"/>
      <w:r w:rsidRPr="00226703">
        <w:rPr>
          <w:rFonts w:ascii="Times New Roman" w:hAnsi="Times New Roman"/>
          <w:szCs w:val="24"/>
        </w:rPr>
        <w:t>/</w:t>
      </w:r>
      <w:proofErr w:type="gramStart"/>
      <w:r w:rsidRPr="00226703">
        <w:rPr>
          <w:rFonts w:ascii="Times New Roman" w:hAnsi="Times New Roman"/>
          <w:szCs w:val="24"/>
        </w:rPr>
        <w:t>PUF :</w:t>
      </w:r>
      <w:proofErr w:type="gramEnd"/>
      <w:r w:rsidRPr="00226703">
        <w:rPr>
          <w:rFonts w:ascii="Times New Roman" w:hAnsi="Times New Roman"/>
          <w:szCs w:val="24"/>
        </w:rPr>
        <w:t xml:space="preserve"> 903.</w:t>
      </w:r>
    </w:p>
    <w:p w14:paraId="7818BDDF" w14:textId="68390FCB" w:rsidR="00401A93" w:rsidRDefault="00401A93" w:rsidP="00437CBB">
      <w:pPr>
        <w:ind w:right="-720"/>
        <w:rPr>
          <w:rFonts w:ascii="Times New Roman" w:hAnsi="Times New Roman"/>
          <w:szCs w:val="24"/>
        </w:rPr>
      </w:pPr>
    </w:p>
    <w:p w14:paraId="701FBB48" w14:textId="63F866AC" w:rsidR="00401A93" w:rsidRDefault="00401A93" w:rsidP="00437CBB">
      <w:pPr>
        <w:ind w:right="-720"/>
        <w:rPr>
          <w:rFonts w:ascii="Times New Roman" w:hAnsi="Times New Roman"/>
          <w:szCs w:val="24"/>
        </w:rPr>
      </w:pPr>
      <w:r>
        <w:rPr>
          <w:rFonts w:ascii="Times New Roman" w:hAnsi="Times New Roman"/>
          <w:szCs w:val="24"/>
        </w:rPr>
        <w:t>Paragraph definition.</w:t>
      </w:r>
    </w:p>
    <w:p w14:paraId="4B87C883" w14:textId="33241AAA" w:rsidR="00401A93" w:rsidRDefault="00401A93" w:rsidP="00437CBB">
      <w:pPr>
        <w:ind w:right="-720"/>
        <w:rPr>
          <w:rFonts w:ascii="Times New Roman" w:hAnsi="Times New Roman"/>
          <w:szCs w:val="24"/>
        </w:rPr>
      </w:pPr>
    </w:p>
    <w:p w14:paraId="0B1FB3C4" w14:textId="1DC64576" w:rsidR="00401A93" w:rsidRPr="007864F6" w:rsidRDefault="00401A93" w:rsidP="00437CBB">
      <w:pPr>
        <w:ind w:right="-720"/>
        <w:rPr>
          <w:rFonts w:ascii="Times New Roman" w:hAnsi="Times New Roman"/>
          <w:b/>
          <w:bCs/>
          <w:szCs w:val="24"/>
        </w:rPr>
      </w:pPr>
      <w:proofErr w:type="spellStart"/>
      <w:r w:rsidRPr="007864F6">
        <w:rPr>
          <w:rFonts w:ascii="Times New Roman" w:hAnsi="Times New Roman"/>
          <w:b/>
          <w:bCs/>
          <w:szCs w:val="24"/>
        </w:rPr>
        <w:t>Cattelain</w:t>
      </w:r>
      <w:proofErr w:type="spellEnd"/>
      <w:r w:rsidRPr="007864F6">
        <w:rPr>
          <w:rFonts w:ascii="Times New Roman" w:hAnsi="Times New Roman"/>
          <w:b/>
          <w:bCs/>
          <w:szCs w:val="24"/>
        </w:rPr>
        <w:t>, Pierre</w:t>
      </w:r>
      <w:r w:rsidR="007864F6">
        <w:rPr>
          <w:rFonts w:ascii="Times New Roman" w:hAnsi="Times New Roman"/>
          <w:b/>
          <w:bCs/>
          <w:szCs w:val="24"/>
        </w:rPr>
        <w:tab/>
      </w:r>
      <w:r w:rsidR="007864F6">
        <w:rPr>
          <w:rFonts w:ascii="Times New Roman" w:hAnsi="Times New Roman"/>
          <w:b/>
          <w:bCs/>
          <w:szCs w:val="24"/>
        </w:rPr>
        <w:tab/>
      </w:r>
      <w:r w:rsidR="007864F6">
        <w:rPr>
          <w:rFonts w:ascii="Times New Roman" w:hAnsi="Times New Roman"/>
          <w:b/>
          <w:bCs/>
          <w:szCs w:val="24"/>
        </w:rPr>
        <w:tab/>
        <w:t>p</w:t>
      </w:r>
    </w:p>
    <w:p w14:paraId="4BA735F7" w14:textId="6B7D7DA5" w:rsidR="00401A93" w:rsidRDefault="00401A93" w:rsidP="00437CBB">
      <w:pPr>
        <w:ind w:right="-720"/>
        <w:rPr>
          <w:rFonts w:ascii="Times New Roman" w:hAnsi="Times New Roman"/>
          <w:szCs w:val="24"/>
        </w:rPr>
      </w:pPr>
      <w:r>
        <w:rPr>
          <w:rFonts w:ascii="Times New Roman" w:hAnsi="Times New Roman"/>
          <w:szCs w:val="24"/>
        </w:rPr>
        <w:t xml:space="preserve">2005 </w:t>
      </w:r>
      <w:proofErr w:type="spellStart"/>
      <w:r w:rsidRPr="00401A93">
        <w:rPr>
          <w:rFonts w:ascii="Times New Roman" w:hAnsi="Times New Roman"/>
          <w:szCs w:val="24"/>
        </w:rPr>
        <w:t>Propulseurs</w:t>
      </w:r>
      <w:proofErr w:type="spellEnd"/>
      <w:r w:rsidRPr="00401A93">
        <w:rPr>
          <w:rFonts w:ascii="Times New Roman" w:hAnsi="Times New Roman"/>
          <w:szCs w:val="24"/>
        </w:rPr>
        <w:t xml:space="preserve"> </w:t>
      </w:r>
      <w:proofErr w:type="spellStart"/>
      <w:r w:rsidRPr="00401A93">
        <w:rPr>
          <w:rFonts w:ascii="Times New Roman" w:hAnsi="Times New Roman"/>
          <w:szCs w:val="24"/>
        </w:rPr>
        <w:t>magdaléniens</w:t>
      </w:r>
      <w:proofErr w:type="spellEnd"/>
      <w:r w:rsidRPr="00401A93">
        <w:rPr>
          <w:rFonts w:ascii="Times New Roman" w:hAnsi="Times New Roman"/>
          <w:szCs w:val="24"/>
        </w:rPr>
        <w:t xml:space="preserve">: </w:t>
      </w:r>
      <w:proofErr w:type="spellStart"/>
      <w:r w:rsidRPr="00401A93">
        <w:rPr>
          <w:rFonts w:ascii="Times New Roman" w:hAnsi="Times New Roman"/>
          <w:szCs w:val="24"/>
        </w:rPr>
        <w:t>marqueurs</w:t>
      </w:r>
      <w:proofErr w:type="spellEnd"/>
      <w:r w:rsidRPr="00401A93">
        <w:rPr>
          <w:rFonts w:ascii="Times New Roman" w:hAnsi="Times New Roman"/>
          <w:szCs w:val="24"/>
        </w:rPr>
        <w:t xml:space="preserve"> </w:t>
      </w:r>
      <w:proofErr w:type="spellStart"/>
      <w:r w:rsidRPr="00401A93">
        <w:rPr>
          <w:rFonts w:ascii="Times New Roman" w:hAnsi="Times New Roman"/>
          <w:szCs w:val="24"/>
        </w:rPr>
        <w:t>culturels</w:t>
      </w:r>
      <w:proofErr w:type="spellEnd"/>
      <w:r w:rsidRPr="00401A93">
        <w:rPr>
          <w:rFonts w:ascii="Times New Roman" w:hAnsi="Times New Roman"/>
          <w:szCs w:val="24"/>
        </w:rPr>
        <w:t xml:space="preserve"> </w:t>
      </w:r>
      <w:proofErr w:type="spellStart"/>
      <w:r w:rsidRPr="00401A93">
        <w:rPr>
          <w:rFonts w:ascii="Times New Roman" w:hAnsi="Times New Roman"/>
          <w:szCs w:val="24"/>
        </w:rPr>
        <w:t>régionaux</w:t>
      </w:r>
      <w:proofErr w:type="spellEnd"/>
      <w:r w:rsidRPr="00401A93">
        <w:rPr>
          <w:rFonts w:ascii="Times New Roman" w:hAnsi="Times New Roman"/>
          <w:szCs w:val="24"/>
        </w:rPr>
        <w:t>? In V. Dujardin (</w:t>
      </w:r>
      <w:r>
        <w:rPr>
          <w:rFonts w:ascii="Times New Roman" w:hAnsi="Times New Roman"/>
          <w:szCs w:val="24"/>
        </w:rPr>
        <w:t>ed</w:t>
      </w:r>
      <w:r w:rsidRPr="00401A93">
        <w:rPr>
          <w:rFonts w:ascii="Times New Roman" w:hAnsi="Times New Roman"/>
          <w:szCs w:val="24"/>
        </w:rPr>
        <w:t xml:space="preserve">.), </w:t>
      </w:r>
      <w:proofErr w:type="spellStart"/>
      <w:r w:rsidRPr="007864F6">
        <w:rPr>
          <w:rFonts w:ascii="Times New Roman" w:hAnsi="Times New Roman"/>
          <w:i/>
          <w:iCs/>
          <w:szCs w:val="24"/>
        </w:rPr>
        <w:t>Industrie</w:t>
      </w:r>
      <w:proofErr w:type="spellEnd"/>
      <w:r w:rsidRPr="007864F6">
        <w:rPr>
          <w:rFonts w:ascii="Times New Roman" w:hAnsi="Times New Roman"/>
          <w:i/>
          <w:iCs/>
          <w:szCs w:val="24"/>
        </w:rPr>
        <w:t xml:space="preserve"> </w:t>
      </w:r>
      <w:proofErr w:type="spellStart"/>
      <w:r w:rsidRPr="007864F6">
        <w:rPr>
          <w:rFonts w:ascii="Times New Roman" w:hAnsi="Times New Roman"/>
          <w:i/>
          <w:iCs/>
          <w:szCs w:val="24"/>
        </w:rPr>
        <w:t>osseuse</w:t>
      </w:r>
      <w:proofErr w:type="spellEnd"/>
      <w:r w:rsidRPr="007864F6">
        <w:rPr>
          <w:rFonts w:ascii="Times New Roman" w:hAnsi="Times New Roman"/>
          <w:i/>
          <w:iCs/>
          <w:szCs w:val="24"/>
        </w:rPr>
        <w:t xml:space="preserve"> et parures du </w:t>
      </w:r>
      <w:proofErr w:type="spellStart"/>
      <w:r w:rsidRPr="007864F6">
        <w:rPr>
          <w:rFonts w:ascii="Times New Roman" w:hAnsi="Times New Roman"/>
          <w:i/>
          <w:iCs/>
          <w:szCs w:val="24"/>
        </w:rPr>
        <w:t>Solutréen</w:t>
      </w:r>
      <w:proofErr w:type="spellEnd"/>
      <w:r w:rsidRPr="007864F6">
        <w:rPr>
          <w:rFonts w:ascii="Times New Roman" w:hAnsi="Times New Roman"/>
          <w:i/>
          <w:iCs/>
          <w:szCs w:val="24"/>
        </w:rPr>
        <w:t xml:space="preserve"> au </w:t>
      </w:r>
      <w:proofErr w:type="spellStart"/>
      <w:r w:rsidRPr="007864F6">
        <w:rPr>
          <w:rFonts w:ascii="Times New Roman" w:hAnsi="Times New Roman"/>
          <w:i/>
          <w:iCs/>
          <w:szCs w:val="24"/>
        </w:rPr>
        <w:t>Magdalénien</w:t>
      </w:r>
      <w:proofErr w:type="spellEnd"/>
      <w:r w:rsidRPr="007864F6">
        <w:rPr>
          <w:rFonts w:ascii="Times New Roman" w:hAnsi="Times New Roman"/>
          <w:i/>
          <w:iCs/>
          <w:szCs w:val="24"/>
        </w:rPr>
        <w:t xml:space="preserve"> </w:t>
      </w:r>
      <w:proofErr w:type="spellStart"/>
      <w:r w:rsidRPr="007864F6">
        <w:rPr>
          <w:rFonts w:ascii="Times New Roman" w:hAnsi="Times New Roman"/>
          <w:i/>
          <w:iCs/>
          <w:szCs w:val="24"/>
        </w:rPr>
        <w:t>en</w:t>
      </w:r>
      <w:proofErr w:type="spellEnd"/>
      <w:r w:rsidRPr="007864F6">
        <w:rPr>
          <w:rFonts w:ascii="Times New Roman" w:hAnsi="Times New Roman"/>
          <w:i/>
          <w:iCs/>
          <w:szCs w:val="24"/>
        </w:rPr>
        <w:t xml:space="preserve"> Europe</w:t>
      </w:r>
      <w:r w:rsidRPr="00401A93">
        <w:rPr>
          <w:rFonts w:ascii="Times New Roman" w:hAnsi="Times New Roman"/>
          <w:szCs w:val="24"/>
        </w:rPr>
        <w:t xml:space="preserve">. </w:t>
      </w:r>
      <w:proofErr w:type="spellStart"/>
      <w:r w:rsidRPr="00401A93">
        <w:rPr>
          <w:rFonts w:ascii="Times New Roman" w:hAnsi="Times New Roman"/>
          <w:szCs w:val="24"/>
        </w:rPr>
        <w:t>Mémoire</w:t>
      </w:r>
      <w:proofErr w:type="spellEnd"/>
      <w:r w:rsidRPr="00401A93">
        <w:rPr>
          <w:rFonts w:ascii="Times New Roman" w:hAnsi="Times New Roman"/>
          <w:szCs w:val="24"/>
        </w:rPr>
        <w:t xml:space="preserve"> XXXIX de la Société </w:t>
      </w:r>
      <w:proofErr w:type="spellStart"/>
      <w:r>
        <w:rPr>
          <w:rFonts w:ascii="Times New Roman" w:hAnsi="Times New Roman"/>
          <w:szCs w:val="24"/>
        </w:rPr>
        <w:t>P</w:t>
      </w:r>
      <w:r w:rsidRPr="00401A93">
        <w:rPr>
          <w:rFonts w:ascii="Times New Roman" w:hAnsi="Times New Roman"/>
          <w:szCs w:val="24"/>
        </w:rPr>
        <w:t>réhistorique</w:t>
      </w:r>
      <w:proofErr w:type="spellEnd"/>
      <w:r w:rsidRPr="00401A93">
        <w:rPr>
          <w:rFonts w:ascii="Times New Roman" w:hAnsi="Times New Roman"/>
          <w:szCs w:val="24"/>
        </w:rPr>
        <w:t xml:space="preserve"> </w:t>
      </w:r>
      <w:r>
        <w:rPr>
          <w:rFonts w:ascii="Times New Roman" w:hAnsi="Times New Roman"/>
          <w:szCs w:val="24"/>
        </w:rPr>
        <w:t>F</w:t>
      </w:r>
      <w:r w:rsidRPr="00401A93">
        <w:rPr>
          <w:rFonts w:ascii="Times New Roman" w:hAnsi="Times New Roman"/>
          <w:szCs w:val="24"/>
        </w:rPr>
        <w:t>rançaise: 301-317.</w:t>
      </w:r>
    </w:p>
    <w:p w14:paraId="20033454" w14:textId="5A63754A" w:rsidR="005A4A7B" w:rsidRDefault="005A4A7B" w:rsidP="00437CBB">
      <w:pPr>
        <w:ind w:right="-720"/>
        <w:rPr>
          <w:rFonts w:ascii="Times New Roman" w:hAnsi="Times New Roman"/>
          <w:szCs w:val="24"/>
        </w:rPr>
      </w:pPr>
    </w:p>
    <w:p w14:paraId="3DE51D37" w14:textId="05C3EA63" w:rsidR="007864F6" w:rsidRDefault="00B64FA1" w:rsidP="007864F6">
      <w:pPr>
        <w:ind w:right="-720"/>
        <w:rPr>
          <w:rFonts w:ascii="Times New Roman" w:hAnsi="Times New Roman"/>
          <w:szCs w:val="24"/>
        </w:rPr>
      </w:pPr>
      <w:r>
        <w:rPr>
          <w:rFonts w:ascii="Times New Roman" w:hAnsi="Times New Roman"/>
          <w:szCs w:val="24"/>
        </w:rPr>
        <w:t xml:space="preserve">[In French. “Magdalenian spear-throwers: regional cultural markers?] </w:t>
      </w:r>
      <w:r w:rsidR="007864F6" w:rsidRPr="007864F6">
        <w:rPr>
          <w:rFonts w:ascii="Times New Roman" w:hAnsi="Times New Roman"/>
          <w:szCs w:val="24"/>
        </w:rPr>
        <w:t>A typological examination of the distal parts of spear-throwers in the</w:t>
      </w:r>
      <w:r w:rsidR="007864F6">
        <w:rPr>
          <w:rFonts w:ascii="Times New Roman" w:hAnsi="Times New Roman"/>
          <w:szCs w:val="24"/>
        </w:rPr>
        <w:t xml:space="preserve"> </w:t>
      </w:r>
      <w:r w:rsidR="007864F6" w:rsidRPr="007864F6">
        <w:rPr>
          <w:rFonts w:ascii="Times New Roman" w:hAnsi="Times New Roman"/>
          <w:szCs w:val="24"/>
        </w:rPr>
        <w:t xml:space="preserve">European </w:t>
      </w:r>
      <w:proofErr w:type="spellStart"/>
      <w:r w:rsidR="007864F6" w:rsidRPr="007864F6">
        <w:rPr>
          <w:rFonts w:ascii="Times New Roman" w:hAnsi="Times New Roman"/>
          <w:szCs w:val="24"/>
        </w:rPr>
        <w:t>Palaeolithic</w:t>
      </w:r>
      <w:proofErr w:type="spellEnd"/>
      <w:r w:rsidR="007864F6" w:rsidRPr="007864F6">
        <w:rPr>
          <w:rFonts w:ascii="Times New Roman" w:hAnsi="Times New Roman"/>
          <w:szCs w:val="24"/>
        </w:rPr>
        <w:t xml:space="preserve"> </w:t>
      </w:r>
      <w:r w:rsidR="007864F6">
        <w:rPr>
          <w:rFonts w:ascii="Times New Roman" w:hAnsi="Times New Roman"/>
          <w:szCs w:val="24"/>
        </w:rPr>
        <w:t xml:space="preserve">– 5 types with different forms and sizes. New chronological data. </w:t>
      </w:r>
      <w:r w:rsidR="007864F6" w:rsidRPr="007864F6">
        <w:rPr>
          <w:rFonts w:ascii="Times New Roman" w:hAnsi="Times New Roman"/>
          <w:szCs w:val="24"/>
        </w:rPr>
        <w:t>Types 3</w:t>
      </w:r>
      <w:r w:rsidR="007864F6">
        <w:rPr>
          <w:rFonts w:ascii="Times New Roman" w:hAnsi="Times New Roman"/>
          <w:szCs w:val="24"/>
        </w:rPr>
        <w:t xml:space="preserve"> (long rod with male hook, ornament in bas relief, often just ungulate or horse head) </w:t>
      </w:r>
      <w:r w:rsidR="007864F6" w:rsidRPr="007864F6">
        <w:rPr>
          <w:rFonts w:ascii="Times New Roman" w:hAnsi="Times New Roman"/>
          <w:szCs w:val="24"/>
        </w:rPr>
        <w:t xml:space="preserve">and </w:t>
      </w:r>
      <w:r w:rsidR="007864F6">
        <w:rPr>
          <w:rFonts w:ascii="Times New Roman" w:hAnsi="Times New Roman"/>
          <w:szCs w:val="24"/>
        </w:rPr>
        <w:t xml:space="preserve">Type </w:t>
      </w:r>
      <w:r w:rsidR="007864F6" w:rsidRPr="007864F6">
        <w:rPr>
          <w:rFonts w:ascii="Times New Roman" w:hAnsi="Times New Roman"/>
          <w:szCs w:val="24"/>
        </w:rPr>
        <w:t xml:space="preserve">4 </w:t>
      </w:r>
      <w:r w:rsidR="007864F6">
        <w:rPr>
          <w:rFonts w:ascii="Times New Roman" w:hAnsi="Times New Roman"/>
          <w:szCs w:val="24"/>
        </w:rPr>
        <w:t xml:space="preserve">(‘faun aux </w:t>
      </w:r>
      <w:proofErr w:type="spellStart"/>
      <w:r w:rsidR="007864F6">
        <w:rPr>
          <w:rFonts w:ascii="Times New Roman" w:hAnsi="Times New Roman"/>
          <w:szCs w:val="24"/>
        </w:rPr>
        <w:t>oisseau</w:t>
      </w:r>
      <w:proofErr w:type="spellEnd"/>
      <w:r w:rsidR="007864F6">
        <w:rPr>
          <w:rFonts w:ascii="Times New Roman" w:hAnsi="Times New Roman"/>
          <w:szCs w:val="24"/>
        </w:rPr>
        <w:t xml:space="preserve">’ and other free-standing animal carvings on underside of hook) </w:t>
      </w:r>
      <w:r w:rsidR="007864F6" w:rsidRPr="007864F6">
        <w:rPr>
          <w:rFonts w:ascii="Times New Roman" w:hAnsi="Times New Roman"/>
          <w:szCs w:val="24"/>
        </w:rPr>
        <w:t>respectively about 40 and 30 more or less contempor</w:t>
      </w:r>
      <w:r w:rsidR="007864F6">
        <w:rPr>
          <w:rFonts w:ascii="Times New Roman" w:hAnsi="Times New Roman"/>
          <w:szCs w:val="24"/>
        </w:rPr>
        <w:t>a</w:t>
      </w:r>
      <w:r w:rsidR="007864F6" w:rsidRPr="007864F6">
        <w:rPr>
          <w:rFonts w:ascii="Times New Roman" w:hAnsi="Times New Roman"/>
          <w:szCs w:val="24"/>
        </w:rPr>
        <w:t>neous</w:t>
      </w:r>
      <w:r w:rsidR="007864F6">
        <w:rPr>
          <w:rFonts w:ascii="Times New Roman" w:hAnsi="Times New Roman"/>
          <w:szCs w:val="24"/>
        </w:rPr>
        <w:t xml:space="preserve"> </w:t>
      </w:r>
      <w:r w:rsidR="007864F6" w:rsidRPr="007864F6">
        <w:rPr>
          <w:rFonts w:ascii="Times New Roman" w:hAnsi="Times New Roman"/>
          <w:szCs w:val="24"/>
        </w:rPr>
        <w:t xml:space="preserve">items. </w:t>
      </w:r>
      <w:r w:rsidR="007864F6">
        <w:rPr>
          <w:rFonts w:ascii="Times New Roman" w:hAnsi="Times New Roman"/>
          <w:szCs w:val="24"/>
        </w:rPr>
        <w:t xml:space="preserve">Differences in </w:t>
      </w:r>
      <w:r w:rsidR="007864F6" w:rsidRPr="007864F6">
        <w:rPr>
          <w:rFonts w:ascii="Times New Roman" w:hAnsi="Times New Roman"/>
          <w:szCs w:val="24"/>
        </w:rPr>
        <w:t>geographical distribution</w:t>
      </w:r>
      <w:r w:rsidR="007864F6">
        <w:rPr>
          <w:rFonts w:ascii="Times New Roman" w:hAnsi="Times New Roman"/>
          <w:szCs w:val="24"/>
        </w:rPr>
        <w:t xml:space="preserve">: </w:t>
      </w:r>
      <w:r w:rsidR="007864F6" w:rsidRPr="007864F6">
        <w:rPr>
          <w:rFonts w:ascii="Times New Roman" w:hAnsi="Times New Roman"/>
          <w:szCs w:val="24"/>
        </w:rPr>
        <w:t>Typ</w:t>
      </w:r>
      <w:r w:rsidR="007864F6">
        <w:rPr>
          <w:rFonts w:ascii="Times New Roman" w:hAnsi="Times New Roman"/>
          <w:szCs w:val="24"/>
        </w:rPr>
        <w:t xml:space="preserve">e </w:t>
      </w:r>
      <w:r w:rsidR="007864F6" w:rsidRPr="007864F6">
        <w:rPr>
          <w:rFonts w:ascii="Times New Roman" w:hAnsi="Times New Roman"/>
          <w:szCs w:val="24"/>
        </w:rPr>
        <w:t>3</w:t>
      </w:r>
      <w:r w:rsidR="007864F6">
        <w:rPr>
          <w:rFonts w:ascii="Times New Roman" w:hAnsi="Times New Roman"/>
          <w:szCs w:val="24"/>
        </w:rPr>
        <w:t xml:space="preserve"> </w:t>
      </w:r>
      <w:r w:rsidR="007864F6" w:rsidRPr="007864F6">
        <w:rPr>
          <w:rFonts w:ascii="Times New Roman" w:hAnsi="Times New Roman"/>
          <w:szCs w:val="24"/>
        </w:rPr>
        <w:t xml:space="preserve">spear-throwers very homogeneous </w:t>
      </w:r>
      <w:r w:rsidR="007864F6">
        <w:rPr>
          <w:rFonts w:ascii="Times New Roman" w:hAnsi="Times New Roman"/>
          <w:szCs w:val="24"/>
        </w:rPr>
        <w:t xml:space="preserve">and widely </w:t>
      </w:r>
      <w:r w:rsidR="007864F6" w:rsidRPr="007864F6">
        <w:rPr>
          <w:rFonts w:ascii="Times New Roman" w:hAnsi="Times New Roman"/>
          <w:szCs w:val="24"/>
        </w:rPr>
        <w:t>distributed over nearly the whole area where Paleolithic throwers</w:t>
      </w:r>
      <w:r w:rsidR="007864F6">
        <w:rPr>
          <w:rFonts w:ascii="Times New Roman" w:hAnsi="Times New Roman"/>
          <w:szCs w:val="24"/>
        </w:rPr>
        <w:t xml:space="preserve"> </w:t>
      </w:r>
      <w:r w:rsidR="007864F6" w:rsidRPr="007864F6">
        <w:rPr>
          <w:rFonts w:ascii="Times New Roman" w:hAnsi="Times New Roman"/>
          <w:szCs w:val="24"/>
        </w:rPr>
        <w:t>are to be found, except for Spain. On the other han</w:t>
      </w:r>
      <w:r w:rsidR="007864F6">
        <w:rPr>
          <w:rFonts w:ascii="Times New Roman" w:hAnsi="Times New Roman"/>
          <w:szCs w:val="24"/>
        </w:rPr>
        <w:t>d</w:t>
      </w:r>
      <w:r w:rsidR="007864F6" w:rsidRPr="007864F6">
        <w:rPr>
          <w:rFonts w:ascii="Times New Roman" w:hAnsi="Times New Roman"/>
          <w:szCs w:val="24"/>
        </w:rPr>
        <w:t>, the</w:t>
      </w:r>
      <w:r w:rsidR="007864F6">
        <w:rPr>
          <w:rFonts w:ascii="Times New Roman" w:hAnsi="Times New Roman"/>
          <w:szCs w:val="24"/>
        </w:rPr>
        <w:t xml:space="preserve"> T</w:t>
      </w:r>
      <w:r w:rsidR="007864F6" w:rsidRPr="007864F6">
        <w:rPr>
          <w:rFonts w:ascii="Times New Roman" w:hAnsi="Times New Roman"/>
          <w:szCs w:val="24"/>
        </w:rPr>
        <w:t>ype</w:t>
      </w:r>
      <w:r w:rsidR="007864F6">
        <w:rPr>
          <w:rFonts w:ascii="Times New Roman" w:hAnsi="Times New Roman"/>
          <w:szCs w:val="24"/>
        </w:rPr>
        <w:t xml:space="preserve"> </w:t>
      </w:r>
      <w:r w:rsidR="007864F6" w:rsidRPr="007864F6">
        <w:rPr>
          <w:rFonts w:ascii="Times New Roman" w:hAnsi="Times New Roman"/>
          <w:szCs w:val="24"/>
        </w:rPr>
        <w:t>4</w:t>
      </w:r>
      <w:r w:rsidR="007864F6">
        <w:rPr>
          <w:rFonts w:ascii="Times New Roman" w:hAnsi="Times New Roman"/>
          <w:szCs w:val="24"/>
        </w:rPr>
        <w:t xml:space="preserve"> </w:t>
      </w:r>
      <w:r w:rsidR="007864F6" w:rsidRPr="007864F6">
        <w:rPr>
          <w:rFonts w:ascii="Times New Roman" w:hAnsi="Times New Roman"/>
          <w:szCs w:val="24"/>
        </w:rPr>
        <w:t>spear-thrower</w:t>
      </w:r>
      <w:r w:rsidR="007864F6">
        <w:rPr>
          <w:rFonts w:ascii="Times New Roman" w:hAnsi="Times New Roman"/>
          <w:szCs w:val="24"/>
        </w:rPr>
        <w:t xml:space="preserve"> </w:t>
      </w:r>
      <w:r w:rsidR="007864F6" w:rsidRPr="007864F6">
        <w:rPr>
          <w:rFonts w:ascii="Times New Roman" w:hAnsi="Times New Roman"/>
          <w:szCs w:val="24"/>
        </w:rPr>
        <w:t>is far more diverse</w:t>
      </w:r>
      <w:r w:rsidR="007864F6">
        <w:rPr>
          <w:rFonts w:ascii="Times New Roman" w:hAnsi="Times New Roman"/>
          <w:szCs w:val="24"/>
        </w:rPr>
        <w:t xml:space="preserve">, </w:t>
      </w:r>
      <w:r w:rsidR="007864F6" w:rsidRPr="007864F6">
        <w:rPr>
          <w:rFonts w:ascii="Times New Roman" w:hAnsi="Times New Roman"/>
          <w:szCs w:val="24"/>
        </w:rPr>
        <w:t>but their decoration</w:t>
      </w:r>
      <w:r w:rsidR="007864F6">
        <w:rPr>
          <w:rFonts w:ascii="Times New Roman" w:hAnsi="Times New Roman"/>
          <w:szCs w:val="24"/>
        </w:rPr>
        <w:t xml:space="preserve"> </w:t>
      </w:r>
      <w:r w:rsidR="007864F6" w:rsidRPr="007864F6">
        <w:rPr>
          <w:rFonts w:ascii="Times New Roman" w:hAnsi="Times New Roman"/>
          <w:szCs w:val="24"/>
        </w:rPr>
        <w:t>can be very akin</w:t>
      </w:r>
      <w:r w:rsidR="007864F6">
        <w:rPr>
          <w:rFonts w:ascii="Times New Roman" w:hAnsi="Times New Roman"/>
          <w:szCs w:val="24"/>
        </w:rPr>
        <w:t xml:space="preserve">, and </w:t>
      </w:r>
      <w:r w:rsidR="007864F6" w:rsidRPr="007864F6">
        <w:rPr>
          <w:rFonts w:ascii="Times New Roman" w:hAnsi="Times New Roman"/>
          <w:szCs w:val="24"/>
        </w:rPr>
        <w:t>those spear-throwers are geographically much closer,</w:t>
      </w:r>
      <w:r>
        <w:rPr>
          <w:rFonts w:ascii="Times New Roman" w:hAnsi="Times New Roman"/>
          <w:szCs w:val="24"/>
        </w:rPr>
        <w:t xml:space="preserve"> </w:t>
      </w:r>
      <w:proofErr w:type="gramStart"/>
      <w:r w:rsidR="007864F6">
        <w:rPr>
          <w:rFonts w:ascii="Times New Roman" w:hAnsi="Times New Roman"/>
          <w:szCs w:val="24"/>
        </w:rPr>
        <w:t>Though</w:t>
      </w:r>
      <w:proofErr w:type="gramEnd"/>
      <w:r w:rsidR="007864F6">
        <w:rPr>
          <w:rFonts w:ascii="Times New Roman" w:hAnsi="Times New Roman"/>
          <w:szCs w:val="24"/>
        </w:rPr>
        <w:t xml:space="preserve"> </w:t>
      </w:r>
      <w:r w:rsidR="007864F6" w:rsidRPr="007864F6">
        <w:rPr>
          <w:rFonts w:ascii="Times New Roman" w:hAnsi="Times New Roman"/>
          <w:szCs w:val="24"/>
        </w:rPr>
        <w:t>some</w:t>
      </w:r>
      <w:r w:rsidR="007864F6">
        <w:rPr>
          <w:rFonts w:ascii="Times New Roman" w:hAnsi="Times New Roman"/>
          <w:szCs w:val="24"/>
        </w:rPr>
        <w:t xml:space="preserve"> </w:t>
      </w:r>
      <w:r w:rsidR="007864F6" w:rsidRPr="007864F6">
        <w:rPr>
          <w:rFonts w:ascii="Times New Roman" w:hAnsi="Times New Roman"/>
          <w:szCs w:val="24"/>
        </w:rPr>
        <w:t>found beyond area where they are most</w:t>
      </w:r>
      <w:r w:rsidR="007864F6">
        <w:rPr>
          <w:rFonts w:ascii="Times New Roman" w:hAnsi="Times New Roman"/>
          <w:szCs w:val="24"/>
        </w:rPr>
        <w:t xml:space="preserve"> </w:t>
      </w:r>
      <w:r w:rsidR="007864F6" w:rsidRPr="007864F6">
        <w:rPr>
          <w:rFonts w:ascii="Times New Roman" w:hAnsi="Times New Roman"/>
          <w:szCs w:val="24"/>
        </w:rPr>
        <w:t xml:space="preserve">numerous. </w:t>
      </w:r>
      <w:r w:rsidR="007864F6">
        <w:rPr>
          <w:rFonts w:ascii="Times New Roman" w:hAnsi="Times New Roman"/>
          <w:szCs w:val="24"/>
        </w:rPr>
        <w:t>I</w:t>
      </w:r>
      <w:r w:rsidR="007864F6" w:rsidRPr="007864F6">
        <w:rPr>
          <w:rFonts w:ascii="Times New Roman" w:hAnsi="Times New Roman"/>
          <w:szCs w:val="24"/>
        </w:rPr>
        <w:t>n-depth analysis, based on combination of the</w:t>
      </w:r>
      <w:r w:rsidR="007864F6">
        <w:rPr>
          <w:rFonts w:ascii="Times New Roman" w:hAnsi="Times New Roman"/>
          <w:szCs w:val="24"/>
        </w:rPr>
        <w:t xml:space="preserve"> functional and aesthetic features, suggests each type </w:t>
      </w:r>
      <w:r>
        <w:rPr>
          <w:rFonts w:ascii="Times New Roman" w:hAnsi="Times New Roman"/>
          <w:szCs w:val="24"/>
        </w:rPr>
        <w:t xml:space="preserve">is the </w:t>
      </w:r>
      <w:r w:rsidR="007864F6" w:rsidRPr="007864F6">
        <w:rPr>
          <w:rFonts w:ascii="Times New Roman" w:hAnsi="Times New Roman"/>
          <w:szCs w:val="24"/>
        </w:rPr>
        <w:t>product of an idea, a symbolic concept</w:t>
      </w:r>
      <w:r>
        <w:rPr>
          <w:rFonts w:ascii="Times New Roman" w:hAnsi="Times New Roman"/>
          <w:szCs w:val="24"/>
        </w:rPr>
        <w:t xml:space="preserve">, </w:t>
      </w:r>
      <w:r w:rsidR="007864F6" w:rsidRPr="007864F6">
        <w:rPr>
          <w:rFonts w:ascii="Times New Roman" w:hAnsi="Times New Roman"/>
          <w:szCs w:val="24"/>
        </w:rPr>
        <w:t>first</w:t>
      </w:r>
      <w:r>
        <w:rPr>
          <w:rFonts w:ascii="Times New Roman" w:hAnsi="Times New Roman"/>
          <w:szCs w:val="24"/>
        </w:rPr>
        <w:t xml:space="preserve"> </w:t>
      </w:r>
      <w:r w:rsidR="007864F6" w:rsidRPr="007864F6">
        <w:rPr>
          <w:rFonts w:ascii="Times New Roman" w:hAnsi="Times New Roman"/>
          <w:szCs w:val="24"/>
        </w:rPr>
        <w:t>conceived in one place before expanding each in its own way. Type-3</w:t>
      </w:r>
      <w:r>
        <w:rPr>
          <w:rFonts w:ascii="Times New Roman" w:hAnsi="Times New Roman"/>
          <w:szCs w:val="24"/>
        </w:rPr>
        <w:t xml:space="preserve"> </w:t>
      </w:r>
      <w:r w:rsidR="007864F6" w:rsidRPr="007864F6">
        <w:rPr>
          <w:rFonts w:ascii="Times New Roman" w:hAnsi="Times New Roman"/>
          <w:szCs w:val="24"/>
        </w:rPr>
        <w:t xml:space="preserve">seem </w:t>
      </w:r>
      <w:r>
        <w:rPr>
          <w:rFonts w:ascii="Times New Roman" w:hAnsi="Times New Roman"/>
          <w:szCs w:val="24"/>
        </w:rPr>
        <w:t>t</w:t>
      </w:r>
      <w:r w:rsidR="007864F6" w:rsidRPr="007864F6">
        <w:rPr>
          <w:rFonts w:ascii="Times New Roman" w:hAnsi="Times New Roman"/>
          <w:szCs w:val="24"/>
        </w:rPr>
        <w:t>o come</w:t>
      </w:r>
      <w:r>
        <w:rPr>
          <w:rFonts w:ascii="Times New Roman" w:hAnsi="Times New Roman"/>
          <w:szCs w:val="24"/>
        </w:rPr>
        <w:t xml:space="preserve"> </w:t>
      </w:r>
      <w:r w:rsidR="007864F6" w:rsidRPr="007864F6">
        <w:rPr>
          <w:rFonts w:ascii="Times New Roman" w:hAnsi="Times New Roman"/>
          <w:szCs w:val="24"/>
        </w:rPr>
        <w:t>from outside</w:t>
      </w:r>
      <w:r>
        <w:rPr>
          <w:rFonts w:ascii="Times New Roman" w:hAnsi="Times New Roman"/>
          <w:szCs w:val="24"/>
        </w:rPr>
        <w:t xml:space="preserve"> </w:t>
      </w:r>
      <w:r w:rsidR="007864F6" w:rsidRPr="007864F6">
        <w:rPr>
          <w:rFonts w:ascii="Times New Roman" w:hAnsi="Times New Roman"/>
          <w:szCs w:val="24"/>
        </w:rPr>
        <w:t xml:space="preserve">the Pyrenean </w:t>
      </w:r>
      <w:r>
        <w:rPr>
          <w:rFonts w:ascii="Times New Roman" w:hAnsi="Times New Roman"/>
          <w:szCs w:val="24"/>
        </w:rPr>
        <w:t>a</w:t>
      </w:r>
      <w:r w:rsidR="007864F6" w:rsidRPr="007864F6">
        <w:rPr>
          <w:rFonts w:ascii="Times New Roman" w:hAnsi="Times New Roman"/>
          <w:szCs w:val="24"/>
        </w:rPr>
        <w:t>rea, even</w:t>
      </w:r>
      <w:r>
        <w:rPr>
          <w:rFonts w:ascii="Times New Roman" w:hAnsi="Times New Roman"/>
          <w:szCs w:val="24"/>
        </w:rPr>
        <w:t xml:space="preserve"> </w:t>
      </w:r>
      <w:r w:rsidR="007864F6" w:rsidRPr="007864F6">
        <w:rPr>
          <w:rFonts w:ascii="Times New Roman" w:hAnsi="Times New Roman"/>
          <w:szCs w:val="24"/>
        </w:rPr>
        <w:t>if they</w:t>
      </w:r>
      <w:r>
        <w:rPr>
          <w:rFonts w:ascii="Times New Roman" w:hAnsi="Times New Roman"/>
          <w:szCs w:val="24"/>
        </w:rPr>
        <w:t xml:space="preserve"> </w:t>
      </w:r>
      <w:r w:rsidR="007864F6" w:rsidRPr="007864F6">
        <w:rPr>
          <w:rFonts w:ascii="Times New Roman" w:hAnsi="Times New Roman"/>
          <w:szCs w:val="24"/>
        </w:rPr>
        <w:t>can be found there in almost perfect or derived form. On the other</w:t>
      </w:r>
      <w:r>
        <w:rPr>
          <w:rFonts w:ascii="Times New Roman" w:hAnsi="Times New Roman"/>
          <w:szCs w:val="24"/>
        </w:rPr>
        <w:t xml:space="preserve"> </w:t>
      </w:r>
      <w:r w:rsidR="007864F6" w:rsidRPr="007864F6">
        <w:rPr>
          <w:rFonts w:ascii="Times New Roman" w:hAnsi="Times New Roman"/>
          <w:szCs w:val="24"/>
        </w:rPr>
        <w:t xml:space="preserve">hand, the mainly </w:t>
      </w:r>
      <w:proofErr w:type="gramStart"/>
      <w:r w:rsidR="007864F6" w:rsidRPr="007864F6">
        <w:rPr>
          <w:rFonts w:ascii="Times New Roman" w:hAnsi="Times New Roman"/>
          <w:szCs w:val="24"/>
        </w:rPr>
        <w:t>Pyrenean</w:t>
      </w:r>
      <w:r>
        <w:rPr>
          <w:rFonts w:ascii="Times New Roman" w:hAnsi="Times New Roman"/>
          <w:szCs w:val="24"/>
        </w:rPr>
        <w:t xml:space="preserve">  T</w:t>
      </w:r>
      <w:r w:rsidR="007864F6" w:rsidRPr="007864F6">
        <w:rPr>
          <w:rFonts w:ascii="Times New Roman" w:hAnsi="Times New Roman"/>
          <w:szCs w:val="24"/>
        </w:rPr>
        <w:t>ype</w:t>
      </w:r>
      <w:proofErr w:type="gramEnd"/>
      <w:r>
        <w:rPr>
          <w:rFonts w:ascii="Times New Roman" w:hAnsi="Times New Roman"/>
          <w:szCs w:val="24"/>
        </w:rPr>
        <w:t xml:space="preserve"> </w:t>
      </w:r>
      <w:r w:rsidR="007864F6" w:rsidRPr="007864F6">
        <w:rPr>
          <w:rFonts w:ascii="Times New Roman" w:hAnsi="Times New Roman"/>
          <w:szCs w:val="24"/>
        </w:rPr>
        <w:t>4</w:t>
      </w:r>
      <w:r>
        <w:rPr>
          <w:rFonts w:ascii="Times New Roman" w:hAnsi="Times New Roman"/>
          <w:szCs w:val="24"/>
        </w:rPr>
        <w:t xml:space="preserve"> </w:t>
      </w:r>
      <w:r w:rsidR="007864F6" w:rsidRPr="007864F6">
        <w:rPr>
          <w:rFonts w:ascii="Times New Roman" w:hAnsi="Times New Roman"/>
          <w:szCs w:val="24"/>
        </w:rPr>
        <w:t>spear-throwers</w:t>
      </w:r>
      <w:r>
        <w:rPr>
          <w:rFonts w:ascii="Times New Roman" w:hAnsi="Times New Roman"/>
          <w:szCs w:val="24"/>
        </w:rPr>
        <w:t xml:space="preserve"> </w:t>
      </w:r>
      <w:r w:rsidR="007864F6" w:rsidRPr="007864F6">
        <w:rPr>
          <w:rFonts w:ascii="Times New Roman" w:hAnsi="Times New Roman"/>
          <w:szCs w:val="24"/>
        </w:rPr>
        <w:t>only exist sporadically</w:t>
      </w:r>
      <w:r>
        <w:rPr>
          <w:rFonts w:ascii="Times New Roman" w:hAnsi="Times New Roman"/>
          <w:szCs w:val="24"/>
        </w:rPr>
        <w:t xml:space="preserve"> </w:t>
      </w:r>
      <w:r w:rsidR="007864F6" w:rsidRPr="007864F6">
        <w:rPr>
          <w:rFonts w:ascii="Times New Roman" w:hAnsi="Times New Roman"/>
          <w:szCs w:val="24"/>
        </w:rPr>
        <w:t xml:space="preserve">elsewhere, </w:t>
      </w:r>
      <w:r>
        <w:rPr>
          <w:rFonts w:ascii="Times New Roman" w:hAnsi="Times New Roman"/>
          <w:szCs w:val="24"/>
        </w:rPr>
        <w:t>as</w:t>
      </w:r>
      <w:r w:rsidR="007864F6" w:rsidRPr="007864F6">
        <w:rPr>
          <w:rFonts w:ascii="Times New Roman" w:hAnsi="Times New Roman"/>
          <w:szCs w:val="24"/>
        </w:rPr>
        <w:t xml:space="preserve"> derived forms. These few examples of useful</w:t>
      </w:r>
      <w:r>
        <w:rPr>
          <w:rFonts w:ascii="Times New Roman" w:hAnsi="Times New Roman"/>
          <w:szCs w:val="24"/>
        </w:rPr>
        <w:t xml:space="preserve"> </w:t>
      </w:r>
      <w:r w:rsidR="007864F6" w:rsidRPr="007864F6">
        <w:rPr>
          <w:rFonts w:ascii="Times New Roman" w:hAnsi="Times New Roman"/>
          <w:szCs w:val="24"/>
        </w:rPr>
        <w:t>objects</w:t>
      </w:r>
      <w:r>
        <w:rPr>
          <w:rFonts w:ascii="Times New Roman" w:hAnsi="Times New Roman"/>
          <w:szCs w:val="24"/>
        </w:rPr>
        <w:t xml:space="preserve"> </w:t>
      </w:r>
      <w:r w:rsidR="007864F6" w:rsidRPr="007864F6">
        <w:rPr>
          <w:rFonts w:ascii="Times New Roman" w:hAnsi="Times New Roman"/>
          <w:szCs w:val="24"/>
        </w:rPr>
        <w:t>and their decoration</w:t>
      </w:r>
      <w:r>
        <w:rPr>
          <w:rFonts w:ascii="Times New Roman" w:hAnsi="Times New Roman"/>
          <w:szCs w:val="24"/>
        </w:rPr>
        <w:t xml:space="preserve"> </w:t>
      </w:r>
      <w:r w:rsidR="007864F6" w:rsidRPr="007864F6">
        <w:rPr>
          <w:rFonts w:ascii="Times New Roman" w:hAnsi="Times New Roman"/>
          <w:szCs w:val="24"/>
        </w:rPr>
        <w:t>make</w:t>
      </w:r>
      <w:r>
        <w:rPr>
          <w:rFonts w:ascii="Times New Roman" w:hAnsi="Times New Roman"/>
          <w:szCs w:val="24"/>
        </w:rPr>
        <w:t xml:space="preserve"> </w:t>
      </w:r>
      <w:r w:rsidR="007864F6" w:rsidRPr="007864F6">
        <w:rPr>
          <w:rFonts w:ascii="Times New Roman" w:hAnsi="Times New Roman"/>
          <w:szCs w:val="24"/>
        </w:rPr>
        <w:t>us wonder about the existence</w:t>
      </w:r>
      <w:r>
        <w:rPr>
          <w:rFonts w:ascii="Times New Roman" w:hAnsi="Times New Roman"/>
          <w:szCs w:val="24"/>
        </w:rPr>
        <w:t xml:space="preserve"> </w:t>
      </w:r>
      <w:r w:rsidR="007864F6" w:rsidRPr="007864F6">
        <w:rPr>
          <w:rFonts w:ascii="Times New Roman" w:hAnsi="Times New Roman"/>
          <w:szCs w:val="24"/>
        </w:rPr>
        <w:t>during</w:t>
      </w:r>
      <w:r>
        <w:rPr>
          <w:rFonts w:ascii="Times New Roman" w:hAnsi="Times New Roman"/>
          <w:szCs w:val="24"/>
        </w:rPr>
        <w:t xml:space="preserve"> </w:t>
      </w:r>
      <w:r w:rsidR="007864F6" w:rsidRPr="007864F6">
        <w:rPr>
          <w:rFonts w:ascii="Times New Roman" w:hAnsi="Times New Roman"/>
          <w:szCs w:val="24"/>
        </w:rPr>
        <w:t>the Magdalenian period, of d</w:t>
      </w:r>
      <w:r>
        <w:rPr>
          <w:rFonts w:ascii="Times New Roman" w:hAnsi="Times New Roman"/>
          <w:szCs w:val="24"/>
        </w:rPr>
        <w:t>i</w:t>
      </w:r>
      <w:r w:rsidR="007864F6" w:rsidRPr="007864F6">
        <w:rPr>
          <w:rFonts w:ascii="Times New Roman" w:hAnsi="Times New Roman"/>
          <w:szCs w:val="24"/>
        </w:rPr>
        <w:t>ff</w:t>
      </w:r>
      <w:r>
        <w:rPr>
          <w:rFonts w:ascii="Times New Roman" w:hAnsi="Times New Roman"/>
          <w:szCs w:val="24"/>
        </w:rPr>
        <w:t>e</w:t>
      </w:r>
      <w:r w:rsidR="007864F6" w:rsidRPr="007864F6">
        <w:rPr>
          <w:rFonts w:ascii="Times New Roman" w:hAnsi="Times New Roman"/>
          <w:szCs w:val="24"/>
        </w:rPr>
        <w:t>rentiated groups, belonging to the</w:t>
      </w:r>
      <w:r>
        <w:rPr>
          <w:rFonts w:ascii="Times New Roman" w:hAnsi="Times New Roman"/>
          <w:szCs w:val="24"/>
        </w:rPr>
        <w:t xml:space="preserve"> </w:t>
      </w:r>
      <w:r w:rsidR="007864F6" w:rsidRPr="007864F6">
        <w:rPr>
          <w:rFonts w:ascii="Times New Roman" w:hAnsi="Times New Roman"/>
          <w:szCs w:val="24"/>
        </w:rPr>
        <w:t>same cu</w:t>
      </w:r>
      <w:r>
        <w:rPr>
          <w:rFonts w:ascii="Times New Roman" w:hAnsi="Times New Roman"/>
          <w:szCs w:val="24"/>
        </w:rPr>
        <w:t>lt</w:t>
      </w:r>
      <w:r w:rsidR="007864F6" w:rsidRPr="007864F6">
        <w:rPr>
          <w:rFonts w:ascii="Times New Roman" w:hAnsi="Times New Roman"/>
          <w:szCs w:val="24"/>
        </w:rPr>
        <w:t>ure, but sometimes d</w:t>
      </w:r>
      <w:r>
        <w:rPr>
          <w:rFonts w:ascii="Times New Roman" w:hAnsi="Times New Roman"/>
          <w:szCs w:val="24"/>
        </w:rPr>
        <w:t>i</w:t>
      </w:r>
      <w:r w:rsidR="007864F6" w:rsidRPr="007864F6">
        <w:rPr>
          <w:rFonts w:ascii="Times New Roman" w:hAnsi="Times New Roman"/>
          <w:szCs w:val="24"/>
        </w:rPr>
        <w:t>ff</w:t>
      </w:r>
      <w:r>
        <w:rPr>
          <w:rFonts w:ascii="Times New Roman" w:hAnsi="Times New Roman"/>
          <w:szCs w:val="24"/>
        </w:rPr>
        <w:t>e</w:t>
      </w:r>
      <w:r w:rsidR="007864F6" w:rsidRPr="007864F6">
        <w:rPr>
          <w:rFonts w:ascii="Times New Roman" w:hAnsi="Times New Roman"/>
          <w:szCs w:val="24"/>
        </w:rPr>
        <w:t>rent, travelling and exchanging goods</w:t>
      </w:r>
      <w:r>
        <w:rPr>
          <w:rFonts w:ascii="Times New Roman" w:hAnsi="Times New Roman"/>
          <w:szCs w:val="24"/>
        </w:rPr>
        <w:t xml:space="preserve"> </w:t>
      </w:r>
      <w:r w:rsidR="007864F6" w:rsidRPr="007864F6">
        <w:rPr>
          <w:rFonts w:ascii="Times New Roman" w:hAnsi="Times New Roman"/>
          <w:szCs w:val="24"/>
        </w:rPr>
        <w:t xml:space="preserve">over </w:t>
      </w:r>
      <w:proofErr w:type="gramStart"/>
      <w:r w:rsidR="007864F6" w:rsidRPr="007864F6">
        <w:rPr>
          <w:rFonts w:ascii="Times New Roman" w:hAnsi="Times New Roman"/>
          <w:szCs w:val="24"/>
        </w:rPr>
        <w:t>fairly large</w:t>
      </w:r>
      <w:proofErr w:type="gramEnd"/>
      <w:r w:rsidR="007864F6" w:rsidRPr="007864F6">
        <w:rPr>
          <w:rFonts w:ascii="Times New Roman" w:hAnsi="Times New Roman"/>
          <w:szCs w:val="24"/>
        </w:rPr>
        <w:t xml:space="preserve"> distances.</w:t>
      </w:r>
    </w:p>
    <w:p w14:paraId="53836197" w14:textId="77777777" w:rsidR="007864F6" w:rsidRDefault="007864F6" w:rsidP="00437CBB">
      <w:pPr>
        <w:ind w:right="-720"/>
        <w:rPr>
          <w:rFonts w:ascii="Times New Roman" w:hAnsi="Times New Roman"/>
          <w:szCs w:val="24"/>
        </w:rPr>
      </w:pPr>
    </w:p>
    <w:p w14:paraId="5551F28A" w14:textId="5B5C7E96" w:rsidR="006D4955" w:rsidRPr="006D4955" w:rsidRDefault="006D4955" w:rsidP="00437CBB">
      <w:pPr>
        <w:ind w:right="-720"/>
        <w:rPr>
          <w:rFonts w:ascii="Times New Roman" w:hAnsi="Times New Roman"/>
          <w:b/>
          <w:szCs w:val="24"/>
        </w:rPr>
      </w:pPr>
      <w:proofErr w:type="spellStart"/>
      <w:r w:rsidRPr="006D4955">
        <w:rPr>
          <w:rFonts w:ascii="Times New Roman" w:hAnsi="Times New Roman"/>
          <w:b/>
          <w:szCs w:val="24"/>
        </w:rPr>
        <w:t>Cattelain</w:t>
      </w:r>
      <w:proofErr w:type="spellEnd"/>
      <w:r w:rsidRPr="006D4955">
        <w:rPr>
          <w:rFonts w:ascii="Times New Roman" w:hAnsi="Times New Roman"/>
          <w:b/>
          <w:szCs w:val="24"/>
        </w:rPr>
        <w:t xml:space="preserve">, Pierre </w:t>
      </w:r>
      <w:r>
        <w:rPr>
          <w:rFonts w:ascii="Times New Roman" w:hAnsi="Times New Roman"/>
          <w:b/>
          <w:szCs w:val="24"/>
        </w:rPr>
        <w:tab/>
      </w:r>
      <w:r>
        <w:rPr>
          <w:rFonts w:ascii="Times New Roman" w:hAnsi="Times New Roman"/>
          <w:b/>
          <w:szCs w:val="24"/>
        </w:rPr>
        <w:tab/>
      </w:r>
      <w:r>
        <w:rPr>
          <w:rFonts w:ascii="Times New Roman" w:hAnsi="Times New Roman"/>
          <w:b/>
          <w:szCs w:val="24"/>
        </w:rPr>
        <w:tab/>
        <w:t>p</w:t>
      </w:r>
    </w:p>
    <w:p w14:paraId="016DABF3" w14:textId="067138E8" w:rsidR="005A4A7B" w:rsidRDefault="006D4955" w:rsidP="00437CBB">
      <w:pPr>
        <w:ind w:right="-720"/>
        <w:rPr>
          <w:rFonts w:ascii="Times New Roman" w:hAnsi="Times New Roman"/>
          <w:szCs w:val="24"/>
        </w:rPr>
      </w:pPr>
      <w:r w:rsidRPr="006D4955">
        <w:rPr>
          <w:rFonts w:ascii="Times New Roman" w:hAnsi="Times New Roman"/>
          <w:szCs w:val="24"/>
        </w:rPr>
        <w:t xml:space="preserve">2016 Les </w:t>
      </w:r>
      <w:proofErr w:type="spellStart"/>
      <w:r w:rsidRPr="006D4955">
        <w:rPr>
          <w:rFonts w:ascii="Times New Roman" w:hAnsi="Times New Roman"/>
          <w:szCs w:val="24"/>
        </w:rPr>
        <w:t>propulseurs</w:t>
      </w:r>
      <w:proofErr w:type="spellEnd"/>
      <w:r w:rsidRPr="006D4955">
        <w:rPr>
          <w:rFonts w:ascii="Times New Roman" w:hAnsi="Times New Roman"/>
          <w:szCs w:val="24"/>
        </w:rPr>
        <w:t xml:space="preserve"> de </w:t>
      </w:r>
      <w:proofErr w:type="spellStart"/>
      <w:r w:rsidRPr="006D4955">
        <w:rPr>
          <w:rFonts w:ascii="Times New Roman" w:hAnsi="Times New Roman"/>
          <w:szCs w:val="24"/>
        </w:rPr>
        <w:t>l'Abri</w:t>
      </w:r>
      <w:proofErr w:type="spellEnd"/>
      <w:r w:rsidRPr="006D4955">
        <w:rPr>
          <w:rFonts w:ascii="Times New Roman" w:hAnsi="Times New Roman"/>
          <w:szCs w:val="24"/>
        </w:rPr>
        <w:t xml:space="preserve"> de La Madeleine (Dordogne, France). In: </w:t>
      </w:r>
      <w:proofErr w:type="spellStart"/>
      <w:r w:rsidRPr="006D4955">
        <w:rPr>
          <w:rFonts w:ascii="Times New Roman" w:hAnsi="Times New Roman"/>
          <w:szCs w:val="24"/>
        </w:rPr>
        <w:t>Cleyet</w:t>
      </w:r>
      <w:proofErr w:type="spellEnd"/>
      <w:r w:rsidRPr="006D4955">
        <w:rPr>
          <w:rFonts w:ascii="Times New Roman" w:hAnsi="Times New Roman"/>
          <w:szCs w:val="24"/>
        </w:rPr>
        <w:t xml:space="preserve">-Merle J.-J., </w:t>
      </w:r>
      <w:proofErr w:type="spellStart"/>
      <w:r w:rsidRPr="006D4955">
        <w:rPr>
          <w:rFonts w:ascii="Times New Roman" w:hAnsi="Times New Roman"/>
          <w:szCs w:val="24"/>
        </w:rPr>
        <w:t>Geneste</w:t>
      </w:r>
      <w:proofErr w:type="spellEnd"/>
      <w:r w:rsidRPr="006D4955">
        <w:rPr>
          <w:rFonts w:ascii="Times New Roman" w:hAnsi="Times New Roman"/>
          <w:szCs w:val="24"/>
        </w:rPr>
        <w:t xml:space="preserve"> J.-M., Man-</w:t>
      </w:r>
      <w:proofErr w:type="spellStart"/>
      <w:r w:rsidRPr="006D4955">
        <w:rPr>
          <w:rFonts w:ascii="Times New Roman" w:hAnsi="Times New Roman"/>
          <w:szCs w:val="24"/>
        </w:rPr>
        <w:t>Estier</w:t>
      </w:r>
      <w:proofErr w:type="spellEnd"/>
      <w:r w:rsidRPr="006D4955">
        <w:rPr>
          <w:rFonts w:ascii="Times New Roman" w:hAnsi="Times New Roman"/>
          <w:szCs w:val="24"/>
        </w:rPr>
        <w:t xml:space="preserve"> E. (dir.). </w:t>
      </w:r>
      <w:proofErr w:type="spellStart"/>
      <w:r w:rsidRPr="006D4955">
        <w:rPr>
          <w:rFonts w:ascii="Times New Roman" w:hAnsi="Times New Roman"/>
          <w:i/>
          <w:szCs w:val="24"/>
        </w:rPr>
        <w:t>L'art</w:t>
      </w:r>
      <w:proofErr w:type="spellEnd"/>
      <w:r w:rsidRPr="006D4955">
        <w:rPr>
          <w:rFonts w:ascii="Times New Roman" w:hAnsi="Times New Roman"/>
          <w:i/>
          <w:szCs w:val="24"/>
        </w:rPr>
        <w:t xml:space="preserve"> au </w:t>
      </w:r>
      <w:proofErr w:type="spellStart"/>
      <w:r w:rsidRPr="006D4955">
        <w:rPr>
          <w:rFonts w:ascii="Times New Roman" w:hAnsi="Times New Roman"/>
          <w:i/>
          <w:szCs w:val="24"/>
        </w:rPr>
        <w:t>quotidien</w:t>
      </w:r>
      <w:proofErr w:type="spellEnd"/>
      <w:r w:rsidRPr="006D4955">
        <w:rPr>
          <w:rFonts w:ascii="Times New Roman" w:hAnsi="Times New Roman"/>
          <w:i/>
          <w:szCs w:val="24"/>
        </w:rPr>
        <w:t xml:space="preserve"> - </w:t>
      </w:r>
      <w:proofErr w:type="spellStart"/>
      <w:r w:rsidRPr="006D4955">
        <w:rPr>
          <w:rFonts w:ascii="Times New Roman" w:hAnsi="Times New Roman"/>
          <w:i/>
          <w:szCs w:val="24"/>
        </w:rPr>
        <w:t>Objets</w:t>
      </w:r>
      <w:proofErr w:type="spellEnd"/>
      <w:r w:rsidRPr="006D4955">
        <w:rPr>
          <w:rFonts w:ascii="Times New Roman" w:hAnsi="Times New Roman"/>
          <w:i/>
          <w:szCs w:val="24"/>
        </w:rPr>
        <w:t xml:space="preserve"> </w:t>
      </w:r>
      <w:proofErr w:type="spellStart"/>
      <w:r w:rsidRPr="006D4955">
        <w:rPr>
          <w:rFonts w:ascii="Times New Roman" w:hAnsi="Times New Roman"/>
          <w:i/>
          <w:szCs w:val="24"/>
        </w:rPr>
        <w:t>ornés</w:t>
      </w:r>
      <w:proofErr w:type="spellEnd"/>
      <w:r w:rsidRPr="006D4955">
        <w:rPr>
          <w:rFonts w:ascii="Times New Roman" w:hAnsi="Times New Roman"/>
          <w:i/>
          <w:szCs w:val="24"/>
        </w:rPr>
        <w:t xml:space="preserve"> du </w:t>
      </w:r>
      <w:proofErr w:type="spellStart"/>
      <w:r w:rsidRPr="006D4955">
        <w:rPr>
          <w:rFonts w:ascii="Times New Roman" w:hAnsi="Times New Roman"/>
          <w:i/>
          <w:szCs w:val="24"/>
        </w:rPr>
        <w:t>Paléolithique</w:t>
      </w:r>
      <w:proofErr w:type="spellEnd"/>
      <w:r w:rsidRPr="006D4955">
        <w:rPr>
          <w:rFonts w:ascii="Times New Roman" w:hAnsi="Times New Roman"/>
          <w:i/>
          <w:szCs w:val="24"/>
        </w:rPr>
        <w:t xml:space="preserve"> </w:t>
      </w:r>
      <w:proofErr w:type="spellStart"/>
      <w:r w:rsidRPr="006D4955">
        <w:rPr>
          <w:rFonts w:ascii="Times New Roman" w:hAnsi="Times New Roman"/>
          <w:i/>
          <w:szCs w:val="24"/>
        </w:rPr>
        <w:t>supérieur</w:t>
      </w:r>
      <w:proofErr w:type="spellEnd"/>
      <w:r w:rsidRPr="006D4955">
        <w:rPr>
          <w:rFonts w:ascii="Times New Roman" w:hAnsi="Times New Roman"/>
          <w:szCs w:val="24"/>
        </w:rPr>
        <w:t xml:space="preserve">. </w:t>
      </w:r>
      <w:proofErr w:type="spellStart"/>
      <w:r w:rsidRPr="006D4955">
        <w:rPr>
          <w:rFonts w:ascii="Times New Roman" w:hAnsi="Times New Roman"/>
          <w:szCs w:val="24"/>
        </w:rPr>
        <w:t>Actes</w:t>
      </w:r>
      <w:proofErr w:type="spellEnd"/>
      <w:r w:rsidRPr="006D4955">
        <w:rPr>
          <w:rFonts w:ascii="Times New Roman" w:hAnsi="Times New Roman"/>
          <w:szCs w:val="24"/>
        </w:rPr>
        <w:t xml:space="preserve"> du colloque international. Les </w:t>
      </w:r>
      <w:proofErr w:type="spellStart"/>
      <w:r w:rsidRPr="006D4955">
        <w:rPr>
          <w:rFonts w:ascii="Times New Roman" w:hAnsi="Times New Roman"/>
          <w:szCs w:val="24"/>
        </w:rPr>
        <w:t>Eyzies</w:t>
      </w:r>
      <w:proofErr w:type="spellEnd"/>
      <w:r w:rsidRPr="006D4955">
        <w:rPr>
          <w:rFonts w:ascii="Times New Roman" w:hAnsi="Times New Roman"/>
          <w:szCs w:val="24"/>
        </w:rPr>
        <w:t>-de-</w:t>
      </w:r>
      <w:proofErr w:type="spellStart"/>
      <w:r w:rsidRPr="006D4955">
        <w:rPr>
          <w:rFonts w:ascii="Times New Roman" w:hAnsi="Times New Roman"/>
          <w:szCs w:val="24"/>
        </w:rPr>
        <w:t>Tayac</w:t>
      </w:r>
      <w:proofErr w:type="spellEnd"/>
      <w:r w:rsidRPr="006D4955">
        <w:rPr>
          <w:rFonts w:ascii="Times New Roman" w:hAnsi="Times New Roman"/>
          <w:szCs w:val="24"/>
        </w:rPr>
        <w:t xml:space="preserve">, 16-20 </w:t>
      </w:r>
      <w:proofErr w:type="spellStart"/>
      <w:r w:rsidRPr="006D4955">
        <w:rPr>
          <w:rFonts w:ascii="Times New Roman" w:hAnsi="Times New Roman"/>
          <w:szCs w:val="24"/>
        </w:rPr>
        <w:t>juin</w:t>
      </w:r>
      <w:proofErr w:type="spellEnd"/>
      <w:r w:rsidRPr="006D4955">
        <w:rPr>
          <w:rFonts w:ascii="Times New Roman" w:hAnsi="Times New Roman"/>
          <w:szCs w:val="24"/>
        </w:rPr>
        <w:t xml:space="preserve"> 2014. </w:t>
      </w:r>
      <w:r w:rsidRPr="006D4955">
        <w:rPr>
          <w:rFonts w:ascii="Times New Roman" w:hAnsi="Times New Roman"/>
          <w:i/>
          <w:szCs w:val="24"/>
        </w:rPr>
        <w:t>PALÉO</w:t>
      </w:r>
      <w:r w:rsidRPr="006D4955">
        <w:rPr>
          <w:rFonts w:ascii="Times New Roman" w:hAnsi="Times New Roman"/>
          <w:szCs w:val="24"/>
        </w:rPr>
        <w:t xml:space="preserve">, </w:t>
      </w:r>
      <w:proofErr w:type="spellStart"/>
      <w:r w:rsidRPr="006D4955">
        <w:rPr>
          <w:rFonts w:ascii="Times New Roman" w:hAnsi="Times New Roman"/>
          <w:szCs w:val="24"/>
        </w:rPr>
        <w:t>numéro</w:t>
      </w:r>
      <w:proofErr w:type="spellEnd"/>
      <w:r w:rsidRPr="006D4955">
        <w:rPr>
          <w:rFonts w:ascii="Times New Roman" w:hAnsi="Times New Roman"/>
          <w:szCs w:val="24"/>
        </w:rPr>
        <w:t xml:space="preserve"> </w:t>
      </w:r>
      <w:proofErr w:type="spellStart"/>
      <w:r w:rsidRPr="006D4955">
        <w:rPr>
          <w:rFonts w:ascii="Times New Roman" w:hAnsi="Times New Roman"/>
          <w:szCs w:val="24"/>
        </w:rPr>
        <w:t>spécial</w:t>
      </w:r>
      <w:proofErr w:type="spellEnd"/>
      <w:r w:rsidRPr="006D4955">
        <w:rPr>
          <w:rFonts w:ascii="Times New Roman" w:hAnsi="Times New Roman"/>
          <w:szCs w:val="24"/>
        </w:rPr>
        <w:t>: 217-242.</w:t>
      </w:r>
    </w:p>
    <w:p w14:paraId="40A0CBC9" w14:textId="73B6BE00" w:rsidR="006D4955" w:rsidRDefault="006D4955" w:rsidP="00437CBB">
      <w:pPr>
        <w:ind w:right="-720"/>
        <w:rPr>
          <w:rFonts w:ascii="Times New Roman" w:hAnsi="Times New Roman"/>
          <w:szCs w:val="24"/>
        </w:rPr>
      </w:pPr>
    </w:p>
    <w:p w14:paraId="695F0D48" w14:textId="2B2A091F" w:rsidR="006D4955" w:rsidRPr="006D4955" w:rsidRDefault="006D4955" w:rsidP="006D4955">
      <w:pPr>
        <w:ind w:right="-720"/>
        <w:rPr>
          <w:rFonts w:ascii="Times New Roman" w:hAnsi="Times New Roman"/>
          <w:szCs w:val="24"/>
        </w:rPr>
      </w:pPr>
      <w:r>
        <w:rPr>
          <w:rFonts w:ascii="Times New Roman" w:hAnsi="Times New Roman"/>
          <w:bCs/>
          <w:iCs/>
          <w:szCs w:val="24"/>
        </w:rPr>
        <w:t>“</w:t>
      </w:r>
      <w:proofErr w:type="spellStart"/>
      <w:r w:rsidRPr="006D4955">
        <w:rPr>
          <w:rFonts w:ascii="Times New Roman" w:hAnsi="Times New Roman"/>
          <w:bCs/>
          <w:iCs/>
          <w:szCs w:val="24"/>
        </w:rPr>
        <w:t>Spearthrower</w:t>
      </w:r>
      <w:proofErr w:type="spellEnd"/>
      <w:r w:rsidRPr="006D4955">
        <w:rPr>
          <w:rFonts w:ascii="Times New Roman" w:hAnsi="Times New Roman"/>
          <w:bCs/>
          <w:iCs/>
          <w:szCs w:val="24"/>
        </w:rPr>
        <w:t xml:space="preserve"> fragments from the La Madeleine shelter (Dordogne, France).</w:t>
      </w:r>
      <w:r>
        <w:rPr>
          <w:rFonts w:ascii="Times New Roman" w:hAnsi="Times New Roman"/>
          <w:bCs/>
          <w:iCs/>
          <w:szCs w:val="24"/>
        </w:rPr>
        <w:t>”</w:t>
      </w:r>
      <w:r w:rsidRPr="006D4955">
        <w:rPr>
          <w:rFonts w:ascii="Times New Roman" w:hAnsi="Times New Roman"/>
          <w:bCs/>
          <w:iCs/>
          <w:szCs w:val="24"/>
        </w:rPr>
        <w:t xml:space="preserve"> [In French, English abstract:]</w:t>
      </w:r>
      <w:r w:rsidRPr="006D4955">
        <w:rPr>
          <w:rFonts w:ascii="Times New Roman" w:hAnsi="Times New Roman"/>
          <w:b/>
          <w:bCs/>
          <w:i/>
          <w:iCs/>
          <w:szCs w:val="24"/>
        </w:rPr>
        <w:t xml:space="preserve"> </w:t>
      </w:r>
      <w:r w:rsidRPr="006D4955">
        <w:rPr>
          <w:rFonts w:ascii="Times New Roman" w:hAnsi="Times New Roman"/>
          <w:szCs w:val="24"/>
        </w:rPr>
        <w:t xml:space="preserve">At least 9 </w:t>
      </w:r>
      <w:proofErr w:type="spellStart"/>
      <w:r w:rsidRPr="006D4955">
        <w:rPr>
          <w:rFonts w:ascii="Times New Roman" w:hAnsi="Times New Roman"/>
          <w:szCs w:val="24"/>
        </w:rPr>
        <w:t>spearthrower</w:t>
      </w:r>
      <w:proofErr w:type="spellEnd"/>
      <w:r w:rsidRPr="006D4955">
        <w:rPr>
          <w:rFonts w:ascii="Times New Roman" w:hAnsi="Times New Roman"/>
          <w:szCs w:val="24"/>
        </w:rPr>
        <w:t xml:space="preserve"> fragments were found at the La Madeleine shelter. One found during the excavations led by E. Lartet and</w:t>
      </w:r>
      <w:r>
        <w:rPr>
          <w:rFonts w:ascii="Times New Roman" w:hAnsi="Times New Roman"/>
          <w:szCs w:val="24"/>
        </w:rPr>
        <w:t xml:space="preserve"> </w:t>
      </w:r>
      <w:r w:rsidRPr="006D4955">
        <w:rPr>
          <w:rFonts w:ascii="Times New Roman" w:hAnsi="Times New Roman"/>
          <w:szCs w:val="24"/>
        </w:rPr>
        <w:t xml:space="preserve">H. Christy in 1863, all the rest during D. </w:t>
      </w:r>
      <w:proofErr w:type="spellStart"/>
      <w:r w:rsidRPr="006D4955">
        <w:rPr>
          <w:rFonts w:ascii="Times New Roman" w:hAnsi="Times New Roman"/>
          <w:szCs w:val="24"/>
        </w:rPr>
        <w:t>Peyrony’s</w:t>
      </w:r>
      <w:proofErr w:type="spellEnd"/>
      <w:r w:rsidRPr="006D4955">
        <w:rPr>
          <w:rFonts w:ascii="Times New Roman" w:hAnsi="Times New Roman"/>
          <w:szCs w:val="24"/>
        </w:rPr>
        <w:t xml:space="preserve"> excavations between 1910 and 1913. They are therefore the first </w:t>
      </w:r>
      <w:r w:rsidRPr="006D4955">
        <w:rPr>
          <w:rFonts w:ascii="Times New Roman" w:hAnsi="Times New Roman"/>
          <w:szCs w:val="24"/>
        </w:rPr>
        <w:lastRenderedPageBreak/>
        <w:t>to</w:t>
      </w:r>
      <w:r>
        <w:rPr>
          <w:rFonts w:ascii="Times New Roman" w:hAnsi="Times New Roman"/>
          <w:szCs w:val="24"/>
        </w:rPr>
        <w:t xml:space="preserve"> </w:t>
      </w:r>
      <w:r w:rsidRPr="006D4955">
        <w:rPr>
          <w:rFonts w:ascii="Times New Roman" w:hAnsi="Times New Roman"/>
          <w:szCs w:val="24"/>
        </w:rPr>
        <w:t xml:space="preserve">have a </w:t>
      </w:r>
      <w:proofErr w:type="gramStart"/>
      <w:r w:rsidRPr="006D4955">
        <w:rPr>
          <w:rFonts w:ascii="Times New Roman" w:hAnsi="Times New Roman"/>
          <w:szCs w:val="24"/>
        </w:rPr>
        <w:t>fairly reliable</w:t>
      </w:r>
      <w:proofErr w:type="gramEnd"/>
      <w:r w:rsidRPr="006D4955">
        <w:rPr>
          <w:rFonts w:ascii="Times New Roman" w:hAnsi="Times New Roman"/>
          <w:szCs w:val="24"/>
        </w:rPr>
        <w:t xml:space="preserve"> stratigraphic position. All but one come from the inferior level, attributed by L. Capitan and</w:t>
      </w:r>
      <w:r>
        <w:rPr>
          <w:rFonts w:ascii="Times New Roman" w:hAnsi="Times New Roman"/>
          <w:szCs w:val="24"/>
        </w:rPr>
        <w:t xml:space="preserve"> </w:t>
      </w:r>
      <w:r w:rsidRPr="006D4955">
        <w:rPr>
          <w:rFonts w:ascii="Times New Roman" w:hAnsi="Times New Roman"/>
          <w:szCs w:val="24"/>
        </w:rPr>
        <w:t xml:space="preserve">D. </w:t>
      </w:r>
      <w:proofErr w:type="spellStart"/>
      <w:r w:rsidRPr="006D4955">
        <w:rPr>
          <w:rFonts w:ascii="Times New Roman" w:hAnsi="Times New Roman"/>
          <w:szCs w:val="24"/>
        </w:rPr>
        <w:t>Peyrony</w:t>
      </w:r>
      <w:proofErr w:type="spellEnd"/>
      <w:r w:rsidRPr="006D4955">
        <w:rPr>
          <w:rFonts w:ascii="Times New Roman" w:hAnsi="Times New Roman"/>
          <w:szCs w:val="24"/>
        </w:rPr>
        <w:t xml:space="preserve"> to the Magdalenian IV as described by H. </w:t>
      </w:r>
      <w:proofErr w:type="spellStart"/>
      <w:r w:rsidRPr="006D4955">
        <w:rPr>
          <w:rFonts w:ascii="Times New Roman" w:hAnsi="Times New Roman"/>
          <w:szCs w:val="24"/>
        </w:rPr>
        <w:t>Breuil</w:t>
      </w:r>
      <w:proofErr w:type="spellEnd"/>
      <w:r w:rsidRPr="006D4955">
        <w:rPr>
          <w:rFonts w:ascii="Times New Roman" w:hAnsi="Times New Roman"/>
          <w:szCs w:val="24"/>
        </w:rPr>
        <w:t>. One fragment was found in the middle level, attributed to</w:t>
      </w:r>
      <w:r>
        <w:rPr>
          <w:rFonts w:ascii="Times New Roman" w:hAnsi="Times New Roman"/>
          <w:szCs w:val="24"/>
        </w:rPr>
        <w:t xml:space="preserve"> </w:t>
      </w:r>
      <w:r w:rsidRPr="006D4955">
        <w:rPr>
          <w:rFonts w:ascii="Times New Roman" w:hAnsi="Times New Roman"/>
          <w:szCs w:val="24"/>
        </w:rPr>
        <w:t xml:space="preserve">the Magdalenian V, along with unilaterally barbed harpoons: to this day, it is one of the few </w:t>
      </w:r>
      <w:proofErr w:type="spellStart"/>
      <w:r w:rsidRPr="006D4955">
        <w:rPr>
          <w:rFonts w:ascii="Times New Roman" w:hAnsi="Times New Roman"/>
          <w:szCs w:val="24"/>
        </w:rPr>
        <w:t>spearthrowers</w:t>
      </w:r>
      <w:proofErr w:type="spellEnd"/>
      <w:r w:rsidRPr="006D4955">
        <w:rPr>
          <w:rFonts w:ascii="Times New Roman" w:hAnsi="Times New Roman"/>
          <w:szCs w:val="24"/>
        </w:rPr>
        <w:t xml:space="preserve"> specifically</w:t>
      </w:r>
    </w:p>
    <w:p w14:paraId="44A3F9FD" w14:textId="7723826C" w:rsidR="006D4955" w:rsidRDefault="006D4955" w:rsidP="006D4955">
      <w:pPr>
        <w:ind w:right="-720"/>
        <w:rPr>
          <w:rFonts w:ascii="Times New Roman" w:hAnsi="Times New Roman"/>
          <w:szCs w:val="24"/>
        </w:rPr>
      </w:pPr>
      <w:r w:rsidRPr="006D4955">
        <w:rPr>
          <w:rFonts w:ascii="Times New Roman" w:hAnsi="Times New Roman"/>
          <w:szCs w:val="24"/>
        </w:rPr>
        <w:t>found in an Upper Magdalenian level.</w:t>
      </w:r>
      <w:r>
        <w:rPr>
          <w:rFonts w:ascii="Times New Roman" w:hAnsi="Times New Roman"/>
          <w:szCs w:val="24"/>
        </w:rPr>
        <w:t xml:space="preserve"> </w:t>
      </w:r>
      <w:r w:rsidRPr="006D4955">
        <w:rPr>
          <w:rFonts w:ascii="Times New Roman" w:hAnsi="Times New Roman"/>
          <w:szCs w:val="24"/>
        </w:rPr>
        <w:t xml:space="preserve">These fragments practically all belong to the type 3 of our 1988 classification: male </w:t>
      </w:r>
      <w:proofErr w:type="spellStart"/>
      <w:r w:rsidRPr="006D4955">
        <w:rPr>
          <w:rFonts w:ascii="Times New Roman" w:hAnsi="Times New Roman"/>
          <w:szCs w:val="24"/>
        </w:rPr>
        <w:t>spearthrowers</w:t>
      </w:r>
      <w:proofErr w:type="spellEnd"/>
      <w:r w:rsidRPr="006D4955">
        <w:rPr>
          <w:rFonts w:ascii="Times New Roman" w:hAnsi="Times New Roman"/>
          <w:szCs w:val="24"/>
        </w:rPr>
        <w:t xml:space="preserve"> (hook), shaft shaped</w:t>
      </w:r>
      <w:r>
        <w:rPr>
          <w:rFonts w:ascii="Times New Roman" w:hAnsi="Times New Roman"/>
          <w:szCs w:val="24"/>
        </w:rPr>
        <w:t xml:space="preserve"> </w:t>
      </w:r>
      <w:r w:rsidRPr="006D4955">
        <w:rPr>
          <w:rFonts w:ascii="Times New Roman" w:hAnsi="Times New Roman"/>
          <w:szCs w:val="24"/>
        </w:rPr>
        <w:t xml:space="preserve">with a decor that does not modify their overall sub cylindrical shape, and decorated with </w:t>
      </w:r>
      <w:proofErr w:type="gramStart"/>
      <w:r w:rsidRPr="006D4955">
        <w:rPr>
          <w:rFonts w:ascii="Times New Roman" w:hAnsi="Times New Roman"/>
          <w:szCs w:val="24"/>
        </w:rPr>
        <w:t>a</w:t>
      </w:r>
      <w:proofErr w:type="gramEnd"/>
      <w:r w:rsidRPr="006D4955">
        <w:rPr>
          <w:rFonts w:ascii="Times New Roman" w:hAnsi="Times New Roman"/>
          <w:szCs w:val="24"/>
        </w:rPr>
        <w:t xml:space="preserve"> herbivore’s forequarters,</w:t>
      </w:r>
      <w:r>
        <w:rPr>
          <w:rFonts w:ascii="Times New Roman" w:hAnsi="Times New Roman"/>
          <w:szCs w:val="24"/>
        </w:rPr>
        <w:t xml:space="preserve"> </w:t>
      </w:r>
      <w:r w:rsidRPr="006D4955">
        <w:rPr>
          <w:rFonts w:ascii="Times New Roman" w:hAnsi="Times New Roman"/>
          <w:szCs w:val="24"/>
        </w:rPr>
        <w:t>usually a horse, sometimes</w:t>
      </w:r>
      <w:r w:rsidRPr="006D4955">
        <w:rPr>
          <w:rFonts w:ascii="Times New Roman" w:hAnsi="Times New Roman"/>
          <w:snapToGrid/>
          <w:szCs w:val="24"/>
        </w:rPr>
        <w:t xml:space="preserve"> just the head. </w:t>
      </w:r>
      <w:r w:rsidRPr="006D4955">
        <w:rPr>
          <w:rFonts w:ascii="Times New Roman" w:hAnsi="Times New Roman"/>
          <w:szCs w:val="24"/>
        </w:rPr>
        <w:t>This type has the widest geographic extension, but its chronology still needs</w:t>
      </w:r>
      <w:r>
        <w:rPr>
          <w:rFonts w:ascii="Times New Roman" w:hAnsi="Times New Roman"/>
          <w:szCs w:val="24"/>
        </w:rPr>
        <w:t xml:space="preserve"> </w:t>
      </w:r>
      <w:r w:rsidRPr="006D4955">
        <w:rPr>
          <w:rFonts w:ascii="Times New Roman" w:hAnsi="Times New Roman"/>
          <w:szCs w:val="24"/>
        </w:rPr>
        <w:t>to be clarified.</w:t>
      </w:r>
    </w:p>
    <w:p w14:paraId="04B56ED1" w14:textId="3F68EEE4" w:rsidR="000320DF" w:rsidRDefault="000320DF" w:rsidP="00437CBB">
      <w:pPr>
        <w:ind w:right="-720"/>
        <w:rPr>
          <w:rFonts w:ascii="Times New Roman" w:hAnsi="Times New Roman"/>
          <w:szCs w:val="24"/>
        </w:rPr>
      </w:pPr>
    </w:p>
    <w:p w14:paraId="61C37288" w14:textId="707C269F" w:rsidR="000320DF" w:rsidRPr="000320DF" w:rsidRDefault="000320DF" w:rsidP="00437CBB">
      <w:pPr>
        <w:ind w:right="-720"/>
        <w:rPr>
          <w:rFonts w:ascii="Times New Roman" w:hAnsi="Times New Roman"/>
          <w:b/>
          <w:szCs w:val="24"/>
        </w:rPr>
      </w:pPr>
      <w:proofErr w:type="spellStart"/>
      <w:r w:rsidRPr="000320DF">
        <w:rPr>
          <w:rFonts w:ascii="Times New Roman" w:hAnsi="Times New Roman"/>
          <w:b/>
          <w:szCs w:val="24"/>
        </w:rPr>
        <w:t>Cattelain</w:t>
      </w:r>
      <w:proofErr w:type="spellEnd"/>
      <w:r w:rsidRPr="000320DF">
        <w:rPr>
          <w:rFonts w:ascii="Times New Roman" w:hAnsi="Times New Roman"/>
          <w:b/>
          <w:szCs w:val="24"/>
        </w:rPr>
        <w:t>, Pierre</w:t>
      </w:r>
      <w:r>
        <w:rPr>
          <w:rFonts w:ascii="Times New Roman" w:hAnsi="Times New Roman"/>
          <w:b/>
          <w:szCs w:val="24"/>
        </w:rPr>
        <w:tab/>
      </w:r>
      <w:r>
        <w:rPr>
          <w:rFonts w:ascii="Times New Roman" w:hAnsi="Times New Roman"/>
          <w:b/>
          <w:szCs w:val="24"/>
        </w:rPr>
        <w:tab/>
      </w:r>
      <w:r>
        <w:rPr>
          <w:rFonts w:ascii="Times New Roman" w:hAnsi="Times New Roman"/>
          <w:b/>
          <w:szCs w:val="24"/>
        </w:rPr>
        <w:tab/>
        <w:t>p</w:t>
      </w:r>
    </w:p>
    <w:p w14:paraId="37A165B0" w14:textId="36E8D7A1" w:rsidR="000320DF" w:rsidRDefault="000320DF" w:rsidP="00437CBB">
      <w:pPr>
        <w:ind w:right="-720"/>
        <w:rPr>
          <w:rFonts w:ascii="Times New Roman" w:hAnsi="Times New Roman"/>
          <w:szCs w:val="24"/>
        </w:rPr>
      </w:pPr>
      <w:r w:rsidRPr="000320DF">
        <w:rPr>
          <w:rFonts w:ascii="Times New Roman" w:hAnsi="Times New Roman"/>
          <w:szCs w:val="24"/>
        </w:rPr>
        <w:t>2016</w:t>
      </w:r>
      <w:r>
        <w:rPr>
          <w:rFonts w:ascii="Times New Roman" w:hAnsi="Times New Roman"/>
          <w:szCs w:val="24"/>
        </w:rPr>
        <w:t xml:space="preserve"> </w:t>
      </w:r>
      <w:r w:rsidRPr="000320DF">
        <w:rPr>
          <w:rFonts w:ascii="Times New Roman" w:hAnsi="Times New Roman"/>
          <w:szCs w:val="24"/>
        </w:rPr>
        <w:t xml:space="preserve">Les </w:t>
      </w:r>
      <w:proofErr w:type="spellStart"/>
      <w:r w:rsidRPr="000320DF">
        <w:rPr>
          <w:rFonts w:ascii="Times New Roman" w:hAnsi="Times New Roman"/>
          <w:szCs w:val="24"/>
        </w:rPr>
        <w:t>propulseurs</w:t>
      </w:r>
      <w:proofErr w:type="spellEnd"/>
      <w:r w:rsidRPr="000320DF">
        <w:rPr>
          <w:rFonts w:ascii="Times New Roman" w:hAnsi="Times New Roman"/>
          <w:szCs w:val="24"/>
        </w:rPr>
        <w:t xml:space="preserve"> du </w:t>
      </w:r>
      <w:proofErr w:type="spellStart"/>
      <w:r w:rsidRPr="000320DF">
        <w:rPr>
          <w:rFonts w:ascii="Times New Roman" w:hAnsi="Times New Roman"/>
          <w:szCs w:val="24"/>
        </w:rPr>
        <w:t>Magdalénien</w:t>
      </w:r>
      <w:proofErr w:type="spellEnd"/>
      <w:r w:rsidRPr="000320DF">
        <w:rPr>
          <w:rFonts w:ascii="Times New Roman" w:hAnsi="Times New Roman"/>
          <w:szCs w:val="24"/>
        </w:rPr>
        <w:t xml:space="preserve"> </w:t>
      </w:r>
      <w:proofErr w:type="spellStart"/>
      <w:r w:rsidRPr="000320DF">
        <w:rPr>
          <w:rFonts w:ascii="Times New Roman" w:hAnsi="Times New Roman"/>
          <w:szCs w:val="24"/>
        </w:rPr>
        <w:t>moyen</w:t>
      </w:r>
      <w:proofErr w:type="spellEnd"/>
      <w:r w:rsidRPr="000320DF">
        <w:rPr>
          <w:rFonts w:ascii="Times New Roman" w:hAnsi="Times New Roman"/>
          <w:szCs w:val="24"/>
        </w:rPr>
        <w:t xml:space="preserve"> </w:t>
      </w:r>
      <w:proofErr w:type="spellStart"/>
      <w:r w:rsidRPr="000320DF">
        <w:rPr>
          <w:rFonts w:ascii="Times New Roman" w:hAnsi="Times New Roman"/>
          <w:szCs w:val="24"/>
        </w:rPr>
        <w:t>ancien</w:t>
      </w:r>
      <w:proofErr w:type="spellEnd"/>
      <w:r w:rsidRPr="000320DF">
        <w:rPr>
          <w:rFonts w:ascii="Times New Roman" w:hAnsi="Times New Roman"/>
          <w:szCs w:val="24"/>
        </w:rPr>
        <w:t xml:space="preserve"> et </w:t>
      </w:r>
      <w:proofErr w:type="spellStart"/>
      <w:r w:rsidRPr="000320DF">
        <w:rPr>
          <w:rFonts w:ascii="Times New Roman" w:hAnsi="Times New Roman"/>
          <w:szCs w:val="24"/>
        </w:rPr>
        <w:t>apparentés</w:t>
      </w:r>
      <w:proofErr w:type="spellEnd"/>
      <w:r w:rsidRPr="000320DF">
        <w:rPr>
          <w:rFonts w:ascii="Times New Roman" w:hAnsi="Times New Roman"/>
          <w:szCs w:val="24"/>
        </w:rPr>
        <w:t xml:space="preserve">. In: </w:t>
      </w:r>
      <w:proofErr w:type="spellStart"/>
      <w:r w:rsidRPr="000320DF">
        <w:rPr>
          <w:rFonts w:ascii="Times New Roman" w:hAnsi="Times New Roman"/>
          <w:szCs w:val="24"/>
        </w:rPr>
        <w:t>Bourdier</w:t>
      </w:r>
      <w:proofErr w:type="spellEnd"/>
      <w:r w:rsidRPr="000320DF">
        <w:rPr>
          <w:rFonts w:ascii="Times New Roman" w:hAnsi="Times New Roman"/>
          <w:szCs w:val="24"/>
        </w:rPr>
        <w:t xml:space="preserve"> C., </w:t>
      </w:r>
      <w:proofErr w:type="spellStart"/>
      <w:r w:rsidRPr="000320DF">
        <w:rPr>
          <w:rFonts w:ascii="Times New Roman" w:hAnsi="Times New Roman"/>
          <w:szCs w:val="24"/>
        </w:rPr>
        <w:t>Chehmana</w:t>
      </w:r>
      <w:proofErr w:type="spellEnd"/>
      <w:r w:rsidRPr="000320DF">
        <w:rPr>
          <w:rFonts w:ascii="Times New Roman" w:hAnsi="Times New Roman"/>
          <w:szCs w:val="24"/>
        </w:rPr>
        <w:t xml:space="preserve"> L., </w:t>
      </w:r>
      <w:proofErr w:type="spellStart"/>
      <w:r w:rsidRPr="000320DF">
        <w:rPr>
          <w:rFonts w:ascii="Times New Roman" w:hAnsi="Times New Roman"/>
          <w:szCs w:val="24"/>
        </w:rPr>
        <w:t>Malgarini</w:t>
      </w:r>
      <w:proofErr w:type="spellEnd"/>
      <w:r w:rsidRPr="000320DF">
        <w:rPr>
          <w:rFonts w:ascii="Times New Roman" w:hAnsi="Times New Roman"/>
          <w:szCs w:val="24"/>
        </w:rPr>
        <w:t xml:space="preserve"> R., </w:t>
      </w:r>
      <w:proofErr w:type="spellStart"/>
      <w:r w:rsidRPr="000320DF">
        <w:rPr>
          <w:rFonts w:ascii="Times New Roman" w:hAnsi="Times New Roman"/>
          <w:szCs w:val="24"/>
        </w:rPr>
        <w:t>Po</w:t>
      </w:r>
      <w:r w:rsidRPr="000320DF">
        <w:rPr>
          <w:rFonts w:ascii="Times New Roman" w:hAnsi="Times New Roman" w:hint="eastAsia"/>
          <w:szCs w:val="24"/>
        </w:rPr>
        <w:t>ł</w:t>
      </w:r>
      <w:r w:rsidRPr="000320DF">
        <w:rPr>
          <w:rFonts w:ascii="Times New Roman" w:hAnsi="Times New Roman"/>
          <w:szCs w:val="24"/>
        </w:rPr>
        <w:t>towicz-Bobak</w:t>
      </w:r>
      <w:proofErr w:type="spellEnd"/>
      <w:r w:rsidRPr="000320DF">
        <w:rPr>
          <w:rFonts w:ascii="Times New Roman" w:hAnsi="Times New Roman"/>
          <w:szCs w:val="24"/>
        </w:rPr>
        <w:t xml:space="preserve"> M. (</w:t>
      </w:r>
      <w:r>
        <w:rPr>
          <w:rFonts w:ascii="Times New Roman" w:hAnsi="Times New Roman"/>
          <w:szCs w:val="24"/>
        </w:rPr>
        <w:t>eds.</w:t>
      </w:r>
      <w:r w:rsidRPr="000320DF">
        <w:rPr>
          <w:rFonts w:ascii="Times New Roman" w:hAnsi="Times New Roman"/>
          <w:szCs w:val="24"/>
        </w:rPr>
        <w:t xml:space="preserve">), </w:t>
      </w:r>
      <w:proofErr w:type="spellStart"/>
      <w:r w:rsidRPr="000320DF">
        <w:rPr>
          <w:rFonts w:ascii="Times New Roman" w:hAnsi="Times New Roman"/>
          <w:i/>
          <w:szCs w:val="24"/>
        </w:rPr>
        <w:t>L’essor</w:t>
      </w:r>
      <w:proofErr w:type="spellEnd"/>
      <w:r w:rsidRPr="000320DF">
        <w:rPr>
          <w:rFonts w:ascii="Times New Roman" w:hAnsi="Times New Roman"/>
          <w:i/>
          <w:szCs w:val="24"/>
        </w:rPr>
        <w:t xml:space="preserve"> du </w:t>
      </w:r>
      <w:proofErr w:type="spellStart"/>
      <w:r w:rsidRPr="000320DF">
        <w:rPr>
          <w:rFonts w:ascii="Times New Roman" w:hAnsi="Times New Roman"/>
          <w:i/>
          <w:szCs w:val="24"/>
        </w:rPr>
        <w:t>Magdalénien</w:t>
      </w:r>
      <w:proofErr w:type="spellEnd"/>
      <w:r w:rsidRPr="000320DF">
        <w:rPr>
          <w:rFonts w:ascii="Times New Roman" w:hAnsi="Times New Roman"/>
          <w:i/>
          <w:szCs w:val="24"/>
        </w:rPr>
        <w:t xml:space="preserve">. Aspects </w:t>
      </w:r>
      <w:proofErr w:type="spellStart"/>
      <w:r w:rsidRPr="000320DF">
        <w:rPr>
          <w:rFonts w:ascii="Times New Roman" w:hAnsi="Times New Roman"/>
          <w:i/>
          <w:szCs w:val="24"/>
        </w:rPr>
        <w:t>culturels</w:t>
      </w:r>
      <w:proofErr w:type="spellEnd"/>
      <w:r w:rsidRPr="000320DF">
        <w:rPr>
          <w:rFonts w:ascii="Times New Roman" w:hAnsi="Times New Roman"/>
          <w:i/>
          <w:szCs w:val="24"/>
        </w:rPr>
        <w:t xml:space="preserve">, </w:t>
      </w:r>
      <w:proofErr w:type="spellStart"/>
      <w:r w:rsidRPr="000320DF">
        <w:rPr>
          <w:rFonts w:ascii="Times New Roman" w:hAnsi="Times New Roman"/>
          <w:i/>
          <w:szCs w:val="24"/>
        </w:rPr>
        <w:t>symboliques</w:t>
      </w:r>
      <w:proofErr w:type="spellEnd"/>
      <w:r w:rsidRPr="000320DF">
        <w:rPr>
          <w:rFonts w:ascii="Times New Roman" w:hAnsi="Times New Roman"/>
          <w:i/>
          <w:szCs w:val="24"/>
        </w:rPr>
        <w:t xml:space="preserve"> et techniques des </w:t>
      </w:r>
      <w:proofErr w:type="spellStart"/>
      <w:r w:rsidRPr="000320DF">
        <w:rPr>
          <w:rFonts w:ascii="Times New Roman" w:hAnsi="Times New Roman"/>
          <w:i/>
          <w:szCs w:val="24"/>
        </w:rPr>
        <w:t>faciès</w:t>
      </w:r>
      <w:proofErr w:type="spellEnd"/>
      <w:r w:rsidRPr="000320DF">
        <w:rPr>
          <w:rFonts w:ascii="Times New Roman" w:hAnsi="Times New Roman"/>
          <w:i/>
          <w:szCs w:val="24"/>
        </w:rPr>
        <w:t xml:space="preserve"> à </w:t>
      </w:r>
      <w:proofErr w:type="spellStart"/>
      <w:r w:rsidRPr="000320DF">
        <w:rPr>
          <w:rFonts w:ascii="Times New Roman" w:hAnsi="Times New Roman"/>
          <w:i/>
          <w:szCs w:val="24"/>
        </w:rPr>
        <w:t>Navettes</w:t>
      </w:r>
      <w:proofErr w:type="spellEnd"/>
      <w:r w:rsidRPr="000320DF">
        <w:rPr>
          <w:rFonts w:ascii="Times New Roman" w:hAnsi="Times New Roman"/>
          <w:i/>
          <w:szCs w:val="24"/>
        </w:rPr>
        <w:t xml:space="preserve"> et à </w:t>
      </w:r>
      <w:proofErr w:type="spellStart"/>
      <w:r w:rsidRPr="000320DF">
        <w:rPr>
          <w:rFonts w:ascii="Times New Roman" w:hAnsi="Times New Roman"/>
          <w:i/>
          <w:szCs w:val="24"/>
        </w:rPr>
        <w:t>Lussac</w:t>
      </w:r>
      <w:proofErr w:type="spellEnd"/>
      <w:r w:rsidRPr="000320DF">
        <w:rPr>
          <w:rFonts w:ascii="Times New Roman" w:hAnsi="Times New Roman"/>
          <w:i/>
          <w:szCs w:val="24"/>
        </w:rPr>
        <w:t>-Angles</w:t>
      </w:r>
      <w:r w:rsidRPr="000320DF">
        <w:rPr>
          <w:rFonts w:ascii="Times New Roman" w:hAnsi="Times New Roman"/>
          <w:szCs w:val="24"/>
        </w:rPr>
        <w:t xml:space="preserve">. </w:t>
      </w:r>
      <w:proofErr w:type="spellStart"/>
      <w:r w:rsidRPr="000320DF">
        <w:rPr>
          <w:rFonts w:ascii="Times New Roman" w:hAnsi="Times New Roman"/>
          <w:szCs w:val="24"/>
        </w:rPr>
        <w:t>Actes</w:t>
      </w:r>
      <w:proofErr w:type="spellEnd"/>
      <w:r w:rsidRPr="000320DF">
        <w:rPr>
          <w:rFonts w:ascii="Times New Roman" w:hAnsi="Times New Roman"/>
          <w:szCs w:val="24"/>
        </w:rPr>
        <w:t xml:space="preserve"> de la séance de la Société </w:t>
      </w:r>
      <w:proofErr w:type="spellStart"/>
      <w:r w:rsidRPr="000320DF">
        <w:rPr>
          <w:rFonts w:ascii="Times New Roman" w:hAnsi="Times New Roman"/>
          <w:szCs w:val="24"/>
        </w:rPr>
        <w:t>préhistorique</w:t>
      </w:r>
      <w:proofErr w:type="spellEnd"/>
      <w:r w:rsidRPr="000320DF">
        <w:rPr>
          <w:rFonts w:ascii="Times New Roman" w:hAnsi="Times New Roman"/>
          <w:szCs w:val="24"/>
        </w:rPr>
        <w:t xml:space="preserve"> française de </w:t>
      </w:r>
      <w:proofErr w:type="spellStart"/>
      <w:r w:rsidRPr="000320DF">
        <w:rPr>
          <w:rFonts w:ascii="Times New Roman" w:hAnsi="Times New Roman"/>
          <w:szCs w:val="24"/>
        </w:rPr>
        <w:t>Besançon</w:t>
      </w:r>
      <w:proofErr w:type="spellEnd"/>
      <w:r w:rsidRPr="000320DF">
        <w:rPr>
          <w:rFonts w:ascii="Times New Roman" w:hAnsi="Times New Roman"/>
          <w:szCs w:val="24"/>
        </w:rPr>
        <w:t xml:space="preserve">, 17-19 </w:t>
      </w:r>
      <w:proofErr w:type="spellStart"/>
      <w:r w:rsidRPr="000320DF">
        <w:rPr>
          <w:rFonts w:ascii="Times New Roman" w:hAnsi="Times New Roman"/>
          <w:szCs w:val="24"/>
        </w:rPr>
        <w:t>octobre</w:t>
      </w:r>
      <w:proofErr w:type="spellEnd"/>
      <w:r w:rsidRPr="000320DF">
        <w:rPr>
          <w:rFonts w:ascii="Times New Roman" w:hAnsi="Times New Roman"/>
          <w:szCs w:val="24"/>
        </w:rPr>
        <w:t xml:space="preserve"> 2013. Paris, Société </w:t>
      </w:r>
      <w:proofErr w:type="spellStart"/>
      <w:r w:rsidRPr="000320DF">
        <w:rPr>
          <w:rFonts w:ascii="Times New Roman" w:hAnsi="Times New Roman"/>
          <w:szCs w:val="24"/>
        </w:rPr>
        <w:t>préhistorique</w:t>
      </w:r>
      <w:proofErr w:type="spellEnd"/>
      <w:r w:rsidRPr="000320DF">
        <w:rPr>
          <w:rFonts w:ascii="Times New Roman" w:hAnsi="Times New Roman"/>
          <w:szCs w:val="24"/>
        </w:rPr>
        <w:t xml:space="preserve"> française, 2016 (Séances de la Société </w:t>
      </w:r>
      <w:proofErr w:type="spellStart"/>
      <w:r w:rsidRPr="000320DF">
        <w:rPr>
          <w:rFonts w:ascii="Times New Roman" w:hAnsi="Times New Roman"/>
          <w:szCs w:val="24"/>
        </w:rPr>
        <w:t>préhistorique</w:t>
      </w:r>
      <w:proofErr w:type="spellEnd"/>
      <w:r w:rsidRPr="000320DF">
        <w:rPr>
          <w:rFonts w:ascii="Times New Roman" w:hAnsi="Times New Roman"/>
          <w:szCs w:val="24"/>
        </w:rPr>
        <w:t xml:space="preserve"> française, 8): 235-247</w:t>
      </w:r>
      <w:r>
        <w:rPr>
          <w:rFonts w:ascii="Times New Roman" w:hAnsi="Times New Roman"/>
          <w:szCs w:val="24"/>
        </w:rPr>
        <w:t>.</w:t>
      </w:r>
    </w:p>
    <w:p w14:paraId="1DA50D03" w14:textId="5FF0F78A" w:rsidR="000320DF" w:rsidRDefault="000320DF" w:rsidP="00437CBB">
      <w:pPr>
        <w:ind w:right="-720"/>
        <w:rPr>
          <w:rFonts w:ascii="Times New Roman" w:hAnsi="Times New Roman"/>
          <w:szCs w:val="24"/>
        </w:rPr>
      </w:pPr>
    </w:p>
    <w:p w14:paraId="3A5565F7" w14:textId="0EFB415D" w:rsidR="000320DF" w:rsidRDefault="000320DF" w:rsidP="00437CBB">
      <w:pPr>
        <w:ind w:right="-720"/>
        <w:rPr>
          <w:rFonts w:ascii="Times New Roman" w:hAnsi="Times New Roman"/>
          <w:szCs w:val="24"/>
        </w:rPr>
      </w:pPr>
      <w:r>
        <w:rPr>
          <w:rFonts w:ascii="Times New Roman" w:hAnsi="Times New Roman"/>
          <w:szCs w:val="24"/>
        </w:rPr>
        <w:t xml:space="preserve">[In French, English abstract:] </w:t>
      </w:r>
      <w:r w:rsidRPr="000320DF">
        <w:rPr>
          <w:rFonts w:ascii="Times New Roman" w:hAnsi="Times New Roman"/>
          <w:szCs w:val="24"/>
        </w:rPr>
        <w:t xml:space="preserve">During the Early Middle Magdalenian, the south-western Franco-Cantabrian region released a small number of </w:t>
      </w:r>
      <w:proofErr w:type="spellStart"/>
      <w:r w:rsidRPr="000320DF">
        <w:rPr>
          <w:rFonts w:ascii="Times New Roman" w:hAnsi="Times New Roman"/>
          <w:szCs w:val="24"/>
        </w:rPr>
        <w:t>spearthrowers</w:t>
      </w:r>
      <w:proofErr w:type="spellEnd"/>
      <w:r w:rsidRPr="000320DF">
        <w:rPr>
          <w:rFonts w:ascii="Times New Roman" w:hAnsi="Times New Roman"/>
          <w:szCs w:val="24"/>
        </w:rPr>
        <w:t xml:space="preserve"> that differ from the decorated </w:t>
      </w:r>
      <w:proofErr w:type="spellStart"/>
      <w:r w:rsidRPr="000320DF">
        <w:rPr>
          <w:rFonts w:ascii="Times New Roman" w:hAnsi="Times New Roman"/>
          <w:szCs w:val="24"/>
        </w:rPr>
        <w:t>spearthrowers</w:t>
      </w:r>
      <w:proofErr w:type="spellEnd"/>
      <w:r w:rsidRPr="000320DF">
        <w:rPr>
          <w:rFonts w:ascii="Times New Roman" w:hAnsi="Times New Roman"/>
          <w:szCs w:val="24"/>
        </w:rPr>
        <w:t xml:space="preserve"> of the classical phase by a couple characteristics. This may be the reason why they are massively unknown, even among Prehistorians. Thanks to their morphology and their morphometry, as well as their wide geographic distribution, and their association with very specific material remains, these </w:t>
      </w:r>
      <w:proofErr w:type="spellStart"/>
      <w:r w:rsidRPr="000320DF">
        <w:rPr>
          <w:rFonts w:ascii="Times New Roman" w:hAnsi="Times New Roman"/>
          <w:szCs w:val="24"/>
        </w:rPr>
        <w:t>spearthrowers</w:t>
      </w:r>
      <w:proofErr w:type="spellEnd"/>
      <w:r w:rsidRPr="000320DF">
        <w:rPr>
          <w:rFonts w:ascii="Times New Roman" w:hAnsi="Times New Roman"/>
          <w:szCs w:val="24"/>
        </w:rPr>
        <w:t xml:space="preserve"> may contribute to a better understanding of the various aspects of the Early Middle Magdalenian.</w:t>
      </w:r>
    </w:p>
    <w:p w14:paraId="58073A6A" w14:textId="3F97CBC1" w:rsidR="000320DF" w:rsidRDefault="000320DF" w:rsidP="00437CBB">
      <w:pPr>
        <w:ind w:right="-720"/>
        <w:rPr>
          <w:rFonts w:ascii="Times New Roman" w:hAnsi="Times New Roman"/>
          <w:szCs w:val="24"/>
        </w:rPr>
      </w:pPr>
      <w:r>
        <w:rPr>
          <w:rFonts w:ascii="Times New Roman" w:hAnsi="Times New Roman"/>
          <w:szCs w:val="24"/>
        </w:rPr>
        <w:t xml:space="preserve">  </w:t>
      </w:r>
      <w:r w:rsidR="008E577B">
        <w:rPr>
          <w:rFonts w:ascii="Times New Roman" w:hAnsi="Times New Roman"/>
          <w:szCs w:val="24"/>
        </w:rPr>
        <w:t>C14 dates from associated levels from ca 18k to 24k BP. Flattened short hooks with hafting bevels or round shaft hooks, minimal decoration.</w:t>
      </w:r>
    </w:p>
    <w:p w14:paraId="6ED1D108" w14:textId="0D4C84BE" w:rsidR="000E70FB" w:rsidRDefault="000E70FB" w:rsidP="00437CBB">
      <w:pPr>
        <w:ind w:right="-720"/>
        <w:rPr>
          <w:rFonts w:ascii="Times New Roman" w:hAnsi="Times New Roman"/>
          <w:szCs w:val="24"/>
        </w:rPr>
      </w:pPr>
    </w:p>
    <w:p w14:paraId="68E39151" w14:textId="606F48C6" w:rsidR="006A4414" w:rsidRPr="006A4414" w:rsidRDefault="006A4414" w:rsidP="00437CBB">
      <w:pPr>
        <w:ind w:right="-720"/>
        <w:rPr>
          <w:rFonts w:ascii="Times New Roman" w:hAnsi="Times New Roman"/>
          <w:b/>
          <w:szCs w:val="24"/>
        </w:rPr>
      </w:pPr>
      <w:proofErr w:type="spellStart"/>
      <w:r w:rsidRPr="006A4414">
        <w:rPr>
          <w:rFonts w:ascii="Times New Roman" w:hAnsi="Times New Roman"/>
          <w:b/>
          <w:szCs w:val="24"/>
        </w:rPr>
        <w:t>Cattelain</w:t>
      </w:r>
      <w:proofErr w:type="spellEnd"/>
      <w:r w:rsidRPr="006A4414">
        <w:rPr>
          <w:rFonts w:ascii="Times New Roman" w:hAnsi="Times New Roman"/>
          <w:b/>
          <w:szCs w:val="24"/>
        </w:rPr>
        <w:t>, Pierre</w:t>
      </w:r>
      <w:r>
        <w:rPr>
          <w:rFonts w:ascii="Times New Roman" w:hAnsi="Times New Roman"/>
          <w:b/>
          <w:szCs w:val="24"/>
        </w:rPr>
        <w:tab/>
      </w:r>
      <w:r>
        <w:rPr>
          <w:rFonts w:ascii="Times New Roman" w:hAnsi="Times New Roman"/>
          <w:b/>
          <w:szCs w:val="24"/>
        </w:rPr>
        <w:tab/>
      </w:r>
      <w:r>
        <w:rPr>
          <w:rFonts w:ascii="Times New Roman" w:hAnsi="Times New Roman"/>
          <w:b/>
          <w:szCs w:val="24"/>
        </w:rPr>
        <w:tab/>
        <w:t>p</w:t>
      </w:r>
    </w:p>
    <w:p w14:paraId="4B8D2944" w14:textId="2847B4AA" w:rsidR="00C67DA6" w:rsidRDefault="00C67DA6" w:rsidP="00437CBB">
      <w:pPr>
        <w:ind w:right="-720"/>
        <w:rPr>
          <w:rFonts w:ascii="Times New Roman" w:hAnsi="Times New Roman"/>
          <w:szCs w:val="24"/>
        </w:rPr>
      </w:pPr>
      <w:r w:rsidRPr="00C67DA6">
        <w:rPr>
          <w:rFonts w:ascii="Times New Roman" w:hAnsi="Times New Roman"/>
          <w:szCs w:val="24"/>
        </w:rPr>
        <w:t xml:space="preserve">2017 Les </w:t>
      </w:r>
      <w:proofErr w:type="spellStart"/>
      <w:r w:rsidRPr="00C67DA6">
        <w:rPr>
          <w:rFonts w:ascii="Times New Roman" w:hAnsi="Times New Roman"/>
          <w:szCs w:val="24"/>
        </w:rPr>
        <w:t>Propulseurs</w:t>
      </w:r>
      <w:proofErr w:type="spellEnd"/>
      <w:r w:rsidRPr="00C67DA6">
        <w:rPr>
          <w:rFonts w:ascii="Times New Roman" w:hAnsi="Times New Roman"/>
          <w:szCs w:val="24"/>
        </w:rPr>
        <w:t xml:space="preserve"> </w:t>
      </w:r>
      <w:proofErr w:type="spellStart"/>
      <w:r w:rsidRPr="00C67DA6">
        <w:rPr>
          <w:rFonts w:ascii="Times New Roman" w:hAnsi="Times New Roman"/>
          <w:szCs w:val="24"/>
        </w:rPr>
        <w:t>d'Isturitz</w:t>
      </w:r>
      <w:proofErr w:type="spellEnd"/>
      <w:r w:rsidRPr="00C67DA6">
        <w:rPr>
          <w:rFonts w:ascii="Times New Roman" w:hAnsi="Times New Roman"/>
          <w:szCs w:val="24"/>
        </w:rPr>
        <w:t xml:space="preserve">. </w:t>
      </w:r>
      <w:proofErr w:type="gramStart"/>
      <w:r w:rsidRPr="00C67DA6">
        <w:rPr>
          <w:rFonts w:ascii="Times New Roman" w:hAnsi="Times New Roman"/>
          <w:szCs w:val="24"/>
        </w:rPr>
        <w:t>In :</w:t>
      </w:r>
      <w:proofErr w:type="gramEnd"/>
      <w:r w:rsidRPr="00C67DA6">
        <w:rPr>
          <w:rFonts w:ascii="Times New Roman" w:hAnsi="Times New Roman"/>
          <w:szCs w:val="24"/>
        </w:rPr>
        <w:t xml:space="preserve"> Normand Ch., </w:t>
      </w:r>
      <w:proofErr w:type="spellStart"/>
      <w:r w:rsidRPr="00C67DA6">
        <w:rPr>
          <w:rFonts w:ascii="Times New Roman" w:hAnsi="Times New Roman"/>
          <w:szCs w:val="24"/>
        </w:rPr>
        <w:t>Cattelain</w:t>
      </w:r>
      <w:proofErr w:type="spellEnd"/>
      <w:r w:rsidRPr="00C67DA6">
        <w:rPr>
          <w:rFonts w:ascii="Times New Roman" w:hAnsi="Times New Roman"/>
          <w:szCs w:val="24"/>
        </w:rPr>
        <w:t xml:space="preserve"> P. (</w:t>
      </w:r>
      <w:proofErr w:type="spellStart"/>
      <w:r w:rsidRPr="00C67DA6">
        <w:rPr>
          <w:rFonts w:ascii="Times New Roman" w:hAnsi="Times New Roman"/>
          <w:szCs w:val="24"/>
        </w:rPr>
        <w:t>éd</w:t>
      </w:r>
      <w:proofErr w:type="spellEnd"/>
      <w:r w:rsidRPr="00C67DA6">
        <w:rPr>
          <w:rFonts w:ascii="Times New Roman" w:hAnsi="Times New Roman"/>
          <w:szCs w:val="24"/>
        </w:rPr>
        <w:t xml:space="preserve">.), </w:t>
      </w:r>
      <w:r w:rsidRPr="006A4414">
        <w:rPr>
          <w:rFonts w:ascii="Times New Roman" w:hAnsi="Times New Roman"/>
          <w:i/>
          <w:szCs w:val="24"/>
        </w:rPr>
        <w:t xml:space="preserve">La </w:t>
      </w:r>
      <w:proofErr w:type="spellStart"/>
      <w:r w:rsidRPr="006A4414">
        <w:rPr>
          <w:rFonts w:ascii="Times New Roman" w:hAnsi="Times New Roman"/>
          <w:i/>
          <w:szCs w:val="24"/>
        </w:rPr>
        <w:t>grotte</w:t>
      </w:r>
      <w:proofErr w:type="spellEnd"/>
      <w:r w:rsidRPr="006A4414">
        <w:rPr>
          <w:rFonts w:ascii="Times New Roman" w:hAnsi="Times New Roman"/>
          <w:i/>
          <w:szCs w:val="24"/>
        </w:rPr>
        <w:t xml:space="preserve"> </w:t>
      </w:r>
      <w:proofErr w:type="spellStart"/>
      <w:r w:rsidRPr="006A4414">
        <w:rPr>
          <w:rFonts w:ascii="Times New Roman" w:hAnsi="Times New Roman"/>
          <w:i/>
          <w:szCs w:val="24"/>
        </w:rPr>
        <w:t>d'Isturitz</w:t>
      </w:r>
      <w:proofErr w:type="spellEnd"/>
      <w:r w:rsidRPr="006A4414">
        <w:rPr>
          <w:rFonts w:ascii="Times New Roman" w:hAnsi="Times New Roman"/>
          <w:i/>
          <w:szCs w:val="24"/>
        </w:rPr>
        <w:t xml:space="preserve">. </w:t>
      </w:r>
      <w:proofErr w:type="spellStart"/>
      <w:r w:rsidRPr="006A4414">
        <w:rPr>
          <w:rFonts w:ascii="Times New Roman" w:hAnsi="Times New Roman"/>
          <w:i/>
          <w:szCs w:val="24"/>
        </w:rPr>
        <w:t>Fouilles</w:t>
      </w:r>
      <w:proofErr w:type="spellEnd"/>
      <w:r w:rsidRPr="006A4414">
        <w:rPr>
          <w:rFonts w:ascii="Times New Roman" w:hAnsi="Times New Roman"/>
          <w:i/>
          <w:szCs w:val="24"/>
        </w:rPr>
        <w:t xml:space="preserve"> </w:t>
      </w:r>
      <w:proofErr w:type="spellStart"/>
      <w:r w:rsidRPr="006A4414">
        <w:rPr>
          <w:rFonts w:ascii="Times New Roman" w:hAnsi="Times New Roman"/>
          <w:i/>
          <w:szCs w:val="24"/>
        </w:rPr>
        <w:t>anciennes</w:t>
      </w:r>
      <w:proofErr w:type="spellEnd"/>
      <w:r w:rsidRPr="006A4414">
        <w:rPr>
          <w:rFonts w:ascii="Times New Roman" w:hAnsi="Times New Roman"/>
          <w:i/>
          <w:szCs w:val="24"/>
        </w:rPr>
        <w:t xml:space="preserve"> et </w:t>
      </w:r>
      <w:proofErr w:type="spellStart"/>
      <w:r w:rsidRPr="006A4414">
        <w:rPr>
          <w:rFonts w:ascii="Times New Roman" w:hAnsi="Times New Roman"/>
          <w:i/>
          <w:szCs w:val="24"/>
        </w:rPr>
        <w:t>récentes</w:t>
      </w:r>
      <w:proofErr w:type="spellEnd"/>
      <w:r w:rsidRPr="00C67DA6">
        <w:rPr>
          <w:rFonts w:ascii="Times New Roman" w:hAnsi="Times New Roman"/>
          <w:szCs w:val="24"/>
        </w:rPr>
        <w:t xml:space="preserve">. </w:t>
      </w:r>
      <w:proofErr w:type="spellStart"/>
      <w:r w:rsidRPr="00C67DA6">
        <w:rPr>
          <w:rFonts w:ascii="Times New Roman" w:hAnsi="Times New Roman"/>
          <w:szCs w:val="24"/>
        </w:rPr>
        <w:t>Actes</w:t>
      </w:r>
      <w:proofErr w:type="spellEnd"/>
      <w:r w:rsidRPr="00C67DA6">
        <w:rPr>
          <w:rFonts w:ascii="Times New Roman" w:hAnsi="Times New Roman"/>
          <w:szCs w:val="24"/>
        </w:rPr>
        <w:t xml:space="preserve"> de la table ronde du </w:t>
      </w:r>
      <w:proofErr w:type="spellStart"/>
      <w:r w:rsidRPr="00C67DA6">
        <w:rPr>
          <w:rFonts w:ascii="Times New Roman" w:hAnsi="Times New Roman"/>
          <w:szCs w:val="24"/>
        </w:rPr>
        <w:t>cinquantenaire</w:t>
      </w:r>
      <w:proofErr w:type="spellEnd"/>
      <w:r w:rsidRPr="00C67DA6">
        <w:rPr>
          <w:rFonts w:ascii="Times New Roman" w:hAnsi="Times New Roman"/>
          <w:szCs w:val="24"/>
        </w:rPr>
        <w:t xml:space="preserve"> du </w:t>
      </w:r>
      <w:proofErr w:type="spellStart"/>
      <w:r w:rsidRPr="00C67DA6">
        <w:rPr>
          <w:rFonts w:ascii="Times New Roman" w:hAnsi="Times New Roman"/>
          <w:szCs w:val="24"/>
        </w:rPr>
        <w:t>classement</w:t>
      </w:r>
      <w:proofErr w:type="spellEnd"/>
      <w:r w:rsidRPr="00C67DA6">
        <w:rPr>
          <w:rFonts w:ascii="Times New Roman" w:hAnsi="Times New Roman"/>
          <w:szCs w:val="24"/>
        </w:rPr>
        <w:t xml:space="preserve"> </w:t>
      </w:r>
      <w:proofErr w:type="spellStart"/>
      <w:r w:rsidRPr="00C67DA6">
        <w:rPr>
          <w:rFonts w:ascii="Times New Roman" w:hAnsi="Times New Roman"/>
          <w:szCs w:val="24"/>
        </w:rPr>
        <w:t>comme</w:t>
      </w:r>
      <w:proofErr w:type="spellEnd"/>
      <w:r w:rsidRPr="00C67DA6">
        <w:rPr>
          <w:rFonts w:ascii="Times New Roman" w:hAnsi="Times New Roman"/>
          <w:szCs w:val="24"/>
        </w:rPr>
        <w:t xml:space="preserve"> Monument </w:t>
      </w:r>
      <w:proofErr w:type="spellStart"/>
      <w:r w:rsidRPr="00C67DA6">
        <w:rPr>
          <w:rFonts w:ascii="Times New Roman" w:hAnsi="Times New Roman"/>
          <w:szCs w:val="24"/>
        </w:rPr>
        <w:t>Historique</w:t>
      </w:r>
      <w:proofErr w:type="spellEnd"/>
      <w:r w:rsidRPr="00C67DA6">
        <w:rPr>
          <w:rFonts w:ascii="Times New Roman" w:hAnsi="Times New Roman"/>
          <w:szCs w:val="24"/>
        </w:rPr>
        <w:t xml:space="preserve"> des </w:t>
      </w:r>
      <w:proofErr w:type="spellStart"/>
      <w:r w:rsidRPr="00C67DA6">
        <w:rPr>
          <w:rFonts w:ascii="Times New Roman" w:hAnsi="Times New Roman"/>
          <w:szCs w:val="24"/>
        </w:rPr>
        <w:t>grottes</w:t>
      </w:r>
      <w:proofErr w:type="spellEnd"/>
      <w:r w:rsidRPr="00C67DA6">
        <w:rPr>
          <w:rFonts w:ascii="Times New Roman" w:hAnsi="Times New Roman"/>
          <w:szCs w:val="24"/>
        </w:rPr>
        <w:t xml:space="preserve"> </w:t>
      </w:r>
      <w:proofErr w:type="spellStart"/>
      <w:r w:rsidRPr="00C67DA6">
        <w:rPr>
          <w:rFonts w:ascii="Times New Roman" w:hAnsi="Times New Roman"/>
          <w:szCs w:val="24"/>
        </w:rPr>
        <w:t>d'Isturitz</w:t>
      </w:r>
      <w:proofErr w:type="spellEnd"/>
      <w:r w:rsidRPr="00C67DA6">
        <w:rPr>
          <w:rFonts w:ascii="Times New Roman" w:hAnsi="Times New Roman"/>
          <w:szCs w:val="24"/>
        </w:rPr>
        <w:t xml:space="preserve"> et </w:t>
      </w:r>
      <w:proofErr w:type="spellStart"/>
      <w:r w:rsidRPr="00C67DA6">
        <w:rPr>
          <w:rFonts w:ascii="Times New Roman" w:hAnsi="Times New Roman"/>
          <w:szCs w:val="24"/>
        </w:rPr>
        <w:t>d'Oxocelhaya</w:t>
      </w:r>
      <w:proofErr w:type="spellEnd"/>
      <w:r w:rsidRPr="00C67DA6">
        <w:rPr>
          <w:rFonts w:ascii="Times New Roman" w:hAnsi="Times New Roman"/>
          <w:szCs w:val="24"/>
        </w:rPr>
        <w:t xml:space="preserve">, </w:t>
      </w:r>
      <w:proofErr w:type="spellStart"/>
      <w:r w:rsidRPr="00C67DA6">
        <w:rPr>
          <w:rFonts w:ascii="Times New Roman" w:hAnsi="Times New Roman"/>
          <w:szCs w:val="24"/>
        </w:rPr>
        <w:t>Hasparren</w:t>
      </w:r>
      <w:proofErr w:type="spellEnd"/>
      <w:r w:rsidRPr="00C67DA6">
        <w:rPr>
          <w:rFonts w:ascii="Times New Roman" w:hAnsi="Times New Roman"/>
          <w:szCs w:val="24"/>
        </w:rPr>
        <w:t xml:space="preserve">, 14 et 15 </w:t>
      </w:r>
      <w:proofErr w:type="spellStart"/>
      <w:r w:rsidRPr="00C67DA6">
        <w:rPr>
          <w:rFonts w:ascii="Times New Roman" w:hAnsi="Times New Roman"/>
          <w:szCs w:val="24"/>
        </w:rPr>
        <w:t>novembre</w:t>
      </w:r>
      <w:proofErr w:type="spellEnd"/>
      <w:r w:rsidRPr="00C67DA6">
        <w:rPr>
          <w:rFonts w:ascii="Times New Roman" w:hAnsi="Times New Roman"/>
          <w:szCs w:val="24"/>
        </w:rPr>
        <w:t xml:space="preserve"> 2003. </w:t>
      </w:r>
      <w:r w:rsidRPr="006A4414">
        <w:rPr>
          <w:rFonts w:ascii="Times New Roman" w:hAnsi="Times New Roman"/>
          <w:i/>
          <w:szCs w:val="24"/>
        </w:rPr>
        <w:t>Artefacts</w:t>
      </w:r>
      <w:r w:rsidRPr="00C67DA6">
        <w:rPr>
          <w:rFonts w:ascii="Times New Roman" w:hAnsi="Times New Roman"/>
          <w:szCs w:val="24"/>
        </w:rPr>
        <w:t xml:space="preserve"> 13: 35-56.</w:t>
      </w:r>
    </w:p>
    <w:p w14:paraId="61EAA457" w14:textId="01AF7B7F" w:rsidR="006A4414" w:rsidRDefault="006A4414" w:rsidP="00437CBB">
      <w:pPr>
        <w:ind w:right="-720"/>
        <w:rPr>
          <w:rFonts w:ascii="Times New Roman" w:hAnsi="Times New Roman"/>
          <w:szCs w:val="24"/>
        </w:rPr>
      </w:pPr>
    </w:p>
    <w:p w14:paraId="2DB56837" w14:textId="3DC6167D" w:rsidR="006A4414" w:rsidRPr="006A4414" w:rsidRDefault="006A4414" w:rsidP="006A4414">
      <w:pPr>
        <w:ind w:right="-720"/>
        <w:rPr>
          <w:rFonts w:ascii="Times New Roman" w:hAnsi="Times New Roman"/>
          <w:szCs w:val="24"/>
        </w:rPr>
      </w:pPr>
      <w:r>
        <w:rPr>
          <w:rFonts w:ascii="Times New Roman" w:hAnsi="Times New Roman"/>
          <w:szCs w:val="24"/>
        </w:rPr>
        <w:t>[In French, English abstract:] E</w:t>
      </w:r>
      <w:r w:rsidRPr="006A4414">
        <w:rPr>
          <w:rFonts w:ascii="Times New Roman" w:hAnsi="Times New Roman"/>
          <w:szCs w:val="24"/>
        </w:rPr>
        <w:t xml:space="preserve">xcavations by E. </w:t>
      </w:r>
      <w:proofErr w:type="spellStart"/>
      <w:r w:rsidRPr="006A4414">
        <w:rPr>
          <w:rFonts w:ascii="Times New Roman" w:hAnsi="Times New Roman"/>
          <w:szCs w:val="24"/>
        </w:rPr>
        <w:t>Passemard</w:t>
      </w:r>
      <w:proofErr w:type="spellEnd"/>
      <w:r w:rsidRPr="006A4414">
        <w:rPr>
          <w:rFonts w:ascii="Times New Roman" w:hAnsi="Times New Roman"/>
          <w:szCs w:val="24"/>
        </w:rPr>
        <w:t xml:space="preserve"> and R. and S. de Saint-</w:t>
      </w:r>
      <w:proofErr w:type="spellStart"/>
      <w:r w:rsidRPr="006A4414">
        <w:rPr>
          <w:rFonts w:ascii="Times New Roman" w:hAnsi="Times New Roman"/>
          <w:szCs w:val="24"/>
        </w:rPr>
        <w:t>Périer</w:t>
      </w:r>
      <w:proofErr w:type="spellEnd"/>
      <w:r w:rsidRPr="006A4414">
        <w:rPr>
          <w:rFonts w:ascii="Times New Roman" w:hAnsi="Times New Roman"/>
          <w:szCs w:val="24"/>
        </w:rPr>
        <w:t xml:space="preserve"> in the cave of </w:t>
      </w:r>
      <w:proofErr w:type="spellStart"/>
      <w:r w:rsidRPr="006A4414">
        <w:rPr>
          <w:rFonts w:ascii="Times New Roman" w:hAnsi="Times New Roman"/>
          <w:szCs w:val="24"/>
        </w:rPr>
        <w:t>Isturitz</w:t>
      </w:r>
      <w:proofErr w:type="spellEnd"/>
      <w:r w:rsidRPr="006A4414">
        <w:rPr>
          <w:rFonts w:ascii="Times New Roman" w:hAnsi="Times New Roman"/>
          <w:szCs w:val="24"/>
        </w:rPr>
        <w:t xml:space="preserve"> uncovered</w:t>
      </w:r>
      <w:r>
        <w:rPr>
          <w:rFonts w:ascii="Times New Roman" w:hAnsi="Times New Roman"/>
          <w:szCs w:val="24"/>
        </w:rPr>
        <w:t xml:space="preserve"> </w:t>
      </w:r>
      <w:r w:rsidRPr="006A4414">
        <w:rPr>
          <w:rFonts w:ascii="Times New Roman" w:hAnsi="Times New Roman"/>
          <w:szCs w:val="24"/>
        </w:rPr>
        <w:t xml:space="preserve">many fragments of </w:t>
      </w:r>
      <w:proofErr w:type="spellStart"/>
      <w:r w:rsidRPr="006A4414">
        <w:rPr>
          <w:rFonts w:ascii="Times New Roman" w:hAnsi="Times New Roman"/>
          <w:szCs w:val="24"/>
        </w:rPr>
        <w:t>spearthrowers</w:t>
      </w:r>
      <w:proofErr w:type="spellEnd"/>
      <w:r w:rsidRPr="006A4414">
        <w:rPr>
          <w:rFonts w:ascii="Times New Roman" w:hAnsi="Times New Roman"/>
          <w:szCs w:val="24"/>
        </w:rPr>
        <w:t xml:space="preserve"> of all the known types. Often beautifully decorated, these artefacts were found in</w:t>
      </w:r>
      <w:r>
        <w:rPr>
          <w:rFonts w:ascii="Times New Roman" w:hAnsi="Times New Roman"/>
          <w:szCs w:val="24"/>
        </w:rPr>
        <w:t xml:space="preserve"> </w:t>
      </w:r>
      <w:r w:rsidRPr="006A4414">
        <w:rPr>
          <w:rFonts w:ascii="Times New Roman" w:hAnsi="Times New Roman"/>
          <w:szCs w:val="24"/>
        </w:rPr>
        <w:t xml:space="preserve">layers dated from the Middle Magdalenian, possibly even from its earlier phases. The C14 dated </w:t>
      </w:r>
      <w:proofErr w:type="spellStart"/>
      <w:r w:rsidRPr="006A4414">
        <w:rPr>
          <w:rFonts w:ascii="Times New Roman" w:hAnsi="Times New Roman"/>
          <w:szCs w:val="24"/>
        </w:rPr>
        <w:t>spearthrower</w:t>
      </w:r>
      <w:proofErr w:type="spellEnd"/>
    </w:p>
    <w:p w14:paraId="7E4FF694" w14:textId="61818F25" w:rsidR="00C67DA6" w:rsidRDefault="006A4414" w:rsidP="006A4414">
      <w:pPr>
        <w:ind w:right="-720"/>
        <w:rPr>
          <w:rFonts w:ascii="Times New Roman" w:hAnsi="Times New Roman"/>
          <w:szCs w:val="24"/>
        </w:rPr>
      </w:pPr>
      <w:r w:rsidRPr="006A4414">
        <w:rPr>
          <w:rFonts w:ascii="Times New Roman" w:hAnsi="Times New Roman"/>
          <w:szCs w:val="24"/>
        </w:rPr>
        <w:t xml:space="preserve">draft suggests that this kind of weapon was still in use late in the Upper Magdalenian. This draft </w:t>
      </w:r>
      <w:proofErr w:type="spellStart"/>
      <w:r w:rsidRPr="006A4414">
        <w:rPr>
          <w:rFonts w:ascii="Times New Roman" w:hAnsi="Times New Roman"/>
          <w:szCs w:val="24"/>
        </w:rPr>
        <w:t>prooves</w:t>
      </w:r>
      <w:proofErr w:type="spellEnd"/>
      <w:r w:rsidRPr="006A4414">
        <w:rPr>
          <w:rFonts w:ascii="Times New Roman" w:hAnsi="Times New Roman"/>
          <w:szCs w:val="24"/>
        </w:rPr>
        <w:t xml:space="preserve"> also that</w:t>
      </w:r>
      <w:r>
        <w:rPr>
          <w:rFonts w:ascii="Times New Roman" w:hAnsi="Times New Roman"/>
          <w:szCs w:val="24"/>
        </w:rPr>
        <w:t xml:space="preserve"> </w:t>
      </w:r>
      <w:r w:rsidRPr="006A4414">
        <w:rPr>
          <w:rFonts w:ascii="Times New Roman" w:hAnsi="Times New Roman"/>
          <w:szCs w:val="24"/>
        </w:rPr>
        <w:t>the production was local.</w:t>
      </w:r>
      <w:r>
        <w:rPr>
          <w:rFonts w:ascii="Times New Roman" w:hAnsi="Times New Roman"/>
          <w:szCs w:val="24"/>
        </w:rPr>
        <w:t xml:space="preserve"> </w:t>
      </w:r>
    </w:p>
    <w:p w14:paraId="657E6134" w14:textId="77777777" w:rsidR="00DD03A1" w:rsidRDefault="006A4414" w:rsidP="006A4414">
      <w:pPr>
        <w:ind w:right="-720"/>
        <w:rPr>
          <w:rFonts w:ascii="Times New Roman" w:hAnsi="Times New Roman"/>
          <w:szCs w:val="24"/>
        </w:rPr>
      </w:pPr>
      <w:r>
        <w:rPr>
          <w:rFonts w:ascii="Times New Roman" w:hAnsi="Times New Roman"/>
          <w:szCs w:val="24"/>
        </w:rPr>
        <w:t xml:space="preserve">  Seven examples, plus 4 </w:t>
      </w:r>
      <w:proofErr w:type="gramStart"/>
      <w:r>
        <w:rPr>
          <w:rFonts w:ascii="Times New Roman" w:hAnsi="Times New Roman"/>
          <w:szCs w:val="24"/>
        </w:rPr>
        <w:t>probable</w:t>
      </w:r>
      <w:proofErr w:type="gramEnd"/>
      <w:r>
        <w:rPr>
          <w:rFonts w:ascii="Times New Roman" w:hAnsi="Times New Roman"/>
          <w:szCs w:val="24"/>
        </w:rPr>
        <w:t>. Highly decorated, thus famous.</w:t>
      </w:r>
      <w:r w:rsidR="00F7563C">
        <w:rPr>
          <w:rFonts w:ascii="Times New Roman" w:hAnsi="Times New Roman"/>
          <w:szCs w:val="24"/>
        </w:rPr>
        <w:t xml:space="preserve"> </w:t>
      </w:r>
      <w:r w:rsidR="00DD03A1">
        <w:rPr>
          <w:rFonts w:ascii="Times New Roman" w:hAnsi="Times New Roman"/>
          <w:szCs w:val="24"/>
        </w:rPr>
        <w:t xml:space="preserve">[Classified by </w:t>
      </w:r>
      <w:proofErr w:type="spellStart"/>
      <w:r w:rsidR="00DD03A1">
        <w:rPr>
          <w:rFonts w:ascii="Times New Roman" w:hAnsi="Times New Roman"/>
          <w:szCs w:val="24"/>
        </w:rPr>
        <w:t>Cattelain’s</w:t>
      </w:r>
      <w:proofErr w:type="spellEnd"/>
      <w:r w:rsidR="00DD03A1">
        <w:rPr>
          <w:rFonts w:ascii="Times New Roman" w:hAnsi="Times New Roman"/>
          <w:szCs w:val="24"/>
        </w:rPr>
        <w:t xml:space="preserve"> typology]</w:t>
      </w:r>
    </w:p>
    <w:p w14:paraId="425D689D" w14:textId="02395C51" w:rsidR="006A4414" w:rsidRDefault="00DD03A1" w:rsidP="006A4414">
      <w:pPr>
        <w:ind w:right="-720"/>
        <w:rPr>
          <w:rFonts w:ascii="Times New Roman" w:hAnsi="Times New Roman"/>
          <w:szCs w:val="24"/>
        </w:rPr>
      </w:pPr>
      <w:r>
        <w:rPr>
          <w:rFonts w:ascii="Times New Roman" w:hAnsi="Times New Roman"/>
          <w:szCs w:val="24"/>
        </w:rPr>
        <w:t xml:space="preserve">  </w:t>
      </w:r>
      <w:bookmarkStart w:id="8" w:name="_Hlk1647127"/>
      <w:proofErr w:type="spellStart"/>
      <w:r>
        <w:rPr>
          <w:rFonts w:ascii="Times New Roman" w:hAnsi="Times New Roman"/>
          <w:szCs w:val="24"/>
        </w:rPr>
        <w:t>Bâ</w:t>
      </w:r>
      <w:r w:rsidR="00F7563C">
        <w:rPr>
          <w:rFonts w:ascii="Times New Roman" w:hAnsi="Times New Roman"/>
          <w:szCs w:val="24"/>
        </w:rPr>
        <w:t>ton</w:t>
      </w:r>
      <w:proofErr w:type="spellEnd"/>
      <w:r w:rsidR="00F7563C">
        <w:rPr>
          <w:rFonts w:ascii="Times New Roman" w:hAnsi="Times New Roman"/>
          <w:szCs w:val="24"/>
        </w:rPr>
        <w:t xml:space="preserve"> </w:t>
      </w:r>
      <w:proofErr w:type="spellStart"/>
      <w:r w:rsidR="00F7563C">
        <w:rPr>
          <w:rFonts w:ascii="Times New Roman" w:hAnsi="Times New Roman"/>
          <w:szCs w:val="24"/>
        </w:rPr>
        <w:t>perc</w:t>
      </w:r>
      <w:r>
        <w:rPr>
          <w:rFonts w:ascii="Times New Roman" w:hAnsi="Times New Roman"/>
          <w:szCs w:val="24"/>
        </w:rPr>
        <w:t>é</w:t>
      </w:r>
      <w:proofErr w:type="spellEnd"/>
      <w:r w:rsidR="00F7563C">
        <w:rPr>
          <w:rFonts w:ascii="Times New Roman" w:hAnsi="Times New Roman"/>
          <w:szCs w:val="24"/>
        </w:rPr>
        <w:t xml:space="preserve"> </w:t>
      </w:r>
      <w:bookmarkEnd w:id="8"/>
      <w:r w:rsidR="00F7563C">
        <w:rPr>
          <w:rFonts w:ascii="Times New Roman" w:hAnsi="Times New Roman"/>
          <w:szCs w:val="24"/>
        </w:rPr>
        <w:t>with in middle of shaft on one face a groove and hook, other face a groove (female hook).</w:t>
      </w:r>
      <w:r>
        <w:rPr>
          <w:rFonts w:ascii="Times New Roman" w:hAnsi="Times New Roman"/>
          <w:szCs w:val="24"/>
        </w:rPr>
        <w:t xml:space="preserve"> Seems complete, no attachment to larger shaft. Comparable to some Inuit </w:t>
      </w:r>
      <w:r>
        <w:rPr>
          <w:rFonts w:ascii="Times New Roman" w:hAnsi="Times New Roman"/>
          <w:szCs w:val="24"/>
        </w:rPr>
        <w:lastRenderedPageBreak/>
        <w:t>forms.</w:t>
      </w:r>
      <w:r w:rsidR="00F7563C">
        <w:rPr>
          <w:rFonts w:ascii="Times New Roman" w:hAnsi="Times New Roman"/>
          <w:szCs w:val="24"/>
        </w:rPr>
        <w:t xml:space="preserve"> [Maybe</w:t>
      </w:r>
      <w:r>
        <w:rPr>
          <w:rFonts w:ascii="Times New Roman" w:hAnsi="Times New Roman"/>
          <w:szCs w:val="24"/>
        </w:rPr>
        <w:t>, but I doubt it – can’t be functional, maybe symbolic representation of atlatl on an associated artifact? The distal end is perforated and shaped into two hoofed legs, so the ‘hook’ forms the tail of the extended hind quarters of an ungulate.]</w:t>
      </w:r>
    </w:p>
    <w:p w14:paraId="06EE6CD7" w14:textId="0F078C64" w:rsidR="006A4414" w:rsidRDefault="00DD03A1" w:rsidP="00437CBB">
      <w:pPr>
        <w:ind w:right="-720"/>
        <w:rPr>
          <w:rFonts w:ascii="Times New Roman" w:hAnsi="Times New Roman"/>
          <w:szCs w:val="24"/>
        </w:rPr>
      </w:pPr>
      <w:r>
        <w:rPr>
          <w:rFonts w:ascii="Times New Roman" w:hAnsi="Times New Roman"/>
          <w:szCs w:val="24"/>
        </w:rPr>
        <w:t xml:space="preserve">  A simple flat hook with bevel, some linear decoration.</w:t>
      </w:r>
    </w:p>
    <w:p w14:paraId="2FA18463" w14:textId="703D26C3" w:rsidR="00DD03A1" w:rsidRDefault="00DD03A1" w:rsidP="00437CBB">
      <w:pPr>
        <w:ind w:right="-720"/>
        <w:rPr>
          <w:rFonts w:ascii="Times New Roman" w:hAnsi="Times New Roman"/>
          <w:szCs w:val="24"/>
        </w:rPr>
      </w:pPr>
      <w:r>
        <w:rPr>
          <w:rFonts w:ascii="Times New Roman" w:hAnsi="Times New Roman"/>
          <w:szCs w:val="24"/>
        </w:rPr>
        <w:t xml:space="preserve">  Round shaft decorated with </w:t>
      </w:r>
      <w:proofErr w:type="gramStart"/>
      <w:r>
        <w:rPr>
          <w:rFonts w:ascii="Times New Roman" w:hAnsi="Times New Roman"/>
          <w:szCs w:val="24"/>
        </w:rPr>
        <w:t>horses</w:t>
      </w:r>
      <w:proofErr w:type="gramEnd"/>
      <w:r>
        <w:rPr>
          <w:rFonts w:ascii="Times New Roman" w:hAnsi="Times New Roman"/>
          <w:szCs w:val="24"/>
        </w:rPr>
        <w:t xml:space="preserve"> head and ending in a flattened hook.</w:t>
      </w:r>
    </w:p>
    <w:p w14:paraId="611C9074" w14:textId="4D7DEF27" w:rsidR="00DD03A1" w:rsidRDefault="00DD03A1" w:rsidP="00437CBB">
      <w:pPr>
        <w:ind w:right="-720"/>
        <w:rPr>
          <w:rFonts w:ascii="Times New Roman" w:hAnsi="Times New Roman"/>
          <w:szCs w:val="24"/>
        </w:rPr>
      </w:pPr>
      <w:r>
        <w:rPr>
          <w:rFonts w:ascii="Times New Roman" w:hAnsi="Times New Roman"/>
          <w:szCs w:val="24"/>
        </w:rPr>
        <w:t xml:space="preserve">  Fragmentary hook end, triangular </w:t>
      </w:r>
      <w:r w:rsidR="008944CC">
        <w:rPr>
          <w:rFonts w:ascii="Times New Roman" w:hAnsi="Times New Roman"/>
          <w:szCs w:val="24"/>
        </w:rPr>
        <w:t xml:space="preserve">[‘weight’ </w:t>
      </w:r>
      <w:r>
        <w:rPr>
          <w:rFonts w:ascii="Times New Roman" w:hAnsi="Times New Roman"/>
          <w:szCs w:val="24"/>
        </w:rPr>
        <w:t>form</w:t>
      </w:r>
      <w:r w:rsidR="008944CC">
        <w:rPr>
          <w:rFonts w:ascii="Times New Roman" w:hAnsi="Times New Roman"/>
          <w:szCs w:val="24"/>
        </w:rPr>
        <w:t>]</w:t>
      </w:r>
      <w:r>
        <w:rPr>
          <w:rFonts w:ascii="Times New Roman" w:hAnsi="Times New Roman"/>
          <w:szCs w:val="24"/>
        </w:rPr>
        <w:t xml:space="preserve"> with </w:t>
      </w:r>
      <w:r w:rsidR="008944CC">
        <w:rPr>
          <w:rFonts w:ascii="Times New Roman" w:hAnsi="Times New Roman"/>
          <w:szCs w:val="24"/>
        </w:rPr>
        <w:t>sitting horse, forelegs extended, head of horse and hook missing.</w:t>
      </w:r>
    </w:p>
    <w:p w14:paraId="5F9A1AD9" w14:textId="7CE0FBAB" w:rsidR="008944CC" w:rsidRDefault="008944CC" w:rsidP="00437CBB">
      <w:pPr>
        <w:ind w:right="-720"/>
        <w:rPr>
          <w:rFonts w:ascii="Times New Roman" w:hAnsi="Times New Roman"/>
          <w:szCs w:val="24"/>
        </w:rPr>
      </w:pPr>
      <w:r>
        <w:rPr>
          <w:rFonts w:ascii="Times New Roman" w:hAnsi="Times New Roman"/>
          <w:szCs w:val="24"/>
        </w:rPr>
        <w:t xml:space="preserve">  Round hook fragment with engraved salmon.</w:t>
      </w:r>
    </w:p>
    <w:p w14:paraId="5E23CD39" w14:textId="683DC671" w:rsidR="008944CC" w:rsidRDefault="008944CC" w:rsidP="00437CBB">
      <w:pPr>
        <w:ind w:right="-720"/>
        <w:rPr>
          <w:rFonts w:ascii="Times New Roman" w:hAnsi="Times New Roman"/>
          <w:szCs w:val="24"/>
        </w:rPr>
      </w:pPr>
      <w:r>
        <w:rPr>
          <w:rFonts w:ascii="Times New Roman" w:hAnsi="Times New Roman"/>
          <w:szCs w:val="24"/>
        </w:rPr>
        <w:t xml:space="preserve">  [Rather amorphous] hook fragment, [probably triangular ‘weight’ form], ornamented with engraved bison head.</w:t>
      </w:r>
      <w:r w:rsidR="000320DF">
        <w:rPr>
          <w:rFonts w:ascii="Times New Roman" w:hAnsi="Times New Roman"/>
          <w:szCs w:val="24"/>
        </w:rPr>
        <w:t xml:space="preserve"> Regarded as ‘draft’ </w:t>
      </w:r>
      <w:proofErr w:type="gramStart"/>
      <w:r w:rsidR="000320DF">
        <w:rPr>
          <w:rFonts w:ascii="Times New Roman" w:hAnsi="Times New Roman"/>
          <w:szCs w:val="24"/>
        </w:rPr>
        <w:t>i.e.</w:t>
      </w:r>
      <w:proofErr w:type="gramEnd"/>
      <w:r w:rsidR="000320DF">
        <w:rPr>
          <w:rFonts w:ascii="Times New Roman" w:hAnsi="Times New Roman"/>
          <w:szCs w:val="24"/>
        </w:rPr>
        <w:t xml:space="preserve"> unfinished piece.</w:t>
      </w:r>
    </w:p>
    <w:p w14:paraId="5A43E7A3" w14:textId="12D24872" w:rsidR="008944CC" w:rsidRDefault="008944CC" w:rsidP="00437CBB">
      <w:pPr>
        <w:ind w:right="-720"/>
        <w:rPr>
          <w:rFonts w:ascii="Times New Roman" w:hAnsi="Times New Roman"/>
          <w:szCs w:val="24"/>
        </w:rPr>
      </w:pPr>
      <w:r>
        <w:rPr>
          <w:rFonts w:ascii="Times New Roman" w:hAnsi="Times New Roman"/>
          <w:szCs w:val="24"/>
        </w:rPr>
        <w:t xml:space="preserve">  Prob shaft frag with horse decoration.</w:t>
      </w:r>
    </w:p>
    <w:p w14:paraId="2831F204" w14:textId="4EF64439" w:rsidR="008944CC" w:rsidRDefault="008944CC" w:rsidP="00437CBB">
      <w:pPr>
        <w:ind w:right="-720"/>
        <w:rPr>
          <w:rFonts w:ascii="Times New Roman" w:hAnsi="Times New Roman"/>
          <w:szCs w:val="24"/>
        </w:rPr>
      </w:pPr>
      <w:r>
        <w:rPr>
          <w:rFonts w:ascii="Times New Roman" w:hAnsi="Times New Roman"/>
          <w:szCs w:val="24"/>
        </w:rPr>
        <w:t xml:space="preserve">  Prob shaft frag with caprid.</w:t>
      </w:r>
    </w:p>
    <w:p w14:paraId="58A42523" w14:textId="333F69FD" w:rsidR="008944CC" w:rsidRDefault="008944CC" w:rsidP="00437CBB">
      <w:pPr>
        <w:ind w:right="-720"/>
        <w:rPr>
          <w:rFonts w:ascii="Times New Roman" w:hAnsi="Times New Roman"/>
          <w:szCs w:val="24"/>
        </w:rPr>
      </w:pPr>
      <w:r>
        <w:rPr>
          <w:rFonts w:ascii="Times New Roman" w:hAnsi="Times New Roman"/>
          <w:szCs w:val="24"/>
        </w:rPr>
        <w:t xml:space="preserve">  Male </w:t>
      </w:r>
      <w:proofErr w:type="gramStart"/>
      <w:r>
        <w:rPr>
          <w:rFonts w:ascii="Times New Roman" w:hAnsi="Times New Roman"/>
          <w:szCs w:val="24"/>
        </w:rPr>
        <w:t>hook</w:t>
      </w:r>
      <w:proofErr w:type="gramEnd"/>
      <w:r>
        <w:rPr>
          <w:rFonts w:ascii="Times New Roman" w:hAnsi="Times New Roman"/>
          <w:szCs w:val="24"/>
        </w:rPr>
        <w:t xml:space="preserve"> frag on </w:t>
      </w:r>
      <w:proofErr w:type="spellStart"/>
      <w:r>
        <w:rPr>
          <w:rFonts w:ascii="Times New Roman" w:hAnsi="Times New Roman"/>
          <w:szCs w:val="24"/>
        </w:rPr>
        <w:t>bâton</w:t>
      </w:r>
      <w:proofErr w:type="spellEnd"/>
      <w:r>
        <w:rPr>
          <w:rFonts w:ascii="Times New Roman" w:hAnsi="Times New Roman"/>
          <w:szCs w:val="24"/>
        </w:rPr>
        <w:t xml:space="preserve"> </w:t>
      </w:r>
      <w:proofErr w:type="spellStart"/>
      <w:r>
        <w:rPr>
          <w:rFonts w:ascii="Times New Roman" w:hAnsi="Times New Roman"/>
          <w:szCs w:val="24"/>
        </w:rPr>
        <w:t>percé</w:t>
      </w:r>
      <w:proofErr w:type="spellEnd"/>
      <w:r>
        <w:rPr>
          <w:rFonts w:ascii="Times New Roman" w:hAnsi="Times New Roman"/>
          <w:szCs w:val="24"/>
        </w:rPr>
        <w:t>. [Maybe. I can’t see hook, and there is frag of the hole for the baton where hook might be, don’t see this one as an atlatl.]</w:t>
      </w:r>
    </w:p>
    <w:p w14:paraId="22D1EA06" w14:textId="7A6376E4" w:rsidR="000320DF" w:rsidRDefault="000320DF" w:rsidP="00437CBB">
      <w:pPr>
        <w:ind w:right="-720"/>
        <w:rPr>
          <w:rFonts w:ascii="Times New Roman" w:hAnsi="Times New Roman"/>
          <w:szCs w:val="24"/>
        </w:rPr>
      </w:pPr>
      <w:r>
        <w:rPr>
          <w:rFonts w:ascii="Times New Roman" w:hAnsi="Times New Roman"/>
          <w:szCs w:val="24"/>
        </w:rPr>
        <w:t xml:space="preserve">  Indeterminate </w:t>
      </w:r>
      <w:proofErr w:type="gramStart"/>
      <w:r>
        <w:rPr>
          <w:rFonts w:ascii="Times New Roman" w:hAnsi="Times New Roman"/>
          <w:szCs w:val="24"/>
        </w:rPr>
        <w:t>hook</w:t>
      </w:r>
      <w:proofErr w:type="gramEnd"/>
      <w:r>
        <w:rPr>
          <w:rFonts w:ascii="Times New Roman" w:hAnsi="Times New Roman"/>
          <w:szCs w:val="24"/>
        </w:rPr>
        <w:t xml:space="preserve"> frag.</w:t>
      </w:r>
    </w:p>
    <w:p w14:paraId="54D4F2DA" w14:textId="47850CD0" w:rsidR="000320DF" w:rsidRDefault="000320DF" w:rsidP="00437CBB">
      <w:pPr>
        <w:ind w:right="-720"/>
        <w:rPr>
          <w:rFonts w:ascii="Times New Roman" w:hAnsi="Times New Roman"/>
          <w:szCs w:val="24"/>
        </w:rPr>
      </w:pPr>
      <w:r>
        <w:rPr>
          <w:rFonts w:ascii="Times New Roman" w:hAnsi="Times New Roman"/>
          <w:szCs w:val="24"/>
        </w:rPr>
        <w:t xml:space="preserve">  Round </w:t>
      </w:r>
      <w:proofErr w:type="gramStart"/>
      <w:r>
        <w:rPr>
          <w:rFonts w:ascii="Times New Roman" w:hAnsi="Times New Roman"/>
          <w:szCs w:val="24"/>
        </w:rPr>
        <w:t>hook</w:t>
      </w:r>
      <w:proofErr w:type="gramEnd"/>
      <w:r>
        <w:rPr>
          <w:rFonts w:ascii="Times New Roman" w:hAnsi="Times New Roman"/>
          <w:szCs w:val="24"/>
        </w:rPr>
        <w:t xml:space="preserve"> frag, regarded as unfinished.</w:t>
      </w:r>
    </w:p>
    <w:p w14:paraId="46755804" w14:textId="6C1A5E07" w:rsidR="000320DF" w:rsidRDefault="000320DF" w:rsidP="00437CBB">
      <w:pPr>
        <w:ind w:right="-720"/>
        <w:rPr>
          <w:rFonts w:ascii="Times New Roman" w:hAnsi="Times New Roman"/>
          <w:szCs w:val="24"/>
        </w:rPr>
      </w:pPr>
      <w:r>
        <w:rPr>
          <w:rFonts w:ascii="Times New Roman" w:hAnsi="Times New Roman"/>
          <w:szCs w:val="24"/>
        </w:rPr>
        <w:t xml:space="preserve">  Several fragments now missing that have been considered </w:t>
      </w:r>
      <w:proofErr w:type="spellStart"/>
      <w:r>
        <w:rPr>
          <w:rFonts w:ascii="Times New Roman" w:hAnsi="Times New Roman"/>
          <w:szCs w:val="24"/>
        </w:rPr>
        <w:t>spearthrower</w:t>
      </w:r>
      <w:proofErr w:type="spellEnd"/>
      <w:r>
        <w:rPr>
          <w:rFonts w:ascii="Times New Roman" w:hAnsi="Times New Roman"/>
          <w:szCs w:val="24"/>
        </w:rPr>
        <w:t xml:space="preserve"> parts.</w:t>
      </w:r>
    </w:p>
    <w:p w14:paraId="128AFB32" w14:textId="78D36F66" w:rsidR="008944CC" w:rsidRDefault="008944CC" w:rsidP="00437CBB">
      <w:pPr>
        <w:ind w:right="-720"/>
        <w:rPr>
          <w:rFonts w:ascii="Times New Roman" w:hAnsi="Times New Roman"/>
          <w:szCs w:val="24"/>
        </w:rPr>
      </w:pPr>
    </w:p>
    <w:p w14:paraId="62E42EC8" w14:textId="6DCECD2F" w:rsidR="000E70FB" w:rsidRDefault="000E70FB" w:rsidP="00437CBB">
      <w:pPr>
        <w:ind w:right="-720"/>
        <w:rPr>
          <w:rFonts w:ascii="Times New Roman" w:hAnsi="Times New Roman"/>
          <w:b/>
          <w:szCs w:val="24"/>
        </w:rPr>
      </w:pPr>
      <w:proofErr w:type="spellStart"/>
      <w:r w:rsidRPr="001231E3">
        <w:rPr>
          <w:rFonts w:ascii="Times New Roman" w:hAnsi="Times New Roman"/>
          <w:b/>
          <w:szCs w:val="24"/>
        </w:rPr>
        <w:t>Cattelain</w:t>
      </w:r>
      <w:proofErr w:type="spellEnd"/>
      <w:r w:rsidRPr="001231E3">
        <w:rPr>
          <w:rFonts w:ascii="Times New Roman" w:hAnsi="Times New Roman"/>
          <w:b/>
          <w:szCs w:val="24"/>
        </w:rPr>
        <w:t>, Pierre</w:t>
      </w:r>
      <w:r>
        <w:rPr>
          <w:rFonts w:ascii="Times New Roman" w:hAnsi="Times New Roman"/>
          <w:b/>
          <w:szCs w:val="24"/>
        </w:rPr>
        <w:tab/>
      </w:r>
      <w:r>
        <w:rPr>
          <w:rFonts w:ascii="Times New Roman" w:hAnsi="Times New Roman"/>
          <w:b/>
          <w:szCs w:val="24"/>
        </w:rPr>
        <w:tab/>
      </w:r>
      <w:r>
        <w:rPr>
          <w:rFonts w:ascii="Times New Roman" w:hAnsi="Times New Roman"/>
          <w:b/>
          <w:szCs w:val="24"/>
        </w:rPr>
        <w:tab/>
        <w:t>p</w:t>
      </w:r>
    </w:p>
    <w:p w14:paraId="14AEE710" w14:textId="31A26E8D" w:rsidR="000E70FB" w:rsidRDefault="000E70FB" w:rsidP="00437CBB">
      <w:pPr>
        <w:ind w:right="-720"/>
        <w:rPr>
          <w:rFonts w:ascii="Times New Roman" w:hAnsi="Times New Roman"/>
          <w:szCs w:val="24"/>
        </w:rPr>
      </w:pPr>
      <w:r>
        <w:rPr>
          <w:rFonts w:ascii="Times New Roman" w:hAnsi="Times New Roman"/>
          <w:szCs w:val="24"/>
        </w:rPr>
        <w:t xml:space="preserve">2018 The Le Placard </w:t>
      </w:r>
      <w:proofErr w:type="spellStart"/>
      <w:r>
        <w:rPr>
          <w:rFonts w:ascii="Times New Roman" w:hAnsi="Times New Roman"/>
          <w:szCs w:val="24"/>
        </w:rPr>
        <w:t>Spearthrowers</w:t>
      </w:r>
      <w:proofErr w:type="spellEnd"/>
      <w:r>
        <w:rPr>
          <w:rFonts w:ascii="Times New Roman" w:hAnsi="Times New Roman"/>
          <w:szCs w:val="24"/>
        </w:rPr>
        <w:t xml:space="preserve">. In </w:t>
      </w:r>
      <w:r w:rsidRPr="000E70FB">
        <w:rPr>
          <w:rFonts w:ascii="Times New Roman" w:hAnsi="Times New Roman"/>
          <w:i/>
          <w:szCs w:val="24"/>
        </w:rPr>
        <w:t xml:space="preserve">The </w:t>
      </w:r>
      <w:proofErr w:type="spellStart"/>
      <w:r w:rsidRPr="000E70FB">
        <w:rPr>
          <w:rFonts w:ascii="Times New Roman" w:hAnsi="Times New Roman"/>
          <w:i/>
          <w:szCs w:val="24"/>
        </w:rPr>
        <w:t>Grotte</w:t>
      </w:r>
      <w:proofErr w:type="spellEnd"/>
      <w:r w:rsidRPr="000E70FB">
        <w:rPr>
          <w:rFonts w:ascii="Times New Roman" w:hAnsi="Times New Roman"/>
          <w:i/>
          <w:szCs w:val="24"/>
        </w:rPr>
        <w:t xml:space="preserve"> du Placard at 150: New Considerations on an Exceptional Prehistoric Site</w:t>
      </w:r>
      <w:r>
        <w:rPr>
          <w:rFonts w:ascii="Times New Roman" w:hAnsi="Times New Roman"/>
          <w:szCs w:val="24"/>
        </w:rPr>
        <w:t xml:space="preserve">. Edited by Christophe </w:t>
      </w:r>
      <w:r w:rsidRPr="000E70FB">
        <w:rPr>
          <w:rFonts w:ascii="Times New Roman" w:hAnsi="Times New Roman"/>
          <w:szCs w:val="24"/>
        </w:rPr>
        <w:t>Delage</w:t>
      </w:r>
      <w:r>
        <w:rPr>
          <w:rFonts w:ascii="Times New Roman" w:hAnsi="Times New Roman"/>
          <w:szCs w:val="24"/>
        </w:rPr>
        <w:t xml:space="preserve">, pp. 146-155. </w:t>
      </w:r>
      <w:r w:rsidRPr="000E70FB">
        <w:rPr>
          <w:rFonts w:ascii="Times New Roman" w:hAnsi="Times New Roman"/>
          <w:szCs w:val="24"/>
        </w:rPr>
        <w:t xml:space="preserve"> Oxford, </w:t>
      </w:r>
      <w:proofErr w:type="spellStart"/>
      <w:r w:rsidRPr="000E70FB">
        <w:rPr>
          <w:rFonts w:ascii="Times New Roman" w:hAnsi="Times New Roman"/>
          <w:szCs w:val="24"/>
        </w:rPr>
        <w:t>Archaeopress</w:t>
      </w:r>
      <w:proofErr w:type="spellEnd"/>
      <w:r w:rsidRPr="000E70FB">
        <w:rPr>
          <w:rFonts w:ascii="Times New Roman" w:hAnsi="Times New Roman"/>
          <w:szCs w:val="24"/>
        </w:rPr>
        <w:t xml:space="preserve"> Publishing Ltd</w:t>
      </w:r>
      <w:r>
        <w:rPr>
          <w:rFonts w:ascii="Times New Roman" w:hAnsi="Times New Roman"/>
          <w:szCs w:val="24"/>
        </w:rPr>
        <w:t>.</w:t>
      </w:r>
    </w:p>
    <w:p w14:paraId="3F77E5F9" w14:textId="75BE579F" w:rsidR="000E70FB" w:rsidRDefault="000E70FB" w:rsidP="00437CBB">
      <w:pPr>
        <w:ind w:right="-720"/>
        <w:rPr>
          <w:rFonts w:ascii="Times New Roman" w:hAnsi="Times New Roman"/>
          <w:szCs w:val="24"/>
        </w:rPr>
      </w:pPr>
    </w:p>
    <w:p w14:paraId="132F4BD5" w14:textId="338D6DB6" w:rsidR="000E70FB" w:rsidRPr="000E70FB" w:rsidRDefault="000E70FB" w:rsidP="000E70FB">
      <w:pPr>
        <w:ind w:right="-720"/>
        <w:rPr>
          <w:rFonts w:ascii="Times New Roman" w:hAnsi="Times New Roman"/>
          <w:szCs w:val="24"/>
        </w:rPr>
      </w:pPr>
      <w:r>
        <w:rPr>
          <w:rFonts w:ascii="Times New Roman" w:hAnsi="Times New Roman"/>
          <w:szCs w:val="24"/>
        </w:rPr>
        <w:t>A</w:t>
      </w:r>
      <w:r w:rsidRPr="000E70FB">
        <w:rPr>
          <w:rFonts w:ascii="Times New Roman" w:hAnsi="Times New Roman"/>
          <w:szCs w:val="24"/>
        </w:rPr>
        <w:t xml:space="preserve">t least five </w:t>
      </w:r>
      <w:proofErr w:type="spellStart"/>
      <w:r w:rsidRPr="000E70FB">
        <w:rPr>
          <w:rFonts w:ascii="Times New Roman" w:hAnsi="Times New Roman"/>
          <w:szCs w:val="24"/>
        </w:rPr>
        <w:t>spearthrowers</w:t>
      </w:r>
      <w:proofErr w:type="spellEnd"/>
      <w:r w:rsidRPr="000E70FB">
        <w:rPr>
          <w:rFonts w:ascii="Times New Roman" w:hAnsi="Times New Roman"/>
          <w:szCs w:val="24"/>
        </w:rPr>
        <w:t xml:space="preserve"> in reindeer antler, two are complete with simple</w:t>
      </w:r>
    </w:p>
    <w:p w14:paraId="187CDE88" w14:textId="1C083E69" w:rsidR="000E70FB" w:rsidRPr="000E70FB" w:rsidRDefault="000E70FB" w:rsidP="000E70FB">
      <w:pPr>
        <w:ind w:right="-720"/>
        <w:rPr>
          <w:rFonts w:ascii="Times New Roman" w:hAnsi="Times New Roman"/>
          <w:szCs w:val="24"/>
        </w:rPr>
      </w:pPr>
      <w:r w:rsidRPr="000E70FB">
        <w:rPr>
          <w:rFonts w:ascii="Times New Roman" w:hAnsi="Times New Roman"/>
          <w:szCs w:val="24"/>
        </w:rPr>
        <w:t xml:space="preserve">beveled bases. </w:t>
      </w:r>
      <w:r>
        <w:rPr>
          <w:rFonts w:ascii="Times New Roman" w:hAnsi="Times New Roman"/>
          <w:szCs w:val="24"/>
        </w:rPr>
        <w:t>F</w:t>
      </w:r>
      <w:r w:rsidRPr="000E70FB">
        <w:rPr>
          <w:rFonts w:ascii="Times New Roman" w:hAnsi="Times New Roman"/>
          <w:szCs w:val="24"/>
        </w:rPr>
        <w:t>ound during old excavations</w:t>
      </w:r>
      <w:r>
        <w:rPr>
          <w:rFonts w:ascii="Times New Roman" w:hAnsi="Times New Roman"/>
          <w:szCs w:val="24"/>
        </w:rPr>
        <w:t xml:space="preserve">, </w:t>
      </w:r>
      <w:r w:rsidRPr="000E70FB">
        <w:rPr>
          <w:rFonts w:ascii="Times New Roman" w:hAnsi="Times New Roman"/>
          <w:szCs w:val="24"/>
        </w:rPr>
        <w:t>stratigraphic situation unknown. Some</w:t>
      </w:r>
    </w:p>
    <w:p w14:paraId="22346A9F" w14:textId="04460E23" w:rsidR="000E70FB" w:rsidRDefault="000E70FB" w:rsidP="000E70FB">
      <w:pPr>
        <w:ind w:right="-720"/>
        <w:rPr>
          <w:rFonts w:ascii="Times New Roman" w:hAnsi="Times New Roman"/>
          <w:szCs w:val="24"/>
        </w:rPr>
      </w:pPr>
      <w:r w:rsidRPr="000E70FB">
        <w:rPr>
          <w:rFonts w:ascii="Times New Roman" w:hAnsi="Times New Roman"/>
          <w:szCs w:val="24"/>
        </w:rPr>
        <w:t xml:space="preserve">are morphologically related to the Lower Middle Magdalenian, either the Magdalenian with </w:t>
      </w:r>
      <w:proofErr w:type="spellStart"/>
      <w:r w:rsidRPr="000E70FB">
        <w:rPr>
          <w:rFonts w:ascii="Times New Roman" w:hAnsi="Times New Roman"/>
          <w:i/>
          <w:iCs/>
          <w:szCs w:val="24"/>
        </w:rPr>
        <w:t>navettes</w:t>
      </w:r>
      <w:proofErr w:type="spellEnd"/>
      <w:r w:rsidRPr="000E70FB">
        <w:rPr>
          <w:rFonts w:ascii="Times New Roman" w:hAnsi="Times New Roman"/>
          <w:i/>
          <w:iCs/>
          <w:szCs w:val="24"/>
        </w:rPr>
        <w:t xml:space="preserve"> </w:t>
      </w:r>
      <w:r w:rsidRPr="000E70FB">
        <w:rPr>
          <w:rFonts w:ascii="Times New Roman" w:hAnsi="Times New Roman"/>
          <w:szCs w:val="24"/>
        </w:rPr>
        <w:t>or the</w:t>
      </w:r>
      <w:r>
        <w:rPr>
          <w:rFonts w:ascii="Times New Roman" w:hAnsi="Times New Roman"/>
          <w:szCs w:val="24"/>
        </w:rPr>
        <w:t xml:space="preserve"> </w:t>
      </w:r>
      <w:r w:rsidRPr="000E70FB">
        <w:rPr>
          <w:rFonts w:ascii="Times New Roman" w:hAnsi="Times New Roman"/>
          <w:szCs w:val="24"/>
        </w:rPr>
        <w:t xml:space="preserve">Magdalenian of </w:t>
      </w:r>
      <w:proofErr w:type="spellStart"/>
      <w:r w:rsidRPr="000E70FB">
        <w:rPr>
          <w:rFonts w:ascii="Times New Roman" w:hAnsi="Times New Roman"/>
          <w:i/>
          <w:iCs/>
          <w:szCs w:val="24"/>
        </w:rPr>
        <w:t>Lussac</w:t>
      </w:r>
      <w:proofErr w:type="spellEnd"/>
      <w:r w:rsidRPr="000E70FB">
        <w:rPr>
          <w:rFonts w:ascii="Times New Roman" w:hAnsi="Times New Roman"/>
          <w:i/>
          <w:iCs/>
          <w:szCs w:val="24"/>
        </w:rPr>
        <w:t>-Angles</w:t>
      </w:r>
      <w:r w:rsidRPr="000E70FB">
        <w:rPr>
          <w:rFonts w:ascii="Times New Roman" w:hAnsi="Times New Roman"/>
          <w:szCs w:val="24"/>
        </w:rPr>
        <w:t xml:space="preserve">, or both. Two pieces are very similar in morphology to the </w:t>
      </w:r>
      <w:proofErr w:type="spellStart"/>
      <w:r w:rsidRPr="000E70FB">
        <w:rPr>
          <w:rFonts w:ascii="Times New Roman" w:hAnsi="Times New Roman"/>
          <w:szCs w:val="24"/>
        </w:rPr>
        <w:t>spearthrower</w:t>
      </w:r>
      <w:proofErr w:type="spellEnd"/>
      <w:r w:rsidRPr="000E70FB">
        <w:rPr>
          <w:rFonts w:ascii="Times New Roman" w:hAnsi="Times New Roman"/>
          <w:szCs w:val="24"/>
        </w:rPr>
        <w:t xml:space="preserve"> of </w:t>
      </w:r>
      <w:proofErr w:type="spellStart"/>
      <w:r w:rsidRPr="000E70FB">
        <w:rPr>
          <w:rFonts w:ascii="Times New Roman" w:hAnsi="Times New Roman"/>
          <w:szCs w:val="24"/>
        </w:rPr>
        <w:t>Combe</w:t>
      </w:r>
      <w:proofErr w:type="spellEnd"/>
      <w:r>
        <w:rPr>
          <w:rFonts w:ascii="Times New Roman" w:hAnsi="Times New Roman"/>
          <w:szCs w:val="24"/>
        </w:rPr>
        <w:t xml:space="preserve"> </w:t>
      </w:r>
      <w:proofErr w:type="spellStart"/>
      <w:r w:rsidRPr="000E70FB">
        <w:rPr>
          <w:rFonts w:ascii="Times New Roman" w:hAnsi="Times New Roman"/>
          <w:szCs w:val="24"/>
        </w:rPr>
        <w:t>Saunière</w:t>
      </w:r>
      <w:proofErr w:type="spellEnd"/>
      <w:r w:rsidRPr="000E70FB">
        <w:rPr>
          <w:rFonts w:ascii="Times New Roman" w:hAnsi="Times New Roman"/>
          <w:szCs w:val="24"/>
        </w:rPr>
        <w:t xml:space="preserve"> 1 and could, like it, belong t</w:t>
      </w:r>
      <w:r>
        <w:rPr>
          <w:rFonts w:ascii="Times New Roman" w:hAnsi="Times New Roman"/>
          <w:szCs w:val="24"/>
        </w:rPr>
        <w:t xml:space="preserve">o </w:t>
      </w:r>
      <w:r w:rsidRPr="000E70FB">
        <w:rPr>
          <w:rFonts w:ascii="Times New Roman" w:hAnsi="Times New Roman"/>
          <w:szCs w:val="24"/>
        </w:rPr>
        <w:t>Final Solutrean.</w:t>
      </w:r>
      <w:r w:rsidR="001850E2">
        <w:rPr>
          <w:rFonts w:ascii="Times New Roman" w:hAnsi="Times New Roman"/>
          <w:szCs w:val="24"/>
        </w:rPr>
        <w:t xml:space="preserve"> [Simple flat hooks with bevel for attachment to longer shaft, some decorated with simple linear marks.]</w:t>
      </w:r>
    </w:p>
    <w:p w14:paraId="7A81E03F" w14:textId="6384D5CF" w:rsidR="000E70FB" w:rsidRDefault="000E70FB" w:rsidP="00437CBB">
      <w:pPr>
        <w:ind w:right="-720"/>
        <w:rPr>
          <w:rFonts w:ascii="Times New Roman" w:hAnsi="Times New Roman"/>
          <w:szCs w:val="24"/>
        </w:rPr>
      </w:pPr>
    </w:p>
    <w:p w14:paraId="7A0B4907" w14:textId="67DB6E06" w:rsidR="000E70FB" w:rsidRDefault="001850E2" w:rsidP="00437CBB">
      <w:pPr>
        <w:ind w:right="-720"/>
        <w:rPr>
          <w:rFonts w:ascii="Times New Roman" w:hAnsi="Times New Roman"/>
          <w:b/>
          <w:szCs w:val="24"/>
        </w:rPr>
      </w:pPr>
      <w:proofErr w:type="spellStart"/>
      <w:r w:rsidRPr="001231E3">
        <w:rPr>
          <w:rFonts w:ascii="Times New Roman" w:hAnsi="Times New Roman"/>
          <w:b/>
          <w:szCs w:val="24"/>
        </w:rPr>
        <w:t>Cattelain</w:t>
      </w:r>
      <w:proofErr w:type="spellEnd"/>
      <w:r w:rsidRPr="001231E3">
        <w:rPr>
          <w:rFonts w:ascii="Times New Roman" w:hAnsi="Times New Roman"/>
          <w:b/>
          <w:szCs w:val="24"/>
        </w:rPr>
        <w:t>, Pierre</w:t>
      </w:r>
      <w:r>
        <w:rPr>
          <w:rFonts w:ascii="Times New Roman" w:hAnsi="Times New Roman"/>
          <w:b/>
          <w:szCs w:val="24"/>
        </w:rPr>
        <w:tab/>
      </w:r>
      <w:r>
        <w:rPr>
          <w:rFonts w:ascii="Times New Roman" w:hAnsi="Times New Roman"/>
          <w:b/>
          <w:szCs w:val="24"/>
        </w:rPr>
        <w:tab/>
      </w:r>
      <w:r>
        <w:rPr>
          <w:rFonts w:ascii="Times New Roman" w:hAnsi="Times New Roman"/>
          <w:b/>
          <w:szCs w:val="24"/>
        </w:rPr>
        <w:tab/>
        <w:t>p</w:t>
      </w:r>
    </w:p>
    <w:p w14:paraId="01672C1A" w14:textId="51705F15" w:rsidR="001850E2" w:rsidRDefault="001850E2" w:rsidP="00437CBB">
      <w:pPr>
        <w:ind w:right="-720"/>
        <w:rPr>
          <w:rFonts w:ascii="Times New Roman" w:hAnsi="Times New Roman"/>
          <w:szCs w:val="24"/>
        </w:rPr>
      </w:pPr>
      <w:r>
        <w:rPr>
          <w:rFonts w:ascii="Times New Roman" w:hAnsi="Times New Roman"/>
          <w:szCs w:val="24"/>
        </w:rPr>
        <w:t xml:space="preserve">2018 </w:t>
      </w:r>
      <w:r w:rsidRPr="001850E2">
        <w:rPr>
          <w:rFonts w:ascii="Times New Roman" w:hAnsi="Times New Roman"/>
          <w:szCs w:val="24"/>
        </w:rPr>
        <w:t xml:space="preserve">Des </w:t>
      </w:r>
      <w:proofErr w:type="spellStart"/>
      <w:r w:rsidRPr="001850E2">
        <w:rPr>
          <w:rFonts w:ascii="Times New Roman" w:hAnsi="Times New Roman"/>
          <w:szCs w:val="24"/>
        </w:rPr>
        <w:t>armes</w:t>
      </w:r>
      <w:proofErr w:type="spellEnd"/>
      <w:r w:rsidRPr="001850E2">
        <w:rPr>
          <w:rFonts w:ascii="Times New Roman" w:hAnsi="Times New Roman"/>
          <w:szCs w:val="24"/>
        </w:rPr>
        <w:t xml:space="preserve"> </w:t>
      </w:r>
      <w:proofErr w:type="spellStart"/>
      <w:r w:rsidRPr="001850E2">
        <w:rPr>
          <w:rFonts w:ascii="Times New Roman" w:hAnsi="Times New Roman"/>
          <w:szCs w:val="24"/>
        </w:rPr>
        <w:t>en</w:t>
      </w:r>
      <w:proofErr w:type="spellEnd"/>
      <w:r w:rsidRPr="001850E2">
        <w:rPr>
          <w:rFonts w:ascii="Times New Roman" w:hAnsi="Times New Roman"/>
          <w:szCs w:val="24"/>
        </w:rPr>
        <w:t xml:space="preserve"> </w:t>
      </w:r>
      <w:proofErr w:type="spellStart"/>
      <w:r w:rsidRPr="001850E2">
        <w:rPr>
          <w:rFonts w:ascii="Times New Roman" w:hAnsi="Times New Roman"/>
          <w:szCs w:val="24"/>
        </w:rPr>
        <w:t>ivoire</w:t>
      </w:r>
      <w:proofErr w:type="spellEnd"/>
      <w:r w:rsidRPr="001850E2">
        <w:rPr>
          <w:rFonts w:ascii="Times New Roman" w:hAnsi="Times New Roman"/>
          <w:szCs w:val="24"/>
        </w:rPr>
        <w:t xml:space="preserve"> de </w:t>
      </w:r>
      <w:proofErr w:type="spellStart"/>
      <w:r w:rsidRPr="001850E2">
        <w:rPr>
          <w:rFonts w:ascii="Times New Roman" w:hAnsi="Times New Roman"/>
          <w:szCs w:val="24"/>
        </w:rPr>
        <w:t>mammouth</w:t>
      </w:r>
      <w:proofErr w:type="spellEnd"/>
      <w:r w:rsidRPr="001850E2">
        <w:rPr>
          <w:rFonts w:ascii="Times New Roman" w:hAnsi="Times New Roman"/>
          <w:szCs w:val="24"/>
        </w:rPr>
        <w:t xml:space="preserve">: deux </w:t>
      </w:r>
      <w:proofErr w:type="spellStart"/>
      <w:r w:rsidRPr="001850E2">
        <w:rPr>
          <w:rFonts w:ascii="Times New Roman" w:hAnsi="Times New Roman"/>
          <w:szCs w:val="24"/>
        </w:rPr>
        <w:t>cas</w:t>
      </w:r>
      <w:proofErr w:type="spellEnd"/>
      <w:r w:rsidRPr="001850E2">
        <w:rPr>
          <w:rFonts w:ascii="Times New Roman" w:hAnsi="Times New Roman"/>
          <w:szCs w:val="24"/>
        </w:rPr>
        <w:t xml:space="preserve"> </w:t>
      </w:r>
      <w:proofErr w:type="spellStart"/>
      <w:r w:rsidRPr="001850E2">
        <w:rPr>
          <w:rFonts w:ascii="Times New Roman" w:hAnsi="Times New Roman"/>
          <w:szCs w:val="24"/>
        </w:rPr>
        <w:t>particuliers</w:t>
      </w:r>
      <w:proofErr w:type="spellEnd"/>
      <w:r>
        <w:rPr>
          <w:rFonts w:ascii="Times New Roman" w:hAnsi="Times New Roman"/>
          <w:szCs w:val="24"/>
        </w:rPr>
        <w:t>.</w:t>
      </w:r>
      <w:r w:rsidRPr="001850E2">
        <w:rPr>
          <w:rFonts w:ascii="Times New Roman" w:hAnsi="Times New Roman"/>
          <w:szCs w:val="24"/>
        </w:rPr>
        <w:t xml:space="preserve"> Hunting weapon</w:t>
      </w:r>
      <w:r>
        <w:rPr>
          <w:rFonts w:ascii="Times New Roman" w:hAnsi="Times New Roman"/>
          <w:szCs w:val="24"/>
        </w:rPr>
        <w:t>s</w:t>
      </w:r>
      <w:r w:rsidRPr="001850E2">
        <w:rPr>
          <w:rFonts w:ascii="Times New Roman" w:hAnsi="Times New Roman"/>
          <w:szCs w:val="24"/>
        </w:rPr>
        <w:t xml:space="preserve"> made on mammoth ivory: Two </w:t>
      </w:r>
      <w:proofErr w:type="gramStart"/>
      <w:r w:rsidRPr="001850E2">
        <w:rPr>
          <w:rFonts w:ascii="Times New Roman" w:hAnsi="Times New Roman"/>
          <w:szCs w:val="24"/>
        </w:rPr>
        <w:t>particular cases</w:t>
      </w:r>
      <w:proofErr w:type="gramEnd"/>
      <w:r>
        <w:rPr>
          <w:rFonts w:ascii="Times New Roman" w:hAnsi="Times New Roman"/>
          <w:szCs w:val="24"/>
        </w:rPr>
        <w:t xml:space="preserve">. </w:t>
      </w:r>
      <w:proofErr w:type="spellStart"/>
      <w:r w:rsidRPr="001850E2">
        <w:rPr>
          <w:rFonts w:ascii="Times New Roman" w:hAnsi="Times New Roman"/>
          <w:i/>
          <w:szCs w:val="24"/>
        </w:rPr>
        <w:t>L’anthropologie</w:t>
      </w:r>
      <w:proofErr w:type="spellEnd"/>
      <w:r w:rsidRPr="001850E2">
        <w:rPr>
          <w:rFonts w:ascii="Times New Roman" w:hAnsi="Times New Roman"/>
          <w:szCs w:val="24"/>
        </w:rPr>
        <w:t xml:space="preserve"> 122</w:t>
      </w:r>
      <w:r>
        <w:rPr>
          <w:rFonts w:ascii="Times New Roman" w:hAnsi="Times New Roman"/>
          <w:szCs w:val="24"/>
        </w:rPr>
        <w:t xml:space="preserve">: </w:t>
      </w:r>
      <w:r w:rsidRPr="001850E2">
        <w:rPr>
          <w:rFonts w:ascii="Times New Roman" w:hAnsi="Times New Roman"/>
          <w:szCs w:val="24"/>
        </w:rPr>
        <w:t>336–347</w:t>
      </w:r>
      <w:r>
        <w:rPr>
          <w:rFonts w:ascii="Times New Roman" w:hAnsi="Times New Roman"/>
          <w:szCs w:val="24"/>
        </w:rPr>
        <w:t>.</w:t>
      </w:r>
    </w:p>
    <w:p w14:paraId="5EFC9B7E" w14:textId="1BE61C13" w:rsidR="00FA0656" w:rsidRDefault="00FA0656" w:rsidP="00437CBB">
      <w:pPr>
        <w:ind w:right="-720"/>
        <w:rPr>
          <w:rFonts w:ascii="Times New Roman" w:hAnsi="Times New Roman"/>
          <w:szCs w:val="24"/>
        </w:rPr>
      </w:pPr>
    </w:p>
    <w:p w14:paraId="65CFBC92" w14:textId="0AACE3AA" w:rsidR="00FA0656" w:rsidRPr="001231E3" w:rsidRDefault="006A4414" w:rsidP="00437CBB">
      <w:pPr>
        <w:ind w:right="-720"/>
        <w:rPr>
          <w:rFonts w:ascii="Times New Roman" w:hAnsi="Times New Roman"/>
          <w:szCs w:val="24"/>
        </w:rPr>
      </w:pPr>
      <w:r w:rsidRPr="006A4414">
        <w:rPr>
          <w:rFonts w:ascii="Times New Roman" w:hAnsi="Times New Roman"/>
          <w:szCs w:val="24"/>
        </w:rPr>
        <w:t xml:space="preserve">[In French, </w:t>
      </w:r>
      <w:proofErr w:type="spellStart"/>
      <w:r w:rsidRPr="006A4414">
        <w:rPr>
          <w:rFonts w:ascii="Times New Roman" w:hAnsi="Times New Roman"/>
          <w:szCs w:val="24"/>
        </w:rPr>
        <w:t>Eng</w:t>
      </w:r>
      <w:proofErr w:type="spellEnd"/>
      <w:r w:rsidRPr="006A4414">
        <w:rPr>
          <w:rFonts w:ascii="Times New Roman" w:hAnsi="Times New Roman"/>
          <w:szCs w:val="24"/>
        </w:rPr>
        <w:t xml:space="preserve"> abstract:]</w:t>
      </w:r>
      <w:r>
        <w:rPr>
          <w:rFonts w:ascii="Times New Roman" w:hAnsi="Times New Roman"/>
          <w:szCs w:val="24"/>
        </w:rPr>
        <w:t xml:space="preserve"> </w:t>
      </w:r>
      <w:r w:rsidR="00FA0656" w:rsidRPr="00FA0656">
        <w:rPr>
          <w:rFonts w:ascii="Times New Roman" w:hAnsi="Times New Roman"/>
          <w:szCs w:val="24"/>
        </w:rPr>
        <w:t xml:space="preserve">The Upper </w:t>
      </w:r>
      <w:proofErr w:type="spellStart"/>
      <w:r w:rsidR="00FA0656" w:rsidRPr="00FA0656">
        <w:rPr>
          <w:rFonts w:ascii="Times New Roman" w:hAnsi="Times New Roman"/>
          <w:szCs w:val="24"/>
        </w:rPr>
        <w:t>Palaeolithic</w:t>
      </w:r>
      <w:proofErr w:type="spellEnd"/>
      <w:r w:rsidR="00FA0656" w:rsidRPr="00FA0656">
        <w:rPr>
          <w:rFonts w:ascii="Times New Roman" w:hAnsi="Times New Roman"/>
          <w:szCs w:val="24"/>
        </w:rPr>
        <w:t xml:space="preserve"> material made from mammoth ivory comprises many hunting weapons, mostly spear points and a few big hand spears, mainly from Eastern Europe notably Poland, the Czech Republic and Russia.</w:t>
      </w:r>
      <w:r w:rsidR="00FA0656">
        <w:rPr>
          <w:rFonts w:ascii="Times New Roman" w:hAnsi="Times New Roman"/>
          <w:szCs w:val="24"/>
        </w:rPr>
        <w:t xml:space="preserve"> </w:t>
      </w:r>
      <w:r w:rsidR="00FA0656" w:rsidRPr="00FA0656">
        <w:rPr>
          <w:rFonts w:ascii="Times New Roman" w:hAnsi="Times New Roman"/>
          <w:szCs w:val="24"/>
        </w:rPr>
        <w:t xml:space="preserve">Two </w:t>
      </w:r>
      <w:r>
        <w:rPr>
          <w:rFonts w:ascii="Times New Roman" w:hAnsi="Times New Roman"/>
          <w:szCs w:val="24"/>
        </w:rPr>
        <w:t xml:space="preserve">unique </w:t>
      </w:r>
      <w:r w:rsidR="00FA0656" w:rsidRPr="00FA0656">
        <w:rPr>
          <w:rFonts w:ascii="Times New Roman" w:hAnsi="Times New Roman"/>
          <w:szCs w:val="24"/>
        </w:rPr>
        <w:t>objects</w:t>
      </w:r>
      <w:r>
        <w:rPr>
          <w:rFonts w:ascii="Times New Roman" w:hAnsi="Times New Roman"/>
          <w:szCs w:val="24"/>
        </w:rPr>
        <w:t>:</w:t>
      </w:r>
      <w:r w:rsidR="00FA0656" w:rsidRPr="00FA0656">
        <w:rPr>
          <w:rFonts w:ascii="Times New Roman" w:hAnsi="Times New Roman"/>
          <w:szCs w:val="24"/>
        </w:rPr>
        <w:t xml:space="preserve"> </w:t>
      </w:r>
      <w:r>
        <w:rPr>
          <w:rFonts w:ascii="Times New Roman" w:hAnsi="Times New Roman"/>
          <w:szCs w:val="24"/>
        </w:rPr>
        <w:t>F</w:t>
      </w:r>
      <w:r w:rsidR="00FA0656" w:rsidRPr="00FA0656">
        <w:rPr>
          <w:rFonts w:ascii="Times New Roman" w:hAnsi="Times New Roman"/>
          <w:szCs w:val="24"/>
        </w:rPr>
        <w:t>ragment</w:t>
      </w:r>
      <w:r>
        <w:rPr>
          <w:rFonts w:ascii="Times New Roman" w:hAnsi="Times New Roman"/>
          <w:szCs w:val="24"/>
        </w:rPr>
        <w:t xml:space="preserve">ary </w:t>
      </w:r>
      <w:proofErr w:type="spellStart"/>
      <w:r w:rsidR="00FA0656" w:rsidRPr="00FA0656">
        <w:rPr>
          <w:rFonts w:ascii="Times New Roman" w:hAnsi="Times New Roman"/>
          <w:szCs w:val="24"/>
        </w:rPr>
        <w:t>spearthrower</w:t>
      </w:r>
      <w:proofErr w:type="spellEnd"/>
      <w:r>
        <w:rPr>
          <w:rFonts w:ascii="Times New Roman" w:hAnsi="Times New Roman"/>
          <w:szCs w:val="24"/>
        </w:rPr>
        <w:t xml:space="preserve"> hook</w:t>
      </w:r>
      <w:r w:rsidR="00FA0656" w:rsidRPr="00FA0656">
        <w:rPr>
          <w:rFonts w:ascii="Times New Roman" w:hAnsi="Times New Roman"/>
          <w:szCs w:val="24"/>
        </w:rPr>
        <w:t>, the</w:t>
      </w:r>
      <w:r w:rsidR="00FA0656" w:rsidRPr="00FA0656">
        <w:rPr>
          <w:rFonts w:ascii="BHFMP K+ Adv PAE A 6" w:hAnsi="BHFMP K+ Adv PAE A 6" w:cs="BHFMP K+ Adv PAE A 6"/>
          <w:snapToGrid/>
          <w:color w:val="000000"/>
          <w:sz w:val="18"/>
          <w:szCs w:val="18"/>
        </w:rPr>
        <w:t xml:space="preserve"> </w:t>
      </w:r>
      <w:r w:rsidR="00FA0656" w:rsidRPr="00FA0656">
        <w:rPr>
          <w:rFonts w:ascii="Times New Roman" w:hAnsi="Times New Roman"/>
          <w:szCs w:val="24"/>
        </w:rPr>
        <w:t xml:space="preserve">only one made in ivory, decorated in semi round, in the shape of a young bovid, probably a bison. </w:t>
      </w:r>
      <w:r>
        <w:rPr>
          <w:rFonts w:ascii="Times New Roman" w:hAnsi="Times New Roman"/>
          <w:szCs w:val="24"/>
        </w:rPr>
        <w:t>D</w:t>
      </w:r>
      <w:r w:rsidR="00FA0656" w:rsidRPr="00FA0656">
        <w:rPr>
          <w:rFonts w:ascii="Times New Roman" w:hAnsi="Times New Roman"/>
          <w:szCs w:val="24"/>
        </w:rPr>
        <w:t>ates to Middle Magdalenian</w:t>
      </w:r>
      <w:r>
        <w:rPr>
          <w:rFonts w:ascii="Times New Roman" w:hAnsi="Times New Roman"/>
          <w:szCs w:val="24"/>
        </w:rPr>
        <w:t xml:space="preserve">, </w:t>
      </w:r>
      <w:r w:rsidR="00FA0656" w:rsidRPr="00FA0656">
        <w:rPr>
          <w:rFonts w:ascii="Times New Roman" w:hAnsi="Times New Roman"/>
          <w:szCs w:val="24"/>
        </w:rPr>
        <w:t xml:space="preserve">from La Madeleine shelter in Dordogne (France). </w:t>
      </w:r>
      <w:r>
        <w:rPr>
          <w:rFonts w:ascii="Times New Roman" w:hAnsi="Times New Roman"/>
          <w:szCs w:val="24"/>
        </w:rPr>
        <w:t>S</w:t>
      </w:r>
      <w:r w:rsidR="00FA0656" w:rsidRPr="00FA0656">
        <w:rPr>
          <w:rFonts w:ascii="Times New Roman" w:hAnsi="Times New Roman"/>
          <w:szCs w:val="24"/>
        </w:rPr>
        <w:t>econd</w:t>
      </w:r>
      <w:r>
        <w:rPr>
          <w:rFonts w:ascii="Times New Roman" w:hAnsi="Times New Roman"/>
          <w:szCs w:val="24"/>
        </w:rPr>
        <w:t xml:space="preserve">, </w:t>
      </w:r>
      <w:r w:rsidR="00FA0656" w:rsidRPr="00FA0656">
        <w:rPr>
          <w:rFonts w:ascii="Times New Roman" w:hAnsi="Times New Roman"/>
          <w:szCs w:val="24"/>
        </w:rPr>
        <w:t>non-returning boomerang with striated handle, dating to Early Gravettian</w:t>
      </w:r>
      <w:r>
        <w:rPr>
          <w:rFonts w:ascii="Times New Roman" w:hAnsi="Times New Roman"/>
          <w:szCs w:val="24"/>
        </w:rPr>
        <w:t xml:space="preserve">, </w:t>
      </w:r>
      <w:r w:rsidR="00FA0656" w:rsidRPr="00FA0656">
        <w:rPr>
          <w:rFonts w:ascii="Times New Roman" w:hAnsi="Times New Roman"/>
          <w:szCs w:val="24"/>
        </w:rPr>
        <w:t xml:space="preserve">from the </w:t>
      </w:r>
      <w:proofErr w:type="spellStart"/>
      <w:r w:rsidR="00FA0656" w:rsidRPr="00FA0656">
        <w:rPr>
          <w:rFonts w:ascii="Times New Roman" w:hAnsi="Times New Roman"/>
          <w:szCs w:val="24"/>
        </w:rPr>
        <w:t>Obłazowa</w:t>
      </w:r>
      <w:proofErr w:type="spellEnd"/>
      <w:r w:rsidR="00FA0656" w:rsidRPr="00FA0656">
        <w:rPr>
          <w:rFonts w:ascii="Times New Roman" w:hAnsi="Times New Roman"/>
          <w:szCs w:val="24"/>
        </w:rPr>
        <w:t xml:space="preserve"> cave in Poland. Its morphology and morphometry are very like some Australian examples.</w:t>
      </w:r>
    </w:p>
    <w:p w14:paraId="61B3F77D" w14:textId="77777777" w:rsidR="0084165A" w:rsidRPr="001231E3" w:rsidRDefault="0084165A" w:rsidP="00437CBB">
      <w:pPr>
        <w:ind w:right="-720"/>
        <w:jc w:val="center"/>
        <w:rPr>
          <w:rFonts w:ascii="Times New Roman" w:hAnsi="Times New Roman"/>
          <w:szCs w:val="24"/>
        </w:rPr>
      </w:pPr>
    </w:p>
    <w:p w14:paraId="502A6860" w14:textId="77777777" w:rsidR="0084165A" w:rsidRPr="001231E3" w:rsidRDefault="0084165A" w:rsidP="00437CBB">
      <w:pPr>
        <w:pStyle w:val="Heading3"/>
        <w:ind w:right="-720"/>
        <w:rPr>
          <w:szCs w:val="24"/>
          <w:lang w:val="fr-FR"/>
        </w:rPr>
      </w:pPr>
      <w:proofErr w:type="spellStart"/>
      <w:r w:rsidRPr="001231E3">
        <w:rPr>
          <w:szCs w:val="24"/>
          <w:lang w:val="fr-FR"/>
        </w:rPr>
        <w:lastRenderedPageBreak/>
        <w:t>Cattelain</w:t>
      </w:r>
      <w:proofErr w:type="spellEnd"/>
      <w:r w:rsidRPr="001231E3">
        <w:rPr>
          <w:szCs w:val="24"/>
          <w:lang w:val="fr-FR"/>
        </w:rPr>
        <w:t xml:space="preserve">, Pierre and Claire Bellier </w:t>
      </w:r>
      <w:r w:rsidRPr="001231E3">
        <w:rPr>
          <w:szCs w:val="24"/>
          <w:lang w:val="fr-FR"/>
        </w:rPr>
        <w:tab/>
      </w:r>
      <w:r w:rsidRPr="001231E3">
        <w:rPr>
          <w:szCs w:val="24"/>
          <w:lang w:val="fr-FR"/>
        </w:rPr>
        <w:tab/>
      </w:r>
      <w:r w:rsidRPr="001231E3">
        <w:rPr>
          <w:szCs w:val="24"/>
          <w:lang w:val="fr-FR"/>
        </w:rPr>
        <w:tab/>
        <w:t>o</w:t>
      </w:r>
    </w:p>
    <w:p w14:paraId="05F30F48" w14:textId="77777777" w:rsidR="0084165A" w:rsidRPr="001231E3" w:rsidRDefault="0084165A" w:rsidP="00437CBB">
      <w:pPr>
        <w:ind w:right="-720"/>
        <w:rPr>
          <w:rFonts w:ascii="Times New Roman" w:hAnsi="Times New Roman"/>
          <w:szCs w:val="24"/>
          <w:lang w:val="fr-FR"/>
        </w:rPr>
      </w:pPr>
      <w:r w:rsidRPr="001231E3">
        <w:rPr>
          <w:rFonts w:ascii="Times New Roman" w:hAnsi="Times New Roman"/>
          <w:szCs w:val="24"/>
        </w:rPr>
        <w:t xml:space="preserve">2002 </w:t>
      </w:r>
      <w:r w:rsidRPr="001231E3">
        <w:rPr>
          <w:rFonts w:ascii="Times New Roman" w:hAnsi="Times New Roman"/>
          <w:i/>
          <w:szCs w:val="24"/>
        </w:rPr>
        <w:t>La Chasse d</w:t>
      </w:r>
      <w:r w:rsidR="0015571A" w:rsidRPr="001231E3">
        <w:rPr>
          <w:rFonts w:ascii="Times New Roman" w:hAnsi="Times New Roman"/>
          <w:i/>
          <w:szCs w:val="24"/>
          <w:lang w:val="fr-FR"/>
        </w:rPr>
        <w:t>ans la Préhistoire: du Paléolithique au Né</w:t>
      </w:r>
      <w:r w:rsidRPr="001231E3">
        <w:rPr>
          <w:rFonts w:ascii="Times New Roman" w:hAnsi="Times New Roman"/>
          <w:i/>
          <w:szCs w:val="24"/>
          <w:lang w:val="fr-FR"/>
        </w:rPr>
        <w:t>olithique en Europe…et ailleurs</w:t>
      </w:r>
      <w:r w:rsidR="0015571A" w:rsidRPr="001231E3">
        <w:rPr>
          <w:rFonts w:ascii="Times New Roman" w:hAnsi="Times New Roman"/>
          <w:szCs w:val="24"/>
          <w:lang w:val="fr-FR"/>
        </w:rPr>
        <w:t>. Guides Arché</w:t>
      </w:r>
      <w:r w:rsidRPr="001231E3">
        <w:rPr>
          <w:rFonts w:ascii="Times New Roman" w:hAnsi="Times New Roman"/>
          <w:szCs w:val="24"/>
          <w:lang w:val="fr-FR"/>
        </w:rPr>
        <w:t xml:space="preserve">ologiques du </w:t>
      </w:r>
      <w:proofErr w:type="spellStart"/>
      <w:r w:rsidRPr="001231E3">
        <w:rPr>
          <w:rFonts w:ascii="Times New Roman" w:hAnsi="Times New Roman"/>
          <w:szCs w:val="24"/>
          <w:lang w:val="fr-FR"/>
        </w:rPr>
        <w:t>Malgre</w:t>
      </w:r>
      <w:proofErr w:type="spellEnd"/>
      <w:r w:rsidRPr="001231E3">
        <w:rPr>
          <w:rFonts w:ascii="Times New Roman" w:hAnsi="Times New Roman"/>
          <w:szCs w:val="24"/>
          <w:lang w:val="fr-FR"/>
        </w:rPr>
        <w:t xml:space="preserve">-Tout, CEDARC, </w:t>
      </w:r>
      <w:proofErr w:type="spellStart"/>
      <w:r w:rsidRPr="001231E3">
        <w:rPr>
          <w:rFonts w:ascii="Times New Roman" w:hAnsi="Times New Roman"/>
          <w:szCs w:val="24"/>
          <w:lang w:val="fr-FR"/>
        </w:rPr>
        <w:t>Treignes</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Belgium</w:t>
      </w:r>
      <w:proofErr w:type="spellEnd"/>
      <w:r w:rsidRPr="001231E3">
        <w:rPr>
          <w:rFonts w:ascii="Times New Roman" w:hAnsi="Times New Roman"/>
          <w:szCs w:val="24"/>
          <w:lang w:val="fr-FR"/>
        </w:rPr>
        <w:t>.</w:t>
      </w:r>
    </w:p>
    <w:p w14:paraId="589DFFEB" w14:textId="77777777" w:rsidR="0084165A" w:rsidRPr="001231E3" w:rsidRDefault="0084165A" w:rsidP="00437CBB">
      <w:pPr>
        <w:ind w:right="-720"/>
        <w:rPr>
          <w:rFonts w:ascii="Times New Roman" w:hAnsi="Times New Roman"/>
          <w:szCs w:val="24"/>
          <w:lang w:val="fr-FR"/>
        </w:rPr>
      </w:pPr>
    </w:p>
    <w:p w14:paraId="406FAE2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[Hunting in Prehistory: from the Paleolithic to the Neolithic in Europe… and beyond.] Booklet, focus on artifactual evidence, </w:t>
      </w:r>
      <w:proofErr w:type="spellStart"/>
      <w:r w:rsidRPr="001231E3">
        <w:rPr>
          <w:rFonts w:ascii="Times New Roman" w:hAnsi="Times New Roman"/>
          <w:szCs w:val="24"/>
        </w:rPr>
        <w:t>well illustrated</w:t>
      </w:r>
      <w:proofErr w:type="spellEnd"/>
      <w:r w:rsidRPr="001231E3">
        <w:rPr>
          <w:rFonts w:ascii="Times New Roman" w:hAnsi="Times New Roman"/>
          <w:szCs w:val="24"/>
        </w:rPr>
        <w:t xml:space="preserve"> with line drawings and a few color photos, lots of pictures of European stone and bone dart points, some Upper Paleolithic and ethnographic spear throwers. Also spears, bows, boomerangs, etc.</w:t>
      </w:r>
    </w:p>
    <w:p w14:paraId="177877C4" w14:textId="77777777" w:rsidR="0084165A" w:rsidRPr="001231E3" w:rsidRDefault="0084165A" w:rsidP="00437CBB">
      <w:pPr>
        <w:ind w:right="-720"/>
        <w:rPr>
          <w:rFonts w:ascii="Times New Roman" w:hAnsi="Times New Roman"/>
          <w:szCs w:val="24"/>
        </w:rPr>
      </w:pPr>
    </w:p>
    <w:p w14:paraId="03976822" w14:textId="77777777" w:rsidR="0084165A" w:rsidRPr="001231E3" w:rsidRDefault="0084165A" w:rsidP="00437CBB">
      <w:pPr>
        <w:pStyle w:val="Heading3"/>
        <w:ind w:right="-720"/>
        <w:rPr>
          <w:szCs w:val="24"/>
          <w:lang w:val="fr-FR"/>
        </w:rPr>
      </w:pPr>
      <w:proofErr w:type="spellStart"/>
      <w:r w:rsidRPr="001231E3">
        <w:rPr>
          <w:szCs w:val="24"/>
          <w:lang w:val="fr-FR"/>
        </w:rPr>
        <w:t>Cattelain</w:t>
      </w:r>
      <w:proofErr w:type="spellEnd"/>
      <w:r w:rsidRPr="001231E3">
        <w:rPr>
          <w:szCs w:val="24"/>
          <w:lang w:val="fr-FR"/>
        </w:rPr>
        <w:t xml:space="preserve">, Pierre and Marie </w:t>
      </w:r>
      <w:proofErr w:type="spellStart"/>
      <w:r w:rsidRPr="001231E3">
        <w:rPr>
          <w:szCs w:val="24"/>
          <w:lang w:val="fr-FR"/>
        </w:rPr>
        <w:t>Perpère</w:t>
      </w:r>
      <w:proofErr w:type="spellEnd"/>
      <w:r w:rsidRPr="001231E3">
        <w:rPr>
          <w:szCs w:val="24"/>
          <w:lang w:val="fr-FR"/>
        </w:rPr>
        <w:tab/>
      </w:r>
      <w:r w:rsidRPr="001231E3">
        <w:rPr>
          <w:szCs w:val="24"/>
          <w:lang w:val="fr-FR"/>
        </w:rPr>
        <w:tab/>
      </w:r>
      <w:r w:rsidRPr="001231E3">
        <w:rPr>
          <w:szCs w:val="24"/>
          <w:lang w:val="fr-FR"/>
        </w:rPr>
        <w:tab/>
      </w:r>
      <w:r w:rsidRPr="001231E3">
        <w:rPr>
          <w:szCs w:val="24"/>
          <w:lang w:val="fr-FR"/>
        </w:rPr>
        <w:tab/>
        <w:t>x</w:t>
      </w:r>
    </w:p>
    <w:p w14:paraId="6282903B" w14:textId="77777777" w:rsidR="0084165A" w:rsidRPr="001231E3" w:rsidRDefault="0084165A" w:rsidP="00437CBB">
      <w:pPr>
        <w:ind w:right="-720"/>
        <w:rPr>
          <w:rFonts w:ascii="Times New Roman" w:hAnsi="Times New Roman"/>
          <w:szCs w:val="24"/>
          <w:lang w:val="fr-FR"/>
        </w:rPr>
      </w:pPr>
      <w:proofErr w:type="gramStart"/>
      <w:r w:rsidRPr="001231E3">
        <w:rPr>
          <w:rFonts w:ascii="Times New Roman" w:hAnsi="Times New Roman"/>
          <w:szCs w:val="24"/>
          <w:lang w:val="fr-FR"/>
        </w:rPr>
        <w:t>1993  Tir</w:t>
      </w:r>
      <w:proofErr w:type="gramEnd"/>
      <w:r w:rsidRPr="001231E3">
        <w:rPr>
          <w:rFonts w:ascii="Times New Roman" w:hAnsi="Times New Roman"/>
          <w:szCs w:val="24"/>
          <w:lang w:val="fr-FR"/>
        </w:rPr>
        <w:t xml:space="preserve"> Expérimental de Sagaies et de Flèches Emmanchées de Pointes de la Gravette.  </w:t>
      </w:r>
      <w:r w:rsidRPr="001231E3">
        <w:rPr>
          <w:rFonts w:ascii="Times New Roman" w:hAnsi="Times New Roman"/>
          <w:i/>
          <w:szCs w:val="24"/>
          <w:lang w:val="fr-FR"/>
        </w:rPr>
        <w:t>Archéo-</w:t>
      </w:r>
      <w:proofErr w:type="spellStart"/>
      <w:r w:rsidRPr="001231E3">
        <w:rPr>
          <w:rFonts w:ascii="Times New Roman" w:hAnsi="Times New Roman"/>
          <w:i/>
          <w:szCs w:val="24"/>
          <w:lang w:val="fr-FR"/>
        </w:rPr>
        <w:t>Situla</w:t>
      </w:r>
      <w:proofErr w:type="spellEnd"/>
      <w:r w:rsidRPr="001231E3">
        <w:rPr>
          <w:rFonts w:ascii="Times New Roman" w:hAnsi="Times New Roman"/>
          <w:szCs w:val="24"/>
          <w:lang w:val="fr-FR"/>
        </w:rPr>
        <w:t xml:space="preserve"> 17-</w:t>
      </w:r>
      <w:proofErr w:type="gramStart"/>
      <w:r w:rsidRPr="001231E3">
        <w:rPr>
          <w:rFonts w:ascii="Times New Roman" w:hAnsi="Times New Roman"/>
          <w:szCs w:val="24"/>
          <w:lang w:val="fr-FR"/>
        </w:rPr>
        <w:t>20:</w:t>
      </w:r>
      <w:proofErr w:type="gramEnd"/>
      <w:r w:rsidRPr="001231E3">
        <w:rPr>
          <w:rFonts w:ascii="Times New Roman" w:hAnsi="Times New Roman"/>
          <w:szCs w:val="24"/>
          <w:lang w:val="fr-FR"/>
        </w:rPr>
        <w:t xml:space="preserve"> 5-28.</w:t>
      </w:r>
    </w:p>
    <w:p w14:paraId="45E403E5" w14:textId="77777777" w:rsidR="0084165A" w:rsidRPr="001231E3" w:rsidRDefault="0084165A" w:rsidP="00437CBB">
      <w:pPr>
        <w:ind w:right="-720"/>
        <w:rPr>
          <w:rFonts w:ascii="Times New Roman" w:hAnsi="Times New Roman"/>
          <w:szCs w:val="24"/>
          <w:lang w:val="fr-FR"/>
        </w:rPr>
      </w:pPr>
    </w:p>
    <w:p w14:paraId="57764793" w14:textId="34172279" w:rsidR="0084165A" w:rsidRDefault="0084165A" w:rsidP="00437CBB">
      <w:pPr>
        <w:ind w:right="-720"/>
        <w:rPr>
          <w:rFonts w:ascii="Times New Roman" w:hAnsi="Times New Roman"/>
          <w:szCs w:val="24"/>
        </w:rPr>
      </w:pPr>
      <w:r w:rsidRPr="001231E3">
        <w:rPr>
          <w:rFonts w:ascii="Times New Roman" w:hAnsi="Times New Roman"/>
          <w:szCs w:val="24"/>
        </w:rPr>
        <w:t xml:space="preserve">[Experimental shooting of spears and arrows armed with Gravette points.]  Detailed description of experiments replicating and using points from Upper Paleolithic Abri </w:t>
      </w:r>
      <w:proofErr w:type="spellStart"/>
      <w:r w:rsidRPr="001231E3">
        <w:rPr>
          <w:rFonts w:ascii="Times New Roman" w:hAnsi="Times New Roman"/>
          <w:szCs w:val="24"/>
        </w:rPr>
        <w:t>Pataud</w:t>
      </w:r>
      <w:proofErr w:type="spellEnd"/>
      <w:r w:rsidRPr="001231E3">
        <w:rPr>
          <w:rFonts w:ascii="Times New Roman" w:hAnsi="Times New Roman"/>
          <w:szCs w:val="24"/>
        </w:rPr>
        <w:t xml:space="preserve">, see </w:t>
      </w:r>
      <w:proofErr w:type="spellStart"/>
      <w:r w:rsidRPr="001231E3">
        <w:rPr>
          <w:rFonts w:ascii="Times New Roman" w:hAnsi="Times New Roman"/>
          <w:szCs w:val="24"/>
        </w:rPr>
        <w:t>Cattelain</w:t>
      </w:r>
      <w:proofErr w:type="spellEnd"/>
      <w:r w:rsidRPr="001231E3">
        <w:rPr>
          <w:rFonts w:ascii="Times New Roman" w:hAnsi="Times New Roman"/>
          <w:szCs w:val="24"/>
        </w:rPr>
        <w:t xml:space="preserve"> 1999.</w:t>
      </w:r>
    </w:p>
    <w:p w14:paraId="769246BC" w14:textId="64B07EC6" w:rsidR="00E1559C" w:rsidRDefault="00E1559C" w:rsidP="00437CBB">
      <w:pPr>
        <w:ind w:right="-720"/>
        <w:rPr>
          <w:rFonts w:ascii="Times New Roman" w:hAnsi="Times New Roman"/>
          <w:szCs w:val="24"/>
        </w:rPr>
      </w:pPr>
    </w:p>
    <w:p w14:paraId="2A4C2FB3" w14:textId="77777777" w:rsidR="00E1559C" w:rsidRPr="00E1559C" w:rsidRDefault="00E1559C" w:rsidP="00E1559C">
      <w:pPr>
        <w:ind w:right="-720"/>
        <w:rPr>
          <w:rFonts w:ascii="Times New Roman" w:hAnsi="Times New Roman"/>
          <w:b/>
          <w:bCs/>
          <w:szCs w:val="24"/>
          <w:lang w:val="fr-FR"/>
        </w:rPr>
      </w:pPr>
      <w:proofErr w:type="spellStart"/>
      <w:r w:rsidRPr="00E1559C">
        <w:rPr>
          <w:rFonts w:ascii="Times New Roman" w:hAnsi="Times New Roman"/>
          <w:b/>
          <w:bCs/>
          <w:szCs w:val="24"/>
          <w:lang w:val="fr-FR"/>
        </w:rPr>
        <w:t>Cattelain</w:t>
      </w:r>
      <w:proofErr w:type="spellEnd"/>
      <w:r w:rsidRPr="00E1559C">
        <w:rPr>
          <w:rFonts w:ascii="Times New Roman" w:hAnsi="Times New Roman"/>
          <w:b/>
          <w:bCs/>
          <w:szCs w:val="24"/>
          <w:lang w:val="fr-FR"/>
        </w:rPr>
        <w:t xml:space="preserve">, Pierre and Marie </w:t>
      </w:r>
      <w:proofErr w:type="spellStart"/>
      <w:r w:rsidRPr="00E1559C">
        <w:rPr>
          <w:rFonts w:ascii="Times New Roman" w:hAnsi="Times New Roman"/>
          <w:b/>
          <w:bCs/>
          <w:szCs w:val="24"/>
          <w:lang w:val="fr-FR"/>
        </w:rPr>
        <w:t>Perpère</w:t>
      </w:r>
      <w:proofErr w:type="spellEnd"/>
      <w:r w:rsidRPr="00E1559C">
        <w:rPr>
          <w:rFonts w:ascii="Times New Roman" w:hAnsi="Times New Roman"/>
          <w:b/>
          <w:bCs/>
          <w:szCs w:val="24"/>
          <w:lang w:val="fr-FR"/>
        </w:rPr>
        <w:tab/>
      </w:r>
      <w:r w:rsidRPr="00E1559C">
        <w:rPr>
          <w:rFonts w:ascii="Times New Roman" w:hAnsi="Times New Roman"/>
          <w:b/>
          <w:bCs/>
          <w:szCs w:val="24"/>
          <w:lang w:val="fr-FR"/>
        </w:rPr>
        <w:tab/>
      </w:r>
      <w:r w:rsidRPr="00E1559C">
        <w:rPr>
          <w:rFonts w:ascii="Times New Roman" w:hAnsi="Times New Roman"/>
          <w:b/>
          <w:bCs/>
          <w:szCs w:val="24"/>
          <w:lang w:val="fr-FR"/>
        </w:rPr>
        <w:tab/>
      </w:r>
      <w:r w:rsidRPr="00E1559C">
        <w:rPr>
          <w:rFonts w:ascii="Times New Roman" w:hAnsi="Times New Roman"/>
          <w:b/>
          <w:bCs/>
          <w:szCs w:val="24"/>
          <w:lang w:val="fr-FR"/>
        </w:rPr>
        <w:tab/>
        <w:t>x</w:t>
      </w:r>
    </w:p>
    <w:p w14:paraId="61FC6218" w14:textId="4EE10A50" w:rsidR="00E1559C" w:rsidRDefault="00E1559C" w:rsidP="00E1559C">
      <w:pPr>
        <w:ind w:right="-720"/>
        <w:rPr>
          <w:rFonts w:ascii="Times New Roman" w:hAnsi="Times New Roman"/>
          <w:szCs w:val="24"/>
          <w:lang w:val="fr-FR"/>
        </w:rPr>
      </w:pPr>
      <w:r w:rsidRPr="00E1559C">
        <w:rPr>
          <w:rFonts w:ascii="Times New Roman" w:hAnsi="Times New Roman"/>
          <w:szCs w:val="24"/>
          <w:lang w:val="fr-FR"/>
        </w:rPr>
        <w:t>1993</w:t>
      </w:r>
      <w:r>
        <w:rPr>
          <w:rFonts w:ascii="Times New Roman" w:hAnsi="Times New Roman"/>
          <w:szCs w:val="24"/>
          <w:lang w:val="fr-FR"/>
        </w:rPr>
        <w:t xml:space="preserve"> Quand les préhistoriens vont à la chasse. </w:t>
      </w:r>
      <w:r w:rsidRPr="00E1559C">
        <w:rPr>
          <w:rFonts w:ascii="Times New Roman" w:hAnsi="Times New Roman"/>
          <w:i/>
          <w:iCs/>
          <w:szCs w:val="24"/>
          <w:lang w:val="fr-FR"/>
        </w:rPr>
        <w:t>MUSEES/HOMME</w:t>
      </w:r>
      <w:r>
        <w:rPr>
          <w:rFonts w:ascii="Times New Roman" w:hAnsi="Times New Roman"/>
          <w:szCs w:val="24"/>
          <w:lang w:val="fr-FR"/>
        </w:rPr>
        <w:t xml:space="preserve"> 1</w:t>
      </w:r>
      <w:r w:rsidRPr="00E1559C">
        <w:rPr>
          <w:rFonts w:ascii="Times New Roman" w:hAnsi="Times New Roman"/>
          <w:szCs w:val="24"/>
          <w:vertAlign w:val="superscript"/>
          <w:lang w:val="fr-FR"/>
        </w:rPr>
        <w:t>re</w:t>
      </w:r>
      <w:r>
        <w:rPr>
          <w:rFonts w:ascii="Times New Roman" w:hAnsi="Times New Roman"/>
          <w:szCs w:val="24"/>
          <w:lang w:val="fr-FR"/>
        </w:rPr>
        <w:t xml:space="preserve"> Trimestre </w:t>
      </w:r>
      <w:proofErr w:type="gramStart"/>
      <w:r>
        <w:rPr>
          <w:rFonts w:ascii="Times New Roman" w:hAnsi="Times New Roman"/>
          <w:szCs w:val="24"/>
          <w:lang w:val="fr-FR"/>
        </w:rPr>
        <w:t>1993:</w:t>
      </w:r>
      <w:proofErr w:type="gramEnd"/>
      <w:r>
        <w:rPr>
          <w:rFonts w:ascii="Times New Roman" w:hAnsi="Times New Roman"/>
          <w:szCs w:val="24"/>
          <w:lang w:val="fr-FR"/>
        </w:rPr>
        <w:t>51-54.</w:t>
      </w:r>
    </w:p>
    <w:p w14:paraId="2A5589E9" w14:textId="2E988A3C" w:rsidR="00E1559C" w:rsidRDefault="00E1559C" w:rsidP="00E1559C">
      <w:pPr>
        <w:ind w:right="-720"/>
        <w:rPr>
          <w:rFonts w:ascii="Times New Roman" w:hAnsi="Times New Roman"/>
          <w:szCs w:val="24"/>
          <w:lang w:val="fr-FR"/>
        </w:rPr>
      </w:pPr>
    </w:p>
    <w:p w14:paraId="2CFBEA6D" w14:textId="41543E50" w:rsidR="00E1559C" w:rsidRDefault="00E1559C" w:rsidP="00E1559C">
      <w:pPr>
        <w:ind w:right="-720"/>
        <w:rPr>
          <w:rFonts w:ascii="Times New Roman" w:hAnsi="Times New Roman"/>
          <w:szCs w:val="24"/>
        </w:rPr>
      </w:pPr>
      <w:proofErr w:type="spellStart"/>
      <w:r>
        <w:rPr>
          <w:rFonts w:ascii="Times New Roman" w:hAnsi="Times New Roman"/>
          <w:szCs w:val="24"/>
          <w:lang w:val="fr-FR"/>
        </w:rPr>
        <w:t>Popular</w:t>
      </w:r>
      <w:proofErr w:type="spellEnd"/>
      <w:r>
        <w:rPr>
          <w:rFonts w:ascii="Times New Roman" w:hAnsi="Times New Roman"/>
          <w:szCs w:val="24"/>
          <w:lang w:val="fr-FR"/>
        </w:rPr>
        <w:t xml:space="preserve"> </w:t>
      </w:r>
      <w:proofErr w:type="spellStart"/>
      <w:r>
        <w:rPr>
          <w:rFonts w:ascii="Times New Roman" w:hAnsi="Times New Roman"/>
          <w:szCs w:val="24"/>
          <w:lang w:val="fr-FR"/>
        </w:rPr>
        <w:t>account</w:t>
      </w:r>
      <w:proofErr w:type="spellEnd"/>
      <w:r>
        <w:rPr>
          <w:rFonts w:ascii="Times New Roman" w:hAnsi="Times New Roman"/>
          <w:szCs w:val="24"/>
          <w:lang w:val="fr-FR"/>
        </w:rPr>
        <w:t xml:space="preserve"> of </w:t>
      </w:r>
      <w:proofErr w:type="spellStart"/>
      <w:r>
        <w:rPr>
          <w:rFonts w:ascii="Times New Roman" w:hAnsi="Times New Roman"/>
          <w:szCs w:val="24"/>
          <w:lang w:val="fr-FR"/>
        </w:rPr>
        <w:t>experiments</w:t>
      </w:r>
      <w:proofErr w:type="spellEnd"/>
      <w:r>
        <w:rPr>
          <w:rFonts w:ascii="Times New Roman" w:hAnsi="Times New Roman"/>
          <w:szCs w:val="24"/>
          <w:lang w:val="fr-FR"/>
        </w:rPr>
        <w:t xml:space="preserve"> </w:t>
      </w:r>
      <w:proofErr w:type="spellStart"/>
      <w:r>
        <w:rPr>
          <w:rFonts w:ascii="Times New Roman" w:hAnsi="Times New Roman"/>
          <w:szCs w:val="24"/>
          <w:lang w:val="fr-FR"/>
        </w:rPr>
        <w:t>focused</w:t>
      </w:r>
      <w:proofErr w:type="spellEnd"/>
      <w:r>
        <w:rPr>
          <w:rFonts w:ascii="Times New Roman" w:hAnsi="Times New Roman"/>
          <w:szCs w:val="24"/>
          <w:lang w:val="fr-FR"/>
        </w:rPr>
        <w:t xml:space="preserve"> on Gravette pts </w:t>
      </w:r>
      <w:proofErr w:type="spellStart"/>
      <w:r>
        <w:rPr>
          <w:rFonts w:ascii="Times New Roman" w:hAnsi="Times New Roman"/>
          <w:szCs w:val="24"/>
          <w:lang w:val="fr-FR"/>
        </w:rPr>
        <w:t>from</w:t>
      </w:r>
      <w:proofErr w:type="spellEnd"/>
      <w:r>
        <w:rPr>
          <w:rFonts w:ascii="Times New Roman" w:hAnsi="Times New Roman"/>
          <w:szCs w:val="24"/>
          <w:lang w:val="fr-FR"/>
        </w:rPr>
        <w:t xml:space="preserve"> Abri Pataud [</w:t>
      </w:r>
      <w:proofErr w:type="spellStart"/>
      <w:r>
        <w:rPr>
          <w:rFonts w:ascii="Times New Roman" w:hAnsi="Times New Roman"/>
          <w:szCs w:val="24"/>
          <w:lang w:val="fr-FR"/>
        </w:rPr>
        <w:t>small</w:t>
      </w:r>
      <w:proofErr w:type="spellEnd"/>
      <w:r>
        <w:rPr>
          <w:rFonts w:ascii="Times New Roman" w:hAnsi="Times New Roman"/>
          <w:szCs w:val="24"/>
          <w:lang w:val="fr-FR"/>
        </w:rPr>
        <w:t xml:space="preserve"> </w:t>
      </w:r>
      <w:proofErr w:type="spellStart"/>
      <w:r>
        <w:rPr>
          <w:rFonts w:ascii="Times New Roman" w:hAnsi="Times New Roman"/>
          <w:szCs w:val="24"/>
          <w:lang w:val="fr-FR"/>
        </w:rPr>
        <w:t>backed</w:t>
      </w:r>
      <w:proofErr w:type="spellEnd"/>
      <w:r>
        <w:rPr>
          <w:rFonts w:ascii="Times New Roman" w:hAnsi="Times New Roman"/>
          <w:szCs w:val="24"/>
          <w:lang w:val="fr-FR"/>
        </w:rPr>
        <w:t xml:space="preserve"> </w:t>
      </w:r>
      <w:proofErr w:type="spellStart"/>
      <w:r>
        <w:rPr>
          <w:rFonts w:ascii="Times New Roman" w:hAnsi="Times New Roman"/>
          <w:szCs w:val="24"/>
          <w:lang w:val="fr-FR"/>
        </w:rPr>
        <w:t>blade</w:t>
      </w:r>
      <w:proofErr w:type="spellEnd"/>
      <w:r>
        <w:rPr>
          <w:rFonts w:ascii="Times New Roman" w:hAnsi="Times New Roman"/>
          <w:szCs w:val="24"/>
          <w:lang w:val="fr-FR"/>
        </w:rPr>
        <w:t xml:space="preserve"> pts]. </w:t>
      </w:r>
      <w:proofErr w:type="spellStart"/>
      <w:r>
        <w:rPr>
          <w:rFonts w:ascii="Times New Roman" w:hAnsi="Times New Roman"/>
          <w:szCs w:val="24"/>
          <w:lang w:val="fr-FR"/>
        </w:rPr>
        <w:t>Used</w:t>
      </w:r>
      <w:proofErr w:type="spellEnd"/>
      <w:r>
        <w:rPr>
          <w:rFonts w:ascii="Times New Roman" w:hAnsi="Times New Roman"/>
          <w:szCs w:val="24"/>
          <w:lang w:val="fr-FR"/>
        </w:rPr>
        <w:t xml:space="preserve"> on </w:t>
      </w:r>
      <w:proofErr w:type="spellStart"/>
      <w:r>
        <w:rPr>
          <w:rFonts w:ascii="Times New Roman" w:hAnsi="Times New Roman"/>
          <w:szCs w:val="24"/>
          <w:lang w:val="fr-FR"/>
        </w:rPr>
        <w:t>arrows</w:t>
      </w:r>
      <w:proofErr w:type="spellEnd"/>
      <w:r>
        <w:rPr>
          <w:rFonts w:ascii="Times New Roman" w:hAnsi="Times New Roman"/>
          <w:szCs w:val="24"/>
          <w:lang w:val="fr-FR"/>
        </w:rPr>
        <w:t xml:space="preserve"> and </w:t>
      </w:r>
      <w:proofErr w:type="spellStart"/>
      <w:r>
        <w:rPr>
          <w:rFonts w:ascii="Times New Roman" w:hAnsi="Times New Roman"/>
          <w:szCs w:val="24"/>
          <w:lang w:val="fr-FR"/>
        </w:rPr>
        <w:t>atlatl</w:t>
      </w:r>
      <w:proofErr w:type="spellEnd"/>
      <w:r>
        <w:rPr>
          <w:rFonts w:ascii="Times New Roman" w:hAnsi="Times New Roman"/>
          <w:szCs w:val="24"/>
          <w:lang w:val="fr-FR"/>
        </w:rPr>
        <w:t xml:space="preserve"> </w:t>
      </w:r>
      <w:proofErr w:type="spellStart"/>
      <w:r>
        <w:rPr>
          <w:rFonts w:ascii="Times New Roman" w:hAnsi="Times New Roman"/>
          <w:szCs w:val="24"/>
          <w:lang w:val="fr-FR"/>
        </w:rPr>
        <w:t>darts</w:t>
      </w:r>
      <w:proofErr w:type="spellEnd"/>
      <w:r>
        <w:rPr>
          <w:rFonts w:ascii="Times New Roman" w:hAnsi="Times New Roman"/>
          <w:szCs w:val="24"/>
          <w:lang w:val="fr-FR"/>
        </w:rPr>
        <w:t xml:space="preserve">. Patterns of </w:t>
      </w:r>
      <w:proofErr w:type="spellStart"/>
      <w:r>
        <w:rPr>
          <w:rFonts w:ascii="Times New Roman" w:hAnsi="Times New Roman"/>
          <w:szCs w:val="24"/>
          <w:lang w:val="fr-FR"/>
        </w:rPr>
        <w:t>breakage</w:t>
      </w:r>
      <w:proofErr w:type="spellEnd"/>
      <w:r>
        <w:rPr>
          <w:rFonts w:ascii="Times New Roman" w:hAnsi="Times New Roman"/>
          <w:szCs w:val="24"/>
          <w:lang w:val="fr-FR"/>
        </w:rPr>
        <w:t xml:space="preserve"> to </w:t>
      </w:r>
      <w:proofErr w:type="spellStart"/>
      <w:r>
        <w:rPr>
          <w:rFonts w:ascii="Times New Roman" w:hAnsi="Times New Roman"/>
          <w:szCs w:val="24"/>
          <w:lang w:val="fr-FR"/>
        </w:rPr>
        <w:t>be</w:t>
      </w:r>
      <w:proofErr w:type="spellEnd"/>
      <w:r>
        <w:rPr>
          <w:rFonts w:ascii="Times New Roman" w:hAnsi="Times New Roman"/>
          <w:szCs w:val="24"/>
          <w:lang w:val="fr-FR"/>
        </w:rPr>
        <w:t xml:space="preserve"> </w:t>
      </w:r>
      <w:proofErr w:type="spellStart"/>
      <w:r>
        <w:rPr>
          <w:rFonts w:ascii="Times New Roman" w:hAnsi="Times New Roman"/>
          <w:szCs w:val="24"/>
          <w:lang w:val="fr-FR"/>
        </w:rPr>
        <w:t>compared</w:t>
      </w:r>
      <w:proofErr w:type="spellEnd"/>
      <w:r>
        <w:rPr>
          <w:rFonts w:ascii="Times New Roman" w:hAnsi="Times New Roman"/>
          <w:szCs w:val="24"/>
          <w:lang w:val="fr-FR"/>
        </w:rPr>
        <w:t xml:space="preserve"> to site, </w:t>
      </w:r>
      <w:proofErr w:type="spellStart"/>
      <w:r>
        <w:rPr>
          <w:rFonts w:ascii="Times New Roman" w:hAnsi="Times New Roman"/>
          <w:szCs w:val="24"/>
          <w:lang w:val="fr-FR"/>
        </w:rPr>
        <w:t>ongoing</w:t>
      </w:r>
      <w:proofErr w:type="spellEnd"/>
      <w:r>
        <w:rPr>
          <w:rFonts w:ascii="Times New Roman" w:hAnsi="Times New Roman"/>
          <w:szCs w:val="24"/>
          <w:lang w:val="fr-FR"/>
        </w:rPr>
        <w:t xml:space="preserve"> </w:t>
      </w:r>
      <w:proofErr w:type="spellStart"/>
      <w:r>
        <w:rPr>
          <w:rFonts w:ascii="Times New Roman" w:hAnsi="Times New Roman"/>
          <w:szCs w:val="24"/>
          <w:lang w:val="fr-FR"/>
        </w:rPr>
        <w:t>analysis</w:t>
      </w:r>
      <w:proofErr w:type="spellEnd"/>
      <w:r>
        <w:rPr>
          <w:rFonts w:ascii="Times New Roman" w:hAnsi="Times New Roman"/>
          <w:szCs w:val="24"/>
          <w:lang w:val="fr-FR"/>
        </w:rPr>
        <w:t xml:space="preserve">. </w:t>
      </w:r>
    </w:p>
    <w:p w14:paraId="2602B828" w14:textId="77777777" w:rsidR="00164E8C" w:rsidRDefault="00164E8C" w:rsidP="00437CBB">
      <w:pPr>
        <w:ind w:right="-720"/>
        <w:rPr>
          <w:rFonts w:ascii="Times New Roman" w:hAnsi="Times New Roman"/>
          <w:szCs w:val="24"/>
        </w:rPr>
      </w:pPr>
    </w:p>
    <w:p w14:paraId="515FA49B" w14:textId="3228BD07" w:rsidR="00164E8C" w:rsidRPr="00164E8C" w:rsidRDefault="00164E8C" w:rsidP="00437CBB">
      <w:pPr>
        <w:ind w:right="-720"/>
        <w:rPr>
          <w:rFonts w:ascii="Times New Roman" w:hAnsi="Times New Roman"/>
          <w:b/>
          <w:szCs w:val="24"/>
        </w:rPr>
      </w:pPr>
      <w:proofErr w:type="spellStart"/>
      <w:r w:rsidRPr="00164E8C">
        <w:rPr>
          <w:rFonts w:ascii="Times New Roman" w:hAnsi="Times New Roman"/>
          <w:b/>
          <w:szCs w:val="24"/>
        </w:rPr>
        <w:t>Cattelain</w:t>
      </w:r>
      <w:proofErr w:type="spellEnd"/>
      <w:r w:rsidRPr="00164E8C">
        <w:rPr>
          <w:rFonts w:ascii="Times New Roman" w:hAnsi="Times New Roman"/>
          <w:b/>
          <w:szCs w:val="24"/>
        </w:rPr>
        <w:t xml:space="preserve">, Pierre and Jean-Marc </w:t>
      </w:r>
      <w:proofErr w:type="spellStart"/>
      <w:r w:rsidRPr="00164E8C">
        <w:rPr>
          <w:rFonts w:ascii="Times New Roman" w:hAnsi="Times New Roman"/>
          <w:b/>
          <w:szCs w:val="24"/>
        </w:rPr>
        <w:t>Pétillon</w:t>
      </w:r>
      <w:proofErr w:type="spellEnd"/>
      <w:r>
        <w:rPr>
          <w:rFonts w:ascii="Times New Roman" w:hAnsi="Times New Roman"/>
          <w:b/>
          <w:szCs w:val="24"/>
        </w:rPr>
        <w:tab/>
      </w:r>
      <w:r>
        <w:rPr>
          <w:rFonts w:ascii="Times New Roman" w:hAnsi="Times New Roman"/>
          <w:b/>
          <w:szCs w:val="24"/>
        </w:rPr>
        <w:tab/>
      </w:r>
      <w:r>
        <w:rPr>
          <w:rFonts w:ascii="Times New Roman" w:hAnsi="Times New Roman"/>
          <w:b/>
          <w:szCs w:val="24"/>
        </w:rPr>
        <w:tab/>
        <w:t>x, p</w:t>
      </w:r>
    </w:p>
    <w:p w14:paraId="7B55B59E" w14:textId="4F6A6199" w:rsidR="00164E8C" w:rsidRDefault="00164E8C" w:rsidP="00437CBB">
      <w:pPr>
        <w:ind w:right="-720"/>
        <w:rPr>
          <w:rFonts w:ascii="Times New Roman" w:hAnsi="Times New Roman"/>
          <w:szCs w:val="24"/>
        </w:rPr>
      </w:pPr>
      <w:r>
        <w:rPr>
          <w:rFonts w:ascii="Times New Roman" w:hAnsi="Times New Roman"/>
          <w:szCs w:val="24"/>
        </w:rPr>
        <w:t xml:space="preserve">2015 Le “type 2a” plus </w:t>
      </w:r>
      <w:proofErr w:type="spellStart"/>
      <w:r>
        <w:rPr>
          <w:rFonts w:ascii="Times New Roman" w:hAnsi="Times New Roman"/>
          <w:szCs w:val="24"/>
        </w:rPr>
        <w:t>ancien</w:t>
      </w:r>
      <w:proofErr w:type="spellEnd"/>
      <w:r>
        <w:rPr>
          <w:rFonts w:ascii="Times New Roman" w:hAnsi="Times New Roman"/>
          <w:szCs w:val="24"/>
        </w:rPr>
        <w:t xml:space="preserve"> </w:t>
      </w:r>
      <w:proofErr w:type="spellStart"/>
      <w:r>
        <w:rPr>
          <w:rFonts w:ascii="Times New Roman" w:hAnsi="Times New Roman"/>
          <w:szCs w:val="24"/>
        </w:rPr>
        <w:t>modèle</w:t>
      </w:r>
      <w:proofErr w:type="spellEnd"/>
      <w:r>
        <w:rPr>
          <w:rFonts w:ascii="Times New Roman" w:hAnsi="Times New Roman"/>
          <w:szCs w:val="24"/>
        </w:rPr>
        <w:t xml:space="preserve"> de </w:t>
      </w:r>
      <w:proofErr w:type="spellStart"/>
      <w:r>
        <w:rPr>
          <w:rFonts w:ascii="Times New Roman" w:hAnsi="Times New Roman"/>
          <w:szCs w:val="24"/>
        </w:rPr>
        <w:t>propulseur</w:t>
      </w:r>
      <w:proofErr w:type="spellEnd"/>
      <w:r>
        <w:rPr>
          <w:rFonts w:ascii="Times New Roman" w:hAnsi="Times New Roman"/>
          <w:szCs w:val="24"/>
        </w:rPr>
        <w:t xml:space="preserve"> </w:t>
      </w:r>
      <w:proofErr w:type="spellStart"/>
      <w:r>
        <w:rPr>
          <w:rFonts w:ascii="Times New Roman" w:hAnsi="Times New Roman"/>
          <w:szCs w:val="24"/>
        </w:rPr>
        <w:t>paléolithique</w:t>
      </w:r>
      <w:proofErr w:type="spellEnd"/>
      <w:r>
        <w:rPr>
          <w:rFonts w:ascii="Times New Roman" w:hAnsi="Times New Roman"/>
          <w:szCs w:val="24"/>
        </w:rPr>
        <w:t xml:space="preserve">: </w:t>
      </w:r>
      <w:proofErr w:type="spellStart"/>
      <w:r>
        <w:rPr>
          <w:rFonts w:ascii="Times New Roman" w:hAnsi="Times New Roman"/>
          <w:szCs w:val="24"/>
        </w:rPr>
        <w:t>une</w:t>
      </w:r>
      <w:proofErr w:type="spellEnd"/>
      <w:r>
        <w:rPr>
          <w:rFonts w:ascii="Times New Roman" w:hAnsi="Times New Roman"/>
          <w:szCs w:val="24"/>
        </w:rPr>
        <w:t xml:space="preserve"> nouvelle pièce dans le </w:t>
      </w:r>
      <w:proofErr w:type="spellStart"/>
      <w:r>
        <w:rPr>
          <w:rFonts w:ascii="Times New Roman" w:hAnsi="Times New Roman"/>
          <w:szCs w:val="24"/>
        </w:rPr>
        <w:t>Madgalénien</w:t>
      </w:r>
      <w:proofErr w:type="spellEnd"/>
      <w:r>
        <w:rPr>
          <w:rFonts w:ascii="Times New Roman" w:hAnsi="Times New Roman"/>
          <w:szCs w:val="24"/>
        </w:rPr>
        <w:t xml:space="preserve"> </w:t>
      </w:r>
      <w:proofErr w:type="spellStart"/>
      <w:r>
        <w:rPr>
          <w:rFonts w:ascii="Times New Roman" w:hAnsi="Times New Roman"/>
          <w:szCs w:val="24"/>
        </w:rPr>
        <w:t>moyen</w:t>
      </w:r>
      <w:proofErr w:type="spellEnd"/>
      <w:r>
        <w:rPr>
          <w:rFonts w:ascii="Times New Roman" w:hAnsi="Times New Roman"/>
          <w:szCs w:val="24"/>
        </w:rPr>
        <w:t xml:space="preserve"> </w:t>
      </w:r>
      <w:proofErr w:type="spellStart"/>
      <w:r>
        <w:rPr>
          <w:rFonts w:ascii="Times New Roman" w:hAnsi="Times New Roman"/>
          <w:szCs w:val="24"/>
        </w:rPr>
        <w:t>d’Isturitz</w:t>
      </w:r>
      <w:proofErr w:type="spellEnd"/>
      <w:r>
        <w:rPr>
          <w:rFonts w:ascii="Times New Roman" w:hAnsi="Times New Roman"/>
          <w:szCs w:val="24"/>
        </w:rPr>
        <w:t xml:space="preserve"> (</w:t>
      </w:r>
      <w:proofErr w:type="spellStart"/>
      <w:r>
        <w:rPr>
          <w:rFonts w:ascii="Times New Roman" w:hAnsi="Times New Roman"/>
          <w:szCs w:val="24"/>
        </w:rPr>
        <w:t>Pyrénées-Atlantiques</w:t>
      </w:r>
      <w:proofErr w:type="spellEnd"/>
      <w:r>
        <w:rPr>
          <w:rFonts w:ascii="Times New Roman" w:hAnsi="Times New Roman"/>
          <w:szCs w:val="24"/>
        </w:rPr>
        <w:t xml:space="preserve">, France) et </w:t>
      </w:r>
      <w:proofErr w:type="spellStart"/>
      <w:r>
        <w:rPr>
          <w:rFonts w:ascii="Times New Roman" w:hAnsi="Times New Roman"/>
          <w:szCs w:val="24"/>
        </w:rPr>
        <w:t>ses</w:t>
      </w:r>
      <w:proofErr w:type="spellEnd"/>
      <w:r>
        <w:rPr>
          <w:rFonts w:ascii="Times New Roman" w:hAnsi="Times New Roman"/>
          <w:szCs w:val="24"/>
        </w:rPr>
        <w:t xml:space="preserve"> implications. </w:t>
      </w:r>
      <w:proofErr w:type="spellStart"/>
      <w:r w:rsidRPr="00164E8C">
        <w:rPr>
          <w:rFonts w:ascii="Times New Roman" w:hAnsi="Times New Roman"/>
          <w:i/>
          <w:szCs w:val="24"/>
        </w:rPr>
        <w:t>Paléo</w:t>
      </w:r>
      <w:proofErr w:type="spellEnd"/>
      <w:r>
        <w:rPr>
          <w:rFonts w:ascii="Times New Roman" w:hAnsi="Times New Roman"/>
          <w:szCs w:val="24"/>
        </w:rPr>
        <w:t xml:space="preserve"> 26:17-32.</w:t>
      </w:r>
    </w:p>
    <w:p w14:paraId="5FE88F3B" w14:textId="77777777" w:rsidR="00164E8C" w:rsidRDefault="00164E8C" w:rsidP="00437CBB">
      <w:pPr>
        <w:ind w:right="-720"/>
        <w:rPr>
          <w:rFonts w:ascii="Times New Roman" w:hAnsi="Times New Roman"/>
          <w:szCs w:val="24"/>
        </w:rPr>
      </w:pPr>
    </w:p>
    <w:p w14:paraId="77CBB487" w14:textId="142B9854" w:rsidR="00164E8C" w:rsidRDefault="005F1359" w:rsidP="00437CBB">
      <w:pPr>
        <w:ind w:right="-720"/>
        <w:rPr>
          <w:rFonts w:ascii="Times New Roman" w:hAnsi="Times New Roman"/>
          <w:szCs w:val="24"/>
        </w:rPr>
      </w:pPr>
      <w:r>
        <w:rPr>
          <w:rFonts w:ascii="Times New Roman" w:hAnsi="Times New Roman"/>
          <w:szCs w:val="24"/>
        </w:rPr>
        <w:t>[</w:t>
      </w:r>
      <w:r w:rsidR="00164E8C">
        <w:rPr>
          <w:rFonts w:ascii="Times New Roman" w:hAnsi="Times New Roman"/>
          <w:szCs w:val="24"/>
        </w:rPr>
        <w:t xml:space="preserve">In French: Type 2a, oldest form of paleolithic </w:t>
      </w:r>
      <w:proofErr w:type="spellStart"/>
      <w:r w:rsidR="00164E8C">
        <w:rPr>
          <w:rFonts w:ascii="Times New Roman" w:hAnsi="Times New Roman"/>
          <w:szCs w:val="24"/>
        </w:rPr>
        <w:t>spearthrower</w:t>
      </w:r>
      <w:proofErr w:type="spellEnd"/>
      <w:r w:rsidR="00164E8C">
        <w:rPr>
          <w:rFonts w:ascii="Times New Roman" w:hAnsi="Times New Roman"/>
          <w:szCs w:val="24"/>
        </w:rPr>
        <w:t xml:space="preserve">: a new specimen in the Middle Magdalenian of </w:t>
      </w:r>
      <w:proofErr w:type="spellStart"/>
      <w:r w:rsidR="00164E8C">
        <w:rPr>
          <w:rFonts w:ascii="Times New Roman" w:hAnsi="Times New Roman"/>
          <w:szCs w:val="24"/>
        </w:rPr>
        <w:t>Isturitz</w:t>
      </w:r>
      <w:proofErr w:type="spellEnd"/>
      <w:r w:rsidR="00164E8C">
        <w:rPr>
          <w:rFonts w:ascii="Times New Roman" w:hAnsi="Times New Roman"/>
          <w:szCs w:val="24"/>
        </w:rPr>
        <w:t xml:space="preserve"> and its implications.</w:t>
      </w:r>
      <w:r>
        <w:rPr>
          <w:rFonts w:ascii="Times New Roman" w:hAnsi="Times New Roman"/>
          <w:szCs w:val="24"/>
        </w:rPr>
        <w:t>]</w:t>
      </w:r>
    </w:p>
    <w:p w14:paraId="5CD9A709" w14:textId="557ACB11" w:rsidR="00164E8C" w:rsidRPr="001231E3" w:rsidRDefault="00164E8C" w:rsidP="00437CBB">
      <w:pPr>
        <w:ind w:right="-720"/>
        <w:rPr>
          <w:rFonts w:ascii="Times New Roman" w:hAnsi="Times New Roman"/>
          <w:szCs w:val="24"/>
        </w:rPr>
      </w:pPr>
      <w:r>
        <w:rPr>
          <w:rFonts w:ascii="Times New Roman" w:hAnsi="Times New Roman"/>
          <w:szCs w:val="24"/>
        </w:rPr>
        <w:t xml:space="preserve">Reindeer antler, reconstructed recently from frags </w:t>
      </w:r>
      <w:proofErr w:type="spellStart"/>
      <w:r>
        <w:rPr>
          <w:rFonts w:ascii="Times New Roman" w:hAnsi="Times New Roman"/>
          <w:szCs w:val="24"/>
        </w:rPr>
        <w:t>excav</w:t>
      </w:r>
      <w:proofErr w:type="spellEnd"/>
      <w:r>
        <w:rPr>
          <w:rFonts w:ascii="Times New Roman" w:hAnsi="Times New Roman"/>
          <w:szCs w:val="24"/>
        </w:rPr>
        <w:t xml:space="preserve"> 1932, almost complete. Resembles 14 others, define 2a: short, on rod, </w:t>
      </w:r>
      <w:r w:rsidR="00E11FF8">
        <w:rPr>
          <w:rFonts w:ascii="Times New Roman" w:hAnsi="Times New Roman"/>
          <w:szCs w:val="24"/>
        </w:rPr>
        <w:t xml:space="preserve">not tine [?], simple bevel at end, hook simple, no decoration except short straight lines. Most ancient form of </w:t>
      </w:r>
      <w:proofErr w:type="spellStart"/>
      <w:r w:rsidR="00E11FF8">
        <w:rPr>
          <w:rFonts w:ascii="Times New Roman" w:hAnsi="Times New Roman"/>
          <w:szCs w:val="24"/>
        </w:rPr>
        <w:t>spearthrower</w:t>
      </w:r>
      <w:proofErr w:type="spellEnd"/>
      <w:r w:rsidR="00E11FF8">
        <w:rPr>
          <w:rFonts w:ascii="Times New Roman" w:hAnsi="Times New Roman"/>
          <w:szCs w:val="24"/>
        </w:rPr>
        <w:t xml:space="preserve"> known, dating around 19000-18000 </w:t>
      </w:r>
      <w:proofErr w:type="spellStart"/>
      <w:r w:rsidR="00E11FF8">
        <w:rPr>
          <w:rFonts w:ascii="Times New Roman" w:hAnsi="Times New Roman"/>
          <w:szCs w:val="24"/>
        </w:rPr>
        <w:t>cal</w:t>
      </w:r>
      <w:proofErr w:type="spellEnd"/>
      <w:r w:rsidR="00E11FF8">
        <w:rPr>
          <w:rFonts w:ascii="Times New Roman" w:hAnsi="Times New Roman"/>
          <w:szCs w:val="24"/>
        </w:rPr>
        <w:t xml:space="preserve"> BP or 15500-15000 </w:t>
      </w:r>
      <w:proofErr w:type="spellStart"/>
      <w:r w:rsidR="00E11FF8">
        <w:rPr>
          <w:rFonts w:ascii="Times New Roman" w:hAnsi="Times New Roman"/>
          <w:szCs w:val="24"/>
        </w:rPr>
        <w:t>rcybp</w:t>
      </w:r>
      <w:proofErr w:type="spellEnd"/>
      <w:r w:rsidR="00E11FF8">
        <w:rPr>
          <w:rFonts w:ascii="Times New Roman" w:hAnsi="Times New Roman"/>
          <w:szCs w:val="24"/>
        </w:rPr>
        <w:t xml:space="preserve">. [It is just a simple flat hook with bevel for attachment to longer shaft. Longer rods with hooks are type 2b.] From same or close layers at </w:t>
      </w:r>
      <w:proofErr w:type="spellStart"/>
      <w:r w:rsidR="00E11FF8">
        <w:rPr>
          <w:rFonts w:ascii="Times New Roman" w:hAnsi="Times New Roman"/>
          <w:szCs w:val="24"/>
        </w:rPr>
        <w:t>Isturitz</w:t>
      </w:r>
      <w:proofErr w:type="spellEnd"/>
      <w:r w:rsidR="00E11FF8">
        <w:rPr>
          <w:rFonts w:ascii="Times New Roman" w:hAnsi="Times New Roman"/>
          <w:szCs w:val="24"/>
        </w:rPr>
        <w:t xml:space="preserve"> also 3a and 3b </w:t>
      </w:r>
      <w:r w:rsidR="00AE24C3">
        <w:rPr>
          <w:rFonts w:ascii="Times New Roman" w:hAnsi="Times New Roman"/>
          <w:szCs w:val="24"/>
        </w:rPr>
        <w:t xml:space="preserve">type </w:t>
      </w:r>
      <w:r w:rsidR="00E11FF8">
        <w:rPr>
          <w:rFonts w:ascii="Times New Roman" w:hAnsi="Times New Roman"/>
          <w:szCs w:val="24"/>
        </w:rPr>
        <w:t>pieces, decorated</w:t>
      </w:r>
      <w:r w:rsidR="00AE24C3">
        <w:rPr>
          <w:rFonts w:ascii="Times New Roman" w:hAnsi="Times New Roman"/>
          <w:szCs w:val="24"/>
        </w:rPr>
        <w:t xml:space="preserve"> with head of horse, and salmon, and 5 type 4 with “sitting horse” decoration. So ‘type 2a</w:t>
      </w:r>
      <w:proofErr w:type="gramStart"/>
      <w:r w:rsidR="00AE24C3">
        <w:rPr>
          <w:rFonts w:ascii="Times New Roman" w:hAnsi="Times New Roman"/>
          <w:szCs w:val="24"/>
        </w:rPr>
        <w:t>’  at</w:t>
      </w:r>
      <w:proofErr w:type="gramEnd"/>
      <w:r w:rsidR="00AE24C3">
        <w:rPr>
          <w:rFonts w:ascii="Times New Roman" w:hAnsi="Times New Roman"/>
          <w:szCs w:val="24"/>
        </w:rPr>
        <w:t xml:space="preserve"> </w:t>
      </w:r>
      <w:proofErr w:type="spellStart"/>
      <w:r w:rsidR="00AE24C3">
        <w:rPr>
          <w:rFonts w:ascii="Times New Roman" w:hAnsi="Times New Roman"/>
          <w:szCs w:val="24"/>
        </w:rPr>
        <w:t>Isturitz</w:t>
      </w:r>
      <w:proofErr w:type="spellEnd"/>
      <w:r w:rsidR="00AE24C3">
        <w:rPr>
          <w:rFonts w:ascii="Times New Roman" w:hAnsi="Times New Roman"/>
          <w:szCs w:val="24"/>
        </w:rPr>
        <w:t xml:space="preserve"> is only example where associated with most other types, contra expectation that it is earliest. However, old excavations treated provenience as large unit, when it may </w:t>
      </w:r>
      <w:proofErr w:type="gramStart"/>
      <w:r w:rsidR="00AE24C3">
        <w:rPr>
          <w:rFonts w:ascii="Times New Roman" w:hAnsi="Times New Roman"/>
          <w:szCs w:val="24"/>
        </w:rPr>
        <w:t>actually cover</w:t>
      </w:r>
      <w:proofErr w:type="gramEnd"/>
      <w:r w:rsidR="00AE24C3">
        <w:rPr>
          <w:rFonts w:ascii="Times New Roman" w:hAnsi="Times New Roman"/>
          <w:szCs w:val="24"/>
        </w:rPr>
        <w:t xml:space="preserve"> a long time, as shown by C14 dates on other bone specimens.</w:t>
      </w:r>
    </w:p>
    <w:p w14:paraId="6FA4B501" w14:textId="77777777" w:rsidR="0084165A" w:rsidRPr="001231E3" w:rsidRDefault="0084165A" w:rsidP="00437CBB">
      <w:pPr>
        <w:ind w:right="-720"/>
        <w:rPr>
          <w:rFonts w:ascii="Times New Roman" w:hAnsi="Times New Roman"/>
          <w:szCs w:val="24"/>
        </w:rPr>
      </w:pPr>
    </w:p>
    <w:p w14:paraId="1CC0E911" w14:textId="77777777" w:rsidR="0084165A" w:rsidRPr="001231E3" w:rsidRDefault="0084165A" w:rsidP="00437CBB">
      <w:pPr>
        <w:pStyle w:val="Heading3"/>
        <w:ind w:right="-720"/>
        <w:rPr>
          <w:szCs w:val="24"/>
          <w:lang w:val="fr-FR"/>
        </w:rPr>
      </w:pPr>
      <w:proofErr w:type="spellStart"/>
      <w:r w:rsidRPr="001231E3">
        <w:rPr>
          <w:szCs w:val="24"/>
          <w:lang w:val="fr-FR"/>
        </w:rPr>
        <w:lastRenderedPageBreak/>
        <w:t>Cattelain</w:t>
      </w:r>
      <w:proofErr w:type="spellEnd"/>
      <w:r w:rsidRPr="001231E3">
        <w:rPr>
          <w:szCs w:val="24"/>
          <w:lang w:val="fr-FR"/>
        </w:rPr>
        <w:t>, Pierre, and Jean-Luc Rieu</w:t>
      </w:r>
      <w:r w:rsidRPr="001231E3">
        <w:rPr>
          <w:szCs w:val="24"/>
          <w:lang w:val="fr-FR"/>
        </w:rPr>
        <w:tab/>
      </w:r>
      <w:r w:rsidRPr="001231E3">
        <w:rPr>
          <w:szCs w:val="24"/>
          <w:lang w:val="fr-FR"/>
        </w:rPr>
        <w:tab/>
      </w:r>
      <w:r w:rsidRPr="001231E3">
        <w:rPr>
          <w:szCs w:val="24"/>
          <w:lang w:val="fr-FR"/>
        </w:rPr>
        <w:tab/>
        <w:t>o</w:t>
      </w:r>
    </w:p>
    <w:p w14:paraId="2FB9F4D6" w14:textId="77777777" w:rsidR="0084165A" w:rsidRPr="001231E3" w:rsidRDefault="0084165A" w:rsidP="00437CBB">
      <w:pPr>
        <w:ind w:right="-720"/>
        <w:rPr>
          <w:rFonts w:ascii="Times New Roman" w:hAnsi="Times New Roman"/>
          <w:szCs w:val="24"/>
          <w:lang w:val="fr-FR"/>
        </w:rPr>
      </w:pPr>
      <w:r w:rsidRPr="001231E3">
        <w:rPr>
          <w:rFonts w:ascii="Times New Roman" w:hAnsi="Times New Roman"/>
          <w:szCs w:val="24"/>
          <w:lang w:val="fr-FR"/>
        </w:rPr>
        <w:t xml:space="preserve">2002 </w:t>
      </w:r>
      <w:r w:rsidRPr="001231E3">
        <w:rPr>
          <w:rFonts w:ascii="Times New Roman" w:hAnsi="Times New Roman"/>
          <w:i/>
          <w:szCs w:val="24"/>
          <w:lang w:val="fr-FR"/>
        </w:rPr>
        <w:t>Le Propulseur</w:t>
      </w:r>
      <w:r w:rsidRPr="001231E3">
        <w:rPr>
          <w:rFonts w:ascii="Times New Roman" w:hAnsi="Times New Roman"/>
          <w:szCs w:val="24"/>
          <w:lang w:val="fr-FR"/>
        </w:rPr>
        <w:t xml:space="preserve">. </w:t>
      </w:r>
      <w:proofErr w:type="spellStart"/>
      <w:r w:rsidRPr="001231E3">
        <w:rPr>
          <w:rFonts w:ascii="Times New Roman" w:hAnsi="Times New Roman"/>
          <w:szCs w:val="24"/>
          <w:lang w:val="fr-FR"/>
        </w:rPr>
        <w:t>Musee</w:t>
      </w:r>
      <w:proofErr w:type="spellEnd"/>
      <w:r w:rsidRPr="001231E3">
        <w:rPr>
          <w:rFonts w:ascii="Times New Roman" w:hAnsi="Times New Roman"/>
          <w:szCs w:val="24"/>
          <w:lang w:val="fr-FR"/>
        </w:rPr>
        <w:t xml:space="preserve"> de </w:t>
      </w:r>
      <w:proofErr w:type="spellStart"/>
      <w:r w:rsidRPr="001231E3">
        <w:rPr>
          <w:rFonts w:ascii="Times New Roman" w:hAnsi="Times New Roman"/>
          <w:szCs w:val="24"/>
          <w:lang w:val="fr-FR"/>
        </w:rPr>
        <w:t>Malgre</w:t>
      </w:r>
      <w:proofErr w:type="spellEnd"/>
      <w:r w:rsidRPr="001231E3">
        <w:rPr>
          <w:rFonts w:ascii="Times New Roman" w:hAnsi="Times New Roman"/>
          <w:szCs w:val="24"/>
          <w:lang w:val="fr-FR"/>
        </w:rPr>
        <w:t xml:space="preserve">-Tout, </w:t>
      </w:r>
      <w:proofErr w:type="spellStart"/>
      <w:r w:rsidRPr="001231E3">
        <w:rPr>
          <w:rFonts w:ascii="Times New Roman" w:hAnsi="Times New Roman"/>
          <w:szCs w:val="24"/>
          <w:lang w:val="fr-FR"/>
        </w:rPr>
        <w:t>Treignes</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Belgium</w:t>
      </w:r>
      <w:proofErr w:type="spellEnd"/>
      <w:r w:rsidRPr="001231E3">
        <w:rPr>
          <w:rFonts w:ascii="Times New Roman" w:hAnsi="Times New Roman"/>
          <w:szCs w:val="24"/>
          <w:lang w:val="fr-FR"/>
        </w:rPr>
        <w:t>.</w:t>
      </w:r>
    </w:p>
    <w:p w14:paraId="0BF29069" w14:textId="77777777" w:rsidR="0084165A" w:rsidRPr="001231E3" w:rsidRDefault="0084165A" w:rsidP="00437CBB">
      <w:pPr>
        <w:ind w:right="-720"/>
        <w:rPr>
          <w:rFonts w:ascii="Times New Roman" w:hAnsi="Times New Roman"/>
          <w:szCs w:val="24"/>
          <w:lang w:val="fr-FR"/>
        </w:rPr>
      </w:pPr>
    </w:p>
    <w:p w14:paraId="739AB76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Glossy color pamphlet, 6 pages. </w:t>
      </w:r>
      <w:proofErr w:type="spellStart"/>
      <w:r w:rsidRPr="001231E3">
        <w:rPr>
          <w:rFonts w:ascii="Times New Roman" w:hAnsi="Times New Roman"/>
          <w:szCs w:val="24"/>
        </w:rPr>
        <w:t>Well illustrated</w:t>
      </w:r>
      <w:proofErr w:type="spellEnd"/>
      <w:r w:rsidRPr="001231E3">
        <w:rPr>
          <w:rFonts w:ascii="Times New Roman" w:hAnsi="Times New Roman"/>
          <w:szCs w:val="24"/>
        </w:rPr>
        <w:t xml:space="preserve"> basics of </w:t>
      </w:r>
      <w:proofErr w:type="gramStart"/>
      <w:r w:rsidRPr="001231E3">
        <w:rPr>
          <w:rFonts w:ascii="Times New Roman" w:hAnsi="Times New Roman"/>
          <w:szCs w:val="24"/>
        </w:rPr>
        <w:t>Old World</w:t>
      </w:r>
      <w:proofErr w:type="gramEnd"/>
      <w:r w:rsidRPr="001231E3">
        <w:rPr>
          <w:rFonts w:ascii="Times New Roman" w:hAnsi="Times New Roman"/>
          <w:szCs w:val="24"/>
        </w:rPr>
        <w:t xml:space="preserve"> archaeology and ethnography of atlatl.</w:t>
      </w:r>
    </w:p>
    <w:p w14:paraId="1179D6AA" w14:textId="77777777" w:rsidR="0084165A" w:rsidRPr="001231E3" w:rsidRDefault="0084165A" w:rsidP="00437CBB">
      <w:pPr>
        <w:ind w:right="-720"/>
        <w:rPr>
          <w:rFonts w:ascii="Times New Roman" w:hAnsi="Times New Roman"/>
          <w:szCs w:val="24"/>
        </w:rPr>
      </w:pPr>
    </w:p>
    <w:p w14:paraId="0A2CE3BF" w14:textId="77777777" w:rsidR="0084165A" w:rsidRPr="001231E3" w:rsidRDefault="0084165A" w:rsidP="00437CBB">
      <w:pPr>
        <w:pStyle w:val="Heading3"/>
        <w:ind w:right="-720"/>
        <w:rPr>
          <w:szCs w:val="24"/>
        </w:rPr>
      </w:pPr>
      <w:proofErr w:type="spellStart"/>
      <w:r w:rsidRPr="001231E3">
        <w:rPr>
          <w:szCs w:val="24"/>
        </w:rPr>
        <w:t>Cattelain</w:t>
      </w:r>
      <w:proofErr w:type="spellEnd"/>
      <w:r w:rsidRPr="001231E3">
        <w:rPr>
          <w:szCs w:val="24"/>
        </w:rPr>
        <w:t xml:space="preserve">, Pierre, and Ulrich </w:t>
      </w:r>
      <w:proofErr w:type="spellStart"/>
      <w:r w:rsidRPr="001231E3">
        <w:rPr>
          <w:szCs w:val="24"/>
        </w:rPr>
        <w:t>Stodiek</w:t>
      </w:r>
      <w:proofErr w:type="spellEnd"/>
      <w:r w:rsidRPr="001231E3">
        <w:rPr>
          <w:szCs w:val="24"/>
        </w:rPr>
        <w:tab/>
      </w:r>
      <w:r w:rsidRPr="001231E3">
        <w:rPr>
          <w:szCs w:val="24"/>
        </w:rPr>
        <w:tab/>
      </w:r>
      <w:r w:rsidRPr="001231E3">
        <w:rPr>
          <w:szCs w:val="24"/>
        </w:rPr>
        <w:tab/>
      </w:r>
      <w:r w:rsidRPr="001231E3">
        <w:rPr>
          <w:szCs w:val="24"/>
        </w:rPr>
        <w:tab/>
        <w:t>x</w:t>
      </w:r>
    </w:p>
    <w:p w14:paraId="7729BB66" w14:textId="77777777" w:rsidR="0084165A" w:rsidRPr="001231E3" w:rsidRDefault="0084165A" w:rsidP="00437CBB">
      <w:pPr>
        <w:ind w:right="-720"/>
        <w:rPr>
          <w:rFonts w:ascii="Times New Roman" w:hAnsi="Times New Roman"/>
          <w:szCs w:val="24"/>
          <w:lang w:val="fr-FR"/>
        </w:rPr>
      </w:pPr>
      <w:proofErr w:type="gramStart"/>
      <w:r w:rsidRPr="001231E3">
        <w:rPr>
          <w:rFonts w:ascii="Times New Roman" w:hAnsi="Times New Roman"/>
          <w:szCs w:val="24"/>
          <w:lang w:val="fr-FR"/>
        </w:rPr>
        <w:t>1996  Propulseurs</w:t>
      </w:r>
      <w:proofErr w:type="gramEnd"/>
      <w:r w:rsidRPr="001231E3">
        <w:rPr>
          <w:rFonts w:ascii="Times New Roman" w:hAnsi="Times New Roman"/>
          <w:szCs w:val="24"/>
          <w:lang w:val="fr-FR"/>
        </w:rPr>
        <w:t xml:space="preserve"> Pal</w:t>
      </w:r>
      <w:r w:rsidR="001E5CA6" w:rsidRPr="001231E3">
        <w:rPr>
          <w:rFonts w:ascii="Times New Roman" w:hAnsi="Times New Roman"/>
          <w:szCs w:val="24"/>
          <w:lang w:val="fr-FR"/>
        </w:rPr>
        <w:t>é</w:t>
      </w:r>
      <w:r w:rsidRPr="001231E3">
        <w:rPr>
          <w:rFonts w:ascii="Times New Roman" w:hAnsi="Times New Roman"/>
          <w:szCs w:val="24"/>
          <w:lang w:val="fr-FR"/>
        </w:rPr>
        <w:t>olithiques In</w:t>
      </w:r>
      <w:r w:rsidR="001E5CA6" w:rsidRPr="001231E3">
        <w:rPr>
          <w:rFonts w:ascii="Times New Roman" w:hAnsi="Times New Roman"/>
          <w:szCs w:val="24"/>
          <w:lang w:val="fr-FR"/>
        </w:rPr>
        <w:t>é</w:t>
      </w:r>
      <w:r w:rsidRPr="001231E3">
        <w:rPr>
          <w:rFonts w:ascii="Times New Roman" w:hAnsi="Times New Roman"/>
          <w:szCs w:val="24"/>
          <w:lang w:val="fr-FR"/>
        </w:rPr>
        <w:t xml:space="preserve">dits ou Mal Connus. </w:t>
      </w:r>
      <w:r w:rsidRPr="001231E3">
        <w:rPr>
          <w:rFonts w:ascii="Times New Roman" w:hAnsi="Times New Roman"/>
          <w:i/>
          <w:szCs w:val="24"/>
          <w:lang w:val="fr-FR"/>
        </w:rPr>
        <w:t>La Vie Pr</w:t>
      </w:r>
      <w:r w:rsidR="001E5CA6" w:rsidRPr="001231E3">
        <w:rPr>
          <w:rFonts w:ascii="Times New Roman" w:hAnsi="Times New Roman"/>
          <w:i/>
          <w:szCs w:val="24"/>
          <w:lang w:val="fr-FR"/>
        </w:rPr>
        <w:t>é</w:t>
      </w:r>
      <w:r w:rsidRPr="001231E3">
        <w:rPr>
          <w:rFonts w:ascii="Times New Roman" w:hAnsi="Times New Roman"/>
          <w:i/>
          <w:szCs w:val="24"/>
          <w:lang w:val="fr-FR"/>
        </w:rPr>
        <w:t>historique</w:t>
      </w:r>
      <w:r w:rsidRPr="001231E3">
        <w:rPr>
          <w:rFonts w:ascii="Times New Roman" w:hAnsi="Times New Roman"/>
          <w:szCs w:val="24"/>
          <w:lang w:val="fr-FR"/>
        </w:rPr>
        <w:t xml:space="preserve"> 1996 : 76-79.</w:t>
      </w:r>
    </w:p>
    <w:p w14:paraId="17072DEB" w14:textId="77777777" w:rsidR="0084165A" w:rsidRPr="001231E3" w:rsidRDefault="0084165A" w:rsidP="00437CBB">
      <w:pPr>
        <w:ind w:right="-720"/>
        <w:rPr>
          <w:rFonts w:ascii="Times New Roman" w:hAnsi="Times New Roman"/>
          <w:szCs w:val="24"/>
          <w:lang w:val="fr-FR"/>
        </w:rPr>
      </w:pPr>
    </w:p>
    <w:p w14:paraId="09795F93" w14:textId="224BB7B5" w:rsidR="001E5CA6" w:rsidRPr="001231E3" w:rsidRDefault="005F1359" w:rsidP="00437CBB">
      <w:pPr>
        <w:ind w:right="-720"/>
        <w:rPr>
          <w:rFonts w:ascii="Times New Roman" w:hAnsi="Times New Roman"/>
          <w:szCs w:val="24"/>
          <w:lang w:val="fr-FR"/>
        </w:rPr>
      </w:pPr>
      <w:r>
        <w:rPr>
          <w:rFonts w:ascii="Times New Roman" w:hAnsi="Times New Roman"/>
          <w:szCs w:val="24"/>
          <w:lang w:val="fr-FR"/>
        </w:rPr>
        <w:t>[</w:t>
      </w:r>
      <w:r w:rsidR="001E5CA6" w:rsidRPr="001231E3">
        <w:rPr>
          <w:rFonts w:ascii="Times New Roman" w:hAnsi="Times New Roman"/>
          <w:szCs w:val="24"/>
          <w:lang w:val="fr-FR"/>
        </w:rPr>
        <w:t xml:space="preserve">In French.  </w:t>
      </w:r>
      <w:r w:rsidR="001E5CA6" w:rsidRPr="001231E3">
        <w:rPr>
          <w:rFonts w:ascii="Times New Roman" w:hAnsi="Times New Roman"/>
          <w:szCs w:val="24"/>
        </w:rPr>
        <w:t>“</w:t>
      </w:r>
      <w:proofErr w:type="spellStart"/>
      <w:r w:rsidR="00F97452" w:rsidRPr="001231E3">
        <w:rPr>
          <w:rFonts w:ascii="Times New Roman" w:hAnsi="Times New Roman"/>
          <w:szCs w:val="24"/>
          <w:lang w:val="fr-FR"/>
        </w:rPr>
        <w:t>Unpublished</w:t>
      </w:r>
      <w:proofErr w:type="spellEnd"/>
      <w:r w:rsidR="00F97452" w:rsidRPr="001231E3">
        <w:rPr>
          <w:rFonts w:ascii="Times New Roman" w:hAnsi="Times New Roman"/>
          <w:szCs w:val="24"/>
          <w:lang w:val="fr-FR"/>
        </w:rPr>
        <w:t xml:space="preserve"> or </w:t>
      </w:r>
      <w:proofErr w:type="spellStart"/>
      <w:r w:rsidR="00F97452" w:rsidRPr="001231E3">
        <w:rPr>
          <w:rFonts w:ascii="Times New Roman" w:hAnsi="Times New Roman"/>
          <w:szCs w:val="24"/>
          <w:lang w:val="fr-FR"/>
        </w:rPr>
        <w:t>little-</w:t>
      </w:r>
      <w:r w:rsidR="001E5CA6" w:rsidRPr="001231E3">
        <w:rPr>
          <w:rFonts w:ascii="Times New Roman" w:hAnsi="Times New Roman"/>
          <w:szCs w:val="24"/>
          <w:lang w:val="fr-FR"/>
        </w:rPr>
        <w:t>known</w:t>
      </w:r>
      <w:proofErr w:type="spellEnd"/>
      <w:r w:rsidR="001E5CA6" w:rsidRPr="001231E3">
        <w:rPr>
          <w:rFonts w:ascii="Times New Roman" w:hAnsi="Times New Roman"/>
          <w:szCs w:val="24"/>
          <w:lang w:val="fr-FR"/>
        </w:rPr>
        <w:t xml:space="preserve"> </w:t>
      </w:r>
      <w:proofErr w:type="spellStart"/>
      <w:r w:rsidR="001E5CA6" w:rsidRPr="001231E3">
        <w:rPr>
          <w:rFonts w:ascii="Times New Roman" w:hAnsi="Times New Roman"/>
          <w:szCs w:val="24"/>
          <w:lang w:val="fr-FR"/>
        </w:rPr>
        <w:t>Paleolithic</w:t>
      </w:r>
      <w:proofErr w:type="spellEnd"/>
      <w:r w:rsidR="001E5CA6" w:rsidRPr="001231E3">
        <w:rPr>
          <w:rFonts w:ascii="Times New Roman" w:hAnsi="Times New Roman"/>
          <w:szCs w:val="24"/>
          <w:lang w:val="fr-FR"/>
        </w:rPr>
        <w:t xml:space="preserve"> </w:t>
      </w:r>
      <w:proofErr w:type="spellStart"/>
      <w:r w:rsidR="001E5CA6" w:rsidRPr="001231E3">
        <w:rPr>
          <w:rFonts w:ascii="Times New Roman" w:hAnsi="Times New Roman"/>
          <w:szCs w:val="24"/>
          <w:lang w:val="fr-FR"/>
        </w:rPr>
        <w:t>spear</w:t>
      </w:r>
      <w:proofErr w:type="spellEnd"/>
      <w:r w:rsidR="001E5CA6" w:rsidRPr="001231E3">
        <w:rPr>
          <w:rFonts w:ascii="Times New Roman" w:hAnsi="Times New Roman"/>
          <w:szCs w:val="24"/>
          <w:lang w:val="fr-FR"/>
        </w:rPr>
        <w:t xml:space="preserve"> </w:t>
      </w:r>
      <w:proofErr w:type="spellStart"/>
      <w:r w:rsidR="001E5CA6" w:rsidRPr="001231E3">
        <w:rPr>
          <w:rFonts w:ascii="Times New Roman" w:hAnsi="Times New Roman"/>
          <w:szCs w:val="24"/>
          <w:lang w:val="fr-FR"/>
        </w:rPr>
        <w:t>throwers</w:t>
      </w:r>
      <w:proofErr w:type="spellEnd"/>
      <w:r w:rsidR="001E5CA6" w:rsidRPr="001231E3">
        <w:rPr>
          <w:rFonts w:ascii="Times New Roman" w:hAnsi="Times New Roman"/>
          <w:szCs w:val="24"/>
          <w:lang w:val="fr-FR"/>
        </w:rPr>
        <w:t>.</w:t>
      </w:r>
      <w:r w:rsidR="001E5CA6" w:rsidRPr="001231E3">
        <w:rPr>
          <w:rFonts w:ascii="Times New Roman" w:hAnsi="Times New Roman"/>
          <w:szCs w:val="24"/>
        </w:rPr>
        <w:t>”</w:t>
      </w:r>
      <w:r>
        <w:rPr>
          <w:rFonts w:ascii="Times New Roman" w:hAnsi="Times New Roman"/>
          <w:szCs w:val="24"/>
        </w:rPr>
        <w:t>]</w:t>
      </w:r>
    </w:p>
    <w:p w14:paraId="10543DA8" w14:textId="253C0DFF" w:rsidR="0084165A" w:rsidRDefault="0084165A" w:rsidP="00437CBB">
      <w:pPr>
        <w:ind w:right="-720"/>
        <w:rPr>
          <w:rFonts w:ascii="Times New Roman" w:hAnsi="Times New Roman"/>
          <w:szCs w:val="24"/>
        </w:rPr>
      </w:pPr>
      <w:r w:rsidRPr="001231E3">
        <w:rPr>
          <w:rFonts w:ascii="Times New Roman" w:hAnsi="Times New Roman"/>
          <w:szCs w:val="24"/>
        </w:rPr>
        <w:t xml:space="preserve">Ten specimens, mostly fragments with hooks. One notable one is small ovoid hook, complete with bevel for attachment to shaft from Roc de </w:t>
      </w:r>
      <w:proofErr w:type="spellStart"/>
      <w:r w:rsidRPr="001231E3">
        <w:rPr>
          <w:rFonts w:ascii="Times New Roman" w:hAnsi="Times New Roman"/>
          <w:szCs w:val="24"/>
        </w:rPr>
        <w:t>Marcamps</w:t>
      </w:r>
      <w:proofErr w:type="spellEnd"/>
      <w:r w:rsidRPr="001231E3">
        <w:rPr>
          <w:rFonts w:ascii="Times New Roman" w:hAnsi="Times New Roman"/>
          <w:szCs w:val="24"/>
        </w:rPr>
        <w:t>.</w:t>
      </w:r>
      <w:r w:rsidR="001E5CA6" w:rsidRPr="001231E3">
        <w:rPr>
          <w:rFonts w:ascii="Times New Roman" w:hAnsi="Times New Roman"/>
          <w:szCs w:val="24"/>
        </w:rPr>
        <w:t xml:space="preserve"> [See </w:t>
      </w:r>
      <w:proofErr w:type="spellStart"/>
      <w:r w:rsidR="001E5CA6" w:rsidRPr="001231E3">
        <w:rPr>
          <w:rFonts w:ascii="Times New Roman" w:hAnsi="Times New Roman"/>
          <w:szCs w:val="24"/>
        </w:rPr>
        <w:t>Cattelain</w:t>
      </w:r>
      <w:proofErr w:type="spellEnd"/>
      <w:r w:rsidR="001E5CA6" w:rsidRPr="001231E3">
        <w:rPr>
          <w:rFonts w:ascii="Times New Roman" w:hAnsi="Times New Roman"/>
          <w:szCs w:val="24"/>
        </w:rPr>
        <w:t xml:space="preserve"> 2004 for another similar].</w:t>
      </w:r>
    </w:p>
    <w:p w14:paraId="0BF1ABA8" w14:textId="30E6EE19" w:rsidR="001C54EF" w:rsidRDefault="001C54EF" w:rsidP="00437CBB">
      <w:pPr>
        <w:ind w:right="-720"/>
        <w:rPr>
          <w:rFonts w:ascii="Times New Roman" w:hAnsi="Times New Roman"/>
          <w:szCs w:val="24"/>
        </w:rPr>
      </w:pPr>
    </w:p>
    <w:p w14:paraId="26490E40" w14:textId="446411FE" w:rsidR="001C54EF" w:rsidRPr="009C128B" w:rsidRDefault="001C54EF" w:rsidP="00437CBB">
      <w:pPr>
        <w:ind w:right="-720"/>
        <w:rPr>
          <w:rFonts w:ascii="Times New Roman" w:hAnsi="Times New Roman"/>
          <w:b/>
          <w:szCs w:val="24"/>
        </w:rPr>
      </w:pPr>
      <w:proofErr w:type="spellStart"/>
      <w:r w:rsidRPr="009C128B">
        <w:rPr>
          <w:rFonts w:ascii="Times New Roman" w:hAnsi="Times New Roman"/>
          <w:b/>
          <w:szCs w:val="24"/>
        </w:rPr>
        <w:t>Cervera</w:t>
      </w:r>
      <w:proofErr w:type="spellEnd"/>
      <w:r w:rsidRPr="009C128B">
        <w:rPr>
          <w:rFonts w:ascii="Times New Roman" w:hAnsi="Times New Roman"/>
          <w:b/>
          <w:szCs w:val="24"/>
        </w:rPr>
        <w:t xml:space="preserve"> </w:t>
      </w:r>
      <w:proofErr w:type="spellStart"/>
      <w:r w:rsidRPr="009C128B">
        <w:rPr>
          <w:rFonts w:ascii="Times New Roman" w:hAnsi="Times New Roman"/>
          <w:b/>
          <w:szCs w:val="24"/>
        </w:rPr>
        <w:t>Obregón</w:t>
      </w:r>
      <w:proofErr w:type="spellEnd"/>
      <w:r w:rsidRPr="009C128B">
        <w:rPr>
          <w:rFonts w:ascii="Times New Roman" w:hAnsi="Times New Roman"/>
          <w:b/>
          <w:szCs w:val="24"/>
        </w:rPr>
        <w:t>, Marco Antonio</w:t>
      </w:r>
      <w:r w:rsidR="009C128B">
        <w:rPr>
          <w:rFonts w:ascii="Times New Roman" w:hAnsi="Times New Roman"/>
          <w:b/>
          <w:szCs w:val="24"/>
        </w:rPr>
        <w:tab/>
      </w:r>
      <w:r w:rsidR="009C128B">
        <w:rPr>
          <w:rFonts w:ascii="Times New Roman" w:hAnsi="Times New Roman"/>
          <w:b/>
          <w:szCs w:val="24"/>
        </w:rPr>
        <w:tab/>
      </w:r>
      <w:r w:rsidR="009C128B">
        <w:rPr>
          <w:rFonts w:ascii="Times New Roman" w:hAnsi="Times New Roman"/>
          <w:b/>
          <w:szCs w:val="24"/>
        </w:rPr>
        <w:tab/>
        <w:t>s</w:t>
      </w:r>
    </w:p>
    <w:p w14:paraId="397BDF6D" w14:textId="6239FC8E" w:rsidR="001C54EF" w:rsidRDefault="001C54EF" w:rsidP="00437CBB">
      <w:pPr>
        <w:ind w:right="-720"/>
        <w:rPr>
          <w:rFonts w:ascii="Times New Roman" w:hAnsi="Times New Roman"/>
          <w:szCs w:val="24"/>
        </w:rPr>
      </w:pPr>
      <w:r>
        <w:rPr>
          <w:rFonts w:ascii="Times New Roman" w:hAnsi="Times New Roman"/>
          <w:szCs w:val="24"/>
        </w:rPr>
        <w:t xml:space="preserve">2009 Mexica Weaponry. </w:t>
      </w:r>
      <w:proofErr w:type="spellStart"/>
      <w:proofErr w:type="gramStart"/>
      <w:r>
        <w:rPr>
          <w:rFonts w:ascii="Times New Roman" w:hAnsi="Times New Roman"/>
          <w:szCs w:val="24"/>
        </w:rPr>
        <w:t>Mexicolore:Aztecs</w:t>
      </w:r>
      <w:proofErr w:type="spellEnd"/>
      <w:proofErr w:type="gramEnd"/>
      <w:r>
        <w:rPr>
          <w:rFonts w:ascii="Times New Roman" w:hAnsi="Times New Roman"/>
          <w:szCs w:val="24"/>
        </w:rPr>
        <w:t xml:space="preserve"> webpage, accessed June 27, 2018, URL: </w:t>
      </w:r>
      <w:hyperlink r:id="rId48" w:history="1">
        <w:r w:rsidRPr="00D8304C">
          <w:rPr>
            <w:rStyle w:val="Hyperlink"/>
            <w:rFonts w:ascii="Times New Roman" w:hAnsi="Times New Roman"/>
            <w:szCs w:val="24"/>
          </w:rPr>
          <w:t>http://www.mexicolore.co.uk/aztecs/home/mexica-weaponry</w:t>
        </w:r>
      </w:hyperlink>
      <w:r>
        <w:rPr>
          <w:rFonts w:ascii="Times New Roman" w:hAnsi="Times New Roman"/>
          <w:szCs w:val="24"/>
        </w:rPr>
        <w:t xml:space="preserve"> </w:t>
      </w:r>
    </w:p>
    <w:p w14:paraId="659AB178" w14:textId="20CCA57F" w:rsidR="001C54EF" w:rsidRPr="001231E3" w:rsidRDefault="001C54EF" w:rsidP="00437CBB">
      <w:pPr>
        <w:ind w:right="-720"/>
        <w:rPr>
          <w:rFonts w:ascii="Times New Roman" w:hAnsi="Times New Roman"/>
          <w:szCs w:val="24"/>
        </w:rPr>
      </w:pPr>
      <w:r>
        <w:rPr>
          <w:rFonts w:ascii="Times New Roman" w:hAnsi="Times New Roman"/>
          <w:szCs w:val="24"/>
        </w:rPr>
        <w:t>Sling, bow, atlatl, spear, macahuitl, shield. Emphasizes importance of experiments – no macahuitl specimens or instructions for use. Atlatl has benefitted from recent research. 120 m range. “</w:t>
      </w:r>
      <w:r w:rsidRPr="001C54EF">
        <w:rPr>
          <w:rFonts w:ascii="Times New Roman" w:hAnsi="Times New Roman"/>
          <w:szCs w:val="24"/>
        </w:rPr>
        <w:t xml:space="preserve">In Mexico the group Atlatl México </w:t>
      </w:r>
      <w:r>
        <w:rPr>
          <w:rFonts w:ascii="Times New Roman" w:hAnsi="Times New Roman"/>
          <w:szCs w:val="24"/>
        </w:rPr>
        <w:t>[</w:t>
      </w:r>
      <w:proofErr w:type="gramStart"/>
      <w:r w:rsidRPr="001C54EF">
        <w:rPr>
          <w:rFonts w:ascii="Times New Roman" w:hAnsi="Times New Roman"/>
          <w:szCs w:val="24"/>
        </w:rPr>
        <w:t xml:space="preserve">https://www.facebook.com/AtlatlMexico/ </w:t>
      </w:r>
      <w:r>
        <w:rPr>
          <w:rFonts w:ascii="Times New Roman" w:hAnsi="Times New Roman"/>
          <w:szCs w:val="24"/>
        </w:rPr>
        <w:t>]</w:t>
      </w:r>
      <w:proofErr w:type="gramEnd"/>
      <w:r>
        <w:rPr>
          <w:rFonts w:ascii="Times New Roman" w:hAnsi="Times New Roman"/>
          <w:szCs w:val="24"/>
        </w:rPr>
        <w:t xml:space="preserve"> </w:t>
      </w:r>
      <w:r w:rsidRPr="001C54EF">
        <w:rPr>
          <w:rFonts w:ascii="Times New Roman" w:hAnsi="Times New Roman"/>
          <w:szCs w:val="24"/>
        </w:rPr>
        <w:t>has been at the forefront of this research, even publicizing the sport of atlatl-throwing.</w:t>
      </w:r>
      <w:r>
        <w:rPr>
          <w:rFonts w:ascii="Times New Roman" w:hAnsi="Times New Roman"/>
          <w:szCs w:val="24"/>
        </w:rPr>
        <w:t xml:space="preserve">” Experiments show it penetrates </w:t>
      </w:r>
      <w:proofErr w:type="spellStart"/>
      <w:r w:rsidRPr="001C54EF">
        <w:rPr>
          <w:rFonts w:ascii="Times New Roman" w:hAnsi="Times New Roman"/>
          <w:i/>
          <w:szCs w:val="24"/>
        </w:rPr>
        <w:t>ichahuipilli</w:t>
      </w:r>
      <w:proofErr w:type="spellEnd"/>
      <w:r>
        <w:rPr>
          <w:rFonts w:ascii="Times New Roman" w:hAnsi="Times New Roman"/>
          <w:i/>
          <w:szCs w:val="24"/>
        </w:rPr>
        <w:t xml:space="preserve">, </w:t>
      </w:r>
      <w:r w:rsidRPr="001C54EF">
        <w:rPr>
          <w:rFonts w:ascii="Times New Roman" w:hAnsi="Times New Roman"/>
          <w:szCs w:val="24"/>
        </w:rPr>
        <w:t>(padded cotton doublet under uniform),</w:t>
      </w:r>
      <w:r>
        <w:rPr>
          <w:rFonts w:ascii="Times New Roman" w:hAnsi="Times New Roman"/>
          <w:szCs w:val="24"/>
        </w:rPr>
        <w:t xml:space="preserve"> but only slightly, and obsidian point lodged in shield but did not necessarily penetrate.</w:t>
      </w:r>
    </w:p>
    <w:p w14:paraId="0ACE12CD" w14:textId="77777777" w:rsidR="00FC54CF" w:rsidRPr="001231E3" w:rsidRDefault="00FC54CF" w:rsidP="00437CBB">
      <w:pPr>
        <w:ind w:right="-720"/>
        <w:rPr>
          <w:rFonts w:ascii="Times New Roman" w:hAnsi="Times New Roman"/>
          <w:szCs w:val="24"/>
        </w:rPr>
      </w:pPr>
    </w:p>
    <w:p w14:paraId="1EB401DD" w14:textId="77777777" w:rsidR="00FC54CF" w:rsidRPr="001231E3" w:rsidRDefault="00FC54CF" w:rsidP="00437CBB">
      <w:pPr>
        <w:ind w:right="-720"/>
        <w:rPr>
          <w:rFonts w:ascii="Times New Roman" w:hAnsi="Times New Roman"/>
          <w:b/>
          <w:szCs w:val="24"/>
        </w:rPr>
      </w:pPr>
      <w:r w:rsidRPr="001231E3">
        <w:rPr>
          <w:rFonts w:ascii="Times New Roman" w:hAnsi="Times New Roman"/>
          <w:b/>
          <w:szCs w:val="24"/>
        </w:rPr>
        <w:t>Charles, Mona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AB84862" w14:textId="77777777" w:rsidR="00FC54CF" w:rsidRPr="001231E3" w:rsidRDefault="00FC54CF" w:rsidP="00437CBB">
      <w:pPr>
        <w:ind w:right="-720"/>
        <w:rPr>
          <w:rFonts w:ascii="Times New Roman" w:hAnsi="Times New Roman"/>
          <w:szCs w:val="24"/>
        </w:rPr>
      </w:pPr>
      <w:proofErr w:type="gramStart"/>
      <w:r w:rsidRPr="001231E3">
        <w:rPr>
          <w:rFonts w:ascii="Times New Roman" w:hAnsi="Times New Roman"/>
          <w:szCs w:val="24"/>
        </w:rPr>
        <w:t>2006  The</w:t>
      </w:r>
      <w:proofErr w:type="gramEnd"/>
      <w:r w:rsidRPr="001231E3">
        <w:rPr>
          <w:rFonts w:ascii="Times New Roman" w:hAnsi="Times New Roman"/>
          <w:szCs w:val="24"/>
        </w:rPr>
        <w:t xml:space="preserve"> Earliest Mesa Verdeans: Hunters, Foragers, and First Farmers. In </w:t>
      </w:r>
      <w:r w:rsidRPr="001231E3">
        <w:rPr>
          <w:rFonts w:ascii="Times New Roman" w:hAnsi="Times New Roman"/>
          <w:i/>
          <w:szCs w:val="24"/>
        </w:rPr>
        <w:t>The Mesa Verde World: Explorations in Ancestral Puebloan Archaeology</w:t>
      </w:r>
      <w:r w:rsidRPr="001231E3">
        <w:rPr>
          <w:rFonts w:ascii="Times New Roman" w:hAnsi="Times New Roman"/>
          <w:szCs w:val="24"/>
        </w:rPr>
        <w:t>, edited by David Grant Noble, pp. 8-17. School of American Research Press, Santa Fe.</w:t>
      </w:r>
    </w:p>
    <w:p w14:paraId="0ABDD449" w14:textId="77777777" w:rsidR="00FC54CF" w:rsidRPr="001231E3" w:rsidRDefault="00FC54CF" w:rsidP="00437CBB">
      <w:pPr>
        <w:ind w:right="-720"/>
        <w:rPr>
          <w:rFonts w:ascii="Times New Roman" w:hAnsi="Times New Roman"/>
          <w:szCs w:val="24"/>
        </w:rPr>
      </w:pPr>
    </w:p>
    <w:p w14:paraId="2F85B196" w14:textId="77777777" w:rsidR="00FC54CF" w:rsidRPr="001231E3" w:rsidRDefault="00FC54CF" w:rsidP="00437CBB">
      <w:pPr>
        <w:ind w:right="-720"/>
        <w:rPr>
          <w:rFonts w:ascii="Times New Roman" w:hAnsi="Times New Roman"/>
          <w:szCs w:val="24"/>
        </w:rPr>
      </w:pPr>
      <w:r w:rsidRPr="001231E3">
        <w:rPr>
          <w:rFonts w:ascii="Times New Roman" w:hAnsi="Times New Roman"/>
          <w:szCs w:val="24"/>
        </w:rPr>
        <w:t xml:space="preserve">Summary of Paleoindian, Archaic,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in region. Atlatl was technological advance in L Paleo times improving hunt of smaller animals. Adequate drawing of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type atlatl and dart from </w:t>
      </w:r>
      <w:proofErr w:type="spellStart"/>
      <w:r w:rsidRPr="001231E3">
        <w:rPr>
          <w:rFonts w:ascii="Times New Roman" w:hAnsi="Times New Roman"/>
          <w:szCs w:val="24"/>
        </w:rPr>
        <w:t>Wormington</w:t>
      </w:r>
      <w:proofErr w:type="spellEnd"/>
      <w:r w:rsidRPr="001231E3">
        <w:rPr>
          <w:rFonts w:ascii="Times New Roman" w:hAnsi="Times New Roman"/>
          <w:szCs w:val="24"/>
        </w:rPr>
        <w:t xml:space="preserve"> (1956). Photo of BMII pts from </w:t>
      </w:r>
      <w:proofErr w:type="spellStart"/>
      <w:r w:rsidRPr="001231E3">
        <w:rPr>
          <w:rFonts w:ascii="Times New Roman" w:hAnsi="Times New Roman"/>
          <w:szCs w:val="24"/>
        </w:rPr>
        <w:t>Darkmold</w:t>
      </w:r>
      <w:proofErr w:type="spellEnd"/>
      <w:r w:rsidRPr="001231E3">
        <w:rPr>
          <w:rFonts w:ascii="Times New Roman" w:hAnsi="Times New Roman"/>
          <w:szCs w:val="24"/>
        </w:rPr>
        <w:t xml:space="preserve"> Site, and L Archaic pts from San Juan Mts. In BM III ca 500, atlatl replaced by bow, add pottery.</w:t>
      </w:r>
    </w:p>
    <w:p w14:paraId="36FAA2C1" w14:textId="77777777" w:rsidR="00FC54CF" w:rsidRPr="001231E3" w:rsidRDefault="00FC54CF" w:rsidP="00437CBB">
      <w:pPr>
        <w:ind w:right="-720"/>
        <w:rPr>
          <w:rFonts w:ascii="Times New Roman" w:hAnsi="Times New Roman"/>
          <w:szCs w:val="24"/>
        </w:rPr>
      </w:pPr>
    </w:p>
    <w:p w14:paraId="405DD589" w14:textId="77777777" w:rsidR="00F03D90" w:rsidRPr="001231E3" w:rsidRDefault="00F03D90" w:rsidP="00437CBB">
      <w:pPr>
        <w:ind w:right="-720"/>
        <w:rPr>
          <w:rFonts w:ascii="Times New Roman" w:hAnsi="Times New Roman"/>
          <w:b/>
          <w:szCs w:val="24"/>
        </w:rPr>
      </w:pPr>
      <w:bookmarkStart w:id="9" w:name="_Hlk72582880"/>
      <w:r w:rsidRPr="001231E3">
        <w:rPr>
          <w:rFonts w:ascii="Times New Roman" w:hAnsi="Times New Roman"/>
          <w:b/>
          <w:szCs w:val="24"/>
        </w:rPr>
        <w:t xml:space="preserve">Charles, Mona </w:t>
      </w:r>
      <w:proofErr w:type="gramStart"/>
      <w:r w:rsidRPr="001231E3">
        <w:rPr>
          <w:rFonts w:ascii="Times New Roman" w:hAnsi="Times New Roman"/>
          <w:b/>
          <w:szCs w:val="24"/>
        </w:rPr>
        <w:t>C.</w:t>
      </w:r>
      <w:proofErr w:type="gramEnd"/>
      <w:r w:rsidRPr="001231E3">
        <w:rPr>
          <w:rFonts w:ascii="Times New Roman" w:hAnsi="Times New Roman"/>
          <w:b/>
          <w:szCs w:val="24"/>
        </w:rPr>
        <w:t xml:space="preserve"> and Sally J. Cole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AD5BE1C" w14:textId="77777777" w:rsidR="00F03D90" w:rsidRPr="001231E3" w:rsidRDefault="00F03D90" w:rsidP="00437CBB">
      <w:pPr>
        <w:ind w:right="-720"/>
        <w:rPr>
          <w:rFonts w:ascii="Times New Roman" w:hAnsi="Times New Roman"/>
          <w:szCs w:val="24"/>
        </w:rPr>
      </w:pPr>
      <w:proofErr w:type="gramStart"/>
      <w:r w:rsidRPr="001231E3">
        <w:rPr>
          <w:rFonts w:ascii="Times New Roman" w:hAnsi="Times New Roman"/>
          <w:szCs w:val="24"/>
        </w:rPr>
        <w:t>2006  Chronology</w:t>
      </w:r>
      <w:proofErr w:type="gramEnd"/>
      <w:r w:rsidRPr="001231E3">
        <w:rPr>
          <w:rFonts w:ascii="Times New Roman" w:hAnsi="Times New Roman"/>
          <w:szCs w:val="24"/>
        </w:rPr>
        <w:t xml:space="preserve"> and Cultural Variation in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w:t>
      </w:r>
      <w:r w:rsidRPr="001231E3">
        <w:rPr>
          <w:rFonts w:ascii="Times New Roman" w:hAnsi="Times New Roman"/>
          <w:i/>
          <w:szCs w:val="24"/>
        </w:rPr>
        <w:t>Kiva</w:t>
      </w:r>
      <w:r w:rsidRPr="001231E3">
        <w:rPr>
          <w:rFonts w:ascii="Times New Roman" w:hAnsi="Times New Roman"/>
          <w:szCs w:val="24"/>
        </w:rPr>
        <w:t xml:space="preserve"> 72(2):167-216.</w:t>
      </w:r>
    </w:p>
    <w:p w14:paraId="24EB341B" w14:textId="77777777" w:rsidR="00F03D90" w:rsidRPr="001231E3" w:rsidRDefault="00F03D90" w:rsidP="00437CBB">
      <w:pPr>
        <w:ind w:right="-720"/>
        <w:rPr>
          <w:rFonts w:ascii="Times New Roman" w:hAnsi="Times New Roman"/>
          <w:szCs w:val="24"/>
        </w:rPr>
      </w:pPr>
    </w:p>
    <w:p w14:paraId="6E3AB411" w14:textId="4660F2F7" w:rsidR="00F03D90" w:rsidRPr="001231E3" w:rsidRDefault="00F03D90" w:rsidP="00437CBB">
      <w:pPr>
        <w:ind w:right="-720"/>
        <w:rPr>
          <w:rFonts w:ascii="Times New Roman" w:hAnsi="Times New Roman"/>
          <w:szCs w:val="24"/>
        </w:rPr>
      </w:pPr>
      <w:r w:rsidRPr="001231E3">
        <w:rPr>
          <w:rFonts w:ascii="Times New Roman" w:hAnsi="Times New Roman"/>
          <w:szCs w:val="24"/>
        </w:rPr>
        <w:t xml:space="preserve">Lengthy description of regional variants’ material culture and rock art. Considers small projectile points as evidence that </w:t>
      </w:r>
      <w:proofErr w:type="gramStart"/>
      <w:r w:rsidRPr="001231E3">
        <w:rPr>
          <w:rFonts w:ascii="Times New Roman" w:hAnsi="Times New Roman"/>
          <w:szCs w:val="24"/>
        </w:rPr>
        <w:t>bow</w:t>
      </w:r>
      <w:proofErr w:type="gramEnd"/>
      <w:r w:rsidRPr="001231E3">
        <w:rPr>
          <w:rFonts w:ascii="Times New Roman" w:hAnsi="Times New Roman"/>
          <w:szCs w:val="24"/>
        </w:rPr>
        <w:t xml:space="preserve"> and arrow were fairly widespread in BM II. [I think it interesting that they present this with little discussion, but as far as I know, there are no</w:t>
      </w:r>
      <w:r w:rsidR="00A84F45" w:rsidRPr="001231E3">
        <w:rPr>
          <w:rFonts w:ascii="Times New Roman" w:hAnsi="Times New Roman"/>
          <w:szCs w:val="24"/>
        </w:rPr>
        <w:t xml:space="preserve"> datable</w:t>
      </w:r>
      <w:r w:rsidRPr="001231E3">
        <w:rPr>
          <w:rFonts w:ascii="Times New Roman" w:hAnsi="Times New Roman"/>
          <w:szCs w:val="24"/>
        </w:rPr>
        <w:t xml:space="preserve"> BM depict</w:t>
      </w:r>
      <w:r w:rsidR="009400E2">
        <w:rPr>
          <w:rFonts w:ascii="Times New Roman" w:hAnsi="Times New Roman"/>
          <w:szCs w:val="24"/>
        </w:rPr>
        <w:t>ions of bow and arrow, and Cole</w:t>
      </w:r>
      <w:r w:rsidRPr="001231E3">
        <w:rPr>
          <w:rFonts w:ascii="Times New Roman" w:hAnsi="Times New Roman"/>
          <w:szCs w:val="24"/>
        </w:rPr>
        <w:t>, the rock art expert, cites none.]</w:t>
      </w:r>
    </w:p>
    <w:bookmarkEnd w:id="9"/>
    <w:p w14:paraId="5D1ADC39" w14:textId="77777777" w:rsidR="004D241B" w:rsidRPr="001231E3" w:rsidRDefault="004D241B" w:rsidP="00437CBB">
      <w:pPr>
        <w:ind w:right="-720"/>
        <w:rPr>
          <w:rFonts w:ascii="Times New Roman" w:hAnsi="Times New Roman"/>
          <w:szCs w:val="24"/>
        </w:rPr>
      </w:pPr>
    </w:p>
    <w:p w14:paraId="6A7F4DD9" w14:textId="77777777" w:rsidR="004D241B" w:rsidRPr="001231E3" w:rsidRDefault="004D241B" w:rsidP="00437CBB">
      <w:pPr>
        <w:ind w:right="-720"/>
        <w:rPr>
          <w:rFonts w:ascii="Times New Roman" w:hAnsi="Times New Roman"/>
          <w:b/>
          <w:szCs w:val="24"/>
        </w:rPr>
      </w:pPr>
      <w:r w:rsidRPr="001231E3">
        <w:rPr>
          <w:rFonts w:ascii="Times New Roman" w:hAnsi="Times New Roman"/>
          <w:b/>
          <w:szCs w:val="24"/>
        </w:rPr>
        <w:t>Chastain, Dennis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0DA6130" w14:textId="77777777" w:rsidR="004D241B" w:rsidRPr="001231E3" w:rsidRDefault="004D241B" w:rsidP="00437CBB">
      <w:pPr>
        <w:ind w:right="-720"/>
        <w:rPr>
          <w:rFonts w:ascii="Times New Roman" w:hAnsi="Times New Roman"/>
          <w:szCs w:val="24"/>
        </w:rPr>
      </w:pPr>
      <w:r w:rsidRPr="001231E3">
        <w:rPr>
          <w:rFonts w:ascii="Times New Roman" w:hAnsi="Times New Roman"/>
          <w:szCs w:val="24"/>
        </w:rPr>
        <w:t xml:space="preserve">2008 Peter Lindsay: Primitive Technologist. </w:t>
      </w:r>
      <w:r w:rsidRPr="001231E3">
        <w:rPr>
          <w:rFonts w:ascii="Times New Roman" w:hAnsi="Times New Roman"/>
          <w:i/>
          <w:szCs w:val="24"/>
        </w:rPr>
        <w:t>South Carolina Wildlife</w:t>
      </w:r>
      <w:r w:rsidRPr="001231E3">
        <w:rPr>
          <w:rFonts w:ascii="Times New Roman" w:hAnsi="Times New Roman"/>
          <w:szCs w:val="24"/>
        </w:rPr>
        <w:t xml:space="preserve"> November-December 2008: 4-9.</w:t>
      </w:r>
    </w:p>
    <w:p w14:paraId="44CF42BB" w14:textId="77777777" w:rsidR="004D241B" w:rsidRPr="001231E3" w:rsidRDefault="004D241B" w:rsidP="00437CBB">
      <w:pPr>
        <w:ind w:right="-720"/>
        <w:rPr>
          <w:rFonts w:ascii="Times New Roman" w:hAnsi="Times New Roman"/>
          <w:szCs w:val="24"/>
        </w:rPr>
      </w:pPr>
    </w:p>
    <w:p w14:paraId="5E3FE709" w14:textId="77777777" w:rsidR="004D241B" w:rsidRPr="001231E3" w:rsidRDefault="004D241B" w:rsidP="00437CBB">
      <w:pPr>
        <w:ind w:right="-720"/>
        <w:rPr>
          <w:rFonts w:ascii="Times New Roman" w:hAnsi="Times New Roman"/>
          <w:szCs w:val="24"/>
        </w:rPr>
      </w:pPr>
      <w:r w:rsidRPr="001231E3">
        <w:rPr>
          <w:rFonts w:ascii="Times New Roman" w:hAnsi="Times New Roman"/>
          <w:szCs w:val="24"/>
        </w:rPr>
        <w:t xml:space="preserve">PL makes stone tools, blowguns + atlatls using stone tools. [OK story, but atlatl info poor - confused </w:t>
      </w:r>
      <w:proofErr w:type="gramStart"/>
      <w:r w:rsidRPr="001231E3">
        <w:rPr>
          <w:rFonts w:ascii="Times New Roman" w:hAnsi="Times New Roman"/>
          <w:szCs w:val="24"/>
        </w:rPr>
        <w:t>definitions,  flex</w:t>
      </w:r>
      <w:proofErr w:type="gramEnd"/>
      <w:r w:rsidRPr="001231E3">
        <w:rPr>
          <w:rFonts w:ascii="Times New Roman" w:hAnsi="Times New Roman"/>
          <w:szCs w:val="24"/>
        </w:rPr>
        <w:t xml:space="preserve"> as spring, “hinge” instead of hook, “</w:t>
      </w:r>
      <w:proofErr w:type="spellStart"/>
      <w:r w:rsidRPr="001231E3">
        <w:rPr>
          <w:rFonts w:ascii="Times New Roman" w:hAnsi="Times New Roman"/>
          <w:szCs w:val="24"/>
        </w:rPr>
        <w:t>pentrated</w:t>
      </w:r>
      <w:proofErr w:type="spellEnd"/>
      <w:r w:rsidRPr="001231E3">
        <w:rPr>
          <w:rFonts w:ascii="Times New Roman" w:hAnsi="Times New Roman"/>
          <w:szCs w:val="24"/>
        </w:rPr>
        <w:t xml:space="preserve"> Spanish breastplate armor”, </w:t>
      </w:r>
      <w:proofErr w:type="spellStart"/>
      <w:r w:rsidRPr="001231E3">
        <w:rPr>
          <w:rFonts w:ascii="Times New Roman" w:hAnsi="Times New Roman"/>
          <w:szCs w:val="24"/>
        </w:rPr>
        <w:t>etc</w:t>
      </w:r>
      <w:proofErr w:type="spellEnd"/>
      <w:r w:rsidRPr="001231E3">
        <w:rPr>
          <w:rFonts w:ascii="Times New Roman" w:hAnsi="Times New Roman"/>
          <w:szCs w:val="24"/>
        </w:rPr>
        <w:t xml:space="preserve">]. </w:t>
      </w:r>
    </w:p>
    <w:p w14:paraId="548F1BB6" w14:textId="77777777" w:rsidR="0084165A" w:rsidRPr="001231E3" w:rsidRDefault="0084165A" w:rsidP="00437CBB">
      <w:pPr>
        <w:ind w:right="-720"/>
        <w:rPr>
          <w:rFonts w:ascii="Times New Roman" w:hAnsi="Times New Roman"/>
          <w:b/>
          <w:bCs/>
          <w:szCs w:val="24"/>
        </w:rPr>
      </w:pPr>
    </w:p>
    <w:p w14:paraId="1126EDFC"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Chatters, James C.</w:t>
      </w:r>
      <w:r w:rsidR="003A2F2F" w:rsidRPr="001231E3">
        <w:rPr>
          <w:rFonts w:ascii="Times New Roman" w:hAnsi="Times New Roman"/>
          <w:b/>
          <w:bCs/>
          <w:szCs w:val="24"/>
        </w:rPr>
        <w:tab/>
      </w:r>
      <w:r w:rsidR="003A2F2F" w:rsidRPr="001231E3">
        <w:rPr>
          <w:rFonts w:ascii="Times New Roman" w:hAnsi="Times New Roman"/>
          <w:b/>
          <w:bCs/>
          <w:szCs w:val="24"/>
        </w:rPr>
        <w:tab/>
      </w:r>
      <w:r w:rsidR="003A2F2F" w:rsidRPr="001231E3">
        <w:rPr>
          <w:rFonts w:ascii="Times New Roman" w:hAnsi="Times New Roman"/>
          <w:b/>
          <w:bCs/>
          <w:szCs w:val="24"/>
        </w:rPr>
        <w:tab/>
        <w:t>o</w:t>
      </w:r>
    </w:p>
    <w:p w14:paraId="1D84A05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2001 </w:t>
      </w:r>
      <w:r w:rsidRPr="001231E3">
        <w:rPr>
          <w:rFonts w:ascii="Times New Roman" w:hAnsi="Times New Roman"/>
          <w:i/>
          <w:szCs w:val="24"/>
        </w:rPr>
        <w:t>Ancient Encounters: Kennewick Man and the First Americans</w:t>
      </w:r>
      <w:r w:rsidRPr="001231E3">
        <w:rPr>
          <w:rFonts w:ascii="Times New Roman" w:hAnsi="Times New Roman"/>
          <w:szCs w:val="24"/>
        </w:rPr>
        <w:t>. Simon and Schuster, New York.</w:t>
      </w:r>
    </w:p>
    <w:p w14:paraId="0408ABAA" w14:textId="77777777" w:rsidR="0084165A" w:rsidRPr="001231E3" w:rsidRDefault="0084165A" w:rsidP="00437CBB">
      <w:pPr>
        <w:ind w:right="-720"/>
        <w:rPr>
          <w:rFonts w:ascii="Times New Roman" w:hAnsi="Times New Roman"/>
          <w:szCs w:val="24"/>
        </w:rPr>
      </w:pPr>
    </w:p>
    <w:p w14:paraId="5BAE3BBF" w14:textId="3354A793" w:rsidR="0084165A" w:rsidRPr="001231E3" w:rsidRDefault="0084165A" w:rsidP="00437CBB">
      <w:pPr>
        <w:ind w:right="-720"/>
        <w:rPr>
          <w:rFonts w:ascii="Times New Roman" w:hAnsi="Times New Roman"/>
          <w:szCs w:val="24"/>
        </w:rPr>
      </w:pPr>
      <w:r w:rsidRPr="001231E3">
        <w:rPr>
          <w:rFonts w:ascii="Times New Roman" w:hAnsi="Times New Roman"/>
          <w:szCs w:val="24"/>
        </w:rPr>
        <w:t>First half covers the disgusting story of how the Corps of Engineers and Indian activists tried to destroy Kennewick and prevent scientific study</w:t>
      </w:r>
      <w:r w:rsidR="00FD794E" w:rsidRPr="001231E3">
        <w:rPr>
          <w:rFonts w:ascii="Times New Roman" w:hAnsi="Times New Roman"/>
          <w:szCs w:val="24"/>
        </w:rPr>
        <w:t>, aided by the federal government</w:t>
      </w:r>
      <w:r w:rsidR="00D23E44">
        <w:rPr>
          <w:rFonts w:ascii="Times New Roman" w:hAnsi="Times New Roman"/>
          <w:szCs w:val="24"/>
        </w:rPr>
        <w:t>, wasting public</w:t>
      </w:r>
      <w:r w:rsidR="00D67601">
        <w:rPr>
          <w:rFonts w:ascii="Times New Roman" w:hAnsi="Times New Roman"/>
          <w:szCs w:val="24"/>
        </w:rPr>
        <w:t xml:space="preserve"> money to prevent citizens from knowing about our past</w:t>
      </w:r>
      <w:r w:rsidRPr="001231E3">
        <w:rPr>
          <w:rFonts w:ascii="Times New Roman" w:hAnsi="Times New Roman"/>
          <w:szCs w:val="24"/>
        </w:rPr>
        <w:t xml:space="preserve">. Second half describes and interprets the find </w:t>
      </w:r>
      <w:proofErr w:type="gramStart"/>
      <w:r w:rsidRPr="001231E3">
        <w:rPr>
          <w:rFonts w:ascii="Times New Roman" w:hAnsi="Times New Roman"/>
          <w:szCs w:val="24"/>
        </w:rPr>
        <w:t>in light of</w:t>
      </w:r>
      <w:proofErr w:type="gramEnd"/>
      <w:r w:rsidRPr="001231E3">
        <w:rPr>
          <w:rFonts w:ascii="Times New Roman" w:hAnsi="Times New Roman"/>
          <w:szCs w:val="24"/>
        </w:rPr>
        <w:t xml:space="preserve"> other early skeletons (they are physically different from Archaic and later Indians) and presents Chatters’ theories of the peopling of the Americas. </w:t>
      </w:r>
    </w:p>
    <w:p w14:paraId="463707E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b/>
        <w:t xml:space="preserve">Kennewick (adult male skeleton, Washington state, C14 dates 8,410 </w:t>
      </w:r>
      <w:r w:rsidRPr="001231E3">
        <w:rPr>
          <w:rFonts w:ascii="Times New Roman" w:hAnsi="Times New Roman"/>
          <w:szCs w:val="24"/>
          <w:u w:val="single"/>
        </w:rPr>
        <w:t>+</w:t>
      </w:r>
      <w:r w:rsidRPr="001231E3">
        <w:rPr>
          <w:rFonts w:ascii="Times New Roman" w:hAnsi="Times New Roman"/>
          <w:szCs w:val="24"/>
        </w:rPr>
        <w:t xml:space="preserve"> 60 B.P. = 7330-7580 BC calibrated) has a Cascade type projectile point in healed wound in his right hip. Angle suggests that he tried to dodge, so probably not accidental. Depth suggests high velocity, probably atlatl.</w:t>
      </w:r>
    </w:p>
    <w:p w14:paraId="4837B40A" w14:textId="77777777" w:rsidR="0084165A" w:rsidRPr="001231E3" w:rsidRDefault="0084165A" w:rsidP="00437CBB">
      <w:pPr>
        <w:ind w:right="-720"/>
        <w:rPr>
          <w:rFonts w:ascii="Times New Roman" w:hAnsi="Times New Roman"/>
          <w:szCs w:val="24"/>
        </w:rPr>
      </w:pPr>
    </w:p>
    <w:p w14:paraId="1C02AC2A" w14:textId="77777777" w:rsidR="0084165A" w:rsidRPr="001231E3" w:rsidRDefault="0084165A" w:rsidP="00437CBB">
      <w:pPr>
        <w:pStyle w:val="Heading3"/>
        <w:ind w:right="-720"/>
        <w:rPr>
          <w:rFonts w:eastAsia="Times"/>
          <w:szCs w:val="24"/>
        </w:rPr>
      </w:pPr>
      <w:r w:rsidRPr="001231E3">
        <w:rPr>
          <w:rFonts w:eastAsia="Times"/>
          <w:szCs w:val="24"/>
        </w:rPr>
        <w:t>Chatters, James C.</w:t>
      </w:r>
      <w:r w:rsidRPr="001231E3">
        <w:rPr>
          <w:rFonts w:eastAsia="Times"/>
          <w:szCs w:val="24"/>
        </w:rPr>
        <w:tab/>
      </w:r>
      <w:r w:rsidRPr="001231E3">
        <w:rPr>
          <w:rFonts w:eastAsia="Times"/>
          <w:szCs w:val="24"/>
        </w:rPr>
        <w:tab/>
      </w:r>
      <w:r w:rsidRPr="001231E3">
        <w:rPr>
          <w:rFonts w:eastAsia="Times"/>
          <w:szCs w:val="24"/>
        </w:rPr>
        <w:tab/>
      </w:r>
      <w:r w:rsidRPr="001231E3">
        <w:rPr>
          <w:rFonts w:eastAsia="Times"/>
          <w:szCs w:val="24"/>
        </w:rPr>
        <w:tab/>
      </w:r>
      <w:r w:rsidRPr="001231E3">
        <w:rPr>
          <w:rFonts w:eastAsia="Times"/>
          <w:szCs w:val="24"/>
        </w:rPr>
        <w:tab/>
      </w:r>
      <w:r w:rsidRPr="001231E3">
        <w:rPr>
          <w:rFonts w:eastAsia="Times"/>
          <w:szCs w:val="24"/>
        </w:rPr>
        <w:tab/>
        <w:t>o</w:t>
      </w:r>
    </w:p>
    <w:p w14:paraId="2D939A81"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2004  Kennewick</w:t>
      </w:r>
      <w:proofErr w:type="gramEnd"/>
      <w:r w:rsidRPr="001231E3">
        <w:rPr>
          <w:rFonts w:ascii="Times New Roman" w:hAnsi="Times New Roman"/>
          <w:szCs w:val="24"/>
        </w:rPr>
        <w:t xml:space="preserve"> Man: A Paleoamerican from the Northwestern U. S. In </w:t>
      </w:r>
      <w:r w:rsidRPr="001231E3">
        <w:rPr>
          <w:rFonts w:ascii="Times New Roman" w:hAnsi="Times New Roman"/>
          <w:i/>
          <w:szCs w:val="24"/>
        </w:rPr>
        <w:t>New Perspectives on the First Americans</w:t>
      </w:r>
      <w:r w:rsidRPr="001231E3">
        <w:rPr>
          <w:rFonts w:ascii="Times New Roman" w:hAnsi="Times New Roman"/>
          <w:szCs w:val="24"/>
        </w:rPr>
        <w:t xml:space="preserve">. B. T. Lepper and R. </w:t>
      </w:r>
      <w:proofErr w:type="spellStart"/>
      <w:r w:rsidRPr="001231E3">
        <w:rPr>
          <w:rFonts w:ascii="Times New Roman" w:hAnsi="Times New Roman"/>
          <w:szCs w:val="24"/>
        </w:rPr>
        <w:t>Bonnichsen</w:t>
      </w:r>
      <w:proofErr w:type="spellEnd"/>
      <w:r w:rsidRPr="001231E3">
        <w:rPr>
          <w:rFonts w:ascii="Times New Roman" w:hAnsi="Times New Roman"/>
          <w:szCs w:val="24"/>
        </w:rPr>
        <w:t>, eds, pp. 13-26. Center for the Study of the First Americans, Texas A+M University Press, College Station, TX.</w:t>
      </w:r>
    </w:p>
    <w:p w14:paraId="129B1923" w14:textId="77777777" w:rsidR="0084165A" w:rsidRPr="001231E3" w:rsidRDefault="0084165A" w:rsidP="00437CBB">
      <w:pPr>
        <w:ind w:right="-720"/>
        <w:rPr>
          <w:rFonts w:ascii="Times New Roman" w:hAnsi="Times New Roman"/>
          <w:szCs w:val="24"/>
        </w:rPr>
      </w:pPr>
    </w:p>
    <w:p w14:paraId="6320181F" w14:textId="77777777" w:rsidR="0084165A" w:rsidRDefault="0084165A" w:rsidP="00437CBB">
      <w:pPr>
        <w:ind w:right="-720"/>
        <w:rPr>
          <w:rFonts w:ascii="Times New Roman" w:hAnsi="Times New Roman"/>
          <w:szCs w:val="24"/>
        </w:rPr>
      </w:pPr>
      <w:r w:rsidRPr="001231E3">
        <w:rPr>
          <w:rFonts w:ascii="Times New Roman" w:hAnsi="Times New Roman"/>
          <w:szCs w:val="24"/>
        </w:rPr>
        <w:t>Details of pathology including involvement of “atlatl” point in hip, he says entered from anterior, near iliac crest, caused acute, then chronic infection with lytic area, new bone, and drainage cloaca, contra to analysis by Powell and Rose.</w:t>
      </w:r>
    </w:p>
    <w:p w14:paraId="490555A1" w14:textId="77777777" w:rsidR="00D67601" w:rsidRDefault="00D67601" w:rsidP="00437CBB">
      <w:pPr>
        <w:ind w:right="-720"/>
        <w:rPr>
          <w:rFonts w:ascii="Times New Roman" w:hAnsi="Times New Roman"/>
          <w:szCs w:val="24"/>
        </w:rPr>
      </w:pPr>
    </w:p>
    <w:p w14:paraId="49953249" w14:textId="3108C994" w:rsidR="00D67601" w:rsidRPr="00D67601" w:rsidRDefault="00D67601" w:rsidP="00D67601">
      <w:pPr>
        <w:ind w:right="-720"/>
        <w:rPr>
          <w:rFonts w:ascii="Times New Roman" w:hAnsi="Times New Roman"/>
          <w:b/>
          <w:szCs w:val="24"/>
        </w:rPr>
      </w:pPr>
      <w:r>
        <w:rPr>
          <w:rFonts w:ascii="Times New Roman" w:hAnsi="Times New Roman"/>
          <w:b/>
          <w:szCs w:val="24"/>
        </w:rPr>
        <w:t>Chatters, James C.</w:t>
      </w:r>
      <w:r w:rsidRPr="00D67601">
        <w:rPr>
          <w:rFonts w:ascii="Times New Roman" w:hAnsi="Times New Roman"/>
          <w:b/>
          <w:szCs w:val="24"/>
        </w:rPr>
        <w:tab/>
      </w:r>
      <w:r w:rsidRPr="00D67601">
        <w:rPr>
          <w:rFonts w:ascii="Times New Roman" w:hAnsi="Times New Roman"/>
          <w:b/>
          <w:szCs w:val="24"/>
        </w:rPr>
        <w:tab/>
      </w:r>
      <w:r w:rsidRPr="00D67601">
        <w:rPr>
          <w:rFonts w:ascii="Times New Roman" w:hAnsi="Times New Roman"/>
          <w:b/>
          <w:szCs w:val="24"/>
        </w:rPr>
        <w:tab/>
        <w:t>o</w:t>
      </w:r>
    </w:p>
    <w:p w14:paraId="6CB2DAA7" w14:textId="6CA72770" w:rsidR="00D67601" w:rsidRPr="001231E3" w:rsidRDefault="00D67601" w:rsidP="00D67601">
      <w:pPr>
        <w:ind w:right="-720"/>
        <w:rPr>
          <w:rFonts w:ascii="Times New Roman" w:hAnsi="Times New Roman"/>
          <w:szCs w:val="24"/>
        </w:rPr>
      </w:pPr>
      <w:r w:rsidRPr="00D67601">
        <w:rPr>
          <w:rFonts w:ascii="Times New Roman" w:hAnsi="Times New Roman"/>
          <w:szCs w:val="24"/>
        </w:rPr>
        <w:t xml:space="preserve">2014 </w:t>
      </w:r>
      <w:r w:rsidR="00810D5C">
        <w:rPr>
          <w:rFonts w:ascii="Times New Roman" w:hAnsi="Times New Roman"/>
          <w:szCs w:val="24"/>
        </w:rPr>
        <w:t>Geography, Paleoecology, and Archaeology</w:t>
      </w:r>
      <w:r w:rsidRPr="00D67601">
        <w:rPr>
          <w:rFonts w:ascii="Times New Roman" w:hAnsi="Times New Roman"/>
          <w:szCs w:val="24"/>
        </w:rPr>
        <w:t xml:space="preserve">. In </w:t>
      </w:r>
      <w:r w:rsidRPr="00D67601">
        <w:rPr>
          <w:rFonts w:ascii="Times New Roman" w:hAnsi="Times New Roman"/>
          <w:i/>
          <w:szCs w:val="24"/>
        </w:rPr>
        <w:t>Kennewick Man: The Scientific Investigation of an Ancient American Skeleton</w:t>
      </w:r>
      <w:r w:rsidRPr="00D67601">
        <w:rPr>
          <w:rFonts w:ascii="Times New Roman" w:hAnsi="Times New Roman"/>
          <w:szCs w:val="24"/>
        </w:rPr>
        <w:t xml:space="preserve">. </w:t>
      </w:r>
      <w:r w:rsidRPr="00D67601">
        <w:rPr>
          <w:rFonts w:ascii="Times New Roman" w:hAnsi="Times New Roman"/>
          <w:bCs/>
          <w:szCs w:val="24"/>
        </w:rPr>
        <w:t>Owsley, Douglas W., and Richard L. Jantz, eds.</w:t>
      </w:r>
      <w:r w:rsidR="00810D5C">
        <w:rPr>
          <w:rFonts w:ascii="Times New Roman" w:hAnsi="Times New Roman"/>
          <w:bCs/>
          <w:szCs w:val="24"/>
        </w:rPr>
        <w:t>, pp. 30-58</w:t>
      </w:r>
      <w:r w:rsidRPr="00D67601">
        <w:rPr>
          <w:rFonts w:ascii="Times New Roman" w:hAnsi="Times New Roman"/>
          <w:bCs/>
          <w:szCs w:val="24"/>
        </w:rPr>
        <w:t xml:space="preserve">. </w:t>
      </w:r>
      <w:r w:rsidRPr="00D67601">
        <w:rPr>
          <w:rFonts w:ascii="Times New Roman" w:hAnsi="Times New Roman"/>
          <w:szCs w:val="24"/>
        </w:rPr>
        <w:t>Texas A&amp;M Press, College Station.</w:t>
      </w:r>
    </w:p>
    <w:p w14:paraId="614A573E" w14:textId="77777777" w:rsidR="00BA6C69" w:rsidRDefault="00BA6C69" w:rsidP="00437CBB">
      <w:pPr>
        <w:ind w:right="-720"/>
        <w:rPr>
          <w:rFonts w:ascii="Times New Roman" w:hAnsi="Times New Roman"/>
          <w:szCs w:val="24"/>
        </w:rPr>
      </w:pPr>
    </w:p>
    <w:p w14:paraId="7FA21BDA" w14:textId="28164943" w:rsidR="00810D5C" w:rsidRDefault="00810D5C" w:rsidP="00437CBB">
      <w:pPr>
        <w:ind w:right="-720"/>
        <w:rPr>
          <w:rFonts w:ascii="Times New Roman" w:hAnsi="Times New Roman"/>
          <w:szCs w:val="24"/>
        </w:rPr>
      </w:pPr>
      <w:r>
        <w:rPr>
          <w:rFonts w:ascii="Times New Roman" w:hAnsi="Times New Roman"/>
          <w:szCs w:val="24"/>
        </w:rPr>
        <w:t xml:space="preserve">Two distinct ancient traditions: Western Stemmed Tradition, with finer large points, atlatl, bola stone </w:t>
      </w:r>
      <w:proofErr w:type="spellStart"/>
      <w:r>
        <w:rPr>
          <w:rFonts w:ascii="Times New Roman" w:hAnsi="Times New Roman"/>
          <w:szCs w:val="24"/>
        </w:rPr>
        <w:t>assoc</w:t>
      </w:r>
      <w:proofErr w:type="spellEnd"/>
      <w:r>
        <w:rPr>
          <w:rFonts w:ascii="Times New Roman" w:hAnsi="Times New Roman"/>
          <w:szCs w:val="24"/>
        </w:rPr>
        <w:t xml:space="preserve"> with lots of birds, primarily hunters. Old Cordilleran Tradition, mostly along rivers, focus on fish, small game, more plant use, more generalized and less diverse artifact assemblage. Context of discovery site and chronology of find. Nearby finds of W Stemmed pts. </w:t>
      </w:r>
    </w:p>
    <w:p w14:paraId="091366EC" w14:textId="77777777" w:rsidR="00810D5C" w:rsidRPr="001231E3" w:rsidRDefault="00810D5C" w:rsidP="00437CBB">
      <w:pPr>
        <w:ind w:right="-720"/>
        <w:rPr>
          <w:rFonts w:ascii="Times New Roman" w:hAnsi="Times New Roman"/>
          <w:szCs w:val="24"/>
        </w:rPr>
      </w:pPr>
    </w:p>
    <w:p w14:paraId="7C01DAA2" w14:textId="77777777" w:rsidR="00BA6C69" w:rsidRPr="001231E3" w:rsidRDefault="00BA6C69" w:rsidP="00437CBB">
      <w:pPr>
        <w:ind w:right="-720"/>
        <w:rPr>
          <w:rFonts w:ascii="Times New Roman" w:hAnsi="Times New Roman"/>
          <w:b/>
          <w:szCs w:val="24"/>
        </w:rPr>
      </w:pPr>
      <w:r w:rsidRPr="001231E3">
        <w:rPr>
          <w:rFonts w:ascii="Times New Roman" w:hAnsi="Times New Roman"/>
          <w:b/>
          <w:szCs w:val="24"/>
        </w:rPr>
        <w:t xml:space="preserve">Chatters, James C., Sarah K. Campbell, Grant D. Smith, and Phillip E. </w:t>
      </w:r>
      <w:proofErr w:type="spellStart"/>
      <w:r w:rsidRPr="001231E3">
        <w:rPr>
          <w:rFonts w:ascii="Times New Roman" w:hAnsi="Times New Roman"/>
          <w:b/>
          <w:szCs w:val="24"/>
        </w:rPr>
        <w:t>Minthorn</w:t>
      </w:r>
      <w:proofErr w:type="spellEnd"/>
      <w:r w:rsidRPr="001231E3">
        <w:rPr>
          <w:rFonts w:ascii="Times New Roman" w:hAnsi="Times New Roman"/>
          <w:b/>
          <w:szCs w:val="24"/>
        </w:rPr>
        <w:t xml:space="preserve"> </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E2D7561" w14:textId="72A25722" w:rsidR="00BA6C69" w:rsidRPr="001231E3" w:rsidRDefault="00BA6C69" w:rsidP="00437CBB">
      <w:pPr>
        <w:ind w:right="-720"/>
        <w:rPr>
          <w:rFonts w:ascii="Times New Roman" w:hAnsi="Times New Roman"/>
          <w:szCs w:val="24"/>
        </w:rPr>
      </w:pPr>
      <w:r w:rsidRPr="001231E3">
        <w:rPr>
          <w:rFonts w:ascii="Times New Roman" w:hAnsi="Times New Roman"/>
          <w:szCs w:val="24"/>
        </w:rPr>
        <w:t xml:space="preserve">1995 Bison Procurement in the Far West: A 2,100-Year-Old Kill Site on the Columbia Plateau. </w:t>
      </w:r>
      <w:r w:rsidRPr="001231E3">
        <w:rPr>
          <w:rFonts w:ascii="Times New Roman" w:hAnsi="Times New Roman"/>
          <w:i/>
          <w:szCs w:val="24"/>
        </w:rPr>
        <w:t>American Antiquity</w:t>
      </w:r>
      <w:r w:rsidRPr="001231E3">
        <w:rPr>
          <w:rFonts w:ascii="Times New Roman" w:hAnsi="Times New Roman"/>
          <w:szCs w:val="24"/>
        </w:rPr>
        <w:t xml:space="preserve"> 60(4):751-763.</w:t>
      </w:r>
    </w:p>
    <w:p w14:paraId="60FD063E" w14:textId="77777777" w:rsidR="00BA6C69" w:rsidRPr="001231E3" w:rsidRDefault="00BA6C69" w:rsidP="00437CBB">
      <w:pPr>
        <w:ind w:right="-720"/>
        <w:rPr>
          <w:rFonts w:ascii="Times New Roman" w:hAnsi="Times New Roman"/>
          <w:szCs w:val="24"/>
        </w:rPr>
      </w:pPr>
    </w:p>
    <w:p w14:paraId="65E56A0A" w14:textId="77777777" w:rsidR="00BA6C69" w:rsidRPr="001231E3" w:rsidRDefault="00BA6C69" w:rsidP="00437CBB">
      <w:pPr>
        <w:ind w:right="-720"/>
        <w:rPr>
          <w:rFonts w:ascii="Times New Roman" w:hAnsi="Times New Roman"/>
          <w:szCs w:val="24"/>
        </w:rPr>
      </w:pPr>
      <w:proofErr w:type="spellStart"/>
      <w:r w:rsidRPr="001231E3">
        <w:rPr>
          <w:rFonts w:ascii="Times New Roman" w:hAnsi="Times New Roman"/>
          <w:szCs w:val="24"/>
        </w:rPr>
        <w:t>Tsulim</w:t>
      </w:r>
      <w:proofErr w:type="spellEnd"/>
      <w:r w:rsidRPr="001231E3">
        <w:rPr>
          <w:rFonts w:ascii="Times New Roman" w:hAnsi="Times New Roman"/>
          <w:szCs w:val="24"/>
        </w:rPr>
        <w:t xml:space="preserve"> site, d</w:t>
      </w:r>
      <w:r w:rsidR="003A2F2F" w:rsidRPr="001231E3">
        <w:rPr>
          <w:rFonts w:ascii="Times New Roman" w:hAnsi="Times New Roman"/>
          <w:szCs w:val="24"/>
        </w:rPr>
        <w:t>eflated site of entrap</w:t>
      </w:r>
      <w:r w:rsidRPr="001231E3">
        <w:rPr>
          <w:rFonts w:ascii="Times New Roman" w:hAnsi="Times New Roman"/>
          <w:szCs w:val="24"/>
        </w:rPr>
        <w:t>ment in sand dunes, teeth and lithics primary remains</w:t>
      </w:r>
      <w:r w:rsidR="003A2F2F" w:rsidRPr="001231E3">
        <w:rPr>
          <w:rFonts w:ascii="Times New Roman" w:hAnsi="Times New Roman"/>
          <w:szCs w:val="24"/>
        </w:rPr>
        <w:t xml:space="preserve"> MNI 8 bison, one event</w:t>
      </w:r>
      <w:r w:rsidRPr="001231E3">
        <w:rPr>
          <w:rFonts w:ascii="Times New Roman" w:hAnsi="Times New Roman"/>
          <w:szCs w:val="24"/>
        </w:rPr>
        <w:t xml:space="preserve">. C14 ca 150 BC.  On basis of point stem measurements, most points dart, but some arrows too. Other cited work shows atlatl retained for at least 1000 </w:t>
      </w:r>
      <w:proofErr w:type="spellStart"/>
      <w:r w:rsidRPr="001231E3">
        <w:rPr>
          <w:rFonts w:ascii="Times New Roman" w:hAnsi="Times New Roman"/>
          <w:szCs w:val="24"/>
        </w:rPr>
        <w:t>yrs</w:t>
      </w:r>
      <w:proofErr w:type="spellEnd"/>
      <w:r w:rsidRPr="001231E3">
        <w:rPr>
          <w:rFonts w:ascii="Times New Roman" w:hAnsi="Times New Roman"/>
          <w:szCs w:val="24"/>
        </w:rPr>
        <w:t xml:space="preserve"> after bow adopted on C Plateau. “It is possible that during the first centuries after the bow’s adoption, it lacked the impact power necessary to penetrate the hide of larger or </w:t>
      </w:r>
      <w:proofErr w:type="gramStart"/>
      <w:r w:rsidRPr="001231E3">
        <w:rPr>
          <w:rFonts w:ascii="Times New Roman" w:hAnsi="Times New Roman"/>
          <w:szCs w:val="24"/>
        </w:rPr>
        <w:t>thick skinned</w:t>
      </w:r>
      <w:proofErr w:type="gramEnd"/>
      <w:r w:rsidRPr="001231E3">
        <w:rPr>
          <w:rFonts w:ascii="Times New Roman" w:hAnsi="Times New Roman"/>
          <w:szCs w:val="24"/>
        </w:rPr>
        <w:t xml:space="preserve"> species...” [But all based on point size, other site reports.]</w:t>
      </w:r>
    </w:p>
    <w:p w14:paraId="2D21E297" w14:textId="77777777" w:rsidR="002C6B3F" w:rsidRPr="001231E3" w:rsidRDefault="002C6B3F" w:rsidP="00437CBB">
      <w:pPr>
        <w:ind w:right="-720"/>
        <w:rPr>
          <w:rFonts w:ascii="Times New Roman" w:hAnsi="Times New Roman"/>
          <w:szCs w:val="24"/>
        </w:rPr>
      </w:pPr>
    </w:p>
    <w:p w14:paraId="07FE9659" w14:textId="77777777" w:rsidR="002C6B3F" w:rsidRPr="001231E3" w:rsidRDefault="002C6B3F" w:rsidP="00437CBB">
      <w:pPr>
        <w:ind w:right="-720"/>
        <w:rPr>
          <w:rFonts w:ascii="Times New Roman" w:hAnsi="Times New Roman"/>
          <w:b/>
          <w:szCs w:val="24"/>
        </w:rPr>
      </w:pPr>
      <w:proofErr w:type="spellStart"/>
      <w:r w:rsidRPr="001231E3">
        <w:rPr>
          <w:rFonts w:ascii="Times New Roman" w:hAnsi="Times New Roman"/>
          <w:b/>
          <w:szCs w:val="24"/>
        </w:rPr>
        <w:t>Chauvaux</w:t>
      </w:r>
      <w:proofErr w:type="spellEnd"/>
      <w:r w:rsidRPr="001231E3">
        <w:rPr>
          <w:rFonts w:ascii="Times New Roman" w:hAnsi="Times New Roman"/>
          <w:b/>
          <w:szCs w:val="24"/>
        </w:rPr>
        <w:t>, Pascal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CDA7F7E" w14:textId="58F5B294" w:rsidR="002C6B3F" w:rsidRPr="001231E3" w:rsidRDefault="002C6B3F" w:rsidP="00437CBB">
      <w:pPr>
        <w:ind w:right="-720"/>
        <w:rPr>
          <w:rFonts w:ascii="Times New Roman" w:hAnsi="Times New Roman"/>
          <w:szCs w:val="24"/>
        </w:rPr>
      </w:pPr>
      <w:r w:rsidRPr="001231E3">
        <w:rPr>
          <w:rFonts w:ascii="Times New Roman" w:hAnsi="Times New Roman"/>
          <w:szCs w:val="24"/>
        </w:rPr>
        <w:t xml:space="preserve">2000 Pascal’s Corner. </w:t>
      </w:r>
      <w:r w:rsidRPr="001231E3">
        <w:rPr>
          <w:rFonts w:ascii="Times New Roman" w:hAnsi="Times New Roman"/>
          <w:i/>
          <w:szCs w:val="24"/>
        </w:rPr>
        <w:t>The Atlatl</w:t>
      </w:r>
      <w:r w:rsidRPr="001231E3">
        <w:rPr>
          <w:rFonts w:ascii="Times New Roman" w:hAnsi="Times New Roman"/>
          <w:szCs w:val="24"/>
        </w:rPr>
        <w:t xml:space="preserve"> 13(3):11.</w:t>
      </w:r>
    </w:p>
    <w:p w14:paraId="7559D039" w14:textId="77777777" w:rsidR="002C6B3F" w:rsidRPr="001231E3" w:rsidRDefault="002C6B3F" w:rsidP="00437CBB">
      <w:pPr>
        <w:ind w:right="-720"/>
        <w:rPr>
          <w:rFonts w:ascii="Times New Roman" w:hAnsi="Times New Roman"/>
          <w:szCs w:val="24"/>
        </w:rPr>
      </w:pPr>
    </w:p>
    <w:p w14:paraId="1196178A" w14:textId="77777777" w:rsidR="002C6B3F" w:rsidRPr="001231E3" w:rsidRDefault="002C6B3F" w:rsidP="00437CBB">
      <w:pPr>
        <w:ind w:right="-720"/>
        <w:rPr>
          <w:rFonts w:ascii="Times New Roman" w:hAnsi="Times New Roman"/>
          <w:szCs w:val="24"/>
        </w:rPr>
      </w:pPr>
      <w:r w:rsidRPr="001231E3">
        <w:rPr>
          <w:rFonts w:ascii="Times New Roman" w:hAnsi="Times New Roman"/>
          <w:szCs w:val="24"/>
        </w:rPr>
        <w:t xml:space="preserve">Photo of stone atlatl, Pre-Classic Maya, from San Juan de Los </w:t>
      </w:r>
      <w:proofErr w:type="spellStart"/>
      <w:r w:rsidRPr="001231E3">
        <w:rPr>
          <w:rFonts w:ascii="Times New Roman" w:hAnsi="Times New Roman"/>
          <w:szCs w:val="24"/>
        </w:rPr>
        <w:t>Arcos</w:t>
      </w:r>
      <w:proofErr w:type="spellEnd"/>
      <w:r w:rsidRPr="001231E3">
        <w:rPr>
          <w:rFonts w:ascii="Times New Roman" w:hAnsi="Times New Roman"/>
          <w:szCs w:val="24"/>
        </w:rPr>
        <w:t>, Jalisco, Mexico, in Royal Museum of Art and History, Brussels, Belgium. Votive, 27 cm long. [Mexican form, looks to be non-functional, with squared vestigial loops (not actually pierced), groove and hook. No info on material or weight.]</w:t>
      </w:r>
    </w:p>
    <w:p w14:paraId="4611D449" w14:textId="77777777" w:rsidR="0084165A" w:rsidRPr="001231E3" w:rsidRDefault="0084165A" w:rsidP="00437CBB">
      <w:pPr>
        <w:ind w:right="-720"/>
        <w:rPr>
          <w:rFonts w:ascii="Times New Roman" w:hAnsi="Times New Roman"/>
          <w:szCs w:val="24"/>
        </w:rPr>
      </w:pPr>
    </w:p>
    <w:p w14:paraId="3509D57A" w14:textId="77777777" w:rsidR="0084165A" w:rsidRPr="001231E3" w:rsidRDefault="0084165A" w:rsidP="00437CBB">
      <w:pPr>
        <w:ind w:right="-720"/>
        <w:rPr>
          <w:rFonts w:ascii="Times New Roman" w:hAnsi="Times New Roman"/>
          <w:b/>
          <w:bCs/>
          <w:szCs w:val="24"/>
        </w:rPr>
      </w:pPr>
      <w:proofErr w:type="spellStart"/>
      <w:r w:rsidRPr="001231E3">
        <w:rPr>
          <w:rFonts w:ascii="Times New Roman" w:hAnsi="Times New Roman"/>
          <w:b/>
          <w:bCs/>
          <w:szCs w:val="24"/>
        </w:rPr>
        <w:t>Chauvaux</w:t>
      </w:r>
      <w:proofErr w:type="spellEnd"/>
      <w:r w:rsidRPr="001231E3">
        <w:rPr>
          <w:rFonts w:ascii="Times New Roman" w:hAnsi="Times New Roman"/>
          <w:b/>
          <w:bCs/>
          <w:szCs w:val="24"/>
        </w:rPr>
        <w:t xml:space="preserve">, Pascal </w:t>
      </w:r>
    </w:p>
    <w:p w14:paraId="554F84C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2003 European Prehistoric Atlatls Inventory Trial. </w:t>
      </w:r>
      <w:r w:rsidRPr="001231E3">
        <w:rPr>
          <w:rFonts w:ascii="Times New Roman" w:hAnsi="Times New Roman"/>
          <w:i/>
          <w:szCs w:val="24"/>
        </w:rPr>
        <w:t>The Cast</w:t>
      </w:r>
      <w:r w:rsidRPr="001231E3">
        <w:rPr>
          <w:rFonts w:ascii="Times New Roman" w:hAnsi="Times New Roman"/>
          <w:szCs w:val="24"/>
        </w:rPr>
        <w:t xml:space="preserve"> Spring 2003:12.</w:t>
      </w:r>
    </w:p>
    <w:p w14:paraId="66A6CAB8" w14:textId="77777777" w:rsidR="0084165A" w:rsidRPr="001231E3" w:rsidRDefault="0084165A" w:rsidP="00437CBB">
      <w:pPr>
        <w:ind w:right="-720"/>
        <w:rPr>
          <w:rFonts w:ascii="Times New Roman" w:hAnsi="Times New Roman"/>
          <w:szCs w:val="24"/>
        </w:rPr>
      </w:pPr>
    </w:p>
    <w:p w14:paraId="27BBE6A9" w14:textId="68A72350" w:rsidR="0084165A" w:rsidRDefault="0084165A" w:rsidP="00437CBB">
      <w:pPr>
        <w:ind w:right="-720"/>
        <w:rPr>
          <w:rFonts w:ascii="Times New Roman" w:hAnsi="Times New Roman"/>
          <w:szCs w:val="24"/>
        </w:rPr>
      </w:pPr>
      <w:r w:rsidRPr="001231E3">
        <w:rPr>
          <w:rFonts w:ascii="Times New Roman" w:hAnsi="Times New Roman"/>
          <w:szCs w:val="24"/>
        </w:rPr>
        <w:t>Map showing location of European atlatl finds with photos of specimens.</w:t>
      </w:r>
    </w:p>
    <w:p w14:paraId="6F02A2CE" w14:textId="6404381E" w:rsidR="00BA6ADA" w:rsidRDefault="00BA6ADA" w:rsidP="00437CBB">
      <w:pPr>
        <w:ind w:right="-720"/>
        <w:rPr>
          <w:rFonts w:ascii="Times New Roman" w:hAnsi="Times New Roman"/>
          <w:szCs w:val="24"/>
        </w:rPr>
      </w:pPr>
    </w:p>
    <w:p w14:paraId="10E9B982" w14:textId="51F85C35" w:rsidR="00BA6ADA" w:rsidRPr="00BA6ADA" w:rsidRDefault="00BA6ADA" w:rsidP="00437CBB">
      <w:pPr>
        <w:ind w:right="-720"/>
        <w:rPr>
          <w:rFonts w:ascii="Times New Roman" w:hAnsi="Times New Roman"/>
          <w:b/>
          <w:szCs w:val="24"/>
        </w:rPr>
      </w:pPr>
      <w:r w:rsidRPr="00BA6ADA">
        <w:rPr>
          <w:rFonts w:ascii="Times New Roman" w:hAnsi="Times New Roman"/>
          <w:b/>
          <w:szCs w:val="24"/>
        </w:rPr>
        <w:t>Chavez Balderas, Ximena</w:t>
      </w:r>
      <w:r>
        <w:rPr>
          <w:rFonts w:ascii="Times New Roman" w:hAnsi="Times New Roman"/>
          <w:b/>
          <w:szCs w:val="24"/>
        </w:rPr>
        <w:tab/>
      </w:r>
      <w:r>
        <w:rPr>
          <w:rFonts w:ascii="Times New Roman" w:hAnsi="Times New Roman"/>
          <w:b/>
          <w:szCs w:val="24"/>
        </w:rPr>
        <w:tab/>
      </w:r>
      <w:r>
        <w:rPr>
          <w:rFonts w:ascii="Times New Roman" w:hAnsi="Times New Roman"/>
          <w:b/>
          <w:szCs w:val="24"/>
        </w:rPr>
        <w:tab/>
        <w:t>s, B</w:t>
      </w:r>
    </w:p>
    <w:p w14:paraId="1195B32F" w14:textId="569A8A7F" w:rsidR="00BA6ADA" w:rsidRDefault="00BA6ADA" w:rsidP="00437CBB">
      <w:pPr>
        <w:ind w:right="-720"/>
        <w:rPr>
          <w:rFonts w:ascii="Times New Roman" w:hAnsi="Times New Roman"/>
          <w:szCs w:val="24"/>
        </w:rPr>
      </w:pPr>
      <w:r>
        <w:rPr>
          <w:rFonts w:ascii="Times New Roman" w:hAnsi="Times New Roman"/>
          <w:szCs w:val="24"/>
        </w:rPr>
        <w:t xml:space="preserve">2014 Sacrifice at the </w:t>
      </w:r>
      <w:proofErr w:type="spellStart"/>
      <w:r>
        <w:rPr>
          <w:rFonts w:ascii="Times New Roman" w:hAnsi="Times New Roman"/>
          <w:szCs w:val="24"/>
        </w:rPr>
        <w:t>Templo</w:t>
      </w:r>
      <w:proofErr w:type="spellEnd"/>
      <w:r>
        <w:rPr>
          <w:rFonts w:ascii="Times New Roman" w:hAnsi="Times New Roman"/>
          <w:szCs w:val="24"/>
        </w:rPr>
        <w:t xml:space="preserve"> Mayor of Tenochtitlan and its Role </w:t>
      </w:r>
      <w:proofErr w:type="gramStart"/>
      <w:r>
        <w:rPr>
          <w:rFonts w:ascii="Times New Roman" w:hAnsi="Times New Roman"/>
          <w:szCs w:val="24"/>
        </w:rPr>
        <w:t>in Regard to</w:t>
      </w:r>
      <w:proofErr w:type="gramEnd"/>
      <w:r>
        <w:rPr>
          <w:rFonts w:ascii="Times New Roman" w:hAnsi="Times New Roman"/>
          <w:szCs w:val="24"/>
        </w:rPr>
        <w:t xml:space="preserve"> Warfare. In </w:t>
      </w:r>
      <w:r w:rsidRPr="00BA6ADA">
        <w:rPr>
          <w:rFonts w:ascii="Times New Roman" w:hAnsi="Times New Roman"/>
          <w:i/>
          <w:szCs w:val="24"/>
        </w:rPr>
        <w:t>Embattled Bodies, Embattled Places: War in Pre-Columbian Mesoamerica and the Andes</w:t>
      </w:r>
      <w:r>
        <w:rPr>
          <w:rFonts w:ascii="Times New Roman" w:hAnsi="Times New Roman"/>
          <w:szCs w:val="24"/>
        </w:rPr>
        <w:t xml:space="preserve">. Edited by Andrew K Scherer and John W. Verano, pp. 171-197. Washington D.C., Dumbarton Oaks. </w:t>
      </w:r>
    </w:p>
    <w:p w14:paraId="70D0F453" w14:textId="5401F011" w:rsidR="00087307" w:rsidRDefault="00087307" w:rsidP="00437CBB">
      <w:pPr>
        <w:ind w:right="-720"/>
        <w:rPr>
          <w:rFonts w:ascii="Times New Roman" w:hAnsi="Times New Roman"/>
          <w:szCs w:val="24"/>
        </w:rPr>
      </w:pPr>
    </w:p>
    <w:p w14:paraId="6963A8AB" w14:textId="131DC723" w:rsidR="00BA6ADA" w:rsidRDefault="00BA6ADA" w:rsidP="00437CBB">
      <w:pPr>
        <w:ind w:right="-720"/>
        <w:rPr>
          <w:rFonts w:ascii="Times New Roman" w:hAnsi="Times New Roman"/>
          <w:szCs w:val="24"/>
        </w:rPr>
      </w:pPr>
      <w:r>
        <w:rPr>
          <w:rFonts w:ascii="Times New Roman" w:hAnsi="Times New Roman"/>
          <w:szCs w:val="24"/>
        </w:rPr>
        <w:t>Aztec Mexica warfare to establish tributary obligations, not to acquire territory. Sacrifice victims came from warfare and tribute, included men, women, children, slaves, warriors. Hard to distinguish victims of war from those of sacrifice in finds.</w:t>
      </w:r>
      <w:r w:rsidR="00E73B9C">
        <w:rPr>
          <w:rFonts w:ascii="Times New Roman" w:hAnsi="Times New Roman"/>
          <w:szCs w:val="24"/>
        </w:rPr>
        <w:t xml:space="preserve"> Southern half </w:t>
      </w:r>
      <w:proofErr w:type="spellStart"/>
      <w:r w:rsidR="00E73B9C">
        <w:rPr>
          <w:rFonts w:ascii="Times New Roman" w:hAnsi="Times New Roman"/>
          <w:szCs w:val="24"/>
        </w:rPr>
        <w:t>Templo</w:t>
      </w:r>
      <w:proofErr w:type="spellEnd"/>
      <w:r w:rsidR="00E73B9C">
        <w:rPr>
          <w:rFonts w:ascii="Times New Roman" w:hAnsi="Times New Roman"/>
          <w:szCs w:val="24"/>
        </w:rPr>
        <w:t xml:space="preserve"> </w:t>
      </w:r>
      <w:proofErr w:type="spellStart"/>
      <w:r w:rsidR="00E73B9C">
        <w:rPr>
          <w:rFonts w:ascii="Times New Roman" w:hAnsi="Times New Roman"/>
          <w:szCs w:val="24"/>
        </w:rPr>
        <w:t>deciated</w:t>
      </w:r>
      <w:proofErr w:type="spellEnd"/>
      <w:r w:rsidR="00E73B9C">
        <w:rPr>
          <w:rFonts w:ascii="Times New Roman" w:hAnsi="Times New Roman"/>
          <w:szCs w:val="24"/>
        </w:rPr>
        <w:t xml:space="preserve"> to Huitzilopochtli, </w:t>
      </w:r>
      <w:proofErr w:type="gramStart"/>
      <w:r w:rsidR="00E73B9C">
        <w:rPr>
          <w:rFonts w:ascii="Times New Roman" w:hAnsi="Times New Roman"/>
          <w:szCs w:val="24"/>
        </w:rPr>
        <w:t>god</w:t>
      </w:r>
      <w:proofErr w:type="gramEnd"/>
      <w:r w:rsidR="00E73B9C">
        <w:rPr>
          <w:rFonts w:ascii="Times New Roman" w:hAnsi="Times New Roman"/>
          <w:szCs w:val="24"/>
        </w:rPr>
        <w:t xml:space="preserve"> of war, decor evokes mythical war more than historic events. Most of the flint knife finds are representations of gods wearing war and ceremonial symbols, including </w:t>
      </w:r>
      <w:proofErr w:type="spellStart"/>
      <w:r w:rsidR="00E73B9C">
        <w:rPr>
          <w:rFonts w:ascii="Times New Roman" w:hAnsi="Times New Roman"/>
          <w:szCs w:val="24"/>
        </w:rPr>
        <w:t>Xochipilli</w:t>
      </w:r>
      <w:proofErr w:type="spellEnd"/>
      <w:r w:rsidR="00E73B9C">
        <w:rPr>
          <w:rFonts w:ascii="Times New Roman" w:hAnsi="Times New Roman"/>
          <w:szCs w:val="24"/>
        </w:rPr>
        <w:t xml:space="preserve">, </w:t>
      </w:r>
      <w:proofErr w:type="spellStart"/>
      <w:r w:rsidR="00E73B9C">
        <w:rPr>
          <w:rFonts w:ascii="Times New Roman" w:hAnsi="Times New Roman"/>
          <w:szCs w:val="24"/>
        </w:rPr>
        <w:t>Techalotl</w:t>
      </w:r>
      <w:proofErr w:type="spellEnd"/>
      <w:r w:rsidR="00E73B9C">
        <w:rPr>
          <w:rFonts w:ascii="Times New Roman" w:hAnsi="Times New Roman"/>
          <w:szCs w:val="24"/>
        </w:rPr>
        <w:t xml:space="preserve">, </w:t>
      </w:r>
      <w:proofErr w:type="spellStart"/>
      <w:r w:rsidR="00E73B9C">
        <w:rPr>
          <w:rFonts w:ascii="Times New Roman" w:hAnsi="Times New Roman"/>
          <w:szCs w:val="24"/>
        </w:rPr>
        <w:t>Ehecatl</w:t>
      </w:r>
      <w:proofErr w:type="spellEnd"/>
      <w:r w:rsidR="00E73B9C">
        <w:rPr>
          <w:rFonts w:ascii="Times New Roman" w:hAnsi="Times New Roman"/>
          <w:szCs w:val="24"/>
        </w:rPr>
        <w:t xml:space="preserve">, Quetzalcoatl. Some knives carry atlatls, shields, </w:t>
      </w:r>
      <w:proofErr w:type="spellStart"/>
      <w:r w:rsidR="00E73B9C">
        <w:rPr>
          <w:rFonts w:ascii="Times New Roman" w:hAnsi="Times New Roman"/>
          <w:szCs w:val="24"/>
        </w:rPr>
        <w:t>proj</w:t>
      </w:r>
      <w:proofErr w:type="spellEnd"/>
      <w:r w:rsidR="00E73B9C">
        <w:rPr>
          <w:rFonts w:ascii="Times New Roman" w:hAnsi="Times New Roman"/>
          <w:szCs w:val="24"/>
        </w:rPr>
        <w:t xml:space="preserve"> pts, and war pectorals. Others dressed </w:t>
      </w:r>
      <w:proofErr w:type="gramStart"/>
      <w:r w:rsidR="00E73B9C">
        <w:rPr>
          <w:rFonts w:ascii="Times New Roman" w:hAnsi="Times New Roman"/>
          <w:szCs w:val="24"/>
        </w:rPr>
        <w:t>with</w:t>
      </w:r>
      <w:proofErr w:type="gramEnd"/>
      <w:r w:rsidR="00E73B9C">
        <w:rPr>
          <w:rFonts w:ascii="Times New Roman" w:hAnsi="Times New Roman"/>
          <w:szCs w:val="24"/>
        </w:rPr>
        <w:t xml:space="preserve"> beads, </w:t>
      </w:r>
      <w:proofErr w:type="spellStart"/>
      <w:r w:rsidR="00E73B9C">
        <w:rPr>
          <w:rFonts w:ascii="Times New Roman" w:hAnsi="Times New Roman"/>
          <w:szCs w:val="24"/>
        </w:rPr>
        <w:t>headresses</w:t>
      </w:r>
      <w:proofErr w:type="spellEnd"/>
      <w:r w:rsidR="00E73B9C">
        <w:rPr>
          <w:rFonts w:ascii="Times New Roman" w:hAnsi="Times New Roman"/>
          <w:szCs w:val="24"/>
        </w:rPr>
        <w:t xml:space="preserve">, scepters, etc. (fig 7.2 shows knife representing </w:t>
      </w:r>
      <w:proofErr w:type="spellStart"/>
      <w:r w:rsidR="00E73B9C">
        <w:rPr>
          <w:rFonts w:ascii="Times New Roman" w:hAnsi="Times New Roman"/>
          <w:szCs w:val="24"/>
        </w:rPr>
        <w:t>Ehecatl</w:t>
      </w:r>
      <w:proofErr w:type="spellEnd"/>
      <w:r w:rsidR="00E73B9C">
        <w:rPr>
          <w:rFonts w:ascii="Times New Roman" w:hAnsi="Times New Roman"/>
          <w:szCs w:val="24"/>
        </w:rPr>
        <w:t xml:space="preserve"> Quetzalcoatl). Offerings 10, 14 are fine orange ceramics with </w:t>
      </w:r>
      <w:proofErr w:type="spellStart"/>
      <w:r w:rsidR="00E73B9C">
        <w:rPr>
          <w:rFonts w:ascii="Times New Roman" w:hAnsi="Times New Roman"/>
          <w:szCs w:val="24"/>
        </w:rPr>
        <w:t>tolteca</w:t>
      </w:r>
      <w:proofErr w:type="spellEnd"/>
      <w:r w:rsidR="00E73B9C">
        <w:rPr>
          <w:rFonts w:ascii="Times New Roman" w:hAnsi="Times New Roman"/>
          <w:szCs w:val="24"/>
        </w:rPr>
        <w:t xml:space="preserve"> style reliefs showing Tezcatlipoca and </w:t>
      </w:r>
      <w:proofErr w:type="spellStart"/>
      <w:r w:rsidR="00E73B9C">
        <w:rPr>
          <w:rFonts w:ascii="Times New Roman" w:hAnsi="Times New Roman"/>
          <w:szCs w:val="24"/>
        </w:rPr>
        <w:t>Iztac</w:t>
      </w:r>
      <w:proofErr w:type="spellEnd"/>
      <w:r w:rsidR="00E73B9C">
        <w:rPr>
          <w:rFonts w:ascii="Times New Roman" w:hAnsi="Times New Roman"/>
          <w:szCs w:val="24"/>
        </w:rPr>
        <w:t xml:space="preserve"> </w:t>
      </w:r>
      <w:proofErr w:type="spellStart"/>
      <w:r w:rsidR="00E73B9C">
        <w:rPr>
          <w:rFonts w:ascii="Times New Roman" w:hAnsi="Times New Roman"/>
          <w:szCs w:val="24"/>
        </w:rPr>
        <w:t>Mixcoatl</w:t>
      </w:r>
      <w:proofErr w:type="spellEnd"/>
      <w:r w:rsidR="00E73B9C">
        <w:rPr>
          <w:rFonts w:ascii="Times New Roman" w:hAnsi="Times New Roman"/>
          <w:szCs w:val="24"/>
        </w:rPr>
        <w:t xml:space="preserve"> with warrior attributes [each has stylized atlatl with feathers in one hand, 2, or 3 darts in other. Darts as usual fletched with large triangular points. Contained @ 1 cremated individual, prob defeated warriors. Context near monolith of </w:t>
      </w:r>
      <w:proofErr w:type="spellStart"/>
      <w:r w:rsidR="00E73B9C">
        <w:rPr>
          <w:rFonts w:ascii="Times New Roman" w:hAnsi="Times New Roman"/>
          <w:szCs w:val="24"/>
        </w:rPr>
        <w:t>Coyolxauhqui</w:t>
      </w:r>
      <w:proofErr w:type="spellEnd"/>
      <w:r w:rsidR="00E73B9C">
        <w:rPr>
          <w:rFonts w:ascii="Times New Roman" w:hAnsi="Times New Roman"/>
          <w:szCs w:val="24"/>
        </w:rPr>
        <w:t xml:space="preserve">, </w:t>
      </w:r>
      <w:r w:rsidR="00E73B9C">
        <w:rPr>
          <w:rFonts w:ascii="Times New Roman" w:hAnsi="Times New Roman"/>
          <w:szCs w:val="24"/>
        </w:rPr>
        <w:lastRenderedPageBreak/>
        <w:t xml:space="preserve">defeated by </w:t>
      </w:r>
      <w:proofErr w:type="spellStart"/>
      <w:r w:rsidR="00E73B9C">
        <w:rPr>
          <w:rFonts w:ascii="Times New Roman" w:hAnsi="Times New Roman"/>
          <w:szCs w:val="24"/>
        </w:rPr>
        <w:t>Huitzil</w:t>
      </w:r>
      <w:proofErr w:type="spellEnd"/>
      <w:r w:rsidR="00E73B9C">
        <w:rPr>
          <w:rFonts w:ascii="Times New Roman" w:hAnsi="Times New Roman"/>
          <w:szCs w:val="24"/>
        </w:rPr>
        <w:t>.</w:t>
      </w:r>
      <w:r w:rsidR="00334646">
        <w:rPr>
          <w:rFonts w:ascii="Times New Roman" w:hAnsi="Times New Roman"/>
          <w:szCs w:val="24"/>
        </w:rPr>
        <w:t xml:space="preserve"> Cremated, with dogs - guide to underworld, cremation only used for warriors and elites, not sacrifices.</w:t>
      </w:r>
    </w:p>
    <w:p w14:paraId="786D4BA6" w14:textId="127DBB67" w:rsidR="00334646" w:rsidRDefault="00334646" w:rsidP="00437CBB">
      <w:pPr>
        <w:ind w:right="-720"/>
        <w:rPr>
          <w:rFonts w:ascii="Times New Roman" w:hAnsi="Times New Roman"/>
          <w:szCs w:val="24"/>
        </w:rPr>
      </w:pPr>
      <w:r>
        <w:rPr>
          <w:rFonts w:ascii="Times New Roman" w:hAnsi="Times New Roman"/>
          <w:szCs w:val="24"/>
        </w:rPr>
        <w:tab/>
        <w:t xml:space="preserve">Historic sources say up to 80 thousand sacrifices to dedicate TM, but only 147 found, 99 of them skulls, rest child skeletons. </w:t>
      </w:r>
      <w:proofErr w:type="gramStart"/>
      <w:r>
        <w:rPr>
          <w:rFonts w:ascii="Times New Roman" w:hAnsi="Times New Roman"/>
          <w:szCs w:val="24"/>
        </w:rPr>
        <w:t>Plus</w:t>
      </w:r>
      <w:proofErr w:type="gramEnd"/>
      <w:r>
        <w:rPr>
          <w:rFonts w:ascii="Times New Roman" w:hAnsi="Times New Roman"/>
          <w:szCs w:val="24"/>
        </w:rPr>
        <w:t xml:space="preserve"> lots of human bone </w:t>
      </w:r>
      <w:proofErr w:type="spellStart"/>
      <w:r>
        <w:rPr>
          <w:rFonts w:ascii="Times New Roman" w:hAnsi="Times New Roman"/>
          <w:szCs w:val="24"/>
        </w:rPr>
        <w:t>manuf</w:t>
      </w:r>
      <w:proofErr w:type="spellEnd"/>
      <w:r>
        <w:rPr>
          <w:rFonts w:ascii="Times New Roman" w:hAnsi="Times New Roman"/>
          <w:szCs w:val="24"/>
        </w:rPr>
        <w:t xml:space="preserve"> waste in fill. The 80k figure is not plausible, but the few found are not measure of scale of sacrifice either. Relatively little evidence of ante or peri-mortem injury. 1M, 2 F skulls show depressed cranial fractures. 1 infant skeleton, 1 adult sternum, 2 jaguars show cuts on interior rib surfaces = heart extraction. Lots </w:t>
      </w:r>
      <w:proofErr w:type="spellStart"/>
      <w:r>
        <w:rPr>
          <w:rFonts w:ascii="Times New Roman" w:hAnsi="Times New Roman"/>
          <w:szCs w:val="24"/>
        </w:rPr>
        <w:t>evid</w:t>
      </w:r>
      <w:proofErr w:type="spellEnd"/>
      <w:r>
        <w:rPr>
          <w:rFonts w:ascii="Times New Roman" w:hAnsi="Times New Roman"/>
          <w:szCs w:val="24"/>
        </w:rPr>
        <w:t xml:space="preserve"> decapitation. Skulls perforated for </w:t>
      </w:r>
      <w:proofErr w:type="spellStart"/>
      <w:r>
        <w:rPr>
          <w:rFonts w:ascii="Times New Roman" w:hAnsi="Times New Roman"/>
          <w:szCs w:val="24"/>
        </w:rPr>
        <w:t>tzompantli</w:t>
      </w:r>
      <w:proofErr w:type="spellEnd"/>
      <w:r>
        <w:rPr>
          <w:rFonts w:ascii="Times New Roman" w:hAnsi="Times New Roman"/>
          <w:szCs w:val="24"/>
        </w:rPr>
        <w:t xml:space="preserve"> skull rack display, made into masks with stone knife nose, </w:t>
      </w:r>
      <w:r w:rsidR="00927D79">
        <w:rPr>
          <w:rFonts w:ascii="Times New Roman" w:hAnsi="Times New Roman"/>
          <w:szCs w:val="24"/>
        </w:rPr>
        <w:t>prob worn as pectorals or suspended in temples. Processing cuts.</w:t>
      </w:r>
    </w:p>
    <w:p w14:paraId="6ABA993B" w14:textId="77777777" w:rsidR="00BA6ADA" w:rsidRDefault="00BA6ADA" w:rsidP="00437CBB">
      <w:pPr>
        <w:ind w:right="-720"/>
        <w:rPr>
          <w:rFonts w:ascii="Times New Roman" w:hAnsi="Times New Roman"/>
          <w:szCs w:val="24"/>
        </w:rPr>
      </w:pPr>
    </w:p>
    <w:p w14:paraId="4DF359C9" w14:textId="1BB808BC" w:rsidR="00087307" w:rsidRPr="00087307" w:rsidRDefault="00087307" w:rsidP="00437CBB">
      <w:pPr>
        <w:ind w:right="-720"/>
        <w:rPr>
          <w:rFonts w:ascii="Times New Roman" w:hAnsi="Times New Roman"/>
          <w:b/>
          <w:szCs w:val="24"/>
        </w:rPr>
      </w:pPr>
      <w:r w:rsidRPr="00087307">
        <w:rPr>
          <w:rFonts w:ascii="Times New Roman" w:hAnsi="Times New Roman"/>
          <w:b/>
          <w:szCs w:val="24"/>
        </w:rPr>
        <w:t>Cheney, Mark F.</w:t>
      </w:r>
      <w:r>
        <w:rPr>
          <w:rFonts w:ascii="Times New Roman" w:hAnsi="Times New Roman"/>
          <w:b/>
          <w:szCs w:val="24"/>
        </w:rPr>
        <w:tab/>
      </w:r>
      <w:r>
        <w:rPr>
          <w:rFonts w:ascii="Times New Roman" w:hAnsi="Times New Roman"/>
          <w:b/>
          <w:szCs w:val="24"/>
        </w:rPr>
        <w:tab/>
      </w:r>
      <w:r>
        <w:rPr>
          <w:rFonts w:ascii="Times New Roman" w:hAnsi="Times New Roman"/>
          <w:b/>
          <w:szCs w:val="24"/>
        </w:rPr>
        <w:tab/>
        <w:t>s</w:t>
      </w:r>
    </w:p>
    <w:p w14:paraId="01628472" w14:textId="6915FFC1" w:rsidR="00087307" w:rsidRDefault="00087307" w:rsidP="00437CBB">
      <w:pPr>
        <w:ind w:right="-720"/>
        <w:rPr>
          <w:rFonts w:ascii="Times New Roman" w:hAnsi="Times New Roman"/>
          <w:szCs w:val="24"/>
        </w:rPr>
      </w:pPr>
      <w:r>
        <w:rPr>
          <w:rFonts w:ascii="Times New Roman" w:hAnsi="Times New Roman"/>
          <w:szCs w:val="24"/>
        </w:rPr>
        <w:t xml:space="preserve">2016 Throwing arrows in the Book of Mormon. Book of Mormon Archaeological Forum,  </w:t>
      </w:r>
      <w:hyperlink r:id="rId49" w:history="1">
        <w:r w:rsidRPr="00445257">
          <w:rPr>
            <w:rStyle w:val="Hyperlink"/>
            <w:rFonts w:ascii="Times New Roman" w:hAnsi="Times New Roman"/>
            <w:szCs w:val="24"/>
          </w:rPr>
          <w:t>http://bmaf.org/node/641</w:t>
        </w:r>
      </w:hyperlink>
      <w:r>
        <w:rPr>
          <w:rFonts w:ascii="Times New Roman" w:hAnsi="Times New Roman"/>
          <w:szCs w:val="24"/>
        </w:rPr>
        <w:t xml:space="preserve">. </w:t>
      </w:r>
      <w:proofErr w:type="gramStart"/>
      <w:r>
        <w:rPr>
          <w:rFonts w:ascii="Times New Roman" w:hAnsi="Times New Roman"/>
          <w:szCs w:val="24"/>
        </w:rPr>
        <w:t>Also</w:t>
      </w:r>
      <w:proofErr w:type="gramEnd"/>
      <w:r>
        <w:rPr>
          <w:rFonts w:ascii="Times New Roman" w:hAnsi="Times New Roman"/>
          <w:szCs w:val="24"/>
        </w:rPr>
        <w:t xml:space="preserve"> on Academia.edu, accessed Dec 17, 2018</w:t>
      </w:r>
    </w:p>
    <w:p w14:paraId="0DDCE131" w14:textId="1B638CFD" w:rsidR="00087307" w:rsidRDefault="000D0BEC" w:rsidP="00437CBB">
      <w:pPr>
        <w:ind w:right="-720"/>
        <w:rPr>
          <w:rFonts w:ascii="Times New Roman" w:hAnsi="Times New Roman"/>
          <w:szCs w:val="24"/>
        </w:rPr>
      </w:pPr>
      <w:hyperlink r:id="rId50" w:history="1">
        <w:r w:rsidR="00087307" w:rsidRPr="00445257">
          <w:rPr>
            <w:rStyle w:val="Hyperlink"/>
            <w:rFonts w:ascii="Times New Roman" w:hAnsi="Times New Roman"/>
            <w:szCs w:val="24"/>
          </w:rPr>
          <w:t>https://www.academia.edu/37058991/THROWING_ARROWS_IN_THE_BOOK_OF_MORMON</w:t>
        </w:r>
      </w:hyperlink>
    </w:p>
    <w:p w14:paraId="315CF9B0" w14:textId="5524878C" w:rsidR="00087307" w:rsidRDefault="00087307" w:rsidP="00437CBB">
      <w:pPr>
        <w:ind w:right="-720"/>
        <w:rPr>
          <w:rFonts w:ascii="Times New Roman" w:hAnsi="Times New Roman"/>
          <w:szCs w:val="24"/>
        </w:rPr>
      </w:pPr>
    </w:p>
    <w:p w14:paraId="7570E431" w14:textId="64A4F698" w:rsidR="00087307" w:rsidRDefault="00087307" w:rsidP="00437CBB">
      <w:pPr>
        <w:ind w:right="-720"/>
        <w:rPr>
          <w:rFonts w:ascii="Times New Roman" w:hAnsi="Times New Roman"/>
          <w:szCs w:val="24"/>
        </w:rPr>
      </w:pPr>
      <w:r>
        <w:rPr>
          <w:rFonts w:ascii="Times New Roman" w:hAnsi="Times New Roman"/>
          <w:szCs w:val="24"/>
        </w:rPr>
        <w:t>Smith used the word “casting” when he talked about stones and arrows in Lamanite warfare, so perhaps he meant atlatls in Mesoamerica. [No, he was writing an ignorant fake-archaic English imitation of the King James Bible</w:t>
      </w:r>
      <w:r w:rsidR="008023DE">
        <w:rPr>
          <w:rFonts w:ascii="Times New Roman" w:hAnsi="Times New Roman"/>
          <w:szCs w:val="24"/>
        </w:rPr>
        <w:t xml:space="preserve"> with no historical reality behind it</w:t>
      </w:r>
      <w:r>
        <w:rPr>
          <w:rFonts w:ascii="Times New Roman" w:hAnsi="Times New Roman"/>
          <w:szCs w:val="24"/>
        </w:rPr>
        <w:t xml:space="preserve">. Cheney writes a bunch of </w:t>
      </w:r>
      <w:r w:rsidR="00BA6ADA">
        <w:rPr>
          <w:rFonts w:ascii="Times New Roman" w:hAnsi="Times New Roman"/>
          <w:szCs w:val="24"/>
        </w:rPr>
        <w:t xml:space="preserve">stuff on Mesoamerica, </w:t>
      </w:r>
      <w:proofErr w:type="spellStart"/>
      <w:r w:rsidR="00BA6ADA">
        <w:rPr>
          <w:rFonts w:ascii="Times New Roman" w:hAnsi="Times New Roman"/>
          <w:szCs w:val="24"/>
        </w:rPr>
        <w:t>some</w:t>
      </w:r>
      <w:r>
        <w:rPr>
          <w:rFonts w:ascii="Times New Roman" w:hAnsi="Times New Roman"/>
          <w:szCs w:val="24"/>
        </w:rPr>
        <w:t xml:space="preserve"> ok</w:t>
      </w:r>
      <w:proofErr w:type="spellEnd"/>
      <w:r>
        <w:rPr>
          <w:rFonts w:ascii="Times New Roman" w:hAnsi="Times New Roman"/>
          <w:szCs w:val="24"/>
        </w:rPr>
        <w:t xml:space="preserve"> reporting, some kooky like this one.]</w:t>
      </w:r>
    </w:p>
    <w:p w14:paraId="3AF73F2C" w14:textId="3A3F5A4C" w:rsidR="0019718C" w:rsidRDefault="0019718C" w:rsidP="00437CBB">
      <w:pPr>
        <w:ind w:right="-720"/>
        <w:rPr>
          <w:rFonts w:ascii="Times New Roman" w:hAnsi="Times New Roman"/>
          <w:szCs w:val="24"/>
        </w:rPr>
      </w:pPr>
    </w:p>
    <w:p w14:paraId="2B77E1E3" w14:textId="3C1495DA" w:rsidR="0019718C" w:rsidRPr="00AC2ADB" w:rsidRDefault="0019718C" w:rsidP="00437CBB">
      <w:pPr>
        <w:ind w:right="-720"/>
        <w:rPr>
          <w:rFonts w:ascii="Times New Roman" w:hAnsi="Times New Roman"/>
          <w:b/>
          <w:bCs/>
          <w:szCs w:val="24"/>
        </w:rPr>
      </w:pPr>
      <w:bookmarkStart w:id="10" w:name="_Hlk52276543"/>
      <w:r w:rsidRPr="00AC2ADB">
        <w:rPr>
          <w:rFonts w:ascii="Times New Roman" w:hAnsi="Times New Roman"/>
          <w:b/>
          <w:bCs/>
          <w:szCs w:val="24"/>
        </w:rPr>
        <w:t>Choi, Charles</w:t>
      </w:r>
      <w:r w:rsidR="00AC2ADB">
        <w:rPr>
          <w:rFonts w:ascii="Times New Roman" w:hAnsi="Times New Roman"/>
          <w:b/>
          <w:bCs/>
          <w:szCs w:val="24"/>
        </w:rPr>
        <w:tab/>
      </w:r>
      <w:r w:rsidR="00AC2ADB">
        <w:rPr>
          <w:rFonts w:ascii="Times New Roman" w:hAnsi="Times New Roman"/>
          <w:b/>
          <w:bCs/>
          <w:szCs w:val="24"/>
        </w:rPr>
        <w:tab/>
      </w:r>
      <w:r w:rsidR="00AC2ADB">
        <w:rPr>
          <w:rFonts w:ascii="Times New Roman" w:hAnsi="Times New Roman"/>
          <w:b/>
          <w:bCs/>
          <w:szCs w:val="24"/>
        </w:rPr>
        <w:tab/>
        <w:t>s</w:t>
      </w:r>
    </w:p>
    <w:p w14:paraId="14684372" w14:textId="7AF291B5" w:rsidR="0019718C" w:rsidRDefault="0019718C" w:rsidP="00437CBB">
      <w:pPr>
        <w:ind w:right="-720"/>
        <w:rPr>
          <w:rFonts w:ascii="Times New Roman" w:hAnsi="Times New Roman"/>
          <w:szCs w:val="24"/>
        </w:rPr>
      </w:pPr>
      <w:r>
        <w:rPr>
          <w:rFonts w:ascii="Times New Roman" w:hAnsi="Times New Roman"/>
          <w:szCs w:val="24"/>
        </w:rPr>
        <w:t xml:space="preserve">2013 </w:t>
      </w:r>
      <w:r w:rsidR="008023DE" w:rsidRPr="008023DE">
        <w:rPr>
          <w:rFonts w:ascii="Times New Roman" w:hAnsi="Times New Roman"/>
          <w:szCs w:val="24"/>
        </w:rPr>
        <w:t>Oldest Javelins Predate Modern Humans, Raise Questions on Evolution</w:t>
      </w:r>
      <w:r w:rsidR="008023DE">
        <w:rPr>
          <w:rFonts w:ascii="Times New Roman" w:hAnsi="Times New Roman"/>
          <w:szCs w:val="24"/>
        </w:rPr>
        <w:t xml:space="preserve">. National Geographic online: </w:t>
      </w:r>
      <w:hyperlink r:id="rId51" w:history="1">
        <w:r w:rsidR="008023DE" w:rsidRPr="003F3EBB">
          <w:rPr>
            <w:rStyle w:val="Hyperlink"/>
            <w:rFonts w:ascii="Times New Roman" w:hAnsi="Times New Roman"/>
            <w:szCs w:val="24"/>
          </w:rPr>
          <w:t>https://www.nationalgeographic.com/news/2013/11/131126-oldest-javelins-stone-weapons-projectiles-human-evolution-science/</w:t>
        </w:r>
      </w:hyperlink>
    </w:p>
    <w:p w14:paraId="6E8773FF" w14:textId="46CCD02E" w:rsidR="008023DE" w:rsidRDefault="008023DE" w:rsidP="00437CBB">
      <w:pPr>
        <w:ind w:right="-720"/>
        <w:rPr>
          <w:rFonts w:ascii="Times New Roman" w:hAnsi="Times New Roman"/>
          <w:szCs w:val="24"/>
        </w:rPr>
      </w:pPr>
    </w:p>
    <w:p w14:paraId="3A5B3F44" w14:textId="7714A8D3" w:rsidR="008023DE" w:rsidRDefault="008023DE" w:rsidP="00437CBB">
      <w:pPr>
        <w:ind w:right="-720"/>
        <w:rPr>
          <w:rFonts w:ascii="Times New Roman" w:hAnsi="Times New Roman"/>
          <w:szCs w:val="24"/>
        </w:rPr>
      </w:pPr>
      <w:r>
        <w:rPr>
          <w:rFonts w:ascii="Times New Roman" w:hAnsi="Times New Roman"/>
          <w:szCs w:val="24"/>
        </w:rPr>
        <w:t xml:space="preserve">Work of </w:t>
      </w:r>
      <w:proofErr w:type="spellStart"/>
      <w:r>
        <w:rPr>
          <w:rFonts w:ascii="Times New Roman" w:hAnsi="Times New Roman"/>
          <w:szCs w:val="24"/>
        </w:rPr>
        <w:t>Sahle</w:t>
      </w:r>
      <w:proofErr w:type="spellEnd"/>
      <w:r>
        <w:rPr>
          <w:rFonts w:ascii="Times New Roman" w:hAnsi="Times New Roman"/>
          <w:szCs w:val="24"/>
        </w:rPr>
        <w:t xml:space="preserve"> et al. at </w:t>
      </w:r>
      <w:proofErr w:type="spellStart"/>
      <w:r>
        <w:rPr>
          <w:rFonts w:ascii="Times New Roman" w:hAnsi="Times New Roman"/>
          <w:szCs w:val="24"/>
        </w:rPr>
        <w:t>Gademotta</w:t>
      </w:r>
      <w:proofErr w:type="spellEnd"/>
      <w:r>
        <w:rPr>
          <w:rFonts w:ascii="Times New Roman" w:hAnsi="Times New Roman"/>
          <w:szCs w:val="24"/>
        </w:rPr>
        <w:t xml:space="preserve"> in Ethiopia, claiming obsidian Middle Stone Age [Levallois] points tipped javelins at 280,000 </w:t>
      </w:r>
      <w:proofErr w:type="spellStart"/>
      <w:r>
        <w:rPr>
          <w:rFonts w:ascii="Times New Roman" w:hAnsi="Times New Roman"/>
          <w:szCs w:val="24"/>
        </w:rPr>
        <w:t>yrs</w:t>
      </w:r>
      <w:proofErr w:type="spellEnd"/>
      <w:r>
        <w:rPr>
          <w:rFonts w:ascii="Times New Roman" w:hAnsi="Times New Roman"/>
          <w:szCs w:val="24"/>
        </w:rPr>
        <w:t xml:space="preserve"> ago. Earlier than expected, before modern </w:t>
      </w:r>
      <w:r w:rsidRPr="008023DE">
        <w:rPr>
          <w:rFonts w:ascii="Times New Roman" w:hAnsi="Times New Roman"/>
          <w:i/>
          <w:iCs/>
          <w:szCs w:val="24"/>
        </w:rPr>
        <w:t>Homo sapiens</w:t>
      </w:r>
      <w:r>
        <w:rPr>
          <w:rFonts w:ascii="Times New Roman" w:hAnsi="Times New Roman"/>
          <w:szCs w:val="24"/>
        </w:rPr>
        <w:t xml:space="preserve">. Fracture wings show higher velocity than thrusting spear. Shea supports. [But based on Hutchings’ stuff, which is very problematic. See Whittaker et al. 2017, and </w:t>
      </w:r>
      <w:proofErr w:type="spellStart"/>
      <w:r>
        <w:rPr>
          <w:rFonts w:ascii="Times New Roman" w:hAnsi="Times New Roman"/>
          <w:szCs w:val="24"/>
        </w:rPr>
        <w:t>Coppe</w:t>
      </w:r>
      <w:proofErr w:type="spellEnd"/>
      <w:r>
        <w:rPr>
          <w:rFonts w:ascii="Times New Roman" w:hAnsi="Times New Roman"/>
          <w:szCs w:val="24"/>
        </w:rPr>
        <w:t xml:space="preserve"> 2020]</w:t>
      </w:r>
    </w:p>
    <w:bookmarkEnd w:id="10"/>
    <w:p w14:paraId="3BCDF6F9" w14:textId="77777777" w:rsidR="00A641E1" w:rsidRDefault="00A641E1" w:rsidP="00437CBB">
      <w:pPr>
        <w:ind w:right="-720"/>
        <w:rPr>
          <w:rFonts w:ascii="Times New Roman" w:hAnsi="Times New Roman"/>
          <w:szCs w:val="24"/>
        </w:rPr>
      </w:pPr>
    </w:p>
    <w:p w14:paraId="67888BD1" w14:textId="2F315EEE" w:rsidR="00A641E1" w:rsidRPr="00A641E1" w:rsidRDefault="00A641E1" w:rsidP="00437CBB">
      <w:pPr>
        <w:ind w:right="-720"/>
        <w:rPr>
          <w:rFonts w:ascii="Times New Roman" w:hAnsi="Times New Roman"/>
          <w:b/>
          <w:szCs w:val="24"/>
        </w:rPr>
      </w:pPr>
      <w:bookmarkStart w:id="11" w:name="_Hlk75695444"/>
      <w:r w:rsidRPr="00A641E1">
        <w:rPr>
          <w:rFonts w:ascii="Times New Roman" w:hAnsi="Times New Roman"/>
          <w:b/>
          <w:szCs w:val="24"/>
        </w:rPr>
        <w:t xml:space="preserve">Christensen, Don D., Jerry Dickey, and Steven M. </w:t>
      </w:r>
      <w:proofErr w:type="spellStart"/>
      <w:r w:rsidRPr="00A641E1">
        <w:rPr>
          <w:rFonts w:ascii="Times New Roman" w:hAnsi="Times New Roman"/>
          <w:b/>
          <w:szCs w:val="24"/>
        </w:rPr>
        <w:t>Freers</w:t>
      </w:r>
      <w:proofErr w:type="spellEnd"/>
      <w:r>
        <w:rPr>
          <w:rFonts w:ascii="Times New Roman" w:hAnsi="Times New Roman"/>
          <w:b/>
          <w:szCs w:val="24"/>
        </w:rPr>
        <w:tab/>
        <w:t>o</w:t>
      </w:r>
    </w:p>
    <w:p w14:paraId="7C68B733" w14:textId="1CA9B317" w:rsidR="00A641E1" w:rsidRDefault="00A641E1" w:rsidP="00437CBB">
      <w:pPr>
        <w:ind w:right="-720"/>
        <w:rPr>
          <w:rFonts w:ascii="Times New Roman" w:hAnsi="Times New Roman"/>
          <w:szCs w:val="24"/>
        </w:rPr>
      </w:pPr>
      <w:r>
        <w:rPr>
          <w:rFonts w:ascii="Times New Roman" w:hAnsi="Times New Roman"/>
          <w:szCs w:val="24"/>
        </w:rPr>
        <w:t xml:space="preserve">2013 </w:t>
      </w:r>
      <w:r w:rsidRPr="00A641E1">
        <w:rPr>
          <w:rFonts w:ascii="Times New Roman" w:hAnsi="Times New Roman"/>
          <w:i/>
          <w:szCs w:val="24"/>
        </w:rPr>
        <w:t>Rock Art of the Grand Canyon Region</w:t>
      </w:r>
      <w:r>
        <w:rPr>
          <w:rFonts w:ascii="Times New Roman" w:hAnsi="Times New Roman"/>
          <w:szCs w:val="24"/>
        </w:rPr>
        <w:t>. Sunbelt Publications, San Diego.</w:t>
      </w:r>
    </w:p>
    <w:p w14:paraId="14138F07" w14:textId="77777777" w:rsidR="00A641E1" w:rsidRDefault="00A641E1" w:rsidP="00437CBB">
      <w:pPr>
        <w:ind w:right="-720"/>
        <w:rPr>
          <w:rFonts w:ascii="Times New Roman" w:hAnsi="Times New Roman"/>
          <w:szCs w:val="24"/>
        </w:rPr>
      </w:pPr>
    </w:p>
    <w:p w14:paraId="4D62CCB8" w14:textId="49611E18" w:rsidR="00A641E1" w:rsidRDefault="00A641E1" w:rsidP="00437CBB">
      <w:pPr>
        <w:ind w:right="-720"/>
        <w:rPr>
          <w:rFonts w:ascii="Times New Roman" w:hAnsi="Times New Roman"/>
          <w:szCs w:val="24"/>
        </w:rPr>
      </w:pPr>
      <w:r>
        <w:rPr>
          <w:rFonts w:ascii="Times New Roman" w:hAnsi="Times New Roman"/>
          <w:szCs w:val="24"/>
        </w:rPr>
        <w:t>[Fine photos, readable discussion, including basics of rock art study, regional chr</w:t>
      </w:r>
      <w:r w:rsidR="002E26CA">
        <w:rPr>
          <w:rFonts w:ascii="Times New Roman" w:hAnsi="Times New Roman"/>
          <w:szCs w:val="24"/>
        </w:rPr>
        <w:t>onology.]</w:t>
      </w:r>
    </w:p>
    <w:p w14:paraId="6090AD4C" w14:textId="1DB55805" w:rsidR="00A641E1" w:rsidRDefault="002E26CA" w:rsidP="00437CBB">
      <w:pPr>
        <w:ind w:right="-720"/>
        <w:rPr>
          <w:rFonts w:ascii="Times New Roman" w:hAnsi="Times New Roman"/>
          <w:szCs w:val="24"/>
        </w:rPr>
      </w:pPr>
      <w:r>
        <w:rPr>
          <w:rFonts w:ascii="Times New Roman" w:hAnsi="Times New Roman"/>
          <w:szCs w:val="24"/>
        </w:rPr>
        <w:t xml:space="preserve">  </w:t>
      </w:r>
      <w:r w:rsidR="00A641E1">
        <w:rPr>
          <w:rFonts w:ascii="Times New Roman" w:hAnsi="Times New Roman"/>
          <w:szCs w:val="24"/>
        </w:rPr>
        <w:t xml:space="preserve">Atlatl/dart depictions not common in </w:t>
      </w:r>
      <w:proofErr w:type="gramStart"/>
      <w:r w:rsidR="00A641E1">
        <w:rPr>
          <w:rFonts w:ascii="Times New Roman" w:hAnsi="Times New Roman"/>
          <w:szCs w:val="24"/>
        </w:rPr>
        <w:t>region, but</w:t>
      </w:r>
      <w:proofErr w:type="gramEnd"/>
      <w:r w:rsidR="00A641E1">
        <w:rPr>
          <w:rFonts w:ascii="Times New Roman" w:hAnsi="Times New Roman"/>
          <w:szCs w:val="24"/>
        </w:rPr>
        <w:t xml:space="preserve"> do occur. Random photos: p 42 </w:t>
      </w:r>
      <w:proofErr w:type="spellStart"/>
      <w:r w:rsidR="00A641E1">
        <w:rPr>
          <w:rFonts w:ascii="Times New Roman" w:hAnsi="Times New Roman"/>
          <w:szCs w:val="24"/>
        </w:rPr>
        <w:t>Basketmaker</w:t>
      </w:r>
      <w:proofErr w:type="spellEnd"/>
      <w:r w:rsidR="00A641E1">
        <w:rPr>
          <w:rFonts w:ascii="Times New Roman" w:hAnsi="Times New Roman"/>
          <w:szCs w:val="24"/>
        </w:rPr>
        <w:t xml:space="preserve"> pictographs with 2 painted darts with elaborated fletching</w:t>
      </w:r>
      <w:r w:rsidR="00A0005A">
        <w:rPr>
          <w:rFonts w:ascii="Times New Roman" w:hAnsi="Times New Roman"/>
          <w:szCs w:val="24"/>
        </w:rPr>
        <w:t xml:space="preserve"> [long and white with possible internal motifs and red distal ends; one dart has a red triangular </w:t>
      </w:r>
      <w:proofErr w:type="spellStart"/>
      <w:r w:rsidR="00A0005A">
        <w:rPr>
          <w:rFonts w:ascii="Times New Roman" w:hAnsi="Times New Roman"/>
          <w:szCs w:val="24"/>
        </w:rPr>
        <w:t>pt</w:t>
      </w:r>
      <w:proofErr w:type="spellEnd"/>
      <w:r w:rsidR="00A0005A">
        <w:rPr>
          <w:rFonts w:ascii="Times New Roman" w:hAnsi="Times New Roman"/>
          <w:szCs w:val="24"/>
        </w:rPr>
        <w:t xml:space="preserve"> overlaid on a sheep]</w:t>
      </w:r>
      <w:r w:rsidR="00A641E1">
        <w:rPr>
          <w:rFonts w:ascii="Times New Roman" w:hAnsi="Times New Roman"/>
          <w:szCs w:val="24"/>
        </w:rPr>
        <w:t xml:space="preserve">; p 46 BM in white pigment with group of stick figures around a blobby creature pierced by many darts [is this another version of the ‘Ogre’?]; p 47 Elko point </w:t>
      </w:r>
      <w:r w:rsidR="00A641E1">
        <w:rPr>
          <w:rFonts w:ascii="Times New Roman" w:hAnsi="Times New Roman"/>
          <w:szCs w:val="24"/>
        </w:rPr>
        <w:lastRenderedPageBreak/>
        <w:t>and associations of atlatl points with early rock art sites</w:t>
      </w:r>
      <w:r>
        <w:rPr>
          <w:rFonts w:ascii="Times New Roman" w:hAnsi="Times New Roman"/>
          <w:szCs w:val="24"/>
        </w:rPr>
        <w:t>.</w:t>
      </w:r>
    </w:p>
    <w:p w14:paraId="4AF10127" w14:textId="31342C1C" w:rsidR="002E26CA" w:rsidRDefault="002E26CA" w:rsidP="00437CBB">
      <w:pPr>
        <w:ind w:right="-720"/>
        <w:rPr>
          <w:rFonts w:ascii="Times New Roman" w:hAnsi="Times New Roman"/>
          <w:szCs w:val="24"/>
        </w:rPr>
      </w:pPr>
      <w:r>
        <w:rPr>
          <w:rFonts w:ascii="Times New Roman" w:hAnsi="Times New Roman"/>
          <w:szCs w:val="24"/>
        </w:rPr>
        <w:t xml:space="preserve">  Archaic Rock Art: atlatl/dart rare. Many sheep in all styles, but not impaled. Several styles/traditions: Western Archaic = mostly non-representational, pecked. Glen Canyon Style 5 = mostly pecked, geometrics, animals + humans with fat bodies w interior linear designs. Tusayan = mostly painted in reds, straight </w:t>
      </w:r>
      <w:proofErr w:type="spellStart"/>
      <w:r>
        <w:rPr>
          <w:rFonts w:ascii="Times New Roman" w:hAnsi="Times New Roman"/>
          <w:szCs w:val="24"/>
        </w:rPr>
        <w:t>anthros</w:t>
      </w:r>
      <w:proofErr w:type="spellEnd"/>
      <w:r>
        <w:rPr>
          <w:rFonts w:ascii="Times New Roman" w:hAnsi="Times New Roman"/>
          <w:szCs w:val="24"/>
        </w:rPr>
        <w:t xml:space="preserve"> w minimal appendages, very fine line + small geometrics + </w:t>
      </w:r>
      <w:proofErr w:type="spellStart"/>
      <w:r>
        <w:rPr>
          <w:rFonts w:ascii="Times New Roman" w:hAnsi="Times New Roman"/>
          <w:szCs w:val="24"/>
        </w:rPr>
        <w:t>zoomorphs</w:t>
      </w:r>
      <w:proofErr w:type="spellEnd"/>
      <w:r>
        <w:rPr>
          <w:rFonts w:ascii="Times New Roman" w:hAnsi="Times New Roman"/>
          <w:szCs w:val="24"/>
        </w:rPr>
        <w:t xml:space="preserve">. Esplanade Style = elaborate polychrome painting, </w:t>
      </w:r>
      <w:proofErr w:type="spellStart"/>
      <w:r>
        <w:rPr>
          <w:rFonts w:ascii="Times New Roman" w:hAnsi="Times New Roman"/>
          <w:szCs w:val="24"/>
        </w:rPr>
        <w:t>espec</w:t>
      </w:r>
      <w:proofErr w:type="spellEnd"/>
      <w:r>
        <w:rPr>
          <w:rFonts w:ascii="Times New Roman" w:hAnsi="Times New Roman"/>
          <w:szCs w:val="24"/>
        </w:rPr>
        <w:t xml:space="preserve"> large </w:t>
      </w:r>
      <w:proofErr w:type="spellStart"/>
      <w:r>
        <w:rPr>
          <w:rFonts w:ascii="Times New Roman" w:hAnsi="Times New Roman"/>
          <w:szCs w:val="24"/>
        </w:rPr>
        <w:t>anthros</w:t>
      </w:r>
      <w:proofErr w:type="spellEnd"/>
      <w:r>
        <w:rPr>
          <w:rFonts w:ascii="Times New Roman" w:hAnsi="Times New Roman"/>
          <w:szCs w:val="24"/>
        </w:rPr>
        <w:t xml:space="preserve"> with enormous fine detail decoration. P 111 large deer with owl on back, line of stick </w:t>
      </w:r>
      <w:proofErr w:type="spellStart"/>
      <w:r>
        <w:rPr>
          <w:rFonts w:ascii="Times New Roman" w:hAnsi="Times New Roman"/>
          <w:szCs w:val="24"/>
        </w:rPr>
        <w:t>anthros</w:t>
      </w:r>
      <w:proofErr w:type="spellEnd"/>
      <w:r>
        <w:rPr>
          <w:rFonts w:ascii="Times New Roman" w:hAnsi="Times New Roman"/>
          <w:szCs w:val="24"/>
        </w:rPr>
        <w:t xml:space="preserve"> under, one maybe with atlatl.</w:t>
      </w:r>
    </w:p>
    <w:p w14:paraId="3832F6EE" w14:textId="7E9D31E4" w:rsidR="004525D2" w:rsidRDefault="004525D2" w:rsidP="00437CBB">
      <w:pPr>
        <w:ind w:right="-720"/>
        <w:rPr>
          <w:rFonts w:ascii="Times New Roman" w:hAnsi="Times New Roman"/>
          <w:szCs w:val="24"/>
        </w:rPr>
      </w:pPr>
      <w:r>
        <w:rPr>
          <w:rFonts w:ascii="Times New Roman" w:hAnsi="Times New Roman"/>
          <w:szCs w:val="24"/>
        </w:rPr>
        <w:t xml:space="preserve">  </w:t>
      </w:r>
      <w:proofErr w:type="spellStart"/>
      <w:r w:rsidR="005B056A">
        <w:rPr>
          <w:rFonts w:ascii="Times New Roman" w:hAnsi="Times New Roman"/>
          <w:szCs w:val="24"/>
        </w:rPr>
        <w:t>Basketmaker</w:t>
      </w:r>
      <w:proofErr w:type="spellEnd"/>
      <w:r w:rsidR="005B056A">
        <w:rPr>
          <w:rFonts w:ascii="Times New Roman" w:hAnsi="Times New Roman"/>
          <w:szCs w:val="24"/>
        </w:rPr>
        <w:t xml:space="preserve"> Styles: Snake Gulch Style, limited distribution </w:t>
      </w:r>
      <w:r>
        <w:rPr>
          <w:rFonts w:ascii="Times New Roman" w:hAnsi="Times New Roman"/>
          <w:szCs w:val="24"/>
        </w:rPr>
        <w:t xml:space="preserve">= large polychrome </w:t>
      </w:r>
      <w:proofErr w:type="spellStart"/>
      <w:r>
        <w:rPr>
          <w:rFonts w:ascii="Times New Roman" w:hAnsi="Times New Roman"/>
          <w:szCs w:val="24"/>
        </w:rPr>
        <w:t>anthros</w:t>
      </w:r>
      <w:proofErr w:type="spellEnd"/>
      <w:r>
        <w:rPr>
          <w:rFonts w:ascii="Times New Roman" w:hAnsi="Times New Roman"/>
          <w:szCs w:val="24"/>
        </w:rPr>
        <w:t xml:space="preserve"> in center, small </w:t>
      </w:r>
      <w:proofErr w:type="spellStart"/>
      <w:r>
        <w:rPr>
          <w:rFonts w:ascii="Times New Roman" w:hAnsi="Times New Roman"/>
          <w:szCs w:val="24"/>
        </w:rPr>
        <w:t>anthros</w:t>
      </w:r>
      <w:proofErr w:type="spellEnd"/>
      <w:r>
        <w:rPr>
          <w:rFonts w:ascii="Times New Roman" w:hAnsi="Times New Roman"/>
          <w:szCs w:val="24"/>
        </w:rPr>
        <w:t xml:space="preserve"> + ungulates around. Some turkeys or ducks, flute players. Large </w:t>
      </w:r>
      <w:proofErr w:type="spellStart"/>
      <w:r>
        <w:rPr>
          <w:rFonts w:ascii="Times New Roman" w:hAnsi="Times New Roman"/>
          <w:szCs w:val="24"/>
        </w:rPr>
        <w:t>anthros</w:t>
      </w:r>
      <w:proofErr w:type="spellEnd"/>
      <w:r>
        <w:rPr>
          <w:rFonts w:ascii="Times New Roman" w:hAnsi="Times New Roman"/>
          <w:szCs w:val="24"/>
        </w:rPr>
        <w:t xml:space="preserve"> decorated with possible feathers, clothes, necklaces, earbobs, sometimes carry trophy heads or scalps [authors seem skeptical of </w:t>
      </w:r>
      <w:proofErr w:type="spellStart"/>
      <w:r>
        <w:rPr>
          <w:rFonts w:ascii="Times New Roman" w:hAnsi="Times New Roman"/>
          <w:szCs w:val="24"/>
        </w:rPr>
        <w:t>interp</w:t>
      </w:r>
      <w:proofErr w:type="spellEnd"/>
      <w:r>
        <w:rPr>
          <w:rFonts w:ascii="Times New Roman" w:hAnsi="Times New Roman"/>
          <w:szCs w:val="24"/>
        </w:rPr>
        <w:t>], and occasionally atlatl darts (</w:t>
      </w:r>
      <w:proofErr w:type="gramStart"/>
      <w:r>
        <w:rPr>
          <w:rFonts w:ascii="Times New Roman" w:hAnsi="Times New Roman"/>
          <w:szCs w:val="24"/>
        </w:rPr>
        <w:t>e.g.</w:t>
      </w:r>
      <w:proofErr w:type="gramEnd"/>
      <w:r>
        <w:rPr>
          <w:rFonts w:ascii="Times New Roman" w:hAnsi="Times New Roman"/>
          <w:szCs w:val="24"/>
        </w:rPr>
        <w:t xml:space="preserve"> p 119 large white figure with two darts with oval feathers). Some bighorn sheep with exaggerated horns, impaled by darts (p120, sheep painted, darts abraded and scratched), or darts by themselves (p 130 3 or 4 white darts to side of central figures, </w:t>
      </w:r>
      <w:proofErr w:type="spellStart"/>
      <w:r>
        <w:rPr>
          <w:rFonts w:ascii="Times New Roman" w:hAnsi="Times New Roman"/>
          <w:szCs w:val="24"/>
        </w:rPr>
        <w:t>assoc</w:t>
      </w:r>
      <w:proofErr w:type="spellEnd"/>
      <w:r>
        <w:rPr>
          <w:rFonts w:ascii="Times New Roman" w:hAnsi="Times New Roman"/>
          <w:szCs w:val="24"/>
        </w:rPr>
        <w:t xml:space="preserve"> with small </w:t>
      </w:r>
      <w:proofErr w:type="spellStart"/>
      <w:r>
        <w:rPr>
          <w:rFonts w:ascii="Times New Roman" w:hAnsi="Times New Roman"/>
          <w:szCs w:val="24"/>
        </w:rPr>
        <w:t>anthros</w:t>
      </w:r>
      <w:proofErr w:type="spellEnd"/>
      <w:r>
        <w:rPr>
          <w:rFonts w:ascii="Times New Roman" w:hAnsi="Times New Roman"/>
          <w:szCs w:val="24"/>
        </w:rPr>
        <w:t>, including one superposed over dart). [Darts seem rare, and no clear atlatl images mentioned or shown).</w:t>
      </w:r>
    </w:p>
    <w:p w14:paraId="6F8FE512" w14:textId="7E53DD72" w:rsidR="005B056A" w:rsidRDefault="005B056A" w:rsidP="00437CBB">
      <w:pPr>
        <w:ind w:right="-720"/>
        <w:rPr>
          <w:rFonts w:ascii="Times New Roman" w:hAnsi="Times New Roman"/>
          <w:szCs w:val="24"/>
        </w:rPr>
      </w:pPr>
      <w:r>
        <w:rPr>
          <w:rFonts w:ascii="Times New Roman" w:hAnsi="Times New Roman"/>
          <w:szCs w:val="24"/>
        </w:rPr>
        <w:t xml:space="preserve">  Cave Valley Style = small less decorated BM type </w:t>
      </w:r>
      <w:proofErr w:type="spellStart"/>
      <w:r>
        <w:rPr>
          <w:rFonts w:ascii="Times New Roman" w:hAnsi="Times New Roman"/>
          <w:szCs w:val="24"/>
        </w:rPr>
        <w:t>anthros</w:t>
      </w:r>
      <w:proofErr w:type="spellEnd"/>
      <w:r>
        <w:rPr>
          <w:rFonts w:ascii="Times New Roman" w:hAnsi="Times New Roman"/>
          <w:szCs w:val="24"/>
        </w:rPr>
        <w:t xml:space="preserve"> with triangular bodies and appendages, often simple outline or solid, no objects. Transitional BM III - Pueblo I. [</w:t>
      </w:r>
      <w:proofErr w:type="spellStart"/>
      <w:r>
        <w:rPr>
          <w:rFonts w:ascii="Times New Roman" w:hAnsi="Times New Roman"/>
          <w:szCs w:val="24"/>
        </w:rPr>
        <w:t>Anthros</w:t>
      </w:r>
      <w:proofErr w:type="spellEnd"/>
      <w:r>
        <w:rPr>
          <w:rFonts w:ascii="Times New Roman" w:hAnsi="Times New Roman"/>
          <w:szCs w:val="24"/>
        </w:rPr>
        <w:t xml:space="preserve"> look to me identical to some of the smaller peripheral ones they call Snake Gulch.]</w:t>
      </w:r>
    </w:p>
    <w:p w14:paraId="4991DA5B" w14:textId="3C3BE543" w:rsidR="00354DCF" w:rsidRDefault="00354DCF" w:rsidP="00437CBB">
      <w:pPr>
        <w:ind w:right="-720"/>
        <w:rPr>
          <w:rFonts w:ascii="Times New Roman" w:hAnsi="Times New Roman"/>
          <w:szCs w:val="24"/>
        </w:rPr>
      </w:pPr>
      <w:r>
        <w:rPr>
          <w:rFonts w:ascii="Times New Roman" w:hAnsi="Times New Roman"/>
          <w:szCs w:val="24"/>
        </w:rPr>
        <w:t>P 148 ‘use of indirect percussion is a possibility in only a few cases…indirect method capable of producing a much more distinct and consistent line edge’ [Nonsense!]</w:t>
      </w:r>
    </w:p>
    <w:p w14:paraId="7A569539" w14:textId="3717CE97" w:rsidR="00354DCF" w:rsidRDefault="00354DCF" w:rsidP="00437CBB">
      <w:pPr>
        <w:ind w:right="-720"/>
        <w:rPr>
          <w:rFonts w:ascii="Times New Roman" w:hAnsi="Times New Roman"/>
          <w:szCs w:val="24"/>
        </w:rPr>
      </w:pPr>
      <w:r>
        <w:rPr>
          <w:rFonts w:ascii="Times New Roman" w:hAnsi="Times New Roman"/>
          <w:szCs w:val="24"/>
        </w:rPr>
        <w:t xml:space="preserve">  Use of relic artifacts by protohistoric people, imitation of old rock art p 173</w:t>
      </w:r>
    </w:p>
    <w:p w14:paraId="60D71A46" w14:textId="401BE349" w:rsidR="00354DCF" w:rsidRPr="001231E3" w:rsidRDefault="00354DCF" w:rsidP="00437CBB">
      <w:pPr>
        <w:ind w:right="-720"/>
        <w:rPr>
          <w:rFonts w:ascii="Times New Roman" w:hAnsi="Times New Roman"/>
          <w:szCs w:val="24"/>
        </w:rPr>
      </w:pPr>
      <w:r>
        <w:rPr>
          <w:rFonts w:ascii="Times New Roman" w:hAnsi="Times New Roman"/>
          <w:szCs w:val="24"/>
        </w:rPr>
        <w:t xml:space="preserve"> Problems with interpretation, including variable, changing, unreliable native descendant </w:t>
      </w:r>
      <w:proofErr w:type="spellStart"/>
      <w:r>
        <w:rPr>
          <w:rFonts w:ascii="Times New Roman" w:hAnsi="Times New Roman"/>
          <w:szCs w:val="24"/>
        </w:rPr>
        <w:t>interps</w:t>
      </w:r>
      <w:proofErr w:type="spellEnd"/>
      <w:r>
        <w:rPr>
          <w:rFonts w:ascii="Times New Roman" w:hAnsi="Times New Roman"/>
          <w:szCs w:val="24"/>
        </w:rPr>
        <w:t>.</w:t>
      </w:r>
    </w:p>
    <w:bookmarkEnd w:id="11"/>
    <w:p w14:paraId="6E8CB7DC" w14:textId="77777777" w:rsidR="0084165A" w:rsidRPr="001231E3" w:rsidRDefault="0084165A" w:rsidP="00437CBB">
      <w:pPr>
        <w:ind w:right="-720"/>
        <w:rPr>
          <w:rFonts w:ascii="Times New Roman" w:hAnsi="Times New Roman"/>
          <w:szCs w:val="24"/>
        </w:rPr>
      </w:pPr>
    </w:p>
    <w:p w14:paraId="2776644A" w14:textId="77777777" w:rsidR="00CC4A44" w:rsidRPr="001231E3" w:rsidRDefault="00CC4A44" w:rsidP="00437CBB">
      <w:pPr>
        <w:ind w:right="-720"/>
        <w:rPr>
          <w:rFonts w:ascii="Times New Roman" w:hAnsi="Times New Roman"/>
          <w:b/>
          <w:szCs w:val="24"/>
        </w:rPr>
      </w:pPr>
      <w:r w:rsidRPr="001231E3">
        <w:rPr>
          <w:rFonts w:ascii="Times New Roman" w:hAnsi="Times New Roman"/>
          <w:b/>
          <w:szCs w:val="24"/>
        </w:rPr>
        <w:t>Christenson, Andrew 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03F23DFB" w14:textId="77777777" w:rsidR="00CC4A44" w:rsidRPr="001231E3" w:rsidRDefault="00CC4A44" w:rsidP="00437CBB">
      <w:pPr>
        <w:ind w:right="-720"/>
        <w:rPr>
          <w:rFonts w:ascii="Times New Roman" w:hAnsi="Times New Roman"/>
          <w:szCs w:val="24"/>
        </w:rPr>
      </w:pPr>
      <w:r w:rsidRPr="001231E3">
        <w:rPr>
          <w:rFonts w:ascii="Times New Roman" w:hAnsi="Times New Roman"/>
          <w:szCs w:val="24"/>
        </w:rPr>
        <w:t>1986 Projectile Point Size and Projectile Aerodynamics: An Exploratory Study.</w:t>
      </w:r>
    </w:p>
    <w:p w14:paraId="7F408A84" w14:textId="77777777" w:rsidR="00CC4A44" w:rsidRPr="001231E3" w:rsidRDefault="00CC4A44" w:rsidP="00437CBB">
      <w:pPr>
        <w:ind w:right="-720"/>
        <w:rPr>
          <w:rFonts w:ascii="Times New Roman" w:hAnsi="Times New Roman"/>
          <w:szCs w:val="24"/>
        </w:rPr>
      </w:pPr>
      <w:r w:rsidRPr="001231E3">
        <w:rPr>
          <w:rFonts w:ascii="Times New Roman" w:hAnsi="Times New Roman"/>
          <w:i/>
          <w:szCs w:val="24"/>
        </w:rPr>
        <w:t>Plains Anthropologist</w:t>
      </w:r>
      <w:r w:rsidRPr="001231E3">
        <w:rPr>
          <w:rFonts w:ascii="Times New Roman" w:hAnsi="Times New Roman"/>
          <w:szCs w:val="24"/>
        </w:rPr>
        <w:t xml:space="preserve"> 31 (112): 109</w:t>
      </w:r>
      <w:r w:rsidRPr="001231E3">
        <w:rPr>
          <w:rFonts w:ascii="Times New Roman" w:hAnsi="Times New Roman"/>
          <w:szCs w:val="24"/>
        </w:rPr>
        <w:noBreakHyphen/>
        <w:t>128.</w:t>
      </w:r>
    </w:p>
    <w:p w14:paraId="6A0EDCF7" w14:textId="77777777" w:rsidR="00CC4A44" w:rsidRPr="001231E3" w:rsidRDefault="00CC4A44" w:rsidP="00437CBB">
      <w:pPr>
        <w:ind w:right="-720"/>
        <w:rPr>
          <w:rFonts w:ascii="Times New Roman" w:hAnsi="Times New Roman"/>
          <w:szCs w:val="24"/>
        </w:rPr>
      </w:pPr>
    </w:p>
    <w:p w14:paraId="573FE90A" w14:textId="77777777" w:rsidR="00CC4A44" w:rsidRPr="001231E3" w:rsidRDefault="00CC4A44" w:rsidP="00437CBB">
      <w:pPr>
        <w:ind w:right="-720"/>
        <w:rPr>
          <w:rFonts w:ascii="Times New Roman" w:hAnsi="Times New Roman"/>
          <w:szCs w:val="24"/>
        </w:rPr>
      </w:pPr>
      <w:r w:rsidRPr="001231E3">
        <w:rPr>
          <w:rFonts w:ascii="Times New Roman" w:hAnsi="Times New Roman"/>
          <w:szCs w:val="24"/>
        </w:rPr>
        <w:t>“</w:t>
      </w:r>
      <w:proofErr w:type="gramStart"/>
      <w:r w:rsidRPr="001231E3">
        <w:rPr>
          <w:rFonts w:ascii="Times New Roman" w:hAnsi="Times New Roman"/>
          <w:szCs w:val="24"/>
        </w:rPr>
        <w:t>projectile</w:t>
      </w:r>
      <w:proofErr w:type="gramEnd"/>
      <w:r w:rsidRPr="001231E3">
        <w:rPr>
          <w:rFonts w:ascii="Times New Roman" w:hAnsi="Times New Roman"/>
          <w:szCs w:val="24"/>
        </w:rPr>
        <w:t xml:space="preserve"> points are only the partial remnants of complex projectile delivery systems.” [one of my favorite pieces of jargon, but true.] </w:t>
      </w:r>
      <w:proofErr w:type="gramStart"/>
      <w:r w:rsidRPr="001231E3">
        <w:rPr>
          <w:rFonts w:ascii="Times New Roman" w:hAnsi="Times New Roman"/>
          <w:szCs w:val="24"/>
        </w:rPr>
        <w:t>So</w:t>
      </w:r>
      <w:proofErr w:type="gramEnd"/>
      <w:r w:rsidRPr="001231E3">
        <w:rPr>
          <w:rFonts w:ascii="Times New Roman" w:hAnsi="Times New Roman"/>
          <w:szCs w:val="24"/>
        </w:rPr>
        <w:t xml:space="preserve"> what can we infer about the whole system from the point? Weight and neck width relate to accuracy, flight stability, range and killing power of the projectile. Model used to interpret size trends for bifaces in central Illinois.</w:t>
      </w:r>
    </w:p>
    <w:p w14:paraId="49DC0165" w14:textId="77777777" w:rsidR="00CC4A44" w:rsidRPr="001231E3" w:rsidRDefault="00CC4A44" w:rsidP="00437CBB">
      <w:pPr>
        <w:ind w:right="-720"/>
        <w:rPr>
          <w:rFonts w:ascii="Times New Roman" w:hAnsi="Times New Roman"/>
          <w:szCs w:val="24"/>
        </w:rPr>
      </w:pPr>
      <w:r w:rsidRPr="001231E3">
        <w:rPr>
          <w:rFonts w:ascii="Times New Roman" w:hAnsi="Times New Roman"/>
          <w:szCs w:val="24"/>
        </w:rPr>
        <w:tab/>
        <w:t xml:space="preserve">Surface collected points from Sangamon Valley IL, assigned temporal types. Assumed points because of impact damage on some specimens; but knife use also likely as shown by beveling – over half the E and M Archaic bifaces have alternate beveled edges and edge-ground hafting elements. Serration also common in Archaic and L Woodland. Such indications of multi-use and </w:t>
      </w:r>
      <w:proofErr w:type="gramStart"/>
      <w:r w:rsidRPr="001231E3">
        <w:rPr>
          <w:rFonts w:ascii="Times New Roman" w:hAnsi="Times New Roman"/>
          <w:szCs w:val="24"/>
        </w:rPr>
        <w:t>long life</w:t>
      </w:r>
      <w:proofErr w:type="gramEnd"/>
      <w:r w:rsidRPr="001231E3">
        <w:rPr>
          <w:rFonts w:ascii="Times New Roman" w:hAnsi="Times New Roman"/>
          <w:szCs w:val="24"/>
        </w:rPr>
        <w:t xml:space="preserve"> tools suggest conditions of mobility. L Woodland serration could indicate warfare.</w:t>
      </w:r>
    </w:p>
    <w:p w14:paraId="182E5497" w14:textId="77777777" w:rsidR="00CC4A44" w:rsidRPr="001231E3" w:rsidRDefault="00CC4A44" w:rsidP="00437CBB">
      <w:pPr>
        <w:ind w:right="-720"/>
        <w:rPr>
          <w:rFonts w:ascii="Times New Roman" w:hAnsi="Times New Roman"/>
          <w:szCs w:val="24"/>
        </w:rPr>
      </w:pPr>
      <w:r w:rsidRPr="001231E3">
        <w:rPr>
          <w:rFonts w:ascii="Times New Roman" w:hAnsi="Times New Roman"/>
          <w:szCs w:val="24"/>
        </w:rPr>
        <w:tab/>
        <w:t>Weight (N = 168) declines thru Archaic, increases in E/M Woodland, sharp decrease in L Woodland and Mississippian. Neck width (N = 312) shows same patterns.</w:t>
      </w:r>
    </w:p>
    <w:p w14:paraId="446FD09D" w14:textId="77777777" w:rsidR="00CC4A44" w:rsidRPr="001231E3" w:rsidRDefault="00CC4A44" w:rsidP="00437CBB">
      <w:pPr>
        <w:ind w:right="-720"/>
        <w:rPr>
          <w:rFonts w:ascii="Times New Roman" w:hAnsi="Times New Roman"/>
          <w:szCs w:val="24"/>
        </w:rPr>
      </w:pPr>
      <w:r w:rsidRPr="001231E3">
        <w:rPr>
          <w:rFonts w:ascii="Times New Roman" w:hAnsi="Times New Roman"/>
          <w:szCs w:val="24"/>
        </w:rPr>
        <w:lastRenderedPageBreak/>
        <w:tab/>
        <w:t xml:space="preserve">Weight used to separate darts and arrows, Kidder hafted SW material, Browne archery experiments. </w:t>
      </w:r>
      <w:proofErr w:type="spellStart"/>
      <w:r w:rsidRPr="001231E3">
        <w:rPr>
          <w:rFonts w:ascii="Times New Roman" w:hAnsi="Times New Roman"/>
          <w:szCs w:val="24"/>
        </w:rPr>
        <w:t>Fenenga</w:t>
      </w:r>
      <w:proofErr w:type="spellEnd"/>
      <w:r w:rsidRPr="001231E3">
        <w:rPr>
          <w:rFonts w:ascii="Times New Roman" w:hAnsi="Times New Roman"/>
          <w:szCs w:val="24"/>
        </w:rPr>
        <w:t xml:space="preserve">, </w:t>
      </w:r>
      <w:proofErr w:type="spellStart"/>
      <w:r w:rsidRPr="001231E3">
        <w:rPr>
          <w:rFonts w:ascii="Times New Roman" w:hAnsi="Times New Roman"/>
          <w:szCs w:val="24"/>
        </w:rPr>
        <w:t>Baereis</w:t>
      </w:r>
      <w:proofErr w:type="spellEnd"/>
      <w:r w:rsidRPr="001231E3">
        <w:rPr>
          <w:rFonts w:ascii="Times New Roman" w:hAnsi="Times New Roman"/>
          <w:szCs w:val="24"/>
        </w:rPr>
        <w:t xml:space="preserve"> bimodal distributions. Evans, Van Buren experiments show heavy points work on arrows; VB suggests 20g as division between dart and arrow. </w:t>
      </w:r>
      <w:proofErr w:type="spellStart"/>
      <w:r w:rsidRPr="001231E3">
        <w:rPr>
          <w:rFonts w:ascii="Times New Roman" w:hAnsi="Times New Roman"/>
          <w:szCs w:val="24"/>
        </w:rPr>
        <w:t>Fenenga</w:t>
      </w:r>
      <w:proofErr w:type="spellEnd"/>
      <w:r w:rsidRPr="001231E3">
        <w:rPr>
          <w:rFonts w:ascii="Times New Roman" w:hAnsi="Times New Roman"/>
          <w:szCs w:val="24"/>
        </w:rPr>
        <w:t xml:space="preserve"> bimodal distribution suggests 1.1g mode for arrows, 9.0g for darts, experiments show light dart pts and untipped </w:t>
      </w:r>
      <w:proofErr w:type="spellStart"/>
      <w:r w:rsidRPr="001231E3">
        <w:rPr>
          <w:rFonts w:ascii="Times New Roman" w:hAnsi="Times New Roman"/>
          <w:szCs w:val="24"/>
        </w:rPr>
        <w:t>forshafts</w:t>
      </w:r>
      <w:proofErr w:type="spellEnd"/>
      <w:r w:rsidRPr="001231E3">
        <w:rPr>
          <w:rFonts w:ascii="Times New Roman" w:hAnsi="Times New Roman"/>
          <w:szCs w:val="24"/>
        </w:rPr>
        <w:t xml:space="preserve"> work well on darts. Thomas (1978) linear regression.</w:t>
      </w:r>
    </w:p>
    <w:p w14:paraId="10A2F3E0" w14:textId="77777777" w:rsidR="00CC4A44" w:rsidRPr="001231E3" w:rsidRDefault="00CC4A44" w:rsidP="00437CBB">
      <w:pPr>
        <w:ind w:right="-720"/>
        <w:rPr>
          <w:rFonts w:ascii="Times New Roman" w:hAnsi="Times New Roman"/>
          <w:szCs w:val="24"/>
        </w:rPr>
      </w:pPr>
      <w:r w:rsidRPr="001231E3">
        <w:rPr>
          <w:rFonts w:ascii="Times New Roman" w:hAnsi="Times New Roman"/>
          <w:szCs w:val="24"/>
        </w:rPr>
        <w:tab/>
        <w:t xml:space="preserve">Accuracy: requires flight stability, a function of center of mass, center of pressure, and weight. C of P must be behind C of M; greater distance between them = greater stability. Van Buren experiments. Mau (1963) experiments – </w:t>
      </w:r>
      <w:proofErr w:type="spellStart"/>
      <w:r w:rsidRPr="001231E3">
        <w:rPr>
          <w:rFonts w:ascii="Times New Roman" w:hAnsi="Times New Roman"/>
          <w:szCs w:val="24"/>
        </w:rPr>
        <w:t>unfletched</w:t>
      </w:r>
      <w:proofErr w:type="spellEnd"/>
      <w:r w:rsidRPr="001231E3">
        <w:rPr>
          <w:rFonts w:ascii="Times New Roman" w:hAnsi="Times New Roman"/>
          <w:szCs w:val="24"/>
        </w:rPr>
        <w:t xml:space="preserve"> darts with c of m at 31% from tip, heavy stone pts (28 g). Hickman (1947) </w:t>
      </w:r>
      <w:proofErr w:type="spellStart"/>
      <w:r w:rsidRPr="001231E3">
        <w:rPr>
          <w:rFonts w:ascii="Times New Roman" w:hAnsi="Times New Roman"/>
          <w:szCs w:val="24"/>
        </w:rPr>
        <w:t>unfletched</w:t>
      </w:r>
      <w:proofErr w:type="spellEnd"/>
      <w:r w:rsidRPr="001231E3">
        <w:rPr>
          <w:rFonts w:ascii="Times New Roman" w:hAnsi="Times New Roman"/>
          <w:szCs w:val="24"/>
        </w:rPr>
        <w:t xml:space="preserve"> arrows need c of m .36 or less the length of arrow, so for a shaft of 20 g, need point of 6.7g or more.</w:t>
      </w:r>
    </w:p>
    <w:p w14:paraId="56728DDF" w14:textId="1D5E4A2C" w:rsidR="00CC4A44" w:rsidRPr="001231E3" w:rsidRDefault="00CC4A44" w:rsidP="00437CBB">
      <w:pPr>
        <w:ind w:right="-720"/>
        <w:rPr>
          <w:rFonts w:ascii="Times New Roman" w:hAnsi="Times New Roman"/>
          <w:szCs w:val="24"/>
        </w:rPr>
      </w:pPr>
      <w:r w:rsidRPr="001231E3">
        <w:rPr>
          <w:rFonts w:ascii="Times New Roman" w:hAnsi="Times New Roman"/>
          <w:szCs w:val="24"/>
        </w:rPr>
        <w:tab/>
        <w:t>Projectile killing power:  size + depth of wound – function of</w:t>
      </w:r>
      <w:r w:rsidR="001E5228">
        <w:rPr>
          <w:rFonts w:ascii="Times New Roman" w:hAnsi="Times New Roman"/>
          <w:szCs w:val="24"/>
        </w:rPr>
        <w:t xml:space="preserve"> shape of point, force of impact</w:t>
      </w:r>
      <w:r w:rsidRPr="001231E3">
        <w:rPr>
          <w:rFonts w:ascii="Times New Roman" w:hAnsi="Times New Roman"/>
          <w:szCs w:val="24"/>
        </w:rPr>
        <w:t xml:space="preserve">, location of wound. Archers find mass more important than velocity in penetration (Beauchamp 1957; </w:t>
      </w:r>
      <w:proofErr w:type="spellStart"/>
      <w:r w:rsidRPr="001231E3">
        <w:rPr>
          <w:rFonts w:ascii="Times New Roman" w:hAnsi="Times New Roman"/>
          <w:szCs w:val="24"/>
        </w:rPr>
        <w:t>Klopsteg</w:t>
      </w:r>
      <w:proofErr w:type="spellEnd"/>
      <w:r w:rsidRPr="001231E3">
        <w:rPr>
          <w:rFonts w:ascii="Times New Roman" w:hAnsi="Times New Roman"/>
          <w:szCs w:val="24"/>
        </w:rPr>
        <w:t xml:space="preserve"> 1939, 1943).  Limited experiments – penetration affected by tip sharpness, inverse function of point cross-sectional area.</w:t>
      </w:r>
    </w:p>
    <w:p w14:paraId="03B99861" w14:textId="77777777" w:rsidR="00CC4A44" w:rsidRPr="001231E3" w:rsidRDefault="00CC4A44" w:rsidP="00437CBB">
      <w:pPr>
        <w:ind w:right="-720"/>
        <w:rPr>
          <w:rFonts w:ascii="Times New Roman" w:hAnsi="Times New Roman"/>
          <w:szCs w:val="24"/>
        </w:rPr>
      </w:pPr>
      <w:r w:rsidRPr="001231E3">
        <w:rPr>
          <w:rFonts w:ascii="Times New Roman" w:hAnsi="Times New Roman"/>
          <w:szCs w:val="24"/>
        </w:rPr>
        <w:tab/>
        <w:t>Projectile Range: max range is not best measure. Add fletching decreases max range but improves effective (accurate) range.</w:t>
      </w:r>
    </w:p>
    <w:p w14:paraId="02177817" w14:textId="77777777" w:rsidR="00CC4A44" w:rsidRPr="001231E3" w:rsidRDefault="00CC4A44" w:rsidP="00437CBB">
      <w:pPr>
        <w:ind w:right="-720"/>
        <w:rPr>
          <w:rFonts w:ascii="Times New Roman" w:hAnsi="Times New Roman"/>
          <w:szCs w:val="24"/>
        </w:rPr>
      </w:pPr>
      <w:r w:rsidRPr="001231E3">
        <w:rPr>
          <w:rFonts w:ascii="Times New Roman" w:hAnsi="Times New Roman"/>
          <w:szCs w:val="24"/>
        </w:rPr>
        <w:tab/>
        <w:t>Projectile durability: secondary to accuracy, power, range, but heavier darts break more points (Van Buren).</w:t>
      </w:r>
    </w:p>
    <w:p w14:paraId="5966BC55" w14:textId="77777777" w:rsidR="00CC4A44" w:rsidRPr="001231E3" w:rsidRDefault="00CC4A44" w:rsidP="00437CBB">
      <w:pPr>
        <w:ind w:right="-720"/>
        <w:rPr>
          <w:rFonts w:ascii="Times New Roman" w:hAnsi="Times New Roman"/>
          <w:szCs w:val="24"/>
        </w:rPr>
      </w:pPr>
      <w:r w:rsidRPr="001231E3">
        <w:rPr>
          <w:rFonts w:ascii="Times New Roman" w:hAnsi="Times New Roman"/>
          <w:szCs w:val="24"/>
        </w:rPr>
        <w:tab/>
        <w:t>Optimizing a projectile is problem of compromises because aspects of above may be in conflict.</w:t>
      </w:r>
    </w:p>
    <w:p w14:paraId="5553E8A3" w14:textId="75A14D8B" w:rsidR="00CC4A44" w:rsidRPr="001231E3" w:rsidRDefault="00CC4A44" w:rsidP="00437CBB">
      <w:pPr>
        <w:ind w:right="-720"/>
        <w:rPr>
          <w:rFonts w:ascii="Times New Roman" w:hAnsi="Times New Roman"/>
          <w:szCs w:val="24"/>
        </w:rPr>
      </w:pPr>
      <w:r w:rsidRPr="001231E3">
        <w:rPr>
          <w:rFonts w:ascii="Times New Roman" w:hAnsi="Times New Roman"/>
          <w:szCs w:val="24"/>
        </w:rPr>
        <w:tab/>
        <w:t xml:space="preserve">Point interpretations. Clovis more likely thrust than dart point, but some impacts. Folsom more likely dart, but ambiguous. Atlatl by 9000 BP E Archaic – hooks known. E Archaic pts large, need heavy shaft, prob </w:t>
      </w:r>
      <w:proofErr w:type="spellStart"/>
      <w:r w:rsidRPr="001231E3">
        <w:rPr>
          <w:rFonts w:ascii="Times New Roman" w:hAnsi="Times New Roman"/>
          <w:szCs w:val="24"/>
        </w:rPr>
        <w:t>unfletched</w:t>
      </w:r>
      <w:proofErr w:type="spellEnd"/>
      <w:r w:rsidRPr="001231E3">
        <w:rPr>
          <w:rFonts w:ascii="Times New Roman" w:hAnsi="Times New Roman"/>
          <w:szCs w:val="24"/>
        </w:rPr>
        <w:t xml:space="preserve">. Resharpening suggests </w:t>
      </w:r>
      <w:proofErr w:type="spellStart"/>
      <w:r w:rsidRPr="001231E3">
        <w:rPr>
          <w:rFonts w:ascii="Times New Roman" w:hAnsi="Times New Roman"/>
          <w:szCs w:val="24"/>
        </w:rPr>
        <w:t>pt</w:t>
      </w:r>
      <w:proofErr w:type="spellEnd"/>
      <w:r w:rsidRPr="001231E3">
        <w:rPr>
          <w:rFonts w:ascii="Times New Roman" w:hAnsi="Times New Roman"/>
          <w:szCs w:val="24"/>
        </w:rPr>
        <w:t xml:space="preserve"> weight change not a problem for use [right, change of only a few g doesn’t have much effect]. L Archaic smaller pts may reflect introduction of fletching, rarely resharpened. But Leonard </w:t>
      </w:r>
      <w:proofErr w:type="spellStart"/>
      <w:r w:rsidRPr="001231E3">
        <w:rPr>
          <w:rFonts w:ascii="Times New Roman" w:hAnsi="Times New Roman"/>
          <w:szCs w:val="24"/>
        </w:rPr>
        <w:t>Rockshelter</w:t>
      </w:r>
      <w:proofErr w:type="spellEnd"/>
      <w:r w:rsidRPr="001231E3">
        <w:rPr>
          <w:rFonts w:ascii="Times New Roman" w:hAnsi="Times New Roman"/>
          <w:szCs w:val="24"/>
        </w:rPr>
        <w:t xml:space="preserve"> tangentially fletched dart from 7000-8000 BP deposits shows fletching earlier in W at least. Rise in E/M Woodland </w:t>
      </w:r>
      <w:proofErr w:type="spellStart"/>
      <w:r w:rsidRPr="001231E3">
        <w:rPr>
          <w:rFonts w:ascii="Times New Roman" w:hAnsi="Times New Roman"/>
          <w:szCs w:val="24"/>
        </w:rPr>
        <w:t>pt</w:t>
      </w:r>
      <w:proofErr w:type="spellEnd"/>
      <w:r w:rsidRPr="001231E3">
        <w:rPr>
          <w:rFonts w:ascii="Times New Roman" w:hAnsi="Times New Roman"/>
          <w:szCs w:val="24"/>
        </w:rPr>
        <w:t xml:space="preserve"> size is a problem: could be many reasons. M to L Woodland change to small pts prob represents intro of bow, but no unequivocal evidence. Advantages of bow [with citations]: higher velocity, more accurate, longer effective range, easier in woods, carry more shots, more rapid fire, arrow pts and shafts require less material to make, bow easier to master (</w:t>
      </w:r>
      <w:proofErr w:type="spellStart"/>
      <w:r w:rsidRPr="001231E3">
        <w:rPr>
          <w:rFonts w:ascii="Times New Roman" w:hAnsi="Times New Roman"/>
          <w:szCs w:val="24"/>
        </w:rPr>
        <w:t>Frison</w:t>
      </w:r>
      <w:proofErr w:type="spellEnd"/>
      <w:r w:rsidRPr="001231E3">
        <w:rPr>
          <w:rFonts w:ascii="Times New Roman" w:hAnsi="Times New Roman"/>
          <w:szCs w:val="24"/>
        </w:rPr>
        <w:t xml:space="preserve"> 1978), less movement. Disadvantages: need 2 hands, harder to make and maintain than atlatl, arrow has lower impact force than dart.  But bow prob reduced cost of hunting only 15% or less, perhaps warfare more important reason for adoption.</w:t>
      </w:r>
    </w:p>
    <w:p w14:paraId="0F10AB4E" w14:textId="77777777" w:rsidR="00872CF8" w:rsidRPr="001231E3" w:rsidRDefault="00872CF8" w:rsidP="00437CBB">
      <w:pPr>
        <w:ind w:right="-720"/>
        <w:rPr>
          <w:rFonts w:ascii="Times New Roman" w:hAnsi="Times New Roman"/>
          <w:szCs w:val="24"/>
        </w:rPr>
      </w:pPr>
    </w:p>
    <w:p w14:paraId="0D888D01" w14:textId="77777777" w:rsidR="00872CF8" w:rsidRPr="001231E3" w:rsidRDefault="00872CF8" w:rsidP="00437CBB">
      <w:pPr>
        <w:ind w:right="-720"/>
        <w:rPr>
          <w:rFonts w:ascii="Times New Roman" w:hAnsi="Times New Roman"/>
          <w:b/>
          <w:szCs w:val="24"/>
        </w:rPr>
      </w:pPr>
      <w:r w:rsidRPr="001231E3">
        <w:rPr>
          <w:rFonts w:ascii="Times New Roman" w:hAnsi="Times New Roman"/>
          <w:b/>
          <w:szCs w:val="24"/>
        </w:rPr>
        <w:t>Christenson, Andrew 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A9625A5" w14:textId="77777777" w:rsidR="00872CF8" w:rsidRPr="001231E3" w:rsidRDefault="00872CF8" w:rsidP="00437CBB">
      <w:pPr>
        <w:ind w:right="-720"/>
        <w:rPr>
          <w:rFonts w:ascii="Times New Roman" w:hAnsi="Times New Roman"/>
          <w:szCs w:val="24"/>
        </w:rPr>
      </w:pPr>
      <w:proofErr w:type="gramStart"/>
      <w:r w:rsidRPr="001231E3">
        <w:rPr>
          <w:rFonts w:ascii="Times New Roman" w:hAnsi="Times New Roman"/>
          <w:szCs w:val="24"/>
        </w:rPr>
        <w:t>1986  Reconstructing</w:t>
      </w:r>
      <w:proofErr w:type="gramEnd"/>
      <w:r w:rsidRPr="001231E3">
        <w:rPr>
          <w:rFonts w:ascii="Times New Roman" w:hAnsi="Times New Roman"/>
          <w:szCs w:val="24"/>
        </w:rPr>
        <w:t xml:space="preserve"> Prehistoric Projectiles from their Points. </w:t>
      </w:r>
      <w:r w:rsidRPr="001231E3">
        <w:rPr>
          <w:rFonts w:ascii="Times New Roman" w:hAnsi="Times New Roman"/>
          <w:i/>
          <w:szCs w:val="24"/>
        </w:rPr>
        <w:t>Journal of the Society of Archer-Antiquaries</w:t>
      </w:r>
      <w:r w:rsidRPr="001231E3">
        <w:rPr>
          <w:rFonts w:ascii="Times New Roman" w:hAnsi="Times New Roman"/>
          <w:szCs w:val="24"/>
        </w:rPr>
        <w:t xml:space="preserve"> 29:21-27.</w:t>
      </w:r>
    </w:p>
    <w:p w14:paraId="7D2F1350" w14:textId="77777777" w:rsidR="00872CF8" w:rsidRPr="001231E3" w:rsidRDefault="00872CF8" w:rsidP="00437CBB">
      <w:pPr>
        <w:ind w:right="-720"/>
        <w:rPr>
          <w:rFonts w:ascii="Times New Roman" w:hAnsi="Times New Roman"/>
          <w:szCs w:val="24"/>
        </w:rPr>
      </w:pPr>
    </w:p>
    <w:p w14:paraId="1204E53E" w14:textId="77777777" w:rsidR="00872CF8" w:rsidRPr="001231E3" w:rsidRDefault="00872CF8" w:rsidP="00437CBB">
      <w:pPr>
        <w:ind w:right="-720"/>
        <w:rPr>
          <w:rFonts w:ascii="Times New Roman" w:hAnsi="Times New Roman"/>
          <w:szCs w:val="24"/>
        </w:rPr>
      </w:pPr>
      <w:r w:rsidRPr="001231E3">
        <w:rPr>
          <w:rFonts w:ascii="Times New Roman" w:hAnsi="Times New Roman"/>
          <w:szCs w:val="24"/>
        </w:rPr>
        <w:t xml:space="preserve">“A pointed-tip projectile is principally a device to kill by introducing the tip, carried through the air on the end of a shaft, into the prey.” [Mr. Point, meet Mr. Prey]. Point traits provide clues about rest of projectile: Size, form, breakage, and wear. </w:t>
      </w:r>
    </w:p>
    <w:p w14:paraId="60DB34B1" w14:textId="77777777" w:rsidR="00872CF8" w:rsidRPr="001231E3" w:rsidRDefault="00872CF8" w:rsidP="00437CBB">
      <w:pPr>
        <w:ind w:right="-720"/>
        <w:rPr>
          <w:rFonts w:ascii="Times New Roman" w:hAnsi="Times New Roman"/>
          <w:szCs w:val="24"/>
        </w:rPr>
      </w:pPr>
      <w:r w:rsidRPr="001231E3">
        <w:rPr>
          <w:rFonts w:ascii="Times New Roman" w:hAnsi="Times New Roman"/>
          <w:szCs w:val="24"/>
        </w:rPr>
        <w:t xml:space="preserve">Size attributes - Weight: Center of gravity must be in front of center of pressure, either </w:t>
      </w:r>
      <w:r w:rsidRPr="001231E3">
        <w:rPr>
          <w:rFonts w:ascii="Times New Roman" w:hAnsi="Times New Roman"/>
          <w:szCs w:val="24"/>
        </w:rPr>
        <w:lastRenderedPageBreak/>
        <w:t xml:space="preserve">heavy point, or fletching to rear. Affects impact force + penetration. Neck Width: reflects shaft diameter. Graphs of weight show decrease thru time 8000-1000 BC, then increase 1000 BC – 600 </w:t>
      </w:r>
      <w:proofErr w:type="gramStart"/>
      <w:r w:rsidRPr="001231E3">
        <w:rPr>
          <w:rFonts w:ascii="Times New Roman" w:hAnsi="Times New Roman"/>
          <w:szCs w:val="24"/>
        </w:rPr>
        <w:t>AD</w:t>
      </w:r>
      <w:proofErr w:type="gramEnd"/>
      <w:r w:rsidRPr="001231E3">
        <w:rPr>
          <w:rFonts w:ascii="Times New Roman" w:hAnsi="Times New Roman"/>
          <w:szCs w:val="24"/>
        </w:rPr>
        <w:t xml:space="preserve">, then decrease again 600-1700 AD. [But his figure of point types is not grouped by those times.] Early points on atlatl darts; atlatl “has the effect of lengthening the arm of the thrower”. Reduction in size should reflect smaller shafts and addition of fletching, thus greater range, but less shock-force and penetration. Increase in size in middle sequence is an enigma. Late reduction in size = bow and arrow. B+A advantages in stalking and </w:t>
      </w:r>
      <w:proofErr w:type="spellStart"/>
      <w:r w:rsidRPr="001231E3">
        <w:rPr>
          <w:rFonts w:ascii="Times New Roman" w:hAnsi="Times New Roman"/>
          <w:szCs w:val="24"/>
        </w:rPr>
        <w:t>espec</w:t>
      </w:r>
      <w:proofErr w:type="spellEnd"/>
      <w:r w:rsidRPr="001231E3">
        <w:rPr>
          <w:rFonts w:ascii="Times New Roman" w:hAnsi="Times New Roman"/>
          <w:szCs w:val="24"/>
        </w:rPr>
        <w:t xml:space="preserve"> war: projectile range, more shots per time.</w:t>
      </w:r>
    </w:p>
    <w:p w14:paraId="54815AD8" w14:textId="77777777" w:rsidR="00872CF8" w:rsidRPr="001231E3" w:rsidRDefault="00872CF8" w:rsidP="00437CBB">
      <w:pPr>
        <w:ind w:right="-720"/>
        <w:rPr>
          <w:rFonts w:ascii="Times New Roman" w:hAnsi="Times New Roman"/>
          <w:szCs w:val="24"/>
        </w:rPr>
      </w:pPr>
      <w:r w:rsidRPr="001231E3">
        <w:rPr>
          <w:rFonts w:ascii="Times New Roman" w:hAnsi="Times New Roman"/>
          <w:szCs w:val="24"/>
        </w:rPr>
        <w:t>Form attributes: barbs suggested as war arrows, but early metal points usually not barbed. Barbs allow greater length cutting edge per weight. Late SW atlatl pts side-notched, similar size early arrow pts basal notched + barbed. Serration probably associated with cutting use, but also on small late arrow pts.</w:t>
      </w:r>
    </w:p>
    <w:p w14:paraId="0186E392" w14:textId="77777777" w:rsidR="00872CF8" w:rsidRPr="001231E3" w:rsidRDefault="00872CF8" w:rsidP="00437CBB">
      <w:pPr>
        <w:ind w:right="-720"/>
        <w:rPr>
          <w:rFonts w:ascii="Times New Roman" w:hAnsi="Times New Roman"/>
          <w:szCs w:val="24"/>
        </w:rPr>
      </w:pPr>
      <w:r w:rsidRPr="001231E3">
        <w:rPr>
          <w:rFonts w:ascii="Times New Roman" w:hAnsi="Times New Roman"/>
          <w:szCs w:val="24"/>
        </w:rPr>
        <w:t xml:space="preserve">Breakage: impact fluting unique to projectiles. </w:t>
      </w:r>
      <w:proofErr w:type="spellStart"/>
      <w:r w:rsidRPr="001231E3">
        <w:rPr>
          <w:rFonts w:ascii="Times New Roman" w:hAnsi="Times New Roman"/>
          <w:szCs w:val="24"/>
        </w:rPr>
        <w:t>Burination</w:t>
      </w:r>
      <w:proofErr w:type="spellEnd"/>
      <w:r w:rsidRPr="001231E3">
        <w:rPr>
          <w:rFonts w:ascii="Times New Roman" w:hAnsi="Times New Roman"/>
          <w:szCs w:val="24"/>
        </w:rPr>
        <w:t xml:space="preserve"> usually impact too, but like snaps can occur on knives. Wear usually indicates knife use, sometimes impact striations on obsidian.</w:t>
      </w:r>
    </w:p>
    <w:p w14:paraId="2ED4F603" w14:textId="77777777" w:rsidR="00872CF8" w:rsidRPr="001231E3" w:rsidRDefault="00872CF8" w:rsidP="00437CBB">
      <w:pPr>
        <w:ind w:right="-720"/>
        <w:rPr>
          <w:rFonts w:ascii="Times New Roman" w:hAnsi="Times New Roman"/>
          <w:szCs w:val="24"/>
        </w:rPr>
      </w:pPr>
      <w:r w:rsidRPr="001231E3">
        <w:rPr>
          <w:rFonts w:ascii="Times New Roman" w:hAnsi="Times New Roman"/>
          <w:szCs w:val="24"/>
        </w:rPr>
        <w:t>[Somewhat simplistic discussion aimed at European archers.]</w:t>
      </w:r>
    </w:p>
    <w:p w14:paraId="3AEE9DBE" w14:textId="77777777" w:rsidR="00872CF8" w:rsidRPr="001231E3" w:rsidRDefault="00872CF8" w:rsidP="00437CBB">
      <w:pPr>
        <w:ind w:right="-720"/>
        <w:rPr>
          <w:rFonts w:ascii="Times New Roman" w:hAnsi="Times New Roman"/>
          <w:szCs w:val="24"/>
        </w:rPr>
      </w:pPr>
    </w:p>
    <w:p w14:paraId="6F266065" w14:textId="77777777" w:rsidR="00872CF8" w:rsidRPr="001231E3" w:rsidRDefault="00872CF8" w:rsidP="00437CBB">
      <w:pPr>
        <w:ind w:right="-720"/>
        <w:rPr>
          <w:rFonts w:ascii="Times New Roman" w:hAnsi="Times New Roman"/>
          <w:b/>
          <w:szCs w:val="24"/>
        </w:rPr>
      </w:pPr>
      <w:r w:rsidRPr="001231E3">
        <w:rPr>
          <w:rFonts w:ascii="Times New Roman" w:hAnsi="Times New Roman"/>
          <w:b/>
          <w:szCs w:val="24"/>
        </w:rPr>
        <w:t>Christenson, Andrew 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2E4CE719" w14:textId="77777777" w:rsidR="00872CF8" w:rsidRPr="001231E3" w:rsidRDefault="00872CF8" w:rsidP="00437CBB">
      <w:pPr>
        <w:ind w:right="-720"/>
        <w:rPr>
          <w:rFonts w:ascii="Times New Roman" w:hAnsi="Times New Roman"/>
          <w:szCs w:val="24"/>
        </w:rPr>
      </w:pPr>
      <w:proofErr w:type="gramStart"/>
      <w:r w:rsidRPr="001231E3">
        <w:rPr>
          <w:rFonts w:ascii="Times New Roman" w:hAnsi="Times New Roman"/>
          <w:szCs w:val="24"/>
        </w:rPr>
        <w:t>1987  Projectile</w:t>
      </w:r>
      <w:proofErr w:type="gramEnd"/>
      <w:r w:rsidRPr="001231E3">
        <w:rPr>
          <w:rFonts w:ascii="Times New Roman" w:hAnsi="Times New Roman"/>
          <w:szCs w:val="24"/>
        </w:rPr>
        <w:t xml:space="preserve"> Points: Eight </w:t>
      </w:r>
      <w:proofErr w:type="spellStart"/>
      <w:r w:rsidRPr="001231E3">
        <w:rPr>
          <w:rFonts w:ascii="Times New Roman" w:hAnsi="Times New Roman"/>
          <w:szCs w:val="24"/>
        </w:rPr>
        <w:t>Millenian</w:t>
      </w:r>
      <w:proofErr w:type="spellEnd"/>
      <w:r w:rsidRPr="001231E3">
        <w:rPr>
          <w:rFonts w:ascii="Times New Roman" w:hAnsi="Times New Roman"/>
          <w:szCs w:val="24"/>
        </w:rPr>
        <w:t xml:space="preserve"> of Projectile Change on the Colorado Plateau. In </w:t>
      </w:r>
      <w:r w:rsidRPr="001231E3">
        <w:rPr>
          <w:rFonts w:ascii="Times New Roman" w:hAnsi="Times New Roman"/>
          <w:i/>
          <w:szCs w:val="24"/>
        </w:rPr>
        <w:t>Prehistoric Stone Technology on Northern Black Mesa, Arizona</w:t>
      </w:r>
      <w:r w:rsidRPr="001231E3">
        <w:rPr>
          <w:rFonts w:ascii="Times New Roman" w:hAnsi="Times New Roman"/>
          <w:szCs w:val="24"/>
        </w:rPr>
        <w:t xml:space="preserve">. Edited by William J. Parry and Andrew L. Christenson. Southern Illinois University Center for Archaeological Investigations, Occasional Paper No. 12, Carbondale. </w:t>
      </w:r>
    </w:p>
    <w:p w14:paraId="574A6CD8" w14:textId="77777777" w:rsidR="00872CF8" w:rsidRPr="001231E3" w:rsidRDefault="00872CF8" w:rsidP="00437CBB">
      <w:pPr>
        <w:ind w:right="-720"/>
        <w:rPr>
          <w:rFonts w:ascii="Times New Roman" w:hAnsi="Times New Roman"/>
          <w:szCs w:val="24"/>
        </w:rPr>
      </w:pPr>
    </w:p>
    <w:p w14:paraId="5D3E6E3D" w14:textId="77777777" w:rsidR="00872CF8" w:rsidRPr="001231E3" w:rsidRDefault="00872CF8" w:rsidP="00437CBB">
      <w:pPr>
        <w:ind w:right="-720"/>
        <w:rPr>
          <w:rFonts w:ascii="Times New Roman" w:hAnsi="Times New Roman"/>
          <w:szCs w:val="24"/>
        </w:rPr>
      </w:pPr>
      <w:r w:rsidRPr="001231E3">
        <w:rPr>
          <w:rFonts w:ascii="Times New Roman" w:hAnsi="Times New Roman"/>
          <w:szCs w:val="24"/>
        </w:rPr>
        <w:t xml:space="preserve">Dismal state of SW </w:t>
      </w:r>
      <w:proofErr w:type="spellStart"/>
      <w:r w:rsidRPr="001231E3">
        <w:rPr>
          <w:rFonts w:ascii="Times New Roman" w:hAnsi="Times New Roman"/>
          <w:szCs w:val="24"/>
        </w:rPr>
        <w:t>proj</w:t>
      </w:r>
      <w:proofErr w:type="spellEnd"/>
      <w:r w:rsidRPr="001231E3">
        <w:rPr>
          <w:rFonts w:ascii="Times New Roman" w:hAnsi="Times New Roman"/>
          <w:szCs w:val="24"/>
        </w:rPr>
        <w:t xml:space="preserve"> </w:t>
      </w:r>
      <w:proofErr w:type="spellStart"/>
      <w:r w:rsidRPr="001231E3">
        <w:rPr>
          <w:rFonts w:ascii="Times New Roman" w:hAnsi="Times New Roman"/>
          <w:szCs w:val="24"/>
        </w:rPr>
        <w:t>pt</w:t>
      </w:r>
      <w:proofErr w:type="spellEnd"/>
      <w:r w:rsidRPr="001231E3">
        <w:rPr>
          <w:rFonts w:ascii="Times New Roman" w:hAnsi="Times New Roman"/>
          <w:szCs w:val="24"/>
        </w:rPr>
        <w:t xml:space="preserve"> studies – </w:t>
      </w:r>
      <w:proofErr w:type="spellStart"/>
      <w:r w:rsidRPr="001231E3">
        <w:rPr>
          <w:rFonts w:ascii="Times New Roman" w:hAnsi="Times New Roman"/>
          <w:szCs w:val="24"/>
        </w:rPr>
        <w:t>emph</w:t>
      </w:r>
      <w:proofErr w:type="spellEnd"/>
      <w:r w:rsidRPr="001231E3">
        <w:rPr>
          <w:rFonts w:ascii="Times New Roman" w:hAnsi="Times New Roman"/>
          <w:szCs w:val="24"/>
        </w:rPr>
        <w:t xml:space="preserve"> on ceramics, provenience details usually ignored.  Functional effects of point attributes on killing power (diagram): Width + thickness affect cross-sectional area &gt; wound size/bleeding. X-sect area also &gt; penetration. Weight + velocity &gt; impact force &gt; penetration. Blade edge length, point sharpness, shaft diam all &gt; penetration. </w:t>
      </w:r>
    </w:p>
    <w:p w14:paraId="3F17F6D9" w14:textId="77777777" w:rsidR="00872CF8" w:rsidRPr="001231E3" w:rsidRDefault="00872CF8" w:rsidP="00437CBB">
      <w:pPr>
        <w:ind w:right="-720"/>
        <w:rPr>
          <w:rFonts w:ascii="Times New Roman" w:hAnsi="Times New Roman"/>
          <w:szCs w:val="24"/>
        </w:rPr>
      </w:pPr>
      <w:r w:rsidRPr="001231E3">
        <w:rPr>
          <w:rFonts w:ascii="Times New Roman" w:hAnsi="Times New Roman"/>
          <w:szCs w:val="24"/>
        </w:rPr>
        <w:t>Barbs increase cutting edge per weight. Base grinding to reduce splitting, edge grinding to reduce cutting seizing. Resharpening usually indicates knife use, often results in beveling which conserves material. Various kinds of breakage from impact, most also can be from knife use, tip fluting unique to projectiles.</w:t>
      </w:r>
    </w:p>
    <w:p w14:paraId="1565B0C3" w14:textId="77777777" w:rsidR="00872CF8" w:rsidRPr="001231E3" w:rsidRDefault="00872CF8" w:rsidP="00437CBB">
      <w:pPr>
        <w:ind w:right="-720"/>
        <w:rPr>
          <w:rFonts w:ascii="Times New Roman" w:hAnsi="Times New Roman"/>
          <w:szCs w:val="24"/>
        </w:rPr>
      </w:pPr>
      <w:r w:rsidRPr="001231E3">
        <w:rPr>
          <w:rFonts w:ascii="Times New Roman" w:hAnsi="Times New Roman"/>
          <w:szCs w:val="24"/>
        </w:rPr>
        <w:tab/>
        <w:t xml:space="preserve">19 hafted knives from literature: only 3 with distinct stem. 9 hafted with pitch only, 6 combine pitch + sinew, 3 sinew alone.  36 illustrated hafted dart pts: L from 33-62 mm, almost all have shoulder or stem, all hafted with seizing. 15 arrows: all but one side-notch or unnotched triangular, L 14-31 mm, all hafted with sinew, sometimes + pitch. </w:t>
      </w:r>
    </w:p>
    <w:p w14:paraId="793AD8B7" w14:textId="77777777" w:rsidR="00872CF8" w:rsidRPr="001231E3" w:rsidRDefault="00872CF8" w:rsidP="00437CBB">
      <w:pPr>
        <w:ind w:right="-720"/>
        <w:rPr>
          <w:rFonts w:ascii="Times New Roman" w:hAnsi="Times New Roman"/>
          <w:szCs w:val="24"/>
        </w:rPr>
      </w:pPr>
      <w:r w:rsidRPr="001231E3">
        <w:rPr>
          <w:rFonts w:ascii="Times New Roman" w:hAnsi="Times New Roman"/>
          <w:szCs w:val="24"/>
        </w:rPr>
        <w:tab/>
        <w:t xml:space="preserve">Analysis here – 334 artifacts, 188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well-dated site components, 6 temporal groups: E Archaic 6000 BC, L Archaic 1300-900 BC,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800 BC – 300 </w:t>
      </w:r>
      <w:proofErr w:type="gramStart"/>
      <w:r w:rsidRPr="001231E3">
        <w:rPr>
          <w:rFonts w:ascii="Times New Roman" w:hAnsi="Times New Roman"/>
          <w:szCs w:val="24"/>
        </w:rPr>
        <w:t>AD;  E</w:t>
      </w:r>
      <w:proofErr w:type="gramEnd"/>
      <w:r w:rsidRPr="001231E3">
        <w:rPr>
          <w:rFonts w:ascii="Times New Roman" w:hAnsi="Times New Roman"/>
          <w:szCs w:val="24"/>
        </w:rPr>
        <w:t>/M Ceramic 800-950 AD; L Ceramic 1050-1150 AD; Navajo 19-20</w:t>
      </w:r>
      <w:r w:rsidRPr="001231E3">
        <w:rPr>
          <w:rFonts w:ascii="Times New Roman" w:hAnsi="Times New Roman"/>
          <w:szCs w:val="24"/>
          <w:vertAlign w:val="superscript"/>
        </w:rPr>
        <w:t>th</w:t>
      </w:r>
      <w:r w:rsidRPr="001231E3">
        <w:rPr>
          <w:rFonts w:ascii="Times New Roman" w:hAnsi="Times New Roman"/>
          <w:szCs w:val="24"/>
        </w:rPr>
        <w:t xml:space="preserve"> C.</w:t>
      </w:r>
    </w:p>
    <w:p w14:paraId="6198E74E" w14:textId="77777777" w:rsidR="00872CF8" w:rsidRPr="001231E3" w:rsidRDefault="00872CF8" w:rsidP="00437CBB">
      <w:pPr>
        <w:ind w:right="-720"/>
        <w:rPr>
          <w:rFonts w:ascii="Times New Roman" w:hAnsi="Times New Roman"/>
          <w:szCs w:val="24"/>
        </w:rPr>
      </w:pPr>
      <w:r w:rsidRPr="001231E3">
        <w:rPr>
          <w:rFonts w:ascii="Times New Roman" w:hAnsi="Times New Roman"/>
          <w:szCs w:val="24"/>
        </w:rPr>
        <w:tab/>
        <w:t xml:space="preserve">Most </w:t>
      </w:r>
      <w:proofErr w:type="gramStart"/>
      <w:r w:rsidRPr="001231E3">
        <w:rPr>
          <w:rFonts w:ascii="Times New Roman" w:hAnsi="Times New Roman"/>
          <w:szCs w:val="24"/>
        </w:rPr>
        <w:t>bifaces</w:t>
      </w:r>
      <w:proofErr w:type="gramEnd"/>
      <w:r w:rsidRPr="001231E3">
        <w:rPr>
          <w:rFonts w:ascii="Times New Roman" w:hAnsi="Times New Roman"/>
          <w:szCs w:val="24"/>
        </w:rPr>
        <w:t xml:space="preserve"> multi-purpose – pts with both knife wear and impact. Only one too large for </w:t>
      </w:r>
      <w:proofErr w:type="spellStart"/>
      <w:r w:rsidRPr="001231E3">
        <w:rPr>
          <w:rFonts w:ascii="Times New Roman" w:hAnsi="Times New Roman"/>
          <w:szCs w:val="24"/>
        </w:rPr>
        <w:t>proj</w:t>
      </w:r>
      <w:proofErr w:type="spellEnd"/>
      <w:r w:rsidRPr="001231E3">
        <w:rPr>
          <w:rFonts w:ascii="Times New Roman" w:hAnsi="Times New Roman"/>
          <w:szCs w:val="24"/>
        </w:rPr>
        <w:t xml:space="preserve"> use. Sees three major temporal trends: Fauna remains same, so not a cause of change. Shift from atlatl to bow. Decrease in mobility leads to reduction in multifunctional bifaces, increase in single function </w:t>
      </w:r>
      <w:proofErr w:type="spellStart"/>
      <w:r w:rsidRPr="001231E3">
        <w:rPr>
          <w:rFonts w:ascii="Times New Roman" w:hAnsi="Times New Roman"/>
          <w:szCs w:val="24"/>
        </w:rPr>
        <w:t>proj</w:t>
      </w:r>
      <w:proofErr w:type="spellEnd"/>
      <w:r w:rsidRPr="001231E3">
        <w:rPr>
          <w:rFonts w:ascii="Times New Roman" w:hAnsi="Times New Roman"/>
          <w:szCs w:val="24"/>
        </w:rPr>
        <w:t xml:space="preserve"> pts. [But that last is also affected </w:t>
      </w:r>
      <w:r w:rsidRPr="001231E3">
        <w:rPr>
          <w:rFonts w:ascii="Times New Roman" w:hAnsi="Times New Roman"/>
          <w:szCs w:val="24"/>
        </w:rPr>
        <w:lastRenderedPageBreak/>
        <w:t>by size change to small arrow points, independent of mobility, which he does admit.]</w:t>
      </w:r>
    </w:p>
    <w:p w14:paraId="41EE7ADF" w14:textId="77777777" w:rsidR="00872CF8" w:rsidRPr="001231E3" w:rsidRDefault="00872CF8" w:rsidP="00437CBB">
      <w:pPr>
        <w:ind w:right="-720"/>
        <w:rPr>
          <w:rFonts w:ascii="Times New Roman" w:hAnsi="Times New Roman"/>
          <w:szCs w:val="24"/>
        </w:rPr>
      </w:pPr>
      <w:r w:rsidRPr="001231E3">
        <w:rPr>
          <w:rFonts w:ascii="Times New Roman" w:hAnsi="Times New Roman"/>
          <w:szCs w:val="24"/>
        </w:rPr>
        <w:tab/>
        <w:t xml:space="preserve">BMII pts “surprisingly light for dart points” mostly 1.8-2.2 grams. E/M Ceramic pts 20% lighter, usually 1.0-1.45 grams, neck widths smaller [but </w:t>
      </w:r>
      <w:proofErr w:type="gramStart"/>
      <w:r w:rsidRPr="001231E3">
        <w:rPr>
          <w:rFonts w:ascii="Times New Roman" w:hAnsi="Times New Roman"/>
          <w:szCs w:val="24"/>
        </w:rPr>
        <w:t>actually although</w:t>
      </w:r>
      <w:proofErr w:type="gramEnd"/>
      <w:r w:rsidRPr="001231E3">
        <w:rPr>
          <w:rFonts w:ascii="Times New Roman" w:hAnsi="Times New Roman"/>
          <w:szCs w:val="24"/>
        </w:rPr>
        <w:t xml:space="preserve"> more smaller points, they cover same range as BMII in both weight and neck W.] Blade edge length distribution is essentially the same. Little differences in breakage patterns. Resharpening, </w:t>
      </w:r>
      <w:proofErr w:type="spellStart"/>
      <w:r w:rsidRPr="001231E3">
        <w:rPr>
          <w:rFonts w:ascii="Times New Roman" w:hAnsi="Times New Roman"/>
          <w:szCs w:val="24"/>
        </w:rPr>
        <w:t>espec</w:t>
      </w:r>
      <w:proofErr w:type="spellEnd"/>
      <w:r w:rsidRPr="001231E3">
        <w:rPr>
          <w:rFonts w:ascii="Times New Roman" w:hAnsi="Times New Roman"/>
          <w:szCs w:val="24"/>
        </w:rPr>
        <w:t xml:space="preserve"> beveling, declines from BMII.  Size, neck width/shaft </w:t>
      </w:r>
      <w:proofErr w:type="gramStart"/>
      <w:r w:rsidRPr="001231E3">
        <w:rPr>
          <w:rFonts w:ascii="Times New Roman" w:hAnsi="Times New Roman"/>
          <w:szCs w:val="24"/>
        </w:rPr>
        <w:t>diam,  and</w:t>
      </w:r>
      <w:proofErr w:type="gramEnd"/>
      <w:r w:rsidRPr="001231E3">
        <w:rPr>
          <w:rFonts w:ascii="Times New Roman" w:hAnsi="Times New Roman"/>
          <w:szCs w:val="24"/>
        </w:rPr>
        <w:t xml:space="preserve"> tip cross-sectional area decline with change to bow. Point cross-sectional area also a measure of durability – declines, as does base grinding, indicating less multi-purpose use.</w:t>
      </w:r>
    </w:p>
    <w:p w14:paraId="74EC8730" w14:textId="77777777" w:rsidR="00872CF8" w:rsidRPr="001231E3" w:rsidRDefault="00872CF8" w:rsidP="00437CBB">
      <w:pPr>
        <w:ind w:right="-720"/>
        <w:rPr>
          <w:rFonts w:ascii="Times New Roman" w:hAnsi="Times New Roman"/>
          <w:szCs w:val="24"/>
        </w:rPr>
      </w:pPr>
      <w:r w:rsidRPr="001231E3">
        <w:rPr>
          <w:rFonts w:ascii="Times New Roman" w:hAnsi="Times New Roman"/>
          <w:szCs w:val="24"/>
        </w:rPr>
        <w:tab/>
        <w:t>Recycling points for use or ritual common – here BMII sites have probably Archaic pts. Most BMII pts side-notched, resemble San Pedro type, some corner-</w:t>
      </w:r>
      <w:proofErr w:type="spellStart"/>
      <w:r w:rsidRPr="001231E3">
        <w:rPr>
          <w:rFonts w:ascii="Times New Roman" w:hAnsi="Times New Roman"/>
          <w:szCs w:val="24"/>
        </w:rPr>
        <w:t>notche</w:t>
      </w:r>
      <w:proofErr w:type="spellEnd"/>
      <w:r w:rsidRPr="001231E3">
        <w:rPr>
          <w:rFonts w:ascii="Times New Roman" w:hAnsi="Times New Roman"/>
          <w:szCs w:val="24"/>
        </w:rPr>
        <w:t xml:space="preserve"> resemble Elko. Side-notch = standard atlatl dart </w:t>
      </w:r>
      <w:proofErr w:type="spellStart"/>
      <w:r w:rsidRPr="001231E3">
        <w:rPr>
          <w:rFonts w:ascii="Times New Roman" w:hAnsi="Times New Roman"/>
          <w:szCs w:val="24"/>
        </w:rPr>
        <w:t>pt</w:t>
      </w:r>
      <w:proofErr w:type="spellEnd"/>
      <w:r w:rsidRPr="001231E3">
        <w:rPr>
          <w:rFonts w:ascii="Times New Roman" w:hAnsi="Times New Roman"/>
          <w:szCs w:val="24"/>
        </w:rPr>
        <w:t xml:space="preserve">, on wood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6-8 mm diam. Drawing Fig 5-5 shows Broken Roof Cave, Sand Dune Cave, and White Dog Cave specimens. Often wear shows use as detached knife. One atlatl weight on Black Mesa from mass burial at </w:t>
      </w:r>
      <w:proofErr w:type="gramStart"/>
      <w:r w:rsidRPr="001231E3">
        <w:rPr>
          <w:rFonts w:ascii="Times New Roman" w:hAnsi="Times New Roman"/>
          <w:szCs w:val="24"/>
        </w:rPr>
        <w:t>D:7:3141</w:t>
      </w:r>
      <w:proofErr w:type="gramEnd"/>
      <w:r w:rsidRPr="001231E3">
        <w:rPr>
          <w:rFonts w:ascii="Times New Roman" w:hAnsi="Times New Roman"/>
          <w:szCs w:val="24"/>
        </w:rPr>
        <w:t xml:space="preserve">: calcite, loaf-shaped, groove across convex upper surface, simple incised line decoration. Multifunction </w:t>
      </w:r>
      <w:proofErr w:type="gramStart"/>
      <w:r w:rsidRPr="001231E3">
        <w:rPr>
          <w:rFonts w:ascii="Times New Roman" w:hAnsi="Times New Roman"/>
          <w:szCs w:val="24"/>
        </w:rPr>
        <w:t>point</w:t>
      </w:r>
      <w:proofErr w:type="gramEnd"/>
      <w:r w:rsidRPr="001231E3">
        <w:rPr>
          <w:rFonts w:ascii="Times New Roman" w:hAnsi="Times New Roman"/>
          <w:szCs w:val="24"/>
        </w:rPr>
        <w:t xml:space="preserve"> an advantage to traveling hunter, but relatively short blade edges, resharpening reduces symmetry + penetration. 10 dart pts show burning, presume intentional, ritual.</w:t>
      </w:r>
    </w:p>
    <w:p w14:paraId="310B35E6" w14:textId="77777777" w:rsidR="00872CF8" w:rsidRPr="001231E3" w:rsidRDefault="00872CF8" w:rsidP="00437CBB">
      <w:pPr>
        <w:ind w:right="-720"/>
        <w:rPr>
          <w:rFonts w:ascii="Times New Roman" w:hAnsi="Times New Roman"/>
          <w:szCs w:val="24"/>
        </w:rPr>
      </w:pPr>
      <w:r w:rsidRPr="001231E3">
        <w:rPr>
          <w:rFonts w:ascii="Times New Roman" w:hAnsi="Times New Roman"/>
          <w:szCs w:val="24"/>
        </w:rPr>
        <w:tab/>
        <w:t xml:space="preserve">E/M Ceramic points: some probably Archaic collected. Small points fit </w:t>
      </w:r>
      <w:proofErr w:type="spellStart"/>
      <w:r w:rsidRPr="001231E3">
        <w:rPr>
          <w:rFonts w:ascii="Times New Roman" w:hAnsi="Times New Roman"/>
          <w:szCs w:val="24"/>
        </w:rPr>
        <w:t>Rosegate</w:t>
      </w:r>
      <w:proofErr w:type="spellEnd"/>
      <w:r w:rsidRPr="001231E3">
        <w:rPr>
          <w:rFonts w:ascii="Times New Roman" w:hAnsi="Times New Roman"/>
          <w:szCs w:val="24"/>
        </w:rPr>
        <w:t xml:space="preserve"> type, indicate arrival of bow. Arrival dates poor – Morris claims BMII woman killed by arrow at Battle Cave, Canyon de l </w:t>
      </w:r>
      <w:proofErr w:type="spellStart"/>
      <w:r w:rsidRPr="001231E3">
        <w:rPr>
          <w:rFonts w:ascii="Times New Roman" w:hAnsi="Times New Roman"/>
          <w:szCs w:val="24"/>
        </w:rPr>
        <w:t>Muerto</w:t>
      </w:r>
      <w:proofErr w:type="spellEnd"/>
      <w:r w:rsidRPr="001231E3">
        <w:rPr>
          <w:rFonts w:ascii="Times New Roman" w:hAnsi="Times New Roman"/>
          <w:szCs w:val="24"/>
        </w:rPr>
        <w:t xml:space="preserve">, and Prayer Rock district caves have primarily arrow remains, 430-670 AD but provenience poor. Tularosa Cave suggests shift 700-900 but mixing problem. Bow advantages: range – atlatl 20-30, max 80, bow 30-45, max 140m. Reduced </w:t>
      </w:r>
      <w:proofErr w:type="spellStart"/>
      <w:r w:rsidRPr="001231E3">
        <w:rPr>
          <w:rFonts w:ascii="Times New Roman" w:hAnsi="Times New Roman"/>
          <w:szCs w:val="24"/>
        </w:rPr>
        <w:t>proj</w:t>
      </w:r>
      <w:proofErr w:type="spellEnd"/>
      <w:r w:rsidRPr="001231E3">
        <w:rPr>
          <w:rFonts w:ascii="Times New Roman" w:hAnsi="Times New Roman"/>
          <w:szCs w:val="24"/>
        </w:rPr>
        <w:t xml:space="preserve"> size, </w:t>
      </w:r>
      <w:proofErr w:type="spellStart"/>
      <w:r w:rsidRPr="001231E3">
        <w:rPr>
          <w:rFonts w:ascii="Times New Roman" w:hAnsi="Times New Roman"/>
          <w:szCs w:val="24"/>
        </w:rPr>
        <w:t>espec</w:t>
      </w:r>
      <w:proofErr w:type="spellEnd"/>
      <w:r w:rsidRPr="001231E3">
        <w:rPr>
          <w:rFonts w:ascii="Times New Roman" w:hAnsi="Times New Roman"/>
          <w:szCs w:val="24"/>
        </w:rPr>
        <w:t xml:space="preserve"> weight, reduces impact force and thus less penetration of arrow compared to dart. Blk M arrow pts same cutting length as earlier darts, but reduced weight and x-sect, thickness, and neck width. Barbed = stay in wound. 80% show light wear = used as knives on </w:t>
      </w:r>
      <w:proofErr w:type="spellStart"/>
      <w:r w:rsidRPr="001231E3">
        <w:rPr>
          <w:rFonts w:ascii="Times New Roman" w:hAnsi="Times New Roman"/>
          <w:szCs w:val="24"/>
        </w:rPr>
        <w:t>detatchable</w:t>
      </w:r>
      <w:proofErr w:type="spellEnd"/>
      <w:r w:rsidRPr="001231E3">
        <w:rPr>
          <w:rFonts w:ascii="Times New Roman" w:hAnsi="Times New Roman"/>
          <w:szCs w:val="24"/>
        </w:rPr>
        <w:t xml:space="preserve">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Presume simple self-bow. </w:t>
      </w:r>
      <w:proofErr w:type="spellStart"/>
      <w:r w:rsidRPr="001231E3">
        <w:rPr>
          <w:rFonts w:ascii="Times New Roman" w:hAnsi="Times New Roman"/>
          <w:szCs w:val="24"/>
        </w:rPr>
        <w:t>Neusius</w:t>
      </w:r>
      <w:proofErr w:type="spellEnd"/>
      <w:r w:rsidRPr="001231E3">
        <w:rPr>
          <w:rFonts w:ascii="Times New Roman" w:hAnsi="Times New Roman"/>
          <w:szCs w:val="24"/>
        </w:rPr>
        <w:t xml:space="preserve"> and </w:t>
      </w:r>
      <w:proofErr w:type="spellStart"/>
      <w:r w:rsidRPr="001231E3">
        <w:rPr>
          <w:rFonts w:ascii="Times New Roman" w:hAnsi="Times New Roman"/>
          <w:szCs w:val="24"/>
        </w:rPr>
        <w:t>Phagan</w:t>
      </w:r>
      <w:proofErr w:type="spellEnd"/>
      <w:r w:rsidRPr="001231E3">
        <w:rPr>
          <w:rFonts w:ascii="Times New Roman" w:hAnsi="Times New Roman"/>
          <w:szCs w:val="24"/>
        </w:rPr>
        <w:t xml:space="preserve"> (1983 SAA paper) suggest stone pts for small game are heavier, less labor, so more durable than pts for big game in Dolores area sites.</w:t>
      </w:r>
    </w:p>
    <w:p w14:paraId="161F7CF8" w14:textId="77777777" w:rsidR="00872CF8" w:rsidRPr="001231E3" w:rsidRDefault="00872CF8" w:rsidP="00437CBB">
      <w:pPr>
        <w:ind w:right="-720"/>
        <w:rPr>
          <w:rFonts w:ascii="Times New Roman" w:hAnsi="Times New Roman"/>
          <w:szCs w:val="24"/>
        </w:rPr>
      </w:pPr>
      <w:r w:rsidRPr="001231E3">
        <w:rPr>
          <w:rFonts w:ascii="Times New Roman" w:hAnsi="Times New Roman"/>
          <w:szCs w:val="24"/>
        </w:rPr>
        <w:tab/>
        <w:t xml:space="preserve">Late Ceramic pts: more side-notch + </w:t>
      </w:r>
      <w:proofErr w:type="spellStart"/>
      <w:r w:rsidRPr="001231E3">
        <w:rPr>
          <w:rFonts w:ascii="Times New Roman" w:hAnsi="Times New Roman"/>
          <w:szCs w:val="24"/>
        </w:rPr>
        <w:t>unnotch</w:t>
      </w:r>
      <w:proofErr w:type="spellEnd"/>
      <w:r w:rsidRPr="001231E3">
        <w:rPr>
          <w:rFonts w:ascii="Times New Roman" w:hAnsi="Times New Roman"/>
          <w:szCs w:val="24"/>
        </w:rPr>
        <w:t xml:space="preserve"> triangular, return to heavier shafts, perhaps stronger bow. In some PIII sites hafted with pitch only to stay in wound. High </w:t>
      </w:r>
      <w:proofErr w:type="spellStart"/>
      <w:r w:rsidRPr="001231E3">
        <w:rPr>
          <w:rFonts w:ascii="Times New Roman" w:hAnsi="Times New Roman"/>
          <w:szCs w:val="24"/>
        </w:rPr>
        <w:t>freq</w:t>
      </w:r>
      <w:proofErr w:type="spellEnd"/>
      <w:r w:rsidRPr="001231E3">
        <w:rPr>
          <w:rFonts w:ascii="Times New Roman" w:hAnsi="Times New Roman"/>
          <w:szCs w:val="24"/>
        </w:rPr>
        <w:t xml:space="preserve"> light edge wear but resharpening rare = still used as knives.</w:t>
      </w:r>
    </w:p>
    <w:p w14:paraId="5109E35A" w14:textId="77777777" w:rsidR="00872CF8" w:rsidRPr="001231E3" w:rsidRDefault="00872CF8" w:rsidP="00437CBB">
      <w:pPr>
        <w:ind w:right="-720"/>
        <w:rPr>
          <w:szCs w:val="24"/>
        </w:rPr>
      </w:pPr>
      <w:r w:rsidRPr="001231E3">
        <w:rPr>
          <w:rFonts w:ascii="Times New Roman" w:hAnsi="Times New Roman"/>
          <w:szCs w:val="24"/>
        </w:rPr>
        <w:tab/>
        <w:t>Navajo collect old pts for ceremonial gear, use, and interest. N used sinew backed bow and heavy wooden arrows with metal points.</w:t>
      </w:r>
    </w:p>
    <w:p w14:paraId="0363C273" w14:textId="77777777" w:rsidR="00E12F9C" w:rsidRPr="001231E3" w:rsidRDefault="00E12F9C" w:rsidP="00437CBB">
      <w:pPr>
        <w:ind w:right="-720"/>
        <w:rPr>
          <w:rFonts w:ascii="Times New Roman" w:hAnsi="Times New Roman"/>
          <w:szCs w:val="24"/>
        </w:rPr>
      </w:pPr>
    </w:p>
    <w:p w14:paraId="25276595" w14:textId="77777777" w:rsidR="00E12F9C" w:rsidRPr="001231E3" w:rsidRDefault="00E12F9C" w:rsidP="00437CBB">
      <w:pPr>
        <w:ind w:right="-720"/>
        <w:rPr>
          <w:rFonts w:ascii="Times New Roman" w:hAnsi="Times New Roman"/>
          <w:b/>
          <w:szCs w:val="24"/>
        </w:rPr>
      </w:pPr>
      <w:r w:rsidRPr="001231E3">
        <w:rPr>
          <w:rFonts w:ascii="Times New Roman" w:hAnsi="Times New Roman"/>
          <w:b/>
          <w:szCs w:val="24"/>
        </w:rPr>
        <w:t>Churchill, Steven 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370DA9F" w14:textId="77777777" w:rsidR="00E12F9C" w:rsidRPr="001231E3" w:rsidRDefault="00E12F9C" w:rsidP="00437CBB">
      <w:pPr>
        <w:ind w:right="-720"/>
        <w:rPr>
          <w:rFonts w:ascii="Times New Roman" w:hAnsi="Times New Roman"/>
          <w:szCs w:val="24"/>
        </w:rPr>
      </w:pPr>
      <w:proofErr w:type="gramStart"/>
      <w:r w:rsidRPr="001231E3">
        <w:rPr>
          <w:rFonts w:ascii="Times New Roman" w:hAnsi="Times New Roman"/>
          <w:szCs w:val="24"/>
        </w:rPr>
        <w:t>1993  Weapon</w:t>
      </w:r>
      <w:proofErr w:type="gramEnd"/>
      <w:r w:rsidRPr="001231E3">
        <w:rPr>
          <w:rFonts w:ascii="Times New Roman" w:hAnsi="Times New Roman"/>
          <w:szCs w:val="24"/>
        </w:rPr>
        <w:t xml:space="preserve"> Technology, Prey Size Selection, and Hunting Methods in Modern Hunter-Gatherers: Implications for Hunting in the </w:t>
      </w:r>
      <w:proofErr w:type="spellStart"/>
      <w:r w:rsidRPr="001231E3">
        <w:rPr>
          <w:rFonts w:ascii="Times New Roman" w:hAnsi="Times New Roman"/>
          <w:szCs w:val="24"/>
        </w:rPr>
        <w:t>Palaeolithic</w:t>
      </w:r>
      <w:proofErr w:type="spellEnd"/>
      <w:r w:rsidRPr="001231E3">
        <w:rPr>
          <w:rFonts w:ascii="Times New Roman" w:hAnsi="Times New Roman"/>
          <w:szCs w:val="24"/>
        </w:rPr>
        <w:t xml:space="preserve"> and Mesolithic. </w:t>
      </w:r>
      <w:r w:rsidRPr="001231E3">
        <w:rPr>
          <w:rFonts w:ascii="Times New Roman" w:hAnsi="Times New Roman"/>
          <w:i/>
          <w:szCs w:val="24"/>
        </w:rPr>
        <w:t>Archeological Papers of the American Anthropological Association</w:t>
      </w:r>
      <w:r w:rsidRPr="001231E3">
        <w:rPr>
          <w:rFonts w:ascii="Times New Roman" w:hAnsi="Times New Roman"/>
          <w:szCs w:val="24"/>
        </w:rPr>
        <w:t xml:space="preserve"> 4:11-24.</w:t>
      </w:r>
    </w:p>
    <w:p w14:paraId="4B7FE944" w14:textId="77777777" w:rsidR="00E12F9C" w:rsidRPr="001231E3" w:rsidRDefault="00E12F9C" w:rsidP="00437CBB">
      <w:pPr>
        <w:ind w:right="-720"/>
        <w:rPr>
          <w:rFonts w:ascii="Times New Roman" w:hAnsi="Times New Roman"/>
          <w:szCs w:val="24"/>
        </w:rPr>
      </w:pPr>
    </w:p>
    <w:p w14:paraId="0524B7F0" w14:textId="77777777" w:rsidR="00E12F9C" w:rsidRPr="001231E3" w:rsidRDefault="00E12F9C" w:rsidP="00437CBB">
      <w:pPr>
        <w:ind w:right="-720"/>
        <w:rPr>
          <w:rFonts w:ascii="Times New Roman" w:hAnsi="Times New Roman"/>
          <w:szCs w:val="24"/>
        </w:rPr>
      </w:pPr>
      <w:r w:rsidRPr="001231E3">
        <w:rPr>
          <w:rFonts w:ascii="Times New Roman" w:hAnsi="Times New Roman"/>
          <w:szCs w:val="24"/>
        </w:rPr>
        <w:t xml:space="preserve">Literature survey of 96 recent hunting peoples finds: 1. association between hand delivered spears, large prey, certain </w:t>
      </w:r>
      <w:r w:rsidR="00E75C5E" w:rsidRPr="001231E3">
        <w:rPr>
          <w:rFonts w:ascii="Times New Roman" w:hAnsi="Times New Roman"/>
          <w:szCs w:val="24"/>
        </w:rPr>
        <w:t xml:space="preserve">hunt techniques dependent on features of terrain. 2. less dependence on terrain with </w:t>
      </w:r>
      <w:proofErr w:type="gramStart"/>
      <w:r w:rsidR="00E75C5E" w:rsidRPr="001231E3">
        <w:rPr>
          <w:rFonts w:ascii="Times New Roman" w:hAnsi="Times New Roman"/>
          <w:szCs w:val="24"/>
        </w:rPr>
        <w:t>atlatl  3</w:t>
      </w:r>
      <w:proofErr w:type="gramEnd"/>
      <w:r w:rsidR="00E75C5E" w:rsidRPr="001231E3">
        <w:rPr>
          <w:rFonts w:ascii="Times New Roman" w:hAnsi="Times New Roman"/>
          <w:szCs w:val="24"/>
        </w:rPr>
        <w:t xml:space="preserve">. use of bow without regard to prey size or terrain. Early hunting without projectile weapons involved narrow range of strategies and limited prey. Effective exploitation of wider range of terrestrial mammals occurred after efficient </w:t>
      </w:r>
      <w:r w:rsidR="00E75C5E" w:rsidRPr="001231E3">
        <w:rPr>
          <w:rFonts w:ascii="Times New Roman" w:hAnsi="Times New Roman"/>
          <w:szCs w:val="24"/>
        </w:rPr>
        <w:lastRenderedPageBreak/>
        <w:t>proj</w:t>
      </w:r>
      <w:r w:rsidR="00D10B9C" w:rsidRPr="001231E3">
        <w:rPr>
          <w:rFonts w:ascii="Times New Roman" w:hAnsi="Times New Roman"/>
          <w:szCs w:val="24"/>
        </w:rPr>
        <w:t>ectiles.</w:t>
      </w:r>
    </w:p>
    <w:p w14:paraId="6CB12AAE" w14:textId="77777777" w:rsidR="00D10B9C" w:rsidRPr="001231E3" w:rsidRDefault="00D10B9C" w:rsidP="00437CBB">
      <w:pPr>
        <w:ind w:right="-720"/>
        <w:rPr>
          <w:rFonts w:ascii="Times New Roman" w:hAnsi="Times New Roman"/>
          <w:szCs w:val="24"/>
        </w:rPr>
      </w:pPr>
      <w:r w:rsidRPr="001231E3">
        <w:rPr>
          <w:rFonts w:ascii="Times New Roman" w:hAnsi="Times New Roman"/>
          <w:szCs w:val="24"/>
        </w:rPr>
        <w:tab/>
        <w:t xml:space="preserve">Addition of stone points improves penetration. Changes in form begin with Aterian, mostly Up Pal, including stems + other base modification to reduce drag, most important with projectile. Australian use of large </w:t>
      </w:r>
      <w:proofErr w:type="spellStart"/>
      <w:r w:rsidRPr="001231E3">
        <w:rPr>
          <w:rFonts w:ascii="Times New Roman" w:hAnsi="Times New Roman"/>
          <w:szCs w:val="24"/>
        </w:rPr>
        <w:t>asymetrical</w:t>
      </w:r>
      <w:proofErr w:type="spellEnd"/>
      <w:r w:rsidRPr="001231E3">
        <w:rPr>
          <w:rFonts w:ascii="Times New Roman" w:hAnsi="Times New Roman"/>
          <w:szCs w:val="24"/>
        </w:rPr>
        <w:t xml:space="preserve"> stone dart tips shows that Levallois points could also be on darts, but need actual atlatl find to confirm, which we have by Solutrean. Bows by 10,500 BP at </w:t>
      </w:r>
      <w:proofErr w:type="spellStart"/>
      <w:r w:rsidRPr="001231E3">
        <w:rPr>
          <w:rFonts w:ascii="Times New Roman" w:hAnsi="Times New Roman"/>
          <w:szCs w:val="24"/>
        </w:rPr>
        <w:t>Stellmoor</w:t>
      </w:r>
      <w:proofErr w:type="spellEnd"/>
      <w:r w:rsidRPr="001231E3">
        <w:rPr>
          <w:rFonts w:ascii="Times New Roman" w:hAnsi="Times New Roman"/>
          <w:szCs w:val="24"/>
        </w:rPr>
        <w:t>.</w:t>
      </w:r>
    </w:p>
    <w:p w14:paraId="63BF53C3" w14:textId="77777777" w:rsidR="00D10B9C" w:rsidRPr="001231E3" w:rsidRDefault="00D10B9C" w:rsidP="00437CBB">
      <w:pPr>
        <w:ind w:right="-720"/>
        <w:rPr>
          <w:rFonts w:ascii="Times New Roman" w:hAnsi="Times New Roman"/>
          <w:szCs w:val="24"/>
        </w:rPr>
      </w:pPr>
      <w:r w:rsidRPr="001231E3">
        <w:rPr>
          <w:rFonts w:ascii="Times New Roman" w:hAnsi="Times New Roman"/>
          <w:szCs w:val="24"/>
        </w:rPr>
        <w:tab/>
        <w:t>Hand-delivered spears: mostly thrust, thrown rare. Mostly with large animals, in situations of “disadvantage” hunting (</w:t>
      </w:r>
      <w:proofErr w:type="gramStart"/>
      <w:r w:rsidRPr="001231E3">
        <w:rPr>
          <w:rFonts w:ascii="Times New Roman" w:hAnsi="Times New Roman"/>
          <w:szCs w:val="24"/>
        </w:rPr>
        <w:t>i.e.</w:t>
      </w:r>
      <w:proofErr w:type="gramEnd"/>
      <w:r w:rsidRPr="001231E3">
        <w:rPr>
          <w:rFonts w:ascii="Times New Roman" w:hAnsi="Times New Roman"/>
          <w:szCs w:val="24"/>
        </w:rPr>
        <w:t xml:space="preserve"> surrounds, dogs, swamps).</w:t>
      </w:r>
      <w:r w:rsidR="007D138C" w:rsidRPr="001231E3">
        <w:rPr>
          <w:rFonts w:ascii="Times New Roman" w:hAnsi="Times New Roman"/>
          <w:szCs w:val="24"/>
        </w:rPr>
        <w:t xml:space="preserve"> Atlatl associated with smaller prey, ambush and “</w:t>
      </w:r>
      <w:r w:rsidR="00A86692" w:rsidRPr="001231E3">
        <w:rPr>
          <w:rFonts w:ascii="Times New Roman" w:hAnsi="Times New Roman"/>
          <w:szCs w:val="24"/>
        </w:rPr>
        <w:t>approach</w:t>
      </w:r>
      <w:r w:rsidR="007D138C" w:rsidRPr="001231E3">
        <w:rPr>
          <w:rFonts w:ascii="Times New Roman" w:hAnsi="Times New Roman"/>
          <w:szCs w:val="24"/>
        </w:rPr>
        <w:t xml:space="preserve">” hunting, </w:t>
      </w:r>
      <w:proofErr w:type="gramStart"/>
      <w:r w:rsidR="007D138C" w:rsidRPr="001231E3">
        <w:rPr>
          <w:rFonts w:ascii="Times New Roman" w:hAnsi="Times New Roman"/>
          <w:szCs w:val="24"/>
        </w:rPr>
        <w:t>i.e.</w:t>
      </w:r>
      <w:proofErr w:type="gramEnd"/>
      <w:r w:rsidR="007D138C" w:rsidRPr="001231E3">
        <w:rPr>
          <w:rFonts w:ascii="Times New Roman" w:hAnsi="Times New Roman"/>
          <w:szCs w:val="24"/>
        </w:rPr>
        <w:t xml:space="preserve"> stalking. [But he only has 9 atlatl cases, all Australians, doesn’t include water </w:t>
      </w:r>
      <w:proofErr w:type="spellStart"/>
      <w:r w:rsidR="007D138C" w:rsidRPr="001231E3">
        <w:rPr>
          <w:rFonts w:ascii="Times New Roman" w:hAnsi="Times New Roman"/>
          <w:szCs w:val="24"/>
        </w:rPr>
        <w:t>foul</w:t>
      </w:r>
      <w:proofErr w:type="spellEnd"/>
      <w:r w:rsidR="007D138C" w:rsidRPr="001231E3">
        <w:rPr>
          <w:rFonts w:ascii="Times New Roman" w:hAnsi="Times New Roman"/>
          <w:szCs w:val="24"/>
        </w:rPr>
        <w:t xml:space="preserve"> or mammals.] Average effective ranges: thrust spear 0/contact; thrown spear 7.8m, atlatl dart 39.6 m, bow and arrow 25.8 m.</w:t>
      </w:r>
      <w:r w:rsidR="00A86692" w:rsidRPr="001231E3">
        <w:rPr>
          <w:rFonts w:ascii="Times New Roman" w:hAnsi="Times New Roman"/>
          <w:szCs w:val="24"/>
        </w:rPr>
        <w:t xml:space="preserve">  Bow used with all hunting techniques (disadvantage, ambush, approach, pursuit, encounter). Shorter av. range than atlatl because need to hit smaller target on large animal. [But does not consider use of poison. And all bows are not equal.]  Before projectiles, hunters limited to larger game and cooperative or disadvantage hunting, dependent on landscape features.</w:t>
      </w:r>
    </w:p>
    <w:p w14:paraId="3DFD581A" w14:textId="77777777" w:rsidR="00436E7A" w:rsidRPr="001231E3" w:rsidRDefault="00436E7A" w:rsidP="00437CBB">
      <w:pPr>
        <w:ind w:right="-720"/>
        <w:rPr>
          <w:rFonts w:ascii="Times New Roman" w:hAnsi="Times New Roman"/>
          <w:szCs w:val="24"/>
        </w:rPr>
      </w:pPr>
      <w:r w:rsidRPr="001231E3">
        <w:rPr>
          <w:rFonts w:ascii="Times New Roman" w:hAnsi="Times New Roman"/>
          <w:szCs w:val="24"/>
        </w:rPr>
        <w:tab/>
        <w:t xml:space="preserve">Atlatl effective shock weapon against smaller game; maybe less so when larger animal body cavity must be penetrated. Up P barbed harpoons may improve efficiency by working way into wound [more likely, they help </w:t>
      </w:r>
      <w:proofErr w:type="spellStart"/>
      <w:r w:rsidRPr="001231E3">
        <w:rPr>
          <w:rFonts w:ascii="Times New Roman" w:hAnsi="Times New Roman"/>
          <w:szCs w:val="24"/>
        </w:rPr>
        <w:t>imoblize</w:t>
      </w:r>
      <w:proofErr w:type="spellEnd"/>
      <w:r w:rsidRPr="001231E3">
        <w:rPr>
          <w:rFonts w:ascii="Times New Roman" w:hAnsi="Times New Roman"/>
          <w:szCs w:val="24"/>
        </w:rPr>
        <w:t xml:space="preserve"> a </w:t>
      </w:r>
      <w:proofErr w:type="gramStart"/>
      <w:r w:rsidRPr="001231E3">
        <w:rPr>
          <w:rFonts w:ascii="Times New Roman" w:hAnsi="Times New Roman"/>
          <w:szCs w:val="24"/>
        </w:rPr>
        <w:t>large wounded</w:t>
      </w:r>
      <w:proofErr w:type="gramEnd"/>
      <w:r w:rsidRPr="001231E3">
        <w:rPr>
          <w:rFonts w:ascii="Times New Roman" w:hAnsi="Times New Roman"/>
          <w:szCs w:val="24"/>
        </w:rPr>
        <w:t xml:space="preserve"> animal for further attack.] Hunters like Aleut who use atlatl for marine hunt, prefer bow for terrestrial game. Atlatl may not be as accurate as bow. For large game, Paleo folk maybe reverted to hand spear [Not likely from Up Pal and SW arch evidence</w:t>
      </w:r>
      <w:proofErr w:type="gramStart"/>
      <w:r w:rsidRPr="001231E3">
        <w:rPr>
          <w:rFonts w:ascii="Times New Roman" w:hAnsi="Times New Roman"/>
          <w:szCs w:val="24"/>
        </w:rPr>
        <w:t>], or</w:t>
      </w:r>
      <w:proofErr w:type="gramEnd"/>
      <w:r w:rsidRPr="001231E3">
        <w:rPr>
          <w:rFonts w:ascii="Times New Roman" w:hAnsi="Times New Roman"/>
          <w:szCs w:val="24"/>
        </w:rPr>
        <w:t xml:space="preserve"> used disadvantaging techniques. Changes in weaponry prob reflects changi</w:t>
      </w:r>
      <w:r w:rsidR="00D62EC8" w:rsidRPr="001231E3">
        <w:rPr>
          <w:rFonts w:ascii="Times New Roman" w:hAnsi="Times New Roman"/>
          <w:szCs w:val="24"/>
        </w:rPr>
        <w:t>ng conditions or needs more than</w:t>
      </w:r>
      <w:r w:rsidRPr="001231E3">
        <w:rPr>
          <w:rFonts w:ascii="Times New Roman" w:hAnsi="Times New Roman"/>
          <w:szCs w:val="24"/>
        </w:rPr>
        <w:t xml:space="preserve"> technological advances.</w:t>
      </w:r>
    </w:p>
    <w:p w14:paraId="3B29A561" w14:textId="77777777" w:rsidR="0084165A" w:rsidRPr="001231E3" w:rsidRDefault="0084165A" w:rsidP="00437CBB">
      <w:pPr>
        <w:ind w:right="-720"/>
        <w:rPr>
          <w:rFonts w:ascii="Times New Roman" w:hAnsi="Times New Roman"/>
          <w:szCs w:val="24"/>
        </w:rPr>
      </w:pPr>
    </w:p>
    <w:p w14:paraId="47BA3C1A"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Churchill, Steven E.</w:t>
      </w:r>
    </w:p>
    <w:p w14:paraId="4EA07E52"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Of</w:t>
      </w:r>
      <w:proofErr w:type="gramEnd"/>
      <w:r w:rsidRPr="001231E3">
        <w:rPr>
          <w:rFonts w:ascii="Times New Roman" w:hAnsi="Times New Roman"/>
          <w:szCs w:val="24"/>
        </w:rPr>
        <w:t xml:space="preserve"> Assegais and Bayonets: Reconstructing Prehistoric Spear Use. </w:t>
      </w:r>
      <w:r w:rsidRPr="001231E3">
        <w:rPr>
          <w:rFonts w:ascii="Times New Roman" w:hAnsi="Times New Roman"/>
          <w:i/>
          <w:szCs w:val="24"/>
        </w:rPr>
        <w:t>Evolutionary Anthropology</w:t>
      </w:r>
      <w:r w:rsidRPr="001231E3">
        <w:rPr>
          <w:rFonts w:ascii="Times New Roman" w:hAnsi="Times New Roman"/>
          <w:szCs w:val="24"/>
        </w:rPr>
        <w:t xml:space="preserve"> 11:185-186.</w:t>
      </w:r>
    </w:p>
    <w:p w14:paraId="7E1AF790" w14:textId="77777777" w:rsidR="0084165A" w:rsidRPr="001231E3" w:rsidRDefault="0084165A" w:rsidP="00437CBB">
      <w:pPr>
        <w:ind w:right="-720"/>
        <w:jc w:val="center"/>
        <w:rPr>
          <w:rFonts w:ascii="Times New Roman" w:hAnsi="Times New Roman"/>
          <w:szCs w:val="24"/>
        </w:rPr>
      </w:pPr>
    </w:p>
    <w:p w14:paraId="6B983F1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[Responding to </w:t>
      </w:r>
      <w:proofErr w:type="spellStart"/>
      <w:r w:rsidRPr="001231E3">
        <w:rPr>
          <w:rFonts w:ascii="Times New Roman" w:hAnsi="Times New Roman"/>
          <w:szCs w:val="24"/>
        </w:rPr>
        <w:t>Kortlandt</w:t>
      </w:r>
      <w:proofErr w:type="spellEnd"/>
      <w:r w:rsidRPr="001231E3">
        <w:rPr>
          <w:rFonts w:ascii="Times New Roman" w:hAnsi="Times New Roman"/>
          <w:szCs w:val="24"/>
        </w:rPr>
        <w:t xml:space="preserve"> 2002] Assumes that thrusting spears were used underhand like bayonet based on muscular advantage, military use, and lack of ethnographic details.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suggests both overhand and underhand use, and preference for thrusting rather than throwing. Underhand thrust allows better withdrawal for multiple thrusts, and better defensive posture.</w:t>
      </w:r>
    </w:p>
    <w:p w14:paraId="4AB9C8F2" w14:textId="77777777" w:rsidR="007830F9" w:rsidRPr="001231E3" w:rsidRDefault="007830F9" w:rsidP="00437CBB">
      <w:pPr>
        <w:ind w:right="-720"/>
        <w:rPr>
          <w:rFonts w:ascii="Times New Roman" w:hAnsi="Times New Roman"/>
          <w:szCs w:val="24"/>
        </w:rPr>
      </w:pPr>
    </w:p>
    <w:p w14:paraId="545ED989" w14:textId="77777777" w:rsidR="007830F9" w:rsidRPr="001231E3" w:rsidRDefault="007830F9" w:rsidP="00437CBB">
      <w:pPr>
        <w:ind w:right="-720"/>
        <w:rPr>
          <w:rFonts w:ascii="Times New Roman" w:hAnsi="Times New Roman"/>
          <w:b/>
          <w:szCs w:val="24"/>
        </w:rPr>
      </w:pPr>
      <w:r w:rsidRPr="001231E3">
        <w:rPr>
          <w:rFonts w:ascii="Times New Roman" w:hAnsi="Times New Roman"/>
          <w:b/>
          <w:szCs w:val="24"/>
        </w:rPr>
        <w:t xml:space="preserve">Churchill, Steven E., Robert </w:t>
      </w:r>
      <w:proofErr w:type="spellStart"/>
      <w:r w:rsidRPr="001231E3">
        <w:rPr>
          <w:rFonts w:ascii="Times New Roman" w:hAnsi="Times New Roman"/>
          <w:b/>
          <w:szCs w:val="24"/>
        </w:rPr>
        <w:t>Franciscus</w:t>
      </w:r>
      <w:proofErr w:type="spellEnd"/>
      <w:r w:rsidRPr="001231E3">
        <w:rPr>
          <w:rFonts w:ascii="Times New Roman" w:hAnsi="Times New Roman"/>
          <w:b/>
          <w:szCs w:val="24"/>
        </w:rPr>
        <w:t>, Hilary McKean-Peraza, Julie Daniel, and Brittany Warren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5CC2CA4" w14:textId="77777777" w:rsidR="007830F9" w:rsidRPr="001231E3" w:rsidRDefault="007830F9" w:rsidP="00437CBB">
      <w:pPr>
        <w:ind w:right="-720"/>
        <w:rPr>
          <w:rFonts w:ascii="Times New Roman" w:hAnsi="Times New Roman"/>
          <w:szCs w:val="24"/>
        </w:rPr>
      </w:pPr>
      <w:proofErr w:type="gramStart"/>
      <w:r w:rsidRPr="001231E3">
        <w:rPr>
          <w:rFonts w:ascii="Times New Roman" w:hAnsi="Times New Roman"/>
          <w:szCs w:val="24"/>
        </w:rPr>
        <w:t xml:space="preserve">2009  </w:t>
      </w:r>
      <w:proofErr w:type="spellStart"/>
      <w:r w:rsidRPr="001231E3">
        <w:rPr>
          <w:rFonts w:ascii="Times New Roman" w:hAnsi="Times New Roman"/>
          <w:szCs w:val="24"/>
        </w:rPr>
        <w:t>Shanidar</w:t>
      </w:r>
      <w:proofErr w:type="spellEnd"/>
      <w:proofErr w:type="gramEnd"/>
      <w:r w:rsidRPr="001231E3">
        <w:rPr>
          <w:rFonts w:ascii="Times New Roman" w:hAnsi="Times New Roman"/>
          <w:szCs w:val="24"/>
        </w:rPr>
        <w:t xml:space="preserve"> 3 Neandertal Rib Puncture Wound and Paleolithic Weaponry. </w:t>
      </w:r>
      <w:r w:rsidRPr="001231E3">
        <w:rPr>
          <w:rFonts w:ascii="Times New Roman" w:hAnsi="Times New Roman"/>
          <w:i/>
          <w:szCs w:val="24"/>
        </w:rPr>
        <w:t>Journal of Human Evolution</w:t>
      </w:r>
      <w:r w:rsidRPr="001231E3">
        <w:rPr>
          <w:rFonts w:ascii="Times New Roman" w:hAnsi="Times New Roman"/>
          <w:szCs w:val="24"/>
        </w:rPr>
        <w:t xml:space="preserve"> 57:163-178.</w:t>
      </w:r>
    </w:p>
    <w:p w14:paraId="14D9818C" w14:textId="77777777" w:rsidR="007830F9" w:rsidRPr="001231E3" w:rsidRDefault="007830F9" w:rsidP="00437CBB">
      <w:pPr>
        <w:ind w:right="-720"/>
        <w:rPr>
          <w:rFonts w:ascii="Times New Roman" w:hAnsi="Times New Roman"/>
          <w:szCs w:val="24"/>
        </w:rPr>
      </w:pPr>
    </w:p>
    <w:p w14:paraId="774B95E6" w14:textId="77777777" w:rsidR="007830F9" w:rsidRPr="001231E3" w:rsidRDefault="007830F9" w:rsidP="00437CBB">
      <w:pPr>
        <w:ind w:right="-720"/>
        <w:rPr>
          <w:rFonts w:ascii="Times New Roman" w:hAnsi="Times New Roman"/>
          <w:szCs w:val="24"/>
        </w:rPr>
      </w:pPr>
      <w:proofErr w:type="spellStart"/>
      <w:r w:rsidRPr="001231E3">
        <w:rPr>
          <w:rFonts w:ascii="Times New Roman" w:hAnsi="Times New Roman"/>
          <w:szCs w:val="24"/>
        </w:rPr>
        <w:t>Shanidar</w:t>
      </w:r>
      <w:proofErr w:type="spellEnd"/>
      <w:r w:rsidRPr="001231E3">
        <w:rPr>
          <w:rFonts w:ascii="Times New Roman" w:hAnsi="Times New Roman"/>
          <w:szCs w:val="24"/>
        </w:rPr>
        <w:t xml:space="preserve"> 3 adult male, one of 9 Neanderthal skeletons in cave, has well-preserved ribs with partly healed injury to L 9</w:t>
      </w:r>
      <w:r w:rsidRPr="001231E3">
        <w:rPr>
          <w:rFonts w:ascii="Times New Roman" w:hAnsi="Times New Roman"/>
          <w:szCs w:val="24"/>
          <w:vertAlign w:val="superscript"/>
        </w:rPr>
        <w:t>th</w:t>
      </w:r>
      <w:r w:rsidRPr="001231E3">
        <w:rPr>
          <w:rFonts w:ascii="Times New Roman" w:hAnsi="Times New Roman"/>
          <w:szCs w:val="24"/>
        </w:rPr>
        <w:t xml:space="preserve"> rib. Below C14 dates around 50 </w:t>
      </w:r>
      <w:proofErr w:type="spellStart"/>
      <w:r w:rsidRPr="001231E3">
        <w:rPr>
          <w:rFonts w:ascii="Times New Roman" w:hAnsi="Times New Roman"/>
          <w:szCs w:val="24"/>
        </w:rPr>
        <w:t>kya</w:t>
      </w:r>
      <w:proofErr w:type="spellEnd"/>
      <w:r w:rsidRPr="001231E3">
        <w:rPr>
          <w:rFonts w:ascii="Times New Roman" w:hAnsi="Times New Roman"/>
          <w:szCs w:val="24"/>
        </w:rPr>
        <w:t xml:space="preserve"> </w:t>
      </w:r>
      <w:proofErr w:type="spellStart"/>
      <w:r w:rsidRPr="001231E3">
        <w:rPr>
          <w:rFonts w:ascii="Times New Roman" w:hAnsi="Times New Roman"/>
          <w:szCs w:val="24"/>
        </w:rPr>
        <w:t>uncal</w:t>
      </w:r>
      <w:proofErr w:type="spellEnd"/>
      <w:r w:rsidRPr="001231E3">
        <w:rPr>
          <w:rFonts w:ascii="Times New Roman" w:hAnsi="Times New Roman"/>
          <w:szCs w:val="24"/>
        </w:rPr>
        <w:t xml:space="preserve">. </w:t>
      </w:r>
      <w:proofErr w:type="spellStart"/>
      <w:r w:rsidRPr="001231E3">
        <w:rPr>
          <w:rFonts w:ascii="Times New Roman" w:hAnsi="Times New Roman"/>
          <w:szCs w:val="24"/>
        </w:rPr>
        <w:t>Baradostian</w:t>
      </w:r>
      <w:proofErr w:type="spellEnd"/>
      <w:r w:rsidRPr="001231E3">
        <w:rPr>
          <w:rFonts w:ascii="Times New Roman" w:hAnsi="Times New Roman"/>
          <w:szCs w:val="24"/>
        </w:rPr>
        <w:t xml:space="preserve"> (early Upper Paleolithic) at </w:t>
      </w:r>
      <w:proofErr w:type="spellStart"/>
      <w:r w:rsidRPr="001231E3">
        <w:rPr>
          <w:rFonts w:ascii="Times New Roman" w:hAnsi="Times New Roman"/>
          <w:szCs w:val="24"/>
        </w:rPr>
        <w:t>Shanidar</w:t>
      </w:r>
      <w:proofErr w:type="spellEnd"/>
      <w:r w:rsidRPr="001231E3">
        <w:rPr>
          <w:rFonts w:ascii="Times New Roman" w:hAnsi="Times New Roman"/>
          <w:szCs w:val="24"/>
        </w:rPr>
        <w:t xml:space="preserve"> not until 35 </w:t>
      </w:r>
      <w:proofErr w:type="spellStart"/>
      <w:r w:rsidRPr="001231E3">
        <w:rPr>
          <w:rFonts w:ascii="Times New Roman" w:hAnsi="Times New Roman"/>
          <w:szCs w:val="24"/>
        </w:rPr>
        <w:t>kya</w:t>
      </w:r>
      <w:proofErr w:type="spellEnd"/>
      <w:r w:rsidRPr="001231E3">
        <w:rPr>
          <w:rFonts w:ascii="Times New Roman" w:hAnsi="Times New Roman"/>
          <w:szCs w:val="24"/>
        </w:rPr>
        <w:t xml:space="preserve">; timing of modern human arrival in area not clear. </w:t>
      </w:r>
      <w:r w:rsidR="007616A1" w:rsidRPr="001231E3">
        <w:rPr>
          <w:rFonts w:ascii="Times New Roman" w:hAnsi="Times New Roman"/>
          <w:szCs w:val="24"/>
        </w:rPr>
        <w:t xml:space="preserve">Possible </w:t>
      </w:r>
      <w:proofErr w:type="spellStart"/>
      <w:r w:rsidR="007616A1" w:rsidRPr="001231E3">
        <w:rPr>
          <w:rFonts w:ascii="Times New Roman" w:hAnsi="Times New Roman"/>
          <w:szCs w:val="24"/>
        </w:rPr>
        <w:t>assoc</w:t>
      </w:r>
      <w:proofErr w:type="spellEnd"/>
      <w:r w:rsidR="007616A1" w:rsidRPr="001231E3">
        <w:rPr>
          <w:rFonts w:ascii="Times New Roman" w:hAnsi="Times New Roman"/>
          <w:szCs w:val="24"/>
        </w:rPr>
        <w:t xml:space="preserve"> of early moderns with projectile weapons after 50 </w:t>
      </w:r>
      <w:proofErr w:type="spellStart"/>
      <w:r w:rsidR="007616A1" w:rsidRPr="001231E3">
        <w:rPr>
          <w:rFonts w:ascii="Times New Roman" w:hAnsi="Times New Roman"/>
          <w:szCs w:val="24"/>
        </w:rPr>
        <w:t>kya</w:t>
      </w:r>
      <w:proofErr w:type="spellEnd"/>
      <w:r w:rsidR="007616A1" w:rsidRPr="001231E3">
        <w:rPr>
          <w:rFonts w:ascii="Times New Roman" w:hAnsi="Times New Roman"/>
          <w:szCs w:val="24"/>
        </w:rPr>
        <w:t xml:space="preserve"> </w:t>
      </w:r>
      <w:r w:rsidR="007616A1" w:rsidRPr="001231E3">
        <w:rPr>
          <w:rFonts w:ascii="Times New Roman" w:hAnsi="Times New Roman"/>
          <w:szCs w:val="24"/>
        </w:rPr>
        <w:lastRenderedPageBreak/>
        <w:t>elsewhere; would have been competitive “edge.”</w:t>
      </w:r>
    </w:p>
    <w:p w14:paraId="29C281AE" w14:textId="77777777" w:rsidR="007616A1" w:rsidRPr="001231E3" w:rsidRDefault="00283DB1" w:rsidP="00437CBB">
      <w:pPr>
        <w:ind w:right="-720"/>
        <w:rPr>
          <w:rFonts w:ascii="Times New Roman" w:hAnsi="Times New Roman"/>
          <w:szCs w:val="24"/>
        </w:rPr>
      </w:pPr>
      <w:r w:rsidRPr="001231E3">
        <w:rPr>
          <w:rFonts w:ascii="Times New Roman" w:hAnsi="Times New Roman"/>
          <w:szCs w:val="24"/>
        </w:rPr>
        <w:t xml:space="preserve">   Parallel sided (but wider inside than out) wound on top of 9 rib, small injury to bottom of 8 at same place. Healing, but point could have remained in wound; decayed if wood, lost if stone. Probably injured lung, but healing shows 2 weeks to 2 months survival. </w:t>
      </w:r>
    </w:p>
    <w:p w14:paraId="25F5C40F" w14:textId="12EF123B" w:rsidR="00A15955" w:rsidRPr="001231E3" w:rsidRDefault="00A15955" w:rsidP="00437CBB">
      <w:pPr>
        <w:ind w:right="-720"/>
        <w:rPr>
          <w:rFonts w:ascii="Times New Roman" w:hAnsi="Times New Roman"/>
          <w:szCs w:val="24"/>
        </w:rPr>
      </w:pPr>
      <w:r w:rsidRPr="001231E3">
        <w:rPr>
          <w:rFonts w:ascii="Times New Roman" w:hAnsi="Times New Roman"/>
          <w:szCs w:val="24"/>
        </w:rPr>
        <w:t xml:space="preserve">  Experiments: kinetic energy most important measure of projectile impact. Dart velocity </w:t>
      </w:r>
      <w:proofErr w:type="spellStart"/>
      <w:r w:rsidRPr="001231E3">
        <w:rPr>
          <w:rFonts w:ascii="Times New Roman" w:hAnsi="Times New Roman"/>
          <w:szCs w:val="24"/>
        </w:rPr>
        <w:t>ave</w:t>
      </w:r>
      <w:proofErr w:type="spellEnd"/>
      <w:r w:rsidRPr="001231E3">
        <w:rPr>
          <w:rFonts w:ascii="Times New Roman" w:hAnsi="Times New Roman"/>
          <w:szCs w:val="24"/>
        </w:rPr>
        <w:t xml:space="preserve"> 24 m per second [around those I got in Whittaker + Kamp 2007], so KE (.5 x mass x velocity squared) 8-51 Joules, mostly 26-28 J in experiment literature. Thrust experiment (Schmitt et al. 2003) spear velocity 1.7 m/sec, KE = 42J</w:t>
      </w:r>
      <w:r w:rsidR="00642BAC" w:rsidRPr="001231E3">
        <w:rPr>
          <w:rFonts w:ascii="Times New Roman" w:hAnsi="Times New Roman"/>
          <w:szCs w:val="24"/>
        </w:rPr>
        <w:t xml:space="preserve">.   This experiment used pig ribs, calibrated </w:t>
      </w:r>
      <w:proofErr w:type="gramStart"/>
      <w:r w:rsidR="00642BAC" w:rsidRPr="001231E3">
        <w:rPr>
          <w:rFonts w:ascii="Times New Roman" w:hAnsi="Times New Roman"/>
          <w:szCs w:val="24"/>
        </w:rPr>
        <w:t>cross-bow</w:t>
      </w:r>
      <w:proofErr w:type="gramEnd"/>
      <w:r w:rsidR="00642BAC" w:rsidRPr="001231E3">
        <w:rPr>
          <w:rFonts w:ascii="Times New Roman" w:hAnsi="Times New Roman"/>
          <w:szCs w:val="24"/>
        </w:rPr>
        <w:t xml:space="preserve">, stone tipped spears with 3 pts: Mousterian, Levallois, and long L. Spear + </w:t>
      </w:r>
      <w:proofErr w:type="spellStart"/>
      <w:r w:rsidR="00642BAC" w:rsidRPr="001231E3">
        <w:rPr>
          <w:rFonts w:ascii="Times New Roman" w:hAnsi="Times New Roman"/>
          <w:szCs w:val="24"/>
        </w:rPr>
        <w:t>pt</w:t>
      </w:r>
      <w:proofErr w:type="spellEnd"/>
      <w:r w:rsidR="00642BAC" w:rsidRPr="001231E3">
        <w:rPr>
          <w:rFonts w:ascii="Times New Roman" w:hAnsi="Times New Roman"/>
          <w:szCs w:val="24"/>
        </w:rPr>
        <w:t xml:space="preserve"> mass ca 530 gm, velocity 13.4 </w:t>
      </w:r>
      <w:proofErr w:type="spellStart"/>
      <w:r w:rsidR="00642BAC" w:rsidRPr="001231E3">
        <w:rPr>
          <w:rFonts w:ascii="Times New Roman" w:hAnsi="Times New Roman"/>
          <w:szCs w:val="24"/>
        </w:rPr>
        <w:t>mps</w:t>
      </w:r>
      <w:proofErr w:type="spellEnd"/>
      <w:r w:rsidR="00642BAC" w:rsidRPr="001231E3">
        <w:rPr>
          <w:rFonts w:ascii="Times New Roman" w:hAnsi="Times New Roman"/>
          <w:szCs w:val="24"/>
        </w:rPr>
        <w:t xml:space="preserve"> at 31 kg draw weight (KE low end range of heavy thrust spears) and 7.8 </w:t>
      </w:r>
      <w:proofErr w:type="spellStart"/>
      <w:r w:rsidR="00642BAC" w:rsidRPr="001231E3">
        <w:rPr>
          <w:rFonts w:ascii="Times New Roman" w:hAnsi="Times New Roman"/>
          <w:szCs w:val="24"/>
        </w:rPr>
        <w:t>mps</w:t>
      </w:r>
      <w:proofErr w:type="spellEnd"/>
      <w:r w:rsidR="00642BAC" w:rsidRPr="001231E3">
        <w:rPr>
          <w:rFonts w:ascii="Times New Roman" w:hAnsi="Times New Roman"/>
          <w:szCs w:val="24"/>
        </w:rPr>
        <w:t xml:space="preserve"> at 15 k</w:t>
      </w:r>
      <w:r w:rsidR="00B30460" w:rsidRPr="001231E3">
        <w:rPr>
          <w:rFonts w:ascii="Times New Roman" w:hAnsi="Times New Roman"/>
          <w:szCs w:val="24"/>
        </w:rPr>
        <w:t>g (KE in low end of dart range)</w:t>
      </w:r>
      <w:r w:rsidR="00AE264C" w:rsidRPr="001231E3">
        <w:rPr>
          <w:rFonts w:ascii="Times New Roman" w:hAnsi="Times New Roman"/>
          <w:szCs w:val="24"/>
        </w:rPr>
        <w:t xml:space="preserve">. 7 “stabs” [but </w:t>
      </w:r>
      <w:proofErr w:type="gramStart"/>
      <w:r w:rsidR="00AE264C" w:rsidRPr="001231E3">
        <w:rPr>
          <w:rFonts w:ascii="Times New Roman" w:hAnsi="Times New Roman"/>
          <w:szCs w:val="24"/>
        </w:rPr>
        <w:t>actually launched</w:t>
      </w:r>
      <w:proofErr w:type="gramEnd"/>
      <w:r w:rsidR="00AE264C" w:rsidRPr="001231E3">
        <w:rPr>
          <w:rFonts w:ascii="Times New Roman" w:hAnsi="Times New Roman"/>
          <w:szCs w:val="24"/>
        </w:rPr>
        <w:t xml:space="preserve"> spear at close range] with high KE, 11 with low KE, also comp to 26 goat ribs from another experiment. High KE much more damage to ribs, including not just incisions, but fracture, crushing, removal of fragments, and hinged fragments.</w:t>
      </w:r>
      <w:r w:rsidR="00714286" w:rsidRPr="001231E3">
        <w:rPr>
          <w:rFonts w:ascii="Times New Roman" w:hAnsi="Times New Roman"/>
          <w:szCs w:val="24"/>
        </w:rPr>
        <w:t xml:space="preserve"> [But they overlap, so differences are NOT diagnostic]. Penetration depth low, usually l</w:t>
      </w:r>
      <w:r w:rsidR="00F568EC">
        <w:rPr>
          <w:rFonts w:ascii="Times New Roman" w:hAnsi="Times New Roman"/>
          <w:szCs w:val="24"/>
        </w:rPr>
        <w:t>ess than 90 mm</w:t>
      </w:r>
      <w:r w:rsidR="00714286" w:rsidRPr="001231E3">
        <w:rPr>
          <w:rFonts w:ascii="Times New Roman" w:hAnsi="Times New Roman"/>
          <w:szCs w:val="24"/>
        </w:rPr>
        <w:t>.</w:t>
      </w:r>
    </w:p>
    <w:p w14:paraId="606F30BD" w14:textId="025E8E89" w:rsidR="00714286" w:rsidRPr="001231E3" w:rsidRDefault="00714286" w:rsidP="00437CBB">
      <w:pPr>
        <w:ind w:right="-720"/>
        <w:rPr>
          <w:rFonts w:ascii="Times New Roman" w:hAnsi="Times New Roman"/>
          <w:szCs w:val="24"/>
        </w:rPr>
      </w:pPr>
      <w:r w:rsidRPr="001231E3">
        <w:rPr>
          <w:rFonts w:ascii="Times New Roman" w:hAnsi="Times New Roman"/>
          <w:szCs w:val="24"/>
        </w:rPr>
        <w:t xml:space="preserve">  Conclude: </w:t>
      </w:r>
      <w:proofErr w:type="spellStart"/>
      <w:r w:rsidRPr="001231E3">
        <w:rPr>
          <w:rFonts w:ascii="Times New Roman" w:hAnsi="Times New Roman"/>
          <w:szCs w:val="24"/>
        </w:rPr>
        <w:t>Shanidar</w:t>
      </w:r>
      <w:proofErr w:type="spellEnd"/>
      <w:r w:rsidRPr="001231E3">
        <w:rPr>
          <w:rFonts w:ascii="Times New Roman" w:hAnsi="Times New Roman"/>
          <w:szCs w:val="24"/>
        </w:rPr>
        <w:t xml:space="preserve"> injury probably low KE because most damage to one rib, not adjacent ribs, no fracture, just incision. Consistent with dart or knife, </w:t>
      </w:r>
      <w:proofErr w:type="gramStart"/>
      <w:r w:rsidRPr="001231E3">
        <w:rPr>
          <w:rFonts w:ascii="Times New Roman" w:hAnsi="Times New Roman"/>
          <w:szCs w:val="24"/>
        </w:rPr>
        <w:t>accident</w:t>
      </w:r>
      <w:proofErr w:type="gramEnd"/>
      <w:r w:rsidRPr="001231E3">
        <w:rPr>
          <w:rFonts w:ascii="Times New Roman" w:hAnsi="Times New Roman"/>
          <w:szCs w:val="24"/>
        </w:rPr>
        <w:t xml:space="preserve"> or a</w:t>
      </w:r>
      <w:r w:rsidR="0051015C">
        <w:rPr>
          <w:rFonts w:ascii="Times New Roman" w:hAnsi="Times New Roman"/>
          <w:szCs w:val="24"/>
        </w:rPr>
        <w:t>g</w:t>
      </w:r>
      <w:r w:rsidRPr="001231E3">
        <w:rPr>
          <w:rFonts w:ascii="Times New Roman" w:hAnsi="Times New Roman"/>
          <w:szCs w:val="24"/>
        </w:rPr>
        <w:t xml:space="preserve">gression. Downward wound on L suggests </w:t>
      </w:r>
      <w:proofErr w:type="gramStart"/>
      <w:r w:rsidRPr="001231E3">
        <w:rPr>
          <w:rFonts w:ascii="Times New Roman" w:hAnsi="Times New Roman"/>
          <w:szCs w:val="24"/>
        </w:rPr>
        <w:t>right handed</w:t>
      </w:r>
      <w:proofErr w:type="gramEnd"/>
      <w:r w:rsidRPr="001231E3">
        <w:rPr>
          <w:rFonts w:ascii="Times New Roman" w:hAnsi="Times New Roman"/>
          <w:szCs w:val="24"/>
        </w:rPr>
        <w:t xml:space="preserve"> attacker [only if it’s a thrust].</w:t>
      </w:r>
      <w:r w:rsidR="0054198E" w:rsidRPr="001231E3">
        <w:rPr>
          <w:rFonts w:ascii="Times New Roman" w:hAnsi="Times New Roman"/>
          <w:szCs w:val="24"/>
        </w:rPr>
        <w:t xml:space="preserve"> Assuming</w:t>
      </w:r>
      <w:r w:rsidR="003D3649" w:rsidRPr="001231E3">
        <w:rPr>
          <w:rFonts w:ascii="Times New Roman" w:hAnsi="Times New Roman"/>
          <w:szCs w:val="24"/>
        </w:rPr>
        <w:t xml:space="preserve"> that a</w:t>
      </w:r>
      <w:r w:rsidR="0054198E" w:rsidRPr="001231E3">
        <w:rPr>
          <w:rFonts w:ascii="Times New Roman" w:hAnsi="Times New Roman"/>
          <w:szCs w:val="24"/>
        </w:rPr>
        <w:t xml:space="preserve"> heavy Neanderthal hand thro</w:t>
      </w:r>
      <w:r w:rsidR="003D3649" w:rsidRPr="001231E3">
        <w:rPr>
          <w:rFonts w:ascii="Times New Roman" w:hAnsi="Times New Roman"/>
          <w:szCs w:val="24"/>
        </w:rPr>
        <w:t>wn or thrust spear</w:t>
      </w:r>
      <w:r w:rsidR="0054198E" w:rsidRPr="001231E3">
        <w:rPr>
          <w:rFonts w:ascii="Times New Roman" w:hAnsi="Times New Roman"/>
          <w:szCs w:val="24"/>
        </w:rPr>
        <w:t xml:space="preserve"> should have made high KE type wound, </w:t>
      </w:r>
      <w:r w:rsidR="00B30460" w:rsidRPr="001231E3">
        <w:rPr>
          <w:rFonts w:ascii="Times New Roman" w:hAnsi="Times New Roman"/>
          <w:szCs w:val="24"/>
        </w:rPr>
        <w:t xml:space="preserve">this </w:t>
      </w:r>
      <w:r w:rsidR="0054198E" w:rsidRPr="001231E3">
        <w:rPr>
          <w:rFonts w:ascii="Times New Roman" w:hAnsi="Times New Roman"/>
          <w:szCs w:val="24"/>
        </w:rPr>
        <w:t xml:space="preserve">wound is “most consistent” with </w:t>
      </w:r>
      <w:proofErr w:type="gramStart"/>
      <w:r w:rsidR="0054198E" w:rsidRPr="001231E3">
        <w:rPr>
          <w:rFonts w:ascii="Times New Roman" w:hAnsi="Times New Roman"/>
          <w:szCs w:val="24"/>
        </w:rPr>
        <w:t>light-weight</w:t>
      </w:r>
      <w:proofErr w:type="gramEnd"/>
      <w:r w:rsidR="0054198E" w:rsidRPr="001231E3">
        <w:rPr>
          <w:rFonts w:ascii="Times New Roman" w:hAnsi="Times New Roman"/>
          <w:szCs w:val="24"/>
        </w:rPr>
        <w:t>, long range (low KE) projectile weapon, implying confli</w:t>
      </w:r>
      <w:r w:rsidR="00976820" w:rsidRPr="001231E3">
        <w:rPr>
          <w:rFonts w:ascii="Times New Roman" w:hAnsi="Times New Roman"/>
          <w:szCs w:val="24"/>
        </w:rPr>
        <w:t>ct between Ns and modern humans</w:t>
      </w:r>
      <w:r w:rsidR="0054198E" w:rsidRPr="001231E3">
        <w:rPr>
          <w:rFonts w:ascii="Times New Roman" w:hAnsi="Times New Roman"/>
          <w:szCs w:val="24"/>
        </w:rPr>
        <w:t xml:space="preserve">. </w:t>
      </w:r>
    </w:p>
    <w:p w14:paraId="24ADB2D4" w14:textId="1E65BB84" w:rsidR="00976820" w:rsidRPr="001231E3" w:rsidRDefault="00976820" w:rsidP="00437CBB">
      <w:pPr>
        <w:ind w:right="-720"/>
        <w:rPr>
          <w:rFonts w:ascii="Times New Roman" w:hAnsi="Times New Roman"/>
          <w:szCs w:val="24"/>
        </w:rPr>
      </w:pPr>
      <w:r w:rsidRPr="001231E3">
        <w:rPr>
          <w:rFonts w:ascii="Times New Roman" w:hAnsi="Times New Roman"/>
          <w:szCs w:val="24"/>
        </w:rPr>
        <w:t xml:space="preserve">  [Interesting, but much less conclusive than they claim. They admit the uncertainties but still reach the conclusion they want, despite artificial conditions of experiment, samples that are far too small, wound features that overlap, too many assumptions about velocity and weight of projectiles,</w:t>
      </w:r>
      <w:r w:rsidR="0051015C">
        <w:rPr>
          <w:rFonts w:ascii="Times New Roman" w:hAnsi="Times New Roman"/>
          <w:szCs w:val="24"/>
        </w:rPr>
        <w:t xml:space="preserve"> (atlatl darts are usually higher KE than suggested),</w:t>
      </w:r>
      <w:r w:rsidRPr="001231E3">
        <w:rPr>
          <w:rFonts w:ascii="Times New Roman" w:hAnsi="Times New Roman"/>
          <w:szCs w:val="24"/>
        </w:rPr>
        <w:t xml:space="preserve"> insufficient evidence of </w:t>
      </w:r>
      <w:r w:rsidR="00DF2251" w:rsidRPr="001231E3">
        <w:rPr>
          <w:rFonts w:ascii="Times New Roman" w:hAnsi="Times New Roman"/>
          <w:szCs w:val="24"/>
        </w:rPr>
        <w:t>N-modern overlap.</w:t>
      </w:r>
      <w:r w:rsidRPr="001231E3">
        <w:rPr>
          <w:rFonts w:ascii="Times New Roman" w:hAnsi="Times New Roman"/>
          <w:szCs w:val="24"/>
        </w:rPr>
        <w:t>]</w:t>
      </w:r>
    </w:p>
    <w:p w14:paraId="36B245A2" w14:textId="77777777" w:rsidR="00173BDE" w:rsidRPr="001231E3" w:rsidRDefault="00173BDE" w:rsidP="00437CBB">
      <w:pPr>
        <w:ind w:right="-720"/>
        <w:rPr>
          <w:rFonts w:ascii="Times New Roman" w:hAnsi="Times New Roman"/>
          <w:szCs w:val="24"/>
        </w:rPr>
      </w:pPr>
    </w:p>
    <w:p w14:paraId="702630CA" w14:textId="77777777" w:rsidR="00173BDE" w:rsidRPr="001231E3" w:rsidRDefault="00173BDE" w:rsidP="00437CBB">
      <w:pPr>
        <w:ind w:right="-720"/>
        <w:rPr>
          <w:rFonts w:ascii="Times New Roman" w:hAnsi="Times New Roman"/>
          <w:b/>
          <w:szCs w:val="24"/>
        </w:rPr>
      </w:pPr>
      <w:proofErr w:type="spellStart"/>
      <w:r w:rsidRPr="001231E3">
        <w:rPr>
          <w:rFonts w:ascii="Times New Roman" w:hAnsi="Times New Roman"/>
          <w:b/>
          <w:szCs w:val="24"/>
        </w:rPr>
        <w:t>Ciofalo</w:t>
      </w:r>
      <w:proofErr w:type="spellEnd"/>
      <w:r w:rsidRPr="001231E3">
        <w:rPr>
          <w:rFonts w:ascii="Times New Roman" w:hAnsi="Times New Roman"/>
          <w:b/>
          <w:szCs w:val="24"/>
        </w:rPr>
        <w:t>, Andrew J.</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 pdf</w:t>
      </w:r>
    </w:p>
    <w:p w14:paraId="042AA687" w14:textId="77777777" w:rsidR="00173BDE" w:rsidRPr="001231E3" w:rsidRDefault="00173BDE" w:rsidP="00437CBB">
      <w:pPr>
        <w:ind w:right="-720"/>
        <w:rPr>
          <w:rFonts w:ascii="Times New Roman" w:hAnsi="Times New Roman"/>
          <w:szCs w:val="24"/>
        </w:rPr>
      </w:pPr>
      <w:proofErr w:type="gramStart"/>
      <w:r w:rsidRPr="001231E3">
        <w:rPr>
          <w:rFonts w:ascii="Times New Roman" w:hAnsi="Times New Roman"/>
          <w:szCs w:val="24"/>
        </w:rPr>
        <w:t>2012  Maya</w:t>
      </w:r>
      <w:proofErr w:type="gramEnd"/>
      <w:r w:rsidRPr="001231E3">
        <w:rPr>
          <w:rFonts w:ascii="Times New Roman" w:hAnsi="Times New Roman"/>
          <w:szCs w:val="24"/>
        </w:rPr>
        <w:t xml:space="preserve"> Use and Prevalence of the Atlatl: Projectile Point Classification Function Analysis from </w:t>
      </w:r>
      <w:proofErr w:type="spellStart"/>
      <w:r w:rsidRPr="001231E3">
        <w:rPr>
          <w:rFonts w:ascii="Times New Roman" w:hAnsi="Times New Roman"/>
          <w:szCs w:val="24"/>
        </w:rPr>
        <w:t>Chichén</w:t>
      </w:r>
      <w:proofErr w:type="spellEnd"/>
      <w:r w:rsidRPr="001231E3">
        <w:rPr>
          <w:rFonts w:ascii="Times New Roman" w:hAnsi="Times New Roman"/>
          <w:szCs w:val="24"/>
        </w:rPr>
        <w:t xml:space="preserve"> </w:t>
      </w:r>
      <w:proofErr w:type="spellStart"/>
      <w:r w:rsidRPr="001231E3">
        <w:rPr>
          <w:rFonts w:ascii="Times New Roman" w:hAnsi="Times New Roman"/>
          <w:szCs w:val="24"/>
        </w:rPr>
        <w:t>Itzá</w:t>
      </w:r>
      <w:proofErr w:type="spellEnd"/>
      <w:r w:rsidRPr="001231E3">
        <w:rPr>
          <w:rFonts w:ascii="Times New Roman" w:hAnsi="Times New Roman"/>
          <w:szCs w:val="24"/>
        </w:rPr>
        <w:t xml:space="preserve">, Tikal, and </w:t>
      </w:r>
      <w:proofErr w:type="spellStart"/>
      <w:r w:rsidRPr="001231E3">
        <w:rPr>
          <w:rFonts w:ascii="Times New Roman" w:hAnsi="Times New Roman"/>
          <w:szCs w:val="24"/>
        </w:rPr>
        <w:t>Caracol</w:t>
      </w:r>
      <w:proofErr w:type="spellEnd"/>
      <w:r w:rsidRPr="001231E3">
        <w:rPr>
          <w:rFonts w:ascii="Times New Roman" w:hAnsi="Times New Roman"/>
          <w:szCs w:val="24"/>
        </w:rPr>
        <w:t>. Unpublished MA thesis, University of Central Florida.</w:t>
      </w:r>
    </w:p>
    <w:p w14:paraId="7343474E" w14:textId="77777777" w:rsidR="00173BDE" w:rsidRPr="001231E3" w:rsidRDefault="00173BDE" w:rsidP="00437CBB">
      <w:pPr>
        <w:ind w:right="-720"/>
        <w:rPr>
          <w:rFonts w:ascii="Times New Roman" w:hAnsi="Times New Roman"/>
          <w:szCs w:val="24"/>
        </w:rPr>
      </w:pPr>
    </w:p>
    <w:p w14:paraId="7713795D" w14:textId="77777777" w:rsidR="00173BDE" w:rsidRPr="001231E3" w:rsidRDefault="00693AC0" w:rsidP="00437CBB">
      <w:pPr>
        <w:ind w:right="-720"/>
        <w:rPr>
          <w:rFonts w:ascii="Times New Roman" w:hAnsi="Times New Roman"/>
          <w:szCs w:val="24"/>
        </w:rPr>
      </w:pPr>
      <w:r w:rsidRPr="001231E3">
        <w:rPr>
          <w:rFonts w:ascii="Times New Roman" w:hAnsi="Times New Roman"/>
          <w:szCs w:val="24"/>
        </w:rPr>
        <w:tab/>
      </w:r>
      <w:r w:rsidR="0041451C" w:rsidRPr="001231E3">
        <w:rPr>
          <w:rFonts w:ascii="Times New Roman" w:hAnsi="Times New Roman"/>
          <w:szCs w:val="24"/>
        </w:rPr>
        <w:t xml:space="preserve">Atlatls prevalent among Late Postclassic Maya along with bows, but atlatl </w:t>
      </w:r>
      <w:proofErr w:type="spellStart"/>
      <w:r w:rsidR="0041451C" w:rsidRPr="001231E3">
        <w:rPr>
          <w:rFonts w:ascii="Times New Roman" w:hAnsi="Times New Roman"/>
          <w:szCs w:val="24"/>
        </w:rPr>
        <w:t>iconographically</w:t>
      </w:r>
      <w:proofErr w:type="spellEnd"/>
      <w:r w:rsidR="0041451C" w:rsidRPr="001231E3">
        <w:rPr>
          <w:rFonts w:ascii="Times New Roman" w:hAnsi="Times New Roman"/>
          <w:szCs w:val="24"/>
        </w:rPr>
        <w:t xml:space="preserve"> more important. Using point size, weapons can be distinguished “with high degree of accuracy.”</w:t>
      </w:r>
    </w:p>
    <w:p w14:paraId="4123D2B5" w14:textId="6DC893A7" w:rsidR="007F690B" w:rsidRPr="001231E3" w:rsidRDefault="007F690B" w:rsidP="00437CBB">
      <w:pPr>
        <w:ind w:right="-720"/>
        <w:rPr>
          <w:rFonts w:ascii="Times New Roman" w:hAnsi="Times New Roman"/>
          <w:szCs w:val="24"/>
        </w:rPr>
      </w:pPr>
      <w:r w:rsidRPr="001231E3">
        <w:rPr>
          <w:rFonts w:ascii="Times New Roman" w:hAnsi="Times New Roman"/>
          <w:szCs w:val="24"/>
        </w:rPr>
        <w:tab/>
      </w:r>
      <w:r w:rsidR="00C34845" w:rsidRPr="001231E3">
        <w:rPr>
          <w:rFonts w:ascii="Times New Roman" w:hAnsi="Times New Roman"/>
          <w:szCs w:val="24"/>
        </w:rPr>
        <w:t>General a</w:t>
      </w:r>
      <w:r w:rsidRPr="001231E3">
        <w:rPr>
          <w:rFonts w:ascii="Times New Roman" w:hAnsi="Times New Roman"/>
          <w:szCs w:val="24"/>
        </w:rPr>
        <w:t>tlatl history and archaeology [somewhat imprecise], atlatl physics [correct]</w:t>
      </w:r>
      <w:r w:rsidR="00C34845" w:rsidRPr="001231E3">
        <w:rPr>
          <w:rFonts w:ascii="Times New Roman" w:hAnsi="Times New Roman"/>
          <w:szCs w:val="24"/>
        </w:rPr>
        <w:t xml:space="preserve">. Reviews use in Maya warfare [ok but relies too much on </w:t>
      </w:r>
      <w:proofErr w:type="spellStart"/>
      <w:r w:rsidR="00C34845" w:rsidRPr="001231E3">
        <w:rPr>
          <w:rFonts w:ascii="Times New Roman" w:hAnsi="Times New Roman"/>
          <w:szCs w:val="24"/>
        </w:rPr>
        <w:t>Hassig</w:t>
      </w:r>
      <w:proofErr w:type="spellEnd"/>
      <w:r w:rsidR="00C34845" w:rsidRPr="001231E3">
        <w:rPr>
          <w:rFonts w:ascii="Times New Roman" w:hAnsi="Times New Roman"/>
          <w:szCs w:val="24"/>
        </w:rPr>
        <w:t xml:space="preserve"> whose ideas are largely guesses about how batt</w:t>
      </w:r>
      <w:r w:rsidR="009F47D6">
        <w:rPr>
          <w:rFonts w:ascii="Times New Roman" w:hAnsi="Times New Roman"/>
          <w:szCs w:val="24"/>
        </w:rPr>
        <w:t>les “should” have been fought.]</w:t>
      </w:r>
      <w:r w:rsidR="00C34845" w:rsidRPr="001231E3">
        <w:rPr>
          <w:rFonts w:ascii="Times New Roman" w:hAnsi="Times New Roman"/>
          <w:szCs w:val="24"/>
        </w:rPr>
        <w:t xml:space="preserve"> </w:t>
      </w:r>
    </w:p>
    <w:p w14:paraId="16572F37" w14:textId="77777777" w:rsidR="00C34845" w:rsidRPr="001231E3" w:rsidRDefault="00C34845" w:rsidP="00437CBB">
      <w:pPr>
        <w:ind w:right="-720"/>
        <w:rPr>
          <w:rFonts w:ascii="Times New Roman" w:hAnsi="Times New Roman"/>
          <w:szCs w:val="24"/>
        </w:rPr>
      </w:pPr>
      <w:r w:rsidRPr="001231E3">
        <w:rPr>
          <w:rFonts w:ascii="Times New Roman" w:hAnsi="Times New Roman"/>
          <w:szCs w:val="24"/>
        </w:rPr>
        <w:tab/>
        <w:t xml:space="preserve">Iconography: Stela 5 at </w:t>
      </w:r>
      <w:proofErr w:type="spellStart"/>
      <w:r w:rsidRPr="001231E3">
        <w:rPr>
          <w:rFonts w:ascii="Times New Roman" w:hAnsi="Times New Roman"/>
          <w:szCs w:val="24"/>
        </w:rPr>
        <w:t>Uaxactun</w:t>
      </w:r>
      <w:proofErr w:type="spellEnd"/>
      <w:r w:rsidRPr="001231E3">
        <w:rPr>
          <w:rFonts w:ascii="Times New Roman" w:hAnsi="Times New Roman"/>
          <w:szCs w:val="24"/>
        </w:rPr>
        <w:t xml:space="preserve"> depicts Teotihuacan warrior helping overthrow Tikal dynasty, earliest documented </w:t>
      </w:r>
      <w:proofErr w:type="spellStart"/>
      <w:r w:rsidRPr="001231E3">
        <w:rPr>
          <w:rFonts w:ascii="Times New Roman" w:hAnsi="Times New Roman"/>
          <w:szCs w:val="24"/>
        </w:rPr>
        <w:t>iconog</w:t>
      </w:r>
      <w:proofErr w:type="spellEnd"/>
      <w:r w:rsidRPr="001231E3">
        <w:rPr>
          <w:rFonts w:ascii="Times New Roman" w:hAnsi="Times New Roman"/>
          <w:szCs w:val="24"/>
        </w:rPr>
        <w:t xml:space="preserve"> atlatl in Maya (Friedel 1986; </w:t>
      </w:r>
      <w:proofErr w:type="spellStart"/>
      <w:r w:rsidRPr="001231E3">
        <w:rPr>
          <w:rFonts w:ascii="Times New Roman" w:hAnsi="Times New Roman"/>
          <w:szCs w:val="24"/>
        </w:rPr>
        <w:t>Schele</w:t>
      </w:r>
      <w:proofErr w:type="spellEnd"/>
      <w:r w:rsidRPr="001231E3">
        <w:rPr>
          <w:rFonts w:ascii="Times New Roman" w:hAnsi="Times New Roman"/>
          <w:szCs w:val="24"/>
        </w:rPr>
        <w:t xml:space="preserve"> + Friedel 1990). Tikal ballcourt marker of owl + atlatl AD 378. Classic Maya atlatl perhaps mostly dynastic ritual - depictions scarce.</w:t>
      </w:r>
      <w:r w:rsidR="00693AC0" w:rsidRPr="001231E3">
        <w:rPr>
          <w:rFonts w:ascii="Times New Roman" w:hAnsi="Times New Roman"/>
          <w:szCs w:val="24"/>
        </w:rPr>
        <w:t xml:space="preserve">  </w:t>
      </w:r>
      <w:proofErr w:type="spellStart"/>
      <w:r w:rsidR="00693AC0" w:rsidRPr="001231E3">
        <w:rPr>
          <w:rFonts w:ascii="Times New Roman" w:hAnsi="Times New Roman"/>
          <w:szCs w:val="24"/>
        </w:rPr>
        <w:t>Chichen</w:t>
      </w:r>
      <w:proofErr w:type="spellEnd"/>
      <w:r w:rsidR="00693AC0" w:rsidRPr="001231E3">
        <w:rPr>
          <w:rFonts w:ascii="Times New Roman" w:hAnsi="Times New Roman"/>
          <w:szCs w:val="24"/>
        </w:rPr>
        <w:t xml:space="preserve"> Itza ca AD 900 lintel carvings, cenote finds, murals - CI once considered to have been taken over by Toltec, now </w:t>
      </w:r>
      <w:proofErr w:type="spellStart"/>
      <w:r w:rsidR="00693AC0" w:rsidRPr="001231E3">
        <w:rPr>
          <w:rFonts w:ascii="Times New Roman" w:hAnsi="Times New Roman"/>
          <w:szCs w:val="24"/>
        </w:rPr>
        <w:t>interp</w:t>
      </w:r>
      <w:proofErr w:type="spellEnd"/>
      <w:r w:rsidR="00693AC0" w:rsidRPr="001231E3">
        <w:rPr>
          <w:rFonts w:ascii="Times New Roman" w:hAnsi="Times New Roman"/>
          <w:szCs w:val="24"/>
        </w:rPr>
        <w:t xml:space="preserve"> as fully Maya.</w:t>
      </w:r>
    </w:p>
    <w:p w14:paraId="29BB1312" w14:textId="77777777" w:rsidR="00693AC0" w:rsidRPr="001231E3" w:rsidRDefault="00693AC0" w:rsidP="00437CBB">
      <w:pPr>
        <w:ind w:right="-720"/>
        <w:rPr>
          <w:rFonts w:ascii="Times New Roman" w:hAnsi="Times New Roman"/>
          <w:szCs w:val="24"/>
        </w:rPr>
      </w:pPr>
      <w:r w:rsidRPr="001231E3">
        <w:rPr>
          <w:rFonts w:ascii="Times New Roman" w:hAnsi="Times New Roman"/>
          <w:szCs w:val="24"/>
        </w:rPr>
        <w:lastRenderedPageBreak/>
        <w:tab/>
        <w:t xml:space="preserve">Extant specimens: CI cenote finds [little info], finger loops. </w:t>
      </w:r>
      <w:proofErr w:type="spellStart"/>
      <w:r w:rsidRPr="001231E3">
        <w:rPr>
          <w:rFonts w:ascii="Times New Roman" w:hAnsi="Times New Roman"/>
          <w:szCs w:val="24"/>
        </w:rPr>
        <w:t>Caracol</w:t>
      </w:r>
      <w:proofErr w:type="spellEnd"/>
      <w:r w:rsidRPr="001231E3">
        <w:rPr>
          <w:rFonts w:ascii="Times New Roman" w:hAnsi="Times New Roman"/>
          <w:szCs w:val="24"/>
        </w:rPr>
        <w:t xml:space="preserve"> </w:t>
      </w:r>
      <w:proofErr w:type="spellStart"/>
      <w:r w:rsidRPr="001231E3">
        <w:rPr>
          <w:rFonts w:ascii="Times New Roman" w:hAnsi="Times New Roman"/>
          <w:szCs w:val="24"/>
        </w:rPr>
        <w:t>poss</w:t>
      </w:r>
      <w:proofErr w:type="spellEnd"/>
      <w:r w:rsidRPr="001231E3">
        <w:rPr>
          <w:rFonts w:ascii="Times New Roman" w:hAnsi="Times New Roman"/>
          <w:szCs w:val="24"/>
        </w:rPr>
        <w:t xml:space="preserve"> shell atlatl hook from cremation with </w:t>
      </w:r>
      <w:proofErr w:type="spellStart"/>
      <w:r w:rsidRPr="001231E3">
        <w:rPr>
          <w:rFonts w:ascii="Times New Roman" w:hAnsi="Times New Roman"/>
          <w:szCs w:val="24"/>
        </w:rPr>
        <w:t>Teoti</w:t>
      </w:r>
      <w:proofErr w:type="spellEnd"/>
      <w:r w:rsidRPr="001231E3">
        <w:rPr>
          <w:rFonts w:ascii="Times New Roman" w:hAnsi="Times New Roman"/>
          <w:szCs w:val="24"/>
        </w:rPr>
        <w:t xml:space="preserve"> attributes [but may just be pendant].</w:t>
      </w:r>
      <w:r w:rsidR="003C1DE0" w:rsidRPr="001231E3">
        <w:rPr>
          <w:rFonts w:ascii="Times New Roman" w:hAnsi="Times New Roman"/>
          <w:szCs w:val="24"/>
        </w:rPr>
        <w:t xml:space="preserve"> Cruciform objects (Johnson 1971) possible atlatl evidence; </w:t>
      </w:r>
      <w:proofErr w:type="spellStart"/>
      <w:r w:rsidR="003C1DE0" w:rsidRPr="001231E3">
        <w:rPr>
          <w:rFonts w:ascii="Times New Roman" w:hAnsi="Times New Roman"/>
          <w:szCs w:val="24"/>
        </w:rPr>
        <w:t>bannerstones</w:t>
      </w:r>
      <w:proofErr w:type="spellEnd"/>
      <w:r w:rsidR="003C1DE0" w:rsidRPr="001231E3">
        <w:rPr>
          <w:rFonts w:ascii="Times New Roman" w:hAnsi="Times New Roman"/>
          <w:szCs w:val="24"/>
        </w:rPr>
        <w:t xml:space="preserve"> probably not used but may not be identified. Tikal atlatl with bone loops (Harrison 2003:105). </w:t>
      </w:r>
    </w:p>
    <w:p w14:paraId="08D754F6" w14:textId="77777777" w:rsidR="00AC3FE0" w:rsidRPr="001231E3" w:rsidRDefault="00AC3FE0" w:rsidP="00437CBB">
      <w:pPr>
        <w:ind w:right="-720"/>
        <w:rPr>
          <w:rFonts w:ascii="Times New Roman" w:hAnsi="Times New Roman"/>
          <w:szCs w:val="24"/>
        </w:rPr>
      </w:pPr>
      <w:r w:rsidRPr="001231E3">
        <w:rPr>
          <w:rFonts w:ascii="Times New Roman" w:hAnsi="Times New Roman"/>
          <w:szCs w:val="24"/>
        </w:rPr>
        <w:tab/>
        <w:t xml:space="preserve">Bow and arrow by Late Postclassic but only atlatl in iconography. Small points by Mid </w:t>
      </w:r>
      <w:proofErr w:type="spellStart"/>
      <w:r w:rsidRPr="001231E3">
        <w:rPr>
          <w:rFonts w:ascii="Times New Roman" w:hAnsi="Times New Roman"/>
          <w:szCs w:val="24"/>
        </w:rPr>
        <w:t>Preclassic</w:t>
      </w:r>
      <w:proofErr w:type="spellEnd"/>
      <w:r w:rsidRPr="001231E3">
        <w:rPr>
          <w:rFonts w:ascii="Times New Roman" w:hAnsi="Times New Roman"/>
          <w:szCs w:val="24"/>
        </w:rPr>
        <w:t xml:space="preserve">. Classic Maya art lacks </w:t>
      </w:r>
      <w:proofErr w:type="spellStart"/>
      <w:r w:rsidRPr="001231E3">
        <w:rPr>
          <w:rFonts w:ascii="Times New Roman" w:hAnsi="Times New Roman"/>
          <w:szCs w:val="24"/>
        </w:rPr>
        <w:t>b+a</w:t>
      </w:r>
      <w:proofErr w:type="spellEnd"/>
      <w:r w:rsidRPr="001231E3">
        <w:rPr>
          <w:rFonts w:ascii="Times New Roman" w:hAnsi="Times New Roman"/>
          <w:szCs w:val="24"/>
        </w:rPr>
        <w:t xml:space="preserve"> too, but has atlatl, rare prismatic blade small points, large dart pts predominate (Aoyama 2005). Assume bow intro terminal Classic from Chontal Maya or </w:t>
      </w:r>
      <w:proofErr w:type="spellStart"/>
      <w:r w:rsidRPr="001231E3">
        <w:rPr>
          <w:rFonts w:ascii="Times New Roman" w:hAnsi="Times New Roman"/>
          <w:szCs w:val="24"/>
        </w:rPr>
        <w:t>Tabascan</w:t>
      </w:r>
      <w:proofErr w:type="spellEnd"/>
      <w:r w:rsidRPr="001231E3">
        <w:rPr>
          <w:rFonts w:ascii="Times New Roman" w:hAnsi="Times New Roman"/>
          <w:szCs w:val="24"/>
        </w:rPr>
        <w:t xml:space="preserve"> Mexican mercenaries (Porter 1981). Terminal C small points common; bow could change warfare, </w:t>
      </w:r>
      <w:proofErr w:type="spellStart"/>
      <w:proofErr w:type="gramStart"/>
      <w:r w:rsidRPr="001231E3">
        <w:rPr>
          <w:rFonts w:ascii="Times New Roman" w:hAnsi="Times New Roman"/>
          <w:szCs w:val="24"/>
        </w:rPr>
        <w:t>ie</w:t>
      </w:r>
      <w:proofErr w:type="spellEnd"/>
      <w:proofErr w:type="gramEnd"/>
      <w:r w:rsidRPr="001231E3">
        <w:rPr>
          <w:rFonts w:ascii="Times New Roman" w:hAnsi="Times New Roman"/>
          <w:szCs w:val="24"/>
        </w:rPr>
        <w:t xml:space="preserve"> require walls. But small pts earlier - E + L Classic at </w:t>
      </w:r>
      <w:proofErr w:type="spellStart"/>
      <w:r w:rsidRPr="001231E3">
        <w:rPr>
          <w:rFonts w:ascii="Times New Roman" w:hAnsi="Times New Roman"/>
          <w:szCs w:val="24"/>
        </w:rPr>
        <w:t>Aguateca</w:t>
      </w:r>
      <w:proofErr w:type="spellEnd"/>
      <w:r w:rsidRPr="001231E3">
        <w:rPr>
          <w:rFonts w:ascii="Times New Roman" w:hAnsi="Times New Roman"/>
          <w:szCs w:val="24"/>
        </w:rPr>
        <w:t>, Copan (Aoyama), so probably by E C times.</w:t>
      </w:r>
    </w:p>
    <w:p w14:paraId="47E3166B" w14:textId="77777777" w:rsidR="00825B69" w:rsidRPr="001231E3" w:rsidRDefault="00825B69" w:rsidP="00437CBB">
      <w:pPr>
        <w:ind w:right="-720"/>
        <w:rPr>
          <w:rFonts w:ascii="Times New Roman" w:hAnsi="Times New Roman"/>
          <w:szCs w:val="24"/>
        </w:rPr>
      </w:pPr>
      <w:r w:rsidRPr="001231E3">
        <w:rPr>
          <w:rFonts w:ascii="Times New Roman" w:hAnsi="Times New Roman"/>
          <w:szCs w:val="24"/>
        </w:rPr>
        <w:tab/>
        <w:t xml:space="preserve">Distinguishing dart vs arrow pts. Atlatl penetrating power 5x of bow (Yu 2006:208). Where weight and microwear info not available, size useful. [He keeps expecting “mutually exclusive” categories] but citing Thomas, Shott, </w:t>
      </w:r>
      <w:proofErr w:type="spellStart"/>
      <w:r w:rsidRPr="001231E3">
        <w:rPr>
          <w:rFonts w:ascii="Times New Roman" w:hAnsi="Times New Roman"/>
          <w:szCs w:val="24"/>
        </w:rPr>
        <w:t>Fenenga</w:t>
      </w:r>
      <w:proofErr w:type="spellEnd"/>
      <w:r w:rsidRPr="001231E3">
        <w:rPr>
          <w:rFonts w:ascii="Times New Roman" w:hAnsi="Times New Roman"/>
          <w:szCs w:val="24"/>
        </w:rPr>
        <w:t>.</w:t>
      </w:r>
      <w:r w:rsidR="00A272FA" w:rsidRPr="001231E3">
        <w:rPr>
          <w:rFonts w:ascii="Times New Roman" w:hAnsi="Times New Roman"/>
          <w:szCs w:val="24"/>
        </w:rPr>
        <w:t xml:space="preserve"> Applies Shott’s shoulder width classification function to his site assemblages.</w:t>
      </w:r>
      <w:r w:rsidR="00560A75" w:rsidRPr="001231E3">
        <w:rPr>
          <w:rFonts w:ascii="Times New Roman" w:hAnsi="Times New Roman"/>
          <w:szCs w:val="24"/>
        </w:rPr>
        <w:t xml:space="preserve"> </w:t>
      </w:r>
      <w:proofErr w:type="spellStart"/>
      <w:r w:rsidR="00560A75" w:rsidRPr="001231E3">
        <w:rPr>
          <w:rFonts w:ascii="Times New Roman" w:hAnsi="Times New Roman"/>
          <w:szCs w:val="24"/>
        </w:rPr>
        <w:t>Chichen</w:t>
      </w:r>
      <w:proofErr w:type="spellEnd"/>
      <w:r w:rsidR="00560A75" w:rsidRPr="001231E3">
        <w:rPr>
          <w:rFonts w:ascii="Times New Roman" w:hAnsi="Times New Roman"/>
          <w:szCs w:val="24"/>
        </w:rPr>
        <w:t xml:space="preserve"> Itza - Cenote cache of pts one still on </w:t>
      </w:r>
      <w:proofErr w:type="spellStart"/>
      <w:r w:rsidR="00560A75" w:rsidRPr="001231E3">
        <w:rPr>
          <w:rFonts w:ascii="Times New Roman" w:hAnsi="Times New Roman"/>
          <w:szCs w:val="24"/>
        </w:rPr>
        <w:t>foreshaft</w:t>
      </w:r>
      <w:proofErr w:type="spellEnd"/>
      <w:r w:rsidR="00560A75" w:rsidRPr="001231E3">
        <w:rPr>
          <w:rFonts w:ascii="Times New Roman" w:hAnsi="Times New Roman"/>
          <w:szCs w:val="24"/>
        </w:rPr>
        <w:t xml:space="preserve"> = darts, only 2/54 others class as arrow. </w:t>
      </w:r>
      <w:proofErr w:type="gramStart"/>
      <w:r w:rsidR="00560A75" w:rsidRPr="001231E3">
        <w:rPr>
          <w:rFonts w:ascii="Times New Roman" w:hAnsi="Times New Roman"/>
          <w:szCs w:val="24"/>
        </w:rPr>
        <w:t>Also</w:t>
      </w:r>
      <w:proofErr w:type="gramEnd"/>
      <w:r w:rsidR="00560A75" w:rsidRPr="001231E3">
        <w:rPr>
          <w:rFonts w:ascii="Times New Roman" w:hAnsi="Times New Roman"/>
          <w:szCs w:val="24"/>
        </w:rPr>
        <w:t xml:space="preserve"> a ritual context where atlatls predominate. Tikal thin bifaces from general </w:t>
      </w:r>
      <w:proofErr w:type="spellStart"/>
      <w:r w:rsidR="00560A75" w:rsidRPr="001231E3">
        <w:rPr>
          <w:rFonts w:ascii="Times New Roman" w:hAnsi="Times New Roman"/>
          <w:szCs w:val="24"/>
        </w:rPr>
        <w:t>excav</w:t>
      </w:r>
      <w:proofErr w:type="spellEnd"/>
      <w:r w:rsidR="00560A75" w:rsidRPr="001231E3">
        <w:rPr>
          <w:rFonts w:ascii="Times New Roman" w:hAnsi="Times New Roman"/>
          <w:szCs w:val="24"/>
        </w:rPr>
        <w:t xml:space="preserve"> contexts, excluding any over 90 mm L = 118 pts, only 10 prob arrow pts. Bimodal </w:t>
      </w:r>
      <w:proofErr w:type="spellStart"/>
      <w:r w:rsidR="00560A75" w:rsidRPr="001231E3">
        <w:rPr>
          <w:rFonts w:ascii="Times New Roman" w:hAnsi="Times New Roman"/>
          <w:szCs w:val="24"/>
        </w:rPr>
        <w:t>distrib</w:t>
      </w:r>
      <w:proofErr w:type="spellEnd"/>
      <w:r w:rsidR="00560A75" w:rsidRPr="001231E3">
        <w:rPr>
          <w:rFonts w:ascii="Times New Roman" w:hAnsi="Times New Roman"/>
          <w:szCs w:val="24"/>
        </w:rPr>
        <w:t xml:space="preserve"> [sort of], atlatl common even in non-ritual contexts, arrow present by at least Late Classic, and atlatl present earlier than supposed intro at CI.  </w:t>
      </w:r>
      <w:proofErr w:type="spellStart"/>
      <w:r w:rsidR="00560A75" w:rsidRPr="001231E3">
        <w:rPr>
          <w:rFonts w:ascii="Times New Roman" w:hAnsi="Times New Roman"/>
          <w:szCs w:val="24"/>
        </w:rPr>
        <w:t>Caracol</w:t>
      </w:r>
      <w:proofErr w:type="spellEnd"/>
      <w:r w:rsidR="00560A75" w:rsidRPr="001231E3">
        <w:rPr>
          <w:rFonts w:ascii="Times New Roman" w:hAnsi="Times New Roman"/>
          <w:szCs w:val="24"/>
        </w:rPr>
        <w:t xml:space="preserve"> - 79 pts, excluding those &gt;90mm, </w:t>
      </w:r>
      <w:r w:rsidR="00CF00CD" w:rsidRPr="001231E3">
        <w:rPr>
          <w:rFonts w:ascii="Times New Roman" w:hAnsi="Times New Roman"/>
          <w:szCs w:val="24"/>
        </w:rPr>
        <w:t xml:space="preserve">11 prob arrow. C a bit later than T, so more bow? Contra </w:t>
      </w:r>
      <w:proofErr w:type="spellStart"/>
      <w:r w:rsidR="00CF00CD" w:rsidRPr="001231E3">
        <w:rPr>
          <w:rFonts w:ascii="Times New Roman" w:hAnsi="Times New Roman"/>
          <w:szCs w:val="24"/>
        </w:rPr>
        <w:t>Hassig</w:t>
      </w:r>
      <w:proofErr w:type="spellEnd"/>
      <w:r w:rsidR="00CF00CD" w:rsidRPr="001231E3">
        <w:rPr>
          <w:rFonts w:ascii="Times New Roman" w:hAnsi="Times New Roman"/>
          <w:szCs w:val="24"/>
        </w:rPr>
        <w:t xml:space="preserve"> (1992) claim that atlatl mostly ritual, abandoned at Tikal and not </w:t>
      </w:r>
      <w:proofErr w:type="spellStart"/>
      <w:r w:rsidR="00CF00CD" w:rsidRPr="001231E3">
        <w:rPr>
          <w:rFonts w:ascii="Times New Roman" w:hAnsi="Times New Roman"/>
          <w:szCs w:val="24"/>
        </w:rPr>
        <w:t>signif</w:t>
      </w:r>
      <w:proofErr w:type="spellEnd"/>
      <w:r w:rsidR="00CF00CD" w:rsidRPr="001231E3">
        <w:rPr>
          <w:rFonts w:ascii="Times New Roman" w:hAnsi="Times New Roman"/>
          <w:szCs w:val="24"/>
        </w:rPr>
        <w:t xml:space="preserve"> to Classic Maya - iconography alone is not good evidence. Chases think bow at </w:t>
      </w:r>
      <w:proofErr w:type="spellStart"/>
      <w:r w:rsidR="00CF00CD" w:rsidRPr="001231E3">
        <w:rPr>
          <w:rFonts w:ascii="Times New Roman" w:hAnsi="Times New Roman"/>
          <w:szCs w:val="24"/>
        </w:rPr>
        <w:t>Caracol</w:t>
      </w:r>
      <w:proofErr w:type="spellEnd"/>
      <w:r w:rsidR="00CF00CD" w:rsidRPr="001231E3">
        <w:rPr>
          <w:rFonts w:ascii="Times New Roman" w:hAnsi="Times New Roman"/>
          <w:szCs w:val="24"/>
        </w:rPr>
        <w:t xml:space="preserve"> increased militarism + encouraged defensive walls in terminal Classic.</w:t>
      </w:r>
    </w:p>
    <w:p w14:paraId="6DDFD16C" w14:textId="40E34817" w:rsidR="00CF00CD" w:rsidRPr="001231E3" w:rsidRDefault="00CF00CD" w:rsidP="00437CBB">
      <w:pPr>
        <w:ind w:right="-720"/>
        <w:rPr>
          <w:rFonts w:ascii="Times New Roman" w:hAnsi="Times New Roman"/>
          <w:szCs w:val="24"/>
        </w:rPr>
      </w:pPr>
      <w:r w:rsidRPr="001231E3">
        <w:rPr>
          <w:rFonts w:ascii="Times New Roman" w:hAnsi="Times New Roman"/>
          <w:szCs w:val="24"/>
        </w:rPr>
        <w:tab/>
        <w:t>[Applying Shott to Maya is good idea, though there are problems of representativeness of Shott sample and how well it applies to site collections</w:t>
      </w:r>
      <w:r w:rsidR="0084778D">
        <w:rPr>
          <w:rFonts w:ascii="Times New Roman" w:hAnsi="Times New Roman"/>
          <w:szCs w:val="24"/>
        </w:rPr>
        <w:t>, and to Mesoamerica</w:t>
      </w:r>
      <w:r w:rsidRPr="001231E3">
        <w:rPr>
          <w:rFonts w:ascii="Times New Roman" w:hAnsi="Times New Roman"/>
          <w:szCs w:val="24"/>
        </w:rPr>
        <w:t xml:space="preserve">. Larger point assemblages would </w:t>
      </w:r>
      <w:proofErr w:type="gramStart"/>
      <w:r w:rsidRPr="001231E3">
        <w:rPr>
          <w:rFonts w:ascii="Times New Roman" w:hAnsi="Times New Roman"/>
          <w:szCs w:val="24"/>
        </w:rPr>
        <w:t>be  better</w:t>
      </w:r>
      <w:proofErr w:type="gramEnd"/>
      <w:r w:rsidRPr="001231E3">
        <w:rPr>
          <w:rFonts w:ascii="Times New Roman" w:hAnsi="Times New Roman"/>
          <w:szCs w:val="24"/>
        </w:rPr>
        <w:t xml:space="preserve">, but </w:t>
      </w:r>
      <w:proofErr w:type="spellStart"/>
      <w:r w:rsidRPr="001231E3">
        <w:rPr>
          <w:rFonts w:ascii="Times New Roman" w:hAnsi="Times New Roman"/>
          <w:szCs w:val="24"/>
        </w:rPr>
        <w:t>Ciofalo</w:t>
      </w:r>
      <w:proofErr w:type="spellEnd"/>
      <w:r w:rsidRPr="001231E3">
        <w:rPr>
          <w:rFonts w:ascii="Times New Roman" w:hAnsi="Times New Roman"/>
          <w:szCs w:val="24"/>
        </w:rPr>
        <w:t xml:space="preserve"> conclusions plausible.]</w:t>
      </w:r>
    </w:p>
    <w:p w14:paraId="3E72122C" w14:textId="77777777" w:rsidR="00B30460" w:rsidRPr="001231E3" w:rsidRDefault="00B30460" w:rsidP="00437CBB">
      <w:pPr>
        <w:ind w:right="-720"/>
        <w:rPr>
          <w:rFonts w:ascii="Times New Roman" w:hAnsi="Times New Roman"/>
          <w:szCs w:val="24"/>
        </w:rPr>
      </w:pPr>
    </w:p>
    <w:p w14:paraId="392FF83A" w14:textId="77777777" w:rsidR="00B30460" w:rsidRPr="001231E3" w:rsidRDefault="00B30460" w:rsidP="00437CBB">
      <w:pPr>
        <w:ind w:right="-720"/>
        <w:rPr>
          <w:rFonts w:ascii="Times New Roman" w:hAnsi="Times New Roman"/>
          <w:b/>
          <w:spacing w:val="-3"/>
          <w:szCs w:val="24"/>
        </w:rPr>
      </w:pPr>
      <w:r w:rsidRPr="001231E3">
        <w:rPr>
          <w:rFonts w:ascii="Times New Roman" w:hAnsi="Times New Roman"/>
          <w:b/>
          <w:spacing w:val="-3"/>
          <w:szCs w:val="24"/>
        </w:rPr>
        <w:t xml:space="preserve">Clark, J. G. D. </w:t>
      </w:r>
      <w:r w:rsidR="000C01F4" w:rsidRPr="001231E3">
        <w:rPr>
          <w:rFonts w:ascii="Times New Roman" w:hAnsi="Times New Roman"/>
          <w:b/>
          <w:spacing w:val="-3"/>
          <w:szCs w:val="24"/>
        </w:rPr>
        <w:tab/>
      </w:r>
      <w:r w:rsidR="000C01F4" w:rsidRPr="001231E3">
        <w:rPr>
          <w:rFonts w:ascii="Times New Roman" w:hAnsi="Times New Roman"/>
          <w:b/>
          <w:spacing w:val="-3"/>
          <w:szCs w:val="24"/>
        </w:rPr>
        <w:tab/>
      </w:r>
      <w:r w:rsidR="000C01F4" w:rsidRPr="001231E3">
        <w:rPr>
          <w:rFonts w:ascii="Times New Roman" w:hAnsi="Times New Roman"/>
          <w:b/>
          <w:spacing w:val="-3"/>
          <w:szCs w:val="24"/>
        </w:rPr>
        <w:tab/>
        <w:t>x</w:t>
      </w:r>
    </w:p>
    <w:p w14:paraId="0052A589" w14:textId="77777777" w:rsidR="00B30460" w:rsidRPr="001231E3" w:rsidRDefault="00B30460" w:rsidP="00437CBB">
      <w:pPr>
        <w:ind w:right="-720"/>
        <w:rPr>
          <w:rFonts w:ascii="Times New Roman" w:hAnsi="Times New Roman"/>
          <w:spacing w:val="-3"/>
          <w:szCs w:val="24"/>
        </w:rPr>
      </w:pPr>
      <w:r w:rsidRPr="001231E3">
        <w:rPr>
          <w:rFonts w:ascii="Times New Roman" w:hAnsi="Times New Roman"/>
          <w:spacing w:val="-3"/>
          <w:szCs w:val="24"/>
        </w:rPr>
        <w:t xml:space="preserve">1972, </w:t>
      </w:r>
      <w:r w:rsidRPr="001231E3">
        <w:rPr>
          <w:rFonts w:ascii="Times New Roman" w:hAnsi="Times New Roman"/>
          <w:i/>
          <w:spacing w:val="-3"/>
          <w:szCs w:val="24"/>
        </w:rPr>
        <w:t xml:space="preserve">Star Carr: A Case Study in </w:t>
      </w:r>
      <w:proofErr w:type="spellStart"/>
      <w:r w:rsidRPr="001231E3">
        <w:rPr>
          <w:rFonts w:ascii="Times New Roman" w:hAnsi="Times New Roman"/>
          <w:i/>
          <w:spacing w:val="-3"/>
          <w:szCs w:val="24"/>
        </w:rPr>
        <w:t>Bioarchaeology</w:t>
      </w:r>
      <w:proofErr w:type="spellEnd"/>
      <w:r w:rsidRPr="001231E3">
        <w:rPr>
          <w:rFonts w:ascii="Times New Roman" w:hAnsi="Times New Roman"/>
          <w:spacing w:val="-3"/>
          <w:szCs w:val="24"/>
        </w:rPr>
        <w:t>. Addison</w:t>
      </w:r>
      <w:r w:rsidRPr="001231E3">
        <w:rPr>
          <w:rFonts w:ascii="Times New Roman" w:hAnsi="Times New Roman"/>
          <w:spacing w:val="-3"/>
          <w:szCs w:val="24"/>
        </w:rPr>
        <w:noBreakHyphen/>
        <w:t>Wesley Module 10.</w:t>
      </w:r>
    </w:p>
    <w:p w14:paraId="7DA531C9" w14:textId="77777777" w:rsidR="00B30460" w:rsidRPr="001231E3" w:rsidRDefault="00B30460" w:rsidP="00437CBB">
      <w:pPr>
        <w:ind w:right="-720"/>
        <w:rPr>
          <w:rFonts w:ascii="Times New Roman" w:hAnsi="Times New Roman"/>
          <w:spacing w:val="-3"/>
          <w:szCs w:val="24"/>
        </w:rPr>
      </w:pPr>
    </w:p>
    <w:p w14:paraId="4573F4FD" w14:textId="77777777" w:rsidR="00B30460" w:rsidRPr="001231E3" w:rsidRDefault="00B30460" w:rsidP="00437CBB">
      <w:pPr>
        <w:ind w:right="-720"/>
        <w:rPr>
          <w:rFonts w:ascii="Times New Roman" w:hAnsi="Times New Roman"/>
          <w:szCs w:val="24"/>
        </w:rPr>
      </w:pPr>
      <w:r w:rsidRPr="001231E3">
        <w:rPr>
          <w:rFonts w:ascii="Times New Roman" w:hAnsi="Times New Roman"/>
          <w:spacing w:val="-3"/>
          <w:szCs w:val="24"/>
        </w:rPr>
        <w:t xml:space="preserve">Classic environmental/ecological study of a key Mesolithic site in Britain. Site catchment analysis, estimating 4 families could be supported by red deer (and other) hunting in 2-hour radius in river valley. Faunal remains suggest red deer as key game, Clark interpreted site as winter hunting camp with lots of manufacture of barbed antler harpoon points and other artifacts, and knapping. [Barbed pts apparently assumed to be arrows, and microliths to arm arrow pts, but functionality of barbed pts not discussed - large enough to be dart or spear pts, small enough for arrows, but why barbed? Hunting swimming deer in lake? No means of attachment to line. No pts slotted for the abundant microliths - were those wood, or micros for something else entirely? </w:t>
      </w:r>
      <w:r w:rsidR="000C01F4" w:rsidRPr="001231E3">
        <w:rPr>
          <w:rFonts w:ascii="Times New Roman" w:hAnsi="Times New Roman"/>
          <w:spacing w:val="-3"/>
          <w:szCs w:val="24"/>
        </w:rPr>
        <w:t>M</w:t>
      </w:r>
      <w:r w:rsidRPr="001231E3">
        <w:rPr>
          <w:rFonts w:ascii="Times New Roman" w:hAnsi="Times New Roman"/>
          <w:spacing w:val="-3"/>
          <w:szCs w:val="24"/>
        </w:rPr>
        <w:t xml:space="preserve">ore recent </w:t>
      </w:r>
      <w:r w:rsidR="000C01F4" w:rsidRPr="001231E3">
        <w:rPr>
          <w:rFonts w:ascii="Times New Roman" w:hAnsi="Times New Roman"/>
          <w:spacing w:val="-3"/>
          <w:szCs w:val="24"/>
        </w:rPr>
        <w:t xml:space="preserve">analyses suggest different </w:t>
      </w:r>
      <w:proofErr w:type="spellStart"/>
      <w:r w:rsidR="000C01F4" w:rsidRPr="001231E3">
        <w:rPr>
          <w:rFonts w:ascii="Times New Roman" w:hAnsi="Times New Roman"/>
          <w:spacing w:val="-3"/>
          <w:szCs w:val="24"/>
        </w:rPr>
        <w:t>interps</w:t>
      </w:r>
      <w:proofErr w:type="spellEnd"/>
      <w:r w:rsidR="000C01F4" w:rsidRPr="001231E3">
        <w:rPr>
          <w:rFonts w:ascii="Times New Roman" w:hAnsi="Times New Roman"/>
          <w:spacing w:val="-3"/>
          <w:szCs w:val="24"/>
        </w:rPr>
        <w:t xml:space="preserve"> of site, </w:t>
      </w:r>
      <w:r w:rsidRPr="001231E3">
        <w:rPr>
          <w:rFonts w:ascii="Times New Roman" w:hAnsi="Times New Roman"/>
          <w:spacing w:val="-3"/>
          <w:szCs w:val="24"/>
        </w:rPr>
        <w:t>see</w:t>
      </w:r>
      <w:r w:rsidR="000C01F4" w:rsidRPr="001231E3">
        <w:rPr>
          <w:rFonts w:ascii="Times New Roman" w:hAnsi="Times New Roman"/>
          <w:spacing w:val="-3"/>
          <w:szCs w:val="24"/>
        </w:rPr>
        <w:t xml:space="preserve"> Pitts 1970, </w:t>
      </w:r>
      <w:proofErr w:type="spellStart"/>
      <w:r w:rsidR="000C01F4" w:rsidRPr="001231E3">
        <w:rPr>
          <w:rFonts w:ascii="Times New Roman" w:hAnsi="Times New Roman"/>
          <w:spacing w:val="-3"/>
          <w:szCs w:val="24"/>
        </w:rPr>
        <w:t>Andreson</w:t>
      </w:r>
      <w:proofErr w:type="spellEnd"/>
      <w:r w:rsidR="000C01F4" w:rsidRPr="001231E3">
        <w:rPr>
          <w:rFonts w:ascii="Times New Roman" w:hAnsi="Times New Roman"/>
          <w:spacing w:val="-3"/>
          <w:szCs w:val="24"/>
        </w:rPr>
        <w:t xml:space="preserve"> et al. 1981</w:t>
      </w:r>
      <w:r w:rsidRPr="001231E3">
        <w:rPr>
          <w:rFonts w:ascii="Times New Roman" w:hAnsi="Times New Roman"/>
          <w:spacing w:val="-3"/>
          <w:szCs w:val="24"/>
        </w:rPr>
        <w:t>]</w:t>
      </w:r>
    </w:p>
    <w:p w14:paraId="0C8A77A3" w14:textId="77777777" w:rsidR="003D3649" w:rsidRPr="001231E3" w:rsidRDefault="003D3649" w:rsidP="00437CBB">
      <w:pPr>
        <w:ind w:right="-720"/>
        <w:rPr>
          <w:rFonts w:ascii="Times New Roman" w:hAnsi="Times New Roman"/>
          <w:szCs w:val="24"/>
        </w:rPr>
      </w:pPr>
    </w:p>
    <w:p w14:paraId="371C6701" w14:textId="77777777" w:rsidR="003D3649" w:rsidRPr="001231E3" w:rsidRDefault="003D3649" w:rsidP="00437CBB">
      <w:pPr>
        <w:ind w:right="-720"/>
        <w:rPr>
          <w:rFonts w:ascii="Times New Roman" w:hAnsi="Times New Roman"/>
          <w:b/>
          <w:szCs w:val="24"/>
        </w:rPr>
      </w:pPr>
      <w:r w:rsidRPr="001231E3">
        <w:rPr>
          <w:rFonts w:ascii="Times New Roman" w:hAnsi="Times New Roman"/>
          <w:b/>
          <w:szCs w:val="24"/>
        </w:rPr>
        <w:t>Clarkson, Chris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57A87371" w14:textId="77777777" w:rsidR="003D3649" w:rsidRPr="001231E3" w:rsidRDefault="003D3649" w:rsidP="00437CBB">
      <w:pPr>
        <w:ind w:right="-720"/>
        <w:rPr>
          <w:rFonts w:ascii="Times New Roman" w:hAnsi="Times New Roman"/>
          <w:szCs w:val="24"/>
        </w:rPr>
      </w:pPr>
      <w:r w:rsidRPr="001231E3">
        <w:rPr>
          <w:rFonts w:ascii="Times New Roman" w:hAnsi="Times New Roman"/>
          <w:szCs w:val="24"/>
        </w:rPr>
        <w:t xml:space="preserve">2011 Points of Contention: Experimental testing of TCSA/TCSP as archaeological </w:t>
      </w:r>
      <w:r w:rsidRPr="001231E3">
        <w:rPr>
          <w:rFonts w:ascii="Times New Roman" w:hAnsi="Times New Roman"/>
          <w:szCs w:val="24"/>
        </w:rPr>
        <w:lastRenderedPageBreak/>
        <w:t>measures of projectile effectiveness.  Paper presented at Multidisciplinary Scientific Approaches to the Study of Stone-Age Weaponry, Mainz, 19-22 September 2011.</w:t>
      </w:r>
    </w:p>
    <w:p w14:paraId="7461AD55" w14:textId="77777777" w:rsidR="003D3649" w:rsidRPr="001231E3" w:rsidRDefault="003D3649" w:rsidP="00437CBB">
      <w:pPr>
        <w:ind w:right="-720"/>
        <w:rPr>
          <w:rFonts w:ascii="Times New Roman" w:hAnsi="Times New Roman"/>
          <w:szCs w:val="24"/>
        </w:rPr>
      </w:pPr>
    </w:p>
    <w:p w14:paraId="62439CAC" w14:textId="77777777" w:rsidR="003D3649" w:rsidRPr="001231E3" w:rsidRDefault="003D3649" w:rsidP="00437CBB">
      <w:pPr>
        <w:ind w:right="-720"/>
        <w:rPr>
          <w:rFonts w:ascii="Times New Roman" w:hAnsi="Times New Roman"/>
          <w:szCs w:val="24"/>
        </w:rPr>
      </w:pPr>
      <w:r w:rsidRPr="001231E3">
        <w:rPr>
          <w:rFonts w:ascii="Times New Roman" w:hAnsi="Times New Roman"/>
          <w:szCs w:val="24"/>
        </w:rPr>
        <w:t xml:space="preserve">“Several recent articles have argued that Tip Cross Sectional Area and </w:t>
      </w:r>
      <w:proofErr w:type="spellStart"/>
      <w:r w:rsidRPr="001231E3">
        <w:rPr>
          <w:rFonts w:ascii="Times New Roman" w:hAnsi="Times New Roman"/>
          <w:szCs w:val="24"/>
        </w:rPr>
        <w:t>TCSPerimeter</w:t>
      </w:r>
      <w:proofErr w:type="spellEnd"/>
      <w:r w:rsidRPr="001231E3">
        <w:rPr>
          <w:rFonts w:ascii="Times New Roman" w:hAnsi="Times New Roman"/>
          <w:szCs w:val="24"/>
        </w:rPr>
        <w:t xml:space="preserve"> are valuable measures of projectile performance that may help differentiate the use of simple and complex projectiles in the archaeological record. Proponents of this view have also argued that TCSA / TCSP are relevant to identifying the origins and spread of complex projectile technology by modern humans. The logic and strength of these arguments will be examined and ethnographic data on Australian projectile technologies will be presented that questions any firm association between TCSA/TCSP and projectile type. New experimental evidence presented here calls into question the value of these statistics as measures of projectile effectiveness, at least in terms of penetration. An alternative approach to determining projectile type is developed using experimental data on impact fracture size for three different diagnostic impact fracture types. This approach, while found to be valuable, also presents problems for archaeological identification of projectile technologies.”</w:t>
      </w:r>
    </w:p>
    <w:p w14:paraId="56DE69FE" w14:textId="77777777" w:rsidR="0084165A" w:rsidRPr="001231E3" w:rsidRDefault="002A0DAB" w:rsidP="00437CBB">
      <w:pPr>
        <w:ind w:right="-720"/>
        <w:rPr>
          <w:rFonts w:ascii="Times New Roman" w:hAnsi="Times New Roman"/>
          <w:szCs w:val="24"/>
        </w:rPr>
      </w:pPr>
      <w:r w:rsidRPr="001231E3">
        <w:rPr>
          <w:rFonts w:ascii="Times New Roman" w:hAnsi="Times New Roman"/>
          <w:szCs w:val="24"/>
        </w:rPr>
        <w:t xml:space="preserve">  </w:t>
      </w:r>
      <w:r w:rsidR="00334B81" w:rsidRPr="001231E3">
        <w:rPr>
          <w:rFonts w:ascii="Times New Roman" w:hAnsi="Times New Roman"/>
          <w:szCs w:val="24"/>
        </w:rPr>
        <w:t xml:space="preserve">  Problems with TCSA: N. Am. not a good fit with rest of world, Australian thrown points are too large to too small, ethnographic analogs not appropriate because of multidirectional evolution from past, and experiments don’t support TCSA: poor predictor of penetration.</w:t>
      </w:r>
    </w:p>
    <w:p w14:paraId="2D952A9D" w14:textId="77777777" w:rsidR="00334B81" w:rsidRDefault="00334B81" w:rsidP="00437CBB">
      <w:pPr>
        <w:ind w:right="-720"/>
        <w:rPr>
          <w:rFonts w:ascii="Times New Roman" w:hAnsi="Times New Roman"/>
          <w:szCs w:val="24"/>
        </w:rPr>
      </w:pPr>
      <w:r w:rsidRPr="001231E3">
        <w:rPr>
          <w:rFonts w:ascii="Times New Roman" w:hAnsi="Times New Roman"/>
          <w:szCs w:val="24"/>
        </w:rPr>
        <w:t xml:space="preserve">  But complex projectiles are usually high velocity, produce larger impact scars on points. </w:t>
      </w:r>
      <w:proofErr w:type="spellStart"/>
      <w:r w:rsidRPr="001231E3">
        <w:rPr>
          <w:rFonts w:ascii="Times New Roman" w:hAnsi="Times New Roman"/>
          <w:szCs w:val="24"/>
        </w:rPr>
        <w:t>Exper</w:t>
      </w:r>
      <w:proofErr w:type="spellEnd"/>
      <w:r w:rsidRPr="001231E3">
        <w:rPr>
          <w:rFonts w:ascii="Times New Roman" w:hAnsi="Times New Roman"/>
          <w:szCs w:val="24"/>
        </w:rPr>
        <w:t xml:space="preserve">: 154 pts, obsidian + flint, on arrow, thrown spear, atlatl darts, and thrust, into carcass. Impact fracture types: bending spin-off + flutes, lateral chip, burin spall. Spin-off and fluting most common. Obsidian overall suffered larger scars, found no difference in fracture length between weapon type, but burin fractures were longer with higher velocity. Many complicating variables make recognizing projectile type difficult – need multiple lines of evidence, TCSA is not very good, fracture size may be helpful, need large samples, not just individual points. </w:t>
      </w:r>
    </w:p>
    <w:p w14:paraId="30F27A3E" w14:textId="77777777" w:rsidR="00E70822" w:rsidRDefault="00E70822" w:rsidP="00437CBB">
      <w:pPr>
        <w:ind w:right="-720"/>
        <w:rPr>
          <w:rFonts w:ascii="Times New Roman" w:hAnsi="Times New Roman"/>
          <w:szCs w:val="24"/>
        </w:rPr>
      </w:pPr>
    </w:p>
    <w:p w14:paraId="614866C7" w14:textId="22F03534" w:rsidR="00E70822" w:rsidRDefault="00E70822" w:rsidP="00437CBB">
      <w:pPr>
        <w:ind w:right="-720"/>
        <w:rPr>
          <w:rFonts w:ascii="Times New Roman" w:hAnsi="Times New Roman"/>
          <w:szCs w:val="24"/>
        </w:rPr>
      </w:pPr>
      <w:r>
        <w:rPr>
          <w:rFonts w:ascii="Times New Roman" w:hAnsi="Times New Roman"/>
          <w:b/>
          <w:szCs w:val="24"/>
        </w:rPr>
        <w:t>Clarkson, Chris</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319BBA5C" w14:textId="0C67D438" w:rsidR="00E70822" w:rsidRDefault="00E70822" w:rsidP="00437CBB">
      <w:pPr>
        <w:ind w:right="-720"/>
        <w:rPr>
          <w:rFonts w:ascii="Times New Roman" w:eastAsia="Calibri" w:hAnsi="Times New Roman"/>
          <w:iCs/>
        </w:rPr>
      </w:pPr>
      <w:r>
        <w:rPr>
          <w:rFonts w:ascii="Times New Roman" w:eastAsia="Calibri" w:hAnsi="Times New Roman"/>
          <w:bCs/>
        </w:rPr>
        <w:t xml:space="preserve">2016 Testing archaeological approaches to determining past projectile delivery systems using ethnographic and experimental data. </w:t>
      </w:r>
      <w:r w:rsidRPr="005C04BB">
        <w:rPr>
          <w:rFonts w:ascii="Times New Roman" w:eastAsia="Calibri" w:hAnsi="Times New Roman"/>
          <w:bCs/>
        </w:rPr>
        <w:t xml:space="preserve">In </w:t>
      </w:r>
      <w:r>
        <w:rPr>
          <w:rFonts w:ascii="Times New Roman" w:eastAsia="Calibri" w:hAnsi="Times New Roman"/>
          <w:i/>
          <w:iCs/>
        </w:rPr>
        <w:t xml:space="preserve">Multidisciplinary </w:t>
      </w:r>
      <w:r w:rsidRPr="005C04BB">
        <w:rPr>
          <w:rFonts w:ascii="Times New Roman" w:eastAsia="Calibri" w:hAnsi="Times New Roman"/>
          <w:i/>
          <w:iCs/>
        </w:rPr>
        <w:t>Approaches to the Study of Stone-Age Weaponry</w:t>
      </w:r>
      <w:r w:rsidRPr="005C04BB">
        <w:rPr>
          <w:rFonts w:ascii="Times New Roman" w:eastAsia="Calibri" w:hAnsi="Times New Roman"/>
          <w:iCs/>
        </w:rPr>
        <w:t>, edited by Radu Iovita and Katsuhiro Sano</w:t>
      </w:r>
      <w:r>
        <w:rPr>
          <w:rFonts w:ascii="Times New Roman" w:eastAsia="Calibri" w:hAnsi="Times New Roman"/>
          <w:iCs/>
        </w:rPr>
        <w:t>, pp. 189-201.</w:t>
      </w:r>
      <w:r w:rsidRPr="00E208C8">
        <w:rPr>
          <w:color w:val="000000"/>
          <w:sz w:val="21"/>
          <w:szCs w:val="21"/>
        </w:rPr>
        <w:t xml:space="preserve"> </w:t>
      </w:r>
      <w:r>
        <w:rPr>
          <w:rFonts w:ascii="Times New Roman" w:eastAsia="Calibri" w:hAnsi="Times New Roman"/>
          <w:iCs/>
        </w:rPr>
        <w:t xml:space="preserve">Springer Science and </w:t>
      </w:r>
      <w:r w:rsidRPr="00E208C8">
        <w:rPr>
          <w:rFonts w:ascii="Times New Roman" w:eastAsia="Calibri" w:hAnsi="Times New Roman"/>
          <w:iCs/>
        </w:rPr>
        <w:t>Business Media</w:t>
      </w:r>
      <w:r>
        <w:rPr>
          <w:rFonts w:ascii="Times New Roman" w:eastAsia="Calibri" w:hAnsi="Times New Roman"/>
          <w:iCs/>
        </w:rPr>
        <w:t>, Dordrecht.</w:t>
      </w:r>
    </w:p>
    <w:p w14:paraId="06452C88" w14:textId="77777777" w:rsidR="00E70822" w:rsidRDefault="00E70822" w:rsidP="00437CBB">
      <w:pPr>
        <w:ind w:right="-720"/>
        <w:rPr>
          <w:rFonts w:ascii="Times New Roman" w:eastAsia="Calibri" w:hAnsi="Times New Roman"/>
          <w:iCs/>
        </w:rPr>
      </w:pPr>
    </w:p>
    <w:p w14:paraId="26CA1C20" w14:textId="6E981FA0" w:rsidR="00E70822" w:rsidRPr="001231E3" w:rsidRDefault="00E70822" w:rsidP="00437CBB">
      <w:pPr>
        <w:ind w:right="-720"/>
        <w:rPr>
          <w:rFonts w:ascii="Times New Roman" w:hAnsi="Times New Roman"/>
          <w:szCs w:val="24"/>
        </w:rPr>
      </w:pPr>
      <w:r>
        <w:rPr>
          <w:rFonts w:ascii="Times New Roman" w:eastAsia="Calibri" w:hAnsi="Times New Roman"/>
          <w:iCs/>
        </w:rPr>
        <w:t>Tip cross sectional area and perimeter TCSA + TCSP, “are not robust measures of projectile performance or reliable proxies for inferring delivery systems.” Size of 3 diagnostic impact fracture types is better but still has problems. Crossbow for several point types, spin-off, lateral, burin fractures.</w:t>
      </w:r>
      <w:r w:rsidR="00E71926">
        <w:rPr>
          <w:rFonts w:ascii="Times New Roman" w:eastAsia="Calibri" w:hAnsi="Times New Roman"/>
          <w:iCs/>
        </w:rPr>
        <w:t xml:space="preserve"> Little difference in penetration by varying TCSP or by point type. Ethnographic Australian leilira points are very large, much larger than any other atlatl dart points, on light flexible wooden shafts, </w:t>
      </w:r>
      <w:proofErr w:type="spellStart"/>
      <w:r w:rsidR="00E71926">
        <w:rPr>
          <w:rFonts w:ascii="Times New Roman" w:eastAsia="Calibri" w:hAnsi="Times New Roman"/>
          <w:iCs/>
        </w:rPr>
        <w:t>ave</w:t>
      </w:r>
      <w:proofErr w:type="spellEnd"/>
      <w:r w:rsidR="00E71926">
        <w:rPr>
          <w:rFonts w:ascii="Times New Roman" w:eastAsia="Calibri" w:hAnsi="Times New Roman"/>
          <w:iCs/>
        </w:rPr>
        <w:t xml:space="preserve"> 274 gm weight and 238 cm L, balance at 33% from tip. Thrown with Arnhem Land type thrower 87 cm long. Shows that notions about limitation on such point sizes are exaggerated; Levallois + Mousterian points thus could have been on atlatl darts.</w:t>
      </w:r>
    </w:p>
    <w:p w14:paraId="4E908DBE" w14:textId="77777777" w:rsidR="00334B81" w:rsidRPr="001231E3" w:rsidRDefault="00334B81" w:rsidP="00437CBB">
      <w:pPr>
        <w:ind w:right="-720"/>
        <w:rPr>
          <w:rFonts w:ascii="Times New Roman" w:hAnsi="Times New Roman"/>
          <w:szCs w:val="24"/>
        </w:rPr>
      </w:pPr>
    </w:p>
    <w:p w14:paraId="1A9AA185"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 xml:space="preserve">Clausen, Carl J., H.K. Brooks, and Al B. </w:t>
      </w:r>
      <w:proofErr w:type="spellStart"/>
      <w:r w:rsidRPr="001231E3">
        <w:rPr>
          <w:rFonts w:ascii="Times New Roman" w:hAnsi="Times New Roman"/>
          <w:b/>
          <w:szCs w:val="24"/>
        </w:rPr>
        <w:t>Wesolowsky</w:t>
      </w:r>
      <w:proofErr w:type="spellEnd"/>
    </w:p>
    <w:p w14:paraId="39332995"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1975  The</w:t>
      </w:r>
      <w:proofErr w:type="gramEnd"/>
      <w:r w:rsidRPr="001231E3">
        <w:rPr>
          <w:rFonts w:ascii="Times New Roman" w:hAnsi="Times New Roman"/>
          <w:szCs w:val="24"/>
        </w:rPr>
        <w:t xml:space="preserve"> Early Man Site at Warm Mineral Springs, Florida. </w:t>
      </w:r>
      <w:r w:rsidRPr="001231E3">
        <w:rPr>
          <w:rFonts w:ascii="Times New Roman" w:hAnsi="Times New Roman"/>
          <w:i/>
          <w:szCs w:val="24"/>
        </w:rPr>
        <w:t>Journal of Field Archaeology</w:t>
      </w:r>
      <w:r w:rsidRPr="001231E3">
        <w:rPr>
          <w:rFonts w:ascii="Times New Roman" w:hAnsi="Times New Roman"/>
          <w:szCs w:val="24"/>
        </w:rPr>
        <w:t xml:space="preserve"> 2(3):191-213.</w:t>
      </w:r>
    </w:p>
    <w:p w14:paraId="7ACF10CB" w14:textId="77777777" w:rsidR="0084165A" w:rsidRPr="001231E3" w:rsidRDefault="0084165A" w:rsidP="00437CBB">
      <w:pPr>
        <w:ind w:right="-720"/>
        <w:rPr>
          <w:rFonts w:ascii="Times New Roman" w:hAnsi="Times New Roman"/>
          <w:szCs w:val="24"/>
        </w:rPr>
      </w:pPr>
    </w:p>
    <w:p w14:paraId="74C42983" w14:textId="77777777" w:rsidR="0084165A" w:rsidRDefault="0084165A" w:rsidP="00437CBB">
      <w:pPr>
        <w:ind w:right="-720"/>
        <w:rPr>
          <w:rFonts w:ascii="Times New Roman" w:hAnsi="Times New Roman"/>
          <w:szCs w:val="24"/>
        </w:rPr>
      </w:pPr>
      <w:r w:rsidRPr="001231E3">
        <w:rPr>
          <w:rFonts w:ascii="Times New Roman" w:hAnsi="Times New Roman"/>
          <w:szCs w:val="24"/>
        </w:rPr>
        <w:t xml:space="preserve">Underwater excavations in sinkhole, human remains deposited into water-laid levels [but see Cockrell and Murphy 1978], mention of possible shell atlatl hook. </w:t>
      </w:r>
    </w:p>
    <w:p w14:paraId="24798AD7" w14:textId="77777777" w:rsidR="000F4553" w:rsidRDefault="000F4553" w:rsidP="00437CBB">
      <w:pPr>
        <w:ind w:right="-720"/>
        <w:rPr>
          <w:rFonts w:ascii="Times New Roman" w:hAnsi="Times New Roman"/>
          <w:szCs w:val="24"/>
        </w:rPr>
      </w:pPr>
    </w:p>
    <w:p w14:paraId="65D02482" w14:textId="77777777" w:rsidR="000F4553" w:rsidRPr="000F4553" w:rsidRDefault="000F4553" w:rsidP="00437CBB">
      <w:pPr>
        <w:ind w:right="-720"/>
        <w:rPr>
          <w:rFonts w:ascii="Times New Roman" w:hAnsi="Times New Roman"/>
          <w:b/>
          <w:szCs w:val="24"/>
        </w:rPr>
      </w:pPr>
      <w:r w:rsidRPr="000F4553">
        <w:rPr>
          <w:rFonts w:ascii="Times New Roman" w:hAnsi="Times New Roman"/>
          <w:b/>
          <w:szCs w:val="24"/>
        </w:rPr>
        <w:t xml:space="preserve">Clausen, C. J., A.D. Cohen, Cesare </w:t>
      </w:r>
      <w:proofErr w:type="spellStart"/>
      <w:r w:rsidRPr="000F4553">
        <w:rPr>
          <w:rFonts w:ascii="Times New Roman" w:hAnsi="Times New Roman"/>
          <w:b/>
          <w:szCs w:val="24"/>
        </w:rPr>
        <w:t>Emiliani</w:t>
      </w:r>
      <w:proofErr w:type="spellEnd"/>
      <w:r w:rsidRPr="000F4553">
        <w:rPr>
          <w:rFonts w:ascii="Times New Roman" w:hAnsi="Times New Roman"/>
          <w:b/>
          <w:szCs w:val="24"/>
        </w:rPr>
        <w:t xml:space="preserve">, J.A. Holman, and J.J. </w:t>
      </w:r>
      <w:proofErr w:type="spellStart"/>
      <w:r w:rsidRPr="000F4553">
        <w:rPr>
          <w:rFonts w:ascii="Times New Roman" w:hAnsi="Times New Roman"/>
          <w:b/>
          <w:szCs w:val="24"/>
        </w:rPr>
        <w:t>Stipp</w:t>
      </w:r>
      <w:proofErr w:type="spellEnd"/>
      <w:r>
        <w:rPr>
          <w:rFonts w:ascii="Times New Roman" w:hAnsi="Times New Roman"/>
          <w:b/>
          <w:szCs w:val="24"/>
        </w:rPr>
        <w:tab/>
        <w:t>x</w:t>
      </w:r>
    </w:p>
    <w:p w14:paraId="7D157739" w14:textId="77777777" w:rsidR="000F4553" w:rsidRDefault="000F4553" w:rsidP="00437CBB">
      <w:pPr>
        <w:ind w:right="-720"/>
        <w:rPr>
          <w:rFonts w:ascii="Times New Roman" w:hAnsi="Times New Roman"/>
          <w:szCs w:val="24"/>
        </w:rPr>
      </w:pPr>
      <w:r>
        <w:rPr>
          <w:rFonts w:ascii="Times New Roman" w:hAnsi="Times New Roman"/>
          <w:szCs w:val="24"/>
        </w:rPr>
        <w:t xml:space="preserve">1979 Little Salt Spring, Florida: A Unique Underwater Site. </w:t>
      </w:r>
      <w:r w:rsidRPr="000F4553">
        <w:rPr>
          <w:rFonts w:ascii="Times New Roman" w:hAnsi="Times New Roman"/>
          <w:i/>
          <w:szCs w:val="24"/>
        </w:rPr>
        <w:t>Science</w:t>
      </w:r>
      <w:r>
        <w:rPr>
          <w:rFonts w:ascii="Times New Roman" w:hAnsi="Times New Roman"/>
          <w:szCs w:val="24"/>
        </w:rPr>
        <w:t xml:space="preserve"> 203(4381):609-614.</w:t>
      </w:r>
    </w:p>
    <w:p w14:paraId="3B8BCA68" w14:textId="77777777" w:rsidR="000F4553" w:rsidRDefault="000F4553" w:rsidP="00437CBB">
      <w:pPr>
        <w:ind w:right="-720"/>
        <w:rPr>
          <w:rFonts w:ascii="Times New Roman" w:hAnsi="Times New Roman"/>
          <w:szCs w:val="24"/>
        </w:rPr>
      </w:pPr>
    </w:p>
    <w:p w14:paraId="7CE0C5A1" w14:textId="2FDD6D52" w:rsidR="000F4553" w:rsidRDefault="000F4553" w:rsidP="00437CBB">
      <w:pPr>
        <w:ind w:right="-720"/>
        <w:rPr>
          <w:rFonts w:ascii="Times New Roman" w:hAnsi="Times New Roman"/>
          <w:szCs w:val="24"/>
        </w:rPr>
      </w:pPr>
      <w:r>
        <w:rPr>
          <w:rFonts w:ascii="Times New Roman" w:hAnsi="Times New Roman"/>
          <w:szCs w:val="24"/>
        </w:rPr>
        <w:t>Lake in sinkhole</w:t>
      </w:r>
      <w:r w:rsidR="00DA28DA">
        <w:rPr>
          <w:rFonts w:ascii="Times New Roman" w:hAnsi="Times New Roman"/>
          <w:szCs w:val="24"/>
        </w:rPr>
        <w:t xml:space="preserve">, occupied in times of low water table. Giant tortoise with fire and wooden stake dated 12,030 </w:t>
      </w:r>
      <w:proofErr w:type="spellStart"/>
      <w:r w:rsidR="00DA28DA">
        <w:rPr>
          <w:rFonts w:ascii="Times New Roman" w:hAnsi="Times New Roman"/>
          <w:szCs w:val="24"/>
        </w:rPr>
        <w:t>ya</w:t>
      </w:r>
      <w:proofErr w:type="spellEnd"/>
      <w:r w:rsidR="00DA28DA">
        <w:rPr>
          <w:rFonts w:ascii="Times New Roman" w:hAnsi="Times New Roman"/>
          <w:szCs w:val="24"/>
        </w:rPr>
        <w:t xml:space="preserve"> [uncalibrated]; bison + mammoth on same ledge. Later Paleoindians ca 10,000 bp [</w:t>
      </w:r>
      <w:proofErr w:type="spellStart"/>
      <w:r w:rsidR="00DA28DA">
        <w:rPr>
          <w:rFonts w:ascii="Times New Roman" w:hAnsi="Times New Roman"/>
          <w:szCs w:val="24"/>
        </w:rPr>
        <w:t>uncal</w:t>
      </w:r>
      <w:proofErr w:type="spellEnd"/>
      <w:r w:rsidR="00DA28DA">
        <w:rPr>
          <w:rFonts w:ascii="Times New Roman" w:hAnsi="Times New Roman"/>
          <w:szCs w:val="24"/>
        </w:rPr>
        <w:t xml:space="preserve">] at higher level eating deer. Hearths, stakes dated 9575 </w:t>
      </w:r>
      <w:proofErr w:type="spellStart"/>
      <w:r w:rsidR="00DA28DA">
        <w:rPr>
          <w:rFonts w:ascii="Times New Roman" w:hAnsi="Times New Roman"/>
          <w:szCs w:val="24"/>
        </w:rPr>
        <w:t>rcy</w:t>
      </w:r>
      <w:r w:rsidR="00A861ED">
        <w:rPr>
          <w:rFonts w:ascii="Times New Roman" w:hAnsi="Times New Roman"/>
          <w:szCs w:val="24"/>
        </w:rPr>
        <w:t>bp</w:t>
      </w:r>
      <w:proofErr w:type="spellEnd"/>
      <w:r w:rsidR="00DA28DA">
        <w:rPr>
          <w:rFonts w:ascii="Times New Roman" w:hAnsi="Times New Roman"/>
          <w:szCs w:val="24"/>
        </w:rPr>
        <w:t xml:space="preserve">. Artifacts include socketed antler </w:t>
      </w:r>
      <w:proofErr w:type="spellStart"/>
      <w:r w:rsidR="00DA28DA">
        <w:rPr>
          <w:rFonts w:ascii="Times New Roman" w:hAnsi="Times New Roman"/>
          <w:szCs w:val="24"/>
        </w:rPr>
        <w:t>pt</w:t>
      </w:r>
      <w:proofErr w:type="spellEnd"/>
      <w:r w:rsidR="00DA28DA">
        <w:rPr>
          <w:rFonts w:ascii="Times New Roman" w:hAnsi="Times New Roman"/>
          <w:szCs w:val="24"/>
        </w:rPr>
        <w:t xml:space="preserve"> with atlatl dart shaft wood in it, oak mortar, non-returning [hook form] boomerang. Compares to Aust form, tries plywood version. Oldest specimen so far in world.</w:t>
      </w:r>
    </w:p>
    <w:p w14:paraId="560AA720" w14:textId="6DF6A86A" w:rsidR="00DA28DA" w:rsidRDefault="00DA28DA" w:rsidP="00437CBB">
      <w:pPr>
        <w:ind w:right="-720"/>
        <w:rPr>
          <w:rFonts w:ascii="Times New Roman" w:hAnsi="Times New Roman"/>
          <w:szCs w:val="24"/>
        </w:rPr>
      </w:pPr>
      <w:r>
        <w:rPr>
          <w:rFonts w:ascii="Times New Roman" w:hAnsi="Times New Roman"/>
          <w:szCs w:val="24"/>
        </w:rPr>
        <w:tab/>
        <w:t xml:space="preserve">Large Archaic occupation, 8500-8000 </w:t>
      </w:r>
      <w:proofErr w:type="spellStart"/>
      <w:r>
        <w:rPr>
          <w:rFonts w:ascii="Times New Roman" w:hAnsi="Times New Roman"/>
          <w:szCs w:val="24"/>
        </w:rPr>
        <w:t>y</w:t>
      </w:r>
      <w:r w:rsidR="00F649DD">
        <w:rPr>
          <w:rFonts w:ascii="Times New Roman" w:hAnsi="Times New Roman"/>
          <w:szCs w:val="24"/>
        </w:rPr>
        <w:t>a</w:t>
      </w:r>
      <w:proofErr w:type="spellEnd"/>
      <w:r w:rsidR="00F649DD">
        <w:rPr>
          <w:rFonts w:ascii="Times New Roman" w:hAnsi="Times New Roman"/>
          <w:szCs w:val="24"/>
        </w:rPr>
        <w:t>, burials in muck. Stemmed Newn</w:t>
      </w:r>
      <w:r>
        <w:rPr>
          <w:rFonts w:ascii="Times New Roman" w:hAnsi="Times New Roman"/>
          <w:szCs w:val="24"/>
        </w:rPr>
        <w:t>an</w:t>
      </w:r>
      <w:r w:rsidR="00F649DD">
        <w:rPr>
          <w:rFonts w:ascii="Times New Roman" w:hAnsi="Times New Roman"/>
          <w:szCs w:val="24"/>
        </w:rPr>
        <w:t>’s Lake</w:t>
      </w:r>
      <w:r>
        <w:rPr>
          <w:rFonts w:ascii="Times New Roman" w:hAnsi="Times New Roman"/>
          <w:szCs w:val="24"/>
        </w:rPr>
        <w:t xml:space="preserve"> dart pts, deer bone pts. Preservation good, brain in burial, bone date 6000 </w:t>
      </w:r>
      <w:proofErr w:type="spellStart"/>
      <w:r>
        <w:rPr>
          <w:rFonts w:ascii="Times New Roman" w:hAnsi="Times New Roman"/>
          <w:szCs w:val="24"/>
        </w:rPr>
        <w:t>ya</w:t>
      </w:r>
      <w:proofErr w:type="spellEnd"/>
      <w:r w:rsidR="00F649DD">
        <w:rPr>
          <w:rFonts w:ascii="Times New Roman" w:hAnsi="Times New Roman"/>
          <w:szCs w:val="24"/>
        </w:rPr>
        <w:t xml:space="preserve">. Carved wooden tablet frag with bird [invisible to me in photo] comps with Key Marco finds of later Glades Tradition, suggests Archaic traditions compressed by later </w:t>
      </w:r>
      <w:proofErr w:type="spellStart"/>
      <w:r w:rsidR="00F649DD">
        <w:rPr>
          <w:rFonts w:ascii="Times New Roman" w:hAnsi="Times New Roman"/>
          <w:szCs w:val="24"/>
        </w:rPr>
        <w:t>agrics</w:t>
      </w:r>
      <w:proofErr w:type="spellEnd"/>
      <w:r w:rsidR="00F649DD">
        <w:rPr>
          <w:rFonts w:ascii="Times New Roman" w:hAnsi="Times New Roman"/>
          <w:szCs w:val="24"/>
        </w:rPr>
        <w:t>, left conservative tradition to Glades T.</w:t>
      </w:r>
    </w:p>
    <w:p w14:paraId="2AA7CB64" w14:textId="02328FED" w:rsidR="00BC0362" w:rsidRDefault="00BC0362" w:rsidP="00437CBB">
      <w:pPr>
        <w:ind w:right="-720"/>
        <w:rPr>
          <w:rFonts w:ascii="Times New Roman" w:hAnsi="Times New Roman"/>
          <w:szCs w:val="24"/>
        </w:rPr>
      </w:pPr>
    </w:p>
    <w:p w14:paraId="1541BB71" w14:textId="3C8968B8" w:rsidR="00BC0362" w:rsidRPr="0021474C" w:rsidRDefault="00BC0362" w:rsidP="00437CBB">
      <w:pPr>
        <w:ind w:right="-720"/>
        <w:rPr>
          <w:rFonts w:ascii="Times New Roman" w:hAnsi="Times New Roman"/>
          <w:b/>
          <w:bCs/>
          <w:szCs w:val="24"/>
        </w:rPr>
      </w:pPr>
      <w:r w:rsidRPr="0021474C">
        <w:rPr>
          <w:rFonts w:ascii="Times New Roman" w:hAnsi="Times New Roman"/>
          <w:b/>
          <w:bCs/>
          <w:szCs w:val="24"/>
        </w:rPr>
        <w:t xml:space="preserve">Clayton, Lawrence A., Vernon James Knight, and Edward C. Moore (editors) </w:t>
      </w:r>
      <w:r w:rsidR="0021474C">
        <w:rPr>
          <w:rFonts w:ascii="Times New Roman" w:hAnsi="Times New Roman"/>
          <w:b/>
          <w:bCs/>
          <w:szCs w:val="24"/>
        </w:rPr>
        <w:t>B, s</w:t>
      </w:r>
    </w:p>
    <w:p w14:paraId="68C82D58" w14:textId="7E832D30" w:rsidR="00BC0362" w:rsidRDefault="00BC0362" w:rsidP="00437CBB">
      <w:pPr>
        <w:ind w:right="-720"/>
        <w:rPr>
          <w:rFonts w:ascii="Times New Roman" w:hAnsi="Times New Roman"/>
          <w:szCs w:val="24"/>
        </w:rPr>
      </w:pPr>
      <w:r w:rsidRPr="00BC0362">
        <w:rPr>
          <w:rFonts w:ascii="Times New Roman" w:hAnsi="Times New Roman"/>
          <w:szCs w:val="24"/>
        </w:rPr>
        <w:t xml:space="preserve">1995 The DeSoto Chronicles: the expedition of Hernando de Soto to North America 1539 - 1543. The Univ. of Alabama </w:t>
      </w:r>
      <w:proofErr w:type="spellStart"/>
      <w:r w:rsidRPr="00BC0362">
        <w:rPr>
          <w:rFonts w:ascii="Times New Roman" w:hAnsi="Times New Roman"/>
          <w:szCs w:val="24"/>
        </w:rPr>
        <w:t>Pr</w:t>
      </w:r>
      <w:proofErr w:type="spellEnd"/>
      <w:r w:rsidRPr="00BC0362">
        <w:rPr>
          <w:rFonts w:ascii="Times New Roman" w:hAnsi="Times New Roman"/>
          <w:szCs w:val="24"/>
        </w:rPr>
        <w:t>, Tuscaloosa, Ala. London.</w:t>
      </w:r>
    </w:p>
    <w:p w14:paraId="09697C2F" w14:textId="6BECCADF" w:rsidR="0021474C" w:rsidRDefault="0021474C" w:rsidP="00437CBB">
      <w:pPr>
        <w:ind w:right="-720"/>
        <w:rPr>
          <w:rFonts w:ascii="Times New Roman" w:hAnsi="Times New Roman"/>
          <w:szCs w:val="24"/>
        </w:rPr>
      </w:pPr>
    </w:p>
    <w:p w14:paraId="762FBDA0" w14:textId="22B1520D" w:rsidR="003936FF" w:rsidRDefault="003936FF" w:rsidP="00437CBB">
      <w:pPr>
        <w:ind w:right="-720"/>
        <w:rPr>
          <w:rFonts w:ascii="Times New Roman" w:hAnsi="Times New Roman"/>
          <w:szCs w:val="24"/>
        </w:rPr>
      </w:pPr>
      <w:r>
        <w:rPr>
          <w:rFonts w:ascii="Times New Roman" w:hAnsi="Times New Roman"/>
          <w:szCs w:val="24"/>
        </w:rPr>
        <w:t xml:space="preserve">[This is one of the great true adventure stories. Someone should do a good movie, although the brutal conquistadores are not real sympathetic anymore. </w:t>
      </w:r>
      <w:r w:rsidR="00BA0A59">
        <w:rPr>
          <w:rFonts w:ascii="Times New Roman" w:hAnsi="Times New Roman"/>
          <w:szCs w:val="24"/>
        </w:rPr>
        <w:t xml:space="preserve">The editors compiled a bunch of stuff mostly translated in 1930s by various people. </w:t>
      </w:r>
      <w:r>
        <w:rPr>
          <w:rFonts w:ascii="Times New Roman" w:hAnsi="Times New Roman"/>
          <w:szCs w:val="24"/>
        </w:rPr>
        <w:t>First volume is various documents related to De Soto</w:t>
      </w:r>
      <w:r w:rsidR="00BA0A59">
        <w:rPr>
          <w:rFonts w:ascii="Times New Roman" w:hAnsi="Times New Roman"/>
          <w:szCs w:val="24"/>
        </w:rPr>
        <w:t xml:space="preserve"> including 3 other accounts</w:t>
      </w:r>
      <w:r>
        <w:rPr>
          <w:rFonts w:ascii="Times New Roman" w:hAnsi="Times New Roman"/>
          <w:szCs w:val="24"/>
        </w:rPr>
        <w:t xml:space="preserve">, Vol 2 is </w:t>
      </w:r>
      <w:r w:rsidRPr="003936FF">
        <w:rPr>
          <w:rFonts w:ascii="Times New Roman" w:hAnsi="Times New Roman"/>
          <w:i/>
          <w:iCs/>
          <w:szCs w:val="24"/>
        </w:rPr>
        <w:t>La Florida</w:t>
      </w:r>
      <w:r>
        <w:rPr>
          <w:rFonts w:ascii="Times New Roman" w:hAnsi="Times New Roman"/>
          <w:szCs w:val="24"/>
        </w:rPr>
        <w:t xml:space="preserve">, </w:t>
      </w:r>
      <w:r w:rsidR="00BA0A59">
        <w:rPr>
          <w:rFonts w:ascii="Times New Roman" w:hAnsi="Times New Roman"/>
          <w:szCs w:val="24"/>
        </w:rPr>
        <w:t xml:space="preserve">the longest account, </w:t>
      </w:r>
      <w:r>
        <w:rPr>
          <w:rFonts w:ascii="Times New Roman" w:hAnsi="Times New Roman"/>
          <w:szCs w:val="24"/>
        </w:rPr>
        <w:t xml:space="preserve">by </w:t>
      </w:r>
      <w:proofErr w:type="spellStart"/>
      <w:r>
        <w:rPr>
          <w:rFonts w:ascii="Times New Roman" w:hAnsi="Times New Roman"/>
          <w:szCs w:val="24"/>
        </w:rPr>
        <w:t>Gacilaso</w:t>
      </w:r>
      <w:proofErr w:type="spellEnd"/>
      <w:r>
        <w:rPr>
          <w:rFonts w:ascii="Times New Roman" w:hAnsi="Times New Roman"/>
          <w:szCs w:val="24"/>
        </w:rPr>
        <w:t xml:space="preserve"> de le Vega, (Spanish/Inca in Peru) who wasn’t actually there but wrote an astoundingly detailed account of what he was told by a soldier, probably </w:t>
      </w:r>
      <w:proofErr w:type="spellStart"/>
      <w:r>
        <w:rPr>
          <w:rFonts w:ascii="Times New Roman" w:hAnsi="Times New Roman"/>
          <w:szCs w:val="24"/>
        </w:rPr>
        <w:t>Capt</w:t>
      </w:r>
      <w:proofErr w:type="spellEnd"/>
      <w:r>
        <w:rPr>
          <w:rFonts w:ascii="Times New Roman" w:hAnsi="Times New Roman"/>
          <w:szCs w:val="24"/>
        </w:rPr>
        <w:t xml:space="preserve"> Gonzalo Silvestre “who may or may not have had notes of his experiences…[40-50 </w:t>
      </w:r>
      <w:proofErr w:type="spellStart"/>
      <w:r>
        <w:rPr>
          <w:rFonts w:ascii="Times New Roman" w:hAnsi="Times New Roman"/>
          <w:szCs w:val="24"/>
        </w:rPr>
        <w:t>yrs</w:t>
      </w:r>
      <w:proofErr w:type="spellEnd"/>
      <w:r>
        <w:rPr>
          <w:rFonts w:ascii="Times New Roman" w:hAnsi="Times New Roman"/>
          <w:szCs w:val="24"/>
        </w:rPr>
        <w:t xml:space="preserve"> earlier]… and who undoubtedly told the account with flourishes and embellishments… literary liberties were taken at the expense of historical accuracy..”</w:t>
      </w:r>
    </w:p>
    <w:p w14:paraId="370ECCEC" w14:textId="349862CC" w:rsidR="009C25A6" w:rsidRDefault="0021474C" w:rsidP="00437CBB">
      <w:pPr>
        <w:ind w:right="-720"/>
        <w:rPr>
          <w:rFonts w:ascii="Times New Roman" w:hAnsi="Times New Roman"/>
          <w:szCs w:val="24"/>
        </w:rPr>
      </w:pPr>
      <w:r>
        <w:rPr>
          <w:rFonts w:ascii="Times New Roman" w:hAnsi="Times New Roman"/>
          <w:szCs w:val="24"/>
        </w:rPr>
        <w:t xml:space="preserve">Vol. 2 p. 235 … in one of the first skirmishes the Spaniards had with the Indians of </w:t>
      </w:r>
      <w:proofErr w:type="spellStart"/>
      <w:r>
        <w:rPr>
          <w:rFonts w:ascii="Times New Roman" w:hAnsi="Times New Roman"/>
          <w:szCs w:val="24"/>
        </w:rPr>
        <w:t>Apalache</w:t>
      </w:r>
      <w:proofErr w:type="spellEnd"/>
      <w:r>
        <w:rPr>
          <w:rFonts w:ascii="Times New Roman" w:hAnsi="Times New Roman"/>
          <w:szCs w:val="24"/>
        </w:rPr>
        <w:t xml:space="preserve"> [in Florida] the </w:t>
      </w:r>
      <w:proofErr w:type="spellStart"/>
      <w:r>
        <w:rPr>
          <w:rFonts w:ascii="Times New Roman" w:hAnsi="Times New Roman"/>
          <w:szCs w:val="24"/>
        </w:rPr>
        <w:t>maese</w:t>
      </w:r>
      <w:proofErr w:type="spellEnd"/>
      <w:r>
        <w:rPr>
          <w:rFonts w:ascii="Times New Roman" w:hAnsi="Times New Roman"/>
          <w:szCs w:val="24"/>
        </w:rPr>
        <w:t xml:space="preserve"> de campo Luis de </w:t>
      </w:r>
      <w:proofErr w:type="spellStart"/>
      <w:r>
        <w:rPr>
          <w:rFonts w:ascii="Times New Roman" w:hAnsi="Times New Roman"/>
          <w:szCs w:val="24"/>
        </w:rPr>
        <w:t>Moscoso</w:t>
      </w:r>
      <w:proofErr w:type="spellEnd"/>
      <w:r>
        <w:rPr>
          <w:rFonts w:ascii="Times New Roman" w:hAnsi="Times New Roman"/>
          <w:szCs w:val="24"/>
        </w:rPr>
        <w:t xml:space="preserve"> received an arrow wound in the right side, which passed through a buckskin jacket and a coat of mail that he wore beneath it… The rich men had brought many of </w:t>
      </w:r>
      <w:proofErr w:type="gramStart"/>
      <w:r>
        <w:rPr>
          <w:rFonts w:ascii="Times New Roman" w:hAnsi="Times New Roman"/>
          <w:szCs w:val="24"/>
        </w:rPr>
        <w:t>these, because</w:t>
      </w:r>
      <w:proofErr w:type="gramEnd"/>
      <w:r>
        <w:rPr>
          <w:rFonts w:ascii="Times New Roman" w:hAnsi="Times New Roman"/>
          <w:szCs w:val="24"/>
        </w:rPr>
        <w:t xml:space="preserve"> they were so highly regarded. The arrow also passed through a quilted double</w:t>
      </w:r>
      <w:r w:rsidR="003936FF">
        <w:rPr>
          <w:rFonts w:ascii="Times New Roman" w:hAnsi="Times New Roman"/>
          <w:szCs w:val="24"/>
        </w:rPr>
        <w:t>t</w:t>
      </w:r>
      <w:r>
        <w:rPr>
          <w:rFonts w:ascii="Times New Roman" w:hAnsi="Times New Roman"/>
          <w:szCs w:val="24"/>
        </w:rPr>
        <w:t xml:space="preserve"> and wounded him in such a manner that, entering obliquely, it did not kill him. Amazed at such a shot, the Spaniards wished to see just what their highly burnished coats of mail, upon which they had depended so much, could withstand. On arriving at the pueblo, they set up in the plaza </w:t>
      </w:r>
      <w:r>
        <w:rPr>
          <w:rFonts w:ascii="Times New Roman" w:hAnsi="Times New Roman"/>
          <w:szCs w:val="24"/>
        </w:rPr>
        <w:lastRenderedPageBreak/>
        <w:t xml:space="preserve">one of the baskets the Indians make of reeds, resembling vintage-baskets, and having chosen the best coat of mail that they had, they put it over the basket… Taking off the chains of one of the </w:t>
      </w:r>
      <w:proofErr w:type="spellStart"/>
      <w:r>
        <w:rPr>
          <w:rFonts w:ascii="Times New Roman" w:hAnsi="Times New Roman"/>
          <w:szCs w:val="24"/>
        </w:rPr>
        <w:t>Apalache</w:t>
      </w:r>
      <w:proofErr w:type="spellEnd"/>
      <w:r>
        <w:rPr>
          <w:rFonts w:ascii="Times New Roman" w:hAnsi="Times New Roman"/>
          <w:szCs w:val="24"/>
        </w:rPr>
        <w:t xml:space="preserve"> Indians, they gave him a bow and arrow and ordered him to shoot the coat of mail, which was fifty paces away. The Indian, having shaken his arms with his fists closed in order to call up his strength, shot the arrow, which passed through the coat of mail and the basket so clean and with such force that if a man had been on the other </w:t>
      </w:r>
      <w:proofErr w:type="gramStart"/>
      <w:r>
        <w:rPr>
          <w:rFonts w:ascii="Times New Roman" w:hAnsi="Times New Roman"/>
          <w:szCs w:val="24"/>
        </w:rPr>
        <w:t>side</w:t>
      </w:r>
      <w:proofErr w:type="gramEnd"/>
      <w:r>
        <w:rPr>
          <w:rFonts w:ascii="Times New Roman" w:hAnsi="Times New Roman"/>
          <w:szCs w:val="24"/>
        </w:rPr>
        <w:t xml:space="preserve"> it would have passed through him also. </w:t>
      </w:r>
      <w:r w:rsidR="009C25A6">
        <w:rPr>
          <w:rFonts w:ascii="Times New Roman" w:hAnsi="Times New Roman"/>
          <w:szCs w:val="24"/>
        </w:rPr>
        <w:t xml:space="preserve">See the little or no protection that one coat of mail gave against an </w:t>
      </w:r>
      <w:proofErr w:type="gramStart"/>
      <w:r w:rsidR="009C25A6">
        <w:rPr>
          <w:rFonts w:ascii="Times New Roman" w:hAnsi="Times New Roman"/>
          <w:szCs w:val="24"/>
        </w:rPr>
        <w:t>arrow,</w:t>
      </w:r>
      <w:proofErr w:type="gramEnd"/>
      <w:r w:rsidR="009C25A6">
        <w:rPr>
          <w:rFonts w:ascii="Times New Roman" w:hAnsi="Times New Roman"/>
          <w:szCs w:val="24"/>
        </w:rPr>
        <w:t xml:space="preserve"> the Spaniards wished to see what two would do. </w:t>
      </w:r>
      <w:proofErr w:type="gramStart"/>
      <w:r w:rsidR="009C25A6">
        <w:rPr>
          <w:rFonts w:ascii="Times New Roman" w:hAnsi="Times New Roman"/>
          <w:szCs w:val="24"/>
        </w:rPr>
        <w:t>Thus</w:t>
      </w:r>
      <w:proofErr w:type="gramEnd"/>
      <w:r w:rsidR="009C25A6">
        <w:rPr>
          <w:rFonts w:ascii="Times New Roman" w:hAnsi="Times New Roman"/>
          <w:szCs w:val="24"/>
        </w:rPr>
        <w:t xml:space="preserve"> they ordered another, very fine one to be put on over the one on the basket, and giving the Indian another arrow, they told him to shoot it as he had the first one, to see if he were man enough to shoot through both of them. … He struck the coats of mail and the basket through the center, and the arrow passed through the four thicknesses of steel and lodged there, halfway through. When the Indian saw that it had not come out clean on the other side, he showed great annoyance and said to the Spaniards “Let me shoot another, and if it does not pass clear through both sides as the first one did, hang me here and now. The second arrow did not leave the bow as I wi</w:t>
      </w:r>
      <w:r w:rsidR="007E3E62">
        <w:rPr>
          <w:rFonts w:ascii="Times New Roman" w:hAnsi="Times New Roman"/>
          <w:szCs w:val="24"/>
        </w:rPr>
        <w:t>s</w:t>
      </w:r>
      <w:r w:rsidR="009C25A6">
        <w:rPr>
          <w:rFonts w:ascii="Times New Roman" w:hAnsi="Times New Roman"/>
          <w:szCs w:val="24"/>
        </w:rPr>
        <w:t>hed it to and therefore did not pass through the coat of mail like the first one.”  The Spaniards then mocked their own mail and made loose quilted jackets out of blankets instead, with the cheaper and less-polished mails under them.</w:t>
      </w:r>
    </w:p>
    <w:p w14:paraId="251005B7" w14:textId="0A34AE7B" w:rsidR="009C25A6" w:rsidRDefault="009C25A6" w:rsidP="00437CBB">
      <w:pPr>
        <w:ind w:right="-720"/>
        <w:rPr>
          <w:rFonts w:ascii="Times New Roman" w:hAnsi="Times New Roman"/>
          <w:szCs w:val="24"/>
        </w:rPr>
      </w:pPr>
      <w:r>
        <w:rPr>
          <w:rFonts w:ascii="Times New Roman" w:hAnsi="Times New Roman"/>
          <w:szCs w:val="24"/>
        </w:rPr>
        <w:t>P 52</w:t>
      </w:r>
      <w:r w:rsidR="007126BC">
        <w:rPr>
          <w:rFonts w:ascii="Times New Roman" w:hAnsi="Times New Roman"/>
          <w:szCs w:val="24"/>
        </w:rPr>
        <w:t>4-</w:t>
      </w:r>
      <w:r>
        <w:rPr>
          <w:rFonts w:ascii="Times New Roman" w:hAnsi="Times New Roman"/>
          <w:szCs w:val="24"/>
        </w:rPr>
        <w:t>5 atlatl</w:t>
      </w:r>
      <w:r w:rsidR="00DD7A79">
        <w:rPr>
          <w:rFonts w:ascii="Times New Roman" w:hAnsi="Times New Roman"/>
          <w:szCs w:val="24"/>
        </w:rPr>
        <w:t xml:space="preserve">: </w:t>
      </w:r>
      <w:r w:rsidR="007126BC">
        <w:rPr>
          <w:rFonts w:ascii="Times New Roman" w:hAnsi="Times New Roman"/>
          <w:szCs w:val="24"/>
        </w:rPr>
        <w:t>“</w:t>
      </w:r>
      <w:r w:rsidR="00DD7A79">
        <w:rPr>
          <w:rFonts w:ascii="Times New Roman" w:hAnsi="Times New Roman"/>
          <w:szCs w:val="24"/>
        </w:rPr>
        <w:t>[in Florida battle] one Spaniard was wounded by a weapon that the Castilians in the Indies call a long arrow (</w:t>
      </w:r>
      <w:proofErr w:type="spellStart"/>
      <w:r w:rsidR="00DD7A79" w:rsidRPr="00DD7A79">
        <w:rPr>
          <w:rFonts w:ascii="Times New Roman" w:hAnsi="Times New Roman"/>
          <w:i/>
          <w:iCs/>
          <w:szCs w:val="24"/>
        </w:rPr>
        <w:t>tiradera</w:t>
      </w:r>
      <w:proofErr w:type="spellEnd"/>
      <w:r w:rsidR="00DD7A79">
        <w:rPr>
          <w:rFonts w:ascii="Times New Roman" w:hAnsi="Times New Roman"/>
          <w:szCs w:val="24"/>
        </w:rPr>
        <w:t>) which we shall call more accurately a dart (</w:t>
      </w:r>
      <w:proofErr w:type="spellStart"/>
      <w:r w:rsidR="00DD7A79" w:rsidRPr="00DD7A79">
        <w:rPr>
          <w:rFonts w:ascii="Times New Roman" w:hAnsi="Times New Roman"/>
          <w:i/>
          <w:iCs/>
          <w:szCs w:val="24"/>
        </w:rPr>
        <w:t>bohordo</w:t>
      </w:r>
      <w:proofErr w:type="spellEnd"/>
      <w:r w:rsidR="00DD7A79">
        <w:rPr>
          <w:rFonts w:ascii="Times New Roman" w:hAnsi="Times New Roman"/>
          <w:szCs w:val="24"/>
        </w:rPr>
        <w:t>) because it is shot with a strip (</w:t>
      </w:r>
      <w:proofErr w:type="spellStart"/>
      <w:r w:rsidR="00DD7A79" w:rsidRPr="00DD7A79">
        <w:rPr>
          <w:rFonts w:ascii="Times New Roman" w:hAnsi="Times New Roman"/>
          <w:i/>
          <w:iCs/>
          <w:szCs w:val="24"/>
        </w:rPr>
        <w:t>amiento</w:t>
      </w:r>
      <w:proofErr w:type="spellEnd"/>
      <w:r w:rsidR="00DD7A79">
        <w:rPr>
          <w:rFonts w:ascii="Times New Roman" w:hAnsi="Times New Roman"/>
          <w:szCs w:val="24"/>
        </w:rPr>
        <w:t xml:space="preserve">) of wood or a cord. [footnote 46 identifies this as an atlatl]. The Spaniards had not seen this weapon in all the places they had been in La Florida until that day. In El Peru the Indians use it a great deal. It is a </w:t>
      </w:r>
      <w:proofErr w:type="spellStart"/>
      <w:r w:rsidR="00DD7A79">
        <w:rPr>
          <w:rFonts w:ascii="Times New Roman" w:hAnsi="Times New Roman"/>
          <w:szCs w:val="24"/>
        </w:rPr>
        <w:t>weaon</w:t>
      </w:r>
      <w:proofErr w:type="spellEnd"/>
      <w:r w:rsidR="00DD7A79">
        <w:rPr>
          <w:rFonts w:ascii="Times New Roman" w:hAnsi="Times New Roman"/>
          <w:szCs w:val="24"/>
        </w:rPr>
        <w:t xml:space="preserve"> a fathom long made of a firm rush, though spongy in the </w:t>
      </w:r>
      <w:proofErr w:type="spellStart"/>
      <w:r w:rsidR="00DD7A79">
        <w:rPr>
          <w:rFonts w:ascii="Times New Roman" w:hAnsi="Times New Roman"/>
          <w:szCs w:val="24"/>
        </w:rPr>
        <w:t>centre</w:t>
      </w:r>
      <w:proofErr w:type="spellEnd"/>
      <w:r w:rsidR="00DD7A79">
        <w:rPr>
          <w:rFonts w:ascii="Times New Roman" w:hAnsi="Times New Roman"/>
          <w:szCs w:val="24"/>
        </w:rPr>
        <w:t xml:space="preserve">, of which they also make arrows. They make heads for them of deer horn, fashioned in all perfection with four points or harpoons of palm or other wood that they have, as strong and heavy as iron. So that the part of the arrow or dart made of the rush will not be split by the barb when it hits its mark, they make a knot where the head or harpoon joins it, and another one at the other end, which the crossbowmen call </w:t>
      </w:r>
      <w:proofErr w:type="spellStart"/>
      <w:r w:rsidR="00DD7A79" w:rsidRPr="00DD7A79">
        <w:rPr>
          <w:rFonts w:ascii="Times New Roman" w:hAnsi="Times New Roman"/>
          <w:i/>
          <w:iCs/>
          <w:szCs w:val="24"/>
        </w:rPr>
        <w:t>batalla</w:t>
      </w:r>
      <w:proofErr w:type="spellEnd"/>
      <w:r w:rsidR="00DD7A79">
        <w:rPr>
          <w:rFonts w:ascii="Times New Roman" w:hAnsi="Times New Roman"/>
          <w:szCs w:val="24"/>
        </w:rPr>
        <w:t xml:space="preserve"> on their darts, where it receives the cord of the bow or the stock with which they shoot it. The stock is of wood two </w:t>
      </w:r>
      <w:proofErr w:type="spellStart"/>
      <w:r w:rsidR="00DD7A79">
        <w:rPr>
          <w:rFonts w:ascii="Times New Roman" w:hAnsi="Times New Roman"/>
          <w:szCs w:val="24"/>
        </w:rPr>
        <w:t>tercias</w:t>
      </w:r>
      <w:proofErr w:type="spellEnd"/>
      <w:r w:rsidR="00DD7A79">
        <w:rPr>
          <w:rFonts w:ascii="Times New Roman" w:hAnsi="Times New Roman"/>
          <w:szCs w:val="24"/>
        </w:rPr>
        <w:t xml:space="preserve"> long, and they shoot the dart with it with extreme force, so that it has been known to pass through a man armed in a coat of mail. The Spaniards in El Peru feared this weapon more than any other the Indians had, for their arrows were not so terrible as those of La Florida. </w:t>
      </w:r>
    </w:p>
    <w:p w14:paraId="514E31DC" w14:textId="07A58735" w:rsidR="00DD7A79" w:rsidRDefault="00DD7A79" w:rsidP="00437CBB">
      <w:pPr>
        <w:ind w:right="-720"/>
        <w:rPr>
          <w:rFonts w:ascii="Times New Roman" w:hAnsi="Times New Roman"/>
          <w:szCs w:val="24"/>
        </w:rPr>
      </w:pPr>
      <w:r>
        <w:rPr>
          <w:rFonts w:ascii="Times New Roman" w:hAnsi="Times New Roman"/>
          <w:szCs w:val="24"/>
        </w:rPr>
        <w:tab/>
        <w:t xml:space="preserve">The dart or long arrow with which they wounded our Spaniard of whom we were speaking had three barbs in the place of one, </w:t>
      </w:r>
      <w:proofErr w:type="gramStart"/>
      <w:r>
        <w:rPr>
          <w:rFonts w:ascii="Times New Roman" w:hAnsi="Times New Roman"/>
          <w:szCs w:val="24"/>
        </w:rPr>
        <w:t>similar to</w:t>
      </w:r>
      <w:proofErr w:type="gramEnd"/>
      <w:r>
        <w:rPr>
          <w:rFonts w:ascii="Times New Roman" w:hAnsi="Times New Roman"/>
          <w:szCs w:val="24"/>
        </w:rPr>
        <w:t xml:space="preserve"> the three largest fingers of the hand. The barb in the center was a handbreadth longer than the two on the sides, and thus it went through the thigh from one side to the other. The two side </w:t>
      </w:r>
      <w:proofErr w:type="spellStart"/>
      <w:r>
        <w:rPr>
          <w:rFonts w:ascii="Times New Roman" w:hAnsi="Times New Roman"/>
          <w:szCs w:val="24"/>
        </w:rPr>
        <w:t>barbs</w:t>
      </w:r>
      <w:proofErr w:type="spellEnd"/>
      <w:r>
        <w:rPr>
          <w:rFonts w:ascii="Times New Roman" w:hAnsi="Times New Roman"/>
          <w:szCs w:val="24"/>
        </w:rPr>
        <w:t xml:space="preserve"> were lodged in the middle of the thigh, and </w:t>
      </w:r>
      <w:proofErr w:type="gramStart"/>
      <w:r>
        <w:rPr>
          <w:rFonts w:ascii="Times New Roman" w:hAnsi="Times New Roman"/>
          <w:szCs w:val="24"/>
        </w:rPr>
        <w:t>in order to</w:t>
      </w:r>
      <w:proofErr w:type="gramEnd"/>
      <w:r>
        <w:rPr>
          <w:rFonts w:ascii="Times New Roman" w:hAnsi="Times New Roman"/>
          <w:szCs w:val="24"/>
        </w:rPr>
        <w:t xml:space="preserve"> get them out, it was necessary to cut away a great deal of flesh from the poor Spaniard’s leg, because they were harpoons and not smooth</w:t>
      </w:r>
      <w:r w:rsidR="007126BC">
        <w:rPr>
          <w:rFonts w:ascii="Times New Roman" w:hAnsi="Times New Roman"/>
          <w:szCs w:val="24"/>
        </w:rPr>
        <w:t xml:space="preserve"> points. The butchery was such that he expired before they dressed his wound, the poor fellow not knowing whether to complain more of the enemy who wounded him or of the friends who had hastened his death.”</w:t>
      </w:r>
    </w:p>
    <w:p w14:paraId="0E9D72D9" w14:textId="19A7E834" w:rsidR="00BA0A59" w:rsidRPr="001231E3" w:rsidRDefault="00BA0A59" w:rsidP="00437CBB">
      <w:pPr>
        <w:ind w:right="-720"/>
        <w:rPr>
          <w:rFonts w:ascii="Times New Roman" w:hAnsi="Times New Roman"/>
          <w:szCs w:val="24"/>
        </w:rPr>
      </w:pPr>
      <w:r>
        <w:rPr>
          <w:rFonts w:ascii="Times New Roman" w:hAnsi="Times New Roman"/>
          <w:szCs w:val="24"/>
        </w:rPr>
        <w:lastRenderedPageBreak/>
        <w:t xml:space="preserve">Volume 1: Account by a Gentleman from </w:t>
      </w:r>
      <w:proofErr w:type="spellStart"/>
      <w:r>
        <w:rPr>
          <w:rFonts w:ascii="Times New Roman" w:hAnsi="Times New Roman"/>
          <w:szCs w:val="24"/>
        </w:rPr>
        <w:t>Elvas</w:t>
      </w:r>
      <w:proofErr w:type="spellEnd"/>
      <w:r>
        <w:rPr>
          <w:rFonts w:ascii="Times New Roman" w:hAnsi="Times New Roman"/>
          <w:szCs w:val="24"/>
        </w:rPr>
        <w:t>. P59</w:t>
      </w:r>
      <w:r w:rsidR="00312E5B">
        <w:rPr>
          <w:rFonts w:ascii="Times New Roman" w:hAnsi="Times New Roman"/>
          <w:szCs w:val="24"/>
        </w:rPr>
        <w:t xml:space="preserve">: “… before a crossbowman can fire a shot, an Indian can shoot 3 or 4 arrows, and seldom does he miss what he shoots at. The bows are very </w:t>
      </w:r>
      <w:proofErr w:type="gramStart"/>
      <w:r w:rsidR="00312E5B">
        <w:rPr>
          <w:rFonts w:ascii="Times New Roman" w:hAnsi="Times New Roman"/>
          <w:szCs w:val="24"/>
        </w:rPr>
        <w:t>long</w:t>
      </w:r>
      <w:proofErr w:type="gramEnd"/>
      <w:r w:rsidR="00312E5B">
        <w:rPr>
          <w:rFonts w:ascii="Times New Roman" w:hAnsi="Times New Roman"/>
          <w:szCs w:val="24"/>
        </w:rPr>
        <w:t xml:space="preserve"> and the arrows are made of certain reeds like canes, very heavy and so tough that a sharpened cane passes through a shield. Some are pointed with a fish bone, as sharp as an awl, and others with a certain stone like a diamond point. </w:t>
      </w:r>
      <w:proofErr w:type="gramStart"/>
      <w:r w:rsidR="00312E5B">
        <w:rPr>
          <w:rFonts w:ascii="Times New Roman" w:hAnsi="Times New Roman"/>
          <w:szCs w:val="24"/>
        </w:rPr>
        <w:t>Generally</w:t>
      </w:r>
      <w:proofErr w:type="gramEnd"/>
      <w:r w:rsidR="00312E5B">
        <w:rPr>
          <w:rFonts w:ascii="Times New Roman" w:hAnsi="Times New Roman"/>
          <w:szCs w:val="24"/>
        </w:rPr>
        <w:t xml:space="preserve"> when these strike against armor, they break off at the place where they are fastened on. Those of cane split and enter through the links of mail and are more hurtful…”</w:t>
      </w:r>
    </w:p>
    <w:p w14:paraId="71BA575B" w14:textId="77777777" w:rsidR="00E0412F" w:rsidRPr="001231E3" w:rsidRDefault="00E0412F" w:rsidP="00437CBB">
      <w:pPr>
        <w:ind w:right="-720"/>
        <w:rPr>
          <w:rFonts w:ascii="Times New Roman" w:hAnsi="Times New Roman"/>
          <w:szCs w:val="24"/>
        </w:rPr>
      </w:pPr>
    </w:p>
    <w:p w14:paraId="14B62B02" w14:textId="77777777" w:rsidR="00E0412F" w:rsidRPr="001231E3" w:rsidRDefault="00E0412F" w:rsidP="00437CBB">
      <w:pPr>
        <w:ind w:right="-720"/>
        <w:rPr>
          <w:rFonts w:ascii="Times New Roman" w:hAnsi="Times New Roman"/>
          <w:b/>
          <w:szCs w:val="24"/>
        </w:rPr>
      </w:pPr>
      <w:bookmarkStart w:id="12" w:name="_Hlk75693806"/>
      <w:r w:rsidRPr="001231E3">
        <w:rPr>
          <w:rFonts w:ascii="Times New Roman" w:hAnsi="Times New Roman"/>
          <w:b/>
          <w:szCs w:val="24"/>
        </w:rPr>
        <w:t xml:space="preserve">Clement, E., and J. D. E. </w:t>
      </w:r>
      <w:proofErr w:type="spellStart"/>
      <w:r w:rsidRPr="001231E3">
        <w:rPr>
          <w:rFonts w:ascii="Times New Roman" w:hAnsi="Times New Roman"/>
          <w:b/>
          <w:szCs w:val="24"/>
        </w:rPr>
        <w:t>Schmeltz</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 [plates missing]</w:t>
      </w:r>
    </w:p>
    <w:p w14:paraId="2B9CA366" w14:textId="77777777" w:rsidR="00E0412F" w:rsidRPr="001231E3" w:rsidRDefault="00E0412F" w:rsidP="00437CBB">
      <w:pPr>
        <w:ind w:right="-720"/>
        <w:rPr>
          <w:rFonts w:ascii="Times New Roman" w:hAnsi="Times New Roman"/>
          <w:szCs w:val="24"/>
        </w:rPr>
      </w:pPr>
      <w:r w:rsidRPr="001231E3">
        <w:rPr>
          <w:rFonts w:ascii="Times New Roman" w:hAnsi="Times New Roman"/>
          <w:szCs w:val="24"/>
        </w:rPr>
        <w:t xml:space="preserve">Ethnographical Notes on the Western-Australian Aborigines, by Clement, with a Descriptive Catalogue of a Collection of Ethnographical Objects from Western Australia, by </w:t>
      </w:r>
      <w:proofErr w:type="spellStart"/>
      <w:r w:rsidRPr="001231E3">
        <w:rPr>
          <w:rFonts w:ascii="Times New Roman" w:hAnsi="Times New Roman"/>
          <w:szCs w:val="24"/>
        </w:rPr>
        <w:t>Schmeltz</w:t>
      </w:r>
      <w:proofErr w:type="spellEnd"/>
      <w:r w:rsidRPr="001231E3">
        <w:rPr>
          <w:rFonts w:ascii="Times New Roman" w:hAnsi="Times New Roman"/>
          <w:szCs w:val="24"/>
        </w:rPr>
        <w:t xml:space="preserve">.  </w:t>
      </w:r>
      <w:proofErr w:type="spellStart"/>
      <w:r w:rsidRPr="001231E3">
        <w:rPr>
          <w:rFonts w:ascii="Times New Roman" w:hAnsi="Times New Roman"/>
          <w:i/>
          <w:szCs w:val="24"/>
        </w:rPr>
        <w:t>Internationales</w:t>
      </w:r>
      <w:proofErr w:type="spellEnd"/>
      <w:r w:rsidRPr="001231E3">
        <w:rPr>
          <w:rFonts w:ascii="Times New Roman" w:hAnsi="Times New Roman"/>
          <w:i/>
          <w:szCs w:val="24"/>
        </w:rPr>
        <w:t xml:space="preserve"> </w:t>
      </w:r>
      <w:proofErr w:type="spellStart"/>
      <w:r w:rsidRPr="001231E3">
        <w:rPr>
          <w:rFonts w:ascii="Times New Roman" w:hAnsi="Times New Roman"/>
          <w:i/>
          <w:szCs w:val="24"/>
        </w:rPr>
        <w:t>Archiv</w:t>
      </w:r>
      <w:proofErr w:type="spellEnd"/>
      <w:r w:rsidRPr="001231E3">
        <w:rPr>
          <w:rFonts w:ascii="Times New Roman" w:hAnsi="Times New Roman"/>
          <w:i/>
          <w:szCs w:val="24"/>
        </w:rPr>
        <w:t xml:space="preserve"> für </w:t>
      </w:r>
      <w:proofErr w:type="spellStart"/>
      <w:r w:rsidRPr="001231E3">
        <w:rPr>
          <w:rFonts w:ascii="Times New Roman" w:hAnsi="Times New Roman"/>
          <w:i/>
          <w:szCs w:val="24"/>
        </w:rPr>
        <w:t>Ethnographie</w:t>
      </w:r>
      <w:proofErr w:type="spellEnd"/>
      <w:r w:rsidRPr="001231E3">
        <w:rPr>
          <w:rFonts w:ascii="Times New Roman" w:hAnsi="Times New Roman"/>
          <w:szCs w:val="24"/>
        </w:rPr>
        <w:t xml:space="preserve"> 16(1 + 2):1-28.</w:t>
      </w:r>
    </w:p>
    <w:bookmarkEnd w:id="12"/>
    <w:p w14:paraId="33355852" w14:textId="77777777" w:rsidR="00E0412F" w:rsidRPr="001231E3" w:rsidRDefault="00E0412F" w:rsidP="00437CBB">
      <w:pPr>
        <w:ind w:right="-720"/>
        <w:rPr>
          <w:rFonts w:ascii="Times New Roman" w:hAnsi="Times New Roman"/>
          <w:szCs w:val="24"/>
        </w:rPr>
      </w:pPr>
    </w:p>
    <w:p w14:paraId="208A1A95" w14:textId="77777777" w:rsidR="00E0412F" w:rsidRPr="001231E3" w:rsidRDefault="00E0412F" w:rsidP="00437CBB">
      <w:pPr>
        <w:ind w:right="-720"/>
        <w:rPr>
          <w:rFonts w:ascii="Times New Roman" w:hAnsi="Times New Roman"/>
          <w:szCs w:val="24"/>
        </w:rPr>
      </w:pPr>
      <w:r w:rsidRPr="001231E3">
        <w:rPr>
          <w:rFonts w:ascii="Times New Roman" w:hAnsi="Times New Roman"/>
          <w:szCs w:val="24"/>
        </w:rPr>
        <w:t xml:space="preserve">NW Australia, W of Kimberley along coast and inland. Eight tribes. p2: Emus and kangaroos speared from ambush at waterholes, 15-20 yards distance. [Plates missing from copy]. p4: flint and glass spearheads [Kimberley type] roughly shaped by striking, finished with serrations by pressing against edge of broken kanga bone (sketch). Empty bottles… “are eagerly picked up by the Blacks and traded into the interior where they are highly prized…Telegraph insulators form splendid material for spear-heads… and it is not uncommon that these are knocked off the poles and thus interrupt communication.” </w:t>
      </w:r>
      <w:proofErr w:type="gramStart"/>
      <w:r w:rsidRPr="001231E3">
        <w:rPr>
          <w:rFonts w:ascii="Times New Roman" w:hAnsi="Times New Roman"/>
          <w:szCs w:val="24"/>
        </w:rPr>
        <w:t>Spear-heads</w:t>
      </w:r>
      <w:proofErr w:type="gramEnd"/>
      <w:r w:rsidRPr="001231E3">
        <w:rPr>
          <w:rFonts w:ascii="Times New Roman" w:hAnsi="Times New Roman"/>
          <w:szCs w:val="24"/>
        </w:rPr>
        <w:t xml:space="preserve"> fastened to shafts with gum obtained by burning green Spinifex, mainly used for fighting. Wooden fighting spear heads multi-barbed, hunting only one large barb. In tribal duels, spearing in legs is only allowed. Hunting spear shafts 10-15 feet long, wooden heads attached by double-bevel joint. Leiden Museum collection includes lots of spears, Kimberley points and manufacture material, several </w:t>
      </w:r>
      <w:proofErr w:type="spellStart"/>
      <w:r w:rsidRPr="001231E3">
        <w:rPr>
          <w:rFonts w:ascii="Times New Roman" w:hAnsi="Times New Roman"/>
          <w:szCs w:val="24"/>
        </w:rPr>
        <w:t>mihra</w:t>
      </w:r>
      <w:proofErr w:type="spellEnd"/>
      <w:r w:rsidRPr="001231E3">
        <w:rPr>
          <w:rFonts w:ascii="Times New Roman" w:hAnsi="Times New Roman"/>
          <w:szCs w:val="24"/>
        </w:rPr>
        <w:t xml:space="preserve"> or woomera, flat, elongate broad leaf shaped, gum at handle, incised ornament.</w:t>
      </w:r>
    </w:p>
    <w:p w14:paraId="6D2A82F8" w14:textId="77777777" w:rsidR="0084165A" w:rsidRPr="001231E3" w:rsidRDefault="0084165A" w:rsidP="00437CBB">
      <w:pPr>
        <w:ind w:right="-720"/>
        <w:rPr>
          <w:rFonts w:ascii="Times New Roman" w:hAnsi="Times New Roman"/>
          <w:szCs w:val="24"/>
        </w:rPr>
      </w:pPr>
    </w:p>
    <w:p w14:paraId="12EF50D1" w14:textId="77777777" w:rsidR="00872CF8" w:rsidRPr="001231E3" w:rsidRDefault="00872CF8" w:rsidP="00437CBB">
      <w:pPr>
        <w:ind w:right="-720"/>
        <w:rPr>
          <w:rFonts w:ascii="Times New Roman" w:hAnsi="Times New Roman"/>
          <w:b/>
          <w:szCs w:val="24"/>
        </w:rPr>
      </w:pPr>
      <w:proofErr w:type="spellStart"/>
      <w:r w:rsidRPr="001231E3">
        <w:rPr>
          <w:rFonts w:ascii="Times New Roman" w:hAnsi="Times New Roman"/>
          <w:b/>
          <w:szCs w:val="24"/>
        </w:rPr>
        <w:t>Clottes</w:t>
      </w:r>
      <w:proofErr w:type="spellEnd"/>
      <w:r w:rsidRPr="001231E3">
        <w:rPr>
          <w:rFonts w:ascii="Times New Roman" w:hAnsi="Times New Roman"/>
          <w:b/>
          <w:szCs w:val="24"/>
        </w:rPr>
        <w:t>, Jean, and Jean Courtin</w:t>
      </w:r>
    </w:p>
    <w:p w14:paraId="01FC2AFC" w14:textId="77777777" w:rsidR="00872CF8" w:rsidRPr="001231E3" w:rsidRDefault="00872CF8" w:rsidP="00437CBB">
      <w:pPr>
        <w:ind w:right="-720"/>
        <w:rPr>
          <w:rFonts w:ascii="Times New Roman" w:hAnsi="Times New Roman"/>
          <w:szCs w:val="24"/>
        </w:rPr>
      </w:pPr>
      <w:r w:rsidRPr="001231E3">
        <w:rPr>
          <w:rFonts w:ascii="Times New Roman" w:hAnsi="Times New Roman"/>
          <w:szCs w:val="24"/>
        </w:rPr>
        <w:t xml:space="preserve">1996 </w:t>
      </w:r>
      <w:r w:rsidRPr="001231E3">
        <w:rPr>
          <w:rFonts w:ascii="Times New Roman" w:hAnsi="Times New Roman"/>
          <w:i/>
          <w:szCs w:val="24"/>
        </w:rPr>
        <w:t xml:space="preserve">The Cave Beneath the Sea: Paleolithic Images at </w:t>
      </w:r>
      <w:proofErr w:type="spellStart"/>
      <w:r w:rsidRPr="001231E3">
        <w:rPr>
          <w:rFonts w:ascii="Times New Roman" w:hAnsi="Times New Roman"/>
          <w:i/>
          <w:szCs w:val="24"/>
        </w:rPr>
        <w:t>Cosquer</w:t>
      </w:r>
      <w:proofErr w:type="spellEnd"/>
      <w:r w:rsidRPr="001231E3">
        <w:rPr>
          <w:rFonts w:ascii="Times New Roman" w:hAnsi="Times New Roman"/>
          <w:szCs w:val="24"/>
        </w:rPr>
        <w:t>. Harry N. Abrams, New York.</w:t>
      </w:r>
    </w:p>
    <w:p w14:paraId="4209BCD8" w14:textId="77777777" w:rsidR="00872CF8" w:rsidRPr="001231E3" w:rsidRDefault="00872CF8" w:rsidP="00437CBB">
      <w:pPr>
        <w:ind w:right="-720"/>
        <w:rPr>
          <w:rFonts w:ascii="Times New Roman" w:hAnsi="Times New Roman"/>
          <w:szCs w:val="24"/>
        </w:rPr>
      </w:pPr>
    </w:p>
    <w:p w14:paraId="0A9E8643" w14:textId="77777777" w:rsidR="00872CF8" w:rsidRPr="001231E3" w:rsidRDefault="00872CF8" w:rsidP="00437CBB">
      <w:pPr>
        <w:ind w:right="-720"/>
        <w:rPr>
          <w:rFonts w:ascii="Times New Roman" w:hAnsi="Times New Roman"/>
          <w:szCs w:val="24"/>
        </w:rPr>
      </w:pPr>
      <w:r w:rsidRPr="001231E3">
        <w:rPr>
          <w:rFonts w:ascii="Times New Roman" w:hAnsi="Times New Roman"/>
          <w:szCs w:val="24"/>
        </w:rPr>
        <w:t xml:space="preserve">C14 dates show 2 periods of use: ca. 27,000 BP, hand stencils and finger tracings, </w:t>
      </w:r>
      <w:proofErr w:type="gramStart"/>
      <w:r w:rsidRPr="001231E3">
        <w:rPr>
          <w:rFonts w:ascii="Times New Roman" w:hAnsi="Times New Roman"/>
          <w:szCs w:val="24"/>
        </w:rPr>
        <w:t>Aurignacian</w:t>
      </w:r>
      <w:proofErr w:type="gramEnd"/>
      <w:r w:rsidRPr="001231E3">
        <w:rPr>
          <w:rFonts w:ascii="Times New Roman" w:hAnsi="Times New Roman"/>
          <w:szCs w:val="24"/>
        </w:rPr>
        <w:t xml:space="preserve"> or Gravettian; ca. 18,500 BP, animal paintings and engravings, about 100, Solutrean related. Two hearths, numerous charcoal bits, 6 flint tools with butchering wear, but no habitation evidence. Animals mostly horse, bison and </w:t>
      </w:r>
      <w:proofErr w:type="spellStart"/>
      <w:r w:rsidRPr="001231E3">
        <w:rPr>
          <w:rFonts w:ascii="Times New Roman" w:hAnsi="Times New Roman"/>
          <w:szCs w:val="24"/>
        </w:rPr>
        <w:t>auroch</w:t>
      </w:r>
      <w:proofErr w:type="spellEnd"/>
      <w:r w:rsidRPr="001231E3">
        <w:rPr>
          <w:rFonts w:ascii="Times New Roman" w:hAnsi="Times New Roman"/>
          <w:szCs w:val="24"/>
        </w:rPr>
        <w:t xml:space="preserve">, ibex/chamois, some cervids, </w:t>
      </w:r>
      <w:proofErr w:type="spellStart"/>
      <w:r w:rsidRPr="001231E3">
        <w:rPr>
          <w:rFonts w:ascii="Times New Roman" w:hAnsi="Times New Roman"/>
          <w:szCs w:val="24"/>
        </w:rPr>
        <w:t>megaloceros</w:t>
      </w:r>
      <w:proofErr w:type="spellEnd"/>
      <w:r w:rsidRPr="001231E3">
        <w:rPr>
          <w:rFonts w:ascii="Times New Roman" w:hAnsi="Times New Roman"/>
          <w:szCs w:val="24"/>
        </w:rPr>
        <w:t xml:space="preserve">, feline, and “killed man.”  Also 3 auks, some indeterminates, possible seals [not as recognizable as other species], possible fish, </w:t>
      </w:r>
      <w:proofErr w:type="spellStart"/>
      <w:r w:rsidRPr="001231E3">
        <w:rPr>
          <w:rFonts w:ascii="Times New Roman" w:hAnsi="Times New Roman"/>
          <w:szCs w:val="24"/>
        </w:rPr>
        <w:t>poss</w:t>
      </w:r>
      <w:proofErr w:type="spellEnd"/>
      <w:r w:rsidRPr="001231E3">
        <w:rPr>
          <w:rFonts w:ascii="Times New Roman" w:hAnsi="Times New Roman"/>
          <w:szCs w:val="24"/>
        </w:rPr>
        <w:t xml:space="preserve"> jellyfish. Numerous abstract signs. Barbed or feathered lines often intersect or cross animals, possibly indicating spears or wounds. Comp with Lascaux, here too a man is falling backwards,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barbed signs (and wounded bison) so these are weapons. “Killed Man” [very crude, engraved outline on back with leg up, long arm w </w:t>
      </w:r>
      <w:proofErr w:type="spellStart"/>
      <w:r w:rsidRPr="001231E3">
        <w:rPr>
          <w:rFonts w:ascii="Times New Roman" w:hAnsi="Times New Roman"/>
          <w:szCs w:val="24"/>
        </w:rPr>
        <w:t>poss</w:t>
      </w:r>
      <w:proofErr w:type="spellEnd"/>
      <w:r w:rsidRPr="001231E3">
        <w:rPr>
          <w:rFonts w:ascii="Times New Roman" w:hAnsi="Times New Roman"/>
          <w:szCs w:val="24"/>
        </w:rPr>
        <w:t xml:space="preserve"> hand, crossed by two lines one of which has a “feather” line and a “barb” line attached - originally considered a seal.] It is not naturalistic, represents idea of killed man, but is “unambiguous” [hardly!]. Compares to several other images of wounded humans in other </w:t>
      </w:r>
      <w:r w:rsidRPr="001231E3">
        <w:rPr>
          <w:rFonts w:ascii="Times New Roman" w:hAnsi="Times New Roman"/>
          <w:szCs w:val="24"/>
        </w:rPr>
        <w:lastRenderedPageBreak/>
        <w:t>caves. If we have several wounded men theme pictures, then they must have been common. Alternate explanations: lines of spiritual force, carried weapons. Could be destructive magic, exorcism, or commemorate an event</w:t>
      </w:r>
    </w:p>
    <w:p w14:paraId="7E917002" w14:textId="77777777" w:rsidR="00872CF8" w:rsidRPr="001231E3" w:rsidRDefault="00872CF8" w:rsidP="00437CBB">
      <w:pPr>
        <w:ind w:right="-720"/>
        <w:rPr>
          <w:rFonts w:ascii="Times New Roman" w:hAnsi="Times New Roman"/>
          <w:szCs w:val="24"/>
        </w:rPr>
      </w:pPr>
    </w:p>
    <w:p w14:paraId="2C82FB5B"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Clubb</w:t>
      </w:r>
      <w:proofErr w:type="spellEnd"/>
      <w:r w:rsidRPr="001231E3">
        <w:rPr>
          <w:rFonts w:ascii="Times New Roman" w:hAnsi="Times New Roman"/>
          <w:b/>
          <w:szCs w:val="24"/>
        </w:rPr>
        <w:t>, Leni</w:t>
      </w:r>
    </w:p>
    <w:p w14:paraId="37F1AB0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1994 Guinness Record Holder... </w:t>
      </w:r>
      <w:r w:rsidRPr="001231E3">
        <w:rPr>
          <w:rFonts w:ascii="Times New Roman" w:hAnsi="Times New Roman"/>
          <w:i/>
          <w:szCs w:val="24"/>
        </w:rPr>
        <w:t>The Atlatl</w:t>
      </w:r>
      <w:r w:rsidRPr="001231E3">
        <w:rPr>
          <w:rFonts w:ascii="Times New Roman" w:hAnsi="Times New Roman"/>
          <w:szCs w:val="24"/>
        </w:rPr>
        <w:t xml:space="preserve"> 7(1):8</w:t>
      </w:r>
    </w:p>
    <w:p w14:paraId="4D39E9C7" w14:textId="77777777" w:rsidR="0084165A" w:rsidRPr="001231E3" w:rsidRDefault="0084165A" w:rsidP="00437CBB">
      <w:pPr>
        <w:ind w:right="-720"/>
        <w:rPr>
          <w:rFonts w:ascii="Times New Roman" w:hAnsi="Times New Roman"/>
          <w:szCs w:val="24"/>
        </w:rPr>
      </w:pPr>
    </w:p>
    <w:p w14:paraId="41CA5BC6" w14:textId="462F5F18"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Wayne Brian (Mesa AZ) modern distan</w:t>
      </w:r>
      <w:r w:rsidR="005627EA">
        <w:rPr>
          <w:rFonts w:ascii="Times New Roman" w:hAnsi="Times New Roman"/>
          <w:szCs w:val="24"/>
        </w:rPr>
        <w:t>ce record,</w:t>
      </w:r>
      <w:proofErr w:type="gramEnd"/>
      <w:r w:rsidR="005627EA">
        <w:rPr>
          <w:rFonts w:ascii="Times New Roman" w:hAnsi="Times New Roman"/>
          <w:szCs w:val="24"/>
        </w:rPr>
        <w:t xml:space="preserve"> now claims </w:t>
      </w:r>
      <w:r w:rsidRPr="001231E3">
        <w:rPr>
          <w:rFonts w:ascii="Times New Roman" w:hAnsi="Times New Roman"/>
          <w:szCs w:val="24"/>
        </w:rPr>
        <w:t>record of 475'3" (144.9 m)</w:t>
      </w:r>
      <w:r w:rsidR="005627EA">
        <w:rPr>
          <w:rFonts w:ascii="Times New Roman" w:hAnsi="Times New Roman"/>
          <w:szCs w:val="24"/>
        </w:rPr>
        <w:t xml:space="preserve"> with “primitive” [not described] equipment.</w:t>
      </w:r>
    </w:p>
    <w:p w14:paraId="0B2F84AA" w14:textId="77777777" w:rsidR="005F3107" w:rsidRPr="001231E3" w:rsidRDefault="005F3107" w:rsidP="00437CBB">
      <w:pPr>
        <w:ind w:right="-720"/>
        <w:rPr>
          <w:rFonts w:ascii="Times New Roman" w:hAnsi="Times New Roman"/>
          <w:szCs w:val="24"/>
        </w:rPr>
      </w:pPr>
    </w:p>
    <w:p w14:paraId="3901170B" w14:textId="77777777" w:rsidR="005F3107" w:rsidRPr="001231E3" w:rsidRDefault="005F3107" w:rsidP="00437CBB">
      <w:pPr>
        <w:ind w:right="-720"/>
        <w:rPr>
          <w:rFonts w:ascii="Times New Roman" w:hAnsi="Times New Roman"/>
          <w:b/>
          <w:szCs w:val="24"/>
        </w:rPr>
      </w:pPr>
      <w:proofErr w:type="spellStart"/>
      <w:r w:rsidRPr="001231E3">
        <w:rPr>
          <w:rFonts w:ascii="Times New Roman" w:hAnsi="Times New Roman"/>
          <w:b/>
          <w:szCs w:val="24"/>
        </w:rPr>
        <w:t>Clubb</w:t>
      </w:r>
      <w:proofErr w:type="spellEnd"/>
      <w:r w:rsidRPr="001231E3">
        <w:rPr>
          <w:rFonts w:ascii="Times New Roman" w:hAnsi="Times New Roman"/>
          <w:b/>
          <w:szCs w:val="24"/>
        </w:rPr>
        <w:t>, Leni</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9DDDE0E" w14:textId="77777777" w:rsidR="005F3107" w:rsidRPr="001231E3" w:rsidRDefault="005F3107" w:rsidP="00437CBB">
      <w:pPr>
        <w:pStyle w:val="NormalWeb"/>
        <w:spacing w:before="0" w:beforeAutospacing="0" w:after="0" w:afterAutospacing="0"/>
        <w:ind w:right="-720"/>
      </w:pPr>
      <w:proofErr w:type="gramStart"/>
      <w:r w:rsidRPr="001231E3">
        <w:t>1999  The</w:t>
      </w:r>
      <w:proofErr w:type="gramEnd"/>
      <w:r w:rsidRPr="001231E3">
        <w:t xml:space="preserve"> Resurgence Of The Atlatl And Dart - How It All Began.</w:t>
      </w:r>
    </w:p>
    <w:p w14:paraId="4F9CAFDA" w14:textId="77777777" w:rsidR="005F3107" w:rsidRPr="001231E3" w:rsidRDefault="005F3107" w:rsidP="00437CBB">
      <w:pPr>
        <w:pStyle w:val="NormalWeb"/>
        <w:spacing w:before="0" w:beforeAutospacing="0" w:after="0" w:afterAutospacing="0"/>
        <w:ind w:right="-720"/>
      </w:pPr>
      <w:r w:rsidRPr="001231E3">
        <w:rPr>
          <w:i/>
        </w:rPr>
        <w:t>Calumet: Newsletter of the Indian Peaks Chapter of the Colorado Archaeological Society</w:t>
      </w:r>
      <w:r w:rsidRPr="001231E3">
        <w:t>, January 1999. Electronic document, accessed 3/5/11, URL:</w:t>
      </w:r>
    </w:p>
    <w:p w14:paraId="49132645" w14:textId="77777777" w:rsidR="0084165A" w:rsidRPr="001231E3" w:rsidRDefault="000D0BEC" w:rsidP="00437CBB">
      <w:pPr>
        <w:pStyle w:val="NormalWeb"/>
        <w:spacing w:before="0" w:beforeAutospacing="0" w:after="0" w:afterAutospacing="0"/>
        <w:ind w:right="-720"/>
      </w:pPr>
      <w:hyperlink r:id="rId52" w:history="1">
        <w:r w:rsidR="005F3107" w:rsidRPr="001231E3">
          <w:rPr>
            <w:rStyle w:val="Hyperlink"/>
          </w:rPr>
          <w:t>http://www.indianpeaksarchaeology.org/Calumet/Archive/1999/Calumet9901.htm</w:t>
        </w:r>
      </w:hyperlink>
      <w:r w:rsidR="005F3107" w:rsidRPr="001231E3">
        <w:t xml:space="preserve"> </w:t>
      </w:r>
    </w:p>
    <w:p w14:paraId="7EB00A5E" w14:textId="77777777" w:rsidR="005F3107" w:rsidRPr="001231E3" w:rsidRDefault="005F3107" w:rsidP="00437CBB">
      <w:pPr>
        <w:ind w:right="-720"/>
        <w:rPr>
          <w:rFonts w:ascii="Times New Roman" w:hAnsi="Times New Roman"/>
          <w:szCs w:val="24"/>
        </w:rPr>
      </w:pPr>
      <w:r w:rsidRPr="001231E3">
        <w:rPr>
          <w:rFonts w:ascii="Times New Roman" w:hAnsi="Times New Roman"/>
          <w:szCs w:val="24"/>
        </w:rPr>
        <w:t>.html</w:t>
      </w:r>
    </w:p>
    <w:p w14:paraId="428AA82B" w14:textId="77777777" w:rsidR="005F3107" w:rsidRPr="001231E3" w:rsidRDefault="005F3107" w:rsidP="00437CBB">
      <w:pPr>
        <w:ind w:right="-720"/>
        <w:rPr>
          <w:rFonts w:ascii="Times New Roman" w:hAnsi="Times New Roman"/>
          <w:szCs w:val="24"/>
        </w:rPr>
      </w:pPr>
    </w:p>
    <w:p w14:paraId="5C624260" w14:textId="77777777" w:rsidR="005F3107" w:rsidRPr="001231E3" w:rsidRDefault="005F3107" w:rsidP="00437CBB">
      <w:pPr>
        <w:ind w:right="-720"/>
        <w:rPr>
          <w:rFonts w:ascii="Times New Roman" w:hAnsi="Times New Roman"/>
          <w:szCs w:val="24"/>
        </w:rPr>
      </w:pPr>
      <w:r w:rsidRPr="001231E3">
        <w:rPr>
          <w:rFonts w:ascii="Times New Roman" w:hAnsi="Times New Roman"/>
          <w:szCs w:val="24"/>
        </w:rPr>
        <w:t xml:space="preserve">Rod Laird 1980 started teaching kids in his classes, “Kids World Open Atlatl Contest.” 1981 adopted by Saratoga Historical + Cultural Soc, attended by Bradley, Stanford, </w:t>
      </w:r>
      <w:proofErr w:type="spellStart"/>
      <w:r w:rsidRPr="001231E3">
        <w:rPr>
          <w:rFonts w:ascii="Times New Roman" w:hAnsi="Times New Roman"/>
          <w:szCs w:val="24"/>
        </w:rPr>
        <w:t>Frison</w:t>
      </w:r>
      <w:proofErr w:type="spellEnd"/>
      <w:r w:rsidRPr="001231E3">
        <w:rPr>
          <w:rFonts w:ascii="Times New Roman" w:hAnsi="Times New Roman"/>
          <w:szCs w:val="24"/>
        </w:rPr>
        <w:t xml:space="preserve">, Wedel, others. Brian Benson (11 </w:t>
      </w:r>
      <w:proofErr w:type="spellStart"/>
      <w:r w:rsidRPr="001231E3">
        <w:rPr>
          <w:rFonts w:ascii="Times New Roman" w:hAnsi="Times New Roman"/>
          <w:szCs w:val="24"/>
        </w:rPr>
        <w:t>yr</w:t>
      </w:r>
      <w:proofErr w:type="spellEnd"/>
      <w:r w:rsidRPr="001231E3">
        <w:rPr>
          <w:rFonts w:ascii="Times New Roman" w:hAnsi="Times New Roman"/>
          <w:szCs w:val="24"/>
        </w:rPr>
        <w:t xml:space="preserve"> old) beat Bradley for champ.</w:t>
      </w:r>
      <w:r w:rsidR="0031482A" w:rsidRPr="001231E3">
        <w:rPr>
          <w:rFonts w:ascii="Times New Roman" w:hAnsi="Times New Roman"/>
          <w:szCs w:val="24"/>
        </w:rPr>
        <w:t xml:space="preserve"> Laird published booklet. LC attended 3</w:t>
      </w:r>
      <w:r w:rsidR="0031482A" w:rsidRPr="001231E3">
        <w:rPr>
          <w:rFonts w:ascii="Times New Roman" w:hAnsi="Times New Roman"/>
          <w:szCs w:val="24"/>
          <w:vertAlign w:val="superscript"/>
        </w:rPr>
        <w:t>rd</w:t>
      </w:r>
      <w:r w:rsidR="0031482A" w:rsidRPr="001231E3">
        <w:rPr>
          <w:rFonts w:ascii="Times New Roman" w:hAnsi="Times New Roman"/>
          <w:szCs w:val="24"/>
        </w:rPr>
        <w:t xml:space="preserve"> in 1983, began </w:t>
      </w:r>
      <w:proofErr w:type="spellStart"/>
      <w:r w:rsidR="0031482A" w:rsidRPr="001231E3">
        <w:rPr>
          <w:rFonts w:ascii="Times New Roman" w:hAnsi="Times New Roman"/>
          <w:szCs w:val="24"/>
        </w:rPr>
        <w:t>prosletizing</w:t>
      </w:r>
      <w:proofErr w:type="spellEnd"/>
      <w:r w:rsidR="0031482A" w:rsidRPr="001231E3">
        <w:rPr>
          <w:rFonts w:ascii="Times New Roman" w:hAnsi="Times New Roman"/>
          <w:szCs w:val="24"/>
        </w:rPr>
        <w:t xml:space="preserve"> CO Arch Soc, organizing events. “In 1988, at the Third CAS Encampment near Woodland Park, CO, the first meeting of WAA was held with ten members. Bill Tate was elected President; Leni </w:t>
      </w:r>
      <w:proofErr w:type="spellStart"/>
      <w:r w:rsidR="0031482A" w:rsidRPr="001231E3">
        <w:rPr>
          <w:rFonts w:ascii="Times New Roman" w:hAnsi="Times New Roman"/>
          <w:szCs w:val="24"/>
        </w:rPr>
        <w:t>Clubb</w:t>
      </w:r>
      <w:proofErr w:type="spellEnd"/>
      <w:r w:rsidR="0031482A" w:rsidRPr="001231E3">
        <w:rPr>
          <w:rFonts w:ascii="Times New Roman" w:hAnsi="Times New Roman"/>
          <w:szCs w:val="24"/>
        </w:rPr>
        <w:t>, Vice President; Charlie Lilly, Secretary/Treasurer.”</w:t>
      </w:r>
    </w:p>
    <w:p w14:paraId="40994507" w14:textId="77777777" w:rsidR="005F3107" w:rsidRPr="001231E3" w:rsidRDefault="005F3107" w:rsidP="00437CBB">
      <w:pPr>
        <w:ind w:right="-720"/>
        <w:rPr>
          <w:rFonts w:ascii="Times New Roman" w:hAnsi="Times New Roman"/>
          <w:szCs w:val="24"/>
        </w:rPr>
      </w:pPr>
    </w:p>
    <w:p w14:paraId="52F9E373"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 xml:space="preserve">Cockrell, W. </w:t>
      </w:r>
      <w:proofErr w:type="gramStart"/>
      <w:r w:rsidRPr="001231E3">
        <w:rPr>
          <w:rFonts w:ascii="Times New Roman" w:hAnsi="Times New Roman"/>
          <w:b/>
          <w:szCs w:val="24"/>
        </w:rPr>
        <w:t>A.</w:t>
      </w:r>
      <w:proofErr w:type="gramEnd"/>
      <w:r w:rsidRPr="001231E3">
        <w:rPr>
          <w:rFonts w:ascii="Times New Roman" w:hAnsi="Times New Roman"/>
          <w:b/>
          <w:szCs w:val="24"/>
        </w:rPr>
        <w:t xml:space="preserve"> and Larry Murphy</w:t>
      </w:r>
    </w:p>
    <w:p w14:paraId="57979EAC"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1978  Pleistocene</w:t>
      </w:r>
      <w:proofErr w:type="gramEnd"/>
      <w:r w:rsidRPr="001231E3">
        <w:rPr>
          <w:rFonts w:ascii="Times New Roman" w:hAnsi="Times New Roman"/>
          <w:szCs w:val="24"/>
        </w:rPr>
        <w:t xml:space="preserve"> Man in Florida. </w:t>
      </w:r>
      <w:r w:rsidRPr="001231E3">
        <w:rPr>
          <w:rFonts w:ascii="Times New Roman" w:hAnsi="Times New Roman"/>
          <w:i/>
          <w:szCs w:val="24"/>
        </w:rPr>
        <w:t>Archaeology of Eastern North America</w:t>
      </w:r>
      <w:r w:rsidRPr="001231E3">
        <w:rPr>
          <w:rFonts w:ascii="Times New Roman" w:hAnsi="Times New Roman"/>
          <w:szCs w:val="24"/>
        </w:rPr>
        <w:t xml:space="preserve"> 6:1-13.</w:t>
      </w:r>
    </w:p>
    <w:p w14:paraId="6EAF1BE6" w14:textId="77777777" w:rsidR="0084165A" w:rsidRPr="001231E3" w:rsidRDefault="0084165A" w:rsidP="00437CBB">
      <w:pPr>
        <w:ind w:right="-720"/>
        <w:rPr>
          <w:rFonts w:ascii="Times New Roman" w:hAnsi="Times New Roman"/>
          <w:szCs w:val="24"/>
        </w:rPr>
      </w:pPr>
    </w:p>
    <w:p w14:paraId="5B0FEBB4" w14:textId="5CB7BE6D" w:rsidR="0084165A" w:rsidRPr="001231E3" w:rsidRDefault="0084165A" w:rsidP="00437CBB">
      <w:pPr>
        <w:ind w:right="-720"/>
        <w:rPr>
          <w:rFonts w:ascii="Times New Roman" w:hAnsi="Times New Roman"/>
          <w:szCs w:val="24"/>
        </w:rPr>
      </w:pPr>
      <w:r w:rsidRPr="001231E3">
        <w:rPr>
          <w:rFonts w:ascii="Times New Roman" w:hAnsi="Times New Roman"/>
          <w:szCs w:val="24"/>
        </w:rPr>
        <w:t>Brief info on Warm Mineral Springs, Pleistocene sinkhole now filled with water, excavations on ledge produced flexed burial dated 10,319 B.P., earlier material below. Associated with burial is shell artifact "atlatl hook" [drawn, not described, see Purdy 1991:197 for photo].</w:t>
      </w:r>
    </w:p>
    <w:p w14:paraId="0CD22D5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These layers deposited when hole was dry. [Disputed by Clausen et al. 1975 - if deposited into spring, associations not good - if good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in dry deposit, and correct ID of artifact, then this is a very early date for atlatl in Americas]</w:t>
      </w:r>
    </w:p>
    <w:p w14:paraId="7622FB82" w14:textId="77777777" w:rsidR="0084165A" w:rsidRPr="001231E3" w:rsidRDefault="0084165A" w:rsidP="00437CBB">
      <w:pPr>
        <w:ind w:right="-720"/>
        <w:rPr>
          <w:rFonts w:ascii="Times New Roman" w:hAnsi="Times New Roman"/>
          <w:szCs w:val="24"/>
        </w:rPr>
      </w:pPr>
    </w:p>
    <w:p w14:paraId="3717A94E" w14:textId="77777777" w:rsidR="0084165A" w:rsidRPr="001231E3" w:rsidRDefault="0084165A" w:rsidP="00437CBB">
      <w:pPr>
        <w:ind w:right="-720"/>
        <w:rPr>
          <w:rFonts w:ascii="Times New Roman" w:hAnsi="Times New Roman"/>
          <w:b/>
          <w:bCs/>
          <w:szCs w:val="24"/>
          <w:lang w:val="fr-FR"/>
        </w:rPr>
      </w:pPr>
      <w:r w:rsidRPr="001231E3">
        <w:rPr>
          <w:rFonts w:ascii="Times New Roman" w:hAnsi="Times New Roman"/>
          <w:b/>
          <w:bCs/>
          <w:szCs w:val="24"/>
          <w:lang w:val="fr-FR"/>
        </w:rPr>
        <w:t>Coe, Joffre L.</w:t>
      </w:r>
    </w:p>
    <w:p w14:paraId="21C6F19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1964  The</w:t>
      </w:r>
      <w:proofErr w:type="gramEnd"/>
      <w:r w:rsidRPr="001231E3">
        <w:rPr>
          <w:rFonts w:ascii="Times New Roman" w:hAnsi="Times New Roman"/>
          <w:szCs w:val="24"/>
        </w:rPr>
        <w:t xml:space="preserve"> Formative Cultures of the Carolina Piedmont. </w:t>
      </w:r>
      <w:r w:rsidRPr="001231E3">
        <w:rPr>
          <w:rFonts w:ascii="Times New Roman" w:hAnsi="Times New Roman"/>
          <w:i/>
          <w:szCs w:val="24"/>
        </w:rPr>
        <w:t>Transactions of the American Philosophical Society</w:t>
      </w:r>
      <w:r w:rsidRPr="001231E3">
        <w:rPr>
          <w:rFonts w:ascii="Times New Roman" w:hAnsi="Times New Roman"/>
          <w:szCs w:val="24"/>
        </w:rPr>
        <w:t xml:space="preserve"> 54(5).</w:t>
      </w:r>
    </w:p>
    <w:p w14:paraId="682E5EE1" w14:textId="77777777" w:rsidR="0084165A" w:rsidRPr="001231E3" w:rsidRDefault="0084165A" w:rsidP="00437CBB">
      <w:pPr>
        <w:ind w:right="-720"/>
        <w:rPr>
          <w:rFonts w:ascii="Times New Roman" w:hAnsi="Times New Roman"/>
          <w:szCs w:val="24"/>
        </w:rPr>
      </w:pPr>
    </w:p>
    <w:p w14:paraId="55FACCB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Atlatl weights found at Doershuk (NC) site in lowest level associated with Stanly stemmed points (triangle with stem bifurcated or concave based). Mostly unfinished pick forms. Estimated date 5000 BC.  At the Hardaway site, 1950s excavations in midden 28 inches deep.  Again, mostly pick or lunate forms, 172 unfinished and 65 finished from </w:t>
      </w:r>
      <w:r w:rsidRPr="001231E3">
        <w:rPr>
          <w:rFonts w:ascii="Times New Roman" w:hAnsi="Times New Roman"/>
          <w:szCs w:val="24"/>
        </w:rPr>
        <w:lastRenderedPageBreak/>
        <w:t>surface, mostly broken. One antler hook. One semilunar pick form from Stanly level, others are judged later. Only a few illustrated. At the Gaston site, small hollow oval atlatl weights [boatstones] and grooved ovals, associated with Vincent pottery. Estimated date after 500 A.D., earliest pottery, possibly bow and arrow as well.</w:t>
      </w:r>
    </w:p>
    <w:p w14:paraId="118C15F9" w14:textId="77777777" w:rsidR="00DD40F0" w:rsidRPr="001231E3" w:rsidRDefault="00DD40F0" w:rsidP="00437CBB">
      <w:pPr>
        <w:ind w:right="-720"/>
        <w:rPr>
          <w:rFonts w:ascii="Times New Roman" w:hAnsi="Times New Roman"/>
          <w:szCs w:val="24"/>
        </w:rPr>
      </w:pPr>
    </w:p>
    <w:p w14:paraId="4633993E" w14:textId="77777777" w:rsidR="00DD40F0" w:rsidRPr="001231E3" w:rsidRDefault="00DD40F0" w:rsidP="00437CBB">
      <w:pPr>
        <w:ind w:right="-720"/>
        <w:rPr>
          <w:rFonts w:ascii="Times New Roman" w:hAnsi="Times New Roman"/>
          <w:b/>
          <w:szCs w:val="24"/>
        </w:rPr>
      </w:pPr>
      <w:r w:rsidRPr="001231E3">
        <w:rPr>
          <w:rFonts w:ascii="Times New Roman" w:hAnsi="Times New Roman"/>
          <w:b/>
          <w:szCs w:val="24"/>
        </w:rPr>
        <w:t>Coffin, Edwin F.</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448ACAAC" w14:textId="77777777" w:rsidR="00DD40F0" w:rsidRPr="001231E3" w:rsidRDefault="00DD40F0" w:rsidP="00437CBB">
      <w:pPr>
        <w:ind w:right="-720"/>
        <w:rPr>
          <w:rFonts w:ascii="Times New Roman" w:hAnsi="Times New Roman"/>
          <w:szCs w:val="24"/>
        </w:rPr>
      </w:pPr>
      <w:proofErr w:type="gramStart"/>
      <w:r w:rsidRPr="001231E3">
        <w:rPr>
          <w:rFonts w:ascii="Times New Roman" w:hAnsi="Times New Roman"/>
          <w:szCs w:val="24"/>
        </w:rPr>
        <w:t xml:space="preserve">1932  </w:t>
      </w:r>
      <w:r w:rsidRPr="001231E3">
        <w:rPr>
          <w:rFonts w:ascii="Times New Roman" w:hAnsi="Times New Roman"/>
          <w:i/>
          <w:szCs w:val="24"/>
        </w:rPr>
        <w:t>Archaeological</w:t>
      </w:r>
      <w:proofErr w:type="gramEnd"/>
      <w:r w:rsidRPr="001231E3">
        <w:rPr>
          <w:rFonts w:ascii="Times New Roman" w:hAnsi="Times New Roman"/>
          <w:i/>
          <w:szCs w:val="24"/>
        </w:rPr>
        <w:t xml:space="preserve"> Exploration of a Rock Shelter in Brewster County, Texas</w:t>
      </w:r>
      <w:r w:rsidRPr="001231E3">
        <w:rPr>
          <w:rFonts w:ascii="Times New Roman" w:hAnsi="Times New Roman"/>
          <w:szCs w:val="24"/>
        </w:rPr>
        <w:t xml:space="preserve">. Indian Notes and Monographs No. 48. </w:t>
      </w:r>
      <w:proofErr w:type="spellStart"/>
      <w:r w:rsidRPr="001231E3">
        <w:rPr>
          <w:rFonts w:ascii="Times New Roman" w:hAnsi="Times New Roman"/>
          <w:szCs w:val="24"/>
        </w:rPr>
        <w:t>Heye</w:t>
      </w:r>
      <w:proofErr w:type="spellEnd"/>
      <w:r w:rsidRPr="001231E3">
        <w:rPr>
          <w:rFonts w:ascii="Times New Roman" w:hAnsi="Times New Roman"/>
          <w:szCs w:val="24"/>
        </w:rPr>
        <w:t xml:space="preserve"> Foundation, Museum of the American Indian, New York.</w:t>
      </w:r>
    </w:p>
    <w:p w14:paraId="1B8DF896" w14:textId="77777777" w:rsidR="00DD40F0" w:rsidRPr="001231E3" w:rsidRDefault="00DD40F0" w:rsidP="00437CBB">
      <w:pPr>
        <w:ind w:right="-720"/>
        <w:rPr>
          <w:rFonts w:ascii="Times New Roman" w:hAnsi="Times New Roman"/>
          <w:szCs w:val="24"/>
        </w:rPr>
      </w:pPr>
    </w:p>
    <w:p w14:paraId="30864CA3" w14:textId="77777777" w:rsidR="00DD40F0" w:rsidRPr="001231E3" w:rsidRDefault="007B4F63" w:rsidP="00437CBB">
      <w:pPr>
        <w:ind w:right="-720"/>
        <w:rPr>
          <w:rFonts w:ascii="Times New Roman" w:hAnsi="Times New Roman"/>
          <w:szCs w:val="24"/>
        </w:rPr>
      </w:pPr>
      <w:r w:rsidRPr="001231E3">
        <w:rPr>
          <w:rFonts w:ascii="Times New Roman" w:hAnsi="Times New Roman"/>
          <w:szCs w:val="24"/>
        </w:rPr>
        <w:t>[</w:t>
      </w:r>
      <w:r w:rsidR="00BB59AA" w:rsidRPr="001231E3">
        <w:rPr>
          <w:rFonts w:ascii="Times New Roman" w:hAnsi="Times New Roman"/>
          <w:szCs w:val="24"/>
        </w:rPr>
        <w:t>A poor</w:t>
      </w:r>
      <w:r w:rsidR="00DD40F0" w:rsidRPr="001231E3">
        <w:rPr>
          <w:rFonts w:ascii="Times New Roman" w:hAnsi="Times New Roman"/>
          <w:szCs w:val="24"/>
        </w:rPr>
        <w:t xml:space="preserve"> job even for its day.</w:t>
      </w:r>
      <w:r w:rsidRPr="001231E3">
        <w:rPr>
          <w:rFonts w:ascii="Times New Roman" w:hAnsi="Times New Roman"/>
          <w:szCs w:val="24"/>
        </w:rPr>
        <w:t>]</w:t>
      </w:r>
      <w:r w:rsidR="00DD40F0" w:rsidRPr="001231E3">
        <w:rPr>
          <w:rFonts w:ascii="Times New Roman" w:hAnsi="Times New Roman"/>
          <w:szCs w:val="24"/>
        </w:rPr>
        <w:t xml:space="preserve">  Continuing work of M. R. Harrington. Some scrappy rock structures, very little pottery near surface, lots of perishables. P. 61: “Although many fragments of notched </w:t>
      </w:r>
      <w:proofErr w:type="spellStart"/>
      <w:r w:rsidR="00DD40F0" w:rsidRPr="001231E3">
        <w:rPr>
          <w:rFonts w:ascii="Times New Roman" w:hAnsi="Times New Roman"/>
          <w:szCs w:val="24"/>
        </w:rPr>
        <w:t>arrowshafts</w:t>
      </w:r>
      <w:proofErr w:type="spellEnd"/>
      <w:r w:rsidR="00DD40F0" w:rsidRPr="001231E3">
        <w:rPr>
          <w:rFonts w:ascii="Times New Roman" w:hAnsi="Times New Roman"/>
          <w:szCs w:val="24"/>
        </w:rPr>
        <w:t xml:space="preserve"> were found, there was no trace of a bow. [Ignoring several miniatures, probably offerings.] The occurrence of the atlatl and the notched arrow, in deposits indicating no great range of time, would seem to suggest that the throwing-stick and the bow had been used contemporaneously.” [The excavation was probably not good enough to make fine stratigraphic distinctions had there been any</w:t>
      </w:r>
      <w:r w:rsidRPr="001231E3">
        <w:rPr>
          <w:rFonts w:ascii="Times New Roman" w:hAnsi="Times New Roman"/>
          <w:szCs w:val="24"/>
        </w:rPr>
        <w:t>, although they did recognize floor surfaces</w:t>
      </w:r>
      <w:r w:rsidR="00DD40F0" w:rsidRPr="001231E3">
        <w:rPr>
          <w:rFonts w:ascii="Times New Roman" w:hAnsi="Times New Roman"/>
          <w:szCs w:val="24"/>
        </w:rPr>
        <w:t>.] P. 28: “Four fragments of atlatls, all from the end in which the nock of the arrow or spear r</w:t>
      </w:r>
      <w:r w:rsidRPr="001231E3">
        <w:rPr>
          <w:rFonts w:ascii="Times New Roman" w:hAnsi="Times New Roman"/>
          <w:szCs w:val="24"/>
        </w:rPr>
        <w:t>ests, lay in the same levels as</w:t>
      </w:r>
      <w:r w:rsidR="00DD40F0" w:rsidRPr="001231E3">
        <w:rPr>
          <w:rFonts w:ascii="Times New Roman" w:hAnsi="Times New Roman"/>
          <w:szCs w:val="24"/>
        </w:rPr>
        <w:t xml:space="preserve"> notched arrows. The upper side</w:t>
      </w:r>
      <w:r w:rsidRPr="001231E3">
        <w:rPr>
          <w:rFonts w:ascii="Times New Roman" w:hAnsi="Times New Roman"/>
          <w:szCs w:val="24"/>
        </w:rPr>
        <w:t>s</w:t>
      </w:r>
      <w:r w:rsidR="00DD40F0" w:rsidRPr="001231E3">
        <w:rPr>
          <w:rFonts w:ascii="Times New Roman" w:hAnsi="Times New Roman"/>
          <w:szCs w:val="24"/>
        </w:rPr>
        <w:t xml:space="preserve"> </w:t>
      </w:r>
      <w:r w:rsidRPr="001231E3">
        <w:rPr>
          <w:rFonts w:ascii="Times New Roman" w:hAnsi="Times New Roman"/>
          <w:szCs w:val="24"/>
        </w:rPr>
        <w:t>of three of them are flat, while</w:t>
      </w:r>
      <w:r w:rsidR="00DD40F0" w:rsidRPr="001231E3">
        <w:rPr>
          <w:rFonts w:ascii="Times New Roman" w:hAnsi="Times New Roman"/>
          <w:szCs w:val="24"/>
        </w:rPr>
        <w:t xml:space="preserve"> the upper surface of the fourth slopes slightly toward the center. The grooves are round. The under s</w:t>
      </w:r>
      <w:r w:rsidRPr="001231E3">
        <w:rPr>
          <w:rFonts w:ascii="Times New Roman" w:hAnsi="Times New Roman"/>
          <w:szCs w:val="24"/>
        </w:rPr>
        <w:t>ides are all convex. Two of the</w:t>
      </w:r>
      <w:r w:rsidR="00DD40F0" w:rsidRPr="001231E3">
        <w:rPr>
          <w:rFonts w:ascii="Times New Roman" w:hAnsi="Times New Roman"/>
          <w:szCs w:val="24"/>
        </w:rPr>
        <w:t xml:space="preserve"> specimens had been severed from the rest of the implement, probably after accidental damage to the prongs, by cutting or sawing part way through from either</w:t>
      </w:r>
      <w:r w:rsidRPr="001231E3">
        <w:rPr>
          <w:rFonts w:ascii="Times New Roman" w:hAnsi="Times New Roman"/>
          <w:szCs w:val="24"/>
        </w:rPr>
        <w:t xml:space="preserve"> side and breaking the remaining</w:t>
      </w:r>
      <w:r w:rsidR="00DD40F0" w:rsidRPr="001231E3">
        <w:rPr>
          <w:rFonts w:ascii="Times New Roman" w:hAnsi="Times New Roman"/>
          <w:szCs w:val="24"/>
        </w:rPr>
        <w:t xml:space="preserve"> fibers.</w:t>
      </w:r>
      <w:r w:rsidRPr="001231E3">
        <w:rPr>
          <w:rFonts w:ascii="Times New Roman" w:hAnsi="Times New Roman"/>
          <w:szCs w:val="24"/>
        </w:rPr>
        <w:t xml:space="preserve">” [That’s all. No pics. Presumably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form, but are “prongs” the hooks?]</w:t>
      </w:r>
    </w:p>
    <w:p w14:paraId="2B36E142" w14:textId="77777777" w:rsidR="007B4F63" w:rsidRPr="001231E3" w:rsidRDefault="007B4F63" w:rsidP="00437CBB">
      <w:pPr>
        <w:ind w:right="-720"/>
        <w:rPr>
          <w:rFonts w:ascii="Times New Roman" w:hAnsi="Times New Roman"/>
          <w:szCs w:val="24"/>
        </w:rPr>
      </w:pPr>
      <w:r w:rsidRPr="001231E3">
        <w:rPr>
          <w:rFonts w:ascii="Times New Roman" w:hAnsi="Times New Roman"/>
          <w:szCs w:val="24"/>
        </w:rPr>
        <w:t xml:space="preserve">  P. 27: “Among objects of unknown use are 5 lengths of wood, round, and with one end cut like a </w:t>
      </w:r>
      <w:proofErr w:type="spellStart"/>
      <w:r w:rsidRPr="001231E3">
        <w:rPr>
          <w:rFonts w:ascii="Times New Roman" w:hAnsi="Times New Roman"/>
          <w:szCs w:val="24"/>
        </w:rPr>
        <w:t>tennon</w:t>
      </w:r>
      <w:proofErr w:type="spellEnd"/>
      <w:r w:rsidRPr="001231E3">
        <w:rPr>
          <w:rFonts w:ascii="Times New Roman" w:hAnsi="Times New Roman"/>
          <w:szCs w:val="24"/>
        </w:rPr>
        <w:t xml:space="preserve">....” [Photo shows these are waste from notching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but no measures given or scale in photo, so could be either arrow or dart, probably arrow.] </w:t>
      </w:r>
    </w:p>
    <w:p w14:paraId="736C64DC" w14:textId="77777777" w:rsidR="008441A0" w:rsidRPr="001231E3" w:rsidRDefault="008441A0" w:rsidP="00437CBB">
      <w:pPr>
        <w:ind w:right="-720"/>
        <w:rPr>
          <w:rFonts w:ascii="Times New Roman" w:hAnsi="Times New Roman"/>
          <w:szCs w:val="24"/>
        </w:rPr>
      </w:pPr>
    </w:p>
    <w:p w14:paraId="20663B7E" w14:textId="226588E7" w:rsidR="008441A0" w:rsidRPr="001231E3" w:rsidRDefault="008441A0" w:rsidP="00437CBB">
      <w:pPr>
        <w:ind w:right="-720"/>
        <w:rPr>
          <w:rFonts w:ascii="Times New Roman" w:hAnsi="Times New Roman"/>
          <w:szCs w:val="24"/>
        </w:rPr>
      </w:pPr>
      <w:r w:rsidRPr="001231E3">
        <w:rPr>
          <w:rFonts w:ascii="Times New Roman" w:hAnsi="Times New Roman"/>
          <w:b/>
          <w:szCs w:val="24"/>
        </w:rPr>
        <w:t>Coggins, Clemency Chase</w:t>
      </w:r>
      <w:r w:rsidRPr="001231E3">
        <w:rPr>
          <w:rFonts w:ascii="Times New Roman" w:hAnsi="Times New Roman"/>
          <w:szCs w:val="24"/>
        </w:rPr>
        <w:t>,</w:t>
      </w:r>
      <w:r w:rsidRPr="00D75A78">
        <w:rPr>
          <w:rFonts w:ascii="Times New Roman" w:hAnsi="Times New Roman"/>
          <w:b/>
          <w:szCs w:val="24"/>
        </w:rPr>
        <w:t xml:space="preserve"> ed.</w:t>
      </w:r>
      <w:r w:rsidR="00D75A78" w:rsidRPr="00D75A78">
        <w:rPr>
          <w:rFonts w:ascii="Times New Roman" w:hAnsi="Times New Roman"/>
          <w:b/>
          <w:szCs w:val="24"/>
        </w:rPr>
        <w:tab/>
      </w:r>
      <w:r w:rsidR="00D75A78" w:rsidRPr="00D75A78">
        <w:rPr>
          <w:rFonts w:ascii="Times New Roman" w:hAnsi="Times New Roman"/>
          <w:b/>
          <w:szCs w:val="24"/>
        </w:rPr>
        <w:tab/>
      </w:r>
      <w:r w:rsidR="00D75A78" w:rsidRPr="00D75A78">
        <w:rPr>
          <w:rFonts w:ascii="Times New Roman" w:hAnsi="Times New Roman"/>
          <w:b/>
          <w:szCs w:val="24"/>
        </w:rPr>
        <w:tab/>
        <w:t>o</w:t>
      </w:r>
    </w:p>
    <w:p w14:paraId="0D051616" w14:textId="77777777" w:rsidR="008441A0" w:rsidRPr="001231E3" w:rsidRDefault="008441A0" w:rsidP="00437CBB">
      <w:pPr>
        <w:ind w:right="-720"/>
        <w:rPr>
          <w:rFonts w:ascii="Times New Roman" w:hAnsi="Times New Roman"/>
          <w:szCs w:val="24"/>
        </w:rPr>
      </w:pPr>
      <w:proofErr w:type="gramStart"/>
      <w:r w:rsidRPr="001231E3">
        <w:rPr>
          <w:rFonts w:ascii="Times New Roman" w:hAnsi="Times New Roman"/>
          <w:szCs w:val="24"/>
        </w:rPr>
        <w:t xml:space="preserve">1992  </w:t>
      </w:r>
      <w:r w:rsidRPr="001231E3">
        <w:rPr>
          <w:rFonts w:ascii="Times New Roman" w:hAnsi="Times New Roman"/>
          <w:i/>
          <w:szCs w:val="24"/>
        </w:rPr>
        <w:t>Artifacts</w:t>
      </w:r>
      <w:proofErr w:type="gramEnd"/>
      <w:r w:rsidRPr="001231E3">
        <w:rPr>
          <w:rFonts w:ascii="Times New Roman" w:hAnsi="Times New Roman"/>
          <w:i/>
          <w:szCs w:val="24"/>
        </w:rPr>
        <w:t xml:space="preserve"> from the Cenote of Sacrifice, </w:t>
      </w:r>
      <w:proofErr w:type="spellStart"/>
      <w:r w:rsidRPr="001231E3">
        <w:rPr>
          <w:rFonts w:ascii="Times New Roman" w:hAnsi="Times New Roman"/>
          <w:i/>
          <w:szCs w:val="24"/>
        </w:rPr>
        <w:t>Chichen</w:t>
      </w:r>
      <w:proofErr w:type="spellEnd"/>
      <w:r w:rsidRPr="001231E3">
        <w:rPr>
          <w:rFonts w:ascii="Times New Roman" w:hAnsi="Times New Roman"/>
          <w:i/>
          <w:szCs w:val="24"/>
        </w:rPr>
        <w:t xml:space="preserve"> Itza, Yucatan: Textiles, Basketry, Stone, bone, Shell, Ceramics, Wood, Copal, Rubber, Other Organic Materials, and Mammalian Remains</w:t>
      </w:r>
      <w:r w:rsidRPr="001231E3">
        <w:rPr>
          <w:rFonts w:ascii="Times New Roman" w:hAnsi="Times New Roman"/>
          <w:szCs w:val="24"/>
        </w:rPr>
        <w:t>. Peabody Museum of Archaeology and Ethnology, Harvard University, Cambridge.</w:t>
      </w:r>
    </w:p>
    <w:p w14:paraId="172CFE25" w14:textId="77777777" w:rsidR="008441A0" w:rsidRPr="001231E3" w:rsidRDefault="008441A0" w:rsidP="00437CBB">
      <w:pPr>
        <w:ind w:right="-720"/>
        <w:rPr>
          <w:rFonts w:ascii="Times New Roman" w:hAnsi="Times New Roman"/>
          <w:szCs w:val="24"/>
        </w:rPr>
      </w:pPr>
    </w:p>
    <w:p w14:paraId="341E951A" w14:textId="77777777" w:rsidR="0084165A" w:rsidRPr="001231E3" w:rsidRDefault="008441A0" w:rsidP="00437CBB">
      <w:pPr>
        <w:ind w:right="-720"/>
        <w:rPr>
          <w:rFonts w:ascii="Times New Roman" w:hAnsi="Times New Roman"/>
          <w:szCs w:val="24"/>
        </w:rPr>
      </w:pPr>
      <w:r w:rsidRPr="001231E3">
        <w:rPr>
          <w:rFonts w:ascii="Times New Roman" w:hAnsi="Times New Roman"/>
          <w:szCs w:val="24"/>
        </w:rPr>
        <w:t>[under individual chapter authors]</w:t>
      </w:r>
    </w:p>
    <w:p w14:paraId="144AE11D" w14:textId="77777777" w:rsidR="008441A0" w:rsidRPr="001231E3" w:rsidRDefault="008441A0" w:rsidP="00437CBB">
      <w:pPr>
        <w:ind w:right="-720"/>
        <w:rPr>
          <w:rFonts w:ascii="Times New Roman" w:hAnsi="Times New Roman"/>
          <w:szCs w:val="24"/>
        </w:rPr>
      </w:pPr>
    </w:p>
    <w:p w14:paraId="17AAC0C6" w14:textId="77777777" w:rsidR="00BB59AA" w:rsidRPr="001231E3" w:rsidRDefault="00BB59AA" w:rsidP="00437CBB">
      <w:pPr>
        <w:ind w:right="-720"/>
        <w:rPr>
          <w:rFonts w:ascii="Times New Roman" w:hAnsi="Times New Roman"/>
          <w:szCs w:val="24"/>
        </w:rPr>
      </w:pPr>
      <w:r w:rsidRPr="001231E3">
        <w:rPr>
          <w:rFonts w:ascii="Times New Roman" w:hAnsi="Times New Roman"/>
          <w:b/>
          <w:szCs w:val="24"/>
        </w:rPr>
        <w:t>Coggins, Clemency Chase, and John M. Ladd</w:t>
      </w:r>
      <w:r w:rsidRPr="001231E3">
        <w:rPr>
          <w:rFonts w:ascii="Times New Roman" w:hAnsi="Times New Roman"/>
          <w:b/>
          <w:szCs w:val="24"/>
        </w:rPr>
        <w:tab/>
      </w:r>
      <w:r w:rsidRPr="001231E3">
        <w:rPr>
          <w:rFonts w:ascii="Times New Roman" w:hAnsi="Times New Roman"/>
          <w:b/>
          <w:szCs w:val="24"/>
        </w:rPr>
        <w:tab/>
        <w:t>o</w:t>
      </w:r>
    </w:p>
    <w:p w14:paraId="0CB217FE" w14:textId="77777777" w:rsidR="00BB59AA" w:rsidRPr="001231E3" w:rsidRDefault="00BB59AA" w:rsidP="00437CBB">
      <w:pPr>
        <w:ind w:right="-720"/>
        <w:rPr>
          <w:rFonts w:ascii="Times New Roman" w:hAnsi="Times New Roman"/>
          <w:szCs w:val="24"/>
        </w:rPr>
      </w:pPr>
      <w:proofErr w:type="gramStart"/>
      <w:r w:rsidRPr="001231E3">
        <w:rPr>
          <w:rFonts w:ascii="Times New Roman" w:hAnsi="Times New Roman"/>
          <w:szCs w:val="24"/>
        </w:rPr>
        <w:t>1992  Wooden</w:t>
      </w:r>
      <w:proofErr w:type="gramEnd"/>
      <w:r w:rsidRPr="001231E3">
        <w:rPr>
          <w:rFonts w:ascii="Times New Roman" w:hAnsi="Times New Roman"/>
          <w:szCs w:val="24"/>
        </w:rPr>
        <w:t xml:space="preserve"> Artifacts. In </w:t>
      </w:r>
      <w:r w:rsidRPr="001231E3">
        <w:rPr>
          <w:rFonts w:ascii="Times New Roman" w:hAnsi="Times New Roman"/>
          <w:i/>
          <w:szCs w:val="24"/>
        </w:rPr>
        <w:t xml:space="preserve">Artifacts from the Cenote of Sacrifice, </w:t>
      </w:r>
      <w:proofErr w:type="spellStart"/>
      <w:r w:rsidRPr="001231E3">
        <w:rPr>
          <w:rFonts w:ascii="Times New Roman" w:hAnsi="Times New Roman"/>
          <w:i/>
          <w:szCs w:val="24"/>
        </w:rPr>
        <w:t>Chichen</w:t>
      </w:r>
      <w:proofErr w:type="spellEnd"/>
      <w:r w:rsidRPr="001231E3">
        <w:rPr>
          <w:rFonts w:ascii="Times New Roman" w:hAnsi="Times New Roman"/>
          <w:i/>
          <w:szCs w:val="24"/>
        </w:rPr>
        <w:t xml:space="preserve"> Itza, Yucatan: Textiles, Basketry, Stone, bone, Shell, Ceramics, Wood, Copal, Rubber, Other Organic Materials, and Mammalian Remains</w:t>
      </w:r>
      <w:r w:rsidRPr="001231E3">
        <w:rPr>
          <w:rFonts w:ascii="Times New Roman" w:hAnsi="Times New Roman"/>
          <w:szCs w:val="24"/>
        </w:rPr>
        <w:t xml:space="preserve">. Edited </w:t>
      </w:r>
      <w:proofErr w:type="gramStart"/>
      <w:r w:rsidRPr="001231E3">
        <w:rPr>
          <w:rFonts w:ascii="Times New Roman" w:hAnsi="Times New Roman"/>
          <w:szCs w:val="24"/>
        </w:rPr>
        <w:t>by  Clemency</w:t>
      </w:r>
      <w:proofErr w:type="gramEnd"/>
      <w:r w:rsidRPr="001231E3">
        <w:rPr>
          <w:rFonts w:ascii="Times New Roman" w:hAnsi="Times New Roman"/>
          <w:szCs w:val="24"/>
        </w:rPr>
        <w:t xml:space="preserve"> Chase Coggins, pp. 235-344. Peabody Museum of Archaeology and Ethnology, Harvard University, Cambridge.</w:t>
      </w:r>
    </w:p>
    <w:p w14:paraId="274F1742" w14:textId="77777777" w:rsidR="00BB59AA" w:rsidRPr="001231E3" w:rsidRDefault="00BB59AA" w:rsidP="00437CBB">
      <w:pPr>
        <w:ind w:right="-720"/>
        <w:rPr>
          <w:rFonts w:ascii="Times New Roman" w:hAnsi="Times New Roman"/>
          <w:szCs w:val="24"/>
        </w:rPr>
      </w:pPr>
    </w:p>
    <w:p w14:paraId="203C0A5B" w14:textId="77777777" w:rsidR="00361423" w:rsidRPr="001231E3" w:rsidRDefault="00BB59AA" w:rsidP="00437CBB">
      <w:pPr>
        <w:ind w:right="-720"/>
        <w:rPr>
          <w:rFonts w:ascii="Times New Roman" w:hAnsi="Times New Roman"/>
          <w:szCs w:val="24"/>
        </w:rPr>
      </w:pPr>
      <w:r w:rsidRPr="001231E3">
        <w:rPr>
          <w:rFonts w:ascii="Times New Roman" w:hAnsi="Times New Roman"/>
          <w:szCs w:val="24"/>
        </w:rPr>
        <w:t xml:space="preserve">pp. 244-259 “Weapon Assemblage” includes atlatls, parts, and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Atlatl, almost </w:t>
      </w:r>
      <w:r w:rsidRPr="001231E3">
        <w:rPr>
          <w:rFonts w:ascii="Times New Roman" w:hAnsi="Times New Roman"/>
          <w:szCs w:val="24"/>
        </w:rPr>
        <w:lastRenderedPageBreak/>
        <w:t>complete, 53.5 cm L, integral hook, groove, two large finger holes with outer sides of loops broken off, and surprisin</w:t>
      </w:r>
      <w:r w:rsidR="003421C5" w:rsidRPr="001231E3">
        <w:rPr>
          <w:rFonts w:ascii="Times New Roman" w:hAnsi="Times New Roman"/>
          <w:szCs w:val="24"/>
        </w:rPr>
        <w:t xml:space="preserve">gly long grip proximal to holes, no decoration remains. Atlatl, 4 frags, </w:t>
      </w:r>
      <w:proofErr w:type="spellStart"/>
      <w:r w:rsidR="003421C5" w:rsidRPr="001231E3">
        <w:rPr>
          <w:rFonts w:ascii="Times New Roman" w:hAnsi="Times New Roman"/>
          <w:szCs w:val="24"/>
        </w:rPr>
        <w:t>est</w:t>
      </w:r>
      <w:proofErr w:type="spellEnd"/>
      <w:r w:rsidR="003421C5" w:rsidRPr="001231E3">
        <w:rPr>
          <w:rFonts w:ascii="Times New Roman" w:hAnsi="Times New Roman"/>
          <w:szCs w:val="24"/>
        </w:rPr>
        <w:t xml:space="preserve"> L 58 cm, lighter, painted decoration, integral hook, narrow groove, notches for lashing on finger loops, “too light to be functional” [probably wrong]. Two grip frags of a similar form. </w:t>
      </w:r>
      <w:r w:rsidR="00361423" w:rsidRPr="001231E3">
        <w:rPr>
          <w:rFonts w:ascii="Times New Roman" w:hAnsi="Times New Roman"/>
          <w:szCs w:val="24"/>
        </w:rPr>
        <w:t xml:space="preserve">Two distal frags with integral hooks, painted, carved on underside into serpent head, both hook ends curve so groove is not straight [Coggins thinks makes </w:t>
      </w:r>
      <w:proofErr w:type="gramStart"/>
      <w:r w:rsidR="00361423" w:rsidRPr="001231E3">
        <w:rPr>
          <w:rFonts w:ascii="Times New Roman" w:hAnsi="Times New Roman"/>
          <w:szCs w:val="24"/>
        </w:rPr>
        <w:t>non-functional</w:t>
      </w:r>
      <w:proofErr w:type="gramEnd"/>
      <w:r w:rsidR="00361423" w:rsidRPr="001231E3">
        <w:rPr>
          <w:rFonts w:ascii="Times New Roman" w:hAnsi="Times New Roman"/>
          <w:szCs w:val="24"/>
        </w:rPr>
        <w:t xml:space="preserve"> but I think she is wrong]. These could be handles of scepter forms. Another distal hook + groove frag [Coggins says “serpentine</w:t>
      </w:r>
      <w:proofErr w:type="gramStart"/>
      <w:r w:rsidR="00361423" w:rsidRPr="001231E3">
        <w:rPr>
          <w:rFonts w:ascii="Times New Roman" w:hAnsi="Times New Roman"/>
          <w:szCs w:val="24"/>
        </w:rPr>
        <w:t>”</w:t>
      </w:r>
      <w:proofErr w:type="gramEnd"/>
      <w:r w:rsidR="00361423" w:rsidRPr="001231E3">
        <w:rPr>
          <w:rFonts w:ascii="Times New Roman" w:hAnsi="Times New Roman"/>
          <w:szCs w:val="24"/>
        </w:rPr>
        <w:t xml:space="preserve"> but it is not, and it is straight]. Three proximal frags with finger holes and loops carved of the wood. Three more small frags: </w:t>
      </w:r>
      <w:proofErr w:type="spellStart"/>
      <w:r w:rsidR="00361423" w:rsidRPr="001231E3">
        <w:rPr>
          <w:rFonts w:ascii="Times New Roman" w:hAnsi="Times New Roman"/>
          <w:szCs w:val="24"/>
        </w:rPr>
        <w:t>prox</w:t>
      </w:r>
      <w:proofErr w:type="spellEnd"/>
      <w:r w:rsidR="00361423" w:rsidRPr="001231E3">
        <w:rPr>
          <w:rFonts w:ascii="Times New Roman" w:hAnsi="Times New Roman"/>
          <w:szCs w:val="24"/>
        </w:rPr>
        <w:t xml:space="preserve"> end, hook end, grip area. </w:t>
      </w:r>
      <w:proofErr w:type="gramStart"/>
      <w:r w:rsidR="002E6667" w:rsidRPr="001231E3">
        <w:rPr>
          <w:rFonts w:ascii="Times New Roman" w:hAnsi="Times New Roman"/>
          <w:szCs w:val="24"/>
        </w:rPr>
        <w:t>Apparently</w:t>
      </w:r>
      <w:proofErr w:type="gramEnd"/>
      <w:r w:rsidR="002E6667" w:rsidRPr="001231E3">
        <w:rPr>
          <w:rFonts w:ascii="Times New Roman" w:hAnsi="Times New Roman"/>
          <w:szCs w:val="24"/>
        </w:rPr>
        <w:t xml:space="preserve"> there are 2 more serpentine ones in Mexican collections from the cenote.</w:t>
      </w:r>
    </w:p>
    <w:p w14:paraId="3A66148F" w14:textId="77777777" w:rsidR="00BB59AA" w:rsidRPr="001231E3" w:rsidRDefault="00361423" w:rsidP="00437CBB">
      <w:pPr>
        <w:ind w:right="-720"/>
        <w:rPr>
          <w:rFonts w:ascii="Times New Roman" w:hAnsi="Times New Roman"/>
          <w:szCs w:val="24"/>
        </w:rPr>
      </w:pPr>
      <w:r w:rsidRPr="001231E3">
        <w:rPr>
          <w:rFonts w:ascii="Times New Roman" w:hAnsi="Times New Roman"/>
          <w:szCs w:val="24"/>
        </w:rPr>
        <w:tab/>
        <w:t xml:space="preserve">Atlatl depictions show “invariable </w:t>
      </w:r>
      <w:proofErr w:type="spellStart"/>
      <w:r w:rsidRPr="001231E3">
        <w:rPr>
          <w:rFonts w:ascii="Times New Roman" w:hAnsi="Times New Roman"/>
          <w:szCs w:val="24"/>
        </w:rPr>
        <w:t>bilobal</w:t>
      </w:r>
      <w:proofErr w:type="spellEnd"/>
      <w:r w:rsidRPr="001231E3">
        <w:rPr>
          <w:rFonts w:ascii="Times New Roman" w:hAnsi="Times New Roman"/>
          <w:szCs w:val="24"/>
        </w:rPr>
        <w:t xml:space="preserve"> adjunct element” probably fur ornament, no evidence of weights, but maybe similar purpose. </w:t>
      </w:r>
      <w:r w:rsidR="002E6667" w:rsidRPr="001231E3">
        <w:rPr>
          <w:rFonts w:ascii="Times New Roman" w:hAnsi="Times New Roman"/>
          <w:szCs w:val="24"/>
        </w:rPr>
        <w:t xml:space="preserve">Identifying weapon of important men, </w:t>
      </w:r>
      <w:proofErr w:type="spellStart"/>
      <w:r w:rsidR="002E6667" w:rsidRPr="001231E3">
        <w:rPr>
          <w:rFonts w:ascii="Times New Roman" w:hAnsi="Times New Roman"/>
          <w:szCs w:val="24"/>
        </w:rPr>
        <w:t>espec</w:t>
      </w:r>
      <w:proofErr w:type="spellEnd"/>
      <w:r w:rsidR="002E6667" w:rsidRPr="001231E3">
        <w:rPr>
          <w:rFonts w:ascii="Times New Roman" w:hAnsi="Times New Roman"/>
          <w:szCs w:val="24"/>
        </w:rPr>
        <w:t xml:space="preserve"> central Mexican affiliation. At CI, probably from phase of “Toltec” influence, AD 800-1000. </w:t>
      </w:r>
    </w:p>
    <w:p w14:paraId="792F8112" w14:textId="77777777" w:rsidR="002E6667" w:rsidRPr="001231E3" w:rsidRDefault="002E6667" w:rsidP="00437CBB">
      <w:pPr>
        <w:ind w:right="-720"/>
        <w:rPr>
          <w:rFonts w:ascii="Times New Roman" w:hAnsi="Times New Roman"/>
          <w:szCs w:val="24"/>
        </w:rPr>
      </w:pPr>
      <w:r w:rsidRPr="001231E3">
        <w:rPr>
          <w:rFonts w:ascii="Times New Roman" w:hAnsi="Times New Roman"/>
          <w:szCs w:val="24"/>
        </w:rPr>
        <w:tab/>
        <w:t xml:space="preserve">Three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40.5 cm L, found with chalcedony corner-notched </w:t>
      </w:r>
      <w:proofErr w:type="spellStart"/>
      <w:r w:rsidRPr="001231E3">
        <w:rPr>
          <w:rFonts w:ascii="Times New Roman" w:hAnsi="Times New Roman"/>
          <w:szCs w:val="24"/>
        </w:rPr>
        <w:t>pt</w:t>
      </w:r>
      <w:proofErr w:type="spellEnd"/>
      <w:r w:rsidRPr="001231E3">
        <w:rPr>
          <w:rFonts w:ascii="Times New Roman" w:hAnsi="Times New Roman"/>
          <w:szCs w:val="24"/>
        </w:rPr>
        <w:t xml:space="preserve"> hafted with thread and resin. 45 cm L, light, maybe arrow, notched for pt. 31 cm L, incomplete. 31.4 cm L, </w:t>
      </w:r>
      <w:proofErr w:type="spellStart"/>
      <w:r w:rsidRPr="001231E3">
        <w:rPr>
          <w:rFonts w:ascii="Times New Roman" w:hAnsi="Times New Roman"/>
          <w:szCs w:val="24"/>
        </w:rPr>
        <w:t>self pointed</w:t>
      </w:r>
      <w:proofErr w:type="spellEnd"/>
      <w:r w:rsidRPr="001231E3">
        <w:rPr>
          <w:rFonts w:ascii="Times New Roman" w:hAnsi="Times New Roman"/>
          <w:szCs w:val="24"/>
        </w:rPr>
        <w:t xml:space="preserve">. </w:t>
      </w:r>
      <w:proofErr w:type="gramStart"/>
      <w:r w:rsidRPr="001231E3">
        <w:rPr>
          <w:rFonts w:ascii="Times New Roman" w:hAnsi="Times New Roman"/>
          <w:szCs w:val="24"/>
        </w:rPr>
        <w:t>A number of</w:t>
      </w:r>
      <w:proofErr w:type="gramEnd"/>
      <w:r w:rsidRPr="001231E3">
        <w:rPr>
          <w:rFonts w:ascii="Times New Roman" w:hAnsi="Times New Roman"/>
          <w:szCs w:val="24"/>
        </w:rPr>
        <w:t xml:space="preserve"> wooden arrow or dart shaft frags. </w:t>
      </w:r>
    </w:p>
    <w:p w14:paraId="2E77888D" w14:textId="77777777" w:rsidR="002E6667" w:rsidRPr="001231E3" w:rsidRDefault="002E6667" w:rsidP="00437CBB">
      <w:pPr>
        <w:ind w:right="-720"/>
        <w:rPr>
          <w:rFonts w:ascii="Times New Roman" w:hAnsi="Times New Roman"/>
          <w:szCs w:val="24"/>
        </w:rPr>
      </w:pPr>
      <w:r w:rsidRPr="001231E3">
        <w:rPr>
          <w:rFonts w:ascii="Times New Roman" w:hAnsi="Times New Roman"/>
          <w:szCs w:val="24"/>
        </w:rPr>
        <w:tab/>
        <w:t xml:space="preserve">Almost </w:t>
      </w:r>
      <w:proofErr w:type="gramStart"/>
      <w:r w:rsidRPr="001231E3">
        <w:rPr>
          <w:rFonts w:ascii="Times New Roman" w:hAnsi="Times New Roman"/>
          <w:szCs w:val="24"/>
        </w:rPr>
        <w:t>all of</w:t>
      </w:r>
      <w:proofErr w:type="gramEnd"/>
      <w:r w:rsidRPr="001231E3">
        <w:rPr>
          <w:rFonts w:ascii="Times New Roman" w:hAnsi="Times New Roman"/>
          <w:szCs w:val="24"/>
        </w:rPr>
        <w:t xml:space="preserve"> these materials have been cut, bashed, broken and/or burnt before deposition.</w:t>
      </w:r>
    </w:p>
    <w:p w14:paraId="3ABE4A30" w14:textId="77777777" w:rsidR="002E6667" w:rsidRPr="001231E3" w:rsidRDefault="002E6667" w:rsidP="00437CBB">
      <w:pPr>
        <w:ind w:right="-720"/>
        <w:rPr>
          <w:rFonts w:ascii="Times New Roman" w:hAnsi="Times New Roman"/>
          <w:szCs w:val="24"/>
        </w:rPr>
      </w:pPr>
      <w:r w:rsidRPr="001231E3">
        <w:rPr>
          <w:rFonts w:ascii="Times New Roman" w:hAnsi="Times New Roman"/>
          <w:szCs w:val="24"/>
        </w:rPr>
        <w:tab/>
      </w:r>
      <w:proofErr w:type="gramStart"/>
      <w:r w:rsidR="002771A1" w:rsidRPr="001231E3">
        <w:rPr>
          <w:rFonts w:ascii="Times New Roman" w:hAnsi="Times New Roman"/>
          <w:szCs w:val="24"/>
        </w:rPr>
        <w:t>Several fragmentary grooved sticks,</w:t>
      </w:r>
      <w:proofErr w:type="gramEnd"/>
      <w:r w:rsidR="002771A1" w:rsidRPr="001231E3">
        <w:rPr>
          <w:rFonts w:ascii="Times New Roman" w:hAnsi="Times New Roman"/>
          <w:szCs w:val="24"/>
        </w:rPr>
        <w:t xml:space="preserve"> flattened and curved, similar to Hopi rabbit sticks and </w:t>
      </w:r>
      <w:proofErr w:type="spellStart"/>
      <w:r w:rsidR="002771A1" w:rsidRPr="001231E3">
        <w:rPr>
          <w:rFonts w:ascii="Times New Roman" w:hAnsi="Times New Roman"/>
          <w:szCs w:val="24"/>
        </w:rPr>
        <w:t>Basketmaker</w:t>
      </w:r>
      <w:proofErr w:type="spellEnd"/>
      <w:r w:rsidR="002771A1" w:rsidRPr="001231E3">
        <w:rPr>
          <w:rFonts w:ascii="Times New Roman" w:hAnsi="Times New Roman"/>
          <w:szCs w:val="24"/>
        </w:rPr>
        <w:t xml:space="preserve"> fending sticks. Depicted carried in place of shields; probably used as fending sticks. </w:t>
      </w:r>
    </w:p>
    <w:p w14:paraId="3130D96C" w14:textId="77777777" w:rsidR="002771A1" w:rsidRPr="001231E3" w:rsidRDefault="002771A1" w:rsidP="00437CBB">
      <w:pPr>
        <w:ind w:right="-720"/>
        <w:rPr>
          <w:rFonts w:ascii="Times New Roman" w:hAnsi="Times New Roman"/>
          <w:szCs w:val="24"/>
        </w:rPr>
      </w:pPr>
      <w:r w:rsidRPr="001231E3">
        <w:rPr>
          <w:rFonts w:ascii="Times New Roman" w:hAnsi="Times New Roman"/>
          <w:szCs w:val="24"/>
        </w:rPr>
        <w:tab/>
        <w:t>pp. 260-263 the fabulous serpent handled chert knife.</w:t>
      </w:r>
    </w:p>
    <w:p w14:paraId="3A11D0BD" w14:textId="77777777" w:rsidR="00BB59AA" w:rsidRPr="001231E3" w:rsidRDefault="00BB59AA" w:rsidP="00437CBB">
      <w:pPr>
        <w:ind w:right="-720"/>
        <w:rPr>
          <w:rFonts w:ascii="Times New Roman" w:hAnsi="Times New Roman"/>
          <w:szCs w:val="24"/>
        </w:rPr>
      </w:pPr>
    </w:p>
    <w:p w14:paraId="5881A798"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Coggins, Clemency Chase, and Orrin C. Shane</w:t>
      </w:r>
    </w:p>
    <w:p w14:paraId="01075042"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1984  </w:t>
      </w:r>
      <w:r w:rsidRPr="001231E3">
        <w:rPr>
          <w:rFonts w:ascii="Times New Roman" w:hAnsi="Times New Roman"/>
          <w:i/>
          <w:szCs w:val="24"/>
        </w:rPr>
        <w:t>Cenote</w:t>
      </w:r>
      <w:proofErr w:type="gramEnd"/>
      <w:r w:rsidRPr="001231E3">
        <w:rPr>
          <w:rFonts w:ascii="Times New Roman" w:hAnsi="Times New Roman"/>
          <w:i/>
          <w:szCs w:val="24"/>
        </w:rPr>
        <w:t xml:space="preserve"> of Sacrifice: Maya Treasures from the Sacred Well at </w:t>
      </w:r>
      <w:proofErr w:type="spellStart"/>
      <w:r w:rsidRPr="001231E3">
        <w:rPr>
          <w:rFonts w:ascii="Times New Roman" w:hAnsi="Times New Roman"/>
          <w:i/>
          <w:szCs w:val="24"/>
        </w:rPr>
        <w:t>Chichen</w:t>
      </w:r>
      <w:proofErr w:type="spellEnd"/>
      <w:r w:rsidRPr="001231E3">
        <w:rPr>
          <w:rFonts w:ascii="Times New Roman" w:hAnsi="Times New Roman"/>
          <w:i/>
          <w:szCs w:val="24"/>
        </w:rPr>
        <w:t xml:space="preserve"> Itza</w:t>
      </w:r>
      <w:r w:rsidRPr="001231E3">
        <w:rPr>
          <w:rFonts w:ascii="Times New Roman" w:hAnsi="Times New Roman"/>
          <w:szCs w:val="24"/>
        </w:rPr>
        <w:t>. University of Texas Press, Austin.</w:t>
      </w:r>
    </w:p>
    <w:p w14:paraId="109EA5E2" w14:textId="77777777" w:rsidR="0084165A" w:rsidRPr="001231E3" w:rsidRDefault="0084165A" w:rsidP="00437CBB">
      <w:pPr>
        <w:ind w:right="-720"/>
        <w:rPr>
          <w:rFonts w:ascii="Times New Roman" w:hAnsi="Times New Roman"/>
          <w:szCs w:val="24"/>
        </w:rPr>
      </w:pPr>
    </w:p>
    <w:p w14:paraId="314E818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Pictures and short descriptions of: </w:t>
      </w:r>
      <w:r w:rsidR="00E220A1" w:rsidRPr="001231E3">
        <w:rPr>
          <w:rFonts w:ascii="Times New Roman" w:hAnsi="Times New Roman"/>
          <w:szCs w:val="24"/>
        </w:rPr>
        <w:t xml:space="preserve">P 46 </w:t>
      </w:r>
      <w:r w:rsidRPr="001231E3">
        <w:rPr>
          <w:rFonts w:ascii="Times New Roman" w:hAnsi="Times New Roman"/>
          <w:szCs w:val="24"/>
        </w:rPr>
        <w:t>almost complete wooden atlatl,</w:t>
      </w:r>
      <w:r w:rsidR="00F65204" w:rsidRPr="001231E3">
        <w:rPr>
          <w:rFonts w:ascii="Times New Roman" w:hAnsi="Times New Roman"/>
          <w:szCs w:val="24"/>
        </w:rPr>
        <w:t xml:space="preserve"> [Peabody Museum, Harvard]</w:t>
      </w:r>
      <w:r w:rsidRPr="001231E3">
        <w:rPr>
          <w:rFonts w:ascii="Times New Roman" w:hAnsi="Times New Roman"/>
          <w:szCs w:val="24"/>
        </w:rPr>
        <w:t xml:space="preserve"> straight, groove and </w:t>
      </w:r>
      <w:r w:rsidR="00E220A1" w:rsidRPr="001231E3">
        <w:rPr>
          <w:rFonts w:ascii="Times New Roman" w:hAnsi="Times New Roman"/>
          <w:szCs w:val="24"/>
        </w:rPr>
        <w:t xml:space="preserve">integral </w:t>
      </w:r>
      <w:r w:rsidRPr="001231E3">
        <w:rPr>
          <w:rFonts w:ascii="Times New Roman" w:hAnsi="Times New Roman"/>
          <w:szCs w:val="24"/>
        </w:rPr>
        <w:t xml:space="preserve">hook, two finger holes with narrow </w:t>
      </w:r>
      <w:r w:rsidR="00E220A1" w:rsidRPr="001231E3">
        <w:rPr>
          <w:rFonts w:ascii="Times New Roman" w:hAnsi="Times New Roman"/>
          <w:szCs w:val="24"/>
        </w:rPr>
        <w:t xml:space="preserve">septum </w:t>
      </w:r>
      <w:r w:rsidRPr="001231E3">
        <w:rPr>
          <w:rFonts w:ascii="Times New Roman" w:hAnsi="Times New Roman"/>
          <w:szCs w:val="24"/>
        </w:rPr>
        <w:t>in between</w:t>
      </w:r>
      <w:r w:rsidR="00E220A1" w:rsidRPr="001231E3">
        <w:rPr>
          <w:rFonts w:ascii="Times New Roman" w:hAnsi="Times New Roman"/>
          <w:szCs w:val="24"/>
        </w:rPr>
        <w:t xml:space="preserve"> [probably the loops were integral carved, now broken off] supposed to be one of 9 found by Thompson. Should have had lobed fur decoration shown in reliefs like Temple of Jaguar [more likely feathers, also she claims reliefs show fending stick in left hand - but all the warriors have is 4 or 5 darts, apparently with stone pts and fletching (Fig 5). Atlatl resembles Aztec ones in basic form]. </w:t>
      </w:r>
      <w:r w:rsidR="001C1A5B" w:rsidRPr="001231E3">
        <w:rPr>
          <w:rFonts w:ascii="Times New Roman" w:hAnsi="Times New Roman"/>
          <w:szCs w:val="24"/>
        </w:rPr>
        <w:t xml:space="preserve"> P 4</w:t>
      </w:r>
      <w:r w:rsidR="00E220A1" w:rsidRPr="001231E3">
        <w:rPr>
          <w:rFonts w:ascii="Times New Roman" w:hAnsi="Times New Roman"/>
          <w:szCs w:val="24"/>
        </w:rPr>
        <w:t xml:space="preserve">7 long wooden </w:t>
      </w:r>
      <w:proofErr w:type="spellStart"/>
      <w:r w:rsidR="00E220A1" w:rsidRPr="001231E3">
        <w:rPr>
          <w:rFonts w:ascii="Times New Roman" w:hAnsi="Times New Roman"/>
          <w:szCs w:val="24"/>
        </w:rPr>
        <w:t>foreshafts</w:t>
      </w:r>
      <w:proofErr w:type="spellEnd"/>
      <w:r w:rsidR="00E220A1" w:rsidRPr="001231E3">
        <w:rPr>
          <w:rFonts w:ascii="Times New Roman" w:hAnsi="Times New Roman"/>
          <w:szCs w:val="24"/>
        </w:rPr>
        <w:t xml:space="preserve"> and associated c</w:t>
      </w:r>
      <w:r w:rsidRPr="001231E3">
        <w:rPr>
          <w:rFonts w:ascii="Times New Roman" w:hAnsi="Times New Roman"/>
          <w:szCs w:val="24"/>
        </w:rPr>
        <w:t xml:space="preserve">orner notched chert </w:t>
      </w:r>
      <w:r w:rsidR="00692D69" w:rsidRPr="001231E3">
        <w:rPr>
          <w:rFonts w:ascii="Times New Roman" w:hAnsi="Times New Roman"/>
          <w:szCs w:val="24"/>
        </w:rPr>
        <w:t xml:space="preserve">(or triangular with flared stem) </w:t>
      </w:r>
      <w:r w:rsidRPr="001231E3">
        <w:rPr>
          <w:rFonts w:ascii="Times New Roman" w:hAnsi="Times New Roman"/>
          <w:szCs w:val="24"/>
        </w:rPr>
        <w:t>atlatl dart points</w:t>
      </w:r>
      <w:r w:rsidR="00E220A1" w:rsidRPr="001231E3">
        <w:rPr>
          <w:rFonts w:ascii="Times New Roman" w:hAnsi="Times New Roman"/>
          <w:szCs w:val="24"/>
        </w:rPr>
        <w:t xml:space="preserve"> and sheet gold effigies thereof</w:t>
      </w:r>
      <w:r w:rsidR="001C1A5B" w:rsidRPr="001231E3">
        <w:rPr>
          <w:rFonts w:ascii="Times New Roman" w:hAnsi="Times New Roman"/>
          <w:szCs w:val="24"/>
        </w:rPr>
        <w:t xml:space="preserve">. </w:t>
      </w:r>
      <w:r w:rsidRPr="001231E3">
        <w:rPr>
          <w:rFonts w:ascii="Times New Roman" w:hAnsi="Times New Roman"/>
          <w:szCs w:val="24"/>
        </w:rPr>
        <w:t xml:space="preserve"> </w:t>
      </w:r>
      <w:r w:rsidR="001C1A5B" w:rsidRPr="001231E3">
        <w:rPr>
          <w:rFonts w:ascii="Times New Roman" w:hAnsi="Times New Roman"/>
          <w:szCs w:val="24"/>
        </w:rPr>
        <w:t>P100 more delicate atlatl points with corner notches, from cache in Platform of the Eagles. P103, 104 hook ends of 2 serpent</w:t>
      </w:r>
      <w:r w:rsidRPr="001231E3">
        <w:rPr>
          <w:rFonts w:ascii="Times New Roman" w:hAnsi="Times New Roman"/>
          <w:szCs w:val="24"/>
        </w:rPr>
        <w:t xml:space="preserve"> atlatls </w:t>
      </w:r>
      <w:r w:rsidR="001C1A5B" w:rsidRPr="001231E3">
        <w:rPr>
          <w:rFonts w:ascii="Times New Roman" w:hAnsi="Times New Roman"/>
          <w:szCs w:val="24"/>
        </w:rPr>
        <w:t xml:space="preserve">or atlatl/scepters </w:t>
      </w:r>
      <w:r w:rsidRPr="001231E3">
        <w:rPr>
          <w:rFonts w:ascii="Times New Roman" w:hAnsi="Times New Roman"/>
          <w:szCs w:val="24"/>
        </w:rPr>
        <w:t xml:space="preserve">of wood, with hook isolated by carving in </w:t>
      </w:r>
      <w:r w:rsidR="001C1A5B" w:rsidRPr="001231E3">
        <w:rPr>
          <w:rFonts w:ascii="Times New Roman" w:hAnsi="Times New Roman"/>
          <w:szCs w:val="24"/>
        </w:rPr>
        <w:t xml:space="preserve">deep </w:t>
      </w:r>
      <w:r w:rsidRPr="001231E3">
        <w:rPr>
          <w:rFonts w:ascii="Times New Roman" w:hAnsi="Times New Roman"/>
          <w:szCs w:val="24"/>
        </w:rPr>
        <w:t>groove, carved snake decorations</w:t>
      </w:r>
      <w:r w:rsidR="001C1A5B" w:rsidRPr="001231E3">
        <w:rPr>
          <w:rFonts w:ascii="Times New Roman" w:hAnsi="Times New Roman"/>
          <w:szCs w:val="24"/>
        </w:rPr>
        <w:t xml:space="preserve"> with holes for inlay. </w:t>
      </w:r>
      <w:r w:rsidRPr="001231E3">
        <w:rPr>
          <w:rFonts w:ascii="Times New Roman" w:hAnsi="Times New Roman"/>
          <w:szCs w:val="24"/>
        </w:rPr>
        <w:t xml:space="preserve"> </w:t>
      </w:r>
      <w:r w:rsidR="001C1A5B" w:rsidRPr="001231E3">
        <w:rPr>
          <w:rFonts w:ascii="Times New Roman" w:hAnsi="Times New Roman"/>
          <w:szCs w:val="24"/>
        </w:rPr>
        <w:t xml:space="preserve">P 108 </w:t>
      </w:r>
      <w:r w:rsidRPr="001231E3">
        <w:rPr>
          <w:rFonts w:ascii="Times New Roman" w:hAnsi="Times New Roman"/>
          <w:szCs w:val="24"/>
        </w:rPr>
        <w:t>fragment of shell finger loop carved with snakes.</w:t>
      </w:r>
    </w:p>
    <w:p w14:paraId="2BCC06C0" w14:textId="77777777" w:rsidR="0084165A" w:rsidRPr="001231E3" w:rsidRDefault="0084165A" w:rsidP="00437CBB">
      <w:pPr>
        <w:ind w:right="-720"/>
        <w:rPr>
          <w:rFonts w:ascii="Times New Roman" w:hAnsi="Times New Roman"/>
          <w:szCs w:val="24"/>
        </w:rPr>
      </w:pPr>
    </w:p>
    <w:p w14:paraId="4D2BC8C1"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Cole, George S.</w:t>
      </w:r>
    </w:p>
    <w:p w14:paraId="23C183D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1972 The Bannerstone as a Spear Weight.  </w:t>
      </w:r>
      <w:r w:rsidRPr="001231E3">
        <w:rPr>
          <w:rFonts w:ascii="Times New Roman" w:hAnsi="Times New Roman"/>
          <w:i/>
          <w:szCs w:val="24"/>
        </w:rPr>
        <w:t>Michigan Archaeologist</w:t>
      </w:r>
      <w:r w:rsidRPr="001231E3">
        <w:rPr>
          <w:rFonts w:ascii="Times New Roman" w:hAnsi="Times New Roman"/>
          <w:szCs w:val="24"/>
        </w:rPr>
        <w:t xml:space="preserve"> 18 (1): 1</w:t>
      </w:r>
      <w:r w:rsidRPr="001231E3">
        <w:rPr>
          <w:rFonts w:ascii="Times New Roman" w:hAnsi="Times New Roman"/>
          <w:szCs w:val="24"/>
        </w:rPr>
        <w:noBreakHyphen/>
        <w:t>7.</w:t>
      </w:r>
    </w:p>
    <w:p w14:paraId="51ECC572" w14:textId="77777777" w:rsidR="0084165A" w:rsidRPr="001231E3" w:rsidRDefault="0084165A" w:rsidP="00437CBB">
      <w:pPr>
        <w:ind w:right="-720"/>
        <w:rPr>
          <w:rFonts w:ascii="Times New Roman" w:hAnsi="Times New Roman"/>
          <w:szCs w:val="24"/>
        </w:rPr>
      </w:pPr>
    </w:p>
    <w:p w14:paraId="035F928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Center drilled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probably spear weight </w:t>
      </w:r>
      <w:r w:rsidRPr="001231E3">
        <w:rPr>
          <w:rFonts w:ascii="Times New Roman" w:hAnsi="Times New Roman"/>
          <w:szCs w:val="24"/>
        </w:rPr>
        <w:noBreakHyphen/>
        <w:t xml:space="preserve"> give added impact, weights </w:t>
      </w:r>
    </w:p>
    <w:p w14:paraId="04856FBC" w14:textId="127FC04B" w:rsidR="0084165A" w:rsidRPr="001231E3" w:rsidRDefault="0084165A" w:rsidP="00437CBB">
      <w:pPr>
        <w:ind w:right="-720"/>
        <w:rPr>
          <w:rFonts w:ascii="Times New Roman" w:hAnsi="Times New Roman"/>
          <w:szCs w:val="24"/>
        </w:rPr>
      </w:pPr>
      <w:r w:rsidRPr="001231E3">
        <w:rPr>
          <w:rFonts w:ascii="Times New Roman" w:hAnsi="Times New Roman"/>
          <w:szCs w:val="24"/>
        </w:rPr>
        <w:t>not help if on atlatl. [Nonsense!</w:t>
      </w:r>
      <w:r w:rsidR="00085B85">
        <w:rPr>
          <w:rFonts w:ascii="Times New Roman" w:hAnsi="Times New Roman"/>
          <w:szCs w:val="24"/>
        </w:rPr>
        <w:t xml:space="preserve"> But bad ideas never die – see </w:t>
      </w:r>
      <w:proofErr w:type="spellStart"/>
      <w:r w:rsidR="00085B85">
        <w:rPr>
          <w:rFonts w:ascii="Times New Roman" w:hAnsi="Times New Roman"/>
          <w:szCs w:val="24"/>
        </w:rPr>
        <w:t>Vohlken</w:t>
      </w:r>
      <w:proofErr w:type="spellEnd"/>
      <w:r w:rsidRPr="001231E3">
        <w:rPr>
          <w:rFonts w:ascii="Times New Roman" w:hAnsi="Times New Roman"/>
          <w:szCs w:val="24"/>
        </w:rPr>
        <w:t>]</w:t>
      </w:r>
    </w:p>
    <w:p w14:paraId="0E1C2A3C" w14:textId="77777777" w:rsidR="00950344" w:rsidRPr="001231E3" w:rsidRDefault="00950344" w:rsidP="00437CBB">
      <w:pPr>
        <w:ind w:right="-720"/>
        <w:rPr>
          <w:rFonts w:ascii="Times New Roman" w:hAnsi="Times New Roman"/>
          <w:szCs w:val="24"/>
        </w:rPr>
      </w:pPr>
    </w:p>
    <w:p w14:paraId="698CF658" w14:textId="77777777" w:rsidR="00950344" w:rsidRPr="001231E3" w:rsidRDefault="00950344" w:rsidP="00437CBB">
      <w:pPr>
        <w:ind w:right="-720"/>
        <w:rPr>
          <w:rFonts w:ascii="Times New Roman" w:hAnsi="Times New Roman"/>
          <w:b/>
          <w:szCs w:val="24"/>
        </w:rPr>
      </w:pPr>
      <w:bookmarkStart w:id="13" w:name="_Hlk75693972"/>
      <w:r w:rsidRPr="001231E3">
        <w:rPr>
          <w:rFonts w:ascii="Times New Roman" w:hAnsi="Times New Roman"/>
          <w:b/>
          <w:szCs w:val="24"/>
        </w:rPr>
        <w:t>Cole, Sally J.</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B o s</w:t>
      </w:r>
    </w:p>
    <w:p w14:paraId="5FD370CC" w14:textId="77777777" w:rsidR="00950344" w:rsidRPr="001231E3" w:rsidRDefault="0099699C" w:rsidP="00437CBB">
      <w:pPr>
        <w:ind w:right="-720"/>
        <w:rPr>
          <w:rFonts w:ascii="Times New Roman" w:hAnsi="Times New Roman"/>
          <w:szCs w:val="24"/>
        </w:rPr>
      </w:pPr>
      <w:r w:rsidRPr="001231E3">
        <w:rPr>
          <w:rFonts w:ascii="Times New Roman" w:hAnsi="Times New Roman"/>
          <w:szCs w:val="24"/>
        </w:rPr>
        <w:t xml:space="preserve">1990 </w:t>
      </w:r>
      <w:r w:rsidR="00950344" w:rsidRPr="001231E3">
        <w:rPr>
          <w:rFonts w:ascii="Times New Roman" w:hAnsi="Times New Roman"/>
          <w:i/>
          <w:szCs w:val="24"/>
        </w:rPr>
        <w:t>Legacy on Stone: Rock Art of the Colorado Plateau and Four Corners Region</w:t>
      </w:r>
      <w:r w:rsidR="00950344" w:rsidRPr="001231E3">
        <w:rPr>
          <w:rFonts w:ascii="Times New Roman" w:hAnsi="Times New Roman"/>
          <w:szCs w:val="24"/>
        </w:rPr>
        <w:t>. Johnson Books, Boulder.</w:t>
      </w:r>
    </w:p>
    <w:p w14:paraId="4D9B325A" w14:textId="77777777" w:rsidR="00950344" w:rsidRPr="001231E3" w:rsidRDefault="00950344" w:rsidP="00437CBB">
      <w:pPr>
        <w:ind w:right="-720"/>
        <w:rPr>
          <w:rFonts w:ascii="Times New Roman" w:hAnsi="Times New Roman"/>
          <w:szCs w:val="24"/>
        </w:rPr>
      </w:pPr>
    </w:p>
    <w:p w14:paraId="55E78448" w14:textId="77777777" w:rsidR="00950344" w:rsidRPr="001231E3" w:rsidRDefault="00950344" w:rsidP="00437CBB">
      <w:pPr>
        <w:ind w:right="-720"/>
        <w:rPr>
          <w:rFonts w:ascii="Times New Roman" w:hAnsi="Times New Roman"/>
          <w:szCs w:val="24"/>
        </w:rPr>
      </w:pPr>
      <w:r w:rsidRPr="001231E3">
        <w:rPr>
          <w:rFonts w:ascii="Times New Roman" w:hAnsi="Times New Roman"/>
          <w:szCs w:val="24"/>
        </w:rPr>
        <w:t xml:space="preserve">Subdivides Anasazi: San Juan River (SE UT) and Canyonlands (E Central UT). Dating in part thru sim images on pottery. Early BM with large shoulders, static but decorated </w:t>
      </w:r>
      <w:proofErr w:type="spellStart"/>
      <w:r w:rsidRPr="001231E3">
        <w:rPr>
          <w:rFonts w:ascii="Times New Roman" w:hAnsi="Times New Roman"/>
          <w:szCs w:val="24"/>
        </w:rPr>
        <w:t>anthros</w:t>
      </w:r>
      <w:proofErr w:type="spellEnd"/>
      <w:r w:rsidRPr="001231E3">
        <w:rPr>
          <w:rFonts w:ascii="Times New Roman" w:hAnsi="Times New Roman"/>
          <w:szCs w:val="24"/>
        </w:rPr>
        <w:t xml:space="preserve">, atlatls + darts, heads, birds + bird headdresses. Later BM less elaborate, more active </w:t>
      </w:r>
      <w:proofErr w:type="spellStart"/>
      <w:r w:rsidRPr="001231E3">
        <w:rPr>
          <w:rFonts w:ascii="Times New Roman" w:hAnsi="Times New Roman"/>
          <w:szCs w:val="24"/>
        </w:rPr>
        <w:t>anthros</w:t>
      </w:r>
      <w:proofErr w:type="spellEnd"/>
      <w:r w:rsidRPr="001231E3">
        <w:rPr>
          <w:rFonts w:ascii="Times New Roman" w:hAnsi="Times New Roman"/>
          <w:szCs w:val="24"/>
        </w:rPr>
        <w:t xml:space="preserve">, birds and bird headdresses, solid </w:t>
      </w:r>
      <w:proofErr w:type="spellStart"/>
      <w:r w:rsidRPr="001231E3">
        <w:rPr>
          <w:rFonts w:ascii="Times New Roman" w:hAnsi="Times New Roman"/>
          <w:szCs w:val="24"/>
        </w:rPr>
        <w:t>triang</w:t>
      </w:r>
      <w:proofErr w:type="spellEnd"/>
      <w:r w:rsidRPr="001231E3">
        <w:rPr>
          <w:rFonts w:ascii="Times New Roman" w:hAnsi="Times New Roman"/>
          <w:szCs w:val="24"/>
        </w:rPr>
        <w:t xml:space="preserve"> body </w:t>
      </w:r>
      <w:proofErr w:type="spellStart"/>
      <w:r w:rsidRPr="001231E3">
        <w:rPr>
          <w:rFonts w:ascii="Times New Roman" w:hAnsi="Times New Roman"/>
          <w:szCs w:val="24"/>
        </w:rPr>
        <w:t>anthros</w:t>
      </w:r>
      <w:proofErr w:type="spellEnd"/>
      <w:r w:rsidRPr="001231E3">
        <w:rPr>
          <w:rFonts w:ascii="Times New Roman" w:hAnsi="Times New Roman"/>
          <w:szCs w:val="24"/>
        </w:rPr>
        <w:t xml:space="preserve">, stick figure flute players. BM also plant forms, static solid </w:t>
      </w:r>
      <w:proofErr w:type="spellStart"/>
      <w:r w:rsidRPr="001231E3">
        <w:rPr>
          <w:rFonts w:ascii="Times New Roman" w:hAnsi="Times New Roman"/>
          <w:szCs w:val="24"/>
        </w:rPr>
        <w:t>anthros</w:t>
      </w:r>
      <w:proofErr w:type="spellEnd"/>
      <w:r w:rsidRPr="001231E3">
        <w:rPr>
          <w:rFonts w:ascii="Times New Roman" w:hAnsi="Times New Roman"/>
          <w:szCs w:val="24"/>
        </w:rPr>
        <w:t xml:space="preserve"> w </w:t>
      </w:r>
      <w:proofErr w:type="spellStart"/>
      <w:r w:rsidRPr="001231E3">
        <w:rPr>
          <w:rFonts w:ascii="Times New Roman" w:hAnsi="Times New Roman"/>
          <w:szCs w:val="24"/>
        </w:rPr>
        <w:t>elab</w:t>
      </w:r>
      <w:proofErr w:type="spellEnd"/>
      <w:r w:rsidRPr="001231E3">
        <w:rPr>
          <w:rFonts w:ascii="Times New Roman" w:hAnsi="Times New Roman"/>
          <w:szCs w:val="24"/>
        </w:rPr>
        <w:t xml:space="preserve"> heads, paw prints, abstract </w:t>
      </w:r>
      <w:proofErr w:type="spellStart"/>
      <w:r w:rsidRPr="001231E3">
        <w:rPr>
          <w:rFonts w:ascii="Times New Roman" w:hAnsi="Times New Roman"/>
          <w:szCs w:val="24"/>
        </w:rPr>
        <w:t>linears</w:t>
      </w:r>
      <w:proofErr w:type="spellEnd"/>
      <w:r w:rsidRPr="001231E3">
        <w:rPr>
          <w:rFonts w:ascii="Times New Roman" w:hAnsi="Times New Roman"/>
          <w:szCs w:val="24"/>
        </w:rPr>
        <w:t xml:space="preserve">. [ In other words, </w:t>
      </w:r>
      <w:proofErr w:type="gramStart"/>
      <w:r w:rsidRPr="001231E3">
        <w:rPr>
          <w:rFonts w:ascii="Times New Roman" w:hAnsi="Times New Roman"/>
          <w:szCs w:val="24"/>
        </w:rPr>
        <w:t>lots</w:t>
      </w:r>
      <w:proofErr w:type="gramEnd"/>
      <w:r w:rsidRPr="001231E3">
        <w:rPr>
          <w:rFonts w:ascii="Times New Roman" w:hAnsi="Times New Roman"/>
          <w:szCs w:val="24"/>
        </w:rPr>
        <w:t xml:space="preserve"> variability, temporal overlap, unclear </w:t>
      </w:r>
      <w:proofErr w:type="spellStart"/>
      <w:r w:rsidRPr="001231E3">
        <w:rPr>
          <w:rFonts w:ascii="Times New Roman" w:hAnsi="Times New Roman"/>
          <w:szCs w:val="24"/>
        </w:rPr>
        <w:t>chronol</w:t>
      </w:r>
      <w:proofErr w:type="spellEnd"/>
      <w:r w:rsidRPr="001231E3">
        <w:rPr>
          <w:rFonts w:ascii="Times New Roman" w:hAnsi="Times New Roman"/>
          <w:szCs w:val="24"/>
        </w:rPr>
        <w:t xml:space="preserve"> </w:t>
      </w:r>
      <w:proofErr w:type="spellStart"/>
      <w:r w:rsidRPr="001231E3">
        <w:rPr>
          <w:rFonts w:ascii="Times New Roman" w:hAnsi="Times New Roman"/>
          <w:szCs w:val="24"/>
        </w:rPr>
        <w:t>implics</w:t>
      </w:r>
      <w:proofErr w:type="spellEnd"/>
      <w:r w:rsidRPr="001231E3">
        <w:rPr>
          <w:rFonts w:ascii="Times New Roman" w:hAnsi="Times New Roman"/>
          <w:szCs w:val="24"/>
        </w:rPr>
        <w:t>]</w:t>
      </w:r>
    </w:p>
    <w:p w14:paraId="2DCA92FA" w14:textId="77777777" w:rsidR="00950344" w:rsidRPr="001231E3" w:rsidRDefault="00950344" w:rsidP="00437CBB">
      <w:pPr>
        <w:ind w:right="-720"/>
        <w:rPr>
          <w:rFonts w:ascii="Times New Roman" w:hAnsi="Times New Roman"/>
          <w:szCs w:val="24"/>
        </w:rPr>
      </w:pPr>
    </w:p>
    <w:p w14:paraId="4F754BF9" w14:textId="1055C866" w:rsidR="00950344" w:rsidRPr="001231E3" w:rsidRDefault="00950344" w:rsidP="00437CBB">
      <w:pPr>
        <w:ind w:right="-720"/>
        <w:rPr>
          <w:rFonts w:ascii="Times New Roman" w:hAnsi="Times New Roman"/>
          <w:b/>
          <w:szCs w:val="24"/>
        </w:rPr>
      </w:pPr>
      <w:r w:rsidRPr="001231E3">
        <w:rPr>
          <w:rFonts w:ascii="Times New Roman" w:hAnsi="Times New Roman"/>
          <w:b/>
          <w:szCs w:val="24"/>
        </w:rPr>
        <w:t>Cole, Sally J.</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r w:rsidR="009400E2">
        <w:rPr>
          <w:rFonts w:ascii="Times New Roman" w:hAnsi="Times New Roman"/>
          <w:b/>
          <w:szCs w:val="24"/>
        </w:rPr>
        <w:t>, o</w:t>
      </w:r>
    </w:p>
    <w:p w14:paraId="61F0706A" w14:textId="77777777" w:rsidR="00950344" w:rsidRPr="001231E3" w:rsidRDefault="00950344" w:rsidP="00437CBB">
      <w:pPr>
        <w:ind w:right="-720"/>
        <w:rPr>
          <w:rFonts w:ascii="Times New Roman" w:hAnsi="Times New Roman"/>
          <w:szCs w:val="24"/>
        </w:rPr>
      </w:pPr>
      <w:proofErr w:type="gramStart"/>
      <w:r w:rsidRPr="001231E3">
        <w:rPr>
          <w:rFonts w:ascii="Times New Roman" w:hAnsi="Times New Roman"/>
          <w:szCs w:val="24"/>
        </w:rPr>
        <w:t>1989  Iconography</w:t>
      </w:r>
      <w:proofErr w:type="gramEnd"/>
      <w:r w:rsidRPr="001231E3">
        <w:rPr>
          <w:rFonts w:ascii="Times New Roman" w:hAnsi="Times New Roman"/>
          <w:szCs w:val="24"/>
        </w:rPr>
        <w:t xml:space="preserve"> and Symbolism in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Rock Art. In </w:t>
      </w:r>
      <w:r w:rsidRPr="001231E3">
        <w:rPr>
          <w:rFonts w:ascii="Times New Roman" w:hAnsi="Times New Roman"/>
          <w:i/>
          <w:szCs w:val="24"/>
        </w:rPr>
        <w:t>Rock Art of the Western Canyons</w:t>
      </w:r>
      <w:r w:rsidRPr="001231E3">
        <w:rPr>
          <w:rFonts w:ascii="Times New Roman" w:hAnsi="Times New Roman"/>
          <w:szCs w:val="24"/>
        </w:rPr>
        <w:t xml:space="preserve">. Colorado Archaeological Society Memoir 3. Denver Museum of Natural History, Denver. </w:t>
      </w:r>
    </w:p>
    <w:p w14:paraId="60156DFE" w14:textId="77777777" w:rsidR="00950344" w:rsidRPr="001231E3" w:rsidRDefault="00950344" w:rsidP="00437CBB">
      <w:pPr>
        <w:ind w:right="-720"/>
        <w:rPr>
          <w:rFonts w:ascii="Times New Roman" w:hAnsi="Times New Roman"/>
          <w:szCs w:val="24"/>
        </w:rPr>
      </w:pPr>
    </w:p>
    <w:p w14:paraId="3129A129" w14:textId="77777777" w:rsidR="00950344" w:rsidRPr="001231E3" w:rsidRDefault="004F5785" w:rsidP="00437CBB">
      <w:pPr>
        <w:ind w:right="-720"/>
        <w:rPr>
          <w:rFonts w:ascii="Times New Roman" w:hAnsi="Times New Roman"/>
          <w:szCs w:val="24"/>
        </w:rPr>
      </w:pPr>
      <w:r w:rsidRPr="001231E3">
        <w:rPr>
          <w:rFonts w:ascii="Times New Roman" w:hAnsi="Times New Roman"/>
          <w:szCs w:val="24"/>
        </w:rPr>
        <w:t xml:space="preserve">Focuses on “shamanistic” elements. Early BM “elaborate broad shouldered anthropomorphs, often supernatural in appearance,” later BM less </w:t>
      </w:r>
      <w:proofErr w:type="spellStart"/>
      <w:r w:rsidRPr="001231E3">
        <w:rPr>
          <w:rFonts w:ascii="Times New Roman" w:hAnsi="Times New Roman"/>
          <w:szCs w:val="24"/>
        </w:rPr>
        <w:t>elab</w:t>
      </w:r>
      <w:proofErr w:type="spellEnd"/>
      <w:r w:rsidRPr="001231E3">
        <w:rPr>
          <w:rFonts w:ascii="Times New Roman" w:hAnsi="Times New Roman"/>
          <w:szCs w:val="24"/>
        </w:rPr>
        <w:t xml:space="preserve"> and smaller </w:t>
      </w:r>
      <w:proofErr w:type="spellStart"/>
      <w:r w:rsidRPr="001231E3">
        <w:rPr>
          <w:rFonts w:ascii="Times New Roman" w:hAnsi="Times New Roman"/>
          <w:szCs w:val="24"/>
        </w:rPr>
        <w:t>anthros</w:t>
      </w:r>
      <w:proofErr w:type="spellEnd"/>
      <w:r w:rsidRPr="001231E3">
        <w:rPr>
          <w:rFonts w:ascii="Times New Roman" w:hAnsi="Times New Roman"/>
          <w:szCs w:val="24"/>
        </w:rPr>
        <w:t xml:space="preserve">, greater variety of subjects. Uniformity of early BM art suggests lots of cultural interaction over region, maybe shared shamanic cult. Shamans = </w:t>
      </w:r>
      <w:proofErr w:type="spellStart"/>
      <w:r w:rsidRPr="001231E3">
        <w:rPr>
          <w:rFonts w:ascii="Times New Roman" w:hAnsi="Times New Roman"/>
          <w:szCs w:val="24"/>
        </w:rPr>
        <w:t>relig</w:t>
      </w:r>
      <w:proofErr w:type="spellEnd"/>
      <w:r w:rsidRPr="001231E3">
        <w:rPr>
          <w:rFonts w:ascii="Times New Roman" w:hAnsi="Times New Roman"/>
          <w:szCs w:val="24"/>
        </w:rPr>
        <w:t xml:space="preserve"> specialists, visit other worlds to seek help from spiritual powers,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transformations and death, symbols of death/life/fertility, flight, birds/animals of other worlds, drums, masks, </w:t>
      </w:r>
      <w:r w:rsidR="00D259C5" w:rsidRPr="001231E3">
        <w:rPr>
          <w:rFonts w:ascii="Times New Roman" w:hAnsi="Times New Roman"/>
          <w:szCs w:val="24"/>
        </w:rPr>
        <w:t>transformations [hallucinatory images]</w:t>
      </w:r>
      <w:r w:rsidRPr="001231E3">
        <w:rPr>
          <w:rFonts w:ascii="Times New Roman" w:hAnsi="Times New Roman"/>
          <w:szCs w:val="24"/>
        </w:rPr>
        <w:t>.</w:t>
      </w:r>
      <w:r w:rsidR="00D259C5" w:rsidRPr="001231E3">
        <w:rPr>
          <w:rFonts w:ascii="Times New Roman" w:hAnsi="Times New Roman"/>
          <w:szCs w:val="24"/>
        </w:rPr>
        <w:t xml:space="preserve"> BM art showing masks/face paint, scalps + head </w:t>
      </w:r>
      <w:proofErr w:type="spellStart"/>
      <w:r w:rsidR="00D259C5" w:rsidRPr="001231E3">
        <w:rPr>
          <w:rFonts w:ascii="Times New Roman" w:hAnsi="Times New Roman"/>
          <w:szCs w:val="24"/>
        </w:rPr>
        <w:t>trophys</w:t>
      </w:r>
      <w:proofErr w:type="spellEnd"/>
      <w:r w:rsidR="00D259C5" w:rsidRPr="001231E3">
        <w:rPr>
          <w:rFonts w:ascii="Times New Roman" w:hAnsi="Times New Roman"/>
          <w:szCs w:val="24"/>
        </w:rPr>
        <w:t xml:space="preserve">, animals/birds/prints, and bird </w:t>
      </w:r>
      <w:proofErr w:type="gramStart"/>
      <w:r w:rsidR="00D259C5" w:rsidRPr="001231E3">
        <w:rPr>
          <w:rFonts w:ascii="Times New Roman" w:hAnsi="Times New Roman"/>
          <w:szCs w:val="24"/>
        </w:rPr>
        <w:t>headed</w:t>
      </w:r>
      <w:proofErr w:type="gramEnd"/>
      <w:r w:rsidR="00D259C5" w:rsidRPr="001231E3">
        <w:rPr>
          <w:rFonts w:ascii="Times New Roman" w:hAnsi="Times New Roman"/>
          <w:szCs w:val="24"/>
        </w:rPr>
        <w:t xml:space="preserve"> or headdress figures, plants/crooks, flutes, and copulation all fit. [yes, but also figure in less shamanic later religion and art.] [atlatls not discussed]</w:t>
      </w:r>
    </w:p>
    <w:bookmarkEnd w:id="13"/>
    <w:p w14:paraId="25186D59" w14:textId="77777777" w:rsidR="00E64C5C" w:rsidRPr="001231E3" w:rsidRDefault="00E64C5C" w:rsidP="00437CBB">
      <w:pPr>
        <w:ind w:right="-720"/>
        <w:rPr>
          <w:rFonts w:ascii="Times New Roman" w:hAnsi="Times New Roman"/>
          <w:szCs w:val="24"/>
        </w:rPr>
      </w:pPr>
    </w:p>
    <w:p w14:paraId="3527C5CD" w14:textId="77777777" w:rsidR="00E64C5C" w:rsidRPr="001231E3" w:rsidRDefault="00E64C5C" w:rsidP="00437CBB">
      <w:pPr>
        <w:ind w:right="-720"/>
        <w:rPr>
          <w:rFonts w:ascii="Times New Roman" w:hAnsi="Times New Roman"/>
          <w:b/>
          <w:szCs w:val="24"/>
        </w:rPr>
      </w:pPr>
      <w:bookmarkStart w:id="14" w:name="_Hlk72583441"/>
      <w:r w:rsidRPr="001231E3">
        <w:rPr>
          <w:rFonts w:ascii="Times New Roman" w:hAnsi="Times New Roman"/>
          <w:b/>
          <w:szCs w:val="24"/>
        </w:rPr>
        <w:t>Cole, Sally J.</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1DC147A" w14:textId="4AD977B5" w:rsidR="00E64C5C" w:rsidRPr="001231E3" w:rsidRDefault="00E64C5C" w:rsidP="00437CBB">
      <w:pPr>
        <w:ind w:right="-720"/>
        <w:rPr>
          <w:rFonts w:ascii="Times New Roman" w:hAnsi="Times New Roman"/>
          <w:szCs w:val="24"/>
        </w:rPr>
      </w:pPr>
      <w:proofErr w:type="gramStart"/>
      <w:r w:rsidRPr="001231E3">
        <w:rPr>
          <w:rFonts w:ascii="Times New Roman" w:hAnsi="Times New Roman"/>
          <w:szCs w:val="24"/>
        </w:rPr>
        <w:t xml:space="preserve">1993  </w:t>
      </w:r>
      <w:proofErr w:type="spellStart"/>
      <w:r w:rsidRPr="001231E3">
        <w:rPr>
          <w:rFonts w:ascii="Times New Roman" w:hAnsi="Times New Roman"/>
          <w:szCs w:val="24"/>
        </w:rPr>
        <w:t>Basketmaker</w:t>
      </w:r>
      <w:proofErr w:type="spellEnd"/>
      <w:proofErr w:type="gramEnd"/>
      <w:r w:rsidRPr="001231E3">
        <w:rPr>
          <w:rFonts w:ascii="Times New Roman" w:hAnsi="Times New Roman"/>
          <w:szCs w:val="24"/>
        </w:rPr>
        <w:t xml:space="preserve"> Rock Art at the Green </w:t>
      </w:r>
      <w:r w:rsidR="00650BFE">
        <w:rPr>
          <w:rFonts w:ascii="Times New Roman" w:hAnsi="Times New Roman"/>
          <w:szCs w:val="24"/>
        </w:rPr>
        <w:t>Mask Site, Southeastern Utah. In</w:t>
      </w:r>
      <w:r w:rsidRPr="001231E3">
        <w:rPr>
          <w:rFonts w:ascii="Times New Roman" w:hAnsi="Times New Roman"/>
          <w:szCs w:val="24"/>
        </w:rPr>
        <w:t xml:space="preserve"> </w:t>
      </w:r>
      <w:r w:rsidRPr="001231E3">
        <w:rPr>
          <w:rFonts w:ascii="Times New Roman" w:hAnsi="Times New Roman"/>
          <w:i/>
          <w:szCs w:val="24"/>
        </w:rPr>
        <w:t xml:space="preserve">Anasazi </w:t>
      </w:r>
      <w:proofErr w:type="spellStart"/>
      <w:r w:rsidRPr="001231E3">
        <w:rPr>
          <w:rFonts w:ascii="Times New Roman" w:hAnsi="Times New Roman"/>
          <w:i/>
          <w:szCs w:val="24"/>
        </w:rPr>
        <w:t>Basketmaker</w:t>
      </w:r>
      <w:proofErr w:type="spellEnd"/>
      <w:r w:rsidRPr="001231E3">
        <w:rPr>
          <w:rFonts w:ascii="Times New Roman" w:hAnsi="Times New Roman"/>
          <w:i/>
          <w:szCs w:val="24"/>
        </w:rPr>
        <w:t>: Papers from the 1990 Wetherill-Grand Gulch Symposium</w:t>
      </w:r>
      <w:r w:rsidRPr="001231E3">
        <w:rPr>
          <w:rFonts w:ascii="Times New Roman" w:hAnsi="Times New Roman"/>
          <w:szCs w:val="24"/>
        </w:rPr>
        <w:t>, V.M. Atkins ed, pp. 193-220. Salt Lake City: Bureau of Land Management Cultural Resource Series No. 24.</w:t>
      </w:r>
    </w:p>
    <w:p w14:paraId="030A5F58" w14:textId="77777777" w:rsidR="00E64C5C" w:rsidRPr="001231E3" w:rsidRDefault="00E64C5C" w:rsidP="00437CBB">
      <w:pPr>
        <w:ind w:right="-720"/>
        <w:rPr>
          <w:rFonts w:ascii="Times New Roman" w:hAnsi="Times New Roman"/>
          <w:szCs w:val="24"/>
        </w:rPr>
      </w:pPr>
    </w:p>
    <w:p w14:paraId="3FF87056" w14:textId="77777777" w:rsidR="00E64C5C" w:rsidRPr="001231E3" w:rsidRDefault="00E64C5C" w:rsidP="00437CBB">
      <w:pPr>
        <w:ind w:right="-720"/>
        <w:rPr>
          <w:rFonts w:ascii="Times New Roman" w:hAnsi="Times New Roman"/>
          <w:szCs w:val="24"/>
        </w:rPr>
      </w:pPr>
      <w:r w:rsidRPr="001231E3">
        <w:rPr>
          <w:rFonts w:ascii="Times New Roman" w:hAnsi="Times New Roman"/>
          <w:szCs w:val="24"/>
        </w:rPr>
        <w:t>Includes drawing of panel with 1.2 m long pair of “atlatl or dart representations.” [My photos</w:t>
      </w:r>
      <w:r w:rsidR="00950344" w:rsidRPr="001231E3">
        <w:rPr>
          <w:rFonts w:ascii="Times New Roman" w:hAnsi="Times New Roman"/>
          <w:szCs w:val="24"/>
        </w:rPr>
        <w:t xml:space="preserve"> of the site</w:t>
      </w:r>
      <w:r w:rsidRPr="001231E3">
        <w:rPr>
          <w:rFonts w:ascii="Times New Roman" w:hAnsi="Times New Roman"/>
          <w:szCs w:val="24"/>
        </w:rPr>
        <w:t xml:space="preserve"> show they are darts, with elaborated </w:t>
      </w:r>
      <w:proofErr w:type="spellStart"/>
      <w:r w:rsidRPr="001231E3">
        <w:rPr>
          <w:rFonts w:ascii="Times New Roman" w:hAnsi="Times New Roman"/>
          <w:szCs w:val="24"/>
        </w:rPr>
        <w:t>fletchings</w:t>
      </w:r>
      <w:proofErr w:type="spellEnd"/>
      <w:r w:rsidRPr="001231E3">
        <w:rPr>
          <w:rFonts w:ascii="Times New Roman" w:hAnsi="Times New Roman"/>
          <w:szCs w:val="24"/>
        </w:rPr>
        <w:t xml:space="preserve"> not shown in the sketch.]</w:t>
      </w:r>
      <w:r w:rsidR="008B49F5" w:rsidRPr="001231E3">
        <w:rPr>
          <w:rFonts w:ascii="Times New Roman" w:hAnsi="Times New Roman"/>
          <w:szCs w:val="24"/>
        </w:rPr>
        <w:t xml:space="preserve"> p 215: “When abstract, the representations of atlatls and darts are similar in appearance and serve as examples of conventionalized symbolism.” Other examples in GG at </w:t>
      </w:r>
      <w:proofErr w:type="spellStart"/>
      <w:r w:rsidR="008B49F5" w:rsidRPr="001231E3">
        <w:rPr>
          <w:rFonts w:ascii="Times New Roman" w:hAnsi="Times New Roman"/>
          <w:szCs w:val="24"/>
        </w:rPr>
        <w:t>Slickhorn</w:t>
      </w:r>
      <w:proofErr w:type="spellEnd"/>
      <w:r w:rsidR="008B49F5" w:rsidRPr="001231E3">
        <w:rPr>
          <w:rFonts w:ascii="Times New Roman" w:hAnsi="Times New Roman"/>
          <w:szCs w:val="24"/>
        </w:rPr>
        <w:t>. Considers atlatl depictions and the mask BM II.</w:t>
      </w:r>
    </w:p>
    <w:bookmarkEnd w:id="14"/>
    <w:p w14:paraId="38FA6405" w14:textId="77777777" w:rsidR="007E19EA" w:rsidRPr="001231E3" w:rsidRDefault="007E19EA" w:rsidP="00437CBB">
      <w:pPr>
        <w:ind w:right="-720"/>
        <w:rPr>
          <w:rFonts w:ascii="Times New Roman" w:hAnsi="Times New Roman"/>
          <w:szCs w:val="24"/>
        </w:rPr>
      </w:pPr>
    </w:p>
    <w:p w14:paraId="78DBD6F3" w14:textId="77777777" w:rsidR="007E19EA" w:rsidRPr="001231E3" w:rsidRDefault="007E19EA" w:rsidP="00437CBB">
      <w:pPr>
        <w:ind w:right="-720"/>
        <w:rPr>
          <w:rFonts w:ascii="Times New Roman" w:hAnsi="Times New Roman"/>
          <w:b/>
          <w:szCs w:val="24"/>
        </w:rPr>
      </w:pPr>
      <w:bookmarkStart w:id="15" w:name="_Hlk75694053"/>
      <w:r w:rsidRPr="001231E3">
        <w:rPr>
          <w:rFonts w:ascii="Times New Roman" w:hAnsi="Times New Roman"/>
          <w:b/>
          <w:szCs w:val="24"/>
        </w:rPr>
        <w:t>Cole, Sally J.</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00592F10" w:rsidRPr="001231E3">
        <w:rPr>
          <w:rFonts w:ascii="Times New Roman" w:hAnsi="Times New Roman"/>
          <w:b/>
          <w:szCs w:val="24"/>
        </w:rPr>
        <w:t>o</w:t>
      </w:r>
    </w:p>
    <w:p w14:paraId="24D21EE4" w14:textId="77777777" w:rsidR="007E19EA" w:rsidRPr="001231E3" w:rsidRDefault="007E19EA" w:rsidP="00437CBB">
      <w:pPr>
        <w:ind w:right="-720"/>
        <w:rPr>
          <w:rFonts w:ascii="Times New Roman" w:hAnsi="Times New Roman"/>
          <w:szCs w:val="24"/>
        </w:rPr>
      </w:pPr>
      <w:r w:rsidRPr="001231E3">
        <w:rPr>
          <w:rFonts w:ascii="Times New Roman" w:hAnsi="Times New Roman"/>
          <w:szCs w:val="24"/>
        </w:rPr>
        <w:lastRenderedPageBreak/>
        <w:t xml:space="preserve">2009 </w:t>
      </w:r>
      <w:r w:rsidRPr="001231E3">
        <w:rPr>
          <w:rFonts w:ascii="Times New Roman" w:hAnsi="Times New Roman"/>
          <w:i/>
          <w:szCs w:val="24"/>
        </w:rPr>
        <w:t>Legacy on Stone: Rock Art of the Colorado Plateau and Four Corners Region, revised and updated</w:t>
      </w:r>
      <w:r w:rsidRPr="001231E3">
        <w:rPr>
          <w:rFonts w:ascii="Times New Roman" w:hAnsi="Times New Roman"/>
          <w:szCs w:val="24"/>
        </w:rPr>
        <w:t>. Johnson Books, Boulder.</w:t>
      </w:r>
    </w:p>
    <w:bookmarkEnd w:id="15"/>
    <w:p w14:paraId="2BF7D8FC" w14:textId="77777777" w:rsidR="007E19EA" w:rsidRPr="001231E3" w:rsidRDefault="007E19EA" w:rsidP="00437CBB">
      <w:pPr>
        <w:ind w:right="-720"/>
        <w:rPr>
          <w:rFonts w:ascii="Times New Roman" w:hAnsi="Times New Roman"/>
          <w:szCs w:val="24"/>
        </w:rPr>
      </w:pPr>
    </w:p>
    <w:p w14:paraId="5E4C1250" w14:textId="77777777" w:rsidR="007E19EA" w:rsidRPr="001231E3" w:rsidRDefault="004B04E3" w:rsidP="00437CBB">
      <w:pPr>
        <w:ind w:right="-720"/>
        <w:rPr>
          <w:rFonts w:ascii="Times New Roman" w:hAnsi="Times New Roman"/>
          <w:szCs w:val="24"/>
        </w:rPr>
      </w:pPr>
      <w:bookmarkStart w:id="16" w:name="_Hlk75694128"/>
      <w:r w:rsidRPr="001231E3">
        <w:rPr>
          <w:rFonts w:ascii="Times New Roman" w:hAnsi="Times New Roman"/>
          <w:szCs w:val="24"/>
        </w:rPr>
        <w:t>[</w:t>
      </w:r>
      <w:r w:rsidR="007E19EA" w:rsidRPr="001231E3">
        <w:rPr>
          <w:rFonts w:ascii="Times New Roman" w:hAnsi="Times New Roman"/>
          <w:szCs w:val="24"/>
        </w:rPr>
        <w:t>Added nice color photos to 1990, also more elaborate subdivisions of style zones and chronology, but no clearer than before.</w:t>
      </w:r>
      <w:r w:rsidRPr="001231E3">
        <w:rPr>
          <w:rFonts w:ascii="Times New Roman" w:hAnsi="Times New Roman"/>
          <w:szCs w:val="24"/>
        </w:rPr>
        <w:t>]</w:t>
      </w:r>
      <w:r w:rsidR="007E19EA" w:rsidRPr="001231E3">
        <w:rPr>
          <w:rFonts w:ascii="Times New Roman" w:hAnsi="Times New Roman"/>
          <w:szCs w:val="24"/>
        </w:rPr>
        <w:t xml:space="preserve"> </w:t>
      </w:r>
    </w:p>
    <w:p w14:paraId="27676DF1" w14:textId="3985DC5B" w:rsidR="007E19EA" w:rsidRPr="001231E3" w:rsidRDefault="00DE50FE" w:rsidP="00437CBB">
      <w:pPr>
        <w:ind w:right="-720"/>
        <w:rPr>
          <w:rFonts w:ascii="Times New Roman" w:hAnsi="Times New Roman"/>
          <w:szCs w:val="24"/>
        </w:rPr>
      </w:pP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foundations of Ancestral Pueblo culture, [= Anasazi], s</w:t>
      </w:r>
      <w:r w:rsidR="007E19EA" w:rsidRPr="001231E3">
        <w:rPr>
          <w:rFonts w:ascii="Times New Roman" w:hAnsi="Times New Roman"/>
          <w:szCs w:val="24"/>
        </w:rPr>
        <w:t>ubdivides</w:t>
      </w:r>
      <w:r w:rsidRPr="001231E3">
        <w:rPr>
          <w:rFonts w:ascii="Times New Roman" w:hAnsi="Times New Roman"/>
          <w:szCs w:val="24"/>
        </w:rPr>
        <w:t xml:space="preserve"> BM II</w:t>
      </w:r>
      <w:r w:rsidR="007E19EA" w:rsidRPr="001231E3">
        <w:rPr>
          <w:rFonts w:ascii="Times New Roman" w:hAnsi="Times New Roman"/>
          <w:szCs w:val="24"/>
        </w:rPr>
        <w:t xml:space="preserve">: San Juan River (SE UT) and Canyonlands (E Central UT). </w:t>
      </w:r>
      <w:r w:rsidRPr="001231E3">
        <w:rPr>
          <w:rFonts w:ascii="Times New Roman" w:hAnsi="Times New Roman"/>
          <w:szCs w:val="24"/>
        </w:rPr>
        <w:t xml:space="preserve"> Early SJ </w:t>
      </w:r>
      <w:proofErr w:type="gramStart"/>
      <w:r w:rsidRPr="001231E3">
        <w:rPr>
          <w:rFonts w:ascii="Times New Roman" w:hAnsi="Times New Roman"/>
          <w:szCs w:val="24"/>
        </w:rPr>
        <w:t>BM  (</w:t>
      </w:r>
      <w:proofErr w:type="gramEnd"/>
      <w:r w:rsidRPr="001231E3">
        <w:rPr>
          <w:rFonts w:ascii="Times New Roman" w:hAnsi="Times New Roman"/>
          <w:szCs w:val="24"/>
        </w:rPr>
        <w:t>1500-1000 BC) sim Glen Canyon Style 5, later (1000BC -400 AD</w:t>
      </w:r>
      <w:r w:rsidR="00B239C4">
        <w:rPr>
          <w:rFonts w:ascii="Times New Roman" w:hAnsi="Times New Roman"/>
          <w:szCs w:val="24"/>
        </w:rPr>
        <w:t>) related to</w:t>
      </w:r>
      <w:r w:rsidRPr="001231E3">
        <w:rPr>
          <w:rFonts w:ascii="Times New Roman" w:hAnsi="Times New Roman"/>
          <w:szCs w:val="24"/>
        </w:rPr>
        <w:t xml:space="preserve"> San Juan Anthropomorphic. Assoc with C14 dates on organics. </w:t>
      </w:r>
      <w:r w:rsidR="007E19EA" w:rsidRPr="001231E3">
        <w:rPr>
          <w:rFonts w:ascii="Times New Roman" w:hAnsi="Times New Roman"/>
          <w:szCs w:val="24"/>
        </w:rPr>
        <w:t xml:space="preserve">Early BM with large shoulders, static but decorated </w:t>
      </w:r>
      <w:proofErr w:type="spellStart"/>
      <w:r w:rsidR="007E19EA" w:rsidRPr="001231E3">
        <w:rPr>
          <w:rFonts w:ascii="Times New Roman" w:hAnsi="Times New Roman"/>
          <w:szCs w:val="24"/>
        </w:rPr>
        <w:t>anthros</w:t>
      </w:r>
      <w:proofErr w:type="spellEnd"/>
      <w:r w:rsidR="007E19EA" w:rsidRPr="001231E3">
        <w:rPr>
          <w:rFonts w:ascii="Times New Roman" w:hAnsi="Times New Roman"/>
          <w:szCs w:val="24"/>
        </w:rPr>
        <w:t xml:space="preserve">, atlatls + </w:t>
      </w:r>
      <w:proofErr w:type="gramStart"/>
      <w:r w:rsidR="007E19EA" w:rsidRPr="001231E3">
        <w:rPr>
          <w:rFonts w:ascii="Times New Roman" w:hAnsi="Times New Roman"/>
          <w:szCs w:val="24"/>
        </w:rPr>
        <w:t xml:space="preserve">darts, </w:t>
      </w:r>
      <w:r w:rsidR="00592F10" w:rsidRPr="001231E3">
        <w:rPr>
          <w:rFonts w:ascii="Times New Roman" w:hAnsi="Times New Roman"/>
          <w:szCs w:val="24"/>
        </w:rPr>
        <w:t xml:space="preserve"> trophy</w:t>
      </w:r>
      <w:proofErr w:type="gramEnd"/>
      <w:r w:rsidR="00592F10" w:rsidRPr="001231E3">
        <w:rPr>
          <w:rFonts w:ascii="Times New Roman" w:hAnsi="Times New Roman"/>
          <w:szCs w:val="24"/>
        </w:rPr>
        <w:t xml:space="preserve"> (?)</w:t>
      </w:r>
      <w:r w:rsidR="007E19EA" w:rsidRPr="001231E3">
        <w:rPr>
          <w:rFonts w:ascii="Times New Roman" w:hAnsi="Times New Roman"/>
          <w:szCs w:val="24"/>
        </w:rPr>
        <w:t xml:space="preserve">heads, birds + bird headdresses. Later BM less elaborate, more active </w:t>
      </w:r>
      <w:proofErr w:type="spellStart"/>
      <w:r w:rsidR="007E19EA" w:rsidRPr="001231E3">
        <w:rPr>
          <w:rFonts w:ascii="Times New Roman" w:hAnsi="Times New Roman"/>
          <w:szCs w:val="24"/>
        </w:rPr>
        <w:t>anthros</w:t>
      </w:r>
      <w:proofErr w:type="spellEnd"/>
      <w:r w:rsidR="007E19EA" w:rsidRPr="001231E3">
        <w:rPr>
          <w:rFonts w:ascii="Times New Roman" w:hAnsi="Times New Roman"/>
          <w:szCs w:val="24"/>
        </w:rPr>
        <w:t xml:space="preserve">, birds and bird headdresses, solid </w:t>
      </w:r>
      <w:proofErr w:type="spellStart"/>
      <w:r w:rsidR="007E19EA" w:rsidRPr="001231E3">
        <w:rPr>
          <w:rFonts w:ascii="Times New Roman" w:hAnsi="Times New Roman"/>
          <w:szCs w:val="24"/>
        </w:rPr>
        <w:t>triang</w:t>
      </w:r>
      <w:proofErr w:type="spellEnd"/>
      <w:r w:rsidR="007E19EA" w:rsidRPr="001231E3">
        <w:rPr>
          <w:rFonts w:ascii="Times New Roman" w:hAnsi="Times New Roman"/>
          <w:szCs w:val="24"/>
        </w:rPr>
        <w:t xml:space="preserve"> body </w:t>
      </w:r>
      <w:proofErr w:type="spellStart"/>
      <w:r w:rsidR="007E19EA" w:rsidRPr="001231E3">
        <w:rPr>
          <w:rFonts w:ascii="Times New Roman" w:hAnsi="Times New Roman"/>
          <w:szCs w:val="24"/>
        </w:rPr>
        <w:t>anthros</w:t>
      </w:r>
      <w:proofErr w:type="spellEnd"/>
      <w:r w:rsidR="007E19EA" w:rsidRPr="001231E3">
        <w:rPr>
          <w:rFonts w:ascii="Times New Roman" w:hAnsi="Times New Roman"/>
          <w:szCs w:val="24"/>
        </w:rPr>
        <w:t xml:space="preserve">, stick figure flute players. </w:t>
      </w:r>
      <w:r w:rsidRPr="001231E3">
        <w:rPr>
          <w:rFonts w:ascii="Times New Roman" w:hAnsi="Times New Roman"/>
          <w:szCs w:val="24"/>
        </w:rPr>
        <w:t xml:space="preserve">Birds + feathers important cultural elements. </w:t>
      </w:r>
      <w:r w:rsidR="007E19EA" w:rsidRPr="001231E3">
        <w:rPr>
          <w:rFonts w:ascii="Times New Roman" w:hAnsi="Times New Roman"/>
          <w:szCs w:val="24"/>
        </w:rPr>
        <w:t xml:space="preserve">BM also plant forms, static solid </w:t>
      </w:r>
      <w:proofErr w:type="spellStart"/>
      <w:r w:rsidR="007E19EA" w:rsidRPr="001231E3">
        <w:rPr>
          <w:rFonts w:ascii="Times New Roman" w:hAnsi="Times New Roman"/>
          <w:szCs w:val="24"/>
        </w:rPr>
        <w:t>anthros</w:t>
      </w:r>
      <w:proofErr w:type="spellEnd"/>
      <w:r w:rsidR="007E19EA" w:rsidRPr="001231E3">
        <w:rPr>
          <w:rFonts w:ascii="Times New Roman" w:hAnsi="Times New Roman"/>
          <w:szCs w:val="24"/>
        </w:rPr>
        <w:t xml:space="preserve"> w </w:t>
      </w:r>
      <w:proofErr w:type="spellStart"/>
      <w:r w:rsidR="007E19EA" w:rsidRPr="001231E3">
        <w:rPr>
          <w:rFonts w:ascii="Times New Roman" w:hAnsi="Times New Roman"/>
          <w:szCs w:val="24"/>
        </w:rPr>
        <w:t>elab</w:t>
      </w:r>
      <w:proofErr w:type="spellEnd"/>
      <w:r w:rsidR="007E19EA" w:rsidRPr="001231E3">
        <w:rPr>
          <w:rFonts w:ascii="Times New Roman" w:hAnsi="Times New Roman"/>
          <w:szCs w:val="24"/>
        </w:rPr>
        <w:t xml:space="preserve"> heads, paw prints, abstract </w:t>
      </w:r>
      <w:proofErr w:type="spellStart"/>
      <w:r w:rsidR="007E19EA" w:rsidRPr="001231E3">
        <w:rPr>
          <w:rFonts w:ascii="Times New Roman" w:hAnsi="Times New Roman"/>
          <w:szCs w:val="24"/>
        </w:rPr>
        <w:t>linears</w:t>
      </w:r>
      <w:proofErr w:type="spellEnd"/>
      <w:r w:rsidR="007E19EA" w:rsidRPr="001231E3">
        <w:rPr>
          <w:rFonts w:ascii="Times New Roman" w:hAnsi="Times New Roman"/>
          <w:szCs w:val="24"/>
        </w:rPr>
        <w:t>.</w:t>
      </w:r>
      <w:r w:rsidRPr="001231E3">
        <w:rPr>
          <w:rFonts w:ascii="Times New Roman" w:hAnsi="Times New Roman"/>
          <w:szCs w:val="24"/>
        </w:rPr>
        <w:t xml:space="preserve"> And small stick figure </w:t>
      </w:r>
      <w:proofErr w:type="spellStart"/>
      <w:r w:rsidRPr="001231E3">
        <w:rPr>
          <w:rFonts w:ascii="Times New Roman" w:hAnsi="Times New Roman"/>
          <w:szCs w:val="24"/>
        </w:rPr>
        <w:t>anthros</w:t>
      </w:r>
      <w:proofErr w:type="spellEnd"/>
      <w:r w:rsidRPr="001231E3">
        <w:rPr>
          <w:rFonts w:ascii="Times New Roman" w:hAnsi="Times New Roman"/>
          <w:szCs w:val="24"/>
        </w:rPr>
        <w:t xml:space="preserve"> often as twins or processions,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pendant circle motif perhaps relating to kiva or </w:t>
      </w:r>
      <w:proofErr w:type="spellStart"/>
      <w:r w:rsidRPr="001231E3">
        <w:rPr>
          <w:rFonts w:ascii="Times New Roman" w:hAnsi="Times New Roman"/>
          <w:szCs w:val="24"/>
        </w:rPr>
        <w:t>pithouse</w:t>
      </w:r>
      <w:proofErr w:type="spellEnd"/>
      <w:r w:rsidRPr="001231E3">
        <w:rPr>
          <w:rFonts w:ascii="Times New Roman" w:hAnsi="Times New Roman"/>
          <w:szCs w:val="24"/>
        </w:rPr>
        <w:t xml:space="preserve"> or origins. Flute players usually not humped,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broad shoulder women, and sometimes with </w:t>
      </w:r>
      <w:r w:rsidR="00592F10" w:rsidRPr="001231E3">
        <w:rPr>
          <w:rFonts w:ascii="Times New Roman" w:hAnsi="Times New Roman"/>
          <w:szCs w:val="24"/>
        </w:rPr>
        <w:t>hunters or warriors holding atlatl + dart</w:t>
      </w:r>
      <w:r w:rsidR="007E19EA" w:rsidRPr="001231E3">
        <w:rPr>
          <w:rFonts w:ascii="Times New Roman" w:hAnsi="Times New Roman"/>
          <w:szCs w:val="24"/>
        </w:rPr>
        <w:t xml:space="preserve"> [ In other words, </w:t>
      </w:r>
      <w:proofErr w:type="gramStart"/>
      <w:r w:rsidR="007E19EA" w:rsidRPr="001231E3">
        <w:rPr>
          <w:rFonts w:ascii="Times New Roman" w:hAnsi="Times New Roman"/>
          <w:szCs w:val="24"/>
        </w:rPr>
        <w:t>lots</w:t>
      </w:r>
      <w:proofErr w:type="gramEnd"/>
      <w:r w:rsidR="007E19EA" w:rsidRPr="001231E3">
        <w:rPr>
          <w:rFonts w:ascii="Times New Roman" w:hAnsi="Times New Roman"/>
          <w:szCs w:val="24"/>
        </w:rPr>
        <w:t xml:space="preserve"> variability, temporal overlap, unclear </w:t>
      </w:r>
      <w:proofErr w:type="spellStart"/>
      <w:r w:rsidR="007E19EA" w:rsidRPr="001231E3">
        <w:rPr>
          <w:rFonts w:ascii="Times New Roman" w:hAnsi="Times New Roman"/>
          <w:szCs w:val="24"/>
        </w:rPr>
        <w:t>chronol</w:t>
      </w:r>
      <w:proofErr w:type="spellEnd"/>
      <w:r w:rsidR="007E19EA" w:rsidRPr="001231E3">
        <w:rPr>
          <w:rFonts w:ascii="Times New Roman" w:hAnsi="Times New Roman"/>
          <w:szCs w:val="24"/>
        </w:rPr>
        <w:t xml:space="preserve"> </w:t>
      </w:r>
      <w:proofErr w:type="spellStart"/>
      <w:r w:rsidR="007E19EA" w:rsidRPr="001231E3">
        <w:rPr>
          <w:rFonts w:ascii="Times New Roman" w:hAnsi="Times New Roman"/>
          <w:szCs w:val="24"/>
        </w:rPr>
        <w:t>implics</w:t>
      </w:r>
      <w:proofErr w:type="spellEnd"/>
      <w:r w:rsidR="00592F10" w:rsidRPr="001231E3">
        <w:rPr>
          <w:rFonts w:ascii="Times New Roman" w:hAnsi="Times New Roman"/>
          <w:szCs w:val="24"/>
        </w:rPr>
        <w:t xml:space="preserve"> of many forms - this stuff is not easy to date stylistically</w:t>
      </w:r>
      <w:r w:rsidR="00B239C4">
        <w:rPr>
          <w:rFonts w:ascii="Times New Roman" w:hAnsi="Times New Roman"/>
          <w:szCs w:val="24"/>
        </w:rPr>
        <w:t>, and there are many possible element associations.</w:t>
      </w:r>
      <w:r w:rsidR="007E19EA" w:rsidRPr="001231E3">
        <w:rPr>
          <w:rFonts w:ascii="Times New Roman" w:hAnsi="Times New Roman"/>
          <w:szCs w:val="24"/>
        </w:rPr>
        <w:t>]</w:t>
      </w:r>
      <w:r w:rsidR="00B239C4">
        <w:rPr>
          <w:rFonts w:ascii="Times New Roman" w:hAnsi="Times New Roman"/>
          <w:szCs w:val="24"/>
        </w:rPr>
        <w:t xml:space="preserve"> Figures include many of the well-known like Wolf Man, Sand Island, Green Mask, but only clear atlatl related is pair of darts in white, Cedar Mesa, identified by Coles as ‘cattail-like </w:t>
      </w:r>
      <w:proofErr w:type="gramStart"/>
      <w:r w:rsidR="00B239C4">
        <w:rPr>
          <w:rFonts w:ascii="Times New Roman" w:hAnsi="Times New Roman"/>
          <w:szCs w:val="24"/>
        </w:rPr>
        <w:t>objects’</w:t>
      </w:r>
      <w:proofErr w:type="gramEnd"/>
      <w:r w:rsidR="00B239C4">
        <w:rPr>
          <w:rFonts w:ascii="Times New Roman" w:hAnsi="Times New Roman"/>
          <w:szCs w:val="24"/>
        </w:rPr>
        <w:t xml:space="preserve">. Photo of BM point, comped to </w:t>
      </w:r>
      <w:proofErr w:type="spellStart"/>
      <w:r w:rsidR="00B239C4">
        <w:rPr>
          <w:rFonts w:ascii="Times New Roman" w:hAnsi="Times New Roman"/>
          <w:szCs w:val="24"/>
        </w:rPr>
        <w:t>petro</w:t>
      </w:r>
      <w:proofErr w:type="spellEnd"/>
      <w:r w:rsidR="00B239C4">
        <w:rPr>
          <w:rFonts w:ascii="Times New Roman" w:hAnsi="Times New Roman"/>
          <w:szCs w:val="24"/>
        </w:rPr>
        <w:t xml:space="preserve"> of ‘arrow forms and blocks attached to a line; in Butler Wash [not dated, could be either dart pts or P I early arrow points] compared to string of PII-PIII arrow points from Cedar M.</w:t>
      </w:r>
    </w:p>
    <w:bookmarkEnd w:id="16"/>
    <w:p w14:paraId="45F17916" w14:textId="77777777" w:rsidR="007E19EA" w:rsidRPr="001231E3" w:rsidRDefault="007E19EA" w:rsidP="00437CBB">
      <w:pPr>
        <w:ind w:right="-720"/>
        <w:rPr>
          <w:rFonts w:ascii="Times New Roman" w:hAnsi="Times New Roman"/>
          <w:szCs w:val="24"/>
        </w:rPr>
      </w:pPr>
    </w:p>
    <w:p w14:paraId="5BBF2638" w14:textId="77777777" w:rsidR="00FC46CB" w:rsidRPr="001231E3" w:rsidRDefault="00FC46CB" w:rsidP="00437CBB">
      <w:pPr>
        <w:ind w:right="-720"/>
        <w:rPr>
          <w:rFonts w:ascii="Times New Roman" w:hAnsi="Times New Roman"/>
          <w:b/>
          <w:szCs w:val="24"/>
        </w:rPr>
      </w:pPr>
      <w:r w:rsidRPr="001231E3">
        <w:rPr>
          <w:rFonts w:ascii="Times New Roman" w:hAnsi="Times New Roman"/>
          <w:b/>
          <w:szCs w:val="24"/>
        </w:rPr>
        <w:t>Coles, John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F2A1B65" w14:textId="77777777" w:rsidR="00FC46CB" w:rsidRPr="001231E3" w:rsidRDefault="00FC46CB" w:rsidP="00437CBB">
      <w:pPr>
        <w:ind w:right="-720"/>
        <w:rPr>
          <w:rFonts w:ascii="Times New Roman" w:hAnsi="Times New Roman"/>
          <w:szCs w:val="24"/>
        </w:rPr>
      </w:pPr>
      <w:proofErr w:type="gramStart"/>
      <w:r w:rsidRPr="001231E3">
        <w:rPr>
          <w:rFonts w:ascii="Times New Roman" w:hAnsi="Times New Roman"/>
          <w:szCs w:val="24"/>
        </w:rPr>
        <w:t xml:space="preserve">1973  </w:t>
      </w:r>
      <w:r w:rsidRPr="001231E3">
        <w:rPr>
          <w:rFonts w:ascii="Times New Roman" w:hAnsi="Times New Roman"/>
          <w:i/>
          <w:szCs w:val="24"/>
        </w:rPr>
        <w:t>Archaeology</w:t>
      </w:r>
      <w:proofErr w:type="gramEnd"/>
      <w:r w:rsidRPr="001231E3">
        <w:rPr>
          <w:rFonts w:ascii="Times New Roman" w:hAnsi="Times New Roman"/>
          <w:i/>
          <w:szCs w:val="24"/>
        </w:rPr>
        <w:t xml:space="preserve"> by Experiment</w:t>
      </w:r>
      <w:r w:rsidRPr="001231E3">
        <w:rPr>
          <w:rFonts w:ascii="Times New Roman" w:hAnsi="Times New Roman"/>
          <w:szCs w:val="24"/>
        </w:rPr>
        <w:t>. Charles Scribner’s Sons, New York.</w:t>
      </w:r>
    </w:p>
    <w:p w14:paraId="1D69BE7F" w14:textId="77777777" w:rsidR="00FC46CB" w:rsidRPr="001231E3" w:rsidRDefault="00FC46CB" w:rsidP="00437CBB">
      <w:pPr>
        <w:ind w:right="-720"/>
        <w:rPr>
          <w:rFonts w:ascii="Times New Roman" w:hAnsi="Times New Roman"/>
          <w:szCs w:val="24"/>
        </w:rPr>
      </w:pPr>
    </w:p>
    <w:p w14:paraId="7CBDC894" w14:textId="77777777" w:rsidR="00FC46CB" w:rsidRPr="001231E3" w:rsidRDefault="00FC46CB" w:rsidP="00437CBB">
      <w:pPr>
        <w:ind w:right="-720"/>
        <w:rPr>
          <w:rFonts w:ascii="Times New Roman" w:hAnsi="Times New Roman"/>
          <w:szCs w:val="24"/>
        </w:rPr>
      </w:pPr>
      <w:r w:rsidRPr="001231E3">
        <w:rPr>
          <w:rFonts w:ascii="Times New Roman" w:hAnsi="Times New Roman"/>
          <w:szCs w:val="24"/>
        </w:rPr>
        <w:t>[Classic compilation of early experimentation]</w:t>
      </w:r>
    </w:p>
    <w:p w14:paraId="17C4C9AF" w14:textId="77777777" w:rsidR="00FC46CB" w:rsidRPr="001231E3" w:rsidRDefault="00FC46CB" w:rsidP="00437CBB">
      <w:pPr>
        <w:ind w:right="-720"/>
        <w:rPr>
          <w:rFonts w:ascii="Times New Roman" w:hAnsi="Times New Roman"/>
          <w:szCs w:val="24"/>
        </w:rPr>
      </w:pPr>
      <w:r w:rsidRPr="001231E3">
        <w:rPr>
          <w:rFonts w:ascii="Times New Roman" w:hAnsi="Times New Roman"/>
          <w:szCs w:val="24"/>
        </w:rPr>
        <w:t xml:space="preserve">p 127 summarizes Browne, Peets, Hill, and </w:t>
      </w:r>
      <w:proofErr w:type="spellStart"/>
      <w:r w:rsidRPr="001231E3">
        <w:rPr>
          <w:rFonts w:ascii="Times New Roman" w:hAnsi="Times New Roman"/>
          <w:szCs w:val="24"/>
        </w:rPr>
        <w:t>Kellar</w:t>
      </w:r>
      <w:proofErr w:type="spellEnd"/>
      <w:r w:rsidRPr="001231E3">
        <w:rPr>
          <w:rFonts w:ascii="Times New Roman" w:hAnsi="Times New Roman"/>
          <w:szCs w:val="24"/>
        </w:rPr>
        <w:t>, concludes that atlatls useful at short range, ambush, and against herds.</w:t>
      </w:r>
    </w:p>
    <w:p w14:paraId="7379F20C" w14:textId="77777777" w:rsidR="0084165A" w:rsidRPr="001231E3" w:rsidRDefault="0084165A" w:rsidP="00437CBB">
      <w:pPr>
        <w:ind w:right="-720"/>
        <w:rPr>
          <w:rFonts w:ascii="Times New Roman" w:hAnsi="Times New Roman"/>
          <w:szCs w:val="24"/>
        </w:rPr>
      </w:pPr>
    </w:p>
    <w:p w14:paraId="2847AE65" w14:textId="77777777" w:rsidR="0084165A" w:rsidRPr="001231E3" w:rsidRDefault="0084165A" w:rsidP="00437CBB">
      <w:pPr>
        <w:pStyle w:val="Heading3"/>
        <w:ind w:right="-720"/>
        <w:rPr>
          <w:szCs w:val="24"/>
        </w:rPr>
      </w:pPr>
      <w:r w:rsidRPr="001231E3">
        <w:rPr>
          <w:szCs w:val="24"/>
        </w:rPr>
        <w:t>Collins, Henry B.</w:t>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60FA323B"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1959  An</w:t>
      </w:r>
      <w:proofErr w:type="gramEnd"/>
      <w:r w:rsidRPr="001231E3">
        <w:rPr>
          <w:rFonts w:ascii="Times New Roman" w:hAnsi="Times New Roman"/>
          <w:szCs w:val="24"/>
        </w:rPr>
        <w:t xml:space="preserve"> </w:t>
      </w:r>
      <w:proofErr w:type="spellStart"/>
      <w:r w:rsidRPr="001231E3">
        <w:rPr>
          <w:rFonts w:ascii="Times New Roman" w:hAnsi="Times New Roman"/>
          <w:szCs w:val="24"/>
        </w:rPr>
        <w:t>Okvik</w:t>
      </w:r>
      <w:proofErr w:type="spellEnd"/>
      <w:r w:rsidRPr="001231E3">
        <w:rPr>
          <w:rFonts w:ascii="Times New Roman" w:hAnsi="Times New Roman"/>
          <w:szCs w:val="24"/>
        </w:rPr>
        <w:t xml:space="preserve"> Artifact from Southwest Alaska and Stylistic Resemblances Between Early Eskimo and Paleolithic Art.  </w:t>
      </w:r>
      <w:r w:rsidRPr="001231E3">
        <w:rPr>
          <w:rFonts w:ascii="Times New Roman" w:hAnsi="Times New Roman"/>
          <w:i/>
          <w:szCs w:val="24"/>
        </w:rPr>
        <w:t>Polar Notes</w:t>
      </w:r>
      <w:r w:rsidRPr="001231E3">
        <w:rPr>
          <w:rFonts w:ascii="Times New Roman" w:hAnsi="Times New Roman"/>
          <w:szCs w:val="24"/>
        </w:rPr>
        <w:t xml:space="preserve"> 1:13-27.</w:t>
      </w:r>
    </w:p>
    <w:p w14:paraId="7965DD98" w14:textId="77777777" w:rsidR="0084165A" w:rsidRPr="001231E3" w:rsidRDefault="0084165A" w:rsidP="00437CBB">
      <w:pPr>
        <w:ind w:right="-720"/>
        <w:rPr>
          <w:rFonts w:ascii="Times New Roman" w:hAnsi="Times New Roman"/>
          <w:szCs w:val="24"/>
        </w:rPr>
      </w:pPr>
    </w:p>
    <w:p w14:paraId="53F2FA17" w14:textId="28CF1195" w:rsidR="0084165A" w:rsidRDefault="0084165A" w:rsidP="00437CBB">
      <w:pPr>
        <w:ind w:right="-720"/>
        <w:rPr>
          <w:rFonts w:ascii="Times New Roman" w:hAnsi="Times New Roman"/>
          <w:szCs w:val="24"/>
        </w:rPr>
      </w:pPr>
      <w:r w:rsidRPr="001231E3">
        <w:rPr>
          <w:rFonts w:ascii="Times New Roman" w:hAnsi="Times New Roman"/>
          <w:szCs w:val="24"/>
        </w:rPr>
        <w:t>Carved bone object with Old Bering Sea/</w:t>
      </w:r>
      <w:proofErr w:type="spellStart"/>
      <w:r w:rsidRPr="001231E3">
        <w:rPr>
          <w:rFonts w:ascii="Times New Roman" w:hAnsi="Times New Roman"/>
          <w:szCs w:val="24"/>
        </w:rPr>
        <w:t>Okvik</w:t>
      </w:r>
      <w:proofErr w:type="spellEnd"/>
      <w:r w:rsidRPr="001231E3">
        <w:rPr>
          <w:rFonts w:ascii="Times New Roman" w:hAnsi="Times New Roman"/>
          <w:szCs w:val="24"/>
        </w:rPr>
        <w:t xml:space="preserve"> designs described [at tedious length]. Similarities between Paleo, </w:t>
      </w:r>
      <w:proofErr w:type="spellStart"/>
      <w:r w:rsidRPr="001231E3">
        <w:rPr>
          <w:rFonts w:ascii="Times New Roman" w:hAnsi="Times New Roman"/>
          <w:szCs w:val="24"/>
        </w:rPr>
        <w:t>Esk</w:t>
      </w:r>
      <w:proofErr w:type="spellEnd"/>
      <w:r w:rsidRPr="001231E3">
        <w:rPr>
          <w:rFonts w:ascii="Times New Roman" w:hAnsi="Times New Roman"/>
          <w:szCs w:val="24"/>
        </w:rPr>
        <w:t>, and Shang China art [</w:t>
      </w:r>
      <w:proofErr w:type="gramStart"/>
      <w:r w:rsidRPr="001231E3">
        <w:rPr>
          <w:rFonts w:ascii="Times New Roman" w:hAnsi="Times New Roman"/>
          <w:szCs w:val="24"/>
        </w:rPr>
        <w:t>pretty thin</w:t>
      </w:r>
      <w:proofErr w:type="gramEnd"/>
      <w:r w:rsidRPr="001231E3">
        <w:rPr>
          <w:rFonts w:ascii="Times New Roman" w:hAnsi="Times New Roman"/>
          <w:szCs w:val="24"/>
        </w:rPr>
        <w:t xml:space="preserve">]. Mention and [poor] drawing of “bone atlatl with </w:t>
      </w:r>
      <w:proofErr w:type="spellStart"/>
      <w:r w:rsidRPr="001231E3">
        <w:rPr>
          <w:rFonts w:ascii="Times New Roman" w:hAnsi="Times New Roman"/>
          <w:szCs w:val="24"/>
        </w:rPr>
        <w:t>Okvik</w:t>
      </w:r>
      <w:proofErr w:type="spellEnd"/>
      <w:r w:rsidRPr="001231E3">
        <w:rPr>
          <w:rFonts w:ascii="Times New Roman" w:hAnsi="Times New Roman"/>
          <w:szCs w:val="24"/>
        </w:rPr>
        <w:t xml:space="preserve"> decoration from NE Siberia”. [Deep V-shaped shaft cross section, spatulate handle without holes, pins, or finger depressions visible, hook not visible.]</w:t>
      </w:r>
    </w:p>
    <w:p w14:paraId="2AE2465D" w14:textId="45B23155" w:rsidR="00A05039" w:rsidRDefault="00A05039" w:rsidP="00437CBB">
      <w:pPr>
        <w:ind w:right="-720"/>
        <w:rPr>
          <w:rFonts w:ascii="Times New Roman" w:hAnsi="Times New Roman"/>
          <w:szCs w:val="24"/>
        </w:rPr>
      </w:pPr>
    </w:p>
    <w:p w14:paraId="0328369C" w14:textId="77777777" w:rsidR="00A05039" w:rsidRPr="00A05039" w:rsidRDefault="00A05039" w:rsidP="00A05039">
      <w:pPr>
        <w:ind w:right="-720"/>
        <w:rPr>
          <w:rFonts w:ascii="Times New Roman" w:hAnsi="Times New Roman"/>
          <w:b/>
          <w:bCs/>
          <w:szCs w:val="24"/>
        </w:rPr>
      </w:pPr>
      <w:r w:rsidRPr="00A05039">
        <w:rPr>
          <w:rFonts w:ascii="Times New Roman" w:hAnsi="Times New Roman"/>
          <w:b/>
          <w:bCs/>
          <w:szCs w:val="24"/>
        </w:rPr>
        <w:t>Collins, Michael B.</w:t>
      </w:r>
      <w:r w:rsidRPr="00A05039">
        <w:rPr>
          <w:rFonts w:ascii="Times New Roman" w:hAnsi="Times New Roman"/>
          <w:b/>
          <w:bCs/>
          <w:szCs w:val="24"/>
        </w:rPr>
        <w:tab/>
      </w:r>
      <w:r w:rsidRPr="00A05039">
        <w:rPr>
          <w:rFonts w:ascii="Times New Roman" w:hAnsi="Times New Roman"/>
          <w:b/>
          <w:bCs/>
          <w:szCs w:val="24"/>
        </w:rPr>
        <w:tab/>
      </w:r>
      <w:r w:rsidRPr="00A05039">
        <w:rPr>
          <w:rFonts w:ascii="Times New Roman" w:hAnsi="Times New Roman"/>
          <w:b/>
          <w:bCs/>
          <w:szCs w:val="24"/>
        </w:rPr>
        <w:tab/>
        <w:t>s</w:t>
      </w:r>
    </w:p>
    <w:p w14:paraId="38C39F7E" w14:textId="77777777" w:rsidR="00A05039" w:rsidRPr="00A05039" w:rsidRDefault="00A05039" w:rsidP="00A05039">
      <w:pPr>
        <w:ind w:right="-720"/>
        <w:rPr>
          <w:rFonts w:ascii="Times New Roman" w:hAnsi="Times New Roman"/>
          <w:szCs w:val="24"/>
        </w:rPr>
      </w:pPr>
      <w:r w:rsidRPr="00A05039">
        <w:rPr>
          <w:rFonts w:ascii="Times New Roman" w:hAnsi="Times New Roman"/>
          <w:szCs w:val="24"/>
        </w:rPr>
        <w:t xml:space="preserve">2002 Discerning Clovis Subsistence from Stone Artifacts and Site Distributions on the Southern Plains Periphery. In Foragers of the Terminal Pleistocene in North America, </w:t>
      </w:r>
      <w:r w:rsidRPr="00A05039">
        <w:rPr>
          <w:rFonts w:ascii="Times New Roman" w:hAnsi="Times New Roman"/>
          <w:szCs w:val="24"/>
        </w:rPr>
        <w:lastRenderedPageBreak/>
        <w:t>edited by Renee B. Walker and Boyce N. Driskell, pp. 59-87.</w:t>
      </w:r>
    </w:p>
    <w:p w14:paraId="43CA6DAE" w14:textId="77777777" w:rsidR="00A05039" w:rsidRPr="00A05039" w:rsidRDefault="000D0BEC" w:rsidP="00A05039">
      <w:pPr>
        <w:ind w:right="-720"/>
        <w:rPr>
          <w:rFonts w:ascii="Times New Roman" w:hAnsi="Times New Roman"/>
          <w:bCs/>
          <w:szCs w:val="24"/>
        </w:rPr>
      </w:pPr>
      <w:hyperlink r:id="rId53" w:history="1">
        <w:r w:rsidR="00A05039" w:rsidRPr="00A05039">
          <w:rPr>
            <w:rStyle w:val="Hyperlink"/>
            <w:rFonts w:ascii="Times New Roman" w:hAnsi="Times New Roman"/>
            <w:bCs/>
            <w:szCs w:val="24"/>
          </w:rPr>
          <w:t>https://www.academia.edu/1463042/Ethnography_Analogy_and_the_Reconstruction_of_Paleoindian_Lifeways?email_work_card=view-paper</w:t>
        </w:r>
      </w:hyperlink>
    </w:p>
    <w:p w14:paraId="47DE92F0" w14:textId="77777777" w:rsidR="00A05039" w:rsidRPr="00A05039" w:rsidRDefault="00A05039" w:rsidP="00A05039">
      <w:pPr>
        <w:ind w:right="-720"/>
        <w:rPr>
          <w:rFonts w:ascii="Times New Roman" w:hAnsi="Times New Roman"/>
          <w:bCs/>
          <w:szCs w:val="24"/>
        </w:rPr>
      </w:pPr>
    </w:p>
    <w:p w14:paraId="40B7DC27" w14:textId="362D86A2" w:rsidR="00A05039" w:rsidRPr="00A05039" w:rsidRDefault="00A05039" w:rsidP="00A05039">
      <w:pPr>
        <w:ind w:right="-720"/>
        <w:rPr>
          <w:rFonts w:ascii="Times New Roman" w:hAnsi="Times New Roman"/>
          <w:bCs/>
          <w:szCs w:val="24"/>
        </w:rPr>
      </w:pPr>
      <w:r w:rsidRPr="00A05039">
        <w:rPr>
          <w:rFonts w:ascii="Times New Roman" w:hAnsi="Times New Roman"/>
          <w:bCs/>
          <w:szCs w:val="24"/>
        </w:rPr>
        <w:t xml:space="preserve">Gault as case study where poor faunal + bot record. Site summarized. 650k lithics, mostly debitage. Use-wear – meat, hide, wood, grasses. 300-600 </w:t>
      </w:r>
      <w:proofErr w:type="spellStart"/>
      <w:r w:rsidRPr="00A05039">
        <w:rPr>
          <w:rFonts w:ascii="Times New Roman" w:hAnsi="Times New Roman"/>
          <w:bCs/>
          <w:szCs w:val="24"/>
        </w:rPr>
        <w:t>yr</w:t>
      </w:r>
      <w:proofErr w:type="spellEnd"/>
      <w:r w:rsidRPr="00A05039">
        <w:rPr>
          <w:rFonts w:ascii="Times New Roman" w:hAnsi="Times New Roman"/>
          <w:bCs/>
          <w:szCs w:val="24"/>
        </w:rPr>
        <w:t xml:space="preserve"> span of C pts shows not a single group or ‘culture,’ but form and </w:t>
      </w:r>
      <w:proofErr w:type="spellStart"/>
      <w:r w:rsidRPr="00A05039">
        <w:rPr>
          <w:rFonts w:ascii="Times New Roman" w:hAnsi="Times New Roman"/>
          <w:bCs/>
          <w:szCs w:val="24"/>
        </w:rPr>
        <w:t>manuf</w:t>
      </w:r>
      <w:proofErr w:type="spellEnd"/>
      <w:r w:rsidRPr="00A05039">
        <w:rPr>
          <w:rFonts w:ascii="Times New Roman" w:hAnsi="Times New Roman"/>
          <w:bCs/>
          <w:szCs w:val="24"/>
        </w:rPr>
        <w:t xml:space="preserve"> trajectory very consistent = similar functions intended. General agreement on dual use as point + knife. Most assume atlatl </w:t>
      </w:r>
      <w:proofErr w:type="spellStart"/>
      <w:r w:rsidRPr="00A05039">
        <w:rPr>
          <w:rFonts w:ascii="Times New Roman" w:hAnsi="Times New Roman"/>
          <w:bCs/>
          <w:szCs w:val="24"/>
        </w:rPr>
        <w:t>pt</w:t>
      </w:r>
      <w:proofErr w:type="spellEnd"/>
      <w:r w:rsidRPr="00A05039">
        <w:rPr>
          <w:rFonts w:ascii="Times New Roman" w:hAnsi="Times New Roman"/>
          <w:bCs/>
          <w:szCs w:val="24"/>
        </w:rPr>
        <w:t xml:space="preserve"> function, but little specific evidence. </w:t>
      </w:r>
      <w:proofErr w:type="spellStart"/>
      <w:r w:rsidRPr="00A05039">
        <w:rPr>
          <w:rFonts w:ascii="Times New Roman" w:hAnsi="Times New Roman"/>
          <w:bCs/>
          <w:szCs w:val="24"/>
        </w:rPr>
        <w:t>Emph</w:t>
      </w:r>
      <w:proofErr w:type="spellEnd"/>
      <w:r w:rsidRPr="00A05039">
        <w:rPr>
          <w:rFonts w:ascii="Times New Roman" w:hAnsi="Times New Roman"/>
          <w:bCs/>
          <w:szCs w:val="24"/>
        </w:rPr>
        <w:t xml:space="preserve"> on bilateral symmetry, strength, and sharpness, maintained as resharpened, consistent with weapon tips. If just knife, less symmetry, no impact fractures. If bone/ivory rods were </w:t>
      </w:r>
      <w:proofErr w:type="spellStart"/>
      <w:r w:rsidRPr="00A05039">
        <w:rPr>
          <w:rFonts w:ascii="Times New Roman" w:hAnsi="Times New Roman"/>
          <w:bCs/>
          <w:szCs w:val="24"/>
        </w:rPr>
        <w:t>foreshafts</w:t>
      </w:r>
      <w:proofErr w:type="spellEnd"/>
      <w:r w:rsidRPr="00A05039">
        <w:rPr>
          <w:rFonts w:ascii="Times New Roman" w:hAnsi="Times New Roman"/>
          <w:bCs/>
          <w:szCs w:val="24"/>
        </w:rPr>
        <w:t xml:space="preserve">, should occur with kills, but don’t. No </w:t>
      </w:r>
      <w:proofErr w:type="spellStart"/>
      <w:r w:rsidRPr="00A05039">
        <w:rPr>
          <w:rFonts w:ascii="Times New Roman" w:hAnsi="Times New Roman"/>
          <w:bCs/>
          <w:szCs w:val="24"/>
        </w:rPr>
        <w:t>evid</w:t>
      </w:r>
      <w:proofErr w:type="spellEnd"/>
      <w:r w:rsidRPr="00A05039">
        <w:rPr>
          <w:rFonts w:ascii="Times New Roman" w:hAnsi="Times New Roman"/>
          <w:bCs/>
          <w:szCs w:val="24"/>
        </w:rPr>
        <w:t xml:space="preserve"> of such early bow use. Javelin accurate but short range, limited force, prob not suitable for mammoth kill. Lance powerful, close-range accuracy means few bone hits with point damage. “</w:t>
      </w:r>
      <w:proofErr w:type="gramStart"/>
      <w:r w:rsidRPr="00A05039">
        <w:rPr>
          <w:rFonts w:ascii="Times New Roman" w:hAnsi="Times New Roman"/>
          <w:bCs/>
          <w:szCs w:val="24"/>
        </w:rPr>
        <w:t>atlatl</w:t>
      </w:r>
      <w:proofErr w:type="gramEnd"/>
      <w:r w:rsidRPr="00A05039">
        <w:rPr>
          <w:rFonts w:ascii="Times New Roman" w:hAnsi="Times New Roman"/>
          <w:bCs/>
          <w:szCs w:val="24"/>
        </w:rPr>
        <w:t xml:space="preserve"> is capable of transferring enough force to a dart to carry it </w:t>
      </w:r>
      <w:proofErr w:type="spellStart"/>
      <w:r w:rsidRPr="00A05039">
        <w:rPr>
          <w:rFonts w:ascii="Times New Roman" w:hAnsi="Times New Roman"/>
          <w:bCs/>
          <w:szCs w:val="24"/>
        </w:rPr>
        <w:t>aconsiderable</w:t>
      </w:r>
      <w:proofErr w:type="spellEnd"/>
      <w:r w:rsidRPr="00A05039">
        <w:rPr>
          <w:rFonts w:ascii="Times New Roman" w:hAnsi="Times New Roman"/>
          <w:bCs/>
          <w:szCs w:val="24"/>
        </w:rPr>
        <w:t xml:space="preserve"> distance and still inﬂict a potentially lethal wound (Frison1989). Accuracy is a potential limitation of the atlatl dart, although several hunters might quickly hit an animal with numerous darts and compensate for </w:t>
      </w:r>
      <w:proofErr w:type="gramStart"/>
      <w:r w:rsidRPr="00A05039">
        <w:rPr>
          <w:rFonts w:ascii="Times New Roman" w:hAnsi="Times New Roman"/>
          <w:bCs/>
          <w:szCs w:val="24"/>
        </w:rPr>
        <w:t>this, and</w:t>
      </w:r>
      <w:proofErr w:type="gramEnd"/>
      <w:r w:rsidRPr="00A05039">
        <w:rPr>
          <w:rFonts w:ascii="Times New Roman" w:hAnsi="Times New Roman"/>
          <w:bCs/>
          <w:szCs w:val="24"/>
        </w:rPr>
        <w:t xml:space="preserve"> do it from a safe distance. Because atlatl darts travel at high rates of speed, hit with considerable force, and cannot be thrown with enough precision to reliably avoid hitting bone, atlatl dart points should commonly show evidence for substantial impact damage.” Low incidence of tip and edge impact damage on C pts compared to other early pts suggests doubt to atlatl theory. Microwear </w:t>
      </w:r>
      <w:proofErr w:type="spellStart"/>
      <w:r w:rsidRPr="00A05039">
        <w:rPr>
          <w:rFonts w:ascii="Times New Roman" w:hAnsi="Times New Roman"/>
          <w:bCs/>
          <w:szCs w:val="24"/>
        </w:rPr>
        <w:t>evid</w:t>
      </w:r>
      <w:proofErr w:type="spellEnd"/>
      <w:r w:rsidRPr="00A05039">
        <w:rPr>
          <w:rFonts w:ascii="Times New Roman" w:hAnsi="Times New Roman"/>
          <w:bCs/>
          <w:szCs w:val="24"/>
        </w:rPr>
        <w:t xml:space="preserve"> of use as pts and knives, multiple </w:t>
      </w:r>
      <w:proofErr w:type="spellStart"/>
      <w:r w:rsidRPr="00A05039">
        <w:rPr>
          <w:rFonts w:ascii="Times New Roman" w:hAnsi="Times New Roman"/>
          <w:bCs/>
          <w:szCs w:val="24"/>
        </w:rPr>
        <w:t>resharpenings</w:t>
      </w:r>
      <w:proofErr w:type="spellEnd"/>
      <w:r w:rsidRPr="00A05039">
        <w:rPr>
          <w:rFonts w:ascii="Times New Roman" w:hAnsi="Times New Roman"/>
          <w:bCs/>
          <w:szCs w:val="24"/>
        </w:rPr>
        <w:t xml:space="preserve">, strong </w:t>
      </w:r>
      <w:proofErr w:type="spellStart"/>
      <w:r w:rsidRPr="00A05039">
        <w:rPr>
          <w:rFonts w:ascii="Times New Roman" w:hAnsi="Times New Roman"/>
          <w:bCs/>
          <w:szCs w:val="24"/>
        </w:rPr>
        <w:t>haftings</w:t>
      </w:r>
      <w:proofErr w:type="spellEnd"/>
      <w:r w:rsidRPr="00A05039">
        <w:rPr>
          <w:rFonts w:ascii="Times New Roman" w:hAnsi="Times New Roman"/>
          <w:bCs/>
          <w:szCs w:val="24"/>
        </w:rPr>
        <w:t xml:space="preserve">. </w:t>
      </w:r>
      <w:proofErr w:type="gramStart"/>
      <w:r w:rsidRPr="00A05039">
        <w:rPr>
          <w:rFonts w:ascii="Times New Roman" w:hAnsi="Times New Roman"/>
          <w:bCs/>
          <w:szCs w:val="24"/>
        </w:rPr>
        <w:t>Clearly</w:t>
      </w:r>
      <w:proofErr w:type="gramEnd"/>
      <w:r w:rsidRPr="00A05039">
        <w:rPr>
          <w:rFonts w:ascii="Times New Roman" w:hAnsi="Times New Roman"/>
          <w:bCs/>
          <w:szCs w:val="24"/>
        </w:rPr>
        <w:t xml:space="preserve"> they killed mammoths, equally clear that was not main subsistence – C faunal evidence, site ecologies diverse. Plano maybe bison specialists; Archaic generalists more </w:t>
      </w:r>
      <w:proofErr w:type="gramStart"/>
      <w:r w:rsidRPr="00A05039">
        <w:rPr>
          <w:rFonts w:ascii="Times New Roman" w:hAnsi="Times New Roman"/>
          <w:bCs/>
          <w:szCs w:val="24"/>
        </w:rPr>
        <w:t>similar to</w:t>
      </w:r>
      <w:proofErr w:type="gramEnd"/>
      <w:r w:rsidRPr="00A05039">
        <w:rPr>
          <w:rFonts w:ascii="Times New Roman" w:hAnsi="Times New Roman"/>
          <w:bCs/>
          <w:szCs w:val="24"/>
        </w:rPr>
        <w:t xml:space="preserve"> Clovis.</w:t>
      </w:r>
    </w:p>
    <w:p w14:paraId="2B713786" w14:textId="77777777" w:rsidR="007D1D63" w:rsidRPr="001231E3" w:rsidRDefault="007D1D63" w:rsidP="00437CBB">
      <w:pPr>
        <w:ind w:right="-720"/>
        <w:rPr>
          <w:rFonts w:ascii="Times New Roman" w:hAnsi="Times New Roman"/>
          <w:szCs w:val="24"/>
        </w:rPr>
      </w:pPr>
    </w:p>
    <w:p w14:paraId="316BCA20" w14:textId="77777777" w:rsidR="007D1D63" w:rsidRPr="001231E3" w:rsidRDefault="007D1D63" w:rsidP="00437CBB">
      <w:pPr>
        <w:ind w:right="-720"/>
        <w:rPr>
          <w:rFonts w:ascii="Times New Roman" w:hAnsi="Times New Roman"/>
          <w:b/>
          <w:szCs w:val="24"/>
        </w:rPr>
      </w:pPr>
      <w:proofErr w:type="spellStart"/>
      <w:r w:rsidRPr="001231E3">
        <w:rPr>
          <w:rFonts w:ascii="Times New Roman" w:hAnsi="Times New Roman"/>
          <w:b/>
          <w:szCs w:val="24"/>
        </w:rPr>
        <w:t>Coltrain</w:t>
      </w:r>
      <w:proofErr w:type="spellEnd"/>
      <w:r w:rsidRPr="001231E3">
        <w:rPr>
          <w:rFonts w:ascii="Times New Roman" w:hAnsi="Times New Roman"/>
          <w:b/>
          <w:szCs w:val="24"/>
        </w:rPr>
        <w:t xml:space="preserve">, Joan Brenner, Joel C. </w:t>
      </w:r>
      <w:proofErr w:type="spellStart"/>
      <w:r w:rsidRPr="001231E3">
        <w:rPr>
          <w:rFonts w:ascii="Times New Roman" w:hAnsi="Times New Roman"/>
          <w:b/>
          <w:szCs w:val="24"/>
        </w:rPr>
        <w:t>Janetski</w:t>
      </w:r>
      <w:proofErr w:type="spellEnd"/>
      <w:r w:rsidRPr="001231E3">
        <w:rPr>
          <w:rFonts w:ascii="Times New Roman" w:hAnsi="Times New Roman"/>
          <w:b/>
          <w:szCs w:val="24"/>
        </w:rPr>
        <w:t>, and Shawn W. Carlyle</w:t>
      </w:r>
      <w:r w:rsidR="00C22824" w:rsidRPr="001231E3">
        <w:rPr>
          <w:rFonts w:ascii="Times New Roman" w:hAnsi="Times New Roman"/>
          <w:b/>
          <w:szCs w:val="24"/>
        </w:rPr>
        <w:t xml:space="preserve">   o</w:t>
      </w:r>
    </w:p>
    <w:p w14:paraId="0F35FB2E" w14:textId="77777777" w:rsidR="007D1D63" w:rsidRPr="001231E3" w:rsidRDefault="007D1D63" w:rsidP="00437CBB">
      <w:pPr>
        <w:ind w:right="-720"/>
        <w:rPr>
          <w:rFonts w:ascii="Times New Roman" w:hAnsi="Times New Roman"/>
          <w:szCs w:val="24"/>
        </w:rPr>
      </w:pPr>
      <w:proofErr w:type="gramStart"/>
      <w:r w:rsidRPr="001231E3">
        <w:rPr>
          <w:rFonts w:ascii="Times New Roman" w:hAnsi="Times New Roman"/>
          <w:szCs w:val="24"/>
        </w:rPr>
        <w:t>2007  The</w:t>
      </w:r>
      <w:proofErr w:type="gramEnd"/>
      <w:r w:rsidRPr="001231E3">
        <w:rPr>
          <w:rFonts w:ascii="Times New Roman" w:hAnsi="Times New Roman"/>
          <w:szCs w:val="24"/>
        </w:rPr>
        <w:t xml:space="preserve"> Stable- and Radio-Isotope Chemistry of Western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Burials: Implications for Early Puebloan Diets and Origins.  </w:t>
      </w:r>
      <w:r w:rsidRPr="001231E3">
        <w:rPr>
          <w:rFonts w:ascii="Times New Roman" w:hAnsi="Times New Roman"/>
          <w:i/>
          <w:szCs w:val="24"/>
        </w:rPr>
        <w:t>American Antiquity</w:t>
      </w:r>
      <w:r w:rsidRPr="001231E3">
        <w:rPr>
          <w:rFonts w:ascii="Times New Roman" w:hAnsi="Times New Roman"/>
          <w:szCs w:val="24"/>
        </w:rPr>
        <w:t xml:space="preserve"> 72(2):301-321.</w:t>
      </w:r>
    </w:p>
    <w:p w14:paraId="24F1C71D" w14:textId="77777777" w:rsidR="007D1D63" w:rsidRPr="001231E3" w:rsidRDefault="007D1D63" w:rsidP="00437CBB">
      <w:pPr>
        <w:ind w:right="-720"/>
        <w:rPr>
          <w:rFonts w:ascii="Times New Roman" w:hAnsi="Times New Roman"/>
          <w:szCs w:val="24"/>
        </w:rPr>
      </w:pPr>
    </w:p>
    <w:p w14:paraId="6A706E3D" w14:textId="77777777" w:rsidR="007D1D63" w:rsidRPr="001231E3" w:rsidRDefault="007D1D63" w:rsidP="00437CBB">
      <w:pPr>
        <w:ind w:right="-720"/>
        <w:rPr>
          <w:rFonts w:ascii="Times New Roman" w:hAnsi="Times New Roman"/>
          <w:szCs w:val="24"/>
        </w:rPr>
      </w:pPr>
      <w:r w:rsidRPr="001231E3">
        <w:rPr>
          <w:rFonts w:ascii="Times New Roman" w:hAnsi="Times New Roman"/>
          <w:szCs w:val="24"/>
        </w:rPr>
        <w:t xml:space="preserve">[Calibrated AMS dates apply to some burials with atlatls: </w:t>
      </w:r>
      <w:proofErr w:type="spellStart"/>
      <w:r w:rsidRPr="001231E3">
        <w:rPr>
          <w:rFonts w:ascii="Times New Roman" w:hAnsi="Times New Roman"/>
          <w:szCs w:val="24"/>
        </w:rPr>
        <w:t>Sayodneechee</w:t>
      </w:r>
      <w:proofErr w:type="spellEnd"/>
      <w:r w:rsidRPr="001231E3">
        <w:rPr>
          <w:rFonts w:ascii="Times New Roman" w:hAnsi="Times New Roman"/>
          <w:szCs w:val="24"/>
        </w:rPr>
        <w:t xml:space="preserve"> Cave (produced atlatl weight) dates from ca 400-200 </w:t>
      </w:r>
      <w:proofErr w:type="spellStart"/>
      <w:r w:rsidRPr="001231E3">
        <w:rPr>
          <w:rFonts w:ascii="Times New Roman" w:hAnsi="Times New Roman"/>
          <w:szCs w:val="24"/>
        </w:rPr>
        <w:t>cal</w:t>
      </w:r>
      <w:proofErr w:type="spellEnd"/>
      <w:r w:rsidRPr="001231E3">
        <w:rPr>
          <w:rFonts w:ascii="Times New Roman" w:hAnsi="Times New Roman"/>
          <w:szCs w:val="24"/>
        </w:rPr>
        <w:t xml:space="preserve"> BC. </w:t>
      </w:r>
      <w:proofErr w:type="spellStart"/>
      <w:r w:rsidR="00EB52D1" w:rsidRPr="001231E3">
        <w:rPr>
          <w:rFonts w:ascii="Times New Roman" w:hAnsi="Times New Roman"/>
          <w:szCs w:val="24"/>
        </w:rPr>
        <w:t>Kinboko</w:t>
      </w:r>
      <w:proofErr w:type="spellEnd"/>
      <w:r w:rsidR="00EB52D1" w:rsidRPr="001231E3">
        <w:rPr>
          <w:rFonts w:ascii="Times New Roman" w:hAnsi="Times New Roman"/>
          <w:szCs w:val="24"/>
        </w:rPr>
        <w:t xml:space="preserve"> Cave I </w:t>
      </w:r>
      <w:r w:rsidR="00C22824" w:rsidRPr="001231E3">
        <w:rPr>
          <w:rFonts w:ascii="Times New Roman" w:hAnsi="Times New Roman"/>
          <w:szCs w:val="24"/>
        </w:rPr>
        <w:t>(</w:t>
      </w:r>
      <w:r w:rsidR="00EB52D1" w:rsidRPr="001231E3">
        <w:rPr>
          <w:rFonts w:ascii="Times New Roman" w:hAnsi="Times New Roman"/>
          <w:szCs w:val="24"/>
        </w:rPr>
        <w:t>Cist 10 male burial with atlatl</w:t>
      </w:r>
      <w:r w:rsidR="00C22824" w:rsidRPr="001231E3">
        <w:rPr>
          <w:rFonts w:ascii="Times New Roman" w:hAnsi="Times New Roman"/>
          <w:szCs w:val="24"/>
        </w:rPr>
        <w:t>)</w:t>
      </w:r>
      <w:r w:rsidRPr="001231E3">
        <w:rPr>
          <w:rFonts w:ascii="Times New Roman" w:hAnsi="Times New Roman"/>
          <w:szCs w:val="24"/>
        </w:rPr>
        <w:t xml:space="preserve"> dates ca </w:t>
      </w:r>
      <w:r w:rsidR="00C22824" w:rsidRPr="001231E3">
        <w:rPr>
          <w:rFonts w:ascii="Times New Roman" w:hAnsi="Times New Roman"/>
          <w:szCs w:val="24"/>
        </w:rPr>
        <w:t>BC 350</w:t>
      </w:r>
      <w:r w:rsidRPr="001231E3">
        <w:rPr>
          <w:rFonts w:ascii="Times New Roman" w:hAnsi="Times New Roman"/>
          <w:szCs w:val="24"/>
        </w:rPr>
        <w:t>-AD 50. White Dog</w:t>
      </w:r>
      <w:r w:rsidR="00EB52D1" w:rsidRPr="001231E3">
        <w:rPr>
          <w:rFonts w:ascii="Times New Roman" w:hAnsi="Times New Roman"/>
          <w:szCs w:val="24"/>
        </w:rPr>
        <w:t xml:space="preserve"> Cist 27 Male with atlatl darts 405-204 </w:t>
      </w:r>
      <w:proofErr w:type="spellStart"/>
      <w:r w:rsidR="00EB52D1" w:rsidRPr="001231E3">
        <w:rPr>
          <w:rFonts w:ascii="Times New Roman" w:hAnsi="Times New Roman"/>
          <w:szCs w:val="24"/>
        </w:rPr>
        <w:t>cal</w:t>
      </w:r>
      <w:proofErr w:type="spellEnd"/>
      <w:r w:rsidR="00EB52D1" w:rsidRPr="001231E3">
        <w:rPr>
          <w:rFonts w:ascii="Times New Roman" w:hAnsi="Times New Roman"/>
          <w:szCs w:val="24"/>
        </w:rPr>
        <w:t xml:space="preserve"> BC. </w:t>
      </w:r>
      <w:r w:rsidRPr="001231E3">
        <w:rPr>
          <w:rFonts w:ascii="Times New Roman" w:hAnsi="Times New Roman"/>
          <w:szCs w:val="24"/>
        </w:rPr>
        <w:t xml:space="preserve">Cave 6, and Broken Flute Cave, and Battle Cave in C del </w:t>
      </w:r>
      <w:proofErr w:type="spellStart"/>
      <w:r w:rsidRPr="001231E3">
        <w:rPr>
          <w:rFonts w:ascii="Times New Roman" w:hAnsi="Times New Roman"/>
          <w:szCs w:val="24"/>
        </w:rPr>
        <w:t>Muerto</w:t>
      </w:r>
      <w:proofErr w:type="spellEnd"/>
      <w:r w:rsidRPr="001231E3">
        <w:rPr>
          <w:rFonts w:ascii="Times New Roman" w:hAnsi="Times New Roman"/>
          <w:szCs w:val="24"/>
        </w:rPr>
        <w:t xml:space="preserve"> (BMII</w:t>
      </w:r>
      <w:r w:rsidR="00EB52D1" w:rsidRPr="001231E3">
        <w:rPr>
          <w:rFonts w:ascii="Times New Roman" w:hAnsi="Times New Roman"/>
          <w:szCs w:val="24"/>
        </w:rPr>
        <w:t xml:space="preserve">, evidence of violence, </w:t>
      </w:r>
      <w:proofErr w:type="spellStart"/>
      <w:r w:rsidR="00EB52D1" w:rsidRPr="001231E3">
        <w:rPr>
          <w:rFonts w:ascii="Times New Roman" w:hAnsi="Times New Roman"/>
          <w:szCs w:val="24"/>
        </w:rPr>
        <w:t>unprovenienced</w:t>
      </w:r>
      <w:proofErr w:type="spellEnd"/>
      <w:r w:rsidR="00EB52D1" w:rsidRPr="001231E3">
        <w:rPr>
          <w:rFonts w:ascii="Times New Roman" w:hAnsi="Times New Roman"/>
          <w:szCs w:val="24"/>
        </w:rPr>
        <w:t xml:space="preserve"> skeletal material 355-44 </w:t>
      </w:r>
      <w:proofErr w:type="spellStart"/>
      <w:r w:rsidR="00EB52D1" w:rsidRPr="001231E3">
        <w:rPr>
          <w:rFonts w:ascii="Times New Roman" w:hAnsi="Times New Roman"/>
          <w:szCs w:val="24"/>
        </w:rPr>
        <w:t>cal</w:t>
      </w:r>
      <w:proofErr w:type="spellEnd"/>
      <w:r w:rsidR="00EB52D1" w:rsidRPr="001231E3">
        <w:rPr>
          <w:rFonts w:ascii="Times New Roman" w:hAnsi="Times New Roman"/>
          <w:szCs w:val="24"/>
        </w:rPr>
        <w:t xml:space="preserve"> BC</w:t>
      </w:r>
      <w:r w:rsidRPr="001231E3">
        <w:rPr>
          <w:rFonts w:ascii="Times New Roman" w:hAnsi="Times New Roman"/>
          <w:szCs w:val="24"/>
        </w:rPr>
        <w:t>).]</w:t>
      </w:r>
    </w:p>
    <w:p w14:paraId="7641F7AB" w14:textId="77777777" w:rsidR="007D1D63" w:rsidRPr="001231E3" w:rsidRDefault="007D1D63" w:rsidP="00437CBB">
      <w:pPr>
        <w:ind w:right="-720"/>
        <w:rPr>
          <w:rFonts w:ascii="Times New Roman" w:hAnsi="Times New Roman"/>
          <w:szCs w:val="24"/>
        </w:rPr>
      </w:pPr>
      <w:r w:rsidRPr="001231E3">
        <w:rPr>
          <w:rFonts w:ascii="Times New Roman" w:hAnsi="Times New Roman"/>
          <w:szCs w:val="24"/>
        </w:rPr>
        <w:t>Bone chemistry shows BM reliance on maize agriculture early, by 400 B.C. as much as P II and P III farmers in same area. This supports a model of migration for spread of maize, rather than gradual adoption by Archaic hunter-gatherers.</w:t>
      </w:r>
    </w:p>
    <w:p w14:paraId="5BC74F55" w14:textId="77777777" w:rsidR="0084165A" w:rsidRPr="001231E3" w:rsidRDefault="0084165A" w:rsidP="00437CBB">
      <w:pPr>
        <w:ind w:right="-720"/>
        <w:rPr>
          <w:rFonts w:ascii="Times New Roman" w:hAnsi="Times New Roman"/>
          <w:szCs w:val="24"/>
        </w:rPr>
      </w:pPr>
    </w:p>
    <w:p w14:paraId="083B6598" w14:textId="0CD94EB8" w:rsidR="006F49BD" w:rsidRPr="001231E3" w:rsidRDefault="006F49BD" w:rsidP="00437CBB">
      <w:pPr>
        <w:ind w:right="-720"/>
        <w:rPr>
          <w:rFonts w:ascii="Times New Roman" w:hAnsi="Times New Roman"/>
          <w:b/>
          <w:szCs w:val="24"/>
        </w:rPr>
      </w:pPr>
      <w:proofErr w:type="spellStart"/>
      <w:r w:rsidRPr="001231E3">
        <w:rPr>
          <w:rFonts w:ascii="Times New Roman" w:hAnsi="Times New Roman"/>
          <w:b/>
          <w:szCs w:val="24"/>
        </w:rPr>
        <w:t>Coltrain</w:t>
      </w:r>
      <w:proofErr w:type="spellEnd"/>
      <w:r w:rsidRPr="001231E3">
        <w:rPr>
          <w:rFonts w:ascii="Times New Roman" w:hAnsi="Times New Roman"/>
          <w:b/>
          <w:szCs w:val="24"/>
        </w:rPr>
        <w:t xml:space="preserve">, Joan Brenner, Joel C. </w:t>
      </w:r>
      <w:proofErr w:type="spellStart"/>
      <w:r w:rsidRPr="001231E3">
        <w:rPr>
          <w:rFonts w:ascii="Times New Roman" w:hAnsi="Times New Roman"/>
          <w:b/>
          <w:szCs w:val="24"/>
        </w:rPr>
        <w:t>Janetski</w:t>
      </w:r>
      <w:proofErr w:type="spellEnd"/>
      <w:r w:rsidRPr="001231E3">
        <w:rPr>
          <w:rFonts w:ascii="Times New Roman" w:hAnsi="Times New Roman"/>
          <w:b/>
          <w:szCs w:val="24"/>
        </w:rPr>
        <w:t>, and Michael D. Lewis</w:t>
      </w:r>
      <w:r w:rsidR="004B04E3" w:rsidRPr="001231E3">
        <w:rPr>
          <w:rFonts w:ascii="Times New Roman" w:hAnsi="Times New Roman"/>
          <w:b/>
          <w:szCs w:val="24"/>
        </w:rPr>
        <w:tab/>
      </w:r>
      <w:r w:rsidR="00013CFC">
        <w:rPr>
          <w:rFonts w:ascii="Times New Roman" w:hAnsi="Times New Roman"/>
          <w:b/>
          <w:szCs w:val="24"/>
        </w:rPr>
        <w:tab/>
      </w:r>
      <w:r w:rsidR="004B04E3" w:rsidRPr="001231E3">
        <w:rPr>
          <w:rFonts w:ascii="Times New Roman" w:hAnsi="Times New Roman"/>
          <w:b/>
          <w:szCs w:val="24"/>
        </w:rPr>
        <w:t>x</w:t>
      </w:r>
    </w:p>
    <w:p w14:paraId="69B53967" w14:textId="77777777" w:rsidR="006F49BD" w:rsidRPr="001231E3" w:rsidRDefault="006F49BD" w:rsidP="00437CBB">
      <w:pPr>
        <w:ind w:right="-720"/>
        <w:rPr>
          <w:rFonts w:ascii="Times New Roman" w:hAnsi="Times New Roman"/>
          <w:szCs w:val="24"/>
        </w:rPr>
      </w:pPr>
      <w:proofErr w:type="gramStart"/>
      <w:r w:rsidRPr="001231E3">
        <w:rPr>
          <w:rFonts w:ascii="Times New Roman" w:hAnsi="Times New Roman"/>
          <w:szCs w:val="24"/>
        </w:rPr>
        <w:t>2012  A</w:t>
      </w:r>
      <w:proofErr w:type="gramEnd"/>
      <w:r w:rsidRPr="001231E3">
        <w:rPr>
          <w:rFonts w:ascii="Times New Roman" w:hAnsi="Times New Roman"/>
          <w:szCs w:val="24"/>
        </w:rPr>
        <w:t xml:space="preserve"> re-assessment of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Cave 7: massacre site or cemetery context. </w:t>
      </w:r>
      <w:r w:rsidRPr="00013CFC">
        <w:rPr>
          <w:rFonts w:ascii="Times New Roman" w:hAnsi="Times New Roman"/>
          <w:i/>
          <w:szCs w:val="24"/>
        </w:rPr>
        <w:t>Journal of Archaeological Science</w:t>
      </w:r>
      <w:r w:rsidRPr="001231E3">
        <w:rPr>
          <w:rFonts w:ascii="Times New Roman" w:hAnsi="Times New Roman"/>
          <w:szCs w:val="24"/>
        </w:rPr>
        <w:t xml:space="preserve"> 39:2220-2230.</w:t>
      </w:r>
    </w:p>
    <w:p w14:paraId="686825AB" w14:textId="77777777" w:rsidR="006F49BD" w:rsidRPr="001231E3" w:rsidRDefault="006F49BD" w:rsidP="00437CBB">
      <w:pPr>
        <w:ind w:right="-720"/>
        <w:rPr>
          <w:rFonts w:ascii="Times New Roman" w:hAnsi="Times New Roman"/>
          <w:szCs w:val="24"/>
        </w:rPr>
      </w:pPr>
    </w:p>
    <w:p w14:paraId="7E79F79F" w14:textId="77777777" w:rsidR="006F49BD" w:rsidRPr="001231E3" w:rsidRDefault="006F49BD" w:rsidP="00437CBB">
      <w:pPr>
        <w:ind w:right="-720"/>
        <w:rPr>
          <w:rFonts w:ascii="Times New Roman" w:hAnsi="Times New Roman"/>
          <w:szCs w:val="24"/>
        </w:rPr>
      </w:pPr>
      <w:r w:rsidRPr="001231E3">
        <w:rPr>
          <w:rFonts w:ascii="Times New Roman" w:hAnsi="Times New Roman"/>
          <w:szCs w:val="24"/>
        </w:rPr>
        <w:t xml:space="preserve">Radiocarbon dates on 98 individuals span long interval from 1080-2086 radiocarbon </w:t>
      </w:r>
      <w:r w:rsidRPr="001231E3">
        <w:rPr>
          <w:rFonts w:ascii="Times New Roman" w:hAnsi="Times New Roman"/>
          <w:szCs w:val="24"/>
        </w:rPr>
        <w:lastRenderedPageBreak/>
        <w:t>years before present</w:t>
      </w:r>
      <w:r w:rsidR="005E2BFD" w:rsidRPr="001231E3">
        <w:rPr>
          <w:rFonts w:ascii="Times New Roman" w:hAnsi="Times New Roman"/>
          <w:szCs w:val="24"/>
        </w:rPr>
        <w:t xml:space="preserve"> (110 BC - 959 AD). There are relatively few with blunt trauma or embedded points, mostly adult males, and these are distributed through time span</w:t>
      </w:r>
      <w:r w:rsidR="003F26FC" w:rsidRPr="001231E3">
        <w:rPr>
          <w:rFonts w:ascii="Times New Roman" w:hAnsi="Times New Roman"/>
          <w:szCs w:val="24"/>
        </w:rPr>
        <w:t>, but most not significantly different date, so not strong support for a single “massacre” event</w:t>
      </w:r>
      <w:r w:rsidR="005E2BFD" w:rsidRPr="001231E3">
        <w:rPr>
          <w:rFonts w:ascii="Times New Roman" w:hAnsi="Times New Roman"/>
          <w:szCs w:val="24"/>
        </w:rPr>
        <w:t>. [Actually 22 with cranial trauma and/or points]</w:t>
      </w:r>
      <w:r w:rsidR="003F26FC" w:rsidRPr="001231E3">
        <w:rPr>
          <w:rFonts w:ascii="Times New Roman" w:hAnsi="Times New Roman"/>
          <w:szCs w:val="24"/>
        </w:rPr>
        <w:t>, 18 of 39 adult males show trauma</w:t>
      </w:r>
      <w:r w:rsidR="00C5278C" w:rsidRPr="001231E3">
        <w:rPr>
          <w:rFonts w:ascii="Times New Roman" w:hAnsi="Times New Roman"/>
          <w:szCs w:val="24"/>
        </w:rPr>
        <w:t>, 21% of all individuals</w:t>
      </w:r>
      <w:r w:rsidR="003F26FC" w:rsidRPr="001231E3">
        <w:rPr>
          <w:rFonts w:ascii="Times New Roman" w:hAnsi="Times New Roman"/>
          <w:szCs w:val="24"/>
        </w:rPr>
        <w:t xml:space="preserve">. </w:t>
      </w:r>
      <w:r w:rsidR="00495153" w:rsidRPr="001231E3">
        <w:rPr>
          <w:rFonts w:ascii="Times New Roman" w:hAnsi="Times New Roman"/>
          <w:szCs w:val="24"/>
        </w:rPr>
        <w:t>Contextual info poor, but “groups” defined by Wetherill have varied dates within group</w:t>
      </w:r>
      <w:r w:rsidR="00C5278C" w:rsidRPr="001231E3">
        <w:rPr>
          <w:rFonts w:ascii="Times New Roman" w:hAnsi="Times New Roman"/>
          <w:szCs w:val="24"/>
        </w:rPr>
        <w:t>. Formation processes account for lack of organic goods, and over representation of weapons, which are not uncommon with male burials in BM. Compared to Crow Creek massacre, lacks universal damage and mutilation, evidence of carnivores. Episodic male violence is better explanation than single event massacre. Other evidence of BM violence in rock art; differentiation of goods and unreliable agricultural subsistence base suggest competition with violence.</w:t>
      </w:r>
      <w:r w:rsidR="004B04E3" w:rsidRPr="001231E3">
        <w:rPr>
          <w:rFonts w:ascii="Times New Roman" w:hAnsi="Times New Roman"/>
          <w:szCs w:val="24"/>
        </w:rPr>
        <w:t xml:space="preserve"> [for opposed view see Geib and Hurst 2013]</w:t>
      </w:r>
    </w:p>
    <w:p w14:paraId="281D7B2F" w14:textId="77777777" w:rsidR="006F49BD" w:rsidRPr="001231E3" w:rsidRDefault="006F49BD" w:rsidP="00437CBB">
      <w:pPr>
        <w:ind w:right="-720"/>
        <w:rPr>
          <w:rFonts w:ascii="Times New Roman" w:hAnsi="Times New Roman"/>
          <w:szCs w:val="24"/>
        </w:rPr>
      </w:pPr>
    </w:p>
    <w:p w14:paraId="0E0B8D9F"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Comstock, Paul</w:t>
      </w:r>
    </w:p>
    <w:p w14:paraId="6C44D48A"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1992  Throwing</w:t>
      </w:r>
      <w:proofErr w:type="gramEnd"/>
      <w:r w:rsidRPr="001231E3">
        <w:rPr>
          <w:rFonts w:ascii="Times New Roman" w:hAnsi="Times New Roman"/>
          <w:szCs w:val="24"/>
        </w:rPr>
        <w:t xml:space="preserve"> darts with the Baton de </w:t>
      </w:r>
      <w:proofErr w:type="spellStart"/>
      <w:r w:rsidRPr="001231E3">
        <w:rPr>
          <w:rFonts w:ascii="Times New Roman" w:hAnsi="Times New Roman"/>
          <w:szCs w:val="24"/>
        </w:rPr>
        <w:t>Commandement</w:t>
      </w:r>
      <w:proofErr w:type="spellEnd"/>
      <w:r w:rsidRPr="001231E3">
        <w:rPr>
          <w:rFonts w:ascii="Times New Roman" w:hAnsi="Times New Roman"/>
          <w:szCs w:val="24"/>
        </w:rPr>
        <w:t xml:space="preserve">. </w:t>
      </w:r>
      <w:r w:rsidRPr="001231E3">
        <w:rPr>
          <w:rFonts w:ascii="Times New Roman" w:hAnsi="Times New Roman"/>
          <w:i/>
          <w:szCs w:val="24"/>
        </w:rPr>
        <w:t>Bulletin of Primitive Technology</w:t>
      </w:r>
      <w:r w:rsidRPr="001231E3">
        <w:rPr>
          <w:rFonts w:ascii="Times New Roman" w:hAnsi="Times New Roman"/>
          <w:szCs w:val="24"/>
        </w:rPr>
        <w:t xml:space="preserve"> 1(4):38-42</w:t>
      </w:r>
    </w:p>
    <w:p w14:paraId="279AB2C9" w14:textId="77777777" w:rsidR="0084165A" w:rsidRPr="001231E3" w:rsidRDefault="0084165A" w:rsidP="00437CBB">
      <w:pPr>
        <w:ind w:right="-720"/>
        <w:rPr>
          <w:rFonts w:ascii="Times New Roman" w:hAnsi="Times New Roman"/>
          <w:szCs w:val="24"/>
        </w:rPr>
      </w:pPr>
    </w:p>
    <w:p w14:paraId="74C99E36" w14:textId="483E1302" w:rsidR="0084165A" w:rsidRDefault="0084165A" w:rsidP="00437CBB">
      <w:pPr>
        <w:ind w:right="-720"/>
        <w:rPr>
          <w:rFonts w:ascii="Times New Roman" w:hAnsi="Times New Roman"/>
          <w:szCs w:val="24"/>
        </w:rPr>
      </w:pPr>
      <w:r w:rsidRPr="001231E3">
        <w:rPr>
          <w:rFonts w:ascii="Times New Roman" w:hAnsi="Times New Roman"/>
          <w:szCs w:val="24"/>
        </w:rPr>
        <w:t>Pierced “batons” with cord used as spear thrower. Some archaeological evidence of possibility. [Clever and plausible, needs better instructions]</w:t>
      </w:r>
    </w:p>
    <w:p w14:paraId="106C0314" w14:textId="1ABED775" w:rsidR="006F16A8" w:rsidRDefault="006F16A8" w:rsidP="00437CBB">
      <w:pPr>
        <w:ind w:right="-720"/>
        <w:rPr>
          <w:rFonts w:ascii="Times New Roman" w:hAnsi="Times New Roman"/>
          <w:szCs w:val="24"/>
        </w:rPr>
      </w:pPr>
    </w:p>
    <w:p w14:paraId="265C5808" w14:textId="53DE63A8" w:rsidR="006F16A8" w:rsidRPr="006F16A8" w:rsidRDefault="006F16A8" w:rsidP="00437CBB">
      <w:pPr>
        <w:ind w:right="-720"/>
        <w:rPr>
          <w:rFonts w:ascii="Times New Roman" w:hAnsi="Times New Roman"/>
          <w:b/>
          <w:szCs w:val="24"/>
        </w:rPr>
      </w:pPr>
      <w:r w:rsidRPr="006F16A8">
        <w:rPr>
          <w:rFonts w:ascii="Times New Roman" w:hAnsi="Times New Roman"/>
          <w:b/>
          <w:szCs w:val="24"/>
        </w:rPr>
        <w:t xml:space="preserve">Connor, Steve </w:t>
      </w:r>
      <w:r>
        <w:rPr>
          <w:rFonts w:ascii="Times New Roman" w:hAnsi="Times New Roman"/>
          <w:b/>
          <w:szCs w:val="24"/>
        </w:rPr>
        <w:tab/>
      </w:r>
      <w:r>
        <w:rPr>
          <w:rFonts w:ascii="Times New Roman" w:hAnsi="Times New Roman"/>
          <w:b/>
          <w:szCs w:val="24"/>
        </w:rPr>
        <w:tab/>
      </w:r>
      <w:r>
        <w:rPr>
          <w:rFonts w:ascii="Times New Roman" w:hAnsi="Times New Roman"/>
          <w:b/>
          <w:szCs w:val="24"/>
        </w:rPr>
        <w:tab/>
        <w:t>s</w:t>
      </w:r>
    </w:p>
    <w:p w14:paraId="1219E5D7" w14:textId="7B7B1FDB" w:rsidR="006F16A8" w:rsidRDefault="006F16A8" w:rsidP="00437CBB">
      <w:pPr>
        <w:ind w:right="-720"/>
        <w:rPr>
          <w:rFonts w:ascii="Times New Roman" w:hAnsi="Times New Roman"/>
          <w:szCs w:val="24"/>
        </w:rPr>
      </w:pPr>
      <w:r>
        <w:rPr>
          <w:rFonts w:ascii="Times New Roman" w:hAnsi="Times New Roman"/>
          <w:szCs w:val="24"/>
        </w:rPr>
        <w:t xml:space="preserve">2013 </w:t>
      </w:r>
      <w:r w:rsidRPr="006F16A8">
        <w:rPr>
          <w:rFonts w:ascii="Times New Roman" w:hAnsi="Times New Roman"/>
          <w:bCs/>
          <w:szCs w:val="24"/>
        </w:rPr>
        <w:t>Throwing ability 'helped turn humans from second-rate primate into most successful species on the planet'</w:t>
      </w:r>
      <w:r>
        <w:rPr>
          <w:rFonts w:ascii="Times New Roman" w:hAnsi="Times New Roman"/>
          <w:bCs/>
          <w:szCs w:val="24"/>
        </w:rPr>
        <w:t xml:space="preserve">. </w:t>
      </w:r>
      <w:r w:rsidRPr="006F16A8">
        <w:rPr>
          <w:rFonts w:ascii="Times New Roman" w:hAnsi="Times New Roman"/>
          <w:bCs/>
          <w:i/>
          <w:szCs w:val="24"/>
        </w:rPr>
        <w:t>The Independent</w:t>
      </w:r>
      <w:r>
        <w:rPr>
          <w:rFonts w:ascii="Times New Roman" w:hAnsi="Times New Roman"/>
          <w:bCs/>
          <w:szCs w:val="24"/>
        </w:rPr>
        <w:t xml:space="preserve"> online June 26, 2013, URL:</w:t>
      </w:r>
    </w:p>
    <w:p w14:paraId="31238F37" w14:textId="57D1A008" w:rsidR="006F16A8" w:rsidRDefault="000D0BEC" w:rsidP="00437CBB">
      <w:pPr>
        <w:ind w:right="-720"/>
        <w:rPr>
          <w:rFonts w:ascii="Times New Roman" w:hAnsi="Times New Roman"/>
          <w:szCs w:val="24"/>
        </w:rPr>
      </w:pPr>
      <w:hyperlink r:id="rId54" w:history="1">
        <w:r w:rsidR="006F16A8" w:rsidRPr="00CC07AE">
          <w:rPr>
            <w:rStyle w:val="Hyperlink"/>
            <w:rFonts w:ascii="Times New Roman" w:hAnsi="Times New Roman"/>
            <w:szCs w:val="24"/>
          </w:rPr>
          <w:t>https://www.independent.co.uk/news/science/throwing-ability-helped-turn-humans-from-second-rate-primate-into-most-successful-species-on-the-8675395.html</w:t>
        </w:r>
      </w:hyperlink>
    </w:p>
    <w:p w14:paraId="19E05DBB" w14:textId="3D821FB3" w:rsidR="006F16A8" w:rsidRDefault="006F16A8" w:rsidP="00437CBB">
      <w:pPr>
        <w:ind w:right="-720"/>
        <w:rPr>
          <w:rFonts w:ascii="Times New Roman" w:hAnsi="Times New Roman"/>
          <w:szCs w:val="24"/>
        </w:rPr>
      </w:pPr>
      <w:r>
        <w:rPr>
          <w:rFonts w:ascii="Times New Roman" w:hAnsi="Times New Roman"/>
          <w:szCs w:val="24"/>
        </w:rPr>
        <w:t xml:space="preserve">Accessed August 21, 2018. </w:t>
      </w:r>
    </w:p>
    <w:p w14:paraId="4406FBB5" w14:textId="5AF314E3" w:rsidR="006F16A8" w:rsidRDefault="006F16A8" w:rsidP="00437CBB">
      <w:pPr>
        <w:ind w:right="-720"/>
        <w:rPr>
          <w:rFonts w:ascii="Times New Roman" w:hAnsi="Times New Roman"/>
          <w:szCs w:val="24"/>
        </w:rPr>
      </w:pPr>
    </w:p>
    <w:p w14:paraId="3A7522E7" w14:textId="2504099A" w:rsidR="006F16A8" w:rsidRPr="001231E3" w:rsidRDefault="006F16A8" w:rsidP="00437CBB">
      <w:pPr>
        <w:ind w:right="-720"/>
        <w:rPr>
          <w:rFonts w:ascii="Times New Roman" w:hAnsi="Times New Roman"/>
          <w:szCs w:val="24"/>
        </w:rPr>
      </w:pPr>
      <w:r>
        <w:rPr>
          <w:rFonts w:ascii="Times New Roman" w:hAnsi="Times New Roman"/>
          <w:szCs w:val="24"/>
        </w:rPr>
        <w:t xml:space="preserve">Account of Roach 2013 + interview. Throwing enabled hunting, which allowed larger brain, social behaviors like division of labor. Throwing developed in </w:t>
      </w:r>
      <w:r w:rsidRPr="00156EE1">
        <w:rPr>
          <w:rFonts w:ascii="Times New Roman" w:hAnsi="Times New Roman"/>
          <w:i/>
          <w:szCs w:val="24"/>
        </w:rPr>
        <w:t>Homo erectus</w:t>
      </w:r>
      <w:r>
        <w:rPr>
          <w:rFonts w:ascii="Times New Roman" w:hAnsi="Times New Roman"/>
          <w:szCs w:val="24"/>
        </w:rPr>
        <w:t xml:space="preserve"> physiology as wide waist, lower shoulder muscles, and ability to rotate arm. Also ‘cocking’ arm stresses ligaments and muscles, storing spring energy. T</w:t>
      </w:r>
      <w:r w:rsidRPr="006F16A8">
        <w:rPr>
          <w:rFonts w:ascii="Times New Roman" w:hAnsi="Times New Roman"/>
          <w:szCs w:val="24"/>
        </w:rPr>
        <w:t>racked the upper-body movements of American college baseball pitchers using 3-D cameras and computer animations.</w:t>
      </w:r>
      <w:r w:rsidRPr="006F16A8">
        <w:rPr>
          <w:rFonts w:ascii="Times New Roman" w:hAnsi="Times New Roman"/>
        </w:rPr>
        <w:t xml:space="preserve"> Roach: “Adult male chimps for instance can only throw objects at about 20 mph, one third of the speed of a 12</w:t>
      </w:r>
      <w:r>
        <w:rPr>
          <w:rFonts w:ascii="Times New Roman" w:hAnsi="Times New Roman"/>
        </w:rPr>
        <w:t>-year-old little league pitcher.</w:t>
      </w:r>
      <w:r w:rsidRPr="006F16A8">
        <w:rPr>
          <w:rFonts w:ascii="Times New Roman" w:hAnsi="Times New Roman"/>
        </w:rPr>
        <w:t>”</w:t>
      </w:r>
    </w:p>
    <w:p w14:paraId="75C76B9C" w14:textId="77777777" w:rsidR="0084165A" w:rsidRPr="001231E3" w:rsidRDefault="0084165A" w:rsidP="00437CBB">
      <w:pPr>
        <w:ind w:right="-720"/>
        <w:rPr>
          <w:rFonts w:ascii="Times New Roman" w:hAnsi="Times New Roman"/>
          <w:szCs w:val="24"/>
        </w:rPr>
      </w:pPr>
    </w:p>
    <w:p w14:paraId="7E783262" w14:textId="77777777" w:rsidR="000C4802" w:rsidRPr="001231E3" w:rsidRDefault="000C4802" w:rsidP="00437CBB">
      <w:pPr>
        <w:ind w:right="-720"/>
        <w:rPr>
          <w:rFonts w:ascii="Times New Roman" w:hAnsi="Times New Roman"/>
          <w:b/>
          <w:szCs w:val="24"/>
        </w:rPr>
      </w:pPr>
      <w:proofErr w:type="spellStart"/>
      <w:r w:rsidRPr="001231E3">
        <w:rPr>
          <w:rFonts w:ascii="Times New Roman" w:hAnsi="Times New Roman"/>
          <w:b/>
          <w:szCs w:val="24"/>
        </w:rPr>
        <w:t>Conrads</w:t>
      </w:r>
      <w:proofErr w:type="spellEnd"/>
      <w:r w:rsidRPr="001231E3">
        <w:rPr>
          <w:rFonts w:ascii="Times New Roman" w:hAnsi="Times New Roman"/>
          <w:b/>
          <w:szCs w:val="24"/>
        </w:rPr>
        <w:t xml:space="preserve">, T. J. </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431DD66" w14:textId="77777777" w:rsidR="000C4802" w:rsidRPr="001231E3" w:rsidRDefault="000C4802" w:rsidP="00437CBB">
      <w:pPr>
        <w:ind w:right="-720"/>
        <w:rPr>
          <w:rFonts w:ascii="Times New Roman" w:hAnsi="Times New Roman"/>
          <w:szCs w:val="24"/>
        </w:rPr>
      </w:pPr>
      <w:proofErr w:type="gramStart"/>
      <w:r w:rsidRPr="001231E3">
        <w:rPr>
          <w:rFonts w:ascii="Times New Roman" w:hAnsi="Times New Roman"/>
          <w:szCs w:val="24"/>
        </w:rPr>
        <w:t xml:space="preserve">2003  </w:t>
      </w:r>
      <w:r w:rsidRPr="001231E3">
        <w:rPr>
          <w:rFonts w:ascii="Times New Roman" w:hAnsi="Times New Roman"/>
          <w:i/>
          <w:szCs w:val="24"/>
        </w:rPr>
        <w:t>The</w:t>
      </w:r>
      <w:proofErr w:type="gramEnd"/>
      <w:r w:rsidRPr="001231E3">
        <w:rPr>
          <w:rFonts w:ascii="Times New Roman" w:hAnsi="Times New Roman"/>
          <w:i/>
          <w:szCs w:val="24"/>
        </w:rPr>
        <w:t xml:space="preserve"> Traditional Bowhunter’s Handbook</w:t>
      </w:r>
      <w:r w:rsidRPr="001231E3">
        <w:rPr>
          <w:rFonts w:ascii="Times New Roman" w:hAnsi="Times New Roman"/>
          <w:szCs w:val="24"/>
        </w:rPr>
        <w:t>. TBM Inc, Eagle, ID.</w:t>
      </w:r>
    </w:p>
    <w:p w14:paraId="68077F5F" w14:textId="77777777" w:rsidR="000C4802" w:rsidRPr="001231E3" w:rsidRDefault="000C4802" w:rsidP="00437CBB">
      <w:pPr>
        <w:ind w:right="-720"/>
        <w:rPr>
          <w:rFonts w:ascii="Times New Roman" w:hAnsi="Times New Roman"/>
          <w:szCs w:val="24"/>
        </w:rPr>
      </w:pPr>
    </w:p>
    <w:p w14:paraId="02AE603E" w14:textId="0EAE6ECB" w:rsidR="000C4802" w:rsidRDefault="000C4802" w:rsidP="00437CBB">
      <w:pPr>
        <w:ind w:right="-720"/>
        <w:rPr>
          <w:rFonts w:ascii="Times New Roman" w:hAnsi="Times New Roman"/>
          <w:szCs w:val="24"/>
        </w:rPr>
      </w:pPr>
      <w:r w:rsidRPr="001231E3">
        <w:rPr>
          <w:rFonts w:ascii="Times New Roman" w:hAnsi="Times New Roman"/>
          <w:szCs w:val="24"/>
        </w:rPr>
        <w:t xml:space="preserve">p. </w:t>
      </w:r>
      <w:proofErr w:type="gramStart"/>
      <w:r w:rsidRPr="001231E3">
        <w:rPr>
          <w:rFonts w:ascii="Times New Roman" w:hAnsi="Times New Roman"/>
          <w:szCs w:val="24"/>
        </w:rPr>
        <w:t>125  “</w:t>
      </w:r>
      <w:proofErr w:type="gramEnd"/>
      <w:r w:rsidRPr="001231E3">
        <w:rPr>
          <w:rFonts w:ascii="Times New Roman" w:hAnsi="Times New Roman"/>
          <w:szCs w:val="24"/>
        </w:rPr>
        <w:t xml:space="preserve">A study done of wounding losses by members of our local club from the </w:t>
      </w:r>
      <w:proofErr w:type="spellStart"/>
      <w:r w:rsidRPr="001231E3">
        <w:rPr>
          <w:rFonts w:ascii="Times New Roman" w:hAnsi="Times New Roman"/>
          <w:szCs w:val="24"/>
        </w:rPr>
        <w:t>mid 1970s</w:t>
      </w:r>
      <w:proofErr w:type="spellEnd"/>
      <w:r w:rsidRPr="001231E3">
        <w:rPr>
          <w:rFonts w:ascii="Times New Roman" w:hAnsi="Times New Roman"/>
          <w:szCs w:val="24"/>
        </w:rPr>
        <w:t xml:space="preserve"> to the </w:t>
      </w:r>
      <w:proofErr w:type="spellStart"/>
      <w:r w:rsidRPr="001231E3">
        <w:rPr>
          <w:rFonts w:ascii="Times New Roman" w:hAnsi="Times New Roman"/>
          <w:szCs w:val="24"/>
        </w:rPr>
        <w:t>mid 1980s</w:t>
      </w:r>
      <w:proofErr w:type="spellEnd"/>
      <w:r w:rsidRPr="001231E3">
        <w:rPr>
          <w:rFonts w:ascii="Times New Roman" w:hAnsi="Times New Roman"/>
          <w:szCs w:val="24"/>
        </w:rPr>
        <w:t xml:space="preserve"> using all types of bow and arrow combinations showed that over 70% of game shot at over 30 yards were los</w:t>
      </w:r>
      <w:r w:rsidR="00650BFE">
        <w:rPr>
          <w:rFonts w:ascii="Times New Roman" w:hAnsi="Times New Roman"/>
          <w:szCs w:val="24"/>
        </w:rPr>
        <w:t>t. But when those shot</w:t>
      </w:r>
      <w:r w:rsidRPr="001231E3">
        <w:rPr>
          <w:rFonts w:ascii="Times New Roman" w:hAnsi="Times New Roman"/>
          <w:szCs w:val="24"/>
        </w:rPr>
        <w:t xml:space="preserve">s were under 30 yards, the recovery rate was better than 75%. The study further showed that tracking distances of wounded animals was cut more than half when the animal was shot under the magical </w:t>
      </w:r>
      <w:proofErr w:type="gramStart"/>
      <w:r w:rsidRPr="001231E3">
        <w:rPr>
          <w:rFonts w:ascii="Times New Roman" w:hAnsi="Times New Roman"/>
          <w:szCs w:val="24"/>
        </w:rPr>
        <w:t>30 yard</w:t>
      </w:r>
      <w:proofErr w:type="gramEnd"/>
      <w:r w:rsidRPr="001231E3">
        <w:rPr>
          <w:rFonts w:ascii="Times New Roman" w:hAnsi="Times New Roman"/>
          <w:szCs w:val="24"/>
        </w:rPr>
        <w:t xml:space="preserve"> distance.”</w:t>
      </w:r>
    </w:p>
    <w:p w14:paraId="54DD1140" w14:textId="3FEBA43C" w:rsidR="00D377E4" w:rsidRDefault="00D377E4" w:rsidP="00437CBB">
      <w:pPr>
        <w:ind w:right="-720"/>
        <w:rPr>
          <w:rFonts w:ascii="Times New Roman" w:hAnsi="Times New Roman"/>
          <w:szCs w:val="24"/>
        </w:rPr>
      </w:pPr>
    </w:p>
    <w:p w14:paraId="398B346F" w14:textId="3A614F78" w:rsidR="00D377E4" w:rsidRDefault="00D377E4" w:rsidP="00D377E4">
      <w:pPr>
        <w:tabs>
          <w:tab w:val="left" w:pos="8640"/>
        </w:tabs>
        <w:rPr>
          <w:rFonts w:ascii="Times New Roman" w:hAnsi="Times New Roman"/>
          <w:b/>
          <w:bCs/>
          <w:szCs w:val="24"/>
        </w:rPr>
      </w:pPr>
      <w:r w:rsidRPr="004338CE">
        <w:rPr>
          <w:rFonts w:ascii="Times New Roman" w:hAnsi="Times New Roman"/>
          <w:b/>
          <w:bCs/>
          <w:szCs w:val="24"/>
        </w:rPr>
        <w:t xml:space="preserve">Converse, Robert N. </w:t>
      </w:r>
      <w:r>
        <w:rPr>
          <w:rFonts w:ascii="Times New Roman" w:hAnsi="Times New Roman"/>
          <w:b/>
          <w:bCs/>
          <w:szCs w:val="24"/>
        </w:rPr>
        <w:t xml:space="preserve">    </w:t>
      </w:r>
      <w:proofErr w:type="spellStart"/>
      <w:proofErr w:type="gramStart"/>
      <w:r>
        <w:rPr>
          <w:rFonts w:ascii="Times New Roman" w:hAnsi="Times New Roman"/>
          <w:b/>
          <w:bCs/>
          <w:szCs w:val="24"/>
        </w:rPr>
        <w:t>s,ns</w:t>
      </w:r>
      <w:proofErr w:type="spellEnd"/>
      <w:proofErr w:type="gramEnd"/>
    </w:p>
    <w:p w14:paraId="359FD95B" w14:textId="0A4C0ED7" w:rsidR="00D377E4" w:rsidRDefault="00D377E4" w:rsidP="00D377E4">
      <w:pPr>
        <w:tabs>
          <w:tab w:val="left" w:pos="8640"/>
        </w:tabs>
        <w:rPr>
          <w:rFonts w:ascii="Times New Roman" w:hAnsi="Times New Roman"/>
          <w:szCs w:val="24"/>
        </w:rPr>
      </w:pPr>
      <w:r>
        <w:rPr>
          <w:rFonts w:ascii="Times New Roman" w:hAnsi="Times New Roman"/>
          <w:szCs w:val="24"/>
        </w:rPr>
        <w:t xml:space="preserve">1994 Seven Outstanding Glacial Kame </w:t>
      </w:r>
      <w:proofErr w:type="spellStart"/>
      <w:r>
        <w:rPr>
          <w:rFonts w:ascii="Times New Roman" w:hAnsi="Times New Roman"/>
          <w:szCs w:val="24"/>
        </w:rPr>
        <w:t>Gorgets</w:t>
      </w:r>
      <w:proofErr w:type="spellEnd"/>
      <w:r>
        <w:rPr>
          <w:rFonts w:ascii="Times New Roman" w:hAnsi="Times New Roman"/>
          <w:szCs w:val="24"/>
        </w:rPr>
        <w:t xml:space="preserve"> and </w:t>
      </w:r>
      <w:proofErr w:type="spellStart"/>
      <w:r>
        <w:rPr>
          <w:rFonts w:ascii="Times New Roman" w:hAnsi="Times New Roman"/>
          <w:szCs w:val="24"/>
        </w:rPr>
        <w:t>Birdstones</w:t>
      </w:r>
      <w:proofErr w:type="spellEnd"/>
      <w:r>
        <w:rPr>
          <w:rFonts w:ascii="Times New Roman" w:hAnsi="Times New Roman"/>
          <w:szCs w:val="24"/>
        </w:rPr>
        <w:t xml:space="preserve"> from the </w:t>
      </w:r>
      <w:proofErr w:type="spellStart"/>
      <w:r>
        <w:rPr>
          <w:rFonts w:ascii="Times New Roman" w:hAnsi="Times New Roman"/>
          <w:szCs w:val="24"/>
        </w:rPr>
        <w:t>Felke</w:t>
      </w:r>
      <w:proofErr w:type="spellEnd"/>
      <w:r>
        <w:rPr>
          <w:rFonts w:ascii="Times New Roman" w:hAnsi="Times New Roman"/>
          <w:szCs w:val="24"/>
        </w:rPr>
        <w:t xml:space="preserve"> Collection. </w:t>
      </w:r>
      <w:r w:rsidRPr="00AE50DA">
        <w:rPr>
          <w:rFonts w:ascii="Times New Roman" w:hAnsi="Times New Roman"/>
          <w:i/>
          <w:iCs/>
          <w:szCs w:val="24"/>
        </w:rPr>
        <w:t>Ohio Archaeologist</w:t>
      </w:r>
      <w:r>
        <w:rPr>
          <w:rFonts w:ascii="Times New Roman" w:hAnsi="Times New Roman"/>
          <w:szCs w:val="24"/>
        </w:rPr>
        <w:t xml:space="preserve"> 44(3):24-25. </w:t>
      </w:r>
    </w:p>
    <w:p w14:paraId="67E9AAD8" w14:textId="77777777" w:rsidR="00D377E4" w:rsidRDefault="00D377E4" w:rsidP="00D377E4">
      <w:pPr>
        <w:tabs>
          <w:tab w:val="left" w:pos="8640"/>
        </w:tabs>
        <w:rPr>
          <w:rFonts w:ascii="Times New Roman" w:hAnsi="Times New Roman"/>
          <w:szCs w:val="24"/>
        </w:rPr>
      </w:pPr>
    </w:p>
    <w:p w14:paraId="4E085F6C" w14:textId="5062587E" w:rsidR="00D377E4" w:rsidRPr="00D377E4" w:rsidRDefault="00D377E4" w:rsidP="00D377E4">
      <w:pPr>
        <w:tabs>
          <w:tab w:val="left" w:pos="8640"/>
        </w:tabs>
        <w:rPr>
          <w:rFonts w:ascii="Times New Roman" w:hAnsi="Times New Roman"/>
          <w:b/>
          <w:bCs/>
          <w:szCs w:val="24"/>
        </w:rPr>
      </w:pPr>
      <w:r w:rsidRPr="00D377E4">
        <w:rPr>
          <w:rFonts w:ascii="Times New Roman" w:hAnsi="Times New Roman"/>
          <w:szCs w:val="24"/>
        </w:rPr>
        <w:t>{color photos-MLC}</w:t>
      </w:r>
    </w:p>
    <w:p w14:paraId="76AEE03E" w14:textId="77777777" w:rsidR="000C4802" w:rsidRPr="001231E3" w:rsidRDefault="000C4802" w:rsidP="00437CBB">
      <w:pPr>
        <w:ind w:right="-720"/>
        <w:rPr>
          <w:rFonts w:ascii="Times New Roman" w:hAnsi="Times New Roman"/>
          <w:szCs w:val="24"/>
        </w:rPr>
      </w:pPr>
    </w:p>
    <w:p w14:paraId="2DDDB3CC" w14:textId="77777777" w:rsidR="0084165A" w:rsidRPr="001231E3" w:rsidRDefault="0084165A" w:rsidP="00437CBB">
      <w:pPr>
        <w:pStyle w:val="Heading3"/>
        <w:ind w:right="-720"/>
        <w:rPr>
          <w:szCs w:val="24"/>
        </w:rPr>
      </w:pPr>
      <w:r w:rsidRPr="001231E3">
        <w:rPr>
          <w:szCs w:val="24"/>
        </w:rPr>
        <w:t>Cook de Leonard, Carmen</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2D475AAC"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lang w:val="fr-FR"/>
        </w:rPr>
        <w:t>1956  Dos</w:t>
      </w:r>
      <w:proofErr w:type="gramEnd"/>
      <w:r w:rsidRPr="001231E3">
        <w:rPr>
          <w:rFonts w:ascii="Times New Roman" w:hAnsi="Times New Roman"/>
          <w:szCs w:val="24"/>
          <w:lang w:val="fr-FR"/>
        </w:rPr>
        <w:t xml:space="preserve"> Atlatl de la </w:t>
      </w:r>
      <w:proofErr w:type="spellStart"/>
      <w:r w:rsidRPr="001231E3">
        <w:rPr>
          <w:rFonts w:ascii="Times New Roman" w:hAnsi="Times New Roman"/>
          <w:szCs w:val="24"/>
          <w:lang w:val="fr-FR"/>
        </w:rPr>
        <w:t>Epoca</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Teotihuacana</w:t>
      </w:r>
      <w:proofErr w:type="spellEnd"/>
      <w:r w:rsidRPr="001231E3">
        <w:rPr>
          <w:rFonts w:ascii="Times New Roman" w:hAnsi="Times New Roman"/>
          <w:szCs w:val="24"/>
          <w:lang w:val="fr-FR"/>
        </w:rPr>
        <w:t xml:space="preserve">. In </w:t>
      </w:r>
      <w:proofErr w:type="spellStart"/>
      <w:r w:rsidRPr="001231E3">
        <w:rPr>
          <w:rFonts w:ascii="Times New Roman" w:hAnsi="Times New Roman"/>
          <w:i/>
          <w:szCs w:val="24"/>
          <w:lang w:val="fr-FR"/>
        </w:rPr>
        <w:t>Estudios</w:t>
      </w:r>
      <w:proofErr w:type="spellEnd"/>
      <w:r w:rsidRPr="001231E3">
        <w:rPr>
          <w:rFonts w:ascii="Times New Roman" w:hAnsi="Times New Roman"/>
          <w:i/>
          <w:szCs w:val="24"/>
          <w:lang w:val="fr-FR"/>
        </w:rPr>
        <w:t xml:space="preserve"> </w:t>
      </w:r>
      <w:proofErr w:type="spellStart"/>
      <w:r w:rsidRPr="001231E3">
        <w:rPr>
          <w:rFonts w:ascii="Times New Roman" w:hAnsi="Times New Roman"/>
          <w:i/>
          <w:szCs w:val="24"/>
          <w:lang w:val="fr-FR"/>
        </w:rPr>
        <w:t>Antropologicos</w:t>
      </w:r>
      <w:proofErr w:type="spellEnd"/>
      <w:r w:rsidRPr="001231E3">
        <w:rPr>
          <w:rFonts w:ascii="Times New Roman" w:hAnsi="Times New Roman"/>
          <w:i/>
          <w:szCs w:val="24"/>
          <w:lang w:val="fr-FR"/>
        </w:rPr>
        <w:t xml:space="preserve"> </w:t>
      </w:r>
      <w:proofErr w:type="spellStart"/>
      <w:r w:rsidRPr="001231E3">
        <w:rPr>
          <w:rFonts w:ascii="Times New Roman" w:hAnsi="Times New Roman"/>
          <w:i/>
          <w:szCs w:val="24"/>
          <w:lang w:val="fr-FR"/>
        </w:rPr>
        <w:t>Publicados</w:t>
      </w:r>
      <w:proofErr w:type="spellEnd"/>
      <w:r w:rsidRPr="001231E3">
        <w:rPr>
          <w:rFonts w:ascii="Times New Roman" w:hAnsi="Times New Roman"/>
          <w:i/>
          <w:szCs w:val="24"/>
          <w:lang w:val="fr-FR"/>
        </w:rPr>
        <w:t xml:space="preserve"> en </w:t>
      </w:r>
      <w:proofErr w:type="spellStart"/>
      <w:r w:rsidRPr="001231E3">
        <w:rPr>
          <w:rFonts w:ascii="Times New Roman" w:hAnsi="Times New Roman"/>
          <w:i/>
          <w:szCs w:val="24"/>
          <w:lang w:val="fr-FR"/>
        </w:rPr>
        <w:t>Homenaje</w:t>
      </w:r>
      <w:proofErr w:type="spellEnd"/>
      <w:r w:rsidRPr="001231E3">
        <w:rPr>
          <w:rFonts w:ascii="Times New Roman" w:hAnsi="Times New Roman"/>
          <w:i/>
          <w:szCs w:val="24"/>
          <w:lang w:val="fr-FR"/>
        </w:rPr>
        <w:t xml:space="preserve"> al </w:t>
      </w:r>
      <w:proofErr w:type="spellStart"/>
      <w:r w:rsidRPr="001231E3">
        <w:rPr>
          <w:rFonts w:ascii="Times New Roman" w:hAnsi="Times New Roman"/>
          <w:i/>
          <w:szCs w:val="24"/>
          <w:lang w:val="fr-FR"/>
        </w:rPr>
        <w:t>Doctor</w:t>
      </w:r>
      <w:proofErr w:type="spellEnd"/>
      <w:r w:rsidRPr="001231E3">
        <w:rPr>
          <w:rFonts w:ascii="Times New Roman" w:hAnsi="Times New Roman"/>
          <w:i/>
          <w:szCs w:val="24"/>
          <w:lang w:val="fr-FR"/>
        </w:rPr>
        <w:t xml:space="preserve"> Manuel </w:t>
      </w:r>
      <w:proofErr w:type="spellStart"/>
      <w:r w:rsidRPr="001231E3">
        <w:rPr>
          <w:rFonts w:ascii="Times New Roman" w:hAnsi="Times New Roman"/>
          <w:i/>
          <w:szCs w:val="24"/>
          <w:lang w:val="fr-FR"/>
        </w:rPr>
        <w:t>Gamio</w:t>
      </w:r>
      <w:proofErr w:type="spellEnd"/>
      <w:r w:rsidRPr="001231E3">
        <w:rPr>
          <w:rFonts w:ascii="Times New Roman" w:hAnsi="Times New Roman"/>
          <w:szCs w:val="24"/>
          <w:lang w:val="fr-FR"/>
        </w:rPr>
        <w:t xml:space="preserve">. pp. 183-200. </w:t>
      </w:r>
      <w:proofErr w:type="spellStart"/>
      <w:r w:rsidRPr="001231E3">
        <w:rPr>
          <w:rFonts w:ascii="Times New Roman" w:hAnsi="Times New Roman"/>
          <w:szCs w:val="24"/>
        </w:rPr>
        <w:t>Dirrccion</w:t>
      </w:r>
      <w:proofErr w:type="spellEnd"/>
      <w:r w:rsidRPr="001231E3">
        <w:rPr>
          <w:rFonts w:ascii="Times New Roman" w:hAnsi="Times New Roman"/>
          <w:szCs w:val="24"/>
        </w:rPr>
        <w:t xml:space="preserve"> General de </w:t>
      </w:r>
      <w:proofErr w:type="spellStart"/>
      <w:r w:rsidRPr="001231E3">
        <w:rPr>
          <w:rFonts w:ascii="Times New Roman" w:hAnsi="Times New Roman"/>
          <w:szCs w:val="24"/>
        </w:rPr>
        <w:t>Publicationes</w:t>
      </w:r>
      <w:proofErr w:type="spellEnd"/>
      <w:r w:rsidRPr="001231E3">
        <w:rPr>
          <w:rFonts w:ascii="Times New Roman" w:hAnsi="Times New Roman"/>
          <w:szCs w:val="24"/>
        </w:rPr>
        <w:t>, Mexico D.F.</w:t>
      </w:r>
    </w:p>
    <w:p w14:paraId="256E4FDA" w14:textId="77777777" w:rsidR="0084165A" w:rsidRPr="001231E3" w:rsidRDefault="0084165A" w:rsidP="00437CBB">
      <w:pPr>
        <w:ind w:right="-720"/>
        <w:rPr>
          <w:rFonts w:ascii="Times New Roman" w:hAnsi="Times New Roman"/>
          <w:szCs w:val="24"/>
        </w:rPr>
      </w:pPr>
    </w:p>
    <w:p w14:paraId="13FA3018" w14:textId="77777777" w:rsidR="0084165A" w:rsidRDefault="0084165A" w:rsidP="00437CBB">
      <w:pPr>
        <w:ind w:right="-720"/>
        <w:rPr>
          <w:rFonts w:ascii="Times New Roman" w:hAnsi="Times New Roman"/>
          <w:szCs w:val="24"/>
        </w:rPr>
      </w:pPr>
      <w:r w:rsidRPr="001231E3">
        <w:rPr>
          <w:rFonts w:ascii="Times New Roman" w:hAnsi="Times New Roman"/>
          <w:szCs w:val="24"/>
        </w:rPr>
        <w:t>Cuautla, Morelos. Two atlatls, made of single pieces of hard wood, 48.4 and 50 cm long. Both have long rod handle (about half length) without grip or loops. Distal half is flat blade or paddle, which turns up slightly at hook. {These are like nothing I have seen anywhere else, certainly not like the typical Mesoamerican form].</w:t>
      </w:r>
    </w:p>
    <w:p w14:paraId="19C924D0" w14:textId="77777777" w:rsidR="0062053D" w:rsidRDefault="0062053D" w:rsidP="00437CBB">
      <w:pPr>
        <w:ind w:right="-720"/>
        <w:rPr>
          <w:rFonts w:ascii="Times New Roman" w:hAnsi="Times New Roman"/>
          <w:szCs w:val="24"/>
        </w:rPr>
      </w:pPr>
    </w:p>
    <w:p w14:paraId="5495F343" w14:textId="4547FF66" w:rsidR="0062053D" w:rsidRPr="0062053D" w:rsidRDefault="0062053D" w:rsidP="00437CBB">
      <w:pPr>
        <w:ind w:right="-720"/>
        <w:rPr>
          <w:rFonts w:ascii="Times New Roman" w:hAnsi="Times New Roman"/>
          <w:b/>
          <w:szCs w:val="24"/>
        </w:rPr>
      </w:pPr>
      <w:r w:rsidRPr="0062053D">
        <w:rPr>
          <w:rFonts w:ascii="Times New Roman" w:hAnsi="Times New Roman"/>
          <w:b/>
          <w:szCs w:val="24"/>
        </w:rPr>
        <w:t xml:space="preserve">Coolidge, Frederick L., </w:t>
      </w:r>
      <w:proofErr w:type="spellStart"/>
      <w:r w:rsidRPr="0062053D">
        <w:rPr>
          <w:rFonts w:ascii="Times New Roman" w:hAnsi="Times New Roman"/>
          <w:b/>
          <w:szCs w:val="24"/>
        </w:rPr>
        <w:t>Mirian</w:t>
      </w:r>
      <w:proofErr w:type="spellEnd"/>
      <w:r w:rsidRPr="0062053D">
        <w:rPr>
          <w:rFonts w:ascii="Times New Roman" w:hAnsi="Times New Roman"/>
          <w:b/>
          <w:szCs w:val="24"/>
        </w:rPr>
        <w:t xml:space="preserve"> Noel </w:t>
      </w:r>
      <w:proofErr w:type="spellStart"/>
      <w:r w:rsidRPr="0062053D">
        <w:rPr>
          <w:rFonts w:ascii="Times New Roman" w:hAnsi="Times New Roman"/>
          <w:b/>
          <w:szCs w:val="24"/>
        </w:rPr>
        <w:t>Haidle</w:t>
      </w:r>
      <w:proofErr w:type="spellEnd"/>
      <w:r w:rsidRPr="0062053D">
        <w:rPr>
          <w:rFonts w:ascii="Times New Roman" w:hAnsi="Times New Roman"/>
          <w:b/>
          <w:szCs w:val="24"/>
        </w:rPr>
        <w:t>, Marlize Lombard, and Thomas Wynn</w:t>
      </w:r>
    </w:p>
    <w:p w14:paraId="17A237EB" w14:textId="6DAB45F7" w:rsidR="0062053D" w:rsidRDefault="0062053D" w:rsidP="00437CBB">
      <w:pPr>
        <w:ind w:right="-720"/>
        <w:rPr>
          <w:rFonts w:ascii="Times New Roman" w:hAnsi="Times New Roman"/>
          <w:szCs w:val="24"/>
        </w:rPr>
      </w:pPr>
      <w:r>
        <w:rPr>
          <w:rFonts w:ascii="Times New Roman" w:hAnsi="Times New Roman"/>
          <w:szCs w:val="24"/>
        </w:rPr>
        <w:t xml:space="preserve">2016 Bridging theory and bow hunting: human cognitive evolution and archaeology. </w:t>
      </w:r>
      <w:r w:rsidRPr="0062053D">
        <w:rPr>
          <w:rFonts w:ascii="Times New Roman" w:hAnsi="Times New Roman"/>
          <w:i/>
          <w:szCs w:val="24"/>
        </w:rPr>
        <w:t>Antiquity</w:t>
      </w:r>
      <w:r>
        <w:rPr>
          <w:rFonts w:ascii="Times New Roman" w:hAnsi="Times New Roman"/>
          <w:szCs w:val="24"/>
        </w:rPr>
        <w:t xml:space="preserve"> 90(349):219-228.</w:t>
      </w:r>
    </w:p>
    <w:p w14:paraId="7165E480" w14:textId="77777777" w:rsidR="0062053D" w:rsidRDefault="0062053D" w:rsidP="00437CBB">
      <w:pPr>
        <w:ind w:right="-720"/>
        <w:rPr>
          <w:rFonts w:ascii="Times New Roman" w:hAnsi="Times New Roman"/>
          <w:szCs w:val="24"/>
        </w:rPr>
      </w:pPr>
    </w:p>
    <w:p w14:paraId="6CFBEDA5" w14:textId="1275C708" w:rsidR="0062053D" w:rsidRDefault="0062053D" w:rsidP="00437CBB">
      <w:pPr>
        <w:ind w:right="-720"/>
        <w:rPr>
          <w:rFonts w:ascii="Times New Roman" w:hAnsi="Times New Roman"/>
          <w:szCs w:val="24"/>
        </w:rPr>
      </w:pPr>
      <w:r>
        <w:rPr>
          <w:rFonts w:ascii="Times New Roman" w:hAnsi="Times New Roman"/>
          <w:szCs w:val="24"/>
        </w:rPr>
        <w:t xml:space="preserve">Bow use exclusively </w:t>
      </w:r>
      <w:proofErr w:type="spellStart"/>
      <w:r>
        <w:rPr>
          <w:rFonts w:ascii="Times New Roman" w:hAnsi="Times New Roman"/>
          <w:szCs w:val="24"/>
        </w:rPr>
        <w:t>assoc</w:t>
      </w:r>
      <w:proofErr w:type="spellEnd"/>
      <w:r>
        <w:rPr>
          <w:rFonts w:ascii="Times New Roman" w:hAnsi="Times New Roman"/>
          <w:szCs w:val="24"/>
        </w:rPr>
        <w:t xml:space="preserve"> with modern </w:t>
      </w:r>
      <w:r w:rsidRPr="0062053D">
        <w:rPr>
          <w:rFonts w:ascii="Times New Roman" w:hAnsi="Times New Roman"/>
          <w:i/>
          <w:szCs w:val="24"/>
        </w:rPr>
        <w:t>H. sapiens</w:t>
      </w:r>
      <w:r>
        <w:rPr>
          <w:rFonts w:ascii="Times New Roman" w:hAnsi="Times New Roman"/>
          <w:szCs w:val="24"/>
        </w:rPr>
        <w:t>, but evidence in Africa suggests back to 37-65kya or more. Complex technology requiring distinctive modes of thought, attention to different pieces which are assembled into whole, each of which in turn requires a set of tools and processes, implying ‘expert’ thought needing practice and learning. Elaborate [and confusing] diagram of ‘chain of foci’ [</w:t>
      </w:r>
      <w:proofErr w:type="gramStart"/>
      <w:r>
        <w:rPr>
          <w:rFonts w:ascii="Times New Roman" w:hAnsi="Times New Roman"/>
          <w:szCs w:val="24"/>
        </w:rPr>
        <w:t>i.e.</w:t>
      </w:r>
      <w:proofErr w:type="gramEnd"/>
      <w:r>
        <w:rPr>
          <w:rFonts w:ascii="Times New Roman" w:hAnsi="Times New Roman"/>
          <w:szCs w:val="24"/>
        </w:rPr>
        <w:t xml:space="preserve"> </w:t>
      </w:r>
      <w:proofErr w:type="spellStart"/>
      <w:r>
        <w:rPr>
          <w:rFonts w:ascii="Times New Roman" w:hAnsi="Times New Roman"/>
          <w:szCs w:val="24"/>
        </w:rPr>
        <w:t>chaine</w:t>
      </w:r>
      <w:proofErr w:type="spellEnd"/>
      <w:r>
        <w:rPr>
          <w:rFonts w:ascii="Times New Roman" w:hAnsi="Times New Roman"/>
          <w:szCs w:val="24"/>
        </w:rPr>
        <w:t xml:space="preserve"> </w:t>
      </w:r>
      <w:proofErr w:type="spellStart"/>
      <w:r>
        <w:rPr>
          <w:rFonts w:ascii="Times New Roman" w:hAnsi="Times New Roman"/>
          <w:szCs w:val="24"/>
        </w:rPr>
        <w:t>opératoire</w:t>
      </w:r>
      <w:proofErr w:type="spellEnd"/>
      <w:r>
        <w:rPr>
          <w:rFonts w:ascii="Times New Roman" w:hAnsi="Times New Roman"/>
          <w:szCs w:val="24"/>
        </w:rPr>
        <w:t xml:space="preserve">] for making bow, and arrow, and using together. [Argument is persuasive, but </w:t>
      </w:r>
      <w:proofErr w:type="spellStart"/>
      <w:r>
        <w:rPr>
          <w:rFonts w:ascii="Times New Roman" w:hAnsi="Times New Roman"/>
          <w:szCs w:val="24"/>
        </w:rPr>
        <w:t>unneccessary</w:t>
      </w:r>
      <w:proofErr w:type="spellEnd"/>
      <w:r>
        <w:rPr>
          <w:rFonts w:ascii="Times New Roman" w:hAnsi="Times New Roman"/>
          <w:szCs w:val="24"/>
        </w:rPr>
        <w:t xml:space="preserve"> highly formalized way of discussing</w:t>
      </w:r>
      <w:r w:rsidR="00085B85">
        <w:rPr>
          <w:rFonts w:ascii="Times New Roman" w:hAnsi="Times New Roman"/>
          <w:szCs w:val="24"/>
        </w:rPr>
        <w:t xml:space="preserve"> simple idea:</w:t>
      </w:r>
      <w:r>
        <w:rPr>
          <w:rFonts w:ascii="Times New Roman" w:hAnsi="Times New Roman"/>
          <w:szCs w:val="24"/>
        </w:rPr>
        <w:t xml:space="preserve"> ‘Whittaker’s Law”: everything you do requires that you do something first to make ready, </w:t>
      </w:r>
      <w:r w:rsidRPr="0062053D">
        <w:rPr>
          <w:rFonts w:ascii="Times New Roman" w:hAnsi="Times New Roman"/>
          <w:i/>
          <w:szCs w:val="24"/>
        </w:rPr>
        <w:t>ad infinitum</w:t>
      </w:r>
      <w:r>
        <w:rPr>
          <w:rFonts w:ascii="Times New Roman" w:hAnsi="Times New Roman"/>
          <w:szCs w:val="24"/>
        </w:rPr>
        <w:t>. Or that all technology requires a predecessor set of tools and processes.]</w:t>
      </w:r>
    </w:p>
    <w:p w14:paraId="4B61320E" w14:textId="6ACA2D1B" w:rsidR="005F7F62" w:rsidRDefault="005F7F62" w:rsidP="00437CBB">
      <w:pPr>
        <w:ind w:right="-720"/>
        <w:rPr>
          <w:rFonts w:ascii="Times New Roman" w:hAnsi="Times New Roman"/>
          <w:szCs w:val="24"/>
        </w:rPr>
      </w:pPr>
    </w:p>
    <w:p w14:paraId="693165D5" w14:textId="3C0AC0E2" w:rsidR="005F7F62" w:rsidRPr="005F7F62" w:rsidRDefault="005F7F62" w:rsidP="00437CBB">
      <w:pPr>
        <w:ind w:right="-720"/>
        <w:rPr>
          <w:rFonts w:ascii="Times New Roman" w:hAnsi="Times New Roman"/>
          <w:b/>
          <w:bCs/>
          <w:szCs w:val="24"/>
        </w:rPr>
      </w:pPr>
      <w:proofErr w:type="spellStart"/>
      <w:r w:rsidRPr="005F7F62">
        <w:rPr>
          <w:rFonts w:ascii="Times New Roman" w:hAnsi="Times New Roman"/>
          <w:b/>
          <w:bCs/>
          <w:szCs w:val="24"/>
        </w:rPr>
        <w:t>Coppe</w:t>
      </w:r>
      <w:proofErr w:type="spellEnd"/>
      <w:r w:rsidRPr="005F7F62">
        <w:rPr>
          <w:rFonts w:ascii="Times New Roman" w:hAnsi="Times New Roman"/>
          <w:b/>
          <w:bCs/>
          <w:szCs w:val="24"/>
        </w:rPr>
        <w:t>, Justin</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proofErr w:type="spellStart"/>
      <w:proofErr w:type="gramStart"/>
      <w:r>
        <w:rPr>
          <w:rFonts w:ascii="Times New Roman" w:hAnsi="Times New Roman"/>
          <w:b/>
          <w:bCs/>
          <w:szCs w:val="24"/>
        </w:rPr>
        <w:t>x,p</w:t>
      </w:r>
      <w:proofErr w:type="spellEnd"/>
      <w:proofErr w:type="gramEnd"/>
    </w:p>
    <w:p w14:paraId="01B6A2E1" w14:textId="71F3E08F" w:rsidR="005F7F62" w:rsidRDefault="005F7F62" w:rsidP="00437CBB">
      <w:pPr>
        <w:ind w:right="-720"/>
        <w:rPr>
          <w:rFonts w:ascii="Times New Roman" w:hAnsi="Times New Roman"/>
          <w:szCs w:val="24"/>
        </w:rPr>
      </w:pPr>
      <w:r>
        <w:rPr>
          <w:rFonts w:ascii="Times New Roman" w:hAnsi="Times New Roman"/>
          <w:szCs w:val="24"/>
        </w:rPr>
        <w:t xml:space="preserve">2020 Sur les Traces de </w:t>
      </w:r>
      <w:proofErr w:type="spellStart"/>
      <w:r>
        <w:rPr>
          <w:rFonts w:ascii="Times New Roman" w:hAnsi="Times New Roman"/>
          <w:szCs w:val="24"/>
        </w:rPr>
        <w:t>l’Armement</w:t>
      </w:r>
      <w:proofErr w:type="spellEnd"/>
      <w:r>
        <w:rPr>
          <w:rFonts w:ascii="Times New Roman" w:hAnsi="Times New Roman"/>
          <w:szCs w:val="24"/>
        </w:rPr>
        <w:t xml:space="preserve"> </w:t>
      </w:r>
      <w:proofErr w:type="spellStart"/>
      <w:r>
        <w:rPr>
          <w:rFonts w:ascii="Times New Roman" w:hAnsi="Times New Roman"/>
          <w:szCs w:val="24"/>
        </w:rPr>
        <w:t>Préhistorique</w:t>
      </w:r>
      <w:proofErr w:type="spellEnd"/>
      <w:r>
        <w:rPr>
          <w:rFonts w:ascii="Times New Roman" w:hAnsi="Times New Roman"/>
          <w:szCs w:val="24"/>
        </w:rPr>
        <w:t xml:space="preserve">: Mise au point </w:t>
      </w:r>
      <w:proofErr w:type="spellStart"/>
      <w:r>
        <w:rPr>
          <w:rFonts w:ascii="Times New Roman" w:hAnsi="Times New Roman"/>
          <w:szCs w:val="24"/>
        </w:rPr>
        <w:t>d’une</w:t>
      </w:r>
      <w:proofErr w:type="spellEnd"/>
      <w:r>
        <w:rPr>
          <w:rFonts w:ascii="Times New Roman" w:hAnsi="Times New Roman"/>
          <w:szCs w:val="24"/>
        </w:rPr>
        <w:t xml:space="preserve"> </w:t>
      </w:r>
      <w:proofErr w:type="spellStart"/>
      <w:r>
        <w:rPr>
          <w:rFonts w:ascii="Times New Roman" w:hAnsi="Times New Roman"/>
          <w:szCs w:val="24"/>
        </w:rPr>
        <w:t>méthode</w:t>
      </w:r>
      <w:proofErr w:type="spellEnd"/>
      <w:r>
        <w:rPr>
          <w:rFonts w:ascii="Times New Roman" w:hAnsi="Times New Roman"/>
          <w:szCs w:val="24"/>
        </w:rPr>
        <w:t xml:space="preserve"> pour </w:t>
      </w:r>
      <w:proofErr w:type="spellStart"/>
      <w:r>
        <w:rPr>
          <w:rFonts w:ascii="Times New Roman" w:hAnsi="Times New Roman"/>
          <w:szCs w:val="24"/>
        </w:rPr>
        <w:t>reconstruire</w:t>
      </w:r>
      <w:proofErr w:type="spellEnd"/>
      <w:r>
        <w:rPr>
          <w:rFonts w:ascii="Times New Roman" w:hAnsi="Times New Roman"/>
          <w:szCs w:val="24"/>
        </w:rPr>
        <w:t xml:space="preserve"> les modes </w:t>
      </w:r>
      <w:proofErr w:type="spellStart"/>
      <w:r>
        <w:rPr>
          <w:rFonts w:ascii="Times New Roman" w:hAnsi="Times New Roman"/>
          <w:szCs w:val="24"/>
        </w:rPr>
        <w:t>d’emmanchement</w:t>
      </w:r>
      <w:proofErr w:type="spellEnd"/>
      <w:r>
        <w:rPr>
          <w:rFonts w:ascii="Times New Roman" w:hAnsi="Times New Roman"/>
          <w:szCs w:val="24"/>
        </w:rPr>
        <w:t xml:space="preserve"> et de propulsion des armatures </w:t>
      </w:r>
      <w:proofErr w:type="spellStart"/>
      <w:r>
        <w:rPr>
          <w:rFonts w:ascii="Times New Roman" w:hAnsi="Times New Roman"/>
          <w:szCs w:val="24"/>
        </w:rPr>
        <w:t>lithiques</w:t>
      </w:r>
      <w:proofErr w:type="spellEnd"/>
      <w:r>
        <w:rPr>
          <w:rFonts w:ascii="Times New Roman" w:hAnsi="Times New Roman"/>
          <w:szCs w:val="24"/>
        </w:rPr>
        <w:t xml:space="preserve"> par </w:t>
      </w:r>
      <w:proofErr w:type="spellStart"/>
      <w:r>
        <w:rPr>
          <w:rFonts w:ascii="Times New Roman" w:hAnsi="Times New Roman"/>
          <w:szCs w:val="24"/>
        </w:rPr>
        <w:t>une</w:t>
      </w:r>
      <w:proofErr w:type="spellEnd"/>
      <w:r>
        <w:rPr>
          <w:rFonts w:ascii="Times New Roman" w:hAnsi="Times New Roman"/>
          <w:szCs w:val="24"/>
        </w:rPr>
        <w:t xml:space="preserve"> </w:t>
      </w:r>
      <w:proofErr w:type="spellStart"/>
      <w:r>
        <w:rPr>
          <w:rFonts w:ascii="Times New Roman" w:hAnsi="Times New Roman"/>
          <w:szCs w:val="24"/>
        </w:rPr>
        <w:t>approc</w:t>
      </w:r>
      <w:r w:rsidR="00A8048C">
        <w:rPr>
          <w:rFonts w:ascii="Times New Roman" w:hAnsi="Times New Roman"/>
          <w:szCs w:val="24"/>
        </w:rPr>
        <w:t>h</w:t>
      </w:r>
      <w:r>
        <w:rPr>
          <w:rFonts w:ascii="Times New Roman" w:hAnsi="Times New Roman"/>
          <w:szCs w:val="24"/>
        </w:rPr>
        <w:t>e</w:t>
      </w:r>
      <w:proofErr w:type="spellEnd"/>
      <w:r>
        <w:rPr>
          <w:rFonts w:ascii="Times New Roman" w:hAnsi="Times New Roman"/>
          <w:szCs w:val="24"/>
        </w:rPr>
        <w:t xml:space="preserve"> </w:t>
      </w:r>
      <w:proofErr w:type="spellStart"/>
      <w:r>
        <w:rPr>
          <w:rFonts w:ascii="Times New Roman" w:hAnsi="Times New Roman"/>
          <w:szCs w:val="24"/>
        </w:rPr>
        <w:t>expérimentale</w:t>
      </w:r>
      <w:proofErr w:type="spellEnd"/>
      <w:r>
        <w:rPr>
          <w:rFonts w:ascii="Times New Roman" w:hAnsi="Times New Roman"/>
          <w:szCs w:val="24"/>
        </w:rPr>
        <w:t xml:space="preserve">, </w:t>
      </w:r>
      <w:proofErr w:type="spellStart"/>
      <w:r>
        <w:rPr>
          <w:rFonts w:ascii="Times New Roman" w:hAnsi="Times New Roman"/>
          <w:szCs w:val="24"/>
        </w:rPr>
        <w:t>méchanique</w:t>
      </w:r>
      <w:proofErr w:type="spellEnd"/>
      <w:r>
        <w:rPr>
          <w:rFonts w:ascii="Times New Roman" w:hAnsi="Times New Roman"/>
          <w:szCs w:val="24"/>
        </w:rPr>
        <w:t xml:space="preserve">, et </w:t>
      </w:r>
      <w:proofErr w:type="spellStart"/>
      <w:r>
        <w:rPr>
          <w:rFonts w:ascii="Times New Roman" w:hAnsi="Times New Roman"/>
          <w:szCs w:val="24"/>
        </w:rPr>
        <w:t>balistique</w:t>
      </w:r>
      <w:proofErr w:type="spellEnd"/>
      <w:r>
        <w:rPr>
          <w:rFonts w:ascii="Times New Roman" w:hAnsi="Times New Roman"/>
          <w:szCs w:val="24"/>
        </w:rPr>
        <w:t xml:space="preserve">. Unpublished PhD dissertation, Université de Liège, </w:t>
      </w:r>
      <w:proofErr w:type="spellStart"/>
      <w:r>
        <w:rPr>
          <w:rFonts w:ascii="Times New Roman" w:hAnsi="Times New Roman"/>
          <w:szCs w:val="24"/>
        </w:rPr>
        <w:t>Département</w:t>
      </w:r>
      <w:proofErr w:type="spellEnd"/>
      <w:r>
        <w:rPr>
          <w:rFonts w:ascii="Times New Roman" w:hAnsi="Times New Roman"/>
          <w:szCs w:val="24"/>
        </w:rPr>
        <w:t xml:space="preserve"> des Sciences </w:t>
      </w:r>
      <w:proofErr w:type="spellStart"/>
      <w:r>
        <w:rPr>
          <w:rFonts w:ascii="Times New Roman" w:hAnsi="Times New Roman"/>
          <w:szCs w:val="24"/>
        </w:rPr>
        <w:t>Historiques</w:t>
      </w:r>
      <w:proofErr w:type="spellEnd"/>
      <w:r>
        <w:rPr>
          <w:rFonts w:ascii="Times New Roman" w:hAnsi="Times New Roman"/>
          <w:szCs w:val="24"/>
        </w:rPr>
        <w:t>.</w:t>
      </w:r>
    </w:p>
    <w:p w14:paraId="6A014A18" w14:textId="77777777" w:rsidR="005F7F62" w:rsidRDefault="005F7F62" w:rsidP="00437CBB">
      <w:pPr>
        <w:ind w:right="-720"/>
        <w:rPr>
          <w:rFonts w:ascii="Times New Roman" w:hAnsi="Times New Roman"/>
          <w:szCs w:val="24"/>
        </w:rPr>
      </w:pPr>
    </w:p>
    <w:p w14:paraId="08A3590D" w14:textId="5DE6DC28" w:rsidR="005F7F62" w:rsidRDefault="006F278F" w:rsidP="00437CBB">
      <w:pPr>
        <w:ind w:right="-720"/>
        <w:rPr>
          <w:rFonts w:ascii="Times New Roman" w:hAnsi="Times New Roman"/>
          <w:szCs w:val="24"/>
        </w:rPr>
      </w:pPr>
      <w:r>
        <w:rPr>
          <w:rFonts w:ascii="Times New Roman" w:hAnsi="Times New Roman"/>
          <w:szCs w:val="24"/>
        </w:rPr>
        <w:t>[</w:t>
      </w:r>
      <w:proofErr w:type="gramStart"/>
      <w:r w:rsidR="00B3518F">
        <w:rPr>
          <w:rFonts w:ascii="Times New Roman" w:hAnsi="Times New Roman"/>
          <w:szCs w:val="24"/>
        </w:rPr>
        <w:t>A</w:t>
      </w:r>
      <w:r>
        <w:rPr>
          <w:rFonts w:ascii="Times New Roman" w:hAnsi="Times New Roman"/>
          <w:szCs w:val="24"/>
        </w:rPr>
        <w:t>mbitious and well-designed program of experiments</w:t>
      </w:r>
      <w:r w:rsidR="00B3518F">
        <w:rPr>
          <w:rFonts w:ascii="Times New Roman" w:hAnsi="Times New Roman"/>
          <w:szCs w:val="24"/>
        </w:rPr>
        <w:t>,</w:t>
      </w:r>
      <w:proofErr w:type="gramEnd"/>
      <w:r w:rsidR="00B3518F">
        <w:rPr>
          <w:rFonts w:ascii="Times New Roman" w:hAnsi="Times New Roman"/>
          <w:szCs w:val="24"/>
        </w:rPr>
        <w:t xml:space="preserve"> produced a lot of useful data and ideas</w:t>
      </w:r>
      <w:r>
        <w:rPr>
          <w:rFonts w:ascii="Times New Roman" w:hAnsi="Times New Roman"/>
          <w:szCs w:val="24"/>
        </w:rPr>
        <w:t xml:space="preserve">. </w:t>
      </w:r>
      <w:r w:rsidR="00A8048C">
        <w:rPr>
          <w:rFonts w:ascii="Times New Roman" w:hAnsi="Times New Roman"/>
          <w:szCs w:val="24"/>
        </w:rPr>
        <w:t xml:space="preserve">It is a good multi-pronged approach with layers of experimentation and statistical comparison to patterns of breakage in archaeological assemblages. </w:t>
      </w:r>
      <w:r>
        <w:rPr>
          <w:rFonts w:ascii="Times New Roman" w:hAnsi="Times New Roman"/>
          <w:szCs w:val="24"/>
        </w:rPr>
        <w:t xml:space="preserve">The main methodological problem </w:t>
      </w:r>
      <w:r w:rsidR="00A8048C">
        <w:rPr>
          <w:rFonts w:ascii="Times New Roman" w:hAnsi="Times New Roman"/>
          <w:szCs w:val="24"/>
        </w:rPr>
        <w:t xml:space="preserve">with the experiments </w:t>
      </w:r>
      <w:r>
        <w:rPr>
          <w:rFonts w:ascii="Times New Roman" w:hAnsi="Times New Roman"/>
          <w:szCs w:val="24"/>
        </w:rPr>
        <w:t>is that so many variables are of interest, which means that subsample numbers are often too small to produce reliable results</w:t>
      </w:r>
      <w:r w:rsidR="00C52842">
        <w:rPr>
          <w:rFonts w:ascii="Times New Roman" w:hAnsi="Times New Roman"/>
          <w:szCs w:val="24"/>
        </w:rPr>
        <w:t xml:space="preserve"> in statistical comparisons</w:t>
      </w:r>
      <w:r>
        <w:rPr>
          <w:rFonts w:ascii="Times New Roman" w:hAnsi="Times New Roman"/>
          <w:szCs w:val="24"/>
        </w:rPr>
        <w:t>.</w:t>
      </w:r>
      <w:r w:rsidR="00A8048C">
        <w:rPr>
          <w:rFonts w:ascii="Times New Roman" w:hAnsi="Times New Roman"/>
          <w:szCs w:val="24"/>
        </w:rPr>
        <w:t xml:space="preserve"> A similar problem affects the archaeology – too many interacting variables affect point fracture</w:t>
      </w:r>
      <w:r w:rsidR="00B3518F">
        <w:rPr>
          <w:rFonts w:ascii="Times New Roman" w:hAnsi="Times New Roman"/>
          <w:szCs w:val="24"/>
        </w:rPr>
        <w:t xml:space="preserve">, including </w:t>
      </w:r>
      <w:proofErr w:type="spellStart"/>
      <w:r w:rsidR="00B3518F">
        <w:rPr>
          <w:rFonts w:ascii="Times New Roman" w:hAnsi="Times New Roman"/>
          <w:szCs w:val="24"/>
        </w:rPr>
        <w:t>unknowables</w:t>
      </w:r>
      <w:proofErr w:type="spellEnd"/>
      <w:r w:rsidR="00B3518F">
        <w:rPr>
          <w:rFonts w:ascii="Times New Roman" w:hAnsi="Times New Roman"/>
          <w:szCs w:val="24"/>
        </w:rPr>
        <w:t xml:space="preserve"> like movement of the animal </w:t>
      </w:r>
      <w:r w:rsidR="00B3518F">
        <w:rPr>
          <w:rFonts w:ascii="Times New Roman" w:hAnsi="Times New Roman"/>
          <w:szCs w:val="24"/>
        </w:rPr>
        <w:lastRenderedPageBreak/>
        <w:t>target</w:t>
      </w:r>
      <w:r w:rsidR="00A8048C">
        <w:rPr>
          <w:rFonts w:ascii="Times New Roman" w:hAnsi="Times New Roman"/>
          <w:szCs w:val="24"/>
        </w:rPr>
        <w:t>. Some interesting conclusions are reached as hypotheses, but it remains almost impossible to identify weapon systems from point fractures. In my opinion, it always will</w:t>
      </w:r>
      <w:r w:rsidR="00B3518F">
        <w:rPr>
          <w:rFonts w:ascii="Times New Roman" w:hAnsi="Times New Roman"/>
          <w:szCs w:val="24"/>
        </w:rPr>
        <w:t>.</w:t>
      </w:r>
      <w:r>
        <w:rPr>
          <w:rFonts w:ascii="Times New Roman" w:hAnsi="Times New Roman"/>
          <w:szCs w:val="24"/>
        </w:rPr>
        <w:t>]</w:t>
      </w:r>
    </w:p>
    <w:p w14:paraId="4A240168" w14:textId="019121EA" w:rsidR="00393128" w:rsidRDefault="00565F3B" w:rsidP="00C52842">
      <w:pPr>
        <w:ind w:right="-720" w:firstLine="720"/>
        <w:rPr>
          <w:rFonts w:ascii="Times New Roman" w:hAnsi="Times New Roman"/>
          <w:szCs w:val="24"/>
        </w:rPr>
      </w:pPr>
      <w:r>
        <w:rPr>
          <w:rFonts w:ascii="Times New Roman" w:hAnsi="Times New Roman"/>
          <w:szCs w:val="24"/>
        </w:rPr>
        <w:t>Can we identify propulsion mode [</w:t>
      </w:r>
      <w:proofErr w:type="gramStart"/>
      <w:r>
        <w:rPr>
          <w:rFonts w:ascii="Times New Roman" w:hAnsi="Times New Roman"/>
          <w:szCs w:val="24"/>
        </w:rPr>
        <w:t>i.e.</w:t>
      </w:r>
      <w:proofErr w:type="gramEnd"/>
      <w:r>
        <w:rPr>
          <w:rFonts w:ascii="Times New Roman" w:hAnsi="Times New Roman"/>
          <w:szCs w:val="24"/>
        </w:rPr>
        <w:t xml:space="preserve"> weapon] from fracture patterns on stone tools? Methodological approach developed</w:t>
      </w:r>
      <w:r w:rsidR="00393128">
        <w:rPr>
          <w:rFonts w:ascii="Times New Roman" w:hAnsi="Times New Roman"/>
          <w:szCs w:val="24"/>
        </w:rPr>
        <w:t xml:space="preserve"> [summary p 203</w:t>
      </w:r>
      <w:r w:rsidR="00C52842">
        <w:rPr>
          <w:rFonts w:ascii="Times New Roman" w:hAnsi="Times New Roman"/>
          <w:szCs w:val="24"/>
        </w:rPr>
        <w:t>, I formulate it a bit differently from his layout</w:t>
      </w:r>
      <w:r w:rsidR="00393128">
        <w:rPr>
          <w:rFonts w:ascii="Times New Roman" w:hAnsi="Times New Roman"/>
          <w:szCs w:val="24"/>
        </w:rPr>
        <w:t>]</w:t>
      </w:r>
      <w:r>
        <w:rPr>
          <w:rFonts w:ascii="Times New Roman" w:hAnsi="Times New Roman"/>
          <w:szCs w:val="24"/>
        </w:rPr>
        <w:t xml:space="preserve">: 1) ID points in an assemblage by multiple </w:t>
      </w:r>
      <w:proofErr w:type="gramStart"/>
      <w:r>
        <w:rPr>
          <w:rFonts w:ascii="Times New Roman" w:hAnsi="Times New Roman"/>
          <w:szCs w:val="24"/>
        </w:rPr>
        <w:t>evidences</w:t>
      </w:r>
      <w:proofErr w:type="gramEnd"/>
      <w:r>
        <w:rPr>
          <w:rFonts w:ascii="Times New Roman" w:hAnsi="Times New Roman"/>
          <w:szCs w:val="24"/>
        </w:rPr>
        <w:t xml:space="preserve"> such as form, context, use-wear, </w:t>
      </w:r>
      <w:proofErr w:type="spellStart"/>
      <w:r>
        <w:rPr>
          <w:rFonts w:ascii="Times New Roman" w:hAnsi="Times New Roman"/>
          <w:szCs w:val="24"/>
        </w:rPr>
        <w:t>ethnog</w:t>
      </w:r>
      <w:proofErr w:type="spellEnd"/>
      <w:r>
        <w:rPr>
          <w:rFonts w:ascii="Times New Roman" w:hAnsi="Times New Roman"/>
          <w:szCs w:val="24"/>
        </w:rPr>
        <w:t xml:space="preserve"> analogy.</w:t>
      </w:r>
      <w:r w:rsidR="00393128">
        <w:rPr>
          <w:rFonts w:ascii="Times New Roman" w:hAnsi="Times New Roman"/>
          <w:szCs w:val="24"/>
        </w:rPr>
        <w:t xml:space="preserve"> Fractures evaluated as evidence by a scoring system.</w:t>
      </w:r>
      <w:r>
        <w:rPr>
          <w:rFonts w:ascii="Times New Roman" w:hAnsi="Times New Roman"/>
          <w:szCs w:val="24"/>
        </w:rPr>
        <w:t xml:space="preserve"> 2) </w:t>
      </w:r>
      <w:r w:rsidR="00393128">
        <w:rPr>
          <w:rFonts w:ascii="Times New Roman" w:hAnsi="Times New Roman"/>
          <w:szCs w:val="24"/>
        </w:rPr>
        <w:t>Study point morphology and manufacture; necessary for experimental replication. 3)</w:t>
      </w:r>
      <w:r w:rsidR="00C52842">
        <w:rPr>
          <w:rFonts w:ascii="Times New Roman" w:hAnsi="Times New Roman"/>
          <w:szCs w:val="24"/>
        </w:rPr>
        <w:t xml:space="preserve"> </w:t>
      </w:r>
      <w:r>
        <w:rPr>
          <w:rFonts w:ascii="Times New Roman" w:hAnsi="Times New Roman"/>
          <w:szCs w:val="24"/>
        </w:rPr>
        <w:t>Detailed description of patterns of fracture [by types below, but also more detailed attributes</w:t>
      </w:r>
      <w:r w:rsidR="00393128">
        <w:rPr>
          <w:rFonts w:ascii="Times New Roman" w:hAnsi="Times New Roman"/>
          <w:szCs w:val="24"/>
        </w:rPr>
        <w:t>], looking at components of pressure and flexion expressed in fractures 4) Systems of hafting; evidence from form of point, mechanical constraints that would produce observed fractures, existing (</w:t>
      </w:r>
      <w:proofErr w:type="spellStart"/>
      <w:r w:rsidR="00393128">
        <w:rPr>
          <w:rFonts w:ascii="Times New Roman" w:hAnsi="Times New Roman"/>
          <w:szCs w:val="24"/>
        </w:rPr>
        <w:t>ethnog</w:t>
      </w:r>
      <w:proofErr w:type="spellEnd"/>
      <w:r w:rsidR="00393128">
        <w:rPr>
          <w:rFonts w:ascii="Times New Roman" w:hAnsi="Times New Roman"/>
          <w:szCs w:val="24"/>
        </w:rPr>
        <w:t xml:space="preserve"> </w:t>
      </w:r>
      <w:proofErr w:type="spellStart"/>
      <w:r w:rsidR="00393128">
        <w:rPr>
          <w:rFonts w:ascii="Times New Roman" w:hAnsi="Times New Roman"/>
          <w:szCs w:val="24"/>
        </w:rPr>
        <w:t>etc</w:t>
      </w:r>
      <w:proofErr w:type="spellEnd"/>
      <w:r w:rsidR="00393128">
        <w:rPr>
          <w:rFonts w:ascii="Times New Roman" w:hAnsi="Times New Roman"/>
          <w:szCs w:val="24"/>
        </w:rPr>
        <w:t xml:space="preserve">) analogy 5) Test these hypotheses in a first phase of experiments examining hafting, and resulting mechanical constraints [basically seeing if some of more likely hypothetical </w:t>
      </w:r>
      <w:proofErr w:type="spellStart"/>
      <w:r w:rsidR="00393128">
        <w:rPr>
          <w:rFonts w:ascii="Times New Roman" w:hAnsi="Times New Roman"/>
          <w:szCs w:val="24"/>
        </w:rPr>
        <w:t>haftings</w:t>
      </w:r>
      <w:proofErr w:type="spellEnd"/>
      <w:r w:rsidR="00393128">
        <w:rPr>
          <w:rFonts w:ascii="Times New Roman" w:hAnsi="Times New Roman"/>
          <w:szCs w:val="24"/>
        </w:rPr>
        <w:t xml:space="preserve"> and propulsion work and produce expected fractures]. 6) Consider likely mode of propulsion based on patterns of mechanical constraints (pressure, flexion) evidenced by damage, considering also for the site the armature morphology, the game (resistance of hide </w:t>
      </w:r>
      <w:proofErr w:type="spellStart"/>
      <w:r w:rsidR="00393128">
        <w:rPr>
          <w:rFonts w:ascii="Times New Roman" w:hAnsi="Times New Roman"/>
          <w:szCs w:val="24"/>
        </w:rPr>
        <w:t>etc</w:t>
      </w:r>
      <w:proofErr w:type="spellEnd"/>
      <w:r w:rsidR="00393128">
        <w:rPr>
          <w:rFonts w:ascii="Times New Roman" w:hAnsi="Times New Roman"/>
          <w:szCs w:val="24"/>
        </w:rPr>
        <w:t>).</w:t>
      </w:r>
      <w:r w:rsidR="00C52842">
        <w:rPr>
          <w:rFonts w:ascii="Times New Roman" w:hAnsi="Times New Roman"/>
          <w:szCs w:val="24"/>
        </w:rPr>
        <w:t xml:space="preserve"> </w:t>
      </w:r>
      <w:r w:rsidR="00393128">
        <w:rPr>
          <w:rFonts w:ascii="Times New Roman" w:hAnsi="Times New Roman"/>
          <w:szCs w:val="24"/>
        </w:rPr>
        <w:t>7) Second phase of experiments testing the combination of hafting system and propulsion</w:t>
      </w:r>
      <w:r w:rsidR="00C52842">
        <w:rPr>
          <w:rFonts w:ascii="Times New Roman" w:hAnsi="Times New Roman"/>
          <w:szCs w:val="24"/>
        </w:rPr>
        <w:t>, evaluating if these produ</w:t>
      </w:r>
      <w:r w:rsidR="008D1D6A">
        <w:rPr>
          <w:rFonts w:ascii="Times New Roman" w:hAnsi="Times New Roman"/>
          <w:szCs w:val="24"/>
        </w:rPr>
        <w:t>c</w:t>
      </w:r>
      <w:r w:rsidR="00C52842">
        <w:rPr>
          <w:rFonts w:ascii="Times New Roman" w:hAnsi="Times New Roman"/>
          <w:szCs w:val="24"/>
        </w:rPr>
        <w:t>e the mechanical constraints [damage] expected. [and 8) comparing</w:t>
      </w:r>
      <w:r w:rsidR="008D1D6A">
        <w:rPr>
          <w:rFonts w:ascii="Times New Roman" w:hAnsi="Times New Roman"/>
          <w:szCs w:val="24"/>
        </w:rPr>
        <w:t xml:space="preserve"> damage and its statistical </w:t>
      </w:r>
      <w:proofErr w:type="spellStart"/>
      <w:r w:rsidR="008D1D6A">
        <w:rPr>
          <w:rFonts w:ascii="Times New Roman" w:hAnsi="Times New Roman"/>
          <w:szCs w:val="24"/>
        </w:rPr>
        <w:t>distributons</w:t>
      </w:r>
      <w:proofErr w:type="spellEnd"/>
      <w:r w:rsidR="00C52842">
        <w:rPr>
          <w:rFonts w:ascii="Times New Roman" w:hAnsi="Times New Roman"/>
          <w:szCs w:val="24"/>
        </w:rPr>
        <w:t xml:space="preserve"> to the observed damage in the assemblage under study].</w:t>
      </w:r>
    </w:p>
    <w:p w14:paraId="3E363F48" w14:textId="77777777" w:rsidR="00CE0C2D" w:rsidRDefault="00CE0C2D" w:rsidP="00C52842">
      <w:pPr>
        <w:ind w:right="-720" w:firstLine="720"/>
        <w:rPr>
          <w:rFonts w:ascii="Times New Roman" w:hAnsi="Times New Roman"/>
          <w:szCs w:val="24"/>
        </w:rPr>
      </w:pPr>
    </w:p>
    <w:p w14:paraId="170696C4" w14:textId="18C65152" w:rsidR="00565F3B" w:rsidRDefault="00565F3B" w:rsidP="00C52842">
      <w:pPr>
        <w:ind w:right="-720" w:firstLine="720"/>
        <w:rPr>
          <w:rFonts w:ascii="Times New Roman" w:hAnsi="Times New Roman"/>
          <w:szCs w:val="24"/>
        </w:rPr>
      </w:pPr>
      <w:r>
        <w:rPr>
          <w:rFonts w:ascii="Times New Roman" w:hAnsi="Times New Roman"/>
          <w:szCs w:val="24"/>
        </w:rPr>
        <w:t xml:space="preserve">Usefully reviews history. Part of larger project on hafting at </w:t>
      </w:r>
      <w:proofErr w:type="spellStart"/>
      <w:r>
        <w:rPr>
          <w:rFonts w:ascii="Times New Roman" w:hAnsi="Times New Roman"/>
          <w:szCs w:val="24"/>
        </w:rPr>
        <w:t>Traceolab</w:t>
      </w:r>
      <w:proofErr w:type="spellEnd"/>
      <w:r>
        <w:rPr>
          <w:rFonts w:ascii="Times New Roman" w:hAnsi="Times New Roman"/>
          <w:szCs w:val="24"/>
        </w:rPr>
        <w:t xml:space="preserve">. </w:t>
      </w:r>
      <w:r w:rsidR="00C52842">
        <w:rPr>
          <w:rFonts w:ascii="Times New Roman" w:hAnsi="Times New Roman"/>
          <w:szCs w:val="24"/>
        </w:rPr>
        <w:t xml:space="preserve">Will consider 4 methods of propulsion: Thrusting spear, thrown spear (javelin), </w:t>
      </w:r>
      <w:proofErr w:type="spellStart"/>
      <w:r w:rsidR="00C52842">
        <w:rPr>
          <w:rFonts w:ascii="Times New Roman" w:hAnsi="Times New Roman"/>
          <w:szCs w:val="24"/>
        </w:rPr>
        <w:t>spearthrower</w:t>
      </w:r>
      <w:proofErr w:type="spellEnd"/>
      <w:r w:rsidR="00C52842">
        <w:rPr>
          <w:rFonts w:ascii="Times New Roman" w:hAnsi="Times New Roman"/>
          <w:szCs w:val="24"/>
        </w:rPr>
        <w:t>, bow and arrow.</w:t>
      </w:r>
    </w:p>
    <w:p w14:paraId="325B67C8" w14:textId="439357A9" w:rsidR="00C52842" w:rsidRDefault="00C52842" w:rsidP="00437CBB">
      <w:pPr>
        <w:ind w:right="-720"/>
        <w:rPr>
          <w:rFonts w:ascii="Times New Roman" w:hAnsi="Times New Roman"/>
          <w:szCs w:val="24"/>
        </w:rPr>
      </w:pPr>
      <w:r>
        <w:rPr>
          <w:rFonts w:ascii="Times New Roman" w:hAnsi="Times New Roman"/>
          <w:szCs w:val="24"/>
        </w:rPr>
        <w:tab/>
        <w:t xml:space="preserve">Attempts to recognize weapon systems: refs for </w:t>
      </w:r>
      <w:proofErr w:type="gramStart"/>
      <w:r>
        <w:rPr>
          <w:rFonts w:ascii="Times New Roman" w:hAnsi="Times New Roman"/>
          <w:szCs w:val="24"/>
        </w:rPr>
        <w:t>rare preserved</w:t>
      </w:r>
      <w:proofErr w:type="gramEnd"/>
      <w:r>
        <w:rPr>
          <w:rFonts w:ascii="Times New Roman" w:hAnsi="Times New Roman"/>
          <w:szCs w:val="24"/>
        </w:rPr>
        <w:t xml:space="preserve"> finds. Tip Cross Sectional Area and </w:t>
      </w:r>
      <w:proofErr w:type="spellStart"/>
      <w:proofErr w:type="gramStart"/>
      <w:r>
        <w:rPr>
          <w:rFonts w:ascii="Times New Roman" w:hAnsi="Times New Roman"/>
          <w:szCs w:val="24"/>
        </w:rPr>
        <w:t>TCSPerimeter</w:t>
      </w:r>
      <w:proofErr w:type="spellEnd"/>
      <w:r>
        <w:rPr>
          <w:rFonts w:ascii="Times New Roman" w:hAnsi="Times New Roman"/>
          <w:szCs w:val="24"/>
        </w:rPr>
        <w:t xml:space="preserve">  tested</w:t>
      </w:r>
      <w:proofErr w:type="gramEnd"/>
      <w:r>
        <w:rPr>
          <w:rFonts w:ascii="Times New Roman" w:hAnsi="Times New Roman"/>
          <w:szCs w:val="24"/>
        </w:rPr>
        <w:t xml:space="preserve"> on </w:t>
      </w:r>
      <w:proofErr w:type="spellStart"/>
      <w:r>
        <w:rPr>
          <w:rFonts w:ascii="Times New Roman" w:hAnsi="Times New Roman"/>
          <w:szCs w:val="24"/>
        </w:rPr>
        <w:t>ethnog</w:t>
      </w:r>
      <w:proofErr w:type="spellEnd"/>
      <w:r>
        <w:rPr>
          <w:rFonts w:ascii="Times New Roman" w:hAnsi="Times New Roman"/>
          <w:szCs w:val="24"/>
        </w:rPr>
        <w:t xml:space="preserve"> specimens, often tried in arch studies. But many critiques: contradictory </w:t>
      </w:r>
      <w:proofErr w:type="spellStart"/>
      <w:r>
        <w:rPr>
          <w:rFonts w:ascii="Times New Roman" w:hAnsi="Times New Roman"/>
          <w:szCs w:val="24"/>
        </w:rPr>
        <w:t>ethnog</w:t>
      </w:r>
      <w:proofErr w:type="spellEnd"/>
      <w:r>
        <w:rPr>
          <w:rFonts w:ascii="Times New Roman" w:hAnsi="Times New Roman"/>
          <w:szCs w:val="24"/>
        </w:rPr>
        <w:t xml:space="preserve"> examples, relation to penetration assumed but not well tested, small </w:t>
      </w:r>
      <w:proofErr w:type="spellStart"/>
      <w:r>
        <w:rPr>
          <w:rFonts w:ascii="Times New Roman" w:hAnsi="Times New Roman"/>
          <w:szCs w:val="24"/>
        </w:rPr>
        <w:t>ethnog</w:t>
      </w:r>
      <w:proofErr w:type="spellEnd"/>
      <w:r>
        <w:rPr>
          <w:rFonts w:ascii="Times New Roman" w:hAnsi="Times New Roman"/>
          <w:szCs w:val="24"/>
        </w:rPr>
        <w:t xml:space="preserve"> sample</w:t>
      </w:r>
      <w:r w:rsidR="00C5264D">
        <w:rPr>
          <w:rFonts w:ascii="Times New Roman" w:hAnsi="Times New Roman"/>
          <w:szCs w:val="24"/>
        </w:rPr>
        <w:t xml:space="preserve"> – is it </w:t>
      </w:r>
      <w:proofErr w:type="gramStart"/>
      <w:r w:rsidR="00C5264D">
        <w:rPr>
          <w:rFonts w:ascii="Times New Roman" w:hAnsi="Times New Roman"/>
          <w:szCs w:val="24"/>
        </w:rPr>
        <w:t>representative?,</w:t>
      </w:r>
      <w:proofErr w:type="gramEnd"/>
      <w:r w:rsidR="00C5264D">
        <w:rPr>
          <w:rFonts w:ascii="Times New Roman" w:hAnsi="Times New Roman"/>
          <w:szCs w:val="24"/>
        </w:rPr>
        <w:t xml:space="preserve"> spear info experimental model only. Mechanical propulsion for experiments, strong correlation between energy of projectile and size of fractures, but only clear at </w:t>
      </w:r>
      <w:proofErr w:type="gramStart"/>
      <w:r w:rsidR="00C5264D">
        <w:rPr>
          <w:rFonts w:ascii="Times New Roman" w:hAnsi="Times New Roman"/>
          <w:szCs w:val="24"/>
        </w:rPr>
        <w:t>90 degree</w:t>
      </w:r>
      <w:proofErr w:type="gramEnd"/>
      <w:r w:rsidR="00C5264D">
        <w:rPr>
          <w:rFonts w:ascii="Times New Roman" w:hAnsi="Times New Roman"/>
          <w:szCs w:val="24"/>
        </w:rPr>
        <w:t xml:space="preserve"> impact. </w:t>
      </w:r>
      <w:proofErr w:type="gramStart"/>
      <w:r w:rsidR="00C5264D">
        <w:rPr>
          <w:rFonts w:ascii="Times New Roman" w:hAnsi="Times New Roman"/>
          <w:szCs w:val="24"/>
        </w:rPr>
        <w:t>So</w:t>
      </w:r>
      <w:proofErr w:type="gramEnd"/>
      <w:r w:rsidR="00C5264D">
        <w:rPr>
          <w:rFonts w:ascii="Times New Roman" w:hAnsi="Times New Roman"/>
          <w:szCs w:val="24"/>
        </w:rPr>
        <w:t xml:space="preserve"> need to know for arch </w:t>
      </w:r>
      <w:proofErr w:type="spellStart"/>
      <w:r w:rsidR="00C5264D">
        <w:rPr>
          <w:rFonts w:ascii="Times New Roman" w:hAnsi="Times New Roman"/>
          <w:szCs w:val="24"/>
        </w:rPr>
        <w:t>applics</w:t>
      </w:r>
      <w:proofErr w:type="spellEnd"/>
      <w:r w:rsidR="00C5264D">
        <w:rPr>
          <w:rFonts w:ascii="Times New Roman" w:hAnsi="Times New Roman"/>
          <w:szCs w:val="24"/>
        </w:rPr>
        <w:t xml:space="preserve">: energy of different weapons, variation of angle on impact, influence of raw materials [and target material and motion of target]. Bow/atlatl known better than javelin or thrusting spear, little </w:t>
      </w:r>
      <w:proofErr w:type="spellStart"/>
      <w:r w:rsidR="00C5264D">
        <w:rPr>
          <w:rFonts w:ascii="Times New Roman" w:hAnsi="Times New Roman"/>
          <w:szCs w:val="24"/>
        </w:rPr>
        <w:t>exper</w:t>
      </w:r>
      <w:proofErr w:type="spellEnd"/>
      <w:r w:rsidR="00C5264D">
        <w:rPr>
          <w:rFonts w:ascii="Times New Roman" w:hAnsi="Times New Roman"/>
          <w:szCs w:val="24"/>
        </w:rPr>
        <w:t xml:space="preserve"> with angle of impact (Iovita et al 2014). Hutchings, </w:t>
      </w:r>
      <w:proofErr w:type="spellStart"/>
      <w:r w:rsidR="00C5264D">
        <w:rPr>
          <w:rFonts w:ascii="Times New Roman" w:hAnsi="Times New Roman"/>
          <w:szCs w:val="24"/>
        </w:rPr>
        <w:t>Tsirk</w:t>
      </w:r>
      <w:proofErr w:type="spellEnd"/>
      <w:r w:rsidR="00C5264D">
        <w:rPr>
          <w:rFonts w:ascii="Times New Roman" w:hAnsi="Times New Roman"/>
          <w:szCs w:val="24"/>
        </w:rPr>
        <w:t xml:space="preserve"> fracture propagation, only works on glassy material, </w:t>
      </w:r>
      <w:proofErr w:type="spellStart"/>
      <w:r w:rsidR="00C5264D">
        <w:rPr>
          <w:rFonts w:ascii="Times New Roman" w:hAnsi="Times New Roman"/>
          <w:szCs w:val="24"/>
        </w:rPr>
        <w:t>Wallner</w:t>
      </w:r>
      <w:proofErr w:type="spellEnd"/>
      <w:r w:rsidR="00C5264D">
        <w:rPr>
          <w:rFonts w:ascii="Times New Roman" w:hAnsi="Times New Roman"/>
          <w:szCs w:val="24"/>
        </w:rPr>
        <w:t xml:space="preserve"> lines and </w:t>
      </w:r>
      <w:proofErr w:type="spellStart"/>
      <w:r w:rsidR="00C5264D">
        <w:rPr>
          <w:rFonts w:ascii="Times New Roman" w:hAnsi="Times New Roman"/>
          <w:szCs w:val="24"/>
        </w:rPr>
        <w:t>gullwings</w:t>
      </w:r>
      <w:proofErr w:type="spellEnd"/>
      <w:r w:rsidR="00C5264D">
        <w:rPr>
          <w:rFonts w:ascii="Times New Roman" w:hAnsi="Times New Roman"/>
          <w:szCs w:val="24"/>
        </w:rPr>
        <w:t xml:space="preserve"> explained (27). Problems with Hutchings: incorrect definition of loading rates, relation between loading rate and fracture propagation not well demonstrated, problems with his mechanical experiments, including overestimation of dart speeds, problems in applying to </w:t>
      </w:r>
      <w:proofErr w:type="spellStart"/>
      <w:r w:rsidR="00C5264D">
        <w:rPr>
          <w:rFonts w:ascii="Times New Roman" w:hAnsi="Times New Roman"/>
          <w:szCs w:val="24"/>
        </w:rPr>
        <w:t>archaeol</w:t>
      </w:r>
      <w:proofErr w:type="spellEnd"/>
      <w:r w:rsidR="00C5264D">
        <w:rPr>
          <w:rFonts w:ascii="Times New Roman" w:hAnsi="Times New Roman"/>
          <w:szCs w:val="24"/>
        </w:rPr>
        <w:t>.</w:t>
      </w:r>
    </w:p>
    <w:p w14:paraId="0696C23E" w14:textId="32315884" w:rsidR="00C5264D" w:rsidRDefault="00C5264D" w:rsidP="00437CBB">
      <w:pPr>
        <w:ind w:right="-720"/>
        <w:rPr>
          <w:rFonts w:ascii="Times New Roman" w:hAnsi="Times New Roman"/>
          <w:szCs w:val="24"/>
        </w:rPr>
      </w:pPr>
      <w:r>
        <w:rPr>
          <w:rFonts w:ascii="Times New Roman" w:hAnsi="Times New Roman"/>
          <w:szCs w:val="24"/>
        </w:rPr>
        <w:tab/>
        <w:t xml:space="preserve">P 30- fracture mechanics. Different kinds of initiations (conchoidal vs bending) and terminations, reflect force components of compression and flexion. Preliminary </w:t>
      </w:r>
      <w:proofErr w:type="spellStart"/>
      <w:r>
        <w:rPr>
          <w:rFonts w:ascii="Times New Roman" w:hAnsi="Times New Roman"/>
          <w:szCs w:val="24"/>
        </w:rPr>
        <w:t>expers</w:t>
      </w:r>
      <w:proofErr w:type="spellEnd"/>
      <w:r>
        <w:rPr>
          <w:rFonts w:ascii="Times New Roman" w:hAnsi="Times New Roman"/>
          <w:szCs w:val="24"/>
        </w:rPr>
        <w:t xml:space="preserve"> with 4 weapon systems to see what they do in compression and flexion</w:t>
      </w:r>
      <w:r w:rsidR="00571E38">
        <w:rPr>
          <w:rFonts w:ascii="Times New Roman" w:hAnsi="Times New Roman"/>
          <w:szCs w:val="24"/>
        </w:rPr>
        <w:t xml:space="preserve"> because they tend to have different impact angle distributions.</w:t>
      </w:r>
      <w:r w:rsidR="008D1D6A">
        <w:rPr>
          <w:rFonts w:ascii="Times New Roman" w:hAnsi="Times New Roman"/>
          <w:szCs w:val="24"/>
        </w:rPr>
        <w:t xml:space="preserve"> [Yes, but this is also dependent on distance of shot and other uncontrollable factors like animals’ motion, and I think also more affected by size of shaft.] </w:t>
      </w:r>
    </w:p>
    <w:p w14:paraId="6D378C98" w14:textId="05BF0B23" w:rsidR="00571E38" w:rsidRDefault="00571E38" w:rsidP="00571E38">
      <w:pPr>
        <w:ind w:right="-720"/>
        <w:rPr>
          <w:rFonts w:ascii="Times New Roman" w:hAnsi="Times New Roman"/>
          <w:szCs w:val="24"/>
        </w:rPr>
      </w:pPr>
      <w:r>
        <w:rPr>
          <w:rFonts w:ascii="Times New Roman" w:hAnsi="Times New Roman"/>
          <w:szCs w:val="24"/>
        </w:rPr>
        <w:lastRenderedPageBreak/>
        <w:tab/>
        <w:t>Develop terminology for consistent description of fractures (46), using many English terms.</w:t>
      </w:r>
      <w:r w:rsidRPr="00571E38">
        <w:rPr>
          <w:rFonts w:ascii="Times New Roman" w:hAnsi="Times New Roman"/>
          <w:szCs w:val="24"/>
        </w:rPr>
        <w:t xml:space="preserve"> Fractures complex, often diff causes same fracture, so not as diagnostic as some earlier studies suggest. Uses different fracture terms and categories than 2017: some individual attributes described and used some,</w:t>
      </w:r>
      <w:r w:rsidR="00B3518F">
        <w:rPr>
          <w:rFonts w:ascii="Times New Roman" w:hAnsi="Times New Roman"/>
          <w:szCs w:val="24"/>
        </w:rPr>
        <w:t xml:space="preserve"> in fact a minutely detailed </w:t>
      </w:r>
      <w:proofErr w:type="gramStart"/>
      <w:r w:rsidR="00B3518F">
        <w:rPr>
          <w:rFonts w:ascii="Times New Roman" w:hAnsi="Times New Roman"/>
          <w:szCs w:val="24"/>
        </w:rPr>
        <w:t xml:space="preserve">typology, </w:t>
      </w:r>
      <w:r w:rsidRPr="00571E38">
        <w:rPr>
          <w:rFonts w:ascii="Times New Roman" w:hAnsi="Times New Roman"/>
          <w:szCs w:val="24"/>
        </w:rPr>
        <w:t xml:space="preserve"> but</w:t>
      </w:r>
      <w:proofErr w:type="gramEnd"/>
      <w:r w:rsidRPr="00571E38">
        <w:rPr>
          <w:rFonts w:ascii="Times New Roman" w:hAnsi="Times New Roman"/>
          <w:szCs w:val="24"/>
        </w:rPr>
        <w:t xml:space="preserve"> </w:t>
      </w:r>
      <w:r w:rsidR="00B3518F">
        <w:rPr>
          <w:rFonts w:ascii="Times New Roman" w:hAnsi="Times New Roman"/>
          <w:szCs w:val="24"/>
        </w:rPr>
        <w:t xml:space="preserve">for analysis </w:t>
      </w:r>
      <w:r w:rsidRPr="00571E38">
        <w:rPr>
          <w:rFonts w:ascii="Times New Roman" w:hAnsi="Times New Roman"/>
          <w:szCs w:val="24"/>
        </w:rPr>
        <w:t>mostly</w:t>
      </w:r>
      <w:r w:rsidR="00B3518F">
        <w:rPr>
          <w:rFonts w:ascii="Times New Roman" w:hAnsi="Times New Roman"/>
          <w:szCs w:val="24"/>
        </w:rPr>
        <w:t xml:space="preserve"> uses 3 broad groups:</w:t>
      </w:r>
      <w:r w:rsidRPr="00571E38">
        <w:rPr>
          <w:rFonts w:ascii="Times New Roman" w:hAnsi="Times New Roman"/>
          <w:szCs w:val="24"/>
        </w:rPr>
        <w:t xml:space="preserve"> BB = bending, snap; SE = scar [bend </w:t>
      </w:r>
      <w:proofErr w:type="spellStart"/>
      <w:r w:rsidRPr="00571E38">
        <w:rPr>
          <w:rFonts w:ascii="Times New Roman" w:hAnsi="Times New Roman"/>
          <w:szCs w:val="24"/>
        </w:rPr>
        <w:t>intiated</w:t>
      </w:r>
      <w:proofErr w:type="spellEnd"/>
      <w:r w:rsidRPr="00571E38">
        <w:rPr>
          <w:rFonts w:ascii="Times New Roman" w:hAnsi="Times New Roman"/>
          <w:szCs w:val="24"/>
        </w:rPr>
        <w:t xml:space="preserve"> with extensions from compression] and LS = lateral scars [i.e. damage to edges oriented at angle to point axis]. </w:t>
      </w:r>
      <w:proofErr w:type="spellStart"/>
      <w:r w:rsidRPr="00571E38">
        <w:rPr>
          <w:rFonts w:ascii="Times New Roman" w:hAnsi="Times New Roman"/>
          <w:szCs w:val="24"/>
        </w:rPr>
        <w:t>Emph</w:t>
      </w:r>
      <w:proofErr w:type="spellEnd"/>
      <w:r w:rsidRPr="00571E38">
        <w:rPr>
          <w:rFonts w:ascii="Times New Roman" w:hAnsi="Times New Roman"/>
          <w:szCs w:val="24"/>
        </w:rPr>
        <w:t xml:space="preserve"> on use of statistical distribution of types of fracture for comparison between experiments and </w:t>
      </w:r>
      <w:proofErr w:type="spellStart"/>
      <w:r w:rsidRPr="00571E38">
        <w:rPr>
          <w:rFonts w:ascii="Times New Roman" w:hAnsi="Times New Roman"/>
          <w:szCs w:val="24"/>
        </w:rPr>
        <w:t>archaeol</w:t>
      </w:r>
      <w:proofErr w:type="spellEnd"/>
      <w:r w:rsidRPr="00571E38">
        <w:rPr>
          <w:rFonts w:ascii="Times New Roman" w:hAnsi="Times New Roman"/>
          <w:szCs w:val="24"/>
        </w:rPr>
        <w:t xml:space="preserve"> assemblages.</w:t>
      </w:r>
      <w:r>
        <w:rPr>
          <w:rFonts w:ascii="Times New Roman" w:hAnsi="Times New Roman"/>
          <w:szCs w:val="24"/>
        </w:rPr>
        <w:t xml:space="preserve"> [In the end, he simplifies what he uses quite a bit from what he defines. His concept of ‘fissuring of termination’ is unclear to me, I think he means the undetached end of a fracture, what </w:t>
      </w:r>
      <w:proofErr w:type="spellStart"/>
      <w:r>
        <w:rPr>
          <w:rFonts w:ascii="Times New Roman" w:hAnsi="Times New Roman"/>
          <w:szCs w:val="24"/>
        </w:rPr>
        <w:t>knappers</w:t>
      </w:r>
      <w:proofErr w:type="spellEnd"/>
      <w:r>
        <w:rPr>
          <w:rFonts w:ascii="Times New Roman" w:hAnsi="Times New Roman"/>
          <w:szCs w:val="24"/>
        </w:rPr>
        <w:t xml:space="preserve"> call ‘hangnails’, arguing that it represents continuing compressive force after the main termination at an </w:t>
      </w:r>
      <w:proofErr w:type="spellStart"/>
      <w:r>
        <w:rPr>
          <w:rFonts w:ascii="Times New Roman" w:hAnsi="Times New Roman"/>
          <w:szCs w:val="24"/>
        </w:rPr>
        <w:t>abrubt</w:t>
      </w:r>
      <w:proofErr w:type="spellEnd"/>
      <w:r>
        <w:rPr>
          <w:rFonts w:ascii="Times New Roman" w:hAnsi="Times New Roman"/>
          <w:szCs w:val="24"/>
        </w:rPr>
        <w:t xml:space="preserve"> fracture.]</w:t>
      </w:r>
    </w:p>
    <w:p w14:paraId="536E4AC1" w14:textId="6ECAD4B5" w:rsidR="00571E38" w:rsidRDefault="00571E38" w:rsidP="00571E38">
      <w:pPr>
        <w:ind w:right="-720"/>
        <w:rPr>
          <w:rFonts w:ascii="Times New Roman" w:hAnsi="Times New Roman"/>
          <w:szCs w:val="24"/>
        </w:rPr>
      </w:pPr>
      <w:r>
        <w:rPr>
          <w:rFonts w:ascii="Times New Roman" w:hAnsi="Times New Roman"/>
          <w:szCs w:val="24"/>
        </w:rPr>
        <w:tab/>
        <w:t xml:space="preserve">Experimental target: a fake animal composed of real skeleton (pony or deer) encased in a block of ballistic gel, with a hide covering. [Wow! A lot of work and expense. Wouldn’t it be better to just buy some </w:t>
      </w:r>
      <w:r w:rsidR="00B3518F">
        <w:rPr>
          <w:rFonts w:ascii="Times New Roman" w:hAnsi="Times New Roman"/>
          <w:szCs w:val="24"/>
        </w:rPr>
        <w:t>goats</w:t>
      </w:r>
      <w:r>
        <w:rPr>
          <w:rFonts w:ascii="Times New Roman" w:hAnsi="Times New Roman"/>
          <w:szCs w:val="24"/>
        </w:rPr>
        <w:t xml:space="preserve">? Isn’t there still a lot of uncontrollable variability? It’s not a real animal, nor a realistic substitute, nor a really controlled target. </w:t>
      </w:r>
      <w:r w:rsidR="008D1D6A">
        <w:rPr>
          <w:rFonts w:ascii="Times New Roman" w:hAnsi="Times New Roman"/>
          <w:szCs w:val="24"/>
        </w:rPr>
        <w:t xml:space="preserve">It does have </w:t>
      </w:r>
      <w:r>
        <w:rPr>
          <w:rFonts w:ascii="Times New Roman" w:hAnsi="Times New Roman"/>
          <w:szCs w:val="24"/>
        </w:rPr>
        <w:t xml:space="preserve">advantages </w:t>
      </w:r>
      <w:r w:rsidR="008D1D6A">
        <w:rPr>
          <w:rFonts w:ascii="Times New Roman" w:hAnsi="Times New Roman"/>
          <w:szCs w:val="24"/>
        </w:rPr>
        <w:t xml:space="preserve">of </w:t>
      </w:r>
      <w:r>
        <w:rPr>
          <w:rFonts w:ascii="Times New Roman" w:hAnsi="Times New Roman"/>
          <w:szCs w:val="24"/>
        </w:rPr>
        <w:t>ease of seeing projectile path (which he doesn’t use) and recovering point fragments.]</w:t>
      </w:r>
    </w:p>
    <w:p w14:paraId="5A9AEC5E" w14:textId="0A4FFA7C" w:rsidR="00D93D4E" w:rsidRDefault="00D93D4E" w:rsidP="00571E38">
      <w:pPr>
        <w:ind w:right="-720"/>
        <w:rPr>
          <w:rFonts w:ascii="Times New Roman" w:hAnsi="Times New Roman"/>
          <w:szCs w:val="24"/>
        </w:rPr>
      </w:pPr>
      <w:r>
        <w:rPr>
          <w:rFonts w:ascii="Times New Roman" w:hAnsi="Times New Roman"/>
          <w:szCs w:val="24"/>
        </w:rPr>
        <w:tab/>
        <w:t>Develop techniques of propulsion and projectile standards (67). Need realistic ‘</w:t>
      </w:r>
      <w:proofErr w:type="spellStart"/>
      <w:r w:rsidRPr="00D93D4E">
        <w:rPr>
          <w:rFonts w:ascii="Times New Roman" w:hAnsi="Times New Roman"/>
          <w:i/>
          <w:iCs/>
          <w:szCs w:val="24"/>
        </w:rPr>
        <w:t>geste</w:t>
      </w:r>
      <w:proofErr w:type="spellEnd"/>
      <w:r>
        <w:rPr>
          <w:rFonts w:ascii="Times New Roman" w:hAnsi="Times New Roman"/>
          <w:szCs w:val="24"/>
        </w:rPr>
        <w:t>’ [= motion + technique], requires a certain level of understanding, competence, and experience acquired through training. “</w:t>
      </w:r>
      <w:proofErr w:type="gramStart"/>
      <w:r>
        <w:rPr>
          <w:rFonts w:ascii="Times New Roman" w:hAnsi="Times New Roman"/>
          <w:szCs w:val="24"/>
        </w:rPr>
        <w:t>the</w:t>
      </w:r>
      <w:proofErr w:type="gramEnd"/>
      <w:r>
        <w:rPr>
          <w:rFonts w:ascii="Times New Roman" w:hAnsi="Times New Roman"/>
          <w:szCs w:val="24"/>
        </w:rPr>
        <w:t xml:space="preserve"> </w:t>
      </w:r>
      <w:proofErr w:type="spellStart"/>
      <w:r w:rsidRPr="00D93D4E">
        <w:rPr>
          <w:rFonts w:ascii="Times New Roman" w:hAnsi="Times New Roman"/>
          <w:i/>
          <w:iCs/>
          <w:szCs w:val="24"/>
        </w:rPr>
        <w:t>gestes</w:t>
      </w:r>
      <w:proofErr w:type="spellEnd"/>
      <w:r>
        <w:rPr>
          <w:rFonts w:ascii="Times New Roman" w:hAnsi="Times New Roman"/>
          <w:szCs w:val="24"/>
        </w:rPr>
        <w:t xml:space="preserve"> compatible with prehistoric hunting are not lost.” Reconstitute them from ethnography, archaeology, modern sport and hunting, ballistics. Describes use of bow, javelin throw, atlatl. In atlatl, </w:t>
      </w:r>
      <w:proofErr w:type="spellStart"/>
      <w:r>
        <w:rPr>
          <w:rFonts w:ascii="Times New Roman" w:hAnsi="Times New Roman"/>
          <w:szCs w:val="24"/>
        </w:rPr>
        <w:t>emph</w:t>
      </w:r>
      <w:proofErr w:type="spellEnd"/>
      <w:r>
        <w:rPr>
          <w:rFonts w:ascii="Times New Roman" w:hAnsi="Times New Roman"/>
          <w:szCs w:val="24"/>
        </w:rPr>
        <w:t xml:space="preserve"> on ‘hand goes down, dart stays level’ but </w:t>
      </w:r>
      <w:proofErr w:type="gramStart"/>
      <w:r>
        <w:rPr>
          <w:rFonts w:ascii="Times New Roman" w:hAnsi="Times New Roman"/>
          <w:szCs w:val="24"/>
        </w:rPr>
        <w:t>similar to</w:t>
      </w:r>
      <w:proofErr w:type="gramEnd"/>
      <w:r>
        <w:rPr>
          <w:rFonts w:ascii="Times New Roman" w:hAnsi="Times New Roman"/>
          <w:szCs w:val="24"/>
        </w:rPr>
        <w:t xml:space="preserve"> spear throw motion. For thrusting spear ‘</w:t>
      </w:r>
      <w:proofErr w:type="spellStart"/>
      <w:r w:rsidRPr="00D93D4E">
        <w:rPr>
          <w:rFonts w:ascii="Times New Roman" w:hAnsi="Times New Roman"/>
          <w:i/>
          <w:iCs/>
          <w:szCs w:val="24"/>
        </w:rPr>
        <w:t>epieu</w:t>
      </w:r>
      <w:proofErr w:type="spellEnd"/>
      <w:r w:rsidRPr="00D93D4E">
        <w:rPr>
          <w:rFonts w:ascii="Times New Roman" w:hAnsi="Times New Roman"/>
          <w:i/>
          <w:iCs/>
          <w:szCs w:val="24"/>
        </w:rPr>
        <w:t xml:space="preserve"> </w:t>
      </w:r>
      <w:proofErr w:type="spellStart"/>
      <w:r w:rsidRPr="00D93D4E">
        <w:rPr>
          <w:rFonts w:ascii="Times New Roman" w:hAnsi="Times New Roman"/>
          <w:i/>
          <w:iCs/>
          <w:szCs w:val="24"/>
        </w:rPr>
        <w:t>d’hast</w:t>
      </w:r>
      <w:proofErr w:type="spellEnd"/>
      <w:r w:rsidRPr="00D93D4E">
        <w:rPr>
          <w:rFonts w:ascii="Times New Roman" w:hAnsi="Times New Roman"/>
          <w:i/>
          <w:iCs/>
          <w:szCs w:val="24"/>
        </w:rPr>
        <w:t>’</w:t>
      </w:r>
      <w:r>
        <w:rPr>
          <w:rFonts w:ascii="Times New Roman" w:hAnsi="Times New Roman"/>
          <w:i/>
          <w:iCs/>
          <w:szCs w:val="24"/>
        </w:rPr>
        <w:t xml:space="preserve"> </w:t>
      </w:r>
      <w:r w:rsidRPr="00D93D4E">
        <w:rPr>
          <w:rFonts w:ascii="Times New Roman" w:hAnsi="Times New Roman"/>
          <w:szCs w:val="24"/>
        </w:rPr>
        <w:t>relies</w:t>
      </w:r>
      <w:r>
        <w:rPr>
          <w:rFonts w:ascii="Times New Roman" w:hAnsi="Times New Roman"/>
          <w:szCs w:val="24"/>
        </w:rPr>
        <w:t xml:space="preserve"> on fencing experience – a lunge, </w:t>
      </w:r>
      <w:proofErr w:type="spellStart"/>
      <w:r>
        <w:rPr>
          <w:rFonts w:ascii="Times New Roman" w:hAnsi="Times New Roman"/>
          <w:szCs w:val="24"/>
        </w:rPr>
        <w:t>lifing</w:t>
      </w:r>
      <w:proofErr w:type="spellEnd"/>
      <w:r>
        <w:rPr>
          <w:rFonts w:ascii="Times New Roman" w:hAnsi="Times New Roman"/>
          <w:szCs w:val="24"/>
        </w:rPr>
        <w:t xml:space="preserve"> forefoot, hind foot thrusts whole body forward, so uses max body mass in penetration [which makes it very difficult to measure comparably]. </w:t>
      </w:r>
      <w:r w:rsidR="00D5344F">
        <w:rPr>
          <w:rFonts w:ascii="Times New Roman" w:hAnsi="Times New Roman"/>
          <w:szCs w:val="24"/>
        </w:rPr>
        <w:t>Testing spines, c</w:t>
      </w:r>
      <w:r>
        <w:rPr>
          <w:rFonts w:ascii="Times New Roman" w:hAnsi="Times New Roman"/>
          <w:szCs w:val="24"/>
        </w:rPr>
        <w:t xml:space="preserve">hoosing consistent projectiles. Final dart form is 2.1 m, 150-200 grams. </w:t>
      </w:r>
      <w:r w:rsidR="0068067F">
        <w:rPr>
          <w:rFonts w:ascii="Times New Roman" w:hAnsi="Times New Roman"/>
          <w:szCs w:val="24"/>
        </w:rPr>
        <w:t xml:space="preserve">In early </w:t>
      </w:r>
      <w:proofErr w:type="spellStart"/>
      <w:r w:rsidR="0068067F">
        <w:rPr>
          <w:rFonts w:ascii="Times New Roman" w:hAnsi="Times New Roman"/>
          <w:szCs w:val="24"/>
        </w:rPr>
        <w:t>expers</w:t>
      </w:r>
      <w:proofErr w:type="spellEnd"/>
      <w:r w:rsidR="0068067F">
        <w:rPr>
          <w:rFonts w:ascii="Times New Roman" w:hAnsi="Times New Roman"/>
          <w:szCs w:val="24"/>
        </w:rPr>
        <w:t xml:space="preserve"> with javelin, stone </w:t>
      </w:r>
      <w:proofErr w:type="spellStart"/>
      <w:r w:rsidR="0068067F">
        <w:rPr>
          <w:rFonts w:ascii="Times New Roman" w:hAnsi="Times New Roman"/>
          <w:szCs w:val="24"/>
        </w:rPr>
        <w:t>pt</w:t>
      </w:r>
      <w:proofErr w:type="spellEnd"/>
      <w:r w:rsidR="0068067F">
        <w:rPr>
          <w:rFonts w:ascii="Times New Roman" w:hAnsi="Times New Roman"/>
          <w:szCs w:val="24"/>
        </w:rPr>
        <w:t xml:space="preserve"> often pierced hide but haft didn’t, so rebounded</w:t>
      </w:r>
      <w:r w:rsidR="005A2854">
        <w:rPr>
          <w:rFonts w:ascii="Times New Roman" w:hAnsi="Times New Roman"/>
          <w:szCs w:val="24"/>
        </w:rPr>
        <w:t xml:space="preserve"> [that’s partly a problem because of poor hafting technique]</w:t>
      </w:r>
      <w:r w:rsidR="0068067F">
        <w:rPr>
          <w:rFonts w:ascii="Times New Roman" w:hAnsi="Times New Roman"/>
          <w:szCs w:val="24"/>
        </w:rPr>
        <w:t>. Thrust, continued force, overcomes this. But for thrown spear, reduced shaft diameter, but lighter spears still poor, so didn’t use under 500 g.</w:t>
      </w:r>
    </w:p>
    <w:p w14:paraId="0434C1D9" w14:textId="69C4F00A" w:rsidR="00F17819" w:rsidRDefault="00F17819" w:rsidP="00571E38">
      <w:pPr>
        <w:ind w:right="-720"/>
        <w:rPr>
          <w:rFonts w:ascii="Times New Roman" w:hAnsi="Times New Roman"/>
          <w:szCs w:val="24"/>
        </w:rPr>
      </w:pPr>
      <w:r>
        <w:rPr>
          <w:rFonts w:ascii="Times New Roman" w:hAnsi="Times New Roman"/>
          <w:szCs w:val="24"/>
        </w:rPr>
        <w:tab/>
        <w:t xml:space="preserve">P 80 Tests various </w:t>
      </w:r>
      <w:proofErr w:type="spellStart"/>
      <w:r>
        <w:rPr>
          <w:rFonts w:ascii="Times New Roman" w:hAnsi="Times New Roman"/>
          <w:szCs w:val="24"/>
        </w:rPr>
        <w:t>haftings</w:t>
      </w:r>
      <w:proofErr w:type="spellEnd"/>
      <w:r>
        <w:rPr>
          <w:rFonts w:ascii="Times New Roman" w:hAnsi="Times New Roman"/>
          <w:szCs w:val="24"/>
        </w:rPr>
        <w:t xml:space="preserve">, for </w:t>
      </w:r>
      <w:r w:rsidR="00B3518F">
        <w:rPr>
          <w:rFonts w:ascii="Times New Roman" w:hAnsi="Times New Roman"/>
          <w:szCs w:val="24"/>
        </w:rPr>
        <w:t xml:space="preserve">these </w:t>
      </w:r>
      <w:r>
        <w:rPr>
          <w:rFonts w:ascii="Times New Roman" w:hAnsi="Times New Roman"/>
          <w:szCs w:val="24"/>
        </w:rPr>
        <w:t xml:space="preserve">experiments </w:t>
      </w:r>
      <w:r w:rsidR="00B3518F">
        <w:rPr>
          <w:rFonts w:ascii="Times New Roman" w:hAnsi="Times New Roman"/>
          <w:szCs w:val="24"/>
        </w:rPr>
        <w:t>will</w:t>
      </w:r>
      <w:r>
        <w:rPr>
          <w:rFonts w:ascii="Times New Roman" w:hAnsi="Times New Roman"/>
          <w:szCs w:val="24"/>
        </w:rPr>
        <w:t xml:space="preserve"> us</w:t>
      </w:r>
      <w:r w:rsidR="00B3518F">
        <w:rPr>
          <w:rFonts w:ascii="Times New Roman" w:hAnsi="Times New Roman"/>
          <w:szCs w:val="24"/>
        </w:rPr>
        <w:t>e</w:t>
      </w:r>
      <w:r>
        <w:rPr>
          <w:rFonts w:ascii="Times New Roman" w:hAnsi="Times New Roman"/>
          <w:szCs w:val="24"/>
        </w:rPr>
        <w:t xml:space="preserve"> sinew and beeswax/resin mix, strong hafting, because more likely to produce point fracture. Weakest part of system will fracture first, expending energy in so doing. [OK, but his actual tests are complicated by too many variables, and too many misses in the shooting</w:t>
      </w:r>
      <w:r w:rsidR="00B3518F">
        <w:rPr>
          <w:rFonts w:ascii="Times New Roman" w:hAnsi="Times New Roman"/>
          <w:szCs w:val="24"/>
        </w:rPr>
        <w:t xml:space="preserve">. </w:t>
      </w:r>
      <w:r w:rsidR="00D5344F">
        <w:rPr>
          <w:rFonts w:ascii="Times New Roman" w:hAnsi="Times New Roman"/>
          <w:szCs w:val="24"/>
        </w:rPr>
        <w:t>However, a</w:t>
      </w:r>
      <w:r w:rsidR="00B3518F">
        <w:rPr>
          <w:rFonts w:ascii="Times New Roman" w:hAnsi="Times New Roman"/>
          <w:szCs w:val="24"/>
        </w:rPr>
        <w:t xml:space="preserve">n important implication here is that energy expended in fracture can’t be used in penetration of target, so argument by others that stone pts </w:t>
      </w:r>
      <w:proofErr w:type="gramStart"/>
      <w:r w:rsidR="00B3518F">
        <w:rPr>
          <w:rFonts w:ascii="Times New Roman" w:hAnsi="Times New Roman"/>
          <w:szCs w:val="24"/>
        </w:rPr>
        <w:t>are</w:t>
      </w:r>
      <w:proofErr w:type="gramEnd"/>
      <w:r w:rsidR="00B3518F">
        <w:rPr>
          <w:rFonts w:ascii="Times New Roman" w:hAnsi="Times New Roman"/>
          <w:szCs w:val="24"/>
        </w:rPr>
        <w:t xml:space="preserve"> just as effective after fracture is incorrect.</w:t>
      </w:r>
      <w:r>
        <w:rPr>
          <w:rFonts w:ascii="Times New Roman" w:hAnsi="Times New Roman"/>
          <w:szCs w:val="24"/>
        </w:rPr>
        <w:t>].</w:t>
      </w:r>
    </w:p>
    <w:p w14:paraId="55DB3D49" w14:textId="688E3CBD" w:rsidR="00F17819" w:rsidRDefault="00F17819" w:rsidP="00571E38">
      <w:pPr>
        <w:ind w:right="-720"/>
        <w:rPr>
          <w:rFonts w:ascii="Times New Roman" w:hAnsi="Times New Roman"/>
          <w:szCs w:val="24"/>
        </w:rPr>
      </w:pPr>
      <w:r>
        <w:rPr>
          <w:rFonts w:ascii="Times New Roman" w:hAnsi="Times New Roman"/>
          <w:szCs w:val="24"/>
        </w:rPr>
        <w:tab/>
        <w:t xml:space="preserve">P84 Ballistics of 4 modes of propulsion. Bow is spring, atlatl is lever system, javelin launch energy depends on mass, acceleration possible to thrower, and length of throwing movement. Thrust spear energy depends on acceleration possible to user, length of movement, and mass which includes ‘unmeasurable extent of mass of user’ but not user’s full mass. C. Lepers does atlatl throwing. Measurement of velocity by radar (bow), hi speed camera (javelin, atlatl), and ballistic pendulum (spear). Quantifies kinetic energy </w:t>
      </w:r>
      <w:r>
        <w:rPr>
          <w:rFonts w:ascii="Times New Roman" w:hAnsi="Times New Roman"/>
          <w:szCs w:val="24"/>
        </w:rPr>
        <w:lastRenderedPageBreak/>
        <w:t xml:space="preserve">of his equipment, unsurprising results – 3 traditional bows similar, modern </w:t>
      </w:r>
      <w:r w:rsidR="005A2854">
        <w:rPr>
          <w:rFonts w:ascii="Times New Roman" w:hAnsi="Times New Roman"/>
          <w:szCs w:val="24"/>
        </w:rPr>
        <w:t xml:space="preserve">compound </w:t>
      </w:r>
      <w:r>
        <w:rPr>
          <w:rFonts w:ascii="Times New Roman" w:hAnsi="Times New Roman"/>
          <w:szCs w:val="24"/>
        </w:rPr>
        <w:t>pulley bow high, atlatl in between and most variable</w:t>
      </w:r>
      <w:r w:rsidR="00A873FE">
        <w:rPr>
          <w:rFonts w:ascii="Times New Roman" w:hAnsi="Times New Roman"/>
          <w:szCs w:val="24"/>
        </w:rPr>
        <w:t xml:space="preserve"> [OK, although all the sample Ns are too small]. Tries the pendulum with all 4 systems to </w:t>
      </w:r>
      <w:proofErr w:type="gramStart"/>
      <w:r w:rsidR="00A873FE">
        <w:rPr>
          <w:rFonts w:ascii="Times New Roman" w:hAnsi="Times New Roman"/>
          <w:szCs w:val="24"/>
        </w:rPr>
        <w:t>compare, but</w:t>
      </w:r>
      <w:proofErr w:type="gramEnd"/>
      <w:r w:rsidR="00A873FE">
        <w:rPr>
          <w:rFonts w:ascii="Times New Roman" w:hAnsi="Times New Roman"/>
          <w:szCs w:val="24"/>
        </w:rPr>
        <w:t xml:space="preserve"> thrust ‘only to contact’ [which is really impossible to control]. Here, longbow lowest, then </w:t>
      </w:r>
      <w:proofErr w:type="spellStart"/>
      <w:r w:rsidR="00A873FE">
        <w:rPr>
          <w:rFonts w:ascii="Times New Roman" w:hAnsi="Times New Roman"/>
          <w:szCs w:val="24"/>
        </w:rPr>
        <w:t>atl</w:t>
      </w:r>
      <w:proofErr w:type="spellEnd"/>
      <w:r w:rsidR="00A873FE">
        <w:rPr>
          <w:rFonts w:ascii="Times New Roman" w:hAnsi="Times New Roman"/>
          <w:szCs w:val="24"/>
        </w:rPr>
        <w:t xml:space="preserve">, then </w:t>
      </w:r>
      <w:proofErr w:type="spellStart"/>
      <w:r w:rsidR="00A873FE">
        <w:rPr>
          <w:rFonts w:ascii="Times New Roman" w:hAnsi="Times New Roman"/>
          <w:szCs w:val="24"/>
        </w:rPr>
        <w:t>jav</w:t>
      </w:r>
      <w:proofErr w:type="spellEnd"/>
      <w:r w:rsidR="00A873FE">
        <w:rPr>
          <w:rFonts w:ascii="Times New Roman" w:hAnsi="Times New Roman"/>
          <w:szCs w:val="24"/>
        </w:rPr>
        <w:t xml:space="preserve"> (@ N=30), but all 30-80 J while thrust spear (N=15) is 3000. [Huge difference bothers me, </w:t>
      </w:r>
      <w:proofErr w:type="spellStart"/>
      <w:r w:rsidR="00A873FE">
        <w:rPr>
          <w:rFonts w:ascii="Times New Roman" w:hAnsi="Times New Roman"/>
          <w:szCs w:val="24"/>
        </w:rPr>
        <w:t>espec</w:t>
      </w:r>
      <w:proofErr w:type="spellEnd"/>
      <w:r w:rsidR="00A873FE">
        <w:rPr>
          <w:rFonts w:ascii="Times New Roman" w:hAnsi="Times New Roman"/>
          <w:szCs w:val="24"/>
        </w:rPr>
        <w:t xml:space="preserve"> because it doesn’t seem to </w:t>
      </w:r>
      <w:r w:rsidR="00D5344F">
        <w:rPr>
          <w:rFonts w:ascii="Times New Roman" w:hAnsi="Times New Roman"/>
          <w:szCs w:val="24"/>
        </w:rPr>
        <w:t xml:space="preserve">result </w:t>
      </w:r>
      <w:r w:rsidR="00A873FE">
        <w:rPr>
          <w:rFonts w:ascii="Times New Roman" w:hAnsi="Times New Roman"/>
          <w:szCs w:val="24"/>
        </w:rPr>
        <w:t>in</w:t>
      </w:r>
      <w:r w:rsidR="00D5344F">
        <w:rPr>
          <w:rFonts w:ascii="Times New Roman" w:hAnsi="Times New Roman"/>
          <w:szCs w:val="24"/>
        </w:rPr>
        <w:t xml:space="preserve"> </w:t>
      </w:r>
      <w:r w:rsidR="00A873FE">
        <w:rPr>
          <w:rFonts w:ascii="Times New Roman" w:hAnsi="Times New Roman"/>
          <w:szCs w:val="24"/>
        </w:rPr>
        <w:t>vastly greater penetration in his targets</w:t>
      </w:r>
      <w:r w:rsidR="00D5344F">
        <w:rPr>
          <w:rFonts w:ascii="Times New Roman" w:hAnsi="Times New Roman"/>
          <w:szCs w:val="24"/>
        </w:rPr>
        <w:t xml:space="preserve"> with thrust spear as it should</w:t>
      </w:r>
      <w:r w:rsidR="00A873FE">
        <w:rPr>
          <w:rFonts w:ascii="Times New Roman" w:hAnsi="Times New Roman"/>
          <w:szCs w:val="24"/>
        </w:rPr>
        <w:t xml:space="preserve">.]. </w:t>
      </w:r>
      <w:r w:rsidR="00C37B0C">
        <w:rPr>
          <w:rFonts w:ascii="Times New Roman" w:hAnsi="Times New Roman"/>
          <w:szCs w:val="24"/>
        </w:rPr>
        <w:t xml:space="preserve">P 104, </w:t>
      </w:r>
      <w:r w:rsidR="00A873FE">
        <w:rPr>
          <w:rFonts w:ascii="Times New Roman" w:hAnsi="Times New Roman"/>
          <w:szCs w:val="24"/>
        </w:rPr>
        <w:t xml:space="preserve">Loss of </w:t>
      </w:r>
      <w:r w:rsidR="00D5344F">
        <w:rPr>
          <w:rFonts w:ascii="Times New Roman" w:hAnsi="Times New Roman"/>
          <w:szCs w:val="24"/>
        </w:rPr>
        <w:t xml:space="preserve">projectile </w:t>
      </w:r>
      <w:r w:rsidR="00A873FE">
        <w:rPr>
          <w:rFonts w:ascii="Times New Roman" w:hAnsi="Times New Roman"/>
          <w:szCs w:val="24"/>
        </w:rPr>
        <w:t xml:space="preserve">energy at distance (between 5 and 10 m compared), bow loses 3.3%, dart 20.8%, javelin 3.7%. [This doesn’t make sense and needs re-examination. </w:t>
      </w:r>
      <w:proofErr w:type="gramStart"/>
      <w:r w:rsidR="00A873FE">
        <w:rPr>
          <w:rFonts w:ascii="Times New Roman" w:hAnsi="Times New Roman"/>
          <w:szCs w:val="24"/>
        </w:rPr>
        <w:t>Dart and javelin similar weights,</w:t>
      </w:r>
      <w:proofErr w:type="gramEnd"/>
      <w:r w:rsidR="00A873FE">
        <w:rPr>
          <w:rFonts w:ascii="Times New Roman" w:hAnsi="Times New Roman"/>
          <w:szCs w:val="24"/>
        </w:rPr>
        <w:t xml:space="preserve"> should lose similar</w:t>
      </w:r>
      <w:r w:rsidR="00D5344F">
        <w:rPr>
          <w:rFonts w:ascii="Times New Roman" w:hAnsi="Times New Roman"/>
          <w:szCs w:val="24"/>
        </w:rPr>
        <w:t xml:space="preserve"> %</w:t>
      </w:r>
      <w:r w:rsidR="00A873FE">
        <w:rPr>
          <w:rFonts w:ascii="Times New Roman" w:hAnsi="Times New Roman"/>
          <w:szCs w:val="24"/>
        </w:rPr>
        <w:t xml:space="preserve">. Problem is </w:t>
      </w:r>
      <w:r w:rsidR="00C37B0C">
        <w:rPr>
          <w:rFonts w:ascii="Times New Roman" w:hAnsi="Times New Roman"/>
          <w:szCs w:val="24"/>
        </w:rPr>
        <w:t xml:space="preserve">the measurements are not of the same shot, but diff shots at 5 and 10 m, so likely we are </w:t>
      </w:r>
      <w:r w:rsidR="00D5344F">
        <w:rPr>
          <w:rFonts w:ascii="Times New Roman" w:hAnsi="Times New Roman"/>
          <w:szCs w:val="24"/>
        </w:rPr>
        <w:t xml:space="preserve">just </w:t>
      </w:r>
      <w:r w:rsidR="00C37B0C">
        <w:rPr>
          <w:rFonts w:ascii="Times New Roman" w:hAnsi="Times New Roman"/>
          <w:szCs w:val="24"/>
        </w:rPr>
        <w:t xml:space="preserve">seeing atlatl variability errors.] P 105 tests internal variability of thrusting data, 4 groups users 1) novices (N=10) without explanation, 2) same with </w:t>
      </w:r>
      <w:proofErr w:type="spellStart"/>
      <w:r w:rsidR="00C37B0C">
        <w:rPr>
          <w:rFonts w:ascii="Times New Roman" w:hAnsi="Times New Roman"/>
          <w:szCs w:val="24"/>
        </w:rPr>
        <w:t>explan</w:t>
      </w:r>
      <w:proofErr w:type="spellEnd"/>
      <w:r w:rsidR="00C37B0C">
        <w:rPr>
          <w:rFonts w:ascii="Times New Roman" w:hAnsi="Times New Roman"/>
          <w:szCs w:val="24"/>
        </w:rPr>
        <w:t xml:space="preserve"> and training, 3) fencers (6), and 4) the 4 most experienced fencers. [as expected, increase in KE, groups 3, 4 much more, but is fencing really good experience? Little overlap between 3 and 4 shows that the 4 same participants did much better after </w:t>
      </w:r>
      <w:r w:rsidR="00C37B0C" w:rsidRPr="00C37B0C">
        <w:rPr>
          <w:rFonts w:ascii="Times New Roman" w:hAnsi="Times New Roman"/>
          <w:i/>
          <w:iCs/>
          <w:szCs w:val="24"/>
          <w:u w:val="single"/>
        </w:rPr>
        <w:t>spear</w:t>
      </w:r>
      <w:r w:rsidR="00C37B0C">
        <w:rPr>
          <w:rFonts w:ascii="Times New Roman" w:hAnsi="Times New Roman"/>
          <w:szCs w:val="24"/>
        </w:rPr>
        <w:t xml:space="preserve"> training.] Body mass also affects energy [but his subgroup sample Ns are very small]. Overall, thrusting produces much more energy than projectiles, especially if used skillfully.</w:t>
      </w:r>
    </w:p>
    <w:p w14:paraId="0161F158" w14:textId="10778918" w:rsidR="00400CB1" w:rsidRDefault="00C37B0C" w:rsidP="00571E38">
      <w:pPr>
        <w:ind w:right="-720"/>
        <w:rPr>
          <w:rFonts w:ascii="Times New Roman" w:hAnsi="Times New Roman"/>
          <w:szCs w:val="24"/>
        </w:rPr>
      </w:pPr>
      <w:r>
        <w:rPr>
          <w:rFonts w:ascii="Times New Roman" w:hAnsi="Times New Roman"/>
          <w:szCs w:val="24"/>
        </w:rPr>
        <w:tab/>
        <w:t xml:space="preserve">P110 Mechanical constraints and </w:t>
      </w:r>
      <w:r w:rsidR="00A45CC4">
        <w:rPr>
          <w:rFonts w:ascii="Times New Roman" w:hAnsi="Times New Roman"/>
          <w:szCs w:val="24"/>
        </w:rPr>
        <w:t>directions as affected by angle of impact – if weapons tend to impact at different angles, may affect impact compression/flexion components and thus resulting fractures. Undulation of dart from throw greater than that of arrow, no such study for javelin. Flex and rotation, reduced by fletching. All have parabolic trajectory [which means there must be some angle of incidence different from axis of projectile or from horizontal, for all projectiles</w:t>
      </w:r>
      <w:r w:rsidR="005A2854">
        <w:rPr>
          <w:rFonts w:ascii="Times New Roman" w:hAnsi="Times New Roman"/>
          <w:szCs w:val="24"/>
        </w:rPr>
        <w:t>, except possibly at point blank range</w:t>
      </w:r>
      <w:r w:rsidR="00A45CC4">
        <w:rPr>
          <w:rFonts w:ascii="Times New Roman" w:hAnsi="Times New Roman"/>
          <w:szCs w:val="24"/>
        </w:rPr>
        <w:t xml:space="preserve">]. Trajectory with undulation plus rotation describes a cone of space thru which projectile travels, [and where point can hit] p 117. Angle of incidence and effect of spine not well studied. [Problem – effect of velocity on angle of incidence also important, </w:t>
      </w:r>
      <w:r w:rsidR="005A2854">
        <w:rPr>
          <w:rFonts w:ascii="Times New Roman" w:hAnsi="Times New Roman"/>
          <w:szCs w:val="24"/>
        </w:rPr>
        <w:t xml:space="preserve">and both velocity and angle of incidence change with increasing </w:t>
      </w:r>
      <w:r w:rsidR="00A45CC4">
        <w:rPr>
          <w:rFonts w:ascii="Times New Roman" w:hAnsi="Times New Roman"/>
          <w:szCs w:val="24"/>
        </w:rPr>
        <w:t>range.</w:t>
      </w:r>
      <w:r w:rsidR="00A6601B">
        <w:rPr>
          <w:rFonts w:ascii="Times New Roman" w:hAnsi="Times New Roman"/>
          <w:szCs w:val="24"/>
        </w:rPr>
        <w:t>]</w:t>
      </w:r>
      <w:r w:rsidR="00A45CC4">
        <w:rPr>
          <w:rFonts w:ascii="Times New Roman" w:hAnsi="Times New Roman"/>
          <w:szCs w:val="24"/>
        </w:rPr>
        <w:t xml:space="preserve"> High-speed video observations only 2 dimensional. Tries arrows and darts with different spines to settle on a consistent one for further experiments, results predictable – heavier projectile, more parabolic, lighter spine, more undulation. </w:t>
      </w:r>
      <w:proofErr w:type="gramStart"/>
      <w:r w:rsidR="00A45CC4">
        <w:rPr>
          <w:rFonts w:ascii="Times New Roman" w:hAnsi="Times New Roman"/>
          <w:szCs w:val="24"/>
        </w:rPr>
        <w:t>So</w:t>
      </w:r>
      <w:proofErr w:type="gramEnd"/>
      <w:r w:rsidR="00A45CC4">
        <w:rPr>
          <w:rFonts w:ascii="Times New Roman" w:hAnsi="Times New Roman"/>
          <w:szCs w:val="24"/>
        </w:rPr>
        <w:t xml:space="preserve"> javelin has highest angles of impact and most variability.</w:t>
      </w:r>
      <w:r w:rsidR="00400CB1">
        <w:rPr>
          <w:rFonts w:ascii="Times New Roman" w:hAnsi="Times New Roman"/>
          <w:szCs w:val="24"/>
        </w:rPr>
        <w:t xml:space="preserve"> This allows theoretical consideration p130 of components of flexion and compression for each weapon system. [some terminological confusion to me – “flexion” seems to mean both flex of point/shaft, </w:t>
      </w:r>
      <w:proofErr w:type="gramStart"/>
      <w:r w:rsidR="00400CB1">
        <w:rPr>
          <w:rFonts w:ascii="Times New Roman" w:hAnsi="Times New Roman"/>
          <w:szCs w:val="24"/>
        </w:rPr>
        <w:t>and also</w:t>
      </w:r>
      <w:proofErr w:type="gramEnd"/>
      <w:r w:rsidR="00400CB1">
        <w:rPr>
          <w:rFonts w:ascii="Times New Roman" w:hAnsi="Times New Roman"/>
          <w:szCs w:val="24"/>
        </w:rPr>
        <w:t xml:space="preserve"> what I would call tension on surface of point at bending fracture. I think it all means that impact force on point is largely compressive, but flex by shaft means one surface is under tension, fracture initiates by bending, but then force of impact, plus compression of other </w:t>
      </w:r>
      <w:proofErr w:type="spellStart"/>
      <w:r w:rsidR="00400CB1">
        <w:rPr>
          <w:rFonts w:ascii="Times New Roman" w:hAnsi="Times New Roman"/>
          <w:szCs w:val="24"/>
        </w:rPr>
        <w:t>pt</w:t>
      </w:r>
      <w:proofErr w:type="spellEnd"/>
      <w:r w:rsidR="00400CB1">
        <w:rPr>
          <w:rFonts w:ascii="Times New Roman" w:hAnsi="Times New Roman"/>
          <w:szCs w:val="24"/>
        </w:rPr>
        <w:t xml:space="preserve"> surface, drives bend-initiated fracture.] </w:t>
      </w:r>
      <w:proofErr w:type="gramStart"/>
      <w:r w:rsidR="00400CB1">
        <w:rPr>
          <w:rFonts w:ascii="Times New Roman" w:hAnsi="Times New Roman"/>
          <w:szCs w:val="24"/>
        </w:rPr>
        <w:t>So</w:t>
      </w:r>
      <w:proofErr w:type="gramEnd"/>
      <w:r w:rsidR="00400CB1">
        <w:rPr>
          <w:rFonts w:ascii="Times New Roman" w:hAnsi="Times New Roman"/>
          <w:szCs w:val="24"/>
        </w:rPr>
        <w:t xml:space="preserve"> flex energy + compression adds to more than the KE of the projectile. “In any case, majority of energy is in compression”</w:t>
      </w:r>
      <w:r w:rsidR="00D5344F">
        <w:rPr>
          <w:rFonts w:ascii="Times New Roman" w:hAnsi="Times New Roman"/>
          <w:szCs w:val="24"/>
        </w:rPr>
        <w:t>.</w:t>
      </w:r>
      <w:r w:rsidR="00400CB1">
        <w:rPr>
          <w:rFonts w:ascii="Times New Roman" w:hAnsi="Times New Roman"/>
          <w:szCs w:val="24"/>
        </w:rPr>
        <w:t xml:space="preserve"> P 140: arrow usually 0 degrees, </w:t>
      </w:r>
      <w:proofErr w:type="spellStart"/>
      <w:r w:rsidR="00400CB1">
        <w:rPr>
          <w:rFonts w:ascii="Times New Roman" w:hAnsi="Times New Roman"/>
          <w:szCs w:val="24"/>
        </w:rPr>
        <w:t>atl</w:t>
      </w:r>
      <w:proofErr w:type="spellEnd"/>
      <w:r w:rsidR="00400CB1">
        <w:rPr>
          <w:rFonts w:ascii="Times New Roman" w:hAnsi="Times New Roman"/>
          <w:szCs w:val="24"/>
        </w:rPr>
        <w:t xml:space="preserve"> 3-10</w:t>
      </w:r>
      <w:r w:rsidR="00A6601B">
        <w:rPr>
          <w:rFonts w:ascii="Times New Roman" w:hAnsi="Times New Roman"/>
          <w:szCs w:val="24"/>
        </w:rPr>
        <w:t xml:space="preserve"> </w:t>
      </w:r>
      <w:r w:rsidR="00400CB1">
        <w:rPr>
          <w:rFonts w:ascii="Times New Roman" w:hAnsi="Times New Roman"/>
          <w:szCs w:val="24"/>
        </w:rPr>
        <w:t>degrees, javelin 1-</w:t>
      </w:r>
      <w:r w:rsidR="00FE6F9A">
        <w:rPr>
          <w:rFonts w:ascii="Times New Roman" w:hAnsi="Times New Roman"/>
          <w:szCs w:val="24"/>
        </w:rPr>
        <w:t>10, average 6, lance has low angles but still most flex energy [because most total energy].</w:t>
      </w:r>
      <w:r w:rsidR="00400CB1">
        <w:rPr>
          <w:rFonts w:ascii="Times New Roman" w:hAnsi="Times New Roman"/>
          <w:szCs w:val="24"/>
        </w:rPr>
        <w:t xml:space="preserve"> P </w:t>
      </w:r>
      <w:r w:rsidR="00400CB1" w:rsidRPr="00400CB1">
        <w:rPr>
          <w:rFonts w:ascii="Times New Roman" w:hAnsi="Times New Roman"/>
          <w:i/>
          <w:iCs/>
          <w:szCs w:val="24"/>
        </w:rPr>
        <w:t>138 This implies lack of enough difference between projectiles to use size of fracture to distinguish them in archaeological material. And maybe need to limit experiments to comparing projectiles to thrusting, where the major difference in energy is seen.</w:t>
      </w:r>
      <w:r w:rsidR="006E2B5E">
        <w:rPr>
          <w:rFonts w:ascii="Times New Roman" w:hAnsi="Times New Roman"/>
          <w:i/>
          <w:iCs/>
          <w:szCs w:val="24"/>
        </w:rPr>
        <w:t xml:space="preserve"> </w:t>
      </w:r>
      <w:r w:rsidR="00400CB1">
        <w:rPr>
          <w:rFonts w:ascii="Times New Roman" w:hAnsi="Times New Roman"/>
          <w:szCs w:val="24"/>
        </w:rPr>
        <w:t xml:space="preserve">And our work can be used to calibrate experiments using mechanical representations of weapon systems. </w:t>
      </w:r>
      <w:r w:rsidR="00A6601B" w:rsidRPr="00A6601B">
        <w:rPr>
          <w:rFonts w:ascii="Times New Roman" w:hAnsi="Times New Roman"/>
          <w:szCs w:val="24"/>
        </w:rPr>
        <w:t>[</w:t>
      </w:r>
      <w:r w:rsidR="00A6601B">
        <w:rPr>
          <w:rFonts w:ascii="Times New Roman" w:hAnsi="Times New Roman"/>
          <w:szCs w:val="24"/>
        </w:rPr>
        <w:t xml:space="preserve">I agree about the fracture size, </w:t>
      </w:r>
      <w:r w:rsidR="00A6601B" w:rsidRPr="00A6601B">
        <w:rPr>
          <w:rFonts w:ascii="Times New Roman" w:hAnsi="Times New Roman"/>
          <w:szCs w:val="24"/>
        </w:rPr>
        <w:t xml:space="preserve">but I </w:t>
      </w:r>
      <w:r w:rsidR="00A6601B" w:rsidRPr="00A6601B">
        <w:rPr>
          <w:rFonts w:ascii="Times New Roman" w:hAnsi="Times New Roman"/>
          <w:szCs w:val="24"/>
        </w:rPr>
        <w:lastRenderedPageBreak/>
        <w:t>doubt that the slight variability among systems makes any real difference in fracture patterns, and the fact that a moving animal target</w:t>
      </w:r>
      <w:r w:rsidR="005A2854">
        <w:rPr>
          <w:rFonts w:ascii="Times New Roman" w:hAnsi="Times New Roman"/>
          <w:szCs w:val="24"/>
        </w:rPr>
        <w:t xml:space="preserve">, plus variable flex/spin, plus variation in throw/shot </w:t>
      </w:r>
      <w:r w:rsidR="00A6601B" w:rsidRPr="00A6601B">
        <w:rPr>
          <w:rFonts w:ascii="Times New Roman" w:hAnsi="Times New Roman"/>
          <w:szCs w:val="24"/>
        </w:rPr>
        <w:t xml:space="preserve">introduces completely uncontrollable angles and bending forces means that none of this is </w:t>
      </w:r>
      <w:proofErr w:type="gramStart"/>
      <w:r w:rsidR="00A6601B" w:rsidRPr="00A6601B">
        <w:rPr>
          <w:rFonts w:ascii="Times New Roman" w:hAnsi="Times New Roman"/>
          <w:szCs w:val="24"/>
        </w:rPr>
        <w:t>really applicable</w:t>
      </w:r>
      <w:proofErr w:type="gramEnd"/>
      <w:r w:rsidR="00A6601B" w:rsidRPr="00A6601B">
        <w:rPr>
          <w:rFonts w:ascii="Times New Roman" w:hAnsi="Times New Roman"/>
          <w:szCs w:val="24"/>
        </w:rPr>
        <w:t xml:space="preserve"> to </w:t>
      </w:r>
      <w:r w:rsidR="00A6601B">
        <w:rPr>
          <w:rFonts w:ascii="Times New Roman" w:hAnsi="Times New Roman"/>
          <w:szCs w:val="24"/>
        </w:rPr>
        <w:t xml:space="preserve">differentiating weapons, </w:t>
      </w:r>
      <w:proofErr w:type="spellStart"/>
      <w:r w:rsidR="00A6601B">
        <w:rPr>
          <w:rFonts w:ascii="Times New Roman" w:hAnsi="Times New Roman"/>
          <w:szCs w:val="24"/>
        </w:rPr>
        <w:t>espec</w:t>
      </w:r>
      <w:proofErr w:type="spellEnd"/>
      <w:r w:rsidR="00A6601B">
        <w:rPr>
          <w:rFonts w:ascii="Times New Roman" w:hAnsi="Times New Roman"/>
          <w:szCs w:val="24"/>
        </w:rPr>
        <w:t xml:space="preserve"> in </w:t>
      </w:r>
      <w:r w:rsidR="00A6601B" w:rsidRPr="00A6601B">
        <w:rPr>
          <w:rFonts w:ascii="Times New Roman" w:hAnsi="Times New Roman"/>
          <w:szCs w:val="24"/>
        </w:rPr>
        <w:t>an archaeological assemblage.]</w:t>
      </w:r>
    </w:p>
    <w:p w14:paraId="730AC355" w14:textId="1C47BBCC" w:rsidR="00395BB2" w:rsidRDefault="00395BB2" w:rsidP="00571E38">
      <w:pPr>
        <w:ind w:right="-720"/>
        <w:rPr>
          <w:rFonts w:ascii="Times New Roman" w:hAnsi="Times New Roman"/>
          <w:szCs w:val="24"/>
        </w:rPr>
      </w:pPr>
      <w:r>
        <w:rPr>
          <w:rFonts w:ascii="Times New Roman" w:hAnsi="Times New Roman"/>
          <w:szCs w:val="24"/>
        </w:rPr>
        <w:tab/>
        <w:t xml:space="preserve">P 143 Exploratory experiment: interaction of weapon system with hafting materials and resistance of target, point morphology, </w:t>
      </w:r>
      <w:proofErr w:type="spellStart"/>
      <w:r>
        <w:rPr>
          <w:rFonts w:ascii="Times New Roman" w:hAnsi="Times New Roman"/>
          <w:szCs w:val="24"/>
        </w:rPr>
        <w:t>pt</w:t>
      </w:r>
      <w:proofErr w:type="spellEnd"/>
      <w:r>
        <w:rPr>
          <w:rFonts w:ascii="Times New Roman" w:hAnsi="Times New Roman"/>
          <w:szCs w:val="24"/>
        </w:rPr>
        <w:t xml:space="preserve"> raw material, and orientation of point on haft. Settles on testing </w:t>
      </w:r>
      <w:proofErr w:type="spellStart"/>
      <w:r>
        <w:rPr>
          <w:rFonts w:ascii="Times New Roman" w:hAnsi="Times New Roman"/>
          <w:szCs w:val="24"/>
        </w:rPr>
        <w:t>pt</w:t>
      </w:r>
      <w:proofErr w:type="spellEnd"/>
      <w:r>
        <w:rPr>
          <w:rFonts w:ascii="Times New Roman" w:hAnsi="Times New Roman"/>
          <w:szCs w:val="24"/>
        </w:rPr>
        <w:t xml:space="preserve"> morph, weapon syst, hafting orientation. 3 </w:t>
      </w:r>
      <w:proofErr w:type="spellStart"/>
      <w:r>
        <w:rPr>
          <w:rFonts w:ascii="Times New Roman" w:hAnsi="Times New Roman"/>
          <w:szCs w:val="24"/>
        </w:rPr>
        <w:t>pt</w:t>
      </w:r>
      <w:proofErr w:type="spellEnd"/>
      <w:r>
        <w:rPr>
          <w:rFonts w:ascii="Times New Roman" w:hAnsi="Times New Roman"/>
          <w:szCs w:val="24"/>
        </w:rPr>
        <w:t xml:space="preserve"> types, @ in small/large versions [so 6 classes], @ 60 pts = 360. 1) P.D. pointes a dos [backed blades], microgravettes de </w:t>
      </w:r>
      <w:proofErr w:type="spellStart"/>
      <w:r>
        <w:rPr>
          <w:rFonts w:ascii="Times New Roman" w:hAnsi="Times New Roman"/>
          <w:szCs w:val="24"/>
        </w:rPr>
        <w:t>Corbiac</w:t>
      </w:r>
      <w:proofErr w:type="spellEnd"/>
      <w:r>
        <w:rPr>
          <w:rFonts w:ascii="Times New Roman" w:hAnsi="Times New Roman"/>
          <w:szCs w:val="24"/>
        </w:rPr>
        <w:t>/</w:t>
      </w:r>
      <w:proofErr w:type="spellStart"/>
      <w:r>
        <w:rPr>
          <w:rFonts w:ascii="Times New Roman" w:hAnsi="Times New Roman"/>
          <w:szCs w:val="24"/>
        </w:rPr>
        <w:t>gravettes</w:t>
      </w:r>
      <w:proofErr w:type="spellEnd"/>
      <w:r>
        <w:rPr>
          <w:rFonts w:ascii="Times New Roman" w:hAnsi="Times New Roman"/>
          <w:szCs w:val="24"/>
        </w:rPr>
        <w:t xml:space="preserve"> de </w:t>
      </w:r>
      <w:proofErr w:type="spellStart"/>
      <w:r>
        <w:rPr>
          <w:rFonts w:ascii="Times New Roman" w:hAnsi="Times New Roman"/>
          <w:szCs w:val="24"/>
        </w:rPr>
        <w:t>Corbiac</w:t>
      </w:r>
      <w:proofErr w:type="spellEnd"/>
      <w:r>
        <w:rPr>
          <w:rFonts w:ascii="Times New Roman" w:hAnsi="Times New Roman"/>
          <w:szCs w:val="24"/>
        </w:rPr>
        <w:t xml:space="preserve"> 2) P.T.B pointes </w:t>
      </w:r>
      <w:proofErr w:type="spellStart"/>
      <w:r>
        <w:rPr>
          <w:rFonts w:ascii="Times New Roman" w:hAnsi="Times New Roman"/>
          <w:szCs w:val="24"/>
        </w:rPr>
        <w:t>triangulaire</w:t>
      </w:r>
      <w:proofErr w:type="spellEnd"/>
      <w:r>
        <w:rPr>
          <w:rFonts w:ascii="Times New Roman" w:hAnsi="Times New Roman"/>
          <w:szCs w:val="24"/>
        </w:rPr>
        <w:t xml:space="preserve"> a </w:t>
      </w:r>
      <w:proofErr w:type="spellStart"/>
      <w:r>
        <w:rPr>
          <w:rFonts w:ascii="Times New Roman" w:hAnsi="Times New Roman"/>
          <w:szCs w:val="24"/>
        </w:rPr>
        <w:t>bordes</w:t>
      </w:r>
      <w:proofErr w:type="spellEnd"/>
      <w:r>
        <w:rPr>
          <w:rFonts w:ascii="Times New Roman" w:hAnsi="Times New Roman"/>
          <w:szCs w:val="24"/>
        </w:rPr>
        <w:t xml:space="preserve"> brut [triangular flake pts], </w:t>
      </w:r>
      <w:proofErr w:type="spellStart"/>
      <w:r>
        <w:rPr>
          <w:rFonts w:ascii="Times New Roman" w:hAnsi="Times New Roman"/>
          <w:szCs w:val="24"/>
        </w:rPr>
        <w:t>Hambourgian</w:t>
      </w:r>
      <w:proofErr w:type="spellEnd"/>
      <w:r>
        <w:rPr>
          <w:rFonts w:ascii="Times New Roman" w:hAnsi="Times New Roman"/>
          <w:szCs w:val="24"/>
        </w:rPr>
        <w:t xml:space="preserve"> pts/Levallois pts; 3) P.B. bifacial points, </w:t>
      </w:r>
      <w:proofErr w:type="spellStart"/>
      <w:r>
        <w:rPr>
          <w:rFonts w:ascii="Times New Roman" w:hAnsi="Times New Roman"/>
          <w:szCs w:val="24"/>
        </w:rPr>
        <w:t>Michelsberg</w:t>
      </w:r>
      <w:proofErr w:type="spellEnd"/>
      <w:r>
        <w:rPr>
          <w:rFonts w:ascii="Times New Roman" w:hAnsi="Times New Roman"/>
          <w:szCs w:val="24"/>
        </w:rPr>
        <w:t xml:space="preserve"> pts/MSA pts [African Middle Stone Age]. Multiple </w:t>
      </w:r>
      <w:proofErr w:type="spellStart"/>
      <w:r>
        <w:rPr>
          <w:rFonts w:ascii="Times New Roman" w:hAnsi="Times New Roman"/>
          <w:szCs w:val="24"/>
        </w:rPr>
        <w:t>knappers</w:t>
      </w:r>
      <w:proofErr w:type="spellEnd"/>
      <w:r>
        <w:rPr>
          <w:rFonts w:ascii="Times New Roman" w:hAnsi="Times New Roman"/>
          <w:szCs w:val="24"/>
        </w:rPr>
        <w:t xml:space="preserve"> make pts for </w:t>
      </w:r>
      <w:proofErr w:type="spellStart"/>
      <w:r>
        <w:rPr>
          <w:rFonts w:ascii="Times New Roman" w:hAnsi="Times New Roman"/>
          <w:szCs w:val="24"/>
        </w:rPr>
        <w:t>exper</w:t>
      </w:r>
      <w:proofErr w:type="spellEnd"/>
      <w:r>
        <w:rPr>
          <w:rFonts w:ascii="Times New Roman" w:hAnsi="Times New Roman"/>
          <w:szCs w:val="24"/>
        </w:rPr>
        <w:t xml:space="preserve">, C Lepers, JC, M </w:t>
      </w:r>
      <w:proofErr w:type="spellStart"/>
      <w:r>
        <w:rPr>
          <w:rFonts w:ascii="Times New Roman" w:hAnsi="Times New Roman"/>
          <w:szCs w:val="24"/>
        </w:rPr>
        <w:t>Maingeot</w:t>
      </w:r>
      <w:proofErr w:type="spellEnd"/>
      <w:r>
        <w:rPr>
          <w:rFonts w:ascii="Times New Roman" w:hAnsi="Times New Roman"/>
          <w:szCs w:val="24"/>
        </w:rPr>
        <w:t xml:space="preserve">, C </w:t>
      </w:r>
      <w:proofErr w:type="spellStart"/>
      <w:r>
        <w:rPr>
          <w:rFonts w:ascii="Times New Roman" w:hAnsi="Times New Roman"/>
          <w:szCs w:val="24"/>
        </w:rPr>
        <w:t>Casseyas</w:t>
      </w:r>
      <w:proofErr w:type="spellEnd"/>
      <w:r>
        <w:rPr>
          <w:rFonts w:ascii="Times New Roman" w:hAnsi="Times New Roman"/>
          <w:szCs w:val="24"/>
        </w:rPr>
        <w:t xml:space="preserve">, P </w:t>
      </w:r>
      <w:proofErr w:type="spellStart"/>
      <w:r>
        <w:rPr>
          <w:rFonts w:ascii="Times New Roman" w:hAnsi="Times New Roman"/>
          <w:szCs w:val="24"/>
        </w:rPr>
        <w:t>Pirson</w:t>
      </w:r>
      <w:proofErr w:type="spellEnd"/>
      <w:r>
        <w:rPr>
          <w:rFonts w:ascii="Times New Roman" w:hAnsi="Times New Roman"/>
          <w:szCs w:val="24"/>
        </w:rPr>
        <w:t xml:space="preserve">, C </w:t>
      </w:r>
      <w:proofErr w:type="spellStart"/>
      <w:r>
        <w:rPr>
          <w:rFonts w:ascii="Times New Roman" w:hAnsi="Times New Roman"/>
          <w:szCs w:val="24"/>
        </w:rPr>
        <w:t>Baouin</w:t>
      </w:r>
      <w:proofErr w:type="spellEnd"/>
      <w:r>
        <w:rPr>
          <w:rFonts w:ascii="Times New Roman" w:hAnsi="Times New Roman"/>
          <w:szCs w:val="24"/>
        </w:rPr>
        <w:t xml:space="preserve">. Different </w:t>
      </w:r>
      <w:proofErr w:type="spellStart"/>
      <w:r>
        <w:rPr>
          <w:rFonts w:ascii="Times New Roman" w:hAnsi="Times New Roman"/>
          <w:szCs w:val="24"/>
        </w:rPr>
        <w:t>haftings</w:t>
      </w:r>
      <w:proofErr w:type="spellEnd"/>
      <w:r>
        <w:rPr>
          <w:rFonts w:ascii="Times New Roman" w:hAnsi="Times New Roman"/>
          <w:szCs w:val="24"/>
        </w:rPr>
        <w:t>: 1) L = sinew 2) C = glued 3) CLC = sinew and glue. Four propulsions. [</w:t>
      </w:r>
      <w:proofErr w:type="gramStart"/>
      <w:r>
        <w:rPr>
          <w:rFonts w:ascii="Times New Roman" w:hAnsi="Times New Roman"/>
          <w:szCs w:val="24"/>
        </w:rPr>
        <w:t>So</w:t>
      </w:r>
      <w:proofErr w:type="gramEnd"/>
      <w:r>
        <w:rPr>
          <w:rFonts w:ascii="Times New Roman" w:hAnsi="Times New Roman"/>
          <w:szCs w:val="24"/>
        </w:rPr>
        <w:t xml:space="preserve"> 6 </w:t>
      </w:r>
      <w:proofErr w:type="spellStart"/>
      <w:r>
        <w:rPr>
          <w:rFonts w:ascii="Times New Roman" w:hAnsi="Times New Roman"/>
          <w:szCs w:val="24"/>
        </w:rPr>
        <w:t>pt</w:t>
      </w:r>
      <w:proofErr w:type="spellEnd"/>
      <w:r>
        <w:rPr>
          <w:rFonts w:ascii="Times New Roman" w:hAnsi="Times New Roman"/>
          <w:szCs w:val="24"/>
        </w:rPr>
        <w:t xml:space="preserve"> groups x 3 </w:t>
      </w:r>
      <w:proofErr w:type="spellStart"/>
      <w:r>
        <w:rPr>
          <w:rFonts w:ascii="Times New Roman" w:hAnsi="Times New Roman"/>
          <w:szCs w:val="24"/>
        </w:rPr>
        <w:t>haftings</w:t>
      </w:r>
      <w:proofErr w:type="spellEnd"/>
      <w:r>
        <w:rPr>
          <w:rFonts w:ascii="Times New Roman" w:hAnsi="Times New Roman"/>
          <w:szCs w:val="24"/>
        </w:rPr>
        <w:t xml:space="preserve"> x 4 weapons = 72 subgroups – too many!]</w:t>
      </w:r>
      <w:r w:rsidR="006E2B5E">
        <w:rPr>
          <w:rFonts w:ascii="Times New Roman" w:hAnsi="Times New Roman"/>
          <w:szCs w:val="24"/>
        </w:rPr>
        <w:t xml:space="preserve"> 360 pts, 1-10 shots until broke or survived, N = 541 shots. Results of shots categorized as undamaged, </w:t>
      </w:r>
      <w:proofErr w:type="spellStart"/>
      <w:r w:rsidR="006E2B5E">
        <w:rPr>
          <w:rFonts w:ascii="Times New Roman" w:hAnsi="Times New Roman"/>
          <w:szCs w:val="24"/>
        </w:rPr>
        <w:t>dehafted</w:t>
      </w:r>
      <w:proofErr w:type="spellEnd"/>
      <w:r w:rsidR="006E2B5E">
        <w:rPr>
          <w:rFonts w:ascii="Times New Roman" w:hAnsi="Times New Roman"/>
          <w:szCs w:val="24"/>
        </w:rPr>
        <w:t xml:space="preserve">, broken + </w:t>
      </w:r>
      <w:proofErr w:type="spellStart"/>
      <w:r w:rsidR="006E2B5E">
        <w:rPr>
          <w:rFonts w:ascii="Times New Roman" w:hAnsi="Times New Roman"/>
          <w:szCs w:val="24"/>
        </w:rPr>
        <w:t>dehafted</w:t>
      </w:r>
      <w:proofErr w:type="spellEnd"/>
      <w:r w:rsidR="006E2B5E">
        <w:rPr>
          <w:rFonts w:ascii="Times New Roman" w:hAnsi="Times New Roman"/>
          <w:szCs w:val="24"/>
        </w:rPr>
        <w:t xml:space="preserve">, broken in haft. [He uses a simple table of numbers that would be more helpful if percent of categories were used as well, contingency tables, and plots that give 2 “dimensions” associating variables like hafting type to result.]. Results here: hierarchical relations – hafting explains 20% of variability in results of shots, then </w:t>
      </w:r>
      <w:proofErr w:type="spellStart"/>
      <w:r w:rsidR="006E2B5E">
        <w:rPr>
          <w:rFonts w:ascii="Times New Roman" w:hAnsi="Times New Roman"/>
          <w:szCs w:val="24"/>
        </w:rPr>
        <w:t>pt</w:t>
      </w:r>
      <w:proofErr w:type="spellEnd"/>
      <w:r w:rsidR="006E2B5E">
        <w:rPr>
          <w:rFonts w:ascii="Times New Roman" w:hAnsi="Times New Roman"/>
          <w:szCs w:val="24"/>
        </w:rPr>
        <w:t xml:space="preserve"> form, then propulsion [to me, this means that diffs in weapon will be </w:t>
      </w:r>
      <w:r w:rsidR="00D5344F">
        <w:rPr>
          <w:rFonts w:ascii="Times New Roman" w:hAnsi="Times New Roman"/>
          <w:szCs w:val="24"/>
        </w:rPr>
        <w:t>hidden</w:t>
      </w:r>
      <w:r w:rsidR="006E2B5E">
        <w:rPr>
          <w:rFonts w:ascii="Times New Roman" w:hAnsi="Times New Roman"/>
          <w:szCs w:val="24"/>
        </w:rPr>
        <w:t xml:space="preserve"> by greater influence of other things.] So stronger hafting </w:t>
      </w:r>
      <w:r w:rsidR="00A6601B">
        <w:rPr>
          <w:rFonts w:ascii="Times New Roman" w:hAnsi="Times New Roman"/>
          <w:szCs w:val="24"/>
        </w:rPr>
        <w:t>-</w:t>
      </w:r>
      <w:r w:rsidR="006E2B5E">
        <w:rPr>
          <w:rFonts w:ascii="Times New Roman" w:hAnsi="Times New Roman"/>
          <w:szCs w:val="24"/>
        </w:rPr>
        <w:t xml:space="preserve">&gt; more undamaged, and more </w:t>
      </w:r>
      <w:proofErr w:type="spellStart"/>
      <w:r w:rsidR="006E2B5E">
        <w:rPr>
          <w:rFonts w:ascii="Times New Roman" w:hAnsi="Times New Roman"/>
          <w:szCs w:val="24"/>
        </w:rPr>
        <w:t>pt</w:t>
      </w:r>
      <w:proofErr w:type="spellEnd"/>
      <w:r w:rsidR="006E2B5E">
        <w:rPr>
          <w:rFonts w:ascii="Times New Roman" w:hAnsi="Times New Roman"/>
          <w:szCs w:val="24"/>
        </w:rPr>
        <w:t xml:space="preserve"> fracture; sinew alone </w:t>
      </w:r>
      <w:r w:rsidR="00A6601B">
        <w:rPr>
          <w:rFonts w:ascii="Times New Roman" w:hAnsi="Times New Roman"/>
          <w:szCs w:val="24"/>
        </w:rPr>
        <w:t xml:space="preserve">is weak, -&gt; </w:t>
      </w:r>
      <w:r w:rsidR="006E2B5E">
        <w:rPr>
          <w:rFonts w:ascii="Times New Roman" w:hAnsi="Times New Roman"/>
          <w:szCs w:val="24"/>
        </w:rPr>
        <w:t xml:space="preserve">lots of </w:t>
      </w:r>
      <w:proofErr w:type="spellStart"/>
      <w:r w:rsidR="006E2B5E">
        <w:rPr>
          <w:rFonts w:ascii="Times New Roman" w:hAnsi="Times New Roman"/>
          <w:szCs w:val="24"/>
        </w:rPr>
        <w:t>dehafting</w:t>
      </w:r>
      <w:proofErr w:type="spellEnd"/>
      <w:r w:rsidR="006E2B5E">
        <w:rPr>
          <w:rFonts w:ascii="Times New Roman" w:hAnsi="Times New Roman"/>
          <w:szCs w:val="24"/>
        </w:rPr>
        <w:t xml:space="preserve">. Can’t see clear diff in survival of diff </w:t>
      </w:r>
      <w:proofErr w:type="spellStart"/>
      <w:r w:rsidR="006E2B5E">
        <w:rPr>
          <w:rFonts w:ascii="Times New Roman" w:hAnsi="Times New Roman"/>
          <w:szCs w:val="24"/>
        </w:rPr>
        <w:t>pt</w:t>
      </w:r>
      <w:proofErr w:type="spellEnd"/>
      <w:r w:rsidR="006E2B5E">
        <w:rPr>
          <w:rFonts w:ascii="Times New Roman" w:hAnsi="Times New Roman"/>
          <w:szCs w:val="24"/>
        </w:rPr>
        <w:t xml:space="preserve"> types [because hafting effects overshadow]; “least useful” is weapon system, but </w:t>
      </w:r>
      <w:proofErr w:type="spellStart"/>
      <w:r w:rsidR="006E2B5E">
        <w:rPr>
          <w:rFonts w:ascii="Times New Roman" w:hAnsi="Times New Roman"/>
          <w:szCs w:val="24"/>
        </w:rPr>
        <w:t>assoc</w:t>
      </w:r>
      <w:proofErr w:type="spellEnd"/>
      <w:r w:rsidR="006E2B5E">
        <w:rPr>
          <w:rFonts w:ascii="Times New Roman" w:hAnsi="Times New Roman"/>
          <w:szCs w:val="24"/>
        </w:rPr>
        <w:t xml:space="preserve"> bow with </w:t>
      </w:r>
      <w:proofErr w:type="spellStart"/>
      <w:r w:rsidR="006E2B5E">
        <w:rPr>
          <w:rFonts w:ascii="Times New Roman" w:hAnsi="Times New Roman"/>
          <w:szCs w:val="24"/>
        </w:rPr>
        <w:t>dehafting</w:t>
      </w:r>
      <w:proofErr w:type="spellEnd"/>
      <w:r w:rsidR="006E2B5E">
        <w:rPr>
          <w:rFonts w:ascii="Times New Roman" w:hAnsi="Times New Roman"/>
          <w:szCs w:val="24"/>
        </w:rPr>
        <w:t>, atlatl with no damage</w:t>
      </w:r>
      <w:r w:rsidR="003E29E1">
        <w:rPr>
          <w:rFonts w:ascii="Times New Roman" w:hAnsi="Times New Roman"/>
          <w:szCs w:val="24"/>
        </w:rPr>
        <w:t xml:space="preserve"> [surprises me] and </w:t>
      </w:r>
      <w:proofErr w:type="spellStart"/>
      <w:r w:rsidR="003E29E1">
        <w:rPr>
          <w:rFonts w:ascii="Times New Roman" w:hAnsi="Times New Roman"/>
          <w:szCs w:val="24"/>
        </w:rPr>
        <w:t>jav</w:t>
      </w:r>
      <w:proofErr w:type="spellEnd"/>
      <w:r w:rsidR="003E29E1">
        <w:rPr>
          <w:rFonts w:ascii="Times New Roman" w:hAnsi="Times New Roman"/>
          <w:szCs w:val="24"/>
        </w:rPr>
        <w:t xml:space="preserve"> + lance with </w:t>
      </w:r>
      <w:proofErr w:type="spellStart"/>
      <w:r w:rsidR="003E29E1">
        <w:rPr>
          <w:rFonts w:ascii="Times New Roman" w:hAnsi="Times New Roman"/>
          <w:szCs w:val="24"/>
        </w:rPr>
        <w:t>pt</w:t>
      </w:r>
      <w:proofErr w:type="spellEnd"/>
      <w:r w:rsidR="003E29E1">
        <w:rPr>
          <w:rFonts w:ascii="Times New Roman" w:hAnsi="Times New Roman"/>
          <w:szCs w:val="24"/>
        </w:rPr>
        <w:t xml:space="preserve"> fracture. Contingency tables show more fragile P.D. more fractures</w:t>
      </w:r>
      <w:r w:rsidR="0063106D">
        <w:rPr>
          <w:rFonts w:ascii="Times New Roman" w:hAnsi="Times New Roman"/>
          <w:szCs w:val="24"/>
        </w:rPr>
        <w:t xml:space="preserve">. </w:t>
      </w:r>
    </w:p>
    <w:p w14:paraId="5F1E01A6" w14:textId="19018C8C" w:rsidR="0063106D" w:rsidRDefault="0063106D" w:rsidP="00571E38">
      <w:pPr>
        <w:ind w:right="-720"/>
        <w:rPr>
          <w:rFonts w:ascii="Times New Roman" w:hAnsi="Times New Roman"/>
          <w:szCs w:val="24"/>
        </w:rPr>
      </w:pPr>
      <w:r>
        <w:rPr>
          <w:rFonts w:ascii="Times New Roman" w:hAnsi="Times New Roman"/>
          <w:szCs w:val="24"/>
        </w:rPr>
        <w:tab/>
        <w:t xml:space="preserve">P 162 – Pt morphology, hafting, and propulsion influences number of fractures. Small P.D. pts </w:t>
      </w:r>
      <w:proofErr w:type="spellStart"/>
      <w:r>
        <w:rPr>
          <w:rFonts w:ascii="Times New Roman" w:hAnsi="Times New Roman"/>
          <w:szCs w:val="24"/>
        </w:rPr>
        <w:t>assoc</w:t>
      </w:r>
      <w:proofErr w:type="spellEnd"/>
      <w:r>
        <w:rPr>
          <w:rFonts w:ascii="Times New Roman" w:hAnsi="Times New Roman"/>
          <w:szCs w:val="24"/>
        </w:rPr>
        <w:t xml:space="preserve"> with 5+ fracture category, large </w:t>
      </w:r>
      <w:proofErr w:type="gramStart"/>
      <w:r>
        <w:rPr>
          <w:rFonts w:ascii="Times New Roman" w:hAnsi="Times New Roman"/>
          <w:szCs w:val="24"/>
        </w:rPr>
        <w:t>PD ,</w:t>
      </w:r>
      <w:proofErr w:type="gramEnd"/>
      <w:r>
        <w:rPr>
          <w:rFonts w:ascii="Times New Roman" w:hAnsi="Times New Roman"/>
          <w:szCs w:val="24"/>
        </w:rPr>
        <w:t xml:space="preserve"> small PTB and large PTB </w:t>
      </w:r>
      <w:proofErr w:type="spellStart"/>
      <w:r>
        <w:rPr>
          <w:rFonts w:ascii="Times New Roman" w:hAnsi="Times New Roman"/>
          <w:szCs w:val="24"/>
        </w:rPr>
        <w:t>assoc</w:t>
      </w:r>
      <w:proofErr w:type="spellEnd"/>
      <w:r>
        <w:rPr>
          <w:rFonts w:ascii="Times New Roman" w:hAnsi="Times New Roman"/>
          <w:szCs w:val="24"/>
        </w:rPr>
        <w:t xml:space="preserve"> with modality of 3-4 </w:t>
      </w:r>
      <w:proofErr w:type="spellStart"/>
      <w:r>
        <w:rPr>
          <w:rFonts w:ascii="Times New Roman" w:hAnsi="Times New Roman"/>
          <w:szCs w:val="24"/>
        </w:rPr>
        <w:t>fracts</w:t>
      </w:r>
      <w:proofErr w:type="spellEnd"/>
      <w:r>
        <w:rPr>
          <w:rFonts w:ascii="Times New Roman" w:hAnsi="Times New Roman"/>
          <w:szCs w:val="24"/>
        </w:rPr>
        <w:t xml:space="preserve">, large PB with &lt;2 </w:t>
      </w:r>
      <w:proofErr w:type="spellStart"/>
      <w:r>
        <w:rPr>
          <w:rFonts w:ascii="Times New Roman" w:hAnsi="Times New Roman"/>
          <w:szCs w:val="24"/>
        </w:rPr>
        <w:t>fract</w:t>
      </w:r>
      <w:proofErr w:type="spellEnd"/>
      <w:r>
        <w:rPr>
          <w:rFonts w:ascii="Times New Roman" w:hAnsi="Times New Roman"/>
          <w:szCs w:val="24"/>
        </w:rPr>
        <w:t xml:space="preserve"> group, small PB with 0 </w:t>
      </w:r>
      <w:proofErr w:type="spellStart"/>
      <w:r>
        <w:rPr>
          <w:rFonts w:ascii="Times New Roman" w:hAnsi="Times New Roman"/>
          <w:szCs w:val="24"/>
        </w:rPr>
        <w:t>fract</w:t>
      </w:r>
      <w:proofErr w:type="spellEnd"/>
      <w:r>
        <w:rPr>
          <w:rFonts w:ascii="Times New Roman" w:hAnsi="Times New Roman"/>
          <w:szCs w:val="24"/>
        </w:rPr>
        <w:t xml:space="preserve"> modality. [Fracture ‘modality classes’ are not really distinct, more useful than his ‘modalities’ </w:t>
      </w:r>
      <w:r w:rsidR="00A6601B">
        <w:rPr>
          <w:rFonts w:ascii="Times New Roman" w:hAnsi="Times New Roman"/>
          <w:szCs w:val="24"/>
        </w:rPr>
        <w:t>might</w:t>
      </w:r>
      <w:r>
        <w:rPr>
          <w:rFonts w:ascii="Times New Roman" w:hAnsi="Times New Roman"/>
          <w:szCs w:val="24"/>
        </w:rPr>
        <w:t xml:space="preserve"> be looking at totals] Propulsion – bow </w:t>
      </w:r>
      <w:proofErr w:type="spellStart"/>
      <w:r>
        <w:rPr>
          <w:rFonts w:ascii="Times New Roman" w:hAnsi="Times New Roman"/>
          <w:szCs w:val="24"/>
        </w:rPr>
        <w:t>assoc</w:t>
      </w:r>
      <w:proofErr w:type="spellEnd"/>
      <w:r>
        <w:rPr>
          <w:rFonts w:ascii="Times New Roman" w:hAnsi="Times New Roman"/>
          <w:szCs w:val="24"/>
        </w:rPr>
        <w:t xml:space="preserve"> with no fracture [</w:t>
      </w:r>
      <w:proofErr w:type="gramStart"/>
      <w:r>
        <w:rPr>
          <w:rFonts w:ascii="Times New Roman" w:hAnsi="Times New Roman"/>
          <w:szCs w:val="24"/>
        </w:rPr>
        <w:t>actually only</w:t>
      </w:r>
      <w:proofErr w:type="gramEnd"/>
      <w:r>
        <w:rPr>
          <w:rFonts w:ascii="Times New Roman" w:hAnsi="Times New Roman"/>
          <w:szCs w:val="24"/>
        </w:rPr>
        <w:t xml:space="preserve"> 37%], other modality </w:t>
      </w:r>
      <w:proofErr w:type="spellStart"/>
      <w:r>
        <w:rPr>
          <w:rFonts w:ascii="Times New Roman" w:hAnsi="Times New Roman"/>
          <w:szCs w:val="24"/>
        </w:rPr>
        <w:t>assocs</w:t>
      </w:r>
      <w:proofErr w:type="spellEnd"/>
      <w:r>
        <w:rPr>
          <w:rFonts w:ascii="Times New Roman" w:hAnsi="Times New Roman"/>
          <w:szCs w:val="24"/>
        </w:rPr>
        <w:t xml:space="preserve"> less distinct [looking at total fractures </w:t>
      </w:r>
      <w:proofErr w:type="spellStart"/>
      <w:r>
        <w:rPr>
          <w:rFonts w:ascii="Times New Roman" w:hAnsi="Times New Roman"/>
          <w:szCs w:val="24"/>
        </w:rPr>
        <w:t>jav</w:t>
      </w:r>
      <w:proofErr w:type="spellEnd"/>
      <w:r>
        <w:rPr>
          <w:rFonts w:ascii="Times New Roman" w:hAnsi="Times New Roman"/>
          <w:szCs w:val="24"/>
        </w:rPr>
        <w:t xml:space="preserve"> total = 94%, </w:t>
      </w:r>
      <w:proofErr w:type="spellStart"/>
      <w:r>
        <w:rPr>
          <w:rFonts w:ascii="Times New Roman" w:hAnsi="Times New Roman"/>
          <w:szCs w:val="24"/>
        </w:rPr>
        <w:t>atl</w:t>
      </w:r>
      <w:proofErr w:type="spellEnd"/>
      <w:r>
        <w:rPr>
          <w:rFonts w:ascii="Times New Roman" w:hAnsi="Times New Roman"/>
          <w:szCs w:val="24"/>
        </w:rPr>
        <w:t xml:space="preserve"> only 79%.] Hafting – strong hafting </w:t>
      </w:r>
      <w:proofErr w:type="spellStart"/>
      <w:r>
        <w:rPr>
          <w:rFonts w:ascii="Times New Roman" w:hAnsi="Times New Roman"/>
          <w:szCs w:val="24"/>
        </w:rPr>
        <w:t>assoc</w:t>
      </w:r>
      <w:proofErr w:type="spellEnd"/>
      <w:r>
        <w:rPr>
          <w:rFonts w:ascii="Times New Roman" w:hAnsi="Times New Roman"/>
          <w:szCs w:val="24"/>
        </w:rPr>
        <w:t xml:space="preserve"> with more </w:t>
      </w:r>
      <w:proofErr w:type="spellStart"/>
      <w:r>
        <w:rPr>
          <w:rFonts w:ascii="Times New Roman" w:hAnsi="Times New Roman"/>
          <w:szCs w:val="24"/>
        </w:rPr>
        <w:t>pt</w:t>
      </w:r>
      <w:proofErr w:type="spellEnd"/>
      <w:r>
        <w:rPr>
          <w:rFonts w:ascii="Times New Roman" w:hAnsi="Times New Roman"/>
          <w:szCs w:val="24"/>
        </w:rPr>
        <w:t xml:space="preserve"> fractures [</w:t>
      </w:r>
      <w:proofErr w:type="gramStart"/>
      <w:r>
        <w:rPr>
          <w:rFonts w:ascii="Times New Roman" w:hAnsi="Times New Roman"/>
          <w:szCs w:val="24"/>
        </w:rPr>
        <w:t>and also</w:t>
      </w:r>
      <w:proofErr w:type="gramEnd"/>
      <w:r>
        <w:rPr>
          <w:rFonts w:ascii="Times New Roman" w:hAnsi="Times New Roman"/>
          <w:szCs w:val="24"/>
        </w:rPr>
        <w:t xml:space="preserve"> more </w:t>
      </w:r>
      <w:proofErr w:type="spellStart"/>
      <w:r>
        <w:rPr>
          <w:rFonts w:ascii="Times New Roman" w:hAnsi="Times New Roman"/>
          <w:szCs w:val="24"/>
        </w:rPr>
        <w:t>pt</w:t>
      </w:r>
      <w:proofErr w:type="spellEnd"/>
      <w:r>
        <w:rPr>
          <w:rFonts w:ascii="Times New Roman" w:hAnsi="Times New Roman"/>
          <w:szCs w:val="24"/>
        </w:rPr>
        <w:t xml:space="preserve"> survival].</w:t>
      </w:r>
    </w:p>
    <w:p w14:paraId="29FFDCE8" w14:textId="6A2A335F" w:rsidR="00FB077C" w:rsidRDefault="0063106D" w:rsidP="00571E38">
      <w:pPr>
        <w:ind w:right="-720"/>
        <w:rPr>
          <w:rFonts w:ascii="Times New Roman" w:hAnsi="Times New Roman"/>
          <w:szCs w:val="24"/>
        </w:rPr>
      </w:pPr>
      <w:r>
        <w:rPr>
          <w:rFonts w:ascii="Times New Roman" w:hAnsi="Times New Roman"/>
          <w:szCs w:val="24"/>
        </w:rPr>
        <w:tab/>
        <w:t xml:space="preserve">P 167 – Influence of </w:t>
      </w:r>
      <w:proofErr w:type="spellStart"/>
      <w:r>
        <w:rPr>
          <w:rFonts w:ascii="Times New Roman" w:hAnsi="Times New Roman"/>
          <w:szCs w:val="24"/>
        </w:rPr>
        <w:t>pt</w:t>
      </w:r>
      <w:proofErr w:type="spellEnd"/>
      <w:r>
        <w:rPr>
          <w:rFonts w:ascii="Times New Roman" w:hAnsi="Times New Roman"/>
          <w:szCs w:val="24"/>
        </w:rPr>
        <w:t xml:space="preserve"> morph, propulsion, and hafting on type of fractures. Using all </w:t>
      </w:r>
      <w:proofErr w:type="spellStart"/>
      <w:r>
        <w:rPr>
          <w:rFonts w:ascii="Times New Roman" w:hAnsi="Times New Roman"/>
          <w:szCs w:val="24"/>
        </w:rPr>
        <w:t>fract</w:t>
      </w:r>
      <w:proofErr w:type="spellEnd"/>
      <w:r>
        <w:rPr>
          <w:rFonts w:ascii="Times New Roman" w:hAnsi="Times New Roman"/>
          <w:szCs w:val="24"/>
        </w:rPr>
        <w:t xml:space="preserve"> attributes would make to</w:t>
      </w:r>
      <w:r w:rsidR="009C0B42">
        <w:rPr>
          <w:rFonts w:ascii="Times New Roman" w:hAnsi="Times New Roman"/>
          <w:szCs w:val="24"/>
        </w:rPr>
        <w:t>o</w:t>
      </w:r>
      <w:r>
        <w:rPr>
          <w:rFonts w:ascii="Times New Roman" w:hAnsi="Times New Roman"/>
          <w:szCs w:val="24"/>
        </w:rPr>
        <w:t xml:space="preserve"> many subdivisions, so categorize as BB = bending break (</w:t>
      </w:r>
      <w:proofErr w:type="spellStart"/>
      <w:r>
        <w:rPr>
          <w:rFonts w:ascii="Times New Roman" w:hAnsi="Times New Roman"/>
          <w:szCs w:val="24"/>
        </w:rPr>
        <w:t>assoc</w:t>
      </w:r>
      <w:proofErr w:type="spellEnd"/>
      <w:r>
        <w:rPr>
          <w:rFonts w:ascii="Times New Roman" w:hAnsi="Times New Roman"/>
          <w:szCs w:val="24"/>
        </w:rPr>
        <w:t xml:space="preserve"> with flex) [= snap]; SE = Scars from preexisting fracture (initial flex break followed by compression) [= </w:t>
      </w:r>
      <w:proofErr w:type="gramStart"/>
      <w:r>
        <w:rPr>
          <w:rFonts w:ascii="Times New Roman" w:hAnsi="Times New Roman"/>
          <w:szCs w:val="24"/>
        </w:rPr>
        <w:t>e.g.</w:t>
      </w:r>
      <w:proofErr w:type="gramEnd"/>
      <w:r>
        <w:rPr>
          <w:rFonts w:ascii="Times New Roman" w:hAnsi="Times New Roman"/>
          <w:szCs w:val="24"/>
        </w:rPr>
        <w:t xml:space="preserve"> bend initiated flute]; LS = lateral scars (oblique to axis) [= flaking damage along edges].</w:t>
      </w:r>
      <w:r w:rsidR="0011602D">
        <w:rPr>
          <w:rFonts w:ascii="Times New Roman" w:hAnsi="Times New Roman"/>
          <w:szCs w:val="24"/>
        </w:rPr>
        <w:t xml:space="preserve"> 489 </w:t>
      </w:r>
      <w:proofErr w:type="spellStart"/>
      <w:r w:rsidR="0011602D">
        <w:rPr>
          <w:rFonts w:ascii="Times New Roman" w:hAnsi="Times New Roman"/>
          <w:szCs w:val="24"/>
        </w:rPr>
        <w:t>fracts</w:t>
      </w:r>
      <w:proofErr w:type="spellEnd"/>
      <w:r w:rsidR="0011602D">
        <w:rPr>
          <w:rFonts w:ascii="Times New Roman" w:hAnsi="Times New Roman"/>
          <w:szCs w:val="24"/>
        </w:rPr>
        <w:t xml:space="preserve"> among the 272 pc that hit the target. Only propulsion and </w:t>
      </w:r>
      <w:proofErr w:type="spellStart"/>
      <w:r w:rsidR="0011602D">
        <w:rPr>
          <w:rFonts w:ascii="Times New Roman" w:hAnsi="Times New Roman"/>
          <w:szCs w:val="24"/>
        </w:rPr>
        <w:t>pt</w:t>
      </w:r>
      <w:proofErr w:type="spellEnd"/>
      <w:r w:rsidR="0011602D">
        <w:rPr>
          <w:rFonts w:ascii="Times New Roman" w:hAnsi="Times New Roman"/>
          <w:szCs w:val="24"/>
        </w:rPr>
        <w:t xml:space="preserve"> type influenced </w:t>
      </w:r>
      <w:proofErr w:type="spellStart"/>
      <w:r w:rsidR="0011602D">
        <w:rPr>
          <w:rFonts w:ascii="Times New Roman" w:hAnsi="Times New Roman"/>
          <w:szCs w:val="24"/>
        </w:rPr>
        <w:t>fract</w:t>
      </w:r>
      <w:proofErr w:type="spellEnd"/>
      <w:r w:rsidR="0011602D">
        <w:rPr>
          <w:rFonts w:ascii="Times New Roman" w:hAnsi="Times New Roman"/>
          <w:szCs w:val="24"/>
        </w:rPr>
        <w:t xml:space="preserve"> type, not hafting. Lateral damage most common, followed by simple bend. Pt type effects [odd and unexplained to me, probably just confused by too many variables and randomness] – bending high in bifacial pts, SE high in backed pts, lateral damage PTB pts [which last makes sense, these are pts with unretouched sharp edges].  Propulsion – </w:t>
      </w:r>
      <w:proofErr w:type="spellStart"/>
      <w:r w:rsidR="0011602D">
        <w:rPr>
          <w:rFonts w:ascii="Times New Roman" w:hAnsi="Times New Roman"/>
          <w:szCs w:val="24"/>
        </w:rPr>
        <w:t>Atl</w:t>
      </w:r>
      <w:proofErr w:type="spellEnd"/>
      <w:r w:rsidR="0011602D">
        <w:rPr>
          <w:rFonts w:ascii="Times New Roman" w:hAnsi="Times New Roman"/>
          <w:szCs w:val="24"/>
        </w:rPr>
        <w:t xml:space="preserve">, </w:t>
      </w:r>
      <w:proofErr w:type="spellStart"/>
      <w:r w:rsidR="0011602D">
        <w:rPr>
          <w:rFonts w:ascii="Times New Roman" w:hAnsi="Times New Roman"/>
          <w:szCs w:val="24"/>
        </w:rPr>
        <w:t>Jav</w:t>
      </w:r>
      <w:proofErr w:type="spellEnd"/>
      <w:r w:rsidR="0011602D">
        <w:rPr>
          <w:rFonts w:ascii="Times New Roman" w:hAnsi="Times New Roman"/>
          <w:szCs w:val="24"/>
        </w:rPr>
        <w:t xml:space="preserve"> </w:t>
      </w:r>
      <w:proofErr w:type="spellStart"/>
      <w:r w:rsidR="0011602D">
        <w:rPr>
          <w:rFonts w:ascii="Times New Roman" w:hAnsi="Times New Roman"/>
          <w:szCs w:val="24"/>
        </w:rPr>
        <w:t>assoc</w:t>
      </w:r>
      <w:proofErr w:type="spellEnd"/>
      <w:r w:rsidR="0011602D">
        <w:rPr>
          <w:rFonts w:ascii="Times New Roman" w:hAnsi="Times New Roman"/>
          <w:szCs w:val="24"/>
        </w:rPr>
        <w:t xml:space="preserve"> with more BB (more flex, long </w:t>
      </w:r>
      <w:r w:rsidR="0011602D">
        <w:rPr>
          <w:rFonts w:ascii="Times New Roman" w:hAnsi="Times New Roman"/>
          <w:szCs w:val="24"/>
        </w:rPr>
        <w:lastRenderedPageBreak/>
        <w:t>shaft, low V), thrusting lance more edge damage to pts because more contact with bones. Combined effects – Pt morphology affects fracture type and propulsion either increases or decreases these tendencies</w:t>
      </w:r>
      <w:r w:rsidR="00FB077C">
        <w:rPr>
          <w:rFonts w:ascii="Times New Roman" w:hAnsi="Times New Roman"/>
          <w:szCs w:val="24"/>
        </w:rPr>
        <w:t xml:space="preserve"> [he analyses all the small subgroups, but I doubt it’s real meaningful, see Table 39]. </w:t>
      </w:r>
    </w:p>
    <w:p w14:paraId="028F41C9" w14:textId="7A2D5ADB" w:rsidR="00FB077C" w:rsidRPr="00400CB1" w:rsidRDefault="00FB077C" w:rsidP="00FB077C">
      <w:pPr>
        <w:ind w:right="-720" w:firstLine="720"/>
        <w:rPr>
          <w:rFonts w:ascii="Times New Roman" w:hAnsi="Times New Roman"/>
          <w:szCs w:val="24"/>
        </w:rPr>
      </w:pPr>
      <w:r>
        <w:rPr>
          <w:rFonts w:ascii="Times New Roman" w:hAnsi="Times New Roman"/>
          <w:szCs w:val="24"/>
        </w:rPr>
        <w:t xml:space="preserve">P181 Overall conclusions [probably better] – larger pts with cutting edges PTB more LS edge damage because more contact with ribs. Biface BP similar rib contact, but bifacial edges more resistant. PD narrower and backed pts less likely to hit bone, but PD on blades </w:t>
      </w:r>
      <w:proofErr w:type="gramStart"/>
      <w:r>
        <w:rPr>
          <w:rFonts w:ascii="Times New Roman" w:hAnsi="Times New Roman"/>
          <w:szCs w:val="24"/>
        </w:rPr>
        <w:t>are</w:t>
      </w:r>
      <w:proofErr w:type="gramEnd"/>
      <w:r>
        <w:rPr>
          <w:rFonts w:ascii="Times New Roman" w:hAnsi="Times New Roman"/>
          <w:szCs w:val="24"/>
        </w:rPr>
        <w:t xml:space="preserve"> thin and thus more likely to flex break, while PTB and large PB thicker, more resist flex. Small PB flex w compression = SE </w:t>
      </w:r>
      <w:proofErr w:type="gramStart"/>
      <w:r>
        <w:rPr>
          <w:rFonts w:ascii="Times New Roman" w:hAnsi="Times New Roman"/>
          <w:szCs w:val="24"/>
        </w:rPr>
        <w:t>breaks.[</w:t>
      </w:r>
      <w:proofErr w:type="gramEnd"/>
      <w:r>
        <w:rPr>
          <w:rFonts w:ascii="Times New Roman" w:hAnsi="Times New Roman"/>
          <w:szCs w:val="24"/>
        </w:rPr>
        <w:t xml:space="preserve">Implication here is that if you flex-break a thick piece you are more likely to get an added compression fracture e.g. fluting] P184 Influence of hafting – no effect on </w:t>
      </w:r>
      <w:proofErr w:type="spellStart"/>
      <w:r>
        <w:rPr>
          <w:rFonts w:ascii="Times New Roman" w:hAnsi="Times New Roman"/>
          <w:szCs w:val="24"/>
        </w:rPr>
        <w:t>fract</w:t>
      </w:r>
      <w:proofErr w:type="spellEnd"/>
      <w:r>
        <w:rPr>
          <w:rFonts w:ascii="Times New Roman" w:hAnsi="Times New Roman"/>
          <w:szCs w:val="24"/>
        </w:rPr>
        <w:t xml:space="preserve"> type, but stronger hafting reduces </w:t>
      </w:r>
      <w:proofErr w:type="spellStart"/>
      <w:r>
        <w:rPr>
          <w:rFonts w:ascii="Times New Roman" w:hAnsi="Times New Roman"/>
          <w:szCs w:val="24"/>
        </w:rPr>
        <w:t>dehafting</w:t>
      </w:r>
      <w:proofErr w:type="spellEnd"/>
      <w:r>
        <w:rPr>
          <w:rFonts w:ascii="Times New Roman" w:hAnsi="Times New Roman"/>
          <w:szCs w:val="24"/>
        </w:rPr>
        <w:t xml:space="preserve"> with and without fracture, higher </w:t>
      </w:r>
      <w:proofErr w:type="spellStart"/>
      <w:r>
        <w:rPr>
          <w:rFonts w:ascii="Times New Roman" w:hAnsi="Times New Roman"/>
          <w:szCs w:val="24"/>
        </w:rPr>
        <w:t>pt</w:t>
      </w:r>
      <w:proofErr w:type="spellEnd"/>
      <w:r>
        <w:rPr>
          <w:rFonts w:ascii="Times New Roman" w:hAnsi="Times New Roman"/>
          <w:szCs w:val="24"/>
        </w:rPr>
        <w:t xml:space="preserve"> </w:t>
      </w:r>
      <w:proofErr w:type="spellStart"/>
      <w:r>
        <w:rPr>
          <w:rFonts w:ascii="Times New Roman" w:hAnsi="Times New Roman"/>
          <w:szCs w:val="24"/>
        </w:rPr>
        <w:t>fract</w:t>
      </w:r>
      <w:proofErr w:type="spellEnd"/>
      <w:r>
        <w:rPr>
          <w:rFonts w:ascii="Times New Roman" w:hAnsi="Times New Roman"/>
          <w:szCs w:val="24"/>
        </w:rPr>
        <w:t xml:space="preserve">, [and higher no damage].  P 185 Propulsion – overall little effect but some influence on behavior of </w:t>
      </w:r>
      <w:proofErr w:type="spellStart"/>
      <w:r>
        <w:rPr>
          <w:rFonts w:ascii="Times New Roman" w:hAnsi="Times New Roman"/>
          <w:szCs w:val="24"/>
        </w:rPr>
        <w:t>pt</w:t>
      </w:r>
      <w:proofErr w:type="spellEnd"/>
      <w:r>
        <w:rPr>
          <w:rFonts w:ascii="Times New Roman" w:hAnsi="Times New Roman"/>
          <w:szCs w:val="24"/>
        </w:rPr>
        <w:t xml:space="preserve"> types. Bow – fewest fractures, </w:t>
      </w:r>
      <w:proofErr w:type="spellStart"/>
      <w:r>
        <w:rPr>
          <w:rFonts w:ascii="Times New Roman" w:hAnsi="Times New Roman"/>
          <w:szCs w:val="24"/>
        </w:rPr>
        <w:t>atl</w:t>
      </w:r>
      <w:proofErr w:type="spellEnd"/>
      <w:r>
        <w:rPr>
          <w:rFonts w:ascii="Times New Roman" w:hAnsi="Times New Roman"/>
          <w:szCs w:val="24"/>
        </w:rPr>
        <w:t xml:space="preserve"> most </w:t>
      </w:r>
      <w:proofErr w:type="spellStart"/>
      <w:r>
        <w:rPr>
          <w:rFonts w:ascii="Times New Roman" w:hAnsi="Times New Roman"/>
          <w:szCs w:val="24"/>
        </w:rPr>
        <w:t>fracts</w:t>
      </w:r>
      <w:proofErr w:type="spellEnd"/>
      <w:r>
        <w:rPr>
          <w:rFonts w:ascii="Times New Roman" w:hAnsi="Times New Roman"/>
          <w:szCs w:val="24"/>
        </w:rPr>
        <w:t xml:space="preserve"> per pt</w:t>
      </w:r>
      <w:r w:rsidR="00CE0C2D">
        <w:rPr>
          <w:rFonts w:ascii="Times New Roman" w:hAnsi="Times New Roman"/>
          <w:szCs w:val="24"/>
        </w:rPr>
        <w:t xml:space="preserve">. </w:t>
      </w:r>
      <w:proofErr w:type="spellStart"/>
      <w:r w:rsidR="00CE0C2D">
        <w:rPr>
          <w:rFonts w:ascii="Times New Roman" w:hAnsi="Times New Roman"/>
          <w:szCs w:val="24"/>
        </w:rPr>
        <w:t>Atl</w:t>
      </w:r>
      <w:proofErr w:type="spellEnd"/>
      <w:r w:rsidR="00CE0C2D">
        <w:rPr>
          <w:rFonts w:ascii="Times New Roman" w:hAnsi="Times New Roman"/>
          <w:szCs w:val="24"/>
        </w:rPr>
        <w:t xml:space="preserve"> more </w:t>
      </w:r>
      <w:proofErr w:type="spellStart"/>
      <w:r w:rsidR="00CE0C2D">
        <w:rPr>
          <w:rFonts w:ascii="Times New Roman" w:hAnsi="Times New Roman"/>
          <w:szCs w:val="24"/>
        </w:rPr>
        <w:t>fracts</w:t>
      </w:r>
      <w:proofErr w:type="spellEnd"/>
      <w:r w:rsidR="00CE0C2D">
        <w:rPr>
          <w:rFonts w:ascii="Times New Roman" w:hAnsi="Times New Roman"/>
          <w:szCs w:val="24"/>
        </w:rPr>
        <w:t xml:space="preserve"> than </w:t>
      </w:r>
      <w:proofErr w:type="spellStart"/>
      <w:r w:rsidR="00CE0C2D">
        <w:rPr>
          <w:rFonts w:ascii="Times New Roman" w:hAnsi="Times New Roman"/>
          <w:szCs w:val="24"/>
        </w:rPr>
        <w:t>Jav</w:t>
      </w:r>
      <w:proofErr w:type="spellEnd"/>
      <w:r w:rsidR="00CE0C2D">
        <w:rPr>
          <w:rFonts w:ascii="Times New Roman" w:hAnsi="Times New Roman"/>
          <w:szCs w:val="24"/>
        </w:rPr>
        <w:t xml:space="preserve"> because </w:t>
      </w:r>
      <w:proofErr w:type="spellStart"/>
      <w:r w:rsidR="00CE0C2D">
        <w:rPr>
          <w:rFonts w:ascii="Times New Roman" w:hAnsi="Times New Roman"/>
          <w:szCs w:val="24"/>
        </w:rPr>
        <w:t>Jav</w:t>
      </w:r>
      <w:proofErr w:type="spellEnd"/>
      <w:r w:rsidR="00CE0C2D">
        <w:rPr>
          <w:rFonts w:ascii="Times New Roman" w:hAnsi="Times New Roman"/>
          <w:szCs w:val="24"/>
        </w:rPr>
        <w:t xml:space="preserve"> hits at greater angles, which dissipates energy of impact. Angle of incidence in all but bow make </w:t>
      </w:r>
      <w:proofErr w:type="spellStart"/>
      <w:r w:rsidR="00CE0C2D">
        <w:rPr>
          <w:rFonts w:ascii="Times New Roman" w:hAnsi="Times New Roman"/>
          <w:szCs w:val="24"/>
        </w:rPr>
        <w:t>fract</w:t>
      </w:r>
      <w:proofErr w:type="spellEnd"/>
      <w:r w:rsidR="00CE0C2D">
        <w:rPr>
          <w:rFonts w:ascii="Times New Roman" w:hAnsi="Times New Roman"/>
          <w:szCs w:val="24"/>
        </w:rPr>
        <w:t xml:space="preserve"> Length an unreliable measure of impact energy. But propulsion affects proportion of </w:t>
      </w:r>
      <w:proofErr w:type="spellStart"/>
      <w:r w:rsidR="00CE0C2D">
        <w:rPr>
          <w:rFonts w:ascii="Times New Roman" w:hAnsi="Times New Roman"/>
          <w:szCs w:val="24"/>
        </w:rPr>
        <w:t>fract</w:t>
      </w:r>
      <w:proofErr w:type="spellEnd"/>
      <w:r w:rsidR="00CE0C2D">
        <w:rPr>
          <w:rFonts w:ascii="Times New Roman" w:hAnsi="Times New Roman"/>
          <w:szCs w:val="24"/>
        </w:rPr>
        <w:t xml:space="preserve"> types: bow -&gt; SE (more compression); Lance -&gt; LS edge damage (more bone contact); </w:t>
      </w:r>
      <w:proofErr w:type="spellStart"/>
      <w:r w:rsidR="00CE0C2D">
        <w:rPr>
          <w:rFonts w:ascii="Times New Roman" w:hAnsi="Times New Roman"/>
          <w:szCs w:val="24"/>
        </w:rPr>
        <w:t>Atl</w:t>
      </w:r>
      <w:proofErr w:type="spellEnd"/>
      <w:r w:rsidR="00CE0C2D">
        <w:rPr>
          <w:rFonts w:ascii="Times New Roman" w:hAnsi="Times New Roman"/>
          <w:szCs w:val="24"/>
        </w:rPr>
        <w:t xml:space="preserve"> + </w:t>
      </w:r>
      <w:proofErr w:type="spellStart"/>
      <w:r w:rsidR="00CE0C2D">
        <w:rPr>
          <w:rFonts w:ascii="Times New Roman" w:hAnsi="Times New Roman"/>
          <w:szCs w:val="24"/>
        </w:rPr>
        <w:t>Jav</w:t>
      </w:r>
      <w:proofErr w:type="spellEnd"/>
      <w:r w:rsidR="00CE0C2D">
        <w:rPr>
          <w:rFonts w:ascii="Times New Roman" w:hAnsi="Times New Roman"/>
          <w:szCs w:val="24"/>
        </w:rPr>
        <w:t xml:space="preserve"> -&gt; BB bending (more flex from angle of incidence).</w:t>
      </w:r>
    </w:p>
    <w:p w14:paraId="0CA03F2B" w14:textId="0263344D" w:rsidR="006F278F" w:rsidRDefault="005C3EAE" w:rsidP="00CE0C2D">
      <w:pPr>
        <w:ind w:right="-720" w:firstLine="720"/>
        <w:rPr>
          <w:rFonts w:ascii="Times New Roman" w:hAnsi="Times New Roman"/>
          <w:szCs w:val="24"/>
        </w:rPr>
      </w:pPr>
      <w:r>
        <w:rPr>
          <w:rFonts w:ascii="Times New Roman" w:hAnsi="Times New Roman"/>
          <w:szCs w:val="24"/>
        </w:rPr>
        <w:t>Applies methods to artifacts from 2 Gravettian sites (</w:t>
      </w:r>
      <w:proofErr w:type="spellStart"/>
      <w:r>
        <w:rPr>
          <w:rFonts w:ascii="Times New Roman" w:hAnsi="Times New Roman"/>
          <w:szCs w:val="24"/>
        </w:rPr>
        <w:t>Maisières</w:t>
      </w:r>
      <w:proofErr w:type="spellEnd"/>
      <w:r w:rsidR="00CE0C2D">
        <w:rPr>
          <w:rFonts w:ascii="Times New Roman" w:hAnsi="Times New Roman"/>
          <w:szCs w:val="24"/>
        </w:rPr>
        <w:t>-Canal</w:t>
      </w:r>
      <w:r>
        <w:rPr>
          <w:rFonts w:ascii="Times New Roman" w:hAnsi="Times New Roman"/>
          <w:szCs w:val="24"/>
        </w:rPr>
        <w:t xml:space="preserve"> and </w:t>
      </w:r>
      <w:proofErr w:type="spellStart"/>
      <w:r>
        <w:rPr>
          <w:rFonts w:ascii="Times New Roman" w:hAnsi="Times New Roman"/>
          <w:szCs w:val="24"/>
        </w:rPr>
        <w:t>Ormesson</w:t>
      </w:r>
      <w:proofErr w:type="spellEnd"/>
      <w:r>
        <w:rPr>
          <w:rFonts w:ascii="Times New Roman" w:hAnsi="Times New Roman"/>
          <w:szCs w:val="24"/>
        </w:rPr>
        <w:t xml:space="preserve">). Dates for </w:t>
      </w:r>
      <w:proofErr w:type="spellStart"/>
      <w:r>
        <w:rPr>
          <w:rFonts w:ascii="Times New Roman" w:hAnsi="Times New Roman"/>
          <w:szCs w:val="24"/>
        </w:rPr>
        <w:t>Ormesson</w:t>
      </w:r>
      <w:proofErr w:type="spellEnd"/>
      <w:r>
        <w:rPr>
          <w:rFonts w:ascii="Times New Roman" w:hAnsi="Times New Roman"/>
          <w:szCs w:val="24"/>
        </w:rPr>
        <w:t xml:space="preserve"> 30400-31400 </w:t>
      </w:r>
      <w:proofErr w:type="spellStart"/>
      <w:r>
        <w:rPr>
          <w:rFonts w:ascii="Times New Roman" w:hAnsi="Times New Roman"/>
          <w:szCs w:val="24"/>
        </w:rPr>
        <w:t>cal</w:t>
      </w:r>
      <w:proofErr w:type="spellEnd"/>
      <w:r>
        <w:rPr>
          <w:rFonts w:ascii="Times New Roman" w:hAnsi="Times New Roman"/>
          <w:szCs w:val="24"/>
        </w:rPr>
        <w:t xml:space="preserve"> BP [so well before known atlatl specimens</w:t>
      </w:r>
      <w:r w:rsidR="00CE0C2D">
        <w:rPr>
          <w:rFonts w:ascii="Times New Roman" w:hAnsi="Times New Roman"/>
          <w:szCs w:val="24"/>
        </w:rPr>
        <w:t>, or bow</w:t>
      </w:r>
      <w:r>
        <w:rPr>
          <w:rFonts w:ascii="Times New Roman" w:hAnsi="Times New Roman"/>
          <w:szCs w:val="24"/>
        </w:rPr>
        <w:t>]</w:t>
      </w:r>
      <w:r w:rsidR="00CE0C2D">
        <w:rPr>
          <w:rFonts w:ascii="Times New Roman" w:hAnsi="Times New Roman"/>
          <w:szCs w:val="24"/>
        </w:rPr>
        <w:t>.</w:t>
      </w:r>
    </w:p>
    <w:p w14:paraId="32DA0E0B" w14:textId="6049297C" w:rsidR="00CE0C2D" w:rsidRDefault="00CE0C2D" w:rsidP="00CE0C2D">
      <w:pPr>
        <w:ind w:right="-720" w:firstLine="720"/>
        <w:rPr>
          <w:rFonts w:ascii="Times New Roman" w:hAnsi="Times New Roman"/>
          <w:szCs w:val="24"/>
        </w:rPr>
      </w:pPr>
      <w:proofErr w:type="spellStart"/>
      <w:r>
        <w:rPr>
          <w:rFonts w:ascii="Times New Roman" w:hAnsi="Times New Roman"/>
          <w:szCs w:val="24"/>
        </w:rPr>
        <w:t>Maisieres</w:t>
      </w:r>
      <w:proofErr w:type="spellEnd"/>
      <w:r>
        <w:rPr>
          <w:rFonts w:ascii="Times New Roman" w:hAnsi="Times New Roman"/>
          <w:szCs w:val="24"/>
        </w:rPr>
        <w:t xml:space="preserve"> – 17 stemmed pts</w:t>
      </w:r>
      <w:r w:rsidR="004C75EF">
        <w:rPr>
          <w:rFonts w:ascii="Times New Roman" w:hAnsi="Times New Roman"/>
          <w:szCs w:val="24"/>
        </w:rPr>
        <w:t xml:space="preserve"> </w:t>
      </w:r>
      <w:proofErr w:type="spellStart"/>
      <w:r w:rsidR="004C75EF">
        <w:rPr>
          <w:rFonts w:ascii="Times New Roman" w:hAnsi="Times New Roman"/>
          <w:szCs w:val="24"/>
        </w:rPr>
        <w:t>PP</w:t>
      </w:r>
      <w:r w:rsidR="00A6601B">
        <w:rPr>
          <w:rFonts w:ascii="Times New Roman" w:hAnsi="Times New Roman"/>
          <w:szCs w:val="24"/>
        </w:rPr>
        <w:t>é</w:t>
      </w:r>
      <w:r w:rsidR="004C75EF">
        <w:rPr>
          <w:rFonts w:ascii="Times New Roman" w:hAnsi="Times New Roman"/>
          <w:szCs w:val="24"/>
        </w:rPr>
        <w:t>donculé</w:t>
      </w:r>
      <w:proofErr w:type="spellEnd"/>
      <w:r>
        <w:rPr>
          <w:rFonts w:ascii="Times New Roman" w:hAnsi="Times New Roman"/>
          <w:szCs w:val="24"/>
        </w:rPr>
        <w:t xml:space="preserve">, 11 </w:t>
      </w:r>
      <w:proofErr w:type="spellStart"/>
      <w:r>
        <w:rPr>
          <w:rFonts w:ascii="Times New Roman" w:hAnsi="Times New Roman"/>
          <w:szCs w:val="24"/>
        </w:rPr>
        <w:t>pt</w:t>
      </w:r>
      <w:proofErr w:type="spellEnd"/>
      <w:r>
        <w:rPr>
          <w:rFonts w:ascii="Times New Roman" w:hAnsi="Times New Roman"/>
          <w:szCs w:val="24"/>
        </w:rPr>
        <w:t xml:space="preserve"> de </w:t>
      </w:r>
      <w:proofErr w:type="spellStart"/>
      <w:r>
        <w:rPr>
          <w:rFonts w:ascii="Times New Roman" w:hAnsi="Times New Roman"/>
          <w:szCs w:val="24"/>
        </w:rPr>
        <w:t>Maisiere</w:t>
      </w:r>
      <w:proofErr w:type="spellEnd"/>
      <w:r w:rsidR="004C75EF">
        <w:rPr>
          <w:rFonts w:ascii="Times New Roman" w:hAnsi="Times New Roman"/>
          <w:szCs w:val="24"/>
        </w:rPr>
        <w:t xml:space="preserve"> [no stem, whole edge is sharp]</w:t>
      </w:r>
      <w:r>
        <w:rPr>
          <w:rFonts w:ascii="Times New Roman" w:hAnsi="Times New Roman"/>
          <w:szCs w:val="24"/>
        </w:rPr>
        <w:t>, made on light blades, often curved</w:t>
      </w:r>
      <w:r w:rsidR="004C75EF">
        <w:rPr>
          <w:rFonts w:ascii="Times New Roman" w:hAnsi="Times New Roman"/>
          <w:szCs w:val="24"/>
        </w:rPr>
        <w:t xml:space="preserve">, metrically similar. Looks for patterns of fracture combinations that show impact forces – bending fractures on stems, some with edge damage LS on the blade on same side as the BB bend begins = lateral forces. Curved blades make hafting problems. Pt </w:t>
      </w:r>
      <w:proofErr w:type="spellStart"/>
      <w:r w:rsidR="004C75EF">
        <w:rPr>
          <w:rFonts w:ascii="Times New Roman" w:hAnsi="Times New Roman"/>
          <w:szCs w:val="24"/>
        </w:rPr>
        <w:t>Ms</w:t>
      </w:r>
      <w:proofErr w:type="spellEnd"/>
      <w:r w:rsidR="004C75EF">
        <w:rPr>
          <w:rFonts w:ascii="Times New Roman" w:hAnsi="Times New Roman"/>
          <w:szCs w:val="24"/>
        </w:rPr>
        <w:t xml:space="preserve"> lots of possibilities, PP stems shaped for hafting, haft with edges of stem gripped by slot, rigid, requires lots of force to break thick pt. Test 30 hafted pts, 4 propulsions [so subgroups too small] but can’t rule out bow (only 3 arrows tried). Fracture distributions differ </w:t>
      </w:r>
      <w:proofErr w:type="spellStart"/>
      <w:r w:rsidR="004C75EF">
        <w:rPr>
          <w:rFonts w:ascii="Times New Roman" w:hAnsi="Times New Roman"/>
          <w:szCs w:val="24"/>
        </w:rPr>
        <w:t>btwn</w:t>
      </w:r>
      <w:proofErr w:type="spellEnd"/>
      <w:r w:rsidR="004C75EF">
        <w:rPr>
          <w:rFonts w:ascii="Times New Roman" w:hAnsi="Times New Roman"/>
          <w:szCs w:val="24"/>
        </w:rPr>
        <w:t xml:space="preserve"> arch sample and </w:t>
      </w:r>
      <w:proofErr w:type="spellStart"/>
      <w:r w:rsidR="004C75EF">
        <w:rPr>
          <w:rFonts w:ascii="Times New Roman" w:hAnsi="Times New Roman"/>
          <w:szCs w:val="24"/>
        </w:rPr>
        <w:t>exper</w:t>
      </w:r>
      <w:proofErr w:type="spellEnd"/>
      <w:r w:rsidR="004C75EF">
        <w:rPr>
          <w:rFonts w:ascii="Times New Roman" w:hAnsi="Times New Roman"/>
          <w:szCs w:val="24"/>
        </w:rPr>
        <w:t>, neither propulsion nor hafting explain in contingency tables</w:t>
      </w:r>
      <w:r w:rsidR="007B74BF">
        <w:rPr>
          <w:rFonts w:ascii="Times New Roman" w:hAnsi="Times New Roman"/>
          <w:szCs w:val="24"/>
        </w:rPr>
        <w:t xml:space="preserve"> [again, samples just too small to really tell], but one specific trait – stem snap with opposed edge damage is exactly matched by one atlatl shot in the </w:t>
      </w:r>
      <w:proofErr w:type="spellStart"/>
      <w:r w:rsidR="007B74BF">
        <w:rPr>
          <w:rFonts w:ascii="Times New Roman" w:hAnsi="Times New Roman"/>
          <w:szCs w:val="24"/>
        </w:rPr>
        <w:t>exper</w:t>
      </w:r>
      <w:proofErr w:type="spellEnd"/>
      <w:r w:rsidR="007B74BF">
        <w:rPr>
          <w:rFonts w:ascii="Times New Roman" w:hAnsi="Times New Roman"/>
          <w:szCs w:val="24"/>
        </w:rPr>
        <w:t xml:space="preserve">. </w:t>
      </w:r>
      <w:proofErr w:type="gramStart"/>
      <w:r w:rsidR="007B74BF">
        <w:rPr>
          <w:rFonts w:ascii="Times New Roman" w:hAnsi="Times New Roman"/>
          <w:szCs w:val="24"/>
        </w:rPr>
        <w:t>So</w:t>
      </w:r>
      <w:proofErr w:type="gramEnd"/>
      <w:r w:rsidR="007B74BF">
        <w:rPr>
          <w:rFonts w:ascii="Times New Roman" w:hAnsi="Times New Roman"/>
          <w:szCs w:val="24"/>
        </w:rPr>
        <w:t xml:space="preserve"> try second phase </w:t>
      </w:r>
      <w:proofErr w:type="spellStart"/>
      <w:r w:rsidR="007B74BF">
        <w:rPr>
          <w:rFonts w:ascii="Times New Roman" w:hAnsi="Times New Roman"/>
          <w:szCs w:val="24"/>
        </w:rPr>
        <w:t>exper</w:t>
      </w:r>
      <w:proofErr w:type="spellEnd"/>
      <w:r w:rsidR="007B74BF">
        <w:rPr>
          <w:rFonts w:ascii="Times New Roman" w:hAnsi="Times New Roman"/>
          <w:szCs w:val="24"/>
        </w:rPr>
        <w:t xml:space="preserve"> – rule out bow (size of </w:t>
      </w:r>
      <w:proofErr w:type="spellStart"/>
      <w:r w:rsidR="007B74BF">
        <w:rPr>
          <w:rFonts w:ascii="Times New Roman" w:hAnsi="Times New Roman"/>
          <w:szCs w:val="24"/>
        </w:rPr>
        <w:t>pt</w:t>
      </w:r>
      <w:proofErr w:type="spellEnd"/>
      <w:r w:rsidR="007B74BF">
        <w:rPr>
          <w:rFonts w:ascii="Times New Roman" w:hAnsi="Times New Roman"/>
          <w:szCs w:val="24"/>
        </w:rPr>
        <w:t xml:space="preserve"> stem, little flex breaking), 3 weapons produce </w:t>
      </w:r>
      <w:proofErr w:type="spellStart"/>
      <w:r w:rsidR="007B74BF">
        <w:rPr>
          <w:rFonts w:ascii="Times New Roman" w:hAnsi="Times New Roman"/>
          <w:szCs w:val="24"/>
        </w:rPr>
        <w:t>necess</w:t>
      </w:r>
      <w:proofErr w:type="spellEnd"/>
      <w:r w:rsidR="007B74BF">
        <w:rPr>
          <w:rFonts w:ascii="Times New Roman" w:hAnsi="Times New Roman"/>
          <w:szCs w:val="24"/>
        </w:rPr>
        <w:t xml:space="preserve"> flex force to snap stems when held in strong haft: </w:t>
      </w:r>
      <w:proofErr w:type="spellStart"/>
      <w:r w:rsidR="007B74BF">
        <w:rPr>
          <w:rFonts w:ascii="Times New Roman" w:hAnsi="Times New Roman"/>
          <w:szCs w:val="24"/>
        </w:rPr>
        <w:t>Atl</w:t>
      </w:r>
      <w:proofErr w:type="spellEnd"/>
      <w:r w:rsidR="007B74BF">
        <w:rPr>
          <w:rFonts w:ascii="Times New Roman" w:hAnsi="Times New Roman"/>
          <w:szCs w:val="24"/>
        </w:rPr>
        <w:t xml:space="preserve">, </w:t>
      </w:r>
      <w:proofErr w:type="spellStart"/>
      <w:r w:rsidR="007B74BF">
        <w:rPr>
          <w:rFonts w:ascii="Times New Roman" w:hAnsi="Times New Roman"/>
          <w:szCs w:val="24"/>
        </w:rPr>
        <w:t>Jav</w:t>
      </w:r>
      <w:proofErr w:type="spellEnd"/>
      <w:r w:rsidR="007B74BF">
        <w:rPr>
          <w:rFonts w:ascii="Times New Roman" w:hAnsi="Times New Roman"/>
          <w:szCs w:val="24"/>
        </w:rPr>
        <w:t xml:space="preserve">, Lance. </w:t>
      </w:r>
      <w:proofErr w:type="spellStart"/>
      <w:r w:rsidR="007B74BF">
        <w:rPr>
          <w:rFonts w:ascii="Times New Roman" w:hAnsi="Times New Roman"/>
          <w:szCs w:val="24"/>
        </w:rPr>
        <w:t>Maisieres</w:t>
      </w:r>
      <w:proofErr w:type="spellEnd"/>
      <w:r w:rsidR="007B74BF">
        <w:rPr>
          <w:rFonts w:ascii="Times New Roman" w:hAnsi="Times New Roman"/>
          <w:szCs w:val="24"/>
        </w:rPr>
        <w:t xml:space="preserve"> pts greater LS edge damage, which is favored by </w:t>
      </w:r>
      <w:proofErr w:type="spellStart"/>
      <w:r w:rsidR="007B74BF">
        <w:rPr>
          <w:rFonts w:ascii="Times New Roman" w:hAnsi="Times New Roman"/>
          <w:szCs w:val="24"/>
        </w:rPr>
        <w:t>Jav</w:t>
      </w:r>
      <w:proofErr w:type="spellEnd"/>
      <w:r w:rsidR="007B74BF">
        <w:rPr>
          <w:rFonts w:ascii="Times New Roman" w:hAnsi="Times New Roman"/>
          <w:szCs w:val="24"/>
        </w:rPr>
        <w:t xml:space="preserve"> and Lance, maybe used like dagger – sim to lance but less force. Try 8 </w:t>
      </w:r>
      <w:r w:rsidR="00A265CF">
        <w:rPr>
          <w:rFonts w:ascii="Times New Roman" w:hAnsi="Times New Roman"/>
          <w:szCs w:val="24"/>
        </w:rPr>
        <w:t xml:space="preserve">PP stemmed </w:t>
      </w:r>
      <w:r w:rsidR="007B74BF">
        <w:rPr>
          <w:rFonts w:ascii="Times New Roman" w:hAnsi="Times New Roman"/>
          <w:szCs w:val="24"/>
        </w:rPr>
        <w:t xml:space="preserve">pts for @ of 4 weapons, 69 shots, 61 hit target, 30/32 pts damaged. Target now gel with deer skeleton + hide cover. Some failures to penetrate [How many? I don’t think any of our bison shots failed, so why some of theirs?]. Penetration similar among all weapons, Lance most variable, also deepest outliers. Atlatl fracture type proportions most sim to arch sample (Table 56), snapped stem only with atlatl [N=?]. </w:t>
      </w:r>
      <w:proofErr w:type="gramStart"/>
      <w:r w:rsidR="007B74BF">
        <w:rPr>
          <w:rFonts w:ascii="Times New Roman" w:hAnsi="Times New Roman"/>
          <w:szCs w:val="24"/>
        </w:rPr>
        <w:t>So</w:t>
      </w:r>
      <w:proofErr w:type="gramEnd"/>
      <w:r w:rsidR="007B74BF">
        <w:rPr>
          <w:rFonts w:ascii="Times New Roman" w:hAnsi="Times New Roman"/>
          <w:szCs w:val="24"/>
        </w:rPr>
        <w:t xml:space="preserve"> stem snap seems </w:t>
      </w:r>
      <w:proofErr w:type="spellStart"/>
      <w:r w:rsidR="007B74BF">
        <w:rPr>
          <w:rFonts w:ascii="Times New Roman" w:hAnsi="Times New Roman"/>
          <w:szCs w:val="24"/>
        </w:rPr>
        <w:t>assoc</w:t>
      </w:r>
      <w:proofErr w:type="spellEnd"/>
      <w:r w:rsidR="007B74BF">
        <w:rPr>
          <w:rFonts w:ascii="Times New Roman" w:hAnsi="Times New Roman"/>
          <w:szCs w:val="24"/>
        </w:rPr>
        <w:t xml:space="preserve"> with atlatl, </w:t>
      </w:r>
      <w:proofErr w:type="spellStart"/>
      <w:r w:rsidR="007B74BF">
        <w:rPr>
          <w:rFonts w:ascii="Times New Roman" w:hAnsi="Times New Roman"/>
          <w:szCs w:val="24"/>
        </w:rPr>
        <w:t>tho</w:t>
      </w:r>
      <w:proofErr w:type="spellEnd"/>
      <w:r w:rsidR="007B74BF">
        <w:rPr>
          <w:rFonts w:ascii="Times New Roman" w:hAnsi="Times New Roman"/>
          <w:szCs w:val="24"/>
        </w:rPr>
        <w:t xml:space="preserve"> </w:t>
      </w:r>
      <w:proofErr w:type="spellStart"/>
      <w:r w:rsidR="007B74BF">
        <w:rPr>
          <w:rFonts w:ascii="Times New Roman" w:hAnsi="Times New Roman"/>
          <w:szCs w:val="24"/>
        </w:rPr>
        <w:t>Jav</w:t>
      </w:r>
      <w:proofErr w:type="spellEnd"/>
      <w:r w:rsidR="007B74BF">
        <w:rPr>
          <w:rFonts w:ascii="Times New Roman" w:hAnsi="Times New Roman"/>
          <w:szCs w:val="24"/>
        </w:rPr>
        <w:t xml:space="preserve"> and Lance do more flex. Maybe accidental bias</w:t>
      </w:r>
      <w:r w:rsidR="00CE1782">
        <w:rPr>
          <w:rFonts w:ascii="Times New Roman" w:hAnsi="Times New Roman"/>
          <w:szCs w:val="24"/>
        </w:rPr>
        <w:t xml:space="preserve"> -</w:t>
      </w:r>
      <w:r w:rsidR="007B74BF">
        <w:rPr>
          <w:rFonts w:ascii="Times New Roman" w:hAnsi="Times New Roman"/>
          <w:szCs w:val="24"/>
        </w:rPr>
        <w:t xml:space="preserve"> larger </w:t>
      </w:r>
      <w:proofErr w:type="spellStart"/>
      <w:r w:rsidR="007B74BF">
        <w:rPr>
          <w:rFonts w:ascii="Times New Roman" w:hAnsi="Times New Roman"/>
          <w:szCs w:val="24"/>
        </w:rPr>
        <w:t>exper</w:t>
      </w:r>
      <w:proofErr w:type="spellEnd"/>
      <w:r w:rsidR="007B74BF">
        <w:rPr>
          <w:rFonts w:ascii="Times New Roman" w:hAnsi="Times New Roman"/>
          <w:szCs w:val="24"/>
        </w:rPr>
        <w:t xml:space="preserve"> stems used with J+L because shafts bigger, or because stem snaps with flex after impact because of long shaft flexing. [a) you can’t tell, and b) why does this not apply to </w:t>
      </w:r>
      <w:proofErr w:type="spellStart"/>
      <w:r w:rsidR="00A265CF">
        <w:rPr>
          <w:rFonts w:ascii="Times New Roman" w:hAnsi="Times New Roman"/>
          <w:szCs w:val="24"/>
        </w:rPr>
        <w:t>Jav</w:t>
      </w:r>
      <w:proofErr w:type="spellEnd"/>
      <w:r w:rsidR="00A265CF">
        <w:rPr>
          <w:rFonts w:ascii="Times New Roman" w:hAnsi="Times New Roman"/>
          <w:szCs w:val="24"/>
        </w:rPr>
        <w:t xml:space="preserve">? – this problem is all about small samples]. Favors </w:t>
      </w:r>
      <w:proofErr w:type="spellStart"/>
      <w:r w:rsidR="00A265CF">
        <w:rPr>
          <w:rFonts w:ascii="Times New Roman" w:hAnsi="Times New Roman"/>
          <w:szCs w:val="24"/>
        </w:rPr>
        <w:t>spearthrower</w:t>
      </w:r>
      <w:proofErr w:type="spellEnd"/>
      <w:r w:rsidR="00A265CF">
        <w:rPr>
          <w:rFonts w:ascii="Times New Roman" w:hAnsi="Times New Roman"/>
          <w:szCs w:val="24"/>
        </w:rPr>
        <w:t xml:space="preserve"> use at </w:t>
      </w:r>
      <w:proofErr w:type="spellStart"/>
      <w:r w:rsidR="00A265CF">
        <w:rPr>
          <w:rFonts w:ascii="Times New Roman" w:hAnsi="Times New Roman"/>
          <w:szCs w:val="24"/>
        </w:rPr>
        <w:t>Maisieres</w:t>
      </w:r>
      <w:proofErr w:type="spellEnd"/>
      <w:r w:rsidR="00A265CF">
        <w:rPr>
          <w:rFonts w:ascii="Times New Roman" w:hAnsi="Times New Roman"/>
          <w:szCs w:val="24"/>
        </w:rPr>
        <w:t xml:space="preserve">, but still </w:t>
      </w:r>
      <w:r w:rsidR="00A265CF">
        <w:rPr>
          <w:rFonts w:ascii="Times New Roman" w:hAnsi="Times New Roman"/>
          <w:szCs w:val="24"/>
        </w:rPr>
        <w:lastRenderedPageBreak/>
        <w:t xml:space="preserve">problems, need more experiment. From faunal MNI and counts of arch pts, show more pts present than necessary to kill the MNI animals, so extra damaged pts </w:t>
      </w:r>
      <w:proofErr w:type="gramStart"/>
      <w:r w:rsidR="00A265CF">
        <w:rPr>
          <w:rFonts w:ascii="Times New Roman" w:hAnsi="Times New Roman"/>
          <w:szCs w:val="24"/>
        </w:rPr>
        <w:t>were</w:t>
      </w:r>
      <w:proofErr w:type="gramEnd"/>
      <w:r w:rsidR="00A265CF">
        <w:rPr>
          <w:rFonts w:ascii="Times New Roman" w:hAnsi="Times New Roman"/>
          <w:szCs w:val="24"/>
        </w:rPr>
        <w:t xml:space="preserve"> brought to site. [This is a</w:t>
      </w:r>
      <w:r w:rsidR="00CE1782">
        <w:rPr>
          <w:rFonts w:ascii="Times New Roman" w:hAnsi="Times New Roman"/>
          <w:szCs w:val="24"/>
        </w:rPr>
        <w:t xml:space="preserve">n unconvincing </w:t>
      </w:r>
      <w:r w:rsidR="00A265CF">
        <w:rPr>
          <w:rFonts w:ascii="Times New Roman" w:hAnsi="Times New Roman"/>
          <w:szCs w:val="24"/>
        </w:rPr>
        <w:t>analysis: small MNI not good indic</w:t>
      </w:r>
      <w:r w:rsidR="00CE1782">
        <w:rPr>
          <w:rFonts w:ascii="Times New Roman" w:hAnsi="Times New Roman"/>
          <w:szCs w:val="24"/>
        </w:rPr>
        <w:t>ation</w:t>
      </w:r>
      <w:r w:rsidR="00A265CF">
        <w:rPr>
          <w:rFonts w:ascii="Times New Roman" w:hAnsi="Times New Roman"/>
          <w:szCs w:val="24"/>
        </w:rPr>
        <w:t xml:space="preserve"> of N animals hunted, biased sample, non-comparable to biased N of pts, </w:t>
      </w:r>
      <w:proofErr w:type="spellStart"/>
      <w:r w:rsidR="00A265CF">
        <w:rPr>
          <w:rFonts w:ascii="Times New Roman" w:hAnsi="Times New Roman"/>
          <w:szCs w:val="24"/>
        </w:rPr>
        <w:t>etc</w:t>
      </w:r>
      <w:proofErr w:type="spellEnd"/>
      <w:r w:rsidR="00A265CF">
        <w:rPr>
          <w:rFonts w:ascii="Times New Roman" w:hAnsi="Times New Roman"/>
          <w:szCs w:val="24"/>
        </w:rPr>
        <w:t xml:space="preserve"> – just can’t do this]. Some hafted pts apparently use-wear from knife [= </w:t>
      </w:r>
      <w:proofErr w:type="spellStart"/>
      <w:r w:rsidR="00A265CF">
        <w:rPr>
          <w:rFonts w:ascii="Times New Roman" w:hAnsi="Times New Roman"/>
          <w:szCs w:val="24"/>
        </w:rPr>
        <w:t>foreshafting</w:t>
      </w:r>
      <w:proofErr w:type="spellEnd"/>
      <w:r w:rsidR="00A265CF">
        <w:rPr>
          <w:rFonts w:ascii="Times New Roman" w:hAnsi="Times New Roman"/>
          <w:szCs w:val="24"/>
        </w:rPr>
        <w:t xml:space="preserve">?], butchery use-wear takes time to develop, so maybe brought used pts to site [again, </w:t>
      </w:r>
      <w:r w:rsidR="00D40093">
        <w:rPr>
          <w:rFonts w:ascii="Times New Roman" w:hAnsi="Times New Roman"/>
          <w:szCs w:val="24"/>
        </w:rPr>
        <w:t>weak</w:t>
      </w:r>
      <w:r w:rsidR="00A265CF">
        <w:rPr>
          <w:rFonts w:ascii="Times New Roman" w:hAnsi="Times New Roman"/>
          <w:szCs w:val="24"/>
        </w:rPr>
        <w:t>ly based inference]. Knapping aimed at blades for retooling, 4 knives, 1 burin were recycled from pts, suggests shortage of materials [or just convenience].</w:t>
      </w:r>
    </w:p>
    <w:p w14:paraId="11A5C593" w14:textId="2611EFFE" w:rsidR="00A265CF" w:rsidRDefault="00A265CF" w:rsidP="00CE0C2D">
      <w:pPr>
        <w:ind w:right="-720" w:firstLine="720"/>
        <w:rPr>
          <w:rFonts w:ascii="Times New Roman" w:hAnsi="Times New Roman"/>
          <w:szCs w:val="24"/>
        </w:rPr>
      </w:pPr>
      <w:proofErr w:type="spellStart"/>
      <w:r>
        <w:rPr>
          <w:rFonts w:ascii="Times New Roman" w:hAnsi="Times New Roman"/>
          <w:szCs w:val="24"/>
        </w:rPr>
        <w:t>Ormesson</w:t>
      </w:r>
      <w:proofErr w:type="spellEnd"/>
      <w:r>
        <w:rPr>
          <w:rFonts w:ascii="Times New Roman" w:hAnsi="Times New Roman"/>
          <w:szCs w:val="24"/>
        </w:rPr>
        <w:t xml:space="preserve"> – similar type of analysis, but the pts here are all backed blades and bladelets – </w:t>
      </w:r>
      <w:r w:rsidRPr="00A265CF">
        <w:rPr>
          <w:rFonts w:ascii="Times New Roman" w:hAnsi="Times New Roman"/>
          <w:i/>
          <w:iCs/>
          <w:szCs w:val="24"/>
        </w:rPr>
        <w:t>microgravettes</w:t>
      </w:r>
      <w:r>
        <w:rPr>
          <w:rFonts w:ascii="Times New Roman" w:hAnsi="Times New Roman"/>
          <w:szCs w:val="24"/>
        </w:rPr>
        <w:t xml:space="preserve"> – 207 pc, 91 with use, 26 with high impact damage scores ID as pts, include 102 fractures.</w:t>
      </w:r>
      <w:r w:rsidR="00362308">
        <w:rPr>
          <w:rFonts w:ascii="Times New Roman" w:hAnsi="Times New Roman"/>
          <w:szCs w:val="24"/>
        </w:rPr>
        <w:t xml:space="preserve"> Proximal retouch on straight bladelets makes a non-cutting backed edge. Lots of BB bending snaps in arch sample = fragile pts. LS edge damage tends to be perpendicular to edge, shows compressive damage, suggest Lance + </w:t>
      </w:r>
      <w:proofErr w:type="spellStart"/>
      <w:r w:rsidR="00362308">
        <w:rPr>
          <w:rFonts w:ascii="Times New Roman" w:hAnsi="Times New Roman"/>
          <w:szCs w:val="24"/>
        </w:rPr>
        <w:t>Jav</w:t>
      </w:r>
      <w:proofErr w:type="spellEnd"/>
      <w:r w:rsidR="00362308">
        <w:rPr>
          <w:rFonts w:ascii="Times New Roman" w:hAnsi="Times New Roman"/>
          <w:szCs w:val="24"/>
        </w:rPr>
        <w:t xml:space="preserve">, compressive force on exposed cutting edges – imply strong hafting to get SE snap start with BB bend but compression thereafter. Could haft on tip, but then why retouch, or on tip but oblique [his reconstructions produce a </w:t>
      </w:r>
      <w:proofErr w:type="spellStart"/>
      <w:r w:rsidR="00362308">
        <w:rPr>
          <w:rFonts w:ascii="Times New Roman" w:hAnsi="Times New Roman"/>
          <w:szCs w:val="24"/>
        </w:rPr>
        <w:t>pt</w:t>
      </w:r>
      <w:proofErr w:type="spellEnd"/>
      <w:r w:rsidR="00362308">
        <w:rPr>
          <w:rFonts w:ascii="Times New Roman" w:hAnsi="Times New Roman"/>
          <w:szCs w:val="24"/>
        </w:rPr>
        <w:t xml:space="preserve"> that is slanted in the tip, presenting a cutting ‘</w:t>
      </w:r>
      <w:proofErr w:type="spellStart"/>
      <w:r w:rsidR="00362308">
        <w:rPr>
          <w:rFonts w:ascii="Times New Roman" w:hAnsi="Times New Roman"/>
          <w:szCs w:val="24"/>
        </w:rPr>
        <w:t>tranchant</w:t>
      </w:r>
      <w:proofErr w:type="spellEnd"/>
      <w:r w:rsidR="00362308">
        <w:rPr>
          <w:rFonts w:ascii="Times New Roman" w:hAnsi="Times New Roman"/>
          <w:szCs w:val="24"/>
        </w:rPr>
        <w:t xml:space="preserve">’ edge, but seems very weak to me, </w:t>
      </w:r>
      <w:r w:rsidR="00D40093">
        <w:rPr>
          <w:rFonts w:ascii="Times New Roman" w:hAnsi="Times New Roman"/>
          <w:szCs w:val="24"/>
        </w:rPr>
        <w:t xml:space="preserve">should </w:t>
      </w:r>
      <w:r w:rsidR="00362308">
        <w:rPr>
          <w:rFonts w:ascii="Times New Roman" w:hAnsi="Times New Roman"/>
          <w:szCs w:val="24"/>
        </w:rPr>
        <w:t xml:space="preserve">tend to snap or </w:t>
      </w:r>
      <w:proofErr w:type="spellStart"/>
      <w:r w:rsidR="00362308">
        <w:rPr>
          <w:rFonts w:ascii="Times New Roman" w:hAnsi="Times New Roman"/>
          <w:szCs w:val="24"/>
        </w:rPr>
        <w:t>dehaft</w:t>
      </w:r>
      <w:proofErr w:type="spellEnd"/>
      <w:proofErr w:type="gramStart"/>
      <w:r w:rsidR="00362308">
        <w:rPr>
          <w:rFonts w:ascii="Times New Roman" w:hAnsi="Times New Roman"/>
          <w:szCs w:val="24"/>
        </w:rPr>
        <w:t>] ,</w:t>
      </w:r>
      <w:proofErr w:type="gramEnd"/>
      <w:r w:rsidR="00362308">
        <w:rPr>
          <w:rFonts w:ascii="Times New Roman" w:hAnsi="Times New Roman"/>
          <w:szCs w:val="24"/>
        </w:rPr>
        <w:t xml:space="preserve"> or in lateral slot. First </w:t>
      </w:r>
      <w:proofErr w:type="spellStart"/>
      <w:r w:rsidR="00362308">
        <w:rPr>
          <w:rFonts w:ascii="Times New Roman" w:hAnsi="Times New Roman"/>
          <w:szCs w:val="24"/>
        </w:rPr>
        <w:t>exper</w:t>
      </w:r>
      <w:proofErr w:type="spellEnd"/>
      <w:r w:rsidR="00362308">
        <w:rPr>
          <w:rFonts w:ascii="Times New Roman" w:hAnsi="Times New Roman"/>
          <w:szCs w:val="24"/>
        </w:rPr>
        <w:t xml:space="preserve"> – with 60 bow shots, 40 shafts</w:t>
      </w:r>
      <w:r w:rsidR="004E2524">
        <w:rPr>
          <w:rFonts w:ascii="Times New Roman" w:hAnsi="Times New Roman"/>
          <w:szCs w:val="24"/>
        </w:rPr>
        <w:t xml:space="preserve"> - </w:t>
      </w:r>
      <w:r w:rsidR="00362308">
        <w:rPr>
          <w:rFonts w:ascii="Times New Roman" w:hAnsi="Times New Roman"/>
          <w:szCs w:val="24"/>
        </w:rPr>
        <w:t>20 apical straight pts</w:t>
      </w:r>
      <w:r w:rsidR="004E2524">
        <w:rPr>
          <w:rFonts w:ascii="Times New Roman" w:hAnsi="Times New Roman"/>
          <w:szCs w:val="24"/>
        </w:rPr>
        <w:t xml:space="preserve"> plus lateral blades</w:t>
      </w:r>
      <w:r w:rsidR="00362308">
        <w:rPr>
          <w:rFonts w:ascii="Times New Roman" w:hAnsi="Times New Roman"/>
          <w:szCs w:val="24"/>
        </w:rPr>
        <w:t>, 20</w:t>
      </w:r>
      <w:r w:rsidR="004E2524">
        <w:rPr>
          <w:rFonts w:ascii="Times New Roman" w:hAnsi="Times New Roman"/>
          <w:szCs w:val="24"/>
        </w:rPr>
        <w:t xml:space="preserve"> w oblique apical pts</w:t>
      </w:r>
      <w:r w:rsidR="000A250F">
        <w:rPr>
          <w:rFonts w:ascii="Times New Roman" w:hAnsi="Times New Roman"/>
          <w:szCs w:val="24"/>
        </w:rPr>
        <w:t>, target now with bison skin (bison in fauna).</w:t>
      </w:r>
      <w:r w:rsidR="004E2524">
        <w:rPr>
          <w:rFonts w:ascii="Times New Roman" w:hAnsi="Times New Roman"/>
          <w:szCs w:val="24"/>
        </w:rPr>
        <w:t xml:space="preserve"> Straight apical pts didn’t work, failed to penetrate skin, Oblique worked best, lateral not tested well because these were with the apical pts that failed to penetrate, so rule out apical straight </w:t>
      </w:r>
      <w:proofErr w:type="spellStart"/>
      <w:r w:rsidR="004E2524">
        <w:rPr>
          <w:rFonts w:ascii="Times New Roman" w:hAnsi="Times New Roman"/>
          <w:szCs w:val="24"/>
        </w:rPr>
        <w:t>pt</w:t>
      </w:r>
      <w:proofErr w:type="spellEnd"/>
      <w:r w:rsidR="004E2524">
        <w:rPr>
          <w:rFonts w:ascii="Times New Roman" w:hAnsi="Times New Roman"/>
          <w:szCs w:val="24"/>
        </w:rPr>
        <w:t xml:space="preserve"> use for microgravettes at </w:t>
      </w:r>
      <w:proofErr w:type="spellStart"/>
      <w:r w:rsidR="004E2524">
        <w:rPr>
          <w:rFonts w:ascii="Times New Roman" w:hAnsi="Times New Roman"/>
          <w:szCs w:val="24"/>
        </w:rPr>
        <w:t>Ormesson</w:t>
      </w:r>
      <w:proofErr w:type="spellEnd"/>
      <w:r w:rsidR="004E2524">
        <w:rPr>
          <w:rFonts w:ascii="Times New Roman" w:hAnsi="Times New Roman"/>
          <w:szCs w:val="24"/>
        </w:rPr>
        <w:t xml:space="preserve">. [I find this result hard to believe. Could it be that both </w:t>
      </w:r>
      <w:proofErr w:type="spellStart"/>
      <w:r w:rsidR="004E2524">
        <w:rPr>
          <w:rFonts w:ascii="Times New Roman" w:hAnsi="Times New Roman"/>
          <w:szCs w:val="24"/>
        </w:rPr>
        <w:t>haftings</w:t>
      </w:r>
      <w:proofErr w:type="spellEnd"/>
      <w:r w:rsidR="004E2524">
        <w:rPr>
          <w:rFonts w:ascii="Times New Roman" w:hAnsi="Times New Roman"/>
          <w:szCs w:val="24"/>
        </w:rPr>
        <w:t xml:space="preserve"> have too much lump at join with shaft, apical </w:t>
      </w:r>
      <w:proofErr w:type="spellStart"/>
      <w:r w:rsidR="004E2524">
        <w:rPr>
          <w:rFonts w:ascii="Times New Roman" w:hAnsi="Times New Roman"/>
          <w:szCs w:val="24"/>
        </w:rPr>
        <w:t>pt</w:t>
      </w:r>
      <w:proofErr w:type="spellEnd"/>
      <w:r w:rsidR="004E2524">
        <w:rPr>
          <w:rFonts w:ascii="Times New Roman" w:hAnsi="Times New Roman"/>
          <w:szCs w:val="24"/>
        </w:rPr>
        <w:t xml:space="preserve"> hits that and breaks, oblique </w:t>
      </w:r>
      <w:proofErr w:type="spellStart"/>
      <w:r w:rsidR="004E2524">
        <w:rPr>
          <w:rFonts w:ascii="Times New Roman" w:hAnsi="Times New Roman"/>
          <w:szCs w:val="24"/>
        </w:rPr>
        <w:t>pt</w:t>
      </w:r>
      <w:proofErr w:type="spellEnd"/>
      <w:r w:rsidR="004E2524">
        <w:rPr>
          <w:rFonts w:ascii="Times New Roman" w:hAnsi="Times New Roman"/>
          <w:szCs w:val="24"/>
        </w:rPr>
        <w:t xml:space="preserve"> cuts larger hole and penetrates?].</w:t>
      </w:r>
      <w:r w:rsidR="000A250F">
        <w:rPr>
          <w:rFonts w:ascii="Times New Roman" w:hAnsi="Times New Roman"/>
          <w:szCs w:val="24"/>
        </w:rPr>
        <w:t xml:space="preserve"> Looking only at oblique apical pts – high SE snap with extension = compression = resistant haft, also high BB flex even with bow. [I bet this is snap of blades from oblique hafting.] But </w:t>
      </w:r>
      <w:proofErr w:type="spellStart"/>
      <w:r w:rsidR="000A250F">
        <w:rPr>
          <w:rFonts w:ascii="Times New Roman" w:hAnsi="Times New Roman"/>
          <w:szCs w:val="24"/>
        </w:rPr>
        <w:t>exper</w:t>
      </w:r>
      <w:proofErr w:type="spellEnd"/>
      <w:r w:rsidR="000A250F">
        <w:rPr>
          <w:rFonts w:ascii="Times New Roman" w:hAnsi="Times New Roman"/>
          <w:szCs w:val="24"/>
        </w:rPr>
        <w:t xml:space="preserve"> has higher SE and lower LS than arch specimens. Maybe a problem with raw material in </w:t>
      </w:r>
      <w:proofErr w:type="spellStart"/>
      <w:r w:rsidR="000A250F">
        <w:rPr>
          <w:rFonts w:ascii="Times New Roman" w:hAnsi="Times New Roman"/>
          <w:szCs w:val="24"/>
        </w:rPr>
        <w:t>exper</w:t>
      </w:r>
      <w:proofErr w:type="spellEnd"/>
      <w:r w:rsidR="000A250F">
        <w:rPr>
          <w:rFonts w:ascii="Times New Roman" w:hAnsi="Times New Roman"/>
          <w:szCs w:val="24"/>
        </w:rPr>
        <w:t xml:space="preserve">, or maybe different weapon, </w:t>
      </w:r>
      <w:proofErr w:type="gramStart"/>
      <w:r w:rsidR="000A250F">
        <w:rPr>
          <w:rFonts w:ascii="Times New Roman" w:hAnsi="Times New Roman"/>
          <w:szCs w:val="24"/>
        </w:rPr>
        <w:t>i.e.</w:t>
      </w:r>
      <w:proofErr w:type="gramEnd"/>
      <w:r w:rsidR="000A250F">
        <w:rPr>
          <w:rFonts w:ascii="Times New Roman" w:hAnsi="Times New Roman"/>
          <w:szCs w:val="24"/>
        </w:rPr>
        <w:t xml:space="preserve"> not bow. </w:t>
      </w:r>
      <w:proofErr w:type="spellStart"/>
      <w:r w:rsidR="000A250F">
        <w:rPr>
          <w:rFonts w:ascii="Times New Roman" w:hAnsi="Times New Roman"/>
          <w:szCs w:val="24"/>
        </w:rPr>
        <w:t>Orm</w:t>
      </w:r>
      <w:proofErr w:type="spellEnd"/>
      <w:r w:rsidR="000A250F">
        <w:rPr>
          <w:rFonts w:ascii="Times New Roman" w:hAnsi="Times New Roman"/>
          <w:szCs w:val="24"/>
        </w:rPr>
        <w:t xml:space="preserve"> </w:t>
      </w:r>
      <w:proofErr w:type="spellStart"/>
      <w:r w:rsidR="000A250F">
        <w:rPr>
          <w:rFonts w:ascii="Times New Roman" w:hAnsi="Times New Roman"/>
          <w:szCs w:val="24"/>
        </w:rPr>
        <w:t>exper</w:t>
      </w:r>
      <w:proofErr w:type="spellEnd"/>
      <w:r w:rsidR="000A250F">
        <w:rPr>
          <w:rFonts w:ascii="Times New Roman" w:hAnsi="Times New Roman"/>
          <w:szCs w:val="24"/>
        </w:rPr>
        <w:t xml:space="preserve"> looks like bow, </w:t>
      </w:r>
      <w:proofErr w:type="spellStart"/>
      <w:r w:rsidR="000A250F">
        <w:rPr>
          <w:rFonts w:ascii="Times New Roman" w:hAnsi="Times New Roman"/>
          <w:szCs w:val="24"/>
        </w:rPr>
        <w:t>Orm</w:t>
      </w:r>
      <w:proofErr w:type="spellEnd"/>
      <w:r w:rsidR="000A250F">
        <w:rPr>
          <w:rFonts w:ascii="Times New Roman" w:hAnsi="Times New Roman"/>
          <w:szCs w:val="24"/>
        </w:rPr>
        <w:t xml:space="preserve"> arch looks like Jav. [If take tables at face value – but that’s a problem, too small samples, too many confounding variables.]</w:t>
      </w:r>
      <w:r w:rsidR="00BE085D">
        <w:rPr>
          <w:rFonts w:ascii="Times New Roman" w:hAnsi="Times New Roman"/>
          <w:szCs w:val="24"/>
        </w:rPr>
        <w:t xml:space="preserve"> So desirable test would be to see if oblique pts on Javelin would work for bison at </w:t>
      </w:r>
      <w:proofErr w:type="spellStart"/>
      <w:r w:rsidR="00BE085D">
        <w:rPr>
          <w:rFonts w:ascii="Times New Roman" w:hAnsi="Times New Roman"/>
          <w:szCs w:val="24"/>
        </w:rPr>
        <w:t>Ormesson</w:t>
      </w:r>
      <w:proofErr w:type="spellEnd"/>
      <w:r w:rsidR="00BE085D">
        <w:rPr>
          <w:rFonts w:ascii="Times New Roman" w:hAnsi="Times New Roman"/>
          <w:szCs w:val="24"/>
        </w:rPr>
        <w:t>, perhaps with less resistant hafting, or more laterals combined with obliques. Expect need stone tip for bison, no bone pts found. Need to look at rest of arch sample, linear wear traces. Incomplete analysis, but confirmed probable use of oblique pts, which allow fragile pts to penetrate thick hide. Need to know weapons, didn’t get there yet in this analysis.</w:t>
      </w:r>
    </w:p>
    <w:p w14:paraId="4244DC64" w14:textId="3AE6B9FB" w:rsidR="00BE085D" w:rsidRDefault="00BE085D" w:rsidP="00CE0C2D">
      <w:pPr>
        <w:ind w:right="-720" w:firstLine="720"/>
        <w:rPr>
          <w:rFonts w:ascii="Times New Roman" w:hAnsi="Times New Roman"/>
          <w:szCs w:val="24"/>
        </w:rPr>
      </w:pPr>
      <w:r>
        <w:rPr>
          <w:rFonts w:ascii="Times New Roman" w:hAnsi="Times New Roman"/>
          <w:szCs w:val="24"/>
        </w:rPr>
        <w:t>P 307 Conclusions. This approach requires lots of experimental investment,</w:t>
      </w:r>
      <w:r w:rsidR="00CE1782">
        <w:rPr>
          <w:rFonts w:ascii="Times New Roman" w:hAnsi="Times New Roman"/>
          <w:szCs w:val="24"/>
        </w:rPr>
        <w:t xml:space="preserve"> and</w:t>
      </w:r>
      <w:r>
        <w:rPr>
          <w:rFonts w:ascii="Times New Roman" w:hAnsi="Times New Roman"/>
          <w:szCs w:val="24"/>
        </w:rPr>
        <w:t xml:space="preserve"> even with</w:t>
      </w:r>
      <w:r w:rsidR="00CE1782">
        <w:rPr>
          <w:rFonts w:ascii="Times New Roman" w:hAnsi="Times New Roman"/>
          <w:szCs w:val="24"/>
        </w:rPr>
        <w:t xml:space="preserve"> that</w:t>
      </w:r>
      <w:r>
        <w:rPr>
          <w:rFonts w:ascii="Times New Roman" w:hAnsi="Times New Roman"/>
          <w:szCs w:val="24"/>
        </w:rPr>
        <w:t xml:space="preserve">, can’t </w:t>
      </w:r>
      <w:proofErr w:type="gramStart"/>
      <w:r>
        <w:rPr>
          <w:rFonts w:ascii="Times New Roman" w:hAnsi="Times New Roman"/>
          <w:szCs w:val="24"/>
        </w:rPr>
        <w:t>definitely confirm</w:t>
      </w:r>
      <w:proofErr w:type="gramEnd"/>
      <w:r>
        <w:rPr>
          <w:rFonts w:ascii="Times New Roman" w:hAnsi="Times New Roman"/>
          <w:szCs w:val="24"/>
        </w:rPr>
        <w:t xml:space="preserve"> </w:t>
      </w:r>
      <w:r w:rsidR="005A2854">
        <w:rPr>
          <w:rFonts w:ascii="Times New Roman" w:hAnsi="Times New Roman"/>
          <w:szCs w:val="24"/>
        </w:rPr>
        <w:t>a</w:t>
      </w:r>
      <w:r>
        <w:rPr>
          <w:rFonts w:ascii="Times New Roman" w:hAnsi="Times New Roman"/>
          <w:szCs w:val="24"/>
        </w:rPr>
        <w:t xml:space="preserve">tlatl </w:t>
      </w:r>
      <w:r w:rsidR="005A2854">
        <w:rPr>
          <w:rFonts w:ascii="Times New Roman" w:hAnsi="Times New Roman"/>
          <w:szCs w:val="24"/>
        </w:rPr>
        <w:t xml:space="preserve">used </w:t>
      </w:r>
      <w:r>
        <w:rPr>
          <w:rFonts w:ascii="Times New Roman" w:hAnsi="Times New Roman"/>
          <w:szCs w:val="24"/>
        </w:rPr>
        <w:t xml:space="preserve">with </w:t>
      </w:r>
      <w:r w:rsidR="005A2854">
        <w:rPr>
          <w:rFonts w:ascii="Times New Roman" w:hAnsi="Times New Roman"/>
          <w:szCs w:val="24"/>
        </w:rPr>
        <w:t>s</w:t>
      </w:r>
      <w:r>
        <w:rPr>
          <w:rFonts w:ascii="Times New Roman" w:hAnsi="Times New Roman"/>
          <w:szCs w:val="24"/>
        </w:rPr>
        <w:t xml:space="preserve">temmed pts at </w:t>
      </w:r>
      <w:proofErr w:type="spellStart"/>
      <w:r>
        <w:rPr>
          <w:rFonts w:ascii="Times New Roman" w:hAnsi="Times New Roman"/>
          <w:szCs w:val="24"/>
        </w:rPr>
        <w:t>Maisieres</w:t>
      </w:r>
      <w:proofErr w:type="spellEnd"/>
      <w:r>
        <w:rPr>
          <w:rFonts w:ascii="Times New Roman" w:hAnsi="Times New Roman"/>
          <w:szCs w:val="24"/>
        </w:rPr>
        <w:t xml:space="preserve">. For </w:t>
      </w:r>
      <w:proofErr w:type="spellStart"/>
      <w:r>
        <w:rPr>
          <w:rFonts w:ascii="Times New Roman" w:hAnsi="Times New Roman"/>
          <w:szCs w:val="24"/>
        </w:rPr>
        <w:t>Ormesson</w:t>
      </w:r>
      <w:proofErr w:type="spellEnd"/>
      <w:r>
        <w:rPr>
          <w:rFonts w:ascii="Times New Roman" w:hAnsi="Times New Roman"/>
          <w:szCs w:val="24"/>
        </w:rPr>
        <w:t xml:space="preserve">, good </w:t>
      </w:r>
      <w:proofErr w:type="spellStart"/>
      <w:r>
        <w:rPr>
          <w:rFonts w:ascii="Times New Roman" w:hAnsi="Times New Roman"/>
          <w:szCs w:val="24"/>
        </w:rPr>
        <w:t>hypoth</w:t>
      </w:r>
      <w:proofErr w:type="spellEnd"/>
      <w:r>
        <w:rPr>
          <w:rFonts w:ascii="Times New Roman" w:hAnsi="Times New Roman"/>
          <w:szCs w:val="24"/>
        </w:rPr>
        <w:t xml:space="preserve"> of oblique hafting for microgravettes, but didn’t get to stage of examining propulsion. </w:t>
      </w:r>
      <w:proofErr w:type="spellStart"/>
      <w:r>
        <w:rPr>
          <w:rFonts w:ascii="Times New Roman" w:hAnsi="Times New Roman"/>
          <w:szCs w:val="24"/>
        </w:rPr>
        <w:t>Maisieres</w:t>
      </w:r>
      <w:proofErr w:type="spellEnd"/>
      <w:r>
        <w:rPr>
          <w:rFonts w:ascii="Times New Roman" w:hAnsi="Times New Roman"/>
          <w:szCs w:val="24"/>
        </w:rPr>
        <w:t xml:space="preserve"> worked better because there are fewer reasonable ways of hafting stemmed pts than for microgravettes.</w:t>
      </w:r>
    </w:p>
    <w:p w14:paraId="10A9ED4E" w14:textId="77777777" w:rsidR="00F71DD0" w:rsidRDefault="00F71DD0" w:rsidP="00437CBB">
      <w:pPr>
        <w:ind w:right="-720"/>
        <w:rPr>
          <w:rFonts w:ascii="Times New Roman" w:hAnsi="Times New Roman"/>
          <w:szCs w:val="24"/>
        </w:rPr>
      </w:pPr>
    </w:p>
    <w:p w14:paraId="3786AA24" w14:textId="2C366622" w:rsidR="00996D0F" w:rsidRPr="00996D0F" w:rsidRDefault="00996D0F" w:rsidP="00437CBB">
      <w:pPr>
        <w:ind w:right="-720"/>
        <w:rPr>
          <w:rFonts w:ascii="Times New Roman" w:hAnsi="Times New Roman"/>
          <w:b/>
          <w:szCs w:val="24"/>
        </w:rPr>
      </w:pPr>
      <w:proofErr w:type="spellStart"/>
      <w:r w:rsidRPr="00996D0F">
        <w:rPr>
          <w:rFonts w:ascii="Times New Roman" w:hAnsi="Times New Roman"/>
          <w:b/>
          <w:szCs w:val="24"/>
        </w:rPr>
        <w:t>Coppe</w:t>
      </w:r>
      <w:proofErr w:type="spellEnd"/>
      <w:r w:rsidRPr="00996D0F">
        <w:rPr>
          <w:rFonts w:ascii="Times New Roman" w:hAnsi="Times New Roman"/>
          <w:b/>
          <w:szCs w:val="24"/>
        </w:rPr>
        <w:t>, Justin, and Veerle Rots</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x,p</w:t>
      </w:r>
      <w:proofErr w:type="spellEnd"/>
      <w:proofErr w:type="gramEnd"/>
    </w:p>
    <w:p w14:paraId="2F225619" w14:textId="01ECF02F" w:rsidR="00996D0F" w:rsidRDefault="00996D0F" w:rsidP="00437CBB">
      <w:pPr>
        <w:ind w:right="-720"/>
        <w:rPr>
          <w:rFonts w:ascii="Times New Roman" w:hAnsi="Times New Roman"/>
          <w:szCs w:val="24"/>
        </w:rPr>
      </w:pPr>
      <w:r>
        <w:rPr>
          <w:rFonts w:ascii="Times New Roman" w:hAnsi="Times New Roman"/>
          <w:szCs w:val="24"/>
        </w:rPr>
        <w:t xml:space="preserve">2017 Focus on the target. The importance of a transparent fracture terminology for understanding projectile points and projecting modes. </w:t>
      </w:r>
      <w:r w:rsidRPr="00996D0F">
        <w:rPr>
          <w:rFonts w:ascii="Times New Roman" w:hAnsi="Times New Roman"/>
          <w:i/>
          <w:szCs w:val="24"/>
        </w:rPr>
        <w:t xml:space="preserve">Journal of Archaeological Science: </w:t>
      </w:r>
      <w:r w:rsidRPr="00996D0F">
        <w:rPr>
          <w:rFonts w:ascii="Times New Roman" w:hAnsi="Times New Roman"/>
          <w:i/>
          <w:szCs w:val="24"/>
        </w:rPr>
        <w:lastRenderedPageBreak/>
        <w:t>Reports</w:t>
      </w:r>
      <w:r>
        <w:rPr>
          <w:rFonts w:ascii="Times New Roman" w:hAnsi="Times New Roman"/>
          <w:szCs w:val="24"/>
        </w:rPr>
        <w:t xml:space="preserve"> 12:109-123.</w:t>
      </w:r>
    </w:p>
    <w:p w14:paraId="79C6DBAA" w14:textId="555E3EC4" w:rsidR="00996D0F" w:rsidRDefault="00996D0F" w:rsidP="00437CBB">
      <w:pPr>
        <w:ind w:right="-720"/>
        <w:rPr>
          <w:rFonts w:ascii="Times New Roman" w:hAnsi="Times New Roman"/>
          <w:szCs w:val="24"/>
        </w:rPr>
      </w:pPr>
    </w:p>
    <w:p w14:paraId="1B9ABF46" w14:textId="683E2203" w:rsidR="00996D0F" w:rsidRDefault="00996D0F" w:rsidP="00437CBB">
      <w:pPr>
        <w:ind w:right="-720"/>
        <w:rPr>
          <w:rFonts w:ascii="Times New Roman" w:hAnsi="Times New Roman"/>
          <w:szCs w:val="24"/>
        </w:rPr>
      </w:pPr>
      <w:r>
        <w:rPr>
          <w:rFonts w:ascii="Times New Roman" w:hAnsi="Times New Roman"/>
          <w:szCs w:val="24"/>
        </w:rPr>
        <w:t>“Diagnostic impact fractures” used to recognize projectile points, but terminology and definitions are inconsistent. Experiment with comparing terminologies of fractures produced experimentally on Gravettian points on arrows and darts. [</w:t>
      </w:r>
      <w:r w:rsidR="00CE1782">
        <w:rPr>
          <w:rFonts w:ascii="Times New Roman" w:hAnsi="Times New Roman"/>
          <w:szCs w:val="24"/>
        </w:rPr>
        <w:t>H</w:t>
      </w:r>
      <w:r>
        <w:rPr>
          <w:rFonts w:ascii="Times New Roman" w:hAnsi="Times New Roman"/>
          <w:szCs w:val="24"/>
        </w:rPr>
        <w:t xml:space="preserve">ere and in 2019, they say “spin” of a shaft when they mean spine]. Arrow </w:t>
      </w:r>
      <w:proofErr w:type="spellStart"/>
      <w:r>
        <w:rPr>
          <w:rFonts w:ascii="Times New Roman" w:hAnsi="Times New Roman"/>
          <w:szCs w:val="24"/>
        </w:rPr>
        <w:t>wts</w:t>
      </w:r>
      <w:proofErr w:type="spellEnd"/>
      <w:r>
        <w:rPr>
          <w:rFonts w:ascii="Times New Roman" w:hAnsi="Times New Roman"/>
          <w:szCs w:val="24"/>
        </w:rPr>
        <w:t xml:space="preserve"> 29-40 gm, dart </w:t>
      </w:r>
      <w:proofErr w:type="spellStart"/>
      <w:r>
        <w:rPr>
          <w:rFonts w:ascii="Times New Roman" w:hAnsi="Times New Roman"/>
          <w:szCs w:val="24"/>
        </w:rPr>
        <w:t>wts</w:t>
      </w:r>
      <w:proofErr w:type="spellEnd"/>
      <w:r>
        <w:rPr>
          <w:rFonts w:ascii="Times New Roman" w:hAnsi="Times New Roman"/>
          <w:szCs w:val="24"/>
        </w:rPr>
        <w:t xml:space="preserve"> 133-209 gm.</w:t>
      </w:r>
      <w:r w:rsidR="006A018D">
        <w:rPr>
          <w:rFonts w:ascii="Times New Roman" w:hAnsi="Times New Roman"/>
          <w:szCs w:val="24"/>
        </w:rPr>
        <w:t xml:space="preserve"> Hafting in split [</w:t>
      </w:r>
      <w:r w:rsidR="00D40093">
        <w:rPr>
          <w:rFonts w:ascii="Times New Roman" w:hAnsi="Times New Roman"/>
          <w:szCs w:val="24"/>
        </w:rPr>
        <w:t>cut slots are better</w:t>
      </w:r>
      <w:r w:rsidR="006A018D">
        <w:rPr>
          <w:rFonts w:ascii="Times New Roman" w:hAnsi="Times New Roman"/>
          <w:szCs w:val="24"/>
        </w:rPr>
        <w:t xml:space="preserve">], target pony skeleton in ballistic gel. </w:t>
      </w:r>
      <w:r w:rsidR="00826000">
        <w:rPr>
          <w:rFonts w:ascii="Times New Roman" w:hAnsi="Times New Roman"/>
          <w:szCs w:val="24"/>
        </w:rPr>
        <w:t xml:space="preserve">Want to compare older types to ‘attribute-based’ system. </w:t>
      </w:r>
      <w:r w:rsidR="006A018D">
        <w:rPr>
          <w:rFonts w:ascii="Times New Roman" w:hAnsi="Times New Roman"/>
          <w:szCs w:val="24"/>
        </w:rPr>
        <w:t xml:space="preserve">Define types – spin-off [they like it, but I still find it poorly defined and unclear] – “cone fracture which initiates from a bending fracture and removes part of surface of specimen” </w:t>
      </w:r>
      <w:proofErr w:type="gramStart"/>
      <w:r w:rsidR="006A018D">
        <w:rPr>
          <w:rFonts w:ascii="Times New Roman" w:hAnsi="Times New Roman"/>
          <w:szCs w:val="24"/>
        </w:rPr>
        <w:t>and  “</w:t>
      </w:r>
      <w:proofErr w:type="gramEnd"/>
      <w:r w:rsidR="006A018D">
        <w:rPr>
          <w:rFonts w:ascii="Times New Roman" w:hAnsi="Times New Roman"/>
          <w:szCs w:val="24"/>
        </w:rPr>
        <w:t xml:space="preserve">compression just after bending fracture”, termination not specified. ‘Flute-like family’ – borrowed from knapping manufacture, inconsistent, not used in experiment. [On the contrary, this is one of the most readily identified and consistent impact types.] ‘Burin-like family’ – removal along lateral edges of a point, </w:t>
      </w:r>
      <w:proofErr w:type="gramStart"/>
      <w:r w:rsidR="006A018D">
        <w:rPr>
          <w:rFonts w:ascii="Times New Roman" w:hAnsi="Times New Roman"/>
          <w:szCs w:val="24"/>
        </w:rPr>
        <w:t>initiation</w:t>
      </w:r>
      <w:proofErr w:type="gramEnd"/>
      <w:r w:rsidR="006A018D">
        <w:rPr>
          <w:rFonts w:ascii="Times New Roman" w:hAnsi="Times New Roman"/>
          <w:szCs w:val="24"/>
        </w:rPr>
        <w:t xml:space="preserve"> and termination types indeterminate.</w:t>
      </w:r>
      <w:r w:rsidR="00826000">
        <w:rPr>
          <w:rFonts w:ascii="Times New Roman" w:hAnsi="Times New Roman"/>
          <w:szCs w:val="24"/>
        </w:rPr>
        <w:t xml:space="preserve"> [their attributes – break and scar initiations and terminations, on edges, on surfaces –</w:t>
      </w:r>
      <w:r w:rsidR="00D40093">
        <w:rPr>
          <w:rFonts w:ascii="Times New Roman" w:hAnsi="Times New Roman"/>
          <w:szCs w:val="24"/>
        </w:rPr>
        <w:t xml:space="preserve"> is very complex and detailed, but I suspect difficult to apply systematically or consistent between observers</w:t>
      </w:r>
      <w:r w:rsidR="00826000">
        <w:rPr>
          <w:rFonts w:ascii="Times New Roman" w:hAnsi="Times New Roman"/>
          <w:szCs w:val="24"/>
        </w:rPr>
        <w:t>.]</w:t>
      </w:r>
    </w:p>
    <w:p w14:paraId="5220BFDE" w14:textId="1141BEE9" w:rsidR="00085B85" w:rsidRDefault="00085B85" w:rsidP="00437CBB">
      <w:pPr>
        <w:ind w:right="-720"/>
        <w:rPr>
          <w:rFonts w:ascii="Times New Roman" w:hAnsi="Times New Roman"/>
          <w:szCs w:val="24"/>
        </w:rPr>
      </w:pPr>
    </w:p>
    <w:p w14:paraId="2245A852" w14:textId="7D13C35C" w:rsidR="00085B85" w:rsidRPr="00085B85" w:rsidRDefault="00085B85" w:rsidP="00437CBB">
      <w:pPr>
        <w:ind w:right="-720"/>
        <w:rPr>
          <w:rFonts w:ascii="Times New Roman" w:hAnsi="Times New Roman"/>
          <w:b/>
          <w:szCs w:val="24"/>
        </w:rPr>
      </w:pPr>
      <w:proofErr w:type="spellStart"/>
      <w:r w:rsidRPr="00085B85">
        <w:rPr>
          <w:rFonts w:ascii="Times New Roman" w:hAnsi="Times New Roman"/>
          <w:b/>
          <w:szCs w:val="24"/>
        </w:rPr>
        <w:t>Coppe</w:t>
      </w:r>
      <w:proofErr w:type="spellEnd"/>
      <w:r w:rsidRPr="00085B85">
        <w:rPr>
          <w:rFonts w:ascii="Times New Roman" w:hAnsi="Times New Roman"/>
          <w:b/>
          <w:szCs w:val="24"/>
        </w:rPr>
        <w:t xml:space="preserve">, J., C. Lepers, V. </w:t>
      </w:r>
      <w:proofErr w:type="spellStart"/>
      <w:r w:rsidRPr="00085B85">
        <w:rPr>
          <w:rFonts w:ascii="Times New Roman" w:hAnsi="Times New Roman"/>
          <w:b/>
          <w:szCs w:val="24"/>
        </w:rPr>
        <w:t>Clarenne</w:t>
      </w:r>
      <w:proofErr w:type="spellEnd"/>
      <w:r w:rsidRPr="00085B85">
        <w:rPr>
          <w:rFonts w:ascii="Times New Roman" w:hAnsi="Times New Roman"/>
          <w:b/>
          <w:szCs w:val="24"/>
        </w:rPr>
        <w:t xml:space="preserve">, E. </w:t>
      </w:r>
      <w:proofErr w:type="spellStart"/>
      <w:r w:rsidRPr="00085B85">
        <w:rPr>
          <w:rFonts w:ascii="Times New Roman" w:hAnsi="Times New Roman"/>
          <w:b/>
          <w:szCs w:val="24"/>
        </w:rPr>
        <w:t>Delaunois</w:t>
      </w:r>
      <w:proofErr w:type="spellEnd"/>
      <w:r w:rsidRPr="00085B85">
        <w:rPr>
          <w:rFonts w:ascii="Times New Roman" w:hAnsi="Times New Roman"/>
          <w:b/>
          <w:szCs w:val="24"/>
        </w:rPr>
        <w:t xml:space="preserve">, M. </w:t>
      </w:r>
      <w:proofErr w:type="spellStart"/>
      <w:r w:rsidRPr="00085B85">
        <w:rPr>
          <w:rFonts w:ascii="Times New Roman" w:hAnsi="Times New Roman"/>
          <w:b/>
          <w:szCs w:val="24"/>
        </w:rPr>
        <w:t>Pirlot</w:t>
      </w:r>
      <w:proofErr w:type="spellEnd"/>
      <w:r w:rsidRPr="00085B85">
        <w:rPr>
          <w:rFonts w:ascii="Times New Roman" w:hAnsi="Times New Roman"/>
          <w:b/>
          <w:szCs w:val="24"/>
        </w:rPr>
        <w:t>, and V. Rots</w:t>
      </w:r>
      <w:r>
        <w:rPr>
          <w:rFonts w:ascii="Times New Roman" w:hAnsi="Times New Roman"/>
          <w:b/>
          <w:szCs w:val="24"/>
        </w:rPr>
        <w:tab/>
      </w:r>
      <w:proofErr w:type="spellStart"/>
      <w:proofErr w:type="gramStart"/>
      <w:r w:rsidR="008652EA">
        <w:rPr>
          <w:rFonts w:ascii="Times New Roman" w:hAnsi="Times New Roman"/>
          <w:b/>
          <w:szCs w:val="24"/>
        </w:rPr>
        <w:t>p,x</w:t>
      </w:r>
      <w:proofErr w:type="spellEnd"/>
      <w:proofErr w:type="gramEnd"/>
    </w:p>
    <w:p w14:paraId="5D8CE1DF" w14:textId="1FC3093F" w:rsidR="00085B85" w:rsidRDefault="00085B85" w:rsidP="00437CBB">
      <w:pPr>
        <w:ind w:right="-720"/>
        <w:rPr>
          <w:rFonts w:ascii="Times New Roman" w:hAnsi="Times New Roman"/>
          <w:szCs w:val="24"/>
        </w:rPr>
      </w:pPr>
      <w:r>
        <w:rPr>
          <w:rFonts w:ascii="Times New Roman" w:hAnsi="Times New Roman"/>
          <w:szCs w:val="24"/>
        </w:rPr>
        <w:t xml:space="preserve">2019 Ballistic study tackles kinetic energy values of Paleolithic weaponry. </w:t>
      </w:r>
      <w:r w:rsidRPr="00085B85">
        <w:rPr>
          <w:rFonts w:ascii="Times New Roman" w:hAnsi="Times New Roman"/>
          <w:i/>
          <w:szCs w:val="24"/>
        </w:rPr>
        <w:t>Archaeometry</w:t>
      </w:r>
      <w:r>
        <w:rPr>
          <w:rFonts w:ascii="Times New Roman" w:hAnsi="Times New Roman"/>
          <w:szCs w:val="24"/>
        </w:rPr>
        <w:t xml:space="preserve"> 61(4):933-956.</w:t>
      </w:r>
    </w:p>
    <w:p w14:paraId="18466F82" w14:textId="0CC06FE8" w:rsidR="00085B85" w:rsidRDefault="00085B85" w:rsidP="00437CBB">
      <w:pPr>
        <w:ind w:right="-720"/>
        <w:rPr>
          <w:rFonts w:ascii="Times New Roman" w:hAnsi="Times New Roman"/>
          <w:szCs w:val="24"/>
        </w:rPr>
      </w:pPr>
    </w:p>
    <w:p w14:paraId="4D91C2AA" w14:textId="6E1396A4" w:rsidR="00085B85" w:rsidRDefault="00BC7C55" w:rsidP="00437CBB">
      <w:pPr>
        <w:ind w:right="-720"/>
        <w:rPr>
          <w:rFonts w:ascii="Times New Roman" w:hAnsi="Times New Roman"/>
          <w:szCs w:val="24"/>
        </w:rPr>
      </w:pPr>
      <w:r>
        <w:rPr>
          <w:rFonts w:ascii="Times New Roman" w:hAnsi="Times New Roman"/>
          <w:szCs w:val="24"/>
        </w:rPr>
        <w:t xml:space="preserve">[Good article] </w:t>
      </w:r>
      <w:r w:rsidR="00085B85">
        <w:rPr>
          <w:rFonts w:ascii="Times New Roman" w:hAnsi="Times New Roman"/>
          <w:szCs w:val="24"/>
        </w:rPr>
        <w:t>Kinetic energy is important in comparing weapon systems but not much measured comparably. We quantify KE using ballistic pendulum, for 4 systems: thrusting spear, hand-thrown spear, spear-thrower, bow.</w:t>
      </w:r>
      <w:r w:rsidR="00761DDC">
        <w:rPr>
          <w:rFonts w:ascii="Times New Roman" w:hAnsi="Times New Roman"/>
          <w:szCs w:val="24"/>
        </w:rPr>
        <w:t xml:space="preserve"> Necessary for developing models for testing such things as effect of impact on points, used to ID propulsion method. High degree of variation makes difficult. KE depends on mass and velocity KE= ½ m x v squared. V depends o</w:t>
      </w:r>
      <w:r w:rsidR="008E28EC">
        <w:rPr>
          <w:rFonts w:ascii="Times New Roman" w:hAnsi="Times New Roman"/>
          <w:szCs w:val="24"/>
        </w:rPr>
        <w:t>n</w:t>
      </w:r>
      <w:r w:rsidR="00761DDC">
        <w:rPr>
          <w:rFonts w:ascii="Times New Roman" w:hAnsi="Times New Roman"/>
          <w:szCs w:val="24"/>
        </w:rPr>
        <w:t xml:space="preserve"> time projectile is subjected to acceleration V = a x t. Table of data from previous experiments (including Pettigrew 2015, Whittaker et al. 2017 and many of those we compared to, including Hutchings).</w:t>
      </w:r>
    </w:p>
    <w:p w14:paraId="33701DC9" w14:textId="02AB3ED4" w:rsidR="00761DDC" w:rsidRDefault="00761DDC" w:rsidP="00437CBB">
      <w:pPr>
        <w:ind w:right="-720"/>
        <w:rPr>
          <w:rFonts w:ascii="Times New Roman" w:hAnsi="Times New Roman"/>
          <w:szCs w:val="24"/>
        </w:rPr>
      </w:pPr>
      <w:r>
        <w:rPr>
          <w:rFonts w:ascii="Times New Roman" w:hAnsi="Times New Roman"/>
          <w:szCs w:val="24"/>
        </w:rPr>
        <w:t xml:space="preserve">  Know-how and experience necessary for suitable ‘gesture’ for launching armature.</w:t>
      </w:r>
      <w:r w:rsidR="006D624D">
        <w:rPr>
          <w:rFonts w:ascii="Times New Roman" w:hAnsi="Times New Roman"/>
          <w:szCs w:val="24"/>
        </w:rPr>
        <w:t xml:space="preserve"> Existing sports helpful. Spear-thrower gesture </w:t>
      </w:r>
      <w:proofErr w:type="gramStart"/>
      <w:r w:rsidR="006D624D">
        <w:rPr>
          <w:rFonts w:ascii="Times New Roman" w:hAnsi="Times New Roman"/>
          <w:szCs w:val="24"/>
        </w:rPr>
        <w:t>similar to</w:t>
      </w:r>
      <w:proofErr w:type="gramEnd"/>
      <w:r w:rsidR="006D624D">
        <w:rPr>
          <w:rFonts w:ascii="Times New Roman" w:hAnsi="Times New Roman"/>
          <w:szCs w:val="24"/>
        </w:rPr>
        <w:t xml:space="preserve"> hand-thrown spear, but “when hand passes shoulder… hand moves downwards to keep the hook of </w:t>
      </w:r>
      <w:proofErr w:type="spellStart"/>
      <w:r w:rsidR="006D624D">
        <w:rPr>
          <w:rFonts w:ascii="Times New Roman" w:hAnsi="Times New Roman"/>
          <w:szCs w:val="24"/>
        </w:rPr>
        <w:t>spearthrower</w:t>
      </w:r>
      <w:proofErr w:type="spellEnd"/>
      <w:r w:rsidR="006D624D">
        <w:rPr>
          <w:rFonts w:ascii="Times New Roman" w:hAnsi="Times New Roman"/>
          <w:szCs w:val="24"/>
        </w:rPr>
        <w:t xml:space="preserve"> level through the movement.” [Ok, as shown in their photos, but this is not the only way to do it.] Hutchings and </w:t>
      </w:r>
      <w:proofErr w:type="spellStart"/>
      <w:r w:rsidR="006D624D">
        <w:rPr>
          <w:rFonts w:ascii="Times New Roman" w:hAnsi="Times New Roman"/>
          <w:szCs w:val="24"/>
        </w:rPr>
        <w:t>Bruchert</w:t>
      </w:r>
      <w:proofErr w:type="spellEnd"/>
      <w:r w:rsidR="006D624D">
        <w:rPr>
          <w:rFonts w:ascii="Times New Roman" w:hAnsi="Times New Roman"/>
          <w:szCs w:val="24"/>
        </w:rPr>
        <w:t xml:space="preserve"> 1997 measurements are outliers, must suspect measurement error. Thrusting spear used with underhand lunge, mass of user important </w:t>
      </w:r>
      <w:r w:rsidR="00462085">
        <w:rPr>
          <w:rFonts w:ascii="Times New Roman" w:hAnsi="Times New Roman"/>
          <w:szCs w:val="24"/>
        </w:rPr>
        <w:t xml:space="preserve">as well as mass of spear, but hard to calculate how much of body mass is involved, so no previous comparable KE measures. Ballistic pendulum explained. One </w:t>
      </w:r>
      <w:proofErr w:type="spellStart"/>
      <w:r w:rsidR="00462085">
        <w:rPr>
          <w:rFonts w:ascii="Times New Roman" w:hAnsi="Times New Roman"/>
          <w:szCs w:val="24"/>
        </w:rPr>
        <w:t>exper</w:t>
      </w:r>
      <w:proofErr w:type="spellEnd"/>
      <w:r w:rsidR="00462085">
        <w:rPr>
          <w:rFonts w:ascii="Times New Roman" w:hAnsi="Times New Roman"/>
          <w:szCs w:val="24"/>
        </w:rPr>
        <w:t xml:space="preserve"> involved 20 different people using the thrusting spear to consider experience and body mass.</w:t>
      </w:r>
    </w:p>
    <w:p w14:paraId="7E960F46" w14:textId="7BE94942" w:rsidR="00462085" w:rsidRDefault="00462085" w:rsidP="00437CBB">
      <w:pPr>
        <w:ind w:right="-720"/>
        <w:rPr>
          <w:rFonts w:ascii="Times New Roman" w:hAnsi="Times New Roman"/>
          <w:szCs w:val="24"/>
        </w:rPr>
      </w:pPr>
      <w:r>
        <w:rPr>
          <w:rFonts w:ascii="Times New Roman" w:hAnsi="Times New Roman"/>
          <w:szCs w:val="24"/>
        </w:rPr>
        <w:t xml:space="preserve">  Results: in terms of KE </w:t>
      </w:r>
      <w:proofErr w:type="gramStart"/>
      <w:r>
        <w:rPr>
          <w:rFonts w:ascii="Times New Roman" w:hAnsi="Times New Roman"/>
          <w:szCs w:val="24"/>
        </w:rPr>
        <w:t>bow</w:t>
      </w:r>
      <w:r w:rsidR="00B26D9F">
        <w:rPr>
          <w:rFonts w:ascii="Times New Roman" w:hAnsi="Times New Roman"/>
          <w:szCs w:val="24"/>
        </w:rPr>
        <w:t>(</w:t>
      </w:r>
      <w:proofErr w:type="gramEnd"/>
      <w:r w:rsidR="00B26D9F">
        <w:rPr>
          <w:rFonts w:ascii="Times New Roman" w:hAnsi="Times New Roman"/>
          <w:szCs w:val="24"/>
        </w:rPr>
        <w:t xml:space="preserve">48 </w:t>
      </w:r>
      <w:proofErr w:type="spellStart"/>
      <w:r w:rsidR="00B26D9F">
        <w:rPr>
          <w:rFonts w:ascii="Times New Roman" w:hAnsi="Times New Roman"/>
          <w:szCs w:val="24"/>
        </w:rPr>
        <w:t>lb</w:t>
      </w:r>
      <w:proofErr w:type="spellEnd"/>
      <w:r w:rsidR="00B26D9F">
        <w:rPr>
          <w:rFonts w:ascii="Times New Roman" w:hAnsi="Times New Roman"/>
          <w:szCs w:val="24"/>
        </w:rPr>
        <w:t>)</w:t>
      </w:r>
      <w:r>
        <w:rPr>
          <w:rFonts w:ascii="Times New Roman" w:hAnsi="Times New Roman"/>
          <w:szCs w:val="24"/>
        </w:rPr>
        <w:t xml:space="preserve"> least powerful</w:t>
      </w:r>
      <w:r w:rsidR="00B26D9F">
        <w:rPr>
          <w:rFonts w:ascii="Times New Roman" w:hAnsi="Times New Roman"/>
          <w:szCs w:val="24"/>
        </w:rPr>
        <w:t xml:space="preserve">, </w:t>
      </w:r>
      <w:proofErr w:type="spellStart"/>
      <w:r w:rsidR="00B26D9F">
        <w:rPr>
          <w:rFonts w:ascii="Times New Roman" w:hAnsi="Times New Roman"/>
          <w:szCs w:val="24"/>
        </w:rPr>
        <w:t>ave</w:t>
      </w:r>
      <w:proofErr w:type="spellEnd"/>
      <w:r w:rsidR="00B26D9F">
        <w:rPr>
          <w:rFonts w:ascii="Times New Roman" w:hAnsi="Times New Roman"/>
          <w:szCs w:val="24"/>
        </w:rPr>
        <w:t xml:space="preserve"> 28.3 J. Spear-thrower </w:t>
      </w:r>
      <w:proofErr w:type="spellStart"/>
      <w:r w:rsidR="00B26D9F">
        <w:rPr>
          <w:rFonts w:ascii="Times New Roman" w:hAnsi="Times New Roman"/>
          <w:szCs w:val="24"/>
        </w:rPr>
        <w:t>ave</w:t>
      </w:r>
      <w:proofErr w:type="spellEnd"/>
      <w:r w:rsidR="00B26D9F">
        <w:rPr>
          <w:rFonts w:ascii="Times New Roman" w:hAnsi="Times New Roman"/>
          <w:szCs w:val="24"/>
        </w:rPr>
        <w:t xml:space="preserve"> 55.2 J [in Whittaker et al. ours ranged ca. 19-90 J, but mostly 40-60; they used a relatively heavy 167 gram dart]. Thrown spear </w:t>
      </w:r>
      <w:proofErr w:type="spellStart"/>
      <w:r w:rsidR="00B26D9F">
        <w:rPr>
          <w:rFonts w:ascii="Times New Roman" w:hAnsi="Times New Roman"/>
          <w:szCs w:val="24"/>
        </w:rPr>
        <w:t>ave</w:t>
      </w:r>
      <w:proofErr w:type="spellEnd"/>
      <w:r w:rsidR="00B26D9F">
        <w:rPr>
          <w:rFonts w:ascii="Times New Roman" w:hAnsi="Times New Roman"/>
          <w:szCs w:val="24"/>
        </w:rPr>
        <w:t xml:space="preserve"> 72 J (740 gm spear, no V given). But thrusting spears reached between 2461-3356 J, </w:t>
      </w:r>
      <w:proofErr w:type="spellStart"/>
      <w:r w:rsidR="00B26D9F">
        <w:rPr>
          <w:rFonts w:ascii="Times New Roman" w:hAnsi="Times New Roman"/>
          <w:szCs w:val="24"/>
        </w:rPr>
        <w:t>ave</w:t>
      </w:r>
      <w:proofErr w:type="spellEnd"/>
      <w:r w:rsidR="00B26D9F">
        <w:rPr>
          <w:rFonts w:ascii="Times New Roman" w:hAnsi="Times New Roman"/>
          <w:szCs w:val="24"/>
        </w:rPr>
        <w:t xml:space="preserve"> 2910</w:t>
      </w:r>
      <w:r w:rsidR="008E28EC">
        <w:rPr>
          <w:rFonts w:ascii="Times New Roman" w:hAnsi="Times New Roman"/>
          <w:szCs w:val="24"/>
        </w:rPr>
        <w:t xml:space="preserve"> </w:t>
      </w:r>
      <w:r w:rsidR="00B26D9F">
        <w:rPr>
          <w:rFonts w:ascii="Times New Roman" w:hAnsi="Times New Roman"/>
          <w:szCs w:val="24"/>
        </w:rPr>
        <w:t>J. [So now we need to know how this translates into penetration in real hunting].</w:t>
      </w:r>
      <w:r w:rsidR="001A6E22">
        <w:rPr>
          <w:rFonts w:ascii="Times New Roman" w:hAnsi="Times New Roman"/>
          <w:szCs w:val="24"/>
        </w:rPr>
        <w:t xml:space="preserve"> More experience produced higher KE values for thrusting, so did body mass [but didn’t attempt to calculate what fraction of body </w:t>
      </w:r>
      <w:r w:rsidR="001A6E22">
        <w:rPr>
          <w:rFonts w:ascii="Times New Roman" w:hAnsi="Times New Roman"/>
          <w:szCs w:val="24"/>
        </w:rPr>
        <w:lastRenderedPageBreak/>
        <w:t>mass could be used as estimator</w:t>
      </w:r>
      <w:r w:rsidR="008E28EC">
        <w:rPr>
          <w:rFonts w:ascii="Times New Roman" w:hAnsi="Times New Roman"/>
          <w:szCs w:val="24"/>
        </w:rPr>
        <w:t>. And the problem here is that we don’t know how much of the huge KE comes from continued force input after impact when thrusting</w:t>
      </w:r>
      <w:r w:rsidR="00786BF8">
        <w:rPr>
          <w:rFonts w:ascii="Times New Roman" w:hAnsi="Times New Roman"/>
          <w:szCs w:val="24"/>
        </w:rPr>
        <w:t>, and probable high variability between individuals, so very hard to compare to other weapons</w:t>
      </w:r>
      <w:r w:rsidR="001A6E22">
        <w:rPr>
          <w:rFonts w:ascii="Times New Roman" w:hAnsi="Times New Roman"/>
          <w:szCs w:val="24"/>
        </w:rPr>
        <w:t>].</w:t>
      </w:r>
    </w:p>
    <w:p w14:paraId="17D767B3" w14:textId="77777777" w:rsidR="005A2854" w:rsidRDefault="001A6E22" w:rsidP="00437CBB">
      <w:pPr>
        <w:ind w:right="-720"/>
        <w:rPr>
          <w:rFonts w:ascii="Times New Roman" w:hAnsi="Times New Roman"/>
          <w:szCs w:val="24"/>
        </w:rPr>
      </w:pPr>
      <w:r>
        <w:rPr>
          <w:rFonts w:ascii="Times New Roman" w:hAnsi="Times New Roman"/>
          <w:szCs w:val="24"/>
        </w:rPr>
        <w:t xml:space="preserve">  Linear evolution model of </w:t>
      </w:r>
      <w:proofErr w:type="spellStart"/>
      <w:r>
        <w:rPr>
          <w:rFonts w:ascii="Times New Roman" w:hAnsi="Times New Roman"/>
          <w:szCs w:val="24"/>
        </w:rPr>
        <w:t>prehist</w:t>
      </w:r>
      <w:proofErr w:type="spellEnd"/>
      <w:r>
        <w:rPr>
          <w:rFonts w:ascii="Times New Roman" w:hAnsi="Times New Roman"/>
          <w:szCs w:val="24"/>
        </w:rPr>
        <w:t xml:space="preserve"> </w:t>
      </w:r>
      <w:proofErr w:type="gramStart"/>
      <w:r>
        <w:rPr>
          <w:rFonts w:ascii="Times New Roman" w:hAnsi="Times New Roman"/>
          <w:szCs w:val="24"/>
        </w:rPr>
        <w:t>weapons:</w:t>
      </w:r>
      <w:proofErr w:type="gramEnd"/>
      <w:r>
        <w:rPr>
          <w:rFonts w:ascii="Times New Roman" w:hAnsi="Times New Roman"/>
          <w:szCs w:val="24"/>
        </w:rPr>
        <w:t xml:space="preserve"> assumes progression from simple to more complex, increasing energy, range, and precision. Assumes increase in KE leads to increase in fracture, allowing different systems to be identified. But we show that thrusting spears have greatest KE. Max throwing spear KE from Olympic javelins overlaps with lower end thrusting KE, but must be considered absolute max. However, throwing spear higher KE than atlatl or bow. Probably overlap of all three systems. </w:t>
      </w:r>
      <w:proofErr w:type="gramStart"/>
      <w:r>
        <w:rPr>
          <w:rFonts w:ascii="Times New Roman" w:hAnsi="Times New Roman"/>
          <w:szCs w:val="24"/>
        </w:rPr>
        <w:t>So</w:t>
      </w:r>
      <w:proofErr w:type="gramEnd"/>
      <w:r>
        <w:rPr>
          <w:rFonts w:ascii="Times New Roman" w:hAnsi="Times New Roman"/>
          <w:szCs w:val="24"/>
        </w:rPr>
        <w:t xml:space="preserve"> KE comparison really only work</w:t>
      </w:r>
      <w:r w:rsidR="006C1794">
        <w:rPr>
          <w:rFonts w:ascii="Times New Roman" w:hAnsi="Times New Roman"/>
          <w:szCs w:val="24"/>
        </w:rPr>
        <w:t>s</w:t>
      </w:r>
      <w:r>
        <w:rPr>
          <w:rFonts w:ascii="Times New Roman" w:hAnsi="Times New Roman"/>
          <w:szCs w:val="24"/>
        </w:rPr>
        <w:t xml:space="preserve"> for 2 categories: thrusting vs projected weapons. Assumption of increase in KE thru time in weapon systems is false. Each system has advantages and constraints, in terms of precision for instance, do not necessarily outco</w:t>
      </w:r>
      <w:r w:rsidR="00BC7C55">
        <w:rPr>
          <w:rFonts w:ascii="Times New Roman" w:hAnsi="Times New Roman"/>
          <w:szCs w:val="24"/>
        </w:rPr>
        <w:t>mpete one another on all levels, likely coexisted at times.</w:t>
      </w:r>
    </w:p>
    <w:p w14:paraId="6DE9BAC6" w14:textId="77777777" w:rsidR="005A2854" w:rsidRDefault="005A2854" w:rsidP="00437CBB">
      <w:pPr>
        <w:ind w:right="-720"/>
        <w:rPr>
          <w:rFonts w:ascii="Times New Roman" w:hAnsi="Times New Roman"/>
          <w:szCs w:val="24"/>
        </w:rPr>
      </w:pPr>
    </w:p>
    <w:p w14:paraId="3A9EA476" w14:textId="0D5D55A0" w:rsidR="005A2854" w:rsidRPr="00AB15FE" w:rsidRDefault="005A2854" w:rsidP="00437CBB">
      <w:pPr>
        <w:ind w:right="-720"/>
        <w:rPr>
          <w:rFonts w:ascii="Times New Roman" w:hAnsi="Times New Roman"/>
          <w:b/>
          <w:bCs/>
          <w:szCs w:val="24"/>
        </w:rPr>
      </w:pPr>
      <w:proofErr w:type="spellStart"/>
      <w:r w:rsidRPr="00AB15FE">
        <w:rPr>
          <w:rFonts w:ascii="Times New Roman" w:hAnsi="Times New Roman"/>
          <w:b/>
          <w:bCs/>
          <w:szCs w:val="24"/>
        </w:rPr>
        <w:t>Coppe</w:t>
      </w:r>
      <w:proofErr w:type="spellEnd"/>
      <w:r w:rsidRPr="00AB15FE">
        <w:rPr>
          <w:rFonts w:ascii="Times New Roman" w:hAnsi="Times New Roman"/>
          <w:b/>
          <w:bCs/>
          <w:szCs w:val="24"/>
        </w:rPr>
        <w:t>, Justin, Christian Lepers, and Veerle Rots</w:t>
      </w:r>
      <w:r w:rsidR="00AB15FE">
        <w:rPr>
          <w:rFonts w:ascii="Times New Roman" w:hAnsi="Times New Roman"/>
          <w:b/>
          <w:bCs/>
          <w:szCs w:val="24"/>
        </w:rPr>
        <w:tab/>
      </w:r>
      <w:r w:rsidR="00AB15FE">
        <w:rPr>
          <w:rFonts w:ascii="Times New Roman" w:hAnsi="Times New Roman"/>
          <w:b/>
          <w:bCs/>
          <w:szCs w:val="24"/>
        </w:rPr>
        <w:tab/>
      </w:r>
      <w:r w:rsidR="00AB15FE">
        <w:rPr>
          <w:rFonts w:ascii="Times New Roman" w:hAnsi="Times New Roman"/>
          <w:b/>
          <w:bCs/>
          <w:szCs w:val="24"/>
        </w:rPr>
        <w:tab/>
        <w:t>s</w:t>
      </w:r>
    </w:p>
    <w:p w14:paraId="20C3E32B" w14:textId="50AAA202" w:rsidR="001A6E22" w:rsidRDefault="005A2854" w:rsidP="00437CBB">
      <w:pPr>
        <w:ind w:right="-720"/>
        <w:rPr>
          <w:rFonts w:ascii="Times New Roman" w:hAnsi="Times New Roman"/>
          <w:szCs w:val="24"/>
        </w:rPr>
      </w:pPr>
      <w:r>
        <w:rPr>
          <w:rFonts w:ascii="Times New Roman" w:hAnsi="Times New Roman"/>
          <w:szCs w:val="24"/>
        </w:rPr>
        <w:t>2021 Projectiles under a new angle: A ballistic analysis aiming to grasp Paleolithic weapon technology.</w:t>
      </w:r>
      <w:r w:rsidR="00AB15FE">
        <w:rPr>
          <w:rFonts w:ascii="Times New Roman" w:hAnsi="Times New Roman"/>
          <w:szCs w:val="24"/>
        </w:rPr>
        <w:t xml:space="preserve"> </w:t>
      </w:r>
      <w:r w:rsidR="00AB15FE" w:rsidRPr="00AB15FE">
        <w:rPr>
          <w:rFonts w:ascii="Times New Roman" w:hAnsi="Times New Roman"/>
          <w:i/>
          <w:iCs/>
          <w:szCs w:val="24"/>
        </w:rPr>
        <w:t>Journal of Archaeological Method and Theory</w:t>
      </w:r>
      <w:r w:rsidR="00AB15FE">
        <w:rPr>
          <w:rFonts w:ascii="Times New Roman" w:hAnsi="Times New Roman"/>
          <w:szCs w:val="24"/>
        </w:rPr>
        <w:t xml:space="preserve"> (reviewed </w:t>
      </w:r>
      <w:proofErr w:type="spellStart"/>
      <w:r w:rsidR="00AB15FE">
        <w:rPr>
          <w:rFonts w:ascii="Times New Roman" w:hAnsi="Times New Roman"/>
          <w:szCs w:val="24"/>
        </w:rPr>
        <w:t>ms</w:t>
      </w:r>
      <w:proofErr w:type="spellEnd"/>
      <w:r w:rsidR="00AB15FE">
        <w:rPr>
          <w:rFonts w:ascii="Times New Roman" w:hAnsi="Times New Roman"/>
          <w:szCs w:val="24"/>
        </w:rPr>
        <w:t>).</w:t>
      </w:r>
      <w:r w:rsidR="00BC7C55">
        <w:rPr>
          <w:rFonts w:ascii="Times New Roman" w:hAnsi="Times New Roman"/>
          <w:szCs w:val="24"/>
        </w:rPr>
        <w:t xml:space="preserve"> </w:t>
      </w:r>
    </w:p>
    <w:p w14:paraId="3D15FA1F" w14:textId="0F295779" w:rsidR="00AB15FE" w:rsidRDefault="00AB15FE" w:rsidP="00437CBB">
      <w:pPr>
        <w:ind w:right="-720"/>
        <w:rPr>
          <w:rFonts w:ascii="Times New Roman" w:hAnsi="Times New Roman"/>
          <w:szCs w:val="24"/>
        </w:rPr>
      </w:pPr>
    </w:p>
    <w:p w14:paraId="400D7920" w14:textId="3F6DA4FE" w:rsidR="00AB15FE" w:rsidRDefault="00AB15FE" w:rsidP="00437CBB">
      <w:pPr>
        <w:ind w:right="-720"/>
        <w:rPr>
          <w:rFonts w:ascii="Times New Roman" w:hAnsi="Times New Roman"/>
          <w:szCs w:val="24"/>
        </w:rPr>
      </w:pPr>
      <w:r>
        <w:rPr>
          <w:rFonts w:ascii="Times New Roman" w:hAnsi="Times New Roman"/>
          <w:szCs w:val="24"/>
        </w:rPr>
        <w:t>Carries on dissertation work. Can we use differences in angle of incidence of projectiles to distinguish propulsion systems? Angle of incidence affects the amount of kinetic energy of a projectile that produces a compressive force (direction of projectile) vs that expended in bending the projectile point, so if they differ systematically by propulsion method, then they might produce longer fractures (compression) or more bending initiations (bending).</w:t>
      </w:r>
    </w:p>
    <w:p w14:paraId="6C5F8959" w14:textId="1D2CD2C1" w:rsidR="00AB15FE" w:rsidRDefault="00AB15FE" w:rsidP="00437CBB">
      <w:pPr>
        <w:ind w:right="-720"/>
        <w:rPr>
          <w:rFonts w:ascii="Times New Roman" w:hAnsi="Times New Roman"/>
          <w:szCs w:val="24"/>
        </w:rPr>
      </w:pPr>
      <w:r>
        <w:rPr>
          <w:rFonts w:ascii="Times New Roman" w:hAnsi="Times New Roman"/>
          <w:szCs w:val="24"/>
        </w:rPr>
        <w:tab/>
        <w:t xml:space="preserve">Small sample of arrows and darts of different spines, and thrust and thrown spears, 10 m distance [propulsion not clear, did they use real means?]. RIS = reactional impact stress, </w:t>
      </w:r>
      <w:proofErr w:type="gramStart"/>
      <w:r>
        <w:rPr>
          <w:rFonts w:ascii="Times New Roman" w:hAnsi="Times New Roman"/>
          <w:szCs w:val="24"/>
        </w:rPr>
        <w:t>i.e.</w:t>
      </w:r>
      <w:proofErr w:type="gramEnd"/>
      <w:r>
        <w:rPr>
          <w:rFonts w:ascii="Times New Roman" w:hAnsi="Times New Roman"/>
          <w:szCs w:val="24"/>
        </w:rPr>
        <w:t xml:space="preserve"> force exerted by target on point, “composed of compressive and bending components, proportion of which depends on angle of incidence of projectile at impact.” Arrows and darts follow sinusoidal trajectory and rotate to produce a ‘cone’ of motion. “We do not know the amplitude of this sinusoid, the influence of the spine and the effect of the trajectory on the angle of incidence.” [And these vary greatly between different equipment and different throws.] </w:t>
      </w:r>
      <w:proofErr w:type="spellStart"/>
      <w:r>
        <w:rPr>
          <w:rFonts w:ascii="Times New Roman" w:hAnsi="Times New Roman"/>
          <w:szCs w:val="24"/>
        </w:rPr>
        <w:t>Exper</w:t>
      </w:r>
      <w:proofErr w:type="spellEnd"/>
      <w:r>
        <w:rPr>
          <w:rFonts w:ascii="Times New Roman" w:hAnsi="Times New Roman"/>
          <w:szCs w:val="24"/>
        </w:rPr>
        <w:t xml:space="preserve"> shots show for all weapons, compression dominates. Arrow almost entirely compressive RIS</w:t>
      </w:r>
      <w:r w:rsidR="00551F34">
        <w:rPr>
          <w:rFonts w:ascii="Times New Roman" w:hAnsi="Times New Roman"/>
          <w:szCs w:val="24"/>
        </w:rPr>
        <w:t xml:space="preserve">, dart similar but slightly more bending [probably </w:t>
      </w:r>
      <w:proofErr w:type="spellStart"/>
      <w:r w:rsidR="00551F34">
        <w:rPr>
          <w:rFonts w:ascii="Times New Roman" w:hAnsi="Times New Roman"/>
          <w:szCs w:val="24"/>
        </w:rPr>
        <w:t>insignif</w:t>
      </w:r>
      <w:proofErr w:type="spellEnd"/>
      <w:r w:rsidR="00551F34">
        <w:rPr>
          <w:rFonts w:ascii="Times New Roman" w:hAnsi="Times New Roman"/>
          <w:szCs w:val="24"/>
        </w:rPr>
        <w:t xml:space="preserve"> difference</w:t>
      </w:r>
      <w:proofErr w:type="gramStart"/>
      <w:r w:rsidR="00551F34">
        <w:rPr>
          <w:rFonts w:ascii="Times New Roman" w:hAnsi="Times New Roman"/>
          <w:szCs w:val="24"/>
        </w:rPr>
        <w:t>].Thrust</w:t>
      </w:r>
      <w:proofErr w:type="gramEnd"/>
      <w:r w:rsidR="00551F34">
        <w:rPr>
          <w:rFonts w:ascii="Times New Roman" w:hAnsi="Times New Roman"/>
          <w:szCs w:val="24"/>
        </w:rPr>
        <w:t xml:space="preserve"> spear has more bending % but still mostly compression, but bend force is absolutely greater because overall KE is much greater. Throwing spear has highest angles of incidence and variability, so greater proportion of bending force applied to point.</w:t>
      </w:r>
    </w:p>
    <w:p w14:paraId="5B9DE564" w14:textId="3556609D" w:rsidR="00551F34" w:rsidRDefault="00551F34" w:rsidP="00437CBB">
      <w:pPr>
        <w:ind w:right="-720"/>
        <w:rPr>
          <w:rFonts w:ascii="Times New Roman" w:hAnsi="Times New Roman"/>
          <w:szCs w:val="24"/>
        </w:rPr>
      </w:pPr>
      <w:r>
        <w:rPr>
          <w:rFonts w:ascii="Times New Roman" w:hAnsi="Times New Roman"/>
          <w:szCs w:val="24"/>
        </w:rPr>
        <w:tab/>
        <w:t>Conclusions: do 4 modes of propulsion show reproducible distinct RIS? – all show compression dominant, but difference in theoretical KE developed in bending component of RIS “could help us find proxies for identification of the weapon system.” Then critiques a couple studies</w:t>
      </w:r>
      <w:r w:rsidR="00385A21">
        <w:rPr>
          <w:rFonts w:ascii="Times New Roman" w:hAnsi="Times New Roman"/>
          <w:szCs w:val="24"/>
        </w:rPr>
        <w:t xml:space="preserve">: 1. </w:t>
      </w:r>
      <w:r>
        <w:rPr>
          <w:rFonts w:ascii="Times New Roman" w:hAnsi="Times New Roman"/>
          <w:szCs w:val="24"/>
        </w:rPr>
        <w:t xml:space="preserve"> Clarkson 2016 longest impact fractures caused by atlatl or bow because higher KE than thrust and thrown spears. But we show elsewhere that these </w:t>
      </w:r>
      <w:proofErr w:type="gramStart"/>
      <w:r>
        <w:rPr>
          <w:rFonts w:ascii="Times New Roman" w:hAnsi="Times New Roman"/>
          <w:szCs w:val="24"/>
        </w:rPr>
        <w:t>actually develop</w:t>
      </w:r>
      <w:proofErr w:type="gramEnd"/>
      <w:r>
        <w:rPr>
          <w:rFonts w:ascii="Times New Roman" w:hAnsi="Times New Roman"/>
          <w:szCs w:val="24"/>
        </w:rPr>
        <w:t xml:space="preserve"> more KE, so Clarkson results likely explained by particular RIS of these weapons systems rather than just KE</w:t>
      </w:r>
      <w:r w:rsidR="00385A21">
        <w:rPr>
          <w:rFonts w:ascii="Times New Roman" w:hAnsi="Times New Roman"/>
          <w:szCs w:val="24"/>
        </w:rPr>
        <w:t xml:space="preserve">: compression RIS most in bow and </w:t>
      </w:r>
      <w:r w:rsidR="00385A21">
        <w:rPr>
          <w:rFonts w:ascii="Times New Roman" w:hAnsi="Times New Roman"/>
          <w:szCs w:val="24"/>
        </w:rPr>
        <w:lastRenderedPageBreak/>
        <w:t xml:space="preserve">atlatl, thus longest fractures. 2. Iovita et al 2014 effect of angle of impact and KE on fracture – KE increases fracture size, but only if impact is 90 degrees. We show need to consider combined bending and compression components of impact that alter size and traits of fractures. Length of impact fractures on its own ‘is not a suitable means to identify a propulsion mode.’ [Maybe it is though, as compression seems to overwhelm other components in their experiment. But </w:t>
      </w:r>
      <w:proofErr w:type="gramStart"/>
      <w:r w:rsidR="00385A21">
        <w:rPr>
          <w:rFonts w:ascii="Times New Roman" w:hAnsi="Times New Roman"/>
          <w:szCs w:val="24"/>
        </w:rPr>
        <w:t>actually</w:t>
      </w:r>
      <w:proofErr w:type="gramEnd"/>
      <w:r w:rsidR="00385A21">
        <w:rPr>
          <w:rFonts w:ascii="Times New Roman" w:hAnsi="Times New Roman"/>
          <w:szCs w:val="24"/>
        </w:rPr>
        <w:t xml:space="preserve"> although impact and RIS angles are theoretically important, they have little </w:t>
      </w:r>
      <w:proofErr w:type="spellStart"/>
      <w:r w:rsidR="00385A21">
        <w:rPr>
          <w:rFonts w:ascii="Times New Roman" w:hAnsi="Times New Roman"/>
          <w:szCs w:val="24"/>
        </w:rPr>
        <w:t>archaeol</w:t>
      </w:r>
      <w:proofErr w:type="spellEnd"/>
      <w:r w:rsidR="00385A21">
        <w:rPr>
          <w:rFonts w:ascii="Times New Roman" w:hAnsi="Times New Roman"/>
          <w:szCs w:val="24"/>
        </w:rPr>
        <w:t xml:space="preserve"> application because there are too many uncontrolled variables in the flight and impact angle, and target motion of any of these projectiles to distinguish them that way. Angle of impact varies with velocity, and with distance to target, the last unknowable; </w:t>
      </w:r>
      <w:proofErr w:type="spellStart"/>
      <w:r w:rsidR="00385A21">
        <w:rPr>
          <w:rFonts w:ascii="Times New Roman" w:hAnsi="Times New Roman"/>
          <w:szCs w:val="24"/>
        </w:rPr>
        <w:t>exper</w:t>
      </w:r>
      <w:proofErr w:type="spellEnd"/>
      <w:r w:rsidR="00385A21">
        <w:rPr>
          <w:rFonts w:ascii="Times New Roman" w:hAnsi="Times New Roman"/>
          <w:szCs w:val="24"/>
        </w:rPr>
        <w:t xml:space="preserve"> is only at point blank ranges. Longer more flexible and heavier shafts moving at impact and after are going to flex the point in uncontrolled directions more than a </w:t>
      </w:r>
      <w:proofErr w:type="gramStart"/>
      <w:r w:rsidR="00385A21">
        <w:rPr>
          <w:rFonts w:ascii="Times New Roman" w:hAnsi="Times New Roman"/>
          <w:szCs w:val="24"/>
        </w:rPr>
        <w:t>small short</w:t>
      </w:r>
      <w:proofErr w:type="gramEnd"/>
      <w:r w:rsidR="00385A21">
        <w:rPr>
          <w:rFonts w:ascii="Times New Roman" w:hAnsi="Times New Roman"/>
          <w:szCs w:val="24"/>
        </w:rPr>
        <w:t xml:space="preserve"> arrow. And so on.]</w:t>
      </w:r>
    </w:p>
    <w:p w14:paraId="0013D0A7" w14:textId="77777777" w:rsidR="004B618B" w:rsidRPr="001231E3" w:rsidRDefault="004B618B" w:rsidP="00437CBB">
      <w:pPr>
        <w:ind w:right="-720"/>
        <w:rPr>
          <w:rFonts w:ascii="Times New Roman" w:hAnsi="Times New Roman"/>
          <w:szCs w:val="24"/>
        </w:rPr>
      </w:pPr>
    </w:p>
    <w:p w14:paraId="13385888" w14:textId="77777777" w:rsidR="004B618B" w:rsidRPr="001231E3" w:rsidRDefault="004B618B" w:rsidP="00437CBB">
      <w:pPr>
        <w:ind w:right="-720"/>
        <w:rPr>
          <w:rFonts w:ascii="Times New Roman" w:hAnsi="Times New Roman"/>
          <w:b/>
          <w:bCs/>
          <w:szCs w:val="24"/>
        </w:rPr>
      </w:pPr>
      <w:r w:rsidRPr="001231E3">
        <w:rPr>
          <w:rFonts w:ascii="Times New Roman" w:hAnsi="Times New Roman"/>
          <w:b/>
          <w:bCs/>
          <w:szCs w:val="24"/>
        </w:rPr>
        <w:t xml:space="preserve">Cordell, Linda </w:t>
      </w:r>
      <w:proofErr w:type="gramStart"/>
      <w:r w:rsidRPr="001231E3">
        <w:rPr>
          <w:rFonts w:ascii="Times New Roman" w:hAnsi="Times New Roman"/>
          <w:b/>
          <w:bCs/>
          <w:szCs w:val="24"/>
        </w:rPr>
        <w:t>S.</w:t>
      </w:r>
      <w:proofErr w:type="gramEnd"/>
      <w:r w:rsidRPr="001231E3">
        <w:rPr>
          <w:rFonts w:ascii="Times New Roman" w:hAnsi="Times New Roman"/>
          <w:b/>
          <w:bCs/>
          <w:szCs w:val="24"/>
        </w:rPr>
        <w:t xml:space="preserve"> and Maxine E. </w:t>
      </w:r>
      <w:proofErr w:type="spellStart"/>
      <w:r w:rsidRPr="001231E3">
        <w:rPr>
          <w:rFonts w:ascii="Times New Roman" w:hAnsi="Times New Roman"/>
          <w:b/>
          <w:bCs/>
          <w:szCs w:val="24"/>
        </w:rPr>
        <w:t>McBrinn</w:t>
      </w:r>
      <w:proofErr w:type="spellEnd"/>
      <w:r w:rsidRPr="001231E3">
        <w:rPr>
          <w:rFonts w:ascii="Times New Roman" w:hAnsi="Times New Roman"/>
          <w:b/>
          <w:bCs/>
          <w:szCs w:val="24"/>
        </w:rPr>
        <w:t>                                    o</w:t>
      </w:r>
    </w:p>
    <w:p w14:paraId="73A92648" w14:textId="77777777" w:rsidR="004B618B" w:rsidRPr="001231E3" w:rsidRDefault="004B618B" w:rsidP="00437CBB">
      <w:pPr>
        <w:ind w:right="-720"/>
        <w:rPr>
          <w:rFonts w:ascii="Times New Roman" w:hAnsi="Times New Roman"/>
          <w:szCs w:val="24"/>
        </w:rPr>
      </w:pPr>
      <w:r w:rsidRPr="001231E3">
        <w:rPr>
          <w:rFonts w:ascii="Times New Roman" w:hAnsi="Times New Roman"/>
          <w:szCs w:val="24"/>
        </w:rPr>
        <w:t xml:space="preserve">2012 </w:t>
      </w:r>
      <w:r w:rsidRPr="001231E3">
        <w:rPr>
          <w:rFonts w:ascii="Times New Roman" w:hAnsi="Times New Roman"/>
          <w:i/>
          <w:iCs/>
          <w:szCs w:val="24"/>
        </w:rPr>
        <w:t>Archaeology of the Southwest, 3</w:t>
      </w:r>
      <w:r w:rsidRPr="001231E3">
        <w:rPr>
          <w:rFonts w:ascii="Times New Roman" w:hAnsi="Times New Roman"/>
          <w:i/>
          <w:iCs/>
          <w:szCs w:val="24"/>
          <w:vertAlign w:val="superscript"/>
        </w:rPr>
        <w:t>rd</w:t>
      </w:r>
      <w:r w:rsidRPr="001231E3">
        <w:rPr>
          <w:rFonts w:ascii="Times New Roman" w:hAnsi="Times New Roman"/>
          <w:i/>
          <w:iCs/>
          <w:szCs w:val="24"/>
        </w:rPr>
        <w:t xml:space="preserve"> edition</w:t>
      </w:r>
      <w:r w:rsidRPr="001231E3">
        <w:rPr>
          <w:rFonts w:ascii="Times New Roman" w:hAnsi="Times New Roman"/>
          <w:szCs w:val="24"/>
        </w:rPr>
        <w:t>. Left Coast Press, Walnut Creek, CA.</w:t>
      </w:r>
    </w:p>
    <w:p w14:paraId="3B2E8D97" w14:textId="77777777" w:rsidR="004B618B" w:rsidRPr="001231E3" w:rsidRDefault="004B618B" w:rsidP="00437CBB">
      <w:pPr>
        <w:ind w:right="-720"/>
        <w:rPr>
          <w:rFonts w:ascii="Times New Roman" w:hAnsi="Times New Roman"/>
          <w:szCs w:val="24"/>
        </w:rPr>
      </w:pPr>
    </w:p>
    <w:p w14:paraId="03FA9DD2" w14:textId="18B27D18" w:rsidR="004B618B" w:rsidRPr="001231E3" w:rsidRDefault="004B618B" w:rsidP="00437CBB">
      <w:pPr>
        <w:ind w:right="-720"/>
        <w:rPr>
          <w:rFonts w:ascii="Times New Roman" w:hAnsi="Times New Roman"/>
          <w:szCs w:val="24"/>
        </w:rPr>
      </w:pPr>
      <w:r w:rsidRPr="001231E3">
        <w:rPr>
          <w:rFonts w:ascii="Times New Roman" w:hAnsi="Times New Roman"/>
          <w:szCs w:val="24"/>
        </w:rPr>
        <w:t>[Solid overview</w:t>
      </w:r>
      <w:r w:rsidR="0035315C" w:rsidRPr="001231E3">
        <w:rPr>
          <w:rFonts w:ascii="Times New Roman" w:hAnsi="Times New Roman"/>
          <w:szCs w:val="24"/>
        </w:rPr>
        <w:t xml:space="preserve"> text</w:t>
      </w:r>
      <w:r w:rsidR="005F7F62">
        <w:rPr>
          <w:rFonts w:ascii="Times New Roman" w:hAnsi="Times New Roman"/>
          <w:szCs w:val="24"/>
        </w:rPr>
        <w:t>,</w:t>
      </w:r>
      <w:r w:rsidRPr="001231E3">
        <w:rPr>
          <w:rFonts w:ascii="Times New Roman" w:hAnsi="Times New Roman"/>
          <w:szCs w:val="24"/>
        </w:rPr>
        <w:t xml:space="preserve"> fairly well detailed </w:t>
      </w:r>
      <w:r w:rsidR="0035315C" w:rsidRPr="001231E3">
        <w:rPr>
          <w:rFonts w:ascii="Times New Roman" w:hAnsi="Times New Roman"/>
          <w:szCs w:val="24"/>
        </w:rPr>
        <w:t xml:space="preserve">(but reduced from previous edition) </w:t>
      </w:r>
      <w:r w:rsidRPr="001231E3">
        <w:rPr>
          <w:rFonts w:ascii="Times New Roman" w:hAnsi="Times New Roman"/>
          <w:szCs w:val="24"/>
        </w:rPr>
        <w:t xml:space="preserve">and up-to-date, generally readable. But lithic drawings are all </w:t>
      </w:r>
      <w:proofErr w:type="gramStart"/>
      <w:r w:rsidRPr="001231E3">
        <w:rPr>
          <w:rFonts w:ascii="Times New Roman" w:hAnsi="Times New Roman"/>
          <w:szCs w:val="24"/>
        </w:rPr>
        <w:t>pretty poor</w:t>
      </w:r>
      <w:proofErr w:type="gramEnd"/>
      <w:r w:rsidRPr="001231E3">
        <w:rPr>
          <w:rFonts w:ascii="Times New Roman" w:hAnsi="Times New Roman"/>
          <w:szCs w:val="24"/>
        </w:rPr>
        <w:t xml:space="preserve"> (Marjor</w:t>
      </w:r>
      <w:r w:rsidR="0035315C" w:rsidRPr="001231E3">
        <w:rPr>
          <w:rFonts w:ascii="Times New Roman" w:hAnsi="Times New Roman"/>
          <w:szCs w:val="24"/>
        </w:rPr>
        <w:t xml:space="preserve">ie </w:t>
      </w:r>
      <w:proofErr w:type="spellStart"/>
      <w:r w:rsidR="0035315C" w:rsidRPr="001231E3">
        <w:rPr>
          <w:rFonts w:ascii="Times New Roman" w:hAnsi="Times New Roman"/>
          <w:szCs w:val="24"/>
        </w:rPr>
        <w:t>Leggitt</w:t>
      </w:r>
      <w:proofErr w:type="spellEnd"/>
      <w:r w:rsidR="0035315C" w:rsidRPr="001231E3">
        <w:rPr>
          <w:rFonts w:ascii="Times New Roman" w:hAnsi="Times New Roman"/>
          <w:szCs w:val="24"/>
        </w:rPr>
        <w:t>), atlatl diagram too</w:t>
      </w:r>
      <w:r w:rsidRPr="001231E3">
        <w:rPr>
          <w:rFonts w:ascii="Times New Roman" w:hAnsi="Times New Roman"/>
          <w:szCs w:val="24"/>
        </w:rPr>
        <w:t xml:space="preserve"> simple and bad, and many typos and sloppy statements like “Paleoindian spears are believed to have been thrown with an atlatl or </w:t>
      </w:r>
      <w:proofErr w:type="spellStart"/>
      <w:r w:rsidRPr="001231E3">
        <w:rPr>
          <w:rFonts w:ascii="Times New Roman" w:hAnsi="Times New Roman"/>
          <w:szCs w:val="24"/>
        </w:rPr>
        <w:t>spearthrower</w:t>
      </w:r>
      <w:proofErr w:type="spellEnd"/>
      <w:r w:rsidRPr="001231E3">
        <w:rPr>
          <w:rFonts w:ascii="Times New Roman" w:hAnsi="Times New Roman"/>
          <w:szCs w:val="24"/>
        </w:rPr>
        <w:t>, which provides extra leverage and increases the power behind the throw, rather than having been thrust javelin-style into an animal at close range, which would have been extremely dangerous.” (111). Discussion of pre-Clovis is naïve, citing discredited info on Sandia and Pendejo Caves, both of which are rubbish, even with the disclaimer that they are “disputed.” P. 156 “Appearance of smaller stemmed or side-notched projectile points at about 500 CE signals the arrival of bows and arrows… more efficient than atlatl for ambush hunting in wooded areas.” Ann</w:t>
      </w:r>
      <w:r w:rsidR="0035315C" w:rsidRPr="001231E3">
        <w:rPr>
          <w:rFonts w:ascii="Times New Roman" w:hAnsi="Times New Roman"/>
          <w:szCs w:val="24"/>
        </w:rPr>
        <w:t xml:space="preserve">oyingly pc in places: use of “CE” </w:t>
      </w:r>
      <w:r w:rsidRPr="001231E3">
        <w:rPr>
          <w:rFonts w:ascii="Times New Roman" w:hAnsi="Times New Roman"/>
          <w:szCs w:val="24"/>
        </w:rPr>
        <w:t xml:space="preserve">dates, stupidly sunny view of NAGPRA.] </w:t>
      </w:r>
    </w:p>
    <w:p w14:paraId="40852B19" w14:textId="77777777" w:rsidR="004B618B" w:rsidRPr="001231E3" w:rsidRDefault="004B618B" w:rsidP="00437CBB">
      <w:pPr>
        <w:ind w:right="-720"/>
        <w:rPr>
          <w:rFonts w:ascii="Times New Roman" w:hAnsi="Times New Roman"/>
          <w:szCs w:val="24"/>
        </w:rPr>
      </w:pPr>
    </w:p>
    <w:p w14:paraId="4FD3458F"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Corliss, David W.</w:t>
      </w:r>
      <w:r w:rsidR="00B157E4" w:rsidRPr="001231E3">
        <w:rPr>
          <w:rFonts w:ascii="Times New Roman" w:hAnsi="Times New Roman"/>
          <w:b/>
          <w:szCs w:val="24"/>
        </w:rPr>
        <w:tab/>
      </w:r>
      <w:r w:rsidR="00B157E4" w:rsidRPr="001231E3">
        <w:rPr>
          <w:rFonts w:ascii="Times New Roman" w:hAnsi="Times New Roman"/>
          <w:b/>
          <w:szCs w:val="24"/>
        </w:rPr>
        <w:tab/>
      </w:r>
      <w:r w:rsidR="00B157E4" w:rsidRPr="001231E3">
        <w:rPr>
          <w:rFonts w:ascii="Times New Roman" w:hAnsi="Times New Roman"/>
          <w:b/>
          <w:szCs w:val="24"/>
        </w:rPr>
        <w:tab/>
        <w:t>o</w:t>
      </w:r>
    </w:p>
    <w:p w14:paraId="772052D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1980 Arrowpoint or Dart Point: An Uninteresting Answer to a Tiresome Question. </w:t>
      </w:r>
      <w:r w:rsidRPr="001231E3">
        <w:rPr>
          <w:rFonts w:ascii="Times New Roman" w:hAnsi="Times New Roman"/>
          <w:i/>
          <w:szCs w:val="24"/>
        </w:rPr>
        <w:t>American Antiquity</w:t>
      </w:r>
      <w:r w:rsidRPr="001231E3">
        <w:rPr>
          <w:rFonts w:ascii="Times New Roman" w:hAnsi="Times New Roman"/>
          <w:szCs w:val="24"/>
        </w:rPr>
        <w:t xml:space="preserve"> 45(2):351-352.</w:t>
      </w:r>
    </w:p>
    <w:p w14:paraId="2E17F946" w14:textId="77777777" w:rsidR="0084165A" w:rsidRPr="001231E3" w:rsidRDefault="0084165A" w:rsidP="00437CBB">
      <w:pPr>
        <w:ind w:right="-720"/>
        <w:rPr>
          <w:rFonts w:ascii="Times New Roman" w:hAnsi="Times New Roman"/>
          <w:szCs w:val="24"/>
        </w:rPr>
      </w:pPr>
    </w:p>
    <w:p w14:paraId="68C2B83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Response to Thomas 1978. Point neck width can be a useful attribute marking temporal or cultural change </w:t>
      </w:r>
      <w:proofErr w:type="gramStart"/>
      <w:r w:rsidRPr="001231E3">
        <w:rPr>
          <w:rFonts w:ascii="Times New Roman" w:hAnsi="Times New Roman"/>
          <w:szCs w:val="24"/>
        </w:rPr>
        <w:t>whether or not</w:t>
      </w:r>
      <w:proofErr w:type="gramEnd"/>
      <w:r w:rsidRPr="001231E3">
        <w:rPr>
          <w:rFonts w:ascii="Times New Roman" w:hAnsi="Times New Roman"/>
          <w:szCs w:val="24"/>
        </w:rPr>
        <w:t xml:space="preserve"> it indicates anything about hafting</w:t>
      </w:r>
      <w:r w:rsidR="00B157E4" w:rsidRPr="001231E3">
        <w:rPr>
          <w:rFonts w:ascii="Times New Roman" w:hAnsi="Times New Roman"/>
          <w:szCs w:val="24"/>
        </w:rPr>
        <w:t>.</w:t>
      </w:r>
    </w:p>
    <w:p w14:paraId="1120E767" w14:textId="77777777" w:rsidR="00B157E4" w:rsidRPr="001231E3" w:rsidRDefault="00B157E4" w:rsidP="00437CBB">
      <w:pPr>
        <w:ind w:right="-720"/>
        <w:rPr>
          <w:rFonts w:ascii="Times New Roman" w:hAnsi="Times New Roman"/>
          <w:szCs w:val="24"/>
        </w:rPr>
      </w:pPr>
    </w:p>
    <w:p w14:paraId="365A055A" w14:textId="77777777" w:rsidR="00B157E4" w:rsidRPr="001231E3" w:rsidRDefault="00F65204" w:rsidP="00437CBB">
      <w:pPr>
        <w:pStyle w:val="BodyText3"/>
        <w:ind w:right="-720"/>
        <w:rPr>
          <w:rFonts w:ascii="Times" w:eastAsia="Times" w:hAnsi="Times"/>
          <w:szCs w:val="24"/>
        </w:rPr>
      </w:pPr>
      <w:r w:rsidRPr="001231E3">
        <w:rPr>
          <w:rFonts w:ascii="Times" w:eastAsia="Times" w:hAnsi="Times"/>
          <w:szCs w:val="24"/>
        </w:rPr>
        <w:t>Cosgrove</w:t>
      </w:r>
      <w:r w:rsidR="00B157E4" w:rsidRPr="001231E3">
        <w:rPr>
          <w:rFonts w:ascii="Times" w:eastAsia="Times" w:hAnsi="Times"/>
          <w:szCs w:val="24"/>
        </w:rPr>
        <w:t>, C.B.</w:t>
      </w:r>
      <w:r w:rsidR="00B157E4" w:rsidRPr="001231E3">
        <w:rPr>
          <w:rFonts w:ascii="Times" w:eastAsia="Times" w:hAnsi="Times"/>
          <w:szCs w:val="24"/>
        </w:rPr>
        <w:tab/>
      </w:r>
      <w:r w:rsidR="00B157E4" w:rsidRPr="001231E3">
        <w:rPr>
          <w:rFonts w:ascii="Times" w:eastAsia="Times" w:hAnsi="Times"/>
          <w:szCs w:val="24"/>
        </w:rPr>
        <w:tab/>
      </w:r>
      <w:r w:rsidR="00B157E4" w:rsidRPr="001231E3">
        <w:rPr>
          <w:rFonts w:ascii="Times" w:eastAsia="Times" w:hAnsi="Times"/>
          <w:szCs w:val="24"/>
        </w:rPr>
        <w:tab/>
      </w:r>
      <w:r w:rsidR="00B157E4" w:rsidRPr="001231E3">
        <w:rPr>
          <w:rFonts w:ascii="Times" w:eastAsia="Times" w:hAnsi="Times"/>
          <w:szCs w:val="24"/>
        </w:rPr>
        <w:tab/>
      </w:r>
      <w:r w:rsidR="00B157E4" w:rsidRPr="001231E3">
        <w:rPr>
          <w:rFonts w:ascii="Times" w:eastAsia="Times" w:hAnsi="Times"/>
          <w:szCs w:val="24"/>
        </w:rPr>
        <w:tab/>
        <w:t>x</w:t>
      </w:r>
    </w:p>
    <w:p w14:paraId="368C2A9B" w14:textId="77777777" w:rsidR="00B157E4" w:rsidRPr="001231E3" w:rsidRDefault="00B157E4" w:rsidP="00437CBB">
      <w:pPr>
        <w:ind w:right="-720"/>
        <w:rPr>
          <w:rFonts w:ascii="Times New Roman" w:hAnsi="Times New Roman"/>
          <w:szCs w:val="24"/>
        </w:rPr>
      </w:pPr>
      <w:r w:rsidRPr="001231E3">
        <w:rPr>
          <w:rFonts w:ascii="Times New Roman" w:hAnsi="Times New Roman"/>
          <w:szCs w:val="24"/>
        </w:rPr>
        <w:t xml:space="preserve">1947 </w:t>
      </w:r>
      <w:r w:rsidRPr="001231E3">
        <w:rPr>
          <w:rFonts w:ascii="Times New Roman" w:hAnsi="Times New Roman"/>
          <w:i/>
          <w:szCs w:val="24"/>
        </w:rPr>
        <w:t xml:space="preserve">Caves of the Upper Gila and </w:t>
      </w:r>
      <w:proofErr w:type="spellStart"/>
      <w:r w:rsidRPr="001231E3">
        <w:rPr>
          <w:rFonts w:ascii="Times New Roman" w:hAnsi="Times New Roman"/>
          <w:i/>
          <w:szCs w:val="24"/>
        </w:rPr>
        <w:t>Hueco</w:t>
      </w:r>
      <w:proofErr w:type="spellEnd"/>
      <w:r w:rsidRPr="001231E3">
        <w:rPr>
          <w:rFonts w:ascii="Times New Roman" w:hAnsi="Times New Roman"/>
          <w:i/>
          <w:szCs w:val="24"/>
        </w:rPr>
        <w:t xml:space="preserve"> Areas in New Mexico and Texas</w:t>
      </w:r>
      <w:r w:rsidRPr="001231E3">
        <w:rPr>
          <w:rFonts w:ascii="Times New Roman" w:hAnsi="Times New Roman"/>
          <w:szCs w:val="24"/>
        </w:rPr>
        <w:t>.  Papers of the Peabody Museum of American Archaeology and Ethnology, Harvard University 24(2).  Cambridge.</w:t>
      </w:r>
    </w:p>
    <w:p w14:paraId="3A4B5F24" w14:textId="77777777" w:rsidR="00B157E4" w:rsidRPr="001231E3" w:rsidRDefault="00B157E4" w:rsidP="00437CBB">
      <w:pPr>
        <w:ind w:right="-720"/>
        <w:rPr>
          <w:rFonts w:ascii="Times New Roman" w:hAnsi="Times New Roman"/>
          <w:szCs w:val="24"/>
        </w:rPr>
      </w:pPr>
    </w:p>
    <w:p w14:paraId="788DB1F4" w14:textId="77777777" w:rsidR="008701FC" w:rsidRPr="001231E3" w:rsidRDefault="008701FC" w:rsidP="00437CBB">
      <w:pPr>
        <w:ind w:right="-720"/>
        <w:rPr>
          <w:rFonts w:ascii="Times New Roman" w:hAnsi="Times New Roman"/>
          <w:szCs w:val="24"/>
        </w:rPr>
      </w:pPr>
      <w:r w:rsidRPr="001231E3">
        <w:rPr>
          <w:rFonts w:ascii="Times New Roman" w:hAnsi="Times New Roman"/>
          <w:szCs w:val="24"/>
        </w:rPr>
        <w:t xml:space="preserve">Bows and arrows p61-65: 4 complete, 41 frag bows. Three types: all round x-sect; flat back + round belly; center round + limbs flattened back. Crude work, prob no more than 40 </w:t>
      </w:r>
      <w:proofErr w:type="spellStart"/>
      <w:r w:rsidRPr="001231E3">
        <w:rPr>
          <w:rFonts w:ascii="Times New Roman" w:hAnsi="Times New Roman"/>
          <w:szCs w:val="24"/>
        </w:rPr>
        <w:t>lb</w:t>
      </w:r>
      <w:proofErr w:type="spellEnd"/>
      <w:r w:rsidRPr="001231E3">
        <w:rPr>
          <w:rFonts w:ascii="Times New Roman" w:hAnsi="Times New Roman"/>
          <w:szCs w:val="24"/>
        </w:rPr>
        <w:t xml:space="preserve"> pull. L 36-56 inches. Painted décor mostly overall, red, black, green. 1 yucca fiber </w:t>
      </w:r>
      <w:r w:rsidRPr="001231E3">
        <w:rPr>
          <w:rFonts w:ascii="Times New Roman" w:hAnsi="Times New Roman"/>
          <w:szCs w:val="24"/>
        </w:rPr>
        <w:lastRenderedPageBreak/>
        <w:t xml:space="preserve">bowstring. Shallow or no string nocks. Arrows - almost 2000, 19 </w:t>
      </w:r>
      <w:proofErr w:type="gramStart"/>
      <w:r w:rsidRPr="001231E3">
        <w:rPr>
          <w:rFonts w:ascii="Times New Roman" w:hAnsi="Times New Roman"/>
          <w:szCs w:val="24"/>
        </w:rPr>
        <w:t>perfect</w:t>
      </w:r>
      <w:proofErr w:type="gramEnd"/>
      <w:r w:rsidRPr="001231E3">
        <w:rPr>
          <w:rFonts w:ascii="Times New Roman" w:hAnsi="Times New Roman"/>
          <w:szCs w:val="24"/>
        </w:rPr>
        <w:t xml:space="preserve">. </w:t>
      </w:r>
      <w:r w:rsidR="00870E5A" w:rsidRPr="001231E3">
        <w:rPr>
          <w:rFonts w:ascii="Times New Roman" w:hAnsi="Times New Roman"/>
          <w:szCs w:val="24"/>
        </w:rPr>
        <w:t xml:space="preserve">Reed shafts, hardwood </w:t>
      </w:r>
      <w:proofErr w:type="spellStart"/>
      <w:r w:rsidR="00870E5A" w:rsidRPr="001231E3">
        <w:rPr>
          <w:rFonts w:ascii="Times New Roman" w:hAnsi="Times New Roman"/>
          <w:szCs w:val="24"/>
        </w:rPr>
        <w:t>foreshafts</w:t>
      </w:r>
      <w:proofErr w:type="spellEnd"/>
      <w:r w:rsidR="00870E5A" w:rsidRPr="001231E3">
        <w:rPr>
          <w:rFonts w:ascii="Times New Roman" w:hAnsi="Times New Roman"/>
          <w:szCs w:val="24"/>
        </w:rPr>
        <w:t xml:space="preserve">. Nocks plugged with wood; 3 feather fletching. L 29-38 inches. Red, green, black, brown paints. </w:t>
      </w:r>
      <w:proofErr w:type="spellStart"/>
      <w:r w:rsidR="00870E5A" w:rsidRPr="001231E3">
        <w:rPr>
          <w:rFonts w:ascii="Times New Roman" w:hAnsi="Times New Roman"/>
          <w:szCs w:val="24"/>
        </w:rPr>
        <w:t>Specularite</w:t>
      </w:r>
      <w:proofErr w:type="spellEnd"/>
      <w:r w:rsidR="00870E5A" w:rsidRPr="001231E3">
        <w:rPr>
          <w:rFonts w:ascii="Times New Roman" w:hAnsi="Times New Roman"/>
          <w:szCs w:val="24"/>
        </w:rPr>
        <w:t xml:space="preserve"> on black paint. Decoration all under fletching, sometimes elaborate banding. Some </w:t>
      </w:r>
      <w:proofErr w:type="spellStart"/>
      <w:r w:rsidR="00870E5A" w:rsidRPr="001231E3">
        <w:rPr>
          <w:rFonts w:ascii="Times New Roman" w:hAnsi="Times New Roman"/>
          <w:szCs w:val="24"/>
        </w:rPr>
        <w:t>foreshafts</w:t>
      </w:r>
      <w:proofErr w:type="spellEnd"/>
      <w:r w:rsidR="00870E5A" w:rsidRPr="001231E3">
        <w:rPr>
          <w:rFonts w:ascii="Times New Roman" w:hAnsi="Times New Roman"/>
          <w:szCs w:val="24"/>
        </w:rPr>
        <w:t xml:space="preserve"> also painted.</w:t>
      </w:r>
    </w:p>
    <w:p w14:paraId="6EF0E196" w14:textId="77777777" w:rsidR="008701FC" w:rsidRPr="001231E3" w:rsidRDefault="008701FC" w:rsidP="00437CBB">
      <w:pPr>
        <w:ind w:right="-720"/>
        <w:rPr>
          <w:rFonts w:ascii="Times New Roman" w:hAnsi="Times New Roman"/>
          <w:szCs w:val="24"/>
        </w:rPr>
      </w:pPr>
      <w:r w:rsidRPr="001231E3">
        <w:rPr>
          <w:rFonts w:ascii="Times New Roman" w:hAnsi="Times New Roman"/>
          <w:szCs w:val="24"/>
        </w:rPr>
        <w:t xml:space="preserve"> p 130-132 miniature bows + arrows. Several hundred bows, some perfect. Small branches or twigs, generally peeled, string of yucca or cotton. L = 8-26 inches. All painted, overall red, yellow, green, black, or combinations. Some bows in sets with attached </w:t>
      </w:r>
      <w:proofErr w:type="spellStart"/>
      <w:r w:rsidRPr="001231E3">
        <w:rPr>
          <w:rFonts w:ascii="Times New Roman" w:hAnsi="Times New Roman"/>
          <w:szCs w:val="24"/>
        </w:rPr>
        <w:t>pahos</w:t>
      </w:r>
      <w:proofErr w:type="spellEnd"/>
      <w:r w:rsidRPr="001231E3">
        <w:rPr>
          <w:rFonts w:ascii="Times New Roman" w:hAnsi="Times New Roman"/>
          <w:szCs w:val="24"/>
        </w:rPr>
        <w:t>.</w:t>
      </w:r>
    </w:p>
    <w:p w14:paraId="2A0B32C0" w14:textId="77777777" w:rsidR="00B157E4" w:rsidRPr="001231E3" w:rsidRDefault="00B157E4" w:rsidP="00437CBB">
      <w:pPr>
        <w:ind w:right="-720"/>
        <w:rPr>
          <w:rFonts w:ascii="Times New Roman" w:hAnsi="Times New Roman"/>
          <w:szCs w:val="24"/>
        </w:rPr>
      </w:pPr>
      <w:r w:rsidRPr="001231E3">
        <w:rPr>
          <w:rFonts w:ascii="Times New Roman" w:hAnsi="Times New Roman"/>
          <w:szCs w:val="24"/>
        </w:rPr>
        <w:t xml:space="preserve">Info on arrows, notching technique for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manufacture. Atlatls and darts: pp 48-58.  1) Ceremonial Cave (</w:t>
      </w:r>
      <w:proofErr w:type="spellStart"/>
      <w:r w:rsidRPr="001231E3">
        <w:rPr>
          <w:rFonts w:ascii="Times New Roman" w:hAnsi="Times New Roman"/>
          <w:szCs w:val="24"/>
        </w:rPr>
        <w:t>Hueco</w:t>
      </w:r>
      <w:proofErr w:type="spellEnd"/>
      <w:r w:rsidRPr="001231E3">
        <w:rPr>
          <w:rFonts w:ascii="Times New Roman" w:hAnsi="Times New Roman"/>
          <w:szCs w:val="24"/>
        </w:rPr>
        <w:t xml:space="preserve"> Mts, just across border from SE NM in TX). Proximal frag with finger loops of “sinew” [looks like twisted sinew fibers in photo] lashed on above + below finger notches, marks for missing stone weight, V-shaped trough runs whole length from above grip [more like Aztec atlatl than BM type].</w:t>
      </w:r>
      <w:r w:rsidR="00F90DC1" w:rsidRPr="001231E3">
        <w:rPr>
          <w:rFonts w:ascii="Times New Roman" w:hAnsi="Times New Roman"/>
          <w:szCs w:val="24"/>
        </w:rPr>
        <w:t xml:space="preserve"> 2) Ceremonial Cave. Complete 24.25” but missing finger </w:t>
      </w:r>
      <w:proofErr w:type="spellStart"/>
      <w:proofErr w:type="gramStart"/>
      <w:r w:rsidR="00F90DC1" w:rsidRPr="001231E3">
        <w:rPr>
          <w:rFonts w:ascii="Times New Roman" w:hAnsi="Times New Roman"/>
          <w:szCs w:val="24"/>
        </w:rPr>
        <w:t>loops.Well</w:t>
      </w:r>
      <w:proofErr w:type="spellEnd"/>
      <w:proofErr w:type="gramEnd"/>
      <w:r w:rsidR="00F90DC1" w:rsidRPr="001231E3">
        <w:rPr>
          <w:rFonts w:ascii="Times New Roman" w:hAnsi="Times New Roman"/>
          <w:szCs w:val="24"/>
        </w:rPr>
        <w:t xml:space="preserve"> made, rounded end, hook with a ridge, groove about ½ length, no </w:t>
      </w:r>
      <w:proofErr w:type="spellStart"/>
      <w:r w:rsidR="00F90DC1" w:rsidRPr="001231E3">
        <w:rPr>
          <w:rFonts w:ascii="Times New Roman" w:hAnsi="Times New Roman"/>
          <w:szCs w:val="24"/>
        </w:rPr>
        <w:t>wts</w:t>
      </w:r>
      <w:proofErr w:type="spellEnd"/>
      <w:r w:rsidR="00F90DC1" w:rsidRPr="001231E3">
        <w:rPr>
          <w:rFonts w:ascii="Times New Roman" w:hAnsi="Times New Roman"/>
          <w:szCs w:val="24"/>
        </w:rPr>
        <w:t>, but 4” sleeve of hide sewn over middle [repair or held charms?], small decorative flutings + zigzag under distal end. 3) Chavez Cave (SE NM). [Unusual form</w:t>
      </w:r>
      <w:r w:rsidR="002C6EFE" w:rsidRPr="001231E3">
        <w:rPr>
          <w:rFonts w:ascii="Times New Roman" w:hAnsi="Times New Roman"/>
          <w:szCs w:val="24"/>
        </w:rPr>
        <w:t xml:space="preserve"> - like Baja CA?</w:t>
      </w:r>
      <w:r w:rsidR="00F90DC1" w:rsidRPr="001231E3">
        <w:rPr>
          <w:rFonts w:ascii="Times New Roman" w:hAnsi="Times New Roman"/>
          <w:szCs w:val="24"/>
        </w:rPr>
        <w:t xml:space="preserve">] straight stick almost round cross section, 19.25” with no finger notches or loops, distal end raised to sharp edge with spur, </w:t>
      </w:r>
      <w:r w:rsidR="007A7B00" w:rsidRPr="001231E3">
        <w:rPr>
          <w:rFonts w:ascii="Times New Roman" w:hAnsi="Times New Roman"/>
          <w:szCs w:val="24"/>
        </w:rPr>
        <w:t xml:space="preserve">shallow groove 1/3 of length. 4, 5, 6) </w:t>
      </w:r>
      <w:proofErr w:type="spellStart"/>
      <w:r w:rsidR="007A7B00" w:rsidRPr="001231E3">
        <w:rPr>
          <w:rFonts w:ascii="Times New Roman" w:hAnsi="Times New Roman"/>
          <w:szCs w:val="24"/>
        </w:rPr>
        <w:t>Cerem</w:t>
      </w:r>
      <w:proofErr w:type="spellEnd"/>
      <w:r w:rsidR="007A7B00" w:rsidRPr="001231E3">
        <w:rPr>
          <w:rFonts w:ascii="Times New Roman" w:hAnsi="Times New Roman"/>
          <w:szCs w:val="24"/>
        </w:rPr>
        <w:t xml:space="preserve"> Cave, small flat </w:t>
      </w:r>
      <w:proofErr w:type="spellStart"/>
      <w:r w:rsidR="007A7B00" w:rsidRPr="001231E3">
        <w:rPr>
          <w:rFonts w:ascii="Times New Roman" w:hAnsi="Times New Roman"/>
          <w:szCs w:val="24"/>
        </w:rPr>
        <w:t>prox</w:t>
      </w:r>
      <w:proofErr w:type="spellEnd"/>
      <w:r w:rsidR="007A7B00" w:rsidRPr="001231E3">
        <w:rPr>
          <w:rFonts w:ascii="Times New Roman" w:hAnsi="Times New Roman"/>
          <w:szCs w:val="24"/>
        </w:rPr>
        <w:t xml:space="preserve"> handle frags.  7) Peabody Mus collections, from Coyote Burial Cave Coahuila, Mexico [not illustrated] split hardwood sapling</w:t>
      </w:r>
      <w:r w:rsidR="00F65204" w:rsidRPr="001231E3">
        <w:rPr>
          <w:rFonts w:ascii="Times New Roman" w:hAnsi="Times New Roman"/>
          <w:szCs w:val="24"/>
        </w:rPr>
        <w:t xml:space="preserve"> 21”</w:t>
      </w:r>
      <w:r w:rsidR="007A7B00" w:rsidRPr="001231E3">
        <w:rPr>
          <w:rFonts w:ascii="Times New Roman" w:hAnsi="Times New Roman"/>
          <w:szCs w:val="24"/>
        </w:rPr>
        <w:t>, flat face, rounded under, rounded ends, spur with ridge, shallow groove, no notches or loops.</w:t>
      </w:r>
    </w:p>
    <w:p w14:paraId="0AA6C1F3" w14:textId="77777777" w:rsidR="00B157E4" w:rsidRPr="001231E3" w:rsidRDefault="00F65204" w:rsidP="00437CBB">
      <w:pPr>
        <w:ind w:right="-720"/>
        <w:rPr>
          <w:rFonts w:ascii="Times New Roman" w:hAnsi="Times New Roman"/>
          <w:szCs w:val="24"/>
        </w:rPr>
      </w:pPr>
      <w:r w:rsidRPr="001231E3">
        <w:rPr>
          <w:rFonts w:ascii="Times New Roman" w:hAnsi="Times New Roman"/>
          <w:szCs w:val="24"/>
        </w:rPr>
        <w:t xml:space="preserve">  From </w:t>
      </w:r>
      <w:proofErr w:type="spellStart"/>
      <w:r w:rsidRPr="001231E3">
        <w:rPr>
          <w:rFonts w:ascii="Times New Roman" w:hAnsi="Times New Roman"/>
          <w:szCs w:val="24"/>
        </w:rPr>
        <w:t>Hueco</w:t>
      </w:r>
      <w:proofErr w:type="spellEnd"/>
      <w:r w:rsidRPr="001231E3">
        <w:rPr>
          <w:rFonts w:ascii="Times New Roman" w:hAnsi="Times New Roman"/>
          <w:szCs w:val="24"/>
        </w:rPr>
        <w:t xml:space="preserve"> area, </w:t>
      </w:r>
      <w:r w:rsidRPr="001231E3">
        <w:rPr>
          <w:rFonts w:ascii="Times New Roman" w:hAnsi="Times New Roman"/>
          <w:b/>
          <w:szCs w:val="24"/>
        </w:rPr>
        <w:t>1 full length dart</w:t>
      </w:r>
      <w:r w:rsidRPr="001231E3">
        <w:rPr>
          <w:rFonts w:ascii="Times New Roman" w:hAnsi="Times New Roman"/>
          <w:szCs w:val="24"/>
        </w:rPr>
        <w:t xml:space="preserve"> and 159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 frags. Sotol stalks, and light wood with pith for shafts, </w:t>
      </w:r>
      <w:proofErr w:type="gramStart"/>
      <w:r w:rsidRPr="001231E3">
        <w:rPr>
          <w:rFonts w:ascii="Times New Roman" w:hAnsi="Times New Roman"/>
          <w:szCs w:val="24"/>
        </w:rPr>
        <w:t>oak</w:t>
      </w:r>
      <w:proofErr w:type="gramEnd"/>
      <w:r w:rsidRPr="001231E3">
        <w:rPr>
          <w:rFonts w:ascii="Times New Roman" w:hAnsi="Times New Roman"/>
          <w:szCs w:val="24"/>
        </w:rPr>
        <w:t xml:space="preserve"> or other hardwood </w:t>
      </w:r>
      <w:proofErr w:type="spellStart"/>
      <w:r w:rsidRPr="001231E3">
        <w:rPr>
          <w:rFonts w:ascii="Times New Roman" w:hAnsi="Times New Roman"/>
          <w:szCs w:val="24"/>
        </w:rPr>
        <w:t>fores</w:t>
      </w:r>
      <w:proofErr w:type="spellEnd"/>
      <w:r w:rsidRPr="001231E3">
        <w:rPr>
          <w:rFonts w:ascii="Times New Roman" w:hAnsi="Times New Roman"/>
          <w:szCs w:val="24"/>
        </w:rPr>
        <w:t xml:space="preserve">. Shaft </w:t>
      </w:r>
      <w:proofErr w:type="spellStart"/>
      <w:r w:rsidRPr="001231E3">
        <w:rPr>
          <w:rFonts w:ascii="Times New Roman" w:hAnsi="Times New Roman"/>
          <w:szCs w:val="24"/>
        </w:rPr>
        <w:t>diams</w:t>
      </w:r>
      <w:proofErr w:type="spellEnd"/>
      <w:r w:rsidRPr="001231E3">
        <w:rPr>
          <w:rFonts w:ascii="Times New Roman" w:hAnsi="Times New Roman"/>
          <w:szCs w:val="24"/>
        </w:rPr>
        <w:t xml:space="preserve"> ¼ - </w:t>
      </w:r>
      <w:proofErr w:type="gramStart"/>
      <w:r w:rsidRPr="001231E3">
        <w:rPr>
          <w:rFonts w:ascii="Times New Roman" w:hAnsi="Times New Roman"/>
          <w:szCs w:val="24"/>
        </w:rPr>
        <w:t>3/8 inch</w:t>
      </w:r>
      <w:proofErr w:type="gramEnd"/>
      <w:r w:rsidRPr="001231E3">
        <w:rPr>
          <w:rFonts w:ascii="Times New Roman" w:hAnsi="Times New Roman"/>
          <w:szCs w:val="24"/>
        </w:rPr>
        <w:t xml:space="preserve"> </w:t>
      </w:r>
      <w:proofErr w:type="spellStart"/>
      <w:r w:rsidRPr="001231E3">
        <w:rPr>
          <w:rFonts w:ascii="Times New Roman" w:hAnsi="Times New Roman"/>
          <w:szCs w:val="24"/>
        </w:rPr>
        <w:t>prox</w:t>
      </w:r>
      <w:proofErr w:type="spellEnd"/>
      <w:r w:rsidRPr="001231E3">
        <w:rPr>
          <w:rFonts w:ascii="Times New Roman" w:hAnsi="Times New Roman"/>
          <w:szCs w:val="24"/>
        </w:rPr>
        <w:t xml:space="preserve">, 7/16-3/4 distal. Complete sotol shaft Ceremonial Cave L = 61.75”, others 53-67”.  Fletching with 3 large feathers lashed on. Some painted decoration.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tapered to fit in socket without mastic, L 4.25-7.5” </w:t>
      </w:r>
      <w:proofErr w:type="spellStart"/>
      <w:r w:rsidRPr="001231E3">
        <w:rPr>
          <w:rFonts w:ascii="Times New Roman" w:hAnsi="Times New Roman"/>
          <w:szCs w:val="24"/>
        </w:rPr>
        <w:t>diams</w:t>
      </w:r>
      <w:proofErr w:type="spellEnd"/>
      <w:r w:rsidRPr="001231E3">
        <w:rPr>
          <w:rFonts w:ascii="Times New Roman" w:hAnsi="Times New Roman"/>
          <w:szCs w:val="24"/>
        </w:rPr>
        <w:t xml:space="preserve"> 5/16-3/8”, some with nocks for pts, one with incised decoration.</w:t>
      </w:r>
    </w:p>
    <w:p w14:paraId="3A6B44B8" w14:textId="77777777" w:rsidR="00F65204" w:rsidRPr="001231E3" w:rsidRDefault="00F65204" w:rsidP="00437CBB">
      <w:pPr>
        <w:ind w:right="-720"/>
        <w:rPr>
          <w:rFonts w:ascii="Times New Roman" w:hAnsi="Times New Roman"/>
          <w:szCs w:val="24"/>
        </w:rPr>
      </w:pPr>
      <w:r w:rsidRPr="001231E3">
        <w:rPr>
          <w:rFonts w:ascii="Times New Roman" w:hAnsi="Times New Roman"/>
          <w:szCs w:val="24"/>
        </w:rPr>
        <w:t xml:space="preserve">  From Upper Gila area, </w:t>
      </w:r>
      <w:r w:rsidRPr="001231E3">
        <w:rPr>
          <w:rFonts w:ascii="Times New Roman" w:hAnsi="Times New Roman"/>
          <w:b/>
          <w:szCs w:val="24"/>
        </w:rPr>
        <w:t>1 full length dart</w:t>
      </w:r>
      <w:r w:rsidRPr="001231E3">
        <w:rPr>
          <w:rFonts w:ascii="Times New Roman" w:hAnsi="Times New Roman"/>
          <w:szCs w:val="24"/>
        </w:rPr>
        <w:t xml:space="preserve"> and 31 frags. Shafts all peeled wood with pith center, diam ¼-3/8” </w:t>
      </w:r>
      <w:proofErr w:type="spellStart"/>
      <w:r w:rsidRPr="001231E3">
        <w:rPr>
          <w:rFonts w:ascii="Times New Roman" w:hAnsi="Times New Roman"/>
          <w:szCs w:val="24"/>
        </w:rPr>
        <w:t>prox</w:t>
      </w:r>
      <w:proofErr w:type="spellEnd"/>
      <w:r w:rsidRPr="001231E3">
        <w:rPr>
          <w:rFonts w:ascii="Times New Roman" w:hAnsi="Times New Roman"/>
          <w:szCs w:val="24"/>
        </w:rPr>
        <w:t xml:space="preserve">, ½-5/8” distal. Fletching 3 feathers 7-8” long lashed on. Complete specimen without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65.5 inches long.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hardwood, some nocked for </w:t>
      </w:r>
      <w:proofErr w:type="spellStart"/>
      <w:r w:rsidRPr="001231E3">
        <w:rPr>
          <w:rFonts w:ascii="Times New Roman" w:hAnsi="Times New Roman"/>
          <w:szCs w:val="24"/>
        </w:rPr>
        <w:t>pt</w:t>
      </w:r>
      <w:proofErr w:type="spellEnd"/>
      <w:r w:rsidRPr="001231E3">
        <w:rPr>
          <w:rFonts w:ascii="Times New Roman" w:hAnsi="Times New Roman"/>
          <w:szCs w:val="24"/>
        </w:rPr>
        <w:t>, a few decorated, some bunts, L 3.5-5 5/8”, diam 5/16-1/2”.</w:t>
      </w:r>
    </w:p>
    <w:p w14:paraId="40381E96" w14:textId="77777777" w:rsidR="00F65204" w:rsidRPr="001231E3" w:rsidRDefault="00F65204" w:rsidP="00437CBB">
      <w:pPr>
        <w:ind w:right="-720"/>
        <w:rPr>
          <w:rFonts w:ascii="Times New Roman" w:hAnsi="Times New Roman"/>
          <w:szCs w:val="24"/>
        </w:rPr>
      </w:pPr>
      <w:r w:rsidRPr="001231E3">
        <w:rPr>
          <w:rFonts w:ascii="Times New Roman" w:hAnsi="Times New Roman"/>
          <w:szCs w:val="24"/>
        </w:rPr>
        <w:t xml:space="preserve">  Grooved fending sticks from same sites, including 2 complete from Ceremonial Cave.  </w:t>
      </w:r>
    </w:p>
    <w:p w14:paraId="43FA2EDE" w14:textId="77777777" w:rsidR="00147F2F" w:rsidRPr="001231E3" w:rsidRDefault="00147F2F" w:rsidP="00437CBB">
      <w:pPr>
        <w:ind w:right="-720"/>
        <w:rPr>
          <w:rFonts w:ascii="Times New Roman" w:hAnsi="Times New Roman"/>
          <w:szCs w:val="24"/>
        </w:rPr>
      </w:pPr>
    </w:p>
    <w:p w14:paraId="6FE4D456" w14:textId="77777777" w:rsidR="00147F2F" w:rsidRPr="001231E3" w:rsidRDefault="00147F2F" w:rsidP="00437CBB">
      <w:pPr>
        <w:ind w:right="-720"/>
        <w:rPr>
          <w:rFonts w:ascii="Times New Roman" w:hAnsi="Times New Roman"/>
          <w:b/>
          <w:szCs w:val="24"/>
        </w:rPr>
      </w:pPr>
      <w:proofErr w:type="spellStart"/>
      <w:r w:rsidRPr="001231E3">
        <w:rPr>
          <w:rFonts w:ascii="Times New Roman" w:hAnsi="Times New Roman"/>
          <w:b/>
          <w:szCs w:val="24"/>
        </w:rPr>
        <w:t>Cotcher</w:t>
      </w:r>
      <w:proofErr w:type="spellEnd"/>
      <w:r w:rsidRPr="001231E3">
        <w:rPr>
          <w:rFonts w:ascii="Times New Roman" w:hAnsi="Times New Roman"/>
          <w:b/>
          <w:szCs w:val="24"/>
        </w:rPr>
        <w:t>, Janice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8B2D157" w14:textId="36581C0D" w:rsidR="00147F2F" w:rsidRPr="001231E3" w:rsidRDefault="00147F2F" w:rsidP="00437CBB">
      <w:pPr>
        <w:ind w:right="-720"/>
        <w:rPr>
          <w:rFonts w:ascii="Times New Roman" w:hAnsi="Times New Roman"/>
          <w:szCs w:val="24"/>
        </w:rPr>
      </w:pPr>
      <w:proofErr w:type="gramStart"/>
      <w:r w:rsidRPr="001231E3">
        <w:rPr>
          <w:rFonts w:ascii="Times New Roman" w:hAnsi="Times New Roman"/>
          <w:szCs w:val="24"/>
        </w:rPr>
        <w:t>2007  Atlatl</w:t>
      </w:r>
      <w:proofErr w:type="gramEnd"/>
      <w:r w:rsidRPr="001231E3">
        <w:rPr>
          <w:rFonts w:ascii="Times New Roman" w:hAnsi="Times New Roman"/>
          <w:szCs w:val="24"/>
        </w:rPr>
        <w:t xml:space="preserve"> Lessons Grades 4-12. Resource Room at Math Central webpage, electronic document, accessed 8/31/09</w:t>
      </w:r>
      <w:r w:rsidR="008375E1">
        <w:rPr>
          <w:rFonts w:ascii="Times New Roman" w:hAnsi="Times New Roman"/>
          <w:szCs w:val="24"/>
        </w:rPr>
        <w:t>, 6/27/18</w:t>
      </w:r>
      <w:r w:rsidRPr="001231E3">
        <w:rPr>
          <w:rFonts w:ascii="Times New Roman" w:hAnsi="Times New Roman"/>
          <w:szCs w:val="24"/>
        </w:rPr>
        <w:t xml:space="preserve">, URL: </w:t>
      </w:r>
      <w:hyperlink r:id="rId55" w:history="1">
        <w:r w:rsidR="00C406E2" w:rsidRPr="001231E3">
          <w:rPr>
            <w:rStyle w:val="Hyperlink"/>
            <w:rFonts w:ascii="Times New Roman" w:hAnsi="Times New Roman"/>
            <w:szCs w:val="24"/>
          </w:rPr>
          <w:t>http://mathcentral.uregina.ca/RR/database/RR.09.07/cotcher/atlatl/index.html</w:t>
        </w:r>
      </w:hyperlink>
    </w:p>
    <w:p w14:paraId="3F15D83D" w14:textId="77777777" w:rsidR="00147F2F" w:rsidRPr="001231E3" w:rsidRDefault="00147F2F" w:rsidP="00437CBB">
      <w:pPr>
        <w:ind w:right="-720"/>
        <w:rPr>
          <w:rFonts w:ascii="Times New Roman" w:hAnsi="Times New Roman"/>
          <w:szCs w:val="24"/>
        </w:rPr>
      </w:pPr>
    </w:p>
    <w:p w14:paraId="441569A3" w14:textId="7E0074D3" w:rsidR="00147F2F" w:rsidRPr="001231E3" w:rsidRDefault="00826000" w:rsidP="00437CBB">
      <w:pPr>
        <w:ind w:right="-720"/>
        <w:rPr>
          <w:rFonts w:ascii="Times New Roman" w:hAnsi="Times New Roman"/>
          <w:szCs w:val="24"/>
        </w:rPr>
      </w:pPr>
      <w:r>
        <w:rPr>
          <w:rFonts w:ascii="Times New Roman" w:hAnsi="Times New Roman"/>
          <w:szCs w:val="24"/>
        </w:rPr>
        <w:t>Atlatl used to illustrate</w:t>
      </w:r>
      <w:r w:rsidR="00147F2F" w:rsidRPr="001231E3">
        <w:rPr>
          <w:rFonts w:ascii="Times New Roman" w:hAnsi="Times New Roman"/>
          <w:szCs w:val="24"/>
        </w:rPr>
        <w:t xml:space="preserve"> radial velocity, and in other exercises for </w:t>
      </w:r>
      <w:r w:rsidR="00D96FCD" w:rsidRPr="001231E3">
        <w:rPr>
          <w:rFonts w:ascii="Times New Roman" w:hAnsi="Times New Roman"/>
          <w:szCs w:val="24"/>
        </w:rPr>
        <w:t>math and social studies lesson</w:t>
      </w:r>
      <w:r w:rsidR="00147F2F" w:rsidRPr="001231E3">
        <w:rPr>
          <w:rFonts w:ascii="Times New Roman" w:hAnsi="Times New Roman"/>
          <w:szCs w:val="24"/>
        </w:rPr>
        <w:t xml:space="preserve">. [Correctly explained as </w:t>
      </w:r>
      <w:proofErr w:type="gramStart"/>
      <w:r w:rsidR="00147F2F" w:rsidRPr="001231E3">
        <w:rPr>
          <w:rFonts w:ascii="Times New Roman" w:hAnsi="Times New Roman"/>
          <w:szCs w:val="24"/>
        </w:rPr>
        <w:t>lever, but</w:t>
      </w:r>
      <w:proofErr w:type="gramEnd"/>
      <w:r w:rsidR="00147F2F" w:rsidRPr="001231E3">
        <w:rPr>
          <w:rFonts w:ascii="Times New Roman" w:hAnsi="Times New Roman"/>
          <w:szCs w:val="24"/>
        </w:rPr>
        <w:t xml:space="preserve"> treating atlatl as if hook moved in circle is not accurate.] </w:t>
      </w:r>
      <w:r w:rsidR="00D96FCD" w:rsidRPr="001231E3">
        <w:rPr>
          <w:rFonts w:ascii="Times New Roman" w:hAnsi="Times New Roman"/>
          <w:szCs w:val="24"/>
        </w:rPr>
        <w:t>How to throw explanation with short video clip, instructions for simple stick atlatl making.</w:t>
      </w:r>
    </w:p>
    <w:p w14:paraId="04826504" w14:textId="77777777" w:rsidR="0084165A" w:rsidRPr="001231E3" w:rsidRDefault="0084165A" w:rsidP="00437CBB">
      <w:pPr>
        <w:ind w:right="-720"/>
        <w:rPr>
          <w:rFonts w:ascii="Times New Roman" w:hAnsi="Times New Roman"/>
          <w:szCs w:val="24"/>
        </w:rPr>
      </w:pPr>
    </w:p>
    <w:p w14:paraId="1969F2EB" w14:textId="77777777" w:rsidR="0084165A" w:rsidRPr="001231E3" w:rsidRDefault="0084165A" w:rsidP="00437CBB">
      <w:pPr>
        <w:ind w:right="-720"/>
        <w:rPr>
          <w:rFonts w:ascii="Times New Roman" w:hAnsi="Times New Roman"/>
          <w:b/>
          <w:szCs w:val="24"/>
        </w:rPr>
      </w:pPr>
      <w:proofErr w:type="spellStart"/>
      <w:r w:rsidRPr="001231E3">
        <w:rPr>
          <w:rFonts w:ascii="Times New Roman" w:hAnsi="Times New Roman"/>
          <w:b/>
          <w:szCs w:val="24"/>
        </w:rPr>
        <w:lastRenderedPageBreak/>
        <w:t>Cotterell</w:t>
      </w:r>
      <w:proofErr w:type="spellEnd"/>
      <w:r w:rsidRPr="001231E3">
        <w:rPr>
          <w:rFonts w:ascii="Times New Roman" w:hAnsi="Times New Roman"/>
          <w:b/>
          <w:szCs w:val="24"/>
        </w:rPr>
        <w:t xml:space="preserve">, Brian, and Johan </w:t>
      </w:r>
      <w:proofErr w:type="spellStart"/>
      <w:r w:rsidRPr="001231E3">
        <w:rPr>
          <w:rFonts w:ascii="Times New Roman" w:hAnsi="Times New Roman"/>
          <w:b/>
          <w:szCs w:val="24"/>
        </w:rPr>
        <w:t>Kamminga</w:t>
      </w:r>
      <w:proofErr w:type="spellEnd"/>
    </w:p>
    <w:p w14:paraId="1098D82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1990 </w:t>
      </w:r>
      <w:r w:rsidRPr="001231E3">
        <w:rPr>
          <w:rFonts w:ascii="Times New Roman" w:hAnsi="Times New Roman"/>
          <w:i/>
          <w:szCs w:val="24"/>
        </w:rPr>
        <w:t>The Mechanics of Pre</w:t>
      </w:r>
      <w:r w:rsidRPr="001231E3">
        <w:rPr>
          <w:rFonts w:ascii="Times New Roman" w:hAnsi="Times New Roman"/>
          <w:i/>
          <w:szCs w:val="24"/>
        </w:rPr>
        <w:noBreakHyphen/>
        <w:t>Industrial Technology</w:t>
      </w:r>
      <w:r w:rsidRPr="001231E3">
        <w:rPr>
          <w:rFonts w:ascii="Times New Roman" w:hAnsi="Times New Roman"/>
          <w:szCs w:val="24"/>
        </w:rPr>
        <w:t>.  Cambridge:  Cambridge University Press.</w:t>
      </w:r>
    </w:p>
    <w:p w14:paraId="52A8D4D0" w14:textId="77777777" w:rsidR="0084165A" w:rsidRPr="001231E3" w:rsidRDefault="0084165A" w:rsidP="00437CBB">
      <w:pPr>
        <w:ind w:right="-720"/>
        <w:rPr>
          <w:rFonts w:ascii="Times New Roman" w:hAnsi="Times New Roman"/>
          <w:b/>
          <w:szCs w:val="24"/>
        </w:rPr>
      </w:pPr>
    </w:p>
    <w:p w14:paraId="31F9137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Includes section on atlatl and spear mechanics with physical formulae.</w:t>
      </w:r>
    </w:p>
    <w:p w14:paraId="3B6BB4C3" w14:textId="1267C400" w:rsidR="00552515" w:rsidRPr="001231E3" w:rsidRDefault="00552515" w:rsidP="00437CBB">
      <w:pPr>
        <w:ind w:right="-720"/>
        <w:rPr>
          <w:rFonts w:ascii="Times New Roman" w:hAnsi="Times New Roman"/>
          <w:szCs w:val="24"/>
        </w:rPr>
      </w:pPr>
      <w:r w:rsidRPr="001231E3">
        <w:rPr>
          <w:rFonts w:ascii="Times New Roman" w:hAnsi="Times New Roman"/>
          <w:szCs w:val="24"/>
        </w:rPr>
        <w:t>“When a spear is thrown by hand, about half its velocity comes from a final wrist flick…. and shoulder velocity is less than 15% of the spear’s velocity.” (164)</w:t>
      </w:r>
      <w:r w:rsidR="004754C3">
        <w:rPr>
          <w:rFonts w:ascii="Times New Roman" w:hAnsi="Times New Roman"/>
          <w:szCs w:val="24"/>
        </w:rPr>
        <w:t xml:space="preserve"> [are there any measurements to back this up?]</w:t>
      </w:r>
    </w:p>
    <w:p w14:paraId="2E026718" w14:textId="77777777" w:rsidR="00552515" w:rsidRPr="001231E3" w:rsidRDefault="00552515" w:rsidP="00437CBB">
      <w:pPr>
        <w:ind w:right="-720"/>
        <w:rPr>
          <w:rFonts w:ascii="Times New Roman" w:hAnsi="Times New Roman"/>
          <w:szCs w:val="24"/>
        </w:rPr>
      </w:pPr>
      <w:r w:rsidRPr="001231E3">
        <w:rPr>
          <w:rFonts w:ascii="Times New Roman" w:hAnsi="Times New Roman"/>
          <w:szCs w:val="24"/>
        </w:rPr>
        <w:t xml:space="preserve">“Because it lengthens the throwing lever, casting a spear with a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requires less wrist action than if it were done by hand.” Angular velocity of wrist with thrower is ca 1/5 of that needed in hand-throwing. (166)</w:t>
      </w:r>
    </w:p>
    <w:p w14:paraId="2D39DDC9" w14:textId="6AB06803" w:rsidR="00552515" w:rsidRPr="001231E3" w:rsidRDefault="00552515" w:rsidP="00437CBB">
      <w:pPr>
        <w:ind w:right="-720"/>
        <w:rPr>
          <w:rFonts w:ascii="Times New Roman" w:hAnsi="Times New Roman"/>
          <w:szCs w:val="24"/>
        </w:rPr>
      </w:pPr>
      <w:r w:rsidRPr="001231E3">
        <w:rPr>
          <w:rFonts w:ascii="Times New Roman" w:hAnsi="Times New Roman"/>
          <w:szCs w:val="24"/>
        </w:rPr>
        <w:t>“To cast spear 100m requires a velocity greater than 31 m/sec</w:t>
      </w:r>
      <w:r w:rsidR="00E23E74">
        <w:rPr>
          <w:rFonts w:ascii="Times New Roman" w:hAnsi="Times New Roman"/>
          <w:szCs w:val="24"/>
        </w:rPr>
        <w:t xml:space="preserve"> [68.2 mph]</w:t>
      </w:r>
      <w:r w:rsidRPr="001231E3">
        <w:rPr>
          <w:rFonts w:ascii="Times New Roman" w:hAnsi="Times New Roman"/>
          <w:szCs w:val="24"/>
        </w:rPr>
        <w:t>.” (168)</w:t>
      </w:r>
    </w:p>
    <w:p w14:paraId="1FFE283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Atlatl should</w:t>
      </w:r>
      <w:r w:rsidR="00EC6D1F" w:rsidRPr="001231E3">
        <w:rPr>
          <w:rFonts w:ascii="Times New Roman" w:hAnsi="Times New Roman"/>
          <w:szCs w:val="24"/>
        </w:rPr>
        <w:t xml:space="preserve"> not bend, or it is inefficient - energy of throw is lost in bending the </w:t>
      </w:r>
      <w:proofErr w:type="spellStart"/>
      <w:r w:rsidR="00EC6D1F" w:rsidRPr="001231E3">
        <w:rPr>
          <w:rFonts w:ascii="Times New Roman" w:hAnsi="Times New Roman"/>
          <w:szCs w:val="24"/>
        </w:rPr>
        <w:t>spearthrower</w:t>
      </w:r>
      <w:proofErr w:type="spellEnd"/>
      <w:r w:rsidR="00EC6D1F" w:rsidRPr="001231E3">
        <w:rPr>
          <w:rFonts w:ascii="Times New Roman" w:hAnsi="Times New Roman"/>
          <w:szCs w:val="24"/>
        </w:rPr>
        <w:t>. (168)</w:t>
      </w:r>
    </w:p>
    <w:p w14:paraId="745A52D2" w14:textId="77777777" w:rsidR="00EC6D1F" w:rsidRPr="001231E3" w:rsidRDefault="00EC6D1F" w:rsidP="00437CBB">
      <w:pPr>
        <w:ind w:right="-720"/>
        <w:rPr>
          <w:rFonts w:ascii="Times New Roman" w:hAnsi="Times New Roman"/>
          <w:szCs w:val="24"/>
        </w:rPr>
      </w:pPr>
      <w:r w:rsidRPr="001231E3">
        <w:rPr>
          <w:rFonts w:ascii="Times New Roman" w:hAnsi="Times New Roman"/>
          <w:szCs w:val="24"/>
        </w:rPr>
        <w:t xml:space="preserve">“Whatever purpose the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served, it had nothing to do with mechanical advantage. As can be seen from our analysis, a heavy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is inefficient. (169). </w:t>
      </w:r>
    </w:p>
    <w:p w14:paraId="4828380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Spear should bend, but within predictable limits.</w:t>
      </w:r>
      <w:r w:rsidR="00EC6D1F" w:rsidRPr="001231E3">
        <w:rPr>
          <w:rFonts w:ascii="Times New Roman" w:hAnsi="Times New Roman"/>
          <w:szCs w:val="24"/>
        </w:rPr>
        <w:t xml:space="preserve"> “</w:t>
      </w:r>
      <w:proofErr w:type="gramStart"/>
      <w:r w:rsidR="00EC6D1F" w:rsidRPr="001231E3">
        <w:rPr>
          <w:rFonts w:ascii="Times New Roman" w:hAnsi="Times New Roman"/>
          <w:szCs w:val="24"/>
        </w:rPr>
        <w:t>the</w:t>
      </w:r>
      <w:proofErr w:type="gramEnd"/>
      <w:r w:rsidR="00EC6D1F" w:rsidRPr="001231E3">
        <w:rPr>
          <w:rFonts w:ascii="Times New Roman" w:hAnsi="Times New Roman"/>
          <w:szCs w:val="24"/>
        </w:rPr>
        <w:t xml:space="preserve"> butt end of the spear has to deflect sideways from its intended flight path.” [Photo of two aborigines throwing shows this - sideways because of a partly side-arm throw</w:t>
      </w:r>
      <w:r w:rsidR="00C81800" w:rsidRPr="001231E3">
        <w:rPr>
          <w:rFonts w:ascii="Times New Roman" w:hAnsi="Times New Roman"/>
          <w:szCs w:val="24"/>
        </w:rPr>
        <w:t>, but deflection is parallel to the atlatl, as it should be., not “sideways”.] “</w:t>
      </w:r>
      <w:proofErr w:type="spellStart"/>
      <w:r w:rsidR="00C81800" w:rsidRPr="001231E3">
        <w:rPr>
          <w:rFonts w:ascii="Times New Roman" w:hAnsi="Times New Roman"/>
          <w:szCs w:val="24"/>
        </w:rPr>
        <w:t>Spearthrower’s</w:t>
      </w:r>
      <w:proofErr w:type="spellEnd"/>
      <w:r w:rsidR="00C81800" w:rsidRPr="001231E3">
        <w:rPr>
          <w:rFonts w:ascii="Times New Roman" w:hAnsi="Times New Roman"/>
          <w:szCs w:val="24"/>
        </w:rPr>
        <w:t xml:space="preserve"> max length is governed by the need to limit this sideways deflection.”  It is not limited by strength of thrower’s wrist, because long thrower remains in contact with spear longer [through longer arc of throw?] so acceleration is inversely proportional to length of atlatl, thus wrist moment, (product of force and length of </w:t>
      </w:r>
      <w:proofErr w:type="spellStart"/>
      <w:r w:rsidR="00C81800" w:rsidRPr="001231E3">
        <w:rPr>
          <w:rFonts w:ascii="Times New Roman" w:hAnsi="Times New Roman"/>
          <w:szCs w:val="24"/>
        </w:rPr>
        <w:t>spearthrower</w:t>
      </w:r>
      <w:proofErr w:type="spellEnd"/>
      <w:r w:rsidR="00C81800" w:rsidRPr="001231E3">
        <w:rPr>
          <w:rFonts w:ascii="Times New Roman" w:hAnsi="Times New Roman"/>
          <w:szCs w:val="24"/>
        </w:rPr>
        <w:t>) is independent of length of atlatl. [What they must mean is that a slower motion over a longer time gives same acceleration and requires same force as faster, shorter atlatl - but in practical use a longer lever arm still requires more force than a shorter, at least to reach flight speed for a dart.]</w:t>
      </w:r>
    </w:p>
    <w:p w14:paraId="49F93FA0" w14:textId="77777777" w:rsidR="00C81800" w:rsidRPr="001231E3" w:rsidRDefault="00C81800" w:rsidP="00437CBB">
      <w:pPr>
        <w:ind w:right="-720"/>
        <w:rPr>
          <w:rFonts w:ascii="Times New Roman" w:hAnsi="Times New Roman"/>
          <w:szCs w:val="24"/>
        </w:rPr>
      </w:pPr>
      <w:r w:rsidRPr="001231E3">
        <w:rPr>
          <w:rFonts w:ascii="Times New Roman" w:hAnsi="Times New Roman"/>
          <w:szCs w:val="24"/>
        </w:rPr>
        <w:t xml:space="preserve">      If spear is rigid, butt is pulled down, angular velocity is imposed on butt of spear, and it tumbles (hooking). For perfect flight, spine of spear should match atlatl, </w:t>
      </w:r>
      <w:r w:rsidR="00230710" w:rsidRPr="001231E3">
        <w:rPr>
          <w:rFonts w:ascii="Times New Roman" w:hAnsi="Times New Roman"/>
          <w:szCs w:val="24"/>
        </w:rPr>
        <w:t>so deflection returns to straight at time of release from hook.</w:t>
      </w:r>
    </w:p>
    <w:p w14:paraId="7A0ABEFA" w14:textId="77777777" w:rsidR="0084165A" w:rsidRPr="001231E3" w:rsidRDefault="0084165A" w:rsidP="00437CBB">
      <w:pPr>
        <w:ind w:right="-720"/>
        <w:rPr>
          <w:rFonts w:ascii="Times New Roman" w:hAnsi="Times New Roman"/>
          <w:szCs w:val="24"/>
        </w:rPr>
      </w:pPr>
    </w:p>
    <w:p w14:paraId="094D8591"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 xml:space="preserve">Couch, Jeffrey S., Tracy A. </w:t>
      </w:r>
      <w:proofErr w:type="spellStart"/>
      <w:r w:rsidRPr="001231E3">
        <w:rPr>
          <w:rFonts w:ascii="Times New Roman" w:hAnsi="Times New Roman"/>
          <w:b/>
          <w:szCs w:val="24"/>
        </w:rPr>
        <w:t>Stropes</w:t>
      </w:r>
      <w:proofErr w:type="spellEnd"/>
      <w:r w:rsidRPr="001231E3">
        <w:rPr>
          <w:rFonts w:ascii="Times New Roman" w:hAnsi="Times New Roman"/>
          <w:b/>
          <w:szCs w:val="24"/>
        </w:rPr>
        <w:t xml:space="preserve">, and Adella B. </w:t>
      </w:r>
      <w:proofErr w:type="spellStart"/>
      <w:r w:rsidRPr="001231E3">
        <w:rPr>
          <w:rFonts w:ascii="Times New Roman" w:hAnsi="Times New Roman"/>
          <w:b/>
          <w:szCs w:val="24"/>
        </w:rPr>
        <w:t>Schroth</w:t>
      </w:r>
      <w:proofErr w:type="spellEnd"/>
    </w:p>
    <w:p w14:paraId="7E09D22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1999  The</w:t>
      </w:r>
      <w:proofErr w:type="gramEnd"/>
      <w:r w:rsidRPr="001231E3">
        <w:rPr>
          <w:rFonts w:ascii="Times New Roman" w:hAnsi="Times New Roman"/>
          <w:szCs w:val="24"/>
        </w:rPr>
        <w:t xml:space="preserve"> Effect of Projectile Point Size on Atlatl Dart Efficiency. </w:t>
      </w:r>
      <w:r w:rsidRPr="001231E3">
        <w:rPr>
          <w:rFonts w:ascii="Times New Roman" w:hAnsi="Times New Roman"/>
          <w:i/>
          <w:szCs w:val="24"/>
        </w:rPr>
        <w:t>Lithic Technology</w:t>
      </w:r>
      <w:r w:rsidRPr="001231E3">
        <w:rPr>
          <w:rFonts w:ascii="Times New Roman" w:hAnsi="Times New Roman"/>
          <w:szCs w:val="24"/>
        </w:rPr>
        <w:t xml:space="preserve"> 24(1):27-37.</w:t>
      </w:r>
    </w:p>
    <w:p w14:paraId="59D12BFD" w14:textId="77777777" w:rsidR="0084165A" w:rsidRPr="001231E3" w:rsidRDefault="0084165A" w:rsidP="00437CBB">
      <w:pPr>
        <w:ind w:right="-720"/>
        <w:rPr>
          <w:rFonts w:ascii="Times New Roman" w:hAnsi="Times New Roman"/>
          <w:szCs w:val="24"/>
        </w:rPr>
      </w:pPr>
    </w:p>
    <w:p w14:paraId="48917DB9" w14:textId="17ECE00B" w:rsidR="0084165A" w:rsidRDefault="0084165A" w:rsidP="00437CBB">
      <w:pPr>
        <w:ind w:right="-720"/>
        <w:rPr>
          <w:rFonts w:ascii="Times New Roman" w:hAnsi="Times New Roman"/>
          <w:szCs w:val="24"/>
        </w:rPr>
      </w:pPr>
      <w:r w:rsidRPr="001231E3">
        <w:rPr>
          <w:rFonts w:ascii="Times New Roman" w:hAnsi="Times New Roman"/>
          <w:szCs w:val="24"/>
        </w:rPr>
        <w:t xml:space="preserve">Point size makes no difference in throwing distance. [Weak experimental design (small </w:t>
      </w:r>
      <w:r w:rsidR="00D10C41">
        <w:rPr>
          <w:rFonts w:ascii="Times New Roman" w:hAnsi="Times New Roman"/>
          <w:szCs w:val="24"/>
        </w:rPr>
        <w:t>sample human throws) and incorrect theory of how atlatls and darts work</w:t>
      </w:r>
      <w:r w:rsidRPr="001231E3">
        <w:rPr>
          <w:rFonts w:ascii="Times New Roman" w:hAnsi="Times New Roman"/>
          <w:szCs w:val="24"/>
        </w:rPr>
        <w:t xml:space="preserve"> (</w:t>
      </w:r>
      <w:r w:rsidR="00D10C41">
        <w:rPr>
          <w:rFonts w:ascii="Times New Roman" w:hAnsi="Times New Roman"/>
          <w:szCs w:val="24"/>
        </w:rPr>
        <w:t xml:space="preserve">from </w:t>
      </w:r>
      <w:r w:rsidRPr="001231E3">
        <w:rPr>
          <w:rFonts w:ascii="Times New Roman" w:hAnsi="Times New Roman"/>
          <w:szCs w:val="24"/>
        </w:rPr>
        <w:t xml:space="preserve">Perkins) but conclusion correct. However human variability in throws should be expected to outweigh difference in points, and the real useful info here is the demonstration that </w:t>
      </w:r>
      <w:r w:rsidR="00254CF6" w:rsidRPr="001231E3">
        <w:rPr>
          <w:rFonts w:ascii="Times New Roman" w:hAnsi="Times New Roman"/>
          <w:szCs w:val="24"/>
        </w:rPr>
        <w:t xml:space="preserve">within a reasonable range </w:t>
      </w:r>
      <w:r w:rsidRPr="001231E3">
        <w:rPr>
          <w:rFonts w:ascii="Times New Roman" w:hAnsi="Times New Roman"/>
          <w:szCs w:val="24"/>
        </w:rPr>
        <w:t>all point sizes work about equally, so point size is not necessarily a good marker of atlatl vs bow]</w:t>
      </w:r>
    </w:p>
    <w:p w14:paraId="109102DE" w14:textId="77777777" w:rsidR="00033E85" w:rsidRDefault="00033E85" w:rsidP="00437CBB">
      <w:pPr>
        <w:ind w:right="-720"/>
        <w:rPr>
          <w:rFonts w:ascii="Times New Roman" w:hAnsi="Times New Roman"/>
          <w:szCs w:val="24"/>
        </w:rPr>
      </w:pPr>
    </w:p>
    <w:p w14:paraId="2627BE44" w14:textId="77777777" w:rsidR="00033E85" w:rsidRPr="00DC1952" w:rsidRDefault="00033E85" w:rsidP="00437CBB">
      <w:pPr>
        <w:ind w:right="-720"/>
        <w:rPr>
          <w:rFonts w:ascii="Times New Roman" w:hAnsi="Times New Roman"/>
          <w:b/>
          <w:szCs w:val="24"/>
        </w:rPr>
      </w:pPr>
      <w:r w:rsidRPr="00DC1952">
        <w:rPr>
          <w:rFonts w:ascii="Times New Roman" w:hAnsi="Times New Roman"/>
          <w:b/>
          <w:szCs w:val="24"/>
        </w:rPr>
        <w:t>Coues, Elliott</w:t>
      </w:r>
      <w:r w:rsidR="00DC1952">
        <w:rPr>
          <w:rFonts w:ascii="Times New Roman" w:hAnsi="Times New Roman"/>
          <w:b/>
          <w:szCs w:val="24"/>
        </w:rPr>
        <w:tab/>
      </w:r>
      <w:r w:rsidR="00DC1952">
        <w:rPr>
          <w:rFonts w:ascii="Times New Roman" w:hAnsi="Times New Roman"/>
          <w:b/>
          <w:szCs w:val="24"/>
        </w:rPr>
        <w:tab/>
      </w:r>
      <w:r w:rsidR="00DC1952">
        <w:rPr>
          <w:rFonts w:ascii="Times New Roman" w:hAnsi="Times New Roman"/>
          <w:b/>
          <w:szCs w:val="24"/>
        </w:rPr>
        <w:tab/>
        <w:t>x pdf</w:t>
      </w:r>
    </w:p>
    <w:p w14:paraId="5DBAF258" w14:textId="77777777" w:rsidR="00033E85" w:rsidRDefault="00033E85" w:rsidP="00437CBB">
      <w:pPr>
        <w:ind w:right="-720"/>
        <w:rPr>
          <w:rFonts w:ascii="Times New Roman" w:hAnsi="Times New Roman"/>
          <w:szCs w:val="24"/>
        </w:rPr>
      </w:pPr>
      <w:proofErr w:type="gramStart"/>
      <w:r>
        <w:rPr>
          <w:rFonts w:ascii="Times New Roman" w:hAnsi="Times New Roman"/>
          <w:szCs w:val="24"/>
        </w:rPr>
        <w:t>1866  Some</w:t>
      </w:r>
      <w:proofErr w:type="gramEnd"/>
      <w:r>
        <w:rPr>
          <w:rFonts w:ascii="Times New Roman" w:hAnsi="Times New Roman"/>
          <w:szCs w:val="24"/>
        </w:rPr>
        <w:t xml:space="preserve"> Notes on Arrow-Wounds. </w:t>
      </w:r>
      <w:r w:rsidRPr="00DC1952">
        <w:rPr>
          <w:rFonts w:ascii="Times New Roman" w:hAnsi="Times New Roman"/>
          <w:i/>
          <w:szCs w:val="24"/>
        </w:rPr>
        <w:t>The Medical and Surgical Reporter</w:t>
      </w:r>
      <w:r>
        <w:rPr>
          <w:rFonts w:ascii="Times New Roman" w:hAnsi="Times New Roman"/>
          <w:szCs w:val="24"/>
        </w:rPr>
        <w:t xml:space="preserve"> 14(17):321-</w:t>
      </w:r>
      <w:r>
        <w:rPr>
          <w:rFonts w:ascii="Times New Roman" w:hAnsi="Times New Roman"/>
          <w:szCs w:val="24"/>
        </w:rPr>
        <w:lastRenderedPageBreak/>
        <w:t>324. Philadelphia, April 28, 1866.</w:t>
      </w:r>
    </w:p>
    <w:p w14:paraId="67F00A49" w14:textId="77777777" w:rsidR="00033E85" w:rsidRDefault="00033E85" w:rsidP="00437CBB">
      <w:pPr>
        <w:ind w:right="-720"/>
        <w:rPr>
          <w:rFonts w:ascii="Times New Roman" w:hAnsi="Times New Roman"/>
          <w:szCs w:val="24"/>
        </w:rPr>
      </w:pPr>
    </w:p>
    <w:p w14:paraId="7EC77712" w14:textId="77777777" w:rsidR="00033E85" w:rsidRDefault="00033E85" w:rsidP="00437CBB">
      <w:pPr>
        <w:ind w:right="-720"/>
        <w:rPr>
          <w:rFonts w:ascii="Times New Roman" w:hAnsi="Times New Roman"/>
          <w:szCs w:val="24"/>
        </w:rPr>
      </w:pPr>
      <w:r>
        <w:rPr>
          <w:rFonts w:ascii="Times New Roman" w:hAnsi="Times New Roman"/>
          <w:szCs w:val="24"/>
        </w:rPr>
        <w:t xml:space="preserve">Surgeon at Ft Whipple, AZ, fighting </w:t>
      </w:r>
      <w:proofErr w:type="spellStart"/>
      <w:r>
        <w:rPr>
          <w:rFonts w:ascii="Times New Roman" w:hAnsi="Times New Roman"/>
          <w:szCs w:val="24"/>
        </w:rPr>
        <w:t>Apaches</w:t>
      </w:r>
      <w:proofErr w:type="spellEnd"/>
      <w:r>
        <w:rPr>
          <w:rFonts w:ascii="Times New Roman" w:hAnsi="Times New Roman"/>
          <w:szCs w:val="24"/>
        </w:rPr>
        <w:t xml:space="preserve">. Arrows are light reed, ca 3’ L, 3-fletch, painted. Wood </w:t>
      </w:r>
      <w:proofErr w:type="spellStart"/>
      <w:r>
        <w:rPr>
          <w:rFonts w:ascii="Times New Roman" w:hAnsi="Times New Roman"/>
          <w:szCs w:val="24"/>
        </w:rPr>
        <w:t>foreshaft</w:t>
      </w:r>
      <w:proofErr w:type="spellEnd"/>
      <w:r>
        <w:rPr>
          <w:rFonts w:ascii="Times New Roman" w:hAnsi="Times New Roman"/>
          <w:szCs w:val="24"/>
        </w:rPr>
        <w:t xml:space="preserve"> 8-10” L, “thickly besmeared with a black gummy substance.” “Head is apparently a small and trifling affair… made from some species of quartz, </w:t>
      </w:r>
      <w:proofErr w:type="spellStart"/>
      <w:r>
        <w:rPr>
          <w:rFonts w:ascii="Times New Roman" w:hAnsi="Times New Roman"/>
          <w:szCs w:val="24"/>
        </w:rPr>
        <w:t>chalc</w:t>
      </w:r>
      <w:proofErr w:type="spellEnd"/>
      <w:r>
        <w:rPr>
          <w:rFonts w:ascii="Times New Roman" w:hAnsi="Times New Roman"/>
          <w:szCs w:val="24"/>
        </w:rPr>
        <w:t xml:space="preserve">, </w:t>
      </w:r>
      <w:proofErr w:type="spellStart"/>
      <w:r>
        <w:rPr>
          <w:rFonts w:ascii="Times New Roman" w:hAnsi="Times New Roman"/>
          <w:szCs w:val="24"/>
        </w:rPr>
        <w:t>obsid</w:t>
      </w:r>
      <w:proofErr w:type="spellEnd"/>
      <w:r>
        <w:rPr>
          <w:rFonts w:ascii="Times New Roman" w:hAnsi="Times New Roman"/>
          <w:szCs w:val="24"/>
        </w:rPr>
        <w:t xml:space="preserve">, </w:t>
      </w:r>
      <w:proofErr w:type="spellStart"/>
      <w:r>
        <w:rPr>
          <w:rFonts w:ascii="Times New Roman" w:hAnsi="Times New Roman"/>
          <w:szCs w:val="24"/>
        </w:rPr>
        <w:t>etc</w:t>
      </w:r>
      <w:proofErr w:type="spellEnd"/>
      <w:r>
        <w:rPr>
          <w:rFonts w:ascii="Times New Roman" w:hAnsi="Times New Roman"/>
          <w:szCs w:val="24"/>
        </w:rPr>
        <w:t>, and is always either white or black in color.” 1” or less L, 1/3” W, narrow isosceles triangle. Thin, sharp, fine point, 1-3 jagged notches near base. “</w:t>
      </w:r>
      <w:proofErr w:type="spellStart"/>
      <w:r>
        <w:rPr>
          <w:rFonts w:ascii="Times New Roman" w:hAnsi="Times New Roman"/>
          <w:szCs w:val="24"/>
        </w:rPr>
        <w:t>Its</w:t>
      </w:r>
      <w:proofErr w:type="spellEnd"/>
      <w:r>
        <w:rPr>
          <w:rFonts w:ascii="Times New Roman" w:hAnsi="Times New Roman"/>
          <w:szCs w:val="24"/>
        </w:rPr>
        <w:t xml:space="preserve"> bulbs [sic, = barbs?] are generally long and sharp.” Base notched. “In the end of the hard-wood shaft</w:t>
      </w:r>
      <w:r w:rsidR="005F337D">
        <w:rPr>
          <w:rFonts w:ascii="Times New Roman" w:hAnsi="Times New Roman"/>
          <w:szCs w:val="24"/>
        </w:rPr>
        <w:t xml:space="preserve">… is a slight notch, not so deep as that which receives the bow string; on which is dropped a little very tenacious gum; and then the stone head is lightly pressed into place. There is no projecting handle for insertion into the wood. No thongs or wrapping of any sort are used; and so frail is the connection between the head and shaft, that the </w:t>
      </w:r>
      <w:proofErr w:type="spellStart"/>
      <w:r w:rsidR="005F337D">
        <w:rPr>
          <w:rFonts w:ascii="Times New Roman" w:hAnsi="Times New Roman"/>
          <w:szCs w:val="24"/>
        </w:rPr>
        <w:t>Inds</w:t>
      </w:r>
      <w:proofErr w:type="spellEnd"/>
      <w:r w:rsidR="005F337D">
        <w:rPr>
          <w:rFonts w:ascii="Times New Roman" w:hAnsi="Times New Roman"/>
          <w:szCs w:val="24"/>
        </w:rPr>
        <w:t xml:space="preserve"> themselves are obliged to carry their arrows with great care.” Strong bow 4-6’ L, almost straight but “abruptly curved” near ends [= recurved?]. </w:t>
      </w:r>
    </w:p>
    <w:p w14:paraId="452FE49A" w14:textId="77777777" w:rsidR="005F337D" w:rsidRDefault="005F337D" w:rsidP="00437CBB">
      <w:pPr>
        <w:ind w:right="-720"/>
        <w:rPr>
          <w:rFonts w:ascii="Times New Roman" w:hAnsi="Times New Roman"/>
          <w:szCs w:val="24"/>
        </w:rPr>
      </w:pPr>
      <w:r>
        <w:rPr>
          <w:rFonts w:ascii="Times New Roman" w:hAnsi="Times New Roman"/>
          <w:szCs w:val="24"/>
        </w:rPr>
        <w:tab/>
        <w:t>Quite diff from Plains short, stout, heavy arrow with large triangular metal head bound by sinew. “</w:t>
      </w:r>
      <w:proofErr w:type="gramStart"/>
      <w:r>
        <w:rPr>
          <w:rFonts w:ascii="Times New Roman" w:hAnsi="Times New Roman"/>
          <w:szCs w:val="24"/>
        </w:rPr>
        <w:t>both</w:t>
      </w:r>
      <w:proofErr w:type="gramEnd"/>
      <w:r>
        <w:rPr>
          <w:rFonts w:ascii="Times New Roman" w:hAnsi="Times New Roman"/>
          <w:szCs w:val="24"/>
        </w:rPr>
        <w:t xml:space="preserve"> make very ugly wounds.” Apache less penetrative force, characteristics of head: 1. minute size, 2. jagged edges </w:t>
      </w:r>
      <w:proofErr w:type="gramStart"/>
      <w:r>
        <w:rPr>
          <w:rFonts w:ascii="Times New Roman" w:hAnsi="Times New Roman"/>
          <w:szCs w:val="24"/>
        </w:rPr>
        <w:t>3.friability</w:t>
      </w:r>
      <w:proofErr w:type="gramEnd"/>
      <w:r>
        <w:rPr>
          <w:rFonts w:ascii="Times New Roman" w:hAnsi="Times New Roman"/>
          <w:szCs w:val="24"/>
        </w:rPr>
        <w:t xml:space="preserve"> 4. ready separation from shaft 5. probable poisoning in some instances.</w:t>
      </w:r>
    </w:p>
    <w:p w14:paraId="5961B38C" w14:textId="77777777" w:rsidR="005F337D" w:rsidRDefault="005F337D" w:rsidP="00437CBB">
      <w:pPr>
        <w:ind w:right="-720"/>
        <w:rPr>
          <w:rFonts w:ascii="Times New Roman" w:hAnsi="Times New Roman"/>
          <w:szCs w:val="24"/>
        </w:rPr>
      </w:pPr>
      <w:r>
        <w:rPr>
          <w:rFonts w:ascii="Times New Roman" w:hAnsi="Times New Roman"/>
          <w:szCs w:val="24"/>
        </w:rPr>
        <w:tab/>
        <w:t>Case: shot in thigh, shaft pulled out, small wound, probe could not find small arrowhead, no abscess or infection, patient recovered.  Jagged edges “must decrease rather than aid the penetrative force of the arrow.” Extra laceration not serious, but jagged makes it hard to encyst without abscesses</w:t>
      </w:r>
      <w:r w:rsidR="002C272D">
        <w:rPr>
          <w:rFonts w:ascii="Times New Roman" w:hAnsi="Times New Roman"/>
          <w:szCs w:val="24"/>
        </w:rPr>
        <w:t>, working of head toward surface.</w:t>
      </w:r>
    </w:p>
    <w:p w14:paraId="1431E644" w14:textId="77777777" w:rsidR="002C272D" w:rsidRDefault="002C272D" w:rsidP="002C272D">
      <w:pPr>
        <w:rPr>
          <w:rFonts w:ascii="Times New Roman" w:hAnsi="Times New Roman"/>
        </w:rPr>
      </w:pPr>
      <w:r>
        <w:rPr>
          <w:rFonts w:ascii="Times New Roman" w:hAnsi="Times New Roman"/>
          <w:szCs w:val="24"/>
        </w:rPr>
        <w:tab/>
        <w:t xml:space="preserve">“Extreme friability” [fragility] - </w:t>
      </w:r>
      <w:r>
        <w:rPr>
          <w:rFonts w:ascii="Times New Roman" w:hAnsi="Times New Roman"/>
        </w:rPr>
        <w:t xml:space="preserve">“when the head impacts on bone – and it generally transverses soft tissue until halted in this way – the chances of its shivering into bits vastly preponderate over the probability of </w:t>
      </w:r>
      <w:proofErr w:type="gramStart"/>
      <w:r>
        <w:rPr>
          <w:rFonts w:ascii="Times New Roman" w:hAnsi="Times New Roman"/>
        </w:rPr>
        <w:t>its</w:t>
      </w:r>
      <w:proofErr w:type="gramEnd"/>
      <w:r>
        <w:rPr>
          <w:rFonts w:ascii="Times New Roman" w:hAnsi="Times New Roman"/>
        </w:rPr>
        <w:t xml:space="preserve"> becoming fixed or glancing.” </w:t>
      </w:r>
      <w:r>
        <w:rPr>
          <w:rFonts w:ascii="Times New Roman" w:hAnsi="Times New Roman"/>
        </w:rPr>
        <w:tab/>
        <w:t xml:space="preserve">Enlarging the wound may be necessary to find point, allow exit of pus and </w:t>
      </w:r>
      <w:proofErr w:type="spellStart"/>
      <w:r>
        <w:rPr>
          <w:rFonts w:ascii="Times New Roman" w:hAnsi="Times New Roman"/>
        </w:rPr>
        <w:t>pt</w:t>
      </w:r>
      <w:proofErr w:type="spellEnd"/>
      <w:r>
        <w:rPr>
          <w:rFonts w:ascii="Times New Roman" w:hAnsi="Times New Roman"/>
        </w:rPr>
        <w:t xml:space="preserve"> fragments, dress wound without blocking orifice.</w:t>
      </w:r>
    </w:p>
    <w:p w14:paraId="595B8177" w14:textId="77777777" w:rsidR="002C272D" w:rsidRDefault="002C272D" w:rsidP="002C272D">
      <w:pPr>
        <w:rPr>
          <w:rFonts w:ascii="Times New Roman" w:hAnsi="Times New Roman"/>
        </w:rPr>
      </w:pPr>
      <w:r>
        <w:rPr>
          <w:rFonts w:ascii="Times New Roman" w:hAnsi="Times New Roman"/>
        </w:rPr>
        <w:tab/>
        <w:t xml:space="preserve">Occasionally and </w:t>
      </w:r>
      <w:proofErr w:type="gramStart"/>
      <w:r>
        <w:rPr>
          <w:rFonts w:ascii="Times New Roman" w:hAnsi="Times New Roman"/>
        </w:rPr>
        <w:t>arrow-head</w:t>
      </w:r>
      <w:proofErr w:type="gramEnd"/>
      <w:r>
        <w:rPr>
          <w:rFonts w:ascii="Times New Roman" w:hAnsi="Times New Roman"/>
        </w:rPr>
        <w:t xml:space="preserve">… on striking bone in an exposed situation, e.g., tibia, ulna, </w:t>
      </w:r>
      <w:proofErr w:type="spellStart"/>
      <w:r>
        <w:rPr>
          <w:rFonts w:ascii="Times New Roman" w:hAnsi="Times New Roman"/>
        </w:rPr>
        <w:t>etc</w:t>
      </w:r>
      <w:proofErr w:type="spellEnd"/>
      <w:r>
        <w:rPr>
          <w:rFonts w:ascii="Times New Roman" w:hAnsi="Times New Roman"/>
        </w:rPr>
        <w:t>, will rebound with great force.” Case, superficial wound to arm.</w:t>
      </w:r>
      <w:r w:rsidR="00C8030C">
        <w:rPr>
          <w:rFonts w:ascii="Times New Roman" w:hAnsi="Times New Roman"/>
        </w:rPr>
        <w:t xml:space="preserve"> </w:t>
      </w:r>
      <w:r>
        <w:rPr>
          <w:rFonts w:ascii="Times New Roman" w:hAnsi="Times New Roman"/>
        </w:rPr>
        <w:t>Head connection to shaft “frail” - can’t pull out shaft with head, victim usually jerks out shaft alone when hit.</w:t>
      </w:r>
    </w:p>
    <w:p w14:paraId="26828601" w14:textId="77777777" w:rsidR="00C8030C" w:rsidRDefault="00C8030C" w:rsidP="002C272D">
      <w:pPr>
        <w:rPr>
          <w:rFonts w:ascii="Times New Roman" w:hAnsi="Times New Roman"/>
        </w:rPr>
      </w:pPr>
      <w:r>
        <w:rPr>
          <w:rFonts w:ascii="Times New Roman" w:hAnsi="Times New Roman"/>
        </w:rPr>
        <w:tab/>
        <w:t xml:space="preserve">Poison - “reported that they dip the heads in a deer’s liver, after forcing a rattlesnake to </w:t>
      </w:r>
      <w:proofErr w:type="gramStart"/>
      <w:r>
        <w:rPr>
          <w:rFonts w:ascii="Times New Roman" w:hAnsi="Times New Roman"/>
        </w:rPr>
        <w:t>bit</w:t>
      </w:r>
      <w:proofErr w:type="gramEnd"/>
      <w:r>
        <w:rPr>
          <w:rFonts w:ascii="Times New Roman" w:hAnsi="Times New Roman"/>
        </w:rPr>
        <w:t xml:space="preserve"> it, and then allowing it to </w:t>
      </w:r>
      <w:proofErr w:type="spellStart"/>
      <w:r>
        <w:rPr>
          <w:rFonts w:ascii="Times New Roman" w:hAnsi="Times New Roman"/>
        </w:rPr>
        <w:t>putrify</w:t>
      </w:r>
      <w:proofErr w:type="spellEnd"/>
      <w:r>
        <w:rPr>
          <w:rFonts w:ascii="Times New Roman" w:hAnsi="Times New Roman"/>
        </w:rPr>
        <w:t xml:space="preserve">. I reply most unhesitatingly that </w:t>
      </w:r>
      <w:proofErr w:type="gramStart"/>
      <w:r>
        <w:rPr>
          <w:rFonts w:ascii="Times New Roman" w:hAnsi="Times New Roman"/>
        </w:rPr>
        <w:t>as a general rule</w:t>
      </w:r>
      <w:proofErr w:type="gramEnd"/>
      <w:r>
        <w:rPr>
          <w:rFonts w:ascii="Times New Roman" w:hAnsi="Times New Roman"/>
        </w:rPr>
        <w:t xml:space="preserve"> they </w:t>
      </w:r>
      <w:r w:rsidRPr="00C8030C">
        <w:rPr>
          <w:rFonts w:ascii="Times New Roman" w:hAnsi="Times New Roman"/>
          <w:i/>
        </w:rPr>
        <w:t>do not</w:t>
      </w:r>
      <w:r>
        <w:rPr>
          <w:rFonts w:ascii="Times New Roman" w:hAnsi="Times New Roman"/>
        </w:rPr>
        <w:t xml:space="preserve">, no other than the consequences of mechanical violence following in the vast majority of instances.” Can’t say never - case: neck wound </w:t>
      </w:r>
      <w:proofErr w:type="spellStart"/>
      <w:r>
        <w:rPr>
          <w:rFonts w:ascii="Times New Roman" w:hAnsi="Times New Roman"/>
        </w:rPr>
        <w:t>superated</w:t>
      </w:r>
      <w:proofErr w:type="spellEnd"/>
      <w:r>
        <w:rPr>
          <w:rFonts w:ascii="Times New Roman" w:hAnsi="Times New Roman"/>
        </w:rPr>
        <w:t xml:space="preserve"> unnaturally, muscles disintegrated, no head found.   “Constitutional disturbances following arrow-wounds, even when the injury is confined to bone or muscle, are liable to be out of all proportion to the apparent amount of damage done.” Almost always fever, anorexia, sleeplessness, “derangement of secretions”, irritability and pain, despondence. [Sounds like infections to me, and he is not claiming poison here.]</w:t>
      </w:r>
    </w:p>
    <w:p w14:paraId="785B8AAF" w14:textId="77777777" w:rsidR="00C8030C" w:rsidRDefault="00C8030C" w:rsidP="002C272D">
      <w:pPr>
        <w:rPr>
          <w:rFonts w:ascii="Times New Roman" w:hAnsi="Times New Roman"/>
          <w:szCs w:val="24"/>
        </w:rPr>
      </w:pPr>
      <w:r>
        <w:rPr>
          <w:rFonts w:ascii="Times New Roman" w:hAnsi="Times New Roman"/>
        </w:rPr>
        <w:tab/>
        <w:t xml:space="preserve">Treatment conclusions: 1. explore wound even if </w:t>
      </w:r>
      <w:proofErr w:type="gramStart"/>
      <w:r>
        <w:rPr>
          <w:rFonts w:ascii="Times New Roman" w:hAnsi="Times New Roman"/>
        </w:rPr>
        <w:t>have to</w:t>
      </w:r>
      <w:proofErr w:type="gramEnd"/>
      <w:r>
        <w:rPr>
          <w:rFonts w:ascii="Times New Roman" w:hAnsi="Times New Roman"/>
        </w:rPr>
        <w:t xml:space="preserve"> enlarge 2. extract all frags, clean thoroughly 3. dress lightly and openly, clean any abscesses as the develop 4. Make light of wound to patient 5. </w:t>
      </w:r>
      <w:r w:rsidR="00DC1952">
        <w:rPr>
          <w:rFonts w:ascii="Times New Roman" w:hAnsi="Times New Roman"/>
        </w:rPr>
        <w:t xml:space="preserve">Attend to “constitutional symptoms” </w:t>
      </w:r>
      <w:r w:rsidR="00DC1952">
        <w:rPr>
          <w:rFonts w:ascii="Times New Roman" w:hAnsi="Times New Roman"/>
        </w:rPr>
        <w:lastRenderedPageBreak/>
        <w:t>by normal means.</w:t>
      </w:r>
    </w:p>
    <w:p w14:paraId="6AE44FDC" w14:textId="77777777" w:rsidR="0084165A" w:rsidRPr="001231E3" w:rsidRDefault="0084165A" w:rsidP="00437CBB">
      <w:pPr>
        <w:ind w:right="-720"/>
        <w:rPr>
          <w:rFonts w:ascii="Times New Roman" w:hAnsi="Times New Roman"/>
          <w:szCs w:val="24"/>
        </w:rPr>
      </w:pPr>
    </w:p>
    <w:p w14:paraId="53D8A787" w14:textId="77777777" w:rsidR="0084165A" w:rsidRPr="001231E3" w:rsidRDefault="0084165A" w:rsidP="00437CBB">
      <w:pPr>
        <w:pStyle w:val="Heading3"/>
        <w:ind w:right="-720"/>
        <w:rPr>
          <w:szCs w:val="24"/>
        </w:rPr>
      </w:pPr>
      <w:proofErr w:type="spellStart"/>
      <w:r w:rsidRPr="001231E3">
        <w:rPr>
          <w:szCs w:val="24"/>
        </w:rPr>
        <w:t>Coulam</w:t>
      </w:r>
      <w:proofErr w:type="spellEnd"/>
      <w:r w:rsidRPr="001231E3">
        <w:rPr>
          <w:szCs w:val="24"/>
        </w:rPr>
        <w:t xml:space="preserve">, Nancy J. and Alan R. </w:t>
      </w:r>
      <w:proofErr w:type="spellStart"/>
      <w:r w:rsidRPr="001231E3">
        <w:rPr>
          <w:szCs w:val="24"/>
        </w:rPr>
        <w:t>Schroedl</w:t>
      </w:r>
      <w:proofErr w:type="spellEnd"/>
      <w:r w:rsidRPr="001231E3">
        <w:rPr>
          <w:szCs w:val="24"/>
        </w:rPr>
        <w:tab/>
      </w:r>
      <w:r w:rsidRPr="001231E3">
        <w:rPr>
          <w:szCs w:val="24"/>
        </w:rPr>
        <w:tab/>
      </w:r>
      <w:r w:rsidRPr="001231E3">
        <w:rPr>
          <w:szCs w:val="24"/>
        </w:rPr>
        <w:tab/>
      </w:r>
      <w:r w:rsidRPr="001231E3">
        <w:rPr>
          <w:szCs w:val="24"/>
        </w:rPr>
        <w:tab/>
      </w:r>
      <w:r w:rsidRPr="001231E3">
        <w:rPr>
          <w:szCs w:val="24"/>
        </w:rPr>
        <w:tab/>
        <w:t>o</w:t>
      </w:r>
      <w:r w:rsidRPr="001231E3">
        <w:rPr>
          <w:szCs w:val="24"/>
        </w:rPr>
        <w:tab/>
      </w:r>
    </w:p>
    <w:p w14:paraId="399FC295"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2004  Late</w:t>
      </w:r>
      <w:proofErr w:type="gramEnd"/>
      <w:r w:rsidRPr="001231E3">
        <w:rPr>
          <w:rFonts w:ascii="Times New Roman" w:hAnsi="Times New Roman"/>
          <w:szCs w:val="24"/>
        </w:rPr>
        <w:t xml:space="preserve"> Archaic Totemism in the Greater American Southwest. </w:t>
      </w:r>
      <w:r w:rsidRPr="001231E3">
        <w:rPr>
          <w:rFonts w:ascii="Times New Roman" w:hAnsi="Times New Roman"/>
          <w:i/>
          <w:szCs w:val="24"/>
        </w:rPr>
        <w:t>American Antiquity</w:t>
      </w:r>
      <w:r w:rsidRPr="001231E3">
        <w:rPr>
          <w:rFonts w:ascii="Times New Roman" w:hAnsi="Times New Roman"/>
          <w:szCs w:val="24"/>
        </w:rPr>
        <w:t xml:space="preserve"> 69(1): 41-62.</w:t>
      </w:r>
    </w:p>
    <w:p w14:paraId="40F88E1E" w14:textId="77777777" w:rsidR="0084165A" w:rsidRPr="001231E3" w:rsidRDefault="0084165A" w:rsidP="00437CBB">
      <w:pPr>
        <w:ind w:right="-720"/>
        <w:rPr>
          <w:rFonts w:ascii="Times New Roman" w:hAnsi="Times New Roman"/>
          <w:szCs w:val="24"/>
        </w:rPr>
      </w:pPr>
    </w:p>
    <w:p w14:paraId="1A70F363" w14:textId="445D0C21"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Split twig figurines, 2 types: Grand Canyon and Green River. [Represent ungulates that would have been hunted with atlatl.] Discuss ethnographic hunter-gatherer totemism, identify two types for figurines: </w:t>
      </w:r>
      <w:r w:rsidR="00C406E2" w:rsidRPr="001231E3">
        <w:rPr>
          <w:rFonts w:ascii="Times New Roman" w:hAnsi="Times New Roman"/>
          <w:szCs w:val="24"/>
        </w:rPr>
        <w:t>“</w:t>
      </w:r>
      <w:proofErr w:type="gramStart"/>
      <w:r w:rsidRPr="001231E3">
        <w:rPr>
          <w:rFonts w:ascii="Times New Roman" w:hAnsi="Times New Roman"/>
          <w:szCs w:val="24"/>
        </w:rPr>
        <w:t>social  totemism</w:t>
      </w:r>
      <w:proofErr w:type="gramEnd"/>
      <w:r w:rsidR="00C406E2" w:rsidRPr="001231E3">
        <w:rPr>
          <w:rFonts w:ascii="Times New Roman" w:hAnsi="Times New Roman"/>
          <w:szCs w:val="24"/>
        </w:rPr>
        <w:t>”</w:t>
      </w:r>
      <w:r w:rsidRPr="001231E3">
        <w:rPr>
          <w:rFonts w:ascii="Times New Roman" w:hAnsi="Times New Roman"/>
          <w:szCs w:val="24"/>
        </w:rPr>
        <w:t xml:space="preserve"> (clan symbols) with finds in habitation sites, and </w:t>
      </w:r>
      <w:r w:rsidR="00C406E2" w:rsidRPr="001231E3">
        <w:rPr>
          <w:rFonts w:ascii="Times New Roman" w:hAnsi="Times New Roman"/>
          <w:szCs w:val="24"/>
        </w:rPr>
        <w:t>“</w:t>
      </w:r>
      <w:r w:rsidRPr="001231E3">
        <w:rPr>
          <w:rFonts w:ascii="Times New Roman" w:hAnsi="Times New Roman"/>
          <w:szCs w:val="24"/>
        </w:rPr>
        <w:t>increase totemism</w:t>
      </w:r>
      <w:r w:rsidR="00C406E2" w:rsidRPr="001231E3">
        <w:rPr>
          <w:rFonts w:ascii="Times New Roman" w:hAnsi="Times New Roman"/>
          <w:szCs w:val="24"/>
        </w:rPr>
        <w:t>”</w:t>
      </w:r>
      <w:r w:rsidRPr="001231E3">
        <w:rPr>
          <w:rFonts w:ascii="Times New Roman" w:hAnsi="Times New Roman"/>
          <w:szCs w:val="24"/>
        </w:rPr>
        <w:t xml:space="preserve"> (sympathetic hunt/fertility magic) with finds in shrine caves, some pierced by twig</w:t>
      </w:r>
      <w:r w:rsidR="00C406E2" w:rsidRPr="001231E3">
        <w:rPr>
          <w:rFonts w:ascii="Times New Roman" w:hAnsi="Times New Roman"/>
          <w:szCs w:val="24"/>
        </w:rPr>
        <w:t xml:space="preserve"> </w:t>
      </w:r>
      <w:r w:rsidRPr="001231E3">
        <w:rPr>
          <w:rFonts w:ascii="Times New Roman" w:hAnsi="Times New Roman"/>
          <w:szCs w:val="24"/>
        </w:rPr>
        <w:t>s</w:t>
      </w:r>
      <w:r w:rsidR="00C406E2" w:rsidRPr="001231E3">
        <w:rPr>
          <w:rFonts w:ascii="Times New Roman" w:hAnsi="Times New Roman"/>
          <w:szCs w:val="24"/>
        </w:rPr>
        <w:t>pears</w:t>
      </w:r>
      <w:r w:rsidRPr="001231E3">
        <w:rPr>
          <w:rFonts w:ascii="Times New Roman" w:hAnsi="Times New Roman"/>
          <w:szCs w:val="24"/>
        </w:rPr>
        <w:t>.</w:t>
      </w:r>
      <w:r w:rsidR="008F6A9F">
        <w:rPr>
          <w:rFonts w:ascii="Times New Roman" w:hAnsi="Times New Roman"/>
          <w:szCs w:val="24"/>
        </w:rPr>
        <w:t xml:space="preserve"> [See Emslie articles]</w:t>
      </w:r>
    </w:p>
    <w:p w14:paraId="7A35D250" w14:textId="77777777" w:rsidR="0084165A" w:rsidRPr="001231E3" w:rsidRDefault="0084165A" w:rsidP="00437CBB">
      <w:pPr>
        <w:ind w:right="-720"/>
        <w:rPr>
          <w:rFonts w:ascii="Times New Roman" w:hAnsi="Times New Roman"/>
          <w:szCs w:val="24"/>
        </w:rPr>
      </w:pPr>
    </w:p>
    <w:p w14:paraId="7DD22D7C"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Cowan, Jay</w:t>
      </w:r>
    </w:p>
    <w:p w14:paraId="0327F9F1"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1988  At</w:t>
      </w:r>
      <w:proofErr w:type="gramEnd"/>
      <w:r w:rsidRPr="001231E3">
        <w:rPr>
          <w:rFonts w:ascii="Times New Roman" w:hAnsi="Times New Roman"/>
          <w:szCs w:val="24"/>
        </w:rPr>
        <w:t xml:space="preserve"> Long Last, An Atlatl of Your Very Own. </w:t>
      </w:r>
      <w:r w:rsidRPr="001231E3">
        <w:rPr>
          <w:rFonts w:ascii="Times New Roman" w:hAnsi="Times New Roman"/>
          <w:i/>
          <w:szCs w:val="24"/>
        </w:rPr>
        <w:t>Sports Illustrated</w:t>
      </w:r>
      <w:r w:rsidRPr="001231E3">
        <w:rPr>
          <w:rFonts w:ascii="Times New Roman" w:hAnsi="Times New Roman"/>
          <w:szCs w:val="24"/>
        </w:rPr>
        <w:t xml:space="preserve"> Nov 14, 1988, no pages given. From web URL: http://web.lexis-nexis.com/universe/ accessed 1/24/1998 but does not occur as claimed in print version of that issue </w:t>
      </w:r>
      <w:proofErr w:type="gramStart"/>
      <w:r w:rsidRPr="001231E3">
        <w:rPr>
          <w:rFonts w:ascii="Times New Roman" w:hAnsi="Times New Roman"/>
          <w:szCs w:val="24"/>
        </w:rPr>
        <w:t xml:space="preserve">of  </w:t>
      </w:r>
      <w:r w:rsidRPr="001231E3">
        <w:rPr>
          <w:rFonts w:ascii="Times New Roman" w:hAnsi="Times New Roman"/>
          <w:i/>
          <w:szCs w:val="24"/>
        </w:rPr>
        <w:t>Sports</w:t>
      </w:r>
      <w:proofErr w:type="gramEnd"/>
      <w:r w:rsidRPr="001231E3">
        <w:rPr>
          <w:rFonts w:ascii="Times New Roman" w:hAnsi="Times New Roman"/>
          <w:i/>
          <w:szCs w:val="24"/>
        </w:rPr>
        <w:t xml:space="preserve"> Illustrated</w:t>
      </w:r>
      <w:r w:rsidRPr="001231E3">
        <w:rPr>
          <w:rFonts w:ascii="Times New Roman" w:hAnsi="Times New Roman"/>
          <w:szCs w:val="24"/>
        </w:rPr>
        <w:t>.</w:t>
      </w:r>
    </w:p>
    <w:p w14:paraId="2FAC4AD3" w14:textId="77777777" w:rsidR="0084165A" w:rsidRPr="001231E3" w:rsidRDefault="0084165A" w:rsidP="00437CBB">
      <w:pPr>
        <w:ind w:right="-720"/>
        <w:rPr>
          <w:rFonts w:ascii="Times New Roman" w:hAnsi="Times New Roman"/>
          <w:szCs w:val="24"/>
        </w:rPr>
      </w:pPr>
    </w:p>
    <w:p w14:paraId="7FBF43F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Modern atlatl for experiment and sport, Leininger and Perkins featured.</w:t>
      </w:r>
    </w:p>
    <w:p w14:paraId="679E4360" w14:textId="77777777" w:rsidR="0084165A" w:rsidRPr="001231E3" w:rsidRDefault="0084165A" w:rsidP="00437CBB">
      <w:pPr>
        <w:ind w:right="-720"/>
        <w:rPr>
          <w:rFonts w:ascii="Times New Roman" w:hAnsi="Times New Roman"/>
          <w:szCs w:val="24"/>
        </w:rPr>
      </w:pPr>
    </w:p>
    <w:p w14:paraId="3D8B9703" w14:textId="77777777" w:rsidR="0084165A" w:rsidRPr="001231E3" w:rsidRDefault="0084165A" w:rsidP="00437CBB">
      <w:pPr>
        <w:pStyle w:val="Heading3"/>
        <w:ind w:right="-720"/>
        <w:rPr>
          <w:szCs w:val="24"/>
        </w:rPr>
      </w:pPr>
      <w:r w:rsidRPr="001231E3">
        <w:rPr>
          <w:szCs w:val="24"/>
        </w:rPr>
        <w:t>Cowley, Marjorie</w:t>
      </w:r>
      <w:r w:rsidRPr="001231E3">
        <w:rPr>
          <w:szCs w:val="24"/>
        </w:rPr>
        <w:tab/>
      </w:r>
      <w:r w:rsidRPr="001231E3">
        <w:rPr>
          <w:szCs w:val="24"/>
        </w:rPr>
        <w:tab/>
      </w:r>
      <w:r w:rsidRPr="001231E3">
        <w:rPr>
          <w:szCs w:val="24"/>
        </w:rPr>
        <w:tab/>
        <w:t>o</w:t>
      </w:r>
    </w:p>
    <w:p w14:paraId="2F2D1F77"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1994  </w:t>
      </w:r>
      <w:r w:rsidRPr="001231E3">
        <w:rPr>
          <w:rFonts w:ascii="Times New Roman" w:hAnsi="Times New Roman"/>
          <w:i/>
          <w:iCs/>
          <w:szCs w:val="24"/>
        </w:rPr>
        <w:t>Dar</w:t>
      </w:r>
      <w:proofErr w:type="gramEnd"/>
      <w:r w:rsidRPr="001231E3">
        <w:rPr>
          <w:rFonts w:ascii="Times New Roman" w:hAnsi="Times New Roman"/>
          <w:i/>
          <w:iCs/>
          <w:szCs w:val="24"/>
        </w:rPr>
        <w:t xml:space="preserve"> and the Spear-Thrower</w:t>
      </w:r>
      <w:r w:rsidRPr="001231E3">
        <w:rPr>
          <w:rFonts w:ascii="Times New Roman" w:hAnsi="Times New Roman"/>
          <w:szCs w:val="24"/>
        </w:rPr>
        <w:t>. Clarion Books, New York.</w:t>
      </w:r>
    </w:p>
    <w:p w14:paraId="711CD5BE" w14:textId="77777777" w:rsidR="0084165A" w:rsidRPr="001231E3" w:rsidRDefault="0084165A" w:rsidP="00437CBB">
      <w:pPr>
        <w:ind w:right="-720"/>
        <w:rPr>
          <w:rFonts w:ascii="Times New Roman" w:hAnsi="Times New Roman"/>
          <w:szCs w:val="24"/>
        </w:rPr>
      </w:pPr>
    </w:p>
    <w:p w14:paraId="7A40DF1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Juvenile novel. In Magdalenian (Upper Paleolithic) France,</w:t>
      </w:r>
      <w:r w:rsidR="00DC10BE" w:rsidRPr="001231E3">
        <w:rPr>
          <w:rFonts w:ascii="Times New Roman" w:hAnsi="Times New Roman"/>
          <w:szCs w:val="24"/>
        </w:rPr>
        <w:t xml:space="preserve"> </w:t>
      </w:r>
      <w:r w:rsidRPr="001231E3">
        <w:rPr>
          <w:rFonts w:ascii="Times New Roman" w:hAnsi="Times New Roman"/>
          <w:szCs w:val="24"/>
        </w:rPr>
        <w:t xml:space="preserve">young Dar becomes a man, trades his sunstone (iron pyrite fire kit) for carved atlatl from another tribe, reconnects with family.  Emphasis is on human relations and moral lessons rather than archaeological detail, but prehistory is reasonably accurate – and Dar </w:t>
      </w:r>
      <w:proofErr w:type="gramStart"/>
      <w:r w:rsidRPr="001231E3">
        <w:rPr>
          <w:rFonts w:ascii="Times New Roman" w:hAnsi="Times New Roman"/>
          <w:szCs w:val="24"/>
        </w:rPr>
        <w:t>has to</w:t>
      </w:r>
      <w:proofErr w:type="gramEnd"/>
      <w:r w:rsidRPr="001231E3">
        <w:rPr>
          <w:rFonts w:ascii="Times New Roman" w:hAnsi="Times New Roman"/>
          <w:szCs w:val="24"/>
        </w:rPr>
        <w:t xml:space="preserve"> practice long and hard to master spear-thrower.</w:t>
      </w:r>
    </w:p>
    <w:p w14:paraId="25BB8C57" w14:textId="77777777" w:rsidR="00DC3B22" w:rsidRPr="001231E3" w:rsidRDefault="00DC3B22" w:rsidP="00437CBB">
      <w:pPr>
        <w:ind w:right="-720"/>
        <w:rPr>
          <w:rFonts w:ascii="Times New Roman" w:hAnsi="Times New Roman"/>
          <w:szCs w:val="24"/>
        </w:rPr>
      </w:pPr>
    </w:p>
    <w:p w14:paraId="27039962" w14:textId="77777777" w:rsidR="00DC3B22" w:rsidRPr="001231E3" w:rsidRDefault="00DC3B22" w:rsidP="00437CBB">
      <w:pPr>
        <w:ind w:right="-720"/>
        <w:rPr>
          <w:rFonts w:ascii="Times New Roman" w:hAnsi="Times New Roman"/>
          <w:b/>
          <w:szCs w:val="24"/>
        </w:rPr>
      </w:pPr>
      <w:r w:rsidRPr="001231E3">
        <w:rPr>
          <w:rFonts w:ascii="Times New Roman" w:hAnsi="Times New Roman"/>
          <w:b/>
          <w:szCs w:val="24"/>
        </w:rPr>
        <w:t xml:space="preserve">Cowley, </w:t>
      </w:r>
      <w:proofErr w:type="spellStart"/>
      <w:r w:rsidRPr="001231E3">
        <w:rPr>
          <w:rFonts w:ascii="Times New Roman" w:hAnsi="Times New Roman"/>
          <w:b/>
          <w:szCs w:val="24"/>
        </w:rPr>
        <w:t>Majorie</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0200BC8" w14:textId="77777777" w:rsidR="00DC3B22" w:rsidRPr="001231E3" w:rsidRDefault="00DC3B22" w:rsidP="00437CBB">
      <w:pPr>
        <w:ind w:right="-720"/>
        <w:rPr>
          <w:rFonts w:ascii="Times New Roman" w:hAnsi="Times New Roman"/>
          <w:szCs w:val="24"/>
        </w:rPr>
      </w:pPr>
      <w:proofErr w:type="gramStart"/>
      <w:r w:rsidRPr="001231E3">
        <w:rPr>
          <w:rFonts w:ascii="Times New Roman" w:hAnsi="Times New Roman"/>
          <w:szCs w:val="24"/>
        </w:rPr>
        <w:t xml:space="preserve">1998  </w:t>
      </w:r>
      <w:proofErr w:type="spellStart"/>
      <w:r w:rsidRPr="001231E3">
        <w:rPr>
          <w:rFonts w:ascii="Times New Roman" w:hAnsi="Times New Roman"/>
          <w:i/>
          <w:szCs w:val="24"/>
        </w:rPr>
        <w:t>Anooka’s</w:t>
      </w:r>
      <w:proofErr w:type="spellEnd"/>
      <w:proofErr w:type="gramEnd"/>
      <w:r w:rsidRPr="001231E3">
        <w:rPr>
          <w:rFonts w:ascii="Times New Roman" w:hAnsi="Times New Roman"/>
          <w:i/>
          <w:szCs w:val="24"/>
        </w:rPr>
        <w:t xml:space="preserve"> Answer</w:t>
      </w:r>
      <w:r w:rsidRPr="001231E3">
        <w:rPr>
          <w:rFonts w:ascii="Times New Roman" w:hAnsi="Times New Roman"/>
          <w:szCs w:val="24"/>
        </w:rPr>
        <w:t xml:space="preserve">. Clarion Books, New York. </w:t>
      </w:r>
    </w:p>
    <w:p w14:paraId="7870E6EC" w14:textId="77777777" w:rsidR="00DC3B22" w:rsidRPr="001231E3" w:rsidRDefault="00DC3B22" w:rsidP="00437CBB">
      <w:pPr>
        <w:ind w:right="-720"/>
        <w:rPr>
          <w:rFonts w:ascii="Times New Roman" w:hAnsi="Times New Roman"/>
          <w:szCs w:val="24"/>
        </w:rPr>
      </w:pPr>
    </w:p>
    <w:p w14:paraId="1E57E1D3" w14:textId="77777777" w:rsidR="00DC3B22" w:rsidRPr="001231E3" w:rsidRDefault="00DC3B22" w:rsidP="00437CBB">
      <w:pPr>
        <w:ind w:right="-720"/>
        <w:rPr>
          <w:rFonts w:ascii="Times New Roman" w:hAnsi="Times New Roman"/>
          <w:szCs w:val="24"/>
        </w:rPr>
      </w:pPr>
      <w:r w:rsidRPr="001231E3">
        <w:rPr>
          <w:rFonts w:ascii="Times New Roman" w:hAnsi="Times New Roman"/>
          <w:szCs w:val="24"/>
        </w:rPr>
        <w:t xml:space="preserve">Juvenile novel. Epipaleolithic girl </w:t>
      </w:r>
      <w:r w:rsidR="00650585" w:rsidRPr="001231E3">
        <w:rPr>
          <w:rFonts w:ascii="Times New Roman" w:hAnsi="Times New Roman"/>
          <w:szCs w:val="24"/>
        </w:rPr>
        <w:t xml:space="preserve">is </w:t>
      </w:r>
      <w:r w:rsidRPr="001231E3">
        <w:rPr>
          <w:rFonts w:ascii="Times New Roman" w:hAnsi="Times New Roman"/>
          <w:szCs w:val="24"/>
        </w:rPr>
        <w:t>determined to have a different life involving her discovery of clay as sculpture</w:t>
      </w:r>
      <w:r w:rsidR="00650585" w:rsidRPr="001231E3">
        <w:rPr>
          <w:rFonts w:ascii="Times New Roman" w:hAnsi="Times New Roman"/>
          <w:szCs w:val="24"/>
        </w:rPr>
        <w:t>, despite family resistance</w:t>
      </w:r>
      <w:r w:rsidRPr="001231E3">
        <w:rPr>
          <w:rFonts w:ascii="Times New Roman" w:hAnsi="Times New Roman"/>
          <w:szCs w:val="24"/>
        </w:rPr>
        <w:t>. People hunt with spears</w:t>
      </w:r>
      <w:r w:rsidR="00650585" w:rsidRPr="001231E3">
        <w:rPr>
          <w:rFonts w:ascii="Times New Roman" w:hAnsi="Times New Roman"/>
          <w:szCs w:val="24"/>
        </w:rPr>
        <w:t>,</w:t>
      </w:r>
      <w:r w:rsidRPr="001231E3">
        <w:rPr>
          <w:rFonts w:ascii="Times New Roman" w:hAnsi="Times New Roman"/>
          <w:szCs w:val="24"/>
        </w:rPr>
        <w:t xml:space="preserve"> and bows are just being introduced, but curiously no spear throwers </w:t>
      </w:r>
      <w:r w:rsidR="00650585" w:rsidRPr="001231E3">
        <w:rPr>
          <w:rFonts w:ascii="Times New Roman" w:hAnsi="Times New Roman"/>
          <w:szCs w:val="24"/>
        </w:rPr>
        <w:t xml:space="preserve">appear </w:t>
      </w:r>
      <w:r w:rsidRPr="001231E3">
        <w:rPr>
          <w:rFonts w:ascii="Times New Roman" w:hAnsi="Times New Roman"/>
          <w:szCs w:val="24"/>
        </w:rPr>
        <w:t>in this story.</w:t>
      </w:r>
    </w:p>
    <w:p w14:paraId="2C7F1952" w14:textId="77777777" w:rsidR="00650585" w:rsidRPr="001231E3" w:rsidRDefault="00650585" w:rsidP="00437CBB">
      <w:pPr>
        <w:ind w:right="-720"/>
        <w:rPr>
          <w:rFonts w:ascii="Times New Roman" w:hAnsi="Times New Roman"/>
          <w:szCs w:val="24"/>
        </w:rPr>
      </w:pPr>
    </w:p>
    <w:p w14:paraId="22FB2513" w14:textId="77777777" w:rsidR="00650585" w:rsidRPr="001231E3" w:rsidRDefault="00650585" w:rsidP="00437CBB">
      <w:pPr>
        <w:ind w:right="-720"/>
        <w:rPr>
          <w:rFonts w:ascii="Times New Roman" w:hAnsi="Times New Roman"/>
          <w:b/>
          <w:szCs w:val="24"/>
        </w:rPr>
      </w:pPr>
      <w:proofErr w:type="spellStart"/>
      <w:r w:rsidRPr="001231E3">
        <w:rPr>
          <w:rFonts w:ascii="Times New Roman" w:hAnsi="Times New Roman"/>
          <w:b/>
          <w:szCs w:val="24"/>
        </w:rPr>
        <w:t>Crable</w:t>
      </w:r>
      <w:proofErr w:type="spellEnd"/>
      <w:r w:rsidRPr="001231E3">
        <w:rPr>
          <w:rFonts w:ascii="Times New Roman" w:hAnsi="Times New Roman"/>
          <w:b/>
          <w:szCs w:val="24"/>
        </w:rPr>
        <w:t>, Ad</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7CA0BEB" w14:textId="77777777" w:rsidR="00650585" w:rsidRPr="001231E3" w:rsidRDefault="00650585" w:rsidP="00437CBB">
      <w:pPr>
        <w:ind w:right="-720"/>
        <w:rPr>
          <w:rFonts w:ascii="Times New Roman" w:hAnsi="Times New Roman"/>
          <w:szCs w:val="24"/>
        </w:rPr>
      </w:pPr>
      <w:proofErr w:type="gramStart"/>
      <w:r w:rsidRPr="001231E3">
        <w:rPr>
          <w:rFonts w:ascii="Times New Roman" w:hAnsi="Times New Roman"/>
          <w:szCs w:val="24"/>
        </w:rPr>
        <w:t>2007  Boy</w:t>
      </w:r>
      <w:proofErr w:type="gramEnd"/>
      <w:r w:rsidRPr="001231E3">
        <w:rPr>
          <w:rFonts w:ascii="Times New Roman" w:hAnsi="Times New Roman"/>
          <w:szCs w:val="24"/>
        </w:rPr>
        <w:t>, 7, Gets First Deer with Rare Spear. Lancaster [PA] New Era, November 13. Lancaster Online, December 2007.</w:t>
      </w:r>
    </w:p>
    <w:p w14:paraId="3D37EAD2" w14:textId="77777777" w:rsidR="00650585" w:rsidRPr="001231E3" w:rsidRDefault="00650585" w:rsidP="00437CBB">
      <w:pPr>
        <w:ind w:right="-720"/>
        <w:rPr>
          <w:rFonts w:ascii="Times New Roman" w:hAnsi="Times New Roman"/>
          <w:szCs w:val="24"/>
        </w:rPr>
      </w:pPr>
    </w:p>
    <w:p w14:paraId="253859D3" w14:textId="77777777" w:rsidR="00650585" w:rsidRPr="001231E3" w:rsidRDefault="00650585" w:rsidP="00437CBB">
      <w:pPr>
        <w:ind w:right="-720"/>
        <w:rPr>
          <w:rFonts w:ascii="Times New Roman" w:hAnsi="Times New Roman"/>
          <w:szCs w:val="24"/>
        </w:rPr>
      </w:pPr>
      <w:r w:rsidRPr="001231E3">
        <w:rPr>
          <w:rFonts w:ascii="Times New Roman" w:hAnsi="Times New Roman"/>
          <w:szCs w:val="24"/>
        </w:rPr>
        <w:t>Private preserve, 15 yards, equipment not described.  Mentions PA attempts to legaliz</w:t>
      </w:r>
      <w:r w:rsidR="00AC0826" w:rsidRPr="001231E3">
        <w:rPr>
          <w:rFonts w:ascii="Times New Roman" w:hAnsi="Times New Roman"/>
          <w:szCs w:val="24"/>
        </w:rPr>
        <w:t xml:space="preserve">e. Video posted on </w:t>
      </w:r>
      <w:proofErr w:type="spellStart"/>
      <w:r w:rsidR="00AC0826" w:rsidRPr="001231E3">
        <w:rPr>
          <w:rFonts w:ascii="Times New Roman" w:hAnsi="Times New Roman"/>
          <w:szCs w:val="24"/>
        </w:rPr>
        <w:t>youtube</w:t>
      </w:r>
      <w:proofErr w:type="spellEnd"/>
      <w:r w:rsidRPr="001231E3">
        <w:rPr>
          <w:rFonts w:ascii="Times New Roman" w:hAnsi="Times New Roman"/>
          <w:szCs w:val="24"/>
        </w:rPr>
        <w:t xml:space="preserve"> attacked by PETA et al. antihunters and hunters who feared bad rep.</w:t>
      </w:r>
      <w:r w:rsidR="00AC0826" w:rsidRPr="001231E3">
        <w:rPr>
          <w:rFonts w:ascii="Times New Roman" w:hAnsi="Times New Roman"/>
          <w:szCs w:val="24"/>
        </w:rPr>
        <w:t xml:space="preserve"> </w:t>
      </w:r>
    </w:p>
    <w:p w14:paraId="7DDABDD4" w14:textId="77777777" w:rsidR="00AC0826" w:rsidRDefault="00AC0826" w:rsidP="00437CBB">
      <w:pPr>
        <w:ind w:right="-720"/>
        <w:rPr>
          <w:rFonts w:ascii="Times New Roman" w:hAnsi="Times New Roman"/>
          <w:szCs w:val="24"/>
        </w:rPr>
      </w:pPr>
      <w:r w:rsidRPr="001231E3">
        <w:rPr>
          <w:rFonts w:ascii="Times New Roman" w:hAnsi="Times New Roman"/>
          <w:szCs w:val="24"/>
        </w:rPr>
        <w:t xml:space="preserve">[See Guthrie, Russell 2007: Video shows boy throwing, deer hit, apparently it ran a bit, but then shows steel broadhead on wooden dart went clean through, both lungs hit, dart </w:t>
      </w:r>
      <w:r w:rsidRPr="001231E3">
        <w:rPr>
          <w:rFonts w:ascii="Times New Roman" w:hAnsi="Times New Roman"/>
          <w:szCs w:val="24"/>
        </w:rPr>
        <w:lastRenderedPageBreak/>
        <w:t>broken in deer running, apparently two other shots to finish it off. Good shots of cleaned carcass to show wound.]</w:t>
      </w:r>
    </w:p>
    <w:p w14:paraId="4BB16779" w14:textId="77777777" w:rsidR="00E35293" w:rsidRDefault="00E35293" w:rsidP="00437CBB">
      <w:pPr>
        <w:ind w:right="-720"/>
        <w:rPr>
          <w:rFonts w:ascii="Times New Roman" w:hAnsi="Times New Roman"/>
          <w:szCs w:val="24"/>
        </w:rPr>
      </w:pPr>
    </w:p>
    <w:p w14:paraId="6FDB77BA" w14:textId="77777777" w:rsidR="00E35293" w:rsidRPr="00E35293" w:rsidRDefault="00E35293" w:rsidP="00437CBB">
      <w:pPr>
        <w:ind w:right="-720"/>
        <w:rPr>
          <w:rFonts w:ascii="Times New Roman" w:hAnsi="Times New Roman"/>
          <w:b/>
          <w:szCs w:val="24"/>
        </w:rPr>
      </w:pPr>
      <w:proofErr w:type="spellStart"/>
      <w:r w:rsidRPr="00E35293">
        <w:rPr>
          <w:rFonts w:ascii="Times New Roman" w:hAnsi="Times New Roman"/>
          <w:b/>
          <w:szCs w:val="24"/>
        </w:rPr>
        <w:t>Credland</w:t>
      </w:r>
      <w:proofErr w:type="spellEnd"/>
      <w:r w:rsidRPr="00E35293">
        <w:rPr>
          <w:rFonts w:ascii="Times New Roman" w:hAnsi="Times New Roman"/>
          <w:b/>
          <w:szCs w:val="24"/>
        </w:rPr>
        <w:t>, Arthur G.</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518D148E" w14:textId="77777777" w:rsidR="00E35293" w:rsidRDefault="00E35293" w:rsidP="00437CBB">
      <w:pPr>
        <w:ind w:right="-720"/>
        <w:rPr>
          <w:rFonts w:ascii="Times New Roman" w:hAnsi="Times New Roman"/>
          <w:szCs w:val="24"/>
        </w:rPr>
      </w:pPr>
      <w:proofErr w:type="gramStart"/>
      <w:r>
        <w:rPr>
          <w:rFonts w:ascii="Times New Roman" w:hAnsi="Times New Roman"/>
          <w:szCs w:val="24"/>
        </w:rPr>
        <w:t>2010  The</w:t>
      </w:r>
      <w:proofErr w:type="gramEnd"/>
      <w:r>
        <w:rPr>
          <w:rFonts w:ascii="Times New Roman" w:hAnsi="Times New Roman"/>
          <w:szCs w:val="24"/>
        </w:rPr>
        <w:t xml:space="preserve"> Crossbow and the Bow in Modern Warfare. </w:t>
      </w:r>
      <w:r w:rsidRPr="00E35293">
        <w:rPr>
          <w:rFonts w:ascii="Times New Roman" w:hAnsi="Times New Roman"/>
          <w:i/>
          <w:szCs w:val="24"/>
        </w:rPr>
        <w:t xml:space="preserve">Arms and </w:t>
      </w:r>
      <w:proofErr w:type="spellStart"/>
      <w:r w:rsidRPr="00E35293">
        <w:rPr>
          <w:rFonts w:ascii="Times New Roman" w:hAnsi="Times New Roman"/>
          <w:i/>
          <w:szCs w:val="24"/>
        </w:rPr>
        <w:t>Armour</w:t>
      </w:r>
      <w:proofErr w:type="spellEnd"/>
      <w:r>
        <w:rPr>
          <w:rFonts w:ascii="Times New Roman" w:hAnsi="Times New Roman"/>
          <w:szCs w:val="24"/>
        </w:rPr>
        <w:t xml:space="preserve"> 7(1):53-103.</w:t>
      </w:r>
    </w:p>
    <w:p w14:paraId="2C5A5A56" w14:textId="77777777" w:rsidR="00E35293" w:rsidRDefault="00E35293" w:rsidP="00437CBB">
      <w:pPr>
        <w:ind w:right="-720"/>
        <w:rPr>
          <w:rFonts w:ascii="Times New Roman" w:hAnsi="Times New Roman"/>
          <w:szCs w:val="24"/>
        </w:rPr>
      </w:pPr>
    </w:p>
    <w:p w14:paraId="21486B69" w14:textId="77777777" w:rsidR="00E35293" w:rsidRDefault="00E35293" w:rsidP="00437CBB">
      <w:pPr>
        <w:ind w:right="-720"/>
        <w:rPr>
          <w:rFonts w:ascii="Times New Roman" w:hAnsi="Times New Roman"/>
          <w:szCs w:val="24"/>
        </w:rPr>
      </w:pPr>
      <w:r>
        <w:rPr>
          <w:rFonts w:ascii="Times New Roman" w:hAnsi="Times New Roman"/>
          <w:szCs w:val="24"/>
        </w:rPr>
        <w:t>WWI - medieval x-bows pressed into trench service. WWII guerilla + spy development by US + UK, but by scientists not familiar with bows, so steel bow largely ignored in favor of less practical x-bow forms powered by rubber, derived more from slingshots than from crossbows. No record of combat use.</w:t>
      </w:r>
    </w:p>
    <w:p w14:paraId="724D70A3" w14:textId="77777777" w:rsidR="00E35293" w:rsidRPr="001231E3" w:rsidRDefault="00E35293" w:rsidP="00437CBB">
      <w:pPr>
        <w:ind w:right="-720"/>
        <w:rPr>
          <w:rFonts w:ascii="Times New Roman" w:hAnsi="Times New Roman"/>
          <w:szCs w:val="24"/>
        </w:rPr>
      </w:pPr>
      <w:r>
        <w:rPr>
          <w:rFonts w:ascii="Times New Roman" w:hAnsi="Times New Roman"/>
          <w:szCs w:val="24"/>
        </w:rPr>
        <w:t xml:space="preserve">On the other hand, Vietnam era and later sporting US crossbows reflect Euro x-bow tradition. </w:t>
      </w:r>
      <w:r w:rsidR="00EE0EC4">
        <w:rPr>
          <w:rFonts w:ascii="Times New Roman" w:hAnsi="Times New Roman"/>
          <w:szCs w:val="24"/>
        </w:rPr>
        <w:t xml:space="preserve">Montagnard and other native </w:t>
      </w:r>
      <w:proofErr w:type="spellStart"/>
      <w:r w:rsidR="00EE0EC4">
        <w:rPr>
          <w:rFonts w:ascii="Times New Roman" w:hAnsi="Times New Roman"/>
          <w:szCs w:val="24"/>
        </w:rPr>
        <w:t>xbows</w:t>
      </w:r>
      <w:proofErr w:type="spellEnd"/>
      <w:r w:rsidR="00EE0EC4">
        <w:rPr>
          <w:rFonts w:ascii="Times New Roman" w:hAnsi="Times New Roman"/>
          <w:szCs w:val="24"/>
        </w:rPr>
        <w:t xml:space="preserve"> in Vietnam war.</w:t>
      </w:r>
    </w:p>
    <w:p w14:paraId="1FE700B9" w14:textId="77777777" w:rsidR="0084165A" w:rsidRPr="001231E3" w:rsidRDefault="0084165A" w:rsidP="00437CBB">
      <w:pPr>
        <w:ind w:right="-720"/>
        <w:rPr>
          <w:rFonts w:ascii="Times New Roman" w:hAnsi="Times New Roman"/>
          <w:szCs w:val="24"/>
        </w:rPr>
      </w:pPr>
    </w:p>
    <w:p w14:paraId="7C137512"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Cressman</w:t>
      </w:r>
      <w:proofErr w:type="spellEnd"/>
      <w:r w:rsidRPr="001231E3">
        <w:rPr>
          <w:rFonts w:ascii="Times New Roman" w:hAnsi="Times New Roman"/>
          <w:b/>
          <w:szCs w:val="24"/>
        </w:rPr>
        <w:t>, Luther S.</w:t>
      </w:r>
    </w:p>
    <w:p w14:paraId="117F38C4"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1944  New</w:t>
      </w:r>
      <w:proofErr w:type="gramEnd"/>
      <w:r w:rsidRPr="001231E3">
        <w:rPr>
          <w:rFonts w:ascii="Times New Roman" w:hAnsi="Times New Roman"/>
          <w:szCs w:val="24"/>
        </w:rPr>
        <w:t xml:space="preserve"> Information on South-Central Oregon Atlatls. </w:t>
      </w:r>
      <w:r w:rsidRPr="001231E3">
        <w:rPr>
          <w:rFonts w:ascii="Times New Roman" w:hAnsi="Times New Roman"/>
          <w:i/>
          <w:szCs w:val="24"/>
        </w:rPr>
        <w:t xml:space="preserve">The </w:t>
      </w:r>
      <w:proofErr w:type="spellStart"/>
      <w:r w:rsidRPr="001231E3">
        <w:rPr>
          <w:rFonts w:ascii="Times New Roman" w:hAnsi="Times New Roman"/>
          <w:i/>
          <w:szCs w:val="24"/>
        </w:rPr>
        <w:t>Masterkey</w:t>
      </w:r>
      <w:proofErr w:type="spellEnd"/>
      <w:r w:rsidRPr="001231E3">
        <w:rPr>
          <w:rFonts w:ascii="Times New Roman" w:hAnsi="Times New Roman"/>
          <w:szCs w:val="24"/>
        </w:rPr>
        <w:t xml:space="preserve"> 13(6): 169-179.</w:t>
      </w:r>
    </w:p>
    <w:p w14:paraId="58B1692E" w14:textId="77777777" w:rsidR="0084165A" w:rsidRPr="001231E3" w:rsidRDefault="0084165A" w:rsidP="00437CBB">
      <w:pPr>
        <w:ind w:right="-720"/>
        <w:rPr>
          <w:rFonts w:ascii="Times New Roman" w:hAnsi="Times New Roman"/>
          <w:szCs w:val="24"/>
        </w:rPr>
      </w:pPr>
    </w:p>
    <w:p w14:paraId="291CE97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Plush Cave site </w:t>
      </w:r>
      <w:proofErr w:type="gramStart"/>
      <w:r w:rsidRPr="001231E3">
        <w:rPr>
          <w:rFonts w:ascii="Times New Roman" w:hAnsi="Times New Roman"/>
          <w:szCs w:val="24"/>
        </w:rPr>
        <w:t>described,</w:t>
      </w:r>
      <w:proofErr w:type="gramEnd"/>
      <w:r w:rsidRPr="001231E3">
        <w:rPr>
          <w:rFonts w:ascii="Times New Roman" w:hAnsi="Times New Roman"/>
          <w:szCs w:val="24"/>
        </w:rPr>
        <w:t xml:space="preserve"> atlatl from looter </w:t>
      </w:r>
      <w:proofErr w:type="spellStart"/>
      <w:r w:rsidRPr="001231E3">
        <w:rPr>
          <w:rFonts w:ascii="Times New Roman" w:hAnsi="Times New Roman"/>
          <w:szCs w:val="24"/>
        </w:rPr>
        <w:t>backdirt</w:t>
      </w:r>
      <w:proofErr w:type="spellEnd"/>
      <w:r w:rsidRPr="001231E3">
        <w:rPr>
          <w:rFonts w:ascii="Times New Roman" w:hAnsi="Times New Roman"/>
          <w:szCs w:val="24"/>
        </w:rPr>
        <w:t>.</w:t>
      </w:r>
    </w:p>
    <w:p w14:paraId="55357FA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Simple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type atlatl, missing its loops, groove + hook, no evidence of weight, 19mm wide, 54.5 cm long, [pictures poor</w:t>
      </w:r>
      <w:proofErr w:type="gramStart"/>
      <w:r w:rsidRPr="001231E3">
        <w:rPr>
          <w:rFonts w:ascii="Times New Roman" w:hAnsi="Times New Roman"/>
          <w:szCs w:val="24"/>
        </w:rPr>
        <w:t>] .</w:t>
      </w:r>
      <w:proofErr w:type="gramEnd"/>
      <w:r w:rsidRPr="001231E3">
        <w:rPr>
          <w:rFonts w:ascii="Times New Roman" w:hAnsi="Times New Roman"/>
          <w:szCs w:val="24"/>
        </w:rPr>
        <w:t xml:space="preserve"> Associated dart parts and basketry.</w:t>
      </w:r>
    </w:p>
    <w:p w14:paraId="006FFCF3" w14:textId="77777777" w:rsidR="0084165A" w:rsidRPr="001231E3" w:rsidRDefault="0084165A" w:rsidP="00437CBB">
      <w:pPr>
        <w:ind w:right="-720"/>
        <w:rPr>
          <w:rFonts w:ascii="Times New Roman" w:hAnsi="Times New Roman"/>
          <w:b/>
          <w:szCs w:val="24"/>
        </w:rPr>
      </w:pPr>
    </w:p>
    <w:p w14:paraId="6347955F" w14:textId="77777777" w:rsidR="0084165A" w:rsidRPr="001231E3" w:rsidRDefault="0084165A" w:rsidP="00437CBB">
      <w:pPr>
        <w:pStyle w:val="Heading3"/>
        <w:ind w:right="-720"/>
        <w:rPr>
          <w:bCs w:val="0"/>
          <w:szCs w:val="24"/>
        </w:rPr>
      </w:pPr>
      <w:proofErr w:type="spellStart"/>
      <w:r w:rsidRPr="001231E3">
        <w:rPr>
          <w:bCs w:val="0"/>
          <w:szCs w:val="24"/>
        </w:rPr>
        <w:t>Cressman</w:t>
      </w:r>
      <w:proofErr w:type="spellEnd"/>
      <w:r w:rsidRPr="001231E3">
        <w:rPr>
          <w:bCs w:val="0"/>
          <w:szCs w:val="24"/>
        </w:rPr>
        <w:t>, Luther S.</w:t>
      </w:r>
      <w:r w:rsidRPr="001231E3">
        <w:rPr>
          <w:bCs w:val="0"/>
          <w:szCs w:val="24"/>
        </w:rPr>
        <w:tab/>
      </w:r>
      <w:r w:rsidRPr="001231E3">
        <w:rPr>
          <w:bCs w:val="0"/>
          <w:szCs w:val="24"/>
        </w:rPr>
        <w:tab/>
      </w:r>
      <w:r w:rsidRPr="001231E3">
        <w:rPr>
          <w:bCs w:val="0"/>
          <w:szCs w:val="24"/>
        </w:rPr>
        <w:tab/>
      </w:r>
      <w:r w:rsidRPr="001231E3">
        <w:rPr>
          <w:bCs w:val="0"/>
          <w:szCs w:val="24"/>
        </w:rPr>
        <w:tab/>
      </w:r>
      <w:r w:rsidRPr="001231E3">
        <w:rPr>
          <w:bCs w:val="0"/>
          <w:szCs w:val="24"/>
        </w:rPr>
        <w:tab/>
      </w:r>
      <w:r w:rsidRPr="001231E3">
        <w:rPr>
          <w:bCs w:val="0"/>
          <w:szCs w:val="24"/>
        </w:rPr>
        <w:tab/>
      </w:r>
      <w:r w:rsidRPr="001231E3">
        <w:rPr>
          <w:bCs w:val="0"/>
          <w:szCs w:val="24"/>
        </w:rPr>
        <w:tab/>
        <w:t>x</w:t>
      </w:r>
    </w:p>
    <w:p w14:paraId="4C3A45F6" w14:textId="77777777" w:rsidR="0084165A" w:rsidRPr="001231E3" w:rsidRDefault="0084165A" w:rsidP="00437CBB">
      <w:pPr>
        <w:ind w:right="-720"/>
        <w:rPr>
          <w:rFonts w:ascii="Times New Roman" w:hAnsi="Times New Roman"/>
          <w:bCs/>
          <w:szCs w:val="24"/>
        </w:rPr>
      </w:pPr>
      <w:proofErr w:type="gramStart"/>
      <w:r w:rsidRPr="001231E3">
        <w:rPr>
          <w:rFonts w:ascii="Times New Roman" w:hAnsi="Times New Roman"/>
          <w:bCs/>
          <w:szCs w:val="24"/>
        </w:rPr>
        <w:t xml:space="preserve">1977  </w:t>
      </w:r>
      <w:r w:rsidRPr="001231E3">
        <w:rPr>
          <w:rFonts w:ascii="Times New Roman" w:hAnsi="Times New Roman"/>
          <w:bCs/>
          <w:i/>
          <w:szCs w:val="24"/>
        </w:rPr>
        <w:t>Prehistory</w:t>
      </w:r>
      <w:proofErr w:type="gramEnd"/>
      <w:r w:rsidRPr="001231E3">
        <w:rPr>
          <w:rFonts w:ascii="Times New Roman" w:hAnsi="Times New Roman"/>
          <w:bCs/>
          <w:i/>
          <w:szCs w:val="24"/>
        </w:rPr>
        <w:t xml:space="preserve"> of the Far West: Homes of Vanished Peoples</w:t>
      </w:r>
      <w:r w:rsidRPr="001231E3">
        <w:rPr>
          <w:rFonts w:ascii="Times New Roman" w:hAnsi="Times New Roman"/>
          <w:bCs/>
          <w:szCs w:val="24"/>
        </w:rPr>
        <w:t>. University of Utah Press, Salt Lake City.</w:t>
      </w:r>
    </w:p>
    <w:p w14:paraId="729ADB9C" w14:textId="77777777" w:rsidR="0084165A" w:rsidRPr="001231E3" w:rsidRDefault="0084165A" w:rsidP="00437CBB">
      <w:pPr>
        <w:ind w:right="-720"/>
        <w:rPr>
          <w:rFonts w:ascii="Times New Roman" w:hAnsi="Times New Roman"/>
          <w:bCs/>
          <w:szCs w:val="24"/>
        </w:rPr>
      </w:pPr>
    </w:p>
    <w:p w14:paraId="39E7E96E" w14:textId="77777777" w:rsidR="0084165A" w:rsidRPr="001231E3" w:rsidRDefault="0084165A" w:rsidP="00437CBB">
      <w:pPr>
        <w:ind w:right="-720"/>
        <w:rPr>
          <w:rFonts w:ascii="Times New Roman" w:hAnsi="Times New Roman"/>
          <w:bCs/>
          <w:szCs w:val="24"/>
        </w:rPr>
      </w:pPr>
      <w:r w:rsidRPr="001231E3">
        <w:rPr>
          <w:rFonts w:ascii="Times New Roman" w:hAnsi="Times New Roman"/>
          <w:bCs/>
          <w:szCs w:val="24"/>
        </w:rPr>
        <w:t xml:space="preserve">p 105 “earliest archaeological record of spear-thrower” in New World is hook from Fort Rock Cave probably dating ca 8500 years ago, and 2 spurs from Five-Mile Rapids on the Columbia River, and others. Compound atlatl (attached spur) preceded simple atlatl (integral spur). Compound atlatl along W coast, associated with boatstone weights. Simple form farther east into Gt Basin. Replaced by bow around 2300 years ago in Gt Basin. Photo of McClure atlatl with stone weight, C14 dated at 1470 </w:t>
      </w:r>
      <w:r w:rsidRPr="001231E3">
        <w:rPr>
          <w:rFonts w:ascii="Times New Roman" w:hAnsi="Times New Roman"/>
          <w:bCs/>
          <w:szCs w:val="24"/>
          <w:u w:val="single"/>
        </w:rPr>
        <w:t>+</w:t>
      </w:r>
      <w:r w:rsidRPr="001231E3">
        <w:rPr>
          <w:rFonts w:ascii="Times New Roman" w:hAnsi="Times New Roman"/>
          <w:bCs/>
          <w:szCs w:val="24"/>
        </w:rPr>
        <w:t xml:space="preserve"> 140 BP, “so fragile it hardly seems possible it could have been used.” [Last statement wrong, date is very late if accept his replacement arguments]. Long period of bow and atlatl overlap at Lovelock cave </w:t>
      </w:r>
      <w:proofErr w:type="spellStart"/>
      <w:r w:rsidRPr="001231E3">
        <w:rPr>
          <w:rFonts w:ascii="Times New Roman" w:hAnsi="Times New Roman"/>
          <w:bCs/>
          <w:szCs w:val="24"/>
        </w:rPr>
        <w:t>etc</w:t>
      </w:r>
      <w:proofErr w:type="spellEnd"/>
      <w:r w:rsidRPr="001231E3">
        <w:rPr>
          <w:rFonts w:ascii="Times New Roman" w:hAnsi="Times New Roman"/>
          <w:bCs/>
          <w:szCs w:val="24"/>
        </w:rPr>
        <w:t xml:space="preserve">, suggests bow not just </w:t>
      </w:r>
      <w:proofErr w:type="spellStart"/>
      <w:r w:rsidRPr="001231E3">
        <w:rPr>
          <w:rFonts w:ascii="Times New Roman" w:hAnsi="Times New Roman"/>
          <w:bCs/>
          <w:szCs w:val="24"/>
        </w:rPr>
        <w:t>difused</w:t>
      </w:r>
      <w:proofErr w:type="spellEnd"/>
      <w:r w:rsidRPr="001231E3">
        <w:rPr>
          <w:rFonts w:ascii="Times New Roman" w:hAnsi="Times New Roman"/>
          <w:bCs/>
          <w:szCs w:val="24"/>
        </w:rPr>
        <w:t>, but learned by trial and error. Mechanical principles are different.</w:t>
      </w:r>
    </w:p>
    <w:p w14:paraId="10F3013F" w14:textId="77777777" w:rsidR="0084165A" w:rsidRPr="001231E3" w:rsidRDefault="0084165A" w:rsidP="00437CBB">
      <w:pPr>
        <w:ind w:right="-720"/>
        <w:rPr>
          <w:rFonts w:ascii="Times New Roman" w:hAnsi="Times New Roman"/>
          <w:bCs/>
          <w:szCs w:val="24"/>
        </w:rPr>
      </w:pPr>
    </w:p>
    <w:p w14:paraId="55839105"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Cressman</w:t>
      </w:r>
      <w:proofErr w:type="spellEnd"/>
      <w:r w:rsidRPr="001231E3">
        <w:rPr>
          <w:rFonts w:ascii="Times New Roman" w:hAnsi="Times New Roman"/>
          <w:b/>
          <w:szCs w:val="24"/>
        </w:rPr>
        <w:t>, Luther S. and Alex D. Krieger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35F636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1940 Atlatls and Associated Artifacts from South-central Oregon. In </w:t>
      </w:r>
      <w:r w:rsidRPr="001231E3">
        <w:rPr>
          <w:rFonts w:ascii="Times New Roman" w:hAnsi="Times New Roman"/>
          <w:i/>
          <w:szCs w:val="24"/>
        </w:rPr>
        <w:t>Early Man in Oregon: Archaeological Studies in the Northern Great Basin</w:t>
      </w:r>
      <w:r w:rsidRPr="001231E3">
        <w:rPr>
          <w:rFonts w:ascii="Times New Roman" w:hAnsi="Times New Roman"/>
          <w:szCs w:val="24"/>
        </w:rPr>
        <w:t xml:space="preserve">. L.S. </w:t>
      </w:r>
      <w:proofErr w:type="spellStart"/>
      <w:r w:rsidRPr="001231E3">
        <w:rPr>
          <w:rFonts w:ascii="Times New Roman" w:hAnsi="Times New Roman"/>
          <w:szCs w:val="24"/>
        </w:rPr>
        <w:t>Cressman</w:t>
      </w:r>
      <w:proofErr w:type="spellEnd"/>
      <w:r w:rsidRPr="001231E3">
        <w:rPr>
          <w:rFonts w:ascii="Times New Roman" w:hAnsi="Times New Roman"/>
          <w:szCs w:val="24"/>
        </w:rPr>
        <w:t>, H. Williams, A.D. Krieger eds, pp 16-52. University of Oregon Studies in Anthropology No 3.</w:t>
      </w:r>
    </w:p>
    <w:p w14:paraId="6D763B0A" w14:textId="77777777" w:rsidR="0084165A" w:rsidRPr="001231E3" w:rsidRDefault="0084165A" w:rsidP="00437CBB">
      <w:pPr>
        <w:ind w:right="-720"/>
        <w:rPr>
          <w:rFonts w:ascii="Times New Roman" w:hAnsi="Times New Roman"/>
          <w:szCs w:val="24"/>
        </w:rPr>
      </w:pPr>
    </w:p>
    <w:p w14:paraId="6BC3E4C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2 complete atlatls and two fragments from Roaring Springs Cave.</w:t>
      </w:r>
    </w:p>
    <w:p w14:paraId="552D2AD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Lower levels mostly large points, upper levels large + small points, arrows and bows and darts and atlatls apparently together [but possible mixing of deposits</w:t>
      </w:r>
      <w:proofErr w:type="gramStart"/>
      <w:r w:rsidRPr="001231E3">
        <w:rPr>
          <w:rFonts w:ascii="Times New Roman" w:hAnsi="Times New Roman"/>
          <w:szCs w:val="24"/>
        </w:rPr>
        <w:t>] .</w:t>
      </w:r>
      <w:proofErr w:type="gramEnd"/>
    </w:p>
    <w:p w14:paraId="40D0837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lastRenderedPageBreak/>
        <w:t xml:space="preserve">Two atlatls together in </w:t>
      </w:r>
      <w:proofErr w:type="spellStart"/>
      <w:r w:rsidRPr="001231E3">
        <w:rPr>
          <w:rFonts w:ascii="Times New Roman" w:hAnsi="Times New Roman"/>
          <w:szCs w:val="24"/>
        </w:rPr>
        <w:t>cach</w:t>
      </w:r>
      <w:proofErr w:type="spellEnd"/>
      <w:r w:rsidRPr="001231E3">
        <w:rPr>
          <w:rFonts w:ascii="Times New Roman" w:hAnsi="Times New Roman"/>
          <w:szCs w:val="24"/>
        </w:rPr>
        <w:t>, similar, one large, one small.</w:t>
      </w:r>
    </w:p>
    <w:p w14:paraId="1A51646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Both mountain mahogany, convex wide [inflexible] boards with ridge on underside, integral wood hook, deeply notched grip, no weight, painted with ochre.</w:t>
      </w:r>
    </w:p>
    <w:p w14:paraId="3F84640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L = 70 cm, 53 </w:t>
      </w:r>
      <w:proofErr w:type="gramStart"/>
      <w:r w:rsidRPr="001231E3">
        <w:rPr>
          <w:rFonts w:ascii="Times New Roman" w:hAnsi="Times New Roman"/>
          <w:szCs w:val="24"/>
        </w:rPr>
        <w:t>cm;  Max</w:t>
      </w:r>
      <w:proofErr w:type="gramEnd"/>
      <w:r w:rsidRPr="001231E3">
        <w:rPr>
          <w:rFonts w:ascii="Times New Roman" w:hAnsi="Times New Roman"/>
          <w:szCs w:val="24"/>
        </w:rPr>
        <w:t xml:space="preserve"> W = 7 cm, 5 cm; small photographs.</w:t>
      </w:r>
    </w:p>
    <w:p w14:paraId="54FF5B3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Plush Cave atlatl mentioned,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form. World distribution of atlatl types discussed. Compares RS atlatl with Lovelock Cave and BM types.</w:t>
      </w:r>
    </w:p>
    <w:p w14:paraId="635BC0B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Dart shafts of cane and wood, painted. Point types discussed. World distribution of atlatls mapped and classified.</w:t>
      </w:r>
    </w:p>
    <w:p w14:paraId="51FD4E53" w14:textId="77777777" w:rsidR="003A54C9" w:rsidRPr="001231E3" w:rsidRDefault="003A54C9" w:rsidP="00437CBB">
      <w:pPr>
        <w:ind w:right="-720"/>
        <w:rPr>
          <w:rFonts w:ascii="Times New Roman" w:hAnsi="Times New Roman"/>
          <w:szCs w:val="24"/>
        </w:rPr>
      </w:pPr>
    </w:p>
    <w:p w14:paraId="7DB2AD2D" w14:textId="77777777" w:rsidR="003A54C9" w:rsidRPr="001231E3" w:rsidRDefault="003A54C9" w:rsidP="00437CBB">
      <w:pPr>
        <w:ind w:right="-720"/>
        <w:rPr>
          <w:rFonts w:ascii="Times New Roman" w:hAnsi="Times New Roman"/>
          <w:b/>
          <w:szCs w:val="24"/>
        </w:rPr>
      </w:pPr>
      <w:r w:rsidRPr="001231E3">
        <w:rPr>
          <w:rFonts w:ascii="Times New Roman" w:hAnsi="Times New Roman"/>
          <w:b/>
          <w:szCs w:val="24"/>
        </w:rPr>
        <w:t>Cresson, Jack</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AAA8E2F" w14:textId="77777777" w:rsidR="003A54C9" w:rsidRPr="001231E3" w:rsidRDefault="003A54C9" w:rsidP="00437CBB">
      <w:pPr>
        <w:ind w:right="-720"/>
        <w:rPr>
          <w:rFonts w:ascii="Times New Roman" w:hAnsi="Times New Roman"/>
          <w:szCs w:val="24"/>
        </w:rPr>
      </w:pPr>
      <w:proofErr w:type="gramStart"/>
      <w:r w:rsidRPr="001231E3">
        <w:rPr>
          <w:rFonts w:ascii="Times New Roman" w:hAnsi="Times New Roman"/>
          <w:szCs w:val="24"/>
        </w:rPr>
        <w:t>2006  Another</w:t>
      </w:r>
      <w:proofErr w:type="gramEnd"/>
      <w:r w:rsidRPr="001231E3">
        <w:rPr>
          <w:rFonts w:ascii="Times New Roman" w:hAnsi="Times New Roman"/>
          <w:szCs w:val="24"/>
        </w:rPr>
        <w:t xml:space="preserve"> Use for Sumac. </w:t>
      </w:r>
      <w:r w:rsidRPr="001231E3">
        <w:rPr>
          <w:rFonts w:ascii="Times New Roman" w:hAnsi="Times New Roman"/>
          <w:i/>
          <w:szCs w:val="24"/>
        </w:rPr>
        <w:t>Bulletin of Primitive Technology</w:t>
      </w:r>
      <w:r w:rsidRPr="001231E3">
        <w:rPr>
          <w:rFonts w:ascii="Times New Roman" w:hAnsi="Times New Roman"/>
          <w:szCs w:val="24"/>
        </w:rPr>
        <w:t xml:space="preserve"> 32:56-57. </w:t>
      </w:r>
    </w:p>
    <w:p w14:paraId="0C1D7E37" w14:textId="77777777" w:rsidR="003A54C9" w:rsidRPr="001231E3" w:rsidRDefault="003A54C9" w:rsidP="00437CBB">
      <w:pPr>
        <w:ind w:right="-720"/>
        <w:rPr>
          <w:rFonts w:ascii="Times New Roman" w:hAnsi="Times New Roman"/>
          <w:szCs w:val="24"/>
        </w:rPr>
      </w:pPr>
    </w:p>
    <w:p w14:paraId="627FAEFD" w14:textId="77777777" w:rsidR="003A54C9" w:rsidRPr="001231E3" w:rsidRDefault="003A54C9" w:rsidP="00437CBB">
      <w:pPr>
        <w:ind w:right="-720"/>
        <w:rPr>
          <w:rFonts w:ascii="Times New Roman" w:hAnsi="Times New Roman"/>
          <w:szCs w:val="24"/>
        </w:rPr>
      </w:pPr>
      <w:r w:rsidRPr="001231E3">
        <w:rPr>
          <w:rFonts w:ascii="Times New Roman" w:hAnsi="Times New Roman"/>
          <w:szCs w:val="24"/>
        </w:rPr>
        <w:t xml:space="preserve">Hafting mastic on experimental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with stone points. Can only collect fresh, takes long to dry, used without filler, but waterproof + insoluble, his specimens have lasted since 1987.</w:t>
      </w:r>
    </w:p>
    <w:p w14:paraId="576903CA" w14:textId="77777777" w:rsidR="0084165A" w:rsidRPr="001231E3" w:rsidRDefault="0084165A" w:rsidP="00437CBB">
      <w:pPr>
        <w:ind w:right="-720"/>
        <w:rPr>
          <w:rFonts w:ascii="Times New Roman" w:hAnsi="Times New Roman"/>
          <w:szCs w:val="24"/>
        </w:rPr>
      </w:pPr>
    </w:p>
    <w:p w14:paraId="72C33B17" w14:textId="77777777" w:rsidR="0084165A" w:rsidRPr="001231E3" w:rsidRDefault="0084165A" w:rsidP="00437CBB">
      <w:pPr>
        <w:pStyle w:val="Heading3"/>
        <w:ind w:right="-720"/>
        <w:rPr>
          <w:szCs w:val="24"/>
        </w:rPr>
      </w:pPr>
      <w:r w:rsidRPr="001231E3">
        <w:rPr>
          <w:szCs w:val="24"/>
        </w:rPr>
        <w:t>Crichton, Michael</w:t>
      </w:r>
      <w:r w:rsidRPr="001231E3">
        <w:rPr>
          <w:szCs w:val="24"/>
        </w:rPr>
        <w:tab/>
      </w:r>
      <w:r w:rsidRPr="001231E3">
        <w:rPr>
          <w:szCs w:val="24"/>
        </w:rPr>
        <w:tab/>
      </w:r>
      <w:r w:rsidRPr="001231E3">
        <w:rPr>
          <w:szCs w:val="24"/>
        </w:rPr>
        <w:tab/>
      </w:r>
      <w:r w:rsidRPr="001231E3">
        <w:rPr>
          <w:szCs w:val="24"/>
        </w:rPr>
        <w:tab/>
        <w:t>o</w:t>
      </w:r>
    </w:p>
    <w:p w14:paraId="46BED1F9"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1992  </w:t>
      </w:r>
      <w:r w:rsidRPr="001231E3">
        <w:rPr>
          <w:rFonts w:ascii="Times New Roman" w:hAnsi="Times New Roman"/>
          <w:i/>
          <w:szCs w:val="24"/>
        </w:rPr>
        <w:t>Eaters</w:t>
      </w:r>
      <w:proofErr w:type="gramEnd"/>
      <w:r w:rsidRPr="001231E3">
        <w:rPr>
          <w:rFonts w:ascii="Times New Roman" w:hAnsi="Times New Roman"/>
          <w:i/>
          <w:szCs w:val="24"/>
        </w:rPr>
        <w:t xml:space="preserve"> of the Dead</w:t>
      </w:r>
      <w:r w:rsidRPr="001231E3">
        <w:rPr>
          <w:rFonts w:ascii="Times New Roman" w:hAnsi="Times New Roman"/>
          <w:szCs w:val="24"/>
        </w:rPr>
        <w:t>. (</w:t>
      </w:r>
      <w:proofErr w:type="gramStart"/>
      <w:r w:rsidRPr="001231E3">
        <w:rPr>
          <w:rFonts w:ascii="Times New Roman" w:hAnsi="Times New Roman"/>
          <w:szCs w:val="24"/>
        </w:rPr>
        <w:t>originally</w:t>
      </w:r>
      <w:proofErr w:type="gramEnd"/>
      <w:r w:rsidRPr="001231E3">
        <w:rPr>
          <w:rFonts w:ascii="Times New Roman" w:hAnsi="Times New Roman"/>
          <w:szCs w:val="24"/>
        </w:rPr>
        <w:t xml:space="preserve"> 1976) Ballantine Books, New York </w:t>
      </w:r>
    </w:p>
    <w:p w14:paraId="218A1799" w14:textId="77777777" w:rsidR="0084165A" w:rsidRPr="001231E3" w:rsidRDefault="0084165A" w:rsidP="00437CBB">
      <w:pPr>
        <w:ind w:right="-720"/>
        <w:rPr>
          <w:rFonts w:ascii="Times New Roman" w:hAnsi="Times New Roman"/>
          <w:szCs w:val="24"/>
        </w:rPr>
      </w:pPr>
    </w:p>
    <w:p w14:paraId="49B80FC3" w14:textId="65E42343"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Novel. Arab ambassador Ibn </w:t>
      </w:r>
      <w:proofErr w:type="spellStart"/>
      <w:r w:rsidRPr="001231E3">
        <w:rPr>
          <w:rFonts w:ascii="Times New Roman" w:hAnsi="Times New Roman"/>
          <w:szCs w:val="24"/>
        </w:rPr>
        <w:t>Fadlan’s</w:t>
      </w:r>
      <w:proofErr w:type="spellEnd"/>
      <w:r w:rsidRPr="001231E3">
        <w:rPr>
          <w:rFonts w:ascii="Times New Roman" w:hAnsi="Times New Roman"/>
          <w:szCs w:val="24"/>
        </w:rPr>
        <w:t xml:space="preserve"> account of his visit to the Norse is fictionally extended to have him witness the “real” story behind Beowulf – surviving Neanderthals harass the Norse until slain by a hero. [Not one of Crichton’s best – hokey strained suspense atmosphere, tedious build-up, incoherent picture of Neanderthals. </w:t>
      </w:r>
      <w:r w:rsidR="00FF49EF" w:rsidRPr="001231E3">
        <w:rPr>
          <w:rFonts w:ascii="Times New Roman" w:hAnsi="Times New Roman"/>
          <w:szCs w:val="24"/>
        </w:rPr>
        <w:t>Crichton talks</w:t>
      </w:r>
      <w:r w:rsidR="00205E64">
        <w:rPr>
          <w:rFonts w:ascii="Times New Roman" w:hAnsi="Times New Roman"/>
          <w:szCs w:val="24"/>
        </w:rPr>
        <w:t xml:space="preserve"> in afterword</w:t>
      </w:r>
      <w:r w:rsidR="00FF49EF" w:rsidRPr="001231E3">
        <w:rPr>
          <w:rFonts w:ascii="Times New Roman" w:hAnsi="Times New Roman"/>
          <w:szCs w:val="24"/>
        </w:rPr>
        <w:t xml:space="preserve"> about the </w:t>
      </w:r>
      <w:r w:rsidR="00A57453" w:rsidRPr="001231E3">
        <w:rPr>
          <w:rFonts w:ascii="Times New Roman" w:hAnsi="Times New Roman"/>
          <w:szCs w:val="24"/>
        </w:rPr>
        <w:t xml:space="preserve">archaeology </w:t>
      </w:r>
      <w:r w:rsidR="00FF49EF" w:rsidRPr="001231E3">
        <w:rPr>
          <w:rFonts w:ascii="Times New Roman" w:hAnsi="Times New Roman"/>
          <w:szCs w:val="24"/>
        </w:rPr>
        <w:t xml:space="preserve">and history behind the story, attempting to sound credible, but he didn’t bother to understand it or get anything right. </w:t>
      </w:r>
      <w:r w:rsidRPr="001231E3">
        <w:rPr>
          <w:rFonts w:ascii="Times New Roman" w:hAnsi="Times New Roman"/>
          <w:szCs w:val="24"/>
        </w:rPr>
        <w:t>All the</w:t>
      </w:r>
      <w:r w:rsidR="00FF49EF" w:rsidRPr="001231E3">
        <w:rPr>
          <w:rFonts w:ascii="Times New Roman" w:hAnsi="Times New Roman"/>
          <w:szCs w:val="24"/>
        </w:rPr>
        <w:t xml:space="preserve"> Neanderthal</w:t>
      </w:r>
      <w:r w:rsidRPr="001231E3">
        <w:rPr>
          <w:rFonts w:ascii="Times New Roman" w:hAnsi="Times New Roman"/>
          <w:szCs w:val="24"/>
        </w:rPr>
        <w:t xml:space="preserve"> tools are supposed to be stone, but their victims are “slashed by swords”, they have no intelligible culture or economic base, but ride domestic horses, they are asso</w:t>
      </w:r>
      <w:r w:rsidR="009B1C28" w:rsidRPr="001231E3">
        <w:rPr>
          <w:rFonts w:ascii="Times New Roman" w:hAnsi="Times New Roman"/>
          <w:szCs w:val="24"/>
        </w:rPr>
        <w:t>ciated with Upper Paleolithic “V</w:t>
      </w:r>
      <w:r w:rsidRPr="001231E3">
        <w:rPr>
          <w:rFonts w:ascii="Times New Roman" w:hAnsi="Times New Roman"/>
          <w:szCs w:val="24"/>
        </w:rPr>
        <w:t xml:space="preserve">enus” carvings, </w:t>
      </w:r>
      <w:proofErr w:type="spellStart"/>
      <w:r w:rsidRPr="001231E3">
        <w:rPr>
          <w:rFonts w:ascii="Times New Roman" w:hAnsi="Times New Roman"/>
          <w:szCs w:val="24"/>
        </w:rPr>
        <w:t>etc</w:t>
      </w:r>
      <w:proofErr w:type="spellEnd"/>
      <w:r w:rsidR="00DC10BE" w:rsidRPr="001231E3">
        <w:rPr>
          <w:rFonts w:ascii="Times New Roman" w:hAnsi="Times New Roman"/>
          <w:szCs w:val="24"/>
        </w:rPr>
        <w:t>, etc</w:t>
      </w:r>
      <w:r w:rsidRPr="001231E3">
        <w:rPr>
          <w:rFonts w:ascii="Times New Roman" w:hAnsi="Times New Roman"/>
          <w:szCs w:val="24"/>
        </w:rPr>
        <w:t>. They do not use atlatls as in movie version (</w:t>
      </w:r>
      <w:proofErr w:type="spellStart"/>
      <w:r w:rsidRPr="001231E3">
        <w:rPr>
          <w:rFonts w:ascii="Times New Roman" w:hAnsi="Times New Roman"/>
          <w:szCs w:val="24"/>
        </w:rPr>
        <w:t>McTiernan</w:t>
      </w:r>
      <w:proofErr w:type="spellEnd"/>
      <w:r w:rsidRPr="001231E3">
        <w:rPr>
          <w:rFonts w:ascii="Times New Roman" w:hAnsi="Times New Roman"/>
          <w:szCs w:val="24"/>
        </w:rPr>
        <w:t>) which is equally bad.]</w:t>
      </w:r>
    </w:p>
    <w:p w14:paraId="35419B1C" w14:textId="77777777" w:rsidR="00324E3C" w:rsidRPr="001231E3" w:rsidRDefault="00324E3C" w:rsidP="00437CBB">
      <w:pPr>
        <w:ind w:right="-720"/>
        <w:rPr>
          <w:rFonts w:ascii="Times New Roman" w:hAnsi="Times New Roman"/>
          <w:szCs w:val="24"/>
        </w:rPr>
      </w:pPr>
    </w:p>
    <w:p w14:paraId="30E850E6" w14:textId="77777777" w:rsidR="00324E3C" w:rsidRPr="001231E3" w:rsidRDefault="00324E3C" w:rsidP="00437CBB">
      <w:pPr>
        <w:ind w:right="-720"/>
        <w:rPr>
          <w:rFonts w:ascii="Times New Roman" w:hAnsi="Times New Roman"/>
          <w:b/>
          <w:szCs w:val="24"/>
        </w:rPr>
      </w:pPr>
      <w:r w:rsidRPr="001231E3">
        <w:rPr>
          <w:rFonts w:ascii="Times New Roman" w:hAnsi="Times New Roman"/>
          <w:b/>
          <w:szCs w:val="24"/>
        </w:rPr>
        <w:t>Crimmins, M. L.</w:t>
      </w:r>
      <w:r w:rsidR="009D4490" w:rsidRPr="001231E3">
        <w:rPr>
          <w:rFonts w:ascii="Times New Roman" w:hAnsi="Times New Roman"/>
          <w:b/>
          <w:szCs w:val="24"/>
        </w:rPr>
        <w:tab/>
      </w:r>
      <w:r w:rsidR="009D4490" w:rsidRPr="001231E3">
        <w:rPr>
          <w:rFonts w:ascii="Times New Roman" w:hAnsi="Times New Roman"/>
          <w:b/>
          <w:szCs w:val="24"/>
        </w:rPr>
        <w:tab/>
      </w:r>
      <w:r w:rsidR="009D4490" w:rsidRPr="001231E3">
        <w:rPr>
          <w:rFonts w:ascii="Times New Roman" w:hAnsi="Times New Roman"/>
          <w:b/>
          <w:szCs w:val="24"/>
        </w:rPr>
        <w:tab/>
        <w:t>x</w:t>
      </w:r>
    </w:p>
    <w:p w14:paraId="5B744538" w14:textId="77777777" w:rsidR="00324E3C" w:rsidRPr="001231E3" w:rsidRDefault="00324E3C" w:rsidP="00437CBB">
      <w:pPr>
        <w:ind w:right="-720"/>
        <w:rPr>
          <w:rFonts w:ascii="Times New Roman" w:hAnsi="Times New Roman"/>
          <w:szCs w:val="24"/>
        </w:rPr>
      </w:pPr>
      <w:proofErr w:type="gramStart"/>
      <w:r w:rsidRPr="001231E3">
        <w:rPr>
          <w:rFonts w:ascii="Times New Roman" w:hAnsi="Times New Roman"/>
          <w:szCs w:val="24"/>
        </w:rPr>
        <w:t>1926  Petroglyphs</w:t>
      </w:r>
      <w:proofErr w:type="gramEnd"/>
      <w:r w:rsidRPr="001231E3">
        <w:rPr>
          <w:rFonts w:ascii="Times New Roman" w:hAnsi="Times New Roman"/>
          <w:szCs w:val="24"/>
        </w:rPr>
        <w:t xml:space="preserve">, Pictographs, and the Diffusion of Primitive Culture. </w:t>
      </w:r>
      <w:r w:rsidRPr="001231E3">
        <w:rPr>
          <w:rFonts w:ascii="Times New Roman" w:hAnsi="Times New Roman"/>
          <w:i/>
          <w:szCs w:val="24"/>
        </w:rPr>
        <w:t>Art and Archaeology</w:t>
      </w:r>
      <w:r w:rsidRPr="001231E3">
        <w:rPr>
          <w:rFonts w:ascii="Times New Roman" w:hAnsi="Times New Roman"/>
          <w:szCs w:val="24"/>
        </w:rPr>
        <w:t xml:space="preserve"> 21(6):297-298.</w:t>
      </w:r>
    </w:p>
    <w:p w14:paraId="169061FE" w14:textId="77777777" w:rsidR="00324E3C" w:rsidRPr="001231E3" w:rsidRDefault="00324E3C" w:rsidP="00437CBB">
      <w:pPr>
        <w:ind w:right="-720"/>
        <w:rPr>
          <w:rFonts w:ascii="Times New Roman" w:hAnsi="Times New Roman"/>
          <w:szCs w:val="24"/>
        </w:rPr>
      </w:pPr>
    </w:p>
    <w:p w14:paraId="3C0C0F49" w14:textId="77777777" w:rsidR="00324E3C" w:rsidRDefault="009D4490" w:rsidP="00437CBB">
      <w:pPr>
        <w:ind w:right="-720"/>
        <w:rPr>
          <w:rFonts w:ascii="Times New Roman" w:hAnsi="Times New Roman"/>
          <w:szCs w:val="24"/>
        </w:rPr>
      </w:pPr>
      <w:r w:rsidRPr="001231E3">
        <w:rPr>
          <w:rFonts w:ascii="Times New Roman" w:hAnsi="Times New Roman"/>
          <w:szCs w:val="24"/>
        </w:rPr>
        <w:t xml:space="preserve">New Mexico sheep petroglyph with darts = extension of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to new area, because association of darted sheep with BM is strong. Atlatl and “dart” described, drawing of darts [unknown source]. [</w:t>
      </w:r>
      <w:proofErr w:type="gramStart"/>
      <w:r w:rsidRPr="001231E3">
        <w:rPr>
          <w:rFonts w:ascii="Times New Roman" w:hAnsi="Times New Roman"/>
          <w:szCs w:val="24"/>
        </w:rPr>
        <w:t>Actually</w:t>
      </w:r>
      <w:proofErr w:type="gramEnd"/>
      <w:r w:rsidRPr="001231E3">
        <w:rPr>
          <w:rFonts w:ascii="Times New Roman" w:hAnsi="Times New Roman"/>
          <w:szCs w:val="24"/>
        </w:rPr>
        <w:t xml:space="preserve"> this is the well-known </w:t>
      </w:r>
      <w:proofErr w:type="spellStart"/>
      <w:r w:rsidRPr="001231E3">
        <w:rPr>
          <w:rFonts w:ascii="Times New Roman" w:hAnsi="Times New Roman"/>
          <w:szCs w:val="24"/>
        </w:rPr>
        <w:t>Mimbres</w:t>
      </w:r>
      <w:proofErr w:type="spellEnd"/>
      <w:r w:rsidRPr="001231E3">
        <w:rPr>
          <w:rFonts w:ascii="Times New Roman" w:hAnsi="Times New Roman"/>
          <w:szCs w:val="24"/>
        </w:rPr>
        <w:t xml:space="preserve"> style sheep, much later than BM, with arrows in it, not darts.]</w:t>
      </w:r>
    </w:p>
    <w:p w14:paraId="7C29AE95" w14:textId="77777777" w:rsidR="00205E64" w:rsidRDefault="00205E64" w:rsidP="00437CBB">
      <w:pPr>
        <w:ind w:right="-720"/>
        <w:rPr>
          <w:rFonts w:ascii="Times New Roman" w:hAnsi="Times New Roman"/>
          <w:szCs w:val="24"/>
        </w:rPr>
      </w:pPr>
    </w:p>
    <w:p w14:paraId="661B83E3" w14:textId="15F3585C" w:rsidR="00205E64" w:rsidRPr="00205E64" w:rsidRDefault="00205E64" w:rsidP="00437CBB">
      <w:pPr>
        <w:ind w:right="-720"/>
        <w:rPr>
          <w:rFonts w:ascii="Times New Roman" w:hAnsi="Times New Roman"/>
          <w:b/>
          <w:szCs w:val="24"/>
        </w:rPr>
      </w:pPr>
      <w:r w:rsidRPr="00205E64">
        <w:rPr>
          <w:rFonts w:ascii="Times New Roman" w:hAnsi="Times New Roman"/>
          <w:b/>
          <w:szCs w:val="24"/>
        </w:rPr>
        <w:t>Critchley, Zachary R.</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p,x</w:t>
      </w:r>
      <w:proofErr w:type="spellEnd"/>
      <w:proofErr w:type="gramEnd"/>
    </w:p>
    <w:p w14:paraId="489F7BBF" w14:textId="0E7F502C" w:rsidR="00205E64" w:rsidRDefault="00205E64" w:rsidP="00437CBB">
      <w:pPr>
        <w:ind w:right="-720"/>
        <w:rPr>
          <w:rFonts w:ascii="Times New Roman" w:hAnsi="Times New Roman"/>
          <w:szCs w:val="24"/>
        </w:rPr>
      </w:pPr>
      <w:r>
        <w:rPr>
          <w:rFonts w:ascii="Times New Roman" w:hAnsi="Times New Roman"/>
          <w:szCs w:val="24"/>
        </w:rPr>
        <w:t xml:space="preserve">2018 The art of the </w:t>
      </w:r>
      <w:proofErr w:type="spellStart"/>
      <w:r>
        <w:rPr>
          <w:rFonts w:ascii="Times New Roman" w:hAnsi="Times New Roman"/>
          <w:szCs w:val="24"/>
        </w:rPr>
        <w:t>spearthrower</w:t>
      </w:r>
      <w:proofErr w:type="spellEnd"/>
      <w:r>
        <w:rPr>
          <w:rFonts w:ascii="Times New Roman" w:hAnsi="Times New Roman"/>
          <w:szCs w:val="24"/>
        </w:rPr>
        <w:t xml:space="preserve">: understanding the Andean </w:t>
      </w:r>
      <w:proofErr w:type="spellStart"/>
      <w:r>
        <w:rPr>
          <w:rFonts w:ascii="Times New Roman" w:hAnsi="Times New Roman"/>
          <w:szCs w:val="24"/>
        </w:rPr>
        <w:t>estólica</w:t>
      </w:r>
      <w:proofErr w:type="spellEnd"/>
      <w:r>
        <w:rPr>
          <w:rFonts w:ascii="Times New Roman" w:hAnsi="Times New Roman"/>
          <w:szCs w:val="24"/>
        </w:rPr>
        <w:t xml:space="preserve"> through iconography. Poster presented at Society for American Archaeology annual meeting, 2018, Washington D.C.</w:t>
      </w:r>
    </w:p>
    <w:p w14:paraId="6D7DCF1C" w14:textId="77777777" w:rsidR="00205E64" w:rsidRDefault="00205E64" w:rsidP="00437CBB">
      <w:pPr>
        <w:ind w:right="-720"/>
        <w:rPr>
          <w:rFonts w:ascii="Times New Roman" w:hAnsi="Times New Roman"/>
          <w:szCs w:val="24"/>
        </w:rPr>
      </w:pPr>
    </w:p>
    <w:p w14:paraId="45336A25" w14:textId="3DEF197B" w:rsidR="00205E64" w:rsidRDefault="00917057" w:rsidP="00437CBB">
      <w:pPr>
        <w:ind w:right="-720"/>
        <w:rPr>
          <w:rFonts w:ascii="Times New Roman" w:hAnsi="Times New Roman"/>
          <w:b/>
          <w:szCs w:val="24"/>
        </w:rPr>
      </w:pPr>
      <w:r w:rsidRPr="00205E64">
        <w:rPr>
          <w:rFonts w:ascii="Times New Roman" w:hAnsi="Times New Roman"/>
          <w:b/>
          <w:szCs w:val="24"/>
        </w:rPr>
        <w:lastRenderedPageBreak/>
        <w:t>Critchley, Zachary R.</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p,x</w:t>
      </w:r>
      <w:proofErr w:type="spellEnd"/>
      <w:proofErr w:type="gramEnd"/>
    </w:p>
    <w:p w14:paraId="18B15F19" w14:textId="7FFCCD75" w:rsidR="00917057" w:rsidRDefault="00917057" w:rsidP="00437CBB">
      <w:pPr>
        <w:ind w:right="-720"/>
        <w:rPr>
          <w:rFonts w:ascii="Times New Roman" w:hAnsi="Times New Roman"/>
          <w:szCs w:val="24"/>
        </w:rPr>
      </w:pPr>
      <w:r>
        <w:rPr>
          <w:rFonts w:ascii="Times New Roman" w:hAnsi="Times New Roman"/>
          <w:szCs w:val="24"/>
        </w:rPr>
        <w:t xml:space="preserve">2018 The art of the </w:t>
      </w:r>
      <w:proofErr w:type="spellStart"/>
      <w:r>
        <w:rPr>
          <w:rFonts w:ascii="Times New Roman" w:hAnsi="Times New Roman"/>
          <w:szCs w:val="24"/>
        </w:rPr>
        <w:t>spearthrower</w:t>
      </w:r>
      <w:proofErr w:type="spellEnd"/>
      <w:r>
        <w:rPr>
          <w:rFonts w:ascii="Times New Roman" w:hAnsi="Times New Roman"/>
          <w:szCs w:val="24"/>
        </w:rPr>
        <w:t xml:space="preserve">: understanding the Andean </w:t>
      </w:r>
      <w:proofErr w:type="spellStart"/>
      <w:r>
        <w:rPr>
          <w:rFonts w:ascii="Times New Roman" w:hAnsi="Times New Roman"/>
          <w:szCs w:val="24"/>
        </w:rPr>
        <w:t>estólica</w:t>
      </w:r>
      <w:proofErr w:type="spellEnd"/>
      <w:r>
        <w:rPr>
          <w:rFonts w:ascii="Times New Roman" w:hAnsi="Times New Roman"/>
          <w:szCs w:val="24"/>
        </w:rPr>
        <w:t xml:space="preserve"> through iconography. Unpublished MA Thesis, SUNY </w:t>
      </w:r>
      <w:proofErr w:type="spellStart"/>
      <w:r>
        <w:rPr>
          <w:rFonts w:ascii="Times New Roman" w:hAnsi="Times New Roman"/>
          <w:szCs w:val="24"/>
        </w:rPr>
        <w:t>Binghampton</w:t>
      </w:r>
      <w:proofErr w:type="spellEnd"/>
      <w:r>
        <w:rPr>
          <w:rFonts w:ascii="Times New Roman" w:hAnsi="Times New Roman"/>
          <w:szCs w:val="24"/>
        </w:rPr>
        <w:t>.</w:t>
      </w:r>
    </w:p>
    <w:p w14:paraId="59B49674" w14:textId="77777777" w:rsidR="00917057" w:rsidRDefault="00917057" w:rsidP="00437CBB">
      <w:pPr>
        <w:ind w:right="-720"/>
        <w:rPr>
          <w:rFonts w:ascii="Times New Roman" w:hAnsi="Times New Roman"/>
          <w:szCs w:val="24"/>
        </w:rPr>
      </w:pPr>
    </w:p>
    <w:p w14:paraId="2063023C" w14:textId="239F9F35" w:rsidR="00917057" w:rsidRDefault="0012747D" w:rsidP="00437CBB">
      <w:pPr>
        <w:ind w:right="-720"/>
        <w:rPr>
          <w:rFonts w:ascii="Times New Roman" w:hAnsi="Times New Roman"/>
          <w:szCs w:val="24"/>
        </w:rPr>
      </w:pPr>
      <w:r>
        <w:rPr>
          <w:rFonts w:ascii="Times New Roman" w:hAnsi="Times New Roman"/>
          <w:szCs w:val="24"/>
        </w:rPr>
        <w:t xml:space="preserve">Birds appear frequently, statistical analyses </w:t>
      </w:r>
      <w:r w:rsidR="000763B1">
        <w:rPr>
          <w:rFonts w:ascii="Times New Roman" w:hAnsi="Times New Roman"/>
          <w:szCs w:val="24"/>
        </w:rPr>
        <w:t>of all the images he could find in S. Am.</w:t>
      </w:r>
    </w:p>
    <w:p w14:paraId="0F52E30C" w14:textId="623A4DD9" w:rsidR="00A6326E" w:rsidRDefault="00A6326E" w:rsidP="007E01C7">
      <w:pPr>
        <w:ind w:right="-720" w:firstLine="720"/>
        <w:rPr>
          <w:rFonts w:ascii="Times New Roman" w:hAnsi="Times New Roman"/>
          <w:szCs w:val="24"/>
        </w:rPr>
      </w:pPr>
      <w:r>
        <w:rPr>
          <w:rFonts w:ascii="Times New Roman" w:hAnsi="Times New Roman"/>
          <w:szCs w:val="24"/>
        </w:rPr>
        <w:t xml:space="preserve">Iconographic approaches. Andean </w:t>
      </w:r>
      <w:proofErr w:type="spellStart"/>
      <w:r>
        <w:rPr>
          <w:rFonts w:ascii="Times New Roman" w:hAnsi="Times New Roman"/>
          <w:szCs w:val="24"/>
        </w:rPr>
        <w:t>estolica</w:t>
      </w:r>
      <w:proofErr w:type="spellEnd"/>
      <w:r>
        <w:rPr>
          <w:rFonts w:ascii="Times New Roman" w:hAnsi="Times New Roman"/>
          <w:szCs w:val="24"/>
        </w:rPr>
        <w:t xml:space="preserve"> easier to ID in art than some atlatls because of ‘fingerhold’ [= handle piece] </w:t>
      </w:r>
      <w:proofErr w:type="gramStart"/>
      <w:r>
        <w:rPr>
          <w:rFonts w:ascii="Times New Roman" w:hAnsi="Times New Roman"/>
          <w:szCs w:val="24"/>
        </w:rPr>
        <w:t>i.e.</w:t>
      </w:r>
      <w:proofErr w:type="gramEnd"/>
      <w:r>
        <w:rPr>
          <w:rFonts w:ascii="Times New Roman" w:hAnsi="Times New Roman"/>
          <w:szCs w:val="24"/>
        </w:rPr>
        <w:t xml:space="preserve"> hook form at </w:t>
      </w:r>
      <w:r w:rsidR="00FD50A0">
        <w:rPr>
          <w:rFonts w:ascii="Times New Roman" w:hAnsi="Times New Roman"/>
          <w:szCs w:val="24"/>
        </w:rPr>
        <w:t>proximal</w:t>
      </w:r>
      <w:r>
        <w:rPr>
          <w:rFonts w:ascii="Times New Roman" w:hAnsi="Times New Roman"/>
          <w:szCs w:val="24"/>
        </w:rPr>
        <w:t xml:space="preserve"> end. Fingerhold often elaborate, usually visible in depictions.  Data sources: museums, books, online museum catalogs – primarily archival – surely not complete, not all images good. Both atlatls themselves and depictions of them in other media. Total 228 individual representations, 104 from Museo </w:t>
      </w:r>
      <w:proofErr w:type="spellStart"/>
      <w:r>
        <w:rPr>
          <w:rFonts w:ascii="Times New Roman" w:hAnsi="Times New Roman"/>
          <w:szCs w:val="24"/>
        </w:rPr>
        <w:t>Larco</w:t>
      </w:r>
      <w:proofErr w:type="spellEnd"/>
      <w:r>
        <w:rPr>
          <w:rFonts w:ascii="Times New Roman" w:hAnsi="Times New Roman"/>
          <w:szCs w:val="24"/>
        </w:rPr>
        <w:t>.</w:t>
      </w:r>
      <w:r w:rsidR="004C2880">
        <w:rPr>
          <w:rFonts w:ascii="Times New Roman" w:hAnsi="Times New Roman"/>
          <w:szCs w:val="24"/>
        </w:rPr>
        <w:t xml:space="preserve"> Major themes, coastal and highland:</w:t>
      </w:r>
    </w:p>
    <w:p w14:paraId="5C3CCADC" w14:textId="148DECDA" w:rsidR="004C2880" w:rsidRDefault="004C2880" w:rsidP="00437CBB">
      <w:pPr>
        <w:ind w:right="-720"/>
        <w:rPr>
          <w:rFonts w:ascii="Times New Roman" w:hAnsi="Times New Roman"/>
          <w:szCs w:val="24"/>
        </w:rPr>
      </w:pPr>
      <w:r>
        <w:rPr>
          <w:rFonts w:ascii="Times New Roman" w:hAnsi="Times New Roman"/>
          <w:szCs w:val="24"/>
        </w:rPr>
        <w:tab/>
        <w:t xml:space="preserve">Coastal. Bulk of study specimens, both depictions and atlatl artifacts. Summary of Moche, </w:t>
      </w:r>
      <w:proofErr w:type="spellStart"/>
      <w:r>
        <w:rPr>
          <w:rFonts w:ascii="Times New Roman" w:hAnsi="Times New Roman"/>
          <w:szCs w:val="24"/>
        </w:rPr>
        <w:t>Chimu</w:t>
      </w:r>
      <w:proofErr w:type="spellEnd"/>
      <w:r>
        <w:rPr>
          <w:rFonts w:ascii="Times New Roman" w:hAnsi="Times New Roman"/>
          <w:szCs w:val="24"/>
        </w:rPr>
        <w:t xml:space="preserve">, </w:t>
      </w:r>
      <w:proofErr w:type="spellStart"/>
      <w:r>
        <w:rPr>
          <w:rFonts w:ascii="Times New Roman" w:hAnsi="Times New Roman"/>
          <w:szCs w:val="24"/>
        </w:rPr>
        <w:t>Paracas</w:t>
      </w:r>
      <w:proofErr w:type="spellEnd"/>
      <w:r>
        <w:rPr>
          <w:rFonts w:ascii="Times New Roman" w:hAnsi="Times New Roman"/>
          <w:szCs w:val="24"/>
        </w:rPr>
        <w:t xml:space="preserve">, </w:t>
      </w:r>
      <w:proofErr w:type="spellStart"/>
      <w:r>
        <w:rPr>
          <w:rFonts w:ascii="Times New Roman" w:hAnsi="Times New Roman"/>
          <w:szCs w:val="24"/>
        </w:rPr>
        <w:t>Nasca</w:t>
      </w:r>
      <w:proofErr w:type="spellEnd"/>
      <w:r>
        <w:rPr>
          <w:rFonts w:ascii="Times New Roman" w:hAnsi="Times New Roman"/>
          <w:szCs w:val="24"/>
        </w:rPr>
        <w:t xml:space="preserve"> </w:t>
      </w:r>
      <w:proofErr w:type="spellStart"/>
      <w:r>
        <w:rPr>
          <w:rFonts w:ascii="Times New Roman" w:hAnsi="Times New Roman"/>
          <w:szCs w:val="24"/>
        </w:rPr>
        <w:t>etc</w:t>
      </w:r>
      <w:proofErr w:type="spellEnd"/>
      <w:r>
        <w:rPr>
          <w:rFonts w:ascii="Times New Roman" w:hAnsi="Times New Roman"/>
          <w:szCs w:val="24"/>
        </w:rPr>
        <w:t xml:space="preserve"> cultures. Moche N = 140 of the 214 records. </w:t>
      </w:r>
      <w:proofErr w:type="gramStart"/>
      <w:r>
        <w:rPr>
          <w:rFonts w:ascii="Times New Roman" w:hAnsi="Times New Roman"/>
          <w:szCs w:val="24"/>
        </w:rPr>
        <w:t>Over -represented</w:t>
      </w:r>
      <w:proofErr w:type="gramEnd"/>
      <w:r>
        <w:rPr>
          <w:rFonts w:ascii="Times New Roman" w:hAnsi="Times New Roman"/>
          <w:szCs w:val="24"/>
        </w:rPr>
        <w:t xml:space="preserve"> because of collecting, and naturalistic art. 8 metal objects, rest ceramics. In use in 56, held in 50, present in 12 scenes. Often hunting, mostly deer, some ceremony. “Ceremonial badminton”. </w:t>
      </w:r>
      <w:proofErr w:type="spellStart"/>
      <w:r>
        <w:rPr>
          <w:rFonts w:ascii="Times New Roman" w:hAnsi="Times New Roman"/>
          <w:szCs w:val="24"/>
        </w:rPr>
        <w:t>Handlepieces</w:t>
      </w:r>
      <w:proofErr w:type="spellEnd"/>
      <w:r>
        <w:rPr>
          <w:rFonts w:ascii="Times New Roman" w:hAnsi="Times New Roman"/>
          <w:szCs w:val="24"/>
        </w:rPr>
        <w:t xml:space="preserve"> depicted – mostly birds, one each fox, feline, serpent, plant.</w:t>
      </w:r>
      <w:r w:rsidR="005458CB">
        <w:rPr>
          <w:rFonts w:ascii="Times New Roman" w:hAnsi="Times New Roman"/>
          <w:szCs w:val="24"/>
        </w:rPr>
        <w:t xml:space="preserve"> Deer hunt probably allegory of war. </w:t>
      </w:r>
      <w:proofErr w:type="spellStart"/>
      <w:r w:rsidR="005458CB">
        <w:rPr>
          <w:rFonts w:ascii="Times New Roman" w:hAnsi="Times New Roman"/>
          <w:szCs w:val="24"/>
        </w:rPr>
        <w:t>Spearthrower</w:t>
      </w:r>
      <w:proofErr w:type="spellEnd"/>
      <w:r w:rsidR="005458CB">
        <w:rPr>
          <w:rFonts w:ascii="Times New Roman" w:hAnsi="Times New Roman"/>
          <w:szCs w:val="24"/>
        </w:rPr>
        <w:t xml:space="preserve"> often carried, occasionally used in battle scenes.  Fig.8 </w:t>
      </w:r>
      <w:r w:rsidR="00E5732C">
        <w:rPr>
          <w:rFonts w:ascii="Times New Roman" w:hAnsi="Times New Roman"/>
          <w:szCs w:val="24"/>
        </w:rPr>
        <w:t xml:space="preserve">From Loma Negra in Met Mus Art, </w:t>
      </w:r>
      <w:r w:rsidR="005458CB">
        <w:rPr>
          <w:rFonts w:ascii="Times New Roman" w:hAnsi="Times New Roman"/>
          <w:szCs w:val="24"/>
        </w:rPr>
        <w:t>Moche warrior cut-out/</w:t>
      </w:r>
      <w:proofErr w:type="spellStart"/>
      <w:r w:rsidR="005458CB">
        <w:rPr>
          <w:rFonts w:ascii="Times New Roman" w:hAnsi="Times New Roman"/>
          <w:szCs w:val="24"/>
        </w:rPr>
        <w:t>repouse</w:t>
      </w:r>
      <w:proofErr w:type="spellEnd"/>
      <w:r w:rsidR="005458CB">
        <w:rPr>
          <w:rFonts w:ascii="Times New Roman" w:hAnsi="Times New Roman"/>
          <w:szCs w:val="24"/>
        </w:rPr>
        <w:t xml:space="preserve">/decorated </w:t>
      </w:r>
      <w:r w:rsidR="00E5732C">
        <w:rPr>
          <w:rFonts w:ascii="Times New Roman" w:hAnsi="Times New Roman"/>
          <w:szCs w:val="24"/>
        </w:rPr>
        <w:t xml:space="preserve">gilded </w:t>
      </w:r>
      <w:r w:rsidR="005458CB">
        <w:rPr>
          <w:rFonts w:ascii="Times New Roman" w:hAnsi="Times New Roman"/>
          <w:szCs w:val="24"/>
        </w:rPr>
        <w:t xml:space="preserve">copper </w:t>
      </w:r>
      <w:r w:rsidR="00E5732C">
        <w:rPr>
          <w:rFonts w:ascii="Times New Roman" w:hAnsi="Times New Roman"/>
          <w:szCs w:val="24"/>
        </w:rPr>
        <w:t xml:space="preserve">showing atlatl throw in profile [odd: fingers are reversed in image – looking at figure’s chest, so throwing hand should show knuckles, not fingers, and other hand should have thumb up, not down. Hand appears to be wrapped around dart as well as thrower, and </w:t>
      </w:r>
      <w:proofErr w:type="spellStart"/>
      <w:r w:rsidR="00E5732C">
        <w:rPr>
          <w:rFonts w:ascii="Times New Roman" w:hAnsi="Times New Roman"/>
          <w:szCs w:val="24"/>
        </w:rPr>
        <w:t>handlepiece</w:t>
      </w:r>
      <w:proofErr w:type="spellEnd"/>
      <w:r w:rsidR="00E5732C">
        <w:rPr>
          <w:rFonts w:ascii="Times New Roman" w:hAnsi="Times New Roman"/>
          <w:szCs w:val="24"/>
        </w:rPr>
        <w:t xml:space="preserve"> projects straight down – good example of stylization].</w:t>
      </w:r>
    </w:p>
    <w:p w14:paraId="23C42743" w14:textId="4C4559EF" w:rsidR="00E5732C" w:rsidRDefault="00E5732C" w:rsidP="00437CBB">
      <w:pPr>
        <w:ind w:right="-720"/>
        <w:rPr>
          <w:rFonts w:ascii="Times New Roman" w:hAnsi="Times New Roman"/>
          <w:szCs w:val="24"/>
        </w:rPr>
      </w:pPr>
      <w:r>
        <w:rPr>
          <w:rFonts w:ascii="Times New Roman" w:hAnsi="Times New Roman"/>
          <w:szCs w:val="24"/>
        </w:rPr>
        <w:t xml:space="preserve">  Burial ceremony depicted with Wrinkle-Face on top, about to throw dart in air – suggesting a use for the elaborate atlatls buried with elite. ‘Ceremonial badminton’ described by </w:t>
      </w:r>
      <w:proofErr w:type="spellStart"/>
      <w:r>
        <w:rPr>
          <w:rFonts w:ascii="Times New Roman" w:hAnsi="Times New Roman"/>
          <w:szCs w:val="24"/>
        </w:rPr>
        <w:t>Donnan</w:t>
      </w:r>
      <w:proofErr w:type="spellEnd"/>
      <w:r>
        <w:rPr>
          <w:rFonts w:ascii="Times New Roman" w:hAnsi="Times New Roman"/>
          <w:szCs w:val="24"/>
        </w:rPr>
        <w:t xml:space="preserve"> (2016). Wrinkle Face or Ai </w:t>
      </w:r>
      <w:proofErr w:type="spellStart"/>
      <w:r>
        <w:rPr>
          <w:rFonts w:ascii="Times New Roman" w:hAnsi="Times New Roman"/>
          <w:szCs w:val="24"/>
        </w:rPr>
        <w:t>Apaec</w:t>
      </w:r>
      <w:proofErr w:type="spellEnd"/>
      <w:r>
        <w:rPr>
          <w:rFonts w:ascii="Times New Roman" w:hAnsi="Times New Roman"/>
          <w:szCs w:val="24"/>
        </w:rPr>
        <w:t>- fangs, wrinkled face, feline headdress, serpent-headed tentacles from belt.</w:t>
      </w:r>
      <w:r w:rsidR="004A6FD2">
        <w:rPr>
          <w:rFonts w:ascii="Times New Roman" w:hAnsi="Times New Roman"/>
          <w:szCs w:val="24"/>
        </w:rPr>
        <w:t xml:space="preserve"> Fig 10 WF emerging from ceramic </w:t>
      </w:r>
      <w:proofErr w:type="spellStart"/>
      <w:r w:rsidR="004A6FD2">
        <w:rPr>
          <w:rFonts w:ascii="Times New Roman" w:hAnsi="Times New Roman"/>
          <w:szCs w:val="24"/>
        </w:rPr>
        <w:t>Strombus</w:t>
      </w:r>
      <w:proofErr w:type="spellEnd"/>
      <w:r w:rsidR="004A6FD2">
        <w:rPr>
          <w:rFonts w:ascii="Times New Roman" w:hAnsi="Times New Roman"/>
          <w:szCs w:val="24"/>
        </w:rPr>
        <w:t xml:space="preserve"> shell carrying atlatl with large hook and rectangle-design </w:t>
      </w:r>
      <w:proofErr w:type="spellStart"/>
      <w:r w:rsidR="004A6FD2">
        <w:rPr>
          <w:rFonts w:ascii="Times New Roman" w:hAnsi="Times New Roman"/>
          <w:szCs w:val="24"/>
        </w:rPr>
        <w:t>handlepiece</w:t>
      </w:r>
      <w:proofErr w:type="spellEnd"/>
      <w:r w:rsidR="004A6FD2">
        <w:rPr>
          <w:rFonts w:ascii="Times New Roman" w:hAnsi="Times New Roman"/>
          <w:szCs w:val="24"/>
        </w:rPr>
        <w:t xml:space="preserve"> plus 2 darts with feline heads at one end.</w:t>
      </w:r>
    </w:p>
    <w:p w14:paraId="1B980F2D" w14:textId="5057F50F" w:rsidR="004A6FD2" w:rsidRDefault="004A6FD2" w:rsidP="00437CBB">
      <w:pPr>
        <w:ind w:right="-720"/>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Paracas</w:t>
      </w:r>
      <w:proofErr w:type="spellEnd"/>
      <w:r>
        <w:rPr>
          <w:rFonts w:ascii="Times New Roman" w:hAnsi="Times New Roman"/>
          <w:szCs w:val="24"/>
        </w:rPr>
        <w:t xml:space="preserve"> – 2 depictions on cloth, at least 6 </w:t>
      </w:r>
      <w:proofErr w:type="spellStart"/>
      <w:r>
        <w:rPr>
          <w:rFonts w:ascii="Times New Roman" w:hAnsi="Times New Roman"/>
          <w:szCs w:val="24"/>
        </w:rPr>
        <w:t>sprthwrs</w:t>
      </w:r>
      <w:proofErr w:type="spellEnd"/>
      <w:r>
        <w:rPr>
          <w:rFonts w:ascii="Times New Roman" w:hAnsi="Times New Roman"/>
          <w:szCs w:val="24"/>
        </w:rPr>
        <w:t xml:space="preserve"> in mortuary bundles but not documented.</w:t>
      </w:r>
    </w:p>
    <w:p w14:paraId="596131E4" w14:textId="36AA65A4" w:rsidR="004A6FD2" w:rsidRDefault="004A6FD2" w:rsidP="00437CBB">
      <w:pPr>
        <w:ind w:right="-720"/>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Nasca</w:t>
      </w:r>
      <w:proofErr w:type="spellEnd"/>
      <w:r>
        <w:rPr>
          <w:rFonts w:ascii="Times New Roman" w:hAnsi="Times New Roman"/>
          <w:szCs w:val="24"/>
        </w:rPr>
        <w:t xml:space="preserve"> – mostly on effigy jars depicting hunt and Anthropomorphic Mythical Bein</w:t>
      </w:r>
      <w:r w:rsidR="00F41661">
        <w:rPr>
          <w:rFonts w:ascii="Times New Roman" w:hAnsi="Times New Roman"/>
          <w:szCs w:val="24"/>
        </w:rPr>
        <w:t>g</w:t>
      </w:r>
      <w:r>
        <w:rPr>
          <w:rFonts w:ascii="Times New Roman" w:hAnsi="Times New Roman"/>
          <w:szCs w:val="24"/>
        </w:rPr>
        <w:t xml:space="preserve">. Only 2 ‘in use’ – one hunt, one combat, other just held. Assoc with trophy heads or other weapons. </w:t>
      </w:r>
      <w:r w:rsidR="00F41661">
        <w:rPr>
          <w:rFonts w:ascii="Times New Roman" w:hAnsi="Times New Roman"/>
          <w:szCs w:val="24"/>
        </w:rPr>
        <w:t xml:space="preserve">Fig 11 polychrome effigy jar – warrior with falcon eye marks holds atlatl [in L hand. Lashings can be seen for simple hook and </w:t>
      </w:r>
      <w:proofErr w:type="spellStart"/>
      <w:r w:rsidR="00F41661">
        <w:rPr>
          <w:rFonts w:ascii="Times New Roman" w:hAnsi="Times New Roman"/>
          <w:szCs w:val="24"/>
        </w:rPr>
        <w:t>handlepiece</w:t>
      </w:r>
      <w:proofErr w:type="spellEnd"/>
      <w:r w:rsidR="00F41661">
        <w:rPr>
          <w:rFonts w:ascii="Times New Roman" w:hAnsi="Times New Roman"/>
          <w:szCs w:val="24"/>
        </w:rPr>
        <w:t xml:space="preserve">. 3 darts in R hand, with triangular black heads (obsidian?) and fletching (unlike </w:t>
      </w:r>
      <w:proofErr w:type="spellStart"/>
      <w:r w:rsidR="00F41661">
        <w:rPr>
          <w:rFonts w:ascii="Times New Roman" w:hAnsi="Times New Roman"/>
          <w:szCs w:val="24"/>
        </w:rPr>
        <w:t>unfletched</w:t>
      </w:r>
      <w:proofErr w:type="spellEnd"/>
      <w:r w:rsidR="00F41661">
        <w:rPr>
          <w:rFonts w:ascii="Times New Roman" w:hAnsi="Times New Roman"/>
          <w:szCs w:val="24"/>
        </w:rPr>
        <w:t xml:space="preserve"> Moche darts)].  Hunters in </w:t>
      </w:r>
      <w:proofErr w:type="spellStart"/>
      <w:r w:rsidR="00F41661">
        <w:rPr>
          <w:rFonts w:ascii="Times New Roman" w:hAnsi="Times New Roman"/>
          <w:szCs w:val="24"/>
        </w:rPr>
        <w:t>Nasca</w:t>
      </w:r>
      <w:proofErr w:type="spellEnd"/>
      <w:r w:rsidR="00F41661">
        <w:rPr>
          <w:rFonts w:ascii="Times New Roman" w:hAnsi="Times New Roman"/>
          <w:szCs w:val="24"/>
        </w:rPr>
        <w:t xml:space="preserve"> art often with parrot </w:t>
      </w:r>
      <w:proofErr w:type="gramStart"/>
      <w:r w:rsidR="00F41661">
        <w:rPr>
          <w:rFonts w:ascii="Times New Roman" w:hAnsi="Times New Roman"/>
          <w:szCs w:val="24"/>
        </w:rPr>
        <w:t>e.g.</w:t>
      </w:r>
      <w:proofErr w:type="gramEnd"/>
      <w:r w:rsidR="00F41661">
        <w:rPr>
          <w:rFonts w:ascii="Times New Roman" w:hAnsi="Times New Roman"/>
          <w:szCs w:val="24"/>
        </w:rPr>
        <w:t xml:space="preserve"> Fig 12 profile hunter with generic atlatl [sketchy but lashing form hook and </w:t>
      </w:r>
      <w:proofErr w:type="spellStart"/>
      <w:r w:rsidR="00F41661">
        <w:rPr>
          <w:rFonts w:ascii="Times New Roman" w:hAnsi="Times New Roman"/>
          <w:szCs w:val="24"/>
        </w:rPr>
        <w:t>handlpiece</w:t>
      </w:r>
      <w:proofErr w:type="spellEnd"/>
      <w:r w:rsidR="00F41661">
        <w:rPr>
          <w:rFonts w:ascii="Times New Roman" w:hAnsi="Times New Roman"/>
          <w:szCs w:val="24"/>
        </w:rPr>
        <w:t xml:space="preserve"> indicated] possible bolas, club, and parrot on the hook end of atlatl [where it can’t be </w:t>
      </w:r>
      <w:proofErr w:type="spellStart"/>
      <w:r w:rsidR="00F41661">
        <w:rPr>
          <w:rFonts w:ascii="Times New Roman" w:hAnsi="Times New Roman"/>
          <w:szCs w:val="24"/>
        </w:rPr>
        <w:t>handlepiece</w:t>
      </w:r>
      <w:proofErr w:type="spellEnd"/>
      <w:r w:rsidR="00F41661">
        <w:rPr>
          <w:rFonts w:ascii="Times New Roman" w:hAnsi="Times New Roman"/>
          <w:szCs w:val="24"/>
        </w:rPr>
        <w:t xml:space="preserve"> or part of atlatl]. AMB sometimes shown with darts as spines.</w:t>
      </w:r>
    </w:p>
    <w:p w14:paraId="420A19EC" w14:textId="5969139E" w:rsidR="00F41661" w:rsidRDefault="00F41661" w:rsidP="00437CBB">
      <w:pPr>
        <w:ind w:right="-720"/>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Chankillo</w:t>
      </w:r>
      <w:proofErr w:type="spellEnd"/>
      <w:r>
        <w:rPr>
          <w:rFonts w:ascii="Times New Roman" w:hAnsi="Times New Roman"/>
          <w:szCs w:val="24"/>
        </w:rPr>
        <w:t xml:space="preserve"> (</w:t>
      </w:r>
      <w:proofErr w:type="spellStart"/>
      <w:r>
        <w:rPr>
          <w:rFonts w:ascii="Times New Roman" w:hAnsi="Times New Roman"/>
          <w:szCs w:val="24"/>
        </w:rPr>
        <w:t>Ghezzi</w:t>
      </w:r>
      <w:proofErr w:type="spellEnd"/>
      <w:r>
        <w:rPr>
          <w:rFonts w:ascii="Times New Roman" w:hAnsi="Times New Roman"/>
          <w:szCs w:val="24"/>
        </w:rPr>
        <w:t xml:space="preserve"> 2006, 2016)</w:t>
      </w:r>
      <w:r w:rsidR="00A71761">
        <w:rPr>
          <w:rFonts w:ascii="Times New Roman" w:hAnsi="Times New Roman"/>
          <w:szCs w:val="24"/>
        </w:rPr>
        <w:t xml:space="preserve"> hilltop site, warrior figurines Fig 13 [sketchy] with atlatl, and one </w:t>
      </w:r>
      <w:proofErr w:type="spellStart"/>
      <w:r w:rsidR="00A71761">
        <w:rPr>
          <w:rFonts w:ascii="Times New Roman" w:hAnsi="Times New Roman"/>
          <w:szCs w:val="24"/>
        </w:rPr>
        <w:t>spearthrower</w:t>
      </w:r>
      <w:proofErr w:type="spellEnd"/>
      <w:r w:rsidR="00A71761">
        <w:rPr>
          <w:rFonts w:ascii="Times New Roman" w:hAnsi="Times New Roman"/>
          <w:szCs w:val="24"/>
        </w:rPr>
        <w:t xml:space="preserve">, simple, no </w:t>
      </w:r>
      <w:proofErr w:type="spellStart"/>
      <w:r w:rsidR="00A71761">
        <w:rPr>
          <w:rFonts w:ascii="Times New Roman" w:hAnsi="Times New Roman"/>
          <w:szCs w:val="24"/>
        </w:rPr>
        <w:t>handlepiece</w:t>
      </w:r>
      <w:proofErr w:type="spellEnd"/>
      <w:r w:rsidR="00A71761">
        <w:rPr>
          <w:rFonts w:ascii="Times New Roman" w:hAnsi="Times New Roman"/>
          <w:szCs w:val="24"/>
        </w:rPr>
        <w:t>. [Not clear to me from image if this is a real atlatl or a ceramic model].</w:t>
      </w:r>
    </w:p>
    <w:p w14:paraId="2F22677F" w14:textId="58DB072C" w:rsidR="00A71761" w:rsidRDefault="00A71761" w:rsidP="00437CBB">
      <w:pPr>
        <w:ind w:right="-720"/>
        <w:rPr>
          <w:rFonts w:ascii="Times New Roman" w:hAnsi="Times New Roman"/>
          <w:szCs w:val="24"/>
        </w:rPr>
      </w:pPr>
      <w:r>
        <w:rPr>
          <w:rFonts w:ascii="Times New Roman" w:hAnsi="Times New Roman"/>
          <w:szCs w:val="24"/>
        </w:rPr>
        <w:t xml:space="preserve">  Highland: </w:t>
      </w:r>
      <w:proofErr w:type="spellStart"/>
      <w:r>
        <w:rPr>
          <w:rFonts w:ascii="Times New Roman" w:hAnsi="Times New Roman"/>
          <w:szCs w:val="24"/>
        </w:rPr>
        <w:t>Chavin</w:t>
      </w:r>
      <w:proofErr w:type="spellEnd"/>
      <w:r>
        <w:rPr>
          <w:rFonts w:ascii="Times New Roman" w:hAnsi="Times New Roman"/>
          <w:szCs w:val="24"/>
        </w:rPr>
        <w:t>. Art with intricate visual metaphors ‘</w:t>
      </w:r>
      <w:proofErr w:type="gramStart"/>
      <w:r>
        <w:rPr>
          <w:rFonts w:ascii="Times New Roman" w:hAnsi="Times New Roman"/>
          <w:szCs w:val="24"/>
        </w:rPr>
        <w:t>kennings’</w:t>
      </w:r>
      <w:proofErr w:type="gramEnd"/>
      <w:r>
        <w:rPr>
          <w:rFonts w:ascii="Times New Roman" w:hAnsi="Times New Roman"/>
          <w:szCs w:val="24"/>
        </w:rPr>
        <w:t xml:space="preserve">. 4 </w:t>
      </w:r>
      <w:proofErr w:type="spellStart"/>
      <w:r>
        <w:rPr>
          <w:rFonts w:ascii="Times New Roman" w:hAnsi="Times New Roman"/>
          <w:szCs w:val="24"/>
        </w:rPr>
        <w:t>spearthrower</w:t>
      </w:r>
      <w:proofErr w:type="spellEnd"/>
      <w:r>
        <w:rPr>
          <w:rFonts w:ascii="Times New Roman" w:hAnsi="Times New Roman"/>
          <w:szCs w:val="24"/>
        </w:rPr>
        <w:t xml:space="preserve"> </w:t>
      </w:r>
      <w:proofErr w:type="spellStart"/>
      <w:r>
        <w:rPr>
          <w:rFonts w:ascii="Times New Roman" w:hAnsi="Times New Roman"/>
          <w:szCs w:val="24"/>
        </w:rPr>
        <w:lastRenderedPageBreak/>
        <w:t>depicitions</w:t>
      </w:r>
      <w:proofErr w:type="spellEnd"/>
      <w:r>
        <w:rPr>
          <w:rFonts w:ascii="Times New Roman" w:hAnsi="Times New Roman"/>
          <w:szCs w:val="24"/>
        </w:rPr>
        <w:t xml:space="preserve">. Warrior relief with trophy head, ‘donut-shaped’ </w:t>
      </w:r>
      <w:proofErr w:type="spellStart"/>
      <w:r>
        <w:rPr>
          <w:rFonts w:ascii="Times New Roman" w:hAnsi="Times New Roman"/>
          <w:szCs w:val="24"/>
        </w:rPr>
        <w:t>handlepiece</w:t>
      </w:r>
      <w:proofErr w:type="spellEnd"/>
      <w:r>
        <w:rPr>
          <w:rFonts w:ascii="Times New Roman" w:hAnsi="Times New Roman"/>
          <w:szCs w:val="24"/>
        </w:rPr>
        <w:t xml:space="preserve">, maybe representing finger loop [no figure shown]. Black and White Portal Were-Raptor figures hold complex tool, Roe (2008) IDs as </w:t>
      </w:r>
      <w:proofErr w:type="spellStart"/>
      <w:r>
        <w:rPr>
          <w:rFonts w:ascii="Times New Roman" w:hAnsi="Times New Roman"/>
          <w:szCs w:val="24"/>
        </w:rPr>
        <w:t>spearthrower</w:t>
      </w:r>
      <w:proofErr w:type="spellEnd"/>
      <w:r>
        <w:rPr>
          <w:rFonts w:ascii="Times New Roman" w:hAnsi="Times New Roman"/>
          <w:szCs w:val="24"/>
        </w:rPr>
        <w:t xml:space="preserve"> and dart.</w:t>
      </w:r>
    </w:p>
    <w:p w14:paraId="65AF0C7B" w14:textId="399D5A03" w:rsidR="00A63CDE" w:rsidRDefault="00A63CDE" w:rsidP="00437CBB">
      <w:pPr>
        <w:ind w:right="-720"/>
        <w:rPr>
          <w:rFonts w:ascii="Times New Roman" w:hAnsi="Times New Roman"/>
          <w:szCs w:val="24"/>
        </w:rPr>
      </w:pPr>
      <w:r>
        <w:rPr>
          <w:rFonts w:ascii="Times New Roman" w:hAnsi="Times New Roman"/>
          <w:szCs w:val="24"/>
        </w:rPr>
        <w:tab/>
        <w:t xml:space="preserve">Wari – sparse textile depictions. </w:t>
      </w:r>
      <w:proofErr w:type="spellStart"/>
      <w:r>
        <w:rPr>
          <w:rFonts w:ascii="Times New Roman" w:hAnsi="Times New Roman"/>
          <w:szCs w:val="24"/>
        </w:rPr>
        <w:t>Pikillacta</w:t>
      </w:r>
      <w:proofErr w:type="spellEnd"/>
      <w:r>
        <w:rPr>
          <w:rFonts w:ascii="Times New Roman" w:hAnsi="Times New Roman"/>
          <w:szCs w:val="24"/>
        </w:rPr>
        <w:t xml:space="preserve"> metal warrior figurine 87 mm tall (</w:t>
      </w:r>
      <w:proofErr w:type="spellStart"/>
      <w:r>
        <w:rPr>
          <w:rFonts w:ascii="Times New Roman" w:hAnsi="Times New Roman"/>
          <w:szCs w:val="24"/>
        </w:rPr>
        <w:t>Tuni</w:t>
      </w:r>
      <w:proofErr w:type="spellEnd"/>
      <w:r>
        <w:rPr>
          <w:rFonts w:ascii="Times New Roman" w:hAnsi="Times New Roman"/>
          <w:szCs w:val="24"/>
        </w:rPr>
        <w:t xml:space="preserve"> + </w:t>
      </w:r>
      <w:proofErr w:type="spellStart"/>
      <w:r>
        <w:rPr>
          <w:rFonts w:ascii="Times New Roman" w:hAnsi="Times New Roman"/>
          <w:szCs w:val="24"/>
        </w:rPr>
        <w:t>Tesar</w:t>
      </w:r>
      <w:proofErr w:type="spellEnd"/>
      <w:r>
        <w:rPr>
          <w:rFonts w:ascii="Times New Roman" w:hAnsi="Times New Roman"/>
          <w:szCs w:val="24"/>
        </w:rPr>
        <w:t xml:space="preserve"> 2011). Shows finger holding dart against </w:t>
      </w:r>
      <w:proofErr w:type="spellStart"/>
      <w:r>
        <w:rPr>
          <w:rFonts w:ascii="Times New Roman" w:hAnsi="Times New Roman"/>
          <w:szCs w:val="24"/>
        </w:rPr>
        <w:t>handlepiece</w:t>
      </w:r>
      <w:proofErr w:type="spellEnd"/>
      <w:r>
        <w:rPr>
          <w:rFonts w:ascii="Times New Roman" w:hAnsi="Times New Roman"/>
          <w:szCs w:val="24"/>
        </w:rPr>
        <w:t xml:space="preserve">. Could be Wari </w:t>
      </w:r>
      <w:proofErr w:type="spellStart"/>
      <w:r>
        <w:rPr>
          <w:rFonts w:ascii="Times New Roman" w:hAnsi="Times New Roman"/>
          <w:szCs w:val="24"/>
        </w:rPr>
        <w:t>heros</w:t>
      </w:r>
      <w:proofErr w:type="spellEnd"/>
      <w:r>
        <w:rPr>
          <w:rFonts w:ascii="Times New Roman" w:hAnsi="Times New Roman"/>
          <w:szCs w:val="24"/>
        </w:rPr>
        <w:t xml:space="preserve"> but given lack of other Wari </w:t>
      </w:r>
      <w:proofErr w:type="spellStart"/>
      <w:r>
        <w:rPr>
          <w:rFonts w:ascii="Times New Roman" w:hAnsi="Times New Roman"/>
          <w:szCs w:val="24"/>
        </w:rPr>
        <w:t>spearthrower</w:t>
      </w:r>
      <w:proofErr w:type="spellEnd"/>
      <w:r>
        <w:rPr>
          <w:rFonts w:ascii="Times New Roman" w:hAnsi="Times New Roman"/>
          <w:szCs w:val="24"/>
        </w:rPr>
        <w:t xml:space="preserve"> imagery, as likely used to ID foreign warriors or ancestors.</w:t>
      </w:r>
    </w:p>
    <w:p w14:paraId="6492FAF5" w14:textId="6CFF399F" w:rsidR="00A63CDE" w:rsidRDefault="00A63CDE" w:rsidP="00437CBB">
      <w:pPr>
        <w:ind w:right="-720"/>
        <w:rPr>
          <w:rFonts w:ascii="Times New Roman" w:hAnsi="Times New Roman"/>
          <w:szCs w:val="24"/>
        </w:rPr>
      </w:pPr>
      <w:r>
        <w:rPr>
          <w:rFonts w:ascii="Times New Roman" w:hAnsi="Times New Roman"/>
          <w:szCs w:val="24"/>
        </w:rPr>
        <w:tab/>
        <w:t>Inka – no examples in Inca art.</w:t>
      </w:r>
    </w:p>
    <w:p w14:paraId="16528299" w14:textId="21EFDA1E" w:rsidR="00A63CDE" w:rsidRDefault="00A63CDE" w:rsidP="00437CBB">
      <w:pPr>
        <w:ind w:right="-720"/>
        <w:rPr>
          <w:rFonts w:ascii="Times New Roman" w:hAnsi="Times New Roman"/>
          <w:szCs w:val="24"/>
        </w:rPr>
      </w:pPr>
      <w:r>
        <w:rPr>
          <w:rFonts w:ascii="Times New Roman" w:hAnsi="Times New Roman"/>
          <w:szCs w:val="24"/>
        </w:rPr>
        <w:tab/>
        <w:t xml:space="preserve">Staff god – depicted in several cultures, rayed head, face forward, holding staff in each hand. Staves often ambiguous, but some clearly </w:t>
      </w:r>
      <w:proofErr w:type="spellStart"/>
      <w:r>
        <w:rPr>
          <w:rFonts w:ascii="Times New Roman" w:hAnsi="Times New Roman"/>
          <w:szCs w:val="24"/>
        </w:rPr>
        <w:t>spearthrower</w:t>
      </w:r>
      <w:proofErr w:type="spellEnd"/>
      <w:r>
        <w:rPr>
          <w:rFonts w:ascii="Times New Roman" w:hAnsi="Times New Roman"/>
          <w:szCs w:val="24"/>
        </w:rPr>
        <w:t xml:space="preserve"> + dart in opposite hands. Fig 15 </w:t>
      </w:r>
      <w:proofErr w:type="spellStart"/>
      <w:r>
        <w:rPr>
          <w:rFonts w:ascii="Times New Roman" w:hAnsi="Times New Roman"/>
          <w:szCs w:val="24"/>
        </w:rPr>
        <w:t>Chonchopata</w:t>
      </w:r>
      <w:proofErr w:type="spellEnd"/>
      <w:r>
        <w:rPr>
          <w:rFonts w:ascii="Times New Roman" w:hAnsi="Times New Roman"/>
          <w:szCs w:val="24"/>
        </w:rPr>
        <w:t xml:space="preserve"> Jar </w:t>
      </w:r>
      <w:r w:rsidR="0052559E">
        <w:rPr>
          <w:rFonts w:ascii="Times New Roman" w:hAnsi="Times New Roman"/>
          <w:szCs w:val="24"/>
        </w:rPr>
        <w:t xml:space="preserve">(Wari). </w:t>
      </w:r>
      <w:proofErr w:type="spellStart"/>
      <w:r w:rsidR="0052559E">
        <w:rPr>
          <w:rFonts w:ascii="Times New Roman" w:hAnsi="Times New Roman"/>
          <w:szCs w:val="24"/>
        </w:rPr>
        <w:t>Tiwanaku</w:t>
      </w:r>
      <w:proofErr w:type="spellEnd"/>
      <w:r w:rsidR="0052559E">
        <w:rPr>
          <w:rFonts w:ascii="Times New Roman" w:hAnsi="Times New Roman"/>
          <w:szCs w:val="24"/>
        </w:rPr>
        <w:t xml:space="preserve"> Gateway of the Sun.</w:t>
      </w:r>
    </w:p>
    <w:p w14:paraId="098F7948" w14:textId="1F6A9563" w:rsidR="0052559E" w:rsidRDefault="0052559E" w:rsidP="00437CBB">
      <w:pPr>
        <w:ind w:right="-720"/>
        <w:rPr>
          <w:rFonts w:ascii="Times New Roman" w:hAnsi="Times New Roman"/>
          <w:szCs w:val="24"/>
        </w:rPr>
      </w:pPr>
      <w:r>
        <w:rPr>
          <w:rFonts w:ascii="Times New Roman" w:hAnsi="Times New Roman"/>
          <w:szCs w:val="24"/>
        </w:rPr>
        <w:tab/>
        <w:t>Bird imagery common all over. Moche especially.  Depicted atlatls seem to show living bird head coming out of atlatl [</w:t>
      </w:r>
      <w:proofErr w:type="gramStart"/>
      <w:r>
        <w:rPr>
          <w:rFonts w:ascii="Times New Roman" w:hAnsi="Times New Roman"/>
          <w:szCs w:val="24"/>
        </w:rPr>
        <w:t>perhaps, but</w:t>
      </w:r>
      <w:proofErr w:type="gramEnd"/>
      <w:r>
        <w:rPr>
          <w:rFonts w:ascii="Times New Roman" w:hAnsi="Times New Roman"/>
          <w:szCs w:val="24"/>
        </w:rPr>
        <w:t xml:space="preserve"> could be stylized bird </w:t>
      </w:r>
      <w:proofErr w:type="spellStart"/>
      <w:r>
        <w:rPr>
          <w:rFonts w:ascii="Times New Roman" w:hAnsi="Times New Roman"/>
          <w:szCs w:val="24"/>
        </w:rPr>
        <w:t>handlepiece</w:t>
      </w:r>
      <w:proofErr w:type="spellEnd"/>
      <w:r>
        <w:rPr>
          <w:rFonts w:ascii="Times New Roman" w:hAnsi="Times New Roman"/>
          <w:szCs w:val="24"/>
        </w:rPr>
        <w:t xml:space="preserve">] as symbol indexing flight of dart. Raptors, but also bird with long neck + beak maybe ibis or heron, or maybe hummingbird. Two specimens have condors – Moche in Museo </w:t>
      </w:r>
      <w:proofErr w:type="spellStart"/>
      <w:r>
        <w:rPr>
          <w:rFonts w:ascii="Times New Roman" w:hAnsi="Times New Roman"/>
          <w:szCs w:val="24"/>
        </w:rPr>
        <w:t>Larco</w:t>
      </w:r>
      <w:proofErr w:type="spellEnd"/>
      <w:r>
        <w:rPr>
          <w:rFonts w:ascii="Times New Roman" w:hAnsi="Times New Roman"/>
          <w:szCs w:val="24"/>
        </w:rPr>
        <w:t xml:space="preserve">, and with Senora de Cao. Fig 18 – </w:t>
      </w:r>
      <w:proofErr w:type="spellStart"/>
      <w:r>
        <w:rPr>
          <w:rFonts w:ascii="Times New Roman" w:hAnsi="Times New Roman"/>
          <w:szCs w:val="24"/>
        </w:rPr>
        <w:t>Nasca</w:t>
      </w:r>
      <w:proofErr w:type="spellEnd"/>
      <w:r>
        <w:rPr>
          <w:rFonts w:ascii="Times New Roman" w:hAnsi="Times New Roman"/>
          <w:szCs w:val="24"/>
        </w:rPr>
        <w:t xml:space="preserve"> effigy jar warrior with condor handled atlatl. Fig 19 miniature atlatl with condor </w:t>
      </w:r>
      <w:proofErr w:type="spellStart"/>
      <w:r w:rsidR="00E25577">
        <w:rPr>
          <w:rFonts w:ascii="Times New Roman" w:hAnsi="Times New Roman"/>
          <w:szCs w:val="24"/>
        </w:rPr>
        <w:t>handlepiece</w:t>
      </w:r>
      <w:proofErr w:type="spellEnd"/>
      <w:r w:rsidR="00E25577">
        <w:rPr>
          <w:rFonts w:ascii="Times New Roman" w:hAnsi="Times New Roman"/>
          <w:szCs w:val="24"/>
        </w:rPr>
        <w:t xml:space="preserve"> [</w:t>
      </w:r>
      <w:proofErr w:type="spellStart"/>
      <w:r w:rsidR="00E25577">
        <w:rPr>
          <w:rFonts w:ascii="Times New Roman" w:hAnsi="Times New Roman"/>
          <w:szCs w:val="24"/>
        </w:rPr>
        <w:t>Chimu</w:t>
      </w:r>
      <w:proofErr w:type="spellEnd"/>
      <w:r w:rsidR="00E25577">
        <w:rPr>
          <w:rFonts w:ascii="Times New Roman" w:hAnsi="Times New Roman"/>
          <w:szCs w:val="24"/>
        </w:rPr>
        <w:t>?].</w:t>
      </w:r>
    </w:p>
    <w:p w14:paraId="56F1A977" w14:textId="459AAB4B" w:rsidR="00E25577" w:rsidRDefault="00E25577" w:rsidP="00437CBB">
      <w:pPr>
        <w:ind w:right="-720"/>
        <w:rPr>
          <w:rFonts w:ascii="Times New Roman" w:hAnsi="Times New Roman"/>
          <w:szCs w:val="24"/>
        </w:rPr>
      </w:pPr>
      <w:r>
        <w:rPr>
          <w:rFonts w:ascii="Times New Roman" w:hAnsi="Times New Roman"/>
          <w:szCs w:val="24"/>
        </w:rPr>
        <w:tab/>
      </w:r>
      <w:proofErr w:type="spellStart"/>
      <w:r>
        <w:rPr>
          <w:rFonts w:ascii="Times New Roman" w:hAnsi="Times New Roman"/>
          <w:szCs w:val="24"/>
        </w:rPr>
        <w:t>Handlepieces</w:t>
      </w:r>
      <w:proofErr w:type="spellEnd"/>
      <w:r>
        <w:rPr>
          <w:rFonts w:ascii="Times New Roman" w:hAnsi="Times New Roman"/>
          <w:szCs w:val="24"/>
        </w:rPr>
        <w:t xml:space="preserve"> elaborate so not just functional, also meaningful. Most commonly humanoid (40/100). Mushroom, feline, and avian next most common (8,8,6/100). Gender – assumed to indicate male graves. Acts as equalizer, </w:t>
      </w:r>
      <w:proofErr w:type="spellStart"/>
      <w:r>
        <w:rPr>
          <w:rFonts w:ascii="Times New Roman" w:hAnsi="Times New Roman"/>
          <w:szCs w:val="24"/>
        </w:rPr>
        <w:t>Grund</w:t>
      </w:r>
      <w:proofErr w:type="spellEnd"/>
      <w:r>
        <w:rPr>
          <w:rFonts w:ascii="Times New Roman" w:hAnsi="Times New Roman"/>
          <w:szCs w:val="24"/>
        </w:rPr>
        <w:t xml:space="preserve"> says new users pick up skill faster than with bow [but she is wrong]. No recognizable females with atlatls in Andean art. Phallic motifs also suggest masculine symbol. But Senora de Cao had 23 </w:t>
      </w:r>
      <w:proofErr w:type="spellStart"/>
      <w:r>
        <w:rPr>
          <w:rFonts w:ascii="Times New Roman" w:hAnsi="Times New Roman"/>
          <w:szCs w:val="24"/>
        </w:rPr>
        <w:t>spearthrowers</w:t>
      </w:r>
      <w:proofErr w:type="spellEnd"/>
      <w:r>
        <w:rPr>
          <w:rFonts w:ascii="Times New Roman" w:hAnsi="Times New Roman"/>
          <w:szCs w:val="24"/>
        </w:rPr>
        <w:t xml:space="preserve"> buried with her. Valuable materials signal status.</w:t>
      </w:r>
      <w:r w:rsidR="005C3297">
        <w:rPr>
          <w:rFonts w:ascii="Times New Roman" w:hAnsi="Times New Roman"/>
          <w:szCs w:val="24"/>
        </w:rPr>
        <w:t xml:space="preserve"> Gold and other metals mined from earth had strong magical value.</w:t>
      </w:r>
    </w:p>
    <w:p w14:paraId="59AA3CE7" w14:textId="05D65EB6" w:rsidR="006928A6" w:rsidRDefault="006928A6" w:rsidP="00437CBB">
      <w:pPr>
        <w:ind w:right="-720"/>
        <w:rPr>
          <w:rFonts w:ascii="Times New Roman" w:hAnsi="Times New Roman"/>
          <w:szCs w:val="24"/>
        </w:rPr>
      </w:pPr>
    </w:p>
    <w:p w14:paraId="0BFC1C99" w14:textId="7ACD3B7A" w:rsidR="006928A6" w:rsidRPr="00062822" w:rsidRDefault="006928A6" w:rsidP="00437CBB">
      <w:pPr>
        <w:ind w:right="-720"/>
        <w:rPr>
          <w:rFonts w:ascii="Times New Roman" w:hAnsi="Times New Roman"/>
          <w:b/>
          <w:szCs w:val="24"/>
        </w:rPr>
      </w:pPr>
      <w:proofErr w:type="spellStart"/>
      <w:r w:rsidRPr="00062822">
        <w:rPr>
          <w:rFonts w:ascii="Times New Roman" w:hAnsi="Times New Roman"/>
          <w:b/>
          <w:szCs w:val="24"/>
        </w:rPr>
        <w:t>Cropp</w:t>
      </w:r>
      <w:proofErr w:type="spellEnd"/>
      <w:r w:rsidRPr="00062822">
        <w:rPr>
          <w:rFonts w:ascii="Times New Roman" w:hAnsi="Times New Roman"/>
          <w:b/>
          <w:szCs w:val="24"/>
        </w:rPr>
        <w:t>, Ben</w:t>
      </w:r>
      <w:r w:rsidR="00062822">
        <w:rPr>
          <w:rFonts w:ascii="Times New Roman" w:hAnsi="Times New Roman"/>
          <w:b/>
          <w:szCs w:val="24"/>
        </w:rPr>
        <w:tab/>
      </w:r>
      <w:r w:rsidR="00062822">
        <w:rPr>
          <w:rFonts w:ascii="Times New Roman" w:hAnsi="Times New Roman"/>
          <w:b/>
          <w:szCs w:val="24"/>
        </w:rPr>
        <w:tab/>
      </w:r>
      <w:r w:rsidR="00062822">
        <w:rPr>
          <w:rFonts w:ascii="Times New Roman" w:hAnsi="Times New Roman"/>
          <w:b/>
          <w:szCs w:val="24"/>
        </w:rPr>
        <w:tab/>
        <w:t>s</w:t>
      </w:r>
    </w:p>
    <w:p w14:paraId="7E50CED9" w14:textId="36A76241" w:rsidR="006928A6" w:rsidRDefault="006928A6" w:rsidP="00437CBB">
      <w:pPr>
        <w:ind w:right="-720"/>
        <w:rPr>
          <w:rFonts w:ascii="Times New Roman" w:hAnsi="Times New Roman"/>
          <w:szCs w:val="24"/>
        </w:rPr>
      </w:pPr>
      <w:r>
        <w:rPr>
          <w:rFonts w:ascii="Times New Roman" w:hAnsi="Times New Roman"/>
          <w:szCs w:val="24"/>
        </w:rPr>
        <w:t xml:space="preserve">2018 </w:t>
      </w:r>
      <w:proofErr w:type="gramStart"/>
      <w:r>
        <w:rPr>
          <w:rFonts w:ascii="Times New Roman" w:hAnsi="Times New Roman"/>
          <w:szCs w:val="24"/>
        </w:rPr>
        <w:t>Catch!:</w:t>
      </w:r>
      <w:proofErr w:type="gramEnd"/>
      <w:r>
        <w:rPr>
          <w:rFonts w:ascii="Times New Roman" w:hAnsi="Times New Roman"/>
          <w:szCs w:val="24"/>
        </w:rPr>
        <w:t xml:space="preserve">Australia’s Wild North. </w:t>
      </w:r>
      <w:proofErr w:type="spellStart"/>
      <w:r>
        <w:rPr>
          <w:rFonts w:ascii="Times New Roman" w:hAnsi="Times New Roman"/>
          <w:szCs w:val="24"/>
        </w:rPr>
        <w:t>Youtube</w:t>
      </w:r>
      <w:proofErr w:type="spellEnd"/>
      <w:r>
        <w:rPr>
          <w:rFonts w:ascii="Times New Roman" w:hAnsi="Times New Roman"/>
          <w:szCs w:val="24"/>
        </w:rPr>
        <w:t xml:space="preserve"> </w:t>
      </w:r>
      <w:proofErr w:type="gramStart"/>
      <w:r>
        <w:rPr>
          <w:rFonts w:ascii="Times New Roman" w:hAnsi="Times New Roman"/>
          <w:szCs w:val="24"/>
        </w:rPr>
        <w:t>video  accessed</w:t>
      </w:r>
      <w:proofErr w:type="gramEnd"/>
      <w:r>
        <w:rPr>
          <w:rFonts w:ascii="Times New Roman" w:hAnsi="Times New Roman"/>
          <w:szCs w:val="24"/>
        </w:rPr>
        <w:t xml:space="preserve"> September 17, 2019 </w:t>
      </w:r>
      <w:hyperlink r:id="rId56" w:history="1">
        <w:r w:rsidRPr="001A6FE5">
          <w:rPr>
            <w:rStyle w:val="Hyperlink"/>
            <w:rFonts w:ascii="Times New Roman" w:hAnsi="Times New Roman"/>
            <w:szCs w:val="24"/>
          </w:rPr>
          <w:t>https://www.youtube.com/watch?v=PLlM7DMWuhI</w:t>
        </w:r>
      </w:hyperlink>
    </w:p>
    <w:p w14:paraId="5D434D1A" w14:textId="47B34FE4" w:rsidR="006928A6" w:rsidRDefault="006928A6" w:rsidP="00437CBB">
      <w:pPr>
        <w:ind w:right="-720"/>
        <w:rPr>
          <w:rFonts w:ascii="Times New Roman" w:hAnsi="Times New Roman"/>
          <w:szCs w:val="24"/>
        </w:rPr>
      </w:pPr>
    </w:p>
    <w:p w14:paraId="450CBE90" w14:textId="4E8CD68E" w:rsidR="006928A6" w:rsidRPr="00917057" w:rsidRDefault="00062822" w:rsidP="00437CBB">
      <w:pPr>
        <w:ind w:right="-720"/>
        <w:rPr>
          <w:rFonts w:ascii="Times New Roman" w:hAnsi="Times New Roman"/>
          <w:szCs w:val="24"/>
        </w:rPr>
      </w:pPr>
      <w:r>
        <w:rPr>
          <w:rFonts w:ascii="Times New Roman" w:hAnsi="Times New Roman"/>
          <w:szCs w:val="24"/>
        </w:rPr>
        <w:t xml:space="preserve">First half </w:t>
      </w:r>
      <w:proofErr w:type="spellStart"/>
      <w:r>
        <w:rPr>
          <w:rFonts w:ascii="Times New Roman" w:hAnsi="Times New Roman"/>
          <w:szCs w:val="24"/>
        </w:rPr>
        <w:t>hr</w:t>
      </w:r>
      <w:proofErr w:type="spellEnd"/>
      <w:r>
        <w:rPr>
          <w:rFonts w:ascii="Times New Roman" w:hAnsi="Times New Roman"/>
          <w:szCs w:val="24"/>
        </w:rPr>
        <w:t>, l</w:t>
      </w:r>
      <w:r w:rsidR="006928A6">
        <w:rPr>
          <w:rFonts w:ascii="Times New Roman" w:hAnsi="Times New Roman"/>
          <w:szCs w:val="24"/>
        </w:rPr>
        <w:t xml:space="preserve">ots of scenes of fishing by both natives and </w:t>
      </w:r>
      <w:proofErr w:type="spellStart"/>
      <w:r w:rsidR="006928A6">
        <w:rPr>
          <w:rFonts w:ascii="Times New Roman" w:hAnsi="Times New Roman"/>
          <w:szCs w:val="24"/>
        </w:rPr>
        <w:t>Cropp’s</w:t>
      </w:r>
      <w:proofErr w:type="spellEnd"/>
      <w:r w:rsidR="006928A6">
        <w:rPr>
          <w:rFonts w:ascii="Times New Roman" w:hAnsi="Times New Roman"/>
          <w:szCs w:val="24"/>
        </w:rPr>
        <w:t xml:space="preserve"> crew with N Coast Arnhem Land type lathe woomera and long spears mostly with 3 or 4 metal spikes for fish.</w:t>
      </w:r>
      <w:r w:rsidR="005B5344">
        <w:rPr>
          <w:rFonts w:ascii="Times New Roman" w:hAnsi="Times New Roman"/>
          <w:szCs w:val="24"/>
        </w:rPr>
        <w:t xml:space="preserve"> </w:t>
      </w:r>
      <w:proofErr w:type="spellStart"/>
      <w:r w:rsidR="005B5344">
        <w:rPr>
          <w:rFonts w:ascii="Times New Roman" w:hAnsi="Times New Roman"/>
          <w:szCs w:val="24"/>
        </w:rPr>
        <w:t>Manuf</w:t>
      </w:r>
      <w:proofErr w:type="spellEnd"/>
      <w:r w:rsidR="005B5344">
        <w:rPr>
          <w:rFonts w:ascii="Times New Roman" w:hAnsi="Times New Roman"/>
          <w:szCs w:val="24"/>
        </w:rPr>
        <w:t xml:space="preserve"> shown – light pithy wood shaft straightened in </w:t>
      </w:r>
      <w:proofErr w:type="gramStart"/>
      <w:r w:rsidR="005B5344">
        <w:rPr>
          <w:rFonts w:ascii="Times New Roman" w:hAnsi="Times New Roman"/>
          <w:szCs w:val="24"/>
        </w:rPr>
        <w:t>fire,</w:t>
      </w:r>
      <w:proofErr w:type="gramEnd"/>
      <w:r w:rsidR="005B5344">
        <w:rPr>
          <w:rFonts w:ascii="Times New Roman" w:hAnsi="Times New Roman"/>
          <w:szCs w:val="24"/>
        </w:rPr>
        <w:t xml:space="preserve"> metal points inserted hot.</w:t>
      </w:r>
      <w:r w:rsidR="006928A6">
        <w:rPr>
          <w:rFonts w:ascii="Times New Roman" w:hAnsi="Times New Roman"/>
          <w:szCs w:val="24"/>
        </w:rPr>
        <w:t xml:space="preserve"> Spears thrown by hand are used alongside those with </w:t>
      </w:r>
      <w:proofErr w:type="spellStart"/>
      <w:r w:rsidR="006928A6">
        <w:rPr>
          <w:rFonts w:ascii="Times New Roman" w:hAnsi="Times New Roman"/>
          <w:szCs w:val="24"/>
        </w:rPr>
        <w:t>spearthrower</w:t>
      </w:r>
      <w:proofErr w:type="spellEnd"/>
      <w:r w:rsidR="006928A6">
        <w:rPr>
          <w:rFonts w:ascii="Times New Roman" w:hAnsi="Times New Roman"/>
          <w:szCs w:val="24"/>
        </w:rPr>
        <w:t xml:space="preserve"> and look the same, both for fishing, and ‘trial by spear’ trying to hit a dodging youth, for show only this time, no points on spear. Load by holding hook end, running spear socket end up to fingers. Woomera held flat, hook up, with hammer grip and spear pinned on fingers by thumb or pinched by thumb and forefinger.</w:t>
      </w:r>
      <w:r w:rsidR="005B5344">
        <w:rPr>
          <w:rFonts w:ascii="Times New Roman" w:hAnsi="Times New Roman"/>
          <w:szCs w:val="24"/>
        </w:rPr>
        <w:t xml:space="preserve"> Pictographs in cave. Making woomera – chop notch in end with knife, lash in hook with copper wire – just long straight stick shaft. Throwing at fish in surf.</w:t>
      </w:r>
      <w:r>
        <w:rPr>
          <w:rFonts w:ascii="Times New Roman" w:hAnsi="Times New Roman"/>
          <w:szCs w:val="24"/>
        </w:rPr>
        <w:t xml:space="preserve"> Second half mostly fish with modern lines.</w:t>
      </w:r>
    </w:p>
    <w:p w14:paraId="35B33E55" w14:textId="77777777" w:rsidR="009B1C28" w:rsidRPr="00330201" w:rsidRDefault="009B1C28" w:rsidP="00437CBB">
      <w:pPr>
        <w:ind w:right="-720"/>
        <w:rPr>
          <w:rFonts w:ascii="Times New Roman" w:hAnsi="Times New Roman"/>
          <w:szCs w:val="24"/>
        </w:rPr>
      </w:pPr>
    </w:p>
    <w:p w14:paraId="386B226A" w14:textId="77777777" w:rsidR="009B1C28" w:rsidRPr="00330201" w:rsidRDefault="009B1C28" w:rsidP="00437CBB">
      <w:pPr>
        <w:pStyle w:val="BodyText2"/>
        <w:widowControl/>
        <w:ind w:right="-720"/>
        <w:rPr>
          <w:rFonts w:ascii="Times New Roman" w:eastAsia="Times" w:hAnsi="Times New Roman"/>
          <w:b/>
          <w:snapToGrid/>
          <w:szCs w:val="24"/>
        </w:rPr>
      </w:pPr>
      <w:r w:rsidRPr="00330201">
        <w:rPr>
          <w:rFonts w:ascii="Times New Roman" w:eastAsia="Times" w:hAnsi="Times New Roman"/>
          <w:b/>
          <w:snapToGrid/>
          <w:szCs w:val="24"/>
        </w:rPr>
        <w:t>Crosby, Alfred W.</w:t>
      </w:r>
      <w:r w:rsidRPr="00330201">
        <w:rPr>
          <w:rFonts w:ascii="Times New Roman" w:eastAsia="Times" w:hAnsi="Times New Roman"/>
          <w:b/>
          <w:snapToGrid/>
          <w:szCs w:val="24"/>
        </w:rPr>
        <w:tab/>
      </w:r>
      <w:r w:rsidRPr="00330201">
        <w:rPr>
          <w:rFonts w:ascii="Times New Roman" w:eastAsia="Times" w:hAnsi="Times New Roman"/>
          <w:b/>
          <w:snapToGrid/>
          <w:szCs w:val="24"/>
        </w:rPr>
        <w:tab/>
      </w:r>
      <w:r w:rsidRPr="00330201">
        <w:rPr>
          <w:rFonts w:ascii="Times New Roman" w:eastAsia="Times" w:hAnsi="Times New Roman"/>
          <w:b/>
          <w:snapToGrid/>
          <w:szCs w:val="24"/>
        </w:rPr>
        <w:tab/>
        <w:t>o</w:t>
      </w:r>
    </w:p>
    <w:p w14:paraId="011406B1" w14:textId="77777777" w:rsidR="009B1C28" w:rsidRPr="00330201" w:rsidRDefault="009B1C28" w:rsidP="00437CBB">
      <w:pPr>
        <w:pStyle w:val="BodyText2"/>
        <w:widowControl/>
        <w:ind w:right="-720"/>
        <w:rPr>
          <w:rFonts w:ascii="Times New Roman" w:eastAsia="Times" w:hAnsi="Times New Roman"/>
          <w:snapToGrid/>
          <w:szCs w:val="24"/>
        </w:rPr>
      </w:pPr>
      <w:proofErr w:type="gramStart"/>
      <w:r w:rsidRPr="00330201">
        <w:rPr>
          <w:rFonts w:ascii="Times New Roman" w:eastAsia="Times" w:hAnsi="Times New Roman"/>
          <w:snapToGrid/>
          <w:szCs w:val="24"/>
        </w:rPr>
        <w:t xml:space="preserve">2002  </w:t>
      </w:r>
      <w:r w:rsidRPr="00330201">
        <w:rPr>
          <w:rFonts w:ascii="Times New Roman" w:eastAsia="Times" w:hAnsi="Times New Roman"/>
          <w:i/>
          <w:snapToGrid/>
          <w:szCs w:val="24"/>
        </w:rPr>
        <w:t>Throwing</w:t>
      </w:r>
      <w:proofErr w:type="gramEnd"/>
      <w:r w:rsidRPr="00330201">
        <w:rPr>
          <w:rFonts w:ascii="Times New Roman" w:eastAsia="Times" w:hAnsi="Times New Roman"/>
          <w:i/>
          <w:snapToGrid/>
          <w:szCs w:val="24"/>
        </w:rPr>
        <w:t xml:space="preserve"> Fire: Projectile Technology Through History</w:t>
      </w:r>
      <w:r w:rsidRPr="00330201">
        <w:rPr>
          <w:rFonts w:ascii="Times New Roman" w:eastAsia="Times" w:hAnsi="Times New Roman"/>
          <w:snapToGrid/>
          <w:szCs w:val="24"/>
        </w:rPr>
        <w:t>. Cambridge University Press, Cambridge.</w:t>
      </w:r>
    </w:p>
    <w:p w14:paraId="78516108" w14:textId="77777777" w:rsidR="009B1C28" w:rsidRPr="00330201" w:rsidRDefault="009B1C28" w:rsidP="00437CBB">
      <w:pPr>
        <w:pStyle w:val="BodyText2"/>
        <w:widowControl/>
        <w:ind w:right="-720"/>
        <w:rPr>
          <w:rFonts w:ascii="Times New Roman" w:eastAsia="Times" w:hAnsi="Times New Roman"/>
          <w:snapToGrid/>
          <w:szCs w:val="24"/>
        </w:rPr>
      </w:pPr>
    </w:p>
    <w:p w14:paraId="65045A9A" w14:textId="77777777" w:rsidR="009B1C28" w:rsidRPr="00330201" w:rsidRDefault="009B1C28" w:rsidP="00437CBB">
      <w:pPr>
        <w:pStyle w:val="BodyText2"/>
        <w:widowControl/>
        <w:ind w:right="-720"/>
        <w:rPr>
          <w:rFonts w:ascii="Times New Roman" w:eastAsia="Times" w:hAnsi="Times New Roman"/>
          <w:snapToGrid/>
          <w:szCs w:val="24"/>
        </w:rPr>
      </w:pPr>
      <w:r w:rsidRPr="00330201">
        <w:rPr>
          <w:rFonts w:ascii="Times New Roman" w:eastAsia="Times" w:hAnsi="Times New Roman"/>
          <w:snapToGrid/>
          <w:szCs w:val="24"/>
        </w:rPr>
        <w:lastRenderedPageBreak/>
        <w:t xml:space="preserve">Extended essay, reasonably well written, mostly accurate although superficial on details. Early sections favor Calvin’s theory of throwing as critical mental development [thankfully he only hints at Calvin’s </w:t>
      </w:r>
      <w:proofErr w:type="spellStart"/>
      <w:r w:rsidRPr="00330201">
        <w:rPr>
          <w:rFonts w:ascii="Times New Roman" w:eastAsia="Times" w:hAnsi="Times New Roman"/>
          <w:snapToGrid/>
          <w:szCs w:val="24"/>
        </w:rPr>
        <w:t>handaxe</w:t>
      </w:r>
      <w:proofErr w:type="spellEnd"/>
      <w:r w:rsidRPr="00330201">
        <w:rPr>
          <w:rFonts w:ascii="Times New Roman" w:eastAsia="Times" w:hAnsi="Times New Roman"/>
          <w:snapToGrid/>
          <w:szCs w:val="24"/>
        </w:rPr>
        <w:t xml:space="preserve"> </w:t>
      </w:r>
      <w:r w:rsidR="004D241B" w:rsidRPr="00330201">
        <w:rPr>
          <w:rFonts w:ascii="Times New Roman" w:eastAsia="Times" w:hAnsi="Times New Roman"/>
          <w:snapToGrid/>
          <w:szCs w:val="24"/>
        </w:rPr>
        <w:t xml:space="preserve">throwing </w:t>
      </w:r>
      <w:r w:rsidRPr="00330201">
        <w:rPr>
          <w:rFonts w:ascii="Times New Roman" w:eastAsia="Times" w:hAnsi="Times New Roman"/>
          <w:snapToGrid/>
          <w:szCs w:val="24"/>
        </w:rPr>
        <w:t xml:space="preserve">nonsense], and Bingham’s idea of group enforcement by throwing as promoting social development. Ethnographic accounts of remarkably accurate stone throwing. First spears at </w:t>
      </w:r>
      <w:proofErr w:type="spellStart"/>
      <w:r w:rsidRPr="00330201">
        <w:rPr>
          <w:rFonts w:ascii="Times New Roman" w:eastAsia="Times" w:hAnsi="Times New Roman"/>
          <w:snapToGrid/>
          <w:szCs w:val="24"/>
        </w:rPr>
        <w:t>Schoningen</w:t>
      </w:r>
      <w:proofErr w:type="spellEnd"/>
      <w:r w:rsidRPr="00330201">
        <w:rPr>
          <w:rFonts w:ascii="Times New Roman" w:eastAsia="Times" w:hAnsi="Times New Roman"/>
          <w:snapToGrid/>
          <w:szCs w:val="24"/>
        </w:rPr>
        <w:t xml:space="preserve"> 400,000 years ago. Upper Paleolithic - throwing stick or atlatl, adequate </w:t>
      </w:r>
      <w:proofErr w:type="gramStart"/>
      <w:r w:rsidRPr="00330201">
        <w:rPr>
          <w:rFonts w:ascii="Times New Roman" w:eastAsia="Times" w:hAnsi="Times New Roman"/>
          <w:snapToGrid/>
          <w:szCs w:val="24"/>
        </w:rPr>
        <w:t>description</w:t>
      </w:r>
      <w:proofErr w:type="gramEnd"/>
      <w:r w:rsidRPr="00330201">
        <w:rPr>
          <w:rFonts w:ascii="Times New Roman" w:eastAsia="Times" w:hAnsi="Times New Roman"/>
          <w:snapToGrid/>
          <w:szCs w:val="24"/>
        </w:rPr>
        <w:t xml:space="preserve"> and diagram.  Mentions Perkins’ spring theories, but correctly explains atlatl in terms of lever arm. Australian </w:t>
      </w:r>
      <w:proofErr w:type="spellStart"/>
      <w:r w:rsidRPr="00330201">
        <w:rPr>
          <w:rFonts w:ascii="Times New Roman" w:eastAsia="Times" w:hAnsi="Times New Roman"/>
          <w:snapToGrid/>
          <w:szCs w:val="24"/>
        </w:rPr>
        <w:t>annecdotes</w:t>
      </w:r>
      <w:proofErr w:type="spellEnd"/>
      <w:r w:rsidRPr="00330201">
        <w:rPr>
          <w:rFonts w:ascii="Times New Roman" w:eastAsia="Times" w:hAnsi="Times New Roman"/>
          <w:snapToGrid/>
          <w:szCs w:val="24"/>
        </w:rPr>
        <w:t xml:space="preserve">, Aztec darts “pass through armored man”, </w:t>
      </w:r>
      <w:proofErr w:type="spellStart"/>
      <w:r w:rsidRPr="00330201">
        <w:rPr>
          <w:rFonts w:ascii="Times New Roman" w:eastAsia="Times" w:hAnsi="Times New Roman"/>
          <w:snapToGrid/>
          <w:szCs w:val="24"/>
        </w:rPr>
        <w:t>Frison</w:t>
      </w:r>
      <w:proofErr w:type="spellEnd"/>
      <w:r w:rsidRPr="00330201">
        <w:rPr>
          <w:rFonts w:ascii="Times New Roman" w:eastAsia="Times" w:hAnsi="Times New Roman"/>
          <w:snapToGrid/>
          <w:szCs w:val="24"/>
        </w:rPr>
        <w:t xml:space="preserve"> experiment on elephants. Beginnings of fire use also discussed. Possible human causes of Pleistocene extinctions.</w:t>
      </w:r>
    </w:p>
    <w:p w14:paraId="7314C47F" w14:textId="77777777" w:rsidR="009B1C28" w:rsidRPr="00330201" w:rsidRDefault="009B1C28" w:rsidP="00437CBB">
      <w:pPr>
        <w:ind w:right="-720"/>
        <w:rPr>
          <w:rFonts w:ascii="Times New Roman" w:hAnsi="Times New Roman"/>
          <w:szCs w:val="24"/>
        </w:rPr>
      </w:pPr>
    </w:p>
    <w:p w14:paraId="7EC33451"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Cross, John R.</w:t>
      </w:r>
    </w:p>
    <w:p w14:paraId="21BB151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1999  “</w:t>
      </w:r>
      <w:proofErr w:type="gramEnd"/>
      <w:r w:rsidRPr="001231E3">
        <w:rPr>
          <w:rFonts w:ascii="Times New Roman" w:hAnsi="Times New Roman"/>
          <w:szCs w:val="24"/>
        </w:rPr>
        <w:t xml:space="preserve">By Any Other Name…”: A Reconsideration of Middle Archaic Lithic Technology and Typology in the Northeast. In </w:t>
      </w:r>
      <w:r w:rsidRPr="001231E3">
        <w:rPr>
          <w:rFonts w:ascii="Times New Roman" w:hAnsi="Times New Roman"/>
          <w:i/>
          <w:szCs w:val="24"/>
        </w:rPr>
        <w:t>The Archaeological Northeast</w:t>
      </w:r>
      <w:r w:rsidRPr="001231E3">
        <w:rPr>
          <w:rFonts w:ascii="Times New Roman" w:hAnsi="Times New Roman"/>
          <w:szCs w:val="24"/>
        </w:rPr>
        <w:t xml:space="preserve">. M. A. Levine, K. E. </w:t>
      </w:r>
      <w:proofErr w:type="spellStart"/>
      <w:r w:rsidRPr="001231E3">
        <w:rPr>
          <w:rFonts w:ascii="Times New Roman" w:hAnsi="Times New Roman"/>
          <w:szCs w:val="24"/>
        </w:rPr>
        <w:t>Sassaman</w:t>
      </w:r>
      <w:proofErr w:type="spellEnd"/>
      <w:r w:rsidRPr="001231E3">
        <w:rPr>
          <w:rFonts w:ascii="Times New Roman" w:hAnsi="Times New Roman"/>
          <w:szCs w:val="24"/>
        </w:rPr>
        <w:t>, and M. S. Nassaney, eds., pp. 57-73. Westport: Bergin and Garvey.</w:t>
      </w:r>
    </w:p>
    <w:p w14:paraId="2125E5F5" w14:textId="77777777" w:rsidR="0084165A" w:rsidRPr="001231E3" w:rsidRDefault="0084165A" w:rsidP="00437CBB">
      <w:pPr>
        <w:ind w:right="-720"/>
        <w:rPr>
          <w:rFonts w:ascii="Times New Roman" w:hAnsi="Times New Roman"/>
          <w:szCs w:val="24"/>
        </w:rPr>
      </w:pPr>
    </w:p>
    <w:p w14:paraId="45F3BB79" w14:textId="6402A34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Technological and typological basis for Mid Archaic (ca. 8000-6000 B.P.) stemmed bifaces in the NE, </w:t>
      </w:r>
      <w:proofErr w:type="spellStart"/>
      <w:r w:rsidRPr="001231E3">
        <w:rPr>
          <w:rFonts w:ascii="Times New Roman" w:hAnsi="Times New Roman"/>
          <w:szCs w:val="24"/>
        </w:rPr>
        <w:t>Annasnappet</w:t>
      </w:r>
      <w:proofErr w:type="spellEnd"/>
      <w:r w:rsidRPr="001231E3">
        <w:rPr>
          <w:rFonts w:ascii="Times New Roman" w:hAnsi="Times New Roman"/>
          <w:szCs w:val="24"/>
        </w:rPr>
        <w:t xml:space="preserve"> Pond site. Stanly, Neville, Morrow Mt, and Stark points, all broad triangles with short narrow stems with concave bases, usually rhyolite. At </w:t>
      </w:r>
      <w:proofErr w:type="spellStart"/>
      <w:r w:rsidRPr="001231E3">
        <w:rPr>
          <w:rFonts w:ascii="Times New Roman" w:hAnsi="Times New Roman"/>
          <w:szCs w:val="24"/>
        </w:rPr>
        <w:t>Annasnappet</w:t>
      </w:r>
      <w:proofErr w:type="spellEnd"/>
      <w:r w:rsidRPr="001231E3">
        <w:rPr>
          <w:rFonts w:ascii="Times New Roman" w:hAnsi="Times New Roman"/>
          <w:szCs w:val="24"/>
        </w:rPr>
        <w:t xml:space="preserve"> Pond, associated with other lithics, full-grooved axe, winged and cylindrical atlatl weights. Oval feature with calcined skull frags, ochre, 3 Stanly/Neville pts and 1 drill, </w:t>
      </w:r>
      <w:proofErr w:type="gramStart"/>
      <w:r w:rsidRPr="001231E3">
        <w:rPr>
          <w:rFonts w:ascii="Times New Roman" w:hAnsi="Times New Roman"/>
          <w:szCs w:val="24"/>
        </w:rPr>
        <w:t>2 winged</w:t>
      </w:r>
      <w:proofErr w:type="gramEnd"/>
      <w:r w:rsidRPr="001231E3">
        <w:rPr>
          <w:rFonts w:ascii="Times New Roman" w:hAnsi="Times New Roman"/>
          <w:szCs w:val="24"/>
        </w:rPr>
        <w:t xml:space="preserve"> atlatl </w:t>
      </w:r>
      <w:proofErr w:type="spellStart"/>
      <w:r w:rsidRPr="001231E3">
        <w:rPr>
          <w:rFonts w:ascii="Times New Roman" w:hAnsi="Times New Roman"/>
          <w:szCs w:val="24"/>
        </w:rPr>
        <w:t>wts</w:t>
      </w:r>
      <w:proofErr w:type="spellEnd"/>
      <w:r w:rsidRPr="001231E3">
        <w:rPr>
          <w:rFonts w:ascii="Times New Roman" w:hAnsi="Times New Roman"/>
          <w:szCs w:val="24"/>
        </w:rPr>
        <w:t xml:space="preserve">, and 1 chipped slate knife perform, uncalibrated date 7570 </w:t>
      </w:r>
      <w:r w:rsidRPr="001231E3">
        <w:rPr>
          <w:rFonts w:ascii="Times New Roman" w:hAnsi="Times New Roman"/>
          <w:szCs w:val="24"/>
          <w:u w:val="single"/>
        </w:rPr>
        <w:t>+</w:t>
      </w:r>
      <w:r w:rsidRPr="001231E3">
        <w:rPr>
          <w:rFonts w:ascii="Times New Roman" w:hAnsi="Times New Roman"/>
          <w:szCs w:val="24"/>
        </w:rPr>
        <w:t xml:space="preserve"> 150 BP. </w:t>
      </w:r>
      <w:r w:rsidR="00161930">
        <w:rPr>
          <w:rFonts w:ascii="Times New Roman" w:hAnsi="Times New Roman"/>
          <w:szCs w:val="24"/>
        </w:rPr>
        <w:t>[see Doucette 2001]</w:t>
      </w:r>
      <w:r w:rsidRPr="001231E3">
        <w:rPr>
          <w:rFonts w:ascii="Times New Roman" w:hAnsi="Times New Roman"/>
          <w:szCs w:val="24"/>
        </w:rPr>
        <w:t xml:space="preserve"> Points aligned with weights, shafts estimated at 125-135 cm long. Large pts often snapped and either half could be reworked; variants are mostly result of such. These are probably atlatl pts, and knives. Morrow Mt/Stark pts are thicker, narrower, sharp, with convex base of stem, different stone, less formal, rarely resharpened, probably thrusting spear tips.</w:t>
      </w:r>
    </w:p>
    <w:p w14:paraId="326BF822" w14:textId="77777777" w:rsidR="001F7753" w:rsidRPr="001231E3" w:rsidRDefault="001F7753" w:rsidP="00437CBB">
      <w:pPr>
        <w:ind w:right="-720"/>
        <w:rPr>
          <w:rFonts w:ascii="Times New Roman" w:hAnsi="Times New Roman"/>
          <w:szCs w:val="24"/>
        </w:rPr>
      </w:pPr>
    </w:p>
    <w:p w14:paraId="731B0EC2" w14:textId="77777777" w:rsidR="001F7753" w:rsidRPr="001231E3" w:rsidRDefault="001F7753" w:rsidP="00437CBB">
      <w:pPr>
        <w:ind w:right="-720"/>
        <w:jc w:val="both"/>
        <w:rPr>
          <w:rFonts w:ascii="Times New Roman" w:hAnsi="Times New Roman"/>
          <w:b/>
          <w:szCs w:val="24"/>
        </w:rPr>
      </w:pPr>
      <w:proofErr w:type="spellStart"/>
      <w:r w:rsidRPr="001231E3">
        <w:rPr>
          <w:rFonts w:ascii="Times New Roman" w:hAnsi="Times New Roman"/>
          <w:b/>
          <w:szCs w:val="24"/>
        </w:rPr>
        <w:t>Cruxent</w:t>
      </w:r>
      <w:proofErr w:type="spellEnd"/>
      <w:r w:rsidRPr="001231E3">
        <w:rPr>
          <w:rFonts w:ascii="Times New Roman" w:hAnsi="Times New Roman"/>
          <w:b/>
          <w:szCs w:val="24"/>
        </w:rPr>
        <w:t>, Jose 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0122395" w14:textId="77777777" w:rsidR="001F7753" w:rsidRPr="001231E3" w:rsidRDefault="001F7753" w:rsidP="00437CBB">
      <w:pPr>
        <w:ind w:right="-720"/>
        <w:jc w:val="both"/>
        <w:rPr>
          <w:rFonts w:ascii="Times New Roman" w:hAnsi="Times New Roman"/>
          <w:szCs w:val="24"/>
        </w:rPr>
      </w:pPr>
      <w:proofErr w:type="gramStart"/>
      <w:r w:rsidRPr="001231E3">
        <w:rPr>
          <w:rFonts w:ascii="Times New Roman" w:hAnsi="Times New Roman"/>
          <w:szCs w:val="24"/>
        </w:rPr>
        <w:t>1979  Stone</w:t>
      </w:r>
      <w:proofErr w:type="gramEnd"/>
      <w:r w:rsidRPr="001231E3">
        <w:rPr>
          <w:rFonts w:ascii="Times New Roman" w:hAnsi="Times New Roman"/>
          <w:szCs w:val="24"/>
        </w:rPr>
        <w:t xml:space="preserve"> and Bone Artifacts from </w:t>
      </w:r>
      <w:proofErr w:type="spellStart"/>
      <w:r w:rsidRPr="001231E3">
        <w:rPr>
          <w:rFonts w:ascii="Times New Roman" w:hAnsi="Times New Roman"/>
          <w:szCs w:val="24"/>
        </w:rPr>
        <w:t>Taima-Taima</w:t>
      </w:r>
      <w:proofErr w:type="spellEnd"/>
      <w:r w:rsidRPr="001231E3">
        <w:rPr>
          <w:rFonts w:ascii="Times New Roman" w:hAnsi="Times New Roman"/>
          <w:szCs w:val="24"/>
        </w:rPr>
        <w:t xml:space="preserve">. In </w:t>
      </w:r>
      <w:proofErr w:type="spellStart"/>
      <w:r w:rsidRPr="001231E3">
        <w:rPr>
          <w:rFonts w:ascii="Times New Roman" w:hAnsi="Times New Roman"/>
          <w:i/>
          <w:szCs w:val="24"/>
        </w:rPr>
        <w:t>Taima-Taima</w:t>
      </w:r>
      <w:proofErr w:type="spellEnd"/>
      <w:r w:rsidRPr="001231E3">
        <w:rPr>
          <w:rFonts w:ascii="Times New Roman" w:hAnsi="Times New Roman"/>
          <w:i/>
          <w:szCs w:val="24"/>
        </w:rPr>
        <w:t>: A Late Pleistocene Paleo-Indian Kill Site in Northernmost South America, Final Reports of 1976 Excavations</w:t>
      </w:r>
      <w:r w:rsidRPr="001231E3">
        <w:rPr>
          <w:rFonts w:ascii="Times New Roman" w:hAnsi="Times New Roman"/>
          <w:szCs w:val="24"/>
        </w:rPr>
        <w:t xml:space="preserve">. Edited by Claudio </w:t>
      </w:r>
      <w:proofErr w:type="spellStart"/>
      <w:r w:rsidRPr="001231E3">
        <w:rPr>
          <w:rFonts w:ascii="Times New Roman" w:hAnsi="Times New Roman"/>
          <w:szCs w:val="24"/>
        </w:rPr>
        <w:t>Ochsenius</w:t>
      </w:r>
      <w:proofErr w:type="spellEnd"/>
      <w:r w:rsidRPr="001231E3">
        <w:rPr>
          <w:rFonts w:ascii="Times New Roman" w:hAnsi="Times New Roman"/>
          <w:szCs w:val="24"/>
        </w:rPr>
        <w:t xml:space="preserve"> and Ruth </w:t>
      </w:r>
      <w:proofErr w:type="spellStart"/>
      <w:r w:rsidRPr="001231E3">
        <w:rPr>
          <w:rFonts w:ascii="Times New Roman" w:hAnsi="Times New Roman"/>
          <w:szCs w:val="24"/>
        </w:rPr>
        <w:t>Gruhn</w:t>
      </w:r>
      <w:proofErr w:type="spellEnd"/>
      <w:r w:rsidRPr="001231E3">
        <w:rPr>
          <w:rFonts w:ascii="Times New Roman" w:hAnsi="Times New Roman"/>
          <w:szCs w:val="24"/>
        </w:rPr>
        <w:t>, pp. 77-89. South American Quaternary Documentation Program.</w:t>
      </w:r>
    </w:p>
    <w:p w14:paraId="02EBF5C2" w14:textId="77777777" w:rsidR="001F7753" w:rsidRPr="001231E3" w:rsidRDefault="001F7753" w:rsidP="00437CBB">
      <w:pPr>
        <w:ind w:right="-720"/>
        <w:jc w:val="both"/>
        <w:rPr>
          <w:rFonts w:ascii="Times New Roman" w:hAnsi="Times New Roman"/>
          <w:szCs w:val="24"/>
        </w:rPr>
      </w:pPr>
    </w:p>
    <w:p w14:paraId="313FB2DF" w14:textId="77777777" w:rsidR="001F7753" w:rsidRPr="001231E3" w:rsidRDefault="001F7753" w:rsidP="00437CBB">
      <w:pPr>
        <w:ind w:right="-720"/>
        <w:jc w:val="both"/>
        <w:rPr>
          <w:rFonts w:ascii="Times New Roman" w:hAnsi="Times New Roman"/>
          <w:szCs w:val="24"/>
        </w:rPr>
      </w:pPr>
      <w:r w:rsidRPr="001231E3">
        <w:rPr>
          <w:rFonts w:ascii="Times New Roman" w:hAnsi="Times New Roman"/>
          <w:szCs w:val="24"/>
        </w:rPr>
        <w:t>[</w:t>
      </w:r>
      <w:proofErr w:type="gramStart"/>
      <w:r w:rsidRPr="001231E3">
        <w:rPr>
          <w:rFonts w:ascii="Times New Roman" w:hAnsi="Times New Roman"/>
          <w:szCs w:val="24"/>
        </w:rPr>
        <w:t>Mastodon</w:t>
      </w:r>
      <w:proofErr w:type="gramEnd"/>
      <w:r w:rsidRPr="001231E3">
        <w:rPr>
          <w:rFonts w:ascii="Times New Roman" w:hAnsi="Times New Roman"/>
          <w:szCs w:val="24"/>
        </w:rPr>
        <w:t xml:space="preserve"> kill, C 14 dates 12,980-14,200 BP (</w:t>
      </w:r>
      <w:proofErr w:type="spellStart"/>
      <w:r w:rsidRPr="001231E3">
        <w:rPr>
          <w:rFonts w:ascii="Times New Roman" w:hAnsi="Times New Roman"/>
          <w:szCs w:val="24"/>
        </w:rPr>
        <w:t>uncal</w:t>
      </w:r>
      <w:proofErr w:type="spellEnd"/>
      <w:r w:rsidRPr="001231E3">
        <w:rPr>
          <w:rFonts w:ascii="Times New Roman" w:hAnsi="Times New Roman"/>
          <w:szCs w:val="24"/>
        </w:rPr>
        <w:t xml:space="preserve">) on twigs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skeleton - Bryan and </w:t>
      </w:r>
      <w:proofErr w:type="spellStart"/>
      <w:r w:rsidRPr="001231E3">
        <w:rPr>
          <w:rFonts w:ascii="Times New Roman" w:hAnsi="Times New Roman"/>
          <w:szCs w:val="24"/>
        </w:rPr>
        <w:t>Gruhn</w:t>
      </w:r>
      <w:proofErr w:type="spellEnd"/>
      <w:r w:rsidRPr="001231E3">
        <w:rPr>
          <w:rFonts w:ascii="Times New Roman" w:hAnsi="Times New Roman"/>
          <w:szCs w:val="24"/>
        </w:rPr>
        <w:t xml:space="preserve">] El </w:t>
      </w:r>
      <w:proofErr w:type="spellStart"/>
      <w:r w:rsidRPr="001231E3">
        <w:rPr>
          <w:rFonts w:ascii="Times New Roman" w:hAnsi="Times New Roman"/>
          <w:szCs w:val="24"/>
        </w:rPr>
        <w:t>Jobo</w:t>
      </w:r>
      <w:proofErr w:type="spellEnd"/>
      <w:r w:rsidRPr="001231E3">
        <w:rPr>
          <w:rFonts w:ascii="Times New Roman" w:hAnsi="Times New Roman"/>
          <w:szCs w:val="24"/>
        </w:rPr>
        <w:t xml:space="preserve"> point midsection in cavity of R pubis of young mastodon. Probably used as dart point with atlatl. A second frag also in pelvic cavity of mammoth, and another surface find [illegible photos only]. Pressure retouch, knife use as well as point use likely. Two flake tools with bones, one on surface. “Tools of expediency” of limestone embedded in layer of limestone pebbles [apparently very crude damaged edges interpreted as retouch, he claims “expert eye</w:t>
      </w:r>
      <w:proofErr w:type="gramStart"/>
      <w:r w:rsidRPr="001231E3">
        <w:rPr>
          <w:rFonts w:ascii="Times New Roman" w:hAnsi="Times New Roman"/>
          <w:szCs w:val="24"/>
        </w:rPr>
        <w:t>”</w:t>
      </w:r>
      <w:proofErr w:type="gramEnd"/>
      <w:r w:rsidRPr="001231E3">
        <w:rPr>
          <w:rFonts w:ascii="Times New Roman" w:hAnsi="Times New Roman"/>
          <w:szCs w:val="24"/>
        </w:rPr>
        <w:t xml:space="preserve"> but it doesn’t sound convincing, no illustration.]</w:t>
      </w:r>
    </w:p>
    <w:p w14:paraId="73BDF2F9" w14:textId="77777777" w:rsidR="00975EEE" w:rsidRPr="001231E3" w:rsidRDefault="00975EEE" w:rsidP="00437CBB">
      <w:pPr>
        <w:ind w:right="-720"/>
        <w:jc w:val="both"/>
        <w:rPr>
          <w:rFonts w:ascii="Times New Roman" w:hAnsi="Times New Roman"/>
          <w:szCs w:val="24"/>
        </w:rPr>
      </w:pPr>
    </w:p>
    <w:p w14:paraId="591F22C2" w14:textId="77777777" w:rsidR="00975EEE" w:rsidRPr="001231E3" w:rsidRDefault="00975EEE" w:rsidP="00437CBB">
      <w:pPr>
        <w:ind w:right="-720"/>
        <w:jc w:val="both"/>
        <w:rPr>
          <w:rFonts w:ascii="Times New Roman" w:hAnsi="Times New Roman"/>
          <w:b/>
          <w:szCs w:val="24"/>
        </w:rPr>
      </w:pPr>
      <w:r w:rsidRPr="001231E3">
        <w:rPr>
          <w:rFonts w:ascii="Times New Roman" w:hAnsi="Times New Roman"/>
          <w:b/>
          <w:szCs w:val="24"/>
        </w:rPr>
        <w:t>Crystal, Breck</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A854053" w14:textId="77777777" w:rsidR="00975EEE" w:rsidRPr="001231E3" w:rsidRDefault="00975EEE" w:rsidP="00437CBB">
      <w:pPr>
        <w:ind w:right="-720"/>
        <w:jc w:val="both"/>
        <w:rPr>
          <w:rFonts w:ascii="Times New Roman" w:hAnsi="Times New Roman"/>
          <w:szCs w:val="24"/>
        </w:rPr>
      </w:pPr>
      <w:proofErr w:type="gramStart"/>
      <w:r w:rsidRPr="001231E3">
        <w:rPr>
          <w:rFonts w:ascii="Times New Roman" w:hAnsi="Times New Roman"/>
          <w:szCs w:val="24"/>
        </w:rPr>
        <w:t>2009  Buffalo</w:t>
      </w:r>
      <w:proofErr w:type="gramEnd"/>
      <w:r w:rsidRPr="001231E3">
        <w:rPr>
          <w:rFonts w:ascii="Times New Roman" w:hAnsi="Times New Roman"/>
          <w:szCs w:val="24"/>
        </w:rPr>
        <w:t xml:space="preserve"> Penetration Test. </w:t>
      </w:r>
      <w:r w:rsidRPr="001231E3">
        <w:rPr>
          <w:rFonts w:ascii="Times New Roman" w:hAnsi="Times New Roman"/>
          <w:i/>
          <w:szCs w:val="24"/>
        </w:rPr>
        <w:t>Bulletin of Primitive Technology</w:t>
      </w:r>
      <w:r w:rsidRPr="001231E3">
        <w:rPr>
          <w:rFonts w:ascii="Times New Roman" w:hAnsi="Times New Roman"/>
          <w:szCs w:val="24"/>
        </w:rPr>
        <w:t xml:space="preserve"> 37:89-90.</w:t>
      </w:r>
    </w:p>
    <w:p w14:paraId="05016D73" w14:textId="77777777" w:rsidR="00975EEE" w:rsidRPr="001231E3" w:rsidRDefault="00975EEE" w:rsidP="00437CBB">
      <w:pPr>
        <w:ind w:right="-720"/>
        <w:jc w:val="both"/>
        <w:rPr>
          <w:rFonts w:ascii="Times New Roman" w:hAnsi="Times New Roman"/>
          <w:szCs w:val="24"/>
        </w:rPr>
      </w:pPr>
    </w:p>
    <w:p w14:paraId="22D07838" w14:textId="77777777" w:rsidR="00975EEE" w:rsidRPr="001231E3" w:rsidRDefault="00975EEE" w:rsidP="00437CBB">
      <w:pPr>
        <w:ind w:right="-720"/>
        <w:jc w:val="both"/>
        <w:rPr>
          <w:rFonts w:ascii="Times New Roman" w:hAnsi="Times New Roman"/>
          <w:szCs w:val="24"/>
        </w:rPr>
      </w:pPr>
      <w:r w:rsidRPr="001231E3">
        <w:rPr>
          <w:rFonts w:ascii="Times New Roman" w:hAnsi="Times New Roman"/>
          <w:szCs w:val="24"/>
        </w:rPr>
        <w:lastRenderedPageBreak/>
        <w:t xml:space="preserve">65 </w:t>
      </w:r>
      <w:proofErr w:type="spellStart"/>
      <w:r w:rsidRPr="001231E3">
        <w:rPr>
          <w:rFonts w:ascii="Times New Roman" w:hAnsi="Times New Roman"/>
          <w:szCs w:val="24"/>
        </w:rPr>
        <w:t>lb</w:t>
      </w:r>
      <w:proofErr w:type="spellEnd"/>
      <w:r w:rsidRPr="001231E3">
        <w:rPr>
          <w:rFonts w:ascii="Times New Roman" w:hAnsi="Times New Roman"/>
          <w:szCs w:val="24"/>
        </w:rPr>
        <w:t xml:space="preserve"> bow, killed with dacite point which stopped on inside of opposite rib; steel point and antler point also made shots that would kill.</w:t>
      </w:r>
    </w:p>
    <w:p w14:paraId="32A0D2F6" w14:textId="77777777" w:rsidR="0084165A" w:rsidRPr="001231E3" w:rsidRDefault="0084165A" w:rsidP="00437CBB">
      <w:pPr>
        <w:ind w:right="-720"/>
        <w:rPr>
          <w:rFonts w:ascii="Times New Roman" w:hAnsi="Times New Roman"/>
          <w:szCs w:val="24"/>
        </w:rPr>
      </w:pPr>
    </w:p>
    <w:p w14:paraId="5ECA004E" w14:textId="77777777" w:rsidR="0084165A" w:rsidRPr="001231E3" w:rsidRDefault="0084165A" w:rsidP="00437CBB">
      <w:pPr>
        <w:pStyle w:val="Heading3"/>
        <w:ind w:right="-720"/>
        <w:rPr>
          <w:szCs w:val="24"/>
        </w:rPr>
      </w:pPr>
      <w:proofErr w:type="spellStart"/>
      <w:r w:rsidRPr="001231E3">
        <w:rPr>
          <w:szCs w:val="24"/>
        </w:rPr>
        <w:t>Culin</w:t>
      </w:r>
      <w:proofErr w:type="spellEnd"/>
      <w:r w:rsidRPr="001231E3">
        <w:rPr>
          <w:szCs w:val="24"/>
        </w:rPr>
        <w:t>, Stewart</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067AA17B" w14:textId="187069D9" w:rsidR="0084165A" w:rsidRPr="001231E3" w:rsidRDefault="0084165A" w:rsidP="00437CBB">
      <w:pPr>
        <w:ind w:right="-720"/>
        <w:rPr>
          <w:rFonts w:ascii="Times" w:hAnsi="Times"/>
          <w:szCs w:val="24"/>
        </w:rPr>
      </w:pPr>
      <w:proofErr w:type="gramStart"/>
      <w:r w:rsidRPr="001231E3">
        <w:rPr>
          <w:rFonts w:ascii="Times New Roman" w:hAnsi="Times New Roman"/>
          <w:szCs w:val="24"/>
        </w:rPr>
        <w:t>1898  An</w:t>
      </w:r>
      <w:proofErr w:type="gramEnd"/>
      <w:r w:rsidRPr="001231E3">
        <w:rPr>
          <w:rFonts w:ascii="Times New Roman" w:hAnsi="Times New Roman"/>
          <w:szCs w:val="24"/>
        </w:rPr>
        <w:t xml:space="preserve"> Archaeological Application of the </w:t>
      </w:r>
      <w:proofErr w:type="spellStart"/>
      <w:r w:rsidRPr="001231E3">
        <w:rPr>
          <w:rFonts w:ascii="Times New Roman" w:hAnsi="Times New Roman"/>
          <w:szCs w:val="24"/>
        </w:rPr>
        <w:t>R</w:t>
      </w:r>
      <w:r w:rsidR="009C25D8">
        <w:rPr>
          <w:rFonts w:ascii="Times New Roman" w:hAnsi="Times New Roman"/>
          <w:szCs w:val="24"/>
        </w:rPr>
        <w:t>ö</w:t>
      </w:r>
      <w:r w:rsidRPr="001231E3">
        <w:rPr>
          <w:rFonts w:ascii="Times New Roman" w:hAnsi="Times New Roman"/>
          <w:szCs w:val="24"/>
        </w:rPr>
        <w:t>ntgen</w:t>
      </w:r>
      <w:proofErr w:type="spellEnd"/>
      <w:r w:rsidRPr="001231E3">
        <w:rPr>
          <w:rFonts w:ascii="Times New Roman" w:hAnsi="Times New Roman"/>
          <w:szCs w:val="24"/>
        </w:rPr>
        <w:t xml:space="preserve"> Rays. </w:t>
      </w:r>
      <w:r w:rsidRPr="001231E3">
        <w:rPr>
          <w:rFonts w:ascii="Times" w:hAnsi="Times"/>
          <w:i/>
          <w:szCs w:val="24"/>
        </w:rPr>
        <w:t>Free Museum of Science and Art (University Museum), Bulletin</w:t>
      </w:r>
      <w:r w:rsidRPr="001231E3">
        <w:rPr>
          <w:rFonts w:ascii="Times" w:hAnsi="Times"/>
          <w:szCs w:val="24"/>
        </w:rPr>
        <w:t xml:space="preserve"> 1(4):180-183. University of Pennsylvania, Philadelphia.</w:t>
      </w:r>
    </w:p>
    <w:p w14:paraId="2991A9CD" w14:textId="77777777" w:rsidR="0084165A" w:rsidRPr="001231E3" w:rsidRDefault="0084165A" w:rsidP="00437CBB">
      <w:pPr>
        <w:ind w:right="-720"/>
        <w:rPr>
          <w:rFonts w:ascii="Times" w:hAnsi="Times"/>
          <w:szCs w:val="24"/>
        </w:rPr>
      </w:pPr>
    </w:p>
    <w:p w14:paraId="1C3AAFCE" w14:textId="77777777" w:rsidR="009C25D8" w:rsidRDefault="0084165A" w:rsidP="00437CBB">
      <w:pPr>
        <w:ind w:right="-720"/>
        <w:rPr>
          <w:rFonts w:ascii="Times New Roman" w:hAnsi="Times New Roman"/>
          <w:szCs w:val="24"/>
        </w:rPr>
      </w:pPr>
      <w:r w:rsidRPr="001231E3">
        <w:rPr>
          <w:rFonts w:ascii="Times New Roman" w:hAnsi="Times New Roman"/>
          <w:szCs w:val="24"/>
        </w:rPr>
        <w:t xml:space="preserve">[maybe the first </w:t>
      </w:r>
      <w:r w:rsidR="002C7318">
        <w:rPr>
          <w:rFonts w:ascii="Times New Roman" w:hAnsi="Times New Roman"/>
          <w:szCs w:val="24"/>
        </w:rPr>
        <w:t xml:space="preserve">report of </w:t>
      </w:r>
      <w:r w:rsidRPr="001231E3">
        <w:rPr>
          <w:rFonts w:ascii="Times New Roman" w:hAnsi="Times New Roman"/>
          <w:szCs w:val="24"/>
        </w:rPr>
        <w:t xml:space="preserve">x-ray investigation in archaeology?] </w:t>
      </w:r>
      <w:r w:rsidR="009C25D8" w:rsidRPr="001231E3">
        <w:rPr>
          <w:rFonts w:ascii="Times New Roman" w:hAnsi="Times New Roman"/>
          <w:szCs w:val="24"/>
        </w:rPr>
        <w:t xml:space="preserve">C. L. Leonard at Pepper Clinical Lab, </w:t>
      </w:r>
      <w:r w:rsidR="009C25D8">
        <w:rPr>
          <w:rFonts w:ascii="Times New Roman" w:hAnsi="Times New Roman"/>
          <w:szCs w:val="24"/>
        </w:rPr>
        <w:t xml:space="preserve">1897 shortly after discovery of x-ray by Roentgen acquired apparatus, </w:t>
      </w:r>
      <w:r w:rsidR="009C25D8" w:rsidRPr="001231E3">
        <w:rPr>
          <w:rFonts w:ascii="Times New Roman" w:hAnsi="Times New Roman"/>
          <w:szCs w:val="24"/>
        </w:rPr>
        <w:t xml:space="preserve">looked at </w:t>
      </w:r>
      <w:proofErr w:type="spellStart"/>
      <w:r w:rsidR="009C25D8" w:rsidRPr="001231E3">
        <w:rPr>
          <w:rFonts w:ascii="Times New Roman" w:hAnsi="Times New Roman"/>
          <w:szCs w:val="24"/>
        </w:rPr>
        <w:t>mummys</w:t>
      </w:r>
      <w:proofErr w:type="spellEnd"/>
      <w:r w:rsidR="009C25D8" w:rsidRPr="001231E3">
        <w:rPr>
          <w:rFonts w:ascii="Times New Roman" w:hAnsi="Times New Roman"/>
          <w:szCs w:val="24"/>
        </w:rPr>
        <w:t xml:space="preserve"> from </w:t>
      </w:r>
      <w:proofErr w:type="spellStart"/>
      <w:r w:rsidR="009C25D8" w:rsidRPr="001231E3">
        <w:rPr>
          <w:rFonts w:ascii="Times New Roman" w:hAnsi="Times New Roman"/>
          <w:szCs w:val="24"/>
        </w:rPr>
        <w:t>Uhle’s</w:t>
      </w:r>
      <w:proofErr w:type="spellEnd"/>
      <w:r w:rsidR="009C25D8" w:rsidRPr="001231E3">
        <w:rPr>
          <w:rFonts w:ascii="Times New Roman" w:hAnsi="Times New Roman"/>
          <w:szCs w:val="24"/>
        </w:rPr>
        <w:t xml:space="preserve"> work in Peru.</w:t>
      </w:r>
    </w:p>
    <w:p w14:paraId="542BE734" w14:textId="049F2909" w:rsidR="0084165A" w:rsidRPr="001231E3" w:rsidRDefault="009C25D8" w:rsidP="00437CBB">
      <w:pPr>
        <w:ind w:right="-720"/>
        <w:rPr>
          <w:rFonts w:ascii="Times New Roman" w:hAnsi="Times New Roman"/>
          <w:szCs w:val="24"/>
        </w:rPr>
      </w:pPr>
      <w:r>
        <w:rPr>
          <w:rFonts w:ascii="Times New Roman" w:hAnsi="Times New Roman"/>
          <w:szCs w:val="24"/>
        </w:rPr>
        <w:t xml:space="preserve">  </w:t>
      </w:r>
      <w:r w:rsidR="0084165A" w:rsidRPr="001231E3">
        <w:rPr>
          <w:rFonts w:ascii="Times New Roman" w:hAnsi="Times New Roman"/>
          <w:szCs w:val="24"/>
        </w:rPr>
        <w:t xml:space="preserve">Cushing predicted turquoise “heart of fetish bird” concealed under wrapping on </w:t>
      </w:r>
      <w:proofErr w:type="spellStart"/>
      <w:r w:rsidR="0084165A" w:rsidRPr="001231E3">
        <w:rPr>
          <w:rFonts w:ascii="Times New Roman" w:hAnsi="Times New Roman"/>
          <w:szCs w:val="24"/>
        </w:rPr>
        <w:t>Basketmaker</w:t>
      </w:r>
      <w:proofErr w:type="spellEnd"/>
      <w:r w:rsidR="0084165A" w:rsidRPr="001231E3">
        <w:rPr>
          <w:rFonts w:ascii="Times New Roman" w:hAnsi="Times New Roman"/>
          <w:szCs w:val="24"/>
        </w:rPr>
        <w:t xml:space="preserve"> atlatl from </w:t>
      </w:r>
      <w:proofErr w:type="spellStart"/>
      <w:r w:rsidR="0084165A" w:rsidRPr="001231E3">
        <w:rPr>
          <w:rFonts w:ascii="Times New Roman" w:hAnsi="Times New Roman"/>
          <w:szCs w:val="24"/>
        </w:rPr>
        <w:t>Ma</w:t>
      </w:r>
      <w:r w:rsidR="002C7318">
        <w:rPr>
          <w:rFonts w:ascii="Times New Roman" w:hAnsi="Times New Roman"/>
          <w:szCs w:val="24"/>
        </w:rPr>
        <w:t>ñas</w:t>
      </w:r>
      <w:proofErr w:type="spellEnd"/>
      <w:r w:rsidR="002C7318">
        <w:rPr>
          <w:rFonts w:ascii="Times New Roman" w:hAnsi="Times New Roman"/>
          <w:szCs w:val="24"/>
        </w:rPr>
        <w:t xml:space="preserve"> [Mancos?]</w:t>
      </w:r>
      <w:r w:rsidR="0084165A" w:rsidRPr="001231E3">
        <w:rPr>
          <w:rFonts w:ascii="Times New Roman" w:hAnsi="Times New Roman"/>
          <w:szCs w:val="24"/>
        </w:rPr>
        <w:t xml:space="preserve"> Canyon, CO [which has chert biface and predator tooth visible]. Photos. Four stone beads revealed by rays. </w:t>
      </w:r>
    </w:p>
    <w:p w14:paraId="3351858A" w14:textId="77777777" w:rsidR="0084165A" w:rsidRPr="001231E3" w:rsidRDefault="0084165A" w:rsidP="00437CBB">
      <w:pPr>
        <w:ind w:right="-720"/>
        <w:rPr>
          <w:rFonts w:ascii="Times New Roman" w:hAnsi="Times New Roman"/>
          <w:szCs w:val="24"/>
        </w:rPr>
      </w:pPr>
    </w:p>
    <w:p w14:paraId="597CDC31" w14:textId="77777777" w:rsidR="00A064C1" w:rsidRPr="001231E3" w:rsidRDefault="00A064C1" w:rsidP="00437CBB">
      <w:pPr>
        <w:ind w:right="-720"/>
        <w:rPr>
          <w:rFonts w:ascii="Times New Roman" w:hAnsi="Times New Roman"/>
          <w:b/>
          <w:snapToGrid/>
          <w:color w:val="000000"/>
          <w:szCs w:val="24"/>
        </w:rPr>
      </w:pPr>
      <w:proofErr w:type="spellStart"/>
      <w:r w:rsidRPr="001231E3">
        <w:rPr>
          <w:rFonts w:ascii="Times New Roman" w:hAnsi="Times New Roman"/>
          <w:b/>
          <w:snapToGrid/>
          <w:color w:val="000000"/>
          <w:szCs w:val="24"/>
        </w:rPr>
        <w:t>Culin</w:t>
      </w:r>
      <w:proofErr w:type="spellEnd"/>
      <w:r w:rsidRPr="001231E3">
        <w:rPr>
          <w:rFonts w:ascii="Times New Roman" w:hAnsi="Times New Roman"/>
          <w:b/>
          <w:snapToGrid/>
          <w:color w:val="000000"/>
          <w:szCs w:val="24"/>
        </w:rPr>
        <w:t>, Stewart</w:t>
      </w:r>
      <w:r w:rsidRPr="001231E3">
        <w:rPr>
          <w:rFonts w:ascii="Times New Roman" w:hAnsi="Times New Roman"/>
          <w:b/>
          <w:snapToGrid/>
          <w:color w:val="000000"/>
          <w:szCs w:val="24"/>
        </w:rPr>
        <w:tab/>
      </w:r>
      <w:r w:rsidRPr="001231E3">
        <w:rPr>
          <w:rFonts w:ascii="Times New Roman" w:hAnsi="Times New Roman"/>
          <w:b/>
          <w:snapToGrid/>
          <w:color w:val="000000"/>
          <w:szCs w:val="24"/>
        </w:rPr>
        <w:tab/>
      </w:r>
      <w:r w:rsidRPr="001231E3">
        <w:rPr>
          <w:rFonts w:ascii="Times New Roman" w:hAnsi="Times New Roman"/>
          <w:b/>
          <w:snapToGrid/>
          <w:color w:val="000000"/>
          <w:szCs w:val="24"/>
        </w:rPr>
        <w:tab/>
        <w:t>x</w:t>
      </w:r>
    </w:p>
    <w:p w14:paraId="26183492" w14:textId="77777777" w:rsidR="00A064C1" w:rsidRPr="001231E3" w:rsidRDefault="00A064C1" w:rsidP="00437CBB">
      <w:pPr>
        <w:ind w:right="-720"/>
        <w:rPr>
          <w:rFonts w:ascii="Times New Roman" w:hAnsi="Times New Roman"/>
          <w:snapToGrid/>
          <w:color w:val="000000"/>
          <w:szCs w:val="24"/>
        </w:rPr>
      </w:pPr>
      <w:proofErr w:type="gramStart"/>
      <w:r w:rsidRPr="001231E3">
        <w:rPr>
          <w:rFonts w:ascii="Times New Roman" w:hAnsi="Times New Roman"/>
          <w:snapToGrid/>
          <w:color w:val="000000"/>
          <w:szCs w:val="24"/>
        </w:rPr>
        <w:t>1898  American</w:t>
      </w:r>
      <w:proofErr w:type="gramEnd"/>
      <w:r w:rsidRPr="001231E3">
        <w:rPr>
          <w:rFonts w:ascii="Times New Roman" w:hAnsi="Times New Roman"/>
          <w:snapToGrid/>
          <w:color w:val="000000"/>
          <w:szCs w:val="24"/>
        </w:rPr>
        <w:t xml:space="preserve"> Indian Games. </w:t>
      </w:r>
      <w:r w:rsidRPr="001231E3">
        <w:rPr>
          <w:rFonts w:ascii="Times New Roman" w:hAnsi="Times New Roman"/>
          <w:i/>
          <w:snapToGrid/>
          <w:color w:val="000000"/>
          <w:szCs w:val="24"/>
        </w:rPr>
        <w:t>The Journal of American Folklore</w:t>
      </w:r>
      <w:r w:rsidRPr="001231E3">
        <w:rPr>
          <w:rFonts w:ascii="Times New Roman" w:hAnsi="Times New Roman"/>
          <w:snapToGrid/>
          <w:color w:val="000000"/>
          <w:szCs w:val="24"/>
        </w:rPr>
        <w:t xml:space="preserve"> 11(43):245-252.</w:t>
      </w:r>
    </w:p>
    <w:p w14:paraId="09A586AE" w14:textId="77777777" w:rsidR="00A20442" w:rsidRPr="001231E3" w:rsidRDefault="00A20442" w:rsidP="00437CBB">
      <w:pPr>
        <w:ind w:right="-720"/>
        <w:rPr>
          <w:rFonts w:ascii="Times New Roman" w:hAnsi="Times New Roman"/>
          <w:snapToGrid/>
          <w:color w:val="000000"/>
          <w:szCs w:val="24"/>
        </w:rPr>
      </w:pPr>
    </w:p>
    <w:p w14:paraId="2E2C792F" w14:textId="77777777" w:rsidR="00A20442" w:rsidRPr="001231E3" w:rsidRDefault="00A20442" w:rsidP="00437CBB">
      <w:pPr>
        <w:ind w:right="-720"/>
        <w:rPr>
          <w:rFonts w:ascii="Times New Roman" w:hAnsi="Times New Roman"/>
          <w:szCs w:val="24"/>
        </w:rPr>
      </w:pPr>
      <w:r w:rsidRPr="001231E3">
        <w:rPr>
          <w:rFonts w:ascii="Times New Roman" w:hAnsi="Times New Roman"/>
          <w:snapToGrid/>
          <w:color w:val="000000"/>
          <w:szCs w:val="24"/>
        </w:rPr>
        <w:t>Games originated as divination.</w:t>
      </w:r>
      <w:r w:rsidR="00765FE1" w:rsidRPr="001231E3">
        <w:rPr>
          <w:rFonts w:ascii="Times New Roman" w:hAnsi="Times New Roman"/>
          <w:snapToGrid/>
          <w:color w:val="000000"/>
          <w:szCs w:val="24"/>
        </w:rPr>
        <w:t xml:space="preserve"> Variations on dice games, recorded among 61 tribes. Pits, stones, disks, staves, sticks used as dice, from 3-13 with 4 most common number, relating to 4 directions, seasons etc. Zuni use 4 split cane, according to Cushing derived linguistically and in morphology/decoration from arrow shafts. One is called “a-</w:t>
      </w:r>
      <w:proofErr w:type="spellStart"/>
      <w:r w:rsidR="00765FE1" w:rsidRPr="001231E3">
        <w:rPr>
          <w:rFonts w:ascii="Times New Roman" w:hAnsi="Times New Roman"/>
          <w:snapToGrid/>
          <w:color w:val="000000"/>
          <w:szCs w:val="24"/>
        </w:rPr>
        <w:t>thlu</w:t>
      </w:r>
      <w:proofErr w:type="spellEnd"/>
      <w:r w:rsidR="00765FE1" w:rsidRPr="001231E3">
        <w:rPr>
          <w:rFonts w:ascii="Times New Roman" w:hAnsi="Times New Roman"/>
          <w:snapToGrid/>
          <w:color w:val="000000"/>
          <w:szCs w:val="24"/>
        </w:rPr>
        <w:t xml:space="preserve">-a” or “all sender” laid across fingers, others on top of it - represents atlatl. Banded markings on some pieces represent “crossed wrappings for attachment of finger loops.” [Penn BM atlatl specimen shown]. </w:t>
      </w:r>
      <w:r w:rsidR="0046092C" w:rsidRPr="001231E3">
        <w:rPr>
          <w:rFonts w:ascii="Times New Roman" w:hAnsi="Times New Roman"/>
          <w:snapToGrid/>
          <w:color w:val="000000"/>
          <w:szCs w:val="24"/>
        </w:rPr>
        <w:t xml:space="preserve">Similar in other SW tribes. </w:t>
      </w:r>
      <w:r w:rsidR="00765FE1" w:rsidRPr="001231E3">
        <w:rPr>
          <w:rFonts w:ascii="Times New Roman" w:hAnsi="Times New Roman"/>
          <w:snapToGrid/>
          <w:color w:val="000000"/>
          <w:szCs w:val="24"/>
        </w:rPr>
        <w:t xml:space="preserve">Origin of the game then “may be definitely fixed in the country of the </w:t>
      </w:r>
      <w:proofErr w:type="spellStart"/>
      <w:r w:rsidR="00765FE1" w:rsidRPr="001231E3">
        <w:rPr>
          <w:rFonts w:ascii="Times New Roman" w:hAnsi="Times New Roman"/>
          <w:snapToGrid/>
          <w:color w:val="000000"/>
          <w:szCs w:val="24"/>
        </w:rPr>
        <w:t>reed</w:t>
      </w:r>
      <w:proofErr w:type="spellEnd"/>
      <w:r w:rsidR="00765FE1" w:rsidRPr="001231E3">
        <w:rPr>
          <w:rFonts w:ascii="Times New Roman" w:hAnsi="Times New Roman"/>
          <w:snapToGrid/>
          <w:color w:val="000000"/>
          <w:szCs w:val="24"/>
        </w:rPr>
        <w:t xml:space="preserve"> arrow and the atlatl… the arid region of the SW US and N or central Mexico.</w:t>
      </w:r>
      <w:r w:rsidR="0046092C" w:rsidRPr="001231E3">
        <w:rPr>
          <w:rFonts w:ascii="Times New Roman" w:hAnsi="Times New Roman"/>
          <w:snapToGrid/>
          <w:color w:val="000000"/>
          <w:szCs w:val="24"/>
        </w:rPr>
        <w:t>” Mexican codex god holds atlatl and three arrows.</w:t>
      </w:r>
    </w:p>
    <w:p w14:paraId="7B31CDD9" w14:textId="77777777" w:rsidR="00A064C1" w:rsidRPr="001231E3" w:rsidRDefault="00A064C1" w:rsidP="00437CBB">
      <w:pPr>
        <w:ind w:right="-720"/>
        <w:rPr>
          <w:rFonts w:ascii="Times New Roman" w:hAnsi="Times New Roman"/>
          <w:szCs w:val="24"/>
        </w:rPr>
      </w:pPr>
    </w:p>
    <w:p w14:paraId="40B2EC80"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Cundy, B. J.</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o</w:t>
      </w:r>
    </w:p>
    <w:p w14:paraId="2B27CF48"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1989  </w:t>
      </w:r>
      <w:r w:rsidRPr="001231E3">
        <w:rPr>
          <w:rFonts w:ascii="Times New Roman" w:hAnsi="Times New Roman"/>
          <w:i/>
          <w:szCs w:val="24"/>
        </w:rPr>
        <w:t>Formal</w:t>
      </w:r>
      <w:proofErr w:type="gramEnd"/>
      <w:r w:rsidRPr="001231E3">
        <w:rPr>
          <w:rFonts w:ascii="Times New Roman" w:hAnsi="Times New Roman"/>
          <w:i/>
          <w:szCs w:val="24"/>
        </w:rPr>
        <w:t xml:space="preserve"> Variation in Australian Spear and </w:t>
      </w:r>
      <w:proofErr w:type="spellStart"/>
      <w:r w:rsidRPr="001231E3">
        <w:rPr>
          <w:rFonts w:ascii="Times New Roman" w:hAnsi="Times New Roman"/>
          <w:i/>
          <w:szCs w:val="24"/>
        </w:rPr>
        <w:t>Spearthrower</w:t>
      </w:r>
      <w:proofErr w:type="spellEnd"/>
      <w:r w:rsidRPr="001231E3">
        <w:rPr>
          <w:rFonts w:ascii="Times New Roman" w:hAnsi="Times New Roman"/>
          <w:i/>
          <w:szCs w:val="24"/>
        </w:rPr>
        <w:t xml:space="preserve"> Technology</w:t>
      </w:r>
      <w:r w:rsidRPr="001231E3">
        <w:rPr>
          <w:rFonts w:ascii="Times New Roman" w:hAnsi="Times New Roman"/>
          <w:szCs w:val="24"/>
        </w:rPr>
        <w:t>. BAR International Series 546, Oxford.</w:t>
      </w:r>
    </w:p>
    <w:p w14:paraId="3147BC66" w14:textId="77777777" w:rsidR="0084165A" w:rsidRPr="001231E3" w:rsidRDefault="0084165A" w:rsidP="00437CBB">
      <w:pPr>
        <w:ind w:right="-720"/>
        <w:rPr>
          <w:rFonts w:ascii="Times New Roman" w:hAnsi="Times New Roman"/>
          <w:szCs w:val="24"/>
        </w:rPr>
      </w:pPr>
    </w:p>
    <w:p w14:paraId="2813543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w:t>
      </w:r>
      <w:proofErr w:type="gramStart"/>
      <w:r w:rsidRPr="001231E3">
        <w:rPr>
          <w:rFonts w:ascii="Times New Roman" w:hAnsi="Times New Roman"/>
          <w:szCs w:val="24"/>
        </w:rPr>
        <w:t>Actually</w:t>
      </w:r>
      <w:proofErr w:type="gramEnd"/>
      <w:r w:rsidRPr="001231E3">
        <w:rPr>
          <w:rFonts w:ascii="Times New Roman" w:hAnsi="Times New Roman"/>
          <w:szCs w:val="24"/>
        </w:rPr>
        <w:t xml:space="preserve"> covers only Central Australia and the northern half of the Northern Territory so some important types and variation not included. A very good study although marred by many typos and almost no illustrations of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and spears. One of the best sources on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mechanics and physics, but the explanations are not always clear. I’ve translated into English as much as I can.] </w:t>
      </w:r>
    </w:p>
    <w:p w14:paraId="0892C6E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1. Intro: Variation should be explained by technological and functional factors as well as cultural differences. </w:t>
      </w:r>
    </w:p>
    <w:p w14:paraId="01E56E9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2. Technological comparison and performance: Compares to hand thrown spears. Tasmania had no </w:t>
      </w:r>
      <w:proofErr w:type="spellStart"/>
      <w:r w:rsidRPr="001231E3">
        <w:rPr>
          <w:rFonts w:ascii="Times New Roman" w:hAnsi="Times New Roman"/>
          <w:szCs w:val="24"/>
        </w:rPr>
        <w:t>spearthrower</w:t>
      </w:r>
      <w:proofErr w:type="spellEnd"/>
      <w:r w:rsidRPr="001231E3">
        <w:rPr>
          <w:rFonts w:ascii="Times New Roman" w:hAnsi="Times New Roman"/>
          <w:szCs w:val="24"/>
        </w:rPr>
        <w:t>, hand thrown spears 40-70 yards, maybe up to 100m, typically spears 4m long, .6 kg. [He discounts shorter distance records as non-comparable, but these Tasmanian ones seem exaggerated, when javelin record is 98m.]</w:t>
      </w:r>
    </w:p>
    <w:p w14:paraId="59D0C5E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Spear thrower records: Falkenberg (1968) measured throws in Northern Territory of 90-</w:t>
      </w:r>
      <w:r w:rsidRPr="001231E3">
        <w:rPr>
          <w:rFonts w:ascii="Times New Roman" w:hAnsi="Times New Roman"/>
          <w:szCs w:val="24"/>
        </w:rPr>
        <w:lastRenderedPageBreak/>
        <w:t>125m, one 180m, but special gear – small reed spears. Thomson (</w:t>
      </w:r>
      <w:proofErr w:type="spellStart"/>
      <w:r w:rsidRPr="001231E3">
        <w:rPr>
          <w:rFonts w:ascii="Times New Roman" w:hAnsi="Times New Roman"/>
          <w:szCs w:val="24"/>
        </w:rPr>
        <w:t>unpub</w:t>
      </w:r>
      <w:proofErr w:type="spellEnd"/>
      <w:r w:rsidRPr="001231E3">
        <w:rPr>
          <w:rFonts w:ascii="Times New Roman" w:hAnsi="Times New Roman"/>
          <w:szCs w:val="24"/>
        </w:rPr>
        <w:t xml:space="preserve">) recorded 49-105 m in Arnhem Land. </w:t>
      </w:r>
      <w:proofErr w:type="spellStart"/>
      <w:r w:rsidRPr="001231E3">
        <w:rPr>
          <w:rFonts w:ascii="Times New Roman" w:hAnsi="Times New Roman"/>
          <w:szCs w:val="24"/>
        </w:rPr>
        <w:t>Mountford</w:t>
      </w:r>
      <w:proofErr w:type="spellEnd"/>
      <w:r w:rsidRPr="001231E3">
        <w:rPr>
          <w:rFonts w:ascii="Times New Roman" w:hAnsi="Times New Roman"/>
          <w:szCs w:val="24"/>
        </w:rPr>
        <w:t xml:space="preserve"> (</w:t>
      </w:r>
      <w:proofErr w:type="spellStart"/>
      <w:r w:rsidRPr="001231E3">
        <w:rPr>
          <w:rFonts w:ascii="Times New Roman" w:hAnsi="Times New Roman"/>
          <w:szCs w:val="24"/>
        </w:rPr>
        <w:t>unpub</w:t>
      </w:r>
      <w:proofErr w:type="spellEnd"/>
      <w:r w:rsidRPr="001231E3">
        <w:rPr>
          <w:rFonts w:ascii="Times New Roman" w:hAnsi="Times New Roman"/>
          <w:szCs w:val="24"/>
        </w:rPr>
        <w:t xml:space="preserve">) got 50-91 m. Consider 70 m as a “rule of thumb” average max distance, so not </w:t>
      </w:r>
      <w:proofErr w:type="gramStart"/>
      <w:r w:rsidRPr="001231E3">
        <w:rPr>
          <w:rFonts w:ascii="Times New Roman" w:hAnsi="Times New Roman"/>
          <w:szCs w:val="24"/>
        </w:rPr>
        <w:t>really better</w:t>
      </w:r>
      <w:proofErr w:type="gramEnd"/>
      <w:r w:rsidRPr="001231E3">
        <w:rPr>
          <w:rFonts w:ascii="Times New Roman" w:hAnsi="Times New Roman"/>
          <w:szCs w:val="24"/>
        </w:rPr>
        <w:t xml:space="preserve"> than hand thrown.</w:t>
      </w:r>
    </w:p>
    <w:p w14:paraId="39447B4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Accuracy is hard to compare from ethnographic accounts, but usual max accurate range 20 m. At moderate size targets, comparable accuracy to bow, but atlatl accuracy decreases more rapidly as target gets smaller or more distant. So why atlatl? Perhaps reduces necessity of learning throwing skills, i.e., it’s easier than hand throwing, both in skill and effort, freeing hunter to invest in other skills and activities. [I think he understates the improvement possible with spear thrower.]</w:t>
      </w:r>
    </w:p>
    <w:p w14:paraId="133AD75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3. Aerodynamic factors: “Vacuum model” of throw considers only gravitational and projection force, not aerodynamic factors, and predicts </w:t>
      </w:r>
      <w:proofErr w:type="gramStart"/>
      <w:r w:rsidRPr="001231E3">
        <w:rPr>
          <w:rFonts w:ascii="Times New Roman" w:hAnsi="Times New Roman"/>
          <w:szCs w:val="24"/>
        </w:rPr>
        <w:t>45 degree</w:t>
      </w:r>
      <w:proofErr w:type="gramEnd"/>
      <w:r w:rsidRPr="001231E3">
        <w:rPr>
          <w:rFonts w:ascii="Times New Roman" w:hAnsi="Times New Roman"/>
          <w:szCs w:val="24"/>
        </w:rPr>
        <w:t xml:space="preserve"> angle for maximum distance throw. But drag (air friction) greatly reduces theoretical maximum. Spears unlikely to have much lift. Center of pressure must be behind center of gravity to keep straight flight, either by having most of the weight forward, or adding drag to rear of shaft, as in fletching. Most experiments suggest center of gravity should be between .25-.33 length on </w:t>
      </w:r>
      <w:proofErr w:type="spellStart"/>
      <w:r w:rsidRPr="001231E3">
        <w:rPr>
          <w:rFonts w:ascii="Times New Roman" w:hAnsi="Times New Roman"/>
          <w:szCs w:val="24"/>
        </w:rPr>
        <w:t>unfletched</w:t>
      </w:r>
      <w:proofErr w:type="spellEnd"/>
      <w:r w:rsidRPr="001231E3">
        <w:rPr>
          <w:rFonts w:ascii="Times New Roman" w:hAnsi="Times New Roman"/>
          <w:szCs w:val="24"/>
        </w:rPr>
        <w:t xml:space="preserve"> projectiles. Compares modern javelin, </w:t>
      </w:r>
      <w:proofErr w:type="gramStart"/>
      <w:r w:rsidRPr="001231E3">
        <w:rPr>
          <w:rFonts w:ascii="Times New Roman" w:hAnsi="Times New Roman"/>
          <w:szCs w:val="24"/>
        </w:rPr>
        <w:t>weighted</w:t>
      </w:r>
      <w:proofErr w:type="gramEnd"/>
      <w:r w:rsidRPr="001231E3">
        <w:rPr>
          <w:rFonts w:ascii="Times New Roman" w:hAnsi="Times New Roman"/>
          <w:szCs w:val="24"/>
        </w:rPr>
        <w:t xml:space="preserve"> and shaped to glide maximum distance but still land point first. “Range but not in-flight behavior equaled” by Australians.  Palter (1977): 293 spears, center of gravity at .25-.48 length, thus many would stall if thrown for distance, but this was of secondary importance in their use.</w:t>
      </w:r>
    </w:p>
    <w:p w14:paraId="53632DE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4. Wound Ballistics: Penetration depends on motion and shape of projectile. Motion measured by kinetic energy, momentum, power, mass, and velocity, with most favoring kinetic energy. (Mass x velocity squared over 2). Because of drag from the material penetrated, heavier projectiles penetrate deeper than lighter higher velocity ones. Shape and size of missile affect drag. Surprisingly little energy is needed to penetrate skin and flesh.</w:t>
      </w:r>
    </w:p>
    <w:p w14:paraId="1EE5750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5. Propulsion: Body levers in timed sequence, with slow but powerful (trunk, thighs) first, then faster but weaker joints (hands, arms), so each contributes its maximum.  For light projectiles, skill (timing of muscle sequence) more important; for heavy, strength more important (</w:t>
      </w:r>
      <w:proofErr w:type="gramStart"/>
      <w:r w:rsidRPr="001231E3">
        <w:rPr>
          <w:rFonts w:ascii="Times New Roman" w:hAnsi="Times New Roman"/>
          <w:szCs w:val="24"/>
        </w:rPr>
        <w:t>e.g.</w:t>
      </w:r>
      <w:proofErr w:type="gramEnd"/>
      <w:r w:rsidRPr="001231E3">
        <w:rPr>
          <w:rFonts w:ascii="Times New Roman" w:hAnsi="Times New Roman"/>
          <w:szCs w:val="24"/>
        </w:rPr>
        <w:t xml:space="preserve"> baseball vs javelin). Mason (1884) and Howard (1974) use impulse model (atlatl increases time of thrust on spear). Howard’s model is unlikely on mechanical </w:t>
      </w:r>
      <w:proofErr w:type="gramStart"/>
      <w:r w:rsidRPr="001231E3">
        <w:rPr>
          <w:rFonts w:ascii="Times New Roman" w:hAnsi="Times New Roman"/>
          <w:szCs w:val="24"/>
        </w:rPr>
        <w:t>grounds, and</w:t>
      </w:r>
      <w:proofErr w:type="gramEnd"/>
      <w:r w:rsidRPr="001231E3">
        <w:rPr>
          <w:rFonts w:ascii="Times New Roman" w:hAnsi="Times New Roman"/>
          <w:szCs w:val="24"/>
        </w:rPr>
        <w:t xml:space="preserve"> predicts that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length is of little importance. Most analyses use lever model, seeing atlatl as lengthening arm. Atlatl is not a </w:t>
      </w:r>
      <w:proofErr w:type="gramStart"/>
      <w:r w:rsidRPr="001231E3">
        <w:rPr>
          <w:rFonts w:ascii="Times New Roman" w:hAnsi="Times New Roman"/>
          <w:szCs w:val="24"/>
        </w:rPr>
        <w:t>lever, but</w:t>
      </w:r>
      <w:proofErr w:type="gramEnd"/>
      <w:r w:rsidRPr="001231E3">
        <w:rPr>
          <w:rFonts w:ascii="Times New Roman" w:hAnsi="Times New Roman"/>
          <w:szCs w:val="24"/>
        </w:rPr>
        <w:t xml:space="preserve"> can be analyzed as part of lever system. [A confusing and unnecessary quibble. As subsequent discussion makes clear, atlatl and wrist do in fact act as lever and fulcrum.] Rotating short end of atlatl at wrist by applying strong force moves the long end a greater distance </w:t>
      </w:r>
      <w:proofErr w:type="gramStart"/>
      <w:r w:rsidRPr="001231E3">
        <w:rPr>
          <w:rFonts w:ascii="Times New Roman" w:hAnsi="Times New Roman"/>
          <w:szCs w:val="24"/>
        </w:rPr>
        <w:t>in</w:t>
      </w:r>
      <w:proofErr w:type="gramEnd"/>
      <w:r w:rsidRPr="001231E3">
        <w:rPr>
          <w:rFonts w:ascii="Times New Roman" w:hAnsi="Times New Roman"/>
          <w:szCs w:val="24"/>
        </w:rPr>
        <w:t xml:space="preserve"> the same time, thus faster, thus increasing velocity of spear. Analyzes 1970 ethnographic film of throwing. Motion is similar to conventional overhand throw, a sequence </w:t>
      </w:r>
      <w:proofErr w:type="gramStart"/>
      <w:r w:rsidRPr="001231E3">
        <w:rPr>
          <w:rFonts w:ascii="Times New Roman" w:hAnsi="Times New Roman"/>
          <w:szCs w:val="24"/>
        </w:rPr>
        <w:t>of  1</w:t>
      </w:r>
      <w:proofErr w:type="gramEnd"/>
      <w:r w:rsidRPr="001231E3">
        <w:rPr>
          <w:rFonts w:ascii="Times New Roman" w:hAnsi="Times New Roman"/>
          <w:szCs w:val="24"/>
        </w:rPr>
        <w:t xml:space="preserve">) forward body motion, 2) shoulder rotation 3) arm rotation, and 4) wrist rotation [flexion].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increases length of resistance arm of </w:t>
      </w:r>
      <w:proofErr w:type="spellStart"/>
      <w:r w:rsidRPr="001231E3">
        <w:rPr>
          <w:rFonts w:ascii="Times New Roman" w:hAnsi="Times New Roman"/>
          <w:szCs w:val="24"/>
        </w:rPr>
        <w:t>any body</w:t>
      </w:r>
      <w:proofErr w:type="spellEnd"/>
      <w:r w:rsidRPr="001231E3">
        <w:rPr>
          <w:rFonts w:ascii="Times New Roman" w:hAnsi="Times New Roman"/>
          <w:szCs w:val="24"/>
        </w:rPr>
        <w:t xml:space="preserve"> lever in the same plane. If used more horizontally [side-arm], emphasizes shoulder + body rotation, if vertical, emphasizes arm and wrist.  Stronger individuals may tend to use more vertically. Most of the gain in velocity is from wrist action in last .1 second of throw. </w:t>
      </w:r>
    </w:p>
    <w:p w14:paraId="63C658A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lastRenderedPageBreak/>
        <w:t xml:space="preserve">  If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load is too great [too heavy, too much wind resistance] then velocity reduced. If too light, high acceleration reached at expense of power development.</w:t>
      </w:r>
    </w:p>
    <w:p w14:paraId="4B445F8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Longer spear thrower increases linear velocity at tip (and spear) but increases load about the wrist faster because proportional to square of length between wrist and center of gravity of atlatl. </w:t>
      </w:r>
    </w:p>
    <w:p w14:paraId="19119BD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6) Spear and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Articulation</w:t>
      </w:r>
    </w:p>
    <w:p w14:paraId="5394E3E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At rest, atlatl weight bends wrist back, spear weight counters this, bends forward. Bannerstones may help balance, but not used in Australia. </w:t>
      </w:r>
    </w:p>
    <w:p w14:paraId="11F8938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As wrist flexes to lever spear thrower, and spear stays in line, the tail of the spear must rise, so spear must flex a distance proportional to the length of the atlatl. The flex also stores energy that can be converted into kinetic energy later, and add to spear velocity, but spear detaches from atlatl before that is complete, so some of the energy stored as flex remains, resulting in wave-like shaft vibration. If shaft does not store enough energy by flexing, it will be tipped toward the ground; too much and it may buckle.</w:t>
      </w:r>
    </w:p>
    <w:p w14:paraId="08405DC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Thrower must overcome inertia of spear and atlatl tip. Longer atlatl has higher velocity, but rapidly loses advantage because inertia is function of length squared, so doubling length quadruples inertia. Shorter atlatl, lower possible velocity, but can throw heavier spear.  Different spear and atlatl combinations optimize for either high velocity with low energy (light spear), or high energy with low velocity (heavy spear). [Of course, but how then do Australians use combination of long (and heavy) atlatl with very long and heavy spear? Even with my lighter spears, their woomeras are too long for me. Tables show some </w:t>
      </w:r>
      <w:proofErr w:type="gramStart"/>
      <w:r w:rsidRPr="001231E3">
        <w:rPr>
          <w:rFonts w:ascii="Times New Roman" w:hAnsi="Times New Roman"/>
          <w:szCs w:val="24"/>
        </w:rPr>
        <w:t>spears  400</w:t>
      </w:r>
      <w:proofErr w:type="gramEnd"/>
      <w:r w:rsidRPr="001231E3">
        <w:rPr>
          <w:rFonts w:ascii="Times New Roman" w:hAnsi="Times New Roman"/>
          <w:szCs w:val="24"/>
        </w:rPr>
        <w:t xml:space="preserve">-500 </w:t>
      </w:r>
      <w:proofErr w:type="spellStart"/>
      <w:r w:rsidRPr="001231E3">
        <w:rPr>
          <w:rFonts w:ascii="Times New Roman" w:hAnsi="Times New Roman"/>
          <w:szCs w:val="24"/>
        </w:rPr>
        <w:t>gms</w:t>
      </w:r>
      <w:proofErr w:type="spellEnd"/>
      <w:r w:rsidRPr="001231E3">
        <w:rPr>
          <w:rFonts w:ascii="Times New Roman" w:hAnsi="Times New Roman"/>
          <w:szCs w:val="24"/>
        </w:rPr>
        <w:t>, 4 x what mine weigh.]  Can make atlatl lighter as gets longer, but then need to increase rigidity because energy stored as atlatl flex will only be released at end of throw as lateral movement of spear shaft.</w:t>
      </w:r>
    </w:p>
    <w:p w14:paraId="2859D2C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7) Structural relationships. 1. Positive correlation between mass of atlatl and mass of spear. 2. Inverse relation between length of atlatl and mass of spear.  3. Inverse between length and mass of atlatl. 4. If optimizing for high velocity, atlatl inertia may be reduced by concentrating mass about the wrist pivot, in which case mass and length may be positively correlated. Test on specimens from Northern Territory, 5 types of </w:t>
      </w:r>
      <w:proofErr w:type="spellStart"/>
      <w:r w:rsidRPr="001231E3">
        <w:rPr>
          <w:rFonts w:ascii="Times New Roman" w:hAnsi="Times New Roman"/>
          <w:szCs w:val="24"/>
        </w:rPr>
        <w:t>spearthrower</w:t>
      </w:r>
      <w:proofErr w:type="spellEnd"/>
      <w:r w:rsidRPr="001231E3">
        <w:rPr>
          <w:rFonts w:ascii="Times New Roman" w:hAnsi="Times New Roman"/>
          <w:szCs w:val="24"/>
        </w:rPr>
        <w:t>, but can’t match individual spears to atlatls, uses sample means. Expectations generally confirmed.</w:t>
      </w:r>
    </w:p>
    <w:p w14:paraId="18F7634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8) Spear and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forms.</w:t>
      </w:r>
    </w:p>
    <w:p w14:paraId="65A8458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Central Australian: Leaf, paddle, or scoop shaped, lashed on hook, resin lump at handle, often with inset stone flake. [What most people think of as Australian “woomera.”] Form linked to manufacture from cambium of </w:t>
      </w:r>
      <w:proofErr w:type="spellStart"/>
      <w:r w:rsidRPr="001231E3">
        <w:rPr>
          <w:rFonts w:ascii="Times New Roman" w:hAnsi="Times New Roman"/>
          <w:szCs w:val="24"/>
        </w:rPr>
        <w:t>mulga</w:t>
      </w:r>
      <w:proofErr w:type="spellEnd"/>
      <w:r w:rsidRPr="001231E3">
        <w:rPr>
          <w:rFonts w:ascii="Times New Roman" w:hAnsi="Times New Roman"/>
          <w:szCs w:val="24"/>
        </w:rPr>
        <w:t xml:space="preserve"> tree, and secondary uses as tray, club, musical instrument, etc. Appears inefficient – wind resistance of wide </w:t>
      </w:r>
      <w:proofErr w:type="gramStart"/>
      <w:r w:rsidRPr="001231E3">
        <w:rPr>
          <w:rFonts w:ascii="Times New Roman" w:hAnsi="Times New Roman"/>
          <w:szCs w:val="24"/>
        </w:rPr>
        <w:t>shape, but</w:t>
      </w:r>
      <w:proofErr w:type="gramEnd"/>
      <w:r w:rsidRPr="001231E3">
        <w:rPr>
          <w:rFonts w:ascii="Times New Roman" w:hAnsi="Times New Roman"/>
          <w:szCs w:val="24"/>
        </w:rPr>
        <w:t xml:space="preserve"> used either flat or edge-on.</w:t>
      </w:r>
    </w:p>
    <w:p w14:paraId="037F2DE0" w14:textId="77777777" w:rsidR="00C06055" w:rsidRPr="001231E3" w:rsidRDefault="00C06055" w:rsidP="00437CBB">
      <w:pPr>
        <w:ind w:right="-720"/>
        <w:rPr>
          <w:rFonts w:ascii="Times New Roman" w:hAnsi="Times New Roman"/>
          <w:szCs w:val="24"/>
        </w:rPr>
      </w:pPr>
    </w:p>
    <w:p w14:paraId="410F8CD8" w14:textId="77777777" w:rsidR="00C06055" w:rsidRPr="001231E3" w:rsidRDefault="00C06055" w:rsidP="00437CBB">
      <w:pPr>
        <w:ind w:right="-720"/>
        <w:jc w:val="both"/>
        <w:rPr>
          <w:rFonts w:ascii="Times New Roman" w:hAnsi="Times New Roman"/>
          <w:b/>
          <w:szCs w:val="24"/>
        </w:rPr>
      </w:pPr>
      <w:proofErr w:type="spellStart"/>
      <w:r w:rsidRPr="001231E3">
        <w:rPr>
          <w:rFonts w:ascii="Times New Roman" w:hAnsi="Times New Roman"/>
          <w:b/>
          <w:szCs w:val="24"/>
        </w:rPr>
        <w:t>Cunnar</w:t>
      </w:r>
      <w:proofErr w:type="spellEnd"/>
      <w:r w:rsidRPr="001231E3">
        <w:rPr>
          <w:rFonts w:ascii="Times New Roman" w:hAnsi="Times New Roman"/>
          <w:b/>
          <w:szCs w:val="24"/>
        </w:rPr>
        <w:t xml:space="preserve">, Geoffrey, William Schindler, Anne Underhill, </w:t>
      </w:r>
      <w:proofErr w:type="spellStart"/>
      <w:r w:rsidRPr="001231E3">
        <w:rPr>
          <w:rFonts w:ascii="Times New Roman" w:hAnsi="Times New Roman"/>
          <w:b/>
          <w:szCs w:val="24"/>
        </w:rPr>
        <w:t>Fengshi</w:t>
      </w:r>
      <w:proofErr w:type="spellEnd"/>
      <w:r w:rsidRPr="001231E3">
        <w:rPr>
          <w:rFonts w:ascii="Times New Roman" w:hAnsi="Times New Roman"/>
          <w:b/>
          <w:szCs w:val="24"/>
        </w:rPr>
        <w:t xml:space="preserve"> Luan, and Hui Fang</w:t>
      </w:r>
      <w:r w:rsidRPr="001231E3">
        <w:rPr>
          <w:rFonts w:ascii="Times New Roman" w:hAnsi="Times New Roman"/>
          <w:b/>
          <w:szCs w:val="24"/>
        </w:rPr>
        <w:tab/>
      </w:r>
      <w:r w:rsidRPr="001231E3">
        <w:rPr>
          <w:rFonts w:ascii="Times New Roman" w:hAnsi="Times New Roman"/>
          <w:b/>
          <w:szCs w:val="24"/>
        </w:rPr>
        <w:tab/>
        <w:t>o</w:t>
      </w:r>
    </w:p>
    <w:p w14:paraId="0C9B033A" w14:textId="77777777" w:rsidR="00C06055" w:rsidRPr="001231E3" w:rsidRDefault="00C06055" w:rsidP="00437CBB">
      <w:pPr>
        <w:ind w:right="-720"/>
        <w:jc w:val="both"/>
        <w:rPr>
          <w:rFonts w:ascii="Times New Roman" w:hAnsi="Times New Roman"/>
          <w:szCs w:val="24"/>
        </w:rPr>
      </w:pPr>
      <w:proofErr w:type="gramStart"/>
      <w:r w:rsidRPr="001231E3">
        <w:rPr>
          <w:rFonts w:ascii="Times New Roman" w:hAnsi="Times New Roman"/>
          <w:szCs w:val="24"/>
        </w:rPr>
        <w:t>2009  Hunting</w:t>
      </w:r>
      <w:proofErr w:type="gramEnd"/>
      <w:r w:rsidRPr="001231E3">
        <w:rPr>
          <w:rFonts w:ascii="Times New Roman" w:hAnsi="Times New Roman"/>
          <w:szCs w:val="24"/>
        </w:rPr>
        <w:t xml:space="preserve"> with Talc? Experiments into the Functionality of Certain Late Neolithic Ground Projectile Points from the Site of </w:t>
      </w:r>
      <w:proofErr w:type="spellStart"/>
      <w:r w:rsidRPr="001231E3">
        <w:rPr>
          <w:rFonts w:ascii="Times New Roman" w:hAnsi="Times New Roman"/>
          <w:szCs w:val="24"/>
        </w:rPr>
        <w:t>Liangchengzhen</w:t>
      </w:r>
      <w:proofErr w:type="spellEnd"/>
      <w:r w:rsidRPr="001231E3">
        <w:rPr>
          <w:rFonts w:ascii="Times New Roman" w:hAnsi="Times New Roman"/>
          <w:szCs w:val="24"/>
        </w:rPr>
        <w:t xml:space="preserve">, People’s Republic of China. </w:t>
      </w:r>
      <w:r w:rsidRPr="001231E3">
        <w:rPr>
          <w:rFonts w:ascii="Times New Roman" w:hAnsi="Times New Roman"/>
          <w:i/>
          <w:szCs w:val="24"/>
        </w:rPr>
        <w:t>Ethnoarchaeology</w:t>
      </w:r>
      <w:r w:rsidRPr="001231E3">
        <w:rPr>
          <w:rFonts w:ascii="Times New Roman" w:hAnsi="Times New Roman"/>
          <w:szCs w:val="24"/>
        </w:rPr>
        <w:t xml:space="preserve"> 1(2):185-211.</w:t>
      </w:r>
    </w:p>
    <w:p w14:paraId="31D789DC" w14:textId="77777777" w:rsidR="00C06055" w:rsidRPr="001231E3" w:rsidRDefault="00C06055" w:rsidP="00437CBB">
      <w:pPr>
        <w:ind w:right="-720"/>
        <w:jc w:val="both"/>
        <w:rPr>
          <w:rFonts w:ascii="Times New Roman" w:hAnsi="Times New Roman"/>
          <w:szCs w:val="24"/>
        </w:rPr>
      </w:pPr>
    </w:p>
    <w:p w14:paraId="34D082D5" w14:textId="77777777" w:rsidR="00C06055" w:rsidRPr="001231E3" w:rsidRDefault="00C06055" w:rsidP="00437CBB">
      <w:pPr>
        <w:ind w:right="-720"/>
        <w:jc w:val="both"/>
        <w:rPr>
          <w:rFonts w:ascii="Times New Roman" w:hAnsi="Times New Roman"/>
          <w:szCs w:val="24"/>
        </w:rPr>
      </w:pPr>
      <w:r w:rsidRPr="001231E3">
        <w:rPr>
          <w:rFonts w:ascii="Times New Roman" w:hAnsi="Times New Roman"/>
          <w:szCs w:val="24"/>
        </w:rPr>
        <w:lastRenderedPageBreak/>
        <w:t xml:space="preserve">Longshan Period (2600-1900 BC Neolithic), points of flaked chert (small triangular) and ground chlorite schist and talc schist (larger, elongate triangle with stem). All worked in </w:t>
      </w:r>
      <w:proofErr w:type="spellStart"/>
      <w:r w:rsidRPr="001231E3">
        <w:rPr>
          <w:rFonts w:ascii="Times New Roman" w:hAnsi="Times New Roman"/>
          <w:szCs w:val="24"/>
        </w:rPr>
        <w:t>replic</w:t>
      </w:r>
      <w:proofErr w:type="spellEnd"/>
      <w:r w:rsidRPr="001231E3">
        <w:rPr>
          <w:rFonts w:ascii="Times New Roman" w:hAnsi="Times New Roman"/>
          <w:szCs w:val="24"/>
        </w:rPr>
        <w:t xml:space="preserve"> </w:t>
      </w:r>
      <w:proofErr w:type="spellStart"/>
      <w:r w:rsidRPr="001231E3">
        <w:rPr>
          <w:rFonts w:ascii="Times New Roman" w:hAnsi="Times New Roman"/>
          <w:szCs w:val="24"/>
        </w:rPr>
        <w:t>exper</w:t>
      </w:r>
      <w:proofErr w:type="spellEnd"/>
      <w:r w:rsidRPr="001231E3">
        <w:rPr>
          <w:rFonts w:ascii="Times New Roman" w:hAnsi="Times New Roman"/>
          <w:szCs w:val="24"/>
        </w:rPr>
        <w:t xml:space="preserve"> shot into ballistic gelatin, but talc very soft, broke easily, cs better, chert most effective. Shattering of soft </w:t>
      </w:r>
      <w:proofErr w:type="spellStart"/>
      <w:r w:rsidRPr="001231E3">
        <w:rPr>
          <w:rFonts w:ascii="Times New Roman" w:hAnsi="Times New Roman"/>
          <w:szCs w:val="24"/>
        </w:rPr>
        <w:t>ts</w:t>
      </w:r>
      <w:proofErr w:type="spellEnd"/>
      <w:r w:rsidRPr="001231E3">
        <w:rPr>
          <w:rFonts w:ascii="Times New Roman" w:hAnsi="Times New Roman"/>
          <w:szCs w:val="24"/>
        </w:rPr>
        <w:t xml:space="preserve"> pts may be intentional in war, perhaps for infection or carry poison. Some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comparisons [but fragility makes them ineffective against any armor and impractical to carry, distribute </w:t>
      </w:r>
      <w:proofErr w:type="spellStart"/>
      <w:r w:rsidRPr="001231E3">
        <w:rPr>
          <w:rFonts w:ascii="Times New Roman" w:hAnsi="Times New Roman"/>
          <w:szCs w:val="24"/>
        </w:rPr>
        <w:t>etc</w:t>
      </w:r>
      <w:proofErr w:type="spellEnd"/>
      <w:r w:rsidRPr="001231E3">
        <w:rPr>
          <w:rFonts w:ascii="Times New Roman" w:hAnsi="Times New Roman"/>
          <w:szCs w:val="24"/>
        </w:rPr>
        <w:t>]. Size variation suggests some arrows, also spear, atlatl dart, but crossbow not evidenced until later [and NO evidence at all for atlatls – no reason to suggest them here]. Green color of symbolic importance, imitating jade for lower status folk.</w:t>
      </w:r>
    </w:p>
    <w:p w14:paraId="3E37EAEA" w14:textId="77777777" w:rsidR="00C06055" w:rsidRPr="001231E3" w:rsidRDefault="00C06055" w:rsidP="00437CBB">
      <w:pPr>
        <w:ind w:right="-720"/>
        <w:jc w:val="both"/>
        <w:rPr>
          <w:rFonts w:ascii="Times New Roman" w:hAnsi="Times New Roman"/>
          <w:szCs w:val="24"/>
        </w:rPr>
      </w:pPr>
      <w:r w:rsidRPr="001231E3">
        <w:rPr>
          <w:rFonts w:ascii="Times New Roman" w:hAnsi="Times New Roman"/>
          <w:szCs w:val="24"/>
        </w:rPr>
        <w:t xml:space="preserve">[Interesting but small N experiment, talc pts </w:t>
      </w:r>
      <w:proofErr w:type="gramStart"/>
      <w:r w:rsidRPr="001231E3">
        <w:rPr>
          <w:rFonts w:ascii="Times New Roman" w:hAnsi="Times New Roman"/>
          <w:szCs w:val="24"/>
        </w:rPr>
        <w:t>really poor</w:t>
      </w:r>
      <w:proofErr w:type="gramEnd"/>
      <w:r w:rsidRPr="001231E3">
        <w:rPr>
          <w:rFonts w:ascii="Times New Roman" w:hAnsi="Times New Roman"/>
          <w:szCs w:val="24"/>
        </w:rPr>
        <w:t xml:space="preserve"> functionality, no context evidence such as burials offered.]</w:t>
      </w:r>
    </w:p>
    <w:p w14:paraId="023BDC11" w14:textId="77777777" w:rsidR="00C06055" w:rsidRPr="001231E3" w:rsidRDefault="00C06055" w:rsidP="00437CBB">
      <w:pPr>
        <w:ind w:right="-720"/>
        <w:rPr>
          <w:rFonts w:ascii="Times New Roman" w:hAnsi="Times New Roman"/>
          <w:szCs w:val="24"/>
        </w:rPr>
      </w:pPr>
    </w:p>
    <w:p w14:paraId="4D762F79" w14:textId="77777777" w:rsidR="00317E9B" w:rsidRPr="001231E3" w:rsidRDefault="00317E9B" w:rsidP="00437CBB">
      <w:pPr>
        <w:ind w:right="-720"/>
        <w:rPr>
          <w:rFonts w:ascii="Times New Roman" w:hAnsi="Times New Roman"/>
          <w:b/>
          <w:szCs w:val="24"/>
        </w:rPr>
      </w:pPr>
      <w:proofErr w:type="spellStart"/>
      <w:r w:rsidRPr="001231E3">
        <w:rPr>
          <w:rFonts w:ascii="Times New Roman" w:hAnsi="Times New Roman"/>
          <w:b/>
          <w:szCs w:val="24"/>
        </w:rPr>
        <w:t>Curren</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Cailup</w:t>
      </w:r>
      <w:proofErr w:type="spellEnd"/>
      <w:r w:rsidRPr="001231E3">
        <w:rPr>
          <w:rFonts w:ascii="Times New Roman" w:hAnsi="Times New Roman"/>
          <w:b/>
          <w:szCs w:val="24"/>
        </w:rPr>
        <w:t xml:space="preserve"> B.</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A0810BF" w14:textId="77777777" w:rsidR="00317E9B" w:rsidRPr="001231E3" w:rsidRDefault="00317E9B" w:rsidP="00437CBB">
      <w:pPr>
        <w:ind w:right="-720"/>
        <w:rPr>
          <w:rFonts w:ascii="Times New Roman" w:hAnsi="Times New Roman"/>
          <w:szCs w:val="24"/>
        </w:rPr>
      </w:pPr>
      <w:proofErr w:type="gramStart"/>
      <w:r w:rsidRPr="001231E3">
        <w:rPr>
          <w:rFonts w:ascii="Times New Roman" w:hAnsi="Times New Roman"/>
          <w:szCs w:val="24"/>
        </w:rPr>
        <w:t>1977  Potential</w:t>
      </w:r>
      <w:proofErr w:type="gramEnd"/>
      <w:r w:rsidRPr="001231E3">
        <w:rPr>
          <w:rFonts w:ascii="Times New Roman" w:hAnsi="Times New Roman"/>
          <w:szCs w:val="24"/>
        </w:rPr>
        <w:t xml:space="preserve"> Interpretations of “Stone </w:t>
      </w:r>
      <w:proofErr w:type="spellStart"/>
      <w:r w:rsidRPr="001231E3">
        <w:rPr>
          <w:rFonts w:ascii="Times New Roman" w:hAnsi="Times New Roman"/>
          <w:szCs w:val="24"/>
        </w:rPr>
        <w:t>Gorget</w:t>
      </w:r>
      <w:proofErr w:type="spellEnd"/>
      <w:r w:rsidRPr="001231E3">
        <w:rPr>
          <w:rFonts w:ascii="Times New Roman" w:hAnsi="Times New Roman"/>
          <w:szCs w:val="24"/>
        </w:rPr>
        <w:t xml:space="preserve">” Function. </w:t>
      </w:r>
      <w:r w:rsidRPr="001231E3">
        <w:rPr>
          <w:rFonts w:ascii="Times New Roman" w:hAnsi="Times New Roman"/>
          <w:i/>
          <w:szCs w:val="24"/>
        </w:rPr>
        <w:t>American Antiquity</w:t>
      </w:r>
      <w:r w:rsidRPr="001231E3">
        <w:rPr>
          <w:rFonts w:ascii="Times New Roman" w:hAnsi="Times New Roman"/>
          <w:szCs w:val="24"/>
        </w:rPr>
        <w:t xml:space="preserve"> 42(1):97-101.</w:t>
      </w:r>
    </w:p>
    <w:p w14:paraId="32774D6C" w14:textId="77777777" w:rsidR="00317E9B" w:rsidRPr="001231E3" w:rsidRDefault="00317E9B" w:rsidP="00437CBB">
      <w:pPr>
        <w:ind w:right="-720"/>
        <w:rPr>
          <w:rFonts w:ascii="Times New Roman" w:hAnsi="Times New Roman"/>
          <w:szCs w:val="24"/>
        </w:rPr>
      </w:pPr>
    </w:p>
    <w:p w14:paraId="25E20080" w14:textId="77777777" w:rsidR="00317E9B" w:rsidRPr="001231E3" w:rsidRDefault="00317E9B" w:rsidP="00437CBB">
      <w:pPr>
        <w:ind w:right="-720"/>
        <w:rPr>
          <w:rFonts w:ascii="Times New Roman" w:hAnsi="Times New Roman"/>
          <w:szCs w:val="24"/>
        </w:rPr>
      </w:pPr>
      <w:r w:rsidRPr="001231E3">
        <w:rPr>
          <w:rFonts w:ascii="Times New Roman" w:hAnsi="Times New Roman"/>
          <w:szCs w:val="24"/>
        </w:rPr>
        <w:t>Flat, polished stone ‘</w:t>
      </w:r>
      <w:proofErr w:type="spellStart"/>
      <w:r w:rsidRPr="001231E3">
        <w:rPr>
          <w:rFonts w:ascii="Times New Roman" w:hAnsi="Times New Roman"/>
          <w:szCs w:val="24"/>
        </w:rPr>
        <w:t>gorgets</w:t>
      </w:r>
      <w:proofErr w:type="spellEnd"/>
      <w:r w:rsidRPr="001231E3">
        <w:rPr>
          <w:rFonts w:ascii="Times New Roman" w:hAnsi="Times New Roman"/>
          <w:szCs w:val="24"/>
        </w:rPr>
        <w:t>’ may be tools for making ceramics, appear at same time in sites, similar in form to modern potters’ ‘</w:t>
      </w:r>
      <w:proofErr w:type="gramStart"/>
      <w:r w:rsidRPr="001231E3">
        <w:rPr>
          <w:rFonts w:ascii="Times New Roman" w:hAnsi="Times New Roman"/>
          <w:szCs w:val="24"/>
        </w:rPr>
        <w:t>ribs’</w:t>
      </w:r>
      <w:proofErr w:type="gramEnd"/>
      <w:r w:rsidRPr="001231E3">
        <w:rPr>
          <w:rFonts w:ascii="Times New Roman" w:hAnsi="Times New Roman"/>
          <w:szCs w:val="24"/>
        </w:rPr>
        <w:t xml:space="preserve">. [Example of bad “looks same, must be used same” argument (see </w:t>
      </w:r>
      <w:proofErr w:type="spellStart"/>
      <w:r w:rsidRPr="001231E3">
        <w:rPr>
          <w:rFonts w:ascii="Times New Roman" w:hAnsi="Times New Roman"/>
          <w:szCs w:val="24"/>
        </w:rPr>
        <w:t>Starna</w:t>
      </w:r>
      <w:proofErr w:type="spellEnd"/>
      <w:r w:rsidRPr="001231E3">
        <w:rPr>
          <w:rFonts w:ascii="Times New Roman" w:hAnsi="Times New Roman"/>
          <w:szCs w:val="24"/>
        </w:rPr>
        <w:t xml:space="preserve"> 1979). Bannerstones are mentioned as another </w:t>
      </w:r>
      <w:proofErr w:type="spellStart"/>
      <w:r w:rsidRPr="001231E3">
        <w:rPr>
          <w:rFonts w:ascii="Times New Roman" w:hAnsi="Times New Roman"/>
          <w:szCs w:val="24"/>
        </w:rPr>
        <w:t>interp</w:t>
      </w:r>
      <w:proofErr w:type="spellEnd"/>
      <w:r w:rsidRPr="001231E3">
        <w:rPr>
          <w:rFonts w:ascii="Times New Roman" w:hAnsi="Times New Roman"/>
          <w:szCs w:val="24"/>
        </w:rPr>
        <w:t xml:space="preserve"> of </w:t>
      </w:r>
      <w:proofErr w:type="spellStart"/>
      <w:r w:rsidRPr="001231E3">
        <w:rPr>
          <w:rFonts w:ascii="Times New Roman" w:hAnsi="Times New Roman"/>
          <w:szCs w:val="24"/>
        </w:rPr>
        <w:t>gorgets</w:t>
      </w:r>
      <w:proofErr w:type="spellEnd"/>
      <w:r w:rsidRPr="001231E3">
        <w:rPr>
          <w:rFonts w:ascii="Times New Roman" w:hAnsi="Times New Roman"/>
          <w:szCs w:val="24"/>
        </w:rPr>
        <w:t>.]</w:t>
      </w:r>
    </w:p>
    <w:p w14:paraId="6A3A074A" w14:textId="77777777" w:rsidR="00317E9B" w:rsidRPr="001231E3" w:rsidRDefault="00317E9B" w:rsidP="00437CBB">
      <w:pPr>
        <w:ind w:right="-720"/>
        <w:rPr>
          <w:rFonts w:ascii="Times New Roman" w:hAnsi="Times New Roman"/>
          <w:szCs w:val="24"/>
        </w:rPr>
      </w:pPr>
    </w:p>
    <w:p w14:paraId="4F368516"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Cushing, Frank H.</w:t>
      </w:r>
    </w:p>
    <w:p w14:paraId="799C89B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1895 The Arrow.  </w:t>
      </w:r>
      <w:r w:rsidRPr="001231E3">
        <w:rPr>
          <w:rFonts w:ascii="Times New Roman" w:hAnsi="Times New Roman"/>
          <w:i/>
          <w:szCs w:val="24"/>
        </w:rPr>
        <w:t>The American Anthropologist</w:t>
      </w:r>
      <w:r w:rsidRPr="001231E3">
        <w:rPr>
          <w:rFonts w:ascii="Times New Roman" w:hAnsi="Times New Roman"/>
          <w:szCs w:val="24"/>
        </w:rPr>
        <w:t xml:space="preserve"> 8(4):307</w:t>
      </w:r>
      <w:r w:rsidRPr="001231E3">
        <w:rPr>
          <w:rFonts w:ascii="Times New Roman" w:hAnsi="Times New Roman"/>
          <w:szCs w:val="24"/>
        </w:rPr>
        <w:noBreakHyphen/>
        <w:t>349.</w:t>
      </w:r>
    </w:p>
    <w:p w14:paraId="055BFA77" w14:textId="77777777" w:rsidR="0084165A" w:rsidRPr="001231E3" w:rsidRDefault="0084165A" w:rsidP="00437CBB">
      <w:pPr>
        <w:ind w:right="-720"/>
        <w:rPr>
          <w:rFonts w:ascii="Times New Roman" w:hAnsi="Times New Roman"/>
          <w:szCs w:val="24"/>
        </w:rPr>
      </w:pPr>
    </w:p>
    <w:p w14:paraId="34A457B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[Fascinating early article by one of the first experimental archaeologists.]</w:t>
      </w:r>
    </w:p>
    <w:p w14:paraId="1FC5A89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Arrow</w:t>
      </w:r>
      <w:r w:rsidR="00571EE3" w:rsidRPr="001231E3">
        <w:rPr>
          <w:rFonts w:ascii="Times New Roman" w:hAnsi="Times New Roman"/>
          <w:szCs w:val="24"/>
        </w:rPr>
        <w:t xml:space="preserve"> was invented before bow</w:t>
      </w:r>
      <w:r w:rsidRPr="001231E3">
        <w:rPr>
          <w:rFonts w:ascii="Times New Roman" w:hAnsi="Times New Roman"/>
          <w:szCs w:val="24"/>
        </w:rPr>
        <w:t>.</w:t>
      </w:r>
    </w:p>
    <w:p w14:paraId="7CE1DA5B" w14:textId="77777777" w:rsidR="00571EE3" w:rsidRPr="001231E3" w:rsidRDefault="0084165A" w:rsidP="00437CBB">
      <w:pPr>
        <w:ind w:right="-720"/>
        <w:rPr>
          <w:rFonts w:ascii="Times New Roman" w:hAnsi="Times New Roman"/>
          <w:szCs w:val="24"/>
        </w:rPr>
      </w:pPr>
      <w:r w:rsidRPr="001231E3">
        <w:rPr>
          <w:rFonts w:ascii="Times New Roman" w:hAnsi="Times New Roman"/>
          <w:szCs w:val="24"/>
        </w:rPr>
        <w:t xml:space="preserve">Study specific for general laws of man’s development.  Good quotes on above, </w:t>
      </w:r>
      <w:proofErr w:type="gramStart"/>
      <w:r w:rsidRPr="001231E3">
        <w:rPr>
          <w:rFonts w:ascii="Times New Roman" w:hAnsi="Times New Roman"/>
          <w:szCs w:val="24"/>
        </w:rPr>
        <w:t>personal  and</w:t>
      </w:r>
      <w:proofErr w:type="gramEnd"/>
      <w:r w:rsidRPr="001231E3">
        <w:rPr>
          <w:rFonts w:ascii="Times New Roman" w:hAnsi="Times New Roman"/>
          <w:szCs w:val="24"/>
        </w:rPr>
        <w:t xml:space="preserve"> individual nature of </w:t>
      </w:r>
      <w:proofErr w:type="spellStart"/>
      <w:r w:rsidRPr="001231E3">
        <w:rPr>
          <w:rFonts w:ascii="Times New Roman" w:hAnsi="Times New Roman"/>
          <w:szCs w:val="24"/>
        </w:rPr>
        <w:t>anthro</w:t>
      </w:r>
      <w:proofErr w:type="spellEnd"/>
      <w:r w:rsidRPr="001231E3">
        <w:rPr>
          <w:rFonts w:ascii="Times New Roman" w:hAnsi="Times New Roman"/>
          <w:szCs w:val="24"/>
        </w:rPr>
        <w:t xml:space="preserve">, philosophy of study and need for replication.  His discovery of </w:t>
      </w:r>
      <w:proofErr w:type="spellStart"/>
      <w:r w:rsidRPr="001231E3">
        <w:rPr>
          <w:rFonts w:ascii="Times New Roman" w:hAnsi="Times New Roman"/>
          <w:szCs w:val="24"/>
        </w:rPr>
        <w:t>arrowmaking</w:t>
      </w:r>
      <w:proofErr w:type="spellEnd"/>
      <w:r w:rsidRPr="001231E3">
        <w:rPr>
          <w:rFonts w:ascii="Times New Roman" w:hAnsi="Times New Roman"/>
          <w:szCs w:val="24"/>
        </w:rPr>
        <w:t>.  Arrows described (SW example)</w:t>
      </w:r>
      <w:r w:rsidR="00571EE3" w:rsidRPr="001231E3">
        <w:rPr>
          <w:rFonts w:ascii="Times New Roman" w:hAnsi="Times New Roman"/>
          <w:szCs w:val="24"/>
        </w:rPr>
        <w:t>.</w:t>
      </w:r>
      <w:r w:rsidRPr="001231E3">
        <w:rPr>
          <w:rFonts w:ascii="Times New Roman" w:hAnsi="Times New Roman"/>
          <w:szCs w:val="24"/>
        </w:rPr>
        <w:t xml:space="preserve">  "Knapping" </w:t>
      </w:r>
      <w:r w:rsidRPr="001231E3">
        <w:rPr>
          <w:rFonts w:ascii="Times New Roman" w:hAnsi="Times New Roman"/>
          <w:szCs w:val="24"/>
        </w:rPr>
        <w:noBreakHyphen/>
        <w:t xml:space="preserve"> direct, indirect, pressure described.  Arrow making </w:t>
      </w:r>
      <w:r w:rsidRPr="001231E3">
        <w:rPr>
          <w:rFonts w:ascii="Times New Roman" w:hAnsi="Times New Roman"/>
          <w:szCs w:val="24"/>
        </w:rPr>
        <w:noBreakHyphen/>
        <w:t xml:space="preserve"> includes straight and smooth w/stone, grooved grinder for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wrenches. [Wild] speculations on human and arrow beginnings.  Proposes development of spear thrower through some weakly documented [and often dubious] forms of spear sling, spear palm, etc. </w:t>
      </w:r>
      <w:r w:rsidRPr="001231E3">
        <w:rPr>
          <w:rFonts w:ascii="Times New Roman" w:hAnsi="Times New Roman"/>
          <w:szCs w:val="24"/>
        </w:rPr>
        <w:noBreakHyphen/>
        <w:t xml:space="preserve"> short throwers with rope for end.  Springy atlatl of cliff dwellers </w:t>
      </w:r>
      <w:r w:rsidRPr="001231E3">
        <w:rPr>
          <w:rFonts w:ascii="Times New Roman" w:hAnsi="Times New Roman"/>
          <w:szCs w:val="24"/>
        </w:rPr>
        <w:noBreakHyphen/>
        <w:t xml:space="preserve"> cla</w:t>
      </w:r>
      <w:r w:rsidR="00571EE3" w:rsidRPr="001231E3">
        <w:rPr>
          <w:rFonts w:ascii="Times New Roman" w:hAnsi="Times New Roman"/>
          <w:szCs w:val="24"/>
        </w:rPr>
        <w:t xml:space="preserve">ims his works, and that he experimented with Maya forms too. Reconstructs a </w:t>
      </w:r>
      <w:r w:rsidRPr="001231E3">
        <w:rPr>
          <w:rFonts w:ascii="Times New Roman" w:hAnsi="Times New Roman"/>
          <w:szCs w:val="24"/>
        </w:rPr>
        <w:t xml:space="preserve">stringed </w:t>
      </w:r>
      <w:r w:rsidR="00571EE3" w:rsidRPr="001231E3">
        <w:rPr>
          <w:rFonts w:ascii="Times New Roman" w:hAnsi="Times New Roman"/>
          <w:szCs w:val="24"/>
        </w:rPr>
        <w:t xml:space="preserve">“spear </w:t>
      </w:r>
      <w:r w:rsidRPr="001231E3">
        <w:rPr>
          <w:rFonts w:ascii="Times New Roman" w:hAnsi="Times New Roman"/>
          <w:szCs w:val="24"/>
        </w:rPr>
        <w:t>crook</w:t>
      </w:r>
      <w:r w:rsidR="00571EE3" w:rsidRPr="001231E3">
        <w:rPr>
          <w:rFonts w:ascii="Times New Roman" w:hAnsi="Times New Roman"/>
          <w:szCs w:val="24"/>
        </w:rPr>
        <w:t xml:space="preserve"> or flinging bow</w:t>
      </w:r>
      <w:r w:rsidRPr="001231E3">
        <w:rPr>
          <w:rFonts w:ascii="Times New Roman" w:hAnsi="Times New Roman"/>
          <w:szCs w:val="24"/>
        </w:rPr>
        <w:t xml:space="preserve">" [combination atlatl and </w:t>
      </w:r>
      <w:r w:rsidR="00571EE3" w:rsidRPr="001231E3">
        <w:rPr>
          <w:rFonts w:ascii="Times New Roman" w:hAnsi="Times New Roman"/>
          <w:szCs w:val="24"/>
        </w:rPr>
        <w:t xml:space="preserve">bow] from Zuni war </w:t>
      </w:r>
      <w:proofErr w:type="spellStart"/>
      <w:proofErr w:type="gramStart"/>
      <w:r w:rsidR="00571EE3" w:rsidRPr="001231E3">
        <w:rPr>
          <w:rFonts w:ascii="Times New Roman" w:hAnsi="Times New Roman"/>
          <w:szCs w:val="24"/>
        </w:rPr>
        <w:t>paho</w:t>
      </w:r>
      <w:proofErr w:type="spellEnd"/>
      <w:r w:rsidR="00571EE3" w:rsidRPr="001231E3">
        <w:rPr>
          <w:rFonts w:ascii="Times New Roman" w:hAnsi="Times New Roman"/>
          <w:szCs w:val="24"/>
        </w:rPr>
        <w:t>,  and</w:t>
      </w:r>
      <w:proofErr w:type="gramEnd"/>
      <w:r w:rsidR="00571EE3" w:rsidRPr="001231E3">
        <w:rPr>
          <w:rFonts w:ascii="Times New Roman" w:hAnsi="Times New Roman"/>
          <w:szCs w:val="24"/>
        </w:rPr>
        <w:t xml:space="preserve"> "b</w:t>
      </w:r>
      <w:r w:rsidRPr="001231E3">
        <w:rPr>
          <w:rFonts w:ascii="Times New Roman" w:hAnsi="Times New Roman"/>
          <w:szCs w:val="24"/>
        </w:rPr>
        <w:t>ow crotch" [an even more absurd idea], from which derives reflex bow.</w:t>
      </w:r>
      <w:r w:rsidR="00571EE3" w:rsidRPr="001231E3">
        <w:rPr>
          <w:rFonts w:ascii="Times New Roman" w:hAnsi="Times New Roman"/>
          <w:szCs w:val="24"/>
        </w:rPr>
        <w:t xml:space="preserve"> [I have tried a spear crook made by Richard Lyons - it does work, poorly, as a hooked atlatl, not with springing action. Cushing’s scheme is an attempt to develop an evolutionary sequence for bows, based on incorrect notion of springing action of atlatls.]</w:t>
      </w:r>
    </w:p>
    <w:p w14:paraId="7F82E105" w14:textId="77777777" w:rsidR="0084165A" w:rsidRPr="001231E3" w:rsidRDefault="0084165A" w:rsidP="00437CBB">
      <w:pPr>
        <w:ind w:right="-720"/>
        <w:rPr>
          <w:rFonts w:ascii="Times New Roman" w:hAnsi="Times New Roman"/>
          <w:szCs w:val="24"/>
        </w:rPr>
      </w:pPr>
    </w:p>
    <w:p w14:paraId="5AFF88B5" w14:textId="77777777" w:rsidR="00816049" w:rsidRPr="001231E3" w:rsidRDefault="00816049" w:rsidP="00437CBB">
      <w:pPr>
        <w:ind w:right="-720"/>
        <w:rPr>
          <w:rFonts w:ascii="Times New Roman" w:hAnsi="Times New Roman"/>
          <w:szCs w:val="24"/>
        </w:rPr>
      </w:pPr>
      <w:r w:rsidRPr="001231E3">
        <w:rPr>
          <w:rFonts w:ascii="Times New Roman" w:hAnsi="Times New Roman"/>
          <w:b/>
          <w:szCs w:val="24"/>
        </w:rPr>
        <w:t>Cushing, Frank Hamilton</w:t>
      </w:r>
      <w:r w:rsidR="003B09AF" w:rsidRPr="001231E3">
        <w:rPr>
          <w:rFonts w:ascii="Times New Roman" w:hAnsi="Times New Roman"/>
          <w:b/>
          <w:szCs w:val="24"/>
        </w:rPr>
        <w:tab/>
      </w:r>
      <w:r w:rsidR="003B09AF" w:rsidRPr="001231E3">
        <w:rPr>
          <w:rFonts w:ascii="Times New Roman" w:hAnsi="Times New Roman"/>
          <w:b/>
          <w:szCs w:val="24"/>
        </w:rPr>
        <w:tab/>
      </w:r>
      <w:r w:rsidR="003B09AF" w:rsidRPr="001231E3">
        <w:rPr>
          <w:rFonts w:ascii="Times New Roman" w:hAnsi="Times New Roman"/>
          <w:b/>
          <w:szCs w:val="24"/>
        </w:rPr>
        <w:tab/>
        <w:t>o</w:t>
      </w:r>
    </w:p>
    <w:p w14:paraId="182C6664" w14:textId="77777777" w:rsidR="00816049" w:rsidRPr="001231E3" w:rsidRDefault="00816049" w:rsidP="00437CBB">
      <w:pPr>
        <w:ind w:right="-720"/>
        <w:rPr>
          <w:rFonts w:ascii="Times New Roman" w:hAnsi="Times New Roman"/>
          <w:szCs w:val="24"/>
        </w:rPr>
      </w:pPr>
      <w:r w:rsidRPr="001231E3">
        <w:rPr>
          <w:rFonts w:ascii="Times New Roman" w:hAnsi="Times New Roman"/>
          <w:szCs w:val="24"/>
        </w:rPr>
        <w:t xml:space="preserve">1897 Explorations of Ancient Key Dwellers' Remains on the Gulf Coast of Florida. </w:t>
      </w:r>
      <w:r w:rsidRPr="001231E3">
        <w:rPr>
          <w:rFonts w:ascii="Times New Roman" w:hAnsi="Times New Roman"/>
          <w:i/>
          <w:szCs w:val="24"/>
        </w:rPr>
        <w:t>Proceedings of the American Philosophical Society</w:t>
      </w:r>
      <w:r w:rsidRPr="001231E3">
        <w:rPr>
          <w:rFonts w:ascii="Times New Roman" w:hAnsi="Times New Roman"/>
          <w:szCs w:val="24"/>
        </w:rPr>
        <w:t xml:space="preserve"> 35(153):329-448.</w:t>
      </w:r>
    </w:p>
    <w:p w14:paraId="7A60CD9C" w14:textId="77777777" w:rsidR="00816049" w:rsidRPr="001231E3" w:rsidRDefault="00816049" w:rsidP="00437CBB">
      <w:pPr>
        <w:ind w:right="-720"/>
        <w:rPr>
          <w:rFonts w:ascii="Times New Roman" w:hAnsi="Times New Roman"/>
          <w:szCs w:val="24"/>
        </w:rPr>
      </w:pPr>
    </w:p>
    <w:p w14:paraId="6EBCDE38" w14:textId="77777777" w:rsidR="00816049" w:rsidRPr="001231E3" w:rsidRDefault="00816049" w:rsidP="00437CBB">
      <w:pPr>
        <w:ind w:right="-720"/>
        <w:rPr>
          <w:rFonts w:ascii="Times New Roman" w:hAnsi="Times New Roman"/>
          <w:szCs w:val="24"/>
        </w:rPr>
      </w:pPr>
      <w:r w:rsidRPr="001231E3">
        <w:rPr>
          <w:rFonts w:ascii="Times New Roman" w:hAnsi="Times New Roman"/>
          <w:szCs w:val="24"/>
        </w:rPr>
        <w:t>Describes at length the project and various remains.</w:t>
      </w:r>
    </w:p>
    <w:p w14:paraId="5EA5F09F" w14:textId="77777777" w:rsidR="00816049" w:rsidRPr="001231E3" w:rsidRDefault="00816049" w:rsidP="00437CBB">
      <w:pPr>
        <w:ind w:right="-720"/>
        <w:rPr>
          <w:rFonts w:ascii="Times New Roman" w:hAnsi="Times New Roman"/>
          <w:szCs w:val="24"/>
        </w:rPr>
      </w:pPr>
      <w:r w:rsidRPr="001231E3">
        <w:rPr>
          <w:rFonts w:ascii="Times New Roman" w:hAnsi="Times New Roman"/>
          <w:szCs w:val="24"/>
        </w:rPr>
        <w:t xml:space="preserve">Atlatls: two types - 1. Double holed, 18" long, slight curve, originally springy, with groove and spur, flared handle end.  2. Single holed, 19", more curved and </w:t>
      </w:r>
      <w:proofErr w:type="gramStart"/>
      <w:r w:rsidRPr="001231E3">
        <w:rPr>
          <w:rFonts w:ascii="Times New Roman" w:hAnsi="Times New Roman"/>
          <w:szCs w:val="24"/>
        </w:rPr>
        <w:t>thicker  and</w:t>
      </w:r>
      <w:proofErr w:type="gramEnd"/>
      <w:r w:rsidRPr="001231E3">
        <w:rPr>
          <w:rFonts w:ascii="Times New Roman" w:hAnsi="Times New Roman"/>
          <w:szCs w:val="24"/>
        </w:rPr>
        <w:t xml:space="preserve"> wider, short groove, spur is tail of carved rabbit, handle turned down volute.  Suggests that some shark-tooth "swords" were also atlatls [but hard to evaluate from his descriptions and poor drawing].</w:t>
      </w:r>
    </w:p>
    <w:p w14:paraId="1F0CDB5B" w14:textId="77777777" w:rsidR="00816049" w:rsidRPr="001231E3" w:rsidRDefault="00816049" w:rsidP="00437CBB">
      <w:pPr>
        <w:ind w:right="-720"/>
        <w:rPr>
          <w:rFonts w:ascii="Times New Roman" w:hAnsi="Times New Roman"/>
          <w:szCs w:val="24"/>
        </w:rPr>
      </w:pPr>
      <w:r w:rsidRPr="001231E3">
        <w:rPr>
          <w:rFonts w:ascii="Times New Roman" w:hAnsi="Times New Roman"/>
          <w:szCs w:val="24"/>
        </w:rPr>
        <w:t xml:space="preserve">(See Gilliland 1975, </w:t>
      </w:r>
      <w:proofErr w:type="spellStart"/>
      <w:r w:rsidRPr="001231E3">
        <w:rPr>
          <w:rFonts w:ascii="Times New Roman" w:hAnsi="Times New Roman"/>
          <w:szCs w:val="24"/>
        </w:rPr>
        <w:t>Kolianos</w:t>
      </w:r>
      <w:proofErr w:type="spellEnd"/>
      <w:r w:rsidRPr="001231E3">
        <w:rPr>
          <w:rFonts w:ascii="Times New Roman" w:hAnsi="Times New Roman"/>
          <w:szCs w:val="24"/>
        </w:rPr>
        <w:t xml:space="preserve"> and Weisman 2005)</w:t>
      </w:r>
    </w:p>
    <w:p w14:paraId="4B47F27F" w14:textId="77777777" w:rsidR="00816049" w:rsidRPr="001231E3" w:rsidRDefault="00816049" w:rsidP="00437CBB">
      <w:pPr>
        <w:ind w:right="-720"/>
        <w:rPr>
          <w:rFonts w:ascii="Times New Roman" w:hAnsi="Times New Roman"/>
          <w:szCs w:val="24"/>
        </w:rPr>
      </w:pPr>
      <w:r w:rsidRPr="001231E3">
        <w:rPr>
          <w:rFonts w:ascii="Times New Roman" w:hAnsi="Times New Roman"/>
          <w:szCs w:val="24"/>
        </w:rPr>
        <w:t>Cushing’s original description reads (1897: 43-44):</w:t>
      </w:r>
    </w:p>
    <w:p w14:paraId="222ED412" w14:textId="77777777" w:rsidR="00816049" w:rsidRPr="001231E3" w:rsidRDefault="00816049" w:rsidP="00437CBB">
      <w:pPr>
        <w:ind w:right="-720"/>
        <w:rPr>
          <w:rFonts w:ascii="Times New Roman" w:hAnsi="Times New Roman"/>
          <w:szCs w:val="24"/>
        </w:rPr>
      </w:pPr>
      <w:r w:rsidRPr="001231E3">
        <w:rPr>
          <w:rFonts w:ascii="Times New Roman" w:hAnsi="Times New Roman"/>
          <w:szCs w:val="24"/>
        </w:rPr>
        <w:t xml:space="preserve">“It was significant that no bows were discovered in any portion of the court, but of atlatls or throwing sticks, both fragmentary and entire, four or five examples were found. Two of the most perfect of these were also the most characteristic, since one was double-holed, the other single-holed. The first … was some 18 inches in length, delicate, slender, slightly </w:t>
      </w:r>
      <w:proofErr w:type="gramStart"/>
      <w:r w:rsidRPr="001231E3">
        <w:rPr>
          <w:rFonts w:ascii="Times New Roman" w:hAnsi="Times New Roman"/>
          <w:szCs w:val="24"/>
        </w:rPr>
        <w:t>curved</w:t>
      </w:r>
      <w:proofErr w:type="gramEnd"/>
      <w:r w:rsidRPr="001231E3">
        <w:rPr>
          <w:rFonts w:ascii="Times New Roman" w:hAnsi="Times New Roman"/>
          <w:szCs w:val="24"/>
        </w:rPr>
        <w:t xml:space="preserve"> and originally, quite springy. It was fitted with a short spur at the smaller end and was unequally spread or flanged at the larger or grasping end. The shaft-groove terminated in an ornamental device, whence a slight crease led quite to the end of the handle, and the whole implement was delicately carved and engraved with edge-lines and when first taken from the muck exhibited a high polish and beautiful rosewood color. The other …. was somewhat longer, slightly thicker, wider shafted, more curved, and as I have said before, furnished with only a single finger-hole. At the smaller end was a diminutive but very perfect carving of a rabbit, in the act of thumping, so placed that his erect tail formed the propelling spur. This instrument also was fitted with a short shaft-groove and was carved and decorated with edge and side lines, and the handle-end was beautifully curved down and rounded </w:t>
      </w:r>
      <w:proofErr w:type="gramStart"/>
      <w:r w:rsidRPr="001231E3">
        <w:rPr>
          <w:rFonts w:ascii="Times New Roman" w:hAnsi="Times New Roman"/>
          <w:szCs w:val="24"/>
        </w:rPr>
        <w:t>so as to</w:t>
      </w:r>
      <w:proofErr w:type="gramEnd"/>
      <w:r w:rsidRPr="001231E3">
        <w:rPr>
          <w:rFonts w:ascii="Times New Roman" w:hAnsi="Times New Roman"/>
          <w:szCs w:val="24"/>
        </w:rPr>
        <w:t xml:space="preserve"> form a volute or rolled knob, giving it a striking resemblance to the ornate forms of the atlatl of Central America; a resemblance that also applied somewhat to the double-holed specimen, and to various of the fragmentary spear-throwers. Arrows about four feet in length, perfectly uniform, pointed with hard wood, the shafts made either of a softer and lighter kind of wood or of cane, were found. The nocks of these were relatively large. This suggests that certain curved and shapely clubs, or rather wooden sabers - for they were armed along one edge with keen shark-teeth - might have been used </w:t>
      </w:r>
      <w:proofErr w:type="spellStart"/>
      <w:r w:rsidRPr="001231E3">
        <w:rPr>
          <w:rFonts w:ascii="Times New Roman" w:hAnsi="Times New Roman"/>
          <w:szCs w:val="24"/>
        </w:rPr>
        <w:t>no</w:t>
      </w:r>
      <w:proofErr w:type="spellEnd"/>
      <w:r w:rsidRPr="001231E3">
        <w:rPr>
          <w:rFonts w:ascii="Times New Roman" w:hAnsi="Times New Roman"/>
          <w:szCs w:val="24"/>
        </w:rPr>
        <w:t xml:space="preserve"> only for </w:t>
      </w:r>
      <w:proofErr w:type="gramStart"/>
      <w:r w:rsidRPr="001231E3">
        <w:rPr>
          <w:rFonts w:ascii="Times New Roman" w:hAnsi="Times New Roman"/>
          <w:szCs w:val="24"/>
        </w:rPr>
        <w:t>striking,  but</w:t>
      </w:r>
      <w:proofErr w:type="gramEnd"/>
      <w:r w:rsidRPr="001231E3">
        <w:rPr>
          <w:rFonts w:ascii="Times New Roman" w:hAnsi="Times New Roman"/>
          <w:szCs w:val="24"/>
        </w:rPr>
        <w:t xml:space="preserve"> also for flinging such nocked spears or throwing-arrows. …. [then describes shark tooth clubs] … Now the little cusp or sharp-edged spur at the end of the back-groove was so deeply placed in the crease of the knob that it could have served no practical purpose in a striking weapon. Yet, it was so shaped as to fit the nock of a spear, and since… the handle could be grasped not only for striking, but by shifting or reversing the hold, for hurling as well, I inferred that possibly the instrument had been used in part as an atlatl, in part as a kind of single-edged </w:t>
      </w:r>
      <w:proofErr w:type="spellStart"/>
      <w:r w:rsidRPr="001231E3">
        <w:rPr>
          <w:rFonts w:ascii="Times New Roman" w:hAnsi="Times New Roman"/>
          <w:szCs w:val="24"/>
        </w:rPr>
        <w:t>maquahuitl</w:t>
      </w:r>
      <w:proofErr w:type="spellEnd"/>
      <w:r w:rsidRPr="001231E3">
        <w:rPr>
          <w:rFonts w:ascii="Times New Roman" w:hAnsi="Times New Roman"/>
          <w:szCs w:val="24"/>
        </w:rPr>
        <w:t xml:space="preserve"> or blade-set </w:t>
      </w:r>
      <w:proofErr w:type="spellStart"/>
      <w:r w:rsidRPr="001231E3">
        <w:rPr>
          <w:rFonts w:ascii="Times New Roman" w:hAnsi="Times New Roman"/>
          <w:szCs w:val="24"/>
        </w:rPr>
        <w:t>sabre</w:t>
      </w:r>
      <w:proofErr w:type="spellEnd"/>
      <w:r w:rsidRPr="001231E3">
        <w:rPr>
          <w:rFonts w:ascii="Times New Roman" w:hAnsi="Times New Roman"/>
          <w:szCs w:val="24"/>
        </w:rPr>
        <w:t>.</w:t>
      </w:r>
      <w:r w:rsidR="003B09AF" w:rsidRPr="001231E3">
        <w:rPr>
          <w:rFonts w:ascii="Times New Roman" w:hAnsi="Times New Roman"/>
          <w:szCs w:val="24"/>
        </w:rPr>
        <w:t>”</w:t>
      </w:r>
    </w:p>
    <w:p w14:paraId="798A7986" w14:textId="77777777" w:rsidR="00D52953" w:rsidRPr="001231E3" w:rsidRDefault="00D52953" w:rsidP="00437CBB">
      <w:pPr>
        <w:ind w:right="-720"/>
        <w:rPr>
          <w:rFonts w:ascii="Times New Roman" w:hAnsi="Times New Roman"/>
          <w:szCs w:val="24"/>
        </w:rPr>
      </w:pPr>
    </w:p>
    <w:p w14:paraId="5064F25B" w14:textId="77777777" w:rsidR="00D6131A" w:rsidRPr="001231E3" w:rsidRDefault="00D6131A" w:rsidP="00437CBB">
      <w:pPr>
        <w:ind w:right="-720"/>
        <w:rPr>
          <w:rFonts w:ascii="Times New Roman" w:hAnsi="Times New Roman"/>
          <w:b/>
          <w:szCs w:val="24"/>
        </w:rPr>
      </w:pPr>
      <w:r w:rsidRPr="001231E3">
        <w:rPr>
          <w:rFonts w:ascii="Times New Roman" w:hAnsi="Times New Roman"/>
          <w:b/>
          <w:szCs w:val="24"/>
        </w:rPr>
        <w:t>Dahl, Doug, and David Wescott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BB25D75" w14:textId="77777777" w:rsidR="00D6131A" w:rsidRPr="001231E3" w:rsidRDefault="00D6131A" w:rsidP="00437CBB">
      <w:pPr>
        <w:ind w:right="-720"/>
        <w:rPr>
          <w:rFonts w:ascii="Times New Roman" w:hAnsi="Times New Roman"/>
          <w:szCs w:val="24"/>
        </w:rPr>
      </w:pPr>
      <w:proofErr w:type="gramStart"/>
      <w:r w:rsidRPr="001231E3">
        <w:rPr>
          <w:rFonts w:ascii="Times New Roman" w:hAnsi="Times New Roman"/>
          <w:szCs w:val="24"/>
        </w:rPr>
        <w:t>2012  Developmental</w:t>
      </w:r>
      <w:proofErr w:type="gramEnd"/>
      <w:r w:rsidRPr="001231E3">
        <w:rPr>
          <w:rFonts w:ascii="Times New Roman" w:hAnsi="Times New Roman"/>
          <w:szCs w:val="24"/>
        </w:rPr>
        <w:t xml:space="preserve"> Technology: The Dahl Roller Spur. </w:t>
      </w:r>
      <w:r w:rsidRPr="001231E3">
        <w:rPr>
          <w:rFonts w:ascii="Times New Roman" w:hAnsi="Times New Roman"/>
          <w:i/>
          <w:szCs w:val="24"/>
        </w:rPr>
        <w:t>Bulletin of Primitive Technology</w:t>
      </w:r>
      <w:r w:rsidRPr="001231E3">
        <w:rPr>
          <w:rFonts w:ascii="Times New Roman" w:hAnsi="Times New Roman"/>
          <w:szCs w:val="24"/>
        </w:rPr>
        <w:t xml:space="preserve"> 44:89-91.</w:t>
      </w:r>
    </w:p>
    <w:p w14:paraId="14B82786" w14:textId="77777777" w:rsidR="00D6131A" w:rsidRPr="001231E3" w:rsidRDefault="00D6131A" w:rsidP="00437CBB">
      <w:pPr>
        <w:ind w:right="-720"/>
        <w:rPr>
          <w:rFonts w:ascii="Times New Roman" w:hAnsi="Times New Roman"/>
          <w:szCs w:val="24"/>
        </w:rPr>
      </w:pPr>
    </w:p>
    <w:p w14:paraId="77D1073C" w14:textId="6C198B8F" w:rsidR="00D6131A" w:rsidRDefault="00F170DD" w:rsidP="00437CBB">
      <w:pPr>
        <w:ind w:right="-720"/>
        <w:rPr>
          <w:rFonts w:ascii="Times New Roman" w:hAnsi="Times New Roman"/>
          <w:szCs w:val="24"/>
        </w:rPr>
      </w:pPr>
      <w:r>
        <w:rPr>
          <w:rFonts w:ascii="Times New Roman" w:hAnsi="Times New Roman"/>
          <w:szCs w:val="24"/>
        </w:rPr>
        <w:t>Developmental technology = “</w:t>
      </w:r>
      <w:r w:rsidR="00D6131A" w:rsidRPr="001231E3">
        <w:rPr>
          <w:rFonts w:ascii="Times New Roman" w:hAnsi="Times New Roman"/>
          <w:szCs w:val="24"/>
        </w:rPr>
        <w:t xml:space="preserve">informed by historic models but adaptations that have no </w:t>
      </w:r>
      <w:r w:rsidR="00D6131A" w:rsidRPr="001231E3">
        <w:rPr>
          <w:rFonts w:ascii="Times New Roman" w:hAnsi="Times New Roman"/>
          <w:szCs w:val="24"/>
        </w:rPr>
        <w:lastRenderedPageBreak/>
        <w:t xml:space="preserve">presence in ethnographic record.” A problem is that if they are </w:t>
      </w:r>
      <w:proofErr w:type="gramStart"/>
      <w:r w:rsidR="00D6131A" w:rsidRPr="001231E3">
        <w:rPr>
          <w:rFonts w:ascii="Times New Roman" w:hAnsi="Times New Roman"/>
          <w:szCs w:val="24"/>
        </w:rPr>
        <w:t>successful</w:t>
      </w:r>
      <w:proofErr w:type="gramEnd"/>
      <w:r w:rsidR="00D6131A" w:rsidRPr="001231E3">
        <w:rPr>
          <w:rFonts w:ascii="Times New Roman" w:hAnsi="Times New Roman"/>
          <w:szCs w:val="24"/>
        </w:rPr>
        <w:t xml:space="preserve"> they may be claimed as ancient fact rather than new development. </w:t>
      </w:r>
      <w:proofErr w:type="gramStart"/>
      <w:r w:rsidR="00D6131A" w:rsidRPr="001231E3">
        <w:rPr>
          <w:rFonts w:ascii="Times New Roman" w:hAnsi="Times New Roman"/>
          <w:szCs w:val="24"/>
        </w:rPr>
        <w:t>Also</w:t>
      </w:r>
      <w:proofErr w:type="gramEnd"/>
      <w:r w:rsidR="00D6131A" w:rsidRPr="001231E3">
        <w:rPr>
          <w:rFonts w:ascii="Times New Roman" w:hAnsi="Times New Roman"/>
          <w:szCs w:val="24"/>
        </w:rPr>
        <w:t xml:space="preserve"> idea is used without crediting inventor, so named here. George Stewart made split stick atlatl with string between ends and arrow nock on dart; Dahl adds a round bead roller to fit cup on dart end. Does this reduce friction in throwing motion [what friction?] and downward hooking of dart end? </w:t>
      </w:r>
    </w:p>
    <w:p w14:paraId="3689CED5" w14:textId="77777777" w:rsidR="00F170DD" w:rsidRDefault="00F170DD" w:rsidP="00437CBB">
      <w:pPr>
        <w:ind w:right="-720"/>
        <w:rPr>
          <w:rFonts w:ascii="Times New Roman" w:hAnsi="Times New Roman"/>
          <w:szCs w:val="24"/>
        </w:rPr>
      </w:pPr>
    </w:p>
    <w:p w14:paraId="6FA950FD" w14:textId="5CB7F029" w:rsidR="00F170DD" w:rsidRPr="00F170DD" w:rsidRDefault="00F170DD" w:rsidP="00F170DD">
      <w:pPr>
        <w:ind w:right="-720"/>
        <w:rPr>
          <w:rFonts w:ascii="Times New Roman" w:hAnsi="Times New Roman"/>
          <w:b/>
          <w:szCs w:val="24"/>
        </w:rPr>
      </w:pPr>
      <w:r w:rsidRPr="00F170DD">
        <w:rPr>
          <w:rFonts w:ascii="Times New Roman" w:hAnsi="Times New Roman"/>
          <w:b/>
          <w:szCs w:val="24"/>
        </w:rPr>
        <w:t>Daily Camera</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4D94E43C" w14:textId="77777777" w:rsidR="00F170DD" w:rsidRPr="00F170DD" w:rsidRDefault="00F170DD" w:rsidP="00F170DD">
      <w:pPr>
        <w:ind w:right="-720"/>
        <w:rPr>
          <w:rFonts w:ascii="Times New Roman" w:hAnsi="Times New Roman"/>
          <w:szCs w:val="24"/>
        </w:rPr>
      </w:pPr>
      <w:r w:rsidRPr="00F170DD">
        <w:rPr>
          <w:rFonts w:ascii="Times New Roman" w:hAnsi="Times New Roman"/>
          <w:szCs w:val="24"/>
        </w:rPr>
        <w:t xml:space="preserve">2016 Leni </w:t>
      </w:r>
      <w:proofErr w:type="spellStart"/>
      <w:r w:rsidRPr="00F170DD">
        <w:rPr>
          <w:rFonts w:ascii="Times New Roman" w:hAnsi="Times New Roman"/>
          <w:szCs w:val="24"/>
        </w:rPr>
        <w:t>Clubb</w:t>
      </w:r>
      <w:proofErr w:type="spellEnd"/>
      <w:r w:rsidRPr="00F170DD">
        <w:rPr>
          <w:rFonts w:ascii="Times New Roman" w:hAnsi="Times New Roman"/>
          <w:szCs w:val="24"/>
        </w:rPr>
        <w:t xml:space="preserve"> Obituary. </w:t>
      </w:r>
      <w:r w:rsidRPr="00F170DD">
        <w:rPr>
          <w:rFonts w:ascii="Times New Roman" w:hAnsi="Times New Roman"/>
          <w:i/>
          <w:szCs w:val="24"/>
        </w:rPr>
        <w:t>The Atlatl</w:t>
      </w:r>
      <w:r w:rsidRPr="00F170DD">
        <w:rPr>
          <w:rFonts w:ascii="Times New Roman" w:hAnsi="Times New Roman"/>
          <w:szCs w:val="24"/>
        </w:rPr>
        <w:t xml:space="preserve"> 29(3):12.</w:t>
      </w:r>
    </w:p>
    <w:p w14:paraId="6404A20B" w14:textId="77777777" w:rsidR="00F170DD" w:rsidRPr="00F170DD" w:rsidRDefault="00F170DD" w:rsidP="00F170DD">
      <w:pPr>
        <w:ind w:right="-720"/>
        <w:rPr>
          <w:rFonts w:ascii="Times New Roman" w:hAnsi="Times New Roman"/>
          <w:szCs w:val="24"/>
        </w:rPr>
      </w:pPr>
    </w:p>
    <w:p w14:paraId="5FD07FF1" w14:textId="20C96E71" w:rsidR="00F170DD" w:rsidRPr="001231E3" w:rsidRDefault="00F170DD" w:rsidP="00F170DD">
      <w:pPr>
        <w:ind w:right="-720"/>
        <w:rPr>
          <w:rFonts w:ascii="Times New Roman" w:hAnsi="Times New Roman"/>
          <w:szCs w:val="24"/>
        </w:rPr>
      </w:pPr>
      <w:r w:rsidRPr="00F170DD">
        <w:rPr>
          <w:rFonts w:ascii="Times New Roman" w:hAnsi="Times New Roman"/>
          <w:szCs w:val="24"/>
        </w:rPr>
        <w:t>D. 4/17/2016, age 101+. Leni English, child star in silent films. Artist, Boy Scouts, Atlatl WAA founder.</w:t>
      </w:r>
    </w:p>
    <w:p w14:paraId="290F748C" w14:textId="77777777" w:rsidR="00D6131A" w:rsidRPr="001231E3" w:rsidRDefault="00D6131A" w:rsidP="00437CBB">
      <w:pPr>
        <w:ind w:right="-720"/>
        <w:rPr>
          <w:rFonts w:ascii="Times New Roman" w:hAnsi="Times New Roman"/>
          <w:szCs w:val="24"/>
        </w:rPr>
      </w:pPr>
    </w:p>
    <w:p w14:paraId="50F6DA20" w14:textId="77777777" w:rsidR="00D52953" w:rsidRPr="001231E3" w:rsidRDefault="00D52953" w:rsidP="00437CBB">
      <w:pPr>
        <w:ind w:right="-720"/>
        <w:rPr>
          <w:rFonts w:ascii="Times New Roman" w:hAnsi="Times New Roman"/>
          <w:b/>
          <w:szCs w:val="24"/>
        </w:rPr>
      </w:pPr>
      <w:r w:rsidRPr="001231E3">
        <w:rPr>
          <w:rFonts w:ascii="Times New Roman" w:hAnsi="Times New Roman"/>
          <w:b/>
          <w:szCs w:val="24"/>
        </w:rPr>
        <w:t>Dale, George A.</w:t>
      </w:r>
      <w:r w:rsidR="00520786" w:rsidRPr="001231E3">
        <w:rPr>
          <w:rFonts w:ascii="Times New Roman" w:hAnsi="Times New Roman"/>
          <w:b/>
          <w:szCs w:val="24"/>
        </w:rPr>
        <w:tab/>
      </w:r>
      <w:r w:rsidR="00520786" w:rsidRPr="001231E3">
        <w:rPr>
          <w:rFonts w:ascii="Times New Roman" w:hAnsi="Times New Roman"/>
          <w:b/>
          <w:szCs w:val="24"/>
        </w:rPr>
        <w:tab/>
      </w:r>
      <w:r w:rsidR="00520786" w:rsidRPr="001231E3">
        <w:rPr>
          <w:rFonts w:ascii="Times New Roman" w:hAnsi="Times New Roman"/>
          <w:b/>
          <w:szCs w:val="24"/>
        </w:rPr>
        <w:tab/>
        <w:t>x</w:t>
      </w:r>
    </w:p>
    <w:p w14:paraId="291AF177" w14:textId="77777777" w:rsidR="00D52953" w:rsidRPr="001231E3" w:rsidRDefault="00D52953" w:rsidP="00437CBB">
      <w:pPr>
        <w:ind w:right="-720"/>
        <w:rPr>
          <w:rFonts w:ascii="Times New Roman" w:hAnsi="Times New Roman"/>
          <w:szCs w:val="24"/>
        </w:rPr>
      </w:pPr>
      <w:proofErr w:type="gramStart"/>
      <w:r w:rsidRPr="001231E3">
        <w:rPr>
          <w:rFonts w:ascii="Times New Roman" w:hAnsi="Times New Roman"/>
          <w:szCs w:val="24"/>
        </w:rPr>
        <w:t xml:space="preserve">1970  </w:t>
      </w:r>
      <w:proofErr w:type="spellStart"/>
      <w:r w:rsidRPr="001231E3">
        <w:rPr>
          <w:rFonts w:ascii="Times New Roman" w:hAnsi="Times New Roman"/>
          <w:szCs w:val="24"/>
        </w:rPr>
        <w:t>Nambikuari</w:t>
      </w:r>
      <w:proofErr w:type="spellEnd"/>
      <w:proofErr w:type="gramEnd"/>
      <w:r w:rsidRPr="001231E3">
        <w:rPr>
          <w:rFonts w:ascii="Times New Roman" w:hAnsi="Times New Roman"/>
          <w:szCs w:val="24"/>
        </w:rPr>
        <w:t xml:space="preserve"> Bow Makers. </w:t>
      </w:r>
      <w:r w:rsidRPr="001231E3">
        <w:rPr>
          <w:rFonts w:ascii="Times New Roman" w:hAnsi="Times New Roman"/>
          <w:i/>
          <w:szCs w:val="24"/>
        </w:rPr>
        <w:t>Bow and Arrow</w:t>
      </w:r>
      <w:r w:rsidRPr="001231E3">
        <w:rPr>
          <w:rFonts w:ascii="Times New Roman" w:hAnsi="Times New Roman"/>
          <w:szCs w:val="24"/>
        </w:rPr>
        <w:t xml:space="preserve"> 8(5):22-25.</w:t>
      </w:r>
    </w:p>
    <w:p w14:paraId="09AE3508" w14:textId="77777777" w:rsidR="00D52953" w:rsidRPr="001231E3" w:rsidRDefault="00D52953" w:rsidP="00437CBB">
      <w:pPr>
        <w:ind w:right="-720"/>
        <w:rPr>
          <w:rFonts w:ascii="Times New Roman" w:hAnsi="Times New Roman"/>
          <w:szCs w:val="24"/>
        </w:rPr>
      </w:pPr>
    </w:p>
    <w:p w14:paraId="7B351C5D" w14:textId="77777777" w:rsidR="00D52953" w:rsidRDefault="00D52953" w:rsidP="00437CBB">
      <w:pPr>
        <w:ind w:right="-720"/>
        <w:rPr>
          <w:rFonts w:ascii="Times New Roman" w:hAnsi="Times New Roman"/>
          <w:szCs w:val="24"/>
        </w:rPr>
      </w:pPr>
      <w:r w:rsidRPr="001231E3">
        <w:rPr>
          <w:rFonts w:ascii="Times New Roman" w:hAnsi="Times New Roman"/>
          <w:szCs w:val="24"/>
        </w:rPr>
        <w:t xml:space="preserve">On tributary of Bolivian Amazon. Crippled hunter now bow maker. Bow 7 foot long, 2” W at grip, </w:t>
      </w:r>
      <w:proofErr w:type="spellStart"/>
      <w:r w:rsidRPr="001231E3">
        <w:rPr>
          <w:rFonts w:ascii="Times New Roman" w:hAnsi="Times New Roman"/>
          <w:szCs w:val="24"/>
        </w:rPr>
        <w:t>piuva</w:t>
      </w:r>
      <w:proofErr w:type="spellEnd"/>
      <w:r w:rsidRPr="001231E3">
        <w:rPr>
          <w:rFonts w:ascii="Times New Roman" w:hAnsi="Times New Roman"/>
          <w:szCs w:val="24"/>
        </w:rPr>
        <w:t xml:space="preserve"> wood, self-bow, twisted fiber cord, &gt;50 </w:t>
      </w:r>
      <w:proofErr w:type="spellStart"/>
      <w:r w:rsidRPr="001231E3">
        <w:rPr>
          <w:rFonts w:ascii="Times New Roman" w:hAnsi="Times New Roman"/>
          <w:szCs w:val="24"/>
        </w:rPr>
        <w:t>lb</w:t>
      </w:r>
      <w:proofErr w:type="spellEnd"/>
      <w:r w:rsidRPr="001231E3">
        <w:rPr>
          <w:rFonts w:ascii="Times New Roman" w:hAnsi="Times New Roman"/>
          <w:szCs w:val="24"/>
        </w:rPr>
        <w:t xml:space="preserve"> pull. </w:t>
      </w:r>
      <w:proofErr w:type="gramStart"/>
      <w:r w:rsidRPr="001231E3">
        <w:rPr>
          <w:rFonts w:ascii="Times New Roman" w:hAnsi="Times New Roman"/>
          <w:szCs w:val="24"/>
        </w:rPr>
        <w:t>Long  bamboo</w:t>
      </w:r>
      <w:proofErr w:type="gramEnd"/>
      <w:r w:rsidRPr="001231E3">
        <w:rPr>
          <w:rFonts w:ascii="Times New Roman" w:hAnsi="Times New Roman"/>
          <w:szCs w:val="24"/>
        </w:rPr>
        <w:t xml:space="preserve"> arrows with hardwood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w:t>
      </w:r>
      <w:proofErr w:type="spellStart"/>
      <w:r w:rsidRPr="001231E3">
        <w:rPr>
          <w:rFonts w:ascii="Times New Roman" w:hAnsi="Times New Roman"/>
          <w:szCs w:val="24"/>
        </w:rPr>
        <w:t>andd</w:t>
      </w:r>
      <w:proofErr w:type="spellEnd"/>
      <w:r w:rsidRPr="001231E3">
        <w:rPr>
          <w:rFonts w:ascii="Times New Roman" w:hAnsi="Times New Roman"/>
          <w:szCs w:val="24"/>
        </w:rPr>
        <w:t xml:space="preserve"> points - blunts for birds, barbed for monkey, lanceolate for hunting [actually look like my Yanomamo arrows, and not bamboo]</w:t>
      </w:r>
    </w:p>
    <w:p w14:paraId="3F8E1F49" w14:textId="77777777" w:rsidR="000C19B3" w:rsidRDefault="000C19B3" w:rsidP="00437CBB">
      <w:pPr>
        <w:ind w:right="-720"/>
        <w:rPr>
          <w:rFonts w:ascii="Times New Roman" w:hAnsi="Times New Roman"/>
          <w:szCs w:val="24"/>
        </w:rPr>
      </w:pPr>
    </w:p>
    <w:p w14:paraId="4A5304F7" w14:textId="77777777" w:rsidR="000C19B3" w:rsidRPr="000C19B3" w:rsidRDefault="000C19B3" w:rsidP="00437CBB">
      <w:pPr>
        <w:ind w:right="-720"/>
        <w:rPr>
          <w:rFonts w:ascii="Times New Roman" w:hAnsi="Times New Roman"/>
          <w:b/>
          <w:szCs w:val="24"/>
        </w:rPr>
      </w:pPr>
      <w:proofErr w:type="spellStart"/>
      <w:r w:rsidRPr="000C19B3">
        <w:rPr>
          <w:rFonts w:ascii="Times New Roman" w:hAnsi="Times New Roman"/>
          <w:b/>
          <w:szCs w:val="24"/>
        </w:rPr>
        <w:t>Dalley</w:t>
      </w:r>
      <w:proofErr w:type="spellEnd"/>
      <w:r w:rsidRPr="000C19B3">
        <w:rPr>
          <w:rFonts w:ascii="Times New Roman" w:hAnsi="Times New Roman"/>
          <w:b/>
          <w:szCs w:val="24"/>
        </w:rPr>
        <w:t>, Gardiner F.</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6DF26293" w14:textId="77777777" w:rsidR="000C19B3" w:rsidRDefault="000C19B3" w:rsidP="00437CBB">
      <w:pPr>
        <w:ind w:right="-720"/>
        <w:rPr>
          <w:rFonts w:ascii="Times New Roman" w:hAnsi="Times New Roman"/>
          <w:szCs w:val="24"/>
        </w:rPr>
      </w:pPr>
      <w:proofErr w:type="gramStart"/>
      <w:r>
        <w:rPr>
          <w:rFonts w:ascii="Times New Roman" w:hAnsi="Times New Roman"/>
          <w:szCs w:val="24"/>
        </w:rPr>
        <w:t>1970  Artifacts</w:t>
      </w:r>
      <w:proofErr w:type="gramEnd"/>
      <w:r>
        <w:rPr>
          <w:rFonts w:ascii="Times New Roman" w:hAnsi="Times New Roman"/>
          <w:szCs w:val="24"/>
        </w:rPr>
        <w:t xml:space="preserve"> of Wood. In </w:t>
      </w:r>
      <w:proofErr w:type="spellStart"/>
      <w:r w:rsidRPr="000C19B3">
        <w:rPr>
          <w:rFonts w:ascii="Times New Roman" w:hAnsi="Times New Roman"/>
          <w:i/>
          <w:szCs w:val="24"/>
        </w:rPr>
        <w:t>Hogup</w:t>
      </w:r>
      <w:proofErr w:type="spellEnd"/>
      <w:r w:rsidRPr="000C19B3">
        <w:rPr>
          <w:rFonts w:ascii="Times New Roman" w:hAnsi="Times New Roman"/>
          <w:i/>
          <w:szCs w:val="24"/>
        </w:rPr>
        <w:t xml:space="preserve"> Cave</w:t>
      </w:r>
      <w:r>
        <w:rPr>
          <w:rFonts w:ascii="Times New Roman" w:hAnsi="Times New Roman"/>
          <w:szCs w:val="24"/>
        </w:rPr>
        <w:t xml:space="preserve">, by C Melvin </w:t>
      </w:r>
      <w:proofErr w:type="spellStart"/>
      <w:r>
        <w:rPr>
          <w:rFonts w:ascii="Times New Roman" w:hAnsi="Times New Roman"/>
          <w:szCs w:val="24"/>
        </w:rPr>
        <w:t>Aikins</w:t>
      </w:r>
      <w:proofErr w:type="spellEnd"/>
      <w:r>
        <w:rPr>
          <w:rFonts w:ascii="Times New Roman" w:hAnsi="Times New Roman"/>
          <w:szCs w:val="24"/>
        </w:rPr>
        <w:t>, pp. 153-186. University of Utah Anthropological Papers 93. University of Utah Press, Salt Lake City.</w:t>
      </w:r>
    </w:p>
    <w:p w14:paraId="06BCA25C" w14:textId="77777777" w:rsidR="000C19B3" w:rsidRDefault="000C19B3" w:rsidP="00437CBB">
      <w:pPr>
        <w:ind w:right="-720"/>
        <w:rPr>
          <w:rFonts w:ascii="Times New Roman" w:hAnsi="Times New Roman"/>
          <w:szCs w:val="24"/>
        </w:rPr>
      </w:pPr>
    </w:p>
    <w:p w14:paraId="0DAD47C4" w14:textId="77777777" w:rsidR="00FB41EC" w:rsidRDefault="000C19B3" w:rsidP="00437CBB">
      <w:pPr>
        <w:ind w:right="-720"/>
        <w:rPr>
          <w:rFonts w:ascii="Times New Roman" w:hAnsi="Times New Roman"/>
          <w:szCs w:val="24"/>
        </w:rPr>
      </w:pPr>
      <w:r>
        <w:rPr>
          <w:rFonts w:ascii="Times New Roman" w:hAnsi="Times New Roman"/>
          <w:szCs w:val="24"/>
        </w:rPr>
        <w:t xml:space="preserve">Frags of wooden dart shafts and </w:t>
      </w:r>
      <w:proofErr w:type="spellStart"/>
      <w:proofErr w:type="gramStart"/>
      <w:r>
        <w:rPr>
          <w:rFonts w:ascii="Times New Roman" w:hAnsi="Times New Roman"/>
          <w:szCs w:val="24"/>
        </w:rPr>
        <w:t>foreshafts</w:t>
      </w:r>
      <w:proofErr w:type="spellEnd"/>
      <w:r>
        <w:rPr>
          <w:rFonts w:ascii="Times New Roman" w:hAnsi="Times New Roman"/>
          <w:szCs w:val="24"/>
        </w:rPr>
        <w:t>;</w:t>
      </w:r>
      <w:proofErr w:type="gramEnd"/>
      <w:r>
        <w:rPr>
          <w:rFonts w:ascii="Times New Roman" w:hAnsi="Times New Roman"/>
          <w:szCs w:val="24"/>
        </w:rPr>
        <w:t xml:space="preserve"> no cane or reed, no firm evidence of fletching.</w:t>
      </w:r>
      <w:r w:rsidR="00FB41EC">
        <w:rPr>
          <w:rFonts w:ascii="Times New Roman" w:hAnsi="Times New Roman"/>
          <w:szCs w:val="24"/>
        </w:rPr>
        <w:t xml:space="preserve"> 4 </w:t>
      </w:r>
      <w:proofErr w:type="spellStart"/>
      <w:r w:rsidR="00FB41EC">
        <w:rPr>
          <w:rFonts w:ascii="Times New Roman" w:hAnsi="Times New Roman"/>
          <w:szCs w:val="24"/>
        </w:rPr>
        <w:t>prox</w:t>
      </w:r>
      <w:proofErr w:type="spellEnd"/>
      <w:r w:rsidR="00FB41EC">
        <w:rPr>
          <w:rFonts w:ascii="Times New Roman" w:hAnsi="Times New Roman"/>
          <w:szCs w:val="24"/>
        </w:rPr>
        <w:t xml:space="preserve"> ends, 14 straight smoothed sections, 2 deeply socketed distal ends. Ca .8-1.2 cm </w:t>
      </w:r>
      <w:proofErr w:type="spellStart"/>
      <w:r w:rsidR="00FB41EC">
        <w:rPr>
          <w:rFonts w:ascii="Times New Roman" w:hAnsi="Times New Roman"/>
          <w:szCs w:val="24"/>
        </w:rPr>
        <w:t>diams</w:t>
      </w:r>
      <w:proofErr w:type="spellEnd"/>
      <w:r w:rsidR="00FB41EC">
        <w:rPr>
          <w:rFonts w:ascii="Times New Roman" w:hAnsi="Times New Roman"/>
          <w:szCs w:val="24"/>
        </w:rPr>
        <w:t xml:space="preserve">, willow, beech, other woods, some charred, red painted.  </w:t>
      </w:r>
      <w:proofErr w:type="spellStart"/>
      <w:r w:rsidR="00FB41EC">
        <w:rPr>
          <w:rFonts w:ascii="Times New Roman" w:hAnsi="Times New Roman"/>
          <w:szCs w:val="24"/>
        </w:rPr>
        <w:t>Foreshafts</w:t>
      </w:r>
      <w:proofErr w:type="spellEnd"/>
      <w:r w:rsidR="00FB41EC">
        <w:rPr>
          <w:rFonts w:ascii="Times New Roman" w:hAnsi="Times New Roman"/>
          <w:szCs w:val="24"/>
        </w:rPr>
        <w:t xml:space="preserve">: 19, 7 tied in bundle in various stages of </w:t>
      </w:r>
      <w:proofErr w:type="spellStart"/>
      <w:proofErr w:type="gramStart"/>
      <w:r w:rsidR="00FB41EC">
        <w:rPr>
          <w:rFonts w:ascii="Times New Roman" w:hAnsi="Times New Roman"/>
          <w:szCs w:val="24"/>
        </w:rPr>
        <w:t>manufacture.Tapered</w:t>
      </w:r>
      <w:proofErr w:type="spellEnd"/>
      <w:proofErr w:type="gramEnd"/>
      <w:r w:rsidR="00FB41EC">
        <w:rPr>
          <w:rFonts w:ascii="Times New Roman" w:hAnsi="Times New Roman"/>
          <w:szCs w:val="24"/>
        </w:rPr>
        <w:t xml:space="preserve"> + roughened </w:t>
      </w:r>
      <w:proofErr w:type="spellStart"/>
      <w:r w:rsidR="00FB41EC">
        <w:rPr>
          <w:rFonts w:ascii="Times New Roman" w:hAnsi="Times New Roman"/>
          <w:szCs w:val="24"/>
        </w:rPr>
        <w:t>prox</w:t>
      </w:r>
      <w:proofErr w:type="spellEnd"/>
      <w:r w:rsidR="00FB41EC">
        <w:rPr>
          <w:rFonts w:ascii="Times New Roman" w:hAnsi="Times New Roman"/>
          <w:szCs w:val="24"/>
        </w:rPr>
        <w:t xml:space="preserve"> ends, some with pitch. Two notched for stone pts. Most .9 cm diam. Notching done by splitting out (as Cosgrove 1947).</w:t>
      </w:r>
    </w:p>
    <w:p w14:paraId="4BA6E15A" w14:textId="77777777" w:rsidR="000C19B3" w:rsidRDefault="000C19B3" w:rsidP="00437CBB">
      <w:pPr>
        <w:ind w:right="-720"/>
        <w:rPr>
          <w:rFonts w:ascii="Times New Roman" w:hAnsi="Times New Roman"/>
          <w:szCs w:val="24"/>
        </w:rPr>
      </w:pPr>
      <w:r>
        <w:rPr>
          <w:rFonts w:ascii="Times New Roman" w:hAnsi="Times New Roman"/>
          <w:szCs w:val="24"/>
        </w:rPr>
        <w:t xml:space="preserve"> Three atlatl frags: 1. Distal</w:t>
      </w:r>
      <w:r w:rsidR="00FB41EC">
        <w:rPr>
          <w:rFonts w:ascii="Times New Roman" w:hAnsi="Times New Roman"/>
          <w:szCs w:val="24"/>
        </w:rPr>
        <w:t>, shallow but very wide channel with raised integral spur. 2. central section, flattened curved blade shape, narrow shallow groove, burning, cut marks. 3. proximal frag, flat, sinew wrapped at break end (possibly from finger loops).</w:t>
      </w:r>
    </w:p>
    <w:p w14:paraId="5C20078B" w14:textId="77777777" w:rsidR="000C19B3" w:rsidRDefault="00FB41EC" w:rsidP="00437CBB">
      <w:pPr>
        <w:ind w:right="-720"/>
        <w:rPr>
          <w:rFonts w:ascii="Times New Roman" w:hAnsi="Times New Roman"/>
          <w:szCs w:val="24"/>
        </w:rPr>
      </w:pPr>
      <w:r>
        <w:rPr>
          <w:rFonts w:ascii="Times New Roman" w:hAnsi="Times New Roman"/>
          <w:szCs w:val="24"/>
        </w:rPr>
        <w:t xml:space="preserve">   </w:t>
      </w:r>
      <w:proofErr w:type="gramStart"/>
      <w:r>
        <w:rPr>
          <w:rFonts w:ascii="Times New Roman" w:hAnsi="Times New Roman"/>
          <w:szCs w:val="24"/>
        </w:rPr>
        <w:t>Also</w:t>
      </w:r>
      <w:proofErr w:type="gramEnd"/>
      <w:r>
        <w:rPr>
          <w:rFonts w:ascii="Times New Roman" w:hAnsi="Times New Roman"/>
          <w:szCs w:val="24"/>
        </w:rPr>
        <w:t xml:space="preserve"> lots of arrows, compound reed with wooden </w:t>
      </w:r>
      <w:proofErr w:type="spellStart"/>
      <w:r>
        <w:rPr>
          <w:rFonts w:ascii="Times New Roman" w:hAnsi="Times New Roman"/>
          <w:szCs w:val="24"/>
        </w:rPr>
        <w:t>foreshaft</w:t>
      </w:r>
      <w:proofErr w:type="spellEnd"/>
      <w:r w:rsidR="00395EF8">
        <w:rPr>
          <w:rFonts w:ascii="Times New Roman" w:hAnsi="Times New Roman"/>
          <w:szCs w:val="24"/>
        </w:rPr>
        <w:t>.</w:t>
      </w:r>
    </w:p>
    <w:p w14:paraId="53CE5522" w14:textId="77777777" w:rsidR="00FB41EC" w:rsidRDefault="00FB41EC" w:rsidP="00437CBB">
      <w:pPr>
        <w:ind w:right="-720"/>
        <w:rPr>
          <w:rFonts w:ascii="Times New Roman" w:hAnsi="Times New Roman"/>
          <w:szCs w:val="24"/>
        </w:rPr>
      </w:pPr>
    </w:p>
    <w:p w14:paraId="2DA4D9F0" w14:textId="77777777" w:rsidR="000C19B3" w:rsidRPr="000C19B3" w:rsidRDefault="000C19B3" w:rsidP="000C19B3">
      <w:pPr>
        <w:ind w:right="-720"/>
        <w:rPr>
          <w:rFonts w:ascii="Times New Roman" w:hAnsi="Times New Roman"/>
          <w:b/>
          <w:szCs w:val="24"/>
        </w:rPr>
      </w:pPr>
      <w:proofErr w:type="spellStart"/>
      <w:r w:rsidRPr="000C19B3">
        <w:rPr>
          <w:rFonts w:ascii="Times New Roman" w:hAnsi="Times New Roman"/>
          <w:b/>
          <w:szCs w:val="24"/>
        </w:rPr>
        <w:t>Dalley</w:t>
      </w:r>
      <w:proofErr w:type="spellEnd"/>
      <w:r w:rsidRPr="000C19B3">
        <w:rPr>
          <w:rFonts w:ascii="Times New Roman" w:hAnsi="Times New Roman"/>
          <w:b/>
          <w:szCs w:val="24"/>
        </w:rPr>
        <w:t>, Gardiner F., and Kenneth Lee Petersen</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284984D6" w14:textId="77777777" w:rsidR="000C19B3" w:rsidRPr="001231E3" w:rsidRDefault="000C19B3" w:rsidP="000C19B3">
      <w:pPr>
        <w:ind w:right="-720"/>
        <w:rPr>
          <w:rFonts w:ascii="Times New Roman" w:hAnsi="Times New Roman"/>
          <w:szCs w:val="24"/>
        </w:rPr>
      </w:pPr>
      <w:proofErr w:type="gramStart"/>
      <w:r>
        <w:rPr>
          <w:rFonts w:ascii="Times New Roman" w:hAnsi="Times New Roman"/>
          <w:szCs w:val="24"/>
        </w:rPr>
        <w:t>1970  Additional</w:t>
      </w:r>
      <w:proofErr w:type="gramEnd"/>
      <w:r>
        <w:rPr>
          <w:rFonts w:ascii="Times New Roman" w:hAnsi="Times New Roman"/>
          <w:szCs w:val="24"/>
        </w:rPr>
        <w:t xml:space="preserve"> artifacts from </w:t>
      </w:r>
      <w:proofErr w:type="spellStart"/>
      <w:r>
        <w:rPr>
          <w:rFonts w:ascii="Times New Roman" w:hAnsi="Times New Roman"/>
          <w:szCs w:val="24"/>
        </w:rPr>
        <w:t>Hogup</w:t>
      </w:r>
      <w:proofErr w:type="spellEnd"/>
      <w:r>
        <w:rPr>
          <w:rFonts w:ascii="Times New Roman" w:hAnsi="Times New Roman"/>
          <w:szCs w:val="24"/>
        </w:rPr>
        <w:t xml:space="preserve"> Cave. In </w:t>
      </w:r>
      <w:proofErr w:type="spellStart"/>
      <w:r w:rsidRPr="000C19B3">
        <w:rPr>
          <w:rFonts w:ascii="Times New Roman" w:hAnsi="Times New Roman"/>
          <w:i/>
          <w:szCs w:val="24"/>
        </w:rPr>
        <w:t>Hogup</w:t>
      </w:r>
      <w:proofErr w:type="spellEnd"/>
      <w:r w:rsidRPr="000C19B3">
        <w:rPr>
          <w:rFonts w:ascii="Times New Roman" w:hAnsi="Times New Roman"/>
          <w:i/>
          <w:szCs w:val="24"/>
        </w:rPr>
        <w:t xml:space="preserve"> Cave</w:t>
      </w:r>
      <w:r>
        <w:rPr>
          <w:rFonts w:ascii="Times New Roman" w:hAnsi="Times New Roman"/>
          <w:szCs w:val="24"/>
        </w:rPr>
        <w:t xml:space="preserve">, by C Melvin </w:t>
      </w:r>
      <w:proofErr w:type="spellStart"/>
      <w:r>
        <w:rPr>
          <w:rFonts w:ascii="Times New Roman" w:hAnsi="Times New Roman"/>
          <w:szCs w:val="24"/>
        </w:rPr>
        <w:t>Aikins</w:t>
      </w:r>
      <w:proofErr w:type="spellEnd"/>
      <w:r>
        <w:rPr>
          <w:rFonts w:ascii="Times New Roman" w:hAnsi="Times New Roman"/>
          <w:szCs w:val="24"/>
        </w:rPr>
        <w:t>, pp. 283-286. University of Utah Anthropological Papers 93. University of Utah Press, Salt Lake City.</w:t>
      </w:r>
    </w:p>
    <w:p w14:paraId="2779C582" w14:textId="77777777" w:rsidR="0084165A" w:rsidRDefault="0084165A" w:rsidP="00437CBB">
      <w:pPr>
        <w:ind w:right="-720"/>
        <w:rPr>
          <w:rFonts w:ascii="Times New Roman" w:hAnsi="Times New Roman"/>
          <w:szCs w:val="24"/>
        </w:rPr>
      </w:pPr>
    </w:p>
    <w:p w14:paraId="059AD5CF" w14:textId="77777777" w:rsidR="00395EF8" w:rsidRDefault="00395EF8" w:rsidP="00437CBB">
      <w:pPr>
        <w:ind w:right="-720"/>
        <w:rPr>
          <w:rFonts w:ascii="Times New Roman" w:hAnsi="Times New Roman"/>
          <w:szCs w:val="24"/>
        </w:rPr>
      </w:pPr>
      <w:r>
        <w:rPr>
          <w:rFonts w:ascii="Times New Roman" w:hAnsi="Times New Roman"/>
          <w:szCs w:val="24"/>
        </w:rPr>
        <w:t xml:space="preserve">[The important atlatl </w:t>
      </w:r>
      <w:proofErr w:type="gramStart"/>
      <w:r>
        <w:rPr>
          <w:rFonts w:ascii="Times New Roman" w:hAnsi="Times New Roman"/>
          <w:szCs w:val="24"/>
        </w:rPr>
        <w:t>find</w:t>
      </w:r>
      <w:proofErr w:type="gramEnd"/>
      <w:r>
        <w:rPr>
          <w:rFonts w:ascii="Times New Roman" w:hAnsi="Times New Roman"/>
          <w:szCs w:val="24"/>
        </w:rPr>
        <w:t xml:space="preserve">]: Unscientific </w:t>
      </w:r>
      <w:proofErr w:type="spellStart"/>
      <w:r>
        <w:rPr>
          <w:rFonts w:ascii="Times New Roman" w:hAnsi="Times New Roman"/>
          <w:szCs w:val="24"/>
        </w:rPr>
        <w:t>excav</w:t>
      </w:r>
      <w:proofErr w:type="spellEnd"/>
      <w:r>
        <w:rPr>
          <w:rFonts w:ascii="Times New Roman" w:hAnsi="Times New Roman"/>
          <w:szCs w:val="24"/>
        </w:rPr>
        <w:t xml:space="preserve"> after project done, provenience unknown. Complete, 56.5 cm long, 3.5 W. Thin, flat board, broader at distal end. Single finger loop. Raised integral spur, shallow narrow groove, pierced by long slot. Burnt decorative lines outline groove on distal half. Lashed on weight of slate, rectangular, just distal to mid of </w:t>
      </w:r>
      <w:r>
        <w:rPr>
          <w:rFonts w:ascii="Times New Roman" w:hAnsi="Times New Roman"/>
          <w:szCs w:val="24"/>
        </w:rPr>
        <w:lastRenderedPageBreak/>
        <w:t xml:space="preserve">atlatl. Wooden splints lashed under loop lashings, and on both sides of extreme proximal </w:t>
      </w:r>
      <w:proofErr w:type="spellStart"/>
      <w:proofErr w:type="gramStart"/>
      <w:r>
        <w:rPr>
          <w:rFonts w:ascii="Times New Roman" w:hAnsi="Times New Roman"/>
          <w:szCs w:val="24"/>
        </w:rPr>
        <w:t>end.</w:t>
      </w:r>
      <w:r w:rsidR="00BC2182">
        <w:rPr>
          <w:rFonts w:ascii="Times New Roman" w:hAnsi="Times New Roman"/>
          <w:szCs w:val="24"/>
        </w:rPr>
        <w:t>Considers</w:t>
      </w:r>
      <w:proofErr w:type="spellEnd"/>
      <w:proofErr w:type="gramEnd"/>
      <w:r w:rsidR="00BC2182">
        <w:rPr>
          <w:rFonts w:ascii="Times New Roman" w:hAnsi="Times New Roman"/>
          <w:szCs w:val="24"/>
        </w:rPr>
        <w:t xml:space="preserve"> allied to SW atlatls [I think only superficially similar – this is more likely a distinctive Great Basin atlatl form]</w:t>
      </w:r>
      <w:r>
        <w:rPr>
          <w:rFonts w:ascii="Times New Roman" w:hAnsi="Times New Roman"/>
          <w:szCs w:val="24"/>
        </w:rPr>
        <w:t xml:space="preserve"> </w:t>
      </w:r>
    </w:p>
    <w:p w14:paraId="200927EA" w14:textId="77777777" w:rsidR="00395EF8" w:rsidRPr="001231E3" w:rsidRDefault="00395EF8" w:rsidP="00437CBB">
      <w:pPr>
        <w:ind w:right="-720"/>
        <w:rPr>
          <w:rFonts w:ascii="Times New Roman" w:hAnsi="Times New Roman"/>
          <w:szCs w:val="24"/>
        </w:rPr>
      </w:pPr>
    </w:p>
    <w:p w14:paraId="1A4CFAF3" w14:textId="77777777" w:rsidR="0084165A" w:rsidRPr="001231E3" w:rsidRDefault="0084165A" w:rsidP="00437CBB">
      <w:pPr>
        <w:pStyle w:val="Heading3"/>
        <w:ind w:right="-720"/>
        <w:rPr>
          <w:szCs w:val="24"/>
          <w:lang w:val="en-GB"/>
        </w:rPr>
      </w:pPr>
      <w:r w:rsidRPr="001231E3">
        <w:rPr>
          <w:szCs w:val="24"/>
          <w:lang w:val="en-GB"/>
        </w:rPr>
        <w:t xml:space="preserve">Daniels, </w:t>
      </w:r>
      <w:proofErr w:type="gramStart"/>
      <w:r w:rsidRPr="001231E3">
        <w:rPr>
          <w:szCs w:val="24"/>
          <w:lang w:val="en-GB"/>
        </w:rPr>
        <w:t>V.</w:t>
      </w:r>
      <w:proofErr w:type="gramEnd"/>
      <w:r w:rsidRPr="001231E3">
        <w:rPr>
          <w:szCs w:val="24"/>
          <w:lang w:val="en-GB"/>
        </w:rPr>
        <w:t xml:space="preserve"> and W. A. </w:t>
      </w:r>
      <w:proofErr w:type="spellStart"/>
      <w:r w:rsidRPr="001231E3">
        <w:rPr>
          <w:szCs w:val="24"/>
          <w:lang w:val="en-GB"/>
        </w:rPr>
        <w:t>Oddy</w:t>
      </w:r>
      <w:proofErr w:type="spellEnd"/>
      <w:r w:rsidRPr="001231E3">
        <w:rPr>
          <w:szCs w:val="24"/>
          <w:lang w:val="en-GB"/>
        </w:rPr>
        <w:tab/>
      </w:r>
      <w:r w:rsidRPr="001231E3">
        <w:rPr>
          <w:szCs w:val="24"/>
          <w:lang w:val="en-GB"/>
        </w:rPr>
        <w:tab/>
      </w:r>
      <w:r w:rsidRPr="001231E3">
        <w:rPr>
          <w:szCs w:val="24"/>
          <w:lang w:val="en-GB"/>
        </w:rPr>
        <w:tab/>
      </w:r>
      <w:r w:rsidRPr="001231E3">
        <w:rPr>
          <w:szCs w:val="24"/>
          <w:lang w:val="en-GB"/>
        </w:rPr>
        <w:tab/>
        <w:t>x</w:t>
      </w:r>
    </w:p>
    <w:p w14:paraId="164405EF" w14:textId="77777777" w:rsidR="0084165A" w:rsidRPr="001231E3" w:rsidRDefault="0084165A" w:rsidP="00437CBB">
      <w:pPr>
        <w:ind w:right="-720"/>
        <w:rPr>
          <w:rFonts w:ascii="Times New Roman" w:hAnsi="Times New Roman"/>
          <w:szCs w:val="24"/>
          <w:lang w:val="en-GB"/>
        </w:rPr>
      </w:pPr>
      <w:proofErr w:type="gramStart"/>
      <w:r w:rsidRPr="001231E3">
        <w:rPr>
          <w:rFonts w:ascii="Times New Roman" w:hAnsi="Times New Roman"/>
          <w:szCs w:val="24"/>
          <w:lang w:val="en-GB"/>
        </w:rPr>
        <w:t>1993  Analysis</w:t>
      </w:r>
      <w:proofErr w:type="gramEnd"/>
      <w:r w:rsidRPr="001231E3">
        <w:rPr>
          <w:rFonts w:ascii="Times New Roman" w:hAnsi="Times New Roman"/>
          <w:szCs w:val="24"/>
          <w:lang w:val="en-GB"/>
        </w:rPr>
        <w:t xml:space="preserve"> of Red Pigment from Aztec Spear Thrower. unpublished </w:t>
      </w:r>
      <w:proofErr w:type="spellStart"/>
      <w:r w:rsidRPr="001231E3">
        <w:rPr>
          <w:rFonts w:ascii="Times New Roman" w:hAnsi="Times New Roman"/>
          <w:szCs w:val="24"/>
          <w:lang w:val="en-GB"/>
        </w:rPr>
        <w:t>ms</w:t>
      </w:r>
      <w:proofErr w:type="spellEnd"/>
      <w:r w:rsidRPr="001231E3">
        <w:rPr>
          <w:rFonts w:ascii="Times New Roman" w:hAnsi="Times New Roman"/>
          <w:szCs w:val="24"/>
          <w:lang w:val="en-GB"/>
        </w:rPr>
        <w:t xml:space="preserve">. </w:t>
      </w:r>
    </w:p>
    <w:p w14:paraId="4AA46A81" w14:textId="77777777" w:rsidR="0084165A" w:rsidRPr="001231E3" w:rsidRDefault="0084165A" w:rsidP="00437CBB">
      <w:pPr>
        <w:ind w:right="-720"/>
        <w:rPr>
          <w:rFonts w:ascii="Times New Roman" w:hAnsi="Times New Roman"/>
          <w:szCs w:val="24"/>
          <w:lang w:val="en-GB"/>
        </w:rPr>
      </w:pPr>
    </w:p>
    <w:p w14:paraId="2096B80C" w14:textId="77777777" w:rsidR="0084165A" w:rsidRPr="001231E3" w:rsidRDefault="0084165A" w:rsidP="00437CBB">
      <w:pPr>
        <w:ind w:right="-720"/>
        <w:rPr>
          <w:rFonts w:ascii="Times New Roman" w:hAnsi="Times New Roman"/>
          <w:szCs w:val="24"/>
          <w:lang w:val="en-GB"/>
        </w:rPr>
      </w:pPr>
      <w:r w:rsidRPr="001231E3">
        <w:rPr>
          <w:rFonts w:ascii="Times New Roman" w:hAnsi="Times New Roman"/>
          <w:szCs w:val="24"/>
          <w:lang w:val="en-GB"/>
        </w:rPr>
        <w:t>Under gilding on British Museum atlatl AM5226 is white gypsum gesso and red [clay]. Red pigment contains carminic acid, so from cochineal insect.</w:t>
      </w:r>
    </w:p>
    <w:p w14:paraId="511F6E63" w14:textId="77777777" w:rsidR="0084165A" w:rsidRPr="001231E3" w:rsidRDefault="0084165A" w:rsidP="00437CBB">
      <w:pPr>
        <w:ind w:right="-720"/>
        <w:rPr>
          <w:rFonts w:ascii="Times New Roman" w:hAnsi="Times New Roman"/>
          <w:szCs w:val="24"/>
          <w:lang w:val="en-GB"/>
        </w:rPr>
      </w:pPr>
    </w:p>
    <w:p w14:paraId="3DDAB77D" w14:textId="77777777" w:rsidR="0084165A" w:rsidRPr="001231E3" w:rsidRDefault="0084165A" w:rsidP="00437CBB">
      <w:pPr>
        <w:pStyle w:val="Heading3"/>
        <w:ind w:right="-720"/>
        <w:rPr>
          <w:szCs w:val="24"/>
        </w:rPr>
      </w:pPr>
      <w:r w:rsidRPr="001231E3">
        <w:rPr>
          <w:szCs w:val="24"/>
        </w:rPr>
        <w:t>Darwin, Charles</w:t>
      </w:r>
    </w:p>
    <w:p w14:paraId="0ABE02F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1909  </w:t>
      </w:r>
      <w:r w:rsidRPr="001231E3">
        <w:rPr>
          <w:rFonts w:ascii="Times New Roman" w:hAnsi="Times New Roman"/>
          <w:i/>
          <w:szCs w:val="24"/>
        </w:rPr>
        <w:t>Voyage</w:t>
      </w:r>
      <w:proofErr w:type="gramEnd"/>
      <w:r w:rsidRPr="001231E3">
        <w:rPr>
          <w:rFonts w:ascii="Times New Roman" w:hAnsi="Times New Roman"/>
          <w:i/>
          <w:szCs w:val="24"/>
        </w:rPr>
        <w:t xml:space="preserve"> of the Beagle</w:t>
      </w:r>
      <w:r w:rsidRPr="001231E3">
        <w:rPr>
          <w:rFonts w:ascii="Times New Roman" w:hAnsi="Times New Roman"/>
          <w:szCs w:val="24"/>
        </w:rPr>
        <w:t>. Harvard Classics, P. F. Collier and Son, New York.</w:t>
      </w:r>
    </w:p>
    <w:p w14:paraId="36856FD0" w14:textId="77777777" w:rsidR="0084165A" w:rsidRPr="001231E3" w:rsidRDefault="0084165A" w:rsidP="00437CBB">
      <w:pPr>
        <w:ind w:right="-720"/>
        <w:rPr>
          <w:rFonts w:ascii="Times New Roman" w:hAnsi="Times New Roman"/>
          <w:szCs w:val="24"/>
        </w:rPr>
      </w:pPr>
    </w:p>
    <w:p w14:paraId="381F587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pp. 457-458, entry for January 12, 1836, near </w:t>
      </w:r>
      <w:proofErr w:type="spellStart"/>
      <w:r w:rsidRPr="001231E3">
        <w:rPr>
          <w:rFonts w:ascii="Times New Roman" w:hAnsi="Times New Roman"/>
          <w:szCs w:val="24"/>
        </w:rPr>
        <w:t>Bathhurst</w:t>
      </w:r>
      <w:proofErr w:type="spellEnd"/>
      <w:r w:rsidRPr="001231E3">
        <w:rPr>
          <w:rFonts w:ascii="Times New Roman" w:hAnsi="Times New Roman"/>
          <w:szCs w:val="24"/>
        </w:rPr>
        <w:t xml:space="preserve">, southeast Australia: “At sunset a party of a score of the black aborigines passed </w:t>
      </w:r>
      <w:proofErr w:type="gramStart"/>
      <w:r w:rsidRPr="001231E3">
        <w:rPr>
          <w:rFonts w:ascii="Times New Roman" w:hAnsi="Times New Roman"/>
          <w:szCs w:val="24"/>
        </w:rPr>
        <w:t>by,</w:t>
      </w:r>
      <w:proofErr w:type="gramEnd"/>
      <w:r w:rsidRPr="001231E3">
        <w:rPr>
          <w:rFonts w:ascii="Times New Roman" w:hAnsi="Times New Roman"/>
          <w:szCs w:val="24"/>
        </w:rPr>
        <w:t xml:space="preserve"> each carrying, in their accustomed manner, a bundle of spears and other weapons. By giving the leading man a shilling, they were easily detained, and threw their spears for my amusement… In their own arts they are admirable. A cap being fixed at thirty yards distance, they transfixed it with a spear, delivered by the throwing-stick with the rapidity of an arrow from the bow of a </w:t>
      </w:r>
      <w:proofErr w:type="spellStart"/>
      <w:r w:rsidRPr="001231E3">
        <w:rPr>
          <w:rFonts w:ascii="Times New Roman" w:hAnsi="Times New Roman"/>
          <w:szCs w:val="24"/>
        </w:rPr>
        <w:t>practised</w:t>
      </w:r>
      <w:proofErr w:type="spellEnd"/>
      <w:r w:rsidRPr="001231E3">
        <w:rPr>
          <w:rFonts w:ascii="Times New Roman" w:hAnsi="Times New Roman"/>
          <w:szCs w:val="24"/>
        </w:rPr>
        <w:t xml:space="preserve"> archer.”</w:t>
      </w:r>
    </w:p>
    <w:p w14:paraId="259218F6" w14:textId="77777777" w:rsidR="0084165A" w:rsidRPr="001231E3" w:rsidRDefault="0084165A" w:rsidP="00437CBB">
      <w:pPr>
        <w:ind w:right="-720"/>
        <w:rPr>
          <w:rFonts w:ascii="Times New Roman" w:hAnsi="Times New Roman"/>
          <w:szCs w:val="24"/>
        </w:rPr>
      </w:pPr>
    </w:p>
    <w:p w14:paraId="70D46AA2"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Davenport, J. Walker</w:t>
      </w:r>
    </w:p>
    <w:p w14:paraId="200BBDD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1943 Some Experiments in the Use of the Atlatl.  </w:t>
      </w:r>
      <w:r w:rsidRPr="001231E3">
        <w:rPr>
          <w:rFonts w:ascii="Times New Roman" w:hAnsi="Times New Roman"/>
          <w:i/>
          <w:szCs w:val="24"/>
        </w:rPr>
        <w:t>Bulletin of the Texas Archaeological and Paleontological Society</w:t>
      </w:r>
      <w:r w:rsidRPr="001231E3">
        <w:rPr>
          <w:rFonts w:ascii="Times New Roman" w:hAnsi="Times New Roman"/>
          <w:szCs w:val="24"/>
        </w:rPr>
        <w:t xml:space="preserve"> 15:30</w:t>
      </w:r>
      <w:r w:rsidRPr="001231E3">
        <w:rPr>
          <w:rFonts w:ascii="Times New Roman" w:hAnsi="Times New Roman"/>
          <w:szCs w:val="24"/>
        </w:rPr>
        <w:noBreakHyphen/>
        <w:t>37.</w:t>
      </w:r>
    </w:p>
    <w:p w14:paraId="7D7DC33A" w14:textId="77777777" w:rsidR="0084165A" w:rsidRPr="001231E3" w:rsidRDefault="0084165A" w:rsidP="00437CBB">
      <w:pPr>
        <w:ind w:right="-720"/>
        <w:rPr>
          <w:rFonts w:ascii="Times New Roman" w:hAnsi="Times New Roman"/>
          <w:szCs w:val="24"/>
        </w:rPr>
      </w:pPr>
    </w:p>
    <w:p w14:paraId="5CB7932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Very accurate and powerful, not as much as bow but </w:t>
      </w:r>
      <w:proofErr w:type="gramStart"/>
      <w:r w:rsidRPr="001231E3">
        <w:rPr>
          <w:rFonts w:ascii="Times New Roman" w:hAnsi="Times New Roman"/>
          <w:szCs w:val="24"/>
        </w:rPr>
        <w:t>good  (</w:t>
      </w:r>
      <w:proofErr w:type="gramEnd"/>
      <w:r w:rsidRPr="001231E3">
        <w:rPr>
          <w:rFonts w:ascii="Times New Roman" w:hAnsi="Times New Roman"/>
          <w:szCs w:val="24"/>
        </w:rPr>
        <w:t xml:space="preserve">motion </w:t>
      </w:r>
      <w:r w:rsidRPr="001231E3">
        <w:rPr>
          <w:rFonts w:ascii="Times New Roman" w:hAnsi="Times New Roman"/>
          <w:szCs w:val="24"/>
        </w:rPr>
        <w:noBreakHyphen/>
        <w:t xml:space="preserve"> overhand, wrist snap to extend atlatl adds power).</w:t>
      </w:r>
    </w:p>
    <w:p w14:paraId="0994845A" w14:textId="77777777" w:rsidR="004154AD" w:rsidRPr="001231E3" w:rsidRDefault="004154AD" w:rsidP="00437CBB">
      <w:pPr>
        <w:ind w:right="-720"/>
        <w:rPr>
          <w:rFonts w:ascii="Times New Roman" w:hAnsi="Times New Roman"/>
          <w:szCs w:val="24"/>
        </w:rPr>
      </w:pPr>
    </w:p>
    <w:p w14:paraId="21A633FC" w14:textId="77777777" w:rsidR="004154AD" w:rsidRPr="001231E3" w:rsidRDefault="004154AD" w:rsidP="00437CBB">
      <w:pPr>
        <w:ind w:right="-720"/>
        <w:rPr>
          <w:rFonts w:ascii="Times New Roman" w:hAnsi="Times New Roman"/>
          <w:b/>
          <w:szCs w:val="24"/>
        </w:rPr>
      </w:pPr>
      <w:r w:rsidRPr="001231E3">
        <w:rPr>
          <w:rFonts w:ascii="Times New Roman" w:hAnsi="Times New Roman"/>
          <w:b/>
          <w:szCs w:val="24"/>
        </w:rPr>
        <w:t>Davidson, D. 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 xml:space="preserve">x </w:t>
      </w:r>
    </w:p>
    <w:p w14:paraId="0025025F" w14:textId="77777777" w:rsidR="004154AD" w:rsidRPr="001231E3" w:rsidRDefault="004154AD" w:rsidP="00437CBB">
      <w:pPr>
        <w:ind w:right="-720"/>
        <w:rPr>
          <w:rFonts w:ascii="Times New Roman" w:hAnsi="Times New Roman"/>
          <w:szCs w:val="24"/>
        </w:rPr>
      </w:pPr>
      <w:proofErr w:type="gramStart"/>
      <w:r w:rsidRPr="001231E3">
        <w:rPr>
          <w:rFonts w:ascii="Times New Roman" w:hAnsi="Times New Roman"/>
          <w:szCs w:val="24"/>
        </w:rPr>
        <w:t>1934  Australian</w:t>
      </w:r>
      <w:proofErr w:type="gramEnd"/>
      <w:r w:rsidRPr="001231E3">
        <w:rPr>
          <w:rFonts w:ascii="Times New Roman" w:hAnsi="Times New Roman"/>
          <w:szCs w:val="24"/>
        </w:rPr>
        <w:t xml:space="preserve"> Spear-traits and their Derivatives. </w:t>
      </w:r>
      <w:r w:rsidRPr="001231E3">
        <w:rPr>
          <w:rFonts w:ascii="Times New Roman" w:hAnsi="Times New Roman"/>
          <w:i/>
          <w:szCs w:val="24"/>
        </w:rPr>
        <w:t>The Journal of the Polynesian Society</w:t>
      </w:r>
      <w:r w:rsidRPr="001231E3">
        <w:rPr>
          <w:rFonts w:ascii="Times New Roman" w:hAnsi="Times New Roman"/>
          <w:szCs w:val="24"/>
        </w:rPr>
        <w:t xml:space="preserve"> 43: 41-72; 143-162.</w:t>
      </w:r>
    </w:p>
    <w:p w14:paraId="26D8B65A" w14:textId="77777777" w:rsidR="004154AD" w:rsidRPr="001231E3" w:rsidRDefault="004154AD" w:rsidP="00437CBB">
      <w:pPr>
        <w:ind w:right="-720"/>
        <w:rPr>
          <w:rFonts w:ascii="Times New Roman" w:hAnsi="Times New Roman"/>
          <w:szCs w:val="24"/>
        </w:rPr>
      </w:pPr>
    </w:p>
    <w:p w14:paraId="62D86B3E" w14:textId="77777777" w:rsidR="0084165A" w:rsidRPr="001231E3" w:rsidRDefault="004154AD" w:rsidP="00437CBB">
      <w:pPr>
        <w:ind w:right="-720"/>
        <w:rPr>
          <w:rFonts w:ascii="Times New Roman" w:hAnsi="Times New Roman"/>
          <w:szCs w:val="24"/>
        </w:rPr>
      </w:pPr>
      <w:r w:rsidRPr="001231E3">
        <w:rPr>
          <w:rFonts w:ascii="Times New Roman" w:hAnsi="Times New Roman"/>
          <w:szCs w:val="24"/>
        </w:rPr>
        <w:t>Continent-wide typology. Classification by means of propulsion is meaningless for tracing history of development because only difference is the indent</w:t>
      </w:r>
      <w:r w:rsidR="00C26C15" w:rsidRPr="001231E3">
        <w:rPr>
          <w:rFonts w:ascii="Times New Roman" w:hAnsi="Times New Roman"/>
          <w:szCs w:val="24"/>
        </w:rPr>
        <w:t>ation in butt for spear thrower; there are no spear types that cannot be thrown by either method. [Maybe, but that would be because Aust uses relatively heavy spears with atlatls].  Hand-spear prevails where heavy spear used, and peripheral areas, like Tasmania and Melville and Bathurst Islands where thrower not used.</w:t>
      </w:r>
      <w:r w:rsidR="003271EF" w:rsidRPr="001231E3">
        <w:rPr>
          <w:rFonts w:ascii="Times New Roman" w:hAnsi="Times New Roman"/>
          <w:szCs w:val="24"/>
        </w:rPr>
        <w:t xml:space="preserve"> Functions of different types are not consistent among different tribes, and don’t reflect spear structure, so must classify by physical traits alone. [Nevertheless, he divides each type into 2 varieties, one “for use with </w:t>
      </w:r>
      <w:proofErr w:type="spellStart"/>
      <w:r w:rsidR="003271EF" w:rsidRPr="001231E3">
        <w:rPr>
          <w:rFonts w:ascii="Times New Roman" w:hAnsi="Times New Roman"/>
          <w:szCs w:val="24"/>
        </w:rPr>
        <w:t>spearthrower</w:t>
      </w:r>
      <w:proofErr w:type="spellEnd"/>
      <w:r w:rsidR="003271EF" w:rsidRPr="001231E3">
        <w:rPr>
          <w:rFonts w:ascii="Times New Roman" w:hAnsi="Times New Roman"/>
          <w:szCs w:val="24"/>
        </w:rPr>
        <w:t xml:space="preserve">” and one not, so it might very well be possible to find some patterning.]  Main types: </w:t>
      </w:r>
      <w:r w:rsidR="00AD47B6" w:rsidRPr="001231E3">
        <w:rPr>
          <w:rFonts w:ascii="Times New Roman" w:hAnsi="Times New Roman"/>
          <w:szCs w:val="24"/>
        </w:rPr>
        <w:t xml:space="preserve">1. </w:t>
      </w:r>
      <w:r w:rsidR="003271EF" w:rsidRPr="001231E3">
        <w:rPr>
          <w:rFonts w:ascii="Times New Roman" w:hAnsi="Times New Roman"/>
          <w:szCs w:val="24"/>
        </w:rPr>
        <w:t>Plain Spears: one-piece, plain with oval or flattened po</w:t>
      </w:r>
      <w:r w:rsidR="00AD47B6" w:rsidRPr="001231E3">
        <w:rPr>
          <w:rFonts w:ascii="Times New Roman" w:hAnsi="Times New Roman"/>
          <w:szCs w:val="24"/>
        </w:rPr>
        <w:t xml:space="preserve">int, plain with spatulate head. 2. Composite Spears: some with wood shaft but mostly with reed </w:t>
      </w:r>
      <w:proofErr w:type="gramStart"/>
      <w:r w:rsidR="00AD47B6" w:rsidRPr="001231E3">
        <w:rPr>
          <w:rFonts w:ascii="Times New Roman" w:hAnsi="Times New Roman"/>
          <w:szCs w:val="24"/>
        </w:rPr>
        <w:t xml:space="preserve">-  </w:t>
      </w:r>
      <w:r w:rsidR="003271EF" w:rsidRPr="001231E3">
        <w:rPr>
          <w:rFonts w:ascii="Times New Roman" w:hAnsi="Times New Roman"/>
          <w:szCs w:val="24"/>
        </w:rPr>
        <w:t>2</w:t>
      </w:r>
      <w:proofErr w:type="gramEnd"/>
      <w:r w:rsidR="003271EF" w:rsidRPr="001231E3">
        <w:rPr>
          <w:rFonts w:ascii="Times New Roman" w:hAnsi="Times New Roman"/>
          <w:szCs w:val="24"/>
        </w:rPr>
        <w:t>-pc with spatulate head, stingray spines varying in number</w:t>
      </w:r>
      <w:r w:rsidR="00AD47B6" w:rsidRPr="001231E3">
        <w:rPr>
          <w:rFonts w:ascii="Times New Roman" w:hAnsi="Times New Roman"/>
          <w:szCs w:val="24"/>
        </w:rPr>
        <w:t xml:space="preserve">, long heads with only short tail </w:t>
      </w:r>
      <w:r w:rsidR="00AD47B6" w:rsidRPr="001231E3">
        <w:rPr>
          <w:rFonts w:ascii="Times New Roman" w:hAnsi="Times New Roman"/>
          <w:szCs w:val="24"/>
        </w:rPr>
        <w:lastRenderedPageBreak/>
        <w:t>piece of reed, “death spears” with stone chips in gum head (S), Kimberl</w:t>
      </w:r>
      <w:r w:rsidR="00327145" w:rsidRPr="001231E3">
        <w:rPr>
          <w:rFonts w:ascii="Times New Roman" w:hAnsi="Times New Roman"/>
          <w:szCs w:val="24"/>
        </w:rPr>
        <w:t>e</w:t>
      </w:r>
      <w:r w:rsidR="00AD47B6" w:rsidRPr="001231E3">
        <w:rPr>
          <w:rFonts w:ascii="Times New Roman" w:hAnsi="Times New Roman"/>
          <w:szCs w:val="24"/>
        </w:rPr>
        <w:t xml:space="preserve">y stone-headed spear (N). Both </w:t>
      </w:r>
      <w:proofErr w:type="gramStart"/>
      <w:r w:rsidR="00AD47B6" w:rsidRPr="001231E3">
        <w:rPr>
          <w:rFonts w:ascii="Times New Roman" w:hAnsi="Times New Roman"/>
          <w:szCs w:val="24"/>
        </w:rPr>
        <w:t>these two best</w:t>
      </w:r>
      <w:proofErr w:type="gramEnd"/>
      <w:r w:rsidR="00AD47B6" w:rsidRPr="001231E3">
        <w:rPr>
          <w:rFonts w:ascii="Times New Roman" w:hAnsi="Times New Roman"/>
          <w:szCs w:val="24"/>
        </w:rPr>
        <w:t xml:space="preserve"> suited for use with </w:t>
      </w:r>
      <w:proofErr w:type="spellStart"/>
      <w:r w:rsidR="00AD47B6" w:rsidRPr="001231E3">
        <w:rPr>
          <w:rFonts w:ascii="Times New Roman" w:hAnsi="Times New Roman"/>
          <w:szCs w:val="24"/>
        </w:rPr>
        <w:t>spearthrower</w:t>
      </w:r>
      <w:proofErr w:type="spellEnd"/>
      <w:r w:rsidR="00AD47B6" w:rsidRPr="001231E3">
        <w:rPr>
          <w:rFonts w:ascii="Times New Roman" w:hAnsi="Times New Roman"/>
          <w:szCs w:val="24"/>
        </w:rPr>
        <w:t>, rely on sharp point rather than weight. New Guinea reed arrow probably developed from reed spear after those diffused to Aust. 3. Spears with barbs cut in solid [he means a head, which must be used with a reed shaft - his typology is confused, mixing between types and attributes]. 4. Detachable barbs. 5. Bone barbs.</w:t>
      </w:r>
      <w:r w:rsidR="00B64F61" w:rsidRPr="001231E3">
        <w:rPr>
          <w:rFonts w:ascii="Times New Roman" w:hAnsi="Times New Roman"/>
          <w:szCs w:val="24"/>
        </w:rPr>
        <w:t xml:space="preserve"> [These last 2 he means barbs lashed on to side of tip or forming tip + barb.] 6. Death Spears [</w:t>
      </w:r>
      <w:proofErr w:type="spellStart"/>
      <w:r w:rsidR="00B64F61" w:rsidRPr="001231E3">
        <w:rPr>
          <w:rFonts w:ascii="Times New Roman" w:hAnsi="Times New Roman"/>
          <w:szCs w:val="24"/>
        </w:rPr>
        <w:t>alread</w:t>
      </w:r>
      <w:proofErr w:type="spellEnd"/>
      <w:r w:rsidR="00B64F61" w:rsidRPr="001231E3">
        <w:rPr>
          <w:rFonts w:ascii="Times New Roman" w:hAnsi="Times New Roman"/>
          <w:szCs w:val="24"/>
        </w:rPr>
        <w:t xml:space="preserve"> included under composites] - formerly </w:t>
      </w:r>
      <w:proofErr w:type="spellStart"/>
      <w:r w:rsidR="00B64F61" w:rsidRPr="001231E3">
        <w:rPr>
          <w:rFonts w:ascii="Times New Roman" w:hAnsi="Times New Roman"/>
          <w:szCs w:val="24"/>
        </w:rPr>
        <w:t>distrib</w:t>
      </w:r>
      <w:proofErr w:type="spellEnd"/>
      <w:r w:rsidR="00B64F61" w:rsidRPr="001231E3">
        <w:rPr>
          <w:rFonts w:ascii="Times New Roman" w:hAnsi="Times New Roman"/>
          <w:szCs w:val="24"/>
        </w:rPr>
        <w:t xml:space="preserve"> all along S coast, use glass since Euro contact, probably early type because </w:t>
      </w:r>
      <w:proofErr w:type="spellStart"/>
      <w:r w:rsidR="00B64F61" w:rsidRPr="001231E3">
        <w:rPr>
          <w:rFonts w:ascii="Times New Roman" w:hAnsi="Times New Roman"/>
          <w:szCs w:val="24"/>
        </w:rPr>
        <w:t>assoc</w:t>
      </w:r>
      <w:proofErr w:type="spellEnd"/>
      <w:r w:rsidR="00B64F61" w:rsidRPr="001231E3">
        <w:rPr>
          <w:rFonts w:ascii="Times New Roman" w:hAnsi="Times New Roman"/>
          <w:szCs w:val="24"/>
        </w:rPr>
        <w:t xml:space="preserve"> w plain spears. 7. Stone-headed spears, found only N part of Aust, with flake point more E and Kimberly </w:t>
      </w:r>
      <w:proofErr w:type="spellStart"/>
      <w:r w:rsidR="00B64F61" w:rsidRPr="001231E3">
        <w:rPr>
          <w:rFonts w:ascii="Times New Roman" w:hAnsi="Times New Roman"/>
          <w:szCs w:val="24"/>
        </w:rPr>
        <w:t>pt</w:t>
      </w:r>
      <w:proofErr w:type="spellEnd"/>
      <w:r w:rsidR="00B64F61" w:rsidRPr="001231E3">
        <w:rPr>
          <w:rFonts w:ascii="Times New Roman" w:hAnsi="Times New Roman"/>
          <w:szCs w:val="24"/>
        </w:rPr>
        <w:t xml:space="preserve"> more W. Small distribution with continuing diffusion shows late type, stone heads substituting for wooden ones. Kimberl</w:t>
      </w:r>
      <w:r w:rsidR="00327145" w:rsidRPr="001231E3">
        <w:rPr>
          <w:rFonts w:ascii="Times New Roman" w:hAnsi="Times New Roman"/>
          <w:szCs w:val="24"/>
        </w:rPr>
        <w:t>e</w:t>
      </w:r>
      <w:r w:rsidR="00B64F61" w:rsidRPr="001231E3">
        <w:rPr>
          <w:rFonts w:ascii="Times New Roman" w:hAnsi="Times New Roman"/>
          <w:szCs w:val="24"/>
        </w:rPr>
        <w:t xml:space="preserve">y always with long wood </w:t>
      </w:r>
      <w:proofErr w:type="spellStart"/>
      <w:r w:rsidR="00B64F61" w:rsidRPr="001231E3">
        <w:rPr>
          <w:rFonts w:ascii="Times New Roman" w:hAnsi="Times New Roman"/>
          <w:szCs w:val="24"/>
        </w:rPr>
        <w:t>foreshaft</w:t>
      </w:r>
      <w:proofErr w:type="spellEnd"/>
      <w:r w:rsidR="00B64F61" w:rsidRPr="001231E3">
        <w:rPr>
          <w:rFonts w:ascii="Times New Roman" w:hAnsi="Times New Roman"/>
          <w:szCs w:val="24"/>
        </w:rPr>
        <w:t xml:space="preserve"> on cane shaft.</w:t>
      </w:r>
      <w:r w:rsidR="006071C4" w:rsidRPr="001231E3">
        <w:rPr>
          <w:rFonts w:ascii="Times New Roman" w:hAnsi="Times New Roman"/>
          <w:szCs w:val="24"/>
        </w:rPr>
        <w:t xml:space="preserve"> Reed spears of little value without </w:t>
      </w:r>
      <w:proofErr w:type="spellStart"/>
      <w:r w:rsidR="006071C4" w:rsidRPr="001231E3">
        <w:rPr>
          <w:rFonts w:ascii="Times New Roman" w:hAnsi="Times New Roman"/>
          <w:szCs w:val="24"/>
        </w:rPr>
        <w:t>spearthrower</w:t>
      </w:r>
      <w:proofErr w:type="spellEnd"/>
      <w:r w:rsidR="006071C4" w:rsidRPr="001231E3">
        <w:rPr>
          <w:rFonts w:ascii="Times New Roman" w:hAnsi="Times New Roman"/>
          <w:szCs w:val="24"/>
        </w:rPr>
        <w:t>, prob originated later [so he contradicts earlier comments about lack of difference between thrower and hand spears.]</w:t>
      </w:r>
    </w:p>
    <w:p w14:paraId="23971BDE" w14:textId="77777777" w:rsidR="006071C4" w:rsidRPr="001231E3" w:rsidRDefault="006071C4" w:rsidP="00437CBB">
      <w:pPr>
        <w:ind w:right="-720"/>
        <w:rPr>
          <w:rFonts w:ascii="Times New Roman" w:hAnsi="Times New Roman"/>
          <w:szCs w:val="24"/>
        </w:rPr>
      </w:pPr>
    </w:p>
    <w:p w14:paraId="7714CE2A"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Davidson, D. S.</w:t>
      </w:r>
      <w:r w:rsidR="006071C4" w:rsidRPr="001231E3">
        <w:rPr>
          <w:rFonts w:ascii="Times New Roman" w:hAnsi="Times New Roman"/>
          <w:b/>
          <w:szCs w:val="24"/>
        </w:rPr>
        <w:tab/>
      </w:r>
      <w:r w:rsidR="006071C4" w:rsidRPr="001231E3">
        <w:rPr>
          <w:rFonts w:ascii="Times New Roman" w:hAnsi="Times New Roman"/>
          <w:b/>
          <w:szCs w:val="24"/>
        </w:rPr>
        <w:tab/>
      </w:r>
      <w:r w:rsidR="006071C4" w:rsidRPr="001231E3">
        <w:rPr>
          <w:rFonts w:ascii="Times New Roman" w:hAnsi="Times New Roman"/>
          <w:b/>
          <w:szCs w:val="24"/>
        </w:rPr>
        <w:tab/>
        <w:t>x</w:t>
      </w:r>
    </w:p>
    <w:p w14:paraId="74361C2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1936  The</w:t>
      </w:r>
      <w:proofErr w:type="gramEnd"/>
      <w:r w:rsidRPr="001231E3">
        <w:rPr>
          <w:rFonts w:ascii="Times New Roman" w:hAnsi="Times New Roman"/>
          <w:szCs w:val="24"/>
        </w:rPr>
        <w:t xml:space="preserve">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in Australia. </w:t>
      </w:r>
      <w:r w:rsidRPr="001231E3">
        <w:rPr>
          <w:rFonts w:ascii="Times New Roman" w:hAnsi="Times New Roman"/>
          <w:i/>
          <w:szCs w:val="24"/>
        </w:rPr>
        <w:t>Proceedings of the American Philosophical Society</w:t>
      </w:r>
      <w:r w:rsidRPr="001231E3">
        <w:rPr>
          <w:rFonts w:ascii="Times New Roman" w:hAnsi="Times New Roman"/>
          <w:szCs w:val="24"/>
        </w:rPr>
        <w:t xml:space="preserve"> 76(4):445-483.</w:t>
      </w:r>
    </w:p>
    <w:p w14:paraId="5AE266B8" w14:textId="77777777" w:rsidR="0084165A" w:rsidRPr="001231E3" w:rsidRDefault="0084165A" w:rsidP="00437CBB">
      <w:pPr>
        <w:ind w:right="-720"/>
        <w:rPr>
          <w:rFonts w:ascii="Times New Roman" w:hAnsi="Times New Roman"/>
          <w:szCs w:val="24"/>
        </w:rPr>
      </w:pPr>
    </w:p>
    <w:p w14:paraId="3A8B925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In historic Pacific confined to Yap, Palau, parts of New Guinea and Australia</w:t>
      </w:r>
    </w:p>
    <w:p w14:paraId="177AB46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[His interest is in tracing </w:t>
      </w:r>
      <w:proofErr w:type="spellStart"/>
      <w:r w:rsidRPr="001231E3">
        <w:rPr>
          <w:rFonts w:ascii="Times New Roman" w:hAnsi="Times New Roman"/>
          <w:szCs w:val="24"/>
        </w:rPr>
        <w:t>diffusionary</w:t>
      </w:r>
      <w:proofErr w:type="spellEnd"/>
      <w:r w:rsidRPr="001231E3">
        <w:rPr>
          <w:rFonts w:ascii="Times New Roman" w:hAnsi="Times New Roman"/>
          <w:szCs w:val="24"/>
        </w:rPr>
        <w:t xml:space="preserve"> patterns]. Maybe originated in Asia, but no evidence, spread to Europe in Upper Paleolithic 20,000.</w:t>
      </w:r>
    </w:p>
    <w:p w14:paraId="5966C8B9"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572F591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Probably not too old in Australia, but 1000s of years. But lacking in Tasmania and some parts Australia, so not fully diffused, so not too old.</w:t>
      </w:r>
    </w:p>
    <w:p w14:paraId="4E79B92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All but couple possible exceptions are "male" type hooks, which need socket in spear. Hand thrown spears usually too heavy too, and some areas had </w:t>
      </w:r>
      <w:proofErr w:type="gramStart"/>
      <w:r w:rsidRPr="001231E3">
        <w:rPr>
          <w:rFonts w:ascii="Times New Roman" w:hAnsi="Times New Roman"/>
          <w:szCs w:val="24"/>
        </w:rPr>
        <w:t>elaborate</w:t>
      </w:r>
      <w:proofErr w:type="gramEnd"/>
      <w:r w:rsidRPr="001231E3">
        <w:rPr>
          <w:rFonts w:ascii="Times New Roman" w:hAnsi="Times New Roman"/>
          <w:szCs w:val="24"/>
        </w:rPr>
        <w:t xml:space="preserve"> carved barbs on wooden spears - reasons not to change to </w:t>
      </w:r>
      <w:proofErr w:type="spellStart"/>
      <w:r w:rsidRPr="001231E3">
        <w:rPr>
          <w:rFonts w:ascii="Times New Roman" w:hAnsi="Times New Roman"/>
          <w:szCs w:val="24"/>
        </w:rPr>
        <w:t>spearthrower</w:t>
      </w:r>
      <w:proofErr w:type="spellEnd"/>
      <w:r w:rsidRPr="001231E3">
        <w:rPr>
          <w:rFonts w:ascii="Times New Roman" w:hAnsi="Times New Roman"/>
          <w:szCs w:val="24"/>
        </w:rPr>
        <w:t>.</w:t>
      </w:r>
    </w:p>
    <w:p w14:paraId="2EC1A37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Overlap of spear weights, but hand thrown spears generally heavier. Heavier spear with thrower needs shorter thrower. </w:t>
      </w:r>
    </w:p>
    <w:p w14:paraId="55A8642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Maps distribution: most of Aust except SE - lacking in "peripheral" areas so recent intro, slow spread. Probably from New Guinea [no evidence]. Reed spears with wooden heads only where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but only in part of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range, so a later development of spear to go with throwers. </w:t>
      </w:r>
    </w:p>
    <w:p w14:paraId="3816B27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Area of "negative distribution" (E-central) defined by Graebner, Radcliffe-Brown - but </w:t>
      </w:r>
      <w:proofErr w:type="gramStart"/>
      <w:r w:rsidRPr="001231E3">
        <w:rPr>
          <w:rFonts w:ascii="Times New Roman" w:hAnsi="Times New Roman"/>
          <w:szCs w:val="24"/>
        </w:rPr>
        <w:t>actually patchy</w:t>
      </w:r>
      <w:proofErr w:type="gramEnd"/>
      <w:r w:rsidRPr="001231E3">
        <w:rPr>
          <w:rFonts w:ascii="Times New Roman" w:hAnsi="Times New Roman"/>
          <w:szCs w:val="24"/>
        </w:rPr>
        <w:t xml:space="preserve"> presence there, little info.</w:t>
      </w:r>
    </w:p>
    <w:p w14:paraId="59C93C9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Three types defined, distributions mapped, spread speculated:</w:t>
      </w:r>
    </w:p>
    <w:p w14:paraId="18268A5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1) Broad leaf-like (W + interior) wood slab, gum knob handle, often with stone adze flake inset, some with incised decoration, different regional varieties.</w:t>
      </w:r>
    </w:p>
    <w:p w14:paraId="1996978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2) Lath-like (S + W coast, North) flat strip of wood, grip often gum, peg hook. Queensland subtype (N-E) [should be separate type, quite different], lath is vertical, not flat, no flex at all, little wind resistance, shell + gum handle, peg hook.</w:t>
      </w:r>
    </w:p>
    <w:p w14:paraId="4140FBE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3) Stick-like (N + SE). N has tasseled handle, some gum handles, peg hooks, some integral carved hook, often very simple. SE </w:t>
      </w:r>
      <w:proofErr w:type="gramStart"/>
      <w:r w:rsidRPr="001231E3">
        <w:rPr>
          <w:rFonts w:ascii="Times New Roman" w:hAnsi="Times New Roman"/>
          <w:szCs w:val="24"/>
        </w:rPr>
        <w:t>types</w:t>
      </w:r>
      <w:proofErr w:type="gramEnd"/>
      <w:r w:rsidRPr="001231E3">
        <w:rPr>
          <w:rFonts w:ascii="Times New Roman" w:hAnsi="Times New Roman"/>
          <w:szCs w:val="24"/>
        </w:rPr>
        <w:t xml:space="preserve"> bulge or paddle-shaped.</w:t>
      </w:r>
    </w:p>
    <w:p w14:paraId="750C942C" w14:textId="77777777" w:rsidR="00071667" w:rsidRPr="001231E3" w:rsidRDefault="00071667" w:rsidP="00437CBB">
      <w:pPr>
        <w:ind w:right="-720"/>
        <w:rPr>
          <w:rFonts w:ascii="Times New Roman" w:hAnsi="Times New Roman"/>
          <w:szCs w:val="24"/>
        </w:rPr>
      </w:pPr>
    </w:p>
    <w:p w14:paraId="7E9D5238" w14:textId="77777777" w:rsidR="00071667" w:rsidRPr="001231E3" w:rsidRDefault="00071667" w:rsidP="00437CBB">
      <w:pPr>
        <w:ind w:right="-720"/>
        <w:rPr>
          <w:rFonts w:ascii="Times New Roman" w:hAnsi="Times New Roman"/>
          <w:b/>
          <w:szCs w:val="24"/>
        </w:rPr>
      </w:pPr>
      <w:r w:rsidRPr="001231E3">
        <w:rPr>
          <w:rFonts w:ascii="Times New Roman" w:hAnsi="Times New Roman"/>
          <w:b/>
          <w:szCs w:val="24"/>
        </w:rPr>
        <w:t>Davidson, D. S.</w:t>
      </w:r>
      <w:r w:rsidR="00F11136" w:rsidRPr="001231E3">
        <w:rPr>
          <w:rFonts w:ascii="Times New Roman" w:hAnsi="Times New Roman"/>
          <w:b/>
          <w:szCs w:val="24"/>
        </w:rPr>
        <w:tab/>
      </w:r>
      <w:r w:rsidR="00F11136" w:rsidRPr="001231E3">
        <w:rPr>
          <w:rFonts w:ascii="Times New Roman" w:hAnsi="Times New Roman"/>
          <w:b/>
          <w:szCs w:val="24"/>
        </w:rPr>
        <w:tab/>
      </w:r>
      <w:r w:rsidR="00F11136" w:rsidRPr="001231E3">
        <w:rPr>
          <w:rFonts w:ascii="Times New Roman" w:hAnsi="Times New Roman"/>
          <w:b/>
          <w:szCs w:val="24"/>
        </w:rPr>
        <w:tab/>
        <w:t>x</w:t>
      </w:r>
      <w:r w:rsidRPr="001231E3">
        <w:rPr>
          <w:rFonts w:ascii="Times New Roman" w:hAnsi="Times New Roman"/>
          <w:b/>
          <w:szCs w:val="24"/>
        </w:rPr>
        <w:t xml:space="preserve"> </w:t>
      </w:r>
    </w:p>
    <w:p w14:paraId="74682075" w14:textId="77777777" w:rsidR="00071667" w:rsidRPr="001231E3" w:rsidRDefault="00071667" w:rsidP="00437CBB">
      <w:pPr>
        <w:ind w:right="-720"/>
        <w:rPr>
          <w:rFonts w:ascii="Times New Roman" w:hAnsi="Times New Roman"/>
          <w:szCs w:val="24"/>
        </w:rPr>
      </w:pPr>
      <w:proofErr w:type="gramStart"/>
      <w:r w:rsidRPr="001231E3">
        <w:rPr>
          <w:rFonts w:ascii="Times New Roman" w:hAnsi="Times New Roman"/>
          <w:szCs w:val="24"/>
        </w:rPr>
        <w:lastRenderedPageBreak/>
        <w:t>1947  Fire</w:t>
      </w:r>
      <w:proofErr w:type="gramEnd"/>
      <w:r w:rsidRPr="001231E3">
        <w:rPr>
          <w:rFonts w:ascii="Times New Roman" w:hAnsi="Times New Roman"/>
          <w:szCs w:val="24"/>
        </w:rPr>
        <w:t xml:space="preserve">-Making in Australia. </w:t>
      </w:r>
      <w:r w:rsidRPr="001231E3">
        <w:rPr>
          <w:rFonts w:ascii="Times New Roman" w:hAnsi="Times New Roman"/>
          <w:i/>
          <w:szCs w:val="24"/>
        </w:rPr>
        <w:t>American Anthropologist</w:t>
      </w:r>
      <w:r w:rsidRPr="001231E3">
        <w:rPr>
          <w:rFonts w:ascii="Times New Roman" w:hAnsi="Times New Roman"/>
          <w:szCs w:val="24"/>
        </w:rPr>
        <w:t xml:space="preserve"> 49 (3): 426-437.</w:t>
      </w:r>
    </w:p>
    <w:p w14:paraId="59B21AEB" w14:textId="77777777" w:rsidR="00071667" w:rsidRPr="001231E3" w:rsidRDefault="00071667" w:rsidP="00437CBB">
      <w:pPr>
        <w:ind w:right="-720"/>
        <w:rPr>
          <w:rFonts w:ascii="Times New Roman" w:hAnsi="Times New Roman"/>
          <w:szCs w:val="24"/>
        </w:rPr>
      </w:pPr>
    </w:p>
    <w:p w14:paraId="20BF914D" w14:textId="77777777" w:rsidR="00071667" w:rsidRDefault="00071667" w:rsidP="00437CBB">
      <w:pPr>
        <w:ind w:right="-720"/>
        <w:rPr>
          <w:rFonts w:ascii="Times New Roman" w:hAnsi="Times New Roman"/>
          <w:szCs w:val="24"/>
        </w:rPr>
      </w:pP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used as fire drill hearth, and more often as fire saw</w:t>
      </w:r>
      <w:r w:rsidR="00F11136" w:rsidRPr="001231E3">
        <w:rPr>
          <w:rFonts w:ascii="Times New Roman" w:hAnsi="Times New Roman"/>
          <w:szCs w:val="24"/>
        </w:rPr>
        <w:t xml:space="preserve"> - central Australian form,</w:t>
      </w:r>
      <w:r w:rsidRPr="001231E3">
        <w:rPr>
          <w:rFonts w:ascii="Times New Roman" w:hAnsi="Times New Roman"/>
          <w:szCs w:val="24"/>
        </w:rPr>
        <w:t xml:space="preserve"> with </w:t>
      </w:r>
      <w:proofErr w:type="spellStart"/>
      <w:r w:rsidRPr="001231E3">
        <w:rPr>
          <w:rFonts w:ascii="Times New Roman" w:hAnsi="Times New Roman"/>
          <w:szCs w:val="24"/>
        </w:rPr>
        <w:t>beanwood</w:t>
      </w:r>
      <w:proofErr w:type="spellEnd"/>
      <w:r w:rsidRPr="001231E3">
        <w:rPr>
          <w:rFonts w:ascii="Times New Roman" w:hAnsi="Times New Roman"/>
          <w:szCs w:val="24"/>
        </w:rPr>
        <w:t xml:space="preserve"> shield in northern S Aust, Central A, southern N Aust</w:t>
      </w:r>
      <w:r w:rsidR="00F11136" w:rsidRPr="001231E3">
        <w:rPr>
          <w:rFonts w:ascii="Times New Roman" w:hAnsi="Times New Roman"/>
          <w:szCs w:val="24"/>
        </w:rPr>
        <w:t xml:space="preserve"> and elsewhere.</w:t>
      </w:r>
    </w:p>
    <w:p w14:paraId="2A8D7FF9" w14:textId="77777777" w:rsidR="00560A7E" w:rsidRDefault="00560A7E" w:rsidP="00437CBB">
      <w:pPr>
        <w:ind w:right="-720"/>
        <w:rPr>
          <w:rFonts w:ascii="Times New Roman" w:hAnsi="Times New Roman"/>
          <w:szCs w:val="24"/>
        </w:rPr>
      </w:pPr>
    </w:p>
    <w:p w14:paraId="7825062A" w14:textId="7F70D400" w:rsidR="00560A7E" w:rsidRPr="00560A7E" w:rsidRDefault="00560A7E" w:rsidP="00560A7E">
      <w:pPr>
        <w:ind w:right="-720"/>
        <w:rPr>
          <w:rFonts w:ascii="Times New Roman" w:hAnsi="Times New Roman"/>
          <w:b/>
          <w:szCs w:val="24"/>
        </w:rPr>
      </w:pPr>
      <w:r w:rsidRPr="00560A7E">
        <w:rPr>
          <w:rFonts w:ascii="Times New Roman" w:hAnsi="Times New Roman"/>
          <w:b/>
          <w:szCs w:val="24"/>
        </w:rPr>
        <w:t>Davies, Danielle</w:t>
      </w:r>
      <w:r w:rsidRPr="00560A7E">
        <w:rPr>
          <w:rFonts w:ascii="Times New Roman" w:hAnsi="Times New Roman"/>
          <w:b/>
          <w:szCs w:val="24"/>
        </w:rPr>
        <w:tab/>
      </w:r>
      <w:r w:rsidRPr="00560A7E">
        <w:rPr>
          <w:rFonts w:ascii="Times New Roman" w:hAnsi="Times New Roman"/>
          <w:b/>
          <w:szCs w:val="24"/>
        </w:rPr>
        <w:tab/>
      </w:r>
      <w:r w:rsidRPr="00560A7E">
        <w:rPr>
          <w:rFonts w:ascii="Times New Roman" w:hAnsi="Times New Roman"/>
          <w:b/>
          <w:szCs w:val="24"/>
        </w:rPr>
        <w:tab/>
        <w:t>x</w:t>
      </w:r>
      <w:r w:rsidR="004B3F1E">
        <w:rPr>
          <w:rFonts w:ascii="Times New Roman" w:hAnsi="Times New Roman"/>
          <w:b/>
          <w:szCs w:val="24"/>
        </w:rPr>
        <w:t>, p</w:t>
      </w:r>
    </w:p>
    <w:p w14:paraId="11732E94" w14:textId="37C5324D" w:rsidR="00560A7E" w:rsidRDefault="00560A7E" w:rsidP="00560A7E">
      <w:pPr>
        <w:ind w:right="-720"/>
        <w:rPr>
          <w:rFonts w:ascii="Times New Roman" w:hAnsi="Times New Roman"/>
          <w:szCs w:val="24"/>
        </w:rPr>
      </w:pPr>
      <w:r w:rsidRPr="00560A7E">
        <w:rPr>
          <w:rFonts w:ascii="Times New Roman" w:hAnsi="Times New Roman"/>
          <w:szCs w:val="24"/>
        </w:rPr>
        <w:t>2014 The Projectile Point in Perspective: A review of classification systems, consistency, and context regarding the dart-arrow dichotomy in North American archaeology. Unpublished PhD dissertation, University of Exeter</w:t>
      </w:r>
      <w:r>
        <w:rPr>
          <w:rFonts w:ascii="Times New Roman" w:hAnsi="Times New Roman"/>
          <w:szCs w:val="24"/>
        </w:rPr>
        <w:t>.</w:t>
      </w:r>
    </w:p>
    <w:p w14:paraId="031DEA97" w14:textId="77777777" w:rsidR="006F00CA" w:rsidRDefault="006F00CA" w:rsidP="00560A7E">
      <w:pPr>
        <w:ind w:right="-720"/>
        <w:rPr>
          <w:rFonts w:ascii="Times New Roman" w:hAnsi="Times New Roman"/>
          <w:szCs w:val="24"/>
        </w:rPr>
      </w:pPr>
    </w:p>
    <w:p w14:paraId="600263F7" w14:textId="115D6E23" w:rsidR="00AE7DC5" w:rsidRDefault="006F00CA" w:rsidP="00560A7E">
      <w:pPr>
        <w:ind w:right="-720"/>
        <w:rPr>
          <w:rFonts w:ascii="Times New Roman" w:hAnsi="Times New Roman"/>
          <w:szCs w:val="24"/>
        </w:rPr>
      </w:pPr>
      <w:r>
        <w:rPr>
          <w:rFonts w:ascii="Times New Roman" w:hAnsi="Times New Roman"/>
          <w:szCs w:val="24"/>
        </w:rPr>
        <w:t>Applies Shott, Hughes, and Hildebrandt and King methods of distinguishing dart points from arrow points to collections from the SW</w:t>
      </w:r>
      <w:r w:rsidR="00C92554">
        <w:rPr>
          <w:rFonts w:ascii="Times New Roman" w:hAnsi="Times New Roman"/>
          <w:szCs w:val="24"/>
        </w:rPr>
        <w:t xml:space="preserve"> (CO)</w:t>
      </w:r>
      <w:r>
        <w:rPr>
          <w:rFonts w:ascii="Times New Roman" w:hAnsi="Times New Roman"/>
          <w:szCs w:val="24"/>
        </w:rPr>
        <w:t>, Plains</w:t>
      </w:r>
      <w:r w:rsidR="00C92554">
        <w:rPr>
          <w:rFonts w:ascii="Times New Roman" w:hAnsi="Times New Roman"/>
          <w:szCs w:val="24"/>
        </w:rPr>
        <w:t xml:space="preserve"> (ND)</w:t>
      </w:r>
      <w:r>
        <w:rPr>
          <w:rFonts w:ascii="Times New Roman" w:hAnsi="Times New Roman"/>
          <w:szCs w:val="24"/>
        </w:rPr>
        <w:t xml:space="preserve">, and Woodlands (VA). Concludes that they all differ in applicability from area to area, and provide differing conclusions, partly because they are all based on the sample of ‘known’ material used by Thomas and Shott, which is biased toward the SW, and partly because they emphasize different measurements. </w:t>
      </w:r>
      <w:proofErr w:type="gramStart"/>
      <w:r>
        <w:rPr>
          <w:rFonts w:ascii="Times New Roman" w:hAnsi="Times New Roman"/>
          <w:szCs w:val="24"/>
        </w:rPr>
        <w:t>E.g.</w:t>
      </w:r>
      <w:proofErr w:type="gramEnd"/>
      <w:r>
        <w:rPr>
          <w:rFonts w:ascii="Times New Roman" w:hAnsi="Times New Roman"/>
          <w:szCs w:val="24"/>
        </w:rPr>
        <w:t xml:space="preserve"> H+K </w:t>
      </w:r>
      <w:r w:rsidR="00AE7DC5">
        <w:rPr>
          <w:rFonts w:ascii="Times New Roman" w:hAnsi="Times New Roman"/>
          <w:szCs w:val="24"/>
        </w:rPr>
        <w:t>dart-arrow index is</w:t>
      </w:r>
      <w:r>
        <w:rPr>
          <w:rFonts w:ascii="Times New Roman" w:hAnsi="Times New Roman"/>
          <w:szCs w:val="24"/>
        </w:rPr>
        <w:t xml:space="preserve"> </w:t>
      </w:r>
      <w:r w:rsidR="00AE7DC5">
        <w:rPr>
          <w:rFonts w:ascii="Times New Roman" w:hAnsi="Times New Roman"/>
          <w:szCs w:val="24"/>
        </w:rPr>
        <w:t>Neck</w:t>
      </w:r>
      <w:r>
        <w:rPr>
          <w:rFonts w:ascii="Times New Roman" w:hAnsi="Times New Roman"/>
          <w:szCs w:val="24"/>
        </w:rPr>
        <w:t xml:space="preserve"> W + </w:t>
      </w:r>
      <w:r w:rsidR="00AE7DC5">
        <w:rPr>
          <w:rFonts w:ascii="Times New Roman" w:hAnsi="Times New Roman"/>
          <w:szCs w:val="24"/>
        </w:rPr>
        <w:t>Max T = 11.8 (threshold)</w:t>
      </w:r>
      <w:r>
        <w:rPr>
          <w:rFonts w:ascii="Times New Roman" w:hAnsi="Times New Roman"/>
          <w:szCs w:val="24"/>
        </w:rPr>
        <w:t xml:space="preserve"> - </w:t>
      </w:r>
      <w:r w:rsidR="00AE7DC5">
        <w:rPr>
          <w:rFonts w:ascii="Times New Roman" w:hAnsi="Times New Roman"/>
          <w:szCs w:val="24"/>
        </w:rPr>
        <w:t>so</w:t>
      </w:r>
      <w:r>
        <w:rPr>
          <w:rFonts w:ascii="Times New Roman" w:hAnsi="Times New Roman"/>
          <w:szCs w:val="24"/>
        </w:rPr>
        <w:t xml:space="preserve"> does not apply then to the mostly unnotched triangular (arrow) points dominating </w:t>
      </w:r>
      <w:proofErr w:type="spellStart"/>
      <w:r>
        <w:rPr>
          <w:rFonts w:ascii="Times New Roman" w:hAnsi="Times New Roman"/>
          <w:szCs w:val="24"/>
        </w:rPr>
        <w:t>Wdlnd</w:t>
      </w:r>
      <w:proofErr w:type="spellEnd"/>
      <w:r>
        <w:rPr>
          <w:rFonts w:ascii="Times New Roman" w:hAnsi="Times New Roman"/>
          <w:szCs w:val="24"/>
        </w:rPr>
        <w:t xml:space="preserve"> assemblages, so it judges these assemblages as all dart</w:t>
      </w:r>
      <w:r w:rsidR="00AE7DC5">
        <w:rPr>
          <w:rFonts w:ascii="Times New Roman" w:hAnsi="Times New Roman"/>
          <w:szCs w:val="24"/>
        </w:rPr>
        <w:t>. Hughes system plots aggregate assemblage</w:t>
      </w:r>
      <w:r>
        <w:rPr>
          <w:rFonts w:ascii="Times New Roman" w:hAnsi="Times New Roman"/>
          <w:szCs w:val="24"/>
        </w:rPr>
        <w:t xml:space="preserve"> Tip Sectional Area, Tip Perimeter, and Mass for an </w:t>
      </w:r>
      <w:r w:rsidR="00AE7DC5">
        <w:rPr>
          <w:rFonts w:ascii="Times New Roman" w:hAnsi="Times New Roman"/>
          <w:szCs w:val="24"/>
        </w:rPr>
        <w:t>assemblage against threshold values</w:t>
      </w:r>
      <w:r>
        <w:rPr>
          <w:rFonts w:ascii="Times New Roman" w:hAnsi="Times New Roman"/>
          <w:szCs w:val="24"/>
        </w:rPr>
        <w:t xml:space="preserve">, showing supposed balance of assemblage, while the others judge </w:t>
      </w:r>
      <w:proofErr w:type="spellStart"/>
      <w:r>
        <w:rPr>
          <w:rFonts w:ascii="Times New Roman" w:hAnsi="Times New Roman"/>
          <w:szCs w:val="24"/>
        </w:rPr>
        <w:t>individ</w:t>
      </w:r>
      <w:proofErr w:type="spellEnd"/>
      <w:r>
        <w:rPr>
          <w:rFonts w:ascii="Times New Roman" w:hAnsi="Times New Roman"/>
          <w:szCs w:val="24"/>
        </w:rPr>
        <w:t xml:space="preserve"> pts and can plot % dart vs arrow.</w:t>
      </w:r>
      <w:r w:rsidR="00AE7DC5">
        <w:rPr>
          <w:rFonts w:ascii="Times New Roman" w:hAnsi="Times New Roman"/>
          <w:szCs w:val="24"/>
        </w:rPr>
        <w:t xml:space="preserve"> Tried 4 Shott indices, using 1 variable (Shoulder Width)</w:t>
      </w:r>
      <w:r w:rsidR="00C92554">
        <w:rPr>
          <w:rFonts w:ascii="Times New Roman" w:hAnsi="Times New Roman"/>
          <w:szCs w:val="24"/>
        </w:rPr>
        <w:t>;</w:t>
      </w:r>
      <w:r w:rsidR="00AE7DC5">
        <w:rPr>
          <w:rFonts w:ascii="Times New Roman" w:hAnsi="Times New Roman"/>
          <w:szCs w:val="24"/>
        </w:rPr>
        <w:t xml:space="preserve"> 2V (SW + T); 3V (SW + T + Neck W); and 4V (SW +</w:t>
      </w:r>
      <w:proofErr w:type="spellStart"/>
      <w:r w:rsidR="00AE7DC5">
        <w:rPr>
          <w:rFonts w:ascii="Times New Roman" w:hAnsi="Times New Roman"/>
          <w:szCs w:val="24"/>
        </w:rPr>
        <w:t>T+NW+Length</w:t>
      </w:r>
      <w:proofErr w:type="spellEnd"/>
      <w:r w:rsidR="00AE7DC5">
        <w:rPr>
          <w:rFonts w:ascii="Times New Roman" w:hAnsi="Times New Roman"/>
          <w:szCs w:val="24"/>
        </w:rPr>
        <w:t>), but considers the 1V to be best. Problems with missing values for many specimens.</w:t>
      </w:r>
    </w:p>
    <w:p w14:paraId="679F8E71" w14:textId="6931B55D" w:rsidR="00AE7DC5" w:rsidRDefault="00AE7DC5" w:rsidP="00560A7E">
      <w:pPr>
        <w:ind w:right="-720"/>
        <w:rPr>
          <w:rFonts w:ascii="Times New Roman" w:hAnsi="Times New Roman"/>
          <w:szCs w:val="24"/>
        </w:rPr>
      </w:pPr>
      <w:r>
        <w:rPr>
          <w:rFonts w:ascii="Times New Roman" w:hAnsi="Times New Roman"/>
          <w:szCs w:val="24"/>
        </w:rPr>
        <w:tab/>
        <w:t>Second major conclusion is that in all the study areas, the transition was not as clear-cut as traditionally assumed, although the transition date looks close to traditional dating. Notes presence in all assemblages of large pts representing retention of older system in some form, perhaps just symbolic. [I think in almost all cases these are older, reused points, or result from mixed nature of site assemblage and stratigraphy, multi-component occupations etc. What would happen if these were sorted out? Could it be done without biasing the very problem she approaches? Could you look at specific “arrow” and “dart” types? - probably not enough sample. In any case, many of her site samples are quite small.</w:t>
      </w:r>
      <w:r w:rsidR="00621CE1">
        <w:rPr>
          <w:rFonts w:ascii="Times New Roman" w:hAnsi="Times New Roman"/>
          <w:szCs w:val="24"/>
        </w:rPr>
        <w:t>]</w:t>
      </w:r>
    </w:p>
    <w:p w14:paraId="0B341C63" w14:textId="5F2D4ED7" w:rsidR="00621CE1" w:rsidRDefault="00621CE1" w:rsidP="00560A7E">
      <w:pPr>
        <w:ind w:right="-720"/>
        <w:rPr>
          <w:rFonts w:ascii="Times New Roman" w:hAnsi="Times New Roman"/>
          <w:szCs w:val="24"/>
        </w:rPr>
      </w:pPr>
      <w:r>
        <w:rPr>
          <w:rFonts w:ascii="Times New Roman" w:hAnsi="Times New Roman"/>
          <w:szCs w:val="24"/>
        </w:rPr>
        <w:tab/>
        <w:t xml:space="preserve">The SW sample is from sites in Mesa Verde Dolores R area. Cougar Springs Cave is BMII (N = 13), others include Payne BMIII (N=14); </w:t>
      </w:r>
      <w:proofErr w:type="spellStart"/>
      <w:r>
        <w:rPr>
          <w:rFonts w:ascii="Times New Roman" w:hAnsi="Times New Roman"/>
          <w:szCs w:val="24"/>
        </w:rPr>
        <w:t>Duckfoot</w:t>
      </w:r>
      <w:proofErr w:type="spellEnd"/>
      <w:r>
        <w:rPr>
          <w:rFonts w:ascii="Times New Roman" w:hAnsi="Times New Roman"/>
          <w:szCs w:val="24"/>
        </w:rPr>
        <w:t xml:space="preserve"> late PI (N=62); Rio Vista Village PI (N=119); </w:t>
      </w:r>
      <w:proofErr w:type="spellStart"/>
      <w:r>
        <w:rPr>
          <w:rFonts w:ascii="Times New Roman" w:hAnsi="Times New Roman"/>
          <w:szCs w:val="24"/>
        </w:rPr>
        <w:t>Periman</w:t>
      </w:r>
      <w:proofErr w:type="spellEnd"/>
      <w:r>
        <w:rPr>
          <w:rFonts w:ascii="Times New Roman" w:hAnsi="Times New Roman"/>
          <w:szCs w:val="24"/>
        </w:rPr>
        <w:t xml:space="preserve"> Hamlet PI-PII (N=56); </w:t>
      </w:r>
      <w:proofErr w:type="spellStart"/>
      <w:r>
        <w:rPr>
          <w:rFonts w:ascii="Times New Roman" w:hAnsi="Times New Roman"/>
          <w:szCs w:val="24"/>
        </w:rPr>
        <w:t>Marshview</w:t>
      </w:r>
      <w:proofErr w:type="spellEnd"/>
      <w:r>
        <w:rPr>
          <w:rFonts w:ascii="Times New Roman" w:hAnsi="Times New Roman"/>
          <w:szCs w:val="24"/>
        </w:rPr>
        <w:t xml:space="preserve"> Hamlet PIII (N=22). So covers expected transition period. </w:t>
      </w:r>
      <w:r w:rsidR="004E1BD0">
        <w:rPr>
          <w:rFonts w:ascii="Times New Roman" w:hAnsi="Times New Roman"/>
          <w:szCs w:val="24"/>
        </w:rPr>
        <w:t xml:space="preserve">All can be </w:t>
      </w:r>
      <w:proofErr w:type="spellStart"/>
      <w:r w:rsidR="004E1BD0">
        <w:rPr>
          <w:rFonts w:ascii="Times New Roman" w:hAnsi="Times New Roman"/>
          <w:szCs w:val="24"/>
        </w:rPr>
        <w:t>interp</w:t>
      </w:r>
      <w:proofErr w:type="spellEnd"/>
      <w:r w:rsidR="004E1BD0">
        <w:rPr>
          <w:rFonts w:ascii="Times New Roman" w:hAnsi="Times New Roman"/>
          <w:szCs w:val="24"/>
        </w:rPr>
        <w:t xml:space="preserve"> as lg pts surviving along with small, [but I think in all cases, these are just relic pts. The stats for most </w:t>
      </w:r>
      <w:proofErr w:type="spellStart"/>
      <w:r w:rsidR="004E1BD0">
        <w:rPr>
          <w:rFonts w:ascii="Times New Roman" w:hAnsi="Times New Roman"/>
          <w:szCs w:val="24"/>
        </w:rPr>
        <w:t>individ</w:t>
      </w:r>
      <w:proofErr w:type="spellEnd"/>
      <w:r w:rsidR="004E1BD0">
        <w:rPr>
          <w:rFonts w:ascii="Times New Roman" w:hAnsi="Times New Roman"/>
          <w:szCs w:val="24"/>
        </w:rPr>
        <w:t xml:space="preserve"> measurements, and for all 3 </w:t>
      </w:r>
      <w:proofErr w:type="spellStart"/>
      <w:r w:rsidR="004E1BD0">
        <w:rPr>
          <w:rFonts w:ascii="Times New Roman" w:hAnsi="Times New Roman"/>
          <w:szCs w:val="24"/>
        </w:rPr>
        <w:t>classif</w:t>
      </w:r>
      <w:proofErr w:type="spellEnd"/>
      <w:r w:rsidR="004E1BD0">
        <w:rPr>
          <w:rFonts w:ascii="Times New Roman" w:hAnsi="Times New Roman"/>
          <w:szCs w:val="24"/>
        </w:rPr>
        <w:t xml:space="preserve"> schemes to me show Cougar as the only distinctive site, lacking small arrow pts; all others are mixed. </w:t>
      </w:r>
      <w:proofErr w:type="spellStart"/>
      <w:r w:rsidR="004E1BD0">
        <w:rPr>
          <w:rFonts w:ascii="Times New Roman" w:hAnsi="Times New Roman"/>
          <w:szCs w:val="24"/>
        </w:rPr>
        <w:t>Inluding</w:t>
      </w:r>
      <w:proofErr w:type="spellEnd"/>
      <w:r w:rsidR="004E1BD0">
        <w:rPr>
          <w:rFonts w:ascii="Times New Roman" w:hAnsi="Times New Roman"/>
          <w:szCs w:val="24"/>
        </w:rPr>
        <w:t xml:space="preserve"> PIII </w:t>
      </w:r>
      <w:proofErr w:type="spellStart"/>
      <w:r w:rsidR="004E1BD0">
        <w:rPr>
          <w:rFonts w:ascii="Times New Roman" w:hAnsi="Times New Roman"/>
          <w:szCs w:val="24"/>
        </w:rPr>
        <w:t>Marshview</w:t>
      </w:r>
      <w:proofErr w:type="spellEnd"/>
      <w:r w:rsidR="004E1BD0">
        <w:rPr>
          <w:rFonts w:ascii="Times New Roman" w:hAnsi="Times New Roman"/>
          <w:szCs w:val="24"/>
        </w:rPr>
        <w:t xml:space="preserve">, which has a lot of small old pts that get classed as arrows but are not, and it lacks the </w:t>
      </w:r>
      <w:proofErr w:type="spellStart"/>
      <w:r w:rsidR="004E1BD0">
        <w:rPr>
          <w:rFonts w:ascii="Times New Roman" w:hAnsi="Times New Roman"/>
          <w:szCs w:val="24"/>
        </w:rPr>
        <w:t>sidenotched</w:t>
      </w:r>
      <w:proofErr w:type="spellEnd"/>
      <w:r w:rsidR="004E1BD0">
        <w:rPr>
          <w:rFonts w:ascii="Times New Roman" w:hAnsi="Times New Roman"/>
          <w:szCs w:val="24"/>
        </w:rPr>
        <w:t xml:space="preserve"> forms I expect. The earlier P sites have the small </w:t>
      </w:r>
      <w:proofErr w:type="spellStart"/>
      <w:r w:rsidR="004E1BD0">
        <w:rPr>
          <w:rFonts w:ascii="Times New Roman" w:hAnsi="Times New Roman"/>
          <w:szCs w:val="24"/>
        </w:rPr>
        <w:t>barb+tanged</w:t>
      </w:r>
      <w:proofErr w:type="spellEnd"/>
      <w:r w:rsidR="004E1BD0">
        <w:rPr>
          <w:rFonts w:ascii="Times New Roman" w:hAnsi="Times New Roman"/>
          <w:szCs w:val="24"/>
        </w:rPr>
        <w:t xml:space="preserve"> early Pueblo “Dolores” (arrow) form dominating.]</w:t>
      </w:r>
    </w:p>
    <w:p w14:paraId="2DBD6518" w14:textId="60186406" w:rsidR="006F00CA" w:rsidRDefault="00AE7DC5" w:rsidP="00560A7E">
      <w:pPr>
        <w:ind w:right="-720"/>
        <w:rPr>
          <w:rFonts w:ascii="Times New Roman" w:hAnsi="Times New Roman"/>
          <w:szCs w:val="24"/>
        </w:rPr>
      </w:pPr>
      <w:r>
        <w:rPr>
          <w:rFonts w:ascii="Times New Roman" w:hAnsi="Times New Roman"/>
          <w:szCs w:val="24"/>
        </w:rPr>
        <w:lastRenderedPageBreak/>
        <w:t xml:space="preserve"> </w:t>
      </w:r>
      <w:r w:rsidR="004E1BD0">
        <w:rPr>
          <w:rFonts w:ascii="Times New Roman" w:hAnsi="Times New Roman"/>
          <w:szCs w:val="24"/>
        </w:rPr>
        <w:tab/>
        <w:t xml:space="preserve">Plains sample is from sites along the Middle Missouri in South Dakota. All are after about 1000 AD, thus after expected transition at ca 500-1000 AD. Mostly arrow types, including Avonlea-like forms, but again, larger pts too, including a few plainly curated relics. Shott and Hughes system class most as arrows; H+K </w:t>
      </w:r>
      <w:r w:rsidR="000973B2">
        <w:rPr>
          <w:rFonts w:ascii="Times New Roman" w:hAnsi="Times New Roman"/>
          <w:szCs w:val="24"/>
        </w:rPr>
        <w:t xml:space="preserve">doesn’t work well; </w:t>
      </w:r>
      <w:r w:rsidR="004E1BD0">
        <w:rPr>
          <w:rFonts w:ascii="Times New Roman" w:hAnsi="Times New Roman"/>
          <w:szCs w:val="24"/>
        </w:rPr>
        <w:t>see</w:t>
      </w:r>
      <w:r w:rsidR="000973B2">
        <w:rPr>
          <w:rFonts w:ascii="Times New Roman" w:hAnsi="Times New Roman"/>
          <w:szCs w:val="24"/>
        </w:rPr>
        <w:t>s</w:t>
      </w:r>
      <w:r w:rsidR="004E1BD0">
        <w:rPr>
          <w:rFonts w:ascii="Times New Roman" w:hAnsi="Times New Roman"/>
          <w:szCs w:val="24"/>
        </w:rPr>
        <w:t xml:space="preserve"> most as darts, probably because of many pts with high Neck W (shallow notching) and </w:t>
      </w:r>
      <w:r w:rsidR="000973B2">
        <w:rPr>
          <w:rFonts w:ascii="Times New Roman" w:hAnsi="Times New Roman"/>
          <w:szCs w:val="24"/>
        </w:rPr>
        <w:t xml:space="preserve">Thickness (crude, quartzite). Many of the ‘arrow’ pts are large too, some being imports from areas with larger arrow </w:t>
      </w:r>
      <w:proofErr w:type="spellStart"/>
      <w:r w:rsidR="000973B2">
        <w:rPr>
          <w:rFonts w:ascii="Times New Roman" w:hAnsi="Times New Roman"/>
          <w:szCs w:val="24"/>
        </w:rPr>
        <w:t>pt</w:t>
      </w:r>
      <w:proofErr w:type="spellEnd"/>
      <w:r w:rsidR="000973B2">
        <w:rPr>
          <w:rFonts w:ascii="Times New Roman" w:hAnsi="Times New Roman"/>
          <w:szCs w:val="24"/>
        </w:rPr>
        <w:t xml:space="preserve"> traditions, or ‘nice’ pieces for trade or special use.</w:t>
      </w:r>
    </w:p>
    <w:p w14:paraId="2863778B" w14:textId="21E7F6F0" w:rsidR="006B02F5" w:rsidRDefault="006B02F5" w:rsidP="00560A7E">
      <w:pPr>
        <w:ind w:right="-720"/>
        <w:rPr>
          <w:rFonts w:ascii="Times New Roman" w:hAnsi="Times New Roman"/>
          <w:szCs w:val="24"/>
        </w:rPr>
      </w:pPr>
      <w:r>
        <w:rPr>
          <w:rFonts w:ascii="Times New Roman" w:hAnsi="Times New Roman"/>
          <w:szCs w:val="24"/>
        </w:rPr>
        <w:tab/>
        <w:t>Woodlands sample is from inland Virginia Chesapeake drainage. [All are sites with long occupations, multiple components, often excavated long ago and with poor specific provenience info.</w:t>
      </w:r>
      <w:r w:rsidR="00EC3878">
        <w:rPr>
          <w:rFonts w:ascii="Times New Roman" w:hAnsi="Times New Roman"/>
          <w:szCs w:val="24"/>
        </w:rPr>
        <w:t>]</w:t>
      </w:r>
      <w:r>
        <w:rPr>
          <w:rFonts w:ascii="Times New Roman" w:hAnsi="Times New Roman"/>
          <w:szCs w:val="24"/>
        </w:rPr>
        <w:t xml:space="preserve"> Materials are rhyolites and quartz, often crude pts. Large old dart forms, un-notched triangular arrow forms, some surprisingly large. Most sites judged by most schemes to have more dart than arrow</w:t>
      </w:r>
      <w:r w:rsidR="00EC3878">
        <w:rPr>
          <w:rFonts w:ascii="Times New Roman" w:hAnsi="Times New Roman"/>
          <w:szCs w:val="24"/>
        </w:rPr>
        <w:t>, and H+K claims all dart, because the triangular unnotched pts have no Neck W measurement so are disregarded.</w:t>
      </w:r>
    </w:p>
    <w:p w14:paraId="5AF90930" w14:textId="4856E03F" w:rsidR="00EC3878" w:rsidRPr="001231E3" w:rsidRDefault="00EC3878" w:rsidP="00560A7E">
      <w:pPr>
        <w:ind w:right="-720"/>
        <w:rPr>
          <w:rFonts w:ascii="Times New Roman" w:hAnsi="Times New Roman"/>
          <w:szCs w:val="24"/>
        </w:rPr>
      </w:pPr>
      <w:r>
        <w:rPr>
          <w:rFonts w:ascii="Times New Roman" w:hAnsi="Times New Roman"/>
          <w:szCs w:val="24"/>
        </w:rPr>
        <w:tab/>
        <w:t xml:space="preserve">Inter-region comparisons difficult. Stats show in general, Cougar Springs dart dominated, and </w:t>
      </w:r>
      <w:proofErr w:type="spellStart"/>
      <w:r>
        <w:rPr>
          <w:rFonts w:ascii="Times New Roman" w:hAnsi="Times New Roman"/>
          <w:szCs w:val="24"/>
        </w:rPr>
        <w:t>Wdlnd</w:t>
      </w:r>
      <w:proofErr w:type="spellEnd"/>
      <w:r>
        <w:rPr>
          <w:rFonts w:ascii="Times New Roman" w:hAnsi="Times New Roman"/>
          <w:szCs w:val="24"/>
        </w:rPr>
        <w:t xml:space="preserve"> also, but </w:t>
      </w:r>
      <w:proofErr w:type="gramStart"/>
      <w:r>
        <w:rPr>
          <w:rFonts w:ascii="Times New Roman" w:hAnsi="Times New Roman"/>
          <w:szCs w:val="24"/>
        </w:rPr>
        <w:t>actually just</w:t>
      </w:r>
      <w:proofErr w:type="gramEnd"/>
      <w:r>
        <w:rPr>
          <w:rFonts w:ascii="Times New Roman" w:hAnsi="Times New Roman"/>
          <w:szCs w:val="24"/>
        </w:rPr>
        <w:t xml:space="preserve"> relatively large pts overall.</w:t>
      </w:r>
      <w:r w:rsidR="00C92554">
        <w:rPr>
          <w:rFonts w:ascii="Times New Roman" w:hAnsi="Times New Roman"/>
          <w:szCs w:val="24"/>
        </w:rPr>
        <w:t xml:space="preserve"> [The </w:t>
      </w:r>
      <w:proofErr w:type="spellStart"/>
      <w:r w:rsidR="00C92554">
        <w:rPr>
          <w:rFonts w:ascii="Times New Roman" w:hAnsi="Times New Roman"/>
          <w:szCs w:val="24"/>
        </w:rPr>
        <w:t>neckwidth</w:t>
      </w:r>
      <w:proofErr w:type="spellEnd"/>
      <w:r w:rsidR="00C92554">
        <w:rPr>
          <w:rFonts w:ascii="Times New Roman" w:hAnsi="Times New Roman"/>
          <w:szCs w:val="24"/>
        </w:rPr>
        <w:t xml:space="preserve"> distributions show that H+K is best at distinguishing in most </w:t>
      </w:r>
      <w:proofErr w:type="gramStart"/>
      <w:r w:rsidR="00C92554">
        <w:rPr>
          <w:rFonts w:ascii="Times New Roman" w:hAnsi="Times New Roman"/>
          <w:szCs w:val="24"/>
        </w:rPr>
        <w:t>circumstances, but</w:t>
      </w:r>
      <w:proofErr w:type="gramEnd"/>
      <w:r w:rsidR="00C92554">
        <w:rPr>
          <w:rFonts w:ascii="Times New Roman" w:hAnsi="Times New Roman"/>
          <w:szCs w:val="24"/>
        </w:rPr>
        <w:t xml:space="preserve"> cannot handle unnotched points.]</w:t>
      </w:r>
      <w:r>
        <w:rPr>
          <w:rFonts w:ascii="Times New Roman" w:hAnsi="Times New Roman"/>
          <w:szCs w:val="24"/>
        </w:rPr>
        <w:t xml:space="preserve"> Concludes none of the schemes is universally applicable;</w:t>
      </w:r>
      <w:r w:rsidR="002D4265">
        <w:rPr>
          <w:rFonts w:ascii="Times New Roman" w:hAnsi="Times New Roman"/>
          <w:szCs w:val="24"/>
        </w:rPr>
        <w:t xml:space="preserve"> size “is a relative term” varying in time and space “and thus cannot be used as a stand-alone distinction between the point types and projectile technologies”.</w:t>
      </w:r>
      <w:r>
        <w:rPr>
          <w:rFonts w:ascii="Times New Roman" w:hAnsi="Times New Roman"/>
          <w:szCs w:val="24"/>
        </w:rPr>
        <w:t xml:space="preserve"> </w:t>
      </w:r>
      <w:r w:rsidR="002D4265">
        <w:rPr>
          <w:rFonts w:ascii="Times New Roman" w:hAnsi="Times New Roman"/>
          <w:szCs w:val="24"/>
        </w:rPr>
        <w:t>T</w:t>
      </w:r>
      <w:r>
        <w:rPr>
          <w:rFonts w:ascii="Times New Roman" w:hAnsi="Times New Roman"/>
          <w:szCs w:val="24"/>
        </w:rPr>
        <w:t>ransition complicated by cultural processes of reuse and retention, visibility muddled by such [and by mixing in sites, something she does not consider enough]</w:t>
      </w:r>
      <w:r w:rsidR="002D4265">
        <w:rPr>
          <w:rFonts w:ascii="Times New Roman" w:hAnsi="Times New Roman"/>
          <w:szCs w:val="24"/>
        </w:rPr>
        <w:t>. Transition probably more variable and nuanced than the traditional model of abrupt change would have it. P 340: “…no single definition of the adoption of the bow and arrow in N Am can ever truly exist.”</w:t>
      </w:r>
    </w:p>
    <w:p w14:paraId="7035E7F9" w14:textId="77777777" w:rsidR="00931A42" w:rsidRPr="001231E3" w:rsidRDefault="00931A42" w:rsidP="00437CBB">
      <w:pPr>
        <w:ind w:right="-720"/>
        <w:rPr>
          <w:rFonts w:ascii="Times New Roman" w:hAnsi="Times New Roman"/>
          <w:szCs w:val="24"/>
        </w:rPr>
      </w:pPr>
    </w:p>
    <w:p w14:paraId="5F1133B7" w14:textId="77777777" w:rsidR="00931A42" w:rsidRPr="001231E3" w:rsidRDefault="00931A42" w:rsidP="00437CBB">
      <w:pPr>
        <w:ind w:right="-720"/>
        <w:rPr>
          <w:rFonts w:ascii="Times New Roman" w:hAnsi="Times New Roman"/>
          <w:b/>
          <w:szCs w:val="24"/>
        </w:rPr>
      </w:pPr>
      <w:r w:rsidRPr="001231E3">
        <w:rPr>
          <w:rFonts w:ascii="Times New Roman" w:hAnsi="Times New Roman"/>
          <w:b/>
          <w:szCs w:val="24"/>
        </w:rPr>
        <w:t>Davis, Buzz</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1F9E1DA" w14:textId="77777777" w:rsidR="00931A42" w:rsidRPr="001231E3" w:rsidRDefault="00931A42" w:rsidP="00437CBB">
      <w:pPr>
        <w:ind w:right="-720"/>
        <w:rPr>
          <w:rFonts w:ascii="Times New Roman" w:hAnsi="Times New Roman"/>
          <w:szCs w:val="24"/>
        </w:rPr>
      </w:pPr>
      <w:proofErr w:type="gramStart"/>
      <w:r w:rsidRPr="001231E3">
        <w:rPr>
          <w:rFonts w:ascii="Times New Roman" w:hAnsi="Times New Roman"/>
          <w:szCs w:val="24"/>
        </w:rPr>
        <w:t>2007  Buzz’s</w:t>
      </w:r>
      <w:proofErr w:type="gramEnd"/>
      <w:r w:rsidRPr="001231E3">
        <w:rPr>
          <w:rFonts w:ascii="Times New Roman" w:hAnsi="Times New Roman"/>
          <w:szCs w:val="24"/>
        </w:rPr>
        <w:t xml:space="preserve"> Texas Hunt. </w:t>
      </w:r>
      <w:r w:rsidRPr="001231E3">
        <w:rPr>
          <w:rFonts w:ascii="Times New Roman" w:hAnsi="Times New Roman"/>
          <w:i/>
          <w:szCs w:val="24"/>
        </w:rPr>
        <w:t>The Atlatl</w:t>
      </w:r>
      <w:r w:rsidRPr="001231E3">
        <w:rPr>
          <w:rFonts w:ascii="Times New Roman" w:hAnsi="Times New Roman"/>
          <w:szCs w:val="24"/>
        </w:rPr>
        <w:t xml:space="preserve"> 20(2):9.</w:t>
      </w:r>
    </w:p>
    <w:p w14:paraId="5A5A3106" w14:textId="77777777" w:rsidR="00931A42" w:rsidRPr="001231E3" w:rsidRDefault="00931A42" w:rsidP="00437CBB">
      <w:pPr>
        <w:ind w:right="-720"/>
        <w:rPr>
          <w:rFonts w:ascii="Times New Roman" w:hAnsi="Times New Roman"/>
          <w:szCs w:val="24"/>
        </w:rPr>
      </w:pPr>
    </w:p>
    <w:p w14:paraId="5117A24C" w14:textId="77777777" w:rsidR="00931A42" w:rsidRPr="001231E3" w:rsidRDefault="00931A42" w:rsidP="00437CBB">
      <w:pPr>
        <w:ind w:right="-720"/>
        <w:rPr>
          <w:rFonts w:ascii="Times New Roman" w:hAnsi="Times New Roman"/>
          <w:szCs w:val="24"/>
        </w:rPr>
      </w:pPr>
      <w:r w:rsidRPr="001231E3">
        <w:rPr>
          <w:rFonts w:ascii="Times New Roman" w:hAnsi="Times New Roman"/>
          <w:szCs w:val="24"/>
        </w:rPr>
        <w:t xml:space="preserve">Game ranch, hit </w:t>
      </w:r>
      <w:proofErr w:type="spellStart"/>
      <w:r w:rsidRPr="001231E3">
        <w:rPr>
          <w:rFonts w:ascii="Times New Roman" w:hAnsi="Times New Roman"/>
          <w:szCs w:val="24"/>
        </w:rPr>
        <w:t>watusi</w:t>
      </w:r>
      <w:proofErr w:type="spellEnd"/>
      <w:r w:rsidRPr="001231E3">
        <w:rPr>
          <w:rFonts w:ascii="Times New Roman" w:hAnsi="Times New Roman"/>
          <w:szCs w:val="24"/>
        </w:rPr>
        <w:t xml:space="preserve"> (African) bull, but not fatal, killed with gun.</w:t>
      </w:r>
    </w:p>
    <w:p w14:paraId="12BA25C3" w14:textId="77777777" w:rsidR="0084165A" w:rsidRPr="001231E3" w:rsidRDefault="0084165A" w:rsidP="00437CBB">
      <w:pPr>
        <w:ind w:right="-720"/>
        <w:rPr>
          <w:rFonts w:ascii="Times New Roman" w:hAnsi="Times New Roman"/>
          <w:szCs w:val="24"/>
        </w:rPr>
      </w:pPr>
    </w:p>
    <w:p w14:paraId="0A476FC0" w14:textId="77777777" w:rsidR="0084165A" w:rsidRPr="001231E3" w:rsidRDefault="0084165A" w:rsidP="00437CBB">
      <w:pPr>
        <w:pStyle w:val="Heading3"/>
        <w:ind w:right="-720"/>
        <w:rPr>
          <w:szCs w:val="24"/>
        </w:rPr>
      </w:pPr>
      <w:r w:rsidRPr="001231E3">
        <w:rPr>
          <w:szCs w:val="24"/>
        </w:rPr>
        <w:t>Davis, C. Alan, and Gerald A. Smith</w:t>
      </w:r>
      <w:r w:rsidRPr="001231E3">
        <w:rPr>
          <w:szCs w:val="24"/>
        </w:rPr>
        <w:tab/>
      </w:r>
      <w:r w:rsidRPr="001231E3">
        <w:rPr>
          <w:szCs w:val="24"/>
        </w:rPr>
        <w:tab/>
      </w:r>
      <w:r w:rsidRPr="001231E3">
        <w:rPr>
          <w:szCs w:val="24"/>
        </w:rPr>
        <w:tab/>
        <w:t>x part</w:t>
      </w:r>
    </w:p>
    <w:p w14:paraId="7196DE48"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1981  </w:t>
      </w:r>
      <w:r w:rsidRPr="001231E3">
        <w:rPr>
          <w:rFonts w:ascii="Times New Roman" w:hAnsi="Times New Roman"/>
          <w:i/>
          <w:szCs w:val="24"/>
        </w:rPr>
        <w:t>Newberry</w:t>
      </w:r>
      <w:proofErr w:type="gramEnd"/>
      <w:r w:rsidRPr="001231E3">
        <w:rPr>
          <w:rFonts w:ascii="Times New Roman" w:hAnsi="Times New Roman"/>
          <w:i/>
          <w:szCs w:val="24"/>
        </w:rPr>
        <w:t xml:space="preserve"> Cave</w:t>
      </w:r>
      <w:r w:rsidRPr="001231E3">
        <w:rPr>
          <w:rFonts w:ascii="Times New Roman" w:hAnsi="Times New Roman"/>
          <w:szCs w:val="24"/>
        </w:rPr>
        <w:t>. San Bernardino County Museum Association, Redlands.</w:t>
      </w:r>
    </w:p>
    <w:p w14:paraId="43DA5F93" w14:textId="77777777" w:rsidR="0084165A" w:rsidRPr="001231E3" w:rsidRDefault="0084165A" w:rsidP="00437CBB">
      <w:pPr>
        <w:ind w:right="-720"/>
        <w:rPr>
          <w:rFonts w:ascii="Times New Roman" w:hAnsi="Times New Roman"/>
          <w:szCs w:val="24"/>
        </w:rPr>
      </w:pPr>
    </w:p>
    <w:p w14:paraId="2B91682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Cave in Mojave Desert near Barstow, S CA, </w:t>
      </w:r>
      <w:proofErr w:type="spellStart"/>
      <w:r w:rsidRPr="001231E3">
        <w:rPr>
          <w:rFonts w:ascii="Times New Roman" w:hAnsi="Times New Roman"/>
          <w:szCs w:val="24"/>
        </w:rPr>
        <w:t>excav</w:t>
      </w:r>
      <w:proofErr w:type="spellEnd"/>
      <w:r w:rsidRPr="001231E3">
        <w:rPr>
          <w:rFonts w:ascii="Times New Roman" w:hAnsi="Times New Roman"/>
          <w:szCs w:val="24"/>
        </w:rPr>
        <w:t xml:space="preserve"> 1950s. Mostly Archaic material with nice series of Elko and Gypsum points, only one Eastgate (so little late use at all). Best known for split twig figurines, but also one possible atlatl </w:t>
      </w:r>
      <w:proofErr w:type="gramStart"/>
      <w:r w:rsidRPr="001231E3">
        <w:rPr>
          <w:rFonts w:ascii="Times New Roman" w:hAnsi="Times New Roman"/>
          <w:szCs w:val="24"/>
        </w:rPr>
        <w:t>frag</w:t>
      </w:r>
      <w:proofErr w:type="gramEnd"/>
      <w:r w:rsidRPr="001231E3">
        <w:rPr>
          <w:rFonts w:ascii="Times New Roman" w:hAnsi="Times New Roman"/>
          <w:szCs w:val="24"/>
        </w:rPr>
        <w:t xml:space="preserve"> [can’t tell from picture] and 1066 frags of compound dart shafts. Usually wood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(6 notched for points, 10 pointed wood fore or main </w:t>
      </w:r>
      <w:proofErr w:type="gramStart"/>
      <w:r w:rsidRPr="001231E3">
        <w:rPr>
          <w:rFonts w:ascii="Times New Roman" w:hAnsi="Times New Roman"/>
          <w:szCs w:val="24"/>
        </w:rPr>
        <w:t>shaft)  cane</w:t>
      </w:r>
      <w:proofErr w:type="gramEnd"/>
      <w:r w:rsidRPr="001231E3">
        <w:rPr>
          <w:rFonts w:ascii="Times New Roman" w:hAnsi="Times New Roman"/>
          <w:szCs w:val="24"/>
        </w:rPr>
        <w:t xml:space="preserve"> or wood main shaft, (10 socket ends, some sinew reinforced, 1030 </w:t>
      </w:r>
      <w:proofErr w:type="spellStart"/>
      <w:r w:rsidRPr="001231E3">
        <w:rPr>
          <w:rFonts w:ascii="Times New Roman" w:hAnsi="Times New Roman"/>
          <w:szCs w:val="24"/>
        </w:rPr>
        <w:t>mainshaft</w:t>
      </w:r>
      <w:proofErr w:type="spellEnd"/>
      <w:r w:rsidRPr="001231E3">
        <w:rPr>
          <w:rFonts w:ascii="Times New Roman" w:hAnsi="Times New Roman"/>
          <w:szCs w:val="24"/>
        </w:rPr>
        <w:t xml:space="preserve"> frags of willow, reed, elderberry, 11 nock ends, some sinew reinforced) often decorated with paint or sinew wrap. None complete enough to estimate length of whole dart. Suggested that cave and artifacts used for “magico-religious” pursuits.</w:t>
      </w:r>
    </w:p>
    <w:p w14:paraId="0454E979" w14:textId="77777777" w:rsidR="0084165A" w:rsidRPr="001231E3" w:rsidRDefault="0084165A" w:rsidP="00437CBB">
      <w:pPr>
        <w:ind w:right="-720"/>
        <w:rPr>
          <w:rFonts w:ascii="Times New Roman" w:hAnsi="Times New Roman"/>
          <w:szCs w:val="24"/>
        </w:rPr>
      </w:pPr>
    </w:p>
    <w:p w14:paraId="488D89DE"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Davis, Carl M., and James D. Keyser</w:t>
      </w:r>
    </w:p>
    <w:p w14:paraId="78EEEB5A"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lastRenderedPageBreak/>
        <w:t>1999  McKean</w:t>
      </w:r>
      <w:proofErr w:type="gramEnd"/>
      <w:r w:rsidRPr="001231E3">
        <w:rPr>
          <w:rFonts w:ascii="Times New Roman" w:hAnsi="Times New Roman"/>
          <w:szCs w:val="24"/>
        </w:rPr>
        <w:t xml:space="preserve"> Complex Projectile Point Typology and Function in the Pine Parklands. </w:t>
      </w:r>
      <w:r w:rsidRPr="001231E3">
        <w:rPr>
          <w:rFonts w:ascii="Times New Roman" w:hAnsi="Times New Roman"/>
          <w:i/>
          <w:szCs w:val="24"/>
        </w:rPr>
        <w:t>Plains Anthropologist</w:t>
      </w:r>
      <w:r w:rsidRPr="001231E3">
        <w:rPr>
          <w:rFonts w:ascii="Times New Roman" w:hAnsi="Times New Roman"/>
          <w:szCs w:val="24"/>
        </w:rPr>
        <w:t xml:space="preserve"> 44(169):251-270.</w:t>
      </w:r>
    </w:p>
    <w:p w14:paraId="00C7D682" w14:textId="77777777" w:rsidR="0084165A" w:rsidRPr="001231E3" w:rsidRDefault="0084165A" w:rsidP="00437CBB">
      <w:pPr>
        <w:ind w:right="-720"/>
        <w:rPr>
          <w:rFonts w:ascii="Times New Roman" w:hAnsi="Times New Roman"/>
          <w:szCs w:val="24"/>
        </w:rPr>
      </w:pPr>
    </w:p>
    <w:p w14:paraId="0D7CE19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McKean complex includes contemporary different Archaic point types, for which different functions are suggested. Duncan-Hanna points </w:t>
      </w:r>
      <w:proofErr w:type="gramStart"/>
      <w:r w:rsidRPr="001231E3">
        <w:rPr>
          <w:rFonts w:ascii="Times New Roman" w:hAnsi="Times New Roman"/>
          <w:szCs w:val="24"/>
        </w:rPr>
        <w:t>are considered to be</w:t>
      </w:r>
      <w:proofErr w:type="gramEnd"/>
      <w:r w:rsidRPr="001231E3">
        <w:rPr>
          <w:rFonts w:ascii="Times New Roman" w:hAnsi="Times New Roman"/>
          <w:szCs w:val="24"/>
        </w:rPr>
        <w:t xml:space="preserve"> atlatl dart points, while McKean Lanceolate and Mallory points were used on thrusting spears, thus providing an optimal weapon assemblage. Uses rock art, ethnographic, breakage, and design evidence.</w:t>
      </w:r>
    </w:p>
    <w:p w14:paraId="0AE81A35" w14:textId="77777777" w:rsidR="0084165A" w:rsidRPr="001231E3" w:rsidRDefault="0084165A" w:rsidP="00437CBB">
      <w:pPr>
        <w:ind w:right="-720"/>
        <w:rPr>
          <w:rFonts w:ascii="Times New Roman" w:hAnsi="Times New Roman"/>
          <w:szCs w:val="24"/>
        </w:rPr>
      </w:pPr>
    </w:p>
    <w:p w14:paraId="05421DE4" w14:textId="77777777" w:rsidR="0084165A" w:rsidRPr="001231E3" w:rsidRDefault="0084165A" w:rsidP="00437CBB">
      <w:pPr>
        <w:pStyle w:val="Heading3"/>
        <w:ind w:right="-720"/>
        <w:rPr>
          <w:szCs w:val="24"/>
        </w:rPr>
      </w:pPr>
      <w:r w:rsidRPr="001231E3">
        <w:rPr>
          <w:szCs w:val="24"/>
        </w:rPr>
        <w:t>DeBoer, Warren</w:t>
      </w:r>
    </w:p>
    <w:p w14:paraId="54815941"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1993  Like</w:t>
      </w:r>
      <w:proofErr w:type="gramEnd"/>
      <w:r w:rsidRPr="001231E3">
        <w:rPr>
          <w:rFonts w:ascii="Times New Roman" w:hAnsi="Times New Roman"/>
          <w:szCs w:val="24"/>
        </w:rPr>
        <w:t xml:space="preserve"> a Rolling Stone: The </w:t>
      </w:r>
      <w:proofErr w:type="spellStart"/>
      <w:r w:rsidRPr="001231E3">
        <w:rPr>
          <w:rFonts w:ascii="Times New Roman" w:hAnsi="Times New Roman"/>
          <w:szCs w:val="24"/>
        </w:rPr>
        <w:t>Chunkey</w:t>
      </w:r>
      <w:proofErr w:type="spellEnd"/>
      <w:r w:rsidRPr="001231E3">
        <w:rPr>
          <w:rFonts w:ascii="Times New Roman" w:hAnsi="Times New Roman"/>
          <w:szCs w:val="24"/>
        </w:rPr>
        <w:t xml:space="preserve"> Game and Political Organization in Eastern North America. </w:t>
      </w:r>
      <w:r w:rsidRPr="001231E3">
        <w:rPr>
          <w:rFonts w:ascii="Times New Roman" w:hAnsi="Times New Roman"/>
          <w:i/>
          <w:szCs w:val="24"/>
        </w:rPr>
        <w:t>Southeastern Archaeology</w:t>
      </w:r>
      <w:r w:rsidRPr="001231E3">
        <w:rPr>
          <w:rFonts w:ascii="Times New Roman" w:hAnsi="Times New Roman"/>
          <w:szCs w:val="24"/>
        </w:rPr>
        <w:t xml:space="preserve"> 12(2):83-92.</w:t>
      </w:r>
    </w:p>
    <w:p w14:paraId="0149F543" w14:textId="77777777" w:rsidR="0084165A" w:rsidRPr="001231E3" w:rsidRDefault="0084165A" w:rsidP="00437CBB">
      <w:pPr>
        <w:ind w:right="-720"/>
        <w:rPr>
          <w:rFonts w:ascii="Times New Roman" w:hAnsi="Times New Roman"/>
          <w:szCs w:val="24"/>
        </w:rPr>
      </w:pPr>
    </w:p>
    <w:p w14:paraId="0D52B0A8" w14:textId="2E88A17B"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Roll the </w:t>
      </w:r>
      <w:proofErr w:type="spellStart"/>
      <w:r w:rsidRPr="001231E3">
        <w:rPr>
          <w:rFonts w:ascii="Times New Roman" w:hAnsi="Times New Roman"/>
          <w:szCs w:val="24"/>
        </w:rPr>
        <w:t>chunkey</w:t>
      </w:r>
      <w:proofErr w:type="spellEnd"/>
      <w:r w:rsidRPr="001231E3">
        <w:rPr>
          <w:rFonts w:ascii="Times New Roman" w:hAnsi="Times New Roman"/>
          <w:szCs w:val="24"/>
        </w:rPr>
        <w:t xml:space="preserve"> stone, throw the pole, score by closeness to end point of stone. Gambling game related to universal N. American hoop and pole game. Data from 97 archaeological </w:t>
      </w:r>
      <w:proofErr w:type="spellStart"/>
      <w:r w:rsidRPr="001231E3">
        <w:rPr>
          <w:rFonts w:ascii="Times New Roman" w:hAnsi="Times New Roman"/>
          <w:szCs w:val="24"/>
        </w:rPr>
        <w:t>discoidals</w:t>
      </w:r>
      <w:proofErr w:type="spellEnd"/>
      <w:r w:rsidRPr="001231E3">
        <w:rPr>
          <w:rFonts w:ascii="Times New Roman" w:hAnsi="Times New Roman"/>
          <w:szCs w:val="24"/>
        </w:rPr>
        <w:t xml:space="preserve"> or </w:t>
      </w:r>
      <w:proofErr w:type="spellStart"/>
      <w:r w:rsidRPr="001231E3">
        <w:rPr>
          <w:rFonts w:ascii="Times New Roman" w:hAnsi="Times New Roman"/>
          <w:szCs w:val="24"/>
        </w:rPr>
        <w:t>chunkey</w:t>
      </w:r>
      <w:proofErr w:type="spellEnd"/>
      <w:r w:rsidRPr="001231E3">
        <w:rPr>
          <w:rFonts w:ascii="Times New Roman" w:hAnsi="Times New Roman"/>
          <w:szCs w:val="24"/>
        </w:rPr>
        <w:t xml:space="preserve"> stones from Cahokia area suggest started Late Woodland as popular game with stones found in middens and child burials, but during rise and peak of Cahokia center, stones are standardized and in burials of elite males. Suggests elite took over as symbol (sun, earth, directions, </w:t>
      </w:r>
      <w:proofErr w:type="spellStart"/>
      <w:r w:rsidRPr="001231E3">
        <w:rPr>
          <w:rFonts w:ascii="Times New Roman" w:hAnsi="Times New Roman"/>
          <w:szCs w:val="24"/>
        </w:rPr>
        <w:t>woodhenges</w:t>
      </w:r>
      <w:proofErr w:type="spellEnd"/>
      <w:r w:rsidRPr="001231E3">
        <w:rPr>
          <w:rFonts w:ascii="Times New Roman" w:hAnsi="Times New Roman"/>
          <w:szCs w:val="24"/>
        </w:rPr>
        <w:t xml:space="preserve">) used to legitimate rulers, </w:t>
      </w:r>
      <w:proofErr w:type="gramStart"/>
      <w:r w:rsidRPr="001231E3">
        <w:rPr>
          <w:rFonts w:ascii="Times New Roman" w:hAnsi="Times New Roman"/>
          <w:szCs w:val="24"/>
        </w:rPr>
        <w:t>and also</w:t>
      </w:r>
      <w:proofErr w:type="gramEnd"/>
      <w:r w:rsidRPr="001231E3">
        <w:rPr>
          <w:rFonts w:ascii="Times New Roman" w:hAnsi="Times New Roman"/>
          <w:szCs w:val="24"/>
        </w:rPr>
        <w:t xml:space="preserve"> to control economic exchange and distraction represented by </w:t>
      </w:r>
      <w:proofErr w:type="spellStart"/>
      <w:r w:rsidRPr="001231E3">
        <w:rPr>
          <w:rFonts w:ascii="Times New Roman" w:hAnsi="Times New Roman"/>
          <w:szCs w:val="24"/>
        </w:rPr>
        <w:t>chunkey</w:t>
      </w:r>
      <w:proofErr w:type="spellEnd"/>
      <w:r w:rsidRPr="001231E3">
        <w:rPr>
          <w:rFonts w:ascii="Times New Roman" w:hAnsi="Times New Roman"/>
          <w:szCs w:val="24"/>
        </w:rPr>
        <w:t xml:space="preserve"> gambling. [No suggestion of atlatl association with </w:t>
      </w:r>
      <w:proofErr w:type="spellStart"/>
      <w:r w:rsidRPr="001231E3">
        <w:rPr>
          <w:rFonts w:ascii="Times New Roman" w:hAnsi="Times New Roman"/>
          <w:szCs w:val="24"/>
        </w:rPr>
        <w:t>chunkey</w:t>
      </w:r>
      <w:proofErr w:type="spellEnd"/>
      <w:r w:rsidR="00D02588">
        <w:rPr>
          <w:rFonts w:ascii="Times New Roman" w:hAnsi="Times New Roman"/>
          <w:szCs w:val="24"/>
        </w:rPr>
        <w:t>, which is post-atlatl</w:t>
      </w:r>
      <w:r w:rsidRPr="001231E3">
        <w:rPr>
          <w:rFonts w:ascii="Times New Roman" w:hAnsi="Times New Roman"/>
          <w:szCs w:val="24"/>
        </w:rPr>
        <w:t>, but could adapt well as a modern atlatl game.]</w:t>
      </w:r>
    </w:p>
    <w:p w14:paraId="384FE20B" w14:textId="77777777" w:rsidR="00F064D4" w:rsidRPr="001231E3" w:rsidRDefault="00F064D4" w:rsidP="00437CBB">
      <w:pPr>
        <w:ind w:right="-720"/>
        <w:rPr>
          <w:rFonts w:ascii="Times New Roman" w:hAnsi="Times New Roman"/>
          <w:szCs w:val="24"/>
        </w:rPr>
      </w:pPr>
    </w:p>
    <w:p w14:paraId="6B9F8A23" w14:textId="77777777" w:rsidR="00F064D4" w:rsidRPr="001231E3" w:rsidRDefault="00F064D4" w:rsidP="00437CBB">
      <w:pPr>
        <w:ind w:right="-720"/>
        <w:rPr>
          <w:rFonts w:ascii="Times New Roman" w:hAnsi="Times New Roman"/>
          <w:b/>
          <w:szCs w:val="24"/>
        </w:rPr>
      </w:pPr>
      <w:r w:rsidRPr="001231E3">
        <w:rPr>
          <w:rFonts w:ascii="Times New Roman" w:hAnsi="Times New Roman"/>
          <w:b/>
          <w:szCs w:val="24"/>
        </w:rPr>
        <w:t>Deem, James 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2834378" w14:textId="77777777" w:rsidR="00F064D4" w:rsidRPr="001231E3" w:rsidRDefault="00F064D4" w:rsidP="00437CBB">
      <w:pPr>
        <w:ind w:right="-720"/>
        <w:rPr>
          <w:rFonts w:ascii="Times New Roman" w:hAnsi="Times New Roman"/>
          <w:szCs w:val="24"/>
        </w:rPr>
      </w:pPr>
      <w:r w:rsidRPr="001231E3">
        <w:rPr>
          <w:rFonts w:ascii="Times New Roman" w:hAnsi="Times New Roman"/>
          <w:szCs w:val="24"/>
        </w:rPr>
        <w:t xml:space="preserve">2001 </w:t>
      </w:r>
      <w:proofErr w:type="spellStart"/>
      <w:r w:rsidRPr="001231E3">
        <w:rPr>
          <w:rFonts w:ascii="Times New Roman" w:hAnsi="Times New Roman"/>
          <w:szCs w:val="24"/>
        </w:rPr>
        <w:t>Kwaday</w:t>
      </w:r>
      <w:proofErr w:type="spellEnd"/>
      <w:r w:rsidRPr="001231E3">
        <w:rPr>
          <w:rFonts w:ascii="Times New Roman" w:hAnsi="Times New Roman"/>
          <w:szCs w:val="24"/>
        </w:rPr>
        <w:t xml:space="preserve"> Dan </w:t>
      </w:r>
      <w:proofErr w:type="spellStart"/>
      <w:r w:rsidRPr="001231E3">
        <w:rPr>
          <w:rFonts w:ascii="Times New Roman" w:hAnsi="Times New Roman"/>
          <w:szCs w:val="24"/>
        </w:rPr>
        <w:t>Sinchi</w:t>
      </w:r>
      <w:proofErr w:type="spellEnd"/>
      <w:r w:rsidRPr="001231E3">
        <w:rPr>
          <w:rFonts w:ascii="Times New Roman" w:hAnsi="Times New Roman"/>
          <w:szCs w:val="24"/>
        </w:rPr>
        <w:t>: North American Iceman. Mummy Tombs webpage, URL: http://www.mummytombs.com/mummylocator/featured/naiceman.news.htm accessed 9/13/06</w:t>
      </w:r>
    </w:p>
    <w:p w14:paraId="60C03C04" w14:textId="77777777" w:rsidR="00F064D4" w:rsidRPr="001231E3" w:rsidRDefault="00F064D4" w:rsidP="00437CBB">
      <w:pPr>
        <w:ind w:right="-720"/>
        <w:rPr>
          <w:rFonts w:ascii="Times New Roman" w:hAnsi="Times New Roman"/>
          <w:szCs w:val="24"/>
        </w:rPr>
      </w:pPr>
    </w:p>
    <w:p w14:paraId="49CB5519" w14:textId="77777777" w:rsidR="00F064D4" w:rsidRPr="001231E3" w:rsidRDefault="00F064D4" w:rsidP="00437CBB">
      <w:pPr>
        <w:ind w:right="-720"/>
        <w:rPr>
          <w:rFonts w:ascii="Times New Roman" w:hAnsi="Times New Roman"/>
          <w:szCs w:val="24"/>
        </w:rPr>
      </w:pPr>
      <w:r w:rsidRPr="001231E3">
        <w:rPr>
          <w:rFonts w:ascii="Times New Roman" w:hAnsi="Times New Roman"/>
          <w:szCs w:val="24"/>
        </w:rPr>
        <w:t xml:space="preserve">Announces destruction of this </w:t>
      </w:r>
      <w:proofErr w:type="gramStart"/>
      <w:r w:rsidRPr="001231E3">
        <w:rPr>
          <w:rFonts w:ascii="Times New Roman" w:hAnsi="Times New Roman"/>
          <w:szCs w:val="24"/>
        </w:rPr>
        <w:t>find:</w:t>
      </w:r>
      <w:proofErr w:type="gramEnd"/>
      <w:r w:rsidRPr="001231E3">
        <w:rPr>
          <w:rFonts w:ascii="Times New Roman" w:hAnsi="Times New Roman"/>
          <w:szCs w:val="24"/>
        </w:rPr>
        <w:t xml:space="preserve"> cremated by tribes. DNA samples </w:t>
      </w:r>
      <w:proofErr w:type="gramStart"/>
      <w:r w:rsidRPr="001231E3">
        <w:rPr>
          <w:rFonts w:ascii="Times New Roman" w:hAnsi="Times New Roman"/>
          <w:szCs w:val="24"/>
        </w:rPr>
        <w:t>reportedly taken,</w:t>
      </w:r>
      <w:proofErr w:type="gramEnd"/>
      <w:r w:rsidRPr="001231E3">
        <w:rPr>
          <w:rFonts w:ascii="Times New Roman" w:hAnsi="Times New Roman"/>
          <w:szCs w:val="24"/>
        </w:rPr>
        <w:t xml:space="preserve"> no results announced yet. [Doesn’t say if artifacts </w:t>
      </w:r>
      <w:r w:rsidR="0048051C" w:rsidRPr="001231E3">
        <w:rPr>
          <w:rFonts w:ascii="Times New Roman" w:hAnsi="Times New Roman"/>
          <w:szCs w:val="24"/>
        </w:rPr>
        <w:t>were thrown away</w:t>
      </w:r>
      <w:r w:rsidRPr="001231E3">
        <w:rPr>
          <w:rFonts w:ascii="Times New Roman" w:hAnsi="Times New Roman"/>
          <w:szCs w:val="24"/>
        </w:rPr>
        <w:t xml:space="preserve"> too.]</w:t>
      </w:r>
    </w:p>
    <w:p w14:paraId="188C6C49" w14:textId="77777777" w:rsidR="00775197" w:rsidRPr="001231E3" w:rsidRDefault="00775197" w:rsidP="00437CBB">
      <w:pPr>
        <w:ind w:right="-720"/>
        <w:rPr>
          <w:rFonts w:ascii="Times New Roman" w:hAnsi="Times New Roman"/>
          <w:szCs w:val="24"/>
        </w:rPr>
      </w:pPr>
    </w:p>
    <w:p w14:paraId="5E22FBF1" w14:textId="77777777" w:rsidR="00775197" w:rsidRPr="001231E3" w:rsidRDefault="00775197" w:rsidP="00437CBB">
      <w:pPr>
        <w:ind w:right="-720"/>
        <w:rPr>
          <w:rFonts w:ascii="Times New Roman" w:hAnsi="Times New Roman"/>
          <w:b/>
          <w:szCs w:val="24"/>
        </w:rPr>
      </w:pPr>
      <w:bookmarkStart w:id="17" w:name="_Hlk75693909"/>
      <w:r w:rsidRPr="001231E3">
        <w:rPr>
          <w:rFonts w:ascii="Times New Roman" w:hAnsi="Times New Roman"/>
          <w:b/>
          <w:szCs w:val="24"/>
        </w:rPr>
        <w:t xml:space="preserve">de </w:t>
      </w:r>
      <w:proofErr w:type="spellStart"/>
      <w:r w:rsidRPr="001231E3">
        <w:rPr>
          <w:rFonts w:ascii="Times New Roman" w:hAnsi="Times New Roman"/>
          <w:b/>
          <w:szCs w:val="24"/>
        </w:rPr>
        <w:t>Heer</w:t>
      </w:r>
      <w:proofErr w:type="spellEnd"/>
      <w:r w:rsidRPr="001231E3">
        <w:rPr>
          <w:rFonts w:ascii="Times New Roman" w:hAnsi="Times New Roman"/>
          <w:b/>
          <w:szCs w:val="24"/>
        </w:rPr>
        <w:t>, Rolf (director)</w:t>
      </w:r>
      <w:r w:rsidR="006D7DAA" w:rsidRPr="001231E3">
        <w:rPr>
          <w:rFonts w:ascii="Times New Roman" w:hAnsi="Times New Roman"/>
          <w:b/>
          <w:szCs w:val="24"/>
        </w:rPr>
        <w:tab/>
      </w:r>
      <w:r w:rsidR="006D7DAA" w:rsidRPr="001231E3">
        <w:rPr>
          <w:rFonts w:ascii="Times New Roman" w:hAnsi="Times New Roman"/>
          <w:b/>
          <w:szCs w:val="24"/>
        </w:rPr>
        <w:tab/>
      </w:r>
      <w:r w:rsidR="006D7DAA" w:rsidRPr="001231E3">
        <w:rPr>
          <w:rFonts w:ascii="Times New Roman" w:hAnsi="Times New Roman"/>
          <w:b/>
          <w:szCs w:val="24"/>
        </w:rPr>
        <w:tab/>
        <w:t>o</w:t>
      </w:r>
    </w:p>
    <w:p w14:paraId="7F283B11" w14:textId="77777777" w:rsidR="00775197" w:rsidRPr="001231E3" w:rsidRDefault="00775197" w:rsidP="00437CBB">
      <w:pPr>
        <w:ind w:right="-720"/>
        <w:rPr>
          <w:rFonts w:ascii="Times New Roman" w:hAnsi="Times New Roman"/>
          <w:szCs w:val="24"/>
        </w:rPr>
      </w:pPr>
      <w:proofErr w:type="gramStart"/>
      <w:r w:rsidRPr="001231E3">
        <w:rPr>
          <w:rFonts w:ascii="Times New Roman" w:hAnsi="Times New Roman"/>
          <w:szCs w:val="24"/>
        </w:rPr>
        <w:t xml:space="preserve">2006  </w:t>
      </w:r>
      <w:r w:rsidRPr="001231E3">
        <w:rPr>
          <w:rFonts w:ascii="Times New Roman" w:hAnsi="Times New Roman"/>
          <w:i/>
          <w:szCs w:val="24"/>
        </w:rPr>
        <w:t>Ten</w:t>
      </w:r>
      <w:proofErr w:type="gramEnd"/>
      <w:r w:rsidRPr="001231E3">
        <w:rPr>
          <w:rFonts w:ascii="Times New Roman" w:hAnsi="Times New Roman"/>
          <w:i/>
          <w:szCs w:val="24"/>
        </w:rPr>
        <w:t xml:space="preserve"> Canoes</w:t>
      </w:r>
      <w:r w:rsidRPr="001231E3">
        <w:rPr>
          <w:rFonts w:ascii="Times New Roman" w:hAnsi="Times New Roman"/>
          <w:szCs w:val="24"/>
        </w:rPr>
        <w:t>. Palm Pictures, Australia.</w:t>
      </w:r>
    </w:p>
    <w:bookmarkEnd w:id="17"/>
    <w:p w14:paraId="456EF84E" w14:textId="77777777" w:rsidR="00775197" w:rsidRPr="001231E3" w:rsidRDefault="00775197" w:rsidP="00437CBB">
      <w:pPr>
        <w:ind w:right="-720"/>
        <w:rPr>
          <w:rFonts w:ascii="Times New Roman" w:hAnsi="Times New Roman"/>
          <w:szCs w:val="24"/>
        </w:rPr>
      </w:pPr>
    </w:p>
    <w:p w14:paraId="4D38AF5D" w14:textId="77777777" w:rsidR="00775197" w:rsidRPr="001231E3" w:rsidRDefault="00775197" w:rsidP="00437CBB">
      <w:pPr>
        <w:ind w:right="-720"/>
        <w:rPr>
          <w:rFonts w:ascii="Times New Roman" w:hAnsi="Times New Roman"/>
          <w:szCs w:val="24"/>
        </w:rPr>
      </w:pPr>
      <w:r w:rsidRPr="001231E3">
        <w:rPr>
          <w:rFonts w:ascii="Times New Roman" w:hAnsi="Times New Roman"/>
          <w:szCs w:val="24"/>
        </w:rPr>
        <w:t xml:space="preserve">Film (DVD) of Northern Territory Aboriginal story. Young man covets one of elder brother’s wives, brother tells story of a similar situation that led to mistaken killing and “pay-back” ritual in which men of the victim’s tribe throw spears at killer. A slowly unfolding narrative about the balance and beauty of aboriginal life and the importance of tradition. The “present” story is shown in black and white to mimic </w:t>
      </w:r>
      <w:r w:rsidR="00E462A1" w:rsidRPr="001231E3">
        <w:rPr>
          <w:rFonts w:ascii="Times New Roman" w:hAnsi="Times New Roman"/>
          <w:szCs w:val="24"/>
        </w:rPr>
        <w:t xml:space="preserve">Thompson’s 1930s </w:t>
      </w:r>
      <w:r w:rsidRPr="001231E3">
        <w:rPr>
          <w:rFonts w:ascii="Times New Roman" w:hAnsi="Times New Roman"/>
          <w:szCs w:val="24"/>
        </w:rPr>
        <w:t>ethnographic photo</w:t>
      </w:r>
      <w:r w:rsidR="00E462A1" w:rsidRPr="001231E3">
        <w:rPr>
          <w:rFonts w:ascii="Times New Roman" w:hAnsi="Times New Roman"/>
          <w:szCs w:val="24"/>
        </w:rPr>
        <w:t>s that inspired it</w:t>
      </w:r>
      <w:r w:rsidRPr="001231E3">
        <w:rPr>
          <w:rFonts w:ascii="Times New Roman" w:hAnsi="Times New Roman"/>
          <w:szCs w:val="24"/>
        </w:rPr>
        <w:t>, while the embedded “old” story is in color.</w:t>
      </w:r>
    </w:p>
    <w:p w14:paraId="12AC5343" w14:textId="77777777" w:rsidR="00775197" w:rsidRPr="001231E3" w:rsidRDefault="00775197" w:rsidP="00437CBB">
      <w:pPr>
        <w:ind w:right="-720"/>
        <w:rPr>
          <w:rFonts w:ascii="Times New Roman" w:hAnsi="Times New Roman"/>
          <w:szCs w:val="24"/>
        </w:rPr>
      </w:pPr>
      <w:r w:rsidRPr="001231E3">
        <w:rPr>
          <w:rFonts w:ascii="Times New Roman" w:hAnsi="Times New Roman"/>
          <w:szCs w:val="24"/>
        </w:rPr>
        <w:t xml:space="preserve">   Throughout the</w:t>
      </w:r>
      <w:r w:rsidR="002B4FD8" w:rsidRPr="001231E3">
        <w:rPr>
          <w:rFonts w:ascii="Times New Roman" w:hAnsi="Times New Roman"/>
          <w:szCs w:val="24"/>
        </w:rPr>
        <w:t xml:space="preserve"> film</w:t>
      </w:r>
      <w:r w:rsidRPr="001231E3">
        <w:rPr>
          <w:rFonts w:ascii="Times New Roman" w:hAnsi="Times New Roman"/>
          <w:szCs w:val="24"/>
        </w:rPr>
        <w:t xml:space="preserve"> men carry and use spear thrower and spears. Spears are long, wooden, most with wooden “shovel nose” blades, although that used in killing has stone blade point, and that</w:t>
      </w:r>
      <w:r w:rsidR="008F6DD8" w:rsidRPr="001231E3">
        <w:rPr>
          <w:rFonts w:ascii="Times New Roman" w:hAnsi="Times New Roman"/>
          <w:szCs w:val="24"/>
        </w:rPr>
        <w:t xml:space="preserve"> used in goose hunt has</w:t>
      </w:r>
      <w:r w:rsidRPr="001231E3">
        <w:rPr>
          <w:rFonts w:ascii="Times New Roman" w:hAnsi="Times New Roman"/>
          <w:szCs w:val="24"/>
        </w:rPr>
        <w:t xml:space="preserve"> 2 </w:t>
      </w:r>
      <w:r w:rsidR="008F6DD8" w:rsidRPr="001231E3">
        <w:rPr>
          <w:rFonts w:ascii="Times New Roman" w:hAnsi="Times New Roman"/>
          <w:szCs w:val="24"/>
        </w:rPr>
        <w:t xml:space="preserve">or 3 </w:t>
      </w:r>
      <w:r w:rsidRPr="001231E3">
        <w:rPr>
          <w:rFonts w:ascii="Times New Roman" w:hAnsi="Times New Roman"/>
          <w:szCs w:val="24"/>
        </w:rPr>
        <w:t>barbed points. Woomera is the flat</w:t>
      </w:r>
      <w:r w:rsidR="00E462A1" w:rsidRPr="001231E3">
        <w:rPr>
          <w:rFonts w:ascii="Times New Roman" w:hAnsi="Times New Roman"/>
          <w:szCs w:val="24"/>
        </w:rPr>
        <w:t xml:space="preserve"> northern Arnhem Land/</w:t>
      </w:r>
      <w:r w:rsidRPr="001231E3">
        <w:rPr>
          <w:rFonts w:ascii="Times New Roman" w:hAnsi="Times New Roman"/>
          <w:szCs w:val="24"/>
        </w:rPr>
        <w:t xml:space="preserve">Gros </w:t>
      </w:r>
      <w:proofErr w:type="spellStart"/>
      <w:r w:rsidRPr="001231E3">
        <w:rPr>
          <w:rFonts w:ascii="Times New Roman" w:hAnsi="Times New Roman"/>
          <w:szCs w:val="24"/>
        </w:rPr>
        <w:t>Eylant</w:t>
      </w:r>
      <w:proofErr w:type="spellEnd"/>
      <w:r w:rsidRPr="001231E3">
        <w:rPr>
          <w:rFonts w:ascii="Times New Roman" w:hAnsi="Times New Roman"/>
          <w:szCs w:val="24"/>
        </w:rPr>
        <w:t xml:space="preserve"> type</w:t>
      </w:r>
      <w:r w:rsidR="00B40347" w:rsidRPr="001231E3">
        <w:rPr>
          <w:rFonts w:ascii="Times New Roman" w:hAnsi="Times New Roman"/>
          <w:szCs w:val="24"/>
        </w:rPr>
        <w:t xml:space="preserve">. We also see it used to paddle bark canoes. In </w:t>
      </w:r>
      <w:r w:rsidR="00B40347" w:rsidRPr="001231E3">
        <w:rPr>
          <w:rFonts w:ascii="Times New Roman" w:hAnsi="Times New Roman"/>
          <w:szCs w:val="24"/>
        </w:rPr>
        <w:lastRenderedPageBreak/>
        <w:t xml:space="preserve">the payback scene, a line of men </w:t>
      </w:r>
      <w:proofErr w:type="gramStart"/>
      <w:r w:rsidR="00B40347" w:rsidRPr="001231E3">
        <w:rPr>
          <w:rFonts w:ascii="Times New Roman" w:hAnsi="Times New Roman"/>
          <w:szCs w:val="24"/>
        </w:rPr>
        <w:t>throw</w:t>
      </w:r>
      <w:proofErr w:type="gramEnd"/>
      <w:r w:rsidR="00B40347" w:rsidRPr="001231E3">
        <w:rPr>
          <w:rFonts w:ascii="Times New Roman" w:hAnsi="Times New Roman"/>
          <w:szCs w:val="24"/>
        </w:rPr>
        <w:t xml:space="preserve"> spears in relatively high arc. Even with </w:t>
      </w:r>
      <w:proofErr w:type="spellStart"/>
      <w:r w:rsidR="00B40347" w:rsidRPr="001231E3">
        <w:rPr>
          <w:rFonts w:ascii="Times New Roman" w:hAnsi="Times New Roman"/>
          <w:szCs w:val="24"/>
        </w:rPr>
        <w:t>slo-mo</w:t>
      </w:r>
      <w:proofErr w:type="spellEnd"/>
      <w:r w:rsidR="00B40347" w:rsidRPr="001231E3">
        <w:rPr>
          <w:rFonts w:ascii="Times New Roman" w:hAnsi="Times New Roman"/>
          <w:szCs w:val="24"/>
        </w:rPr>
        <w:t xml:space="preserve"> the details are blurry, never get a real close look at spear throwers or throwing. Can see spears flexing as they pass over camera on way to target.</w:t>
      </w:r>
    </w:p>
    <w:p w14:paraId="7802E7F6" w14:textId="77777777" w:rsidR="00B40347" w:rsidRPr="001231E3" w:rsidRDefault="009C6ED0" w:rsidP="00437CBB">
      <w:pPr>
        <w:ind w:right="-720"/>
        <w:rPr>
          <w:rFonts w:ascii="Times New Roman" w:hAnsi="Times New Roman"/>
          <w:szCs w:val="24"/>
        </w:rPr>
      </w:pPr>
      <w:r w:rsidRPr="001231E3">
        <w:rPr>
          <w:rFonts w:ascii="Times New Roman" w:hAnsi="Times New Roman"/>
          <w:szCs w:val="24"/>
        </w:rPr>
        <w:t xml:space="preserve">  [This is a wonderful </w:t>
      </w:r>
      <w:r w:rsidR="00B40347" w:rsidRPr="001231E3">
        <w:rPr>
          <w:rFonts w:ascii="Times New Roman" w:hAnsi="Times New Roman"/>
          <w:szCs w:val="24"/>
        </w:rPr>
        <w:t xml:space="preserve">film, although as an anthropologist I would have liked the camera to linger over more detail of the activities the people are doing. </w:t>
      </w:r>
      <w:r w:rsidR="009709BD" w:rsidRPr="001231E3">
        <w:rPr>
          <w:rFonts w:ascii="Times New Roman" w:hAnsi="Times New Roman"/>
          <w:szCs w:val="24"/>
        </w:rPr>
        <w:t>The “making of” feature is also good, shows canoe making</w:t>
      </w:r>
      <w:r w:rsidR="008F6DD8" w:rsidRPr="001231E3">
        <w:rPr>
          <w:rFonts w:ascii="Times New Roman" w:hAnsi="Times New Roman"/>
          <w:szCs w:val="24"/>
        </w:rPr>
        <w:t xml:space="preserve"> but no info on atlatls</w:t>
      </w:r>
      <w:r w:rsidR="009709BD" w:rsidRPr="001231E3">
        <w:rPr>
          <w:rFonts w:ascii="Times New Roman" w:hAnsi="Times New Roman"/>
          <w:szCs w:val="24"/>
        </w:rPr>
        <w:t>, and describes how much of the traditional life show</w:t>
      </w:r>
      <w:r w:rsidR="002B4FD8" w:rsidRPr="001231E3">
        <w:rPr>
          <w:rFonts w:ascii="Times New Roman" w:hAnsi="Times New Roman"/>
          <w:szCs w:val="24"/>
        </w:rPr>
        <w:t>n</w:t>
      </w:r>
      <w:r w:rsidR="009709BD" w:rsidRPr="001231E3">
        <w:rPr>
          <w:rFonts w:ascii="Times New Roman" w:hAnsi="Times New Roman"/>
          <w:szCs w:val="24"/>
        </w:rPr>
        <w:t xml:space="preserve"> was reconstructed from </w:t>
      </w:r>
      <w:r w:rsidR="008F6DD8" w:rsidRPr="001231E3">
        <w:rPr>
          <w:rFonts w:ascii="Times New Roman" w:hAnsi="Times New Roman"/>
          <w:szCs w:val="24"/>
        </w:rPr>
        <w:t>Thompson accounts and some memory</w:t>
      </w:r>
      <w:r w:rsidR="009709BD" w:rsidRPr="001231E3">
        <w:rPr>
          <w:rFonts w:ascii="Times New Roman" w:hAnsi="Times New Roman"/>
          <w:szCs w:val="24"/>
        </w:rPr>
        <w:t xml:space="preserve">. </w:t>
      </w:r>
      <w:proofErr w:type="gramStart"/>
      <w:r w:rsidR="009709BD" w:rsidRPr="001231E3">
        <w:rPr>
          <w:rFonts w:ascii="Times New Roman" w:hAnsi="Times New Roman"/>
          <w:szCs w:val="24"/>
        </w:rPr>
        <w:t>So</w:t>
      </w:r>
      <w:proofErr w:type="gramEnd"/>
      <w:r w:rsidR="009709BD" w:rsidRPr="001231E3">
        <w:rPr>
          <w:rFonts w:ascii="Times New Roman" w:hAnsi="Times New Roman"/>
          <w:szCs w:val="24"/>
        </w:rPr>
        <w:t xml:space="preserve"> it should not be assumed that the </w:t>
      </w:r>
      <w:proofErr w:type="spellStart"/>
      <w:r w:rsidR="009709BD" w:rsidRPr="001231E3">
        <w:rPr>
          <w:rFonts w:ascii="Times New Roman" w:hAnsi="Times New Roman"/>
          <w:szCs w:val="24"/>
        </w:rPr>
        <w:t>atlatlists</w:t>
      </w:r>
      <w:proofErr w:type="spellEnd"/>
      <w:r w:rsidR="009709BD" w:rsidRPr="001231E3">
        <w:rPr>
          <w:rFonts w:ascii="Times New Roman" w:hAnsi="Times New Roman"/>
          <w:szCs w:val="24"/>
        </w:rPr>
        <w:t xml:space="preserve"> were adept, although the scenes appear realistic.</w:t>
      </w:r>
      <w:r w:rsidR="00675742" w:rsidRPr="001231E3">
        <w:rPr>
          <w:rFonts w:ascii="Times New Roman" w:hAnsi="Times New Roman"/>
          <w:szCs w:val="24"/>
        </w:rPr>
        <w:t xml:space="preserve"> Canoes and 300 spears made, some shown using modern tools.</w:t>
      </w:r>
      <w:r w:rsidR="008F6DD8" w:rsidRPr="001231E3">
        <w:rPr>
          <w:rFonts w:ascii="Times New Roman" w:hAnsi="Times New Roman"/>
          <w:szCs w:val="24"/>
        </w:rPr>
        <w:t xml:space="preserve"> Problems and pleasures of working with local community</w:t>
      </w:r>
      <w:r w:rsidR="002B4FD8" w:rsidRPr="001231E3">
        <w:rPr>
          <w:rFonts w:ascii="Times New Roman" w:hAnsi="Times New Roman"/>
          <w:szCs w:val="24"/>
        </w:rPr>
        <w:t xml:space="preserve"> described</w:t>
      </w:r>
      <w:r w:rsidR="008F6DD8" w:rsidRPr="001231E3">
        <w:rPr>
          <w:rFonts w:ascii="Times New Roman" w:hAnsi="Times New Roman"/>
          <w:szCs w:val="24"/>
        </w:rPr>
        <w:t>.</w:t>
      </w:r>
      <w:r w:rsidR="00B40347" w:rsidRPr="001231E3">
        <w:rPr>
          <w:rFonts w:ascii="Times New Roman" w:hAnsi="Times New Roman"/>
          <w:szCs w:val="24"/>
        </w:rPr>
        <w:t>]</w:t>
      </w:r>
    </w:p>
    <w:p w14:paraId="2289B22B" w14:textId="77777777" w:rsidR="006D7DAA" w:rsidRPr="001231E3" w:rsidRDefault="006D7DAA" w:rsidP="00437CBB">
      <w:pPr>
        <w:ind w:right="-720"/>
        <w:rPr>
          <w:rFonts w:ascii="Times New Roman" w:hAnsi="Times New Roman"/>
          <w:szCs w:val="24"/>
        </w:rPr>
      </w:pPr>
    </w:p>
    <w:p w14:paraId="1784E162" w14:textId="77777777" w:rsidR="006D7DAA" w:rsidRPr="001231E3" w:rsidRDefault="006D7DAA" w:rsidP="00437CBB">
      <w:pPr>
        <w:ind w:right="-720"/>
        <w:rPr>
          <w:rFonts w:ascii="Times New Roman" w:hAnsi="Times New Roman"/>
          <w:b/>
          <w:szCs w:val="24"/>
        </w:rPr>
      </w:pPr>
      <w:proofErr w:type="spellStart"/>
      <w:r w:rsidRPr="001231E3">
        <w:rPr>
          <w:rFonts w:ascii="Times New Roman" w:hAnsi="Times New Roman"/>
          <w:b/>
          <w:szCs w:val="24"/>
        </w:rPr>
        <w:t>Dell’Amore</w:t>
      </w:r>
      <w:proofErr w:type="spellEnd"/>
      <w:r w:rsidRPr="001231E3">
        <w:rPr>
          <w:rFonts w:ascii="Times New Roman" w:hAnsi="Times New Roman"/>
          <w:b/>
          <w:szCs w:val="24"/>
        </w:rPr>
        <w:t>, Christine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FC72432" w14:textId="77777777" w:rsidR="006D7DAA" w:rsidRPr="001231E3" w:rsidRDefault="006D7DAA" w:rsidP="00437CBB">
      <w:pPr>
        <w:ind w:right="-720"/>
        <w:rPr>
          <w:rFonts w:ascii="Times New Roman" w:hAnsi="Times New Roman"/>
          <w:szCs w:val="24"/>
        </w:rPr>
      </w:pPr>
      <w:proofErr w:type="gramStart"/>
      <w:r w:rsidRPr="001231E3">
        <w:rPr>
          <w:rFonts w:ascii="Times New Roman" w:hAnsi="Times New Roman"/>
          <w:szCs w:val="24"/>
        </w:rPr>
        <w:t>2009  Photo</w:t>
      </w:r>
      <w:proofErr w:type="gramEnd"/>
      <w:r w:rsidRPr="001231E3">
        <w:rPr>
          <w:rFonts w:ascii="Times New Roman" w:hAnsi="Times New Roman"/>
          <w:szCs w:val="24"/>
        </w:rPr>
        <w:t xml:space="preserve">: Oldest Art in Americas Found on Mammoth Bone? </w:t>
      </w:r>
      <w:r w:rsidRPr="001231E3">
        <w:rPr>
          <w:rFonts w:ascii="Times New Roman" w:hAnsi="Times New Roman"/>
          <w:i/>
          <w:szCs w:val="24"/>
        </w:rPr>
        <w:t>National Geographic News</w:t>
      </w:r>
      <w:r w:rsidRPr="001231E3">
        <w:rPr>
          <w:rFonts w:ascii="Times New Roman" w:hAnsi="Times New Roman"/>
          <w:szCs w:val="24"/>
        </w:rPr>
        <w:t>, Electronic document, URL: http://news.nationalgeographic.com/news/2009/06/090610-oldest-art-mammoth-picture.html</w:t>
      </w:r>
    </w:p>
    <w:p w14:paraId="75C489D2" w14:textId="77777777" w:rsidR="006D7DAA" w:rsidRPr="001231E3" w:rsidRDefault="006D7DAA" w:rsidP="00437CBB">
      <w:pPr>
        <w:ind w:right="-720"/>
        <w:rPr>
          <w:rFonts w:ascii="Times New Roman" w:hAnsi="Times New Roman"/>
          <w:szCs w:val="24"/>
        </w:rPr>
      </w:pPr>
    </w:p>
    <w:p w14:paraId="0FE84091" w14:textId="4E22B252" w:rsidR="006D7DAA" w:rsidRDefault="006D7DAA" w:rsidP="00437CBB">
      <w:pPr>
        <w:ind w:right="-720"/>
        <w:rPr>
          <w:rFonts w:ascii="Times New Roman" w:hAnsi="Times New Roman"/>
          <w:szCs w:val="24"/>
        </w:rPr>
      </w:pPr>
      <w:r w:rsidRPr="001231E3">
        <w:rPr>
          <w:rFonts w:ascii="Times New Roman" w:hAnsi="Times New Roman"/>
          <w:szCs w:val="24"/>
        </w:rPr>
        <w:t xml:space="preserve">Vero Beach Mammoth image, see </w:t>
      </w:r>
      <w:proofErr w:type="spellStart"/>
      <w:r w:rsidRPr="001231E3">
        <w:rPr>
          <w:rFonts w:ascii="Times New Roman" w:hAnsi="Times New Roman"/>
          <w:szCs w:val="24"/>
        </w:rPr>
        <w:t>Picat</w:t>
      </w:r>
      <w:proofErr w:type="spellEnd"/>
      <w:r w:rsidRPr="001231E3">
        <w:rPr>
          <w:rFonts w:ascii="Times New Roman" w:hAnsi="Times New Roman"/>
          <w:szCs w:val="24"/>
        </w:rPr>
        <w:t xml:space="preserve"> 2009</w:t>
      </w:r>
    </w:p>
    <w:p w14:paraId="241FD220" w14:textId="73CCE366" w:rsidR="00F414F2" w:rsidRDefault="00F414F2" w:rsidP="00437CBB">
      <w:pPr>
        <w:ind w:right="-720"/>
        <w:rPr>
          <w:rFonts w:ascii="Times New Roman" w:hAnsi="Times New Roman"/>
          <w:szCs w:val="24"/>
        </w:rPr>
      </w:pPr>
    </w:p>
    <w:p w14:paraId="5964D1C0" w14:textId="5C23385A" w:rsidR="00F414F2" w:rsidRPr="00F414F2" w:rsidRDefault="00F414F2" w:rsidP="00F414F2">
      <w:pPr>
        <w:ind w:right="-720"/>
        <w:rPr>
          <w:rFonts w:ascii="Times New Roman" w:hAnsi="Times New Roman"/>
          <w:b/>
          <w:bCs/>
          <w:szCs w:val="24"/>
        </w:rPr>
      </w:pPr>
      <w:r w:rsidRPr="00F414F2">
        <w:rPr>
          <w:rFonts w:ascii="Times New Roman" w:hAnsi="Times New Roman"/>
          <w:b/>
          <w:bCs/>
          <w:szCs w:val="24"/>
        </w:rPr>
        <w:t>de Souza, P.</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s</w:t>
      </w:r>
    </w:p>
    <w:p w14:paraId="163CAEBA" w14:textId="504B2E03" w:rsidR="00F414F2" w:rsidRDefault="00F414F2" w:rsidP="00F414F2">
      <w:pPr>
        <w:ind w:right="-720"/>
        <w:rPr>
          <w:rFonts w:ascii="Times New Roman" w:hAnsi="Times New Roman"/>
          <w:szCs w:val="24"/>
        </w:rPr>
      </w:pPr>
      <w:r>
        <w:rPr>
          <w:rFonts w:ascii="Times New Roman" w:hAnsi="Times New Roman"/>
          <w:szCs w:val="24"/>
        </w:rPr>
        <w:t xml:space="preserve">2010 </w:t>
      </w:r>
      <w:proofErr w:type="spellStart"/>
      <w:r w:rsidRPr="00F414F2">
        <w:rPr>
          <w:rFonts w:ascii="Times New Roman" w:hAnsi="Times New Roman"/>
          <w:szCs w:val="24"/>
        </w:rPr>
        <w:t>Temporalidad</w:t>
      </w:r>
      <w:proofErr w:type="spellEnd"/>
      <w:r w:rsidRPr="00F414F2">
        <w:rPr>
          <w:rFonts w:ascii="Times New Roman" w:hAnsi="Times New Roman"/>
          <w:szCs w:val="24"/>
        </w:rPr>
        <w:t xml:space="preserve">, </w:t>
      </w:r>
      <w:proofErr w:type="spellStart"/>
      <w:r w:rsidRPr="00F414F2">
        <w:rPr>
          <w:rFonts w:ascii="Times New Roman" w:hAnsi="Times New Roman"/>
          <w:szCs w:val="24"/>
        </w:rPr>
        <w:t>interacción</w:t>
      </w:r>
      <w:proofErr w:type="spellEnd"/>
      <w:r w:rsidRPr="00F414F2">
        <w:rPr>
          <w:rFonts w:ascii="Times New Roman" w:hAnsi="Times New Roman"/>
          <w:szCs w:val="24"/>
        </w:rPr>
        <w:t xml:space="preserve"> y </w:t>
      </w:r>
      <w:proofErr w:type="spellStart"/>
      <w:r w:rsidRPr="00F414F2">
        <w:rPr>
          <w:rFonts w:ascii="Times New Roman" w:hAnsi="Times New Roman"/>
          <w:szCs w:val="24"/>
        </w:rPr>
        <w:t>dinamismo</w:t>
      </w:r>
      <w:proofErr w:type="spellEnd"/>
      <w:r w:rsidRPr="00F414F2">
        <w:rPr>
          <w:rFonts w:ascii="Times New Roman" w:hAnsi="Times New Roman"/>
          <w:szCs w:val="24"/>
        </w:rPr>
        <w:t xml:space="preserve"> cultural. </w:t>
      </w:r>
      <w:proofErr w:type="spellStart"/>
      <w:r w:rsidR="003515E2" w:rsidRPr="003515E2">
        <w:rPr>
          <w:rFonts w:ascii="Times New Roman" w:hAnsi="Times New Roman"/>
          <w:i/>
          <w:iCs/>
          <w:szCs w:val="24"/>
        </w:rPr>
        <w:t>B</w:t>
      </w:r>
      <w:r w:rsidRPr="003515E2">
        <w:rPr>
          <w:rFonts w:ascii="Times New Roman" w:hAnsi="Times New Roman"/>
          <w:i/>
          <w:iCs/>
          <w:szCs w:val="24"/>
        </w:rPr>
        <w:t>úsqueda</w:t>
      </w:r>
      <w:proofErr w:type="spellEnd"/>
      <w:r w:rsidRPr="003515E2">
        <w:rPr>
          <w:rFonts w:ascii="Times New Roman" w:hAnsi="Times New Roman"/>
          <w:i/>
          <w:iCs/>
          <w:szCs w:val="24"/>
        </w:rPr>
        <w:t xml:space="preserve"> del </w:t>
      </w:r>
      <w:r w:rsidR="003515E2" w:rsidRPr="003515E2">
        <w:rPr>
          <w:rFonts w:ascii="Times New Roman" w:hAnsi="Times New Roman"/>
          <w:i/>
          <w:iCs/>
          <w:szCs w:val="24"/>
        </w:rPr>
        <w:t>H</w:t>
      </w:r>
      <w:r w:rsidRPr="003515E2">
        <w:rPr>
          <w:rFonts w:ascii="Times New Roman" w:hAnsi="Times New Roman"/>
          <w:i/>
          <w:iCs/>
          <w:szCs w:val="24"/>
        </w:rPr>
        <w:t xml:space="preserve">ombre: </w:t>
      </w:r>
      <w:proofErr w:type="spellStart"/>
      <w:r w:rsidR="003515E2" w:rsidRPr="003515E2">
        <w:rPr>
          <w:rFonts w:ascii="Times New Roman" w:hAnsi="Times New Roman"/>
          <w:i/>
          <w:iCs/>
          <w:szCs w:val="24"/>
        </w:rPr>
        <w:t>H</w:t>
      </w:r>
      <w:r w:rsidRPr="003515E2">
        <w:rPr>
          <w:rFonts w:ascii="Times New Roman" w:hAnsi="Times New Roman"/>
          <w:i/>
          <w:iCs/>
          <w:szCs w:val="24"/>
        </w:rPr>
        <w:t>omenaje</w:t>
      </w:r>
      <w:proofErr w:type="spellEnd"/>
      <w:r w:rsidRPr="003515E2">
        <w:rPr>
          <w:rFonts w:ascii="Times New Roman" w:hAnsi="Times New Roman"/>
          <w:i/>
          <w:iCs/>
          <w:szCs w:val="24"/>
        </w:rPr>
        <w:t xml:space="preserve"> al</w:t>
      </w:r>
      <w:r w:rsidR="003515E2" w:rsidRPr="003515E2">
        <w:rPr>
          <w:rFonts w:ascii="Times New Roman" w:hAnsi="Times New Roman"/>
          <w:i/>
          <w:iCs/>
          <w:szCs w:val="24"/>
        </w:rPr>
        <w:t xml:space="preserve"> </w:t>
      </w:r>
      <w:r w:rsidRPr="003515E2">
        <w:rPr>
          <w:rFonts w:ascii="Times New Roman" w:hAnsi="Times New Roman"/>
          <w:i/>
          <w:iCs/>
          <w:szCs w:val="24"/>
        </w:rPr>
        <w:t xml:space="preserve">Dr. </w:t>
      </w:r>
      <w:proofErr w:type="spellStart"/>
      <w:r w:rsidRPr="003515E2">
        <w:rPr>
          <w:rFonts w:ascii="Times New Roman" w:hAnsi="Times New Roman"/>
          <w:i/>
          <w:iCs/>
          <w:szCs w:val="24"/>
        </w:rPr>
        <w:t>Lautaro</w:t>
      </w:r>
      <w:proofErr w:type="spellEnd"/>
      <w:r w:rsidRPr="003515E2">
        <w:rPr>
          <w:rFonts w:ascii="Times New Roman" w:hAnsi="Times New Roman"/>
          <w:i/>
          <w:iCs/>
          <w:szCs w:val="24"/>
        </w:rPr>
        <w:t xml:space="preserve"> </w:t>
      </w:r>
      <w:proofErr w:type="spellStart"/>
      <w:r w:rsidRPr="003515E2">
        <w:rPr>
          <w:rFonts w:ascii="Times New Roman" w:hAnsi="Times New Roman"/>
          <w:i/>
          <w:iCs/>
          <w:szCs w:val="24"/>
        </w:rPr>
        <w:t>Núñez</w:t>
      </w:r>
      <w:proofErr w:type="spellEnd"/>
      <w:r w:rsidRPr="003515E2">
        <w:rPr>
          <w:rFonts w:ascii="Times New Roman" w:hAnsi="Times New Roman"/>
          <w:i/>
          <w:iCs/>
          <w:szCs w:val="24"/>
        </w:rPr>
        <w:t xml:space="preserve"> Atencio</w:t>
      </w:r>
      <w:r w:rsidRPr="00F414F2">
        <w:rPr>
          <w:rFonts w:ascii="Times New Roman" w:hAnsi="Times New Roman"/>
          <w:szCs w:val="24"/>
        </w:rPr>
        <w:t xml:space="preserve"> (Universidad </w:t>
      </w:r>
      <w:proofErr w:type="spellStart"/>
      <w:r w:rsidRPr="00F414F2">
        <w:rPr>
          <w:rFonts w:ascii="Times New Roman" w:hAnsi="Times New Roman"/>
          <w:szCs w:val="24"/>
        </w:rPr>
        <w:t>Católica</w:t>
      </w:r>
      <w:proofErr w:type="spellEnd"/>
      <w:r w:rsidRPr="00F414F2">
        <w:rPr>
          <w:rFonts w:ascii="Times New Roman" w:hAnsi="Times New Roman"/>
          <w:szCs w:val="24"/>
        </w:rPr>
        <w:t xml:space="preserve"> del Norte, Antofagasta, 2010), pp. 1–37.</w:t>
      </w:r>
    </w:p>
    <w:p w14:paraId="014C77B5" w14:textId="6D990250" w:rsidR="00F414F2" w:rsidRDefault="00F414F2" w:rsidP="00F414F2">
      <w:pPr>
        <w:ind w:right="-720"/>
        <w:rPr>
          <w:rFonts w:ascii="Times New Roman" w:hAnsi="Times New Roman"/>
          <w:szCs w:val="24"/>
        </w:rPr>
      </w:pPr>
    </w:p>
    <w:p w14:paraId="21FAB3AC" w14:textId="04215652" w:rsidR="00F414F2" w:rsidRDefault="00F414F2" w:rsidP="00F414F2">
      <w:pPr>
        <w:ind w:right="-720"/>
        <w:rPr>
          <w:rFonts w:ascii="Times New Roman" w:hAnsi="Times New Roman"/>
          <w:szCs w:val="24"/>
        </w:rPr>
      </w:pPr>
      <w:r>
        <w:rPr>
          <w:rFonts w:ascii="Times New Roman" w:hAnsi="Times New Roman"/>
          <w:szCs w:val="24"/>
        </w:rPr>
        <w:t xml:space="preserve">[not seen, report mentions camelid </w:t>
      </w:r>
      <w:proofErr w:type="spellStart"/>
      <w:r>
        <w:rPr>
          <w:rFonts w:ascii="Times New Roman" w:hAnsi="Times New Roman"/>
          <w:szCs w:val="24"/>
        </w:rPr>
        <w:t>radioulna</w:t>
      </w:r>
      <w:proofErr w:type="spellEnd"/>
      <w:r>
        <w:rPr>
          <w:rFonts w:ascii="Times New Roman" w:hAnsi="Times New Roman"/>
          <w:szCs w:val="24"/>
        </w:rPr>
        <w:t xml:space="preserve"> leg bone artifacts interpreted as atlatls in Andes, Chile]</w:t>
      </w:r>
    </w:p>
    <w:p w14:paraId="4A61CE2E" w14:textId="252F960D" w:rsidR="00613EF0" w:rsidRDefault="00613EF0" w:rsidP="00437CBB">
      <w:pPr>
        <w:ind w:right="-720"/>
        <w:rPr>
          <w:rFonts w:ascii="Times New Roman" w:hAnsi="Times New Roman"/>
          <w:szCs w:val="24"/>
        </w:rPr>
      </w:pPr>
    </w:p>
    <w:p w14:paraId="09C17C57" w14:textId="2555765F" w:rsidR="00613EF0" w:rsidRPr="00613EF0" w:rsidRDefault="00613EF0" w:rsidP="00613EF0">
      <w:pPr>
        <w:ind w:right="-720"/>
        <w:rPr>
          <w:rFonts w:ascii="Times New Roman" w:hAnsi="Times New Roman"/>
          <w:b/>
          <w:bCs/>
          <w:szCs w:val="24"/>
        </w:rPr>
      </w:pPr>
      <w:proofErr w:type="spellStart"/>
      <w:r w:rsidRPr="00613EF0">
        <w:rPr>
          <w:rFonts w:ascii="Times New Roman" w:hAnsi="Times New Roman"/>
          <w:b/>
          <w:bCs/>
          <w:szCs w:val="24"/>
        </w:rPr>
        <w:t>Darmangeat</w:t>
      </w:r>
      <w:proofErr w:type="spellEnd"/>
      <w:r w:rsidRPr="00613EF0">
        <w:rPr>
          <w:rFonts w:ascii="Times New Roman" w:hAnsi="Times New Roman"/>
          <w:b/>
          <w:bCs/>
          <w:szCs w:val="24"/>
        </w:rPr>
        <w:t xml:space="preserve">, Christophe, and Jean-Marc </w:t>
      </w:r>
      <w:proofErr w:type="spellStart"/>
      <w:r w:rsidRPr="00613EF0">
        <w:rPr>
          <w:rFonts w:ascii="Times New Roman" w:hAnsi="Times New Roman"/>
          <w:b/>
          <w:bCs/>
          <w:szCs w:val="24"/>
        </w:rPr>
        <w:t>Pétillon</w:t>
      </w:r>
      <w:proofErr w:type="spellEnd"/>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s</w:t>
      </w:r>
      <w:r w:rsidR="00C22B21">
        <w:rPr>
          <w:rFonts w:ascii="Times New Roman" w:hAnsi="Times New Roman"/>
          <w:b/>
          <w:bCs/>
          <w:szCs w:val="24"/>
        </w:rPr>
        <w:t>, p</w:t>
      </w:r>
    </w:p>
    <w:p w14:paraId="2D9C344F" w14:textId="7608B86E" w:rsidR="00613EF0" w:rsidRDefault="00613EF0" w:rsidP="00613EF0">
      <w:pPr>
        <w:ind w:right="-720"/>
        <w:rPr>
          <w:rFonts w:ascii="Times New Roman" w:hAnsi="Times New Roman"/>
          <w:szCs w:val="24"/>
        </w:rPr>
      </w:pPr>
      <w:r>
        <w:rPr>
          <w:rFonts w:ascii="Times New Roman" w:hAnsi="Times New Roman"/>
          <w:szCs w:val="24"/>
        </w:rPr>
        <w:t xml:space="preserve">2015 </w:t>
      </w:r>
      <w:r w:rsidRPr="00613EF0">
        <w:rPr>
          <w:rFonts w:ascii="Times New Roman" w:hAnsi="Times New Roman"/>
          <w:szCs w:val="24"/>
        </w:rPr>
        <w:t xml:space="preserve">Structures </w:t>
      </w:r>
      <w:proofErr w:type="spellStart"/>
      <w:r w:rsidRPr="00613EF0">
        <w:rPr>
          <w:rFonts w:ascii="Times New Roman" w:hAnsi="Times New Roman"/>
          <w:szCs w:val="24"/>
        </w:rPr>
        <w:t>sociales</w:t>
      </w:r>
      <w:proofErr w:type="spellEnd"/>
      <w:r w:rsidRPr="00613EF0">
        <w:rPr>
          <w:rFonts w:ascii="Times New Roman" w:hAnsi="Times New Roman"/>
          <w:szCs w:val="24"/>
        </w:rPr>
        <w:t xml:space="preserve"> et </w:t>
      </w:r>
      <w:proofErr w:type="spellStart"/>
      <w:r w:rsidRPr="00613EF0">
        <w:rPr>
          <w:rFonts w:ascii="Times New Roman" w:hAnsi="Times New Roman"/>
          <w:szCs w:val="24"/>
        </w:rPr>
        <w:t>blocages</w:t>
      </w:r>
      <w:proofErr w:type="spellEnd"/>
      <w:r>
        <w:rPr>
          <w:rFonts w:ascii="Times New Roman" w:hAnsi="Times New Roman"/>
          <w:szCs w:val="24"/>
        </w:rPr>
        <w:t xml:space="preserve"> </w:t>
      </w:r>
      <w:r w:rsidRPr="00613EF0">
        <w:rPr>
          <w:rFonts w:ascii="Times New Roman" w:hAnsi="Times New Roman"/>
          <w:szCs w:val="24"/>
        </w:rPr>
        <w:t xml:space="preserve">techniques dans </w:t>
      </w:r>
      <w:proofErr w:type="spellStart"/>
      <w:r w:rsidRPr="00613EF0">
        <w:rPr>
          <w:rFonts w:ascii="Times New Roman" w:hAnsi="Times New Roman"/>
          <w:szCs w:val="24"/>
        </w:rPr>
        <w:t>l’Australie</w:t>
      </w:r>
      <w:proofErr w:type="spellEnd"/>
      <w:r w:rsidRPr="00613EF0">
        <w:rPr>
          <w:rFonts w:ascii="Times New Roman" w:hAnsi="Times New Roman"/>
          <w:szCs w:val="24"/>
        </w:rPr>
        <w:t xml:space="preserve"> </w:t>
      </w:r>
      <w:proofErr w:type="spellStart"/>
      <w:r w:rsidRPr="00613EF0">
        <w:rPr>
          <w:rFonts w:ascii="Times New Roman" w:hAnsi="Times New Roman"/>
          <w:szCs w:val="24"/>
        </w:rPr>
        <w:t>aborigène</w:t>
      </w:r>
      <w:proofErr w:type="spellEnd"/>
      <w:r w:rsidRPr="00613EF0">
        <w:rPr>
          <w:rFonts w:ascii="Times New Roman" w:hAnsi="Times New Roman"/>
          <w:szCs w:val="24"/>
        </w:rPr>
        <w:t>:</w:t>
      </w:r>
      <w:r>
        <w:rPr>
          <w:rFonts w:ascii="Times New Roman" w:hAnsi="Times New Roman"/>
          <w:szCs w:val="24"/>
        </w:rPr>
        <w:t xml:space="preserve"> </w:t>
      </w:r>
      <w:proofErr w:type="spellStart"/>
      <w:r w:rsidRPr="00613EF0">
        <w:rPr>
          <w:rFonts w:ascii="Times New Roman" w:hAnsi="Times New Roman"/>
          <w:szCs w:val="24"/>
        </w:rPr>
        <w:t>quelques</w:t>
      </w:r>
      <w:proofErr w:type="spellEnd"/>
      <w:r w:rsidRPr="00613EF0">
        <w:rPr>
          <w:rFonts w:ascii="Times New Roman" w:hAnsi="Times New Roman"/>
          <w:szCs w:val="24"/>
        </w:rPr>
        <w:t xml:space="preserve"> </w:t>
      </w:r>
      <w:proofErr w:type="spellStart"/>
      <w:r w:rsidRPr="00613EF0">
        <w:rPr>
          <w:rFonts w:ascii="Times New Roman" w:hAnsi="Times New Roman"/>
          <w:szCs w:val="24"/>
        </w:rPr>
        <w:t>éléments</w:t>
      </w:r>
      <w:proofErr w:type="spellEnd"/>
      <w:r w:rsidRPr="00613EF0">
        <w:rPr>
          <w:rFonts w:ascii="Times New Roman" w:hAnsi="Times New Roman"/>
          <w:szCs w:val="24"/>
        </w:rPr>
        <w:t xml:space="preserve"> critiques</w:t>
      </w:r>
      <w:r>
        <w:rPr>
          <w:rFonts w:ascii="Times New Roman" w:hAnsi="Times New Roman"/>
          <w:szCs w:val="24"/>
        </w:rPr>
        <w:t xml:space="preserve">. </w:t>
      </w:r>
      <w:r w:rsidRPr="00613EF0">
        <w:rPr>
          <w:rFonts w:ascii="Times New Roman" w:hAnsi="Times New Roman"/>
          <w:i/>
          <w:iCs/>
          <w:szCs w:val="24"/>
        </w:rPr>
        <w:t>Techniques et Culture</w:t>
      </w:r>
      <w:r>
        <w:rPr>
          <w:rFonts w:ascii="Times New Roman" w:hAnsi="Times New Roman"/>
          <w:szCs w:val="24"/>
        </w:rPr>
        <w:t xml:space="preserve"> 64:248-276. </w:t>
      </w:r>
      <w:hyperlink r:id="rId57" w:history="1">
        <w:r w:rsidRPr="003F3EBB">
          <w:rPr>
            <w:rStyle w:val="Hyperlink"/>
            <w:rFonts w:ascii="Times New Roman" w:hAnsi="Times New Roman"/>
            <w:szCs w:val="24"/>
          </w:rPr>
          <w:t>https://www.academia.edu/25863759/Structures_sociales_et_blocages_techniques_dans_l_Australie_aborig%C3%A8ne_quelques_%C3%A9l%C3%A9ments_critiques</w:t>
        </w:r>
      </w:hyperlink>
    </w:p>
    <w:p w14:paraId="273D1465" w14:textId="3EC45BAC" w:rsidR="00613EF0" w:rsidRDefault="00613EF0" w:rsidP="00613EF0">
      <w:pPr>
        <w:ind w:right="-720"/>
        <w:rPr>
          <w:rFonts w:ascii="Times New Roman" w:hAnsi="Times New Roman"/>
          <w:szCs w:val="24"/>
        </w:rPr>
      </w:pPr>
    </w:p>
    <w:p w14:paraId="0DFDA390" w14:textId="71BB7E51" w:rsidR="00613EF0" w:rsidRPr="001231E3" w:rsidRDefault="00613EF0" w:rsidP="001F6EA8">
      <w:pPr>
        <w:ind w:right="-720"/>
        <w:rPr>
          <w:rFonts w:ascii="Times New Roman" w:hAnsi="Times New Roman"/>
          <w:szCs w:val="24"/>
        </w:rPr>
      </w:pPr>
      <w:r>
        <w:rPr>
          <w:rFonts w:ascii="Times New Roman" w:hAnsi="Times New Roman"/>
          <w:szCs w:val="24"/>
        </w:rPr>
        <w:t>[French: Social structures and technological blockages in Australian aboriginal culture: some critique.]</w:t>
      </w:r>
      <w:r w:rsidR="001F6EA8">
        <w:rPr>
          <w:rFonts w:ascii="Times New Roman" w:hAnsi="Times New Roman"/>
          <w:szCs w:val="24"/>
        </w:rPr>
        <w:t xml:space="preserve"> </w:t>
      </w:r>
      <w:r w:rsidR="001F6EA8" w:rsidRPr="001F6EA8">
        <w:rPr>
          <w:rFonts w:ascii="Times New Roman" w:hAnsi="Times New Roman"/>
          <w:szCs w:val="24"/>
        </w:rPr>
        <w:t xml:space="preserve">According to A. </w:t>
      </w:r>
      <w:proofErr w:type="spellStart"/>
      <w:r w:rsidR="001F6EA8" w:rsidRPr="001F6EA8">
        <w:rPr>
          <w:rFonts w:ascii="Times New Roman" w:hAnsi="Times New Roman"/>
          <w:szCs w:val="24"/>
        </w:rPr>
        <w:t>Testart</w:t>
      </w:r>
      <w:proofErr w:type="spellEnd"/>
      <w:r w:rsidR="001F6EA8" w:rsidRPr="001F6EA8">
        <w:rPr>
          <w:rFonts w:ascii="Times New Roman" w:hAnsi="Times New Roman"/>
          <w:szCs w:val="24"/>
        </w:rPr>
        <w:t>, two types of societies must be distinguished among nomadic,</w:t>
      </w:r>
      <w:r w:rsidR="001F6EA8">
        <w:rPr>
          <w:rFonts w:ascii="Times New Roman" w:hAnsi="Times New Roman"/>
          <w:szCs w:val="24"/>
        </w:rPr>
        <w:t xml:space="preserve"> </w:t>
      </w:r>
      <w:r w:rsidR="001F6EA8" w:rsidRPr="001F6EA8">
        <w:rPr>
          <w:rFonts w:ascii="Times New Roman" w:hAnsi="Times New Roman"/>
          <w:szCs w:val="24"/>
        </w:rPr>
        <w:t>economically egalitarian hunter-gatherers. Type A, the only example of which, in</w:t>
      </w:r>
      <w:r w:rsidR="001F6EA8">
        <w:rPr>
          <w:rFonts w:ascii="Times New Roman" w:hAnsi="Times New Roman"/>
          <w:szCs w:val="24"/>
        </w:rPr>
        <w:t xml:space="preserve"> </w:t>
      </w:r>
      <w:r w:rsidR="001F6EA8" w:rsidRPr="001F6EA8">
        <w:rPr>
          <w:rFonts w:ascii="Times New Roman" w:hAnsi="Times New Roman"/>
          <w:szCs w:val="24"/>
        </w:rPr>
        <w:t>ethnographic present, is Australian Aboriginals, is characterized by social structures</w:t>
      </w:r>
      <w:r w:rsidR="001F6EA8">
        <w:rPr>
          <w:rFonts w:ascii="Times New Roman" w:hAnsi="Times New Roman"/>
          <w:szCs w:val="24"/>
        </w:rPr>
        <w:t xml:space="preserve"> </w:t>
      </w:r>
      <w:r w:rsidR="001F6EA8" w:rsidRPr="001F6EA8">
        <w:rPr>
          <w:rFonts w:ascii="Times New Roman" w:hAnsi="Times New Roman"/>
          <w:szCs w:val="24"/>
        </w:rPr>
        <w:t xml:space="preserve">that discourage technical innovations. Conversely, in </w:t>
      </w:r>
      <w:r w:rsidR="001F6EA8">
        <w:rPr>
          <w:rFonts w:ascii="Times New Roman" w:hAnsi="Times New Roman"/>
          <w:szCs w:val="24"/>
        </w:rPr>
        <w:t>T</w:t>
      </w:r>
      <w:r w:rsidR="001F6EA8" w:rsidRPr="001F6EA8">
        <w:rPr>
          <w:rFonts w:ascii="Times New Roman" w:hAnsi="Times New Roman"/>
          <w:szCs w:val="24"/>
        </w:rPr>
        <w:t>ype B this technical block</w:t>
      </w:r>
      <w:r w:rsidR="001F6EA8">
        <w:rPr>
          <w:rFonts w:ascii="Times New Roman" w:hAnsi="Times New Roman"/>
          <w:szCs w:val="24"/>
        </w:rPr>
        <w:t xml:space="preserve"> </w:t>
      </w:r>
      <w:r w:rsidR="001F6EA8" w:rsidRPr="001F6EA8">
        <w:rPr>
          <w:rFonts w:ascii="Times New Roman" w:hAnsi="Times New Roman"/>
          <w:szCs w:val="24"/>
        </w:rPr>
        <w:t xml:space="preserve">does not exist. </w:t>
      </w:r>
      <w:r w:rsidR="001F6EA8">
        <w:rPr>
          <w:rFonts w:ascii="Times New Roman" w:hAnsi="Times New Roman"/>
          <w:szCs w:val="24"/>
        </w:rPr>
        <w:t>H</w:t>
      </w:r>
      <w:r w:rsidR="001F6EA8" w:rsidRPr="001F6EA8">
        <w:rPr>
          <w:rFonts w:ascii="Times New Roman" w:hAnsi="Times New Roman"/>
          <w:szCs w:val="24"/>
        </w:rPr>
        <w:t xml:space="preserve">ow A. </w:t>
      </w:r>
      <w:proofErr w:type="spellStart"/>
      <w:r w:rsidR="001F6EA8" w:rsidRPr="001F6EA8">
        <w:rPr>
          <w:rFonts w:ascii="Times New Roman" w:hAnsi="Times New Roman"/>
          <w:szCs w:val="24"/>
        </w:rPr>
        <w:t>Testart</w:t>
      </w:r>
      <w:proofErr w:type="spellEnd"/>
      <w:r w:rsidR="001F6EA8" w:rsidRPr="001F6EA8">
        <w:rPr>
          <w:rFonts w:ascii="Times New Roman" w:hAnsi="Times New Roman"/>
          <w:szCs w:val="24"/>
        </w:rPr>
        <w:t xml:space="preserve"> explained the “technical backwardness” of </w:t>
      </w:r>
      <w:proofErr w:type="spellStart"/>
      <w:r w:rsidR="001F6EA8" w:rsidRPr="001F6EA8">
        <w:rPr>
          <w:rFonts w:ascii="Times New Roman" w:hAnsi="Times New Roman"/>
          <w:szCs w:val="24"/>
        </w:rPr>
        <w:t>AboriginalAustralia</w:t>
      </w:r>
      <w:proofErr w:type="spellEnd"/>
      <w:r w:rsidR="001F6EA8" w:rsidRPr="001F6EA8">
        <w:rPr>
          <w:rFonts w:ascii="Times New Roman" w:hAnsi="Times New Roman"/>
          <w:szCs w:val="24"/>
        </w:rPr>
        <w:t xml:space="preserve">, especially the absence of four key </w:t>
      </w:r>
      <w:proofErr w:type="gramStart"/>
      <w:r w:rsidR="001F6EA8" w:rsidRPr="001F6EA8">
        <w:rPr>
          <w:rFonts w:ascii="Times New Roman" w:hAnsi="Times New Roman"/>
          <w:szCs w:val="24"/>
        </w:rPr>
        <w:t>elements :</w:t>
      </w:r>
      <w:proofErr w:type="gramEnd"/>
      <w:r w:rsidR="001F6EA8" w:rsidRPr="001F6EA8">
        <w:rPr>
          <w:rFonts w:ascii="Times New Roman" w:hAnsi="Times New Roman"/>
          <w:szCs w:val="24"/>
        </w:rPr>
        <w:t xml:space="preserve"> game smoking, agriculture, the dog,</w:t>
      </w:r>
      <w:r w:rsidR="001F6EA8">
        <w:rPr>
          <w:rFonts w:ascii="Times New Roman" w:hAnsi="Times New Roman"/>
          <w:szCs w:val="24"/>
        </w:rPr>
        <w:t xml:space="preserve"> </w:t>
      </w:r>
      <w:r w:rsidR="001F6EA8" w:rsidRPr="001F6EA8">
        <w:rPr>
          <w:rFonts w:ascii="Times New Roman" w:hAnsi="Times New Roman"/>
          <w:szCs w:val="24"/>
        </w:rPr>
        <w:t xml:space="preserve">and the bow. This paper is a critical review of </w:t>
      </w:r>
      <w:proofErr w:type="spellStart"/>
      <w:r w:rsidR="001F6EA8" w:rsidRPr="001F6EA8">
        <w:rPr>
          <w:rFonts w:ascii="Times New Roman" w:hAnsi="Times New Roman"/>
          <w:szCs w:val="24"/>
        </w:rPr>
        <w:t>Testart’s</w:t>
      </w:r>
      <w:proofErr w:type="spellEnd"/>
      <w:r w:rsidR="001F6EA8" w:rsidRPr="001F6EA8">
        <w:rPr>
          <w:rFonts w:ascii="Times New Roman" w:hAnsi="Times New Roman"/>
          <w:szCs w:val="24"/>
        </w:rPr>
        <w:t xml:space="preserve"> theory centered on the two elements</w:t>
      </w:r>
      <w:r w:rsidR="001F6EA8">
        <w:rPr>
          <w:rFonts w:ascii="Times New Roman" w:hAnsi="Times New Roman"/>
          <w:szCs w:val="24"/>
        </w:rPr>
        <w:t xml:space="preserve"> </w:t>
      </w:r>
      <w:r w:rsidR="001F6EA8" w:rsidRPr="001F6EA8">
        <w:rPr>
          <w:rFonts w:ascii="Times New Roman" w:hAnsi="Times New Roman"/>
          <w:szCs w:val="24"/>
        </w:rPr>
        <w:t>most directly linked to hunting: the dog and the bow. We show that the domestic dingo,</w:t>
      </w:r>
      <w:r w:rsidR="001F6EA8">
        <w:rPr>
          <w:rFonts w:ascii="Times New Roman" w:hAnsi="Times New Roman"/>
          <w:szCs w:val="24"/>
        </w:rPr>
        <w:t xml:space="preserve"> </w:t>
      </w:r>
      <w:r w:rsidR="001F6EA8" w:rsidRPr="001F6EA8">
        <w:rPr>
          <w:rFonts w:ascii="Times New Roman" w:hAnsi="Times New Roman"/>
          <w:szCs w:val="24"/>
        </w:rPr>
        <w:t xml:space="preserve">far from </w:t>
      </w:r>
      <w:r w:rsidR="001F6EA8">
        <w:rPr>
          <w:rFonts w:ascii="Times New Roman" w:hAnsi="Times New Roman"/>
          <w:szCs w:val="24"/>
        </w:rPr>
        <w:t>lacking</w:t>
      </w:r>
      <w:r w:rsidR="001F6EA8" w:rsidRPr="001F6EA8">
        <w:rPr>
          <w:rFonts w:ascii="Times New Roman" w:hAnsi="Times New Roman"/>
          <w:szCs w:val="24"/>
        </w:rPr>
        <w:t xml:space="preserve"> productive use, is </w:t>
      </w:r>
      <w:proofErr w:type="gramStart"/>
      <w:r w:rsidR="001F6EA8" w:rsidRPr="001F6EA8">
        <w:rPr>
          <w:rFonts w:ascii="Times New Roman" w:hAnsi="Times New Roman"/>
          <w:szCs w:val="24"/>
        </w:rPr>
        <w:t>actually an</w:t>
      </w:r>
      <w:proofErr w:type="gramEnd"/>
      <w:r w:rsidR="001F6EA8" w:rsidRPr="001F6EA8">
        <w:rPr>
          <w:rFonts w:ascii="Times New Roman" w:hAnsi="Times New Roman"/>
          <w:szCs w:val="24"/>
        </w:rPr>
        <w:t xml:space="preserve"> essential hunting aid for many</w:t>
      </w:r>
      <w:r w:rsidR="001F6EA8">
        <w:rPr>
          <w:rFonts w:ascii="Times New Roman" w:hAnsi="Times New Roman"/>
          <w:szCs w:val="24"/>
        </w:rPr>
        <w:t xml:space="preserve"> </w:t>
      </w:r>
      <w:r w:rsidR="001F6EA8" w:rsidRPr="001F6EA8">
        <w:rPr>
          <w:rFonts w:ascii="Times New Roman" w:hAnsi="Times New Roman"/>
          <w:szCs w:val="24"/>
        </w:rPr>
        <w:t>Australian groups</w:t>
      </w:r>
      <w:r w:rsidR="001F6EA8">
        <w:rPr>
          <w:rFonts w:ascii="Times New Roman" w:hAnsi="Times New Roman"/>
          <w:szCs w:val="24"/>
        </w:rPr>
        <w:t>.</w:t>
      </w:r>
      <w:r w:rsidR="001F6EA8" w:rsidRPr="001F6EA8">
        <w:rPr>
          <w:rFonts w:ascii="Times New Roman" w:hAnsi="Times New Roman"/>
          <w:szCs w:val="24"/>
        </w:rPr>
        <w:t xml:space="preserve"> </w:t>
      </w:r>
      <w:r w:rsidR="001F6EA8">
        <w:rPr>
          <w:rFonts w:ascii="Times New Roman" w:hAnsi="Times New Roman"/>
          <w:szCs w:val="24"/>
        </w:rPr>
        <w:t>I</w:t>
      </w:r>
      <w:r w:rsidR="001F6EA8" w:rsidRPr="001F6EA8">
        <w:rPr>
          <w:rFonts w:ascii="Times New Roman" w:hAnsi="Times New Roman"/>
          <w:szCs w:val="24"/>
        </w:rPr>
        <w:t xml:space="preserve">ncomplete domestication of the dingo is due to </w:t>
      </w:r>
      <w:r w:rsidR="001F6EA8" w:rsidRPr="001F6EA8">
        <w:rPr>
          <w:rFonts w:ascii="Times New Roman" w:hAnsi="Times New Roman"/>
          <w:szCs w:val="24"/>
        </w:rPr>
        <w:lastRenderedPageBreak/>
        <w:t>its intrinsic</w:t>
      </w:r>
      <w:r w:rsidR="001F6EA8">
        <w:rPr>
          <w:rFonts w:ascii="Times New Roman" w:hAnsi="Times New Roman"/>
          <w:szCs w:val="24"/>
        </w:rPr>
        <w:t xml:space="preserve"> </w:t>
      </w:r>
      <w:r w:rsidR="001F6EA8" w:rsidRPr="001F6EA8">
        <w:rPr>
          <w:rFonts w:ascii="Times New Roman" w:hAnsi="Times New Roman"/>
          <w:szCs w:val="24"/>
        </w:rPr>
        <w:t>characteristics as a species rather than to a lack of domestication effort from the Aboriginals.</w:t>
      </w:r>
      <w:r w:rsidR="001F6EA8">
        <w:rPr>
          <w:rFonts w:ascii="Times New Roman" w:hAnsi="Times New Roman"/>
          <w:szCs w:val="24"/>
        </w:rPr>
        <w:t xml:space="preserve"> </w:t>
      </w:r>
      <w:r w:rsidR="001F6EA8" w:rsidRPr="001F6EA8">
        <w:rPr>
          <w:rFonts w:ascii="Times New Roman" w:hAnsi="Times New Roman"/>
          <w:szCs w:val="24"/>
        </w:rPr>
        <w:t xml:space="preserve">As for the bow, the advantages of the primitive bow over the </w:t>
      </w:r>
      <w:proofErr w:type="spellStart"/>
      <w:r w:rsidR="001F6EA8" w:rsidRPr="001F6EA8">
        <w:rPr>
          <w:rFonts w:ascii="Times New Roman" w:hAnsi="Times New Roman"/>
          <w:szCs w:val="24"/>
        </w:rPr>
        <w:t>spearthrower</w:t>
      </w:r>
      <w:proofErr w:type="spellEnd"/>
      <w:r w:rsidR="001F6EA8" w:rsidRPr="001F6EA8">
        <w:rPr>
          <w:rFonts w:ascii="Times New Roman" w:hAnsi="Times New Roman"/>
          <w:szCs w:val="24"/>
        </w:rPr>
        <w:t xml:space="preserve"> must be strongly</w:t>
      </w:r>
      <w:r w:rsidR="001F6EA8">
        <w:rPr>
          <w:rFonts w:ascii="Times New Roman" w:hAnsi="Times New Roman"/>
          <w:szCs w:val="24"/>
        </w:rPr>
        <w:t xml:space="preserve"> </w:t>
      </w:r>
      <w:r w:rsidR="001F6EA8" w:rsidRPr="001F6EA8">
        <w:rPr>
          <w:rFonts w:ascii="Times New Roman" w:hAnsi="Times New Roman"/>
          <w:szCs w:val="24"/>
        </w:rPr>
        <w:t>qualified. In the history of techniques, this lack of decisive advantage is evidenced by the</w:t>
      </w:r>
      <w:r w:rsidR="001F6EA8">
        <w:rPr>
          <w:rFonts w:ascii="Times New Roman" w:hAnsi="Times New Roman"/>
          <w:szCs w:val="24"/>
        </w:rPr>
        <w:t xml:space="preserve"> </w:t>
      </w:r>
      <w:r w:rsidR="001F6EA8" w:rsidRPr="001F6EA8">
        <w:rPr>
          <w:rFonts w:ascii="Times New Roman" w:hAnsi="Times New Roman"/>
          <w:szCs w:val="24"/>
        </w:rPr>
        <w:t xml:space="preserve">slow diffusion of the bow and its frequent co-occurrence with the </w:t>
      </w:r>
      <w:proofErr w:type="spellStart"/>
      <w:r w:rsidR="001F6EA8" w:rsidRPr="001F6EA8">
        <w:rPr>
          <w:rFonts w:ascii="Times New Roman" w:hAnsi="Times New Roman"/>
          <w:szCs w:val="24"/>
        </w:rPr>
        <w:t>spearthrower</w:t>
      </w:r>
      <w:proofErr w:type="spellEnd"/>
      <w:r w:rsidR="001F6EA8" w:rsidRPr="001F6EA8">
        <w:rPr>
          <w:rFonts w:ascii="Times New Roman" w:hAnsi="Times New Roman"/>
          <w:szCs w:val="24"/>
        </w:rPr>
        <w:t>. And the</w:t>
      </w:r>
      <w:r w:rsidR="001F6EA8">
        <w:rPr>
          <w:rFonts w:ascii="Times New Roman" w:hAnsi="Times New Roman"/>
          <w:szCs w:val="24"/>
        </w:rPr>
        <w:t xml:space="preserve"> </w:t>
      </w:r>
      <w:r w:rsidR="001F6EA8" w:rsidRPr="001F6EA8">
        <w:rPr>
          <w:rFonts w:ascii="Times New Roman" w:hAnsi="Times New Roman"/>
          <w:szCs w:val="24"/>
        </w:rPr>
        <w:t>ethnography of the Torres Strait shows that, when the Cape York Aboriginals (using the</w:t>
      </w:r>
      <w:r w:rsidR="001F6EA8">
        <w:rPr>
          <w:rFonts w:ascii="Times New Roman" w:hAnsi="Times New Roman"/>
          <w:szCs w:val="24"/>
        </w:rPr>
        <w:t xml:space="preserve"> </w:t>
      </w:r>
      <w:proofErr w:type="spellStart"/>
      <w:r w:rsidR="001F6EA8" w:rsidRPr="001F6EA8">
        <w:rPr>
          <w:rFonts w:ascii="Times New Roman" w:hAnsi="Times New Roman"/>
          <w:szCs w:val="24"/>
        </w:rPr>
        <w:t>spearthrower</w:t>
      </w:r>
      <w:proofErr w:type="spellEnd"/>
      <w:r w:rsidR="001F6EA8" w:rsidRPr="001F6EA8">
        <w:rPr>
          <w:rFonts w:ascii="Times New Roman" w:hAnsi="Times New Roman"/>
          <w:szCs w:val="24"/>
        </w:rPr>
        <w:t xml:space="preserve">) met the Melanesians (using the bow), it is the </w:t>
      </w:r>
      <w:proofErr w:type="spellStart"/>
      <w:r w:rsidR="001F6EA8" w:rsidRPr="001F6EA8">
        <w:rPr>
          <w:rFonts w:ascii="Times New Roman" w:hAnsi="Times New Roman"/>
          <w:szCs w:val="24"/>
        </w:rPr>
        <w:t>spearthrower</w:t>
      </w:r>
      <w:proofErr w:type="spellEnd"/>
      <w:r w:rsidR="001F6EA8" w:rsidRPr="001F6EA8">
        <w:rPr>
          <w:rFonts w:ascii="Times New Roman" w:hAnsi="Times New Roman"/>
          <w:szCs w:val="24"/>
        </w:rPr>
        <w:t xml:space="preserve"> that replaced the</w:t>
      </w:r>
      <w:r w:rsidR="001F6EA8">
        <w:rPr>
          <w:rFonts w:ascii="Times New Roman" w:hAnsi="Times New Roman"/>
          <w:szCs w:val="24"/>
        </w:rPr>
        <w:t xml:space="preserve"> </w:t>
      </w:r>
      <w:r w:rsidR="001F6EA8" w:rsidRPr="001F6EA8">
        <w:rPr>
          <w:rFonts w:ascii="Times New Roman" w:hAnsi="Times New Roman"/>
          <w:szCs w:val="24"/>
        </w:rPr>
        <w:t>bow among several Melanesian groups, simply because it was considered more efficient. The</w:t>
      </w:r>
      <w:r w:rsidR="001F6EA8">
        <w:rPr>
          <w:rFonts w:ascii="Times New Roman" w:hAnsi="Times New Roman"/>
          <w:szCs w:val="24"/>
        </w:rPr>
        <w:t xml:space="preserve"> </w:t>
      </w:r>
      <w:r w:rsidR="001F6EA8" w:rsidRPr="001F6EA8">
        <w:rPr>
          <w:rFonts w:ascii="Times New Roman" w:hAnsi="Times New Roman"/>
          <w:szCs w:val="24"/>
        </w:rPr>
        <w:t>Australian social structures are therefore not necessary to explain either the limited use of</w:t>
      </w:r>
      <w:r w:rsidR="001F6EA8">
        <w:rPr>
          <w:rFonts w:ascii="Times New Roman" w:hAnsi="Times New Roman"/>
          <w:szCs w:val="24"/>
        </w:rPr>
        <w:t xml:space="preserve"> </w:t>
      </w:r>
      <w:r w:rsidR="001F6EA8" w:rsidRPr="001F6EA8">
        <w:rPr>
          <w:rFonts w:ascii="Times New Roman" w:hAnsi="Times New Roman"/>
          <w:szCs w:val="24"/>
        </w:rPr>
        <w:t>the dingo or the absence of the bow. Furthermore, ethnographic evidence suggests that there</w:t>
      </w:r>
      <w:r w:rsidR="001F6EA8">
        <w:rPr>
          <w:rFonts w:ascii="Times New Roman" w:hAnsi="Times New Roman"/>
          <w:szCs w:val="24"/>
        </w:rPr>
        <w:t xml:space="preserve"> </w:t>
      </w:r>
      <w:r w:rsidR="001F6EA8" w:rsidRPr="001F6EA8">
        <w:rPr>
          <w:rFonts w:ascii="Times New Roman" w:hAnsi="Times New Roman"/>
          <w:szCs w:val="24"/>
        </w:rPr>
        <w:t xml:space="preserve">is </w:t>
      </w:r>
      <w:proofErr w:type="gramStart"/>
      <w:r w:rsidR="001F6EA8" w:rsidRPr="001F6EA8">
        <w:rPr>
          <w:rFonts w:ascii="Times New Roman" w:hAnsi="Times New Roman"/>
          <w:szCs w:val="24"/>
        </w:rPr>
        <w:t>actually no</w:t>
      </w:r>
      <w:proofErr w:type="gramEnd"/>
      <w:r w:rsidR="001F6EA8" w:rsidRPr="001F6EA8">
        <w:rPr>
          <w:rFonts w:ascii="Times New Roman" w:hAnsi="Times New Roman"/>
          <w:szCs w:val="24"/>
        </w:rPr>
        <w:t xml:space="preserve"> reason to think that these social structures imply a particular indifference for</w:t>
      </w:r>
      <w:r w:rsidR="001F6EA8">
        <w:rPr>
          <w:rFonts w:ascii="Times New Roman" w:hAnsi="Times New Roman"/>
          <w:szCs w:val="24"/>
        </w:rPr>
        <w:t xml:space="preserve"> </w:t>
      </w:r>
      <w:r w:rsidR="001F6EA8" w:rsidRPr="001F6EA8">
        <w:rPr>
          <w:rFonts w:ascii="Times New Roman" w:hAnsi="Times New Roman"/>
          <w:szCs w:val="24"/>
        </w:rPr>
        <w:t>technical progress, especially in hunting techniques.</w:t>
      </w:r>
    </w:p>
    <w:p w14:paraId="5C01B724" w14:textId="77777777" w:rsidR="0084165A" w:rsidRPr="001231E3" w:rsidRDefault="0084165A" w:rsidP="00437CBB">
      <w:pPr>
        <w:ind w:right="-720"/>
        <w:rPr>
          <w:rFonts w:ascii="Times New Roman" w:hAnsi="Times New Roman"/>
          <w:szCs w:val="24"/>
        </w:rPr>
      </w:pPr>
    </w:p>
    <w:p w14:paraId="48DBD052" w14:textId="77777777" w:rsidR="0084165A" w:rsidRPr="001231E3" w:rsidRDefault="0084165A" w:rsidP="00437CBB">
      <w:pPr>
        <w:ind w:right="-720"/>
        <w:rPr>
          <w:rFonts w:ascii="Times New Roman" w:hAnsi="Times New Roman"/>
          <w:b/>
          <w:bCs/>
          <w:szCs w:val="24"/>
          <w:lang w:val="fr-FR"/>
        </w:rPr>
      </w:pPr>
      <w:proofErr w:type="gramStart"/>
      <w:r w:rsidRPr="001231E3">
        <w:rPr>
          <w:rFonts w:ascii="Times New Roman" w:hAnsi="Times New Roman"/>
          <w:b/>
          <w:bCs/>
          <w:szCs w:val="24"/>
          <w:lang w:val="fr-FR"/>
        </w:rPr>
        <w:t>de</w:t>
      </w:r>
      <w:proofErr w:type="gramEnd"/>
      <w:r w:rsidRPr="001231E3">
        <w:rPr>
          <w:rFonts w:ascii="Times New Roman" w:hAnsi="Times New Roman"/>
          <w:b/>
          <w:bCs/>
          <w:szCs w:val="24"/>
          <w:lang w:val="fr-FR"/>
        </w:rPr>
        <w:t xml:space="preserve"> Mortillet, Adrien</w:t>
      </w:r>
      <w:r w:rsidRPr="001231E3">
        <w:rPr>
          <w:rFonts w:ascii="Times New Roman" w:hAnsi="Times New Roman"/>
          <w:b/>
          <w:bCs/>
          <w:szCs w:val="24"/>
          <w:lang w:val="fr-FR"/>
        </w:rPr>
        <w:tab/>
      </w:r>
      <w:r w:rsidRPr="001231E3">
        <w:rPr>
          <w:rFonts w:ascii="Times New Roman" w:hAnsi="Times New Roman"/>
          <w:b/>
          <w:bCs/>
          <w:szCs w:val="24"/>
          <w:lang w:val="fr-FR"/>
        </w:rPr>
        <w:tab/>
      </w:r>
      <w:r w:rsidRPr="001231E3">
        <w:rPr>
          <w:rFonts w:ascii="Times New Roman" w:hAnsi="Times New Roman"/>
          <w:b/>
          <w:bCs/>
          <w:szCs w:val="24"/>
          <w:lang w:val="fr-FR"/>
        </w:rPr>
        <w:tab/>
      </w:r>
      <w:r w:rsidRPr="001231E3">
        <w:rPr>
          <w:rFonts w:ascii="Times New Roman" w:hAnsi="Times New Roman"/>
          <w:b/>
          <w:bCs/>
          <w:szCs w:val="24"/>
          <w:lang w:val="fr-FR"/>
        </w:rPr>
        <w:tab/>
        <w:t>x</w:t>
      </w:r>
    </w:p>
    <w:p w14:paraId="33D3B760" w14:textId="77777777" w:rsidR="0084165A" w:rsidRPr="001231E3" w:rsidRDefault="0084165A" w:rsidP="00437CBB">
      <w:pPr>
        <w:ind w:right="-720"/>
        <w:rPr>
          <w:rFonts w:ascii="Times New Roman" w:hAnsi="Times New Roman"/>
          <w:szCs w:val="24"/>
          <w:lang w:val="fr-FR"/>
        </w:rPr>
      </w:pPr>
      <w:proofErr w:type="gramStart"/>
      <w:r w:rsidRPr="001231E3">
        <w:rPr>
          <w:rFonts w:ascii="Times New Roman" w:hAnsi="Times New Roman"/>
          <w:szCs w:val="24"/>
          <w:lang w:val="fr-FR"/>
        </w:rPr>
        <w:t>1891  Les</w:t>
      </w:r>
      <w:proofErr w:type="gramEnd"/>
      <w:r w:rsidRPr="001231E3">
        <w:rPr>
          <w:rFonts w:ascii="Times New Roman" w:hAnsi="Times New Roman"/>
          <w:szCs w:val="24"/>
          <w:lang w:val="fr-FR"/>
        </w:rPr>
        <w:t xml:space="preserve"> Propulseurs à Crochet: Modernes et Préhistoriques.  </w:t>
      </w:r>
      <w:r w:rsidRPr="001231E3">
        <w:rPr>
          <w:rFonts w:ascii="Times New Roman" w:hAnsi="Times New Roman"/>
          <w:i/>
          <w:szCs w:val="24"/>
          <w:lang w:val="fr-FR"/>
        </w:rPr>
        <w:t>Revue de l’École d’Anthropologie de Paris</w:t>
      </w:r>
      <w:r w:rsidRPr="001231E3">
        <w:rPr>
          <w:rFonts w:ascii="Times New Roman" w:hAnsi="Times New Roman"/>
          <w:szCs w:val="24"/>
          <w:lang w:val="fr-FR"/>
        </w:rPr>
        <w:t xml:space="preserve"> 1 :241-248.</w:t>
      </w:r>
    </w:p>
    <w:p w14:paraId="5C2EB2B1" w14:textId="77777777" w:rsidR="0084165A" w:rsidRPr="001231E3" w:rsidRDefault="0084165A" w:rsidP="00437CBB">
      <w:pPr>
        <w:ind w:right="-720"/>
        <w:rPr>
          <w:rFonts w:ascii="Times New Roman" w:hAnsi="Times New Roman"/>
          <w:szCs w:val="24"/>
          <w:lang w:val="fr-FR"/>
        </w:rPr>
      </w:pPr>
    </w:p>
    <w:p w14:paraId="068A21D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[Hooked </w:t>
      </w:r>
      <w:proofErr w:type="spellStart"/>
      <w:r w:rsidRPr="001231E3">
        <w:rPr>
          <w:rFonts w:ascii="Times New Roman" w:hAnsi="Times New Roman"/>
          <w:szCs w:val="24"/>
        </w:rPr>
        <w:t>Spearthrowers</w:t>
      </w:r>
      <w:proofErr w:type="spellEnd"/>
      <w:r w:rsidRPr="001231E3">
        <w:rPr>
          <w:rFonts w:ascii="Times New Roman" w:hAnsi="Times New Roman"/>
          <w:szCs w:val="24"/>
        </w:rPr>
        <w:t>,</w:t>
      </w:r>
      <w:r w:rsidR="002C62C5" w:rsidRPr="001231E3">
        <w:rPr>
          <w:rFonts w:ascii="Times New Roman" w:hAnsi="Times New Roman"/>
          <w:szCs w:val="24"/>
        </w:rPr>
        <w:t xml:space="preserve"> Modern and Prehistoric,</w:t>
      </w:r>
      <w:r w:rsidRPr="001231E3">
        <w:rPr>
          <w:rFonts w:ascii="Times New Roman" w:hAnsi="Times New Roman"/>
          <w:szCs w:val="24"/>
        </w:rPr>
        <w:t xml:space="preserve"> in </w:t>
      </w:r>
      <w:proofErr w:type="gramStart"/>
      <w:r w:rsidRPr="001231E3">
        <w:rPr>
          <w:rFonts w:ascii="Times New Roman" w:hAnsi="Times New Roman"/>
          <w:szCs w:val="24"/>
        </w:rPr>
        <w:t>French]  Probably</w:t>
      </w:r>
      <w:proofErr w:type="gramEnd"/>
      <w:r w:rsidRPr="001231E3">
        <w:rPr>
          <w:rFonts w:ascii="Times New Roman" w:hAnsi="Times New Roman"/>
          <w:szCs w:val="24"/>
        </w:rPr>
        <w:t xml:space="preserve"> preceded bow, retained by primitive people like Australians who never knew bow, or who don’t have good bow material, like Eskimo. True arrow points appear in Neolithic. Australia: many forms [three </w:t>
      </w:r>
      <w:proofErr w:type="spellStart"/>
      <w:r w:rsidRPr="001231E3">
        <w:rPr>
          <w:rFonts w:ascii="Times New Roman" w:hAnsi="Times New Roman"/>
          <w:szCs w:val="24"/>
        </w:rPr>
        <w:t>illust</w:t>
      </w:r>
      <w:proofErr w:type="spellEnd"/>
      <w:r w:rsidRPr="001231E3">
        <w:rPr>
          <w:rFonts w:ascii="Times New Roman" w:hAnsi="Times New Roman"/>
          <w:szCs w:val="24"/>
        </w:rPr>
        <w:t xml:space="preserve">, S and W forms]. Equatorial America: Amazon [unlikely illustration of a one-hole form] and Ecuador [one that might be Peruvian form]. Elaborate examples known from Mexico. Arctic America:  cites Mason. W Europe: specimen from </w:t>
      </w:r>
      <w:proofErr w:type="spellStart"/>
      <w:r w:rsidRPr="001231E3">
        <w:rPr>
          <w:rFonts w:ascii="Times New Roman" w:hAnsi="Times New Roman"/>
          <w:szCs w:val="24"/>
        </w:rPr>
        <w:t>Laugerie</w:t>
      </w:r>
      <w:proofErr w:type="spellEnd"/>
      <w:r w:rsidRPr="001231E3">
        <w:rPr>
          <w:rFonts w:ascii="Times New Roman" w:hAnsi="Times New Roman"/>
          <w:szCs w:val="24"/>
        </w:rPr>
        <w:t xml:space="preserve"> Basse </w:t>
      </w:r>
      <w:proofErr w:type="spellStart"/>
      <w:r w:rsidRPr="001231E3">
        <w:rPr>
          <w:rFonts w:ascii="Times New Roman" w:hAnsi="Times New Roman"/>
          <w:szCs w:val="24"/>
        </w:rPr>
        <w:t>excavs</w:t>
      </w:r>
      <w:proofErr w:type="spellEnd"/>
      <w:r w:rsidRPr="001231E3">
        <w:rPr>
          <w:rFonts w:ascii="Times New Roman" w:hAnsi="Times New Roman"/>
          <w:szCs w:val="24"/>
        </w:rPr>
        <w:t xml:space="preserve"> by Lartet and Christy, reindeer antler shaft with hook, engraved with cervid, reindeer, and probably a fish, incomplete, but 30 cm long [</w:t>
      </w:r>
      <w:proofErr w:type="spellStart"/>
      <w:r w:rsidRPr="001231E3">
        <w:rPr>
          <w:rFonts w:ascii="Times New Roman" w:hAnsi="Times New Roman"/>
          <w:szCs w:val="24"/>
        </w:rPr>
        <w:t>illust</w:t>
      </w:r>
      <w:proofErr w:type="spellEnd"/>
      <w:r w:rsidRPr="001231E3">
        <w:rPr>
          <w:rFonts w:ascii="Times New Roman" w:hAnsi="Times New Roman"/>
          <w:szCs w:val="24"/>
        </w:rPr>
        <w:t>], several others mentioned. Like Eskimo throwers, for harpoons as found in Magdalenian sites.</w:t>
      </w:r>
    </w:p>
    <w:p w14:paraId="7C402FE1" w14:textId="77777777" w:rsidR="006149F0" w:rsidRPr="001231E3" w:rsidRDefault="006149F0" w:rsidP="00437CBB">
      <w:pPr>
        <w:ind w:right="-720"/>
        <w:rPr>
          <w:rFonts w:ascii="Times New Roman" w:hAnsi="Times New Roman"/>
          <w:szCs w:val="24"/>
        </w:rPr>
      </w:pPr>
    </w:p>
    <w:p w14:paraId="4579CC97" w14:textId="77777777" w:rsidR="006149F0" w:rsidRPr="001231E3" w:rsidRDefault="006149F0" w:rsidP="00437CBB">
      <w:pPr>
        <w:ind w:right="-720"/>
        <w:rPr>
          <w:rFonts w:ascii="Times New Roman" w:hAnsi="Times New Roman"/>
          <w:b/>
          <w:szCs w:val="24"/>
        </w:rPr>
      </w:pPr>
      <w:r w:rsidRPr="001231E3">
        <w:rPr>
          <w:rFonts w:ascii="Times New Roman" w:hAnsi="Times New Roman"/>
          <w:b/>
          <w:szCs w:val="24"/>
        </w:rPr>
        <w:t xml:space="preserve">de </w:t>
      </w:r>
      <w:proofErr w:type="spellStart"/>
      <w:r w:rsidRPr="001231E3">
        <w:rPr>
          <w:rFonts w:ascii="Times New Roman" w:hAnsi="Times New Roman"/>
          <w:b/>
          <w:szCs w:val="24"/>
        </w:rPr>
        <w:t>Mortillet</w:t>
      </w:r>
      <w:proofErr w:type="spellEnd"/>
      <w:r w:rsidRPr="001231E3">
        <w:rPr>
          <w:rFonts w:ascii="Times New Roman" w:hAnsi="Times New Roman"/>
          <w:b/>
          <w:szCs w:val="24"/>
        </w:rPr>
        <w:t>, 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CAA8E73" w14:textId="77777777" w:rsidR="006149F0" w:rsidRPr="001231E3" w:rsidRDefault="006149F0" w:rsidP="00437CBB">
      <w:pPr>
        <w:ind w:right="-720"/>
        <w:rPr>
          <w:rFonts w:ascii="Times New Roman" w:hAnsi="Times New Roman"/>
          <w:szCs w:val="24"/>
        </w:rPr>
      </w:pPr>
      <w:proofErr w:type="gramStart"/>
      <w:r w:rsidRPr="001231E3">
        <w:rPr>
          <w:rFonts w:ascii="Times New Roman" w:hAnsi="Times New Roman"/>
          <w:szCs w:val="24"/>
        </w:rPr>
        <w:t>1910  Le</w:t>
      </w:r>
      <w:proofErr w:type="gramEnd"/>
      <w:r w:rsidRPr="001231E3">
        <w:rPr>
          <w:rFonts w:ascii="Times New Roman" w:hAnsi="Times New Roman"/>
          <w:szCs w:val="24"/>
        </w:rPr>
        <w:t xml:space="preserve"> </w:t>
      </w:r>
      <w:proofErr w:type="spellStart"/>
      <w:r w:rsidRPr="001231E3">
        <w:rPr>
          <w:rFonts w:ascii="Times New Roman" w:hAnsi="Times New Roman"/>
          <w:szCs w:val="24"/>
        </w:rPr>
        <w:t>propulseur</w:t>
      </w:r>
      <w:proofErr w:type="spellEnd"/>
      <w:r w:rsidRPr="001231E3">
        <w:rPr>
          <w:rFonts w:ascii="Times New Roman" w:hAnsi="Times New Roman"/>
          <w:szCs w:val="24"/>
        </w:rPr>
        <w:t xml:space="preserve"> a crochet chez les </w:t>
      </w:r>
      <w:proofErr w:type="spellStart"/>
      <w:r w:rsidRPr="001231E3">
        <w:rPr>
          <w:rFonts w:ascii="Times New Roman" w:hAnsi="Times New Roman"/>
          <w:szCs w:val="24"/>
        </w:rPr>
        <w:t>anciens</w:t>
      </w:r>
      <w:proofErr w:type="spellEnd"/>
      <w:r w:rsidRPr="001231E3">
        <w:rPr>
          <w:rFonts w:ascii="Times New Roman" w:hAnsi="Times New Roman"/>
          <w:szCs w:val="24"/>
        </w:rPr>
        <w:t xml:space="preserve"> </w:t>
      </w:r>
      <w:proofErr w:type="spellStart"/>
      <w:r w:rsidRPr="001231E3">
        <w:rPr>
          <w:rFonts w:ascii="Times New Roman" w:hAnsi="Times New Roman"/>
          <w:szCs w:val="24"/>
        </w:rPr>
        <w:t>Peruviens</w:t>
      </w:r>
      <w:proofErr w:type="spellEnd"/>
      <w:r w:rsidRPr="001231E3">
        <w:rPr>
          <w:rFonts w:ascii="Times New Roman" w:hAnsi="Times New Roman"/>
          <w:szCs w:val="24"/>
        </w:rPr>
        <w:t xml:space="preserve">. </w:t>
      </w:r>
      <w:proofErr w:type="spellStart"/>
      <w:r w:rsidRPr="001231E3">
        <w:rPr>
          <w:rFonts w:ascii="Times New Roman" w:hAnsi="Times New Roman"/>
          <w:i/>
          <w:szCs w:val="24"/>
        </w:rPr>
        <w:t>L’Homme</w:t>
      </w:r>
      <w:proofErr w:type="spellEnd"/>
      <w:r w:rsidRPr="001231E3">
        <w:rPr>
          <w:rFonts w:ascii="Times New Roman" w:hAnsi="Times New Roman"/>
          <w:i/>
          <w:szCs w:val="24"/>
        </w:rPr>
        <w:t xml:space="preserve"> </w:t>
      </w:r>
      <w:proofErr w:type="spellStart"/>
      <w:r w:rsidRPr="001231E3">
        <w:rPr>
          <w:rFonts w:ascii="Times New Roman" w:hAnsi="Times New Roman"/>
          <w:i/>
          <w:szCs w:val="24"/>
        </w:rPr>
        <w:t>Prehistorique</w:t>
      </w:r>
      <w:proofErr w:type="spellEnd"/>
      <w:r w:rsidRPr="001231E3">
        <w:rPr>
          <w:rFonts w:ascii="Times New Roman" w:hAnsi="Times New Roman"/>
          <w:szCs w:val="24"/>
        </w:rPr>
        <w:t xml:space="preserve"> 1910: 235-243.</w:t>
      </w:r>
    </w:p>
    <w:p w14:paraId="6627CA8F" w14:textId="77777777" w:rsidR="006149F0" w:rsidRPr="001231E3" w:rsidRDefault="006149F0" w:rsidP="00437CBB">
      <w:pPr>
        <w:ind w:right="-720"/>
        <w:rPr>
          <w:rFonts w:ascii="Times New Roman" w:hAnsi="Times New Roman"/>
          <w:szCs w:val="24"/>
        </w:rPr>
      </w:pPr>
    </w:p>
    <w:p w14:paraId="1F92C8A9" w14:textId="77777777" w:rsidR="006149F0" w:rsidRPr="001231E3" w:rsidRDefault="002C62C5" w:rsidP="00437CBB">
      <w:pPr>
        <w:ind w:right="-720"/>
        <w:rPr>
          <w:rFonts w:ascii="Times New Roman" w:hAnsi="Times New Roman"/>
          <w:szCs w:val="24"/>
        </w:rPr>
      </w:pPr>
      <w:r w:rsidRPr="001231E3">
        <w:rPr>
          <w:rFonts w:ascii="Times New Roman" w:hAnsi="Times New Roman"/>
          <w:szCs w:val="24"/>
        </w:rPr>
        <w:t>[</w:t>
      </w:r>
      <w:r w:rsidR="006149F0" w:rsidRPr="001231E3">
        <w:rPr>
          <w:rFonts w:ascii="Times New Roman" w:hAnsi="Times New Roman"/>
          <w:szCs w:val="24"/>
        </w:rPr>
        <w:t xml:space="preserve">Hooked </w:t>
      </w:r>
      <w:proofErr w:type="spellStart"/>
      <w:r w:rsidR="006149F0" w:rsidRPr="001231E3">
        <w:rPr>
          <w:rFonts w:ascii="Times New Roman" w:hAnsi="Times New Roman"/>
          <w:szCs w:val="24"/>
        </w:rPr>
        <w:t>Spearthrowers</w:t>
      </w:r>
      <w:proofErr w:type="spellEnd"/>
      <w:r w:rsidR="006149F0" w:rsidRPr="001231E3">
        <w:rPr>
          <w:rFonts w:ascii="Times New Roman" w:hAnsi="Times New Roman"/>
          <w:szCs w:val="24"/>
        </w:rPr>
        <w:t xml:space="preserve"> among the ancient Peruvians</w:t>
      </w:r>
      <w:r w:rsidRPr="001231E3">
        <w:rPr>
          <w:rFonts w:ascii="Times New Roman" w:hAnsi="Times New Roman"/>
          <w:szCs w:val="24"/>
        </w:rPr>
        <w:t>,</w:t>
      </w:r>
      <w:r w:rsidR="006149F0" w:rsidRPr="001231E3">
        <w:rPr>
          <w:rFonts w:ascii="Times New Roman" w:hAnsi="Times New Roman"/>
          <w:szCs w:val="24"/>
        </w:rPr>
        <w:t xml:space="preserve"> in French.</w:t>
      </w:r>
      <w:r w:rsidRPr="001231E3">
        <w:rPr>
          <w:rFonts w:ascii="Times New Roman" w:hAnsi="Times New Roman"/>
          <w:szCs w:val="24"/>
        </w:rPr>
        <w:t>]</w:t>
      </w:r>
      <w:r w:rsidR="006149F0" w:rsidRPr="001231E3">
        <w:rPr>
          <w:rFonts w:ascii="Times New Roman" w:hAnsi="Times New Roman"/>
          <w:szCs w:val="24"/>
        </w:rPr>
        <w:t xml:space="preserve"> Some Amazon tribes did not know bow, used atlatl, </w:t>
      </w:r>
      <w:proofErr w:type="spellStart"/>
      <w:proofErr w:type="gramStart"/>
      <w:r w:rsidR="006149F0" w:rsidRPr="001231E3">
        <w:rPr>
          <w:rFonts w:ascii="Times New Roman" w:hAnsi="Times New Roman"/>
          <w:szCs w:val="24"/>
        </w:rPr>
        <w:t>eg</w:t>
      </w:r>
      <w:proofErr w:type="spellEnd"/>
      <w:proofErr w:type="gramEnd"/>
      <w:r w:rsidR="006149F0" w:rsidRPr="001231E3">
        <w:rPr>
          <w:rFonts w:ascii="Times New Roman" w:hAnsi="Times New Roman"/>
          <w:szCs w:val="24"/>
        </w:rPr>
        <w:t xml:space="preserve"> Jivaro [obviously wrong illustration of use with hand not gripping properly and in middle, forefinger in hole close to hook - impossible form] “</w:t>
      </w:r>
      <w:proofErr w:type="spellStart"/>
      <w:r w:rsidR="006149F0" w:rsidRPr="001231E3">
        <w:rPr>
          <w:rFonts w:ascii="Times New Roman" w:hAnsi="Times New Roman"/>
          <w:szCs w:val="24"/>
        </w:rPr>
        <w:t>Estola</w:t>
      </w:r>
      <w:proofErr w:type="spellEnd"/>
      <w:r w:rsidR="006149F0" w:rsidRPr="001231E3">
        <w:rPr>
          <w:rFonts w:ascii="Times New Roman" w:hAnsi="Times New Roman"/>
          <w:szCs w:val="24"/>
        </w:rPr>
        <w:t xml:space="preserve">” 70 cm long, longitudinal groove, hook at one end, hole for index finger. </w:t>
      </w:r>
      <w:r w:rsidR="00BE1C4C" w:rsidRPr="001231E3">
        <w:rPr>
          <w:rFonts w:ascii="Times New Roman" w:hAnsi="Times New Roman"/>
          <w:szCs w:val="24"/>
        </w:rPr>
        <w:t xml:space="preserve"> In Mexico, called atlatl [cites Nuttall]. For Peru, Michel 1898 describes, and painted vases</w:t>
      </w:r>
      <w:r w:rsidR="00B07B7F" w:rsidRPr="001231E3">
        <w:rPr>
          <w:rFonts w:ascii="Times New Roman" w:hAnsi="Times New Roman"/>
          <w:szCs w:val="24"/>
        </w:rPr>
        <w:t xml:space="preserve"> from Peru show</w:t>
      </w:r>
      <w:r w:rsidR="00BE1C4C" w:rsidRPr="001231E3">
        <w:rPr>
          <w:rFonts w:ascii="Times New Roman" w:hAnsi="Times New Roman"/>
          <w:szCs w:val="24"/>
        </w:rPr>
        <w:t xml:space="preserve">. Example illustrated from </w:t>
      </w:r>
      <w:r w:rsidRPr="001231E3">
        <w:rPr>
          <w:rFonts w:ascii="Times New Roman" w:hAnsi="Times New Roman"/>
          <w:szCs w:val="24"/>
        </w:rPr>
        <w:t>Trujillo [Moche</w:t>
      </w:r>
      <w:r w:rsidR="00BE1C4C" w:rsidRPr="001231E3">
        <w:rPr>
          <w:rFonts w:ascii="Times New Roman" w:hAnsi="Times New Roman"/>
          <w:szCs w:val="24"/>
        </w:rPr>
        <w:t>? stirrup vessel] with flying masked warrior carrying mace, shield, spears, and hooked atlatl</w:t>
      </w:r>
      <w:r w:rsidR="00132591" w:rsidRPr="001231E3">
        <w:rPr>
          <w:rFonts w:ascii="Times New Roman" w:hAnsi="Times New Roman"/>
          <w:szCs w:val="24"/>
        </w:rPr>
        <w:t xml:space="preserve"> with bird head at base to </w:t>
      </w:r>
      <w:r w:rsidRPr="001231E3">
        <w:rPr>
          <w:rFonts w:ascii="Times New Roman" w:hAnsi="Times New Roman"/>
          <w:szCs w:val="24"/>
        </w:rPr>
        <w:t>prevent hand slipping [typical P</w:t>
      </w:r>
      <w:r w:rsidR="00132591" w:rsidRPr="001231E3">
        <w:rPr>
          <w:rFonts w:ascii="Times New Roman" w:hAnsi="Times New Roman"/>
          <w:szCs w:val="24"/>
        </w:rPr>
        <w:t xml:space="preserve">eruvian form] M. Berthon [looting in Peru] found 2 specimens of atlatl at </w:t>
      </w:r>
      <w:proofErr w:type="spellStart"/>
      <w:r w:rsidR="00132591" w:rsidRPr="001231E3">
        <w:rPr>
          <w:rFonts w:ascii="Times New Roman" w:hAnsi="Times New Roman"/>
          <w:szCs w:val="24"/>
        </w:rPr>
        <w:t>Niviera</w:t>
      </w:r>
      <w:proofErr w:type="spellEnd"/>
      <w:r w:rsidR="00132591" w:rsidRPr="001231E3">
        <w:rPr>
          <w:rFonts w:ascii="Times New Roman" w:hAnsi="Times New Roman"/>
          <w:szCs w:val="24"/>
        </w:rPr>
        <w:t xml:space="preserve">, near Lima [good engraving of one] 59 cm long, bronze olive-shaped hook, lashed on 75 mm from </w:t>
      </w:r>
      <w:proofErr w:type="spellStart"/>
      <w:r w:rsidR="00132591" w:rsidRPr="001231E3">
        <w:rPr>
          <w:rFonts w:ascii="Times New Roman" w:hAnsi="Times New Roman"/>
          <w:szCs w:val="24"/>
        </w:rPr>
        <w:t>prox</w:t>
      </w:r>
      <w:proofErr w:type="spellEnd"/>
      <w:r w:rsidR="00132591" w:rsidRPr="001231E3">
        <w:rPr>
          <w:rFonts w:ascii="Times New Roman" w:hAnsi="Times New Roman"/>
          <w:szCs w:val="24"/>
        </w:rPr>
        <w:t xml:space="preserve"> is perpendicular anthropomorph of antler, not quite in same plane as hook. A bit diff from Trujillo pic. Mentions </w:t>
      </w:r>
      <w:proofErr w:type="spellStart"/>
      <w:r w:rsidR="00132591" w:rsidRPr="001231E3">
        <w:rPr>
          <w:rFonts w:ascii="Times New Roman" w:hAnsi="Times New Roman"/>
          <w:szCs w:val="24"/>
        </w:rPr>
        <w:t>Uhle</w:t>
      </w:r>
      <w:proofErr w:type="spellEnd"/>
      <w:r w:rsidR="00132591" w:rsidRPr="001231E3">
        <w:rPr>
          <w:rFonts w:ascii="Times New Roman" w:hAnsi="Times New Roman"/>
          <w:szCs w:val="24"/>
        </w:rPr>
        <w:t xml:space="preserve"> but doesn’t cite.</w:t>
      </w:r>
    </w:p>
    <w:p w14:paraId="5D28C6C5" w14:textId="77777777" w:rsidR="0084165A" w:rsidRPr="001231E3" w:rsidRDefault="0084165A" w:rsidP="00437CBB">
      <w:pPr>
        <w:ind w:right="-720"/>
        <w:rPr>
          <w:rFonts w:ascii="Times New Roman" w:hAnsi="Times New Roman"/>
          <w:szCs w:val="24"/>
        </w:rPr>
      </w:pPr>
    </w:p>
    <w:p w14:paraId="005E696F" w14:textId="77777777" w:rsidR="0084165A" w:rsidRPr="001231E3" w:rsidRDefault="0084165A" w:rsidP="00437CBB">
      <w:pPr>
        <w:pStyle w:val="Heading3"/>
        <w:ind w:right="-720"/>
        <w:rPr>
          <w:szCs w:val="24"/>
          <w:lang w:val="fr-FR"/>
        </w:rPr>
      </w:pPr>
      <w:r w:rsidRPr="001231E3">
        <w:rPr>
          <w:szCs w:val="24"/>
          <w:lang w:val="fr-FR"/>
        </w:rPr>
        <w:lastRenderedPageBreak/>
        <w:t>Demoulin, Emmanuel</w:t>
      </w:r>
    </w:p>
    <w:p w14:paraId="40FF7016"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lang w:val="fr-FR"/>
        </w:rPr>
        <w:t>2002  Les</w:t>
      </w:r>
      <w:proofErr w:type="gramEnd"/>
      <w:r w:rsidRPr="001231E3">
        <w:rPr>
          <w:rFonts w:ascii="Times New Roman" w:hAnsi="Times New Roman"/>
          <w:szCs w:val="24"/>
          <w:lang w:val="fr-FR"/>
        </w:rPr>
        <w:t xml:space="preserve"> Faons aux Oiseaux. </w:t>
      </w:r>
      <w:r w:rsidRPr="001231E3">
        <w:rPr>
          <w:rFonts w:ascii="Times New Roman" w:hAnsi="Times New Roman"/>
          <w:i/>
          <w:szCs w:val="24"/>
          <w:lang w:val="fr-FR"/>
        </w:rPr>
        <w:t>Le Propulseur</w:t>
      </w:r>
      <w:r w:rsidRPr="001231E3">
        <w:rPr>
          <w:rFonts w:ascii="Times New Roman" w:hAnsi="Times New Roman"/>
          <w:szCs w:val="24"/>
          <w:lang w:val="fr-FR"/>
        </w:rPr>
        <w:t xml:space="preserve"> 4/</w:t>
      </w:r>
      <w:proofErr w:type="gramStart"/>
      <w:r w:rsidRPr="001231E3">
        <w:rPr>
          <w:rFonts w:ascii="Times New Roman" w:hAnsi="Times New Roman"/>
          <w:szCs w:val="24"/>
          <w:lang w:val="fr-FR"/>
        </w:rPr>
        <w:t>5</w:t>
      </w:r>
      <w:r w:rsidRPr="001231E3">
        <w:rPr>
          <w:rFonts w:ascii="Times New Roman" w:hAnsi="Times New Roman"/>
          <w:szCs w:val="24"/>
        </w:rPr>
        <w:t>:</w:t>
      </w:r>
      <w:proofErr w:type="gramEnd"/>
      <w:r w:rsidRPr="001231E3">
        <w:rPr>
          <w:rFonts w:ascii="Times New Roman" w:hAnsi="Times New Roman"/>
          <w:szCs w:val="24"/>
        </w:rPr>
        <w:t>1-5.</w:t>
      </w:r>
    </w:p>
    <w:p w14:paraId="227BCEA4" w14:textId="77777777" w:rsidR="0084165A" w:rsidRPr="001231E3" w:rsidRDefault="0084165A" w:rsidP="00437CBB">
      <w:pPr>
        <w:ind w:right="-720"/>
        <w:rPr>
          <w:rFonts w:ascii="Times New Roman" w:hAnsi="Times New Roman"/>
          <w:szCs w:val="24"/>
        </w:rPr>
      </w:pPr>
    </w:p>
    <w:p w14:paraId="02B338D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[In French] Of about 100 Upper Paleolithic European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7 from France represent the “fawn with birds” motif [a hornless ungulate peering backward over its shoulder at the hook, which is usually interpreted as showing a bird pecking at a fecal pellet emerging from the anus.] All are from Pyrenees and dating to the middle Magdalenian, C14 dated 15,340-13,280 BP. There are two complete (Mas </w:t>
      </w:r>
      <w:proofErr w:type="spellStart"/>
      <w:r w:rsidRPr="001231E3">
        <w:rPr>
          <w:rFonts w:ascii="Times New Roman" w:hAnsi="Times New Roman"/>
          <w:szCs w:val="24"/>
        </w:rPr>
        <w:t>d’Azil</w:t>
      </w:r>
      <w:proofErr w:type="spellEnd"/>
      <w:r w:rsidRPr="001231E3">
        <w:rPr>
          <w:rFonts w:ascii="Times New Roman" w:hAnsi="Times New Roman"/>
          <w:szCs w:val="24"/>
        </w:rPr>
        <w:t xml:space="preserve"> and </w:t>
      </w:r>
      <w:proofErr w:type="spellStart"/>
      <w:r w:rsidRPr="001231E3">
        <w:rPr>
          <w:rFonts w:ascii="Times New Roman" w:hAnsi="Times New Roman"/>
          <w:szCs w:val="24"/>
        </w:rPr>
        <w:t>Bedheilhac</w:t>
      </w:r>
      <w:proofErr w:type="spellEnd"/>
      <w:r w:rsidRPr="001231E3">
        <w:rPr>
          <w:rFonts w:ascii="Times New Roman" w:hAnsi="Times New Roman"/>
          <w:szCs w:val="24"/>
        </w:rPr>
        <w:t xml:space="preserve">) and five </w:t>
      </w:r>
      <w:proofErr w:type="gramStart"/>
      <w:r w:rsidRPr="001231E3">
        <w:rPr>
          <w:rFonts w:ascii="Times New Roman" w:hAnsi="Times New Roman"/>
          <w:szCs w:val="24"/>
        </w:rPr>
        <w:t>partial</w:t>
      </w:r>
      <w:proofErr w:type="gramEnd"/>
      <w:r w:rsidRPr="001231E3">
        <w:rPr>
          <w:rFonts w:ascii="Times New Roman" w:hAnsi="Times New Roman"/>
          <w:szCs w:val="24"/>
        </w:rPr>
        <w:t xml:space="preserve">.   The facial and back markings indicate </w:t>
      </w:r>
      <w:r w:rsidRPr="001231E3">
        <w:rPr>
          <w:rFonts w:ascii="Times New Roman" w:hAnsi="Times New Roman"/>
          <w:i/>
          <w:iCs/>
          <w:szCs w:val="24"/>
        </w:rPr>
        <w:t>Rupicapra</w:t>
      </w:r>
      <w:r w:rsidRPr="001231E3">
        <w:rPr>
          <w:rFonts w:ascii="Times New Roman" w:hAnsi="Times New Roman"/>
          <w:szCs w:val="24"/>
        </w:rPr>
        <w:t xml:space="preserve"> [Chamois], not fawns or wild sheep, although they lack the small horns of chamois. The bird interpretation has never been convincing [very true!]; the hooks </w:t>
      </w:r>
      <w:proofErr w:type="gramStart"/>
      <w:r w:rsidRPr="001231E3">
        <w:rPr>
          <w:rFonts w:ascii="Times New Roman" w:hAnsi="Times New Roman"/>
          <w:szCs w:val="24"/>
        </w:rPr>
        <w:t>actually resemble</w:t>
      </w:r>
      <w:proofErr w:type="gramEnd"/>
      <w:r w:rsidRPr="001231E3">
        <w:rPr>
          <w:rFonts w:ascii="Times New Roman" w:hAnsi="Times New Roman"/>
          <w:szCs w:val="24"/>
        </w:rPr>
        <w:t xml:space="preserve"> hooks on other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forms, and </w:t>
      </w:r>
      <w:proofErr w:type="spellStart"/>
      <w:r w:rsidRPr="001231E3">
        <w:rPr>
          <w:rFonts w:ascii="Times New Roman" w:hAnsi="Times New Roman"/>
          <w:szCs w:val="24"/>
        </w:rPr>
        <w:t>Bandi</w:t>
      </w:r>
      <w:proofErr w:type="spellEnd"/>
      <w:r w:rsidRPr="001231E3">
        <w:rPr>
          <w:rFonts w:ascii="Times New Roman" w:hAnsi="Times New Roman"/>
          <w:szCs w:val="24"/>
        </w:rPr>
        <w:t xml:space="preserve"> (1988) has convincingly argued that they represent a birth. Perforations and traces of resin suggest additional decoration.</w:t>
      </w:r>
    </w:p>
    <w:p w14:paraId="3098E3C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b/>
        <w:t xml:space="preserve">The fragmentary specimens seem to be the same as the two </w:t>
      </w:r>
      <w:proofErr w:type="gramStart"/>
      <w:r w:rsidRPr="001231E3">
        <w:rPr>
          <w:rFonts w:ascii="Times New Roman" w:hAnsi="Times New Roman"/>
          <w:szCs w:val="24"/>
        </w:rPr>
        <w:t>whole</w:t>
      </w:r>
      <w:proofErr w:type="gramEnd"/>
      <w:r w:rsidRPr="001231E3">
        <w:rPr>
          <w:rFonts w:ascii="Times New Roman" w:hAnsi="Times New Roman"/>
          <w:szCs w:val="24"/>
        </w:rPr>
        <w:t xml:space="preserve">, but the quality of representation varies, so they are not the work of one artist. The similarities here and in other Paleolithic art show strong cultural rules producing stereotyped representations. Only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have the birthing chamois motif, and if we have 7 surviving, there must have been many.</w:t>
      </w:r>
    </w:p>
    <w:p w14:paraId="7467284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b/>
        <w:t xml:space="preserve">All are male type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and all are carved of reindeer antler. Only Mas </w:t>
      </w:r>
      <w:proofErr w:type="spellStart"/>
      <w:r w:rsidRPr="001231E3">
        <w:rPr>
          <w:rFonts w:ascii="Times New Roman" w:hAnsi="Times New Roman"/>
          <w:szCs w:val="24"/>
        </w:rPr>
        <w:t>d’Azil</w:t>
      </w:r>
      <w:proofErr w:type="spellEnd"/>
      <w:r w:rsidRPr="001231E3">
        <w:rPr>
          <w:rFonts w:ascii="Times New Roman" w:hAnsi="Times New Roman"/>
          <w:szCs w:val="24"/>
        </w:rPr>
        <w:t xml:space="preserve"> is complete enough to show how a wooden handle might have been attached by three perforations, and since it is only 30 cm long, there must have been one, since ethnographic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average around 69 cm. Replication experiments show that a lot of time was required, although with practice one gets better with stone tools. Soaking the antler in warm water makes it easier to work. Burins and other stone tools can leave a smooth finish, or the antler can be polished with fine sand or ochre, which is visible on the </w:t>
      </w:r>
      <w:proofErr w:type="spellStart"/>
      <w:r w:rsidRPr="001231E3">
        <w:rPr>
          <w:rFonts w:ascii="Times New Roman" w:hAnsi="Times New Roman"/>
          <w:szCs w:val="24"/>
        </w:rPr>
        <w:t>Bedeilhac</w:t>
      </w:r>
      <w:proofErr w:type="spellEnd"/>
      <w:r w:rsidRPr="001231E3">
        <w:rPr>
          <w:rFonts w:ascii="Times New Roman" w:hAnsi="Times New Roman"/>
          <w:szCs w:val="24"/>
        </w:rPr>
        <w:t xml:space="preserve"> specimen.  The pieces studied are relatively heavy, around 60 gm, and perhaps helped counterbalance the spear. However, they also seem fragile, especially those with perforations separating the legs, and may have been less functional than decorative or ritual. [Strength is hard to </w:t>
      </w:r>
      <w:proofErr w:type="gramStart"/>
      <w:r w:rsidRPr="001231E3">
        <w:rPr>
          <w:rFonts w:ascii="Times New Roman" w:hAnsi="Times New Roman"/>
          <w:szCs w:val="24"/>
        </w:rPr>
        <w:t>estimate, and</w:t>
      </w:r>
      <w:proofErr w:type="gramEnd"/>
      <w:r w:rsidRPr="001231E3">
        <w:rPr>
          <w:rFonts w:ascii="Times New Roman" w:hAnsi="Times New Roman"/>
          <w:szCs w:val="24"/>
        </w:rPr>
        <w:t xml:space="preserve"> may not matter too much if the spear is not too heavy. Emmanuel is one of the modern French using replicas of Mas </w:t>
      </w:r>
      <w:proofErr w:type="spellStart"/>
      <w:r w:rsidRPr="001231E3">
        <w:rPr>
          <w:rFonts w:ascii="Times New Roman" w:hAnsi="Times New Roman"/>
          <w:szCs w:val="24"/>
        </w:rPr>
        <w:t>d’Azil</w:t>
      </w:r>
      <w:proofErr w:type="spellEnd"/>
      <w:r w:rsidRPr="001231E3">
        <w:rPr>
          <w:rFonts w:ascii="Times New Roman" w:hAnsi="Times New Roman"/>
          <w:szCs w:val="24"/>
        </w:rPr>
        <w:t xml:space="preserve"> with heavy spears. Pascal </w:t>
      </w:r>
      <w:proofErr w:type="spellStart"/>
      <w:r w:rsidRPr="001231E3">
        <w:rPr>
          <w:rFonts w:ascii="Times New Roman" w:hAnsi="Times New Roman"/>
          <w:szCs w:val="24"/>
        </w:rPr>
        <w:t>Chavaux</w:t>
      </w:r>
      <w:proofErr w:type="spellEnd"/>
      <w:r w:rsidRPr="001231E3">
        <w:rPr>
          <w:rFonts w:ascii="Times New Roman" w:hAnsi="Times New Roman"/>
          <w:szCs w:val="24"/>
        </w:rPr>
        <w:t xml:space="preserve"> is </w:t>
      </w:r>
      <w:proofErr w:type="gramStart"/>
      <w:r w:rsidRPr="001231E3">
        <w:rPr>
          <w:rFonts w:ascii="Times New Roman" w:hAnsi="Times New Roman"/>
          <w:szCs w:val="24"/>
        </w:rPr>
        <w:t>another, and</w:t>
      </w:r>
      <w:proofErr w:type="gramEnd"/>
      <w:r w:rsidRPr="001231E3">
        <w:rPr>
          <w:rFonts w:ascii="Times New Roman" w:hAnsi="Times New Roman"/>
          <w:szCs w:val="24"/>
        </w:rPr>
        <w:t xml:space="preserve"> says he has broken some throwers.]</w:t>
      </w:r>
    </w:p>
    <w:p w14:paraId="34820F1B" w14:textId="77777777" w:rsidR="00735EBB" w:rsidRPr="001231E3" w:rsidRDefault="00735EBB" w:rsidP="00437CBB">
      <w:pPr>
        <w:ind w:right="-720"/>
        <w:rPr>
          <w:rFonts w:ascii="Times New Roman" w:hAnsi="Times New Roman"/>
          <w:szCs w:val="24"/>
        </w:rPr>
      </w:pPr>
    </w:p>
    <w:p w14:paraId="7C8A3F78" w14:textId="77777777" w:rsidR="00735EBB" w:rsidRPr="001231E3" w:rsidRDefault="00735EBB" w:rsidP="00437CBB">
      <w:pPr>
        <w:ind w:right="-720"/>
        <w:rPr>
          <w:rFonts w:ascii="Times New Roman" w:hAnsi="Times New Roman"/>
          <w:b/>
          <w:szCs w:val="24"/>
        </w:rPr>
      </w:pPr>
      <w:r w:rsidRPr="001231E3">
        <w:rPr>
          <w:rFonts w:ascii="Times New Roman" w:hAnsi="Times New Roman"/>
          <w:b/>
          <w:szCs w:val="24"/>
        </w:rPr>
        <w:t>Dennell, Robin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EB1D56E" w14:textId="77777777" w:rsidR="00735EBB" w:rsidRPr="001231E3" w:rsidRDefault="00735EBB" w:rsidP="00437CBB">
      <w:pPr>
        <w:ind w:right="-720"/>
        <w:rPr>
          <w:rFonts w:ascii="Times New Roman" w:hAnsi="Times New Roman"/>
          <w:szCs w:val="24"/>
        </w:rPr>
      </w:pPr>
      <w:proofErr w:type="gramStart"/>
      <w:r w:rsidRPr="001231E3">
        <w:rPr>
          <w:rFonts w:ascii="Times New Roman" w:hAnsi="Times New Roman"/>
          <w:szCs w:val="24"/>
        </w:rPr>
        <w:t>1986  Needles</w:t>
      </w:r>
      <w:proofErr w:type="gramEnd"/>
      <w:r w:rsidRPr="001231E3">
        <w:rPr>
          <w:rFonts w:ascii="Times New Roman" w:hAnsi="Times New Roman"/>
          <w:szCs w:val="24"/>
        </w:rPr>
        <w:t xml:space="preserve"> and Spear-throwers. </w:t>
      </w:r>
      <w:r w:rsidRPr="001231E3">
        <w:rPr>
          <w:rFonts w:ascii="Times New Roman" w:hAnsi="Times New Roman"/>
          <w:i/>
          <w:szCs w:val="24"/>
        </w:rPr>
        <w:t>Natural History</w:t>
      </w:r>
      <w:r w:rsidRPr="001231E3">
        <w:rPr>
          <w:rFonts w:ascii="Times New Roman" w:hAnsi="Times New Roman"/>
          <w:szCs w:val="24"/>
        </w:rPr>
        <w:t xml:space="preserve"> 10:70-78.</w:t>
      </w:r>
    </w:p>
    <w:p w14:paraId="6755BA18" w14:textId="77777777" w:rsidR="00735EBB" w:rsidRPr="001231E3" w:rsidRDefault="00735EBB" w:rsidP="00437CBB">
      <w:pPr>
        <w:ind w:right="-720"/>
        <w:rPr>
          <w:rFonts w:ascii="Times New Roman" w:hAnsi="Times New Roman"/>
          <w:szCs w:val="24"/>
        </w:rPr>
      </w:pPr>
    </w:p>
    <w:p w14:paraId="5ED12274" w14:textId="77777777" w:rsidR="00735EBB" w:rsidRPr="001231E3" w:rsidRDefault="00735EBB" w:rsidP="00437CBB">
      <w:pPr>
        <w:ind w:right="-720"/>
        <w:rPr>
          <w:rFonts w:ascii="Times New Roman" w:hAnsi="Times New Roman"/>
          <w:szCs w:val="24"/>
        </w:rPr>
      </w:pPr>
      <w:r w:rsidRPr="001231E3">
        <w:rPr>
          <w:rFonts w:ascii="Times New Roman" w:hAnsi="Times New Roman"/>
          <w:szCs w:val="24"/>
        </w:rPr>
        <w:t xml:space="preserve">Middle to Upper Paleolithic transition not just flakes to blade technology and Neanderthals to fully modern H. sapiens. Ca 35,000 </w:t>
      </w:r>
      <w:proofErr w:type="spellStart"/>
      <w:r w:rsidRPr="001231E3">
        <w:rPr>
          <w:rFonts w:ascii="Times New Roman" w:hAnsi="Times New Roman"/>
          <w:szCs w:val="24"/>
        </w:rPr>
        <w:t>ya</w:t>
      </w:r>
      <w:proofErr w:type="spellEnd"/>
      <w:r w:rsidRPr="001231E3">
        <w:rPr>
          <w:rFonts w:ascii="Times New Roman" w:hAnsi="Times New Roman"/>
          <w:szCs w:val="24"/>
        </w:rPr>
        <w:t xml:space="preserve">, first bone points, if on throwing spears, more effective hunting. Better hearths, first artistic representation. But little change in way of life. Ca 27,000 </w:t>
      </w:r>
      <w:proofErr w:type="spellStart"/>
      <w:r w:rsidRPr="001231E3">
        <w:rPr>
          <w:rFonts w:ascii="Times New Roman" w:hAnsi="Times New Roman"/>
          <w:szCs w:val="24"/>
        </w:rPr>
        <w:t>ya</w:t>
      </w:r>
      <w:proofErr w:type="spellEnd"/>
      <w:r w:rsidRPr="001231E3">
        <w:rPr>
          <w:rFonts w:ascii="Times New Roman" w:hAnsi="Times New Roman"/>
          <w:szCs w:val="24"/>
        </w:rPr>
        <w:t>, full modern humans, much more change. Maybe bow + arrow</w:t>
      </w:r>
      <w:r w:rsidR="0038440C" w:rsidRPr="001231E3">
        <w:rPr>
          <w:rFonts w:ascii="Times New Roman" w:hAnsi="Times New Roman"/>
          <w:szCs w:val="24"/>
        </w:rPr>
        <w:t xml:space="preserve"> (</w:t>
      </w:r>
      <w:proofErr w:type="spellStart"/>
      <w:r w:rsidR="0038440C" w:rsidRPr="001231E3">
        <w:rPr>
          <w:rFonts w:ascii="Times New Roman" w:hAnsi="Times New Roman"/>
          <w:szCs w:val="24"/>
        </w:rPr>
        <w:t>Parpallo</w:t>
      </w:r>
      <w:proofErr w:type="spellEnd"/>
      <w:r w:rsidR="0038440C" w:rsidRPr="001231E3">
        <w:rPr>
          <w:rFonts w:ascii="Times New Roman" w:hAnsi="Times New Roman"/>
          <w:szCs w:val="24"/>
        </w:rPr>
        <w:t xml:space="preserve"> small points), certainly </w:t>
      </w:r>
      <w:proofErr w:type="spellStart"/>
      <w:r w:rsidR="0038440C" w:rsidRPr="001231E3">
        <w:rPr>
          <w:rFonts w:ascii="Times New Roman" w:hAnsi="Times New Roman"/>
          <w:szCs w:val="24"/>
        </w:rPr>
        <w:t>spearthrower</w:t>
      </w:r>
      <w:proofErr w:type="spellEnd"/>
      <w:r w:rsidR="0038440C" w:rsidRPr="001231E3">
        <w:rPr>
          <w:rFonts w:ascii="Times New Roman" w:hAnsi="Times New Roman"/>
          <w:szCs w:val="24"/>
        </w:rPr>
        <w:t xml:space="preserve"> and harpoon between 17-15,000, also needles imply warm clothes, huts, probably sledges, stone drill points imply fire drill, artistic depictions imply cultural contacts and sociality.</w:t>
      </w:r>
    </w:p>
    <w:p w14:paraId="1823A006" w14:textId="77777777" w:rsidR="00735EBB" w:rsidRPr="001231E3" w:rsidRDefault="00735EBB" w:rsidP="00437CBB">
      <w:pPr>
        <w:ind w:right="-720"/>
        <w:rPr>
          <w:rFonts w:ascii="Times New Roman" w:hAnsi="Times New Roman"/>
          <w:szCs w:val="24"/>
        </w:rPr>
      </w:pPr>
    </w:p>
    <w:p w14:paraId="15A00B4D" w14:textId="77777777" w:rsidR="00A82939" w:rsidRPr="001231E3" w:rsidRDefault="00A82939" w:rsidP="00437CBB">
      <w:pPr>
        <w:ind w:right="-720"/>
        <w:rPr>
          <w:rFonts w:ascii="Times New Roman" w:hAnsi="Times New Roman"/>
          <w:b/>
          <w:szCs w:val="24"/>
        </w:rPr>
      </w:pPr>
      <w:r w:rsidRPr="001231E3">
        <w:rPr>
          <w:rFonts w:ascii="Times New Roman" w:hAnsi="Times New Roman"/>
          <w:b/>
          <w:szCs w:val="24"/>
        </w:rPr>
        <w:lastRenderedPageBreak/>
        <w:t>Dennell, Robin</w:t>
      </w:r>
      <w:r w:rsidR="00225382" w:rsidRPr="001231E3">
        <w:rPr>
          <w:rFonts w:ascii="Times New Roman" w:hAnsi="Times New Roman"/>
          <w:b/>
          <w:szCs w:val="24"/>
        </w:rPr>
        <w:tab/>
      </w:r>
      <w:r w:rsidR="00225382" w:rsidRPr="001231E3">
        <w:rPr>
          <w:rFonts w:ascii="Times New Roman" w:hAnsi="Times New Roman"/>
          <w:b/>
          <w:szCs w:val="24"/>
        </w:rPr>
        <w:tab/>
      </w:r>
      <w:r w:rsidR="00225382" w:rsidRPr="001231E3">
        <w:rPr>
          <w:rFonts w:ascii="Times New Roman" w:hAnsi="Times New Roman"/>
          <w:b/>
          <w:szCs w:val="24"/>
        </w:rPr>
        <w:tab/>
        <w:t>x</w:t>
      </w:r>
    </w:p>
    <w:p w14:paraId="37DE3CAD" w14:textId="77777777" w:rsidR="00A82939" w:rsidRPr="001231E3" w:rsidRDefault="00A82939" w:rsidP="00437CBB">
      <w:pPr>
        <w:ind w:right="-720"/>
        <w:rPr>
          <w:rFonts w:ascii="Times New Roman" w:hAnsi="Times New Roman"/>
          <w:szCs w:val="24"/>
        </w:rPr>
      </w:pPr>
      <w:proofErr w:type="gramStart"/>
      <w:r w:rsidRPr="001231E3">
        <w:rPr>
          <w:rFonts w:ascii="Times New Roman" w:hAnsi="Times New Roman"/>
          <w:szCs w:val="24"/>
        </w:rPr>
        <w:t>1997  The</w:t>
      </w:r>
      <w:proofErr w:type="gramEnd"/>
      <w:r w:rsidRPr="001231E3">
        <w:rPr>
          <w:rFonts w:ascii="Times New Roman" w:hAnsi="Times New Roman"/>
          <w:szCs w:val="24"/>
        </w:rPr>
        <w:t xml:space="preserve"> World’s Oldest Spears. </w:t>
      </w:r>
      <w:r w:rsidRPr="001231E3">
        <w:rPr>
          <w:rFonts w:ascii="Times New Roman" w:hAnsi="Times New Roman"/>
          <w:i/>
          <w:szCs w:val="24"/>
        </w:rPr>
        <w:t>Nature</w:t>
      </w:r>
      <w:r w:rsidRPr="001231E3">
        <w:rPr>
          <w:rFonts w:ascii="Times New Roman" w:hAnsi="Times New Roman"/>
          <w:szCs w:val="24"/>
        </w:rPr>
        <w:t xml:space="preserve"> 385:767-768.</w:t>
      </w:r>
    </w:p>
    <w:p w14:paraId="63CA790F" w14:textId="77777777" w:rsidR="00225382" w:rsidRPr="001231E3" w:rsidRDefault="00225382" w:rsidP="00437CBB">
      <w:pPr>
        <w:ind w:right="-720"/>
        <w:rPr>
          <w:rFonts w:ascii="Times New Roman" w:hAnsi="Times New Roman"/>
          <w:szCs w:val="24"/>
        </w:rPr>
      </w:pPr>
    </w:p>
    <w:p w14:paraId="699327D6" w14:textId="77777777" w:rsidR="00225382" w:rsidRPr="001231E3" w:rsidRDefault="00225382" w:rsidP="00437CBB">
      <w:pPr>
        <w:ind w:right="-720"/>
        <w:rPr>
          <w:rFonts w:ascii="Times New Roman" w:hAnsi="Times New Roman"/>
          <w:szCs w:val="24"/>
        </w:rPr>
      </w:pPr>
      <w:r w:rsidRPr="001231E3">
        <w:rPr>
          <w:rFonts w:ascii="Times New Roman" w:hAnsi="Times New Roman"/>
          <w:szCs w:val="24"/>
        </w:rPr>
        <w:t>“</w:t>
      </w:r>
      <w:proofErr w:type="gramStart"/>
      <w:r w:rsidRPr="001231E3">
        <w:rPr>
          <w:rFonts w:ascii="Times New Roman" w:hAnsi="Times New Roman"/>
          <w:szCs w:val="24"/>
        </w:rPr>
        <w:t>complete</w:t>
      </w:r>
      <w:proofErr w:type="gramEnd"/>
      <w:r w:rsidRPr="001231E3">
        <w:rPr>
          <w:rFonts w:ascii="Times New Roman" w:hAnsi="Times New Roman"/>
          <w:szCs w:val="24"/>
        </w:rPr>
        <w:t xml:space="preserve">, unambiguous throwing spears 380,000-400,000 years old” at </w:t>
      </w:r>
      <w:proofErr w:type="spellStart"/>
      <w:r w:rsidRPr="001231E3">
        <w:rPr>
          <w:rFonts w:ascii="Times New Roman" w:hAnsi="Times New Roman"/>
          <w:szCs w:val="24"/>
        </w:rPr>
        <w:t>Schoningen</w:t>
      </w:r>
      <w:proofErr w:type="spellEnd"/>
      <w:r w:rsidRPr="001231E3">
        <w:rPr>
          <w:rFonts w:ascii="Times New Roman" w:hAnsi="Times New Roman"/>
          <w:szCs w:val="24"/>
        </w:rPr>
        <w:t xml:space="preserve"> coal mine in Germany. In river channels of </w:t>
      </w:r>
      <w:proofErr w:type="spellStart"/>
      <w:r w:rsidRPr="001231E3">
        <w:rPr>
          <w:rFonts w:ascii="Times New Roman" w:hAnsi="Times New Roman"/>
          <w:szCs w:val="24"/>
        </w:rPr>
        <w:t>Reinsdorf</w:t>
      </w:r>
      <w:proofErr w:type="spellEnd"/>
      <w:r w:rsidRPr="001231E3">
        <w:rPr>
          <w:rFonts w:ascii="Times New Roman" w:hAnsi="Times New Roman"/>
          <w:szCs w:val="24"/>
        </w:rPr>
        <w:t xml:space="preserve"> Interglacial. Directly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 horse bones. Related peat deposits have possible wood handle for stone tools, and .8 m long sharp at both ends “throwing stick”. Three complete spears, ca 2 m long. Horse bone w butchery marks, possible hearth.</w:t>
      </w:r>
    </w:p>
    <w:p w14:paraId="4D6C3274" w14:textId="77777777" w:rsidR="00225382" w:rsidRPr="001231E3" w:rsidRDefault="00225382" w:rsidP="00437CBB">
      <w:pPr>
        <w:ind w:right="-720"/>
        <w:rPr>
          <w:rFonts w:ascii="Times New Roman" w:hAnsi="Times New Roman"/>
          <w:szCs w:val="24"/>
        </w:rPr>
      </w:pPr>
      <w:r w:rsidRPr="001231E3">
        <w:rPr>
          <w:rFonts w:ascii="Times New Roman" w:hAnsi="Times New Roman"/>
          <w:szCs w:val="24"/>
        </w:rPr>
        <w:t xml:space="preserve">  Implications: definite effective hunting, planning and </w:t>
      </w:r>
      <w:proofErr w:type="spellStart"/>
      <w:r w:rsidRPr="001231E3">
        <w:rPr>
          <w:rFonts w:ascii="Times New Roman" w:hAnsi="Times New Roman"/>
          <w:szCs w:val="24"/>
        </w:rPr>
        <w:t>manuf</w:t>
      </w:r>
      <w:proofErr w:type="spellEnd"/>
      <w:r w:rsidRPr="001231E3">
        <w:rPr>
          <w:rFonts w:ascii="Times New Roman" w:hAnsi="Times New Roman"/>
          <w:szCs w:val="24"/>
        </w:rPr>
        <w:t xml:space="preserve"> skill (each from trunk of 30 </w:t>
      </w:r>
      <w:proofErr w:type="spellStart"/>
      <w:r w:rsidRPr="001231E3">
        <w:rPr>
          <w:rFonts w:ascii="Times New Roman" w:hAnsi="Times New Roman"/>
          <w:szCs w:val="24"/>
        </w:rPr>
        <w:t>yr</w:t>
      </w:r>
      <w:proofErr w:type="spellEnd"/>
      <w:r w:rsidRPr="001231E3">
        <w:rPr>
          <w:rFonts w:ascii="Times New Roman" w:hAnsi="Times New Roman"/>
          <w:szCs w:val="24"/>
        </w:rPr>
        <w:t xml:space="preserve"> old spruce tree, tip at base hardest wood, same proportions w center gravity at 30% from tip). Help explain early colonization of Europe. [See </w:t>
      </w:r>
      <w:proofErr w:type="spellStart"/>
      <w:r w:rsidRPr="001231E3">
        <w:rPr>
          <w:rFonts w:ascii="Times New Roman" w:hAnsi="Times New Roman"/>
          <w:szCs w:val="24"/>
        </w:rPr>
        <w:t>Thieme</w:t>
      </w:r>
      <w:proofErr w:type="spellEnd"/>
      <w:r w:rsidRPr="001231E3">
        <w:rPr>
          <w:rFonts w:ascii="Times New Roman" w:hAnsi="Times New Roman"/>
          <w:szCs w:val="24"/>
        </w:rPr>
        <w:t xml:space="preserve"> 1997].</w:t>
      </w:r>
    </w:p>
    <w:p w14:paraId="4AD873B1" w14:textId="77777777" w:rsidR="0014710C" w:rsidRPr="001231E3" w:rsidRDefault="0014710C" w:rsidP="00437CBB">
      <w:pPr>
        <w:ind w:right="-720"/>
        <w:rPr>
          <w:rFonts w:ascii="Times New Roman" w:hAnsi="Times New Roman"/>
          <w:szCs w:val="24"/>
        </w:rPr>
      </w:pPr>
    </w:p>
    <w:p w14:paraId="6CDB2830" w14:textId="77777777" w:rsidR="0014710C" w:rsidRPr="001231E3" w:rsidRDefault="0014710C" w:rsidP="00437CBB">
      <w:pPr>
        <w:ind w:right="-720"/>
        <w:rPr>
          <w:rFonts w:ascii="Times New Roman" w:hAnsi="Times New Roman"/>
          <w:b/>
          <w:szCs w:val="24"/>
        </w:rPr>
      </w:pPr>
      <w:r w:rsidRPr="001231E3">
        <w:rPr>
          <w:rFonts w:ascii="Times New Roman" w:hAnsi="Times New Roman"/>
          <w:b/>
          <w:szCs w:val="24"/>
        </w:rPr>
        <w:t>Dennis, Rob</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EA19FF1" w14:textId="77777777" w:rsidR="0014710C" w:rsidRPr="001231E3" w:rsidRDefault="0014710C" w:rsidP="00437CBB">
      <w:pPr>
        <w:ind w:right="-720"/>
        <w:rPr>
          <w:rFonts w:ascii="Times New Roman" w:hAnsi="Times New Roman"/>
          <w:szCs w:val="24"/>
        </w:rPr>
      </w:pPr>
      <w:r w:rsidRPr="001231E3">
        <w:rPr>
          <w:rFonts w:ascii="Times New Roman" w:hAnsi="Times New Roman"/>
          <w:szCs w:val="24"/>
        </w:rPr>
        <w:t xml:space="preserve">2010   Fremont Hosts Prehistoric Weapons Contest. </w:t>
      </w:r>
      <w:r w:rsidRPr="001231E3">
        <w:rPr>
          <w:rFonts w:ascii="Times New Roman" w:hAnsi="Times New Roman"/>
          <w:i/>
          <w:szCs w:val="24"/>
        </w:rPr>
        <w:t>The Oakland Tribune</w:t>
      </w:r>
      <w:r w:rsidRPr="001231E3">
        <w:rPr>
          <w:rFonts w:ascii="Times New Roman" w:hAnsi="Times New Roman"/>
          <w:szCs w:val="24"/>
        </w:rPr>
        <w:t xml:space="preserve"> Sept 5, 2010. Electronic version, accessed 9/27/10, URL: </w:t>
      </w:r>
      <w:hyperlink r:id="rId58" w:history="1">
        <w:r w:rsidRPr="001231E3">
          <w:rPr>
            <w:rStyle w:val="Hyperlink"/>
            <w:rFonts w:ascii="Times New Roman" w:hAnsi="Times New Roman"/>
            <w:szCs w:val="24"/>
          </w:rPr>
          <w:t>http://www.insidebayarea.com/fdcp?1285707311711</w:t>
        </w:r>
      </w:hyperlink>
    </w:p>
    <w:p w14:paraId="0981A69D" w14:textId="77777777" w:rsidR="0014710C" w:rsidRPr="001231E3" w:rsidRDefault="0014710C" w:rsidP="00437CBB">
      <w:pPr>
        <w:ind w:right="-720"/>
        <w:rPr>
          <w:rFonts w:ascii="Times New Roman" w:hAnsi="Times New Roman"/>
          <w:szCs w:val="24"/>
        </w:rPr>
      </w:pPr>
    </w:p>
    <w:p w14:paraId="4DE18224" w14:textId="4AA7B470" w:rsidR="0014710C" w:rsidRDefault="0014710C" w:rsidP="00437CBB">
      <w:pPr>
        <w:ind w:right="-720"/>
        <w:rPr>
          <w:rFonts w:ascii="Times New Roman" w:hAnsi="Times New Roman"/>
          <w:szCs w:val="24"/>
        </w:rPr>
      </w:pPr>
      <w:r w:rsidRPr="001231E3">
        <w:rPr>
          <w:rFonts w:ascii="Times New Roman" w:hAnsi="Times New Roman"/>
          <w:szCs w:val="24"/>
        </w:rPr>
        <w:t xml:space="preserve">Coyote Hills ISAC, Chris Smith, Richard Baugh, Bruce Weidman, Mark </w:t>
      </w:r>
      <w:proofErr w:type="spellStart"/>
      <w:r w:rsidRPr="001231E3">
        <w:rPr>
          <w:rFonts w:ascii="Times New Roman" w:hAnsi="Times New Roman"/>
          <w:szCs w:val="24"/>
        </w:rPr>
        <w:t>Dellinge</w:t>
      </w:r>
      <w:proofErr w:type="spellEnd"/>
      <w:r w:rsidRPr="001231E3">
        <w:rPr>
          <w:rFonts w:ascii="Times New Roman" w:hAnsi="Times New Roman"/>
          <w:szCs w:val="24"/>
        </w:rPr>
        <w:t xml:space="preserve"> quoted. “The atlatl ate my brain” = obsession.</w:t>
      </w:r>
    </w:p>
    <w:p w14:paraId="1EC214D7" w14:textId="16A64204" w:rsidR="00D02588" w:rsidRDefault="00D02588" w:rsidP="00437CBB">
      <w:pPr>
        <w:ind w:right="-720"/>
        <w:rPr>
          <w:rFonts w:ascii="Times New Roman" w:hAnsi="Times New Roman"/>
          <w:szCs w:val="24"/>
        </w:rPr>
      </w:pPr>
    </w:p>
    <w:p w14:paraId="033F58FE" w14:textId="182D4C6B" w:rsidR="00D02588" w:rsidRPr="00D02588" w:rsidRDefault="00D02588" w:rsidP="00437CBB">
      <w:pPr>
        <w:ind w:right="-720"/>
        <w:rPr>
          <w:rFonts w:ascii="Times New Roman" w:hAnsi="Times New Roman"/>
          <w:b/>
          <w:szCs w:val="24"/>
        </w:rPr>
      </w:pPr>
      <w:r w:rsidRPr="00D02588">
        <w:rPr>
          <w:rFonts w:ascii="Times New Roman" w:hAnsi="Times New Roman"/>
          <w:b/>
          <w:szCs w:val="24"/>
        </w:rPr>
        <w:t>Denny, Mark</w:t>
      </w:r>
      <w:r>
        <w:rPr>
          <w:rFonts w:ascii="Times New Roman" w:hAnsi="Times New Roman"/>
          <w:b/>
          <w:szCs w:val="24"/>
        </w:rPr>
        <w:tab/>
      </w:r>
      <w:r>
        <w:rPr>
          <w:rFonts w:ascii="Times New Roman" w:hAnsi="Times New Roman"/>
          <w:b/>
          <w:szCs w:val="24"/>
        </w:rPr>
        <w:tab/>
        <w:t>o</w:t>
      </w:r>
    </w:p>
    <w:p w14:paraId="2821935B" w14:textId="1CD95DD2" w:rsidR="00D02588" w:rsidRDefault="00D02588" w:rsidP="00437CBB">
      <w:pPr>
        <w:ind w:right="-720"/>
        <w:rPr>
          <w:rFonts w:ascii="Times New Roman" w:hAnsi="Times New Roman"/>
          <w:szCs w:val="24"/>
        </w:rPr>
      </w:pPr>
      <w:r>
        <w:rPr>
          <w:rFonts w:ascii="Times New Roman" w:hAnsi="Times New Roman"/>
          <w:szCs w:val="24"/>
        </w:rPr>
        <w:t xml:space="preserve">2011 </w:t>
      </w:r>
      <w:r w:rsidRPr="00D02588">
        <w:rPr>
          <w:rFonts w:ascii="Times New Roman" w:hAnsi="Times New Roman"/>
          <w:i/>
          <w:szCs w:val="24"/>
        </w:rPr>
        <w:t>Their Arrows Will Darken the Sun: The Evolution and Science of Ballistics</w:t>
      </w:r>
      <w:r>
        <w:rPr>
          <w:rFonts w:ascii="Times New Roman" w:hAnsi="Times New Roman"/>
          <w:szCs w:val="24"/>
        </w:rPr>
        <w:t>. Johns Hopkins University Press, Baltimore.</w:t>
      </w:r>
    </w:p>
    <w:p w14:paraId="59F0F690" w14:textId="0C2FD1C6" w:rsidR="00D02588" w:rsidRDefault="00D02588" w:rsidP="00437CBB">
      <w:pPr>
        <w:ind w:right="-720"/>
        <w:rPr>
          <w:rFonts w:ascii="Times New Roman" w:hAnsi="Times New Roman"/>
          <w:szCs w:val="24"/>
        </w:rPr>
      </w:pPr>
    </w:p>
    <w:p w14:paraId="218F5C24" w14:textId="16CE58DE" w:rsidR="00D02588" w:rsidRDefault="00D02588" w:rsidP="00437CBB">
      <w:pPr>
        <w:ind w:right="-720"/>
        <w:rPr>
          <w:rFonts w:ascii="Times New Roman" w:hAnsi="Times New Roman"/>
          <w:szCs w:val="24"/>
        </w:rPr>
      </w:pPr>
      <w:r>
        <w:rPr>
          <w:rFonts w:ascii="Times New Roman" w:hAnsi="Times New Roman"/>
          <w:szCs w:val="24"/>
        </w:rPr>
        <w:t xml:space="preserve">Fairly well-written non-technical explanations of ballistics and weapons history. Atlatl is missing, though discusses transition from throwing weapons (stone, spear, sling) to shooting weapons. His interest is most in </w:t>
      </w:r>
      <w:proofErr w:type="gramStart"/>
      <w:r>
        <w:rPr>
          <w:rFonts w:ascii="Times New Roman" w:hAnsi="Times New Roman"/>
          <w:szCs w:val="24"/>
        </w:rPr>
        <w:t>firearms, but</w:t>
      </w:r>
      <w:proofErr w:type="gramEnd"/>
      <w:r>
        <w:rPr>
          <w:rFonts w:ascii="Times New Roman" w:hAnsi="Times New Roman"/>
          <w:szCs w:val="24"/>
        </w:rPr>
        <w:t xml:space="preserve"> discusses archery. The math is given in appendices.</w:t>
      </w:r>
    </w:p>
    <w:p w14:paraId="0533F85F" w14:textId="35CBFF12" w:rsidR="00864401" w:rsidRDefault="00864401" w:rsidP="00437CBB">
      <w:pPr>
        <w:ind w:right="-720"/>
        <w:rPr>
          <w:rFonts w:ascii="Times New Roman" w:hAnsi="Times New Roman"/>
          <w:szCs w:val="24"/>
        </w:rPr>
      </w:pPr>
    </w:p>
    <w:p w14:paraId="6E0535F8" w14:textId="35E4F8EA" w:rsidR="00864401" w:rsidRPr="00864401" w:rsidRDefault="00864401" w:rsidP="00437CBB">
      <w:pPr>
        <w:ind w:right="-720"/>
        <w:rPr>
          <w:rFonts w:ascii="Times New Roman" w:hAnsi="Times New Roman"/>
          <w:b/>
          <w:bCs/>
          <w:szCs w:val="24"/>
        </w:rPr>
      </w:pPr>
      <w:r w:rsidRPr="00864401">
        <w:rPr>
          <w:rFonts w:ascii="Times New Roman" w:hAnsi="Times New Roman"/>
          <w:b/>
          <w:bCs/>
          <w:szCs w:val="24"/>
        </w:rPr>
        <w:t>Denny, Mark</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proofErr w:type="spellStart"/>
      <w:proofErr w:type="gramStart"/>
      <w:r>
        <w:rPr>
          <w:rFonts w:ascii="Times New Roman" w:hAnsi="Times New Roman"/>
          <w:b/>
          <w:bCs/>
          <w:szCs w:val="24"/>
        </w:rPr>
        <w:t>p,s</w:t>
      </w:r>
      <w:proofErr w:type="spellEnd"/>
      <w:proofErr w:type="gramEnd"/>
    </w:p>
    <w:p w14:paraId="6C696B94" w14:textId="33107D25" w:rsidR="00864401" w:rsidRDefault="00864401" w:rsidP="00437CBB">
      <w:pPr>
        <w:ind w:right="-720"/>
        <w:rPr>
          <w:rFonts w:ascii="Times New Roman" w:hAnsi="Times New Roman"/>
          <w:szCs w:val="24"/>
        </w:rPr>
      </w:pPr>
      <w:r>
        <w:rPr>
          <w:rFonts w:ascii="Times New Roman" w:hAnsi="Times New Roman"/>
          <w:szCs w:val="24"/>
        </w:rPr>
        <w:t xml:space="preserve">2019 Atlatl internal ballistics. </w:t>
      </w:r>
      <w:r w:rsidRPr="00CA788A">
        <w:rPr>
          <w:rFonts w:ascii="Times New Roman" w:hAnsi="Times New Roman"/>
          <w:i/>
          <w:iCs/>
          <w:szCs w:val="24"/>
        </w:rPr>
        <w:t>The Physics Teacher</w:t>
      </w:r>
      <w:r w:rsidRPr="00864401">
        <w:rPr>
          <w:rFonts w:ascii="Times New Roman" w:hAnsi="Times New Roman"/>
          <w:szCs w:val="24"/>
        </w:rPr>
        <w:t xml:space="preserve"> 57</w:t>
      </w:r>
      <w:r>
        <w:rPr>
          <w:rFonts w:ascii="Times New Roman" w:hAnsi="Times New Roman"/>
          <w:szCs w:val="24"/>
        </w:rPr>
        <w:t>:</w:t>
      </w:r>
      <w:r w:rsidRPr="00864401">
        <w:rPr>
          <w:rFonts w:ascii="Times New Roman" w:hAnsi="Times New Roman"/>
          <w:szCs w:val="24"/>
        </w:rPr>
        <w:t>69 (2019); doi:</w:t>
      </w:r>
      <w:r>
        <w:rPr>
          <w:rFonts w:ascii="Times New Roman" w:hAnsi="Times New Roman"/>
          <w:szCs w:val="24"/>
        </w:rPr>
        <w:t>1</w:t>
      </w:r>
      <w:r w:rsidRPr="00864401">
        <w:rPr>
          <w:rFonts w:ascii="Times New Roman" w:hAnsi="Times New Roman"/>
          <w:szCs w:val="24"/>
        </w:rPr>
        <w:t>0.1119/1.5088461</w:t>
      </w:r>
    </w:p>
    <w:p w14:paraId="1A9DC72A" w14:textId="31EE5E1D" w:rsidR="00864401" w:rsidRDefault="00864401" w:rsidP="00437CBB">
      <w:pPr>
        <w:ind w:right="-720"/>
        <w:rPr>
          <w:rFonts w:ascii="Times New Roman" w:hAnsi="Times New Roman"/>
          <w:szCs w:val="24"/>
        </w:rPr>
      </w:pPr>
    </w:p>
    <w:p w14:paraId="209D5FCB" w14:textId="4665920D" w:rsidR="00864401" w:rsidRDefault="00864401" w:rsidP="00864401">
      <w:pPr>
        <w:ind w:right="-720"/>
        <w:rPr>
          <w:rFonts w:ascii="Times New Roman" w:hAnsi="Times New Roman"/>
          <w:szCs w:val="24"/>
        </w:rPr>
      </w:pPr>
      <w:r>
        <w:rPr>
          <w:rFonts w:ascii="Times New Roman" w:hAnsi="Times New Roman"/>
          <w:szCs w:val="24"/>
        </w:rPr>
        <w:t>“</w:t>
      </w:r>
      <w:proofErr w:type="gramStart"/>
      <w:r w:rsidRPr="00864401">
        <w:rPr>
          <w:rFonts w:ascii="Times New Roman" w:hAnsi="Times New Roman"/>
          <w:szCs w:val="24"/>
        </w:rPr>
        <w:t>simple</w:t>
      </w:r>
      <w:proofErr w:type="gramEnd"/>
      <w:r>
        <w:rPr>
          <w:rFonts w:ascii="Times New Roman" w:hAnsi="Times New Roman"/>
          <w:szCs w:val="24"/>
        </w:rPr>
        <w:t xml:space="preserve"> </w:t>
      </w:r>
      <w:r w:rsidRPr="00864401">
        <w:rPr>
          <w:rFonts w:ascii="Times New Roman" w:hAnsi="Times New Roman"/>
          <w:szCs w:val="24"/>
        </w:rPr>
        <w:t>new model of launch dynamics and show that dart flex is not</w:t>
      </w:r>
      <w:r>
        <w:rPr>
          <w:rFonts w:ascii="Times New Roman" w:hAnsi="Times New Roman"/>
          <w:szCs w:val="24"/>
        </w:rPr>
        <w:t xml:space="preserve"> </w:t>
      </w:r>
      <w:r w:rsidRPr="00864401">
        <w:rPr>
          <w:rFonts w:ascii="Times New Roman" w:hAnsi="Times New Roman"/>
          <w:szCs w:val="24"/>
        </w:rPr>
        <w:t>an important factor in determining launch speed, but it increases</w:t>
      </w:r>
      <w:r>
        <w:rPr>
          <w:rFonts w:ascii="Times New Roman" w:hAnsi="Times New Roman"/>
          <w:szCs w:val="24"/>
        </w:rPr>
        <w:t xml:space="preserve"> </w:t>
      </w:r>
      <w:r w:rsidRPr="00864401">
        <w:rPr>
          <w:rFonts w:ascii="Times New Roman" w:hAnsi="Times New Roman"/>
          <w:szCs w:val="24"/>
        </w:rPr>
        <w:t>accuracy. The atlatl is a lever but only indirectly; the</w:t>
      </w:r>
      <w:r>
        <w:rPr>
          <w:rFonts w:ascii="Times New Roman" w:hAnsi="Times New Roman"/>
          <w:szCs w:val="24"/>
        </w:rPr>
        <w:t xml:space="preserve"> </w:t>
      </w:r>
      <w:r w:rsidRPr="00864401">
        <w:rPr>
          <w:rFonts w:ascii="Times New Roman" w:hAnsi="Times New Roman"/>
          <w:szCs w:val="24"/>
        </w:rPr>
        <w:t>significant parameters for increasing launch speed are applied</w:t>
      </w:r>
      <w:r>
        <w:rPr>
          <w:rFonts w:ascii="Times New Roman" w:hAnsi="Times New Roman"/>
          <w:szCs w:val="24"/>
        </w:rPr>
        <w:t xml:space="preserve"> </w:t>
      </w:r>
      <w:r w:rsidRPr="00864401">
        <w:rPr>
          <w:rFonts w:ascii="Times New Roman" w:hAnsi="Times New Roman"/>
          <w:szCs w:val="24"/>
        </w:rPr>
        <w:t>energy, and angular difference between force direction and</w:t>
      </w:r>
      <w:r>
        <w:rPr>
          <w:rFonts w:ascii="Times New Roman" w:hAnsi="Times New Roman"/>
          <w:szCs w:val="24"/>
        </w:rPr>
        <w:t xml:space="preserve"> </w:t>
      </w:r>
      <w:r w:rsidRPr="00864401">
        <w:rPr>
          <w:rFonts w:ascii="Times New Roman" w:hAnsi="Times New Roman"/>
          <w:szCs w:val="24"/>
        </w:rPr>
        <w:t>dart direction.</w:t>
      </w:r>
      <w:r w:rsidR="007C4830">
        <w:rPr>
          <w:rFonts w:ascii="Times New Roman" w:hAnsi="Times New Roman"/>
          <w:szCs w:val="24"/>
        </w:rPr>
        <w:t>”</w:t>
      </w:r>
    </w:p>
    <w:p w14:paraId="41A0DC7B" w14:textId="195B5B24" w:rsidR="007C4830" w:rsidRDefault="007C4830" w:rsidP="00CA788A">
      <w:pPr>
        <w:ind w:right="-720"/>
        <w:rPr>
          <w:rFonts w:ascii="Times New Roman" w:hAnsi="Times New Roman"/>
          <w:szCs w:val="24"/>
        </w:rPr>
      </w:pPr>
      <w:r>
        <w:rPr>
          <w:rFonts w:ascii="Times New Roman" w:hAnsi="Times New Roman"/>
          <w:szCs w:val="24"/>
        </w:rPr>
        <w:tab/>
        <w:t>Flex is subject to debate, occurs thru buckling in launch. [incorrectly implies in citation that my work supports flex as contributing to launch speed].</w:t>
      </w:r>
      <w:r w:rsidR="005D52FD">
        <w:rPr>
          <w:rFonts w:ascii="Times New Roman" w:hAnsi="Times New Roman"/>
          <w:szCs w:val="24"/>
        </w:rPr>
        <w:t xml:space="preserve"> Works thru lever action but complicated; no stationary fulcrum, many lever pts on body joints, but wrist action most important. Role of weights also debated. </w:t>
      </w:r>
      <w:proofErr w:type="spellStart"/>
      <w:r w:rsidR="005D52FD">
        <w:rPr>
          <w:rFonts w:ascii="Times New Roman" w:hAnsi="Times New Roman"/>
          <w:szCs w:val="24"/>
        </w:rPr>
        <w:t>Youtube</w:t>
      </w:r>
      <w:proofErr w:type="spellEnd"/>
      <w:r w:rsidR="005D52FD">
        <w:rPr>
          <w:rFonts w:ascii="Times New Roman" w:hAnsi="Times New Roman"/>
          <w:szCs w:val="24"/>
        </w:rPr>
        <w:t xml:space="preserve"> videos helpful to see motion. Dart pushed by atlatl hook at trailing end. Contact point P stays relatively horizontal; </w:t>
      </w:r>
      <w:proofErr w:type="spellStart"/>
      <w:r w:rsidR="005D52FD">
        <w:rPr>
          <w:rFonts w:ascii="Times New Roman" w:hAnsi="Times New Roman"/>
          <w:szCs w:val="24"/>
        </w:rPr>
        <w:t>atlatlist</w:t>
      </w:r>
      <w:proofErr w:type="spellEnd"/>
      <w:r w:rsidR="005D52FD">
        <w:rPr>
          <w:rFonts w:ascii="Times New Roman" w:hAnsi="Times New Roman"/>
          <w:szCs w:val="24"/>
        </w:rPr>
        <w:t xml:space="preserve"> lowers arm and body while atlatl gets vertical during throw [not necessarily, he disregards or diminishes the rotary motion of hook in most atlatl throws, where it does indeed move upwards]. This improves accuracy and reduces waste of force. </w:t>
      </w:r>
      <w:r w:rsidR="005D52FD">
        <w:rPr>
          <w:rFonts w:ascii="Times New Roman" w:hAnsi="Times New Roman"/>
          <w:szCs w:val="24"/>
        </w:rPr>
        <w:lastRenderedPageBreak/>
        <w:t>For model</w:t>
      </w:r>
      <w:r w:rsidR="00CA788A">
        <w:rPr>
          <w:rFonts w:ascii="Times New Roman" w:hAnsi="Times New Roman"/>
          <w:szCs w:val="24"/>
        </w:rPr>
        <w:t xml:space="preserve">, </w:t>
      </w:r>
      <w:r w:rsidR="005D52FD">
        <w:rPr>
          <w:rFonts w:ascii="Times New Roman" w:hAnsi="Times New Roman"/>
          <w:szCs w:val="24"/>
        </w:rPr>
        <w:t>assumes that force is constant in magnitude and direction.</w:t>
      </w:r>
      <w:r w:rsidR="00CA788A">
        <w:rPr>
          <w:rFonts w:ascii="Times New Roman" w:hAnsi="Times New Roman"/>
          <w:szCs w:val="24"/>
        </w:rPr>
        <w:t xml:space="preserve"> [I have a hard time evaluating following assumptions and math]. Flex induces vibration, but much energy than total KE of dart. Small vibrational energy detracts slightly from dart speed and range partly by increasing air resistance. Any spring effect is very small. Flex reduces rotation of back of dart [</w:t>
      </w:r>
      <w:proofErr w:type="gramStart"/>
      <w:r w:rsidR="00CA788A">
        <w:rPr>
          <w:rFonts w:ascii="Times New Roman" w:hAnsi="Times New Roman"/>
          <w:szCs w:val="24"/>
        </w:rPr>
        <w:t>i.e.</w:t>
      </w:r>
      <w:proofErr w:type="gramEnd"/>
      <w:r w:rsidR="00CA788A">
        <w:rPr>
          <w:rFonts w:ascii="Times New Roman" w:hAnsi="Times New Roman"/>
          <w:szCs w:val="24"/>
        </w:rPr>
        <w:t xml:space="preserve"> “hooking”], allowing it to fly straighter. “P</w:t>
      </w:r>
      <w:r w:rsidR="00CA788A" w:rsidRPr="00CA788A">
        <w:rPr>
          <w:rFonts w:ascii="Times New Roman" w:hAnsi="Times New Roman"/>
          <w:szCs w:val="24"/>
        </w:rPr>
        <w:t>ossible</w:t>
      </w:r>
      <w:r w:rsidR="00CA788A">
        <w:rPr>
          <w:rFonts w:ascii="Times New Roman" w:hAnsi="Times New Roman"/>
          <w:szCs w:val="24"/>
        </w:rPr>
        <w:t xml:space="preserve"> </w:t>
      </w:r>
      <w:r w:rsidR="00CA788A" w:rsidRPr="00CA788A">
        <w:rPr>
          <w:rFonts w:ascii="Times New Roman" w:hAnsi="Times New Roman"/>
          <w:szCs w:val="24"/>
        </w:rPr>
        <w:t xml:space="preserve">that </w:t>
      </w:r>
      <w:r w:rsidR="00CA788A">
        <w:rPr>
          <w:rFonts w:ascii="Times New Roman" w:hAnsi="Times New Roman"/>
          <w:szCs w:val="24"/>
        </w:rPr>
        <w:t>atlatl flex</w:t>
      </w:r>
      <w:r w:rsidR="00CA788A" w:rsidRPr="00CA788A">
        <w:rPr>
          <w:rFonts w:ascii="Times New Roman" w:hAnsi="Times New Roman"/>
          <w:szCs w:val="24"/>
        </w:rPr>
        <w:t xml:space="preserve"> might redistribute input energy, so that </w:t>
      </w:r>
      <w:proofErr w:type="spellStart"/>
      <w:r w:rsidR="00CA788A" w:rsidRPr="00CA788A">
        <w:rPr>
          <w:rFonts w:ascii="Times New Roman" w:hAnsi="Times New Roman"/>
          <w:szCs w:val="24"/>
        </w:rPr>
        <w:t>duringthe</w:t>
      </w:r>
      <w:proofErr w:type="spellEnd"/>
      <w:r w:rsidR="00CA788A" w:rsidRPr="00CA788A">
        <w:rPr>
          <w:rFonts w:ascii="Times New Roman" w:hAnsi="Times New Roman"/>
          <w:szCs w:val="24"/>
        </w:rPr>
        <w:t xml:space="preserve"> middle of the launch phase energy is absorbed by the</w:t>
      </w:r>
      <w:r w:rsidR="00CA788A">
        <w:rPr>
          <w:rFonts w:ascii="Times New Roman" w:hAnsi="Times New Roman"/>
          <w:szCs w:val="24"/>
        </w:rPr>
        <w:t xml:space="preserve"> </w:t>
      </w:r>
      <w:r w:rsidR="00CA788A" w:rsidRPr="00CA788A">
        <w:rPr>
          <w:rFonts w:ascii="Times New Roman" w:hAnsi="Times New Roman"/>
          <w:szCs w:val="24"/>
        </w:rPr>
        <w:t>atlatl and is released later, just before the dart separates from</w:t>
      </w:r>
      <w:r w:rsidR="00CA788A">
        <w:rPr>
          <w:rFonts w:ascii="Times New Roman" w:hAnsi="Times New Roman"/>
          <w:szCs w:val="24"/>
        </w:rPr>
        <w:t xml:space="preserve"> </w:t>
      </w:r>
      <w:r w:rsidR="00CA788A" w:rsidRPr="00CA788A">
        <w:rPr>
          <w:rFonts w:ascii="Times New Roman" w:hAnsi="Times New Roman"/>
          <w:szCs w:val="24"/>
        </w:rPr>
        <w:t>the atlatl. However, this effect does not increase the energy</w:t>
      </w:r>
      <w:r w:rsidR="00CA788A">
        <w:rPr>
          <w:rFonts w:ascii="Times New Roman" w:hAnsi="Times New Roman"/>
          <w:szCs w:val="24"/>
        </w:rPr>
        <w:t xml:space="preserve"> </w:t>
      </w:r>
      <w:r w:rsidR="00CA788A" w:rsidRPr="00CA788A">
        <w:rPr>
          <w:rFonts w:ascii="Times New Roman" w:hAnsi="Times New Roman"/>
          <w:szCs w:val="24"/>
        </w:rPr>
        <w:t>imparted to the dart.</w:t>
      </w:r>
      <w:r w:rsidR="00CA788A">
        <w:rPr>
          <w:rFonts w:ascii="Times New Roman" w:hAnsi="Times New Roman"/>
          <w:szCs w:val="24"/>
        </w:rPr>
        <w:t>”</w:t>
      </w:r>
    </w:p>
    <w:p w14:paraId="3958A475" w14:textId="77777777" w:rsidR="00FC0FAB" w:rsidRDefault="00FC0FAB" w:rsidP="00437CBB">
      <w:pPr>
        <w:ind w:right="-720"/>
        <w:rPr>
          <w:rFonts w:ascii="Times New Roman" w:hAnsi="Times New Roman"/>
          <w:szCs w:val="24"/>
        </w:rPr>
      </w:pPr>
    </w:p>
    <w:p w14:paraId="25A4F8EF" w14:textId="77777777" w:rsidR="00FC0FAB" w:rsidRPr="00FC0FAB" w:rsidRDefault="00FC0FAB" w:rsidP="00FC0FAB">
      <w:pPr>
        <w:ind w:right="-720"/>
        <w:rPr>
          <w:rFonts w:ascii="Times New Roman" w:hAnsi="Times New Roman"/>
          <w:b/>
          <w:szCs w:val="24"/>
        </w:rPr>
      </w:pPr>
      <w:r w:rsidRPr="00FC0FAB">
        <w:rPr>
          <w:rFonts w:ascii="Times New Roman" w:hAnsi="Times New Roman"/>
          <w:b/>
          <w:szCs w:val="24"/>
        </w:rPr>
        <w:t>Denzel, Justin</w:t>
      </w:r>
      <w:r w:rsidRPr="00FC0FAB">
        <w:rPr>
          <w:rFonts w:ascii="Times New Roman" w:hAnsi="Times New Roman"/>
          <w:b/>
          <w:szCs w:val="24"/>
        </w:rPr>
        <w:tab/>
      </w:r>
      <w:r w:rsidRPr="00FC0FAB">
        <w:rPr>
          <w:rFonts w:ascii="Times New Roman" w:hAnsi="Times New Roman"/>
          <w:b/>
          <w:szCs w:val="24"/>
        </w:rPr>
        <w:tab/>
      </w:r>
      <w:r w:rsidRPr="00FC0FAB">
        <w:rPr>
          <w:rFonts w:ascii="Times New Roman" w:hAnsi="Times New Roman"/>
          <w:b/>
          <w:szCs w:val="24"/>
        </w:rPr>
        <w:tab/>
        <w:t>o</w:t>
      </w:r>
    </w:p>
    <w:p w14:paraId="44EEB64D" w14:textId="77777777" w:rsidR="00FC0FAB" w:rsidRPr="00FC0FAB" w:rsidRDefault="00FC0FAB" w:rsidP="00FC0FAB">
      <w:pPr>
        <w:ind w:right="-720"/>
        <w:rPr>
          <w:rFonts w:ascii="Times New Roman" w:hAnsi="Times New Roman"/>
          <w:szCs w:val="24"/>
        </w:rPr>
      </w:pPr>
      <w:r w:rsidRPr="00FC0FAB">
        <w:rPr>
          <w:rFonts w:ascii="Times New Roman" w:hAnsi="Times New Roman"/>
          <w:szCs w:val="24"/>
        </w:rPr>
        <w:t xml:space="preserve">1988 </w:t>
      </w:r>
      <w:r w:rsidRPr="00FC0FAB">
        <w:rPr>
          <w:rFonts w:ascii="Times New Roman" w:hAnsi="Times New Roman"/>
          <w:i/>
          <w:szCs w:val="24"/>
        </w:rPr>
        <w:t>Boy of the Painted Cave</w:t>
      </w:r>
      <w:r w:rsidRPr="00FC0FAB">
        <w:rPr>
          <w:rFonts w:ascii="Times New Roman" w:hAnsi="Times New Roman"/>
          <w:szCs w:val="24"/>
        </w:rPr>
        <w:t>. Philomel Books, New York.</w:t>
      </w:r>
    </w:p>
    <w:p w14:paraId="14D47AC5" w14:textId="77777777" w:rsidR="00FC0FAB" w:rsidRPr="00FC0FAB" w:rsidRDefault="00FC0FAB" w:rsidP="00FC0FAB">
      <w:pPr>
        <w:ind w:right="-720"/>
        <w:rPr>
          <w:rFonts w:ascii="Times New Roman" w:hAnsi="Times New Roman"/>
          <w:szCs w:val="24"/>
        </w:rPr>
      </w:pPr>
    </w:p>
    <w:p w14:paraId="18A9DBF9" w14:textId="3676A664" w:rsidR="00FC0FAB" w:rsidRPr="001231E3" w:rsidRDefault="00FC0FAB" w:rsidP="00FC0FAB">
      <w:pPr>
        <w:ind w:right="-720"/>
        <w:rPr>
          <w:rFonts w:ascii="Times New Roman" w:hAnsi="Times New Roman"/>
          <w:szCs w:val="24"/>
        </w:rPr>
      </w:pPr>
      <w:r w:rsidRPr="00FC0FAB">
        <w:rPr>
          <w:rFonts w:ascii="Times New Roman" w:hAnsi="Times New Roman"/>
          <w:szCs w:val="24"/>
        </w:rPr>
        <w:t xml:space="preserve">Juvenile novel. In Paleolithic Europe, Tao is almost a man, but has a crippled foot, and will probably not become a ‘chosen one’ allowed into the Secret Cave to participate in ceremonies. Worse, he </w:t>
      </w:r>
      <w:proofErr w:type="gramStart"/>
      <w:r w:rsidRPr="00FC0FAB">
        <w:rPr>
          <w:rFonts w:ascii="Times New Roman" w:hAnsi="Times New Roman"/>
          <w:szCs w:val="24"/>
        </w:rPr>
        <w:t>day dreams</w:t>
      </w:r>
      <w:proofErr w:type="gramEnd"/>
      <w:r w:rsidRPr="00FC0FAB">
        <w:rPr>
          <w:rFonts w:ascii="Times New Roman" w:hAnsi="Times New Roman"/>
          <w:szCs w:val="24"/>
        </w:rPr>
        <w:t xml:space="preserve"> and wants to create art, which is dangerous [a common theme, see Turner 1987 for similar plot]. He has learned to wrap his crippled foot around his spear and vault along as fast as a man can run [so the foot motif is essentially written off]. And he is a competent hunter, although the unfriendly leaders, Volt and Garth don’t think so. [It appears that all food must be contributed to the central pot.] Tao goes off on his own to a forbidden swamp area where the game is plentiful, especially after he befriends and tames a young wolf who helps him hunt. This too is forbidden, especially by Volt who was once attacked by a wolf. [Another common theme, the taming of wolf/dog who helps boy become man, </w:t>
      </w:r>
      <w:proofErr w:type="gramStart"/>
      <w:r w:rsidRPr="00FC0FAB">
        <w:rPr>
          <w:rFonts w:ascii="Times New Roman" w:hAnsi="Times New Roman"/>
          <w:szCs w:val="24"/>
        </w:rPr>
        <w:t>e.g.</w:t>
      </w:r>
      <w:proofErr w:type="gramEnd"/>
      <w:r w:rsidRPr="00FC0FAB">
        <w:rPr>
          <w:rFonts w:ascii="Times New Roman" w:hAnsi="Times New Roman"/>
          <w:szCs w:val="24"/>
        </w:rPr>
        <w:t xml:space="preserve"> Paver 2004, </w:t>
      </w:r>
      <w:proofErr w:type="spellStart"/>
      <w:r w:rsidRPr="00FC0FAB">
        <w:rPr>
          <w:rFonts w:ascii="Times New Roman" w:hAnsi="Times New Roman"/>
          <w:szCs w:val="24"/>
        </w:rPr>
        <w:t>Kjelgard</w:t>
      </w:r>
      <w:proofErr w:type="spellEnd"/>
      <w:r w:rsidRPr="00FC0FAB">
        <w:rPr>
          <w:rFonts w:ascii="Times New Roman" w:hAnsi="Times New Roman"/>
          <w:szCs w:val="24"/>
        </w:rPr>
        <w:t xml:space="preserve">.] Tao’s talents are recognized by the old woman who brought him up as an orphan [another common theme, hero as outcast or orphan], and by Greybeard, the Cave Painter who travels from tribe to tribe making their hunting magic on the walls of the caves. Greybeard trains him, and after various trials he convinces all </w:t>
      </w:r>
      <w:proofErr w:type="gramStart"/>
      <w:r w:rsidRPr="00FC0FAB">
        <w:rPr>
          <w:rFonts w:ascii="Times New Roman" w:hAnsi="Times New Roman"/>
          <w:szCs w:val="24"/>
        </w:rPr>
        <w:t>that</w:t>
      </w:r>
      <w:proofErr w:type="gramEnd"/>
      <w:r w:rsidRPr="00FC0FAB">
        <w:rPr>
          <w:rFonts w:ascii="Times New Roman" w:hAnsi="Times New Roman"/>
          <w:szCs w:val="24"/>
        </w:rPr>
        <w:t xml:space="preserve"> the spirits want him to be the Painter and accept his hunting dog. Overall, a pretty good story, although some of the natural history is weak: Saxon the sacred bull who attacks humans and stampedes bison, etc. The food quest is minimized after the first part, and it appears that Tao has no trouble at all feeding himself as a solitary boy living in a cave and learning to paint. The cave painting technology is ok, although the descriptions suggest more elaborate detail than is usual in Paleolithic painting.  No atlatls, hunting is with spear. No love interest, a common theme even in children’s novels.</w:t>
      </w:r>
    </w:p>
    <w:p w14:paraId="5F4A8641" w14:textId="77777777" w:rsidR="00B81610" w:rsidRPr="001231E3" w:rsidRDefault="00B81610" w:rsidP="00437CBB">
      <w:pPr>
        <w:ind w:right="-720"/>
        <w:rPr>
          <w:rFonts w:ascii="Times New Roman" w:hAnsi="Times New Roman"/>
          <w:szCs w:val="24"/>
        </w:rPr>
      </w:pPr>
    </w:p>
    <w:p w14:paraId="490D4A06" w14:textId="77777777" w:rsidR="00B81610" w:rsidRPr="001231E3" w:rsidRDefault="00B81610" w:rsidP="00437CBB">
      <w:pPr>
        <w:ind w:right="-720"/>
        <w:rPr>
          <w:rFonts w:ascii="Times New Roman" w:hAnsi="Times New Roman"/>
          <w:b/>
          <w:szCs w:val="24"/>
        </w:rPr>
      </w:pPr>
      <w:r w:rsidRPr="001231E3">
        <w:rPr>
          <w:rFonts w:ascii="Times New Roman" w:hAnsi="Times New Roman"/>
          <w:b/>
          <w:szCs w:val="24"/>
        </w:rPr>
        <w:t>Diaz, Gisele, and Alan Rodgers</w:t>
      </w:r>
      <w:r w:rsidR="007512FD" w:rsidRPr="001231E3">
        <w:rPr>
          <w:rFonts w:ascii="Times New Roman" w:hAnsi="Times New Roman"/>
          <w:b/>
          <w:szCs w:val="24"/>
        </w:rPr>
        <w:tab/>
      </w:r>
      <w:r w:rsidR="007512FD" w:rsidRPr="001231E3">
        <w:rPr>
          <w:rFonts w:ascii="Times New Roman" w:hAnsi="Times New Roman"/>
          <w:b/>
          <w:szCs w:val="24"/>
        </w:rPr>
        <w:tab/>
      </w:r>
      <w:r w:rsidR="007512FD" w:rsidRPr="001231E3">
        <w:rPr>
          <w:rFonts w:ascii="Times New Roman" w:hAnsi="Times New Roman"/>
          <w:b/>
          <w:szCs w:val="24"/>
        </w:rPr>
        <w:tab/>
        <w:t>o</w:t>
      </w:r>
    </w:p>
    <w:p w14:paraId="1DDD9CED" w14:textId="77777777" w:rsidR="00B81610" w:rsidRPr="001231E3" w:rsidRDefault="00B81610" w:rsidP="00437CBB">
      <w:pPr>
        <w:ind w:right="-720"/>
        <w:rPr>
          <w:rFonts w:ascii="Times New Roman" w:hAnsi="Times New Roman"/>
          <w:szCs w:val="24"/>
        </w:rPr>
      </w:pPr>
      <w:proofErr w:type="gramStart"/>
      <w:r w:rsidRPr="001231E3">
        <w:rPr>
          <w:rFonts w:ascii="Times New Roman" w:hAnsi="Times New Roman"/>
          <w:szCs w:val="24"/>
        </w:rPr>
        <w:t xml:space="preserve">1993  </w:t>
      </w:r>
      <w:r w:rsidRPr="001231E3">
        <w:rPr>
          <w:rFonts w:ascii="Times New Roman" w:hAnsi="Times New Roman"/>
          <w:i/>
          <w:szCs w:val="24"/>
        </w:rPr>
        <w:t>The</w:t>
      </w:r>
      <w:proofErr w:type="gramEnd"/>
      <w:r w:rsidRPr="001231E3">
        <w:rPr>
          <w:rFonts w:ascii="Times New Roman" w:hAnsi="Times New Roman"/>
          <w:i/>
          <w:szCs w:val="24"/>
        </w:rPr>
        <w:t xml:space="preserve"> Codex Borgia: A Full-Color Restoration of the Ancient Mexican Manuscript</w:t>
      </w:r>
      <w:r w:rsidRPr="001231E3">
        <w:rPr>
          <w:rFonts w:ascii="Times New Roman" w:hAnsi="Times New Roman"/>
          <w:szCs w:val="24"/>
        </w:rPr>
        <w:t>. Dover Publications, New York.</w:t>
      </w:r>
    </w:p>
    <w:p w14:paraId="59D9F448" w14:textId="77777777" w:rsidR="00B81610" w:rsidRPr="001231E3" w:rsidRDefault="00B81610" w:rsidP="00437CBB">
      <w:pPr>
        <w:ind w:right="-720"/>
        <w:rPr>
          <w:rFonts w:ascii="Times New Roman" w:hAnsi="Times New Roman"/>
          <w:szCs w:val="24"/>
        </w:rPr>
      </w:pPr>
    </w:p>
    <w:p w14:paraId="197D533D" w14:textId="77777777" w:rsidR="00B81610" w:rsidRPr="001231E3" w:rsidRDefault="00B81610" w:rsidP="00437CBB">
      <w:pPr>
        <w:ind w:right="-720"/>
        <w:rPr>
          <w:rFonts w:ascii="Times New Roman" w:hAnsi="Times New Roman"/>
          <w:szCs w:val="24"/>
        </w:rPr>
      </w:pPr>
      <w:r w:rsidRPr="001231E3">
        <w:rPr>
          <w:rFonts w:ascii="Times New Roman" w:hAnsi="Times New Roman"/>
          <w:szCs w:val="24"/>
        </w:rPr>
        <w:t>In Vatican library, probably painted in Puebla (Mixtec rather than Aztec) a bit before conquest.</w:t>
      </w:r>
      <w:r w:rsidR="007512FD" w:rsidRPr="001231E3">
        <w:rPr>
          <w:rFonts w:ascii="Times New Roman" w:hAnsi="Times New Roman"/>
          <w:szCs w:val="24"/>
        </w:rPr>
        <w:t xml:space="preserve"> Numerous representations of deities with atlatls. Atlatls are stylized, most appear to be 2-hole type with heavy feather decoration. Often a shield with 3 or 2 darts is carried, sometimes that alone appears to represent atlatl or warrior and armament. Several depictions of deities, Venus and directional, striking others with dart on atlatl. Darts </w:t>
      </w:r>
      <w:r w:rsidR="007512FD" w:rsidRPr="001231E3">
        <w:rPr>
          <w:rFonts w:ascii="Times New Roman" w:hAnsi="Times New Roman"/>
          <w:szCs w:val="24"/>
        </w:rPr>
        <w:lastRenderedPageBreak/>
        <w:t>shown fletched, with large triangular heads.</w:t>
      </w:r>
    </w:p>
    <w:p w14:paraId="77EEFFE8" w14:textId="77777777" w:rsidR="00844D67" w:rsidRPr="001231E3" w:rsidRDefault="00844D67" w:rsidP="00437CBB">
      <w:pPr>
        <w:ind w:right="-720"/>
        <w:rPr>
          <w:rFonts w:ascii="Times New Roman" w:hAnsi="Times New Roman"/>
          <w:szCs w:val="24"/>
        </w:rPr>
      </w:pPr>
    </w:p>
    <w:p w14:paraId="26DC62B1" w14:textId="77777777" w:rsidR="00844D67" w:rsidRPr="001231E3" w:rsidRDefault="00844D67" w:rsidP="00437CBB">
      <w:pPr>
        <w:ind w:right="-720"/>
        <w:rPr>
          <w:rFonts w:ascii="Times New Roman" w:hAnsi="Times New Roman"/>
          <w:b/>
          <w:szCs w:val="24"/>
        </w:rPr>
      </w:pPr>
      <w:r w:rsidRPr="001231E3">
        <w:rPr>
          <w:rFonts w:ascii="Times New Roman" w:hAnsi="Times New Roman"/>
          <w:b/>
          <w:szCs w:val="24"/>
        </w:rPr>
        <w:t xml:space="preserve">Dibble, David S. and </w:t>
      </w:r>
      <w:proofErr w:type="spellStart"/>
      <w:r w:rsidRPr="001231E3">
        <w:rPr>
          <w:rFonts w:ascii="Times New Roman" w:hAnsi="Times New Roman"/>
          <w:b/>
          <w:szCs w:val="24"/>
        </w:rPr>
        <w:t>Dessamae</w:t>
      </w:r>
      <w:proofErr w:type="spellEnd"/>
      <w:r w:rsidRPr="001231E3">
        <w:rPr>
          <w:rFonts w:ascii="Times New Roman" w:hAnsi="Times New Roman"/>
          <w:b/>
          <w:szCs w:val="24"/>
        </w:rPr>
        <w:t xml:space="preserve"> Lorrain</w:t>
      </w:r>
      <w:r w:rsidR="0088247A" w:rsidRPr="001231E3">
        <w:rPr>
          <w:rFonts w:ascii="Times New Roman" w:hAnsi="Times New Roman"/>
          <w:b/>
          <w:szCs w:val="24"/>
        </w:rPr>
        <w:tab/>
      </w:r>
      <w:r w:rsidR="0088247A" w:rsidRPr="001231E3">
        <w:rPr>
          <w:rFonts w:ascii="Times New Roman" w:hAnsi="Times New Roman"/>
          <w:b/>
          <w:szCs w:val="24"/>
        </w:rPr>
        <w:tab/>
      </w:r>
      <w:r w:rsidR="0088247A" w:rsidRPr="001231E3">
        <w:rPr>
          <w:rFonts w:ascii="Times New Roman" w:hAnsi="Times New Roman"/>
          <w:b/>
          <w:szCs w:val="24"/>
        </w:rPr>
        <w:tab/>
        <w:t>s</w:t>
      </w:r>
    </w:p>
    <w:p w14:paraId="6FC2DA11" w14:textId="77777777" w:rsidR="00844D67" w:rsidRPr="001231E3" w:rsidRDefault="00844D67" w:rsidP="00437CBB">
      <w:pPr>
        <w:ind w:right="-720"/>
        <w:rPr>
          <w:rFonts w:ascii="Times New Roman" w:hAnsi="Times New Roman"/>
          <w:szCs w:val="24"/>
        </w:rPr>
      </w:pPr>
      <w:proofErr w:type="gramStart"/>
      <w:r w:rsidRPr="001231E3">
        <w:rPr>
          <w:rFonts w:ascii="Times New Roman" w:hAnsi="Times New Roman"/>
          <w:szCs w:val="24"/>
        </w:rPr>
        <w:t xml:space="preserve">1968  </w:t>
      </w:r>
      <w:r w:rsidRPr="001231E3">
        <w:rPr>
          <w:rFonts w:ascii="Times New Roman" w:hAnsi="Times New Roman"/>
          <w:i/>
          <w:szCs w:val="24"/>
        </w:rPr>
        <w:t>Bonfire</w:t>
      </w:r>
      <w:proofErr w:type="gramEnd"/>
      <w:r w:rsidRPr="001231E3">
        <w:rPr>
          <w:rFonts w:ascii="Times New Roman" w:hAnsi="Times New Roman"/>
          <w:i/>
          <w:szCs w:val="24"/>
        </w:rPr>
        <w:t xml:space="preserve"> Shelter: A Stratified Bison Kill Site, Val Verde County, Texas</w:t>
      </w:r>
      <w:r w:rsidRPr="001231E3">
        <w:rPr>
          <w:rFonts w:ascii="Times New Roman" w:hAnsi="Times New Roman"/>
          <w:szCs w:val="24"/>
        </w:rPr>
        <w:t>. Miscellaneous Papers No. 1.</w:t>
      </w:r>
      <w:r w:rsidR="002D7D2B" w:rsidRPr="001231E3">
        <w:rPr>
          <w:rFonts w:ascii="Times New Roman" w:hAnsi="Times New Roman"/>
          <w:szCs w:val="24"/>
        </w:rPr>
        <w:t xml:space="preserve"> Texas Memorial Museum, Austin.</w:t>
      </w:r>
    </w:p>
    <w:p w14:paraId="2134C01B" w14:textId="77777777" w:rsidR="00844D67" w:rsidRPr="001231E3" w:rsidRDefault="00844D67" w:rsidP="00437CBB">
      <w:pPr>
        <w:ind w:right="-720"/>
        <w:rPr>
          <w:rFonts w:ascii="Times New Roman" w:hAnsi="Times New Roman"/>
          <w:szCs w:val="24"/>
        </w:rPr>
      </w:pPr>
    </w:p>
    <w:p w14:paraId="7FBA7E15" w14:textId="77777777" w:rsidR="00844D67" w:rsidRPr="001231E3" w:rsidRDefault="00844D67" w:rsidP="00437CBB">
      <w:pPr>
        <w:ind w:right="-720"/>
        <w:rPr>
          <w:rFonts w:ascii="Times New Roman" w:hAnsi="Times New Roman"/>
          <w:szCs w:val="24"/>
        </w:rPr>
      </w:pPr>
      <w:r w:rsidRPr="001231E3">
        <w:rPr>
          <w:rFonts w:ascii="Times New Roman" w:hAnsi="Times New Roman"/>
          <w:szCs w:val="24"/>
        </w:rPr>
        <w:t>Rock shelter under cliff, includes bison bone beds associated with sequence of Archaic points. Upper level, the “Fiber Layer” has organics, including atlatl fragment</w:t>
      </w:r>
      <w:r w:rsidR="0088247A" w:rsidRPr="001231E3">
        <w:rPr>
          <w:rFonts w:ascii="Times New Roman" w:hAnsi="Times New Roman"/>
          <w:szCs w:val="24"/>
        </w:rPr>
        <w:t>, p61</w:t>
      </w:r>
      <w:r w:rsidRPr="001231E3">
        <w:rPr>
          <w:rFonts w:ascii="Times New Roman" w:hAnsi="Times New Roman"/>
          <w:szCs w:val="24"/>
        </w:rPr>
        <w:t xml:space="preserve">. </w:t>
      </w:r>
      <w:proofErr w:type="gramStart"/>
      <w:r w:rsidRPr="001231E3">
        <w:rPr>
          <w:rFonts w:ascii="Times New Roman" w:hAnsi="Times New Roman"/>
          <w:szCs w:val="24"/>
        </w:rPr>
        <w:t>Three conjoining pieces of distal end,</w:t>
      </w:r>
      <w:proofErr w:type="gramEnd"/>
      <w:r w:rsidRPr="001231E3">
        <w:rPr>
          <w:rFonts w:ascii="Times New Roman" w:hAnsi="Times New Roman"/>
          <w:szCs w:val="24"/>
        </w:rPr>
        <w:t xml:space="preserve"> warped and scorched. Shallow parallel groove .3 cm deep, 1.0 W, 15.8 cm long to incomplete hook. Max shaft width 3.4 cm, max T 1.0 cm, aboriginally cut off just proximal to end of groove. Unidentified soft wood. [Photo, looks like a crude and clunky version of SW form.] Dates on charcoal</w:t>
      </w:r>
      <w:r w:rsidR="0088247A" w:rsidRPr="001231E3">
        <w:rPr>
          <w:rFonts w:ascii="Times New Roman" w:hAnsi="Times New Roman"/>
          <w:szCs w:val="24"/>
        </w:rPr>
        <w:t xml:space="preserve"> p 57</w:t>
      </w:r>
      <w:r w:rsidRPr="001231E3">
        <w:rPr>
          <w:rFonts w:ascii="Times New Roman" w:hAnsi="Times New Roman"/>
          <w:szCs w:val="24"/>
        </w:rPr>
        <w:t xml:space="preserve"> from 2 hearths in Fiber Layer 1400 </w:t>
      </w:r>
      <w:r w:rsidRPr="001231E3">
        <w:rPr>
          <w:rFonts w:ascii="Times New Roman" w:hAnsi="Times New Roman"/>
          <w:szCs w:val="24"/>
          <w:u w:val="single"/>
        </w:rPr>
        <w:t>+</w:t>
      </w:r>
      <w:r w:rsidRPr="001231E3">
        <w:rPr>
          <w:rFonts w:ascii="Times New Roman" w:hAnsi="Times New Roman"/>
          <w:szCs w:val="24"/>
        </w:rPr>
        <w:t xml:space="preserve"> 130 BP, 1690 </w:t>
      </w:r>
      <w:r w:rsidRPr="001231E3">
        <w:rPr>
          <w:rFonts w:ascii="Times New Roman" w:hAnsi="Times New Roman"/>
          <w:szCs w:val="24"/>
          <w:u w:val="single"/>
        </w:rPr>
        <w:t>+</w:t>
      </w:r>
      <w:r w:rsidRPr="001231E3">
        <w:rPr>
          <w:rFonts w:ascii="Times New Roman" w:hAnsi="Times New Roman"/>
          <w:szCs w:val="24"/>
        </w:rPr>
        <w:t xml:space="preserve"> 80 BP [uncalibrated, and only loosely associated with atlatl]. Points in FL are Castroville-like [broad triangular barbed and basal notched] and large side-notched Archaic dart forms. </w:t>
      </w:r>
    </w:p>
    <w:p w14:paraId="3083E743" w14:textId="77777777" w:rsidR="0084165A" w:rsidRPr="001231E3" w:rsidRDefault="0084165A" w:rsidP="00437CBB">
      <w:pPr>
        <w:ind w:right="-720"/>
        <w:rPr>
          <w:rFonts w:ascii="Times New Roman" w:hAnsi="Times New Roman"/>
          <w:szCs w:val="24"/>
        </w:rPr>
      </w:pPr>
    </w:p>
    <w:p w14:paraId="4F4BC417" w14:textId="77777777" w:rsidR="00572012" w:rsidRPr="001231E3" w:rsidRDefault="00572012" w:rsidP="00437CBB">
      <w:pPr>
        <w:ind w:right="-720"/>
        <w:rPr>
          <w:rFonts w:ascii="Times New Roman" w:hAnsi="Times New Roman"/>
          <w:b/>
          <w:szCs w:val="24"/>
        </w:rPr>
      </w:pPr>
      <w:r w:rsidRPr="001231E3">
        <w:rPr>
          <w:rFonts w:ascii="Times New Roman" w:hAnsi="Times New Roman"/>
          <w:b/>
          <w:szCs w:val="24"/>
        </w:rPr>
        <w:t>Dickel, David N.</w:t>
      </w:r>
      <w:r w:rsidR="0091562B" w:rsidRPr="001231E3">
        <w:rPr>
          <w:rFonts w:ascii="Times New Roman" w:hAnsi="Times New Roman"/>
          <w:b/>
          <w:szCs w:val="24"/>
        </w:rPr>
        <w:tab/>
      </w:r>
      <w:r w:rsidR="0091562B" w:rsidRPr="001231E3">
        <w:rPr>
          <w:rFonts w:ascii="Times New Roman" w:hAnsi="Times New Roman"/>
          <w:b/>
          <w:szCs w:val="24"/>
        </w:rPr>
        <w:tab/>
      </w:r>
      <w:r w:rsidR="0091562B" w:rsidRPr="001231E3">
        <w:rPr>
          <w:rFonts w:ascii="Times New Roman" w:hAnsi="Times New Roman"/>
          <w:b/>
          <w:szCs w:val="24"/>
        </w:rPr>
        <w:tab/>
      </w:r>
      <w:r w:rsidR="001A566D" w:rsidRPr="001231E3">
        <w:rPr>
          <w:rFonts w:ascii="Times New Roman" w:hAnsi="Times New Roman"/>
          <w:b/>
          <w:szCs w:val="24"/>
        </w:rPr>
        <w:t>x</w:t>
      </w:r>
    </w:p>
    <w:p w14:paraId="28AE7C86" w14:textId="77777777" w:rsidR="00572012" w:rsidRPr="001231E3" w:rsidRDefault="00572012" w:rsidP="00437CBB">
      <w:pPr>
        <w:ind w:right="-720"/>
        <w:rPr>
          <w:rFonts w:ascii="Times New Roman" w:hAnsi="Times New Roman"/>
          <w:szCs w:val="24"/>
        </w:rPr>
      </w:pPr>
      <w:proofErr w:type="gramStart"/>
      <w:r w:rsidRPr="001231E3">
        <w:rPr>
          <w:rFonts w:ascii="Times New Roman" w:hAnsi="Times New Roman"/>
          <w:szCs w:val="24"/>
        </w:rPr>
        <w:t>2002  Analysis</w:t>
      </w:r>
      <w:proofErr w:type="gramEnd"/>
      <w:r w:rsidRPr="001231E3">
        <w:rPr>
          <w:rFonts w:ascii="Times New Roman" w:hAnsi="Times New Roman"/>
          <w:szCs w:val="24"/>
        </w:rPr>
        <w:t xml:space="preserve"> of Mortuary Patterns. In </w:t>
      </w:r>
      <w:r w:rsidRPr="001231E3">
        <w:rPr>
          <w:rFonts w:ascii="Times New Roman" w:hAnsi="Times New Roman"/>
          <w:i/>
          <w:szCs w:val="24"/>
        </w:rPr>
        <w:t>Windover: Multidisciplinary Investigations of an Early Archaic Florida Cemetery</w:t>
      </w:r>
      <w:r w:rsidRPr="001231E3">
        <w:rPr>
          <w:rFonts w:ascii="Times New Roman" w:hAnsi="Times New Roman"/>
          <w:szCs w:val="24"/>
        </w:rPr>
        <w:t xml:space="preserve">. Glen H. Doran, editor. Pp. </w:t>
      </w:r>
      <w:r w:rsidR="0091562B" w:rsidRPr="001231E3">
        <w:rPr>
          <w:rFonts w:ascii="Times New Roman" w:hAnsi="Times New Roman"/>
          <w:szCs w:val="24"/>
        </w:rPr>
        <w:t>73-96</w:t>
      </w:r>
      <w:r w:rsidRPr="001231E3">
        <w:rPr>
          <w:rFonts w:ascii="Times New Roman" w:hAnsi="Times New Roman"/>
          <w:szCs w:val="24"/>
        </w:rPr>
        <w:t>.  University Press of Florida, Gainesville.</w:t>
      </w:r>
    </w:p>
    <w:p w14:paraId="48EBF62C" w14:textId="77777777" w:rsidR="0091562B" w:rsidRPr="001231E3" w:rsidRDefault="0091562B" w:rsidP="00437CBB">
      <w:pPr>
        <w:ind w:right="-720"/>
        <w:rPr>
          <w:rFonts w:ascii="Times New Roman" w:hAnsi="Times New Roman"/>
          <w:szCs w:val="24"/>
        </w:rPr>
      </w:pPr>
    </w:p>
    <w:p w14:paraId="1F4FD97E" w14:textId="77777777" w:rsidR="0091562B" w:rsidRPr="001231E3" w:rsidRDefault="0091562B" w:rsidP="00437CBB">
      <w:pPr>
        <w:ind w:right="-720"/>
        <w:rPr>
          <w:rFonts w:ascii="Times New Roman" w:hAnsi="Times New Roman"/>
          <w:szCs w:val="24"/>
        </w:rPr>
      </w:pPr>
      <w:r w:rsidRPr="001231E3">
        <w:rPr>
          <w:rFonts w:ascii="Times New Roman" w:hAnsi="Times New Roman"/>
          <w:szCs w:val="24"/>
        </w:rPr>
        <w:t>Mostly primary, flexed, staked down in peat. Several traumatic injuries, only one definite violent death: adult M with antler tine point in pelvis, no healing, extended (unusual) and lacking skull. 30 F, 40 M, 40 subadult. Antler atlatl handles 1 w F</w:t>
      </w:r>
      <w:r w:rsidR="00CC25CA" w:rsidRPr="001231E3">
        <w:rPr>
          <w:rFonts w:ascii="Times New Roman" w:hAnsi="Times New Roman"/>
          <w:szCs w:val="24"/>
        </w:rPr>
        <w:t xml:space="preserve"> </w:t>
      </w:r>
      <w:r w:rsidR="001A566D" w:rsidRPr="001231E3">
        <w:rPr>
          <w:rFonts w:ascii="Times New Roman" w:hAnsi="Times New Roman"/>
          <w:szCs w:val="24"/>
        </w:rPr>
        <w:t>[table 4.5 but in text says “none”]</w:t>
      </w:r>
      <w:r w:rsidRPr="001231E3">
        <w:rPr>
          <w:rFonts w:ascii="Times New Roman" w:hAnsi="Times New Roman"/>
          <w:szCs w:val="24"/>
        </w:rPr>
        <w:t xml:space="preserve">, 5 w M, 1 w </w:t>
      </w:r>
      <w:proofErr w:type="spellStart"/>
      <w:r w:rsidRPr="001231E3">
        <w:rPr>
          <w:rFonts w:ascii="Times New Roman" w:hAnsi="Times New Roman"/>
          <w:szCs w:val="24"/>
        </w:rPr>
        <w:t>subA</w:t>
      </w:r>
      <w:proofErr w:type="spellEnd"/>
      <w:r w:rsidRPr="001231E3">
        <w:rPr>
          <w:rFonts w:ascii="Times New Roman" w:hAnsi="Times New Roman"/>
          <w:szCs w:val="24"/>
        </w:rPr>
        <w:t xml:space="preserve">. Atlatl cup w spur: 0 w F, 4 w M. Antler flakers: 1 w </w:t>
      </w:r>
      <w:proofErr w:type="spellStart"/>
      <w:r w:rsidRPr="001231E3">
        <w:rPr>
          <w:rFonts w:ascii="Times New Roman" w:hAnsi="Times New Roman"/>
          <w:szCs w:val="24"/>
        </w:rPr>
        <w:t>subA</w:t>
      </w:r>
      <w:proofErr w:type="spellEnd"/>
      <w:r w:rsidRPr="001231E3">
        <w:rPr>
          <w:rFonts w:ascii="Times New Roman" w:hAnsi="Times New Roman"/>
          <w:szCs w:val="24"/>
        </w:rPr>
        <w:t>. Antler point: 1 w F, 2 w M, all possibly in body.</w:t>
      </w:r>
    </w:p>
    <w:p w14:paraId="555772A4" w14:textId="77777777" w:rsidR="001A566D" w:rsidRPr="001231E3" w:rsidRDefault="001A566D" w:rsidP="00437CBB">
      <w:pPr>
        <w:ind w:right="-720"/>
        <w:rPr>
          <w:rFonts w:ascii="Times New Roman" w:hAnsi="Times New Roman"/>
          <w:szCs w:val="24"/>
        </w:rPr>
      </w:pPr>
      <w:r w:rsidRPr="001231E3">
        <w:rPr>
          <w:rFonts w:ascii="Times New Roman" w:hAnsi="Times New Roman"/>
          <w:szCs w:val="24"/>
        </w:rPr>
        <w:t xml:space="preserve">  Photos of </w:t>
      </w:r>
      <w:r w:rsidR="007F4CCE" w:rsidRPr="001231E3">
        <w:rPr>
          <w:rFonts w:ascii="Times New Roman" w:hAnsi="Times New Roman"/>
          <w:szCs w:val="24"/>
        </w:rPr>
        <w:t>“</w:t>
      </w:r>
      <w:r w:rsidRPr="001231E3">
        <w:rPr>
          <w:rFonts w:ascii="Times New Roman" w:hAnsi="Times New Roman"/>
          <w:szCs w:val="24"/>
        </w:rPr>
        <w:t>atlatl handles</w:t>
      </w:r>
      <w:r w:rsidR="007F4CCE" w:rsidRPr="001231E3">
        <w:rPr>
          <w:rFonts w:ascii="Times New Roman" w:hAnsi="Times New Roman"/>
          <w:szCs w:val="24"/>
        </w:rPr>
        <w:t>”</w:t>
      </w:r>
      <w:r w:rsidRPr="001231E3">
        <w:rPr>
          <w:rFonts w:ascii="Times New Roman" w:hAnsi="Times New Roman"/>
          <w:szCs w:val="24"/>
        </w:rPr>
        <w:t xml:space="preserve"> - ovoid, drilled transversely [they look like </w:t>
      </w:r>
      <w:proofErr w:type="spellStart"/>
      <w:r w:rsidRPr="001231E3">
        <w:rPr>
          <w:rFonts w:ascii="Times New Roman" w:hAnsi="Times New Roman"/>
          <w:szCs w:val="24"/>
        </w:rPr>
        <w:t>bannerstones</w:t>
      </w:r>
      <w:proofErr w:type="spellEnd"/>
      <w:r w:rsidRPr="001231E3">
        <w:rPr>
          <w:rFonts w:ascii="Times New Roman" w:hAnsi="Times New Roman"/>
          <w:szCs w:val="24"/>
        </w:rPr>
        <w:t>, and there is no explan</w:t>
      </w:r>
      <w:r w:rsidR="007F4CCE" w:rsidRPr="001231E3">
        <w:rPr>
          <w:rFonts w:ascii="Times New Roman" w:hAnsi="Times New Roman"/>
          <w:szCs w:val="24"/>
        </w:rPr>
        <w:t>ation</w:t>
      </w:r>
      <w:r w:rsidRPr="001231E3">
        <w:rPr>
          <w:rFonts w:ascii="Times New Roman" w:hAnsi="Times New Roman"/>
          <w:szCs w:val="24"/>
        </w:rPr>
        <w:t xml:space="preserve"> of why they are called handles, can’t see from photo where on shaft they are.] Ends battered, and have one inset with carnivore tooth, others hollowed. Tool? - suggest club. [I suspect knapping tool - tooth or antler insert for pressure, battered end in photo looks like knapping damage.]  4 bifaces - 3 of them </w:t>
      </w:r>
      <w:proofErr w:type="gramStart"/>
      <w:r w:rsidRPr="001231E3">
        <w:rPr>
          <w:rFonts w:ascii="Times New Roman" w:hAnsi="Times New Roman"/>
          <w:szCs w:val="24"/>
        </w:rPr>
        <w:t>large stemmed</w:t>
      </w:r>
      <w:proofErr w:type="gramEnd"/>
      <w:r w:rsidRPr="001231E3">
        <w:rPr>
          <w:rFonts w:ascii="Times New Roman" w:hAnsi="Times New Roman"/>
          <w:szCs w:val="24"/>
        </w:rPr>
        <w:t xml:space="preserve"> pts. Photo of assemblage with Burial 90 (11 </w:t>
      </w:r>
      <w:proofErr w:type="spellStart"/>
      <w:r w:rsidRPr="001231E3">
        <w:rPr>
          <w:rFonts w:ascii="Times New Roman" w:hAnsi="Times New Roman"/>
          <w:szCs w:val="24"/>
        </w:rPr>
        <w:t>yr</w:t>
      </w:r>
      <w:proofErr w:type="spellEnd"/>
      <w:r w:rsidRPr="001231E3">
        <w:rPr>
          <w:rFonts w:ascii="Times New Roman" w:hAnsi="Times New Roman"/>
          <w:szCs w:val="24"/>
        </w:rPr>
        <w:t xml:space="preserve"> old + neonate) shows shaft wrench, bone rods, and a harpoon </w:t>
      </w:r>
      <w:proofErr w:type="spellStart"/>
      <w:r w:rsidRPr="001231E3">
        <w:rPr>
          <w:rFonts w:ascii="Times New Roman" w:hAnsi="Times New Roman"/>
          <w:szCs w:val="24"/>
        </w:rPr>
        <w:t>pt</w:t>
      </w:r>
      <w:proofErr w:type="spellEnd"/>
      <w:r w:rsidRPr="001231E3">
        <w:rPr>
          <w:rFonts w:ascii="Times New Roman" w:hAnsi="Times New Roman"/>
          <w:szCs w:val="24"/>
        </w:rPr>
        <w:t xml:space="preserve"> or atlatl hook of different form from others, and biface knife.</w:t>
      </w:r>
    </w:p>
    <w:p w14:paraId="16D5DC71" w14:textId="77777777" w:rsidR="0084165A" w:rsidRPr="001231E3" w:rsidRDefault="0084165A" w:rsidP="00437CBB">
      <w:pPr>
        <w:ind w:right="-720"/>
        <w:rPr>
          <w:rFonts w:ascii="Times New Roman" w:hAnsi="Times New Roman"/>
          <w:szCs w:val="24"/>
        </w:rPr>
      </w:pPr>
    </w:p>
    <w:p w14:paraId="25768CE1" w14:textId="77777777" w:rsidR="00DB41C5" w:rsidRPr="001231E3" w:rsidRDefault="00DB41C5" w:rsidP="00437CBB">
      <w:pPr>
        <w:ind w:right="-720"/>
        <w:rPr>
          <w:rFonts w:ascii="Times New Roman" w:hAnsi="Times New Roman"/>
          <w:szCs w:val="24"/>
        </w:rPr>
      </w:pPr>
      <w:r w:rsidRPr="001231E3">
        <w:rPr>
          <w:rFonts w:ascii="Times New Roman" w:hAnsi="Times New Roman"/>
          <w:b/>
          <w:szCs w:val="24"/>
        </w:rPr>
        <w:t>Dickson, D. Bruce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007658F" w14:textId="77777777" w:rsidR="00DB41C5" w:rsidRPr="001231E3" w:rsidRDefault="00DB41C5" w:rsidP="00437CBB">
      <w:pPr>
        <w:ind w:right="-720"/>
        <w:rPr>
          <w:rFonts w:ascii="Times New Roman" w:hAnsi="Times New Roman"/>
          <w:szCs w:val="24"/>
        </w:rPr>
      </w:pPr>
      <w:proofErr w:type="gramStart"/>
      <w:r w:rsidRPr="001231E3">
        <w:rPr>
          <w:rFonts w:ascii="Times New Roman" w:hAnsi="Times New Roman"/>
          <w:szCs w:val="24"/>
        </w:rPr>
        <w:t>1985  The</w:t>
      </w:r>
      <w:proofErr w:type="gramEnd"/>
      <w:r w:rsidRPr="001231E3">
        <w:rPr>
          <w:rFonts w:ascii="Times New Roman" w:hAnsi="Times New Roman"/>
          <w:szCs w:val="24"/>
        </w:rPr>
        <w:t xml:space="preserve"> Atlatl Assessed: A Review of Recent Anthropological Approaches to Prehistoric North American Weaponry. </w:t>
      </w:r>
      <w:r w:rsidRPr="001231E3">
        <w:rPr>
          <w:rFonts w:ascii="Times New Roman" w:hAnsi="Times New Roman"/>
          <w:i/>
          <w:szCs w:val="24"/>
        </w:rPr>
        <w:t>Bulletin of the Texas Archaeological Society</w:t>
      </w:r>
      <w:r w:rsidRPr="001231E3">
        <w:rPr>
          <w:rFonts w:ascii="Times New Roman" w:hAnsi="Times New Roman"/>
          <w:szCs w:val="24"/>
        </w:rPr>
        <w:t xml:space="preserve"> 56:1-36.</w:t>
      </w:r>
    </w:p>
    <w:p w14:paraId="46D00646" w14:textId="77777777" w:rsidR="00DB41C5" w:rsidRPr="001231E3" w:rsidRDefault="00DB41C5" w:rsidP="00437CBB">
      <w:pPr>
        <w:ind w:right="-720"/>
        <w:rPr>
          <w:rFonts w:ascii="Times New Roman" w:hAnsi="Times New Roman"/>
          <w:szCs w:val="24"/>
        </w:rPr>
      </w:pPr>
    </w:p>
    <w:p w14:paraId="358D97C7" w14:textId="77777777" w:rsidR="00DB41C5" w:rsidRPr="001231E3" w:rsidRDefault="00DB41C5" w:rsidP="00437CBB">
      <w:pPr>
        <w:ind w:right="-720"/>
        <w:rPr>
          <w:rFonts w:ascii="Times New Roman" w:hAnsi="Times New Roman"/>
          <w:szCs w:val="24"/>
        </w:rPr>
      </w:pPr>
      <w:r w:rsidRPr="001231E3">
        <w:rPr>
          <w:rFonts w:ascii="Times New Roman" w:hAnsi="Times New Roman"/>
          <w:szCs w:val="24"/>
        </w:rPr>
        <w:t>[Thorough review, good references, some mistakes.]</w:t>
      </w:r>
    </w:p>
    <w:p w14:paraId="140479CC" w14:textId="77777777" w:rsidR="00DB41C5" w:rsidRPr="001231E3" w:rsidRDefault="00DB41C5" w:rsidP="00437CBB">
      <w:pPr>
        <w:ind w:right="-720"/>
        <w:rPr>
          <w:rFonts w:ascii="Times New Roman" w:hAnsi="Times New Roman"/>
          <w:szCs w:val="24"/>
        </w:rPr>
      </w:pPr>
      <w:r w:rsidRPr="001231E3">
        <w:rPr>
          <w:rFonts w:ascii="Times New Roman" w:hAnsi="Times New Roman"/>
          <w:szCs w:val="24"/>
        </w:rPr>
        <w:t xml:space="preserve">Throwing motion as described by </w:t>
      </w:r>
      <w:proofErr w:type="spellStart"/>
      <w:r w:rsidRPr="001231E3">
        <w:rPr>
          <w:rFonts w:ascii="Times New Roman" w:hAnsi="Times New Roman"/>
          <w:szCs w:val="24"/>
        </w:rPr>
        <w:t>Kellar</w:t>
      </w:r>
      <w:proofErr w:type="spellEnd"/>
      <w:r w:rsidRPr="001231E3">
        <w:rPr>
          <w:rFonts w:ascii="Times New Roman" w:hAnsi="Times New Roman"/>
          <w:szCs w:val="24"/>
        </w:rPr>
        <w:t>: “overhand…. Sharp snap of the wrist at release”</w:t>
      </w:r>
    </w:p>
    <w:p w14:paraId="0AC14C0C" w14:textId="77777777" w:rsidR="00DB41C5" w:rsidRPr="001231E3" w:rsidRDefault="00DB41C5" w:rsidP="00437CBB">
      <w:pPr>
        <w:ind w:right="-720"/>
        <w:rPr>
          <w:rFonts w:ascii="Times New Roman" w:hAnsi="Times New Roman"/>
          <w:szCs w:val="24"/>
        </w:rPr>
      </w:pPr>
      <w:r w:rsidRPr="001231E3">
        <w:rPr>
          <w:rFonts w:ascii="Times New Roman" w:hAnsi="Times New Roman"/>
          <w:szCs w:val="24"/>
        </w:rPr>
        <w:t>Names in different languages. He uses “atlatl” as whole complex, “throwing board” + “</w:t>
      </w:r>
      <w:proofErr w:type="spellStart"/>
      <w:r w:rsidRPr="001231E3">
        <w:rPr>
          <w:rFonts w:ascii="Times New Roman" w:hAnsi="Times New Roman"/>
          <w:szCs w:val="24"/>
        </w:rPr>
        <w:t>dartshaft</w:t>
      </w:r>
      <w:proofErr w:type="spellEnd"/>
      <w:r w:rsidRPr="001231E3">
        <w:rPr>
          <w:rFonts w:ascii="Times New Roman" w:hAnsi="Times New Roman"/>
          <w:szCs w:val="24"/>
        </w:rPr>
        <w:t>” or “dart” as its components.</w:t>
      </w:r>
    </w:p>
    <w:p w14:paraId="348F2008" w14:textId="77777777" w:rsidR="00DB41C5" w:rsidRPr="001231E3" w:rsidRDefault="00DB41C5" w:rsidP="00437CBB">
      <w:pPr>
        <w:ind w:right="-720"/>
        <w:rPr>
          <w:rFonts w:ascii="Times New Roman" w:hAnsi="Times New Roman"/>
          <w:szCs w:val="24"/>
        </w:rPr>
      </w:pPr>
      <w:r w:rsidRPr="001231E3">
        <w:rPr>
          <w:rFonts w:ascii="Times New Roman" w:hAnsi="Times New Roman"/>
          <w:szCs w:val="24"/>
        </w:rPr>
        <w:lastRenderedPageBreak/>
        <w:t xml:space="preserve">Krause classification of male, female, </w:t>
      </w:r>
      <w:proofErr w:type="gramStart"/>
      <w:r w:rsidRPr="001231E3">
        <w:rPr>
          <w:rFonts w:ascii="Times New Roman" w:hAnsi="Times New Roman"/>
          <w:szCs w:val="24"/>
        </w:rPr>
        <w:t>hybrid ,</w:t>
      </w:r>
      <w:proofErr w:type="gramEnd"/>
      <w:r w:rsidRPr="001231E3">
        <w:rPr>
          <w:rFonts w:ascii="Times New Roman" w:hAnsi="Times New Roman"/>
          <w:szCs w:val="24"/>
        </w:rPr>
        <w:t xml:space="preserve"> and </w:t>
      </w:r>
      <w:proofErr w:type="spellStart"/>
      <w:r w:rsidRPr="001231E3">
        <w:rPr>
          <w:rFonts w:ascii="Times New Roman" w:hAnsi="Times New Roman"/>
          <w:szCs w:val="24"/>
        </w:rPr>
        <w:t>Mildner</w:t>
      </w:r>
      <w:proofErr w:type="spellEnd"/>
      <w:r w:rsidRPr="001231E3">
        <w:rPr>
          <w:rFonts w:ascii="Times New Roman" w:hAnsi="Times New Roman"/>
          <w:szCs w:val="24"/>
        </w:rPr>
        <w:t xml:space="preserve"> “integral” vs “attached” hooks. Different grip forms. Non-functional decoration.</w:t>
      </w:r>
    </w:p>
    <w:p w14:paraId="71CCAB2B" w14:textId="77777777" w:rsidR="00DB41C5" w:rsidRPr="001231E3" w:rsidRDefault="00DB41C5" w:rsidP="00437CBB">
      <w:pPr>
        <w:ind w:right="-720"/>
        <w:rPr>
          <w:rFonts w:ascii="Times New Roman" w:hAnsi="Times New Roman"/>
          <w:szCs w:val="24"/>
        </w:rPr>
      </w:pPr>
      <w:r w:rsidRPr="001231E3">
        <w:rPr>
          <w:rFonts w:ascii="Times New Roman" w:hAnsi="Times New Roman"/>
          <w:szCs w:val="24"/>
        </w:rPr>
        <w:t xml:space="preserve">Spatial and temporal distribution reviewed. Appears in Europe by end of Upper Paleolithic. Oldest specimen hook fragments from Le Placard cave Magdalenian ca 14,000 BC. Maybe 80,000 or more if tanged points in Mousterian were </w:t>
      </w:r>
      <w:proofErr w:type="spellStart"/>
      <w:r w:rsidRPr="001231E3">
        <w:rPr>
          <w:rFonts w:ascii="Times New Roman" w:hAnsi="Times New Roman"/>
          <w:szCs w:val="24"/>
        </w:rPr>
        <w:t>hafted</w:t>
      </w:r>
      <w:proofErr w:type="spellEnd"/>
      <w:r w:rsidRPr="001231E3">
        <w:rPr>
          <w:rFonts w:ascii="Times New Roman" w:hAnsi="Times New Roman"/>
          <w:szCs w:val="24"/>
        </w:rPr>
        <w:t xml:space="preserve"> on darts. Earliest in N Am is spur from Fort Rock Cave, </w:t>
      </w:r>
      <w:proofErr w:type="gramStart"/>
      <w:r w:rsidRPr="001231E3">
        <w:rPr>
          <w:rFonts w:ascii="Times New Roman" w:hAnsi="Times New Roman"/>
          <w:szCs w:val="24"/>
        </w:rPr>
        <w:t>OR,</w:t>
      </w:r>
      <w:proofErr w:type="gramEnd"/>
      <w:r w:rsidRPr="001231E3">
        <w:rPr>
          <w:rFonts w:ascii="Times New Roman" w:hAnsi="Times New Roman"/>
          <w:szCs w:val="24"/>
        </w:rPr>
        <w:t xml:space="preserve"> ca 8,500 BP. Transition to bow ca 500-700 AD in SW, 900 AD in TX, after 400 AD in Midwest, 700-900 in NW. Survived in Australia, New Guinea, Micronesia and Melanesia. Arctic Aleut and some Eskimo retained with bow for sea-mammal and </w:t>
      </w:r>
      <w:proofErr w:type="gramStart"/>
      <w:r w:rsidRPr="001231E3">
        <w:rPr>
          <w:rFonts w:ascii="Times New Roman" w:hAnsi="Times New Roman"/>
          <w:szCs w:val="24"/>
        </w:rPr>
        <w:t>water fowl</w:t>
      </w:r>
      <w:proofErr w:type="gramEnd"/>
      <w:r w:rsidRPr="001231E3">
        <w:rPr>
          <w:rFonts w:ascii="Times New Roman" w:hAnsi="Times New Roman"/>
          <w:szCs w:val="24"/>
        </w:rPr>
        <w:t xml:space="preserve"> hunt. Aztec + Toltec-Maya “served as kind of artillery weapons used to launch heavy spears in close support of massed infantry.” Historic mention in Baja CA, on Gulf Coast + Florida, either as survival or reintroduction from </w:t>
      </w:r>
      <w:proofErr w:type="spellStart"/>
      <w:r w:rsidRPr="001231E3">
        <w:rPr>
          <w:rFonts w:ascii="Times New Roman" w:hAnsi="Times New Roman"/>
          <w:szCs w:val="24"/>
        </w:rPr>
        <w:t>Mesoam</w:t>
      </w:r>
      <w:proofErr w:type="spellEnd"/>
      <w:r w:rsidRPr="001231E3">
        <w:rPr>
          <w:rFonts w:ascii="Times New Roman" w:hAnsi="Times New Roman"/>
          <w:szCs w:val="24"/>
        </w:rPr>
        <w:t>.</w:t>
      </w:r>
    </w:p>
    <w:p w14:paraId="53CF8FC6" w14:textId="3E65D003" w:rsidR="00DB41C5" w:rsidRPr="001231E3" w:rsidRDefault="00DB41C5" w:rsidP="00A73CEF">
      <w:pPr>
        <w:ind w:right="-720" w:firstLine="720"/>
        <w:rPr>
          <w:rFonts w:ascii="Times New Roman" w:hAnsi="Times New Roman"/>
          <w:szCs w:val="24"/>
        </w:rPr>
      </w:pPr>
      <w:r w:rsidRPr="001231E3">
        <w:rPr>
          <w:rFonts w:ascii="Times New Roman" w:hAnsi="Times New Roman"/>
          <w:szCs w:val="24"/>
        </w:rPr>
        <w:t xml:space="preserve">Survey of performance assessment: Atlatl works by lengthening arm; some disagreements, but he seems to accept Howard’s theory of lengthened contact with spear </w:t>
      </w:r>
      <w:r w:rsidR="00A73CEF">
        <w:rPr>
          <w:rFonts w:ascii="Times New Roman" w:hAnsi="Times New Roman"/>
          <w:szCs w:val="24"/>
        </w:rPr>
        <w:t xml:space="preserve">[which is incorrect] </w:t>
      </w:r>
      <w:r w:rsidRPr="001231E3">
        <w:rPr>
          <w:rFonts w:ascii="Times New Roman" w:hAnsi="Times New Roman"/>
          <w:szCs w:val="24"/>
        </w:rPr>
        <w:t xml:space="preserve">rather than lever or spring.  But physics less interest than performance. Three sources: experiments, ethnographic observation, historic accounts.  Most early experiments not very successful, but “persistence and </w:t>
      </w:r>
      <w:proofErr w:type="spellStart"/>
      <w:r w:rsidRPr="001231E3">
        <w:rPr>
          <w:rFonts w:ascii="Times New Roman" w:hAnsi="Times New Roman"/>
          <w:szCs w:val="24"/>
        </w:rPr>
        <w:t>ubiquitousness</w:t>
      </w:r>
      <w:proofErr w:type="spellEnd"/>
      <w:r w:rsidRPr="001231E3">
        <w:rPr>
          <w:rFonts w:ascii="Times New Roman" w:hAnsi="Times New Roman"/>
          <w:szCs w:val="24"/>
        </w:rPr>
        <w:t xml:space="preserve">” shows atlatl offered advantages. Experimenters try to learn in short time what took “years of constant and closely-supervised training and practice. Given such a limitation, can we ever hope to simulate the actual performance capabilities of such a prehistoric tool? Probably not…” but the more successful tests are useful to measure maximum distance, accuracy, and penetration.  Variable distances reported; Palter (1976) holds record – 108m. Accuracy hard to gauge from experiments using different gear and people;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record perhaps better.  Aleut (Coon 1976) and </w:t>
      </w:r>
      <w:proofErr w:type="spellStart"/>
      <w:r w:rsidRPr="001231E3">
        <w:rPr>
          <w:rFonts w:ascii="Times New Roman" w:hAnsi="Times New Roman"/>
          <w:szCs w:val="24"/>
        </w:rPr>
        <w:t>Tzintzuntzan</w:t>
      </w:r>
      <w:proofErr w:type="spellEnd"/>
      <w:r w:rsidRPr="001231E3">
        <w:rPr>
          <w:rFonts w:ascii="Times New Roman" w:hAnsi="Times New Roman"/>
          <w:szCs w:val="24"/>
        </w:rPr>
        <w:t xml:space="preserve"> Mexicans (Foster 1948) show great accuracy possible. Penetration experiments comparable to archery are lacking. </w:t>
      </w:r>
      <w:proofErr w:type="spellStart"/>
      <w:r w:rsidRPr="001231E3">
        <w:rPr>
          <w:rFonts w:ascii="Times New Roman" w:hAnsi="Times New Roman"/>
          <w:szCs w:val="24"/>
        </w:rPr>
        <w:t>Ethnog</w:t>
      </w:r>
      <w:proofErr w:type="spellEnd"/>
      <w:r w:rsidRPr="001231E3">
        <w:rPr>
          <w:rFonts w:ascii="Times New Roman" w:hAnsi="Times New Roman"/>
          <w:szCs w:val="24"/>
        </w:rPr>
        <w:t>: quotes Swanton’s (1938</w:t>
      </w:r>
      <w:proofErr w:type="gramStart"/>
      <w:r w:rsidRPr="001231E3">
        <w:rPr>
          <w:rFonts w:ascii="Times New Roman" w:hAnsi="Times New Roman"/>
          <w:szCs w:val="24"/>
        </w:rPr>
        <w:t xml:space="preserve">)  </w:t>
      </w:r>
      <w:proofErr w:type="spellStart"/>
      <w:r w:rsidRPr="001231E3">
        <w:rPr>
          <w:rFonts w:ascii="Times New Roman" w:hAnsi="Times New Roman"/>
          <w:szCs w:val="24"/>
        </w:rPr>
        <w:t>Garcilaso</w:t>
      </w:r>
      <w:proofErr w:type="spellEnd"/>
      <w:proofErr w:type="gramEnd"/>
      <w:r w:rsidRPr="001231E3">
        <w:rPr>
          <w:rFonts w:ascii="Times New Roman" w:hAnsi="Times New Roman"/>
          <w:szCs w:val="24"/>
        </w:rPr>
        <w:t xml:space="preserve"> de la Vega account. Physics: impact force is mass times velocity, but tip form and target material also affect. If Howard </w:t>
      </w:r>
      <w:proofErr w:type="gramStart"/>
      <w:r w:rsidRPr="001231E3">
        <w:rPr>
          <w:rFonts w:ascii="Times New Roman" w:hAnsi="Times New Roman"/>
          <w:szCs w:val="24"/>
        </w:rPr>
        <w:t>correct</w:t>
      </w:r>
      <w:proofErr w:type="gramEnd"/>
      <w:r w:rsidRPr="001231E3">
        <w:rPr>
          <w:rFonts w:ascii="Times New Roman" w:hAnsi="Times New Roman"/>
          <w:szCs w:val="24"/>
        </w:rPr>
        <w:t xml:space="preserve">, velocity affected by atlatl length [Howard isn’t correct, but since the atlatl is a lever, velocity is affected by its length]. Mass of projectile can be increased by larger stone point </w:t>
      </w:r>
      <w:proofErr w:type="spellStart"/>
      <w:r w:rsidRPr="001231E3">
        <w:rPr>
          <w:rFonts w:ascii="Times New Roman" w:hAnsi="Times New Roman"/>
          <w:szCs w:val="24"/>
        </w:rPr>
        <w:t>etc</w:t>
      </w:r>
      <w:proofErr w:type="spellEnd"/>
      <w:r w:rsidRPr="001231E3">
        <w:rPr>
          <w:rFonts w:ascii="Times New Roman" w:hAnsi="Times New Roman"/>
          <w:szCs w:val="24"/>
        </w:rPr>
        <w:t xml:space="preserve">, but quickly reaches limits. Optimal atlatl and dart proportions found by prehistoric experiment, but in some </w:t>
      </w:r>
      <w:proofErr w:type="gramStart"/>
      <w:r w:rsidRPr="001231E3">
        <w:rPr>
          <w:rFonts w:ascii="Times New Roman" w:hAnsi="Times New Roman"/>
          <w:szCs w:val="24"/>
        </w:rPr>
        <w:t>areas</w:t>
      </w:r>
      <w:proofErr w:type="gramEnd"/>
      <w:r w:rsidRPr="001231E3">
        <w:rPr>
          <w:rFonts w:ascii="Times New Roman" w:hAnsi="Times New Roman"/>
          <w:szCs w:val="24"/>
        </w:rPr>
        <w:t xml:space="preserve"> evolution continued with invention of atlatl weights. Bannerstones, other interpretations possible. Atlatl weight </w:t>
      </w:r>
      <w:proofErr w:type="spellStart"/>
      <w:r w:rsidRPr="001231E3">
        <w:rPr>
          <w:rFonts w:ascii="Times New Roman" w:hAnsi="Times New Roman"/>
          <w:szCs w:val="24"/>
        </w:rPr>
        <w:t>interp</w:t>
      </w:r>
      <w:proofErr w:type="spellEnd"/>
      <w:r w:rsidRPr="001231E3">
        <w:rPr>
          <w:rFonts w:ascii="Times New Roman" w:hAnsi="Times New Roman"/>
          <w:szCs w:val="24"/>
        </w:rPr>
        <w:t xml:space="preserve"> based on nature of perforation, Webb finds in line with hooks and handles. Only in SW have actual weights attached to atlatls, others are </w:t>
      </w:r>
      <w:proofErr w:type="spellStart"/>
      <w:r w:rsidRPr="001231E3">
        <w:rPr>
          <w:rFonts w:ascii="Times New Roman" w:hAnsi="Times New Roman"/>
          <w:szCs w:val="24"/>
        </w:rPr>
        <w:t>intpreted</w:t>
      </w:r>
      <w:proofErr w:type="spellEnd"/>
      <w:r w:rsidRPr="001231E3">
        <w:rPr>
          <w:rFonts w:ascii="Times New Roman" w:hAnsi="Times New Roman"/>
          <w:szCs w:val="24"/>
        </w:rPr>
        <w:t xml:space="preserve"> as such.  Experiments ambiguous; most show weights have negligible to negative effect. Peets and others suggest counterbalance to spear when loaded. Hudson (1976) suggests large weight makes useful as club. Cole, Parker </w:t>
      </w:r>
      <w:proofErr w:type="gramStart"/>
      <w:r w:rsidRPr="001231E3">
        <w:rPr>
          <w:rFonts w:ascii="Times New Roman" w:hAnsi="Times New Roman"/>
          <w:szCs w:val="24"/>
        </w:rPr>
        <w:t>suggest</w:t>
      </w:r>
      <w:proofErr w:type="gramEnd"/>
      <w:r w:rsidRPr="001231E3">
        <w:rPr>
          <w:rFonts w:ascii="Times New Roman" w:hAnsi="Times New Roman"/>
          <w:szCs w:val="24"/>
        </w:rPr>
        <w:t xml:space="preserve"> weight on spear. [His comments, and the survey of experiments, make clear how deficient atlatl experiments were at that time, and how necessary development of skill is to adequately test a technology.]</w:t>
      </w:r>
    </w:p>
    <w:p w14:paraId="5CCB8235" w14:textId="77777777" w:rsidR="00DB41C5" w:rsidRPr="001231E3" w:rsidRDefault="00DB41C5" w:rsidP="00437CBB">
      <w:pPr>
        <w:ind w:right="-720"/>
        <w:rPr>
          <w:rFonts w:ascii="Times New Roman" w:hAnsi="Times New Roman"/>
          <w:szCs w:val="24"/>
        </w:rPr>
      </w:pPr>
      <w:r w:rsidRPr="001231E3">
        <w:rPr>
          <w:rFonts w:ascii="Times New Roman" w:hAnsi="Times New Roman"/>
          <w:szCs w:val="24"/>
        </w:rPr>
        <w:t xml:space="preserve">  Atlatl abandoned. Advantages of bow: 1. greater range – Pope’s data for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bows shows about 164% greater range than experimental atlatl distances, or 79% greater than reported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distances. 2. Bow stealthier, less motion required. 3. Lighter, shorter shafts = carry more, easier in woods, </w:t>
      </w:r>
      <w:proofErr w:type="spellStart"/>
      <w:r w:rsidRPr="001231E3">
        <w:rPr>
          <w:rFonts w:ascii="Times New Roman" w:hAnsi="Times New Roman"/>
          <w:szCs w:val="24"/>
        </w:rPr>
        <w:t>tho</w:t>
      </w:r>
      <w:proofErr w:type="spellEnd"/>
      <w:r w:rsidRPr="001231E3">
        <w:rPr>
          <w:rFonts w:ascii="Times New Roman" w:hAnsi="Times New Roman"/>
          <w:szCs w:val="24"/>
        </w:rPr>
        <w:t xml:space="preserve"> could carry many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and few main.   Why </w:t>
      </w:r>
      <w:proofErr w:type="gramStart"/>
      <w:r w:rsidRPr="001231E3">
        <w:rPr>
          <w:rFonts w:ascii="Times New Roman" w:hAnsi="Times New Roman"/>
          <w:szCs w:val="24"/>
        </w:rPr>
        <w:t>keep</w:t>
      </w:r>
      <w:proofErr w:type="gramEnd"/>
      <w:r w:rsidRPr="001231E3">
        <w:rPr>
          <w:rFonts w:ascii="Times New Roman" w:hAnsi="Times New Roman"/>
          <w:szCs w:val="24"/>
        </w:rPr>
        <w:t xml:space="preserve"> atlatl? 1. Often for marine hunting because less affected by damp than bow, </w:t>
      </w:r>
      <w:r w:rsidRPr="001231E3">
        <w:rPr>
          <w:rFonts w:ascii="Times New Roman" w:hAnsi="Times New Roman"/>
          <w:szCs w:val="24"/>
        </w:rPr>
        <w:lastRenderedPageBreak/>
        <w:t>boat allows carry large shafts. 2. Heavy projectile = greater force and penetration, especially good for sea mammals. 3. One-hand use, allowing paddling boat etc. 4. Suitable for line attached to harpoon. 4. Weight + penetration good for military use.</w:t>
      </w:r>
    </w:p>
    <w:p w14:paraId="064F1EF2" w14:textId="77777777" w:rsidR="00DB41C5" w:rsidRPr="001231E3" w:rsidRDefault="00DB41C5" w:rsidP="00437CBB">
      <w:pPr>
        <w:ind w:right="-720"/>
        <w:rPr>
          <w:rFonts w:ascii="Times New Roman" w:hAnsi="Times New Roman"/>
          <w:szCs w:val="24"/>
        </w:rPr>
      </w:pPr>
      <w:r w:rsidRPr="001231E3">
        <w:rPr>
          <w:rFonts w:ascii="Times New Roman" w:hAnsi="Times New Roman"/>
          <w:szCs w:val="24"/>
        </w:rPr>
        <w:t xml:space="preserve">  Point size arguments: Kidder, </w:t>
      </w:r>
      <w:proofErr w:type="spellStart"/>
      <w:r w:rsidRPr="001231E3">
        <w:rPr>
          <w:rFonts w:ascii="Times New Roman" w:hAnsi="Times New Roman"/>
          <w:szCs w:val="24"/>
        </w:rPr>
        <w:t>Fenenga</w:t>
      </w:r>
      <w:proofErr w:type="spellEnd"/>
      <w:r w:rsidRPr="001231E3">
        <w:rPr>
          <w:rFonts w:ascii="Times New Roman" w:hAnsi="Times New Roman"/>
          <w:szCs w:val="24"/>
        </w:rPr>
        <w:t>, Thomas shows that can distinguish; however, experiments show large pts work on arrows, small or none on darts. Arrow compensates with higher speed for loss of mass. Larger points cost more to make, more breakable, thus gradually lost out.</w:t>
      </w:r>
    </w:p>
    <w:p w14:paraId="2462EEC6" w14:textId="77777777" w:rsidR="00DB41C5" w:rsidRPr="001231E3" w:rsidRDefault="00DB41C5" w:rsidP="00437CBB">
      <w:pPr>
        <w:ind w:right="-720"/>
        <w:rPr>
          <w:rFonts w:ascii="Times New Roman" w:hAnsi="Times New Roman"/>
          <w:szCs w:val="24"/>
        </w:rPr>
      </w:pPr>
      <w:r w:rsidRPr="001231E3">
        <w:rPr>
          <w:rFonts w:ascii="Times New Roman" w:hAnsi="Times New Roman"/>
          <w:szCs w:val="24"/>
        </w:rPr>
        <w:t xml:space="preserve">  Symbolic retention, work of Hall (1977) – atlatl became Hopewell platform pipe and the flat-stemmed pipe in Late Woodland times, transformation of weapon into “peace pipe</w:t>
      </w:r>
      <w:proofErr w:type="gramStart"/>
      <w:r w:rsidRPr="001231E3">
        <w:rPr>
          <w:rFonts w:ascii="Times New Roman" w:hAnsi="Times New Roman"/>
          <w:szCs w:val="24"/>
        </w:rPr>
        <w:t>,”  associations</w:t>
      </w:r>
      <w:proofErr w:type="gramEnd"/>
      <w:r w:rsidRPr="001231E3">
        <w:rPr>
          <w:rFonts w:ascii="Times New Roman" w:hAnsi="Times New Roman"/>
          <w:szCs w:val="24"/>
        </w:rPr>
        <w:t xml:space="preserve"> of tobacco, smoking, weapons, life, water symbolism.</w:t>
      </w:r>
    </w:p>
    <w:p w14:paraId="026EF900" w14:textId="77777777" w:rsidR="0084165A" w:rsidRPr="001231E3" w:rsidRDefault="0084165A" w:rsidP="00437CBB">
      <w:pPr>
        <w:ind w:right="-720"/>
        <w:rPr>
          <w:rFonts w:ascii="Times New Roman" w:hAnsi="Times New Roman"/>
          <w:szCs w:val="24"/>
        </w:rPr>
      </w:pPr>
    </w:p>
    <w:p w14:paraId="76532B05"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Dickson, Don R.</w:t>
      </w:r>
    </w:p>
    <w:p w14:paraId="6FA65D98"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1991  </w:t>
      </w:r>
      <w:r w:rsidRPr="001231E3">
        <w:rPr>
          <w:rFonts w:ascii="Times New Roman" w:hAnsi="Times New Roman"/>
          <w:i/>
          <w:szCs w:val="24"/>
        </w:rPr>
        <w:t>The</w:t>
      </w:r>
      <w:proofErr w:type="gramEnd"/>
      <w:r w:rsidRPr="001231E3">
        <w:rPr>
          <w:rFonts w:ascii="Times New Roman" w:hAnsi="Times New Roman"/>
          <w:i/>
          <w:szCs w:val="24"/>
        </w:rPr>
        <w:t xml:space="preserve"> Albertson Site: A Deeply and Clearly Stratified Ozark Bluff Shelter</w:t>
      </w:r>
      <w:r w:rsidRPr="001231E3">
        <w:rPr>
          <w:rFonts w:ascii="Times New Roman" w:hAnsi="Times New Roman"/>
          <w:szCs w:val="24"/>
        </w:rPr>
        <w:t xml:space="preserve">. Arkansas Archeological Survey Research Series No. 41. Arkansas Archeological Survey, </w:t>
      </w:r>
      <w:proofErr w:type="spellStart"/>
      <w:r w:rsidRPr="001231E3">
        <w:rPr>
          <w:rFonts w:ascii="Times New Roman" w:hAnsi="Times New Roman"/>
          <w:szCs w:val="24"/>
        </w:rPr>
        <w:t>Fayettevill</w:t>
      </w:r>
      <w:proofErr w:type="spellEnd"/>
      <w:r w:rsidRPr="001231E3">
        <w:rPr>
          <w:rFonts w:ascii="Times New Roman" w:hAnsi="Times New Roman"/>
          <w:szCs w:val="24"/>
        </w:rPr>
        <w:t>.</w:t>
      </w:r>
    </w:p>
    <w:p w14:paraId="5C618E06" w14:textId="77777777" w:rsidR="0084165A" w:rsidRPr="001231E3" w:rsidRDefault="0084165A" w:rsidP="00437CBB">
      <w:pPr>
        <w:ind w:right="-720"/>
        <w:rPr>
          <w:rFonts w:ascii="Times New Roman" w:hAnsi="Times New Roman"/>
          <w:szCs w:val="24"/>
        </w:rPr>
      </w:pPr>
    </w:p>
    <w:p w14:paraId="2592551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Lots of projectile points, one atlatl hook from Middle Archaic levels he dates 6000-5000 B.C. Short antler hook with beveled tip, mortise and tenon grooves on bottom, lashing groove across top.</w:t>
      </w:r>
    </w:p>
    <w:p w14:paraId="79D8510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Late Woodland small points mark bow and arrow around 800 A.D.</w:t>
      </w:r>
    </w:p>
    <w:p w14:paraId="7AA9D11C" w14:textId="77777777" w:rsidR="0084165A" w:rsidRPr="001231E3" w:rsidRDefault="0084165A" w:rsidP="00437CBB">
      <w:pPr>
        <w:ind w:right="-720"/>
        <w:rPr>
          <w:rFonts w:ascii="Times New Roman" w:hAnsi="Times New Roman"/>
          <w:szCs w:val="24"/>
        </w:rPr>
      </w:pPr>
    </w:p>
    <w:p w14:paraId="5FC80F57" w14:textId="77777777" w:rsidR="0084165A" w:rsidRPr="001231E3" w:rsidRDefault="0084165A" w:rsidP="00437CBB">
      <w:pPr>
        <w:ind w:right="-720"/>
        <w:rPr>
          <w:rFonts w:ascii="Times New Roman" w:hAnsi="Times New Roman"/>
          <w:szCs w:val="24"/>
        </w:rPr>
      </w:pPr>
      <w:r w:rsidRPr="001231E3">
        <w:rPr>
          <w:rFonts w:ascii="Times New Roman" w:hAnsi="Times New Roman"/>
          <w:b/>
          <w:bCs/>
          <w:szCs w:val="24"/>
        </w:rPr>
        <w:t>Dickson, Don R</w:t>
      </w:r>
      <w:r w:rsidRPr="001231E3">
        <w:rPr>
          <w:rFonts w:ascii="Times New Roman" w:hAnsi="Times New Roman"/>
          <w:szCs w:val="24"/>
        </w:rPr>
        <w:t>.</w:t>
      </w:r>
    </w:p>
    <w:p w14:paraId="1901534D"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2002  </w:t>
      </w:r>
      <w:r w:rsidRPr="001231E3">
        <w:rPr>
          <w:rFonts w:ascii="Times New Roman" w:hAnsi="Times New Roman"/>
          <w:i/>
          <w:szCs w:val="24"/>
        </w:rPr>
        <w:t>Prehistoric</w:t>
      </w:r>
      <w:proofErr w:type="gramEnd"/>
      <w:r w:rsidRPr="001231E3">
        <w:rPr>
          <w:rFonts w:ascii="Times New Roman" w:hAnsi="Times New Roman"/>
          <w:i/>
          <w:szCs w:val="24"/>
        </w:rPr>
        <w:t xml:space="preserve"> Native Americans in the Ozarks</w:t>
      </w:r>
      <w:r w:rsidRPr="001231E3">
        <w:rPr>
          <w:rFonts w:ascii="Times New Roman" w:hAnsi="Times New Roman"/>
          <w:szCs w:val="24"/>
        </w:rPr>
        <w:t>. Ozark Resources and Historical Publications, Fayetteville.</w:t>
      </w:r>
    </w:p>
    <w:p w14:paraId="62E56A84" w14:textId="77777777" w:rsidR="0084165A" w:rsidRPr="001231E3" w:rsidRDefault="0084165A" w:rsidP="00437CBB">
      <w:pPr>
        <w:ind w:right="-720"/>
        <w:rPr>
          <w:rFonts w:ascii="Times New Roman" w:hAnsi="Times New Roman"/>
          <w:szCs w:val="24"/>
        </w:rPr>
      </w:pPr>
    </w:p>
    <w:p w14:paraId="163436F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 41 Part of a “sophisticated compound atlatl” found at Albertson Shelter in context dated 7800 </w:t>
      </w:r>
      <w:r w:rsidRPr="001231E3">
        <w:rPr>
          <w:rFonts w:ascii="Times New Roman" w:hAnsi="Times New Roman"/>
          <w:szCs w:val="24"/>
          <w:u w:val="single"/>
        </w:rPr>
        <w:t>+</w:t>
      </w:r>
      <w:r w:rsidRPr="001231E3">
        <w:rPr>
          <w:rFonts w:ascii="Times New Roman" w:hAnsi="Times New Roman"/>
          <w:szCs w:val="24"/>
        </w:rPr>
        <w:t xml:space="preserve"> 80 BP. [apparently new dates since 1991, important because makes this one of earliest dated atlatl pieces]</w:t>
      </w:r>
    </w:p>
    <w:p w14:paraId="6C2DD34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 81 Dalton points rarely show impact fractures, so are more likely knives than dart points.</w:t>
      </w:r>
    </w:p>
    <w:p w14:paraId="35106A45" w14:textId="77777777" w:rsidR="0084165A" w:rsidRPr="001231E3" w:rsidRDefault="0084165A" w:rsidP="00437CBB">
      <w:pPr>
        <w:ind w:right="-720"/>
        <w:rPr>
          <w:rFonts w:ascii="Times New Roman" w:hAnsi="Times New Roman"/>
          <w:szCs w:val="24"/>
        </w:rPr>
      </w:pPr>
    </w:p>
    <w:p w14:paraId="51C9BA8C"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Dickson, Jim</w:t>
      </w:r>
    </w:p>
    <w:p w14:paraId="430672C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2001 Aleut Throwing Board. </w:t>
      </w:r>
      <w:r w:rsidRPr="001231E3">
        <w:rPr>
          <w:rFonts w:ascii="Times New Roman" w:hAnsi="Times New Roman"/>
          <w:i/>
          <w:szCs w:val="24"/>
        </w:rPr>
        <w:t>The Dart: Ohio Atlatl Association Newsletter</w:t>
      </w:r>
      <w:r w:rsidRPr="001231E3">
        <w:rPr>
          <w:rFonts w:ascii="Times New Roman" w:hAnsi="Times New Roman"/>
          <w:szCs w:val="24"/>
        </w:rPr>
        <w:t>. March 2001: 4-5.</w:t>
      </w:r>
    </w:p>
    <w:p w14:paraId="696D7DE0" w14:textId="77777777" w:rsidR="0084165A" w:rsidRPr="001231E3" w:rsidRDefault="0084165A" w:rsidP="00437CBB">
      <w:pPr>
        <w:ind w:right="-720"/>
        <w:rPr>
          <w:rFonts w:ascii="Times New Roman" w:hAnsi="Times New Roman"/>
          <w:szCs w:val="24"/>
        </w:rPr>
      </w:pPr>
    </w:p>
    <w:p w14:paraId="2882EED1" w14:textId="120DDAAB" w:rsidR="0084165A" w:rsidRDefault="0084165A" w:rsidP="00437CBB">
      <w:pPr>
        <w:ind w:right="-720"/>
        <w:rPr>
          <w:rFonts w:ascii="Times New Roman" w:hAnsi="Times New Roman"/>
          <w:szCs w:val="24"/>
        </w:rPr>
      </w:pPr>
      <w:r w:rsidRPr="001231E3">
        <w:rPr>
          <w:rFonts w:ascii="Times New Roman" w:hAnsi="Times New Roman"/>
          <w:szCs w:val="24"/>
        </w:rPr>
        <w:t>Instructions for making rigid rectangular board with inset male hook, shaped handgrip. Traditional measurements by hand size.</w:t>
      </w:r>
    </w:p>
    <w:p w14:paraId="388A86DF" w14:textId="3564EE0E" w:rsidR="00B16F4B" w:rsidRDefault="00B16F4B" w:rsidP="00437CBB">
      <w:pPr>
        <w:ind w:right="-720"/>
        <w:rPr>
          <w:rFonts w:ascii="Times New Roman" w:hAnsi="Times New Roman"/>
          <w:szCs w:val="24"/>
        </w:rPr>
      </w:pPr>
    </w:p>
    <w:p w14:paraId="715BE6F4" w14:textId="77777777" w:rsidR="00B16F4B" w:rsidRPr="00B16F4B" w:rsidRDefault="00B16F4B" w:rsidP="00B16F4B">
      <w:pPr>
        <w:ind w:right="-720"/>
        <w:rPr>
          <w:rFonts w:ascii="Times New Roman" w:hAnsi="Times New Roman"/>
          <w:b/>
          <w:bCs/>
          <w:szCs w:val="24"/>
        </w:rPr>
      </w:pPr>
      <w:r w:rsidRPr="00B16F4B">
        <w:rPr>
          <w:rFonts w:ascii="Times New Roman" w:hAnsi="Times New Roman"/>
          <w:b/>
          <w:bCs/>
          <w:szCs w:val="24"/>
        </w:rPr>
        <w:t xml:space="preserve">Dietrich, Laura, </w:t>
      </w:r>
      <w:proofErr w:type="spellStart"/>
      <w:r w:rsidRPr="00B16F4B">
        <w:rPr>
          <w:rFonts w:ascii="Times New Roman" w:hAnsi="Times New Roman"/>
          <w:b/>
          <w:bCs/>
          <w:szCs w:val="24"/>
        </w:rPr>
        <w:t>Dörte</w:t>
      </w:r>
      <w:proofErr w:type="spellEnd"/>
      <w:r w:rsidRPr="00B16F4B">
        <w:rPr>
          <w:rFonts w:ascii="Times New Roman" w:hAnsi="Times New Roman"/>
          <w:b/>
          <w:bCs/>
          <w:szCs w:val="24"/>
        </w:rPr>
        <w:t xml:space="preserve"> </w:t>
      </w:r>
      <w:proofErr w:type="spellStart"/>
      <w:r w:rsidRPr="00B16F4B">
        <w:rPr>
          <w:rFonts w:ascii="Times New Roman" w:hAnsi="Times New Roman"/>
          <w:b/>
          <w:bCs/>
          <w:szCs w:val="24"/>
        </w:rPr>
        <w:t>Rokitta-Krumnow</w:t>
      </w:r>
      <w:proofErr w:type="spellEnd"/>
      <w:r w:rsidRPr="00B16F4B">
        <w:rPr>
          <w:rFonts w:ascii="Times New Roman" w:hAnsi="Times New Roman"/>
          <w:b/>
          <w:bCs/>
          <w:szCs w:val="24"/>
        </w:rPr>
        <w:t>, and Oliver Dietrich</w:t>
      </w:r>
      <w:r w:rsidRPr="00B16F4B">
        <w:rPr>
          <w:rFonts w:ascii="Times New Roman" w:hAnsi="Times New Roman"/>
          <w:b/>
          <w:bCs/>
          <w:szCs w:val="24"/>
        </w:rPr>
        <w:tab/>
      </w:r>
      <w:r w:rsidRPr="00B16F4B">
        <w:rPr>
          <w:rFonts w:ascii="Times New Roman" w:hAnsi="Times New Roman"/>
          <w:b/>
          <w:bCs/>
          <w:szCs w:val="24"/>
        </w:rPr>
        <w:tab/>
        <w:t>p</w:t>
      </w:r>
    </w:p>
    <w:p w14:paraId="6DB80298" w14:textId="77777777" w:rsidR="00B16F4B" w:rsidRPr="00B16F4B" w:rsidRDefault="00B16F4B" w:rsidP="00B16F4B">
      <w:pPr>
        <w:ind w:right="-720"/>
        <w:rPr>
          <w:rFonts w:ascii="Times New Roman" w:hAnsi="Times New Roman"/>
          <w:szCs w:val="24"/>
        </w:rPr>
      </w:pPr>
      <w:r w:rsidRPr="00B16F4B">
        <w:rPr>
          <w:rFonts w:ascii="Times New Roman" w:hAnsi="Times New Roman"/>
          <w:szCs w:val="24"/>
        </w:rPr>
        <w:t>2019 The meaning of projectile points in the Late Neolithic of the Northern Levant.</w:t>
      </w:r>
    </w:p>
    <w:p w14:paraId="4748670C" w14:textId="77777777" w:rsidR="00B16F4B" w:rsidRPr="00B16F4B" w:rsidRDefault="00B16F4B" w:rsidP="00B16F4B">
      <w:pPr>
        <w:ind w:right="-720"/>
        <w:rPr>
          <w:rFonts w:ascii="Times New Roman" w:hAnsi="Times New Roman"/>
          <w:szCs w:val="24"/>
        </w:rPr>
      </w:pPr>
      <w:r w:rsidRPr="00B16F4B">
        <w:rPr>
          <w:rFonts w:ascii="Times New Roman" w:hAnsi="Times New Roman"/>
          <w:szCs w:val="24"/>
        </w:rPr>
        <w:t xml:space="preserve">A case study from the settlement of Shir, Syria. </w:t>
      </w:r>
      <w:proofErr w:type="spellStart"/>
      <w:r w:rsidRPr="00B16F4B">
        <w:rPr>
          <w:rFonts w:ascii="Times New Roman" w:hAnsi="Times New Roman"/>
          <w:i/>
          <w:iCs/>
          <w:szCs w:val="24"/>
        </w:rPr>
        <w:t>Documenta</w:t>
      </w:r>
      <w:proofErr w:type="spellEnd"/>
      <w:r w:rsidRPr="00B16F4B">
        <w:rPr>
          <w:rFonts w:ascii="Times New Roman" w:hAnsi="Times New Roman"/>
          <w:i/>
          <w:iCs/>
          <w:szCs w:val="24"/>
        </w:rPr>
        <w:t xml:space="preserve"> </w:t>
      </w:r>
      <w:proofErr w:type="spellStart"/>
      <w:r w:rsidRPr="00B16F4B">
        <w:rPr>
          <w:rFonts w:ascii="Times New Roman" w:hAnsi="Times New Roman"/>
          <w:i/>
          <w:iCs/>
          <w:szCs w:val="24"/>
        </w:rPr>
        <w:t>Praehistorica</w:t>
      </w:r>
      <w:proofErr w:type="spellEnd"/>
      <w:r w:rsidRPr="00B16F4B">
        <w:rPr>
          <w:rFonts w:ascii="Times New Roman" w:hAnsi="Times New Roman"/>
          <w:szCs w:val="24"/>
        </w:rPr>
        <w:t xml:space="preserve"> 46: 340-350.</w:t>
      </w:r>
    </w:p>
    <w:p w14:paraId="3FA60B81" w14:textId="77777777" w:rsidR="00B16F4B" w:rsidRPr="00B16F4B" w:rsidRDefault="000D0BEC" w:rsidP="00B16F4B">
      <w:pPr>
        <w:ind w:right="-720"/>
        <w:rPr>
          <w:rFonts w:ascii="Times New Roman" w:hAnsi="Times New Roman"/>
          <w:szCs w:val="24"/>
        </w:rPr>
      </w:pPr>
      <w:hyperlink r:id="rId59" w:history="1">
        <w:r w:rsidR="00B16F4B" w:rsidRPr="00B16F4B">
          <w:rPr>
            <w:rStyle w:val="Hyperlink"/>
            <w:rFonts w:ascii="Times New Roman" w:hAnsi="Times New Roman"/>
            <w:szCs w:val="24"/>
          </w:rPr>
          <w:t>https://www.academia.edu/41250968/The_meaning_of_projectile_points_in_the_Late_Neolithic_of_the_Northern_Levant_A_case_study_from_the_settlement_of_Shir_Syria?email_work_card=title</w:t>
        </w:r>
      </w:hyperlink>
    </w:p>
    <w:p w14:paraId="60142D07" w14:textId="77777777" w:rsidR="00B16F4B" w:rsidRPr="00B16F4B" w:rsidRDefault="00B16F4B" w:rsidP="00B16F4B">
      <w:pPr>
        <w:ind w:right="-720"/>
        <w:rPr>
          <w:rFonts w:ascii="Times New Roman" w:hAnsi="Times New Roman"/>
          <w:szCs w:val="24"/>
        </w:rPr>
      </w:pPr>
    </w:p>
    <w:p w14:paraId="0110453B" w14:textId="77777777" w:rsidR="00B16F4B" w:rsidRPr="00B16F4B" w:rsidRDefault="00B16F4B" w:rsidP="00B16F4B">
      <w:pPr>
        <w:ind w:right="-720"/>
        <w:rPr>
          <w:rFonts w:ascii="Times New Roman" w:hAnsi="Times New Roman"/>
          <w:szCs w:val="24"/>
        </w:rPr>
      </w:pPr>
      <w:r w:rsidRPr="00B16F4B">
        <w:rPr>
          <w:rFonts w:ascii="Times New Roman" w:hAnsi="Times New Roman"/>
          <w:szCs w:val="24"/>
        </w:rPr>
        <w:t>Abstract: Inferring the functions of Late Neolithic projectile points from the settlement of Shir, Syria. Use-wear and metrical values are applied to differentiate arrowheads, darts and thrusting spears, followed by a discussion of hints for use for hunting or as weapons for interpersonal conflict. Weapons get larger and more visible exactly in the moment when hunting declines as a basis for subsistence. The social practice of hunting may (at least partially) have been substituted by prowess in interpersonal conflict.</w:t>
      </w:r>
    </w:p>
    <w:p w14:paraId="683C9A2F" w14:textId="3189B158" w:rsidR="00B16F4B" w:rsidRPr="00B16F4B" w:rsidRDefault="00B16F4B" w:rsidP="00B16F4B">
      <w:pPr>
        <w:ind w:right="-720"/>
        <w:rPr>
          <w:rFonts w:ascii="Times New Roman" w:hAnsi="Times New Roman"/>
          <w:szCs w:val="24"/>
        </w:rPr>
      </w:pPr>
      <w:r w:rsidRPr="00B16F4B">
        <w:rPr>
          <w:rFonts w:ascii="Times New Roman" w:hAnsi="Times New Roman"/>
          <w:szCs w:val="24"/>
        </w:rPr>
        <w:t xml:space="preserve">   PPNB projectile pts common; also sling stones. Multi-functionality of points likely. Inferences by metrical comparison to </w:t>
      </w:r>
      <w:proofErr w:type="spellStart"/>
      <w:r w:rsidRPr="00B16F4B">
        <w:rPr>
          <w:rFonts w:ascii="Times New Roman" w:hAnsi="Times New Roman"/>
          <w:szCs w:val="24"/>
        </w:rPr>
        <w:t>ethnog</w:t>
      </w:r>
      <w:proofErr w:type="spellEnd"/>
      <w:r w:rsidRPr="00B16F4B">
        <w:rPr>
          <w:rFonts w:ascii="Times New Roman" w:hAnsi="Times New Roman"/>
          <w:szCs w:val="24"/>
        </w:rPr>
        <w:t xml:space="preserve"> specimens. 190 pts, mostly flint but some bone, [stemmed blade forms] “types are dominated by large ‘Amuq-1</w:t>
      </w:r>
      <w:r>
        <w:rPr>
          <w:rFonts w:ascii="Times New Roman" w:hAnsi="Times New Roman"/>
          <w:szCs w:val="24"/>
        </w:rPr>
        <w:t xml:space="preserve"> </w:t>
      </w:r>
      <w:r w:rsidRPr="00B16F4B">
        <w:rPr>
          <w:rFonts w:ascii="Times New Roman" w:hAnsi="Times New Roman"/>
          <w:szCs w:val="24"/>
        </w:rPr>
        <w:t>and ‘Amuq-2 points followed by Ugarit and Byblos</w:t>
      </w:r>
      <w:r>
        <w:rPr>
          <w:rFonts w:ascii="Times New Roman" w:hAnsi="Times New Roman"/>
          <w:szCs w:val="24"/>
        </w:rPr>
        <w:t xml:space="preserve"> </w:t>
      </w:r>
      <w:r w:rsidRPr="00B16F4B">
        <w:rPr>
          <w:rFonts w:ascii="Times New Roman" w:hAnsi="Times New Roman"/>
          <w:szCs w:val="24"/>
        </w:rPr>
        <w:t xml:space="preserve">points; one </w:t>
      </w:r>
      <w:proofErr w:type="spellStart"/>
      <w:r w:rsidRPr="00B16F4B">
        <w:rPr>
          <w:rFonts w:ascii="Times New Roman" w:hAnsi="Times New Roman"/>
          <w:szCs w:val="24"/>
        </w:rPr>
        <w:t>Bouqras</w:t>
      </w:r>
      <w:proofErr w:type="spellEnd"/>
      <w:r w:rsidRPr="00B16F4B">
        <w:rPr>
          <w:rFonts w:ascii="Times New Roman" w:hAnsi="Times New Roman"/>
          <w:szCs w:val="24"/>
        </w:rPr>
        <w:t xml:space="preserve"> point and three Levallois points.” [Types not defined or illustrated]. Frequent impact fractures. </w:t>
      </w:r>
    </w:p>
    <w:p w14:paraId="640983CB" w14:textId="602D9E4B" w:rsidR="00B16F4B" w:rsidRPr="00B16F4B" w:rsidRDefault="00B16F4B" w:rsidP="00B16F4B">
      <w:pPr>
        <w:ind w:right="-720"/>
        <w:rPr>
          <w:rFonts w:ascii="Times New Roman" w:hAnsi="Times New Roman"/>
          <w:szCs w:val="24"/>
        </w:rPr>
      </w:pPr>
      <w:r w:rsidRPr="00B16F4B">
        <w:rPr>
          <w:rFonts w:ascii="Times New Roman" w:hAnsi="Times New Roman"/>
          <w:szCs w:val="24"/>
        </w:rPr>
        <w:t xml:space="preserve">   “</w:t>
      </w:r>
      <w:proofErr w:type="gramStart"/>
      <w:r w:rsidRPr="00B16F4B">
        <w:rPr>
          <w:rFonts w:ascii="Times New Roman" w:hAnsi="Times New Roman"/>
          <w:szCs w:val="24"/>
        </w:rPr>
        <w:t>mass</w:t>
      </w:r>
      <w:proofErr w:type="gramEnd"/>
      <w:r w:rsidRPr="00B16F4B">
        <w:rPr>
          <w:rFonts w:ascii="Times New Roman" w:hAnsi="Times New Roman"/>
          <w:szCs w:val="24"/>
        </w:rPr>
        <w:t xml:space="preserve"> is an important parameter for the distinction between arrowhead and spear (Borrell and </w:t>
      </w:r>
      <w:proofErr w:type="spellStart"/>
      <w:r w:rsidRPr="00B16F4B">
        <w:rPr>
          <w:rFonts w:ascii="Times New Roman" w:hAnsi="Times New Roman"/>
          <w:szCs w:val="24"/>
        </w:rPr>
        <w:t>Stefanisko</w:t>
      </w:r>
      <w:proofErr w:type="spellEnd"/>
      <w:r w:rsidRPr="00B16F4B">
        <w:rPr>
          <w:rFonts w:ascii="Times New Roman" w:hAnsi="Times New Roman"/>
          <w:szCs w:val="24"/>
        </w:rPr>
        <w:t xml:space="preserve"> 2016; Sisk and Shea 2011). Assumption of firm relationship between</w:t>
      </w:r>
      <w:r>
        <w:rPr>
          <w:rFonts w:ascii="Times New Roman" w:hAnsi="Times New Roman"/>
          <w:szCs w:val="24"/>
        </w:rPr>
        <w:t xml:space="preserve"> </w:t>
      </w:r>
      <w:r w:rsidRPr="00B16F4B">
        <w:rPr>
          <w:rFonts w:ascii="Times New Roman" w:hAnsi="Times New Roman"/>
          <w:szCs w:val="24"/>
        </w:rPr>
        <w:t>the arrow shaft, the arrowhead, and the bow - arrowhead should not exceed 12%</w:t>
      </w:r>
    </w:p>
    <w:p w14:paraId="35CF2694" w14:textId="1C97254D" w:rsidR="00B16F4B" w:rsidRPr="00B16F4B" w:rsidRDefault="00B16F4B" w:rsidP="00B16F4B">
      <w:pPr>
        <w:ind w:right="-720"/>
        <w:rPr>
          <w:rFonts w:ascii="Times New Roman" w:hAnsi="Times New Roman"/>
          <w:szCs w:val="24"/>
        </w:rPr>
      </w:pPr>
      <w:r w:rsidRPr="00B16F4B">
        <w:rPr>
          <w:rFonts w:ascii="Times New Roman" w:hAnsi="Times New Roman"/>
          <w:szCs w:val="24"/>
        </w:rPr>
        <w:t xml:space="preserve">of the total weight of the arrow shaft (Beckhoff 1966). </w:t>
      </w:r>
      <w:proofErr w:type="spellStart"/>
      <w:r w:rsidRPr="00B16F4B">
        <w:rPr>
          <w:rFonts w:ascii="Times New Roman" w:hAnsi="Times New Roman"/>
          <w:szCs w:val="24"/>
        </w:rPr>
        <w:t>Korfmann</w:t>
      </w:r>
      <w:proofErr w:type="spellEnd"/>
      <w:r w:rsidRPr="00B16F4B">
        <w:rPr>
          <w:rFonts w:ascii="Times New Roman" w:hAnsi="Times New Roman"/>
          <w:szCs w:val="24"/>
        </w:rPr>
        <w:t xml:space="preserve"> (1972.33–35) confirmed these estimates by applying a relation of 1:7 between arrow and arrowhead. </w:t>
      </w:r>
      <w:proofErr w:type="gramStart"/>
      <w:r w:rsidRPr="00B16F4B">
        <w:rPr>
          <w:rFonts w:ascii="Times New Roman" w:hAnsi="Times New Roman"/>
          <w:szCs w:val="24"/>
        </w:rPr>
        <w:t>Also</w:t>
      </w:r>
      <w:proofErr w:type="gramEnd"/>
      <w:r w:rsidRPr="00B16F4B">
        <w:rPr>
          <w:rFonts w:ascii="Times New Roman" w:hAnsi="Times New Roman"/>
          <w:szCs w:val="24"/>
        </w:rPr>
        <w:t xml:space="preserve"> a firm relationship between bow and weight of an arrow, so weight of an arrowhead can be estimated, too. The most practical weight for an arrowhead is estimated at c. 8g, although this applies only to modern-day bows with complex designs. A weight up to 5g may be estimated for prehistoric arrowheads; ethnographic studies have affirmed (</w:t>
      </w:r>
      <w:proofErr w:type="spellStart"/>
      <w:r w:rsidRPr="00B16F4B">
        <w:rPr>
          <w:rFonts w:ascii="Times New Roman" w:hAnsi="Times New Roman"/>
          <w:szCs w:val="24"/>
        </w:rPr>
        <w:t>Bretzke</w:t>
      </w:r>
      <w:proofErr w:type="spellEnd"/>
      <w:r w:rsidRPr="00B16F4B">
        <w:rPr>
          <w:rFonts w:ascii="Times New Roman" w:hAnsi="Times New Roman"/>
          <w:szCs w:val="24"/>
        </w:rPr>
        <w:t xml:space="preserve"> et al. 2006; </w:t>
      </w:r>
      <w:proofErr w:type="spellStart"/>
      <w:r w:rsidRPr="00B16F4B">
        <w:rPr>
          <w:rFonts w:ascii="Times New Roman" w:hAnsi="Times New Roman"/>
          <w:szCs w:val="24"/>
        </w:rPr>
        <w:t>Cattelain</w:t>
      </w:r>
      <w:proofErr w:type="spellEnd"/>
      <w:r w:rsidRPr="00B16F4B">
        <w:rPr>
          <w:rFonts w:ascii="Times New Roman" w:hAnsi="Times New Roman"/>
          <w:szCs w:val="24"/>
        </w:rPr>
        <w:t xml:space="preserve"> 1997). This value will also be applied in the following discussion. As for projectiles catapulted with spear-throwers, ethnographic studies and experiments on weights define an ideal weight-range between 9g and 70g (</w:t>
      </w:r>
      <w:proofErr w:type="spellStart"/>
      <w:r w:rsidRPr="00B16F4B">
        <w:rPr>
          <w:rFonts w:ascii="Times New Roman" w:hAnsi="Times New Roman"/>
          <w:szCs w:val="24"/>
        </w:rPr>
        <w:t>Bretzke</w:t>
      </w:r>
      <w:proofErr w:type="spellEnd"/>
      <w:r w:rsidRPr="00B16F4B">
        <w:rPr>
          <w:rFonts w:ascii="Times New Roman" w:hAnsi="Times New Roman"/>
          <w:szCs w:val="24"/>
        </w:rPr>
        <w:t xml:space="preserve"> et al. 2006; Hughes</w:t>
      </w:r>
      <w:r>
        <w:rPr>
          <w:rFonts w:ascii="Times New Roman" w:hAnsi="Times New Roman"/>
          <w:szCs w:val="24"/>
        </w:rPr>
        <w:t xml:space="preserve"> </w:t>
      </w:r>
      <w:r w:rsidRPr="00B16F4B">
        <w:rPr>
          <w:rFonts w:ascii="Times New Roman" w:hAnsi="Times New Roman"/>
          <w:szCs w:val="24"/>
        </w:rPr>
        <w:t>1998). By adding feathers, the weight of a dart can be reduced (Hughes 1998).” [None of this really works well for archaeology.]</w:t>
      </w:r>
    </w:p>
    <w:p w14:paraId="6707BDC7" w14:textId="77777777" w:rsidR="00B16F4B" w:rsidRPr="00B16F4B" w:rsidRDefault="00B16F4B" w:rsidP="00B16F4B">
      <w:pPr>
        <w:ind w:right="-720"/>
        <w:rPr>
          <w:rFonts w:ascii="Times New Roman" w:hAnsi="Times New Roman"/>
          <w:szCs w:val="24"/>
        </w:rPr>
      </w:pPr>
      <w:r w:rsidRPr="00B16F4B">
        <w:rPr>
          <w:rFonts w:ascii="Times New Roman" w:hAnsi="Times New Roman"/>
          <w:szCs w:val="24"/>
        </w:rPr>
        <w:t xml:space="preserve">  Analyze sample of 21 bone, 45 stone pts. Early layers </w:t>
      </w:r>
      <w:proofErr w:type="spellStart"/>
      <w:r w:rsidRPr="00B16F4B">
        <w:rPr>
          <w:rFonts w:ascii="Times New Roman" w:hAnsi="Times New Roman"/>
          <w:szCs w:val="24"/>
        </w:rPr>
        <w:t>wt</w:t>
      </w:r>
      <w:proofErr w:type="spellEnd"/>
      <w:r w:rsidRPr="00B16F4B">
        <w:rPr>
          <w:rFonts w:ascii="Times New Roman" w:hAnsi="Times New Roman"/>
          <w:szCs w:val="24"/>
        </w:rPr>
        <w:t xml:space="preserve"> in arrow-dart range, later layers more dart. [they don’t have a large enough sample to say this; data not given, just a graph that shows there is really no such trend.] Then they try TCSA, again making unjustified assumptions from the literature, see same trend. </w:t>
      </w:r>
      <w:proofErr w:type="gramStart"/>
      <w:r w:rsidRPr="00B16F4B">
        <w:rPr>
          <w:rFonts w:ascii="Times New Roman" w:hAnsi="Times New Roman"/>
          <w:szCs w:val="24"/>
        </w:rPr>
        <w:t>So</w:t>
      </w:r>
      <w:proofErr w:type="gramEnd"/>
      <w:r w:rsidRPr="00B16F4B">
        <w:rPr>
          <w:rFonts w:ascii="Times New Roman" w:hAnsi="Times New Roman"/>
          <w:szCs w:val="24"/>
        </w:rPr>
        <w:t xml:space="preserve"> arrows and fletched darts early, later </w:t>
      </w:r>
      <w:proofErr w:type="spellStart"/>
      <w:r w:rsidRPr="00B16F4B">
        <w:rPr>
          <w:rFonts w:ascii="Times New Roman" w:hAnsi="Times New Roman"/>
          <w:szCs w:val="24"/>
        </w:rPr>
        <w:t>unfletched</w:t>
      </w:r>
      <w:proofErr w:type="spellEnd"/>
      <w:r w:rsidRPr="00B16F4B">
        <w:rPr>
          <w:rFonts w:ascii="Times New Roman" w:hAnsi="Times New Roman"/>
          <w:szCs w:val="24"/>
        </w:rPr>
        <w:t xml:space="preserve"> darts and spears more common. Rise of thrusting spears may be linked to appearance of maces and daggers. Possibly prestige weapons, </w:t>
      </w:r>
      <w:proofErr w:type="spellStart"/>
      <w:r w:rsidRPr="00B16F4B">
        <w:rPr>
          <w:rFonts w:ascii="Times New Roman" w:hAnsi="Times New Roman"/>
          <w:szCs w:val="24"/>
        </w:rPr>
        <w:t>poss</w:t>
      </w:r>
      <w:proofErr w:type="spellEnd"/>
      <w:r w:rsidRPr="00B16F4B">
        <w:rPr>
          <w:rFonts w:ascii="Times New Roman" w:hAnsi="Times New Roman"/>
          <w:szCs w:val="24"/>
        </w:rPr>
        <w:t xml:space="preserve"> ritual hunting aurochs, see Catalhoyuk images – weapons visible, prominent. Enlarging real ones makes them more visible too.</w:t>
      </w:r>
    </w:p>
    <w:p w14:paraId="7C0D6F24" w14:textId="0A655503" w:rsidR="00B16F4B" w:rsidRPr="001231E3" w:rsidRDefault="00B16F4B" w:rsidP="00B16F4B">
      <w:pPr>
        <w:ind w:right="-720"/>
        <w:rPr>
          <w:rFonts w:ascii="Times New Roman" w:hAnsi="Times New Roman"/>
          <w:szCs w:val="24"/>
        </w:rPr>
      </w:pPr>
      <w:r w:rsidRPr="00B16F4B">
        <w:rPr>
          <w:rFonts w:ascii="Times New Roman" w:hAnsi="Times New Roman"/>
          <w:szCs w:val="24"/>
        </w:rPr>
        <w:t>[Not useful. The statistical trends in their small sample</w:t>
      </w:r>
      <w:r>
        <w:rPr>
          <w:rFonts w:ascii="Times New Roman" w:hAnsi="Times New Roman"/>
          <w:szCs w:val="24"/>
        </w:rPr>
        <w:t>s</w:t>
      </w:r>
      <w:r w:rsidRPr="00B16F4B">
        <w:rPr>
          <w:rFonts w:ascii="Times New Roman" w:hAnsi="Times New Roman"/>
          <w:szCs w:val="24"/>
        </w:rPr>
        <w:t xml:space="preserve"> are not meaningful; the metrical distinctions posited between arrow/dart/spear are not valid, the social interpretations baseless. There is no other evidence that anyone in this time and place was using </w:t>
      </w:r>
      <w:proofErr w:type="spellStart"/>
      <w:r w:rsidRPr="00B16F4B">
        <w:rPr>
          <w:rFonts w:ascii="Times New Roman" w:hAnsi="Times New Roman"/>
          <w:szCs w:val="24"/>
        </w:rPr>
        <w:t>spearthrowers</w:t>
      </w:r>
      <w:proofErr w:type="spellEnd"/>
      <w:r w:rsidRPr="00B16F4B">
        <w:rPr>
          <w:rFonts w:ascii="Times New Roman" w:hAnsi="Times New Roman"/>
          <w:szCs w:val="24"/>
        </w:rPr>
        <w:t xml:space="preserve">, </w:t>
      </w:r>
      <w:proofErr w:type="gramStart"/>
      <w:r w:rsidRPr="00B16F4B">
        <w:rPr>
          <w:rFonts w:ascii="Times New Roman" w:hAnsi="Times New Roman"/>
          <w:szCs w:val="24"/>
        </w:rPr>
        <w:t>e.g.</w:t>
      </w:r>
      <w:proofErr w:type="gramEnd"/>
      <w:r w:rsidRPr="00B16F4B">
        <w:rPr>
          <w:rFonts w:ascii="Times New Roman" w:hAnsi="Times New Roman"/>
          <w:szCs w:val="24"/>
        </w:rPr>
        <w:t xml:space="preserve"> they are totally lacking in iconography.]</w:t>
      </w:r>
    </w:p>
    <w:p w14:paraId="2F5FE873" w14:textId="77777777" w:rsidR="00D11E38" w:rsidRPr="001231E3" w:rsidRDefault="00D11E38" w:rsidP="00437CBB">
      <w:pPr>
        <w:ind w:right="-720"/>
        <w:rPr>
          <w:rFonts w:ascii="Times New Roman" w:hAnsi="Times New Roman"/>
          <w:szCs w:val="24"/>
        </w:rPr>
      </w:pPr>
    </w:p>
    <w:p w14:paraId="0D655A9F" w14:textId="77777777" w:rsidR="000D1FA2" w:rsidRPr="001231E3" w:rsidRDefault="000D1FA2" w:rsidP="00437CBB">
      <w:pPr>
        <w:ind w:right="-720"/>
        <w:rPr>
          <w:rFonts w:ascii="Times New Roman" w:hAnsi="Times New Roman"/>
          <w:b/>
          <w:szCs w:val="24"/>
        </w:rPr>
      </w:pPr>
      <w:r w:rsidRPr="001231E3">
        <w:rPr>
          <w:rFonts w:ascii="Times New Roman" w:hAnsi="Times New Roman"/>
          <w:b/>
          <w:szCs w:val="24"/>
        </w:rPr>
        <w:t>Discovery Channel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 xml:space="preserve">o </w:t>
      </w:r>
    </w:p>
    <w:p w14:paraId="04524D3F" w14:textId="77777777" w:rsidR="000D1FA2" w:rsidRPr="001231E3" w:rsidRDefault="000D1FA2" w:rsidP="00437CBB">
      <w:pPr>
        <w:ind w:right="-720"/>
        <w:rPr>
          <w:rFonts w:ascii="Times New Roman" w:hAnsi="Times New Roman"/>
          <w:szCs w:val="24"/>
        </w:rPr>
      </w:pPr>
      <w:r w:rsidRPr="001231E3">
        <w:rPr>
          <w:rFonts w:ascii="Times New Roman" w:hAnsi="Times New Roman"/>
          <w:szCs w:val="24"/>
        </w:rPr>
        <w:t xml:space="preserve">2011 </w:t>
      </w:r>
      <w:r w:rsidRPr="001231E3">
        <w:rPr>
          <w:rFonts w:ascii="Times New Roman" w:hAnsi="Times New Roman"/>
          <w:i/>
          <w:szCs w:val="24"/>
        </w:rPr>
        <w:t>Weapon Masters</w:t>
      </w:r>
      <w:r w:rsidRPr="001231E3">
        <w:rPr>
          <w:rFonts w:ascii="Times New Roman" w:hAnsi="Times New Roman"/>
          <w:szCs w:val="24"/>
        </w:rPr>
        <w:t>. DVD. Discovery Communications LLC.</w:t>
      </w:r>
    </w:p>
    <w:p w14:paraId="646A284D" w14:textId="77777777" w:rsidR="000D1FA2" w:rsidRPr="001231E3" w:rsidRDefault="000D1FA2" w:rsidP="00437CBB">
      <w:pPr>
        <w:ind w:right="-720"/>
        <w:rPr>
          <w:rFonts w:ascii="Times New Roman" w:hAnsi="Times New Roman"/>
          <w:szCs w:val="24"/>
        </w:rPr>
      </w:pPr>
    </w:p>
    <w:p w14:paraId="5798F793" w14:textId="77777777" w:rsidR="000D1FA2" w:rsidRPr="001231E3" w:rsidRDefault="000D1FA2" w:rsidP="00437CBB">
      <w:pPr>
        <w:ind w:right="-720" w:firstLine="720"/>
        <w:rPr>
          <w:rFonts w:ascii="Times New Roman" w:hAnsi="Times New Roman"/>
          <w:szCs w:val="24"/>
        </w:rPr>
      </w:pPr>
      <w:r w:rsidRPr="001231E3">
        <w:rPr>
          <w:rFonts w:ascii="Times New Roman" w:hAnsi="Times New Roman"/>
          <w:szCs w:val="24"/>
        </w:rPr>
        <w:t xml:space="preserve">Mike Loades (weapons expert of unknown background) and Chad </w:t>
      </w:r>
      <w:proofErr w:type="spellStart"/>
      <w:r w:rsidRPr="001231E3">
        <w:rPr>
          <w:rFonts w:ascii="Times New Roman" w:hAnsi="Times New Roman"/>
          <w:szCs w:val="24"/>
        </w:rPr>
        <w:t>Houseknecht</w:t>
      </w:r>
      <w:proofErr w:type="spellEnd"/>
      <w:r w:rsidRPr="001231E3">
        <w:rPr>
          <w:rFonts w:ascii="Times New Roman" w:hAnsi="Times New Roman"/>
          <w:szCs w:val="24"/>
        </w:rPr>
        <w:t xml:space="preserve"> (engineer, geek, comic relief) host TV documentary featuring different weapons each </w:t>
      </w:r>
      <w:r w:rsidRPr="001231E3">
        <w:rPr>
          <w:rFonts w:ascii="Times New Roman" w:hAnsi="Times New Roman"/>
          <w:szCs w:val="24"/>
        </w:rPr>
        <w:lastRenderedPageBreak/>
        <w:t xml:space="preserve">week (10 shows), including atlatls. The usual schtick is a bit of history and demonstration from Loades, traveling to sources and interviewing experts, while </w:t>
      </w:r>
      <w:proofErr w:type="spellStart"/>
      <w:r w:rsidRPr="001231E3">
        <w:rPr>
          <w:rFonts w:ascii="Times New Roman" w:hAnsi="Times New Roman"/>
          <w:szCs w:val="24"/>
        </w:rPr>
        <w:t>Houseknecht</w:t>
      </w:r>
      <w:proofErr w:type="spellEnd"/>
      <w:r w:rsidRPr="001231E3">
        <w:rPr>
          <w:rFonts w:ascii="Times New Roman" w:hAnsi="Times New Roman"/>
          <w:szCs w:val="24"/>
        </w:rPr>
        <w:t xml:space="preserve"> re-engineers the weapon with modern technology to understand how it works and improve it. Atlatl segment featured </w:t>
      </w:r>
      <w:proofErr w:type="gramStart"/>
      <w:r w:rsidRPr="001231E3">
        <w:rPr>
          <w:rFonts w:ascii="Times New Roman" w:hAnsi="Times New Roman"/>
          <w:szCs w:val="24"/>
        </w:rPr>
        <w:t>a number of</w:t>
      </w:r>
      <w:proofErr w:type="gramEnd"/>
      <w:r w:rsidRPr="001231E3">
        <w:rPr>
          <w:rFonts w:ascii="Times New Roman" w:hAnsi="Times New Roman"/>
          <w:szCs w:val="24"/>
        </w:rPr>
        <w:t xml:space="preserve"> notable </w:t>
      </w:r>
      <w:proofErr w:type="spellStart"/>
      <w:r w:rsidRPr="001231E3">
        <w:rPr>
          <w:rFonts w:ascii="Times New Roman" w:hAnsi="Times New Roman"/>
          <w:szCs w:val="24"/>
        </w:rPr>
        <w:t>atlatlists</w:t>
      </w:r>
      <w:proofErr w:type="spellEnd"/>
      <w:r w:rsidRPr="001231E3">
        <w:rPr>
          <w:rFonts w:ascii="Times New Roman" w:hAnsi="Times New Roman"/>
          <w:szCs w:val="24"/>
        </w:rPr>
        <w:t>, especially Bob Perkins.</w:t>
      </w:r>
    </w:p>
    <w:p w14:paraId="225EA7EF" w14:textId="2F67A152" w:rsidR="000D1FA2" w:rsidRPr="001231E3" w:rsidRDefault="000D1FA2" w:rsidP="00437CBB">
      <w:pPr>
        <w:ind w:right="-720" w:firstLine="720"/>
        <w:rPr>
          <w:rFonts w:ascii="Times New Roman" w:hAnsi="Times New Roman"/>
          <w:szCs w:val="24"/>
        </w:rPr>
      </w:pPr>
      <w:r w:rsidRPr="001231E3">
        <w:rPr>
          <w:rFonts w:ascii="Times New Roman" w:hAnsi="Times New Roman"/>
          <w:szCs w:val="24"/>
        </w:rPr>
        <w:t xml:space="preserve">ML: “So this is a spear thrown with a </w:t>
      </w:r>
      <w:proofErr w:type="gramStart"/>
      <w:r w:rsidRPr="001231E3">
        <w:rPr>
          <w:rFonts w:ascii="Times New Roman" w:hAnsi="Times New Roman"/>
          <w:szCs w:val="24"/>
        </w:rPr>
        <w:t>lever”  “</w:t>
      </w:r>
      <w:proofErr w:type="gramEnd"/>
      <w:r w:rsidRPr="001231E3">
        <w:rPr>
          <w:rFonts w:ascii="Times New Roman" w:hAnsi="Times New Roman"/>
          <w:szCs w:val="24"/>
        </w:rPr>
        <w:t>Without it man wouldn’t have got to the moon” “It’s the first human force multiplier”  Perkins: “This is the weapon that propelled us to the top of the food chain.” Perkins hits a car hood with stone pointed wooden d</w:t>
      </w:r>
      <w:r w:rsidR="001126A6" w:rsidRPr="001231E3">
        <w:rPr>
          <w:rFonts w:ascii="Times New Roman" w:hAnsi="Times New Roman"/>
          <w:szCs w:val="24"/>
        </w:rPr>
        <w:t xml:space="preserve">art, making smallish </w:t>
      </w:r>
      <w:proofErr w:type="gramStart"/>
      <w:r w:rsidR="001126A6" w:rsidRPr="001231E3">
        <w:rPr>
          <w:rFonts w:ascii="Times New Roman" w:hAnsi="Times New Roman"/>
          <w:szCs w:val="24"/>
        </w:rPr>
        <w:t>hole</w:t>
      </w:r>
      <w:proofErr w:type="gramEnd"/>
      <w:r w:rsidRPr="001231E3">
        <w:rPr>
          <w:rFonts w:ascii="Times New Roman" w:hAnsi="Times New Roman"/>
          <w:szCs w:val="24"/>
        </w:rPr>
        <w:t xml:space="preserve"> and bouncing off. Then Loades cites</w:t>
      </w:r>
      <w:r w:rsidR="001126A6" w:rsidRPr="001231E3">
        <w:rPr>
          <w:rFonts w:ascii="Times New Roman" w:hAnsi="Times New Roman"/>
          <w:szCs w:val="24"/>
        </w:rPr>
        <w:t xml:space="preserve"> Bernal</w:t>
      </w:r>
      <w:r w:rsidRPr="001231E3">
        <w:rPr>
          <w:rFonts w:ascii="Times New Roman" w:hAnsi="Times New Roman"/>
          <w:szCs w:val="24"/>
        </w:rPr>
        <w:t xml:space="preserve"> Diaz claiming atlatl could penetrate Spanish armor – “can the atlatl you build penetrate Spanish armor?” ML compares to modern recurve bow. Perkins “Pretty much darts are just arrows on steroids.” </w:t>
      </w:r>
      <w:proofErr w:type="spellStart"/>
      <w:r w:rsidRPr="001231E3">
        <w:rPr>
          <w:rFonts w:ascii="Times New Roman" w:hAnsi="Times New Roman"/>
          <w:szCs w:val="24"/>
        </w:rPr>
        <w:t>Slo-mo</w:t>
      </w:r>
      <w:proofErr w:type="spellEnd"/>
      <w:r w:rsidRPr="001231E3">
        <w:rPr>
          <w:rFonts w:ascii="Times New Roman" w:hAnsi="Times New Roman"/>
          <w:szCs w:val="24"/>
        </w:rPr>
        <w:t xml:space="preserve"> shows dart + arrow flex “see it kick off the atlatl.” Perkins: “that’s the key to the system is the flexibility of the dart storing energy and pushing itself away from the launching platform.” [but </w:t>
      </w:r>
      <w:r w:rsidR="004C347F" w:rsidRPr="001231E3">
        <w:rPr>
          <w:rFonts w:ascii="Times New Roman" w:hAnsi="Times New Roman"/>
          <w:szCs w:val="24"/>
        </w:rPr>
        <w:t xml:space="preserve">in the </w:t>
      </w:r>
      <w:proofErr w:type="spellStart"/>
      <w:r w:rsidR="004C347F" w:rsidRPr="001231E3">
        <w:rPr>
          <w:rFonts w:ascii="Times New Roman" w:hAnsi="Times New Roman"/>
          <w:szCs w:val="24"/>
        </w:rPr>
        <w:t>slo-mo</w:t>
      </w:r>
      <w:proofErr w:type="spellEnd"/>
      <w:r w:rsidR="004C347F" w:rsidRPr="001231E3">
        <w:rPr>
          <w:rFonts w:ascii="Times New Roman" w:hAnsi="Times New Roman"/>
          <w:szCs w:val="24"/>
        </w:rPr>
        <w:t xml:space="preserve"> </w:t>
      </w:r>
      <w:r w:rsidRPr="001231E3">
        <w:rPr>
          <w:rFonts w:ascii="Times New Roman" w:hAnsi="Times New Roman"/>
          <w:szCs w:val="24"/>
        </w:rPr>
        <w:t xml:space="preserve">it looks to me like the dart is clearly flexed when it leaves, not jumping straight.] ML: once the dart is launched all that energy is just wasted in </w:t>
      </w:r>
      <w:proofErr w:type="spellStart"/>
      <w:r w:rsidRPr="001231E3">
        <w:rPr>
          <w:rFonts w:ascii="Times New Roman" w:hAnsi="Times New Roman"/>
          <w:szCs w:val="24"/>
        </w:rPr>
        <w:t>occilation</w:t>
      </w:r>
      <w:proofErr w:type="spellEnd"/>
      <w:r w:rsidR="00E50D92">
        <w:rPr>
          <w:rFonts w:ascii="Times New Roman" w:hAnsi="Times New Roman"/>
          <w:szCs w:val="24"/>
        </w:rPr>
        <w:t xml:space="preserve"> [correct]</w:t>
      </w:r>
      <w:r w:rsidRPr="001231E3">
        <w:rPr>
          <w:rFonts w:ascii="Times New Roman" w:hAnsi="Times New Roman"/>
          <w:szCs w:val="24"/>
        </w:rPr>
        <w:t>. Perkins: without flex, not clean powerful launch of either dart or arrow. Loades</w:t>
      </w:r>
      <w:proofErr w:type="gramStart"/>
      <w:r w:rsidRPr="001231E3">
        <w:rPr>
          <w:rFonts w:ascii="Times New Roman" w:hAnsi="Times New Roman"/>
          <w:szCs w:val="24"/>
        </w:rPr>
        <w:t>:  “</w:t>
      </w:r>
      <w:proofErr w:type="gramEnd"/>
      <w:r w:rsidRPr="001231E3">
        <w:rPr>
          <w:rFonts w:ascii="Times New Roman" w:hAnsi="Times New Roman"/>
          <w:szCs w:val="24"/>
        </w:rPr>
        <w:t xml:space="preserve">What’s the physics of that?” Perkins: Record distance 258 m. [Then he draws </w:t>
      </w:r>
      <w:r w:rsidR="004E78FE" w:rsidRPr="001231E3">
        <w:rPr>
          <w:rFonts w:ascii="Times New Roman" w:hAnsi="Times New Roman"/>
          <w:szCs w:val="24"/>
        </w:rPr>
        <w:t xml:space="preserve">“science” </w:t>
      </w:r>
      <w:r w:rsidRPr="001231E3">
        <w:rPr>
          <w:rFonts w:ascii="Times New Roman" w:hAnsi="Times New Roman"/>
          <w:szCs w:val="24"/>
        </w:rPr>
        <w:t xml:space="preserve">stuff </w:t>
      </w:r>
      <w:r w:rsidR="00E50D92">
        <w:rPr>
          <w:rFonts w:ascii="Times New Roman" w:hAnsi="Times New Roman"/>
          <w:szCs w:val="24"/>
        </w:rPr>
        <w:t xml:space="preserve">with equations </w:t>
      </w:r>
      <w:r w:rsidRPr="001231E3">
        <w:rPr>
          <w:rFonts w:ascii="Times New Roman" w:hAnsi="Times New Roman"/>
          <w:szCs w:val="24"/>
        </w:rPr>
        <w:t>on blackboard, but flashy frenetic camera conceals it, which is probably just as well, sin</w:t>
      </w:r>
      <w:r w:rsidR="004E78FE" w:rsidRPr="001231E3">
        <w:rPr>
          <w:rFonts w:ascii="Times New Roman" w:hAnsi="Times New Roman"/>
          <w:szCs w:val="24"/>
        </w:rPr>
        <w:t>ce it is</w:t>
      </w:r>
      <w:r w:rsidR="00697ED4">
        <w:rPr>
          <w:rFonts w:ascii="Times New Roman" w:hAnsi="Times New Roman"/>
          <w:szCs w:val="24"/>
        </w:rPr>
        <w:t xml:space="preserve"> almost certainly</w:t>
      </w:r>
      <w:r w:rsidR="004E78FE" w:rsidRPr="001231E3">
        <w:rPr>
          <w:rFonts w:ascii="Times New Roman" w:hAnsi="Times New Roman"/>
          <w:szCs w:val="24"/>
        </w:rPr>
        <w:t xml:space="preserve"> nonsense</w:t>
      </w:r>
      <w:r w:rsidRPr="001231E3">
        <w:rPr>
          <w:rFonts w:ascii="Times New Roman" w:hAnsi="Times New Roman"/>
          <w:szCs w:val="24"/>
        </w:rPr>
        <w:t xml:space="preserve">.]  P: “This is a spring mass system. </w:t>
      </w:r>
      <w:proofErr w:type="gramStart"/>
      <w:r w:rsidRPr="001231E3">
        <w:rPr>
          <w:rFonts w:ascii="Times New Roman" w:hAnsi="Times New Roman"/>
          <w:szCs w:val="24"/>
        </w:rPr>
        <w:t>The  dart</w:t>
      </w:r>
      <w:proofErr w:type="gramEnd"/>
      <w:r w:rsidRPr="001231E3">
        <w:rPr>
          <w:rFonts w:ascii="Times New Roman" w:hAnsi="Times New Roman"/>
          <w:szCs w:val="24"/>
        </w:rPr>
        <w:t xml:space="preserve"> tip resists acceleration. It forces the dart to store spring energy to be released against the spur of the atlatl.” Chad “So the whole purpose of the spring of the dart is to effect a clean release from the spur of the atlatl.” </w:t>
      </w:r>
      <w:proofErr w:type="gramStart"/>
      <w:r w:rsidRPr="001231E3">
        <w:rPr>
          <w:rFonts w:ascii="Times New Roman" w:hAnsi="Times New Roman"/>
          <w:szCs w:val="24"/>
        </w:rPr>
        <w:t>It</w:t>
      </w:r>
      <w:proofErr w:type="gramEnd"/>
      <w:r w:rsidRPr="001231E3">
        <w:rPr>
          <w:rFonts w:ascii="Times New Roman" w:hAnsi="Times New Roman"/>
          <w:szCs w:val="24"/>
        </w:rPr>
        <w:t xml:space="preserve"> “boings” away.  </w:t>
      </w:r>
    </w:p>
    <w:p w14:paraId="245D3406" w14:textId="48D6CEBE" w:rsidR="000D1FA2" w:rsidRPr="001231E3" w:rsidRDefault="000D1FA2" w:rsidP="00437CBB">
      <w:pPr>
        <w:ind w:right="-720" w:firstLine="720"/>
        <w:rPr>
          <w:rFonts w:ascii="Times New Roman" w:hAnsi="Times New Roman"/>
          <w:szCs w:val="24"/>
        </w:rPr>
      </w:pPr>
      <w:r w:rsidRPr="001231E3">
        <w:rPr>
          <w:rFonts w:ascii="Times New Roman" w:hAnsi="Times New Roman"/>
          <w:szCs w:val="24"/>
        </w:rPr>
        <w:t xml:space="preserve">BP and ML making </w:t>
      </w:r>
      <w:r w:rsidR="00BB345D" w:rsidRPr="001231E3">
        <w:rPr>
          <w:rFonts w:ascii="Times New Roman" w:hAnsi="Times New Roman"/>
          <w:szCs w:val="24"/>
        </w:rPr>
        <w:t xml:space="preserve">dart in the woods [implying </w:t>
      </w:r>
      <w:r w:rsidR="00697ED4">
        <w:rPr>
          <w:rFonts w:ascii="Times New Roman" w:hAnsi="Times New Roman"/>
          <w:szCs w:val="24"/>
        </w:rPr>
        <w:t xml:space="preserve">incorrectly </w:t>
      </w:r>
      <w:r w:rsidRPr="001231E3">
        <w:rPr>
          <w:rFonts w:ascii="Times New Roman" w:hAnsi="Times New Roman"/>
          <w:szCs w:val="24"/>
        </w:rPr>
        <w:t xml:space="preserve">that is how Perkins makes his atlatls] while CH is in the shop making modern version capable of beating world record and penetrating armor. Explains </w:t>
      </w:r>
      <w:r w:rsidR="00697ED4">
        <w:rPr>
          <w:rFonts w:ascii="Times New Roman" w:hAnsi="Times New Roman"/>
          <w:szCs w:val="24"/>
        </w:rPr>
        <w:t>“</w:t>
      </w:r>
      <w:r w:rsidRPr="001231E3">
        <w:rPr>
          <w:rFonts w:ascii="Times New Roman" w:hAnsi="Times New Roman"/>
          <w:szCs w:val="24"/>
        </w:rPr>
        <w:t>Force</w:t>
      </w:r>
      <w:r w:rsidR="00697ED4">
        <w:rPr>
          <w:rFonts w:ascii="Times New Roman" w:hAnsi="Times New Roman"/>
          <w:szCs w:val="24"/>
        </w:rPr>
        <w:t>”</w:t>
      </w:r>
      <w:r w:rsidR="00E50D92">
        <w:rPr>
          <w:rFonts w:ascii="Times New Roman" w:hAnsi="Times New Roman"/>
          <w:szCs w:val="24"/>
        </w:rPr>
        <w:t xml:space="preserve"> [</w:t>
      </w:r>
      <w:proofErr w:type="gramStart"/>
      <w:r w:rsidR="00E50D92">
        <w:rPr>
          <w:rFonts w:ascii="Times New Roman" w:hAnsi="Times New Roman"/>
          <w:szCs w:val="24"/>
        </w:rPr>
        <w:t>actually Momentum</w:t>
      </w:r>
      <w:proofErr w:type="gramEnd"/>
      <w:r w:rsidR="00E50D92">
        <w:rPr>
          <w:rFonts w:ascii="Times New Roman" w:hAnsi="Times New Roman"/>
          <w:szCs w:val="24"/>
        </w:rPr>
        <w:t>] = Mass x</w:t>
      </w:r>
      <w:r w:rsidRPr="001231E3">
        <w:rPr>
          <w:rFonts w:ascii="Times New Roman" w:hAnsi="Times New Roman"/>
          <w:szCs w:val="24"/>
        </w:rPr>
        <w:t xml:space="preserve"> Acceleration.  A branch and </w:t>
      </w:r>
      <w:proofErr w:type="spellStart"/>
      <w:r w:rsidRPr="001231E3">
        <w:rPr>
          <w:rFonts w:ascii="Times New Roman" w:hAnsi="Times New Roman"/>
          <w:szCs w:val="24"/>
        </w:rPr>
        <w:t>handaxe</w:t>
      </w:r>
      <w:proofErr w:type="spellEnd"/>
      <w:r w:rsidRPr="001231E3">
        <w:rPr>
          <w:rFonts w:ascii="Times New Roman" w:hAnsi="Times New Roman"/>
          <w:szCs w:val="24"/>
        </w:rPr>
        <w:t xml:space="preserve"> are shown, and the branch </w:t>
      </w:r>
      <w:proofErr w:type="gramStart"/>
      <w:r w:rsidRPr="001231E3">
        <w:rPr>
          <w:rFonts w:ascii="Times New Roman" w:hAnsi="Times New Roman"/>
          <w:szCs w:val="24"/>
        </w:rPr>
        <w:t>becomes</w:t>
      </w:r>
      <w:proofErr w:type="gramEnd"/>
      <w:r w:rsidRPr="001231E3">
        <w:rPr>
          <w:rFonts w:ascii="Times New Roman" w:hAnsi="Times New Roman"/>
          <w:szCs w:val="24"/>
        </w:rPr>
        <w:t xml:space="preserve"> an atlatl, but steps not shown or if stone is really used. Antler hook put on with sinew. Unpromising branch straightened for a dart, but the shaft that is then scraped is probably not the same branch.  Test shows ML hitting hay bales with new gear. Perkins: </w:t>
      </w:r>
      <w:proofErr w:type="gramStart"/>
      <w:r w:rsidRPr="001231E3">
        <w:rPr>
          <w:rFonts w:ascii="Times New Roman" w:hAnsi="Times New Roman"/>
          <w:szCs w:val="24"/>
        </w:rPr>
        <w:t>“ Of</w:t>
      </w:r>
      <w:proofErr w:type="gramEnd"/>
      <w:r w:rsidRPr="001231E3">
        <w:rPr>
          <w:rFonts w:ascii="Times New Roman" w:hAnsi="Times New Roman"/>
          <w:szCs w:val="24"/>
        </w:rPr>
        <w:t xml:space="preserve"> course it works, I’m Atlatl Bob</w:t>
      </w:r>
      <w:r w:rsidR="00C640EA">
        <w:rPr>
          <w:rFonts w:ascii="Times New Roman" w:hAnsi="Times New Roman"/>
          <w:szCs w:val="24"/>
        </w:rPr>
        <w:t>!</w:t>
      </w:r>
      <w:r w:rsidRPr="001231E3">
        <w:rPr>
          <w:rFonts w:ascii="Times New Roman" w:hAnsi="Times New Roman"/>
          <w:szCs w:val="24"/>
        </w:rPr>
        <w:t xml:space="preserve">”  Meanwhile Chad makes aluminum atlatl with dart rest and a horizontal wire </w:t>
      </w:r>
      <w:r w:rsidR="00697ED4">
        <w:rPr>
          <w:rFonts w:ascii="Times New Roman" w:hAnsi="Times New Roman"/>
          <w:szCs w:val="24"/>
        </w:rPr>
        <w:t xml:space="preserve">as </w:t>
      </w:r>
      <w:r w:rsidRPr="001231E3">
        <w:rPr>
          <w:rFonts w:ascii="Times New Roman" w:hAnsi="Times New Roman"/>
          <w:szCs w:val="24"/>
        </w:rPr>
        <w:t xml:space="preserve">spur so it will take an arrow nock, [implying that these are his inventions, although since they must have talked to lots of </w:t>
      </w:r>
      <w:proofErr w:type="spellStart"/>
      <w:r w:rsidRPr="001231E3">
        <w:rPr>
          <w:rFonts w:ascii="Times New Roman" w:hAnsi="Times New Roman"/>
          <w:szCs w:val="24"/>
        </w:rPr>
        <w:t>atlatlists</w:t>
      </w:r>
      <w:proofErr w:type="spellEnd"/>
      <w:r w:rsidRPr="001231E3">
        <w:rPr>
          <w:rFonts w:ascii="Times New Roman" w:hAnsi="Times New Roman"/>
          <w:szCs w:val="24"/>
        </w:rPr>
        <w:t>, they probably are not.]  Aluminum tubing dart gets bent</w:t>
      </w:r>
      <w:r w:rsidR="00E50D92">
        <w:rPr>
          <w:rFonts w:ascii="Times New Roman" w:hAnsi="Times New Roman"/>
          <w:szCs w:val="24"/>
        </w:rPr>
        <w:t xml:space="preserve"> in throwing</w:t>
      </w:r>
      <w:r w:rsidRPr="001231E3">
        <w:rPr>
          <w:rFonts w:ascii="Times New Roman" w:hAnsi="Times New Roman"/>
          <w:szCs w:val="24"/>
        </w:rPr>
        <w:t xml:space="preserve">, so </w:t>
      </w:r>
      <w:r w:rsidR="00697ED4">
        <w:rPr>
          <w:rFonts w:ascii="Times New Roman" w:hAnsi="Times New Roman"/>
          <w:szCs w:val="24"/>
        </w:rPr>
        <w:t xml:space="preserve">he </w:t>
      </w:r>
      <w:r w:rsidRPr="001231E3">
        <w:rPr>
          <w:rFonts w:ascii="Times New Roman" w:hAnsi="Times New Roman"/>
          <w:szCs w:val="24"/>
        </w:rPr>
        <w:t xml:space="preserve">goes to Easton Archery where they shoot arrows from a fixed modern compound bow through chronograph to see “what goes fastest and penetrates farthest.”  245 feet per second, carbon arrow faster than aluminum, larger diam shaft </w:t>
      </w:r>
      <w:proofErr w:type="gramStart"/>
      <w:r w:rsidRPr="001231E3">
        <w:rPr>
          <w:rFonts w:ascii="Times New Roman" w:hAnsi="Times New Roman"/>
          <w:szCs w:val="24"/>
        </w:rPr>
        <w:t>not penetrate</w:t>
      </w:r>
      <w:proofErr w:type="gramEnd"/>
      <w:r w:rsidRPr="001231E3">
        <w:rPr>
          <w:rFonts w:ascii="Times New Roman" w:hAnsi="Times New Roman"/>
          <w:szCs w:val="24"/>
        </w:rPr>
        <w:t xml:space="preserve"> as far even though it was heavier and thus had more kinetic energy. </w:t>
      </w:r>
      <w:proofErr w:type="gramStart"/>
      <w:r w:rsidRPr="001231E3">
        <w:rPr>
          <w:rFonts w:ascii="Times New Roman" w:hAnsi="Times New Roman"/>
          <w:szCs w:val="24"/>
        </w:rPr>
        <w:t>So</w:t>
      </w:r>
      <w:proofErr w:type="gramEnd"/>
      <w:r w:rsidRPr="001231E3">
        <w:rPr>
          <w:rFonts w:ascii="Times New Roman" w:hAnsi="Times New Roman"/>
          <w:szCs w:val="24"/>
        </w:rPr>
        <w:t xml:space="preserve"> for distance + penetration want small diameter as heavy as possible [not quite that simple].</w:t>
      </w:r>
    </w:p>
    <w:p w14:paraId="26A18680" w14:textId="067979DD" w:rsidR="000D1FA2" w:rsidRPr="001231E3" w:rsidRDefault="000D1FA2" w:rsidP="00437CBB">
      <w:pPr>
        <w:ind w:right="-720" w:firstLine="720"/>
        <w:rPr>
          <w:rFonts w:ascii="Times New Roman" w:hAnsi="Times New Roman"/>
          <w:szCs w:val="24"/>
        </w:rPr>
      </w:pPr>
      <w:r w:rsidRPr="001231E3">
        <w:rPr>
          <w:rFonts w:ascii="Times New Roman" w:hAnsi="Times New Roman"/>
          <w:szCs w:val="24"/>
        </w:rPr>
        <w:t xml:space="preserve">CH tests different shafts, throws a mop with long 2-hand atlatl “it’s just totally </w:t>
      </w:r>
      <w:proofErr w:type="spellStart"/>
      <w:r w:rsidRPr="001231E3">
        <w:rPr>
          <w:rFonts w:ascii="Times New Roman" w:hAnsi="Times New Roman"/>
          <w:szCs w:val="24"/>
        </w:rPr>
        <w:t>unflingable</w:t>
      </w:r>
      <w:proofErr w:type="spellEnd"/>
      <w:r w:rsidRPr="001231E3">
        <w:rPr>
          <w:rFonts w:ascii="Times New Roman" w:hAnsi="Times New Roman"/>
          <w:szCs w:val="24"/>
        </w:rPr>
        <w:t>”</w:t>
      </w:r>
      <w:r w:rsidR="004C347F" w:rsidRPr="001231E3">
        <w:rPr>
          <w:rFonts w:ascii="Times New Roman" w:hAnsi="Times New Roman"/>
          <w:szCs w:val="24"/>
        </w:rPr>
        <w:t xml:space="preserve"> </w:t>
      </w:r>
      <w:r w:rsidRPr="001231E3">
        <w:rPr>
          <w:rFonts w:ascii="Times New Roman" w:hAnsi="Times New Roman"/>
          <w:szCs w:val="24"/>
        </w:rPr>
        <w:t>His test atlatl is very long, aluminum, horizontal arrow nock, rest, held with 2 hands, uses darts about 2 m long, first “tumbles en</w:t>
      </w:r>
      <w:r w:rsidR="00697ED4">
        <w:rPr>
          <w:rFonts w:ascii="Times New Roman" w:hAnsi="Times New Roman"/>
          <w:szCs w:val="24"/>
        </w:rPr>
        <w:t xml:space="preserve">d over end” finally gets </w:t>
      </w:r>
      <w:proofErr w:type="gramStart"/>
      <w:r w:rsidR="00697ED4">
        <w:rPr>
          <w:rFonts w:ascii="Times New Roman" w:hAnsi="Times New Roman"/>
          <w:szCs w:val="24"/>
        </w:rPr>
        <w:t>217 foo</w:t>
      </w:r>
      <w:r w:rsidRPr="001231E3">
        <w:rPr>
          <w:rFonts w:ascii="Times New Roman" w:hAnsi="Times New Roman"/>
          <w:szCs w:val="24"/>
        </w:rPr>
        <w:t>t</w:t>
      </w:r>
      <w:proofErr w:type="gramEnd"/>
      <w:r w:rsidRPr="001231E3">
        <w:rPr>
          <w:rFonts w:ascii="Times New Roman" w:hAnsi="Times New Roman"/>
          <w:szCs w:val="24"/>
        </w:rPr>
        <w:t xml:space="preserve"> throw. </w:t>
      </w:r>
    </w:p>
    <w:p w14:paraId="1DB19872" w14:textId="77777777" w:rsidR="000D1FA2" w:rsidRPr="001231E3" w:rsidRDefault="000D1FA2" w:rsidP="00437CBB">
      <w:pPr>
        <w:ind w:right="-720" w:firstLine="720"/>
        <w:rPr>
          <w:rFonts w:ascii="Times New Roman" w:hAnsi="Times New Roman"/>
          <w:szCs w:val="24"/>
        </w:rPr>
      </w:pPr>
      <w:r w:rsidRPr="001231E3">
        <w:rPr>
          <w:rFonts w:ascii="Times New Roman" w:hAnsi="Times New Roman"/>
          <w:szCs w:val="24"/>
        </w:rPr>
        <w:t xml:space="preserve">ML goes to Valley of Fire to look at petroglyphs with BP: “this was the first true weapon system that we developed. This is the weapon that took </w:t>
      </w:r>
      <w:proofErr w:type="gramStart"/>
      <w:r w:rsidRPr="001231E3">
        <w:rPr>
          <w:rFonts w:ascii="Times New Roman" w:hAnsi="Times New Roman"/>
          <w:szCs w:val="24"/>
        </w:rPr>
        <w:t>the human race</w:t>
      </w:r>
      <w:proofErr w:type="gramEnd"/>
      <w:r w:rsidRPr="001231E3">
        <w:rPr>
          <w:rFonts w:ascii="Times New Roman" w:hAnsi="Times New Roman"/>
          <w:szCs w:val="24"/>
        </w:rPr>
        <w:t xml:space="preserve"> from </w:t>
      </w:r>
      <w:r w:rsidRPr="001231E3">
        <w:rPr>
          <w:rFonts w:ascii="Times New Roman" w:hAnsi="Times New Roman"/>
          <w:szCs w:val="24"/>
        </w:rPr>
        <w:lastRenderedPageBreak/>
        <w:t>scavengers [images of a ground squ</w:t>
      </w:r>
      <w:r w:rsidR="00BB345D" w:rsidRPr="001231E3">
        <w:rPr>
          <w:rFonts w:ascii="Times New Roman" w:hAnsi="Times New Roman"/>
          <w:szCs w:val="24"/>
        </w:rPr>
        <w:t xml:space="preserve">irrel, not a scavenger </w:t>
      </w:r>
      <w:r w:rsidRPr="001231E3">
        <w:rPr>
          <w:rFonts w:ascii="Times New Roman" w:hAnsi="Times New Roman"/>
          <w:szCs w:val="24"/>
        </w:rPr>
        <w:t>at all] to full-blown big game hunter.</w:t>
      </w:r>
      <w:r w:rsidR="00BB345D" w:rsidRPr="001231E3">
        <w:rPr>
          <w:rFonts w:ascii="Times New Roman" w:hAnsi="Times New Roman"/>
          <w:szCs w:val="24"/>
        </w:rPr>
        <w:t>”</w:t>
      </w:r>
      <w:r w:rsidRPr="001231E3">
        <w:rPr>
          <w:rFonts w:ascii="Times New Roman" w:hAnsi="Times New Roman"/>
          <w:szCs w:val="24"/>
        </w:rPr>
        <w:t xml:space="preserve">  BP: atlatl allowed people to get lots of game, thus leisure for art, “truly brought us to where we are today.”  As many types as “stars in the sky” - shows a poor “</w:t>
      </w:r>
      <w:proofErr w:type="spellStart"/>
      <w:proofErr w:type="gramStart"/>
      <w:r w:rsidRPr="001231E3">
        <w:rPr>
          <w:rFonts w:ascii="Times New Roman" w:hAnsi="Times New Roman"/>
          <w:szCs w:val="24"/>
        </w:rPr>
        <w:t>Basketmaker</w:t>
      </w:r>
      <w:proofErr w:type="spellEnd"/>
      <w:r w:rsidRPr="001231E3">
        <w:rPr>
          <w:rFonts w:ascii="Times New Roman" w:hAnsi="Times New Roman"/>
          <w:szCs w:val="24"/>
        </w:rPr>
        <w:t>”  replica</w:t>
      </w:r>
      <w:proofErr w:type="gramEnd"/>
      <w:r w:rsidRPr="001231E3">
        <w:rPr>
          <w:rFonts w:ascii="Times New Roman" w:hAnsi="Times New Roman"/>
          <w:szCs w:val="24"/>
        </w:rPr>
        <w:t xml:space="preserve"> and a bogus “Aztec ceremonial” with a </w:t>
      </w:r>
      <w:proofErr w:type="spellStart"/>
      <w:r w:rsidRPr="001231E3">
        <w:rPr>
          <w:rFonts w:ascii="Times New Roman" w:hAnsi="Times New Roman"/>
          <w:szCs w:val="24"/>
        </w:rPr>
        <w:t>snakey</w:t>
      </w:r>
      <w:proofErr w:type="spellEnd"/>
      <w:r w:rsidRPr="001231E3">
        <w:rPr>
          <w:rFonts w:ascii="Times New Roman" w:hAnsi="Times New Roman"/>
          <w:szCs w:val="24"/>
        </w:rPr>
        <w:t xml:space="preserve"> carving.  “Apart from Antarctica, everywhere in the world.”</w:t>
      </w:r>
    </w:p>
    <w:p w14:paraId="41320CE1" w14:textId="25E1FBB2" w:rsidR="000D1FA2" w:rsidRPr="001231E3" w:rsidRDefault="000D1FA2" w:rsidP="00437CBB">
      <w:pPr>
        <w:ind w:right="-720" w:firstLine="720"/>
        <w:rPr>
          <w:rFonts w:ascii="Times New Roman" w:hAnsi="Times New Roman"/>
          <w:szCs w:val="24"/>
        </w:rPr>
      </w:pPr>
      <w:r w:rsidRPr="001231E3">
        <w:rPr>
          <w:rFonts w:ascii="Times New Roman" w:hAnsi="Times New Roman"/>
          <w:szCs w:val="24"/>
        </w:rPr>
        <w:t xml:space="preserve">CH + ML with Scott van Arsdale “You mean there actually is a World Atlatl Association?”  go to airport in NV for distance throw, add Latrell Frederick, college champ javelin thrower.  </w:t>
      </w:r>
      <w:r w:rsidR="00E50D92">
        <w:rPr>
          <w:rFonts w:ascii="Times New Roman" w:hAnsi="Times New Roman"/>
          <w:szCs w:val="24"/>
        </w:rPr>
        <w:t>He manages</w:t>
      </w:r>
      <w:r w:rsidRPr="001231E3">
        <w:rPr>
          <w:rFonts w:ascii="Times New Roman" w:hAnsi="Times New Roman"/>
          <w:szCs w:val="24"/>
        </w:rPr>
        <w:t xml:space="preserve">155 m max throw, blame it on Chad’s darts, a couple of which broke or bent in throwing. </w:t>
      </w:r>
    </w:p>
    <w:p w14:paraId="3824E7CF" w14:textId="77777777" w:rsidR="000D1FA2" w:rsidRPr="001231E3" w:rsidRDefault="000D1FA2" w:rsidP="00437CBB">
      <w:pPr>
        <w:ind w:right="-720" w:firstLine="720"/>
        <w:rPr>
          <w:rFonts w:ascii="Times New Roman" w:hAnsi="Times New Roman"/>
          <w:szCs w:val="24"/>
        </w:rPr>
      </w:pPr>
      <w:r w:rsidRPr="001231E3">
        <w:rPr>
          <w:rFonts w:ascii="Times New Roman" w:hAnsi="Times New Roman"/>
          <w:szCs w:val="24"/>
        </w:rPr>
        <w:t xml:space="preserve">To test armor penetration, to WAA annual meeting in NY with </w:t>
      </w:r>
      <w:proofErr w:type="spellStart"/>
      <w:r w:rsidRPr="001231E3">
        <w:rPr>
          <w:rFonts w:ascii="Times New Roman" w:hAnsi="Times New Roman"/>
          <w:szCs w:val="24"/>
        </w:rPr>
        <w:t>SvA</w:t>
      </w:r>
      <w:proofErr w:type="spellEnd"/>
      <w:r w:rsidRPr="001231E3">
        <w:rPr>
          <w:rFonts w:ascii="Times New Roman" w:hAnsi="Times New Roman"/>
          <w:szCs w:val="24"/>
        </w:rPr>
        <w:t xml:space="preserve">.  4 </w:t>
      </w:r>
      <w:proofErr w:type="spellStart"/>
      <w:r w:rsidRPr="001231E3">
        <w:rPr>
          <w:rFonts w:ascii="Times New Roman" w:hAnsi="Times New Roman"/>
          <w:szCs w:val="24"/>
        </w:rPr>
        <w:t>atlatlists</w:t>
      </w:r>
      <w:proofErr w:type="spellEnd"/>
      <w:r w:rsidRPr="001231E3">
        <w:rPr>
          <w:rFonts w:ascii="Times New Roman" w:hAnsi="Times New Roman"/>
          <w:szCs w:val="24"/>
        </w:rPr>
        <w:t xml:space="preserve"> with stone points</w:t>
      </w:r>
      <w:r w:rsidR="00AA2C3C" w:rsidRPr="001231E3">
        <w:rPr>
          <w:rFonts w:ascii="Times New Roman" w:hAnsi="Times New Roman"/>
          <w:szCs w:val="24"/>
        </w:rPr>
        <w:t>:</w:t>
      </w:r>
      <w:r w:rsidRPr="001231E3">
        <w:rPr>
          <w:rFonts w:ascii="Times New Roman" w:hAnsi="Times New Roman"/>
          <w:szCs w:val="24"/>
        </w:rPr>
        <w:t xml:space="preserve"> Mark Bracken, </w:t>
      </w:r>
      <w:proofErr w:type="spellStart"/>
      <w:r w:rsidRPr="001231E3">
        <w:rPr>
          <w:rFonts w:ascii="Times New Roman" w:hAnsi="Times New Roman"/>
          <w:szCs w:val="24"/>
        </w:rPr>
        <w:t>atlatlist</w:t>
      </w:r>
      <w:proofErr w:type="spellEnd"/>
      <w:r w:rsidRPr="001231E3">
        <w:rPr>
          <w:rFonts w:ascii="Times New Roman" w:hAnsi="Times New Roman"/>
          <w:szCs w:val="24"/>
        </w:rPr>
        <w:t xml:space="preserve"> I don’t recognize, Scott, and Bob Berg.  Several dents, but no penetration of steel breast plate. Scott then hits dummy in the eye. Mike Loades: “This is clearly a terrifying sight, I mean, you just see the power of the atlatl. But you know, it didn’t do so bad against the breastplate… None went through, but by golly they made some severe dents. If you are a conquistador and you have these things raining down upon you, the atlatl in the right hands is a terrifying weapon.”</w:t>
      </w:r>
    </w:p>
    <w:p w14:paraId="7ADDC264" w14:textId="77777777" w:rsidR="000D1FA2" w:rsidRPr="001231E3" w:rsidRDefault="000D1FA2" w:rsidP="00437CBB">
      <w:pPr>
        <w:ind w:right="-720" w:firstLine="720"/>
        <w:rPr>
          <w:rFonts w:ascii="Times New Roman" w:hAnsi="Times New Roman"/>
          <w:szCs w:val="24"/>
        </w:rPr>
      </w:pPr>
      <w:r w:rsidRPr="001231E3">
        <w:rPr>
          <w:rFonts w:ascii="Times New Roman" w:hAnsi="Times New Roman"/>
          <w:szCs w:val="24"/>
        </w:rPr>
        <w:t xml:space="preserve">Chad tries metal tips, thrown by Mike Waters, at archery targets, measured with speed gun.  49 “atlatls per second” [he must mean </w:t>
      </w:r>
      <w:proofErr w:type="gramStart"/>
      <w:r w:rsidRPr="001231E3">
        <w:rPr>
          <w:rFonts w:ascii="Times New Roman" w:hAnsi="Times New Roman"/>
          <w:szCs w:val="24"/>
        </w:rPr>
        <w:t>fps]  Max</w:t>
      </w:r>
      <w:proofErr w:type="gramEnd"/>
      <w:r w:rsidRPr="001231E3">
        <w:rPr>
          <w:rFonts w:ascii="Times New Roman" w:hAnsi="Times New Roman"/>
          <w:szCs w:val="24"/>
        </w:rPr>
        <w:t xml:space="preserve"> shown 52 fps, penetrates foam with stone tip on large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4-5.5 inches.  Modern darts get up to 67 fps. Traditional darts </w:t>
      </w:r>
      <w:proofErr w:type="spellStart"/>
      <w:r w:rsidRPr="001231E3">
        <w:rPr>
          <w:rFonts w:ascii="Times New Roman" w:hAnsi="Times New Roman"/>
          <w:szCs w:val="24"/>
        </w:rPr>
        <w:t>ave</w:t>
      </w:r>
      <w:proofErr w:type="spellEnd"/>
      <w:r w:rsidRPr="001231E3">
        <w:rPr>
          <w:rFonts w:ascii="Times New Roman" w:hAnsi="Times New Roman"/>
          <w:szCs w:val="24"/>
        </w:rPr>
        <w:t xml:space="preserve"> 43.2 miles per hour, moderns 58.5 mph, but less penetration with broadhead and field points.  [Lighter darts, but weight info not given. It is not </w:t>
      </w:r>
      <w:r w:rsidR="007B70EF" w:rsidRPr="001231E3">
        <w:rPr>
          <w:rFonts w:ascii="Times New Roman" w:hAnsi="Times New Roman"/>
          <w:szCs w:val="24"/>
        </w:rPr>
        <w:t>always clear if they are measur</w:t>
      </w:r>
      <w:r w:rsidRPr="001231E3">
        <w:rPr>
          <w:rFonts w:ascii="Times New Roman" w:hAnsi="Times New Roman"/>
          <w:szCs w:val="24"/>
        </w:rPr>
        <w:t xml:space="preserve">ing fps or mph.] </w:t>
      </w:r>
      <w:proofErr w:type="gramStart"/>
      <w:r w:rsidRPr="001231E3">
        <w:rPr>
          <w:rFonts w:ascii="Times New Roman" w:hAnsi="Times New Roman"/>
          <w:szCs w:val="24"/>
        </w:rPr>
        <w:t>So</w:t>
      </w:r>
      <w:proofErr w:type="gramEnd"/>
      <w:r w:rsidRPr="001231E3">
        <w:rPr>
          <w:rFonts w:ascii="Times New Roman" w:hAnsi="Times New Roman"/>
          <w:szCs w:val="24"/>
        </w:rPr>
        <w:t xml:space="preserve"> Chad mounts a bang-stick type device on the dart to fire a bullet as it hits, and penetrates armor [quite irrelevant].  [Greg Nunn is thanked in credits – did he make stone points?]</w:t>
      </w:r>
    </w:p>
    <w:p w14:paraId="2877807F" w14:textId="1D7FE909" w:rsidR="000D1FA2" w:rsidRPr="001231E3" w:rsidRDefault="00E217FB" w:rsidP="00437CBB">
      <w:pPr>
        <w:ind w:right="-720"/>
        <w:rPr>
          <w:rFonts w:ascii="Times New Roman" w:hAnsi="Times New Roman"/>
          <w:szCs w:val="24"/>
        </w:rPr>
      </w:pPr>
      <w:r w:rsidRPr="001231E3">
        <w:rPr>
          <w:rFonts w:ascii="Times New Roman" w:hAnsi="Times New Roman"/>
          <w:szCs w:val="24"/>
        </w:rPr>
        <w:t xml:space="preserve"> </w:t>
      </w:r>
      <w:r w:rsidRPr="001231E3">
        <w:rPr>
          <w:rFonts w:ascii="Times New Roman" w:hAnsi="Times New Roman"/>
          <w:szCs w:val="24"/>
        </w:rPr>
        <w:tab/>
        <w:t>[Overall, horribly ho</w:t>
      </w:r>
      <w:r w:rsidR="000D1FA2" w:rsidRPr="001231E3">
        <w:rPr>
          <w:rFonts w:ascii="Times New Roman" w:hAnsi="Times New Roman"/>
          <w:szCs w:val="24"/>
        </w:rPr>
        <w:t>k</w:t>
      </w:r>
      <w:r w:rsidRPr="001231E3">
        <w:rPr>
          <w:rFonts w:ascii="Times New Roman" w:hAnsi="Times New Roman"/>
          <w:szCs w:val="24"/>
        </w:rPr>
        <w:t>e</w:t>
      </w:r>
      <w:r w:rsidR="000D1FA2" w:rsidRPr="001231E3">
        <w:rPr>
          <w:rFonts w:ascii="Times New Roman" w:hAnsi="Times New Roman"/>
          <w:szCs w:val="24"/>
        </w:rPr>
        <w:t>y, but good publicity for atlatls and WAA, ok basic info for pub</w:t>
      </w:r>
      <w:r w:rsidR="00AA2C3C" w:rsidRPr="001231E3">
        <w:rPr>
          <w:rFonts w:ascii="Times New Roman" w:hAnsi="Times New Roman"/>
          <w:szCs w:val="24"/>
        </w:rPr>
        <w:t>lic despite incorrect</w:t>
      </w:r>
      <w:r w:rsidR="000D1FA2" w:rsidRPr="001231E3">
        <w:rPr>
          <w:rFonts w:ascii="Times New Roman" w:hAnsi="Times New Roman"/>
          <w:szCs w:val="24"/>
        </w:rPr>
        <w:t xml:space="preserve"> </w:t>
      </w:r>
      <w:proofErr w:type="gramStart"/>
      <w:r w:rsidR="000D1FA2" w:rsidRPr="001231E3">
        <w:rPr>
          <w:rFonts w:ascii="Times New Roman" w:hAnsi="Times New Roman"/>
          <w:szCs w:val="24"/>
        </w:rPr>
        <w:t>Perkins</w:t>
      </w:r>
      <w:proofErr w:type="gramEnd"/>
      <w:r w:rsidR="000D1FA2" w:rsidRPr="001231E3">
        <w:rPr>
          <w:rFonts w:ascii="Times New Roman" w:hAnsi="Times New Roman"/>
          <w:szCs w:val="24"/>
        </w:rPr>
        <w:t xml:space="preserve"> ideas and overstated “terrible weapon” – the skillful </w:t>
      </w:r>
      <w:proofErr w:type="spellStart"/>
      <w:r w:rsidR="000D1FA2" w:rsidRPr="001231E3">
        <w:rPr>
          <w:rFonts w:ascii="Times New Roman" w:hAnsi="Times New Roman"/>
          <w:szCs w:val="24"/>
        </w:rPr>
        <w:t>atlatlists</w:t>
      </w:r>
      <w:proofErr w:type="spellEnd"/>
      <w:r w:rsidR="000D1FA2" w:rsidRPr="001231E3">
        <w:rPr>
          <w:rFonts w:ascii="Times New Roman" w:hAnsi="Times New Roman"/>
          <w:szCs w:val="24"/>
        </w:rPr>
        <w:t xml:space="preserve"> make it obvious that atlatls can be powerful and accurate. The experiments are incompletely </w:t>
      </w:r>
      <w:proofErr w:type="gramStart"/>
      <w:r w:rsidR="000D1FA2" w:rsidRPr="001231E3">
        <w:rPr>
          <w:rFonts w:ascii="Times New Roman" w:hAnsi="Times New Roman"/>
          <w:szCs w:val="24"/>
        </w:rPr>
        <w:t>documented, but</w:t>
      </w:r>
      <w:proofErr w:type="gramEnd"/>
      <w:r w:rsidR="000D1FA2" w:rsidRPr="001231E3">
        <w:rPr>
          <w:rFonts w:ascii="Times New Roman" w:hAnsi="Times New Roman"/>
          <w:szCs w:val="24"/>
        </w:rPr>
        <w:t xml:space="preserve"> make one important point: stone tipped dart does not penetrate steel plate armor. That was always obvious, and in fact </w:t>
      </w:r>
      <w:proofErr w:type="spellStart"/>
      <w:r w:rsidR="002F39A0" w:rsidRPr="001231E3">
        <w:rPr>
          <w:rFonts w:ascii="Times New Roman" w:hAnsi="Times New Roman"/>
          <w:szCs w:val="24"/>
        </w:rPr>
        <w:t>Garcilaso</w:t>
      </w:r>
      <w:proofErr w:type="spellEnd"/>
      <w:r w:rsidR="002F39A0" w:rsidRPr="001231E3">
        <w:rPr>
          <w:rFonts w:ascii="Times New Roman" w:hAnsi="Times New Roman"/>
          <w:szCs w:val="24"/>
        </w:rPr>
        <w:t xml:space="preserve"> de la Vega</w:t>
      </w:r>
      <w:r w:rsidR="000D1FA2" w:rsidRPr="001231E3">
        <w:rPr>
          <w:rFonts w:ascii="Times New Roman" w:hAnsi="Times New Roman"/>
          <w:szCs w:val="24"/>
        </w:rPr>
        <w:t xml:space="preserve"> didn’t say it did - in Swa</w:t>
      </w:r>
      <w:r w:rsidR="00E50D92">
        <w:rPr>
          <w:rFonts w:ascii="Times New Roman" w:hAnsi="Times New Roman"/>
          <w:szCs w:val="24"/>
        </w:rPr>
        <w:t>nton’s translation, it is “mail</w:t>
      </w:r>
      <w:r w:rsidR="000D1FA2" w:rsidRPr="001231E3">
        <w:rPr>
          <w:rFonts w:ascii="Times New Roman" w:hAnsi="Times New Roman"/>
          <w:szCs w:val="24"/>
        </w:rPr>
        <w:t>”</w:t>
      </w:r>
      <w:r w:rsidR="00E50D92">
        <w:rPr>
          <w:rFonts w:ascii="Times New Roman" w:hAnsi="Times New Roman"/>
          <w:szCs w:val="24"/>
        </w:rPr>
        <w:t xml:space="preserve"> (see Whittaker 2015).</w:t>
      </w:r>
      <w:r w:rsidR="000D1FA2" w:rsidRPr="001231E3">
        <w:rPr>
          <w:rFonts w:ascii="Times New Roman" w:hAnsi="Times New Roman"/>
          <w:szCs w:val="24"/>
        </w:rPr>
        <w:t xml:space="preserve">  The distance trial is useless, but the incomplete velocity data are </w:t>
      </w:r>
      <w:r w:rsidR="002505B5">
        <w:rPr>
          <w:rFonts w:ascii="Times New Roman" w:hAnsi="Times New Roman"/>
          <w:szCs w:val="24"/>
        </w:rPr>
        <w:t>ok</w:t>
      </w:r>
      <w:r w:rsidR="000D1FA2" w:rsidRPr="001231E3">
        <w:rPr>
          <w:rFonts w:ascii="Times New Roman" w:hAnsi="Times New Roman"/>
          <w:szCs w:val="24"/>
        </w:rPr>
        <w:t>. The armor piercing bullets a</w:t>
      </w:r>
      <w:r w:rsidRPr="001231E3">
        <w:rPr>
          <w:rFonts w:ascii="Times New Roman" w:hAnsi="Times New Roman"/>
          <w:szCs w:val="24"/>
        </w:rPr>
        <w:t>t the end are just dumb</w:t>
      </w:r>
      <w:r w:rsidR="000D1FA2" w:rsidRPr="001231E3">
        <w:rPr>
          <w:rFonts w:ascii="Times New Roman" w:hAnsi="Times New Roman"/>
          <w:szCs w:val="24"/>
        </w:rPr>
        <w:t xml:space="preserve">. I find it amusing that CH </w:t>
      </w:r>
      <w:r w:rsidR="004C347F" w:rsidRPr="001231E3">
        <w:rPr>
          <w:rFonts w:ascii="Times New Roman" w:hAnsi="Times New Roman"/>
          <w:szCs w:val="24"/>
        </w:rPr>
        <w:t xml:space="preserve">with all his modern tech </w:t>
      </w:r>
      <w:r w:rsidR="000D1FA2" w:rsidRPr="001231E3">
        <w:rPr>
          <w:rFonts w:ascii="Times New Roman" w:hAnsi="Times New Roman"/>
          <w:szCs w:val="24"/>
        </w:rPr>
        <w:t>was unable to make a better atlatl</w:t>
      </w:r>
      <w:r w:rsidR="004C347F" w:rsidRPr="001231E3">
        <w:rPr>
          <w:rFonts w:ascii="Times New Roman" w:hAnsi="Times New Roman"/>
          <w:szCs w:val="24"/>
        </w:rPr>
        <w:t xml:space="preserve"> than we already have</w:t>
      </w:r>
      <w:r w:rsidR="000D1FA2" w:rsidRPr="001231E3">
        <w:rPr>
          <w:rFonts w:ascii="Times New Roman" w:hAnsi="Times New Roman"/>
          <w:szCs w:val="24"/>
        </w:rPr>
        <w:t>.]</w:t>
      </w:r>
    </w:p>
    <w:p w14:paraId="0B895FE2" w14:textId="77777777" w:rsidR="00796C76" w:rsidRPr="001231E3" w:rsidRDefault="00796C76" w:rsidP="00437CBB">
      <w:pPr>
        <w:ind w:right="-720"/>
        <w:rPr>
          <w:rFonts w:ascii="Times New Roman" w:hAnsi="Times New Roman"/>
          <w:szCs w:val="24"/>
        </w:rPr>
      </w:pPr>
    </w:p>
    <w:p w14:paraId="3030091D" w14:textId="77777777" w:rsidR="00796C76" w:rsidRPr="001231E3" w:rsidRDefault="00796C76" w:rsidP="00437CBB">
      <w:pPr>
        <w:ind w:right="-720"/>
        <w:rPr>
          <w:rFonts w:ascii="Times New Roman" w:hAnsi="Times New Roman"/>
          <w:b/>
          <w:szCs w:val="24"/>
        </w:rPr>
      </w:pPr>
      <w:r w:rsidRPr="001231E3">
        <w:rPr>
          <w:rFonts w:ascii="Times New Roman" w:hAnsi="Times New Roman"/>
          <w:b/>
          <w:szCs w:val="24"/>
        </w:rPr>
        <w:t>Discovery Channel</w:t>
      </w:r>
      <w:r w:rsidR="0016284F" w:rsidRPr="001231E3">
        <w:rPr>
          <w:rFonts w:ascii="Times New Roman" w:hAnsi="Times New Roman"/>
          <w:b/>
          <w:szCs w:val="24"/>
        </w:rPr>
        <w:tab/>
      </w:r>
      <w:r w:rsidR="0016284F" w:rsidRPr="001231E3">
        <w:rPr>
          <w:rFonts w:ascii="Times New Roman" w:hAnsi="Times New Roman"/>
          <w:b/>
          <w:szCs w:val="24"/>
        </w:rPr>
        <w:tab/>
      </w:r>
      <w:r w:rsidR="0016284F" w:rsidRPr="001231E3">
        <w:rPr>
          <w:rFonts w:ascii="Times New Roman" w:hAnsi="Times New Roman"/>
          <w:b/>
          <w:szCs w:val="24"/>
        </w:rPr>
        <w:tab/>
        <w:t>s</w:t>
      </w:r>
    </w:p>
    <w:p w14:paraId="3DDA773A" w14:textId="77777777" w:rsidR="0084165A" w:rsidRPr="001231E3" w:rsidRDefault="00796C76" w:rsidP="00437CBB">
      <w:pPr>
        <w:ind w:right="-720"/>
        <w:rPr>
          <w:rFonts w:ascii="Times New Roman" w:hAnsi="Times New Roman"/>
          <w:szCs w:val="24"/>
        </w:rPr>
      </w:pPr>
      <w:proofErr w:type="gramStart"/>
      <w:r w:rsidRPr="001231E3">
        <w:rPr>
          <w:rFonts w:ascii="Times New Roman" w:hAnsi="Times New Roman"/>
          <w:szCs w:val="24"/>
        </w:rPr>
        <w:t>2012  Dirty</w:t>
      </w:r>
      <w:proofErr w:type="gramEnd"/>
      <w:r w:rsidRPr="001231E3">
        <w:rPr>
          <w:rFonts w:ascii="Times New Roman" w:hAnsi="Times New Roman"/>
          <w:szCs w:val="24"/>
        </w:rPr>
        <w:t xml:space="preserve"> Jobs, Downunder. “Lost in Aboriginal Land”. </w:t>
      </w:r>
    </w:p>
    <w:p w14:paraId="011CAFCF" w14:textId="77777777" w:rsidR="00796C76" w:rsidRPr="001231E3" w:rsidRDefault="00796C76" w:rsidP="00437CBB">
      <w:pPr>
        <w:ind w:right="-720"/>
        <w:rPr>
          <w:rFonts w:ascii="Times New Roman" w:hAnsi="Times New Roman"/>
          <w:szCs w:val="24"/>
        </w:rPr>
      </w:pPr>
    </w:p>
    <w:p w14:paraId="44915378" w14:textId="77777777" w:rsidR="00796C76" w:rsidRDefault="00796C76" w:rsidP="00437CBB">
      <w:pPr>
        <w:ind w:right="-720"/>
        <w:rPr>
          <w:rFonts w:ascii="Times New Roman" w:hAnsi="Times New Roman"/>
          <w:szCs w:val="24"/>
        </w:rPr>
      </w:pPr>
      <w:r w:rsidRPr="001231E3">
        <w:rPr>
          <w:rFonts w:ascii="Times New Roman" w:hAnsi="Times New Roman"/>
          <w:szCs w:val="24"/>
        </w:rPr>
        <w:t>Series with Mike Rowe as the lead with a high tolerance for odd situations and unpleasant tasks. Here he visits Arnhem Land, North Australia, and goes fishing with member</w:t>
      </w:r>
      <w:r w:rsidR="0016284F" w:rsidRPr="001231E3">
        <w:rPr>
          <w:rFonts w:ascii="Times New Roman" w:hAnsi="Times New Roman"/>
          <w:szCs w:val="24"/>
        </w:rPr>
        <w:t>s</w:t>
      </w:r>
      <w:r w:rsidRPr="001231E3">
        <w:rPr>
          <w:rFonts w:ascii="Times New Roman" w:hAnsi="Times New Roman"/>
          <w:szCs w:val="24"/>
        </w:rPr>
        <w:t xml:space="preserve"> of a native community.</w:t>
      </w:r>
      <w:r w:rsidR="0016284F" w:rsidRPr="001231E3">
        <w:rPr>
          <w:rFonts w:ascii="Times New Roman" w:hAnsi="Times New Roman"/>
          <w:szCs w:val="24"/>
        </w:rPr>
        <w:t xml:space="preserve"> Several sequences of spearing fish and stingray with </w:t>
      </w:r>
      <w:proofErr w:type="spellStart"/>
      <w:r w:rsidR="0016284F" w:rsidRPr="001231E3">
        <w:rPr>
          <w:rFonts w:ascii="Times New Roman" w:hAnsi="Times New Roman"/>
          <w:szCs w:val="24"/>
        </w:rPr>
        <w:t>spearthrower</w:t>
      </w:r>
      <w:proofErr w:type="spellEnd"/>
      <w:r w:rsidR="0016284F" w:rsidRPr="001231E3">
        <w:rPr>
          <w:rFonts w:ascii="Times New Roman" w:hAnsi="Times New Roman"/>
          <w:szCs w:val="24"/>
        </w:rPr>
        <w:t xml:space="preserve">. The spears are long, not very straight, flexible, with what look like 4-pronged heads. The atlatls are the flat Arnhem </w:t>
      </w:r>
      <w:proofErr w:type="gramStart"/>
      <w:r w:rsidR="0016284F" w:rsidRPr="001231E3">
        <w:rPr>
          <w:rFonts w:ascii="Times New Roman" w:hAnsi="Times New Roman"/>
          <w:szCs w:val="24"/>
        </w:rPr>
        <w:t>Land form</w:t>
      </w:r>
      <w:proofErr w:type="gramEnd"/>
      <w:r w:rsidR="0016284F" w:rsidRPr="001231E3">
        <w:rPr>
          <w:rFonts w:ascii="Times New Roman" w:hAnsi="Times New Roman"/>
          <w:szCs w:val="24"/>
        </w:rPr>
        <w:t xml:space="preserve">. Most throws at close range in shallow water, sometimes spear alone is used. One long throw at unseen target in water spears a large fish. The series is humorous but short on real information; we learn little </w:t>
      </w:r>
      <w:r w:rsidR="0016284F" w:rsidRPr="001231E3">
        <w:rPr>
          <w:rFonts w:ascii="Times New Roman" w:hAnsi="Times New Roman"/>
          <w:szCs w:val="24"/>
        </w:rPr>
        <w:lastRenderedPageBreak/>
        <w:t xml:space="preserve">about the people or their way of life beyond “they eat strange stuff.” </w:t>
      </w:r>
    </w:p>
    <w:p w14:paraId="1B99F7F9" w14:textId="77777777" w:rsidR="009706E1" w:rsidRDefault="009706E1" w:rsidP="00437CBB">
      <w:pPr>
        <w:ind w:right="-720"/>
        <w:rPr>
          <w:rFonts w:ascii="Times New Roman" w:hAnsi="Times New Roman"/>
          <w:szCs w:val="24"/>
        </w:rPr>
      </w:pPr>
    </w:p>
    <w:p w14:paraId="7CCAD1A9" w14:textId="500F5231" w:rsidR="009706E1" w:rsidRPr="009706E1" w:rsidRDefault="009706E1" w:rsidP="00437CBB">
      <w:pPr>
        <w:ind w:right="-720"/>
        <w:rPr>
          <w:rFonts w:ascii="Times New Roman" w:hAnsi="Times New Roman"/>
          <w:b/>
          <w:szCs w:val="24"/>
        </w:rPr>
      </w:pPr>
      <w:r w:rsidRPr="009706E1">
        <w:rPr>
          <w:rFonts w:ascii="Times New Roman" w:hAnsi="Times New Roman"/>
          <w:b/>
          <w:szCs w:val="24"/>
        </w:rPr>
        <w:t>Discovery Channel</w:t>
      </w:r>
    </w:p>
    <w:p w14:paraId="0BDA482B" w14:textId="27EE34D7" w:rsidR="009706E1" w:rsidRDefault="009706E1" w:rsidP="00437CBB">
      <w:pPr>
        <w:ind w:right="-720"/>
        <w:rPr>
          <w:rFonts w:ascii="Times New Roman" w:hAnsi="Times New Roman"/>
          <w:szCs w:val="24"/>
        </w:rPr>
      </w:pPr>
      <w:r>
        <w:rPr>
          <w:rFonts w:ascii="Times New Roman" w:hAnsi="Times New Roman"/>
          <w:szCs w:val="24"/>
        </w:rPr>
        <w:t xml:space="preserve">2016 Dual Survival: The Ancient Art of Hunting with an Atlatl. </w:t>
      </w:r>
      <w:proofErr w:type="spellStart"/>
      <w:r>
        <w:rPr>
          <w:rFonts w:ascii="Times New Roman" w:hAnsi="Times New Roman"/>
          <w:szCs w:val="24"/>
        </w:rPr>
        <w:t>Youtube</w:t>
      </w:r>
      <w:proofErr w:type="spellEnd"/>
      <w:r>
        <w:rPr>
          <w:rFonts w:ascii="Times New Roman" w:hAnsi="Times New Roman"/>
          <w:szCs w:val="24"/>
        </w:rPr>
        <w:t xml:space="preserve"> clip at </w:t>
      </w:r>
      <w:hyperlink r:id="rId60" w:history="1">
        <w:r w:rsidRPr="00B01990">
          <w:rPr>
            <w:rStyle w:val="Hyperlink"/>
            <w:rFonts w:ascii="Times New Roman" w:hAnsi="Times New Roman"/>
            <w:szCs w:val="24"/>
          </w:rPr>
          <w:t>http://www.discovery.com/tv-shows/dual-survival/videos/the-ancient-art-of-hunting-with-an-atlatl/</w:t>
        </w:r>
      </w:hyperlink>
    </w:p>
    <w:p w14:paraId="4F0DF836" w14:textId="77777777" w:rsidR="009706E1" w:rsidRDefault="009706E1" w:rsidP="00437CBB">
      <w:pPr>
        <w:ind w:right="-720"/>
        <w:rPr>
          <w:rFonts w:ascii="Times New Roman" w:hAnsi="Times New Roman"/>
          <w:szCs w:val="24"/>
        </w:rPr>
      </w:pPr>
    </w:p>
    <w:p w14:paraId="786DD14D" w14:textId="1A6D4607" w:rsidR="009706E1" w:rsidRPr="001231E3" w:rsidRDefault="009706E1" w:rsidP="00437CBB">
      <w:pPr>
        <w:ind w:right="-720"/>
        <w:rPr>
          <w:rFonts w:ascii="Times New Roman" w:hAnsi="Times New Roman"/>
          <w:szCs w:val="24"/>
        </w:rPr>
      </w:pPr>
      <w:r>
        <w:rPr>
          <w:rFonts w:ascii="Times New Roman" w:hAnsi="Times New Roman"/>
          <w:szCs w:val="24"/>
        </w:rPr>
        <w:t xml:space="preserve">Matt makes spear and atlatl and spears trout. [Look like ok quick gear, can’t really see atlatl. Dart of sapling with nail points held in with wire mesh and spread with staple. As usual in such shows, he sneaks carefully up on the fish, but if you look carefully, they are corralled in a ring of </w:t>
      </w:r>
      <w:proofErr w:type="gramStart"/>
      <w:r>
        <w:rPr>
          <w:rFonts w:ascii="Times New Roman" w:hAnsi="Times New Roman"/>
          <w:szCs w:val="24"/>
        </w:rPr>
        <w:t>rocks  so</w:t>
      </w:r>
      <w:proofErr w:type="gramEnd"/>
      <w:r>
        <w:rPr>
          <w:rFonts w:ascii="Times New Roman" w:hAnsi="Times New Roman"/>
          <w:szCs w:val="24"/>
        </w:rPr>
        <w:t xml:space="preserve"> they can’t actually get away. I haven’t seen much of this show, so hard to evaluate overall. The obsidian knapping segment is </w:t>
      </w:r>
      <w:proofErr w:type="gramStart"/>
      <w:r>
        <w:rPr>
          <w:rFonts w:ascii="Times New Roman" w:hAnsi="Times New Roman"/>
          <w:szCs w:val="24"/>
        </w:rPr>
        <w:t>pretty poor</w:t>
      </w:r>
      <w:proofErr w:type="gramEnd"/>
      <w:r>
        <w:rPr>
          <w:rFonts w:ascii="Times New Roman" w:hAnsi="Times New Roman"/>
          <w:szCs w:val="24"/>
        </w:rPr>
        <w:t>.]</w:t>
      </w:r>
    </w:p>
    <w:p w14:paraId="163BF013" w14:textId="77777777" w:rsidR="0016284F" w:rsidRPr="001231E3" w:rsidRDefault="0016284F" w:rsidP="00437CBB">
      <w:pPr>
        <w:ind w:right="-720"/>
        <w:rPr>
          <w:rFonts w:ascii="Times New Roman" w:hAnsi="Times New Roman"/>
          <w:szCs w:val="24"/>
        </w:rPr>
      </w:pPr>
    </w:p>
    <w:p w14:paraId="1475C0CD" w14:textId="77777777" w:rsidR="0084165A" w:rsidRPr="001231E3" w:rsidRDefault="0084165A" w:rsidP="00437CBB">
      <w:pPr>
        <w:pStyle w:val="Heading3"/>
        <w:ind w:right="-720"/>
        <w:rPr>
          <w:szCs w:val="24"/>
          <w:lang w:val="fr-FR"/>
        </w:rPr>
      </w:pPr>
      <w:proofErr w:type="spellStart"/>
      <w:r w:rsidRPr="001231E3">
        <w:rPr>
          <w:szCs w:val="24"/>
          <w:lang w:val="fr-FR"/>
        </w:rPr>
        <w:t>Diters</w:t>
      </w:r>
      <w:proofErr w:type="spellEnd"/>
      <w:r w:rsidRPr="001231E3">
        <w:rPr>
          <w:szCs w:val="24"/>
          <w:lang w:val="fr-FR"/>
        </w:rPr>
        <w:t>, Charles E.</w:t>
      </w:r>
      <w:r w:rsidRPr="001231E3">
        <w:rPr>
          <w:szCs w:val="24"/>
          <w:lang w:val="fr-FR"/>
        </w:rPr>
        <w:tab/>
      </w:r>
      <w:r w:rsidRPr="001231E3">
        <w:rPr>
          <w:szCs w:val="24"/>
          <w:lang w:val="fr-FR"/>
        </w:rPr>
        <w:tab/>
      </w:r>
      <w:r w:rsidRPr="001231E3">
        <w:rPr>
          <w:szCs w:val="24"/>
          <w:lang w:val="fr-FR"/>
        </w:rPr>
        <w:tab/>
      </w:r>
      <w:r w:rsidRPr="001231E3">
        <w:rPr>
          <w:szCs w:val="24"/>
          <w:lang w:val="fr-FR"/>
        </w:rPr>
        <w:tab/>
      </w:r>
      <w:r w:rsidRPr="001231E3">
        <w:rPr>
          <w:szCs w:val="24"/>
          <w:lang w:val="fr-FR"/>
        </w:rPr>
        <w:tab/>
      </w:r>
      <w:r w:rsidRPr="001231E3">
        <w:rPr>
          <w:szCs w:val="24"/>
          <w:lang w:val="fr-FR"/>
        </w:rPr>
        <w:tab/>
      </w:r>
      <w:proofErr w:type="gramStart"/>
      <w:r w:rsidRPr="001231E3">
        <w:rPr>
          <w:szCs w:val="24"/>
          <w:lang w:val="fr-FR"/>
        </w:rPr>
        <w:t>x</w:t>
      </w:r>
      <w:proofErr w:type="gramEnd"/>
    </w:p>
    <w:p w14:paraId="04723F49" w14:textId="24A69235" w:rsidR="0084165A" w:rsidRPr="001231E3" w:rsidRDefault="0084165A" w:rsidP="00437CBB">
      <w:pPr>
        <w:ind w:right="-720"/>
        <w:rPr>
          <w:rFonts w:ascii="Times New Roman" w:hAnsi="Times New Roman"/>
          <w:szCs w:val="24"/>
          <w:lang w:val="en-GB"/>
        </w:rPr>
      </w:pPr>
      <w:proofErr w:type="gramStart"/>
      <w:r w:rsidRPr="001231E3">
        <w:rPr>
          <w:rFonts w:ascii="Times New Roman" w:hAnsi="Times New Roman"/>
          <w:szCs w:val="24"/>
          <w:lang w:val="en-GB"/>
        </w:rPr>
        <w:t xml:space="preserve">1977  </w:t>
      </w:r>
      <w:proofErr w:type="spellStart"/>
      <w:r w:rsidR="009706E1">
        <w:rPr>
          <w:rFonts w:ascii="Times New Roman" w:hAnsi="Times New Roman"/>
          <w:i/>
          <w:szCs w:val="24"/>
          <w:lang w:val="en-GB"/>
        </w:rPr>
        <w:t>Norsaq</w:t>
      </w:r>
      <w:proofErr w:type="spellEnd"/>
      <w:proofErr w:type="gramEnd"/>
      <w:r w:rsidRPr="001231E3">
        <w:rPr>
          <w:rFonts w:ascii="Times New Roman" w:hAnsi="Times New Roman"/>
          <w:i/>
          <w:szCs w:val="24"/>
          <w:lang w:val="en-GB"/>
        </w:rPr>
        <w:t>: The Throwing Board, Regional Variation in One Element of Eskimo Material Culture</w:t>
      </w:r>
      <w:r w:rsidRPr="001231E3">
        <w:rPr>
          <w:rFonts w:ascii="Times New Roman" w:hAnsi="Times New Roman"/>
          <w:szCs w:val="24"/>
          <w:lang w:val="en-GB"/>
        </w:rPr>
        <w:t>. M. A. thesis, unpublished, Brown University.</w:t>
      </w:r>
    </w:p>
    <w:p w14:paraId="2DF27996" w14:textId="77777777" w:rsidR="0084165A" w:rsidRPr="001231E3" w:rsidRDefault="0084165A" w:rsidP="00437CBB">
      <w:pPr>
        <w:ind w:right="-720"/>
        <w:rPr>
          <w:rFonts w:ascii="Times New Roman" w:hAnsi="Times New Roman"/>
          <w:szCs w:val="24"/>
          <w:lang w:val="en-GB"/>
        </w:rPr>
      </w:pPr>
    </w:p>
    <w:p w14:paraId="4A2F2D75" w14:textId="77777777" w:rsidR="0084165A" w:rsidRPr="001231E3" w:rsidRDefault="0084165A" w:rsidP="00437CBB">
      <w:pPr>
        <w:ind w:right="-720"/>
        <w:rPr>
          <w:rFonts w:ascii="Times New Roman" w:hAnsi="Times New Roman"/>
          <w:szCs w:val="24"/>
          <w:lang w:val="en-GB"/>
        </w:rPr>
      </w:pPr>
      <w:r w:rsidRPr="001231E3">
        <w:rPr>
          <w:rFonts w:ascii="Times New Roman" w:hAnsi="Times New Roman"/>
          <w:szCs w:val="24"/>
          <w:lang w:val="en-GB"/>
        </w:rPr>
        <w:t>Regional variation discussed from some 188 specimens. Terminology and typology expanding on Mason 1885. Some arch info. Availability of raw material and specific use patterns most affect design.</w:t>
      </w:r>
    </w:p>
    <w:p w14:paraId="0EEFC3AA" w14:textId="77777777" w:rsidR="0084165A" w:rsidRPr="001231E3" w:rsidRDefault="0084165A" w:rsidP="00437CBB">
      <w:pPr>
        <w:ind w:right="-720"/>
        <w:rPr>
          <w:rFonts w:ascii="Times New Roman" w:hAnsi="Times New Roman"/>
          <w:szCs w:val="24"/>
          <w:lang w:val="en-GB"/>
        </w:rPr>
      </w:pPr>
      <w:r w:rsidRPr="001231E3">
        <w:rPr>
          <w:rFonts w:ascii="Times New Roman" w:hAnsi="Times New Roman"/>
          <w:szCs w:val="24"/>
          <w:lang w:val="en-GB"/>
        </w:rPr>
        <w:t xml:space="preserve">  Spear thrower almost always </w:t>
      </w:r>
      <w:proofErr w:type="spellStart"/>
      <w:r w:rsidRPr="001231E3">
        <w:rPr>
          <w:rFonts w:ascii="Times New Roman" w:hAnsi="Times New Roman"/>
          <w:szCs w:val="24"/>
          <w:lang w:val="en-GB"/>
        </w:rPr>
        <w:t>assoc</w:t>
      </w:r>
      <w:proofErr w:type="spellEnd"/>
      <w:r w:rsidRPr="001231E3">
        <w:rPr>
          <w:rFonts w:ascii="Times New Roman" w:hAnsi="Times New Roman"/>
          <w:szCs w:val="24"/>
          <w:lang w:val="en-GB"/>
        </w:rPr>
        <w:t xml:space="preserve"> w kayak, hunting seals and sitting waterfowl. But lacking in some areas of kayak use, like Netsilik, Nunamiut, Copper Eskimo. Advantages over early guns, bows – resist wet, one hand use, retrieval of game.</w:t>
      </w:r>
    </w:p>
    <w:p w14:paraId="1F32024A" w14:textId="77777777" w:rsidR="0084165A" w:rsidRPr="001231E3" w:rsidRDefault="0084165A" w:rsidP="00437CBB">
      <w:pPr>
        <w:ind w:right="-720"/>
        <w:rPr>
          <w:rFonts w:ascii="Times New Roman" w:hAnsi="Times New Roman"/>
          <w:szCs w:val="24"/>
          <w:lang w:val="en-GB"/>
        </w:rPr>
      </w:pPr>
      <w:r w:rsidRPr="001231E3">
        <w:rPr>
          <w:rFonts w:ascii="Times New Roman" w:hAnsi="Times New Roman"/>
          <w:szCs w:val="24"/>
          <w:lang w:val="en-GB"/>
        </w:rPr>
        <w:t xml:space="preserve">  Atlatl study hindered by lack of common vocabulary – he gives useful terms for parts of Arctic forms.  Archaeological record: cites a couple dozen finds, describes a couple, but oldest are ca. 2000 </w:t>
      </w:r>
      <w:proofErr w:type="spellStart"/>
      <w:r w:rsidRPr="001231E3">
        <w:rPr>
          <w:rFonts w:ascii="Times New Roman" w:hAnsi="Times New Roman"/>
          <w:szCs w:val="24"/>
          <w:lang w:val="en-GB"/>
        </w:rPr>
        <w:t>yr</w:t>
      </w:r>
      <w:proofErr w:type="spellEnd"/>
      <w:r w:rsidRPr="001231E3">
        <w:rPr>
          <w:rFonts w:ascii="Times New Roman" w:hAnsi="Times New Roman"/>
          <w:szCs w:val="24"/>
          <w:lang w:val="en-GB"/>
        </w:rPr>
        <w:t xml:space="preserve"> old, </w:t>
      </w:r>
      <w:proofErr w:type="spellStart"/>
      <w:r w:rsidRPr="001231E3">
        <w:rPr>
          <w:rFonts w:ascii="Times New Roman" w:hAnsi="Times New Roman"/>
          <w:szCs w:val="24"/>
          <w:lang w:val="en-GB"/>
        </w:rPr>
        <w:t>Okvik</w:t>
      </w:r>
      <w:proofErr w:type="spellEnd"/>
      <w:r w:rsidRPr="001231E3">
        <w:rPr>
          <w:rFonts w:ascii="Times New Roman" w:hAnsi="Times New Roman"/>
          <w:szCs w:val="24"/>
          <w:lang w:val="en-GB"/>
        </w:rPr>
        <w:t xml:space="preserve">-Old </w:t>
      </w:r>
      <w:proofErr w:type="spellStart"/>
      <w:r w:rsidRPr="001231E3">
        <w:rPr>
          <w:rFonts w:ascii="Times New Roman" w:hAnsi="Times New Roman"/>
          <w:szCs w:val="24"/>
          <w:lang w:val="en-GB"/>
        </w:rPr>
        <w:t>Berring</w:t>
      </w:r>
      <w:proofErr w:type="spellEnd"/>
      <w:r w:rsidRPr="001231E3">
        <w:rPr>
          <w:rFonts w:ascii="Times New Roman" w:hAnsi="Times New Roman"/>
          <w:szCs w:val="24"/>
          <w:lang w:val="en-GB"/>
        </w:rPr>
        <w:t xml:space="preserve"> Sea and Thule cultures. Origins unclear – could be from Asia Up. Pal. or </w:t>
      </w:r>
      <w:proofErr w:type="spellStart"/>
      <w:r w:rsidRPr="001231E3">
        <w:rPr>
          <w:rFonts w:ascii="Times New Roman" w:hAnsi="Times New Roman"/>
          <w:szCs w:val="24"/>
          <w:lang w:val="en-GB"/>
        </w:rPr>
        <w:t>indep</w:t>
      </w:r>
      <w:proofErr w:type="spellEnd"/>
      <w:r w:rsidRPr="001231E3">
        <w:rPr>
          <w:rFonts w:ascii="Times New Roman" w:hAnsi="Times New Roman"/>
          <w:szCs w:val="24"/>
          <w:lang w:val="en-GB"/>
        </w:rPr>
        <w:t xml:space="preserve"> invention or develop late from N. Am spear throwers, probably the last.</w:t>
      </w:r>
    </w:p>
    <w:p w14:paraId="5C8E86D4" w14:textId="77777777" w:rsidR="0084165A" w:rsidRPr="001231E3" w:rsidRDefault="0084165A" w:rsidP="00437CBB">
      <w:pPr>
        <w:ind w:right="-720"/>
        <w:rPr>
          <w:rFonts w:ascii="Times New Roman" w:hAnsi="Times New Roman"/>
          <w:szCs w:val="24"/>
          <w:lang w:val="en-GB"/>
        </w:rPr>
      </w:pPr>
    </w:p>
    <w:p w14:paraId="62D76AD3" w14:textId="77777777" w:rsidR="0084165A" w:rsidRPr="001231E3" w:rsidRDefault="0084165A" w:rsidP="00437CBB">
      <w:pPr>
        <w:pStyle w:val="BodyText3"/>
        <w:widowControl w:val="0"/>
        <w:ind w:right="-720"/>
        <w:rPr>
          <w:bCs/>
          <w:snapToGrid w:val="0"/>
          <w:szCs w:val="24"/>
          <w:lang w:val="fr-FR"/>
        </w:rPr>
      </w:pPr>
      <w:r w:rsidRPr="001231E3">
        <w:rPr>
          <w:bCs/>
          <w:snapToGrid w:val="0"/>
          <w:szCs w:val="24"/>
          <w:lang w:val="fr-FR"/>
        </w:rPr>
        <w:t>Dixon, James E.</w:t>
      </w:r>
      <w:r w:rsidRPr="001231E3">
        <w:rPr>
          <w:bCs/>
          <w:snapToGrid w:val="0"/>
          <w:szCs w:val="24"/>
          <w:lang w:val="fr-FR"/>
        </w:rPr>
        <w:tab/>
      </w:r>
      <w:r w:rsidRPr="001231E3">
        <w:rPr>
          <w:bCs/>
          <w:snapToGrid w:val="0"/>
          <w:szCs w:val="24"/>
          <w:lang w:val="fr-FR"/>
        </w:rPr>
        <w:tab/>
      </w:r>
      <w:r w:rsidRPr="001231E3">
        <w:rPr>
          <w:bCs/>
          <w:snapToGrid w:val="0"/>
          <w:szCs w:val="24"/>
          <w:lang w:val="fr-FR"/>
        </w:rPr>
        <w:tab/>
      </w:r>
      <w:r w:rsidRPr="001231E3">
        <w:rPr>
          <w:bCs/>
          <w:snapToGrid w:val="0"/>
          <w:szCs w:val="24"/>
          <w:lang w:val="fr-FR"/>
        </w:rPr>
        <w:tab/>
      </w:r>
      <w:r w:rsidRPr="001231E3">
        <w:rPr>
          <w:bCs/>
          <w:snapToGrid w:val="0"/>
          <w:szCs w:val="24"/>
          <w:lang w:val="fr-FR"/>
        </w:rPr>
        <w:tab/>
      </w:r>
      <w:r w:rsidRPr="001231E3">
        <w:rPr>
          <w:bCs/>
          <w:snapToGrid w:val="0"/>
          <w:szCs w:val="24"/>
          <w:lang w:val="fr-FR"/>
        </w:rPr>
        <w:tab/>
      </w:r>
      <w:r w:rsidRPr="001231E3">
        <w:rPr>
          <w:bCs/>
          <w:snapToGrid w:val="0"/>
          <w:szCs w:val="24"/>
          <w:lang w:val="fr-FR"/>
        </w:rPr>
        <w:tab/>
      </w:r>
      <w:proofErr w:type="gramStart"/>
      <w:r w:rsidRPr="001231E3">
        <w:rPr>
          <w:bCs/>
          <w:snapToGrid w:val="0"/>
          <w:szCs w:val="24"/>
          <w:lang w:val="fr-FR"/>
        </w:rPr>
        <w:t>o</w:t>
      </w:r>
      <w:proofErr w:type="gramEnd"/>
    </w:p>
    <w:p w14:paraId="7D2A0B7F" w14:textId="615232AA"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1999 </w:t>
      </w:r>
      <w:r w:rsidR="00BB1CC6">
        <w:rPr>
          <w:rFonts w:ascii="Times New Roman" w:hAnsi="Times New Roman"/>
          <w:i/>
          <w:szCs w:val="24"/>
        </w:rPr>
        <w:t>Bones, Boats, and Bison</w:t>
      </w:r>
      <w:r w:rsidRPr="001231E3">
        <w:rPr>
          <w:rFonts w:ascii="Times New Roman" w:hAnsi="Times New Roman"/>
          <w:i/>
          <w:szCs w:val="24"/>
        </w:rPr>
        <w:t>: Archeology and the First Colonization of Western North America</w:t>
      </w:r>
      <w:r w:rsidRPr="001231E3">
        <w:rPr>
          <w:rFonts w:ascii="Times New Roman" w:hAnsi="Times New Roman"/>
          <w:szCs w:val="24"/>
        </w:rPr>
        <w:t>. University of New Mexico Press, Albuquerque.</w:t>
      </w:r>
    </w:p>
    <w:p w14:paraId="51080816" w14:textId="77777777" w:rsidR="0084165A" w:rsidRPr="001231E3" w:rsidRDefault="0084165A" w:rsidP="00437CBB">
      <w:pPr>
        <w:ind w:right="-720"/>
        <w:rPr>
          <w:rFonts w:ascii="Times New Roman" w:hAnsi="Times New Roman"/>
          <w:szCs w:val="24"/>
        </w:rPr>
      </w:pPr>
    </w:p>
    <w:p w14:paraId="3C2B250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Argues for relatively early entry into Americas by a coastal route. Good summaries of sites and other info.</w:t>
      </w:r>
    </w:p>
    <w:p w14:paraId="5E398DF5" w14:textId="296780B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Paleoindian atlatl use attested by hooks from Warm Mineral Spring, </w:t>
      </w:r>
      <w:proofErr w:type="spellStart"/>
      <w:r w:rsidRPr="001231E3">
        <w:rPr>
          <w:rFonts w:ascii="Times New Roman" w:hAnsi="Times New Roman"/>
          <w:szCs w:val="24"/>
        </w:rPr>
        <w:t>Marmes</w:t>
      </w:r>
      <w:proofErr w:type="spellEnd"/>
      <w:r w:rsidRPr="001231E3">
        <w:rPr>
          <w:rFonts w:ascii="Times New Roman" w:hAnsi="Times New Roman"/>
          <w:szCs w:val="24"/>
        </w:rPr>
        <w:t xml:space="preserve"> </w:t>
      </w:r>
      <w:proofErr w:type="spellStart"/>
      <w:r w:rsidRPr="001231E3">
        <w:rPr>
          <w:rFonts w:ascii="Times New Roman" w:hAnsi="Times New Roman"/>
          <w:szCs w:val="24"/>
        </w:rPr>
        <w:t>Rockshelter</w:t>
      </w:r>
      <w:proofErr w:type="spellEnd"/>
      <w:r w:rsidRPr="001231E3">
        <w:rPr>
          <w:rFonts w:ascii="Times New Roman" w:hAnsi="Times New Roman"/>
          <w:szCs w:val="24"/>
        </w:rPr>
        <w:t xml:space="preserve">, and Fort Rock Cave, and fracture patterns of points (Hutchings 1997). Crude drawing of use. Darts should have had bone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with harpoon-like head holding stone pt. Photo shows one from OH [no info on age or site, see Stanford 1996]. Similarity of Clovis hafting to marine harpoons supports his coastal migration theory</w:t>
      </w:r>
      <w:r w:rsidR="00BB1CC6">
        <w:rPr>
          <w:rFonts w:ascii="Times New Roman" w:hAnsi="Times New Roman"/>
          <w:szCs w:val="24"/>
        </w:rPr>
        <w:t xml:space="preserve"> </w:t>
      </w:r>
      <w:r w:rsidR="00BB1CC6" w:rsidRPr="001231E3">
        <w:rPr>
          <w:rFonts w:ascii="Times New Roman" w:hAnsi="Times New Roman"/>
          <w:szCs w:val="24"/>
        </w:rPr>
        <w:t>[a BIG leap from that poor evidence</w:t>
      </w:r>
      <w:r w:rsidR="00BB1CC6">
        <w:rPr>
          <w:rFonts w:ascii="Times New Roman" w:hAnsi="Times New Roman"/>
          <w:szCs w:val="24"/>
        </w:rPr>
        <w:t>]</w:t>
      </w:r>
      <w:r w:rsidRPr="001231E3">
        <w:rPr>
          <w:rFonts w:ascii="Times New Roman" w:hAnsi="Times New Roman"/>
          <w:szCs w:val="24"/>
        </w:rPr>
        <w:t>.</w:t>
      </w:r>
    </w:p>
    <w:p w14:paraId="6107E437" w14:textId="77777777" w:rsidR="00735AAB" w:rsidRPr="001231E3" w:rsidRDefault="00735AAB" w:rsidP="00437CBB">
      <w:pPr>
        <w:ind w:right="-720"/>
        <w:rPr>
          <w:rFonts w:ascii="Times New Roman" w:hAnsi="Times New Roman"/>
          <w:szCs w:val="24"/>
        </w:rPr>
      </w:pPr>
    </w:p>
    <w:p w14:paraId="06CB079F" w14:textId="77777777" w:rsidR="00735AAB" w:rsidRPr="001231E3" w:rsidRDefault="00735AAB" w:rsidP="00437CBB">
      <w:pPr>
        <w:ind w:right="-720"/>
        <w:rPr>
          <w:rFonts w:ascii="Times New Roman" w:hAnsi="Times New Roman"/>
          <w:b/>
          <w:szCs w:val="24"/>
        </w:rPr>
      </w:pPr>
      <w:r w:rsidRPr="001231E3">
        <w:rPr>
          <w:rFonts w:ascii="Times New Roman" w:hAnsi="Times New Roman"/>
          <w:b/>
          <w:szCs w:val="24"/>
        </w:rPr>
        <w:t>Dixon, James 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5F018FB" w14:textId="77777777" w:rsidR="00735AAB" w:rsidRPr="001231E3" w:rsidRDefault="00735AAB" w:rsidP="00437CBB">
      <w:pPr>
        <w:ind w:right="-720"/>
        <w:rPr>
          <w:rFonts w:ascii="Times New Roman" w:hAnsi="Times New Roman"/>
          <w:szCs w:val="24"/>
        </w:rPr>
      </w:pPr>
      <w:r w:rsidRPr="001231E3">
        <w:rPr>
          <w:rFonts w:ascii="Times New Roman" w:hAnsi="Times New Roman"/>
          <w:szCs w:val="24"/>
        </w:rPr>
        <w:t xml:space="preserve">2000 Human Colonization of the Americas: Timing, Technology, and Process. </w:t>
      </w:r>
      <w:r w:rsidRPr="001231E3">
        <w:rPr>
          <w:rFonts w:ascii="Times New Roman" w:hAnsi="Times New Roman"/>
          <w:i/>
          <w:szCs w:val="24"/>
        </w:rPr>
        <w:lastRenderedPageBreak/>
        <w:t>Quaternary Science Reviews</w:t>
      </w:r>
      <w:r w:rsidRPr="001231E3">
        <w:rPr>
          <w:rFonts w:ascii="Times New Roman" w:hAnsi="Times New Roman"/>
          <w:szCs w:val="24"/>
        </w:rPr>
        <w:t xml:space="preserve"> 20:277-299. </w:t>
      </w:r>
    </w:p>
    <w:p w14:paraId="56FB3431" w14:textId="77777777" w:rsidR="00735AAB" w:rsidRPr="001231E3" w:rsidRDefault="00735AAB" w:rsidP="00437CBB">
      <w:pPr>
        <w:ind w:right="-720"/>
        <w:rPr>
          <w:rFonts w:ascii="Times New Roman" w:hAnsi="Times New Roman"/>
          <w:szCs w:val="24"/>
        </w:rPr>
      </w:pPr>
    </w:p>
    <w:p w14:paraId="7E0E21ED" w14:textId="77777777" w:rsidR="007A4450" w:rsidRPr="001231E3" w:rsidRDefault="00735AAB" w:rsidP="00437CBB">
      <w:pPr>
        <w:ind w:right="-720"/>
        <w:rPr>
          <w:rFonts w:ascii="Times New Roman" w:hAnsi="Times New Roman"/>
          <w:szCs w:val="24"/>
        </w:rPr>
      </w:pPr>
      <w:r w:rsidRPr="001231E3">
        <w:rPr>
          <w:rFonts w:ascii="Times New Roman" w:hAnsi="Times New Roman"/>
          <w:szCs w:val="24"/>
        </w:rPr>
        <w:t xml:space="preserve">Summaries of early evidence with his coastal migration theory. Nenana complex (11,600-10,500 </w:t>
      </w:r>
      <w:proofErr w:type="gramStart"/>
      <w:r w:rsidRPr="001231E3">
        <w:rPr>
          <w:rFonts w:ascii="Times New Roman" w:hAnsi="Times New Roman"/>
          <w:szCs w:val="24"/>
        </w:rPr>
        <w:t>BP)  earliest</w:t>
      </w:r>
      <w:proofErr w:type="gramEnd"/>
      <w:r w:rsidRPr="001231E3">
        <w:rPr>
          <w:rFonts w:ascii="Times New Roman" w:hAnsi="Times New Roman"/>
          <w:szCs w:val="24"/>
        </w:rPr>
        <w:t xml:space="preserve"> arctic, with bifacial points, </w:t>
      </w:r>
      <w:proofErr w:type="spellStart"/>
      <w:r w:rsidRPr="001231E3">
        <w:rPr>
          <w:rFonts w:ascii="Times New Roman" w:hAnsi="Times New Roman"/>
          <w:szCs w:val="24"/>
        </w:rPr>
        <w:t>contemp</w:t>
      </w:r>
      <w:proofErr w:type="spellEnd"/>
      <w:r w:rsidRPr="001231E3">
        <w:rPr>
          <w:rFonts w:ascii="Times New Roman" w:hAnsi="Times New Roman"/>
          <w:szCs w:val="24"/>
        </w:rPr>
        <w:t xml:space="preserve"> w Clovis, inland but representing descendants of first migration wave along coast. </w:t>
      </w:r>
      <w:proofErr w:type="spellStart"/>
      <w:r w:rsidRPr="001231E3">
        <w:rPr>
          <w:rFonts w:ascii="Times New Roman" w:hAnsi="Times New Roman"/>
          <w:szCs w:val="24"/>
        </w:rPr>
        <w:t>Paleoarctic</w:t>
      </w:r>
      <w:proofErr w:type="spellEnd"/>
      <w:r w:rsidRPr="001231E3">
        <w:rPr>
          <w:rFonts w:ascii="Times New Roman" w:hAnsi="Times New Roman"/>
          <w:szCs w:val="24"/>
        </w:rPr>
        <w:t xml:space="preserve"> tradition Denali complex (10,500-8000) and other microblade users represent different technological orientation, second group of entrants using bow as well as atlatl [would be very early bow if any existed]. Clovis as marginal adaptation to big game in interior of continent, after coast occupied, connected to coastal traditions by his reconstruction of C points as hafted like harpoons.</w:t>
      </w:r>
    </w:p>
    <w:p w14:paraId="7F387109" w14:textId="77777777" w:rsidR="00735AAB" w:rsidRPr="001231E3" w:rsidRDefault="00735AAB" w:rsidP="00437CBB">
      <w:pPr>
        <w:ind w:right="-720"/>
        <w:rPr>
          <w:rFonts w:ascii="Times New Roman" w:hAnsi="Times New Roman"/>
          <w:szCs w:val="24"/>
        </w:rPr>
      </w:pPr>
    </w:p>
    <w:p w14:paraId="335574DC" w14:textId="77777777" w:rsidR="007A4450" w:rsidRPr="001231E3" w:rsidRDefault="007A4450" w:rsidP="00437CBB">
      <w:pPr>
        <w:pStyle w:val="Heading3"/>
        <w:ind w:right="-720"/>
        <w:rPr>
          <w:szCs w:val="24"/>
          <w:lang w:val="en-GB"/>
        </w:rPr>
      </w:pPr>
      <w:r w:rsidRPr="001231E3">
        <w:rPr>
          <w:szCs w:val="24"/>
          <w:lang w:val="en-GB"/>
        </w:rPr>
        <w:t>Dixon, James E., William F. Manley, and Craig M. Lee</w:t>
      </w:r>
      <w:r w:rsidRPr="001231E3">
        <w:rPr>
          <w:szCs w:val="24"/>
          <w:lang w:val="en-GB"/>
        </w:rPr>
        <w:tab/>
      </w:r>
      <w:r w:rsidRPr="001231E3">
        <w:rPr>
          <w:szCs w:val="24"/>
          <w:lang w:val="en-GB"/>
        </w:rPr>
        <w:tab/>
        <w:t>o</w:t>
      </w:r>
    </w:p>
    <w:p w14:paraId="7070E8DF" w14:textId="02C1C26D" w:rsidR="007A4450" w:rsidRPr="001231E3" w:rsidRDefault="007A4450" w:rsidP="00437CBB">
      <w:pPr>
        <w:ind w:right="-720"/>
        <w:rPr>
          <w:rFonts w:ascii="Times New Roman" w:hAnsi="Times New Roman"/>
          <w:szCs w:val="24"/>
          <w:lang w:val="en-GB"/>
        </w:rPr>
      </w:pPr>
      <w:r w:rsidRPr="001231E3">
        <w:rPr>
          <w:rFonts w:ascii="Times New Roman" w:hAnsi="Times New Roman"/>
          <w:szCs w:val="24"/>
          <w:lang w:val="en-GB"/>
        </w:rPr>
        <w:t xml:space="preserve">2005 The Emerging Archaeology of Glaciers and Ice Patches: Examples from Alaska’s Wrangell-St. Elias National Park and Preserve. </w:t>
      </w:r>
      <w:r w:rsidRPr="001231E3">
        <w:rPr>
          <w:rFonts w:ascii="Times New Roman" w:hAnsi="Times New Roman"/>
          <w:i/>
          <w:szCs w:val="24"/>
          <w:lang w:val="en-GB"/>
        </w:rPr>
        <w:t>American Antiquity</w:t>
      </w:r>
      <w:r w:rsidRPr="001231E3">
        <w:rPr>
          <w:rFonts w:ascii="Times New Roman" w:hAnsi="Times New Roman"/>
          <w:szCs w:val="24"/>
          <w:lang w:val="en-GB"/>
        </w:rPr>
        <w:t xml:space="preserve"> 70 (1): 129-143.</w:t>
      </w:r>
    </w:p>
    <w:p w14:paraId="36A2A1C2" w14:textId="77777777" w:rsidR="007A4450" w:rsidRPr="001231E3" w:rsidRDefault="007A4450" w:rsidP="00437CBB">
      <w:pPr>
        <w:ind w:right="-720"/>
        <w:rPr>
          <w:rFonts w:ascii="Times New Roman" w:hAnsi="Times New Roman"/>
          <w:szCs w:val="24"/>
          <w:lang w:val="en-GB"/>
        </w:rPr>
      </w:pPr>
    </w:p>
    <w:p w14:paraId="182454F0" w14:textId="77777777" w:rsidR="007A4450" w:rsidRPr="001231E3" w:rsidRDefault="007A4450" w:rsidP="00437CBB">
      <w:pPr>
        <w:ind w:right="-720"/>
        <w:rPr>
          <w:rFonts w:ascii="Times New Roman" w:hAnsi="Times New Roman"/>
          <w:szCs w:val="24"/>
          <w:lang w:val="en-GB"/>
        </w:rPr>
      </w:pPr>
      <w:r w:rsidRPr="001231E3">
        <w:rPr>
          <w:rFonts w:ascii="Times New Roman" w:hAnsi="Times New Roman"/>
          <w:szCs w:val="24"/>
          <w:lang w:val="en-GB"/>
        </w:rPr>
        <w:t xml:space="preserve">Background refs. GIS </w:t>
      </w:r>
      <w:proofErr w:type="spellStart"/>
      <w:r w:rsidRPr="001231E3">
        <w:rPr>
          <w:rFonts w:ascii="Times New Roman" w:hAnsi="Times New Roman"/>
          <w:szCs w:val="24"/>
          <w:lang w:val="en-GB"/>
        </w:rPr>
        <w:t>modeling</w:t>
      </w:r>
      <w:proofErr w:type="spellEnd"/>
      <w:r w:rsidRPr="001231E3">
        <w:rPr>
          <w:rFonts w:ascii="Times New Roman" w:hAnsi="Times New Roman"/>
          <w:szCs w:val="24"/>
          <w:lang w:val="en-GB"/>
        </w:rPr>
        <w:t xml:space="preserve"> to focus examination of ice patches. Abundant and diverse faunal remains. </w:t>
      </w:r>
      <w:proofErr w:type="spellStart"/>
      <w:r w:rsidRPr="001231E3">
        <w:rPr>
          <w:rFonts w:ascii="Times New Roman" w:hAnsi="Times New Roman"/>
          <w:szCs w:val="24"/>
          <w:lang w:val="en-GB"/>
        </w:rPr>
        <w:t>Arrowshafts</w:t>
      </w:r>
      <w:proofErr w:type="spellEnd"/>
      <w:r w:rsidRPr="001231E3">
        <w:rPr>
          <w:rFonts w:ascii="Times New Roman" w:hAnsi="Times New Roman"/>
          <w:szCs w:val="24"/>
          <w:lang w:val="en-GB"/>
        </w:rPr>
        <w:t xml:space="preserve">, barbed antler arrow points with native copper end-blades (missing), AD 500s-1500s calibrated C14. Two dart or spear shaft frags and one </w:t>
      </w:r>
      <w:proofErr w:type="spellStart"/>
      <w:r w:rsidRPr="001231E3">
        <w:rPr>
          <w:rFonts w:ascii="Times New Roman" w:hAnsi="Times New Roman"/>
          <w:szCs w:val="24"/>
          <w:lang w:val="en-GB"/>
        </w:rPr>
        <w:t>foreshaft</w:t>
      </w:r>
      <w:proofErr w:type="spellEnd"/>
      <w:r w:rsidRPr="001231E3">
        <w:rPr>
          <w:rFonts w:ascii="Times New Roman" w:hAnsi="Times New Roman"/>
          <w:szCs w:val="24"/>
          <w:lang w:val="en-GB"/>
        </w:rPr>
        <w:t xml:space="preserve"> w stone point (photos</w:t>
      </w:r>
      <w:proofErr w:type="gramStart"/>
      <w:r w:rsidRPr="001231E3">
        <w:rPr>
          <w:rFonts w:ascii="Times New Roman" w:hAnsi="Times New Roman"/>
          <w:szCs w:val="24"/>
          <w:lang w:val="en-GB"/>
        </w:rPr>
        <w:t>),  mean</w:t>
      </w:r>
      <w:proofErr w:type="gramEnd"/>
      <w:r w:rsidRPr="001231E3">
        <w:rPr>
          <w:rFonts w:ascii="Times New Roman" w:hAnsi="Times New Roman"/>
          <w:szCs w:val="24"/>
          <w:lang w:val="en-GB"/>
        </w:rPr>
        <w:t xml:space="preserve"> calibrated C14 dates AD 833, AD 1335, and 795 BC (wood) to 1052 BC (sinew). [Note apparent </w:t>
      </w:r>
      <w:proofErr w:type="spellStart"/>
      <w:r w:rsidRPr="001231E3">
        <w:rPr>
          <w:rFonts w:ascii="Times New Roman" w:hAnsi="Times New Roman"/>
          <w:szCs w:val="24"/>
          <w:lang w:val="en-GB"/>
        </w:rPr>
        <w:t>atl</w:t>
      </w:r>
      <w:proofErr w:type="spellEnd"/>
      <w:r w:rsidRPr="001231E3">
        <w:rPr>
          <w:rFonts w:ascii="Times New Roman" w:hAnsi="Times New Roman"/>
          <w:szCs w:val="24"/>
          <w:lang w:val="en-GB"/>
        </w:rPr>
        <w:t>/bow overlap, longer than Yukon suggests].</w:t>
      </w:r>
    </w:p>
    <w:p w14:paraId="44DB3D46" w14:textId="77777777" w:rsidR="007F22E5" w:rsidRPr="001231E3" w:rsidRDefault="007F22E5" w:rsidP="00437CBB">
      <w:pPr>
        <w:ind w:right="-720"/>
        <w:rPr>
          <w:rFonts w:ascii="Times New Roman" w:hAnsi="Times New Roman"/>
          <w:szCs w:val="24"/>
          <w:lang w:val="en-GB"/>
        </w:rPr>
      </w:pPr>
    </w:p>
    <w:p w14:paraId="29CA8836" w14:textId="2558EEC1" w:rsidR="007F22E5" w:rsidRPr="001231E3" w:rsidRDefault="00BB1CC6" w:rsidP="00437CBB">
      <w:pPr>
        <w:ind w:right="-720"/>
        <w:rPr>
          <w:rFonts w:ascii="Times New Roman" w:hAnsi="Times New Roman"/>
          <w:b/>
          <w:szCs w:val="24"/>
          <w:lang w:val="en-GB"/>
        </w:rPr>
      </w:pPr>
      <w:r>
        <w:rPr>
          <w:rFonts w:ascii="Times New Roman" w:hAnsi="Times New Roman"/>
          <w:b/>
          <w:szCs w:val="24"/>
          <w:lang w:val="en-GB"/>
        </w:rPr>
        <w:t xml:space="preserve">Dixon, </w:t>
      </w:r>
      <w:proofErr w:type="spellStart"/>
      <w:r>
        <w:rPr>
          <w:rFonts w:ascii="Times New Roman" w:hAnsi="Times New Roman"/>
          <w:b/>
          <w:szCs w:val="24"/>
          <w:lang w:val="en-GB"/>
        </w:rPr>
        <w:t>Kieth</w:t>
      </w:r>
      <w:proofErr w:type="spellEnd"/>
      <w:r>
        <w:rPr>
          <w:rFonts w:ascii="Times New Roman" w:hAnsi="Times New Roman"/>
          <w:b/>
          <w:szCs w:val="24"/>
          <w:lang w:val="en-GB"/>
        </w:rPr>
        <w:t xml:space="preserve"> A.</w:t>
      </w:r>
      <w:r>
        <w:rPr>
          <w:rFonts w:ascii="Times New Roman" w:hAnsi="Times New Roman"/>
          <w:b/>
          <w:szCs w:val="24"/>
          <w:lang w:val="en-GB"/>
        </w:rPr>
        <w:tab/>
      </w:r>
      <w:r>
        <w:rPr>
          <w:rFonts w:ascii="Times New Roman" w:hAnsi="Times New Roman"/>
          <w:b/>
          <w:szCs w:val="24"/>
          <w:lang w:val="en-GB"/>
        </w:rPr>
        <w:tab/>
      </w:r>
      <w:r>
        <w:rPr>
          <w:rFonts w:ascii="Times New Roman" w:hAnsi="Times New Roman"/>
          <w:b/>
          <w:szCs w:val="24"/>
          <w:lang w:val="en-GB"/>
        </w:rPr>
        <w:tab/>
        <w:t>o</w:t>
      </w:r>
      <w:r w:rsidR="00D92A3E" w:rsidRPr="001231E3">
        <w:rPr>
          <w:rFonts w:ascii="Times New Roman" w:hAnsi="Times New Roman"/>
          <w:b/>
          <w:szCs w:val="24"/>
          <w:lang w:val="en-GB"/>
        </w:rPr>
        <w:t xml:space="preserve"> Burling</w:t>
      </w:r>
    </w:p>
    <w:p w14:paraId="59D85B07" w14:textId="5E4C902F" w:rsidR="007F22E5" w:rsidRPr="001231E3" w:rsidRDefault="007F22E5" w:rsidP="00437CBB">
      <w:pPr>
        <w:ind w:right="-720"/>
        <w:rPr>
          <w:rFonts w:ascii="Times New Roman" w:hAnsi="Times New Roman"/>
          <w:szCs w:val="24"/>
          <w:lang w:val="en-GB"/>
        </w:rPr>
      </w:pPr>
      <w:r w:rsidRPr="001231E3">
        <w:rPr>
          <w:rFonts w:ascii="Times New Roman" w:hAnsi="Times New Roman"/>
          <w:szCs w:val="24"/>
          <w:lang w:val="en-GB"/>
        </w:rPr>
        <w:t xml:space="preserve">1956 </w:t>
      </w:r>
      <w:r w:rsidRPr="001231E3">
        <w:rPr>
          <w:rFonts w:ascii="Times New Roman" w:hAnsi="Times New Roman"/>
          <w:i/>
          <w:szCs w:val="24"/>
          <w:lang w:val="en-GB"/>
        </w:rPr>
        <w:t>Hidden House: A Cliff Ruin in Sycamore Canyon, Central Arizona</w:t>
      </w:r>
      <w:r w:rsidRPr="001231E3">
        <w:rPr>
          <w:rFonts w:ascii="Times New Roman" w:hAnsi="Times New Roman"/>
          <w:szCs w:val="24"/>
          <w:lang w:val="en-GB"/>
        </w:rPr>
        <w:t>. Museum of Northern Arizona Bulletin 29.</w:t>
      </w:r>
    </w:p>
    <w:p w14:paraId="5C290C75" w14:textId="77777777" w:rsidR="007F22E5" w:rsidRPr="001231E3" w:rsidRDefault="007F22E5" w:rsidP="00437CBB">
      <w:pPr>
        <w:ind w:right="-720"/>
        <w:rPr>
          <w:rFonts w:ascii="Times New Roman" w:hAnsi="Times New Roman"/>
          <w:szCs w:val="24"/>
          <w:lang w:val="en-GB"/>
        </w:rPr>
      </w:pPr>
    </w:p>
    <w:p w14:paraId="2DCFDA71" w14:textId="77777777" w:rsidR="007F22E5" w:rsidRPr="001231E3" w:rsidRDefault="007F22E5" w:rsidP="00437CBB">
      <w:pPr>
        <w:ind w:right="-720"/>
        <w:rPr>
          <w:rFonts w:ascii="Times New Roman" w:hAnsi="Times New Roman"/>
          <w:szCs w:val="24"/>
          <w:lang w:val="en-GB"/>
        </w:rPr>
      </w:pPr>
      <w:r w:rsidRPr="001231E3">
        <w:rPr>
          <w:rFonts w:ascii="Times New Roman" w:hAnsi="Times New Roman"/>
          <w:szCs w:val="24"/>
          <w:lang w:val="en-GB"/>
        </w:rPr>
        <w:t xml:space="preserve">Sinagua, est. 1275 AD. </w:t>
      </w:r>
      <w:proofErr w:type="spellStart"/>
      <w:r w:rsidRPr="001231E3">
        <w:rPr>
          <w:rFonts w:ascii="Times New Roman" w:hAnsi="Times New Roman"/>
          <w:szCs w:val="24"/>
          <w:lang w:val="en-GB"/>
        </w:rPr>
        <w:t>Excav</w:t>
      </w:r>
      <w:proofErr w:type="spellEnd"/>
      <w:r w:rsidRPr="001231E3">
        <w:rPr>
          <w:rFonts w:ascii="Times New Roman" w:hAnsi="Times New Roman"/>
          <w:szCs w:val="24"/>
          <w:lang w:val="en-GB"/>
        </w:rPr>
        <w:t xml:space="preserve"> 1933 by King, amateur.</w:t>
      </w:r>
    </w:p>
    <w:p w14:paraId="19FBF725" w14:textId="77777777" w:rsidR="007F22E5" w:rsidRPr="001231E3" w:rsidRDefault="007F22E5" w:rsidP="00437CBB">
      <w:pPr>
        <w:ind w:right="-720"/>
        <w:rPr>
          <w:rFonts w:ascii="Times New Roman" w:hAnsi="Times New Roman"/>
          <w:szCs w:val="24"/>
          <w:lang w:val="en-GB"/>
        </w:rPr>
      </w:pPr>
      <w:r w:rsidRPr="001231E3">
        <w:rPr>
          <w:rFonts w:ascii="Times New Roman" w:hAnsi="Times New Roman"/>
          <w:szCs w:val="24"/>
          <w:lang w:val="en-GB"/>
        </w:rPr>
        <w:t xml:space="preserve">With male burial: 2 quivers, one of woven cloth with elaborate design, other leather. Cloth quiver had 12 complete arrows, leather 10 Phragmites main shafts. Arrows 79-90.5 cm long. Fletched with 3 split feathers, 2 </w:t>
      </w:r>
      <w:proofErr w:type="spellStart"/>
      <w:r w:rsidRPr="001231E3">
        <w:rPr>
          <w:rFonts w:ascii="Times New Roman" w:hAnsi="Times New Roman"/>
          <w:szCs w:val="24"/>
          <w:lang w:val="en-GB"/>
        </w:rPr>
        <w:t>spiraled</w:t>
      </w:r>
      <w:proofErr w:type="spellEnd"/>
      <w:r w:rsidRPr="001231E3">
        <w:rPr>
          <w:rFonts w:ascii="Times New Roman" w:hAnsi="Times New Roman"/>
          <w:szCs w:val="24"/>
          <w:lang w:val="en-GB"/>
        </w:rPr>
        <w:t xml:space="preserve">. 5 have stone pts [not illustrated]. Fine scratched decoration in black paint or pitch under </w:t>
      </w:r>
      <w:proofErr w:type="spellStart"/>
      <w:r w:rsidRPr="001231E3">
        <w:rPr>
          <w:rFonts w:ascii="Times New Roman" w:hAnsi="Times New Roman"/>
          <w:szCs w:val="24"/>
          <w:lang w:val="en-GB"/>
        </w:rPr>
        <w:t>fletchings</w:t>
      </w:r>
      <w:proofErr w:type="spellEnd"/>
      <w:r w:rsidRPr="001231E3">
        <w:rPr>
          <w:rFonts w:ascii="Times New Roman" w:hAnsi="Times New Roman"/>
          <w:szCs w:val="24"/>
          <w:lang w:val="en-GB"/>
        </w:rPr>
        <w:t xml:space="preserve"> [apparently no </w:t>
      </w:r>
      <w:proofErr w:type="spellStart"/>
      <w:r w:rsidRPr="001231E3">
        <w:rPr>
          <w:rFonts w:ascii="Times New Roman" w:hAnsi="Times New Roman"/>
          <w:szCs w:val="24"/>
          <w:lang w:val="en-GB"/>
        </w:rPr>
        <w:t>colored</w:t>
      </w:r>
      <w:proofErr w:type="spellEnd"/>
      <w:r w:rsidRPr="001231E3">
        <w:rPr>
          <w:rFonts w:ascii="Times New Roman" w:hAnsi="Times New Roman"/>
          <w:szCs w:val="24"/>
          <w:lang w:val="en-GB"/>
        </w:rPr>
        <w:t xml:space="preserve"> paint?]. Two bows, one just a stave, other complete, used, ca 130 cm long, D x-sect with to somewhat flattened tips with small nocks.</w:t>
      </w:r>
      <w:r w:rsidR="00D92A3E" w:rsidRPr="001231E3">
        <w:rPr>
          <w:rFonts w:ascii="Times New Roman" w:hAnsi="Times New Roman"/>
          <w:szCs w:val="24"/>
          <w:lang w:val="en-GB"/>
        </w:rPr>
        <w:t xml:space="preserve"> </w:t>
      </w:r>
      <w:proofErr w:type="spellStart"/>
      <w:r w:rsidR="00D92A3E" w:rsidRPr="001231E3">
        <w:rPr>
          <w:rFonts w:ascii="Times New Roman" w:hAnsi="Times New Roman"/>
          <w:szCs w:val="24"/>
          <w:lang w:val="en-GB"/>
        </w:rPr>
        <w:t>Diam</w:t>
      </w:r>
      <w:proofErr w:type="spellEnd"/>
      <w:r w:rsidR="00D92A3E" w:rsidRPr="001231E3">
        <w:rPr>
          <w:rFonts w:ascii="Times New Roman" w:hAnsi="Times New Roman"/>
          <w:szCs w:val="24"/>
          <w:lang w:val="en-GB"/>
        </w:rPr>
        <w:t xml:space="preserve"> 2.7 in middle, 2.3-2.1 cm mid-limb.</w:t>
      </w:r>
      <w:r w:rsidRPr="001231E3">
        <w:rPr>
          <w:rFonts w:ascii="Times New Roman" w:hAnsi="Times New Roman"/>
          <w:szCs w:val="24"/>
          <w:lang w:val="en-GB"/>
        </w:rPr>
        <w:t xml:space="preserve"> Simple self-bow, </w:t>
      </w:r>
      <w:proofErr w:type="spellStart"/>
      <w:r w:rsidRPr="001231E3">
        <w:rPr>
          <w:rFonts w:ascii="Times New Roman" w:hAnsi="Times New Roman"/>
          <w:szCs w:val="24"/>
          <w:lang w:val="en-GB"/>
        </w:rPr>
        <w:t>unID</w:t>
      </w:r>
      <w:proofErr w:type="spellEnd"/>
      <w:r w:rsidRPr="001231E3">
        <w:rPr>
          <w:rFonts w:ascii="Times New Roman" w:hAnsi="Times New Roman"/>
          <w:szCs w:val="24"/>
          <w:lang w:val="en-GB"/>
        </w:rPr>
        <w:t xml:space="preserve"> wood, well made. </w:t>
      </w:r>
      <w:r w:rsidR="00D92A3E" w:rsidRPr="001231E3">
        <w:rPr>
          <w:rFonts w:ascii="Times New Roman" w:hAnsi="Times New Roman"/>
          <w:szCs w:val="24"/>
          <w:lang w:val="en-GB"/>
        </w:rPr>
        <w:t>String remnant of sinew.</w:t>
      </w:r>
    </w:p>
    <w:p w14:paraId="724514F7" w14:textId="3EE62ED5" w:rsidR="00D92A3E" w:rsidRDefault="00C640EA" w:rsidP="00437CBB">
      <w:pPr>
        <w:ind w:right="-720"/>
        <w:rPr>
          <w:rFonts w:ascii="Times New Roman" w:hAnsi="Times New Roman"/>
          <w:szCs w:val="24"/>
          <w:lang w:val="en-GB"/>
        </w:rPr>
      </w:pPr>
      <w:r>
        <w:rPr>
          <w:rFonts w:ascii="Times New Roman" w:hAnsi="Times New Roman"/>
          <w:szCs w:val="24"/>
          <w:lang w:val="en-GB"/>
        </w:rPr>
        <w:t>[This wonderful stuff was</w:t>
      </w:r>
      <w:r w:rsidR="00D92A3E" w:rsidRPr="001231E3">
        <w:rPr>
          <w:rFonts w:ascii="Times New Roman" w:hAnsi="Times New Roman"/>
          <w:szCs w:val="24"/>
          <w:lang w:val="en-GB"/>
        </w:rPr>
        <w:t xml:space="preserve"> destroyed under NAGPRA in late 2012, so better documentation can no longer be done.]</w:t>
      </w:r>
    </w:p>
    <w:p w14:paraId="1F9F7E24" w14:textId="77777777" w:rsidR="00C640EA" w:rsidRDefault="00C640EA" w:rsidP="00437CBB">
      <w:pPr>
        <w:ind w:right="-720"/>
        <w:rPr>
          <w:rFonts w:ascii="Times New Roman" w:hAnsi="Times New Roman"/>
          <w:szCs w:val="24"/>
          <w:lang w:val="en-GB"/>
        </w:rPr>
      </w:pPr>
    </w:p>
    <w:p w14:paraId="44B6FFF9" w14:textId="0FD7176E" w:rsidR="00C640EA" w:rsidRPr="00E15FB1" w:rsidRDefault="00C640EA" w:rsidP="00437CBB">
      <w:pPr>
        <w:ind w:right="-720"/>
        <w:rPr>
          <w:rFonts w:ascii="Times New Roman" w:hAnsi="Times New Roman"/>
          <w:b/>
          <w:szCs w:val="24"/>
          <w:lang w:val="en-GB"/>
        </w:rPr>
      </w:pPr>
      <w:proofErr w:type="spellStart"/>
      <w:r w:rsidRPr="00E15FB1">
        <w:rPr>
          <w:rFonts w:ascii="Times New Roman" w:hAnsi="Times New Roman"/>
          <w:b/>
          <w:szCs w:val="24"/>
          <w:lang w:val="en-GB"/>
        </w:rPr>
        <w:t>Doberstein</w:t>
      </w:r>
      <w:proofErr w:type="spellEnd"/>
      <w:r w:rsidRPr="00E15FB1">
        <w:rPr>
          <w:rFonts w:ascii="Times New Roman" w:hAnsi="Times New Roman"/>
          <w:b/>
          <w:szCs w:val="24"/>
          <w:lang w:val="en-GB"/>
        </w:rPr>
        <w:t>, Lyle E.</w:t>
      </w:r>
      <w:r w:rsidR="00E15FB1">
        <w:rPr>
          <w:rFonts w:ascii="Times New Roman" w:hAnsi="Times New Roman"/>
          <w:b/>
          <w:szCs w:val="24"/>
          <w:lang w:val="en-GB"/>
        </w:rPr>
        <w:tab/>
      </w:r>
      <w:r w:rsidR="00E15FB1">
        <w:rPr>
          <w:rFonts w:ascii="Times New Roman" w:hAnsi="Times New Roman"/>
          <w:b/>
          <w:szCs w:val="24"/>
          <w:lang w:val="en-GB"/>
        </w:rPr>
        <w:tab/>
      </w:r>
      <w:r w:rsidR="00E15FB1">
        <w:rPr>
          <w:rFonts w:ascii="Times New Roman" w:hAnsi="Times New Roman"/>
          <w:b/>
          <w:szCs w:val="24"/>
          <w:lang w:val="en-GB"/>
        </w:rPr>
        <w:tab/>
        <w:t>o</w:t>
      </w:r>
    </w:p>
    <w:p w14:paraId="3B86C594" w14:textId="49AA9F0B" w:rsidR="00C640EA" w:rsidRDefault="00C640EA" w:rsidP="00437CBB">
      <w:pPr>
        <w:ind w:right="-720"/>
        <w:rPr>
          <w:rFonts w:ascii="Times New Roman" w:hAnsi="Times New Roman"/>
          <w:szCs w:val="24"/>
          <w:lang w:val="en-GB"/>
        </w:rPr>
      </w:pPr>
      <w:proofErr w:type="gramStart"/>
      <w:r>
        <w:rPr>
          <w:rFonts w:ascii="Times New Roman" w:hAnsi="Times New Roman"/>
          <w:szCs w:val="24"/>
          <w:lang w:val="en-GB"/>
        </w:rPr>
        <w:t>2014  Atlatl</w:t>
      </w:r>
      <w:proofErr w:type="gramEnd"/>
      <w:r>
        <w:rPr>
          <w:rFonts w:ascii="Times New Roman" w:hAnsi="Times New Roman"/>
          <w:szCs w:val="24"/>
          <w:lang w:val="en-GB"/>
        </w:rPr>
        <w:t xml:space="preserve"> Construction. </w:t>
      </w:r>
      <w:r w:rsidRPr="00E15FB1">
        <w:rPr>
          <w:rFonts w:ascii="Times New Roman" w:hAnsi="Times New Roman"/>
          <w:i/>
          <w:szCs w:val="24"/>
          <w:lang w:val="en-GB"/>
        </w:rPr>
        <w:t>Primitive Archer Golden Treasure Series</w:t>
      </w:r>
      <w:r>
        <w:rPr>
          <w:rFonts w:ascii="Times New Roman" w:hAnsi="Times New Roman"/>
          <w:szCs w:val="24"/>
          <w:lang w:val="en-GB"/>
        </w:rPr>
        <w:t xml:space="preserve">. Originally in </w:t>
      </w:r>
      <w:r w:rsidRPr="00E15FB1">
        <w:rPr>
          <w:rFonts w:ascii="Times New Roman" w:hAnsi="Times New Roman"/>
          <w:i/>
          <w:szCs w:val="24"/>
          <w:lang w:val="en-GB"/>
        </w:rPr>
        <w:t>Primitive Archer</w:t>
      </w:r>
      <w:r>
        <w:rPr>
          <w:rFonts w:ascii="Times New Roman" w:hAnsi="Times New Roman"/>
          <w:szCs w:val="24"/>
          <w:lang w:val="en-GB"/>
        </w:rPr>
        <w:t xml:space="preserve"> 2(3).</w:t>
      </w:r>
      <w:r w:rsidR="00E15FB1">
        <w:rPr>
          <w:rFonts w:ascii="Times New Roman" w:hAnsi="Times New Roman"/>
          <w:szCs w:val="24"/>
          <w:lang w:val="en-GB"/>
        </w:rPr>
        <w:t xml:space="preserve"> [1993]</w:t>
      </w:r>
    </w:p>
    <w:p w14:paraId="619C3ECE" w14:textId="77777777" w:rsidR="00C640EA" w:rsidRDefault="00C640EA" w:rsidP="00437CBB">
      <w:pPr>
        <w:ind w:right="-720"/>
        <w:rPr>
          <w:rFonts w:ascii="Times New Roman" w:hAnsi="Times New Roman"/>
          <w:szCs w:val="24"/>
          <w:lang w:val="en-GB"/>
        </w:rPr>
      </w:pPr>
    </w:p>
    <w:p w14:paraId="3AC4D6BD" w14:textId="3C64D78E" w:rsidR="00C640EA" w:rsidRDefault="00C640EA" w:rsidP="00437CBB">
      <w:pPr>
        <w:ind w:right="-720"/>
        <w:rPr>
          <w:rFonts w:ascii="Times New Roman" w:hAnsi="Times New Roman"/>
          <w:szCs w:val="24"/>
          <w:lang w:val="en-GB"/>
        </w:rPr>
      </w:pPr>
      <w:r>
        <w:rPr>
          <w:rFonts w:ascii="Times New Roman" w:hAnsi="Times New Roman"/>
          <w:szCs w:val="24"/>
          <w:lang w:val="en-GB"/>
        </w:rPr>
        <w:t>[reprinted compilation very poor repro quality].</w:t>
      </w:r>
      <w:r w:rsidR="00E15FB1">
        <w:rPr>
          <w:rFonts w:ascii="Times New Roman" w:hAnsi="Times New Roman"/>
          <w:szCs w:val="24"/>
          <w:lang w:val="en-GB"/>
        </w:rPr>
        <w:t xml:space="preserve"> Simple instructions for form with lashed-on hook.</w:t>
      </w:r>
    </w:p>
    <w:p w14:paraId="03AE407A" w14:textId="4EEC2C49" w:rsidR="009819E3" w:rsidRDefault="009819E3" w:rsidP="00437CBB">
      <w:pPr>
        <w:ind w:right="-720"/>
        <w:rPr>
          <w:rFonts w:ascii="Times New Roman" w:hAnsi="Times New Roman"/>
          <w:szCs w:val="24"/>
          <w:lang w:val="en-GB"/>
        </w:rPr>
      </w:pPr>
    </w:p>
    <w:p w14:paraId="556BCD8D" w14:textId="0C56CA31" w:rsidR="009819E3" w:rsidRPr="009819E3" w:rsidRDefault="009819E3" w:rsidP="00437CBB">
      <w:pPr>
        <w:ind w:right="-720"/>
        <w:rPr>
          <w:rFonts w:ascii="Times New Roman" w:hAnsi="Times New Roman"/>
          <w:b/>
          <w:bCs/>
          <w:szCs w:val="24"/>
          <w:lang w:val="en-GB"/>
        </w:rPr>
      </w:pPr>
      <w:proofErr w:type="spellStart"/>
      <w:r w:rsidRPr="009819E3">
        <w:rPr>
          <w:rFonts w:ascii="Times New Roman" w:hAnsi="Times New Roman"/>
          <w:b/>
          <w:bCs/>
          <w:szCs w:val="24"/>
          <w:lang w:val="en-GB"/>
        </w:rPr>
        <w:lastRenderedPageBreak/>
        <w:t>Dobrez</w:t>
      </w:r>
      <w:proofErr w:type="spellEnd"/>
      <w:r w:rsidRPr="009819E3">
        <w:rPr>
          <w:rFonts w:ascii="Times New Roman" w:hAnsi="Times New Roman"/>
          <w:b/>
          <w:bCs/>
          <w:szCs w:val="24"/>
          <w:lang w:val="en-GB"/>
        </w:rPr>
        <w:t>, Patricia</w:t>
      </w:r>
      <w:r>
        <w:rPr>
          <w:rFonts w:ascii="Times New Roman" w:hAnsi="Times New Roman"/>
          <w:b/>
          <w:bCs/>
          <w:szCs w:val="24"/>
          <w:lang w:val="en-GB"/>
        </w:rPr>
        <w:tab/>
      </w:r>
      <w:r>
        <w:rPr>
          <w:rFonts w:ascii="Times New Roman" w:hAnsi="Times New Roman"/>
          <w:b/>
          <w:bCs/>
          <w:szCs w:val="24"/>
          <w:lang w:val="en-GB"/>
        </w:rPr>
        <w:tab/>
      </w:r>
      <w:r>
        <w:rPr>
          <w:rFonts w:ascii="Times New Roman" w:hAnsi="Times New Roman"/>
          <w:b/>
          <w:bCs/>
          <w:szCs w:val="24"/>
          <w:lang w:val="en-GB"/>
        </w:rPr>
        <w:tab/>
        <w:t>o</w:t>
      </w:r>
    </w:p>
    <w:p w14:paraId="251208D7" w14:textId="78977045" w:rsidR="009819E3" w:rsidRDefault="009819E3" w:rsidP="00437CBB">
      <w:pPr>
        <w:ind w:right="-720"/>
        <w:rPr>
          <w:rFonts w:ascii="Times New Roman" w:hAnsi="Times New Roman"/>
          <w:szCs w:val="24"/>
          <w:lang w:val="en-GB"/>
        </w:rPr>
      </w:pPr>
      <w:r>
        <w:rPr>
          <w:rFonts w:ascii="Times New Roman" w:hAnsi="Times New Roman"/>
          <w:szCs w:val="24"/>
          <w:lang w:val="en-GB"/>
        </w:rPr>
        <w:t xml:space="preserve">2021 The picturing of weapons, tools, and other objects at Australian stencilled and painted rock art sites. </w:t>
      </w:r>
      <w:bookmarkStart w:id="18" w:name="_Hlk67818441"/>
      <w:r>
        <w:rPr>
          <w:rFonts w:ascii="Times New Roman" w:hAnsi="Times New Roman"/>
          <w:szCs w:val="24"/>
          <w:lang w:val="en-GB"/>
        </w:rPr>
        <w:t xml:space="preserve">In </w:t>
      </w:r>
      <w:r w:rsidRPr="009819E3">
        <w:rPr>
          <w:rFonts w:ascii="Times New Roman" w:hAnsi="Times New Roman"/>
          <w:i/>
          <w:iCs/>
          <w:szCs w:val="24"/>
          <w:lang w:val="en-GB"/>
        </w:rPr>
        <w:t>Weapons and Tools in Rock Art: A World Perspective</w:t>
      </w:r>
      <w:r>
        <w:rPr>
          <w:rFonts w:ascii="Times New Roman" w:hAnsi="Times New Roman"/>
          <w:szCs w:val="24"/>
          <w:lang w:val="en-GB"/>
        </w:rPr>
        <w:t xml:space="preserve">, edited by A. Bettencourt, M. Santos-Estevez, and H. </w:t>
      </w:r>
      <w:proofErr w:type="spellStart"/>
      <w:r>
        <w:rPr>
          <w:rFonts w:ascii="Times New Roman" w:hAnsi="Times New Roman"/>
          <w:szCs w:val="24"/>
          <w:lang w:val="en-GB"/>
        </w:rPr>
        <w:t>Aluai</w:t>
      </w:r>
      <w:proofErr w:type="spellEnd"/>
      <w:r>
        <w:rPr>
          <w:rFonts w:ascii="Times New Roman" w:hAnsi="Times New Roman"/>
          <w:szCs w:val="24"/>
          <w:lang w:val="en-GB"/>
        </w:rPr>
        <w:t xml:space="preserve"> Sampaio, pp. 9-22.</w:t>
      </w:r>
      <w:bookmarkEnd w:id="18"/>
    </w:p>
    <w:p w14:paraId="64BB094A" w14:textId="76605065" w:rsidR="009819E3" w:rsidRDefault="009819E3" w:rsidP="00437CBB">
      <w:pPr>
        <w:ind w:right="-720"/>
        <w:rPr>
          <w:rFonts w:ascii="Times New Roman" w:hAnsi="Times New Roman"/>
          <w:szCs w:val="24"/>
          <w:lang w:val="en-GB"/>
        </w:rPr>
      </w:pPr>
    </w:p>
    <w:p w14:paraId="67F91DD6" w14:textId="73927D07" w:rsidR="009819E3" w:rsidRDefault="009819E3" w:rsidP="00437CBB">
      <w:pPr>
        <w:ind w:right="-720"/>
        <w:rPr>
          <w:rFonts w:ascii="Times New Roman" w:hAnsi="Times New Roman"/>
          <w:szCs w:val="24"/>
          <w:lang w:val="en-GB"/>
        </w:rPr>
      </w:pPr>
      <w:r>
        <w:rPr>
          <w:rFonts w:ascii="Times New Roman" w:hAnsi="Times New Roman"/>
          <w:szCs w:val="24"/>
          <w:lang w:val="en-GB"/>
        </w:rPr>
        <w:t>Concept of proprioception – humans (and animals) have innate sense of positioning of their body, and a tool becomes part of body for some perceptual purposes</w:t>
      </w:r>
      <w:r w:rsidR="00643584">
        <w:rPr>
          <w:rFonts w:ascii="Times New Roman" w:hAnsi="Times New Roman"/>
          <w:szCs w:val="24"/>
          <w:lang w:val="en-GB"/>
        </w:rPr>
        <w:t xml:space="preserve"> [she claims with refs]</w:t>
      </w:r>
      <w:r>
        <w:rPr>
          <w:rFonts w:ascii="Times New Roman" w:hAnsi="Times New Roman"/>
          <w:szCs w:val="24"/>
          <w:lang w:val="en-GB"/>
        </w:rPr>
        <w:t xml:space="preserve">. Images of objects can be either ‘descriptive’ </w:t>
      </w:r>
      <w:proofErr w:type="gramStart"/>
      <w:r>
        <w:rPr>
          <w:rFonts w:ascii="Times New Roman" w:hAnsi="Times New Roman"/>
          <w:szCs w:val="24"/>
          <w:lang w:val="en-GB"/>
        </w:rPr>
        <w:t>e.g.</w:t>
      </w:r>
      <w:proofErr w:type="gramEnd"/>
      <w:r>
        <w:rPr>
          <w:rFonts w:ascii="Times New Roman" w:hAnsi="Times New Roman"/>
          <w:szCs w:val="24"/>
          <w:lang w:val="en-GB"/>
        </w:rPr>
        <w:t xml:space="preserve"> stencils, object alone, or ‘narrative’ e.g. object in use, in ‘scenes’. Weapon imagery common in </w:t>
      </w:r>
      <w:proofErr w:type="spellStart"/>
      <w:r>
        <w:rPr>
          <w:rFonts w:ascii="Times New Roman" w:hAnsi="Times New Roman"/>
          <w:szCs w:val="24"/>
          <w:lang w:val="en-GB"/>
        </w:rPr>
        <w:t>Aust</w:t>
      </w:r>
      <w:proofErr w:type="spellEnd"/>
      <w:r>
        <w:rPr>
          <w:rFonts w:ascii="Times New Roman" w:hAnsi="Times New Roman"/>
          <w:szCs w:val="24"/>
          <w:lang w:val="en-GB"/>
        </w:rPr>
        <w:t xml:space="preserve">, mostly boomerangs and axes, some </w:t>
      </w:r>
      <w:proofErr w:type="spellStart"/>
      <w:r>
        <w:rPr>
          <w:rFonts w:ascii="Times New Roman" w:hAnsi="Times New Roman"/>
          <w:szCs w:val="24"/>
          <w:lang w:val="en-GB"/>
        </w:rPr>
        <w:t>spearthrowers</w:t>
      </w:r>
      <w:proofErr w:type="spellEnd"/>
      <w:r>
        <w:rPr>
          <w:rFonts w:ascii="Times New Roman" w:hAnsi="Times New Roman"/>
          <w:szCs w:val="24"/>
          <w:lang w:val="en-GB"/>
        </w:rPr>
        <w:t xml:space="preserve">. Good for info on culture change, </w:t>
      </w:r>
      <w:proofErr w:type="spellStart"/>
      <w:r>
        <w:rPr>
          <w:rFonts w:ascii="Times New Roman" w:hAnsi="Times New Roman"/>
          <w:szCs w:val="24"/>
          <w:lang w:val="en-GB"/>
        </w:rPr>
        <w:t>chronol</w:t>
      </w:r>
      <w:proofErr w:type="spellEnd"/>
      <w:r>
        <w:rPr>
          <w:rFonts w:ascii="Times New Roman" w:hAnsi="Times New Roman"/>
          <w:szCs w:val="24"/>
          <w:lang w:val="en-GB"/>
        </w:rPr>
        <w:t xml:space="preserve"> of technol. </w:t>
      </w:r>
      <w:proofErr w:type="spellStart"/>
      <w:r>
        <w:rPr>
          <w:rFonts w:ascii="Times New Roman" w:hAnsi="Times New Roman"/>
          <w:szCs w:val="24"/>
          <w:lang w:val="en-GB"/>
        </w:rPr>
        <w:t>Wyrie</w:t>
      </w:r>
      <w:proofErr w:type="spellEnd"/>
      <w:r>
        <w:rPr>
          <w:rFonts w:ascii="Times New Roman" w:hAnsi="Times New Roman"/>
          <w:szCs w:val="24"/>
          <w:lang w:val="en-GB"/>
        </w:rPr>
        <w:t xml:space="preserve"> Swamp earliest preserved boomerangs and barbed spear at ca 10,000 BP, but ground-edge axe flakes from 65 </w:t>
      </w:r>
      <w:proofErr w:type="spellStart"/>
      <w:r>
        <w:rPr>
          <w:rFonts w:ascii="Times New Roman" w:hAnsi="Times New Roman"/>
          <w:szCs w:val="24"/>
          <w:lang w:val="en-GB"/>
        </w:rPr>
        <w:t>kya</w:t>
      </w:r>
      <w:proofErr w:type="spellEnd"/>
      <w:r>
        <w:rPr>
          <w:rFonts w:ascii="Times New Roman" w:hAnsi="Times New Roman"/>
          <w:szCs w:val="24"/>
          <w:lang w:val="en-GB"/>
        </w:rPr>
        <w:t xml:space="preserve"> level at </w:t>
      </w:r>
      <w:proofErr w:type="spellStart"/>
      <w:r>
        <w:rPr>
          <w:rFonts w:ascii="Times New Roman" w:hAnsi="Times New Roman"/>
          <w:szCs w:val="24"/>
          <w:lang w:val="en-GB"/>
        </w:rPr>
        <w:t>Madjebebe</w:t>
      </w:r>
      <w:proofErr w:type="spellEnd"/>
      <w:r>
        <w:rPr>
          <w:rFonts w:ascii="Times New Roman" w:hAnsi="Times New Roman"/>
          <w:szCs w:val="24"/>
          <w:lang w:val="en-GB"/>
        </w:rPr>
        <w:t>.</w:t>
      </w:r>
    </w:p>
    <w:p w14:paraId="31CECB0C" w14:textId="41A6644E" w:rsidR="009819E3" w:rsidRDefault="009819E3" w:rsidP="00437CBB">
      <w:pPr>
        <w:ind w:right="-720"/>
        <w:rPr>
          <w:rFonts w:ascii="Times New Roman" w:hAnsi="Times New Roman"/>
          <w:szCs w:val="24"/>
          <w:lang w:val="en-GB"/>
        </w:rPr>
      </w:pPr>
      <w:r>
        <w:rPr>
          <w:rFonts w:ascii="Times New Roman" w:hAnsi="Times New Roman"/>
          <w:szCs w:val="24"/>
          <w:lang w:val="en-GB"/>
        </w:rPr>
        <w:t xml:space="preserve">  </w:t>
      </w:r>
      <w:proofErr w:type="spellStart"/>
      <w:r>
        <w:rPr>
          <w:rFonts w:ascii="Times New Roman" w:hAnsi="Times New Roman"/>
          <w:szCs w:val="24"/>
          <w:lang w:val="en-GB"/>
        </w:rPr>
        <w:t>Milbrodale</w:t>
      </w:r>
      <w:proofErr w:type="spellEnd"/>
      <w:r>
        <w:rPr>
          <w:rFonts w:ascii="Times New Roman" w:hAnsi="Times New Roman"/>
          <w:szCs w:val="24"/>
          <w:lang w:val="en-GB"/>
        </w:rPr>
        <w:t xml:space="preserve"> Shelter anthropomorph with stencilled hands + stencilled boomerangs. Hands rep ownership, possession, presence. Moore suggests here rep throwing boomerangs at the </w:t>
      </w:r>
      <w:proofErr w:type="spellStart"/>
      <w:r>
        <w:rPr>
          <w:rFonts w:ascii="Times New Roman" w:hAnsi="Times New Roman"/>
          <w:szCs w:val="24"/>
          <w:lang w:val="en-GB"/>
        </w:rPr>
        <w:t>anthro</w:t>
      </w:r>
      <w:proofErr w:type="spellEnd"/>
      <w:r>
        <w:rPr>
          <w:rFonts w:ascii="Times New Roman" w:hAnsi="Times New Roman"/>
          <w:szCs w:val="24"/>
          <w:lang w:val="en-GB"/>
        </w:rPr>
        <w:t>, but ownership, display of valued object more likely – stencils don’t show action by hand holding tool. [Poor argument – hand + weapon could still symbolically indicate action of use.]</w:t>
      </w:r>
      <w:r w:rsidR="00F82171">
        <w:rPr>
          <w:rFonts w:ascii="Times New Roman" w:hAnsi="Times New Roman"/>
          <w:szCs w:val="24"/>
          <w:lang w:val="en-GB"/>
        </w:rPr>
        <w:t xml:space="preserve"> If stencilling just the ‘canonical’ object, must intentionally omit hand holding it, again implying interest is in the object rather than its use, “whatever meaning may be invested in it.”</w:t>
      </w:r>
    </w:p>
    <w:p w14:paraId="2762DBB4" w14:textId="0138EF56" w:rsidR="00643584" w:rsidRDefault="00643584" w:rsidP="00437CBB">
      <w:pPr>
        <w:ind w:right="-720"/>
        <w:rPr>
          <w:rFonts w:ascii="Times New Roman" w:hAnsi="Times New Roman"/>
          <w:szCs w:val="24"/>
          <w:lang w:val="en-GB"/>
        </w:rPr>
      </w:pPr>
      <w:r>
        <w:rPr>
          <w:rFonts w:ascii="Times New Roman" w:hAnsi="Times New Roman"/>
          <w:szCs w:val="24"/>
          <w:lang w:val="en-GB"/>
        </w:rPr>
        <w:t xml:space="preserve">  Dynamic, narrative images in Kimberley, Arnhem Land, Mimi/</w:t>
      </w:r>
      <w:proofErr w:type="spellStart"/>
      <w:r>
        <w:rPr>
          <w:rFonts w:ascii="Times New Roman" w:hAnsi="Times New Roman"/>
          <w:szCs w:val="24"/>
          <w:lang w:val="en-GB"/>
        </w:rPr>
        <w:t>Gwion</w:t>
      </w:r>
      <w:proofErr w:type="spellEnd"/>
      <w:r>
        <w:rPr>
          <w:rFonts w:ascii="Times New Roman" w:hAnsi="Times New Roman"/>
          <w:szCs w:val="24"/>
          <w:lang w:val="en-GB"/>
        </w:rPr>
        <w:t xml:space="preserve"> </w:t>
      </w:r>
      <w:proofErr w:type="spellStart"/>
      <w:r>
        <w:rPr>
          <w:rFonts w:ascii="Times New Roman" w:hAnsi="Times New Roman"/>
          <w:szCs w:val="24"/>
          <w:lang w:val="en-GB"/>
        </w:rPr>
        <w:t>Gwion</w:t>
      </w:r>
      <w:proofErr w:type="spellEnd"/>
      <w:r>
        <w:rPr>
          <w:rFonts w:ascii="Times New Roman" w:hAnsi="Times New Roman"/>
          <w:szCs w:val="24"/>
          <w:lang w:val="en-GB"/>
        </w:rPr>
        <w:t xml:space="preserve"> art. Show tools as “augmentations” of body – artists recognized what we theorized only later from mind-body study. Stencils </w:t>
      </w:r>
      <w:proofErr w:type="spellStart"/>
      <w:r>
        <w:rPr>
          <w:rFonts w:ascii="Times New Roman" w:hAnsi="Times New Roman"/>
          <w:szCs w:val="24"/>
          <w:lang w:val="en-GB"/>
        </w:rPr>
        <w:t>emph</w:t>
      </w:r>
      <w:proofErr w:type="spellEnd"/>
      <w:r>
        <w:rPr>
          <w:rFonts w:ascii="Times New Roman" w:hAnsi="Times New Roman"/>
          <w:szCs w:val="24"/>
          <w:lang w:val="en-GB"/>
        </w:rPr>
        <w:t xml:space="preserve"> the object, separated from use, ‘owned’ by stencilling hands, while narrative </w:t>
      </w:r>
      <w:proofErr w:type="spellStart"/>
      <w:r>
        <w:rPr>
          <w:rFonts w:ascii="Times New Roman" w:hAnsi="Times New Roman"/>
          <w:szCs w:val="24"/>
          <w:lang w:val="en-GB"/>
        </w:rPr>
        <w:t>emphs</w:t>
      </w:r>
      <w:proofErr w:type="spellEnd"/>
      <w:r>
        <w:rPr>
          <w:rFonts w:ascii="Times New Roman" w:hAnsi="Times New Roman"/>
          <w:szCs w:val="24"/>
          <w:lang w:val="en-GB"/>
        </w:rPr>
        <w:t xml:space="preserve"> the action, objects as extension of body. [</w:t>
      </w:r>
      <w:proofErr w:type="spellStart"/>
      <w:r w:rsidR="003F3F1C">
        <w:rPr>
          <w:rFonts w:ascii="Times New Roman" w:hAnsi="Times New Roman"/>
          <w:szCs w:val="24"/>
          <w:lang w:val="en-GB"/>
        </w:rPr>
        <w:t>Spearthrower</w:t>
      </w:r>
      <w:proofErr w:type="spellEnd"/>
      <w:r w:rsidR="003F3F1C">
        <w:rPr>
          <w:rFonts w:ascii="Times New Roman" w:hAnsi="Times New Roman"/>
          <w:szCs w:val="24"/>
          <w:lang w:val="en-GB"/>
        </w:rPr>
        <w:t xml:space="preserve"> surprisingly rare in </w:t>
      </w:r>
      <w:proofErr w:type="spellStart"/>
      <w:r w:rsidR="003F3F1C">
        <w:rPr>
          <w:rFonts w:ascii="Times New Roman" w:hAnsi="Times New Roman"/>
          <w:szCs w:val="24"/>
          <w:lang w:val="en-GB"/>
        </w:rPr>
        <w:t>Aust</w:t>
      </w:r>
      <w:proofErr w:type="spellEnd"/>
      <w:r w:rsidR="003F3F1C">
        <w:rPr>
          <w:rFonts w:ascii="Times New Roman" w:hAnsi="Times New Roman"/>
          <w:szCs w:val="24"/>
          <w:lang w:val="en-GB"/>
        </w:rPr>
        <w:t xml:space="preserve"> and in this paper. </w:t>
      </w:r>
      <w:r>
        <w:rPr>
          <w:rFonts w:ascii="Times New Roman" w:hAnsi="Times New Roman"/>
          <w:szCs w:val="24"/>
          <w:lang w:val="en-GB"/>
        </w:rPr>
        <w:t xml:space="preserve">Interesting concepts possibly applicable in SW, </w:t>
      </w:r>
      <w:r w:rsidR="003F3F1C">
        <w:rPr>
          <w:rFonts w:ascii="Times New Roman" w:hAnsi="Times New Roman"/>
          <w:szCs w:val="24"/>
          <w:lang w:val="en-GB"/>
        </w:rPr>
        <w:t>but rather chaotic jargon-laden paper.]</w:t>
      </w:r>
    </w:p>
    <w:p w14:paraId="620777D1" w14:textId="77777777" w:rsidR="00F82171" w:rsidRDefault="00F82171" w:rsidP="00437CBB">
      <w:pPr>
        <w:ind w:right="-720"/>
        <w:rPr>
          <w:rFonts w:ascii="Times New Roman" w:hAnsi="Times New Roman"/>
          <w:szCs w:val="24"/>
          <w:lang w:val="en-GB"/>
        </w:rPr>
      </w:pPr>
    </w:p>
    <w:p w14:paraId="554D18B2" w14:textId="09B95416" w:rsidR="00697ED4" w:rsidRDefault="00697ED4" w:rsidP="00437CBB">
      <w:pPr>
        <w:ind w:right="-720"/>
        <w:rPr>
          <w:rFonts w:ascii="Times New Roman" w:hAnsi="Times New Roman"/>
          <w:szCs w:val="24"/>
          <w:lang w:val="en-GB"/>
        </w:rPr>
      </w:pPr>
    </w:p>
    <w:p w14:paraId="25DB874B" w14:textId="5FF84538" w:rsidR="00697ED4" w:rsidRPr="00D02588" w:rsidRDefault="00697ED4" w:rsidP="00437CBB">
      <w:pPr>
        <w:ind w:right="-720"/>
        <w:rPr>
          <w:rFonts w:ascii="Times New Roman" w:hAnsi="Times New Roman"/>
          <w:b/>
          <w:szCs w:val="24"/>
          <w:lang w:val="en-GB"/>
        </w:rPr>
      </w:pPr>
      <w:r w:rsidRPr="00D02588">
        <w:rPr>
          <w:rFonts w:ascii="Times New Roman" w:hAnsi="Times New Roman"/>
          <w:b/>
          <w:szCs w:val="24"/>
          <w:lang w:val="en-GB"/>
        </w:rPr>
        <w:t>Dohrenwend, Robert E.</w:t>
      </w:r>
      <w:r w:rsidR="00D02588">
        <w:rPr>
          <w:rFonts w:ascii="Times New Roman" w:hAnsi="Times New Roman"/>
          <w:b/>
          <w:szCs w:val="24"/>
          <w:lang w:val="en-GB"/>
        </w:rPr>
        <w:tab/>
      </w:r>
      <w:r w:rsidR="00D02588">
        <w:rPr>
          <w:rFonts w:ascii="Times New Roman" w:hAnsi="Times New Roman"/>
          <w:b/>
          <w:szCs w:val="24"/>
          <w:lang w:val="en-GB"/>
        </w:rPr>
        <w:tab/>
      </w:r>
      <w:r w:rsidR="00D02588">
        <w:rPr>
          <w:rFonts w:ascii="Times New Roman" w:hAnsi="Times New Roman"/>
          <w:b/>
          <w:szCs w:val="24"/>
          <w:lang w:val="en-GB"/>
        </w:rPr>
        <w:tab/>
        <w:t>x</w:t>
      </w:r>
    </w:p>
    <w:p w14:paraId="477EC90F" w14:textId="3BCD820C" w:rsidR="00697ED4" w:rsidRDefault="00697ED4" w:rsidP="00437CBB">
      <w:pPr>
        <w:ind w:right="-720"/>
        <w:rPr>
          <w:rFonts w:ascii="Times New Roman" w:hAnsi="Times New Roman"/>
          <w:szCs w:val="24"/>
          <w:lang w:val="en-GB"/>
        </w:rPr>
      </w:pPr>
      <w:r>
        <w:rPr>
          <w:rFonts w:ascii="Times New Roman" w:hAnsi="Times New Roman"/>
          <w:szCs w:val="24"/>
          <w:lang w:val="en-GB"/>
        </w:rPr>
        <w:t xml:space="preserve">2007 The spear: an effective weapon since antiquity. </w:t>
      </w:r>
      <w:r w:rsidRPr="00D02588">
        <w:rPr>
          <w:rFonts w:ascii="Times New Roman" w:hAnsi="Times New Roman"/>
          <w:i/>
          <w:szCs w:val="24"/>
          <w:lang w:val="en-GB"/>
        </w:rPr>
        <w:t xml:space="preserve">Journal of Asian Martial </w:t>
      </w:r>
      <w:proofErr w:type="gramStart"/>
      <w:r w:rsidRPr="00D02588">
        <w:rPr>
          <w:rFonts w:ascii="Times New Roman" w:hAnsi="Times New Roman"/>
          <w:i/>
          <w:szCs w:val="24"/>
          <w:lang w:val="en-GB"/>
        </w:rPr>
        <w:t>Arts</w:t>
      </w:r>
      <w:r>
        <w:rPr>
          <w:rFonts w:ascii="Times New Roman" w:hAnsi="Times New Roman"/>
          <w:szCs w:val="24"/>
          <w:lang w:val="en-GB"/>
        </w:rPr>
        <w:t xml:space="preserve">  16</w:t>
      </w:r>
      <w:proofErr w:type="gramEnd"/>
      <w:r>
        <w:rPr>
          <w:rFonts w:ascii="Times New Roman" w:hAnsi="Times New Roman"/>
          <w:szCs w:val="24"/>
          <w:lang w:val="en-GB"/>
        </w:rPr>
        <w:t xml:space="preserve">(1): 9-?. </w:t>
      </w:r>
      <w:hyperlink r:id="rId61" w:history="1">
        <w:r w:rsidRPr="00FD0B8A">
          <w:rPr>
            <w:rStyle w:val="Hyperlink"/>
            <w:rFonts w:ascii="Times New Roman" w:hAnsi="Times New Roman"/>
            <w:szCs w:val="24"/>
            <w:lang w:val="en-GB"/>
          </w:rPr>
          <w:t>http://www.journalofasianmartialarts.com/</w:t>
        </w:r>
      </w:hyperlink>
    </w:p>
    <w:p w14:paraId="7F9324F6" w14:textId="5602CA3E" w:rsidR="00697ED4" w:rsidRDefault="00697ED4" w:rsidP="00437CBB">
      <w:pPr>
        <w:ind w:right="-720"/>
        <w:rPr>
          <w:rFonts w:ascii="Times New Roman" w:hAnsi="Times New Roman"/>
          <w:szCs w:val="24"/>
          <w:lang w:val="en-GB"/>
        </w:rPr>
      </w:pPr>
    </w:p>
    <w:p w14:paraId="44159C17" w14:textId="4D620636" w:rsidR="00697ED4" w:rsidRPr="001231E3" w:rsidRDefault="004620E3" w:rsidP="00437CBB">
      <w:pPr>
        <w:ind w:right="-720"/>
        <w:rPr>
          <w:rFonts w:ascii="Times New Roman" w:hAnsi="Times New Roman"/>
          <w:szCs w:val="24"/>
          <w:lang w:val="en-GB"/>
        </w:rPr>
      </w:pPr>
      <w:r>
        <w:rPr>
          <w:rFonts w:ascii="Times New Roman" w:hAnsi="Times New Roman"/>
          <w:szCs w:val="24"/>
          <w:lang w:val="en-GB"/>
        </w:rPr>
        <w:t>“</w:t>
      </w:r>
      <w:proofErr w:type="gramStart"/>
      <w:r>
        <w:rPr>
          <w:rFonts w:ascii="Times New Roman" w:hAnsi="Times New Roman"/>
          <w:szCs w:val="24"/>
          <w:lang w:val="en-GB"/>
        </w:rPr>
        <w:t>the</w:t>
      </w:r>
      <w:proofErr w:type="gramEnd"/>
      <w:r>
        <w:rPr>
          <w:rFonts w:ascii="Times New Roman" w:hAnsi="Times New Roman"/>
          <w:szCs w:val="24"/>
          <w:lang w:val="en-GB"/>
        </w:rPr>
        <w:t xml:space="preserve"> senior martial art” earliest human weapon, still in use. Throwing and thrusting spears related but different. Thrusting spear “most effective hand-held edged weapon of all time.” Only martial art developed for use against other species, shows relation of hunt to war.</w:t>
      </w:r>
    </w:p>
    <w:p w14:paraId="5F422F5B" w14:textId="0C565B11" w:rsidR="007A4450" w:rsidRDefault="00D02588" w:rsidP="00437CBB">
      <w:pPr>
        <w:ind w:right="-720"/>
        <w:rPr>
          <w:rFonts w:ascii="Times New Roman" w:hAnsi="Times New Roman"/>
          <w:szCs w:val="24"/>
        </w:rPr>
      </w:pPr>
      <w:r>
        <w:rPr>
          <w:rFonts w:ascii="Times New Roman" w:hAnsi="Times New Roman"/>
          <w:szCs w:val="24"/>
        </w:rPr>
        <w:t xml:space="preserve"> Earliest spears had conical points, not very effective. “To reliably fight and kill a dangerous animal with a spear, the blade </w:t>
      </w:r>
      <w:proofErr w:type="gramStart"/>
      <w:r>
        <w:rPr>
          <w:rFonts w:ascii="Times New Roman" w:hAnsi="Times New Roman"/>
          <w:szCs w:val="24"/>
        </w:rPr>
        <w:t>has to</w:t>
      </w:r>
      <w:proofErr w:type="gramEnd"/>
      <w:r>
        <w:rPr>
          <w:rFonts w:ascii="Times New Roman" w:hAnsi="Times New Roman"/>
          <w:szCs w:val="24"/>
        </w:rPr>
        <w:t xml:space="preserve"> be wide, strong, and sharp. Such blades were beyond lithic </w:t>
      </w:r>
      <w:proofErr w:type="gramStart"/>
      <w:r>
        <w:rPr>
          <w:rFonts w:ascii="Times New Roman" w:hAnsi="Times New Roman"/>
          <w:szCs w:val="24"/>
        </w:rPr>
        <w:t>technology</w:t>
      </w:r>
      <w:proofErr w:type="gramEnd"/>
      <w:r>
        <w:rPr>
          <w:rFonts w:ascii="Times New Roman" w:hAnsi="Times New Roman"/>
          <w:szCs w:val="24"/>
        </w:rPr>
        <w:t xml:space="preserve"> and it was not until Bonze Age … that a true fighting spear for dangerous animals became possible.” Need strong shaft. Cross piece good, no evidence until Bronze Age.</w:t>
      </w:r>
    </w:p>
    <w:p w14:paraId="53988D90" w14:textId="320B7299" w:rsidR="00D02588" w:rsidRDefault="00D02588" w:rsidP="00437CBB">
      <w:pPr>
        <w:ind w:right="-720"/>
        <w:rPr>
          <w:rFonts w:ascii="Times New Roman" w:hAnsi="Times New Roman"/>
          <w:szCs w:val="24"/>
        </w:rPr>
      </w:pPr>
      <w:r>
        <w:rPr>
          <w:rFonts w:ascii="Times New Roman" w:hAnsi="Times New Roman"/>
          <w:szCs w:val="24"/>
        </w:rPr>
        <w:t xml:space="preserve">  Age – </w:t>
      </w:r>
      <w:proofErr w:type="spellStart"/>
      <w:r>
        <w:rPr>
          <w:rFonts w:ascii="Times New Roman" w:hAnsi="Times New Roman"/>
          <w:szCs w:val="24"/>
        </w:rPr>
        <w:t>Schoningen</w:t>
      </w:r>
      <w:proofErr w:type="spellEnd"/>
      <w:r>
        <w:rPr>
          <w:rFonts w:ascii="Times New Roman" w:hAnsi="Times New Roman"/>
          <w:szCs w:val="24"/>
        </w:rPr>
        <w:t xml:space="preserve"> 2m long throwing spears ‘indicate people who threw them were strong and practiced” </w:t>
      </w:r>
      <w:proofErr w:type="spellStart"/>
      <w:r>
        <w:rPr>
          <w:rFonts w:ascii="Times New Roman" w:hAnsi="Times New Roman"/>
          <w:szCs w:val="24"/>
        </w:rPr>
        <w:t>assoc</w:t>
      </w:r>
      <w:proofErr w:type="spellEnd"/>
      <w:r>
        <w:rPr>
          <w:rFonts w:ascii="Times New Roman" w:hAnsi="Times New Roman"/>
          <w:szCs w:val="24"/>
        </w:rPr>
        <w:t xml:space="preserve"> with hunting horses. Weak, slow, ‘delicious’ humans unlikely to have evolved on savanna – ‘semi-aquatic primate in riparian habitat’ more likely. Collecting food and fishing with sticks, when move to savanna, transition to “diurnal </w:t>
      </w:r>
      <w:r>
        <w:rPr>
          <w:rFonts w:ascii="Times New Roman" w:hAnsi="Times New Roman"/>
          <w:szCs w:val="24"/>
        </w:rPr>
        <w:lastRenderedPageBreak/>
        <w:t xml:space="preserve">cursorial predator with a spear” </w:t>
      </w:r>
      <w:proofErr w:type="gramStart"/>
      <w:r>
        <w:rPr>
          <w:rFonts w:ascii="Times New Roman" w:hAnsi="Times New Roman"/>
          <w:szCs w:val="24"/>
        </w:rPr>
        <w:t>i.e.</w:t>
      </w:r>
      <w:proofErr w:type="gramEnd"/>
      <w:r>
        <w:rPr>
          <w:rFonts w:ascii="Times New Roman" w:hAnsi="Times New Roman"/>
          <w:szCs w:val="24"/>
        </w:rPr>
        <w:t xml:space="preserve"> persistence hunting. [Meh. And the ‘aquatic’ stuff is nonsense] But safer to throw. Persistence hunt only works in hot climate, so need traps, dogs, “strategic hunting” elsewhere, </w:t>
      </w:r>
      <w:proofErr w:type="gramStart"/>
      <w:r>
        <w:rPr>
          <w:rFonts w:ascii="Times New Roman" w:hAnsi="Times New Roman"/>
          <w:szCs w:val="24"/>
        </w:rPr>
        <w:t>i.e.</w:t>
      </w:r>
      <w:proofErr w:type="gramEnd"/>
      <w:r>
        <w:rPr>
          <w:rFonts w:ascii="Times New Roman" w:hAnsi="Times New Roman"/>
          <w:szCs w:val="24"/>
        </w:rPr>
        <w:t xml:space="preserve"> Arctic. Harpoon and thrusting lance, develop biface Clovis pts and microlithic points, ‘fragile’ thrusting spear developed thus after throwing spear, but small point means ineffective individual weapon, poor against predators. [Well, maybe to all of this, but reflects more his biases than evidence.] </w:t>
      </w:r>
    </w:p>
    <w:p w14:paraId="05CF67EC" w14:textId="3EBD5A1C" w:rsidR="00D02588" w:rsidRDefault="00D02588" w:rsidP="00437CBB">
      <w:pPr>
        <w:ind w:right="-720"/>
        <w:rPr>
          <w:rFonts w:ascii="Times New Roman" w:hAnsi="Times New Roman"/>
          <w:szCs w:val="24"/>
        </w:rPr>
      </w:pPr>
      <w:r>
        <w:rPr>
          <w:rFonts w:ascii="Times New Roman" w:hAnsi="Times New Roman"/>
          <w:szCs w:val="24"/>
        </w:rPr>
        <w:t xml:space="preserve">  Medieval javelins – small heads, and hunting spears – large head and cross bar. Hunting accounts – jaguar, boar – underhand thrust. Some modern hunters throw heavy spear – 6-8m ‘to be sure of a hit.’</w:t>
      </w:r>
    </w:p>
    <w:p w14:paraId="4467AE23" w14:textId="43A0634C" w:rsidR="00D02588" w:rsidRDefault="00D02588" w:rsidP="00437CBB">
      <w:pPr>
        <w:ind w:right="-720"/>
        <w:rPr>
          <w:rFonts w:ascii="Times New Roman" w:hAnsi="Times New Roman"/>
          <w:szCs w:val="24"/>
        </w:rPr>
      </w:pPr>
      <w:r>
        <w:rPr>
          <w:rFonts w:ascii="Times New Roman" w:hAnsi="Times New Roman"/>
          <w:szCs w:val="24"/>
        </w:rPr>
        <w:t xml:space="preserve">  Javelins, pilum in war. Short javelins used from horse. Bow better, but Aztecs used atlatl with light javelin or dart, still in use as toy into 1940s. Bow supplanted atlatls [he never does explain atlatl properly] because more compact, easier to carry, greater range, rapidity of fire, more powerful, accurate, quieter. </w:t>
      </w:r>
    </w:p>
    <w:p w14:paraId="7B0E2190" w14:textId="1ECCA95A" w:rsidR="00D02588" w:rsidRDefault="00D02588" w:rsidP="00437CBB">
      <w:pPr>
        <w:ind w:right="-720"/>
        <w:rPr>
          <w:rFonts w:ascii="Times New Roman" w:hAnsi="Times New Roman"/>
          <w:szCs w:val="24"/>
        </w:rPr>
      </w:pPr>
      <w:r>
        <w:rPr>
          <w:rFonts w:ascii="Times New Roman" w:hAnsi="Times New Roman"/>
          <w:szCs w:val="24"/>
        </w:rPr>
        <w:t xml:space="preserve">  [Lengthy discussions of later spear use in Europe and Asia are interesting and probably better-informed than his prehistory.]</w:t>
      </w:r>
    </w:p>
    <w:p w14:paraId="336D5C53" w14:textId="77777777" w:rsidR="00D02588" w:rsidRPr="001231E3" w:rsidRDefault="00D02588" w:rsidP="00437CBB">
      <w:pPr>
        <w:ind w:right="-720"/>
        <w:rPr>
          <w:rFonts w:ascii="Times New Roman" w:hAnsi="Times New Roman"/>
          <w:szCs w:val="24"/>
        </w:rPr>
      </w:pPr>
    </w:p>
    <w:p w14:paraId="091F97FE" w14:textId="77777777" w:rsidR="0084165A" w:rsidRPr="001231E3" w:rsidRDefault="0084165A" w:rsidP="00437CBB">
      <w:pPr>
        <w:pStyle w:val="Heading3"/>
        <w:ind w:right="-720"/>
        <w:rPr>
          <w:szCs w:val="24"/>
        </w:rPr>
      </w:pPr>
      <w:proofErr w:type="spellStart"/>
      <w:r w:rsidRPr="001231E3">
        <w:rPr>
          <w:szCs w:val="24"/>
        </w:rPr>
        <w:t>Dold</w:t>
      </w:r>
      <w:proofErr w:type="spellEnd"/>
      <w:r w:rsidRPr="001231E3">
        <w:rPr>
          <w:szCs w:val="24"/>
        </w:rPr>
        <w:t>, Catherine</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o</w:t>
      </w:r>
    </w:p>
    <w:p w14:paraId="1C16AE4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2003  The</w:t>
      </w:r>
      <w:proofErr w:type="gramEnd"/>
      <w:r w:rsidRPr="001231E3">
        <w:rPr>
          <w:rFonts w:ascii="Times New Roman" w:hAnsi="Times New Roman"/>
          <w:szCs w:val="24"/>
        </w:rPr>
        <w:t xml:space="preserve"> Neighborhood Bonebed. </w:t>
      </w:r>
      <w:r w:rsidRPr="001231E3">
        <w:rPr>
          <w:rFonts w:ascii="Times New Roman" w:hAnsi="Times New Roman"/>
          <w:i/>
          <w:szCs w:val="24"/>
        </w:rPr>
        <w:t>American Archaeology</w:t>
      </w:r>
      <w:r w:rsidRPr="001231E3">
        <w:rPr>
          <w:rFonts w:ascii="Times New Roman" w:hAnsi="Times New Roman"/>
          <w:szCs w:val="24"/>
        </w:rPr>
        <w:t xml:space="preserve"> 7(2): 32-38.</w:t>
      </w:r>
    </w:p>
    <w:p w14:paraId="2D2802A7" w14:textId="77777777" w:rsidR="0084165A" w:rsidRPr="001231E3" w:rsidRDefault="0084165A" w:rsidP="00437CBB">
      <w:pPr>
        <w:ind w:right="-720"/>
        <w:rPr>
          <w:rFonts w:ascii="Times New Roman" w:hAnsi="Times New Roman"/>
          <w:szCs w:val="24"/>
        </w:rPr>
      </w:pPr>
    </w:p>
    <w:p w14:paraId="72FA90F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Bison kill site, </w:t>
      </w:r>
      <w:proofErr w:type="gramStart"/>
      <w:r w:rsidRPr="001231E3">
        <w:rPr>
          <w:rFonts w:ascii="Times New Roman" w:hAnsi="Times New Roman"/>
          <w:szCs w:val="24"/>
        </w:rPr>
        <w:t>CO,  ca.</w:t>
      </w:r>
      <w:proofErr w:type="gramEnd"/>
      <w:r w:rsidRPr="001231E3">
        <w:rPr>
          <w:rFonts w:ascii="Times New Roman" w:hAnsi="Times New Roman"/>
          <w:szCs w:val="24"/>
        </w:rPr>
        <w:t xml:space="preserve"> 3000 BP. Painting reconstructs hunt with atlatls. [Shown adequately, but unfortunately captioned “used prehistoric spears called atlatls”.]</w:t>
      </w:r>
    </w:p>
    <w:p w14:paraId="11992F53" w14:textId="77777777" w:rsidR="0084165A" w:rsidRPr="001231E3" w:rsidRDefault="0084165A" w:rsidP="00437CBB">
      <w:pPr>
        <w:ind w:right="-720"/>
        <w:rPr>
          <w:rFonts w:ascii="Times New Roman" w:hAnsi="Times New Roman"/>
          <w:szCs w:val="24"/>
        </w:rPr>
      </w:pPr>
    </w:p>
    <w:p w14:paraId="3CB94EE8" w14:textId="77777777" w:rsidR="0084165A" w:rsidRPr="001231E3" w:rsidRDefault="0084165A" w:rsidP="00437CBB">
      <w:pPr>
        <w:pStyle w:val="Heading3"/>
        <w:ind w:right="-720"/>
        <w:rPr>
          <w:szCs w:val="24"/>
        </w:rPr>
      </w:pPr>
      <w:proofErr w:type="spellStart"/>
      <w:r w:rsidRPr="001231E3">
        <w:rPr>
          <w:szCs w:val="24"/>
        </w:rPr>
        <w:t>Dold</w:t>
      </w:r>
      <w:proofErr w:type="spellEnd"/>
      <w:r w:rsidRPr="001231E3">
        <w:rPr>
          <w:szCs w:val="24"/>
        </w:rPr>
        <w:t>, Catherine</w:t>
      </w:r>
      <w:r w:rsidRPr="001231E3">
        <w:rPr>
          <w:szCs w:val="24"/>
        </w:rPr>
        <w:tab/>
      </w:r>
      <w:r w:rsidRPr="001231E3">
        <w:rPr>
          <w:szCs w:val="24"/>
        </w:rPr>
        <w:tab/>
      </w:r>
      <w:r w:rsidRPr="001231E3">
        <w:rPr>
          <w:szCs w:val="24"/>
        </w:rPr>
        <w:tab/>
      </w:r>
      <w:r w:rsidRPr="001231E3">
        <w:rPr>
          <w:szCs w:val="24"/>
        </w:rPr>
        <w:tab/>
      </w:r>
      <w:r w:rsidRPr="001231E3">
        <w:rPr>
          <w:szCs w:val="24"/>
        </w:rPr>
        <w:tab/>
        <w:t>o</w:t>
      </w:r>
    </w:p>
    <w:p w14:paraId="2C14E64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2004  Prehistory</w:t>
      </w:r>
      <w:proofErr w:type="gramEnd"/>
      <w:r w:rsidRPr="001231E3">
        <w:rPr>
          <w:rFonts w:ascii="Times New Roman" w:hAnsi="Times New Roman"/>
          <w:szCs w:val="24"/>
        </w:rPr>
        <w:t xml:space="preserve"> Defrosted. </w:t>
      </w:r>
      <w:r w:rsidRPr="001231E3">
        <w:rPr>
          <w:rFonts w:ascii="Times New Roman" w:hAnsi="Times New Roman"/>
          <w:i/>
          <w:szCs w:val="24"/>
        </w:rPr>
        <w:t xml:space="preserve">American </w:t>
      </w:r>
      <w:proofErr w:type="gramStart"/>
      <w:r w:rsidRPr="001231E3">
        <w:rPr>
          <w:rFonts w:ascii="Times New Roman" w:hAnsi="Times New Roman"/>
          <w:i/>
          <w:szCs w:val="24"/>
        </w:rPr>
        <w:t>Archaeology</w:t>
      </w:r>
      <w:r w:rsidRPr="001231E3">
        <w:rPr>
          <w:rFonts w:ascii="Times New Roman" w:hAnsi="Times New Roman"/>
          <w:szCs w:val="24"/>
        </w:rPr>
        <w:t xml:space="preserve">  8</w:t>
      </w:r>
      <w:proofErr w:type="gramEnd"/>
      <w:r w:rsidRPr="001231E3">
        <w:rPr>
          <w:rFonts w:ascii="Times New Roman" w:hAnsi="Times New Roman"/>
          <w:szCs w:val="24"/>
        </w:rPr>
        <w:t xml:space="preserve"> (3): 20-26.</w:t>
      </w:r>
    </w:p>
    <w:p w14:paraId="38D252DC" w14:textId="77777777" w:rsidR="0084165A" w:rsidRPr="001231E3" w:rsidRDefault="0084165A" w:rsidP="00437CBB">
      <w:pPr>
        <w:ind w:right="-720"/>
        <w:rPr>
          <w:rFonts w:ascii="Times New Roman" w:hAnsi="Times New Roman"/>
          <w:szCs w:val="24"/>
        </w:rPr>
      </w:pPr>
    </w:p>
    <w:p w14:paraId="77C1967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Yukon </w:t>
      </w:r>
      <w:proofErr w:type="gramStart"/>
      <w:r w:rsidRPr="001231E3">
        <w:rPr>
          <w:rFonts w:ascii="Times New Roman" w:hAnsi="Times New Roman"/>
          <w:szCs w:val="24"/>
        </w:rPr>
        <w:t>ice-sheets</w:t>
      </w:r>
      <w:proofErr w:type="gramEnd"/>
      <w:r w:rsidRPr="001231E3">
        <w:rPr>
          <w:rFonts w:ascii="Times New Roman" w:hAnsi="Times New Roman"/>
          <w:szCs w:val="24"/>
        </w:rPr>
        <w:t xml:space="preserve"> with caribou dung, remains of different animals, hunting gear spanning 9500 BP – 100 BP.  Over 40 dart shafts, a few stone points, some in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Darts wood, spliced, </w:t>
      </w:r>
      <w:proofErr w:type="spellStart"/>
      <w:r w:rsidRPr="001231E3">
        <w:rPr>
          <w:rFonts w:ascii="Times New Roman" w:hAnsi="Times New Roman"/>
          <w:szCs w:val="24"/>
        </w:rPr>
        <w:t>ave</w:t>
      </w:r>
      <w:proofErr w:type="spellEnd"/>
      <w:r w:rsidRPr="001231E3">
        <w:rPr>
          <w:rFonts w:ascii="Times New Roman" w:hAnsi="Times New Roman"/>
          <w:szCs w:val="24"/>
        </w:rPr>
        <w:t xml:space="preserve"> 78” [198 cm]. Around 700 AD shift to bow and arrow, with antler points. Suggest about 100 </w:t>
      </w:r>
      <w:proofErr w:type="spellStart"/>
      <w:r w:rsidRPr="001231E3">
        <w:rPr>
          <w:rFonts w:ascii="Times New Roman" w:hAnsi="Times New Roman"/>
          <w:szCs w:val="24"/>
        </w:rPr>
        <w:t>yr</w:t>
      </w:r>
      <w:proofErr w:type="spellEnd"/>
      <w:r w:rsidRPr="001231E3">
        <w:rPr>
          <w:rFonts w:ascii="Times New Roman" w:hAnsi="Times New Roman"/>
          <w:szCs w:val="24"/>
        </w:rPr>
        <w:t xml:space="preserve"> overlap, rapid transition.</w:t>
      </w:r>
    </w:p>
    <w:p w14:paraId="58B542B1" w14:textId="77777777" w:rsidR="0085594F" w:rsidRPr="001231E3" w:rsidRDefault="0085594F" w:rsidP="00437CBB">
      <w:pPr>
        <w:ind w:right="-720"/>
        <w:rPr>
          <w:rFonts w:ascii="Times New Roman" w:hAnsi="Times New Roman"/>
          <w:szCs w:val="24"/>
        </w:rPr>
      </w:pPr>
    </w:p>
    <w:p w14:paraId="3CCC71D1" w14:textId="77777777" w:rsidR="0085594F" w:rsidRPr="001231E3" w:rsidRDefault="0085594F" w:rsidP="00437CBB">
      <w:pPr>
        <w:ind w:right="-720"/>
        <w:rPr>
          <w:rFonts w:ascii="Times New Roman" w:hAnsi="Times New Roman"/>
          <w:b/>
          <w:szCs w:val="24"/>
        </w:rPr>
      </w:pPr>
      <w:proofErr w:type="spellStart"/>
      <w:r w:rsidRPr="001231E3">
        <w:rPr>
          <w:rFonts w:ascii="Times New Roman" w:hAnsi="Times New Roman"/>
          <w:b/>
          <w:szCs w:val="24"/>
        </w:rPr>
        <w:t>Domenick</w:t>
      </w:r>
      <w:proofErr w:type="spellEnd"/>
      <w:r w:rsidRPr="001231E3">
        <w:rPr>
          <w:rFonts w:ascii="Times New Roman" w:hAnsi="Times New Roman"/>
          <w:b/>
          <w:szCs w:val="24"/>
        </w:rPr>
        <w:t>, Jeff</w:t>
      </w:r>
      <w:r w:rsidR="002C6B3F" w:rsidRPr="001231E3">
        <w:rPr>
          <w:rFonts w:ascii="Times New Roman" w:hAnsi="Times New Roman"/>
          <w:b/>
          <w:szCs w:val="24"/>
        </w:rPr>
        <w:tab/>
      </w:r>
      <w:r w:rsidR="002C6B3F" w:rsidRPr="001231E3">
        <w:rPr>
          <w:rFonts w:ascii="Times New Roman" w:hAnsi="Times New Roman"/>
          <w:b/>
          <w:szCs w:val="24"/>
        </w:rPr>
        <w:tab/>
      </w:r>
      <w:r w:rsidR="002C6B3F" w:rsidRPr="001231E3">
        <w:rPr>
          <w:rFonts w:ascii="Times New Roman" w:hAnsi="Times New Roman"/>
          <w:b/>
          <w:szCs w:val="24"/>
        </w:rPr>
        <w:tab/>
        <w:t>o</w:t>
      </w:r>
    </w:p>
    <w:p w14:paraId="0A373FE3" w14:textId="77777777" w:rsidR="0085594F" w:rsidRPr="001231E3" w:rsidRDefault="0085594F" w:rsidP="00437CBB">
      <w:pPr>
        <w:ind w:right="-720"/>
        <w:rPr>
          <w:rFonts w:ascii="Times New Roman" w:hAnsi="Times New Roman"/>
          <w:szCs w:val="24"/>
        </w:rPr>
      </w:pPr>
      <w:proofErr w:type="gramStart"/>
      <w:r w:rsidRPr="001231E3">
        <w:rPr>
          <w:rFonts w:ascii="Times New Roman" w:hAnsi="Times New Roman"/>
          <w:szCs w:val="24"/>
        </w:rPr>
        <w:t>1999  Paleolithic</w:t>
      </w:r>
      <w:proofErr w:type="gramEnd"/>
      <w:r w:rsidRPr="001231E3">
        <w:rPr>
          <w:rFonts w:ascii="Times New Roman" w:hAnsi="Times New Roman"/>
          <w:szCs w:val="24"/>
        </w:rPr>
        <w:t xml:space="preserve"> Passion Grips Ligonier Man. </w:t>
      </w:r>
      <w:r w:rsidRPr="001231E3">
        <w:rPr>
          <w:rFonts w:ascii="Times New Roman" w:hAnsi="Times New Roman"/>
          <w:i/>
          <w:szCs w:val="24"/>
        </w:rPr>
        <w:t>The Atlatl</w:t>
      </w:r>
      <w:r w:rsidRPr="001231E3">
        <w:rPr>
          <w:rFonts w:ascii="Times New Roman" w:hAnsi="Times New Roman"/>
          <w:szCs w:val="24"/>
        </w:rPr>
        <w:t xml:space="preserve"> 12(3):2-3. (</w:t>
      </w:r>
      <w:proofErr w:type="gramStart"/>
      <w:r w:rsidRPr="001231E3">
        <w:rPr>
          <w:rFonts w:ascii="Times New Roman" w:hAnsi="Times New Roman"/>
          <w:szCs w:val="24"/>
        </w:rPr>
        <w:t>from</w:t>
      </w:r>
      <w:proofErr w:type="gramEnd"/>
      <w:r w:rsidRPr="001231E3">
        <w:rPr>
          <w:rFonts w:ascii="Times New Roman" w:hAnsi="Times New Roman"/>
          <w:szCs w:val="24"/>
        </w:rPr>
        <w:t xml:space="preserve"> </w:t>
      </w:r>
      <w:r w:rsidRPr="001231E3">
        <w:rPr>
          <w:rFonts w:ascii="Times New Roman" w:hAnsi="Times New Roman"/>
          <w:i/>
          <w:szCs w:val="24"/>
        </w:rPr>
        <w:t>Pittsburgh Tribune-Review</w:t>
      </w:r>
      <w:r w:rsidRPr="001231E3">
        <w:rPr>
          <w:rFonts w:ascii="Times New Roman" w:hAnsi="Times New Roman"/>
          <w:szCs w:val="24"/>
        </w:rPr>
        <w:t xml:space="preserve"> September 14, 1998).</w:t>
      </w:r>
    </w:p>
    <w:p w14:paraId="049A9C98" w14:textId="77777777" w:rsidR="0085594F" w:rsidRPr="001231E3" w:rsidRDefault="0085594F" w:rsidP="00437CBB">
      <w:pPr>
        <w:ind w:right="-720"/>
        <w:rPr>
          <w:rFonts w:ascii="Times New Roman" w:hAnsi="Times New Roman"/>
          <w:szCs w:val="24"/>
        </w:rPr>
      </w:pPr>
    </w:p>
    <w:p w14:paraId="3A761E61" w14:textId="2325D86A" w:rsidR="0085594F" w:rsidRPr="001231E3" w:rsidRDefault="0085594F" w:rsidP="00437CBB">
      <w:pPr>
        <w:ind w:right="-720"/>
        <w:rPr>
          <w:rFonts w:ascii="Times New Roman" w:hAnsi="Times New Roman"/>
          <w:szCs w:val="24"/>
        </w:rPr>
      </w:pPr>
      <w:r w:rsidRPr="001231E3">
        <w:rPr>
          <w:rFonts w:ascii="Times New Roman" w:hAnsi="Times New Roman"/>
          <w:szCs w:val="24"/>
        </w:rPr>
        <w:t xml:space="preserve">Chuck </w:t>
      </w:r>
      <w:proofErr w:type="spellStart"/>
      <w:r w:rsidRPr="001231E3">
        <w:rPr>
          <w:rFonts w:ascii="Times New Roman" w:hAnsi="Times New Roman"/>
          <w:szCs w:val="24"/>
        </w:rPr>
        <w:t>Butorajac</w:t>
      </w:r>
      <w:proofErr w:type="spellEnd"/>
      <w:r w:rsidRPr="001231E3">
        <w:rPr>
          <w:rFonts w:ascii="Times New Roman" w:hAnsi="Times New Roman"/>
          <w:szCs w:val="24"/>
        </w:rPr>
        <w:t xml:space="preserve"> prof</w:t>
      </w:r>
      <w:r w:rsidR="00D02588">
        <w:rPr>
          <w:rFonts w:ascii="Times New Roman" w:hAnsi="Times New Roman"/>
          <w:szCs w:val="24"/>
        </w:rPr>
        <w:t xml:space="preserve">iled: 56 </w:t>
      </w:r>
      <w:proofErr w:type="spellStart"/>
      <w:r w:rsidR="00D02588">
        <w:rPr>
          <w:rFonts w:ascii="Times New Roman" w:hAnsi="Times New Roman"/>
          <w:szCs w:val="24"/>
        </w:rPr>
        <w:t>yr</w:t>
      </w:r>
      <w:proofErr w:type="spellEnd"/>
      <w:r w:rsidR="00D02588">
        <w:rPr>
          <w:rFonts w:ascii="Times New Roman" w:hAnsi="Times New Roman"/>
          <w:szCs w:val="24"/>
        </w:rPr>
        <w:t xml:space="preserve"> old, atlatl elbow, “H</w:t>
      </w:r>
      <w:r w:rsidRPr="001231E3">
        <w:rPr>
          <w:rFonts w:ascii="Times New Roman" w:hAnsi="Times New Roman"/>
          <w:szCs w:val="24"/>
        </w:rPr>
        <w:t>alf-beard</w:t>
      </w:r>
      <w:r w:rsidR="002C6B3F" w:rsidRPr="001231E3">
        <w:rPr>
          <w:rFonts w:ascii="Times New Roman" w:hAnsi="Times New Roman"/>
          <w:szCs w:val="24"/>
        </w:rPr>
        <w:t>,</w:t>
      </w:r>
      <w:r w:rsidR="00D02588">
        <w:rPr>
          <w:rFonts w:ascii="Times New Roman" w:hAnsi="Times New Roman"/>
          <w:szCs w:val="24"/>
        </w:rPr>
        <w:t>”</w:t>
      </w:r>
      <w:r w:rsidR="002C6B3F" w:rsidRPr="001231E3">
        <w:rPr>
          <w:rFonts w:ascii="Times New Roman" w:hAnsi="Times New Roman"/>
          <w:szCs w:val="24"/>
        </w:rPr>
        <w:t xml:space="preserve"> artist. Sells atlatls with custom grips of crushed walnut shell + epoxy, rivercane darts. Promoting atlatl hunting in PA, future Olympic sport.</w:t>
      </w:r>
    </w:p>
    <w:p w14:paraId="60783AB0" w14:textId="77777777" w:rsidR="008508E9" w:rsidRPr="001231E3" w:rsidRDefault="008508E9" w:rsidP="00437CBB">
      <w:pPr>
        <w:ind w:right="-720"/>
        <w:rPr>
          <w:rFonts w:ascii="Times New Roman" w:hAnsi="Times New Roman"/>
          <w:szCs w:val="24"/>
        </w:rPr>
      </w:pPr>
    </w:p>
    <w:p w14:paraId="7F706EC4" w14:textId="77777777" w:rsidR="008508E9" w:rsidRPr="001231E3" w:rsidRDefault="008508E9" w:rsidP="00437CBB">
      <w:pPr>
        <w:ind w:right="-720"/>
        <w:rPr>
          <w:rFonts w:ascii="Times New Roman" w:hAnsi="Times New Roman"/>
          <w:b/>
          <w:szCs w:val="24"/>
        </w:rPr>
      </w:pPr>
      <w:proofErr w:type="spellStart"/>
      <w:r w:rsidRPr="001231E3">
        <w:rPr>
          <w:rFonts w:ascii="Times New Roman" w:hAnsi="Times New Roman"/>
          <w:b/>
          <w:szCs w:val="24"/>
        </w:rPr>
        <w:t>Donnan</w:t>
      </w:r>
      <w:proofErr w:type="spellEnd"/>
      <w:r w:rsidRPr="001231E3">
        <w:rPr>
          <w:rFonts w:ascii="Times New Roman" w:hAnsi="Times New Roman"/>
          <w:b/>
          <w:szCs w:val="24"/>
        </w:rPr>
        <w:t>, Christopher B.</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17564693" w14:textId="77777777" w:rsidR="008508E9" w:rsidRPr="001231E3" w:rsidRDefault="008508E9" w:rsidP="00437CBB">
      <w:pPr>
        <w:ind w:right="-720"/>
        <w:rPr>
          <w:rFonts w:ascii="Times New Roman" w:hAnsi="Times New Roman"/>
          <w:szCs w:val="24"/>
        </w:rPr>
      </w:pPr>
      <w:proofErr w:type="gramStart"/>
      <w:r w:rsidRPr="001231E3">
        <w:rPr>
          <w:rFonts w:ascii="Times New Roman" w:hAnsi="Times New Roman"/>
          <w:szCs w:val="24"/>
        </w:rPr>
        <w:t>1985  Archaeological</w:t>
      </w:r>
      <w:proofErr w:type="gramEnd"/>
      <w:r w:rsidRPr="001231E3">
        <w:rPr>
          <w:rFonts w:ascii="Times New Roman" w:hAnsi="Times New Roman"/>
          <w:szCs w:val="24"/>
        </w:rPr>
        <w:t xml:space="preserve"> Confirmation of a Moche Ceremony. </w:t>
      </w:r>
      <w:r w:rsidRPr="001231E3">
        <w:rPr>
          <w:rFonts w:ascii="Times New Roman" w:hAnsi="Times New Roman"/>
          <w:i/>
          <w:szCs w:val="24"/>
        </w:rPr>
        <w:t>Indiana</w:t>
      </w:r>
      <w:r w:rsidRPr="001231E3">
        <w:rPr>
          <w:rFonts w:ascii="Times New Roman" w:hAnsi="Times New Roman"/>
          <w:szCs w:val="24"/>
        </w:rPr>
        <w:t xml:space="preserve"> 10:371-381.</w:t>
      </w:r>
    </w:p>
    <w:p w14:paraId="63DE2222" w14:textId="77777777" w:rsidR="008508E9" w:rsidRPr="001231E3" w:rsidRDefault="008508E9" w:rsidP="00437CBB">
      <w:pPr>
        <w:ind w:right="-720"/>
        <w:rPr>
          <w:rFonts w:ascii="Times New Roman" w:hAnsi="Times New Roman"/>
          <w:szCs w:val="24"/>
        </w:rPr>
      </w:pPr>
    </w:p>
    <w:p w14:paraId="5BD05D0C" w14:textId="77777777" w:rsidR="008508E9" w:rsidRPr="001231E3" w:rsidRDefault="00181532" w:rsidP="00437CBB">
      <w:pPr>
        <w:ind w:right="-720"/>
        <w:rPr>
          <w:rFonts w:ascii="Times New Roman" w:hAnsi="Times New Roman"/>
          <w:szCs w:val="24"/>
        </w:rPr>
      </w:pPr>
      <w:r w:rsidRPr="001231E3">
        <w:rPr>
          <w:rFonts w:ascii="Times New Roman" w:hAnsi="Times New Roman"/>
          <w:szCs w:val="24"/>
        </w:rPr>
        <w:t xml:space="preserve">Kutscher 1958 described and </w:t>
      </w:r>
      <w:proofErr w:type="gramStart"/>
      <w:r w:rsidRPr="001231E3">
        <w:rPr>
          <w:rFonts w:ascii="Times New Roman" w:hAnsi="Times New Roman"/>
          <w:szCs w:val="24"/>
        </w:rPr>
        <w:t xml:space="preserve">named </w:t>
      </w:r>
      <w:r w:rsidR="00F051CC" w:rsidRPr="001231E3">
        <w:rPr>
          <w:rFonts w:ascii="Times New Roman" w:hAnsi="Times New Roman"/>
          <w:szCs w:val="24"/>
        </w:rPr>
        <w:t xml:space="preserve"> “</w:t>
      </w:r>
      <w:proofErr w:type="gramEnd"/>
      <w:r w:rsidR="00F051CC" w:rsidRPr="001231E3">
        <w:rPr>
          <w:rFonts w:ascii="Times New Roman" w:hAnsi="Times New Roman"/>
          <w:szCs w:val="24"/>
        </w:rPr>
        <w:t>ceremonial badminton</w:t>
      </w:r>
      <w:r w:rsidR="008508E9" w:rsidRPr="001231E3">
        <w:rPr>
          <w:rFonts w:ascii="Times New Roman" w:hAnsi="Times New Roman"/>
          <w:szCs w:val="24"/>
        </w:rPr>
        <w:t>”</w:t>
      </w:r>
      <w:r w:rsidRPr="001231E3">
        <w:rPr>
          <w:rFonts w:ascii="Times New Roman" w:hAnsi="Times New Roman"/>
          <w:szCs w:val="24"/>
        </w:rPr>
        <w:t xml:space="preserve"> from 3 vase paintings,</w:t>
      </w:r>
      <w:r w:rsidR="00F051CC" w:rsidRPr="001231E3">
        <w:rPr>
          <w:rFonts w:ascii="Times New Roman" w:hAnsi="Times New Roman"/>
          <w:szCs w:val="24"/>
        </w:rPr>
        <w:t xml:space="preserve">  reconstructed as throwing “staff” into air with atlatl, staff carries feather “flower” with string and peg attached. String wound around staff unwinds in flight and flower drifts </w:t>
      </w:r>
      <w:r w:rsidR="00F051CC" w:rsidRPr="001231E3">
        <w:rPr>
          <w:rFonts w:ascii="Times New Roman" w:hAnsi="Times New Roman"/>
          <w:szCs w:val="24"/>
        </w:rPr>
        <w:lastRenderedPageBreak/>
        <w:t>down.  Elite ritual practiced on pyramids.</w:t>
      </w:r>
      <w:r w:rsidRPr="001231E3">
        <w:rPr>
          <w:rFonts w:ascii="Times New Roman" w:hAnsi="Times New Roman"/>
          <w:szCs w:val="24"/>
        </w:rPr>
        <w:t xml:space="preserve"> Characters and paraphernalia also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ritual race depictions.</w:t>
      </w:r>
    </w:p>
    <w:p w14:paraId="638E885F" w14:textId="48C220CE" w:rsidR="00181532" w:rsidRDefault="00181532" w:rsidP="00437CBB">
      <w:pPr>
        <w:ind w:right="-720"/>
        <w:rPr>
          <w:rFonts w:ascii="Times New Roman" w:hAnsi="Times New Roman"/>
          <w:szCs w:val="24"/>
        </w:rPr>
      </w:pPr>
      <w:r w:rsidRPr="001231E3">
        <w:rPr>
          <w:rFonts w:ascii="Times New Roman" w:hAnsi="Times New Roman"/>
          <w:szCs w:val="24"/>
        </w:rPr>
        <w:t xml:space="preserve">  Burial </w:t>
      </w:r>
      <w:proofErr w:type="spellStart"/>
      <w:r w:rsidRPr="001231E3">
        <w:rPr>
          <w:rFonts w:ascii="Times New Roman" w:hAnsi="Times New Roman"/>
          <w:szCs w:val="24"/>
        </w:rPr>
        <w:t>excav</w:t>
      </w:r>
      <w:proofErr w:type="spellEnd"/>
      <w:r w:rsidRPr="001231E3">
        <w:rPr>
          <w:rFonts w:ascii="Times New Roman" w:hAnsi="Times New Roman"/>
          <w:szCs w:val="24"/>
        </w:rPr>
        <w:t xml:space="preserve"> 1972 at Pyramids, Moche include adult male with “staff”, 170 cm long, wood partly sheathed in metal. Short cross pieces inserted through holes at each end. [Agrees they would not have rotated, but doesn’t give diam of shaft</w:t>
      </w:r>
      <w:r w:rsidR="00CD3D12" w:rsidRPr="001231E3">
        <w:rPr>
          <w:rFonts w:ascii="Times New Roman" w:hAnsi="Times New Roman"/>
          <w:szCs w:val="24"/>
        </w:rPr>
        <w:t>, drawing shows it as 2-3 cm</w:t>
      </w:r>
      <w:r w:rsidRPr="001231E3">
        <w:rPr>
          <w:rFonts w:ascii="Times New Roman" w:hAnsi="Times New Roman"/>
          <w:szCs w:val="24"/>
        </w:rPr>
        <w:t xml:space="preserve"> - would it have been flexible</w:t>
      </w:r>
      <w:r w:rsidR="00CD3D12" w:rsidRPr="001231E3">
        <w:rPr>
          <w:rFonts w:ascii="Times New Roman" w:hAnsi="Times New Roman"/>
          <w:szCs w:val="24"/>
        </w:rPr>
        <w:t xml:space="preserve"> enough to throw with atlatl</w:t>
      </w:r>
      <w:r w:rsidRPr="001231E3">
        <w:rPr>
          <w:rFonts w:ascii="Times New Roman" w:hAnsi="Times New Roman"/>
          <w:szCs w:val="24"/>
        </w:rPr>
        <w:t>?] Assoc with copper spatula, tweezers, disk on face = headdress element in race scenes, 6 pots including one depicting race [but NOT atlatl].</w:t>
      </w:r>
      <w:r w:rsidR="009070E6">
        <w:rPr>
          <w:rFonts w:ascii="Times New Roman" w:hAnsi="Times New Roman"/>
          <w:szCs w:val="24"/>
        </w:rPr>
        <w:t xml:space="preserve"> [</w:t>
      </w:r>
      <w:proofErr w:type="spellStart"/>
      <w:r w:rsidR="009070E6">
        <w:rPr>
          <w:rFonts w:ascii="Times New Roman" w:hAnsi="Times New Roman"/>
          <w:szCs w:val="24"/>
        </w:rPr>
        <w:t>Donnan</w:t>
      </w:r>
      <w:proofErr w:type="spellEnd"/>
      <w:r w:rsidR="009070E6">
        <w:rPr>
          <w:rFonts w:ascii="Times New Roman" w:hAnsi="Times New Roman"/>
          <w:szCs w:val="24"/>
        </w:rPr>
        <w:t xml:space="preserve"> 2015 - no longer considers it a badminton spear].</w:t>
      </w:r>
    </w:p>
    <w:p w14:paraId="0752F7CC" w14:textId="77777777" w:rsidR="00CB5487" w:rsidRDefault="00CB5487" w:rsidP="00437CBB">
      <w:pPr>
        <w:ind w:right="-720"/>
        <w:rPr>
          <w:rFonts w:ascii="Times New Roman" w:hAnsi="Times New Roman"/>
          <w:szCs w:val="24"/>
        </w:rPr>
      </w:pPr>
    </w:p>
    <w:p w14:paraId="14F90994" w14:textId="769F275F" w:rsidR="00CB5487" w:rsidRPr="00CB5487" w:rsidRDefault="00CB5487" w:rsidP="00437CBB">
      <w:pPr>
        <w:ind w:right="-720"/>
        <w:rPr>
          <w:rFonts w:ascii="Times New Roman" w:hAnsi="Times New Roman"/>
          <w:b/>
          <w:szCs w:val="24"/>
        </w:rPr>
      </w:pPr>
      <w:proofErr w:type="spellStart"/>
      <w:r w:rsidRPr="00CB5487">
        <w:rPr>
          <w:rFonts w:ascii="Times New Roman" w:hAnsi="Times New Roman"/>
          <w:b/>
          <w:szCs w:val="24"/>
        </w:rPr>
        <w:t>Donnan</w:t>
      </w:r>
      <w:proofErr w:type="spellEnd"/>
      <w:r w:rsidRPr="00CB5487">
        <w:rPr>
          <w:rFonts w:ascii="Times New Roman" w:hAnsi="Times New Roman"/>
          <w:b/>
          <w:szCs w:val="24"/>
        </w:rPr>
        <w:t>, Christopher B.</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30F13CA5" w14:textId="103304A6" w:rsidR="00CB5487" w:rsidRDefault="00CB5487" w:rsidP="00437CBB">
      <w:pPr>
        <w:ind w:right="-720"/>
        <w:rPr>
          <w:rFonts w:ascii="Times New Roman" w:hAnsi="Times New Roman"/>
          <w:szCs w:val="24"/>
        </w:rPr>
      </w:pPr>
      <w:r>
        <w:rPr>
          <w:rFonts w:ascii="Times New Roman" w:hAnsi="Times New Roman"/>
          <w:szCs w:val="24"/>
        </w:rPr>
        <w:t xml:space="preserve">1988 Iconography of the Moche: Unraveling the Mystery of the Warrior-Priest. </w:t>
      </w:r>
      <w:r w:rsidRPr="00DD7E07">
        <w:rPr>
          <w:rFonts w:ascii="Times New Roman" w:hAnsi="Times New Roman"/>
          <w:i/>
          <w:szCs w:val="24"/>
          <w:lang w:val="en-GB"/>
        </w:rPr>
        <w:t>National Geographic</w:t>
      </w:r>
      <w:r>
        <w:rPr>
          <w:rFonts w:ascii="Times New Roman" w:hAnsi="Times New Roman"/>
          <w:szCs w:val="24"/>
          <w:lang w:val="en-GB"/>
        </w:rPr>
        <w:t xml:space="preserve"> 174(4):150-155.</w:t>
      </w:r>
    </w:p>
    <w:p w14:paraId="76A6CCC6" w14:textId="77777777" w:rsidR="00122D5F" w:rsidRDefault="00122D5F" w:rsidP="00437CBB">
      <w:pPr>
        <w:ind w:right="-720"/>
        <w:rPr>
          <w:rFonts w:ascii="Times New Roman" w:hAnsi="Times New Roman"/>
          <w:szCs w:val="24"/>
        </w:rPr>
      </w:pPr>
    </w:p>
    <w:p w14:paraId="52B651D6" w14:textId="1DD92E5B" w:rsidR="00CB5487" w:rsidRDefault="00CB5487" w:rsidP="00437CBB">
      <w:pPr>
        <w:ind w:right="-720"/>
        <w:rPr>
          <w:rFonts w:ascii="Times New Roman" w:hAnsi="Times New Roman"/>
          <w:szCs w:val="24"/>
        </w:rPr>
      </w:pPr>
      <w:r>
        <w:rPr>
          <w:rFonts w:ascii="Times New Roman" w:hAnsi="Times New Roman"/>
          <w:szCs w:val="24"/>
        </w:rPr>
        <w:t xml:space="preserve">Looted and </w:t>
      </w:r>
      <w:proofErr w:type="spellStart"/>
      <w:r>
        <w:rPr>
          <w:rFonts w:ascii="Times New Roman" w:hAnsi="Times New Roman"/>
          <w:szCs w:val="24"/>
        </w:rPr>
        <w:t>unlooted</w:t>
      </w:r>
      <w:proofErr w:type="spellEnd"/>
      <w:r>
        <w:rPr>
          <w:rFonts w:ascii="Times New Roman" w:hAnsi="Times New Roman"/>
          <w:szCs w:val="24"/>
        </w:rPr>
        <w:t xml:space="preserve"> royal tomb at </w:t>
      </w:r>
      <w:proofErr w:type="spellStart"/>
      <w:r>
        <w:rPr>
          <w:rFonts w:ascii="Times New Roman" w:hAnsi="Times New Roman"/>
          <w:szCs w:val="24"/>
        </w:rPr>
        <w:t>Sipan</w:t>
      </w:r>
      <w:proofErr w:type="spellEnd"/>
      <w:r>
        <w:rPr>
          <w:rFonts w:ascii="Times New Roman" w:hAnsi="Times New Roman"/>
          <w:szCs w:val="24"/>
        </w:rPr>
        <w:t xml:space="preserve"> contained individual men with artifacts identifiable as warrior-priest in sacrifice scenes. Good reconstruction painting of Moche warriors with brutalized prisoners in front of such an individual.</w:t>
      </w:r>
    </w:p>
    <w:p w14:paraId="376E4EFE" w14:textId="77777777" w:rsidR="00CB5487" w:rsidRDefault="00CB5487" w:rsidP="00437CBB">
      <w:pPr>
        <w:ind w:right="-720"/>
        <w:rPr>
          <w:rFonts w:ascii="Times New Roman" w:hAnsi="Times New Roman"/>
          <w:szCs w:val="24"/>
        </w:rPr>
      </w:pPr>
    </w:p>
    <w:p w14:paraId="35FBCC52" w14:textId="77777777" w:rsidR="00122D5F" w:rsidRPr="00122D5F" w:rsidRDefault="00122D5F" w:rsidP="00122D5F">
      <w:pPr>
        <w:ind w:right="-720"/>
        <w:rPr>
          <w:rFonts w:ascii="Times New Roman" w:hAnsi="Times New Roman"/>
          <w:b/>
          <w:szCs w:val="24"/>
        </w:rPr>
      </w:pPr>
      <w:bookmarkStart w:id="19" w:name="_Hlk493403662"/>
      <w:proofErr w:type="spellStart"/>
      <w:r w:rsidRPr="00122D5F">
        <w:rPr>
          <w:rFonts w:ascii="Times New Roman" w:hAnsi="Times New Roman"/>
          <w:b/>
          <w:szCs w:val="24"/>
        </w:rPr>
        <w:t>Donnan</w:t>
      </w:r>
      <w:proofErr w:type="spellEnd"/>
      <w:r w:rsidRPr="00122D5F">
        <w:rPr>
          <w:rFonts w:ascii="Times New Roman" w:hAnsi="Times New Roman"/>
          <w:b/>
          <w:szCs w:val="24"/>
        </w:rPr>
        <w:t>, Christopher B.</w:t>
      </w:r>
      <w:r w:rsidRPr="00122D5F">
        <w:rPr>
          <w:rFonts w:ascii="Times New Roman" w:hAnsi="Times New Roman"/>
          <w:b/>
          <w:szCs w:val="24"/>
        </w:rPr>
        <w:tab/>
      </w:r>
      <w:r w:rsidRPr="00122D5F">
        <w:rPr>
          <w:rFonts w:ascii="Times New Roman" w:hAnsi="Times New Roman"/>
          <w:b/>
          <w:szCs w:val="24"/>
        </w:rPr>
        <w:tab/>
      </w:r>
      <w:r w:rsidRPr="00122D5F">
        <w:rPr>
          <w:rFonts w:ascii="Times New Roman" w:hAnsi="Times New Roman"/>
          <w:b/>
          <w:szCs w:val="24"/>
        </w:rPr>
        <w:tab/>
        <w:t>o</w:t>
      </w:r>
    </w:p>
    <w:p w14:paraId="17DA3B49" w14:textId="77777777" w:rsidR="00122D5F" w:rsidRPr="00122D5F" w:rsidRDefault="00122D5F" w:rsidP="00122D5F">
      <w:pPr>
        <w:ind w:right="-720"/>
        <w:rPr>
          <w:rFonts w:ascii="Times New Roman" w:hAnsi="Times New Roman"/>
          <w:szCs w:val="24"/>
        </w:rPr>
      </w:pPr>
      <w:r w:rsidRPr="00122D5F">
        <w:rPr>
          <w:rFonts w:ascii="Times New Roman" w:hAnsi="Times New Roman"/>
          <w:szCs w:val="24"/>
        </w:rPr>
        <w:t xml:space="preserve">1998 Deer hunting and combat: Parallel activities in the Moche world. In. </w:t>
      </w:r>
      <w:r w:rsidRPr="00122D5F">
        <w:rPr>
          <w:rFonts w:ascii="Times New Roman" w:hAnsi="Times New Roman"/>
          <w:i/>
          <w:szCs w:val="24"/>
        </w:rPr>
        <w:t xml:space="preserve">The Spirit of Ancient Peru: Treasures from the Museo </w:t>
      </w:r>
      <w:proofErr w:type="spellStart"/>
      <w:r w:rsidRPr="00122D5F">
        <w:rPr>
          <w:rFonts w:ascii="Times New Roman" w:hAnsi="Times New Roman"/>
          <w:i/>
          <w:szCs w:val="24"/>
        </w:rPr>
        <w:t>Arqueológico</w:t>
      </w:r>
      <w:proofErr w:type="spellEnd"/>
      <w:r w:rsidRPr="00122D5F">
        <w:rPr>
          <w:rFonts w:ascii="Times New Roman" w:hAnsi="Times New Roman"/>
          <w:i/>
          <w:szCs w:val="24"/>
        </w:rPr>
        <w:t xml:space="preserve"> Rafael </w:t>
      </w:r>
      <w:proofErr w:type="spellStart"/>
      <w:r w:rsidRPr="00122D5F">
        <w:rPr>
          <w:rFonts w:ascii="Times New Roman" w:hAnsi="Times New Roman"/>
          <w:i/>
          <w:szCs w:val="24"/>
        </w:rPr>
        <w:t>Larco</w:t>
      </w:r>
      <w:proofErr w:type="spellEnd"/>
      <w:r w:rsidRPr="00122D5F">
        <w:rPr>
          <w:rFonts w:ascii="Times New Roman" w:hAnsi="Times New Roman"/>
          <w:i/>
          <w:szCs w:val="24"/>
        </w:rPr>
        <w:t xml:space="preserve"> Herrera</w:t>
      </w:r>
      <w:r w:rsidRPr="00122D5F">
        <w:rPr>
          <w:rFonts w:ascii="Times New Roman" w:hAnsi="Times New Roman"/>
          <w:szCs w:val="24"/>
        </w:rPr>
        <w:t xml:space="preserve">. Kathleen </w:t>
      </w:r>
      <w:proofErr w:type="spellStart"/>
      <w:r w:rsidRPr="00122D5F">
        <w:rPr>
          <w:rFonts w:ascii="Times New Roman" w:hAnsi="Times New Roman"/>
          <w:szCs w:val="24"/>
        </w:rPr>
        <w:t>Berrin</w:t>
      </w:r>
      <w:proofErr w:type="spellEnd"/>
      <w:r w:rsidRPr="00122D5F">
        <w:rPr>
          <w:rFonts w:ascii="Times New Roman" w:hAnsi="Times New Roman"/>
          <w:szCs w:val="24"/>
        </w:rPr>
        <w:t>, ed. pp. 50-59. Thames and Hudson, London.</w:t>
      </w:r>
      <w:bookmarkEnd w:id="19"/>
    </w:p>
    <w:p w14:paraId="2A211CAA" w14:textId="77777777" w:rsidR="00122D5F" w:rsidRPr="00122D5F" w:rsidRDefault="00122D5F" w:rsidP="00122D5F">
      <w:pPr>
        <w:ind w:right="-720"/>
        <w:rPr>
          <w:rFonts w:ascii="Times New Roman" w:hAnsi="Times New Roman"/>
          <w:szCs w:val="24"/>
        </w:rPr>
      </w:pPr>
    </w:p>
    <w:p w14:paraId="535561A0" w14:textId="07FA074B" w:rsidR="00122D5F" w:rsidRPr="00122D5F" w:rsidRDefault="00122D5F" w:rsidP="00122D5F">
      <w:pPr>
        <w:ind w:right="-720"/>
        <w:rPr>
          <w:rFonts w:ascii="Times New Roman" w:hAnsi="Times New Roman"/>
          <w:szCs w:val="24"/>
        </w:rPr>
      </w:pPr>
      <w:proofErr w:type="spellStart"/>
      <w:r w:rsidRPr="00122D5F">
        <w:rPr>
          <w:rFonts w:ascii="Times New Roman" w:hAnsi="Times New Roman"/>
          <w:szCs w:val="24"/>
        </w:rPr>
        <w:t>Interp</w:t>
      </w:r>
      <w:proofErr w:type="spellEnd"/>
      <w:r w:rsidRPr="00122D5F">
        <w:rPr>
          <w:rFonts w:ascii="Times New Roman" w:hAnsi="Times New Roman"/>
          <w:szCs w:val="24"/>
        </w:rPr>
        <w:t xml:space="preserve"> ceramic deer vessel from collection [RLH was rich plantation owner, enormous collection, one of founders of Peruvian </w:t>
      </w:r>
      <w:proofErr w:type="spellStart"/>
      <w:r w:rsidRPr="00122D5F">
        <w:rPr>
          <w:rFonts w:ascii="Times New Roman" w:hAnsi="Times New Roman"/>
          <w:szCs w:val="24"/>
        </w:rPr>
        <w:t>archaeol</w:t>
      </w:r>
      <w:proofErr w:type="spellEnd"/>
      <w:r w:rsidRPr="00122D5F">
        <w:rPr>
          <w:rFonts w:ascii="Times New Roman" w:hAnsi="Times New Roman"/>
          <w:szCs w:val="24"/>
        </w:rPr>
        <w:t xml:space="preserve">. With this article see also Burger, and Benson]. This deer is seated in human position, legs crossed, genitals exposed, human hands, rope around neck. Only deer and humans depicted thus. Combat scenes show only elite males, mostly single combat, no civilians, some sling + atlatl but mostly club, away from settlement in wilderness, no attacks on forts or villages. So ceremonial activity of high-status Moche males, objective to capture, not kill. Prisoners taken with rope around neck to place of ‘arraignment’ and sacrifice and blood-drinking. Background </w:t>
      </w:r>
      <w:proofErr w:type="spellStart"/>
      <w:r w:rsidRPr="00122D5F">
        <w:rPr>
          <w:rFonts w:ascii="Times New Roman" w:hAnsi="Times New Roman"/>
          <w:i/>
          <w:szCs w:val="24"/>
        </w:rPr>
        <w:t>ulluchu</w:t>
      </w:r>
      <w:proofErr w:type="spellEnd"/>
      <w:r w:rsidRPr="00122D5F">
        <w:rPr>
          <w:rFonts w:ascii="Times New Roman" w:hAnsi="Times New Roman"/>
          <w:szCs w:val="24"/>
        </w:rPr>
        <w:t xml:space="preserve"> plants may prevent coagulation. </w:t>
      </w:r>
      <w:proofErr w:type="gramStart"/>
      <w:r w:rsidRPr="00122D5F">
        <w:rPr>
          <w:rFonts w:ascii="Times New Roman" w:hAnsi="Times New Roman"/>
          <w:szCs w:val="24"/>
        </w:rPr>
        <w:t>So</w:t>
      </w:r>
      <w:proofErr w:type="gramEnd"/>
      <w:r w:rsidRPr="00122D5F">
        <w:rPr>
          <w:rFonts w:ascii="Times New Roman" w:hAnsi="Times New Roman"/>
          <w:szCs w:val="24"/>
        </w:rPr>
        <w:t xml:space="preserve"> deer depicted thus are analogous to warriors. </w:t>
      </w:r>
    </w:p>
    <w:p w14:paraId="0D8F15FD" w14:textId="77777777" w:rsidR="00122D5F" w:rsidRPr="00122D5F" w:rsidRDefault="00122D5F" w:rsidP="00122D5F">
      <w:pPr>
        <w:ind w:right="-720"/>
        <w:rPr>
          <w:rFonts w:ascii="Times New Roman" w:hAnsi="Times New Roman"/>
          <w:szCs w:val="24"/>
        </w:rPr>
      </w:pPr>
      <w:r w:rsidRPr="00122D5F">
        <w:rPr>
          <w:rFonts w:ascii="Times New Roman" w:hAnsi="Times New Roman"/>
          <w:szCs w:val="24"/>
        </w:rPr>
        <w:tab/>
        <w:t xml:space="preserve">Deer hunt scenes show elaborate warrior costumes, nets [and dogs], as in </w:t>
      </w:r>
      <w:proofErr w:type="spellStart"/>
      <w:r w:rsidRPr="00122D5F">
        <w:rPr>
          <w:rFonts w:ascii="Times New Roman" w:hAnsi="Times New Roman"/>
          <w:szCs w:val="24"/>
        </w:rPr>
        <w:t>ethnog</w:t>
      </w:r>
      <w:proofErr w:type="spellEnd"/>
      <w:r w:rsidRPr="00122D5F">
        <w:rPr>
          <w:rFonts w:ascii="Times New Roman" w:hAnsi="Times New Roman"/>
          <w:szCs w:val="24"/>
        </w:rPr>
        <w:t xml:space="preserve"> Inka royal hunts. Same weapons as in war [but seems to me deer more likely to be shown wounded by darts]. Almost no deer bone in sites, so ritually treated, probably not major subsistence source. Women + costumes same in both battle and hunt scenes. Prisoners + jars with rope </w:t>
      </w:r>
      <w:proofErr w:type="gramStart"/>
      <w:r w:rsidRPr="00122D5F">
        <w:rPr>
          <w:rFonts w:ascii="Times New Roman" w:hAnsi="Times New Roman"/>
          <w:szCs w:val="24"/>
        </w:rPr>
        <w:t>both =</w:t>
      </w:r>
      <w:proofErr w:type="gramEnd"/>
      <w:r w:rsidRPr="00122D5F">
        <w:rPr>
          <w:rFonts w:ascii="Times New Roman" w:hAnsi="Times New Roman"/>
          <w:szCs w:val="24"/>
        </w:rPr>
        <w:t xml:space="preserve"> containers for blood. Deer blood prob also, as</w:t>
      </w:r>
      <w:r w:rsidRPr="00122D5F">
        <w:rPr>
          <w:rFonts w:ascii="Times New Roman" w:hAnsi="Times New Roman"/>
          <w:i/>
          <w:szCs w:val="24"/>
        </w:rPr>
        <w:t xml:space="preserve"> </w:t>
      </w:r>
      <w:proofErr w:type="spellStart"/>
      <w:r w:rsidRPr="00122D5F">
        <w:rPr>
          <w:rFonts w:ascii="Times New Roman" w:hAnsi="Times New Roman"/>
          <w:i/>
          <w:szCs w:val="24"/>
        </w:rPr>
        <w:t>ulluchu</w:t>
      </w:r>
      <w:proofErr w:type="spellEnd"/>
      <w:r w:rsidRPr="00122D5F">
        <w:rPr>
          <w:rFonts w:ascii="Times New Roman" w:hAnsi="Times New Roman"/>
          <w:szCs w:val="24"/>
        </w:rPr>
        <w:t xml:space="preserve"> plants occur in hunt scenes. Deer may be shown as warriors in combat </w:t>
      </w:r>
      <w:proofErr w:type="spellStart"/>
      <w:proofErr w:type="gramStart"/>
      <w:r w:rsidRPr="00122D5F">
        <w:rPr>
          <w:rFonts w:ascii="Times New Roman" w:hAnsi="Times New Roman"/>
          <w:szCs w:val="24"/>
        </w:rPr>
        <w:t>too.War</w:t>
      </w:r>
      <w:proofErr w:type="spellEnd"/>
      <w:proofErr w:type="gramEnd"/>
      <w:r w:rsidRPr="00122D5F">
        <w:rPr>
          <w:rFonts w:ascii="Times New Roman" w:hAnsi="Times New Roman"/>
          <w:szCs w:val="24"/>
        </w:rPr>
        <w:t xml:space="preserve"> not for conquest, hunt not for food – both were parallel ritual activities.</w:t>
      </w:r>
    </w:p>
    <w:p w14:paraId="454B3CBD" w14:textId="77777777" w:rsidR="00122D5F" w:rsidRPr="00122D5F" w:rsidRDefault="00122D5F" w:rsidP="00122D5F">
      <w:pPr>
        <w:ind w:right="-720"/>
        <w:rPr>
          <w:rFonts w:ascii="Times New Roman" w:hAnsi="Times New Roman"/>
          <w:szCs w:val="24"/>
        </w:rPr>
      </w:pPr>
      <w:r w:rsidRPr="00122D5F">
        <w:rPr>
          <w:rFonts w:ascii="Times New Roman" w:hAnsi="Times New Roman"/>
          <w:szCs w:val="24"/>
        </w:rPr>
        <w:tab/>
        <w:t xml:space="preserve">Catalog shows deer hunt on pots, earlier </w:t>
      </w:r>
      <w:proofErr w:type="spellStart"/>
      <w:r w:rsidRPr="00122D5F">
        <w:rPr>
          <w:rFonts w:ascii="Times New Roman" w:hAnsi="Times New Roman"/>
          <w:szCs w:val="24"/>
        </w:rPr>
        <w:t>Nasca</w:t>
      </w:r>
      <w:proofErr w:type="spellEnd"/>
      <w:r w:rsidRPr="00122D5F">
        <w:rPr>
          <w:rFonts w:ascii="Times New Roman" w:hAnsi="Times New Roman"/>
          <w:szCs w:val="24"/>
        </w:rPr>
        <w:t xml:space="preserve"> pot with atlatl-armed warrior, Moche </w:t>
      </w:r>
      <w:proofErr w:type="spellStart"/>
      <w:r w:rsidRPr="00122D5F">
        <w:rPr>
          <w:rFonts w:ascii="Times New Roman" w:hAnsi="Times New Roman"/>
          <w:szCs w:val="24"/>
        </w:rPr>
        <w:t>spearthrower</w:t>
      </w:r>
      <w:proofErr w:type="spellEnd"/>
      <w:r w:rsidRPr="00122D5F">
        <w:rPr>
          <w:rFonts w:ascii="Times New Roman" w:hAnsi="Times New Roman"/>
          <w:szCs w:val="24"/>
        </w:rPr>
        <w:t xml:space="preserve"> with handle piece showing gold condor eating corpse. Two handle pieces with inlaid bone felines.</w:t>
      </w:r>
    </w:p>
    <w:p w14:paraId="6E129DBE" w14:textId="77777777" w:rsidR="0084165A" w:rsidRPr="001231E3" w:rsidRDefault="0084165A" w:rsidP="00437CBB">
      <w:pPr>
        <w:ind w:right="-720"/>
        <w:rPr>
          <w:rFonts w:ascii="Times New Roman" w:hAnsi="Times New Roman"/>
          <w:szCs w:val="24"/>
        </w:rPr>
      </w:pPr>
    </w:p>
    <w:p w14:paraId="5B3A7E2E" w14:textId="77777777" w:rsidR="0084165A" w:rsidRPr="001231E3" w:rsidRDefault="0084165A" w:rsidP="00437CBB">
      <w:pPr>
        <w:pStyle w:val="Heading3"/>
        <w:ind w:right="-720"/>
        <w:rPr>
          <w:szCs w:val="24"/>
          <w:lang w:val="en-GB"/>
        </w:rPr>
      </w:pPr>
      <w:proofErr w:type="spellStart"/>
      <w:r w:rsidRPr="001231E3">
        <w:rPr>
          <w:szCs w:val="24"/>
          <w:lang w:val="en-GB"/>
        </w:rPr>
        <w:lastRenderedPageBreak/>
        <w:t>Donnan</w:t>
      </w:r>
      <w:proofErr w:type="spellEnd"/>
      <w:r w:rsidRPr="001231E3">
        <w:rPr>
          <w:szCs w:val="24"/>
          <w:lang w:val="en-GB"/>
        </w:rPr>
        <w:t>, Christopher B.</w:t>
      </w:r>
      <w:r w:rsidRPr="001231E3">
        <w:rPr>
          <w:szCs w:val="24"/>
          <w:lang w:val="en-GB"/>
        </w:rPr>
        <w:tab/>
      </w:r>
      <w:r w:rsidRPr="001231E3">
        <w:rPr>
          <w:szCs w:val="24"/>
          <w:lang w:val="en-GB"/>
        </w:rPr>
        <w:tab/>
      </w:r>
      <w:r w:rsidRPr="001231E3">
        <w:rPr>
          <w:szCs w:val="24"/>
          <w:lang w:val="en-GB"/>
        </w:rPr>
        <w:tab/>
      </w:r>
      <w:r w:rsidRPr="001231E3">
        <w:rPr>
          <w:szCs w:val="24"/>
          <w:lang w:val="en-GB"/>
        </w:rPr>
        <w:tab/>
      </w:r>
      <w:r w:rsidRPr="001231E3">
        <w:rPr>
          <w:szCs w:val="24"/>
          <w:lang w:val="en-GB"/>
        </w:rPr>
        <w:tab/>
        <w:t>o</w:t>
      </w:r>
    </w:p>
    <w:p w14:paraId="6E0783C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lang w:val="en-GB"/>
        </w:rPr>
        <w:t xml:space="preserve">2004 </w:t>
      </w:r>
      <w:r w:rsidRPr="001231E3">
        <w:rPr>
          <w:rFonts w:ascii="Times New Roman" w:hAnsi="Times New Roman"/>
          <w:i/>
          <w:szCs w:val="24"/>
          <w:lang w:val="en-GB"/>
        </w:rPr>
        <w:t>Moche Portraits from Ancient Peru</w:t>
      </w:r>
      <w:r w:rsidRPr="001231E3">
        <w:rPr>
          <w:rFonts w:ascii="Times New Roman" w:hAnsi="Times New Roman"/>
          <w:szCs w:val="24"/>
          <w:lang w:val="en-GB"/>
        </w:rPr>
        <w:t xml:space="preserve">. </w:t>
      </w:r>
      <w:r w:rsidRPr="001231E3">
        <w:rPr>
          <w:rFonts w:ascii="Times New Roman" w:hAnsi="Times New Roman"/>
          <w:szCs w:val="24"/>
        </w:rPr>
        <w:t>University of Texas Press, Austin.</w:t>
      </w:r>
    </w:p>
    <w:p w14:paraId="31582830" w14:textId="77777777" w:rsidR="0084165A" w:rsidRPr="001231E3" w:rsidRDefault="0084165A" w:rsidP="00437CBB">
      <w:pPr>
        <w:ind w:right="-720"/>
        <w:rPr>
          <w:rFonts w:ascii="Times New Roman" w:hAnsi="Times New Roman"/>
          <w:szCs w:val="24"/>
        </w:rPr>
      </w:pPr>
    </w:p>
    <w:p w14:paraId="1E0A95AD" w14:textId="77777777" w:rsidR="004411A3" w:rsidRPr="001231E3" w:rsidRDefault="0084165A" w:rsidP="00437CBB">
      <w:pPr>
        <w:ind w:right="-720"/>
        <w:rPr>
          <w:rFonts w:ascii="Times New Roman" w:hAnsi="Times New Roman"/>
          <w:szCs w:val="24"/>
        </w:rPr>
      </w:pPr>
      <w:r w:rsidRPr="001231E3">
        <w:rPr>
          <w:rFonts w:ascii="Times New Roman" w:hAnsi="Times New Roman"/>
          <w:szCs w:val="24"/>
        </w:rPr>
        <w:t>Depictions include fine line paintings of bird hunt with atlatls, warriors carrying atlatl and darts, but in combat use maces. Atlatls are Peruvian style, seem to have elaborate</w:t>
      </w:r>
      <w:r w:rsidR="009572DA" w:rsidRPr="001231E3">
        <w:rPr>
          <w:rFonts w:ascii="Times New Roman" w:hAnsi="Times New Roman"/>
          <w:szCs w:val="24"/>
        </w:rPr>
        <w:t xml:space="preserve"> hooked</w:t>
      </w:r>
      <w:r w:rsidRPr="001231E3">
        <w:rPr>
          <w:rFonts w:ascii="Times New Roman" w:hAnsi="Times New Roman"/>
          <w:szCs w:val="24"/>
        </w:rPr>
        <w:t xml:space="preserve"> handles and </w:t>
      </w:r>
      <w:r w:rsidR="009572DA" w:rsidRPr="001231E3">
        <w:rPr>
          <w:rFonts w:ascii="Times New Roman" w:hAnsi="Times New Roman"/>
          <w:szCs w:val="24"/>
        </w:rPr>
        <w:t xml:space="preserve">distal </w:t>
      </w:r>
      <w:r w:rsidRPr="001231E3">
        <w:rPr>
          <w:rFonts w:ascii="Times New Roman" w:hAnsi="Times New Roman"/>
          <w:szCs w:val="24"/>
        </w:rPr>
        <w:t>hooks</w:t>
      </w:r>
      <w:r w:rsidR="009572DA" w:rsidRPr="001231E3">
        <w:rPr>
          <w:rFonts w:ascii="Times New Roman" w:hAnsi="Times New Roman"/>
          <w:szCs w:val="24"/>
        </w:rPr>
        <w:t xml:space="preserve"> (spurs)</w:t>
      </w:r>
      <w:r w:rsidRPr="001231E3">
        <w:rPr>
          <w:rFonts w:ascii="Times New Roman" w:hAnsi="Times New Roman"/>
          <w:szCs w:val="24"/>
        </w:rPr>
        <w:t>, warriors consistently carry 2 darts, which are depicted without fletching, either plain sticks, or barbed pts.</w:t>
      </w:r>
    </w:p>
    <w:p w14:paraId="171CD854" w14:textId="77777777" w:rsidR="007243E8" w:rsidRPr="001231E3" w:rsidRDefault="007243E8" w:rsidP="00437CBB">
      <w:pPr>
        <w:ind w:right="-720"/>
        <w:rPr>
          <w:rFonts w:ascii="Times New Roman" w:hAnsi="Times New Roman"/>
          <w:szCs w:val="24"/>
        </w:rPr>
      </w:pPr>
    </w:p>
    <w:p w14:paraId="48A3D71F" w14:textId="77777777" w:rsidR="007243E8" w:rsidRPr="001231E3" w:rsidRDefault="007243E8" w:rsidP="00437CBB">
      <w:pPr>
        <w:ind w:right="-720"/>
        <w:rPr>
          <w:rFonts w:ascii="Times New Roman" w:hAnsi="Times New Roman"/>
          <w:b/>
          <w:szCs w:val="24"/>
        </w:rPr>
      </w:pPr>
      <w:proofErr w:type="spellStart"/>
      <w:r w:rsidRPr="001231E3">
        <w:rPr>
          <w:rFonts w:ascii="Times New Roman" w:hAnsi="Times New Roman"/>
          <w:b/>
          <w:szCs w:val="24"/>
        </w:rPr>
        <w:t>Donnan</w:t>
      </w:r>
      <w:proofErr w:type="spellEnd"/>
      <w:r w:rsidRPr="001231E3">
        <w:rPr>
          <w:rFonts w:ascii="Times New Roman" w:hAnsi="Times New Roman"/>
          <w:b/>
          <w:szCs w:val="24"/>
        </w:rPr>
        <w:t>, Christopher B.</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0809A7A" w14:textId="77777777" w:rsidR="007243E8" w:rsidRPr="001231E3" w:rsidRDefault="007243E8" w:rsidP="00437CBB">
      <w:pPr>
        <w:ind w:right="-720"/>
        <w:rPr>
          <w:rFonts w:ascii="Times New Roman" w:hAnsi="Times New Roman"/>
          <w:szCs w:val="24"/>
        </w:rPr>
      </w:pPr>
      <w:proofErr w:type="gramStart"/>
      <w:r w:rsidRPr="001231E3">
        <w:rPr>
          <w:rFonts w:ascii="Times New Roman" w:hAnsi="Times New Roman"/>
          <w:szCs w:val="24"/>
        </w:rPr>
        <w:t xml:space="preserve">2007  </w:t>
      </w:r>
      <w:r w:rsidRPr="001231E3">
        <w:rPr>
          <w:rFonts w:ascii="Times New Roman" w:hAnsi="Times New Roman"/>
          <w:i/>
          <w:szCs w:val="24"/>
        </w:rPr>
        <w:t>Moche</w:t>
      </w:r>
      <w:proofErr w:type="gramEnd"/>
      <w:r w:rsidRPr="001231E3">
        <w:rPr>
          <w:rFonts w:ascii="Times New Roman" w:hAnsi="Times New Roman"/>
          <w:i/>
          <w:szCs w:val="24"/>
        </w:rPr>
        <w:t xml:space="preserve"> Tombs at Dos Cabezas</w:t>
      </w:r>
      <w:r w:rsidRPr="001231E3">
        <w:rPr>
          <w:rFonts w:ascii="Times New Roman" w:hAnsi="Times New Roman"/>
          <w:szCs w:val="24"/>
        </w:rPr>
        <w:t xml:space="preserve">. University of California at Los Angeles </w:t>
      </w:r>
      <w:proofErr w:type="spellStart"/>
      <w:r w:rsidRPr="001231E3">
        <w:rPr>
          <w:rFonts w:ascii="Times New Roman" w:hAnsi="Times New Roman"/>
          <w:szCs w:val="24"/>
        </w:rPr>
        <w:t>Cotsen</w:t>
      </w:r>
      <w:proofErr w:type="spellEnd"/>
      <w:r w:rsidRPr="001231E3">
        <w:rPr>
          <w:rFonts w:ascii="Times New Roman" w:hAnsi="Times New Roman"/>
          <w:szCs w:val="24"/>
        </w:rPr>
        <w:t xml:space="preserve"> Institute of Archaeology, Los Angeles.</w:t>
      </w:r>
    </w:p>
    <w:p w14:paraId="70B30878" w14:textId="77777777" w:rsidR="007243E8" w:rsidRPr="001231E3" w:rsidRDefault="007243E8" w:rsidP="00437CBB">
      <w:pPr>
        <w:ind w:right="-720"/>
        <w:rPr>
          <w:rFonts w:ascii="Times New Roman" w:hAnsi="Times New Roman"/>
          <w:szCs w:val="24"/>
        </w:rPr>
      </w:pPr>
    </w:p>
    <w:p w14:paraId="1F58CEBE" w14:textId="70FA057F" w:rsidR="007243E8" w:rsidRPr="001231E3" w:rsidRDefault="007243E8" w:rsidP="00437CBB">
      <w:pPr>
        <w:ind w:right="-720"/>
        <w:rPr>
          <w:rFonts w:ascii="Times New Roman" w:hAnsi="Times New Roman"/>
          <w:szCs w:val="24"/>
        </w:rPr>
      </w:pPr>
      <w:r w:rsidRPr="001231E3">
        <w:rPr>
          <w:rFonts w:ascii="Times New Roman" w:hAnsi="Times New Roman"/>
          <w:szCs w:val="24"/>
        </w:rPr>
        <w:t xml:space="preserve">Large Moche site. Cleaning up after looters at pyramid uncovered several </w:t>
      </w:r>
      <w:proofErr w:type="spellStart"/>
      <w:r w:rsidRPr="001231E3">
        <w:rPr>
          <w:rFonts w:ascii="Times New Roman" w:hAnsi="Times New Roman"/>
          <w:szCs w:val="24"/>
        </w:rPr>
        <w:t>unlooted</w:t>
      </w:r>
      <w:proofErr w:type="spellEnd"/>
      <w:r w:rsidRPr="001231E3">
        <w:rPr>
          <w:rFonts w:ascii="Times New Roman" w:hAnsi="Times New Roman"/>
          <w:szCs w:val="24"/>
        </w:rPr>
        <w:t xml:space="preserve"> tombs. Tomb 2 was high status male </w:t>
      </w:r>
      <w:r w:rsidR="00532393" w:rsidRPr="001231E3">
        <w:rPr>
          <w:rFonts w:ascii="Times New Roman" w:hAnsi="Times New Roman"/>
          <w:szCs w:val="24"/>
        </w:rPr>
        <w:t xml:space="preserve">18-20 years old, 181 cm tall (unusual size), </w:t>
      </w:r>
      <w:r w:rsidRPr="001231E3">
        <w:rPr>
          <w:rFonts w:ascii="Times New Roman" w:hAnsi="Times New Roman"/>
          <w:szCs w:val="24"/>
        </w:rPr>
        <w:t xml:space="preserve">buried with human and llama sacrifice, many objects including head dresses of gold </w:t>
      </w:r>
      <w:proofErr w:type="spellStart"/>
      <w:r w:rsidRPr="001231E3">
        <w:rPr>
          <w:rFonts w:ascii="Times New Roman" w:hAnsi="Times New Roman"/>
          <w:szCs w:val="24"/>
        </w:rPr>
        <w:t>placques</w:t>
      </w:r>
      <w:proofErr w:type="spellEnd"/>
      <w:r w:rsidRPr="001231E3">
        <w:rPr>
          <w:rFonts w:ascii="Times New Roman" w:hAnsi="Times New Roman"/>
          <w:szCs w:val="24"/>
        </w:rPr>
        <w:t xml:space="preserve"> on basketry, pottery, and weapons.</w:t>
      </w:r>
      <w:r w:rsidR="00532393" w:rsidRPr="001231E3">
        <w:rPr>
          <w:rFonts w:ascii="Times New Roman" w:hAnsi="Times New Roman"/>
          <w:szCs w:val="24"/>
        </w:rPr>
        <w:t xml:space="preserve">  </w:t>
      </w:r>
      <w:r w:rsidR="009B32D3" w:rsidRPr="001231E3">
        <w:rPr>
          <w:rFonts w:ascii="Times New Roman" w:hAnsi="Times New Roman"/>
          <w:szCs w:val="24"/>
        </w:rPr>
        <w:t xml:space="preserve">Bundled in elaborate cloth (not preserved). </w:t>
      </w:r>
      <w:r w:rsidR="00532393" w:rsidRPr="001231E3">
        <w:rPr>
          <w:rFonts w:ascii="Times New Roman" w:hAnsi="Times New Roman"/>
          <w:szCs w:val="24"/>
        </w:rPr>
        <w:t xml:space="preserve">At right side: Spear </w:t>
      </w:r>
      <w:proofErr w:type="spellStart"/>
      <w:r w:rsidR="00532393" w:rsidRPr="001231E3">
        <w:rPr>
          <w:rFonts w:ascii="Times New Roman" w:hAnsi="Times New Roman"/>
          <w:szCs w:val="24"/>
        </w:rPr>
        <w:t>thower</w:t>
      </w:r>
      <w:proofErr w:type="spellEnd"/>
      <w:r w:rsidR="00532393" w:rsidRPr="001231E3">
        <w:rPr>
          <w:rFonts w:ascii="Times New Roman" w:hAnsi="Times New Roman"/>
          <w:szCs w:val="24"/>
        </w:rPr>
        <w:t xml:space="preserve"> - simple straight round stick</w:t>
      </w:r>
      <w:r w:rsidR="00253EEA" w:rsidRPr="001231E3">
        <w:rPr>
          <w:rFonts w:ascii="Times New Roman" w:hAnsi="Times New Roman"/>
          <w:szCs w:val="24"/>
        </w:rPr>
        <w:t xml:space="preserve"> [was there a grip piece, as on most Moche atlatls, that did not preserve?]</w:t>
      </w:r>
      <w:r w:rsidR="00532393" w:rsidRPr="001231E3">
        <w:rPr>
          <w:rFonts w:ascii="Times New Roman" w:hAnsi="Times New Roman"/>
          <w:szCs w:val="24"/>
        </w:rPr>
        <w:t xml:space="preserve">, 49.2 cm </w:t>
      </w:r>
      <w:proofErr w:type="gramStart"/>
      <w:r w:rsidR="00532393" w:rsidRPr="001231E3">
        <w:rPr>
          <w:rFonts w:ascii="Times New Roman" w:hAnsi="Times New Roman"/>
          <w:szCs w:val="24"/>
        </w:rPr>
        <w:t>long,  with</w:t>
      </w:r>
      <w:proofErr w:type="gramEnd"/>
      <w:r w:rsidR="00532393" w:rsidRPr="001231E3">
        <w:rPr>
          <w:rFonts w:ascii="Times New Roman" w:hAnsi="Times New Roman"/>
          <w:szCs w:val="24"/>
        </w:rPr>
        <w:t xml:space="preserve"> gilded copper bands, and hook cast [copper?] in form of upright lizard with inlaid eyes. Two barbed copper spear points, 32.5 cm long, presumably hafted into cane shafts</w:t>
      </w:r>
      <w:r w:rsidR="00253EEA" w:rsidRPr="001231E3">
        <w:rPr>
          <w:rFonts w:ascii="Times New Roman" w:hAnsi="Times New Roman"/>
          <w:szCs w:val="24"/>
        </w:rPr>
        <w:t xml:space="preserve"> [seems like a heavy point on a light shaft?]</w:t>
      </w:r>
      <w:r w:rsidR="00532393" w:rsidRPr="001231E3">
        <w:rPr>
          <w:rFonts w:ascii="Times New Roman" w:hAnsi="Times New Roman"/>
          <w:szCs w:val="24"/>
        </w:rPr>
        <w:t xml:space="preserve">.  Round [basketry?] shield covered with gilded copper plates. Under these were copper chisels in hand, 3 copper </w:t>
      </w:r>
      <w:proofErr w:type="spellStart"/>
      <w:r w:rsidR="00532393" w:rsidRPr="001231E3">
        <w:rPr>
          <w:rFonts w:ascii="Times New Roman" w:hAnsi="Times New Roman"/>
          <w:szCs w:val="24"/>
        </w:rPr>
        <w:t>tumi</w:t>
      </w:r>
      <w:proofErr w:type="spellEnd"/>
      <w:r w:rsidR="00532393" w:rsidRPr="001231E3">
        <w:rPr>
          <w:rFonts w:ascii="Times New Roman" w:hAnsi="Times New Roman"/>
          <w:szCs w:val="24"/>
        </w:rPr>
        <w:t xml:space="preserve"> knives</w:t>
      </w:r>
      <w:r w:rsidR="009B32D3" w:rsidRPr="001231E3">
        <w:rPr>
          <w:rFonts w:ascii="Times New Roman" w:hAnsi="Times New Roman"/>
          <w:szCs w:val="24"/>
        </w:rPr>
        <w:t xml:space="preserve">, wooden war club, hollow rattle scepter in form of war club. Under legs another atlatl, plain wood, 51.2 cm, with simple copper hook. Four socketed conical copper spear points. In a separate compartment was a copper figurine with </w:t>
      </w:r>
      <w:r w:rsidR="005A2A66" w:rsidRPr="001231E3">
        <w:rPr>
          <w:rFonts w:ascii="Times New Roman" w:hAnsi="Times New Roman"/>
          <w:szCs w:val="24"/>
        </w:rPr>
        <w:t>miniatures mimic</w:t>
      </w:r>
      <w:r w:rsidR="007F0A18">
        <w:rPr>
          <w:rFonts w:ascii="Times New Roman" w:hAnsi="Times New Roman"/>
          <w:szCs w:val="24"/>
        </w:rPr>
        <w:t>k</w:t>
      </w:r>
      <w:r w:rsidR="005A2A66" w:rsidRPr="001231E3">
        <w:rPr>
          <w:rFonts w:ascii="Times New Roman" w:hAnsi="Times New Roman"/>
          <w:szCs w:val="24"/>
        </w:rPr>
        <w:t xml:space="preserve">ing tomb goods including clubs, shields, </w:t>
      </w:r>
      <w:proofErr w:type="gramStart"/>
      <w:r w:rsidR="005A2A66" w:rsidRPr="001231E3">
        <w:rPr>
          <w:rFonts w:ascii="Times New Roman" w:hAnsi="Times New Roman"/>
          <w:szCs w:val="24"/>
        </w:rPr>
        <w:t>darts</w:t>
      </w:r>
      <w:proofErr w:type="gramEnd"/>
      <w:r w:rsidR="005A2A66" w:rsidRPr="001231E3">
        <w:rPr>
          <w:rFonts w:ascii="Times New Roman" w:hAnsi="Times New Roman"/>
          <w:szCs w:val="24"/>
        </w:rPr>
        <w:t xml:space="preserve"> and atlatl.</w:t>
      </w:r>
    </w:p>
    <w:p w14:paraId="2D001F46" w14:textId="77777777" w:rsidR="005A2A66" w:rsidRPr="001231E3" w:rsidRDefault="005A2A66" w:rsidP="00437CBB">
      <w:pPr>
        <w:ind w:right="-720"/>
        <w:rPr>
          <w:rFonts w:ascii="Times New Roman" w:hAnsi="Times New Roman"/>
          <w:szCs w:val="24"/>
        </w:rPr>
      </w:pPr>
      <w:r w:rsidRPr="001231E3">
        <w:rPr>
          <w:rFonts w:ascii="Times New Roman" w:hAnsi="Times New Roman"/>
          <w:szCs w:val="24"/>
        </w:rPr>
        <w:t xml:space="preserve">  Tomb 3 had another adult male 18-22, 175 cm tall, in bundle, with sacrificed child and woman. Outside bundle were 9 copper dart points (11.4 cm) and a simple atlatl with copper hook. Goods </w:t>
      </w:r>
      <w:proofErr w:type="gramStart"/>
      <w:r w:rsidRPr="001231E3">
        <w:rPr>
          <w:rFonts w:ascii="Times New Roman" w:hAnsi="Times New Roman"/>
          <w:szCs w:val="24"/>
        </w:rPr>
        <w:t>similar to</w:t>
      </w:r>
      <w:proofErr w:type="gramEnd"/>
      <w:r w:rsidRPr="001231E3">
        <w:rPr>
          <w:rFonts w:ascii="Times New Roman" w:hAnsi="Times New Roman"/>
          <w:szCs w:val="24"/>
        </w:rPr>
        <w:t xml:space="preserve"> T2 but fewer, no more atlatls.</w:t>
      </w:r>
    </w:p>
    <w:p w14:paraId="78BC8882" w14:textId="77777777" w:rsidR="005A2A66" w:rsidRPr="001231E3" w:rsidRDefault="005A2A66" w:rsidP="00437CBB">
      <w:pPr>
        <w:ind w:right="-720"/>
        <w:rPr>
          <w:rFonts w:ascii="Times New Roman" w:hAnsi="Times New Roman"/>
          <w:szCs w:val="24"/>
        </w:rPr>
      </w:pPr>
      <w:r w:rsidRPr="001231E3">
        <w:rPr>
          <w:rFonts w:ascii="Times New Roman" w:hAnsi="Times New Roman"/>
          <w:szCs w:val="24"/>
        </w:rPr>
        <w:t xml:space="preserve">  Tomb 1 adult male, large 183 cm tall, age 21, with sacrificed woman, not in bundle, atlatl under L arm with copper hook, shaft ca 42 cm L and 2 cm diam. No darts. </w:t>
      </w:r>
      <w:proofErr w:type="spellStart"/>
      <w:r w:rsidRPr="001231E3">
        <w:rPr>
          <w:rFonts w:ascii="Times New Roman" w:hAnsi="Times New Roman"/>
          <w:szCs w:val="24"/>
        </w:rPr>
        <w:t>Headresses</w:t>
      </w:r>
      <w:proofErr w:type="spellEnd"/>
      <w:r w:rsidRPr="001231E3">
        <w:rPr>
          <w:rFonts w:ascii="Times New Roman" w:hAnsi="Times New Roman"/>
          <w:szCs w:val="24"/>
        </w:rPr>
        <w:t xml:space="preserve">, pottery, </w:t>
      </w:r>
      <w:proofErr w:type="gramStart"/>
      <w:r w:rsidRPr="001231E3">
        <w:rPr>
          <w:rFonts w:ascii="Times New Roman" w:hAnsi="Times New Roman"/>
          <w:szCs w:val="24"/>
        </w:rPr>
        <w:t>similar to</w:t>
      </w:r>
      <w:proofErr w:type="gramEnd"/>
      <w:r w:rsidRPr="001231E3">
        <w:rPr>
          <w:rFonts w:ascii="Times New Roman" w:hAnsi="Times New Roman"/>
          <w:szCs w:val="24"/>
        </w:rPr>
        <w:t xml:space="preserve"> T3. </w:t>
      </w:r>
    </w:p>
    <w:p w14:paraId="73CDD963" w14:textId="42B1B9F2" w:rsidR="00E61870" w:rsidRDefault="00E61870" w:rsidP="00437CBB">
      <w:pPr>
        <w:ind w:right="-720"/>
        <w:rPr>
          <w:rFonts w:ascii="Times New Roman" w:hAnsi="Times New Roman"/>
          <w:szCs w:val="24"/>
        </w:rPr>
      </w:pPr>
      <w:r w:rsidRPr="001231E3">
        <w:rPr>
          <w:rFonts w:ascii="Times New Roman" w:hAnsi="Times New Roman"/>
          <w:szCs w:val="24"/>
        </w:rPr>
        <w:t xml:space="preserve">  C14 dates calibrated 310-635 AD. Numerical symbolism in some object clusters of 5, 10, 20, 40, use of oppositions, each tomb with small mimic</w:t>
      </w:r>
      <w:r w:rsidR="007F0A18">
        <w:rPr>
          <w:rFonts w:ascii="Times New Roman" w:hAnsi="Times New Roman"/>
          <w:szCs w:val="24"/>
        </w:rPr>
        <w:t>k</w:t>
      </w:r>
      <w:r w:rsidRPr="001231E3">
        <w:rPr>
          <w:rFonts w:ascii="Times New Roman" w:hAnsi="Times New Roman"/>
          <w:szCs w:val="24"/>
        </w:rPr>
        <w:t>ing figure in other compartment.</w:t>
      </w:r>
    </w:p>
    <w:p w14:paraId="0DB6C43F" w14:textId="77777777" w:rsidR="00893344" w:rsidRDefault="00893344" w:rsidP="00437CBB">
      <w:pPr>
        <w:ind w:right="-720"/>
        <w:rPr>
          <w:rFonts w:ascii="Times New Roman" w:hAnsi="Times New Roman"/>
          <w:szCs w:val="24"/>
        </w:rPr>
      </w:pPr>
    </w:p>
    <w:p w14:paraId="1B435B06" w14:textId="77777777" w:rsidR="00893344" w:rsidRPr="00893344" w:rsidRDefault="00893344" w:rsidP="00893344">
      <w:pPr>
        <w:ind w:right="-720"/>
        <w:rPr>
          <w:rFonts w:ascii="Times New Roman" w:hAnsi="Times New Roman"/>
          <w:b/>
          <w:szCs w:val="24"/>
        </w:rPr>
      </w:pPr>
      <w:proofErr w:type="spellStart"/>
      <w:r w:rsidRPr="00893344">
        <w:rPr>
          <w:rFonts w:ascii="Times New Roman" w:hAnsi="Times New Roman"/>
          <w:b/>
          <w:szCs w:val="24"/>
        </w:rPr>
        <w:t>Donnan</w:t>
      </w:r>
      <w:proofErr w:type="spellEnd"/>
      <w:r w:rsidRPr="00893344">
        <w:rPr>
          <w:rFonts w:ascii="Times New Roman" w:hAnsi="Times New Roman"/>
          <w:b/>
          <w:szCs w:val="24"/>
        </w:rPr>
        <w:t>, Christopher B.</w:t>
      </w:r>
    </w:p>
    <w:p w14:paraId="12E12C69" w14:textId="04763501" w:rsidR="00907D05" w:rsidRPr="00907D05" w:rsidRDefault="00907D05" w:rsidP="00907D05">
      <w:pPr>
        <w:ind w:right="-720"/>
        <w:rPr>
          <w:rFonts w:ascii="Times New Roman" w:hAnsi="Times New Roman"/>
          <w:iCs/>
          <w:szCs w:val="24"/>
        </w:rPr>
      </w:pPr>
      <w:proofErr w:type="gramStart"/>
      <w:r>
        <w:rPr>
          <w:rFonts w:ascii="Times New Roman" w:hAnsi="Times New Roman"/>
          <w:szCs w:val="24"/>
        </w:rPr>
        <w:t>2016</w:t>
      </w:r>
      <w:r w:rsidR="00893344">
        <w:rPr>
          <w:rFonts w:ascii="Times New Roman" w:hAnsi="Times New Roman"/>
          <w:szCs w:val="24"/>
        </w:rPr>
        <w:t xml:space="preserve">  Moche</w:t>
      </w:r>
      <w:proofErr w:type="gramEnd"/>
      <w:r w:rsidR="00893344">
        <w:rPr>
          <w:rFonts w:ascii="Times New Roman" w:hAnsi="Times New Roman"/>
          <w:szCs w:val="24"/>
        </w:rPr>
        <w:t xml:space="preserve"> Ceremonial Badminton Revisited. </w:t>
      </w:r>
      <w:proofErr w:type="spellStart"/>
      <w:r w:rsidR="00C60F60" w:rsidRPr="00C60F60">
        <w:rPr>
          <w:rFonts w:ascii="Times New Roman" w:hAnsi="Times New Roman"/>
          <w:i/>
          <w:iCs/>
          <w:szCs w:val="24"/>
        </w:rPr>
        <w:t>Nawpa</w:t>
      </w:r>
      <w:proofErr w:type="spellEnd"/>
      <w:r w:rsidR="00C60F60" w:rsidRPr="00C60F60">
        <w:rPr>
          <w:rFonts w:ascii="Times New Roman" w:hAnsi="Times New Roman"/>
          <w:i/>
          <w:iCs/>
          <w:szCs w:val="24"/>
        </w:rPr>
        <w:t xml:space="preserve"> Pacha: Journal of Andean Archaeology</w:t>
      </w:r>
      <w:r>
        <w:rPr>
          <w:rFonts w:ascii="Times New Roman" w:hAnsi="Times New Roman"/>
          <w:i/>
          <w:iCs/>
          <w:szCs w:val="24"/>
        </w:rPr>
        <w:t xml:space="preserve"> </w:t>
      </w:r>
      <w:r w:rsidRPr="00907D05">
        <w:rPr>
          <w:rFonts w:ascii="Times New Roman" w:hAnsi="Times New Roman"/>
          <w:iCs/>
          <w:szCs w:val="24"/>
        </w:rPr>
        <w:t>36(2):139-160.</w:t>
      </w:r>
      <w:r>
        <w:rPr>
          <w:rFonts w:ascii="Times New Roman" w:hAnsi="Times New Roman"/>
          <w:iCs/>
          <w:szCs w:val="24"/>
        </w:rPr>
        <w:t xml:space="preserve"> Online </w:t>
      </w:r>
      <w:proofErr w:type="spellStart"/>
      <w:r w:rsidRPr="00907D05">
        <w:rPr>
          <w:rFonts w:ascii="Times New Roman" w:hAnsi="Times New Roman"/>
          <w:iCs/>
          <w:szCs w:val="24"/>
        </w:rPr>
        <w:t>doi</w:t>
      </w:r>
      <w:proofErr w:type="spellEnd"/>
      <w:r w:rsidRPr="00907D05">
        <w:rPr>
          <w:rFonts w:ascii="Times New Roman" w:hAnsi="Times New Roman"/>
          <w:iCs/>
          <w:szCs w:val="24"/>
        </w:rPr>
        <w:t>: 10.1080/00776297.2016.1239854</w:t>
      </w:r>
      <w:r>
        <w:rPr>
          <w:rFonts w:ascii="Times New Roman" w:hAnsi="Times New Roman"/>
          <w:iCs/>
          <w:szCs w:val="24"/>
        </w:rPr>
        <w:t xml:space="preserve"> </w:t>
      </w:r>
    </w:p>
    <w:p w14:paraId="0207B180" w14:textId="39BEE2F9" w:rsidR="00893344" w:rsidRDefault="00907D05" w:rsidP="00907D05">
      <w:pPr>
        <w:ind w:right="-720"/>
        <w:rPr>
          <w:rFonts w:ascii="Times New Roman" w:hAnsi="Times New Roman"/>
          <w:szCs w:val="24"/>
        </w:rPr>
      </w:pPr>
      <w:proofErr w:type="gramStart"/>
      <w:r w:rsidRPr="00907D05">
        <w:rPr>
          <w:rFonts w:ascii="Times New Roman" w:hAnsi="Times New Roman"/>
          <w:iCs/>
          <w:szCs w:val="24"/>
        </w:rPr>
        <w:t>URL  -</w:t>
      </w:r>
      <w:proofErr w:type="gramEnd"/>
      <w:r w:rsidRPr="00907D05">
        <w:rPr>
          <w:rFonts w:ascii="Times New Roman" w:hAnsi="Times New Roman"/>
          <w:iCs/>
          <w:szCs w:val="24"/>
        </w:rPr>
        <w:t xml:space="preserve"> </w:t>
      </w:r>
      <w:hyperlink r:id="rId62" w:history="1">
        <w:r w:rsidRPr="00274DB9">
          <w:rPr>
            <w:rStyle w:val="Hyperlink"/>
            <w:rFonts w:ascii="Times New Roman" w:hAnsi="Times New Roman"/>
            <w:szCs w:val="24"/>
          </w:rPr>
          <w:t>https://doi.org/10.1080/00776297.2016.1239854</w:t>
        </w:r>
      </w:hyperlink>
      <w:r>
        <w:rPr>
          <w:rFonts w:ascii="Times New Roman" w:hAnsi="Times New Roman"/>
          <w:iCs/>
          <w:szCs w:val="24"/>
        </w:rPr>
        <w:t xml:space="preserve"> </w:t>
      </w:r>
    </w:p>
    <w:p w14:paraId="7C313770" w14:textId="77777777" w:rsidR="00893344" w:rsidRDefault="00893344" w:rsidP="00893344">
      <w:pPr>
        <w:ind w:right="-720"/>
        <w:rPr>
          <w:rFonts w:ascii="Times New Roman" w:hAnsi="Times New Roman"/>
          <w:szCs w:val="24"/>
        </w:rPr>
      </w:pPr>
    </w:p>
    <w:p w14:paraId="0728CFE2" w14:textId="77777777" w:rsidR="00893344" w:rsidRDefault="00893344" w:rsidP="00893344">
      <w:pPr>
        <w:ind w:right="-720"/>
        <w:rPr>
          <w:rFonts w:ascii="Times New Roman" w:hAnsi="Times New Roman"/>
          <w:szCs w:val="24"/>
        </w:rPr>
      </w:pPr>
      <w:r>
        <w:rPr>
          <w:rFonts w:ascii="Times New Roman" w:hAnsi="Times New Roman"/>
          <w:szCs w:val="24"/>
        </w:rPr>
        <w:t xml:space="preserve">Iconography of all 16 available depictions shows the technology (normal Moche atlatls, </w:t>
      </w:r>
      <w:proofErr w:type="spellStart"/>
      <w:r>
        <w:rPr>
          <w:rFonts w:ascii="Times New Roman" w:hAnsi="Times New Roman"/>
          <w:szCs w:val="24"/>
        </w:rPr>
        <w:t>unfletched</w:t>
      </w:r>
      <w:proofErr w:type="spellEnd"/>
      <w:r>
        <w:rPr>
          <w:rFonts w:ascii="Times New Roman" w:hAnsi="Times New Roman"/>
          <w:szCs w:val="24"/>
        </w:rPr>
        <w:t xml:space="preserve"> spears with or without barbs, added cross pieces for catching a feathered object resembling a badminton cock) and social aspects (highly costumed ‘catchers’ contrast with less elaborately decorated ‘throwers’). Associations with feasting, Ritual </w:t>
      </w:r>
      <w:r>
        <w:rPr>
          <w:rFonts w:ascii="Times New Roman" w:hAnsi="Times New Roman"/>
          <w:szCs w:val="24"/>
        </w:rPr>
        <w:lastRenderedPageBreak/>
        <w:t>Running, and sacrifice [though sacrifice doesn’t seem to be part of the ‘game’].</w:t>
      </w:r>
    </w:p>
    <w:p w14:paraId="43BBD5D0" w14:textId="46F7C120" w:rsidR="00893344" w:rsidRDefault="00893344" w:rsidP="00893344">
      <w:pPr>
        <w:ind w:right="-720"/>
        <w:rPr>
          <w:rFonts w:ascii="Times New Roman" w:hAnsi="Times New Roman"/>
          <w:szCs w:val="24"/>
        </w:rPr>
      </w:pPr>
      <w:r>
        <w:rPr>
          <w:rFonts w:ascii="Times New Roman" w:hAnsi="Times New Roman"/>
          <w:szCs w:val="24"/>
        </w:rPr>
        <w:t xml:space="preserve">  Workable and plausible reconstruction of gear with </w:t>
      </w:r>
      <w:proofErr w:type="spellStart"/>
      <w:r>
        <w:rPr>
          <w:rFonts w:ascii="Times New Roman" w:hAnsi="Times New Roman"/>
          <w:szCs w:val="24"/>
        </w:rPr>
        <w:t>atlatlists</w:t>
      </w:r>
      <w:proofErr w:type="spellEnd"/>
      <w:r>
        <w:rPr>
          <w:rFonts w:ascii="Times New Roman" w:hAnsi="Times New Roman"/>
          <w:szCs w:val="24"/>
        </w:rPr>
        <w:t xml:space="preserve"> Chris Henry, Dan Levitt, Devin </w:t>
      </w:r>
      <w:proofErr w:type="gramStart"/>
      <w:r>
        <w:rPr>
          <w:rFonts w:ascii="Times New Roman" w:hAnsi="Times New Roman"/>
          <w:szCs w:val="24"/>
        </w:rPr>
        <w:t>Pettigrew</w:t>
      </w:r>
      <w:proofErr w:type="gramEnd"/>
      <w:r>
        <w:rPr>
          <w:rFonts w:ascii="Times New Roman" w:hAnsi="Times New Roman"/>
          <w:szCs w:val="24"/>
        </w:rPr>
        <w:t xml:space="preserve"> and others. Now a successful game of ‘Moche </w:t>
      </w:r>
      <w:proofErr w:type="spellStart"/>
      <w:r>
        <w:rPr>
          <w:rFonts w:ascii="Times New Roman" w:hAnsi="Times New Roman"/>
          <w:szCs w:val="24"/>
        </w:rPr>
        <w:t>Toss’</w:t>
      </w:r>
      <w:proofErr w:type="spellEnd"/>
      <w:r>
        <w:rPr>
          <w:rFonts w:ascii="Times New Roman" w:hAnsi="Times New Roman"/>
          <w:szCs w:val="24"/>
        </w:rPr>
        <w:t xml:space="preserve"> at some atlatl events. Videos of events at </w:t>
      </w:r>
      <w:hyperlink r:id="rId63" w:history="1">
        <w:r w:rsidRPr="00EA6021">
          <w:rPr>
            <w:rStyle w:val="Hyperlink"/>
            <w:rFonts w:ascii="Times New Roman" w:hAnsi="Times New Roman"/>
            <w:szCs w:val="24"/>
          </w:rPr>
          <w:t>http://basketmakeratlatl.com/?page_id=1256</w:t>
        </w:r>
      </w:hyperlink>
      <w:r>
        <w:rPr>
          <w:rFonts w:ascii="Times New Roman" w:hAnsi="Times New Roman"/>
          <w:szCs w:val="24"/>
        </w:rPr>
        <w:t xml:space="preserve">, </w:t>
      </w:r>
      <w:proofErr w:type="spellStart"/>
      <w:r>
        <w:rPr>
          <w:rFonts w:ascii="Times New Roman" w:hAnsi="Times New Roman"/>
          <w:szCs w:val="24"/>
        </w:rPr>
        <w:t>Youtube</w:t>
      </w:r>
      <w:proofErr w:type="spellEnd"/>
      <w:r>
        <w:rPr>
          <w:rFonts w:ascii="Times New Roman" w:hAnsi="Times New Roman"/>
          <w:szCs w:val="24"/>
        </w:rPr>
        <w:t xml:space="preserve"> </w:t>
      </w:r>
      <w:hyperlink r:id="rId64" w:history="1">
        <w:r w:rsidRPr="00EA6021">
          <w:rPr>
            <w:rStyle w:val="Hyperlink"/>
            <w:rFonts w:ascii="Times New Roman" w:hAnsi="Times New Roman"/>
            <w:szCs w:val="24"/>
          </w:rPr>
          <w:t>https://www.youtube.com/watch?v=k99dR1UTqPM&amp;feature=youtu.be</w:t>
        </w:r>
      </w:hyperlink>
      <w:r>
        <w:rPr>
          <w:rFonts w:ascii="Times New Roman" w:hAnsi="Times New Roman"/>
          <w:szCs w:val="24"/>
        </w:rPr>
        <w:t xml:space="preserve">   </w:t>
      </w:r>
    </w:p>
    <w:p w14:paraId="46124BEE" w14:textId="29B8D666" w:rsidR="00893344" w:rsidRDefault="00893344" w:rsidP="00893344">
      <w:pPr>
        <w:ind w:right="-720"/>
        <w:rPr>
          <w:rFonts w:ascii="Times New Roman" w:hAnsi="Times New Roman"/>
          <w:szCs w:val="24"/>
        </w:rPr>
      </w:pPr>
      <w:r>
        <w:rPr>
          <w:rFonts w:ascii="Times New Roman" w:hAnsi="Times New Roman"/>
          <w:szCs w:val="24"/>
        </w:rPr>
        <w:t xml:space="preserve">  All the iconography is illustrated, also reconstructed gear and event.</w:t>
      </w:r>
    </w:p>
    <w:p w14:paraId="3B19960A" w14:textId="77777777" w:rsidR="004411A3" w:rsidRPr="001231E3" w:rsidRDefault="004411A3" w:rsidP="00437CBB">
      <w:pPr>
        <w:ind w:right="-720"/>
        <w:rPr>
          <w:rFonts w:ascii="Times New Roman" w:hAnsi="Times New Roman"/>
          <w:szCs w:val="24"/>
        </w:rPr>
      </w:pPr>
    </w:p>
    <w:p w14:paraId="5F9DC6D6" w14:textId="77777777" w:rsidR="004411A3" w:rsidRPr="001231E3" w:rsidRDefault="004411A3" w:rsidP="00437CBB">
      <w:pPr>
        <w:ind w:right="-720"/>
        <w:rPr>
          <w:rFonts w:ascii="Times New Roman" w:hAnsi="Times New Roman"/>
          <w:b/>
          <w:szCs w:val="24"/>
        </w:rPr>
      </w:pPr>
      <w:proofErr w:type="spellStart"/>
      <w:r w:rsidRPr="001231E3">
        <w:rPr>
          <w:rFonts w:ascii="Times New Roman" w:hAnsi="Times New Roman"/>
          <w:b/>
          <w:szCs w:val="24"/>
        </w:rPr>
        <w:t>Donnan</w:t>
      </w:r>
      <w:proofErr w:type="spellEnd"/>
      <w:r w:rsidRPr="001231E3">
        <w:rPr>
          <w:rFonts w:ascii="Times New Roman" w:hAnsi="Times New Roman"/>
          <w:b/>
          <w:szCs w:val="24"/>
        </w:rPr>
        <w:t>, Christopher B. and Carol J. Mackey</w:t>
      </w:r>
      <w:r w:rsidR="00BC095A" w:rsidRPr="001231E3">
        <w:rPr>
          <w:rFonts w:ascii="Times New Roman" w:hAnsi="Times New Roman"/>
          <w:b/>
          <w:szCs w:val="24"/>
        </w:rPr>
        <w:tab/>
      </w:r>
      <w:r w:rsidR="00BC095A" w:rsidRPr="001231E3">
        <w:rPr>
          <w:rFonts w:ascii="Times New Roman" w:hAnsi="Times New Roman"/>
          <w:b/>
          <w:szCs w:val="24"/>
        </w:rPr>
        <w:tab/>
      </w:r>
      <w:r w:rsidR="00BC095A" w:rsidRPr="001231E3">
        <w:rPr>
          <w:rFonts w:ascii="Times New Roman" w:hAnsi="Times New Roman"/>
          <w:b/>
          <w:szCs w:val="24"/>
        </w:rPr>
        <w:tab/>
        <w:t>o</w:t>
      </w:r>
    </w:p>
    <w:p w14:paraId="42E1EB57" w14:textId="77777777" w:rsidR="004411A3" w:rsidRPr="001231E3" w:rsidRDefault="004411A3" w:rsidP="00437CBB">
      <w:pPr>
        <w:ind w:right="-720"/>
        <w:rPr>
          <w:rFonts w:ascii="Times New Roman" w:hAnsi="Times New Roman"/>
          <w:szCs w:val="24"/>
        </w:rPr>
      </w:pPr>
      <w:proofErr w:type="gramStart"/>
      <w:r w:rsidRPr="001231E3">
        <w:rPr>
          <w:rFonts w:ascii="Times New Roman" w:hAnsi="Times New Roman"/>
          <w:szCs w:val="24"/>
        </w:rPr>
        <w:t xml:space="preserve">1978  </w:t>
      </w:r>
      <w:r w:rsidRPr="001231E3">
        <w:rPr>
          <w:rFonts w:ascii="Times New Roman" w:hAnsi="Times New Roman"/>
          <w:i/>
          <w:szCs w:val="24"/>
        </w:rPr>
        <w:t>Ancient</w:t>
      </w:r>
      <w:proofErr w:type="gramEnd"/>
      <w:r w:rsidRPr="001231E3">
        <w:rPr>
          <w:rFonts w:ascii="Times New Roman" w:hAnsi="Times New Roman"/>
          <w:i/>
          <w:szCs w:val="24"/>
        </w:rPr>
        <w:t xml:space="preserve"> Burial Patterns of the Moche Valley, Peru</w:t>
      </w:r>
      <w:r w:rsidRPr="001231E3">
        <w:rPr>
          <w:rFonts w:ascii="Times New Roman" w:hAnsi="Times New Roman"/>
          <w:szCs w:val="24"/>
        </w:rPr>
        <w:t>. University of Texas Press, Austin.</w:t>
      </w:r>
    </w:p>
    <w:p w14:paraId="700E3C26" w14:textId="77777777" w:rsidR="004411A3" w:rsidRPr="001231E3" w:rsidRDefault="004411A3" w:rsidP="00437CBB">
      <w:pPr>
        <w:ind w:right="-720"/>
        <w:rPr>
          <w:rFonts w:ascii="Times New Roman" w:hAnsi="Times New Roman"/>
          <w:szCs w:val="24"/>
        </w:rPr>
      </w:pPr>
    </w:p>
    <w:p w14:paraId="6D266BF2" w14:textId="77777777" w:rsidR="0084165A" w:rsidRPr="001231E3" w:rsidRDefault="004411A3" w:rsidP="00437CBB">
      <w:pPr>
        <w:ind w:right="-720"/>
        <w:rPr>
          <w:rFonts w:ascii="Times New Roman" w:hAnsi="Times New Roman"/>
          <w:szCs w:val="24"/>
        </w:rPr>
      </w:pPr>
      <w:r w:rsidRPr="001231E3">
        <w:rPr>
          <w:rFonts w:ascii="Times New Roman" w:hAnsi="Times New Roman"/>
          <w:szCs w:val="24"/>
        </w:rPr>
        <w:t>Catalog of burials of all periods (</w:t>
      </w:r>
      <w:proofErr w:type="spellStart"/>
      <w:r w:rsidRPr="001231E3">
        <w:rPr>
          <w:rFonts w:ascii="Times New Roman" w:hAnsi="Times New Roman"/>
          <w:szCs w:val="24"/>
        </w:rPr>
        <w:t>Chavin</w:t>
      </w:r>
      <w:proofErr w:type="spellEnd"/>
      <w:r w:rsidRPr="001231E3">
        <w:rPr>
          <w:rFonts w:ascii="Times New Roman" w:hAnsi="Times New Roman"/>
          <w:szCs w:val="24"/>
        </w:rPr>
        <w:t xml:space="preserve">, </w:t>
      </w:r>
      <w:proofErr w:type="spellStart"/>
      <w:r w:rsidRPr="001231E3">
        <w:rPr>
          <w:rFonts w:ascii="Times New Roman" w:hAnsi="Times New Roman"/>
          <w:szCs w:val="24"/>
        </w:rPr>
        <w:t>Salinar</w:t>
      </w:r>
      <w:proofErr w:type="spellEnd"/>
      <w:r w:rsidRPr="001231E3">
        <w:rPr>
          <w:rFonts w:ascii="Times New Roman" w:hAnsi="Times New Roman"/>
          <w:szCs w:val="24"/>
        </w:rPr>
        <w:t xml:space="preserve">, </w:t>
      </w:r>
      <w:proofErr w:type="spellStart"/>
      <w:r w:rsidRPr="001231E3">
        <w:rPr>
          <w:rFonts w:ascii="Times New Roman" w:hAnsi="Times New Roman"/>
          <w:szCs w:val="24"/>
        </w:rPr>
        <w:t>Galinazo</w:t>
      </w:r>
      <w:proofErr w:type="spellEnd"/>
      <w:r w:rsidRPr="001231E3">
        <w:rPr>
          <w:rFonts w:ascii="Times New Roman" w:hAnsi="Times New Roman"/>
          <w:szCs w:val="24"/>
        </w:rPr>
        <w:t xml:space="preserve">, Moche, </w:t>
      </w:r>
      <w:proofErr w:type="spellStart"/>
      <w:r w:rsidRPr="001231E3">
        <w:rPr>
          <w:rFonts w:ascii="Times New Roman" w:hAnsi="Times New Roman"/>
          <w:szCs w:val="24"/>
        </w:rPr>
        <w:t>Chimu</w:t>
      </w:r>
      <w:proofErr w:type="spellEnd"/>
      <w:r w:rsidRPr="001231E3">
        <w:rPr>
          <w:rFonts w:ascii="Times New Roman" w:hAnsi="Times New Roman"/>
          <w:szCs w:val="24"/>
        </w:rPr>
        <w:t xml:space="preserve">), </w:t>
      </w:r>
      <w:r w:rsidR="009572DA" w:rsidRPr="001231E3">
        <w:rPr>
          <w:rFonts w:ascii="Times New Roman" w:hAnsi="Times New Roman"/>
          <w:szCs w:val="24"/>
        </w:rPr>
        <w:t>[</w:t>
      </w:r>
      <w:r w:rsidRPr="001231E3">
        <w:rPr>
          <w:rFonts w:ascii="Times New Roman" w:hAnsi="Times New Roman"/>
          <w:szCs w:val="24"/>
        </w:rPr>
        <w:t>some very sketchily presented, others with better info.</w:t>
      </w:r>
      <w:r w:rsidR="009572DA" w:rsidRPr="001231E3">
        <w:rPr>
          <w:rFonts w:ascii="Times New Roman" w:hAnsi="Times New Roman"/>
          <w:szCs w:val="24"/>
        </w:rPr>
        <w:t>]</w:t>
      </w:r>
      <w:r w:rsidRPr="001231E3">
        <w:rPr>
          <w:rFonts w:ascii="Times New Roman" w:hAnsi="Times New Roman"/>
          <w:szCs w:val="24"/>
        </w:rPr>
        <w:t xml:space="preserve"> Burial M-IV 11 (pp. 154-158) is the one discussed in </w:t>
      </w:r>
      <w:proofErr w:type="spellStart"/>
      <w:r w:rsidRPr="001231E3">
        <w:rPr>
          <w:rFonts w:ascii="Times New Roman" w:hAnsi="Times New Roman"/>
          <w:szCs w:val="24"/>
        </w:rPr>
        <w:t>Donnan</w:t>
      </w:r>
      <w:proofErr w:type="spellEnd"/>
      <w:r w:rsidR="0084165A" w:rsidRPr="001231E3">
        <w:rPr>
          <w:rFonts w:ascii="Times New Roman" w:hAnsi="Times New Roman"/>
          <w:szCs w:val="24"/>
        </w:rPr>
        <w:t xml:space="preserve"> </w:t>
      </w:r>
      <w:r w:rsidRPr="001231E3">
        <w:rPr>
          <w:rFonts w:ascii="Times New Roman" w:hAnsi="Times New Roman"/>
          <w:szCs w:val="24"/>
        </w:rPr>
        <w:t xml:space="preserve">1985. Staff with cross pieces measures about 200 cm long and 2.2-2.5 diam from scale in drawings [making it unlikely to be an atlatl dart. Notably, there is no atlatl or parts that could be atlatl, with this burial, nor with any of the others of any period, including Moche period burials with similar pots depicting the race, warfare, warriors, etc.] </w:t>
      </w:r>
    </w:p>
    <w:p w14:paraId="760823B6" w14:textId="77777777" w:rsidR="00503710" w:rsidRPr="001231E3" w:rsidRDefault="00503710" w:rsidP="00437CBB">
      <w:pPr>
        <w:ind w:right="-720"/>
        <w:rPr>
          <w:rFonts w:ascii="Times New Roman" w:hAnsi="Times New Roman"/>
          <w:szCs w:val="24"/>
        </w:rPr>
      </w:pPr>
    </w:p>
    <w:p w14:paraId="314F069D" w14:textId="77777777" w:rsidR="00503710" w:rsidRPr="001231E3" w:rsidRDefault="00503710" w:rsidP="00437CBB">
      <w:pPr>
        <w:ind w:right="-720"/>
        <w:rPr>
          <w:rFonts w:ascii="Times New Roman" w:hAnsi="Times New Roman"/>
          <w:b/>
          <w:szCs w:val="24"/>
        </w:rPr>
      </w:pPr>
      <w:proofErr w:type="spellStart"/>
      <w:r w:rsidRPr="001231E3">
        <w:rPr>
          <w:rFonts w:ascii="Times New Roman" w:hAnsi="Times New Roman"/>
          <w:b/>
          <w:szCs w:val="24"/>
        </w:rPr>
        <w:t>Donnan</w:t>
      </w:r>
      <w:proofErr w:type="spellEnd"/>
      <w:r w:rsidRPr="001231E3">
        <w:rPr>
          <w:rFonts w:ascii="Times New Roman" w:hAnsi="Times New Roman"/>
          <w:b/>
          <w:szCs w:val="24"/>
        </w:rPr>
        <w:t>, Christopher B. and Donna McClelland</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FBD7480" w14:textId="77777777" w:rsidR="00503710" w:rsidRPr="001231E3" w:rsidRDefault="00503710" w:rsidP="00437CBB">
      <w:pPr>
        <w:ind w:right="-720"/>
        <w:rPr>
          <w:rFonts w:ascii="Times New Roman" w:hAnsi="Times New Roman"/>
          <w:szCs w:val="24"/>
        </w:rPr>
      </w:pPr>
      <w:proofErr w:type="gramStart"/>
      <w:r w:rsidRPr="001231E3">
        <w:rPr>
          <w:rFonts w:ascii="Times New Roman" w:hAnsi="Times New Roman"/>
          <w:szCs w:val="24"/>
        </w:rPr>
        <w:t xml:space="preserve">1999  </w:t>
      </w:r>
      <w:r w:rsidRPr="001231E3">
        <w:rPr>
          <w:rFonts w:ascii="Times New Roman" w:hAnsi="Times New Roman"/>
          <w:i/>
          <w:szCs w:val="24"/>
        </w:rPr>
        <w:t>Moche</w:t>
      </w:r>
      <w:proofErr w:type="gramEnd"/>
      <w:r w:rsidRPr="001231E3">
        <w:rPr>
          <w:rFonts w:ascii="Times New Roman" w:hAnsi="Times New Roman"/>
          <w:i/>
          <w:szCs w:val="24"/>
        </w:rPr>
        <w:t xml:space="preserve"> Fineline Painting: Its Evolution and Its Artists</w:t>
      </w:r>
      <w:r w:rsidRPr="001231E3">
        <w:rPr>
          <w:rFonts w:ascii="Times New Roman" w:hAnsi="Times New Roman"/>
          <w:szCs w:val="24"/>
        </w:rPr>
        <w:t xml:space="preserve">. UCLA Fowler Museum of Cultural History, University of California, Los Angeles. </w:t>
      </w:r>
    </w:p>
    <w:p w14:paraId="622B2691" w14:textId="77777777" w:rsidR="00503710" w:rsidRPr="001231E3" w:rsidRDefault="00503710" w:rsidP="00437CBB">
      <w:pPr>
        <w:ind w:right="-720"/>
        <w:rPr>
          <w:rFonts w:ascii="Times New Roman" w:hAnsi="Times New Roman"/>
          <w:szCs w:val="24"/>
        </w:rPr>
      </w:pPr>
    </w:p>
    <w:p w14:paraId="2C73813D" w14:textId="77777777" w:rsidR="00503710" w:rsidRDefault="00503710" w:rsidP="00437CBB">
      <w:pPr>
        <w:ind w:right="-720"/>
        <w:rPr>
          <w:rFonts w:ascii="Times New Roman" w:hAnsi="Times New Roman"/>
          <w:szCs w:val="24"/>
        </w:rPr>
      </w:pPr>
      <w:r w:rsidRPr="001231E3">
        <w:rPr>
          <w:rFonts w:ascii="Times New Roman" w:hAnsi="Times New Roman"/>
          <w:szCs w:val="24"/>
        </w:rPr>
        <w:t xml:space="preserve">Chronology of painting styles on stirrup bottles and other vessels, some individual artists identified. Color photos and roll-out drawings of designs, splendid illustrations.  [Atlatls appear often, but are not commented on at all, even when they are important in actions depicted, and part of the style differences that distinguish individual artists. Some stock scenes use atlatls: Some warrior processions, some weapon bundles, and some battle scenes, and a few of the complex burial rituals show them, but war emphasizes maces instead of atlatls. They are often seen in Deer Hunt scenes, although sometimes the deer has been speared but atlatls not depicted. A common scene described as “Ceremonial Badminton” is </w:t>
      </w:r>
      <w:proofErr w:type="gramStart"/>
      <w:r w:rsidRPr="001231E3">
        <w:rPr>
          <w:rFonts w:ascii="Times New Roman" w:hAnsi="Times New Roman"/>
          <w:szCs w:val="24"/>
        </w:rPr>
        <w:t>some kind of atlatl</w:t>
      </w:r>
      <w:proofErr w:type="gramEnd"/>
      <w:r w:rsidRPr="001231E3">
        <w:rPr>
          <w:rFonts w:ascii="Times New Roman" w:hAnsi="Times New Roman"/>
          <w:szCs w:val="24"/>
        </w:rPr>
        <w:t xml:space="preserve"> event, with darts shown as having bars across and flowers attached, and multiple </w:t>
      </w:r>
      <w:proofErr w:type="spellStart"/>
      <w:r w:rsidRPr="001231E3">
        <w:rPr>
          <w:rFonts w:ascii="Times New Roman" w:hAnsi="Times New Roman"/>
          <w:szCs w:val="24"/>
        </w:rPr>
        <w:t>atlatlists</w:t>
      </w:r>
      <w:proofErr w:type="spellEnd"/>
      <w:r w:rsidRPr="001231E3">
        <w:rPr>
          <w:rFonts w:ascii="Times New Roman" w:hAnsi="Times New Roman"/>
          <w:szCs w:val="24"/>
        </w:rPr>
        <w:t xml:space="preserve">, often with bird or animal heads. The atlatl form is Peruvian, often with a bird head at handle, sometimes a mammal (canid or deer?). Darts appear </w:t>
      </w:r>
      <w:proofErr w:type="spellStart"/>
      <w:r w:rsidRPr="001231E3">
        <w:rPr>
          <w:rFonts w:ascii="Times New Roman" w:hAnsi="Times New Roman"/>
          <w:szCs w:val="24"/>
        </w:rPr>
        <w:t>unfletched</w:t>
      </w:r>
      <w:proofErr w:type="spellEnd"/>
      <w:r w:rsidRPr="001231E3">
        <w:rPr>
          <w:rFonts w:ascii="Times New Roman" w:hAnsi="Times New Roman"/>
          <w:szCs w:val="24"/>
        </w:rPr>
        <w:t>, but fletching may be indicated in one case. Darts may be plain or with barbed points.</w:t>
      </w:r>
      <w:r w:rsidR="004B3C33" w:rsidRPr="001231E3">
        <w:rPr>
          <w:rFonts w:ascii="Times New Roman" w:hAnsi="Times New Roman"/>
          <w:szCs w:val="24"/>
        </w:rPr>
        <w:t xml:space="preserve"> Warriors often carry two or three </w:t>
      </w:r>
      <w:proofErr w:type="gramStart"/>
      <w:r w:rsidR="004B3C33" w:rsidRPr="001231E3">
        <w:rPr>
          <w:rFonts w:ascii="Times New Roman" w:hAnsi="Times New Roman"/>
          <w:szCs w:val="24"/>
        </w:rPr>
        <w:t>extra</w:t>
      </w:r>
      <w:proofErr w:type="gramEnd"/>
      <w:r w:rsidR="004B3C33" w:rsidRPr="001231E3">
        <w:rPr>
          <w:rFonts w:ascii="Times New Roman" w:hAnsi="Times New Roman"/>
          <w:szCs w:val="24"/>
        </w:rPr>
        <w:t>, and often darts appear with warriors or shields when atlatl is not depicted.</w:t>
      </w:r>
      <w:r w:rsidR="009572DA" w:rsidRPr="001231E3">
        <w:rPr>
          <w:rFonts w:ascii="Times New Roman" w:hAnsi="Times New Roman"/>
          <w:szCs w:val="24"/>
        </w:rPr>
        <w:t xml:space="preserve"> See Whittaker 2006</w:t>
      </w:r>
      <w:r w:rsidR="004B3C33" w:rsidRPr="001231E3">
        <w:rPr>
          <w:rFonts w:ascii="Times New Roman" w:hAnsi="Times New Roman"/>
          <w:szCs w:val="24"/>
        </w:rPr>
        <w:t>]</w:t>
      </w:r>
    </w:p>
    <w:p w14:paraId="5A715946" w14:textId="77777777" w:rsidR="009070E6" w:rsidRDefault="009070E6" w:rsidP="00437CBB">
      <w:pPr>
        <w:ind w:right="-720"/>
        <w:rPr>
          <w:rFonts w:ascii="Times New Roman" w:hAnsi="Times New Roman"/>
          <w:szCs w:val="24"/>
        </w:rPr>
      </w:pPr>
    </w:p>
    <w:p w14:paraId="1D69F1B0" w14:textId="77777777" w:rsidR="00576F18" w:rsidRPr="001231E3" w:rsidRDefault="00576F18" w:rsidP="00437CBB">
      <w:pPr>
        <w:ind w:right="-720"/>
        <w:rPr>
          <w:rFonts w:ascii="Times New Roman" w:hAnsi="Times New Roman"/>
          <w:b/>
          <w:szCs w:val="24"/>
        </w:rPr>
      </w:pPr>
      <w:proofErr w:type="spellStart"/>
      <w:r w:rsidRPr="001231E3">
        <w:rPr>
          <w:rFonts w:ascii="Times New Roman" w:hAnsi="Times New Roman"/>
          <w:b/>
          <w:szCs w:val="24"/>
        </w:rPr>
        <w:t>Dopp</w:t>
      </w:r>
      <w:proofErr w:type="spellEnd"/>
      <w:r w:rsidRPr="001231E3">
        <w:rPr>
          <w:rFonts w:ascii="Times New Roman" w:hAnsi="Times New Roman"/>
          <w:b/>
          <w:szCs w:val="24"/>
        </w:rPr>
        <w:t>, Katherine E.</w:t>
      </w:r>
      <w:r w:rsidR="00BC36A9" w:rsidRPr="001231E3">
        <w:rPr>
          <w:rFonts w:ascii="Times New Roman" w:hAnsi="Times New Roman"/>
          <w:b/>
          <w:szCs w:val="24"/>
        </w:rPr>
        <w:tab/>
      </w:r>
      <w:r w:rsidR="00BC36A9" w:rsidRPr="001231E3">
        <w:rPr>
          <w:rFonts w:ascii="Times New Roman" w:hAnsi="Times New Roman"/>
          <w:b/>
          <w:szCs w:val="24"/>
        </w:rPr>
        <w:tab/>
      </w:r>
      <w:r w:rsidR="00BC36A9" w:rsidRPr="001231E3">
        <w:rPr>
          <w:rFonts w:ascii="Times New Roman" w:hAnsi="Times New Roman"/>
          <w:b/>
          <w:szCs w:val="24"/>
        </w:rPr>
        <w:tab/>
        <w:t>o</w:t>
      </w:r>
    </w:p>
    <w:p w14:paraId="0469BB51" w14:textId="77777777" w:rsidR="00576F18" w:rsidRPr="001231E3" w:rsidRDefault="00576F18" w:rsidP="00437CBB">
      <w:pPr>
        <w:ind w:right="-720"/>
        <w:rPr>
          <w:rFonts w:ascii="Times New Roman" w:hAnsi="Times New Roman"/>
          <w:szCs w:val="24"/>
        </w:rPr>
      </w:pPr>
      <w:proofErr w:type="gramStart"/>
      <w:r w:rsidRPr="001231E3">
        <w:rPr>
          <w:rFonts w:ascii="Times New Roman" w:hAnsi="Times New Roman"/>
          <w:szCs w:val="24"/>
        </w:rPr>
        <w:t xml:space="preserve">1906  </w:t>
      </w:r>
      <w:r w:rsidRPr="001231E3">
        <w:rPr>
          <w:rFonts w:ascii="Times New Roman" w:hAnsi="Times New Roman"/>
          <w:i/>
          <w:szCs w:val="24"/>
        </w:rPr>
        <w:t>The</w:t>
      </w:r>
      <w:proofErr w:type="gramEnd"/>
      <w:r w:rsidRPr="001231E3">
        <w:rPr>
          <w:rFonts w:ascii="Times New Roman" w:hAnsi="Times New Roman"/>
          <w:i/>
          <w:szCs w:val="24"/>
        </w:rPr>
        <w:t xml:space="preserve"> Later Cave-Men</w:t>
      </w:r>
      <w:r w:rsidRPr="001231E3">
        <w:rPr>
          <w:rFonts w:ascii="Times New Roman" w:hAnsi="Times New Roman"/>
          <w:szCs w:val="24"/>
        </w:rPr>
        <w:t>. Rand McNally and Company, New York.</w:t>
      </w:r>
    </w:p>
    <w:p w14:paraId="6743C5C0" w14:textId="77777777" w:rsidR="00576F18" w:rsidRPr="001231E3" w:rsidRDefault="00576F18" w:rsidP="00437CBB">
      <w:pPr>
        <w:ind w:right="-720"/>
        <w:rPr>
          <w:rFonts w:ascii="Times New Roman" w:hAnsi="Times New Roman"/>
          <w:szCs w:val="24"/>
        </w:rPr>
      </w:pPr>
    </w:p>
    <w:p w14:paraId="2E0640DA" w14:textId="77777777" w:rsidR="00576F18" w:rsidRPr="001231E3" w:rsidRDefault="00D45E9E" w:rsidP="00437CBB">
      <w:pPr>
        <w:ind w:right="-720"/>
        <w:rPr>
          <w:rFonts w:ascii="Times New Roman" w:hAnsi="Times New Roman"/>
          <w:szCs w:val="24"/>
        </w:rPr>
      </w:pPr>
      <w:r w:rsidRPr="001231E3">
        <w:rPr>
          <w:rFonts w:ascii="Times New Roman" w:hAnsi="Times New Roman"/>
          <w:szCs w:val="24"/>
        </w:rPr>
        <w:t>[</w:t>
      </w:r>
      <w:r w:rsidR="00576F18" w:rsidRPr="001231E3">
        <w:rPr>
          <w:rFonts w:ascii="Times New Roman" w:hAnsi="Times New Roman"/>
          <w:szCs w:val="24"/>
        </w:rPr>
        <w:t xml:space="preserve">A children’s </w:t>
      </w:r>
      <w:proofErr w:type="gramStart"/>
      <w:r w:rsidR="00576F18" w:rsidRPr="001231E3">
        <w:rPr>
          <w:rFonts w:ascii="Times New Roman" w:hAnsi="Times New Roman"/>
          <w:szCs w:val="24"/>
        </w:rPr>
        <w:t>text book</w:t>
      </w:r>
      <w:proofErr w:type="gramEnd"/>
      <w:r w:rsidR="00576F18" w:rsidRPr="001231E3">
        <w:rPr>
          <w:rFonts w:ascii="Times New Roman" w:hAnsi="Times New Roman"/>
          <w:szCs w:val="24"/>
        </w:rPr>
        <w:t xml:space="preserve"> </w:t>
      </w:r>
      <w:r w:rsidR="007A4450" w:rsidRPr="001231E3">
        <w:rPr>
          <w:rFonts w:ascii="Times New Roman" w:hAnsi="Times New Roman"/>
          <w:szCs w:val="24"/>
        </w:rPr>
        <w:t xml:space="preserve">novel </w:t>
      </w:r>
      <w:r w:rsidR="00576F18" w:rsidRPr="001231E3">
        <w:rPr>
          <w:rFonts w:ascii="Times New Roman" w:hAnsi="Times New Roman"/>
          <w:szCs w:val="24"/>
        </w:rPr>
        <w:t xml:space="preserve">in her “Industrial and Social History Series,” promoting the idea that learning is best when there are hands-on exercises and connections between many subjects of study. Story follows fictional Upper Paleolithic tribe. Episodes are trite </w:t>
      </w:r>
      <w:r w:rsidR="00576F18" w:rsidRPr="001231E3">
        <w:rPr>
          <w:rFonts w:ascii="Times New Roman" w:hAnsi="Times New Roman"/>
          <w:szCs w:val="24"/>
        </w:rPr>
        <w:lastRenderedPageBreak/>
        <w:t>and naive, with a lot of silly explanations of accidental invention and old-fashioned views of prehistoric folk. Illustrations are nice, but the artist doesn’t understand prehistoric technology any more than the author.</w:t>
      </w:r>
      <w:r w:rsidRPr="001231E3">
        <w:rPr>
          <w:rFonts w:ascii="Times New Roman" w:hAnsi="Times New Roman"/>
          <w:szCs w:val="24"/>
        </w:rPr>
        <w:t xml:space="preserve"> </w:t>
      </w:r>
      <w:proofErr w:type="gramStart"/>
      <w:r w:rsidRPr="001231E3">
        <w:rPr>
          <w:rFonts w:ascii="Times New Roman" w:hAnsi="Times New Roman"/>
          <w:szCs w:val="24"/>
        </w:rPr>
        <w:t>So</w:t>
      </w:r>
      <w:proofErr w:type="gramEnd"/>
      <w:r w:rsidRPr="001231E3">
        <w:rPr>
          <w:rFonts w:ascii="Times New Roman" w:hAnsi="Times New Roman"/>
          <w:szCs w:val="24"/>
        </w:rPr>
        <w:t xml:space="preserve"> we have spear throwers invented by “hurling one spear by resting the butt against the barb of another” p 145</w:t>
      </w:r>
      <w:r w:rsidR="00310F88" w:rsidRPr="001231E3">
        <w:rPr>
          <w:rFonts w:ascii="Times New Roman" w:hAnsi="Times New Roman"/>
          <w:szCs w:val="24"/>
        </w:rPr>
        <w:t xml:space="preserve"> (idea from Cushing 1895)</w:t>
      </w:r>
      <w:r w:rsidRPr="001231E3">
        <w:rPr>
          <w:rFonts w:ascii="Times New Roman" w:hAnsi="Times New Roman"/>
          <w:szCs w:val="24"/>
        </w:rPr>
        <w:t>, with illustration of absurdly short throwing stick. Real Paleolithic atlatls not illustrated</w:t>
      </w:r>
      <w:r w:rsidR="00982435" w:rsidRPr="001231E3">
        <w:rPr>
          <w:rFonts w:ascii="Times New Roman" w:hAnsi="Times New Roman"/>
          <w:szCs w:val="24"/>
        </w:rPr>
        <w:t>; they had only recently been recognized</w:t>
      </w:r>
      <w:r w:rsidRPr="001231E3">
        <w:rPr>
          <w:rFonts w:ascii="Times New Roman" w:hAnsi="Times New Roman"/>
          <w:szCs w:val="24"/>
        </w:rPr>
        <w:t xml:space="preserve">. The old idea of </w:t>
      </w:r>
      <w:r w:rsidRPr="00896304">
        <w:rPr>
          <w:rFonts w:ascii="Times New Roman" w:hAnsi="Times New Roman"/>
          <w:i/>
          <w:szCs w:val="24"/>
        </w:rPr>
        <w:t xml:space="preserve">“baton de </w:t>
      </w:r>
      <w:proofErr w:type="spellStart"/>
      <w:r w:rsidRPr="00896304">
        <w:rPr>
          <w:rFonts w:ascii="Times New Roman" w:hAnsi="Times New Roman"/>
          <w:i/>
          <w:szCs w:val="24"/>
        </w:rPr>
        <w:t>commandement</w:t>
      </w:r>
      <w:proofErr w:type="spellEnd"/>
      <w:r w:rsidRPr="001231E3">
        <w:rPr>
          <w:rFonts w:ascii="Times New Roman" w:hAnsi="Times New Roman"/>
          <w:szCs w:val="24"/>
        </w:rPr>
        <w:t xml:space="preserve">” is taken seriously, etc. </w:t>
      </w:r>
      <w:r w:rsidR="00576F18" w:rsidRPr="001231E3">
        <w:rPr>
          <w:rFonts w:ascii="Times New Roman" w:hAnsi="Times New Roman"/>
          <w:szCs w:val="24"/>
        </w:rPr>
        <w:t xml:space="preserve"> “Things to do” suggestions range from ok to wildly impractical: “If you can strike off a large flint flake...make it into a knife-saw-file” (with no usable instructions on how to knap, no likely source of material </w:t>
      </w:r>
      <w:proofErr w:type="spellStart"/>
      <w:r w:rsidR="00576F18" w:rsidRPr="001231E3">
        <w:rPr>
          <w:rFonts w:ascii="Times New Roman" w:hAnsi="Times New Roman"/>
          <w:szCs w:val="24"/>
        </w:rPr>
        <w:t>etc</w:t>
      </w:r>
      <w:proofErr w:type="spellEnd"/>
      <w:r w:rsidR="00576F18" w:rsidRPr="001231E3">
        <w:rPr>
          <w:rFonts w:ascii="Times New Roman" w:hAnsi="Times New Roman"/>
          <w:szCs w:val="24"/>
        </w:rPr>
        <w:t>!) or “See if you can find a way of making a glacier in your sand-box.”</w:t>
      </w:r>
      <w:r w:rsidRPr="001231E3">
        <w:rPr>
          <w:rFonts w:ascii="Times New Roman" w:hAnsi="Times New Roman"/>
          <w:szCs w:val="24"/>
        </w:rPr>
        <w:t xml:space="preserve"> or “Tie a slip-knot at one end of a string and show how to set it for snaring birds.” This book defines “Quaint.”]</w:t>
      </w:r>
    </w:p>
    <w:p w14:paraId="40F2A677" w14:textId="77777777" w:rsidR="006D74DA" w:rsidRPr="001231E3" w:rsidRDefault="006D74DA" w:rsidP="00437CBB">
      <w:pPr>
        <w:ind w:right="-720"/>
        <w:rPr>
          <w:rFonts w:ascii="Times New Roman" w:hAnsi="Times New Roman"/>
          <w:szCs w:val="24"/>
        </w:rPr>
      </w:pPr>
    </w:p>
    <w:p w14:paraId="37E8F0B5" w14:textId="77777777" w:rsidR="006D74DA" w:rsidRPr="001231E3" w:rsidRDefault="006D74DA" w:rsidP="00437CBB">
      <w:pPr>
        <w:ind w:right="-720"/>
        <w:rPr>
          <w:rFonts w:ascii="Times New Roman" w:hAnsi="Times New Roman"/>
          <w:b/>
          <w:szCs w:val="24"/>
        </w:rPr>
      </w:pPr>
      <w:proofErr w:type="spellStart"/>
      <w:r w:rsidRPr="001231E3">
        <w:rPr>
          <w:rFonts w:ascii="Times New Roman" w:hAnsi="Times New Roman"/>
          <w:b/>
          <w:szCs w:val="24"/>
        </w:rPr>
        <w:t>Dopp</w:t>
      </w:r>
      <w:proofErr w:type="spellEnd"/>
      <w:r w:rsidRPr="001231E3">
        <w:rPr>
          <w:rFonts w:ascii="Times New Roman" w:hAnsi="Times New Roman"/>
          <w:b/>
          <w:szCs w:val="24"/>
        </w:rPr>
        <w:t>, Katherine E.</w:t>
      </w:r>
      <w:r w:rsidR="00310F88" w:rsidRPr="001231E3">
        <w:rPr>
          <w:rFonts w:ascii="Times New Roman" w:hAnsi="Times New Roman"/>
          <w:b/>
          <w:szCs w:val="24"/>
        </w:rPr>
        <w:tab/>
      </w:r>
      <w:r w:rsidR="00310F88" w:rsidRPr="001231E3">
        <w:rPr>
          <w:rFonts w:ascii="Times New Roman" w:hAnsi="Times New Roman"/>
          <w:b/>
          <w:szCs w:val="24"/>
        </w:rPr>
        <w:tab/>
      </w:r>
      <w:r w:rsidR="00310F88" w:rsidRPr="001231E3">
        <w:rPr>
          <w:rFonts w:ascii="Times New Roman" w:hAnsi="Times New Roman"/>
          <w:b/>
          <w:szCs w:val="24"/>
        </w:rPr>
        <w:tab/>
        <w:t>o</w:t>
      </w:r>
    </w:p>
    <w:p w14:paraId="7E67228C" w14:textId="77777777" w:rsidR="006D74DA" w:rsidRPr="001231E3" w:rsidRDefault="006D74DA" w:rsidP="00437CBB">
      <w:pPr>
        <w:ind w:right="-720"/>
        <w:rPr>
          <w:rFonts w:ascii="Times New Roman" w:hAnsi="Times New Roman"/>
          <w:szCs w:val="24"/>
        </w:rPr>
      </w:pPr>
      <w:proofErr w:type="gramStart"/>
      <w:r w:rsidRPr="001231E3">
        <w:rPr>
          <w:rFonts w:ascii="Times New Roman" w:hAnsi="Times New Roman"/>
          <w:szCs w:val="24"/>
        </w:rPr>
        <w:t xml:space="preserve">1912  </w:t>
      </w:r>
      <w:r w:rsidRPr="001231E3">
        <w:rPr>
          <w:rFonts w:ascii="Times New Roman" w:hAnsi="Times New Roman"/>
          <w:i/>
          <w:szCs w:val="24"/>
        </w:rPr>
        <w:t>The</w:t>
      </w:r>
      <w:proofErr w:type="gramEnd"/>
      <w:r w:rsidRPr="001231E3">
        <w:rPr>
          <w:rFonts w:ascii="Times New Roman" w:hAnsi="Times New Roman"/>
          <w:i/>
          <w:szCs w:val="24"/>
        </w:rPr>
        <w:t xml:space="preserve"> Early Sea People</w:t>
      </w:r>
      <w:r w:rsidRPr="001231E3">
        <w:rPr>
          <w:rFonts w:ascii="Times New Roman" w:hAnsi="Times New Roman"/>
          <w:szCs w:val="24"/>
        </w:rPr>
        <w:t>. The Rand McNally Press, Chicago.</w:t>
      </w:r>
    </w:p>
    <w:p w14:paraId="55A54A0C" w14:textId="77777777" w:rsidR="006D74DA" w:rsidRPr="001231E3" w:rsidRDefault="006D74DA" w:rsidP="00437CBB">
      <w:pPr>
        <w:ind w:right="-720"/>
        <w:rPr>
          <w:rFonts w:ascii="Times New Roman" w:hAnsi="Times New Roman"/>
          <w:szCs w:val="24"/>
        </w:rPr>
      </w:pPr>
    </w:p>
    <w:p w14:paraId="41168B7F" w14:textId="77777777" w:rsidR="006D74DA" w:rsidRPr="001231E3" w:rsidRDefault="00310F88" w:rsidP="00437CBB">
      <w:pPr>
        <w:ind w:right="-720"/>
        <w:rPr>
          <w:rFonts w:ascii="Times New Roman" w:hAnsi="Times New Roman"/>
          <w:szCs w:val="24"/>
        </w:rPr>
      </w:pPr>
      <w:r w:rsidRPr="001231E3">
        <w:rPr>
          <w:rFonts w:ascii="Times New Roman" w:hAnsi="Times New Roman"/>
          <w:szCs w:val="24"/>
        </w:rPr>
        <w:t>[</w:t>
      </w:r>
      <w:r w:rsidR="006D74DA" w:rsidRPr="001231E3">
        <w:rPr>
          <w:rFonts w:ascii="Times New Roman" w:hAnsi="Times New Roman"/>
          <w:szCs w:val="24"/>
        </w:rPr>
        <w:t xml:space="preserve">Another in the series, this one based on Mesolithic folk of Danish shell middens. Lengthy but sketchy and </w:t>
      </w:r>
      <w:proofErr w:type="spellStart"/>
      <w:r w:rsidR="006D74DA" w:rsidRPr="001231E3">
        <w:rPr>
          <w:rFonts w:ascii="Times New Roman" w:hAnsi="Times New Roman"/>
          <w:szCs w:val="24"/>
        </w:rPr>
        <w:t>innaccurate</w:t>
      </w:r>
      <w:proofErr w:type="spellEnd"/>
      <w:r w:rsidR="006D74DA" w:rsidRPr="001231E3">
        <w:rPr>
          <w:rFonts w:ascii="Times New Roman" w:hAnsi="Times New Roman"/>
          <w:szCs w:val="24"/>
        </w:rPr>
        <w:t xml:space="preserve"> account of bow and arrow making. Things to do: “Collect stones in your neighborhood and sort out those which are good for arrows.” Improbable invention of pottery from </w:t>
      </w:r>
      <w:r w:rsidRPr="001231E3">
        <w:rPr>
          <w:rFonts w:ascii="Times New Roman" w:hAnsi="Times New Roman"/>
          <w:szCs w:val="24"/>
        </w:rPr>
        <w:t xml:space="preserve">clay </w:t>
      </w:r>
      <w:r w:rsidR="006D74DA" w:rsidRPr="001231E3">
        <w:rPr>
          <w:rFonts w:ascii="Times New Roman" w:hAnsi="Times New Roman"/>
          <w:szCs w:val="24"/>
        </w:rPr>
        <w:t xml:space="preserve">linings of “boiling baskets and roasting trays.”  P. 80 drawing of “Some people threw arrows in this way instead of with a bow” which is a direct plagiarism of Cushing’s </w:t>
      </w:r>
      <w:r w:rsidRPr="001231E3">
        <w:rPr>
          <w:rFonts w:ascii="Times New Roman" w:hAnsi="Times New Roman"/>
          <w:szCs w:val="24"/>
        </w:rPr>
        <w:t xml:space="preserve">(1895) </w:t>
      </w:r>
      <w:r w:rsidR="006D74DA" w:rsidRPr="001231E3">
        <w:rPr>
          <w:rFonts w:ascii="Times New Roman" w:hAnsi="Times New Roman"/>
          <w:szCs w:val="24"/>
        </w:rPr>
        <w:t>hypothetical spear-</w:t>
      </w:r>
      <w:proofErr w:type="gramStart"/>
      <w:r w:rsidR="006D74DA" w:rsidRPr="001231E3">
        <w:rPr>
          <w:rFonts w:ascii="Times New Roman" w:hAnsi="Times New Roman"/>
          <w:szCs w:val="24"/>
        </w:rPr>
        <w:t xml:space="preserve">crook, </w:t>
      </w:r>
      <w:r w:rsidR="0005688B" w:rsidRPr="001231E3">
        <w:rPr>
          <w:rFonts w:ascii="Times New Roman" w:hAnsi="Times New Roman"/>
          <w:szCs w:val="24"/>
        </w:rPr>
        <w:t>but</w:t>
      </w:r>
      <w:proofErr w:type="gramEnd"/>
      <w:r w:rsidR="0005688B" w:rsidRPr="001231E3">
        <w:rPr>
          <w:rFonts w:ascii="Times New Roman" w:hAnsi="Times New Roman"/>
          <w:szCs w:val="24"/>
        </w:rPr>
        <w:t xml:space="preserve"> plays no part in the story.</w:t>
      </w:r>
      <w:r w:rsidRPr="001231E3">
        <w:rPr>
          <w:rFonts w:ascii="Times New Roman" w:hAnsi="Times New Roman"/>
          <w:szCs w:val="24"/>
        </w:rPr>
        <w:t xml:space="preserve"> The artifact illustrations are especially ludicrous - didn’t the artist at least look at a stone tool?</w:t>
      </w:r>
      <w:r w:rsidR="009E1C6C" w:rsidRPr="001231E3">
        <w:rPr>
          <w:rFonts w:ascii="Times New Roman" w:hAnsi="Times New Roman"/>
          <w:szCs w:val="24"/>
        </w:rPr>
        <w:t xml:space="preserve"> </w:t>
      </w:r>
      <w:proofErr w:type="spellStart"/>
      <w:r w:rsidR="009E1C6C" w:rsidRPr="001231E3">
        <w:rPr>
          <w:rFonts w:ascii="Times New Roman" w:hAnsi="Times New Roman"/>
          <w:szCs w:val="24"/>
        </w:rPr>
        <w:t>Dopp’s</w:t>
      </w:r>
      <w:proofErr w:type="spellEnd"/>
      <w:r w:rsidR="009E1C6C" w:rsidRPr="001231E3">
        <w:rPr>
          <w:rFonts w:ascii="Times New Roman" w:hAnsi="Times New Roman"/>
          <w:szCs w:val="24"/>
        </w:rPr>
        <w:t xml:space="preserve"> works are good examples of 19</w:t>
      </w:r>
      <w:r w:rsidR="009E1C6C" w:rsidRPr="001231E3">
        <w:rPr>
          <w:rFonts w:ascii="Times New Roman" w:hAnsi="Times New Roman"/>
          <w:szCs w:val="24"/>
          <w:vertAlign w:val="superscript"/>
        </w:rPr>
        <w:t>th</w:t>
      </w:r>
      <w:r w:rsidR="009E1C6C" w:rsidRPr="001231E3">
        <w:rPr>
          <w:rFonts w:ascii="Times New Roman" w:hAnsi="Times New Roman"/>
          <w:szCs w:val="24"/>
        </w:rPr>
        <w:t xml:space="preserve"> century thinking about artifacts and prehistory.</w:t>
      </w:r>
      <w:r w:rsidRPr="001231E3">
        <w:rPr>
          <w:rFonts w:ascii="Times New Roman" w:hAnsi="Times New Roman"/>
          <w:szCs w:val="24"/>
        </w:rPr>
        <w:t>]</w:t>
      </w:r>
    </w:p>
    <w:p w14:paraId="18F25883" w14:textId="77777777" w:rsidR="0072157F" w:rsidRPr="001231E3" w:rsidRDefault="0072157F" w:rsidP="00437CBB">
      <w:pPr>
        <w:ind w:right="-720"/>
        <w:rPr>
          <w:rFonts w:ascii="Times New Roman" w:hAnsi="Times New Roman"/>
          <w:szCs w:val="24"/>
        </w:rPr>
      </w:pPr>
    </w:p>
    <w:p w14:paraId="243A571C" w14:textId="77777777" w:rsidR="0072157F" w:rsidRPr="001231E3" w:rsidRDefault="0072157F" w:rsidP="00437CBB">
      <w:pPr>
        <w:ind w:right="-720"/>
        <w:rPr>
          <w:rFonts w:ascii="Times New Roman" w:hAnsi="Times New Roman"/>
          <w:b/>
          <w:szCs w:val="24"/>
        </w:rPr>
      </w:pPr>
      <w:r w:rsidRPr="001231E3">
        <w:rPr>
          <w:rFonts w:ascii="Times New Roman" w:hAnsi="Times New Roman"/>
          <w:b/>
          <w:szCs w:val="24"/>
        </w:rPr>
        <w:t>Doran, Glen H.</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6D2C8584" w14:textId="77777777" w:rsidR="0072157F" w:rsidRPr="001231E3" w:rsidRDefault="0072157F" w:rsidP="00437CBB">
      <w:pPr>
        <w:ind w:right="-720"/>
        <w:rPr>
          <w:rFonts w:ascii="Times New Roman" w:hAnsi="Times New Roman"/>
          <w:szCs w:val="24"/>
        </w:rPr>
      </w:pPr>
      <w:proofErr w:type="gramStart"/>
      <w:r w:rsidRPr="001231E3">
        <w:rPr>
          <w:rFonts w:ascii="Times New Roman" w:hAnsi="Times New Roman"/>
          <w:szCs w:val="24"/>
        </w:rPr>
        <w:t>2002  Introduction</w:t>
      </w:r>
      <w:proofErr w:type="gramEnd"/>
      <w:r w:rsidRPr="001231E3">
        <w:rPr>
          <w:rFonts w:ascii="Times New Roman" w:hAnsi="Times New Roman"/>
          <w:szCs w:val="24"/>
        </w:rPr>
        <w:t xml:space="preserve"> to Wet Sites and Windover (8BR246) Investigations. In </w:t>
      </w:r>
      <w:r w:rsidRPr="001231E3">
        <w:rPr>
          <w:rFonts w:ascii="Times New Roman" w:hAnsi="Times New Roman"/>
          <w:i/>
          <w:szCs w:val="24"/>
        </w:rPr>
        <w:t>Windover: Multidisciplinary Investigations of an Early Archaic Florida Cemetery</w:t>
      </w:r>
      <w:r w:rsidRPr="001231E3">
        <w:rPr>
          <w:rFonts w:ascii="Times New Roman" w:hAnsi="Times New Roman"/>
          <w:szCs w:val="24"/>
        </w:rPr>
        <w:t>. Glen H. Doran, editor. Pp. 1-38.  University Press of Florida, Gainesville.</w:t>
      </w:r>
    </w:p>
    <w:p w14:paraId="600B0992" w14:textId="77777777" w:rsidR="0072157F" w:rsidRPr="001231E3" w:rsidRDefault="0072157F" w:rsidP="00437CBB">
      <w:pPr>
        <w:ind w:right="-720"/>
        <w:rPr>
          <w:rFonts w:ascii="Times New Roman" w:hAnsi="Times New Roman"/>
          <w:szCs w:val="24"/>
        </w:rPr>
      </w:pPr>
    </w:p>
    <w:p w14:paraId="227B002E" w14:textId="77777777" w:rsidR="0072157F" w:rsidRPr="001231E3" w:rsidRDefault="0072157F" w:rsidP="00437CBB">
      <w:pPr>
        <w:ind w:right="-720"/>
        <w:rPr>
          <w:rFonts w:ascii="Times New Roman" w:hAnsi="Times New Roman"/>
          <w:szCs w:val="24"/>
        </w:rPr>
      </w:pPr>
      <w:r w:rsidRPr="001231E3">
        <w:rPr>
          <w:rFonts w:ascii="Times New Roman" w:hAnsi="Times New Roman"/>
          <w:szCs w:val="24"/>
        </w:rPr>
        <w:t xml:space="preserve">E Florida, bodies in peat pond. C14 8120-6980 BP or 8522-7421 BP cal. MNI = 168, ½ &lt;20 </w:t>
      </w:r>
      <w:proofErr w:type="spellStart"/>
      <w:r w:rsidRPr="001231E3">
        <w:rPr>
          <w:rFonts w:ascii="Times New Roman" w:hAnsi="Times New Roman"/>
          <w:szCs w:val="24"/>
        </w:rPr>
        <w:t>yr</w:t>
      </w:r>
      <w:proofErr w:type="spellEnd"/>
      <w:r w:rsidRPr="001231E3">
        <w:rPr>
          <w:rFonts w:ascii="Times New Roman" w:hAnsi="Times New Roman"/>
          <w:szCs w:val="24"/>
        </w:rPr>
        <w:t xml:space="preserve"> old, equal M/F. Often wrapped in cloth, with goods. Adult M have most antler tools, all carnivore radius awls and antler atlatl cups/hooks, almost all lithics. Relatively little use of shell or coastal resources = argument against earlier </w:t>
      </w:r>
      <w:proofErr w:type="spellStart"/>
      <w:r w:rsidRPr="001231E3">
        <w:rPr>
          <w:rFonts w:ascii="Times New Roman" w:hAnsi="Times New Roman"/>
          <w:szCs w:val="24"/>
        </w:rPr>
        <w:t>PaleoInd</w:t>
      </w:r>
      <w:proofErr w:type="spellEnd"/>
      <w:r w:rsidRPr="001231E3">
        <w:rPr>
          <w:rFonts w:ascii="Times New Roman" w:hAnsi="Times New Roman"/>
          <w:szCs w:val="24"/>
        </w:rPr>
        <w:t xml:space="preserve"> coastal adaptation - doesn’t develop until </w:t>
      </w:r>
      <w:proofErr w:type="spellStart"/>
      <w:r w:rsidRPr="001231E3">
        <w:rPr>
          <w:rFonts w:ascii="Times New Roman" w:hAnsi="Times New Roman"/>
          <w:szCs w:val="24"/>
        </w:rPr>
        <w:t>Mid Archaic</w:t>
      </w:r>
      <w:proofErr w:type="spellEnd"/>
      <w:r w:rsidRPr="001231E3">
        <w:rPr>
          <w:rFonts w:ascii="Times New Roman" w:hAnsi="Times New Roman"/>
          <w:szCs w:val="24"/>
        </w:rPr>
        <w:t>.</w:t>
      </w:r>
      <w:r w:rsidR="003F7A8A" w:rsidRPr="001231E3">
        <w:rPr>
          <w:rFonts w:ascii="Times New Roman" w:hAnsi="Times New Roman"/>
          <w:szCs w:val="24"/>
        </w:rPr>
        <w:t xml:space="preserve"> Shark and other dental cutting tools more common than stone. Bottle gourd Lagenaria siceraria direct date 7290 BP </w:t>
      </w:r>
      <w:proofErr w:type="spellStart"/>
      <w:r w:rsidR="003F7A8A" w:rsidRPr="001231E3">
        <w:rPr>
          <w:rFonts w:ascii="Times New Roman" w:hAnsi="Times New Roman"/>
          <w:szCs w:val="24"/>
        </w:rPr>
        <w:t>uncal</w:t>
      </w:r>
      <w:proofErr w:type="spellEnd"/>
      <w:r w:rsidR="003F7A8A" w:rsidRPr="001231E3">
        <w:rPr>
          <w:rFonts w:ascii="Times New Roman" w:hAnsi="Times New Roman"/>
          <w:szCs w:val="24"/>
        </w:rPr>
        <w:t>. Brain masses in some skeletons provide DNA</w:t>
      </w:r>
      <w:r w:rsidR="00572012" w:rsidRPr="001231E3">
        <w:rPr>
          <w:rFonts w:ascii="Times New Roman" w:hAnsi="Times New Roman"/>
          <w:szCs w:val="24"/>
        </w:rPr>
        <w:t xml:space="preserve"> and albumin phenotypes, which show not closely related to any living Native Am. group.</w:t>
      </w:r>
    </w:p>
    <w:p w14:paraId="63C2ABE4" w14:textId="77777777" w:rsidR="0084165A" w:rsidRPr="001231E3" w:rsidRDefault="0084165A" w:rsidP="00437CBB">
      <w:pPr>
        <w:ind w:right="-720"/>
        <w:rPr>
          <w:rFonts w:ascii="Times New Roman" w:hAnsi="Times New Roman"/>
          <w:szCs w:val="24"/>
        </w:rPr>
      </w:pPr>
    </w:p>
    <w:p w14:paraId="3E493919"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Doucette, Dianna L.</w:t>
      </w:r>
      <w:r w:rsidR="00A15F92" w:rsidRPr="001231E3">
        <w:rPr>
          <w:rFonts w:ascii="Times New Roman" w:hAnsi="Times New Roman"/>
          <w:b/>
          <w:szCs w:val="24"/>
        </w:rPr>
        <w:tab/>
      </w:r>
      <w:r w:rsidR="00A15F92" w:rsidRPr="001231E3">
        <w:rPr>
          <w:rFonts w:ascii="Times New Roman" w:hAnsi="Times New Roman"/>
          <w:b/>
          <w:szCs w:val="24"/>
        </w:rPr>
        <w:tab/>
      </w:r>
      <w:r w:rsidR="00A15F92" w:rsidRPr="001231E3">
        <w:rPr>
          <w:rFonts w:ascii="Times New Roman" w:hAnsi="Times New Roman"/>
          <w:b/>
          <w:szCs w:val="24"/>
        </w:rPr>
        <w:tab/>
        <w:t>o</w:t>
      </w:r>
    </w:p>
    <w:p w14:paraId="1A2043CF"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2001  Decoding</w:t>
      </w:r>
      <w:proofErr w:type="gramEnd"/>
      <w:r w:rsidRPr="001231E3">
        <w:rPr>
          <w:rFonts w:ascii="Times New Roman" w:hAnsi="Times New Roman"/>
          <w:szCs w:val="24"/>
        </w:rPr>
        <w:t xml:space="preserve"> the Gender Bias: Inferences of Atlatls in Female Mortuary  Contexts. In </w:t>
      </w:r>
      <w:r w:rsidRPr="001231E3">
        <w:rPr>
          <w:rFonts w:ascii="Times New Roman" w:hAnsi="Times New Roman"/>
          <w:i/>
          <w:szCs w:val="24"/>
        </w:rPr>
        <w:t>Gender and the Archaeology of Death</w:t>
      </w:r>
      <w:r w:rsidRPr="001231E3">
        <w:rPr>
          <w:rFonts w:ascii="Times New Roman" w:hAnsi="Times New Roman"/>
          <w:szCs w:val="24"/>
        </w:rPr>
        <w:t>, B. Arnold and N. L. Wicker eds., pp. 159-177. Altamira Press, Walnut Creek, CA.</w:t>
      </w:r>
    </w:p>
    <w:p w14:paraId="62D619DD" w14:textId="77777777" w:rsidR="0084165A" w:rsidRPr="001231E3" w:rsidRDefault="0084165A" w:rsidP="00437CBB">
      <w:pPr>
        <w:ind w:right="-720"/>
        <w:rPr>
          <w:rFonts w:ascii="Times New Roman" w:hAnsi="Times New Roman"/>
          <w:szCs w:val="24"/>
        </w:rPr>
      </w:pPr>
    </w:p>
    <w:p w14:paraId="4AAB1FE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lastRenderedPageBreak/>
        <w:t xml:space="preserve">Do burial goods accurately reflect life roles of individual? Interpretations of atlatls at Indian Knoll, KY, and </w:t>
      </w:r>
      <w:proofErr w:type="spellStart"/>
      <w:r w:rsidRPr="001231E3">
        <w:rPr>
          <w:rFonts w:ascii="Times New Roman" w:hAnsi="Times New Roman"/>
          <w:szCs w:val="24"/>
        </w:rPr>
        <w:t>Annasnappet</w:t>
      </w:r>
      <w:proofErr w:type="spellEnd"/>
      <w:r w:rsidRPr="001231E3">
        <w:rPr>
          <w:rFonts w:ascii="Times New Roman" w:hAnsi="Times New Roman"/>
          <w:szCs w:val="24"/>
        </w:rPr>
        <w:t xml:space="preserve"> Pond, MA, both Archaic. </w:t>
      </w:r>
    </w:p>
    <w:p w14:paraId="21F4D5D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Indian Knoll – 6100-4500 B.P., over 1000 burials, of which 76 with atlatl components, including 13 females and 14 indeterminate. Early arguments about function of antler hooks and drilled stones: net hooks and sizers, hair ornaments, ceremonial banner stones on staffs. No gender interpretations – “it was not until these artifacts were identified as hunting tools that they became problematic as grave goods in female burials.”</w:t>
      </w:r>
    </w:p>
    <w:p w14:paraId="48BC4D8E" w14:textId="5BFAADF4"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Webb identified as atlatls, and checked association of parts, but did not dig much beyond body, so can’t tell if darts were with them</w:t>
      </w:r>
      <w:r w:rsidR="00D738FC">
        <w:rPr>
          <w:rFonts w:ascii="Times New Roman" w:hAnsi="Times New Roman"/>
          <w:szCs w:val="24"/>
        </w:rPr>
        <w:t xml:space="preserve"> [although since atlatls were sometimes broken, darts might have been too in which case should be in grave</w:t>
      </w:r>
      <w:r w:rsidR="001070BC">
        <w:rPr>
          <w:rFonts w:ascii="Times New Roman" w:hAnsi="Times New Roman"/>
          <w:szCs w:val="24"/>
        </w:rPr>
        <w:t>. And many points were in graves</w:t>
      </w:r>
      <w:r w:rsidR="00D738FC">
        <w:rPr>
          <w:rFonts w:ascii="Times New Roman" w:hAnsi="Times New Roman"/>
          <w:szCs w:val="24"/>
        </w:rPr>
        <w:t>]</w:t>
      </w:r>
      <w:r w:rsidRPr="001231E3">
        <w:rPr>
          <w:rFonts w:ascii="Times New Roman" w:hAnsi="Times New Roman"/>
          <w:szCs w:val="24"/>
        </w:rPr>
        <w:t>. Webb saw as partly ceremonial because “it is hardly to be supposed that women would have had any practical use in life for an atlatl.”</w:t>
      </w:r>
    </w:p>
    <w:p w14:paraId="7AF8201E" w14:textId="6BABE2E1"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w:t>
      </w:r>
      <w:proofErr w:type="spellStart"/>
      <w:r w:rsidRPr="001231E3">
        <w:rPr>
          <w:rFonts w:ascii="Times New Roman" w:hAnsi="Times New Roman"/>
          <w:szCs w:val="24"/>
        </w:rPr>
        <w:t>Annasnappet</w:t>
      </w:r>
      <w:proofErr w:type="spellEnd"/>
      <w:r w:rsidRPr="001231E3">
        <w:rPr>
          <w:rFonts w:ascii="Times New Roman" w:hAnsi="Times New Roman"/>
          <w:szCs w:val="24"/>
        </w:rPr>
        <w:t xml:space="preserve"> Pond, Archaic component</w:t>
      </w:r>
      <w:r w:rsidR="00D738FC">
        <w:rPr>
          <w:rFonts w:ascii="Times New Roman" w:hAnsi="Times New Roman"/>
          <w:szCs w:val="24"/>
        </w:rPr>
        <w:t xml:space="preserve"> grave containing</w:t>
      </w:r>
      <w:r w:rsidRPr="001231E3">
        <w:rPr>
          <w:rFonts w:ascii="Times New Roman" w:hAnsi="Times New Roman"/>
          <w:szCs w:val="24"/>
        </w:rPr>
        <w:t xml:space="preserve"> cremat</w:t>
      </w:r>
      <w:r w:rsidR="00D738FC">
        <w:rPr>
          <w:rFonts w:ascii="Times New Roman" w:hAnsi="Times New Roman"/>
          <w:szCs w:val="24"/>
        </w:rPr>
        <w:t>ed bone</w:t>
      </w:r>
      <w:r w:rsidRPr="001231E3">
        <w:rPr>
          <w:rFonts w:ascii="Times New Roman" w:hAnsi="Times New Roman"/>
          <w:szCs w:val="24"/>
        </w:rPr>
        <w:t xml:space="preserve"> with 2 weights </w:t>
      </w:r>
      <w:r w:rsidR="001070BC">
        <w:rPr>
          <w:rFonts w:ascii="Times New Roman" w:hAnsi="Times New Roman"/>
          <w:szCs w:val="24"/>
        </w:rPr>
        <w:t>‘</w:t>
      </w:r>
      <w:r w:rsidRPr="001231E3">
        <w:rPr>
          <w:rFonts w:ascii="Times New Roman" w:hAnsi="Times New Roman"/>
          <w:szCs w:val="24"/>
        </w:rPr>
        <w:t>aligned</w:t>
      </w:r>
      <w:r w:rsidR="001070BC">
        <w:rPr>
          <w:rFonts w:ascii="Times New Roman" w:hAnsi="Times New Roman"/>
          <w:szCs w:val="24"/>
        </w:rPr>
        <w:t>’</w:t>
      </w:r>
      <w:r w:rsidRPr="001231E3">
        <w:rPr>
          <w:rFonts w:ascii="Times New Roman" w:hAnsi="Times New Roman"/>
          <w:szCs w:val="24"/>
        </w:rPr>
        <w:t xml:space="preserve"> with 2 large points, date 7570 B.P.  Pit was large, and cremation could have been offering with unburned individual</w:t>
      </w:r>
      <w:r w:rsidR="00376AD6">
        <w:rPr>
          <w:rFonts w:ascii="Times New Roman" w:hAnsi="Times New Roman"/>
          <w:szCs w:val="24"/>
        </w:rPr>
        <w:t xml:space="preserve"> who is not preserved</w:t>
      </w:r>
      <w:r w:rsidRPr="001231E3">
        <w:rPr>
          <w:rFonts w:ascii="Times New Roman" w:hAnsi="Times New Roman"/>
          <w:szCs w:val="24"/>
        </w:rPr>
        <w:t>. Sexing not possible. Atlatls may have been articulated with darts</w:t>
      </w:r>
      <w:r w:rsidR="00D738FC">
        <w:rPr>
          <w:rFonts w:ascii="Times New Roman" w:hAnsi="Times New Roman"/>
          <w:szCs w:val="24"/>
        </w:rPr>
        <w:t xml:space="preserve"> [</w:t>
      </w:r>
      <w:proofErr w:type="gramStart"/>
      <w:r w:rsidR="00D738FC">
        <w:rPr>
          <w:rFonts w:ascii="Times New Roman" w:hAnsi="Times New Roman"/>
          <w:szCs w:val="24"/>
        </w:rPr>
        <w:t>maybe, but</w:t>
      </w:r>
      <w:proofErr w:type="gramEnd"/>
      <w:r w:rsidR="00D738FC">
        <w:rPr>
          <w:rFonts w:ascii="Times New Roman" w:hAnsi="Times New Roman"/>
          <w:szCs w:val="24"/>
        </w:rPr>
        <w:t xml:space="preserve"> can’t really say]</w:t>
      </w:r>
      <w:r w:rsidRPr="001231E3">
        <w:rPr>
          <w:rFonts w:ascii="Times New Roman" w:hAnsi="Times New Roman"/>
          <w:szCs w:val="24"/>
        </w:rPr>
        <w:t xml:space="preserve">. Position of points in pit suggests 125 cm darts, shorter than most expect, and </w:t>
      </w:r>
      <w:r w:rsidR="0052152A">
        <w:rPr>
          <w:rFonts w:ascii="Times New Roman" w:hAnsi="Times New Roman"/>
          <w:szCs w:val="24"/>
        </w:rPr>
        <w:t xml:space="preserve">so </w:t>
      </w:r>
      <w:r w:rsidRPr="001231E3">
        <w:rPr>
          <w:rFonts w:ascii="Times New Roman" w:hAnsi="Times New Roman"/>
          <w:szCs w:val="24"/>
        </w:rPr>
        <w:t>not requiring much upper body strength.</w:t>
      </w:r>
      <w:r w:rsidR="00D738FC">
        <w:rPr>
          <w:rFonts w:ascii="Times New Roman" w:hAnsi="Times New Roman"/>
          <w:szCs w:val="24"/>
        </w:rPr>
        <w:t xml:space="preserve"> </w:t>
      </w:r>
      <w:r w:rsidR="00161930">
        <w:rPr>
          <w:rFonts w:ascii="Times New Roman" w:hAnsi="Times New Roman"/>
          <w:szCs w:val="24"/>
        </w:rPr>
        <w:t xml:space="preserve">Cross (1999), Hill (1948), Webb info suggest atlatl weight balanced, allowed short to medium range throw with minimum motion, women just as capable of using as men. </w:t>
      </w:r>
      <w:r w:rsidR="00D738FC">
        <w:rPr>
          <w:rFonts w:ascii="Times New Roman" w:hAnsi="Times New Roman"/>
          <w:szCs w:val="24"/>
        </w:rPr>
        <w:t>[</w:t>
      </w:r>
      <w:r w:rsidR="00161930">
        <w:rPr>
          <w:rFonts w:ascii="Times New Roman" w:hAnsi="Times New Roman"/>
          <w:szCs w:val="24"/>
        </w:rPr>
        <w:t xml:space="preserve">Atlatl knowledge at time, from her sources, not great, and she mis-interprets Webb to </w:t>
      </w:r>
      <w:proofErr w:type="spellStart"/>
      <w:r w:rsidR="00161930">
        <w:rPr>
          <w:rFonts w:ascii="Times New Roman" w:hAnsi="Times New Roman"/>
          <w:szCs w:val="24"/>
        </w:rPr>
        <w:t>emph</w:t>
      </w:r>
      <w:proofErr w:type="spellEnd"/>
      <w:r w:rsidR="00161930">
        <w:rPr>
          <w:rFonts w:ascii="Times New Roman" w:hAnsi="Times New Roman"/>
          <w:szCs w:val="24"/>
        </w:rPr>
        <w:t xml:space="preserve"> balance. </w:t>
      </w:r>
      <w:proofErr w:type="gramStart"/>
      <w:r w:rsidR="00161930">
        <w:rPr>
          <w:rFonts w:ascii="Times New Roman" w:hAnsi="Times New Roman"/>
          <w:szCs w:val="24"/>
        </w:rPr>
        <w:t>Also</w:t>
      </w:r>
      <w:proofErr w:type="gramEnd"/>
      <w:r w:rsidR="00D738FC">
        <w:rPr>
          <w:rFonts w:ascii="Times New Roman" w:hAnsi="Times New Roman"/>
          <w:szCs w:val="24"/>
        </w:rPr>
        <w:t xml:space="preserve"> the alignment of pts and weights is irrelevant to dart length</w:t>
      </w:r>
      <w:r w:rsidR="00161930">
        <w:rPr>
          <w:rFonts w:ascii="Times New Roman" w:hAnsi="Times New Roman"/>
          <w:szCs w:val="24"/>
        </w:rPr>
        <w:t xml:space="preserve"> – can’t assume dart articulated with atlatl in grave,</w:t>
      </w:r>
      <w:r w:rsidR="00D738FC">
        <w:rPr>
          <w:rFonts w:ascii="Times New Roman" w:hAnsi="Times New Roman"/>
          <w:szCs w:val="24"/>
        </w:rPr>
        <w:t xml:space="preserve"> and points may have been on </w:t>
      </w:r>
      <w:proofErr w:type="spellStart"/>
      <w:r w:rsidR="00D738FC">
        <w:rPr>
          <w:rFonts w:ascii="Times New Roman" w:hAnsi="Times New Roman"/>
          <w:szCs w:val="24"/>
        </w:rPr>
        <w:t>foreshafts</w:t>
      </w:r>
      <w:proofErr w:type="spellEnd"/>
      <w:r w:rsidR="00D738FC">
        <w:rPr>
          <w:rFonts w:ascii="Times New Roman" w:hAnsi="Times New Roman"/>
          <w:szCs w:val="24"/>
        </w:rPr>
        <w:t xml:space="preserve">, or broken shafts, or </w:t>
      </w:r>
      <w:proofErr w:type="spellStart"/>
      <w:r w:rsidR="00D738FC">
        <w:rPr>
          <w:rFonts w:ascii="Times New Roman" w:hAnsi="Times New Roman"/>
          <w:szCs w:val="24"/>
        </w:rPr>
        <w:t>unhafted</w:t>
      </w:r>
      <w:proofErr w:type="spellEnd"/>
      <w:r w:rsidR="00D738FC">
        <w:rPr>
          <w:rFonts w:ascii="Times New Roman" w:hAnsi="Times New Roman"/>
          <w:szCs w:val="24"/>
        </w:rPr>
        <w:t>, so suggesti</w:t>
      </w:r>
      <w:r w:rsidR="001070BC">
        <w:rPr>
          <w:rFonts w:ascii="Times New Roman" w:hAnsi="Times New Roman"/>
          <w:szCs w:val="24"/>
        </w:rPr>
        <w:t>on of dart length is unjustifiable</w:t>
      </w:r>
      <w:r w:rsidR="0052152A">
        <w:rPr>
          <w:rFonts w:ascii="Times New Roman" w:hAnsi="Times New Roman"/>
          <w:szCs w:val="24"/>
        </w:rPr>
        <w:t>, as well as very short for an effective atlatl dart</w:t>
      </w:r>
      <w:r w:rsidR="00161930">
        <w:rPr>
          <w:rFonts w:ascii="Times New Roman" w:hAnsi="Times New Roman"/>
          <w:szCs w:val="24"/>
        </w:rPr>
        <w:t>, also based on old refs</w:t>
      </w:r>
      <w:r w:rsidR="00D738FC">
        <w:rPr>
          <w:rFonts w:ascii="Times New Roman" w:hAnsi="Times New Roman"/>
          <w:szCs w:val="24"/>
        </w:rPr>
        <w:t>.</w:t>
      </w:r>
      <w:r w:rsidR="00376AD6">
        <w:rPr>
          <w:rFonts w:ascii="Times New Roman" w:hAnsi="Times New Roman"/>
          <w:szCs w:val="24"/>
        </w:rPr>
        <w:t>]</w:t>
      </w:r>
    </w:p>
    <w:p w14:paraId="1BF50F71" w14:textId="3C2BB146" w:rsidR="0084165A" w:rsidRDefault="0084165A" w:rsidP="00437CBB">
      <w:pPr>
        <w:ind w:right="-720"/>
        <w:rPr>
          <w:rFonts w:ascii="Times New Roman" w:hAnsi="Times New Roman"/>
          <w:szCs w:val="24"/>
        </w:rPr>
      </w:pPr>
      <w:r w:rsidRPr="001231E3">
        <w:rPr>
          <w:rFonts w:ascii="Times New Roman" w:hAnsi="Times New Roman"/>
          <w:szCs w:val="24"/>
        </w:rPr>
        <w:t xml:space="preserve">  Critiques Winters (1968) </w:t>
      </w:r>
      <w:r w:rsidR="0052152A">
        <w:rPr>
          <w:rFonts w:ascii="Times New Roman" w:hAnsi="Times New Roman"/>
          <w:szCs w:val="24"/>
        </w:rPr>
        <w:t xml:space="preserve">who </w:t>
      </w:r>
      <w:r w:rsidRPr="001231E3">
        <w:rPr>
          <w:rFonts w:ascii="Times New Roman" w:hAnsi="Times New Roman"/>
          <w:szCs w:val="24"/>
        </w:rPr>
        <w:t>did not want to see women as atlatl users, but his interpretations are based on ethnocentric gender biases. Lots of ethnographic cases where women hunt. Atlatl makes spear throwing easy regardless of body size.</w:t>
      </w:r>
    </w:p>
    <w:p w14:paraId="733C94AE" w14:textId="3224F9AA" w:rsidR="00376AD6" w:rsidRDefault="00376AD6" w:rsidP="00437CBB">
      <w:pPr>
        <w:ind w:right="-720"/>
        <w:rPr>
          <w:rFonts w:ascii="Times New Roman" w:hAnsi="Times New Roman"/>
          <w:szCs w:val="24"/>
        </w:rPr>
      </w:pPr>
      <w:r>
        <w:rPr>
          <w:rFonts w:ascii="Times New Roman" w:hAnsi="Times New Roman"/>
          <w:szCs w:val="24"/>
        </w:rPr>
        <w:t xml:space="preserve">[In spite of atlatl problems, and lack of </w:t>
      </w:r>
      <w:proofErr w:type="spellStart"/>
      <w:r>
        <w:rPr>
          <w:rFonts w:ascii="Times New Roman" w:hAnsi="Times New Roman"/>
          <w:szCs w:val="24"/>
        </w:rPr>
        <w:t>sexable</w:t>
      </w:r>
      <w:proofErr w:type="spellEnd"/>
      <w:r>
        <w:rPr>
          <w:rFonts w:ascii="Times New Roman" w:hAnsi="Times New Roman"/>
          <w:szCs w:val="24"/>
        </w:rPr>
        <w:t xml:space="preserve"> burial association, this is a good critique of old gender biases, and her basic points about women are correct.]</w:t>
      </w:r>
    </w:p>
    <w:p w14:paraId="6F3E05C6" w14:textId="397066A7" w:rsidR="00926E3C" w:rsidRDefault="00926E3C" w:rsidP="00437CBB">
      <w:pPr>
        <w:ind w:right="-720"/>
        <w:rPr>
          <w:rFonts w:ascii="Times New Roman" w:hAnsi="Times New Roman"/>
          <w:szCs w:val="24"/>
        </w:rPr>
      </w:pPr>
    </w:p>
    <w:p w14:paraId="281EF9E6" w14:textId="416D71B5" w:rsidR="00926E3C" w:rsidRPr="00CD5E89" w:rsidRDefault="00926E3C" w:rsidP="00437CBB">
      <w:pPr>
        <w:ind w:right="-720"/>
        <w:rPr>
          <w:rFonts w:ascii="Times New Roman" w:hAnsi="Times New Roman"/>
          <w:b/>
          <w:szCs w:val="24"/>
        </w:rPr>
      </w:pPr>
      <w:r w:rsidRPr="00CD5E89">
        <w:rPr>
          <w:rFonts w:ascii="Times New Roman" w:hAnsi="Times New Roman"/>
          <w:b/>
          <w:szCs w:val="24"/>
        </w:rPr>
        <w:t>Douglas, Malcolm</w:t>
      </w:r>
      <w:r w:rsidR="00CD5E89">
        <w:rPr>
          <w:rFonts w:ascii="Times New Roman" w:hAnsi="Times New Roman"/>
          <w:b/>
          <w:szCs w:val="24"/>
        </w:rPr>
        <w:tab/>
      </w:r>
      <w:r w:rsidR="00CD5E89">
        <w:rPr>
          <w:rFonts w:ascii="Times New Roman" w:hAnsi="Times New Roman"/>
          <w:b/>
          <w:szCs w:val="24"/>
        </w:rPr>
        <w:tab/>
        <w:t>s</w:t>
      </w:r>
    </w:p>
    <w:p w14:paraId="4FBA1BEF" w14:textId="77580AA4" w:rsidR="00926E3C" w:rsidRDefault="00926E3C" w:rsidP="00437CBB">
      <w:pPr>
        <w:ind w:right="-720"/>
        <w:rPr>
          <w:rFonts w:ascii="Times New Roman" w:hAnsi="Times New Roman"/>
          <w:szCs w:val="24"/>
        </w:rPr>
      </w:pPr>
      <w:r>
        <w:rPr>
          <w:rFonts w:ascii="Times New Roman" w:hAnsi="Times New Roman"/>
          <w:szCs w:val="24"/>
        </w:rPr>
        <w:t xml:space="preserve">1972 Nature Diary: Follow the Sun, Part IV. </w:t>
      </w:r>
      <w:hyperlink r:id="rId65" w:history="1">
        <w:r w:rsidRPr="0008232E">
          <w:rPr>
            <w:rStyle w:val="Hyperlink"/>
            <w:rFonts w:ascii="Times New Roman" w:hAnsi="Times New Roman"/>
            <w:szCs w:val="24"/>
          </w:rPr>
          <w:t>https://www.youtube.com/watch?v=i6c_SYeZZV4&amp;t=714s</w:t>
        </w:r>
      </w:hyperlink>
    </w:p>
    <w:p w14:paraId="0BB2A620" w14:textId="696CC4B5" w:rsidR="00926E3C" w:rsidRDefault="00926E3C" w:rsidP="00437CBB">
      <w:pPr>
        <w:ind w:right="-720"/>
        <w:rPr>
          <w:rFonts w:ascii="Times New Roman" w:hAnsi="Times New Roman"/>
          <w:szCs w:val="24"/>
        </w:rPr>
      </w:pPr>
    </w:p>
    <w:p w14:paraId="0CC3364A" w14:textId="721F60E1" w:rsidR="00BC2C4E" w:rsidRDefault="00BC2C4E" w:rsidP="00437CBB">
      <w:pPr>
        <w:ind w:right="-720"/>
        <w:rPr>
          <w:rFonts w:ascii="Times New Roman" w:hAnsi="Times New Roman"/>
          <w:szCs w:val="24"/>
        </w:rPr>
      </w:pPr>
      <w:r>
        <w:rPr>
          <w:rFonts w:ascii="Times New Roman" w:hAnsi="Times New Roman"/>
          <w:szCs w:val="24"/>
        </w:rPr>
        <w:t>[Part of large series of ethnographic/travelogue films, a bit old-fashioned and colonialist ‘explorer’ in orientation, but generally pretty good, documenting ‘vanishing way of life’ with a sympathetic attitude toward natives. Nature of films means they don’t dwell long on anything, so hard to get details of atlatls for instance.]</w:t>
      </w:r>
    </w:p>
    <w:p w14:paraId="35530956" w14:textId="3E237592" w:rsidR="00926E3C" w:rsidRDefault="00926E3C" w:rsidP="008B2298">
      <w:pPr>
        <w:ind w:right="-720" w:firstLine="720"/>
        <w:rPr>
          <w:rFonts w:ascii="Times New Roman" w:hAnsi="Times New Roman"/>
          <w:szCs w:val="24"/>
        </w:rPr>
      </w:pPr>
      <w:r>
        <w:rPr>
          <w:rFonts w:ascii="Times New Roman" w:hAnsi="Times New Roman"/>
          <w:szCs w:val="24"/>
        </w:rPr>
        <w:t xml:space="preserve">Native man hunts wallaby with one of the very long Kimberly </w:t>
      </w:r>
      <w:proofErr w:type="spellStart"/>
      <w:r>
        <w:rPr>
          <w:rFonts w:ascii="Times New Roman" w:hAnsi="Times New Roman"/>
          <w:szCs w:val="24"/>
        </w:rPr>
        <w:t>spearthrowers</w:t>
      </w:r>
      <w:proofErr w:type="spellEnd"/>
      <w:r>
        <w:rPr>
          <w:rFonts w:ascii="Times New Roman" w:hAnsi="Times New Roman"/>
          <w:szCs w:val="24"/>
        </w:rPr>
        <w:t xml:space="preserve"> and</w:t>
      </w:r>
      <w:r w:rsidR="008B2298">
        <w:rPr>
          <w:rFonts w:ascii="Times New Roman" w:hAnsi="Times New Roman"/>
          <w:szCs w:val="24"/>
        </w:rPr>
        <w:t xml:space="preserve"> a long spear with metal shovel-</w:t>
      </w:r>
      <w:r>
        <w:rPr>
          <w:rFonts w:ascii="Times New Roman" w:hAnsi="Times New Roman"/>
          <w:szCs w:val="24"/>
        </w:rPr>
        <w:t>nosed point. Thrower looks to be 3-4 feet long, spear 6-7. Seems to use a basic hammer grip but hard to tell. Successful throw distance also hard to tell, 15-30 yd?</w:t>
      </w:r>
      <w:r w:rsidR="00CD5E89">
        <w:rPr>
          <w:rFonts w:ascii="Times New Roman" w:hAnsi="Times New Roman"/>
          <w:szCs w:val="24"/>
        </w:rPr>
        <w:t xml:space="preserve"> </w:t>
      </w:r>
      <w:proofErr w:type="spellStart"/>
      <w:r w:rsidR="00CD5E89">
        <w:rPr>
          <w:rFonts w:ascii="Times New Roman" w:hAnsi="Times New Roman"/>
          <w:szCs w:val="24"/>
        </w:rPr>
        <w:t>Dispaches</w:t>
      </w:r>
      <w:proofErr w:type="spellEnd"/>
      <w:r w:rsidR="00CD5E89">
        <w:rPr>
          <w:rFonts w:ascii="Times New Roman" w:hAnsi="Times New Roman"/>
          <w:szCs w:val="24"/>
        </w:rPr>
        <w:t xml:space="preserve"> it with straight throwing stick. Cook briefly on fire unskinned.</w:t>
      </w:r>
    </w:p>
    <w:p w14:paraId="71623788" w14:textId="484DF0CD" w:rsidR="002F7767" w:rsidRDefault="002F7767" w:rsidP="008B2298">
      <w:pPr>
        <w:ind w:right="-720" w:firstLine="720"/>
        <w:rPr>
          <w:rFonts w:ascii="Times New Roman" w:hAnsi="Times New Roman"/>
          <w:szCs w:val="24"/>
        </w:rPr>
      </w:pPr>
    </w:p>
    <w:p w14:paraId="711BC5C1" w14:textId="20E1F4B4" w:rsidR="002F7767" w:rsidRDefault="002F7767" w:rsidP="002F7767">
      <w:pPr>
        <w:ind w:right="-720"/>
        <w:rPr>
          <w:rFonts w:ascii="Times New Roman" w:hAnsi="Times New Roman"/>
          <w:szCs w:val="24"/>
        </w:rPr>
      </w:pPr>
      <w:r>
        <w:rPr>
          <w:rFonts w:ascii="Times New Roman" w:hAnsi="Times New Roman"/>
          <w:szCs w:val="24"/>
        </w:rPr>
        <w:t xml:space="preserve">1976 The Last of a Tribe, Part I. </w:t>
      </w:r>
      <w:hyperlink r:id="rId66" w:history="1">
        <w:r w:rsidRPr="001A6FE5">
          <w:rPr>
            <w:rStyle w:val="Hyperlink"/>
            <w:rFonts w:ascii="Times New Roman" w:hAnsi="Times New Roman"/>
            <w:szCs w:val="24"/>
          </w:rPr>
          <w:t>https://www.youtube.com/watch?v=fJSoYyBmCys&amp;list=PLeE-FCoYU0isDMkFFL9bIdrbZuuiFygva&amp;index=11</w:t>
        </w:r>
      </w:hyperlink>
    </w:p>
    <w:p w14:paraId="69043D18" w14:textId="506E06F6" w:rsidR="002F7767" w:rsidRDefault="002F7767" w:rsidP="002F7767">
      <w:pPr>
        <w:ind w:right="-720"/>
        <w:rPr>
          <w:rFonts w:ascii="Times New Roman" w:hAnsi="Times New Roman"/>
          <w:szCs w:val="24"/>
        </w:rPr>
      </w:pPr>
    </w:p>
    <w:p w14:paraId="280DEE93" w14:textId="1B6F0450" w:rsidR="002F7767" w:rsidRDefault="002F7767" w:rsidP="002F7767">
      <w:pPr>
        <w:ind w:right="-720"/>
        <w:rPr>
          <w:rFonts w:ascii="Times New Roman" w:hAnsi="Times New Roman"/>
          <w:szCs w:val="24"/>
        </w:rPr>
      </w:pPr>
      <w:r>
        <w:rPr>
          <w:rFonts w:ascii="Times New Roman" w:hAnsi="Times New Roman"/>
          <w:szCs w:val="24"/>
        </w:rPr>
        <w:t>“Hunting skills rapidly disappearing….” Opening scenes – lashing spear, 2 men throw with woomera at tree [so brief you can’t tell if both hit it]. Kimberley, far W coast, 1976. Visits camp; people returning to bush. “Spears still used, although the rifle is fast replacing them.” (Man carrying bustards, spear, and rifle). Paper-bark shelter.</w:t>
      </w:r>
    </w:p>
    <w:p w14:paraId="0D05218B" w14:textId="2B0650B9" w:rsidR="002F7767" w:rsidRDefault="002F7767" w:rsidP="002F7767">
      <w:pPr>
        <w:ind w:right="-720"/>
        <w:rPr>
          <w:rFonts w:ascii="Times New Roman" w:hAnsi="Times New Roman"/>
          <w:szCs w:val="24"/>
        </w:rPr>
      </w:pPr>
      <w:r>
        <w:rPr>
          <w:rFonts w:ascii="Times New Roman" w:hAnsi="Times New Roman"/>
          <w:szCs w:val="24"/>
        </w:rPr>
        <w:t>“Another skill that is rapidly dying out is the manufacture of spears.” – flaking [Kimberley] spear tip with kangaroo bone [pressure flaker held in fist point down, point held between L hand fingers on bark pad on stone.] Hafted with spinifex resin [apparently no socket in spear wood, just the resin].</w:t>
      </w:r>
      <w:r w:rsidR="00F80C41">
        <w:rPr>
          <w:rFonts w:ascii="Times New Roman" w:hAnsi="Times New Roman"/>
          <w:szCs w:val="24"/>
        </w:rPr>
        <w:t xml:space="preserve"> Very long spear thrower [the long whippy N type</w:t>
      </w:r>
      <w:r w:rsidR="00C07206">
        <w:rPr>
          <w:rFonts w:ascii="Times New Roman" w:hAnsi="Times New Roman"/>
          <w:szCs w:val="24"/>
        </w:rPr>
        <w:t xml:space="preserve"> with thin grip and paddle handle</w:t>
      </w:r>
      <w:r w:rsidR="00F80C41">
        <w:rPr>
          <w:rFonts w:ascii="Times New Roman" w:hAnsi="Times New Roman"/>
          <w:szCs w:val="24"/>
        </w:rPr>
        <w:t xml:space="preserve">] and long spears “such is the power that the spear bends as it whips from the thrower.” [In woods, can’t see distance or accuracy. Grip looks like hold thrower edge-up, spear in fingers on side toward face of man, so side-hooked]. Hunting fruit bats – carry thrower, 2 spears, but hunt with a couple of simple throwing sticks, boomerangs not used in hunting in this area. Cooked as is on fire with eucalyptus leaves for flavor, bark cover. Digging up goanna, women digging </w:t>
      </w:r>
      <w:proofErr w:type="gramStart"/>
      <w:r w:rsidR="00F80C41">
        <w:rPr>
          <w:rFonts w:ascii="Times New Roman" w:hAnsi="Times New Roman"/>
          <w:szCs w:val="24"/>
        </w:rPr>
        <w:t>bee hive</w:t>
      </w:r>
      <w:proofErr w:type="gramEnd"/>
      <w:r w:rsidR="00F80C41">
        <w:rPr>
          <w:rFonts w:ascii="Times New Roman" w:hAnsi="Times New Roman"/>
          <w:szCs w:val="24"/>
        </w:rPr>
        <w:t>, collect water lily bulbs in creek. Kangaroo prep: remove entrail, pit roast. Leprosy. Kangaroo tail sinew. Fur for spinning, roll spindle against thigh.</w:t>
      </w:r>
      <w:r w:rsidR="00833BA3">
        <w:rPr>
          <w:rFonts w:ascii="Times New Roman" w:hAnsi="Times New Roman"/>
          <w:szCs w:val="24"/>
        </w:rPr>
        <w:t xml:space="preserve"> Hand stencil with white clay in rock shelter, spray from mouth. Woman making stone axe for Douglas – before steel tomahawk, everyone carried. [Hafted in short loop of wood with bark twine and beeswax, small stone head [</w:t>
      </w:r>
      <w:proofErr w:type="spellStart"/>
      <w:r w:rsidR="00833BA3">
        <w:rPr>
          <w:rFonts w:ascii="Times New Roman" w:hAnsi="Times New Roman"/>
          <w:szCs w:val="24"/>
        </w:rPr>
        <w:t>manuf</w:t>
      </w:r>
      <w:proofErr w:type="spellEnd"/>
      <w:r w:rsidR="00833BA3">
        <w:rPr>
          <w:rFonts w:ascii="Times New Roman" w:hAnsi="Times New Roman"/>
          <w:szCs w:val="24"/>
        </w:rPr>
        <w:t xml:space="preserve"> not shown]. Men making digeridoo of termite-hollowed tree. Burning brush to attract bustards. Kangaroo hunting [atlatl grip clear here, on side, hammer grip, spear in thumb and forefinger facing man’s face. Carry by hook end to load, slide hand down to grip</w:t>
      </w:r>
      <w:r w:rsidR="00CC00BD">
        <w:rPr>
          <w:rFonts w:ascii="Times New Roman" w:hAnsi="Times New Roman"/>
          <w:szCs w:val="24"/>
        </w:rPr>
        <w:t>. Shown throwing, kanga hit but can’t tell range</w:t>
      </w:r>
      <w:r w:rsidR="00833BA3">
        <w:rPr>
          <w:rFonts w:ascii="Times New Roman" w:hAnsi="Times New Roman"/>
          <w:szCs w:val="24"/>
        </w:rPr>
        <w:t>].</w:t>
      </w:r>
    </w:p>
    <w:p w14:paraId="47BC402F" w14:textId="2EC60F5F" w:rsidR="00CC00BD" w:rsidRDefault="00CC00BD" w:rsidP="002F7767">
      <w:pPr>
        <w:ind w:right="-720"/>
        <w:rPr>
          <w:rFonts w:ascii="Times New Roman" w:hAnsi="Times New Roman"/>
          <w:szCs w:val="24"/>
        </w:rPr>
      </w:pPr>
      <w:r>
        <w:rPr>
          <w:rFonts w:ascii="Times New Roman" w:hAnsi="Times New Roman"/>
          <w:szCs w:val="24"/>
        </w:rPr>
        <w:t>Part II.</w:t>
      </w:r>
    </w:p>
    <w:p w14:paraId="7E41E40B" w14:textId="77777777" w:rsidR="009F6A9F" w:rsidRDefault="00CC00BD" w:rsidP="002F7767">
      <w:pPr>
        <w:ind w:right="-720"/>
        <w:rPr>
          <w:rFonts w:ascii="Times New Roman" w:hAnsi="Times New Roman"/>
          <w:szCs w:val="24"/>
        </w:rPr>
      </w:pPr>
      <w:r>
        <w:rPr>
          <w:rFonts w:ascii="Times New Roman" w:hAnsi="Times New Roman"/>
          <w:szCs w:val="24"/>
        </w:rPr>
        <w:t>Eat water lily in pond. Fishing with spear, no thrower. Swim for turtles. Hunt crocodiles with spear + thrower – 4 men, 2 solid hits at close range. Second one some men throw spears by hand too.</w:t>
      </w:r>
      <w:r w:rsidR="009F6A9F">
        <w:rPr>
          <w:rFonts w:ascii="Times New Roman" w:hAnsi="Times New Roman"/>
          <w:szCs w:val="24"/>
        </w:rPr>
        <w:t xml:space="preserve"> Fire making – cut with stone, hand spindle on narrow stick with small groove, catch dust on flake. Making gear for corroboree – paperbark hats. Too </w:t>
      </w:r>
      <w:proofErr w:type="spellStart"/>
      <w:r w:rsidR="009F6A9F">
        <w:rPr>
          <w:rFonts w:ascii="Times New Roman" w:hAnsi="Times New Roman"/>
          <w:szCs w:val="24"/>
        </w:rPr>
        <w:t>despondant</w:t>
      </w:r>
      <w:proofErr w:type="spellEnd"/>
      <w:r w:rsidR="009F6A9F">
        <w:rPr>
          <w:rFonts w:ascii="Times New Roman" w:hAnsi="Times New Roman"/>
          <w:szCs w:val="24"/>
        </w:rPr>
        <w:t xml:space="preserve"> to do it in towns. Dance a story. Carry thrower and bundle of spears.</w:t>
      </w:r>
    </w:p>
    <w:p w14:paraId="7F48841A" w14:textId="65F5A228" w:rsidR="00CC00BD" w:rsidRDefault="009F6A9F" w:rsidP="002F7767">
      <w:pPr>
        <w:ind w:right="-720"/>
        <w:rPr>
          <w:rFonts w:ascii="Times New Roman" w:hAnsi="Times New Roman"/>
          <w:szCs w:val="24"/>
        </w:rPr>
      </w:pPr>
      <w:r>
        <w:rPr>
          <w:rFonts w:ascii="Times New Roman" w:hAnsi="Times New Roman"/>
          <w:szCs w:val="24"/>
        </w:rPr>
        <w:tab/>
        <w:t xml:space="preserve">Move on to coast. </w:t>
      </w:r>
      <w:r w:rsidR="00B72B20">
        <w:rPr>
          <w:rFonts w:ascii="Times New Roman" w:hAnsi="Times New Roman"/>
          <w:szCs w:val="24"/>
        </w:rPr>
        <w:t xml:space="preserve">Aboriginal friend’s cattle ranch, returning to tribal lands abandoned in 1940s. Diet now salted beef and ‘damper’ flour + water + baking </w:t>
      </w:r>
      <w:proofErr w:type="gramStart"/>
      <w:r w:rsidR="00B72B20">
        <w:rPr>
          <w:rFonts w:ascii="Times New Roman" w:hAnsi="Times New Roman"/>
          <w:szCs w:val="24"/>
        </w:rPr>
        <w:t>powder  cooked</w:t>
      </w:r>
      <w:proofErr w:type="gramEnd"/>
      <w:r w:rsidR="00B72B20">
        <w:rPr>
          <w:rFonts w:ascii="Times New Roman" w:hAnsi="Times New Roman"/>
          <w:szCs w:val="24"/>
        </w:rPr>
        <w:t xml:space="preserve"> in coals. Catch barramundi on hand line.</w:t>
      </w:r>
      <w:r w:rsidR="00CC00BD">
        <w:rPr>
          <w:rFonts w:ascii="Times New Roman" w:hAnsi="Times New Roman"/>
          <w:szCs w:val="24"/>
        </w:rPr>
        <w:t xml:space="preserve"> </w:t>
      </w:r>
    </w:p>
    <w:p w14:paraId="49FD97EE" w14:textId="7B4D36E0" w:rsidR="00971E88" w:rsidRDefault="00971E88" w:rsidP="00437CBB">
      <w:pPr>
        <w:ind w:right="-720"/>
        <w:rPr>
          <w:rFonts w:ascii="Times New Roman" w:hAnsi="Times New Roman"/>
          <w:szCs w:val="24"/>
        </w:rPr>
      </w:pPr>
    </w:p>
    <w:p w14:paraId="5C3F1EF1" w14:textId="7FDFEBC1" w:rsidR="00971E88" w:rsidRPr="00F7537E" w:rsidRDefault="00971E88" w:rsidP="00437CBB">
      <w:pPr>
        <w:ind w:right="-720"/>
        <w:rPr>
          <w:rFonts w:ascii="Times New Roman" w:hAnsi="Times New Roman"/>
          <w:b/>
          <w:szCs w:val="24"/>
        </w:rPr>
      </w:pPr>
      <w:r w:rsidRPr="00F7537E">
        <w:rPr>
          <w:rFonts w:ascii="Times New Roman" w:hAnsi="Times New Roman"/>
          <w:b/>
          <w:szCs w:val="24"/>
        </w:rPr>
        <w:t>Douglas, Malcolm</w:t>
      </w:r>
      <w:r w:rsidR="00F7537E">
        <w:rPr>
          <w:rFonts w:ascii="Times New Roman" w:hAnsi="Times New Roman"/>
          <w:b/>
          <w:szCs w:val="24"/>
        </w:rPr>
        <w:tab/>
      </w:r>
      <w:r w:rsidR="00F7537E">
        <w:rPr>
          <w:rFonts w:ascii="Times New Roman" w:hAnsi="Times New Roman"/>
          <w:b/>
          <w:szCs w:val="24"/>
        </w:rPr>
        <w:tab/>
      </w:r>
      <w:r w:rsidR="00F7537E">
        <w:rPr>
          <w:rFonts w:ascii="Times New Roman" w:hAnsi="Times New Roman"/>
          <w:b/>
          <w:szCs w:val="24"/>
        </w:rPr>
        <w:tab/>
        <w:t>s</w:t>
      </w:r>
    </w:p>
    <w:p w14:paraId="4C1EE19F" w14:textId="5A5064E0" w:rsidR="00971E88" w:rsidRDefault="00971E88" w:rsidP="00437CBB">
      <w:pPr>
        <w:ind w:right="-720"/>
        <w:rPr>
          <w:rFonts w:ascii="Times New Roman" w:hAnsi="Times New Roman"/>
          <w:szCs w:val="24"/>
        </w:rPr>
      </w:pPr>
      <w:r>
        <w:rPr>
          <w:rFonts w:ascii="Times New Roman" w:hAnsi="Times New Roman"/>
          <w:szCs w:val="24"/>
        </w:rPr>
        <w:t xml:space="preserve">1979 Return to the Desert, Part I. </w:t>
      </w:r>
      <w:hyperlink r:id="rId67" w:history="1">
        <w:r w:rsidRPr="001A6FE5">
          <w:rPr>
            <w:rStyle w:val="Hyperlink"/>
            <w:rFonts w:ascii="Times New Roman" w:hAnsi="Times New Roman"/>
            <w:szCs w:val="24"/>
          </w:rPr>
          <w:t>https://www.youtube.com/watch?v=-E9wiTFCM4Q&amp;t=14s</w:t>
        </w:r>
      </w:hyperlink>
      <w:r>
        <w:rPr>
          <w:rFonts w:ascii="Times New Roman" w:hAnsi="Times New Roman"/>
          <w:szCs w:val="24"/>
        </w:rPr>
        <w:t xml:space="preserve"> Accessed Sept 9, 2019.</w:t>
      </w:r>
    </w:p>
    <w:p w14:paraId="593ACDF9" w14:textId="4B033494" w:rsidR="00971E88" w:rsidRDefault="00971E88" w:rsidP="00437CBB">
      <w:pPr>
        <w:ind w:right="-720"/>
        <w:rPr>
          <w:rFonts w:ascii="Times New Roman" w:hAnsi="Times New Roman"/>
          <w:szCs w:val="24"/>
        </w:rPr>
      </w:pPr>
    </w:p>
    <w:p w14:paraId="5504F0D9" w14:textId="1D54E8B8" w:rsidR="00971E88" w:rsidRDefault="00971E88" w:rsidP="00437CBB">
      <w:pPr>
        <w:ind w:right="-720"/>
        <w:rPr>
          <w:rFonts w:ascii="Times New Roman" w:hAnsi="Times New Roman"/>
          <w:szCs w:val="24"/>
        </w:rPr>
      </w:pPr>
      <w:r>
        <w:rPr>
          <w:rFonts w:ascii="Times New Roman" w:hAnsi="Times New Roman"/>
          <w:szCs w:val="24"/>
        </w:rPr>
        <w:t xml:space="preserve">Scene at intro: 2 men stalking around bush fire carrying broad </w:t>
      </w:r>
      <w:r w:rsidR="00315E06">
        <w:rPr>
          <w:rFonts w:ascii="Times New Roman" w:hAnsi="Times New Roman"/>
          <w:szCs w:val="24"/>
        </w:rPr>
        <w:t xml:space="preserve">W </w:t>
      </w:r>
      <w:r>
        <w:rPr>
          <w:rFonts w:ascii="Times New Roman" w:hAnsi="Times New Roman"/>
          <w:szCs w:val="24"/>
        </w:rPr>
        <w:t>Desert style woomer</w:t>
      </w:r>
      <w:r w:rsidR="008A16BD">
        <w:rPr>
          <w:rFonts w:ascii="Times New Roman" w:hAnsi="Times New Roman"/>
          <w:szCs w:val="24"/>
        </w:rPr>
        <w:t>a</w:t>
      </w:r>
      <w:r>
        <w:rPr>
          <w:rFonts w:ascii="Times New Roman" w:hAnsi="Times New Roman"/>
          <w:szCs w:val="24"/>
        </w:rPr>
        <w:t xml:space="preserve"> and 2 spears each. In Western Australia</w:t>
      </w:r>
      <w:r w:rsidR="00315E06">
        <w:rPr>
          <w:rFonts w:ascii="Times New Roman" w:hAnsi="Times New Roman"/>
          <w:szCs w:val="24"/>
        </w:rPr>
        <w:t xml:space="preserve"> Great Sandy Desert</w:t>
      </w:r>
      <w:r>
        <w:rPr>
          <w:rFonts w:ascii="Times New Roman" w:hAnsi="Times New Roman"/>
          <w:szCs w:val="24"/>
        </w:rPr>
        <w:t xml:space="preserve"> ‘still tribally orientated</w:t>
      </w:r>
      <w:r w:rsidR="008A16BD">
        <w:rPr>
          <w:rFonts w:ascii="Times New Roman" w:hAnsi="Times New Roman"/>
          <w:szCs w:val="24"/>
        </w:rPr>
        <w:t>.</w:t>
      </w:r>
      <w:r>
        <w:rPr>
          <w:rFonts w:ascii="Times New Roman" w:hAnsi="Times New Roman"/>
          <w:szCs w:val="24"/>
        </w:rPr>
        <w:t xml:space="preserve">’ </w:t>
      </w:r>
      <w:r w:rsidR="008A16BD">
        <w:rPr>
          <w:rFonts w:ascii="Times New Roman" w:hAnsi="Times New Roman"/>
          <w:szCs w:val="24"/>
        </w:rPr>
        <w:t>C</w:t>
      </w:r>
      <w:r>
        <w:rPr>
          <w:rFonts w:ascii="Times New Roman" w:hAnsi="Times New Roman"/>
          <w:szCs w:val="24"/>
        </w:rPr>
        <w:t xml:space="preserve">rowd scene, men holding woomera. Hunter returns with large snake + lizards, carrying woomera with hafted flint and one spear. </w:t>
      </w:r>
      <w:r w:rsidR="00315E06">
        <w:rPr>
          <w:rFonts w:ascii="Times New Roman" w:hAnsi="Times New Roman"/>
          <w:szCs w:val="24"/>
        </w:rPr>
        <w:t xml:space="preserve">To take back into desert recently settled folk and film ‘way of life’. Cut sapling spear shafts with steel hatchet to distribute on return to </w:t>
      </w:r>
      <w:r w:rsidR="00315E06">
        <w:rPr>
          <w:rFonts w:ascii="Times New Roman" w:hAnsi="Times New Roman"/>
          <w:szCs w:val="24"/>
        </w:rPr>
        <w:lastRenderedPageBreak/>
        <w:t xml:space="preserve">village. Heat shafts in open fire, straighten with feet and hands protected with handful of sand, and in teeth. Smooth with stone flake. Barbed wooden ‘fighting spear’ point. Dry puffballs. </w:t>
      </w:r>
      <w:proofErr w:type="spellStart"/>
      <w:r w:rsidR="00315E06">
        <w:rPr>
          <w:rFonts w:ascii="Times New Roman" w:hAnsi="Times New Roman"/>
          <w:szCs w:val="24"/>
        </w:rPr>
        <w:t>Witchety</w:t>
      </w:r>
      <w:proofErr w:type="spellEnd"/>
      <w:r w:rsidR="00315E06">
        <w:rPr>
          <w:rFonts w:ascii="Times New Roman" w:hAnsi="Times New Roman"/>
          <w:szCs w:val="24"/>
        </w:rPr>
        <w:t xml:space="preserve"> grubs and pupae, cook briefly in hot sand. Native tobacco leaves.</w:t>
      </w:r>
      <w:r w:rsidR="005027CC">
        <w:rPr>
          <w:rFonts w:ascii="Times New Roman" w:hAnsi="Times New Roman"/>
          <w:szCs w:val="24"/>
        </w:rPr>
        <w:t xml:space="preserve"> Small insects from large redwood gall. Bark tray easily made with steel hatchet. </w:t>
      </w:r>
      <w:proofErr w:type="spellStart"/>
      <w:r w:rsidR="005027CC">
        <w:rPr>
          <w:rFonts w:ascii="Times New Roman" w:hAnsi="Times New Roman"/>
          <w:szCs w:val="24"/>
        </w:rPr>
        <w:t>Mulga</w:t>
      </w:r>
      <w:proofErr w:type="spellEnd"/>
      <w:r w:rsidR="005027CC">
        <w:rPr>
          <w:rFonts w:ascii="Times New Roman" w:hAnsi="Times New Roman"/>
          <w:szCs w:val="24"/>
        </w:rPr>
        <w:t xml:space="preserve"> trunk bend for boomerang collected, split, shaped with hatchet while roasting galls. Feral cat – common pest/game. Sweeping ground clear for sleeping with edge of spear thrower. Spear stripped and shaped with car spring used as chisel. Cat roasted [charred] in fire.</w:t>
      </w:r>
    </w:p>
    <w:p w14:paraId="7E481DA1" w14:textId="02A28B11" w:rsidR="005027CC" w:rsidRDefault="005027CC" w:rsidP="00437CBB">
      <w:pPr>
        <w:ind w:right="-720"/>
        <w:rPr>
          <w:rFonts w:ascii="Times New Roman" w:hAnsi="Times New Roman"/>
          <w:szCs w:val="24"/>
        </w:rPr>
      </w:pPr>
      <w:r>
        <w:rPr>
          <w:rFonts w:ascii="Times New Roman" w:hAnsi="Times New Roman"/>
          <w:szCs w:val="24"/>
        </w:rPr>
        <w:t xml:space="preserve">  Showing geometric patterns on concave surface of woomera – sacred but can be seen by women </w:t>
      </w:r>
      <w:proofErr w:type="gramStart"/>
      <w:r>
        <w:rPr>
          <w:rFonts w:ascii="Times New Roman" w:hAnsi="Times New Roman"/>
          <w:szCs w:val="24"/>
        </w:rPr>
        <w:t>as long as</w:t>
      </w:r>
      <w:proofErr w:type="gramEnd"/>
      <w:r>
        <w:rPr>
          <w:rFonts w:ascii="Times New Roman" w:hAnsi="Times New Roman"/>
          <w:szCs w:val="24"/>
        </w:rPr>
        <w:t xml:space="preserve"> meaning kept secret. Drag </w:t>
      </w:r>
      <w:proofErr w:type="spellStart"/>
      <w:r>
        <w:rPr>
          <w:rFonts w:ascii="Times New Roman" w:hAnsi="Times New Roman"/>
          <w:szCs w:val="24"/>
        </w:rPr>
        <w:t>goana</w:t>
      </w:r>
      <w:proofErr w:type="spellEnd"/>
      <w:r>
        <w:rPr>
          <w:rFonts w:ascii="Times New Roman" w:hAnsi="Times New Roman"/>
          <w:szCs w:val="24"/>
        </w:rPr>
        <w:t xml:space="preserve"> lizard from hollow tree. Chasing lizards, 2 men, carrying woomeras and 1, 2 spears plus non-returning boomerang to throw at lizards. Waterhole, fresh-water crabs. Running down dingo pups – assist hunting, warmth on cold nights.</w:t>
      </w:r>
      <w:r w:rsidR="00BE1B67">
        <w:rPr>
          <w:rFonts w:ascii="Times New Roman" w:hAnsi="Times New Roman"/>
          <w:szCs w:val="24"/>
        </w:rPr>
        <w:t xml:space="preserve"> [Surprisingly] docile.</w:t>
      </w:r>
      <w:r>
        <w:rPr>
          <w:rFonts w:ascii="Times New Roman" w:hAnsi="Times New Roman"/>
          <w:szCs w:val="24"/>
        </w:rPr>
        <w:t xml:space="preserve"> [Men seem to habitually carry woomera, spear or two, large boomerang.]</w:t>
      </w:r>
      <w:r w:rsidR="00BE1B67">
        <w:rPr>
          <w:rFonts w:ascii="Times New Roman" w:hAnsi="Times New Roman"/>
          <w:szCs w:val="24"/>
        </w:rPr>
        <w:t xml:space="preserve"> Lizards roasted in fire. Like modern table salt. Pound lizard into paste with hatchet poll. Making spinifex glue – pound grass with boomerang, winnow small bits of resin, melt together. Heating and twisting boomerang, applying spinifex to end of </w:t>
      </w:r>
      <w:proofErr w:type="spellStart"/>
      <w:r w:rsidR="00BE1B67">
        <w:rPr>
          <w:rFonts w:ascii="Times New Roman" w:hAnsi="Times New Roman"/>
          <w:szCs w:val="24"/>
        </w:rPr>
        <w:t>spearthrower</w:t>
      </w:r>
      <w:proofErr w:type="spellEnd"/>
      <w:r w:rsidR="00BE1B67">
        <w:rPr>
          <w:rFonts w:ascii="Times New Roman" w:hAnsi="Times New Roman"/>
          <w:szCs w:val="24"/>
        </w:rPr>
        <w:t>. Knapping quartzite by percussion, select suitable flake, haft in spinifex, shown in use shaping spear tip.</w:t>
      </w:r>
    </w:p>
    <w:p w14:paraId="30BDC8C5" w14:textId="7403E177" w:rsidR="00BE1B67" w:rsidRDefault="00BE1B67" w:rsidP="00437CBB">
      <w:pPr>
        <w:ind w:right="-720"/>
        <w:rPr>
          <w:rFonts w:ascii="Times New Roman" w:hAnsi="Times New Roman"/>
          <w:szCs w:val="24"/>
        </w:rPr>
      </w:pPr>
      <w:r>
        <w:rPr>
          <w:rFonts w:ascii="Times New Roman" w:hAnsi="Times New Roman"/>
          <w:szCs w:val="24"/>
        </w:rPr>
        <w:t xml:space="preserve">Part II </w:t>
      </w:r>
      <w:hyperlink r:id="rId68" w:history="1">
        <w:r w:rsidRPr="001A6FE5">
          <w:rPr>
            <w:rStyle w:val="Hyperlink"/>
            <w:rFonts w:ascii="Times New Roman" w:hAnsi="Times New Roman"/>
            <w:szCs w:val="24"/>
          </w:rPr>
          <w:t>https://www.youtube.com/watch?v=Zuexc5RVx04</w:t>
        </w:r>
      </w:hyperlink>
      <w:r>
        <w:rPr>
          <w:rFonts w:ascii="Times New Roman" w:hAnsi="Times New Roman"/>
          <w:szCs w:val="24"/>
        </w:rPr>
        <w:t xml:space="preserve"> </w:t>
      </w:r>
    </w:p>
    <w:p w14:paraId="53ED9A99" w14:textId="0D1C8C40" w:rsidR="00391889" w:rsidRDefault="00391889" w:rsidP="00437CBB">
      <w:pPr>
        <w:ind w:right="-720"/>
        <w:rPr>
          <w:rFonts w:ascii="Times New Roman" w:hAnsi="Times New Roman"/>
          <w:szCs w:val="24"/>
        </w:rPr>
      </w:pPr>
      <w:r>
        <w:rPr>
          <w:rFonts w:ascii="Times New Roman" w:hAnsi="Times New Roman"/>
          <w:szCs w:val="24"/>
        </w:rPr>
        <w:tab/>
        <w:t xml:space="preserve">Simple </w:t>
      </w:r>
      <w:proofErr w:type="spellStart"/>
      <w:proofErr w:type="gramStart"/>
      <w:r>
        <w:rPr>
          <w:rFonts w:ascii="Times New Roman" w:hAnsi="Times New Roman"/>
          <w:szCs w:val="24"/>
        </w:rPr>
        <w:t>sandals.Winnowing</w:t>
      </w:r>
      <w:proofErr w:type="spellEnd"/>
      <w:proofErr w:type="gramEnd"/>
      <w:r>
        <w:rPr>
          <w:rFonts w:ascii="Times New Roman" w:hAnsi="Times New Roman"/>
          <w:szCs w:val="24"/>
        </w:rPr>
        <w:t xml:space="preserve"> small seeds. Digging yams. Teaching son: knocking goanna out of tree with thrown boomerang. </w:t>
      </w:r>
      <w:proofErr w:type="gramStart"/>
      <w:r>
        <w:rPr>
          <w:rFonts w:ascii="Times New Roman" w:hAnsi="Times New Roman"/>
          <w:szCs w:val="24"/>
        </w:rPr>
        <w:t>Snake,</w:t>
      </w:r>
      <w:proofErr w:type="gramEnd"/>
      <w:r>
        <w:rPr>
          <w:rFonts w:ascii="Times New Roman" w:hAnsi="Times New Roman"/>
          <w:szCs w:val="24"/>
        </w:rPr>
        <w:t xml:space="preserve"> cooked still wriggling on fire. Kangaroo prep – removing sinew from tail, cook by throwing on fire and covering with ash. Two barbs lashed on flat hunting spearhead with sinew. Two men, stalking with spear loaded on woomera</w:t>
      </w:r>
      <w:r w:rsidR="00D54C11">
        <w:rPr>
          <w:rFonts w:ascii="Times New Roman" w:hAnsi="Times New Roman"/>
          <w:szCs w:val="24"/>
        </w:rPr>
        <w:t xml:space="preserve">, throw at bustard, finish by clubbing with edge of woomera. [normal overarm throwing, hard to see grip, woomera held concave up]. Teaching boy to recognize tracks. Digging out goanna, learning names and habits. Making fire by sawing with </w:t>
      </w:r>
      <w:proofErr w:type="spellStart"/>
      <w:r w:rsidR="00D54C11">
        <w:rPr>
          <w:rFonts w:ascii="Times New Roman" w:hAnsi="Times New Roman"/>
          <w:szCs w:val="24"/>
        </w:rPr>
        <w:t>spearthrower</w:t>
      </w:r>
      <w:proofErr w:type="spellEnd"/>
      <w:r w:rsidR="00D54C11">
        <w:rPr>
          <w:rFonts w:ascii="Times New Roman" w:hAnsi="Times New Roman"/>
          <w:szCs w:val="24"/>
        </w:rPr>
        <w:t xml:space="preserve"> edge beside a hole in soft wood, coal raked into grass tinder. Burning off grass to find lizards + feral cats. Digging in sand dunes for spadefoot toads and truffles. Dig lizards out of holes in burnt area.</w:t>
      </w:r>
      <w:r w:rsidR="00BC2C4E">
        <w:rPr>
          <w:rFonts w:ascii="Times New Roman" w:hAnsi="Times New Roman"/>
          <w:szCs w:val="24"/>
        </w:rPr>
        <w:t xml:space="preserve"> Dig up rare marsupial mole (released). Farewell dance, costume, carry woomera, clap boomerangs.</w:t>
      </w:r>
    </w:p>
    <w:p w14:paraId="1B3D284D" w14:textId="143FDC88" w:rsidR="008A16BD" w:rsidRDefault="008A16BD" w:rsidP="00437CBB">
      <w:pPr>
        <w:ind w:right="-720"/>
        <w:rPr>
          <w:rFonts w:ascii="Times New Roman" w:hAnsi="Times New Roman"/>
          <w:szCs w:val="24"/>
        </w:rPr>
      </w:pPr>
    </w:p>
    <w:p w14:paraId="7A3BC41A" w14:textId="00285CBF" w:rsidR="008A16BD" w:rsidRPr="004217D9" w:rsidRDefault="008A16BD" w:rsidP="008A16BD">
      <w:pPr>
        <w:jc w:val="both"/>
        <w:rPr>
          <w:rFonts w:ascii="Times New Roman" w:hAnsi="Times New Roman"/>
          <w:b/>
          <w:bCs/>
          <w:szCs w:val="24"/>
        </w:rPr>
      </w:pPr>
      <w:r w:rsidRPr="004217D9">
        <w:rPr>
          <w:rFonts w:ascii="Times New Roman" w:hAnsi="Times New Roman"/>
          <w:b/>
          <w:bCs/>
          <w:szCs w:val="24"/>
        </w:rPr>
        <w:t xml:space="preserve">Dowell, S.R. </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s, ns</w:t>
      </w:r>
    </w:p>
    <w:p w14:paraId="70FBF69D" w14:textId="2C82C43E" w:rsidR="008A16BD" w:rsidRPr="001231E3" w:rsidRDefault="008A16BD" w:rsidP="008A16BD">
      <w:pPr>
        <w:ind w:right="-720"/>
        <w:rPr>
          <w:rFonts w:ascii="Times New Roman" w:hAnsi="Times New Roman"/>
          <w:szCs w:val="24"/>
        </w:rPr>
      </w:pPr>
      <w:r w:rsidRPr="004217D9">
        <w:rPr>
          <w:rFonts w:ascii="Times New Roman" w:hAnsi="Times New Roman"/>
          <w:szCs w:val="24"/>
        </w:rPr>
        <w:t xml:space="preserve">2004 Use Theories Regarding the </w:t>
      </w:r>
      <w:proofErr w:type="spellStart"/>
      <w:r w:rsidRPr="008A16BD">
        <w:rPr>
          <w:rFonts w:ascii="Times New Roman" w:hAnsi="Times New Roman"/>
          <w:szCs w:val="24"/>
        </w:rPr>
        <w:t>Birdstone</w:t>
      </w:r>
      <w:proofErr w:type="spellEnd"/>
      <w:r w:rsidRPr="004217D9">
        <w:rPr>
          <w:rFonts w:ascii="Times New Roman" w:hAnsi="Times New Roman"/>
          <w:szCs w:val="24"/>
        </w:rPr>
        <w:t xml:space="preserve">: Past and Present. </w:t>
      </w:r>
      <w:r w:rsidRPr="004217D9">
        <w:rPr>
          <w:rFonts w:ascii="Times New Roman" w:hAnsi="Times New Roman"/>
          <w:i/>
          <w:iCs/>
          <w:szCs w:val="24"/>
        </w:rPr>
        <w:t>Central States Archaeological Journal</w:t>
      </w:r>
      <w:r w:rsidRPr="004217D9">
        <w:rPr>
          <w:rFonts w:ascii="Times New Roman" w:hAnsi="Times New Roman"/>
          <w:szCs w:val="24"/>
        </w:rPr>
        <w:t xml:space="preserve"> 51:76-79.</w:t>
      </w:r>
    </w:p>
    <w:p w14:paraId="235E354C" w14:textId="77777777" w:rsidR="0084165A" w:rsidRPr="001231E3" w:rsidRDefault="0084165A" w:rsidP="00437CBB">
      <w:pPr>
        <w:ind w:right="-720"/>
        <w:rPr>
          <w:rFonts w:ascii="Times New Roman" w:hAnsi="Times New Roman"/>
          <w:szCs w:val="24"/>
        </w:rPr>
      </w:pPr>
    </w:p>
    <w:p w14:paraId="702F76E1" w14:textId="77777777" w:rsidR="0084165A" w:rsidRPr="001231E3" w:rsidRDefault="0084165A" w:rsidP="00437CBB">
      <w:pPr>
        <w:pStyle w:val="Heading3"/>
        <w:ind w:right="-720"/>
        <w:rPr>
          <w:szCs w:val="24"/>
        </w:rPr>
      </w:pPr>
      <w:r w:rsidRPr="001231E3">
        <w:rPr>
          <w:szCs w:val="24"/>
        </w:rPr>
        <w:t xml:space="preserve">Drake, </w:t>
      </w:r>
      <w:proofErr w:type="gramStart"/>
      <w:r w:rsidRPr="001231E3">
        <w:rPr>
          <w:szCs w:val="24"/>
        </w:rPr>
        <w:t>David</w:t>
      </w:r>
      <w:proofErr w:type="gramEnd"/>
      <w:r w:rsidRPr="001231E3">
        <w:rPr>
          <w:szCs w:val="24"/>
        </w:rPr>
        <w:t xml:space="preserve"> and Jim </w:t>
      </w:r>
      <w:proofErr w:type="spellStart"/>
      <w:r w:rsidRPr="001231E3">
        <w:rPr>
          <w:szCs w:val="24"/>
        </w:rPr>
        <w:t>Kjelgaard</w:t>
      </w:r>
      <w:proofErr w:type="spellEnd"/>
      <w:r w:rsidRPr="001231E3">
        <w:rPr>
          <w:szCs w:val="24"/>
        </w:rPr>
        <w:tab/>
      </w:r>
      <w:r w:rsidRPr="001231E3">
        <w:rPr>
          <w:szCs w:val="24"/>
        </w:rPr>
        <w:tab/>
      </w:r>
      <w:r w:rsidRPr="001231E3">
        <w:rPr>
          <w:szCs w:val="24"/>
        </w:rPr>
        <w:tab/>
      </w:r>
      <w:r w:rsidRPr="001231E3">
        <w:rPr>
          <w:szCs w:val="24"/>
        </w:rPr>
        <w:tab/>
      </w:r>
      <w:r w:rsidRPr="001231E3">
        <w:rPr>
          <w:szCs w:val="24"/>
        </w:rPr>
        <w:tab/>
        <w:t>o</w:t>
      </w:r>
    </w:p>
    <w:p w14:paraId="67F0808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1990 </w:t>
      </w:r>
      <w:r w:rsidRPr="001231E3">
        <w:rPr>
          <w:rFonts w:ascii="Times New Roman" w:hAnsi="Times New Roman"/>
          <w:i/>
          <w:szCs w:val="24"/>
        </w:rPr>
        <w:t>The Hunter Returns</w:t>
      </w:r>
      <w:r w:rsidRPr="001231E3">
        <w:rPr>
          <w:rFonts w:ascii="Times New Roman" w:hAnsi="Times New Roman"/>
          <w:szCs w:val="24"/>
        </w:rPr>
        <w:t>. Simon and Schuster, New York.</w:t>
      </w:r>
    </w:p>
    <w:p w14:paraId="107EF54A" w14:textId="77777777" w:rsidR="0084165A" w:rsidRPr="001231E3" w:rsidRDefault="0084165A" w:rsidP="00437CBB">
      <w:pPr>
        <w:ind w:right="-720"/>
        <w:rPr>
          <w:rFonts w:ascii="Times New Roman" w:hAnsi="Times New Roman"/>
          <w:szCs w:val="24"/>
        </w:rPr>
      </w:pPr>
    </w:p>
    <w:p w14:paraId="7194C73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See </w:t>
      </w:r>
      <w:proofErr w:type="spellStart"/>
      <w:r w:rsidRPr="001231E3">
        <w:rPr>
          <w:rFonts w:ascii="Times New Roman" w:hAnsi="Times New Roman"/>
          <w:szCs w:val="24"/>
        </w:rPr>
        <w:t>Kjelgaard</w:t>
      </w:r>
      <w:proofErr w:type="spellEnd"/>
      <w:r w:rsidRPr="001231E3">
        <w:rPr>
          <w:rFonts w:ascii="Times New Roman" w:hAnsi="Times New Roman"/>
          <w:szCs w:val="24"/>
        </w:rPr>
        <w:t xml:space="preserve"> 1951.</w:t>
      </w:r>
    </w:p>
    <w:p w14:paraId="73AC4134" w14:textId="77777777" w:rsidR="0084165A" w:rsidRPr="001231E3" w:rsidRDefault="0084165A" w:rsidP="00437CBB">
      <w:pPr>
        <w:ind w:right="-720"/>
        <w:rPr>
          <w:rFonts w:ascii="Times New Roman" w:hAnsi="Times New Roman"/>
          <w:szCs w:val="24"/>
        </w:rPr>
      </w:pPr>
    </w:p>
    <w:p w14:paraId="324E6433"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Drass</w:t>
      </w:r>
      <w:proofErr w:type="spellEnd"/>
      <w:r w:rsidRPr="001231E3">
        <w:rPr>
          <w:rFonts w:ascii="Times New Roman" w:hAnsi="Times New Roman"/>
          <w:b/>
          <w:szCs w:val="24"/>
        </w:rPr>
        <w:t>, Richard, and Robert Brooks</w:t>
      </w:r>
    </w:p>
    <w:p w14:paraId="0466B932"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1984  A</w:t>
      </w:r>
      <w:proofErr w:type="gramEnd"/>
      <w:r w:rsidRPr="001231E3">
        <w:rPr>
          <w:rFonts w:ascii="Times New Roman" w:hAnsi="Times New Roman"/>
          <w:szCs w:val="24"/>
        </w:rPr>
        <w:t xml:space="preserve"> Boatstone and Atlatl Hook from Central Oklahoma. </w:t>
      </w:r>
      <w:r w:rsidRPr="001231E3">
        <w:rPr>
          <w:rFonts w:ascii="Times New Roman" w:hAnsi="Times New Roman"/>
          <w:i/>
          <w:szCs w:val="24"/>
        </w:rPr>
        <w:t>Newsletter of the Oklahoma Anthropological Society</w:t>
      </w:r>
      <w:r w:rsidRPr="001231E3">
        <w:rPr>
          <w:rFonts w:ascii="Times New Roman" w:hAnsi="Times New Roman"/>
          <w:szCs w:val="24"/>
        </w:rPr>
        <w:t xml:space="preserve"> 32(2):7-10.</w:t>
      </w:r>
    </w:p>
    <w:p w14:paraId="73DB5D45" w14:textId="77777777" w:rsidR="0084165A" w:rsidRPr="001231E3" w:rsidRDefault="0084165A" w:rsidP="00437CBB">
      <w:pPr>
        <w:ind w:right="-720"/>
        <w:rPr>
          <w:rFonts w:ascii="Times New Roman" w:hAnsi="Times New Roman"/>
          <w:szCs w:val="24"/>
        </w:rPr>
      </w:pPr>
    </w:p>
    <w:p w14:paraId="4196236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Found in grave with M, F, juvenile - near R arm of adult male.</w:t>
      </w:r>
    </w:p>
    <w:p w14:paraId="37D9836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lastRenderedPageBreak/>
        <w:t>Limestone weight, antler hook - Indian Knoll type.</w:t>
      </w:r>
    </w:p>
    <w:p w14:paraId="2E92135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Possibly late - site is Woodland, but bones not dated [so no reason to believe it is not earlier Archaic grave].</w:t>
      </w:r>
    </w:p>
    <w:p w14:paraId="34FC575B" w14:textId="77777777" w:rsidR="0041329E" w:rsidRPr="001231E3" w:rsidRDefault="0041329E" w:rsidP="00437CBB">
      <w:pPr>
        <w:ind w:right="-720"/>
        <w:rPr>
          <w:rFonts w:ascii="Times New Roman" w:hAnsi="Times New Roman"/>
          <w:szCs w:val="24"/>
        </w:rPr>
      </w:pPr>
    </w:p>
    <w:p w14:paraId="4FB00FBB" w14:textId="77777777" w:rsidR="0041329E" w:rsidRPr="001231E3" w:rsidRDefault="0041329E" w:rsidP="00437CBB">
      <w:pPr>
        <w:ind w:right="-720"/>
        <w:rPr>
          <w:rFonts w:ascii="Times New Roman" w:hAnsi="Times New Roman"/>
          <w:b/>
          <w:szCs w:val="24"/>
        </w:rPr>
      </w:pPr>
      <w:r w:rsidRPr="001231E3">
        <w:rPr>
          <w:rFonts w:ascii="Times New Roman" w:hAnsi="Times New Roman"/>
          <w:b/>
          <w:szCs w:val="24"/>
        </w:rPr>
        <w:t>Dunbar, Jim</w:t>
      </w:r>
      <w:r w:rsidR="00895672" w:rsidRPr="001231E3">
        <w:rPr>
          <w:rFonts w:ascii="Times New Roman" w:hAnsi="Times New Roman"/>
          <w:b/>
          <w:szCs w:val="24"/>
        </w:rPr>
        <w:tab/>
      </w:r>
      <w:r w:rsidR="00895672" w:rsidRPr="001231E3">
        <w:rPr>
          <w:rFonts w:ascii="Times New Roman" w:hAnsi="Times New Roman"/>
          <w:b/>
          <w:szCs w:val="24"/>
        </w:rPr>
        <w:tab/>
      </w:r>
      <w:r w:rsidR="00895672" w:rsidRPr="001231E3">
        <w:rPr>
          <w:rFonts w:ascii="Times New Roman" w:hAnsi="Times New Roman"/>
          <w:b/>
          <w:szCs w:val="24"/>
        </w:rPr>
        <w:tab/>
        <w:t>x</w:t>
      </w:r>
    </w:p>
    <w:p w14:paraId="30585253" w14:textId="77777777" w:rsidR="0041329E" w:rsidRPr="001231E3" w:rsidRDefault="0041329E" w:rsidP="00437CBB">
      <w:pPr>
        <w:ind w:right="-720"/>
        <w:rPr>
          <w:rFonts w:ascii="Times New Roman" w:hAnsi="Times New Roman"/>
          <w:szCs w:val="24"/>
        </w:rPr>
      </w:pPr>
      <w:proofErr w:type="gramStart"/>
      <w:r w:rsidRPr="001231E3">
        <w:rPr>
          <w:rFonts w:ascii="Times New Roman" w:hAnsi="Times New Roman"/>
          <w:szCs w:val="24"/>
        </w:rPr>
        <w:t>1997  Atlatl</w:t>
      </w:r>
      <w:proofErr w:type="gramEnd"/>
      <w:r w:rsidRPr="001231E3">
        <w:rPr>
          <w:rFonts w:ascii="Times New Roman" w:hAnsi="Times New Roman"/>
          <w:szCs w:val="24"/>
        </w:rPr>
        <w:t xml:space="preserve"> Replicate Study. </w:t>
      </w:r>
      <w:proofErr w:type="spellStart"/>
      <w:r w:rsidRPr="001231E3">
        <w:rPr>
          <w:rFonts w:ascii="Times New Roman" w:hAnsi="Times New Roman"/>
          <w:i/>
          <w:szCs w:val="24"/>
        </w:rPr>
        <w:t>Aucilla</w:t>
      </w:r>
      <w:proofErr w:type="spellEnd"/>
      <w:r w:rsidRPr="001231E3">
        <w:rPr>
          <w:rFonts w:ascii="Times New Roman" w:hAnsi="Times New Roman"/>
          <w:i/>
          <w:szCs w:val="24"/>
        </w:rPr>
        <w:t xml:space="preserve"> River Times</w:t>
      </w:r>
      <w:r w:rsidRPr="001231E3">
        <w:rPr>
          <w:rFonts w:ascii="Times New Roman" w:hAnsi="Times New Roman"/>
          <w:szCs w:val="24"/>
        </w:rPr>
        <w:t xml:space="preserve"> 10(1) </w:t>
      </w:r>
      <w:proofErr w:type="spellStart"/>
      <w:r w:rsidRPr="001231E3">
        <w:rPr>
          <w:rFonts w:ascii="Times New Roman" w:hAnsi="Times New Roman"/>
          <w:szCs w:val="24"/>
        </w:rPr>
        <w:t>Aucilla</w:t>
      </w:r>
      <w:proofErr w:type="spellEnd"/>
      <w:r w:rsidRPr="001231E3">
        <w:rPr>
          <w:rFonts w:ascii="Times New Roman" w:hAnsi="Times New Roman"/>
          <w:szCs w:val="24"/>
        </w:rPr>
        <w:t xml:space="preserve"> River Prehistory Project webpage</w:t>
      </w:r>
      <w:r w:rsidR="00895672" w:rsidRPr="001231E3">
        <w:rPr>
          <w:rFonts w:ascii="Times New Roman" w:hAnsi="Times New Roman"/>
          <w:szCs w:val="24"/>
        </w:rPr>
        <w:t xml:space="preserve"> accessed 10/12/2006,</w:t>
      </w:r>
      <w:r w:rsidRPr="001231E3">
        <w:rPr>
          <w:rFonts w:ascii="Times New Roman" w:hAnsi="Times New Roman"/>
          <w:szCs w:val="24"/>
        </w:rPr>
        <w:t xml:space="preserve"> URL: http://www.flmnh.ufl.edu/natsci/vertpaleo/aucilla10_1/aucilla.htm.</w:t>
      </w:r>
    </w:p>
    <w:p w14:paraId="475B0861" w14:textId="77777777" w:rsidR="0041329E" w:rsidRPr="001231E3" w:rsidRDefault="002743AB" w:rsidP="00437CBB">
      <w:pPr>
        <w:ind w:right="-720"/>
        <w:rPr>
          <w:rFonts w:ascii="Times New Roman" w:hAnsi="Times New Roman"/>
          <w:szCs w:val="24"/>
        </w:rPr>
      </w:pPr>
      <w:r w:rsidRPr="001231E3">
        <w:rPr>
          <w:rFonts w:ascii="Times New Roman" w:hAnsi="Times New Roman"/>
          <w:szCs w:val="24"/>
        </w:rPr>
        <w:t xml:space="preserve">Reprinted in </w:t>
      </w:r>
      <w:r w:rsidRPr="001231E3">
        <w:rPr>
          <w:rFonts w:ascii="Times New Roman" w:hAnsi="Times New Roman"/>
          <w:i/>
          <w:szCs w:val="24"/>
        </w:rPr>
        <w:t>The Dart</w:t>
      </w:r>
      <w:r w:rsidRPr="001231E3">
        <w:rPr>
          <w:rFonts w:ascii="Times New Roman" w:hAnsi="Times New Roman"/>
          <w:szCs w:val="24"/>
        </w:rPr>
        <w:t>, April 2011: 17-20.</w:t>
      </w:r>
    </w:p>
    <w:p w14:paraId="0A5D3CFF" w14:textId="77777777" w:rsidR="002743AB" w:rsidRPr="001231E3" w:rsidRDefault="002743AB" w:rsidP="00437CBB">
      <w:pPr>
        <w:ind w:right="-720"/>
        <w:rPr>
          <w:rFonts w:ascii="Times New Roman" w:hAnsi="Times New Roman"/>
          <w:szCs w:val="24"/>
        </w:rPr>
      </w:pPr>
    </w:p>
    <w:p w14:paraId="35F9A840" w14:textId="77777777" w:rsidR="0041329E" w:rsidRPr="001231E3" w:rsidRDefault="0041329E" w:rsidP="00437CBB">
      <w:pPr>
        <w:ind w:right="-720"/>
        <w:rPr>
          <w:rFonts w:ascii="Times New Roman" w:hAnsi="Times New Roman"/>
          <w:szCs w:val="24"/>
        </w:rPr>
      </w:pPr>
      <w:r w:rsidRPr="001231E3">
        <w:rPr>
          <w:rFonts w:ascii="Times New Roman" w:hAnsi="Times New Roman"/>
          <w:szCs w:val="24"/>
        </w:rPr>
        <w:t xml:space="preserve">Testing breakage on Clovis era ivory rods used as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Used 2 atlatls - modified Key Marco form with 2 holes, European Upper Paleolithic form. Oak dowel spear 1.8 m long, 227 grams. Silicified coral point and ivory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made by C Van </w:t>
      </w:r>
      <w:proofErr w:type="spellStart"/>
      <w:r w:rsidRPr="001231E3">
        <w:rPr>
          <w:rFonts w:ascii="Times New Roman" w:hAnsi="Times New Roman"/>
          <w:szCs w:val="24"/>
        </w:rPr>
        <w:t>Orter</w:t>
      </w:r>
      <w:proofErr w:type="spellEnd"/>
      <w:r w:rsidRPr="001231E3">
        <w:rPr>
          <w:rFonts w:ascii="Times New Roman" w:hAnsi="Times New Roman"/>
          <w:szCs w:val="24"/>
        </w:rPr>
        <w:t xml:space="preserve">, wooden + alligator bone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Driven into palm trunk 50 times, points and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survived, lashings failed. Need more </w:t>
      </w:r>
      <w:proofErr w:type="spellStart"/>
      <w:r w:rsidRPr="001231E3">
        <w:rPr>
          <w:rFonts w:ascii="Times New Roman" w:hAnsi="Times New Roman"/>
          <w:szCs w:val="24"/>
        </w:rPr>
        <w:t>exper</w:t>
      </w:r>
      <w:proofErr w:type="spellEnd"/>
      <w:r w:rsidRPr="001231E3">
        <w:rPr>
          <w:rFonts w:ascii="Times New Roman" w:hAnsi="Times New Roman"/>
          <w:szCs w:val="24"/>
        </w:rPr>
        <w:t xml:space="preserve"> to test breakage. [Impressive durability of both pts + shafts].</w:t>
      </w:r>
    </w:p>
    <w:p w14:paraId="45B88022" w14:textId="77777777" w:rsidR="0084165A" w:rsidRPr="001231E3" w:rsidRDefault="0084165A" w:rsidP="00437CBB">
      <w:pPr>
        <w:ind w:right="-720"/>
        <w:rPr>
          <w:rFonts w:ascii="Times New Roman" w:hAnsi="Times New Roman"/>
          <w:szCs w:val="24"/>
        </w:rPr>
      </w:pPr>
    </w:p>
    <w:p w14:paraId="52186CDF" w14:textId="77777777" w:rsidR="0084165A" w:rsidRPr="001231E3" w:rsidRDefault="0084165A" w:rsidP="00437CBB">
      <w:pPr>
        <w:pStyle w:val="Heading3"/>
        <w:ind w:right="-720"/>
        <w:rPr>
          <w:szCs w:val="24"/>
        </w:rPr>
      </w:pPr>
      <w:r w:rsidRPr="001231E3">
        <w:rPr>
          <w:szCs w:val="24"/>
        </w:rPr>
        <w:t>Dunham, Mike</w:t>
      </w:r>
      <w:r w:rsidR="00982435" w:rsidRPr="001231E3">
        <w:rPr>
          <w:szCs w:val="24"/>
        </w:rPr>
        <w:tab/>
      </w:r>
      <w:r w:rsidR="00982435" w:rsidRPr="001231E3">
        <w:rPr>
          <w:szCs w:val="24"/>
        </w:rPr>
        <w:tab/>
      </w:r>
      <w:r w:rsidR="00982435" w:rsidRPr="001231E3">
        <w:rPr>
          <w:szCs w:val="24"/>
        </w:rPr>
        <w:tab/>
        <w:t>o</w:t>
      </w:r>
    </w:p>
    <w:p w14:paraId="0E157CA8"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Art</w:t>
      </w:r>
      <w:proofErr w:type="gramEnd"/>
      <w:r w:rsidRPr="001231E3">
        <w:rPr>
          <w:rFonts w:ascii="Times New Roman" w:hAnsi="Times New Roman"/>
          <w:szCs w:val="24"/>
        </w:rPr>
        <w:t xml:space="preserve"> of the Ancients. </w:t>
      </w:r>
      <w:r w:rsidRPr="001231E3">
        <w:rPr>
          <w:rFonts w:ascii="Times New Roman" w:hAnsi="Times New Roman"/>
          <w:i/>
          <w:szCs w:val="24"/>
        </w:rPr>
        <w:t>The Atlatl</w:t>
      </w:r>
      <w:r w:rsidRPr="001231E3">
        <w:rPr>
          <w:rFonts w:ascii="Times New Roman" w:hAnsi="Times New Roman"/>
          <w:szCs w:val="24"/>
        </w:rPr>
        <w:t xml:space="preserve"> 15(2):1-2. (</w:t>
      </w:r>
      <w:r w:rsidRPr="001231E3">
        <w:rPr>
          <w:rFonts w:ascii="Times New Roman" w:hAnsi="Times New Roman"/>
          <w:i/>
          <w:szCs w:val="24"/>
        </w:rPr>
        <w:t>Anchorage Daily News</w:t>
      </w:r>
      <w:r w:rsidRPr="001231E3">
        <w:rPr>
          <w:rFonts w:ascii="Times New Roman" w:hAnsi="Times New Roman"/>
          <w:szCs w:val="24"/>
        </w:rPr>
        <w:t>, 12/17/01).</w:t>
      </w:r>
    </w:p>
    <w:p w14:paraId="695C041B" w14:textId="77777777" w:rsidR="0084165A" w:rsidRPr="001231E3" w:rsidRDefault="0084165A" w:rsidP="00437CBB">
      <w:pPr>
        <w:ind w:right="-720"/>
        <w:jc w:val="center"/>
        <w:rPr>
          <w:rFonts w:ascii="Times New Roman" w:hAnsi="Times New Roman"/>
          <w:szCs w:val="24"/>
        </w:rPr>
      </w:pPr>
    </w:p>
    <w:p w14:paraId="0A16802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Yukon River </w:t>
      </w:r>
      <w:proofErr w:type="spellStart"/>
      <w:r w:rsidRPr="001231E3">
        <w:rPr>
          <w:rFonts w:ascii="Times New Roman" w:hAnsi="Times New Roman"/>
          <w:szCs w:val="24"/>
        </w:rPr>
        <w:t>Yup’ik</w:t>
      </w:r>
      <w:proofErr w:type="spellEnd"/>
      <w:r w:rsidRPr="001231E3">
        <w:rPr>
          <w:rFonts w:ascii="Times New Roman" w:hAnsi="Times New Roman"/>
          <w:szCs w:val="24"/>
        </w:rPr>
        <w:t xml:space="preserve"> still hunting spotted seal with motorboats and “</w:t>
      </w:r>
      <w:proofErr w:type="spellStart"/>
      <w:r w:rsidRPr="001231E3">
        <w:rPr>
          <w:rFonts w:ascii="Times New Roman" w:hAnsi="Times New Roman"/>
          <w:szCs w:val="24"/>
        </w:rPr>
        <w:t>nuqat</w:t>
      </w:r>
      <w:proofErr w:type="spellEnd"/>
      <w:r w:rsidRPr="001231E3">
        <w:rPr>
          <w:rFonts w:ascii="Times New Roman" w:hAnsi="Times New Roman"/>
          <w:szCs w:val="24"/>
        </w:rPr>
        <w:t xml:space="preserve">” atlatls. Flat “throw board” with finger hole, </w:t>
      </w:r>
      <w:proofErr w:type="gramStart"/>
      <w:r w:rsidRPr="001231E3">
        <w:rPr>
          <w:rFonts w:ascii="Times New Roman" w:hAnsi="Times New Roman"/>
          <w:szCs w:val="24"/>
        </w:rPr>
        <w:t>4 foot</w:t>
      </w:r>
      <w:proofErr w:type="gramEnd"/>
      <w:r w:rsidRPr="001231E3">
        <w:rPr>
          <w:rFonts w:ascii="Times New Roman" w:hAnsi="Times New Roman"/>
          <w:szCs w:val="24"/>
        </w:rPr>
        <w:t xml:space="preserve"> small harpoon with feathers and ivory or brass head. Multiple boats and hunters include young folk. More effective than rifle because better recovery of seal. [A bit gee-whiz, and little atlatl detail, but ok].</w:t>
      </w:r>
    </w:p>
    <w:p w14:paraId="1C3F8481" w14:textId="77777777" w:rsidR="0076295D" w:rsidRPr="001231E3" w:rsidRDefault="0076295D" w:rsidP="00437CBB">
      <w:pPr>
        <w:ind w:right="-720"/>
        <w:rPr>
          <w:rFonts w:ascii="Times New Roman" w:hAnsi="Times New Roman"/>
          <w:szCs w:val="24"/>
        </w:rPr>
      </w:pPr>
    </w:p>
    <w:p w14:paraId="4BCB1A03" w14:textId="77777777" w:rsidR="0076295D" w:rsidRPr="001231E3" w:rsidRDefault="0076295D" w:rsidP="00437CBB">
      <w:pPr>
        <w:ind w:right="-720"/>
        <w:rPr>
          <w:rFonts w:ascii="Times New Roman" w:hAnsi="Times New Roman"/>
          <w:b/>
          <w:szCs w:val="24"/>
        </w:rPr>
      </w:pPr>
      <w:r w:rsidRPr="001231E3">
        <w:rPr>
          <w:rFonts w:ascii="Times New Roman" w:hAnsi="Times New Roman"/>
          <w:b/>
          <w:szCs w:val="24"/>
        </w:rPr>
        <w:t>Durán, Diego</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 Burling</w:t>
      </w:r>
    </w:p>
    <w:p w14:paraId="49B1B410" w14:textId="77777777" w:rsidR="0076295D" w:rsidRPr="001231E3" w:rsidRDefault="0076295D" w:rsidP="00437CBB">
      <w:pPr>
        <w:ind w:right="-720"/>
        <w:rPr>
          <w:rFonts w:ascii="Times New Roman" w:hAnsi="Times New Roman"/>
          <w:szCs w:val="24"/>
        </w:rPr>
      </w:pPr>
      <w:proofErr w:type="gramStart"/>
      <w:r w:rsidRPr="001231E3">
        <w:rPr>
          <w:rFonts w:ascii="Times New Roman" w:hAnsi="Times New Roman"/>
          <w:szCs w:val="24"/>
        </w:rPr>
        <w:t xml:space="preserve">1994  </w:t>
      </w:r>
      <w:r w:rsidRPr="001231E3">
        <w:rPr>
          <w:rFonts w:ascii="Times New Roman" w:hAnsi="Times New Roman"/>
          <w:i/>
          <w:szCs w:val="24"/>
        </w:rPr>
        <w:t>The</w:t>
      </w:r>
      <w:proofErr w:type="gramEnd"/>
      <w:r w:rsidRPr="001231E3">
        <w:rPr>
          <w:rFonts w:ascii="Times New Roman" w:hAnsi="Times New Roman"/>
          <w:i/>
          <w:szCs w:val="24"/>
        </w:rPr>
        <w:t xml:space="preserve"> History of the Indies of New Spain</w:t>
      </w:r>
      <w:r w:rsidRPr="001231E3">
        <w:rPr>
          <w:rFonts w:ascii="Times New Roman" w:hAnsi="Times New Roman"/>
          <w:szCs w:val="24"/>
        </w:rPr>
        <w:t xml:space="preserve">. Translated by Doris </w:t>
      </w:r>
      <w:proofErr w:type="spellStart"/>
      <w:r w:rsidRPr="001231E3">
        <w:rPr>
          <w:rFonts w:ascii="Times New Roman" w:hAnsi="Times New Roman"/>
          <w:szCs w:val="24"/>
        </w:rPr>
        <w:t>Heyden</w:t>
      </w:r>
      <w:proofErr w:type="spellEnd"/>
      <w:r w:rsidRPr="001231E3">
        <w:rPr>
          <w:rFonts w:ascii="Times New Roman" w:hAnsi="Times New Roman"/>
          <w:szCs w:val="24"/>
        </w:rPr>
        <w:t>. University of Oklahoma Press, Norman.</w:t>
      </w:r>
    </w:p>
    <w:p w14:paraId="4155B4E3" w14:textId="77777777" w:rsidR="0076295D" w:rsidRPr="001231E3" w:rsidRDefault="0076295D" w:rsidP="00437CBB">
      <w:pPr>
        <w:ind w:right="-720"/>
        <w:rPr>
          <w:rFonts w:ascii="Times New Roman" w:hAnsi="Times New Roman"/>
          <w:szCs w:val="24"/>
        </w:rPr>
      </w:pPr>
    </w:p>
    <w:p w14:paraId="10093199" w14:textId="77777777" w:rsidR="005E23BD" w:rsidRPr="001231E3" w:rsidRDefault="005E23BD" w:rsidP="00437CBB">
      <w:pPr>
        <w:ind w:right="-720"/>
        <w:rPr>
          <w:rFonts w:ascii="Times New Roman" w:hAnsi="Times New Roman"/>
          <w:szCs w:val="24"/>
        </w:rPr>
      </w:pPr>
      <w:r w:rsidRPr="001231E3">
        <w:rPr>
          <w:rFonts w:ascii="Times New Roman" w:hAnsi="Times New Roman"/>
          <w:szCs w:val="24"/>
        </w:rPr>
        <w:t xml:space="preserve">p. 34: Aztec mythical history - “invented a type of propelled spear we call </w:t>
      </w:r>
      <w:proofErr w:type="spellStart"/>
      <w:r w:rsidRPr="001231E3">
        <w:rPr>
          <w:rFonts w:ascii="Times New Roman" w:hAnsi="Times New Roman"/>
          <w:i/>
          <w:szCs w:val="24"/>
        </w:rPr>
        <w:t>fisga</w:t>
      </w:r>
      <w:proofErr w:type="spellEnd"/>
      <w:r w:rsidRPr="001231E3">
        <w:rPr>
          <w:rFonts w:ascii="Times New Roman" w:hAnsi="Times New Roman"/>
          <w:szCs w:val="24"/>
        </w:rPr>
        <w:t>.” Note: = atlatl as still used Patzcuaro.</w:t>
      </w:r>
    </w:p>
    <w:p w14:paraId="4BC078D9" w14:textId="77777777" w:rsidR="0076295D" w:rsidRPr="001231E3" w:rsidRDefault="0076295D" w:rsidP="00437CBB">
      <w:pPr>
        <w:ind w:right="-720"/>
        <w:rPr>
          <w:rFonts w:ascii="Times New Roman" w:hAnsi="Times New Roman"/>
          <w:szCs w:val="24"/>
        </w:rPr>
      </w:pPr>
      <w:r w:rsidRPr="001231E3">
        <w:rPr>
          <w:rFonts w:ascii="Times New Roman" w:hAnsi="Times New Roman"/>
          <w:szCs w:val="24"/>
        </w:rPr>
        <w:t xml:space="preserve">p. 120: </w:t>
      </w:r>
      <w:proofErr w:type="spellStart"/>
      <w:r w:rsidRPr="001231E3">
        <w:rPr>
          <w:rFonts w:ascii="Times New Roman" w:hAnsi="Times New Roman"/>
          <w:szCs w:val="24"/>
        </w:rPr>
        <w:t>Cuitlahuacas</w:t>
      </w:r>
      <w:proofErr w:type="spellEnd"/>
      <w:r w:rsidRPr="001231E3">
        <w:rPr>
          <w:rFonts w:ascii="Times New Roman" w:hAnsi="Times New Roman"/>
          <w:szCs w:val="24"/>
        </w:rPr>
        <w:t xml:space="preserve"> rebel against Aztecs, “weapons were covered with …colored plumes.” “The men began to throw darts, which are dangerous weapons because once these darts have entered the flesh they cannot be pulled out. This is due to their barbs, which</w:t>
      </w:r>
      <w:r w:rsidR="005E23BD" w:rsidRPr="001231E3">
        <w:rPr>
          <w:rFonts w:ascii="Times New Roman" w:hAnsi="Times New Roman"/>
          <w:szCs w:val="24"/>
        </w:rPr>
        <w:t xml:space="preserve"> make them like harpoons. </w:t>
      </w:r>
      <w:proofErr w:type="gramStart"/>
      <w:r w:rsidR="005E23BD" w:rsidRPr="001231E3">
        <w:rPr>
          <w:rFonts w:ascii="Times New Roman" w:hAnsi="Times New Roman"/>
          <w:szCs w:val="24"/>
        </w:rPr>
        <w:t>In or</w:t>
      </w:r>
      <w:r w:rsidRPr="001231E3">
        <w:rPr>
          <w:rFonts w:ascii="Times New Roman" w:hAnsi="Times New Roman"/>
          <w:szCs w:val="24"/>
        </w:rPr>
        <w:t>der to</w:t>
      </w:r>
      <w:proofErr w:type="gramEnd"/>
      <w:r w:rsidRPr="001231E3">
        <w:rPr>
          <w:rFonts w:ascii="Times New Roman" w:hAnsi="Times New Roman"/>
          <w:szCs w:val="24"/>
        </w:rPr>
        <w:t xml:space="preserve"> remove a dart is </w:t>
      </w:r>
      <w:proofErr w:type="spellStart"/>
      <w:r w:rsidRPr="001231E3">
        <w:rPr>
          <w:rFonts w:ascii="Times New Roman" w:hAnsi="Times New Roman"/>
          <w:szCs w:val="24"/>
        </w:rPr>
        <w:t>is</w:t>
      </w:r>
      <w:proofErr w:type="spellEnd"/>
      <w:r w:rsidRPr="001231E3">
        <w:rPr>
          <w:rFonts w:ascii="Times New Roman" w:hAnsi="Times New Roman"/>
          <w:szCs w:val="24"/>
        </w:rPr>
        <w:t xml:space="preserve"> necessary to make a large opening or to push it out the other side.” Men wounded by darts and arrows and stones.</w:t>
      </w:r>
    </w:p>
    <w:p w14:paraId="31E8F480" w14:textId="77777777" w:rsidR="00FF6324" w:rsidRPr="001231E3" w:rsidRDefault="00A13381" w:rsidP="00437CBB">
      <w:pPr>
        <w:ind w:right="-720"/>
        <w:rPr>
          <w:rFonts w:ascii="Times New Roman" w:hAnsi="Times New Roman"/>
          <w:szCs w:val="24"/>
        </w:rPr>
      </w:pPr>
      <w:r w:rsidRPr="001231E3">
        <w:rPr>
          <w:rFonts w:ascii="Times New Roman" w:hAnsi="Times New Roman"/>
          <w:szCs w:val="24"/>
        </w:rPr>
        <w:t xml:space="preserve">p. 109 note: “For “darts” Duran gives </w:t>
      </w:r>
      <w:proofErr w:type="spellStart"/>
      <w:r w:rsidRPr="001231E3">
        <w:rPr>
          <w:rFonts w:ascii="Times New Roman" w:hAnsi="Times New Roman"/>
          <w:i/>
          <w:szCs w:val="24"/>
        </w:rPr>
        <w:t>varas</w:t>
      </w:r>
      <w:proofErr w:type="spellEnd"/>
      <w:r w:rsidRPr="001231E3">
        <w:rPr>
          <w:rFonts w:ascii="Times New Roman" w:hAnsi="Times New Roman"/>
          <w:i/>
          <w:szCs w:val="24"/>
        </w:rPr>
        <w:t xml:space="preserve"> </w:t>
      </w:r>
      <w:proofErr w:type="spellStart"/>
      <w:r w:rsidRPr="001231E3">
        <w:rPr>
          <w:rFonts w:ascii="Times New Roman" w:hAnsi="Times New Roman"/>
          <w:i/>
          <w:szCs w:val="24"/>
        </w:rPr>
        <w:t>arrojadizas</w:t>
      </w:r>
      <w:proofErr w:type="spellEnd"/>
      <w:r w:rsidRPr="001231E3">
        <w:rPr>
          <w:rFonts w:ascii="Times New Roman" w:hAnsi="Times New Roman"/>
          <w:szCs w:val="24"/>
        </w:rPr>
        <w:t>, which could refer to the atlatl or propelled spear, the spear being a cross between this weapon and a dart, thrown by the hand-held atlatl.” [other mentions of “darts” which she takes to be thrown by atlatl, but the note shows she plainly does not understand these very well.]</w:t>
      </w:r>
    </w:p>
    <w:p w14:paraId="50F899E8" w14:textId="77777777" w:rsidR="00A13381" w:rsidRPr="001231E3" w:rsidRDefault="00A13381" w:rsidP="00437CBB">
      <w:pPr>
        <w:ind w:right="-720"/>
        <w:rPr>
          <w:rFonts w:ascii="Times New Roman" w:hAnsi="Times New Roman"/>
          <w:szCs w:val="24"/>
        </w:rPr>
      </w:pPr>
    </w:p>
    <w:p w14:paraId="6C353717" w14:textId="77777777" w:rsidR="00FF6324" w:rsidRPr="001231E3" w:rsidRDefault="00FF6324" w:rsidP="00437CBB">
      <w:pPr>
        <w:ind w:right="-720"/>
        <w:rPr>
          <w:rFonts w:ascii="Times New Roman" w:hAnsi="Times New Roman"/>
          <w:b/>
          <w:szCs w:val="24"/>
        </w:rPr>
      </w:pPr>
      <w:r w:rsidRPr="001231E3">
        <w:rPr>
          <w:rFonts w:ascii="Times New Roman" w:hAnsi="Times New Roman"/>
          <w:b/>
          <w:szCs w:val="24"/>
        </w:rPr>
        <w:t>Durkin, Pat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08F5714" w14:textId="77777777" w:rsidR="00FF6324" w:rsidRPr="001231E3" w:rsidRDefault="00FF6324" w:rsidP="00437CBB">
      <w:pPr>
        <w:ind w:right="-720"/>
        <w:rPr>
          <w:rFonts w:ascii="Times New Roman" w:hAnsi="Times New Roman"/>
          <w:szCs w:val="24"/>
        </w:rPr>
      </w:pPr>
      <w:proofErr w:type="gramStart"/>
      <w:r w:rsidRPr="001231E3">
        <w:rPr>
          <w:rFonts w:ascii="Times New Roman" w:hAnsi="Times New Roman"/>
          <w:szCs w:val="24"/>
        </w:rPr>
        <w:t>2005  Conservation</w:t>
      </w:r>
      <w:proofErr w:type="gramEnd"/>
      <w:r w:rsidRPr="001231E3">
        <w:rPr>
          <w:rFonts w:ascii="Times New Roman" w:hAnsi="Times New Roman"/>
          <w:szCs w:val="24"/>
        </w:rPr>
        <w:t xml:space="preserve"> Congress Continues to Make Questionable Decisions. </w:t>
      </w:r>
      <w:r w:rsidRPr="001231E3">
        <w:rPr>
          <w:rFonts w:ascii="Times New Roman" w:hAnsi="Times New Roman"/>
          <w:i/>
          <w:szCs w:val="24"/>
        </w:rPr>
        <w:t>Oshkosh Northwestern</w:t>
      </w:r>
      <w:r w:rsidRPr="001231E3">
        <w:rPr>
          <w:rFonts w:ascii="Times New Roman" w:hAnsi="Times New Roman"/>
          <w:szCs w:val="24"/>
        </w:rPr>
        <w:t xml:space="preserve">, March 13, 2005. URL http://www. </w:t>
      </w:r>
      <w:r w:rsidRPr="001231E3">
        <w:rPr>
          <w:rFonts w:ascii="Times New Roman" w:hAnsi="Times New Roman"/>
          <w:szCs w:val="24"/>
        </w:rPr>
        <w:lastRenderedPageBreak/>
        <w:t xml:space="preserve">wisinfo.com/northwestern/sports/stories/sports_20208982.shtml </w:t>
      </w:r>
      <w:proofErr w:type="gramStart"/>
      <w:r w:rsidRPr="001231E3">
        <w:rPr>
          <w:rFonts w:ascii="Times New Roman" w:hAnsi="Times New Roman"/>
          <w:szCs w:val="24"/>
        </w:rPr>
        <w:t>accessed  3</w:t>
      </w:r>
      <w:proofErr w:type="gramEnd"/>
      <w:r w:rsidRPr="001231E3">
        <w:rPr>
          <w:rFonts w:ascii="Times New Roman" w:hAnsi="Times New Roman"/>
          <w:szCs w:val="24"/>
        </w:rPr>
        <w:t>/17/05.</w:t>
      </w:r>
    </w:p>
    <w:p w14:paraId="260C7F7F" w14:textId="77777777" w:rsidR="00FF6324" w:rsidRPr="001231E3" w:rsidRDefault="00FF6324" w:rsidP="00437CBB">
      <w:pPr>
        <w:ind w:right="-720"/>
        <w:rPr>
          <w:rFonts w:ascii="Times New Roman" w:hAnsi="Times New Roman"/>
          <w:szCs w:val="24"/>
        </w:rPr>
      </w:pPr>
    </w:p>
    <w:p w14:paraId="4883EDD3" w14:textId="77777777" w:rsidR="00FF6324" w:rsidRPr="001231E3" w:rsidRDefault="00FF6324" w:rsidP="00437CBB">
      <w:pPr>
        <w:ind w:right="-720"/>
        <w:rPr>
          <w:rFonts w:ascii="Times New Roman" w:hAnsi="Times New Roman"/>
          <w:szCs w:val="24"/>
        </w:rPr>
      </w:pPr>
      <w:r w:rsidRPr="001231E3">
        <w:rPr>
          <w:rFonts w:ascii="Times New Roman" w:hAnsi="Times New Roman"/>
          <w:szCs w:val="24"/>
        </w:rPr>
        <w:t>Columnist criticizing state conservation advisory board scorns among other things their support for legalizing atlatl hunting.</w:t>
      </w:r>
    </w:p>
    <w:p w14:paraId="08478475" w14:textId="77777777" w:rsidR="00982435" w:rsidRPr="001231E3" w:rsidRDefault="00982435" w:rsidP="00437CBB">
      <w:pPr>
        <w:ind w:right="-720"/>
        <w:rPr>
          <w:rFonts w:ascii="Times New Roman" w:hAnsi="Times New Roman"/>
          <w:szCs w:val="24"/>
        </w:rPr>
      </w:pPr>
    </w:p>
    <w:p w14:paraId="3AB136F3" w14:textId="77777777" w:rsidR="00FF6324" w:rsidRPr="001231E3" w:rsidRDefault="00FF6324" w:rsidP="00437CBB">
      <w:pPr>
        <w:ind w:right="-720"/>
        <w:rPr>
          <w:rFonts w:ascii="Times New Roman" w:hAnsi="Times New Roman"/>
          <w:b/>
          <w:szCs w:val="24"/>
        </w:rPr>
      </w:pPr>
      <w:r w:rsidRPr="001231E3">
        <w:rPr>
          <w:rFonts w:ascii="Times New Roman" w:hAnsi="Times New Roman"/>
          <w:b/>
          <w:szCs w:val="24"/>
        </w:rPr>
        <w:t>Durkin, Pat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B95D5D4" w14:textId="77777777" w:rsidR="00FF6324" w:rsidRPr="001231E3" w:rsidRDefault="00FF6324" w:rsidP="00437CBB">
      <w:pPr>
        <w:ind w:right="-720"/>
        <w:rPr>
          <w:rFonts w:ascii="Times New Roman" w:hAnsi="Times New Roman"/>
          <w:szCs w:val="24"/>
        </w:rPr>
      </w:pPr>
      <w:r w:rsidRPr="001231E3">
        <w:rPr>
          <w:rFonts w:ascii="Times New Roman" w:hAnsi="Times New Roman"/>
          <w:szCs w:val="24"/>
        </w:rPr>
        <w:t xml:space="preserve">2009 Atlatl, Darts Take Hunters Back to Roots. </w:t>
      </w:r>
      <w:r w:rsidRPr="001231E3">
        <w:rPr>
          <w:rFonts w:ascii="Times New Roman" w:hAnsi="Times New Roman"/>
          <w:i/>
          <w:szCs w:val="24"/>
        </w:rPr>
        <w:t>Green Bay Press-Gazette</w:t>
      </w:r>
      <w:r w:rsidRPr="001231E3">
        <w:rPr>
          <w:rFonts w:ascii="Times New Roman" w:hAnsi="Times New Roman"/>
          <w:szCs w:val="24"/>
        </w:rPr>
        <w:t>, April 9, 2009. Electronic document accessed 4/10/09 URL: http://www.greenbaypressgazette.com/article/20090409/GPG0702/904090505</w:t>
      </w:r>
    </w:p>
    <w:p w14:paraId="7E38FFC7" w14:textId="77777777" w:rsidR="00FF6324" w:rsidRPr="001231E3" w:rsidRDefault="00FF6324" w:rsidP="00437CBB">
      <w:pPr>
        <w:ind w:right="-720"/>
        <w:rPr>
          <w:rFonts w:ascii="Times New Roman" w:hAnsi="Times New Roman"/>
          <w:szCs w:val="24"/>
        </w:rPr>
      </w:pPr>
    </w:p>
    <w:p w14:paraId="6BB9665C" w14:textId="77777777" w:rsidR="00FF6324" w:rsidRPr="001231E3" w:rsidRDefault="00FF6324" w:rsidP="00437CBB">
      <w:pPr>
        <w:ind w:right="-720"/>
        <w:rPr>
          <w:rFonts w:ascii="Times New Roman" w:hAnsi="Times New Roman"/>
          <w:szCs w:val="24"/>
        </w:rPr>
      </w:pPr>
      <w:r w:rsidRPr="001231E3">
        <w:rPr>
          <w:rFonts w:ascii="Times New Roman" w:hAnsi="Times New Roman"/>
          <w:szCs w:val="24"/>
        </w:rPr>
        <w:t xml:space="preserve">Fish + wildlife hearings to discuss use of atlatl for small game, spurred by </w:t>
      </w:r>
      <w:proofErr w:type="spellStart"/>
      <w:r w:rsidRPr="001231E3">
        <w:rPr>
          <w:rFonts w:ascii="Times New Roman" w:hAnsi="Times New Roman"/>
          <w:szCs w:val="24"/>
        </w:rPr>
        <w:t>Riemersmas</w:t>
      </w:r>
      <w:proofErr w:type="spellEnd"/>
      <w:r w:rsidRPr="001231E3">
        <w:rPr>
          <w:rFonts w:ascii="Times New Roman" w:hAnsi="Times New Roman"/>
          <w:szCs w:val="24"/>
        </w:rPr>
        <w:t>. Legal in AL, AK, CA, ID, IA, MO, MT, NB, OK, TX, SC.</w:t>
      </w:r>
    </w:p>
    <w:p w14:paraId="4298B502" w14:textId="77777777" w:rsidR="00FF6324" w:rsidRPr="001231E3" w:rsidRDefault="00FF6324" w:rsidP="00437CBB">
      <w:pPr>
        <w:ind w:right="-720"/>
        <w:rPr>
          <w:rFonts w:ascii="Times New Roman" w:hAnsi="Times New Roman"/>
          <w:szCs w:val="24"/>
        </w:rPr>
      </w:pPr>
      <w:r w:rsidRPr="001231E3">
        <w:rPr>
          <w:rFonts w:ascii="Times New Roman" w:hAnsi="Times New Roman"/>
          <w:szCs w:val="24"/>
        </w:rPr>
        <w:t>[this time he sounds supportive instead of scornful</w:t>
      </w:r>
      <w:r w:rsidR="00982435" w:rsidRPr="001231E3">
        <w:rPr>
          <w:rFonts w:ascii="Times New Roman" w:hAnsi="Times New Roman"/>
          <w:szCs w:val="24"/>
        </w:rPr>
        <w:t xml:space="preserve"> - maybe </w:t>
      </w:r>
      <w:proofErr w:type="spellStart"/>
      <w:r w:rsidR="00982435" w:rsidRPr="001231E3">
        <w:rPr>
          <w:rFonts w:ascii="Times New Roman" w:hAnsi="Times New Roman"/>
          <w:szCs w:val="24"/>
        </w:rPr>
        <w:t>Riemersmas</w:t>
      </w:r>
      <w:proofErr w:type="spellEnd"/>
      <w:r w:rsidR="00982435" w:rsidRPr="001231E3">
        <w:rPr>
          <w:rFonts w:ascii="Times New Roman" w:hAnsi="Times New Roman"/>
          <w:szCs w:val="24"/>
        </w:rPr>
        <w:t xml:space="preserve"> educated him?</w:t>
      </w:r>
      <w:r w:rsidRPr="001231E3">
        <w:rPr>
          <w:rFonts w:ascii="Times New Roman" w:hAnsi="Times New Roman"/>
          <w:szCs w:val="24"/>
        </w:rPr>
        <w:t>]</w:t>
      </w:r>
    </w:p>
    <w:p w14:paraId="7764E29E" w14:textId="77777777" w:rsidR="0084165A" w:rsidRPr="001231E3" w:rsidRDefault="0084165A" w:rsidP="00437CBB">
      <w:pPr>
        <w:ind w:right="-720"/>
        <w:rPr>
          <w:rFonts w:ascii="Times New Roman" w:hAnsi="Times New Roman"/>
          <w:szCs w:val="24"/>
        </w:rPr>
      </w:pPr>
    </w:p>
    <w:p w14:paraId="7456BFE1" w14:textId="77777777" w:rsidR="0084165A" w:rsidRPr="001231E3" w:rsidRDefault="0084165A" w:rsidP="00437CBB">
      <w:pPr>
        <w:pStyle w:val="Heading3"/>
        <w:ind w:right="-720"/>
        <w:rPr>
          <w:szCs w:val="24"/>
          <w:lang w:val="fr-FR"/>
        </w:rPr>
      </w:pPr>
      <w:proofErr w:type="spellStart"/>
      <w:r w:rsidRPr="001231E3">
        <w:rPr>
          <w:szCs w:val="24"/>
          <w:lang w:val="fr-FR"/>
        </w:rPr>
        <w:t>Dutour</w:t>
      </w:r>
      <w:proofErr w:type="spellEnd"/>
      <w:r w:rsidRPr="001231E3">
        <w:rPr>
          <w:szCs w:val="24"/>
          <w:lang w:val="fr-FR"/>
        </w:rPr>
        <w:t>, Olivier</w:t>
      </w:r>
    </w:p>
    <w:p w14:paraId="3F0C1DF0" w14:textId="77777777" w:rsidR="0084165A" w:rsidRPr="001231E3" w:rsidRDefault="007A4450" w:rsidP="00437CBB">
      <w:pPr>
        <w:ind w:right="-720"/>
        <w:rPr>
          <w:rFonts w:ascii="Times New Roman" w:hAnsi="Times New Roman"/>
          <w:szCs w:val="24"/>
          <w:lang w:val="fr-FR"/>
        </w:rPr>
      </w:pPr>
      <w:proofErr w:type="gramStart"/>
      <w:r w:rsidRPr="001231E3">
        <w:rPr>
          <w:rFonts w:ascii="Times New Roman" w:hAnsi="Times New Roman"/>
          <w:szCs w:val="24"/>
          <w:lang w:val="fr-FR"/>
        </w:rPr>
        <w:t>2000  Chasse</w:t>
      </w:r>
      <w:proofErr w:type="gramEnd"/>
      <w:r w:rsidRPr="001231E3">
        <w:rPr>
          <w:rFonts w:ascii="Times New Roman" w:hAnsi="Times New Roman"/>
          <w:szCs w:val="24"/>
          <w:lang w:val="fr-FR"/>
        </w:rPr>
        <w:t xml:space="preserve"> et activités physiques dans la Pré</w:t>
      </w:r>
      <w:r w:rsidR="0084165A" w:rsidRPr="001231E3">
        <w:rPr>
          <w:rFonts w:ascii="Times New Roman" w:hAnsi="Times New Roman"/>
          <w:szCs w:val="24"/>
          <w:lang w:val="fr-FR"/>
        </w:rPr>
        <w:t>histoire:</w:t>
      </w:r>
      <w:r w:rsidRPr="001231E3">
        <w:rPr>
          <w:rFonts w:ascii="Times New Roman" w:hAnsi="Times New Roman"/>
          <w:szCs w:val="24"/>
          <w:lang w:val="fr-FR"/>
        </w:rPr>
        <w:t xml:space="preserve"> les marqueurs osseux d’activité</w:t>
      </w:r>
      <w:r w:rsidR="0084165A" w:rsidRPr="001231E3">
        <w:rPr>
          <w:rFonts w:ascii="Times New Roman" w:hAnsi="Times New Roman"/>
          <w:szCs w:val="24"/>
          <w:lang w:val="fr-FR"/>
        </w:rPr>
        <w:t xml:space="preserve">s chez l’homme fossile.  </w:t>
      </w:r>
      <w:r w:rsidRPr="001231E3">
        <w:rPr>
          <w:rFonts w:ascii="Times New Roman" w:hAnsi="Times New Roman"/>
          <w:i/>
          <w:szCs w:val="24"/>
          <w:lang w:val="fr-FR"/>
        </w:rPr>
        <w:t>Anthropologie et Pré</w:t>
      </w:r>
      <w:r w:rsidR="0084165A" w:rsidRPr="001231E3">
        <w:rPr>
          <w:rFonts w:ascii="Times New Roman" w:hAnsi="Times New Roman"/>
          <w:i/>
          <w:szCs w:val="24"/>
          <w:lang w:val="fr-FR"/>
        </w:rPr>
        <w:t>histoire</w:t>
      </w:r>
      <w:r w:rsidR="0084165A" w:rsidRPr="001231E3">
        <w:rPr>
          <w:rFonts w:ascii="Times New Roman" w:hAnsi="Times New Roman"/>
          <w:szCs w:val="24"/>
          <w:lang w:val="fr-FR"/>
        </w:rPr>
        <w:t xml:space="preserve"> 111 : 156-165.</w:t>
      </w:r>
    </w:p>
    <w:p w14:paraId="4EE55C20" w14:textId="77777777" w:rsidR="00982435" w:rsidRPr="001231E3" w:rsidRDefault="00982435" w:rsidP="00437CBB">
      <w:pPr>
        <w:ind w:right="-720"/>
        <w:rPr>
          <w:rFonts w:ascii="Times New Roman" w:hAnsi="Times New Roman"/>
          <w:szCs w:val="24"/>
        </w:rPr>
      </w:pPr>
    </w:p>
    <w:p w14:paraId="500C0C98" w14:textId="2EDE8480" w:rsidR="0084165A" w:rsidRDefault="00982435" w:rsidP="00437CBB">
      <w:pPr>
        <w:ind w:right="-720"/>
        <w:rPr>
          <w:rFonts w:ascii="Times New Roman" w:hAnsi="Times New Roman"/>
          <w:szCs w:val="24"/>
        </w:rPr>
      </w:pPr>
      <w:r w:rsidRPr="001231E3">
        <w:rPr>
          <w:rFonts w:ascii="Times New Roman" w:hAnsi="Times New Roman"/>
          <w:szCs w:val="24"/>
        </w:rPr>
        <w:t>[</w:t>
      </w:r>
      <w:r w:rsidR="0084165A" w:rsidRPr="001231E3">
        <w:rPr>
          <w:rFonts w:ascii="Times New Roman" w:hAnsi="Times New Roman"/>
          <w:szCs w:val="24"/>
        </w:rPr>
        <w:t xml:space="preserve">Hunting and </w:t>
      </w:r>
      <w:r w:rsidR="00800403" w:rsidRPr="001231E3">
        <w:rPr>
          <w:rFonts w:ascii="Times New Roman" w:hAnsi="Times New Roman"/>
          <w:szCs w:val="24"/>
        </w:rPr>
        <w:t>physical activity in prehistory</w:t>
      </w:r>
      <w:r w:rsidR="0084165A" w:rsidRPr="001231E3">
        <w:rPr>
          <w:rFonts w:ascii="Times New Roman" w:hAnsi="Times New Roman"/>
          <w:szCs w:val="24"/>
        </w:rPr>
        <w:t>: boney marke</w:t>
      </w:r>
      <w:r w:rsidRPr="001231E3">
        <w:rPr>
          <w:rFonts w:ascii="Times New Roman" w:hAnsi="Times New Roman"/>
          <w:szCs w:val="24"/>
        </w:rPr>
        <w:t xml:space="preserve">rs of activities in fossil man. In French.] </w:t>
      </w:r>
      <w:r w:rsidR="0084165A" w:rsidRPr="001231E3">
        <w:rPr>
          <w:rFonts w:ascii="Times New Roman" w:hAnsi="Times New Roman"/>
          <w:szCs w:val="24"/>
        </w:rPr>
        <w:t xml:space="preserve">Reviews theory, literature. Modern javelin throwing is well documented, relevant to prehistory. Three phase throw: run-up ending on right foot, </w:t>
      </w:r>
      <w:proofErr w:type="spellStart"/>
      <w:r w:rsidR="0084165A" w:rsidRPr="001231E3">
        <w:rPr>
          <w:rFonts w:ascii="Times New Roman" w:hAnsi="Times New Roman"/>
          <w:szCs w:val="24"/>
        </w:rPr>
        <w:t>tranfer</w:t>
      </w:r>
      <w:proofErr w:type="spellEnd"/>
      <w:r w:rsidR="0084165A" w:rsidRPr="001231E3">
        <w:rPr>
          <w:rFonts w:ascii="Times New Roman" w:hAnsi="Times New Roman"/>
          <w:szCs w:val="24"/>
        </w:rPr>
        <w:t xml:space="preserve"> of body weight from right to left foot with rotation of shoulders over </w:t>
      </w:r>
      <w:proofErr w:type="gramStart"/>
      <w:r w:rsidR="0084165A" w:rsidRPr="001231E3">
        <w:rPr>
          <w:rFonts w:ascii="Times New Roman" w:hAnsi="Times New Roman"/>
          <w:szCs w:val="24"/>
        </w:rPr>
        <w:t>hips,  release</w:t>
      </w:r>
      <w:proofErr w:type="gramEnd"/>
      <w:r w:rsidR="0084165A" w:rsidRPr="001231E3">
        <w:rPr>
          <w:rFonts w:ascii="Times New Roman" w:hAnsi="Times New Roman"/>
          <w:szCs w:val="24"/>
        </w:rPr>
        <w:t xml:space="preserve"> and follow through. Elbow is particularly stressed, resulting in </w:t>
      </w:r>
      <w:proofErr w:type="spellStart"/>
      <w:r w:rsidR="0084165A" w:rsidRPr="001231E3">
        <w:rPr>
          <w:rFonts w:ascii="Times New Roman" w:hAnsi="Times New Roman"/>
          <w:szCs w:val="24"/>
        </w:rPr>
        <w:t>arthitic</w:t>
      </w:r>
      <w:proofErr w:type="spellEnd"/>
      <w:r w:rsidR="0084165A" w:rsidRPr="001231E3">
        <w:rPr>
          <w:rFonts w:ascii="Times New Roman" w:hAnsi="Times New Roman"/>
          <w:szCs w:val="24"/>
        </w:rPr>
        <w:t xml:space="preserve"> conditions of the epitrochlear muscle insertions on the inner side of the distal humerus. Archaeological example: prehistoric Saharan hunters – “</w:t>
      </w:r>
      <w:proofErr w:type="spellStart"/>
      <w:r w:rsidR="0084165A" w:rsidRPr="001231E3">
        <w:rPr>
          <w:rFonts w:ascii="Times New Roman" w:hAnsi="Times New Roman"/>
          <w:szCs w:val="24"/>
        </w:rPr>
        <w:t>Cromagnoids</w:t>
      </w:r>
      <w:proofErr w:type="spellEnd"/>
      <w:r w:rsidR="0084165A" w:rsidRPr="001231E3">
        <w:rPr>
          <w:rFonts w:ascii="Times New Roman" w:hAnsi="Times New Roman"/>
          <w:szCs w:val="24"/>
        </w:rPr>
        <w:t xml:space="preserve">” from Neolithic lakeside sites with large fauna, microlithic industries, and bone harpoons. Two elbows with characteristic lesions (out of 38), suggest harpooners. </w:t>
      </w:r>
    </w:p>
    <w:p w14:paraId="298DFDEA" w14:textId="4752C490" w:rsidR="007E437F" w:rsidRDefault="007E437F" w:rsidP="00437CBB">
      <w:pPr>
        <w:ind w:right="-720"/>
        <w:rPr>
          <w:rFonts w:ascii="Times New Roman" w:hAnsi="Times New Roman"/>
          <w:szCs w:val="24"/>
        </w:rPr>
      </w:pPr>
    </w:p>
    <w:p w14:paraId="67A03C96" w14:textId="77777777" w:rsidR="007E437F" w:rsidRPr="007E437F" w:rsidRDefault="007E437F" w:rsidP="007E437F">
      <w:pPr>
        <w:ind w:right="-720"/>
        <w:rPr>
          <w:rFonts w:ascii="Times New Roman" w:hAnsi="Times New Roman"/>
          <w:b/>
          <w:bCs/>
          <w:szCs w:val="24"/>
        </w:rPr>
      </w:pPr>
      <w:r w:rsidRPr="007E437F">
        <w:rPr>
          <w:rFonts w:ascii="Times New Roman" w:hAnsi="Times New Roman"/>
          <w:b/>
          <w:bCs/>
          <w:szCs w:val="24"/>
        </w:rPr>
        <w:t>Dycus, Katy</w:t>
      </w:r>
      <w:r w:rsidRPr="007E437F">
        <w:rPr>
          <w:rFonts w:ascii="Times New Roman" w:hAnsi="Times New Roman"/>
          <w:b/>
          <w:bCs/>
          <w:szCs w:val="24"/>
        </w:rPr>
        <w:tab/>
      </w:r>
      <w:r w:rsidRPr="007E437F">
        <w:rPr>
          <w:rFonts w:ascii="Times New Roman" w:hAnsi="Times New Roman"/>
          <w:b/>
          <w:bCs/>
          <w:szCs w:val="24"/>
        </w:rPr>
        <w:tab/>
      </w:r>
      <w:r w:rsidRPr="007E437F">
        <w:rPr>
          <w:rFonts w:ascii="Times New Roman" w:hAnsi="Times New Roman"/>
          <w:b/>
          <w:bCs/>
          <w:szCs w:val="24"/>
        </w:rPr>
        <w:tab/>
        <w:t>o</w:t>
      </w:r>
    </w:p>
    <w:p w14:paraId="09412FFF" w14:textId="77777777" w:rsidR="007E437F" w:rsidRPr="007E437F" w:rsidRDefault="007E437F" w:rsidP="007E437F">
      <w:pPr>
        <w:ind w:right="-720"/>
        <w:rPr>
          <w:rFonts w:ascii="Times New Roman" w:hAnsi="Times New Roman"/>
          <w:szCs w:val="24"/>
        </w:rPr>
      </w:pPr>
      <w:r w:rsidRPr="007E437F">
        <w:rPr>
          <w:rFonts w:ascii="Times New Roman" w:hAnsi="Times New Roman"/>
          <w:szCs w:val="24"/>
        </w:rPr>
        <w:t xml:space="preserve">2020 Clovis Toolmaking: To flute, or not to flute. </w:t>
      </w:r>
      <w:r w:rsidRPr="007E437F">
        <w:rPr>
          <w:rFonts w:ascii="Times New Roman" w:hAnsi="Times New Roman"/>
          <w:i/>
          <w:iCs/>
          <w:szCs w:val="24"/>
        </w:rPr>
        <w:t>Mammoth Trumpet</w:t>
      </w:r>
      <w:r w:rsidRPr="007E437F">
        <w:rPr>
          <w:rFonts w:ascii="Times New Roman" w:hAnsi="Times New Roman"/>
          <w:szCs w:val="24"/>
        </w:rPr>
        <w:t xml:space="preserve"> 35(2):5-8.</w:t>
      </w:r>
    </w:p>
    <w:p w14:paraId="24DAF386" w14:textId="77777777" w:rsidR="007E437F" w:rsidRPr="007E437F" w:rsidRDefault="007E437F" w:rsidP="007E437F">
      <w:pPr>
        <w:ind w:right="-720"/>
        <w:rPr>
          <w:rFonts w:ascii="Times New Roman" w:hAnsi="Times New Roman"/>
          <w:szCs w:val="24"/>
        </w:rPr>
      </w:pPr>
    </w:p>
    <w:p w14:paraId="7EBD23C2" w14:textId="6A867A90" w:rsidR="007E437F" w:rsidRPr="007E437F" w:rsidRDefault="007E437F" w:rsidP="007E437F">
      <w:pPr>
        <w:ind w:right="-720"/>
        <w:rPr>
          <w:rFonts w:ascii="Times New Roman" w:hAnsi="Times New Roman"/>
          <w:szCs w:val="24"/>
        </w:rPr>
      </w:pPr>
      <w:proofErr w:type="spellStart"/>
      <w:r w:rsidRPr="007E437F">
        <w:rPr>
          <w:rFonts w:ascii="Times New Roman" w:hAnsi="Times New Roman"/>
          <w:szCs w:val="24"/>
        </w:rPr>
        <w:t>Archaeol</w:t>
      </w:r>
      <w:proofErr w:type="spellEnd"/>
      <w:r w:rsidRPr="007E437F">
        <w:rPr>
          <w:rFonts w:ascii="Times New Roman" w:hAnsi="Times New Roman"/>
          <w:szCs w:val="24"/>
        </w:rPr>
        <w:t xml:space="preserve"> experimentation at Kent State lab, Metin Eren and Michelle </w:t>
      </w:r>
      <w:proofErr w:type="spellStart"/>
      <w:r w:rsidRPr="007E437F">
        <w:rPr>
          <w:rFonts w:ascii="Times New Roman" w:hAnsi="Times New Roman"/>
          <w:szCs w:val="24"/>
        </w:rPr>
        <w:t>Bebber</w:t>
      </w:r>
      <w:proofErr w:type="spellEnd"/>
      <w:r w:rsidRPr="007E437F">
        <w:rPr>
          <w:rFonts w:ascii="Times New Roman" w:hAnsi="Times New Roman"/>
          <w:szCs w:val="24"/>
        </w:rPr>
        <w:t xml:space="preserve">. Focus on </w:t>
      </w:r>
      <w:proofErr w:type="spellStart"/>
      <w:r w:rsidRPr="007E437F">
        <w:rPr>
          <w:rFonts w:ascii="Times New Roman" w:hAnsi="Times New Roman"/>
          <w:szCs w:val="24"/>
        </w:rPr>
        <w:t>Eren’s</w:t>
      </w:r>
      <w:proofErr w:type="spellEnd"/>
      <w:r w:rsidRPr="007E437F">
        <w:rPr>
          <w:rFonts w:ascii="Times New Roman" w:hAnsi="Times New Roman"/>
          <w:szCs w:val="24"/>
        </w:rPr>
        <w:t xml:space="preserve"> Clovis </w:t>
      </w:r>
      <w:proofErr w:type="spellStart"/>
      <w:r w:rsidRPr="007E437F">
        <w:rPr>
          <w:rFonts w:ascii="Times New Roman" w:hAnsi="Times New Roman"/>
          <w:szCs w:val="24"/>
        </w:rPr>
        <w:t>pt</w:t>
      </w:r>
      <w:proofErr w:type="spellEnd"/>
      <w:r w:rsidRPr="007E437F">
        <w:rPr>
          <w:rFonts w:ascii="Times New Roman" w:hAnsi="Times New Roman"/>
          <w:szCs w:val="24"/>
        </w:rPr>
        <w:t xml:space="preserve"> </w:t>
      </w:r>
      <w:proofErr w:type="spellStart"/>
      <w:r w:rsidRPr="007E437F">
        <w:rPr>
          <w:rFonts w:ascii="Times New Roman" w:hAnsi="Times New Roman"/>
          <w:szCs w:val="24"/>
        </w:rPr>
        <w:t>expers</w:t>
      </w:r>
      <w:proofErr w:type="spellEnd"/>
      <w:r w:rsidRPr="007E437F">
        <w:rPr>
          <w:rFonts w:ascii="Times New Roman" w:hAnsi="Times New Roman"/>
          <w:szCs w:val="24"/>
        </w:rPr>
        <w:t xml:space="preserve">, claiming thru </w:t>
      </w:r>
      <w:proofErr w:type="spellStart"/>
      <w:r w:rsidRPr="007E437F">
        <w:rPr>
          <w:rFonts w:ascii="Times New Roman" w:hAnsi="Times New Roman"/>
          <w:szCs w:val="24"/>
        </w:rPr>
        <w:t>exper</w:t>
      </w:r>
      <w:proofErr w:type="spellEnd"/>
      <w:r w:rsidRPr="007E437F">
        <w:rPr>
          <w:rFonts w:ascii="Times New Roman" w:hAnsi="Times New Roman"/>
          <w:szCs w:val="24"/>
        </w:rPr>
        <w:t xml:space="preserve"> and computer modeling that fluting acts as shock absorber, transfers failure from tip of point to base sooner, so more survives. Important to colonizers who had limited access to good stone. Later cultures didn’t have this problem, abandoned fluting because focus was on efficient killing and points that fracture in the wound do more damage. [this last is nonsense, and the shock absorber idea is possible but </w:t>
      </w:r>
      <w:r>
        <w:rPr>
          <w:rFonts w:ascii="Times New Roman" w:hAnsi="Times New Roman"/>
          <w:szCs w:val="24"/>
        </w:rPr>
        <w:t xml:space="preserve">needs </w:t>
      </w:r>
      <w:r w:rsidRPr="007E437F">
        <w:rPr>
          <w:rFonts w:ascii="Times New Roman" w:hAnsi="Times New Roman"/>
          <w:szCs w:val="24"/>
        </w:rPr>
        <w:t>support</w:t>
      </w:r>
      <w:r>
        <w:rPr>
          <w:rFonts w:ascii="Times New Roman" w:hAnsi="Times New Roman"/>
          <w:szCs w:val="24"/>
        </w:rPr>
        <w:t xml:space="preserve"> from</w:t>
      </w:r>
      <w:r w:rsidRPr="007E437F">
        <w:rPr>
          <w:rFonts w:ascii="Times New Roman" w:hAnsi="Times New Roman"/>
          <w:szCs w:val="24"/>
        </w:rPr>
        <w:t xml:space="preserve"> archaeological data</w:t>
      </w:r>
      <w:r>
        <w:rPr>
          <w:rFonts w:ascii="Times New Roman" w:hAnsi="Times New Roman"/>
          <w:szCs w:val="24"/>
        </w:rPr>
        <w:t xml:space="preserve">. </w:t>
      </w:r>
      <w:proofErr w:type="spellStart"/>
      <w:r>
        <w:rPr>
          <w:rFonts w:ascii="Times New Roman" w:hAnsi="Times New Roman"/>
          <w:szCs w:val="24"/>
        </w:rPr>
        <w:t>Expers</w:t>
      </w:r>
      <w:proofErr w:type="spellEnd"/>
      <w:r>
        <w:rPr>
          <w:rFonts w:ascii="Times New Roman" w:hAnsi="Times New Roman"/>
          <w:szCs w:val="24"/>
        </w:rPr>
        <w:t xml:space="preserve"> use calibrated modern bow, atlatls not directly mentioned</w:t>
      </w:r>
      <w:r w:rsidRPr="007E437F">
        <w:rPr>
          <w:rFonts w:ascii="Times New Roman" w:hAnsi="Times New Roman"/>
          <w:szCs w:val="24"/>
        </w:rPr>
        <w:t>]</w:t>
      </w:r>
    </w:p>
    <w:p w14:paraId="794BFC4E" w14:textId="77777777" w:rsidR="00F26D31" w:rsidRPr="001231E3" w:rsidRDefault="00F26D31" w:rsidP="00437CBB">
      <w:pPr>
        <w:ind w:right="-720"/>
        <w:rPr>
          <w:rFonts w:ascii="Times New Roman" w:hAnsi="Times New Roman"/>
          <w:szCs w:val="24"/>
        </w:rPr>
      </w:pPr>
    </w:p>
    <w:p w14:paraId="731B3B69" w14:textId="77777777" w:rsidR="009E1C6C" w:rsidRPr="001231E3" w:rsidRDefault="009E1C6C" w:rsidP="00437CBB">
      <w:pPr>
        <w:ind w:right="-720"/>
        <w:rPr>
          <w:rFonts w:ascii="Times New Roman" w:hAnsi="Times New Roman"/>
          <w:b/>
          <w:szCs w:val="24"/>
        </w:rPr>
      </w:pPr>
      <w:r w:rsidRPr="001231E3">
        <w:rPr>
          <w:rFonts w:ascii="Times New Roman" w:hAnsi="Times New Roman"/>
          <w:b/>
          <w:szCs w:val="24"/>
        </w:rPr>
        <w:t>Dyer, Todd</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6C32DBE" w14:textId="77777777" w:rsidR="009E1C6C" w:rsidRPr="001231E3" w:rsidRDefault="009E1C6C" w:rsidP="00437CBB">
      <w:pPr>
        <w:ind w:right="-720"/>
        <w:rPr>
          <w:rFonts w:ascii="Times New Roman" w:hAnsi="Times New Roman"/>
          <w:szCs w:val="24"/>
        </w:rPr>
      </w:pPr>
      <w:proofErr w:type="gramStart"/>
      <w:r w:rsidRPr="001231E3">
        <w:rPr>
          <w:rFonts w:ascii="Times New Roman" w:hAnsi="Times New Roman"/>
          <w:szCs w:val="24"/>
        </w:rPr>
        <w:t>2007  The</w:t>
      </w:r>
      <w:proofErr w:type="gramEnd"/>
      <w:r w:rsidRPr="001231E3">
        <w:rPr>
          <w:rFonts w:ascii="Times New Roman" w:hAnsi="Times New Roman"/>
          <w:szCs w:val="24"/>
        </w:rPr>
        <w:t xml:space="preserve"> Atlatl and Bannerstone. Electronic document, Indian Artifacts and Fossils: The Midwestern and Southeastern Collections of Bill and Todd Dyer. URL</w:t>
      </w:r>
      <w:r w:rsidR="0076295D" w:rsidRPr="001231E3">
        <w:rPr>
          <w:rFonts w:ascii="Times New Roman" w:hAnsi="Times New Roman"/>
          <w:szCs w:val="24"/>
        </w:rPr>
        <w:t>:</w:t>
      </w:r>
      <w:r w:rsidRPr="001231E3">
        <w:rPr>
          <w:rFonts w:ascii="Times New Roman" w:hAnsi="Times New Roman"/>
          <w:szCs w:val="24"/>
        </w:rPr>
        <w:t xml:space="preserve"> </w:t>
      </w:r>
      <w:hyperlink r:id="rId69" w:history="1">
        <w:r w:rsidR="0076295D" w:rsidRPr="001231E3">
          <w:rPr>
            <w:rStyle w:val="Hyperlink"/>
            <w:rFonts w:ascii="Times New Roman" w:hAnsi="Times New Roman"/>
            <w:szCs w:val="24"/>
          </w:rPr>
          <w:t>http://www.webdyer.com/artifacts_fossils/home.htm</w:t>
        </w:r>
      </w:hyperlink>
      <w:r w:rsidR="0076295D" w:rsidRPr="001231E3">
        <w:rPr>
          <w:rFonts w:ascii="Times New Roman" w:hAnsi="Times New Roman"/>
          <w:szCs w:val="24"/>
        </w:rPr>
        <w:t xml:space="preserve">, </w:t>
      </w:r>
      <w:r w:rsidRPr="001231E3">
        <w:rPr>
          <w:rFonts w:ascii="Times New Roman" w:hAnsi="Times New Roman"/>
          <w:szCs w:val="24"/>
        </w:rPr>
        <w:t>accessed 1/20/08.</w:t>
      </w:r>
    </w:p>
    <w:p w14:paraId="38BEC2F1" w14:textId="77777777" w:rsidR="009E1C6C" w:rsidRPr="001231E3" w:rsidRDefault="009E1C6C" w:rsidP="00437CBB">
      <w:pPr>
        <w:ind w:right="-720"/>
        <w:rPr>
          <w:rFonts w:ascii="Times New Roman" w:hAnsi="Times New Roman"/>
          <w:szCs w:val="24"/>
        </w:rPr>
      </w:pPr>
    </w:p>
    <w:p w14:paraId="09496734" w14:textId="277B633B" w:rsidR="009E1C6C" w:rsidRDefault="009E1C6C" w:rsidP="00437CBB">
      <w:pPr>
        <w:ind w:right="-720"/>
        <w:rPr>
          <w:rFonts w:ascii="Times New Roman" w:hAnsi="Times New Roman"/>
          <w:szCs w:val="24"/>
        </w:rPr>
      </w:pPr>
      <w:r w:rsidRPr="001231E3">
        <w:rPr>
          <w:rFonts w:ascii="Times New Roman" w:hAnsi="Times New Roman"/>
          <w:szCs w:val="24"/>
        </w:rPr>
        <w:t>[Carefully done, nice photos, info ok but some errors - oldest atlatls are not 25,000 years ago in N. W. Africa, and Perkin’s spring theories are not correct.] Bannerstones as atlatl weights, discusses manufacture and probable use as markers of identity in different areas.</w:t>
      </w:r>
    </w:p>
    <w:p w14:paraId="439AA1FB" w14:textId="452F005D" w:rsidR="00C57CA1" w:rsidRDefault="00C57CA1" w:rsidP="00437CBB">
      <w:pPr>
        <w:ind w:right="-720"/>
        <w:rPr>
          <w:rFonts w:ascii="Times New Roman" w:hAnsi="Times New Roman"/>
          <w:szCs w:val="24"/>
        </w:rPr>
      </w:pPr>
    </w:p>
    <w:p w14:paraId="372DC1B8" w14:textId="6F11A61D" w:rsidR="00C57CA1" w:rsidRPr="00C57CA1" w:rsidRDefault="00C57CA1" w:rsidP="00437CBB">
      <w:pPr>
        <w:ind w:right="-720"/>
        <w:rPr>
          <w:rFonts w:ascii="Times New Roman" w:hAnsi="Times New Roman"/>
          <w:b/>
          <w:szCs w:val="24"/>
        </w:rPr>
      </w:pPr>
      <w:r w:rsidRPr="00C57CA1">
        <w:rPr>
          <w:rFonts w:ascii="Times New Roman" w:hAnsi="Times New Roman"/>
          <w:b/>
          <w:szCs w:val="24"/>
        </w:rPr>
        <w:t>Earle, Wendy Rose</w:t>
      </w:r>
      <w:r>
        <w:rPr>
          <w:rFonts w:ascii="Times New Roman" w:hAnsi="Times New Roman"/>
          <w:b/>
          <w:szCs w:val="24"/>
        </w:rPr>
        <w:tab/>
      </w:r>
      <w:r>
        <w:rPr>
          <w:rFonts w:ascii="Times New Roman" w:hAnsi="Times New Roman"/>
          <w:b/>
          <w:szCs w:val="24"/>
        </w:rPr>
        <w:tab/>
      </w:r>
      <w:r>
        <w:rPr>
          <w:rFonts w:ascii="Times New Roman" w:hAnsi="Times New Roman"/>
          <w:b/>
          <w:szCs w:val="24"/>
        </w:rPr>
        <w:tab/>
        <w:t>p</w:t>
      </w:r>
    </w:p>
    <w:p w14:paraId="39468BAF" w14:textId="1EBB1E3C" w:rsidR="00C57CA1" w:rsidRDefault="00C57CA1" w:rsidP="00437CBB">
      <w:pPr>
        <w:ind w:right="-720"/>
        <w:rPr>
          <w:rFonts w:ascii="Times New Roman" w:hAnsi="Times New Roman"/>
          <w:szCs w:val="24"/>
        </w:rPr>
      </w:pPr>
      <w:r>
        <w:rPr>
          <w:rFonts w:ascii="Times New Roman" w:hAnsi="Times New Roman"/>
          <w:szCs w:val="24"/>
        </w:rPr>
        <w:t xml:space="preserve">2010 </w:t>
      </w:r>
      <w:r w:rsidRPr="00C57CA1">
        <w:rPr>
          <w:rFonts w:ascii="Times New Roman" w:hAnsi="Times New Roman"/>
          <w:szCs w:val="24"/>
        </w:rPr>
        <w:t>The iconography of Moche winged figure</w:t>
      </w:r>
      <w:r>
        <w:rPr>
          <w:rFonts w:ascii="Times New Roman" w:hAnsi="Times New Roman"/>
          <w:szCs w:val="24"/>
        </w:rPr>
        <w:t xml:space="preserve">s. Unpublished MA thesis, University of Texas, Austin. </w:t>
      </w:r>
    </w:p>
    <w:p w14:paraId="0B83B519" w14:textId="2E144D95" w:rsidR="00C57CA1" w:rsidRDefault="00C57CA1" w:rsidP="00437CBB">
      <w:pPr>
        <w:ind w:right="-720"/>
        <w:rPr>
          <w:rFonts w:ascii="Times New Roman" w:hAnsi="Times New Roman"/>
          <w:szCs w:val="24"/>
        </w:rPr>
      </w:pPr>
    </w:p>
    <w:p w14:paraId="5BF10852" w14:textId="5605473E" w:rsidR="00C57CA1" w:rsidRDefault="00643C4D" w:rsidP="00736E85">
      <w:pPr>
        <w:ind w:right="-720"/>
        <w:rPr>
          <w:rFonts w:ascii="Times New Roman" w:hAnsi="Times New Roman"/>
          <w:szCs w:val="24"/>
        </w:rPr>
      </w:pPr>
      <w:r>
        <w:rPr>
          <w:rFonts w:ascii="Times New Roman" w:hAnsi="Times New Roman"/>
          <w:szCs w:val="24"/>
        </w:rPr>
        <w:t xml:space="preserve">[Would be a lot easier to read if she hadn’t used footnote references and put figures at the end.] </w:t>
      </w:r>
      <w:r w:rsidR="00B642D2">
        <w:rPr>
          <w:rFonts w:ascii="Times New Roman" w:hAnsi="Times New Roman"/>
          <w:szCs w:val="24"/>
        </w:rPr>
        <w:t xml:space="preserve">Analyzing fine-line drawings, </w:t>
      </w:r>
      <w:r w:rsidR="00736E85">
        <w:rPr>
          <w:rFonts w:ascii="Times New Roman" w:hAnsi="Times New Roman"/>
          <w:szCs w:val="24"/>
        </w:rPr>
        <w:t xml:space="preserve">on 80 vessels, </w:t>
      </w:r>
      <w:r w:rsidR="00B642D2">
        <w:rPr>
          <w:rFonts w:ascii="Times New Roman" w:hAnsi="Times New Roman"/>
          <w:szCs w:val="24"/>
        </w:rPr>
        <w:t>m</w:t>
      </w:r>
      <w:r w:rsidR="00736E85">
        <w:rPr>
          <w:rFonts w:ascii="Times New Roman" w:hAnsi="Times New Roman"/>
          <w:szCs w:val="24"/>
        </w:rPr>
        <w:t xml:space="preserve">ostly (54) stirrup-spout vessels, which are probably not functional because complicated to make, ritual motifs, heavy decoration, tomb contexts </w:t>
      </w:r>
      <w:r w:rsidR="009466F2">
        <w:rPr>
          <w:rFonts w:ascii="Times New Roman" w:hAnsi="Times New Roman"/>
          <w:szCs w:val="24"/>
        </w:rPr>
        <w:t xml:space="preserve">[problematic </w:t>
      </w:r>
      <w:r w:rsidR="00736E85">
        <w:rPr>
          <w:rFonts w:ascii="Times New Roman" w:hAnsi="Times New Roman"/>
          <w:szCs w:val="24"/>
        </w:rPr>
        <w:t xml:space="preserve">argument, </w:t>
      </w:r>
      <w:proofErr w:type="gramStart"/>
      <w:r w:rsidR="00BF1CAB">
        <w:rPr>
          <w:rFonts w:ascii="Times New Roman" w:hAnsi="Times New Roman"/>
          <w:szCs w:val="24"/>
        </w:rPr>
        <w:t>similar to</w:t>
      </w:r>
      <w:proofErr w:type="gramEnd"/>
      <w:r w:rsidR="00BF1CAB">
        <w:rPr>
          <w:rFonts w:ascii="Times New Roman" w:hAnsi="Times New Roman"/>
          <w:szCs w:val="24"/>
        </w:rPr>
        <w:t xml:space="preserve"> assuming decorated atlatls were not functional</w:t>
      </w:r>
      <w:r w:rsidR="00736E85">
        <w:rPr>
          <w:rFonts w:ascii="Times New Roman" w:hAnsi="Times New Roman"/>
          <w:szCs w:val="24"/>
        </w:rPr>
        <w:t xml:space="preserve">]. Not use ethnographic analogy in interpreting motifs because of ‘disjunction’ between ancient and modern cultures. Organized </w:t>
      </w:r>
      <w:r w:rsidR="00736E85" w:rsidRPr="00736E85">
        <w:rPr>
          <w:rFonts w:ascii="Times New Roman" w:hAnsi="Times New Roman"/>
          <w:szCs w:val="24"/>
        </w:rPr>
        <w:t xml:space="preserve">winged figures into eight groups: ducks, </w:t>
      </w:r>
      <w:proofErr w:type="spellStart"/>
      <w:r w:rsidR="00736E85" w:rsidRPr="00736E85">
        <w:rPr>
          <w:rFonts w:ascii="Times New Roman" w:hAnsi="Times New Roman"/>
          <w:szCs w:val="24"/>
        </w:rPr>
        <w:t>Falconidae</w:t>
      </w:r>
      <w:proofErr w:type="spellEnd"/>
      <w:r w:rsidR="00736E85" w:rsidRPr="00736E85">
        <w:rPr>
          <w:rFonts w:ascii="Times New Roman" w:hAnsi="Times New Roman"/>
          <w:szCs w:val="24"/>
        </w:rPr>
        <w:t xml:space="preserve"> family, owls, hummingbirds, vultures and condors, other birds, bats and dragonflies</w:t>
      </w:r>
      <w:r w:rsidR="00736E85">
        <w:rPr>
          <w:rFonts w:ascii="Times New Roman" w:hAnsi="Times New Roman"/>
          <w:szCs w:val="24"/>
        </w:rPr>
        <w:t>, and anthropomorphized forms. Some are actors in scenes, others ‘indicators’ of meaning.</w:t>
      </w:r>
    </w:p>
    <w:p w14:paraId="07371DA4" w14:textId="41D8CABC" w:rsidR="00285957" w:rsidRDefault="00285957" w:rsidP="00736E85">
      <w:pPr>
        <w:ind w:right="-720"/>
        <w:rPr>
          <w:rFonts w:ascii="Times New Roman" w:hAnsi="Times New Roman"/>
          <w:szCs w:val="24"/>
        </w:rPr>
      </w:pPr>
      <w:r>
        <w:rPr>
          <w:rFonts w:ascii="Times New Roman" w:hAnsi="Times New Roman"/>
          <w:szCs w:val="24"/>
        </w:rPr>
        <w:t xml:space="preserve">  Ducks, 3 species not distinguished. Shown as runners and warriors (weapon bundle) like other </w:t>
      </w:r>
      <w:proofErr w:type="gramStart"/>
      <w:r>
        <w:rPr>
          <w:rFonts w:ascii="Times New Roman" w:hAnsi="Times New Roman"/>
          <w:szCs w:val="24"/>
        </w:rPr>
        <w:t>birds, and</w:t>
      </w:r>
      <w:proofErr w:type="gramEnd"/>
      <w:r>
        <w:rPr>
          <w:rFonts w:ascii="Times New Roman" w:hAnsi="Times New Roman"/>
          <w:szCs w:val="24"/>
        </w:rPr>
        <w:t xml:space="preserve"> participating in sacrifice scenes.</w:t>
      </w:r>
      <w:r w:rsidR="00643C4D">
        <w:rPr>
          <w:rFonts w:ascii="Times New Roman" w:hAnsi="Times New Roman"/>
          <w:szCs w:val="24"/>
        </w:rPr>
        <w:t xml:space="preserve"> Possibly because ducks are aggressive and fast flyers, or beak resembles </w:t>
      </w:r>
      <w:proofErr w:type="spellStart"/>
      <w:r w:rsidR="00643C4D" w:rsidRPr="00643C4D">
        <w:rPr>
          <w:rFonts w:ascii="Times New Roman" w:hAnsi="Times New Roman"/>
          <w:i/>
          <w:szCs w:val="24"/>
        </w:rPr>
        <w:t>tumi</w:t>
      </w:r>
      <w:proofErr w:type="spellEnd"/>
      <w:r w:rsidR="00643C4D">
        <w:rPr>
          <w:rFonts w:ascii="Times New Roman" w:hAnsi="Times New Roman"/>
          <w:szCs w:val="24"/>
        </w:rPr>
        <w:t xml:space="preserve"> knife.</w:t>
      </w:r>
    </w:p>
    <w:p w14:paraId="34E67420" w14:textId="34274A06" w:rsidR="00643C4D" w:rsidRDefault="00643C4D" w:rsidP="00736E85">
      <w:pPr>
        <w:ind w:right="-720"/>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Falconidae</w:t>
      </w:r>
      <w:proofErr w:type="spellEnd"/>
      <w:r>
        <w:rPr>
          <w:rFonts w:ascii="Times New Roman" w:hAnsi="Times New Roman"/>
          <w:szCs w:val="24"/>
        </w:rPr>
        <w:t xml:space="preserve"> – several species not easy to separate, Ospreys. Like owls, often depicted as warriors or litter-bearers, but falcons appear as runners while owls do not and only owls have priest role in Sacrifice Scene. Hawks and </w:t>
      </w:r>
      <w:proofErr w:type="gramStart"/>
      <w:r>
        <w:rPr>
          <w:rFonts w:ascii="Times New Roman" w:hAnsi="Times New Roman"/>
          <w:szCs w:val="24"/>
        </w:rPr>
        <w:t>humming birds</w:t>
      </w:r>
      <w:proofErr w:type="gramEnd"/>
      <w:r>
        <w:rPr>
          <w:rFonts w:ascii="Times New Roman" w:hAnsi="Times New Roman"/>
          <w:szCs w:val="24"/>
        </w:rPr>
        <w:t xml:space="preserve"> occur together, often in ‘indicator’ role with main figures in battle or running, or both may be main figures. Reference to speed and aggressiveness, hawks as hunters, </w:t>
      </w:r>
      <w:proofErr w:type="gramStart"/>
      <w:r>
        <w:rPr>
          <w:rFonts w:ascii="Times New Roman" w:hAnsi="Times New Roman"/>
          <w:szCs w:val="24"/>
        </w:rPr>
        <w:t>swiftness</w:t>
      </w:r>
      <w:proofErr w:type="gramEnd"/>
      <w:r>
        <w:rPr>
          <w:rFonts w:ascii="Times New Roman" w:hAnsi="Times New Roman"/>
          <w:szCs w:val="24"/>
        </w:rPr>
        <w:t xml:space="preserve"> and strength.</w:t>
      </w:r>
      <w:r w:rsidR="00E8721D">
        <w:rPr>
          <w:rFonts w:ascii="Times New Roman" w:hAnsi="Times New Roman"/>
          <w:szCs w:val="24"/>
        </w:rPr>
        <w:t xml:space="preserve"> ‘Ceremonial Badminton’ scene with hawks and others with less recognizable bird heads. [I think the only place</w:t>
      </w:r>
      <w:r w:rsidR="00632BC8">
        <w:rPr>
          <w:rFonts w:ascii="Times New Roman" w:hAnsi="Times New Roman"/>
          <w:szCs w:val="24"/>
        </w:rPr>
        <w:t>s</w:t>
      </w:r>
      <w:r w:rsidR="00E8721D">
        <w:rPr>
          <w:rFonts w:ascii="Times New Roman" w:hAnsi="Times New Roman"/>
          <w:szCs w:val="24"/>
        </w:rPr>
        <w:t xml:space="preserve"> they are </w:t>
      </w:r>
      <w:proofErr w:type="gramStart"/>
      <w:r w:rsidR="00E8721D">
        <w:rPr>
          <w:rFonts w:ascii="Times New Roman" w:hAnsi="Times New Roman"/>
          <w:szCs w:val="24"/>
        </w:rPr>
        <w:t xml:space="preserve">definitely </w:t>
      </w:r>
      <w:r w:rsidR="00053059">
        <w:rPr>
          <w:rFonts w:ascii="Times New Roman" w:hAnsi="Times New Roman"/>
          <w:szCs w:val="24"/>
        </w:rPr>
        <w:t>throwing</w:t>
      </w:r>
      <w:proofErr w:type="gramEnd"/>
      <w:r w:rsidR="00053059">
        <w:rPr>
          <w:rFonts w:ascii="Times New Roman" w:hAnsi="Times New Roman"/>
          <w:szCs w:val="24"/>
        </w:rPr>
        <w:t xml:space="preserve"> with</w:t>
      </w:r>
      <w:r w:rsidR="00E8721D">
        <w:rPr>
          <w:rFonts w:ascii="Times New Roman" w:hAnsi="Times New Roman"/>
          <w:szCs w:val="24"/>
        </w:rPr>
        <w:t xml:space="preserve"> atlatls</w:t>
      </w:r>
      <w:r w:rsidR="00053059">
        <w:rPr>
          <w:rFonts w:ascii="Times New Roman" w:hAnsi="Times New Roman"/>
          <w:szCs w:val="24"/>
        </w:rPr>
        <w:t xml:space="preserve">.] </w:t>
      </w:r>
      <w:r w:rsidR="00E8721D">
        <w:rPr>
          <w:rFonts w:ascii="Times New Roman" w:hAnsi="Times New Roman"/>
          <w:szCs w:val="24"/>
        </w:rPr>
        <w:t xml:space="preserve">Owls more common in other media than </w:t>
      </w:r>
      <w:proofErr w:type="spellStart"/>
      <w:r w:rsidR="00E8721D">
        <w:rPr>
          <w:rFonts w:ascii="Times New Roman" w:hAnsi="Times New Roman"/>
          <w:szCs w:val="24"/>
        </w:rPr>
        <w:t>fineline</w:t>
      </w:r>
      <w:proofErr w:type="spellEnd"/>
      <w:r w:rsidR="00E8721D">
        <w:rPr>
          <w:rFonts w:ascii="Times New Roman" w:hAnsi="Times New Roman"/>
          <w:szCs w:val="24"/>
        </w:rPr>
        <w:t>. Owls decapitate and store rodents – owl depicted as ‘Decapitator’ with knife, and as warrior with gear. Owl often a main figure in Sacrifice Scene, presenting goblet of blood to priest. Shown carrying humans = transport of soul to death.</w:t>
      </w:r>
    </w:p>
    <w:p w14:paraId="21999227" w14:textId="0F42E50F" w:rsidR="00E8721D" w:rsidRDefault="00E8721D" w:rsidP="00736E85">
      <w:pPr>
        <w:ind w:right="-720"/>
        <w:rPr>
          <w:rFonts w:ascii="Times New Roman" w:hAnsi="Times New Roman"/>
          <w:szCs w:val="24"/>
        </w:rPr>
      </w:pPr>
      <w:r>
        <w:rPr>
          <w:rFonts w:ascii="Times New Roman" w:hAnsi="Times New Roman"/>
          <w:szCs w:val="24"/>
        </w:rPr>
        <w:t xml:space="preserve">  Hummingbirds. Fast and belligerent. Shown with split tail and long beak, often slightly hooked. </w:t>
      </w:r>
      <w:proofErr w:type="gramStart"/>
      <w:r>
        <w:rPr>
          <w:rFonts w:ascii="Times New Roman" w:hAnsi="Times New Roman"/>
          <w:szCs w:val="24"/>
        </w:rPr>
        <w:t>Similar to</w:t>
      </w:r>
      <w:proofErr w:type="gramEnd"/>
      <w:r>
        <w:rPr>
          <w:rFonts w:ascii="Times New Roman" w:hAnsi="Times New Roman"/>
          <w:szCs w:val="24"/>
        </w:rPr>
        <w:t xml:space="preserve"> hawks in scenes and often with them. Uniquely shown as motifs on depictions of cloth.</w:t>
      </w:r>
    </w:p>
    <w:p w14:paraId="145A1D7C" w14:textId="0C1259B1" w:rsidR="00E8721D" w:rsidRDefault="00E8721D" w:rsidP="00736E85">
      <w:pPr>
        <w:ind w:right="-720"/>
        <w:rPr>
          <w:rFonts w:ascii="Times New Roman" w:hAnsi="Times New Roman"/>
          <w:szCs w:val="24"/>
        </w:rPr>
      </w:pPr>
      <w:r>
        <w:rPr>
          <w:rFonts w:ascii="Times New Roman" w:hAnsi="Times New Roman"/>
          <w:szCs w:val="24"/>
        </w:rPr>
        <w:t xml:space="preserve">  Vultures and Condors. </w:t>
      </w:r>
      <w:proofErr w:type="gramStart"/>
      <w:r>
        <w:rPr>
          <w:rFonts w:ascii="Times New Roman" w:hAnsi="Times New Roman"/>
          <w:szCs w:val="24"/>
        </w:rPr>
        <w:t>Usually</w:t>
      </w:r>
      <w:proofErr w:type="gramEnd"/>
      <w:r>
        <w:rPr>
          <w:rFonts w:ascii="Times New Roman" w:hAnsi="Times New Roman"/>
          <w:szCs w:val="24"/>
        </w:rPr>
        <w:t xml:space="preserve"> distinguishable. Soaring birds of prey, associated with carrion and thus death. Shown eating dead, but more common in other media. Shown as headdress but rarely anthropomorphized.</w:t>
      </w:r>
    </w:p>
    <w:p w14:paraId="370790F3" w14:textId="19735435" w:rsidR="00E8721D" w:rsidRDefault="00E8721D" w:rsidP="00736E85">
      <w:pPr>
        <w:ind w:right="-720"/>
        <w:rPr>
          <w:rFonts w:ascii="Times New Roman" w:hAnsi="Times New Roman"/>
          <w:szCs w:val="24"/>
        </w:rPr>
      </w:pPr>
      <w:r>
        <w:rPr>
          <w:rFonts w:ascii="Times New Roman" w:hAnsi="Times New Roman"/>
          <w:szCs w:val="24"/>
        </w:rPr>
        <w:t xml:space="preserve">  Other birds. Sea birds, herons, other water birds.</w:t>
      </w:r>
      <w:r w:rsidR="006F23CE">
        <w:rPr>
          <w:rFonts w:ascii="Times New Roman" w:hAnsi="Times New Roman"/>
          <w:szCs w:val="24"/>
        </w:rPr>
        <w:t xml:space="preserve"> Often </w:t>
      </w:r>
      <w:proofErr w:type="spellStart"/>
      <w:r w:rsidR="006F23CE">
        <w:rPr>
          <w:rFonts w:ascii="Times New Roman" w:hAnsi="Times New Roman"/>
          <w:szCs w:val="24"/>
        </w:rPr>
        <w:t>assoc</w:t>
      </w:r>
      <w:proofErr w:type="spellEnd"/>
      <w:r w:rsidR="006F23CE">
        <w:rPr>
          <w:rFonts w:ascii="Times New Roman" w:hAnsi="Times New Roman"/>
          <w:szCs w:val="24"/>
        </w:rPr>
        <w:t xml:space="preserve"> with Wrinkle Face and maybe with El Niño events. Not anthropomorphized. One scene with parrots.</w:t>
      </w:r>
    </w:p>
    <w:p w14:paraId="78723EE8" w14:textId="67EB489A" w:rsidR="00B040B3" w:rsidRDefault="00B040B3" w:rsidP="00736E85">
      <w:pPr>
        <w:ind w:right="-720"/>
        <w:rPr>
          <w:rFonts w:ascii="Times New Roman" w:hAnsi="Times New Roman"/>
          <w:szCs w:val="24"/>
        </w:rPr>
      </w:pPr>
      <w:r>
        <w:rPr>
          <w:rFonts w:ascii="Times New Roman" w:hAnsi="Times New Roman"/>
          <w:szCs w:val="24"/>
        </w:rPr>
        <w:t xml:space="preserve">   Bats. Probably vampire. ‘Anomalous’ in our classifications, but who knows about Moche.</w:t>
      </w:r>
      <w:r w:rsidR="00FD6478">
        <w:rPr>
          <w:rFonts w:ascii="Times New Roman" w:hAnsi="Times New Roman"/>
          <w:szCs w:val="24"/>
        </w:rPr>
        <w:t xml:space="preserve"> </w:t>
      </w:r>
      <w:proofErr w:type="gramStart"/>
      <w:r w:rsidR="00FD6478">
        <w:rPr>
          <w:rFonts w:ascii="Times New Roman" w:hAnsi="Times New Roman"/>
          <w:szCs w:val="24"/>
        </w:rPr>
        <w:t>Never naturalistic depictions,</w:t>
      </w:r>
      <w:proofErr w:type="gramEnd"/>
      <w:r w:rsidR="00FD6478">
        <w:rPr>
          <w:rFonts w:ascii="Times New Roman" w:hAnsi="Times New Roman"/>
          <w:szCs w:val="24"/>
        </w:rPr>
        <w:t xml:space="preserve"> always anthropomorphized. Only 4 examples, 1 running, 1 throat cutting, 1 goblet holding, 1 pair battling ‘Split Top’. Natural associations with blood, sacrifice, death, underworld. But not treated like other winged </w:t>
      </w:r>
      <w:r w:rsidR="00FD6478">
        <w:rPr>
          <w:rFonts w:ascii="Times New Roman" w:hAnsi="Times New Roman"/>
          <w:szCs w:val="24"/>
        </w:rPr>
        <w:lastRenderedPageBreak/>
        <w:t xml:space="preserve">creatures, more </w:t>
      </w:r>
      <w:proofErr w:type="gramStart"/>
      <w:r w:rsidR="00FD6478">
        <w:rPr>
          <w:rFonts w:ascii="Times New Roman" w:hAnsi="Times New Roman"/>
          <w:szCs w:val="24"/>
        </w:rPr>
        <w:t>similar to</w:t>
      </w:r>
      <w:proofErr w:type="gramEnd"/>
      <w:r w:rsidR="00FD6478">
        <w:rPr>
          <w:rFonts w:ascii="Times New Roman" w:hAnsi="Times New Roman"/>
          <w:szCs w:val="24"/>
        </w:rPr>
        <w:t xml:space="preserve"> fox.</w:t>
      </w:r>
    </w:p>
    <w:p w14:paraId="484D2A17" w14:textId="7ED69B04" w:rsidR="00FD6478" w:rsidRDefault="00FD6478" w:rsidP="00736E85">
      <w:pPr>
        <w:ind w:right="-720"/>
        <w:rPr>
          <w:rFonts w:ascii="Times New Roman" w:hAnsi="Times New Roman"/>
          <w:szCs w:val="24"/>
        </w:rPr>
      </w:pPr>
      <w:r>
        <w:rPr>
          <w:rFonts w:ascii="Times New Roman" w:hAnsi="Times New Roman"/>
          <w:szCs w:val="24"/>
        </w:rPr>
        <w:t xml:space="preserve">  Dragonflies. 10 </w:t>
      </w:r>
      <w:proofErr w:type="spellStart"/>
      <w:r>
        <w:rPr>
          <w:rFonts w:ascii="Times New Roman" w:hAnsi="Times New Roman"/>
          <w:szCs w:val="24"/>
        </w:rPr>
        <w:t>fineline</w:t>
      </w:r>
      <w:proofErr w:type="spellEnd"/>
      <w:r>
        <w:rPr>
          <w:rFonts w:ascii="Times New Roman" w:hAnsi="Times New Roman"/>
          <w:szCs w:val="24"/>
        </w:rPr>
        <w:t xml:space="preserve"> scenes. ID by antennae and wings. ‘Indicators’ in 1 scene with hummingbirds and war, others anthropomorphized.</w:t>
      </w:r>
    </w:p>
    <w:p w14:paraId="0A05E0B7" w14:textId="18ABF5CA" w:rsidR="00FD6478" w:rsidRDefault="00FD6478" w:rsidP="00736E85">
      <w:pPr>
        <w:ind w:right="-720"/>
        <w:rPr>
          <w:rFonts w:ascii="Times New Roman" w:hAnsi="Times New Roman"/>
          <w:szCs w:val="24"/>
        </w:rPr>
      </w:pPr>
      <w:r>
        <w:rPr>
          <w:rFonts w:ascii="Times New Roman" w:hAnsi="Times New Roman"/>
          <w:szCs w:val="24"/>
        </w:rPr>
        <w:t xml:space="preserve">   Semiotic analysis: possible symbolic meanings mostly mentioned above. </w:t>
      </w:r>
      <w:r w:rsidR="00EF2285">
        <w:rPr>
          <w:rFonts w:ascii="Times New Roman" w:hAnsi="Times New Roman"/>
          <w:szCs w:val="24"/>
        </w:rPr>
        <w:t xml:space="preserve"> Anthropomorphized figures could be ‘gods’ or costumed humans. Tomb 2 at </w:t>
      </w:r>
      <w:proofErr w:type="spellStart"/>
      <w:r w:rsidR="00EF2285">
        <w:rPr>
          <w:rFonts w:ascii="Times New Roman" w:hAnsi="Times New Roman"/>
          <w:szCs w:val="24"/>
        </w:rPr>
        <w:t>Sipan</w:t>
      </w:r>
      <w:proofErr w:type="spellEnd"/>
      <w:r w:rsidR="008668EB">
        <w:rPr>
          <w:rFonts w:ascii="Times New Roman" w:hAnsi="Times New Roman"/>
          <w:szCs w:val="24"/>
        </w:rPr>
        <w:t xml:space="preserve"> </w:t>
      </w:r>
      <w:r w:rsidR="00EF2285">
        <w:rPr>
          <w:rFonts w:ascii="Times New Roman" w:hAnsi="Times New Roman"/>
          <w:szCs w:val="24"/>
        </w:rPr>
        <w:t>man has large headdress in form of owl.</w:t>
      </w:r>
    </w:p>
    <w:p w14:paraId="668B2B53" w14:textId="78CA9574" w:rsidR="00AD35B1" w:rsidRPr="00AD35B1" w:rsidRDefault="00EF2285" w:rsidP="008668EB">
      <w:pPr>
        <w:ind w:right="-720"/>
        <w:rPr>
          <w:rFonts w:ascii="Times New Roman" w:hAnsi="Times New Roman"/>
          <w:szCs w:val="24"/>
        </w:rPr>
      </w:pPr>
      <w:r>
        <w:rPr>
          <w:rFonts w:ascii="Times New Roman" w:hAnsi="Times New Roman"/>
          <w:szCs w:val="24"/>
        </w:rPr>
        <w:t xml:space="preserve">[Many figures. Notably, even when depicted as warriors the birds are rarely show using atlatls. A few carry the usual arms bundle which includes darts, </w:t>
      </w:r>
      <w:proofErr w:type="gramStart"/>
      <w:r>
        <w:rPr>
          <w:rFonts w:ascii="Times New Roman" w:hAnsi="Times New Roman"/>
          <w:szCs w:val="24"/>
        </w:rPr>
        <w:t>e.g.</w:t>
      </w:r>
      <w:proofErr w:type="gramEnd"/>
      <w:r>
        <w:rPr>
          <w:rFonts w:ascii="Times New Roman" w:hAnsi="Times New Roman"/>
          <w:szCs w:val="24"/>
        </w:rPr>
        <w:t xml:space="preserve"> Fig 11 hawk and duck warriors. Fig 18 owl warrior has arms bundle with shield, 6 darts, atlatl, sling, and net, but carries his mace on shoulder. Fig 19 Owl warrior has arms bundle of shield, mace, atlatl, and 2 darts. Fig 20 hawk and hummingbird warriors carry mace, and arms bundle of shield with 4 darts. </w:t>
      </w:r>
      <w:r w:rsidR="008668EB">
        <w:rPr>
          <w:rFonts w:ascii="Times New Roman" w:hAnsi="Times New Roman"/>
          <w:szCs w:val="24"/>
        </w:rPr>
        <w:t xml:space="preserve">And others similar. </w:t>
      </w:r>
      <w:r>
        <w:rPr>
          <w:rFonts w:ascii="Times New Roman" w:hAnsi="Times New Roman"/>
          <w:szCs w:val="24"/>
        </w:rPr>
        <w:t xml:space="preserve">Fig 33 Ceremonial </w:t>
      </w:r>
      <w:proofErr w:type="spellStart"/>
      <w:r>
        <w:rPr>
          <w:rFonts w:ascii="Times New Roman" w:hAnsi="Times New Roman"/>
          <w:szCs w:val="24"/>
        </w:rPr>
        <w:t>Badminto</w:t>
      </w:r>
      <w:proofErr w:type="spellEnd"/>
      <w:r>
        <w:rPr>
          <w:rFonts w:ascii="Times New Roman" w:hAnsi="Times New Roman"/>
          <w:szCs w:val="24"/>
        </w:rPr>
        <w:t xml:space="preserve"> scene may be only one where bird figure (hawk) is show </w:t>
      </w:r>
      <w:proofErr w:type="gramStart"/>
      <w:r>
        <w:rPr>
          <w:rFonts w:ascii="Times New Roman" w:hAnsi="Times New Roman"/>
          <w:szCs w:val="24"/>
        </w:rPr>
        <w:t>actually using</w:t>
      </w:r>
      <w:proofErr w:type="gramEnd"/>
      <w:r>
        <w:rPr>
          <w:rFonts w:ascii="Times New Roman" w:hAnsi="Times New Roman"/>
          <w:szCs w:val="24"/>
        </w:rPr>
        <w:t xml:space="preserve"> an atlatl. Fig 34 scene of 3 men apparently throwing darts at 2 hawks in flight</w:t>
      </w:r>
      <w:r w:rsidR="008668EB">
        <w:rPr>
          <w:rFonts w:ascii="Times New Roman" w:hAnsi="Times New Roman"/>
          <w:szCs w:val="24"/>
        </w:rPr>
        <w:t xml:space="preserve">. Fig 47 Wrinkle Face capturing Split Top, with Iguana Man also shows at side an atlatl with bird head </w:t>
      </w:r>
      <w:proofErr w:type="spellStart"/>
      <w:r w:rsidR="008668EB">
        <w:rPr>
          <w:rFonts w:ascii="Times New Roman" w:hAnsi="Times New Roman"/>
          <w:szCs w:val="24"/>
        </w:rPr>
        <w:t>handlepiece</w:t>
      </w:r>
      <w:proofErr w:type="spellEnd"/>
      <w:r w:rsidR="008668EB">
        <w:rPr>
          <w:rFonts w:ascii="Times New Roman" w:hAnsi="Times New Roman"/>
          <w:szCs w:val="24"/>
        </w:rPr>
        <w:t xml:space="preserve"> and 2 darts w</w:t>
      </w:r>
      <w:r w:rsidR="008668EB" w:rsidRPr="00AD35B1">
        <w:rPr>
          <w:rFonts w:ascii="Times New Roman" w:hAnsi="Times New Roman"/>
          <w:szCs w:val="24"/>
        </w:rPr>
        <w:t>ith barbed points. [</w:t>
      </w:r>
      <w:proofErr w:type="gramStart"/>
      <w:r w:rsidR="008668EB" w:rsidRPr="00AD35B1">
        <w:rPr>
          <w:rFonts w:ascii="Times New Roman" w:hAnsi="Times New Roman"/>
          <w:szCs w:val="24"/>
        </w:rPr>
        <w:t>So</w:t>
      </w:r>
      <w:proofErr w:type="gramEnd"/>
      <w:r w:rsidR="008668EB" w:rsidRPr="00AD35B1">
        <w:rPr>
          <w:rFonts w:ascii="Times New Roman" w:hAnsi="Times New Roman"/>
          <w:szCs w:val="24"/>
        </w:rPr>
        <w:t xml:space="preserve"> despite easy symbolic association of birds with projectiles, and use of bird imagery on atlatls themselves, birds not shown using them.</w:t>
      </w:r>
      <w:r w:rsidR="00AD35B1">
        <w:rPr>
          <w:rFonts w:ascii="Times New Roman" w:hAnsi="Times New Roman"/>
          <w:szCs w:val="24"/>
        </w:rPr>
        <w:t xml:space="preserve"> No bats or dragonflies shown with atlatls at all.</w:t>
      </w:r>
      <w:r w:rsidR="00AD35B1" w:rsidRPr="00AD35B1">
        <w:rPr>
          <w:rFonts w:ascii="Times New Roman" w:hAnsi="Times New Roman"/>
          <w:szCs w:val="24"/>
        </w:rPr>
        <w:t>]</w:t>
      </w:r>
    </w:p>
    <w:p w14:paraId="58F6F216" w14:textId="77777777" w:rsidR="00AD35B1" w:rsidRPr="00AD35B1" w:rsidRDefault="00AD35B1" w:rsidP="008668EB">
      <w:pPr>
        <w:ind w:right="-720"/>
        <w:rPr>
          <w:rFonts w:ascii="Times New Roman" w:hAnsi="Times New Roman"/>
          <w:szCs w:val="24"/>
        </w:rPr>
      </w:pPr>
    </w:p>
    <w:p w14:paraId="51692742" w14:textId="244388FE" w:rsidR="0084165A" w:rsidRPr="00AD35B1" w:rsidRDefault="0084165A" w:rsidP="008668EB">
      <w:pPr>
        <w:ind w:right="-720"/>
        <w:rPr>
          <w:rFonts w:ascii="Times New Roman" w:hAnsi="Times New Roman"/>
          <w:b/>
          <w:szCs w:val="24"/>
          <w:lang w:val="fr-FR"/>
        </w:rPr>
      </w:pPr>
      <w:r w:rsidRPr="00AD35B1">
        <w:rPr>
          <w:rFonts w:ascii="Times New Roman" w:hAnsi="Times New Roman"/>
          <w:b/>
          <w:szCs w:val="24"/>
          <w:lang w:val="fr-FR"/>
        </w:rPr>
        <w:t>Edgar, Blake</w:t>
      </w:r>
      <w:r w:rsidR="00AD35B1">
        <w:rPr>
          <w:rFonts w:ascii="Times New Roman" w:hAnsi="Times New Roman"/>
          <w:b/>
          <w:szCs w:val="24"/>
          <w:lang w:val="fr-FR"/>
        </w:rPr>
        <w:tab/>
      </w:r>
      <w:r w:rsidR="00AD35B1">
        <w:rPr>
          <w:rFonts w:ascii="Times New Roman" w:hAnsi="Times New Roman"/>
          <w:b/>
          <w:szCs w:val="24"/>
          <w:lang w:val="fr-FR"/>
        </w:rPr>
        <w:tab/>
      </w:r>
      <w:r w:rsidR="00AD35B1">
        <w:rPr>
          <w:rFonts w:ascii="Times New Roman" w:hAnsi="Times New Roman"/>
          <w:b/>
          <w:szCs w:val="24"/>
          <w:lang w:val="fr-FR"/>
        </w:rPr>
        <w:tab/>
        <w:t>o</w:t>
      </w:r>
    </w:p>
    <w:p w14:paraId="4A13F6FA" w14:textId="77777777" w:rsidR="0084165A" w:rsidRPr="00AD35B1" w:rsidRDefault="0084165A" w:rsidP="00437CBB">
      <w:pPr>
        <w:ind w:right="-720"/>
        <w:rPr>
          <w:rFonts w:ascii="Times New Roman" w:hAnsi="Times New Roman"/>
          <w:szCs w:val="24"/>
          <w:lang w:val="fr-FR"/>
        </w:rPr>
      </w:pPr>
      <w:proofErr w:type="gramStart"/>
      <w:r w:rsidRPr="00AD35B1">
        <w:rPr>
          <w:rFonts w:ascii="Times New Roman" w:hAnsi="Times New Roman"/>
          <w:szCs w:val="24"/>
          <w:lang w:val="fr-FR"/>
        </w:rPr>
        <w:t xml:space="preserve">2002  </w:t>
      </w:r>
      <w:proofErr w:type="spellStart"/>
      <w:r w:rsidRPr="00AD35B1">
        <w:rPr>
          <w:rFonts w:ascii="Times New Roman" w:hAnsi="Times New Roman"/>
          <w:szCs w:val="24"/>
          <w:lang w:val="fr-FR"/>
        </w:rPr>
        <w:t>Chronicler</w:t>
      </w:r>
      <w:proofErr w:type="spellEnd"/>
      <w:proofErr w:type="gramEnd"/>
      <w:r w:rsidRPr="00AD35B1">
        <w:rPr>
          <w:rFonts w:ascii="Times New Roman" w:hAnsi="Times New Roman"/>
          <w:szCs w:val="24"/>
          <w:lang w:val="fr-FR"/>
        </w:rPr>
        <w:t xml:space="preserve"> of </w:t>
      </w:r>
      <w:proofErr w:type="spellStart"/>
      <w:r w:rsidRPr="00AD35B1">
        <w:rPr>
          <w:rFonts w:ascii="Times New Roman" w:hAnsi="Times New Roman"/>
          <w:szCs w:val="24"/>
          <w:lang w:val="fr-FR"/>
        </w:rPr>
        <w:t>Ice</w:t>
      </w:r>
      <w:proofErr w:type="spellEnd"/>
      <w:r w:rsidRPr="00AD35B1">
        <w:rPr>
          <w:rFonts w:ascii="Times New Roman" w:hAnsi="Times New Roman"/>
          <w:szCs w:val="24"/>
          <w:lang w:val="fr-FR"/>
        </w:rPr>
        <w:t xml:space="preserve"> Age Life. </w:t>
      </w:r>
      <w:r w:rsidRPr="00AD35B1">
        <w:rPr>
          <w:rFonts w:ascii="Times New Roman" w:hAnsi="Times New Roman"/>
          <w:i/>
          <w:szCs w:val="24"/>
          <w:lang w:val="fr-FR"/>
        </w:rPr>
        <w:t>Archaeology</w:t>
      </w:r>
      <w:r w:rsidRPr="00AD35B1">
        <w:rPr>
          <w:rFonts w:ascii="Times New Roman" w:hAnsi="Times New Roman"/>
          <w:szCs w:val="24"/>
          <w:lang w:val="fr-FR"/>
        </w:rPr>
        <w:t xml:space="preserve"> 55(6</w:t>
      </w:r>
      <w:proofErr w:type="gramStart"/>
      <w:r w:rsidRPr="00AD35B1">
        <w:rPr>
          <w:rFonts w:ascii="Times New Roman" w:hAnsi="Times New Roman"/>
          <w:szCs w:val="24"/>
          <w:lang w:val="fr-FR"/>
        </w:rPr>
        <w:t>):</w:t>
      </w:r>
      <w:proofErr w:type="gramEnd"/>
      <w:r w:rsidRPr="00AD35B1">
        <w:rPr>
          <w:rFonts w:ascii="Times New Roman" w:hAnsi="Times New Roman"/>
          <w:szCs w:val="24"/>
          <w:lang w:val="fr-FR"/>
        </w:rPr>
        <w:t>36-41.</w:t>
      </w:r>
    </w:p>
    <w:p w14:paraId="7AF6B327" w14:textId="77777777" w:rsidR="0084165A" w:rsidRPr="001231E3" w:rsidRDefault="0084165A" w:rsidP="00437CBB">
      <w:pPr>
        <w:ind w:right="-720"/>
        <w:rPr>
          <w:rFonts w:ascii="Times New Roman" w:hAnsi="Times New Roman"/>
          <w:szCs w:val="24"/>
          <w:lang w:val="fr-FR"/>
        </w:rPr>
      </w:pPr>
    </w:p>
    <w:p w14:paraId="6543D34E"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szCs w:val="24"/>
          <w:lang w:val="fr-FR"/>
        </w:rPr>
        <w:t>Flattering</w:t>
      </w:r>
      <w:proofErr w:type="spellEnd"/>
      <w:r w:rsidRPr="001231E3">
        <w:rPr>
          <w:rFonts w:ascii="Times New Roman" w:hAnsi="Times New Roman"/>
          <w:szCs w:val="24"/>
          <w:lang w:val="fr-FR"/>
        </w:rPr>
        <w:t xml:space="preserve"> article on Jean </w:t>
      </w:r>
      <w:proofErr w:type="spellStart"/>
      <w:r w:rsidRPr="001231E3">
        <w:rPr>
          <w:rFonts w:ascii="Times New Roman" w:hAnsi="Times New Roman"/>
          <w:szCs w:val="24"/>
          <w:lang w:val="fr-FR"/>
        </w:rPr>
        <w:t>Auel</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prais</w:t>
      </w:r>
      <w:r w:rsidRPr="001231E3">
        <w:rPr>
          <w:rFonts w:ascii="Times New Roman" w:hAnsi="Times New Roman"/>
          <w:szCs w:val="24"/>
        </w:rPr>
        <w:t>ing</w:t>
      </w:r>
      <w:proofErr w:type="spellEnd"/>
      <w:r w:rsidRPr="001231E3">
        <w:rPr>
          <w:rFonts w:ascii="Times New Roman" w:hAnsi="Times New Roman"/>
          <w:szCs w:val="24"/>
        </w:rPr>
        <w:t xml:space="preserve"> accuracy and detail of her fiction. Excerpt on atlatl use from </w:t>
      </w:r>
      <w:r w:rsidRPr="001231E3">
        <w:rPr>
          <w:rFonts w:ascii="Times New Roman" w:hAnsi="Times New Roman"/>
          <w:i/>
          <w:szCs w:val="24"/>
        </w:rPr>
        <w:t>Shelters of Stone</w:t>
      </w:r>
      <w:r w:rsidRPr="001231E3">
        <w:rPr>
          <w:rFonts w:ascii="Times New Roman" w:hAnsi="Times New Roman"/>
          <w:szCs w:val="24"/>
        </w:rPr>
        <w:t xml:space="preserve"> “Holding the spear-thrower horizontally in his right hand, with his thumb and index fingers through the two front loops, he quickly slapped a spear into the groove. He slid it back so that the hook of the thrower, which also acted as a backstop, fit into the hole in the fletched butt end, and without hesitation he launched the spear. He did it so quickly, many people hardly noticed the way that the back end of the thrower raised up while he held on to the front with the aid of the loops, effectively adding the length of the spear-thrower to the length of his arm and thereby gaining the advantage of the additional leverage.”</w:t>
      </w:r>
    </w:p>
    <w:p w14:paraId="760E4627" w14:textId="4E85890A"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Photo of </w:t>
      </w:r>
      <w:proofErr w:type="spellStart"/>
      <w:r w:rsidRPr="001231E3">
        <w:rPr>
          <w:rFonts w:ascii="Times New Roman" w:hAnsi="Times New Roman"/>
          <w:szCs w:val="24"/>
        </w:rPr>
        <w:t>Auel</w:t>
      </w:r>
      <w:proofErr w:type="spellEnd"/>
      <w:r w:rsidRPr="001231E3">
        <w:rPr>
          <w:rFonts w:ascii="Times New Roman" w:hAnsi="Times New Roman"/>
          <w:szCs w:val="24"/>
        </w:rPr>
        <w:t xml:space="preserve"> “demonstrating proper atlatl form.” [Unfortunately, she isn’t – couldn’t possibly get a good throw with elbow low, wrist forward. Maybe the photographer’s fault, but like much of her books – good story, lots of researched detail, but a bit off the mark as a depiction of prehistory. Here there’s an implausible emphasis on </w:t>
      </w:r>
      <w:r w:rsidR="00053059">
        <w:rPr>
          <w:rFonts w:ascii="Times New Roman" w:hAnsi="Times New Roman"/>
          <w:szCs w:val="24"/>
        </w:rPr>
        <w:t xml:space="preserve">rapid-fire </w:t>
      </w:r>
      <w:r w:rsidRPr="001231E3">
        <w:rPr>
          <w:rFonts w:ascii="Times New Roman" w:hAnsi="Times New Roman"/>
          <w:szCs w:val="24"/>
        </w:rPr>
        <w:t xml:space="preserve">speed (also seen in her descriptions of slings), and it’s plainly the wrong kind of atlatl! She’s describing </w:t>
      </w:r>
      <w:r w:rsidR="00982435" w:rsidRPr="001231E3">
        <w:rPr>
          <w:rFonts w:ascii="Times New Roman" w:hAnsi="Times New Roman"/>
          <w:szCs w:val="24"/>
        </w:rPr>
        <w:t xml:space="preserve">something like </w:t>
      </w:r>
      <w:r w:rsidRPr="001231E3">
        <w:rPr>
          <w:rFonts w:ascii="Times New Roman" w:hAnsi="Times New Roman"/>
          <w:szCs w:val="24"/>
        </w:rPr>
        <w:t>a SW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form – late, </w:t>
      </w:r>
      <w:proofErr w:type="spellStart"/>
      <w:proofErr w:type="gramStart"/>
      <w:r w:rsidRPr="001231E3">
        <w:rPr>
          <w:rFonts w:ascii="Times New Roman" w:hAnsi="Times New Roman"/>
          <w:szCs w:val="24"/>
        </w:rPr>
        <w:t>N.American</w:t>
      </w:r>
      <w:proofErr w:type="spellEnd"/>
      <w:proofErr w:type="gramEnd"/>
      <w:r w:rsidRPr="001231E3">
        <w:rPr>
          <w:rFonts w:ascii="Times New Roman" w:hAnsi="Times New Roman"/>
          <w:szCs w:val="24"/>
        </w:rPr>
        <w:t xml:space="preserve">. The Upper Paleolithic spear throwers that we know had no groove, and no evidence </w:t>
      </w:r>
      <w:r w:rsidR="00982435" w:rsidRPr="001231E3">
        <w:rPr>
          <w:rFonts w:ascii="Times New Roman" w:hAnsi="Times New Roman"/>
          <w:szCs w:val="24"/>
        </w:rPr>
        <w:t>survives for</w:t>
      </w:r>
      <w:r w:rsidRPr="001231E3">
        <w:rPr>
          <w:rFonts w:ascii="Times New Roman" w:hAnsi="Times New Roman"/>
          <w:szCs w:val="24"/>
        </w:rPr>
        <w:t xml:space="preserve"> finger loops.</w:t>
      </w:r>
      <w:r w:rsidR="00896304">
        <w:rPr>
          <w:rFonts w:ascii="Times New Roman" w:hAnsi="Times New Roman"/>
          <w:szCs w:val="24"/>
        </w:rPr>
        <w:t xml:space="preserve"> To her credit, she recognized atlatls as levers, not springs.</w:t>
      </w:r>
      <w:r w:rsidRPr="001231E3">
        <w:rPr>
          <w:rFonts w:ascii="Times New Roman" w:hAnsi="Times New Roman"/>
          <w:szCs w:val="24"/>
        </w:rPr>
        <w:t>]</w:t>
      </w:r>
    </w:p>
    <w:p w14:paraId="1CA638D0" w14:textId="77777777" w:rsidR="0084165A" w:rsidRPr="001231E3" w:rsidRDefault="0084165A" w:rsidP="00437CBB">
      <w:pPr>
        <w:ind w:right="-720"/>
        <w:rPr>
          <w:rFonts w:ascii="Times New Roman" w:hAnsi="Times New Roman"/>
          <w:szCs w:val="24"/>
        </w:rPr>
      </w:pPr>
    </w:p>
    <w:p w14:paraId="2FDE33BE"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Edge-Partington, J.</w:t>
      </w:r>
    </w:p>
    <w:p w14:paraId="7A73D1FE" w14:textId="0641050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1903  Notes</w:t>
      </w:r>
      <w:proofErr w:type="gramEnd"/>
      <w:r w:rsidRPr="001231E3">
        <w:rPr>
          <w:rFonts w:ascii="Times New Roman" w:hAnsi="Times New Roman"/>
          <w:szCs w:val="24"/>
        </w:rPr>
        <w:t xml:space="preserve"> on the Weapons of the </w:t>
      </w:r>
      <w:proofErr w:type="spellStart"/>
      <w:r w:rsidRPr="001231E3">
        <w:rPr>
          <w:rFonts w:ascii="Times New Roman" w:hAnsi="Times New Roman"/>
          <w:szCs w:val="24"/>
        </w:rPr>
        <w:t>Dalleburra</w:t>
      </w:r>
      <w:proofErr w:type="spellEnd"/>
      <w:r w:rsidRPr="001231E3">
        <w:rPr>
          <w:rFonts w:ascii="Times New Roman" w:hAnsi="Times New Roman"/>
          <w:szCs w:val="24"/>
        </w:rPr>
        <w:t xml:space="preserve"> Tribe, Queensland, lately presented to the British Museum by Mr. Robert </w:t>
      </w:r>
      <w:proofErr w:type="spellStart"/>
      <w:r w:rsidRPr="001231E3">
        <w:rPr>
          <w:rFonts w:ascii="Times New Roman" w:hAnsi="Times New Roman"/>
          <w:szCs w:val="24"/>
        </w:rPr>
        <w:t>C</w:t>
      </w:r>
      <w:r w:rsidR="00D004A5">
        <w:rPr>
          <w:rFonts w:ascii="Times New Roman" w:hAnsi="Times New Roman"/>
          <w:szCs w:val="24"/>
        </w:rPr>
        <w:t>hristison</w:t>
      </w:r>
      <w:proofErr w:type="spellEnd"/>
      <w:r w:rsidR="00D004A5">
        <w:rPr>
          <w:rFonts w:ascii="Times New Roman" w:hAnsi="Times New Roman"/>
          <w:szCs w:val="24"/>
        </w:rPr>
        <w:t>.</w:t>
      </w:r>
      <w:r w:rsidRPr="001231E3">
        <w:rPr>
          <w:rFonts w:ascii="Times New Roman" w:hAnsi="Times New Roman"/>
          <w:szCs w:val="24"/>
        </w:rPr>
        <w:t xml:space="preserve"> </w:t>
      </w:r>
      <w:r w:rsidRPr="001231E3">
        <w:rPr>
          <w:rFonts w:ascii="Times New Roman" w:hAnsi="Times New Roman"/>
          <w:i/>
          <w:szCs w:val="24"/>
        </w:rPr>
        <w:t>Man</w:t>
      </w:r>
      <w:r w:rsidRPr="001231E3">
        <w:rPr>
          <w:rFonts w:ascii="Times New Roman" w:hAnsi="Times New Roman"/>
          <w:szCs w:val="24"/>
        </w:rPr>
        <w:t xml:space="preserve"> 3(19):37-38.</w:t>
      </w:r>
    </w:p>
    <w:p w14:paraId="484BF289" w14:textId="77777777" w:rsidR="0084165A" w:rsidRPr="001231E3" w:rsidRDefault="0084165A" w:rsidP="00437CBB">
      <w:pPr>
        <w:ind w:right="-720"/>
        <w:rPr>
          <w:rFonts w:ascii="Times New Roman" w:hAnsi="Times New Roman"/>
          <w:szCs w:val="24"/>
        </w:rPr>
      </w:pPr>
    </w:p>
    <w:p w14:paraId="24A455F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lastRenderedPageBreak/>
        <w:t>Clubs, spear thrower and spears, and boomerangs discussed briefly.</w:t>
      </w:r>
    </w:p>
    <w:p w14:paraId="4F821F7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Wommera or </w:t>
      </w:r>
      <w:proofErr w:type="spellStart"/>
      <w:r w:rsidRPr="001231E3">
        <w:rPr>
          <w:rFonts w:ascii="Times New Roman" w:hAnsi="Times New Roman"/>
          <w:szCs w:val="24"/>
        </w:rPr>
        <w:t>koolbinny</w:t>
      </w:r>
      <w:proofErr w:type="spellEnd"/>
      <w:r w:rsidRPr="001231E3">
        <w:rPr>
          <w:rFonts w:ascii="Times New Roman" w:hAnsi="Times New Roman"/>
          <w:szCs w:val="24"/>
        </w:rPr>
        <w:t xml:space="preserve"> “straight shaft of wood with wooden peg” attached by sinew and gum. Used with light reed spears which could be thrown 300 yards. Heavy wooden spear only thrown by hand, “accurately to distance of 120 yards.” [Distances appear to be greatly exaggerated – more than current atlatl record, more than current javelin record (98 m)].</w:t>
      </w:r>
    </w:p>
    <w:p w14:paraId="4DFF2B45" w14:textId="77777777" w:rsidR="0084165A" w:rsidRPr="001231E3" w:rsidRDefault="0084165A" w:rsidP="00437CBB">
      <w:pPr>
        <w:ind w:right="-720"/>
        <w:rPr>
          <w:rFonts w:ascii="Times New Roman" w:hAnsi="Times New Roman"/>
          <w:szCs w:val="24"/>
        </w:rPr>
      </w:pPr>
    </w:p>
    <w:p w14:paraId="512BD1A1"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Ekholm</w:t>
      </w:r>
      <w:proofErr w:type="spellEnd"/>
      <w:r w:rsidRPr="001231E3">
        <w:rPr>
          <w:rFonts w:ascii="Times New Roman" w:hAnsi="Times New Roman"/>
          <w:b/>
          <w:szCs w:val="24"/>
        </w:rPr>
        <w:t>, Gordon F.</w:t>
      </w:r>
      <w:r w:rsidR="00B15005" w:rsidRPr="001231E3">
        <w:rPr>
          <w:rFonts w:ascii="Times New Roman" w:hAnsi="Times New Roman"/>
          <w:b/>
          <w:szCs w:val="24"/>
        </w:rPr>
        <w:tab/>
      </w:r>
      <w:r w:rsidR="00B15005" w:rsidRPr="001231E3">
        <w:rPr>
          <w:rFonts w:ascii="Times New Roman" w:hAnsi="Times New Roman"/>
          <w:b/>
          <w:szCs w:val="24"/>
        </w:rPr>
        <w:tab/>
      </w:r>
      <w:r w:rsidR="00B15005" w:rsidRPr="001231E3">
        <w:rPr>
          <w:rFonts w:ascii="Times New Roman" w:hAnsi="Times New Roman"/>
          <w:b/>
          <w:szCs w:val="24"/>
        </w:rPr>
        <w:tab/>
        <w:t>o</w:t>
      </w:r>
    </w:p>
    <w:p w14:paraId="1915E5FB"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1962  U</w:t>
      </w:r>
      <w:proofErr w:type="gramEnd"/>
      <w:r w:rsidRPr="001231E3">
        <w:rPr>
          <w:rFonts w:ascii="Times New Roman" w:hAnsi="Times New Roman"/>
          <w:szCs w:val="24"/>
        </w:rPr>
        <w:t xml:space="preserve">-Shaped "Ornaments" Identified as Finger-Loops from Atlatls. </w:t>
      </w:r>
      <w:r w:rsidRPr="001231E3">
        <w:rPr>
          <w:rFonts w:ascii="Times New Roman" w:hAnsi="Times New Roman"/>
          <w:i/>
          <w:szCs w:val="24"/>
        </w:rPr>
        <w:t>American Antiquity</w:t>
      </w:r>
      <w:r w:rsidRPr="001231E3">
        <w:rPr>
          <w:rFonts w:ascii="Times New Roman" w:hAnsi="Times New Roman"/>
          <w:szCs w:val="24"/>
        </w:rPr>
        <w:t xml:space="preserve"> 28(2): 181-185.</w:t>
      </w:r>
    </w:p>
    <w:p w14:paraId="78249583" w14:textId="77777777" w:rsidR="0084165A" w:rsidRPr="001231E3" w:rsidRDefault="0084165A" w:rsidP="00437CBB">
      <w:pPr>
        <w:ind w:right="-720"/>
        <w:rPr>
          <w:rFonts w:ascii="Times New Roman" w:hAnsi="Times New Roman"/>
          <w:szCs w:val="24"/>
        </w:rPr>
      </w:pPr>
    </w:p>
    <w:p w14:paraId="2E88BFCC"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4F32BCA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Shell or stone U, drilled at ends = atlatl loops as seen on two Aztec specimens (British Museum and Rome). Mesoamerican distribution discussed.</w:t>
      </w:r>
    </w:p>
    <w:p w14:paraId="687CB181" w14:textId="77777777" w:rsidR="00017290" w:rsidRPr="001231E3" w:rsidRDefault="00017290" w:rsidP="00437CBB">
      <w:pPr>
        <w:ind w:right="-720"/>
        <w:rPr>
          <w:rFonts w:ascii="Times New Roman" w:hAnsi="Times New Roman"/>
          <w:szCs w:val="24"/>
        </w:rPr>
      </w:pPr>
    </w:p>
    <w:p w14:paraId="12B28359" w14:textId="77777777" w:rsidR="00017290" w:rsidRPr="001231E3" w:rsidRDefault="00017290" w:rsidP="00437CBB">
      <w:pPr>
        <w:ind w:right="-720"/>
        <w:rPr>
          <w:rFonts w:ascii="Times New Roman" w:hAnsi="Times New Roman"/>
          <w:b/>
          <w:szCs w:val="24"/>
        </w:rPr>
      </w:pPr>
      <w:r w:rsidRPr="001231E3">
        <w:rPr>
          <w:rFonts w:ascii="Times New Roman" w:hAnsi="Times New Roman"/>
          <w:b/>
          <w:szCs w:val="24"/>
        </w:rPr>
        <w:t>Elkins, Aaron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565ACDF" w14:textId="77777777" w:rsidR="00017290" w:rsidRPr="001231E3" w:rsidRDefault="00017290" w:rsidP="00437CBB">
      <w:pPr>
        <w:ind w:right="-720"/>
        <w:rPr>
          <w:rFonts w:ascii="Times New Roman" w:hAnsi="Times New Roman"/>
          <w:szCs w:val="24"/>
        </w:rPr>
      </w:pPr>
      <w:proofErr w:type="gramStart"/>
      <w:r w:rsidRPr="001231E3">
        <w:rPr>
          <w:rFonts w:ascii="Times New Roman" w:hAnsi="Times New Roman"/>
          <w:szCs w:val="24"/>
        </w:rPr>
        <w:t xml:space="preserve">1983  </w:t>
      </w:r>
      <w:r w:rsidRPr="001231E3">
        <w:rPr>
          <w:rFonts w:ascii="Times New Roman" w:hAnsi="Times New Roman"/>
          <w:i/>
          <w:szCs w:val="24"/>
        </w:rPr>
        <w:t>The</w:t>
      </w:r>
      <w:proofErr w:type="gramEnd"/>
      <w:r w:rsidRPr="001231E3">
        <w:rPr>
          <w:rFonts w:ascii="Times New Roman" w:hAnsi="Times New Roman"/>
          <w:i/>
          <w:szCs w:val="24"/>
        </w:rPr>
        <w:t xml:space="preserve"> Dark Place</w:t>
      </w:r>
      <w:r w:rsidRPr="001231E3">
        <w:rPr>
          <w:rFonts w:ascii="Times New Roman" w:hAnsi="Times New Roman"/>
          <w:szCs w:val="24"/>
        </w:rPr>
        <w:t>. Penguin Books, New York.</w:t>
      </w:r>
    </w:p>
    <w:p w14:paraId="08A5C20E" w14:textId="77777777" w:rsidR="00017290" w:rsidRPr="001231E3" w:rsidRDefault="00017290" w:rsidP="00437CBB">
      <w:pPr>
        <w:ind w:right="-720"/>
        <w:rPr>
          <w:rFonts w:ascii="Times New Roman" w:hAnsi="Times New Roman"/>
          <w:szCs w:val="24"/>
        </w:rPr>
      </w:pPr>
    </w:p>
    <w:p w14:paraId="5A123ACC" w14:textId="02C65257" w:rsidR="00017290" w:rsidRDefault="00017290" w:rsidP="00437CBB">
      <w:pPr>
        <w:ind w:right="-720"/>
        <w:rPr>
          <w:rFonts w:ascii="Times New Roman" w:hAnsi="Times New Roman"/>
          <w:szCs w:val="24"/>
        </w:rPr>
      </w:pPr>
      <w:r w:rsidRPr="001231E3">
        <w:rPr>
          <w:rFonts w:ascii="Times New Roman" w:hAnsi="Times New Roman"/>
          <w:szCs w:val="24"/>
        </w:rPr>
        <w:t xml:space="preserve">Novel. Physical anthropologist Gideon Oliver investigates old and new mysterious human remains in a NW coast park. One recent vertebra was pierced by a bone point, a feat that would have “taken superhuman strength”. Was it Sasquatch? Oliver stands firm on the lack of scientific grounds for any such </w:t>
      </w:r>
      <w:proofErr w:type="gramStart"/>
      <w:r w:rsidRPr="001231E3">
        <w:rPr>
          <w:rFonts w:ascii="Times New Roman" w:hAnsi="Times New Roman"/>
          <w:szCs w:val="24"/>
        </w:rPr>
        <w:t>creature, before</w:t>
      </w:r>
      <w:proofErr w:type="gramEnd"/>
      <w:r w:rsidRPr="001231E3">
        <w:rPr>
          <w:rFonts w:ascii="Times New Roman" w:hAnsi="Times New Roman"/>
          <w:szCs w:val="24"/>
        </w:rPr>
        <w:t xml:space="preserve"> the answer arises: it was done with an atlatl. Atlatl </w:t>
      </w:r>
      <w:proofErr w:type="gramStart"/>
      <w:r w:rsidRPr="001231E3">
        <w:rPr>
          <w:rFonts w:ascii="Times New Roman" w:hAnsi="Times New Roman"/>
          <w:szCs w:val="24"/>
        </w:rPr>
        <w:t>more or less correctly</w:t>
      </w:r>
      <w:proofErr w:type="gramEnd"/>
      <w:r w:rsidRPr="001231E3">
        <w:rPr>
          <w:rFonts w:ascii="Times New Roman" w:hAnsi="Times New Roman"/>
          <w:szCs w:val="24"/>
        </w:rPr>
        <w:t xml:space="preserve"> described, but who would use one? It appears there is a lost tribe in the coastal rainforest. The story of Ishi is used to make this seem possible, but that was a long time ago in a different world that was not filled with hikers and 4-wheel-d</w:t>
      </w:r>
      <w:r w:rsidR="003E4461">
        <w:rPr>
          <w:rFonts w:ascii="Times New Roman" w:hAnsi="Times New Roman"/>
          <w:szCs w:val="24"/>
        </w:rPr>
        <w:t>rive morons going every</w:t>
      </w:r>
      <w:r w:rsidRPr="001231E3">
        <w:rPr>
          <w:rFonts w:ascii="Times New Roman" w:hAnsi="Times New Roman"/>
          <w:szCs w:val="24"/>
        </w:rPr>
        <w:t xml:space="preserve">where. Culture loss is claimed to explain why atlatl and not bow, but since “atlatl had been extinct in N. America for hundreds of years” it actually implies re-invention – the group would not have lost </w:t>
      </w:r>
      <w:proofErr w:type="gramStart"/>
      <w:r w:rsidRPr="001231E3">
        <w:rPr>
          <w:rFonts w:ascii="Times New Roman" w:hAnsi="Times New Roman"/>
          <w:szCs w:val="24"/>
        </w:rPr>
        <w:t>bows, and</w:t>
      </w:r>
      <w:proofErr w:type="gramEnd"/>
      <w:r w:rsidRPr="001231E3">
        <w:rPr>
          <w:rFonts w:ascii="Times New Roman" w:hAnsi="Times New Roman"/>
          <w:szCs w:val="24"/>
        </w:rPr>
        <w:t xml:space="preserve"> would have relearned if they did since it turns out they are not totally isolated. Moral issues are raised: if a lost tribe defends itself, is it murder? Should you bring them into civilization or should you and can you leave them isolated or otherwise protect them? Various twists allow a satisfactory outcome. The Gideon Oliver stories are not bad. The forensics are a bit too pat and brilliant, but not outlandish, and at least science is supported over crackpottery, although the lost tribe in this one is </w:t>
      </w:r>
      <w:proofErr w:type="gramStart"/>
      <w:r w:rsidRPr="001231E3">
        <w:rPr>
          <w:rFonts w:ascii="Times New Roman" w:hAnsi="Times New Roman"/>
          <w:szCs w:val="24"/>
        </w:rPr>
        <w:t>really far-fetched</w:t>
      </w:r>
      <w:proofErr w:type="gramEnd"/>
      <w:r w:rsidRPr="001231E3">
        <w:rPr>
          <w:rFonts w:ascii="Times New Roman" w:hAnsi="Times New Roman"/>
          <w:szCs w:val="24"/>
        </w:rPr>
        <w:t>.</w:t>
      </w:r>
    </w:p>
    <w:p w14:paraId="743197A7" w14:textId="77777777" w:rsidR="00A46595" w:rsidRDefault="00A46595" w:rsidP="00437CBB">
      <w:pPr>
        <w:ind w:right="-720"/>
        <w:rPr>
          <w:rFonts w:ascii="Times New Roman" w:hAnsi="Times New Roman"/>
          <w:szCs w:val="24"/>
        </w:rPr>
      </w:pPr>
    </w:p>
    <w:p w14:paraId="2D93E099" w14:textId="647ABE71" w:rsidR="00A46595" w:rsidRPr="00627B66" w:rsidRDefault="00A46595" w:rsidP="00437CBB">
      <w:pPr>
        <w:ind w:right="-720"/>
        <w:rPr>
          <w:rFonts w:ascii="Times New Roman" w:hAnsi="Times New Roman"/>
          <w:b/>
          <w:szCs w:val="24"/>
        </w:rPr>
      </w:pPr>
      <w:r w:rsidRPr="00627B66">
        <w:rPr>
          <w:rFonts w:ascii="Times New Roman" w:hAnsi="Times New Roman"/>
          <w:b/>
          <w:szCs w:val="24"/>
        </w:rPr>
        <w:t>Elliot, Jack</w:t>
      </w:r>
      <w:r w:rsidR="00627B66">
        <w:rPr>
          <w:rFonts w:ascii="Times New Roman" w:hAnsi="Times New Roman"/>
          <w:b/>
          <w:szCs w:val="24"/>
        </w:rPr>
        <w:tab/>
      </w:r>
      <w:r w:rsidR="00627B66">
        <w:rPr>
          <w:rFonts w:ascii="Times New Roman" w:hAnsi="Times New Roman"/>
          <w:b/>
          <w:szCs w:val="24"/>
        </w:rPr>
        <w:tab/>
      </w:r>
      <w:r w:rsidR="00627B66">
        <w:rPr>
          <w:rFonts w:ascii="Times New Roman" w:hAnsi="Times New Roman"/>
          <w:b/>
          <w:szCs w:val="24"/>
        </w:rPr>
        <w:tab/>
        <w:t>o</w:t>
      </w:r>
    </w:p>
    <w:p w14:paraId="1D1C1C09" w14:textId="53DD27EA" w:rsidR="00A46595" w:rsidRDefault="00A46595" w:rsidP="00437CBB">
      <w:pPr>
        <w:ind w:right="-720"/>
        <w:rPr>
          <w:rFonts w:ascii="Times New Roman" w:hAnsi="Times New Roman"/>
          <w:szCs w:val="24"/>
        </w:rPr>
      </w:pPr>
      <w:r>
        <w:rPr>
          <w:rFonts w:ascii="Times New Roman" w:hAnsi="Times New Roman"/>
          <w:szCs w:val="24"/>
        </w:rPr>
        <w:t xml:space="preserve">2014 The Bow’s Father, The Atlatl. </w:t>
      </w:r>
      <w:r w:rsidRPr="00A46595">
        <w:rPr>
          <w:rFonts w:ascii="Times New Roman" w:hAnsi="Times New Roman"/>
          <w:i/>
          <w:szCs w:val="24"/>
        </w:rPr>
        <w:t>Primitive Archer Golden Treasure Series</w:t>
      </w:r>
      <w:r>
        <w:rPr>
          <w:rFonts w:ascii="Times New Roman" w:hAnsi="Times New Roman"/>
          <w:szCs w:val="24"/>
        </w:rPr>
        <w:t xml:space="preserve">. Originally in </w:t>
      </w:r>
      <w:r w:rsidRPr="00A46595">
        <w:rPr>
          <w:rFonts w:ascii="Times New Roman" w:hAnsi="Times New Roman"/>
          <w:i/>
          <w:szCs w:val="24"/>
        </w:rPr>
        <w:t>Primitive Archer</w:t>
      </w:r>
      <w:r>
        <w:rPr>
          <w:rFonts w:ascii="Times New Roman" w:hAnsi="Times New Roman"/>
          <w:szCs w:val="24"/>
        </w:rPr>
        <w:t xml:space="preserve"> 12(3).</w:t>
      </w:r>
    </w:p>
    <w:p w14:paraId="66512714" w14:textId="77777777" w:rsidR="00A46595" w:rsidRDefault="00A46595" w:rsidP="00437CBB">
      <w:pPr>
        <w:ind w:right="-720"/>
        <w:rPr>
          <w:rFonts w:ascii="Times New Roman" w:hAnsi="Times New Roman"/>
          <w:szCs w:val="24"/>
        </w:rPr>
      </w:pPr>
    </w:p>
    <w:p w14:paraId="525519C2" w14:textId="111104D2" w:rsidR="00A46595" w:rsidRPr="001231E3" w:rsidRDefault="00D02588" w:rsidP="00437CBB">
      <w:pPr>
        <w:ind w:right="-720"/>
        <w:rPr>
          <w:rFonts w:ascii="Times New Roman" w:hAnsi="Times New Roman"/>
          <w:szCs w:val="24"/>
        </w:rPr>
      </w:pPr>
      <w:r>
        <w:rPr>
          <w:rFonts w:ascii="Times New Roman" w:hAnsi="Times New Roman"/>
          <w:szCs w:val="24"/>
        </w:rPr>
        <w:t>[Print q</w:t>
      </w:r>
      <w:r w:rsidR="00A46595">
        <w:rPr>
          <w:rFonts w:ascii="Times New Roman" w:hAnsi="Times New Roman"/>
          <w:szCs w:val="24"/>
        </w:rPr>
        <w:t xml:space="preserve">uality </w:t>
      </w:r>
      <w:r>
        <w:rPr>
          <w:rFonts w:ascii="Times New Roman" w:hAnsi="Times New Roman"/>
          <w:szCs w:val="24"/>
        </w:rPr>
        <w:t>of this series is pathetic</w:t>
      </w:r>
      <w:r w:rsidR="00A46595">
        <w:rPr>
          <w:rFonts w:ascii="Times New Roman" w:hAnsi="Times New Roman"/>
          <w:szCs w:val="24"/>
        </w:rPr>
        <w:t xml:space="preserve">] Mammoth hunt scenario. Aztec scenario: arrows ‘bounce off conquistadors’ armor harmlessly…but 6-foot obsidian pointed dart that is thrown with a </w:t>
      </w:r>
      <w:proofErr w:type="gramStart"/>
      <w:r w:rsidR="00A46595">
        <w:rPr>
          <w:rFonts w:ascii="Times New Roman" w:hAnsi="Times New Roman"/>
          <w:szCs w:val="24"/>
        </w:rPr>
        <w:t>two-foot long</w:t>
      </w:r>
      <w:proofErr w:type="gramEnd"/>
      <w:r w:rsidR="00A46595">
        <w:rPr>
          <w:rFonts w:ascii="Times New Roman" w:hAnsi="Times New Roman"/>
          <w:szCs w:val="24"/>
        </w:rPr>
        <w:t xml:space="preserve"> stick…can punch through the armor and </w:t>
      </w:r>
      <w:proofErr w:type="spellStart"/>
      <w:r w:rsidR="00A46595">
        <w:rPr>
          <w:rFonts w:ascii="Times New Roman" w:hAnsi="Times New Roman"/>
          <w:szCs w:val="24"/>
        </w:rPr>
        <w:t>shishkabob</w:t>
      </w:r>
      <w:proofErr w:type="spellEnd"/>
      <w:r w:rsidR="00A46595">
        <w:rPr>
          <w:rFonts w:ascii="Times New Roman" w:hAnsi="Times New Roman"/>
          <w:szCs w:val="24"/>
        </w:rPr>
        <w:t xml:space="preserve"> the conquistador inside.’ Atlatl gives leverage advantage. Brown 1940 experiments failed, but Perkins in 1980s reinvented the flexible dart necessary to make it work. “It’s all flexible shaft acceleration” says Perkins, so since atlatl first and arrow similar, atlatl is </w:t>
      </w:r>
      <w:r w:rsidR="00A46595">
        <w:rPr>
          <w:rFonts w:ascii="Times New Roman" w:hAnsi="Times New Roman"/>
          <w:szCs w:val="24"/>
        </w:rPr>
        <w:lastRenderedPageBreak/>
        <w:t>‘father’.</w:t>
      </w:r>
      <w:r w:rsidR="00627B66">
        <w:rPr>
          <w:rFonts w:ascii="Times New Roman" w:hAnsi="Times New Roman"/>
          <w:szCs w:val="24"/>
        </w:rPr>
        <w:t xml:space="preserve"> Berg and Perkins sell, hunting success stories, Wendell White claims put dart in top of boar skull and out bottom. Bracken comments on how to throw, Berg teaches author, WAA mentioned. [ok except for Aztec and Perkins nonsense].</w:t>
      </w:r>
    </w:p>
    <w:p w14:paraId="0866884B" w14:textId="77777777" w:rsidR="0084165A" w:rsidRPr="001231E3" w:rsidRDefault="0084165A" w:rsidP="00437CBB">
      <w:pPr>
        <w:ind w:right="-720"/>
        <w:rPr>
          <w:rFonts w:ascii="Times New Roman" w:hAnsi="Times New Roman"/>
          <w:szCs w:val="24"/>
        </w:rPr>
      </w:pPr>
    </w:p>
    <w:p w14:paraId="6087531A"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Elliott, Dan</w:t>
      </w:r>
    </w:p>
    <w:p w14:paraId="428BEC94"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1989  Bannerstones</w:t>
      </w:r>
      <w:proofErr w:type="gramEnd"/>
      <w:r w:rsidRPr="001231E3">
        <w:rPr>
          <w:rFonts w:ascii="Times New Roman" w:hAnsi="Times New Roman"/>
          <w:szCs w:val="24"/>
        </w:rPr>
        <w:t xml:space="preserve"> of Missouri. </w:t>
      </w:r>
      <w:r w:rsidRPr="001231E3">
        <w:rPr>
          <w:rFonts w:ascii="Times New Roman" w:hAnsi="Times New Roman"/>
          <w:i/>
          <w:szCs w:val="24"/>
        </w:rPr>
        <w:t>Missouri Archaeological Society Quarterly</w:t>
      </w:r>
      <w:r w:rsidRPr="001231E3">
        <w:rPr>
          <w:rFonts w:ascii="Times New Roman" w:hAnsi="Times New Roman"/>
          <w:szCs w:val="24"/>
        </w:rPr>
        <w:t xml:space="preserve"> 6(1):8-13, 18-23.</w:t>
      </w:r>
    </w:p>
    <w:p w14:paraId="0CFFC555" w14:textId="77777777" w:rsidR="0084165A" w:rsidRPr="001231E3" w:rsidRDefault="0084165A" w:rsidP="00437CBB">
      <w:pPr>
        <w:ind w:right="-720"/>
        <w:rPr>
          <w:rFonts w:ascii="Times New Roman" w:hAnsi="Times New Roman"/>
          <w:szCs w:val="24"/>
        </w:rPr>
      </w:pPr>
    </w:p>
    <w:p w14:paraId="4B42000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Summarizes </w:t>
      </w:r>
      <w:proofErr w:type="spellStart"/>
      <w:r w:rsidRPr="001231E3">
        <w:rPr>
          <w:rFonts w:ascii="Times New Roman" w:hAnsi="Times New Roman"/>
          <w:szCs w:val="24"/>
        </w:rPr>
        <w:t>Knoblock's</w:t>
      </w:r>
      <w:proofErr w:type="spellEnd"/>
      <w:r w:rsidRPr="001231E3">
        <w:rPr>
          <w:rFonts w:ascii="Times New Roman" w:hAnsi="Times New Roman"/>
          <w:szCs w:val="24"/>
        </w:rPr>
        <w:t xml:space="preserve"> types and describes, discusses stone materials.</w:t>
      </w:r>
    </w:p>
    <w:p w14:paraId="3E07140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Favors Peet's balance while at rest theory, Howard's no catapult action [which is wrong]. No weights in W because group hunting in open.</w:t>
      </w:r>
      <w:r w:rsidR="00982435" w:rsidRPr="001231E3">
        <w:rPr>
          <w:rFonts w:ascii="Times New Roman" w:hAnsi="Times New Roman"/>
          <w:szCs w:val="24"/>
        </w:rPr>
        <w:t xml:space="preserve"> </w:t>
      </w:r>
      <w:r w:rsidRPr="001231E3">
        <w:rPr>
          <w:rFonts w:ascii="Times New Roman" w:hAnsi="Times New Roman"/>
          <w:szCs w:val="24"/>
        </w:rPr>
        <w:t xml:space="preserve">Steatite and </w:t>
      </w:r>
      <w:proofErr w:type="spellStart"/>
      <w:r w:rsidRPr="001231E3">
        <w:rPr>
          <w:rFonts w:ascii="Times New Roman" w:hAnsi="Times New Roman"/>
          <w:szCs w:val="24"/>
        </w:rPr>
        <w:t>catlinite</w:t>
      </w:r>
      <w:proofErr w:type="spellEnd"/>
      <w:r w:rsidRPr="001231E3">
        <w:rPr>
          <w:rFonts w:ascii="Times New Roman" w:hAnsi="Times New Roman"/>
          <w:szCs w:val="24"/>
        </w:rPr>
        <w:t xml:space="preserve"> rarely used, hematite some, granite most common. Lists MO specimens.</w:t>
      </w:r>
    </w:p>
    <w:p w14:paraId="30995A4B" w14:textId="77777777" w:rsidR="0084165A" w:rsidRPr="001231E3" w:rsidRDefault="0084165A" w:rsidP="00437CBB">
      <w:pPr>
        <w:ind w:right="-720"/>
        <w:rPr>
          <w:rFonts w:ascii="Times New Roman" w:hAnsi="Times New Roman"/>
          <w:b/>
          <w:szCs w:val="24"/>
        </w:rPr>
      </w:pPr>
    </w:p>
    <w:p w14:paraId="0629B6BB"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Ellis, Christopher</w:t>
      </w:r>
      <w:r w:rsidR="00982435" w:rsidRPr="001231E3">
        <w:rPr>
          <w:rFonts w:ascii="Times New Roman" w:hAnsi="Times New Roman"/>
          <w:b/>
          <w:szCs w:val="24"/>
        </w:rPr>
        <w:tab/>
      </w:r>
      <w:r w:rsidR="00982435" w:rsidRPr="001231E3">
        <w:rPr>
          <w:rFonts w:ascii="Times New Roman" w:hAnsi="Times New Roman"/>
          <w:b/>
          <w:szCs w:val="24"/>
        </w:rPr>
        <w:tab/>
      </w:r>
      <w:r w:rsidR="00982435" w:rsidRPr="001231E3">
        <w:rPr>
          <w:rFonts w:ascii="Times New Roman" w:hAnsi="Times New Roman"/>
          <w:b/>
          <w:szCs w:val="24"/>
        </w:rPr>
        <w:tab/>
        <w:t>o</w:t>
      </w:r>
    </w:p>
    <w:p w14:paraId="0953E25A"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1997  Factors</w:t>
      </w:r>
      <w:proofErr w:type="gramEnd"/>
      <w:r w:rsidRPr="001231E3">
        <w:rPr>
          <w:rFonts w:ascii="Times New Roman" w:hAnsi="Times New Roman"/>
          <w:szCs w:val="24"/>
        </w:rPr>
        <w:t xml:space="preserve"> Influencing the Use of Stone Projectile Tips: An Ethnographic Perspective. In </w:t>
      </w:r>
      <w:r w:rsidRPr="001231E3">
        <w:rPr>
          <w:rFonts w:ascii="Times New Roman" w:hAnsi="Times New Roman"/>
          <w:i/>
          <w:szCs w:val="24"/>
        </w:rPr>
        <w:t>Projectile Technology</w:t>
      </w:r>
      <w:r w:rsidRPr="001231E3">
        <w:rPr>
          <w:rFonts w:ascii="Times New Roman" w:hAnsi="Times New Roman"/>
          <w:szCs w:val="24"/>
        </w:rPr>
        <w:t>, H. Knecht ed., pp. 37-74. Plenum, New York.</w:t>
      </w:r>
    </w:p>
    <w:p w14:paraId="721F55EF" w14:textId="77777777" w:rsidR="0084165A" w:rsidRPr="001231E3" w:rsidRDefault="0084165A" w:rsidP="00437CBB">
      <w:pPr>
        <w:ind w:right="-720"/>
        <w:rPr>
          <w:rFonts w:ascii="Times New Roman" w:hAnsi="Times New Roman"/>
          <w:szCs w:val="24"/>
        </w:rPr>
      </w:pPr>
    </w:p>
    <w:p w14:paraId="3730975A" w14:textId="77777777" w:rsidR="0085594F" w:rsidRPr="001231E3" w:rsidRDefault="00982435" w:rsidP="00437CBB">
      <w:pPr>
        <w:ind w:right="-720"/>
        <w:rPr>
          <w:rFonts w:ascii="Times New Roman" w:hAnsi="Times New Roman"/>
          <w:szCs w:val="24"/>
        </w:rPr>
      </w:pPr>
      <w:r w:rsidRPr="001231E3">
        <w:rPr>
          <w:rFonts w:ascii="Times New Roman" w:hAnsi="Times New Roman"/>
          <w:szCs w:val="24"/>
        </w:rPr>
        <w:t>[</w:t>
      </w:r>
      <w:r w:rsidR="0084165A" w:rsidRPr="001231E3">
        <w:rPr>
          <w:rFonts w:ascii="Times New Roman" w:hAnsi="Times New Roman"/>
          <w:szCs w:val="24"/>
        </w:rPr>
        <w:t>Good article, nice compilation of ethnographic data on point use, good consideration of +/- factors in use of stone tips and alternatives.</w:t>
      </w:r>
      <w:r w:rsidRPr="001231E3">
        <w:rPr>
          <w:rFonts w:ascii="Times New Roman" w:hAnsi="Times New Roman"/>
          <w:szCs w:val="24"/>
        </w:rPr>
        <w:t>]</w:t>
      </w:r>
      <w:r w:rsidR="0084165A" w:rsidRPr="001231E3">
        <w:rPr>
          <w:rFonts w:ascii="Times New Roman" w:hAnsi="Times New Roman"/>
          <w:szCs w:val="24"/>
        </w:rPr>
        <w:t xml:space="preserve"> Not much directly related to atlatls. Conclusions: stone tips make more effective, improve light projectiles, usually indicate large game hunting. </w:t>
      </w:r>
    </w:p>
    <w:p w14:paraId="5E2B3654" w14:textId="77777777" w:rsidR="000F4C7B" w:rsidRPr="001231E3" w:rsidRDefault="000F4C7B" w:rsidP="00437CBB">
      <w:pPr>
        <w:ind w:right="-720"/>
        <w:rPr>
          <w:rFonts w:ascii="Times New Roman" w:hAnsi="Times New Roman"/>
          <w:szCs w:val="24"/>
        </w:rPr>
      </w:pPr>
    </w:p>
    <w:p w14:paraId="3AD01E2A" w14:textId="77777777" w:rsidR="000F4C7B" w:rsidRPr="001231E3" w:rsidRDefault="000F4C7B" w:rsidP="00437CBB">
      <w:pPr>
        <w:ind w:right="-720"/>
        <w:rPr>
          <w:rFonts w:ascii="Times New Roman" w:hAnsi="Times New Roman"/>
          <w:b/>
          <w:szCs w:val="24"/>
        </w:rPr>
      </w:pPr>
      <w:r w:rsidRPr="001231E3">
        <w:rPr>
          <w:rFonts w:ascii="Times New Roman" w:hAnsi="Times New Roman"/>
          <w:b/>
          <w:szCs w:val="24"/>
        </w:rPr>
        <w:t>Elphinstone, Margaret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D220F71" w14:textId="77777777" w:rsidR="000F4C7B" w:rsidRPr="001231E3" w:rsidRDefault="000F4C7B" w:rsidP="00437CBB">
      <w:pPr>
        <w:ind w:right="-720"/>
        <w:rPr>
          <w:rFonts w:ascii="Times New Roman" w:hAnsi="Times New Roman"/>
          <w:szCs w:val="24"/>
        </w:rPr>
      </w:pPr>
      <w:proofErr w:type="gramStart"/>
      <w:r w:rsidRPr="001231E3">
        <w:rPr>
          <w:rFonts w:ascii="Times New Roman" w:hAnsi="Times New Roman"/>
          <w:szCs w:val="24"/>
        </w:rPr>
        <w:t xml:space="preserve">2009  </w:t>
      </w:r>
      <w:r w:rsidRPr="001231E3">
        <w:rPr>
          <w:rFonts w:ascii="Times New Roman" w:hAnsi="Times New Roman"/>
          <w:i/>
          <w:szCs w:val="24"/>
        </w:rPr>
        <w:t>The</w:t>
      </w:r>
      <w:proofErr w:type="gramEnd"/>
      <w:r w:rsidRPr="001231E3">
        <w:rPr>
          <w:rFonts w:ascii="Times New Roman" w:hAnsi="Times New Roman"/>
          <w:i/>
          <w:szCs w:val="24"/>
        </w:rPr>
        <w:t xml:space="preserve"> Gathering Night</w:t>
      </w:r>
      <w:r w:rsidRPr="001231E3">
        <w:rPr>
          <w:rFonts w:ascii="Times New Roman" w:hAnsi="Times New Roman"/>
          <w:szCs w:val="24"/>
        </w:rPr>
        <w:t xml:space="preserve">. </w:t>
      </w:r>
      <w:proofErr w:type="spellStart"/>
      <w:r w:rsidRPr="001231E3">
        <w:rPr>
          <w:rFonts w:ascii="Times New Roman" w:hAnsi="Times New Roman"/>
          <w:szCs w:val="24"/>
        </w:rPr>
        <w:t>Cannongate</w:t>
      </w:r>
      <w:proofErr w:type="spellEnd"/>
      <w:r w:rsidRPr="001231E3">
        <w:rPr>
          <w:rFonts w:ascii="Times New Roman" w:hAnsi="Times New Roman"/>
          <w:szCs w:val="24"/>
        </w:rPr>
        <w:t xml:space="preserve"> Books, Edinburgh.</w:t>
      </w:r>
    </w:p>
    <w:p w14:paraId="7EB74840" w14:textId="77777777" w:rsidR="000F4C7B" w:rsidRPr="001231E3" w:rsidRDefault="000F4C7B" w:rsidP="00437CBB">
      <w:pPr>
        <w:ind w:right="-720"/>
        <w:rPr>
          <w:rFonts w:ascii="Times New Roman" w:hAnsi="Times New Roman"/>
          <w:szCs w:val="24"/>
        </w:rPr>
      </w:pPr>
    </w:p>
    <w:p w14:paraId="585BB629" w14:textId="35415F79" w:rsidR="000F4C7B" w:rsidRPr="001231E3" w:rsidRDefault="000F4C7B" w:rsidP="00437CBB">
      <w:pPr>
        <w:ind w:right="-720"/>
        <w:rPr>
          <w:rFonts w:ascii="Times New Roman" w:hAnsi="Times New Roman"/>
          <w:szCs w:val="24"/>
        </w:rPr>
      </w:pPr>
      <w:r w:rsidRPr="001231E3">
        <w:rPr>
          <w:rFonts w:ascii="Times New Roman" w:hAnsi="Times New Roman"/>
          <w:szCs w:val="24"/>
        </w:rPr>
        <w:t xml:space="preserve">[Novel, families in Mesolithic Scotland. Beautifully written, </w:t>
      </w:r>
      <w:proofErr w:type="gramStart"/>
      <w:r w:rsidRPr="001231E3">
        <w:rPr>
          <w:rFonts w:ascii="Times New Roman" w:hAnsi="Times New Roman"/>
          <w:szCs w:val="24"/>
        </w:rPr>
        <w:t>archaeologically</w:t>
      </w:r>
      <w:proofErr w:type="gramEnd"/>
      <w:r w:rsidRPr="001231E3">
        <w:rPr>
          <w:rFonts w:ascii="Times New Roman" w:hAnsi="Times New Roman"/>
          <w:szCs w:val="24"/>
        </w:rPr>
        <w:t xml:space="preserve"> and anthropologically realistic. Elphinstone is brilliant at making characters who clearly live in a different world from us, and require some puzzle-solving to understand, but are also humanly believable and sympathetic. The story is low-key but gripping, involving tribal politics</w:t>
      </w:r>
      <w:r w:rsidR="00F80D07">
        <w:rPr>
          <w:rFonts w:ascii="Times New Roman" w:hAnsi="Times New Roman"/>
          <w:szCs w:val="24"/>
        </w:rPr>
        <w:t>, family relationships,</w:t>
      </w:r>
      <w:r w:rsidRPr="001231E3">
        <w:rPr>
          <w:rFonts w:ascii="Times New Roman" w:hAnsi="Times New Roman"/>
          <w:szCs w:val="24"/>
        </w:rPr>
        <w:t xml:space="preserve"> and a mystery</w:t>
      </w:r>
      <w:r w:rsidR="00F80D07">
        <w:rPr>
          <w:rFonts w:ascii="Times New Roman" w:hAnsi="Times New Roman"/>
          <w:szCs w:val="24"/>
        </w:rPr>
        <w:t xml:space="preserve"> connected to a major geological event at that time, a tsunami</w:t>
      </w:r>
      <w:r w:rsidRPr="001231E3">
        <w:rPr>
          <w:rFonts w:ascii="Times New Roman" w:hAnsi="Times New Roman"/>
          <w:szCs w:val="24"/>
        </w:rPr>
        <w:t>. Realistic and detailed depictions of hunting and gathering, no atlatls; bows are appropriately used here.</w:t>
      </w:r>
    </w:p>
    <w:p w14:paraId="516826EC" w14:textId="53ABED85" w:rsidR="000F4C7B" w:rsidRDefault="000F4C7B" w:rsidP="00437CBB">
      <w:pPr>
        <w:ind w:right="-720"/>
        <w:rPr>
          <w:rFonts w:ascii="Times New Roman" w:hAnsi="Times New Roman"/>
          <w:szCs w:val="24"/>
        </w:rPr>
      </w:pPr>
      <w:r w:rsidRPr="001231E3">
        <w:rPr>
          <w:rFonts w:ascii="Times New Roman" w:hAnsi="Times New Roman"/>
          <w:i/>
          <w:szCs w:val="24"/>
        </w:rPr>
        <w:t>Gathering Night</w:t>
      </w:r>
      <w:r w:rsidRPr="001231E3">
        <w:rPr>
          <w:rFonts w:ascii="Times New Roman" w:hAnsi="Times New Roman"/>
          <w:szCs w:val="24"/>
        </w:rPr>
        <w:t xml:space="preserve"> and </w:t>
      </w:r>
      <w:r w:rsidRPr="001231E3">
        <w:rPr>
          <w:rFonts w:ascii="Times New Roman" w:hAnsi="Times New Roman"/>
          <w:i/>
          <w:szCs w:val="24"/>
        </w:rPr>
        <w:t>Reindeer Moon</w:t>
      </w:r>
      <w:r w:rsidRPr="001231E3">
        <w:rPr>
          <w:rFonts w:ascii="Times New Roman" w:hAnsi="Times New Roman"/>
          <w:szCs w:val="24"/>
        </w:rPr>
        <w:t xml:space="preserve"> (Thomas 1980) are the two best novels of prehistory I know.]</w:t>
      </w:r>
    </w:p>
    <w:p w14:paraId="05C3FC35" w14:textId="4AAF3E84" w:rsidR="00F97826" w:rsidRDefault="00F97826" w:rsidP="00437CBB">
      <w:pPr>
        <w:ind w:right="-720"/>
        <w:rPr>
          <w:rFonts w:ascii="Times New Roman" w:hAnsi="Times New Roman"/>
          <w:szCs w:val="24"/>
        </w:rPr>
      </w:pPr>
    </w:p>
    <w:p w14:paraId="0C5CB15F" w14:textId="72B01108" w:rsidR="00F97826" w:rsidRPr="00F97826" w:rsidRDefault="00F97826" w:rsidP="00437CBB">
      <w:pPr>
        <w:ind w:right="-720"/>
        <w:rPr>
          <w:rFonts w:ascii="Times New Roman" w:hAnsi="Times New Roman"/>
          <w:b/>
          <w:bCs/>
          <w:szCs w:val="24"/>
        </w:rPr>
      </w:pPr>
      <w:r w:rsidRPr="00F97826">
        <w:rPr>
          <w:rFonts w:ascii="Times New Roman" w:hAnsi="Times New Roman"/>
          <w:b/>
          <w:bCs/>
          <w:szCs w:val="24"/>
        </w:rPr>
        <w:t xml:space="preserve">Emslie, Steven D., Robert C. Euler, and Jim I. Mead </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x</w:t>
      </w:r>
    </w:p>
    <w:p w14:paraId="3FFE2FCF" w14:textId="38E40E83" w:rsidR="00F97826" w:rsidRDefault="00F97826" w:rsidP="00437CBB">
      <w:pPr>
        <w:ind w:right="-720"/>
        <w:rPr>
          <w:rFonts w:ascii="Times New Roman" w:hAnsi="Times New Roman"/>
          <w:szCs w:val="24"/>
        </w:rPr>
      </w:pPr>
      <w:r w:rsidRPr="00F97826">
        <w:rPr>
          <w:rFonts w:ascii="Times New Roman" w:hAnsi="Times New Roman"/>
          <w:szCs w:val="24"/>
        </w:rPr>
        <w:t xml:space="preserve">1987 A Desert Shrine in Grand Canyon, Arizona, and the Role of Split-twig Figurines. </w:t>
      </w:r>
      <w:r w:rsidRPr="00F97826">
        <w:rPr>
          <w:rFonts w:ascii="Times New Roman" w:hAnsi="Times New Roman"/>
          <w:i/>
          <w:iCs/>
          <w:szCs w:val="24"/>
        </w:rPr>
        <w:t>National Geographic Research</w:t>
      </w:r>
      <w:r w:rsidRPr="00F97826">
        <w:rPr>
          <w:rFonts w:ascii="Times New Roman" w:hAnsi="Times New Roman"/>
          <w:szCs w:val="24"/>
        </w:rPr>
        <w:t xml:space="preserve"> 3(4):511-516.</w:t>
      </w:r>
    </w:p>
    <w:p w14:paraId="200D85F8" w14:textId="41D92E6B" w:rsidR="00605749" w:rsidRDefault="00605749" w:rsidP="00437CBB">
      <w:pPr>
        <w:ind w:right="-720"/>
        <w:rPr>
          <w:rFonts w:ascii="Times New Roman" w:hAnsi="Times New Roman"/>
          <w:szCs w:val="24"/>
        </w:rPr>
      </w:pPr>
    </w:p>
    <w:p w14:paraId="43D6A8F8" w14:textId="217DD70C" w:rsidR="00605749" w:rsidRDefault="00605749" w:rsidP="00437CBB">
      <w:pPr>
        <w:ind w:right="-720"/>
        <w:rPr>
          <w:rFonts w:ascii="Times New Roman" w:hAnsi="Times New Roman"/>
          <w:szCs w:val="24"/>
        </w:rPr>
      </w:pPr>
      <w:r>
        <w:rPr>
          <w:rFonts w:ascii="Times New Roman" w:hAnsi="Times New Roman"/>
          <w:szCs w:val="24"/>
        </w:rPr>
        <w:t xml:space="preserve">Shrine Cave – rock cairns, a couple figurines, twigs. Caves with figurines are </w:t>
      </w:r>
      <w:proofErr w:type="spellStart"/>
      <w:r>
        <w:rPr>
          <w:rFonts w:ascii="Times New Roman" w:hAnsi="Times New Roman"/>
          <w:szCs w:val="24"/>
        </w:rPr>
        <w:t>assoc</w:t>
      </w:r>
      <w:proofErr w:type="spellEnd"/>
      <w:r>
        <w:rPr>
          <w:rFonts w:ascii="Times New Roman" w:hAnsi="Times New Roman"/>
          <w:szCs w:val="24"/>
        </w:rPr>
        <w:t xml:space="preserve"> with bones + feces of extinct Mt Goat or Bighorn Sheep.</w:t>
      </w:r>
    </w:p>
    <w:p w14:paraId="594AB9D3" w14:textId="6E31CFCC" w:rsidR="00F97826" w:rsidRDefault="00F97826" w:rsidP="00437CBB">
      <w:pPr>
        <w:ind w:right="-720"/>
        <w:rPr>
          <w:rFonts w:ascii="Times New Roman" w:hAnsi="Times New Roman"/>
          <w:szCs w:val="24"/>
        </w:rPr>
      </w:pPr>
    </w:p>
    <w:p w14:paraId="07FDC58A" w14:textId="73AADF8D" w:rsidR="00F97826" w:rsidRPr="00F97826" w:rsidRDefault="00F97826" w:rsidP="00437CBB">
      <w:pPr>
        <w:ind w:right="-720"/>
        <w:rPr>
          <w:rFonts w:ascii="Times New Roman" w:hAnsi="Times New Roman"/>
          <w:b/>
          <w:bCs/>
          <w:szCs w:val="24"/>
        </w:rPr>
      </w:pPr>
      <w:r w:rsidRPr="00F97826">
        <w:rPr>
          <w:rFonts w:ascii="Times New Roman" w:hAnsi="Times New Roman"/>
          <w:b/>
          <w:bCs/>
          <w:szCs w:val="24"/>
        </w:rPr>
        <w:t>Emslie, Steven D., and Larry L. Coats</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p</w:t>
      </w:r>
    </w:p>
    <w:p w14:paraId="5E45E426" w14:textId="6F95778F" w:rsidR="00F97826" w:rsidRDefault="00F97826" w:rsidP="00F97826">
      <w:pPr>
        <w:ind w:right="-720"/>
        <w:rPr>
          <w:rFonts w:ascii="Times New Roman" w:hAnsi="Times New Roman"/>
          <w:szCs w:val="24"/>
        </w:rPr>
      </w:pPr>
      <w:r>
        <w:rPr>
          <w:rFonts w:ascii="Times New Roman" w:hAnsi="Times New Roman"/>
          <w:szCs w:val="24"/>
        </w:rPr>
        <w:t xml:space="preserve">2013 </w:t>
      </w:r>
      <w:r w:rsidRPr="00F97826">
        <w:rPr>
          <w:rFonts w:ascii="Times New Roman" w:hAnsi="Times New Roman"/>
          <w:szCs w:val="24"/>
        </w:rPr>
        <w:t xml:space="preserve">Late Holocene Climate Change and the Origin of the “Figurine Complex” In Grand </w:t>
      </w:r>
      <w:r w:rsidRPr="00F97826">
        <w:rPr>
          <w:rFonts w:ascii="Times New Roman" w:hAnsi="Times New Roman"/>
          <w:szCs w:val="24"/>
        </w:rPr>
        <w:lastRenderedPageBreak/>
        <w:t>Canyon, Arizona</w:t>
      </w:r>
      <w:r>
        <w:rPr>
          <w:rFonts w:ascii="Times New Roman" w:hAnsi="Times New Roman"/>
          <w:szCs w:val="24"/>
        </w:rPr>
        <w:t xml:space="preserve">. </w:t>
      </w:r>
      <w:r w:rsidRPr="00F97826">
        <w:rPr>
          <w:rFonts w:ascii="Times New Roman" w:hAnsi="Times New Roman"/>
          <w:i/>
          <w:iCs/>
          <w:szCs w:val="24"/>
        </w:rPr>
        <w:t>Journal of Ethnobiology</w:t>
      </w:r>
      <w:r w:rsidRPr="00F97826">
        <w:rPr>
          <w:rFonts w:ascii="Times New Roman" w:hAnsi="Times New Roman"/>
          <w:szCs w:val="24"/>
        </w:rPr>
        <w:t xml:space="preserve"> 33(2):170-179</w:t>
      </w:r>
      <w:r>
        <w:rPr>
          <w:rFonts w:ascii="Times New Roman" w:hAnsi="Times New Roman"/>
          <w:szCs w:val="24"/>
        </w:rPr>
        <w:t xml:space="preserve">. </w:t>
      </w:r>
      <w:r w:rsidRPr="00F97826">
        <w:rPr>
          <w:rFonts w:ascii="Times New Roman" w:hAnsi="Times New Roman"/>
          <w:szCs w:val="24"/>
        </w:rPr>
        <w:t>DOI: 10.2993/0278-0771</w:t>
      </w:r>
      <w:r>
        <w:rPr>
          <w:rFonts w:ascii="Times New Roman" w:hAnsi="Times New Roman"/>
          <w:szCs w:val="24"/>
        </w:rPr>
        <w:t>-</w:t>
      </w:r>
      <w:r w:rsidRPr="00F97826">
        <w:rPr>
          <w:rFonts w:ascii="Times New Roman" w:hAnsi="Times New Roman"/>
          <w:szCs w:val="24"/>
        </w:rPr>
        <w:t>33.2.170</w:t>
      </w:r>
      <w:r>
        <w:rPr>
          <w:rFonts w:ascii="Times New Roman" w:hAnsi="Times New Roman"/>
          <w:szCs w:val="24"/>
        </w:rPr>
        <w:t xml:space="preserve"> and </w:t>
      </w:r>
      <w:hyperlink r:id="rId70" w:history="1">
        <w:r w:rsidR="00953B11" w:rsidRPr="006F4FB0">
          <w:rPr>
            <w:rStyle w:val="Hyperlink"/>
            <w:rFonts w:ascii="Times New Roman" w:hAnsi="Times New Roman"/>
            <w:szCs w:val="24"/>
          </w:rPr>
          <w:t>https://www.researchgate.net/publication/274428571</w:t>
        </w:r>
      </w:hyperlink>
      <w:r w:rsidR="00953B11">
        <w:rPr>
          <w:rFonts w:ascii="Times New Roman" w:hAnsi="Times New Roman"/>
          <w:szCs w:val="24"/>
        </w:rPr>
        <w:t xml:space="preserve"> </w:t>
      </w:r>
    </w:p>
    <w:p w14:paraId="19B26E75" w14:textId="6D442DA2" w:rsidR="00F97826" w:rsidRDefault="00F97826" w:rsidP="00F97826">
      <w:pPr>
        <w:ind w:right="-720"/>
        <w:rPr>
          <w:rFonts w:ascii="Times New Roman" w:hAnsi="Times New Roman"/>
          <w:szCs w:val="24"/>
        </w:rPr>
      </w:pPr>
    </w:p>
    <w:p w14:paraId="6B97835B" w14:textId="2F03EAB5" w:rsidR="00F97826" w:rsidRDefault="00F97826" w:rsidP="00F97826">
      <w:pPr>
        <w:ind w:right="-720"/>
        <w:rPr>
          <w:rFonts w:ascii="Times New Roman" w:hAnsi="Times New Roman"/>
          <w:szCs w:val="24"/>
        </w:rPr>
      </w:pPr>
      <w:r>
        <w:rPr>
          <w:rFonts w:ascii="Times New Roman" w:hAnsi="Times New Roman"/>
          <w:szCs w:val="24"/>
        </w:rPr>
        <w:t>Abstract: “</w:t>
      </w:r>
      <w:r w:rsidRPr="00F97826">
        <w:rPr>
          <w:rFonts w:ascii="Times New Roman" w:hAnsi="Times New Roman"/>
          <w:szCs w:val="24"/>
        </w:rPr>
        <w:t>Hundreds of split-twig figurines have been recovered from caves in Grand Canyon</w:t>
      </w:r>
      <w:r>
        <w:rPr>
          <w:rFonts w:ascii="Times New Roman" w:hAnsi="Times New Roman"/>
          <w:szCs w:val="24"/>
        </w:rPr>
        <w:t xml:space="preserve">, </w:t>
      </w:r>
      <w:r w:rsidRPr="00F97826">
        <w:rPr>
          <w:rFonts w:ascii="Times New Roman" w:hAnsi="Times New Roman"/>
          <w:szCs w:val="24"/>
        </w:rPr>
        <w:t xml:space="preserve">associated with a hunting ritual that dates from 4200–3100 14C </w:t>
      </w:r>
      <w:proofErr w:type="spellStart"/>
      <w:r w:rsidRPr="00F97826">
        <w:rPr>
          <w:rFonts w:ascii="Times New Roman" w:hAnsi="Times New Roman"/>
          <w:szCs w:val="24"/>
        </w:rPr>
        <w:t>yrs</w:t>
      </w:r>
      <w:proofErr w:type="spellEnd"/>
      <w:r w:rsidRPr="00F97826">
        <w:rPr>
          <w:rFonts w:ascii="Times New Roman" w:hAnsi="Times New Roman"/>
          <w:szCs w:val="24"/>
        </w:rPr>
        <w:t xml:space="preserve"> before present (BP). </w:t>
      </w:r>
      <w:r>
        <w:rPr>
          <w:rFonts w:ascii="Times New Roman" w:hAnsi="Times New Roman"/>
          <w:szCs w:val="24"/>
        </w:rPr>
        <w:t>C</w:t>
      </w:r>
      <w:r w:rsidRPr="00F97826">
        <w:rPr>
          <w:rFonts w:ascii="Times New Roman" w:hAnsi="Times New Roman"/>
          <w:szCs w:val="24"/>
        </w:rPr>
        <w:t xml:space="preserve">aves chosen for this ritual all have Pleistocene remains of big game animals visible in packrat middens or surface deposits at the entrances. Presumably, Archaic hunter-gatherers identified these sites as entrances to the Underworld where the fossil remains represented ancestral animals. We examine the known chronology for these sites in Grand Canyon and postulate that the origin of this ritual is correlated with a period of rapid climate change that occurred on both global and regional scales beginning at </w:t>
      </w:r>
      <w:r w:rsidRPr="00F97826">
        <w:rPr>
          <w:rFonts w:ascii="Cambria Math" w:hAnsi="Cambria Math" w:cs="Cambria Math"/>
          <w:szCs w:val="24"/>
        </w:rPr>
        <w:t>∼</w:t>
      </w:r>
      <w:r w:rsidRPr="00F97826">
        <w:rPr>
          <w:rFonts w:ascii="Times New Roman" w:hAnsi="Times New Roman"/>
          <w:szCs w:val="24"/>
        </w:rPr>
        <w:t xml:space="preserve">4000 BP. Increasingly variable conditions and the onset of modern El Niño Southern Oscillation (ENSO) patterns in the eastern Pacific at that time probably negatively affected productivity of big game species in years with decreased winter precipitation. Thus, the caves became foci for a hunting ritual with figurines serving as a kind of offering. Most dates on the figurines or associated artifacts occur between 4100–3530 BP and many cluster to specific periods that suggest this ritual was not </w:t>
      </w:r>
      <w:proofErr w:type="gramStart"/>
      <w:r w:rsidRPr="00F97826">
        <w:rPr>
          <w:rFonts w:ascii="Times New Roman" w:hAnsi="Times New Roman"/>
          <w:szCs w:val="24"/>
        </w:rPr>
        <w:t>continuous, but</w:t>
      </w:r>
      <w:proofErr w:type="gramEnd"/>
      <w:r w:rsidRPr="00F97826">
        <w:rPr>
          <w:rFonts w:ascii="Times New Roman" w:hAnsi="Times New Roman"/>
          <w:szCs w:val="24"/>
        </w:rPr>
        <w:t xml:space="preserve"> may correspond with episodic droughts.</w:t>
      </w:r>
      <w:r>
        <w:rPr>
          <w:rFonts w:ascii="Times New Roman" w:hAnsi="Times New Roman"/>
          <w:szCs w:val="24"/>
        </w:rPr>
        <w:t>”</w:t>
      </w:r>
    </w:p>
    <w:p w14:paraId="444FEC4F" w14:textId="7AD1FE3D" w:rsidR="00F97826" w:rsidRPr="00F97826" w:rsidRDefault="00953B11" w:rsidP="00953B11">
      <w:pPr>
        <w:ind w:right="-720"/>
        <w:rPr>
          <w:rFonts w:ascii="Times New Roman" w:hAnsi="Times New Roman"/>
          <w:szCs w:val="24"/>
        </w:rPr>
      </w:pPr>
      <w:proofErr w:type="spellStart"/>
      <w:r w:rsidRPr="00953B11">
        <w:rPr>
          <w:rFonts w:ascii="Times New Roman" w:hAnsi="Times New Roman"/>
          <w:szCs w:val="24"/>
        </w:rPr>
        <w:t>Coulam</w:t>
      </w:r>
      <w:proofErr w:type="spellEnd"/>
      <w:r w:rsidRPr="00953B11">
        <w:rPr>
          <w:rFonts w:ascii="Times New Roman" w:hAnsi="Times New Roman"/>
          <w:szCs w:val="24"/>
        </w:rPr>
        <w:t xml:space="preserve"> and </w:t>
      </w:r>
      <w:proofErr w:type="spellStart"/>
      <w:r w:rsidRPr="00953B11">
        <w:rPr>
          <w:rFonts w:ascii="Times New Roman" w:hAnsi="Times New Roman"/>
          <w:szCs w:val="24"/>
        </w:rPr>
        <w:t>Schroedl</w:t>
      </w:r>
      <w:proofErr w:type="spellEnd"/>
      <w:r w:rsidRPr="00953B11">
        <w:rPr>
          <w:rFonts w:ascii="Times New Roman" w:hAnsi="Times New Roman"/>
          <w:szCs w:val="24"/>
        </w:rPr>
        <w:t xml:space="preserve"> 2004</w:t>
      </w:r>
      <w:r>
        <w:rPr>
          <w:rFonts w:ascii="Times New Roman" w:hAnsi="Times New Roman"/>
          <w:szCs w:val="24"/>
        </w:rPr>
        <w:t xml:space="preserve"> suggest ‘big-horn sheep clan’ symbols as origin, but figurines not recognizably sheep, no horns. Origins instead with “</w:t>
      </w:r>
      <w:r w:rsidRPr="00953B11">
        <w:rPr>
          <w:rFonts w:ascii="Times New Roman" w:hAnsi="Times New Roman"/>
          <w:szCs w:val="24"/>
        </w:rPr>
        <w:t>loss of big game species from climate change and periodic droughts in western</w:t>
      </w:r>
      <w:r>
        <w:rPr>
          <w:rFonts w:ascii="Times New Roman" w:hAnsi="Times New Roman"/>
          <w:szCs w:val="24"/>
        </w:rPr>
        <w:t xml:space="preserve"> </w:t>
      </w:r>
      <w:r w:rsidRPr="00953B11">
        <w:rPr>
          <w:rFonts w:ascii="Times New Roman" w:hAnsi="Times New Roman"/>
          <w:szCs w:val="24"/>
        </w:rPr>
        <w:t>North America beginning at about 4200 BP.</w:t>
      </w:r>
      <w:r>
        <w:rPr>
          <w:rFonts w:ascii="Times New Roman" w:hAnsi="Times New Roman"/>
          <w:szCs w:val="24"/>
        </w:rPr>
        <w:t xml:space="preserve">” Eight direct and 7 </w:t>
      </w:r>
      <w:proofErr w:type="spellStart"/>
      <w:r>
        <w:rPr>
          <w:rFonts w:ascii="Times New Roman" w:hAnsi="Times New Roman"/>
          <w:szCs w:val="24"/>
        </w:rPr>
        <w:t>assoc</w:t>
      </w:r>
      <w:proofErr w:type="spellEnd"/>
      <w:r>
        <w:rPr>
          <w:rFonts w:ascii="Times New Roman" w:hAnsi="Times New Roman"/>
          <w:szCs w:val="24"/>
        </w:rPr>
        <w:t xml:space="preserve"> C14 dates</w:t>
      </w:r>
      <w:r w:rsidR="008F6A9F">
        <w:rPr>
          <w:rFonts w:ascii="Times New Roman" w:hAnsi="Times New Roman"/>
          <w:szCs w:val="24"/>
        </w:rPr>
        <w:t xml:space="preserve">, clusters of dates suggest episodic rather than continuous depositions [maybe, but too few dates to really say that.] </w:t>
      </w:r>
      <w:r w:rsidRPr="00953B11">
        <w:rPr>
          <w:rFonts w:ascii="Times New Roman" w:hAnsi="Times New Roman"/>
          <w:szCs w:val="24"/>
        </w:rPr>
        <w:t xml:space="preserve"> </w:t>
      </w:r>
      <w:r w:rsidR="00F97826">
        <w:rPr>
          <w:rFonts w:ascii="Times New Roman" w:hAnsi="Times New Roman"/>
          <w:szCs w:val="24"/>
        </w:rPr>
        <w:t xml:space="preserve">[Would be hunting with atlatls, and some figurines with twigs thrust thru them prob correspond to petroglyph sheep </w:t>
      </w:r>
      <w:proofErr w:type="spellStart"/>
      <w:r w:rsidR="00F97826">
        <w:rPr>
          <w:rFonts w:ascii="Times New Roman" w:hAnsi="Times New Roman"/>
          <w:szCs w:val="24"/>
        </w:rPr>
        <w:t>etc</w:t>
      </w:r>
      <w:proofErr w:type="spellEnd"/>
      <w:r w:rsidR="00F97826">
        <w:rPr>
          <w:rFonts w:ascii="Times New Roman" w:hAnsi="Times New Roman"/>
          <w:szCs w:val="24"/>
        </w:rPr>
        <w:t xml:space="preserve"> shown with darts in them, arguing for hunting magic for the </w:t>
      </w:r>
      <w:proofErr w:type="spellStart"/>
      <w:r w:rsidR="00F97826">
        <w:rPr>
          <w:rFonts w:ascii="Times New Roman" w:hAnsi="Times New Roman"/>
          <w:szCs w:val="24"/>
        </w:rPr>
        <w:t>petros</w:t>
      </w:r>
      <w:proofErr w:type="spellEnd"/>
      <w:r w:rsidR="00F97826">
        <w:rPr>
          <w:rFonts w:ascii="Times New Roman" w:hAnsi="Times New Roman"/>
          <w:szCs w:val="24"/>
        </w:rPr>
        <w:t xml:space="preserve"> too, not just ‘shamanic’ interpretations.</w:t>
      </w:r>
      <w:r w:rsidR="008F6A9F">
        <w:rPr>
          <w:rFonts w:ascii="Times New Roman" w:hAnsi="Times New Roman"/>
          <w:szCs w:val="24"/>
        </w:rPr>
        <w:t xml:space="preserve"> A couple good figs of specimens in situ.</w:t>
      </w:r>
      <w:r w:rsidR="00F97826">
        <w:rPr>
          <w:rFonts w:ascii="Times New Roman" w:hAnsi="Times New Roman"/>
          <w:szCs w:val="24"/>
        </w:rPr>
        <w:t>]</w:t>
      </w:r>
    </w:p>
    <w:p w14:paraId="23AA1862" w14:textId="77777777" w:rsidR="00F21D6E" w:rsidRPr="001231E3" w:rsidRDefault="00F21D6E" w:rsidP="00437CBB">
      <w:pPr>
        <w:ind w:right="-720"/>
        <w:rPr>
          <w:rFonts w:ascii="Times New Roman" w:hAnsi="Times New Roman"/>
          <w:szCs w:val="24"/>
        </w:rPr>
      </w:pPr>
    </w:p>
    <w:p w14:paraId="4F76299D" w14:textId="77777777" w:rsidR="00F21D6E" w:rsidRPr="001231E3" w:rsidRDefault="00F21D6E" w:rsidP="00437CBB">
      <w:pPr>
        <w:ind w:right="-720"/>
        <w:rPr>
          <w:rFonts w:ascii="Times New Roman" w:hAnsi="Times New Roman"/>
          <w:b/>
          <w:szCs w:val="24"/>
        </w:rPr>
      </w:pPr>
      <w:r w:rsidRPr="001231E3">
        <w:rPr>
          <w:rFonts w:ascii="Times New Roman" w:hAnsi="Times New Roman"/>
          <w:b/>
          <w:szCs w:val="24"/>
        </w:rPr>
        <w:t>Engel, Frederic</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032746DA"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 xml:space="preserve">n.d. </w:t>
      </w:r>
      <w:proofErr w:type="spellStart"/>
      <w:r w:rsidRPr="001231E3">
        <w:rPr>
          <w:rFonts w:ascii="Times New Roman" w:hAnsi="Times New Roman"/>
          <w:szCs w:val="24"/>
        </w:rPr>
        <w:t>Paracas</w:t>
      </w:r>
      <w:proofErr w:type="spellEnd"/>
      <w:r w:rsidRPr="001231E3">
        <w:rPr>
          <w:rFonts w:ascii="Times New Roman" w:hAnsi="Times New Roman"/>
          <w:szCs w:val="24"/>
        </w:rPr>
        <w:t xml:space="preserve">: </w:t>
      </w:r>
      <w:proofErr w:type="spellStart"/>
      <w:r w:rsidRPr="001231E3">
        <w:rPr>
          <w:rFonts w:ascii="Times New Roman" w:hAnsi="Times New Roman"/>
          <w:szCs w:val="24"/>
        </w:rPr>
        <w:t>Cien</w:t>
      </w:r>
      <w:proofErr w:type="spellEnd"/>
      <w:r w:rsidRPr="001231E3">
        <w:rPr>
          <w:rFonts w:ascii="Times New Roman" w:hAnsi="Times New Roman"/>
          <w:szCs w:val="24"/>
        </w:rPr>
        <w:t xml:space="preserve"> Siglos de </w:t>
      </w:r>
      <w:proofErr w:type="spellStart"/>
      <w:r w:rsidRPr="001231E3">
        <w:rPr>
          <w:rFonts w:ascii="Times New Roman" w:hAnsi="Times New Roman"/>
          <w:szCs w:val="24"/>
        </w:rPr>
        <w:t>Cultura</w:t>
      </w:r>
      <w:proofErr w:type="spellEnd"/>
      <w:r w:rsidRPr="001231E3">
        <w:rPr>
          <w:rFonts w:ascii="Times New Roman" w:hAnsi="Times New Roman"/>
          <w:szCs w:val="24"/>
        </w:rPr>
        <w:t xml:space="preserve"> Peruana. Juan Mejia Baca, Lima.</w:t>
      </w:r>
    </w:p>
    <w:p w14:paraId="14D5D25E" w14:textId="77777777" w:rsidR="00F21D6E" w:rsidRPr="001231E3" w:rsidRDefault="00F21D6E" w:rsidP="00437CBB">
      <w:pPr>
        <w:ind w:right="-720"/>
        <w:rPr>
          <w:rFonts w:ascii="Times New Roman" w:hAnsi="Times New Roman"/>
          <w:szCs w:val="24"/>
        </w:rPr>
      </w:pPr>
    </w:p>
    <w:p w14:paraId="69F42A54" w14:textId="77777777" w:rsidR="00F21D6E" w:rsidRDefault="00F21D6E" w:rsidP="00437CBB">
      <w:pPr>
        <w:ind w:right="-720"/>
        <w:rPr>
          <w:rFonts w:ascii="Times New Roman" w:hAnsi="Times New Roman"/>
          <w:szCs w:val="24"/>
        </w:rPr>
      </w:pPr>
      <w:r w:rsidRPr="001231E3">
        <w:rPr>
          <w:rFonts w:ascii="Times New Roman" w:hAnsi="Times New Roman"/>
          <w:szCs w:val="24"/>
        </w:rPr>
        <w:t xml:space="preserve">[In Spanish, 2 pages xeroxed only, with photos of Peruvian </w:t>
      </w:r>
      <w:proofErr w:type="spellStart"/>
      <w:r w:rsidRPr="001231E3">
        <w:rPr>
          <w:rFonts w:ascii="Times New Roman" w:hAnsi="Times New Roman"/>
          <w:szCs w:val="24"/>
        </w:rPr>
        <w:t>estolicas</w:t>
      </w:r>
      <w:proofErr w:type="spellEnd"/>
      <w:r w:rsidRPr="001231E3">
        <w:rPr>
          <w:rFonts w:ascii="Times New Roman" w:hAnsi="Times New Roman"/>
          <w:szCs w:val="24"/>
        </w:rPr>
        <w:t xml:space="preserve"> with carved handle pieces, one with its dart, also a sling.]</w:t>
      </w:r>
    </w:p>
    <w:p w14:paraId="64E4BA0C" w14:textId="77777777" w:rsidR="00B00431" w:rsidRDefault="00B00431" w:rsidP="00437CBB">
      <w:pPr>
        <w:ind w:right="-720"/>
        <w:rPr>
          <w:rFonts w:ascii="Times New Roman" w:hAnsi="Times New Roman"/>
          <w:szCs w:val="24"/>
        </w:rPr>
      </w:pPr>
    </w:p>
    <w:p w14:paraId="35C24FA7" w14:textId="78A98EB0" w:rsidR="00B00431" w:rsidRPr="00B00431" w:rsidRDefault="00B00431" w:rsidP="00437CBB">
      <w:pPr>
        <w:ind w:right="-720"/>
        <w:rPr>
          <w:rFonts w:ascii="Times New Roman" w:hAnsi="Times New Roman"/>
          <w:b/>
          <w:szCs w:val="24"/>
        </w:rPr>
      </w:pPr>
      <w:r w:rsidRPr="00B00431">
        <w:rPr>
          <w:rFonts w:ascii="Times New Roman" w:hAnsi="Times New Roman"/>
          <w:b/>
          <w:szCs w:val="24"/>
        </w:rPr>
        <w:t>Engel, Frederic</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7A7685B8" w14:textId="2B0DC793" w:rsidR="00B00431" w:rsidRDefault="00B00431" w:rsidP="00437CBB">
      <w:pPr>
        <w:ind w:right="-720"/>
        <w:rPr>
          <w:rFonts w:ascii="Times New Roman" w:hAnsi="Times New Roman"/>
          <w:szCs w:val="24"/>
        </w:rPr>
      </w:pPr>
      <w:r>
        <w:rPr>
          <w:rFonts w:ascii="Times New Roman" w:hAnsi="Times New Roman"/>
          <w:szCs w:val="24"/>
        </w:rPr>
        <w:t xml:space="preserve">1963 A Preceramic Settlement on the Central Coast of Peru: Asia, Unit 1. Transactions of the American Philosophical Society, </w:t>
      </w:r>
      <w:proofErr w:type="spellStart"/>
      <w:r>
        <w:rPr>
          <w:rFonts w:ascii="Times New Roman" w:hAnsi="Times New Roman"/>
          <w:szCs w:val="24"/>
        </w:rPr>
        <w:t>n.s</w:t>
      </w:r>
      <w:proofErr w:type="spellEnd"/>
      <w:r>
        <w:rPr>
          <w:rFonts w:ascii="Times New Roman" w:hAnsi="Times New Roman"/>
          <w:szCs w:val="24"/>
        </w:rPr>
        <w:t>. 53(3).</w:t>
      </w:r>
    </w:p>
    <w:p w14:paraId="5D373C36" w14:textId="77777777" w:rsidR="00B00431" w:rsidRDefault="00B00431" w:rsidP="00437CBB">
      <w:pPr>
        <w:ind w:right="-720"/>
        <w:rPr>
          <w:rFonts w:ascii="Times New Roman" w:hAnsi="Times New Roman"/>
          <w:szCs w:val="24"/>
        </w:rPr>
      </w:pPr>
    </w:p>
    <w:p w14:paraId="4AAE11B7" w14:textId="28460846" w:rsidR="00B00431" w:rsidRPr="001231E3" w:rsidRDefault="00D32C4B" w:rsidP="00437CBB">
      <w:pPr>
        <w:ind w:right="-720"/>
        <w:rPr>
          <w:rFonts w:ascii="Times New Roman" w:hAnsi="Times New Roman"/>
          <w:szCs w:val="24"/>
        </w:rPr>
      </w:pPr>
      <w:r>
        <w:rPr>
          <w:rFonts w:ascii="Times New Roman" w:hAnsi="Times New Roman"/>
          <w:szCs w:val="24"/>
        </w:rPr>
        <w:t xml:space="preserve">Pre-ceramic coastal site [ca 1700 BC?]. Burials and bundles in pits. p 118: Pit 16, close to surface, disintegrated mat covered a bunch of stuff including fabric, string, gourds, obsidian </w:t>
      </w:r>
      <w:proofErr w:type="spellStart"/>
      <w:r>
        <w:rPr>
          <w:rFonts w:ascii="Times New Roman" w:hAnsi="Times New Roman"/>
          <w:szCs w:val="24"/>
        </w:rPr>
        <w:t>proj</w:t>
      </w:r>
      <w:proofErr w:type="spellEnd"/>
      <w:r>
        <w:rPr>
          <w:rFonts w:ascii="Times New Roman" w:hAnsi="Times New Roman"/>
          <w:szCs w:val="24"/>
        </w:rPr>
        <w:t xml:space="preserve"> </w:t>
      </w:r>
      <w:proofErr w:type="spellStart"/>
      <w:r>
        <w:rPr>
          <w:rFonts w:ascii="Times New Roman" w:hAnsi="Times New Roman"/>
          <w:szCs w:val="24"/>
        </w:rPr>
        <w:t>pt</w:t>
      </w:r>
      <w:proofErr w:type="spellEnd"/>
      <w:r>
        <w:rPr>
          <w:rFonts w:ascii="Times New Roman" w:hAnsi="Times New Roman"/>
          <w:szCs w:val="24"/>
        </w:rPr>
        <w:t xml:space="preserve">, 2 harpoon </w:t>
      </w:r>
      <w:proofErr w:type="spellStart"/>
      <w:r>
        <w:rPr>
          <w:rFonts w:ascii="Times New Roman" w:hAnsi="Times New Roman"/>
          <w:szCs w:val="24"/>
        </w:rPr>
        <w:t>foreshafts</w:t>
      </w:r>
      <w:proofErr w:type="spellEnd"/>
      <w:r>
        <w:rPr>
          <w:rFonts w:ascii="Times New Roman" w:hAnsi="Times New Roman"/>
          <w:szCs w:val="24"/>
        </w:rPr>
        <w:t xml:space="preserve">, two wooden </w:t>
      </w:r>
      <w:proofErr w:type="spellStart"/>
      <w:r>
        <w:rPr>
          <w:rFonts w:ascii="Times New Roman" w:hAnsi="Times New Roman"/>
          <w:szCs w:val="24"/>
        </w:rPr>
        <w:t>spearthrowers</w:t>
      </w:r>
      <w:proofErr w:type="spellEnd"/>
      <w:r>
        <w:rPr>
          <w:rFonts w:ascii="Times New Roman" w:hAnsi="Times New Roman"/>
          <w:szCs w:val="24"/>
        </w:rPr>
        <w:t xml:space="preserve"> (one ‘destroyed’). Fig 132 p 55 shows </w:t>
      </w:r>
      <w:proofErr w:type="spellStart"/>
      <w:r>
        <w:rPr>
          <w:rFonts w:ascii="Times New Roman" w:hAnsi="Times New Roman"/>
          <w:szCs w:val="24"/>
        </w:rPr>
        <w:t>spearthrower</w:t>
      </w:r>
      <w:proofErr w:type="spellEnd"/>
      <w:r>
        <w:rPr>
          <w:rFonts w:ascii="Times New Roman" w:hAnsi="Times New Roman"/>
          <w:szCs w:val="24"/>
        </w:rPr>
        <w:t xml:space="preserve"> [</w:t>
      </w:r>
      <w:proofErr w:type="gramStart"/>
      <w:r>
        <w:rPr>
          <w:rFonts w:ascii="Times New Roman" w:hAnsi="Times New Roman"/>
          <w:szCs w:val="24"/>
        </w:rPr>
        <w:t>ratty-looking</w:t>
      </w:r>
      <w:proofErr w:type="gramEnd"/>
      <w:r>
        <w:rPr>
          <w:rFonts w:ascii="Times New Roman" w:hAnsi="Times New Roman"/>
          <w:szCs w:val="24"/>
        </w:rPr>
        <w:t xml:space="preserve"> (probably poor preservation) rod stick with large integral hook, no visible grip modifications]. P.56 “the </w:t>
      </w:r>
      <w:proofErr w:type="spellStart"/>
      <w:r>
        <w:rPr>
          <w:rFonts w:ascii="Times New Roman" w:hAnsi="Times New Roman"/>
          <w:szCs w:val="24"/>
        </w:rPr>
        <w:t>forehook</w:t>
      </w:r>
      <w:proofErr w:type="spellEnd"/>
      <w:r>
        <w:rPr>
          <w:rFonts w:ascii="Times New Roman" w:hAnsi="Times New Roman"/>
          <w:szCs w:val="24"/>
        </w:rPr>
        <w:t xml:space="preserve"> is carved out of the stem, which is of hardwood, probably </w:t>
      </w:r>
      <w:proofErr w:type="spellStart"/>
      <w:r>
        <w:rPr>
          <w:rFonts w:ascii="Times New Roman" w:hAnsi="Times New Roman"/>
          <w:szCs w:val="24"/>
        </w:rPr>
        <w:t>huarango</w:t>
      </w:r>
      <w:proofErr w:type="spellEnd"/>
      <w:r>
        <w:rPr>
          <w:rFonts w:ascii="Times New Roman" w:hAnsi="Times New Roman"/>
          <w:szCs w:val="24"/>
        </w:rPr>
        <w:t xml:space="preserve">.” L 43 cm. In same pit, frags of possible darts, “a quiver (now destroyed) made of cane lattice twined with cotton yarn.” </w:t>
      </w:r>
      <w:proofErr w:type="spellStart"/>
      <w:r>
        <w:rPr>
          <w:rFonts w:ascii="Times New Roman" w:hAnsi="Times New Roman"/>
          <w:szCs w:val="24"/>
        </w:rPr>
        <w:t>Poss</w:t>
      </w:r>
      <w:proofErr w:type="spellEnd"/>
      <w:r>
        <w:rPr>
          <w:rFonts w:ascii="Times New Roman" w:hAnsi="Times New Roman"/>
          <w:szCs w:val="24"/>
        </w:rPr>
        <w:t xml:space="preserve"> </w:t>
      </w:r>
      <w:r>
        <w:rPr>
          <w:rFonts w:ascii="Times New Roman" w:hAnsi="Times New Roman"/>
          <w:szCs w:val="24"/>
        </w:rPr>
        <w:lastRenderedPageBreak/>
        <w:t>quivers in 4 other graves and pits. Dart or javelin in Grave 23. “Don’t know if darts equipped with stone points” Figs show 3 obsidian and quartz points [but captions are confused about which came from Pit 16</w:t>
      </w:r>
      <w:r w:rsidR="003F5B11">
        <w:rPr>
          <w:rFonts w:ascii="Times New Roman" w:hAnsi="Times New Roman"/>
          <w:szCs w:val="24"/>
        </w:rPr>
        <w:t xml:space="preserve">, all are stubby, thick </w:t>
      </w:r>
      <w:proofErr w:type="spellStart"/>
      <w:r w:rsidR="003F5B11">
        <w:rPr>
          <w:rFonts w:ascii="Times New Roman" w:hAnsi="Times New Roman"/>
          <w:szCs w:val="24"/>
        </w:rPr>
        <w:t>ovates</w:t>
      </w:r>
      <w:proofErr w:type="spellEnd"/>
      <w:r w:rsidR="003F5B11">
        <w:rPr>
          <w:rFonts w:ascii="Times New Roman" w:hAnsi="Times New Roman"/>
          <w:szCs w:val="24"/>
        </w:rPr>
        <w:t xml:space="preserve">, poorly made, with needle tip.] P 57 figs of two probable </w:t>
      </w:r>
      <w:proofErr w:type="spellStart"/>
      <w:r w:rsidR="003F5B11">
        <w:rPr>
          <w:rFonts w:ascii="Times New Roman" w:hAnsi="Times New Roman"/>
          <w:szCs w:val="24"/>
        </w:rPr>
        <w:t>foreshafts</w:t>
      </w:r>
      <w:proofErr w:type="spellEnd"/>
      <w:r w:rsidR="003F5B11">
        <w:rPr>
          <w:rFonts w:ascii="Times New Roman" w:hAnsi="Times New Roman"/>
          <w:szCs w:val="24"/>
        </w:rPr>
        <w:t xml:space="preserve"> from Pit 16, one bone, one wood, notched for stone points, 188 mm long. Slings also found.</w:t>
      </w:r>
    </w:p>
    <w:p w14:paraId="5708C29D" w14:textId="77777777" w:rsidR="00F21D6E" w:rsidRPr="001231E3" w:rsidRDefault="00F21D6E" w:rsidP="00437CBB">
      <w:pPr>
        <w:ind w:right="-720"/>
        <w:rPr>
          <w:rFonts w:ascii="Times New Roman" w:hAnsi="Times New Roman"/>
          <w:szCs w:val="24"/>
        </w:rPr>
      </w:pPr>
    </w:p>
    <w:p w14:paraId="061EE2AC"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Engvall, David P.</w:t>
      </w:r>
    </w:p>
    <w:p w14:paraId="69EA8798" w14:textId="2329F4FF" w:rsidR="0084165A" w:rsidRPr="001231E3" w:rsidRDefault="00DD6A02" w:rsidP="00437CBB">
      <w:pPr>
        <w:ind w:right="-720"/>
        <w:rPr>
          <w:rFonts w:ascii="Times New Roman" w:hAnsi="Times New Roman"/>
          <w:szCs w:val="24"/>
        </w:rPr>
      </w:pPr>
      <w:proofErr w:type="gramStart"/>
      <w:r>
        <w:rPr>
          <w:rFonts w:ascii="Times New Roman" w:hAnsi="Times New Roman"/>
          <w:szCs w:val="24"/>
        </w:rPr>
        <w:t>1995  The</w:t>
      </w:r>
      <w:proofErr w:type="gramEnd"/>
      <w:r>
        <w:rPr>
          <w:rFonts w:ascii="Times New Roman" w:hAnsi="Times New Roman"/>
          <w:szCs w:val="24"/>
        </w:rPr>
        <w:t xml:space="preserve"> Dynamics of: The O</w:t>
      </w:r>
      <w:r w:rsidR="0084165A" w:rsidRPr="001231E3">
        <w:rPr>
          <w:rFonts w:ascii="Times New Roman" w:hAnsi="Times New Roman"/>
          <w:szCs w:val="24"/>
        </w:rPr>
        <w:t xml:space="preserve">ff-Axis-Forward-Nock Spear vs The On-Axis-Aft-Nock Spear as Thrown with an Atlatl Spear Thrower. </w:t>
      </w:r>
      <w:r w:rsidR="0084165A" w:rsidRPr="001231E3">
        <w:rPr>
          <w:rFonts w:ascii="Times New Roman" w:hAnsi="Times New Roman"/>
          <w:i/>
          <w:szCs w:val="24"/>
        </w:rPr>
        <w:t>The Atlatl</w:t>
      </w:r>
      <w:r w:rsidR="0084165A" w:rsidRPr="001231E3">
        <w:rPr>
          <w:rFonts w:ascii="Times New Roman" w:hAnsi="Times New Roman"/>
          <w:szCs w:val="24"/>
        </w:rPr>
        <w:t xml:space="preserve"> 8(4):4-5</w:t>
      </w:r>
      <w:r>
        <w:rPr>
          <w:rFonts w:ascii="Times New Roman" w:hAnsi="Times New Roman"/>
          <w:szCs w:val="24"/>
        </w:rPr>
        <w:t>.</w:t>
      </w:r>
    </w:p>
    <w:p w14:paraId="6560CB60" w14:textId="77777777" w:rsidR="0084165A" w:rsidRPr="001231E3" w:rsidRDefault="0084165A" w:rsidP="00437CBB">
      <w:pPr>
        <w:ind w:right="-720"/>
        <w:rPr>
          <w:rFonts w:ascii="Times New Roman" w:hAnsi="Times New Roman"/>
          <w:szCs w:val="24"/>
        </w:rPr>
      </w:pPr>
    </w:p>
    <w:p w14:paraId="4D67171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His world record: 848' 6 5/8</w:t>
      </w:r>
      <w:proofErr w:type="gramStart"/>
      <w:r w:rsidRPr="001231E3">
        <w:rPr>
          <w:rFonts w:ascii="Times New Roman" w:hAnsi="Times New Roman"/>
          <w:szCs w:val="24"/>
        </w:rPr>
        <w:t>"  7</w:t>
      </w:r>
      <w:proofErr w:type="gramEnd"/>
      <w:r w:rsidRPr="001231E3">
        <w:rPr>
          <w:rFonts w:ascii="Times New Roman" w:hAnsi="Times New Roman"/>
          <w:szCs w:val="24"/>
        </w:rPr>
        <w:t>/15/95.</w:t>
      </w:r>
    </w:p>
    <w:p w14:paraId="06EC9DF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FNS = nock 1/4 length from butt, different motion, similar atlatl to ANS.</w:t>
      </w:r>
    </w:p>
    <w:p w14:paraId="3E7444A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ANS: spur moves almost in straight line, spear flexes up or down.</w:t>
      </w:r>
    </w:p>
    <w:p w14:paraId="0D7A783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FNS: spur follows curving path, spear flex is concave down, transforms into axial motion to give greater launch velocity.</w:t>
      </w:r>
      <w:r w:rsidR="00050BA6" w:rsidRPr="001231E3">
        <w:rPr>
          <w:rFonts w:ascii="Times New Roman" w:hAnsi="Times New Roman"/>
          <w:szCs w:val="24"/>
        </w:rPr>
        <w:t xml:space="preserve"> [But no info on equipment details like length of atlatl and dart!]</w:t>
      </w:r>
    </w:p>
    <w:p w14:paraId="2E6181C9" w14:textId="77777777" w:rsidR="0084165A" w:rsidRPr="001231E3" w:rsidRDefault="0084165A" w:rsidP="00437CBB">
      <w:pPr>
        <w:ind w:right="-720"/>
        <w:rPr>
          <w:rFonts w:ascii="Times New Roman" w:hAnsi="Times New Roman"/>
          <w:szCs w:val="24"/>
        </w:rPr>
      </w:pPr>
    </w:p>
    <w:p w14:paraId="6DBCC645" w14:textId="77777777" w:rsidR="0084165A" w:rsidRPr="001231E3" w:rsidRDefault="0084165A" w:rsidP="00437CBB">
      <w:pPr>
        <w:pStyle w:val="Heading3"/>
        <w:ind w:right="-720"/>
        <w:rPr>
          <w:szCs w:val="24"/>
        </w:rPr>
      </w:pPr>
      <w:r w:rsidRPr="001231E3">
        <w:rPr>
          <w:szCs w:val="24"/>
        </w:rPr>
        <w:t>Environment Canada</w:t>
      </w:r>
    </w:p>
    <w:p w14:paraId="7E0F457D"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2003  Rare</w:t>
      </w:r>
      <w:proofErr w:type="gramEnd"/>
      <w:r w:rsidRPr="001231E3">
        <w:rPr>
          <w:rFonts w:ascii="Times New Roman" w:hAnsi="Times New Roman"/>
          <w:szCs w:val="24"/>
        </w:rPr>
        <w:t xml:space="preserve"> Artifacts Melt Out of Ice.  </w:t>
      </w:r>
      <w:r w:rsidRPr="004F4B1C">
        <w:rPr>
          <w:rFonts w:ascii="Times New Roman" w:hAnsi="Times New Roman"/>
          <w:i/>
          <w:iCs/>
          <w:szCs w:val="24"/>
        </w:rPr>
        <w:t>The Yukon News</w:t>
      </w:r>
      <w:r w:rsidRPr="001231E3">
        <w:rPr>
          <w:rFonts w:ascii="Times New Roman" w:hAnsi="Times New Roman"/>
          <w:szCs w:val="24"/>
        </w:rPr>
        <w:t>, Your Yukon Column 200, http://www.taiga.net/your Yukon, accessed 2/14/03.</w:t>
      </w:r>
    </w:p>
    <w:p w14:paraId="2AE9D980" w14:textId="77777777" w:rsidR="0084165A" w:rsidRPr="001231E3" w:rsidRDefault="0084165A" w:rsidP="00437CBB">
      <w:pPr>
        <w:ind w:right="-720"/>
        <w:rPr>
          <w:rFonts w:ascii="Times New Roman" w:hAnsi="Times New Roman"/>
          <w:szCs w:val="24"/>
        </w:rPr>
      </w:pPr>
    </w:p>
    <w:p w14:paraId="6849DE89" w14:textId="4609A362" w:rsidR="0084165A" w:rsidRDefault="0084165A" w:rsidP="00437CBB">
      <w:pPr>
        <w:ind w:right="-720"/>
        <w:rPr>
          <w:rFonts w:ascii="Times New Roman" w:hAnsi="Times New Roman"/>
          <w:szCs w:val="24"/>
        </w:rPr>
      </w:pPr>
      <w:r w:rsidRPr="001231E3">
        <w:rPr>
          <w:rFonts w:ascii="Times New Roman" w:hAnsi="Times New Roman"/>
          <w:szCs w:val="24"/>
        </w:rPr>
        <w:t xml:space="preserve">Atlatl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with stone points pictured, dates 4,300 to 6,800 BP, bows and arrows show up 3-4000 BP. Melting and loss rapid now. Archaeologist Greg Hare. </w:t>
      </w:r>
    </w:p>
    <w:p w14:paraId="7ACDC921" w14:textId="43A9F1B9" w:rsidR="004F4B1C" w:rsidRDefault="004F4B1C" w:rsidP="00437CBB">
      <w:pPr>
        <w:ind w:right="-720"/>
        <w:rPr>
          <w:rFonts w:ascii="Times New Roman" w:hAnsi="Times New Roman"/>
          <w:szCs w:val="24"/>
        </w:rPr>
      </w:pPr>
    </w:p>
    <w:p w14:paraId="5FC93FCE" w14:textId="77777777" w:rsidR="004F4B1C" w:rsidRPr="004F4B1C" w:rsidRDefault="004F4B1C" w:rsidP="004F4B1C">
      <w:pPr>
        <w:ind w:right="-720"/>
        <w:rPr>
          <w:rFonts w:ascii="Times New Roman" w:hAnsi="Times New Roman"/>
          <w:b/>
          <w:bCs/>
          <w:szCs w:val="24"/>
        </w:rPr>
      </w:pPr>
      <w:r w:rsidRPr="004F4B1C">
        <w:rPr>
          <w:rFonts w:ascii="Times New Roman" w:hAnsi="Times New Roman"/>
          <w:b/>
          <w:bCs/>
          <w:szCs w:val="24"/>
        </w:rPr>
        <w:t xml:space="preserve">Eren, Metin I., Brett Story, Alyssa Perrone, Michelle </w:t>
      </w:r>
      <w:proofErr w:type="spellStart"/>
      <w:r w:rsidRPr="004F4B1C">
        <w:rPr>
          <w:rFonts w:ascii="Times New Roman" w:hAnsi="Times New Roman"/>
          <w:b/>
          <w:bCs/>
          <w:szCs w:val="24"/>
        </w:rPr>
        <w:t>Bebber</w:t>
      </w:r>
      <w:proofErr w:type="spellEnd"/>
      <w:r w:rsidRPr="004F4B1C">
        <w:rPr>
          <w:rFonts w:ascii="Times New Roman" w:hAnsi="Times New Roman"/>
          <w:b/>
          <w:bCs/>
          <w:szCs w:val="24"/>
        </w:rPr>
        <w:t>, Marcus Hamilton, Robert Walker, and Briggs Buchanan</w:t>
      </w:r>
      <w:r w:rsidRPr="004F4B1C">
        <w:rPr>
          <w:rFonts w:ascii="Times New Roman" w:hAnsi="Times New Roman"/>
          <w:b/>
          <w:bCs/>
          <w:szCs w:val="24"/>
        </w:rPr>
        <w:tab/>
      </w:r>
      <w:r w:rsidRPr="004F4B1C">
        <w:rPr>
          <w:rFonts w:ascii="Times New Roman" w:hAnsi="Times New Roman"/>
          <w:b/>
          <w:bCs/>
          <w:szCs w:val="24"/>
        </w:rPr>
        <w:tab/>
      </w:r>
      <w:r w:rsidRPr="004F4B1C">
        <w:rPr>
          <w:rFonts w:ascii="Times New Roman" w:hAnsi="Times New Roman"/>
          <w:b/>
          <w:bCs/>
          <w:szCs w:val="24"/>
        </w:rPr>
        <w:tab/>
        <w:t>o</w:t>
      </w:r>
    </w:p>
    <w:p w14:paraId="46A1A531" w14:textId="77777777" w:rsidR="004F4B1C" w:rsidRPr="004F4B1C" w:rsidRDefault="004F4B1C" w:rsidP="004F4B1C">
      <w:pPr>
        <w:ind w:right="-720"/>
        <w:rPr>
          <w:rFonts w:ascii="Times New Roman" w:hAnsi="Times New Roman"/>
          <w:szCs w:val="24"/>
        </w:rPr>
      </w:pPr>
      <w:r w:rsidRPr="004F4B1C">
        <w:rPr>
          <w:rFonts w:ascii="Times New Roman" w:hAnsi="Times New Roman"/>
          <w:szCs w:val="24"/>
        </w:rPr>
        <w:t xml:space="preserve">2020 North American Clovis point form and performance: an experimental assessment. </w:t>
      </w:r>
      <w:r w:rsidRPr="004F4B1C">
        <w:rPr>
          <w:rFonts w:ascii="Times New Roman" w:hAnsi="Times New Roman"/>
          <w:i/>
          <w:iCs/>
          <w:szCs w:val="24"/>
        </w:rPr>
        <w:t>Lithic Technology</w:t>
      </w:r>
      <w:r w:rsidRPr="004F4B1C">
        <w:rPr>
          <w:rFonts w:ascii="Times New Roman" w:hAnsi="Times New Roman"/>
          <w:szCs w:val="24"/>
        </w:rPr>
        <w:t xml:space="preserve"> 45(4):263-282.</w:t>
      </w:r>
    </w:p>
    <w:p w14:paraId="424B1D18" w14:textId="77777777" w:rsidR="004F4B1C" w:rsidRPr="004F4B1C" w:rsidRDefault="004F4B1C" w:rsidP="004F4B1C">
      <w:pPr>
        <w:ind w:right="-720"/>
        <w:rPr>
          <w:rFonts w:ascii="Times New Roman" w:hAnsi="Times New Roman"/>
          <w:szCs w:val="24"/>
        </w:rPr>
      </w:pPr>
    </w:p>
    <w:p w14:paraId="56A808D2" w14:textId="77777777" w:rsidR="004F4B1C" w:rsidRPr="004F4B1C" w:rsidRDefault="004F4B1C" w:rsidP="004F4B1C">
      <w:pPr>
        <w:ind w:right="-720"/>
        <w:rPr>
          <w:rFonts w:ascii="Times New Roman" w:hAnsi="Times New Roman"/>
          <w:szCs w:val="24"/>
        </w:rPr>
      </w:pPr>
      <w:r w:rsidRPr="004F4B1C">
        <w:rPr>
          <w:rFonts w:ascii="Times New Roman" w:hAnsi="Times New Roman"/>
          <w:szCs w:val="24"/>
        </w:rPr>
        <w:t xml:space="preserve">Clovis </w:t>
      </w:r>
      <w:proofErr w:type="spellStart"/>
      <w:r w:rsidRPr="004F4B1C">
        <w:rPr>
          <w:rFonts w:ascii="Times New Roman" w:hAnsi="Times New Roman"/>
          <w:szCs w:val="24"/>
        </w:rPr>
        <w:t>pt</w:t>
      </w:r>
      <w:proofErr w:type="spellEnd"/>
      <w:r w:rsidRPr="004F4B1C">
        <w:rPr>
          <w:rFonts w:ascii="Times New Roman" w:hAnsi="Times New Roman"/>
          <w:szCs w:val="24"/>
        </w:rPr>
        <w:t xml:space="preserve"> variation – stylistic, temporal drift, or functional/adaptive. </w:t>
      </w:r>
      <w:proofErr w:type="spellStart"/>
      <w:r w:rsidRPr="004F4B1C">
        <w:rPr>
          <w:rFonts w:ascii="Times New Roman" w:hAnsi="Times New Roman"/>
          <w:szCs w:val="24"/>
        </w:rPr>
        <w:t>Exper</w:t>
      </w:r>
      <w:proofErr w:type="spellEnd"/>
      <w:r w:rsidRPr="004F4B1C">
        <w:rPr>
          <w:rFonts w:ascii="Times New Roman" w:hAnsi="Times New Roman"/>
          <w:szCs w:val="24"/>
        </w:rPr>
        <w:t xml:space="preserve"> with 7 variant forms, accounting for tip cross-sectional perimeter TCSP. Multivariate sort of points produced 7 representative points. Replicated by cutting and grinding, not flaked. Hafted on dowels with glue and hemp fiber. Shot with mounted compound bow into moist clay, 30 shots for each of 7 pts. Velocity measured by </w:t>
      </w:r>
      <w:proofErr w:type="gramStart"/>
      <w:r w:rsidRPr="004F4B1C">
        <w:rPr>
          <w:rFonts w:ascii="Times New Roman" w:hAnsi="Times New Roman"/>
          <w:szCs w:val="24"/>
        </w:rPr>
        <w:t>chronograph;</w:t>
      </w:r>
      <w:proofErr w:type="gramEnd"/>
      <w:r w:rsidRPr="004F4B1C">
        <w:rPr>
          <w:rFonts w:ascii="Times New Roman" w:hAnsi="Times New Roman"/>
          <w:szCs w:val="24"/>
        </w:rPr>
        <w:t xml:space="preserve"> within range of atlatl (Whittaker et al 2017). Heavier pts slower [which affects penetration considerably, should have controlled mass of projectiles]. [Plot of penetration by point TCSP was keyed in color but printed in b/w, so </w:t>
      </w:r>
      <w:proofErr w:type="gramStart"/>
      <w:r w:rsidRPr="004F4B1C">
        <w:rPr>
          <w:rFonts w:ascii="Times New Roman" w:hAnsi="Times New Roman"/>
          <w:szCs w:val="24"/>
        </w:rPr>
        <w:t>have to</w:t>
      </w:r>
      <w:proofErr w:type="gramEnd"/>
      <w:r w:rsidRPr="004F4B1C">
        <w:rPr>
          <w:rFonts w:ascii="Times New Roman" w:hAnsi="Times New Roman"/>
          <w:szCs w:val="24"/>
        </w:rPr>
        <w:t xml:space="preserve"> rely on table data]. Deepest </w:t>
      </w:r>
      <w:proofErr w:type="gramStart"/>
      <w:r w:rsidRPr="004F4B1C">
        <w:rPr>
          <w:rFonts w:ascii="Times New Roman" w:hAnsi="Times New Roman"/>
          <w:szCs w:val="24"/>
        </w:rPr>
        <w:t>penetration  by</w:t>
      </w:r>
      <w:proofErr w:type="gramEnd"/>
      <w:r w:rsidRPr="004F4B1C">
        <w:rPr>
          <w:rFonts w:ascii="Times New Roman" w:hAnsi="Times New Roman"/>
          <w:szCs w:val="24"/>
        </w:rPr>
        <w:t xml:space="preserve"> 2 Shoop pts [both the smallest, therefore highest velocity and lowest TCSP]. Long [and large, therefore lowest V and highest TCSP] Simon </w:t>
      </w:r>
      <w:proofErr w:type="spellStart"/>
      <w:r w:rsidRPr="004F4B1C">
        <w:rPr>
          <w:rFonts w:ascii="Times New Roman" w:hAnsi="Times New Roman"/>
          <w:szCs w:val="24"/>
        </w:rPr>
        <w:t>pt</w:t>
      </w:r>
      <w:proofErr w:type="spellEnd"/>
      <w:r w:rsidRPr="004F4B1C">
        <w:rPr>
          <w:rFonts w:ascii="Times New Roman" w:hAnsi="Times New Roman"/>
          <w:szCs w:val="24"/>
        </w:rPr>
        <w:t xml:space="preserve"> least penetration [followed by </w:t>
      </w:r>
      <w:proofErr w:type="spellStart"/>
      <w:r w:rsidRPr="004F4B1C">
        <w:rPr>
          <w:rFonts w:ascii="Times New Roman" w:hAnsi="Times New Roman"/>
          <w:szCs w:val="24"/>
        </w:rPr>
        <w:t>Rummels-Maske</w:t>
      </w:r>
      <w:proofErr w:type="spellEnd"/>
      <w:r w:rsidRPr="004F4B1C">
        <w:rPr>
          <w:rFonts w:ascii="Times New Roman" w:hAnsi="Times New Roman"/>
          <w:szCs w:val="24"/>
        </w:rPr>
        <w:t xml:space="preserve">, the next largest]. TCSP has strong negative effect on penetration [expected, but this is a problematic result here because higher TCSP correlates with overall size and thus velocity]. For constant energy input, larger pts penetrated less well, so eastern forms (smaller) better penetration. Functional attributes likely selected for. [Yes, probably. BUT this experiment is compromised by not controlling mass and thus </w:t>
      </w:r>
      <w:r w:rsidRPr="004F4B1C">
        <w:rPr>
          <w:rFonts w:ascii="Times New Roman" w:hAnsi="Times New Roman"/>
          <w:szCs w:val="24"/>
        </w:rPr>
        <w:lastRenderedPageBreak/>
        <w:t>velocity. Also, within regions, lots of variability, even if average E-W diffs. So do we have diff function pts within regions?]</w:t>
      </w:r>
    </w:p>
    <w:p w14:paraId="69AB0E10" w14:textId="77777777" w:rsidR="004F4B1C" w:rsidRPr="001231E3" w:rsidRDefault="004F4B1C" w:rsidP="00437CBB">
      <w:pPr>
        <w:ind w:right="-720"/>
        <w:rPr>
          <w:rFonts w:ascii="Times New Roman" w:hAnsi="Times New Roman"/>
          <w:szCs w:val="24"/>
        </w:rPr>
      </w:pPr>
    </w:p>
    <w:p w14:paraId="7B8C2F6E" w14:textId="77777777" w:rsidR="00DF5664" w:rsidRPr="001231E3" w:rsidRDefault="00DF5664" w:rsidP="00437CBB">
      <w:pPr>
        <w:widowControl/>
        <w:autoSpaceDE w:val="0"/>
        <w:autoSpaceDN w:val="0"/>
        <w:adjustRightInd w:val="0"/>
        <w:ind w:right="-720"/>
        <w:rPr>
          <w:rFonts w:ascii="Times New Roman" w:hAnsi="Times New Roman"/>
          <w:b/>
          <w:snapToGrid/>
          <w:szCs w:val="24"/>
        </w:rPr>
      </w:pPr>
      <w:r w:rsidRPr="001231E3">
        <w:rPr>
          <w:rFonts w:ascii="Times New Roman" w:hAnsi="Times New Roman"/>
          <w:b/>
          <w:snapToGrid/>
          <w:szCs w:val="24"/>
        </w:rPr>
        <w:t xml:space="preserve">Erlandson, Jon M., Torben C. Rick, Todd J. </w:t>
      </w:r>
      <w:proofErr w:type="spellStart"/>
      <w:r w:rsidRPr="001231E3">
        <w:rPr>
          <w:rFonts w:ascii="Times New Roman" w:hAnsi="Times New Roman"/>
          <w:b/>
          <w:snapToGrid/>
          <w:szCs w:val="24"/>
        </w:rPr>
        <w:t>Braje</w:t>
      </w:r>
      <w:proofErr w:type="spellEnd"/>
      <w:r w:rsidRPr="001231E3">
        <w:rPr>
          <w:rFonts w:ascii="Times New Roman" w:hAnsi="Times New Roman"/>
          <w:b/>
          <w:snapToGrid/>
          <w:szCs w:val="24"/>
        </w:rPr>
        <w:t xml:space="preserve">, Molly Casperson, Brendan Culleton, Brian </w:t>
      </w:r>
      <w:proofErr w:type="spellStart"/>
      <w:r w:rsidRPr="001231E3">
        <w:rPr>
          <w:rFonts w:ascii="Times New Roman" w:hAnsi="Times New Roman"/>
          <w:b/>
          <w:snapToGrid/>
          <w:szCs w:val="24"/>
        </w:rPr>
        <w:t>Fulfrost</w:t>
      </w:r>
      <w:proofErr w:type="spellEnd"/>
      <w:r w:rsidRPr="001231E3">
        <w:rPr>
          <w:rFonts w:ascii="Times New Roman" w:hAnsi="Times New Roman"/>
          <w:b/>
          <w:snapToGrid/>
          <w:szCs w:val="24"/>
        </w:rPr>
        <w:t>, Tracy Garcia, Daniel A. Guthrie, Nicholas Jew, Douglas J. Kennett, Madonna L. Moss, Leslie Reeder, Craig Skinner, Jack Watts, and Lauren Willis</w:t>
      </w:r>
    </w:p>
    <w:p w14:paraId="4C04899E" w14:textId="77777777" w:rsidR="00DF5664" w:rsidRPr="001231E3" w:rsidRDefault="00DF5664" w:rsidP="00437CBB">
      <w:pPr>
        <w:widowControl/>
        <w:autoSpaceDE w:val="0"/>
        <w:autoSpaceDN w:val="0"/>
        <w:adjustRightInd w:val="0"/>
        <w:ind w:right="-720"/>
        <w:rPr>
          <w:rFonts w:ascii="Times New Roman" w:hAnsi="Times New Roman"/>
          <w:snapToGrid/>
          <w:szCs w:val="24"/>
        </w:rPr>
      </w:pPr>
      <w:r w:rsidRPr="001231E3">
        <w:rPr>
          <w:rFonts w:ascii="Times New Roman" w:hAnsi="Times New Roman"/>
          <w:snapToGrid/>
          <w:szCs w:val="24"/>
        </w:rPr>
        <w:t>2011 Paleoindian Seafaring, Maritime Technologies, and Coastal Foraging</w:t>
      </w:r>
    </w:p>
    <w:p w14:paraId="65205993" w14:textId="77777777" w:rsidR="00DF5664" w:rsidRPr="001231E3" w:rsidRDefault="00DF5664" w:rsidP="00437CBB">
      <w:pPr>
        <w:widowControl/>
        <w:autoSpaceDE w:val="0"/>
        <w:autoSpaceDN w:val="0"/>
        <w:adjustRightInd w:val="0"/>
        <w:ind w:right="-720"/>
        <w:rPr>
          <w:rFonts w:ascii="Times New Roman" w:hAnsi="Times New Roman"/>
          <w:snapToGrid/>
          <w:szCs w:val="24"/>
        </w:rPr>
      </w:pPr>
      <w:r w:rsidRPr="001231E3">
        <w:rPr>
          <w:rFonts w:ascii="Times New Roman" w:hAnsi="Times New Roman"/>
          <w:snapToGrid/>
          <w:szCs w:val="24"/>
        </w:rPr>
        <w:t xml:space="preserve">on California’s Channel Islands. </w:t>
      </w:r>
      <w:r w:rsidRPr="001231E3">
        <w:rPr>
          <w:rFonts w:ascii="Times New Roman" w:hAnsi="Times New Roman"/>
          <w:i/>
          <w:snapToGrid/>
          <w:szCs w:val="24"/>
        </w:rPr>
        <w:t>Science</w:t>
      </w:r>
      <w:r w:rsidRPr="001231E3">
        <w:rPr>
          <w:rFonts w:ascii="Times New Roman" w:hAnsi="Times New Roman"/>
          <w:snapToGrid/>
          <w:szCs w:val="24"/>
        </w:rPr>
        <w:t xml:space="preserve"> </w:t>
      </w:r>
      <w:r w:rsidRPr="001231E3">
        <w:rPr>
          <w:rFonts w:ascii="Times New Roman" w:hAnsi="Times New Roman"/>
          <w:bCs/>
          <w:snapToGrid/>
          <w:szCs w:val="24"/>
        </w:rPr>
        <w:t>331:</w:t>
      </w:r>
      <w:r w:rsidRPr="001231E3">
        <w:rPr>
          <w:rFonts w:ascii="Times New Roman" w:hAnsi="Times New Roman"/>
          <w:snapToGrid/>
          <w:szCs w:val="24"/>
        </w:rPr>
        <w:t xml:space="preserve"> 1181-1185.</w:t>
      </w:r>
    </w:p>
    <w:p w14:paraId="25193AD0" w14:textId="77777777" w:rsidR="00DF5664" w:rsidRPr="001231E3" w:rsidRDefault="00DF5664" w:rsidP="00437CBB">
      <w:pPr>
        <w:widowControl/>
        <w:autoSpaceDE w:val="0"/>
        <w:autoSpaceDN w:val="0"/>
        <w:adjustRightInd w:val="0"/>
        <w:ind w:right="-720"/>
        <w:rPr>
          <w:rFonts w:ascii="Times New Roman" w:hAnsi="Times New Roman"/>
          <w:snapToGrid/>
          <w:szCs w:val="24"/>
        </w:rPr>
      </w:pPr>
    </w:p>
    <w:p w14:paraId="53F2124E" w14:textId="77777777" w:rsidR="00DF5664" w:rsidRPr="001231E3" w:rsidRDefault="00DF5664" w:rsidP="00437CBB">
      <w:pPr>
        <w:widowControl/>
        <w:autoSpaceDE w:val="0"/>
        <w:autoSpaceDN w:val="0"/>
        <w:adjustRightInd w:val="0"/>
        <w:ind w:right="-720"/>
        <w:rPr>
          <w:rFonts w:ascii="Times New Roman" w:hAnsi="Times New Roman"/>
          <w:snapToGrid/>
          <w:szCs w:val="24"/>
        </w:rPr>
      </w:pPr>
      <w:r w:rsidRPr="001231E3">
        <w:rPr>
          <w:rFonts w:ascii="Times New Roman" w:hAnsi="Times New Roman"/>
          <w:snapToGrid/>
          <w:szCs w:val="24"/>
        </w:rPr>
        <w:t xml:space="preserve">Early sites, contemporary with Clovis/Folsom, 13000-11000 </w:t>
      </w:r>
      <w:proofErr w:type="spellStart"/>
      <w:r w:rsidRPr="001231E3">
        <w:rPr>
          <w:rFonts w:ascii="Times New Roman" w:hAnsi="Times New Roman"/>
          <w:snapToGrid/>
          <w:szCs w:val="24"/>
        </w:rPr>
        <w:t>cal</w:t>
      </w:r>
      <w:proofErr w:type="spellEnd"/>
      <w:r w:rsidRPr="001231E3">
        <w:rPr>
          <w:rFonts w:ascii="Times New Roman" w:hAnsi="Times New Roman"/>
          <w:snapToGrid/>
          <w:szCs w:val="24"/>
        </w:rPr>
        <w:t xml:space="preserve"> BP. One exploiting birds, other shell midden. Variable Paleo adaptations. Small Channel Island Barbed points </w:t>
      </w:r>
      <w:proofErr w:type="spellStart"/>
      <w:r w:rsidRPr="001231E3">
        <w:rPr>
          <w:rFonts w:ascii="Times New Roman" w:hAnsi="Times New Roman"/>
          <w:snapToGrid/>
          <w:szCs w:val="24"/>
        </w:rPr>
        <w:t>assoc</w:t>
      </w:r>
      <w:proofErr w:type="spellEnd"/>
      <w:r w:rsidRPr="001231E3">
        <w:rPr>
          <w:rFonts w:ascii="Times New Roman" w:hAnsi="Times New Roman"/>
          <w:snapToGrid/>
          <w:szCs w:val="24"/>
        </w:rPr>
        <w:t xml:space="preserve"> with bird and p</w:t>
      </w:r>
      <w:r w:rsidR="00AA16B1" w:rsidRPr="001231E3">
        <w:rPr>
          <w:rFonts w:ascii="Times New Roman" w:hAnsi="Times New Roman"/>
          <w:snapToGrid/>
          <w:szCs w:val="24"/>
        </w:rPr>
        <w:t>erhaps fish or sea mammal hunt, also Amol pts (</w:t>
      </w:r>
      <w:proofErr w:type="spellStart"/>
      <w:r w:rsidR="00AA16B1" w:rsidRPr="001231E3">
        <w:rPr>
          <w:rFonts w:ascii="Times New Roman" w:hAnsi="Times New Roman"/>
          <w:snapToGrid/>
          <w:szCs w:val="24"/>
        </w:rPr>
        <w:t>unbarbed</w:t>
      </w:r>
      <w:proofErr w:type="spellEnd"/>
      <w:r w:rsidR="00AA16B1" w:rsidRPr="001231E3">
        <w:rPr>
          <w:rFonts w:ascii="Times New Roman" w:hAnsi="Times New Roman"/>
          <w:snapToGrid/>
          <w:szCs w:val="24"/>
        </w:rPr>
        <w:t xml:space="preserve">, serrated version of these stemmed forms) and finely worked crescents, abraded bone tools and sawn pc of ochre. </w:t>
      </w:r>
      <w:r w:rsidRPr="001231E3">
        <w:rPr>
          <w:rFonts w:ascii="Times New Roman" w:hAnsi="Times New Roman"/>
          <w:snapToGrid/>
          <w:szCs w:val="24"/>
        </w:rPr>
        <w:t xml:space="preserve">Very different from inland fluted point traditions, link to Western Pluvial Lakes Tradition inland, and NE Asia and Pacific NW, to stemmed </w:t>
      </w:r>
      <w:proofErr w:type="spellStart"/>
      <w:r w:rsidRPr="001231E3">
        <w:rPr>
          <w:rFonts w:ascii="Times New Roman" w:hAnsi="Times New Roman"/>
          <w:snapToGrid/>
          <w:szCs w:val="24"/>
        </w:rPr>
        <w:t>pt</w:t>
      </w:r>
      <w:proofErr w:type="spellEnd"/>
      <w:r w:rsidRPr="001231E3">
        <w:rPr>
          <w:rFonts w:ascii="Times New Roman" w:hAnsi="Times New Roman"/>
          <w:snapToGrid/>
          <w:szCs w:val="24"/>
        </w:rPr>
        <w:t xml:space="preserve"> tradition of S America.</w:t>
      </w:r>
      <w:r w:rsidR="00AA16B1" w:rsidRPr="001231E3">
        <w:rPr>
          <w:rFonts w:ascii="Times New Roman" w:hAnsi="Times New Roman"/>
          <w:snapToGrid/>
          <w:szCs w:val="24"/>
        </w:rPr>
        <w:t xml:space="preserve"> [news coverage suggests without attribution that the small points could be arrow points, meaning earlier bow.]</w:t>
      </w:r>
    </w:p>
    <w:p w14:paraId="08B524E3" w14:textId="77777777" w:rsidR="00DF5664" w:rsidRPr="001231E3" w:rsidRDefault="00DF5664" w:rsidP="00437CBB">
      <w:pPr>
        <w:widowControl/>
        <w:autoSpaceDE w:val="0"/>
        <w:autoSpaceDN w:val="0"/>
        <w:adjustRightInd w:val="0"/>
        <w:ind w:right="-720"/>
        <w:rPr>
          <w:rFonts w:ascii="Times New Roman" w:hAnsi="Times New Roman"/>
          <w:szCs w:val="24"/>
        </w:rPr>
      </w:pPr>
    </w:p>
    <w:p w14:paraId="2854D72E" w14:textId="77777777" w:rsidR="00DF5664" w:rsidRPr="001231E3" w:rsidRDefault="008D3A46" w:rsidP="00437CBB">
      <w:pPr>
        <w:ind w:right="-720"/>
        <w:rPr>
          <w:rFonts w:ascii="Times New Roman" w:hAnsi="Times New Roman"/>
          <w:b/>
          <w:szCs w:val="24"/>
        </w:rPr>
      </w:pPr>
      <w:r w:rsidRPr="001231E3">
        <w:rPr>
          <w:rFonts w:ascii="Times New Roman" w:hAnsi="Times New Roman"/>
          <w:b/>
          <w:szCs w:val="24"/>
        </w:rPr>
        <w:t xml:space="preserve">Erwin, John, Donald Holly, Stephen Hull, and Timothy </w:t>
      </w:r>
      <w:proofErr w:type="spellStart"/>
      <w:r w:rsidRPr="001231E3">
        <w:rPr>
          <w:rFonts w:ascii="Times New Roman" w:hAnsi="Times New Roman"/>
          <w:b/>
          <w:szCs w:val="24"/>
        </w:rPr>
        <w:t>Rast</w:t>
      </w:r>
      <w:proofErr w:type="spellEnd"/>
      <w:r w:rsidRPr="001231E3">
        <w:rPr>
          <w:rFonts w:ascii="Times New Roman" w:hAnsi="Times New Roman"/>
          <w:b/>
          <w:szCs w:val="24"/>
        </w:rPr>
        <w:tab/>
      </w:r>
      <w:r w:rsidRPr="001231E3">
        <w:rPr>
          <w:rFonts w:ascii="Times New Roman" w:hAnsi="Times New Roman"/>
          <w:b/>
          <w:szCs w:val="24"/>
        </w:rPr>
        <w:tab/>
        <w:t>x</w:t>
      </w:r>
    </w:p>
    <w:p w14:paraId="59CFDAD3" w14:textId="77777777" w:rsidR="008D3A46" w:rsidRPr="001231E3" w:rsidRDefault="008D3A46" w:rsidP="00437CBB">
      <w:pPr>
        <w:ind w:right="-720"/>
        <w:rPr>
          <w:rFonts w:ascii="Times New Roman" w:hAnsi="Times New Roman"/>
          <w:szCs w:val="24"/>
        </w:rPr>
      </w:pPr>
      <w:r w:rsidRPr="001231E3">
        <w:rPr>
          <w:rFonts w:ascii="Times New Roman" w:hAnsi="Times New Roman"/>
          <w:szCs w:val="24"/>
        </w:rPr>
        <w:t xml:space="preserve">2005 Form and Function of Projectile Points and the Trajectory of Newfoundland Prehistory.  </w:t>
      </w:r>
      <w:r w:rsidRPr="001231E3">
        <w:rPr>
          <w:rFonts w:ascii="Times New Roman" w:hAnsi="Times New Roman"/>
          <w:i/>
          <w:szCs w:val="24"/>
        </w:rPr>
        <w:t>Canadian Journal of Archaeology</w:t>
      </w:r>
      <w:r w:rsidRPr="001231E3">
        <w:rPr>
          <w:rFonts w:ascii="Times New Roman" w:hAnsi="Times New Roman"/>
          <w:szCs w:val="24"/>
        </w:rPr>
        <w:t xml:space="preserve"> 29(1):46-67.</w:t>
      </w:r>
    </w:p>
    <w:p w14:paraId="160AA5B3" w14:textId="77777777" w:rsidR="00691723" w:rsidRPr="001231E3" w:rsidRDefault="00691723" w:rsidP="00437CBB">
      <w:pPr>
        <w:ind w:right="-720"/>
        <w:rPr>
          <w:rFonts w:ascii="Times New Roman" w:hAnsi="Times New Roman"/>
          <w:szCs w:val="24"/>
        </w:rPr>
      </w:pPr>
    </w:p>
    <w:p w14:paraId="31837DB9" w14:textId="15C88B7F" w:rsidR="00691723" w:rsidRPr="001231E3" w:rsidRDefault="00691723" w:rsidP="00437CBB">
      <w:pPr>
        <w:ind w:right="-720"/>
        <w:rPr>
          <w:rFonts w:ascii="Times New Roman" w:hAnsi="Times New Roman"/>
          <w:szCs w:val="24"/>
        </w:rPr>
      </w:pPr>
      <w:r w:rsidRPr="001231E3">
        <w:rPr>
          <w:rFonts w:ascii="Times New Roman" w:hAnsi="Times New Roman"/>
          <w:szCs w:val="24"/>
        </w:rPr>
        <w:t xml:space="preserve">1000 BP Beaches complex replaced by Little Passage complex, marked by intro of bow and arrow. Analysis of 840 pts agrees, but </w:t>
      </w:r>
      <w:proofErr w:type="spellStart"/>
      <w:r w:rsidRPr="001231E3">
        <w:rPr>
          <w:rFonts w:ascii="Times New Roman" w:hAnsi="Times New Roman"/>
          <w:szCs w:val="24"/>
        </w:rPr>
        <w:t>proj</w:t>
      </w:r>
      <w:proofErr w:type="spellEnd"/>
      <w:r w:rsidRPr="001231E3">
        <w:rPr>
          <w:rFonts w:ascii="Times New Roman" w:hAnsi="Times New Roman"/>
          <w:szCs w:val="24"/>
        </w:rPr>
        <w:t xml:space="preserve"> </w:t>
      </w:r>
      <w:proofErr w:type="spellStart"/>
      <w:r w:rsidRPr="001231E3">
        <w:rPr>
          <w:rFonts w:ascii="Times New Roman" w:hAnsi="Times New Roman"/>
          <w:szCs w:val="24"/>
        </w:rPr>
        <w:t>pt</w:t>
      </w:r>
      <w:proofErr w:type="spellEnd"/>
      <w:r w:rsidRPr="001231E3">
        <w:rPr>
          <w:rFonts w:ascii="Times New Roman" w:hAnsi="Times New Roman"/>
          <w:szCs w:val="24"/>
        </w:rPr>
        <w:t xml:space="preserve"> function cannot be linked </w:t>
      </w:r>
      <w:r w:rsidR="001B0A8F">
        <w:rPr>
          <w:rFonts w:ascii="Times New Roman" w:hAnsi="Times New Roman"/>
          <w:szCs w:val="24"/>
        </w:rPr>
        <w:t xml:space="preserve">to </w:t>
      </w:r>
      <w:r w:rsidRPr="001231E3">
        <w:rPr>
          <w:rFonts w:ascii="Times New Roman" w:hAnsi="Times New Roman"/>
          <w:szCs w:val="24"/>
        </w:rPr>
        <w:t xml:space="preserve">traits like side (early) or corner (later) notching because using </w:t>
      </w:r>
      <w:r w:rsidR="007B3361" w:rsidRPr="001231E3">
        <w:rPr>
          <w:rFonts w:ascii="Times New Roman" w:hAnsi="Times New Roman"/>
          <w:szCs w:val="24"/>
        </w:rPr>
        <w:t xml:space="preserve">Bradbury, </w:t>
      </w:r>
      <w:r w:rsidRPr="001231E3">
        <w:rPr>
          <w:rFonts w:ascii="Times New Roman" w:hAnsi="Times New Roman"/>
          <w:szCs w:val="24"/>
        </w:rPr>
        <w:t>Shott criteria early large</w:t>
      </w:r>
      <w:r w:rsidR="00FA5F9C" w:rsidRPr="001231E3">
        <w:rPr>
          <w:rFonts w:ascii="Times New Roman" w:hAnsi="Times New Roman"/>
          <w:szCs w:val="24"/>
        </w:rPr>
        <w:t xml:space="preserve"> side-notched forms were someti</w:t>
      </w:r>
      <w:r w:rsidRPr="001231E3">
        <w:rPr>
          <w:rFonts w:ascii="Times New Roman" w:hAnsi="Times New Roman"/>
          <w:szCs w:val="24"/>
        </w:rPr>
        <w:t>m</w:t>
      </w:r>
      <w:r w:rsidR="00FA5F9C" w:rsidRPr="001231E3">
        <w:rPr>
          <w:rFonts w:ascii="Times New Roman" w:hAnsi="Times New Roman"/>
          <w:szCs w:val="24"/>
        </w:rPr>
        <w:t>e</w:t>
      </w:r>
      <w:r w:rsidRPr="001231E3">
        <w:rPr>
          <w:rFonts w:ascii="Times New Roman" w:hAnsi="Times New Roman"/>
          <w:szCs w:val="24"/>
        </w:rPr>
        <w:t>s arrowheads and vice versa</w:t>
      </w:r>
      <w:r w:rsidR="007B3361" w:rsidRPr="001231E3">
        <w:rPr>
          <w:rFonts w:ascii="Times New Roman" w:hAnsi="Times New Roman"/>
          <w:szCs w:val="24"/>
        </w:rPr>
        <w:t xml:space="preserve"> - all size measurement ranges overlap some, </w:t>
      </w:r>
      <w:proofErr w:type="spellStart"/>
      <w:r w:rsidR="007B3361" w:rsidRPr="001231E3">
        <w:rPr>
          <w:rFonts w:ascii="Times New Roman" w:hAnsi="Times New Roman"/>
          <w:szCs w:val="24"/>
        </w:rPr>
        <w:t>tho</w:t>
      </w:r>
      <w:proofErr w:type="spellEnd"/>
      <w:r w:rsidR="007B3361" w:rsidRPr="001231E3">
        <w:rPr>
          <w:rFonts w:ascii="Times New Roman" w:hAnsi="Times New Roman"/>
          <w:szCs w:val="24"/>
        </w:rPr>
        <w:t xml:space="preserve"> side-n larger, corner-n smaller</w:t>
      </w:r>
      <w:r w:rsidRPr="001231E3">
        <w:rPr>
          <w:rFonts w:ascii="Times New Roman" w:hAnsi="Times New Roman"/>
          <w:szCs w:val="24"/>
        </w:rPr>
        <w:t>. Bow probably did not immediately replace spear throw</w:t>
      </w:r>
      <w:r w:rsidR="00FA5F9C" w:rsidRPr="001231E3">
        <w:rPr>
          <w:rFonts w:ascii="Times New Roman" w:hAnsi="Times New Roman"/>
          <w:szCs w:val="24"/>
        </w:rPr>
        <w:t>e</w:t>
      </w:r>
      <w:r w:rsidRPr="001231E3">
        <w:rPr>
          <w:rFonts w:ascii="Times New Roman" w:hAnsi="Times New Roman"/>
          <w:szCs w:val="24"/>
        </w:rPr>
        <w:t>r, but were comp</w:t>
      </w:r>
      <w:r w:rsidR="008338AC" w:rsidRPr="001231E3">
        <w:rPr>
          <w:rFonts w:ascii="Times New Roman" w:hAnsi="Times New Roman"/>
          <w:szCs w:val="24"/>
        </w:rPr>
        <w:t xml:space="preserve">lementary - all sites have mix of both, and size and base form (defining traditional types) do not distinguish well between arrow and </w:t>
      </w:r>
      <w:proofErr w:type="gramStart"/>
      <w:r w:rsidR="008338AC" w:rsidRPr="001231E3">
        <w:rPr>
          <w:rFonts w:ascii="Times New Roman" w:hAnsi="Times New Roman"/>
          <w:szCs w:val="24"/>
        </w:rPr>
        <w:t>dart  points</w:t>
      </w:r>
      <w:proofErr w:type="gramEnd"/>
      <w:r w:rsidR="008338AC" w:rsidRPr="001231E3">
        <w:rPr>
          <w:rFonts w:ascii="Times New Roman" w:hAnsi="Times New Roman"/>
          <w:szCs w:val="24"/>
        </w:rPr>
        <w:t xml:space="preserve">. [Quite likely, but there is no reason to assume that components in these sites are unmixed or reliably distinct - mixed assemblages are the rule, even if we believe that Bradbury/Shott techniques reliably distinguish arrow from dart.] </w:t>
      </w:r>
      <w:r w:rsidRPr="001231E3">
        <w:rPr>
          <w:rFonts w:ascii="Times New Roman" w:hAnsi="Times New Roman"/>
          <w:szCs w:val="24"/>
        </w:rPr>
        <w:t xml:space="preserve">Adoption of bow may be linked to end of Dorset </w:t>
      </w:r>
      <w:proofErr w:type="spellStart"/>
      <w:r w:rsidRPr="001231E3">
        <w:rPr>
          <w:rFonts w:ascii="Times New Roman" w:hAnsi="Times New Roman"/>
          <w:szCs w:val="24"/>
        </w:rPr>
        <w:t>Palaeoeskimo</w:t>
      </w:r>
      <w:proofErr w:type="spellEnd"/>
      <w:r w:rsidRPr="001231E3">
        <w:rPr>
          <w:rFonts w:ascii="Times New Roman" w:hAnsi="Times New Roman"/>
          <w:szCs w:val="24"/>
        </w:rPr>
        <w:t xml:space="preserve"> populations on the island.</w:t>
      </w:r>
      <w:r w:rsidR="00FA5F9C" w:rsidRPr="001231E3">
        <w:rPr>
          <w:rFonts w:ascii="Times New Roman" w:hAnsi="Times New Roman"/>
          <w:szCs w:val="24"/>
        </w:rPr>
        <w:t xml:space="preserve"> Warming trend - less seal, Dorset leave, broader resource base for LP complex Indians, bow better for that. Or bow may have given competitive advantage, </w:t>
      </w:r>
      <w:proofErr w:type="spellStart"/>
      <w:r w:rsidR="00FA5F9C" w:rsidRPr="001231E3">
        <w:rPr>
          <w:rFonts w:ascii="Times New Roman" w:hAnsi="Times New Roman"/>
          <w:szCs w:val="24"/>
        </w:rPr>
        <w:t>tho</w:t>
      </w:r>
      <w:proofErr w:type="spellEnd"/>
      <w:r w:rsidR="00FA5F9C" w:rsidRPr="001231E3">
        <w:rPr>
          <w:rFonts w:ascii="Times New Roman" w:hAnsi="Times New Roman"/>
          <w:szCs w:val="24"/>
        </w:rPr>
        <w:t xml:space="preserve"> little evidence of conflict. Technologically conservative Dorset seem to lack bow.</w:t>
      </w:r>
    </w:p>
    <w:p w14:paraId="1C7AF6CE" w14:textId="77777777" w:rsidR="00691723" w:rsidRPr="001231E3" w:rsidRDefault="00691723" w:rsidP="00437CBB">
      <w:pPr>
        <w:ind w:right="-720"/>
        <w:rPr>
          <w:rFonts w:ascii="Times New Roman" w:hAnsi="Times New Roman"/>
          <w:szCs w:val="24"/>
        </w:rPr>
      </w:pPr>
    </w:p>
    <w:p w14:paraId="345AF316" w14:textId="77777777" w:rsidR="008C6775" w:rsidRPr="001231E3" w:rsidRDefault="008C6775" w:rsidP="00437CBB">
      <w:pPr>
        <w:ind w:right="-720"/>
        <w:rPr>
          <w:rFonts w:ascii="Times New Roman" w:hAnsi="Times New Roman"/>
          <w:b/>
          <w:szCs w:val="24"/>
        </w:rPr>
      </w:pPr>
      <w:r w:rsidRPr="001231E3">
        <w:rPr>
          <w:rFonts w:ascii="Times New Roman" w:hAnsi="Times New Roman"/>
          <w:b/>
          <w:szCs w:val="24"/>
        </w:rPr>
        <w:t>Evans, Mary Anna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202C59F4" w14:textId="77777777" w:rsidR="008C6775" w:rsidRPr="001231E3" w:rsidRDefault="008C6775" w:rsidP="00437CBB">
      <w:pPr>
        <w:ind w:right="-720"/>
        <w:rPr>
          <w:rFonts w:ascii="Times New Roman" w:hAnsi="Times New Roman"/>
          <w:szCs w:val="24"/>
        </w:rPr>
      </w:pPr>
      <w:r w:rsidRPr="001231E3">
        <w:rPr>
          <w:rFonts w:ascii="Times New Roman" w:hAnsi="Times New Roman"/>
          <w:szCs w:val="24"/>
        </w:rPr>
        <w:t xml:space="preserve">2003 </w:t>
      </w:r>
      <w:r w:rsidRPr="001231E3">
        <w:rPr>
          <w:rFonts w:ascii="Times New Roman" w:hAnsi="Times New Roman"/>
          <w:i/>
          <w:szCs w:val="24"/>
        </w:rPr>
        <w:t>Artifacts</w:t>
      </w:r>
      <w:r w:rsidRPr="001231E3">
        <w:rPr>
          <w:rFonts w:ascii="Times New Roman" w:hAnsi="Times New Roman"/>
          <w:szCs w:val="24"/>
        </w:rPr>
        <w:t>. Poisoned Pen Press, Scottsdale.</w:t>
      </w:r>
    </w:p>
    <w:p w14:paraId="608399A4" w14:textId="77777777" w:rsidR="008C6775" w:rsidRPr="001231E3" w:rsidRDefault="008C6775" w:rsidP="00437CBB">
      <w:pPr>
        <w:ind w:right="-720"/>
        <w:rPr>
          <w:rFonts w:ascii="Times New Roman" w:hAnsi="Times New Roman"/>
          <w:szCs w:val="24"/>
        </w:rPr>
      </w:pPr>
    </w:p>
    <w:p w14:paraId="33AA04AB" w14:textId="188FAEA1" w:rsidR="008C6775" w:rsidRPr="001231E3" w:rsidRDefault="008C6775" w:rsidP="00437CBB">
      <w:pPr>
        <w:ind w:right="-720"/>
        <w:rPr>
          <w:rFonts w:ascii="Times New Roman" w:hAnsi="Times New Roman"/>
          <w:szCs w:val="24"/>
        </w:rPr>
      </w:pPr>
      <w:r w:rsidRPr="001231E3">
        <w:rPr>
          <w:rFonts w:ascii="Times New Roman" w:hAnsi="Times New Roman"/>
          <w:szCs w:val="24"/>
        </w:rPr>
        <w:t xml:space="preserve">Novel, murder mystery. Excavations on Florida islands uncover murder. [Not a bad </w:t>
      </w:r>
      <w:proofErr w:type="gramStart"/>
      <w:r w:rsidRPr="001231E3">
        <w:rPr>
          <w:rFonts w:ascii="Times New Roman" w:hAnsi="Times New Roman"/>
          <w:szCs w:val="24"/>
        </w:rPr>
        <w:t>novel, but</w:t>
      </w:r>
      <w:proofErr w:type="gramEnd"/>
      <w:r w:rsidRPr="001231E3">
        <w:rPr>
          <w:rFonts w:ascii="Times New Roman" w:hAnsi="Times New Roman"/>
          <w:szCs w:val="24"/>
        </w:rPr>
        <w:t xml:space="preserve"> irritating to an archaeologist. Heroine Faye is archaeologist, but makes precarious living looting sites and selling artifacts, driven to this by desperate need to </w:t>
      </w:r>
      <w:r w:rsidRPr="001231E3">
        <w:rPr>
          <w:rFonts w:ascii="Times New Roman" w:hAnsi="Times New Roman"/>
          <w:szCs w:val="24"/>
        </w:rPr>
        <w:lastRenderedPageBreak/>
        <w:t>protect old family home, but despite betraying her principles here, we are supposed to believe that she is also driven by sense of duty to investigate murder. At the end, her professional mentor declares her looting ok because she kept good records. This is just the looter’s common fantasy - that they do good archaeology too, so their destruction of sites is justified. Evans doesn’t understand archaeology, the</w:t>
      </w:r>
      <w:r w:rsidR="0038440C" w:rsidRPr="001231E3">
        <w:rPr>
          <w:rFonts w:ascii="Times New Roman" w:hAnsi="Times New Roman"/>
          <w:szCs w:val="24"/>
        </w:rPr>
        <w:t xml:space="preserve"> academic world, or atlatls: Faye’s</w:t>
      </w:r>
      <w:r w:rsidRPr="001231E3">
        <w:rPr>
          <w:rFonts w:ascii="Times New Roman" w:hAnsi="Times New Roman"/>
          <w:szCs w:val="24"/>
        </w:rPr>
        <w:t xml:space="preserve"> Indian friend Joe makes one</w:t>
      </w:r>
      <w:r w:rsidR="00180D1E" w:rsidRPr="001231E3">
        <w:rPr>
          <w:rFonts w:ascii="Times New Roman" w:hAnsi="Times New Roman"/>
          <w:szCs w:val="24"/>
        </w:rPr>
        <w:t>,</w:t>
      </w:r>
      <w:r w:rsidRPr="001231E3">
        <w:rPr>
          <w:rFonts w:ascii="Times New Roman" w:hAnsi="Times New Roman"/>
          <w:szCs w:val="24"/>
        </w:rPr>
        <w:t xml:space="preserve"> “</w:t>
      </w:r>
      <w:r w:rsidR="00180D1E" w:rsidRPr="001231E3">
        <w:rPr>
          <w:rFonts w:ascii="Times New Roman" w:hAnsi="Times New Roman"/>
          <w:szCs w:val="24"/>
        </w:rPr>
        <w:t xml:space="preserve">an archaic type of spear that was thrown by slinging its hinged </w:t>
      </w:r>
      <w:proofErr w:type="spellStart"/>
      <w:r w:rsidR="00180D1E" w:rsidRPr="001231E3">
        <w:rPr>
          <w:rFonts w:ascii="Times New Roman" w:hAnsi="Times New Roman"/>
          <w:szCs w:val="24"/>
        </w:rPr>
        <w:t>spearthrower</w:t>
      </w:r>
      <w:proofErr w:type="spellEnd"/>
      <w:r w:rsidR="00180D1E" w:rsidRPr="001231E3">
        <w:rPr>
          <w:rFonts w:ascii="Times New Roman" w:hAnsi="Times New Roman"/>
          <w:szCs w:val="24"/>
        </w:rPr>
        <w:t xml:space="preserve"> in a whiplash motion.</w:t>
      </w:r>
      <w:r w:rsidR="00696A97" w:rsidRPr="001231E3">
        <w:rPr>
          <w:rFonts w:ascii="Times New Roman" w:hAnsi="Times New Roman"/>
          <w:szCs w:val="24"/>
        </w:rPr>
        <w:t>”</w:t>
      </w:r>
      <w:r w:rsidR="00180D1E" w:rsidRPr="001231E3">
        <w:rPr>
          <w:rFonts w:ascii="Times New Roman" w:hAnsi="Times New Roman"/>
          <w:szCs w:val="24"/>
        </w:rPr>
        <w:t xml:space="preserve"> It has “a stone weight and a shell trigger...” Acknowledgements say she talked to Craig </w:t>
      </w:r>
      <w:proofErr w:type="spellStart"/>
      <w:r w:rsidR="00180D1E" w:rsidRPr="001231E3">
        <w:rPr>
          <w:rFonts w:ascii="Times New Roman" w:hAnsi="Times New Roman"/>
          <w:szCs w:val="24"/>
        </w:rPr>
        <w:t>Ratzat</w:t>
      </w:r>
      <w:proofErr w:type="spellEnd"/>
      <w:r w:rsidR="00180D1E" w:rsidRPr="001231E3">
        <w:rPr>
          <w:rFonts w:ascii="Times New Roman" w:hAnsi="Times New Roman"/>
          <w:szCs w:val="24"/>
        </w:rPr>
        <w:t>, but she must not have listened.</w:t>
      </w:r>
      <w:r w:rsidR="00D02588">
        <w:rPr>
          <w:rFonts w:ascii="Times New Roman" w:hAnsi="Times New Roman"/>
          <w:szCs w:val="24"/>
        </w:rPr>
        <w:t xml:space="preserve"> I hate novelists who can’t be bothered to get </w:t>
      </w:r>
      <w:r w:rsidR="00DF4E01">
        <w:rPr>
          <w:rFonts w:ascii="Times New Roman" w:hAnsi="Times New Roman"/>
          <w:szCs w:val="24"/>
        </w:rPr>
        <w:t>things</w:t>
      </w:r>
      <w:r w:rsidR="00D02588">
        <w:rPr>
          <w:rFonts w:ascii="Times New Roman" w:hAnsi="Times New Roman"/>
          <w:szCs w:val="24"/>
        </w:rPr>
        <w:t xml:space="preserve"> right.</w:t>
      </w:r>
      <w:r w:rsidR="00180D1E" w:rsidRPr="001231E3">
        <w:rPr>
          <w:rFonts w:ascii="Times New Roman" w:hAnsi="Times New Roman"/>
          <w:szCs w:val="24"/>
        </w:rPr>
        <w:t>]</w:t>
      </w:r>
    </w:p>
    <w:p w14:paraId="1C81D0AA" w14:textId="77777777" w:rsidR="00F21D6E" w:rsidRPr="001231E3" w:rsidRDefault="00F21D6E" w:rsidP="00437CBB">
      <w:pPr>
        <w:ind w:right="-720"/>
        <w:rPr>
          <w:rFonts w:ascii="Times New Roman" w:hAnsi="Times New Roman"/>
          <w:szCs w:val="24"/>
        </w:rPr>
      </w:pPr>
    </w:p>
    <w:p w14:paraId="3B2EDA9B" w14:textId="77777777" w:rsidR="00F21D6E" w:rsidRPr="001231E3" w:rsidRDefault="00F21D6E" w:rsidP="00437CBB">
      <w:pPr>
        <w:ind w:right="-720"/>
        <w:rPr>
          <w:rFonts w:ascii="Times New Roman" w:hAnsi="Times New Roman"/>
          <w:b/>
          <w:szCs w:val="24"/>
        </w:rPr>
      </w:pPr>
      <w:bookmarkStart w:id="20" w:name="_Hlk80098185"/>
      <w:r w:rsidRPr="001231E3">
        <w:rPr>
          <w:rFonts w:ascii="Times New Roman" w:hAnsi="Times New Roman"/>
          <w:b/>
          <w:szCs w:val="24"/>
        </w:rPr>
        <w:t>Evans, Oren F.</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0F8545C7" w14:textId="77777777" w:rsidR="00F21D6E" w:rsidRPr="001231E3" w:rsidRDefault="00F21D6E" w:rsidP="00437CBB">
      <w:pPr>
        <w:ind w:right="-720"/>
        <w:rPr>
          <w:rFonts w:ascii="Times New Roman" w:hAnsi="Times New Roman"/>
          <w:szCs w:val="24"/>
        </w:rPr>
      </w:pPr>
      <w:proofErr w:type="gramStart"/>
      <w:r w:rsidRPr="001231E3">
        <w:rPr>
          <w:rFonts w:ascii="Times New Roman" w:hAnsi="Times New Roman"/>
          <w:szCs w:val="24"/>
        </w:rPr>
        <w:t>1957  Probable</w:t>
      </w:r>
      <w:proofErr w:type="gramEnd"/>
      <w:r w:rsidRPr="001231E3">
        <w:rPr>
          <w:rFonts w:ascii="Times New Roman" w:hAnsi="Times New Roman"/>
          <w:szCs w:val="24"/>
        </w:rPr>
        <w:t xml:space="preserve"> Use of Stone Projectile Points. </w:t>
      </w:r>
      <w:r w:rsidRPr="001231E3">
        <w:rPr>
          <w:rFonts w:ascii="Times New Roman" w:hAnsi="Times New Roman"/>
          <w:i/>
          <w:szCs w:val="24"/>
        </w:rPr>
        <w:t>American Antiquity</w:t>
      </w:r>
      <w:r w:rsidRPr="001231E3">
        <w:rPr>
          <w:rFonts w:ascii="Times New Roman" w:hAnsi="Times New Roman"/>
          <w:szCs w:val="24"/>
        </w:rPr>
        <w:t xml:space="preserve"> 23(1):83-84.</w:t>
      </w:r>
    </w:p>
    <w:p w14:paraId="06D29221" w14:textId="77777777" w:rsidR="00F21D6E" w:rsidRPr="001231E3" w:rsidRDefault="00F21D6E" w:rsidP="00437CBB">
      <w:pPr>
        <w:ind w:right="-720"/>
        <w:rPr>
          <w:rFonts w:ascii="Times New Roman" w:hAnsi="Times New Roman"/>
          <w:szCs w:val="24"/>
        </w:rPr>
      </w:pPr>
    </w:p>
    <w:p w14:paraId="573C9D41"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 xml:space="preserve">Testing large points (4-5”, 14-40 gm) on </w:t>
      </w:r>
      <w:proofErr w:type="spellStart"/>
      <w:r w:rsidRPr="001231E3">
        <w:rPr>
          <w:rFonts w:ascii="Times New Roman" w:hAnsi="Times New Roman"/>
          <w:szCs w:val="24"/>
        </w:rPr>
        <w:t>unfletched</w:t>
      </w:r>
      <w:proofErr w:type="spellEnd"/>
      <w:r w:rsidRPr="001231E3">
        <w:rPr>
          <w:rFonts w:ascii="Times New Roman" w:hAnsi="Times New Roman"/>
          <w:szCs w:val="24"/>
        </w:rPr>
        <w:t xml:space="preserve"> arrows. Accuracy increased [how he measured it is not explained] as added weight, so large points work well on arrows. Bow probably invented many times, he saw a child make a toy bow by accident.</w:t>
      </w:r>
      <w:bookmarkEnd w:id="20"/>
    </w:p>
    <w:p w14:paraId="4B69B954" w14:textId="77777777" w:rsidR="00F21D6E" w:rsidRPr="001231E3" w:rsidRDefault="00F21D6E" w:rsidP="00437CBB">
      <w:pPr>
        <w:ind w:right="-720"/>
        <w:rPr>
          <w:rFonts w:ascii="Times New Roman" w:hAnsi="Times New Roman"/>
          <w:b/>
          <w:szCs w:val="24"/>
        </w:rPr>
      </w:pPr>
    </w:p>
    <w:p w14:paraId="31F7A8E1" w14:textId="77777777" w:rsidR="0084165A" w:rsidRPr="001231E3" w:rsidRDefault="0084165A" w:rsidP="00437CBB">
      <w:pPr>
        <w:ind w:right="-720"/>
        <w:rPr>
          <w:rFonts w:ascii="Times New Roman" w:hAnsi="Times New Roman"/>
          <w:szCs w:val="24"/>
        </w:rPr>
      </w:pPr>
      <w:r w:rsidRPr="001231E3">
        <w:rPr>
          <w:rFonts w:ascii="Times New Roman" w:hAnsi="Times New Roman"/>
          <w:b/>
          <w:bCs/>
          <w:szCs w:val="24"/>
        </w:rPr>
        <w:t>Evans, Oren F</w:t>
      </w:r>
      <w:r w:rsidRPr="001231E3">
        <w:rPr>
          <w:rFonts w:ascii="Times New Roman" w:hAnsi="Times New Roman"/>
          <w:szCs w:val="24"/>
        </w:rPr>
        <w:t>.</w:t>
      </w:r>
      <w:r w:rsidRPr="001231E3">
        <w:rPr>
          <w:rFonts w:ascii="Times New Roman" w:hAnsi="Times New Roman"/>
          <w:szCs w:val="24"/>
        </w:rPr>
        <w:tab/>
      </w:r>
      <w:r w:rsidRPr="001231E3">
        <w:rPr>
          <w:rFonts w:ascii="Times New Roman" w:hAnsi="Times New Roman"/>
          <w:szCs w:val="24"/>
        </w:rPr>
        <w:tab/>
      </w:r>
      <w:r w:rsidRPr="001231E3">
        <w:rPr>
          <w:rFonts w:ascii="Times New Roman" w:hAnsi="Times New Roman"/>
          <w:szCs w:val="24"/>
        </w:rPr>
        <w:tab/>
      </w:r>
      <w:r w:rsidRPr="001231E3">
        <w:rPr>
          <w:rFonts w:ascii="Times New Roman" w:hAnsi="Times New Roman"/>
          <w:szCs w:val="24"/>
        </w:rPr>
        <w:tab/>
      </w:r>
      <w:r w:rsidRPr="001231E3">
        <w:rPr>
          <w:rFonts w:ascii="Times New Roman" w:hAnsi="Times New Roman"/>
          <w:szCs w:val="24"/>
        </w:rPr>
        <w:tab/>
      </w:r>
      <w:r w:rsidRPr="001231E3">
        <w:rPr>
          <w:rFonts w:ascii="Times New Roman" w:hAnsi="Times New Roman"/>
          <w:b/>
          <w:bCs/>
          <w:szCs w:val="24"/>
        </w:rPr>
        <w:t>x</w:t>
      </w:r>
    </w:p>
    <w:p w14:paraId="05167FA8" w14:textId="77777777" w:rsidR="0084165A" w:rsidRPr="001231E3" w:rsidRDefault="0084165A" w:rsidP="00437CBB">
      <w:pPr>
        <w:pStyle w:val="Default"/>
        <w:ind w:right="-720"/>
        <w:rPr>
          <w:rFonts w:ascii="Times New Roman" w:hAnsi="Times New Roman" w:cs="Times New Roman"/>
        </w:rPr>
      </w:pPr>
      <w:proofErr w:type="gramStart"/>
      <w:r w:rsidRPr="001231E3">
        <w:rPr>
          <w:rFonts w:ascii="Times New Roman" w:hAnsi="Times New Roman"/>
        </w:rPr>
        <w:t>1959  The</w:t>
      </w:r>
      <w:proofErr w:type="gramEnd"/>
      <w:r w:rsidRPr="001231E3">
        <w:rPr>
          <w:rFonts w:ascii="Times New Roman" w:hAnsi="Times New Roman"/>
        </w:rPr>
        <w:t xml:space="preserve"> Development of the Atlatl and the Bow. </w:t>
      </w:r>
      <w:r w:rsidRPr="001231E3">
        <w:rPr>
          <w:rFonts w:ascii="Times New Roman" w:hAnsi="Times New Roman"/>
          <w:i/>
        </w:rPr>
        <w:t>Bulletin of the Texas Archaeological Society</w:t>
      </w:r>
      <w:r w:rsidRPr="001231E3">
        <w:rPr>
          <w:rFonts w:ascii="Times New Roman" w:hAnsi="Times New Roman"/>
        </w:rPr>
        <w:t xml:space="preserve"> 30:159-162.</w:t>
      </w:r>
      <w:r w:rsidR="004F7975" w:rsidRPr="001231E3">
        <w:rPr>
          <w:rFonts w:ascii="Times New Roman" w:hAnsi="Times New Roman"/>
        </w:rPr>
        <w:t xml:space="preserve"> Reprinted in </w:t>
      </w:r>
      <w:r w:rsidR="004F7975" w:rsidRPr="001231E3">
        <w:rPr>
          <w:rFonts w:ascii="Times New Roman" w:hAnsi="Times New Roman" w:cs="Times New Roman"/>
          <w:i/>
        </w:rPr>
        <w:t>The Plains Anthropologist</w:t>
      </w:r>
      <w:r w:rsidR="004F7975" w:rsidRPr="001231E3">
        <w:rPr>
          <w:rFonts w:ascii="Times New Roman" w:hAnsi="Times New Roman" w:cs="Times New Roman"/>
        </w:rPr>
        <w:t xml:space="preserve"> 6(13):200, (</w:t>
      </w:r>
      <w:proofErr w:type="gramStart"/>
      <w:r w:rsidR="004F7975" w:rsidRPr="001231E3">
        <w:rPr>
          <w:rFonts w:ascii="Times New Roman" w:hAnsi="Times New Roman" w:cs="Times New Roman"/>
        </w:rPr>
        <w:t>August,</w:t>
      </w:r>
      <w:proofErr w:type="gramEnd"/>
      <w:r w:rsidR="004F7975" w:rsidRPr="001231E3">
        <w:rPr>
          <w:rFonts w:ascii="Times New Roman" w:hAnsi="Times New Roman" w:cs="Times New Roman"/>
        </w:rPr>
        <w:t xml:space="preserve"> 1961).</w:t>
      </w:r>
    </w:p>
    <w:p w14:paraId="4B2C012F" w14:textId="77777777" w:rsidR="0084165A" w:rsidRPr="001231E3" w:rsidRDefault="0084165A" w:rsidP="00437CBB">
      <w:pPr>
        <w:ind w:right="-720"/>
        <w:rPr>
          <w:rFonts w:ascii="Times New Roman" w:hAnsi="Times New Roman"/>
          <w:szCs w:val="24"/>
        </w:rPr>
      </w:pPr>
    </w:p>
    <w:p w14:paraId="723647E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[Mostly speculation, but a pioneer in trying atlatls.] Stick with nail atlatl, willow sapling dart 5.5 feet long. “After practicing a few times, a target a foot in diameter could be pierced at 20-30 feet about four out of five times.” You guide spear with left, throw with right. “If movement of atlatl is carried too far forward and downward, it throws the butt of the spear </w:t>
      </w:r>
      <w:proofErr w:type="gramStart"/>
      <w:r w:rsidRPr="001231E3">
        <w:rPr>
          <w:rFonts w:ascii="Times New Roman" w:hAnsi="Times New Roman"/>
          <w:szCs w:val="24"/>
        </w:rPr>
        <w:t>down..</w:t>
      </w:r>
      <w:proofErr w:type="gramEnd"/>
      <w:r w:rsidRPr="001231E3">
        <w:rPr>
          <w:rFonts w:ascii="Times New Roman" w:hAnsi="Times New Roman"/>
          <w:szCs w:val="24"/>
        </w:rPr>
        <w:t xml:space="preserve">” [Sounds like he was using a heavy, rigid dart, and a throw </w:t>
      </w:r>
      <w:r w:rsidR="00A064C1" w:rsidRPr="001231E3">
        <w:rPr>
          <w:rFonts w:ascii="Times New Roman" w:hAnsi="Times New Roman"/>
          <w:szCs w:val="24"/>
        </w:rPr>
        <w:t xml:space="preserve">(see Howard) </w:t>
      </w:r>
      <w:r w:rsidRPr="001231E3">
        <w:rPr>
          <w:rFonts w:ascii="Times New Roman" w:hAnsi="Times New Roman"/>
          <w:szCs w:val="24"/>
        </w:rPr>
        <w:t>that didn’t flip the atlatl.]</w:t>
      </w:r>
      <w:r w:rsidR="0046092C" w:rsidRPr="001231E3">
        <w:rPr>
          <w:rFonts w:ascii="Times New Roman" w:hAnsi="Times New Roman"/>
          <w:szCs w:val="24"/>
        </w:rPr>
        <w:t xml:space="preserve"> “… in the hands of primitive man who used the throwing stick almost constantly, the atlatl and spear were probably quite accurate and efficient.”</w:t>
      </w:r>
    </w:p>
    <w:p w14:paraId="27717556" w14:textId="436B64A0" w:rsidR="00A20C23" w:rsidRDefault="00A20C23" w:rsidP="00437CBB">
      <w:pPr>
        <w:ind w:right="-720"/>
        <w:rPr>
          <w:rFonts w:ascii="Times New Roman" w:hAnsi="Times New Roman"/>
          <w:szCs w:val="24"/>
        </w:rPr>
      </w:pPr>
      <w:r w:rsidRPr="001231E3">
        <w:rPr>
          <w:rFonts w:ascii="Times New Roman" w:hAnsi="Times New Roman"/>
          <w:szCs w:val="24"/>
        </w:rPr>
        <w:t xml:space="preserve"> First arrow pts would be large because on </w:t>
      </w:r>
      <w:proofErr w:type="spellStart"/>
      <w:r w:rsidRPr="001231E3">
        <w:rPr>
          <w:rFonts w:ascii="Times New Roman" w:hAnsi="Times New Roman"/>
          <w:szCs w:val="24"/>
        </w:rPr>
        <w:t>unfletched</w:t>
      </w:r>
      <w:proofErr w:type="spellEnd"/>
      <w:r w:rsidRPr="001231E3">
        <w:rPr>
          <w:rFonts w:ascii="Times New Roman" w:hAnsi="Times New Roman"/>
          <w:szCs w:val="24"/>
        </w:rPr>
        <w:t xml:space="preserve"> small spear like atlatl dart.</w:t>
      </w:r>
    </w:p>
    <w:p w14:paraId="0A003588" w14:textId="62F5833E" w:rsidR="00384C4A" w:rsidRDefault="00384C4A" w:rsidP="00437CBB">
      <w:pPr>
        <w:ind w:right="-720"/>
        <w:rPr>
          <w:rFonts w:ascii="Times New Roman" w:hAnsi="Times New Roman"/>
          <w:szCs w:val="24"/>
        </w:rPr>
      </w:pPr>
    </w:p>
    <w:p w14:paraId="7FB8DEF3" w14:textId="512FB668" w:rsidR="00384C4A" w:rsidRPr="000B7411" w:rsidRDefault="00384C4A" w:rsidP="00437CBB">
      <w:pPr>
        <w:ind w:right="-720"/>
        <w:rPr>
          <w:rFonts w:ascii="Times New Roman" w:hAnsi="Times New Roman"/>
          <w:b/>
          <w:szCs w:val="24"/>
        </w:rPr>
      </w:pPr>
      <w:r w:rsidRPr="000B7411">
        <w:rPr>
          <w:rFonts w:ascii="Times New Roman" w:hAnsi="Times New Roman"/>
          <w:b/>
          <w:szCs w:val="24"/>
        </w:rPr>
        <w:t>EXARC</w:t>
      </w:r>
    </w:p>
    <w:p w14:paraId="2E75921E" w14:textId="2FC24A08" w:rsidR="00384C4A" w:rsidRDefault="00384C4A" w:rsidP="00437CBB">
      <w:pPr>
        <w:ind w:right="-720"/>
        <w:rPr>
          <w:rFonts w:ascii="Times New Roman" w:hAnsi="Times New Roman"/>
          <w:szCs w:val="24"/>
        </w:rPr>
      </w:pPr>
      <w:r>
        <w:rPr>
          <w:rFonts w:ascii="Times New Roman" w:hAnsi="Times New Roman"/>
          <w:szCs w:val="24"/>
        </w:rPr>
        <w:t xml:space="preserve">2018 Atlatl. Glossary, on EXARC webpage. </w:t>
      </w:r>
      <w:r w:rsidR="00A66CDE">
        <w:rPr>
          <w:rFonts w:ascii="Times New Roman" w:hAnsi="Times New Roman"/>
          <w:szCs w:val="24"/>
        </w:rPr>
        <w:t xml:space="preserve">Accessed June 27, 2018, URL: </w:t>
      </w:r>
      <w:hyperlink r:id="rId71" w:history="1">
        <w:r w:rsidR="00A66CDE" w:rsidRPr="00D8304C">
          <w:rPr>
            <w:rStyle w:val="Hyperlink"/>
            <w:rFonts w:ascii="Times New Roman" w:hAnsi="Times New Roman"/>
            <w:szCs w:val="24"/>
          </w:rPr>
          <w:t>https://exarc.net/glossary/atlatl</w:t>
        </w:r>
      </w:hyperlink>
      <w:r w:rsidR="00A66CDE">
        <w:rPr>
          <w:rFonts w:ascii="Times New Roman" w:hAnsi="Times New Roman"/>
          <w:szCs w:val="24"/>
        </w:rPr>
        <w:t xml:space="preserve"> </w:t>
      </w:r>
    </w:p>
    <w:p w14:paraId="0610AB1E" w14:textId="00B4B499" w:rsidR="00384C4A" w:rsidRDefault="00384C4A" w:rsidP="00437CBB">
      <w:pPr>
        <w:ind w:right="-720"/>
        <w:rPr>
          <w:rFonts w:ascii="Times New Roman" w:hAnsi="Times New Roman"/>
          <w:szCs w:val="24"/>
        </w:rPr>
      </w:pPr>
    </w:p>
    <w:p w14:paraId="3ABBED17" w14:textId="556C7383" w:rsidR="00384C4A" w:rsidRPr="00384C4A" w:rsidRDefault="00384C4A" w:rsidP="00384C4A">
      <w:pPr>
        <w:ind w:right="-720"/>
        <w:rPr>
          <w:rFonts w:ascii="Times New Roman" w:hAnsi="Times New Roman"/>
          <w:szCs w:val="24"/>
        </w:rPr>
      </w:pPr>
      <w:r>
        <w:rPr>
          <w:rFonts w:ascii="Times New Roman" w:hAnsi="Times New Roman"/>
          <w:szCs w:val="24"/>
        </w:rPr>
        <w:t xml:space="preserve">Atlatl in different languages. </w:t>
      </w:r>
      <w:r w:rsidRPr="00384C4A">
        <w:rPr>
          <w:rFonts w:ascii="Times New Roman" w:hAnsi="Times New Roman"/>
          <w:szCs w:val="24"/>
        </w:rPr>
        <w:t>A wooden shaft used to propel a spear or dart, known from archaeology as well as ethnography. </w:t>
      </w:r>
    </w:p>
    <w:p w14:paraId="0ADC34AF" w14:textId="03201D75" w:rsidR="00384C4A" w:rsidRPr="00384C4A" w:rsidRDefault="00384C4A" w:rsidP="00384C4A">
      <w:pPr>
        <w:ind w:right="-720"/>
        <w:rPr>
          <w:rFonts w:ascii="Times New Roman" w:hAnsi="Times New Roman"/>
          <w:szCs w:val="24"/>
        </w:rPr>
      </w:pPr>
      <w:proofErr w:type="spellStart"/>
      <w:r w:rsidRPr="00384C4A">
        <w:rPr>
          <w:rFonts w:ascii="Times New Roman" w:hAnsi="Times New Roman"/>
          <w:szCs w:val="24"/>
        </w:rPr>
        <w:t>Català</w:t>
      </w:r>
      <w:proofErr w:type="spellEnd"/>
      <w:r>
        <w:rPr>
          <w:rFonts w:ascii="Times New Roman" w:hAnsi="Times New Roman"/>
          <w:szCs w:val="24"/>
        </w:rPr>
        <w:t xml:space="preserve">: </w:t>
      </w:r>
      <w:r w:rsidRPr="00384C4A">
        <w:rPr>
          <w:rFonts w:ascii="Times New Roman" w:hAnsi="Times New Roman"/>
          <w:szCs w:val="24"/>
        </w:rPr>
        <w:t>atlatl</w:t>
      </w:r>
    </w:p>
    <w:p w14:paraId="2408B8A4" w14:textId="3700E981" w:rsidR="00384C4A" w:rsidRPr="00384C4A" w:rsidRDefault="00384C4A" w:rsidP="00384C4A">
      <w:pPr>
        <w:ind w:right="-720"/>
        <w:rPr>
          <w:rFonts w:ascii="Times New Roman" w:hAnsi="Times New Roman"/>
          <w:szCs w:val="24"/>
        </w:rPr>
      </w:pPr>
      <w:proofErr w:type="spellStart"/>
      <w:r w:rsidRPr="00384C4A">
        <w:rPr>
          <w:rFonts w:ascii="Times New Roman" w:hAnsi="Times New Roman"/>
          <w:szCs w:val="24"/>
        </w:rPr>
        <w:t>Česky</w:t>
      </w:r>
      <w:proofErr w:type="spellEnd"/>
      <w:r>
        <w:rPr>
          <w:rFonts w:ascii="Times New Roman" w:hAnsi="Times New Roman"/>
          <w:szCs w:val="24"/>
        </w:rPr>
        <w:t xml:space="preserve">: </w:t>
      </w:r>
      <w:proofErr w:type="spellStart"/>
      <w:r w:rsidRPr="00384C4A">
        <w:rPr>
          <w:rFonts w:ascii="Times New Roman" w:hAnsi="Times New Roman"/>
          <w:szCs w:val="24"/>
        </w:rPr>
        <w:t>vrhač</w:t>
      </w:r>
      <w:proofErr w:type="spellEnd"/>
      <w:r w:rsidRPr="00384C4A">
        <w:rPr>
          <w:rFonts w:ascii="Times New Roman" w:hAnsi="Times New Roman"/>
          <w:szCs w:val="24"/>
        </w:rPr>
        <w:t xml:space="preserve"> </w:t>
      </w:r>
      <w:proofErr w:type="spellStart"/>
      <w:r w:rsidRPr="00384C4A">
        <w:rPr>
          <w:rFonts w:ascii="Times New Roman" w:hAnsi="Times New Roman"/>
          <w:szCs w:val="24"/>
        </w:rPr>
        <w:t>oštěpů</w:t>
      </w:r>
      <w:proofErr w:type="spellEnd"/>
    </w:p>
    <w:p w14:paraId="02D9ED81" w14:textId="3394293C" w:rsidR="00384C4A" w:rsidRPr="00384C4A" w:rsidRDefault="00384C4A" w:rsidP="00384C4A">
      <w:pPr>
        <w:ind w:right="-720"/>
        <w:rPr>
          <w:rFonts w:ascii="Times New Roman" w:hAnsi="Times New Roman"/>
          <w:szCs w:val="24"/>
        </w:rPr>
      </w:pPr>
      <w:r w:rsidRPr="00384C4A">
        <w:rPr>
          <w:rFonts w:ascii="Times New Roman" w:hAnsi="Times New Roman"/>
          <w:szCs w:val="24"/>
        </w:rPr>
        <w:t>Deutsch</w:t>
      </w:r>
      <w:r>
        <w:rPr>
          <w:rFonts w:ascii="Times New Roman" w:hAnsi="Times New Roman"/>
          <w:szCs w:val="24"/>
        </w:rPr>
        <w:t xml:space="preserve">: </w:t>
      </w:r>
      <w:proofErr w:type="spellStart"/>
      <w:r w:rsidRPr="00384C4A">
        <w:rPr>
          <w:rFonts w:ascii="Times New Roman" w:hAnsi="Times New Roman"/>
          <w:szCs w:val="24"/>
        </w:rPr>
        <w:t>Speerschleuder</w:t>
      </w:r>
      <w:proofErr w:type="spellEnd"/>
      <w:r w:rsidRPr="00384C4A">
        <w:rPr>
          <w:rFonts w:ascii="Times New Roman" w:hAnsi="Times New Roman"/>
          <w:szCs w:val="24"/>
        </w:rPr>
        <w:t>, Atlatl</w:t>
      </w:r>
    </w:p>
    <w:p w14:paraId="29B36748" w14:textId="332E6FE8" w:rsidR="00384C4A" w:rsidRPr="00384C4A" w:rsidRDefault="00384C4A" w:rsidP="00384C4A">
      <w:pPr>
        <w:ind w:right="-720"/>
        <w:rPr>
          <w:rFonts w:ascii="Times New Roman" w:hAnsi="Times New Roman"/>
          <w:szCs w:val="24"/>
        </w:rPr>
      </w:pPr>
      <w:proofErr w:type="spellStart"/>
      <w:r w:rsidRPr="00384C4A">
        <w:rPr>
          <w:rFonts w:ascii="Times New Roman" w:hAnsi="Times New Roman"/>
          <w:szCs w:val="24"/>
        </w:rPr>
        <w:t>Español</w:t>
      </w:r>
      <w:proofErr w:type="spellEnd"/>
      <w:r>
        <w:rPr>
          <w:rFonts w:ascii="Times New Roman" w:hAnsi="Times New Roman"/>
          <w:szCs w:val="24"/>
        </w:rPr>
        <w:t xml:space="preserve">: </w:t>
      </w:r>
      <w:proofErr w:type="spellStart"/>
      <w:r w:rsidRPr="00384C4A">
        <w:rPr>
          <w:rFonts w:ascii="Times New Roman" w:hAnsi="Times New Roman"/>
          <w:szCs w:val="24"/>
        </w:rPr>
        <w:t>átlatl</w:t>
      </w:r>
      <w:proofErr w:type="spellEnd"/>
      <w:r>
        <w:rPr>
          <w:rFonts w:ascii="Times New Roman" w:hAnsi="Times New Roman"/>
          <w:szCs w:val="24"/>
        </w:rPr>
        <w:t xml:space="preserve"> [</w:t>
      </w:r>
      <w:proofErr w:type="spellStart"/>
      <w:r>
        <w:rPr>
          <w:rFonts w:ascii="Times New Roman" w:hAnsi="Times New Roman"/>
          <w:szCs w:val="24"/>
        </w:rPr>
        <w:t>estolica</w:t>
      </w:r>
      <w:proofErr w:type="spellEnd"/>
      <w:r>
        <w:rPr>
          <w:rFonts w:ascii="Times New Roman" w:hAnsi="Times New Roman"/>
          <w:szCs w:val="24"/>
        </w:rPr>
        <w:t>]</w:t>
      </w:r>
    </w:p>
    <w:p w14:paraId="7F2CDAF1" w14:textId="31E6DAB6" w:rsidR="00384C4A" w:rsidRPr="00384C4A" w:rsidRDefault="00384C4A" w:rsidP="00384C4A">
      <w:pPr>
        <w:ind w:right="-720"/>
        <w:rPr>
          <w:rFonts w:ascii="Times New Roman" w:hAnsi="Times New Roman"/>
          <w:szCs w:val="24"/>
        </w:rPr>
      </w:pPr>
      <w:proofErr w:type="spellStart"/>
      <w:r w:rsidRPr="00384C4A">
        <w:rPr>
          <w:rFonts w:ascii="Times New Roman" w:hAnsi="Times New Roman"/>
          <w:szCs w:val="24"/>
        </w:rPr>
        <w:t>Français</w:t>
      </w:r>
      <w:proofErr w:type="spellEnd"/>
      <w:r>
        <w:rPr>
          <w:rFonts w:ascii="Times New Roman" w:hAnsi="Times New Roman"/>
          <w:szCs w:val="24"/>
        </w:rPr>
        <w:t xml:space="preserve">: </w:t>
      </w:r>
      <w:proofErr w:type="spellStart"/>
      <w:r w:rsidRPr="00384C4A">
        <w:rPr>
          <w:rFonts w:ascii="Times New Roman" w:hAnsi="Times New Roman"/>
          <w:szCs w:val="24"/>
        </w:rPr>
        <w:t>propulseur</w:t>
      </w:r>
      <w:proofErr w:type="spellEnd"/>
    </w:p>
    <w:p w14:paraId="6497E3ED" w14:textId="1F71073B" w:rsidR="00384C4A" w:rsidRPr="00384C4A" w:rsidRDefault="00384C4A" w:rsidP="00384C4A">
      <w:pPr>
        <w:ind w:right="-720"/>
        <w:rPr>
          <w:rFonts w:ascii="Times New Roman" w:hAnsi="Times New Roman"/>
          <w:szCs w:val="24"/>
        </w:rPr>
      </w:pPr>
      <w:proofErr w:type="spellStart"/>
      <w:r w:rsidRPr="00384C4A">
        <w:rPr>
          <w:rFonts w:ascii="Times New Roman" w:hAnsi="Times New Roman"/>
          <w:szCs w:val="24"/>
        </w:rPr>
        <w:t>Italiano</w:t>
      </w:r>
      <w:proofErr w:type="spellEnd"/>
      <w:r>
        <w:rPr>
          <w:rFonts w:ascii="Times New Roman" w:hAnsi="Times New Roman"/>
          <w:szCs w:val="24"/>
        </w:rPr>
        <w:t xml:space="preserve">: </w:t>
      </w:r>
      <w:proofErr w:type="spellStart"/>
      <w:r w:rsidRPr="00384C4A">
        <w:rPr>
          <w:rFonts w:ascii="Times New Roman" w:hAnsi="Times New Roman"/>
          <w:szCs w:val="24"/>
        </w:rPr>
        <w:t>propulsore</w:t>
      </w:r>
      <w:proofErr w:type="spellEnd"/>
    </w:p>
    <w:p w14:paraId="26E13069" w14:textId="5573EEC7" w:rsidR="00384C4A" w:rsidRPr="00384C4A" w:rsidRDefault="00384C4A" w:rsidP="00384C4A">
      <w:pPr>
        <w:ind w:right="-720"/>
        <w:rPr>
          <w:rFonts w:ascii="Times New Roman" w:hAnsi="Times New Roman"/>
          <w:szCs w:val="24"/>
        </w:rPr>
      </w:pPr>
      <w:proofErr w:type="spellStart"/>
      <w:r w:rsidRPr="00384C4A">
        <w:rPr>
          <w:rFonts w:ascii="Times New Roman" w:hAnsi="Times New Roman"/>
          <w:szCs w:val="24"/>
        </w:rPr>
        <w:t>Latviešu</w:t>
      </w:r>
      <w:proofErr w:type="spellEnd"/>
      <w:r>
        <w:rPr>
          <w:rFonts w:ascii="Times New Roman" w:hAnsi="Times New Roman"/>
          <w:szCs w:val="24"/>
        </w:rPr>
        <w:t xml:space="preserve">: </w:t>
      </w:r>
      <w:r w:rsidRPr="00384C4A">
        <w:rPr>
          <w:rFonts w:ascii="Times New Roman" w:hAnsi="Times New Roman"/>
          <w:szCs w:val="24"/>
        </w:rPr>
        <w:t>atlatl</w:t>
      </w:r>
    </w:p>
    <w:p w14:paraId="463CD0E5" w14:textId="77AB39DA" w:rsidR="00384C4A" w:rsidRPr="00384C4A" w:rsidRDefault="00384C4A" w:rsidP="00384C4A">
      <w:pPr>
        <w:ind w:right="-720"/>
        <w:rPr>
          <w:rFonts w:ascii="Times New Roman" w:hAnsi="Times New Roman"/>
          <w:szCs w:val="24"/>
        </w:rPr>
      </w:pPr>
      <w:proofErr w:type="spellStart"/>
      <w:r w:rsidRPr="00384C4A">
        <w:rPr>
          <w:rFonts w:ascii="Times New Roman" w:hAnsi="Times New Roman"/>
          <w:szCs w:val="24"/>
        </w:rPr>
        <w:lastRenderedPageBreak/>
        <w:t>Lietuvių</w:t>
      </w:r>
      <w:proofErr w:type="spellEnd"/>
      <w:r>
        <w:rPr>
          <w:rFonts w:ascii="Times New Roman" w:hAnsi="Times New Roman"/>
          <w:szCs w:val="24"/>
        </w:rPr>
        <w:t xml:space="preserve">: </w:t>
      </w:r>
      <w:proofErr w:type="spellStart"/>
      <w:r w:rsidRPr="00384C4A">
        <w:rPr>
          <w:rFonts w:ascii="Times New Roman" w:hAnsi="Times New Roman"/>
          <w:szCs w:val="24"/>
        </w:rPr>
        <w:t>Ietisvaidė</w:t>
      </w:r>
      <w:proofErr w:type="spellEnd"/>
    </w:p>
    <w:p w14:paraId="3965D69C" w14:textId="28A177DA" w:rsidR="00384C4A" w:rsidRPr="00384C4A" w:rsidRDefault="00384C4A" w:rsidP="00384C4A">
      <w:pPr>
        <w:ind w:right="-720"/>
        <w:rPr>
          <w:rFonts w:ascii="Times New Roman" w:hAnsi="Times New Roman"/>
          <w:szCs w:val="24"/>
        </w:rPr>
      </w:pPr>
      <w:proofErr w:type="spellStart"/>
      <w:r w:rsidRPr="00384C4A">
        <w:rPr>
          <w:rFonts w:ascii="Times New Roman" w:hAnsi="Times New Roman"/>
          <w:szCs w:val="24"/>
        </w:rPr>
        <w:t>Nederlands</w:t>
      </w:r>
      <w:proofErr w:type="spellEnd"/>
      <w:r>
        <w:rPr>
          <w:rFonts w:ascii="Times New Roman" w:hAnsi="Times New Roman"/>
          <w:szCs w:val="24"/>
        </w:rPr>
        <w:t xml:space="preserve">: </w:t>
      </w:r>
      <w:proofErr w:type="spellStart"/>
      <w:r w:rsidRPr="00384C4A">
        <w:rPr>
          <w:rFonts w:ascii="Times New Roman" w:hAnsi="Times New Roman"/>
          <w:szCs w:val="24"/>
        </w:rPr>
        <w:t>speerwerper</w:t>
      </w:r>
      <w:proofErr w:type="spellEnd"/>
      <w:r w:rsidRPr="00384C4A">
        <w:rPr>
          <w:rFonts w:ascii="Times New Roman" w:hAnsi="Times New Roman"/>
          <w:szCs w:val="24"/>
        </w:rPr>
        <w:t>, atlatl</w:t>
      </w:r>
    </w:p>
    <w:p w14:paraId="416B502D" w14:textId="434CEEC2" w:rsidR="00384C4A" w:rsidRPr="00384C4A" w:rsidRDefault="00384C4A" w:rsidP="00384C4A">
      <w:pPr>
        <w:ind w:right="-720"/>
        <w:rPr>
          <w:rFonts w:ascii="Times New Roman" w:hAnsi="Times New Roman"/>
          <w:szCs w:val="24"/>
        </w:rPr>
      </w:pPr>
      <w:proofErr w:type="spellStart"/>
      <w:r w:rsidRPr="00384C4A">
        <w:rPr>
          <w:rFonts w:ascii="Times New Roman" w:hAnsi="Times New Roman"/>
          <w:szCs w:val="24"/>
        </w:rPr>
        <w:t>Norsk</w:t>
      </w:r>
      <w:proofErr w:type="spellEnd"/>
      <w:r>
        <w:rPr>
          <w:rFonts w:ascii="Times New Roman" w:hAnsi="Times New Roman"/>
          <w:szCs w:val="24"/>
        </w:rPr>
        <w:t xml:space="preserve">: </w:t>
      </w:r>
      <w:r w:rsidRPr="00384C4A">
        <w:rPr>
          <w:rFonts w:ascii="Times New Roman" w:hAnsi="Times New Roman"/>
          <w:szCs w:val="24"/>
        </w:rPr>
        <w:t>atlatl</w:t>
      </w:r>
    </w:p>
    <w:p w14:paraId="217B8675" w14:textId="1AA7A410" w:rsidR="00384C4A" w:rsidRPr="00384C4A" w:rsidRDefault="00384C4A" w:rsidP="00384C4A">
      <w:pPr>
        <w:ind w:right="-720"/>
        <w:rPr>
          <w:rFonts w:ascii="Times New Roman" w:hAnsi="Times New Roman"/>
          <w:szCs w:val="24"/>
        </w:rPr>
      </w:pPr>
      <w:proofErr w:type="spellStart"/>
      <w:r w:rsidRPr="00384C4A">
        <w:rPr>
          <w:rFonts w:ascii="Times New Roman" w:hAnsi="Times New Roman"/>
          <w:szCs w:val="24"/>
        </w:rPr>
        <w:t>Polski</w:t>
      </w:r>
      <w:proofErr w:type="spellEnd"/>
      <w:r>
        <w:rPr>
          <w:rFonts w:ascii="Times New Roman" w:hAnsi="Times New Roman"/>
          <w:szCs w:val="24"/>
        </w:rPr>
        <w:t xml:space="preserve">: </w:t>
      </w:r>
      <w:r w:rsidRPr="00384C4A">
        <w:rPr>
          <w:rFonts w:ascii="Times New Roman" w:hAnsi="Times New Roman"/>
          <w:szCs w:val="24"/>
        </w:rPr>
        <w:t>atlatl</w:t>
      </w:r>
    </w:p>
    <w:p w14:paraId="688C4BD6" w14:textId="4C191076" w:rsidR="00384C4A" w:rsidRPr="00384C4A" w:rsidRDefault="00384C4A" w:rsidP="00384C4A">
      <w:pPr>
        <w:ind w:right="-720"/>
        <w:rPr>
          <w:rFonts w:ascii="Times New Roman" w:hAnsi="Times New Roman"/>
          <w:szCs w:val="24"/>
        </w:rPr>
      </w:pPr>
      <w:proofErr w:type="spellStart"/>
      <w:r w:rsidRPr="00384C4A">
        <w:rPr>
          <w:rFonts w:ascii="Times New Roman" w:hAnsi="Times New Roman"/>
          <w:szCs w:val="24"/>
        </w:rPr>
        <w:t>Português</w:t>
      </w:r>
      <w:proofErr w:type="spellEnd"/>
      <w:r>
        <w:rPr>
          <w:rFonts w:ascii="Times New Roman" w:hAnsi="Times New Roman"/>
          <w:szCs w:val="24"/>
        </w:rPr>
        <w:t xml:space="preserve">: </w:t>
      </w:r>
      <w:r w:rsidRPr="00384C4A">
        <w:rPr>
          <w:rFonts w:ascii="Times New Roman" w:hAnsi="Times New Roman"/>
          <w:szCs w:val="24"/>
        </w:rPr>
        <w:t>propulsor (</w:t>
      </w:r>
      <w:proofErr w:type="spellStart"/>
      <w:r w:rsidRPr="00384C4A">
        <w:rPr>
          <w:rFonts w:ascii="Times New Roman" w:hAnsi="Times New Roman"/>
          <w:szCs w:val="24"/>
        </w:rPr>
        <w:t>arma</w:t>
      </w:r>
      <w:proofErr w:type="spellEnd"/>
      <w:r w:rsidRPr="00384C4A">
        <w:rPr>
          <w:rFonts w:ascii="Times New Roman" w:hAnsi="Times New Roman"/>
          <w:szCs w:val="24"/>
        </w:rPr>
        <w:t>)</w:t>
      </w:r>
    </w:p>
    <w:p w14:paraId="45BF5213" w14:textId="4803BE65" w:rsidR="00384C4A" w:rsidRPr="00384C4A" w:rsidRDefault="00384C4A" w:rsidP="00384C4A">
      <w:pPr>
        <w:ind w:right="-720"/>
        <w:rPr>
          <w:rFonts w:ascii="Times New Roman" w:hAnsi="Times New Roman"/>
          <w:szCs w:val="24"/>
        </w:rPr>
      </w:pPr>
      <w:proofErr w:type="spellStart"/>
      <w:r w:rsidRPr="00384C4A">
        <w:rPr>
          <w:rFonts w:ascii="Times New Roman" w:hAnsi="Times New Roman"/>
          <w:szCs w:val="24"/>
        </w:rPr>
        <w:t>Română</w:t>
      </w:r>
      <w:proofErr w:type="spellEnd"/>
      <w:r>
        <w:rPr>
          <w:rFonts w:ascii="Times New Roman" w:hAnsi="Times New Roman"/>
          <w:szCs w:val="24"/>
        </w:rPr>
        <w:t xml:space="preserve">: </w:t>
      </w:r>
      <w:r w:rsidRPr="00384C4A">
        <w:rPr>
          <w:rFonts w:ascii="Times New Roman" w:hAnsi="Times New Roman"/>
          <w:szCs w:val="24"/>
        </w:rPr>
        <w:t xml:space="preserve">propulsor de </w:t>
      </w:r>
      <w:proofErr w:type="spellStart"/>
      <w:r w:rsidRPr="00384C4A">
        <w:rPr>
          <w:rFonts w:ascii="Times New Roman" w:hAnsi="Times New Roman"/>
          <w:szCs w:val="24"/>
        </w:rPr>
        <w:t>suliţă</w:t>
      </w:r>
      <w:proofErr w:type="spellEnd"/>
      <w:r w:rsidRPr="00384C4A">
        <w:rPr>
          <w:rFonts w:ascii="Times New Roman" w:hAnsi="Times New Roman"/>
          <w:szCs w:val="24"/>
        </w:rPr>
        <w:t>, atlatl</w:t>
      </w:r>
    </w:p>
    <w:p w14:paraId="74B41A92" w14:textId="3A014B3B" w:rsidR="00384C4A" w:rsidRPr="00384C4A" w:rsidRDefault="00384C4A" w:rsidP="00384C4A">
      <w:pPr>
        <w:ind w:right="-720"/>
        <w:rPr>
          <w:rFonts w:ascii="Times New Roman" w:hAnsi="Times New Roman"/>
          <w:szCs w:val="24"/>
        </w:rPr>
      </w:pPr>
      <w:proofErr w:type="spellStart"/>
      <w:r w:rsidRPr="00384C4A">
        <w:rPr>
          <w:rFonts w:ascii="Times New Roman" w:hAnsi="Times New Roman"/>
          <w:szCs w:val="24"/>
        </w:rPr>
        <w:t>Русский</w:t>
      </w:r>
      <w:proofErr w:type="spellEnd"/>
      <w:r>
        <w:rPr>
          <w:rFonts w:ascii="Times New Roman" w:hAnsi="Times New Roman"/>
          <w:szCs w:val="24"/>
        </w:rPr>
        <w:t xml:space="preserve">: </w:t>
      </w:r>
      <w:proofErr w:type="spellStart"/>
      <w:r w:rsidRPr="00384C4A">
        <w:rPr>
          <w:rFonts w:ascii="Times New Roman" w:hAnsi="Times New Roman"/>
          <w:szCs w:val="24"/>
        </w:rPr>
        <w:t>копьеметалка</w:t>
      </w:r>
      <w:proofErr w:type="spellEnd"/>
    </w:p>
    <w:p w14:paraId="23F8B54E" w14:textId="00C4AABD" w:rsidR="00384C4A" w:rsidRPr="00384C4A" w:rsidRDefault="00384C4A" w:rsidP="00384C4A">
      <w:pPr>
        <w:ind w:right="-720"/>
        <w:rPr>
          <w:rFonts w:ascii="Times New Roman" w:hAnsi="Times New Roman"/>
          <w:szCs w:val="24"/>
        </w:rPr>
      </w:pPr>
      <w:r w:rsidRPr="00384C4A">
        <w:rPr>
          <w:rFonts w:ascii="Times New Roman" w:hAnsi="Times New Roman"/>
          <w:szCs w:val="24"/>
        </w:rPr>
        <w:t>Suomi</w:t>
      </w:r>
      <w:r>
        <w:rPr>
          <w:rFonts w:ascii="Times New Roman" w:hAnsi="Times New Roman"/>
          <w:szCs w:val="24"/>
        </w:rPr>
        <w:t xml:space="preserve">: </w:t>
      </w:r>
      <w:proofErr w:type="spellStart"/>
      <w:r w:rsidRPr="00384C4A">
        <w:rPr>
          <w:rFonts w:ascii="Times New Roman" w:hAnsi="Times New Roman"/>
          <w:szCs w:val="24"/>
        </w:rPr>
        <w:t>vipukeihäs</w:t>
      </w:r>
      <w:proofErr w:type="spellEnd"/>
    </w:p>
    <w:p w14:paraId="46AF2701" w14:textId="77777777" w:rsidR="0084165A" w:rsidRPr="001231E3" w:rsidRDefault="0084165A" w:rsidP="00437CBB">
      <w:pPr>
        <w:ind w:right="-720"/>
        <w:rPr>
          <w:rFonts w:ascii="Times New Roman" w:hAnsi="Times New Roman"/>
          <w:szCs w:val="24"/>
        </w:rPr>
      </w:pPr>
    </w:p>
    <w:p w14:paraId="48782522" w14:textId="77777777" w:rsidR="0084165A" w:rsidRPr="001231E3" w:rsidRDefault="0084165A" w:rsidP="00437CBB">
      <w:pPr>
        <w:ind w:right="-720"/>
        <w:rPr>
          <w:rFonts w:ascii="Times New Roman" w:hAnsi="Times New Roman"/>
          <w:b/>
          <w:szCs w:val="24"/>
        </w:rPr>
      </w:pPr>
      <w:proofErr w:type="spellStart"/>
      <w:r w:rsidRPr="001231E3">
        <w:rPr>
          <w:rFonts w:ascii="Times New Roman" w:hAnsi="Times New Roman"/>
          <w:b/>
          <w:szCs w:val="24"/>
        </w:rPr>
        <w:t>Fadala</w:t>
      </w:r>
      <w:proofErr w:type="spellEnd"/>
      <w:r w:rsidRPr="001231E3">
        <w:rPr>
          <w:rFonts w:ascii="Times New Roman" w:hAnsi="Times New Roman"/>
          <w:b/>
          <w:szCs w:val="24"/>
        </w:rPr>
        <w:t>, Sam</w:t>
      </w:r>
    </w:p>
    <w:p w14:paraId="4435660A" w14:textId="61182AC9" w:rsidR="0084165A" w:rsidRPr="001231E3" w:rsidRDefault="0084165A" w:rsidP="00437CBB">
      <w:pPr>
        <w:ind w:right="-720"/>
        <w:rPr>
          <w:rFonts w:ascii="Times New Roman" w:hAnsi="Times New Roman"/>
          <w:szCs w:val="24"/>
          <w:lang w:val="fr-FR"/>
        </w:rPr>
      </w:pPr>
      <w:proofErr w:type="gramStart"/>
      <w:r w:rsidRPr="001231E3">
        <w:rPr>
          <w:rFonts w:ascii="Times New Roman" w:hAnsi="Times New Roman"/>
          <w:szCs w:val="24"/>
        </w:rPr>
        <w:t>2000  Before</w:t>
      </w:r>
      <w:proofErr w:type="gramEnd"/>
      <w:r w:rsidRPr="001231E3">
        <w:rPr>
          <w:rFonts w:ascii="Times New Roman" w:hAnsi="Times New Roman"/>
          <w:szCs w:val="24"/>
        </w:rPr>
        <w:t xml:space="preserve"> the Bow. </w:t>
      </w:r>
      <w:r w:rsidRPr="001231E3">
        <w:rPr>
          <w:rFonts w:ascii="Times New Roman" w:hAnsi="Times New Roman"/>
          <w:i/>
          <w:szCs w:val="24"/>
          <w:lang w:val="fr-FR"/>
        </w:rPr>
        <w:t>Primitive Archer Magazine</w:t>
      </w:r>
      <w:r w:rsidRPr="001231E3">
        <w:rPr>
          <w:rFonts w:ascii="Times New Roman" w:hAnsi="Times New Roman"/>
          <w:szCs w:val="24"/>
          <w:lang w:val="fr-FR"/>
        </w:rPr>
        <w:t xml:space="preserve"> 8(4</w:t>
      </w:r>
      <w:proofErr w:type="gramStart"/>
      <w:r w:rsidRPr="001231E3">
        <w:rPr>
          <w:rFonts w:ascii="Times New Roman" w:hAnsi="Times New Roman"/>
          <w:szCs w:val="24"/>
          <w:lang w:val="fr-FR"/>
        </w:rPr>
        <w:t>):</w:t>
      </w:r>
      <w:proofErr w:type="gramEnd"/>
      <w:r w:rsidRPr="001231E3">
        <w:rPr>
          <w:rFonts w:ascii="Times New Roman" w:hAnsi="Times New Roman"/>
          <w:szCs w:val="24"/>
          <w:lang w:val="fr-FR"/>
        </w:rPr>
        <w:t>35-40.</w:t>
      </w:r>
      <w:r w:rsidR="0011234E">
        <w:rPr>
          <w:rFonts w:ascii="Times New Roman" w:hAnsi="Times New Roman"/>
          <w:szCs w:val="24"/>
          <w:lang w:val="fr-FR"/>
        </w:rPr>
        <w:t xml:space="preserve"> </w:t>
      </w:r>
      <w:proofErr w:type="spellStart"/>
      <w:r w:rsidR="0011234E">
        <w:rPr>
          <w:rFonts w:ascii="Times New Roman" w:hAnsi="Times New Roman"/>
          <w:szCs w:val="24"/>
          <w:lang w:val="fr-FR"/>
        </w:rPr>
        <w:t>Reprinted</w:t>
      </w:r>
      <w:proofErr w:type="spellEnd"/>
      <w:r w:rsidR="0011234E">
        <w:rPr>
          <w:rFonts w:ascii="Times New Roman" w:hAnsi="Times New Roman"/>
          <w:szCs w:val="24"/>
          <w:lang w:val="fr-FR"/>
        </w:rPr>
        <w:t xml:space="preserve"> [</w:t>
      </w:r>
      <w:proofErr w:type="spellStart"/>
      <w:r w:rsidR="0011234E">
        <w:rPr>
          <w:rFonts w:ascii="Times New Roman" w:hAnsi="Times New Roman"/>
          <w:szCs w:val="24"/>
          <w:lang w:val="fr-FR"/>
        </w:rPr>
        <w:t>poorly</w:t>
      </w:r>
      <w:proofErr w:type="spellEnd"/>
      <w:r w:rsidR="0011234E">
        <w:rPr>
          <w:rFonts w:ascii="Times New Roman" w:hAnsi="Times New Roman"/>
          <w:szCs w:val="24"/>
          <w:lang w:val="fr-FR"/>
        </w:rPr>
        <w:t xml:space="preserve">] in </w:t>
      </w:r>
      <w:r w:rsidR="0011234E" w:rsidRPr="0011234E">
        <w:rPr>
          <w:rFonts w:ascii="Times New Roman" w:hAnsi="Times New Roman"/>
          <w:i/>
          <w:szCs w:val="24"/>
          <w:lang w:val="fr-FR"/>
        </w:rPr>
        <w:t xml:space="preserve">Primitive Archer Golden </w:t>
      </w:r>
      <w:proofErr w:type="spellStart"/>
      <w:r w:rsidR="0011234E" w:rsidRPr="0011234E">
        <w:rPr>
          <w:rFonts w:ascii="Times New Roman" w:hAnsi="Times New Roman"/>
          <w:i/>
          <w:szCs w:val="24"/>
          <w:lang w:val="fr-FR"/>
        </w:rPr>
        <w:t>Treasure</w:t>
      </w:r>
      <w:proofErr w:type="spellEnd"/>
      <w:r w:rsidR="0011234E" w:rsidRPr="0011234E">
        <w:rPr>
          <w:rFonts w:ascii="Times New Roman" w:hAnsi="Times New Roman"/>
          <w:i/>
          <w:szCs w:val="24"/>
          <w:lang w:val="fr-FR"/>
        </w:rPr>
        <w:t xml:space="preserve"> </w:t>
      </w:r>
      <w:proofErr w:type="spellStart"/>
      <w:r w:rsidR="0011234E" w:rsidRPr="0011234E">
        <w:rPr>
          <w:rFonts w:ascii="Times New Roman" w:hAnsi="Times New Roman"/>
          <w:i/>
          <w:szCs w:val="24"/>
          <w:lang w:val="fr-FR"/>
        </w:rPr>
        <w:t>Series</w:t>
      </w:r>
      <w:proofErr w:type="spellEnd"/>
      <w:r w:rsidR="0011234E">
        <w:rPr>
          <w:rFonts w:ascii="Times New Roman" w:hAnsi="Times New Roman"/>
          <w:szCs w:val="24"/>
          <w:lang w:val="fr-FR"/>
        </w:rPr>
        <w:t xml:space="preserve"> 2014.</w:t>
      </w:r>
    </w:p>
    <w:p w14:paraId="4F985B8F" w14:textId="77777777" w:rsidR="0084165A" w:rsidRPr="001231E3" w:rsidRDefault="0084165A" w:rsidP="00437CBB">
      <w:pPr>
        <w:ind w:right="-720"/>
        <w:rPr>
          <w:rFonts w:ascii="Times New Roman" w:hAnsi="Times New Roman"/>
          <w:szCs w:val="24"/>
          <w:lang w:val="fr-FR"/>
        </w:rPr>
      </w:pPr>
    </w:p>
    <w:p w14:paraId="22FD5332" w14:textId="2C12F107" w:rsidR="0084165A" w:rsidRPr="001231E3" w:rsidRDefault="0011234E" w:rsidP="00437CBB">
      <w:pPr>
        <w:ind w:right="-720"/>
        <w:rPr>
          <w:rFonts w:ascii="Times New Roman" w:hAnsi="Times New Roman"/>
          <w:szCs w:val="24"/>
        </w:rPr>
      </w:pPr>
      <w:r>
        <w:rPr>
          <w:rFonts w:ascii="Times New Roman" w:hAnsi="Times New Roman"/>
          <w:szCs w:val="24"/>
        </w:rPr>
        <w:t>[G</w:t>
      </w:r>
      <w:r w:rsidR="0084165A" w:rsidRPr="001231E3">
        <w:rPr>
          <w:rFonts w:ascii="Times New Roman" w:hAnsi="Times New Roman"/>
          <w:szCs w:val="24"/>
        </w:rPr>
        <w:t>ee-whiz from archer’s viewpoint</w:t>
      </w:r>
      <w:r w:rsidR="001D7385">
        <w:rPr>
          <w:rFonts w:ascii="Times New Roman" w:hAnsi="Times New Roman"/>
          <w:szCs w:val="24"/>
        </w:rPr>
        <w:t>, not useful</w:t>
      </w:r>
      <w:r w:rsidR="0084165A" w:rsidRPr="001231E3">
        <w:rPr>
          <w:rFonts w:ascii="Times New Roman" w:hAnsi="Times New Roman"/>
          <w:szCs w:val="24"/>
        </w:rPr>
        <w:t>.] Features Ken Wee.</w:t>
      </w:r>
      <w:r>
        <w:rPr>
          <w:rFonts w:ascii="Times New Roman" w:hAnsi="Times New Roman"/>
          <w:szCs w:val="24"/>
        </w:rPr>
        <w:t xml:space="preserve"> World Open Atlatl Competition in WY. </w:t>
      </w:r>
      <w:r w:rsidR="001D7385">
        <w:rPr>
          <w:rFonts w:ascii="Times New Roman" w:hAnsi="Times New Roman"/>
          <w:szCs w:val="24"/>
        </w:rPr>
        <w:t xml:space="preserve">Claims [unfounded] </w:t>
      </w:r>
      <w:r>
        <w:rPr>
          <w:rFonts w:ascii="Times New Roman" w:hAnsi="Times New Roman"/>
          <w:szCs w:val="24"/>
        </w:rPr>
        <w:t xml:space="preserve">200X advantage </w:t>
      </w:r>
      <w:proofErr w:type="gramStart"/>
      <w:r>
        <w:rPr>
          <w:rFonts w:ascii="Times New Roman" w:hAnsi="Times New Roman"/>
          <w:szCs w:val="24"/>
        </w:rPr>
        <w:t>over hand</w:t>
      </w:r>
      <w:proofErr w:type="gramEnd"/>
      <w:r>
        <w:rPr>
          <w:rFonts w:ascii="Times New Roman" w:hAnsi="Times New Roman"/>
          <w:szCs w:val="24"/>
        </w:rPr>
        <w:t xml:space="preserve"> thrown spear</w:t>
      </w:r>
      <w:r w:rsidR="001D7385">
        <w:rPr>
          <w:rFonts w:ascii="Times New Roman" w:hAnsi="Times New Roman"/>
          <w:szCs w:val="24"/>
        </w:rPr>
        <w:t>,</w:t>
      </w:r>
      <w:r>
        <w:rPr>
          <w:rFonts w:ascii="Times New Roman" w:hAnsi="Times New Roman"/>
          <w:szCs w:val="24"/>
        </w:rPr>
        <w:t xml:space="preserve"> </w:t>
      </w:r>
      <w:r w:rsidR="001D7385">
        <w:rPr>
          <w:rFonts w:ascii="Times New Roman" w:hAnsi="Times New Roman"/>
          <w:szCs w:val="24"/>
        </w:rPr>
        <w:t>s</w:t>
      </w:r>
      <w:r>
        <w:rPr>
          <w:rFonts w:ascii="Times New Roman" w:hAnsi="Times New Roman"/>
          <w:szCs w:val="24"/>
        </w:rPr>
        <w:t xml:space="preserve">peeds of 80-100 mph because of improved leverage. </w:t>
      </w:r>
    </w:p>
    <w:p w14:paraId="6B6D5B43" w14:textId="77777777" w:rsidR="00935BDB" w:rsidRPr="001231E3" w:rsidRDefault="00935BDB" w:rsidP="00437CBB">
      <w:pPr>
        <w:ind w:right="-720"/>
        <w:rPr>
          <w:rFonts w:ascii="Times New Roman" w:hAnsi="Times New Roman"/>
          <w:szCs w:val="24"/>
        </w:rPr>
      </w:pPr>
    </w:p>
    <w:p w14:paraId="5D52F8B9" w14:textId="77777777" w:rsidR="004732DD" w:rsidRPr="001231E3" w:rsidRDefault="004732DD" w:rsidP="00437CBB">
      <w:pPr>
        <w:ind w:right="-720"/>
        <w:rPr>
          <w:rFonts w:ascii="Times New Roman" w:hAnsi="Times New Roman"/>
          <w:b/>
          <w:szCs w:val="24"/>
        </w:rPr>
      </w:pPr>
      <w:r w:rsidRPr="001231E3">
        <w:rPr>
          <w:rFonts w:ascii="Times New Roman" w:hAnsi="Times New Roman"/>
          <w:b/>
          <w:szCs w:val="24"/>
        </w:rPr>
        <w:t>Fagan, Brian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531CB3E3" w14:textId="77777777" w:rsidR="004732DD" w:rsidRPr="001231E3" w:rsidRDefault="004732DD" w:rsidP="00437CBB">
      <w:pPr>
        <w:ind w:right="-720"/>
        <w:rPr>
          <w:rFonts w:ascii="Times New Roman" w:hAnsi="Times New Roman"/>
          <w:szCs w:val="24"/>
        </w:rPr>
      </w:pPr>
      <w:proofErr w:type="gramStart"/>
      <w:r w:rsidRPr="001231E3">
        <w:rPr>
          <w:rFonts w:ascii="Times New Roman" w:hAnsi="Times New Roman"/>
          <w:szCs w:val="24"/>
        </w:rPr>
        <w:t xml:space="preserve">1987  </w:t>
      </w:r>
      <w:r w:rsidRPr="001231E3">
        <w:rPr>
          <w:rFonts w:ascii="Times New Roman" w:hAnsi="Times New Roman"/>
          <w:i/>
          <w:szCs w:val="24"/>
        </w:rPr>
        <w:t>The</w:t>
      </w:r>
      <w:proofErr w:type="gramEnd"/>
      <w:r w:rsidRPr="001231E3">
        <w:rPr>
          <w:rFonts w:ascii="Times New Roman" w:hAnsi="Times New Roman"/>
          <w:i/>
          <w:szCs w:val="24"/>
        </w:rPr>
        <w:t xml:space="preserve"> Great Journey: The Peopling of Ancient America. </w:t>
      </w:r>
      <w:r w:rsidRPr="001231E3">
        <w:rPr>
          <w:rFonts w:ascii="Times New Roman" w:hAnsi="Times New Roman"/>
          <w:szCs w:val="24"/>
        </w:rPr>
        <w:t xml:space="preserve">Thames and Hudson, New York. </w:t>
      </w:r>
    </w:p>
    <w:p w14:paraId="0F2DEDC6" w14:textId="77777777" w:rsidR="004732DD" w:rsidRPr="001231E3" w:rsidRDefault="004732DD" w:rsidP="00437CBB">
      <w:pPr>
        <w:ind w:right="-720"/>
        <w:rPr>
          <w:rFonts w:ascii="Times New Roman" w:hAnsi="Times New Roman"/>
          <w:szCs w:val="24"/>
        </w:rPr>
      </w:pPr>
    </w:p>
    <w:p w14:paraId="70078464" w14:textId="77777777" w:rsidR="004732DD" w:rsidRPr="001231E3" w:rsidRDefault="004732DD" w:rsidP="00437CBB">
      <w:pPr>
        <w:ind w:right="-720"/>
        <w:rPr>
          <w:rFonts w:ascii="Times New Roman" w:hAnsi="Times New Roman"/>
          <w:b/>
          <w:szCs w:val="24"/>
        </w:rPr>
      </w:pPr>
      <w:r w:rsidRPr="001231E3">
        <w:rPr>
          <w:rFonts w:ascii="Times New Roman" w:hAnsi="Times New Roman"/>
          <w:szCs w:val="24"/>
        </w:rPr>
        <w:t xml:space="preserve">[OK, readable, reliable, even-handed on controversies, skeptical about some of the “pre-Clovis” material, covers important stuff briefly, sometimes too briefly. A bit too much irrelevant material on early humans elsewhere and late Indians. </w:t>
      </w:r>
      <w:r w:rsidR="00C32749" w:rsidRPr="001231E3">
        <w:rPr>
          <w:rFonts w:ascii="Times New Roman" w:hAnsi="Times New Roman"/>
          <w:szCs w:val="24"/>
        </w:rPr>
        <w:t xml:space="preserve">Stop-action sequence drawing </w:t>
      </w:r>
      <w:r w:rsidRPr="001231E3">
        <w:rPr>
          <w:rFonts w:ascii="Times New Roman" w:hAnsi="Times New Roman"/>
          <w:szCs w:val="24"/>
        </w:rPr>
        <w:t>of atlatl throw (180-181)</w:t>
      </w:r>
      <w:r w:rsidR="00C32749" w:rsidRPr="001231E3">
        <w:rPr>
          <w:rFonts w:ascii="Times New Roman" w:hAnsi="Times New Roman"/>
          <w:szCs w:val="24"/>
        </w:rPr>
        <w:t xml:space="preserve"> by </w:t>
      </w:r>
      <w:r w:rsidR="00553711" w:rsidRPr="001231E3">
        <w:rPr>
          <w:rFonts w:ascii="Times New Roman" w:hAnsi="Times New Roman"/>
          <w:szCs w:val="24"/>
        </w:rPr>
        <w:t>Simon S.S. Driver has problems</w:t>
      </w:r>
      <w:r w:rsidR="00C32749" w:rsidRPr="001231E3">
        <w:rPr>
          <w:rFonts w:ascii="Times New Roman" w:hAnsi="Times New Roman"/>
          <w:szCs w:val="24"/>
        </w:rPr>
        <w:t>: Clovis man is holding the atlatl with fingers wrapped also around the dart, dart doesn’t flex in throw, and is over head in next to last, then suddenly down in front for final frame, and the dart point is not Clovis.</w:t>
      </w:r>
      <w:r w:rsidR="00553711" w:rsidRPr="001231E3">
        <w:rPr>
          <w:rFonts w:ascii="Times New Roman" w:hAnsi="Times New Roman"/>
          <w:szCs w:val="24"/>
        </w:rPr>
        <w:t xml:space="preserve"> Still, it does convey idea of a throw with flip of atlatl, but is unfortunately starting to be copied by others, </w:t>
      </w:r>
      <w:proofErr w:type="gramStart"/>
      <w:r w:rsidR="00553711" w:rsidRPr="001231E3">
        <w:rPr>
          <w:rFonts w:ascii="Times New Roman" w:hAnsi="Times New Roman"/>
          <w:szCs w:val="24"/>
        </w:rPr>
        <w:t>e.g.</w:t>
      </w:r>
      <w:proofErr w:type="gramEnd"/>
      <w:r w:rsidR="00553711" w:rsidRPr="001231E3">
        <w:rPr>
          <w:rFonts w:ascii="Times New Roman" w:hAnsi="Times New Roman"/>
          <w:szCs w:val="24"/>
        </w:rPr>
        <w:t xml:space="preserve"> </w:t>
      </w:r>
      <w:proofErr w:type="spellStart"/>
      <w:r w:rsidR="00553711" w:rsidRPr="001231E3">
        <w:rPr>
          <w:rFonts w:ascii="Times New Roman" w:hAnsi="Times New Roman"/>
          <w:szCs w:val="24"/>
        </w:rPr>
        <w:t>Plog</w:t>
      </w:r>
      <w:proofErr w:type="spellEnd"/>
      <w:r w:rsidR="00553711" w:rsidRPr="001231E3">
        <w:rPr>
          <w:rFonts w:ascii="Times New Roman" w:hAnsi="Times New Roman"/>
          <w:szCs w:val="24"/>
        </w:rPr>
        <w:t xml:space="preserve"> 2008.</w:t>
      </w:r>
      <w:r w:rsidR="00C32749" w:rsidRPr="001231E3">
        <w:rPr>
          <w:rFonts w:ascii="Times New Roman" w:hAnsi="Times New Roman"/>
          <w:szCs w:val="24"/>
        </w:rPr>
        <w:t xml:space="preserve">] </w:t>
      </w:r>
      <w:r w:rsidRPr="001231E3">
        <w:rPr>
          <w:rFonts w:ascii="Times New Roman" w:hAnsi="Times New Roman"/>
          <w:szCs w:val="24"/>
        </w:rPr>
        <w:t xml:space="preserve"> </w:t>
      </w:r>
      <w:proofErr w:type="spellStart"/>
      <w:r w:rsidRPr="001231E3">
        <w:rPr>
          <w:rFonts w:ascii="Times New Roman" w:hAnsi="Times New Roman"/>
          <w:szCs w:val="24"/>
        </w:rPr>
        <w:t>Frison</w:t>
      </w:r>
      <w:proofErr w:type="spellEnd"/>
      <w:r w:rsidRPr="001231E3">
        <w:rPr>
          <w:rFonts w:ascii="Times New Roman" w:hAnsi="Times New Roman"/>
          <w:szCs w:val="24"/>
        </w:rPr>
        <w:t xml:space="preserve"> experiments: Clovis weapons could “have inflicted severe wounds </w:t>
      </w:r>
      <w:proofErr w:type="gramStart"/>
      <w:r w:rsidRPr="001231E3">
        <w:rPr>
          <w:rFonts w:ascii="Times New Roman" w:hAnsi="Times New Roman"/>
          <w:szCs w:val="24"/>
        </w:rPr>
        <w:t>on  mammoth</w:t>
      </w:r>
      <w:proofErr w:type="gramEnd"/>
      <w:r w:rsidRPr="001231E3">
        <w:rPr>
          <w:rFonts w:ascii="Times New Roman" w:hAnsi="Times New Roman"/>
          <w:szCs w:val="24"/>
        </w:rPr>
        <w:t>” but probably not killed easily; Judge argues that many “kill” sites represent wounded animals lost with points in body.</w:t>
      </w:r>
    </w:p>
    <w:p w14:paraId="6B6EEAC2" w14:textId="77777777" w:rsidR="00545378" w:rsidRPr="001231E3" w:rsidRDefault="00545378" w:rsidP="00437CBB">
      <w:pPr>
        <w:ind w:right="-720"/>
        <w:rPr>
          <w:rFonts w:ascii="Times New Roman" w:hAnsi="Times New Roman"/>
          <w:szCs w:val="24"/>
        </w:rPr>
      </w:pPr>
    </w:p>
    <w:p w14:paraId="19310D30" w14:textId="77777777" w:rsidR="001A77FE" w:rsidRPr="001231E3" w:rsidRDefault="007B54BE" w:rsidP="00437CBB">
      <w:pPr>
        <w:ind w:right="-720"/>
        <w:rPr>
          <w:rFonts w:ascii="Times New Roman" w:hAnsi="Times New Roman"/>
          <w:b/>
          <w:szCs w:val="24"/>
        </w:rPr>
      </w:pPr>
      <w:r w:rsidRPr="001231E3">
        <w:rPr>
          <w:rFonts w:ascii="Times New Roman" w:hAnsi="Times New Roman"/>
          <w:b/>
          <w:szCs w:val="24"/>
        </w:rPr>
        <w:t>Fagan, Brian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09D3B5E5" w14:textId="77777777" w:rsidR="001A77FE" w:rsidRPr="001231E3" w:rsidRDefault="001A77FE" w:rsidP="00437CBB">
      <w:pPr>
        <w:ind w:right="-720"/>
        <w:rPr>
          <w:rFonts w:ascii="Times New Roman" w:hAnsi="Times New Roman"/>
          <w:szCs w:val="24"/>
        </w:rPr>
      </w:pPr>
      <w:proofErr w:type="gramStart"/>
      <w:r w:rsidRPr="001231E3">
        <w:rPr>
          <w:rFonts w:ascii="Times New Roman" w:hAnsi="Times New Roman"/>
          <w:szCs w:val="24"/>
        </w:rPr>
        <w:t xml:space="preserve">2004  </w:t>
      </w:r>
      <w:r w:rsidRPr="001231E3">
        <w:rPr>
          <w:rFonts w:ascii="Times New Roman" w:hAnsi="Times New Roman"/>
          <w:i/>
          <w:szCs w:val="24"/>
        </w:rPr>
        <w:t>The</w:t>
      </w:r>
      <w:proofErr w:type="gramEnd"/>
      <w:r w:rsidRPr="001231E3">
        <w:rPr>
          <w:rFonts w:ascii="Times New Roman" w:hAnsi="Times New Roman"/>
          <w:i/>
          <w:szCs w:val="24"/>
        </w:rPr>
        <w:t xml:space="preserve"> Great Journey: The Peopling of Ancient America</w:t>
      </w:r>
      <w:r w:rsidR="00545378" w:rsidRPr="001231E3">
        <w:rPr>
          <w:rFonts w:ascii="Times New Roman" w:hAnsi="Times New Roman"/>
          <w:szCs w:val="24"/>
        </w:rPr>
        <w:t>, 2</w:t>
      </w:r>
      <w:r w:rsidR="00545378" w:rsidRPr="001231E3">
        <w:rPr>
          <w:rFonts w:ascii="Times New Roman" w:hAnsi="Times New Roman"/>
          <w:szCs w:val="24"/>
          <w:vertAlign w:val="superscript"/>
        </w:rPr>
        <w:t>nd</w:t>
      </w:r>
      <w:r w:rsidR="00545378" w:rsidRPr="001231E3">
        <w:rPr>
          <w:rFonts w:ascii="Times New Roman" w:hAnsi="Times New Roman"/>
          <w:szCs w:val="24"/>
        </w:rPr>
        <w:t xml:space="preserve"> ed.</w:t>
      </w:r>
      <w:r w:rsidRPr="001231E3">
        <w:rPr>
          <w:rFonts w:ascii="Times New Roman" w:hAnsi="Times New Roman"/>
          <w:szCs w:val="24"/>
        </w:rPr>
        <w:t xml:space="preserve"> University Press of Florida, Gainesville.</w:t>
      </w:r>
    </w:p>
    <w:p w14:paraId="19F5C24C" w14:textId="77777777" w:rsidR="001A77FE" w:rsidRPr="001231E3" w:rsidRDefault="001A77FE" w:rsidP="00437CBB">
      <w:pPr>
        <w:ind w:right="-720"/>
        <w:rPr>
          <w:rFonts w:ascii="Times New Roman" w:hAnsi="Times New Roman"/>
          <w:szCs w:val="24"/>
        </w:rPr>
      </w:pPr>
    </w:p>
    <w:p w14:paraId="042BA89E" w14:textId="77777777" w:rsidR="001A77FE" w:rsidRPr="001231E3" w:rsidRDefault="001A77FE" w:rsidP="00437CBB">
      <w:pPr>
        <w:ind w:right="-720"/>
        <w:rPr>
          <w:rFonts w:ascii="Times New Roman" w:hAnsi="Times New Roman"/>
          <w:szCs w:val="24"/>
        </w:rPr>
      </w:pPr>
      <w:r w:rsidRPr="001231E3">
        <w:rPr>
          <w:rFonts w:ascii="Times New Roman" w:hAnsi="Times New Roman"/>
          <w:szCs w:val="24"/>
        </w:rPr>
        <w:t xml:space="preserve">[Generally readable text, </w:t>
      </w:r>
      <w:proofErr w:type="gramStart"/>
      <w:r w:rsidRPr="001231E3">
        <w:rPr>
          <w:rFonts w:ascii="Times New Roman" w:hAnsi="Times New Roman"/>
          <w:szCs w:val="24"/>
        </w:rPr>
        <w:t>fairly up</w:t>
      </w:r>
      <w:proofErr w:type="gramEnd"/>
      <w:r w:rsidRPr="001231E3">
        <w:rPr>
          <w:rFonts w:ascii="Times New Roman" w:hAnsi="Times New Roman"/>
          <w:szCs w:val="24"/>
        </w:rPr>
        <w:t xml:space="preserve"> to date on recent finds and theories. Pretty much same material on </w:t>
      </w:r>
      <w:proofErr w:type="spellStart"/>
      <w:r w:rsidRPr="001231E3">
        <w:rPr>
          <w:rFonts w:ascii="Times New Roman" w:hAnsi="Times New Roman"/>
          <w:szCs w:val="24"/>
        </w:rPr>
        <w:t>PaleoIndian</w:t>
      </w:r>
      <w:proofErr w:type="spellEnd"/>
      <w:r w:rsidRPr="001231E3">
        <w:rPr>
          <w:rFonts w:ascii="Times New Roman" w:hAnsi="Times New Roman"/>
          <w:szCs w:val="24"/>
        </w:rPr>
        <w:t xml:space="preserve"> period as 2005. Same poor point illustrations but different atlatl pic: p 180 </w:t>
      </w:r>
      <w:r w:rsidR="00C32749" w:rsidRPr="001231E3">
        <w:rPr>
          <w:rFonts w:ascii="Times New Roman" w:hAnsi="Times New Roman"/>
          <w:szCs w:val="24"/>
        </w:rPr>
        <w:t xml:space="preserve">Driver’s </w:t>
      </w:r>
      <w:r w:rsidRPr="001231E3">
        <w:rPr>
          <w:rFonts w:ascii="Times New Roman" w:hAnsi="Times New Roman"/>
          <w:szCs w:val="24"/>
        </w:rPr>
        <w:t>stop-action drawing of atlatl throw</w:t>
      </w:r>
      <w:r w:rsidR="00C32749" w:rsidRPr="001231E3">
        <w:rPr>
          <w:rFonts w:ascii="Times New Roman" w:hAnsi="Times New Roman"/>
          <w:szCs w:val="24"/>
        </w:rPr>
        <w:t>.</w:t>
      </w:r>
      <w:r w:rsidRPr="001231E3">
        <w:rPr>
          <w:rFonts w:ascii="Times New Roman" w:hAnsi="Times New Roman"/>
          <w:szCs w:val="24"/>
        </w:rPr>
        <w:t xml:space="preserve"> </w:t>
      </w:r>
    </w:p>
    <w:p w14:paraId="19F0620F" w14:textId="77777777" w:rsidR="00A01837" w:rsidRPr="001231E3" w:rsidRDefault="00A01837" w:rsidP="00437CBB">
      <w:pPr>
        <w:ind w:right="-720"/>
        <w:rPr>
          <w:rFonts w:ascii="Times New Roman" w:hAnsi="Times New Roman"/>
          <w:szCs w:val="24"/>
        </w:rPr>
      </w:pPr>
    </w:p>
    <w:p w14:paraId="35EE96D1" w14:textId="77777777" w:rsidR="00440CBA" w:rsidRPr="001231E3" w:rsidRDefault="00440CBA" w:rsidP="00437CBB">
      <w:pPr>
        <w:ind w:right="-720"/>
        <w:rPr>
          <w:rFonts w:ascii="Times New Roman" w:hAnsi="Times New Roman"/>
          <w:b/>
          <w:szCs w:val="24"/>
        </w:rPr>
      </w:pPr>
      <w:r w:rsidRPr="001231E3">
        <w:rPr>
          <w:rFonts w:ascii="Times New Roman" w:hAnsi="Times New Roman"/>
          <w:b/>
          <w:szCs w:val="24"/>
        </w:rPr>
        <w:t>Fagan, Brian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D1CA0B3" w14:textId="77777777" w:rsidR="00440CBA" w:rsidRPr="001231E3" w:rsidRDefault="00440CBA" w:rsidP="00437CBB">
      <w:pPr>
        <w:ind w:right="-720"/>
        <w:rPr>
          <w:rFonts w:ascii="Times New Roman" w:hAnsi="Times New Roman"/>
          <w:szCs w:val="24"/>
        </w:rPr>
      </w:pPr>
      <w:proofErr w:type="gramStart"/>
      <w:r w:rsidRPr="001231E3">
        <w:rPr>
          <w:rFonts w:ascii="Times New Roman" w:hAnsi="Times New Roman"/>
          <w:szCs w:val="24"/>
        </w:rPr>
        <w:t xml:space="preserve">2005  </w:t>
      </w:r>
      <w:r w:rsidRPr="001231E3">
        <w:rPr>
          <w:rFonts w:ascii="Times New Roman" w:hAnsi="Times New Roman"/>
          <w:i/>
          <w:szCs w:val="24"/>
        </w:rPr>
        <w:t>Ancient</w:t>
      </w:r>
      <w:proofErr w:type="gramEnd"/>
      <w:r w:rsidRPr="001231E3">
        <w:rPr>
          <w:rFonts w:ascii="Times New Roman" w:hAnsi="Times New Roman"/>
          <w:i/>
          <w:szCs w:val="24"/>
        </w:rPr>
        <w:t xml:space="preserve"> North America: The Archaeology of a Continent</w:t>
      </w:r>
      <w:r w:rsidRPr="001231E3">
        <w:rPr>
          <w:rFonts w:ascii="Times New Roman" w:hAnsi="Times New Roman"/>
          <w:szCs w:val="24"/>
        </w:rPr>
        <w:t>, 4</w:t>
      </w:r>
      <w:r w:rsidRPr="001231E3">
        <w:rPr>
          <w:rFonts w:ascii="Times New Roman" w:hAnsi="Times New Roman"/>
          <w:szCs w:val="24"/>
          <w:vertAlign w:val="superscript"/>
        </w:rPr>
        <w:t>th</w:t>
      </w:r>
      <w:r w:rsidRPr="001231E3">
        <w:rPr>
          <w:rFonts w:ascii="Times New Roman" w:hAnsi="Times New Roman"/>
          <w:szCs w:val="24"/>
        </w:rPr>
        <w:t xml:space="preserve"> ed. Thames and Hudson Ltd, London.</w:t>
      </w:r>
    </w:p>
    <w:p w14:paraId="6E4DC585" w14:textId="77777777" w:rsidR="00440CBA" w:rsidRPr="001231E3" w:rsidRDefault="00440CBA" w:rsidP="00437CBB">
      <w:pPr>
        <w:ind w:right="-720"/>
        <w:rPr>
          <w:rFonts w:ascii="Times New Roman" w:hAnsi="Times New Roman"/>
          <w:szCs w:val="24"/>
        </w:rPr>
      </w:pPr>
    </w:p>
    <w:p w14:paraId="389F7EFF" w14:textId="289E1700" w:rsidR="00440CBA" w:rsidRPr="001231E3" w:rsidRDefault="00440CBA" w:rsidP="00437CBB">
      <w:pPr>
        <w:ind w:right="-720"/>
        <w:rPr>
          <w:rFonts w:ascii="Times New Roman" w:hAnsi="Times New Roman"/>
          <w:szCs w:val="24"/>
        </w:rPr>
      </w:pPr>
      <w:r w:rsidRPr="001231E3">
        <w:rPr>
          <w:rFonts w:ascii="Times New Roman" w:hAnsi="Times New Roman"/>
          <w:szCs w:val="24"/>
        </w:rPr>
        <w:t xml:space="preserve">[Best available text coverage </w:t>
      </w:r>
      <w:r w:rsidR="00696A97" w:rsidRPr="001231E3">
        <w:rPr>
          <w:rFonts w:ascii="Times New Roman" w:hAnsi="Times New Roman"/>
          <w:szCs w:val="24"/>
        </w:rPr>
        <w:t xml:space="preserve">of N. Am. prehistory, reliable, </w:t>
      </w:r>
      <w:r w:rsidRPr="001231E3">
        <w:rPr>
          <w:rFonts w:ascii="Times New Roman" w:hAnsi="Times New Roman"/>
          <w:szCs w:val="24"/>
        </w:rPr>
        <w:t xml:space="preserve">readable, detailed, </w:t>
      </w:r>
      <w:proofErr w:type="spellStart"/>
      <w:r w:rsidRPr="001231E3">
        <w:rPr>
          <w:rFonts w:ascii="Times New Roman" w:hAnsi="Times New Roman"/>
          <w:szCs w:val="24"/>
        </w:rPr>
        <w:t>well illustrated</w:t>
      </w:r>
      <w:proofErr w:type="spellEnd"/>
      <w:r w:rsidR="00EC4EEC">
        <w:rPr>
          <w:rFonts w:ascii="Times New Roman" w:hAnsi="Times New Roman"/>
          <w:szCs w:val="24"/>
        </w:rPr>
        <w:t>, although projectile point drawings throughout are rotten,</w:t>
      </w:r>
      <w:r w:rsidR="002C26E0" w:rsidRPr="001231E3">
        <w:rPr>
          <w:rFonts w:ascii="Times New Roman" w:hAnsi="Times New Roman"/>
          <w:szCs w:val="24"/>
        </w:rPr>
        <w:t xml:space="preserve"> crudely drawn and </w:t>
      </w:r>
      <w:proofErr w:type="spellStart"/>
      <w:r w:rsidR="002C26E0" w:rsidRPr="001231E3">
        <w:rPr>
          <w:rFonts w:ascii="Times New Roman" w:hAnsi="Times New Roman"/>
          <w:szCs w:val="24"/>
        </w:rPr>
        <w:t>innaccurate</w:t>
      </w:r>
      <w:proofErr w:type="spellEnd"/>
      <w:r w:rsidR="002C26E0" w:rsidRPr="001231E3">
        <w:rPr>
          <w:rFonts w:ascii="Times New Roman" w:hAnsi="Times New Roman"/>
          <w:szCs w:val="24"/>
        </w:rPr>
        <w:t>.</w:t>
      </w:r>
      <w:r w:rsidR="00217615">
        <w:rPr>
          <w:rFonts w:ascii="Times New Roman" w:hAnsi="Times New Roman"/>
          <w:szCs w:val="24"/>
        </w:rPr>
        <w:t xml:space="preserve"> Stupid</w:t>
      </w:r>
      <w:r w:rsidR="003759B0">
        <w:rPr>
          <w:rFonts w:ascii="Times New Roman" w:hAnsi="Times New Roman"/>
          <w:szCs w:val="24"/>
        </w:rPr>
        <w:t>ly o</w:t>
      </w:r>
      <w:r w:rsidR="00C32749" w:rsidRPr="001231E3">
        <w:rPr>
          <w:rFonts w:ascii="Times New Roman" w:hAnsi="Times New Roman"/>
          <w:szCs w:val="24"/>
        </w:rPr>
        <w:t>ptimistic p.c. view of NAGPRA.</w:t>
      </w:r>
      <w:r w:rsidRPr="001231E3">
        <w:rPr>
          <w:rFonts w:ascii="Times New Roman" w:hAnsi="Times New Roman"/>
          <w:szCs w:val="24"/>
        </w:rPr>
        <w:t>]</w:t>
      </w:r>
    </w:p>
    <w:p w14:paraId="59D7C3E4" w14:textId="212DE312" w:rsidR="00440CBA" w:rsidRDefault="00545378" w:rsidP="00437CBB">
      <w:pPr>
        <w:ind w:right="-720"/>
        <w:rPr>
          <w:rFonts w:ascii="Times New Roman" w:hAnsi="Times New Roman"/>
          <w:szCs w:val="24"/>
        </w:rPr>
      </w:pPr>
      <w:r w:rsidRPr="001231E3">
        <w:rPr>
          <w:rFonts w:ascii="Times New Roman" w:hAnsi="Times New Roman"/>
          <w:szCs w:val="24"/>
        </w:rPr>
        <w:t>P 381</w:t>
      </w:r>
      <w:r w:rsidR="00440CBA" w:rsidRPr="001231E3">
        <w:rPr>
          <w:rFonts w:ascii="Times New Roman" w:hAnsi="Times New Roman"/>
          <w:szCs w:val="24"/>
        </w:rPr>
        <w:t xml:space="preserve"> Archaic hunter throwing</w:t>
      </w:r>
      <w:r w:rsidR="007B54BE" w:rsidRPr="001231E3">
        <w:rPr>
          <w:rFonts w:ascii="Times New Roman" w:hAnsi="Times New Roman"/>
          <w:szCs w:val="24"/>
        </w:rPr>
        <w:t xml:space="preserve"> with Indian Knoll type atlatl</w:t>
      </w:r>
      <w:r w:rsidR="00A01837" w:rsidRPr="001231E3">
        <w:rPr>
          <w:rFonts w:ascii="Times New Roman" w:hAnsi="Times New Roman"/>
          <w:szCs w:val="24"/>
        </w:rPr>
        <w:t>, drawing</w:t>
      </w:r>
      <w:r w:rsidR="00440CBA" w:rsidRPr="001231E3">
        <w:rPr>
          <w:rFonts w:ascii="Times New Roman" w:hAnsi="Times New Roman"/>
          <w:szCs w:val="24"/>
        </w:rPr>
        <w:t xml:space="preserve"> </w:t>
      </w:r>
      <w:r w:rsidR="007B54BE" w:rsidRPr="001231E3">
        <w:rPr>
          <w:rFonts w:ascii="Times New Roman" w:hAnsi="Times New Roman"/>
          <w:szCs w:val="24"/>
        </w:rPr>
        <w:t>by Thomas Gatlin from Jeffries 1987</w:t>
      </w:r>
      <w:r w:rsidR="00A01837" w:rsidRPr="001231E3">
        <w:rPr>
          <w:rFonts w:ascii="Times New Roman" w:hAnsi="Times New Roman"/>
          <w:szCs w:val="24"/>
        </w:rPr>
        <w:t xml:space="preserve"> </w:t>
      </w:r>
      <w:r w:rsidR="00440CBA" w:rsidRPr="001231E3">
        <w:rPr>
          <w:rFonts w:ascii="Times New Roman" w:hAnsi="Times New Roman"/>
          <w:szCs w:val="24"/>
        </w:rPr>
        <w:t>[not too bad but not quite right either</w:t>
      </w:r>
      <w:r w:rsidR="00A01837" w:rsidRPr="001231E3">
        <w:rPr>
          <w:rFonts w:ascii="Times New Roman" w:hAnsi="Times New Roman"/>
          <w:szCs w:val="24"/>
        </w:rPr>
        <w:t xml:space="preserve">, </w:t>
      </w:r>
      <w:r w:rsidR="007B54BE" w:rsidRPr="001231E3">
        <w:rPr>
          <w:rFonts w:ascii="Times New Roman" w:hAnsi="Times New Roman"/>
          <w:szCs w:val="24"/>
        </w:rPr>
        <w:t>dart</w:t>
      </w:r>
      <w:r w:rsidR="00553711" w:rsidRPr="001231E3">
        <w:rPr>
          <w:rFonts w:ascii="Times New Roman" w:hAnsi="Times New Roman"/>
          <w:szCs w:val="24"/>
        </w:rPr>
        <w:t xml:space="preserve"> and arm are</w:t>
      </w:r>
      <w:r w:rsidR="007B54BE" w:rsidRPr="001231E3">
        <w:rPr>
          <w:rFonts w:ascii="Times New Roman" w:hAnsi="Times New Roman"/>
          <w:szCs w:val="24"/>
        </w:rPr>
        <w:t xml:space="preserve"> we</w:t>
      </w:r>
      <w:r w:rsidR="00C32749" w:rsidRPr="001231E3">
        <w:rPr>
          <w:rFonts w:ascii="Times New Roman" w:hAnsi="Times New Roman"/>
          <w:szCs w:val="24"/>
        </w:rPr>
        <w:t xml:space="preserve">ll above head and </w:t>
      </w:r>
      <w:r w:rsidR="00553711" w:rsidRPr="001231E3">
        <w:rPr>
          <w:rFonts w:ascii="Times New Roman" w:hAnsi="Times New Roman"/>
          <w:szCs w:val="24"/>
        </w:rPr>
        <w:t xml:space="preserve">dart is </w:t>
      </w:r>
      <w:r w:rsidR="00C32749" w:rsidRPr="001231E3">
        <w:rPr>
          <w:rFonts w:ascii="Times New Roman" w:hAnsi="Times New Roman"/>
          <w:szCs w:val="24"/>
        </w:rPr>
        <w:t>not flexing.</w:t>
      </w:r>
      <w:r w:rsidR="00440CBA" w:rsidRPr="001231E3">
        <w:rPr>
          <w:rFonts w:ascii="Times New Roman" w:hAnsi="Times New Roman"/>
          <w:szCs w:val="24"/>
        </w:rPr>
        <w:t xml:space="preserve">] In SE, change from side-notched to corner-notched points may reflect change from thrusting spear to atlatl (J. Chapman idea) ca 7000 BC </w:t>
      </w:r>
      <w:proofErr w:type="spellStart"/>
      <w:r w:rsidR="00440CBA" w:rsidRPr="001231E3">
        <w:rPr>
          <w:rFonts w:ascii="Times New Roman" w:hAnsi="Times New Roman"/>
          <w:szCs w:val="24"/>
        </w:rPr>
        <w:t>cal</w:t>
      </w:r>
      <w:proofErr w:type="spellEnd"/>
      <w:r w:rsidR="00440CBA" w:rsidRPr="001231E3">
        <w:rPr>
          <w:rFonts w:ascii="Times New Roman" w:hAnsi="Times New Roman"/>
          <w:szCs w:val="24"/>
        </w:rPr>
        <w:t>, or p 111 notched pts ca. 8000 BC at Thunderbird in VA. P 412-13 Green River culture (Indian Knoll) atlatl parts illustrated.</w:t>
      </w:r>
      <w:r w:rsidR="002C26E0" w:rsidRPr="001231E3">
        <w:rPr>
          <w:rFonts w:ascii="Times New Roman" w:hAnsi="Times New Roman"/>
          <w:szCs w:val="24"/>
        </w:rPr>
        <w:t xml:space="preserve"> </w:t>
      </w:r>
    </w:p>
    <w:p w14:paraId="786CF00B" w14:textId="3C19983D" w:rsidR="00B52907" w:rsidRDefault="00B52907" w:rsidP="00437CBB">
      <w:pPr>
        <w:ind w:right="-720"/>
        <w:rPr>
          <w:rFonts w:ascii="Times New Roman" w:hAnsi="Times New Roman"/>
          <w:szCs w:val="24"/>
        </w:rPr>
      </w:pPr>
    </w:p>
    <w:p w14:paraId="3CF231CE" w14:textId="72A614CA" w:rsidR="00B52907" w:rsidRPr="00B52907" w:rsidRDefault="00B52907" w:rsidP="00B52907">
      <w:pPr>
        <w:ind w:right="-720"/>
        <w:rPr>
          <w:rFonts w:ascii="Times New Roman" w:hAnsi="Times New Roman"/>
          <w:b/>
          <w:szCs w:val="24"/>
        </w:rPr>
      </w:pPr>
      <w:r w:rsidRPr="00B52907">
        <w:rPr>
          <w:rFonts w:ascii="Times New Roman" w:hAnsi="Times New Roman"/>
          <w:b/>
          <w:szCs w:val="24"/>
        </w:rPr>
        <w:t xml:space="preserve">Jean-Philippe </w:t>
      </w:r>
      <w:proofErr w:type="spellStart"/>
      <w:r w:rsidRPr="00B52907">
        <w:rPr>
          <w:rFonts w:ascii="Times New Roman" w:hAnsi="Times New Roman"/>
          <w:b/>
          <w:szCs w:val="24"/>
        </w:rPr>
        <w:t>Faivre</w:t>
      </w:r>
      <w:proofErr w:type="spellEnd"/>
      <w:r w:rsidRPr="00B52907">
        <w:rPr>
          <w:rFonts w:ascii="Times New Roman" w:hAnsi="Times New Roman"/>
          <w:b/>
          <w:szCs w:val="24"/>
        </w:rPr>
        <w:t xml:space="preserve">, Jean-Philippe, Bruno </w:t>
      </w:r>
      <w:proofErr w:type="spellStart"/>
      <w:r w:rsidRPr="00B52907">
        <w:rPr>
          <w:rFonts w:ascii="Times New Roman" w:hAnsi="Times New Roman"/>
          <w:b/>
          <w:szCs w:val="24"/>
        </w:rPr>
        <w:t>Maureille</w:t>
      </w:r>
      <w:proofErr w:type="spellEnd"/>
      <w:r w:rsidRPr="00B52907">
        <w:rPr>
          <w:rFonts w:ascii="Times New Roman" w:hAnsi="Times New Roman"/>
          <w:b/>
          <w:szCs w:val="24"/>
        </w:rPr>
        <w:t xml:space="preserve">, Priscilla Bayle, Isabelle Crevecoeur, Mathieu Duval, Rainer </w:t>
      </w:r>
      <w:proofErr w:type="spellStart"/>
      <w:r w:rsidRPr="00B52907">
        <w:rPr>
          <w:rFonts w:ascii="Times New Roman" w:hAnsi="Times New Roman"/>
          <w:b/>
          <w:szCs w:val="24"/>
        </w:rPr>
        <w:t>Grün</w:t>
      </w:r>
      <w:proofErr w:type="spellEnd"/>
      <w:r w:rsidRPr="00B52907">
        <w:rPr>
          <w:rFonts w:ascii="Times New Roman" w:hAnsi="Times New Roman"/>
          <w:b/>
          <w:szCs w:val="24"/>
        </w:rPr>
        <w:t xml:space="preserve">, Céline </w:t>
      </w:r>
      <w:proofErr w:type="spellStart"/>
      <w:r w:rsidRPr="00B52907">
        <w:rPr>
          <w:rFonts w:ascii="Times New Roman" w:hAnsi="Times New Roman"/>
          <w:b/>
          <w:szCs w:val="24"/>
        </w:rPr>
        <w:t>Bemilli</w:t>
      </w:r>
      <w:proofErr w:type="spellEnd"/>
      <w:r w:rsidRPr="00B52907">
        <w:rPr>
          <w:rFonts w:ascii="Times New Roman" w:hAnsi="Times New Roman"/>
          <w:b/>
          <w:szCs w:val="24"/>
        </w:rPr>
        <w:t xml:space="preserve">, </w:t>
      </w:r>
      <w:proofErr w:type="spellStart"/>
      <w:r w:rsidRPr="00B52907">
        <w:rPr>
          <w:rFonts w:ascii="Times New Roman" w:hAnsi="Times New Roman"/>
          <w:b/>
          <w:szCs w:val="24"/>
        </w:rPr>
        <w:t>Stéphanie</w:t>
      </w:r>
      <w:proofErr w:type="spellEnd"/>
      <w:r w:rsidRPr="00B52907">
        <w:rPr>
          <w:rFonts w:ascii="Times New Roman" w:hAnsi="Times New Roman"/>
          <w:b/>
          <w:szCs w:val="24"/>
        </w:rPr>
        <w:t xml:space="preserve"> </w:t>
      </w:r>
      <w:proofErr w:type="spellStart"/>
      <w:r w:rsidRPr="00B52907">
        <w:rPr>
          <w:rFonts w:ascii="Times New Roman" w:hAnsi="Times New Roman"/>
          <w:b/>
          <w:szCs w:val="24"/>
        </w:rPr>
        <w:t>Bonilauri</w:t>
      </w:r>
      <w:proofErr w:type="spellEnd"/>
      <w:r w:rsidRPr="00B52907">
        <w:rPr>
          <w:rFonts w:ascii="Times New Roman" w:hAnsi="Times New Roman"/>
          <w:b/>
          <w:szCs w:val="24"/>
        </w:rPr>
        <w:t xml:space="preserve">, Sylvie </w:t>
      </w:r>
      <w:proofErr w:type="spellStart"/>
      <w:r w:rsidRPr="00B52907">
        <w:rPr>
          <w:rFonts w:ascii="Times New Roman" w:hAnsi="Times New Roman"/>
          <w:b/>
          <w:szCs w:val="24"/>
        </w:rPr>
        <w:t>Coutard</w:t>
      </w:r>
      <w:proofErr w:type="spellEnd"/>
      <w:r w:rsidRPr="00B52907">
        <w:rPr>
          <w:rFonts w:ascii="Times New Roman" w:hAnsi="Times New Roman"/>
          <w:b/>
          <w:szCs w:val="24"/>
        </w:rPr>
        <w:t xml:space="preserve">, </w:t>
      </w:r>
      <w:proofErr w:type="spellStart"/>
      <w:r w:rsidRPr="00B52907">
        <w:rPr>
          <w:rFonts w:ascii="Times New Roman" w:hAnsi="Times New Roman"/>
          <w:b/>
          <w:szCs w:val="24"/>
        </w:rPr>
        <w:t>Maryelle</w:t>
      </w:r>
      <w:proofErr w:type="spellEnd"/>
      <w:r w:rsidRPr="00B52907">
        <w:rPr>
          <w:rFonts w:ascii="Times New Roman" w:hAnsi="Times New Roman"/>
          <w:b/>
          <w:szCs w:val="24"/>
        </w:rPr>
        <w:t xml:space="preserve"> </w:t>
      </w:r>
      <w:proofErr w:type="spellStart"/>
      <w:r w:rsidRPr="00B52907">
        <w:rPr>
          <w:rFonts w:ascii="Times New Roman" w:hAnsi="Times New Roman"/>
          <w:b/>
          <w:szCs w:val="24"/>
        </w:rPr>
        <w:t>Bessou</w:t>
      </w:r>
      <w:proofErr w:type="spellEnd"/>
      <w:r w:rsidRPr="00B52907">
        <w:rPr>
          <w:rFonts w:ascii="Times New Roman" w:hAnsi="Times New Roman"/>
          <w:b/>
          <w:szCs w:val="24"/>
        </w:rPr>
        <w:t xml:space="preserve">, Nicole </w:t>
      </w:r>
      <w:proofErr w:type="spellStart"/>
      <w:r w:rsidRPr="00B52907">
        <w:rPr>
          <w:rFonts w:ascii="Times New Roman" w:hAnsi="Times New Roman"/>
          <w:b/>
          <w:szCs w:val="24"/>
        </w:rPr>
        <w:t>Limondin-Lozouet</w:t>
      </w:r>
      <w:proofErr w:type="spellEnd"/>
      <w:r w:rsidRPr="00B52907">
        <w:rPr>
          <w:rFonts w:ascii="Times New Roman" w:hAnsi="Times New Roman"/>
          <w:b/>
          <w:szCs w:val="24"/>
        </w:rPr>
        <w:t xml:space="preserve">, Antoine </w:t>
      </w:r>
      <w:proofErr w:type="spellStart"/>
      <w:r w:rsidRPr="00B52907">
        <w:rPr>
          <w:rFonts w:ascii="Times New Roman" w:hAnsi="Times New Roman"/>
          <w:b/>
          <w:szCs w:val="24"/>
        </w:rPr>
        <w:t>Cottard</w:t>
      </w:r>
      <w:proofErr w:type="spellEnd"/>
      <w:r w:rsidRPr="00B52907">
        <w:rPr>
          <w:rFonts w:ascii="Times New Roman" w:hAnsi="Times New Roman"/>
          <w:b/>
          <w:szCs w:val="24"/>
        </w:rPr>
        <w:t xml:space="preserve">, Thierry </w:t>
      </w:r>
      <w:proofErr w:type="spellStart"/>
      <w:r w:rsidRPr="00B52907">
        <w:rPr>
          <w:rFonts w:ascii="Times New Roman" w:hAnsi="Times New Roman"/>
          <w:b/>
          <w:szCs w:val="24"/>
        </w:rPr>
        <w:t>Deshayes</w:t>
      </w:r>
      <w:proofErr w:type="spellEnd"/>
      <w:r w:rsidRPr="00B52907">
        <w:rPr>
          <w:rFonts w:ascii="Times New Roman" w:hAnsi="Times New Roman"/>
          <w:b/>
          <w:szCs w:val="24"/>
        </w:rPr>
        <w:t xml:space="preserve">, </w:t>
      </w:r>
      <w:proofErr w:type="spellStart"/>
      <w:r w:rsidRPr="00B52907">
        <w:rPr>
          <w:rFonts w:ascii="Times New Roman" w:hAnsi="Times New Roman"/>
          <w:b/>
          <w:szCs w:val="24"/>
        </w:rPr>
        <w:t>Aurélie</w:t>
      </w:r>
      <w:proofErr w:type="spellEnd"/>
      <w:r w:rsidRPr="00B52907">
        <w:rPr>
          <w:rFonts w:ascii="Times New Roman" w:hAnsi="Times New Roman"/>
          <w:b/>
          <w:szCs w:val="24"/>
        </w:rPr>
        <w:t xml:space="preserve"> Douillard, Xavier </w:t>
      </w:r>
      <w:proofErr w:type="spellStart"/>
      <w:r w:rsidRPr="00B52907">
        <w:rPr>
          <w:rFonts w:ascii="Times New Roman" w:hAnsi="Times New Roman"/>
          <w:b/>
          <w:szCs w:val="24"/>
        </w:rPr>
        <w:t>Henaff</w:t>
      </w:r>
      <w:proofErr w:type="spellEnd"/>
      <w:r w:rsidRPr="00B52907">
        <w:rPr>
          <w:rFonts w:ascii="Times New Roman" w:hAnsi="Times New Roman"/>
          <w:b/>
          <w:szCs w:val="24"/>
        </w:rPr>
        <w:t xml:space="preserve">, Caroline </w:t>
      </w:r>
      <w:proofErr w:type="spellStart"/>
      <w:r w:rsidRPr="00B52907">
        <w:rPr>
          <w:rFonts w:ascii="Times New Roman" w:hAnsi="Times New Roman"/>
          <w:b/>
          <w:szCs w:val="24"/>
        </w:rPr>
        <w:t>Pautret</w:t>
      </w:r>
      <w:proofErr w:type="spellEnd"/>
      <w:r w:rsidRPr="00B52907">
        <w:rPr>
          <w:rFonts w:ascii="Times New Roman" w:hAnsi="Times New Roman"/>
          <w:b/>
          <w:szCs w:val="24"/>
        </w:rPr>
        <w:t xml:space="preserve">-Homerville, Les Kinsley, and Erik </w:t>
      </w:r>
      <w:proofErr w:type="spellStart"/>
      <w:r w:rsidRPr="00B52907">
        <w:rPr>
          <w:rFonts w:ascii="Times New Roman" w:hAnsi="Times New Roman"/>
          <w:b/>
          <w:szCs w:val="24"/>
        </w:rPr>
        <w:t>Trinkaus</w:t>
      </w:r>
      <w:proofErr w:type="spellEnd"/>
      <w:r>
        <w:rPr>
          <w:rFonts w:ascii="Times New Roman" w:hAnsi="Times New Roman"/>
          <w:b/>
          <w:szCs w:val="24"/>
        </w:rPr>
        <w:tab/>
      </w:r>
      <w:r>
        <w:rPr>
          <w:rFonts w:ascii="Times New Roman" w:hAnsi="Times New Roman"/>
          <w:b/>
          <w:szCs w:val="24"/>
        </w:rPr>
        <w:tab/>
      </w:r>
      <w:r>
        <w:rPr>
          <w:rFonts w:ascii="Times New Roman" w:hAnsi="Times New Roman"/>
          <w:b/>
          <w:szCs w:val="24"/>
        </w:rPr>
        <w:tab/>
        <w:t>s</w:t>
      </w:r>
    </w:p>
    <w:p w14:paraId="1D064582" w14:textId="13B4D691" w:rsidR="00B52907" w:rsidRPr="00B52907" w:rsidRDefault="00B52907" w:rsidP="00B52907">
      <w:pPr>
        <w:ind w:right="-720"/>
        <w:rPr>
          <w:rFonts w:ascii="Times New Roman" w:hAnsi="Times New Roman"/>
          <w:b/>
          <w:bCs/>
          <w:szCs w:val="24"/>
        </w:rPr>
      </w:pPr>
      <w:r>
        <w:rPr>
          <w:rFonts w:ascii="Times New Roman" w:hAnsi="Times New Roman"/>
          <w:szCs w:val="24"/>
        </w:rPr>
        <w:t xml:space="preserve">2014 </w:t>
      </w:r>
      <w:r w:rsidRPr="00B52907">
        <w:rPr>
          <w:rFonts w:ascii="Times New Roman" w:hAnsi="Times New Roman"/>
          <w:bCs/>
          <w:szCs w:val="24"/>
        </w:rPr>
        <w:t>Middle Pleistocene Human Remains from Tourville-la-Rivière (Normandy, France) and Their Archaeological Context</w:t>
      </w:r>
      <w:r>
        <w:rPr>
          <w:rFonts w:ascii="Times New Roman" w:hAnsi="Times New Roman"/>
          <w:bCs/>
          <w:szCs w:val="24"/>
        </w:rPr>
        <w:t xml:space="preserve">. </w:t>
      </w:r>
      <w:proofErr w:type="spellStart"/>
      <w:r w:rsidRPr="00B52907">
        <w:rPr>
          <w:rFonts w:ascii="Times New Roman" w:hAnsi="Times New Roman"/>
          <w:bCs/>
          <w:i/>
          <w:szCs w:val="24"/>
        </w:rPr>
        <w:t>PLoS</w:t>
      </w:r>
      <w:proofErr w:type="spellEnd"/>
      <w:r w:rsidRPr="00B52907">
        <w:rPr>
          <w:rFonts w:ascii="Times New Roman" w:hAnsi="Times New Roman"/>
          <w:bCs/>
          <w:i/>
          <w:szCs w:val="24"/>
        </w:rPr>
        <w:t xml:space="preserve"> One</w:t>
      </w:r>
      <w:r>
        <w:rPr>
          <w:rFonts w:ascii="Times New Roman" w:hAnsi="Times New Roman"/>
          <w:bCs/>
          <w:szCs w:val="24"/>
        </w:rPr>
        <w:t xml:space="preserve"> </w:t>
      </w:r>
      <w:proofErr w:type="gramStart"/>
      <w:r>
        <w:rPr>
          <w:rFonts w:ascii="Times New Roman" w:hAnsi="Times New Roman"/>
          <w:bCs/>
          <w:szCs w:val="24"/>
        </w:rPr>
        <w:t>9:e</w:t>
      </w:r>
      <w:proofErr w:type="gramEnd"/>
      <w:r>
        <w:rPr>
          <w:rFonts w:ascii="Times New Roman" w:hAnsi="Times New Roman"/>
          <w:bCs/>
          <w:szCs w:val="24"/>
        </w:rPr>
        <w:t xml:space="preserve">104111-13. </w:t>
      </w:r>
    </w:p>
    <w:p w14:paraId="0C09F094" w14:textId="1B983EF6" w:rsidR="00B52907" w:rsidRDefault="00B52907" w:rsidP="00B52907">
      <w:pPr>
        <w:ind w:right="-720"/>
        <w:rPr>
          <w:rFonts w:ascii="Times New Roman" w:hAnsi="Times New Roman"/>
          <w:szCs w:val="24"/>
        </w:rPr>
      </w:pPr>
    </w:p>
    <w:p w14:paraId="2653193F" w14:textId="647EC913" w:rsidR="00B52907" w:rsidRPr="001231E3" w:rsidRDefault="00B52907" w:rsidP="00437CBB">
      <w:pPr>
        <w:ind w:right="-720"/>
        <w:rPr>
          <w:rFonts w:ascii="Times New Roman" w:hAnsi="Times New Roman"/>
          <w:szCs w:val="24"/>
        </w:rPr>
      </w:pPr>
      <w:r>
        <w:rPr>
          <w:rFonts w:ascii="Times New Roman" w:hAnsi="Times New Roman"/>
          <w:szCs w:val="24"/>
        </w:rPr>
        <w:t xml:space="preserve">Open air site in N France, 183 to 236,000 BP. Three upper limb bones, Neanderthal lineage </w:t>
      </w:r>
      <w:r w:rsidRPr="00B52907">
        <w:rPr>
          <w:rFonts w:ascii="Times New Roman" w:hAnsi="Times New Roman"/>
          <w:szCs w:val="24"/>
        </w:rPr>
        <w:t xml:space="preserve">based on morphological and metric analyses. An abnormal crest on the left humerus represents a deltoid muscle enthesis. Micro- and or macro-traumas connected to repetitive movements </w:t>
      </w:r>
      <w:proofErr w:type="gramStart"/>
      <w:r w:rsidRPr="00B52907">
        <w:rPr>
          <w:rFonts w:ascii="Times New Roman" w:hAnsi="Times New Roman"/>
          <w:szCs w:val="24"/>
        </w:rPr>
        <w:t>similar to</w:t>
      </w:r>
      <w:proofErr w:type="gramEnd"/>
      <w:r w:rsidRPr="00B52907">
        <w:rPr>
          <w:rFonts w:ascii="Times New Roman" w:hAnsi="Times New Roman"/>
          <w:szCs w:val="24"/>
        </w:rPr>
        <w:t xml:space="preserve"> those documented for professional throwing athletes could be origin of abnormality.</w:t>
      </w:r>
      <w:r>
        <w:rPr>
          <w:rFonts w:ascii="Times New Roman" w:hAnsi="Times New Roman"/>
          <w:szCs w:val="24"/>
        </w:rPr>
        <w:t xml:space="preserve"> “</w:t>
      </w:r>
      <w:r w:rsidRPr="00B52907">
        <w:rPr>
          <w:rFonts w:ascii="Times New Roman" w:hAnsi="Times New Roman"/>
          <w:szCs w:val="24"/>
        </w:rPr>
        <w:t xml:space="preserve">The overall crest formation most likely results from repetitive micro- and or macro-traumas connected to the synergistic stabilization the arm associated with abduction and extension. Although the exact motion responsible for this </w:t>
      </w:r>
      <w:proofErr w:type="spellStart"/>
      <w:r w:rsidRPr="00B52907">
        <w:rPr>
          <w:rFonts w:ascii="Times New Roman" w:hAnsi="Times New Roman"/>
          <w:szCs w:val="24"/>
        </w:rPr>
        <w:t>entheseal</w:t>
      </w:r>
      <w:proofErr w:type="spellEnd"/>
      <w:r w:rsidRPr="00B52907">
        <w:rPr>
          <w:rFonts w:ascii="Times New Roman" w:hAnsi="Times New Roman"/>
          <w:szCs w:val="24"/>
        </w:rPr>
        <w:t xml:space="preserve"> change is difficult to determine, actions connected to throwing seem plausible</w:t>
      </w:r>
      <w:r>
        <w:rPr>
          <w:rFonts w:ascii="Times New Roman" w:hAnsi="Times New Roman"/>
          <w:szCs w:val="24"/>
        </w:rPr>
        <w:t>,</w:t>
      </w:r>
      <w:r w:rsidRPr="00B52907">
        <w:rPr>
          <w:rFonts w:ascii="Times New Roman" w:hAnsi="Times New Roman"/>
          <w:szCs w:val="24"/>
        </w:rPr>
        <w:t xml:space="preserve"> especially given the need for glenohumeral stability in spear throwing, as has been suggested for several Middle </w:t>
      </w:r>
      <w:proofErr w:type="spellStart"/>
      <w:r w:rsidRPr="00B52907">
        <w:rPr>
          <w:rFonts w:ascii="Times New Roman" w:hAnsi="Times New Roman"/>
          <w:szCs w:val="24"/>
        </w:rPr>
        <w:t>Palaeolithic</w:t>
      </w:r>
      <w:proofErr w:type="spellEnd"/>
      <w:r w:rsidRPr="00B52907">
        <w:rPr>
          <w:rFonts w:ascii="Times New Roman" w:hAnsi="Times New Roman"/>
          <w:szCs w:val="24"/>
        </w:rPr>
        <w:t xml:space="preserve"> contexts</w:t>
      </w:r>
      <w:r>
        <w:rPr>
          <w:rFonts w:ascii="Times New Roman" w:hAnsi="Times New Roman"/>
          <w:szCs w:val="24"/>
        </w:rPr>
        <w:t xml:space="preserve">.” </w:t>
      </w:r>
    </w:p>
    <w:p w14:paraId="4582F811" w14:textId="77777777" w:rsidR="00A01837" w:rsidRPr="001231E3" w:rsidRDefault="00A01837" w:rsidP="00437CBB">
      <w:pPr>
        <w:ind w:right="-720"/>
        <w:rPr>
          <w:rFonts w:ascii="Times New Roman" w:hAnsi="Times New Roman"/>
          <w:szCs w:val="24"/>
        </w:rPr>
      </w:pPr>
    </w:p>
    <w:p w14:paraId="4C736FC7" w14:textId="77777777" w:rsidR="0084165A" w:rsidRPr="001231E3" w:rsidRDefault="0084165A" w:rsidP="00437CBB">
      <w:pPr>
        <w:ind w:right="-720"/>
        <w:rPr>
          <w:rFonts w:ascii="Times New Roman" w:hAnsi="Times New Roman"/>
          <w:szCs w:val="24"/>
        </w:rPr>
      </w:pPr>
      <w:bookmarkStart w:id="21" w:name="_Hlk72583583"/>
      <w:r w:rsidRPr="001231E3">
        <w:rPr>
          <w:rFonts w:ascii="Times New Roman" w:hAnsi="Times New Roman"/>
          <w:b/>
          <w:szCs w:val="24"/>
        </w:rPr>
        <w:t>Farmer, James D.</w:t>
      </w:r>
    </w:p>
    <w:p w14:paraId="039409B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1997  Iconographic</w:t>
      </w:r>
      <w:proofErr w:type="gramEnd"/>
      <w:r w:rsidRPr="001231E3">
        <w:rPr>
          <w:rFonts w:ascii="Times New Roman" w:hAnsi="Times New Roman"/>
          <w:szCs w:val="24"/>
        </w:rPr>
        <w:t xml:space="preserve"> Evidence of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Warfare and Human Sacrifice: A Contextual Approach to Early Anasazi Art. </w:t>
      </w:r>
      <w:r w:rsidRPr="001231E3">
        <w:rPr>
          <w:rFonts w:ascii="Times New Roman" w:hAnsi="Times New Roman"/>
          <w:i/>
          <w:szCs w:val="24"/>
        </w:rPr>
        <w:t>Kiva</w:t>
      </w:r>
      <w:r w:rsidRPr="001231E3">
        <w:rPr>
          <w:rFonts w:ascii="Times New Roman" w:hAnsi="Times New Roman"/>
          <w:szCs w:val="24"/>
        </w:rPr>
        <w:t xml:space="preserve"> 62(4):391-420.</w:t>
      </w:r>
    </w:p>
    <w:p w14:paraId="6144DAC9" w14:textId="77777777" w:rsidR="0084165A" w:rsidRPr="001231E3" w:rsidRDefault="0084165A" w:rsidP="00437CBB">
      <w:pPr>
        <w:ind w:right="-720"/>
        <w:rPr>
          <w:rFonts w:ascii="Times New Roman" w:hAnsi="Times New Roman"/>
          <w:szCs w:val="24"/>
        </w:rPr>
      </w:pPr>
    </w:p>
    <w:p w14:paraId="298A4B2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Pervasive war images in SW: trophy heads, scalps, dismemberment, and weapons, both real and depicted, probable connections to Mesoamerica [not so convincing].</w:t>
      </w:r>
    </w:p>
    <w:p w14:paraId="3971F3D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Lots of references to atlatls in Mesoamerican and SW art, burials with atlatls or killed by darts in SW.</w:t>
      </w:r>
    </w:p>
    <w:p w14:paraId="63A4E67B" w14:textId="0F8CE3AD" w:rsidR="0084165A" w:rsidRPr="001231E3" w:rsidRDefault="0084165A" w:rsidP="00437CBB">
      <w:pPr>
        <w:ind w:right="-720"/>
        <w:rPr>
          <w:rFonts w:ascii="Times New Roman" w:hAnsi="Times New Roman"/>
          <w:b/>
          <w:szCs w:val="24"/>
        </w:rPr>
      </w:pPr>
      <w:r w:rsidRPr="001231E3">
        <w:rPr>
          <w:rFonts w:ascii="Times New Roman" w:hAnsi="Times New Roman"/>
          <w:szCs w:val="24"/>
        </w:rPr>
        <w:t>[Some of his eviden</w:t>
      </w:r>
      <w:r w:rsidR="00EC4EEC">
        <w:rPr>
          <w:rFonts w:ascii="Times New Roman" w:hAnsi="Times New Roman"/>
          <w:szCs w:val="24"/>
        </w:rPr>
        <w:t>ce and interpretations lead to</w:t>
      </w:r>
      <w:r w:rsidRPr="001231E3">
        <w:rPr>
          <w:rFonts w:ascii="Times New Roman" w:hAnsi="Times New Roman"/>
          <w:szCs w:val="24"/>
        </w:rPr>
        <w:t xml:space="preserve"> too many uns</w:t>
      </w:r>
      <w:r w:rsidR="00EC4EEC">
        <w:rPr>
          <w:rFonts w:ascii="Times New Roman" w:hAnsi="Times New Roman"/>
          <w:szCs w:val="24"/>
        </w:rPr>
        <w:t>upported interpretive stretches.</w:t>
      </w:r>
      <w:r w:rsidRPr="001231E3">
        <w:rPr>
          <w:rFonts w:ascii="Times New Roman" w:hAnsi="Times New Roman"/>
          <w:szCs w:val="24"/>
        </w:rPr>
        <w:t xml:space="preserve"> </w:t>
      </w:r>
      <w:r w:rsidR="00EC4EEC">
        <w:rPr>
          <w:rFonts w:ascii="Times New Roman" w:hAnsi="Times New Roman"/>
          <w:szCs w:val="24"/>
        </w:rPr>
        <w:t>O</w:t>
      </w:r>
      <w:r w:rsidRPr="001231E3">
        <w:rPr>
          <w:rFonts w:ascii="Times New Roman" w:hAnsi="Times New Roman"/>
          <w:szCs w:val="24"/>
        </w:rPr>
        <w:t xml:space="preserve">versimplified </w:t>
      </w:r>
      <w:proofErr w:type="spellStart"/>
      <w:r w:rsidRPr="001231E3">
        <w:rPr>
          <w:rFonts w:ascii="Times New Roman" w:hAnsi="Times New Roman"/>
          <w:szCs w:val="24"/>
        </w:rPr>
        <w:t>innaccurate</w:t>
      </w:r>
      <w:proofErr w:type="spellEnd"/>
      <w:r w:rsidRPr="001231E3">
        <w:rPr>
          <w:rFonts w:ascii="Times New Roman" w:hAnsi="Times New Roman"/>
          <w:szCs w:val="24"/>
        </w:rPr>
        <w:t xml:space="preserve"> drawings of rock art].</w:t>
      </w:r>
    </w:p>
    <w:bookmarkEnd w:id="21"/>
    <w:p w14:paraId="482AF94A" w14:textId="77777777" w:rsidR="0084165A" w:rsidRPr="001231E3" w:rsidRDefault="0084165A" w:rsidP="00437CBB">
      <w:pPr>
        <w:ind w:right="-720"/>
        <w:rPr>
          <w:rFonts w:ascii="Times New Roman" w:hAnsi="Times New Roman"/>
          <w:b/>
          <w:szCs w:val="24"/>
        </w:rPr>
      </w:pPr>
    </w:p>
    <w:p w14:paraId="33AA6858"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Farmer, Malcolm F.</w:t>
      </w:r>
    </w:p>
    <w:p w14:paraId="2B71D75B" w14:textId="77777777" w:rsidR="0084165A" w:rsidRPr="001231E3" w:rsidRDefault="0084165A" w:rsidP="00437CBB">
      <w:pPr>
        <w:ind w:right="-720"/>
        <w:rPr>
          <w:rFonts w:ascii="Times New Roman" w:hAnsi="Times New Roman"/>
          <w:bCs/>
          <w:szCs w:val="24"/>
        </w:rPr>
      </w:pPr>
      <w:proofErr w:type="gramStart"/>
      <w:r w:rsidRPr="001231E3">
        <w:rPr>
          <w:rFonts w:ascii="Times New Roman" w:hAnsi="Times New Roman"/>
          <w:bCs/>
          <w:szCs w:val="24"/>
        </w:rPr>
        <w:t xml:space="preserve">1955  </w:t>
      </w:r>
      <w:proofErr w:type="spellStart"/>
      <w:r w:rsidRPr="001231E3">
        <w:rPr>
          <w:rFonts w:ascii="Times New Roman" w:hAnsi="Times New Roman"/>
          <w:bCs/>
          <w:szCs w:val="24"/>
        </w:rPr>
        <w:t>Awatovi</w:t>
      </w:r>
      <w:proofErr w:type="spellEnd"/>
      <w:proofErr w:type="gramEnd"/>
      <w:r w:rsidRPr="001231E3">
        <w:rPr>
          <w:rFonts w:ascii="Times New Roman" w:hAnsi="Times New Roman"/>
          <w:bCs/>
          <w:szCs w:val="24"/>
        </w:rPr>
        <w:t xml:space="preserve"> Bows. </w:t>
      </w:r>
      <w:r w:rsidRPr="001231E3">
        <w:rPr>
          <w:rFonts w:ascii="Times New Roman" w:hAnsi="Times New Roman"/>
          <w:bCs/>
          <w:i/>
          <w:szCs w:val="24"/>
        </w:rPr>
        <w:t>Plateau</w:t>
      </w:r>
      <w:r w:rsidRPr="001231E3">
        <w:rPr>
          <w:rFonts w:ascii="Times New Roman" w:hAnsi="Times New Roman"/>
          <w:bCs/>
          <w:szCs w:val="24"/>
        </w:rPr>
        <w:t xml:space="preserve"> 28 (1): 8-10.</w:t>
      </w:r>
    </w:p>
    <w:p w14:paraId="495F7A4D" w14:textId="77777777" w:rsidR="0084165A" w:rsidRPr="001231E3" w:rsidRDefault="0084165A" w:rsidP="00437CBB">
      <w:pPr>
        <w:ind w:right="-720"/>
        <w:rPr>
          <w:rFonts w:ascii="Times New Roman" w:hAnsi="Times New Roman"/>
          <w:b/>
          <w:szCs w:val="24"/>
        </w:rPr>
      </w:pPr>
    </w:p>
    <w:p w14:paraId="6EE3B74F" w14:textId="77777777" w:rsidR="0084165A" w:rsidRPr="001231E3" w:rsidRDefault="0084165A" w:rsidP="00437CBB">
      <w:pPr>
        <w:ind w:right="-720"/>
        <w:rPr>
          <w:rFonts w:ascii="Times New Roman" w:hAnsi="Times New Roman"/>
          <w:bCs/>
          <w:szCs w:val="24"/>
        </w:rPr>
      </w:pPr>
      <w:r w:rsidRPr="001231E3">
        <w:rPr>
          <w:rFonts w:ascii="Times New Roman" w:hAnsi="Times New Roman"/>
          <w:bCs/>
          <w:szCs w:val="24"/>
        </w:rPr>
        <w:lastRenderedPageBreak/>
        <w:t>Two bow types in murals: 1) self-bow (</w:t>
      </w:r>
      <w:proofErr w:type="gramStart"/>
      <w:r w:rsidRPr="001231E3">
        <w:rPr>
          <w:rFonts w:ascii="Times New Roman" w:hAnsi="Times New Roman"/>
          <w:bCs/>
          <w:szCs w:val="24"/>
        </w:rPr>
        <w:t>similar to</w:t>
      </w:r>
      <w:proofErr w:type="gramEnd"/>
      <w:r w:rsidRPr="001231E3">
        <w:rPr>
          <w:rFonts w:ascii="Times New Roman" w:hAnsi="Times New Roman"/>
          <w:bCs/>
          <w:szCs w:val="24"/>
        </w:rPr>
        <w:t xml:space="preserve"> archaeological material from Tularosa Cave) 2) double-curved, similar to plains and Athabascan groups in historic SW, could be later introduction to Hopi by these groups.</w:t>
      </w:r>
    </w:p>
    <w:p w14:paraId="30FC3BA6" w14:textId="77777777" w:rsidR="0084165A" w:rsidRPr="001231E3" w:rsidRDefault="0084165A" w:rsidP="00437CBB">
      <w:pPr>
        <w:ind w:right="-720"/>
        <w:rPr>
          <w:rFonts w:ascii="Times New Roman" w:hAnsi="Times New Roman"/>
          <w:bCs/>
          <w:szCs w:val="24"/>
        </w:rPr>
      </w:pPr>
    </w:p>
    <w:p w14:paraId="57892326"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Farmer, Malcolm F.</w:t>
      </w:r>
      <w:r w:rsidR="009C74C6" w:rsidRPr="001231E3">
        <w:rPr>
          <w:rFonts w:ascii="Times New Roman" w:hAnsi="Times New Roman"/>
          <w:b/>
          <w:szCs w:val="24"/>
        </w:rPr>
        <w:tab/>
      </w:r>
      <w:r w:rsidR="009C74C6" w:rsidRPr="001231E3">
        <w:rPr>
          <w:rFonts w:ascii="Times New Roman" w:hAnsi="Times New Roman"/>
          <w:b/>
          <w:szCs w:val="24"/>
        </w:rPr>
        <w:tab/>
      </w:r>
      <w:r w:rsidR="009C74C6" w:rsidRPr="001231E3">
        <w:rPr>
          <w:rFonts w:ascii="Times New Roman" w:hAnsi="Times New Roman"/>
          <w:b/>
          <w:szCs w:val="24"/>
        </w:rPr>
        <w:tab/>
        <w:t>x</w:t>
      </w:r>
    </w:p>
    <w:p w14:paraId="43164C76"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1994  The</w:t>
      </w:r>
      <w:proofErr w:type="gramEnd"/>
      <w:r w:rsidRPr="001231E3">
        <w:rPr>
          <w:rFonts w:ascii="Times New Roman" w:hAnsi="Times New Roman"/>
          <w:szCs w:val="24"/>
        </w:rPr>
        <w:t xml:space="preserve"> Origins of Weapons Systems. </w:t>
      </w:r>
      <w:r w:rsidRPr="001231E3">
        <w:rPr>
          <w:rFonts w:ascii="Times New Roman" w:hAnsi="Times New Roman"/>
          <w:i/>
          <w:szCs w:val="24"/>
        </w:rPr>
        <w:t>Current Anthropology</w:t>
      </w:r>
      <w:r w:rsidRPr="001231E3">
        <w:rPr>
          <w:rFonts w:ascii="Times New Roman" w:hAnsi="Times New Roman"/>
          <w:szCs w:val="24"/>
        </w:rPr>
        <w:t xml:space="preserve"> 35(5):679-681.</w:t>
      </w:r>
    </w:p>
    <w:p w14:paraId="498014AC" w14:textId="77777777" w:rsidR="0084165A" w:rsidRPr="001231E3" w:rsidRDefault="0084165A" w:rsidP="00437CBB">
      <w:pPr>
        <w:ind w:right="-720"/>
        <w:rPr>
          <w:rFonts w:ascii="Times New Roman" w:hAnsi="Times New Roman"/>
          <w:szCs w:val="24"/>
        </w:rPr>
      </w:pPr>
    </w:p>
    <w:p w14:paraId="51A5E11A"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63B97B6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Origins of bow in late Paleolithic or Mesolithic, but what is precursor?</w:t>
      </w:r>
    </w:p>
    <w:p w14:paraId="0F631081" w14:textId="0DBC2522" w:rsidR="0084165A" w:rsidRPr="001231E3" w:rsidRDefault="0084165A" w:rsidP="00437CBB">
      <w:pPr>
        <w:ind w:right="-720"/>
        <w:rPr>
          <w:rFonts w:ascii="Times New Roman" w:hAnsi="Times New Roman"/>
          <w:szCs w:val="24"/>
        </w:rPr>
      </w:pP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in archaeology by Magdalenian, similar mechanics of spring and flexing projectile. Atlatl weights serve to time separation of dart from </w:t>
      </w:r>
      <w:r w:rsidR="00A57453" w:rsidRPr="001231E3">
        <w:rPr>
          <w:rFonts w:ascii="Times New Roman" w:hAnsi="Times New Roman"/>
          <w:szCs w:val="24"/>
        </w:rPr>
        <w:t>thrower [This is all wrong.</w:t>
      </w:r>
      <w:r w:rsidRPr="001231E3">
        <w:rPr>
          <w:rFonts w:ascii="Times New Roman" w:hAnsi="Times New Roman"/>
          <w:szCs w:val="24"/>
        </w:rPr>
        <w:t xml:space="preserve"> </w:t>
      </w:r>
      <w:r w:rsidR="00A57453" w:rsidRPr="001231E3">
        <w:rPr>
          <w:rFonts w:ascii="Times New Roman" w:hAnsi="Times New Roman"/>
          <w:szCs w:val="24"/>
        </w:rPr>
        <w:t>A</w:t>
      </w:r>
      <w:r w:rsidRPr="001231E3">
        <w:rPr>
          <w:rFonts w:ascii="Times New Roman" w:hAnsi="Times New Roman"/>
          <w:szCs w:val="24"/>
        </w:rPr>
        <w:t>tlatl flex do</w:t>
      </w:r>
      <w:r w:rsidR="00A57453" w:rsidRPr="001231E3">
        <w:rPr>
          <w:rFonts w:ascii="Times New Roman" w:hAnsi="Times New Roman"/>
          <w:szCs w:val="24"/>
        </w:rPr>
        <w:t>es not add to dart velocity</w:t>
      </w:r>
      <w:r w:rsidR="007F58A8" w:rsidRPr="001231E3">
        <w:rPr>
          <w:rFonts w:ascii="Times New Roman" w:hAnsi="Times New Roman"/>
          <w:szCs w:val="24"/>
        </w:rPr>
        <w:t xml:space="preserve"> and has no functional</w:t>
      </w:r>
      <w:r w:rsidR="00B413D0" w:rsidRPr="001231E3">
        <w:rPr>
          <w:rFonts w:ascii="Times New Roman" w:hAnsi="Times New Roman"/>
          <w:szCs w:val="24"/>
        </w:rPr>
        <w:t xml:space="preserve"> or ancestral</w:t>
      </w:r>
      <w:r w:rsidR="007F58A8" w:rsidRPr="001231E3">
        <w:rPr>
          <w:rFonts w:ascii="Times New Roman" w:hAnsi="Times New Roman"/>
          <w:szCs w:val="24"/>
        </w:rPr>
        <w:t xml:space="preserve"> similarity to bow flex</w:t>
      </w:r>
      <w:r w:rsidRPr="001231E3">
        <w:rPr>
          <w:rFonts w:ascii="Times New Roman" w:hAnsi="Times New Roman"/>
          <w:szCs w:val="24"/>
        </w:rPr>
        <w:t>].</w:t>
      </w:r>
    </w:p>
    <w:p w14:paraId="667CEE97" w14:textId="77777777" w:rsidR="0084165A" w:rsidRDefault="0084165A" w:rsidP="00437CBB">
      <w:pPr>
        <w:ind w:right="-720"/>
        <w:rPr>
          <w:rFonts w:ascii="Times New Roman" w:hAnsi="Times New Roman"/>
          <w:szCs w:val="24"/>
        </w:rPr>
      </w:pPr>
      <w:r w:rsidRPr="001231E3">
        <w:rPr>
          <w:rFonts w:ascii="Times New Roman" w:hAnsi="Times New Roman"/>
          <w:szCs w:val="24"/>
        </w:rPr>
        <w:t xml:space="preserve">Similar distributions of early bow and spear thrower: NW Africa, W Europe, Mid E, so probably both originated in Maghreb, where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appeared i</w:t>
      </w:r>
      <w:r w:rsidR="00A57453" w:rsidRPr="001231E3">
        <w:rPr>
          <w:rFonts w:ascii="Times New Roman" w:hAnsi="Times New Roman"/>
          <w:szCs w:val="24"/>
        </w:rPr>
        <w:t xml:space="preserve">n Aterian Culture 40,000 </w:t>
      </w:r>
      <w:proofErr w:type="spellStart"/>
      <w:r w:rsidR="00A57453" w:rsidRPr="001231E3">
        <w:rPr>
          <w:rFonts w:ascii="Times New Roman" w:hAnsi="Times New Roman"/>
          <w:szCs w:val="24"/>
        </w:rPr>
        <w:t>b.p.</w:t>
      </w:r>
      <w:proofErr w:type="spellEnd"/>
      <w:r w:rsidR="00A57453" w:rsidRPr="001231E3">
        <w:rPr>
          <w:rFonts w:ascii="Times New Roman" w:hAnsi="Times New Roman"/>
          <w:szCs w:val="24"/>
        </w:rPr>
        <w:t xml:space="preserve"> [N</w:t>
      </w:r>
      <w:r w:rsidRPr="001231E3">
        <w:rPr>
          <w:rFonts w:ascii="Times New Roman" w:hAnsi="Times New Roman"/>
          <w:szCs w:val="24"/>
        </w:rPr>
        <w:t xml:space="preserve">o evidence offered, dubious conclusion - Aterian has stemmed projectile points, but no evidence of atlatl, see </w:t>
      </w:r>
      <w:proofErr w:type="spellStart"/>
      <w:r w:rsidRPr="001231E3">
        <w:rPr>
          <w:rFonts w:ascii="Times New Roman" w:hAnsi="Times New Roman"/>
          <w:szCs w:val="24"/>
        </w:rPr>
        <w:t>Bruchert</w:t>
      </w:r>
      <w:proofErr w:type="spellEnd"/>
      <w:r w:rsidRPr="001231E3">
        <w:rPr>
          <w:rFonts w:ascii="Times New Roman" w:hAnsi="Times New Roman"/>
          <w:szCs w:val="24"/>
        </w:rPr>
        <w:t xml:space="preserve"> 2001</w:t>
      </w:r>
      <w:r w:rsidR="00B413D0" w:rsidRPr="001231E3">
        <w:rPr>
          <w:rFonts w:ascii="Times New Roman" w:hAnsi="Times New Roman"/>
          <w:szCs w:val="24"/>
        </w:rPr>
        <w:t>, Iovita 2011</w:t>
      </w:r>
      <w:r w:rsidR="00280116" w:rsidRPr="001231E3">
        <w:rPr>
          <w:rFonts w:ascii="Times New Roman" w:hAnsi="Times New Roman"/>
          <w:szCs w:val="24"/>
        </w:rPr>
        <w:t>; and I don’t know of any NW Africa spear throwers either in prehistory or ethnographic times</w:t>
      </w:r>
      <w:r w:rsidRPr="001231E3">
        <w:rPr>
          <w:rFonts w:ascii="Times New Roman" w:hAnsi="Times New Roman"/>
          <w:szCs w:val="24"/>
        </w:rPr>
        <w:t>]</w:t>
      </w:r>
    </w:p>
    <w:p w14:paraId="05E93903" w14:textId="77777777" w:rsidR="001525D9" w:rsidRDefault="001525D9" w:rsidP="00437CBB">
      <w:pPr>
        <w:ind w:right="-720"/>
        <w:rPr>
          <w:rFonts w:ascii="Times New Roman" w:hAnsi="Times New Roman"/>
          <w:szCs w:val="24"/>
        </w:rPr>
      </w:pPr>
    </w:p>
    <w:p w14:paraId="5F3CC948" w14:textId="677CC0E4" w:rsidR="001525D9" w:rsidRPr="001525D9" w:rsidRDefault="001525D9" w:rsidP="00437CBB">
      <w:pPr>
        <w:ind w:right="-720"/>
        <w:rPr>
          <w:rFonts w:ascii="Times New Roman" w:hAnsi="Times New Roman"/>
          <w:b/>
          <w:szCs w:val="24"/>
        </w:rPr>
      </w:pPr>
      <w:r w:rsidRPr="001525D9">
        <w:rPr>
          <w:rFonts w:ascii="Times New Roman" w:hAnsi="Times New Roman"/>
          <w:b/>
          <w:szCs w:val="24"/>
        </w:rPr>
        <w:t xml:space="preserve">Farnell, Richard, P. Gregory Hare, Erik Blake, </w:t>
      </w:r>
      <w:proofErr w:type="spellStart"/>
      <w:r w:rsidRPr="001525D9">
        <w:rPr>
          <w:rFonts w:ascii="Times New Roman" w:hAnsi="Times New Roman"/>
          <w:b/>
          <w:szCs w:val="24"/>
        </w:rPr>
        <w:t>Vandy</w:t>
      </w:r>
      <w:proofErr w:type="spellEnd"/>
      <w:r w:rsidRPr="001525D9">
        <w:rPr>
          <w:rFonts w:ascii="Times New Roman" w:hAnsi="Times New Roman"/>
          <w:b/>
          <w:szCs w:val="24"/>
        </w:rPr>
        <w:t xml:space="preserve"> Bowyer, Charles </w:t>
      </w:r>
      <w:proofErr w:type="spellStart"/>
      <w:r w:rsidRPr="001525D9">
        <w:rPr>
          <w:rFonts w:ascii="Times New Roman" w:hAnsi="Times New Roman"/>
          <w:b/>
          <w:szCs w:val="24"/>
        </w:rPr>
        <w:t>Schweger</w:t>
      </w:r>
      <w:proofErr w:type="spellEnd"/>
      <w:r w:rsidRPr="001525D9">
        <w:rPr>
          <w:rFonts w:ascii="Times New Roman" w:hAnsi="Times New Roman"/>
          <w:b/>
          <w:szCs w:val="24"/>
        </w:rPr>
        <w:t xml:space="preserve">, Sheila Greer, and Ruth </w:t>
      </w:r>
      <w:proofErr w:type="spellStart"/>
      <w:r w:rsidRPr="001525D9">
        <w:rPr>
          <w:rFonts w:ascii="Times New Roman" w:hAnsi="Times New Roman"/>
          <w:b/>
          <w:szCs w:val="24"/>
        </w:rPr>
        <w:t>Gotthardt</w:t>
      </w:r>
      <w:proofErr w:type="spellEnd"/>
      <w:r>
        <w:rPr>
          <w:rFonts w:ascii="Times New Roman" w:hAnsi="Times New Roman"/>
          <w:b/>
          <w:szCs w:val="24"/>
        </w:rPr>
        <w:tab/>
      </w:r>
      <w:r>
        <w:rPr>
          <w:rFonts w:ascii="Times New Roman" w:hAnsi="Times New Roman"/>
          <w:b/>
          <w:szCs w:val="24"/>
        </w:rPr>
        <w:tab/>
        <w:t>x</w:t>
      </w:r>
    </w:p>
    <w:p w14:paraId="3A02BAE7" w14:textId="5EADA10A" w:rsidR="001525D9" w:rsidRDefault="001525D9" w:rsidP="00437CBB">
      <w:pPr>
        <w:ind w:right="-720"/>
        <w:rPr>
          <w:rFonts w:ascii="Times New Roman" w:hAnsi="Times New Roman"/>
          <w:szCs w:val="24"/>
        </w:rPr>
      </w:pPr>
      <w:r>
        <w:rPr>
          <w:rFonts w:ascii="Times New Roman" w:hAnsi="Times New Roman"/>
          <w:szCs w:val="24"/>
        </w:rPr>
        <w:t xml:space="preserve">2004 Multidisciplinary investigations of alpine ice patches in Southwest Yukon, Canada: Paleoenvironmental and </w:t>
      </w:r>
      <w:proofErr w:type="spellStart"/>
      <w:r>
        <w:rPr>
          <w:rFonts w:ascii="Times New Roman" w:hAnsi="Times New Roman"/>
          <w:szCs w:val="24"/>
        </w:rPr>
        <w:t>paleobiological</w:t>
      </w:r>
      <w:proofErr w:type="spellEnd"/>
      <w:r>
        <w:rPr>
          <w:rFonts w:ascii="Times New Roman" w:hAnsi="Times New Roman"/>
          <w:szCs w:val="24"/>
        </w:rPr>
        <w:t xml:space="preserve"> investigations. </w:t>
      </w:r>
      <w:r w:rsidRPr="001525D9">
        <w:rPr>
          <w:rFonts w:ascii="Times New Roman" w:hAnsi="Times New Roman"/>
          <w:i/>
          <w:szCs w:val="24"/>
        </w:rPr>
        <w:t>Arctic</w:t>
      </w:r>
      <w:r>
        <w:rPr>
          <w:rFonts w:ascii="Times New Roman" w:hAnsi="Times New Roman"/>
          <w:szCs w:val="24"/>
        </w:rPr>
        <w:t xml:space="preserve"> 57(3): 247-259.</w:t>
      </w:r>
    </w:p>
    <w:p w14:paraId="5DAD5BF5" w14:textId="77777777" w:rsidR="001525D9" w:rsidRDefault="001525D9" w:rsidP="00437CBB">
      <w:pPr>
        <w:ind w:right="-720"/>
        <w:rPr>
          <w:rFonts w:ascii="Times New Roman" w:hAnsi="Times New Roman"/>
          <w:szCs w:val="24"/>
        </w:rPr>
      </w:pPr>
    </w:p>
    <w:p w14:paraId="4607F112" w14:textId="6370F559" w:rsidR="001525D9" w:rsidRDefault="001525D9" w:rsidP="00437CBB">
      <w:pPr>
        <w:ind w:right="-720"/>
        <w:rPr>
          <w:rFonts w:ascii="Times New Roman" w:hAnsi="Times New Roman"/>
          <w:szCs w:val="24"/>
        </w:rPr>
      </w:pPr>
      <w:r>
        <w:rPr>
          <w:rFonts w:ascii="Times New Roman" w:hAnsi="Times New Roman"/>
          <w:szCs w:val="24"/>
        </w:rPr>
        <w:t>Environmental background for the Yukon ice patch dart and arrow finds, see Hare et al.</w:t>
      </w:r>
    </w:p>
    <w:p w14:paraId="7F813151" w14:textId="1A4DF666" w:rsidR="00761C59" w:rsidRDefault="00761C59" w:rsidP="00437CBB">
      <w:pPr>
        <w:ind w:right="-720"/>
        <w:rPr>
          <w:rFonts w:ascii="Times New Roman" w:hAnsi="Times New Roman"/>
          <w:szCs w:val="24"/>
        </w:rPr>
      </w:pPr>
    </w:p>
    <w:p w14:paraId="3BF27834" w14:textId="315E73F1" w:rsidR="00761C59" w:rsidRPr="00761C59" w:rsidRDefault="00761C59" w:rsidP="00437CBB">
      <w:pPr>
        <w:ind w:right="-720"/>
        <w:rPr>
          <w:rFonts w:ascii="Times New Roman" w:hAnsi="Times New Roman"/>
          <w:b/>
          <w:szCs w:val="24"/>
        </w:rPr>
      </w:pPr>
      <w:r w:rsidRPr="00761C59">
        <w:rPr>
          <w:rFonts w:ascii="Times New Roman" w:hAnsi="Times New Roman"/>
          <w:b/>
          <w:szCs w:val="24"/>
        </w:rPr>
        <w:t>Farnsworth, Kenneth B.</w:t>
      </w:r>
      <w:r w:rsidR="00AE3C3B">
        <w:rPr>
          <w:rFonts w:ascii="Times New Roman" w:hAnsi="Times New Roman"/>
          <w:b/>
          <w:szCs w:val="24"/>
        </w:rPr>
        <w:tab/>
      </w:r>
      <w:r w:rsidR="00AE3C3B">
        <w:rPr>
          <w:rFonts w:ascii="Times New Roman" w:hAnsi="Times New Roman"/>
          <w:b/>
          <w:szCs w:val="24"/>
        </w:rPr>
        <w:tab/>
      </w:r>
      <w:r w:rsidR="00AE3C3B">
        <w:rPr>
          <w:rFonts w:ascii="Times New Roman" w:hAnsi="Times New Roman"/>
          <w:b/>
          <w:szCs w:val="24"/>
        </w:rPr>
        <w:tab/>
        <w:t>p</w:t>
      </w:r>
    </w:p>
    <w:p w14:paraId="37F0711F" w14:textId="06518E7F" w:rsidR="00761C59" w:rsidRDefault="00761C59" w:rsidP="00437CBB">
      <w:pPr>
        <w:ind w:right="-720"/>
        <w:rPr>
          <w:rFonts w:ascii="Times New Roman" w:hAnsi="Times New Roman"/>
          <w:szCs w:val="24"/>
        </w:rPr>
      </w:pPr>
      <w:r>
        <w:rPr>
          <w:rFonts w:ascii="Times New Roman" w:hAnsi="Times New Roman"/>
          <w:szCs w:val="24"/>
        </w:rPr>
        <w:t xml:space="preserve">1987 Preliminary evaluation of </w:t>
      </w:r>
      <w:proofErr w:type="spellStart"/>
      <w:r>
        <w:rPr>
          <w:rFonts w:ascii="Times New Roman" w:hAnsi="Times New Roman"/>
          <w:szCs w:val="24"/>
        </w:rPr>
        <w:t>bannerstones</w:t>
      </w:r>
      <w:proofErr w:type="spellEnd"/>
      <w:r>
        <w:rPr>
          <w:rFonts w:ascii="Times New Roman" w:hAnsi="Times New Roman"/>
          <w:szCs w:val="24"/>
        </w:rPr>
        <w:t xml:space="preserve"> and other ground-stone artifacts in the Wear Collection from the Bullseye Site, 11-Ge-127. In </w:t>
      </w:r>
      <w:r w:rsidRPr="00761C59">
        <w:rPr>
          <w:rFonts w:ascii="Times New Roman" w:hAnsi="Times New Roman"/>
          <w:i/>
          <w:szCs w:val="24"/>
        </w:rPr>
        <w:t>The Bullseye Site, 11-Ge-127: A Floodplain Archaic Mortuary Site in the Lower Illinois River Valley</w:t>
      </w:r>
      <w:r>
        <w:rPr>
          <w:rFonts w:ascii="Times New Roman" w:hAnsi="Times New Roman"/>
          <w:szCs w:val="24"/>
        </w:rPr>
        <w:t xml:space="preserve">, Illinois State Museum, Reports of Investigations 42. Online Academia.edu, July 2019. URL: </w:t>
      </w:r>
      <w:hyperlink r:id="rId72" w:history="1">
        <w:r w:rsidRPr="007F3915">
          <w:rPr>
            <w:rStyle w:val="Hyperlink"/>
            <w:rFonts w:ascii="Times New Roman" w:hAnsi="Times New Roman"/>
            <w:szCs w:val="24"/>
          </w:rPr>
          <w:t>https://www.academia.edu/10034970/Preliminary_Evaluation_of_Bannerstones_and_Other_Ground-_Stone_Artifacts_in_the_Wear_Collection_from_the_Bullseye_Site_11-Ge-127._1987_pp._13-54._Illinois_State_Museum_Reports_of_Investigations_42</w:t>
        </w:r>
      </w:hyperlink>
      <w:r>
        <w:rPr>
          <w:rFonts w:ascii="Times New Roman" w:hAnsi="Times New Roman"/>
          <w:szCs w:val="24"/>
        </w:rPr>
        <w:t xml:space="preserve"> </w:t>
      </w:r>
    </w:p>
    <w:p w14:paraId="61DA0CDE" w14:textId="4998A2EB" w:rsidR="0084165A" w:rsidRDefault="0084165A" w:rsidP="00437CBB">
      <w:pPr>
        <w:ind w:right="-720"/>
        <w:rPr>
          <w:rFonts w:ascii="Times New Roman" w:hAnsi="Times New Roman"/>
          <w:szCs w:val="24"/>
        </w:rPr>
      </w:pPr>
    </w:p>
    <w:p w14:paraId="006DF8A1" w14:textId="502A5006" w:rsidR="00761C59" w:rsidRDefault="00761C59" w:rsidP="00437CBB">
      <w:pPr>
        <w:ind w:right="-720"/>
        <w:rPr>
          <w:rFonts w:ascii="Times New Roman" w:hAnsi="Times New Roman"/>
          <w:szCs w:val="24"/>
        </w:rPr>
      </w:pPr>
      <w:r>
        <w:rPr>
          <w:rFonts w:ascii="Times New Roman" w:hAnsi="Times New Roman"/>
          <w:szCs w:val="24"/>
        </w:rPr>
        <w:t xml:space="preserve">28 </w:t>
      </w:r>
      <w:proofErr w:type="gramStart"/>
      <w:r>
        <w:rPr>
          <w:rFonts w:ascii="Times New Roman" w:hAnsi="Times New Roman"/>
          <w:szCs w:val="24"/>
        </w:rPr>
        <w:t>whole</w:t>
      </w:r>
      <w:proofErr w:type="gramEnd"/>
      <w:r>
        <w:rPr>
          <w:rFonts w:ascii="Times New Roman" w:hAnsi="Times New Roman"/>
          <w:szCs w:val="24"/>
        </w:rPr>
        <w:t xml:space="preserve"> + frags, plus axes </w:t>
      </w:r>
      <w:proofErr w:type="spellStart"/>
      <w:r>
        <w:rPr>
          <w:rFonts w:ascii="Times New Roman" w:hAnsi="Times New Roman"/>
          <w:szCs w:val="24"/>
        </w:rPr>
        <w:t>etc</w:t>
      </w:r>
      <w:proofErr w:type="spellEnd"/>
      <w:r>
        <w:rPr>
          <w:rFonts w:ascii="Times New Roman" w:hAnsi="Times New Roman"/>
          <w:szCs w:val="24"/>
        </w:rPr>
        <w:t xml:space="preserve">, collected by amateur Wear, followed by Corps of E excavations. Chronology and trade (banded slate from upper Great Lakes). Unfinished specimens but no other evidence of local manuf. Function as atlatl weights “still an open question.” Five shape classes: 1. Crescent, 2. ‘clipped wing’, 3. Geniculate, 4. Tube, 5. Shuttle/reel (double edged, winged). ‘Clipped wing’ form is </w:t>
      </w:r>
      <w:proofErr w:type="spellStart"/>
      <w:r>
        <w:rPr>
          <w:rFonts w:ascii="Times New Roman" w:hAnsi="Times New Roman"/>
          <w:szCs w:val="24"/>
        </w:rPr>
        <w:t>assymetrical</w:t>
      </w:r>
      <w:proofErr w:type="spellEnd"/>
      <w:r>
        <w:rPr>
          <w:rFonts w:ascii="Times New Roman" w:hAnsi="Times New Roman"/>
          <w:szCs w:val="24"/>
        </w:rPr>
        <w:t xml:space="preserve"> flat winged form, with rectangular holes made by drilling twice and removing ridge </w:t>
      </w:r>
      <w:proofErr w:type="spellStart"/>
      <w:r>
        <w:rPr>
          <w:rFonts w:ascii="Times New Roman" w:hAnsi="Times New Roman"/>
          <w:szCs w:val="24"/>
        </w:rPr>
        <w:t>btwn</w:t>
      </w:r>
      <w:proofErr w:type="spellEnd"/>
      <w:r>
        <w:rPr>
          <w:rFonts w:ascii="Times New Roman" w:hAnsi="Times New Roman"/>
          <w:szCs w:val="24"/>
        </w:rPr>
        <w:t xml:space="preserve"> holes (also in other banded slate forms). Banded slate specimens all completely drilled, only 38% of others are [seems a good argument for local manufacture].</w:t>
      </w:r>
      <w:r w:rsidR="00AE3C3B">
        <w:rPr>
          <w:rFonts w:ascii="Times New Roman" w:hAnsi="Times New Roman"/>
          <w:szCs w:val="24"/>
        </w:rPr>
        <w:t xml:space="preserve"> Suggest 2 Middle Archaic components; </w:t>
      </w:r>
      <w:proofErr w:type="spellStart"/>
      <w:r w:rsidR="00AE3C3B">
        <w:rPr>
          <w:rFonts w:ascii="Times New Roman" w:hAnsi="Times New Roman"/>
          <w:szCs w:val="24"/>
        </w:rPr>
        <w:t>Kwas</w:t>
      </w:r>
      <w:proofErr w:type="spellEnd"/>
      <w:r w:rsidR="00AE3C3B">
        <w:rPr>
          <w:rFonts w:ascii="Times New Roman" w:hAnsi="Times New Roman"/>
          <w:szCs w:val="24"/>
        </w:rPr>
        <w:t xml:space="preserve"> 1981 chronology: ca 5500-4500 BC crescents, shuttles, reels; ca 3500-2500 BC </w:t>
      </w:r>
      <w:proofErr w:type="spellStart"/>
      <w:r w:rsidR="00AE3C3B">
        <w:rPr>
          <w:rFonts w:ascii="Times New Roman" w:hAnsi="Times New Roman"/>
          <w:szCs w:val="24"/>
        </w:rPr>
        <w:t>geniculates</w:t>
      </w:r>
      <w:proofErr w:type="spellEnd"/>
      <w:r w:rsidR="00AE3C3B">
        <w:rPr>
          <w:rFonts w:ascii="Times New Roman" w:hAnsi="Times New Roman"/>
          <w:szCs w:val="24"/>
        </w:rPr>
        <w:t xml:space="preserve">, tubes, saddle-faced forms. [Apparently from burial contexts, </w:t>
      </w:r>
      <w:r w:rsidR="00AE3C3B">
        <w:rPr>
          <w:rFonts w:ascii="Times New Roman" w:hAnsi="Times New Roman"/>
          <w:szCs w:val="24"/>
        </w:rPr>
        <w:lastRenderedPageBreak/>
        <w:t>but no info on associations.]</w:t>
      </w:r>
    </w:p>
    <w:p w14:paraId="024CE2FB" w14:textId="5AAC60C4" w:rsidR="00386AAE" w:rsidRDefault="00386AAE" w:rsidP="00437CBB">
      <w:pPr>
        <w:ind w:right="-720"/>
        <w:rPr>
          <w:rFonts w:ascii="Times New Roman" w:hAnsi="Times New Roman"/>
          <w:szCs w:val="24"/>
        </w:rPr>
      </w:pPr>
    </w:p>
    <w:p w14:paraId="22093824" w14:textId="39A17FD3" w:rsidR="00386AAE" w:rsidRPr="00386AAE" w:rsidRDefault="00386AAE" w:rsidP="00437CBB">
      <w:pPr>
        <w:ind w:right="-720"/>
        <w:rPr>
          <w:rFonts w:ascii="Times New Roman" w:hAnsi="Times New Roman"/>
          <w:b/>
          <w:bCs/>
          <w:szCs w:val="24"/>
        </w:rPr>
      </w:pPr>
      <w:proofErr w:type="spellStart"/>
      <w:r w:rsidRPr="00386AAE">
        <w:rPr>
          <w:rFonts w:ascii="Times New Roman" w:hAnsi="Times New Roman"/>
          <w:b/>
          <w:bCs/>
          <w:szCs w:val="24"/>
        </w:rPr>
        <w:t>Fassoulas</w:t>
      </w:r>
      <w:proofErr w:type="spellEnd"/>
      <w:r w:rsidRPr="00386AAE">
        <w:rPr>
          <w:rFonts w:ascii="Times New Roman" w:hAnsi="Times New Roman"/>
          <w:b/>
          <w:bCs/>
          <w:szCs w:val="24"/>
        </w:rPr>
        <w:t xml:space="preserve">, Argyris, Jean-Pierre Rossie, and </w:t>
      </w:r>
      <w:proofErr w:type="spellStart"/>
      <w:r w:rsidRPr="00386AAE">
        <w:rPr>
          <w:rFonts w:ascii="Times New Roman" w:hAnsi="Times New Roman"/>
          <w:b/>
          <w:bCs/>
          <w:szCs w:val="24"/>
        </w:rPr>
        <w:t>Haris</w:t>
      </w:r>
      <w:proofErr w:type="spellEnd"/>
      <w:r w:rsidRPr="00386AAE">
        <w:rPr>
          <w:rFonts w:ascii="Times New Roman" w:hAnsi="Times New Roman"/>
          <w:b/>
          <w:bCs/>
          <w:szCs w:val="24"/>
        </w:rPr>
        <w:t xml:space="preserve"> </w:t>
      </w:r>
      <w:proofErr w:type="spellStart"/>
      <w:r w:rsidRPr="00386AAE">
        <w:rPr>
          <w:rFonts w:ascii="Times New Roman" w:hAnsi="Times New Roman"/>
          <w:b/>
          <w:bCs/>
          <w:szCs w:val="24"/>
        </w:rPr>
        <w:t>Procopiou</w:t>
      </w:r>
      <w:proofErr w:type="spellEnd"/>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o</w:t>
      </w:r>
    </w:p>
    <w:p w14:paraId="0865DD8A" w14:textId="0F0DA43C" w:rsidR="00386AAE" w:rsidRDefault="00386AAE" w:rsidP="00437CBB">
      <w:pPr>
        <w:ind w:right="-720"/>
        <w:rPr>
          <w:rFonts w:ascii="Times New Roman" w:hAnsi="Times New Roman"/>
          <w:szCs w:val="24"/>
        </w:rPr>
      </w:pPr>
      <w:r>
        <w:rPr>
          <w:rFonts w:ascii="Times New Roman" w:hAnsi="Times New Roman"/>
          <w:szCs w:val="24"/>
        </w:rPr>
        <w:t xml:space="preserve">2020 Children, play, and learning tasks: From North African clay toys to Neolithic figurines. </w:t>
      </w:r>
      <w:r w:rsidRPr="00386AAE">
        <w:rPr>
          <w:rFonts w:ascii="Times New Roman" w:hAnsi="Times New Roman"/>
          <w:i/>
          <w:iCs/>
          <w:szCs w:val="24"/>
        </w:rPr>
        <w:t>Ethnoarchaeology</w:t>
      </w:r>
      <w:r>
        <w:rPr>
          <w:rFonts w:ascii="Times New Roman" w:hAnsi="Times New Roman"/>
          <w:szCs w:val="24"/>
        </w:rPr>
        <w:t xml:space="preserve"> 12(1):36-62. </w:t>
      </w:r>
    </w:p>
    <w:p w14:paraId="19624B92" w14:textId="6AF9D53C" w:rsidR="00386AAE" w:rsidRDefault="00386AAE" w:rsidP="00437CBB">
      <w:pPr>
        <w:ind w:right="-720"/>
        <w:rPr>
          <w:rFonts w:ascii="Times New Roman" w:hAnsi="Times New Roman"/>
          <w:szCs w:val="24"/>
        </w:rPr>
      </w:pPr>
    </w:p>
    <w:p w14:paraId="0D765DA7" w14:textId="4A30E770" w:rsidR="00386AAE" w:rsidRDefault="00386AAE" w:rsidP="00437CBB">
      <w:pPr>
        <w:ind w:right="-720"/>
        <w:rPr>
          <w:rFonts w:ascii="Times New Roman" w:hAnsi="Times New Roman"/>
          <w:szCs w:val="24"/>
        </w:rPr>
      </w:pPr>
      <w:r>
        <w:rPr>
          <w:rFonts w:ascii="Times New Roman" w:hAnsi="Times New Roman"/>
          <w:szCs w:val="24"/>
        </w:rPr>
        <w:t xml:space="preserve">[Nothing to do with atlatls] Nice </w:t>
      </w:r>
      <w:proofErr w:type="spellStart"/>
      <w:r>
        <w:rPr>
          <w:rFonts w:ascii="Times New Roman" w:hAnsi="Times New Roman"/>
          <w:szCs w:val="24"/>
        </w:rPr>
        <w:t>ethnoarch</w:t>
      </w:r>
      <w:proofErr w:type="spellEnd"/>
      <w:r>
        <w:rPr>
          <w:rFonts w:ascii="Times New Roman" w:hAnsi="Times New Roman"/>
          <w:szCs w:val="24"/>
        </w:rPr>
        <w:t xml:space="preserve"> of children, </w:t>
      </w:r>
      <w:proofErr w:type="spellStart"/>
      <w:r>
        <w:rPr>
          <w:rFonts w:ascii="Times New Roman" w:hAnsi="Times New Roman"/>
          <w:szCs w:val="24"/>
        </w:rPr>
        <w:t>espec</w:t>
      </w:r>
      <w:proofErr w:type="spellEnd"/>
      <w:r>
        <w:rPr>
          <w:rFonts w:ascii="Times New Roman" w:hAnsi="Times New Roman"/>
          <w:szCs w:val="24"/>
        </w:rPr>
        <w:t xml:space="preserve"> girls, playing with clay, making toy vessels, </w:t>
      </w:r>
      <w:proofErr w:type="gramStart"/>
      <w:r>
        <w:rPr>
          <w:rFonts w:ascii="Times New Roman" w:hAnsi="Times New Roman"/>
          <w:szCs w:val="24"/>
        </w:rPr>
        <w:t>firing</w:t>
      </w:r>
      <w:proofErr w:type="gramEnd"/>
      <w:r>
        <w:rPr>
          <w:rFonts w:ascii="Times New Roman" w:hAnsi="Times New Roman"/>
          <w:szCs w:val="24"/>
        </w:rPr>
        <w:t xml:space="preserve"> and cooking in play versions of adult tools. Point is partly importance of ‘play’ for learning these adult skills. Caching of toys to protect from boys and cattle. </w:t>
      </w:r>
    </w:p>
    <w:p w14:paraId="70C6665A" w14:textId="77777777" w:rsidR="00761C59" w:rsidRPr="001231E3" w:rsidRDefault="00761C59" w:rsidP="00437CBB">
      <w:pPr>
        <w:ind w:right="-720"/>
        <w:rPr>
          <w:rFonts w:ascii="Times New Roman" w:hAnsi="Times New Roman"/>
          <w:szCs w:val="24"/>
        </w:rPr>
      </w:pPr>
    </w:p>
    <w:p w14:paraId="052C7DB7"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Fawcett, William B.</w:t>
      </w:r>
    </w:p>
    <w:p w14:paraId="16DF7986"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1998  Chronology</w:t>
      </w:r>
      <w:proofErr w:type="gramEnd"/>
      <w:r w:rsidRPr="001231E3">
        <w:rPr>
          <w:rFonts w:ascii="Times New Roman" w:hAnsi="Times New Roman"/>
          <w:szCs w:val="24"/>
        </w:rPr>
        <w:t xml:space="preserve"> and Projectile Point Neck-Width: An Idaho Example. </w:t>
      </w:r>
      <w:r w:rsidRPr="001231E3">
        <w:rPr>
          <w:rFonts w:ascii="Times New Roman" w:hAnsi="Times New Roman"/>
          <w:i/>
          <w:szCs w:val="24"/>
        </w:rPr>
        <w:t>North American Archaeologist</w:t>
      </w:r>
      <w:r w:rsidRPr="001231E3">
        <w:rPr>
          <w:rFonts w:ascii="Times New Roman" w:hAnsi="Times New Roman"/>
          <w:szCs w:val="24"/>
        </w:rPr>
        <w:t xml:space="preserve"> 19(1):59-86.</w:t>
      </w:r>
    </w:p>
    <w:p w14:paraId="1645CB52" w14:textId="77777777" w:rsidR="0084165A" w:rsidRPr="001231E3" w:rsidRDefault="0084165A" w:rsidP="00437CBB">
      <w:pPr>
        <w:ind w:right="-720"/>
        <w:rPr>
          <w:rFonts w:ascii="Times New Roman" w:hAnsi="Times New Roman"/>
          <w:szCs w:val="24"/>
        </w:rPr>
      </w:pPr>
    </w:p>
    <w:p w14:paraId="0E95C0C4" w14:textId="77777777" w:rsidR="0084165A" w:rsidRDefault="0084165A" w:rsidP="00437CBB">
      <w:pPr>
        <w:ind w:right="-720"/>
        <w:rPr>
          <w:rFonts w:ascii="Times New Roman" w:hAnsi="Times New Roman"/>
          <w:szCs w:val="24"/>
        </w:rPr>
      </w:pPr>
      <w:r w:rsidRPr="001231E3">
        <w:rPr>
          <w:rFonts w:ascii="Times New Roman" w:hAnsi="Times New Roman"/>
          <w:szCs w:val="24"/>
        </w:rPr>
        <w:t>Neck-width provides more continuous, simpler chronological indicator than point type. From published data, derives formula for dating points by neck-width. N-W decreases through time, partly because change from dart to arrow, but suggests long overlap between 2500-1500 B.P. [He documents and discusses the trend, but there is too much variability in his data to believe his formula accurately predicts the date of any point.]</w:t>
      </w:r>
    </w:p>
    <w:p w14:paraId="07BCB5E9" w14:textId="77777777" w:rsidR="00AB4896" w:rsidRDefault="00AB4896" w:rsidP="00437CBB">
      <w:pPr>
        <w:ind w:right="-720"/>
        <w:rPr>
          <w:rFonts w:ascii="Times New Roman" w:hAnsi="Times New Roman"/>
          <w:szCs w:val="24"/>
        </w:rPr>
      </w:pPr>
    </w:p>
    <w:p w14:paraId="6D9B6869" w14:textId="56FEBAB9" w:rsidR="00AB4896" w:rsidRPr="00AB4896" w:rsidRDefault="00AB4896" w:rsidP="00437CBB">
      <w:pPr>
        <w:ind w:right="-720"/>
        <w:rPr>
          <w:rFonts w:ascii="Times New Roman" w:hAnsi="Times New Roman"/>
          <w:b/>
          <w:szCs w:val="24"/>
        </w:rPr>
      </w:pPr>
      <w:r w:rsidRPr="00AB4896">
        <w:rPr>
          <w:rFonts w:ascii="Times New Roman" w:hAnsi="Times New Roman"/>
          <w:b/>
          <w:szCs w:val="24"/>
        </w:rPr>
        <w:t>Feagins, Jim D.</w:t>
      </w:r>
      <w:r>
        <w:rPr>
          <w:rFonts w:ascii="Times New Roman" w:hAnsi="Times New Roman"/>
          <w:b/>
          <w:szCs w:val="24"/>
        </w:rPr>
        <w:tab/>
      </w:r>
      <w:r>
        <w:rPr>
          <w:rFonts w:ascii="Times New Roman" w:hAnsi="Times New Roman"/>
          <w:b/>
          <w:szCs w:val="24"/>
        </w:rPr>
        <w:tab/>
      </w:r>
      <w:r>
        <w:rPr>
          <w:rFonts w:ascii="Times New Roman" w:hAnsi="Times New Roman"/>
          <w:b/>
          <w:szCs w:val="24"/>
        </w:rPr>
        <w:tab/>
        <w:t>s</w:t>
      </w:r>
    </w:p>
    <w:p w14:paraId="7E0169E5" w14:textId="6AFE945D" w:rsidR="00AB4896" w:rsidRDefault="00AB4896" w:rsidP="00437CBB">
      <w:pPr>
        <w:ind w:right="-720"/>
        <w:rPr>
          <w:rFonts w:ascii="Times New Roman" w:eastAsia="Calibri" w:hAnsi="Times New Roman"/>
          <w:szCs w:val="24"/>
        </w:rPr>
      </w:pPr>
      <w:r>
        <w:rPr>
          <w:rFonts w:ascii="Times New Roman" w:hAnsi="Times New Roman"/>
          <w:szCs w:val="24"/>
        </w:rPr>
        <w:t xml:space="preserve">2016 Boatstones as regional atlatl weights: A few examples and sites from along the Kansas/Missouri border. </w:t>
      </w:r>
      <w:r w:rsidRPr="00AC04F0">
        <w:rPr>
          <w:rFonts w:ascii="Times New Roman" w:eastAsia="Calibri" w:hAnsi="Times New Roman"/>
          <w:szCs w:val="24"/>
        </w:rPr>
        <w:t>Paper presented at Missouri Archaeological Society Fall Symposium, Van Meter State Park, MO, October 1, 2016.</w:t>
      </w:r>
    </w:p>
    <w:p w14:paraId="1F64A743" w14:textId="77777777" w:rsidR="00D22C10" w:rsidRDefault="00D22C10" w:rsidP="00437CBB">
      <w:pPr>
        <w:ind w:right="-720"/>
        <w:rPr>
          <w:rFonts w:ascii="Times New Roman" w:eastAsia="Calibri" w:hAnsi="Times New Roman"/>
          <w:szCs w:val="24"/>
        </w:rPr>
      </w:pPr>
    </w:p>
    <w:p w14:paraId="737180CA" w14:textId="26319C74" w:rsidR="00D22C10" w:rsidRDefault="00D22C10" w:rsidP="00437CBB">
      <w:pPr>
        <w:ind w:right="-720"/>
        <w:rPr>
          <w:rFonts w:ascii="Times New Roman" w:eastAsia="Calibri" w:hAnsi="Times New Roman"/>
          <w:szCs w:val="24"/>
        </w:rPr>
      </w:pPr>
      <w:r>
        <w:rPr>
          <w:rFonts w:ascii="Times New Roman" w:eastAsia="Calibri" w:hAnsi="Times New Roman"/>
          <w:szCs w:val="24"/>
        </w:rPr>
        <w:t xml:space="preserve">2018 </w:t>
      </w:r>
      <w:r>
        <w:rPr>
          <w:rFonts w:ascii="Times New Roman" w:hAnsi="Times New Roman"/>
          <w:szCs w:val="24"/>
        </w:rPr>
        <w:t xml:space="preserve">Boatstones as regional atlatl weights: A few examples and sites from along the Kansas/Missouri border. </w:t>
      </w:r>
      <w:r w:rsidRPr="00275C10">
        <w:rPr>
          <w:rFonts w:ascii="Times New Roman" w:hAnsi="Times New Roman"/>
          <w:i/>
          <w:szCs w:val="24"/>
        </w:rPr>
        <w:t>Missouri Archaeologist</w:t>
      </w:r>
      <w:r w:rsidR="00275C10">
        <w:rPr>
          <w:rFonts w:ascii="Times New Roman" w:hAnsi="Times New Roman"/>
          <w:szCs w:val="24"/>
        </w:rPr>
        <w:t xml:space="preserve"> 78:63-96.</w:t>
      </w:r>
    </w:p>
    <w:p w14:paraId="054E2221" w14:textId="77777777" w:rsidR="00AB4896" w:rsidRDefault="00AB4896" w:rsidP="00437CBB">
      <w:pPr>
        <w:ind w:right="-720"/>
        <w:rPr>
          <w:rFonts w:ascii="Times New Roman" w:eastAsia="Calibri" w:hAnsi="Times New Roman"/>
          <w:szCs w:val="24"/>
        </w:rPr>
      </w:pPr>
    </w:p>
    <w:p w14:paraId="217FF414" w14:textId="44C35D8F" w:rsidR="00AB4896" w:rsidRDefault="00AB4896" w:rsidP="00437CBB">
      <w:pPr>
        <w:ind w:right="-720"/>
        <w:rPr>
          <w:rFonts w:ascii="Times New Roman" w:eastAsia="Calibri" w:hAnsi="Times New Roman"/>
          <w:szCs w:val="24"/>
        </w:rPr>
      </w:pPr>
      <w:r>
        <w:rPr>
          <w:rFonts w:ascii="Times New Roman" w:eastAsia="Calibri" w:hAnsi="Times New Roman"/>
          <w:szCs w:val="24"/>
        </w:rPr>
        <w:t>Relatively rare artifact. Several forms of attachment.</w:t>
      </w:r>
    </w:p>
    <w:p w14:paraId="21B6BD3E" w14:textId="77777777" w:rsidR="00D22C10" w:rsidRDefault="00D22C10" w:rsidP="00437CBB">
      <w:pPr>
        <w:ind w:right="-720"/>
        <w:rPr>
          <w:rFonts w:ascii="Times New Roman" w:eastAsia="Calibri" w:hAnsi="Times New Roman"/>
          <w:szCs w:val="24"/>
        </w:rPr>
      </w:pPr>
    </w:p>
    <w:p w14:paraId="78A063B3" w14:textId="77777777" w:rsidR="00453BF8" w:rsidRPr="001231E3" w:rsidRDefault="00453BF8" w:rsidP="00437CBB">
      <w:pPr>
        <w:ind w:right="-720"/>
        <w:rPr>
          <w:rFonts w:ascii="Times New Roman" w:hAnsi="Times New Roman"/>
          <w:b/>
          <w:szCs w:val="24"/>
        </w:rPr>
      </w:pPr>
      <w:r w:rsidRPr="001231E3">
        <w:rPr>
          <w:rFonts w:ascii="Times New Roman" w:hAnsi="Times New Roman"/>
          <w:b/>
          <w:szCs w:val="24"/>
        </w:rPr>
        <w:t>Feder, Kenneth 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C1DD518" w14:textId="77777777" w:rsidR="00453BF8" w:rsidRPr="001231E3" w:rsidRDefault="00453BF8" w:rsidP="00437CBB">
      <w:pPr>
        <w:ind w:right="-720"/>
        <w:rPr>
          <w:rFonts w:ascii="Times New Roman" w:hAnsi="Times New Roman"/>
          <w:szCs w:val="24"/>
        </w:rPr>
      </w:pPr>
      <w:proofErr w:type="gramStart"/>
      <w:r w:rsidRPr="001231E3">
        <w:rPr>
          <w:rFonts w:ascii="Times New Roman" w:hAnsi="Times New Roman"/>
          <w:szCs w:val="24"/>
        </w:rPr>
        <w:t xml:space="preserve">2008  </w:t>
      </w:r>
      <w:r w:rsidRPr="001231E3">
        <w:rPr>
          <w:rFonts w:ascii="Times New Roman" w:hAnsi="Times New Roman"/>
          <w:i/>
          <w:szCs w:val="24"/>
        </w:rPr>
        <w:t>Linking</w:t>
      </w:r>
      <w:proofErr w:type="gramEnd"/>
      <w:r w:rsidRPr="001231E3">
        <w:rPr>
          <w:rFonts w:ascii="Times New Roman" w:hAnsi="Times New Roman"/>
          <w:i/>
          <w:szCs w:val="24"/>
        </w:rPr>
        <w:t xml:space="preserve"> to the Past: A Brief Introduction to Archaeology</w:t>
      </w:r>
      <w:r w:rsidRPr="001231E3">
        <w:rPr>
          <w:rFonts w:ascii="Times New Roman" w:hAnsi="Times New Roman"/>
          <w:szCs w:val="24"/>
        </w:rPr>
        <w:t>, 2</w:t>
      </w:r>
      <w:r w:rsidRPr="001231E3">
        <w:rPr>
          <w:rFonts w:ascii="Times New Roman" w:hAnsi="Times New Roman"/>
          <w:szCs w:val="24"/>
          <w:vertAlign w:val="superscript"/>
        </w:rPr>
        <w:t>nd</w:t>
      </w:r>
      <w:r w:rsidRPr="001231E3">
        <w:rPr>
          <w:rFonts w:ascii="Times New Roman" w:hAnsi="Times New Roman"/>
          <w:szCs w:val="24"/>
        </w:rPr>
        <w:t xml:space="preserve"> ed. Oxford University Press, New York.</w:t>
      </w:r>
    </w:p>
    <w:p w14:paraId="5F84D85A" w14:textId="77777777" w:rsidR="00696A97" w:rsidRPr="001231E3" w:rsidRDefault="00696A97" w:rsidP="00437CBB">
      <w:pPr>
        <w:ind w:right="-720"/>
        <w:rPr>
          <w:rFonts w:ascii="Times New Roman" w:hAnsi="Times New Roman"/>
          <w:szCs w:val="24"/>
        </w:rPr>
      </w:pPr>
    </w:p>
    <w:p w14:paraId="066CDE59" w14:textId="77777777" w:rsidR="00453BF8" w:rsidRPr="001231E3" w:rsidRDefault="00453BF8" w:rsidP="00437CBB">
      <w:pPr>
        <w:ind w:right="-720"/>
        <w:rPr>
          <w:rFonts w:ascii="Times New Roman" w:hAnsi="Times New Roman"/>
          <w:szCs w:val="24"/>
        </w:rPr>
      </w:pPr>
      <w:r w:rsidRPr="001231E3">
        <w:rPr>
          <w:rFonts w:ascii="Times New Roman" w:hAnsi="Times New Roman"/>
          <w:szCs w:val="24"/>
        </w:rPr>
        <w:t>Textbook</w:t>
      </w:r>
      <w:r w:rsidR="00696A97" w:rsidRPr="001231E3">
        <w:rPr>
          <w:rFonts w:ascii="Times New Roman" w:hAnsi="Times New Roman"/>
          <w:szCs w:val="24"/>
        </w:rPr>
        <w:t>, pretty good</w:t>
      </w:r>
      <w:r w:rsidRPr="001231E3">
        <w:rPr>
          <w:rFonts w:ascii="Times New Roman" w:hAnsi="Times New Roman"/>
          <w:szCs w:val="24"/>
        </w:rPr>
        <w:t>. Photo of student using atlatl, others on accompanying CD.</w:t>
      </w:r>
    </w:p>
    <w:p w14:paraId="199AB428" w14:textId="77777777" w:rsidR="00B70B66" w:rsidRPr="001231E3" w:rsidRDefault="00B70B66" w:rsidP="00437CBB">
      <w:pPr>
        <w:ind w:right="-720"/>
        <w:rPr>
          <w:rFonts w:ascii="Times New Roman" w:hAnsi="Times New Roman"/>
          <w:szCs w:val="24"/>
        </w:rPr>
      </w:pPr>
    </w:p>
    <w:p w14:paraId="5EFE225E" w14:textId="77777777" w:rsidR="00B70B66" w:rsidRPr="001231E3" w:rsidRDefault="00B70B66" w:rsidP="00437CBB">
      <w:pPr>
        <w:ind w:right="-720"/>
        <w:rPr>
          <w:rFonts w:ascii="Times New Roman" w:hAnsi="Times New Roman"/>
          <w:b/>
          <w:szCs w:val="24"/>
        </w:rPr>
      </w:pPr>
      <w:r w:rsidRPr="001231E3">
        <w:rPr>
          <w:rFonts w:ascii="Times New Roman" w:hAnsi="Times New Roman"/>
          <w:b/>
          <w:szCs w:val="24"/>
        </w:rPr>
        <w:t>Fennell, Jim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679670F" w14:textId="5374AC60" w:rsidR="00B70B66" w:rsidRPr="001231E3" w:rsidRDefault="00B70B66" w:rsidP="00437CBB">
      <w:pPr>
        <w:ind w:right="-720"/>
        <w:rPr>
          <w:rFonts w:ascii="Times New Roman" w:hAnsi="Times New Roman"/>
          <w:szCs w:val="24"/>
        </w:rPr>
      </w:pPr>
      <w:proofErr w:type="gramStart"/>
      <w:r w:rsidRPr="001231E3">
        <w:rPr>
          <w:rFonts w:ascii="Times New Roman" w:hAnsi="Times New Roman"/>
          <w:szCs w:val="24"/>
        </w:rPr>
        <w:t>2010  Our</w:t>
      </w:r>
      <w:proofErr w:type="gramEnd"/>
      <w:r w:rsidRPr="001231E3">
        <w:rPr>
          <w:rFonts w:ascii="Times New Roman" w:hAnsi="Times New Roman"/>
          <w:szCs w:val="24"/>
        </w:rPr>
        <w:t xml:space="preserve"> Towns: A College Team Takes Aim. </w:t>
      </w:r>
      <w:r w:rsidRPr="001231E3">
        <w:rPr>
          <w:rFonts w:ascii="Times New Roman" w:hAnsi="Times New Roman"/>
          <w:i/>
          <w:szCs w:val="24"/>
        </w:rPr>
        <w:t>Parade Magazine</w:t>
      </w:r>
      <w:r w:rsidRPr="001231E3">
        <w:rPr>
          <w:rFonts w:ascii="Times New Roman" w:hAnsi="Times New Roman"/>
          <w:szCs w:val="24"/>
        </w:rPr>
        <w:t xml:space="preserve"> May</w:t>
      </w:r>
      <w:r w:rsidR="004C4EF4">
        <w:rPr>
          <w:rFonts w:ascii="Times New Roman" w:hAnsi="Times New Roman"/>
          <w:szCs w:val="24"/>
        </w:rPr>
        <w:t xml:space="preserve"> 30, 2010. Online version: http.</w:t>
      </w:r>
      <w:r w:rsidRPr="001231E3">
        <w:rPr>
          <w:rFonts w:ascii="Times New Roman" w:hAnsi="Times New Roman"/>
          <w:szCs w:val="24"/>
        </w:rPr>
        <w:t>//parade.com/news/our-towns/2010/0530-a-college-team-takes-aim.html</w:t>
      </w:r>
      <w:r w:rsidR="004C4EF4">
        <w:rPr>
          <w:rFonts w:ascii="Times New Roman" w:hAnsi="Times New Roman"/>
          <w:szCs w:val="24"/>
        </w:rPr>
        <w:t xml:space="preserve"> </w:t>
      </w:r>
      <w:r w:rsidRPr="001231E3">
        <w:rPr>
          <w:rFonts w:ascii="Times New Roman" w:hAnsi="Times New Roman"/>
          <w:szCs w:val="24"/>
        </w:rPr>
        <w:t>accessed 5/1/11.</w:t>
      </w:r>
    </w:p>
    <w:p w14:paraId="0A738E68" w14:textId="77777777" w:rsidR="00B70B66" w:rsidRPr="001231E3" w:rsidRDefault="00B70B66" w:rsidP="00437CBB">
      <w:pPr>
        <w:ind w:right="-720"/>
        <w:rPr>
          <w:rFonts w:ascii="Times New Roman" w:hAnsi="Times New Roman"/>
          <w:szCs w:val="24"/>
        </w:rPr>
      </w:pPr>
    </w:p>
    <w:p w14:paraId="0E2AEB19" w14:textId="77777777" w:rsidR="00B70B66" w:rsidRPr="001231E3" w:rsidRDefault="00B70B66" w:rsidP="00437CBB">
      <w:pPr>
        <w:ind w:right="-720"/>
        <w:rPr>
          <w:rFonts w:ascii="Times New Roman" w:hAnsi="Times New Roman"/>
          <w:szCs w:val="24"/>
        </w:rPr>
      </w:pPr>
      <w:r w:rsidRPr="001231E3">
        <w:rPr>
          <w:rFonts w:ascii="Times New Roman" w:hAnsi="Times New Roman"/>
          <w:szCs w:val="24"/>
        </w:rPr>
        <w:t xml:space="preserve">New Hampshire, Franklin Pierce Univ. “Hurling Ravens” Bob </w:t>
      </w:r>
      <w:proofErr w:type="spellStart"/>
      <w:r w:rsidRPr="001231E3">
        <w:rPr>
          <w:rFonts w:ascii="Times New Roman" w:hAnsi="Times New Roman"/>
          <w:szCs w:val="24"/>
        </w:rPr>
        <w:t>Goodby</w:t>
      </w:r>
      <w:proofErr w:type="spellEnd"/>
      <w:r w:rsidRPr="001231E3">
        <w:rPr>
          <w:rFonts w:ascii="Times New Roman" w:hAnsi="Times New Roman"/>
          <w:szCs w:val="24"/>
        </w:rPr>
        <w:t>, Anthro prof advises. U VT is only other college team to compete with them.</w:t>
      </w:r>
    </w:p>
    <w:p w14:paraId="1F89E438" w14:textId="77777777" w:rsidR="0084165A" w:rsidRPr="001231E3" w:rsidRDefault="0084165A" w:rsidP="00437CBB">
      <w:pPr>
        <w:ind w:right="-720"/>
        <w:rPr>
          <w:rFonts w:ascii="Times New Roman" w:hAnsi="Times New Roman"/>
          <w:szCs w:val="24"/>
        </w:rPr>
      </w:pPr>
    </w:p>
    <w:p w14:paraId="0804EC6C" w14:textId="77777777" w:rsidR="0084165A" w:rsidRPr="001231E3" w:rsidRDefault="0084165A" w:rsidP="00437CBB">
      <w:pPr>
        <w:pStyle w:val="Heading3"/>
        <w:ind w:right="-720"/>
        <w:rPr>
          <w:szCs w:val="24"/>
        </w:rPr>
      </w:pPr>
      <w:proofErr w:type="spellStart"/>
      <w:r w:rsidRPr="001231E3">
        <w:rPr>
          <w:szCs w:val="24"/>
        </w:rPr>
        <w:t>Fenenga</w:t>
      </w:r>
      <w:proofErr w:type="spellEnd"/>
      <w:r w:rsidRPr="001231E3">
        <w:rPr>
          <w:szCs w:val="24"/>
        </w:rPr>
        <w:t>, Franklin</w:t>
      </w:r>
    </w:p>
    <w:p w14:paraId="3FEEA7ED"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1953  Weights</w:t>
      </w:r>
      <w:proofErr w:type="gramEnd"/>
      <w:r w:rsidRPr="001231E3">
        <w:rPr>
          <w:rFonts w:ascii="Times New Roman" w:hAnsi="Times New Roman"/>
          <w:szCs w:val="24"/>
        </w:rPr>
        <w:t xml:space="preserve"> of Chipped Stone Points: A Clue to Their Functions. </w:t>
      </w:r>
      <w:r w:rsidRPr="001231E3">
        <w:rPr>
          <w:rFonts w:ascii="Times New Roman" w:hAnsi="Times New Roman"/>
          <w:i/>
          <w:szCs w:val="24"/>
        </w:rPr>
        <w:t>Southwestern Journal of Anthropology</w:t>
      </w:r>
      <w:r w:rsidRPr="001231E3">
        <w:rPr>
          <w:rFonts w:ascii="Times New Roman" w:hAnsi="Times New Roman"/>
          <w:szCs w:val="24"/>
        </w:rPr>
        <w:t xml:space="preserve"> 9(3): 3-09-323.</w:t>
      </w:r>
    </w:p>
    <w:p w14:paraId="41AD0DE2" w14:textId="77777777" w:rsidR="0084165A" w:rsidRPr="001231E3" w:rsidRDefault="0084165A" w:rsidP="00437CBB">
      <w:pPr>
        <w:ind w:right="-720"/>
        <w:rPr>
          <w:rFonts w:ascii="Times New Roman" w:hAnsi="Times New Roman"/>
          <w:szCs w:val="24"/>
        </w:rPr>
      </w:pPr>
    </w:p>
    <w:p w14:paraId="26FA685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Weighed 884 points from 16 sites in CA plus 1 NV Anasazi, 1 NB 18</w:t>
      </w:r>
      <w:r w:rsidRPr="001231E3">
        <w:rPr>
          <w:rFonts w:ascii="Times New Roman" w:hAnsi="Times New Roman"/>
          <w:szCs w:val="24"/>
          <w:vertAlign w:val="superscript"/>
        </w:rPr>
        <w:t>th</w:t>
      </w:r>
      <w:r w:rsidRPr="001231E3">
        <w:rPr>
          <w:rFonts w:ascii="Times New Roman" w:hAnsi="Times New Roman"/>
          <w:szCs w:val="24"/>
        </w:rPr>
        <w:t xml:space="preserve"> C Apache, 1 ND protohistoric, 1 SD protohistoric, 1 MO Archaic, 1 MO Hopewell. Finds bimodality: less than 3.49 </w:t>
      </w:r>
      <w:proofErr w:type="gramStart"/>
      <w:r w:rsidRPr="001231E3">
        <w:rPr>
          <w:rFonts w:ascii="Times New Roman" w:hAnsi="Times New Roman"/>
          <w:szCs w:val="24"/>
        </w:rPr>
        <w:t>gm,  and</w:t>
      </w:r>
      <w:proofErr w:type="gramEnd"/>
      <w:r w:rsidRPr="001231E3">
        <w:rPr>
          <w:rFonts w:ascii="Times New Roman" w:hAnsi="Times New Roman"/>
          <w:szCs w:val="24"/>
        </w:rPr>
        <w:t xml:space="preserve"> more than 4.5 gm (only 33 = 3.7% fall between). Suggests small point tradition reflects bow and arrow, late sites, while large point tradition is atlatl, earlier sites. Notes contradictory evidence: Browne 1938 and his own experiments with atlatl show small points, no points, large points all work on both arrow and dart. Late metal arrow points also heavier, but early ones fit pattern. Some sites with both sizes may have atlatl and bow coexisting. [Widely cited, perhaps a good rule of thumb, but no more than that. Would like to know what else he tried with atlatls.]</w:t>
      </w:r>
    </w:p>
    <w:p w14:paraId="6F810E18" w14:textId="77777777" w:rsidR="0084165A" w:rsidRPr="001231E3" w:rsidRDefault="0084165A" w:rsidP="00437CBB">
      <w:pPr>
        <w:ind w:right="-720"/>
        <w:rPr>
          <w:rFonts w:ascii="Times New Roman" w:hAnsi="Times New Roman"/>
          <w:szCs w:val="24"/>
        </w:rPr>
      </w:pPr>
    </w:p>
    <w:p w14:paraId="450695AC" w14:textId="77777777" w:rsidR="0084165A" w:rsidRPr="001231E3" w:rsidRDefault="0084165A" w:rsidP="00437CBB">
      <w:pPr>
        <w:pStyle w:val="Heading3"/>
        <w:ind w:right="-720"/>
        <w:rPr>
          <w:szCs w:val="24"/>
        </w:rPr>
      </w:pPr>
      <w:proofErr w:type="spellStart"/>
      <w:r w:rsidRPr="001231E3">
        <w:rPr>
          <w:szCs w:val="24"/>
        </w:rPr>
        <w:t>Fenenga</w:t>
      </w:r>
      <w:proofErr w:type="spellEnd"/>
      <w:r w:rsidRPr="001231E3">
        <w:rPr>
          <w:szCs w:val="24"/>
        </w:rPr>
        <w:t>, Franklin, and Robert F. Heizer</w:t>
      </w:r>
      <w:r w:rsidR="00696A97" w:rsidRPr="001231E3">
        <w:rPr>
          <w:szCs w:val="24"/>
        </w:rPr>
        <w:tab/>
      </w:r>
      <w:r w:rsidR="00696A97" w:rsidRPr="001231E3">
        <w:rPr>
          <w:szCs w:val="24"/>
        </w:rPr>
        <w:tab/>
        <w:t>o</w:t>
      </w:r>
    </w:p>
    <w:p w14:paraId="28A8B124"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1941  The</w:t>
      </w:r>
      <w:proofErr w:type="gramEnd"/>
      <w:r w:rsidRPr="001231E3">
        <w:rPr>
          <w:rFonts w:ascii="Times New Roman" w:hAnsi="Times New Roman"/>
          <w:szCs w:val="24"/>
        </w:rPr>
        <w:t xml:space="preserve"> Origin and Authenticity of an Atlatl and an Atlatl Dart from Lassen County, California.  </w:t>
      </w:r>
      <w:r w:rsidRPr="001231E3">
        <w:rPr>
          <w:rFonts w:ascii="Times New Roman" w:hAnsi="Times New Roman"/>
          <w:i/>
          <w:szCs w:val="24"/>
        </w:rPr>
        <w:t>American Antiquity</w:t>
      </w:r>
      <w:r w:rsidRPr="001231E3">
        <w:rPr>
          <w:rFonts w:ascii="Times New Roman" w:hAnsi="Times New Roman"/>
          <w:szCs w:val="24"/>
        </w:rPr>
        <w:t xml:space="preserve"> 7(2):134-141.</w:t>
      </w:r>
    </w:p>
    <w:p w14:paraId="6AA07AC2" w14:textId="77777777" w:rsidR="0084165A" w:rsidRPr="001231E3" w:rsidRDefault="0084165A" w:rsidP="00437CBB">
      <w:pPr>
        <w:ind w:right="-720"/>
        <w:rPr>
          <w:rFonts w:ascii="Times New Roman" w:hAnsi="Times New Roman"/>
          <w:szCs w:val="24"/>
        </w:rPr>
      </w:pPr>
    </w:p>
    <w:p w14:paraId="299245A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Atlatl of willow, simple stick, slightly curved, with slight finger notches, groove and integral hook, 75 cm long. Cane dart, hardwood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broken off, 115 cm long, weighs 35.2 gm, </w:t>
      </w:r>
      <w:proofErr w:type="spellStart"/>
      <w:r w:rsidRPr="001231E3">
        <w:rPr>
          <w:rFonts w:ascii="Times New Roman" w:hAnsi="Times New Roman"/>
          <w:szCs w:val="24"/>
        </w:rPr>
        <w:t>v-shaped</w:t>
      </w:r>
      <w:proofErr w:type="spellEnd"/>
      <w:r w:rsidRPr="001231E3">
        <w:rPr>
          <w:rFonts w:ascii="Times New Roman" w:hAnsi="Times New Roman"/>
          <w:szCs w:val="24"/>
        </w:rPr>
        <w:t xml:space="preserve"> nock like arrow, 3 radial </w:t>
      </w:r>
      <w:proofErr w:type="spellStart"/>
      <w:r w:rsidRPr="001231E3">
        <w:rPr>
          <w:rFonts w:ascii="Times New Roman" w:hAnsi="Times New Roman"/>
          <w:szCs w:val="24"/>
        </w:rPr>
        <w:t>fletchings</w:t>
      </w:r>
      <w:proofErr w:type="spellEnd"/>
      <w:r w:rsidRPr="001231E3">
        <w:rPr>
          <w:rFonts w:ascii="Times New Roman" w:hAnsi="Times New Roman"/>
          <w:szCs w:val="24"/>
        </w:rPr>
        <w:t xml:space="preserve">. Authors made and tested models, cast 150-250 feet. </w:t>
      </w:r>
    </w:p>
    <w:p w14:paraId="6B872E6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Origin: Owned in 1910s-20s by “Charlie Paiute,” Maidu, who claimed to hunt with it. His daughter and others deny, as do ethnographic California groups in culture trait studies, although several archaeological specimens are known from the area. Could be conservative survival, fake or experiment by CP, who may have known about SW atlatls, or found a specimen and reinvented use. Authors favor last explanation.</w:t>
      </w:r>
    </w:p>
    <w:p w14:paraId="3C0CD0C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[see also below and Heizer 1945, apparently it w</w:t>
      </w:r>
      <w:r w:rsidR="00954B4C" w:rsidRPr="001231E3">
        <w:rPr>
          <w:rFonts w:ascii="Times New Roman" w:hAnsi="Times New Roman"/>
          <w:szCs w:val="24"/>
        </w:rPr>
        <w:t>as diffusion from an archaeologist</w:t>
      </w:r>
      <w:r w:rsidRPr="001231E3">
        <w:rPr>
          <w:rFonts w:ascii="Times New Roman" w:hAnsi="Times New Roman"/>
          <w:szCs w:val="24"/>
        </w:rPr>
        <w:t>!]</w:t>
      </w:r>
    </w:p>
    <w:p w14:paraId="52B16F21" w14:textId="77777777" w:rsidR="0084165A" w:rsidRPr="001231E3" w:rsidRDefault="0084165A" w:rsidP="00437CBB">
      <w:pPr>
        <w:ind w:right="-720"/>
        <w:rPr>
          <w:rFonts w:ascii="Times New Roman" w:hAnsi="Times New Roman"/>
          <w:szCs w:val="24"/>
        </w:rPr>
      </w:pPr>
    </w:p>
    <w:p w14:paraId="7C0117DB" w14:textId="77777777" w:rsidR="0084165A" w:rsidRPr="001231E3" w:rsidRDefault="0084165A" w:rsidP="00437CBB">
      <w:pPr>
        <w:ind w:right="-720"/>
        <w:rPr>
          <w:rFonts w:ascii="Times New Roman" w:hAnsi="Times New Roman"/>
          <w:b/>
          <w:bCs/>
          <w:szCs w:val="24"/>
        </w:rPr>
      </w:pPr>
      <w:proofErr w:type="spellStart"/>
      <w:r w:rsidRPr="001231E3">
        <w:rPr>
          <w:rFonts w:ascii="Times New Roman" w:hAnsi="Times New Roman"/>
          <w:b/>
          <w:bCs/>
          <w:szCs w:val="24"/>
        </w:rPr>
        <w:t>Fenenga</w:t>
      </w:r>
      <w:proofErr w:type="spellEnd"/>
      <w:r w:rsidRPr="001231E3">
        <w:rPr>
          <w:rFonts w:ascii="Times New Roman" w:hAnsi="Times New Roman"/>
          <w:b/>
          <w:bCs/>
          <w:szCs w:val="24"/>
        </w:rPr>
        <w:t>, Franklin, and Robert F. Heizer</w:t>
      </w:r>
      <w:r w:rsidR="00696A97" w:rsidRPr="001231E3">
        <w:rPr>
          <w:rFonts w:ascii="Times New Roman" w:hAnsi="Times New Roman"/>
          <w:b/>
          <w:bCs/>
          <w:szCs w:val="24"/>
        </w:rPr>
        <w:tab/>
      </w:r>
      <w:r w:rsidR="00696A97" w:rsidRPr="001231E3">
        <w:rPr>
          <w:rFonts w:ascii="Times New Roman" w:hAnsi="Times New Roman"/>
          <w:b/>
          <w:bCs/>
          <w:szCs w:val="24"/>
        </w:rPr>
        <w:tab/>
        <w:t>o</w:t>
      </w:r>
    </w:p>
    <w:p w14:paraId="50FD28B7"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1941  Further</w:t>
      </w:r>
      <w:proofErr w:type="gramEnd"/>
      <w:r w:rsidRPr="001231E3">
        <w:rPr>
          <w:rFonts w:ascii="Times New Roman" w:hAnsi="Times New Roman"/>
          <w:szCs w:val="24"/>
        </w:rPr>
        <w:t xml:space="preserve"> Notes on the Susanville Atlatl. </w:t>
      </w:r>
      <w:r w:rsidRPr="001231E3">
        <w:rPr>
          <w:rFonts w:ascii="Times New Roman" w:hAnsi="Times New Roman"/>
          <w:i/>
          <w:szCs w:val="24"/>
        </w:rPr>
        <w:t>American Antiquity</w:t>
      </w:r>
      <w:r w:rsidRPr="001231E3">
        <w:rPr>
          <w:rFonts w:ascii="Times New Roman" w:hAnsi="Times New Roman"/>
          <w:szCs w:val="24"/>
        </w:rPr>
        <w:t xml:space="preserve"> 8(1):120-122.</w:t>
      </w:r>
    </w:p>
    <w:p w14:paraId="1B0FCD93" w14:textId="77777777" w:rsidR="0084165A" w:rsidRPr="001231E3" w:rsidRDefault="0084165A" w:rsidP="00437CBB">
      <w:pPr>
        <w:ind w:right="-720"/>
        <w:rPr>
          <w:rFonts w:ascii="Times New Roman" w:hAnsi="Times New Roman"/>
          <w:szCs w:val="24"/>
        </w:rPr>
      </w:pPr>
    </w:p>
    <w:p w14:paraId="484E32C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George Evans, son-in-law of Charlie Paiute, worked with M.R. Harrington at Lovelock Cave and others, made and experimented with atlatls after seeing SW types found at Council Hall Cave, NV, and is responsible for the Lassen County one above.</w:t>
      </w:r>
    </w:p>
    <w:p w14:paraId="7AFDF259" w14:textId="77777777" w:rsidR="0084165A" w:rsidRPr="001231E3" w:rsidRDefault="0084165A" w:rsidP="00437CBB">
      <w:pPr>
        <w:ind w:right="-720"/>
        <w:rPr>
          <w:rFonts w:ascii="Times New Roman" w:hAnsi="Times New Roman"/>
          <w:szCs w:val="24"/>
        </w:rPr>
      </w:pPr>
    </w:p>
    <w:p w14:paraId="7B47312C"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Fenenga</w:t>
      </w:r>
      <w:proofErr w:type="spellEnd"/>
      <w:r w:rsidRPr="001231E3">
        <w:rPr>
          <w:rFonts w:ascii="Times New Roman" w:hAnsi="Times New Roman"/>
          <w:b/>
          <w:szCs w:val="24"/>
        </w:rPr>
        <w:t>, Franklin, and Joe Ben Wheat</w:t>
      </w:r>
      <w:r w:rsidR="00696A97" w:rsidRPr="001231E3">
        <w:rPr>
          <w:rFonts w:ascii="Times New Roman" w:hAnsi="Times New Roman"/>
          <w:b/>
          <w:szCs w:val="24"/>
        </w:rPr>
        <w:tab/>
      </w:r>
      <w:r w:rsidR="00696A97" w:rsidRPr="001231E3">
        <w:rPr>
          <w:rFonts w:ascii="Times New Roman" w:hAnsi="Times New Roman"/>
          <w:b/>
          <w:szCs w:val="24"/>
        </w:rPr>
        <w:tab/>
        <w:t>o</w:t>
      </w:r>
    </w:p>
    <w:p w14:paraId="7536541A" w14:textId="5D918384" w:rsidR="0084165A" w:rsidRPr="001231E3" w:rsidRDefault="0084165A" w:rsidP="00437CBB">
      <w:pPr>
        <w:ind w:right="-720"/>
        <w:rPr>
          <w:rFonts w:ascii="Times New Roman" w:hAnsi="Times New Roman"/>
          <w:szCs w:val="24"/>
          <w:u w:val="single"/>
        </w:rPr>
      </w:pPr>
      <w:r w:rsidRPr="001231E3">
        <w:rPr>
          <w:rFonts w:ascii="Times New Roman" w:hAnsi="Times New Roman"/>
          <w:szCs w:val="24"/>
        </w:rPr>
        <w:t xml:space="preserve">1940 An Atlatl </w:t>
      </w:r>
      <w:proofErr w:type="gramStart"/>
      <w:r w:rsidRPr="001231E3">
        <w:rPr>
          <w:rFonts w:ascii="Times New Roman" w:hAnsi="Times New Roman"/>
          <w:szCs w:val="24"/>
        </w:rPr>
        <w:t>From</w:t>
      </w:r>
      <w:proofErr w:type="gramEnd"/>
      <w:r w:rsidRPr="001231E3">
        <w:rPr>
          <w:rFonts w:ascii="Times New Roman" w:hAnsi="Times New Roman"/>
          <w:szCs w:val="24"/>
        </w:rPr>
        <w:t xml:space="preserve"> the Baylor Rock Shelter, Culberson County, Texas. </w:t>
      </w:r>
    </w:p>
    <w:p w14:paraId="404551AC" w14:textId="77777777" w:rsidR="0084165A" w:rsidRPr="001231E3" w:rsidRDefault="0084165A" w:rsidP="00437CBB">
      <w:pPr>
        <w:ind w:right="-720"/>
        <w:rPr>
          <w:rFonts w:ascii="Times New Roman" w:hAnsi="Times New Roman"/>
          <w:szCs w:val="24"/>
        </w:rPr>
      </w:pPr>
      <w:r w:rsidRPr="001231E3">
        <w:rPr>
          <w:rFonts w:ascii="Times New Roman" w:hAnsi="Times New Roman"/>
          <w:i/>
          <w:szCs w:val="24"/>
        </w:rPr>
        <w:t>American Antiquity</w:t>
      </w:r>
      <w:r w:rsidRPr="001231E3">
        <w:rPr>
          <w:rFonts w:ascii="Times New Roman" w:hAnsi="Times New Roman"/>
          <w:szCs w:val="24"/>
        </w:rPr>
        <w:t xml:space="preserve"> 5(3):221-223.</w:t>
      </w:r>
    </w:p>
    <w:p w14:paraId="3E5B0070" w14:textId="77777777" w:rsidR="0084165A" w:rsidRPr="001231E3" w:rsidRDefault="0084165A" w:rsidP="00437CBB">
      <w:pPr>
        <w:ind w:right="-720"/>
        <w:rPr>
          <w:rFonts w:ascii="Times New Roman" w:hAnsi="Times New Roman"/>
          <w:szCs w:val="24"/>
        </w:rPr>
      </w:pPr>
    </w:p>
    <w:p w14:paraId="442C911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From looted cave, associations described.</w:t>
      </w:r>
    </w:p>
    <w:p w14:paraId="7CC624D8"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type complete except missing loops, </w:t>
      </w:r>
      <w:proofErr w:type="gramStart"/>
      <w:r w:rsidRPr="001231E3">
        <w:rPr>
          <w:rFonts w:ascii="Times New Roman" w:hAnsi="Times New Roman"/>
          <w:szCs w:val="24"/>
        </w:rPr>
        <w:t>mesquite?,</w:t>
      </w:r>
      <w:proofErr w:type="gramEnd"/>
      <w:r w:rsidRPr="001231E3">
        <w:rPr>
          <w:rFonts w:ascii="Times New Roman" w:hAnsi="Times New Roman"/>
          <w:szCs w:val="24"/>
        </w:rPr>
        <w:t xml:space="preserve"> 438mm L, 25 mm W, groove + flush hook, gypsum weight in middle, incised decoration distal end.</w:t>
      </w:r>
    </w:p>
    <w:p w14:paraId="5880735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lastRenderedPageBreak/>
        <w:t>Chronological questions discussed [now outdated].</w:t>
      </w:r>
    </w:p>
    <w:p w14:paraId="52D5E0FE" w14:textId="77777777" w:rsidR="0084165A" w:rsidRPr="001231E3" w:rsidRDefault="0084165A" w:rsidP="00437CBB">
      <w:pPr>
        <w:ind w:right="-720"/>
        <w:rPr>
          <w:rFonts w:ascii="Times New Roman" w:hAnsi="Times New Roman"/>
          <w:szCs w:val="24"/>
        </w:rPr>
      </w:pPr>
    </w:p>
    <w:p w14:paraId="72254AEF"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Ferg, Alan and William D. Peachey</w:t>
      </w:r>
    </w:p>
    <w:p w14:paraId="1BB8AAC9" w14:textId="5ABC0CB9"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1998 An Atlatl from the Sierra Pinacate. </w:t>
      </w:r>
      <w:r w:rsidRPr="001231E3">
        <w:rPr>
          <w:rFonts w:ascii="Times New Roman" w:hAnsi="Times New Roman"/>
          <w:i/>
          <w:szCs w:val="24"/>
        </w:rPr>
        <w:t>Kiva</w:t>
      </w:r>
      <w:r w:rsidRPr="001231E3">
        <w:rPr>
          <w:rFonts w:ascii="Times New Roman" w:hAnsi="Times New Roman"/>
          <w:szCs w:val="24"/>
        </w:rPr>
        <w:t xml:space="preserve"> 64(2):175-200.</w:t>
      </w:r>
    </w:p>
    <w:p w14:paraId="167CB385" w14:textId="77777777" w:rsidR="0084165A" w:rsidRPr="001231E3" w:rsidRDefault="0084165A" w:rsidP="00437CBB">
      <w:pPr>
        <w:ind w:right="-720"/>
        <w:rPr>
          <w:rFonts w:ascii="Times New Roman" w:hAnsi="Times New Roman"/>
          <w:szCs w:val="24"/>
        </w:rPr>
      </w:pPr>
    </w:p>
    <w:p w14:paraId="48FFA84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Found 1976 in small lava tube "Ten January Cave", Sonora, Mexico, in pile of rock and guano, perhaps offering.  Hardwood, 55.3 cm long, 1.2 cm thick, 2.0-1.5 cm wide (hook to grip). Reworked to have notched grip with marks for loops, polished, painted red. C14 AMS date ca. 1500 B.C. = beginning of San Pedro ("Early Agricultural" = Late Archaic).</w:t>
      </w:r>
    </w:p>
    <w:p w14:paraId="12E7265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Comparative survey of SW atlatl types: Ten January atlatl closest to SW Anasazi in general form, but elevated spur and red paint are southern traits. In final form, had Anasazi type grip, but maybe replaced southern type straight sides with lashed-on shell loops.</w:t>
      </w:r>
    </w:p>
    <w:p w14:paraId="48B60E0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From nearby caves 14 possible atlatl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blanks. </w:t>
      </w:r>
    </w:p>
    <w:p w14:paraId="0B44EE2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Current location unknown, documented in '80s by J. Hayden.</w:t>
      </w:r>
    </w:p>
    <w:p w14:paraId="6E70E5D8" w14:textId="77777777" w:rsidR="001E71C9" w:rsidRPr="001231E3" w:rsidRDefault="001E71C9" w:rsidP="00437CBB">
      <w:pPr>
        <w:ind w:right="-720"/>
        <w:rPr>
          <w:rFonts w:ascii="Times New Roman" w:hAnsi="Times New Roman"/>
          <w:szCs w:val="24"/>
        </w:rPr>
      </w:pPr>
    </w:p>
    <w:p w14:paraId="7C2E7897" w14:textId="77777777" w:rsidR="001E71C9" w:rsidRPr="001231E3" w:rsidRDefault="001E71C9" w:rsidP="00437CBB">
      <w:pPr>
        <w:ind w:right="-720"/>
        <w:rPr>
          <w:rFonts w:ascii="Times New Roman" w:hAnsi="Times New Roman"/>
          <w:b/>
          <w:szCs w:val="24"/>
        </w:rPr>
      </w:pPr>
      <w:proofErr w:type="spellStart"/>
      <w:r w:rsidRPr="001231E3">
        <w:rPr>
          <w:rFonts w:ascii="Times New Roman" w:hAnsi="Times New Roman"/>
          <w:b/>
          <w:szCs w:val="24"/>
        </w:rPr>
        <w:t>Feriz</w:t>
      </w:r>
      <w:proofErr w:type="spellEnd"/>
      <w:r w:rsidRPr="001231E3">
        <w:rPr>
          <w:rFonts w:ascii="Times New Roman" w:hAnsi="Times New Roman"/>
          <w:b/>
          <w:szCs w:val="24"/>
        </w:rPr>
        <w:t>, Hans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DD53311" w14:textId="0E562EA2" w:rsidR="001E71C9" w:rsidRPr="001231E3" w:rsidRDefault="001E71C9" w:rsidP="00437CBB">
      <w:pPr>
        <w:ind w:right="-720"/>
        <w:rPr>
          <w:rFonts w:ascii="Times New Roman" w:hAnsi="Times New Roman"/>
          <w:szCs w:val="24"/>
        </w:rPr>
      </w:pPr>
      <w:r w:rsidRPr="001231E3">
        <w:rPr>
          <w:rFonts w:ascii="Times New Roman" w:hAnsi="Times New Roman"/>
          <w:szCs w:val="24"/>
        </w:rPr>
        <w:t xml:space="preserve">1958 Demonstration of a South-Peruvian Arrow Throwing-Stick. </w:t>
      </w:r>
      <w:r w:rsidRPr="001231E3">
        <w:rPr>
          <w:rFonts w:ascii="Times New Roman" w:hAnsi="Times New Roman"/>
          <w:i/>
          <w:szCs w:val="24"/>
        </w:rPr>
        <w:t>Proceedings of the Thirty-second International Congress of Americanists</w:t>
      </w:r>
      <w:r w:rsidRPr="001231E3">
        <w:rPr>
          <w:rFonts w:ascii="Times New Roman" w:hAnsi="Times New Roman"/>
          <w:szCs w:val="24"/>
        </w:rPr>
        <w:t xml:space="preserve"> pp.441-444. </w:t>
      </w:r>
      <w:proofErr w:type="spellStart"/>
      <w:r w:rsidRPr="001231E3">
        <w:rPr>
          <w:rFonts w:ascii="Times New Roman" w:hAnsi="Times New Roman"/>
          <w:szCs w:val="24"/>
        </w:rPr>
        <w:t>Munksgaard</w:t>
      </w:r>
      <w:proofErr w:type="spellEnd"/>
      <w:r w:rsidRPr="001231E3">
        <w:rPr>
          <w:rFonts w:ascii="Times New Roman" w:hAnsi="Times New Roman"/>
          <w:szCs w:val="24"/>
        </w:rPr>
        <w:t>, Copenhagen.</w:t>
      </w:r>
    </w:p>
    <w:p w14:paraId="1714D08B" w14:textId="77777777" w:rsidR="001E71C9" w:rsidRPr="001231E3" w:rsidRDefault="001E71C9" w:rsidP="00437CBB">
      <w:pPr>
        <w:ind w:right="-720"/>
        <w:rPr>
          <w:rFonts w:ascii="Times New Roman" w:hAnsi="Times New Roman"/>
          <w:szCs w:val="24"/>
        </w:rPr>
      </w:pPr>
    </w:p>
    <w:p w14:paraId="14913546" w14:textId="74B8D6A7" w:rsidR="001E71C9" w:rsidRDefault="001E71C9" w:rsidP="00437CBB">
      <w:pPr>
        <w:ind w:right="-720"/>
        <w:rPr>
          <w:rFonts w:ascii="Times New Roman" w:hAnsi="Times New Roman"/>
          <w:szCs w:val="24"/>
        </w:rPr>
      </w:pPr>
      <w:r w:rsidRPr="001231E3">
        <w:rPr>
          <w:rFonts w:ascii="Times New Roman" w:hAnsi="Times New Roman"/>
          <w:szCs w:val="24"/>
        </w:rPr>
        <w:t xml:space="preserve">Burial </w:t>
      </w:r>
      <w:proofErr w:type="gramStart"/>
      <w:r w:rsidRPr="001231E3">
        <w:rPr>
          <w:rFonts w:ascii="Times New Roman" w:hAnsi="Times New Roman"/>
          <w:szCs w:val="24"/>
        </w:rPr>
        <w:t>find</w:t>
      </w:r>
      <w:proofErr w:type="gramEnd"/>
      <w:r w:rsidRPr="001231E3">
        <w:rPr>
          <w:rFonts w:ascii="Times New Roman" w:hAnsi="Times New Roman"/>
          <w:szCs w:val="24"/>
        </w:rPr>
        <w:t xml:space="preserve"> near </w:t>
      </w:r>
      <w:proofErr w:type="spellStart"/>
      <w:r w:rsidRPr="001231E3">
        <w:rPr>
          <w:rFonts w:ascii="Times New Roman" w:hAnsi="Times New Roman"/>
          <w:szCs w:val="24"/>
        </w:rPr>
        <w:t>Cayango</w:t>
      </w:r>
      <w:proofErr w:type="spellEnd"/>
      <w:r w:rsidRPr="001231E3">
        <w:rPr>
          <w:rFonts w:ascii="Times New Roman" w:hAnsi="Times New Roman"/>
          <w:szCs w:val="24"/>
        </w:rPr>
        <w:t xml:space="preserve">, with </w:t>
      </w:r>
      <w:proofErr w:type="spellStart"/>
      <w:r w:rsidRPr="001231E3">
        <w:rPr>
          <w:rFonts w:ascii="Times New Roman" w:hAnsi="Times New Roman"/>
          <w:szCs w:val="24"/>
        </w:rPr>
        <w:t>Nasca</w:t>
      </w:r>
      <w:proofErr w:type="spellEnd"/>
      <w:r w:rsidRPr="001231E3">
        <w:rPr>
          <w:rFonts w:ascii="Times New Roman" w:hAnsi="Times New Roman"/>
          <w:szCs w:val="24"/>
        </w:rPr>
        <w:t xml:space="preserve"> III ceramics, cloth</w:t>
      </w:r>
      <w:r w:rsidR="006E23F0" w:rsidRPr="001231E3">
        <w:rPr>
          <w:rFonts w:ascii="Times New Roman" w:hAnsi="Times New Roman"/>
          <w:szCs w:val="24"/>
        </w:rPr>
        <w:t xml:space="preserve"> [archaeological find or looted?]</w:t>
      </w:r>
      <w:r w:rsidRPr="001231E3">
        <w:rPr>
          <w:rFonts w:ascii="Times New Roman" w:hAnsi="Times New Roman"/>
          <w:szCs w:val="24"/>
        </w:rPr>
        <w:t>. On L breast of mummy. L = 48 cm, diam = 1 cm, for light arrows, to</w:t>
      </w:r>
      <w:r w:rsidR="00B413D0" w:rsidRPr="001231E3">
        <w:rPr>
          <w:rFonts w:ascii="Times New Roman" w:hAnsi="Times New Roman"/>
          <w:szCs w:val="24"/>
        </w:rPr>
        <w:t>o</w:t>
      </w:r>
      <w:r w:rsidRPr="001231E3">
        <w:rPr>
          <w:rFonts w:ascii="Times New Roman" w:hAnsi="Times New Roman"/>
          <w:szCs w:val="24"/>
        </w:rPr>
        <w:t xml:space="preserve"> light for “lances”.  Copper “arrow-support” [he means hook] in form of long-beak bird with ball at end of beak, spoonbill or Mochica trophy head or unknown </w:t>
      </w:r>
      <w:proofErr w:type="spellStart"/>
      <w:r w:rsidRPr="001231E3">
        <w:rPr>
          <w:rFonts w:ascii="Times New Roman" w:hAnsi="Times New Roman"/>
          <w:szCs w:val="24"/>
        </w:rPr>
        <w:t>mythol</w:t>
      </w:r>
      <w:proofErr w:type="spellEnd"/>
      <w:r w:rsidRPr="001231E3">
        <w:rPr>
          <w:rFonts w:ascii="Times New Roman" w:hAnsi="Times New Roman"/>
          <w:szCs w:val="24"/>
        </w:rPr>
        <w:t>? [As near as I can tell from poor photo, the head faces distally, and the other end of the bird has the actual hook].</w:t>
      </w:r>
      <w:r w:rsidR="006E23F0" w:rsidRPr="001231E3">
        <w:rPr>
          <w:rFonts w:ascii="Times New Roman" w:hAnsi="Times New Roman"/>
          <w:szCs w:val="24"/>
        </w:rPr>
        <w:t xml:space="preserve"> Handle projection is inlaid ivory in form of anthropomorphic snake head [maybe - then some discussion of snake and animal/human symbolism with odd references to similarity to S.E. Asia.]. “Artful workmanship” shows it must be ritual or display [rubbish!].</w:t>
      </w:r>
    </w:p>
    <w:p w14:paraId="720FB32F" w14:textId="5F5A0F47" w:rsidR="00E74D3B" w:rsidRDefault="00E74D3B" w:rsidP="00437CBB">
      <w:pPr>
        <w:ind w:right="-720"/>
        <w:rPr>
          <w:rFonts w:ascii="Times New Roman" w:hAnsi="Times New Roman"/>
          <w:szCs w:val="24"/>
        </w:rPr>
      </w:pPr>
    </w:p>
    <w:p w14:paraId="1D0904B7" w14:textId="08C38F0B" w:rsidR="00E74D3B" w:rsidRPr="00B21153" w:rsidRDefault="00E74D3B" w:rsidP="00437CBB">
      <w:pPr>
        <w:ind w:right="-720"/>
        <w:rPr>
          <w:rFonts w:ascii="Times New Roman" w:hAnsi="Times New Roman"/>
          <w:b/>
          <w:bCs/>
          <w:szCs w:val="24"/>
        </w:rPr>
      </w:pPr>
      <w:proofErr w:type="spellStart"/>
      <w:r w:rsidRPr="00B21153">
        <w:rPr>
          <w:rFonts w:ascii="Times New Roman" w:hAnsi="Times New Roman"/>
          <w:b/>
          <w:bCs/>
          <w:szCs w:val="24"/>
        </w:rPr>
        <w:t>Feruglio</w:t>
      </w:r>
      <w:proofErr w:type="spellEnd"/>
      <w:r w:rsidRPr="00B21153">
        <w:rPr>
          <w:rFonts w:ascii="Times New Roman" w:hAnsi="Times New Roman"/>
          <w:b/>
          <w:bCs/>
          <w:szCs w:val="24"/>
        </w:rPr>
        <w:t>, Valérie, and Christiane Leroy-Prost</w:t>
      </w:r>
      <w:r w:rsidR="00B21153">
        <w:rPr>
          <w:rFonts w:ascii="Times New Roman" w:hAnsi="Times New Roman"/>
          <w:b/>
          <w:bCs/>
          <w:szCs w:val="24"/>
        </w:rPr>
        <w:tab/>
      </w:r>
      <w:r w:rsidR="00B21153">
        <w:rPr>
          <w:rFonts w:ascii="Times New Roman" w:hAnsi="Times New Roman"/>
          <w:b/>
          <w:bCs/>
          <w:szCs w:val="24"/>
        </w:rPr>
        <w:tab/>
      </w:r>
      <w:r w:rsidR="00B21153">
        <w:rPr>
          <w:rFonts w:ascii="Times New Roman" w:hAnsi="Times New Roman"/>
          <w:b/>
          <w:bCs/>
          <w:szCs w:val="24"/>
        </w:rPr>
        <w:tab/>
        <w:t>p, s</w:t>
      </w:r>
    </w:p>
    <w:p w14:paraId="04F24720" w14:textId="54A923D2" w:rsidR="00E74D3B" w:rsidRDefault="00E74D3B" w:rsidP="00437CBB">
      <w:pPr>
        <w:ind w:right="-720"/>
        <w:rPr>
          <w:rFonts w:ascii="Times New Roman" w:hAnsi="Times New Roman"/>
          <w:szCs w:val="24"/>
        </w:rPr>
      </w:pPr>
      <w:r>
        <w:rPr>
          <w:rFonts w:ascii="Times New Roman" w:hAnsi="Times New Roman"/>
          <w:szCs w:val="24"/>
        </w:rPr>
        <w:t xml:space="preserve">2001 </w:t>
      </w:r>
      <w:r w:rsidR="00B21153">
        <w:rPr>
          <w:rFonts w:ascii="Times New Roman" w:hAnsi="Times New Roman"/>
          <w:szCs w:val="24"/>
        </w:rPr>
        <w:t xml:space="preserve">Fiches </w:t>
      </w:r>
      <w:proofErr w:type="spellStart"/>
      <w:r w:rsidR="00B21153">
        <w:rPr>
          <w:rFonts w:ascii="Times New Roman" w:hAnsi="Times New Roman"/>
          <w:szCs w:val="24"/>
        </w:rPr>
        <w:t>objets</w:t>
      </w:r>
      <w:proofErr w:type="spellEnd"/>
      <w:r w:rsidR="00B21153">
        <w:rPr>
          <w:rFonts w:ascii="Times New Roman" w:hAnsi="Times New Roman"/>
          <w:szCs w:val="24"/>
        </w:rPr>
        <w:t xml:space="preserve"> </w:t>
      </w:r>
      <w:proofErr w:type="spellStart"/>
      <w:r w:rsidR="00B21153">
        <w:rPr>
          <w:rFonts w:ascii="Times New Roman" w:hAnsi="Times New Roman"/>
          <w:szCs w:val="24"/>
        </w:rPr>
        <w:t>arciformes</w:t>
      </w:r>
      <w:proofErr w:type="spellEnd"/>
      <w:r w:rsidR="00B21153">
        <w:rPr>
          <w:rFonts w:ascii="Times New Roman" w:hAnsi="Times New Roman"/>
          <w:szCs w:val="24"/>
        </w:rPr>
        <w:t xml:space="preserve"> (</w:t>
      </w:r>
      <w:proofErr w:type="spellStart"/>
      <w:r w:rsidR="00B21153">
        <w:rPr>
          <w:rFonts w:ascii="Times New Roman" w:hAnsi="Times New Roman"/>
          <w:szCs w:val="24"/>
        </w:rPr>
        <w:t>en</w:t>
      </w:r>
      <w:proofErr w:type="spellEnd"/>
      <w:r w:rsidR="00B21153">
        <w:rPr>
          <w:rFonts w:ascii="Times New Roman" w:hAnsi="Times New Roman"/>
          <w:szCs w:val="24"/>
        </w:rPr>
        <w:t xml:space="preserve"> </w:t>
      </w:r>
      <w:proofErr w:type="spellStart"/>
      <w:r w:rsidR="00B21153">
        <w:rPr>
          <w:rFonts w:ascii="Times New Roman" w:hAnsi="Times New Roman"/>
          <w:szCs w:val="24"/>
        </w:rPr>
        <w:t>forme</w:t>
      </w:r>
      <w:proofErr w:type="spellEnd"/>
      <w:r w:rsidR="00B21153">
        <w:rPr>
          <w:rFonts w:ascii="Times New Roman" w:hAnsi="Times New Roman"/>
          <w:szCs w:val="24"/>
        </w:rPr>
        <w:t xml:space="preserve"> </w:t>
      </w:r>
      <w:proofErr w:type="spellStart"/>
      <w:r w:rsidR="00B21153">
        <w:rPr>
          <w:rFonts w:ascii="Times New Roman" w:hAnsi="Times New Roman"/>
          <w:szCs w:val="24"/>
        </w:rPr>
        <w:t>d’oméga</w:t>
      </w:r>
      <w:proofErr w:type="spellEnd"/>
      <w:r w:rsidR="00B21153">
        <w:rPr>
          <w:rFonts w:ascii="Times New Roman" w:hAnsi="Times New Roman"/>
          <w:szCs w:val="24"/>
        </w:rPr>
        <w:t xml:space="preserve">). In </w:t>
      </w:r>
      <w:r w:rsidR="00B21153" w:rsidRPr="00B21153">
        <w:rPr>
          <w:rFonts w:ascii="Times New Roman" w:hAnsi="Times New Roman"/>
          <w:i/>
          <w:iCs/>
          <w:szCs w:val="24"/>
        </w:rPr>
        <w:t xml:space="preserve">Fiches </w:t>
      </w:r>
      <w:proofErr w:type="spellStart"/>
      <w:r w:rsidR="00B21153" w:rsidRPr="00B21153">
        <w:rPr>
          <w:rFonts w:ascii="Times New Roman" w:hAnsi="Times New Roman"/>
          <w:i/>
          <w:iCs/>
          <w:szCs w:val="24"/>
        </w:rPr>
        <w:t>Typologique</w:t>
      </w:r>
      <w:proofErr w:type="spellEnd"/>
      <w:r w:rsidR="00B21153" w:rsidRPr="00B21153">
        <w:rPr>
          <w:rFonts w:ascii="Times New Roman" w:hAnsi="Times New Roman"/>
          <w:i/>
          <w:iCs/>
          <w:szCs w:val="24"/>
        </w:rPr>
        <w:t xml:space="preserve"> de </w:t>
      </w:r>
      <w:proofErr w:type="spellStart"/>
      <w:r w:rsidR="00B21153" w:rsidRPr="00B21153">
        <w:rPr>
          <w:rFonts w:ascii="Times New Roman" w:hAnsi="Times New Roman"/>
          <w:i/>
          <w:iCs/>
          <w:szCs w:val="24"/>
        </w:rPr>
        <w:t>l’Industrie</w:t>
      </w:r>
      <w:proofErr w:type="spellEnd"/>
      <w:r w:rsidR="00B21153" w:rsidRPr="00B21153">
        <w:rPr>
          <w:rFonts w:ascii="Times New Roman" w:hAnsi="Times New Roman"/>
          <w:i/>
          <w:iCs/>
          <w:szCs w:val="24"/>
        </w:rPr>
        <w:t xml:space="preserve"> de </w:t>
      </w:r>
      <w:proofErr w:type="spellStart"/>
      <w:r w:rsidR="00B21153" w:rsidRPr="00B21153">
        <w:rPr>
          <w:rFonts w:ascii="Times New Roman" w:hAnsi="Times New Roman"/>
          <w:i/>
          <w:iCs/>
          <w:szCs w:val="24"/>
        </w:rPr>
        <w:t>l’Os</w:t>
      </w:r>
      <w:proofErr w:type="spellEnd"/>
      <w:r w:rsidR="00B21153" w:rsidRPr="00B21153">
        <w:rPr>
          <w:rFonts w:ascii="Times New Roman" w:hAnsi="Times New Roman"/>
          <w:i/>
          <w:iCs/>
          <w:szCs w:val="24"/>
        </w:rPr>
        <w:t xml:space="preserve"> </w:t>
      </w:r>
      <w:proofErr w:type="spellStart"/>
      <w:r w:rsidR="00B21153" w:rsidRPr="00B21153">
        <w:rPr>
          <w:rFonts w:ascii="Times New Roman" w:hAnsi="Times New Roman"/>
          <w:i/>
          <w:iCs/>
          <w:szCs w:val="24"/>
        </w:rPr>
        <w:t>Préhistorique</w:t>
      </w:r>
      <w:proofErr w:type="spellEnd"/>
      <w:r w:rsidR="00B21153" w:rsidRPr="00B21153">
        <w:rPr>
          <w:rFonts w:ascii="Times New Roman" w:hAnsi="Times New Roman"/>
          <w:i/>
          <w:iCs/>
          <w:szCs w:val="24"/>
        </w:rPr>
        <w:t xml:space="preserve">, Cahier 9, </w:t>
      </w:r>
      <w:proofErr w:type="spellStart"/>
      <w:r w:rsidR="00B21153" w:rsidRPr="00B21153">
        <w:rPr>
          <w:rFonts w:ascii="Times New Roman" w:hAnsi="Times New Roman"/>
          <w:i/>
          <w:iCs/>
          <w:szCs w:val="24"/>
        </w:rPr>
        <w:t>Objets</w:t>
      </w:r>
      <w:proofErr w:type="spellEnd"/>
      <w:r w:rsidR="00B21153" w:rsidRPr="00B21153">
        <w:rPr>
          <w:rFonts w:ascii="Times New Roman" w:hAnsi="Times New Roman"/>
          <w:i/>
          <w:iCs/>
          <w:szCs w:val="24"/>
        </w:rPr>
        <w:t xml:space="preserve"> </w:t>
      </w:r>
      <w:proofErr w:type="spellStart"/>
      <w:r w:rsidR="00B21153" w:rsidRPr="00B21153">
        <w:rPr>
          <w:rFonts w:ascii="Times New Roman" w:hAnsi="Times New Roman"/>
          <w:i/>
          <w:iCs/>
          <w:szCs w:val="24"/>
        </w:rPr>
        <w:t>Méconnus</w:t>
      </w:r>
      <w:proofErr w:type="spellEnd"/>
      <w:r w:rsidR="00B21153" w:rsidRPr="00B21153">
        <w:rPr>
          <w:rFonts w:ascii="Times New Roman" w:hAnsi="Times New Roman"/>
          <w:i/>
          <w:iCs/>
          <w:szCs w:val="24"/>
        </w:rPr>
        <w:t>.</w:t>
      </w:r>
      <w:r w:rsidR="00B21153">
        <w:rPr>
          <w:rFonts w:ascii="Times New Roman" w:hAnsi="Times New Roman"/>
          <w:szCs w:val="24"/>
        </w:rPr>
        <w:t xml:space="preserve"> Société </w:t>
      </w:r>
      <w:proofErr w:type="spellStart"/>
      <w:r w:rsidR="00B21153">
        <w:rPr>
          <w:rFonts w:ascii="Times New Roman" w:hAnsi="Times New Roman"/>
          <w:szCs w:val="24"/>
        </w:rPr>
        <w:t>Préhistorique</w:t>
      </w:r>
      <w:proofErr w:type="spellEnd"/>
      <w:r w:rsidR="00B21153">
        <w:rPr>
          <w:rFonts w:ascii="Times New Roman" w:hAnsi="Times New Roman"/>
          <w:szCs w:val="24"/>
        </w:rPr>
        <w:t xml:space="preserve"> Française.</w:t>
      </w:r>
    </w:p>
    <w:p w14:paraId="0EEB4682" w14:textId="72FCA9F6" w:rsidR="00B21153" w:rsidRDefault="00B21153" w:rsidP="00437CBB">
      <w:pPr>
        <w:ind w:right="-720"/>
        <w:rPr>
          <w:rFonts w:ascii="Times New Roman" w:hAnsi="Times New Roman"/>
          <w:szCs w:val="24"/>
        </w:rPr>
      </w:pPr>
    </w:p>
    <w:p w14:paraId="6211402C" w14:textId="45FE7BF2" w:rsidR="00B21153" w:rsidRDefault="00B21153" w:rsidP="00437CBB">
      <w:pPr>
        <w:ind w:right="-720"/>
        <w:rPr>
          <w:rFonts w:ascii="Times New Roman" w:hAnsi="Times New Roman"/>
          <w:szCs w:val="24"/>
        </w:rPr>
      </w:pPr>
      <w:r>
        <w:rPr>
          <w:rFonts w:ascii="Times New Roman" w:hAnsi="Times New Roman"/>
          <w:szCs w:val="24"/>
        </w:rPr>
        <w:t xml:space="preserve">[In French] Little antler objects, semi-ring with projecting shoulders. </w:t>
      </w:r>
      <w:proofErr w:type="spellStart"/>
      <w:r>
        <w:rPr>
          <w:rFonts w:ascii="Times New Roman" w:hAnsi="Times New Roman"/>
          <w:szCs w:val="24"/>
        </w:rPr>
        <w:t>Grotte</w:t>
      </w:r>
      <w:proofErr w:type="spellEnd"/>
      <w:r>
        <w:rPr>
          <w:rFonts w:ascii="Times New Roman" w:hAnsi="Times New Roman"/>
          <w:szCs w:val="24"/>
        </w:rPr>
        <w:t xml:space="preserve"> du Placard, </w:t>
      </w:r>
      <w:r w:rsidR="00B9514F">
        <w:rPr>
          <w:rFonts w:ascii="Times New Roman" w:hAnsi="Times New Roman"/>
          <w:szCs w:val="24"/>
        </w:rPr>
        <w:t xml:space="preserve">W </w:t>
      </w:r>
      <w:r>
        <w:rPr>
          <w:rFonts w:ascii="Times New Roman" w:hAnsi="Times New Roman"/>
          <w:szCs w:val="24"/>
        </w:rPr>
        <w:t>central France, 1878, 7-9 specimens.</w:t>
      </w:r>
      <w:r w:rsidR="00B9514F">
        <w:rPr>
          <w:rFonts w:ascii="Times New Roman" w:hAnsi="Times New Roman"/>
          <w:szCs w:val="24"/>
        </w:rPr>
        <w:t xml:space="preserve"> Prob from Magdalenian levels. Reindeer antler. Wear greatest on interior of [small for atlatl finger grip – 20 mm] hole. Clothing ornaments </w:t>
      </w:r>
      <w:proofErr w:type="gramStart"/>
      <w:r w:rsidR="00B9514F">
        <w:rPr>
          <w:rFonts w:ascii="Times New Roman" w:hAnsi="Times New Roman"/>
          <w:szCs w:val="24"/>
        </w:rPr>
        <w:t>suggested;</w:t>
      </w:r>
      <w:proofErr w:type="gramEnd"/>
      <w:r w:rsidR="00B9514F">
        <w:rPr>
          <w:rFonts w:ascii="Times New Roman" w:hAnsi="Times New Roman"/>
          <w:szCs w:val="24"/>
        </w:rPr>
        <w:t xml:space="preserve"> no clear suspension wear, tips fragile. Function currently unknown. </w:t>
      </w:r>
    </w:p>
    <w:p w14:paraId="4EE5CBDA" w14:textId="50967211" w:rsidR="00B9514F" w:rsidRDefault="00B9514F" w:rsidP="00437CBB">
      <w:pPr>
        <w:ind w:right="-720"/>
        <w:rPr>
          <w:rFonts w:ascii="Times New Roman" w:hAnsi="Times New Roman"/>
          <w:szCs w:val="24"/>
        </w:rPr>
      </w:pPr>
      <w:r>
        <w:rPr>
          <w:rFonts w:ascii="Times New Roman" w:hAnsi="Times New Roman"/>
          <w:szCs w:val="24"/>
        </w:rPr>
        <w:t>[J Garnett 2021 argues that these are atlatl finger loops, awaiting his paper on this.]</w:t>
      </w:r>
    </w:p>
    <w:p w14:paraId="1CA5CA4A" w14:textId="77777777" w:rsidR="00B21153" w:rsidRDefault="00B21153" w:rsidP="00437CBB">
      <w:pPr>
        <w:ind w:right="-720"/>
        <w:rPr>
          <w:rFonts w:ascii="Times New Roman" w:hAnsi="Times New Roman"/>
          <w:szCs w:val="24"/>
        </w:rPr>
      </w:pPr>
    </w:p>
    <w:p w14:paraId="3AB54EAC" w14:textId="6A86DC7F" w:rsidR="00F26C43" w:rsidRPr="00F26C43" w:rsidRDefault="00F26C43" w:rsidP="00F26C43">
      <w:pPr>
        <w:ind w:right="-720"/>
        <w:rPr>
          <w:rFonts w:ascii="Times New Roman" w:hAnsi="Times New Roman"/>
          <w:b/>
          <w:bCs/>
          <w:szCs w:val="24"/>
        </w:rPr>
      </w:pPr>
      <w:proofErr w:type="spellStart"/>
      <w:r w:rsidRPr="00F26C43">
        <w:rPr>
          <w:rFonts w:ascii="Times New Roman" w:hAnsi="Times New Roman"/>
          <w:b/>
          <w:bCs/>
          <w:szCs w:val="24"/>
        </w:rPr>
        <w:t>F</w:t>
      </w:r>
      <w:r>
        <w:rPr>
          <w:rFonts w:ascii="Times New Roman" w:hAnsi="Times New Roman"/>
          <w:b/>
          <w:bCs/>
          <w:szCs w:val="24"/>
        </w:rPr>
        <w:t>ie</w:t>
      </w:r>
      <w:r w:rsidRPr="00F26C43">
        <w:rPr>
          <w:rFonts w:ascii="Times New Roman" w:hAnsi="Times New Roman"/>
          <w:b/>
          <w:bCs/>
          <w:szCs w:val="24"/>
        </w:rPr>
        <w:t>del</w:t>
      </w:r>
      <w:proofErr w:type="spellEnd"/>
      <w:r w:rsidRPr="00F26C43">
        <w:rPr>
          <w:rFonts w:ascii="Times New Roman" w:hAnsi="Times New Roman"/>
          <w:b/>
          <w:bCs/>
          <w:szCs w:val="24"/>
        </w:rPr>
        <w:t>, Stuart, J.</w:t>
      </w:r>
    </w:p>
    <w:p w14:paraId="5897E0F8" w14:textId="77777777" w:rsidR="00F26C43" w:rsidRPr="00F26C43" w:rsidRDefault="00F26C43" w:rsidP="00F26C43">
      <w:pPr>
        <w:ind w:right="-720"/>
        <w:rPr>
          <w:rFonts w:ascii="Times New Roman" w:hAnsi="Times New Roman"/>
          <w:szCs w:val="24"/>
        </w:rPr>
      </w:pPr>
      <w:r w:rsidRPr="00F26C43">
        <w:rPr>
          <w:rFonts w:ascii="Times New Roman" w:hAnsi="Times New Roman"/>
          <w:szCs w:val="24"/>
        </w:rPr>
        <w:t xml:space="preserve">2005 Man’s best friend – mammoth’s worst enemy? A speculative essay on the role of dogs in Paleoindian colonization and megafaunal extinction. </w:t>
      </w:r>
      <w:r w:rsidRPr="00F26C43">
        <w:rPr>
          <w:rFonts w:ascii="Times New Roman" w:hAnsi="Times New Roman"/>
          <w:i/>
          <w:iCs/>
          <w:szCs w:val="24"/>
        </w:rPr>
        <w:t>World Archaeology</w:t>
      </w:r>
      <w:r w:rsidRPr="00F26C43">
        <w:rPr>
          <w:rFonts w:ascii="Times New Roman" w:hAnsi="Times New Roman"/>
          <w:szCs w:val="24"/>
        </w:rPr>
        <w:t xml:space="preserve"> 37(1): 11</w:t>
      </w:r>
      <w:r w:rsidRPr="00F26C43">
        <w:rPr>
          <w:rFonts w:ascii="Times New Roman" w:hAnsi="Times New Roman" w:hint="eastAsia"/>
          <w:szCs w:val="24"/>
        </w:rPr>
        <w:t>–</w:t>
      </w:r>
      <w:r w:rsidRPr="00F26C43">
        <w:rPr>
          <w:rFonts w:ascii="Times New Roman" w:hAnsi="Times New Roman"/>
          <w:szCs w:val="24"/>
        </w:rPr>
        <w:t>25.</w:t>
      </w:r>
    </w:p>
    <w:p w14:paraId="559E64AE" w14:textId="77777777" w:rsidR="00F26C43" w:rsidRPr="00F26C43" w:rsidRDefault="00F26C43" w:rsidP="00F26C43">
      <w:pPr>
        <w:ind w:right="-720"/>
        <w:rPr>
          <w:rFonts w:ascii="Times New Roman" w:hAnsi="Times New Roman"/>
          <w:szCs w:val="24"/>
        </w:rPr>
      </w:pPr>
    </w:p>
    <w:p w14:paraId="38895834" w14:textId="77777777" w:rsidR="00F26C43" w:rsidRPr="00F26C43" w:rsidRDefault="00F26C43" w:rsidP="00F26C43">
      <w:pPr>
        <w:ind w:right="-720"/>
        <w:rPr>
          <w:rFonts w:ascii="Times New Roman" w:hAnsi="Times New Roman"/>
          <w:szCs w:val="24"/>
        </w:rPr>
      </w:pPr>
      <w:r w:rsidRPr="00F26C43">
        <w:rPr>
          <w:rFonts w:ascii="Times New Roman" w:hAnsi="Times New Roman"/>
          <w:szCs w:val="24"/>
        </w:rPr>
        <w:t xml:space="preserve">Hunting with dogs might have helped with an ‘overkill’. Possible targeting of large predators with dogs and atlatls; </w:t>
      </w:r>
      <w:proofErr w:type="spellStart"/>
      <w:r w:rsidRPr="00F26C43">
        <w:rPr>
          <w:rFonts w:ascii="Times New Roman" w:hAnsi="Times New Roman"/>
          <w:szCs w:val="24"/>
        </w:rPr>
        <w:t>Arctodus</w:t>
      </w:r>
      <w:proofErr w:type="spellEnd"/>
      <w:r w:rsidRPr="00F26C43">
        <w:rPr>
          <w:rFonts w:ascii="Times New Roman" w:hAnsi="Times New Roman"/>
          <w:szCs w:val="24"/>
        </w:rPr>
        <w:t xml:space="preserve"> short-faced bear probably kept early humans from using caves, grizzlies hard to kill with flintlocks, would be problematic for atlatl hunters. [Clovis assumed atlatl users]. Also dogs useful for harrying megafauna to ‘stand’ and be killed. Possibly introduced distemper or other disease.</w:t>
      </w:r>
    </w:p>
    <w:p w14:paraId="6FDCD0DF" w14:textId="520D1D6E" w:rsidR="00CA6B74" w:rsidRDefault="00CA6B74" w:rsidP="00437CBB">
      <w:pPr>
        <w:ind w:right="-720"/>
        <w:rPr>
          <w:rFonts w:ascii="Times New Roman" w:hAnsi="Times New Roman"/>
          <w:szCs w:val="24"/>
        </w:rPr>
      </w:pPr>
    </w:p>
    <w:p w14:paraId="56BD9E03" w14:textId="77777777" w:rsidR="00F26C43" w:rsidRPr="00F26C43" w:rsidRDefault="00F26C43" w:rsidP="00F26C43">
      <w:pPr>
        <w:ind w:right="-720"/>
        <w:rPr>
          <w:rFonts w:ascii="Times New Roman" w:hAnsi="Times New Roman"/>
          <w:b/>
          <w:szCs w:val="24"/>
        </w:rPr>
      </w:pPr>
      <w:proofErr w:type="spellStart"/>
      <w:r w:rsidRPr="00F26C43">
        <w:rPr>
          <w:rFonts w:ascii="Times New Roman" w:hAnsi="Times New Roman"/>
          <w:b/>
          <w:szCs w:val="24"/>
        </w:rPr>
        <w:t>Fiedel</w:t>
      </w:r>
      <w:proofErr w:type="spellEnd"/>
      <w:r w:rsidRPr="00F26C43">
        <w:rPr>
          <w:rFonts w:ascii="Times New Roman" w:hAnsi="Times New Roman"/>
          <w:b/>
          <w:szCs w:val="24"/>
        </w:rPr>
        <w:t>, Stuart J.</w:t>
      </w:r>
      <w:r w:rsidRPr="00F26C43">
        <w:rPr>
          <w:rFonts w:ascii="Times New Roman" w:hAnsi="Times New Roman"/>
          <w:b/>
          <w:szCs w:val="24"/>
        </w:rPr>
        <w:tab/>
      </w:r>
      <w:r w:rsidRPr="00F26C43">
        <w:rPr>
          <w:rFonts w:ascii="Times New Roman" w:hAnsi="Times New Roman"/>
          <w:b/>
          <w:szCs w:val="24"/>
        </w:rPr>
        <w:tab/>
      </w:r>
      <w:r w:rsidRPr="00F26C43">
        <w:rPr>
          <w:rFonts w:ascii="Times New Roman" w:hAnsi="Times New Roman"/>
          <w:b/>
          <w:szCs w:val="24"/>
        </w:rPr>
        <w:tab/>
        <w:t>s</w:t>
      </w:r>
    </w:p>
    <w:p w14:paraId="4363AC8F" w14:textId="77777777" w:rsidR="00F26C43" w:rsidRPr="00F26C43" w:rsidRDefault="00F26C43" w:rsidP="00F26C43">
      <w:pPr>
        <w:ind w:right="-720"/>
        <w:rPr>
          <w:rFonts w:ascii="Times New Roman" w:hAnsi="Times New Roman"/>
          <w:szCs w:val="24"/>
        </w:rPr>
      </w:pPr>
      <w:r w:rsidRPr="00F26C43">
        <w:rPr>
          <w:rFonts w:ascii="Times New Roman" w:hAnsi="Times New Roman"/>
          <w:szCs w:val="24"/>
        </w:rPr>
        <w:t xml:space="preserve">2014 Abrupt changes of climate and of point styles along the Atlantic Seaboard of eastern North America: how were they connected? </w:t>
      </w:r>
      <w:r w:rsidRPr="00F26C43">
        <w:rPr>
          <w:rFonts w:ascii="Times New Roman" w:hAnsi="Times New Roman"/>
          <w:i/>
          <w:szCs w:val="24"/>
        </w:rPr>
        <w:t>Archaeology of Eastern North America</w:t>
      </w:r>
      <w:r w:rsidRPr="00F26C43">
        <w:rPr>
          <w:rFonts w:ascii="Times New Roman" w:hAnsi="Times New Roman"/>
          <w:szCs w:val="24"/>
        </w:rPr>
        <w:t xml:space="preserve"> 42:77-100.</w:t>
      </w:r>
    </w:p>
    <w:p w14:paraId="61DFD120" w14:textId="77777777" w:rsidR="00F26C43" w:rsidRPr="00F26C43" w:rsidRDefault="00F26C43" w:rsidP="00F26C43">
      <w:pPr>
        <w:ind w:right="-720"/>
        <w:rPr>
          <w:rFonts w:ascii="Times New Roman" w:hAnsi="Times New Roman"/>
          <w:szCs w:val="24"/>
        </w:rPr>
      </w:pPr>
    </w:p>
    <w:p w14:paraId="62669708" w14:textId="77777777" w:rsidR="00F26C43" w:rsidRPr="00F26C43" w:rsidRDefault="00F26C43" w:rsidP="00F26C43">
      <w:pPr>
        <w:ind w:right="-720"/>
        <w:rPr>
          <w:rFonts w:ascii="Times New Roman" w:hAnsi="Times New Roman"/>
          <w:szCs w:val="24"/>
        </w:rPr>
      </w:pPr>
      <w:r w:rsidRPr="00F26C43">
        <w:rPr>
          <w:rFonts w:ascii="Times New Roman" w:hAnsi="Times New Roman"/>
          <w:szCs w:val="24"/>
        </w:rPr>
        <w:t>Abstract: The styles of projectile points made by Native Americans of the Atlantic Seaboard changed repeatedly throughout 13,000 years of prehistory, with a periodicity of roughly 1500 years.  The moments of transition between styles generally coincide with Bond events, drought episodes, and/or discontinuities in pollen sequences, raising a strong possibility of climatic causation. I propose a causal chain that links abrupt climate changes, resource fluctuations, inter-male competition, and shifting societal boundaries as monitored by point styles.</w:t>
      </w:r>
    </w:p>
    <w:p w14:paraId="14BD0904" w14:textId="77777777" w:rsidR="00F26C43" w:rsidRPr="00F26C43" w:rsidRDefault="00F26C43" w:rsidP="00F26C43">
      <w:pPr>
        <w:ind w:right="-720"/>
        <w:rPr>
          <w:rFonts w:ascii="Times New Roman" w:hAnsi="Times New Roman"/>
          <w:szCs w:val="24"/>
        </w:rPr>
      </w:pPr>
      <w:r w:rsidRPr="00F26C43">
        <w:rPr>
          <w:rFonts w:ascii="Times New Roman" w:hAnsi="Times New Roman"/>
          <w:szCs w:val="24"/>
        </w:rPr>
        <w:t xml:space="preserve">  Only major functional changes would have been extinction of mammoths allowing smaller points (but some Clovis with mammoth kills are small, and in NE, fluted pts continue after megafaunal extinction), and adoption of bow with small triangular points. Changes in hafting systems can’t be assumed to improve function, and in fact fluctuate and vary widely at same time. [but then he says:] “A significant alteration of projectile point form would not have been a whimsical matter.  Small changes in weight and shape could affect flight performance, range, penetration, and durability, and might require changes in other elements of the weapon system, such as the length and raw material of the dart shaft, or proper weighting of the atlatl.  Unpredictable weapon failure in hunting or warfare could easily result in injury or death. Therefore, once proven effective in repeated use, we can presume that strong selective pressures would have favored conservative retention of a given point-haft-shaft-atlatl system.” Variation reflects cultural transmission and identity marking more than environmental adaptation.</w:t>
      </w:r>
    </w:p>
    <w:p w14:paraId="330FA2A4" w14:textId="77777777" w:rsidR="00F26C43" w:rsidRPr="00F26C43" w:rsidRDefault="00F26C43" w:rsidP="00F26C43">
      <w:pPr>
        <w:ind w:right="-720"/>
        <w:rPr>
          <w:rFonts w:ascii="Times New Roman" w:hAnsi="Times New Roman"/>
          <w:szCs w:val="24"/>
        </w:rPr>
      </w:pPr>
    </w:p>
    <w:p w14:paraId="79DF2C4A" w14:textId="77777777" w:rsidR="00F26C43" w:rsidRPr="00F26C43" w:rsidRDefault="00F26C43" w:rsidP="00F26C43">
      <w:pPr>
        <w:ind w:right="-720"/>
        <w:rPr>
          <w:rFonts w:ascii="Times New Roman" w:hAnsi="Times New Roman"/>
          <w:b/>
          <w:bCs/>
          <w:szCs w:val="24"/>
        </w:rPr>
      </w:pPr>
      <w:proofErr w:type="spellStart"/>
      <w:r w:rsidRPr="00F26C43">
        <w:rPr>
          <w:rFonts w:ascii="Times New Roman" w:hAnsi="Times New Roman"/>
          <w:b/>
          <w:bCs/>
          <w:szCs w:val="24"/>
        </w:rPr>
        <w:t>Fiedel</w:t>
      </w:r>
      <w:proofErr w:type="spellEnd"/>
      <w:r w:rsidRPr="00F26C43">
        <w:rPr>
          <w:rFonts w:ascii="Times New Roman" w:hAnsi="Times New Roman"/>
          <w:b/>
          <w:bCs/>
          <w:szCs w:val="24"/>
        </w:rPr>
        <w:t>, Stuart and Gary Haynes</w:t>
      </w:r>
      <w:r w:rsidRPr="00F26C43">
        <w:rPr>
          <w:rFonts w:ascii="Times New Roman" w:hAnsi="Times New Roman"/>
          <w:b/>
          <w:bCs/>
          <w:szCs w:val="24"/>
        </w:rPr>
        <w:tab/>
      </w:r>
      <w:r w:rsidRPr="00F26C43">
        <w:rPr>
          <w:rFonts w:ascii="Times New Roman" w:hAnsi="Times New Roman"/>
          <w:b/>
          <w:bCs/>
          <w:szCs w:val="24"/>
        </w:rPr>
        <w:tab/>
      </w:r>
      <w:r w:rsidRPr="00F26C43">
        <w:rPr>
          <w:rFonts w:ascii="Times New Roman" w:hAnsi="Times New Roman"/>
          <w:b/>
          <w:bCs/>
          <w:szCs w:val="24"/>
        </w:rPr>
        <w:tab/>
        <w:t>p</w:t>
      </w:r>
    </w:p>
    <w:p w14:paraId="01B3145D" w14:textId="77777777" w:rsidR="00F26C43" w:rsidRPr="00F26C43" w:rsidRDefault="00F26C43" w:rsidP="00F26C43">
      <w:pPr>
        <w:ind w:right="-720"/>
        <w:rPr>
          <w:rFonts w:ascii="Times New Roman" w:hAnsi="Times New Roman"/>
          <w:bCs/>
          <w:szCs w:val="24"/>
        </w:rPr>
      </w:pPr>
      <w:r w:rsidRPr="00F26C43">
        <w:rPr>
          <w:rFonts w:ascii="Times New Roman" w:hAnsi="Times New Roman"/>
          <w:szCs w:val="24"/>
        </w:rPr>
        <w:t xml:space="preserve">2004 </w:t>
      </w:r>
      <w:r w:rsidRPr="00F26C43">
        <w:rPr>
          <w:rFonts w:ascii="Times New Roman" w:hAnsi="Times New Roman"/>
          <w:bCs/>
          <w:szCs w:val="24"/>
        </w:rPr>
        <w:t xml:space="preserve">A premature burial: comments on Grayson and Meltzer’s “Requiem for overkill” </w:t>
      </w:r>
      <w:r w:rsidRPr="00F26C43">
        <w:rPr>
          <w:rFonts w:ascii="Times New Roman" w:hAnsi="Times New Roman"/>
          <w:bCs/>
          <w:i/>
          <w:iCs/>
          <w:szCs w:val="24"/>
        </w:rPr>
        <w:t>Journal of Archaeological Science</w:t>
      </w:r>
      <w:r w:rsidRPr="00F26C43">
        <w:rPr>
          <w:rFonts w:ascii="Times New Roman" w:hAnsi="Times New Roman"/>
          <w:bCs/>
          <w:szCs w:val="24"/>
        </w:rPr>
        <w:t xml:space="preserve"> 31: 121–131.</w:t>
      </w:r>
    </w:p>
    <w:p w14:paraId="4E20E277" w14:textId="77777777" w:rsidR="00F26C43" w:rsidRPr="00F26C43" w:rsidRDefault="00F26C43" w:rsidP="00F26C43">
      <w:pPr>
        <w:ind w:right="-720"/>
        <w:rPr>
          <w:rFonts w:ascii="Times New Roman" w:hAnsi="Times New Roman"/>
          <w:b/>
          <w:szCs w:val="24"/>
        </w:rPr>
      </w:pPr>
    </w:p>
    <w:p w14:paraId="5E9CCF4A" w14:textId="77777777" w:rsidR="00F26C43" w:rsidRPr="00F26C43" w:rsidRDefault="00F26C43" w:rsidP="00F26C43">
      <w:pPr>
        <w:ind w:right="-720"/>
        <w:rPr>
          <w:rFonts w:ascii="Times New Roman" w:hAnsi="Times New Roman"/>
          <w:bCs/>
          <w:szCs w:val="24"/>
        </w:rPr>
      </w:pPr>
      <w:r w:rsidRPr="00F26C43">
        <w:rPr>
          <w:rFonts w:ascii="Times New Roman" w:hAnsi="Times New Roman"/>
          <w:bCs/>
          <w:szCs w:val="24"/>
        </w:rPr>
        <w:t xml:space="preserve">Lack of kill sites can be argued as either too rapid overkill to see, or no overkill. Europe works better for overkill than G+M say – long intervals of depopulation would allow ‘naïve’ animal pops. Australia works </w:t>
      </w:r>
      <w:proofErr w:type="gramStart"/>
      <w:r w:rsidRPr="00F26C43">
        <w:rPr>
          <w:rFonts w:ascii="Times New Roman" w:hAnsi="Times New Roman"/>
          <w:bCs/>
          <w:szCs w:val="24"/>
        </w:rPr>
        <w:t>well, but</w:t>
      </w:r>
      <w:proofErr w:type="gramEnd"/>
      <w:r w:rsidRPr="00F26C43">
        <w:rPr>
          <w:rFonts w:ascii="Times New Roman" w:hAnsi="Times New Roman"/>
          <w:bCs/>
          <w:szCs w:val="24"/>
        </w:rPr>
        <w:t xml:space="preserve"> ignored by them. Climate models different now, but still variable and arguably not good alternative. For instance, animal responses document continued diet of plants still extant today in some places, change in size to compensate (</w:t>
      </w:r>
      <w:proofErr w:type="gramStart"/>
      <w:r w:rsidRPr="00F26C43">
        <w:rPr>
          <w:rFonts w:ascii="Times New Roman" w:hAnsi="Times New Roman"/>
          <w:bCs/>
          <w:szCs w:val="24"/>
        </w:rPr>
        <w:t>e.g.</w:t>
      </w:r>
      <w:proofErr w:type="gramEnd"/>
      <w:r w:rsidRPr="00F26C43">
        <w:rPr>
          <w:rFonts w:ascii="Times New Roman" w:hAnsi="Times New Roman"/>
          <w:bCs/>
          <w:szCs w:val="24"/>
        </w:rPr>
        <w:t xml:space="preserve"> Bison </w:t>
      </w:r>
      <w:proofErr w:type="spellStart"/>
      <w:r w:rsidRPr="00F26C43">
        <w:rPr>
          <w:rFonts w:ascii="Times New Roman" w:hAnsi="Times New Roman"/>
          <w:bCs/>
          <w:szCs w:val="24"/>
        </w:rPr>
        <w:t>antiquus</w:t>
      </w:r>
      <w:proofErr w:type="spellEnd"/>
      <w:r w:rsidRPr="00F26C43">
        <w:rPr>
          <w:rFonts w:ascii="Times New Roman" w:hAnsi="Times New Roman"/>
          <w:bCs/>
          <w:szCs w:val="24"/>
        </w:rPr>
        <w:t xml:space="preserve"> to B. bison), so if climate were the cause, should expect smaller versions of animals that went extinct. </w:t>
      </w:r>
    </w:p>
    <w:p w14:paraId="40C9357B" w14:textId="77777777" w:rsidR="00F26C43" w:rsidRPr="00F26C43" w:rsidRDefault="00F26C43" w:rsidP="00F26C43">
      <w:pPr>
        <w:ind w:right="-720"/>
        <w:rPr>
          <w:rFonts w:ascii="Times New Roman" w:hAnsi="Times New Roman"/>
          <w:bCs/>
          <w:szCs w:val="24"/>
        </w:rPr>
      </w:pPr>
      <w:r w:rsidRPr="00F26C43">
        <w:rPr>
          <w:rFonts w:ascii="Times New Roman" w:hAnsi="Times New Roman"/>
          <w:bCs/>
          <w:szCs w:val="24"/>
        </w:rPr>
        <w:lastRenderedPageBreak/>
        <w:t xml:space="preserve">  Human expansion in Americas is still co-eval with extinction. In brief Clovis period, at least 14 unambiguous kill sites. Modern elephant death sites show very little preservation; we should not expect smaller animals to preserve well in prehistory either. Evidence much better in Europe because these are long-term habitation, not kill sites; 500k span of time vs Clovis nomads a few hundred </w:t>
      </w:r>
      <w:proofErr w:type="spellStart"/>
      <w:r w:rsidRPr="00F26C43">
        <w:rPr>
          <w:rFonts w:ascii="Times New Roman" w:hAnsi="Times New Roman"/>
          <w:bCs/>
          <w:szCs w:val="24"/>
        </w:rPr>
        <w:t>yr</w:t>
      </w:r>
      <w:proofErr w:type="spellEnd"/>
      <w:r w:rsidRPr="00F26C43">
        <w:rPr>
          <w:rFonts w:ascii="Times New Roman" w:hAnsi="Times New Roman"/>
          <w:bCs/>
          <w:szCs w:val="24"/>
        </w:rPr>
        <w:t xml:space="preserve"> span. Overkill probably much faster, fewer people, smaller megafauna pops than Martin postulated.</w:t>
      </w:r>
    </w:p>
    <w:p w14:paraId="5C2EE697" w14:textId="0E5122B3" w:rsidR="00F26C43" w:rsidRDefault="00F26C43" w:rsidP="00437CBB">
      <w:pPr>
        <w:ind w:right="-720"/>
        <w:rPr>
          <w:rFonts w:ascii="Times New Roman" w:hAnsi="Times New Roman"/>
          <w:szCs w:val="24"/>
        </w:rPr>
      </w:pPr>
    </w:p>
    <w:p w14:paraId="47C5EFA0"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Fields, Ronald C. D.</w:t>
      </w:r>
    </w:p>
    <w:p w14:paraId="0F86BAC0" w14:textId="0659AC4B"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2002 Atlatls: Ancient Missile Launchers. </w:t>
      </w:r>
      <w:r w:rsidRPr="001231E3">
        <w:rPr>
          <w:rFonts w:ascii="Times New Roman" w:hAnsi="Times New Roman"/>
          <w:i/>
          <w:szCs w:val="24"/>
        </w:rPr>
        <w:t>El Palacio</w:t>
      </w:r>
      <w:r w:rsidRPr="001231E3">
        <w:rPr>
          <w:rFonts w:ascii="Times New Roman" w:hAnsi="Times New Roman"/>
          <w:szCs w:val="24"/>
        </w:rPr>
        <w:t xml:space="preserve"> 107(2):24-25.</w:t>
      </w:r>
    </w:p>
    <w:p w14:paraId="3EB70143" w14:textId="77777777" w:rsidR="0084165A" w:rsidRPr="001231E3" w:rsidRDefault="0084165A" w:rsidP="00437CBB">
      <w:pPr>
        <w:ind w:right="-720"/>
        <w:rPr>
          <w:rFonts w:ascii="Times New Roman" w:hAnsi="Times New Roman"/>
          <w:szCs w:val="24"/>
        </w:rPr>
      </w:pPr>
    </w:p>
    <w:p w14:paraId="0DB832F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Research on </w:t>
      </w:r>
      <w:proofErr w:type="spellStart"/>
      <w:r w:rsidRPr="001231E3">
        <w:rPr>
          <w:rFonts w:ascii="Times New Roman" w:hAnsi="Times New Roman"/>
          <w:szCs w:val="24"/>
        </w:rPr>
        <w:t>Mera’s</w:t>
      </w:r>
      <w:proofErr w:type="spellEnd"/>
      <w:r w:rsidRPr="001231E3">
        <w:rPr>
          <w:rFonts w:ascii="Times New Roman" w:hAnsi="Times New Roman"/>
          <w:szCs w:val="24"/>
        </w:rPr>
        <w:t xml:space="preserve"> (1938) specimens of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types from New Mexico </w:t>
      </w:r>
      <w:r w:rsidR="00B8162C" w:rsidRPr="001231E3">
        <w:rPr>
          <w:rFonts w:ascii="Times New Roman" w:hAnsi="Times New Roman"/>
          <w:szCs w:val="24"/>
        </w:rPr>
        <w:t xml:space="preserve">(3 specimens) briefly described, and apparently N. Chihuahua (2?) not </w:t>
      </w:r>
      <w:r w:rsidRPr="001231E3">
        <w:rPr>
          <w:rFonts w:ascii="Times New Roman" w:hAnsi="Times New Roman"/>
          <w:szCs w:val="24"/>
        </w:rPr>
        <w:t>described. Photo of loops on gr</w:t>
      </w:r>
      <w:r w:rsidR="00B8162C" w:rsidRPr="001231E3">
        <w:rPr>
          <w:rFonts w:ascii="Times New Roman" w:hAnsi="Times New Roman"/>
          <w:szCs w:val="24"/>
        </w:rPr>
        <w:t xml:space="preserve">ip of northern </w:t>
      </w:r>
      <w:proofErr w:type="spellStart"/>
      <w:r w:rsidR="00B8162C" w:rsidRPr="001231E3">
        <w:rPr>
          <w:rFonts w:ascii="Times New Roman" w:hAnsi="Times New Roman"/>
          <w:szCs w:val="24"/>
        </w:rPr>
        <w:t>Chihuahan</w:t>
      </w:r>
      <w:proofErr w:type="spellEnd"/>
      <w:r w:rsidR="00B8162C" w:rsidRPr="001231E3">
        <w:rPr>
          <w:rFonts w:ascii="Times New Roman" w:hAnsi="Times New Roman"/>
          <w:szCs w:val="24"/>
        </w:rPr>
        <w:t xml:space="preserve"> atlatl - fiber bundles coated with black material studded w white blobs (shell?).</w:t>
      </w:r>
      <w:r w:rsidRPr="001231E3">
        <w:rPr>
          <w:rFonts w:ascii="Times New Roman" w:hAnsi="Times New Roman"/>
          <w:szCs w:val="24"/>
        </w:rPr>
        <w:t xml:space="preserve"> [Not enough info</w:t>
      </w:r>
      <w:r w:rsidR="00B8162C" w:rsidRPr="001231E3">
        <w:rPr>
          <w:rFonts w:ascii="Times New Roman" w:hAnsi="Times New Roman"/>
          <w:szCs w:val="24"/>
        </w:rPr>
        <w:t xml:space="preserve"> on any of this</w:t>
      </w:r>
      <w:r w:rsidRPr="001231E3">
        <w:rPr>
          <w:rFonts w:ascii="Times New Roman" w:hAnsi="Times New Roman"/>
          <w:szCs w:val="24"/>
        </w:rPr>
        <w:t>.]</w:t>
      </w:r>
    </w:p>
    <w:p w14:paraId="6E872BF4" w14:textId="77777777" w:rsidR="00C31798" w:rsidRPr="001231E3" w:rsidRDefault="00C31798" w:rsidP="00437CBB">
      <w:pPr>
        <w:ind w:right="-720"/>
        <w:rPr>
          <w:rFonts w:ascii="Times New Roman" w:hAnsi="Times New Roman"/>
          <w:szCs w:val="24"/>
        </w:rPr>
      </w:pPr>
    </w:p>
    <w:p w14:paraId="52AE18C4" w14:textId="77777777" w:rsidR="00C31798" w:rsidRPr="001231E3" w:rsidRDefault="00C31798" w:rsidP="00437CBB">
      <w:pPr>
        <w:ind w:right="-720"/>
        <w:rPr>
          <w:rFonts w:ascii="Times New Roman" w:hAnsi="Times New Roman"/>
          <w:b/>
          <w:szCs w:val="24"/>
        </w:rPr>
      </w:pPr>
      <w:r w:rsidRPr="001231E3">
        <w:rPr>
          <w:rFonts w:ascii="Times New Roman" w:hAnsi="Times New Roman"/>
          <w:b/>
          <w:szCs w:val="24"/>
        </w:rPr>
        <w:t>Fields, Ron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BF8EB0B" w14:textId="316A4CEF" w:rsidR="0084165A" w:rsidRPr="001231E3" w:rsidRDefault="00C31798" w:rsidP="00437CBB">
      <w:pPr>
        <w:ind w:right="-720"/>
        <w:rPr>
          <w:rFonts w:ascii="Times New Roman" w:hAnsi="Times New Roman"/>
          <w:szCs w:val="24"/>
        </w:rPr>
      </w:pPr>
      <w:r w:rsidRPr="001231E3">
        <w:rPr>
          <w:rFonts w:ascii="Times New Roman" w:hAnsi="Times New Roman"/>
          <w:szCs w:val="24"/>
        </w:rPr>
        <w:t>2005 New Mexico Atlatl Research Continues Sponsored by NMAC. New Mexico Archaeological Council webpage, URL http://www.nmacweb.org/AtlatlFinal3.pdf, accessed 3/16/06</w:t>
      </w:r>
    </w:p>
    <w:p w14:paraId="175E0F04" w14:textId="77777777" w:rsidR="00C31798" w:rsidRPr="001231E3" w:rsidRDefault="00C31798" w:rsidP="00437CBB">
      <w:pPr>
        <w:ind w:right="-720"/>
        <w:rPr>
          <w:rFonts w:ascii="Times New Roman" w:hAnsi="Times New Roman"/>
          <w:szCs w:val="24"/>
        </w:rPr>
      </w:pPr>
    </w:p>
    <w:p w14:paraId="0E72D669" w14:textId="77777777" w:rsidR="00C31798" w:rsidRPr="001231E3" w:rsidRDefault="00C31798" w:rsidP="00437CBB">
      <w:pPr>
        <w:ind w:right="-720"/>
        <w:rPr>
          <w:rFonts w:ascii="Times New Roman" w:hAnsi="Times New Roman"/>
          <w:szCs w:val="24"/>
        </w:rPr>
      </w:pPr>
      <w:r w:rsidRPr="001231E3">
        <w:rPr>
          <w:rFonts w:ascii="Times New Roman" w:hAnsi="Times New Roman"/>
          <w:szCs w:val="24"/>
        </w:rPr>
        <w:t xml:space="preserve">Three atlatls from </w:t>
      </w:r>
      <w:proofErr w:type="spellStart"/>
      <w:r w:rsidRPr="001231E3">
        <w:rPr>
          <w:rFonts w:ascii="Times New Roman" w:hAnsi="Times New Roman"/>
          <w:szCs w:val="24"/>
        </w:rPr>
        <w:t>Mera</w:t>
      </w:r>
      <w:proofErr w:type="spellEnd"/>
      <w:r w:rsidRPr="001231E3">
        <w:rPr>
          <w:rFonts w:ascii="Times New Roman" w:hAnsi="Times New Roman"/>
          <w:szCs w:val="24"/>
        </w:rPr>
        <w:t xml:space="preserve"> </w:t>
      </w:r>
      <w:proofErr w:type="spellStart"/>
      <w:r w:rsidRPr="001231E3">
        <w:rPr>
          <w:rFonts w:ascii="Times New Roman" w:hAnsi="Times New Roman"/>
          <w:szCs w:val="24"/>
        </w:rPr>
        <w:t>excavs</w:t>
      </w:r>
      <w:proofErr w:type="spellEnd"/>
      <w:r w:rsidRPr="001231E3">
        <w:rPr>
          <w:rFonts w:ascii="Times New Roman" w:hAnsi="Times New Roman"/>
          <w:szCs w:val="24"/>
        </w:rPr>
        <w:t xml:space="preserve"> - Little Pine Cave #1, LPC #2, Rock Fall Cave.</w:t>
      </w:r>
      <w:r w:rsidR="00EC609B" w:rsidRPr="001231E3">
        <w:rPr>
          <w:rFonts w:ascii="Times New Roman" w:hAnsi="Times New Roman"/>
          <w:szCs w:val="24"/>
        </w:rPr>
        <w:t xml:space="preserve"> Research continuing, C14 dates LPC#1 </w:t>
      </w:r>
      <w:proofErr w:type="spellStart"/>
      <w:r w:rsidR="00EC609B" w:rsidRPr="001231E3">
        <w:rPr>
          <w:rFonts w:ascii="Times New Roman" w:hAnsi="Times New Roman"/>
          <w:szCs w:val="24"/>
        </w:rPr>
        <w:t>cal</w:t>
      </w:r>
      <w:proofErr w:type="spellEnd"/>
      <w:r w:rsidR="00EC609B" w:rsidRPr="001231E3">
        <w:rPr>
          <w:rFonts w:ascii="Times New Roman" w:hAnsi="Times New Roman"/>
          <w:szCs w:val="24"/>
        </w:rPr>
        <w:t xml:space="preserve"> 790-410 </w:t>
      </w:r>
      <w:proofErr w:type="gramStart"/>
      <w:r w:rsidR="00EC609B" w:rsidRPr="001231E3">
        <w:rPr>
          <w:rFonts w:ascii="Times New Roman" w:hAnsi="Times New Roman"/>
          <w:szCs w:val="24"/>
        </w:rPr>
        <w:t>BC,  RFC</w:t>
      </w:r>
      <w:proofErr w:type="gramEnd"/>
      <w:r w:rsidR="00EC609B" w:rsidRPr="001231E3">
        <w:rPr>
          <w:rFonts w:ascii="Times New Roman" w:hAnsi="Times New Roman"/>
          <w:szCs w:val="24"/>
        </w:rPr>
        <w:t xml:space="preserve"> 1140-920 BC, dates for 5 other SW specimens from 500 AD to 1700 BC. Ca 70 SW specimens known, possible geographic </w:t>
      </w:r>
      <w:proofErr w:type="spellStart"/>
      <w:r w:rsidR="00EC609B" w:rsidRPr="001231E3">
        <w:rPr>
          <w:rFonts w:ascii="Times New Roman" w:hAnsi="Times New Roman"/>
          <w:szCs w:val="24"/>
        </w:rPr>
        <w:t>signif</w:t>
      </w:r>
      <w:proofErr w:type="spellEnd"/>
      <w:r w:rsidR="00EC609B" w:rsidRPr="001231E3">
        <w:rPr>
          <w:rFonts w:ascii="Times New Roman" w:hAnsi="Times New Roman"/>
          <w:szCs w:val="24"/>
        </w:rPr>
        <w:t xml:space="preserve"> to form of groove in SW, possible late survival alongside bow discussed. [useful beginning to full study of SW atlatls, 3 NM specimens still not enough described or figured].</w:t>
      </w:r>
    </w:p>
    <w:p w14:paraId="66983855" w14:textId="77777777" w:rsidR="000A230F" w:rsidRPr="001231E3" w:rsidRDefault="000A230F" w:rsidP="00437CBB">
      <w:pPr>
        <w:ind w:right="-720"/>
        <w:rPr>
          <w:rFonts w:ascii="Times New Roman" w:hAnsi="Times New Roman"/>
          <w:szCs w:val="24"/>
        </w:rPr>
      </w:pPr>
    </w:p>
    <w:p w14:paraId="78B60BF0" w14:textId="77777777" w:rsidR="000A230F" w:rsidRPr="001231E3" w:rsidRDefault="000A230F" w:rsidP="00437CBB">
      <w:pPr>
        <w:ind w:right="-720"/>
        <w:rPr>
          <w:rFonts w:ascii="Times New Roman" w:hAnsi="Times New Roman"/>
          <w:b/>
          <w:szCs w:val="24"/>
        </w:rPr>
      </w:pPr>
      <w:r w:rsidRPr="001231E3">
        <w:rPr>
          <w:rFonts w:ascii="Times New Roman" w:hAnsi="Times New Roman"/>
          <w:b/>
          <w:szCs w:val="24"/>
        </w:rPr>
        <w:t>Fields, Ron</w:t>
      </w:r>
      <w:r w:rsidR="00E15A42" w:rsidRPr="001231E3">
        <w:rPr>
          <w:rFonts w:ascii="Times New Roman" w:hAnsi="Times New Roman"/>
          <w:b/>
          <w:szCs w:val="24"/>
        </w:rPr>
        <w:tab/>
      </w:r>
      <w:r w:rsidR="00E15A42" w:rsidRPr="001231E3">
        <w:rPr>
          <w:rFonts w:ascii="Times New Roman" w:hAnsi="Times New Roman"/>
          <w:b/>
          <w:szCs w:val="24"/>
        </w:rPr>
        <w:tab/>
      </w:r>
      <w:r w:rsidR="00E15A42" w:rsidRPr="001231E3">
        <w:rPr>
          <w:rFonts w:ascii="Times New Roman" w:hAnsi="Times New Roman"/>
          <w:b/>
          <w:szCs w:val="24"/>
        </w:rPr>
        <w:tab/>
        <w:t>x</w:t>
      </w:r>
    </w:p>
    <w:p w14:paraId="7AF4E813" w14:textId="5A7E2A97" w:rsidR="000A230F" w:rsidRPr="001231E3" w:rsidRDefault="000A230F" w:rsidP="00437CBB">
      <w:pPr>
        <w:ind w:right="-720"/>
        <w:rPr>
          <w:rFonts w:ascii="Times New Roman" w:hAnsi="Times New Roman"/>
          <w:szCs w:val="24"/>
        </w:rPr>
      </w:pPr>
      <w:r w:rsidRPr="001231E3">
        <w:rPr>
          <w:rFonts w:ascii="Times New Roman" w:hAnsi="Times New Roman"/>
          <w:szCs w:val="24"/>
        </w:rPr>
        <w:t xml:space="preserve">2006 Atlatl Variation During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Occupations at Canyon del </w:t>
      </w:r>
      <w:proofErr w:type="spellStart"/>
      <w:r w:rsidRPr="001231E3">
        <w:rPr>
          <w:rFonts w:ascii="Times New Roman" w:hAnsi="Times New Roman"/>
          <w:szCs w:val="24"/>
        </w:rPr>
        <w:t>Muerto</w:t>
      </w:r>
      <w:proofErr w:type="spellEnd"/>
      <w:r w:rsidRPr="001231E3">
        <w:rPr>
          <w:rFonts w:ascii="Times New Roman" w:hAnsi="Times New Roman"/>
          <w:szCs w:val="24"/>
        </w:rPr>
        <w:t xml:space="preserve"> and Canyon de Chelly, Apache County, Arizona.  Unpublished </w:t>
      </w:r>
      <w:proofErr w:type="spellStart"/>
      <w:r w:rsidRPr="001231E3">
        <w:rPr>
          <w:rFonts w:ascii="Times New Roman" w:hAnsi="Times New Roman"/>
          <w:szCs w:val="24"/>
        </w:rPr>
        <w:t>ms.</w:t>
      </w:r>
      <w:proofErr w:type="spellEnd"/>
    </w:p>
    <w:p w14:paraId="207824B4" w14:textId="77777777" w:rsidR="000A230F" w:rsidRPr="001231E3" w:rsidRDefault="000A230F" w:rsidP="00437CBB">
      <w:pPr>
        <w:ind w:right="-720"/>
        <w:rPr>
          <w:rFonts w:ascii="Times New Roman" w:hAnsi="Times New Roman"/>
          <w:szCs w:val="24"/>
        </w:rPr>
      </w:pPr>
    </w:p>
    <w:p w14:paraId="3C24D459" w14:textId="77777777" w:rsidR="000A230F" w:rsidRPr="001231E3" w:rsidRDefault="000A230F" w:rsidP="00437CBB">
      <w:pPr>
        <w:ind w:right="-720"/>
        <w:rPr>
          <w:rFonts w:ascii="Times New Roman" w:hAnsi="Times New Roman"/>
          <w:szCs w:val="24"/>
        </w:rPr>
      </w:pPr>
      <w:r w:rsidRPr="001231E3">
        <w:rPr>
          <w:rFonts w:ascii="Times New Roman" w:hAnsi="Times New Roman"/>
          <w:szCs w:val="24"/>
        </w:rPr>
        <w:t>Several atlatls from Earl Morris excavations, now</w:t>
      </w:r>
      <w:r w:rsidR="006E23F0" w:rsidRPr="001231E3">
        <w:rPr>
          <w:rFonts w:ascii="Times New Roman" w:hAnsi="Times New Roman"/>
          <w:szCs w:val="24"/>
        </w:rPr>
        <w:t xml:space="preserve"> in U Colorado Mus at Boulder. Useful d</w:t>
      </w:r>
      <w:r w:rsidRPr="001231E3">
        <w:rPr>
          <w:rFonts w:ascii="Times New Roman" w:hAnsi="Times New Roman"/>
          <w:szCs w:val="24"/>
        </w:rPr>
        <w:t>etailed description</w:t>
      </w:r>
      <w:r w:rsidR="006E23F0" w:rsidRPr="001231E3">
        <w:rPr>
          <w:rFonts w:ascii="Times New Roman" w:hAnsi="Times New Roman"/>
          <w:szCs w:val="24"/>
        </w:rPr>
        <w:t>.</w:t>
      </w:r>
    </w:p>
    <w:p w14:paraId="6BF334B1" w14:textId="77777777" w:rsidR="00F92391" w:rsidRPr="001231E3" w:rsidRDefault="00F92391" w:rsidP="00437CBB">
      <w:pPr>
        <w:ind w:right="-720"/>
        <w:rPr>
          <w:rFonts w:ascii="Times New Roman" w:hAnsi="Times New Roman"/>
          <w:szCs w:val="24"/>
        </w:rPr>
      </w:pPr>
    </w:p>
    <w:p w14:paraId="6C396CC0" w14:textId="77777777" w:rsidR="004237E9" w:rsidRPr="001231E3" w:rsidRDefault="004237E9" w:rsidP="00437CBB">
      <w:pPr>
        <w:ind w:right="-720"/>
        <w:rPr>
          <w:rFonts w:ascii="Times New Roman" w:hAnsi="Times New Roman"/>
          <w:b/>
          <w:szCs w:val="24"/>
        </w:rPr>
      </w:pPr>
      <w:r w:rsidRPr="001231E3">
        <w:rPr>
          <w:rFonts w:ascii="Times New Roman" w:hAnsi="Times New Roman"/>
          <w:b/>
          <w:szCs w:val="24"/>
        </w:rPr>
        <w:t>Figueredo, Alfredo 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20DE4BA" w14:textId="7254C0FE" w:rsidR="004237E9" w:rsidRPr="001231E3" w:rsidRDefault="004237E9" w:rsidP="00437CBB">
      <w:pPr>
        <w:ind w:right="-720"/>
        <w:rPr>
          <w:rFonts w:ascii="Times New Roman" w:hAnsi="Times New Roman"/>
          <w:szCs w:val="24"/>
        </w:rPr>
      </w:pPr>
      <w:r w:rsidRPr="001231E3">
        <w:rPr>
          <w:rFonts w:ascii="Times New Roman" w:hAnsi="Times New Roman"/>
          <w:szCs w:val="24"/>
        </w:rPr>
        <w:t xml:space="preserve">2010 Nota </w:t>
      </w:r>
      <w:proofErr w:type="spellStart"/>
      <w:r w:rsidRPr="001231E3">
        <w:rPr>
          <w:rFonts w:ascii="Times New Roman" w:hAnsi="Times New Roman"/>
          <w:szCs w:val="24"/>
        </w:rPr>
        <w:t>ilustrada</w:t>
      </w:r>
      <w:proofErr w:type="spellEnd"/>
      <w:r w:rsidRPr="001231E3">
        <w:rPr>
          <w:rFonts w:ascii="Times New Roman" w:hAnsi="Times New Roman"/>
          <w:szCs w:val="24"/>
        </w:rPr>
        <w:t xml:space="preserve"> </w:t>
      </w:r>
      <w:proofErr w:type="spellStart"/>
      <w:r w:rsidRPr="001231E3">
        <w:rPr>
          <w:rFonts w:ascii="Times New Roman" w:hAnsi="Times New Roman"/>
          <w:szCs w:val="24"/>
        </w:rPr>
        <w:t>sobre</w:t>
      </w:r>
      <w:proofErr w:type="spellEnd"/>
      <w:r w:rsidRPr="001231E3">
        <w:rPr>
          <w:rFonts w:ascii="Times New Roman" w:hAnsi="Times New Roman"/>
          <w:szCs w:val="24"/>
        </w:rPr>
        <w:t xml:space="preserve"> los </w:t>
      </w:r>
      <w:proofErr w:type="spellStart"/>
      <w:r w:rsidRPr="001231E3">
        <w:rPr>
          <w:rFonts w:ascii="Times New Roman" w:hAnsi="Times New Roman"/>
          <w:szCs w:val="24"/>
        </w:rPr>
        <w:t>ganchos</w:t>
      </w:r>
      <w:proofErr w:type="spellEnd"/>
      <w:r w:rsidRPr="001231E3">
        <w:rPr>
          <w:rFonts w:ascii="Times New Roman" w:hAnsi="Times New Roman"/>
          <w:szCs w:val="24"/>
        </w:rPr>
        <w:t xml:space="preserve"> de </w:t>
      </w:r>
      <w:proofErr w:type="spellStart"/>
      <w:r w:rsidRPr="001231E3">
        <w:rPr>
          <w:rFonts w:ascii="Times New Roman" w:hAnsi="Times New Roman"/>
          <w:szCs w:val="24"/>
        </w:rPr>
        <w:t>tiradera</w:t>
      </w:r>
      <w:proofErr w:type="spellEnd"/>
      <w:r w:rsidRPr="001231E3">
        <w:rPr>
          <w:rFonts w:ascii="Times New Roman" w:hAnsi="Times New Roman"/>
          <w:szCs w:val="24"/>
        </w:rPr>
        <w:t xml:space="preserve"> </w:t>
      </w:r>
      <w:proofErr w:type="spellStart"/>
      <w:r w:rsidRPr="001231E3">
        <w:rPr>
          <w:rFonts w:ascii="Times New Roman" w:hAnsi="Times New Roman"/>
          <w:szCs w:val="24"/>
        </w:rPr>
        <w:t>en</w:t>
      </w:r>
      <w:proofErr w:type="spellEnd"/>
      <w:r w:rsidRPr="001231E3">
        <w:rPr>
          <w:rFonts w:ascii="Times New Roman" w:hAnsi="Times New Roman"/>
          <w:szCs w:val="24"/>
        </w:rPr>
        <w:t xml:space="preserve"> la </w:t>
      </w:r>
      <w:proofErr w:type="spellStart"/>
      <w:r w:rsidRPr="001231E3">
        <w:rPr>
          <w:rFonts w:ascii="Times New Roman" w:hAnsi="Times New Roman"/>
          <w:szCs w:val="24"/>
        </w:rPr>
        <w:t>arqueologia</w:t>
      </w:r>
      <w:proofErr w:type="spellEnd"/>
      <w:r w:rsidRPr="001231E3">
        <w:rPr>
          <w:rFonts w:ascii="Times New Roman" w:hAnsi="Times New Roman"/>
          <w:szCs w:val="24"/>
        </w:rPr>
        <w:t xml:space="preserve"> de Cuba. </w:t>
      </w:r>
      <w:r w:rsidRPr="001231E3">
        <w:rPr>
          <w:rFonts w:ascii="Times New Roman" w:hAnsi="Times New Roman"/>
          <w:i/>
          <w:szCs w:val="24"/>
        </w:rPr>
        <w:t xml:space="preserve">Cuba </w:t>
      </w:r>
      <w:proofErr w:type="spellStart"/>
      <w:r w:rsidRPr="001231E3">
        <w:rPr>
          <w:rFonts w:ascii="Times New Roman" w:hAnsi="Times New Roman"/>
          <w:i/>
          <w:szCs w:val="24"/>
        </w:rPr>
        <w:t>Arqueologica</w:t>
      </w:r>
      <w:proofErr w:type="spellEnd"/>
      <w:r w:rsidRPr="001231E3">
        <w:rPr>
          <w:rFonts w:ascii="Times New Roman" w:hAnsi="Times New Roman"/>
          <w:szCs w:val="24"/>
        </w:rPr>
        <w:t xml:space="preserve"> 3(1):36-43.</w:t>
      </w:r>
      <w:r w:rsidR="00F92391" w:rsidRPr="001231E3">
        <w:rPr>
          <w:rFonts w:ascii="Times New Roman" w:hAnsi="Times New Roman"/>
          <w:szCs w:val="24"/>
        </w:rPr>
        <w:t xml:space="preserve">  Also available in original and English translation at </w:t>
      </w:r>
      <w:hyperlink r:id="rId73" w:history="1">
        <w:r w:rsidR="00F92391" w:rsidRPr="001231E3">
          <w:rPr>
            <w:rStyle w:val="Hyperlink"/>
            <w:rFonts w:ascii="Times New Roman" w:hAnsi="Times New Roman"/>
            <w:szCs w:val="24"/>
          </w:rPr>
          <w:t>http://www.worldatlatl.org/AtlatlNewsletter.html</w:t>
        </w:r>
      </w:hyperlink>
    </w:p>
    <w:p w14:paraId="1A0CB1D4" w14:textId="77777777" w:rsidR="00F92391" w:rsidRPr="001231E3" w:rsidRDefault="00F92391" w:rsidP="00437CBB">
      <w:pPr>
        <w:ind w:right="-720"/>
        <w:rPr>
          <w:rFonts w:ascii="Times New Roman" w:hAnsi="Times New Roman"/>
          <w:szCs w:val="24"/>
        </w:rPr>
      </w:pPr>
    </w:p>
    <w:p w14:paraId="761D000C" w14:textId="77777777" w:rsidR="004237E9" w:rsidRPr="001231E3" w:rsidRDefault="004237E9" w:rsidP="00437CBB">
      <w:pPr>
        <w:ind w:right="-720"/>
        <w:rPr>
          <w:rFonts w:ascii="Times New Roman" w:hAnsi="Times New Roman"/>
          <w:szCs w:val="24"/>
        </w:rPr>
      </w:pPr>
      <w:r w:rsidRPr="001231E3">
        <w:rPr>
          <w:rFonts w:ascii="Times New Roman" w:hAnsi="Times New Roman"/>
          <w:szCs w:val="24"/>
        </w:rPr>
        <w:t xml:space="preserve">[In Spanish. “Illustrated note on atlatl spurs in Cuban archaeology.”] </w:t>
      </w:r>
      <w:r w:rsidR="00457EC4" w:rsidRPr="001231E3">
        <w:rPr>
          <w:rFonts w:ascii="Times New Roman" w:hAnsi="Times New Roman"/>
          <w:szCs w:val="24"/>
        </w:rPr>
        <w:t>Recognized first in Antilles (Skinner 1925) and Antigua (Nicholson 1980), [and other Caribbean refs].</w:t>
      </w:r>
      <w:r w:rsidR="00A85CDC" w:rsidRPr="001231E3">
        <w:rPr>
          <w:rFonts w:ascii="Times New Roman" w:hAnsi="Times New Roman"/>
          <w:szCs w:val="24"/>
        </w:rPr>
        <w:t xml:space="preserve"> Types compare</w:t>
      </w:r>
      <w:r w:rsidR="00457EC4" w:rsidRPr="001231E3">
        <w:rPr>
          <w:rFonts w:ascii="Times New Roman" w:hAnsi="Times New Roman"/>
          <w:szCs w:val="24"/>
        </w:rPr>
        <w:t xml:space="preserve"> to California “snake</w:t>
      </w:r>
      <w:r w:rsidR="00A85CDC" w:rsidRPr="001231E3">
        <w:rPr>
          <w:rFonts w:ascii="Times New Roman" w:hAnsi="Times New Roman"/>
          <w:szCs w:val="24"/>
        </w:rPr>
        <w:t>head</w:t>
      </w:r>
      <w:r w:rsidR="00457EC4" w:rsidRPr="001231E3">
        <w:rPr>
          <w:rFonts w:ascii="Times New Roman" w:hAnsi="Times New Roman"/>
          <w:szCs w:val="24"/>
        </w:rPr>
        <w:t>”</w:t>
      </w:r>
      <w:r w:rsidR="00A85CDC" w:rsidRPr="001231E3">
        <w:rPr>
          <w:rFonts w:ascii="Times New Roman" w:hAnsi="Times New Roman"/>
          <w:szCs w:val="24"/>
        </w:rPr>
        <w:t xml:space="preserve"> type, flat “</w:t>
      </w:r>
      <w:proofErr w:type="spellStart"/>
      <w:r w:rsidR="00A85CDC" w:rsidRPr="001231E3">
        <w:rPr>
          <w:rFonts w:ascii="Times New Roman" w:hAnsi="Times New Roman"/>
          <w:szCs w:val="24"/>
        </w:rPr>
        <w:t>folioforme</w:t>
      </w:r>
      <w:proofErr w:type="spellEnd"/>
      <w:r w:rsidR="00A85CDC" w:rsidRPr="001231E3">
        <w:rPr>
          <w:rFonts w:ascii="Times New Roman" w:hAnsi="Times New Roman"/>
          <w:szCs w:val="24"/>
        </w:rPr>
        <w:t>” type [flat with hole, possibly hafted in slot in shaft], others “more or less tabular” with some simple, some sculpted with high projecting anthropomorphic faces.</w:t>
      </w:r>
      <w:r w:rsidR="004041B0" w:rsidRPr="001231E3">
        <w:rPr>
          <w:rFonts w:ascii="Times New Roman" w:hAnsi="Times New Roman"/>
          <w:szCs w:val="24"/>
        </w:rPr>
        <w:t xml:space="preserve"> </w:t>
      </w:r>
      <w:r w:rsidR="00353FCD" w:rsidRPr="001231E3">
        <w:rPr>
          <w:rFonts w:ascii="Times New Roman" w:hAnsi="Times New Roman"/>
          <w:szCs w:val="24"/>
        </w:rPr>
        <w:t xml:space="preserve">[I wonder if these last are not handle parts as </w:t>
      </w:r>
      <w:r w:rsidR="00353FCD" w:rsidRPr="001231E3">
        <w:rPr>
          <w:rFonts w:ascii="Times New Roman" w:hAnsi="Times New Roman"/>
          <w:szCs w:val="24"/>
        </w:rPr>
        <w:lastRenderedPageBreak/>
        <w:t xml:space="preserve">on Peruvian atlatls, rather than hooks.] </w:t>
      </w:r>
      <w:proofErr w:type="spellStart"/>
      <w:r w:rsidR="004041B0" w:rsidRPr="001231E3">
        <w:rPr>
          <w:rFonts w:ascii="Times New Roman" w:hAnsi="Times New Roman"/>
          <w:szCs w:val="24"/>
        </w:rPr>
        <w:t>Folioforme</w:t>
      </w:r>
      <w:proofErr w:type="spellEnd"/>
      <w:r w:rsidR="004041B0" w:rsidRPr="001231E3">
        <w:rPr>
          <w:rFonts w:ascii="Times New Roman" w:hAnsi="Times New Roman"/>
          <w:szCs w:val="24"/>
        </w:rPr>
        <w:t xml:space="preserve"> types can be rounded or flat, calls all “</w:t>
      </w:r>
      <w:proofErr w:type="spellStart"/>
      <w:r w:rsidR="004041B0" w:rsidRPr="001231E3">
        <w:rPr>
          <w:rFonts w:ascii="Times New Roman" w:hAnsi="Times New Roman"/>
          <w:szCs w:val="24"/>
        </w:rPr>
        <w:t>peltamorphos</w:t>
      </w:r>
      <w:proofErr w:type="spellEnd"/>
      <w:r w:rsidR="004041B0" w:rsidRPr="001231E3">
        <w:rPr>
          <w:rFonts w:ascii="Times New Roman" w:hAnsi="Times New Roman"/>
          <w:szCs w:val="24"/>
        </w:rPr>
        <w:t>” [shield shaped]. Some elaborate forms (Puerto Rico) are birds gripping prey or head, = head hunting as well as atlatl use. Dates for these ca 500 BC - 150 AD.</w:t>
      </w:r>
    </w:p>
    <w:p w14:paraId="5197B316" w14:textId="77777777" w:rsidR="004041B0" w:rsidRPr="001231E3" w:rsidRDefault="004041B0" w:rsidP="00437CBB">
      <w:pPr>
        <w:ind w:right="-720"/>
        <w:rPr>
          <w:rFonts w:ascii="Times New Roman" w:hAnsi="Times New Roman"/>
          <w:szCs w:val="24"/>
        </w:rPr>
      </w:pPr>
      <w:r w:rsidRPr="001231E3">
        <w:rPr>
          <w:rFonts w:ascii="Times New Roman" w:hAnsi="Times New Roman"/>
          <w:szCs w:val="24"/>
        </w:rPr>
        <w:tab/>
      </w:r>
      <w:r w:rsidR="003A71F8" w:rsidRPr="001231E3">
        <w:rPr>
          <w:rFonts w:ascii="Times New Roman" w:hAnsi="Times New Roman"/>
          <w:szCs w:val="24"/>
        </w:rPr>
        <w:t>Discusse</w:t>
      </w:r>
      <w:r w:rsidRPr="001231E3">
        <w:rPr>
          <w:rFonts w:ascii="Times New Roman" w:hAnsi="Times New Roman"/>
          <w:szCs w:val="24"/>
        </w:rPr>
        <w:t>s distance and accuracy info from other sources.</w:t>
      </w:r>
      <w:r w:rsidR="003A71F8" w:rsidRPr="001231E3">
        <w:rPr>
          <w:rFonts w:ascii="Times New Roman" w:hAnsi="Times New Roman"/>
          <w:szCs w:val="24"/>
        </w:rPr>
        <w:t xml:space="preserve"> Nicholson says useful for war or aquatic hunting; Aztecs came with bow but adopted atlatl at lake in Valley of Mexico. Easier to use in canoe, water harms bow. But many examples of bowmen in canoes. Atlatl dart better for harpoon with line.</w:t>
      </w:r>
    </w:p>
    <w:p w14:paraId="43BE2E08" w14:textId="77777777" w:rsidR="003A71F8" w:rsidRPr="001231E3" w:rsidRDefault="003A71F8" w:rsidP="00437CBB">
      <w:pPr>
        <w:ind w:right="-720"/>
        <w:rPr>
          <w:rFonts w:ascii="Times New Roman" w:hAnsi="Times New Roman"/>
          <w:szCs w:val="24"/>
        </w:rPr>
      </w:pPr>
      <w:r w:rsidRPr="001231E3">
        <w:rPr>
          <w:rFonts w:ascii="Times New Roman" w:hAnsi="Times New Roman"/>
          <w:szCs w:val="24"/>
        </w:rPr>
        <w:t xml:space="preserve">   </w:t>
      </w:r>
      <w:proofErr w:type="spellStart"/>
      <w:r w:rsidRPr="001231E3">
        <w:rPr>
          <w:rFonts w:ascii="Times New Roman" w:hAnsi="Times New Roman"/>
          <w:szCs w:val="24"/>
        </w:rPr>
        <w:t>Loven</w:t>
      </w:r>
      <w:proofErr w:type="spellEnd"/>
      <w:r w:rsidRPr="001231E3">
        <w:rPr>
          <w:rFonts w:ascii="Times New Roman" w:hAnsi="Times New Roman"/>
          <w:szCs w:val="24"/>
        </w:rPr>
        <w:t xml:space="preserve"> suggests diffusion from Colombia, Nicholson notes could be Paleoindian, but little data.</w:t>
      </w:r>
      <w:r w:rsidR="00341992" w:rsidRPr="001231E3">
        <w:rPr>
          <w:rFonts w:ascii="Times New Roman" w:hAnsi="Times New Roman"/>
          <w:szCs w:val="24"/>
        </w:rPr>
        <w:t xml:space="preserve"> Too early to say much about chronology, but they appear to go from aceramic times to late, with the carved forms consistent with </w:t>
      </w:r>
      <w:proofErr w:type="spellStart"/>
      <w:r w:rsidR="00341992" w:rsidRPr="001231E3">
        <w:rPr>
          <w:rFonts w:ascii="Times New Roman" w:hAnsi="Times New Roman"/>
          <w:szCs w:val="24"/>
        </w:rPr>
        <w:t>clasical</w:t>
      </w:r>
      <w:proofErr w:type="spellEnd"/>
      <w:r w:rsidR="00341992" w:rsidRPr="001231E3">
        <w:rPr>
          <w:rFonts w:ascii="Times New Roman" w:hAnsi="Times New Roman"/>
          <w:szCs w:val="24"/>
        </w:rPr>
        <w:t xml:space="preserve"> Taino art. </w:t>
      </w:r>
    </w:p>
    <w:p w14:paraId="71F8B6FB" w14:textId="77777777" w:rsidR="00341992" w:rsidRPr="001231E3" w:rsidRDefault="00341992" w:rsidP="00437CBB">
      <w:pPr>
        <w:ind w:right="-720"/>
        <w:rPr>
          <w:rFonts w:ascii="Times New Roman" w:hAnsi="Times New Roman"/>
          <w:szCs w:val="24"/>
        </w:rPr>
      </w:pPr>
      <w:r w:rsidRPr="001231E3">
        <w:rPr>
          <w:rFonts w:ascii="Times New Roman" w:hAnsi="Times New Roman"/>
          <w:szCs w:val="24"/>
        </w:rPr>
        <w:tab/>
        <w:t>Harrington (1921) illustrated “arrow” 1.2m long, wood point, could be dart. Could have had points of stingray spines, stone, or wood. Taino bows and arrows from E Cuba were very poor</w:t>
      </w:r>
      <w:r w:rsidR="00353FCD" w:rsidRPr="001231E3">
        <w:rPr>
          <w:rFonts w:ascii="Times New Roman" w:hAnsi="Times New Roman"/>
          <w:szCs w:val="24"/>
        </w:rPr>
        <w:t xml:space="preserve">, range probably 50 m, only slightly better than </w:t>
      </w:r>
      <w:proofErr w:type="gramStart"/>
      <w:r w:rsidR="00353FCD" w:rsidRPr="001231E3">
        <w:rPr>
          <w:rFonts w:ascii="Times New Roman" w:hAnsi="Times New Roman"/>
          <w:szCs w:val="24"/>
        </w:rPr>
        <w:t>atlatl;</w:t>
      </w:r>
      <w:proofErr w:type="gramEnd"/>
      <w:r w:rsidR="00353FCD" w:rsidRPr="001231E3">
        <w:rPr>
          <w:rFonts w:ascii="Times New Roman" w:hAnsi="Times New Roman"/>
          <w:szCs w:val="24"/>
        </w:rPr>
        <w:t xml:space="preserve"> other Caribbean bows much better. In Cuba, atlatl may have been preferred to bow.</w:t>
      </w:r>
    </w:p>
    <w:p w14:paraId="6D909F5C" w14:textId="77777777" w:rsidR="003F1845" w:rsidRPr="001231E3" w:rsidRDefault="003F1845" w:rsidP="00437CBB">
      <w:pPr>
        <w:ind w:right="-720"/>
        <w:rPr>
          <w:rFonts w:ascii="Times New Roman" w:hAnsi="Times New Roman"/>
          <w:szCs w:val="24"/>
        </w:rPr>
      </w:pPr>
    </w:p>
    <w:p w14:paraId="603E8714" w14:textId="77777777" w:rsidR="00F92391" w:rsidRPr="001231E3" w:rsidRDefault="00F92391" w:rsidP="00437CBB">
      <w:pPr>
        <w:ind w:right="-720"/>
        <w:rPr>
          <w:rFonts w:ascii="Times New Roman" w:hAnsi="Times New Roman"/>
          <w:b/>
          <w:szCs w:val="24"/>
        </w:rPr>
      </w:pPr>
      <w:r w:rsidRPr="001231E3">
        <w:rPr>
          <w:rFonts w:ascii="Times New Roman" w:hAnsi="Times New Roman"/>
          <w:b/>
          <w:szCs w:val="24"/>
        </w:rPr>
        <w:t>Figueredo, Alfredo 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0031693C" w:rsidRPr="001231E3">
        <w:rPr>
          <w:rFonts w:ascii="Times New Roman" w:hAnsi="Times New Roman"/>
          <w:b/>
          <w:szCs w:val="24"/>
        </w:rPr>
        <w:t>o</w:t>
      </w:r>
    </w:p>
    <w:p w14:paraId="59D0F171" w14:textId="0750903A" w:rsidR="00F92391" w:rsidRPr="001231E3" w:rsidRDefault="0031693C" w:rsidP="00437CBB">
      <w:pPr>
        <w:ind w:right="-720"/>
        <w:rPr>
          <w:rFonts w:ascii="Times New Roman" w:hAnsi="Times New Roman"/>
          <w:szCs w:val="24"/>
        </w:rPr>
      </w:pPr>
      <w:r w:rsidRPr="001231E3">
        <w:rPr>
          <w:rFonts w:ascii="Times New Roman" w:hAnsi="Times New Roman"/>
          <w:szCs w:val="24"/>
        </w:rPr>
        <w:t>2011</w:t>
      </w:r>
      <w:r w:rsidR="00F92391" w:rsidRPr="001231E3">
        <w:rPr>
          <w:rFonts w:ascii="Times New Roman" w:hAnsi="Times New Roman"/>
          <w:szCs w:val="24"/>
        </w:rPr>
        <w:t xml:space="preserve"> Illustrated Note on Atlatl Spurs in the Archaeology of Cuba. </w:t>
      </w:r>
      <w:r w:rsidR="00F92391" w:rsidRPr="001231E3">
        <w:rPr>
          <w:rFonts w:ascii="Times New Roman" w:hAnsi="Times New Roman"/>
          <w:i/>
          <w:szCs w:val="24"/>
        </w:rPr>
        <w:t>The Atlatl</w:t>
      </w:r>
      <w:r w:rsidR="00F92391" w:rsidRPr="001231E3">
        <w:rPr>
          <w:rFonts w:ascii="Times New Roman" w:hAnsi="Times New Roman"/>
          <w:szCs w:val="24"/>
        </w:rPr>
        <w:t xml:space="preserve"> </w:t>
      </w:r>
      <w:r w:rsidRPr="001231E3">
        <w:rPr>
          <w:rFonts w:ascii="Times New Roman" w:hAnsi="Times New Roman"/>
          <w:szCs w:val="24"/>
        </w:rPr>
        <w:t>24(2): 8-12</w:t>
      </w:r>
      <w:r w:rsidR="00F92391" w:rsidRPr="001231E3">
        <w:rPr>
          <w:rFonts w:ascii="Times New Roman" w:hAnsi="Times New Roman"/>
          <w:szCs w:val="24"/>
        </w:rPr>
        <w:t>.</w:t>
      </w:r>
    </w:p>
    <w:p w14:paraId="3FCB5A76" w14:textId="77777777" w:rsidR="00F92391" w:rsidRPr="001231E3" w:rsidRDefault="00F92391" w:rsidP="00437CBB">
      <w:pPr>
        <w:ind w:right="-720"/>
        <w:rPr>
          <w:rFonts w:ascii="Times New Roman" w:hAnsi="Times New Roman"/>
          <w:szCs w:val="24"/>
        </w:rPr>
      </w:pPr>
    </w:p>
    <w:p w14:paraId="775A359C" w14:textId="77777777" w:rsidR="00F92391" w:rsidRPr="001231E3" w:rsidRDefault="00F92391" w:rsidP="00437CBB">
      <w:pPr>
        <w:ind w:right="-720"/>
        <w:rPr>
          <w:rFonts w:ascii="Times New Roman" w:hAnsi="Times New Roman"/>
          <w:szCs w:val="24"/>
        </w:rPr>
      </w:pPr>
      <w:r w:rsidRPr="001231E3">
        <w:rPr>
          <w:rFonts w:ascii="Times New Roman" w:hAnsi="Times New Roman"/>
          <w:szCs w:val="24"/>
        </w:rPr>
        <w:t xml:space="preserve"> Translated and abridged from the above. </w:t>
      </w:r>
    </w:p>
    <w:p w14:paraId="5AC78C38" w14:textId="77777777" w:rsidR="00F92391" w:rsidRPr="001231E3" w:rsidRDefault="00F92391" w:rsidP="00437CBB">
      <w:pPr>
        <w:ind w:right="-720"/>
        <w:rPr>
          <w:rFonts w:ascii="Times New Roman" w:hAnsi="Times New Roman"/>
          <w:szCs w:val="24"/>
        </w:rPr>
      </w:pPr>
    </w:p>
    <w:p w14:paraId="345B2593" w14:textId="77777777" w:rsidR="00F21D6E" w:rsidRPr="001231E3" w:rsidRDefault="00F21D6E" w:rsidP="00437CBB">
      <w:pPr>
        <w:ind w:right="-720"/>
        <w:rPr>
          <w:rFonts w:ascii="Times New Roman" w:hAnsi="Times New Roman"/>
          <w:b/>
          <w:szCs w:val="24"/>
        </w:rPr>
      </w:pPr>
      <w:r w:rsidRPr="001231E3">
        <w:rPr>
          <w:rFonts w:ascii="Times New Roman" w:hAnsi="Times New Roman"/>
          <w:b/>
          <w:szCs w:val="24"/>
        </w:rPr>
        <w:t>Finkel, Michael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7BD3B17" w14:textId="2145DE46" w:rsidR="00F21D6E" w:rsidRPr="001231E3" w:rsidRDefault="00F21D6E" w:rsidP="00437CBB">
      <w:pPr>
        <w:ind w:right="-720"/>
        <w:rPr>
          <w:rFonts w:ascii="Times New Roman" w:hAnsi="Times New Roman"/>
          <w:szCs w:val="24"/>
        </w:rPr>
      </w:pPr>
      <w:r w:rsidRPr="001231E3">
        <w:rPr>
          <w:rFonts w:ascii="Times New Roman" w:hAnsi="Times New Roman"/>
          <w:szCs w:val="24"/>
        </w:rPr>
        <w:t xml:space="preserve">1996 Watch Your Backside, Fido… </w:t>
      </w:r>
      <w:r w:rsidRPr="001231E3">
        <w:rPr>
          <w:rFonts w:ascii="Times New Roman" w:hAnsi="Times New Roman"/>
          <w:i/>
          <w:szCs w:val="24"/>
        </w:rPr>
        <w:t>Outside</w:t>
      </w:r>
      <w:r w:rsidRPr="001231E3">
        <w:rPr>
          <w:rFonts w:ascii="Times New Roman" w:hAnsi="Times New Roman"/>
          <w:szCs w:val="24"/>
        </w:rPr>
        <w:t xml:space="preserve"> March 1996: p?</w:t>
      </w:r>
    </w:p>
    <w:p w14:paraId="2190AE29" w14:textId="77777777" w:rsidR="00F21D6E" w:rsidRPr="001231E3" w:rsidRDefault="00F21D6E" w:rsidP="00437CBB">
      <w:pPr>
        <w:ind w:right="-720"/>
        <w:rPr>
          <w:rFonts w:ascii="Times New Roman" w:hAnsi="Times New Roman"/>
          <w:szCs w:val="24"/>
        </w:rPr>
      </w:pPr>
    </w:p>
    <w:p w14:paraId="46761557"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Perkins sells atlatls, WAA holds contests.</w:t>
      </w:r>
    </w:p>
    <w:p w14:paraId="3B1D7828" w14:textId="77777777" w:rsidR="00F21D6E" w:rsidRPr="001231E3" w:rsidRDefault="00F21D6E" w:rsidP="00437CBB">
      <w:pPr>
        <w:ind w:right="-720"/>
        <w:rPr>
          <w:rFonts w:ascii="Times New Roman" w:hAnsi="Times New Roman"/>
          <w:szCs w:val="24"/>
        </w:rPr>
      </w:pPr>
    </w:p>
    <w:p w14:paraId="7497704B"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Finney, Kevin</w:t>
      </w:r>
    </w:p>
    <w:p w14:paraId="70BBDE4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2001 Giant Ragweed Darts. </w:t>
      </w:r>
      <w:r w:rsidRPr="001231E3">
        <w:rPr>
          <w:rFonts w:ascii="Times New Roman" w:hAnsi="Times New Roman"/>
          <w:i/>
          <w:szCs w:val="24"/>
        </w:rPr>
        <w:t>The Cast</w:t>
      </w:r>
      <w:r w:rsidRPr="001231E3">
        <w:rPr>
          <w:rFonts w:ascii="Times New Roman" w:hAnsi="Times New Roman"/>
          <w:szCs w:val="24"/>
        </w:rPr>
        <w:t>, Spring 2001:2.</w:t>
      </w:r>
    </w:p>
    <w:p w14:paraId="724C80A5" w14:textId="77777777" w:rsidR="0084165A" w:rsidRPr="001231E3" w:rsidRDefault="0084165A" w:rsidP="00437CBB">
      <w:pPr>
        <w:ind w:right="-720"/>
        <w:rPr>
          <w:rFonts w:ascii="Times New Roman" w:hAnsi="Times New Roman"/>
          <w:szCs w:val="24"/>
        </w:rPr>
      </w:pPr>
    </w:p>
    <w:p w14:paraId="7BF0353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Not as strong as cane, but light and flexible, uses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and </w:t>
      </w:r>
      <w:proofErr w:type="spellStart"/>
      <w:r w:rsidRPr="001231E3">
        <w:rPr>
          <w:rFonts w:ascii="Times New Roman" w:hAnsi="Times New Roman"/>
          <w:szCs w:val="24"/>
        </w:rPr>
        <w:t>endshaft</w:t>
      </w:r>
      <w:proofErr w:type="spellEnd"/>
      <w:r w:rsidRPr="001231E3">
        <w:rPr>
          <w:rFonts w:ascii="Times New Roman" w:hAnsi="Times New Roman"/>
          <w:szCs w:val="24"/>
        </w:rPr>
        <w:t xml:space="preserve"> to strengthen, one has lasted 2 years. Prehistoric seed caches suggest if not grown as food, perhaps for darts. Cut in Fall after dried out but before rot.</w:t>
      </w:r>
    </w:p>
    <w:p w14:paraId="4935B7B9" w14:textId="77777777" w:rsidR="00017290" w:rsidRPr="001231E3" w:rsidRDefault="00017290" w:rsidP="00437CBB">
      <w:pPr>
        <w:ind w:right="-720"/>
        <w:rPr>
          <w:rFonts w:ascii="Times New Roman" w:hAnsi="Times New Roman"/>
          <w:szCs w:val="24"/>
        </w:rPr>
      </w:pPr>
    </w:p>
    <w:p w14:paraId="2CD61817" w14:textId="77777777" w:rsidR="00017290" w:rsidRPr="001231E3" w:rsidRDefault="00017290" w:rsidP="00437CBB">
      <w:pPr>
        <w:ind w:right="-720"/>
        <w:rPr>
          <w:rFonts w:ascii="Times New Roman" w:hAnsi="Times New Roman"/>
          <w:b/>
          <w:szCs w:val="24"/>
        </w:rPr>
      </w:pPr>
      <w:r w:rsidRPr="001231E3">
        <w:rPr>
          <w:rFonts w:ascii="Times New Roman" w:hAnsi="Times New Roman"/>
          <w:b/>
          <w:szCs w:val="24"/>
        </w:rPr>
        <w:t>Finney, Jon Bryant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C66E2B4" w14:textId="321B648F" w:rsidR="00017290" w:rsidRPr="001231E3" w:rsidRDefault="00017290" w:rsidP="00437CBB">
      <w:pPr>
        <w:ind w:right="-720"/>
        <w:rPr>
          <w:rFonts w:ascii="Times New Roman" w:hAnsi="Times New Roman"/>
          <w:szCs w:val="24"/>
        </w:rPr>
      </w:pPr>
      <w:r w:rsidRPr="001231E3">
        <w:rPr>
          <w:rFonts w:ascii="Times New Roman" w:hAnsi="Times New Roman"/>
          <w:szCs w:val="24"/>
        </w:rPr>
        <w:t xml:space="preserve">2005 Middle Iron Age Warfare of the Hillfort Dominated Zone, c. 400 BC to c. 150 BC. Unpublished PhD thesis, Bournemouth University. </w:t>
      </w:r>
    </w:p>
    <w:p w14:paraId="0213DDA6" w14:textId="77777777" w:rsidR="00017290" w:rsidRPr="001231E3" w:rsidRDefault="00017290" w:rsidP="00437CBB">
      <w:pPr>
        <w:ind w:right="-720"/>
        <w:rPr>
          <w:rFonts w:ascii="Times New Roman" w:hAnsi="Times New Roman"/>
          <w:szCs w:val="24"/>
        </w:rPr>
      </w:pPr>
    </w:p>
    <w:p w14:paraId="4F2ADD01" w14:textId="77777777" w:rsidR="00017290" w:rsidRPr="001231E3" w:rsidRDefault="00017290" w:rsidP="00437CBB">
      <w:pPr>
        <w:ind w:right="-720"/>
        <w:rPr>
          <w:rFonts w:ascii="Times New Roman" w:hAnsi="Times New Roman"/>
          <w:szCs w:val="24"/>
        </w:rPr>
      </w:pPr>
      <w:r w:rsidRPr="001231E3">
        <w:rPr>
          <w:rFonts w:ascii="Times New Roman" w:hAnsi="Times New Roman"/>
          <w:szCs w:val="24"/>
        </w:rPr>
        <w:t>Massive study. Need to apply new models, not just analogy from Classical accounts of Celts. Archaeological evidence focuses on settlements and weaponry.  Hillforts should be treated as part of overall settlement pattern. Prehistoric weapons studied by analogy to known cultural systems of weaponry, and experiments, here with slings and spears.  [Overall, lots of good material, but the experiments are weak: Some theoretical problems, and no evidence that he developed enough skill to test slings adequately.]</w:t>
      </w:r>
    </w:p>
    <w:p w14:paraId="3A6D55F1" w14:textId="77777777" w:rsidR="00017290" w:rsidRPr="001231E3" w:rsidRDefault="00017290" w:rsidP="00437CBB">
      <w:pPr>
        <w:ind w:right="-720"/>
        <w:rPr>
          <w:rFonts w:ascii="Times New Roman" w:hAnsi="Times New Roman"/>
          <w:szCs w:val="24"/>
        </w:rPr>
      </w:pPr>
      <w:r w:rsidRPr="001231E3">
        <w:rPr>
          <w:rFonts w:ascii="Times New Roman" w:hAnsi="Times New Roman"/>
          <w:szCs w:val="24"/>
        </w:rPr>
        <w:tab/>
        <w:t xml:space="preserve">Peru. Archery disappears from Andes after </w:t>
      </w:r>
      <w:proofErr w:type="spellStart"/>
      <w:r w:rsidRPr="001231E3">
        <w:rPr>
          <w:rFonts w:ascii="Times New Roman" w:hAnsi="Times New Roman"/>
          <w:szCs w:val="24"/>
        </w:rPr>
        <w:t>Tiwanaku</w:t>
      </w:r>
      <w:proofErr w:type="spellEnd"/>
      <w:r w:rsidRPr="001231E3">
        <w:rPr>
          <w:rFonts w:ascii="Times New Roman" w:hAnsi="Times New Roman"/>
          <w:szCs w:val="24"/>
        </w:rPr>
        <w:t xml:space="preserve">-Wari Middle Horizon, and sling becomes dominant, perhaps as reaction against the state formation represented by </w:t>
      </w:r>
      <w:r w:rsidRPr="001231E3">
        <w:rPr>
          <w:rFonts w:ascii="Times New Roman" w:hAnsi="Times New Roman"/>
          <w:szCs w:val="24"/>
        </w:rPr>
        <w:lastRenderedPageBreak/>
        <w:t xml:space="preserve">T-W, and assertion of position of </w:t>
      </w:r>
      <w:proofErr w:type="spellStart"/>
      <w:r w:rsidRPr="006A7EB2">
        <w:rPr>
          <w:rFonts w:ascii="Times New Roman" w:hAnsi="Times New Roman"/>
          <w:i/>
          <w:iCs/>
          <w:szCs w:val="24"/>
        </w:rPr>
        <w:t>allyu</w:t>
      </w:r>
      <w:proofErr w:type="spellEnd"/>
      <w:r w:rsidRPr="001231E3">
        <w:rPr>
          <w:rFonts w:ascii="Times New Roman" w:hAnsi="Times New Roman"/>
          <w:szCs w:val="24"/>
        </w:rPr>
        <w:t xml:space="preserve"> kin groups instead with a commoner weapon. Clubs and maces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elite early in Peru (Moche and others) but also lose importance as elite weapon in Inka times.  </w:t>
      </w:r>
      <w:proofErr w:type="spellStart"/>
      <w:r w:rsidRPr="001231E3">
        <w:rPr>
          <w:rFonts w:ascii="Times New Roman" w:hAnsi="Times New Roman"/>
          <w:szCs w:val="24"/>
        </w:rPr>
        <w:t>Atl-atl</w:t>
      </w:r>
      <w:proofErr w:type="spellEnd"/>
      <w:r w:rsidRPr="001231E3">
        <w:rPr>
          <w:rFonts w:ascii="Times New Roman" w:hAnsi="Times New Roman"/>
          <w:szCs w:val="24"/>
        </w:rPr>
        <w:t xml:space="preserve"> dates to at least </w:t>
      </w:r>
      <w:proofErr w:type="spellStart"/>
      <w:r w:rsidRPr="001231E3">
        <w:rPr>
          <w:rFonts w:ascii="Times New Roman" w:hAnsi="Times New Roman"/>
          <w:szCs w:val="24"/>
        </w:rPr>
        <w:t>Chavin</w:t>
      </w:r>
      <w:proofErr w:type="spellEnd"/>
      <w:r w:rsidRPr="001231E3">
        <w:rPr>
          <w:rFonts w:ascii="Times New Roman" w:hAnsi="Times New Roman"/>
          <w:szCs w:val="24"/>
        </w:rPr>
        <w:t xml:space="preserve"> period in iconography (c 1250 BC), and thru entire pre-Hispanic period. Assoc with Moche elite in war and hunting scenes, and </w:t>
      </w:r>
      <w:proofErr w:type="spellStart"/>
      <w:r w:rsidRPr="001231E3">
        <w:rPr>
          <w:rFonts w:ascii="Times New Roman" w:hAnsi="Times New Roman"/>
          <w:szCs w:val="24"/>
        </w:rPr>
        <w:t>Tiwanaku</w:t>
      </w:r>
      <w:proofErr w:type="spellEnd"/>
      <w:r w:rsidRPr="001231E3">
        <w:rPr>
          <w:rFonts w:ascii="Times New Roman" w:hAnsi="Times New Roman"/>
          <w:szCs w:val="24"/>
        </w:rPr>
        <w:t xml:space="preserve"> elite statuary. Again, atlatl use lost or reduced with growth of </w:t>
      </w:r>
      <w:r w:rsidRPr="006A7EB2">
        <w:rPr>
          <w:rFonts w:ascii="Times New Roman" w:hAnsi="Times New Roman"/>
          <w:i/>
          <w:iCs/>
          <w:szCs w:val="24"/>
        </w:rPr>
        <w:t>ayllu</w:t>
      </w:r>
      <w:r w:rsidRPr="001231E3">
        <w:rPr>
          <w:rFonts w:ascii="Times New Roman" w:hAnsi="Times New Roman"/>
          <w:szCs w:val="24"/>
        </w:rPr>
        <w:t xml:space="preserve"> type society in resistance to state formation, deliberately eschewed as weapon of former elites.</w:t>
      </w:r>
    </w:p>
    <w:p w14:paraId="0F86E295" w14:textId="77777777" w:rsidR="00017290" w:rsidRPr="001231E3" w:rsidRDefault="00017290" w:rsidP="00437CBB">
      <w:pPr>
        <w:ind w:right="-720"/>
        <w:rPr>
          <w:rFonts w:ascii="Times New Roman" w:hAnsi="Times New Roman"/>
          <w:szCs w:val="24"/>
        </w:rPr>
      </w:pPr>
      <w:r w:rsidRPr="001231E3">
        <w:rPr>
          <w:rFonts w:ascii="Times New Roman" w:hAnsi="Times New Roman"/>
          <w:szCs w:val="24"/>
        </w:rPr>
        <w:tab/>
        <w:t xml:space="preserve">The Inka had to make and use weapons of all ethnic groups under his power, including atlatl, but accounts of siege of Cuzco full of sling use, but no ref to atlatl. Inka elite used </w:t>
      </w:r>
      <w:proofErr w:type="spellStart"/>
      <w:r w:rsidRPr="00B61463">
        <w:rPr>
          <w:rFonts w:ascii="Times New Roman" w:hAnsi="Times New Roman"/>
          <w:i/>
          <w:iCs/>
          <w:szCs w:val="24"/>
        </w:rPr>
        <w:t>yauri</w:t>
      </w:r>
      <w:proofErr w:type="spellEnd"/>
      <w:r w:rsidRPr="001231E3">
        <w:rPr>
          <w:rFonts w:ascii="Times New Roman" w:hAnsi="Times New Roman"/>
          <w:szCs w:val="24"/>
        </w:rPr>
        <w:t xml:space="preserve">, a halberd like weapon with a complex bronze (elite material) blade. Sling was ubiquitous, non-elite weapon, also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Inka elite in founding myths because they were unable to </w:t>
      </w:r>
      <w:proofErr w:type="spellStart"/>
      <w:r w:rsidRPr="001231E3">
        <w:rPr>
          <w:rFonts w:ascii="Times New Roman" w:hAnsi="Times New Roman"/>
          <w:szCs w:val="24"/>
        </w:rPr>
        <w:t>excape</w:t>
      </w:r>
      <w:proofErr w:type="spellEnd"/>
      <w:r w:rsidRPr="001231E3">
        <w:rPr>
          <w:rFonts w:ascii="Times New Roman" w:hAnsi="Times New Roman"/>
          <w:szCs w:val="24"/>
        </w:rPr>
        <w:t xml:space="preserve"> the </w:t>
      </w:r>
      <w:proofErr w:type="spellStart"/>
      <w:r w:rsidRPr="00B61463">
        <w:rPr>
          <w:rFonts w:ascii="Times New Roman" w:hAnsi="Times New Roman"/>
          <w:i/>
          <w:iCs/>
          <w:szCs w:val="24"/>
        </w:rPr>
        <w:t>allyu</w:t>
      </w:r>
      <w:proofErr w:type="spellEnd"/>
      <w:r w:rsidRPr="001231E3">
        <w:rPr>
          <w:rFonts w:ascii="Times New Roman" w:hAnsi="Times New Roman"/>
          <w:szCs w:val="24"/>
        </w:rPr>
        <w:t xml:space="preserve"> structures. </w:t>
      </w:r>
    </w:p>
    <w:p w14:paraId="44AF3469" w14:textId="77777777" w:rsidR="00017290" w:rsidRPr="001231E3" w:rsidRDefault="00017290" w:rsidP="00437CBB">
      <w:pPr>
        <w:ind w:right="-720"/>
        <w:rPr>
          <w:rFonts w:ascii="Times New Roman" w:hAnsi="Times New Roman"/>
          <w:szCs w:val="24"/>
        </w:rPr>
      </w:pPr>
      <w:r w:rsidRPr="001231E3">
        <w:rPr>
          <w:rFonts w:ascii="Times New Roman" w:hAnsi="Times New Roman"/>
          <w:szCs w:val="24"/>
        </w:rPr>
        <w:tab/>
        <w:t xml:space="preserve">Experiments with slings. Difficult to learn, historical prejudice </w:t>
      </w:r>
      <w:proofErr w:type="gramStart"/>
      <w:r w:rsidRPr="001231E3">
        <w:rPr>
          <w:rFonts w:ascii="Times New Roman" w:hAnsi="Times New Roman"/>
          <w:szCs w:val="24"/>
        </w:rPr>
        <w:t>mean</w:t>
      </w:r>
      <w:proofErr w:type="gramEnd"/>
      <w:r w:rsidRPr="001231E3">
        <w:rPr>
          <w:rFonts w:ascii="Times New Roman" w:hAnsi="Times New Roman"/>
          <w:szCs w:val="24"/>
        </w:rPr>
        <w:t xml:space="preserve"> little work done.  </w:t>
      </w:r>
      <w:proofErr w:type="gramStart"/>
      <w:r w:rsidRPr="001231E3">
        <w:rPr>
          <w:rFonts w:ascii="Times New Roman" w:hAnsi="Times New Roman"/>
          <w:szCs w:val="24"/>
        </w:rPr>
        <w:t>Also</w:t>
      </w:r>
      <w:proofErr w:type="gramEnd"/>
      <w:r w:rsidRPr="001231E3">
        <w:rPr>
          <w:rFonts w:ascii="Times New Roman" w:hAnsi="Times New Roman"/>
          <w:szCs w:val="24"/>
        </w:rPr>
        <w:t xml:space="preserve"> poor ethnographic record. Archery in contrast remained an elite leisure activity after decline as military weapon. Atlatl has more experiment resulting from interpretation of stone points, and more ethnographic observation. Sling is constantly in motion in use, making instruction difficult. </w:t>
      </w:r>
      <w:proofErr w:type="gramStart"/>
      <w:r w:rsidRPr="001231E3">
        <w:rPr>
          <w:rFonts w:ascii="Times New Roman" w:hAnsi="Times New Roman"/>
          <w:szCs w:val="24"/>
        </w:rPr>
        <w:t>Also</w:t>
      </w:r>
      <w:proofErr w:type="gramEnd"/>
      <w:r w:rsidRPr="001231E3">
        <w:rPr>
          <w:rFonts w:ascii="Times New Roman" w:hAnsi="Times New Roman"/>
          <w:szCs w:val="24"/>
        </w:rPr>
        <w:t xml:space="preserve"> a liminal artifact, not conforming to ideology of ideal weapon: doesn’t require great strength, nor use of major tools in production. Organic materials that don’t preserve well, or are related to “female” production, although in Andes slings are considered “too complex” for women to weave.</w:t>
      </w:r>
    </w:p>
    <w:p w14:paraId="107A8886" w14:textId="77777777" w:rsidR="00017290" w:rsidRPr="001231E3" w:rsidRDefault="00017290" w:rsidP="00437CBB">
      <w:pPr>
        <w:ind w:right="-720"/>
        <w:rPr>
          <w:rFonts w:ascii="Times New Roman" w:hAnsi="Times New Roman"/>
          <w:szCs w:val="24"/>
        </w:rPr>
      </w:pPr>
      <w:r w:rsidRPr="001231E3">
        <w:rPr>
          <w:rFonts w:ascii="Times New Roman" w:hAnsi="Times New Roman"/>
          <w:szCs w:val="24"/>
        </w:rPr>
        <w:tab/>
        <w:t xml:space="preserve">Method of casting stones or shot. Used a few written accounts and televised reports of intifada, documentaries of Andalusian and Peruvian shepherds. Two basic ways of throwing: “in the vertical plane to the side of the body” (usual) and “around the head” (only one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ref to this style). First allows range adjustment by angle of release, second horizontal cast would reduce range. Iconography (Shaft Grave rhyton, Tell </w:t>
      </w:r>
      <w:proofErr w:type="spellStart"/>
      <w:r w:rsidRPr="001231E3">
        <w:rPr>
          <w:rFonts w:ascii="Times New Roman" w:hAnsi="Times New Roman"/>
          <w:szCs w:val="24"/>
        </w:rPr>
        <w:t>Halaf</w:t>
      </w:r>
      <w:proofErr w:type="spellEnd"/>
      <w:r w:rsidRPr="001231E3">
        <w:rPr>
          <w:rFonts w:ascii="Times New Roman" w:hAnsi="Times New Roman"/>
          <w:szCs w:val="24"/>
        </w:rPr>
        <w:t xml:space="preserve">, Etruscan, Greek vase) all show sling pouch held out in front by extended L arm, could be beginning of horizontal cast, but </w:t>
      </w:r>
      <w:proofErr w:type="gramStart"/>
      <w:r w:rsidRPr="001231E3">
        <w:rPr>
          <w:rFonts w:ascii="Times New Roman" w:hAnsi="Times New Roman"/>
          <w:szCs w:val="24"/>
        </w:rPr>
        <w:t>actually is</w:t>
      </w:r>
      <w:proofErr w:type="gramEnd"/>
      <w:r w:rsidRPr="001231E3">
        <w:rPr>
          <w:rFonts w:ascii="Times New Roman" w:hAnsi="Times New Roman"/>
          <w:szCs w:val="24"/>
        </w:rPr>
        <w:t xml:space="preserve"> loading shot in sling before a side-of-body throw [I think he’s wrong]. A third method in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picture is with sling behind back.  Choice: use sling in semi-vertical plane, because fits iconographic evidence, description by Roman Vegetius, gets best distance and is least onerous in tests. Slinging is pure instinctive shooting, no “aiming” possible. Choice: Bolivian wool sling for experiment, prehistoric examples from Britain unknown, </w:t>
      </w:r>
      <w:proofErr w:type="spellStart"/>
      <w:r w:rsidRPr="001231E3">
        <w:rPr>
          <w:rFonts w:ascii="Times New Roman" w:hAnsi="Times New Roman"/>
          <w:szCs w:val="24"/>
        </w:rPr>
        <w:t>iconog</w:t>
      </w:r>
      <w:proofErr w:type="spellEnd"/>
      <w:r w:rsidRPr="001231E3">
        <w:rPr>
          <w:rFonts w:ascii="Times New Roman" w:hAnsi="Times New Roman"/>
          <w:szCs w:val="24"/>
        </w:rPr>
        <w:t xml:space="preserve"> vague, woven wool would be possible, does represent one real form, so some realistic gauge of effect. [Diagrams of throwing suggest problems – loads with arm outstretched “while sighting at target”, then allows sling to “rest” [= dangle at side] before throw, when sling is “turned” four revolutions before cast, following Vegetius.  Average initial velocity = 25.38 meters per second, (36.96-21.6 </w:t>
      </w:r>
      <w:proofErr w:type="spellStart"/>
      <w:r w:rsidRPr="001231E3">
        <w:rPr>
          <w:rFonts w:ascii="Times New Roman" w:hAnsi="Times New Roman"/>
          <w:szCs w:val="24"/>
        </w:rPr>
        <w:t>mps</w:t>
      </w:r>
      <w:proofErr w:type="spellEnd"/>
      <w:r w:rsidRPr="001231E3">
        <w:rPr>
          <w:rFonts w:ascii="Times New Roman" w:hAnsi="Times New Roman"/>
          <w:szCs w:val="24"/>
        </w:rPr>
        <w:t xml:space="preserve">). </w:t>
      </w:r>
    </w:p>
    <w:p w14:paraId="47D43121" w14:textId="33A8C398" w:rsidR="00017290" w:rsidRPr="001231E3" w:rsidRDefault="00017290" w:rsidP="00437CBB">
      <w:pPr>
        <w:ind w:right="-720"/>
        <w:rPr>
          <w:rFonts w:ascii="Times New Roman" w:hAnsi="Times New Roman"/>
          <w:szCs w:val="24"/>
        </w:rPr>
      </w:pPr>
      <w:r w:rsidRPr="001231E3">
        <w:rPr>
          <w:rFonts w:ascii="Times New Roman" w:hAnsi="Times New Roman"/>
          <w:szCs w:val="24"/>
        </w:rPr>
        <w:tab/>
        <w:t>Observations: Sling needs clear area around slinger. Due to length of sling, projectile is released low to ground, often less than 100mm. [But how can that possibly be, with the overhand throw he illustrates? Must mean 100 cm</w:t>
      </w:r>
      <w:r w:rsidR="00B61463">
        <w:rPr>
          <w:rFonts w:ascii="Times New Roman" w:hAnsi="Times New Roman"/>
          <w:szCs w:val="24"/>
        </w:rPr>
        <w:t>, and even that I doubt</w:t>
      </w:r>
      <w:r w:rsidRPr="001231E3">
        <w:rPr>
          <w:rFonts w:ascii="Times New Roman" w:hAnsi="Times New Roman"/>
          <w:szCs w:val="24"/>
        </w:rPr>
        <w:t>]. This means walls in front must be low. Peruvian structure, walls less than .8 m, so other solutions needed to protect slingers.</w:t>
      </w:r>
    </w:p>
    <w:p w14:paraId="326D9E86" w14:textId="77777777" w:rsidR="00017290" w:rsidRPr="001231E3" w:rsidRDefault="00017290" w:rsidP="00437CBB">
      <w:pPr>
        <w:ind w:right="-720"/>
        <w:rPr>
          <w:rFonts w:ascii="Times New Roman" w:hAnsi="Times New Roman"/>
          <w:szCs w:val="24"/>
        </w:rPr>
      </w:pPr>
      <w:r w:rsidRPr="001231E3">
        <w:rPr>
          <w:rFonts w:ascii="Times New Roman" w:hAnsi="Times New Roman"/>
          <w:szCs w:val="24"/>
        </w:rPr>
        <w:tab/>
        <w:t xml:space="preserve">Experiments hard to apply, but “provide certain limits.” Distance accounts: minimum 30 m to max 400 m. Max is unrealistic, would outrange Roman siege engines. </w:t>
      </w:r>
      <w:r w:rsidRPr="001231E3">
        <w:rPr>
          <w:rFonts w:ascii="Times New Roman" w:hAnsi="Times New Roman"/>
          <w:szCs w:val="24"/>
        </w:rPr>
        <w:lastRenderedPageBreak/>
        <w:t xml:space="preserve">Slingshot suffers little resistance in air, thus has speed </w:t>
      </w:r>
      <w:proofErr w:type="gramStart"/>
      <w:r w:rsidRPr="001231E3">
        <w:rPr>
          <w:rFonts w:ascii="Times New Roman" w:hAnsi="Times New Roman"/>
          <w:szCs w:val="24"/>
        </w:rPr>
        <w:t>similar to</w:t>
      </w:r>
      <w:proofErr w:type="gramEnd"/>
      <w:r w:rsidRPr="001231E3">
        <w:rPr>
          <w:rFonts w:ascii="Times New Roman" w:hAnsi="Times New Roman"/>
          <w:szCs w:val="24"/>
        </w:rPr>
        <w:t xml:space="preserve"> initial velocity at max range, so max range = effective range. [Nonsense]. Shot cannot be too light or has no momentum. Vegetius says slingers should practice even at 600 feet (= c 150 </w:t>
      </w:r>
      <w:proofErr w:type="gramStart"/>
      <w:r w:rsidRPr="001231E3">
        <w:rPr>
          <w:rFonts w:ascii="Times New Roman" w:hAnsi="Times New Roman"/>
          <w:szCs w:val="24"/>
        </w:rPr>
        <w:t>m, and</w:t>
      </w:r>
      <w:proofErr w:type="gramEnd"/>
      <w:r w:rsidRPr="001231E3">
        <w:rPr>
          <w:rFonts w:ascii="Times New Roman" w:hAnsi="Times New Roman"/>
          <w:szCs w:val="24"/>
        </w:rPr>
        <w:t xml:space="preserve"> implies extreme range). [tries </w:t>
      </w:r>
      <w:proofErr w:type="gramStart"/>
      <w:r w:rsidRPr="001231E3">
        <w:rPr>
          <w:rFonts w:ascii="Times New Roman" w:hAnsi="Times New Roman"/>
          <w:szCs w:val="24"/>
        </w:rPr>
        <w:t>a number of</w:t>
      </w:r>
      <w:proofErr w:type="gramEnd"/>
      <w:r w:rsidRPr="001231E3">
        <w:rPr>
          <w:rFonts w:ascii="Times New Roman" w:hAnsi="Times New Roman"/>
          <w:szCs w:val="24"/>
        </w:rPr>
        <w:t xml:space="preserve"> calculations based on Classical accounts of slings compared to bows, is rightly skeptical of getting good figures]. Table of ethnographic reports of range (30-200m), two experiments: Griffiths and Carrick 1994 (40-90m); Time Team 2001 (80m). Unmeasured observations are unreliable.</w:t>
      </w:r>
    </w:p>
    <w:p w14:paraId="326744DC" w14:textId="38C116CA" w:rsidR="00017290" w:rsidRPr="001231E3" w:rsidRDefault="00017290" w:rsidP="00437CBB">
      <w:pPr>
        <w:ind w:right="-720"/>
        <w:rPr>
          <w:rFonts w:ascii="Times New Roman" w:hAnsi="Times New Roman"/>
          <w:szCs w:val="24"/>
        </w:rPr>
      </w:pPr>
      <w:r w:rsidRPr="001231E3">
        <w:rPr>
          <w:rFonts w:ascii="Times New Roman" w:hAnsi="Times New Roman"/>
          <w:szCs w:val="24"/>
        </w:rPr>
        <w:tab/>
        <w:t xml:space="preserve">Experiment: stones bounce, need measure impact point – on flat beach sand, non-windy day. Stones of variable shape and volume, so made 90 casts to derive representative trajectory. Sea-worn flint pebbles, recorded mass + volume. Stopwatch accurate to .01 sec timed flight. Distance + time used to calculate initial velocity and angle of release for each stone. Mean initial velocity = 25.38 </w:t>
      </w:r>
      <w:proofErr w:type="spellStart"/>
      <w:r w:rsidRPr="001231E3">
        <w:rPr>
          <w:rFonts w:ascii="Times New Roman" w:hAnsi="Times New Roman"/>
          <w:szCs w:val="24"/>
        </w:rPr>
        <w:t>mps</w:t>
      </w:r>
      <w:proofErr w:type="spellEnd"/>
      <w:r w:rsidRPr="001231E3">
        <w:rPr>
          <w:rFonts w:ascii="Times New Roman" w:hAnsi="Times New Roman"/>
          <w:szCs w:val="24"/>
        </w:rPr>
        <w:t xml:space="preserve"> [ca 57 mph, rather slow</w:t>
      </w:r>
      <w:r w:rsidR="00B61463">
        <w:rPr>
          <w:rFonts w:ascii="Times New Roman" w:hAnsi="Times New Roman"/>
          <w:szCs w:val="24"/>
        </w:rPr>
        <w:t>, probably too slow?</w:t>
      </w:r>
      <w:r w:rsidRPr="001231E3">
        <w:rPr>
          <w:rFonts w:ascii="Times New Roman" w:hAnsi="Times New Roman"/>
          <w:szCs w:val="24"/>
        </w:rPr>
        <w:t xml:space="preserve">]. [I don’t understand the calculations and there is something wrong with them. He calculates trajectory assuming no drag, and equal distance travelled in each time interval, although at the end “the stone has no forward momentum”. Then calculates that drag would theoretically be </w:t>
      </w:r>
      <w:proofErr w:type="gramStart"/>
      <w:r w:rsidRPr="001231E3">
        <w:rPr>
          <w:rFonts w:ascii="Times New Roman" w:hAnsi="Times New Roman"/>
          <w:szCs w:val="24"/>
        </w:rPr>
        <w:t>small, and</w:t>
      </w:r>
      <w:proofErr w:type="gramEnd"/>
      <w:r w:rsidRPr="001231E3">
        <w:rPr>
          <w:rFonts w:ascii="Times New Roman" w:hAnsi="Times New Roman"/>
          <w:szCs w:val="24"/>
        </w:rPr>
        <w:t xml:space="preserve"> claims that (188) “the experimental data seem to indicate that the velocity of a sling projectile does not significantly lessen over distance.” </w:t>
      </w:r>
      <w:r w:rsidR="00B61463">
        <w:rPr>
          <w:rFonts w:ascii="Times New Roman" w:hAnsi="Times New Roman"/>
          <w:szCs w:val="24"/>
        </w:rPr>
        <w:t>Nonsense</w:t>
      </w:r>
      <w:r w:rsidRPr="001231E3">
        <w:rPr>
          <w:rFonts w:ascii="Times New Roman" w:hAnsi="Times New Roman"/>
          <w:szCs w:val="24"/>
        </w:rPr>
        <w:t xml:space="preserve">! – that is the theoretical model, not the experimental data. This stupid assumption casts doubt on all his conclusions.] Then calculates that ordinary sling stone would have enough impact force to penetrate skull. (Impact = mass X velocity X duration of impact). Many attestations of accuracy in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and classical lit. </w:t>
      </w:r>
    </w:p>
    <w:p w14:paraId="3EC97F05" w14:textId="77777777" w:rsidR="00017290" w:rsidRPr="001231E3" w:rsidRDefault="00017290" w:rsidP="00437CBB">
      <w:pPr>
        <w:ind w:right="-720"/>
        <w:rPr>
          <w:rFonts w:ascii="Times New Roman" w:hAnsi="Times New Roman"/>
          <w:szCs w:val="24"/>
        </w:rPr>
      </w:pPr>
      <w:r w:rsidRPr="001231E3">
        <w:rPr>
          <w:rFonts w:ascii="Times New Roman" w:hAnsi="Times New Roman"/>
          <w:szCs w:val="24"/>
        </w:rPr>
        <w:tab/>
        <w:t xml:space="preserve">If throwing from above, great increase in theoretical range; may make it impossible for attackers to position </w:t>
      </w:r>
      <w:proofErr w:type="gramStart"/>
      <w:r w:rsidRPr="001231E3">
        <w:rPr>
          <w:rFonts w:ascii="Times New Roman" w:hAnsi="Times New Roman"/>
          <w:szCs w:val="24"/>
        </w:rPr>
        <w:t>themselves  to</w:t>
      </w:r>
      <w:proofErr w:type="gramEnd"/>
      <w:r w:rsidRPr="001231E3">
        <w:rPr>
          <w:rFonts w:ascii="Times New Roman" w:hAnsi="Times New Roman"/>
          <w:szCs w:val="24"/>
        </w:rPr>
        <w:t xml:space="preserve"> return fire without too many casualties. Within range of </w:t>
      </w:r>
      <w:r w:rsidR="00C41AC2" w:rsidRPr="001231E3">
        <w:rPr>
          <w:rFonts w:ascii="Times New Roman" w:hAnsi="Times New Roman"/>
          <w:szCs w:val="24"/>
        </w:rPr>
        <w:t xml:space="preserve">experimental </w:t>
      </w:r>
      <w:r w:rsidRPr="001231E3">
        <w:rPr>
          <w:rFonts w:ascii="Times New Roman" w:hAnsi="Times New Roman"/>
          <w:szCs w:val="24"/>
        </w:rPr>
        <w:t>stone weights (30-90 g) no effect of mass on initial velocity or on distance. Distances thrown [from graph] ca 35-105 m.</w:t>
      </w:r>
    </w:p>
    <w:p w14:paraId="531AA726" w14:textId="77777777" w:rsidR="00017290" w:rsidRPr="001231E3" w:rsidRDefault="00017290" w:rsidP="00437CBB">
      <w:pPr>
        <w:ind w:right="-720"/>
        <w:rPr>
          <w:rFonts w:ascii="Times New Roman" w:hAnsi="Times New Roman"/>
          <w:szCs w:val="24"/>
        </w:rPr>
      </w:pPr>
      <w:r w:rsidRPr="001231E3">
        <w:rPr>
          <w:rFonts w:ascii="Times New Roman" w:hAnsi="Times New Roman"/>
          <w:szCs w:val="24"/>
        </w:rPr>
        <w:tab/>
        <w:t xml:space="preserve">Spears, </w:t>
      </w:r>
      <w:proofErr w:type="gramStart"/>
      <w:r w:rsidRPr="001231E3">
        <w:rPr>
          <w:rFonts w:ascii="Times New Roman" w:hAnsi="Times New Roman"/>
          <w:szCs w:val="24"/>
        </w:rPr>
        <w:t>hand-thrown</w:t>
      </w:r>
      <w:proofErr w:type="gramEnd"/>
      <w:r w:rsidRPr="001231E3">
        <w:rPr>
          <w:rFonts w:ascii="Times New Roman" w:hAnsi="Times New Roman"/>
          <w:szCs w:val="24"/>
        </w:rPr>
        <w:t xml:space="preserve">. Finds of iron heads, can’t reconstruct weight of spear. Large heads assumed thrusting, smaller throwing, but too simplistic. Series of calculations of spear flight characteristics. [Including “free vibration” </w:t>
      </w:r>
      <w:proofErr w:type="gramStart"/>
      <w:r w:rsidRPr="001231E3">
        <w:rPr>
          <w:rFonts w:ascii="Times New Roman" w:hAnsi="Times New Roman"/>
          <w:szCs w:val="24"/>
        </w:rPr>
        <w:t>and  “</w:t>
      </w:r>
      <w:proofErr w:type="gramEnd"/>
      <w:r w:rsidRPr="001231E3">
        <w:rPr>
          <w:rFonts w:ascii="Times New Roman" w:hAnsi="Times New Roman"/>
          <w:szCs w:val="24"/>
        </w:rPr>
        <w:t xml:space="preserve">spline” i.e. spine, which is largely irrelevant in hand thrown spear.] Length limits guessed from burial contexts, shaft diameter from sockets, calculate weight and length at 600g mass, gets </w:t>
      </w:r>
      <w:proofErr w:type="spellStart"/>
      <w:r w:rsidRPr="001231E3">
        <w:rPr>
          <w:rFonts w:ascii="Times New Roman" w:hAnsi="Times New Roman"/>
          <w:szCs w:val="24"/>
        </w:rPr>
        <w:t>Danebury</w:t>
      </w:r>
      <w:proofErr w:type="spellEnd"/>
      <w:r w:rsidRPr="001231E3">
        <w:rPr>
          <w:rFonts w:ascii="Times New Roman" w:hAnsi="Times New Roman"/>
          <w:szCs w:val="24"/>
        </w:rPr>
        <w:t xml:space="preserve"> spears from 1.6 to 4.85 m [which is clearly too long for throwing]. Many heads poorly made, more likely in thrown weapon. [No direct experiments with throwing reported]. Assumes initial velocity of 22 </w:t>
      </w:r>
      <w:proofErr w:type="spellStart"/>
      <w:r w:rsidRPr="001231E3">
        <w:rPr>
          <w:rFonts w:ascii="Times New Roman" w:hAnsi="Times New Roman"/>
          <w:szCs w:val="24"/>
        </w:rPr>
        <w:t>mps</w:t>
      </w:r>
      <w:proofErr w:type="spellEnd"/>
      <w:r w:rsidRPr="001231E3">
        <w:rPr>
          <w:rFonts w:ascii="Times New Roman" w:hAnsi="Times New Roman"/>
          <w:szCs w:val="24"/>
        </w:rPr>
        <w:t xml:space="preserve"> [too high?]. </w:t>
      </w:r>
    </w:p>
    <w:p w14:paraId="408B4FD2" w14:textId="77777777" w:rsidR="00017290" w:rsidRPr="001231E3" w:rsidRDefault="00017290" w:rsidP="00437CBB">
      <w:pPr>
        <w:ind w:right="-720"/>
        <w:rPr>
          <w:rFonts w:ascii="Times New Roman" w:hAnsi="Times New Roman"/>
          <w:szCs w:val="24"/>
        </w:rPr>
      </w:pPr>
      <w:r w:rsidRPr="001231E3">
        <w:rPr>
          <w:rFonts w:ascii="Times New Roman" w:hAnsi="Times New Roman"/>
          <w:szCs w:val="24"/>
        </w:rPr>
        <w:tab/>
        <w:t xml:space="preserve">Survey of hillforts – architecture, layout, rampart heights, modeled with his experimental slingstone trajectory. If areas between multiple walls were allowed to grow scrub, hinder sling attacks, at none of the </w:t>
      </w:r>
      <w:proofErr w:type="spellStart"/>
      <w:r w:rsidRPr="001231E3">
        <w:rPr>
          <w:rFonts w:ascii="Times New Roman" w:hAnsi="Times New Roman"/>
          <w:szCs w:val="24"/>
        </w:rPr>
        <w:t>multivallated</w:t>
      </w:r>
      <w:proofErr w:type="spellEnd"/>
      <w:r w:rsidRPr="001231E3">
        <w:rPr>
          <w:rFonts w:ascii="Times New Roman" w:hAnsi="Times New Roman"/>
          <w:szCs w:val="24"/>
        </w:rPr>
        <w:t xml:space="preserve"> hillforts would it have been possible to strike inner bank without coming under defensive fire earlier. But excessive multiple walls beyond needs of sling defense, and most entrances vulnerable to sling attack. Terraces at some entrances provide ideal sling ground. Range of defense twice that of attacker, ca 100 m. </w:t>
      </w:r>
    </w:p>
    <w:p w14:paraId="3B81FE29" w14:textId="6946747E" w:rsidR="00017290" w:rsidRDefault="00017290" w:rsidP="00437CBB">
      <w:pPr>
        <w:ind w:right="-720"/>
        <w:rPr>
          <w:rFonts w:ascii="Times New Roman" w:hAnsi="Times New Roman"/>
          <w:szCs w:val="24"/>
        </w:rPr>
      </w:pPr>
      <w:r w:rsidRPr="001231E3">
        <w:rPr>
          <w:rFonts w:ascii="Times New Roman" w:hAnsi="Times New Roman"/>
          <w:szCs w:val="24"/>
        </w:rPr>
        <w:tab/>
        <w:t xml:space="preserve">Raid warfare assumed for Iron Age, but hillforts not very practical for defending cattle, relatively little evidence of destruction/burning, long occupations. Hillforts essentially invulnerable in their day. Slingstones at forts, other weapons show war, but more ideology of war shown by hillforts than practical use – lots of people to build, but </w:t>
      </w:r>
      <w:r w:rsidRPr="001231E3">
        <w:rPr>
          <w:rFonts w:ascii="Times New Roman" w:hAnsi="Times New Roman"/>
          <w:szCs w:val="24"/>
        </w:rPr>
        <w:lastRenderedPageBreak/>
        <w:t xml:space="preserve">not to occupy. Little expression of social differentiation in wealth objects, and little use of sword or bow, suggests not “heroic Celtic warfare” style of elite combat. Sling expresses ideal of social cohesion. Sling and spear used in open combat by everyone. Warfare and defense of community was ritualized,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ritual deposits of slingstones and other stuff in pits, carvings of naked warriors, sacrifice, trophy heads. Warfare serves elites by helping unite and control local populations, competitive display. Hillforts define territory, ritual space, serve as elite and community display. Warfare was part of ritual cycle, more than process for acquiring territory or personal wealth.</w:t>
      </w:r>
    </w:p>
    <w:p w14:paraId="4EEFEB73" w14:textId="65288746" w:rsidR="006A7EB2" w:rsidRDefault="006A7EB2" w:rsidP="00437CBB">
      <w:pPr>
        <w:ind w:right="-720"/>
        <w:rPr>
          <w:rFonts w:ascii="Times New Roman" w:hAnsi="Times New Roman"/>
          <w:szCs w:val="24"/>
        </w:rPr>
      </w:pPr>
    </w:p>
    <w:p w14:paraId="0651E6DB" w14:textId="4F2492EA" w:rsidR="006A7EB2" w:rsidRPr="006A7EB2" w:rsidRDefault="006A7EB2" w:rsidP="006A7EB2">
      <w:pPr>
        <w:ind w:right="-720"/>
        <w:rPr>
          <w:rFonts w:ascii="Times New Roman" w:hAnsi="Times New Roman"/>
          <w:szCs w:val="24"/>
        </w:rPr>
      </w:pPr>
      <w:r w:rsidRPr="006A7EB2">
        <w:rPr>
          <w:rFonts w:ascii="Times New Roman" w:hAnsi="Times New Roman"/>
          <w:b/>
          <w:bCs/>
          <w:szCs w:val="24"/>
        </w:rPr>
        <w:t xml:space="preserve">Fischer, Anders, Peter </w:t>
      </w:r>
      <w:proofErr w:type="spellStart"/>
      <w:r w:rsidRPr="006A7EB2">
        <w:rPr>
          <w:rFonts w:ascii="Times New Roman" w:hAnsi="Times New Roman"/>
          <w:b/>
          <w:bCs/>
          <w:szCs w:val="24"/>
        </w:rPr>
        <w:t>Vemming</w:t>
      </w:r>
      <w:proofErr w:type="spellEnd"/>
      <w:r w:rsidRPr="006A7EB2">
        <w:rPr>
          <w:rFonts w:ascii="Times New Roman" w:hAnsi="Times New Roman"/>
          <w:b/>
          <w:bCs/>
          <w:szCs w:val="24"/>
        </w:rPr>
        <w:t xml:space="preserve"> Hansen, and Peter Rasmussen</w:t>
      </w:r>
      <w:r>
        <w:rPr>
          <w:rFonts w:ascii="Times New Roman" w:hAnsi="Times New Roman"/>
          <w:szCs w:val="24"/>
        </w:rPr>
        <w:tab/>
        <w:t>s</w:t>
      </w:r>
      <w:r w:rsidRPr="006A7EB2">
        <w:rPr>
          <w:rFonts w:ascii="Times New Roman" w:hAnsi="Times New Roman"/>
          <w:szCs w:val="24"/>
        </w:rPr>
        <w:br/>
        <w:t>1984</w:t>
      </w:r>
      <w:r>
        <w:rPr>
          <w:rFonts w:ascii="Times New Roman" w:hAnsi="Times New Roman"/>
          <w:szCs w:val="24"/>
        </w:rPr>
        <w:t xml:space="preserve"> </w:t>
      </w:r>
      <w:r w:rsidRPr="006A7EB2">
        <w:rPr>
          <w:rFonts w:ascii="Times New Roman" w:hAnsi="Times New Roman"/>
          <w:szCs w:val="24"/>
        </w:rPr>
        <w:t xml:space="preserve">Macro and micro wear traces on lithic projectile points: experimental results and prehistoric examples. </w:t>
      </w:r>
      <w:r w:rsidRPr="006A7EB2">
        <w:rPr>
          <w:rFonts w:ascii="Times New Roman" w:hAnsi="Times New Roman"/>
          <w:i/>
          <w:iCs/>
          <w:szCs w:val="24"/>
        </w:rPr>
        <w:t>Journal of Danish Archaeology</w:t>
      </w:r>
      <w:r w:rsidRPr="006A7EB2">
        <w:rPr>
          <w:rFonts w:ascii="Times New Roman" w:hAnsi="Times New Roman"/>
          <w:szCs w:val="24"/>
        </w:rPr>
        <w:t xml:space="preserve"> 3(1):19–46.</w:t>
      </w:r>
    </w:p>
    <w:p w14:paraId="6F19CAD7" w14:textId="77777777" w:rsidR="005813E7" w:rsidRDefault="005813E7" w:rsidP="00437CBB">
      <w:pPr>
        <w:ind w:right="-720"/>
        <w:rPr>
          <w:rFonts w:ascii="Times New Roman" w:hAnsi="Times New Roman"/>
          <w:szCs w:val="24"/>
        </w:rPr>
      </w:pPr>
    </w:p>
    <w:p w14:paraId="4B878BC5" w14:textId="68811FE3" w:rsidR="005813E7" w:rsidRPr="00DB178F" w:rsidRDefault="005813E7" w:rsidP="00437CBB">
      <w:pPr>
        <w:ind w:right="-720"/>
        <w:rPr>
          <w:rFonts w:ascii="Times New Roman" w:hAnsi="Times New Roman"/>
          <w:b/>
          <w:szCs w:val="24"/>
        </w:rPr>
      </w:pPr>
      <w:r w:rsidRPr="00DB178F">
        <w:rPr>
          <w:rFonts w:ascii="Times New Roman" w:hAnsi="Times New Roman"/>
          <w:b/>
          <w:szCs w:val="24"/>
        </w:rPr>
        <w:t>Fisher, John W.</w:t>
      </w:r>
      <w:r w:rsidR="00DB178F">
        <w:rPr>
          <w:rFonts w:ascii="Times New Roman" w:hAnsi="Times New Roman"/>
          <w:b/>
          <w:szCs w:val="24"/>
        </w:rPr>
        <w:tab/>
      </w:r>
      <w:r w:rsidR="00DB178F">
        <w:rPr>
          <w:rFonts w:ascii="Times New Roman" w:hAnsi="Times New Roman"/>
          <w:b/>
          <w:szCs w:val="24"/>
        </w:rPr>
        <w:tab/>
        <w:t>x</w:t>
      </w:r>
    </w:p>
    <w:p w14:paraId="2A09F389" w14:textId="4C61EBF5" w:rsidR="005813E7" w:rsidRDefault="005813E7" w:rsidP="00437CBB">
      <w:pPr>
        <w:ind w:right="-720"/>
        <w:rPr>
          <w:rFonts w:ascii="Times New Roman" w:hAnsi="Times New Roman"/>
          <w:szCs w:val="24"/>
        </w:rPr>
      </w:pPr>
      <w:r w:rsidRPr="00F27257">
        <w:rPr>
          <w:rFonts w:ascii="Times New Roman" w:hAnsi="Times New Roman"/>
          <w:szCs w:val="24"/>
        </w:rPr>
        <w:t>2001</w:t>
      </w:r>
      <w:r>
        <w:rPr>
          <w:rFonts w:ascii="Times New Roman" w:hAnsi="Times New Roman"/>
          <w:szCs w:val="24"/>
        </w:rPr>
        <w:t xml:space="preserve"> Elephant butchery practices in the </w:t>
      </w:r>
      <w:proofErr w:type="spellStart"/>
      <w:r>
        <w:rPr>
          <w:rFonts w:ascii="Times New Roman" w:hAnsi="Times New Roman"/>
          <w:szCs w:val="24"/>
        </w:rPr>
        <w:t>Ituri</w:t>
      </w:r>
      <w:proofErr w:type="spellEnd"/>
      <w:r>
        <w:rPr>
          <w:rFonts w:ascii="Times New Roman" w:hAnsi="Times New Roman"/>
          <w:szCs w:val="24"/>
        </w:rPr>
        <w:t xml:space="preserve"> Forest, Democratic Republic of the Congo, and their relevance for interpreting human activities at prehistoric proboscidean sites.</w:t>
      </w:r>
      <w:r w:rsidRPr="00F27257">
        <w:rPr>
          <w:rFonts w:ascii="Times New Roman" w:hAnsi="Times New Roman"/>
          <w:szCs w:val="24"/>
        </w:rPr>
        <w:t xml:space="preserve"> In </w:t>
      </w:r>
      <w:r w:rsidRPr="00F27257">
        <w:rPr>
          <w:rFonts w:ascii="Times New Roman" w:hAnsi="Times New Roman"/>
          <w:i/>
          <w:szCs w:val="24"/>
        </w:rPr>
        <w:t>Proceedings of the International Conference on Mammoth Site Studies</w:t>
      </w:r>
      <w:r>
        <w:rPr>
          <w:rFonts w:ascii="Times New Roman" w:hAnsi="Times New Roman"/>
          <w:szCs w:val="24"/>
        </w:rPr>
        <w:t>, edited by Dixie West, pp. 1-10</w:t>
      </w:r>
      <w:r w:rsidRPr="00F27257">
        <w:rPr>
          <w:rFonts w:ascii="Times New Roman" w:hAnsi="Times New Roman"/>
          <w:szCs w:val="24"/>
        </w:rPr>
        <w:t>. University of Kansas, Lawrence.</w:t>
      </w:r>
    </w:p>
    <w:p w14:paraId="63A60040" w14:textId="77777777" w:rsidR="005813E7" w:rsidRDefault="005813E7" w:rsidP="00437CBB">
      <w:pPr>
        <w:ind w:right="-720"/>
        <w:rPr>
          <w:rFonts w:ascii="Times New Roman" w:hAnsi="Times New Roman"/>
          <w:szCs w:val="24"/>
        </w:rPr>
      </w:pPr>
    </w:p>
    <w:p w14:paraId="726486D1" w14:textId="7D5570FD" w:rsidR="005813E7" w:rsidRPr="001231E3" w:rsidRDefault="005813E7" w:rsidP="00437CBB">
      <w:pPr>
        <w:ind w:right="-720"/>
        <w:rPr>
          <w:rFonts w:ascii="Times New Roman" w:hAnsi="Times New Roman"/>
          <w:szCs w:val="24"/>
        </w:rPr>
      </w:pPr>
      <w:r>
        <w:rPr>
          <w:rFonts w:ascii="Times New Roman" w:hAnsi="Times New Roman"/>
          <w:szCs w:val="24"/>
        </w:rPr>
        <w:t>Documented 8 recent kill sites, with informants. 25-35 people butcher elephant in 3-5 hours. Completeness of processing and bones left depends on size, position, nutritional condition of elephant, marrow + grease content of bones (</w:t>
      </w:r>
      <w:proofErr w:type="spellStart"/>
      <w:r>
        <w:rPr>
          <w:rFonts w:ascii="Times New Roman" w:hAnsi="Times New Roman"/>
          <w:szCs w:val="24"/>
        </w:rPr>
        <w:t>longbones</w:t>
      </w:r>
      <w:proofErr w:type="spellEnd"/>
      <w:r>
        <w:rPr>
          <w:rFonts w:ascii="Times New Roman" w:hAnsi="Times New Roman"/>
          <w:szCs w:val="24"/>
        </w:rPr>
        <w:t xml:space="preserve"> chopped and boiled), distance to village, taphonomy. Skull, </w:t>
      </w:r>
      <w:proofErr w:type="spellStart"/>
      <w:r>
        <w:rPr>
          <w:rFonts w:ascii="Times New Roman" w:hAnsi="Times New Roman"/>
          <w:szCs w:val="24"/>
        </w:rPr>
        <w:t>innom</w:t>
      </w:r>
      <w:proofErr w:type="spellEnd"/>
      <w:r>
        <w:rPr>
          <w:rFonts w:ascii="Times New Roman" w:hAnsi="Times New Roman"/>
          <w:szCs w:val="24"/>
        </w:rPr>
        <w:t xml:space="preserve">, </w:t>
      </w:r>
      <w:proofErr w:type="spellStart"/>
      <w:r>
        <w:rPr>
          <w:rFonts w:ascii="Times New Roman" w:hAnsi="Times New Roman"/>
          <w:szCs w:val="24"/>
        </w:rPr>
        <w:t>scap</w:t>
      </w:r>
      <w:proofErr w:type="spellEnd"/>
      <w:r>
        <w:rPr>
          <w:rFonts w:ascii="Times New Roman" w:hAnsi="Times New Roman"/>
          <w:szCs w:val="24"/>
        </w:rPr>
        <w:t xml:space="preserve"> almost always left. Feet almost always taken. Temporary processing camp.</w:t>
      </w:r>
    </w:p>
    <w:p w14:paraId="050040B1" w14:textId="77777777" w:rsidR="00D3340E" w:rsidRPr="001231E3" w:rsidRDefault="00D3340E" w:rsidP="00437CBB">
      <w:pPr>
        <w:ind w:right="-720"/>
        <w:rPr>
          <w:rFonts w:ascii="Times New Roman" w:hAnsi="Times New Roman"/>
          <w:szCs w:val="24"/>
        </w:rPr>
      </w:pPr>
    </w:p>
    <w:p w14:paraId="75BE78F3" w14:textId="77777777" w:rsidR="00D3340E" w:rsidRPr="001231E3" w:rsidRDefault="00D3340E" w:rsidP="00437CBB">
      <w:pPr>
        <w:ind w:right="-720"/>
        <w:rPr>
          <w:rFonts w:ascii="Times New Roman" w:hAnsi="Times New Roman"/>
          <w:b/>
          <w:szCs w:val="24"/>
        </w:rPr>
      </w:pPr>
      <w:r w:rsidRPr="001231E3">
        <w:rPr>
          <w:rFonts w:ascii="Times New Roman" w:hAnsi="Times New Roman"/>
          <w:b/>
          <w:szCs w:val="24"/>
        </w:rPr>
        <w:t xml:space="preserve">Fisher, </w:t>
      </w:r>
      <w:proofErr w:type="spellStart"/>
      <w:r w:rsidRPr="001231E3">
        <w:rPr>
          <w:rFonts w:ascii="Times New Roman" w:hAnsi="Times New Roman"/>
          <w:b/>
          <w:szCs w:val="24"/>
        </w:rPr>
        <w:t>Joshuah</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2732FA64" w14:textId="76AA4F6E" w:rsidR="00D3340E" w:rsidRPr="001231E3" w:rsidRDefault="00D3340E" w:rsidP="00437CBB">
      <w:pPr>
        <w:ind w:right="-720"/>
        <w:rPr>
          <w:rFonts w:ascii="Times New Roman" w:hAnsi="Times New Roman"/>
          <w:szCs w:val="24"/>
        </w:rPr>
      </w:pPr>
      <w:r w:rsidRPr="001231E3">
        <w:rPr>
          <w:rFonts w:ascii="Times New Roman" w:hAnsi="Times New Roman"/>
          <w:szCs w:val="24"/>
        </w:rPr>
        <w:t xml:space="preserve">2012 The Building of My First Atlatl. </w:t>
      </w:r>
      <w:r w:rsidRPr="001231E3">
        <w:rPr>
          <w:rFonts w:ascii="Times New Roman" w:hAnsi="Times New Roman"/>
          <w:i/>
          <w:szCs w:val="24"/>
        </w:rPr>
        <w:t>The Backwoodsman</w:t>
      </w:r>
      <w:r w:rsidRPr="001231E3">
        <w:rPr>
          <w:rFonts w:ascii="Times New Roman" w:hAnsi="Times New Roman"/>
          <w:szCs w:val="24"/>
        </w:rPr>
        <w:t xml:space="preserve"> 33(4):58-60.</w:t>
      </w:r>
    </w:p>
    <w:p w14:paraId="69BC8865" w14:textId="77777777" w:rsidR="00D3340E" w:rsidRPr="001231E3" w:rsidRDefault="00D3340E" w:rsidP="00437CBB">
      <w:pPr>
        <w:ind w:right="-720"/>
        <w:rPr>
          <w:rFonts w:ascii="Times New Roman" w:hAnsi="Times New Roman"/>
          <w:szCs w:val="24"/>
        </w:rPr>
      </w:pPr>
    </w:p>
    <w:p w14:paraId="00C98222" w14:textId="4D16D14C" w:rsidR="00D3340E" w:rsidRDefault="00AD722C" w:rsidP="00437CBB">
      <w:pPr>
        <w:ind w:right="-720"/>
        <w:rPr>
          <w:rFonts w:ascii="Times New Roman" w:hAnsi="Times New Roman"/>
          <w:szCs w:val="24"/>
        </w:rPr>
      </w:pPr>
      <w:r>
        <w:rPr>
          <w:rFonts w:ascii="Times New Roman" w:hAnsi="Times New Roman"/>
          <w:szCs w:val="24"/>
        </w:rPr>
        <w:t xml:space="preserve">[The usual myth:] </w:t>
      </w:r>
      <w:r w:rsidR="00D3340E" w:rsidRPr="001231E3">
        <w:rPr>
          <w:rFonts w:ascii="Times New Roman" w:hAnsi="Times New Roman"/>
          <w:szCs w:val="24"/>
        </w:rPr>
        <w:t>“power enough…to pierce a Spaniard’s breast-plate armor and the man wearing it.” OK basic instructions.</w:t>
      </w:r>
    </w:p>
    <w:p w14:paraId="01493F8E" w14:textId="7217EBB2" w:rsidR="00AD722C" w:rsidRDefault="00AD722C" w:rsidP="00437CBB">
      <w:pPr>
        <w:ind w:right="-720"/>
        <w:rPr>
          <w:rFonts w:ascii="Times New Roman" w:hAnsi="Times New Roman"/>
          <w:szCs w:val="24"/>
        </w:rPr>
      </w:pPr>
    </w:p>
    <w:p w14:paraId="3429029E" w14:textId="77777777" w:rsidR="00AD722C" w:rsidRPr="00AD722C" w:rsidRDefault="00AD722C" w:rsidP="00AD722C">
      <w:pPr>
        <w:ind w:right="-720"/>
        <w:rPr>
          <w:rFonts w:ascii="Times New Roman" w:hAnsi="Times New Roman"/>
          <w:b/>
          <w:bCs/>
          <w:szCs w:val="24"/>
        </w:rPr>
      </w:pPr>
      <w:r w:rsidRPr="00AD722C">
        <w:rPr>
          <w:rFonts w:ascii="Times New Roman" w:hAnsi="Times New Roman"/>
          <w:b/>
          <w:bCs/>
          <w:szCs w:val="24"/>
        </w:rPr>
        <w:t>Fitzgerald, Brian D.</w:t>
      </w:r>
      <w:r w:rsidRPr="00AD722C">
        <w:rPr>
          <w:rFonts w:ascii="Times New Roman" w:hAnsi="Times New Roman"/>
          <w:b/>
          <w:bCs/>
          <w:szCs w:val="24"/>
        </w:rPr>
        <w:tab/>
      </w:r>
      <w:r w:rsidRPr="00AD722C">
        <w:rPr>
          <w:rFonts w:ascii="Times New Roman" w:hAnsi="Times New Roman"/>
          <w:b/>
          <w:bCs/>
          <w:szCs w:val="24"/>
        </w:rPr>
        <w:tab/>
      </w:r>
      <w:r w:rsidRPr="00AD722C">
        <w:rPr>
          <w:rFonts w:ascii="Times New Roman" w:hAnsi="Times New Roman"/>
          <w:b/>
          <w:bCs/>
          <w:szCs w:val="24"/>
        </w:rPr>
        <w:tab/>
        <w:t>p</w:t>
      </w:r>
    </w:p>
    <w:p w14:paraId="24563F24" w14:textId="77777777" w:rsidR="00AD722C" w:rsidRPr="00AD722C" w:rsidRDefault="00AD722C" w:rsidP="00AD722C">
      <w:pPr>
        <w:ind w:right="-720"/>
        <w:rPr>
          <w:rFonts w:ascii="Times New Roman" w:hAnsi="Times New Roman"/>
          <w:szCs w:val="24"/>
        </w:rPr>
      </w:pPr>
      <w:r w:rsidRPr="00AD722C">
        <w:rPr>
          <w:rFonts w:ascii="Times New Roman" w:hAnsi="Times New Roman"/>
          <w:szCs w:val="24"/>
        </w:rPr>
        <w:t xml:space="preserve">2022 Sling Stones of the Marianas. Unpublished </w:t>
      </w:r>
      <w:proofErr w:type="spellStart"/>
      <w:r w:rsidRPr="00AD722C">
        <w:rPr>
          <w:rFonts w:ascii="Times New Roman" w:hAnsi="Times New Roman"/>
          <w:szCs w:val="24"/>
        </w:rPr>
        <w:t>ms</w:t>
      </w:r>
      <w:proofErr w:type="spellEnd"/>
      <w:r w:rsidRPr="00AD722C">
        <w:rPr>
          <w:rFonts w:ascii="Times New Roman" w:hAnsi="Times New Roman"/>
          <w:szCs w:val="24"/>
        </w:rPr>
        <w:t xml:space="preserve"> on Academia.edu</w:t>
      </w:r>
    </w:p>
    <w:p w14:paraId="1BC11675" w14:textId="77777777" w:rsidR="00AD722C" w:rsidRPr="00AD722C" w:rsidRDefault="000D0BEC" w:rsidP="00AD722C">
      <w:pPr>
        <w:ind w:right="-720"/>
        <w:rPr>
          <w:rFonts w:ascii="Times New Roman" w:hAnsi="Times New Roman"/>
          <w:szCs w:val="24"/>
        </w:rPr>
      </w:pPr>
      <w:hyperlink r:id="rId74" w:history="1">
        <w:r w:rsidR="00AD722C" w:rsidRPr="00AD722C">
          <w:rPr>
            <w:rStyle w:val="Hyperlink"/>
            <w:rFonts w:ascii="Times New Roman" w:hAnsi="Times New Roman"/>
            <w:szCs w:val="24"/>
          </w:rPr>
          <w:t>https://www.academia.edu/s/fe99aa257e?source=ai_email</w:t>
        </w:r>
      </w:hyperlink>
    </w:p>
    <w:p w14:paraId="598739D4" w14:textId="77777777" w:rsidR="00AD722C" w:rsidRPr="00AD722C" w:rsidRDefault="00AD722C" w:rsidP="00AD722C">
      <w:pPr>
        <w:ind w:right="-720"/>
        <w:rPr>
          <w:rFonts w:ascii="Times New Roman" w:hAnsi="Times New Roman"/>
          <w:szCs w:val="24"/>
        </w:rPr>
      </w:pPr>
    </w:p>
    <w:p w14:paraId="1ABA05F3" w14:textId="33C2641D" w:rsidR="00AD722C" w:rsidRPr="001231E3" w:rsidRDefault="00AD722C" w:rsidP="00AD722C">
      <w:pPr>
        <w:ind w:right="-720"/>
        <w:rPr>
          <w:rFonts w:ascii="Times New Roman" w:hAnsi="Times New Roman"/>
          <w:szCs w:val="24"/>
        </w:rPr>
      </w:pPr>
      <w:r w:rsidRPr="00AD722C">
        <w:rPr>
          <w:rFonts w:ascii="Times New Roman" w:hAnsi="Times New Roman"/>
          <w:szCs w:val="24"/>
        </w:rPr>
        <w:t xml:space="preserve">Reviews sling </w:t>
      </w:r>
      <w:proofErr w:type="spellStart"/>
      <w:r w:rsidRPr="00AD722C">
        <w:rPr>
          <w:rFonts w:ascii="Times New Roman" w:hAnsi="Times New Roman"/>
          <w:szCs w:val="24"/>
        </w:rPr>
        <w:t>distrib</w:t>
      </w:r>
      <w:proofErr w:type="spellEnd"/>
      <w:r w:rsidRPr="00AD722C">
        <w:rPr>
          <w:rFonts w:ascii="Times New Roman" w:hAnsi="Times New Roman"/>
          <w:szCs w:val="24"/>
        </w:rPr>
        <w:t xml:space="preserve"> and arch problems. In Marianas, apparently no bows. Aerodynamic shaped sling stones. Documented use in warfare. Spanish banned slinging except Sunday. Probable use bird and fruit bat hunting; </w:t>
      </w:r>
      <w:proofErr w:type="spellStart"/>
      <w:r w:rsidRPr="00AD722C">
        <w:rPr>
          <w:rFonts w:ascii="Times New Roman" w:hAnsi="Times New Roman"/>
          <w:szCs w:val="24"/>
        </w:rPr>
        <w:t>poss</w:t>
      </w:r>
      <w:proofErr w:type="spellEnd"/>
      <w:r w:rsidRPr="00AD722C">
        <w:rPr>
          <w:rFonts w:ascii="Times New Roman" w:hAnsi="Times New Roman"/>
          <w:szCs w:val="24"/>
        </w:rPr>
        <w:t xml:space="preserve"> implicated in mass extinction of flightless birds and others with human entry. Various stones and clay used. Thousands in museum and private collections. </w:t>
      </w:r>
      <w:proofErr w:type="spellStart"/>
      <w:r w:rsidRPr="00AD722C">
        <w:rPr>
          <w:rFonts w:ascii="Times New Roman" w:hAnsi="Times New Roman"/>
          <w:szCs w:val="24"/>
        </w:rPr>
        <w:t>Typol</w:t>
      </w:r>
      <w:proofErr w:type="spellEnd"/>
      <w:r w:rsidRPr="00AD722C">
        <w:rPr>
          <w:rFonts w:ascii="Times New Roman" w:hAnsi="Times New Roman"/>
          <w:szCs w:val="24"/>
        </w:rPr>
        <w:t xml:space="preserve"> of 3 [similar football] forms. Some </w:t>
      </w:r>
      <w:proofErr w:type="gramStart"/>
      <w:r w:rsidRPr="00AD722C">
        <w:rPr>
          <w:rFonts w:ascii="Times New Roman" w:hAnsi="Times New Roman"/>
          <w:szCs w:val="24"/>
        </w:rPr>
        <w:t>12-40 inch</w:t>
      </w:r>
      <w:proofErr w:type="gramEnd"/>
      <w:r w:rsidRPr="00AD722C">
        <w:rPr>
          <w:rFonts w:ascii="Times New Roman" w:hAnsi="Times New Roman"/>
          <w:szCs w:val="24"/>
        </w:rPr>
        <w:t xml:space="preserve"> giants as </w:t>
      </w:r>
      <w:proofErr w:type="spellStart"/>
      <w:r w:rsidRPr="00AD722C">
        <w:rPr>
          <w:rFonts w:ascii="Times New Roman" w:hAnsi="Times New Roman"/>
          <w:szCs w:val="24"/>
        </w:rPr>
        <w:t>poss</w:t>
      </w:r>
      <w:proofErr w:type="spellEnd"/>
      <w:r w:rsidRPr="00AD722C">
        <w:rPr>
          <w:rFonts w:ascii="Times New Roman" w:hAnsi="Times New Roman"/>
          <w:szCs w:val="24"/>
        </w:rPr>
        <w:t xml:space="preserve"> models or ceremonial. Similarity of form to modern ordnance projectile design for flight and penetration. No good database of specimens, few from arch contexts. [OK, but I remain puzzled that no one wants to suggest treating these like projectile points and experimenting with manufacture and use. </w:t>
      </w:r>
      <w:proofErr w:type="gramStart"/>
      <w:r w:rsidRPr="00AD722C">
        <w:rPr>
          <w:rFonts w:ascii="Times New Roman" w:hAnsi="Times New Roman"/>
          <w:szCs w:val="24"/>
        </w:rPr>
        <w:t>E.g.</w:t>
      </w:r>
      <w:proofErr w:type="gramEnd"/>
      <w:r w:rsidRPr="00AD722C">
        <w:rPr>
          <w:rFonts w:ascii="Times New Roman" w:hAnsi="Times New Roman"/>
          <w:szCs w:val="24"/>
        </w:rPr>
        <w:t xml:space="preserve"> how much effort to make a single-use </w:t>
      </w:r>
      <w:r w:rsidRPr="00AD722C">
        <w:rPr>
          <w:rFonts w:ascii="Times New Roman" w:hAnsi="Times New Roman"/>
          <w:szCs w:val="24"/>
        </w:rPr>
        <w:lastRenderedPageBreak/>
        <w:t>projectile?]</w:t>
      </w:r>
    </w:p>
    <w:p w14:paraId="4D91F3FE" w14:textId="77777777" w:rsidR="0084165A" w:rsidRPr="001231E3" w:rsidRDefault="0084165A" w:rsidP="00437CBB">
      <w:pPr>
        <w:ind w:right="-720"/>
        <w:rPr>
          <w:rFonts w:ascii="Times New Roman" w:hAnsi="Times New Roman"/>
          <w:szCs w:val="24"/>
        </w:rPr>
      </w:pPr>
    </w:p>
    <w:p w14:paraId="734A4677"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 xml:space="preserve">Fladmark, K.R., D.E. Nelson, T.A. Brown, J.S. Vogel, and J.R. </w:t>
      </w:r>
      <w:proofErr w:type="spellStart"/>
      <w:r w:rsidRPr="001231E3">
        <w:rPr>
          <w:rFonts w:ascii="Times New Roman" w:hAnsi="Times New Roman"/>
          <w:b/>
          <w:szCs w:val="24"/>
        </w:rPr>
        <w:t>Southon</w:t>
      </w:r>
      <w:proofErr w:type="spellEnd"/>
    </w:p>
    <w:p w14:paraId="037E3DD1"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1D1634B3" w14:textId="7EB633E1"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1987 AMS Dating of Two Wooden Artifacts from the Northwest Coast. </w:t>
      </w:r>
      <w:r w:rsidRPr="001231E3">
        <w:rPr>
          <w:rFonts w:ascii="Times New Roman" w:hAnsi="Times New Roman"/>
          <w:i/>
          <w:szCs w:val="24"/>
        </w:rPr>
        <w:t>Canadian Journal of Archaeology</w:t>
      </w:r>
      <w:r w:rsidRPr="001231E3">
        <w:rPr>
          <w:rFonts w:ascii="Times New Roman" w:hAnsi="Times New Roman"/>
          <w:szCs w:val="24"/>
        </w:rPr>
        <w:t xml:space="preserve"> 11:1-12.</w:t>
      </w:r>
    </w:p>
    <w:p w14:paraId="77F06C39" w14:textId="77777777" w:rsidR="0084165A" w:rsidRPr="001231E3" w:rsidRDefault="0084165A" w:rsidP="00437CBB">
      <w:pPr>
        <w:ind w:right="-720"/>
        <w:rPr>
          <w:rFonts w:ascii="Times New Roman" w:hAnsi="Times New Roman"/>
          <w:szCs w:val="24"/>
        </w:rPr>
      </w:pPr>
    </w:p>
    <w:p w14:paraId="5D74C58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Fraser River club - ball-headed with </w:t>
      </w:r>
      <w:proofErr w:type="spellStart"/>
      <w:r w:rsidRPr="001231E3">
        <w:rPr>
          <w:rFonts w:ascii="Times New Roman" w:hAnsi="Times New Roman"/>
          <w:szCs w:val="24"/>
        </w:rPr>
        <w:t>zoomorphs</w:t>
      </w:r>
      <w:proofErr w:type="spellEnd"/>
      <w:r w:rsidRPr="001231E3">
        <w:rPr>
          <w:rFonts w:ascii="Times New Roman" w:hAnsi="Times New Roman"/>
          <w:szCs w:val="24"/>
        </w:rPr>
        <w:t>, 1000</w:t>
      </w:r>
      <w:r w:rsidRPr="001231E3">
        <w:rPr>
          <w:rFonts w:ascii="Times New Roman" w:hAnsi="Times New Roman"/>
          <w:szCs w:val="24"/>
          <w:u w:val="single"/>
        </w:rPr>
        <w:t>+</w:t>
      </w:r>
      <w:r w:rsidRPr="001231E3">
        <w:rPr>
          <w:rFonts w:ascii="Times New Roman" w:hAnsi="Times New Roman"/>
          <w:szCs w:val="24"/>
        </w:rPr>
        <w:t>130 B.P.</w:t>
      </w:r>
    </w:p>
    <w:p w14:paraId="63CBECB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Skagit River atlatl (Taylor and Caldwell 1954, Borden 1969) [of the three articles, this one has best picture and most useful description].</w:t>
      </w:r>
    </w:p>
    <w:p w14:paraId="21452CA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Carved with monster with inlaid eyes surmounting human head, and incised line decoration. Western Yew, </w:t>
      </w:r>
      <w:proofErr w:type="gramStart"/>
      <w:r w:rsidRPr="001231E3">
        <w:rPr>
          <w:rFonts w:ascii="Times New Roman" w:hAnsi="Times New Roman"/>
          <w:szCs w:val="24"/>
        </w:rPr>
        <w:t>short tapered</w:t>
      </w:r>
      <w:proofErr w:type="gramEnd"/>
      <w:r w:rsidRPr="001231E3">
        <w:rPr>
          <w:rFonts w:ascii="Times New Roman" w:hAnsi="Times New Roman"/>
          <w:szCs w:val="24"/>
        </w:rPr>
        <w:t xml:space="preserve"> grip with two finger holes, ca 41x1.0x4.8 cm but missing distal end. Carving ca 9x9 cm. Weathered, incompetently cleaned by finders. [Detailed description of carving given]. Fits NW coast conventions, probably "chief of the sea, keeper of wealth" as Borden suggests. Maybe non-functional - fragile [unconvincing], but yew = bow wood, suggesting wanted flexible strength to add throwing power. Carving would keep proximal end stiff. Date 1700</w:t>
      </w:r>
      <w:r w:rsidRPr="001231E3">
        <w:rPr>
          <w:rFonts w:ascii="Times New Roman" w:hAnsi="Times New Roman"/>
          <w:szCs w:val="24"/>
          <w:u w:val="single"/>
        </w:rPr>
        <w:t>+</w:t>
      </w:r>
      <w:r w:rsidRPr="001231E3">
        <w:rPr>
          <w:rFonts w:ascii="Times New Roman" w:hAnsi="Times New Roman"/>
          <w:szCs w:val="24"/>
        </w:rPr>
        <w:t xml:space="preserve">100 B.P. = </w:t>
      </w:r>
      <w:proofErr w:type="spellStart"/>
      <w:r w:rsidRPr="001231E3">
        <w:rPr>
          <w:rFonts w:ascii="Times New Roman" w:hAnsi="Times New Roman"/>
          <w:szCs w:val="24"/>
        </w:rPr>
        <w:t>Marpole</w:t>
      </w:r>
      <w:proofErr w:type="spellEnd"/>
      <w:r w:rsidRPr="001231E3">
        <w:rPr>
          <w:rFonts w:ascii="Times New Roman" w:hAnsi="Times New Roman"/>
          <w:szCs w:val="24"/>
        </w:rPr>
        <w:t xml:space="preserve"> phase, slightly later than Borden suggests.</w:t>
      </w:r>
    </w:p>
    <w:p w14:paraId="75CEEC64" w14:textId="77777777" w:rsidR="0084165A" w:rsidRPr="001231E3" w:rsidRDefault="0084165A" w:rsidP="00437CBB">
      <w:pPr>
        <w:ind w:right="-720"/>
        <w:rPr>
          <w:rFonts w:ascii="Times New Roman" w:hAnsi="Times New Roman"/>
          <w:szCs w:val="24"/>
        </w:rPr>
      </w:pPr>
    </w:p>
    <w:p w14:paraId="1E4F9D7C" w14:textId="77777777" w:rsidR="0021171B" w:rsidRPr="001231E3" w:rsidRDefault="0021171B" w:rsidP="00437CBB">
      <w:pPr>
        <w:ind w:right="-720"/>
        <w:rPr>
          <w:rFonts w:ascii="Times New Roman" w:hAnsi="Times New Roman"/>
          <w:b/>
          <w:szCs w:val="24"/>
        </w:rPr>
      </w:pPr>
      <w:proofErr w:type="spellStart"/>
      <w:r w:rsidRPr="001231E3">
        <w:rPr>
          <w:rFonts w:ascii="Times New Roman" w:hAnsi="Times New Roman"/>
          <w:b/>
          <w:szCs w:val="24"/>
        </w:rPr>
        <w:t>Flaskerd</w:t>
      </w:r>
      <w:proofErr w:type="spellEnd"/>
      <w:r w:rsidRPr="001231E3">
        <w:rPr>
          <w:rFonts w:ascii="Times New Roman" w:hAnsi="Times New Roman"/>
          <w:b/>
          <w:szCs w:val="24"/>
        </w:rPr>
        <w:t>, George 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F5959E9" w14:textId="2EF147EF" w:rsidR="0021171B" w:rsidRPr="001231E3" w:rsidRDefault="0021171B" w:rsidP="00437CBB">
      <w:pPr>
        <w:ind w:right="-720"/>
        <w:rPr>
          <w:rFonts w:ascii="Times New Roman" w:hAnsi="Times New Roman"/>
          <w:szCs w:val="24"/>
        </w:rPr>
      </w:pPr>
      <w:r w:rsidRPr="001231E3">
        <w:rPr>
          <w:rFonts w:ascii="Times New Roman" w:hAnsi="Times New Roman"/>
          <w:szCs w:val="24"/>
        </w:rPr>
        <w:t xml:space="preserve">1959 Minnesota Atlatl Weights. </w:t>
      </w:r>
      <w:r w:rsidRPr="001231E3">
        <w:rPr>
          <w:rFonts w:ascii="Times New Roman" w:hAnsi="Times New Roman"/>
          <w:i/>
          <w:szCs w:val="24"/>
        </w:rPr>
        <w:t>Iowa Archaeological Society Newsletter</w:t>
      </w:r>
      <w:r w:rsidRPr="001231E3">
        <w:rPr>
          <w:rFonts w:ascii="Times New Roman" w:hAnsi="Times New Roman"/>
          <w:szCs w:val="24"/>
        </w:rPr>
        <w:t xml:space="preserve"> 30:8-9.</w:t>
      </w:r>
    </w:p>
    <w:p w14:paraId="51DB44DE" w14:textId="77777777" w:rsidR="0021171B" w:rsidRPr="001231E3" w:rsidRDefault="0021171B" w:rsidP="00437CBB">
      <w:pPr>
        <w:ind w:right="-720"/>
        <w:rPr>
          <w:rFonts w:ascii="Times New Roman" w:hAnsi="Times New Roman"/>
          <w:szCs w:val="24"/>
        </w:rPr>
      </w:pPr>
    </w:p>
    <w:p w14:paraId="63EDD0FD" w14:textId="27E47FC9" w:rsidR="0021171B" w:rsidRDefault="0021171B" w:rsidP="00437CBB">
      <w:pPr>
        <w:ind w:right="-720"/>
        <w:rPr>
          <w:rFonts w:ascii="Times New Roman" w:hAnsi="Times New Roman"/>
          <w:szCs w:val="24"/>
        </w:rPr>
      </w:pPr>
      <w:r w:rsidRPr="001231E3">
        <w:rPr>
          <w:rFonts w:ascii="Times New Roman" w:hAnsi="Times New Roman"/>
          <w:szCs w:val="24"/>
        </w:rPr>
        <w:t xml:space="preserve">3 of 7 of </w:t>
      </w:r>
      <w:proofErr w:type="spellStart"/>
      <w:r w:rsidRPr="001231E3">
        <w:rPr>
          <w:rFonts w:ascii="Times New Roman" w:hAnsi="Times New Roman"/>
          <w:szCs w:val="24"/>
        </w:rPr>
        <w:t>catlinite</w:t>
      </w:r>
      <w:proofErr w:type="spellEnd"/>
      <w:r w:rsidRPr="001231E3">
        <w:rPr>
          <w:rFonts w:ascii="Times New Roman" w:hAnsi="Times New Roman"/>
          <w:szCs w:val="24"/>
        </w:rPr>
        <w:t xml:space="preserve">,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old sites on lakes</w:t>
      </w:r>
    </w:p>
    <w:p w14:paraId="04070AB4" w14:textId="1D325636" w:rsidR="00C03EEC" w:rsidRDefault="00C03EEC" w:rsidP="00437CBB">
      <w:pPr>
        <w:ind w:right="-720"/>
        <w:rPr>
          <w:rFonts w:ascii="Times New Roman" w:hAnsi="Times New Roman"/>
          <w:szCs w:val="24"/>
        </w:rPr>
      </w:pPr>
    </w:p>
    <w:p w14:paraId="2F221FA6" w14:textId="4C0FAFD2" w:rsidR="00C03EEC" w:rsidRPr="00C03EEC" w:rsidRDefault="00C03EEC" w:rsidP="00437CBB">
      <w:pPr>
        <w:ind w:right="-720"/>
        <w:rPr>
          <w:rFonts w:ascii="Times New Roman" w:hAnsi="Times New Roman"/>
          <w:b/>
          <w:bCs/>
          <w:szCs w:val="24"/>
        </w:rPr>
      </w:pPr>
      <w:r w:rsidRPr="00C03EEC">
        <w:rPr>
          <w:rFonts w:ascii="Times New Roman" w:hAnsi="Times New Roman"/>
          <w:b/>
          <w:bCs/>
          <w:szCs w:val="24"/>
        </w:rPr>
        <w:t>Fleming, Kota, and James T. Watson</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o</w:t>
      </w:r>
    </w:p>
    <w:p w14:paraId="551F9AFB" w14:textId="10D8E7C1" w:rsidR="00C03EEC" w:rsidRDefault="00C03EEC" w:rsidP="00437CBB">
      <w:pPr>
        <w:ind w:right="-720"/>
        <w:rPr>
          <w:rFonts w:ascii="Times New Roman" w:hAnsi="Times New Roman"/>
          <w:szCs w:val="24"/>
        </w:rPr>
      </w:pPr>
      <w:r>
        <w:rPr>
          <w:rFonts w:ascii="Times New Roman" w:hAnsi="Times New Roman"/>
          <w:szCs w:val="24"/>
        </w:rPr>
        <w:t xml:space="preserve">2018 Raiding and warfare in Early Farming villages of the Sonoran Desert. </w:t>
      </w:r>
      <w:r w:rsidRPr="00C03EEC">
        <w:rPr>
          <w:rFonts w:ascii="Times New Roman" w:hAnsi="Times New Roman"/>
          <w:i/>
          <w:iCs/>
          <w:szCs w:val="24"/>
        </w:rPr>
        <w:t>Kiva</w:t>
      </w:r>
      <w:r>
        <w:rPr>
          <w:rFonts w:ascii="Times New Roman" w:hAnsi="Times New Roman"/>
          <w:szCs w:val="24"/>
        </w:rPr>
        <w:t xml:space="preserve"> 84(4):424-439.</w:t>
      </w:r>
    </w:p>
    <w:p w14:paraId="6C3F9022" w14:textId="5D894AF5" w:rsidR="00C03EEC" w:rsidRDefault="00C03EEC" w:rsidP="00437CBB">
      <w:pPr>
        <w:ind w:right="-720"/>
        <w:rPr>
          <w:rFonts w:ascii="Times New Roman" w:hAnsi="Times New Roman"/>
          <w:szCs w:val="24"/>
        </w:rPr>
      </w:pPr>
    </w:p>
    <w:p w14:paraId="770D7457" w14:textId="6D80E1D0" w:rsidR="00C03EEC" w:rsidRPr="001231E3" w:rsidRDefault="006027BF" w:rsidP="00437CBB">
      <w:pPr>
        <w:ind w:right="-720"/>
        <w:rPr>
          <w:rFonts w:ascii="Times New Roman" w:hAnsi="Times New Roman"/>
          <w:szCs w:val="24"/>
        </w:rPr>
      </w:pPr>
      <w:r>
        <w:rPr>
          <w:rFonts w:ascii="Times New Roman" w:hAnsi="Times New Roman"/>
          <w:szCs w:val="24"/>
        </w:rPr>
        <w:t xml:space="preserve">Early Agricultural period San Pedro, Cienega Phases [=Late Archaic] La Playa site, trauma in 58% of skeletal pop, </w:t>
      </w:r>
      <w:proofErr w:type="gramStart"/>
      <w:r>
        <w:rPr>
          <w:rFonts w:ascii="Times New Roman" w:hAnsi="Times New Roman"/>
          <w:szCs w:val="24"/>
        </w:rPr>
        <w:t>lots</w:t>
      </w:r>
      <w:proofErr w:type="gramEnd"/>
      <w:r>
        <w:rPr>
          <w:rFonts w:ascii="Times New Roman" w:hAnsi="Times New Roman"/>
          <w:szCs w:val="24"/>
        </w:rPr>
        <w:t xml:space="preserve"> accidents but also violence, equal M/F. Healed cranial depression </w:t>
      </w:r>
      <w:proofErr w:type="spellStart"/>
      <w:r>
        <w:rPr>
          <w:rFonts w:ascii="Times New Roman" w:hAnsi="Times New Roman"/>
          <w:szCs w:val="24"/>
        </w:rPr>
        <w:t>fracts</w:t>
      </w:r>
      <w:proofErr w:type="spellEnd"/>
      <w:r>
        <w:rPr>
          <w:rFonts w:ascii="Times New Roman" w:hAnsi="Times New Roman"/>
          <w:szCs w:val="24"/>
        </w:rPr>
        <w:t xml:space="preserve">, embedded </w:t>
      </w:r>
      <w:proofErr w:type="spellStart"/>
      <w:r>
        <w:rPr>
          <w:rFonts w:ascii="Times New Roman" w:hAnsi="Times New Roman"/>
          <w:szCs w:val="24"/>
        </w:rPr>
        <w:t>proj</w:t>
      </w:r>
      <w:proofErr w:type="spellEnd"/>
      <w:r>
        <w:rPr>
          <w:rFonts w:ascii="Times New Roman" w:hAnsi="Times New Roman"/>
          <w:szCs w:val="24"/>
        </w:rPr>
        <w:t xml:space="preserve"> pts, parry fractures. SP + C style pts embedded in </w:t>
      </w:r>
      <w:proofErr w:type="gramStart"/>
      <w:r>
        <w:rPr>
          <w:rFonts w:ascii="Times New Roman" w:hAnsi="Times New Roman"/>
          <w:szCs w:val="24"/>
        </w:rPr>
        <w:t>Males</w:t>
      </w:r>
      <w:proofErr w:type="gramEnd"/>
      <w:r>
        <w:rPr>
          <w:rFonts w:ascii="Times New Roman" w:hAnsi="Times New Roman"/>
          <w:szCs w:val="24"/>
        </w:rPr>
        <w:t xml:space="preserve"> neck, rib, rear cranium [N not given!]  Typical of groups engaging in raiding, maybe captive taking, revenge. [Whole set of papers in this issue is marred by lack of photos of any of the trauma described.]</w:t>
      </w:r>
    </w:p>
    <w:p w14:paraId="357759AB" w14:textId="77777777" w:rsidR="0021171B" w:rsidRPr="001231E3" w:rsidRDefault="0021171B" w:rsidP="00437CBB">
      <w:pPr>
        <w:ind w:right="-720"/>
        <w:rPr>
          <w:rFonts w:ascii="Times New Roman" w:hAnsi="Times New Roman"/>
          <w:szCs w:val="24"/>
        </w:rPr>
      </w:pPr>
    </w:p>
    <w:p w14:paraId="3EB7D435"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Flenniken</w:t>
      </w:r>
      <w:proofErr w:type="spellEnd"/>
      <w:r w:rsidRPr="001231E3">
        <w:rPr>
          <w:rFonts w:ascii="Times New Roman" w:hAnsi="Times New Roman"/>
          <w:b/>
          <w:szCs w:val="24"/>
        </w:rPr>
        <w:t>, J. Jeffrey</w:t>
      </w:r>
      <w:r w:rsidR="0021171B" w:rsidRPr="001231E3">
        <w:rPr>
          <w:rFonts w:ascii="Times New Roman" w:hAnsi="Times New Roman"/>
          <w:b/>
          <w:szCs w:val="24"/>
        </w:rPr>
        <w:tab/>
      </w:r>
      <w:r w:rsidR="0021171B" w:rsidRPr="001231E3">
        <w:rPr>
          <w:rFonts w:ascii="Times New Roman" w:hAnsi="Times New Roman"/>
          <w:b/>
          <w:szCs w:val="24"/>
        </w:rPr>
        <w:tab/>
      </w:r>
      <w:r w:rsidR="0021171B" w:rsidRPr="001231E3">
        <w:rPr>
          <w:rFonts w:ascii="Times New Roman" w:hAnsi="Times New Roman"/>
          <w:b/>
          <w:szCs w:val="24"/>
        </w:rPr>
        <w:tab/>
      </w:r>
      <w:r w:rsidR="0021171B" w:rsidRPr="001231E3">
        <w:rPr>
          <w:rFonts w:ascii="Times New Roman" w:hAnsi="Times New Roman"/>
          <w:b/>
          <w:szCs w:val="24"/>
        </w:rPr>
        <w:tab/>
        <w:t>o</w:t>
      </w:r>
    </w:p>
    <w:p w14:paraId="2D54BBF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1985 Stone Tool Reduction Techniques as Cultural Markers.  In </w:t>
      </w:r>
      <w:r w:rsidRPr="001231E3">
        <w:rPr>
          <w:rFonts w:ascii="Times New Roman" w:hAnsi="Times New Roman"/>
          <w:i/>
          <w:szCs w:val="24"/>
        </w:rPr>
        <w:t>Stone Tool Analysis:  Essays in Honor of Don E. Crabtree</w:t>
      </w:r>
      <w:r w:rsidRPr="001231E3">
        <w:rPr>
          <w:rFonts w:ascii="Times New Roman" w:hAnsi="Times New Roman"/>
          <w:szCs w:val="24"/>
        </w:rPr>
        <w:t xml:space="preserve">.  MG </w:t>
      </w:r>
      <w:proofErr w:type="spellStart"/>
      <w:r w:rsidRPr="001231E3">
        <w:rPr>
          <w:rFonts w:ascii="Times New Roman" w:hAnsi="Times New Roman"/>
          <w:szCs w:val="24"/>
        </w:rPr>
        <w:t>Plew</w:t>
      </w:r>
      <w:proofErr w:type="spellEnd"/>
      <w:r w:rsidRPr="001231E3">
        <w:rPr>
          <w:rFonts w:ascii="Times New Roman" w:hAnsi="Times New Roman"/>
          <w:szCs w:val="24"/>
        </w:rPr>
        <w:t xml:space="preserve">, JC Woods, MG </w:t>
      </w:r>
      <w:proofErr w:type="spellStart"/>
      <w:r w:rsidRPr="001231E3">
        <w:rPr>
          <w:rFonts w:ascii="Times New Roman" w:hAnsi="Times New Roman"/>
          <w:szCs w:val="24"/>
        </w:rPr>
        <w:t>Pavesic</w:t>
      </w:r>
      <w:proofErr w:type="spellEnd"/>
      <w:r w:rsidRPr="001231E3">
        <w:rPr>
          <w:rFonts w:ascii="Times New Roman" w:hAnsi="Times New Roman"/>
          <w:szCs w:val="24"/>
        </w:rPr>
        <w:t xml:space="preserve"> eds., pp. 265</w:t>
      </w:r>
      <w:r w:rsidRPr="001231E3">
        <w:rPr>
          <w:rFonts w:ascii="Times New Roman" w:hAnsi="Times New Roman"/>
          <w:szCs w:val="24"/>
        </w:rPr>
        <w:noBreakHyphen/>
        <w:t>276.  Albuquerque: UNM Press.</w:t>
      </w:r>
    </w:p>
    <w:p w14:paraId="26BC9E5F" w14:textId="77777777" w:rsidR="0084165A" w:rsidRPr="001231E3" w:rsidRDefault="0084165A" w:rsidP="00437CBB">
      <w:pPr>
        <w:ind w:right="-720"/>
        <w:rPr>
          <w:rFonts w:ascii="Times New Roman" w:hAnsi="Times New Roman"/>
          <w:szCs w:val="24"/>
        </w:rPr>
      </w:pPr>
    </w:p>
    <w:p w14:paraId="2D14649A" w14:textId="7B0FD7E2"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Killed goats with atlatl darts, noted breakage, morphological change when </w:t>
      </w:r>
      <w:r w:rsidR="00C2590B">
        <w:rPr>
          <w:rFonts w:ascii="Times New Roman" w:hAnsi="Times New Roman"/>
          <w:szCs w:val="24"/>
        </w:rPr>
        <w:t xml:space="preserve">he </w:t>
      </w:r>
      <w:r w:rsidRPr="001231E3">
        <w:rPr>
          <w:rFonts w:ascii="Times New Roman" w:hAnsi="Times New Roman"/>
          <w:szCs w:val="24"/>
        </w:rPr>
        <w:t>reworked</w:t>
      </w:r>
      <w:r w:rsidR="00C2590B">
        <w:rPr>
          <w:rFonts w:ascii="Times New Roman" w:hAnsi="Times New Roman"/>
          <w:szCs w:val="24"/>
        </w:rPr>
        <w:t xml:space="preserve"> them</w:t>
      </w:r>
      <w:r w:rsidRPr="001231E3">
        <w:rPr>
          <w:rFonts w:ascii="Times New Roman" w:hAnsi="Times New Roman"/>
          <w:szCs w:val="24"/>
        </w:rPr>
        <w:t xml:space="preserve">.  Claims point types </w:t>
      </w:r>
      <w:r w:rsidRPr="001231E3">
        <w:rPr>
          <w:rFonts w:ascii="Times New Roman" w:hAnsi="Times New Roman"/>
          <w:szCs w:val="24"/>
          <w:u w:val="single"/>
        </w:rPr>
        <w:t>not</w:t>
      </w:r>
      <w:r w:rsidRPr="001231E3">
        <w:rPr>
          <w:rFonts w:ascii="Times New Roman" w:hAnsi="Times New Roman"/>
          <w:szCs w:val="24"/>
        </w:rPr>
        <w:t xml:space="preserve"> valid cultural/temporal markers because they can be changed with reworking!  [Incorrect,</w:t>
      </w:r>
      <w:r w:rsidR="00A36189" w:rsidRPr="001231E3">
        <w:rPr>
          <w:rFonts w:ascii="Times New Roman" w:hAnsi="Times New Roman"/>
          <w:szCs w:val="24"/>
        </w:rPr>
        <w:t xml:space="preserve"> because damaged pts </w:t>
      </w:r>
      <w:proofErr w:type="gramStart"/>
      <w:r w:rsidR="00A36189" w:rsidRPr="001231E3">
        <w:rPr>
          <w:rFonts w:ascii="Times New Roman" w:hAnsi="Times New Roman"/>
          <w:szCs w:val="24"/>
        </w:rPr>
        <w:t>are</w:t>
      </w:r>
      <w:proofErr w:type="gramEnd"/>
      <w:r w:rsidR="00A36189" w:rsidRPr="001231E3">
        <w:rPr>
          <w:rFonts w:ascii="Times New Roman" w:hAnsi="Times New Roman"/>
          <w:szCs w:val="24"/>
        </w:rPr>
        <w:t xml:space="preserve"> still reworked into forms current at the time of reworking</w:t>
      </w:r>
      <w:r w:rsidR="0021171B" w:rsidRPr="001231E3">
        <w:rPr>
          <w:rFonts w:ascii="Times New Roman" w:hAnsi="Times New Roman"/>
          <w:szCs w:val="24"/>
        </w:rPr>
        <w:t>, as many well-dated sequences show. It just is not as simple as he thinks</w:t>
      </w:r>
      <w:r w:rsidR="00A36189" w:rsidRPr="001231E3">
        <w:rPr>
          <w:rFonts w:ascii="Times New Roman" w:hAnsi="Times New Roman"/>
          <w:szCs w:val="24"/>
        </w:rPr>
        <w:t>.</w:t>
      </w:r>
      <w:r w:rsidRPr="001231E3">
        <w:rPr>
          <w:rFonts w:ascii="Times New Roman" w:hAnsi="Times New Roman"/>
          <w:szCs w:val="24"/>
        </w:rPr>
        <w:t xml:space="preserve"> </w:t>
      </w:r>
      <w:r w:rsidR="005C5EFA">
        <w:rPr>
          <w:rFonts w:ascii="Times New Roman" w:hAnsi="Times New Roman"/>
          <w:szCs w:val="24"/>
        </w:rPr>
        <w:t>Correctly</w:t>
      </w:r>
      <w:r w:rsidRPr="001231E3">
        <w:rPr>
          <w:rFonts w:ascii="Times New Roman" w:hAnsi="Times New Roman"/>
          <w:szCs w:val="24"/>
        </w:rPr>
        <w:t xml:space="preserve"> dismissed by Thomas 1986</w:t>
      </w:r>
      <w:r w:rsidR="00F8491D" w:rsidRPr="001231E3">
        <w:rPr>
          <w:rFonts w:ascii="Times New Roman" w:hAnsi="Times New Roman"/>
          <w:szCs w:val="24"/>
        </w:rPr>
        <w:t xml:space="preserve">; </w:t>
      </w:r>
      <w:proofErr w:type="spellStart"/>
      <w:r w:rsidR="00F8491D" w:rsidRPr="001231E3">
        <w:rPr>
          <w:rFonts w:ascii="Times New Roman" w:hAnsi="Times New Roman"/>
          <w:szCs w:val="24"/>
        </w:rPr>
        <w:t>Zeanah</w:t>
      </w:r>
      <w:proofErr w:type="spellEnd"/>
      <w:r w:rsidR="00F8491D" w:rsidRPr="001231E3">
        <w:rPr>
          <w:rFonts w:ascii="Times New Roman" w:hAnsi="Times New Roman"/>
          <w:szCs w:val="24"/>
        </w:rPr>
        <w:t xml:space="preserve"> + </w:t>
      </w:r>
      <w:proofErr w:type="spellStart"/>
      <w:r w:rsidR="00F8491D" w:rsidRPr="001231E3">
        <w:rPr>
          <w:rFonts w:ascii="Times New Roman" w:hAnsi="Times New Roman"/>
          <w:szCs w:val="24"/>
        </w:rPr>
        <w:t>Elston</w:t>
      </w:r>
      <w:proofErr w:type="spellEnd"/>
      <w:r w:rsidR="00F8491D" w:rsidRPr="001231E3">
        <w:rPr>
          <w:rFonts w:ascii="Times New Roman" w:hAnsi="Times New Roman"/>
          <w:szCs w:val="24"/>
        </w:rPr>
        <w:t xml:space="preserve"> 2001</w:t>
      </w:r>
      <w:r w:rsidRPr="001231E3">
        <w:rPr>
          <w:rFonts w:ascii="Times New Roman" w:hAnsi="Times New Roman"/>
          <w:szCs w:val="24"/>
        </w:rPr>
        <w:t xml:space="preserve">.  The </w:t>
      </w:r>
      <w:r w:rsidRPr="001231E3">
        <w:rPr>
          <w:rFonts w:ascii="Times New Roman" w:hAnsi="Times New Roman"/>
          <w:szCs w:val="24"/>
        </w:rPr>
        <w:lastRenderedPageBreak/>
        <w:t>useful information in this article is the high damage rate, damage from animal motion</w:t>
      </w:r>
      <w:r w:rsidR="00A36189" w:rsidRPr="001231E3">
        <w:rPr>
          <w:rFonts w:ascii="Times New Roman" w:hAnsi="Times New Roman"/>
          <w:szCs w:val="24"/>
        </w:rPr>
        <w:t xml:space="preserve"> (mostly bending fractures)</w:t>
      </w:r>
      <w:r w:rsidRPr="001231E3">
        <w:rPr>
          <w:rFonts w:ascii="Times New Roman" w:hAnsi="Times New Roman"/>
          <w:szCs w:val="24"/>
        </w:rPr>
        <w:t>, damage to point bases, support for "</w:t>
      </w:r>
      <w:proofErr w:type="spellStart"/>
      <w:r w:rsidRPr="001231E3">
        <w:rPr>
          <w:rFonts w:ascii="Times New Roman" w:hAnsi="Times New Roman"/>
          <w:szCs w:val="24"/>
        </w:rPr>
        <w:t>Frison</w:t>
      </w:r>
      <w:proofErr w:type="spellEnd"/>
      <w:r w:rsidRPr="001231E3">
        <w:rPr>
          <w:rFonts w:ascii="Times New Roman" w:hAnsi="Times New Roman"/>
          <w:szCs w:val="24"/>
        </w:rPr>
        <w:t xml:space="preserve"> effect" of change and reworking of points.]</w:t>
      </w:r>
    </w:p>
    <w:p w14:paraId="0264235E" w14:textId="77777777" w:rsidR="0084165A" w:rsidRPr="001231E3" w:rsidRDefault="0084165A" w:rsidP="00437CBB">
      <w:pPr>
        <w:ind w:right="-720"/>
        <w:rPr>
          <w:rFonts w:ascii="Times New Roman" w:hAnsi="Times New Roman"/>
          <w:szCs w:val="24"/>
        </w:rPr>
      </w:pPr>
    </w:p>
    <w:p w14:paraId="56AD8232" w14:textId="77777777" w:rsidR="0084165A" w:rsidRPr="001231E3" w:rsidRDefault="0084165A" w:rsidP="00437CBB">
      <w:pPr>
        <w:ind w:right="-720"/>
        <w:rPr>
          <w:rFonts w:ascii="Times New Roman" w:hAnsi="Times New Roman"/>
          <w:b/>
          <w:szCs w:val="24"/>
        </w:rPr>
      </w:pPr>
      <w:proofErr w:type="spellStart"/>
      <w:r w:rsidRPr="001231E3">
        <w:rPr>
          <w:rFonts w:ascii="Times New Roman" w:hAnsi="Times New Roman"/>
          <w:b/>
          <w:szCs w:val="24"/>
        </w:rPr>
        <w:t>Flenniken</w:t>
      </w:r>
      <w:proofErr w:type="spellEnd"/>
      <w:r w:rsidRPr="001231E3">
        <w:rPr>
          <w:rFonts w:ascii="Times New Roman" w:hAnsi="Times New Roman"/>
          <w:b/>
          <w:szCs w:val="24"/>
        </w:rPr>
        <w:t>, J. Jeffrey and Anan W. Raymond</w:t>
      </w:r>
      <w:r w:rsidR="0021171B" w:rsidRPr="001231E3">
        <w:rPr>
          <w:rFonts w:ascii="Times New Roman" w:hAnsi="Times New Roman"/>
          <w:b/>
          <w:szCs w:val="24"/>
        </w:rPr>
        <w:tab/>
      </w:r>
      <w:r w:rsidR="0021171B" w:rsidRPr="001231E3">
        <w:rPr>
          <w:rFonts w:ascii="Times New Roman" w:hAnsi="Times New Roman"/>
          <w:b/>
          <w:szCs w:val="24"/>
        </w:rPr>
        <w:tab/>
        <w:t>o</w:t>
      </w:r>
    </w:p>
    <w:p w14:paraId="5968A915" w14:textId="6F5633D6"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1986 Morphological Projectile Point Typology: Replication Experimentation and Technological Analysis. </w:t>
      </w:r>
      <w:r w:rsidRPr="001231E3">
        <w:rPr>
          <w:rFonts w:ascii="Times New Roman" w:hAnsi="Times New Roman"/>
          <w:i/>
          <w:szCs w:val="24"/>
        </w:rPr>
        <w:t>American Antiquity</w:t>
      </w:r>
      <w:r w:rsidRPr="001231E3">
        <w:rPr>
          <w:rFonts w:ascii="Times New Roman" w:hAnsi="Times New Roman"/>
          <w:szCs w:val="24"/>
        </w:rPr>
        <w:t xml:space="preserve"> 51(3):603</w:t>
      </w:r>
      <w:r w:rsidRPr="001231E3">
        <w:rPr>
          <w:rFonts w:ascii="Times New Roman" w:hAnsi="Times New Roman"/>
          <w:szCs w:val="24"/>
        </w:rPr>
        <w:noBreakHyphen/>
        <w:t>614.</w:t>
      </w:r>
    </w:p>
    <w:p w14:paraId="1F2B7135" w14:textId="77777777" w:rsidR="0084165A" w:rsidRPr="001231E3" w:rsidRDefault="0084165A" w:rsidP="00437CBB">
      <w:pPr>
        <w:ind w:right="-720"/>
        <w:rPr>
          <w:rFonts w:ascii="Times New Roman" w:hAnsi="Times New Roman"/>
          <w:szCs w:val="24"/>
        </w:rPr>
      </w:pPr>
    </w:p>
    <w:p w14:paraId="60A2CB47"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Similar to</w:t>
      </w:r>
      <w:proofErr w:type="gramEnd"/>
      <w:r w:rsidRPr="001231E3">
        <w:rPr>
          <w:rFonts w:ascii="Times New Roman" w:hAnsi="Times New Roman"/>
          <w:szCs w:val="24"/>
        </w:rPr>
        <w:t xml:space="preserve"> </w:t>
      </w:r>
      <w:proofErr w:type="spellStart"/>
      <w:r w:rsidRPr="001231E3">
        <w:rPr>
          <w:rFonts w:ascii="Times New Roman" w:hAnsi="Times New Roman"/>
          <w:szCs w:val="24"/>
        </w:rPr>
        <w:t>Flenniken</w:t>
      </w:r>
      <w:proofErr w:type="spellEnd"/>
      <w:r w:rsidRPr="001231E3">
        <w:rPr>
          <w:rFonts w:ascii="Times New Roman" w:hAnsi="Times New Roman"/>
          <w:szCs w:val="24"/>
        </w:rPr>
        <w:t xml:space="preserve"> 1985.</w:t>
      </w:r>
      <w:r w:rsidR="0021171B" w:rsidRPr="001231E3">
        <w:rPr>
          <w:rFonts w:ascii="Times New Roman" w:hAnsi="Times New Roman"/>
          <w:szCs w:val="24"/>
        </w:rPr>
        <w:t xml:space="preserve"> </w:t>
      </w:r>
    </w:p>
    <w:p w14:paraId="605D5881" w14:textId="77777777" w:rsidR="0021171B" w:rsidRPr="001231E3" w:rsidRDefault="0021171B" w:rsidP="00437CBB">
      <w:pPr>
        <w:ind w:right="-720"/>
        <w:rPr>
          <w:rFonts w:ascii="Times New Roman" w:hAnsi="Times New Roman"/>
          <w:b/>
          <w:szCs w:val="24"/>
        </w:rPr>
      </w:pPr>
    </w:p>
    <w:p w14:paraId="78193469"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Flint, Weston</w:t>
      </w:r>
    </w:p>
    <w:p w14:paraId="79FCA165" w14:textId="590F9C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1891 The Arrow in Modern Archery. </w:t>
      </w:r>
      <w:r w:rsidRPr="001231E3">
        <w:rPr>
          <w:rFonts w:ascii="Times New Roman" w:hAnsi="Times New Roman"/>
          <w:i/>
          <w:szCs w:val="24"/>
        </w:rPr>
        <w:t>The American Anthropologist</w:t>
      </w:r>
      <w:r w:rsidRPr="001231E3">
        <w:rPr>
          <w:rFonts w:ascii="Times New Roman" w:hAnsi="Times New Roman"/>
          <w:szCs w:val="24"/>
        </w:rPr>
        <w:t xml:space="preserve"> 4:63</w:t>
      </w:r>
      <w:r w:rsidRPr="001231E3">
        <w:rPr>
          <w:rFonts w:ascii="Times New Roman" w:hAnsi="Times New Roman"/>
          <w:szCs w:val="24"/>
        </w:rPr>
        <w:noBreakHyphen/>
        <w:t>67</w:t>
      </w:r>
    </w:p>
    <w:p w14:paraId="6BC88644" w14:textId="77777777" w:rsidR="0084165A" w:rsidRPr="001231E3" w:rsidRDefault="0084165A" w:rsidP="00437CBB">
      <w:pPr>
        <w:ind w:right="-720"/>
        <w:rPr>
          <w:rFonts w:ascii="Times New Roman" w:hAnsi="Times New Roman"/>
          <w:szCs w:val="24"/>
        </w:rPr>
      </w:pPr>
    </w:p>
    <w:p w14:paraId="06D3D22C" w14:textId="46F267A8" w:rsidR="004B618B" w:rsidRPr="001231E3" w:rsidRDefault="0084165A" w:rsidP="00437CBB">
      <w:pPr>
        <w:ind w:right="-720"/>
        <w:rPr>
          <w:szCs w:val="24"/>
        </w:rPr>
      </w:pPr>
      <w:r w:rsidRPr="001231E3">
        <w:rPr>
          <w:rFonts w:ascii="Times New Roman" w:hAnsi="Times New Roman"/>
          <w:szCs w:val="24"/>
        </w:rPr>
        <w:t>Arrow more important and difficult than bow. Rifled feathering doesn't work.</w:t>
      </w:r>
      <w:r w:rsidR="004B618B" w:rsidRPr="001231E3">
        <w:rPr>
          <w:rFonts w:ascii="Times New Roman" w:hAnsi="Times New Roman"/>
          <w:szCs w:val="24"/>
        </w:rPr>
        <w:t xml:space="preserve"> “Last, but not least, is the feathering. Most arrows have three feathers, a very few, two. In proper modern archery there are always three feathers, and these are arranged on the sides of the arrow near the nock, parallel with the stele and equidistant from each other, at an angle of 120 degrees; one feather, called the cock-feather, is always at right angles to the nock. This arrangement avoids injury to the feathers when the arrow is loosed. Experiments have been made with arrows feathered on a spiral to make the arrow turn like a bullet from a rifle, but with very poor results: first, because the feathering is injured in </w:t>
      </w:r>
      <w:proofErr w:type="spellStart"/>
      <w:r w:rsidR="004B618B" w:rsidRPr="001231E3">
        <w:rPr>
          <w:rFonts w:ascii="Times New Roman" w:hAnsi="Times New Roman"/>
          <w:szCs w:val="24"/>
        </w:rPr>
        <w:t>loosing</w:t>
      </w:r>
      <w:proofErr w:type="spellEnd"/>
      <w:r w:rsidR="004B618B" w:rsidRPr="001231E3">
        <w:rPr>
          <w:rFonts w:ascii="Times New Roman" w:hAnsi="Times New Roman"/>
          <w:szCs w:val="24"/>
        </w:rPr>
        <w:t>, and secondly because this spiral motion rather retards the flight of the arrow without giving greater precision.”</w:t>
      </w:r>
    </w:p>
    <w:p w14:paraId="07329204" w14:textId="77777777" w:rsidR="00313065" w:rsidRPr="001231E3" w:rsidRDefault="00313065" w:rsidP="00437CBB">
      <w:pPr>
        <w:ind w:right="-720"/>
        <w:rPr>
          <w:rFonts w:ascii="Times New Roman" w:hAnsi="Times New Roman"/>
          <w:szCs w:val="24"/>
        </w:rPr>
      </w:pPr>
    </w:p>
    <w:p w14:paraId="3A18677D" w14:textId="77777777" w:rsidR="00313065" w:rsidRPr="001231E3" w:rsidRDefault="00313065" w:rsidP="00437CBB">
      <w:pPr>
        <w:ind w:right="-720"/>
        <w:rPr>
          <w:rFonts w:ascii="Times New Roman" w:hAnsi="Times New Roman"/>
          <w:b/>
          <w:szCs w:val="24"/>
        </w:rPr>
      </w:pPr>
      <w:proofErr w:type="spellStart"/>
      <w:r w:rsidRPr="001231E3">
        <w:rPr>
          <w:rFonts w:ascii="Times New Roman" w:hAnsi="Times New Roman"/>
          <w:b/>
          <w:szCs w:val="24"/>
        </w:rPr>
        <w:t>Foccaci</w:t>
      </w:r>
      <w:proofErr w:type="spellEnd"/>
      <w:r w:rsidRPr="001231E3">
        <w:rPr>
          <w:rFonts w:ascii="Times New Roman" w:hAnsi="Times New Roman"/>
          <w:b/>
          <w:szCs w:val="24"/>
        </w:rPr>
        <w:t xml:space="preserve">, G., and S. </w:t>
      </w:r>
      <w:proofErr w:type="spellStart"/>
      <w:r w:rsidRPr="001231E3">
        <w:rPr>
          <w:rFonts w:ascii="Times New Roman" w:hAnsi="Times New Roman"/>
          <w:b/>
          <w:szCs w:val="24"/>
        </w:rPr>
        <w:t>Erices</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 xml:space="preserve">s </w:t>
      </w:r>
    </w:p>
    <w:p w14:paraId="5546FD8D" w14:textId="77777777" w:rsidR="00313065" w:rsidRPr="001231E3" w:rsidRDefault="00313065" w:rsidP="00437CBB">
      <w:pPr>
        <w:ind w:right="-720"/>
        <w:rPr>
          <w:rFonts w:ascii="Times New Roman" w:hAnsi="Times New Roman"/>
          <w:szCs w:val="24"/>
        </w:rPr>
      </w:pPr>
      <w:proofErr w:type="gramStart"/>
      <w:r w:rsidRPr="001231E3">
        <w:rPr>
          <w:rFonts w:ascii="Times New Roman" w:hAnsi="Times New Roman"/>
          <w:szCs w:val="24"/>
        </w:rPr>
        <w:t xml:space="preserve">1971  </w:t>
      </w:r>
      <w:proofErr w:type="spellStart"/>
      <w:r w:rsidRPr="001231E3">
        <w:rPr>
          <w:rFonts w:ascii="Times New Roman" w:hAnsi="Times New Roman"/>
          <w:szCs w:val="24"/>
        </w:rPr>
        <w:t>Excavaciones</w:t>
      </w:r>
      <w:proofErr w:type="spellEnd"/>
      <w:proofErr w:type="gramEnd"/>
      <w:r w:rsidRPr="001231E3">
        <w:rPr>
          <w:rFonts w:ascii="Times New Roman" w:hAnsi="Times New Roman"/>
          <w:szCs w:val="24"/>
        </w:rPr>
        <w:t xml:space="preserve"> </w:t>
      </w:r>
      <w:proofErr w:type="spellStart"/>
      <w:r w:rsidRPr="001231E3">
        <w:rPr>
          <w:rFonts w:ascii="Times New Roman" w:hAnsi="Times New Roman"/>
          <w:szCs w:val="24"/>
        </w:rPr>
        <w:t>en</w:t>
      </w:r>
      <w:proofErr w:type="spellEnd"/>
      <w:r w:rsidRPr="001231E3">
        <w:rPr>
          <w:rFonts w:ascii="Times New Roman" w:hAnsi="Times New Roman"/>
          <w:szCs w:val="24"/>
        </w:rPr>
        <w:t xml:space="preserve"> los </w:t>
      </w:r>
      <w:proofErr w:type="spellStart"/>
      <w:r w:rsidRPr="001231E3">
        <w:rPr>
          <w:rFonts w:ascii="Times New Roman" w:hAnsi="Times New Roman"/>
          <w:szCs w:val="24"/>
        </w:rPr>
        <w:t>Tumulos</w:t>
      </w:r>
      <w:proofErr w:type="spellEnd"/>
      <w:r w:rsidRPr="001231E3">
        <w:rPr>
          <w:rFonts w:ascii="Times New Roman" w:hAnsi="Times New Roman"/>
          <w:szCs w:val="24"/>
        </w:rPr>
        <w:t xml:space="preserve"> de San Miguel de </w:t>
      </w:r>
      <w:proofErr w:type="spellStart"/>
      <w:r w:rsidRPr="001231E3">
        <w:rPr>
          <w:rFonts w:ascii="Times New Roman" w:hAnsi="Times New Roman"/>
          <w:szCs w:val="24"/>
        </w:rPr>
        <w:t>Azapa</w:t>
      </w:r>
      <w:proofErr w:type="spellEnd"/>
      <w:r w:rsidRPr="001231E3">
        <w:rPr>
          <w:rFonts w:ascii="Times New Roman" w:hAnsi="Times New Roman"/>
          <w:szCs w:val="24"/>
        </w:rPr>
        <w:t xml:space="preserve"> (Arica-Chile). </w:t>
      </w:r>
      <w:proofErr w:type="spellStart"/>
      <w:r w:rsidRPr="001231E3">
        <w:rPr>
          <w:rFonts w:ascii="Times New Roman" w:hAnsi="Times New Roman"/>
          <w:i/>
          <w:szCs w:val="24"/>
        </w:rPr>
        <w:t>Actas</w:t>
      </w:r>
      <w:proofErr w:type="spellEnd"/>
      <w:r w:rsidRPr="001231E3">
        <w:rPr>
          <w:rFonts w:ascii="Times New Roman" w:hAnsi="Times New Roman"/>
          <w:i/>
          <w:szCs w:val="24"/>
        </w:rPr>
        <w:t xml:space="preserve"> del VI </w:t>
      </w:r>
      <w:proofErr w:type="spellStart"/>
      <w:r w:rsidRPr="001231E3">
        <w:rPr>
          <w:rFonts w:ascii="Times New Roman" w:hAnsi="Times New Roman"/>
          <w:i/>
          <w:szCs w:val="24"/>
        </w:rPr>
        <w:t>Congreso</w:t>
      </w:r>
      <w:proofErr w:type="spellEnd"/>
      <w:r w:rsidRPr="001231E3">
        <w:rPr>
          <w:rFonts w:ascii="Times New Roman" w:hAnsi="Times New Roman"/>
          <w:i/>
          <w:szCs w:val="24"/>
        </w:rPr>
        <w:t xml:space="preserve"> de </w:t>
      </w:r>
      <w:proofErr w:type="spellStart"/>
      <w:r w:rsidRPr="001231E3">
        <w:rPr>
          <w:rFonts w:ascii="Times New Roman" w:hAnsi="Times New Roman"/>
          <w:i/>
          <w:szCs w:val="24"/>
        </w:rPr>
        <w:t>Arqueologia</w:t>
      </w:r>
      <w:proofErr w:type="spellEnd"/>
      <w:r w:rsidRPr="001231E3">
        <w:rPr>
          <w:rFonts w:ascii="Times New Roman" w:hAnsi="Times New Roman"/>
          <w:i/>
          <w:szCs w:val="24"/>
        </w:rPr>
        <w:t xml:space="preserve"> Chilena</w:t>
      </w:r>
      <w:r w:rsidRPr="001231E3">
        <w:rPr>
          <w:rFonts w:ascii="Times New Roman" w:hAnsi="Times New Roman"/>
          <w:szCs w:val="24"/>
        </w:rPr>
        <w:t>:47-55. Santiago.</w:t>
      </w:r>
    </w:p>
    <w:p w14:paraId="1F79ED94" w14:textId="77777777" w:rsidR="00313065" w:rsidRPr="001231E3" w:rsidRDefault="00313065" w:rsidP="00437CBB">
      <w:pPr>
        <w:ind w:right="-720"/>
        <w:rPr>
          <w:rFonts w:ascii="Times New Roman" w:hAnsi="Times New Roman"/>
          <w:szCs w:val="24"/>
        </w:rPr>
      </w:pPr>
    </w:p>
    <w:p w14:paraId="239C1B10" w14:textId="77777777" w:rsidR="00313065" w:rsidRPr="001231E3" w:rsidRDefault="00313065" w:rsidP="00437CBB">
      <w:pPr>
        <w:ind w:right="-720"/>
        <w:rPr>
          <w:rFonts w:ascii="Times New Roman" w:hAnsi="Times New Roman"/>
          <w:szCs w:val="24"/>
        </w:rPr>
      </w:pPr>
      <w:proofErr w:type="gramStart"/>
      <w:r w:rsidRPr="001231E3">
        <w:rPr>
          <w:rFonts w:ascii="Times New Roman" w:hAnsi="Times New Roman"/>
          <w:szCs w:val="24"/>
        </w:rPr>
        <w:t>Apparently</w:t>
      </w:r>
      <w:proofErr w:type="gramEnd"/>
      <w:r w:rsidRPr="001231E3">
        <w:rPr>
          <w:rFonts w:ascii="Times New Roman" w:hAnsi="Times New Roman"/>
          <w:szCs w:val="24"/>
        </w:rPr>
        <w:t xml:space="preserve"> excavation finds, pictured poorly in Schroeder 2004. [to find]</w:t>
      </w:r>
    </w:p>
    <w:p w14:paraId="36C6F58D" w14:textId="77777777" w:rsidR="0084165A" w:rsidRPr="001231E3" w:rsidRDefault="0084165A" w:rsidP="00437CBB">
      <w:pPr>
        <w:ind w:right="-720"/>
        <w:rPr>
          <w:rFonts w:ascii="Times New Roman" w:hAnsi="Times New Roman"/>
          <w:b/>
          <w:szCs w:val="24"/>
        </w:rPr>
      </w:pPr>
    </w:p>
    <w:p w14:paraId="09C6F9AB"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Foccaci</w:t>
      </w:r>
      <w:proofErr w:type="spellEnd"/>
      <w:r w:rsidRPr="001231E3">
        <w:rPr>
          <w:rFonts w:ascii="Times New Roman" w:hAnsi="Times New Roman"/>
          <w:b/>
          <w:szCs w:val="24"/>
        </w:rPr>
        <w:t>, Guillermo A. and Sergio C. Chacon</w:t>
      </w:r>
    </w:p>
    <w:p w14:paraId="3164C7A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1989 </w:t>
      </w:r>
      <w:proofErr w:type="spellStart"/>
      <w:r w:rsidRPr="001231E3">
        <w:rPr>
          <w:rFonts w:ascii="Times New Roman" w:hAnsi="Times New Roman"/>
          <w:szCs w:val="24"/>
        </w:rPr>
        <w:t>Excavatciones</w:t>
      </w:r>
      <w:proofErr w:type="spellEnd"/>
      <w:r w:rsidRPr="001231E3">
        <w:rPr>
          <w:rFonts w:ascii="Times New Roman" w:hAnsi="Times New Roman"/>
          <w:szCs w:val="24"/>
        </w:rPr>
        <w:t xml:space="preserve"> </w:t>
      </w:r>
      <w:proofErr w:type="spellStart"/>
      <w:r w:rsidRPr="001231E3">
        <w:rPr>
          <w:rFonts w:ascii="Times New Roman" w:hAnsi="Times New Roman"/>
          <w:szCs w:val="24"/>
        </w:rPr>
        <w:t>Arqueologicas</w:t>
      </w:r>
      <w:proofErr w:type="spellEnd"/>
      <w:r w:rsidRPr="001231E3">
        <w:rPr>
          <w:rFonts w:ascii="Times New Roman" w:hAnsi="Times New Roman"/>
          <w:szCs w:val="24"/>
        </w:rPr>
        <w:t xml:space="preserve"> </w:t>
      </w:r>
      <w:proofErr w:type="spellStart"/>
      <w:r w:rsidRPr="001231E3">
        <w:rPr>
          <w:rFonts w:ascii="Times New Roman" w:hAnsi="Times New Roman"/>
          <w:szCs w:val="24"/>
        </w:rPr>
        <w:t>En</w:t>
      </w:r>
      <w:proofErr w:type="spellEnd"/>
      <w:r w:rsidRPr="001231E3">
        <w:rPr>
          <w:rFonts w:ascii="Times New Roman" w:hAnsi="Times New Roman"/>
          <w:szCs w:val="24"/>
        </w:rPr>
        <w:t xml:space="preserve"> Los </w:t>
      </w:r>
      <w:proofErr w:type="spellStart"/>
      <w:r w:rsidRPr="001231E3">
        <w:rPr>
          <w:rFonts w:ascii="Times New Roman" w:hAnsi="Times New Roman"/>
          <w:szCs w:val="24"/>
        </w:rPr>
        <w:t>Faldeos</w:t>
      </w:r>
      <w:proofErr w:type="spellEnd"/>
      <w:r w:rsidRPr="001231E3">
        <w:rPr>
          <w:rFonts w:ascii="Times New Roman" w:hAnsi="Times New Roman"/>
          <w:szCs w:val="24"/>
        </w:rPr>
        <w:t xml:space="preserve"> Del Morro de Arica, Sitios Morro 1/6 Y 2/2. </w:t>
      </w:r>
      <w:proofErr w:type="spellStart"/>
      <w:r w:rsidRPr="00462D72">
        <w:rPr>
          <w:rFonts w:ascii="Times New Roman" w:hAnsi="Times New Roman"/>
          <w:i/>
          <w:szCs w:val="24"/>
        </w:rPr>
        <w:t>Revista</w:t>
      </w:r>
      <w:proofErr w:type="spellEnd"/>
      <w:r w:rsidRPr="00462D72">
        <w:rPr>
          <w:rFonts w:ascii="Times New Roman" w:hAnsi="Times New Roman"/>
          <w:i/>
          <w:szCs w:val="24"/>
        </w:rPr>
        <w:t xml:space="preserve"> </w:t>
      </w:r>
      <w:proofErr w:type="spellStart"/>
      <w:r w:rsidRPr="00462D72">
        <w:rPr>
          <w:rFonts w:ascii="Times New Roman" w:hAnsi="Times New Roman"/>
          <w:i/>
          <w:szCs w:val="24"/>
        </w:rPr>
        <w:t>Chungara</w:t>
      </w:r>
      <w:proofErr w:type="spellEnd"/>
      <w:r w:rsidRPr="001231E3">
        <w:rPr>
          <w:rFonts w:ascii="Times New Roman" w:hAnsi="Times New Roman"/>
          <w:szCs w:val="24"/>
        </w:rPr>
        <w:t xml:space="preserve"> 22: 15-62.</w:t>
      </w:r>
    </w:p>
    <w:p w14:paraId="024B08F0" w14:textId="77777777" w:rsidR="0084165A" w:rsidRPr="001231E3" w:rsidRDefault="0084165A" w:rsidP="00437CBB">
      <w:pPr>
        <w:ind w:right="-720"/>
        <w:rPr>
          <w:rFonts w:ascii="Times New Roman" w:hAnsi="Times New Roman"/>
          <w:szCs w:val="24"/>
        </w:rPr>
      </w:pPr>
    </w:p>
    <w:p w14:paraId="13A2A16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See </w:t>
      </w:r>
      <w:proofErr w:type="spellStart"/>
      <w:r w:rsidRPr="001231E3">
        <w:rPr>
          <w:rFonts w:ascii="Times New Roman" w:hAnsi="Times New Roman"/>
          <w:szCs w:val="24"/>
        </w:rPr>
        <w:t>Bruechert</w:t>
      </w:r>
      <w:proofErr w:type="spellEnd"/>
      <w:r w:rsidRPr="001231E3">
        <w:rPr>
          <w:rFonts w:ascii="Times New Roman" w:hAnsi="Times New Roman"/>
          <w:szCs w:val="24"/>
        </w:rPr>
        <w:t xml:space="preserve"> 1995 for summary of information on atlatl from grave.</w:t>
      </w:r>
    </w:p>
    <w:p w14:paraId="61179BF4" w14:textId="77777777" w:rsidR="007F7C3F" w:rsidRPr="001231E3" w:rsidRDefault="007F7C3F" w:rsidP="00437CBB">
      <w:pPr>
        <w:ind w:right="-720"/>
        <w:rPr>
          <w:rFonts w:ascii="Times New Roman" w:hAnsi="Times New Roman"/>
          <w:szCs w:val="24"/>
        </w:rPr>
      </w:pPr>
    </w:p>
    <w:p w14:paraId="61C6C9D0" w14:textId="77777777" w:rsidR="007F7C3F" w:rsidRPr="001231E3" w:rsidRDefault="007F7C3F" w:rsidP="00437CBB">
      <w:pPr>
        <w:ind w:right="-720"/>
        <w:rPr>
          <w:rFonts w:ascii="Times New Roman" w:hAnsi="Times New Roman"/>
          <w:b/>
          <w:szCs w:val="24"/>
        </w:rPr>
      </w:pPr>
      <w:r w:rsidRPr="001231E3">
        <w:rPr>
          <w:rFonts w:ascii="Times New Roman" w:hAnsi="Times New Roman"/>
          <w:b/>
          <w:szCs w:val="24"/>
        </w:rPr>
        <w:t>Fogelman, Gary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2239192A" w14:textId="5C7F7D7C" w:rsidR="007F7C3F" w:rsidRPr="001231E3" w:rsidRDefault="007F7C3F" w:rsidP="00437CBB">
      <w:pPr>
        <w:ind w:right="-720"/>
        <w:rPr>
          <w:rFonts w:ascii="Times New Roman" w:hAnsi="Times New Roman"/>
          <w:szCs w:val="24"/>
        </w:rPr>
      </w:pPr>
      <w:r w:rsidRPr="001231E3">
        <w:rPr>
          <w:rFonts w:ascii="Times New Roman" w:hAnsi="Times New Roman"/>
          <w:szCs w:val="24"/>
        </w:rPr>
        <w:t xml:space="preserve">1984 The Atlatl: An Early Weapon in Pennsylvania’s Past. </w:t>
      </w:r>
      <w:r w:rsidRPr="001231E3">
        <w:rPr>
          <w:rFonts w:ascii="Times New Roman" w:hAnsi="Times New Roman"/>
          <w:i/>
          <w:szCs w:val="24"/>
        </w:rPr>
        <w:t>Pennsylvania Game News</w:t>
      </w:r>
      <w:r w:rsidRPr="001231E3">
        <w:rPr>
          <w:rFonts w:ascii="Times New Roman" w:hAnsi="Times New Roman"/>
          <w:szCs w:val="24"/>
        </w:rPr>
        <w:t xml:space="preserve"> 55(7): 42-43. (July 1984)</w:t>
      </w:r>
    </w:p>
    <w:p w14:paraId="0387299E" w14:textId="77777777" w:rsidR="007F7C3F" w:rsidRPr="001231E3" w:rsidRDefault="007F7C3F" w:rsidP="00437CBB">
      <w:pPr>
        <w:ind w:right="-720"/>
        <w:rPr>
          <w:rFonts w:ascii="Times New Roman" w:hAnsi="Times New Roman"/>
          <w:szCs w:val="24"/>
        </w:rPr>
      </w:pPr>
    </w:p>
    <w:p w14:paraId="73543F34" w14:textId="77777777" w:rsidR="007F7C3F" w:rsidRPr="001231E3" w:rsidRDefault="007F7C3F" w:rsidP="00437CBB">
      <w:pPr>
        <w:ind w:right="-720"/>
        <w:rPr>
          <w:rFonts w:ascii="Times New Roman" w:hAnsi="Times New Roman"/>
          <w:szCs w:val="24"/>
        </w:rPr>
      </w:pPr>
      <w:r w:rsidRPr="001231E3">
        <w:rPr>
          <w:rFonts w:ascii="Times New Roman" w:hAnsi="Times New Roman"/>
          <w:szCs w:val="24"/>
        </w:rPr>
        <w:t xml:space="preserve">Principle: lengthening the throwing arm. Boyhood flicking apples off stick is similar. [Adequate description of basics]. Hunter could carry one shaft, many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Larger points on </w:t>
      </w:r>
      <w:proofErr w:type="spellStart"/>
      <w:r w:rsidRPr="001231E3">
        <w:rPr>
          <w:rFonts w:ascii="Times New Roman" w:hAnsi="Times New Roman"/>
          <w:szCs w:val="24"/>
        </w:rPr>
        <w:t>unfletched</w:t>
      </w:r>
      <w:proofErr w:type="spellEnd"/>
      <w:r w:rsidRPr="001231E3">
        <w:rPr>
          <w:rFonts w:ascii="Times New Roman" w:hAnsi="Times New Roman"/>
          <w:szCs w:val="24"/>
        </w:rPr>
        <w:t xml:space="preserve"> darts. Points earlier than about 1 AD are dart points, not arrow. Bannerstones are atlatl weights for more power or counterbalance, some ceremonial use </w:t>
      </w:r>
      <w:r w:rsidRPr="001231E3">
        <w:rPr>
          <w:rFonts w:ascii="Times New Roman" w:hAnsi="Times New Roman"/>
          <w:szCs w:val="24"/>
        </w:rPr>
        <w:lastRenderedPageBreak/>
        <w:t xml:space="preserve">likely too. Accuracy not </w:t>
      </w:r>
      <w:proofErr w:type="gramStart"/>
      <w:r w:rsidRPr="001231E3">
        <w:rPr>
          <w:rFonts w:ascii="Times New Roman" w:hAnsi="Times New Roman"/>
          <w:szCs w:val="24"/>
        </w:rPr>
        <w:t>known, but</w:t>
      </w:r>
      <w:proofErr w:type="gramEnd"/>
      <w:r w:rsidRPr="001231E3">
        <w:rPr>
          <w:rFonts w:ascii="Times New Roman" w:hAnsi="Times New Roman"/>
          <w:szCs w:val="24"/>
        </w:rPr>
        <w:t xml:space="preserve"> must have been ok.</w:t>
      </w:r>
    </w:p>
    <w:p w14:paraId="02099F90" w14:textId="77777777" w:rsidR="0084165A" w:rsidRPr="001231E3" w:rsidRDefault="0084165A" w:rsidP="00437CBB">
      <w:pPr>
        <w:ind w:right="-720"/>
        <w:rPr>
          <w:rFonts w:ascii="Times New Roman" w:hAnsi="Times New Roman"/>
          <w:szCs w:val="24"/>
        </w:rPr>
      </w:pPr>
    </w:p>
    <w:p w14:paraId="463AF98E"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Fogelman, Gary L.</w:t>
      </w:r>
    </w:p>
    <w:p w14:paraId="5F8496CD"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1997  </w:t>
      </w:r>
      <w:r w:rsidRPr="001231E3">
        <w:rPr>
          <w:rFonts w:ascii="Times New Roman" w:hAnsi="Times New Roman"/>
          <w:i/>
          <w:szCs w:val="24"/>
        </w:rPr>
        <w:t>All</w:t>
      </w:r>
      <w:proofErr w:type="gramEnd"/>
      <w:r w:rsidRPr="001231E3">
        <w:rPr>
          <w:rFonts w:ascii="Times New Roman" w:hAnsi="Times New Roman"/>
          <w:i/>
          <w:szCs w:val="24"/>
        </w:rPr>
        <w:t xml:space="preserve"> About the </w:t>
      </w:r>
      <w:proofErr w:type="spellStart"/>
      <w:r w:rsidRPr="001231E3">
        <w:rPr>
          <w:rFonts w:ascii="Times New Roman" w:hAnsi="Times New Roman"/>
          <w:i/>
          <w:szCs w:val="24"/>
        </w:rPr>
        <w:t>At'latl</w:t>
      </w:r>
      <w:proofErr w:type="spellEnd"/>
      <w:r w:rsidRPr="001231E3">
        <w:rPr>
          <w:rFonts w:ascii="Times New Roman" w:hAnsi="Times New Roman"/>
          <w:szCs w:val="24"/>
        </w:rPr>
        <w:t xml:space="preserve">. </w:t>
      </w:r>
      <w:proofErr w:type="spellStart"/>
      <w:r w:rsidRPr="001231E3">
        <w:rPr>
          <w:rFonts w:ascii="Times New Roman" w:hAnsi="Times New Roman"/>
          <w:szCs w:val="24"/>
        </w:rPr>
        <w:t>Turbotville</w:t>
      </w:r>
      <w:proofErr w:type="spellEnd"/>
      <w:r w:rsidRPr="001231E3">
        <w:rPr>
          <w:rFonts w:ascii="Times New Roman" w:hAnsi="Times New Roman"/>
          <w:szCs w:val="24"/>
        </w:rPr>
        <w:t>: Fogelman Publishing Co.</w:t>
      </w:r>
    </w:p>
    <w:p w14:paraId="7C9A1B9F" w14:textId="77777777" w:rsidR="0084165A" w:rsidRPr="001231E3" w:rsidRDefault="0084165A" w:rsidP="00437CBB">
      <w:pPr>
        <w:ind w:right="-720"/>
        <w:rPr>
          <w:rFonts w:ascii="Times New Roman" w:hAnsi="Times New Roman"/>
          <w:szCs w:val="24"/>
        </w:rPr>
      </w:pPr>
    </w:p>
    <w:p w14:paraId="3F22AB3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Booklet size introduction to use, history, and variety of atlatl forms. [Good place for newcomer to </w:t>
      </w:r>
      <w:r w:rsidR="00A57453" w:rsidRPr="001231E3">
        <w:rPr>
          <w:rFonts w:ascii="Times New Roman" w:hAnsi="Times New Roman"/>
          <w:szCs w:val="24"/>
        </w:rPr>
        <w:t>start but too short</w:t>
      </w:r>
      <w:r w:rsidRPr="001231E3">
        <w:rPr>
          <w:rFonts w:ascii="Times New Roman" w:hAnsi="Times New Roman"/>
          <w:szCs w:val="24"/>
        </w:rPr>
        <w:t>.]</w:t>
      </w:r>
    </w:p>
    <w:p w14:paraId="300EE141" w14:textId="77777777" w:rsidR="0084165A" w:rsidRPr="001231E3" w:rsidRDefault="0084165A" w:rsidP="00437CBB">
      <w:pPr>
        <w:ind w:right="-720"/>
        <w:rPr>
          <w:rFonts w:ascii="Times New Roman" w:hAnsi="Times New Roman"/>
          <w:szCs w:val="24"/>
        </w:rPr>
      </w:pPr>
    </w:p>
    <w:p w14:paraId="45E43BA7"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Fogelman, Gary L.</w:t>
      </w:r>
    </w:p>
    <w:p w14:paraId="5FD1429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1999  Top</w:t>
      </w:r>
      <w:proofErr w:type="gramEnd"/>
      <w:r w:rsidRPr="001231E3">
        <w:rPr>
          <w:rFonts w:ascii="Times New Roman" w:hAnsi="Times New Roman"/>
          <w:szCs w:val="24"/>
        </w:rPr>
        <w:t xml:space="preserve"> of the World Ma! Top of the World: </w:t>
      </w:r>
      <w:proofErr w:type="spellStart"/>
      <w:r w:rsidRPr="001231E3">
        <w:rPr>
          <w:rFonts w:ascii="Times New Roman" w:hAnsi="Times New Roman"/>
          <w:szCs w:val="24"/>
        </w:rPr>
        <w:t>Atlatling</w:t>
      </w:r>
      <w:proofErr w:type="spellEnd"/>
      <w:r w:rsidRPr="001231E3">
        <w:rPr>
          <w:rFonts w:ascii="Times New Roman" w:hAnsi="Times New Roman"/>
          <w:szCs w:val="24"/>
        </w:rPr>
        <w:t xml:space="preserve"> 1998. </w:t>
      </w:r>
      <w:r w:rsidRPr="001231E3">
        <w:rPr>
          <w:rFonts w:ascii="Times New Roman" w:hAnsi="Times New Roman"/>
          <w:i/>
          <w:szCs w:val="24"/>
        </w:rPr>
        <w:t>Indian Artifact Magazine</w:t>
      </w:r>
      <w:r w:rsidRPr="001231E3">
        <w:rPr>
          <w:rFonts w:ascii="Times New Roman" w:hAnsi="Times New Roman"/>
          <w:szCs w:val="24"/>
        </w:rPr>
        <w:t xml:space="preserve"> 18(1):6-10, 58-61.</w:t>
      </w:r>
    </w:p>
    <w:p w14:paraId="79F59624" w14:textId="77777777" w:rsidR="0084165A" w:rsidRPr="001231E3" w:rsidRDefault="0084165A" w:rsidP="00437CBB">
      <w:pPr>
        <w:ind w:right="-720"/>
        <w:rPr>
          <w:rFonts w:ascii="Times New Roman" w:hAnsi="Times New Roman"/>
          <w:szCs w:val="24"/>
        </w:rPr>
      </w:pPr>
    </w:p>
    <w:p w14:paraId="5D8DCEC0" w14:textId="77777777" w:rsidR="00D27092" w:rsidRPr="001231E3" w:rsidRDefault="0084165A" w:rsidP="00437CBB">
      <w:pPr>
        <w:ind w:right="-720"/>
        <w:rPr>
          <w:rFonts w:ascii="Times New Roman" w:hAnsi="Times New Roman"/>
          <w:szCs w:val="24"/>
        </w:rPr>
      </w:pPr>
      <w:r w:rsidRPr="001231E3">
        <w:rPr>
          <w:rFonts w:ascii="Times New Roman" w:hAnsi="Times New Roman"/>
          <w:szCs w:val="24"/>
        </w:rPr>
        <w:t>Recounts his experiences at atlatl competitions, winning International Standard Accuracy Competitions for 1998.</w:t>
      </w:r>
    </w:p>
    <w:p w14:paraId="24417657" w14:textId="77777777" w:rsidR="00D27092" w:rsidRPr="001231E3" w:rsidRDefault="00D27092" w:rsidP="00437CBB">
      <w:pPr>
        <w:ind w:right="-720"/>
        <w:rPr>
          <w:rFonts w:ascii="Times New Roman" w:hAnsi="Times New Roman"/>
          <w:szCs w:val="24"/>
        </w:rPr>
      </w:pPr>
    </w:p>
    <w:p w14:paraId="7E65B23B" w14:textId="77777777" w:rsidR="00D27092" w:rsidRPr="001231E3" w:rsidRDefault="00D27092" w:rsidP="00437CBB">
      <w:pPr>
        <w:ind w:right="-720"/>
        <w:rPr>
          <w:rFonts w:ascii="Times New Roman" w:hAnsi="Times New Roman"/>
          <w:b/>
          <w:szCs w:val="24"/>
        </w:rPr>
      </w:pPr>
      <w:r w:rsidRPr="001231E3">
        <w:rPr>
          <w:rFonts w:ascii="Times New Roman" w:hAnsi="Times New Roman"/>
          <w:b/>
          <w:szCs w:val="24"/>
        </w:rPr>
        <w:t>Fogelman, Gary 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E737E57" w14:textId="77777777" w:rsidR="0084165A" w:rsidRPr="001231E3" w:rsidRDefault="00D27092" w:rsidP="00437CBB">
      <w:pPr>
        <w:ind w:right="-720"/>
        <w:rPr>
          <w:rFonts w:ascii="Times New Roman" w:hAnsi="Times New Roman"/>
          <w:szCs w:val="24"/>
        </w:rPr>
      </w:pPr>
      <w:proofErr w:type="gramStart"/>
      <w:r w:rsidRPr="001231E3">
        <w:rPr>
          <w:rFonts w:ascii="Times New Roman" w:hAnsi="Times New Roman"/>
          <w:szCs w:val="24"/>
        </w:rPr>
        <w:t>2006  Results</w:t>
      </w:r>
      <w:proofErr w:type="gramEnd"/>
      <w:r w:rsidRPr="001231E3">
        <w:rPr>
          <w:rFonts w:ascii="Times New Roman" w:hAnsi="Times New Roman"/>
          <w:szCs w:val="24"/>
        </w:rPr>
        <w:t xml:space="preserve"> of the 2006 Finger Freezing Contest, Fogelman’s, </w:t>
      </w:r>
      <w:proofErr w:type="spellStart"/>
      <w:r w:rsidRPr="001231E3">
        <w:rPr>
          <w:rFonts w:ascii="Times New Roman" w:hAnsi="Times New Roman"/>
          <w:szCs w:val="24"/>
        </w:rPr>
        <w:t>Turbotville</w:t>
      </w:r>
      <w:proofErr w:type="spellEnd"/>
      <w:r w:rsidRPr="001231E3">
        <w:rPr>
          <w:rFonts w:ascii="Times New Roman" w:hAnsi="Times New Roman"/>
          <w:szCs w:val="24"/>
        </w:rPr>
        <w:t>, PA 1-7-06.</w:t>
      </w:r>
      <w:r w:rsidR="0084165A" w:rsidRPr="001231E3">
        <w:rPr>
          <w:rFonts w:ascii="Times New Roman" w:hAnsi="Times New Roman"/>
          <w:szCs w:val="24"/>
        </w:rPr>
        <w:t xml:space="preserve"> </w:t>
      </w:r>
      <w:r w:rsidRPr="001231E3">
        <w:rPr>
          <w:rFonts w:ascii="Times New Roman" w:hAnsi="Times New Roman"/>
          <w:i/>
          <w:szCs w:val="24"/>
        </w:rPr>
        <w:t>The Atlatl</w:t>
      </w:r>
      <w:r w:rsidRPr="001231E3">
        <w:rPr>
          <w:rFonts w:ascii="Times New Roman" w:hAnsi="Times New Roman"/>
          <w:szCs w:val="24"/>
        </w:rPr>
        <w:t xml:space="preserve"> 19(2):6.</w:t>
      </w:r>
    </w:p>
    <w:p w14:paraId="4FC2A1A7" w14:textId="77777777" w:rsidR="00D27092" w:rsidRPr="001231E3" w:rsidRDefault="00D27092" w:rsidP="00437CBB">
      <w:pPr>
        <w:ind w:right="-720"/>
        <w:rPr>
          <w:rFonts w:ascii="Times New Roman" w:hAnsi="Times New Roman"/>
          <w:szCs w:val="24"/>
        </w:rPr>
      </w:pPr>
    </w:p>
    <w:p w14:paraId="78C05988" w14:textId="77777777" w:rsidR="00D27092" w:rsidRPr="001231E3" w:rsidRDefault="00D27092" w:rsidP="00437CBB">
      <w:pPr>
        <w:ind w:right="-720"/>
        <w:rPr>
          <w:rFonts w:ascii="Times New Roman" w:hAnsi="Times New Roman"/>
          <w:szCs w:val="24"/>
        </w:rPr>
      </w:pPr>
      <w:r w:rsidRPr="001231E3">
        <w:rPr>
          <w:rFonts w:ascii="Times New Roman" w:hAnsi="Times New Roman"/>
          <w:szCs w:val="24"/>
        </w:rPr>
        <w:t>Discusses efforts to legalize atlatl deer hunt in Pennsylvania, appearances on TV.</w:t>
      </w:r>
    </w:p>
    <w:p w14:paraId="0637BCC2" w14:textId="77777777" w:rsidR="00816049" w:rsidRPr="001231E3" w:rsidRDefault="00816049" w:rsidP="00437CBB">
      <w:pPr>
        <w:ind w:right="-720"/>
        <w:rPr>
          <w:rFonts w:ascii="Times New Roman" w:hAnsi="Times New Roman"/>
          <w:szCs w:val="24"/>
        </w:rPr>
      </w:pPr>
    </w:p>
    <w:p w14:paraId="235105D1" w14:textId="77777777" w:rsidR="00816049" w:rsidRPr="001231E3" w:rsidRDefault="00816049" w:rsidP="00437CBB">
      <w:pPr>
        <w:ind w:right="-720"/>
        <w:rPr>
          <w:rFonts w:ascii="Times New Roman" w:hAnsi="Times New Roman"/>
          <w:b/>
          <w:szCs w:val="24"/>
        </w:rPr>
      </w:pPr>
      <w:r w:rsidRPr="001231E3">
        <w:rPr>
          <w:rFonts w:ascii="Times New Roman" w:hAnsi="Times New Roman"/>
          <w:b/>
          <w:szCs w:val="24"/>
        </w:rPr>
        <w:t>Fogelman, Gary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658E443" w14:textId="77777777" w:rsidR="00816049" w:rsidRPr="001231E3" w:rsidRDefault="00816049" w:rsidP="00437CBB">
      <w:pPr>
        <w:ind w:right="-720"/>
        <w:rPr>
          <w:rFonts w:ascii="Times New Roman" w:hAnsi="Times New Roman"/>
          <w:szCs w:val="24"/>
        </w:rPr>
      </w:pPr>
      <w:proofErr w:type="gramStart"/>
      <w:r w:rsidRPr="001231E3">
        <w:rPr>
          <w:rFonts w:ascii="Times New Roman" w:hAnsi="Times New Roman"/>
          <w:szCs w:val="24"/>
        </w:rPr>
        <w:t>2009  Chuck</w:t>
      </w:r>
      <w:proofErr w:type="gramEnd"/>
      <w:r w:rsidRPr="001231E3">
        <w:rPr>
          <w:rFonts w:ascii="Times New Roman" w:hAnsi="Times New Roman"/>
          <w:szCs w:val="24"/>
        </w:rPr>
        <w:t xml:space="preserve"> </w:t>
      </w:r>
      <w:proofErr w:type="spellStart"/>
      <w:r w:rsidRPr="001231E3">
        <w:rPr>
          <w:rFonts w:ascii="Times New Roman" w:hAnsi="Times New Roman"/>
          <w:szCs w:val="24"/>
        </w:rPr>
        <w:t>Butorajac</w:t>
      </w:r>
      <w:proofErr w:type="spellEnd"/>
      <w:r w:rsidRPr="001231E3">
        <w:rPr>
          <w:rFonts w:ascii="Times New Roman" w:hAnsi="Times New Roman"/>
          <w:szCs w:val="24"/>
        </w:rPr>
        <w:t>, ‘</w:t>
      </w:r>
      <w:proofErr w:type="spellStart"/>
      <w:r w:rsidRPr="001231E3">
        <w:rPr>
          <w:rFonts w:ascii="Times New Roman" w:hAnsi="Times New Roman"/>
          <w:szCs w:val="24"/>
        </w:rPr>
        <w:t>Halfbeard</w:t>
      </w:r>
      <w:proofErr w:type="spellEnd"/>
      <w:r w:rsidRPr="001231E3">
        <w:rPr>
          <w:rFonts w:ascii="Times New Roman" w:hAnsi="Times New Roman"/>
          <w:szCs w:val="24"/>
        </w:rPr>
        <w:t xml:space="preserve">’ Passes Away. </w:t>
      </w:r>
      <w:r w:rsidRPr="001231E3">
        <w:rPr>
          <w:rFonts w:ascii="Times New Roman" w:hAnsi="Times New Roman"/>
          <w:i/>
          <w:szCs w:val="24"/>
        </w:rPr>
        <w:t>Indian Artifact Magazine</w:t>
      </w:r>
      <w:r w:rsidRPr="001231E3">
        <w:rPr>
          <w:rFonts w:ascii="Times New Roman" w:hAnsi="Times New Roman"/>
          <w:szCs w:val="24"/>
        </w:rPr>
        <w:t xml:space="preserve"> 28(4):70, 76.</w:t>
      </w:r>
    </w:p>
    <w:p w14:paraId="4B39C72A" w14:textId="77777777" w:rsidR="003B5945" w:rsidRPr="001231E3" w:rsidRDefault="003B5945" w:rsidP="00437CBB">
      <w:pPr>
        <w:ind w:right="-720"/>
        <w:rPr>
          <w:rFonts w:ascii="Times New Roman" w:hAnsi="Times New Roman"/>
          <w:szCs w:val="24"/>
        </w:rPr>
      </w:pPr>
    </w:p>
    <w:p w14:paraId="029A7499" w14:textId="77777777" w:rsidR="003B5945" w:rsidRPr="001231E3" w:rsidRDefault="003B5945" w:rsidP="00437CBB">
      <w:pPr>
        <w:ind w:right="-720"/>
        <w:rPr>
          <w:rFonts w:ascii="Times New Roman" w:hAnsi="Times New Roman"/>
          <w:b/>
          <w:szCs w:val="24"/>
        </w:rPr>
      </w:pPr>
      <w:r w:rsidRPr="001231E3">
        <w:rPr>
          <w:rFonts w:ascii="Times New Roman" w:hAnsi="Times New Roman"/>
          <w:b/>
          <w:szCs w:val="24"/>
        </w:rPr>
        <w:t>Fogelman, Gary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A77B8FE" w14:textId="77777777" w:rsidR="003B5945" w:rsidRPr="001231E3" w:rsidRDefault="003B5945" w:rsidP="00437CBB">
      <w:pPr>
        <w:ind w:right="-720"/>
        <w:rPr>
          <w:rFonts w:ascii="Times New Roman" w:hAnsi="Times New Roman"/>
          <w:szCs w:val="24"/>
        </w:rPr>
      </w:pPr>
      <w:proofErr w:type="gramStart"/>
      <w:r w:rsidRPr="001231E3">
        <w:rPr>
          <w:rFonts w:ascii="Times New Roman" w:hAnsi="Times New Roman"/>
          <w:szCs w:val="24"/>
        </w:rPr>
        <w:t>2010  Bone</w:t>
      </w:r>
      <w:proofErr w:type="gramEnd"/>
      <w:r w:rsidRPr="001231E3">
        <w:rPr>
          <w:rFonts w:ascii="Times New Roman" w:hAnsi="Times New Roman"/>
          <w:szCs w:val="24"/>
        </w:rPr>
        <w:t xml:space="preserve"> (Antler, Bone, Ivory, Teeth) Tools of the Clovis Culture. </w:t>
      </w:r>
      <w:r w:rsidRPr="001231E3">
        <w:rPr>
          <w:rFonts w:ascii="Times New Roman" w:hAnsi="Times New Roman"/>
          <w:i/>
          <w:szCs w:val="24"/>
        </w:rPr>
        <w:t>Indian Artifact Magazine</w:t>
      </w:r>
      <w:r w:rsidRPr="001231E3">
        <w:rPr>
          <w:rFonts w:ascii="Times New Roman" w:hAnsi="Times New Roman"/>
          <w:szCs w:val="24"/>
        </w:rPr>
        <w:t xml:space="preserve"> 29(4):71-73.</w:t>
      </w:r>
    </w:p>
    <w:p w14:paraId="5E00D6F1" w14:textId="77777777" w:rsidR="003B5945" w:rsidRPr="001231E3" w:rsidRDefault="003B5945" w:rsidP="00437CBB">
      <w:pPr>
        <w:ind w:right="-720"/>
        <w:rPr>
          <w:rFonts w:ascii="Times New Roman" w:hAnsi="Times New Roman"/>
          <w:szCs w:val="24"/>
        </w:rPr>
      </w:pPr>
    </w:p>
    <w:p w14:paraId="6142D741" w14:textId="77777777" w:rsidR="003B5945" w:rsidRPr="001231E3" w:rsidRDefault="003B5945" w:rsidP="00437CBB">
      <w:pPr>
        <w:ind w:right="-720"/>
        <w:rPr>
          <w:rFonts w:ascii="Times New Roman" w:hAnsi="Times New Roman"/>
          <w:szCs w:val="24"/>
        </w:rPr>
      </w:pPr>
      <w:r w:rsidRPr="001231E3">
        <w:rPr>
          <w:rFonts w:ascii="Times New Roman" w:hAnsi="Times New Roman"/>
          <w:szCs w:val="24"/>
        </w:rPr>
        <w:t>Info from Bradley, Collins, and Hemming book, with his photos of artifacts. Evidence for Clovis atlatl use in atlatl hooks of extinct fauna bone, short bone points, impact damage on stone points. Photos include barbed harpoon, long and short bone/ivory points.</w:t>
      </w:r>
    </w:p>
    <w:p w14:paraId="5C48D48B" w14:textId="77777777" w:rsidR="00FD7D69" w:rsidRPr="001231E3" w:rsidRDefault="00FD7D69" w:rsidP="00437CBB">
      <w:pPr>
        <w:ind w:right="-720"/>
        <w:rPr>
          <w:rFonts w:ascii="Times New Roman" w:hAnsi="Times New Roman"/>
          <w:szCs w:val="24"/>
        </w:rPr>
      </w:pPr>
    </w:p>
    <w:p w14:paraId="710EC2F7" w14:textId="77777777" w:rsidR="00FD7D69" w:rsidRPr="001231E3" w:rsidRDefault="00FD7D69" w:rsidP="00437CBB">
      <w:pPr>
        <w:ind w:right="-720"/>
        <w:rPr>
          <w:rFonts w:ascii="Times New Roman" w:hAnsi="Times New Roman"/>
          <w:b/>
          <w:szCs w:val="24"/>
        </w:rPr>
      </w:pPr>
      <w:r w:rsidRPr="001231E3">
        <w:rPr>
          <w:rFonts w:ascii="Times New Roman" w:hAnsi="Times New Roman"/>
          <w:b/>
          <w:szCs w:val="24"/>
        </w:rPr>
        <w:t>Fogelman, Gary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E5A8234" w14:textId="77777777" w:rsidR="00FD7D69" w:rsidRPr="001231E3" w:rsidRDefault="00FD7D69" w:rsidP="00437CBB">
      <w:pPr>
        <w:ind w:right="-720"/>
        <w:rPr>
          <w:rFonts w:ascii="Times New Roman" w:hAnsi="Times New Roman"/>
          <w:szCs w:val="24"/>
        </w:rPr>
      </w:pPr>
      <w:proofErr w:type="gramStart"/>
      <w:r w:rsidRPr="001231E3">
        <w:rPr>
          <w:rFonts w:ascii="Times New Roman" w:hAnsi="Times New Roman"/>
          <w:szCs w:val="24"/>
        </w:rPr>
        <w:t>2012  Columbia</w:t>
      </w:r>
      <w:proofErr w:type="gramEnd"/>
      <w:r w:rsidRPr="001231E3">
        <w:rPr>
          <w:rFonts w:ascii="Times New Roman" w:hAnsi="Times New Roman"/>
          <w:szCs w:val="24"/>
        </w:rPr>
        <w:t xml:space="preserve"> Plateau (Oregon) Atlatl. </w:t>
      </w:r>
      <w:r w:rsidRPr="001231E3">
        <w:rPr>
          <w:rFonts w:ascii="Times New Roman" w:hAnsi="Times New Roman"/>
          <w:i/>
          <w:szCs w:val="24"/>
        </w:rPr>
        <w:t>The Atlatl</w:t>
      </w:r>
      <w:r w:rsidRPr="001231E3">
        <w:rPr>
          <w:rFonts w:ascii="Times New Roman" w:hAnsi="Times New Roman"/>
          <w:szCs w:val="24"/>
        </w:rPr>
        <w:t xml:space="preserve"> 25(1):7</w:t>
      </w:r>
    </w:p>
    <w:p w14:paraId="5141E420" w14:textId="77777777" w:rsidR="00FD7D69" w:rsidRPr="001231E3" w:rsidRDefault="00FD7D69" w:rsidP="00437CBB">
      <w:pPr>
        <w:ind w:right="-720"/>
        <w:rPr>
          <w:rFonts w:ascii="Times New Roman" w:hAnsi="Times New Roman"/>
          <w:szCs w:val="24"/>
        </w:rPr>
      </w:pPr>
    </w:p>
    <w:p w14:paraId="67D9744B" w14:textId="77777777" w:rsidR="00FD7D69" w:rsidRPr="001231E3" w:rsidRDefault="00FD7D69" w:rsidP="00437CBB">
      <w:pPr>
        <w:ind w:right="-720"/>
        <w:rPr>
          <w:rFonts w:ascii="Times New Roman" w:hAnsi="Times New Roman"/>
          <w:szCs w:val="24"/>
        </w:rPr>
      </w:pPr>
      <w:r w:rsidRPr="001231E3">
        <w:rPr>
          <w:rFonts w:ascii="Times New Roman" w:hAnsi="Times New Roman"/>
          <w:szCs w:val="24"/>
        </w:rPr>
        <w:t xml:space="preserve">Two small photos of odd form: curved shaft with integral hook, long boatstone weight, and two peg </w:t>
      </w:r>
      <w:proofErr w:type="gramStart"/>
      <w:r w:rsidRPr="001231E3">
        <w:rPr>
          <w:rFonts w:ascii="Times New Roman" w:hAnsi="Times New Roman"/>
          <w:szCs w:val="24"/>
        </w:rPr>
        <w:t>grip</w:t>
      </w:r>
      <w:proofErr w:type="gramEnd"/>
      <w:r w:rsidRPr="001231E3">
        <w:rPr>
          <w:rFonts w:ascii="Times New Roman" w:hAnsi="Times New Roman"/>
          <w:szCs w:val="24"/>
        </w:rPr>
        <w:t xml:space="preserve">. Made of oak, antler tine grip pegs, basalt weight. “Found over 40 </w:t>
      </w:r>
      <w:proofErr w:type="spellStart"/>
      <w:r w:rsidRPr="001231E3">
        <w:rPr>
          <w:rFonts w:ascii="Times New Roman" w:hAnsi="Times New Roman"/>
          <w:szCs w:val="24"/>
        </w:rPr>
        <w:t>yrs</w:t>
      </w:r>
      <w:proofErr w:type="spellEnd"/>
      <w:r w:rsidRPr="001231E3">
        <w:rPr>
          <w:rFonts w:ascii="Times New Roman" w:hAnsi="Times New Roman"/>
          <w:szCs w:val="24"/>
        </w:rPr>
        <w:t xml:space="preserve"> ago”. But no further info, private owner [so who knows if it is real, fake, modern, ancient, OR </w:t>
      </w:r>
      <w:proofErr w:type="spellStart"/>
      <w:r w:rsidRPr="001231E3">
        <w:rPr>
          <w:rFonts w:ascii="Times New Roman" w:hAnsi="Times New Roman"/>
          <w:szCs w:val="24"/>
        </w:rPr>
        <w:t>or</w:t>
      </w:r>
      <w:proofErr w:type="spellEnd"/>
      <w:r w:rsidRPr="001231E3">
        <w:rPr>
          <w:rFonts w:ascii="Times New Roman" w:hAnsi="Times New Roman"/>
          <w:szCs w:val="24"/>
        </w:rPr>
        <w:t xml:space="preserve"> somewhere else].</w:t>
      </w:r>
    </w:p>
    <w:p w14:paraId="1C4F44D4" w14:textId="77777777" w:rsidR="0084165A" w:rsidRPr="001231E3" w:rsidRDefault="0084165A" w:rsidP="00437CBB">
      <w:pPr>
        <w:ind w:right="-720"/>
        <w:rPr>
          <w:rFonts w:ascii="Times New Roman" w:hAnsi="Times New Roman"/>
          <w:szCs w:val="24"/>
        </w:rPr>
      </w:pPr>
    </w:p>
    <w:p w14:paraId="28103BDA"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 xml:space="preserve">Fogelman, </w:t>
      </w:r>
      <w:proofErr w:type="gramStart"/>
      <w:r w:rsidRPr="001231E3">
        <w:rPr>
          <w:rFonts w:ascii="Times New Roman" w:hAnsi="Times New Roman"/>
          <w:b/>
          <w:szCs w:val="24"/>
        </w:rPr>
        <w:t>Gary</w:t>
      </w:r>
      <w:proofErr w:type="gramEnd"/>
      <w:r w:rsidRPr="001231E3">
        <w:rPr>
          <w:rFonts w:ascii="Times New Roman" w:hAnsi="Times New Roman"/>
          <w:b/>
          <w:szCs w:val="24"/>
        </w:rPr>
        <w:t xml:space="preserve"> and Bob Berg</w:t>
      </w:r>
    </w:p>
    <w:p w14:paraId="11D4F4F0"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1998  Second</w:t>
      </w:r>
      <w:proofErr w:type="gramEnd"/>
      <w:r w:rsidRPr="001231E3">
        <w:rPr>
          <w:rFonts w:ascii="Times New Roman" w:hAnsi="Times New Roman"/>
          <w:szCs w:val="24"/>
        </w:rPr>
        <w:t xml:space="preserve"> Chance Boar. </w:t>
      </w:r>
      <w:r w:rsidRPr="001231E3">
        <w:rPr>
          <w:rFonts w:ascii="Times New Roman" w:hAnsi="Times New Roman"/>
          <w:i/>
          <w:szCs w:val="24"/>
        </w:rPr>
        <w:t>Indian Artifact Magazine</w:t>
      </w:r>
      <w:r w:rsidRPr="001231E3">
        <w:rPr>
          <w:rFonts w:ascii="Times New Roman" w:hAnsi="Times New Roman"/>
          <w:szCs w:val="24"/>
        </w:rPr>
        <w:t xml:space="preserve"> 17(1):30-31, 69.</w:t>
      </w:r>
    </w:p>
    <w:p w14:paraId="31C54D64" w14:textId="77777777" w:rsidR="0084165A" w:rsidRPr="001231E3" w:rsidRDefault="0084165A" w:rsidP="00437CBB">
      <w:pPr>
        <w:ind w:right="-720"/>
        <w:rPr>
          <w:rFonts w:ascii="Times New Roman" w:hAnsi="Times New Roman"/>
          <w:szCs w:val="24"/>
        </w:rPr>
      </w:pPr>
    </w:p>
    <w:p w14:paraId="7936C3A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Boar hunt on NY preserve, GF, BB, and Chris Pappas. Two misses, 3 hits at 5-15 yards. </w:t>
      </w:r>
      <w:r w:rsidRPr="001231E3">
        <w:rPr>
          <w:rFonts w:ascii="Times New Roman" w:hAnsi="Times New Roman"/>
          <w:szCs w:val="24"/>
        </w:rPr>
        <w:lastRenderedPageBreak/>
        <w:t>Efficiency of atlatl with stone points, stone tool butchery.</w:t>
      </w:r>
    </w:p>
    <w:p w14:paraId="44FBCA36" w14:textId="77777777" w:rsidR="0084165A" w:rsidRPr="001231E3" w:rsidRDefault="0084165A" w:rsidP="00437CBB">
      <w:pPr>
        <w:ind w:right="-720"/>
        <w:rPr>
          <w:rFonts w:ascii="Times New Roman" w:hAnsi="Times New Roman"/>
          <w:szCs w:val="24"/>
        </w:rPr>
      </w:pPr>
    </w:p>
    <w:p w14:paraId="0A89417A" w14:textId="77777777" w:rsidR="0084165A" w:rsidRPr="001231E3" w:rsidRDefault="0084165A" w:rsidP="00437CBB">
      <w:pPr>
        <w:pStyle w:val="Heading3"/>
        <w:ind w:right="-720"/>
        <w:rPr>
          <w:szCs w:val="24"/>
        </w:rPr>
      </w:pPr>
      <w:r w:rsidRPr="001231E3">
        <w:rPr>
          <w:szCs w:val="24"/>
        </w:rPr>
        <w:t xml:space="preserve">Foley, </w:t>
      </w:r>
      <w:proofErr w:type="spellStart"/>
      <w:r w:rsidRPr="001231E3">
        <w:rPr>
          <w:szCs w:val="24"/>
        </w:rPr>
        <w:t>Vernard</w:t>
      </w:r>
      <w:proofErr w:type="spellEnd"/>
      <w:r w:rsidRPr="001231E3">
        <w:rPr>
          <w:szCs w:val="24"/>
        </w:rPr>
        <w:t xml:space="preserve">, George Palmer, and Werner </w:t>
      </w:r>
      <w:proofErr w:type="spellStart"/>
      <w:r w:rsidRPr="001231E3">
        <w:rPr>
          <w:szCs w:val="24"/>
        </w:rPr>
        <w:t>Soedel</w:t>
      </w:r>
      <w:proofErr w:type="spellEnd"/>
    </w:p>
    <w:p w14:paraId="4EA1A037"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1985  The</w:t>
      </w:r>
      <w:proofErr w:type="gramEnd"/>
      <w:r w:rsidRPr="001231E3">
        <w:rPr>
          <w:rFonts w:ascii="Times New Roman" w:hAnsi="Times New Roman"/>
          <w:szCs w:val="24"/>
        </w:rPr>
        <w:t xml:space="preserve"> Crossbow. </w:t>
      </w:r>
      <w:r w:rsidRPr="001231E3">
        <w:rPr>
          <w:rFonts w:ascii="Times New Roman" w:hAnsi="Times New Roman"/>
          <w:i/>
          <w:szCs w:val="24"/>
        </w:rPr>
        <w:t>Scientific American</w:t>
      </w:r>
      <w:r w:rsidRPr="001231E3">
        <w:rPr>
          <w:rFonts w:ascii="Times New Roman" w:hAnsi="Times New Roman"/>
          <w:szCs w:val="24"/>
        </w:rPr>
        <w:t xml:space="preserve"> 252 (1): 104-110.</w:t>
      </w:r>
    </w:p>
    <w:p w14:paraId="298C2EFB" w14:textId="77777777" w:rsidR="00F21D6E" w:rsidRPr="001231E3" w:rsidRDefault="00F21D6E" w:rsidP="00437CBB">
      <w:pPr>
        <w:ind w:right="-720"/>
        <w:rPr>
          <w:rFonts w:ascii="Times New Roman" w:hAnsi="Times New Roman"/>
          <w:szCs w:val="24"/>
        </w:rPr>
      </w:pPr>
    </w:p>
    <w:p w14:paraId="01F3143A" w14:textId="77777777" w:rsidR="00F21D6E" w:rsidRPr="001231E3" w:rsidRDefault="00F21D6E" w:rsidP="00437CBB">
      <w:pPr>
        <w:ind w:right="-720"/>
        <w:rPr>
          <w:rFonts w:ascii="Times New Roman" w:hAnsi="Times New Roman"/>
          <w:b/>
          <w:szCs w:val="24"/>
        </w:rPr>
      </w:pPr>
      <w:r w:rsidRPr="001231E3">
        <w:rPr>
          <w:rFonts w:ascii="Times New Roman" w:hAnsi="Times New Roman"/>
          <w:b/>
          <w:szCs w:val="24"/>
        </w:rPr>
        <w:t>Follett, Prescott H. F.</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55B9BA8" w14:textId="77777777" w:rsidR="00F21D6E" w:rsidRPr="001231E3" w:rsidRDefault="00F21D6E" w:rsidP="00437CBB">
      <w:pPr>
        <w:ind w:right="-720"/>
        <w:rPr>
          <w:rFonts w:ascii="Times New Roman" w:hAnsi="Times New Roman"/>
          <w:szCs w:val="24"/>
        </w:rPr>
      </w:pPr>
      <w:proofErr w:type="gramStart"/>
      <w:r w:rsidRPr="001231E3">
        <w:rPr>
          <w:rFonts w:ascii="Times New Roman" w:hAnsi="Times New Roman"/>
          <w:szCs w:val="24"/>
        </w:rPr>
        <w:t xml:space="preserve">1932  </w:t>
      </w:r>
      <w:r w:rsidRPr="001231E3">
        <w:rPr>
          <w:rFonts w:ascii="Times New Roman" w:hAnsi="Times New Roman"/>
          <w:i/>
          <w:szCs w:val="24"/>
        </w:rPr>
        <w:t>War</w:t>
      </w:r>
      <w:proofErr w:type="gramEnd"/>
      <w:r w:rsidRPr="001231E3">
        <w:rPr>
          <w:rFonts w:ascii="Times New Roman" w:hAnsi="Times New Roman"/>
          <w:i/>
          <w:szCs w:val="24"/>
        </w:rPr>
        <w:t xml:space="preserve"> and Weapons of the Maya</w:t>
      </w:r>
      <w:r w:rsidRPr="001231E3">
        <w:rPr>
          <w:rFonts w:ascii="Times New Roman" w:hAnsi="Times New Roman"/>
          <w:szCs w:val="24"/>
        </w:rPr>
        <w:t>. Middle American Research Series Publication No. 4. Tulane University, New Orleans.</w:t>
      </w:r>
    </w:p>
    <w:p w14:paraId="066F6AC8" w14:textId="77777777" w:rsidR="00F21D6E" w:rsidRPr="001231E3" w:rsidRDefault="00F21D6E" w:rsidP="00437CBB">
      <w:pPr>
        <w:ind w:right="-720"/>
        <w:rPr>
          <w:rFonts w:ascii="Times New Roman" w:hAnsi="Times New Roman"/>
          <w:szCs w:val="24"/>
        </w:rPr>
      </w:pPr>
    </w:p>
    <w:p w14:paraId="7B60309A"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 xml:space="preserve">Info from depictions. p384: atlatl sometimes shown without darts as at </w:t>
      </w:r>
      <w:proofErr w:type="spellStart"/>
      <w:r w:rsidRPr="001231E3">
        <w:rPr>
          <w:rFonts w:ascii="Times New Roman" w:hAnsi="Times New Roman"/>
          <w:szCs w:val="24"/>
        </w:rPr>
        <w:t>Chichen</w:t>
      </w:r>
      <w:proofErr w:type="spellEnd"/>
      <w:r w:rsidRPr="001231E3">
        <w:rPr>
          <w:rFonts w:ascii="Times New Roman" w:hAnsi="Times New Roman"/>
          <w:szCs w:val="24"/>
        </w:rPr>
        <w:t xml:space="preserve"> Itza ball court, therefore must have other uses than that of spear-thrower, </w:t>
      </w:r>
      <w:proofErr w:type="spellStart"/>
      <w:proofErr w:type="gramStart"/>
      <w:r w:rsidRPr="001231E3">
        <w:rPr>
          <w:rFonts w:ascii="Times New Roman" w:hAnsi="Times New Roman"/>
          <w:szCs w:val="24"/>
        </w:rPr>
        <w:t>ie</w:t>
      </w:r>
      <w:proofErr w:type="spellEnd"/>
      <w:proofErr w:type="gramEnd"/>
      <w:r w:rsidRPr="001231E3">
        <w:rPr>
          <w:rFonts w:ascii="Times New Roman" w:hAnsi="Times New Roman"/>
          <w:szCs w:val="24"/>
        </w:rPr>
        <w:t xml:space="preserve"> symbol of command or scaling hook to help climb walls [</w:t>
      </w:r>
      <w:r w:rsidR="00F8491D" w:rsidRPr="001231E3">
        <w:rPr>
          <w:rFonts w:ascii="Times New Roman" w:hAnsi="Times New Roman"/>
          <w:szCs w:val="24"/>
        </w:rPr>
        <w:t>Bizarre</w:t>
      </w:r>
      <w:r w:rsidRPr="001231E3">
        <w:rPr>
          <w:rFonts w:ascii="Times New Roman" w:hAnsi="Times New Roman"/>
          <w:szCs w:val="24"/>
        </w:rPr>
        <w:t>!  Figures show warriors with atlatl, shield, and spear which could equally be dart]. Spear types classified from depictions [reading too much into them].</w:t>
      </w:r>
    </w:p>
    <w:p w14:paraId="34357BC2" w14:textId="77777777" w:rsidR="004A0486" w:rsidRPr="001231E3" w:rsidRDefault="004A0486" w:rsidP="00437CBB">
      <w:pPr>
        <w:ind w:right="-720"/>
        <w:rPr>
          <w:rFonts w:ascii="Times New Roman" w:hAnsi="Times New Roman"/>
          <w:szCs w:val="24"/>
        </w:rPr>
      </w:pPr>
    </w:p>
    <w:p w14:paraId="02D9860A" w14:textId="77777777" w:rsidR="004A0486" w:rsidRPr="001231E3" w:rsidRDefault="004A0486" w:rsidP="00437CBB">
      <w:pPr>
        <w:ind w:right="-720"/>
        <w:rPr>
          <w:rFonts w:ascii="Times New Roman" w:hAnsi="Times New Roman"/>
          <w:b/>
          <w:szCs w:val="24"/>
        </w:rPr>
      </w:pPr>
      <w:r w:rsidRPr="001231E3">
        <w:rPr>
          <w:rFonts w:ascii="Times New Roman" w:hAnsi="Times New Roman"/>
          <w:b/>
          <w:szCs w:val="24"/>
        </w:rPr>
        <w:t>Ford, Horace 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 xml:space="preserve">o </w:t>
      </w:r>
    </w:p>
    <w:p w14:paraId="6DF7E8D3" w14:textId="77777777" w:rsidR="004A0486" w:rsidRPr="001231E3" w:rsidRDefault="004A0486" w:rsidP="00437CBB">
      <w:pPr>
        <w:ind w:right="-720"/>
        <w:rPr>
          <w:rFonts w:ascii="Times New Roman" w:hAnsi="Times New Roman"/>
          <w:szCs w:val="24"/>
        </w:rPr>
      </w:pPr>
      <w:proofErr w:type="gramStart"/>
      <w:r w:rsidRPr="001231E3">
        <w:rPr>
          <w:rFonts w:ascii="Times New Roman" w:hAnsi="Times New Roman"/>
          <w:szCs w:val="24"/>
        </w:rPr>
        <w:t xml:space="preserve">2003  </w:t>
      </w:r>
      <w:r w:rsidRPr="001231E3">
        <w:rPr>
          <w:rFonts w:ascii="Times New Roman" w:hAnsi="Times New Roman"/>
          <w:i/>
          <w:szCs w:val="24"/>
        </w:rPr>
        <w:t>Archery</w:t>
      </w:r>
      <w:proofErr w:type="gramEnd"/>
      <w:r w:rsidRPr="001231E3">
        <w:rPr>
          <w:rFonts w:ascii="Times New Roman" w:hAnsi="Times New Roman"/>
          <w:i/>
          <w:szCs w:val="24"/>
        </w:rPr>
        <w:t>: Its Theory and Practice</w:t>
      </w:r>
      <w:r w:rsidRPr="001231E3">
        <w:rPr>
          <w:rFonts w:ascii="Times New Roman" w:hAnsi="Times New Roman"/>
          <w:szCs w:val="24"/>
        </w:rPr>
        <w:t xml:space="preserve">. Taxus </w:t>
      </w:r>
      <w:proofErr w:type="spellStart"/>
      <w:r w:rsidRPr="001231E3">
        <w:rPr>
          <w:rFonts w:ascii="Times New Roman" w:hAnsi="Times New Roman"/>
          <w:szCs w:val="24"/>
        </w:rPr>
        <w:t>Baccata</w:t>
      </w:r>
      <w:proofErr w:type="spellEnd"/>
      <w:r w:rsidRPr="001231E3">
        <w:rPr>
          <w:rFonts w:ascii="Times New Roman" w:hAnsi="Times New Roman"/>
          <w:szCs w:val="24"/>
        </w:rPr>
        <w:t xml:space="preserve"> Books, Corvallis, OR. (reprint of 1856 edition).</w:t>
      </w:r>
    </w:p>
    <w:p w14:paraId="5AABD386" w14:textId="77777777" w:rsidR="004A0486" w:rsidRPr="001231E3" w:rsidRDefault="004A0486" w:rsidP="00437CBB">
      <w:pPr>
        <w:ind w:right="-720"/>
        <w:rPr>
          <w:rFonts w:ascii="Times New Roman" w:hAnsi="Times New Roman"/>
          <w:szCs w:val="24"/>
        </w:rPr>
      </w:pPr>
    </w:p>
    <w:p w14:paraId="0CDEA99A" w14:textId="77777777" w:rsidR="004A0486" w:rsidRPr="001231E3" w:rsidRDefault="004A0486" w:rsidP="00437CBB">
      <w:pPr>
        <w:ind w:right="-720"/>
        <w:rPr>
          <w:rFonts w:ascii="Times New Roman" w:hAnsi="Times New Roman"/>
          <w:szCs w:val="24"/>
        </w:rPr>
      </w:pPr>
      <w:r w:rsidRPr="001231E3">
        <w:rPr>
          <w:rFonts w:ascii="Times New Roman" w:hAnsi="Times New Roman"/>
          <w:szCs w:val="24"/>
        </w:rPr>
        <w:t xml:space="preserve">The heroic </w:t>
      </w:r>
      <w:proofErr w:type="gramStart"/>
      <w:r w:rsidRPr="001231E3">
        <w:rPr>
          <w:rFonts w:ascii="Times New Roman" w:hAnsi="Times New Roman"/>
          <w:szCs w:val="24"/>
        </w:rPr>
        <w:t>past, when</w:t>
      </w:r>
      <w:proofErr w:type="gramEnd"/>
      <w:r w:rsidRPr="001231E3">
        <w:rPr>
          <w:rFonts w:ascii="Times New Roman" w:hAnsi="Times New Roman"/>
          <w:szCs w:val="24"/>
        </w:rPr>
        <w:t xml:space="preserve"> England’s archers ruled the battlefield.  P 11: “…in no country has the practice of archery been carried to such a degree of perfection as in our own, so it is equally undeniable that no bow of any other nation has ever surpassed or indeed equaled the English long-bow in respect of strength, cast, or any other requirement of a perfect weapon.” “Scientific” system for target shooting. Using of course a version of British longbow. </w:t>
      </w:r>
    </w:p>
    <w:p w14:paraId="551D3E54" w14:textId="77777777" w:rsidR="007367A7" w:rsidRPr="001231E3" w:rsidRDefault="007367A7" w:rsidP="00437CBB">
      <w:pPr>
        <w:ind w:right="-720"/>
        <w:rPr>
          <w:rFonts w:ascii="Times New Roman" w:hAnsi="Times New Roman"/>
          <w:szCs w:val="24"/>
        </w:rPr>
      </w:pPr>
    </w:p>
    <w:p w14:paraId="5DECFDFF" w14:textId="77777777" w:rsidR="006A4679" w:rsidRPr="001231E3" w:rsidRDefault="007367A7" w:rsidP="00437CBB">
      <w:pPr>
        <w:ind w:right="-720"/>
        <w:rPr>
          <w:rFonts w:ascii="Times New Roman" w:hAnsi="Times New Roman"/>
          <w:b/>
          <w:szCs w:val="24"/>
        </w:rPr>
      </w:pPr>
      <w:r w:rsidRPr="001231E3">
        <w:rPr>
          <w:rFonts w:ascii="Times New Roman" w:hAnsi="Times New Roman"/>
          <w:b/>
          <w:szCs w:val="24"/>
        </w:rPr>
        <w:t xml:space="preserve">Ford, Richard I. </w:t>
      </w:r>
      <w:r w:rsidR="006A4679" w:rsidRPr="001231E3">
        <w:rPr>
          <w:rFonts w:ascii="Times New Roman" w:hAnsi="Times New Roman"/>
          <w:b/>
          <w:szCs w:val="24"/>
        </w:rPr>
        <w:tab/>
      </w:r>
      <w:r w:rsidR="006A4679" w:rsidRPr="001231E3">
        <w:rPr>
          <w:rFonts w:ascii="Times New Roman" w:hAnsi="Times New Roman"/>
          <w:b/>
          <w:szCs w:val="24"/>
        </w:rPr>
        <w:tab/>
      </w:r>
      <w:r w:rsidR="006A4679" w:rsidRPr="001231E3">
        <w:rPr>
          <w:rFonts w:ascii="Times New Roman" w:hAnsi="Times New Roman"/>
          <w:b/>
          <w:szCs w:val="24"/>
        </w:rPr>
        <w:tab/>
        <w:t>sic</w:t>
      </w:r>
    </w:p>
    <w:p w14:paraId="67D90589" w14:textId="77777777" w:rsidR="007367A7" w:rsidRPr="001231E3" w:rsidRDefault="007367A7" w:rsidP="00437CBB">
      <w:pPr>
        <w:ind w:right="-720"/>
        <w:rPr>
          <w:rFonts w:ascii="Times New Roman" w:hAnsi="Times New Roman"/>
          <w:szCs w:val="24"/>
        </w:rPr>
      </w:pPr>
      <w:proofErr w:type="gramStart"/>
      <w:r w:rsidRPr="001231E3">
        <w:rPr>
          <w:rFonts w:ascii="Times New Roman" w:hAnsi="Times New Roman"/>
          <w:szCs w:val="24"/>
        </w:rPr>
        <w:t>1974  Northeastern</w:t>
      </w:r>
      <w:proofErr w:type="gramEnd"/>
      <w:r w:rsidRPr="001231E3">
        <w:rPr>
          <w:rFonts w:ascii="Times New Roman" w:hAnsi="Times New Roman"/>
          <w:szCs w:val="24"/>
        </w:rPr>
        <w:t xml:space="preserve"> Archaeology: Past and Future Directions. </w:t>
      </w:r>
      <w:r w:rsidRPr="001231E3">
        <w:rPr>
          <w:rFonts w:ascii="Times New Roman" w:hAnsi="Times New Roman"/>
          <w:i/>
          <w:szCs w:val="24"/>
        </w:rPr>
        <w:t>Annual Review of Anthropology</w:t>
      </w:r>
      <w:r w:rsidRPr="001231E3">
        <w:rPr>
          <w:rFonts w:ascii="Times New Roman" w:hAnsi="Times New Roman"/>
          <w:szCs w:val="24"/>
        </w:rPr>
        <w:t xml:space="preserve"> 3:385-413.</w:t>
      </w:r>
    </w:p>
    <w:p w14:paraId="0BB65A2D" w14:textId="77777777" w:rsidR="007367A7" w:rsidRPr="001231E3" w:rsidRDefault="007367A7" w:rsidP="00437CBB">
      <w:pPr>
        <w:ind w:right="-720"/>
        <w:rPr>
          <w:rFonts w:ascii="Times New Roman" w:hAnsi="Times New Roman"/>
          <w:szCs w:val="24"/>
        </w:rPr>
      </w:pPr>
    </w:p>
    <w:p w14:paraId="6DAE180F" w14:textId="77777777" w:rsidR="007367A7" w:rsidRPr="001231E3" w:rsidRDefault="007367A7" w:rsidP="00437CBB">
      <w:pPr>
        <w:ind w:right="-720"/>
        <w:rPr>
          <w:rFonts w:ascii="Times New Roman" w:hAnsi="Times New Roman"/>
          <w:szCs w:val="24"/>
        </w:rPr>
      </w:pPr>
      <w:r w:rsidRPr="001231E3">
        <w:rPr>
          <w:rFonts w:ascii="Times New Roman" w:hAnsi="Times New Roman"/>
          <w:szCs w:val="24"/>
        </w:rPr>
        <w:t xml:space="preserve">p 402: Mound building ends around 400 AD, burials less complex, distinctive pottery ends - </w:t>
      </w:r>
      <w:proofErr w:type="gramStart"/>
      <w:r w:rsidRPr="001231E3">
        <w:rPr>
          <w:rFonts w:ascii="Times New Roman" w:hAnsi="Times New Roman"/>
          <w:szCs w:val="24"/>
        </w:rPr>
        <w:t>i.e.</w:t>
      </w:r>
      <w:proofErr w:type="gramEnd"/>
      <w:r w:rsidRPr="001231E3">
        <w:rPr>
          <w:rFonts w:ascii="Times New Roman" w:hAnsi="Times New Roman"/>
          <w:szCs w:val="24"/>
        </w:rPr>
        <w:t xml:space="preserve"> end of Hopewell. Climate change “no longer seems reasonable.” “One new technological change that could have been used to disrupt trade arteries was the replacement of the atlatl by the bow and arrow, introduced from Asian and Arctic sources into the Midwest at this time. It was a more efficient hunting weapon and could have become the means for severing existing trade routes, which would lead to a decline of Hopewell.” But in WI and MI mounds continue, basic </w:t>
      </w:r>
      <w:proofErr w:type="spellStart"/>
      <w:r w:rsidRPr="001231E3">
        <w:rPr>
          <w:rFonts w:ascii="Times New Roman" w:hAnsi="Times New Roman"/>
          <w:szCs w:val="24"/>
        </w:rPr>
        <w:t>subsitence</w:t>
      </w:r>
      <w:proofErr w:type="spellEnd"/>
      <w:r w:rsidRPr="001231E3">
        <w:rPr>
          <w:rFonts w:ascii="Times New Roman" w:hAnsi="Times New Roman"/>
          <w:szCs w:val="24"/>
        </w:rPr>
        <w:t xml:space="preserve"> stays same despite bow and arrow.</w:t>
      </w:r>
    </w:p>
    <w:p w14:paraId="4ADDDBA1" w14:textId="77777777" w:rsidR="004A0486" w:rsidRPr="001231E3" w:rsidRDefault="004A0486" w:rsidP="00437CBB">
      <w:pPr>
        <w:ind w:right="-720"/>
        <w:rPr>
          <w:rFonts w:ascii="Times New Roman" w:hAnsi="Times New Roman"/>
          <w:szCs w:val="24"/>
        </w:rPr>
      </w:pPr>
    </w:p>
    <w:p w14:paraId="3C3F83C8"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Forsberg, Holly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BAF76C1"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1996  To</w:t>
      </w:r>
      <w:proofErr w:type="gramEnd"/>
      <w:r w:rsidRPr="001231E3">
        <w:rPr>
          <w:rFonts w:ascii="Times New Roman" w:hAnsi="Times New Roman"/>
          <w:szCs w:val="24"/>
        </w:rPr>
        <w:t xml:space="preserve"> Build a Better Missile: Improving on the Ancient Art of Spear Throwing. </w:t>
      </w:r>
      <w:r w:rsidRPr="001231E3">
        <w:rPr>
          <w:rFonts w:ascii="Times New Roman" w:hAnsi="Times New Roman"/>
          <w:i/>
          <w:szCs w:val="24"/>
        </w:rPr>
        <w:t>Desktop Engineering</w:t>
      </w:r>
      <w:r w:rsidRPr="001231E3">
        <w:rPr>
          <w:rFonts w:ascii="Times New Roman" w:hAnsi="Times New Roman"/>
          <w:szCs w:val="24"/>
        </w:rPr>
        <w:t xml:space="preserve"> March/April 1996: 47-50.</w:t>
      </w:r>
    </w:p>
    <w:p w14:paraId="456BC7EB" w14:textId="77777777" w:rsidR="0084165A" w:rsidRPr="001231E3" w:rsidRDefault="0084165A" w:rsidP="00437CBB">
      <w:pPr>
        <w:ind w:right="-720"/>
        <w:rPr>
          <w:rFonts w:ascii="Times New Roman" w:hAnsi="Times New Roman"/>
          <w:szCs w:val="24"/>
        </w:rPr>
      </w:pPr>
    </w:p>
    <w:p w14:paraId="52E15B4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David Engvall - records for sling </w:t>
      </w:r>
      <w:proofErr w:type="spellStart"/>
      <w:r w:rsidRPr="001231E3">
        <w:rPr>
          <w:rFonts w:ascii="Times New Roman" w:hAnsi="Times New Roman"/>
          <w:szCs w:val="24"/>
        </w:rPr>
        <w:t>etc</w:t>
      </w:r>
      <w:proofErr w:type="spellEnd"/>
      <w:r w:rsidRPr="001231E3">
        <w:rPr>
          <w:rFonts w:ascii="Times New Roman" w:hAnsi="Times New Roman"/>
          <w:szCs w:val="24"/>
        </w:rPr>
        <w:t xml:space="preserve">, now atlatl, using engineering software to design.  </w:t>
      </w:r>
      <w:r w:rsidRPr="001231E3">
        <w:rPr>
          <w:rFonts w:ascii="Times New Roman" w:hAnsi="Times New Roman"/>
          <w:szCs w:val="24"/>
        </w:rPr>
        <w:lastRenderedPageBreak/>
        <w:t>[Bad description of atlatl as "spear attachment"].</w:t>
      </w:r>
    </w:p>
    <w:p w14:paraId="2A78D6D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Long atlatl, 53" spear, flexible, nock forward of end, circular rather than linear arm motion, achieved 848' 6 5/8".</w:t>
      </w:r>
    </w:p>
    <w:p w14:paraId="78D6DA95" w14:textId="77777777" w:rsidR="0084165A" w:rsidRPr="001231E3" w:rsidRDefault="0084165A" w:rsidP="00437CBB">
      <w:pPr>
        <w:ind w:right="-720"/>
        <w:rPr>
          <w:rFonts w:ascii="Times New Roman" w:hAnsi="Times New Roman"/>
          <w:szCs w:val="24"/>
        </w:rPr>
      </w:pPr>
    </w:p>
    <w:p w14:paraId="658C7638" w14:textId="77777777" w:rsidR="0084165A" w:rsidRPr="001231E3" w:rsidRDefault="0084165A" w:rsidP="00437CBB">
      <w:pPr>
        <w:pStyle w:val="Heading3"/>
        <w:ind w:right="-720"/>
        <w:rPr>
          <w:szCs w:val="24"/>
        </w:rPr>
      </w:pPr>
      <w:r w:rsidRPr="001231E3">
        <w:rPr>
          <w:szCs w:val="24"/>
        </w:rPr>
        <w:t>Foster, George, and Gabriel Ospina</w:t>
      </w:r>
      <w:r w:rsidRPr="001231E3">
        <w:rPr>
          <w:szCs w:val="24"/>
        </w:rPr>
        <w:tab/>
      </w:r>
      <w:r w:rsidRPr="001231E3">
        <w:rPr>
          <w:szCs w:val="24"/>
        </w:rPr>
        <w:tab/>
      </w:r>
      <w:r w:rsidRPr="001231E3">
        <w:rPr>
          <w:szCs w:val="24"/>
        </w:rPr>
        <w:tab/>
      </w:r>
      <w:r w:rsidRPr="001231E3">
        <w:rPr>
          <w:szCs w:val="24"/>
        </w:rPr>
        <w:tab/>
        <w:t>x</w:t>
      </w:r>
    </w:p>
    <w:p w14:paraId="58A0385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1948 </w:t>
      </w:r>
      <w:r w:rsidRPr="001231E3">
        <w:rPr>
          <w:rFonts w:ascii="Times New Roman" w:hAnsi="Times New Roman"/>
          <w:i/>
          <w:szCs w:val="24"/>
        </w:rPr>
        <w:t xml:space="preserve">Empire’s Children: The People of </w:t>
      </w:r>
      <w:proofErr w:type="spellStart"/>
      <w:r w:rsidRPr="001231E3">
        <w:rPr>
          <w:rFonts w:ascii="Times New Roman" w:hAnsi="Times New Roman"/>
          <w:i/>
          <w:szCs w:val="24"/>
        </w:rPr>
        <w:t>Tzintzuntzan</w:t>
      </w:r>
      <w:proofErr w:type="spellEnd"/>
      <w:r w:rsidRPr="001231E3">
        <w:rPr>
          <w:rFonts w:ascii="Times New Roman" w:hAnsi="Times New Roman"/>
          <w:szCs w:val="24"/>
        </w:rPr>
        <w:t>. Smithsonian Institution Institute of Social Anthropology Publication No. 6.</w:t>
      </w:r>
    </w:p>
    <w:p w14:paraId="159ED81F" w14:textId="77777777" w:rsidR="0084165A" w:rsidRPr="001231E3" w:rsidRDefault="0084165A" w:rsidP="00437CBB">
      <w:pPr>
        <w:ind w:right="-720"/>
        <w:rPr>
          <w:rFonts w:ascii="Times New Roman" w:hAnsi="Times New Roman"/>
          <w:szCs w:val="24"/>
        </w:rPr>
      </w:pPr>
    </w:p>
    <w:p w14:paraId="09D5E7A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 good old-fashioned “complete” ethnography of a village on Lake Patzcuaro, Mexico. Fishing and pottery making important industries. Pp. 106-107 Fishermen (mostly Tarascan) also hunt ducks with punt guns and atlatl (</w:t>
      </w:r>
      <w:proofErr w:type="spellStart"/>
      <w:r w:rsidRPr="001231E3">
        <w:rPr>
          <w:rFonts w:ascii="Times New Roman" w:hAnsi="Times New Roman"/>
          <w:szCs w:val="24"/>
        </w:rPr>
        <w:t>phatamu</w:t>
      </w:r>
      <w:proofErr w:type="spellEnd"/>
      <w:r w:rsidRPr="001231E3">
        <w:rPr>
          <w:rFonts w:ascii="Times New Roman" w:hAnsi="Times New Roman"/>
          <w:szCs w:val="24"/>
        </w:rPr>
        <w:t xml:space="preserve"> in Tarascan), Oct to April. Typically made of palo </w:t>
      </w:r>
      <w:proofErr w:type="spellStart"/>
      <w:r w:rsidRPr="001231E3">
        <w:rPr>
          <w:rFonts w:ascii="Times New Roman" w:hAnsi="Times New Roman"/>
          <w:szCs w:val="24"/>
        </w:rPr>
        <w:t>azul</w:t>
      </w:r>
      <w:proofErr w:type="spellEnd"/>
      <w:r w:rsidRPr="001231E3">
        <w:rPr>
          <w:rFonts w:ascii="Times New Roman" w:hAnsi="Times New Roman"/>
          <w:szCs w:val="24"/>
        </w:rPr>
        <w:t xml:space="preserve"> wood, 65 cm L, with 12 cm handle, 2 holes for index and middle fingers. “Non-functional point” [hook] often carved in form of duck’s head, shallow groove for spear with 1 cm point [spur].  Reed spear 3 m long, 3-prong iron head, supported by left hand for throw. Only thrown at sitting ducks. Oct 31, day before eve of </w:t>
      </w:r>
      <w:proofErr w:type="spellStart"/>
      <w:r w:rsidRPr="001231E3">
        <w:rPr>
          <w:rFonts w:ascii="Times New Roman" w:hAnsi="Times New Roman"/>
          <w:szCs w:val="24"/>
        </w:rPr>
        <w:t>Todos</w:t>
      </w:r>
      <w:proofErr w:type="spellEnd"/>
      <w:r w:rsidRPr="001231E3">
        <w:rPr>
          <w:rFonts w:ascii="Times New Roman" w:hAnsi="Times New Roman"/>
          <w:szCs w:val="24"/>
        </w:rPr>
        <w:t xml:space="preserve"> Santos, most fishermen gather, up to 1000 canoes each with several men. Concentric rings around ducks allow several shots, “the aim of skillful men is deadly, and literally thousands of ducks are killed on this day.” Later more individual hunting. Atlatl survives gun because cheap. Some </w:t>
      </w:r>
      <w:proofErr w:type="gramStart"/>
      <w:r w:rsidRPr="001231E3">
        <w:rPr>
          <w:rFonts w:ascii="Times New Roman" w:hAnsi="Times New Roman"/>
          <w:szCs w:val="24"/>
        </w:rPr>
        <w:t>specially</w:t>
      </w:r>
      <w:proofErr w:type="gramEnd"/>
      <w:r w:rsidRPr="001231E3">
        <w:rPr>
          <w:rFonts w:ascii="Times New Roman" w:hAnsi="Times New Roman"/>
          <w:szCs w:val="24"/>
        </w:rPr>
        <w:t xml:space="preserve"> skilled makers, standard prices (</w:t>
      </w:r>
      <w:r w:rsidR="00466B9A" w:rsidRPr="001231E3">
        <w:rPr>
          <w:rFonts w:ascii="Times New Roman" w:hAnsi="Times New Roman"/>
          <w:szCs w:val="24"/>
        </w:rPr>
        <w:t xml:space="preserve">given </w:t>
      </w:r>
      <w:r w:rsidRPr="001231E3">
        <w:rPr>
          <w:rFonts w:ascii="Times New Roman" w:hAnsi="Times New Roman"/>
          <w:szCs w:val="24"/>
        </w:rPr>
        <w:t>in pesos, 4.85 p = 1 US$): atlatl 1.00-1.50, spear 1.00. Any implement in good condition, new or used sells for same price. Ducks sold boiled. One poor engraving of atlatl and spear, one tiny photo of use. [see also West 1948]</w:t>
      </w:r>
    </w:p>
    <w:p w14:paraId="6E254CC1" w14:textId="77777777" w:rsidR="0084165A" w:rsidRPr="001231E3" w:rsidRDefault="0084165A" w:rsidP="00437CBB">
      <w:pPr>
        <w:ind w:right="-720"/>
        <w:rPr>
          <w:rFonts w:ascii="Times New Roman" w:hAnsi="Times New Roman"/>
          <w:szCs w:val="24"/>
        </w:rPr>
      </w:pPr>
    </w:p>
    <w:p w14:paraId="27FE8CD0"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Fox, Steve</w:t>
      </w:r>
    </w:p>
    <w:p w14:paraId="6B6CD569"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2001  Untitled</w:t>
      </w:r>
      <w:proofErr w:type="gramEnd"/>
      <w:r w:rsidRPr="001231E3">
        <w:rPr>
          <w:rFonts w:ascii="Times New Roman" w:hAnsi="Times New Roman"/>
          <w:szCs w:val="24"/>
        </w:rPr>
        <w:t xml:space="preserve"> letter. </w:t>
      </w:r>
      <w:r w:rsidR="00D3340E" w:rsidRPr="001231E3">
        <w:rPr>
          <w:rFonts w:ascii="Times New Roman" w:hAnsi="Times New Roman"/>
          <w:i/>
          <w:szCs w:val="24"/>
        </w:rPr>
        <w:t>The</w:t>
      </w:r>
      <w:r w:rsidR="00D3340E" w:rsidRPr="001231E3">
        <w:rPr>
          <w:rFonts w:ascii="Times New Roman" w:hAnsi="Times New Roman"/>
          <w:szCs w:val="24"/>
        </w:rPr>
        <w:t xml:space="preserve"> </w:t>
      </w:r>
      <w:r w:rsidRPr="001231E3">
        <w:rPr>
          <w:rFonts w:ascii="Times New Roman" w:hAnsi="Times New Roman"/>
          <w:i/>
          <w:szCs w:val="24"/>
        </w:rPr>
        <w:t>Atlatl</w:t>
      </w:r>
      <w:r w:rsidRPr="001231E3">
        <w:rPr>
          <w:rFonts w:ascii="Times New Roman" w:hAnsi="Times New Roman"/>
          <w:szCs w:val="24"/>
        </w:rPr>
        <w:t xml:space="preserve"> 14(1):8. </w:t>
      </w:r>
    </w:p>
    <w:p w14:paraId="494412C8" w14:textId="77777777" w:rsidR="0084165A" w:rsidRPr="001231E3" w:rsidRDefault="0084165A" w:rsidP="00437CBB">
      <w:pPr>
        <w:ind w:right="-720"/>
        <w:rPr>
          <w:rFonts w:ascii="Times New Roman" w:hAnsi="Times New Roman"/>
          <w:szCs w:val="24"/>
        </w:rPr>
      </w:pPr>
    </w:p>
    <w:p w14:paraId="53916363"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szCs w:val="24"/>
        </w:rPr>
        <w:t>Maruku</w:t>
      </w:r>
      <w:proofErr w:type="spellEnd"/>
      <w:r w:rsidRPr="001231E3">
        <w:rPr>
          <w:rFonts w:ascii="Times New Roman" w:hAnsi="Times New Roman"/>
          <w:szCs w:val="24"/>
        </w:rPr>
        <w:t xml:space="preserve"> Gallery in Australia sells </w:t>
      </w:r>
      <w:proofErr w:type="spellStart"/>
      <w:r w:rsidRPr="001231E3">
        <w:rPr>
          <w:rFonts w:ascii="Times New Roman" w:hAnsi="Times New Roman"/>
          <w:szCs w:val="24"/>
        </w:rPr>
        <w:t>Pitjantjatjara</w:t>
      </w:r>
      <w:proofErr w:type="spellEnd"/>
      <w:r w:rsidRPr="001231E3">
        <w:rPr>
          <w:rFonts w:ascii="Times New Roman" w:hAnsi="Times New Roman"/>
          <w:szCs w:val="24"/>
        </w:rPr>
        <w:t xml:space="preserve"> Aboriginal art, including spear throwers, still used in ceremony and contest but not for hunting. </w:t>
      </w:r>
      <w:proofErr w:type="spellStart"/>
      <w:r w:rsidRPr="001231E3">
        <w:rPr>
          <w:rFonts w:ascii="Times New Roman" w:hAnsi="Times New Roman"/>
          <w:szCs w:val="24"/>
        </w:rPr>
        <w:t>Mulga</w:t>
      </w:r>
      <w:proofErr w:type="spellEnd"/>
      <w:r w:rsidRPr="001231E3">
        <w:rPr>
          <w:rFonts w:ascii="Times New Roman" w:hAnsi="Times New Roman"/>
          <w:szCs w:val="24"/>
        </w:rPr>
        <w:t xml:space="preserve"> wood woomera type, “</w:t>
      </w:r>
      <w:proofErr w:type="spellStart"/>
      <w:r w:rsidRPr="001231E3">
        <w:rPr>
          <w:rFonts w:ascii="Times New Roman" w:hAnsi="Times New Roman"/>
          <w:szCs w:val="24"/>
        </w:rPr>
        <w:t>miru</w:t>
      </w:r>
      <w:proofErr w:type="spellEnd"/>
      <w:r w:rsidRPr="001231E3">
        <w:rPr>
          <w:rFonts w:ascii="Times New Roman" w:hAnsi="Times New Roman"/>
          <w:szCs w:val="24"/>
        </w:rPr>
        <w:t>” with spinifex gum hafted adze on some, some decorated, some not.</w:t>
      </w:r>
    </w:p>
    <w:p w14:paraId="0B9EB9EA" w14:textId="77777777" w:rsidR="0084165A" w:rsidRPr="001231E3" w:rsidRDefault="0084165A" w:rsidP="00437CBB">
      <w:pPr>
        <w:ind w:right="-720"/>
        <w:rPr>
          <w:rFonts w:ascii="Times New Roman" w:hAnsi="Times New Roman"/>
          <w:szCs w:val="24"/>
        </w:rPr>
      </w:pPr>
    </w:p>
    <w:p w14:paraId="634EFD87"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Frahm, Ellery</w:t>
      </w:r>
    </w:p>
    <w:p w14:paraId="686114BC"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1998  Hunting</w:t>
      </w:r>
      <w:proofErr w:type="gramEnd"/>
      <w:r w:rsidRPr="001231E3">
        <w:rPr>
          <w:rFonts w:ascii="Times New Roman" w:hAnsi="Times New Roman"/>
          <w:szCs w:val="24"/>
        </w:rPr>
        <w:t xml:space="preserve"> and Warfare of the Americas: The Physics of Atlatl Technology.</w:t>
      </w:r>
    </w:p>
    <w:p w14:paraId="6F65515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Unpublished class paper, Physics Dept, Grinnell College.</w:t>
      </w:r>
    </w:p>
    <w:p w14:paraId="1CEDE5F9" w14:textId="77777777" w:rsidR="0084165A" w:rsidRPr="001231E3" w:rsidRDefault="0084165A" w:rsidP="00437CBB">
      <w:pPr>
        <w:ind w:right="-720"/>
        <w:rPr>
          <w:rFonts w:ascii="Times New Roman" w:hAnsi="Times New Roman"/>
          <w:szCs w:val="24"/>
        </w:rPr>
      </w:pPr>
    </w:p>
    <w:p w14:paraId="6D9C4F0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Critiques most previous discussions of atlatl physics. Arm and elbow or arm and shoulder + atlatl can be modeled as lever whose effective length changes during throw. The lever action transforms greater force applied to one end of the atlatl lever into less </w:t>
      </w:r>
      <w:proofErr w:type="gramStart"/>
      <w:r w:rsidRPr="001231E3">
        <w:rPr>
          <w:rFonts w:ascii="Times New Roman" w:hAnsi="Times New Roman"/>
          <w:szCs w:val="24"/>
        </w:rPr>
        <w:t>force</w:t>
      </w:r>
      <w:proofErr w:type="gramEnd"/>
      <w:r w:rsidRPr="001231E3">
        <w:rPr>
          <w:rFonts w:ascii="Times New Roman" w:hAnsi="Times New Roman"/>
          <w:szCs w:val="24"/>
        </w:rPr>
        <w:t xml:space="preserve"> but more velocity applied to the other end and the dart, and initial dart velocity is proportional to the length of the atlatl. Flex of atlatl and dart should consider traits of wood and weather conditions, which also affect optimum angle for distance, between 40 and 47 degrees. Atlatl and dart flex and act as springs, but addition of weight to atlatl is unlikely to affect this. Weight adds to moment of inertia and stabilizes motion of atlatl during throw. </w:t>
      </w:r>
    </w:p>
    <w:p w14:paraId="208FD97E" w14:textId="77777777" w:rsidR="0084165A" w:rsidRPr="001231E3" w:rsidRDefault="0084165A" w:rsidP="00437CBB">
      <w:pPr>
        <w:ind w:right="-720"/>
        <w:rPr>
          <w:rFonts w:ascii="Times New Roman" w:hAnsi="Times New Roman"/>
          <w:szCs w:val="24"/>
        </w:rPr>
      </w:pPr>
    </w:p>
    <w:p w14:paraId="499781A0"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lastRenderedPageBreak/>
        <w:t>Frahm, Ellery</w:t>
      </w:r>
    </w:p>
    <w:p w14:paraId="5454C29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1999 Using Moments of Inertia to Determine the Positions of Atlatl Weights on a Throwing Board. Unpublished class paper, Anthropology Dept, Grinnell College.</w:t>
      </w:r>
    </w:p>
    <w:p w14:paraId="52B94703" w14:textId="77777777" w:rsidR="0084165A" w:rsidRPr="001231E3" w:rsidRDefault="0084165A" w:rsidP="00437CBB">
      <w:pPr>
        <w:ind w:right="-720"/>
        <w:rPr>
          <w:rFonts w:ascii="Times New Roman" w:hAnsi="Times New Roman"/>
          <w:szCs w:val="24"/>
        </w:rPr>
      </w:pPr>
    </w:p>
    <w:p w14:paraId="28E60E1D"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1CB8481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Moment of inertia is the tendency of an object to maintain its path of rotation and increases with the mass of the object and the distance from the axis of rotation. </w:t>
      </w:r>
      <w:proofErr w:type="gramStart"/>
      <w:r w:rsidRPr="001231E3">
        <w:rPr>
          <w:rFonts w:ascii="Times New Roman" w:hAnsi="Times New Roman"/>
          <w:szCs w:val="24"/>
        </w:rPr>
        <w:t>Thus</w:t>
      </w:r>
      <w:proofErr w:type="gramEnd"/>
      <w:r w:rsidRPr="001231E3">
        <w:rPr>
          <w:rFonts w:ascii="Times New Roman" w:hAnsi="Times New Roman"/>
          <w:szCs w:val="24"/>
        </w:rPr>
        <w:t xml:space="preserve"> a weight on a swinging atlatl stabilizes its motion and should increase accuracy. The greater the weight and the further from the handle, the more the effect, but the force necessary to swing the atlatl also increases.</w:t>
      </w:r>
    </w:p>
    <w:p w14:paraId="64B1DD1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Using 5 prehistoric atlatls found with weights attached, moments of inertia can be calculated, finding a narrow range. This "optimal" range of moment of inertia can then be used to model the most likely position of weights of other forms and sizes on atlatls.</w:t>
      </w:r>
    </w:p>
    <w:p w14:paraId="167A98B0" w14:textId="77777777" w:rsidR="00593AAB" w:rsidRPr="001231E3" w:rsidRDefault="00593AAB" w:rsidP="00437CBB">
      <w:pPr>
        <w:ind w:right="-720"/>
        <w:rPr>
          <w:rFonts w:ascii="Times New Roman" w:hAnsi="Times New Roman"/>
          <w:szCs w:val="24"/>
        </w:rPr>
      </w:pPr>
    </w:p>
    <w:p w14:paraId="784064A9" w14:textId="77777777" w:rsidR="00593AAB" w:rsidRPr="001231E3" w:rsidRDefault="00593AAB" w:rsidP="00437CBB">
      <w:pPr>
        <w:ind w:right="-720"/>
        <w:rPr>
          <w:rFonts w:ascii="Times New Roman" w:hAnsi="Times New Roman"/>
          <w:b/>
          <w:szCs w:val="24"/>
        </w:rPr>
      </w:pPr>
      <w:r w:rsidRPr="001231E3">
        <w:rPr>
          <w:rFonts w:ascii="Times New Roman" w:hAnsi="Times New Roman"/>
          <w:b/>
          <w:szCs w:val="24"/>
        </w:rPr>
        <w:t>Frayer, David W.</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962A798" w14:textId="77777777" w:rsidR="00593AAB" w:rsidRPr="001231E3" w:rsidRDefault="00593AAB" w:rsidP="00437CBB">
      <w:pPr>
        <w:ind w:right="-720"/>
        <w:rPr>
          <w:rFonts w:ascii="Times New Roman" w:hAnsi="Times New Roman"/>
          <w:szCs w:val="24"/>
        </w:rPr>
      </w:pPr>
      <w:proofErr w:type="gramStart"/>
      <w:r w:rsidRPr="001231E3">
        <w:rPr>
          <w:rFonts w:ascii="Times New Roman" w:hAnsi="Times New Roman"/>
          <w:szCs w:val="24"/>
        </w:rPr>
        <w:t>1981  Body</w:t>
      </w:r>
      <w:proofErr w:type="gramEnd"/>
      <w:r w:rsidRPr="001231E3">
        <w:rPr>
          <w:rFonts w:ascii="Times New Roman" w:hAnsi="Times New Roman"/>
          <w:szCs w:val="24"/>
        </w:rPr>
        <w:t xml:space="preserve"> Size, Weapon Use, and Natural Selection in the European Upper Paleolithic and Mesolithic. </w:t>
      </w:r>
      <w:r w:rsidRPr="001231E3">
        <w:rPr>
          <w:rFonts w:ascii="Times New Roman" w:hAnsi="Times New Roman"/>
          <w:i/>
          <w:szCs w:val="24"/>
        </w:rPr>
        <w:t>American Anthropologist</w:t>
      </w:r>
      <w:r w:rsidRPr="001231E3">
        <w:rPr>
          <w:rFonts w:ascii="Times New Roman" w:hAnsi="Times New Roman"/>
          <w:szCs w:val="24"/>
        </w:rPr>
        <w:t xml:space="preserve"> 83 (1): 57-73.</w:t>
      </w:r>
    </w:p>
    <w:p w14:paraId="38C46A54" w14:textId="77777777" w:rsidR="00593AAB" w:rsidRPr="001231E3" w:rsidRDefault="00593AAB" w:rsidP="00437CBB">
      <w:pPr>
        <w:ind w:right="-720"/>
        <w:rPr>
          <w:rFonts w:ascii="Times New Roman" w:hAnsi="Times New Roman"/>
          <w:szCs w:val="24"/>
        </w:rPr>
      </w:pPr>
    </w:p>
    <w:p w14:paraId="622FF8DF" w14:textId="77777777" w:rsidR="00593AAB" w:rsidRPr="001231E3" w:rsidRDefault="00593AAB" w:rsidP="00437CBB">
      <w:pPr>
        <w:ind w:right="-720"/>
        <w:rPr>
          <w:rFonts w:ascii="Times New Roman" w:hAnsi="Times New Roman"/>
          <w:szCs w:val="24"/>
        </w:rPr>
      </w:pPr>
      <w:proofErr w:type="spellStart"/>
      <w:r w:rsidRPr="001231E3">
        <w:rPr>
          <w:rFonts w:ascii="Times New Roman" w:hAnsi="Times New Roman"/>
          <w:szCs w:val="24"/>
        </w:rPr>
        <w:t>Brues</w:t>
      </w:r>
      <w:proofErr w:type="spellEnd"/>
      <w:r w:rsidRPr="001231E3">
        <w:rPr>
          <w:rFonts w:ascii="Times New Roman" w:hAnsi="Times New Roman"/>
          <w:szCs w:val="24"/>
        </w:rPr>
        <w:t xml:space="preserve"> (1959) model of spearman vs archer body build relationship to offensive weapons tested with data from lineally related populations. </w:t>
      </w:r>
      <w:proofErr w:type="spellStart"/>
      <w:r w:rsidRPr="001231E3">
        <w:rPr>
          <w:rFonts w:ascii="Times New Roman" w:hAnsi="Times New Roman"/>
          <w:szCs w:val="24"/>
        </w:rPr>
        <w:t>Brues</w:t>
      </w:r>
      <w:proofErr w:type="spellEnd"/>
      <w:r w:rsidRPr="001231E3">
        <w:rPr>
          <w:rFonts w:ascii="Times New Roman" w:hAnsi="Times New Roman"/>
          <w:szCs w:val="24"/>
        </w:rPr>
        <w:t xml:space="preserve"> (1977): spear depends on max velocity of hand at release, bow on stored energy proportional to pounds of pull exerted by arms, so people of “linear build” w long limbs do better with spears, “lateral build” people with short limbs better with bow.  But consider other factors: </w:t>
      </w:r>
      <w:r w:rsidR="00A34819" w:rsidRPr="001231E3">
        <w:rPr>
          <w:rFonts w:ascii="Times New Roman" w:hAnsi="Times New Roman"/>
          <w:szCs w:val="24"/>
        </w:rPr>
        <w:t>nature of prey, distance. Spear more dangerous, requires closer approach.  Atlatl increases to 18-27 m (Spencer 1974); bow much better, so body size and robusticity should decrease as these weapons come in use. Up Pal hunted large game with hand spears early, atlatl by Solutrean, bow prob early Mesolithic, with smaller less aggressive animals.</w:t>
      </w:r>
    </w:p>
    <w:p w14:paraId="656B737A" w14:textId="77777777" w:rsidR="008A4CB4" w:rsidRPr="001231E3" w:rsidRDefault="008A4CB4" w:rsidP="00437CBB">
      <w:pPr>
        <w:ind w:right="-720"/>
        <w:rPr>
          <w:rFonts w:ascii="Times New Roman" w:hAnsi="Times New Roman"/>
          <w:szCs w:val="24"/>
        </w:rPr>
      </w:pPr>
      <w:r w:rsidRPr="001231E3">
        <w:rPr>
          <w:rFonts w:ascii="Times New Roman" w:hAnsi="Times New Roman"/>
          <w:szCs w:val="24"/>
        </w:rPr>
        <w:t xml:space="preserve">   Reduction 4-9% in limb measurements between Up Pal and Meso, both M and F, but little change between early and late Up Pal.  Arm segment proportions and relation to stature change little: “there is little to support a relationship between arm proportions and the use of either spears or bows in the UP or Meso.”</w:t>
      </w:r>
    </w:p>
    <w:p w14:paraId="663A01CF" w14:textId="77777777" w:rsidR="008A4CB4" w:rsidRPr="001231E3" w:rsidRDefault="008A4CB4" w:rsidP="00437CBB">
      <w:pPr>
        <w:ind w:right="-720"/>
        <w:rPr>
          <w:rFonts w:ascii="Times New Roman" w:hAnsi="Times New Roman"/>
          <w:szCs w:val="24"/>
        </w:rPr>
      </w:pPr>
      <w:r w:rsidRPr="001231E3">
        <w:rPr>
          <w:rFonts w:ascii="Times New Roman" w:hAnsi="Times New Roman"/>
          <w:szCs w:val="24"/>
        </w:rPr>
        <w:t xml:space="preserve">  Body size may relate to prey, but other factors, like climate, </w:t>
      </w:r>
      <w:proofErr w:type="spellStart"/>
      <w:r w:rsidRPr="001231E3">
        <w:rPr>
          <w:rFonts w:ascii="Times New Roman" w:hAnsi="Times New Roman"/>
          <w:szCs w:val="24"/>
        </w:rPr>
        <w:t>poss</w:t>
      </w:r>
      <w:proofErr w:type="spellEnd"/>
      <w:r w:rsidRPr="001231E3">
        <w:rPr>
          <w:rFonts w:ascii="Times New Roman" w:hAnsi="Times New Roman"/>
          <w:szCs w:val="24"/>
        </w:rPr>
        <w:t xml:space="preserve"> also involved, but large bodies nutritionally expensive, so expect an adaptive advantage.</w:t>
      </w:r>
    </w:p>
    <w:p w14:paraId="5A645104" w14:textId="77777777" w:rsidR="0084165A" w:rsidRPr="001231E3" w:rsidRDefault="0084165A" w:rsidP="00437CBB">
      <w:pPr>
        <w:ind w:right="-720"/>
        <w:rPr>
          <w:rFonts w:ascii="Times New Roman" w:hAnsi="Times New Roman"/>
          <w:szCs w:val="24"/>
        </w:rPr>
      </w:pPr>
    </w:p>
    <w:p w14:paraId="5584F918" w14:textId="77777777" w:rsidR="0084165A" w:rsidRPr="001231E3" w:rsidRDefault="0084165A" w:rsidP="00437CBB">
      <w:pPr>
        <w:pStyle w:val="Heading3"/>
        <w:ind w:right="-720"/>
        <w:rPr>
          <w:szCs w:val="24"/>
        </w:rPr>
      </w:pPr>
      <w:proofErr w:type="spellStart"/>
      <w:r w:rsidRPr="001231E3">
        <w:rPr>
          <w:szCs w:val="24"/>
        </w:rPr>
        <w:t>Friis</w:t>
      </w:r>
      <w:proofErr w:type="spellEnd"/>
      <w:r w:rsidRPr="001231E3">
        <w:rPr>
          <w:szCs w:val="24"/>
        </w:rPr>
        <w:t>-Hansen, Jan</w:t>
      </w:r>
      <w:r w:rsidR="00F8491D" w:rsidRPr="001231E3">
        <w:rPr>
          <w:szCs w:val="24"/>
        </w:rPr>
        <w:tab/>
      </w:r>
      <w:r w:rsidR="00F8491D" w:rsidRPr="001231E3">
        <w:rPr>
          <w:szCs w:val="24"/>
        </w:rPr>
        <w:tab/>
      </w:r>
      <w:r w:rsidR="00F8491D" w:rsidRPr="001231E3">
        <w:rPr>
          <w:szCs w:val="24"/>
        </w:rPr>
        <w:tab/>
        <w:t>o</w:t>
      </w:r>
    </w:p>
    <w:p w14:paraId="6954E41C"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1990  Mesolithic</w:t>
      </w:r>
      <w:proofErr w:type="gramEnd"/>
      <w:r w:rsidRPr="001231E3">
        <w:rPr>
          <w:rFonts w:ascii="Times New Roman" w:hAnsi="Times New Roman"/>
          <w:szCs w:val="24"/>
        </w:rPr>
        <w:t xml:space="preserve"> Cutting Arrows: Functional Analysis of Arrows Used in the Hunting of Large Game. </w:t>
      </w:r>
      <w:r w:rsidRPr="001231E3">
        <w:rPr>
          <w:rFonts w:ascii="Times New Roman" w:hAnsi="Times New Roman"/>
          <w:i/>
          <w:szCs w:val="24"/>
        </w:rPr>
        <w:t>Antiquity</w:t>
      </w:r>
      <w:r w:rsidRPr="001231E3">
        <w:rPr>
          <w:rFonts w:ascii="Times New Roman" w:hAnsi="Times New Roman"/>
          <w:szCs w:val="24"/>
        </w:rPr>
        <w:t xml:space="preserve"> 64(244): 494-504.</w:t>
      </w:r>
    </w:p>
    <w:p w14:paraId="78BFF091" w14:textId="77777777" w:rsidR="0084165A" w:rsidRPr="001231E3" w:rsidRDefault="0084165A" w:rsidP="00437CBB">
      <w:pPr>
        <w:ind w:right="-720"/>
        <w:rPr>
          <w:rFonts w:ascii="Times New Roman" w:hAnsi="Times New Roman"/>
          <w:szCs w:val="24"/>
        </w:rPr>
      </w:pPr>
    </w:p>
    <w:p w14:paraId="767CE82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Width is most important dimension – cuts shaft free for penetration. Cutting efficiency index based on width and penetrating ability, ratio of head width/shaft circumference = wound width; ratio cross section of head/ cross section of shaft indicated penetrating ability. Cutting arrows are just as effective as pointed arrowheads. Hafted arrows illustrated.</w:t>
      </w:r>
    </w:p>
    <w:p w14:paraId="30E41024" w14:textId="77777777" w:rsidR="0084165A" w:rsidRPr="001231E3" w:rsidRDefault="0084165A" w:rsidP="00437CBB">
      <w:pPr>
        <w:ind w:right="-720"/>
        <w:rPr>
          <w:rFonts w:ascii="Times New Roman" w:hAnsi="Times New Roman"/>
          <w:szCs w:val="24"/>
        </w:rPr>
      </w:pPr>
    </w:p>
    <w:p w14:paraId="384C106B" w14:textId="77777777" w:rsidR="0084165A" w:rsidRPr="001231E3" w:rsidRDefault="0084165A" w:rsidP="00437CBB">
      <w:pPr>
        <w:ind w:right="-720"/>
        <w:rPr>
          <w:rFonts w:ascii="Times New Roman" w:hAnsi="Times New Roman"/>
          <w:b/>
          <w:szCs w:val="24"/>
        </w:rPr>
      </w:pPr>
      <w:proofErr w:type="spellStart"/>
      <w:r w:rsidRPr="001231E3">
        <w:rPr>
          <w:rFonts w:ascii="Times New Roman" w:hAnsi="Times New Roman"/>
          <w:b/>
          <w:bCs/>
          <w:szCs w:val="24"/>
        </w:rPr>
        <w:t>Frison</w:t>
      </w:r>
      <w:proofErr w:type="spellEnd"/>
      <w:r w:rsidRPr="001231E3">
        <w:rPr>
          <w:rFonts w:ascii="Times New Roman" w:hAnsi="Times New Roman"/>
          <w:b/>
          <w:bCs/>
          <w:szCs w:val="24"/>
        </w:rPr>
        <w:t>, George C</w:t>
      </w:r>
      <w:r w:rsidRPr="001231E3">
        <w:rPr>
          <w:rFonts w:ascii="Times New Roman" w:hAnsi="Times New Roman"/>
          <w:b/>
          <w:szCs w:val="24"/>
        </w:rPr>
        <w:t>.</w:t>
      </w:r>
      <w:r w:rsidR="00A54DFA" w:rsidRPr="001231E3">
        <w:rPr>
          <w:rFonts w:ascii="Times New Roman" w:hAnsi="Times New Roman"/>
          <w:b/>
          <w:szCs w:val="24"/>
        </w:rPr>
        <w:tab/>
      </w:r>
      <w:r w:rsidR="00A54DFA" w:rsidRPr="001231E3">
        <w:rPr>
          <w:rFonts w:ascii="Times New Roman" w:hAnsi="Times New Roman"/>
          <w:b/>
          <w:szCs w:val="24"/>
        </w:rPr>
        <w:tab/>
      </w:r>
      <w:r w:rsidR="00A54DFA" w:rsidRPr="001231E3">
        <w:rPr>
          <w:rFonts w:ascii="Times New Roman" w:hAnsi="Times New Roman"/>
          <w:b/>
          <w:szCs w:val="24"/>
        </w:rPr>
        <w:tab/>
        <w:t>x</w:t>
      </w:r>
    </w:p>
    <w:p w14:paraId="591E9C75"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lastRenderedPageBreak/>
        <w:t>1965  Spring</w:t>
      </w:r>
      <w:proofErr w:type="gramEnd"/>
      <w:r w:rsidRPr="001231E3">
        <w:rPr>
          <w:rFonts w:ascii="Times New Roman" w:hAnsi="Times New Roman"/>
          <w:szCs w:val="24"/>
        </w:rPr>
        <w:t xml:space="preserve"> Creek Cave, Wyoming. </w:t>
      </w:r>
      <w:r w:rsidRPr="001231E3">
        <w:rPr>
          <w:rFonts w:ascii="Times New Roman" w:hAnsi="Times New Roman"/>
          <w:i/>
          <w:szCs w:val="24"/>
        </w:rPr>
        <w:t>Ameri</w:t>
      </w:r>
      <w:r w:rsidR="008A2E57" w:rsidRPr="001231E3">
        <w:rPr>
          <w:rFonts w:ascii="Times New Roman" w:hAnsi="Times New Roman"/>
          <w:i/>
          <w:szCs w:val="24"/>
        </w:rPr>
        <w:t>c</w:t>
      </w:r>
      <w:r w:rsidRPr="001231E3">
        <w:rPr>
          <w:rFonts w:ascii="Times New Roman" w:hAnsi="Times New Roman"/>
          <w:i/>
          <w:szCs w:val="24"/>
        </w:rPr>
        <w:t>an Antiquity</w:t>
      </w:r>
      <w:r w:rsidRPr="001231E3">
        <w:rPr>
          <w:rFonts w:ascii="Times New Roman" w:hAnsi="Times New Roman"/>
          <w:szCs w:val="24"/>
        </w:rPr>
        <w:t xml:space="preserve"> 31(1):81-94.</w:t>
      </w:r>
    </w:p>
    <w:p w14:paraId="06650834" w14:textId="77777777" w:rsidR="0084165A" w:rsidRPr="001231E3" w:rsidRDefault="0084165A" w:rsidP="00437CBB">
      <w:pPr>
        <w:ind w:right="-720"/>
        <w:rPr>
          <w:rFonts w:ascii="Times New Roman" w:hAnsi="Times New Roman"/>
          <w:szCs w:val="24"/>
        </w:rPr>
      </w:pPr>
    </w:p>
    <w:p w14:paraId="6CF8623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Late Middle Prehistoric [Archaic] material from a cave, including corner-notched dart points, and a C14 date of A.D. 225 </w:t>
      </w:r>
      <w:r w:rsidRPr="001231E3">
        <w:rPr>
          <w:rFonts w:ascii="Times New Roman" w:hAnsi="Times New Roman"/>
          <w:szCs w:val="24"/>
          <w:u w:val="single"/>
        </w:rPr>
        <w:t>+</w:t>
      </w:r>
      <w:r w:rsidRPr="001231E3">
        <w:rPr>
          <w:rFonts w:ascii="Times New Roman" w:hAnsi="Times New Roman"/>
          <w:szCs w:val="24"/>
        </w:rPr>
        <w:t xml:space="preserve"> 2</w:t>
      </w:r>
      <w:r w:rsidR="00A54DFA" w:rsidRPr="001231E3">
        <w:rPr>
          <w:rFonts w:ascii="Times New Roman" w:hAnsi="Times New Roman"/>
          <w:szCs w:val="24"/>
        </w:rPr>
        <w:t xml:space="preserve">00. Organic artifacts include 5 </w:t>
      </w:r>
      <w:r w:rsidRPr="001231E3">
        <w:rPr>
          <w:rFonts w:ascii="Times New Roman" w:hAnsi="Times New Roman"/>
          <w:szCs w:val="24"/>
        </w:rPr>
        <w:t xml:space="preserve">atlatl fragments of </w:t>
      </w:r>
      <w:r w:rsidRPr="001231E3">
        <w:rPr>
          <w:rFonts w:ascii="Times New Roman" w:hAnsi="Times New Roman"/>
          <w:i/>
          <w:iCs/>
          <w:szCs w:val="24"/>
        </w:rPr>
        <w:t xml:space="preserve">Rhus </w:t>
      </w:r>
      <w:proofErr w:type="spellStart"/>
      <w:r w:rsidRPr="001231E3">
        <w:rPr>
          <w:rFonts w:ascii="Times New Roman" w:hAnsi="Times New Roman"/>
          <w:i/>
          <w:iCs/>
          <w:szCs w:val="24"/>
        </w:rPr>
        <w:t>trilobata</w:t>
      </w:r>
      <w:proofErr w:type="spellEnd"/>
      <w:r w:rsidRPr="001231E3">
        <w:rPr>
          <w:rFonts w:ascii="Times New Roman" w:hAnsi="Times New Roman"/>
          <w:szCs w:val="24"/>
        </w:rPr>
        <w:t xml:space="preserve"> and shaft fragments. Atlatl distal fragment has integral hook with groove like SW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Proximal </w:t>
      </w:r>
      <w:r w:rsidR="00A54DFA" w:rsidRPr="001231E3">
        <w:rPr>
          <w:rFonts w:ascii="Times New Roman" w:hAnsi="Times New Roman"/>
          <w:szCs w:val="24"/>
        </w:rPr>
        <w:t xml:space="preserve">(4) </w:t>
      </w:r>
      <w:r w:rsidRPr="001231E3">
        <w:rPr>
          <w:rFonts w:ascii="Times New Roman" w:hAnsi="Times New Roman"/>
          <w:szCs w:val="24"/>
        </w:rPr>
        <w:t xml:space="preserve">fragments have a narrowed handle with opposed projections, possibly had loops, and notches ca 1/3 of way from handle prob for attach weight. Nine distal shaft ends have conical sockets with grooves and some sinew wrapped, some red painted, varying in diameter from 1.2-1.6 cm. Sixteen proximal shaft ends have shallow cup-like depressions, vary in diameter from .6-.7 cm. No evidence of fletching noted on </w:t>
      </w:r>
      <w:proofErr w:type="gramStart"/>
      <w:r w:rsidRPr="001231E3">
        <w:rPr>
          <w:rFonts w:ascii="Times New Roman" w:hAnsi="Times New Roman"/>
          <w:szCs w:val="24"/>
        </w:rPr>
        <w:t>shafts</w:t>
      </w:r>
      <w:proofErr w:type="gramEnd"/>
      <w:r w:rsidRPr="001231E3">
        <w:rPr>
          <w:rFonts w:ascii="Times New Roman" w:hAnsi="Times New Roman"/>
          <w:szCs w:val="24"/>
        </w:rPr>
        <w:t xml:space="preserve"> but several cut feathers appear to be fletching debris. Thirteen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have tapered proximal ends with spiral rasping, nocks made by groove-and-snap, vary in length from 5.1-27.3 cm, diameters .8-1.1 cm. No adhesive on sockets. Two have corner notched points held in nock with sinew only.</w:t>
      </w:r>
      <w:r w:rsidR="00A54DFA" w:rsidRPr="001231E3">
        <w:rPr>
          <w:rFonts w:ascii="Times New Roman" w:hAnsi="Times New Roman"/>
          <w:szCs w:val="24"/>
        </w:rPr>
        <w:t xml:space="preserve"> [Drawings of atlatl material, no photos].</w:t>
      </w:r>
      <w:r w:rsidRPr="001231E3">
        <w:rPr>
          <w:rFonts w:ascii="Times New Roman" w:hAnsi="Times New Roman"/>
          <w:szCs w:val="24"/>
        </w:rPr>
        <w:t xml:space="preserve"> </w:t>
      </w:r>
    </w:p>
    <w:p w14:paraId="0FDDDCF0" w14:textId="77777777" w:rsidR="0084165A" w:rsidRPr="001231E3" w:rsidRDefault="0084165A" w:rsidP="00437CBB">
      <w:pPr>
        <w:ind w:right="-720"/>
        <w:rPr>
          <w:rFonts w:ascii="Times New Roman" w:hAnsi="Times New Roman"/>
          <w:szCs w:val="24"/>
        </w:rPr>
      </w:pPr>
    </w:p>
    <w:p w14:paraId="4D7192C4"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bCs/>
          <w:szCs w:val="24"/>
        </w:rPr>
        <w:t>Frison</w:t>
      </w:r>
      <w:proofErr w:type="spellEnd"/>
      <w:r w:rsidRPr="001231E3">
        <w:rPr>
          <w:rFonts w:ascii="Times New Roman" w:hAnsi="Times New Roman"/>
          <w:b/>
          <w:bCs/>
          <w:szCs w:val="24"/>
        </w:rPr>
        <w:t>, George C</w:t>
      </w:r>
      <w:r w:rsidRPr="001231E3">
        <w:rPr>
          <w:rFonts w:ascii="Times New Roman" w:hAnsi="Times New Roman"/>
          <w:szCs w:val="24"/>
        </w:rPr>
        <w:t>.</w:t>
      </w:r>
    </w:p>
    <w:p w14:paraId="19185028"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1968  Daugherty</w:t>
      </w:r>
      <w:proofErr w:type="gramEnd"/>
      <w:r w:rsidRPr="001231E3">
        <w:rPr>
          <w:rFonts w:ascii="Times New Roman" w:hAnsi="Times New Roman"/>
          <w:szCs w:val="24"/>
        </w:rPr>
        <w:t xml:space="preserve"> Cave, Wyoming. </w:t>
      </w:r>
      <w:r w:rsidR="00692605" w:rsidRPr="001231E3">
        <w:rPr>
          <w:rFonts w:ascii="Times New Roman" w:hAnsi="Times New Roman"/>
          <w:i/>
          <w:szCs w:val="24"/>
        </w:rPr>
        <w:t xml:space="preserve">Plains Anthropologist </w:t>
      </w:r>
      <w:r w:rsidRPr="001231E3">
        <w:rPr>
          <w:rFonts w:ascii="Times New Roman" w:hAnsi="Times New Roman"/>
          <w:szCs w:val="24"/>
        </w:rPr>
        <w:t xml:space="preserve">13 (42) </w:t>
      </w:r>
      <w:proofErr w:type="spellStart"/>
      <w:r w:rsidRPr="001231E3">
        <w:rPr>
          <w:rFonts w:ascii="Times New Roman" w:hAnsi="Times New Roman"/>
          <w:szCs w:val="24"/>
        </w:rPr>
        <w:t>pt</w:t>
      </w:r>
      <w:proofErr w:type="spellEnd"/>
      <w:r w:rsidRPr="001231E3">
        <w:rPr>
          <w:rFonts w:ascii="Times New Roman" w:hAnsi="Times New Roman"/>
          <w:szCs w:val="24"/>
        </w:rPr>
        <w:t xml:space="preserve"> 1: 253-295.</w:t>
      </w:r>
    </w:p>
    <w:p w14:paraId="54C7D809" w14:textId="77777777" w:rsidR="0084165A" w:rsidRPr="001231E3" w:rsidRDefault="0084165A" w:rsidP="00437CBB">
      <w:pPr>
        <w:ind w:right="-720"/>
        <w:rPr>
          <w:rFonts w:ascii="Times New Roman" w:hAnsi="Times New Roman"/>
          <w:szCs w:val="24"/>
        </w:rPr>
      </w:pPr>
    </w:p>
    <w:p w14:paraId="11B7B261" w14:textId="0092A925" w:rsidR="0084165A" w:rsidRDefault="0084165A" w:rsidP="00437CBB">
      <w:pPr>
        <w:ind w:right="-720"/>
        <w:rPr>
          <w:rFonts w:ascii="Times New Roman" w:hAnsi="Times New Roman"/>
          <w:szCs w:val="24"/>
        </w:rPr>
      </w:pPr>
      <w:r w:rsidRPr="001231E3">
        <w:rPr>
          <w:rFonts w:ascii="Times New Roman" w:hAnsi="Times New Roman"/>
          <w:szCs w:val="24"/>
        </w:rPr>
        <w:t xml:space="preserve">Late Middle Prehistoric and Late Prehistoric materials.  Ten dart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some notched for point by tenon method, tenon wastes also found. Conical proximal ends, spiral abrading. Three possible atlatl fragments of Rhus </w:t>
      </w:r>
      <w:proofErr w:type="spellStart"/>
      <w:r w:rsidRPr="001231E3">
        <w:rPr>
          <w:rFonts w:ascii="Times New Roman" w:hAnsi="Times New Roman"/>
          <w:szCs w:val="24"/>
        </w:rPr>
        <w:t>trilobata</w:t>
      </w:r>
      <w:proofErr w:type="spellEnd"/>
      <w:r w:rsidRPr="001231E3">
        <w:rPr>
          <w:rFonts w:ascii="Times New Roman" w:hAnsi="Times New Roman"/>
          <w:szCs w:val="24"/>
        </w:rPr>
        <w:t xml:space="preserve">, </w:t>
      </w:r>
      <w:proofErr w:type="gramStart"/>
      <w:r w:rsidRPr="001231E3">
        <w:rPr>
          <w:rFonts w:ascii="Times New Roman" w:hAnsi="Times New Roman"/>
          <w:szCs w:val="24"/>
        </w:rPr>
        <w:t>similar to</w:t>
      </w:r>
      <w:proofErr w:type="gramEnd"/>
      <w:r w:rsidRPr="001231E3">
        <w:rPr>
          <w:rFonts w:ascii="Times New Roman" w:hAnsi="Times New Roman"/>
          <w:szCs w:val="24"/>
        </w:rPr>
        <w:t xml:space="preserve"> Spring Creek specimens, only one figured appears to be proximal end. Associated with medium corner-notched points. Two broken bar atlatl weights. </w:t>
      </w:r>
      <w:proofErr w:type="gramStart"/>
      <w:r w:rsidRPr="001231E3">
        <w:rPr>
          <w:rFonts w:ascii="Times New Roman" w:hAnsi="Times New Roman"/>
          <w:szCs w:val="24"/>
        </w:rPr>
        <w:t>Also</w:t>
      </w:r>
      <w:proofErr w:type="gramEnd"/>
      <w:r w:rsidRPr="001231E3">
        <w:rPr>
          <w:rFonts w:ascii="Times New Roman" w:hAnsi="Times New Roman"/>
          <w:szCs w:val="24"/>
        </w:rPr>
        <w:t xml:space="preserve"> some arrow and a bow fragment from upper level.</w:t>
      </w:r>
    </w:p>
    <w:p w14:paraId="156FABF1" w14:textId="7823E933" w:rsidR="00732088" w:rsidRDefault="00732088" w:rsidP="00437CBB">
      <w:pPr>
        <w:ind w:right="-720"/>
        <w:rPr>
          <w:rFonts w:ascii="Times New Roman" w:hAnsi="Times New Roman"/>
          <w:szCs w:val="24"/>
        </w:rPr>
      </w:pPr>
    </w:p>
    <w:p w14:paraId="50349C34" w14:textId="77777777" w:rsidR="00732088" w:rsidRPr="00732088" w:rsidRDefault="00732088" w:rsidP="00732088">
      <w:pPr>
        <w:ind w:right="-720"/>
        <w:rPr>
          <w:rFonts w:ascii="Times New Roman" w:hAnsi="Times New Roman"/>
          <w:b/>
          <w:szCs w:val="24"/>
        </w:rPr>
      </w:pPr>
      <w:proofErr w:type="spellStart"/>
      <w:r w:rsidRPr="00732088">
        <w:rPr>
          <w:rFonts w:ascii="Times New Roman" w:hAnsi="Times New Roman"/>
          <w:b/>
          <w:szCs w:val="24"/>
        </w:rPr>
        <w:t>Frison</w:t>
      </w:r>
      <w:proofErr w:type="spellEnd"/>
      <w:r w:rsidRPr="00732088">
        <w:rPr>
          <w:rFonts w:ascii="Times New Roman" w:hAnsi="Times New Roman"/>
          <w:b/>
          <w:szCs w:val="24"/>
        </w:rPr>
        <w:t>, George C., ed.</w:t>
      </w:r>
      <w:r w:rsidRPr="00732088">
        <w:rPr>
          <w:rFonts w:ascii="Times New Roman" w:hAnsi="Times New Roman"/>
          <w:b/>
          <w:szCs w:val="24"/>
        </w:rPr>
        <w:tab/>
      </w:r>
      <w:r w:rsidRPr="00732088">
        <w:rPr>
          <w:rFonts w:ascii="Times New Roman" w:hAnsi="Times New Roman"/>
          <w:b/>
          <w:szCs w:val="24"/>
        </w:rPr>
        <w:tab/>
      </w:r>
      <w:r w:rsidRPr="00732088">
        <w:rPr>
          <w:rFonts w:ascii="Times New Roman" w:hAnsi="Times New Roman"/>
          <w:b/>
          <w:szCs w:val="24"/>
        </w:rPr>
        <w:tab/>
        <w:t>o</w:t>
      </w:r>
    </w:p>
    <w:p w14:paraId="0D595A53" w14:textId="77777777" w:rsidR="00732088" w:rsidRPr="00732088" w:rsidRDefault="00732088" w:rsidP="00732088">
      <w:pPr>
        <w:ind w:right="-720"/>
        <w:rPr>
          <w:rFonts w:ascii="Times New Roman" w:hAnsi="Times New Roman"/>
          <w:szCs w:val="24"/>
        </w:rPr>
      </w:pPr>
      <w:r w:rsidRPr="00732088">
        <w:rPr>
          <w:rFonts w:ascii="Times New Roman" w:hAnsi="Times New Roman"/>
          <w:szCs w:val="24"/>
        </w:rPr>
        <w:t xml:space="preserve">1974 [2013] </w:t>
      </w:r>
      <w:r w:rsidRPr="00732088">
        <w:rPr>
          <w:rFonts w:ascii="Times New Roman" w:hAnsi="Times New Roman"/>
          <w:i/>
          <w:szCs w:val="24"/>
        </w:rPr>
        <w:t>The Casper Site: A Hell Gap Bison Kill on the High Plains</w:t>
      </w:r>
      <w:r w:rsidRPr="00732088">
        <w:rPr>
          <w:rFonts w:ascii="Times New Roman" w:hAnsi="Times New Roman"/>
          <w:szCs w:val="24"/>
        </w:rPr>
        <w:t>. Academic Press, New York. [Percheron Press, New York]</w:t>
      </w:r>
    </w:p>
    <w:p w14:paraId="37EAD70D" w14:textId="77777777" w:rsidR="00732088" w:rsidRPr="00732088" w:rsidRDefault="00732088" w:rsidP="00732088">
      <w:pPr>
        <w:ind w:right="-720"/>
        <w:rPr>
          <w:rFonts w:ascii="Times New Roman" w:hAnsi="Times New Roman"/>
          <w:szCs w:val="24"/>
        </w:rPr>
      </w:pPr>
    </w:p>
    <w:p w14:paraId="4748F0B4" w14:textId="77777777" w:rsidR="00732088" w:rsidRPr="00732088" w:rsidRDefault="00732088" w:rsidP="00732088">
      <w:pPr>
        <w:ind w:right="-720"/>
        <w:rPr>
          <w:rFonts w:ascii="Times New Roman" w:hAnsi="Times New Roman"/>
          <w:szCs w:val="24"/>
        </w:rPr>
      </w:pPr>
      <w:r w:rsidRPr="00732088">
        <w:rPr>
          <w:rFonts w:ascii="Times New Roman" w:hAnsi="Times New Roman"/>
          <w:szCs w:val="24"/>
        </w:rPr>
        <w:t>Bison behavior. Butchering with bone tools, and stone. Bison requires heavier flakes and retouched tools than antelope. Hafting considerations for butchery tools.</w:t>
      </w:r>
    </w:p>
    <w:p w14:paraId="54470135" w14:textId="77777777" w:rsidR="00732088" w:rsidRPr="00732088" w:rsidRDefault="00732088" w:rsidP="00732088">
      <w:pPr>
        <w:ind w:right="-720"/>
        <w:rPr>
          <w:rFonts w:ascii="Times New Roman" w:hAnsi="Times New Roman"/>
          <w:szCs w:val="24"/>
        </w:rPr>
      </w:pPr>
      <w:r w:rsidRPr="00732088">
        <w:rPr>
          <w:rFonts w:ascii="Times New Roman" w:hAnsi="Times New Roman"/>
          <w:szCs w:val="24"/>
        </w:rPr>
        <w:t xml:space="preserve">  No evidence of core or biface reduction or </w:t>
      </w:r>
      <w:proofErr w:type="spellStart"/>
      <w:r w:rsidRPr="00732088">
        <w:rPr>
          <w:rFonts w:ascii="Times New Roman" w:hAnsi="Times New Roman"/>
          <w:szCs w:val="24"/>
        </w:rPr>
        <w:t>pt</w:t>
      </w:r>
      <w:proofErr w:type="spellEnd"/>
      <w:r w:rsidRPr="00732088">
        <w:rPr>
          <w:rFonts w:ascii="Times New Roman" w:hAnsi="Times New Roman"/>
          <w:szCs w:val="24"/>
        </w:rPr>
        <w:t xml:space="preserve"> manuf. Tool resharpening and impact flakes. 81 points or fragments, MNI pts = 60. One Clovis </w:t>
      </w:r>
      <w:proofErr w:type="spellStart"/>
      <w:r w:rsidRPr="00732088">
        <w:rPr>
          <w:rFonts w:ascii="Times New Roman" w:hAnsi="Times New Roman"/>
          <w:szCs w:val="24"/>
        </w:rPr>
        <w:t>pt</w:t>
      </w:r>
      <w:proofErr w:type="spellEnd"/>
      <w:r w:rsidRPr="00732088">
        <w:rPr>
          <w:rFonts w:ascii="Times New Roman" w:hAnsi="Times New Roman"/>
          <w:szCs w:val="24"/>
        </w:rPr>
        <w:t xml:space="preserve"> found on surface, rest HG pts. Variable amounts of retouch [fine drawings but lack x-sections]. Some more reworked than others, but symmetrical so prob for </w:t>
      </w:r>
      <w:proofErr w:type="spellStart"/>
      <w:r w:rsidRPr="00732088">
        <w:rPr>
          <w:rFonts w:ascii="Times New Roman" w:hAnsi="Times New Roman"/>
          <w:szCs w:val="24"/>
        </w:rPr>
        <w:t>pt</w:t>
      </w:r>
      <w:proofErr w:type="spellEnd"/>
      <w:r w:rsidRPr="00732088">
        <w:rPr>
          <w:rFonts w:ascii="Times New Roman" w:hAnsi="Times New Roman"/>
          <w:szCs w:val="24"/>
        </w:rPr>
        <w:t xml:space="preserve"> use, not knife use. [See Bradley 1974] Tapered stem of HG pts implies a socket hafting. The bison were killed in a parabolic dune where they couldn’t maneuver much and hunters were close, probably using thrusting/throwing spears. Sharp points, expanding blade, relatively thick implies heavy shaft to penetrate and open large wound. Bison hide thinner and more delicate than cow hides from which most experimental data. </w:t>
      </w:r>
      <w:proofErr w:type="spellStart"/>
      <w:r w:rsidRPr="00732088">
        <w:rPr>
          <w:rFonts w:ascii="Times New Roman" w:hAnsi="Times New Roman"/>
          <w:szCs w:val="24"/>
        </w:rPr>
        <w:t>Expers</w:t>
      </w:r>
      <w:proofErr w:type="spellEnd"/>
      <w:r w:rsidRPr="00732088">
        <w:rPr>
          <w:rFonts w:ascii="Times New Roman" w:hAnsi="Times New Roman"/>
          <w:szCs w:val="24"/>
        </w:rPr>
        <w:t xml:space="preserve"> on cow carcasses – split hafting less effective, socket with pitch and sinew not hard to make, stronger. Dimensions. Thrusting – good penetration if point not damaged. If not a </w:t>
      </w:r>
      <w:proofErr w:type="gramStart"/>
      <w:r w:rsidRPr="00732088">
        <w:rPr>
          <w:rFonts w:ascii="Times New Roman" w:hAnsi="Times New Roman"/>
          <w:szCs w:val="24"/>
        </w:rPr>
        <w:t>right angles</w:t>
      </w:r>
      <w:proofErr w:type="gramEnd"/>
      <w:r w:rsidRPr="00732088">
        <w:rPr>
          <w:rFonts w:ascii="Times New Roman" w:hAnsi="Times New Roman"/>
          <w:szCs w:val="24"/>
        </w:rPr>
        <w:t xml:space="preserve">, hide bunches up, point snapped. Sharpened wooden shafts did not work. Need more than one useful spear </w:t>
      </w:r>
      <w:r w:rsidRPr="00732088">
        <w:rPr>
          <w:rFonts w:ascii="Times New Roman" w:hAnsi="Times New Roman"/>
          <w:szCs w:val="24"/>
        </w:rPr>
        <w:lastRenderedPageBreak/>
        <w:t xml:space="preserve">per hunter, best done with replaceable </w:t>
      </w:r>
      <w:proofErr w:type="spellStart"/>
      <w:r w:rsidRPr="00732088">
        <w:rPr>
          <w:rFonts w:ascii="Times New Roman" w:hAnsi="Times New Roman"/>
          <w:szCs w:val="24"/>
        </w:rPr>
        <w:t>foreshafts</w:t>
      </w:r>
      <w:proofErr w:type="spellEnd"/>
      <w:r w:rsidRPr="00732088">
        <w:rPr>
          <w:rFonts w:ascii="Times New Roman" w:hAnsi="Times New Roman"/>
          <w:szCs w:val="24"/>
        </w:rPr>
        <w:t xml:space="preserve"> although other alternatives exist. </w:t>
      </w:r>
      <w:proofErr w:type="spellStart"/>
      <w:r w:rsidRPr="00732088">
        <w:rPr>
          <w:rFonts w:ascii="Times New Roman" w:hAnsi="Times New Roman"/>
          <w:szCs w:val="24"/>
        </w:rPr>
        <w:t>Foreshafted</w:t>
      </w:r>
      <w:proofErr w:type="spellEnd"/>
      <w:r w:rsidRPr="00732088">
        <w:rPr>
          <w:rFonts w:ascii="Times New Roman" w:hAnsi="Times New Roman"/>
          <w:szCs w:val="24"/>
        </w:rPr>
        <w:t xml:space="preserve"> pts also work as knives, </w:t>
      </w:r>
      <w:proofErr w:type="spellStart"/>
      <w:r w:rsidRPr="00732088">
        <w:rPr>
          <w:rFonts w:ascii="Times New Roman" w:hAnsi="Times New Roman"/>
          <w:szCs w:val="24"/>
        </w:rPr>
        <w:t>tho</w:t>
      </w:r>
      <w:proofErr w:type="spellEnd"/>
      <w:r w:rsidRPr="00732088">
        <w:rPr>
          <w:rFonts w:ascii="Times New Roman" w:hAnsi="Times New Roman"/>
          <w:szCs w:val="24"/>
        </w:rPr>
        <w:t xml:space="preserve"> no evidence at Casper. Separation of base + tip of same pts suggests use in </w:t>
      </w:r>
      <w:proofErr w:type="spellStart"/>
      <w:r w:rsidRPr="00732088">
        <w:rPr>
          <w:rFonts w:ascii="Times New Roman" w:hAnsi="Times New Roman"/>
          <w:szCs w:val="24"/>
        </w:rPr>
        <w:t>foreshafts</w:t>
      </w:r>
      <w:proofErr w:type="spellEnd"/>
      <w:r w:rsidRPr="00732088">
        <w:rPr>
          <w:rFonts w:ascii="Times New Roman" w:hAnsi="Times New Roman"/>
          <w:szCs w:val="24"/>
        </w:rPr>
        <w:t xml:space="preserve"> on animals running and milling around in trap. If on </w:t>
      </w:r>
      <w:proofErr w:type="spellStart"/>
      <w:r w:rsidRPr="00732088">
        <w:rPr>
          <w:rFonts w:ascii="Times New Roman" w:hAnsi="Times New Roman"/>
          <w:szCs w:val="24"/>
        </w:rPr>
        <w:t>mainshaft</w:t>
      </w:r>
      <w:proofErr w:type="spellEnd"/>
      <w:r w:rsidRPr="00732088">
        <w:rPr>
          <w:rFonts w:ascii="Times New Roman" w:hAnsi="Times New Roman"/>
          <w:szCs w:val="24"/>
        </w:rPr>
        <w:t xml:space="preserve">, would not have discarded </w:t>
      </w:r>
      <w:proofErr w:type="spellStart"/>
      <w:r w:rsidRPr="00732088">
        <w:rPr>
          <w:rFonts w:ascii="Times New Roman" w:hAnsi="Times New Roman"/>
          <w:szCs w:val="24"/>
        </w:rPr>
        <w:t>base+shaft</w:t>
      </w:r>
      <w:proofErr w:type="spellEnd"/>
      <w:r w:rsidRPr="00732088">
        <w:rPr>
          <w:rFonts w:ascii="Times New Roman" w:hAnsi="Times New Roman"/>
          <w:szCs w:val="24"/>
        </w:rPr>
        <w:t xml:space="preserve"> on site. P 91-2: “None of the </w:t>
      </w:r>
      <w:proofErr w:type="spellStart"/>
      <w:r w:rsidRPr="00732088">
        <w:rPr>
          <w:rFonts w:ascii="Times New Roman" w:hAnsi="Times New Roman"/>
          <w:szCs w:val="24"/>
        </w:rPr>
        <w:t>proj</w:t>
      </w:r>
      <w:proofErr w:type="spellEnd"/>
      <w:r w:rsidRPr="00732088">
        <w:rPr>
          <w:rFonts w:ascii="Times New Roman" w:hAnsi="Times New Roman"/>
          <w:szCs w:val="24"/>
        </w:rPr>
        <w:t xml:space="preserve"> pts were found embedded in their original places in the carcasses, which might have given a clue to the actual places they were attempting to hit. In bison kills of later periods where such determinations can be made, the rib cage, vertebral column and throat were favorite targets and ones into which they were regularly able to place the </w:t>
      </w:r>
      <w:proofErr w:type="spellStart"/>
      <w:r w:rsidRPr="00732088">
        <w:rPr>
          <w:rFonts w:ascii="Times New Roman" w:hAnsi="Times New Roman"/>
          <w:szCs w:val="24"/>
        </w:rPr>
        <w:t>proj</w:t>
      </w:r>
      <w:proofErr w:type="spellEnd"/>
      <w:r w:rsidRPr="00732088">
        <w:rPr>
          <w:rFonts w:ascii="Times New Roman" w:hAnsi="Times New Roman"/>
          <w:szCs w:val="24"/>
        </w:rPr>
        <w:t xml:space="preserve"> pts. This suggests good control over the animals, singling out a certain animal, and selecting the proper spot to place the </w:t>
      </w:r>
      <w:proofErr w:type="spellStart"/>
      <w:r w:rsidRPr="00732088">
        <w:rPr>
          <w:rFonts w:ascii="Times New Roman" w:hAnsi="Times New Roman"/>
          <w:szCs w:val="24"/>
        </w:rPr>
        <w:t>proj</w:t>
      </w:r>
      <w:proofErr w:type="spellEnd"/>
      <w:r w:rsidRPr="00732088">
        <w:rPr>
          <w:rFonts w:ascii="Times New Roman" w:hAnsi="Times New Roman"/>
          <w:szCs w:val="24"/>
        </w:rPr>
        <w:t xml:space="preserve"> </w:t>
      </w:r>
      <w:proofErr w:type="spellStart"/>
      <w:r w:rsidRPr="00732088">
        <w:rPr>
          <w:rFonts w:ascii="Times New Roman" w:hAnsi="Times New Roman"/>
          <w:szCs w:val="24"/>
        </w:rPr>
        <w:t>pt</w:t>
      </w:r>
      <w:proofErr w:type="spellEnd"/>
      <w:r w:rsidRPr="00732088">
        <w:rPr>
          <w:rFonts w:ascii="Times New Roman" w:hAnsi="Times New Roman"/>
          <w:szCs w:val="24"/>
        </w:rPr>
        <w:t xml:space="preserve"> rather than everyone randomly throwing spears into the herd.”</w:t>
      </w:r>
    </w:p>
    <w:p w14:paraId="43062399" w14:textId="77777777" w:rsidR="00732088" w:rsidRPr="00732088" w:rsidRDefault="00732088" w:rsidP="00732088">
      <w:pPr>
        <w:ind w:right="-720"/>
        <w:rPr>
          <w:rFonts w:ascii="Times New Roman" w:hAnsi="Times New Roman"/>
          <w:szCs w:val="24"/>
        </w:rPr>
      </w:pPr>
      <w:r w:rsidRPr="00732088">
        <w:rPr>
          <w:rFonts w:ascii="Times New Roman" w:hAnsi="Times New Roman"/>
          <w:szCs w:val="24"/>
        </w:rPr>
        <w:t xml:space="preserve">   Impact damage types. Refits between impact flakes and points. Raw materials, 3 pts of Knife River Flint, others chert/jasper from all around, likewise quartzite from Spanish Diggings or many similar materials.</w:t>
      </w:r>
    </w:p>
    <w:p w14:paraId="4F42F64C" w14:textId="77777777" w:rsidR="0084165A" w:rsidRPr="001231E3" w:rsidRDefault="0084165A" w:rsidP="00437CBB">
      <w:pPr>
        <w:ind w:right="-720"/>
        <w:rPr>
          <w:rFonts w:ascii="Times New Roman" w:hAnsi="Times New Roman"/>
          <w:szCs w:val="24"/>
        </w:rPr>
      </w:pPr>
    </w:p>
    <w:p w14:paraId="56EFB140" w14:textId="77777777" w:rsidR="0084165A" w:rsidRPr="001231E3" w:rsidRDefault="0084165A" w:rsidP="00437CBB">
      <w:pPr>
        <w:pStyle w:val="Heading1"/>
        <w:ind w:right="-720"/>
        <w:rPr>
          <w:rFonts w:ascii="Times New Roman" w:hAnsi="Times New Roman"/>
          <w:bCs w:val="0"/>
          <w:szCs w:val="24"/>
        </w:rPr>
      </w:pPr>
      <w:proofErr w:type="spellStart"/>
      <w:r w:rsidRPr="001231E3">
        <w:rPr>
          <w:rFonts w:ascii="Times New Roman" w:hAnsi="Times New Roman"/>
          <w:bCs w:val="0"/>
          <w:szCs w:val="24"/>
        </w:rPr>
        <w:t>Frison</w:t>
      </w:r>
      <w:proofErr w:type="spellEnd"/>
      <w:r w:rsidRPr="001231E3">
        <w:rPr>
          <w:rFonts w:ascii="Times New Roman" w:hAnsi="Times New Roman"/>
          <w:bCs w:val="0"/>
          <w:szCs w:val="24"/>
        </w:rPr>
        <w:t>, George C.</w:t>
      </w:r>
      <w:r w:rsidRPr="001231E3">
        <w:rPr>
          <w:rFonts w:ascii="Times New Roman" w:hAnsi="Times New Roman"/>
          <w:bCs w:val="0"/>
          <w:szCs w:val="24"/>
        </w:rPr>
        <w:tab/>
      </w:r>
      <w:r w:rsidRPr="001231E3">
        <w:rPr>
          <w:rFonts w:ascii="Times New Roman" w:hAnsi="Times New Roman"/>
          <w:bCs w:val="0"/>
          <w:szCs w:val="24"/>
        </w:rPr>
        <w:tab/>
      </w:r>
      <w:r w:rsidRPr="001231E3">
        <w:rPr>
          <w:rFonts w:ascii="Times New Roman" w:hAnsi="Times New Roman"/>
          <w:bCs w:val="0"/>
          <w:szCs w:val="24"/>
        </w:rPr>
        <w:tab/>
      </w:r>
      <w:r w:rsidRPr="001231E3">
        <w:rPr>
          <w:rFonts w:ascii="Times New Roman" w:hAnsi="Times New Roman"/>
          <w:bCs w:val="0"/>
          <w:szCs w:val="24"/>
        </w:rPr>
        <w:tab/>
      </w:r>
      <w:r w:rsidRPr="001231E3">
        <w:rPr>
          <w:rFonts w:ascii="Times New Roman" w:hAnsi="Times New Roman"/>
          <w:bCs w:val="0"/>
          <w:szCs w:val="24"/>
        </w:rPr>
        <w:tab/>
      </w:r>
      <w:r w:rsidRPr="001231E3">
        <w:rPr>
          <w:rFonts w:ascii="Times New Roman" w:hAnsi="Times New Roman"/>
          <w:bCs w:val="0"/>
          <w:szCs w:val="24"/>
        </w:rPr>
        <w:tab/>
      </w:r>
      <w:r w:rsidRPr="001231E3">
        <w:rPr>
          <w:rFonts w:ascii="Times New Roman" w:hAnsi="Times New Roman"/>
          <w:bCs w:val="0"/>
          <w:szCs w:val="24"/>
        </w:rPr>
        <w:tab/>
        <w:t>o</w:t>
      </w:r>
    </w:p>
    <w:p w14:paraId="446FD6D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1978 </w:t>
      </w:r>
      <w:r w:rsidRPr="001231E3">
        <w:rPr>
          <w:rFonts w:ascii="Times New Roman" w:hAnsi="Times New Roman"/>
          <w:i/>
          <w:szCs w:val="24"/>
        </w:rPr>
        <w:t>Prehistoric Hunters of the High Plains</w:t>
      </w:r>
      <w:r w:rsidRPr="001231E3">
        <w:rPr>
          <w:rFonts w:ascii="Times New Roman" w:hAnsi="Times New Roman"/>
          <w:szCs w:val="24"/>
        </w:rPr>
        <w:t>.  New York: Academic Press.</w:t>
      </w:r>
    </w:p>
    <w:p w14:paraId="1190DF5A" w14:textId="77777777" w:rsidR="0084165A" w:rsidRPr="001231E3" w:rsidRDefault="0084165A" w:rsidP="00437CBB">
      <w:pPr>
        <w:ind w:right="-720"/>
        <w:rPr>
          <w:rFonts w:ascii="Times New Roman" w:hAnsi="Times New Roman"/>
          <w:szCs w:val="24"/>
        </w:rPr>
      </w:pPr>
    </w:p>
    <w:p w14:paraId="7DD547D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Detailed summaries of many sites, </w:t>
      </w:r>
      <w:proofErr w:type="spellStart"/>
      <w:r w:rsidRPr="001231E3">
        <w:rPr>
          <w:rFonts w:ascii="Times New Roman" w:hAnsi="Times New Roman"/>
          <w:szCs w:val="24"/>
        </w:rPr>
        <w:t>espec</w:t>
      </w:r>
      <w:proofErr w:type="spellEnd"/>
      <w:r w:rsidRPr="001231E3">
        <w:rPr>
          <w:rFonts w:ascii="Times New Roman" w:hAnsi="Times New Roman"/>
          <w:szCs w:val="24"/>
        </w:rPr>
        <w:t xml:space="preserve"> kill sites, including Paleoindian. Colby, Hanson, Agate Basin, Casper, Horner, Finley sites. Cultural chronology and projectile points. Photos Late Archaic (200-500 AD) atlatl and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from Spring Creek Cave. Comments on hunting and butchery with stone tools and bone expedient tools. Lots of experiments with stone points and </w:t>
      </w:r>
      <w:proofErr w:type="spellStart"/>
      <w:r w:rsidRPr="001231E3">
        <w:rPr>
          <w:rFonts w:ascii="Times New Roman" w:hAnsi="Times New Roman"/>
          <w:szCs w:val="24"/>
        </w:rPr>
        <w:t>foreshafts</w:t>
      </w:r>
      <w:proofErr w:type="spellEnd"/>
      <w:r w:rsidRPr="001231E3">
        <w:rPr>
          <w:rFonts w:ascii="Times New Roman" w:hAnsi="Times New Roman"/>
          <w:szCs w:val="24"/>
        </w:rPr>
        <w:t>, but mostly with thrusting spears. [Atlatl experiments mentioned in passing, and he seems to feel that Paleoindian hunting would be with thrusting spears].</w:t>
      </w:r>
    </w:p>
    <w:p w14:paraId="7A324CF6" w14:textId="77777777" w:rsidR="0084165A" w:rsidRPr="001231E3" w:rsidRDefault="0084165A" w:rsidP="00437CBB">
      <w:pPr>
        <w:ind w:right="-720"/>
        <w:rPr>
          <w:rFonts w:ascii="Times New Roman" w:hAnsi="Times New Roman"/>
          <w:szCs w:val="24"/>
        </w:rPr>
      </w:pPr>
    </w:p>
    <w:p w14:paraId="76BF6064"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Frison</w:t>
      </w:r>
      <w:proofErr w:type="spellEnd"/>
      <w:r w:rsidRPr="001231E3">
        <w:rPr>
          <w:rFonts w:ascii="Times New Roman" w:hAnsi="Times New Roman"/>
          <w:b/>
          <w:szCs w:val="24"/>
        </w:rPr>
        <w:t>, George C.</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26E1D33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1989 Experimental Use of Clovis Weaponry and Tools on African Elephants. </w:t>
      </w:r>
      <w:r w:rsidRPr="001231E3">
        <w:rPr>
          <w:rFonts w:ascii="Times New Roman" w:hAnsi="Times New Roman"/>
          <w:i/>
          <w:szCs w:val="24"/>
        </w:rPr>
        <w:t>American Antiquity</w:t>
      </w:r>
      <w:r w:rsidRPr="001231E3">
        <w:rPr>
          <w:rFonts w:ascii="Times New Roman" w:hAnsi="Times New Roman"/>
          <w:szCs w:val="24"/>
        </w:rPr>
        <w:t xml:space="preserve"> 54(4): 766-783.</w:t>
      </w:r>
    </w:p>
    <w:p w14:paraId="4071AF31" w14:textId="77777777" w:rsidR="0084165A" w:rsidRPr="001231E3" w:rsidRDefault="0084165A" w:rsidP="00437CBB">
      <w:pPr>
        <w:ind w:right="-720"/>
        <w:rPr>
          <w:rFonts w:ascii="Times New Roman" w:hAnsi="Times New Roman"/>
          <w:szCs w:val="24"/>
        </w:rPr>
      </w:pPr>
    </w:p>
    <w:p w14:paraId="645AB11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Clovis points used on culled elephants, observations on hafting and effectiveness, herd behavior and strategy. Hafted on wooden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socketed into </w:t>
      </w:r>
      <w:proofErr w:type="spellStart"/>
      <w:r w:rsidRPr="001231E3">
        <w:rPr>
          <w:rFonts w:ascii="Times New Roman" w:hAnsi="Times New Roman"/>
          <w:szCs w:val="24"/>
        </w:rPr>
        <w:t>mainshaft</w:t>
      </w:r>
      <w:proofErr w:type="spellEnd"/>
      <w:r w:rsidRPr="001231E3">
        <w:rPr>
          <w:rFonts w:ascii="Times New Roman" w:hAnsi="Times New Roman"/>
          <w:szCs w:val="24"/>
        </w:rPr>
        <w:t>, spear weight 358-432 grams [very heavy for atlat</w:t>
      </w:r>
      <w:r w:rsidR="00A54DFA" w:rsidRPr="001231E3">
        <w:rPr>
          <w:rFonts w:ascii="Times New Roman" w:hAnsi="Times New Roman"/>
          <w:szCs w:val="24"/>
        </w:rPr>
        <w:t>l</w:t>
      </w:r>
      <w:r w:rsidR="00C01B98" w:rsidRPr="001231E3">
        <w:rPr>
          <w:rFonts w:ascii="Times New Roman" w:hAnsi="Times New Roman"/>
          <w:szCs w:val="24"/>
        </w:rPr>
        <w:t xml:space="preserve"> - were they flexible or more like harpoon?</w:t>
      </w:r>
      <w:r w:rsidRPr="001231E3">
        <w:rPr>
          <w:rFonts w:ascii="Times New Roman" w:hAnsi="Times New Roman"/>
          <w:szCs w:val="24"/>
        </w:rPr>
        <w:t xml:space="preserve">], but heavier got better penetration. Penetration ends when larger shaft reaches hole, so long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better, but longer breaks more easily.</w:t>
      </w:r>
      <w:r w:rsidR="00C01B98" w:rsidRPr="001231E3">
        <w:rPr>
          <w:rFonts w:ascii="Times New Roman" w:hAnsi="Times New Roman"/>
          <w:szCs w:val="24"/>
        </w:rPr>
        <w:t xml:space="preserve"> A taper to socket fit for </w:t>
      </w:r>
      <w:proofErr w:type="spellStart"/>
      <w:r w:rsidR="00C01B98" w:rsidRPr="001231E3">
        <w:rPr>
          <w:rFonts w:ascii="Times New Roman" w:hAnsi="Times New Roman"/>
          <w:szCs w:val="24"/>
        </w:rPr>
        <w:t>foreshaft</w:t>
      </w:r>
      <w:proofErr w:type="spellEnd"/>
      <w:r w:rsidR="00C01B98" w:rsidRPr="001231E3">
        <w:rPr>
          <w:rFonts w:ascii="Times New Roman" w:hAnsi="Times New Roman"/>
          <w:szCs w:val="24"/>
        </w:rPr>
        <w:t xml:space="preserve"> worked well if tight; shoulder + plug broke, taper + plug ok but hard to make. Sinew and pitch in slotted </w:t>
      </w:r>
      <w:proofErr w:type="spellStart"/>
      <w:r w:rsidR="00C01B98" w:rsidRPr="001231E3">
        <w:rPr>
          <w:rFonts w:ascii="Times New Roman" w:hAnsi="Times New Roman"/>
          <w:szCs w:val="24"/>
        </w:rPr>
        <w:t>foreshaft</w:t>
      </w:r>
      <w:proofErr w:type="spellEnd"/>
      <w:r w:rsidR="00C01B98" w:rsidRPr="001231E3">
        <w:rPr>
          <w:rFonts w:ascii="Times New Roman" w:hAnsi="Times New Roman"/>
          <w:szCs w:val="24"/>
        </w:rPr>
        <w:t xml:space="preserve"> held points well, tight fit reduces breakage. Hafting needs to be thin for entry; Clovis flutes help. </w:t>
      </w:r>
      <w:r w:rsidRPr="001231E3">
        <w:rPr>
          <w:rFonts w:ascii="Times New Roman" w:hAnsi="Times New Roman"/>
          <w:szCs w:val="24"/>
        </w:rPr>
        <w:t xml:space="preserve"> Points survived remarkably long use, one of five did not break (12 shots), others damaged and repaired. Tip damage most common. </w:t>
      </w:r>
      <w:r w:rsidRPr="001231E3">
        <w:rPr>
          <w:rFonts w:ascii="Times New Roman" w:hAnsi="Times New Roman"/>
          <w:i/>
          <w:iCs/>
          <w:szCs w:val="24"/>
        </w:rPr>
        <w:t xml:space="preserve">Rhus </w:t>
      </w:r>
      <w:proofErr w:type="spellStart"/>
      <w:r w:rsidRPr="001231E3">
        <w:rPr>
          <w:rFonts w:ascii="Times New Roman" w:hAnsi="Times New Roman"/>
          <w:i/>
          <w:iCs/>
          <w:szCs w:val="24"/>
        </w:rPr>
        <w:t>trilobata</w:t>
      </w:r>
      <w:proofErr w:type="spellEnd"/>
      <w:r w:rsidRPr="001231E3">
        <w:rPr>
          <w:rFonts w:ascii="Times New Roman" w:hAnsi="Times New Roman"/>
          <w:szCs w:val="24"/>
        </w:rPr>
        <w:t xml:space="preserve"> atlatl, with groove and integral hook, 62 cm long, rigid, no weight, 225 gm. Claims “3 decades of experimentation with atlatl and dart,” but reports problems with accuracy and trajectory in this experiment. [Wish he would write up his other atlatl experience.]</w:t>
      </w:r>
    </w:p>
    <w:p w14:paraId="06485B0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Atlatl thrown spear proved capable of inflicting mortal wounds on elephants: multiple successful hits, although lots that would not have killed too. Successful penetration of rib cage, 9-12 mm thick hide, into lung cavity at 15-20 m. Thrusting spear also successful. </w:t>
      </w:r>
      <w:r w:rsidRPr="001231E3">
        <w:rPr>
          <w:rFonts w:ascii="Times New Roman" w:hAnsi="Times New Roman"/>
          <w:szCs w:val="24"/>
        </w:rPr>
        <w:lastRenderedPageBreak/>
        <w:t>Hunter movement necessary in atlatl use might startle animal; other hunters to distract would help.</w:t>
      </w:r>
    </w:p>
    <w:p w14:paraId="20D8102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Butchering with biface thinning flakes. Main effort is cutting hide, quartzite more durable than chert. Dismembering is easy and may leave no marks on bone.</w:t>
      </w:r>
    </w:p>
    <w:p w14:paraId="1BF16DE2" w14:textId="77777777" w:rsidR="0084165A" w:rsidRDefault="0084165A" w:rsidP="00437CBB">
      <w:pPr>
        <w:ind w:right="-720"/>
        <w:rPr>
          <w:rFonts w:ascii="Times New Roman" w:hAnsi="Times New Roman"/>
          <w:szCs w:val="24"/>
        </w:rPr>
      </w:pPr>
      <w:r w:rsidRPr="001231E3">
        <w:rPr>
          <w:rFonts w:ascii="Times New Roman" w:hAnsi="Times New Roman"/>
          <w:szCs w:val="24"/>
        </w:rPr>
        <w:t xml:space="preserve">Elephant family groups are </w:t>
      </w:r>
      <w:proofErr w:type="gramStart"/>
      <w:r w:rsidRPr="001231E3">
        <w:rPr>
          <w:rFonts w:ascii="Times New Roman" w:hAnsi="Times New Roman"/>
          <w:szCs w:val="24"/>
        </w:rPr>
        <w:t>formidable;</w:t>
      </w:r>
      <w:proofErr w:type="gramEnd"/>
      <w:r w:rsidRPr="001231E3">
        <w:rPr>
          <w:rFonts w:ascii="Times New Roman" w:hAnsi="Times New Roman"/>
          <w:szCs w:val="24"/>
        </w:rPr>
        <w:t xml:space="preserve"> cooperative stalking of individuals most likely.</w:t>
      </w:r>
    </w:p>
    <w:p w14:paraId="70038A0B" w14:textId="77777777" w:rsidR="008C74AB" w:rsidRDefault="008C74AB" w:rsidP="00437CBB">
      <w:pPr>
        <w:ind w:right="-720"/>
        <w:rPr>
          <w:rFonts w:ascii="Times New Roman" w:hAnsi="Times New Roman"/>
          <w:szCs w:val="24"/>
        </w:rPr>
      </w:pPr>
    </w:p>
    <w:p w14:paraId="69023A40" w14:textId="77777777" w:rsidR="00834A9C" w:rsidRPr="001231E3" w:rsidRDefault="00834A9C" w:rsidP="00437CBB">
      <w:pPr>
        <w:pStyle w:val="Heading1"/>
        <w:ind w:right="-720"/>
        <w:rPr>
          <w:rFonts w:ascii="Times New Roman" w:hAnsi="Times New Roman"/>
          <w:bCs w:val="0"/>
          <w:szCs w:val="24"/>
        </w:rPr>
      </w:pPr>
      <w:proofErr w:type="spellStart"/>
      <w:r w:rsidRPr="001231E3">
        <w:rPr>
          <w:rFonts w:ascii="Times New Roman" w:hAnsi="Times New Roman"/>
          <w:bCs w:val="0"/>
          <w:szCs w:val="24"/>
        </w:rPr>
        <w:t>Frison</w:t>
      </w:r>
      <w:proofErr w:type="spellEnd"/>
      <w:r w:rsidRPr="001231E3">
        <w:rPr>
          <w:rFonts w:ascii="Times New Roman" w:hAnsi="Times New Roman"/>
          <w:bCs w:val="0"/>
          <w:szCs w:val="24"/>
        </w:rPr>
        <w:t>, George C.</w:t>
      </w:r>
      <w:r w:rsidRPr="001231E3">
        <w:rPr>
          <w:rFonts w:ascii="Times New Roman" w:hAnsi="Times New Roman"/>
          <w:bCs w:val="0"/>
          <w:szCs w:val="24"/>
        </w:rPr>
        <w:tab/>
      </w:r>
      <w:r w:rsidRPr="001231E3">
        <w:rPr>
          <w:rFonts w:ascii="Times New Roman" w:hAnsi="Times New Roman"/>
          <w:bCs w:val="0"/>
          <w:szCs w:val="24"/>
        </w:rPr>
        <w:tab/>
      </w:r>
      <w:r w:rsidRPr="001231E3">
        <w:rPr>
          <w:rFonts w:ascii="Times New Roman" w:hAnsi="Times New Roman"/>
          <w:bCs w:val="0"/>
          <w:szCs w:val="24"/>
        </w:rPr>
        <w:tab/>
      </w:r>
      <w:r w:rsidRPr="001231E3">
        <w:rPr>
          <w:rFonts w:ascii="Times New Roman" w:hAnsi="Times New Roman"/>
          <w:bCs w:val="0"/>
          <w:szCs w:val="24"/>
        </w:rPr>
        <w:tab/>
      </w:r>
      <w:r w:rsidRPr="001231E3">
        <w:rPr>
          <w:rFonts w:ascii="Times New Roman" w:hAnsi="Times New Roman"/>
          <w:bCs w:val="0"/>
          <w:szCs w:val="24"/>
        </w:rPr>
        <w:tab/>
      </w:r>
      <w:r w:rsidRPr="001231E3">
        <w:rPr>
          <w:rFonts w:ascii="Times New Roman" w:hAnsi="Times New Roman"/>
          <w:bCs w:val="0"/>
          <w:szCs w:val="24"/>
        </w:rPr>
        <w:tab/>
      </w:r>
      <w:r w:rsidRPr="001231E3">
        <w:rPr>
          <w:rFonts w:ascii="Times New Roman" w:hAnsi="Times New Roman"/>
          <w:bCs w:val="0"/>
          <w:szCs w:val="24"/>
        </w:rPr>
        <w:tab/>
        <w:t>o</w:t>
      </w:r>
    </w:p>
    <w:p w14:paraId="158193F3" w14:textId="77777777" w:rsidR="00834A9C" w:rsidRPr="001231E3" w:rsidRDefault="00834A9C" w:rsidP="00437CBB">
      <w:pPr>
        <w:ind w:right="-720"/>
        <w:rPr>
          <w:rFonts w:ascii="Times New Roman" w:hAnsi="Times New Roman"/>
          <w:szCs w:val="24"/>
        </w:rPr>
      </w:pPr>
      <w:r w:rsidRPr="001231E3">
        <w:rPr>
          <w:rFonts w:ascii="Times New Roman" w:hAnsi="Times New Roman"/>
          <w:szCs w:val="24"/>
        </w:rPr>
        <w:t xml:space="preserve">1991 </w:t>
      </w:r>
      <w:r w:rsidRPr="001231E3">
        <w:rPr>
          <w:rFonts w:ascii="Times New Roman" w:hAnsi="Times New Roman"/>
          <w:i/>
          <w:szCs w:val="24"/>
        </w:rPr>
        <w:t>Prehistoric Hunters of the High Plains, Second Edition</w:t>
      </w:r>
      <w:r w:rsidRPr="001231E3">
        <w:rPr>
          <w:rFonts w:ascii="Times New Roman" w:hAnsi="Times New Roman"/>
          <w:szCs w:val="24"/>
        </w:rPr>
        <w:t>.  New York: Academic Press.</w:t>
      </w:r>
    </w:p>
    <w:p w14:paraId="27159DEE" w14:textId="77777777" w:rsidR="00834A9C" w:rsidRPr="001231E3" w:rsidRDefault="00834A9C" w:rsidP="00437CBB">
      <w:pPr>
        <w:ind w:right="-720"/>
        <w:rPr>
          <w:rFonts w:ascii="Times New Roman" w:hAnsi="Times New Roman"/>
          <w:szCs w:val="24"/>
        </w:rPr>
      </w:pPr>
    </w:p>
    <w:p w14:paraId="03588656" w14:textId="77777777" w:rsidR="00834A9C" w:rsidRDefault="00834A9C" w:rsidP="00437CBB">
      <w:pPr>
        <w:ind w:right="-720"/>
        <w:rPr>
          <w:rFonts w:ascii="Times New Roman" w:hAnsi="Times New Roman"/>
          <w:szCs w:val="24"/>
        </w:rPr>
      </w:pPr>
      <w:r w:rsidRPr="001231E3">
        <w:rPr>
          <w:rFonts w:ascii="Times New Roman" w:hAnsi="Times New Roman"/>
          <w:szCs w:val="24"/>
        </w:rPr>
        <w:t>Some of same material as 1978, but different book. Includes more info on atlatls and weapons, stone tool chapter by Bruce Bradley. [Quality of production is disgraceful - line drawings and text slightly murky, photos look like something printed in 1950s India.]</w:t>
      </w:r>
      <w:r w:rsidR="00376859" w:rsidRPr="001231E3">
        <w:rPr>
          <w:rFonts w:ascii="Times New Roman" w:hAnsi="Times New Roman"/>
          <w:szCs w:val="24"/>
        </w:rPr>
        <w:t xml:space="preserve"> [See Kornfield, </w:t>
      </w:r>
      <w:proofErr w:type="spellStart"/>
      <w:r w:rsidR="00376859" w:rsidRPr="001231E3">
        <w:rPr>
          <w:rFonts w:ascii="Times New Roman" w:hAnsi="Times New Roman"/>
          <w:szCs w:val="24"/>
        </w:rPr>
        <w:t>Frison</w:t>
      </w:r>
      <w:proofErr w:type="spellEnd"/>
      <w:r w:rsidR="00376859" w:rsidRPr="001231E3">
        <w:rPr>
          <w:rFonts w:ascii="Times New Roman" w:hAnsi="Times New Roman"/>
          <w:szCs w:val="24"/>
        </w:rPr>
        <w:t>, and Larson 2010 for 3</w:t>
      </w:r>
      <w:r w:rsidR="00376859" w:rsidRPr="001231E3">
        <w:rPr>
          <w:rFonts w:ascii="Times New Roman" w:hAnsi="Times New Roman"/>
          <w:szCs w:val="24"/>
          <w:vertAlign w:val="superscript"/>
        </w:rPr>
        <w:t>rd</w:t>
      </w:r>
      <w:r w:rsidR="00376859" w:rsidRPr="001231E3">
        <w:rPr>
          <w:rFonts w:ascii="Times New Roman" w:hAnsi="Times New Roman"/>
          <w:szCs w:val="24"/>
        </w:rPr>
        <w:t xml:space="preserve"> edition.]</w:t>
      </w:r>
    </w:p>
    <w:p w14:paraId="2243D7CF" w14:textId="77777777" w:rsidR="008C74AB" w:rsidRDefault="008C74AB" w:rsidP="00437CBB">
      <w:pPr>
        <w:ind w:right="-720"/>
        <w:rPr>
          <w:rFonts w:ascii="Times New Roman" w:hAnsi="Times New Roman"/>
          <w:szCs w:val="24"/>
        </w:rPr>
      </w:pPr>
    </w:p>
    <w:p w14:paraId="1FBAF253" w14:textId="31F28762" w:rsidR="008C74AB" w:rsidRPr="008C74AB" w:rsidRDefault="008C74AB" w:rsidP="00437CBB">
      <w:pPr>
        <w:ind w:right="-720"/>
        <w:rPr>
          <w:rFonts w:ascii="Times New Roman" w:hAnsi="Times New Roman"/>
          <w:b/>
          <w:szCs w:val="24"/>
        </w:rPr>
      </w:pPr>
      <w:proofErr w:type="spellStart"/>
      <w:r w:rsidRPr="008C74AB">
        <w:rPr>
          <w:rFonts w:ascii="Times New Roman" w:hAnsi="Times New Roman"/>
          <w:b/>
          <w:szCs w:val="24"/>
        </w:rPr>
        <w:t>Frison</w:t>
      </w:r>
      <w:proofErr w:type="spellEnd"/>
      <w:r w:rsidRPr="008C74AB">
        <w:rPr>
          <w:rFonts w:ascii="Times New Roman" w:hAnsi="Times New Roman"/>
          <w:b/>
          <w:szCs w:val="24"/>
        </w:rPr>
        <w:t>, George C.</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61EF10A0" w14:textId="4E1DCFDB" w:rsidR="008C74AB" w:rsidRDefault="008C74AB" w:rsidP="00437CBB">
      <w:pPr>
        <w:ind w:right="-720"/>
        <w:rPr>
          <w:rFonts w:ascii="Times New Roman" w:hAnsi="Times New Roman"/>
          <w:szCs w:val="24"/>
        </w:rPr>
      </w:pPr>
      <w:r>
        <w:rPr>
          <w:rFonts w:ascii="Times New Roman" w:hAnsi="Times New Roman"/>
          <w:szCs w:val="24"/>
        </w:rPr>
        <w:t xml:space="preserve">1998 Paleoindian large mammal hunters on the plains of North America. </w:t>
      </w:r>
      <w:r w:rsidRPr="008C74AB">
        <w:rPr>
          <w:rFonts w:ascii="Times New Roman" w:hAnsi="Times New Roman"/>
          <w:i/>
          <w:szCs w:val="24"/>
        </w:rPr>
        <w:t>Proceedings of the National Academy of Science</w:t>
      </w:r>
      <w:r>
        <w:rPr>
          <w:rFonts w:ascii="Times New Roman" w:hAnsi="Times New Roman"/>
          <w:szCs w:val="24"/>
        </w:rPr>
        <w:t xml:space="preserve"> 95:14576-14583.</w:t>
      </w:r>
    </w:p>
    <w:p w14:paraId="42B5A8E9" w14:textId="77777777" w:rsidR="008C74AB" w:rsidRDefault="008C74AB" w:rsidP="00437CBB">
      <w:pPr>
        <w:ind w:right="-720"/>
        <w:rPr>
          <w:rFonts w:ascii="Times New Roman" w:hAnsi="Times New Roman"/>
          <w:szCs w:val="24"/>
        </w:rPr>
      </w:pPr>
    </w:p>
    <w:p w14:paraId="68BBDCE6" w14:textId="0A164351" w:rsidR="008C74AB" w:rsidRPr="001231E3" w:rsidRDefault="008C74AB" w:rsidP="00437CBB">
      <w:pPr>
        <w:ind w:right="-720"/>
        <w:rPr>
          <w:rFonts w:ascii="Times New Roman" w:hAnsi="Times New Roman"/>
          <w:szCs w:val="24"/>
        </w:rPr>
      </w:pPr>
      <w:r>
        <w:rPr>
          <w:rFonts w:ascii="Times New Roman" w:hAnsi="Times New Roman"/>
          <w:szCs w:val="24"/>
        </w:rPr>
        <w:t xml:space="preserve">Quick summary of </w:t>
      </w:r>
      <w:proofErr w:type="spellStart"/>
      <w:r>
        <w:rPr>
          <w:rFonts w:ascii="Times New Roman" w:hAnsi="Times New Roman"/>
          <w:szCs w:val="24"/>
        </w:rPr>
        <w:t>paleoind</w:t>
      </w:r>
      <w:proofErr w:type="spellEnd"/>
      <w:r>
        <w:rPr>
          <w:rFonts w:ascii="Times New Roman" w:hAnsi="Times New Roman"/>
          <w:szCs w:val="24"/>
        </w:rPr>
        <w:t xml:space="preserve"> </w:t>
      </w:r>
      <w:proofErr w:type="spellStart"/>
      <w:r>
        <w:rPr>
          <w:rFonts w:ascii="Times New Roman" w:hAnsi="Times New Roman"/>
          <w:szCs w:val="24"/>
        </w:rPr>
        <w:t>chronol</w:t>
      </w:r>
      <w:proofErr w:type="spellEnd"/>
      <w:r>
        <w:rPr>
          <w:rFonts w:ascii="Times New Roman" w:hAnsi="Times New Roman"/>
          <w:szCs w:val="24"/>
        </w:rPr>
        <w:t>, point types, focus on hunting strategies.</w:t>
      </w:r>
    </w:p>
    <w:p w14:paraId="762640AB" w14:textId="77777777" w:rsidR="0084165A" w:rsidRPr="001231E3" w:rsidRDefault="0084165A" w:rsidP="00437CBB">
      <w:pPr>
        <w:ind w:right="-720"/>
        <w:rPr>
          <w:rFonts w:ascii="Times New Roman" w:hAnsi="Times New Roman"/>
          <w:szCs w:val="24"/>
        </w:rPr>
      </w:pPr>
    </w:p>
    <w:p w14:paraId="348BDF80" w14:textId="77777777" w:rsidR="0084165A" w:rsidRPr="001231E3" w:rsidRDefault="0084165A" w:rsidP="00437CBB">
      <w:pPr>
        <w:pStyle w:val="Heading3"/>
        <w:ind w:right="-720"/>
        <w:rPr>
          <w:bCs w:val="0"/>
          <w:szCs w:val="24"/>
        </w:rPr>
      </w:pPr>
      <w:bookmarkStart w:id="22" w:name="_Hlk63591639"/>
      <w:proofErr w:type="spellStart"/>
      <w:r w:rsidRPr="001231E3">
        <w:rPr>
          <w:bCs w:val="0"/>
          <w:szCs w:val="24"/>
        </w:rPr>
        <w:t>Frison</w:t>
      </w:r>
      <w:proofErr w:type="spellEnd"/>
      <w:r w:rsidRPr="001231E3">
        <w:rPr>
          <w:bCs w:val="0"/>
          <w:szCs w:val="24"/>
        </w:rPr>
        <w:t>, George C.</w:t>
      </w:r>
      <w:r w:rsidRPr="001231E3">
        <w:rPr>
          <w:bCs w:val="0"/>
          <w:szCs w:val="24"/>
        </w:rPr>
        <w:tab/>
      </w:r>
      <w:r w:rsidRPr="001231E3">
        <w:rPr>
          <w:bCs w:val="0"/>
          <w:szCs w:val="24"/>
        </w:rPr>
        <w:tab/>
      </w:r>
      <w:r w:rsidRPr="001231E3">
        <w:rPr>
          <w:bCs w:val="0"/>
          <w:szCs w:val="24"/>
        </w:rPr>
        <w:tab/>
        <w:t>o</w:t>
      </w:r>
    </w:p>
    <w:p w14:paraId="750A033E" w14:textId="77777777" w:rsidR="0084165A" w:rsidRPr="001231E3" w:rsidRDefault="0084165A" w:rsidP="00437CBB">
      <w:pPr>
        <w:ind w:right="-720"/>
        <w:rPr>
          <w:rFonts w:ascii="Times New Roman" w:hAnsi="Times New Roman"/>
          <w:bCs/>
          <w:szCs w:val="24"/>
        </w:rPr>
      </w:pPr>
      <w:proofErr w:type="gramStart"/>
      <w:r w:rsidRPr="001231E3">
        <w:rPr>
          <w:rFonts w:ascii="Times New Roman" w:hAnsi="Times New Roman"/>
          <w:bCs/>
          <w:szCs w:val="24"/>
        </w:rPr>
        <w:t xml:space="preserve">2004  </w:t>
      </w:r>
      <w:r w:rsidRPr="001231E3">
        <w:rPr>
          <w:rFonts w:ascii="Times New Roman" w:hAnsi="Times New Roman"/>
          <w:bCs/>
          <w:i/>
          <w:szCs w:val="24"/>
        </w:rPr>
        <w:t>Survival</w:t>
      </w:r>
      <w:proofErr w:type="gramEnd"/>
      <w:r w:rsidRPr="001231E3">
        <w:rPr>
          <w:rFonts w:ascii="Times New Roman" w:hAnsi="Times New Roman"/>
          <w:bCs/>
          <w:i/>
          <w:szCs w:val="24"/>
        </w:rPr>
        <w:t xml:space="preserve"> By Hunting: Prehistoric Human Predators and Animal Prey</w:t>
      </w:r>
      <w:r w:rsidRPr="001231E3">
        <w:rPr>
          <w:rFonts w:ascii="Times New Roman" w:hAnsi="Times New Roman"/>
          <w:bCs/>
          <w:szCs w:val="24"/>
        </w:rPr>
        <w:t>.  University of California Press, Berkeley.</w:t>
      </w:r>
    </w:p>
    <w:bookmarkEnd w:id="22"/>
    <w:p w14:paraId="1C2B683F" w14:textId="77777777" w:rsidR="0084165A" w:rsidRPr="001231E3" w:rsidRDefault="0084165A" w:rsidP="00437CBB">
      <w:pPr>
        <w:ind w:right="-720"/>
        <w:rPr>
          <w:rFonts w:ascii="Times New Roman" w:hAnsi="Times New Roman"/>
          <w:bCs/>
          <w:szCs w:val="24"/>
        </w:rPr>
      </w:pPr>
    </w:p>
    <w:p w14:paraId="484B0324" w14:textId="77777777" w:rsidR="0084165A" w:rsidRDefault="0084165A" w:rsidP="00437CBB">
      <w:pPr>
        <w:ind w:right="-720"/>
        <w:rPr>
          <w:rFonts w:ascii="Times New Roman" w:hAnsi="Times New Roman"/>
          <w:bCs/>
          <w:szCs w:val="24"/>
        </w:rPr>
      </w:pPr>
      <w:proofErr w:type="gramStart"/>
      <w:r w:rsidRPr="001231E3">
        <w:rPr>
          <w:rFonts w:ascii="Times New Roman" w:hAnsi="Times New Roman"/>
          <w:bCs/>
          <w:szCs w:val="24"/>
        </w:rPr>
        <w:t>Plains</w:t>
      </w:r>
      <w:proofErr w:type="gramEnd"/>
      <w:r w:rsidRPr="001231E3">
        <w:rPr>
          <w:rFonts w:ascii="Times New Roman" w:hAnsi="Times New Roman"/>
          <w:bCs/>
          <w:szCs w:val="24"/>
        </w:rPr>
        <w:t xml:space="preserve"> area, Paleoindian to historic, all major animal species, behavioral and hunting technique discussions from experience as hunter, rancher, archaeologist. Atlatls discussed briefly, photo of find from Spring Creek Cave, info on experiments with atlatls, Clovis </w:t>
      </w:r>
      <w:proofErr w:type="gramStart"/>
      <w:r w:rsidRPr="001231E3">
        <w:rPr>
          <w:rFonts w:ascii="Times New Roman" w:hAnsi="Times New Roman"/>
          <w:bCs/>
          <w:szCs w:val="24"/>
        </w:rPr>
        <w:t>pts</w:t>
      </w:r>
      <w:proofErr w:type="gramEnd"/>
      <w:r w:rsidRPr="001231E3">
        <w:rPr>
          <w:rFonts w:ascii="Times New Roman" w:hAnsi="Times New Roman"/>
          <w:bCs/>
          <w:szCs w:val="24"/>
        </w:rPr>
        <w:t xml:space="preserve"> and culled elephants. Stresses importance of knowing animal behavior for hunter and for arch trying to interpret past. It was easier to improve stalking and get close to animals, working with limitations of weapons than to make major technological improvements. Considers metal pts and tools major improvement over stone. Lots of animals taken in drive and trap systems.</w:t>
      </w:r>
    </w:p>
    <w:p w14:paraId="7FACDEA0" w14:textId="77777777" w:rsidR="007D072A" w:rsidRDefault="007D072A" w:rsidP="00437CBB">
      <w:pPr>
        <w:ind w:right="-720"/>
        <w:rPr>
          <w:rFonts w:ascii="Times New Roman" w:hAnsi="Times New Roman"/>
          <w:bCs/>
          <w:szCs w:val="24"/>
        </w:rPr>
      </w:pPr>
    </w:p>
    <w:p w14:paraId="25E5A08E" w14:textId="7CC3DDC2" w:rsidR="007D072A" w:rsidRPr="007D072A" w:rsidRDefault="007D072A" w:rsidP="00437CBB">
      <w:pPr>
        <w:ind w:right="-720"/>
        <w:rPr>
          <w:rFonts w:ascii="Times New Roman" w:hAnsi="Times New Roman"/>
          <w:b/>
          <w:bCs/>
          <w:szCs w:val="24"/>
        </w:rPr>
      </w:pPr>
      <w:proofErr w:type="spellStart"/>
      <w:r w:rsidRPr="007D072A">
        <w:rPr>
          <w:rFonts w:ascii="Times New Roman" w:hAnsi="Times New Roman"/>
          <w:b/>
          <w:bCs/>
          <w:szCs w:val="24"/>
        </w:rPr>
        <w:t>Frison</w:t>
      </w:r>
      <w:proofErr w:type="spellEnd"/>
      <w:r w:rsidRPr="007D072A">
        <w:rPr>
          <w:rFonts w:ascii="Times New Roman" w:hAnsi="Times New Roman"/>
          <w:b/>
          <w:bCs/>
          <w:szCs w:val="24"/>
        </w:rPr>
        <w:t>, George</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o</w:t>
      </w:r>
    </w:p>
    <w:p w14:paraId="754D27F2" w14:textId="234EE588" w:rsidR="007D072A" w:rsidRDefault="007D072A" w:rsidP="00437CBB">
      <w:pPr>
        <w:ind w:right="-720"/>
        <w:rPr>
          <w:rFonts w:ascii="Times New Roman" w:hAnsi="Times New Roman"/>
          <w:bCs/>
          <w:szCs w:val="24"/>
        </w:rPr>
      </w:pPr>
      <w:r>
        <w:rPr>
          <w:rFonts w:ascii="Times New Roman" w:hAnsi="Times New Roman"/>
          <w:bCs/>
          <w:szCs w:val="24"/>
        </w:rPr>
        <w:t xml:space="preserve">2014 </w:t>
      </w:r>
      <w:r w:rsidRPr="007D072A">
        <w:rPr>
          <w:rFonts w:ascii="Times New Roman" w:hAnsi="Times New Roman"/>
          <w:bCs/>
          <w:i/>
          <w:szCs w:val="24"/>
        </w:rPr>
        <w:t>Rancher Archaeologist: A Career in Two Different Worlds</w:t>
      </w:r>
      <w:r>
        <w:rPr>
          <w:rFonts w:ascii="Times New Roman" w:hAnsi="Times New Roman"/>
          <w:bCs/>
          <w:szCs w:val="24"/>
        </w:rPr>
        <w:t>. University of Utah Press, Salt Lake City.</w:t>
      </w:r>
    </w:p>
    <w:p w14:paraId="7498C1C7" w14:textId="77777777" w:rsidR="007D072A" w:rsidRDefault="007D072A" w:rsidP="00437CBB">
      <w:pPr>
        <w:ind w:right="-720"/>
        <w:rPr>
          <w:rFonts w:ascii="Times New Roman" w:hAnsi="Times New Roman"/>
          <w:bCs/>
          <w:szCs w:val="24"/>
        </w:rPr>
      </w:pPr>
    </w:p>
    <w:p w14:paraId="24C85E29" w14:textId="29A0F92D" w:rsidR="007D072A" w:rsidRPr="001231E3" w:rsidRDefault="007D072A" w:rsidP="00437CBB">
      <w:pPr>
        <w:ind w:right="-720"/>
        <w:rPr>
          <w:rFonts w:ascii="Times New Roman" w:hAnsi="Times New Roman"/>
          <w:bCs/>
          <w:szCs w:val="24"/>
        </w:rPr>
      </w:pPr>
      <w:r>
        <w:rPr>
          <w:rFonts w:ascii="Times New Roman" w:hAnsi="Times New Roman"/>
          <w:bCs/>
          <w:szCs w:val="24"/>
        </w:rPr>
        <w:t>Autobiography, emphasizing that his experience with ranching and hunting allowed him to understand animals and hunters more usefully than most other archaeologists. Brief descriptions of the many important sites he worked on. Including Spring Creek Cave a</w:t>
      </w:r>
      <w:r w:rsidR="003759B0">
        <w:rPr>
          <w:rFonts w:ascii="Times New Roman" w:hAnsi="Times New Roman"/>
          <w:bCs/>
          <w:szCs w:val="24"/>
        </w:rPr>
        <w:t xml:space="preserve">nd its atlatl material [photos], experiments on elephants with Clovis weaponry [photos of GF and gear, but small], projectile point photos from many sites, butchery experiments. [Fun to read, though some of the potential stories are too short and lack detail, and some others </w:t>
      </w:r>
      <w:r w:rsidR="003759B0">
        <w:rPr>
          <w:rFonts w:ascii="Times New Roman" w:hAnsi="Times New Roman"/>
          <w:bCs/>
          <w:szCs w:val="24"/>
        </w:rPr>
        <w:lastRenderedPageBreak/>
        <w:t>are of personal but not general interest.]</w:t>
      </w:r>
    </w:p>
    <w:p w14:paraId="00C45625" w14:textId="77777777" w:rsidR="00376859" w:rsidRPr="001231E3" w:rsidRDefault="00376859" w:rsidP="00437CBB">
      <w:pPr>
        <w:ind w:right="-720"/>
        <w:rPr>
          <w:rFonts w:ascii="Times New Roman" w:hAnsi="Times New Roman"/>
          <w:bCs/>
          <w:szCs w:val="24"/>
        </w:rPr>
      </w:pPr>
    </w:p>
    <w:p w14:paraId="072989A9" w14:textId="77777777" w:rsidR="0054781B" w:rsidRPr="001231E3" w:rsidRDefault="0054781B" w:rsidP="00437CBB">
      <w:pPr>
        <w:pStyle w:val="Heading4"/>
        <w:ind w:right="-720"/>
        <w:rPr>
          <w:szCs w:val="24"/>
        </w:rPr>
      </w:pPr>
      <w:bookmarkStart w:id="23" w:name="_Toc94415195"/>
      <w:proofErr w:type="spellStart"/>
      <w:r w:rsidRPr="001231E3">
        <w:rPr>
          <w:szCs w:val="24"/>
        </w:rPr>
        <w:t>Frison</w:t>
      </w:r>
      <w:proofErr w:type="spellEnd"/>
      <w:r w:rsidRPr="001231E3">
        <w:rPr>
          <w:szCs w:val="24"/>
        </w:rPr>
        <w:t>, George, and Bruce Bradley</w:t>
      </w:r>
      <w:r w:rsidRPr="001231E3">
        <w:rPr>
          <w:szCs w:val="24"/>
        </w:rPr>
        <w:tab/>
      </w:r>
      <w:r w:rsidRPr="001231E3">
        <w:rPr>
          <w:szCs w:val="24"/>
        </w:rPr>
        <w:tab/>
      </w:r>
      <w:r w:rsidRPr="001231E3">
        <w:rPr>
          <w:szCs w:val="24"/>
        </w:rPr>
        <w:tab/>
      </w:r>
      <w:r w:rsidRPr="001231E3">
        <w:rPr>
          <w:szCs w:val="24"/>
        </w:rPr>
        <w:tab/>
      </w:r>
      <w:r w:rsidRPr="001231E3">
        <w:rPr>
          <w:szCs w:val="24"/>
        </w:rPr>
        <w:tab/>
        <w:t>o</w:t>
      </w:r>
      <w:bookmarkEnd w:id="23"/>
    </w:p>
    <w:p w14:paraId="5F92BF0F" w14:textId="77777777" w:rsidR="0054781B" w:rsidRPr="001231E3" w:rsidRDefault="0054781B" w:rsidP="00437CBB">
      <w:pPr>
        <w:suppressAutoHyphens/>
        <w:ind w:right="-720"/>
        <w:rPr>
          <w:rFonts w:ascii="Times New Roman" w:hAnsi="Times New Roman"/>
          <w:spacing w:val="-3"/>
          <w:szCs w:val="24"/>
        </w:rPr>
      </w:pPr>
      <w:r w:rsidRPr="001231E3">
        <w:rPr>
          <w:rFonts w:ascii="Times New Roman" w:hAnsi="Times New Roman"/>
          <w:spacing w:val="-3"/>
          <w:szCs w:val="24"/>
        </w:rPr>
        <w:t xml:space="preserve">1999 </w:t>
      </w:r>
      <w:r w:rsidRPr="001231E3">
        <w:rPr>
          <w:rFonts w:ascii="Times New Roman" w:hAnsi="Times New Roman"/>
          <w:i/>
          <w:spacing w:val="-3"/>
          <w:szCs w:val="24"/>
        </w:rPr>
        <w:t>The Fenn Cache: Clovis Weapons and Tools</w:t>
      </w:r>
      <w:r w:rsidRPr="001231E3">
        <w:rPr>
          <w:rFonts w:ascii="Times New Roman" w:hAnsi="Times New Roman"/>
          <w:spacing w:val="-3"/>
          <w:szCs w:val="24"/>
        </w:rPr>
        <w:t>. One Horse Land and Cattle Company, Santa Fe.</w:t>
      </w:r>
    </w:p>
    <w:p w14:paraId="1BB87D4D" w14:textId="77777777" w:rsidR="0054781B" w:rsidRPr="001231E3" w:rsidRDefault="0054781B" w:rsidP="00437CBB">
      <w:pPr>
        <w:suppressAutoHyphens/>
        <w:ind w:right="-720"/>
        <w:rPr>
          <w:rFonts w:ascii="Times New Roman" w:hAnsi="Times New Roman"/>
          <w:spacing w:val="-3"/>
          <w:szCs w:val="24"/>
        </w:rPr>
      </w:pPr>
    </w:p>
    <w:p w14:paraId="0FABC2D9" w14:textId="77777777" w:rsidR="0054781B" w:rsidRPr="001231E3" w:rsidRDefault="0054781B" w:rsidP="00437CBB">
      <w:pPr>
        <w:ind w:right="-720"/>
        <w:rPr>
          <w:rFonts w:ascii="Times New Roman" w:hAnsi="Times New Roman"/>
          <w:szCs w:val="24"/>
        </w:rPr>
      </w:pPr>
      <w:r w:rsidRPr="001231E3">
        <w:rPr>
          <w:rFonts w:ascii="Times New Roman" w:hAnsi="Times New Roman"/>
          <w:spacing w:val="-3"/>
          <w:szCs w:val="24"/>
        </w:rPr>
        <w:t xml:space="preserve">Magnificent color photos documenting Fenn cache, discussion of archaeology and Clovis in general. [Nice enough archaeology for public and professional, but risks of collaborating with a rich collector are illustrated by overemphasis on esthetic quality of points, and the fact that Fenn subsequently sold the collection, having enhanced its value by having real archaeologists publish it. </w:t>
      </w:r>
      <w:r w:rsidRPr="001231E3">
        <w:rPr>
          <w:rFonts w:ascii="Times New Roman" w:hAnsi="Times New Roman"/>
          <w:szCs w:val="24"/>
        </w:rPr>
        <w:t xml:space="preserve">Everyone seems to accept pieces as genuine, and there is no real reason to think any are fakes, however, it should NOT be considered good data for some things - like the association of a crescent with Clovis points - there is no real reason to believe that </w:t>
      </w:r>
      <w:proofErr w:type="gramStart"/>
      <w:r w:rsidRPr="001231E3">
        <w:rPr>
          <w:rFonts w:ascii="Times New Roman" w:hAnsi="Times New Roman"/>
          <w:szCs w:val="24"/>
        </w:rPr>
        <w:t>all of</w:t>
      </w:r>
      <w:proofErr w:type="gramEnd"/>
      <w:r w:rsidRPr="001231E3">
        <w:rPr>
          <w:rFonts w:ascii="Times New Roman" w:hAnsi="Times New Roman"/>
          <w:szCs w:val="24"/>
        </w:rPr>
        <w:t xml:space="preserve"> the pieces were found together, although there are convincing similarities among many of them.]</w:t>
      </w:r>
    </w:p>
    <w:p w14:paraId="4B5ECA6F" w14:textId="77777777" w:rsidR="0054781B" w:rsidRDefault="0054781B" w:rsidP="00437CBB">
      <w:pPr>
        <w:ind w:right="-720"/>
        <w:rPr>
          <w:rFonts w:ascii="Times New Roman" w:hAnsi="Times New Roman"/>
          <w:szCs w:val="24"/>
        </w:rPr>
      </w:pPr>
      <w:r w:rsidRPr="001231E3">
        <w:rPr>
          <w:rFonts w:ascii="Times New Roman" w:hAnsi="Times New Roman"/>
          <w:szCs w:val="24"/>
        </w:rPr>
        <w:t>F + B experiences with atlatls mentioned: F’s elephants, B claims atlatl darts “registered an impact over 150 times as intense as that of hand-thrown spears” from instruments of Japanese film crew. Unlikely that hunter would chance damage to projectile points by using them also to butcher.</w:t>
      </w:r>
    </w:p>
    <w:p w14:paraId="59A21599" w14:textId="77777777" w:rsidR="00F27257" w:rsidRDefault="00F27257" w:rsidP="00437CBB">
      <w:pPr>
        <w:ind w:right="-720"/>
        <w:rPr>
          <w:rFonts w:ascii="Times New Roman" w:hAnsi="Times New Roman"/>
          <w:szCs w:val="24"/>
        </w:rPr>
      </w:pPr>
    </w:p>
    <w:p w14:paraId="3A236CC4" w14:textId="0F43C4F9" w:rsidR="00F27257" w:rsidRPr="00F27257" w:rsidRDefault="00F27257" w:rsidP="00437CBB">
      <w:pPr>
        <w:ind w:right="-720"/>
        <w:rPr>
          <w:rFonts w:ascii="Times New Roman" w:hAnsi="Times New Roman"/>
          <w:b/>
          <w:szCs w:val="24"/>
        </w:rPr>
      </w:pPr>
      <w:proofErr w:type="spellStart"/>
      <w:r w:rsidRPr="00F27257">
        <w:rPr>
          <w:rFonts w:ascii="Times New Roman" w:hAnsi="Times New Roman"/>
          <w:b/>
          <w:szCs w:val="24"/>
        </w:rPr>
        <w:t>Frison</w:t>
      </w:r>
      <w:proofErr w:type="spellEnd"/>
      <w:r w:rsidRPr="00F27257">
        <w:rPr>
          <w:rFonts w:ascii="Times New Roman" w:hAnsi="Times New Roman"/>
          <w:b/>
          <w:szCs w:val="24"/>
        </w:rPr>
        <w:t>, George, and Lawrence Todd</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7C108167" w14:textId="0F1CC3A3" w:rsidR="00F27257" w:rsidRDefault="00F27257" w:rsidP="00437CBB">
      <w:pPr>
        <w:ind w:right="-720"/>
        <w:rPr>
          <w:rFonts w:ascii="Times New Roman" w:hAnsi="Times New Roman"/>
          <w:szCs w:val="24"/>
        </w:rPr>
      </w:pPr>
      <w:r w:rsidRPr="00F27257">
        <w:rPr>
          <w:rFonts w:ascii="Times New Roman" w:hAnsi="Times New Roman"/>
          <w:szCs w:val="24"/>
        </w:rPr>
        <w:t>2001</w:t>
      </w:r>
      <w:r>
        <w:rPr>
          <w:rFonts w:ascii="Times New Roman" w:hAnsi="Times New Roman"/>
          <w:szCs w:val="24"/>
        </w:rPr>
        <w:t xml:space="preserve"> The Colby Mammoth Kill Site 48WA322: hunting mammoths; and experiments with Clovis tools and weaponry.</w:t>
      </w:r>
      <w:r w:rsidRPr="00F27257">
        <w:rPr>
          <w:rFonts w:ascii="Times New Roman" w:hAnsi="Times New Roman"/>
          <w:szCs w:val="24"/>
        </w:rPr>
        <w:t xml:space="preserve"> In </w:t>
      </w:r>
      <w:r w:rsidRPr="00F27257">
        <w:rPr>
          <w:rFonts w:ascii="Times New Roman" w:hAnsi="Times New Roman"/>
          <w:i/>
          <w:szCs w:val="24"/>
        </w:rPr>
        <w:t>Proceedings of the International Conference on Mammoth Site Studies</w:t>
      </w:r>
      <w:r>
        <w:rPr>
          <w:rFonts w:ascii="Times New Roman" w:hAnsi="Times New Roman"/>
          <w:szCs w:val="24"/>
        </w:rPr>
        <w:t>, edited by Dixie West, pp. 11-26</w:t>
      </w:r>
      <w:r w:rsidRPr="00F27257">
        <w:rPr>
          <w:rFonts w:ascii="Times New Roman" w:hAnsi="Times New Roman"/>
          <w:szCs w:val="24"/>
        </w:rPr>
        <w:t>. University of Kansas, Lawrence.</w:t>
      </w:r>
    </w:p>
    <w:p w14:paraId="35E83ED4" w14:textId="77777777" w:rsidR="00F27257" w:rsidRDefault="00F27257" w:rsidP="00437CBB">
      <w:pPr>
        <w:ind w:right="-720"/>
        <w:rPr>
          <w:rFonts w:ascii="Times New Roman" w:hAnsi="Times New Roman"/>
          <w:szCs w:val="24"/>
        </w:rPr>
      </w:pPr>
    </w:p>
    <w:p w14:paraId="29BF119A" w14:textId="1B81A670" w:rsidR="00F27257" w:rsidRDefault="00F27257" w:rsidP="00437CBB">
      <w:pPr>
        <w:ind w:right="-720"/>
        <w:rPr>
          <w:rFonts w:ascii="Times New Roman" w:hAnsi="Times New Roman"/>
          <w:szCs w:val="24"/>
        </w:rPr>
      </w:pPr>
      <w:r>
        <w:rPr>
          <w:rFonts w:ascii="Times New Roman" w:hAnsi="Times New Roman"/>
          <w:szCs w:val="24"/>
        </w:rPr>
        <w:t xml:space="preserve">Colby site WY </w:t>
      </w:r>
      <w:proofErr w:type="spellStart"/>
      <w:r>
        <w:rPr>
          <w:rFonts w:ascii="Times New Roman" w:hAnsi="Times New Roman"/>
          <w:szCs w:val="24"/>
        </w:rPr>
        <w:t>excav</w:t>
      </w:r>
      <w:proofErr w:type="spellEnd"/>
      <w:r>
        <w:rPr>
          <w:rFonts w:ascii="Times New Roman" w:hAnsi="Times New Roman"/>
          <w:szCs w:val="24"/>
        </w:rPr>
        <w:t xml:space="preserve"> 1973-1978, bones and Clovis points. Original deposit in bottom of steep-walled arroyo</w:t>
      </w:r>
      <w:r w:rsidR="00CA763A">
        <w:rPr>
          <w:rFonts w:ascii="Times New Roman" w:hAnsi="Times New Roman"/>
          <w:szCs w:val="24"/>
        </w:rPr>
        <w:t>, at least 7 animals. Poor preservation, mostly cultural positioning of bones [but prob some erosional] and no good cut marks. Two possible bone tools on camel bone [not clearly tools]. Four distinctive C points, 3 from bone pile contexts.</w:t>
      </w:r>
    </w:p>
    <w:p w14:paraId="284C8B1D" w14:textId="65E25823" w:rsidR="00CA763A" w:rsidRDefault="00CA763A" w:rsidP="00437CBB">
      <w:pPr>
        <w:ind w:right="-720"/>
        <w:rPr>
          <w:rFonts w:ascii="Times New Roman" w:hAnsi="Times New Roman"/>
          <w:szCs w:val="24"/>
        </w:rPr>
      </w:pPr>
      <w:r>
        <w:rPr>
          <w:rFonts w:ascii="Times New Roman" w:hAnsi="Times New Roman"/>
          <w:szCs w:val="24"/>
        </w:rPr>
        <w:t xml:space="preserve">  Few good analogs left for </w:t>
      </w:r>
      <w:proofErr w:type="spellStart"/>
      <w:r>
        <w:rPr>
          <w:rFonts w:ascii="Times New Roman" w:hAnsi="Times New Roman"/>
          <w:szCs w:val="24"/>
        </w:rPr>
        <w:t>prehist</w:t>
      </w:r>
      <w:proofErr w:type="spellEnd"/>
      <w:r>
        <w:rPr>
          <w:rFonts w:ascii="Times New Roman" w:hAnsi="Times New Roman"/>
          <w:szCs w:val="24"/>
        </w:rPr>
        <w:t xml:space="preserve"> subsistence hunting, very different from modern hunting, which is also getting rarer. </w:t>
      </w:r>
      <w:proofErr w:type="gramStart"/>
      <w:r>
        <w:rPr>
          <w:rFonts w:ascii="Times New Roman" w:hAnsi="Times New Roman"/>
          <w:szCs w:val="24"/>
        </w:rPr>
        <w:t>Mammoth</w:t>
      </w:r>
      <w:proofErr w:type="gramEnd"/>
      <w:r>
        <w:rPr>
          <w:rFonts w:ascii="Times New Roman" w:hAnsi="Times New Roman"/>
          <w:szCs w:val="24"/>
        </w:rPr>
        <w:t xml:space="preserve"> hide similar in thickness to modern elephant</w:t>
      </w:r>
      <w:r w:rsidR="00C34300">
        <w:rPr>
          <w:rFonts w:ascii="Times New Roman" w:hAnsi="Times New Roman"/>
          <w:szCs w:val="24"/>
        </w:rPr>
        <w:t xml:space="preserve">, possibly less armor-like, hair no impediment. Carcasses with rigor mortis not like real hunting. Culled elephants better, fresh, and at least one alive and standing when struck by experimental spears. Bradley made Clovis </w:t>
      </w:r>
      <w:proofErr w:type="spellStart"/>
      <w:r w:rsidR="00C34300">
        <w:rPr>
          <w:rFonts w:ascii="Times New Roman" w:hAnsi="Times New Roman"/>
          <w:szCs w:val="24"/>
        </w:rPr>
        <w:t>pt</w:t>
      </w:r>
      <w:proofErr w:type="spellEnd"/>
      <w:r w:rsidR="00C34300">
        <w:rPr>
          <w:rFonts w:ascii="Times New Roman" w:hAnsi="Times New Roman"/>
          <w:szCs w:val="24"/>
        </w:rPr>
        <w:t xml:space="preserve"> replicas of appropriate stone, darts modeled after Archaic examples, shafts of chokecherry. Atlatl of Rhus </w:t>
      </w:r>
      <w:proofErr w:type="spellStart"/>
      <w:r w:rsidR="00C34300">
        <w:rPr>
          <w:rFonts w:ascii="Times New Roman" w:hAnsi="Times New Roman"/>
          <w:szCs w:val="24"/>
        </w:rPr>
        <w:t>trilobata</w:t>
      </w:r>
      <w:proofErr w:type="spellEnd"/>
      <w:r w:rsidR="00C34300">
        <w:rPr>
          <w:rFonts w:ascii="Times New Roman" w:hAnsi="Times New Roman"/>
          <w:szCs w:val="24"/>
        </w:rPr>
        <w:t xml:space="preserve">. 1984 just thrusting spear armed with C </w:t>
      </w:r>
      <w:proofErr w:type="spellStart"/>
      <w:r w:rsidR="00C34300">
        <w:rPr>
          <w:rFonts w:ascii="Times New Roman" w:hAnsi="Times New Roman"/>
          <w:szCs w:val="24"/>
        </w:rPr>
        <w:t>pt</w:t>
      </w:r>
      <w:proofErr w:type="spellEnd"/>
      <w:r w:rsidR="00C34300">
        <w:rPr>
          <w:rFonts w:ascii="Times New Roman" w:hAnsi="Times New Roman"/>
          <w:szCs w:val="24"/>
        </w:rPr>
        <w:t xml:space="preserve"> on conical socketed </w:t>
      </w:r>
      <w:proofErr w:type="spellStart"/>
      <w:r w:rsidR="00C34300">
        <w:rPr>
          <w:rFonts w:ascii="Times New Roman" w:hAnsi="Times New Roman"/>
          <w:szCs w:val="24"/>
        </w:rPr>
        <w:t>foreshaft</w:t>
      </w:r>
      <w:proofErr w:type="spellEnd"/>
      <w:r w:rsidR="00C34300">
        <w:rPr>
          <w:rFonts w:ascii="Times New Roman" w:hAnsi="Times New Roman"/>
          <w:szCs w:val="24"/>
        </w:rPr>
        <w:t xml:space="preserve">. 1985 sim but with atlatl. Jointed shafts for airline travel splinted with elephant sinew bindings. No fletch. [see </w:t>
      </w:r>
      <w:proofErr w:type="spellStart"/>
      <w:r w:rsidR="00C34300">
        <w:rPr>
          <w:rFonts w:ascii="Times New Roman" w:hAnsi="Times New Roman"/>
          <w:szCs w:val="24"/>
        </w:rPr>
        <w:t>Frison</w:t>
      </w:r>
      <w:proofErr w:type="spellEnd"/>
      <w:r w:rsidR="00C34300">
        <w:rPr>
          <w:rFonts w:ascii="Times New Roman" w:hAnsi="Times New Roman"/>
          <w:szCs w:val="24"/>
        </w:rPr>
        <w:t xml:space="preserve"> 1989 for more].</w:t>
      </w:r>
      <w:r w:rsidR="008A5757">
        <w:rPr>
          <w:rFonts w:ascii="Times New Roman" w:hAnsi="Times New Roman"/>
          <w:szCs w:val="24"/>
        </w:rPr>
        <w:t xml:space="preserve"> Points effective after resharpening </w:t>
      </w:r>
      <w:proofErr w:type="gramStart"/>
      <w:r w:rsidR="008A5757">
        <w:rPr>
          <w:rFonts w:ascii="Times New Roman" w:hAnsi="Times New Roman"/>
          <w:szCs w:val="24"/>
        </w:rPr>
        <w:t>as long as</w:t>
      </w:r>
      <w:proofErr w:type="gramEnd"/>
      <w:r w:rsidR="008A5757">
        <w:rPr>
          <w:rFonts w:ascii="Times New Roman" w:hAnsi="Times New Roman"/>
          <w:szCs w:val="24"/>
        </w:rPr>
        <w:t xml:space="preserve"> maintained symmetry, sharp tip and edge, and proper hafting.</w:t>
      </w:r>
    </w:p>
    <w:p w14:paraId="2FC9A597" w14:textId="762E1E8E" w:rsidR="008A5757" w:rsidRPr="001231E3" w:rsidRDefault="008A5757" w:rsidP="00437CBB">
      <w:pPr>
        <w:ind w:right="-720"/>
        <w:rPr>
          <w:rFonts w:ascii="Times New Roman" w:hAnsi="Times New Roman"/>
          <w:spacing w:val="-3"/>
          <w:szCs w:val="24"/>
        </w:rPr>
      </w:pPr>
      <w:r>
        <w:rPr>
          <w:rFonts w:ascii="Times New Roman" w:hAnsi="Times New Roman"/>
          <w:szCs w:val="24"/>
        </w:rPr>
        <w:t xml:space="preserve">  Bone piles as possible meat caching. Most effective dart if enters at right angle to skin. Lungs, behind scapula, best target. Heart is bad choice, bottom of rib cage and too protected. Neck bad – thick skin, much bone. Stomach wound kills slowly. </w:t>
      </w:r>
      <w:r w:rsidR="00210549">
        <w:rPr>
          <w:rFonts w:ascii="Times New Roman" w:hAnsi="Times New Roman"/>
          <w:szCs w:val="24"/>
        </w:rPr>
        <w:t xml:space="preserve">Substantial flesh wound makes animal lie </w:t>
      </w:r>
      <w:proofErr w:type="gramStart"/>
      <w:r w:rsidR="00210549">
        <w:rPr>
          <w:rFonts w:ascii="Times New Roman" w:hAnsi="Times New Roman"/>
          <w:szCs w:val="24"/>
        </w:rPr>
        <w:t>down, but</w:t>
      </w:r>
      <w:proofErr w:type="gramEnd"/>
      <w:r w:rsidR="00210549">
        <w:rPr>
          <w:rFonts w:ascii="Times New Roman" w:hAnsi="Times New Roman"/>
          <w:szCs w:val="24"/>
        </w:rPr>
        <w:t xml:space="preserve"> may not be fatal. Best to wait for good shot. Atlatl and dart effective 15-20 m. More practice might increase distance. Equipment </w:t>
      </w:r>
      <w:r w:rsidR="00210549">
        <w:rPr>
          <w:rFonts w:ascii="Times New Roman" w:hAnsi="Times New Roman"/>
          <w:szCs w:val="24"/>
        </w:rPr>
        <w:lastRenderedPageBreak/>
        <w:t xml:space="preserve">damaged frequently, must be repaired. Variable point survival from breakage at first shot to 12 successful rib cage penetrations. Atlatl energy can be controlled by body movement and throwing arm. Need optimum velocity and accuracy balance. </w:t>
      </w:r>
    </w:p>
    <w:p w14:paraId="0E88E8BB" w14:textId="77777777" w:rsidR="0054781B" w:rsidRPr="001231E3" w:rsidRDefault="0054781B" w:rsidP="00437CBB">
      <w:pPr>
        <w:ind w:right="-720"/>
        <w:rPr>
          <w:rFonts w:ascii="Times New Roman" w:hAnsi="Times New Roman"/>
          <w:bCs/>
          <w:szCs w:val="24"/>
        </w:rPr>
      </w:pPr>
    </w:p>
    <w:p w14:paraId="355510B2" w14:textId="77777777" w:rsidR="00D11E38" w:rsidRPr="001231E3" w:rsidRDefault="00D11E38" w:rsidP="00437CBB">
      <w:pPr>
        <w:ind w:right="-720"/>
        <w:rPr>
          <w:rFonts w:ascii="Times New Roman" w:hAnsi="Times New Roman"/>
          <w:b/>
          <w:bCs/>
          <w:szCs w:val="24"/>
        </w:rPr>
      </w:pPr>
      <w:r w:rsidRPr="001231E3">
        <w:rPr>
          <w:rFonts w:ascii="Times New Roman" w:hAnsi="Times New Roman"/>
          <w:b/>
          <w:bCs/>
          <w:szCs w:val="24"/>
        </w:rPr>
        <w:t>Fullagar, Richard</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s</w:t>
      </w:r>
    </w:p>
    <w:p w14:paraId="1B6E5070" w14:textId="77777777" w:rsidR="00D11E38" w:rsidRPr="001231E3" w:rsidRDefault="00D11E38" w:rsidP="00437CBB">
      <w:pPr>
        <w:ind w:right="-720"/>
        <w:rPr>
          <w:rFonts w:ascii="Times New Roman" w:hAnsi="Times New Roman"/>
          <w:bCs/>
          <w:iCs/>
          <w:szCs w:val="24"/>
        </w:rPr>
      </w:pPr>
      <w:r w:rsidRPr="001231E3">
        <w:rPr>
          <w:rFonts w:ascii="Times New Roman" w:hAnsi="Times New Roman"/>
          <w:bCs/>
          <w:szCs w:val="24"/>
        </w:rPr>
        <w:t xml:space="preserve">2011 The evidence for weapons: another functional investigation of Australian microliths. Paper presented at </w:t>
      </w:r>
      <w:r w:rsidRPr="001231E3">
        <w:rPr>
          <w:rFonts w:ascii="Times New Roman" w:hAnsi="Times New Roman"/>
          <w:bCs/>
          <w:iCs/>
          <w:szCs w:val="24"/>
        </w:rPr>
        <w:t>Multidisciplinary Scientific Approaches to the Study of Stone-Age Weaponry, Mainz, 19-22 September 2011.</w:t>
      </w:r>
    </w:p>
    <w:p w14:paraId="72108F02" w14:textId="77777777" w:rsidR="00D11E38" w:rsidRPr="001231E3" w:rsidRDefault="00D11E38" w:rsidP="00437CBB">
      <w:pPr>
        <w:ind w:right="-720"/>
        <w:rPr>
          <w:rFonts w:ascii="Times New Roman" w:hAnsi="Times New Roman"/>
          <w:bCs/>
          <w:szCs w:val="24"/>
        </w:rPr>
      </w:pPr>
    </w:p>
    <w:p w14:paraId="004B3405" w14:textId="77777777" w:rsidR="00D11E38" w:rsidRDefault="00D11E38" w:rsidP="00437CBB">
      <w:pPr>
        <w:ind w:right="-720"/>
        <w:rPr>
          <w:rFonts w:ascii="Times New Roman" w:hAnsi="Times New Roman"/>
          <w:bCs/>
          <w:szCs w:val="24"/>
        </w:rPr>
      </w:pPr>
      <w:r w:rsidRPr="001231E3">
        <w:rPr>
          <w:rFonts w:ascii="Times New Roman" w:hAnsi="Times New Roman"/>
          <w:bCs/>
          <w:szCs w:val="24"/>
        </w:rPr>
        <w:t xml:space="preserve">“Early functional studies suggested most Australian microliths were weapons, functioning as spear barbs and points. More recent work in southeastern Australia has argued that microliths were not demonstrably associated with hunting or killing but functioned as knives, drills awls and scrapers in many different </w:t>
      </w:r>
      <w:proofErr w:type="gramStart"/>
      <w:r w:rsidRPr="001231E3">
        <w:rPr>
          <w:rFonts w:ascii="Times New Roman" w:hAnsi="Times New Roman"/>
          <w:bCs/>
          <w:szCs w:val="24"/>
        </w:rPr>
        <w:t>tasks;</w:t>
      </w:r>
      <w:proofErr w:type="gramEnd"/>
      <w:r w:rsidRPr="001231E3">
        <w:rPr>
          <w:rFonts w:ascii="Times New Roman" w:hAnsi="Times New Roman"/>
          <w:bCs/>
          <w:szCs w:val="24"/>
        </w:rPr>
        <w:t xml:space="preserve"> and only rarely as spear tips or barbs. </w:t>
      </w:r>
      <w:proofErr w:type="gramStart"/>
      <w:r w:rsidRPr="001231E3">
        <w:rPr>
          <w:rFonts w:ascii="Times New Roman" w:hAnsi="Times New Roman"/>
          <w:bCs/>
          <w:szCs w:val="24"/>
        </w:rPr>
        <w:t>Small backed</w:t>
      </w:r>
      <w:proofErr w:type="gramEnd"/>
      <w:r w:rsidRPr="001231E3">
        <w:rPr>
          <w:rFonts w:ascii="Times New Roman" w:hAnsi="Times New Roman"/>
          <w:bCs/>
          <w:szCs w:val="24"/>
        </w:rPr>
        <w:t xml:space="preserve"> artefacts (microliths) found with an Aboriginal burial at </w:t>
      </w:r>
      <w:proofErr w:type="spellStart"/>
      <w:r w:rsidRPr="001231E3">
        <w:rPr>
          <w:rFonts w:ascii="Times New Roman" w:hAnsi="Times New Roman"/>
          <w:bCs/>
          <w:szCs w:val="24"/>
        </w:rPr>
        <w:t>Narrabeen</w:t>
      </w:r>
      <w:proofErr w:type="spellEnd"/>
      <w:r w:rsidRPr="001231E3">
        <w:rPr>
          <w:rFonts w:ascii="Times New Roman" w:hAnsi="Times New Roman"/>
          <w:bCs/>
          <w:szCs w:val="24"/>
        </w:rPr>
        <w:t xml:space="preserve"> (Sydney, Australia) certainly indicate death by spearing. Breakage and use-wear on most artefacts indicate use as barbs or ‘</w:t>
      </w:r>
      <w:proofErr w:type="spellStart"/>
      <w:r w:rsidRPr="001231E3">
        <w:rPr>
          <w:rFonts w:ascii="Times New Roman" w:hAnsi="Times New Roman"/>
          <w:bCs/>
          <w:szCs w:val="24"/>
        </w:rPr>
        <w:t>lacerators</w:t>
      </w:r>
      <w:proofErr w:type="spellEnd"/>
      <w:r w:rsidRPr="001231E3">
        <w:rPr>
          <w:rFonts w:ascii="Times New Roman" w:hAnsi="Times New Roman"/>
          <w:bCs/>
          <w:szCs w:val="24"/>
        </w:rPr>
        <w:t xml:space="preserve">’, although some had traces suggesting other functions. The evidence for weaponry is reviewed and the traces of use on microliths from southeastern Australia are compared with a recent functional study of microliths from northwestern Australia.” Body abandoned on ancient beach ca 3500 BP, many microlithic points in or near bone, some with impact damage on tips and </w:t>
      </w:r>
      <w:proofErr w:type="spellStart"/>
      <w:r w:rsidRPr="001231E3">
        <w:rPr>
          <w:rFonts w:ascii="Times New Roman" w:hAnsi="Times New Roman"/>
          <w:bCs/>
          <w:szCs w:val="24"/>
        </w:rPr>
        <w:t>burinated</w:t>
      </w:r>
      <w:proofErr w:type="spellEnd"/>
      <w:r w:rsidRPr="001231E3">
        <w:rPr>
          <w:rFonts w:ascii="Times New Roman" w:hAnsi="Times New Roman"/>
          <w:bCs/>
          <w:szCs w:val="24"/>
        </w:rPr>
        <w:t xml:space="preserve"> barbs. Interpreted as about 7 spears, each with a microlith tip and barb.</w:t>
      </w:r>
    </w:p>
    <w:p w14:paraId="3C41427E" w14:textId="77777777" w:rsidR="00182A6B" w:rsidRDefault="00182A6B" w:rsidP="00437CBB">
      <w:pPr>
        <w:ind w:right="-720"/>
        <w:rPr>
          <w:rFonts w:ascii="Times New Roman" w:hAnsi="Times New Roman"/>
          <w:bCs/>
          <w:szCs w:val="24"/>
        </w:rPr>
      </w:pPr>
    </w:p>
    <w:p w14:paraId="2EA0B072" w14:textId="2055F763" w:rsidR="00182A6B" w:rsidRPr="00182A6B" w:rsidRDefault="00182A6B" w:rsidP="00437CBB">
      <w:pPr>
        <w:ind w:right="-720"/>
        <w:rPr>
          <w:rFonts w:ascii="Times New Roman" w:hAnsi="Times New Roman"/>
          <w:b/>
          <w:bCs/>
          <w:szCs w:val="24"/>
        </w:rPr>
      </w:pPr>
      <w:r w:rsidRPr="00182A6B">
        <w:rPr>
          <w:rFonts w:ascii="Times New Roman" w:hAnsi="Times New Roman"/>
          <w:b/>
          <w:bCs/>
          <w:szCs w:val="24"/>
        </w:rPr>
        <w:t>Fullagar, Richard</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o</w:t>
      </w:r>
    </w:p>
    <w:p w14:paraId="659DC2A1" w14:textId="4BCDD4F1" w:rsidR="00182A6B" w:rsidRDefault="00182A6B" w:rsidP="00437CBB">
      <w:pPr>
        <w:ind w:right="-720"/>
        <w:rPr>
          <w:rFonts w:ascii="Times New Roman" w:eastAsia="Calibri" w:hAnsi="Times New Roman"/>
          <w:iCs/>
        </w:rPr>
      </w:pPr>
      <w:r>
        <w:rPr>
          <w:rFonts w:ascii="Times New Roman" w:hAnsi="Times New Roman"/>
          <w:bCs/>
          <w:szCs w:val="24"/>
        </w:rPr>
        <w:t xml:space="preserve">2016 Uncertain evidence for weapons and craft tools: Functional investigations of Australian microliths. </w:t>
      </w:r>
      <w:r w:rsidRPr="005C04BB">
        <w:rPr>
          <w:rFonts w:ascii="Times New Roman" w:eastAsia="Calibri" w:hAnsi="Times New Roman"/>
          <w:bCs/>
        </w:rPr>
        <w:t xml:space="preserve">In </w:t>
      </w:r>
      <w:r>
        <w:rPr>
          <w:rFonts w:ascii="Times New Roman" w:eastAsia="Calibri" w:hAnsi="Times New Roman"/>
          <w:i/>
          <w:iCs/>
        </w:rPr>
        <w:t xml:space="preserve">Multidisciplinary </w:t>
      </w:r>
      <w:r w:rsidRPr="005C04BB">
        <w:rPr>
          <w:rFonts w:ascii="Times New Roman" w:eastAsia="Calibri" w:hAnsi="Times New Roman"/>
          <w:i/>
          <w:iCs/>
        </w:rPr>
        <w:t>Approaches to the Study of Stone-Age Weaponry</w:t>
      </w:r>
      <w:r w:rsidRPr="005C04BB">
        <w:rPr>
          <w:rFonts w:ascii="Times New Roman" w:eastAsia="Calibri" w:hAnsi="Times New Roman"/>
          <w:iCs/>
        </w:rPr>
        <w:t>, edited by Radu Iovita and Katsuhiro Sano</w:t>
      </w:r>
      <w:r>
        <w:rPr>
          <w:rFonts w:ascii="Times New Roman" w:eastAsia="Calibri" w:hAnsi="Times New Roman"/>
          <w:iCs/>
        </w:rPr>
        <w:t>, pp. 159-166.</w:t>
      </w:r>
      <w:r w:rsidRPr="00E208C8">
        <w:rPr>
          <w:color w:val="000000"/>
          <w:sz w:val="21"/>
          <w:szCs w:val="21"/>
        </w:rPr>
        <w:t xml:space="preserve"> </w:t>
      </w:r>
      <w:r>
        <w:rPr>
          <w:rFonts w:ascii="Times New Roman" w:eastAsia="Calibri" w:hAnsi="Times New Roman"/>
          <w:iCs/>
        </w:rPr>
        <w:t xml:space="preserve">Springer Science and </w:t>
      </w:r>
      <w:r w:rsidRPr="00E208C8">
        <w:rPr>
          <w:rFonts w:ascii="Times New Roman" w:eastAsia="Calibri" w:hAnsi="Times New Roman"/>
          <w:iCs/>
        </w:rPr>
        <w:t>Business Media</w:t>
      </w:r>
      <w:r>
        <w:rPr>
          <w:rFonts w:ascii="Times New Roman" w:eastAsia="Calibri" w:hAnsi="Times New Roman"/>
          <w:iCs/>
        </w:rPr>
        <w:t>, Dordrecht.</w:t>
      </w:r>
    </w:p>
    <w:p w14:paraId="326F0C2D" w14:textId="77777777" w:rsidR="00182A6B" w:rsidRDefault="00182A6B" w:rsidP="00437CBB">
      <w:pPr>
        <w:ind w:right="-720"/>
        <w:rPr>
          <w:rFonts w:ascii="Times New Roman" w:eastAsia="Calibri" w:hAnsi="Times New Roman"/>
          <w:iCs/>
        </w:rPr>
      </w:pPr>
    </w:p>
    <w:p w14:paraId="6932E007" w14:textId="58E5F153" w:rsidR="00182A6B" w:rsidRDefault="00182A6B" w:rsidP="00437CBB">
      <w:pPr>
        <w:ind w:right="-720"/>
        <w:rPr>
          <w:rFonts w:ascii="Times New Roman" w:eastAsia="Calibri" w:hAnsi="Times New Roman"/>
          <w:iCs/>
        </w:rPr>
      </w:pPr>
      <w:r>
        <w:rPr>
          <w:rFonts w:ascii="Times New Roman" w:eastAsia="Calibri" w:hAnsi="Times New Roman"/>
          <w:iCs/>
        </w:rPr>
        <w:t>Microliths were hafted and used in a variety of tasks including elements in spears and multi-functional knives. Spear evidence in breaks and microliths associated with human skeletons.</w:t>
      </w:r>
    </w:p>
    <w:p w14:paraId="0867EA2D" w14:textId="158F7ED7" w:rsidR="00EB3AA1" w:rsidRDefault="00EB3AA1" w:rsidP="00437CBB">
      <w:pPr>
        <w:ind w:right="-720"/>
        <w:rPr>
          <w:rFonts w:ascii="Times New Roman" w:eastAsia="Calibri" w:hAnsi="Times New Roman"/>
          <w:iCs/>
        </w:rPr>
      </w:pPr>
    </w:p>
    <w:p w14:paraId="07D51279" w14:textId="63EAD1DF" w:rsidR="00EB3AA1" w:rsidRPr="00EB267C" w:rsidRDefault="00EB3AA1" w:rsidP="00EB3AA1">
      <w:pPr>
        <w:jc w:val="both"/>
        <w:rPr>
          <w:rFonts w:ascii="Times New Roman" w:hAnsi="Times New Roman"/>
          <w:b/>
          <w:bCs/>
          <w:color w:val="000000" w:themeColor="text1"/>
          <w:szCs w:val="24"/>
        </w:rPr>
      </w:pPr>
      <w:r w:rsidRPr="00EB267C">
        <w:rPr>
          <w:rFonts w:ascii="Times New Roman" w:hAnsi="Times New Roman"/>
          <w:b/>
          <w:bCs/>
          <w:color w:val="000000" w:themeColor="text1"/>
          <w:szCs w:val="24"/>
        </w:rPr>
        <w:t>Fuller, Steve</w:t>
      </w:r>
      <w:r>
        <w:rPr>
          <w:rFonts w:ascii="Times New Roman" w:hAnsi="Times New Roman"/>
          <w:b/>
          <w:bCs/>
          <w:color w:val="000000" w:themeColor="text1"/>
          <w:szCs w:val="24"/>
        </w:rPr>
        <w:tab/>
      </w:r>
      <w:r>
        <w:rPr>
          <w:rFonts w:ascii="Times New Roman" w:hAnsi="Times New Roman"/>
          <w:b/>
          <w:bCs/>
          <w:color w:val="000000" w:themeColor="text1"/>
          <w:szCs w:val="24"/>
        </w:rPr>
        <w:tab/>
      </w:r>
      <w:r>
        <w:rPr>
          <w:rFonts w:ascii="Times New Roman" w:hAnsi="Times New Roman"/>
          <w:b/>
          <w:bCs/>
          <w:color w:val="000000" w:themeColor="text1"/>
          <w:szCs w:val="24"/>
        </w:rPr>
        <w:tab/>
      </w:r>
      <w:proofErr w:type="spellStart"/>
      <w:proofErr w:type="gramStart"/>
      <w:r>
        <w:rPr>
          <w:rFonts w:ascii="Times New Roman" w:hAnsi="Times New Roman"/>
          <w:b/>
          <w:bCs/>
          <w:color w:val="000000" w:themeColor="text1"/>
          <w:szCs w:val="24"/>
        </w:rPr>
        <w:t>s,ns</w:t>
      </w:r>
      <w:proofErr w:type="spellEnd"/>
      <w:proofErr w:type="gramEnd"/>
    </w:p>
    <w:p w14:paraId="14326488" w14:textId="02D008A8" w:rsidR="00EB3AA1" w:rsidRDefault="00EB3AA1" w:rsidP="00EB3AA1">
      <w:pPr>
        <w:jc w:val="both"/>
        <w:rPr>
          <w:rFonts w:ascii="Times New Roman" w:hAnsi="Times New Roman"/>
          <w:color w:val="000000" w:themeColor="text1"/>
          <w:szCs w:val="24"/>
        </w:rPr>
      </w:pPr>
      <w:r>
        <w:rPr>
          <w:rFonts w:ascii="Times New Roman" w:hAnsi="Times New Roman"/>
          <w:color w:val="000000" w:themeColor="text1"/>
          <w:szCs w:val="24"/>
        </w:rPr>
        <w:t xml:space="preserve">1980 Eric Co. Bust </w:t>
      </w:r>
      <w:proofErr w:type="spellStart"/>
      <w:r w:rsidRPr="00EB3AA1">
        <w:rPr>
          <w:rFonts w:ascii="Times New Roman" w:hAnsi="Times New Roman"/>
          <w:color w:val="000000" w:themeColor="text1"/>
          <w:szCs w:val="24"/>
        </w:rPr>
        <w:t>Birdstone</w:t>
      </w:r>
      <w:proofErr w:type="spellEnd"/>
      <w:r>
        <w:rPr>
          <w:rFonts w:ascii="Times New Roman" w:hAnsi="Times New Roman"/>
          <w:color w:val="000000" w:themeColor="text1"/>
          <w:szCs w:val="24"/>
        </w:rPr>
        <w:t xml:space="preserve">. </w:t>
      </w:r>
      <w:r w:rsidRPr="00B07567">
        <w:rPr>
          <w:rFonts w:ascii="Times New Roman" w:hAnsi="Times New Roman"/>
          <w:i/>
          <w:iCs/>
          <w:color w:val="000000" w:themeColor="text1"/>
          <w:szCs w:val="24"/>
        </w:rPr>
        <w:t>Ohio Archaeologist</w:t>
      </w:r>
      <w:r>
        <w:rPr>
          <w:rFonts w:ascii="Times New Roman" w:hAnsi="Times New Roman"/>
          <w:color w:val="000000" w:themeColor="text1"/>
          <w:szCs w:val="24"/>
        </w:rPr>
        <w:t xml:space="preserve"> 30(2):36-37.</w:t>
      </w:r>
    </w:p>
    <w:p w14:paraId="6C476E33" w14:textId="77777777" w:rsidR="00EB3AA1" w:rsidRDefault="00EB3AA1" w:rsidP="00EB3AA1"/>
    <w:p w14:paraId="79F2B020" w14:textId="77777777" w:rsidR="00C03AB5" w:rsidRPr="001231E3" w:rsidRDefault="00C03AB5" w:rsidP="00437CBB">
      <w:pPr>
        <w:ind w:right="-720"/>
        <w:rPr>
          <w:rFonts w:ascii="Times New Roman" w:hAnsi="Times New Roman"/>
          <w:b/>
          <w:bCs/>
          <w:szCs w:val="24"/>
        </w:rPr>
      </w:pPr>
      <w:r w:rsidRPr="001231E3">
        <w:rPr>
          <w:rFonts w:ascii="Times New Roman" w:hAnsi="Times New Roman"/>
          <w:b/>
          <w:bCs/>
          <w:szCs w:val="24"/>
        </w:rPr>
        <w:t>Gabriel, Richard A., and Karen S. Metz</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x</w:t>
      </w:r>
    </w:p>
    <w:p w14:paraId="6E5BA964" w14:textId="77777777" w:rsidR="00C03AB5" w:rsidRPr="001231E3" w:rsidRDefault="00C03AB5" w:rsidP="00437CBB">
      <w:pPr>
        <w:ind w:right="-720"/>
        <w:rPr>
          <w:rFonts w:ascii="Times New Roman" w:hAnsi="Times New Roman"/>
          <w:bCs/>
          <w:szCs w:val="24"/>
        </w:rPr>
      </w:pPr>
      <w:proofErr w:type="gramStart"/>
      <w:r w:rsidRPr="001231E3">
        <w:rPr>
          <w:rFonts w:ascii="Times New Roman" w:hAnsi="Times New Roman"/>
          <w:bCs/>
          <w:szCs w:val="24"/>
        </w:rPr>
        <w:t xml:space="preserve">1991  </w:t>
      </w:r>
      <w:r w:rsidRPr="001231E3">
        <w:rPr>
          <w:rFonts w:ascii="Times New Roman" w:hAnsi="Times New Roman"/>
          <w:bCs/>
          <w:i/>
          <w:szCs w:val="24"/>
        </w:rPr>
        <w:t>From</w:t>
      </w:r>
      <w:proofErr w:type="gramEnd"/>
      <w:r w:rsidRPr="001231E3">
        <w:rPr>
          <w:rFonts w:ascii="Times New Roman" w:hAnsi="Times New Roman"/>
          <w:bCs/>
          <w:i/>
          <w:szCs w:val="24"/>
        </w:rPr>
        <w:t xml:space="preserve"> Sumer to Rome: The Military Capabilities of Ancient Armies</w:t>
      </w:r>
      <w:r w:rsidRPr="001231E3">
        <w:rPr>
          <w:rFonts w:ascii="Times New Roman" w:hAnsi="Times New Roman"/>
          <w:bCs/>
          <w:szCs w:val="24"/>
        </w:rPr>
        <w:t xml:space="preserve">. Greenwood Press, New York. </w:t>
      </w:r>
    </w:p>
    <w:p w14:paraId="4D7E6593" w14:textId="77777777" w:rsidR="00C03AB5" w:rsidRPr="001231E3" w:rsidRDefault="00C03AB5" w:rsidP="00437CBB">
      <w:pPr>
        <w:ind w:right="-720"/>
        <w:rPr>
          <w:rFonts w:ascii="Times New Roman" w:hAnsi="Times New Roman"/>
          <w:bCs/>
          <w:szCs w:val="24"/>
        </w:rPr>
      </w:pPr>
    </w:p>
    <w:p w14:paraId="050BA92C" w14:textId="2BEB59F1" w:rsidR="00D360D0" w:rsidRPr="001231E3" w:rsidRDefault="00C03AB5" w:rsidP="00437CBB">
      <w:pPr>
        <w:ind w:right="-720"/>
        <w:rPr>
          <w:rFonts w:ascii="Times New Roman" w:hAnsi="Times New Roman"/>
          <w:bCs/>
          <w:szCs w:val="24"/>
        </w:rPr>
      </w:pPr>
      <w:r w:rsidRPr="001231E3">
        <w:rPr>
          <w:rFonts w:ascii="Times New Roman" w:hAnsi="Times New Roman"/>
          <w:bCs/>
          <w:szCs w:val="24"/>
        </w:rPr>
        <w:t xml:space="preserve">Chapters on organization, weapons and lethality, wounds, medical care. [Interest in quantifiably comparing weapon systems, but lots of dubious info used, </w:t>
      </w:r>
      <w:proofErr w:type="gramStart"/>
      <w:r w:rsidRPr="001231E3">
        <w:rPr>
          <w:rFonts w:ascii="Times New Roman" w:hAnsi="Times New Roman"/>
          <w:bCs/>
          <w:szCs w:val="24"/>
        </w:rPr>
        <w:t>e.g.</w:t>
      </w:r>
      <w:proofErr w:type="gramEnd"/>
      <w:r w:rsidRPr="001231E3">
        <w:rPr>
          <w:rFonts w:ascii="Times New Roman" w:hAnsi="Times New Roman"/>
          <w:bCs/>
          <w:szCs w:val="24"/>
        </w:rPr>
        <w:t xml:space="preserve"> they accept at face value ancient casualty counts which cannot possibly be accurate, and use the </w:t>
      </w:r>
      <w:proofErr w:type="spellStart"/>
      <w:r w:rsidRPr="001231E3">
        <w:rPr>
          <w:rFonts w:ascii="Times New Roman" w:hAnsi="Times New Roman"/>
          <w:bCs/>
          <w:szCs w:val="24"/>
        </w:rPr>
        <w:t>Illia</w:t>
      </w:r>
      <w:r w:rsidR="006559C7" w:rsidRPr="001231E3">
        <w:rPr>
          <w:rFonts w:ascii="Times New Roman" w:hAnsi="Times New Roman"/>
          <w:bCs/>
          <w:szCs w:val="24"/>
        </w:rPr>
        <w:t>d</w:t>
      </w:r>
      <w:proofErr w:type="spellEnd"/>
      <w:r w:rsidR="006559C7" w:rsidRPr="001231E3">
        <w:rPr>
          <w:rFonts w:ascii="Times New Roman" w:hAnsi="Times New Roman"/>
          <w:bCs/>
          <w:szCs w:val="24"/>
        </w:rPr>
        <w:t xml:space="preserve"> to provide statistics on the relative lethality of different wounds</w:t>
      </w:r>
      <w:r w:rsidR="00D52F33" w:rsidRPr="001231E3">
        <w:rPr>
          <w:rFonts w:ascii="Times New Roman" w:hAnsi="Times New Roman"/>
          <w:bCs/>
          <w:szCs w:val="24"/>
        </w:rPr>
        <w:t>, one of the most awful scholarly abuses of ancient literature ever</w:t>
      </w:r>
      <w:r w:rsidR="006559C7" w:rsidRPr="001231E3">
        <w:rPr>
          <w:rFonts w:ascii="Times New Roman" w:hAnsi="Times New Roman"/>
          <w:bCs/>
          <w:szCs w:val="24"/>
        </w:rPr>
        <w:t>.</w:t>
      </w:r>
      <w:r w:rsidR="00D52F33" w:rsidRPr="001231E3">
        <w:rPr>
          <w:rFonts w:ascii="Times New Roman" w:hAnsi="Times New Roman"/>
          <w:bCs/>
          <w:szCs w:val="24"/>
        </w:rPr>
        <w:t xml:space="preserve"> Their experiments are not described in enough </w:t>
      </w:r>
      <w:r w:rsidR="00D52F33" w:rsidRPr="001231E3">
        <w:rPr>
          <w:rFonts w:ascii="Times New Roman" w:hAnsi="Times New Roman"/>
          <w:bCs/>
          <w:szCs w:val="24"/>
        </w:rPr>
        <w:lastRenderedPageBreak/>
        <w:t>detail, but I doubt they attained any real expertise with the weapons</w:t>
      </w:r>
      <w:r w:rsidR="009400E2">
        <w:rPr>
          <w:rFonts w:ascii="Times New Roman" w:hAnsi="Times New Roman"/>
          <w:bCs/>
          <w:szCs w:val="24"/>
        </w:rPr>
        <w:t xml:space="preserve"> or used appropriate equipment</w:t>
      </w:r>
      <w:r w:rsidR="00D52F33" w:rsidRPr="001231E3">
        <w:rPr>
          <w:rFonts w:ascii="Times New Roman" w:hAnsi="Times New Roman"/>
          <w:bCs/>
          <w:szCs w:val="24"/>
        </w:rPr>
        <w:t>.</w:t>
      </w:r>
      <w:r w:rsidR="00D360D0" w:rsidRPr="001231E3">
        <w:rPr>
          <w:rFonts w:ascii="Times New Roman" w:hAnsi="Times New Roman"/>
          <w:bCs/>
          <w:szCs w:val="24"/>
        </w:rPr>
        <w:t>]</w:t>
      </w:r>
      <w:r w:rsidR="00D401AB" w:rsidRPr="001231E3">
        <w:rPr>
          <w:rFonts w:ascii="Times New Roman" w:hAnsi="Times New Roman"/>
          <w:bCs/>
          <w:szCs w:val="24"/>
        </w:rPr>
        <w:t xml:space="preserve"> </w:t>
      </w:r>
      <w:r w:rsidR="00D360D0" w:rsidRPr="001231E3">
        <w:rPr>
          <w:rFonts w:ascii="Times New Roman" w:hAnsi="Times New Roman"/>
          <w:bCs/>
          <w:szCs w:val="24"/>
        </w:rPr>
        <w:t xml:space="preserve"> </w:t>
      </w:r>
    </w:p>
    <w:p w14:paraId="2B65BEA0" w14:textId="412E6527" w:rsidR="00D360D0" w:rsidRPr="001231E3" w:rsidRDefault="00D360D0" w:rsidP="00437CBB">
      <w:pPr>
        <w:ind w:right="-720"/>
        <w:rPr>
          <w:rFonts w:ascii="Times New Roman" w:hAnsi="Times New Roman"/>
          <w:bCs/>
          <w:szCs w:val="24"/>
        </w:rPr>
      </w:pPr>
      <w:r w:rsidRPr="001231E3">
        <w:rPr>
          <w:rFonts w:ascii="Times New Roman" w:hAnsi="Times New Roman"/>
          <w:bCs/>
          <w:szCs w:val="24"/>
        </w:rPr>
        <w:tab/>
        <w:t>Introduction: describes empirical tests of weapons: Replica weapons used to determine speed, for impact energy calculations. Speed of wielding measured by high-speed strobe photography.</w:t>
      </w:r>
      <w:r w:rsidR="001917BC" w:rsidRPr="001231E3">
        <w:rPr>
          <w:rFonts w:ascii="Times New Roman" w:hAnsi="Times New Roman"/>
          <w:bCs/>
          <w:szCs w:val="24"/>
        </w:rPr>
        <w:t xml:space="preserve"> Subject male 6’ tall, 180 lbs. Energy = weight of weapon times velocity of strike squared, divided by 64 (the gravitational constant). Bow used was modern compound [does that mean pulley </w:t>
      </w:r>
      <w:proofErr w:type="gramStart"/>
      <w:r w:rsidR="001917BC" w:rsidRPr="001231E3">
        <w:rPr>
          <w:rFonts w:ascii="Times New Roman" w:hAnsi="Times New Roman"/>
          <w:bCs/>
          <w:szCs w:val="24"/>
        </w:rPr>
        <w:t>bow, or</w:t>
      </w:r>
      <w:proofErr w:type="gramEnd"/>
      <w:r w:rsidR="001917BC" w:rsidRPr="001231E3">
        <w:rPr>
          <w:rFonts w:ascii="Times New Roman" w:hAnsi="Times New Roman"/>
          <w:bCs/>
          <w:szCs w:val="24"/>
        </w:rPr>
        <w:t xml:space="preserve"> laminated?] but doesn’t matter because “penetrating power of arrow is function of its weight and speed of acceleration. Regardless of the weight of the bow, an arrow cannot be propelled faster than 196 feet per second</w:t>
      </w:r>
      <w:r w:rsidR="009400E2">
        <w:rPr>
          <w:rFonts w:ascii="Times New Roman" w:hAnsi="Times New Roman"/>
          <w:bCs/>
          <w:szCs w:val="24"/>
        </w:rPr>
        <w:t xml:space="preserve"> [134 mph- </w:t>
      </w:r>
      <w:r w:rsidR="001917BC" w:rsidRPr="001231E3">
        <w:rPr>
          <w:rFonts w:ascii="Times New Roman" w:hAnsi="Times New Roman"/>
          <w:bCs/>
          <w:szCs w:val="24"/>
        </w:rPr>
        <w:t xml:space="preserve">That is nonsense.] This limitation is due to a number of factors, including air resistance, friction of stabilizing vanes, and propensity of arrow to flex….” Killing power of weapons also specified by calculating area of wound. Test against armor, 2mm brass and iron plates on 4 mm leather jerkin. Standard comparison was 100 </w:t>
      </w:r>
      <w:proofErr w:type="spellStart"/>
      <w:r w:rsidR="001917BC" w:rsidRPr="001231E3">
        <w:rPr>
          <w:rFonts w:ascii="Times New Roman" w:hAnsi="Times New Roman"/>
          <w:bCs/>
          <w:szCs w:val="24"/>
        </w:rPr>
        <w:t>lb</w:t>
      </w:r>
      <w:proofErr w:type="spellEnd"/>
      <w:r w:rsidR="001917BC" w:rsidRPr="001231E3">
        <w:rPr>
          <w:rFonts w:ascii="Times New Roman" w:hAnsi="Times New Roman"/>
          <w:bCs/>
          <w:szCs w:val="24"/>
        </w:rPr>
        <w:t xml:space="preserve"> bow shooting 553 grain arrow with iron tip 196 fps, at armor: </w:t>
      </w:r>
      <w:proofErr w:type="gramStart"/>
      <w:r w:rsidR="001917BC" w:rsidRPr="001231E3">
        <w:rPr>
          <w:rFonts w:ascii="Times New Roman" w:hAnsi="Times New Roman"/>
          <w:bCs/>
          <w:szCs w:val="24"/>
        </w:rPr>
        <w:t>2 inch</w:t>
      </w:r>
      <w:proofErr w:type="gramEnd"/>
      <w:r w:rsidR="001917BC" w:rsidRPr="001231E3">
        <w:rPr>
          <w:rFonts w:ascii="Times New Roman" w:hAnsi="Times New Roman"/>
          <w:bCs/>
          <w:szCs w:val="24"/>
        </w:rPr>
        <w:t xml:space="preserve"> impact area = 47.4 foot-pounds energy</w:t>
      </w:r>
      <w:r w:rsidR="00016D4D" w:rsidRPr="001231E3">
        <w:rPr>
          <w:rFonts w:ascii="Times New Roman" w:hAnsi="Times New Roman"/>
          <w:bCs/>
          <w:szCs w:val="24"/>
        </w:rPr>
        <w:t xml:space="preserve">. Some penetration of brass and leather to body depth no more than .75”, never got through the leather under iron armor. Calculate need at least 75.5 foot-pounds to penetrate armor to killing depth. Accuracy with bow: from 100 to 250 yds could hit all shots in infantry formation sized box, only 50% at 300 yds, the limit of bow. Simulate chariot by pick-up truck, hit 80% of human </w:t>
      </w:r>
      <w:proofErr w:type="spellStart"/>
      <w:r w:rsidR="00016D4D" w:rsidRPr="001231E3">
        <w:rPr>
          <w:rFonts w:ascii="Times New Roman" w:hAnsi="Times New Roman"/>
          <w:bCs/>
          <w:szCs w:val="24"/>
        </w:rPr>
        <w:t>sihouette</w:t>
      </w:r>
      <w:proofErr w:type="spellEnd"/>
      <w:r w:rsidR="00016D4D" w:rsidRPr="001231E3">
        <w:rPr>
          <w:rFonts w:ascii="Times New Roman" w:hAnsi="Times New Roman"/>
          <w:bCs/>
          <w:szCs w:val="24"/>
        </w:rPr>
        <w:t xml:space="preserve"> targets at 10-20 yds. </w:t>
      </w:r>
    </w:p>
    <w:p w14:paraId="794EB818" w14:textId="7EE6450B" w:rsidR="00C03AB5" w:rsidRPr="001231E3" w:rsidRDefault="00D360D0" w:rsidP="00437CBB">
      <w:pPr>
        <w:ind w:right="-720"/>
        <w:rPr>
          <w:rFonts w:ascii="Times New Roman" w:hAnsi="Times New Roman"/>
          <w:bCs/>
          <w:szCs w:val="24"/>
        </w:rPr>
      </w:pPr>
      <w:r w:rsidRPr="001231E3">
        <w:rPr>
          <w:rFonts w:ascii="Times New Roman" w:hAnsi="Times New Roman"/>
          <w:bCs/>
          <w:szCs w:val="24"/>
        </w:rPr>
        <w:tab/>
        <w:t>Chapter “Weapons and Lethality”: [</w:t>
      </w:r>
      <w:r w:rsidR="00D401AB" w:rsidRPr="001231E3">
        <w:rPr>
          <w:rFonts w:ascii="Times New Roman" w:hAnsi="Times New Roman"/>
          <w:bCs/>
          <w:szCs w:val="24"/>
        </w:rPr>
        <w:t>Lack of real understanding of ancient weapons is suggested by fixation on “obsidian pointed” Neolithic spears and idea that axe was only invented in Bronze Age.</w:t>
      </w:r>
      <w:r w:rsidR="00C03AB5" w:rsidRPr="001231E3">
        <w:rPr>
          <w:rFonts w:ascii="Times New Roman" w:hAnsi="Times New Roman"/>
          <w:bCs/>
          <w:szCs w:val="24"/>
        </w:rPr>
        <w:t xml:space="preserve"> No atlatls, but sling info.] </w:t>
      </w:r>
      <w:r w:rsidRPr="001231E3">
        <w:rPr>
          <w:rFonts w:ascii="Times New Roman" w:hAnsi="Times New Roman"/>
          <w:bCs/>
          <w:szCs w:val="24"/>
        </w:rPr>
        <w:t xml:space="preserve">Bronze did not revolutionize </w:t>
      </w:r>
      <w:proofErr w:type="gramStart"/>
      <w:r w:rsidRPr="001231E3">
        <w:rPr>
          <w:rFonts w:ascii="Times New Roman" w:hAnsi="Times New Roman"/>
          <w:bCs/>
          <w:szCs w:val="24"/>
        </w:rPr>
        <w:t>weapons, but</w:t>
      </w:r>
      <w:proofErr w:type="gramEnd"/>
      <w:r w:rsidRPr="001231E3">
        <w:rPr>
          <w:rFonts w:ascii="Times New Roman" w:hAnsi="Times New Roman"/>
          <w:bCs/>
          <w:szCs w:val="24"/>
        </w:rPr>
        <w:t xml:space="preserve"> allowed defensive armor [rare and late]. Iron did because it was common, thus cheap [but they don’t understand how steel is made].</w:t>
      </w:r>
      <w:r w:rsidR="00016D4D" w:rsidRPr="001231E3">
        <w:rPr>
          <w:rFonts w:ascii="Times New Roman" w:hAnsi="Times New Roman"/>
          <w:bCs/>
          <w:szCs w:val="24"/>
        </w:rPr>
        <w:t xml:space="preserve">  Sling data: assume 500 grain projectile, 120 feet per second, impact area .75”, area of wound 1.2”, impact energy only 16 foot-pounds. Compared to arrow at 47.4 </w:t>
      </w:r>
      <w:proofErr w:type="spellStart"/>
      <w:r w:rsidR="00016D4D" w:rsidRPr="001231E3">
        <w:rPr>
          <w:rFonts w:ascii="Times New Roman" w:hAnsi="Times New Roman"/>
          <w:bCs/>
          <w:szCs w:val="24"/>
        </w:rPr>
        <w:t>ftpds</w:t>
      </w:r>
      <w:proofErr w:type="spellEnd"/>
      <w:r w:rsidR="00016D4D" w:rsidRPr="001231E3">
        <w:rPr>
          <w:rFonts w:ascii="Times New Roman" w:hAnsi="Times New Roman"/>
          <w:bCs/>
          <w:szCs w:val="24"/>
        </w:rPr>
        <w:t xml:space="preserve">, mace at 101 </w:t>
      </w:r>
      <w:proofErr w:type="spellStart"/>
      <w:r w:rsidR="00016D4D" w:rsidRPr="001231E3">
        <w:rPr>
          <w:rFonts w:ascii="Times New Roman" w:hAnsi="Times New Roman"/>
          <w:bCs/>
          <w:szCs w:val="24"/>
        </w:rPr>
        <w:t>ftpds</w:t>
      </w:r>
      <w:proofErr w:type="spellEnd"/>
      <w:r w:rsidR="00016D4D" w:rsidRPr="001231E3">
        <w:rPr>
          <w:rFonts w:ascii="Times New Roman" w:hAnsi="Times New Roman"/>
          <w:bCs/>
          <w:szCs w:val="24"/>
        </w:rPr>
        <w:t xml:space="preserve">. Evolution of axe from slashing to penetrating blade [as with other, </w:t>
      </w:r>
      <w:proofErr w:type="gramStart"/>
      <w:r w:rsidR="00016D4D" w:rsidRPr="001231E3">
        <w:rPr>
          <w:rFonts w:ascii="Times New Roman" w:hAnsi="Times New Roman"/>
          <w:bCs/>
          <w:szCs w:val="24"/>
        </w:rPr>
        <w:t>e.g.</w:t>
      </w:r>
      <w:proofErr w:type="gramEnd"/>
      <w:r w:rsidR="00016D4D" w:rsidRPr="001231E3">
        <w:rPr>
          <w:rFonts w:ascii="Times New Roman" w:hAnsi="Times New Roman"/>
          <w:bCs/>
          <w:szCs w:val="24"/>
        </w:rPr>
        <w:t xml:space="preserve"> armor, overgeneralized scheme.] </w:t>
      </w:r>
      <w:r w:rsidR="002B3841" w:rsidRPr="001231E3">
        <w:rPr>
          <w:rFonts w:ascii="Times New Roman" w:hAnsi="Times New Roman"/>
          <w:bCs/>
          <w:szCs w:val="24"/>
        </w:rPr>
        <w:t>Bows: [unclear and incorrect descriptions of principles and muddled understanding of compound and “composite” bows.] Slings: lead and clay shot from 1-10 oz, plumb to tennis ball size, lob heavy shot 200 yds, flat trajectory lighter shot up to 75 yds, Vegetius says Roman slinger could hit man size target regularly at 600 feet.</w:t>
      </w:r>
      <w:r w:rsidR="00F705A0" w:rsidRPr="001231E3">
        <w:rPr>
          <w:rFonts w:ascii="Times New Roman" w:hAnsi="Times New Roman"/>
          <w:bCs/>
          <w:szCs w:val="24"/>
        </w:rPr>
        <w:t xml:space="preserve"> But our </w:t>
      </w:r>
      <w:proofErr w:type="spellStart"/>
      <w:r w:rsidR="00F705A0" w:rsidRPr="001231E3">
        <w:rPr>
          <w:rFonts w:ascii="Times New Roman" w:hAnsi="Times New Roman"/>
          <w:bCs/>
          <w:szCs w:val="24"/>
        </w:rPr>
        <w:t>exper</w:t>
      </w:r>
      <w:proofErr w:type="spellEnd"/>
      <w:r w:rsidR="00F705A0" w:rsidRPr="001231E3">
        <w:rPr>
          <w:rFonts w:ascii="Times New Roman" w:hAnsi="Times New Roman"/>
          <w:bCs/>
          <w:szCs w:val="24"/>
        </w:rPr>
        <w:t xml:space="preserve"> shows </w:t>
      </w:r>
      <w:proofErr w:type="gramStart"/>
      <w:r w:rsidR="00F705A0" w:rsidRPr="001231E3">
        <w:rPr>
          <w:rFonts w:ascii="Times New Roman" w:hAnsi="Times New Roman"/>
          <w:bCs/>
          <w:szCs w:val="24"/>
        </w:rPr>
        <w:t>2.5 foot</w:t>
      </w:r>
      <w:proofErr w:type="gramEnd"/>
      <w:r w:rsidR="00F705A0" w:rsidRPr="001231E3">
        <w:rPr>
          <w:rFonts w:ascii="Times New Roman" w:hAnsi="Times New Roman"/>
          <w:bCs/>
          <w:szCs w:val="24"/>
        </w:rPr>
        <w:t xml:space="preserve"> sling pouch can only accelerate to 120 ft per sec, so a 500 grain shot would only impact at 13.5 foot-pounds. US military says bullet requires 58 </w:t>
      </w:r>
      <w:proofErr w:type="spellStart"/>
      <w:r w:rsidR="00F705A0" w:rsidRPr="001231E3">
        <w:rPr>
          <w:rFonts w:ascii="Times New Roman" w:hAnsi="Times New Roman"/>
          <w:bCs/>
          <w:szCs w:val="24"/>
        </w:rPr>
        <w:t>ftpds</w:t>
      </w:r>
      <w:proofErr w:type="spellEnd"/>
      <w:r w:rsidR="00F705A0" w:rsidRPr="001231E3">
        <w:rPr>
          <w:rFonts w:ascii="Times New Roman" w:hAnsi="Times New Roman"/>
          <w:bCs/>
          <w:szCs w:val="24"/>
        </w:rPr>
        <w:t xml:space="preserve"> to do minimal damage to human body. Rain of sling stones would be “mostly harmless.”</w:t>
      </w:r>
      <w:r w:rsidR="009400E2">
        <w:rPr>
          <w:rFonts w:ascii="Times New Roman" w:hAnsi="Times New Roman"/>
          <w:bCs/>
          <w:szCs w:val="24"/>
        </w:rPr>
        <w:t xml:space="preserve"> [This too is all nonsense.]</w:t>
      </w:r>
      <w:r w:rsidR="00F705A0" w:rsidRPr="001231E3">
        <w:rPr>
          <w:rFonts w:ascii="Times New Roman" w:hAnsi="Times New Roman"/>
          <w:bCs/>
          <w:szCs w:val="24"/>
        </w:rPr>
        <w:t xml:space="preserve"> </w:t>
      </w:r>
    </w:p>
    <w:p w14:paraId="5BF964DB" w14:textId="77777777" w:rsidR="00D11E38" w:rsidRPr="001231E3" w:rsidRDefault="00D11E38" w:rsidP="00437CBB">
      <w:pPr>
        <w:ind w:right="-720"/>
        <w:rPr>
          <w:rFonts w:ascii="Times New Roman" w:hAnsi="Times New Roman"/>
          <w:bCs/>
          <w:szCs w:val="24"/>
        </w:rPr>
      </w:pPr>
    </w:p>
    <w:p w14:paraId="099F1462" w14:textId="77777777" w:rsidR="0084165A" w:rsidRPr="001231E3" w:rsidRDefault="0084165A" w:rsidP="00437CBB">
      <w:pPr>
        <w:pStyle w:val="Heading3"/>
        <w:ind w:right="-720"/>
        <w:rPr>
          <w:bCs w:val="0"/>
          <w:szCs w:val="24"/>
        </w:rPr>
      </w:pPr>
      <w:r w:rsidRPr="001231E3">
        <w:rPr>
          <w:bCs w:val="0"/>
          <w:szCs w:val="24"/>
        </w:rPr>
        <w:t xml:space="preserve">Gallardo, Francisco, and Hugo </w:t>
      </w:r>
      <w:proofErr w:type="spellStart"/>
      <w:r w:rsidRPr="001231E3">
        <w:rPr>
          <w:bCs w:val="0"/>
          <w:szCs w:val="24"/>
        </w:rPr>
        <w:t>Yacobaccio</w:t>
      </w:r>
      <w:proofErr w:type="spellEnd"/>
      <w:r w:rsidRPr="001231E3">
        <w:rPr>
          <w:bCs w:val="0"/>
          <w:szCs w:val="24"/>
        </w:rPr>
        <w:tab/>
      </w:r>
      <w:r w:rsidRPr="001231E3">
        <w:rPr>
          <w:bCs w:val="0"/>
          <w:szCs w:val="24"/>
        </w:rPr>
        <w:tab/>
      </w:r>
      <w:r w:rsidRPr="001231E3">
        <w:rPr>
          <w:bCs w:val="0"/>
          <w:szCs w:val="24"/>
        </w:rPr>
        <w:tab/>
        <w:t>o</w:t>
      </w:r>
    </w:p>
    <w:p w14:paraId="36DD9984" w14:textId="77777777" w:rsidR="0084165A" w:rsidRPr="001231E3" w:rsidRDefault="0084165A" w:rsidP="00437CBB">
      <w:pPr>
        <w:ind w:right="-720"/>
        <w:rPr>
          <w:rFonts w:ascii="Times New Roman" w:hAnsi="Times New Roman"/>
          <w:bCs/>
          <w:szCs w:val="24"/>
        </w:rPr>
      </w:pPr>
      <w:proofErr w:type="gramStart"/>
      <w:r w:rsidRPr="001231E3">
        <w:rPr>
          <w:rFonts w:ascii="Times New Roman" w:hAnsi="Times New Roman"/>
          <w:bCs/>
          <w:szCs w:val="24"/>
        </w:rPr>
        <w:t>2005  Wild</w:t>
      </w:r>
      <w:proofErr w:type="gramEnd"/>
      <w:r w:rsidRPr="001231E3">
        <w:rPr>
          <w:rFonts w:ascii="Times New Roman" w:hAnsi="Times New Roman"/>
          <w:bCs/>
          <w:szCs w:val="24"/>
        </w:rPr>
        <w:t xml:space="preserve"> or Domesticated? Camelids in Early Formative Rock Art of the Atacama Desert (Northern Chile). </w:t>
      </w:r>
      <w:r w:rsidRPr="001231E3">
        <w:rPr>
          <w:rFonts w:ascii="Times New Roman" w:hAnsi="Times New Roman"/>
          <w:bCs/>
          <w:i/>
          <w:szCs w:val="24"/>
        </w:rPr>
        <w:t>Latin American Antiquity</w:t>
      </w:r>
      <w:r w:rsidRPr="001231E3">
        <w:rPr>
          <w:rFonts w:ascii="Times New Roman" w:hAnsi="Times New Roman"/>
          <w:bCs/>
          <w:szCs w:val="24"/>
        </w:rPr>
        <w:t xml:space="preserve"> 16 (2): 115-130.</w:t>
      </w:r>
    </w:p>
    <w:p w14:paraId="6E573358" w14:textId="77777777" w:rsidR="0084165A" w:rsidRPr="001231E3" w:rsidRDefault="0084165A" w:rsidP="00437CBB">
      <w:pPr>
        <w:ind w:right="-720"/>
        <w:rPr>
          <w:rFonts w:ascii="Times New Roman" w:hAnsi="Times New Roman"/>
          <w:bCs/>
          <w:szCs w:val="24"/>
        </w:rPr>
      </w:pPr>
    </w:p>
    <w:p w14:paraId="2259A15E" w14:textId="2B41A2C4" w:rsidR="0084165A" w:rsidRDefault="0084165A" w:rsidP="00437CBB">
      <w:pPr>
        <w:ind w:right="-720"/>
        <w:rPr>
          <w:rFonts w:ascii="Times New Roman" w:hAnsi="Times New Roman"/>
          <w:bCs/>
          <w:szCs w:val="24"/>
        </w:rPr>
      </w:pPr>
      <w:r w:rsidRPr="001231E3">
        <w:rPr>
          <w:rFonts w:ascii="Times New Roman" w:hAnsi="Times New Roman"/>
          <w:bCs/>
          <w:szCs w:val="24"/>
        </w:rPr>
        <w:t xml:space="preserve">Ca. 5000 BP, two styles co-occur, one w domestic llama, other with wild </w:t>
      </w:r>
      <w:proofErr w:type="spellStart"/>
      <w:r w:rsidRPr="001231E3">
        <w:rPr>
          <w:rFonts w:ascii="Times New Roman" w:hAnsi="Times New Roman"/>
          <w:bCs/>
          <w:szCs w:val="24"/>
        </w:rPr>
        <w:t>assoc</w:t>
      </w:r>
      <w:proofErr w:type="spellEnd"/>
      <w:r w:rsidRPr="001231E3">
        <w:rPr>
          <w:rFonts w:ascii="Times New Roman" w:hAnsi="Times New Roman"/>
          <w:bCs/>
          <w:szCs w:val="24"/>
        </w:rPr>
        <w:t xml:space="preserve"> w atlatl hunters. Figure shows vague atlatls + darts.</w:t>
      </w:r>
    </w:p>
    <w:p w14:paraId="100DFCB7" w14:textId="53F534C7" w:rsidR="009C7537" w:rsidRDefault="009C7537" w:rsidP="00437CBB">
      <w:pPr>
        <w:ind w:right="-720"/>
        <w:rPr>
          <w:rFonts w:ascii="Times New Roman" w:hAnsi="Times New Roman"/>
          <w:bCs/>
          <w:szCs w:val="24"/>
        </w:rPr>
      </w:pPr>
    </w:p>
    <w:p w14:paraId="3544BD91" w14:textId="0CACB2D3" w:rsidR="009C7537" w:rsidRPr="009C7537" w:rsidRDefault="009C7537" w:rsidP="009C7537">
      <w:pPr>
        <w:ind w:right="-720"/>
        <w:rPr>
          <w:rFonts w:ascii="Times New Roman" w:hAnsi="Times New Roman"/>
          <w:b/>
          <w:bCs/>
          <w:szCs w:val="24"/>
        </w:rPr>
      </w:pPr>
      <w:proofErr w:type="spellStart"/>
      <w:r w:rsidRPr="009C7537">
        <w:rPr>
          <w:rFonts w:ascii="Times New Roman" w:hAnsi="Times New Roman"/>
          <w:b/>
          <w:bCs/>
          <w:szCs w:val="24"/>
        </w:rPr>
        <w:t>Gamboa</w:t>
      </w:r>
      <w:proofErr w:type="spellEnd"/>
      <w:r w:rsidRPr="009C7537">
        <w:rPr>
          <w:rFonts w:ascii="Times New Roman" w:hAnsi="Times New Roman"/>
          <w:b/>
          <w:bCs/>
          <w:szCs w:val="24"/>
          <w:lang w:val="x-none"/>
        </w:rPr>
        <w:t xml:space="preserve"> </w:t>
      </w:r>
      <w:proofErr w:type="spellStart"/>
      <w:r w:rsidRPr="009C7537">
        <w:rPr>
          <w:rFonts w:ascii="Times New Roman" w:hAnsi="Times New Roman"/>
          <w:b/>
          <w:bCs/>
          <w:szCs w:val="24"/>
          <w:lang w:val="x-none"/>
        </w:rPr>
        <w:t>Velásquez</w:t>
      </w:r>
      <w:proofErr w:type="spellEnd"/>
      <w:r w:rsidRPr="009C7537">
        <w:rPr>
          <w:rFonts w:ascii="Times New Roman" w:hAnsi="Times New Roman"/>
          <w:b/>
          <w:bCs/>
          <w:szCs w:val="24"/>
        </w:rPr>
        <w:t>, Jorge</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p</w:t>
      </w:r>
    </w:p>
    <w:p w14:paraId="7A2D9B8D" w14:textId="000548A0" w:rsidR="009C7537" w:rsidRDefault="009C7537" w:rsidP="00437CBB">
      <w:pPr>
        <w:ind w:right="-720"/>
        <w:rPr>
          <w:rFonts w:ascii="Times New Roman" w:hAnsi="Times New Roman"/>
          <w:bCs/>
          <w:szCs w:val="24"/>
        </w:rPr>
      </w:pPr>
      <w:r>
        <w:rPr>
          <w:rFonts w:ascii="Times New Roman" w:hAnsi="Times New Roman"/>
          <w:bCs/>
          <w:szCs w:val="24"/>
        </w:rPr>
        <w:lastRenderedPageBreak/>
        <w:t xml:space="preserve">2017 </w:t>
      </w:r>
      <w:proofErr w:type="spellStart"/>
      <w:r>
        <w:rPr>
          <w:rFonts w:ascii="Times New Roman" w:hAnsi="Times New Roman"/>
          <w:bCs/>
          <w:szCs w:val="24"/>
          <w:lang w:val="x-none"/>
        </w:rPr>
        <w:t>Identifi</w:t>
      </w:r>
      <w:r w:rsidRPr="009C7537">
        <w:rPr>
          <w:rFonts w:ascii="Times New Roman" w:hAnsi="Times New Roman"/>
          <w:bCs/>
          <w:szCs w:val="24"/>
          <w:lang w:val="x-none"/>
        </w:rPr>
        <w:t>cación</w:t>
      </w:r>
      <w:proofErr w:type="spellEnd"/>
      <w:r w:rsidRPr="009C7537">
        <w:rPr>
          <w:rFonts w:ascii="Times New Roman" w:hAnsi="Times New Roman"/>
          <w:bCs/>
          <w:szCs w:val="24"/>
          <w:lang w:val="x-none"/>
        </w:rPr>
        <w:t xml:space="preserve"> de una </w:t>
      </w:r>
      <w:proofErr w:type="spellStart"/>
      <w:r w:rsidRPr="009C7537">
        <w:rPr>
          <w:rFonts w:ascii="Times New Roman" w:hAnsi="Times New Roman"/>
          <w:bCs/>
          <w:szCs w:val="24"/>
          <w:lang w:val="x-none"/>
        </w:rPr>
        <w:t>estólica</w:t>
      </w:r>
      <w:proofErr w:type="spellEnd"/>
      <w:r w:rsidRPr="009C7537">
        <w:rPr>
          <w:rFonts w:ascii="Times New Roman" w:hAnsi="Times New Roman"/>
          <w:bCs/>
          <w:szCs w:val="24"/>
          <w:lang w:val="x-none"/>
        </w:rPr>
        <w:t xml:space="preserve"> </w:t>
      </w:r>
      <w:proofErr w:type="spellStart"/>
      <w:r w:rsidRPr="009C7537">
        <w:rPr>
          <w:rFonts w:ascii="Times New Roman" w:hAnsi="Times New Roman"/>
          <w:bCs/>
          <w:szCs w:val="24"/>
          <w:lang w:val="x-none"/>
        </w:rPr>
        <w:t>prehispánica</w:t>
      </w:r>
      <w:proofErr w:type="spellEnd"/>
      <w:r w:rsidRPr="009C7537">
        <w:rPr>
          <w:rFonts w:ascii="Times New Roman" w:hAnsi="Times New Roman"/>
          <w:bCs/>
          <w:szCs w:val="24"/>
          <w:lang w:val="x-none"/>
        </w:rPr>
        <w:t xml:space="preserve"> de</w:t>
      </w:r>
      <w:r>
        <w:rPr>
          <w:rFonts w:ascii="Times New Roman" w:hAnsi="Times New Roman"/>
          <w:bCs/>
          <w:szCs w:val="24"/>
        </w:rPr>
        <w:t>l Museo de</w:t>
      </w:r>
      <w:r w:rsidRPr="009C7537">
        <w:rPr>
          <w:rFonts w:ascii="Times New Roman" w:hAnsi="Times New Roman"/>
          <w:bCs/>
          <w:szCs w:val="24"/>
          <w:lang w:val="x-none"/>
        </w:rPr>
        <w:t xml:space="preserve"> </w:t>
      </w:r>
      <w:proofErr w:type="spellStart"/>
      <w:r w:rsidRPr="009C7537">
        <w:rPr>
          <w:rFonts w:ascii="Times New Roman" w:hAnsi="Times New Roman"/>
          <w:bCs/>
          <w:szCs w:val="24"/>
          <w:lang w:val="x-none"/>
        </w:rPr>
        <w:t>Caraz</w:t>
      </w:r>
      <w:proofErr w:type="spellEnd"/>
      <w:r>
        <w:rPr>
          <w:rFonts w:ascii="Times New Roman" w:hAnsi="Times New Roman"/>
          <w:bCs/>
          <w:szCs w:val="24"/>
        </w:rPr>
        <w:t xml:space="preserve">, Ancash, Peru. </w:t>
      </w:r>
      <w:r w:rsidRPr="009C7537">
        <w:rPr>
          <w:rFonts w:ascii="Times New Roman" w:hAnsi="Times New Roman"/>
          <w:bCs/>
          <w:i/>
          <w:szCs w:val="24"/>
        </w:rPr>
        <w:t>Bulletin ACERAP</w:t>
      </w:r>
      <w:r>
        <w:rPr>
          <w:rFonts w:ascii="Times New Roman" w:hAnsi="Times New Roman"/>
          <w:bCs/>
          <w:szCs w:val="24"/>
        </w:rPr>
        <w:t xml:space="preserve"> 2:16-29.</w:t>
      </w:r>
    </w:p>
    <w:p w14:paraId="65BFD4ED" w14:textId="0FBF55EF" w:rsidR="009C7537" w:rsidRDefault="009C7537" w:rsidP="00437CBB">
      <w:pPr>
        <w:ind w:right="-720"/>
        <w:rPr>
          <w:rFonts w:ascii="Times New Roman" w:hAnsi="Times New Roman"/>
          <w:bCs/>
          <w:szCs w:val="24"/>
        </w:rPr>
      </w:pPr>
    </w:p>
    <w:p w14:paraId="4AC52421" w14:textId="4D90B835" w:rsidR="003A6E19" w:rsidRPr="003A6E19" w:rsidRDefault="003A6E19" w:rsidP="003A6E19">
      <w:pPr>
        <w:ind w:right="-720"/>
        <w:rPr>
          <w:rFonts w:ascii="Times New Roman" w:hAnsi="Times New Roman"/>
          <w:bCs/>
          <w:szCs w:val="24"/>
        </w:rPr>
      </w:pPr>
      <w:r>
        <w:rPr>
          <w:rFonts w:ascii="Times New Roman" w:hAnsi="Times New Roman"/>
          <w:bCs/>
          <w:szCs w:val="24"/>
        </w:rPr>
        <w:t>[In Spanish, Fr abstract.] Unpublished, in city museum, Ancash mts</w:t>
      </w:r>
      <w:r w:rsidR="00701DCF">
        <w:rPr>
          <w:rFonts w:ascii="Times New Roman" w:hAnsi="Times New Roman"/>
          <w:bCs/>
          <w:szCs w:val="24"/>
        </w:rPr>
        <w:t>, N Peru</w:t>
      </w:r>
      <w:r w:rsidR="004649EE">
        <w:rPr>
          <w:rFonts w:ascii="Times New Roman" w:hAnsi="Times New Roman"/>
          <w:bCs/>
          <w:szCs w:val="24"/>
        </w:rPr>
        <w:t xml:space="preserve"> [maybe 200 km S of El Brujo]</w:t>
      </w:r>
      <w:r>
        <w:rPr>
          <w:rFonts w:ascii="Times New Roman" w:hAnsi="Times New Roman"/>
          <w:bCs/>
          <w:szCs w:val="24"/>
        </w:rPr>
        <w:t xml:space="preserve">. </w:t>
      </w:r>
      <w:proofErr w:type="gramStart"/>
      <w:r>
        <w:rPr>
          <w:rFonts w:ascii="Times New Roman" w:hAnsi="Times New Roman"/>
          <w:bCs/>
          <w:szCs w:val="24"/>
        </w:rPr>
        <w:t>Hard wood,</w:t>
      </w:r>
      <w:proofErr w:type="gramEnd"/>
      <w:r>
        <w:rPr>
          <w:rFonts w:ascii="Times New Roman" w:hAnsi="Times New Roman"/>
          <w:bCs/>
          <w:szCs w:val="24"/>
        </w:rPr>
        <w:t xml:space="preserve"> appears completely functional. Comparison to similar in other Peruvian sites suggests a form belonging to one of the regional cultures between Early Intermediate (100-600 AD) and Late Int (1000-1450 AD).</w:t>
      </w:r>
      <w:r w:rsidR="00D46A2D">
        <w:rPr>
          <w:rFonts w:ascii="Times New Roman" w:hAnsi="Times New Roman"/>
          <w:bCs/>
          <w:szCs w:val="24"/>
        </w:rPr>
        <w:t xml:space="preserve"> Flat body, single hole in center, </w:t>
      </w:r>
      <w:proofErr w:type="spellStart"/>
      <w:r w:rsidR="00D46A2D">
        <w:rPr>
          <w:rFonts w:ascii="Times New Roman" w:hAnsi="Times New Roman"/>
          <w:bCs/>
          <w:szCs w:val="24"/>
        </w:rPr>
        <w:t>prehispanic</w:t>
      </w:r>
      <w:proofErr w:type="spellEnd"/>
      <w:r w:rsidR="00D46A2D">
        <w:rPr>
          <w:rFonts w:ascii="Times New Roman" w:hAnsi="Times New Roman"/>
          <w:bCs/>
          <w:szCs w:val="24"/>
        </w:rPr>
        <w:t xml:space="preserve"> type distributed between </w:t>
      </w:r>
      <w:proofErr w:type="spellStart"/>
      <w:r w:rsidR="00D46A2D">
        <w:rPr>
          <w:rFonts w:ascii="Times New Roman" w:hAnsi="Times New Roman"/>
          <w:bCs/>
          <w:szCs w:val="24"/>
        </w:rPr>
        <w:t>Lamayeque</w:t>
      </w:r>
      <w:proofErr w:type="spellEnd"/>
      <w:r w:rsidR="00D46A2D">
        <w:rPr>
          <w:rFonts w:ascii="Times New Roman" w:hAnsi="Times New Roman"/>
          <w:bCs/>
          <w:szCs w:val="24"/>
        </w:rPr>
        <w:t xml:space="preserve"> and the central Peruvian coast. </w:t>
      </w:r>
    </w:p>
    <w:p w14:paraId="39B6612D" w14:textId="5F4C4278" w:rsidR="003A6E19" w:rsidRDefault="00D46A2D" w:rsidP="003A6E19">
      <w:pPr>
        <w:ind w:right="-720"/>
        <w:rPr>
          <w:rFonts w:ascii="Times New Roman" w:hAnsi="Times New Roman"/>
          <w:bCs/>
          <w:szCs w:val="24"/>
        </w:rPr>
      </w:pPr>
      <w:r>
        <w:rPr>
          <w:rFonts w:ascii="Times New Roman" w:hAnsi="Times New Roman"/>
          <w:bCs/>
          <w:szCs w:val="24"/>
        </w:rPr>
        <w:t>55.6 cm long</w:t>
      </w:r>
      <w:r w:rsidR="004649EE">
        <w:rPr>
          <w:rFonts w:ascii="Times New Roman" w:hAnsi="Times New Roman"/>
          <w:bCs/>
          <w:szCs w:val="24"/>
        </w:rPr>
        <w:t>, rod-shaped distal half with groove + spur, flat flared proximal half, with a single hole in the center set in a diamond-shaped flare, a bit less than ¼ length from proximal end [so very long grip].</w:t>
      </w:r>
      <w:r w:rsidR="00D93151">
        <w:rPr>
          <w:rFonts w:ascii="Times New Roman" w:hAnsi="Times New Roman"/>
          <w:bCs/>
          <w:szCs w:val="24"/>
        </w:rPr>
        <w:t xml:space="preserve">   No real provenience, from unsystematic regional collections.</w:t>
      </w:r>
    </w:p>
    <w:p w14:paraId="6531A94D" w14:textId="062233A2" w:rsidR="00A13BF1" w:rsidRDefault="00A13BF1" w:rsidP="003A6E19">
      <w:pPr>
        <w:ind w:right="-720"/>
        <w:rPr>
          <w:rFonts w:ascii="Times New Roman" w:hAnsi="Times New Roman"/>
          <w:bCs/>
          <w:szCs w:val="24"/>
        </w:rPr>
      </w:pPr>
      <w:r>
        <w:rPr>
          <w:rFonts w:ascii="Times New Roman" w:hAnsi="Times New Roman"/>
          <w:bCs/>
          <w:szCs w:val="24"/>
        </w:rPr>
        <w:t xml:space="preserve"> Comparisons: </w:t>
      </w:r>
      <w:proofErr w:type="spellStart"/>
      <w:r>
        <w:rPr>
          <w:rFonts w:ascii="Times New Roman" w:hAnsi="Times New Roman"/>
          <w:bCs/>
          <w:szCs w:val="24"/>
        </w:rPr>
        <w:t>Uhle</w:t>
      </w:r>
      <w:proofErr w:type="spellEnd"/>
      <w:r>
        <w:rPr>
          <w:rFonts w:ascii="Times New Roman" w:hAnsi="Times New Roman"/>
          <w:bCs/>
          <w:szCs w:val="24"/>
        </w:rPr>
        <w:t xml:space="preserve"> 1907 </w:t>
      </w:r>
      <w:proofErr w:type="spellStart"/>
      <w:r>
        <w:rPr>
          <w:rFonts w:ascii="Times New Roman" w:hAnsi="Times New Roman"/>
          <w:bCs/>
          <w:szCs w:val="24"/>
        </w:rPr>
        <w:t>Nieveria</w:t>
      </w:r>
      <w:proofErr w:type="spellEnd"/>
      <w:r>
        <w:rPr>
          <w:rFonts w:ascii="Times New Roman" w:hAnsi="Times New Roman"/>
          <w:bCs/>
          <w:szCs w:val="24"/>
        </w:rPr>
        <w:t xml:space="preserve"> (100-1000 AD), </w:t>
      </w:r>
      <w:proofErr w:type="spellStart"/>
      <w:r>
        <w:rPr>
          <w:rFonts w:ascii="Times New Roman" w:hAnsi="Times New Roman"/>
          <w:bCs/>
          <w:szCs w:val="24"/>
        </w:rPr>
        <w:t>Batan</w:t>
      </w:r>
      <w:proofErr w:type="spellEnd"/>
      <w:r>
        <w:rPr>
          <w:rFonts w:ascii="Times New Roman" w:hAnsi="Times New Roman"/>
          <w:bCs/>
          <w:szCs w:val="24"/>
        </w:rPr>
        <w:t xml:space="preserve"> Grande Lambayeque (1200? AD), central Amazonia 19</w:t>
      </w:r>
      <w:r w:rsidRPr="00A13BF1">
        <w:rPr>
          <w:rFonts w:ascii="Times New Roman" w:hAnsi="Times New Roman"/>
          <w:bCs/>
          <w:szCs w:val="24"/>
          <w:vertAlign w:val="superscript"/>
        </w:rPr>
        <w:t>th</w:t>
      </w:r>
      <w:r>
        <w:rPr>
          <w:rFonts w:ascii="Times New Roman" w:hAnsi="Times New Roman"/>
          <w:bCs/>
          <w:szCs w:val="24"/>
        </w:rPr>
        <w:t xml:space="preserve"> C. </w:t>
      </w:r>
      <w:r w:rsidR="004362A9">
        <w:rPr>
          <w:rFonts w:ascii="Times New Roman" w:hAnsi="Times New Roman"/>
          <w:bCs/>
          <w:szCs w:val="24"/>
        </w:rPr>
        <w:t xml:space="preserve">Earlier representations </w:t>
      </w:r>
      <w:proofErr w:type="gramStart"/>
      <w:r w:rsidR="004362A9">
        <w:rPr>
          <w:rFonts w:ascii="Times New Roman" w:hAnsi="Times New Roman"/>
          <w:bCs/>
          <w:szCs w:val="24"/>
        </w:rPr>
        <w:t>e.g.</w:t>
      </w:r>
      <w:proofErr w:type="gramEnd"/>
      <w:r w:rsidR="004362A9">
        <w:rPr>
          <w:rFonts w:ascii="Times New Roman" w:hAnsi="Times New Roman"/>
          <w:bCs/>
          <w:szCs w:val="24"/>
        </w:rPr>
        <w:t xml:space="preserve"> </w:t>
      </w:r>
      <w:proofErr w:type="spellStart"/>
      <w:r w:rsidR="004362A9">
        <w:rPr>
          <w:rFonts w:ascii="Times New Roman" w:hAnsi="Times New Roman"/>
          <w:bCs/>
          <w:szCs w:val="24"/>
        </w:rPr>
        <w:t>Chavin</w:t>
      </w:r>
      <w:proofErr w:type="spellEnd"/>
      <w:r w:rsidR="004362A9">
        <w:rPr>
          <w:rFonts w:ascii="Times New Roman" w:hAnsi="Times New Roman"/>
          <w:bCs/>
          <w:szCs w:val="24"/>
        </w:rPr>
        <w:t xml:space="preserve"> are too stylized but probably show atlatls with handle pieces [my Peruvian type] used by richly attired actors. Could be </w:t>
      </w:r>
      <w:proofErr w:type="spellStart"/>
      <w:r w:rsidR="004362A9">
        <w:rPr>
          <w:rFonts w:ascii="Times New Roman" w:hAnsi="Times New Roman"/>
          <w:bCs/>
          <w:szCs w:val="24"/>
        </w:rPr>
        <w:t>Recuay</w:t>
      </w:r>
      <w:proofErr w:type="spellEnd"/>
      <w:r w:rsidR="004362A9">
        <w:rPr>
          <w:rFonts w:ascii="Times New Roman" w:hAnsi="Times New Roman"/>
          <w:bCs/>
          <w:szCs w:val="24"/>
        </w:rPr>
        <w:t xml:space="preserve"> (100-650 AD) but </w:t>
      </w:r>
      <w:proofErr w:type="spellStart"/>
      <w:r w:rsidR="004362A9">
        <w:rPr>
          <w:rFonts w:ascii="Times New Roman" w:hAnsi="Times New Roman"/>
          <w:bCs/>
          <w:szCs w:val="24"/>
        </w:rPr>
        <w:t>Recuay</w:t>
      </w:r>
      <w:proofErr w:type="spellEnd"/>
      <w:r w:rsidR="004362A9">
        <w:rPr>
          <w:rFonts w:ascii="Times New Roman" w:hAnsi="Times New Roman"/>
          <w:bCs/>
          <w:szCs w:val="24"/>
        </w:rPr>
        <w:t xml:space="preserve"> in mts rarely shows, R on coast has more, combat scenes from Moche vs </w:t>
      </w:r>
      <w:proofErr w:type="spellStart"/>
      <w:r w:rsidR="004362A9">
        <w:rPr>
          <w:rFonts w:ascii="Times New Roman" w:hAnsi="Times New Roman"/>
          <w:bCs/>
          <w:szCs w:val="24"/>
        </w:rPr>
        <w:t>Recuay</w:t>
      </w:r>
      <w:proofErr w:type="spellEnd"/>
      <w:r w:rsidR="004362A9">
        <w:rPr>
          <w:rFonts w:ascii="Times New Roman" w:hAnsi="Times New Roman"/>
          <w:bCs/>
          <w:szCs w:val="24"/>
        </w:rPr>
        <w:t xml:space="preserve"> don’t use atlatls.</w:t>
      </w:r>
      <w:r w:rsidR="00D93151">
        <w:rPr>
          <w:rFonts w:ascii="Times New Roman" w:hAnsi="Times New Roman"/>
          <w:bCs/>
          <w:szCs w:val="24"/>
        </w:rPr>
        <w:t xml:space="preserve"> From </w:t>
      </w:r>
      <w:proofErr w:type="spellStart"/>
      <w:r w:rsidR="00D93151">
        <w:rPr>
          <w:rFonts w:ascii="Times New Roman" w:hAnsi="Times New Roman"/>
          <w:bCs/>
          <w:szCs w:val="24"/>
        </w:rPr>
        <w:t>Chavin</w:t>
      </w:r>
      <w:proofErr w:type="spellEnd"/>
      <w:r w:rsidR="00D93151">
        <w:rPr>
          <w:rFonts w:ascii="Times New Roman" w:hAnsi="Times New Roman"/>
          <w:bCs/>
          <w:szCs w:val="24"/>
        </w:rPr>
        <w:t xml:space="preserve"> de Huantar is a handle piece </w:t>
      </w:r>
      <w:proofErr w:type="gramStart"/>
      <w:r w:rsidR="00D93151">
        <w:rPr>
          <w:rFonts w:ascii="Times New Roman" w:hAnsi="Times New Roman"/>
          <w:bCs/>
          <w:szCs w:val="24"/>
        </w:rPr>
        <w:t>similar to</w:t>
      </w:r>
      <w:proofErr w:type="gramEnd"/>
      <w:r w:rsidR="00D93151">
        <w:rPr>
          <w:rFonts w:ascii="Times New Roman" w:hAnsi="Times New Roman"/>
          <w:bCs/>
          <w:szCs w:val="24"/>
        </w:rPr>
        <w:t xml:space="preserve"> </w:t>
      </w:r>
      <w:proofErr w:type="spellStart"/>
      <w:r w:rsidR="00D93151">
        <w:rPr>
          <w:rFonts w:ascii="Times New Roman" w:hAnsi="Times New Roman"/>
          <w:bCs/>
          <w:szCs w:val="24"/>
        </w:rPr>
        <w:t>Uhle’s</w:t>
      </w:r>
      <w:proofErr w:type="spellEnd"/>
      <w:r w:rsidR="00D93151">
        <w:rPr>
          <w:rFonts w:ascii="Times New Roman" w:hAnsi="Times New Roman"/>
          <w:bCs/>
          <w:szCs w:val="24"/>
        </w:rPr>
        <w:t xml:space="preserve"> from </w:t>
      </w:r>
      <w:proofErr w:type="spellStart"/>
      <w:r w:rsidR="00D93151">
        <w:rPr>
          <w:rFonts w:ascii="Times New Roman" w:hAnsi="Times New Roman"/>
          <w:bCs/>
          <w:szCs w:val="24"/>
        </w:rPr>
        <w:t>Chaviña</w:t>
      </w:r>
      <w:proofErr w:type="spellEnd"/>
      <w:r w:rsidR="00D93151">
        <w:rPr>
          <w:rFonts w:ascii="Times New Roman" w:hAnsi="Times New Roman"/>
          <w:bCs/>
          <w:szCs w:val="24"/>
        </w:rPr>
        <w:t>.</w:t>
      </w:r>
    </w:p>
    <w:p w14:paraId="201E8F8B" w14:textId="23C1ED84" w:rsidR="006672D9" w:rsidRDefault="00C01A5B" w:rsidP="006672D9">
      <w:pPr>
        <w:ind w:right="-720"/>
        <w:rPr>
          <w:rFonts w:ascii="Times New Roman" w:hAnsi="Times New Roman"/>
          <w:bCs/>
          <w:szCs w:val="24"/>
        </w:rPr>
      </w:pPr>
      <w:r>
        <w:rPr>
          <w:rFonts w:ascii="Times New Roman" w:hAnsi="Times New Roman"/>
          <w:bCs/>
          <w:szCs w:val="24"/>
        </w:rPr>
        <w:t xml:space="preserve">   Or it could be later - </w:t>
      </w:r>
      <w:r w:rsidRPr="00C01A5B">
        <w:rPr>
          <w:rFonts w:ascii="Times New Roman" w:hAnsi="Times New Roman"/>
          <w:bCs/>
          <w:szCs w:val="24"/>
          <w:lang w:val="x-none"/>
        </w:rPr>
        <w:t xml:space="preserve">Huaca Loro </w:t>
      </w:r>
      <w:proofErr w:type="spellStart"/>
      <w:r w:rsidRPr="00C01A5B">
        <w:rPr>
          <w:rFonts w:ascii="Times New Roman" w:hAnsi="Times New Roman"/>
          <w:bCs/>
          <w:szCs w:val="24"/>
          <w:lang w:val="x-none"/>
        </w:rPr>
        <w:t>en</w:t>
      </w:r>
      <w:proofErr w:type="spellEnd"/>
      <w:r w:rsidRPr="00C01A5B">
        <w:rPr>
          <w:rFonts w:ascii="Times New Roman" w:hAnsi="Times New Roman"/>
          <w:bCs/>
          <w:szCs w:val="24"/>
          <w:lang w:val="x-none"/>
        </w:rPr>
        <w:t xml:space="preserve"> </w:t>
      </w:r>
      <w:proofErr w:type="spellStart"/>
      <w:r w:rsidRPr="00C01A5B">
        <w:rPr>
          <w:rFonts w:ascii="Times New Roman" w:hAnsi="Times New Roman"/>
          <w:bCs/>
          <w:szCs w:val="24"/>
          <w:lang w:val="x-none"/>
        </w:rPr>
        <w:t>Batán</w:t>
      </w:r>
      <w:proofErr w:type="spellEnd"/>
      <w:r w:rsidRPr="00C01A5B">
        <w:rPr>
          <w:rFonts w:ascii="Times New Roman" w:hAnsi="Times New Roman"/>
          <w:bCs/>
          <w:szCs w:val="24"/>
          <w:lang w:val="x-none"/>
        </w:rPr>
        <w:t xml:space="preserve"> Grande </w:t>
      </w:r>
      <w:r w:rsidR="006672D9">
        <w:rPr>
          <w:rFonts w:ascii="Times New Roman" w:hAnsi="Times New Roman"/>
          <w:bCs/>
          <w:szCs w:val="24"/>
        </w:rPr>
        <w:t xml:space="preserve">Tomb 1 is comparable (Shimada 1995) high status male with 2 F, one with 2 atlatls of gold sheathed wood, decorated with birds and circles, </w:t>
      </w:r>
      <w:proofErr w:type="spellStart"/>
      <w:r w:rsidR="006672D9">
        <w:rPr>
          <w:rFonts w:ascii="Times New Roman" w:hAnsi="Times New Roman"/>
          <w:bCs/>
          <w:szCs w:val="24"/>
        </w:rPr>
        <w:t>Sicán</w:t>
      </w:r>
      <w:proofErr w:type="spellEnd"/>
      <w:r w:rsidR="006672D9">
        <w:rPr>
          <w:rFonts w:ascii="Times New Roman" w:hAnsi="Times New Roman"/>
          <w:bCs/>
          <w:szCs w:val="24"/>
        </w:rPr>
        <w:t xml:space="preserve"> culture.</w:t>
      </w:r>
    </w:p>
    <w:p w14:paraId="7529DE79" w14:textId="5D2E0839" w:rsidR="006672D9" w:rsidRDefault="006672D9" w:rsidP="006672D9">
      <w:pPr>
        <w:ind w:right="-720"/>
        <w:rPr>
          <w:rFonts w:ascii="Times New Roman" w:hAnsi="Times New Roman"/>
          <w:bCs/>
          <w:szCs w:val="24"/>
        </w:rPr>
      </w:pPr>
      <w:r>
        <w:rPr>
          <w:rFonts w:ascii="Times New Roman" w:hAnsi="Times New Roman"/>
          <w:bCs/>
          <w:szCs w:val="24"/>
        </w:rPr>
        <w:t xml:space="preserve">  Importance of hunting deer and </w:t>
      </w:r>
      <w:proofErr w:type="spellStart"/>
      <w:r>
        <w:rPr>
          <w:rFonts w:ascii="Times New Roman" w:hAnsi="Times New Roman"/>
          <w:bCs/>
          <w:szCs w:val="24"/>
        </w:rPr>
        <w:t>huanaco</w:t>
      </w:r>
      <w:proofErr w:type="spellEnd"/>
      <w:r>
        <w:rPr>
          <w:rFonts w:ascii="Times New Roman" w:hAnsi="Times New Roman"/>
          <w:bCs/>
          <w:szCs w:val="24"/>
        </w:rPr>
        <w:t xml:space="preserve"> varied through time in agricultural societies of Andes. Atlatl also used to show social status, involvement in war for capture and sacrifice necessary for political order and to maintain fertility.</w:t>
      </w:r>
      <w:r w:rsidR="001F65DF">
        <w:rPr>
          <w:rFonts w:ascii="Times New Roman" w:hAnsi="Times New Roman"/>
          <w:bCs/>
          <w:szCs w:val="24"/>
        </w:rPr>
        <w:t xml:space="preserve"> Lots of Moche evidence of such (Whittaker, Verano, others), and south coast, and up into Maya, Aztec. In Ancash, deer parts used ritually, suggesting symbolic dimension to hunting as elsewhere.</w:t>
      </w:r>
      <w:r w:rsidR="00F30740">
        <w:rPr>
          <w:rFonts w:ascii="Times New Roman" w:hAnsi="Times New Roman"/>
          <w:bCs/>
          <w:szCs w:val="24"/>
        </w:rPr>
        <w:t xml:space="preserve"> As hunting became less important economically, atlatls took on new symbolic roles.</w:t>
      </w:r>
    </w:p>
    <w:p w14:paraId="49899FB1" w14:textId="481501FB" w:rsidR="00C01A5B" w:rsidRPr="00C01A5B" w:rsidRDefault="00C01A5B" w:rsidP="00C01A5B">
      <w:pPr>
        <w:ind w:right="-720"/>
        <w:rPr>
          <w:rFonts w:ascii="Times New Roman" w:hAnsi="Times New Roman"/>
          <w:bCs/>
          <w:szCs w:val="24"/>
          <w:lang w:val="x-none"/>
        </w:rPr>
      </w:pPr>
    </w:p>
    <w:p w14:paraId="364A7C3D" w14:textId="7FCB31E5" w:rsidR="0084165A" w:rsidRPr="001231E3" w:rsidRDefault="0084165A" w:rsidP="00437CBB">
      <w:pPr>
        <w:ind w:right="-720"/>
        <w:rPr>
          <w:rFonts w:ascii="Times New Roman" w:hAnsi="Times New Roman"/>
          <w:szCs w:val="24"/>
        </w:rPr>
      </w:pPr>
      <w:r w:rsidRPr="001231E3">
        <w:rPr>
          <w:rFonts w:ascii="Times New Roman" w:hAnsi="Times New Roman"/>
          <w:b/>
          <w:szCs w:val="24"/>
        </w:rPr>
        <w:t xml:space="preserve">Gardner, </w:t>
      </w:r>
      <w:proofErr w:type="gramStart"/>
      <w:r w:rsidRPr="001231E3">
        <w:rPr>
          <w:rFonts w:ascii="Times New Roman" w:hAnsi="Times New Roman"/>
          <w:b/>
          <w:szCs w:val="24"/>
        </w:rPr>
        <w:t>Fletcher</w:t>
      </w:r>
      <w:proofErr w:type="gramEnd"/>
      <w:r w:rsidRPr="001231E3">
        <w:rPr>
          <w:rFonts w:ascii="Times New Roman" w:hAnsi="Times New Roman"/>
          <w:b/>
          <w:szCs w:val="24"/>
        </w:rPr>
        <w:t xml:space="preserve"> and George C. Martin</w:t>
      </w:r>
      <w:r w:rsidR="00C938DB">
        <w:rPr>
          <w:rFonts w:ascii="Times New Roman" w:hAnsi="Times New Roman"/>
          <w:b/>
          <w:szCs w:val="24"/>
        </w:rPr>
        <w:tab/>
      </w:r>
      <w:r w:rsidR="00C938DB">
        <w:rPr>
          <w:rFonts w:ascii="Times New Roman" w:hAnsi="Times New Roman"/>
          <w:b/>
          <w:szCs w:val="24"/>
        </w:rPr>
        <w:tab/>
      </w:r>
      <w:r w:rsidR="00C938DB">
        <w:rPr>
          <w:rFonts w:ascii="Times New Roman" w:hAnsi="Times New Roman"/>
          <w:b/>
          <w:szCs w:val="24"/>
        </w:rPr>
        <w:tab/>
        <w:t>x</w:t>
      </w:r>
    </w:p>
    <w:p w14:paraId="628D0474" w14:textId="77777777" w:rsidR="0084165A" w:rsidRPr="001231E3" w:rsidRDefault="0022420D" w:rsidP="00437CBB">
      <w:pPr>
        <w:ind w:right="-720"/>
        <w:rPr>
          <w:rFonts w:ascii="Times New Roman" w:hAnsi="Times New Roman"/>
          <w:szCs w:val="24"/>
        </w:rPr>
      </w:pPr>
      <w:r w:rsidRPr="001231E3">
        <w:rPr>
          <w:rFonts w:ascii="Times New Roman" w:hAnsi="Times New Roman"/>
          <w:szCs w:val="24"/>
        </w:rPr>
        <w:t>1933</w:t>
      </w:r>
      <w:r w:rsidR="0084165A" w:rsidRPr="001231E3">
        <w:rPr>
          <w:rFonts w:ascii="Times New Roman" w:hAnsi="Times New Roman"/>
          <w:szCs w:val="24"/>
        </w:rPr>
        <w:t xml:space="preserve"> A New Type of Atlatl from a Cave Shelter on the Rio Grande near </w:t>
      </w:r>
      <w:proofErr w:type="spellStart"/>
      <w:r w:rsidR="0084165A" w:rsidRPr="001231E3">
        <w:rPr>
          <w:rFonts w:ascii="Times New Roman" w:hAnsi="Times New Roman"/>
          <w:szCs w:val="24"/>
        </w:rPr>
        <w:t>Shumla</w:t>
      </w:r>
      <w:proofErr w:type="spellEnd"/>
      <w:r w:rsidR="0084165A" w:rsidRPr="001231E3">
        <w:rPr>
          <w:rFonts w:ascii="Times New Roman" w:hAnsi="Times New Roman"/>
          <w:szCs w:val="24"/>
        </w:rPr>
        <w:t xml:space="preserve">, Valverde County, Texas. </w:t>
      </w:r>
      <w:r w:rsidR="0084165A" w:rsidRPr="001231E3">
        <w:rPr>
          <w:rFonts w:ascii="Times New Roman" w:hAnsi="Times New Roman"/>
          <w:i/>
          <w:szCs w:val="24"/>
        </w:rPr>
        <w:t>Big Bend Basket Maker Papers</w:t>
      </w:r>
      <w:r w:rsidR="0084165A" w:rsidRPr="001231E3">
        <w:rPr>
          <w:rFonts w:ascii="Times New Roman" w:hAnsi="Times New Roman"/>
          <w:szCs w:val="24"/>
        </w:rPr>
        <w:t xml:space="preserve"> 2. Witte Memorial Museum, San Antonio, Texas.</w:t>
      </w:r>
    </w:p>
    <w:p w14:paraId="56F0BD3E" w14:textId="77777777" w:rsidR="0084165A" w:rsidRPr="001231E3" w:rsidRDefault="0084165A" w:rsidP="00437CBB">
      <w:pPr>
        <w:ind w:right="-720"/>
        <w:rPr>
          <w:rFonts w:ascii="Times New Roman" w:hAnsi="Times New Roman"/>
          <w:szCs w:val="24"/>
        </w:rPr>
      </w:pPr>
    </w:p>
    <w:p w14:paraId="6C98CAF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Previous finds of notched arrows in atlatl-age deposits could be contemporaneity, or now explained by find of atlatl to cast them.</w:t>
      </w:r>
    </w:p>
    <w:p w14:paraId="3CAF3E9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Ash wood fragment with distal groove and "wedge-shaped" hook to engage arrow nock, narrow, rigid, proximal end missing, decorative notches on bottom. </w:t>
      </w:r>
    </w:p>
    <w:p w14:paraId="2A01378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Cane arrow shaft 3/8" diam, end narrowed by sinew wrap, flared for nock, 3 feather traces. </w:t>
      </w:r>
    </w:p>
    <w:p w14:paraId="0BBC9FA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Experimental atlatl with commercial arrows got similar range but less accuracy than bow.</w:t>
      </w:r>
    </w:p>
    <w:p w14:paraId="5E464A98" w14:textId="0A80137D"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[Hard to swallow - arrow engaged with hook with nock vertical - would the hook really hold for a throw? Can you </w:t>
      </w:r>
      <w:proofErr w:type="gramStart"/>
      <w:r w:rsidRPr="001231E3">
        <w:rPr>
          <w:rFonts w:ascii="Times New Roman" w:hAnsi="Times New Roman"/>
          <w:szCs w:val="24"/>
        </w:rPr>
        <w:t>actually throw</w:t>
      </w:r>
      <w:proofErr w:type="gramEnd"/>
      <w:r w:rsidRPr="001231E3">
        <w:rPr>
          <w:rFonts w:ascii="Times New Roman" w:hAnsi="Times New Roman"/>
          <w:szCs w:val="24"/>
        </w:rPr>
        <w:t xml:space="preserve"> something as short as an arrow with an atlatl?</w:t>
      </w:r>
      <w:r w:rsidR="0022420D" w:rsidRPr="001231E3">
        <w:rPr>
          <w:rFonts w:ascii="Times New Roman" w:hAnsi="Times New Roman"/>
          <w:szCs w:val="24"/>
        </w:rPr>
        <w:t xml:space="preserve"> </w:t>
      </w:r>
      <w:r w:rsidR="009075FC">
        <w:rPr>
          <w:rFonts w:ascii="Times New Roman" w:hAnsi="Times New Roman"/>
          <w:szCs w:val="24"/>
        </w:rPr>
        <w:t>– not really</w:t>
      </w:r>
      <w:r w:rsidRPr="001231E3">
        <w:rPr>
          <w:rFonts w:ascii="Times New Roman" w:hAnsi="Times New Roman"/>
          <w:szCs w:val="24"/>
        </w:rPr>
        <w:t>. Unscientific excavation - does the arrow really belong with the atlatl?]</w:t>
      </w:r>
    </w:p>
    <w:p w14:paraId="49A8A380" w14:textId="77777777" w:rsidR="00737EC1" w:rsidRPr="001231E3" w:rsidRDefault="00737EC1" w:rsidP="00437CBB">
      <w:pPr>
        <w:ind w:right="-720"/>
        <w:rPr>
          <w:rFonts w:ascii="Times New Roman" w:hAnsi="Times New Roman"/>
          <w:szCs w:val="24"/>
        </w:rPr>
      </w:pPr>
    </w:p>
    <w:p w14:paraId="6595501F" w14:textId="77777777" w:rsidR="00737EC1" w:rsidRPr="001231E3" w:rsidRDefault="00737EC1" w:rsidP="00437CBB">
      <w:pPr>
        <w:ind w:right="-720"/>
        <w:rPr>
          <w:rFonts w:ascii="Times New Roman" w:hAnsi="Times New Roman"/>
          <w:b/>
          <w:szCs w:val="24"/>
        </w:rPr>
      </w:pPr>
      <w:r w:rsidRPr="001231E3">
        <w:rPr>
          <w:rFonts w:ascii="Times New Roman" w:hAnsi="Times New Roman"/>
          <w:b/>
          <w:szCs w:val="24"/>
        </w:rPr>
        <w:lastRenderedPageBreak/>
        <w:t xml:space="preserve">Garfinkel, Alan P., David A. Young, and Robert M. </w:t>
      </w:r>
      <w:proofErr w:type="spellStart"/>
      <w:r w:rsidRPr="001231E3">
        <w:rPr>
          <w:rFonts w:ascii="Times New Roman" w:hAnsi="Times New Roman"/>
          <w:b/>
          <w:szCs w:val="24"/>
        </w:rPr>
        <w:t>Yohe</w:t>
      </w:r>
      <w:proofErr w:type="spellEnd"/>
      <w:r w:rsidRPr="001231E3">
        <w:rPr>
          <w:rFonts w:ascii="Times New Roman" w:hAnsi="Times New Roman"/>
          <w:b/>
          <w:szCs w:val="24"/>
        </w:rPr>
        <w:tab/>
        <w:t>x</w:t>
      </w:r>
    </w:p>
    <w:p w14:paraId="2C2FA14F" w14:textId="77777777" w:rsidR="00737EC1" w:rsidRPr="001231E3" w:rsidRDefault="00737EC1" w:rsidP="00437CBB">
      <w:pPr>
        <w:ind w:right="-720"/>
        <w:rPr>
          <w:rFonts w:ascii="Times New Roman" w:hAnsi="Times New Roman"/>
          <w:szCs w:val="24"/>
        </w:rPr>
      </w:pPr>
      <w:proofErr w:type="gramStart"/>
      <w:r w:rsidRPr="001231E3">
        <w:rPr>
          <w:rFonts w:ascii="Times New Roman" w:hAnsi="Times New Roman"/>
          <w:szCs w:val="24"/>
        </w:rPr>
        <w:t>2010  Bighorn</w:t>
      </w:r>
      <w:proofErr w:type="gramEnd"/>
      <w:r w:rsidRPr="001231E3">
        <w:rPr>
          <w:rFonts w:ascii="Times New Roman" w:hAnsi="Times New Roman"/>
          <w:szCs w:val="24"/>
        </w:rPr>
        <w:t xml:space="preserve"> Hunting, Resource Depression, and Rock Art in the </w:t>
      </w:r>
      <w:proofErr w:type="spellStart"/>
      <w:r w:rsidRPr="001231E3">
        <w:rPr>
          <w:rFonts w:ascii="Times New Roman" w:hAnsi="Times New Roman"/>
          <w:szCs w:val="24"/>
        </w:rPr>
        <w:t>Coso</w:t>
      </w:r>
      <w:proofErr w:type="spellEnd"/>
      <w:r w:rsidRPr="001231E3">
        <w:rPr>
          <w:rFonts w:ascii="Times New Roman" w:hAnsi="Times New Roman"/>
          <w:szCs w:val="24"/>
        </w:rPr>
        <w:t xml:space="preserve"> Range, Eastern California: A Computer Simulation Model. </w:t>
      </w:r>
      <w:r w:rsidRPr="001231E3">
        <w:rPr>
          <w:rFonts w:ascii="Times New Roman" w:hAnsi="Times New Roman"/>
          <w:i/>
          <w:szCs w:val="24"/>
        </w:rPr>
        <w:t>Journal of Archaeological Science</w:t>
      </w:r>
      <w:r w:rsidRPr="001231E3">
        <w:rPr>
          <w:rFonts w:ascii="Times New Roman" w:hAnsi="Times New Roman"/>
          <w:szCs w:val="24"/>
        </w:rPr>
        <w:t xml:space="preserve"> 37:42-51.</w:t>
      </w:r>
    </w:p>
    <w:p w14:paraId="3A4C2AB1" w14:textId="77777777" w:rsidR="00737EC1" w:rsidRPr="001231E3" w:rsidRDefault="00737EC1" w:rsidP="00437CBB">
      <w:pPr>
        <w:ind w:right="-720"/>
        <w:rPr>
          <w:rFonts w:ascii="Times New Roman" w:hAnsi="Times New Roman"/>
          <w:szCs w:val="24"/>
        </w:rPr>
      </w:pPr>
    </w:p>
    <w:p w14:paraId="170E9DB9" w14:textId="77777777" w:rsidR="00737EC1" w:rsidRDefault="00737EC1" w:rsidP="00437CBB">
      <w:pPr>
        <w:ind w:right="-720"/>
        <w:rPr>
          <w:rFonts w:ascii="Times New Roman" w:hAnsi="Times New Roman"/>
          <w:szCs w:val="24"/>
        </w:rPr>
      </w:pPr>
      <w:r w:rsidRPr="001231E3">
        <w:rPr>
          <w:rFonts w:ascii="Times New Roman" w:hAnsi="Times New Roman"/>
          <w:szCs w:val="24"/>
        </w:rPr>
        <w:t xml:space="preserve">Bighorn population hunted by </w:t>
      </w:r>
      <w:proofErr w:type="spellStart"/>
      <w:r w:rsidRPr="001231E3">
        <w:rPr>
          <w:rFonts w:ascii="Times New Roman" w:hAnsi="Times New Roman"/>
          <w:szCs w:val="24"/>
        </w:rPr>
        <w:t>Coso</w:t>
      </w:r>
      <w:proofErr w:type="spellEnd"/>
      <w:r w:rsidRPr="001231E3">
        <w:rPr>
          <w:rFonts w:ascii="Times New Roman" w:hAnsi="Times New Roman"/>
          <w:szCs w:val="24"/>
        </w:rPr>
        <w:t xml:space="preserve"> was depleted after incursion of Numic foragers from Great Basin ca 600 AD with bow and arrow and distinctive scratched rock art style replaced </w:t>
      </w:r>
      <w:proofErr w:type="spellStart"/>
      <w:r w:rsidRPr="001231E3">
        <w:rPr>
          <w:rFonts w:ascii="Times New Roman" w:hAnsi="Times New Roman"/>
          <w:szCs w:val="24"/>
        </w:rPr>
        <w:t>Coso</w:t>
      </w:r>
      <w:proofErr w:type="spellEnd"/>
      <w:r w:rsidRPr="001231E3">
        <w:rPr>
          <w:rFonts w:ascii="Times New Roman" w:hAnsi="Times New Roman"/>
          <w:szCs w:val="24"/>
        </w:rPr>
        <w:t xml:space="preserve"> Representational style. CR style focused on estimated 50k sheep images seen as hunting magic ‘increase </w:t>
      </w:r>
      <w:proofErr w:type="gramStart"/>
      <w:r w:rsidRPr="001231E3">
        <w:rPr>
          <w:rFonts w:ascii="Times New Roman" w:hAnsi="Times New Roman"/>
          <w:szCs w:val="24"/>
        </w:rPr>
        <w:t>rites’</w:t>
      </w:r>
      <w:proofErr w:type="gramEnd"/>
      <w:r w:rsidRPr="001231E3">
        <w:rPr>
          <w:rFonts w:ascii="Times New Roman" w:hAnsi="Times New Roman"/>
          <w:szCs w:val="24"/>
        </w:rPr>
        <w:t>.</w:t>
      </w:r>
      <w:r w:rsidR="00B86FEF" w:rsidRPr="001231E3">
        <w:rPr>
          <w:rFonts w:ascii="Times New Roman" w:hAnsi="Times New Roman"/>
          <w:szCs w:val="24"/>
        </w:rPr>
        <w:t xml:space="preserve"> Intro of </w:t>
      </w:r>
      <w:proofErr w:type="gramStart"/>
      <w:r w:rsidR="00B86FEF" w:rsidRPr="001231E3">
        <w:rPr>
          <w:rFonts w:ascii="Times New Roman" w:hAnsi="Times New Roman"/>
          <w:szCs w:val="24"/>
        </w:rPr>
        <w:t>bow  ca</w:t>
      </w:r>
      <w:proofErr w:type="gramEnd"/>
      <w:r w:rsidR="00B86FEF" w:rsidRPr="001231E3">
        <w:rPr>
          <w:rFonts w:ascii="Times New Roman" w:hAnsi="Times New Roman"/>
          <w:szCs w:val="24"/>
        </w:rPr>
        <w:t xml:space="preserve"> AD 200/300, depletion of sheep, and increased rock art production are linked. Rose Spring site and other faunal data show intense sheep use in Newbury</w:t>
      </w:r>
      <w:r w:rsidR="00692605" w:rsidRPr="001231E3">
        <w:rPr>
          <w:rFonts w:ascii="Times New Roman" w:hAnsi="Times New Roman"/>
          <w:szCs w:val="24"/>
        </w:rPr>
        <w:t xml:space="preserve"> </w:t>
      </w:r>
      <w:r w:rsidR="00B86FEF" w:rsidRPr="001231E3">
        <w:rPr>
          <w:rFonts w:ascii="Times New Roman" w:hAnsi="Times New Roman"/>
          <w:szCs w:val="24"/>
        </w:rPr>
        <w:t xml:space="preserve">(1500 BC - AD 300) and </w:t>
      </w:r>
      <w:proofErr w:type="spellStart"/>
      <w:r w:rsidR="00B86FEF" w:rsidRPr="001231E3">
        <w:rPr>
          <w:rFonts w:ascii="Times New Roman" w:hAnsi="Times New Roman"/>
          <w:szCs w:val="24"/>
        </w:rPr>
        <w:t>Haiwee</w:t>
      </w:r>
      <w:proofErr w:type="spellEnd"/>
      <w:r w:rsidR="00B86FEF" w:rsidRPr="001231E3">
        <w:rPr>
          <w:rFonts w:ascii="Times New Roman" w:hAnsi="Times New Roman"/>
          <w:szCs w:val="24"/>
        </w:rPr>
        <w:t xml:space="preserve"> (AD 300-1000) with drastic decrease in following Marana phase. Computer simulation of human and sheep pops modeled as Numic spreading and outcompeting pre-Numic pops by relying more on pino</w:t>
      </w:r>
      <w:r w:rsidR="00D66AEC" w:rsidRPr="001231E3">
        <w:rPr>
          <w:rFonts w:ascii="Times New Roman" w:hAnsi="Times New Roman"/>
          <w:szCs w:val="24"/>
        </w:rPr>
        <w:t xml:space="preserve">n and other seed collecting which allowed larger populations, further depleting stressed sheep pops. Sheep pop probably never more than 150-200, ca 2/sq mile. In model Numic pop grows, adds to sheep hunting though less efficient than pre-N [contradicting bow idea?] sheep disappear by AD 1200, pre-N </w:t>
      </w:r>
      <w:proofErr w:type="gramStart"/>
      <w:r w:rsidR="00D66AEC" w:rsidRPr="001231E3">
        <w:rPr>
          <w:rFonts w:ascii="Times New Roman" w:hAnsi="Times New Roman"/>
          <w:szCs w:val="24"/>
        </w:rPr>
        <w:t>disappear</w:t>
      </w:r>
      <w:proofErr w:type="gramEnd"/>
      <w:r w:rsidR="00D66AEC" w:rsidRPr="001231E3">
        <w:rPr>
          <w:rFonts w:ascii="Times New Roman" w:hAnsi="Times New Roman"/>
          <w:szCs w:val="24"/>
        </w:rPr>
        <w:t xml:space="preserve"> by 1300, Numic pop reaches equilibrium of 300 by AD 1600.  Petroglyphs then seen as pre-Numic pop’s response to depletion of critical resource and symbol.</w:t>
      </w:r>
    </w:p>
    <w:p w14:paraId="3E7EABED" w14:textId="77777777" w:rsidR="008514A2" w:rsidRDefault="008514A2" w:rsidP="00437CBB">
      <w:pPr>
        <w:ind w:right="-720"/>
        <w:rPr>
          <w:rFonts w:ascii="Times New Roman" w:hAnsi="Times New Roman"/>
          <w:szCs w:val="24"/>
        </w:rPr>
      </w:pPr>
    </w:p>
    <w:p w14:paraId="1C967034" w14:textId="0F643385" w:rsidR="008514A2" w:rsidRPr="008514A2" w:rsidRDefault="008514A2" w:rsidP="00437CBB">
      <w:pPr>
        <w:ind w:right="-720"/>
        <w:rPr>
          <w:rFonts w:ascii="Times New Roman" w:hAnsi="Times New Roman"/>
          <w:b/>
          <w:szCs w:val="24"/>
        </w:rPr>
      </w:pPr>
      <w:r w:rsidRPr="008514A2">
        <w:rPr>
          <w:rFonts w:ascii="Times New Roman" w:hAnsi="Times New Roman"/>
          <w:b/>
          <w:szCs w:val="24"/>
        </w:rPr>
        <w:t>Garfinkel, Alan P.</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0E8783E7" w14:textId="6989358F" w:rsidR="008514A2" w:rsidRDefault="008514A2" w:rsidP="00437CBB">
      <w:pPr>
        <w:ind w:right="-720"/>
        <w:rPr>
          <w:rFonts w:ascii="Times New Roman" w:hAnsi="Times New Roman"/>
          <w:szCs w:val="24"/>
        </w:rPr>
      </w:pPr>
      <w:r>
        <w:rPr>
          <w:rFonts w:ascii="Times New Roman" w:hAnsi="Times New Roman"/>
          <w:szCs w:val="24"/>
        </w:rPr>
        <w:t xml:space="preserve">2016 </w:t>
      </w:r>
      <w:r w:rsidRPr="008514A2">
        <w:rPr>
          <w:rFonts w:ascii="Times New Roman" w:hAnsi="Times New Roman"/>
          <w:szCs w:val="24"/>
        </w:rPr>
        <w:t xml:space="preserve">Powerful and </w:t>
      </w:r>
      <w:proofErr w:type="spellStart"/>
      <w:proofErr w:type="gramStart"/>
      <w:r w:rsidRPr="008514A2">
        <w:rPr>
          <w:rFonts w:ascii="Times New Roman" w:hAnsi="Times New Roman"/>
          <w:szCs w:val="24"/>
        </w:rPr>
        <w:t>Potent:Projectile</w:t>
      </w:r>
      <w:proofErr w:type="spellEnd"/>
      <w:proofErr w:type="gramEnd"/>
      <w:r w:rsidRPr="008514A2">
        <w:rPr>
          <w:rFonts w:ascii="Times New Roman" w:hAnsi="Times New Roman"/>
          <w:szCs w:val="24"/>
        </w:rPr>
        <w:t xml:space="preserve"> Point An</w:t>
      </w:r>
      <w:r>
        <w:rPr>
          <w:rFonts w:ascii="Times New Roman" w:hAnsi="Times New Roman"/>
          <w:szCs w:val="24"/>
        </w:rPr>
        <w:t xml:space="preserve">imal-Humans of the </w:t>
      </w:r>
      <w:proofErr w:type="spellStart"/>
      <w:r>
        <w:rPr>
          <w:rFonts w:ascii="Times New Roman" w:hAnsi="Times New Roman"/>
          <w:szCs w:val="24"/>
        </w:rPr>
        <w:t>Coso</w:t>
      </w:r>
      <w:proofErr w:type="spellEnd"/>
      <w:r>
        <w:rPr>
          <w:rFonts w:ascii="Times New Roman" w:hAnsi="Times New Roman"/>
          <w:szCs w:val="24"/>
        </w:rPr>
        <w:t xml:space="preserve"> Range. Paper presented at </w:t>
      </w:r>
      <w:r w:rsidRPr="008514A2">
        <w:rPr>
          <w:rFonts w:ascii="Times New Roman" w:hAnsi="Times New Roman"/>
          <w:szCs w:val="24"/>
        </w:rPr>
        <w:t>Great Basin Anthropological Conference, Reno, Nevada</w:t>
      </w:r>
      <w:r>
        <w:rPr>
          <w:rFonts w:ascii="Times New Roman" w:hAnsi="Times New Roman"/>
          <w:szCs w:val="24"/>
        </w:rPr>
        <w:t>, October 7, 2016.</w:t>
      </w:r>
    </w:p>
    <w:p w14:paraId="4FD89154" w14:textId="46DF000A" w:rsidR="008514A2" w:rsidRPr="001231E3" w:rsidRDefault="008514A2" w:rsidP="00437CBB">
      <w:pPr>
        <w:ind w:right="-720"/>
        <w:rPr>
          <w:rFonts w:ascii="Times New Roman" w:hAnsi="Times New Roman"/>
          <w:szCs w:val="24"/>
        </w:rPr>
      </w:pPr>
      <w:r>
        <w:rPr>
          <w:rFonts w:ascii="Times New Roman" w:hAnsi="Times New Roman"/>
          <w:szCs w:val="24"/>
        </w:rPr>
        <w:t xml:space="preserve">Online at Academia.edu, URL: </w:t>
      </w:r>
      <w:hyperlink r:id="rId75" w:history="1">
        <w:r w:rsidRPr="00E00811">
          <w:rPr>
            <w:rStyle w:val="Hyperlink"/>
            <w:rFonts w:ascii="Times New Roman" w:hAnsi="Times New Roman"/>
            <w:szCs w:val="24"/>
          </w:rPr>
          <w:t>https://www.academia.edu/29983526/Powerful_and_Potent_Projectile_Point_Animal-_Humans_of_the_Coso_Range?auto=download&amp;campaign=weekly_digest</w:t>
        </w:r>
      </w:hyperlink>
      <w:r>
        <w:rPr>
          <w:rFonts w:ascii="Times New Roman" w:hAnsi="Times New Roman"/>
          <w:szCs w:val="24"/>
        </w:rPr>
        <w:t xml:space="preserve">  accessed December 4, 2016.</w:t>
      </w:r>
    </w:p>
    <w:p w14:paraId="26C57862" w14:textId="77777777" w:rsidR="00F16CFB" w:rsidRDefault="00F16CFB" w:rsidP="00437CBB">
      <w:pPr>
        <w:ind w:right="-720"/>
        <w:rPr>
          <w:rFonts w:ascii="Times New Roman" w:hAnsi="Times New Roman"/>
          <w:szCs w:val="24"/>
        </w:rPr>
      </w:pPr>
    </w:p>
    <w:p w14:paraId="1330E562" w14:textId="77777777" w:rsidR="008514A2" w:rsidRDefault="008514A2" w:rsidP="00437CBB">
      <w:pPr>
        <w:ind w:right="-720"/>
        <w:rPr>
          <w:rFonts w:ascii="Times New Roman" w:hAnsi="Times New Roman"/>
          <w:szCs w:val="24"/>
        </w:rPr>
      </w:pPr>
      <w:r>
        <w:rPr>
          <w:rFonts w:ascii="Times New Roman" w:hAnsi="Times New Roman"/>
          <w:szCs w:val="24"/>
        </w:rPr>
        <w:t xml:space="preserve">Rock art depictions of projectile points in a few areas also represent humans/spirits or human-animals. </w:t>
      </w:r>
      <w:proofErr w:type="spellStart"/>
      <w:r>
        <w:rPr>
          <w:rFonts w:ascii="Times New Roman" w:hAnsi="Times New Roman"/>
          <w:szCs w:val="24"/>
        </w:rPr>
        <w:t>E.g</w:t>
      </w:r>
      <w:proofErr w:type="spellEnd"/>
      <w:r>
        <w:rPr>
          <w:rFonts w:ascii="Times New Roman" w:hAnsi="Times New Roman"/>
          <w:szCs w:val="24"/>
        </w:rPr>
        <w:t xml:space="preserve"> </w:t>
      </w:r>
      <w:proofErr w:type="spellStart"/>
      <w:r>
        <w:rPr>
          <w:rFonts w:ascii="Times New Roman" w:hAnsi="Times New Roman"/>
          <w:szCs w:val="24"/>
        </w:rPr>
        <w:t>Shumla</w:t>
      </w:r>
      <w:proofErr w:type="spellEnd"/>
      <w:r>
        <w:rPr>
          <w:rFonts w:ascii="Times New Roman" w:hAnsi="Times New Roman"/>
          <w:szCs w:val="24"/>
        </w:rPr>
        <w:t xml:space="preserve"> pts in Lower Pecos when inverted = human with raised arms. </w:t>
      </w:r>
    </w:p>
    <w:p w14:paraId="12192D24" w14:textId="7B838BF2" w:rsidR="008514A2" w:rsidRDefault="008514A2" w:rsidP="00437CBB">
      <w:pPr>
        <w:ind w:right="-720"/>
        <w:rPr>
          <w:rFonts w:ascii="Times New Roman" w:hAnsi="Times New Roman"/>
          <w:szCs w:val="24"/>
        </w:rPr>
      </w:pPr>
      <w:r>
        <w:rPr>
          <w:rFonts w:ascii="Times New Roman" w:hAnsi="Times New Roman"/>
          <w:szCs w:val="24"/>
        </w:rPr>
        <w:t xml:space="preserve">  Point depictions in </w:t>
      </w:r>
      <w:proofErr w:type="spellStart"/>
      <w:r>
        <w:rPr>
          <w:rFonts w:ascii="Times New Roman" w:hAnsi="Times New Roman"/>
          <w:szCs w:val="24"/>
        </w:rPr>
        <w:t>Coso</w:t>
      </w:r>
      <w:proofErr w:type="spellEnd"/>
      <w:r>
        <w:rPr>
          <w:rFonts w:ascii="Times New Roman" w:hAnsi="Times New Roman"/>
          <w:szCs w:val="24"/>
        </w:rPr>
        <w:t xml:space="preserve"> Range, of 100,000 elements, only 40 panels with </w:t>
      </w:r>
      <w:proofErr w:type="gramStart"/>
      <w:r>
        <w:rPr>
          <w:rFonts w:ascii="Times New Roman" w:hAnsi="Times New Roman"/>
          <w:szCs w:val="24"/>
        </w:rPr>
        <w:t>50 point</w:t>
      </w:r>
      <w:proofErr w:type="gramEnd"/>
      <w:r>
        <w:rPr>
          <w:rFonts w:ascii="Times New Roman" w:hAnsi="Times New Roman"/>
          <w:szCs w:val="24"/>
        </w:rPr>
        <w:t xml:space="preserve"> elements. </w:t>
      </w:r>
      <w:r w:rsidR="005F0683">
        <w:rPr>
          <w:rFonts w:ascii="Times New Roman" w:hAnsi="Times New Roman"/>
          <w:szCs w:val="24"/>
        </w:rPr>
        <w:t xml:space="preserve">Often attached to anthropomorphs. </w:t>
      </w:r>
      <w:r>
        <w:rPr>
          <w:rFonts w:ascii="Times New Roman" w:hAnsi="Times New Roman"/>
          <w:szCs w:val="24"/>
        </w:rPr>
        <w:t xml:space="preserve">Elko series and </w:t>
      </w:r>
      <w:proofErr w:type="spellStart"/>
      <w:r>
        <w:rPr>
          <w:rFonts w:ascii="Times New Roman" w:hAnsi="Times New Roman"/>
          <w:szCs w:val="24"/>
        </w:rPr>
        <w:t>Humbolt</w:t>
      </w:r>
      <w:proofErr w:type="spellEnd"/>
      <w:r>
        <w:rPr>
          <w:rFonts w:ascii="Times New Roman" w:hAnsi="Times New Roman"/>
          <w:szCs w:val="24"/>
        </w:rPr>
        <w:t xml:space="preserve"> Basal Notched forms. </w:t>
      </w:r>
      <w:r w:rsidR="005F0683">
        <w:rPr>
          <w:rFonts w:ascii="Times New Roman" w:hAnsi="Times New Roman"/>
          <w:szCs w:val="24"/>
        </w:rPr>
        <w:t>XRF dating of images suggest age 2600</w:t>
      </w:r>
      <w:r w:rsidR="005F0683" w:rsidRPr="005F0683">
        <w:rPr>
          <w:rFonts w:ascii="Times New Roman" w:hAnsi="Times New Roman"/>
          <w:szCs w:val="24"/>
          <w:u w:val="single"/>
        </w:rPr>
        <w:t>+</w:t>
      </w:r>
      <w:r w:rsidR="005F0683">
        <w:rPr>
          <w:rFonts w:ascii="Times New Roman" w:hAnsi="Times New Roman"/>
          <w:szCs w:val="24"/>
        </w:rPr>
        <w:t xml:space="preserve">800 </w:t>
      </w:r>
      <w:proofErr w:type="spellStart"/>
      <w:r w:rsidR="005F0683">
        <w:rPr>
          <w:rFonts w:ascii="Times New Roman" w:hAnsi="Times New Roman"/>
          <w:szCs w:val="24"/>
        </w:rPr>
        <w:t>cal</w:t>
      </w:r>
      <w:proofErr w:type="spellEnd"/>
      <w:r w:rsidR="005F0683">
        <w:rPr>
          <w:rFonts w:ascii="Times New Roman" w:hAnsi="Times New Roman"/>
          <w:szCs w:val="24"/>
        </w:rPr>
        <w:t xml:space="preserve"> BP, </w:t>
      </w:r>
      <w:proofErr w:type="gramStart"/>
      <w:r w:rsidR="005F0683">
        <w:rPr>
          <w:rFonts w:ascii="Times New Roman" w:hAnsi="Times New Roman"/>
          <w:szCs w:val="24"/>
        </w:rPr>
        <w:t>i.e.</w:t>
      </w:r>
      <w:proofErr w:type="gramEnd"/>
      <w:r w:rsidR="005F0683">
        <w:rPr>
          <w:rFonts w:ascii="Times New Roman" w:hAnsi="Times New Roman"/>
          <w:szCs w:val="24"/>
        </w:rPr>
        <w:t xml:space="preserve"> Newbury period, supported by other evidence. Period of elevated hunting and obsidian exploitation. Such points interpreted as dart points + butchering tools. Two </w:t>
      </w:r>
      <w:proofErr w:type="spellStart"/>
      <w:r w:rsidR="005F0683">
        <w:rPr>
          <w:rFonts w:ascii="Times New Roman" w:hAnsi="Times New Roman"/>
          <w:szCs w:val="24"/>
        </w:rPr>
        <w:t>anthros</w:t>
      </w:r>
      <w:proofErr w:type="spellEnd"/>
      <w:r w:rsidR="005F0683">
        <w:rPr>
          <w:rFonts w:ascii="Times New Roman" w:hAnsi="Times New Roman"/>
          <w:szCs w:val="24"/>
        </w:rPr>
        <w:t xml:space="preserve"> with attached points are female (pendant labia, birthing) [but just as likely these are phallic]. Possible Mother of the Animals + hunt fertility meaning of some other images. Shamanic, dream connections between sexual + weapon penetration.</w:t>
      </w:r>
    </w:p>
    <w:p w14:paraId="3E8B4C8F" w14:textId="77777777" w:rsidR="00932A09" w:rsidRDefault="00932A09" w:rsidP="00932A09">
      <w:pPr>
        <w:widowControl/>
        <w:rPr>
          <w:rFonts w:ascii="Times New Roman" w:hAnsi="Times New Roman"/>
          <w:snapToGrid/>
          <w:szCs w:val="24"/>
        </w:rPr>
      </w:pPr>
    </w:p>
    <w:p w14:paraId="529162A2" w14:textId="2DF21326" w:rsidR="00932A09" w:rsidRPr="00C138EC" w:rsidRDefault="00932A09" w:rsidP="00932A09">
      <w:pPr>
        <w:widowControl/>
        <w:rPr>
          <w:rFonts w:ascii="Times New Roman" w:hAnsi="Times New Roman"/>
          <w:b/>
          <w:snapToGrid/>
          <w:szCs w:val="24"/>
        </w:rPr>
      </w:pPr>
      <w:r w:rsidRPr="00C138EC">
        <w:rPr>
          <w:rFonts w:ascii="Times New Roman" w:hAnsi="Times New Roman"/>
          <w:b/>
          <w:snapToGrid/>
          <w:szCs w:val="24"/>
        </w:rPr>
        <w:t>Garfinkel, Alan P. and J. Kenneth Pringle</w:t>
      </w:r>
      <w:r w:rsidR="00C138EC">
        <w:rPr>
          <w:rFonts w:ascii="Times New Roman" w:hAnsi="Times New Roman"/>
          <w:b/>
          <w:snapToGrid/>
          <w:szCs w:val="24"/>
        </w:rPr>
        <w:tab/>
      </w:r>
      <w:r w:rsidR="00C138EC">
        <w:rPr>
          <w:rFonts w:ascii="Times New Roman" w:hAnsi="Times New Roman"/>
          <w:b/>
          <w:snapToGrid/>
          <w:szCs w:val="24"/>
        </w:rPr>
        <w:tab/>
      </w:r>
      <w:r w:rsidR="00C138EC">
        <w:rPr>
          <w:rFonts w:ascii="Times New Roman" w:hAnsi="Times New Roman"/>
          <w:b/>
          <w:snapToGrid/>
          <w:szCs w:val="24"/>
        </w:rPr>
        <w:tab/>
        <w:t>p</w:t>
      </w:r>
    </w:p>
    <w:p w14:paraId="304AF498" w14:textId="741CF140" w:rsidR="00932A09" w:rsidRDefault="00932A09" w:rsidP="00932A09">
      <w:pPr>
        <w:widowControl/>
        <w:rPr>
          <w:rFonts w:ascii="Times New Roman" w:hAnsi="Times New Roman"/>
          <w:snapToGrid/>
          <w:szCs w:val="24"/>
        </w:rPr>
      </w:pPr>
      <w:r>
        <w:rPr>
          <w:rFonts w:ascii="Times New Roman" w:hAnsi="Times New Roman"/>
          <w:snapToGrid/>
          <w:szCs w:val="24"/>
        </w:rPr>
        <w:t>2015 Pr</w:t>
      </w:r>
      <w:r w:rsidR="00C138EC">
        <w:rPr>
          <w:rFonts w:ascii="Times New Roman" w:hAnsi="Times New Roman"/>
          <w:snapToGrid/>
          <w:szCs w:val="24"/>
        </w:rPr>
        <w:t xml:space="preserve">ojectile point petroglyphs of the </w:t>
      </w:r>
      <w:proofErr w:type="spellStart"/>
      <w:r w:rsidR="00C138EC">
        <w:rPr>
          <w:rFonts w:ascii="Times New Roman" w:hAnsi="Times New Roman"/>
          <w:snapToGrid/>
          <w:szCs w:val="24"/>
        </w:rPr>
        <w:t>Coso</w:t>
      </w:r>
      <w:proofErr w:type="spellEnd"/>
      <w:r w:rsidR="00C138EC">
        <w:rPr>
          <w:rFonts w:ascii="Times New Roman" w:hAnsi="Times New Roman"/>
          <w:snapToGrid/>
          <w:szCs w:val="24"/>
        </w:rPr>
        <w:t xml:space="preserve"> Range: </w:t>
      </w:r>
      <w:proofErr w:type="spellStart"/>
      <w:r w:rsidR="00C138EC">
        <w:rPr>
          <w:rFonts w:ascii="Times New Roman" w:hAnsi="Times New Roman"/>
          <w:snapToGrid/>
          <w:szCs w:val="24"/>
        </w:rPr>
        <w:t>Chonology</w:t>
      </w:r>
      <w:proofErr w:type="spellEnd"/>
      <w:r w:rsidR="00C138EC">
        <w:rPr>
          <w:rFonts w:ascii="Times New Roman" w:hAnsi="Times New Roman"/>
          <w:snapToGrid/>
          <w:szCs w:val="24"/>
        </w:rPr>
        <w:t xml:space="preserve"> and function. </w:t>
      </w:r>
    </w:p>
    <w:p w14:paraId="34CF58B0" w14:textId="3AD56336" w:rsidR="009545DD" w:rsidRDefault="00C138EC" w:rsidP="00437CBB">
      <w:pPr>
        <w:ind w:right="-720"/>
        <w:rPr>
          <w:rFonts w:ascii="Times New Roman" w:hAnsi="Times New Roman"/>
          <w:snapToGrid/>
          <w:szCs w:val="24"/>
        </w:rPr>
      </w:pPr>
      <w:r>
        <w:rPr>
          <w:rFonts w:ascii="Times New Roman" w:hAnsi="Times New Roman"/>
          <w:snapToGrid/>
          <w:szCs w:val="24"/>
        </w:rPr>
        <w:t xml:space="preserve">No source given, unpublished </w:t>
      </w:r>
      <w:proofErr w:type="spellStart"/>
      <w:r>
        <w:rPr>
          <w:rFonts w:ascii="Times New Roman" w:hAnsi="Times New Roman"/>
          <w:snapToGrid/>
          <w:szCs w:val="24"/>
        </w:rPr>
        <w:t>ms</w:t>
      </w:r>
      <w:proofErr w:type="spellEnd"/>
      <w:r>
        <w:rPr>
          <w:rFonts w:ascii="Times New Roman" w:hAnsi="Times New Roman"/>
          <w:snapToGrid/>
          <w:szCs w:val="24"/>
        </w:rPr>
        <w:t xml:space="preserve">? Accessed April 2019 </w:t>
      </w:r>
      <w:hyperlink r:id="rId76" w:history="1">
        <w:r w:rsidRPr="00C50E8F">
          <w:rPr>
            <w:rStyle w:val="Hyperlink"/>
            <w:rFonts w:ascii="Times New Roman" w:hAnsi="Times New Roman"/>
            <w:snapToGrid/>
            <w:szCs w:val="24"/>
          </w:rPr>
          <w:t>https://www.academia.edu/14239679/PROJECTILE_POINT_PETROGLYPHS_OF_THE_COSO_RANGE_CHRONOLOGY_AND_FUNCTION</w:t>
        </w:r>
      </w:hyperlink>
      <w:r>
        <w:rPr>
          <w:rFonts w:ascii="Times New Roman" w:hAnsi="Times New Roman"/>
          <w:snapToGrid/>
          <w:szCs w:val="24"/>
        </w:rPr>
        <w:t xml:space="preserve"> </w:t>
      </w:r>
    </w:p>
    <w:p w14:paraId="274BD042" w14:textId="22812BF3" w:rsidR="00C138EC" w:rsidRDefault="00C138EC" w:rsidP="00437CBB">
      <w:pPr>
        <w:ind w:right="-720"/>
        <w:rPr>
          <w:rFonts w:ascii="Times New Roman" w:hAnsi="Times New Roman"/>
          <w:szCs w:val="24"/>
        </w:rPr>
      </w:pPr>
    </w:p>
    <w:p w14:paraId="645A877C" w14:textId="4EB18535" w:rsidR="00C138EC" w:rsidRPr="00C138EC" w:rsidRDefault="00FC6E51" w:rsidP="00C138EC">
      <w:pPr>
        <w:ind w:right="-720"/>
        <w:rPr>
          <w:rFonts w:ascii="Times New Roman" w:hAnsi="Times New Roman"/>
          <w:szCs w:val="24"/>
        </w:rPr>
      </w:pPr>
      <w:r>
        <w:rPr>
          <w:rFonts w:ascii="Times New Roman" w:hAnsi="Times New Roman"/>
          <w:szCs w:val="24"/>
        </w:rPr>
        <w:t xml:space="preserve">Similar info to above. </w:t>
      </w:r>
      <w:r w:rsidR="00C138EC">
        <w:rPr>
          <w:rFonts w:ascii="Times New Roman" w:hAnsi="Times New Roman"/>
          <w:szCs w:val="24"/>
        </w:rPr>
        <w:t xml:space="preserve">E. California. Appear to date to Elko (Corner notched) and Humboldt (Basal notched) series </w:t>
      </w:r>
      <w:proofErr w:type="spellStart"/>
      <w:r w:rsidR="00C138EC">
        <w:rPr>
          <w:rFonts w:ascii="Times New Roman" w:hAnsi="Times New Roman"/>
          <w:szCs w:val="24"/>
        </w:rPr>
        <w:t>pt</w:t>
      </w:r>
      <w:proofErr w:type="spellEnd"/>
      <w:r w:rsidR="00C138EC">
        <w:rPr>
          <w:rFonts w:ascii="Times New Roman" w:hAnsi="Times New Roman"/>
          <w:szCs w:val="24"/>
        </w:rPr>
        <w:t xml:space="preserve"> times, experimental XRF date supports – 2750 </w:t>
      </w:r>
      <w:r w:rsidR="00C138EC" w:rsidRPr="00C138EC">
        <w:rPr>
          <w:rFonts w:ascii="Times New Roman" w:hAnsi="Times New Roman"/>
          <w:szCs w:val="24"/>
          <w:u w:val="single"/>
        </w:rPr>
        <w:t>+</w:t>
      </w:r>
      <w:r w:rsidR="00C138EC">
        <w:rPr>
          <w:rFonts w:ascii="Times New Roman" w:hAnsi="Times New Roman"/>
          <w:szCs w:val="24"/>
        </w:rPr>
        <w:t xml:space="preserve"> 700 </w:t>
      </w:r>
      <w:proofErr w:type="spellStart"/>
      <w:r w:rsidR="00C138EC">
        <w:rPr>
          <w:rFonts w:ascii="Times New Roman" w:hAnsi="Times New Roman"/>
          <w:szCs w:val="24"/>
        </w:rPr>
        <w:t>cal</w:t>
      </w:r>
      <w:proofErr w:type="spellEnd"/>
      <w:r w:rsidR="00C138EC">
        <w:rPr>
          <w:rFonts w:ascii="Times New Roman" w:hAnsi="Times New Roman"/>
          <w:szCs w:val="24"/>
        </w:rPr>
        <w:t xml:space="preserve"> BP - </w:t>
      </w:r>
      <w:r w:rsidR="00C138EC" w:rsidRPr="00C138EC">
        <w:rPr>
          <w:rFonts w:ascii="Times New Roman" w:hAnsi="Times New Roman"/>
          <w:szCs w:val="24"/>
        </w:rPr>
        <w:t xml:space="preserve">range of time </w:t>
      </w:r>
      <w:r w:rsidR="00C138EC">
        <w:rPr>
          <w:rFonts w:ascii="Times New Roman" w:hAnsi="Times New Roman"/>
          <w:szCs w:val="24"/>
        </w:rPr>
        <w:t xml:space="preserve">ca </w:t>
      </w:r>
      <w:r w:rsidR="00C138EC" w:rsidRPr="00C138EC">
        <w:rPr>
          <w:rFonts w:ascii="Times New Roman" w:hAnsi="Times New Roman"/>
          <w:szCs w:val="24"/>
        </w:rPr>
        <w:t>2000</w:t>
      </w:r>
      <w:r w:rsidR="00C138EC">
        <w:rPr>
          <w:rFonts w:ascii="Times New Roman" w:hAnsi="Times New Roman"/>
          <w:szCs w:val="24"/>
        </w:rPr>
        <w:t xml:space="preserve"> </w:t>
      </w:r>
      <w:r w:rsidR="00C138EC" w:rsidRPr="00C138EC">
        <w:rPr>
          <w:rFonts w:ascii="Times New Roman" w:hAnsi="Times New Roman"/>
          <w:szCs w:val="24"/>
        </w:rPr>
        <w:t>BC to AD 1</w:t>
      </w:r>
      <w:r w:rsidR="00C138EC">
        <w:rPr>
          <w:rFonts w:ascii="Times New Roman" w:hAnsi="Times New Roman"/>
          <w:szCs w:val="24"/>
        </w:rPr>
        <w:t xml:space="preserve"> - </w:t>
      </w:r>
      <w:r w:rsidR="00C138EC" w:rsidRPr="00C138EC">
        <w:rPr>
          <w:rFonts w:ascii="Times New Roman" w:hAnsi="Times New Roman"/>
          <w:szCs w:val="24"/>
        </w:rPr>
        <w:t>synchronous with the end of</w:t>
      </w:r>
      <w:r w:rsidR="00C138EC">
        <w:rPr>
          <w:rFonts w:ascii="Times New Roman" w:hAnsi="Times New Roman"/>
          <w:szCs w:val="24"/>
        </w:rPr>
        <w:t xml:space="preserve"> </w:t>
      </w:r>
      <w:r w:rsidR="00C138EC" w:rsidRPr="00C138EC">
        <w:rPr>
          <w:rFonts w:ascii="Times New Roman" w:hAnsi="Times New Roman"/>
          <w:szCs w:val="24"/>
        </w:rPr>
        <w:t>a period of dart and atlatl use and earliest accepted dates for the</w:t>
      </w:r>
      <w:r w:rsidR="00C138EC">
        <w:rPr>
          <w:rFonts w:ascii="Times New Roman" w:hAnsi="Times New Roman"/>
          <w:szCs w:val="24"/>
        </w:rPr>
        <w:t xml:space="preserve"> </w:t>
      </w:r>
      <w:r w:rsidR="00C138EC" w:rsidRPr="00C138EC">
        <w:rPr>
          <w:rFonts w:ascii="Times New Roman" w:hAnsi="Times New Roman"/>
          <w:szCs w:val="24"/>
        </w:rPr>
        <w:t>initiation of Rose Spring Series arrow points. The latter are now</w:t>
      </w:r>
    </w:p>
    <w:p w14:paraId="507FD70D" w14:textId="639CD982" w:rsidR="00C138EC" w:rsidRDefault="00C138EC" w:rsidP="00C138EC">
      <w:pPr>
        <w:ind w:right="-720"/>
        <w:rPr>
          <w:rFonts w:ascii="Times New Roman" w:hAnsi="Times New Roman"/>
          <w:szCs w:val="24"/>
        </w:rPr>
      </w:pPr>
      <w:r w:rsidRPr="00C138EC">
        <w:rPr>
          <w:rFonts w:ascii="Times New Roman" w:hAnsi="Times New Roman"/>
          <w:szCs w:val="24"/>
        </w:rPr>
        <w:t>better understood as initiating about 2000 years before present or</w:t>
      </w:r>
      <w:r>
        <w:rPr>
          <w:rFonts w:ascii="Times New Roman" w:hAnsi="Times New Roman"/>
          <w:szCs w:val="24"/>
        </w:rPr>
        <w:t xml:space="preserve"> </w:t>
      </w:r>
      <w:r w:rsidRPr="00C138EC">
        <w:rPr>
          <w:rFonts w:ascii="Times New Roman" w:hAnsi="Times New Roman"/>
          <w:szCs w:val="24"/>
        </w:rPr>
        <w:t>ca. AD 1.</w:t>
      </w:r>
    </w:p>
    <w:p w14:paraId="1351498A" w14:textId="3DCDF640" w:rsidR="00FC6E51" w:rsidRDefault="00FC6E51" w:rsidP="00C138EC">
      <w:pPr>
        <w:ind w:right="-720"/>
        <w:rPr>
          <w:rFonts w:ascii="Times New Roman" w:hAnsi="Times New Roman"/>
          <w:szCs w:val="24"/>
        </w:rPr>
      </w:pPr>
      <w:r>
        <w:rPr>
          <w:rFonts w:ascii="Times New Roman" w:hAnsi="Times New Roman"/>
          <w:szCs w:val="24"/>
        </w:rPr>
        <w:t xml:space="preserve">  Anthropomorphs with attached pts, single pts, base obscured somewhat because depicted hafted to </w:t>
      </w:r>
      <w:proofErr w:type="spellStart"/>
      <w:r>
        <w:rPr>
          <w:rFonts w:ascii="Times New Roman" w:hAnsi="Times New Roman"/>
          <w:szCs w:val="24"/>
        </w:rPr>
        <w:t>foreshaft</w:t>
      </w:r>
      <w:proofErr w:type="spellEnd"/>
      <w:r>
        <w:rPr>
          <w:rFonts w:ascii="Times New Roman" w:hAnsi="Times New Roman"/>
          <w:szCs w:val="24"/>
        </w:rPr>
        <w:t xml:space="preserve">, but best fit with Elko and Humboldt forms, </w:t>
      </w:r>
      <w:r w:rsidR="00603986">
        <w:rPr>
          <w:rFonts w:ascii="Times New Roman" w:hAnsi="Times New Roman"/>
          <w:szCs w:val="24"/>
        </w:rPr>
        <w:t xml:space="preserve">possibly </w:t>
      </w:r>
      <w:r>
        <w:rPr>
          <w:rFonts w:ascii="Times New Roman" w:hAnsi="Times New Roman"/>
          <w:szCs w:val="24"/>
        </w:rPr>
        <w:t>Eastgate</w:t>
      </w:r>
      <w:r w:rsidR="00603986">
        <w:rPr>
          <w:rFonts w:ascii="Times New Roman" w:hAnsi="Times New Roman"/>
          <w:szCs w:val="24"/>
        </w:rPr>
        <w:t xml:space="preserve"> or Rose Spring, but not</w:t>
      </w:r>
      <w:r>
        <w:rPr>
          <w:rFonts w:ascii="Times New Roman" w:hAnsi="Times New Roman"/>
          <w:szCs w:val="24"/>
        </w:rPr>
        <w:t xml:space="preserve"> Desert Side-notched, or Cottonwood Triangular. Petro images compared to points and hafted specimens [good pics].</w:t>
      </w:r>
    </w:p>
    <w:p w14:paraId="216CBCE2" w14:textId="71B44DC7" w:rsidR="00603986" w:rsidRDefault="00603986" w:rsidP="00C138EC">
      <w:pPr>
        <w:ind w:right="-720"/>
        <w:rPr>
          <w:rFonts w:ascii="Times New Roman" w:hAnsi="Times New Roman"/>
          <w:szCs w:val="24"/>
        </w:rPr>
      </w:pPr>
      <w:r>
        <w:rPr>
          <w:rFonts w:ascii="Times New Roman" w:hAnsi="Times New Roman"/>
          <w:szCs w:val="24"/>
        </w:rPr>
        <w:t xml:space="preserve">  Roughly </w:t>
      </w:r>
      <w:proofErr w:type="spellStart"/>
      <w:r>
        <w:rPr>
          <w:rFonts w:ascii="Times New Roman" w:hAnsi="Times New Roman"/>
          <w:szCs w:val="24"/>
        </w:rPr>
        <w:t>contemp</w:t>
      </w:r>
      <w:proofErr w:type="spellEnd"/>
      <w:r>
        <w:rPr>
          <w:rFonts w:ascii="Times New Roman" w:hAnsi="Times New Roman"/>
          <w:szCs w:val="24"/>
        </w:rPr>
        <w:t xml:space="preserve"> with Newbury Cave totemic/hunt magic and split twig figurines, period of intensive sheep exploitation. Two of the </w:t>
      </w:r>
      <w:proofErr w:type="spellStart"/>
      <w:r>
        <w:rPr>
          <w:rFonts w:ascii="Times New Roman" w:hAnsi="Times New Roman"/>
          <w:szCs w:val="24"/>
        </w:rPr>
        <w:t>Coso</w:t>
      </w:r>
      <w:proofErr w:type="spellEnd"/>
      <w:r>
        <w:rPr>
          <w:rFonts w:ascii="Times New Roman" w:hAnsi="Times New Roman"/>
          <w:szCs w:val="24"/>
        </w:rPr>
        <w:t xml:space="preserve"> </w:t>
      </w:r>
      <w:proofErr w:type="spellStart"/>
      <w:r>
        <w:rPr>
          <w:rFonts w:ascii="Times New Roman" w:hAnsi="Times New Roman"/>
          <w:szCs w:val="24"/>
        </w:rPr>
        <w:t>anthro</w:t>
      </w:r>
      <w:proofErr w:type="spellEnd"/>
      <w:r>
        <w:rPr>
          <w:rFonts w:ascii="Times New Roman" w:hAnsi="Times New Roman"/>
          <w:szCs w:val="24"/>
        </w:rPr>
        <w:t xml:space="preserve"> figs with pts are female, one with avian feet/hands and pendant labia, other birthing). [Maybe. I think more likely penis depicted between legs. Most of them have no indication of sex, and ‘avian’ appendages just as likely crude human hand/feet.]  “Mother of </w:t>
      </w:r>
      <w:r w:rsidR="00650BA5">
        <w:rPr>
          <w:rFonts w:ascii="Times New Roman" w:hAnsi="Times New Roman"/>
          <w:szCs w:val="24"/>
        </w:rPr>
        <w:t>the Animals</w:t>
      </w:r>
      <w:r>
        <w:rPr>
          <w:rFonts w:ascii="Times New Roman" w:hAnsi="Times New Roman"/>
          <w:szCs w:val="24"/>
        </w:rPr>
        <w:t>” in local native lore</w:t>
      </w:r>
      <w:r w:rsidR="00650BA5">
        <w:rPr>
          <w:rFonts w:ascii="Times New Roman" w:hAnsi="Times New Roman"/>
          <w:szCs w:val="24"/>
        </w:rPr>
        <w:t>, hunt magic, fertility and increase of game.</w:t>
      </w:r>
    </w:p>
    <w:p w14:paraId="6AE57DEA" w14:textId="77777777" w:rsidR="008514A2" w:rsidRPr="001231E3" w:rsidRDefault="008514A2" w:rsidP="00437CBB">
      <w:pPr>
        <w:ind w:right="-720"/>
        <w:rPr>
          <w:rFonts w:ascii="Times New Roman" w:hAnsi="Times New Roman"/>
          <w:szCs w:val="24"/>
        </w:rPr>
      </w:pPr>
    </w:p>
    <w:p w14:paraId="00A80798" w14:textId="77777777" w:rsidR="00F16CFB" w:rsidRPr="001231E3" w:rsidRDefault="00F16CFB" w:rsidP="00437CBB">
      <w:pPr>
        <w:ind w:right="-720"/>
        <w:rPr>
          <w:rFonts w:ascii="Times New Roman" w:hAnsi="Times New Roman"/>
          <w:b/>
          <w:szCs w:val="24"/>
        </w:rPr>
      </w:pPr>
      <w:r w:rsidRPr="001231E3">
        <w:rPr>
          <w:rFonts w:ascii="Times New Roman" w:hAnsi="Times New Roman"/>
          <w:b/>
          <w:szCs w:val="24"/>
        </w:rPr>
        <w:t>Garnett, Justin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9380A57" w14:textId="77777777" w:rsidR="00F16CFB" w:rsidRPr="001231E3" w:rsidRDefault="00F16CFB" w:rsidP="00437CBB">
      <w:pPr>
        <w:ind w:right="-720"/>
        <w:rPr>
          <w:rFonts w:ascii="Times New Roman" w:hAnsi="Times New Roman"/>
          <w:szCs w:val="24"/>
        </w:rPr>
      </w:pPr>
      <w:proofErr w:type="gramStart"/>
      <w:r w:rsidRPr="001231E3">
        <w:rPr>
          <w:rFonts w:ascii="Times New Roman" w:hAnsi="Times New Roman"/>
          <w:szCs w:val="24"/>
        </w:rPr>
        <w:t>2010  An</w:t>
      </w:r>
      <w:proofErr w:type="gramEnd"/>
      <w:r w:rsidRPr="001231E3">
        <w:rPr>
          <w:rFonts w:ascii="Times New Roman" w:hAnsi="Times New Roman"/>
          <w:szCs w:val="24"/>
        </w:rPr>
        <w:t xml:space="preserve"> Experiment in Replication of an Intact Arkansas Bluff-Dweller Atlatl. </w:t>
      </w:r>
      <w:r w:rsidRPr="001231E3">
        <w:rPr>
          <w:rFonts w:ascii="Times New Roman" w:hAnsi="Times New Roman"/>
          <w:i/>
          <w:szCs w:val="24"/>
        </w:rPr>
        <w:t>The Atlatl</w:t>
      </w:r>
      <w:r w:rsidRPr="001231E3">
        <w:rPr>
          <w:rFonts w:ascii="Times New Roman" w:hAnsi="Times New Roman"/>
          <w:szCs w:val="24"/>
        </w:rPr>
        <w:t xml:space="preserve"> 23(2):9-10.</w:t>
      </w:r>
    </w:p>
    <w:p w14:paraId="05F18753" w14:textId="77777777" w:rsidR="00F16CFB" w:rsidRPr="001231E3" w:rsidRDefault="00F16CFB" w:rsidP="00437CBB">
      <w:pPr>
        <w:ind w:right="-720"/>
        <w:rPr>
          <w:rFonts w:ascii="Times New Roman" w:hAnsi="Times New Roman"/>
          <w:szCs w:val="24"/>
        </w:rPr>
      </w:pPr>
    </w:p>
    <w:p w14:paraId="1DE12052" w14:textId="77777777" w:rsidR="00F16CFB" w:rsidRPr="001231E3" w:rsidRDefault="00F16CFB" w:rsidP="00437CBB">
      <w:pPr>
        <w:ind w:right="-720"/>
        <w:rPr>
          <w:rFonts w:ascii="Times New Roman" w:hAnsi="Times New Roman"/>
          <w:szCs w:val="24"/>
        </w:rPr>
      </w:pPr>
      <w:r w:rsidRPr="001231E3">
        <w:rPr>
          <w:rFonts w:ascii="Times New Roman" w:hAnsi="Times New Roman"/>
          <w:szCs w:val="24"/>
        </w:rPr>
        <w:t>[Harrington 1924] atlatl, in Mus of the Am Ind, new photos available allow replication. Probably expedient weapon made of soft wood. L = 51 cm, distal diam = 1.95 cm, hook raised 1.95 cm, so used 1 cm diam dart. Rep</w:t>
      </w:r>
      <w:r w:rsidR="00782F18" w:rsidRPr="001231E3">
        <w:rPr>
          <w:rFonts w:ascii="Times New Roman" w:hAnsi="Times New Roman"/>
          <w:szCs w:val="24"/>
        </w:rPr>
        <w:t>licated using chert -</w:t>
      </w:r>
      <w:r w:rsidRPr="001231E3">
        <w:rPr>
          <w:rFonts w:ascii="Times New Roman" w:hAnsi="Times New Roman"/>
          <w:szCs w:val="24"/>
        </w:rPr>
        <w:t xml:space="preserve"> scraper, saw, and hand drill, catalpa wood.</w:t>
      </w:r>
      <w:r w:rsidR="00722123" w:rsidRPr="001231E3">
        <w:rPr>
          <w:rFonts w:ascii="Times New Roman" w:hAnsi="Times New Roman"/>
          <w:szCs w:val="24"/>
        </w:rPr>
        <w:t xml:space="preserve"> Under an hour for an inexperienced stone tool user, suggests a quicky survival tool, so maybe the </w:t>
      </w:r>
      <w:proofErr w:type="gramStart"/>
      <w:r w:rsidR="00722123" w:rsidRPr="001231E3">
        <w:rPr>
          <w:rFonts w:ascii="Times New Roman" w:hAnsi="Times New Roman"/>
          <w:szCs w:val="24"/>
        </w:rPr>
        <w:t>cross peg</w:t>
      </w:r>
      <w:proofErr w:type="gramEnd"/>
      <w:r w:rsidR="00722123" w:rsidRPr="001231E3">
        <w:rPr>
          <w:rFonts w:ascii="Times New Roman" w:hAnsi="Times New Roman"/>
          <w:szCs w:val="24"/>
        </w:rPr>
        <w:t xml:space="preserve"> grip is not cultural norm but innovation - simpler than loops.</w:t>
      </w:r>
    </w:p>
    <w:p w14:paraId="60A1A0DC" w14:textId="77777777" w:rsidR="0079651E" w:rsidRPr="001231E3" w:rsidRDefault="0079651E" w:rsidP="00437CBB">
      <w:pPr>
        <w:ind w:right="-720"/>
        <w:rPr>
          <w:rFonts w:ascii="Times New Roman" w:hAnsi="Times New Roman"/>
          <w:szCs w:val="24"/>
        </w:rPr>
      </w:pPr>
    </w:p>
    <w:p w14:paraId="33A5052B" w14:textId="77777777" w:rsidR="0079651E" w:rsidRPr="001231E3" w:rsidRDefault="0079651E" w:rsidP="00437CBB">
      <w:pPr>
        <w:ind w:right="-720"/>
        <w:rPr>
          <w:rFonts w:ascii="Times New Roman" w:hAnsi="Times New Roman"/>
          <w:b/>
          <w:szCs w:val="24"/>
        </w:rPr>
      </w:pPr>
      <w:r w:rsidRPr="001231E3">
        <w:rPr>
          <w:rFonts w:ascii="Times New Roman" w:hAnsi="Times New Roman"/>
          <w:b/>
          <w:szCs w:val="24"/>
        </w:rPr>
        <w:t>Garnett, Justin</w:t>
      </w:r>
      <w:r w:rsidR="00066BCD" w:rsidRPr="001231E3">
        <w:rPr>
          <w:rFonts w:ascii="Times New Roman" w:hAnsi="Times New Roman"/>
          <w:b/>
          <w:szCs w:val="24"/>
        </w:rPr>
        <w:tab/>
      </w:r>
      <w:r w:rsidR="00066BCD" w:rsidRPr="001231E3">
        <w:rPr>
          <w:rFonts w:ascii="Times New Roman" w:hAnsi="Times New Roman"/>
          <w:b/>
          <w:szCs w:val="24"/>
        </w:rPr>
        <w:tab/>
      </w:r>
      <w:r w:rsidR="00066BCD" w:rsidRPr="001231E3">
        <w:rPr>
          <w:rFonts w:ascii="Times New Roman" w:hAnsi="Times New Roman"/>
          <w:b/>
          <w:szCs w:val="24"/>
        </w:rPr>
        <w:tab/>
        <w:t>o</w:t>
      </w:r>
    </w:p>
    <w:p w14:paraId="5CC41604" w14:textId="77777777" w:rsidR="0079651E" w:rsidRPr="001231E3" w:rsidRDefault="0079651E" w:rsidP="00437CBB">
      <w:pPr>
        <w:ind w:right="-720"/>
        <w:rPr>
          <w:rFonts w:ascii="Times New Roman" w:hAnsi="Times New Roman"/>
          <w:szCs w:val="24"/>
        </w:rPr>
      </w:pPr>
      <w:proofErr w:type="gramStart"/>
      <w:r w:rsidRPr="001231E3">
        <w:rPr>
          <w:rFonts w:ascii="Times New Roman" w:hAnsi="Times New Roman"/>
          <w:szCs w:val="24"/>
        </w:rPr>
        <w:t>2010  Revisiting</w:t>
      </w:r>
      <w:proofErr w:type="gramEnd"/>
      <w:r w:rsidRPr="001231E3">
        <w:rPr>
          <w:rFonts w:ascii="Times New Roman" w:hAnsi="Times New Roman"/>
          <w:szCs w:val="24"/>
        </w:rPr>
        <w:t xml:space="preserve"> the Aztec Double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w:t>
      </w:r>
      <w:r w:rsidRPr="001231E3">
        <w:rPr>
          <w:rFonts w:ascii="Times New Roman" w:hAnsi="Times New Roman"/>
          <w:i/>
          <w:szCs w:val="24"/>
        </w:rPr>
        <w:t>The Atlatl</w:t>
      </w:r>
      <w:r w:rsidRPr="001231E3">
        <w:rPr>
          <w:rFonts w:ascii="Times New Roman" w:hAnsi="Times New Roman"/>
          <w:szCs w:val="24"/>
        </w:rPr>
        <w:t xml:space="preserve"> 23(4): 15-16.</w:t>
      </w:r>
    </w:p>
    <w:p w14:paraId="698D77A9" w14:textId="77777777" w:rsidR="0079651E" w:rsidRPr="001231E3" w:rsidRDefault="0079651E" w:rsidP="00437CBB">
      <w:pPr>
        <w:ind w:right="-720"/>
        <w:rPr>
          <w:rFonts w:ascii="Times New Roman" w:hAnsi="Times New Roman"/>
          <w:szCs w:val="24"/>
        </w:rPr>
      </w:pPr>
    </w:p>
    <w:p w14:paraId="733470EC" w14:textId="77777777" w:rsidR="0079651E" w:rsidRPr="001231E3" w:rsidRDefault="0079651E" w:rsidP="00437CBB">
      <w:pPr>
        <w:ind w:right="-720"/>
        <w:rPr>
          <w:rFonts w:ascii="Times New Roman" w:hAnsi="Times New Roman"/>
          <w:szCs w:val="24"/>
        </w:rPr>
      </w:pPr>
      <w:r w:rsidRPr="001231E3">
        <w:rPr>
          <w:rFonts w:ascii="Times New Roman" w:hAnsi="Times New Roman"/>
          <w:szCs w:val="24"/>
        </w:rPr>
        <w:t xml:space="preserve">Double thrower in Italy is intricately carved, may be ceremonial, but should not be assumed so. A reproduction throws 2 light darts at a time well, might be useful for hunting ducks where throwing at flock. [JG </w:t>
      </w:r>
      <w:proofErr w:type="spellStart"/>
      <w:r w:rsidRPr="001231E3">
        <w:rPr>
          <w:rFonts w:ascii="Times New Roman" w:hAnsi="Times New Roman"/>
          <w:szCs w:val="24"/>
        </w:rPr>
        <w:t>demo</w:t>
      </w:r>
      <w:r w:rsidR="00692605" w:rsidRPr="001231E3">
        <w:rPr>
          <w:rFonts w:ascii="Times New Roman" w:hAnsi="Times New Roman"/>
          <w:szCs w:val="24"/>
        </w:rPr>
        <w:t>’d</w:t>
      </w:r>
      <w:proofErr w:type="spellEnd"/>
      <w:r w:rsidRPr="001231E3">
        <w:rPr>
          <w:rFonts w:ascii="Times New Roman" w:hAnsi="Times New Roman"/>
          <w:szCs w:val="24"/>
        </w:rPr>
        <w:t xml:space="preserve"> and I tried it at Osage 9/2010 - does work, but hard to single out specific target].</w:t>
      </w:r>
    </w:p>
    <w:p w14:paraId="3DDD0878" w14:textId="77777777" w:rsidR="003B64D1" w:rsidRPr="001231E3" w:rsidRDefault="003B64D1" w:rsidP="00437CBB">
      <w:pPr>
        <w:ind w:right="-720"/>
        <w:rPr>
          <w:rFonts w:ascii="Times New Roman" w:hAnsi="Times New Roman"/>
          <w:szCs w:val="24"/>
        </w:rPr>
      </w:pPr>
    </w:p>
    <w:p w14:paraId="639AAB73" w14:textId="79A1FFBA" w:rsidR="003B64D1" w:rsidRPr="001231E3" w:rsidRDefault="003B64D1" w:rsidP="00437CBB">
      <w:pPr>
        <w:ind w:right="-720"/>
        <w:rPr>
          <w:rFonts w:ascii="Times New Roman" w:hAnsi="Times New Roman"/>
          <w:b/>
          <w:szCs w:val="24"/>
        </w:rPr>
      </w:pPr>
      <w:r w:rsidRPr="001231E3">
        <w:rPr>
          <w:rFonts w:ascii="Times New Roman" w:hAnsi="Times New Roman"/>
          <w:b/>
          <w:szCs w:val="24"/>
        </w:rPr>
        <w:t>Garnett, Justin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proofErr w:type="spellStart"/>
      <w:proofErr w:type="gramStart"/>
      <w:r w:rsidR="005370C7">
        <w:rPr>
          <w:rFonts w:ascii="Times New Roman" w:hAnsi="Times New Roman"/>
          <w:b/>
          <w:szCs w:val="24"/>
        </w:rPr>
        <w:t>o,</w:t>
      </w:r>
      <w:r w:rsidRPr="001231E3">
        <w:rPr>
          <w:rFonts w:ascii="Times New Roman" w:hAnsi="Times New Roman"/>
          <w:b/>
          <w:szCs w:val="24"/>
        </w:rPr>
        <w:t>x</w:t>
      </w:r>
      <w:proofErr w:type="spellEnd"/>
      <w:proofErr w:type="gramEnd"/>
      <w:r w:rsidRPr="001231E3">
        <w:rPr>
          <w:rFonts w:ascii="Times New Roman" w:hAnsi="Times New Roman"/>
          <w:b/>
          <w:szCs w:val="24"/>
        </w:rPr>
        <w:t xml:space="preserve"> </w:t>
      </w:r>
    </w:p>
    <w:p w14:paraId="3FB03C09" w14:textId="290FB7D4" w:rsidR="003B64D1" w:rsidRPr="001231E3" w:rsidRDefault="002012A2" w:rsidP="00437CBB">
      <w:pPr>
        <w:ind w:right="-720"/>
        <w:rPr>
          <w:rFonts w:ascii="Times New Roman" w:hAnsi="Times New Roman"/>
          <w:szCs w:val="24"/>
        </w:rPr>
      </w:pPr>
      <w:proofErr w:type="gramStart"/>
      <w:r w:rsidRPr="001231E3">
        <w:rPr>
          <w:rFonts w:ascii="Times New Roman" w:hAnsi="Times New Roman"/>
          <w:szCs w:val="24"/>
        </w:rPr>
        <w:t>2011</w:t>
      </w:r>
      <w:r w:rsidR="003B64D1" w:rsidRPr="001231E3">
        <w:rPr>
          <w:rFonts w:ascii="Times New Roman" w:hAnsi="Times New Roman"/>
          <w:szCs w:val="24"/>
        </w:rPr>
        <w:t xml:space="preserve">  The</w:t>
      </w:r>
      <w:proofErr w:type="gramEnd"/>
      <w:r w:rsidR="003B64D1" w:rsidRPr="001231E3">
        <w:rPr>
          <w:rFonts w:ascii="Times New Roman" w:hAnsi="Times New Roman"/>
          <w:szCs w:val="24"/>
        </w:rPr>
        <w:t xml:space="preserve"> </w:t>
      </w:r>
      <w:proofErr w:type="spellStart"/>
      <w:r w:rsidR="003B64D1" w:rsidRPr="001231E3">
        <w:rPr>
          <w:rFonts w:ascii="Times New Roman" w:hAnsi="Times New Roman"/>
          <w:szCs w:val="24"/>
        </w:rPr>
        <w:t>Tsegi</w:t>
      </w:r>
      <w:proofErr w:type="spellEnd"/>
      <w:r w:rsidR="003B64D1" w:rsidRPr="001231E3">
        <w:rPr>
          <w:rFonts w:ascii="Times New Roman" w:hAnsi="Times New Roman"/>
          <w:szCs w:val="24"/>
        </w:rPr>
        <w:t xml:space="preserve"> Canyon </w:t>
      </w:r>
      <w:r w:rsidR="005370C7">
        <w:rPr>
          <w:rFonts w:ascii="Times New Roman" w:hAnsi="Times New Roman"/>
          <w:szCs w:val="24"/>
        </w:rPr>
        <w:t xml:space="preserve">Cave 2 or 3 </w:t>
      </w:r>
      <w:r w:rsidR="003B64D1" w:rsidRPr="001231E3">
        <w:rPr>
          <w:rFonts w:ascii="Times New Roman" w:hAnsi="Times New Roman"/>
          <w:szCs w:val="24"/>
        </w:rPr>
        <w:t xml:space="preserve">Atlatl: Another “Truncated Handle” Form </w:t>
      </w:r>
      <w:proofErr w:type="spellStart"/>
      <w:r w:rsidR="003B64D1" w:rsidRPr="001231E3">
        <w:rPr>
          <w:rFonts w:ascii="Times New Roman" w:hAnsi="Times New Roman"/>
          <w:szCs w:val="24"/>
        </w:rPr>
        <w:t>Basketmaker</w:t>
      </w:r>
      <w:proofErr w:type="spellEnd"/>
      <w:r w:rsidR="003B64D1" w:rsidRPr="001231E3">
        <w:rPr>
          <w:rFonts w:ascii="Times New Roman" w:hAnsi="Times New Roman"/>
          <w:szCs w:val="24"/>
        </w:rPr>
        <w:t xml:space="preserve"> II</w:t>
      </w:r>
      <w:r w:rsidRPr="001231E3">
        <w:rPr>
          <w:rFonts w:ascii="Times New Roman" w:hAnsi="Times New Roman"/>
          <w:szCs w:val="24"/>
        </w:rPr>
        <w:t xml:space="preserve"> Atlatl. </w:t>
      </w:r>
      <w:r w:rsidRPr="001231E3">
        <w:rPr>
          <w:rFonts w:ascii="Times New Roman" w:hAnsi="Times New Roman"/>
          <w:i/>
          <w:szCs w:val="24"/>
        </w:rPr>
        <w:t>The Atlatl</w:t>
      </w:r>
      <w:r w:rsidRPr="001231E3">
        <w:rPr>
          <w:rFonts w:ascii="Times New Roman" w:hAnsi="Times New Roman"/>
          <w:szCs w:val="24"/>
        </w:rPr>
        <w:t xml:space="preserve"> 24(1):8.</w:t>
      </w:r>
      <w:r w:rsidR="005370C7">
        <w:rPr>
          <w:rFonts w:ascii="Times New Roman" w:hAnsi="Times New Roman"/>
          <w:szCs w:val="24"/>
        </w:rPr>
        <w:t xml:space="preserve"> Or Electronic document at </w:t>
      </w:r>
      <w:hyperlink r:id="rId77" w:history="1">
        <w:r w:rsidR="005370C7" w:rsidRPr="00534322">
          <w:rPr>
            <w:rStyle w:val="Hyperlink"/>
            <w:rFonts w:ascii="Times New Roman" w:hAnsi="Times New Roman"/>
            <w:szCs w:val="24"/>
          </w:rPr>
          <w:t>http://basketmakeratlatl.com/?page_id=28</w:t>
        </w:r>
      </w:hyperlink>
      <w:r w:rsidR="005370C7">
        <w:rPr>
          <w:rFonts w:ascii="Times New Roman" w:hAnsi="Times New Roman"/>
          <w:szCs w:val="24"/>
        </w:rPr>
        <w:t xml:space="preserve"> accessed 3/10/2015</w:t>
      </w:r>
    </w:p>
    <w:p w14:paraId="66FBF644" w14:textId="77777777" w:rsidR="003B64D1" w:rsidRPr="001231E3" w:rsidRDefault="003B64D1" w:rsidP="00437CBB">
      <w:pPr>
        <w:ind w:right="-720"/>
        <w:rPr>
          <w:rFonts w:ascii="Times New Roman" w:hAnsi="Times New Roman"/>
          <w:szCs w:val="24"/>
        </w:rPr>
      </w:pPr>
    </w:p>
    <w:p w14:paraId="6B23761A" w14:textId="2B46E061" w:rsidR="003B64D1" w:rsidRDefault="003B64D1" w:rsidP="00437CBB">
      <w:pPr>
        <w:ind w:right="-720"/>
        <w:rPr>
          <w:rFonts w:ascii="Times New Roman" w:hAnsi="Times New Roman"/>
          <w:szCs w:val="24"/>
        </w:rPr>
      </w:pPr>
      <w:r w:rsidRPr="001231E3">
        <w:rPr>
          <w:rFonts w:ascii="Times New Roman" w:hAnsi="Times New Roman"/>
          <w:szCs w:val="24"/>
        </w:rPr>
        <w:t xml:space="preserve">At Harvard Peabody Museum, exact provenience unknown. Assembled from fragments, [good drawing], length ca.54 cm, W 2.5 cm, T .9 cm. Raised spur, short heart shaped </w:t>
      </w:r>
      <w:r w:rsidRPr="001231E3">
        <w:rPr>
          <w:rFonts w:ascii="Times New Roman" w:hAnsi="Times New Roman"/>
          <w:szCs w:val="24"/>
        </w:rPr>
        <w:lastRenderedPageBreak/>
        <w:t xml:space="preserve">groove. Stone weight associated but attachment not visible. Loops missing, short handle proximal to finger grooves, too short to grip. Overall </w:t>
      </w:r>
      <w:proofErr w:type="gramStart"/>
      <w:r w:rsidRPr="001231E3">
        <w:rPr>
          <w:rFonts w:ascii="Times New Roman" w:hAnsi="Times New Roman"/>
          <w:szCs w:val="24"/>
        </w:rPr>
        <w:t>similar to</w:t>
      </w:r>
      <w:proofErr w:type="gramEnd"/>
      <w:r w:rsidRPr="001231E3">
        <w:rPr>
          <w:rFonts w:ascii="Times New Roman" w:hAnsi="Times New Roman"/>
          <w:szCs w:val="24"/>
        </w:rPr>
        <w:t xml:space="preserve"> B</w:t>
      </w:r>
      <w:r w:rsidR="00C8355B" w:rsidRPr="001231E3">
        <w:rPr>
          <w:rFonts w:ascii="Times New Roman" w:hAnsi="Times New Roman"/>
          <w:szCs w:val="24"/>
        </w:rPr>
        <w:t>r</w:t>
      </w:r>
      <w:r w:rsidRPr="001231E3">
        <w:rPr>
          <w:rFonts w:ascii="Times New Roman" w:hAnsi="Times New Roman"/>
          <w:szCs w:val="24"/>
        </w:rPr>
        <w:t xml:space="preserve">oken Roof Cave specimen. </w:t>
      </w:r>
    </w:p>
    <w:p w14:paraId="591AB49D" w14:textId="708FE0E5" w:rsidR="00E77D58" w:rsidRDefault="00E77D58" w:rsidP="00437CBB">
      <w:pPr>
        <w:ind w:right="-720"/>
        <w:rPr>
          <w:rFonts w:ascii="Times New Roman" w:hAnsi="Times New Roman"/>
          <w:szCs w:val="24"/>
        </w:rPr>
      </w:pPr>
    </w:p>
    <w:p w14:paraId="5AB3A6AD" w14:textId="510BC9F7" w:rsidR="00E77D58" w:rsidRPr="00E77D58" w:rsidRDefault="00E77D58" w:rsidP="00437CBB">
      <w:pPr>
        <w:ind w:right="-720"/>
        <w:rPr>
          <w:rFonts w:ascii="Times New Roman" w:hAnsi="Times New Roman"/>
          <w:b/>
          <w:szCs w:val="24"/>
        </w:rPr>
      </w:pPr>
      <w:r w:rsidRPr="00E77D58">
        <w:rPr>
          <w:rFonts w:ascii="Times New Roman" w:hAnsi="Times New Roman"/>
          <w:b/>
          <w:szCs w:val="24"/>
        </w:rPr>
        <w:t>Garnett, Justin</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7EA3E956" w14:textId="40739B4B" w:rsidR="00E77D58" w:rsidRDefault="00E77D58" w:rsidP="00E77D58">
      <w:pPr>
        <w:ind w:right="-720"/>
        <w:rPr>
          <w:rFonts w:ascii="Times New Roman" w:hAnsi="Times New Roman"/>
          <w:szCs w:val="24"/>
          <w:lang w:val="x-none"/>
        </w:rPr>
      </w:pPr>
      <w:r>
        <w:rPr>
          <w:rFonts w:ascii="Times New Roman" w:hAnsi="Times New Roman"/>
          <w:szCs w:val="24"/>
        </w:rPr>
        <w:t xml:space="preserve">2011 The </w:t>
      </w:r>
      <w:proofErr w:type="spellStart"/>
      <w:r>
        <w:rPr>
          <w:rFonts w:ascii="Times New Roman" w:hAnsi="Times New Roman"/>
          <w:szCs w:val="24"/>
        </w:rPr>
        <w:t>Kinboko</w:t>
      </w:r>
      <w:proofErr w:type="spellEnd"/>
      <w:r>
        <w:rPr>
          <w:rFonts w:ascii="Times New Roman" w:hAnsi="Times New Roman"/>
          <w:szCs w:val="24"/>
        </w:rPr>
        <w:t xml:space="preserve"> Canyon, Burial Cave 1, Cist 10 atlatl. Electronic document </w:t>
      </w:r>
      <w:hyperlink r:id="rId78" w:history="1">
        <w:r w:rsidRPr="00534322">
          <w:rPr>
            <w:rStyle w:val="Hyperlink"/>
            <w:rFonts w:ascii="Times New Roman" w:hAnsi="Times New Roman"/>
            <w:szCs w:val="24"/>
            <w:lang w:val="x-none"/>
          </w:rPr>
          <w:t>http://basketmakeratlatl.com/?page_id=173</w:t>
        </w:r>
      </w:hyperlink>
      <w:r>
        <w:rPr>
          <w:rFonts w:ascii="Times New Roman" w:hAnsi="Times New Roman"/>
          <w:szCs w:val="24"/>
          <w:lang w:val="x-none"/>
        </w:rPr>
        <w:t xml:space="preserve"> </w:t>
      </w:r>
      <w:r w:rsidRPr="00B22607">
        <w:rPr>
          <w:rFonts w:ascii="Times New Roman" w:hAnsi="Times New Roman"/>
          <w:szCs w:val="24"/>
          <w:lang w:val="x-none"/>
        </w:rPr>
        <w:t>accessed 3/10/15.</w:t>
      </w:r>
    </w:p>
    <w:p w14:paraId="2E196D21" w14:textId="207C5F82" w:rsidR="00E77D58" w:rsidRDefault="00E77D58" w:rsidP="00E77D58">
      <w:pPr>
        <w:ind w:right="-720"/>
        <w:rPr>
          <w:rFonts w:ascii="Times New Roman" w:hAnsi="Times New Roman"/>
          <w:szCs w:val="24"/>
          <w:lang w:val="x-none"/>
        </w:rPr>
      </w:pPr>
    </w:p>
    <w:p w14:paraId="0448D84A" w14:textId="4C4FD695" w:rsidR="00E77D58" w:rsidRDefault="00E77D58" w:rsidP="00437CBB">
      <w:pPr>
        <w:ind w:right="-720"/>
        <w:rPr>
          <w:rFonts w:ascii="Times New Roman" w:hAnsi="Times New Roman"/>
          <w:szCs w:val="24"/>
        </w:rPr>
      </w:pPr>
      <w:r>
        <w:rPr>
          <w:rFonts w:ascii="Times New Roman" w:hAnsi="Times New Roman"/>
          <w:szCs w:val="24"/>
          <w:lang w:val="x-none"/>
        </w:rPr>
        <w:t>Description of find from Kidder and Guernsey 1919, their photos, Justin’</w:t>
      </w:r>
      <w:r>
        <w:rPr>
          <w:rFonts w:ascii="Times New Roman" w:hAnsi="Times New Roman"/>
          <w:szCs w:val="24"/>
        </w:rPr>
        <w:t>s measurements, photos of his careful replica</w:t>
      </w:r>
    </w:p>
    <w:p w14:paraId="2DE7E168" w14:textId="33BF0D00" w:rsidR="00E77D58" w:rsidRDefault="00E77D58" w:rsidP="00437CBB">
      <w:pPr>
        <w:ind w:right="-720"/>
        <w:rPr>
          <w:rFonts w:ascii="Times New Roman" w:hAnsi="Times New Roman"/>
          <w:szCs w:val="24"/>
        </w:rPr>
      </w:pPr>
    </w:p>
    <w:p w14:paraId="43629802" w14:textId="6E9C998C" w:rsidR="00E77D58" w:rsidRPr="00E77D58" w:rsidRDefault="00E77D58" w:rsidP="00437CBB">
      <w:pPr>
        <w:ind w:right="-720"/>
        <w:rPr>
          <w:rFonts w:ascii="Times New Roman" w:hAnsi="Times New Roman"/>
          <w:b/>
          <w:szCs w:val="24"/>
        </w:rPr>
      </w:pPr>
      <w:r w:rsidRPr="00E77D58">
        <w:rPr>
          <w:rFonts w:ascii="Times New Roman" w:hAnsi="Times New Roman"/>
          <w:b/>
          <w:szCs w:val="24"/>
        </w:rPr>
        <w:t>Garnett, Justin</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23C68CDC" w14:textId="0D6353C9" w:rsidR="00E77D58" w:rsidRDefault="00E77D58" w:rsidP="00E77D58">
      <w:pPr>
        <w:ind w:right="-720"/>
        <w:rPr>
          <w:rFonts w:ascii="Times New Roman" w:hAnsi="Times New Roman"/>
          <w:szCs w:val="24"/>
          <w:lang w:val="x-none"/>
        </w:rPr>
      </w:pPr>
      <w:r>
        <w:rPr>
          <w:rFonts w:ascii="Times New Roman" w:hAnsi="Times New Roman"/>
          <w:szCs w:val="24"/>
        </w:rPr>
        <w:t xml:space="preserve">2011 Experiments in the use of an early Lovelock atlatl and dart assemblage from Kramer Cave, Nevada (site 26WA196). Electronic document </w:t>
      </w:r>
      <w:hyperlink r:id="rId79" w:history="1">
        <w:r w:rsidRPr="00534322">
          <w:rPr>
            <w:rStyle w:val="Hyperlink"/>
            <w:rFonts w:ascii="Times New Roman" w:hAnsi="Times New Roman"/>
            <w:szCs w:val="24"/>
            <w:lang w:val="x-none"/>
          </w:rPr>
          <w:t>http://basketmakeratlatl.com/?page_id=75</w:t>
        </w:r>
      </w:hyperlink>
      <w:r>
        <w:rPr>
          <w:rFonts w:ascii="Times New Roman" w:hAnsi="Times New Roman"/>
          <w:szCs w:val="24"/>
          <w:lang w:val="x-none"/>
        </w:rPr>
        <w:t xml:space="preserve"> </w:t>
      </w:r>
      <w:r w:rsidRPr="00B22607">
        <w:rPr>
          <w:rFonts w:ascii="Times New Roman" w:hAnsi="Times New Roman"/>
          <w:szCs w:val="24"/>
          <w:lang w:val="x-none"/>
        </w:rPr>
        <w:t>accessed 3/10/15.</w:t>
      </w:r>
    </w:p>
    <w:p w14:paraId="01B61E6C" w14:textId="58908964" w:rsidR="00E77D58" w:rsidRDefault="00E77D58" w:rsidP="00437CBB">
      <w:pPr>
        <w:ind w:right="-720"/>
        <w:rPr>
          <w:rFonts w:ascii="Times New Roman" w:hAnsi="Times New Roman"/>
          <w:szCs w:val="24"/>
        </w:rPr>
      </w:pPr>
    </w:p>
    <w:p w14:paraId="3BF39540" w14:textId="3EF542EF" w:rsidR="006F2E6A" w:rsidRDefault="006F2E6A" w:rsidP="00437CBB">
      <w:pPr>
        <w:ind w:right="-720"/>
        <w:rPr>
          <w:rFonts w:ascii="Times New Roman" w:hAnsi="Times New Roman"/>
          <w:szCs w:val="24"/>
        </w:rPr>
      </w:pPr>
      <w:r>
        <w:rPr>
          <w:rFonts w:ascii="Times New Roman" w:hAnsi="Times New Roman"/>
          <w:szCs w:val="24"/>
        </w:rPr>
        <w:t>Importance of replicating entire systems. Here all fragmented so not a true set, but reconstructed.</w:t>
      </w:r>
      <w:r w:rsidR="002E558A">
        <w:rPr>
          <w:rFonts w:ascii="Times New Roman" w:hAnsi="Times New Roman"/>
          <w:szCs w:val="24"/>
        </w:rPr>
        <w:t xml:space="preserve"> Integral hook form without finger loops. Info from Hattori 1982 and Milder 1974. Detailed reconstruction of atlatl and </w:t>
      </w:r>
      <w:r w:rsidR="002E558A" w:rsidRPr="002E558A">
        <w:rPr>
          <w:rFonts w:ascii="Times New Roman" w:hAnsi="Times New Roman"/>
          <w:i/>
          <w:szCs w:val="24"/>
        </w:rPr>
        <w:t>Phragmites</w:t>
      </w:r>
      <w:r w:rsidR="002E558A">
        <w:rPr>
          <w:rFonts w:ascii="Times New Roman" w:hAnsi="Times New Roman"/>
          <w:szCs w:val="24"/>
        </w:rPr>
        <w:t xml:space="preserve"> darts, photos.</w:t>
      </w:r>
    </w:p>
    <w:p w14:paraId="5FA71B00" w14:textId="77777777" w:rsidR="00B22607" w:rsidRDefault="00B22607" w:rsidP="00437CBB">
      <w:pPr>
        <w:ind w:right="-720"/>
        <w:rPr>
          <w:rFonts w:ascii="Times New Roman" w:hAnsi="Times New Roman"/>
          <w:szCs w:val="24"/>
        </w:rPr>
      </w:pPr>
    </w:p>
    <w:p w14:paraId="4F48EE81" w14:textId="11A1ECD5" w:rsidR="00367C67" w:rsidRPr="00367C67" w:rsidRDefault="00367C67" w:rsidP="00B22607">
      <w:pPr>
        <w:ind w:right="-720"/>
        <w:rPr>
          <w:rFonts w:ascii="Times New Roman" w:hAnsi="Times New Roman"/>
          <w:b/>
          <w:szCs w:val="24"/>
          <w:lang w:val="x-none"/>
        </w:rPr>
      </w:pPr>
      <w:r w:rsidRPr="00367C67">
        <w:rPr>
          <w:rFonts w:ascii="Times New Roman" w:hAnsi="Times New Roman"/>
          <w:b/>
          <w:szCs w:val="24"/>
          <w:lang w:val="x-none"/>
        </w:rPr>
        <w:t>Garnett, Justin</w:t>
      </w:r>
      <w:r>
        <w:rPr>
          <w:rFonts w:ascii="Times New Roman" w:hAnsi="Times New Roman"/>
          <w:b/>
          <w:szCs w:val="24"/>
          <w:lang w:val="x-none"/>
        </w:rPr>
        <w:tab/>
      </w:r>
      <w:r>
        <w:rPr>
          <w:rFonts w:ascii="Times New Roman" w:hAnsi="Times New Roman"/>
          <w:b/>
          <w:szCs w:val="24"/>
          <w:lang w:val="x-none"/>
        </w:rPr>
        <w:tab/>
      </w:r>
      <w:r>
        <w:rPr>
          <w:rFonts w:ascii="Times New Roman" w:hAnsi="Times New Roman"/>
          <w:b/>
          <w:szCs w:val="24"/>
          <w:lang w:val="x-none"/>
        </w:rPr>
        <w:tab/>
        <w:t>x</w:t>
      </w:r>
    </w:p>
    <w:p w14:paraId="242501BB" w14:textId="52C70CD1" w:rsidR="00367C67" w:rsidRDefault="00367C67" w:rsidP="00B22607">
      <w:pPr>
        <w:ind w:right="-720"/>
        <w:rPr>
          <w:rFonts w:ascii="Times New Roman" w:hAnsi="Times New Roman"/>
          <w:szCs w:val="24"/>
          <w:lang w:val="x-none"/>
        </w:rPr>
      </w:pPr>
      <w:r>
        <w:rPr>
          <w:rFonts w:ascii="Times New Roman" w:hAnsi="Times New Roman"/>
          <w:szCs w:val="24"/>
          <w:lang w:val="x-none"/>
        </w:rPr>
        <w:t>2011 Function of added weights in throwing dynamics of the “</w:t>
      </w:r>
      <w:r>
        <w:rPr>
          <w:rFonts w:ascii="Times New Roman" w:hAnsi="Times New Roman"/>
          <w:szCs w:val="24"/>
        </w:rPr>
        <w:t xml:space="preserve">floating grip”: Added weight as modifier of effective dart-spine. Electronic document, </w:t>
      </w:r>
      <w:hyperlink r:id="rId80" w:history="1">
        <w:r w:rsidRPr="004D4FE3">
          <w:rPr>
            <w:rStyle w:val="Hyperlink"/>
            <w:rFonts w:ascii="Times New Roman" w:hAnsi="Times New Roman"/>
            <w:szCs w:val="24"/>
            <w:lang w:val="x-none"/>
          </w:rPr>
          <w:t>http://basketmakeratlatl.com/?page_id=125</w:t>
        </w:r>
      </w:hyperlink>
      <w:r>
        <w:rPr>
          <w:rFonts w:ascii="Times New Roman" w:hAnsi="Times New Roman"/>
          <w:szCs w:val="24"/>
          <w:lang w:val="x-none"/>
        </w:rPr>
        <w:t xml:space="preserve"> accessed 8/23/2018</w:t>
      </w:r>
    </w:p>
    <w:p w14:paraId="39439879" w14:textId="713D3F08" w:rsidR="00367C67" w:rsidRDefault="00367C67" w:rsidP="00B22607">
      <w:pPr>
        <w:ind w:right="-720"/>
        <w:rPr>
          <w:rFonts w:ascii="Times New Roman" w:hAnsi="Times New Roman"/>
          <w:szCs w:val="24"/>
          <w:lang w:val="x-none"/>
        </w:rPr>
      </w:pPr>
    </w:p>
    <w:p w14:paraId="55A81762" w14:textId="03A99C65" w:rsidR="00367C67" w:rsidRPr="00367C67" w:rsidRDefault="00367C67" w:rsidP="00B22607">
      <w:pPr>
        <w:ind w:right="-720"/>
        <w:rPr>
          <w:rFonts w:ascii="Times New Roman" w:hAnsi="Times New Roman"/>
          <w:szCs w:val="24"/>
        </w:rPr>
      </w:pPr>
      <w:r>
        <w:rPr>
          <w:rFonts w:ascii="Times New Roman" w:hAnsi="Times New Roman"/>
          <w:szCs w:val="24"/>
        </w:rPr>
        <w:t>Atlatl loosely held, without fingers on lower handle, leverage applied in final downward snap, speed of which depends on momentum of cast rather than action of stiff wrist. ‘Truncated handle’ atlatls like Broken Roof Cave or McClure can only be used this way.</w:t>
      </w:r>
      <w:r w:rsidR="008C5448">
        <w:rPr>
          <w:rFonts w:ascii="Times New Roman" w:hAnsi="Times New Roman"/>
          <w:szCs w:val="24"/>
        </w:rPr>
        <w:t xml:space="preserve"> Weights counterbalance dart. In floating grip throws, dart may leave atlatl tail-down from premature release, due to dart resisting forward acceleration of atlatl and tipping it backwards. [Or just because not getting enough power in throw to flex dart?] Adding weight to atlatl maintains solid contact with dart, adds centrifugal force to ‘stiffen’ the transition between hand and atlatl. Experimented with darts + atlatl based on White Dog Cave specimen. Unweighted throws looked like over-spined, weight allowed horizontal throw, heavy weight acted like </w:t>
      </w:r>
      <w:proofErr w:type="spellStart"/>
      <w:r w:rsidR="008C5448">
        <w:rPr>
          <w:rFonts w:ascii="Times New Roman" w:hAnsi="Times New Roman"/>
          <w:szCs w:val="24"/>
        </w:rPr>
        <w:t>underspined</w:t>
      </w:r>
      <w:proofErr w:type="spellEnd"/>
      <w:r w:rsidR="008C5448">
        <w:rPr>
          <w:rFonts w:ascii="Times New Roman" w:hAnsi="Times New Roman"/>
          <w:szCs w:val="24"/>
        </w:rPr>
        <w:t xml:space="preserve"> dart.</w:t>
      </w:r>
    </w:p>
    <w:p w14:paraId="196EF481" w14:textId="77777777" w:rsidR="00B22607" w:rsidRDefault="00B22607" w:rsidP="00B22607">
      <w:pPr>
        <w:ind w:right="-720"/>
        <w:rPr>
          <w:rFonts w:ascii="Times New Roman" w:hAnsi="Times New Roman"/>
          <w:szCs w:val="24"/>
        </w:rPr>
      </w:pPr>
    </w:p>
    <w:p w14:paraId="2026B5FF" w14:textId="656AAA50" w:rsidR="00B22607" w:rsidRPr="00B22607" w:rsidRDefault="00B22607" w:rsidP="00B22607">
      <w:pPr>
        <w:ind w:right="-720"/>
        <w:rPr>
          <w:rFonts w:ascii="Times New Roman" w:hAnsi="Times New Roman"/>
          <w:szCs w:val="24"/>
        </w:rPr>
      </w:pPr>
      <w:r w:rsidRPr="00B22607">
        <w:rPr>
          <w:rFonts w:ascii="Times New Roman" w:hAnsi="Times New Roman"/>
          <w:b/>
          <w:szCs w:val="24"/>
          <w:lang w:val="x-none"/>
        </w:rPr>
        <w:t>Garnett, Justin</w:t>
      </w:r>
    </w:p>
    <w:p w14:paraId="54D773DF" w14:textId="1DE5ACDF" w:rsidR="00B22607" w:rsidRDefault="00B22607" w:rsidP="00B22607">
      <w:pPr>
        <w:ind w:right="-720"/>
        <w:rPr>
          <w:rFonts w:ascii="Times New Roman" w:hAnsi="Times New Roman"/>
          <w:szCs w:val="24"/>
          <w:lang w:val="x-none"/>
        </w:rPr>
      </w:pPr>
      <w:r>
        <w:rPr>
          <w:rFonts w:ascii="Times New Roman" w:hAnsi="Times New Roman"/>
          <w:szCs w:val="24"/>
          <w:lang w:val="x-none"/>
        </w:rPr>
        <w:t>2011</w:t>
      </w:r>
      <w:r w:rsidRPr="00B22607">
        <w:rPr>
          <w:rFonts w:ascii="Times New Roman" w:hAnsi="Times New Roman"/>
          <w:szCs w:val="24"/>
          <w:lang w:val="x-none"/>
        </w:rPr>
        <w:t xml:space="preserve"> Experiments in the Use of an Early Lovelock Atlatl and Kramer Cave, Nevada (site 26WA196). Electronic document,</w:t>
      </w:r>
      <w:r w:rsidR="00367C67">
        <w:rPr>
          <w:rFonts w:ascii="Times New Roman" w:hAnsi="Times New Roman"/>
          <w:szCs w:val="24"/>
        </w:rPr>
        <w:t xml:space="preserve"> </w:t>
      </w:r>
      <w:hyperlink r:id="rId81" w:history="1">
        <w:r w:rsidR="00367C67" w:rsidRPr="004D4FE3">
          <w:rPr>
            <w:rStyle w:val="Hyperlink"/>
            <w:rFonts w:ascii="Times New Roman" w:hAnsi="Times New Roman"/>
            <w:szCs w:val="24"/>
            <w:lang w:val="x-none"/>
          </w:rPr>
          <w:t>http://basketmakeratlatl.com/?page_id=75</w:t>
        </w:r>
      </w:hyperlink>
      <w:r w:rsidR="00367C67">
        <w:rPr>
          <w:rFonts w:ascii="Times New Roman" w:hAnsi="Times New Roman"/>
          <w:szCs w:val="24"/>
          <w:lang w:val="x-none"/>
        </w:rPr>
        <w:t xml:space="preserve"> </w:t>
      </w:r>
      <w:r w:rsidRPr="00B22607">
        <w:rPr>
          <w:rFonts w:ascii="Times New Roman" w:hAnsi="Times New Roman"/>
          <w:szCs w:val="24"/>
          <w:lang w:val="x-none"/>
        </w:rPr>
        <w:t xml:space="preserve"> accessed 3/10/15.</w:t>
      </w:r>
    </w:p>
    <w:p w14:paraId="0F25B83D" w14:textId="3519ABBE" w:rsidR="008D02B6" w:rsidRDefault="008D02B6" w:rsidP="00B22607">
      <w:pPr>
        <w:ind w:right="-720"/>
        <w:rPr>
          <w:rFonts w:ascii="Times New Roman" w:hAnsi="Times New Roman"/>
          <w:szCs w:val="24"/>
          <w:lang w:val="x-none"/>
        </w:rPr>
      </w:pPr>
    </w:p>
    <w:p w14:paraId="34DE589D" w14:textId="76C6D4B4" w:rsidR="008D02B6" w:rsidRPr="008D02B6" w:rsidRDefault="008D02B6" w:rsidP="00B22607">
      <w:pPr>
        <w:ind w:right="-720"/>
        <w:rPr>
          <w:rFonts w:ascii="Times New Roman" w:hAnsi="Times New Roman"/>
          <w:b/>
          <w:szCs w:val="24"/>
          <w:lang w:val="x-none"/>
        </w:rPr>
      </w:pPr>
      <w:r w:rsidRPr="008D02B6">
        <w:rPr>
          <w:rFonts w:ascii="Times New Roman" w:hAnsi="Times New Roman"/>
          <w:b/>
          <w:szCs w:val="24"/>
          <w:lang w:val="x-none"/>
        </w:rPr>
        <w:t>Garnett, Justin</w:t>
      </w:r>
      <w:r>
        <w:rPr>
          <w:rFonts w:ascii="Times New Roman" w:hAnsi="Times New Roman"/>
          <w:b/>
          <w:szCs w:val="24"/>
          <w:lang w:val="x-none"/>
        </w:rPr>
        <w:tab/>
      </w:r>
      <w:r>
        <w:rPr>
          <w:rFonts w:ascii="Times New Roman" w:hAnsi="Times New Roman"/>
          <w:b/>
          <w:szCs w:val="24"/>
          <w:lang w:val="x-none"/>
        </w:rPr>
        <w:tab/>
      </w:r>
      <w:r>
        <w:rPr>
          <w:rFonts w:ascii="Times New Roman" w:hAnsi="Times New Roman"/>
          <w:b/>
          <w:szCs w:val="24"/>
          <w:lang w:val="x-none"/>
        </w:rPr>
        <w:tab/>
        <w:t>x</w:t>
      </w:r>
    </w:p>
    <w:p w14:paraId="533B4EF2" w14:textId="235CEEB5" w:rsidR="008D02B6" w:rsidRDefault="008D02B6" w:rsidP="00B22607">
      <w:pPr>
        <w:ind w:right="-720"/>
        <w:rPr>
          <w:rFonts w:ascii="Times New Roman" w:hAnsi="Times New Roman"/>
          <w:szCs w:val="24"/>
        </w:rPr>
      </w:pPr>
      <w:r>
        <w:rPr>
          <w:rFonts w:ascii="Times New Roman" w:hAnsi="Times New Roman"/>
          <w:szCs w:val="24"/>
          <w:lang w:val="x-none"/>
        </w:rPr>
        <w:t xml:space="preserve">2011 The art and science of willow coppicing. </w:t>
      </w:r>
      <w:r>
        <w:rPr>
          <w:rFonts w:ascii="Times New Roman" w:hAnsi="Times New Roman"/>
          <w:szCs w:val="24"/>
        </w:rPr>
        <w:t xml:space="preserve">Electronic document </w:t>
      </w:r>
      <w:hyperlink r:id="rId82" w:history="1">
        <w:r w:rsidRPr="00534322">
          <w:rPr>
            <w:rStyle w:val="Hyperlink"/>
            <w:rFonts w:ascii="Times New Roman" w:hAnsi="Times New Roman"/>
            <w:szCs w:val="24"/>
          </w:rPr>
          <w:t>http://basketmakeratlatl.com/?page_id=113</w:t>
        </w:r>
      </w:hyperlink>
      <w:r>
        <w:rPr>
          <w:rFonts w:ascii="Times New Roman" w:hAnsi="Times New Roman"/>
          <w:szCs w:val="24"/>
        </w:rPr>
        <w:t xml:space="preserve"> accessed August 24, 2018</w:t>
      </w:r>
    </w:p>
    <w:p w14:paraId="3F3E5DE9" w14:textId="56A58A69" w:rsidR="008D02B6" w:rsidRDefault="008D02B6" w:rsidP="00B22607">
      <w:pPr>
        <w:ind w:right="-720"/>
        <w:rPr>
          <w:rFonts w:ascii="Times New Roman" w:hAnsi="Times New Roman"/>
          <w:szCs w:val="24"/>
        </w:rPr>
      </w:pPr>
    </w:p>
    <w:p w14:paraId="27BBC506" w14:textId="31B67CE1" w:rsidR="008D02B6" w:rsidRPr="008D02B6" w:rsidRDefault="008D02B6" w:rsidP="00B22607">
      <w:pPr>
        <w:ind w:right="-720"/>
        <w:rPr>
          <w:rFonts w:ascii="Times New Roman" w:hAnsi="Times New Roman"/>
          <w:szCs w:val="24"/>
        </w:rPr>
      </w:pPr>
      <w:r>
        <w:rPr>
          <w:rFonts w:ascii="Times New Roman" w:hAnsi="Times New Roman"/>
          <w:szCs w:val="24"/>
        </w:rPr>
        <w:t>Straight shoots for atlatl darts</w:t>
      </w:r>
    </w:p>
    <w:p w14:paraId="79C9F26A" w14:textId="5365B9C1" w:rsidR="001A520D" w:rsidRDefault="001A520D" w:rsidP="00B22607">
      <w:pPr>
        <w:ind w:right="-720"/>
        <w:rPr>
          <w:rFonts w:ascii="Times New Roman" w:hAnsi="Times New Roman"/>
          <w:szCs w:val="24"/>
          <w:lang w:val="x-none"/>
        </w:rPr>
      </w:pPr>
    </w:p>
    <w:p w14:paraId="0093F4AA" w14:textId="514F8E99" w:rsidR="001A520D" w:rsidRPr="00367C67" w:rsidRDefault="001A520D" w:rsidP="00B22607">
      <w:pPr>
        <w:ind w:right="-720"/>
        <w:rPr>
          <w:rFonts w:ascii="Times New Roman" w:hAnsi="Times New Roman"/>
          <w:b/>
          <w:szCs w:val="24"/>
          <w:lang w:val="x-none"/>
        </w:rPr>
      </w:pPr>
      <w:r w:rsidRPr="00367C67">
        <w:rPr>
          <w:rFonts w:ascii="Times New Roman" w:hAnsi="Times New Roman"/>
          <w:b/>
          <w:szCs w:val="24"/>
          <w:lang w:val="x-none"/>
        </w:rPr>
        <w:t>Garnett, Justin</w:t>
      </w:r>
      <w:r w:rsidR="00367C67" w:rsidRPr="00367C67">
        <w:rPr>
          <w:rFonts w:ascii="Times New Roman" w:hAnsi="Times New Roman"/>
          <w:b/>
          <w:szCs w:val="24"/>
          <w:lang w:val="x-none"/>
        </w:rPr>
        <w:tab/>
      </w:r>
      <w:r w:rsidR="00367C67" w:rsidRPr="00367C67">
        <w:rPr>
          <w:rFonts w:ascii="Times New Roman" w:hAnsi="Times New Roman"/>
          <w:b/>
          <w:szCs w:val="24"/>
          <w:lang w:val="x-none"/>
        </w:rPr>
        <w:tab/>
      </w:r>
      <w:r w:rsidR="00367C67" w:rsidRPr="00367C67">
        <w:rPr>
          <w:rFonts w:ascii="Times New Roman" w:hAnsi="Times New Roman"/>
          <w:b/>
          <w:szCs w:val="24"/>
          <w:lang w:val="x-none"/>
        </w:rPr>
        <w:tab/>
        <w:t>x</w:t>
      </w:r>
    </w:p>
    <w:p w14:paraId="2EFFDFE3" w14:textId="1005EE0B" w:rsidR="001A520D" w:rsidRDefault="001A520D" w:rsidP="00B22607">
      <w:pPr>
        <w:ind w:right="-720"/>
        <w:rPr>
          <w:rFonts w:ascii="Times New Roman" w:hAnsi="Times New Roman"/>
          <w:szCs w:val="24"/>
        </w:rPr>
      </w:pPr>
      <w:r>
        <w:rPr>
          <w:rFonts w:ascii="Times New Roman" w:hAnsi="Times New Roman"/>
          <w:szCs w:val="24"/>
          <w:lang w:val="x-none"/>
        </w:rPr>
        <w:t xml:space="preserve">2012 What are atlatls. </w:t>
      </w:r>
      <w:r w:rsidR="001F46AD">
        <w:rPr>
          <w:rFonts w:ascii="Times New Roman" w:hAnsi="Times New Roman"/>
          <w:szCs w:val="24"/>
        </w:rPr>
        <w:t xml:space="preserve">Electronic document, </w:t>
      </w:r>
      <w:hyperlink r:id="rId83" w:history="1">
        <w:r w:rsidR="001F46AD" w:rsidRPr="004D4FE3">
          <w:rPr>
            <w:rStyle w:val="Hyperlink"/>
            <w:rFonts w:ascii="Times New Roman" w:hAnsi="Times New Roman"/>
            <w:szCs w:val="24"/>
          </w:rPr>
          <w:t>http://basketmakeratlatl.com/?page_id=2</w:t>
        </w:r>
      </w:hyperlink>
      <w:r w:rsidR="001F46AD">
        <w:rPr>
          <w:rFonts w:ascii="Times New Roman" w:hAnsi="Times New Roman"/>
          <w:szCs w:val="24"/>
        </w:rPr>
        <w:t xml:space="preserve"> accessed 8/23/2018</w:t>
      </w:r>
    </w:p>
    <w:p w14:paraId="4E89CF8C" w14:textId="17EC0681" w:rsidR="00367C67" w:rsidRDefault="00367C67" w:rsidP="00B22607">
      <w:pPr>
        <w:ind w:right="-720"/>
        <w:rPr>
          <w:rFonts w:ascii="Times New Roman" w:hAnsi="Times New Roman"/>
          <w:szCs w:val="24"/>
        </w:rPr>
      </w:pPr>
    </w:p>
    <w:p w14:paraId="54C231C4" w14:textId="1A4F3EB4" w:rsidR="00367C67" w:rsidRDefault="00367C67" w:rsidP="00B22607">
      <w:pPr>
        <w:ind w:right="-720"/>
        <w:rPr>
          <w:rFonts w:ascii="Times New Roman" w:hAnsi="Times New Roman"/>
          <w:szCs w:val="24"/>
        </w:rPr>
      </w:pPr>
      <w:r>
        <w:rPr>
          <w:rFonts w:ascii="Times New Roman" w:hAnsi="Times New Roman"/>
          <w:szCs w:val="24"/>
        </w:rPr>
        <w:t>Correct physical explanation as lever system.</w:t>
      </w:r>
    </w:p>
    <w:p w14:paraId="6D254200" w14:textId="4961E632" w:rsidR="008C5448" w:rsidRDefault="008C5448" w:rsidP="00B22607">
      <w:pPr>
        <w:ind w:right="-720"/>
        <w:rPr>
          <w:rFonts w:ascii="Times New Roman" w:hAnsi="Times New Roman"/>
          <w:szCs w:val="24"/>
        </w:rPr>
      </w:pPr>
    </w:p>
    <w:p w14:paraId="3CF08D78" w14:textId="77A0962C" w:rsidR="008C5448" w:rsidRPr="00B22607" w:rsidRDefault="008C5448" w:rsidP="008C5448">
      <w:pPr>
        <w:ind w:right="-720"/>
        <w:rPr>
          <w:rFonts w:ascii="Times New Roman" w:hAnsi="Times New Roman"/>
          <w:b/>
          <w:szCs w:val="24"/>
          <w:lang w:val="x-none"/>
        </w:rPr>
      </w:pPr>
      <w:r w:rsidRPr="00B22607">
        <w:rPr>
          <w:rFonts w:ascii="Times New Roman" w:hAnsi="Times New Roman"/>
          <w:b/>
          <w:szCs w:val="24"/>
          <w:lang w:val="x-none"/>
        </w:rPr>
        <w:t>Garnett, Justin</w:t>
      </w:r>
      <w:r>
        <w:rPr>
          <w:rFonts w:ascii="Times New Roman" w:hAnsi="Times New Roman"/>
          <w:b/>
          <w:szCs w:val="24"/>
          <w:lang w:val="x-none"/>
        </w:rPr>
        <w:tab/>
      </w:r>
      <w:r>
        <w:rPr>
          <w:rFonts w:ascii="Times New Roman" w:hAnsi="Times New Roman"/>
          <w:b/>
          <w:szCs w:val="24"/>
          <w:lang w:val="x-none"/>
        </w:rPr>
        <w:tab/>
      </w:r>
      <w:r>
        <w:rPr>
          <w:rFonts w:ascii="Times New Roman" w:hAnsi="Times New Roman"/>
          <w:b/>
          <w:szCs w:val="24"/>
          <w:lang w:val="x-none"/>
        </w:rPr>
        <w:tab/>
        <w:t>x</w:t>
      </w:r>
    </w:p>
    <w:p w14:paraId="737002E4" w14:textId="77777777" w:rsidR="008C5448" w:rsidRPr="00B22607" w:rsidRDefault="008C5448" w:rsidP="008C5448">
      <w:pPr>
        <w:ind w:right="-720"/>
        <w:rPr>
          <w:rFonts w:ascii="Times New Roman" w:hAnsi="Times New Roman"/>
          <w:szCs w:val="24"/>
          <w:lang w:val="x-none"/>
        </w:rPr>
      </w:pPr>
      <w:r>
        <w:rPr>
          <w:rFonts w:ascii="Times New Roman" w:hAnsi="Times New Roman"/>
          <w:szCs w:val="24"/>
          <w:lang w:val="x-none"/>
        </w:rPr>
        <w:t>2012</w:t>
      </w:r>
      <w:r w:rsidRPr="00B22607">
        <w:rPr>
          <w:rFonts w:ascii="Times New Roman" w:hAnsi="Times New Roman"/>
          <w:szCs w:val="24"/>
          <w:lang w:val="x-none"/>
        </w:rPr>
        <w:t xml:space="preserve"> The Broken Roof Cave, Cist 1 Atlatl. Electronic document,</w:t>
      </w:r>
    </w:p>
    <w:bookmarkStart w:id="24" w:name="_Hlk522803870"/>
    <w:p w14:paraId="2B2BDDEA" w14:textId="77777777" w:rsidR="008C5448" w:rsidRDefault="008C5448" w:rsidP="008C5448">
      <w:pPr>
        <w:ind w:right="-720"/>
        <w:rPr>
          <w:rFonts w:ascii="Times New Roman" w:hAnsi="Times New Roman"/>
          <w:szCs w:val="24"/>
          <w:lang w:val="x-none"/>
        </w:rPr>
      </w:pPr>
      <w:r>
        <w:rPr>
          <w:rFonts w:ascii="Times New Roman" w:hAnsi="Times New Roman"/>
          <w:szCs w:val="24"/>
          <w:lang w:val="x-none"/>
        </w:rPr>
        <w:fldChar w:fldCharType="begin"/>
      </w:r>
      <w:r>
        <w:rPr>
          <w:rFonts w:ascii="Times New Roman" w:hAnsi="Times New Roman"/>
          <w:szCs w:val="24"/>
          <w:lang w:val="x-none"/>
        </w:rPr>
        <w:instrText xml:space="preserve"> HYPERLINK "</w:instrText>
      </w:r>
      <w:r w:rsidRPr="00B22607">
        <w:rPr>
          <w:rFonts w:ascii="Times New Roman" w:hAnsi="Times New Roman"/>
          <w:szCs w:val="24"/>
          <w:lang w:val="x-none"/>
        </w:rPr>
        <w:instrText>http://bas</w:instrText>
      </w:r>
      <w:r>
        <w:rPr>
          <w:rFonts w:ascii="Times New Roman" w:hAnsi="Times New Roman"/>
          <w:szCs w:val="24"/>
          <w:lang w:val="x-none"/>
        </w:rPr>
        <w:instrText xml:space="preserve">ketmakeratlatl.com/?page_id=491" </w:instrText>
      </w:r>
      <w:r>
        <w:rPr>
          <w:rFonts w:ascii="Times New Roman" w:hAnsi="Times New Roman"/>
          <w:szCs w:val="24"/>
          <w:lang w:val="x-none"/>
        </w:rPr>
        <w:fldChar w:fldCharType="separate"/>
      </w:r>
      <w:r w:rsidRPr="004D4FE3">
        <w:rPr>
          <w:rStyle w:val="Hyperlink"/>
          <w:rFonts w:ascii="Times New Roman" w:hAnsi="Times New Roman"/>
          <w:szCs w:val="24"/>
          <w:lang w:val="x-none"/>
        </w:rPr>
        <w:t>http://basketmakeratlatl.com/?page_id=491</w:t>
      </w:r>
      <w:r>
        <w:rPr>
          <w:rFonts w:ascii="Times New Roman" w:hAnsi="Times New Roman"/>
          <w:szCs w:val="24"/>
          <w:lang w:val="x-none"/>
        </w:rPr>
        <w:fldChar w:fldCharType="end"/>
      </w:r>
      <w:r>
        <w:rPr>
          <w:rFonts w:ascii="Times New Roman" w:hAnsi="Times New Roman"/>
          <w:szCs w:val="24"/>
          <w:lang w:val="x-none"/>
        </w:rPr>
        <w:t xml:space="preserve"> </w:t>
      </w:r>
      <w:r w:rsidRPr="00B22607">
        <w:rPr>
          <w:rFonts w:ascii="Times New Roman" w:hAnsi="Times New Roman"/>
          <w:szCs w:val="24"/>
          <w:lang w:val="x-none"/>
        </w:rPr>
        <w:t xml:space="preserve"> accessed 3/10/15.</w:t>
      </w:r>
    </w:p>
    <w:bookmarkEnd w:id="24"/>
    <w:p w14:paraId="4BC8F118" w14:textId="77777777" w:rsidR="008C5448" w:rsidRPr="001F46AD" w:rsidRDefault="008C5448" w:rsidP="00B22607">
      <w:pPr>
        <w:ind w:right="-720"/>
        <w:rPr>
          <w:rFonts w:ascii="Times New Roman" w:hAnsi="Times New Roman"/>
          <w:szCs w:val="24"/>
        </w:rPr>
      </w:pPr>
    </w:p>
    <w:p w14:paraId="4A76B6C2" w14:textId="53EF0146" w:rsidR="005460F0" w:rsidRDefault="00297B6E" w:rsidP="00437CBB">
      <w:pPr>
        <w:ind w:right="-720"/>
        <w:rPr>
          <w:rFonts w:ascii="Times New Roman" w:hAnsi="Times New Roman"/>
          <w:szCs w:val="24"/>
        </w:rPr>
      </w:pPr>
      <w:r>
        <w:rPr>
          <w:rFonts w:ascii="Times New Roman" w:hAnsi="Times New Roman"/>
          <w:szCs w:val="24"/>
        </w:rPr>
        <w:t>Summary of site info, detailed drawing, measurements, description of specimen in Harvard Peabody Museum. Photos of careful replicas.</w:t>
      </w:r>
    </w:p>
    <w:p w14:paraId="1310BC5D" w14:textId="0416FEC6" w:rsidR="000E784E" w:rsidRDefault="000E784E" w:rsidP="00437CBB">
      <w:pPr>
        <w:ind w:right="-720"/>
        <w:rPr>
          <w:rFonts w:ascii="Times New Roman" w:hAnsi="Times New Roman"/>
          <w:szCs w:val="24"/>
        </w:rPr>
      </w:pPr>
    </w:p>
    <w:p w14:paraId="0138B43F" w14:textId="3F81FA11" w:rsidR="000E784E" w:rsidRPr="005370C7" w:rsidRDefault="000E784E" w:rsidP="00437CBB">
      <w:pPr>
        <w:ind w:right="-720"/>
        <w:rPr>
          <w:rFonts w:ascii="Times New Roman" w:hAnsi="Times New Roman"/>
          <w:b/>
          <w:szCs w:val="24"/>
        </w:rPr>
      </w:pPr>
      <w:r w:rsidRPr="005370C7">
        <w:rPr>
          <w:rFonts w:ascii="Times New Roman" w:hAnsi="Times New Roman"/>
          <w:b/>
          <w:szCs w:val="24"/>
        </w:rPr>
        <w:t>Garnett, Justin</w:t>
      </w:r>
      <w:r w:rsidR="005370C7">
        <w:rPr>
          <w:rFonts w:ascii="Times New Roman" w:hAnsi="Times New Roman"/>
          <w:b/>
          <w:szCs w:val="24"/>
        </w:rPr>
        <w:tab/>
      </w:r>
      <w:r w:rsidR="005370C7">
        <w:rPr>
          <w:rFonts w:ascii="Times New Roman" w:hAnsi="Times New Roman"/>
          <w:b/>
          <w:szCs w:val="24"/>
        </w:rPr>
        <w:tab/>
      </w:r>
      <w:r w:rsidR="005370C7">
        <w:rPr>
          <w:rFonts w:ascii="Times New Roman" w:hAnsi="Times New Roman"/>
          <w:b/>
          <w:szCs w:val="24"/>
        </w:rPr>
        <w:tab/>
        <w:t>x</w:t>
      </w:r>
    </w:p>
    <w:p w14:paraId="5C5868F8" w14:textId="75224671" w:rsidR="000E784E" w:rsidRDefault="000E784E" w:rsidP="000E784E">
      <w:pPr>
        <w:ind w:right="-720"/>
        <w:rPr>
          <w:rFonts w:ascii="Times New Roman" w:hAnsi="Times New Roman"/>
          <w:szCs w:val="24"/>
          <w:lang w:val="x-none"/>
        </w:rPr>
      </w:pPr>
      <w:r>
        <w:rPr>
          <w:rFonts w:ascii="Times New Roman" w:hAnsi="Times New Roman"/>
          <w:szCs w:val="24"/>
        </w:rPr>
        <w:t xml:space="preserve">2012 The Hyde Collection atlatl: A </w:t>
      </w:r>
      <w:proofErr w:type="spellStart"/>
      <w:r>
        <w:rPr>
          <w:rFonts w:ascii="Times New Roman" w:hAnsi="Times New Roman"/>
          <w:szCs w:val="24"/>
        </w:rPr>
        <w:t>Basketmaker</w:t>
      </w:r>
      <w:proofErr w:type="spellEnd"/>
      <w:r>
        <w:rPr>
          <w:rFonts w:ascii="Times New Roman" w:hAnsi="Times New Roman"/>
          <w:szCs w:val="24"/>
        </w:rPr>
        <w:t xml:space="preserve"> atlatl from Grand Gulch, Utah. Electronic document </w:t>
      </w:r>
      <w:hyperlink r:id="rId84" w:history="1">
        <w:r w:rsidR="00E77D58" w:rsidRPr="00534322">
          <w:rPr>
            <w:rStyle w:val="Hyperlink"/>
            <w:rFonts w:ascii="Times New Roman" w:hAnsi="Times New Roman"/>
            <w:szCs w:val="24"/>
            <w:lang w:val="x-none"/>
          </w:rPr>
          <w:t>http://basketmakeratlatl.com/?page_id=477</w:t>
        </w:r>
      </w:hyperlink>
      <w:r w:rsidR="00E77D58">
        <w:rPr>
          <w:rFonts w:ascii="Times New Roman" w:hAnsi="Times New Roman"/>
          <w:szCs w:val="24"/>
          <w:lang w:val="x-none"/>
        </w:rPr>
        <w:t xml:space="preserve"> </w:t>
      </w:r>
      <w:r w:rsidRPr="00B22607">
        <w:rPr>
          <w:rFonts w:ascii="Times New Roman" w:hAnsi="Times New Roman"/>
          <w:szCs w:val="24"/>
          <w:lang w:val="x-none"/>
        </w:rPr>
        <w:t>accessed 3/10/15.</w:t>
      </w:r>
    </w:p>
    <w:p w14:paraId="3EF562E0" w14:textId="66DEEEBC" w:rsidR="00E77D58" w:rsidRDefault="00E77D58" w:rsidP="000E784E">
      <w:pPr>
        <w:ind w:right="-720"/>
        <w:rPr>
          <w:rFonts w:ascii="Times New Roman" w:hAnsi="Times New Roman"/>
          <w:szCs w:val="24"/>
          <w:lang w:val="x-none"/>
        </w:rPr>
      </w:pPr>
    </w:p>
    <w:p w14:paraId="0A68FC28" w14:textId="73370D2C" w:rsidR="000E784E" w:rsidRDefault="000E784E" w:rsidP="00437CBB">
      <w:pPr>
        <w:ind w:right="-720"/>
        <w:rPr>
          <w:rFonts w:ascii="Times New Roman" w:hAnsi="Times New Roman"/>
          <w:szCs w:val="24"/>
        </w:rPr>
      </w:pPr>
      <w:r>
        <w:rPr>
          <w:rFonts w:ascii="Times New Roman" w:hAnsi="Times New Roman"/>
          <w:szCs w:val="24"/>
        </w:rPr>
        <w:t xml:space="preserve">From </w:t>
      </w:r>
      <w:proofErr w:type="spellStart"/>
      <w:r>
        <w:rPr>
          <w:rFonts w:ascii="Times New Roman" w:hAnsi="Times New Roman"/>
          <w:szCs w:val="24"/>
        </w:rPr>
        <w:t>McLoyd</w:t>
      </w:r>
      <w:proofErr w:type="spellEnd"/>
      <w:r>
        <w:rPr>
          <w:rFonts w:ascii="Times New Roman" w:hAnsi="Times New Roman"/>
          <w:szCs w:val="24"/>
        </w:rPr>
        <w:t xml:space="preserve"> and G</w:t>
      </w:r>
      <w:r w:rsidR="00E77D58">
        <w:rPr>
          <w:rFonts w:ascii="Times New Roman" w:hAnsi="Times New Roman"/>
          <w:szCs w:val="24"/>
        </w:rPr>
        <w:t>raham, described by Pepper 1908, summary of his info, measurements.</w:t>
      </w:r>
    </w:p>
    <w:p w14:paraId="22013C5C" w14:textId="24755424" w:rsidR="008D02B6" w:rsidRDefault="008D02B6" w:rsidP="00437CBB">
      <w:pPr>
        <w:ind w:right="-720"/>
        <w:rPr>
          <w:rFonts w:ascii="Times New Roman" w:hAnsi="Times New Roman"/>
          <w:szCs w:val="24"/>
        </w:rPr>
      </w:pPr>
    </w:p>
    <w:p w14:paraId="0B98A310" w14:textId="633F6E28" w:rsidR="008D02B6" w:rsidRPr="005370C7" w:rsidRDefault="008D02B6" w:rsidP="008D02B6">
      <w:pPr>
        <w:ind w:right="-720"/>
        <w:rPr>
          <w:rFonts w:ascii="Times New Roman" w:hAnsi="Times New Roman"/>
          <w:b/>
          <w:szCs w:val="24"/>
        </w:rPr>
      </w:pPr>
      <w:r w:rsidRPr="005370C7">
        <w:rPr>
          <w:rFonts w:ascii="Times New Roman" w:hAnsi="Times New Roman"/>
          <w:b/>
          <w:szCs w:val="24"/>
        </w:rPr>
        <w:t>Garnett, Justin</w:t>
      </w:r>
    </w:p>
    <w:p w14:paraId="79B45681" w14:textId="26BC390F" w:rsidR="008D02B6" w:rsidRDefault="008D02B6" w:rsidP="008D02B6">
      <w:pPr>
        <w:ind w:right="-720"/>
        <w:rPr>
          <w:rFonts w:ascii="Times New Roman" w:hAnsi="Times New Roman"/>
          <w:szCs w:val="24"/>
          <w:lang w:val="x-none"/>
        </w:rPr>
      </w:pPr>
      <w:r>
        <w:rPr>
          <w:rFonts w:ascii="Times New Roman" w:hAnsi="Times New Roman"/>
          <w:szCs w:val="24"/>
        </w:rPr>
        <w:t xml:space="preserve">2012 Making a willow dart with stone tools (video) Electronic document </w:t>
      </w:r>
      <w:hyperlink r:id="rId85" w:history="1">
        <w:r w:rsidRPr="00534322">
          <w:rPr>
            <w:rStyle w:val="Hyperlink"/>
            <w:rFonts w:ascii="Times New Roman" w:hAnsi="Times New Roman"/>
            <w:szCs w:val="24"/>
            <w:lang w:val="x-none"/>
          </w:rPr>
          <w:t>http://basketmakeratlatl.com/?page_id=113</w:t>
        </w:r>
      </w:hyperlink>
      <w:r>
        <w:rPr>
          <w:rFonts w:ascii="Times New Roman" w:hAnsi="Times New Roman"/>
          <w:szCs w:val="24"/>
          <w:lang w:val="x-none"/>
        </w:rPr>
        <w:t xml:space="preserve">  </w:t>
      </w:r>
      <w:r w:rsidRPr="00B22607">
        <w:rPr>
          <w:rFonts w:ascii="Times New Roman" w:hAnsi="Times New Roman"/>
          <w:szCs w:val="24"/>
          <w:lang w:val="x-none"/>
        </w:rPr>
        <w:t>accessed 3/10/15.</w:t>
      </w:r>
    </w:p>
    <w:p w14:paraId="44299DD4" w14:textId="77777777" w:rsidR="008D02B6" w:rsidRDefault="008D02B6" w:rsidP="00437CBB">
      <w:pPr>
        <w:ind w:right="-720"/>
        <w:rPr>
          <w:rFonts w:ascii="Times New Roman" w:hAnsi="Times New Roman"/>
          <w:szCs w:val="24"/>
        </w:rPr>
      </w:pPr>
    </w:p>
    <w:p w14:paraId="7155490F" w14:textId="7047079A" w:rsidR="005370C7" w:rsidRPr="005370C7" w:rsidRDefault="005370C7" w:rsidP="00437CBB">
      <w:pPr>
        <w:ind w:right="-720"/>
        <w:rPr>
          <w:rFonts w:ascii="Times New Roman" w:hAnsi="Times New Roman"/>
          <w:b/>
          <w:szCs w:val="24"/>
        </w:rPr>
      </w:pPr>
      <w:r w:rsidRPr="005370C7">
        <w:rPr>
          <w:rFonts w:ascii="Times New Roman" w:hAnsi="Times New Roman"/>
          <w:b/>
          <w:szCs w:val="24"/>
        </w:rPr>
        <w:t xml:space="preserve">Garnett, Justin </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57618724" w14:textId="6FFBA417" w:rsidR="005370C7" w:rsidRDefault="005370C7" w:rsidP="00437CBB">
      <w:pPr>
        <w:ind w:right="-720"/>
        <w:rPr>
          <w:rFonts w:ascii="Times New Roman" w:hAnsi="Times New Roman"/>
          <w:szCs w:val="24"/>
          <w:lang w:val="x-none"/>
        </w:rPr>
      </w:pPr>
      <w:r>
        <w:rPr>
          <w:rFonts w:ascii="Times New Roman" w:hAnsi="Times New Roman"/>
          <w:szCs w:val="24"/>
        </w:rPr>
        <w:t xml:space="preserve">2012 Tularosa Cave, New Mexico: Fragmentary atlatls and darts from Tularosa Cave, NM. Electronic document </w:t>
      </w:r>
      <w:hyperlink r:id="rId86" w:history="1">
        <w:r w:rsidRPr="00534322">
          <w:rPr>
            <w:rStyle w:val="Hyperlink"/>
            <w:rFonts w:ascii="Times New Roman" w:hAnsi="Times New Roman"/>
            <w:szCs w:val="24"/>
            <w:lang w:val="x-none"/>
          </w:rPr>
          <w:t>http://basketmakeratlatl.com/?page_id=458</w:t>
        </w:r>
      </w:hyperlink>
      <w:r>
        <w:rPr>
          <w:rFonts w:ascii="Times New Roman" w:hAnsi="Times New Roman"/>
          <w:szCs w:val="24"/>
          <w:lang w:val="x-none"/>
        </w:rPr>
        <w:t xml:space="preserve"> </w:t>
      </w:r>
      <w:r w:rsidRPr="00B22607">
        <w:rPr>
          <w:rFonts w:ascii="Times New Roman" w:hAnsi="Times New Roman"/>
          <w:szCs w:val="24"/>
          <w:lang w:val="x-none"/>
        </w:rPr>
        <w:t>accessed 3/10/15.</w:t>
      </w:r>
    </w:p>
    <w:p w14:paraId="23D2FE05" w14:textId="7067BC70" w:rsidR="005370C7" w:rsidRDefault="005370C7" w:rsidP="00437CBB">
      <w:pPr>
        <w:ind w:right="-720"/>
        <w:rPr>
          <w:rFonts w:ascii="Times New Roman" w:hAnsi="Times New Roman"/>
          <w:szCs w:val="24"/>
          <w:lang w:val="x-none"/>
        </w:rPr>
      </w:pPr>
    </w:p>
    <w:p w14:paraId="56B4FE7C" w14:textId="0B528EC3" w:rsidR="005370C7" w:rsidRPr="005370C7" w:rsidRDefault="005370C7" w:rsidP="00437CBB">
      <w:pPr>
        <w:ind w:right="-720"/>
        <w:rPr>
          <w:rFonts w:ascii="Times New Roman" w:hAnsi="Times New Roman"/>
          <w:szCs w:val="24"/>
        </w:rPr>
      </w:pPr>
      <w:r>
        <w:rPr>
          <w:rFonts w:ascii="Times New Roman" w:hAnsi="Times New Roman"/>
          <w:szCs w:val="24"/>
          <w:lang w:val="x-none"/>
        </w:rPr>
        <w:t xml:space="preserve">Summary of </w:t>
      </w:r>
      <w:proofErr w:type="spellStart"/>
      <w:r>
        <w:rPr>
          <w:rFonts w:ascii="Times New Roman" w:hAnsi="Times New Roman"/>
          <w:szCs w:val="24"/>
          <w:lang w:val="x-none"/>
        </w:rPr>
        <w:t>arch</w:t>
      </w:r>
      <w:r>
        <w:rPr>
          <w:rFonts w:ascii="Times New Roman" w:hAnsi="Times New Roman"/>
          <w:szCs w:val="24"/>
        </w:rPr>
        <w:t>aeol</w:t>
      </w:r>
      <w:proofErr w:type="spellEnd"/>
      <w:r>
        <w:rPr>
          <w:rFonts w:ascii="Times New Roman" w:hAnsi="Times New Roman"/>
          <w:szCs w:val="24"/>
          <w:lang w:val="x-none"/>
        </w:rPr>
        <w:t xml:space="preserve"> info, </w:t>
      </w:r>
      <w:r>
        <w:rPr>
          <w:rFonts w:ascii="Times New Roman" w:hAnsi="Times New Roman"/>
          <w:szCs w:val="24"/>
        </w:rPr>
        <w:t>photos and measurements, from Martin et al. 1952</w:t>
      </w:r>
    </w:p>
    <w:p w14:paraId="224D0FDE" w14:textId="77777777" w:rsidR="00297B6E" w:rsidRPr="001231E3" w:rsidRDefault="00297B6E" w:rsidP="00437CBB">
      <w:pPr>
        <w:ind w:right="-720"/>
        <w:rPr>
          <w:rFonts w:ascii="Times New Roman" w:hAnsi="Times New Roman"/>
          <w:szCs w:val="24"/>
        </w:rPr>
      </w:pPr>
    </w:p>
    <w:p w14:paraId="474E1F4C" w14:textId="77777777" w:rsidR="005460F0" w:rsidRPr="001231E3" w:rsidRDefault="005460F0" w:rsidP="00437CBB">
      <w:pPr>
        <w:ind w:right="-720"/>
        <w:rPr>
          <w:rFonts w:ascii="Times New Roman" w:hAnsi="Times New Roman"/>
          <w:b/>
          <w:szCs w:val="24"/>
        </w:rPr>
      </w:pPr>
      <w:r w:rsidRPr="001231E3">
        <w:rPr>
          <w:rFonts w:ascii="Times New Roman" w:hAnsi="Times New Roman"/>
          <w:b/>
          <w:szCs w:val="24"/>
        </w:rPr>
        <w:t>Garnett, Justin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B1372E4" w14:textId="77777777" w:rsidR="005460F0" w:rsidRPr="001231E3" w:rsidRDefault="005460F0" w:rsidP="00437CBB">
      <w:pPr>
        <w:ind w:right="-720"/>
        <w:rPr>
          <w:rFonts w:ascii="Times New Roman" w:hAnsi="Times New Roman"/>
          <w:szCs w:val="24"/>
        </w:rPr>
      </w:pPr>
      <w:proofErr w:type="gramStart"/>
      <w:r w:rsidRPr="001231E3">
        <w:rPr>
          <w:rFonts w:ascii="Times New Roman" w:hAnsi="Times New Roman"/>
          <w:szCs w:val="24"/>
        </w:rPr>
        <w:t>2013  Atlatl</w:t>
      </w:r>
      <w:proofErr w:type="gramEnd"/>
      <w:r w:rsidRPr="001231E3">
        <w:rPr>
          <w:rFonts w:ascii="Times New Roman" w:hAnsi="Times New Roman"/>
          <w:szCs w:val="24"/>
        </w:rPr>
        <w:t xml:space="preserve">: Old School Multitool. </w:t>
      </w:r>
      <w:r w:rsidRPr="001231E3">
        <w:rPr>
          <w:rFonts w:ascii="Times New Roman" w:hAnsi="Times New Roman"/>
          <w:i/>
          <w:szCs w:val="24"/>
        </w:rPr>
        <w:t>The Atlatl</w:t>
      </w:r>
      <w:r w:rsidRPr="001231E3">
        <w:rPr>
          <w:rFonts w:ascii="Times New Roman" w:hAnsi="Times New Roman"/>
          <w:szCs w:val="24"/>
        </w:rPr>
        <w:t xml:space="preserve"> 26(3):1-3.</w:t>
      </w:r>
    </w:p>
    <w:p w14:paraId="542B44DB" w14:textId="77777777" w:rsidR="005460F0" w:rsidRPr="001231E3" w:rsidRDefault="005460F0" w:rsidP="00437CBB">
      <w:pPr>
        <w:ind w:right="-720"/>
        <w:rPr>
          <w:rFonts w:ascii="Times New Roman" w:hAnsi="Times New Roman"/>
          <w:szCs w:val="24"/>
        </w:rPr>
      </w:pPr>
    </w:p>
    <w:p w14:paraId="1AFD6FF6" w14:textId="77777777" w:rsidR="005460F0" w:rsidRDefault="005460F0" w:rsidP="00437CBB">
      <w:pPr>
        <w:ind w:right="-720"/>
        <w:rPr>
          <w:rFonts w:ascii="Times New Roman" w:hAnsi="Times New Roman"/>
          <w:szCs w:val="24"/>
        </w:rPr>
      </w:pP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culture needed mobility. Their unweighted atlatl works as spindle and cord spool, some wrapped with extra cord, also ends work for pressure retouch.</w:t>
      </w:r>
    </w:p>
    <w:p w14:paraId="07BCE126" w14:textId="77777777" w:rsidR="006003B3" w:rsidRDefault="006003B3" w:rsidP="00437CBB">
      <w:pPr>
        <w:ind w:right="-720"/>
        <w:rPr>
          <w:rFonts w:ascii="Times New Roman" w:hAnsi="Times New Roman"/>
          <w:szCs w:val="24"/>
        </w:rPr>
      </w:pPr>
    </w:p>
    <w:p w14:paraId="74162BCB" w14:textId="77777777" w:rsidR="006003B3" w:rsidRPr="006003B3" w:rsidRDefault="006003B3" w:rsidP="00437CBB">
      <w:pPr>
        <w:ind w:right="-720"/>
        <w:rPr>
          <w:rFonts w:ascii="Times New Roman" w:hAnsi="Times New Roman"/>
          <w:b/>
          <w:szCs w:val="24"/>
        </w:rPr>
      </w:pPr>
      <w:r w:rsidRPr="006003B3">
        <w:rPr>
          <w:rFonts w:ascii="Times New Roman" w:hAnsi="Times New Roman"/>
          <w:b/>
          <w:szCs w:val="24"/>
        </w:rPr>
        <w:t>Garnett, Justin</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119B0568" w14:textId="77777777" w:rsidR="006003B3" w:rsidRDefault="006003B3" w:rsidP="00437CBB">
      <w:pPr>
        <w:ind w:right="-720"/>
        <w:rPr>
          <w:rFonts w:ascii="Times New Roman" w:hAnsi="Times New Roman"/>
          <w:szCs w:val="24"/>
        </w:rPr>
      </w:pPr>
      <w:proofErr w:type="gramStart"/>
      <w:r>
        <w:rPr>
          <w:rFonts w:ascii="Times New Roman" w:hAnsi="Times New Roman"/>
          <w:szCs w:val="24"/>
        </w:rPr>
        <w:t>2014  A</w:t>
      </w:r>
      <w:proofErr w:type="gramEnd"/>
      <w:r>
        <w:rPr>
          <w:rFonts w:ascii="Times New Roman" w:hAnsi="Times New Roman"/>
          <w:szCs w:val="24"/>
        </w:rPr>
        <w:t xml:space="preserve"> note about the artifact trade. Basketmakeratlatl.com front page. Electronic document, URL: </w:t>
      </w:r>
      <w:hyperlink r:id="rId87" w:history="1">
        <w:r w:rsidRPr="004162BC">
          <w:rPr>
            <w:rStyle w:val="Hyperlink"/>
            <w:rFonts w:ascii="Times New Roman" w:hAnsi="Times New Roman"/>
            <w:szCs w:val="24"/>
          </w:rPr>
          <w:t>http://basketmakeratlatl.com/</w:t>
        </w:r>
      </w:hyperlink>
      <w:r>
        <w:rPr>
          <w:rFonts w:ascii="Times New Roman" w:hAnsi="Times New Roman"/>
          <w:szCs w:val="24"/>
        </w:rPr>
        <w:t xml:space="preserve"> accessed August 5, 2014.</w:t>
      </w:r>
    </w:p>
    <w:p w14:paraId="032B2799" w14:textId="77777777" w:rsidR="006003B3" w:rsidRDefault="006003B3" w:rsidP="00437CBB">
      <w:pPr>
        <w:ind w:right="-720"/>
        <w:rPr>
          <w:rFonts w:ascii="Times New Roman" w:hAnsi="Times New Roman"/>
          <w:szCs w:val="24"/>
        </w:rPr>
      </w:pPr>
    </w:p>
    <w:p w14:paraId="299AD0A1" w14:textId="77777777" w:rsidR="006003B3" w:rsidRPr="001231E3" w:rsidRDefault="006003B3" w:rsidP="00437CBB">
      <w:pPr>
        <w:ind w:right="-720"/>
        <w:rPr>
          <w:rFonts w:ascii="Times New Roman" w:hAnsi="Times New Roman"/>
          <w:szCs w:val="24"/>
        </w:rPr>
      </w:pPr>
      <w:r>
        <w:rPr>
          <w:rFonts w:ascii="Times New Roman" w:hAnsi="Times New Roman"/>
          <w:szCs w:val="24"/>
        </w:rPr>
        <w:t xml:space="preserve">JG made a nice fake of distal frag BM atlatl, pleads for good ethics, don’t purchase </w:t>
      </w:r>
      <w:r>
        <w:rPr>
          <w:rFonts w:ascii="Times New Roman" w:hAnsi="Times New Roman"/>
          <w:szCs w:val="24"/>
        </w:rPr>
        <w:lastRenderedPageBreak/>
        <w:t>artifacts.</w:t>
      </w:r>
    </w:p>
    <w:p w14:paraId="3342853C" w14:textId="77777777" w:rsidR="00205F85" w:rsidRDefault="00205F85" w:rsidP="00437CBB">
      <w:pPr>
        <w:ind w:right="-720"/>
        <w:rPr>
          <w:rFonts w:ascii="Times New Roman" w:hAnsi="Times New Roman"/>
          <w:szCs w:val="24"/>
        </w:rPr>
      </w:pPr>
    </w:p>
    <w:p w14:paraId="19FE29FD" w14:textId="77777777" w:rsidR="006003B3" w:rsidRPr="006003B3" w:rsidRDefault="006003B3" w:rsidP="00437CBB">
      <w:pPr>
        <w:ind w:right="-720"/>
        <w:rPr>
          <w:rFonts w:ascii="Times New Roman" w:hAnsi="Times New Roman"/>
          <w:b/>
          <w:szCs w:val="24"/>
        </w:rPr>
      </w:pPr>
      <w:r w:rsidRPr="006003B3">
        <w:rPr>
          <w:rFonts w:ascii="Times New Roman" w:hAnsi="Times New Roman"/>
          <w:b/>
          <w:szCs w:val="24"/>
        </w:rPr>
        <w:t>Garnett, Justin</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469D848F" w14:textId="77777777" w:rsidR="006003B3" w:rsidRDefault="006003B3" w:rsidP="00437CBB">
      <w:pPr>
        <w:ind w:right="-720"/>
        <w:rPr>
          <w:rFonts w:ascii="Times New Roman" w:hAnsi="Times New Roman"/>
          <w:szCs w:val="24"/>
        </w:rPr>
      </w:pPr>
      <w:r>
        <w:rPr>
          <w:rFonts w:ascii="Times New Roman" w:hAnsi="Times New Roman"/>
          <w:szCs w:val="24"/>
        </w:rPr>
        <w:t xml:space="preserve">2014 Making California stone atlatl spurs. Basketmakeratlatl.com front page. Electronic document, URL: </w:t>
      </w:r>
      <w:hyperlink r:id="rId88" w:history="1">
        <w:r w:rsidRPr="004162BC">
          <w:rPr>
            <w:rStyle w:val="Hyperlink"/>
            <w:rFonts w:ascii="Times New Roman" w:hAnsi="Times New Roman"/>
            <w:szCs w:val="24"/>
          </w:rPr>
          <w:t>http://basketmakeratlatl.com/</w:t>
        </w:r>
      </w:hyperlink>
      <w:r>
        <w:rPr>
          <w:rFonts w:ascii="Times New Roman" w:hAnsi="Times New Roman"/>
          <w:szCs w:val="24"/>
        </w:rPr>
        <w:t xml:space="preserve"> accessed August 5, 2014.</w:t>
      </w:r>
    </w:p>
    <w:p w14:paraId="23F33DE3" w14:textId="77777777" w:rsidR="006003B3" w:rsidRDefault="006003B3" w:rsidP="00437CBB">
      <w:pPr>
        <w:ind w:right="-720"/>
        <w:rPr>
          <w:rFonts w:ascii="Times New Roman" w:hAnsi="Times New Roman"/>
          <w:szCs w:val="24"/>
        </w:rPr>
      </w:pPr>
    </w:p>
    <w:p w14:paraId="459A026F" w14:textId="77777777" w:rsidR="006003B3" w:rsidRDefault="006003B3" w:rsidP="00437CBB">
      <w:pPr>
        <w:ind w:right="-720"/>
        <w:rPr>
          <w:rFonts w:ascii="Times New Roman" w:hAnsi="Times New Roman"/>
          <w:szCs w:val="24"/>
        </w:rPr>
      </w:pPr>
      <w:r>
        <w:rPr>
          <w:rFonts w:ascii="Times New Roman" w:hAnsi="Times New Roman"/>
          <w:szCs w:val="24"/>
        </w:rPr>
        <w:t>grinding small pebble to shape</w:t>
      </w:r>
    </w:p>
    <w:p w14:paraId="6D14E83C" w14:textId="77777777" w:rsidR="00D66D97" w:rsidRDefault="00D66D97" w:rsidP="00437CBB">
      <w:pPr>
        <w:ind w:right="-720"/>
        <w:rPr>
          <w:rFonts w:ascii="Times New Roman" w:hAnsi="Times New Roman"/>
          <w:szCs w:val="24"/>
        </w:rPr>
      </w:pPr>
    </w:p>
    <w:p w14:paraId="561E494C" w14:textId="2718B462" w:rsidR="00D66D97" w:rsidRPr="00D66D97" w:rsidRDefault="00D66D97" w:rsidP="00437CBB">
      <w:pPr>
        <w:ind w:right="-720"/>
        <w:rPr>
          <w:rFonts w:ascii="Times New Roman" w:hAnsi="Times New Roman"/>
          <w:b/>
          <w:szCs w:val="24"/>
        </w:rPr>
      </w:pPr>
      <w:r w:rsidRPr="00D66D97">
        <w:rPr>
          <w:rFonts w:ascii="Times New Roman" w:hAnsi="Times New Roman"/>
          <w:b/>
          <w:szCs w:val="24"/>
        </w:rPr>
        <w:t>Garnett, Justin</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62EEBA0E" w14:textId="5CD8CC69" w:rsidR="00D66D97" w:rsidRDefault="00D66D97" w:rsidP="00437CBB">
      <w:pPr>
        <w:ind w:right="-720"/>
        <w:rPr>
          <w:rFonts w:ascii="Times New Roman" w:hAnsi="Times New Roman"/>
          <w:szCs w:val="24"/>
        </w:rPr>
      </w:pPr>
      <w:proofErr w:type="gramStart"/>
      <w:r>
        <w:rPr>
          <w:rFonts w:ascii="Times New Roman" w:hAnsi="Times New Roman"/>
          <w:szCs w:val="24"/>
        </w:rPr>
        <w:t>2014  Takedown</w:t>
      </w:r>
      <w:proofErr w:type="gramEnd"/>
      <w:r>
        <w:rPr>
          <w:rFonts w:ascii="Times New Roman" w:hAnsi="Times New Roman"/>
          <w:szCs w:val="24"/>
        </w:rPr>
        <w:t xml:space="preserve"> Darts: Modern use and ancient context. </w:t>
      </w:r>
      <w:r w:rsidRPr="00D66D97">
        <w:rPr>
          <w:rFonts w:ascii="Times New Roman" w:hAnsi="Times New Roman"/>
          <w:i/>
          <w:szCs w:val="24"/>
        </w:rPr>
        <w:t>The Atlatl</w:t>
      </w:r>
      <w:r>
        <w:rPr>
          <w:rFonts w:ascii="Times New Roman" w:hAnsi="Times New Roman"/>
          <w:szCs w:val="24"/>
        </w:rPr>
        <w:t xml:space="preserve"> 27(3):10-11.</w:t>
      </w:r>
    </w:p>
    <w:p w14:paraId="405C356A" w14:textId="77777777" w:rsidR="006003B3" w:rsidRDefault="006003B3" w:rsidP="00437CBB">
      <w:pPr>
        <w:ind w:right="-720"/>
        <w:rPr>
          <w:rFonts w:ascii="Times New Roman" w:hAnsi="Times New Roman"/>
          <w:szCs w:val="24"/>
        </w:rPr>
      </w:pPr>
    </w:p>
    <w:p w14:paraId="79CCCDD1" w14:textId="15A7993D" w:rsidR="00D66D97" w:rsidRDefault="00D66D97" w:rsidP="00437CBB">
      <w:pPr>
        <w:ind w:right="-720"/>
        <w:rPr>
          <w:rFonts w:ascii="Times New Roman" w:hAnsi="Times New Roman"/>
          <w:szCs w:val="24"/>
        </w:rPr>
      </w:pPr>
      <w:r>
        <w:rPr>
          <w:rFonts w:ascii="Times New Roman" w:hAnsi="Times New Roman"/>
          <w:szCs w:val="24"/>
        </w:rPr>
        <w:t>Advantages: easier transport, storage, easier to acquire and straighten short pieces of material, component replacement. Archaeological examples include the ice patch find near Yellowstone dated 10k BP</w:t>
      </w:r>
    </w:p>
    <w:p w14:paraId="0DF3BFBC" w14:textId="77777777" w:rsidR="00E16CEC" w:rsidRDefault="00E16CEC" w:rsidP="00437CBB">
      <w:pPr>
        <w:ind w:right="-720"/>
        <w:rPr>
          <w:rFonts w:ascii="Times New Roman" w:hAnsi="Times New Roman"/>
          <w:szCs w:val="24"/>
        </w:rPr>
      </w:pPr>
    </w:p>
    <w:p w14:paraId="5B0F49BD" w14:textId="3DD6CB12" w:rsidR="00E16CEC" w:rsidRPr="00E16CEC" w:rsidRDefault="00E16CEC" w:rsidP="00437CBB">
      <w:pPr>
        <w:ind w:right="-720"/>
        <w:rPr>
          <w:rFonts w:ascii="Times New Roman" w:hAnsi="Times New Roman"/>
          <w:b/>
          <w:szCs w:val="24"/>
        </w:rPr>
      </w:pPr>
      <w:r w:rsidRPr="00E16CEC">
        <w:rPr>
          <w:rFonts w:ascii="Times New Roman" w:hAnsi="Times New Roman"/>
          <w:b/>
          <w:szCs w:val="24"/>
        </w:rPr>
        <w:t>Garnett, Justin</w:t>
      </w:r>
    </w:p>
    <w:p w14:paraId="748CCB92" w14:textId="3653D69F" w:rsidR="00E16CEC" w:rsidRDefault="00E16CEC" w:rsidP="00437CBB">
      <w:pPr>
        <w:ind w:right="-720"/>
        <w:rPr>
          <w:rFonts w:ascii="Times New Roman" w:hAnsi="Times New Roman"/>
          <w:szCs w:val="24"/>
        </w:rPr>
      </w:pPr>
      <w:r>
        <w:rPr>
          <w:rFonts w:ascii="Times New Roman" w:hAnsi="Times New Roman"/>
          <w:szCs w:val="24"/>
        </w:rPr>
        <w:t xml:space="preserve">2014 Are atlatl darts really springs? </w:t>
      </w:r>
      <w:proofErr w:type="spellStart"/>
      <w:r>
        <w:rPr>
          <w:rFonts w:ascii="Times New Roman" w:hAnsi="Times New Roman"/>
          <w:szCs w:val="24"/>
        </w:rPr>
        <w:t>Youtube</w:t>
      </w:r>
      <w:proofErr w:type="spellEnd"/>
      <w:r>
        <w:rPr>
          <w:rFonts w:ascii="Times New Roman" w:hAnsi="Times New Roman"/>
          <w:szCs w:val="24"/>
        </w:rPr>
        <w:t xml:space="preserve"> video accessed August 6, 2016: </w:t>
      </w:r>
      <w:hyperlink r:id="rId89" w:history="1">
        <w:r w:rsidRPr="000C1011">
          <w:rPr>
            <w:rStyle w:val="Hyperlink"/>
            <w:rFonts w:ascii="Times New Roman" w:hAnsi="Times New Roman"/>
            <w:szCs w:val="24"/>
          </w:rPr>
          <w:t>https://www.youtube.com/watch?v=UvPFt9W-zTM</w:t>
        </w:r>
      </w:hyperlink>
      <w:r>
        <w:rPr>
          <w:rFonts w:ascii="Times New Roman" w:hAnsi="Times New Roman"/>
          <w:szCs w:val="24"/>
        </w:rPr>
        <w:t xml:space="preserve"> </w:t>
      </w:r>
    </w:p>
    <w:p w14:paraId="1F9025AF" w14:textId="77777777" w:rsidR="009400E2" w:rsidRDefault="009400E2" w:rsidP="00437CBB">
      <w:pPr>
        <w:ind w:right="-720"/>
        <w:rPr>
          <w:rFonts w:ascii="Times New Roman" w:hAnsi="Times New Roman"/>
          <w:szCs w:val="24"/>
        </w:rPr>
      </w:pPr>
    </w:p>
    <w:p w14:paraId="74394D79" w14:textId="53EE7232" w:rsidR="00E16CEC" w:rsidRDefault="00E16CEC" w:rsidP="00437CBB">
      <w:pPr>
        <w:ind w:right="-720"/>
        <w:rPr>
          <w:rFonts w:ascii="Times New Roman" w:hAnsi="Times New Roman"/>
          <w:szCs w:val="24"/>
        </w:rPr>
      </w:pPr>
      <w:r>
        <w:rPr>
          <w:rFonts w:ascii="Times New Roman" w:hAnsi="Times New Roman"/>
          <w:szCs w:val="24"/>
        </w:rPr>
        <w:t xml:space="preserve">Debunks Perkins’ spring ideas. Shows multiple darts, do not spring and propel themselves off ground when flexed. Atlatl is a lever. </w:t>
      </w:r>
    </w:p>
    <w:p w14:paraId="555E164A" w14:textId="77777777" w:rsidR="00E16CEC" w:rsidRDefault="00E16CEC" w:rsidP="00437CBB">
      <w:pPr>
        <w:ind w:right="-720"/>
        <w:rPr>
          <w:rFonts w:ascii="Times New Roman" w:hAnsi="Times New Roman"/>
          <w:szCs w:val="24"/>
        </w:rPr>
      </w:pPr>
    </w:p>
    <w:p w14:paraId="7802762C" w14:textId="52EE7352" w:rsidR="009400E2" w:rsidRPr="009400E2" w:rsidRDefault="009400E2" w:rsidP="00437CBB">
      <w:pPr>
        <w:ind w:right="-720"/>
        <w:rPr>
          <w:rFonts w:ascii="Times New Roman" w:hAnsi="Times New Roman"/>
          <w:b/>
          <w:szCs w:val="24"/>
        </w:rPr>
      </w:pPr>
      <w:bookmarkStart w:id="25" w:name="_Hlk72583722"/>
      <w:r w:rsidRPr="009400E2">
        <w:rPr>
          <w:rFonts w:ascii="Times New Roman" w:hAnsi="Times New Roman"/>
          <w:b/>
          <w:szCs w:val="24"/>
        </w:rPr>
        <w:t>Garnett, Justin</w:t>
      </w:r>
      <w:r>
        <w:rPr>
          <w:rFonts w:ascii="Times New Roman" w:hAnsi="Times New Roman"/>
          <w:b/>
          <w:szCs w:val="24"/>
        </w:rPr>
        <w:tab/>
      </w:r>
      <w:r>
        <w:rPr>
          <w:rFonts w:ascii="Times New Roman" w:hAnsi="Times New Roman"/>
          <w:b/>
          <w:szCs w:val="24"/>
        </w:rPr>
        <w:tab/>
      </w:r>
      <w:r>
        <w:rPr>
          <w:rFonts w:ascii="Times New Roman" w:hAnsi="Times New Roman"/>
          <w:b/>
          <w:szCs w:val="24"/>
        </w:rPr>
        <w:tab/>
      </w:r>
      <w:r w:rsidR="002F4546">
        <w:rPr>
          <w:rFonts w:ascii="Times New Roman" w:hAnsi="Times New Roman"/>
          <w:b/>
          <w:szCs w:val="24"/>
        </w:rPr>
        <w:t>o</w:t>
      </w:r>
    </w:p>
    <w:p w14:paraId="117C80C1" w14:textId="7CA73B1B" w:rsidR="009400E2" w:rsidRDefault="009400E2" w:rsidP="00437CBB">
      <w:pPr>
        <w:ind w:right="-720"/>
        <w:rPr>
          <w:rFonts w:ascii="Times New Roman" w:hAnsi="Times New Roman"/>
          <w:szCs w:val="24"/>
        </w:rPr>
      </w:pPr>
      <w:proofErr w:type="gramStart"/>
      <w:r>
        <w:rPr>
          <w:rFonts w:ascii="Times New Roman" w:hAnsi="Times New Roman"/>
          <w:szCs w:val="24"/>
        </w:rPr>
        <w:t xml:space="preserve">2015  </w:t>
      </w:r>
      <w:r w:rsidRPr="009400E2">
        <w:rPr>
          <w:rFonts w:ascii="Times New Roman" w:hAnsi="Times New Roman"/>
          <w:i/>
          <w:szCs w:val="24"/>
        </w:rPr>
        <w:t>Practical</w:t>
      </w:r>
      <w:proofErr w:type="gramEnd"/>
      <w:r w:rsidRPr="009400E2">
        <w:rPr>
          <w:rFonts w:ascii="Times New Roman" w:hAnsi="Times New Roman"/>
          <w:i/>
          <w:szCs w:val="24"/>
        </w:rPr>
        <w:t xml:space="preserve"> </w:t>
      </w:r>
      <w:proofErr w:type="spellStart"/>
      <w:r w:rsidRPr="009400E2">
        <w:rPr>
          <w:rFonts w:ascii="Times New Roman" w:hAnsi="Times New Roman"/>
          <w:i/>
          <w:szCs w:val="24"/>
        </w:rPr>
        <w:t>Atlatlry</w:t>
      </w:r>
      <w:proofErr w:type="spellEnd"/>
      <w:r w:rsidRPr="009400E2">
        <w:rPr>
          <w:rFonts w:ascii="Times New Roman" w:hAnsi="Times New Roman"/>
          <w:i/>
          <w:szCs w:val="24"/>
        </w:rPr>
        <w:t xml:space="preserve"> of the Four Corners: A Complete Guide to the </w:t>
      </w:r>
      <w:proofErr w:type="spellStart"/>
      <w:r w:rsidRPr="009400E2">
        <w:rPr>
          <w:rFonts w:ascii="Times New Roman" w:hAnsi="Times New Roman"/>
          <w:i/>
          <w:szCs w:val="24"/>
        </w:rPr>
        <w:t>Basketmaker</w:t>
      </w:r>
      <w:proofErr w:type="spellEnd"/>
      <w:r w:rsidRPr="009400E2">
        <w:rPr>
          <w:rFonts w:ascii="Times New Roman" w:hAnsi="Times New Roman"/>
          <w:i/>
          <w:szCs w:val="24"/>
        </w:rPr>
        <w:t xml:space="preserve"> Atlatl</w:t>
      </w:r>
      <w:r w:rsidR="002F4546">
        <w:rPr>
          <w:rFonts w:ascii="Times New Roman" w:hAnsi="Times New Roman"/>
          <w:szCs w:val="24"/>
        </w:rPr>
        <w:t>. Self-published, Kansas City</w:t>
      </w:r>
      <w:r>
        <w:rPr>
          <w:rFonts w:ascii="Times New Roman" w:hAnsi="Times New Roman"/>
          <w:szCs w:val="24"/>
        </w:rPr>
        <w:t>.</w:t>
      </w:r>
    </w:p>
    <w:p w14:paraId="4E671B25" w14:textId="77777777" w:rsidR="009400E2" w:rsidRDefault="009400E2" w:rsidP="00437CBB">
      <w:pPr>
        <w:ind w:right="-720"/>
        <w:rPr>
          <w:rFonts w:ascii="Times New Roman" w:hAnsi="Times New Roman"/>
          <w:szCs w:val="24"/>
        </w:rPr>
      </w:pPr>
    </w:p>
    <w:p w14:paraId="7F1A7AA7" w14:textId="78F80930" w:rsidR="009400E2" w:rsidRDefault="009400E2" w:rsidP="00437CBB">
      <w:pPr>
        <w:ind w:right="-720"/>
        <w:rPr>
          <w:rFonts w:ascii="Times New Roman" w:hAnsi="Times New Roman"/>
          <w:szCs w:val="24"/>
        </w:rPr>
      </w:pPr>
      <w:r>
        <w:rPr>
          <w:rFonts w:ascii="Times New Roman" w:hAnsi="Times New Roman"/>
          <w:szCs w:val="24"/>
        </w:rPr>
        <w:t>Nice well-illustrated short book describing various SW atlatls, with clear instructions on how to make several variants of the grip system, and the rest of the gear too.</w:t>
      </w:r>
    </w:p>
    <w:bookmarkEnd w:id="25"/>
    <w:p w14:paraId="43FD0D9B" w14:textId="77777777" w:rsidR="005A1516" w:rsidRDefault="005A1516" w:rsidP="00437CBB">
      <w:pPr>
        <w:ind w:right="-720"/>
        <w:rPr>
          <w:rFonts w:ascii="Times New Roman" w:hAnsi="Times New Roman"/>
          <w:szCs w:val="24"/>
        </w:rPr>
      </w:pPr>
    </w:p>
    <w:p w14:paraId="19F6C8B8" w14:textId="0AE31989" w:rsidR="005A1516" w:rsidRPr="005A1516" w:rsidRDefault="005A1516" w:rsidP="005A1516">
      <w:pPr>
        <w:ind w:right="-720"/>
        <w:rPr>
          <w:rFonts w:ascii="Times New Roman" w:hAnsi="Times New Roman"/>
          <w:b/>
          <w:szCs w:val="24"/>
        </w:rPr>
      </w:pPr>
      <w:r w:rsidRPr="005A1516">
        <w:rPr>
          <w:rFonts w:ascii="Times New Roman" w:hAnsi="Times New Roman"/>
          <w:b/>
          <w:szCs w:val="24"/>
        </w:rPr>
        <w:t>Garnett, Justin</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5DFFDA55" w14:textId="2B7F0C24" w:rsidR="005A1516" w:rsidRDefault="005A1516" w:rsidP="005A1516">
      <w:pPr>
        <w:ind w:right="-720"/>
        <w:rPr>
          <w:rFonts w:ascii="Times New Roman" w:hAnsi="Times New Roman"/>
          <w:szCs w:val="24"/>
        </w:rPr>
      </w:pPr>
      <w:r w:rsidRPr="005A1516">
        <w:rPr>
          <w:rFonts w:ascii="Times New Roman" w:hAnsi="Times New Roman"/>
          <w:szCs w:val="24"/>
        </w:rPr>
        <w:t xml:space="preserve">2015 Experiments in fending atlatl darts with </w:t>
      </w:r>
      <w:proofErr w:type="spellStart"/>
      <w:r w:rsidRPr="005A1516">
        <w:rPr>
          <w:rFonts w:ascii="Times New Roman" w:hAnsi="Times New Roman"/>
          <w:szCs w:val="24"/>
        </w:rPr>
        <w:t>Basketmaker</w:t>
      </w:r>
      <w:proofErr w:type="spellEnd"/>
      <w:r w:rsidRPr="005A1516">
        <w:rPr>
          <w:rFonts w:ascii="Times New Roman" w:hAnsi="Times New Roman"/>
          <w:szCs w:val="24"/>
        </w:rPr>
        <w:t xml:space="preserve"> S-shaped sticks. Poster presented at 73</w:t>
      </w:r>
      <w:r w:rsidRPr="005A1516">
        <w:rPr>
          <w:rFonts w:ascii="Times New Roman" w:hAnsi="Times New Roman"/>
          <w:szCs w:val="24"/>
          <w:vertAlign w:val="superscript"/>
        </w:rPr>
        <w:t>rd</w:t>
      </w:r>
      <w:r w:rsidRPr="005A1516">
        <w:rPr>
          <w:rFonts w:ascii="Times New Roman" w:hAnsi="Times New Roman"/>
          <w:szCs w:val="24"/>
        </w:rPr>
        <w:t xml:space="preserve"> Annual Meeting of the Plains Anthropological Association, Iowa City.</w:t>
      </w:r>
    </w:p>
    <w:p w14:paraId="4EF50261" w14:textId="77777777" w:rsidR="00AC04F0" w:rsidRDefault="00AC04F0" w:rsidP="005A1516">
      <w:pPr>
        <w:ind w:right="-720"/>
        <w:rPr>
          <w:rFonts w:ascii="Times New Roman" w:hAnsi="Times New Roman"/>
          <w:szCs w:val="24"/>
        </w:rPr>
      </w:pPr>
    </w:p>
    <w:p w14:paraId="28690FE4" w14:textId="6E9A558F" w:rsidR="00AC04F0" w:rsidRPr="00AC04F0" w:rsidRDefault="00AC04F0" w:rsidP="005A1516">
      <w:pPr>
        <w:ind w:right="-720"/>
        <w:rPr>
          <w:rFonts w:ascii="Times New Roman" w:hAnsi="Times New Roman"/>
          <w:b/>
          <w:szCs w:val="24"/>
        </w:rPr>
      </w:pPr>
      <w:r w:rsidRPr="00AC04F0">
        <w:rPr>
          <w:rFonts w:ascii="Times New Roman" w:hAnsi="Times New Roman"/>
          <w:b/>
          <w:szCs w:val="24"/>
        </w:rPr>
        <w:t>Garnett, Justin</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619370B2" w14:textId="50C4F195" w:rsidR="00AC04F0" w:rsidRDefault="00AC04F0" w:rsidP="005A1516">
      <w:pPr>
        <w:ind w:right="-720"/>
        <w:rPr>
          <w:rFonts w:ascii="Times New Roman" w:hAnsi="Times New Roman"/>
          <w:szCs w:val="24"/>
        </w:rPr>
      </w:pPr>
      <w:r>
        <w:rPr>
          <w:rFonts w:ascii="Times New Roman" w:hAnsi="Times New Roman"/>
          <w:szCs w:val="24"/>
        </w:rPr>
        <w:t xml:space="preserve">2016 </w:t>
      </w:r>
      <w:r w:rsidRPr="00AC04F0">
        <w:rPr>
          <w:rFonts w:ascii="Times New Roman" w:hAnsi="Times New Roman"/>
          <w:i/>
          <w:szCs w:val="24"/>
        </w:rPr>
        <w:t xml:space="preserve">Atlatl Fishing: Crafting </w:t>
      </w:r>
      <w:proofErr w:type="spellStart"/>
      <w:r w:rsidRPr="00AC04F0">
        <w:rPr>
          <w:rFonts w:ascii="Times New Roman" w:hAnsi="Times New Roman"/>
          <w:i/>
          <w:szCs w:val="24"/>
        </w:rPr>
        <w:t>Spearthrower</w:t>
      </w:r>
      <w:proofErr w:type="spellEnd"/>
      <w:r w:rsidRPr="00AC04F0">
        <w:rPr>
          <w:rFonts w:ascii="Times New Roman" w:hAnsi="Times New Roman"/>
          <w:i/>
          <w:szCs w:val="24"/>
        </w:rPr>
        <w:t xml:space="preserve"> Tackle for Use on the Water</w:t>
      </w:r>
      <w:r>
        <w:rPr>
          <w:rFonts w:ascii="Times New Roman" w:hAnsi="Times New Roman"/>
          <w:szCs w:val="24"/>
        </w:rPr>
        <w:t>. Self-published, Kansas City.</w:t>
      </w:r>
    </w:p>
    <w:p w14:paraId="73D4FD54" w14:textId="77777777" w:rsidR="00AC04F0" w:rsidRDefault="00AC04F0" w:rsidP="005A1516">
      <w:pPr>
        <w:ind w:right="-720"/>
        <w:rPr>
          <w:rFonts w:ascii="Times New Roman" w:hAnsi="Times New Roman"/>
          <w:szCs w:val="24"/>
        </w:rPr>
      </w:pPr>
    </w:p>
    <w:p w14:paraId="4D077514" w14:textId="61D25549" w:rsidR="00AC04F0" w:rsidRDefault="00AC04F0" w:rsidP="005A1516">
      <w:pPr>
        <w:ind w:right="-720"/>
        <w:rPr>
          <w:rFonts w:ascii="Times New Roman" w:hAnsi="Times New Roman"/>
          <w:szCs w:val="24"/>
        </w:rPr>
      </w:pPr>
      <w:r>
        <w:rPr>
          <w:rFonts w:ascii="Times New Roman" w:hAnsi="Times New Roman"/>
          <w:szCs w:val="24"/>
        </w:rPr>
        <w:t>Nice short book with clear instructions on how to make atlatl and dart gear for fishing, how to use it. Lots of photos.</w:t>
      </w:r>
    </w:p>
    <w:p w14:paraId="47C49F98" w14:textId="77777777" w:rsidR="00A12E56" w:rsidRDefault="00A12E56" w:rsidP="005A1516">
      <w:pPr>
        <w:ind w:right="-720"/>
        <w:rPr>
          <w:rFonts w:ascii="Times New Roman" w:hAnsi="Times New Roman"/>
          <w:szCs w:val="24"/>
        </w:rPr>
      </w:pPr>
    </w:p>
    <w:p w14:paraId="5D2B7344" w14:textId="5812810E" w:rsidR="00A12E56" w:rsidRDefault="00A12E56" w:rsidP="005A1516">
      <w:pPr>
        <w:ind w:right="-720"/>
        <w:rPr>
          <w:rFonts w:ascii="Times New Roman" w:eastAsia="Calibri" w:hAnsi="Times New Roman"/>
          <w:szCs w:val="24"/>
        </w:rPr>
      </w:pPr>
      <w:r>
        <w:rPr>
          <w:rFonts w:ascii="Times New Roman" w:hAnsi="Times New Roman"/>
          <w:szCs w:val="24"/>
        </w:rPr>
        <w:t xml:space="preserve">2016 Phenomenology of Atlatls as Combat Weapons. </w:t>
      </w:r>
      <w:r w:rsidRPr="00AC04F0">
        <w:rPr>
          <w:rFonts w:ascii="Times New Roman" w:eastAsia="Calibri" w:hAnsi="Times New Roman"/>
          <w:szCs w:val="24"/>
        </w:rPr>
        <w:t>Paper presented at Missouri Archaeological Society Fall Symposium, Van Meter State Park, MO, October 1, 2016.</w:t>
      </w:r>
    </w:p>
    <w:p w14:paraId="58EDCFD9" w14:textId="77777777" w:rsidR="00A12E56" w:rsidRDefault="00A12E56" w:rsidP="005A1516">
      <w:pPr>
        <w:ind w:right="-720"/>
        <w:rPr>
          <w:rFonts w:ascii="Times New Roman" w:eastAsia="Calibri" w:hAnsi="Times New Roman"/>
          <w:szCs w:val="24"/>
        </w:rPr>
      </w:pPr>
    </w:p>
    <w:p w14:paraId="364BA8E6" w14:textId="0F9B5D12" w:rsidR="00A12E56" w:rsidRDefault="00A12E56" w:rsidP="005A1516">
      <w:pPr>
        <w:ind w:right="-720"/>
        <w:rPr>
          <w:rFonts w:ascii="Times New Roman" w:hAnsi="Times New Roman"/>
          <w:szCs w:val="24"/>
        </w:rPr>
      </w:pPr>
      <w:r>
        <w:rPr>
          <w:rFonts w:ascii="Times New Roman" w:eastAsia="Calibri" w:hAnsi="Times New Roman"/>
          <w:szCs w:val="24"/>
        </w:rPr>
        <w:t>Account of experiments dodging and fending darts.</w:t>
      </w:r>
    </w:p>
    <w:p w14:paraId="4100D04C" w14:textId="77777777" w:rsidR="00D66D97" w:rsidRPr="001231E3" w:rsidRDefault="00D66D97" w:rsidP="00437CBB">
      <w:pPr>
        <w:ind w:right="-720"/>
        <w:rPr>
          <w:rFonts w:ascii="Times New Roman" w:hAnsi="Times New Roman"/>
          <w:szCs w:val="24"/>
        </w:rPr>
      </w:pPr>
    </w:p>
    <w:p w14:paraId="2C79FC39" w14:textId="77777777" w:rsidR="00205F85" w:rsidRPr="001231E3" w:rsidRDefault="00205F85" w:rsidP="00437CBB">
      <w:pPr>
        <w:ind w:right="-720"/>
        <w:rPr>
          <w:rFonts w:ascii="Times New Roman" w:hAnsi="Times New Roman"/>
          <w:b/>
          <w:szCs w:val="24"/>
        </w:rPr>
      </w:pPr>
      <w:bookmarkStart w:id="26" w:name="_Hlk522885302"/>
      <w:bookmarkStart w:id="27" w:name="_Hlk72583759"/>
      <w:r w:rsidRPr="001231E3">
        <w:rPr>
          <w:rFonts w:ascii="Times New Roman" w:hAnsi="Times New Roman"/>
          <w:b/>
          <w:szCs w:val="24"/>
        </w:rPr>
        <w:t>Garnett, Justin, and Devin Pettigrew</w:t>
      </w:r>
      <w:bookmarkEnd w:id="26"/>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ECDF2F1" w14:textId="77777777" w:rsidR="00205F85" w:rsidRPr="001231E3" w:rsidRDefault="00205F85" w:rsidP="00437CBB">
      <w:pPr>
        <w:ind w:right="-720"/>
        <w:rPr>
          <w:rFonts w:ascii="Times New Roman" w:hAnsi="Times New Roman"/>
          <w:szCs w:val="24"/>
        </w:rPr>
      </w:pPr>
      <w:proofErr w:type="gramStart"/>
      <w:r w:rsidRPr="001231E3">
        <w:rPr>
          <w:rFonts w:ascii="Times New Roman" w:hAnsi="Times New Roman"/>
          <w:szCs w:val="24"/>
        </w:rPr>
        <w:t>2011  A</w:t>
      </w:r>
      <w:proofErr w:type="gramEnd"/>
      <w:r w:rsidRPr="001231E3">
        <w:rPr>
          <w:rFonts w:ascii="Times New Roman" w:hAnsi="Times New Roman"/>
          <w:szCs w:val="24"/>
        </w:rPr>
        <w:t xml:space="preserve"> Unique Naturalistic Petroglyph of a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Atlatl. </w:t>
      </w:r>
      <w:r w:rsidRPr="001231E3">
        <w:rPr>
          <w:rFonts w:ascii="Times New Roman" w:hAnsi="Times New Roman"/>
          <w:i/>
          <w:szCs w:val="24"/>
        </w:rPr>
        <w:t>The Atlatl</w:t>
      </w:r>
      <w:r w:rsidRPr="001231E3">
        <w:rPr>
          <w:rFonts w:ascii="Times New Roman" w:hAnsi="Times New Roman"/>
          <w:szCs w:val="24"/>
        </w:rPr>
        <w:t xml:space="preserve"> 24(2):1-2.</w:t>
      </w:r>
    </w:p>
    <w:p w14:paraId="1DEDF865" w14:textId="77777777" w:rsidR="00205F85" w:rsidRPr="001231E3" w:rsidRDefault="00205F85" w:rsidP="00437CBB">
      <w:pPr>
        <w:ind w:right="-720"/>
        <w:rPr>
          <w:rFonts w:ascii="Times New Roman" w:hAnsi="Times New Roman"/>
          <w:szCs w:val="24"/>
        </w:rPr>
      </w:pPr>
    </w:p>
    <w:p w14:paraId="4D5F034C" w14:textId="40078C19" w:rsidR="00205F85" w:rsidRDefault="00205F85" w:rsidP="00437CBB">
      <w:pPr>
        <w:ind w:right="-720"/>
        <w:rPr>
          <w:rFonts w:ascii="Times New Roman" w:hAnsi="Times New Roman"/>
          <w:szCs w:val="24"/>
        </w:rPr>
      </w:pPr>
      <w:r w:rsidRPr="001231E3">
        <w:rPr>
          <w:rFonts w:ascii="Times New Roman" w:hAnsi="Times New Roman"/>
          <w:szCs w:val="24"/>
        </w:rPr>
        <w:t>Valley of Fire, NV. Atlatl length 63 cm, dart 131 cm, with fletching and curved as if in throwing. Life size. [outside usual range but comparable to Utah depictions - see Whittaker et al. 2008]</w:t>
      </w:r>
    </w:p>
    <w:bookmarkEnd w:id="27"/>
    <w:p w14:paraId="7C967811" w14:textId="33890DFA" w:rsidR="005370C7" w:rsidRDefault="005370C7" w:rsidP="00437CBB">
      <w:pPr>
        <w:ind w:right="-720"/>
        <w:rPr>
          <w:rFonts w:ascii="Times New Roman" w:hAnsi="Times New Roman"/>
          <w:szCs w:val="24"/>
        </w:rPr>
      </w:pPr>
    </w:p>
    <w:p w14:paraId="2BE9F595" w14:textId="2A180CDF" w:rsidR="005370C7" w:rsidRDefault="005370C7" w:rsidP="00437CBB">
      <w:pPr>
        <w:ind w:right="-720"/>
        <w:rPr>
          <w:rFonts w:ascii="Times New Roman" w:hAnsi="Times New Roman"/>
          <w:b/>
          <w:szCs w:val="24"/>
        </w:rPr>
      </w:pPr>
      <w:r w:rsidRPr="001231E3">
        <w:rPr>
          <w:rFonts w:ascii="Times New Roman" w:hAnsi="Times New Roman"/>
          <w:b/>
          <w:szCs w:val="24"/>
        </w:rPr>
        <w:t>Garnett, Justin, and Devin Pettigrew</w:t>
      </w:r>
    </w:p>
    <w:p w14:paraId="77B27D8E" w14:textId="5564A1FA" w:rsidR="005370C7" w:rsidRDefault="005370C7" w:rsidP="00437CBB">
      <w:pPr>
        <w:ind w:right="-720"/>
        <w:rPr>
          <w:rFonts w:ascii="Times New Roman" w:hAnsi="Times New Roman"/>
          <w:szCs w:val="24"/>
        </w:rPr>
      </w:pPr>
      <w:r w:rsidRPr="008E02F2">
        <w:rPr>
          <w:rFonts w:ascii="Times New Roman" w:hAnsi="Times New Roman"/>
          <w:szCs w:val="24"/>
        </w:rPr>
        <w:t xml:space="preserve">2012 </w:t>
      </w:r>
      <w:r w:rsidR="008E02F2">
        <w:rPr>
          <w:rFonts w:ascii="Times New Roman" w:hAnsi="Times New Roman"/>
          <w:szCs w:val="24"/>
        </w:rPr>
        <w:t xml:space="preserve">Basketmakeratlatl.com: Exploring the Dart-Throwers of Native America. Webpage, </w:t>
      </w:r>
      <w:hyperlink r:id="rId90" w:history="1">
        <w:r w:rsidR="008E02F2" w:rsidRPr="00534322">
          <w:rPr>
            <w:rStyle w:val="Hyperlink"/>
            <w:rFonts w:ascii="Times New Roman" w:hAnsi="Times New Roman"/>
            <w:szCs w:val="24"/>
          </w:rPr>
          <w:t>http://basketmakeratlatl.com/</w:t>
        </w:r>
      </w:hyperlink>
      <w:r w:rsidR="008E02F2">
        <w:rPr>
          <w:rFonts w:ascii="Times New Roman" w:hAnsi="Times New Roman"/>
          <w:szCs w:val="24"/>
        </w:rPr>
        <w:t xml:space="preserve"> Accessed August 24, 2018</w:t>
      </w:r>
    </w:p>
    <w:p w14:paraId="10A6C92B" w14:textId="698025D3" w:rsidR="008E02F2" w:rsidRDefault="008E02F2" w:rsidP="00437CBB">
      <w:pPr>
        <w:ind w:right="-720"/>
        <w:rPr>
          <w:rFonts w:ascii="Times New Roman" w:hAnsi="Times New Roman"/>
          <w:szCs w:val="24"/>
        </w:rPr>
      </w:pPr>
    </w:p>
    <w:p w14:paraId="7437FA1F" w14:textId="6E5E3101" w:rsidR="008E02F2" w:rsidRPr="008E02F2" w:rsidRDefault="008E02F2" w:rsidP="00437CBB">
      <w:pPr>
        <w:ind w:right="-720"/>
        <w:rPr>
          <w:rFonts w:ascii="Times New Roman" w:hAnsi="Times New Roman"/>
          <w:szCs w:val="24"/>
        </w:rPr>
      </w:pPr>
      <w:r>
        <w:rPr>
          <w:rFonts w:ascii="Times New Roman" w:hAnsi="Times New Roman"/>
          <w:szCs w:val="24"/>
        </w:rPr>
        <w:t>Many articles mostly listed individually, also lots of pictures, commentary, links, other things not listed. Excellent resource.</w:t>
      </w:r>
    </w:p>
    <w:p w14:paraId="0D004F86" w14:textId="77777777" w:rsidR="00420F60" w:rsidRDefault="00420F60" w:rsidP="00437CBB">
      <w:pPr>
        <w:ind w:right="-720"/>
        <w:rPr>
          <w:rFonts w:ascii="Times New Roman" w:hAnsi="Times New Roman"/>
          <w:szCs w:val="24"/>
        </w:rPr>
      </w:pPr>
    </w:p>
    <w:p w14:paraId="5FF76E7E" w14:textId="3A23B50D" w:rsidR="00420F60" w:rsidRDefault="00420F60" w:rsidP="00437CBB">
      <w:pPr>
        <w:ind w:right="-720"/>
        <w:rPr>
          <w:rFonts w:ascii="Times New Roman" w:hAnsi="Times New Roman"/>
          <w:b/>
          <w:szCs w:val="24"/>
        </w:rPr>
      </w:pPr>
      <w:bookmarkStart w:id="28" w:name="_Hlk72583793"/>
      <w:r w:rsidRPr="001231E3">
        <w:rPr>
          <w:rFonts w:ascii="Times New Roman" w:hAnsi="Times New Roman"/>
          <w:b/>
          <w:szCs w:val="24"/>
        </w:rPr>
        <w:t>Garnett, Justin, and Devin Pettigrew</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6E577B0" w14:textId="5FB33ADC" w:rsidR="00420F60" w:rsidRDefault="00420F60" w:rsidP="00437CBB">
      <w:pPr>
        <w:ind w:right="-720"/>
        <w:rPr>
          <w:rFonts w:ascii="Times New Roman" w:hAnsi="Times New Roman"/>
          <w:szCs w:val="24"/>
        </w:rPr>
      </w:pPr>
      <w:r>
        <w:rPr>
          <w:rFonts w:ascii="Times New Roman" w:hAnsi="Times New Roman"/>
          <w:szCs w:val="24"/>
        </w:rPr>
        <w:t xml:space="preserve">2017 Experiments with </w:t>
      </w:r>
      <w:proofErr w:type="spellStart"/>
      <w:r>
        <w:rPr>
          <w:rFonts w:ascii="Times New Roman" w:hAnsi="Times New Roman"/>
          <w:szCs w:val="24"/>
        </w:rPr>
        <w:t>Basketmaker</w:t>
      </w:r>
      <w:proofErr w:type="spellEnd"/>
      <w:r>
        <w:rPr>
          <w:rFonts w:ascii="Times New Roman" w:hAnsi="Times New Roman"/>
          <w:szCs w:val="24"/>
        </w:rPr>
        <w:t xml:space="preserve"> II atlatls as combat weapons. </w:t>
      </w:r>
      <w:r w:rsidRPr="00420F60">
        <w:rPr>
          <w:rFonts w:ascii="Times New Roman" w:hAnsi="Times New Roman"/>
          <w:i/>
          <w:szCs w:val="24"/>
        </w:rPr>
        <w:t>Missouri Archaeologist</w:t>
      </w:r>
      <w:r>
        <w:rPr>
          <w:rFonts w:ascii="Times New Roman" w:hAnsi="Times New Roman"/>
          <w:szCs w:val="24"/>
        </w:rPr>
        <w:t xml:space="preserve"> 78:11-26.</w:t>
      </w:r>
    </w:p>
    <w:p w14:paraId="2C2D44C0" w14:textId="77777777" w:rsidR="00420F60" w:rsidRDefault="00420F60" w:rsidP="00437CBB">
      <w:pPr>
        <w:ind w:right="-720"/>
        <w:rPr>
          <w:rFonts w:ascii="Times New Roman" w:hAnsi="Times New Roman"/>
          <w:szCs w:val="24"/>
        </w:rPr>
      </w:pPr>
    </w:p>
    <w:p w14:paraId="79E60434" w14:textId="75856737" w:rsidR="00420F60" w:rsidRDefault="00710050" w:rsidP="00437CBB">
      <w:pPr>
        <w:ind w:right="-720"/>
        <w:rPr>
          <w:rFonts w:ascii="Times New Roman" w:hAnsi="Times New Roman"/>
          <w:szCs w:val="24"/>
        </w:rPr>
      </w:pPr>
      <w:r>
        <w:rPr>
          <w:rFonts w:ascii="Times New Roman" w:hAnsi="Times New Roman"/>
          <w:szCs w:val="24"/>
        </w:rPr>
        <w:t>Atlatl basics, throwing motion described, requires lots of movement, potentially scaring game, but lots of hunting may have been in groups or persistence hunting, forms we understand less well. Atlatl use in warfare even less understood from vague Spanish and other accounts.</w:t>
      </w:r>
    </w:p>
    <w:p w14:paraId="19D59807" w14:textId="2459994D" w:rsidR="00710050" w:rsidRDefault="00710050" w:rsidP="00437CBB">
      <w:pPr>
        <w:ind w:right="-720"/>
        <w:rPr>
          <w:rFonts w:ascii="Times New Roman" w:hAnsi="Times New Roman"/>
          <w:szCs w:val="24"/>
        </w:rPr>
      </w:pPr>
      <w:r>
        <w:rPr>
          <w:rFonts w:ascii="Times New Roman" w:hAnsi="Times New Roman"/>
          <w:szCs w:val="24"/>
        </w:rPr>
        <w:tab/>
        <w:t xml:space="preserve">Experiments with blunted </w:t>
      </w:r>
      <w:proofErr w:type="spellStart"/>
      <w:r>
        <w:rPr>
          <w:rFonts w:ascii="Times New Roman" w:hAnsi="Times New Roman"/>
          <w:szCs w:val="24"/>
        </w:rPr>
        <w:t>Basketmaker</w:t>
      </w:r>
      <w:proofErr w:type="spellEnd"/>
      <w:r>
        <w:rPr>
          <w:rFonts w:ascii="Times New Roman" w:hAnsi="Times New Roman"/>
          <w:szCs w:val="24"/>
        </w:rPr>
        <w:t xml:space="preserve"> II type darts and atlatls, protective gear. Clubs and shields. Distance 10 yds; darts too easy to dodge at greater range. Atlatl darts much slower than arrows, </w:t>
      </w:r>
      <w:proofErr w:type="spellStart"/>
      <w:r>
        <w:rPr>
          <w:rFonts w:ascii="Times New Roman" w:hAnsi="Times New Roman"/>
          <w:szCs w:val="24"/>
        </w:rPr>
        <w:t>ave</w:t>
      </w:r>
      <w:proofErr w:type="spellEnd"/>
      <w:r>
        <w:rPr>
          <w:rFonts w:ascii="Times New Roman" w:hAnsi="Times New Roman"/>
          <w:szCs w:val="24"/>
        </w:rPr>
        <w:t xml:space="preserve"> in this experiment 40-60 mph, compared to arrows around 100 mph. Rate of fire very similar, ca 14 shots per minute for both. Model tests limited individual ‘duel’ or small group warfare, not massed, so rate of fire less important.</w:t>
      </w:r>
      <w:r w:rsidR="002879C0">
        <w:rPr>
          <w:rFonts w:ascii="Times New Roman" w:hAnsi="Times New Roman"/>
          <w:szCs w:val="24"/>
        </w:rPr>
        <w:t xml:space="preserve"> Dodging allowed only 22% hit rate, shields reduced hits to 4%.</w:t>
      </w:r>
    </w:p>
    <w:p w14:paraId="7CBE1C88" w14:textId="12EE99D0" w:rsidR="002879C0" w:rsidRPr="00420F60" w:rsidRDefault="002879C0" w:rsidP="00437CBB">
      <w:pPr>
        <w:ind w:right="-720"/>
        <w:rPr>
          <w:rFonts w:ascii="Times New Roman" w:hAnsi="Times New Roman"/>
          <w:szCs w:val="24"/>
        </w:rPr>
      </w:pPr>
      <w:r>
        <w:rPr>
          <w:rFonts w:ascii="Times New Roman" w:hAnsi="Times New Roman"/>
          <w:szCs w:val="24"/>
        </w:rPr>
        <w:tab/>
        <w:t>Arrows fly faster, are significantly harder to fend or dodge, and more ammo can be carried. Atlatls might be expected to work in individual ‘ritual’ combat where posturing is more important than killing, or in massed volleys in group warfare.</w:t>
      </w:r>
    </w:p>
    <w:bookmarkEnd w:id="28"/>
    <w:p w14:paraId="510E54D3" w14:textId="77777777" w:rsidR="0084165A" w:rsidRPr="001231E3" w:rsidRDefault="0084165A" w:rsidP="00437CBB">
      <w:pPr>
        <w:ind w:right="-720"/>
        <w:rPr>
          <w:rFonts w:ascii="Times New Roman" w:hAnsi="Times New Roman"/>
          <w:szCs w:val="24"/>
        </w:rPr>
      </w:pPr>
    </w:p>
    <w:p w14:paraId="2DD8F0CE"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Garrod, Dorothy A. E.</w:t>
      </w:r>
    </w:p>
    <w:p w14:paraId="769AD39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1955  </w:t>
      </w:r>
      <w:proofErr w:type="spellStart"/>
      <w:r w:rsidRPr="001231E3">
        <w:rPr>
          <w:rFonts w:ascii="Times New Roman" w:hAnsi="Times New Roman"/>
          <w:szCs w:val="24"/>
        </w:rPr>
        <w:t>Palaeolithic</w:t>
      </w:r>
      <w:proofErr w:type="spellEnd"/>
      <w:proofErr w:type="gramEnd"/>
      <w:r w:rsidRPr="001231E3">
        <w:rPr>
          <w:rFonts w:ascii="Times New Roman" w:hAnsi="Times New Roman"/>
          <w:szCs w:val="24"/>
        </w:rPr>
        <w:t xml:space="preserve"> Spear-Throwers. </w:t>
      </w:r>
      <w:r w:rsidRPr="001231E3">
        <w:rPr>
          <w:rFonts w:ascii="Times New Roman" w:hAnsi="Times New Roman"/>
          <w:i/>
          <w:szCs w:val="24"/>
        </w:rPr>
        <w:t>Proceedings of the Prehistoric Society</w:t>
      </w:r>
      <w:r w:rsidRPr="001231E3">
        <w:rPr>
          <w:rFonts w:ascii="Times New Roman" w:hAnsi="Times New Roman"/>
          <w:szCs w:val="24"/>
        </w:rPr>
        <w:t xml:space="preserve"> 21:21-35.</w:t>
      </w:r>
    </w:p>
    <w:p w14:paraId="2CB54ADD" w14:textId="77777777" w:rsidR="0084165A" w:rsidRPr="001231E3" w:rsidRDefault="0084165A" w:rsidP="00437CBB">
      <w:pPr>
        <w:ind w:right="-720"/>
        <w:rPr>
          <w:rFonts w:ascii="Times New Roman" w:hAnsi="Times New Roman"/>
          <w:szCs w:val="24"/>
        </w:rPr>
      </w:pPr>
    </w:p>
    <w:p w14:paraId="4205BA8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66 specimens, Magdalenian, 2 or 3 complete, 6 antler part complete but intended to have wooden extension.</w:t>
      </w:r>
    </w:p>
    <w:p w14:paraId="70D0C5D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Most hooked (male type), 1 or 2 groove and hook, 1 doubtful female type.</w:t>
      </w:r>
    </w:p>
    <w:p w14:paraId="1443E22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Most (41) plain "stick" type of antler, 21 "weighted" by sculpture on a palm of the antler, which incorporates hook.</w:t>
      </w:r>
    </w:p>
    <w:p w14:paraId="0B4748B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Horse most common motif (29), also reindeer, deer, bison, ibex, mammoth, birds, fish, feline, </w:t>
      </w:r>
      <w:proofErr w:type="gramStart"/>
      <w:r w:rsidRPr="001231E3">
        <w:rPr>
          <w:rFonts w:ascii="Times New Roman" w:hAnsi="Times New Roman"/>
          <w:szCs w:val="24"/>
        </w:rPr>
        <w:t>musk-ox</w:t>
      </w:r>
      <w:proofErr w:type="gramEnd"/>
      <w:r w:rsidRPr="001231E3">
        <w:rPr>
          <w:rFonts w:ascii="Times New Roman" w:hAnsi="Times New Roman"/>
          <w:szCs w:val="24"/>
        </w:rPr>
        <w:t xml:space="preserve">, chamois. Shaft often curved so contacts spear only at hook and handle. Some carvings may serve as weight balancing spear. Complete specimens 28-34 cm long, </w:t>
      </w:r>
      <w:r w:rsidRPr="001231E3">
        <w:rPr>
          <w:rFonts w:ascii="Times New Roman" w:hAnsi="Times New Roman"/>
          <w:szCs w:val="24"/>
        </w:rPr>
        <w:lastRenderedPageBreak/>
        <w:t>but hole in proximal end may be for peg to hold on wooden handle, or wooden cross bar grip - now need experiments.</w:t>
      </w:r>
    </w:p>
    <w:p w14:paraId="48BE1CF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Brief individual descriptions, line drawings.</w:t>
      </w:r>
    </w:p>
    <w:p w14:paraId="406A8401" w14:textId="77777777" w:rsidR="00D11E38" w:rsidRPr="001231E3" w:rsidRDefault="00D11E38" w:rsidP="00437CBB">
      <w:pPr>
        <w:ind w:right="-720"/>
        <w:rPr>
          <w:rFonts w:ascii="Times New Roman" w:hAnsi="Times New Roman"/>
          <w:szCs w:val="24"/>
        </w:rPr>
      </w:pPr>
    </w:p>
    <w:p w14:paraId="5156E464" w14:textId="77777777" w:rsidR="00D11E38" w:rsidRPr="001231E3" w:rsidRDefault="00D11E38" w:rsidP="00437CBB">
      <w:pPr>
        <w:ind w:right="-720"/>
        <w:rPr>
          <w:rFonts w:ascii="Times New Roman" w:hAnsi="Times New Roman"/>
          <w:b/>
          <w:szCs w:val="24"/>
        </w:rPr>
      </w:pPr>
      <w:r w:rsidRPr="001231E3">
        <w:rPr>
          <w:rFonts w:ascii="Times New Roman" w:hAnsi="Times New Roman"/>
          <w:b/>
          <w:szCs w:val="24"/>
        </w:rPr>
        <w:t>Gaudzinski-Windheuser, Sabine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0D84BBDB" w14:textId="77777777" w:rsidR="00D11E38" w:rsidRPr="001231E3" w:rsidRDefault="00D11E38" w:rsidP="00437CBB">
      <w:pPr>
        <w:ind w:right="-720"/>
        <w:rPr>
          <w:rFonts w:ascii="Times New Roman" w:hAnsi="Times New Roman"/>
          <w:iCs/>
          <w:szCs w:val="24"/>
        </w:rPr>
      </w:pPr>
      <w:r w:rsidRPr="001231E3">
        <w:rPr>
          <w:rFonts w:ascii="Times New Roman" w:hAnsi="Times New Roman"/>
          <w:szCs w:val="24"/>
        </w:rPr>
        <w:t xml:space="preserve">2011 </w:t>
      </w:r>
      <w:r w:rsidRPr="001231E3">
        <w:rPr>
          <w:rFonts w:ascii="Times New Roman" w:hAnsi="Times New Roman"/>
          <w:bCs/>
          <w:szCs w:val="24"/>
        </w:rPr>
        <w:t xml:space="preserve">Hunting lesions in Pleistocene and Early Holocene Faunas. Paper presented at </w:t>
      </w:r>
      <w:r w:rsidRPr="001231E3">
        <w:rPr>
          <w:rFonts w:ascii="Times New Roman" w:hAnsi="Times New Roman"/>
          <w:iCs/>
          <w:szCs w:val="24"/>
        </w:rPr>
        <w:t>Multidisciplinary Scientific Approaches to the Study of Stone-Age Weaponry, Mainz, 19-22 September 2011.</w:t>
      </w:r>
    </w:p>
    <w:p w14:paraId="382766C6" w14:textId="77777777" w:rsidR="00D11E38" w:rsidRPr="001231E3" w:rsidRDefault="00D11E38" w:rsidP="00437CBB">
      <w:pPr>
        <w:ind w:right="-720"/>
        <w:rPr>
          <w:rFonts w:ascii="Times New Roman" w:hAnsi="Times New Roman"/>
          <w:szCs w:val="24"/>
        </w:rPr>
      </w:pPr>
    </w:p>
    <w:p w14:paraId="5A9E85D5" w14:textId="77777777" w:rsidR="00D11E38" w:rsidRDefault="00D11E38" w:rsidP="00437CBB">
      <w:pPr>
        <w:ind w:right="-720"/>
        <w:rPr>
          <w:rFonts w:ascii="Times New Roman" w:hAnsi="Times New Roman"/>
          <w:szCs w:val="24"/>
        </w:rPr>
      </w:pPr>
      <w:r w:rsidRPr="001231E3">
        <w:rPr>
          <w:rFonts w:ascii="Times New Roman" w:hAnsi="Times New Roman"/>
          <w:szCs w:val="24"/>
        </w:rPr>
        <w:t xml:space="preserve">“For most of our past, the hunting way of life determined our </w:t>
      </w:r>
      <w:proofErr w:type="spellStart"/>
      <w:r w:rsidRPr="001231E3">
        <w:rPr>
          <w:rFonts w:ascii="Times New Roman" w:hAnsi="Times New Roman"/>
          <w:szCs w:val="24"/>
        </w:rPr>
        <w:t>behavioural</w:t>
      </w:r>
      <w:proofErr w:type="spellEnd"/>
      <w:r w:rsidRPr="001231E3">
        <w:rPr>
          <w:rFonts w:ascii="Times New Roman" w:hAnsi="Times New Roman"/>
          <w:szCs w:val="24"/>
        </w:rPr>
        <w:t xml:space="preserve"> repertoire, but we </w:t>
      </w:r>
      <w:proofErr w:type="gramStart"/>
      <w:r w:rsidRPr="001231E3">
        <w:rPr>
          <w:rFonts w:ascii="Times New Roman" w:hAnsi="Times New Roman"/>
          <w:szCs w:val="24"/>
        </w:rPr>
        <w:t>actually know</w:t>
      </w:r>
      <w:proofErr w:type="gramEnd"/>
      <w:r w:rsidRPr="001231E3">
        <w:rPr>
          <w:rFonts w:ascii="Times New Roman" w:hAnsi="Times New Roman"/>
          <w:szCs w:val="24"/>
        </w:rPr>
        <w:t xml:space="preserve"> little about hunting strategies, techniques employed or social implications. The study of hunting lesions offers a perspective to approach this important topic. The paper presents direct evidence for hunting lesions in European Pleistocene faunas with reference to the Early Holocene. Results of experimental studies on indirect hunting lesions are referred against the archaeological context - why hunting lesions are only scarcely identified in Middle and Lower </w:t>
      </w:r>
      <w:proofErr w:type="spellStart"/>
      <w:r w:rsidRPr="001231E3">
        <w:rPr>
          <w:rFonts w:ascii="Times New Roman" w:hAnsi="Times New Roman"/>
          <w:szCs w:val="24"/>
        </w:rPr>
        <w:t>Palaeolithic</w:t>
      </w:r>
      <w:proofErr w:type="spellEnd"/>
      <w:r w:rsidRPr="001231E3">
        <w:rPr>
          <w:rFonts w:ascii="Times New Roman" w:hAnsi="Times New Roman"/>
          <w:szCs w:val="24"/>
        </w:rPr>
        <w:t xml:space="preserve"> faunas.</w:t>
      </w:r>
      <w:r w:rsidR="000718D2" w:rsidRPr="001231E3">
        <w:rPr>
          <w:rFonts w:ascii="Times New Roman" w:hAnsi="Times New Roman"/>
          <w:szCs w:val="24"/>
        </w:rPr>
        <w:t xml:space="preserve">” Examples: </w:t>
      </w:r>
      <w:proofErr w:type="spellStart"/>
      <w:r w:rsidR="000718D2" w:rsidRPr="001231E3">
        <w:rPr>
          <w:rFonts w:ascii="Times New Roman" w:hAnsi="Times New Roman"/>
          <w:szCs w:val="24"/>
        </w:rPr>
        <w:t>Grotte</w:t>
      </w:r>
      <w:proofErr w:type="spellEnd"/>
      <w:r w:rsidR="000718D2" w:rsidRPr="001231E3">
        <w:rPr>
          <w:rFonts w:ascii="Times New Roman" w:hAnsi="Times New Roman"/>
          <w:szCs w:val="24"/>
        </w:rPr>
        <w:t xml:space="preserve"> du Bichon bear and hunter (Morel 1998), </w:t>
      </w:r>
      <w:proofErr w:type="spellStart"/>
      <w:r w:rsidR="000718D2" w:rsidRPr="001231E3">
        <w:rPr>
          <w:rFonts w:ascii="Times New Roman" w:hAnsi="Times New Roman"/>
          <w:szCs w:val="24"/>
        </w:rPr>
        <w:t>Stellmoor</w:t>
      </w:r>
      <w:proofErr w:type="spellEnd"/>
      <w:r w:rsidR="000718D2" w:rsidRPr="001231E3">
        <w:rPr>
          <w:rFonts w:ascii="Times New Roman" w:hAnsi="Times New Roman"/>
          <w:szCs w:val="24"/>
        </w:rPr>
        <w:t xml:space="preserve"> Germany Up Pal </w:t>
      </w:r>
      <w:proofErr w:type="spellStart"/>
      <w:r w:rsidR="000718D2" w:rsidRPr="001231E3">
        <w:rPr>
          <w:rFonts w:ascii="Times New Roman" w:hAnsi="Times New Roman"/>
          <w:szCs w:val="24"/>
        </w:rPr>
        <w:t>Ahrensburgian</w:t>
      </w:r>
      <w:proofErr w:type="spellEnd"/>
      <w:r w:rsidR="000718D2" w:rsidRPr="001231E3">
        <w:rPr>
          <w:rFonts w:ascii="Times New Roman" w:hAnsi="Times New Roman"/>
          <w:szCs w:val="24"/>
        </w:rPr>
        <w:t>, lesions + flint tip arrow (</w:t>
      </w:r>
      <w:proofErr w:type="spellStart"/>
      <w:r w:rsidR="000718D2" w:rsidRPr="001231E3">
        <w:rPr>
          <w:rFonts w:ascii="Times New Roman" w:hAnsi="Times New Roman"/>
          <w:szCs w:val="24"/>
        </w:rPr>
        <w:t>Bratlund</w:t>
      </w:r>
      <w:proofErr w:type="spellEnd"/>
      <w:r w:rsidR="000718D2" w:rsidRPr="001231E3">
        <w:rPr>
          <w:rFonts w:ascii="Times New Roman" w:hAnsi="Times New Roman"/>
          <w:szCs w:val="24"/>
        </w:rPr>
        <w:t xml:space="preserve"> 1990). Um </w:t>
      </w:r>
      <w:proofErr w:type="spellStart"/>
      <w:r w:rsidR="000718D2" w:rsidRPr="001231E3">
        <w:rPr>
          <w:rFonts w:ascii="Times New Roman" w:hAnsi="Times New Roman"/>
          <w:szCs w:val="24"/>
        </w:rPr>
        <w:t>el</w:t>
      </w:r>
      <w:proofErr w:type="spellEnd"/>
      <w:r w:rsidR="000718D2" w:rsidRPr="001231E3">
        <w:rPr>
          <w:rFonts w:ascii="Times New Roman" w:hAnsi="Times New Roman"/>
          <w:szCs w:val="24"/>
        </w:rPr>
        <w:t xml:space="preserve"> </w:t>
      </w:r>
      <w:proofErr w:type="spellStart"/>
      <w:r w:rsidR="000718D2" w:rsidRPr="001231E3">
        <w:rPr>
          <w:rFonts w:ascii="Times New Roman" w:hAnsi="Times New Roman"/>
          <w:szCs w:val="24"/>
        </w:rPr>
        <w:t>Tlel</w:t>
      </w:r>
      <w:proofErr w:type="spellEnd"/>
      <w:r w:rsidR="000718D2" w:rsidRPr="001231E3">
        <w:rPr>
          <w:rFonts w:ascii="Times New Roman" w:hAnsi="Times New Roman"/>
          <w:szCs w:val="24"/>
        </w:rPr>
        <w:t xml:space="preserve"> (</w:t>
      </w:r>
      <w:proofErr w:type="spellStart"/>
      <w:r w:rsidR="000718D2" w:rsidRPr="001231E3">
        <w:rPr>
          <w:rFonts w:ascii="Times New Roman" w:hAnsi="Times New Roman"/>
          <w:szCs w:val="24"/>
        </w:rPr>
        <w:t>Boeda</w:t>
      </w:r>
      <w:proofErr w:type="spellEnd"/>
      <w:r w:rsidR="000718D2" w:rsidRPr="001231E3">
        <w:rPr>
          <w:rFonts w:ascii="Times New Roman" w:hAnsi="Times New Roman"/>
          <w:szCs w:val="24"/>
        </w:rPr>
        <w:t xml:space="preserve">) damaged ass vertebra not convincing, </w:t>
      </w:r>
      <w:proofErr w:type="spellStart"/>
      <w:r w:rsidR="000718D2" w:rsidRPr="001231E3">
        <w:rPr>
          <w:rFonts w:ascii="Times New Roman" w:hAnsi="Times New Roman"/>
          <w:szCs w:val="24"/>
        </w:rPr>
        <w:t>taphonomic</w:t>
      </w:r>
      <w:proofErr w:type="spellEnd"/>
      <w:r w:rsidR="000718D2" w:rsidRPr="001231E3">
        <w:rPr>
          <w:rFonts w:ascii="Times New Roman" w:hAnsi="Times New Roman"/>
          <w:szCs w:val="24"/>
        </w:rPr>
        <w:t xml:space="preserve"> problems? [Others in audience strongly disagreed]. </w:t>
      </w:r>
      <w:proofErr w:type="spellStart"/>
      <w:r w:rsidR="000718D2" w:rsidRPr="001231E3">
        <w:rPr>
          <w:rFonts w:ascii="Times New Roman" w:hAnsi="Times New Roman"/>
          <w:szCs w:val="24"/>
        </w:rPr>
        <w:t>Boxgrove</w:t>
      </w:r>
      <w:proofErr w:type="spellEnd"/>
      <w:r w:rsidR="000718D2" w:rsidRPr="001231E3">
        <w:rPr>
          <w:rFonts w:ascii="Times New Roman" w:hAnsi="Times New Roman"/>
          <w:szCs w:val="24"/>
        </w:rPr>
        <w:t xml:space="preserve"> perforated horse scapula, round hole, 500 </w:t>
      </w:r>
      <w:proofErr w:type="spellStart"/>
      <w:r w:rsidR="000718D2" w:rsidRPr="001231E3">
        <w:rPr>
          <w:rFonts w:ascii="Times New Roman" w:hAnsi="Times New Roman"/>
          <w:szCs w:val="24"/>
        </w:rPr>
        <w:t>kya</w:t>
      </w:r>
      <w:proofErr w:type="spellEnd"/>
      <w:r w:rsidR="000718D2" w:rsidRPr="001231E3">
        <w:rPr>
          <w:rFonts w:ascii="Times New Roman" w:hAnsi="Times New Roman"/>
          <w:szCs w:val="24"/>
        </w:rPr>
        <w:t xml:space="preserve"> = heart shot with wooden spear. Problems with early stuff:  </w:t>
      </w:r>
      <w:proofErr w:type="gramStart"/>
      <w:r w:rsidR="000718D2" w:rsidRPr="001231E3">
        <w:rPr>
          <w:rFonts w:ascii="Times New Roman" w:hAnsi="Times New Roman"/>
          <w:szCs w:val="24"/>
        </w:rPr>
        <w:t>lots</w:t>
      </w:r>
      <w:proofErr w:type="gramEnd"/>
      <w:r w:rsidR="000718D2" w:rsidRPr="001231E3">
        <w:rPr>
          <w:rFonts w:ascii="Times New Roman" w:hAnsi="Times New Roman"/>
          <w:szCs w:val="24"/>
        </w:rPr>
        <w:t xml:space="preserve"> carnivore activity, high rate of bone damage, equifinality of damage causes. Bone fragmentation from projectile experiments mimics marrow extraction.</w:t>
      </w:r>
    </w:p>
    <w:p w14:paraId="292A94FF" w14:textId="77777777" w:rsidR="008B724C" w:rsidRDefault="008B724C" w:rsidP="00437CBB">
      <w:pPr>
        <w:ind w:right="-720"/>
        <w:rPr>
          <w:rFonts w:ascii="Times New Roman" w:hAnsi="Times New Roman"/>
          <w:szCs w:val="24"/>
        </w:rPr>
      </w:pPr>
    </w:p>
    <w:p w14:paraId="396DBCFD" w14:textId="6A5EE68C" w:rsidR="008B724C" w:rsidRPr="001231E3" w:rsidRDefault="008B724C" w:rsidP="008B724C">
      <w:pPr>
        <w:ind w:right="-720"/>
        <w:rPr>
          <w:rFonts w:ascii="Times New Roman" w:hAnsi="Times New Roman"/>
          <w:b/>
          <w:szCs w:val="24"/>
        </w:rPr>
      </w:pPr>
      <w:r w:rsidRPr="001231E3">
        <w:rPr>
          <w:rFonts w:ascii="Times New Roman" w:hAnsi="Times New Roman"/>
          <w:b/>
          <w:szCs w:val="24"/>
        </w:rPr>
        <w:t>Gaudzinski-Windheuser, Sabine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Pr>
          <w:rFonts w:ascii="Times New Roman" w:hAnsi="Times New Roman"/>
          <w:b/>
          <w:szCs w:val="24"/>
        </w:rPr>
        <w:t>o</w:t>
      </w:r>
    </w:p>
    <w:p w14:paraId="61A2B7A0" w14:textId="5E52F008" w:rsidR="008B724C" w:rsidRDefault="008B724C" w:rsidP="008B724C">
      <w:pPr>
        <w:ind w:right="-720"/>
        <w:rPr>
          <w:rFonts w:ascii="Times New Roman" w:hAnsi="Times New Roman"/>
          <w:szCs w:val="24"/>
        </w:rPr>
      </w:pPr>
      <w:r w:rsidRPr="001231E3">
        <w:rPr>
          <w:rFonts w:ascii="Times New Roman" w:hAnsi="Times New Roman"/>
          <w:szCs w:val="24"/>
        </w:rPr>
        <w:t xml:space="preserve">2011 </w:t>
      </w:r>
      <w:r w:rsidRPr="001231E3">
        <w:rPr>
          <w:rFonts w:ascii="Times New Roman" w:hAnsi="Times New Roman"/>
          <w:bCs/>
          <w:szCs w:val="24"/>
        </w:rPr>
        <w:t xml:space="preserve">Hunting lesions in Pleistocene and Early Holocene </w:t>
      </w:r>
      <w:r>
        <w:rPr>
          <w:rFonts w:ascii="Times New Roman" w:hAnsi="Times New Roman"/>
          <w:bCs/>
          <w:szCs w:val="24"/>
        </w:rPr>
        <w:t>European bone assemblages and their implications for our knowledge on the use and timing of lithic projectile technology.</w:t>
      </w:r>
    </w:p>
    <w:p w14:paraId="3A6B6FC9" w14:textId="5FD2F7A0" w:rsidR="008B724C" w:rsidRDefault="008B724C" w:rsidP="00437CBB">
      <w:pPr>
        <w:ind w:right="-720"/>
        <w:rPr>
          <w:rFonts w:ascii="Times New Roman" w:eastAsia="Calibri" w:hAnsi="Times New Roman"/>
          <w:iCs/>
        </w:rPr>
      </w:pPr>
      <w:r w:rsidRPr="005C04BB">
        <w:rPr>
          <w:rFonts w:ascii="Times New Roman" w:eastAsia="Calibri" w:hAnsi="Times New Roman"/>
          <w:bCs/>
        </w:rPr>
        <w:t xml:space="preserve">In </w:t>
      </w:r>
      <w:r>
        <w:rPr>
          <w:rFonts w:ascii="Times New Roman" w:eastAsia="Calibri" w:hAnsi="Times New Roman"/>
          <w:i/>
          <w:iCs/>
        </w:rPr>
        <w:t xml:space="preserve">Multidisciplinary </w:t>
      </w:r>
      <w:r w:rsidRPr="005C04BB">
        <w:rPr>
          <w:rFonts w:ascii="Times New Roman" w:eastAsia="Calibri" w:hAnsi="Times New Roman"/>
          <w:i/>
          <w:iCs/>
        </w:rPr>
        <w:t>Approaches to the Study of Stone-Age Weaponry</w:t>
      </w:r>
      <w:r w:rsidRPr="005C04BB">
        <w:rPr>
          <w:rFonts w:ascii="Times New Roman" w:eastAsia="Calibri" w:hAnsi="Times New Roman"/>
          <w:iCs/>
        </w:rPr>
        <w:t>, edited by Radu Iovita and Katsuhiro Sano</w:t>
      </w:r>
      <w:r>
        <w:rPr>
          <w:rFonts w:ascii="Times New Roman" w:eastAsia="Calibri" w:hAnsi="Times New Roman"/>
          <w:iCs/>
        </w:rPr>
        <w:t>, pp. 77-100.</w:t>
      </w:r>
      <w:r w:rsidRPr="00E208C8">
        <w:rPr>
          <w:color w:val="000000"/>
          <w:sz w:val="21"/>
          <w:szCs w:val="21"/>
        </w:rPr>
        <w:t xml:space="preserve"> </w:t>
      </w:r>
      <w:r>
        <w:rPr>
          <w:rFonts w:ascii="Times New Roman" w:eastAsia="Calibri" w:hAnsi="Times New Roman"/>
          <w:iCs/>
        </w:rPr>
        <w:t xml:space="preserve">Springer Science and </w:t>
      </w:r>
      <w:r w:rsidRPr="00E208C8">
        <w:rPr>
          <w:rFonts w:ascii="Times New Roman" w:eastAsia="Calibri" w:hAnsi="Times New Roman"/>
          <w:iCs/>
        </w:rPr>
        <w:t>Business Media</w:t>
      </w:r>
      <w:r>
        <w:rPr>
          <w:rFonts w:ascii="Times New Roman" w:eastAsia="Calibri" w:hAnsi="Times New Roman"/>
          <w:iCs/>
        </w:rPr>
        <w:t>, Dordrecht.</w:t>
      </w:r>
    </w:p>
    <w:p w14:paraId="3B72A13F" w14:textId="77777777" w:rsidR="008B724C" w:rsidRDefault="008B724C" w:rsidP="00437CBB">
      <w:pPr>
        <w:ind w:right="-720"/>
        <w:rPr>
          <w:rFonts w:ascii="Times New Roman" w:eastAsia="Calibri" w:hAnsi="Times New Roman"/>
          <w:iCs/>
        </w:rPr>
      </w:pPr>
    </w:p>
    <w:p w14:paraId="37A0CBD9" w14:textId="02E7E6C5" w:rsidR="008B724C" w:rsidRPr="001231E3" w:rsidRDefault="008B724C" w:rsidP="00437CBB">
      <w:pPr>
        <w:ind w:right="-720"/>
        <w:rPr>
          <w:rFonts w:ascii="Times New Roman" w:hAnsi="Times New Roman"/>
          <w:szCs w:val="24"/>
        </w:rPr>
      </w:pPr>
      <w:r>
        <w:rPr>
          <w:rFonts w:ascii="Times New Roman" w:eastAsia="Calibri" w:hAnsi="Times New Roman"/>
          <w:iCs/>
        </w:rPr>
        <w:t>Hunting lesions and embedded points on faunal bone.</w:t>
      </w:r>
      <w:r w:rsidR="002B608E">
        <w:rPr>
          <w:rFonts w:ascii="Times New Roman" w:eastAsia="Calibri" w:hAnsi="Times New Roman"/>
          <w:iCs/>
        </w:rPr>
        <w:t xml:space="preserve"> Middle and Lower Paleolithic evidence equivocal, including </w:t>
      </w:r>
      <w:proofErr w:type="spellStart"/>
      <w:r w:rsidR="002B608E">
        <w:rPr>
          <w:rFonts w:ascii="Times New Roman" w:eastAsia="Calibri" w:hAnsi="Times New Roman"/>
          <w:iCs/>
        </w:rPr>
        <w:t>Boxgrove</w:t>
      </w:r>
      <w:proofErr w:type="spellEnd"/>
      <w:r w:rsidR="002B608E">
        <w:rPr>
          <w:rFonts w:ascii="Times New Roman" w:eastAsia="Calibri" w:hAnsi="Times New Roman"/>
          <w:iCs/>
        </w:rPr>
        <w:t xml:space="preserve"> horse scapula perforation. </w:t>
      </w:r>
    </w:p>
    <w:p w14:paraId="0E81164C" w14:textId="77777777" w:rsidR="00E64331" w:rsidRPr="001231E3" w:rsidRDefault="00E64331" w:rsidP="00437CBB">
      <w:pPr>
        <w:ind w:right="-720"/>
        <w:rPr>
          <w:rFonts w:ascii="Times New Roman" w:hAnsi="Times New Roman"/>
          <w:szCs w:val="24"/>
        </w:rPr>
      </w:pPr>
    </w:p>
    <w:p w14:paraId="094113E4" w14:textId="77777777" w:rsidR="00E64331" w:rsidRPr="001231E3" w:rsidRDefault="00E64331" w:rsidP="00437CBB">
      <w:pPr>
        <w:ind w:right="-720"/>
        <w:rPr>
          <w:rFonts w:ascii="Times New Roman" w:hAnsi="Times New Roman"/>
          <w:b/>
          <w:szCs w:val="24"/>
        </w:rPr>
      </w:pPr>
      <w:r w:rsidRPr="001231E3">
        <w:rPr>
          <w:rFonts w:ascii="Times New Roman" w:hAnsi="Times New Roman"/>
          <w:b/>
          <w:szCs w:val="24"/>
        </w:rPr>
        <w:t>Gay, Malcolm</w:t>
      </w:r>
      <w:r w:rsidR="004837AE" w:rsidRPr="001231E3">
        <w:rPr>
          <w:rFonts w:ascii="Times New Roman" w:hAnsi="Times New Roman"/>
          <w:b/>
          <w:szCs w:val="24"/>
        </w:rPr>
        <w:tab/>
      </w:r>
      <w:r w:rsidR="004837AE" w:rsidRPr="001231E3">
        <w:rPr>
          <w:rFonts w:ascii="Times New Roman" w:hAnsi="Times New Roman"/>
          <w:b/>
          <w:szCs w:val="24"/>
        </w:rPr>
        <w:tab/>
      </w:r>
      <w:r w:rsidR="004837AE" w:rsidRPr="001231E3">
        <w:rPr>
          <w:rFonts w:ascii="Times New Roman" w:hAnsi="Times New Roman"/>
          <w:b/>
          <w:szCs w:val="24"/>
        </w:rPr>
        <w:tab/>
        <w:t>x</w:t>
      </w:r>
    </w:p>
    <w:p w14:paraId="20A4C0BC" w14:textId="77777777" w:rsidR="00E64331" w:rsidRPr="001231E3" w:rsidRDefault="00E64331" w:rsidP="00437CBB">
      <w:pPr>
        <w:ind w:right="-720"/>
        <w:rPr>
          <w:rFonts w:ascii="Times New Roman" w:hAnsi="Times New Roman"/>
          <w:szCs w:val="24"/>
        </w:rPr>
      </w:pPr>
      <w:proofErr w:type="gramStart"/>
      <w:r w:rsidRPr="001231E3">
        <w:rPr>
          <w:rFonts w:ascii="Times New Roman" w:hAnsi="Times New Roman"/>
          <w:szCs w:val="24"/>
        </w:rPr>
        <w:t>2010  Like</w:t>
      </w:r>
      <w:proofErr w:type="gramEnd"/>
      <w:r w:rsidRPr="001231E3">
        <w:rPr>
          <w:rFonts w:ascii="Times New Roman" w:hAnsi="Times New Roman"/>
          <w:szCs w:val="24"/>
        </w:rPr>
        <w:t xml:space="preserve"> Great-Great-Great-(Etc.)-Grandpa Did It.  </w:t>
      </w:r>
      <w:r w:rsidRPr="001231E3">
        <w:rPr>
          <w:rFonts w:ascii="Times New Roman" w:hAnsi="Times New Roman"/>
          <w:i/>
          <w:szCs w:val="24"/>
        </w:rPr>
        <w:t>The New York Times</w:t>
      </w:r>
      <w:r w:rsidRPr="001231E3">
        <w:rPr>
          <w:rFonts w:ascii="Times New Roman" w:hAnsi="Times New Roman"/>
          <w:szCs w:val="24"/>
        </w:rPr>
        <w:t xml:space="preserve">, </w:t>
      </w:r>
      <w:r w:rsidR="004837AE" w:rsidRPr="001231E3">
        <w:rPr>
          <w:rFonts w:ascii="Times New Roman" w:hAnsi="Times New Roman"/>
          <w:szCs w:val="24"/>
        </w:rPr>
        <w:t xml:space="preserve">September 25, 2010. Online version, URL: </w:t>
      </w:r>
      <w:hyperlink r:id="rId91" w:history="1">
        <w:r w:rsidR="004837AE" w:rsidRPr="001231E3">
          <w:rPr>
            <w:rStyle w:val="Hyperlink"/>
            <w:rFonts w:ascii="Times New Roman" w:hAnsi="Times New Roman"/>
            <w:szCs w:val="24"/>
          </w:rPr>
          <w:t>http://www.nytimes.com/2010/09/26/us/26huntspearshort.html?emc=eta1</w:t>
        </w:r>
      </w:hyperlink>
    </w:p>
    <w:p w14:paraId="6B82BAE5" w14:textId="77777777" w:rsidR="009836A0" w:rsidRPr="001231E3" w:rsidRDefault="009836A0" w:rsidP="00437CBB">
      <w:pPr>
        <w:ind w:right="-720"/>
        <w:rPr>
          <w:rFonts w:ascii="Times New Roman" w:hAnsi="Times New Roman"/>
          <w:szCs w:val="24"/>
        </w:rPr>
      </w:pPr>
      <w:r w:rsidRPr="001231E3">
        <w:rPr>
          <w:rFonts w:ascii="Times New Roman" w:hAnsi="Times New Roman"/>
          <w:szCs w:val="24"/>
        </w:rPr>
        <w:t xml:space="preserve">Reprinted </w:t>
      </w:r>
      <w:r w:rsidRPr="001231E3">
        <w:rPr>
          <w:rFonts w:ascii="Times New Roman" w:hAnsi="Times New Roman"/>
          <w:szCs w:val="24"/>
          <w:u w:val="single"/>
        </w:rPr>
        <w:t>The Atlatl</w:t>
      </w:r>
      <w:r w:rsidRPr="001231E3">
        <w:rPr>
          <w:rFonts w:ascii="Times New Roman" w:hAnsi="Times New Roman"/>
          <w:szCs w:val="24"/>
        </w:rPr>
        <w:t xml:space="preserve"> 23(4):18.</w:t>
      </w:r>
    </w:p>
    <w:p w14:paraId="1148D1CA" w14:textId="77777777" w:rsidR="004837AE" w:rsidRPr="001231E3" w:rsidRDefault="004837AE" w:rsidP="00437CBB">
      <w:pPr>
        <w:ind w:right="-720"/>
        <w:rPr>
          <w:rFonts w:ascii="Times New Roman" w:hAnsi="Times New Roman"/>
          <w:szCs w:val="24"/>
        </w:rPr>
      </w:pPr>
    </w:p>
    <w:p w14:paraId="31A4E9C2" w14:textId="77777777" w:rsidR="004837AE" w:rsidRPr="001231E3" w:rsidRDefault="004837AE" w:rsidP="00437CBB">
      <w:pPr>
        <w:ind w:right="-720"/>
        <w:rPr>
          <w:rFonts w:ascii="Times New Roman" w:hAnsi="Times New Roman"/>
          <w:szCs w:val="24"/>
        </w:rPr>
      </w:pPr>
      <w:r w:rsidRPr="001231E3">
        <w:rPr>
          <w:rFonts w:ascii="Times New Roman" w:hAnsi="Times New Roman"/>
          <w:szCs w:val="24"/>
        </w:rPr>
        <w:t xml:space="preserve">Focus on hunter Arron </w:t>
      </w:r>
      <w:proofErr w:type="spellStart"/>
      <w:r w:rsidRPr="001231E3">
        <w:rPr>
          <w:rFonts w:ascii="Times New Roman" w:hAnsi="Times New Roman"/>
          <w:szCs w:val="24"/>
        </w:rPr>
        <w:t>Hendershott</w:t>
      </w:r>
      <w:proofErr w:type="spellEnd"/>
      <w:r w:rsidRPr="001231E3">
        <w:rPr>
          <w:rFonts w:ascii="Times New Roman" w:hAnsi="Times New Roman"/>
          <w:szCs w:val="24"/>
        </w:rPr>
        <w:t xml:space="preserve"> of MO Dept of Conservation, and legalization for deer in MO. Quotes J Whittaker, R Madden, R Mertz, Gene Morris (spear hunter).</w:t>
      </w:r>
    </w:p>
    <w:p w14:paraId="1EA873DF" w14:textId="77777777" w:rsidR="0084165A" w:rsidRPr="001231E3" w:rsidRDefault="0084165A" w:rsidP="00437CBB">
      <w:pPr>
        <w:ind w:right="-720"/>
        <w:rPr>
          <w:rFonts w:ascii="Times New Roman" w:hAnsi="Times New Roman"/>
          <w:szCs w:val="24"/>
        </w:rPr>
      </w:pPr>
    </w:p>
    <w:p w14:paraId="3F71F4EC" w14:textId="77777777" w:rsidR="0084165A" w:rsidRPr="001231E3" w:rsidRDefault="0084165A" w:rsidP="00437CBB">
      <w:pPr>
        <w:pStyle w:val="Heading3"/>
        <w:ind w:right="-720"/>
        <w:rPr>
          <w:szCs w:val="24"/>
        </w:rPr>
      </w:pPr>
      <w:r w:rsidRPr="001231E3">
        <w:rPr>
          <w:szCs w:val="24"/>
        </w:rPr>
        <w:t xml:space="preserve">Gear, Kathleen </w:t>
      </w:r>
      <w:proofErr w:type="gramStart"/>
      <w:r w:rsidRPr="001231E3">
        <w:rPr>
          <w:szCs w:val="24"/>
        </w:rPr>
        <w:t>O’Neal</w:t>
      </w:r>
      <w:proofErr w:type="gramEnd"/>
      <w:r w:rsidRPr="001231E3">
        <w:rPr>
          <w:szCs w:val="24"/>
        </w:rPr>
        <w:t xml:space="preserve"> and W. Michael Gear</w:t>
      </w:r>
      <w:r w:rsidRPr="001231E3">
        <w:rPr>
          <w:szCs w:val="24"/>
        </w:rPr>
        <w:tab/>
      </w:r>
      <w:r w:rsidRPr="001231E3">
        <w:rPr>
          <w:szCs w:val="24"/>
        </w:rPr>
        <w:tab/>
      </w:r>
      <w:r w:rsidRPr="001231E3">
        <w:rPr>
          <w:szCs w:val="24"/>
        </w:rPr>
        <w:tab/>
        <w:t>o</w:t>
      </w:r>
    </w:p>
    <w:p w14:paraId="11CDE372"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2004  </w:t>
      </w:r>
      <w:r w:rsidRPr="001231E3">
        <w:rPr>
          <w:rFonts w:ascii="Times New Roman" w:hAnsi="Times New Roman"/>
          <w:i/>
          <w:szCs w:val="24"/>
        </w:rPr>
        <w:t>People</w:t>
      </w:r>
      <w:proofErr w:type="gramEnd"/>
      <w:r w:rsidRPr="001231E3">
        <w:rPr>
          <w:rFonts w:ascii="Times New Roman" w:hAnsi="Times New Roman"/>
          <w:i/>
          <w:szCs w:val="24"/>
        </w:rPr>
        <w:t xml:space="preserve"> of the Raven</w:t>
      </w:r>
      <w:r w:rsidRPr="001231E3">
        <w:rPr>
          <w:rFonts w:ascii="Times New Roman" w:hAnsi="Times New Roman"/>
          <w:szCs w:val="24"/>
        </w:rPr>
        <w:t>. Tom Doherty Associates, New York.</w:t>
      </w:r>
    </w:p>
    <w:p w14:paraId="229B3A7F" w14:textId="77777777" w:rsidR="0084165A" w:rsidRPr="001231E3" w:rsidRDefault="0084165A" w:rsidP="00437CBB">
      <w:pPr>
        <w:ind w:right="-720"/>
        <w:rPr>
          <w:rFonts w:ascii="Times New Roman" w:hAnsi="Times New Roman"/>
          <w:szCs w:val="24"/>
        </w:rPr>
      </w:pPr>
    </w:p>
    <w:p w14:paraId="381FE8D0" w14:textId="77777777" w:rsidR="0084165A" w:rsidRPr="001231E3" w:rsidRDefault="00A36189" w:rsidP="00437CBB">
      <w:pPr>
        <w:ind w:right="-720"/>
        <w:rPr>
          <w:rFonts w:ascii="Times New Roman" w:hAnsi="Times New Roman"/>
          <w:szCs w:val="24"/>
        </w:rPr>
      </w:pPr>
      <w:r w:rsidRPr="001231E3">
        <w:rPr>
          <w:rFonts w:ascii="Times New Roman" w:hAnsi="Times New Roman"/>
          <w:szCs w:val="24"/>
        </w:rPr>
        <w:lastRenderedPageBreak/>
        <w:t>Novel, imagining story of</w:t>
      </w:r>
      <w:r w:rsidR="0084165A" w:rsidRPr="001231E3">
        <w:rPr>
          <w:rFonts w:ascii="Times New Roman" w:hAnsi="Times New Roman"/>
          <w:szCs w:val="24"/>
        </w:rPr>
        <w:t xml:space="preserve"> Kennewick man. Atlatls figure in stor</w:t>
      </w:r>
      <w:r w:rsidR="003654F5" w:rsidRPr="001231E3">
        <w:rPr>
          <w:rFonts w:ascii="Times New Roman" w:hAnsi="Times New Roman"/>
          <w:szCs w:val="24"/>
        </w:rPr>
        <w:t>y, but not detailed. Good story</w:t>
      </w:r>
      <w:r w:rsidR="0084165A" w:rsidRPr="001231E3">
        <w:rPr>
          <w:rFonts w:ascii="Times New Roman" w:hAnsi="Times New Roman"/>
          <w:szCs w:val="24"/>
        </w:rPr>
        <w:t xml:space="preserve"> </w:t>
      </w:r>
      <w:r w:rsidR="003654F5" w:rsidRPr="001231E3">
        <w:rPr>
          <w:rFonts w:ascii="Times New Roman" w:hAnsi="Times New Roman"/>
          <w:szCs w:val="24"/>
        </w:rPr>
        <w:t xml:space="preserve">of warfare and morality with interesting characters as usual from the prolific Gears, </w:t>
      </w:r>
      <w:r w:rsidR="0084165A" w:rsidRPr="001231E3">
        <w:rPr>
          <w:rFonts w:ascii="Times New Roman" w:hAnsi="Times New Roman"/>
          <w:szCs w:val="24"/>
        </w:rPr>
        <w:t xml:space="preserve">but </w:t>
      </w:r>
      <w:proofErr w:type="spellStart"/>
      <w:r w:rsidR="0084165A" w:rsidRPr="001231E3">
        <w:rPr>
          <w:rFonts w:ascii="Times New Roman" w:hAnsi="Times New Roman"/>
          <w:szCs w:val="24"/>
        </w:rPr>
        <w:t>paleoindians</w:t>
      </w:r>
      <w:proofErr w:type="spellEnd"/>
      <w:r w:rsidR="0084165A" w:rsidRPr="001231E3">
        <w:rPr>
          <w:rFonts w:ascii="Times New Roman" w:hAnsi="Times New Roman"/>
          <w:szCs w:val="24"/>
        </w:rPr>
        <w:t xml:space="preserve"> were not organized like later NW tribes, nor do “Caucasoid” features of K skull mean other “Caucasian” traits as imagined.</w:t>
      </w:r>
    </w:p>
    <w:p w14:paraId="3B3342C3" w14:textId="77777777" w:rsidR="00636AEB" w:rsidRPr="001231E3" w:rsidRDefault="00636AEB" w:rsidP="00437CBB">
      <w:pPr>
        <w:ind w:right="-720"/>
        <w:rPr>
          <w:rFonts w:ascii="Times New Roman" w:hAnsi="Times New Roman"/>
          <w:szCs w:val="24"/>
        </w:rPr>
      </w:pPr>
      <w:r w:rsidRPr="001231E3">
        <w:rPr>
          <w:rFonts w:ascii="Times New Roman" w:hAnsi="Times New Roman"/>
          <w:szCs w:val="24"/>
        </w:rPr>
        <w:tab/>
        <w:t xml:space="preserve">Typically, they use the prologue to comment on archaeological politics. This time they re-imagine the Kennewick controversy - a Native American anthropologist attempts to study the </w:t>
      </w:r>
      <w:proofErr w:type="gramStart"/>
      <w:r w:rsidRPr="001231E3">
        <w:rPr>
          <w:rFonts w:ascii="Times New Roman" w:hAnsi="Times New Roman"/>
          <w:szCs w:val="24"/>
        </w:rPr>
        <w:t>skeleton, but</w:t>
      </w:r>
      <w:proofErr w:type="gramEnd"/>
      <w:r w:rsidRPr="001231E3">
        <w:rPr>
          <w:rFonts w:ascii="Times New Roman" w:hAnsi="Times New Roman"/>
          <w:szCs w:val="24"/>
        </w:rPr>
        <w:t xml:space="preserve"> is arrested for violating NAGPRA. They rather courageously point out the racist idiocy and unconstitutional imposing of religious views inherent in NAGPRA, and the law’s effect of “geographic genocide… killing the history of a continent.”  </w:t>
      </w:r>
      <w:proofErr w:type="gramStart"/>
      <w:r w:rsidRPr="001231E3">
        <w:rPr>
          <w:rFonts w:ascii="Times New Roman" w:hAnsi="Times New Roman"/>
          <w:szCs w:val="24"/>
        </w:rPr>
        <w:t>Unfortunately</w:t>
      </w:r>
      <w:proofErr w:type="gramEnd"/>
      <w:r w:rsidRPr="001231E3">
        <w:rPr>
          <w:rFonts w:ascii="Times New Roman" w:hAnsi="Times New Roman"/>
          <w:szCs w:val="24"/>
        </w:rPr>
        <w:t xml:space="preserve"> they accept the discredited view that K represented a Caucasoid early population, which undermines their points.</w:t>
      </w:r>
    </w:p>
    <w:p w14:paraId="38950C74" w14:textId="77777777" w:rsidR="00F21D6E" w:rsidRPr="001231E3" w:rsidRDefault="00F21D6E" w:rsidP="00437CBB">
      <w:pPr>
        <w:ind w:right="-720"/>
        <w:rPr>
          <w:rFonts w:ascii="Times New Roman" w:hAnsi="Times New Roman"/>
          <w:szCs w:val="24"/>
        </w:rPr>
      </w:pPr>
    </w:p>
    <w:p w14:paraId="490BA145" w14:textId="77777777" w:rsidR="00F21D6E" w:rsidRPr="001231E3" w:rsidRDefault="00F21D6E" w:rsidP="00437CBB">
      <w:pPr>
        <w:ind w:right="-720"/>
        <w:rPr>
          <w:rFonts w:ascii="Times New Roman" w:hAnsi="Times New Roman"/>
          <w:b/>
          <w:szCs w:val="24"/>
        </w:rPr>
      </w:pPr>
      <w:r w:rsidRPr="001231E3">
        <w:rPr>
          <w:rFonts w:ascii="Times New Roman" w:hAnsi="Times New Roman"/>
          <w:b/>
          <w:szCs w:val="24"/>
        </w:rPr>
        <w:t xml:space="preserve">Gear, W. </w:t>
      </w:r>
      <w:proofErr w:type="gramStart"/>
      <w:r w:rsidRPr="001231E3">
        <w:rPr>
          <w:rFonts w:ascii="Times New Roman" w:hAnsi="Times New Roman"/>
          <w:b/>
          <w:szCs w:val="24"/>
        </w:rPr>
        <w:t>Michael</w:t>
      </w:r>
      <w:proofErr w:type="gramEnd"/>
      <w:r w:rsidRPr="001231E3">
        <w:rPr>
          <w:rFonts w:ascii="Times New Roman" w:hAnsi="Times New Roman"/>
          <w:b/>
          <w:szCs w:val="24"/>
        </w:rPr>
        <w:t xml:space="preserve"> and Kathleen O’Neal Gear</w:t>
      </w:r>
      <w:r w:rsidRPr="001231E3">
        <w:rPr>
          <w:rFonts w:ascii="Times New Roman" w:hAnsi="Times New Roman"/>
          <w:b/>
          <w:szCs w:val="24"/>
        </w:rPr>
        <w:tab/>
      </w:r>
      <w:r w:rsidRPr="001231E3">
        <w:rPr>
          <w:rFonts w:ascii="Times New Roman" w:hAnsi="Times New Roman"/>
          <w:b/>
          <w:szCs w:val="24"/>
        </w:rPr>
        <w:tab/>
        <w:t>o</w:t>
      </w:r>
    </w:p>
    <w:p w14:paraId="5E36B9D1" w14:textId="77777777" w:rsidR="00F21D6E" w:rsidRPr="001231E3" w:rsidRDefault="00F21D6E" w:rsidP="00437CBB">
      <w:pPr>
        <w:ind w:right="-720"/>
        <w:rPr>
          <w:rFonts w:ascii="Times New Roman" w:hAnsi="Times New Roman"/>
          <w:szCs w:val="24"/>
        </w:rPr>
      </w:pPr>
      <w:proofErr w:type="gramStart"/>
      <w:r w:rsidRPr="001231E3">
        <w:rPr>
          <w:rFonts w:ascii="Times New Roman" w:hAnsi="Times New Roman"/>
          <w:szCs w:val="24"/>
        </w:rPr>
        <w:t xml:space="preserve">2005  </w:t>
      </w:r>
      <w:r w:rsidRPr="001231E3">
        <w:rPr>
          <w:rFonts w:ascii="Times New Roman" w:hAnsi="Times New Roman"/>
          <w:i/>
          <w:szCs w:val="24"/>
        </w:rPr>
        <w:t>People</w:t>
      </w:r>
      <w:proofErr w:type="gramEnd"/>
      <w:r w:rsidRPr="001231E3">
        <w:rPr>
          <w:rFonts w:ascii="Times New Roman" w:hAnsi="Times New Roman"/>
          <w:i/>
          <w:szCs w:val="24"/>
        </w:rPr>
        <w:t xml:space="preserve"> of the Moon</w:t>
      </w:r>
      <w:r w:rsidRPr="001231E3">
        <w:rPr>
          <w:rFonts w:ascii="Times New Roman" w:hAnsi="Times New Roman"/>
          <w:szCs w:val="24"/>
        </w:rPr>
        <w:t>. Tom Doherty Associates, New York.</w:t>
      </w:r>
    </w:p>
    <w:p w14:paraId="74837A63" w14:textId="77777777" w:rsidR="00F21D6E" w:rsidRPr="001231E3" w:rsidRDefault="00F21D6E" w:rsidP="00437CBB">
      <w:pPr>
        <w:ind w:right="-720"/>
        <w:rPr>
          <w:rFonts w:ascii="Times New Roman" w:hAnsi="Times New Roman"/>
          <w:szCs w:val="24"/>
        </w:rPr>
      </w:pPr>
    </w:p>
    <w:p w14:paraId="72FB24A5" w14:textId="26C060E1" w:rsidR="00F21D6E" w:rsidRPr="001231E3" w:rsidRDefault="00F21D6E" w:rsidP="00437CBB">
      <w:pPr>
        <w:ind w:right="-720"/>
        <w:rPr>
          <w:rFonts w:ascii="Times New Roman" w:hAnsi="Times New Roman"/>
          <w:szCs w:val="24"/>
        </w:rPr>
      </w:pPr>
      <w:r w:rsidRPr="001231E3">
        <w:rPr>
          <w:rFonts w:ascii="Times New Roman" w:hAnsi="Times New Roman"/>
          <w:szCs w:val="24"/>
        </w:rPr>
        <w:t xml:space="preserve">Novel. Chaco is collapsing [ca 1150 AD] and its hegemony falling apart as the climate worsens and subject peoples can no longer support their rulers. At “Pinnacle Great House” (Chimney Rock Pueblo), the suppressed </w:t>
      </w:r>
      <w:proofErr w:type="gramStart"/>
      <w:r w:rsidRPr="001231E3">
        <w:rPr>
          <w:rFonts w:ascii="Times New Roman" w:hAnsi="Times New Roman"/>
          <w:szCs w:val="24"/>
        </w:rPr>
        <w:t>locals</w:t>
      </w:r>
      <w:proofErr w:type="gramEnd"/>
      <w:r w:rsidRPr="001231E3">
        <w:rPr>
          <w:rFonts w:ascii="Times New Roman" w:hAnsi="Times New Roman"/>
          <w:szCs w:val="24"/>
        </w:rPr>
        <w:t xml:space="preserve"> rebel against their </w:t>
      </w:r>
      <w:proofErr w:type="spellStart"/>
      <w:r w:rsidRPr="001231E3">
        <w:rPr>
          <w:rFonts w:ascii="Times New Roman" w:hAnsi="Times New Roman"/>
          <w:szCs w:val="24"/>
        </w:rPr>
        <w:t>Chacoan</w:t>
      </w:r>
      <w:proofErr w:type="spellEnd"/>
      <w:r w:rsidRPr="001231E3">
        <w:rPr>
          <w:rFonts w:ascii="Times New Roman" w:hAnsi="Times New Roman"/>
          <w:szCs w:val="24"/>
        </w:rPr>
        <w:t xml:space="preserve"> masters. [This is a vision of Chaco as a theocratic, fascistic state, enslaving local populations and suppressing dissent with warriors and cannibalism - plausible, though many archaeologists would disagree.  Good story, a few chronological slips: the katsina cult is coming as a “heresy” - most evidence suggests not until </w:t>
      </w:r>
      <w:r w:rsidR="00D02588">
        <w:rPr>
          <w:rFonts w:ascii="Times New Roman" w:hAnsi="Times New Roman"/>
          <w:szCs w:val="24"/>
        </w:rPr>
        <w:t xml:space="preserve">after Chaco in the </w:t>
      </w:r>
      <w:r w:rsidRPr="001231E3">
        <w:rPr>
          <w:rFonts w:ascii="Times New Roman" w:hAnsi="Times New Roman"/>
          <w:szCs w:val="24"/>
        </w:rPr>
        <w:t xml:space="preserve">1300s; the </w:t>
      </w:r>
      <w:proofErr w:type="spellStart"/>
      <w:r w:rsidRPr="001231E3">
        <w:rPr>
          <w:rFonts w:ascii="Times New Roman" w:hAnsi="Times New Roman"/>
          <w:szCs w:val="24"/>
        </w:rPr>
        <w:t>Chacoans</w:t>
      </w:r>
      <w:proofErr w:type="spellEnd"/>
      <w:r w:rsidRPr="001231E3">
        <w:rPr>
          <w:rFonts w:ascii="Times New Roman" w:hAnsi="Times New Roman"/>
          <w:szCs w:val="24"/>
        </w:rPr>
        <w:t xml:space="preserve"> use </w:t>
      </w:r>
      <w:proofErr w:type="gramStart"/>
      <w:r w:rsidRPr="001231E3">
        <w:rPr>
          <w:rFonts w:ascii="Times New Roman" w:hAnsi="Times New Roman"/>
          <w:szCs w:val="24"/>
        </w:rPr>
        <w:t>bows</w:t>
      </w:r>
      <w:proofErr w:type="gramEnd"/>
      <w:r w:rsidRPr="001231E3">
        <w:rPr>
          <w:rFonts w:ascii="Times New Roman" w:hAnsi="Times New Roman"/>
          <w:szCs w:val="24"/>
        </w:rPr>
        <w:t xml:space="preserve"> but their Moon People su</w:t>
      </w:r>
      <w:r w:rsidR="007C00B8" w:rsidRPr="001231E3">
        <w:rPr>
          <w:rFonts w:ascii="Times New Roman" w:hAnsi="Times New Roman"/>
          <w:szCs w:val="24"/>
        </w:rPr>
        <w:t xml:space="preserve">bjects use atlatls </w:t>
      </w:r>
      <w:r w:rsidRPr="001231E3">
        <w:rPr>
          <w:rFonts w:ascii="Times New Roman" w:hAnsi="Times New Roman"/>
          <w:szCs w:val="24"/>
        </w:rPr>
        <w:t>- no good evidence for such late survival of atlatls, see Whittaker 2008.</w:t>
      </w:r>
      <w:r w:rsidR="007C00B8" w:rsidRPr="001231E3">
        <w:rPr>
          <w:rFonts w:ascii="Times New Roman" w:hAnsi="Times New Roman"/>
          <w:szCs w:val="24"/>
        </w:rPr>
        <w:t xml:space="preserve"> But in the story, bows have advantage in war, except </w:t>
      </w:r>
      <w:proofErr w:type="gramStart"/>
      <w:r w:rsidR="007C00B8" w:rsidRPr="001231E3">
        <w:rPr>
          <w:rFonts w:ascii="Times New Roman" w:hAnsi="Times New Roman"/>
          <w:szCs w:val="24"/>
        </w:rPr>
        <w:t>that atlatls</w:t>
      </w:r>
      <w:proofErr w:type="gramEnd"/>
      <w:r w:rsidR="007C00B8" w:rsidRPr="001231E3">
        <w:rPr>
          <w:rFonts w:ascii="Times New Roman" w:hAnsi="Times New Roman"/>
          <w:szCs w:val="24"/>
        </w:rPr>
        <w:t xml:space="preserve"> have long heavy projectiles and can be used when the fingers are cold...</w:t>
      </w:r>
      <w:r w:rsidRPr="001231E3">
        <w:rPr>
          <w:rFonts w:ascii="Times New Roman" w:hAnsi="Times New Roman"/>
          <w:szCs w:val="24"/>
        </w:rPr>
        <w:t>]</w:t>
      </w:r>
    </w:p>
    <w:p w14:paraId="27B9B160" w14:textId="77777777" w:rsidR="00F21D6E" w:rsidRPr="001231E3" w:rsidRDefault="00F21D6E" w:rsidP="00437CBB">
      <w:pPr>
        <w:ind w:right="-720"/>
        <w:rPr>
          <w:szCs w:val="24"/>
        </w:rPr>
      </w:pPr>
    </w:p>
    <w:p w14:paraId="19D664DA" w14:textId="77777777" w:rsidR="004F10AB" w:rsidRPr="001231E3" w:rsidRDefault="004F10AB" w:rsidP="00437CBB">
      <w:pPr>
        <w:ind w:right="-720"/>
        <w:rPr>
          <w:rFonts w:ascii="Times New Roman" w:hAnsi="Times New Roman"/>
          <w:b/>
          <w:szCs w:val="24"/>
        </w:rPr>
      </w:pPr>
      <w:proofErr w:type="spellStart"/>
      <w:r w:rsidRPr="001231E3">
        <w:rPr>
          <w:rFonts w:ascii="Times New Roman" w:hAnsi="Times New Roman"/>
          <w:b/>
          <w:szCs w:val="24"/>
        </w:rPr>
        <w:t>Geertsma</w:t>
      </w:r>
      <w:proofErr w:type="spellEnd"/>
      <w:r w:rsidRPr="001231E3">
        <w:rPr>
          <w:rFonts w:ascii="Times New Roman" w:hAnsi="Times New Roman"/>
          <w:b/>
          <w:szCs w:val="24"/>
        </w:rPr>
        <w:t>, Nicolas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0E7C2C8" w14:textId="77777777" w:rsidR="004F10AB" w:rsidRPr="001231E3" w:rsidRDefault="004F10AB" w:rsidP="00437CBB">
      <w:pPr>
        <w:ind w:right="-720"/>
        <w:rPr>
          <w:rFonts w:ascii="Times New Roman" w:hAnsi="Times New Roman"/>
          <w:szCs w:val="24"/>
        </w:rPr>
      </w:pPr>
      <w:proofErr w:type="gramStart"/>
      <w:r w:rsidRPr="001231E3">
        <w:rPr>
          <w:rFonts w:ascii="Times New Roman" w:hAnsi="Times New Roman"/>
          <w:szCs w:val="24"/>
        </w:rPr>
        <w:t>2008  Dutch</w:t>
      </w:r>
      <w:proofErr w:type="gramEnd"/>
      <w:r w:rsidRPr="001231E3">
        <w:rPr>
          <w:rFonts w:ascii="Times New Roman" w:hAnsi="Times New Roman"/>
          <w:szCs w:val="24"/>
        </w:rPr>
        <w:t xml:space="preserve"> Atlatl? </w:t>
      </w:r>
      <w:r w:rsidRPr="001231E3">
        <w:rPr>
          <w:rFonts w:ascii="Times New Roman" w:hAnsi="Times New Roman"/>
          <w:i/>
          <w:szCs w:val="24"/>
        </w:rPr>
        <w:t>The Dart</w:t>
      </w:r>
      <w:r w:rsidRPr="001231E3">
        <w:rPr>
          <w:rFonts w:ascii="Times New Roman" w:hAnsi="Times New Roman"/>
          <w:szCs w:val="24"/>
        </w:rPr>
        <w:t>, March 2008:13-14.</w:t>
      </w:r>
    </w:p>
    <w:p w14:paraId="66284659" w14:textId="77777777" w:rsidR="004F10AB" w:rsidRPr="001231E3" w:rsidRDefault="004F10AB" w:rsidP="00437CBB">
      <w:pPr>
        <w:ind w:right="-720"/>
        <w:rPr>
          <w:rFonts w:ascii="Times New Roman" w:hAnsi="Times New Roman"/>
          <w:szCs w:val="24"/>
        </w:rPr>
      </w:pPr>
    </w:p>
    <w:p w14:paraId="321FC06A" w14:textId="3AB3D21B" w:rsidR="004F10AB" w:rsidRPr="001231E3" w:rsidRDefault="004F10AB" w:rsidP="00437CBB">
      <w:pPr>
        <w:ind w:right="-720"/>
        <w:rPr>
          <w:rFonts w:ascii="Times New Roman" w:hAnsi="Times New Roman"/>
          <w:szCs w:val="24"/>
        </w:rPr>
      </w:pPr>
      <w:r w:rsidRPr="001231E3">
        <w:rPr>
          <w:rFonts w:ascii="Times New Roman" w:hAnsi="Times New Roman"/>
          <w:szCs w:val="24"/>
        </w:rPr>
        <w:t>Red deer antler segment with hole like shaft-hole hammers but with no good hammer end and a small hook is proposed as possible atlatl hook. Ph</w:t>
      </w:r>
      <w:r w:rsidR="007C00B8" w:rsidRPr="001231E3">
        <w:rPr>
          <w:rFonts w:ascii="Times New Roman" w:hAnsi="Times New Roman"/>
          <w:szCs w:val="24"/>
        </w:rPr>
        <w:t>otos, reconstruction. [Possible</w:t>
      </w:r>
      <w:r w:rsidRPr="001231E3">
        <w:rPr>
          <w:rFonts w:ascii="Times New Roman" w:hAnsi="Times New Roman"/>
          <w:szCs w:val="24"/>
        </w:rPr>
        <w:t xml:space="preserve"> bu</w:t>
      </w:r>
      <w:r w:rsidR="009400E2">
        <w:rPr>
          <w:rFonts w:ascii="Times New Roman" w:hAnsi="Times New Roman"/>
          <w:szCs w:val="24"/>
        </w:rPr>
        <w:t xml:space="preserve">t not </w:t>
      </w:r>
      <w:proofErr w:type="gramStart"/>
      <w:r w:rsidR="009400E2">
        <w:rPr>
          <w:rFonts w:ascii="Times New Roman" w:hAnsi="Times New Roman"/>
          <w:szCs w:val="24"/>
        </w:rPr>
        <w:t>likely</w:t>
      </w:r>
      <w:r w:rsidR="00D0641A" w:rsidRPr="001231E3">
        <w:rPr>
          <w:rFonts w:ascii="Times New Roman" w:hAnsi="Times New Roman"/>
          <w:szCs w:val="24"/>
        </w:rPr>
        <w:t>, and</w:t>
      </w:r>
      <w:proofErr w:type="gramEnd"/>
      <w:r w:rsidRPr="001231E3">
        <w:rPr>
          <w:rFonts w:ascii="Times New Roman" w:hAnsi="Times New Roman"/>
          <w:szCs w:val="24"/>
        </w:rPr>
        <w:t xml:space="preserve"> need dates.]</w:t>
      </w:r>
    </w:p>
    <w:p w14:paraId="0725748F" w14:textId="77777777" w:rsidR="0084165A" w:rsidRPr="001231E3" w:rsidRDefault="0084165A" w:rsidP="00437CBB">
      <w:pPr>
        <w:ind w:right="-720"/>
        <w:rPr>
          <w:rFonts w:ascii="Times New Roman" w:hAnsi="Times New Roman"/>
          <w:szCs w:val="24"/>
        </w:rPr>
      </w:pPr>
    </w:p>
    <w:p w14:paraId="42F54174" w14:textId="77777777" w:rsidR="0084165A" w:rsidRPr="001231E3" w:rsidRDefault="0084165A" w:rsidP="00437CBB">
      <w:pPr>
        <w:ind w:right="-720"/>
        <w:rPr>
          <w:rFonts w:ascii="Times New Roman" w:hAnsi="Times New Roman"/>
          <w:b/>
          <w:bCs/>
          <w:szCs w:val="24"/>
        </w:rPr>
      </w:pPr>
      <w:proofErr w:type="spellStart"/>
      <w:r w:rsidRPr="001231E3">
        <w:rPr>
          <w:rFonts w:ascii="Times New Roman" w:hAnsi="Times New Roman"/>
          <w:b/>
          <w:bCs/>
          <w:szCs w:val="24"/>
        </w:rPr>
        <w:t>Gehlbach</w:t>
      </w:r>
      <w:proofErr w:type="spellEnd"/>
      <w:r w:rsidRPr="001231E3">
        <w:rPr>
          <w:rFonts w:ascii="Times New Roman" w:hAnsi="Times New Roman"/>
          <w:b/>
          <w:bCs/>
          <w:szCs w:val="24"/>
        </w:rPr>
        <w:t>, D. R.</w:t>
      </w:r>
    </w:p>
    <w:p w14:paraId="55DCDF1F"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Hourglass</w:t>
      </w:r>
      <w:proofErr w:type="gramEnd"/>
      <w:r w:rsidRPr="001231E3">
        <w:rPr>
          <w:rFonts w:ascii="Times New Roman" w:hAnsi="Times New Roman"/>
          <w:szCs w:val="24"/>
        </w:rPr>
        <w:t xml:space="preserve"> Bannerstones of the Mississippi Valley. </w:t>
      </w:r>
      <w:r w:rsidRPr="001231E3">
        <w:rPr>
          <w:rFonts w:ascii="Times New Roman" w:hAnsi="Times New Roman"/>
          <w:i/>
          <w:szCs w:val="24"/>
        </w:rPr>
        <w:t>Indian Artifact Magazine</w:t>
      </w:r>
      <w:r w:rsidRPr="001231E3">
        <w:rPr>
          <w:rFonts w:ascii="Times New Roman" w:hAnsi="Times New Roman"/>
          <w:szCs w:val="24"/>
        </w:rPr>
        <w:t xml:space="preserve"> 21(3): 46-47, 79.</w:t>
      </w:r>
    </w:p>
    <w:p w14:paraId="15689C41" w14:textId="77777777" w:rsidR="0084165A" w:rsidRPr="001231E3" w:rsidRDefault="0084165A" w:rsidP="00437CBB">
      <w:pPr>
        <w:ind w:right="-720"/>
        <w:rPr>
          <w:rFonts w:ascii="Times New Roman" w:hAnsi="Times New Roman"/>
          <w:szCs w:val="24"/>
        </w:rPr>
      </w:pPr>
    </w:p>
    <w:p w14:paraId="693F23F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Brief, </w:t>
      </w:r>
      <w:proofErr w:type="gramStart"/>
      <w:r w:rsidRPr="001231E3">
        <w:rPr>
          <w:rFonts w:ascii="Times New Roman" w:hAnsi="Times New Roman"/>
          <w:szCs w:val="24"/>
        </w:rPr>
        <w:t>reviews</w:t>
      </w:r>
      <w:proofErr w:type="gramEnd"/>
      <w:r w:rsidRPr="001231E3">
        <w:rPr>
          <w:rFonts w:ascii="Times New Roman" w:hAnsi="Times New Roman"/>
          <w:szCs w:val="24"/>
        </w:rPr>
        <w:t xml:space="preserve"> function theories, describes, usually made of quartz, nice color photos, warns of fakes.</w:t>
      </w:r>
    </w:p>
    <w:p w14:paraId="36544121" w14:textId="77777777" w:rsidR="00DD5CF5" w:rsidRPr="001231E3" w:rsidRDefault="00DD5CF5" w:rsidP="00437CBB">
      <w:pPr>
        <w:ind w:right="-720"/>
        <w:rPr>
          <w:rFonts w:ascii="Times New Roman" w:hAnsi="Times New Roman"/>
          <w:szCs w:val="24"/>
        </w:rPr>
      </w:pPr>
    </w:p>
    <w:p w14:paraId="59536CDF" w14:textId="77777777" w:rsidR="00DD5CF5" w:rsidRPr="001231E3" w:rsidRDefault="00DD5CF5" w:rsidP="00437CBB">
      <w:pPr>
        <w:pStyle w:val="Heading3"/>
        <w:ind w:right="-720"/>
        <w:rPr>
          <w:szCs w:val="24"/>
        </w:rPr>
      </w:pPr>
      <w:proofErr w:type="spellStart"/>
      <w:r w:rsidRPr="001231E3">
        <w:rPr>
          <w:szCs w:val="24"/>
        </w:rPr>
        <w:t>Gehlbach</w:t>
      </w:r>
      <w:proofErr w:type="spellEnd"/>
      <w:r w:rsidRPr="001231E3">
        <w:rPr>
          <w:szCs w:val="24"/>
        </w:rPr>
        <w:t>, D. R.</w:t>
      </w:r>
      <w:r w:rsidRPr="001231E3">
        <w:rPr>
          <w:szCs w:val="24"/>
        </w:rPr>
        <w:tab/>
      </w:r>
      <w:r w:rsidRPr="001231E3">
        <w:rPr>
          <w:szCs w:val="24"/>
        </w:rPr>
        <w:tab/>
      </w:r>
      <w:r w:rsidRPr="001231E3">
        <w:rPr>
          <w:szCs w:val="24"/>
        </w:rPr>
        <w:tab/>
        <w:t>o</w:t>
      </w:r>
    </w:p>
    <w:p w14:paraId="708497B4" w14:textId="77777777" w:rsidR="00DD5CF5" w:rsidRPr="001231E3" w:rsidRDefault="00DD5CF5" w:rsidP="00437CBB">
      <w:pPr>
        <w:ind w:right="-720"/>
        <w:rPr>
          <w:rFonts w:ascii="Times New Roman" w:hAnsi="Times New Roman"/>
          <w:szCs w:val="24"/>
        </w:rPr>
      </w:pPr>
      <w:proofErr w:type="gramStart"/>
      <w:r w:rsidRPr="001231E3">
        <w:rPr>
          <w:rFonts w:ascii="Times New Roman" w:hAnsi="Times New Roman"/>
          <w:szCs w:val="24"/>
        </w:rPr>
        <w:t>2004  Counter</w:t>
      </w:r>
      <w:proofErr w:type="gramEnd"/>
      <w:r w:rsidRPr="001231E3">
        <w:rPr>
          <w:rFonts w:ascii="Times New Roman" w:hAnsi="Times New Roman"/>
          <w:szCs w:val="24"/>
        </w:rPr>
        <w:t xml:space="preserve">-Balanced Banded Slate Bannerstones. </w:t>
      </w:r>
      <w:r w:rsidRPr="001231E3">
        <w:rPr>
          <w:rFonts w:ascii="Times New Roman" w:hAnsi="Times New Roman"/>
          <w:i/>
          <w:szCs w:val="24"/>
        </w:rPr>
        <w:t>Indian Artifact Magazine</w:t>
      </w:r>
      <w:r w:rsidRPr="001231E3">
        <w:rPr>
          <w:rFonts w:ascii="Times New Roman" w:hAnsi="Times New Roman"/>
          <w:szCs w:val="24"/>
        </w:rPr>
        <w:t xml:space="preserve"> 23 (4): 74-76.</w:t>
      </w:r>
    </w:p>
    <w:p w14:paraId="29BCB56D" w14:textId="77777777" w:rsidR="00DD5CF5" w:rsidRPr="001231E3" w:rsidRDefault="00DD5CF5" w:rsidP="00437CBB">
      <w:pPr>
        <w:ind w:right="-720"/>
        <w:rPr>
          <w:rFonts w:ascii="Times New Roman" w:hAnsi="Times New Roman"/>
          <w:szCs w:val="24"/>
        </w:rPr>
      </w:pPr>
    </w:p>
    <w:p w14:paraId="4788D2C4" w14:textId="77777777" w:rsidR="00DD5CF5" w:rsidRPr="001231E3" w:rsidRDefault="00DD5CF5" w:rsidP="00437CBB">
      <w:pPr>
        <w:ind w:right="-720"/>
        <w:rPr>
          <w:rFonts w:ascii="Times New Roman" w:hAnsi="Times New Roman"/>
          <w:szCs w:val="24"/>
        </w:rPr>
      </w:pPr>
      <w:r w:rsidRPr="001231E3">
        <w:rPr>
          <w:rFonts w:ascii="Times New Roman" w:hAnsi="Times New Roman"/>
          <w:szCs w:val="24"/>
        </w:rPr>
        <w:t xml:space="preserve">Ordovician slate easy to use, colorful. Probably more than atlatl weights – questions raised by “excessive weight, lack of balance, and material destruction.” Symbolic, </w:t>
      </w:r>
      <w:proofErr w:type="gramStart"/>
      <w:r w:rsidRPr="001231E3">
        <w:rPr>
          <w:rFonts w:ascii="Times New Roman" w:hAnsi="Times New Roman"/>
          <w:szCs w:val="24"/>
        </w:rPr>
        <w:t>jewelry,  status</w:t>
      </w:r>
      <w:proofErr w:type="gramEnd"/>
      <w:r w:rsidRPr="001231E3">
        <w:rPr>
          <w:rFonts w:ascii="Times New Roman" w:hAnsi="Times New Roman"/>
          <w:szCs w:val="24"/>
        </w:rPr>
        <w:t>. Examples of “counter balanced” [he means symmetrical] winged forms, including prehistoric repairs.</w:t>
      </w:r>
    </w:p>
    <w:p w14:paraId="670A7D92" w14:textId="77777777" w:rsidR="00DD5CF5" w:rsidRPr="001231E3" w:rsidRDefault="00DD5CF5" w:rsidP="00437CBB">
      <w:pPr>
        <w:ind w:right="-720"/>
        <w:rPr>
          <w:rFonts w:ascii="Times New Roman" w:hAnsi="Times New Roman"/>
          <w:szCs w:val="24"/>
        </w:rPr>
      </w:pPr>
    </w:p>
    <w:p w14:paraId="1880381D" w14:textId="77777777" w:rsidR="00DD5CF5" w:rsidRPr="001231E3" w:rsidRDefault="00DD5CF5" w:rsidP="00437CBB">
      <w:pPr>
        <w:ind w:right="-720"/>
        <w:rPr>
          <w:rFonts w:ascii="Times New Roman" w:hAnsi="Times New Roman"/>
          <w:b/>
          <w:szCs w:val="24"/>
        </w:rPr>
      </w:pPr>
      <w:proofErr w:type="spellStart"/>
      <w:r w:rsidRPr="001231E3">
        <w:rPr>
          <w:rFonts w:ascii="Times New Roman" w:hAnsi="Times New Roman"/>
          <w:b/>
          <w:szCs w:val="24"/>
        </w:rPr>
        <w:t>Gehlbach</w:t>
      </w:r>
      <w:proofErr w:type="spellEnd"/>
      <w:r w:rsidRPr="001231E3">
        <w:rPr>
          <w:rFonts w:ascii="Times New Roman" w:hAnsi="Times New Roman"/>
          <w:b/>
          <w:szCs w:val="24"/>
        </w:rPr>
        <w:t>, D.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9F55D7F" w14:textId="77777777" w:rsidR="00DD5CF5" w:rsidRPr="001231E3" w:rsidRDefault="00DD5CF5" w:rsidP="00437CBB">
      <w:pPr>
        <w:ind w:right="-720"/>
        <w:rPr>
          <w:rFonts w:ascii="Times New Roman" w:hAnsi="Times New Roman"/>
          <w:szCs w:val="24"/>
        </w:rPr>
      </w:pPr>
      <w:proofErr w:type="gramStart"/>
      <w:r w:rsidRPr="001231E3">
        <w:rPr>
          <w:rFonts w:ascii="Times New Roman" w:hAnsi="Times New Roman"/>
          <w:szCs w:val="24"/>
        </w:rPr>
        <w:t>2008  Many</w:t>
      </w:r>
      <w:proofErr w:type="gramEnd"/>
      <w:r w:rsidRPr="001231E3">
        <w:rPr>
          <w:rFonts w:ascii="Times New Roman" w:hAnsi="Times New Roman"/>
          <w:szCs w:val="24"/>
        </w:rPr>
        <w:t xml:space="preserve"> Bannerstones are ... Curious Artifacts. </w:t>
      </w:r>
      <w:r w:rsidRPr="001231E3">
        <w:rPr>
          <w:rFonts w:ascii="Times New Roman" w:hAnsi="Times New Roman"/>
          <w:i/>
          <w:szCs w:val="24"/>
        </w:rPr>
        <w:t>Indian Artifact Magazine</w:t>
      </w:r>
      <w:r w:rsidRPr="001231E3">
        <w:rPr>
          <w:rFonts w:ascii="Times New Roman" w:hAnsi="Times New Roman"/>
          <w:szCs w:val="24"/>
        </w:rPr>
        <w:t xml:space="preserve"> 27(2):6-7.</w:t>
      </w:r>
    </w:p>
    <w:p w14:paraId="25108404" w14:textId="77777777" w:rsidR="00DD5CF5" w:rsidRPr="001231E3" w:rsidRDefault="00DD5CF5" w:rsidP="00437CBB">
      <w:pPr>
        <w:ind w:right="-720"/>
        <w:rPr>
          <w:rFonts w:ascii="Times New Roman" w:hAnsi="Times New Roman"/>
          <w:szCs w:val="24"/>
        </w:rPr>
      </w:pPr>
    </w:p>
    <w:p w14:paraId="05A54DBF" w14:textId="77777777" w:rsidR="00DD5CF5" w:rsidRDefault="00DD5CF5" w:rsidP="00437CBB">
      <w:pPr>
        <w:ind w:right="-720"/>
        <w:rPr>
          <w:rFonts w:ascii="Times New Roman" w:hAnsi="Times New Roman"/>
          <w:szCs w:val="24"/>
        </w:rPr>
      </w:pPr>
      <w:r w:rsidRPr="001231E3">
        <w:rPr>
          <w:rFonts w:ascii="Times New Roman" w:hAnsi="Times New Roman"/>
          <w:szCs w:val="24"/>
        </w:rPr>
        <w:t>Mentions theories of use, photos of several types.</w:t>
      </w:r>
    </w:p>
    <w:p w14:paraId="31A44605" w14:textId="77777777" w:rsidR="00235A88" w:rsidRDefault="00235A88" w:rsidP="00437CBB">
      <w:pPr>
        <w:ind w:right="-720"/>
        <w:rPr>
          <w:rFonts w:ascii="Times New Roman" w:hAnsi="Times New Roman"/>
          <w:szCs w:val="24"/>
        </w:rPr>
      </w:pPr>
    </w:p>
    <w:p w14:paraId="061EF90C" w14:textId="77777777" w:rsidR="00235A88" w:rsidRPr="00235A88" w:rsidRDefault="00235A88" w:rsidP="00437CBB">
      <w:pPr>
        <w:ind w:right="-720"/>
        <w:rPr>
          <w:rFonts w:ascii="Times New Roman" w:hAnsi="Times New Roman"/>
          <w:b/>
          <w:szCs w:val="24"/>
        </w:rPr>
      </w:pPr>
      <w:proofErr w:type="spellStart"/>
      <w:r w:rsidRPr="00235A88">
        <w:rPr>
          <w:rFonts w:ascii="Times New Roman" w:hAnsi="Times New Roman"/>
          <w:b/>
          <w:szCs w:val="24"/>
        </w:rPr>
        <w:t>Gehlbach</w:t>
      </w:r>
      <w:proofErr w:type="spellEnd"/>
      <w:r w:rsidRPr="00235A88">
        <w:rPr>
          <w:rFonts w:ascii="Times New Roman" w:hAnsi="Times New Roman"/>
          <w:b/>
          <w:szCs w:val="24"/>
        </w:rPr>
        <w:t>, D. R.</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6D4502EB" w14:textId="77777777" w:rsidR="00235A88" w:rsidRDefault="00235A88" w:rsidP="00437CBB">
      <w:pPr>
        <w:ind w:right="-720"/>
        <w:rPr>
          <w:rFonts w:ascii="Times New Roman" w:hAnsi="Times New Roman"/>
          <w:szCs w:val="24"/>
        </w:rPr>
      </w:pPr>
      <w:proofErr w:type="gramStart"/>
      <w:r>
        <w:rPr>
          <w:rFonts w:ascii="Times New Roman" w:hAnsi="Times New Roman"/>
          <w:szCs w:val="24"/>
        </w:rPr>
        <w:t>2014  Bannerstones</w:t>
      </w:r>
      <w:proofErr w:type="gramEnd"/>
      <w:r>
        <w:rPr>
          <w:rFonts w:ascii="Times New Roman" w:hAnsi="Times New Roman"/>
          <w:szCs w:val="24"/>
        </w:rPr>
        <w:t xml:space="preserve">: Multi-Purpose Tools of the Archaic Indians. </w:t>
      </w:r>
      <w:r w:rsidRPr="00235A88">
        <w:rPr>
          <w:rFonts w:ascii="Times New Roman" w:hAnsi="Times New Roman"/>
          <w:i/>
          <w:szCs w:val="24"/>
        </w:rPr>
        <w:t>Indian Artifact</w:t>
      </w:r>
      <w:r>
        <w:rPr>
          <w:rFonts w:ascii="Times New Roman" w:hAnsi="Times New Roman"/>
          <w:szCs w:val="24"/>
        </w:rPr>
        <w:t xml:space="preserve"> </w:t>
      </w:r>
      <w:r w:rsidRPr="00235A88">
        <w:rPr>
          <w:rFonts w:ascii="Times New Roman" w:hAnsi="Times New Roman"/>
          <w:i/>
          <w:szCs w:val="24"/>
        </w:rPr>
        <w:t>Magazine</w:t>
      </w:r>
      <w:r>
        <w:rPr>
          <w:rFonts w:ascii="Times New Roman" w:hAnsi="Times New Roman"/>
          <w:szCs w:val="24"/>
        </w:rPr>
        <w:t xml:space="preserve"> 33(3):11-13.</w:t>
      </w:r>
    </w:p>
    <w:p w14:paraId="0B8DEF1B" w14:textId="77777777" w:rsidR="00235A88" w:rsidRDefault="00235A88" w:rsidP="00437CBB">
      <w:pPr>
        <w:ind w:right="-720"/>
        <w:rPr>
          <w:rFonts w:ascii="Times New Roman" w:hAnsi="Times New Roman"/>
          <w:szCs w:val="24"/>
        </w:rPr>
      </w:pPr>
    </w:p>
    <w:p w14:paraId="5F1A8A7D" w14:textId="77777777" w:rsidR="00235A88" w:rsidRPr="001231E3" w:rsidRDefault="00235A88" w:rsidP="00437CBB">
      <w:pPr>
        <w:ind w:right="-720"/>
        <w:rPr>
          <w:rFonts w:ascii="Times New Roman" w:hAnsi="Times New Roman"/>
          <w:szCs w:val="24"/>
        </w:rPr>
      </w:pPr>
      <w:r>
        <w:rPr>
          <w:rFonts w:ascii="Times New Roman" w:hAnsi="Times New Roman"/>
          <w:szCs w:val="24"/>
        </w:rPr>
        <w:t>Some are utilitarian forms, but most of exotic material are too nice and too fragile, suggests display and effigy purposes.</w:t>
      </w:r>
    </w:p>
    <w:p w14:paraId="183FD9A5" w14:textId="77777777" w:rsidR="00A74EA6" w:rsidRPr="001231E3" w:rsidRDefault="00A74EA6" w:rsidP="00437CBB">
      <w:pPr>
        <w:ind w:right="-720"/>
        <w:rPr>
          <w:rFonts w:ascii="Times New Roman" w:hAnsi="Times New Roman"/>
          <w:szCs w:val="24"/>
        </w:rPr>
      </w:pPr>
    </w:p>
    <w:p w14:paraId="648D488F" w14:textId="77777777" w:rsidR="00A74EA6" w:rsidRPr="001231E3" w:rsidRDefault="00A74EA6" w:rsidP="00437CBB">
      <w:pPr>
        <w:ind w:right="-720"/>
        <w:rPr>
          <w:rFonts w:ascii="Times New Roman" w:hAnsi="Times New Roman"/>
          <w:b/>
          <w:szCs w:val="24"/>
        </w:rPr>
      </w:pPr>
      <w:r w:rsidRPr="001231E3">
        <w:rPr>
          <w:rFonts w:ascii="Times New Roman" w:hAnsi="Times New Roman"/>
          <w:b/>
          <w:szCs w:val="24"/>
        </w:rPr>
        <w:t>Geib, Phil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B2589F1" w14:textId="77777777" w:rsidR="00A74EA6" w:rsidRPr="001231E3" w:rsidRDefault="00A74EA6" w:rsidP="00437CBB">
      <w:pPr>
        <w:ind w:right="-720"/>
        <w:rPr>
          <w:rFonts w:ascii="Times New Roman" w:hAnsi="Times New Roman"/>
          <w:szCs w:val="24"/>
        </w:rPr>
      </w:pPr>
      <w:proofErr w:type="gramStart"/>
      <w:r w:rsidRPr="001231E3">
        <w:rPr>
          <w:rFonts w:ascii="Times New Roman" w:hAnsi="Times New Roman"/>
          <w:szCs w:val="24"/>
        </w:rPr>
        <w:t>1990  A</w:t>
      </w:r>
      <w:proofErr w:type="gramEnd"/>
      <w:r w:rsidRPr="001231E3">
        <w:rPr>
          <w:rFonts w:ascii="Times New Roman" w:hAnsi="Times New Roman"/>
          <w:szCs w:val="24"/>
        </w:rPr>
        <w:t xml:space="preserve">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Wooden Tool Cache from Lower Glen Canyon. </w:t>
      </w:r>
      <w:r w:rsidRPr="001231E3">
        <w:rPr>
          <w:rFonts w:ascii="Times New Roman" w:hAnsi="Times New Roman"/>
          <w:i/>
          <w:szCs w:val="24"/>
        </w:rPr>
        <w:t>Kiva</w:t>
      </w:r>
      <w:r w:rsidRPr="001231E3">
        <w:rPr>
          <w:rFonts w:ascii="Times New Roman" w:hAnsi="Times New Roman"/>
          <w:szCs w:val="24"/>
        </w:rPr>
        <w:t xml:space="preserve"> 55 (3): 265-277.</w:t>
      </w:r>
    </w:p>
    <w:p w14:paraId="0A299CEC" w14:textId="77777777" w:rsidR="00A74EA6" w:rsidRPr="001231E3" w:rsidRDefault="00A74EA6" w:rsidP="00437CBB">
      <w:pPr>
        <w:ind w:right="-720"/>
        <w:rPr>
          <w:rFonts w:ascii="Times New Roman" w:hAnsi="Times New Roman"/>
          <w:szCs w:val="24"/>
        </w:rPr>
      </w:pPr>
    </w:p>
    <w:p w14:paraId="7975D050" w14:textId="77777777" w:rsidR="00A74EA6" w:rsidRPr="001231E3" w:rsidRDefault="00A74EA6" w:rsidP="00437CBB">
      <w:pPr>
        <w:ind w:right="-720"/>
        <w:rPr>
          <w:rFonts w:ascii="Times New Roman" w:hAnsi="Times New Roman"/>
          <w:szCs w:val="24"/>
        </w:rPr>
      </w:pPr>
      <w:r w:rsidRPr="001231E3">
        <w:rPr>
          <w:rFonts w:ascii="Times New Roman" w:hAnsi="Times New Roman"/>
          <w:szCs w:val="24"/>
        </w:rPr>
        <w:t>Donut Alcove (near Sand Dune Cave). Artifacts in pit. C14 2320 BP + 80 = 760-200 B.C. on piece of juniper bark matting.</w:t>
      </w:r>
      <w:r w:rsidR="00655135" w:rsidRPr="001231E3">
        <w:rPr>
          <w:rFonts w:ascii="Times New Roman" w:hAnsi="Times New Roman"/>
          <w:szCs w:val="24"/>
        </w:rPr>
        <w:t xml:space="preserve"> Digging stick, complete + frag of S-shaped “fending” stick. Frag has battering wear indicating re-use as rabbit stick, complete specimen (and comps) lack, so not originally used as rabbit sticks. Assoc elsewhere with atlatls, suggested use fending off darts “I can attest from personal experience” that it works. Disappear from BM sites with intro of bow and arrow, too fast to fend</w:t>
      </w:r>
      <w:r w:rsidR="00C576D6" w:rsidRPr="001231E3">
        <w:rPr>
          <w:rFonts w:ascii="Times New Roman" w:hAnsi="Times New Roman"/>
          <w:szCs w:val="24"/>
        </w:rPr>
        <w:t>, in BM III</w:t>
      </w:r>
      <w:r w:rsidR="00655135" w:rsidRPr="001231E3">
        <w:rPr>
          <w:rFonts w:ascii="Times New Roman" w:hAnsi="Times New Roman"/>
          <w:szCs w:val="24"/>
        </w:rPr>
        <w:t>.</w:t>
      </w:r>
    </w:p>
    <w:p w14:paraId="37C59150" w14:textId="77777777" w:rsidR="002F0234" w:rsidRPr="001231E3" w:rsidRDefault="002F0234" w:rsidP="00437CBB">
      <w:pPr>
        <w:ind w:right="-720"/>
        <w:rPr>
          <w:rFonts w:ascii="Times New Roman" w:hAnsi="Times New Roman"/>
          <w:szCs w:val="24"/>
        </w:rPr>
      </w:pPr>
    </w:p>
    <w:p w14:paraId="31647478" w14:textId="77777777" w:rsidR="002F0234" w:rsidRPr="001231E3" w:rsidRDefault="002F0234" w:rsidP="00437CBB">
      <w:pPr>
        <w:suppressAutoHyphens/>
        <w:ind w:right="-720"/>
        <w:rPr>
          <w:rFonts w:ascii="Times New Roman" w:hAnsi="Times New Roman"/>
          <w:b/>
          <w:szCs w:val="24"/>
        </w:rPr>
      </w:pPr>
      <w:r w:rsidRPr="001231E3">
        <w:rPr>
          <w:rFonts w:ascii="Times New Roman" w:hAnsi="Times New Roman"/>
          <w:b/>
          <w:szCs w:val="24"/>
        </w:rPr>
        <w:t xml:space="preserve">Geib, </w:t>
      </w:r>
      <w:proofErr w:type="gramStart"/>
      <w:r w:rsidRPr="001231E3">
        <w:rPr>
          <w:rFonts w:ascii="Times New Roman" w:hAnsi="Times New Roman"/>
          <w:b/>
          <w:szCs w:val="24"/>
        </w:rPr>
        <w:t>Phil  R.</w:t>
      </w:r>
      <w:proofErr w:type="gram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5D4E13A" w14:textId="77777777" w:rsidR="002F0234" w:rsidRPr="001231E3" w:rsidRDefault="002F0234" w:rsidP="00437CBB">
      <w:pPr>
        <w:ind w:right="-720"/>
        <w:rPr>
          <w:rFonts w:ascii="Times New Roman" w:hAnsi="Times New Roman"/>
          <w:szCs w:val="24"/>
        </w:rPr>
      </w:pPr>
      <w:proofErr w:type="gramStart"/>
      <w:r w:rsidRPr="001231E3">
        <w:rPr>
          <w:rFonts w:ascii="Times New Roman" w:hAnsi="Times New Roman"/>
          <w:szCs w:val="24"/>
        </w:rPr>
        <w:t>1996  The</w:t>
      </w:r>
      <w:proofErr w:type="gramEnd"/>
      <w:r w:rsidRPr="001231E3">
        <w:rPr>
          <w:rFonts w:ascii="Times New Roman" w:hAnsi="Times New Roman"/>
          <w:szCs w:val="24"/>
        </w:rPr>
        <w:t xml:space="preserve"> Early Agricultural Period: Transition to Farming. In </w:t>
      </w:r>
      <w:r w:rsidRPr="001231E3">
        <w:rPr>
          <w:rFonts w:ascii="Times New Roman" w:hAnsi="Times New Roman"/>
          <w:i/>
          <w:szCs w:val="24"/>
        </w:rPr>
        <w:t>Glen Canyon Revisited</w:t>
      </w:r>
      <w:r w:rsidRPr="001231E3">
        <w:rPr>
          <w:rFonts w:ascii="Times New Roman" w:hAnsi="Times New Roman"/>
          <w:szCs w:val="24"/>
        </w:rPr>
        <w:t xml:space="preserve">, edited by Phil R. Geib, pp. 53-77.  University of Utah Press Anthropological Papers No. 119. </w:t>
      </w:r>
      <w:r w:rsidR="002D7D2B" w:rsidRPr="001231E3">
        <w:rPr>
          <w:rFonts w:ascii="Times New Roman" w:hAnsi="Times New Roman"/>
          <w:szCs w:val="24"/>
        </w:rPr>
        <w:t>Salt Lake City.</w:t>
      </w:r>
    </w:p>
    <w:p w14:paraId="02D172C6" w14:textId="77777777" w:rsidR="002F0234" w:rsidRPr="001231E3" w:rsidRDefault="002F0234" w:rsidP="00437CBB">
      <w:pPr>
        <w:ind w:right="-720"/>
        <w:rPr>
          <w:rFonts w:ascii="Times New Roman" w:hAnsi="Times New Roman"/>
          <w:szCs w:val="24"/>
        </w:rPr>
      </w:pPr>
    </w:p>
    <w:p w14:paraId="382CBD6B" w14:textId="77777777" w:rsidR="002F0234" w:rsidRPr="001231E3" w:rsidRDefault="002F0234" w:rsidP="00437CBB">
      <w:pPr>
        <w:ind w:right="-720"/>
        <w:rPr>
          <w:rFonts w:ascii="Times New Roman" w:hAnsi="Times New Roman"/>
          <w:szCs w:val="24"/>
        </w:rPr>
      </w:pPr>
      <w:r w:rsidRPr="001231E3">
        <w:rPr>
          <w:rFonts w:ascii="Times New Roman" w:hAnsi="Times New Roman"/>
          <w:szCs w:val="24"/>
        </w:rPr>
        <w:t xml:space="preserve">Early dates on SW corn, some from preceramic sites - maize not in northern Colorado Plateau until first centuries AD, up to 1000 </w:t>
      </w:r>
      <w:proofErr w:type="spellStart"/>
      <w:r w:rsidRPr="001231E3">
        <w:rPr>
          <w:rFonts w:ascii="Times New Roman" w:hAnsi="Times New Roman"/>
          <w:szCs w:val="24"/>
        </w:rPr>
        <w:t>yrs</w:t>
      </w:r>
      <w:proofErr w:type="spellEnd"/>
      <w:r w:rsidRPr="001231E3">
        <w:rPr>
          <w:rFonts w:ascii="Times New Roman" w:hAnsi="Times New Roman"/>
          <w:szCs w:val="24"/>
        </w:rPr>
        <w:t xml:space="preserve"> earlier southern CP, and Glen Canyon area fills gap, with southern part using maize by 300 BC</w:t>
      </w:r>
      <w:r w:rsidR="0045268F" w:rsidRPr="001231E3">
        <w:rPr>
          <w:rFonts w:ascii="Times New Roman" w:hAnsi="Times New Roman"/>
          <w:szCs w:val="24"/>
        </w:rPr>
        <w:t xml:space="preserve">, </w:t>
      </w:r>
      <w:proofErr w:type="spellStart"/>
      <w:r w:rsidR="0045268F" w:rsidRPr="001231E3">
        <w:rPr>
          <w:rFonts w:ascii="Times New Roman" w:hAnsi="Times New Roman"/>
          <w:szCs w:val="24"/>
        </w:rPr>
        <w:t>assoc</w:t>
      </w:r>
      <w:proofErr w:type="spellEnd"/>
      <w:r w:rsidR="0045268F" w:rsidRPr="001231E3">
        <w:rPr>
          <w:rFonts w:ascii="Times New Roman" w:hAnsi="Times New Roman"/>
          <w:szCs w:val="24"/>
        </w:rPr>
        <w:t xml:space="preserve"> with White Dog Phase </w:t>
      </w:r>
      <w:proofErr w:type="spellStart"/>
      <w:r w:rsidR="0045268F" w:rsidRPr="001231E3">
        <w:rPr>
          <w:rFonts w:ascii="Times New Roman" w:hAnsi="Times New Roman"/>
          <w:szCs w:val="24"/>
        </w:rPr>
        <w:t>Basketmaker</w:t>
      </w:r>
      <w:proofErr w:type="spellEnd"/>
      <w:r w:rsidR="0045268F" w:rsidRPr="001231E3">
        <w:rPr>
          <w:rFonts w:ascii="Times New Roman" w:hAnsi="Times New Roman"/>
          <w:szCs w:val="24"/>
        </w:rPr>
        <w:t xml:space="preserve"> II culture</w:t>
      </w:r>
      <w:r w:rsidRPr="001231E3">
        <w:rPr>
          <w:rFonts w:ascii="Times New Roman" w:hAnsi="Times New Roman"/>
          <w:szCs w:val="24"/>
        </w:rPr>
        <w:t xml:space="preserve">, </w:t>
      </w:r>
      <w:r w:rsidR="0045268F" w:rsidRPr="001231E3">
        <w:rPr>
          <w:rFonts w:ascii="Times New Roman" w:hAnsi="Times New Roman"/>
          <w:szCs w:val="24"/>
        </w:rPr>
        <w:t xml:space="preserve">northern part not until 100 </w:t>
      </w:r>
      <w:proofErr w:type="gramStart"/>
      <w:r w:rsidR="0045268F" w:rsidRPr="001231E3">
        <w:rPr>
          <w:rFonts w:ascii="Times New Roman" w:hAnsi="Times New Roman"/>
          <w:szCs w:val="24"/>
        </w:rPr>
        <w:t>AD</w:t>
      </w:r>
      <w:proofErr w:type="gramEnd"/>
      <w:r w:rsidR="0045268F" w:rsidRPr="001231E3">
        <w:rPr>
          <w:rFonts w:ascii="Times New Roman" w:hAnsi="Times New Roman"/>
          <w:szCs w:val="24"/>
        </w:rPr>
        <w:t xml:space="preserve">, </w:t>
      </w:r>
      <w:proofErr w:type="spellStart"/>
      <w:r w:rsidR="0045268F" w:rsidRPr="001231E3">
        <w:rPr>
          <w:rFonts w:ascii="Times New Roman" w:hAnsi="Times New Roman"/>
          <w:szCs w:val="24"/>
        </w:rPr>
        <w:t>assoc</w:t>
      </w:r>
      <w:proofErr w:type="spellEnd"/>
      <w:r w:rsidR="0045268F" w:rsidRPr="001231E3">
        <w:rPr>
          <w:rFonts w:ascii="Times New Roman" w:hAnsi="Times New Roman"/>
          <w:szCs w:val="24"/>
        </w:rPr>
        <w:t xml:space="preserve"> with preceramic Fremont culture. So early farming BM intrusion in S, while terminal Archaic adaptation in N of GC, possibly with competition, territorial defense and markers, and warfare in BM sites.</w:t>
      </w:r>
    </w:p>
    <w:p w14:paraId="276B8126" w14:textId="77777777" w:rsidR="0045268F" w:rsidRPr="001231E3" w:rsidRDefault="0045268F" w:rsidP="00437CBB">
      <w:pPr>
        <w:ind w:right="-720"/>
        <w:rPr>
          <w:rFonts w:ascii="Times New Roman" w:hAnsi="Times New Roman"/>
          <w:szCs w:val="24"/>
        </w:rPr>
      </w:pPr>
      <w:r w:rsidRPr="001231E3">
        <w:rPr>
          <w:rFonts w:ascii="Times New Roman" w:hAnsi="Times New Roman"/>
          <w:szCs w:val="24"/>
        </w:rPr>
        <w:t xml:space="preserve">   BM and Elko series </w:t>
      </w:r>
      <w:r w:rsidR="00480750" w:rsidRPr="001231E3">
        <w:rPr>
          <w:rFonts w:ascii="Times New Roman" w:hAnsi="Times New Roman"/>
          <w:szCs w:val="24"/>
        </w:rPr>
        <w:t xml:space="preserve">dart </w:t>
      </w:r>
      <w:r w:rsidRPr="001231E3">
        <w:rPr>
          <w:rFonts w:ascii="Times New Roman" w:hAnsi="Times New Roman"/>
          <w:szCs w:val="24"/>
        </w:rPr>
        <w:t xml:space="preserve">pts </w:t>
      </w:r>
      <w:proofErr w:type="spellStart"/>
      <w:r w:rsidRPr="001231E3">
        <w:rPr>
          <w:rFonts w:ascii="Times New Roman" w:hAnsi="Times New Roman"/>
          <w:szCs w:val="24"/>
        </w:rPr>
        <w:t>similar.</w:t>
      </w:r>
      <w:r w:rsidR="00480750" w:rsidRPr="001231E3">
        <w:rPr>
          <w:rFonts w:ascii="Times New Roman" w:hAnsi="Times New Roman"/>
          <w:szCs w:val="24"/>
        </w:rPr>
        <w:t>but</w:t>
      </w:r>
      <w:proofErr w:type="spellEnd"/>
      <w:r w:rsidR="00480750" w:rsidRPr="001231E3">
        <w:rPr>
          <w:rFonts w:ascii="Times New Roman" w:hAnsi="Times New Roman"/>
          <w:szCs w:val="24"/>
        </w:rPr>
        <w:t xml:space="preserve"> potentially distinguishable, side + corner notched forms. White Dog BM generally curvilinear lanceolate profile (see Sand Dune Cave Cache 1 pts), Elko straight edged, triangular.  BM wide deep notches, tight bind to </w:t>
      </w:r>
      <w:proofErr w:type="spellStart"/>
      <w:r w:rsidR="00480750" w:rsidRPr="001231E3">
        <w:rPr>
          <w:rFonts w:ascii="Times New Roman" w:hAnsi="Times New Roman"/>
          <w:szCs w:val="24"/>
        </w:rPr>
        <w:t>foreshaft</w:t>
      </w:r>
      <w:proofErr w:type="spellEnd"/>
      <w:r w:rsidR="00480750" w:rsidRPr="001231E3">
        <w:rPr>
          <w:rFonts w:ascii="Times New Roman" w:hAnsi="Times New Roman"/>
          <w:szCs w:val="24"/>
        </w:rPr>
        <w:t xml:space="preserve">, often break across notch, but that prevents </w:t>
      </w:r>
      <w:proofErr w:type="spellStart"/>
      <w:r w:rsidR="00480750" w:rsidRPr="001231E3">
        <w:rPr>
          <w:rFonts w:ascii="Times New Roman" w:hAnsi="Times New Roman"/>
          <w:szCs w:val="24"/>
        </w:rPr>
        <w:t>foreshaft</w:t>
      </w:r>
      <w:proofErr w:type="spellEnd"/>
      <w:r w:rsidR="00480750" w:rsidRPr="001231E3">
        <w:rPr>
          <w:rFonts w:ascii="Times New Roman" w:hAnsi="Times New Roman"/>
          <w:szCs w:val="24"/>
        </w:rPr>
        <w:t xml:space="preserve"> damage and leaves </w:t>
      </w:r>
      <w:r w:rsidR="00480750" w:rsidRPr="001231E3">
        <w:rPr>
          <w:rFonts w:ascii="Times New Roman" w:hAnsi="Times New Roman"/>
          <w:szCs w:val="24"/>
        </w:rPr>
        <w:lastRenderedPageBreak/>
        <w:t xml:space="preserve">reworkable point. </w:t>
      </w:r>
    </w:p>
    <w:p w14:paraId="62466006" w14:textId="77777777" w:rsidR="00A11834" w:rsidRPr="001231E3" w:rsidRDefault="00A11834" w:rsidP="00437CBB">
      <w:pPr>
        <w:ind w:right="-720"/>
        <w:rPr>
          <w:rFonts w:ascii="Times New Roman" w:hAnsi="Times New Roman"/>
          <w:szCs w:val="24"/>
        </w:rPr>
      </w:pPr>
      <w:r w:rsidRPr="001231E3">
        <w:rPr>
          <w:rFonts w:ascii="Times New Roman" w:hAnsi="Times New Roman"/>
          <w:szCs w:val="24"/>
        </w:rPr>
        <w:t xml:space="preserve">  Northern earlier bow and arrow represented by Rose Spring or </w:t>
      </w:r>
      <w:proofErr w:type="spellStart"/>
      <w:r w:rsidRPr="001231E3">
        <w:rPr>
          <w:rFonts w:ascii="Times New Roman" w:hAnsi="Times New Roman"/>
          <w:szCs w:val="24"/>
        </w:rPr>
        <w:t>Rosegate</w:t>
      </w:r>
      <w:proofErr w:type="spellEnd"/>
      <w:r w:rsidRPr="001231E3">
        <w:rPr>
          <w:rFonts w:ascii="Times New Roman" w:hAnsi="Times New Roman"/>
          <w:szCs w:val="24"/>
        </w:rPr>
        <w:t xml:space="preserve"> pts and arrow shafts at Cowboy Cave by 100-250 AD, but atlatl continues in southern, represented by many finds of dart pts,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and atlatls but lacking arrow pts in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sites. [The shafts at Cowboy are most important, but he says not directly dated - I consider points alone poor evidence.]  Sunny Beaches site in center GC area, close to sites with BM remains has arrow pts early 1</w:t>
      </w:r>
      <w:r w:rsidRPr="001231E3">
        <w:rPr>
          <w:rFonts w:ascii="Times New Roman" w:hAnsi="Times New Roman"/>
          <w:szCs w:val="24"/>
          <w:vertAlign w:val="superscript"/>
        </w:rPr>
        <w:t>st</w:t>
      </w:r>
      <w:r w:rsidRPr="001231E3">
        <w:rPr>
          <w:rFonts w:ascii="Times New Roman" w:hAnsi="Times New Roman"/>
          <w:szCs w:val="24"/>
        </w:rPr>
        <w:t xml:space="preserve"> mil AD. [They are small, but in form look sim to what he calls Sand Dune Cave pts (Archaic) - long ovoid to </w:t>
      </w:r>
      <w:proofErr w:type="spellStart"/>
      <w:r w:rsidRPr="001231E3">
        <w:rPr>
          <w:rFonts w:ascii="Times New Roman" w:hAnsi="Times New Roman"/>
          <w:szCs w:val="24"/>
        </w:rPr>
        <w:t>triang</w:t>
      </w:r>
      <w:proofErr w:type="spellEnd"/>
      <w:r w:rsidRPr="001231E3">
        <w:rPr>
          <w:rFonts w:ascii="Times New Roman" w:hAnsi="Times New Roman"/>
          <w:szCs w:val="24"/>
        </w:rPr>
        <w:t xml:space="preserve"> w wide side or corner notches]</w:t>
      </w:r>
      <w:r w:rsidR="00896C29" w:rsidRPr="001231E3">
        <w:rPr>
          <w:rFonts w:ascii="Times New Roman" w:hAnsi="Times New Roman"/>
          <w:szCs w:val="24"/>
        </w:rPr>
        <w:t xml:space="preserve">. Suggested atlatl = BM, early bow = ancestral Fremont, but other finds suggest arrow pts also </w:t>
      </w:r>
      <w:proofErr w:type="spellStart"/>
      <w:r w:rsidR="00896C29" w:rsidRPr="001231E3">
        <w:rPr>
          <w:rFonts w:ascii="Times New Roman" w:hAnsi="Times New Roman"/>
          <w:szCs w:val="24"/>
        </w:rPr>
        <w:t>assoc</w:t>
      </w:r>
      <w:proofErr w:type="spellEnd"/>
      <w:r w:rsidR="00896C29" w:rsidRPr="001231E3">
        <w:rPr>
          <w:rFonts w:ascii="Times New Roman" w:hAnsi="Times New Roman"/>
          <w:szCs w:val="24"/>
        </w:rPr>
        <w:t xml:space="preserve"> w Obelisk Grey (BM) pottery and turkeys. [So still not clear what’s what.]</w:t>
      </w:r>
    </w:p>
    <w:p w14:paraId="40DEC27C" w14:textId="77777777" w:rsidR="00896C29" w:rsidRPr="001231E3" w:rsidRDefault="00896C29" w:rsidP="00437CBB">
      <w:pPr>
        <w:ind w:right="-720"/>
        <w:rPr>
          <w:rFonts w:ascii="Times New Roman" w:hAnsi="Times New Roman"/>
          <w:szCs w:val="24"/>
        </w:rPr>
      </w:pPr>
      <w:r w:rsidRPr="001231E3">
        <w:rPr>
          <w:rFonts w:ascii="Times New Roman" w:hAnsi="Times New Roman"/>
          <w:szCs w:val="24"/>
        </w:rPr>
        <w:t xml:space="preserve">   S-shaped fending sticks, photo of 2 from Donut Alcove, refs, suggest ritualized warfare.</w:t>
      </w:r>
    </w:p>
    <w:p w14:paraId="3CD7F600" w14:textId="77777777" w:rsidR="0084165A" w:rsidRPr="001231E3" w:rsidRDefault="0084165A" w:rsidP="00437CBB">
      <w:pPr>
        <w:ind w:right="-720"/>
        <w:rPr>
          <w:rFonts w:ascii="Times New Roman" w:hAnsi="Times New Roman"/>
          <w:szCs w:val="24"/>
        </w:rPr>
      </w:pPr>
    </w:p>
    <w:p w14:paraId="44052781" w14:textId="77777777" w:rsidR="0084165A" w:rsidRPr="001231E3" w:rsidRDefault="0084165A" w:rsidP="00437CBB">
      <w:pPr>
        <w:pStyle w:val="Heading2"/>
        <w:suppressAutoHyphens/>
        <w:ind w:right="-720"/>
        <w:rPr>
          <w:rFonts w:ascii="Times New Roman" w:eastAsia="Times" w:hAnsi="Times New Roman"/>
          <w:b/>
          <w:bCs/>
          <w:szCs w:val="24"/>
          <w:u w:val="none"/>
        </w:rPr>
      </w:pPr>
      <w:r w:rsidRPr="001231E3">
        <w:rPr>
          <w:rFonts w:ascii="Times New Roman" w:eastAsia="Times" w:hAnsi="Times New Roman"/>
          <w:b/>
          <w:bCs/>
          <w:szCs w:val="24"/>
          <w:u w:val="none"/>
        </w:rPr>
        <w:t xml:space="preserve">Geib, Phil R. </w:t>
      </w:r>
      <w:r w:rsidRPr="001231E3">
        <w:rPr>
          <w:rFonts w:ascii="Times New Roman" w:eastAsia="Times" w:hAnsi="Times New Roman"/>
          <w:b/>
          <w:bCs/>
          <w:szCs w:val="24"/>
          <w:u w:val="none"/>
        </w:rPr>
        <w:tab/>
      </w:r>
      <w:r w:rsidRPr="001231E3">
        <w:rPr>
          <w:rFonts w:ascii="Times New Roman" w:eastAsia="Times" w:hAnsi="Times New Roman"/>
          <w:b/>
          <w:bCs/>
          <w:szCs w:val="24"/>
          <w:u w:val="none"/>
        </w:rPr>
        <w:tab/>
      </w:r>
      <w:r w:rsidRPr="001231E3">
        <w:rPr>
          <w:rFonts w:ascii="Times New Roman" w:eastAsia="Times" w:hAnsi="Times New Roman"/>
          <w:b/>
          <w:bCs/>
          <w:szCs w:val="24"/>
          <w:u w:val="none"/>
        </w:rPr>
        <w:tab/>
      </w:r>
      <w:r w:rsidRPr="001231E3">
        <w:rPr>
          <w:rFonts w:ascii="Times New Roman" w:eastAsia="Times" w:hAnsi="Times New Roman"/>
          <w:b/>
          <w:bCs/>
          <w:szCs w:val="24"/>
          <w:u w:val="none"/>
        </w:rPr>
        <w:tab/>
      </w:r>
      <w:r w:rsidRPr="001231E3">
        <w:rPr>
          <w:rFonts w:ascii="Times New Roman" w:eastAsia="Times" w:hAnsi="Times New Roman"/>
          <w:b/>
          <w:bCs/>
          <w:szCs w:val="24"/>
          <w:u w:val="none"/>
        </w:rPr>
        <w:tab/>
      </w:r>
      <w:r w:rsidRPr="001231E3">
        <w:rPr>
          <w:rFonts w:ascii="Times New Roman" w:eastAsia="Times" w:hAnsi="Times New Roman"/>
          <w:b/>
          <w:bCs/>
          <w:szCs w:val="24"/>
          <w:u w:val="none"/>
        </w:rPr>
        <w:tab/>
      </w:r>
      <w:r w:rsidRPr="001231E3">
        <w:rPr>
          <w:rFonts w:ascii="Times New Roman" w:eastAsia="Times" w:hAnsi="Times New Roman"/>
          <w:b/>
          <w:bCs/>
          <w:szCs w:val="24"/>
          <w:u w:val="none"/>
        </w:rPr>
        <w:tab/>
      </w:r>
      <w:r w:rsidRPr="001231E3">
        <w:rPr>
          <w:rFonts w:ascii="Times New Roman" w:eastAsia="Times" w:hAnsi="Times New Roman"/>
          <w:b/>
          <w:bCs/>
          <w:szCs w:val="24"/>
          <w:u w:val="none"/>
        </w:rPr>
        <w:tab/>
      </w:r>
      <w:r w:rsidRPr="001231E3">
        <w:rPr>
          <w:rFonts w:ascii="Times New Roman" w:eastAsia="Times" w:hAnsi="Times New Roman"/>
          <w:b/>
          <w:bCs/>
          <w:szCs w:val="24"/>
          <w:u w:val="none"/>
        </w:rPr>
        <w:tab/>
        <w:t>o</w:t>
      </w:r>
    </w:p>
    <w:p w14:paraId="14C960F9" w14:textId="77777777" w:rsidR="0084165A" w:rsidRPr="001231E3" w:rsidRDefault="0084165A" w:rsidP="00437CBB">
      <w:pPr>
        <w:suppressAutoHyphens/>
        <w:ind w:right="-720"/>
        <w:rPr>
          <w:rFonts w:ascii="Times New Roman" w:hAnsi="Times New Roman"/>
          <w:szCs w:val="24"/>
        </w:rPr>
      </w:pPr>
      <w:proofErr w:type="gramStart"/>
      <w:r w:rsidRPr="001231E3">
        <w:rPr>
          <w:rFonts w:ascii="Times New Roman" w:hAnsi="Times New Roman"/>
          <w:szCs w:val="24"/>
        </w:rPr>
        <w:t xml:space="preserve">2002  </w:t>
      </w:r>
      <w:proofErr w:type="spellStart"/>
      <w:r w:rsidRPr="001231E3">
        <w:rPr>
          <w:rFonts w:ascii="Times New Roman" w:hAnsi="Times New Roman"/>
          <w:szCs w:val="24"/>
        </w:rPr>
        <w:t>Basketmaker</w:t>
      </w:r>
      <w:proofErr w:type="spellEnd"/>
      <w:proofErr w:type="gramEnd"/>
      <w:r w:rsidRPr="001231E3">
        <w:rPr>
          <w:rFonts w:ascii="Times New Roman" w:hAnsi="Times New Roman"/>
          <w:szCs w:val="24"/>
        </w:rPr>
        <w:t xml:space="preserve"> II Horn Flakers and Dart Point Production: Technological Change at the Agricultural Transition. In </w:t>
      </w:r>
      <w:r w:rsidRPr="001231E3">
        <w:rPr>
          <w:rFonts w:ascii="Times New Roman" w:hAnsi="Times New Roman"/>
          <w:i/>
          <w:szCs w:val="24"/>
        </w:rPr>
        <w:t>Traditions, Translations, and Technologies: Themes in Southwest Archaeology in the Year 2000</w:t>
      </w:r>
      <w:r w:rsidRPr="001231E3">
        <w:rPr>
          <w:rFonts w:ascii="Times New Roman" w:hAnsi="Times New Roman"/>
          <w:szCs w:val="24"/>
        </w:rPr>
        <w:t xml:space="preserve">, S. H. </w:t>
      </w:r>
      <w:proofErr w:type="spellStart"/>
      <w:r w:rsidRPr="001231E3">
        <w:rPr>
          <w:rFonts w:ascii="Times New Roman" w:hAnsi="Times New Roman"/>
          <w:szCs w:val="24"/>
        </w:rPr>
        <w:t>Schlanger</w:t>
      </w:r>
      <w:proofErr w:type="spellEnd"/>
      <w:r w:rsidRPr="001231E3">
        <w:rPr>
          <w:rFonts w:ascii="Times New Roman" w:hAnsi="Times New Roman"/>
          <w:szCs w:val="24"/>
        </w:rPr>
        <w:t xml:space="preserve"> ed., pp. 272-306. University of Colorado, Boulder.</w:t>
      </w:r>
    </w:p>
    <w:p w14:paraId="0C99F385" w14:textId="77777777" w:rsidR="0084165A" w:rsidRPr="001231E3" w:rsidRDefault="0084165A" w:rsidP="00437CBB">
      <w:pPr>
        <w:suppressAutoHyphens/>
        <w:ind w:right="-720"/>
        <w:rPr>
          <w:rFonts w:ascii="Times New Roman" w:hAnsi="Times New Roman"/>
          <w:szCs w:val="24"/>
        </w:rPr>
      </w:pPr>
    </w:p>
    <w:p w14:paraId="091FFE9A" w14:textId="77777777" w:rsidR="0084165A" w:rsidRPr="001231E3" w:rsidRDefault="0084165A" w:rsidP="00437CBB">
      <w:pPr>
        <w:suppressAutoHyphens/>
        <w:ind w:right="-720"/>
        <w:rPr>
          <w:rFonts w:ascii="Times New Roman" w:hAnsi="Times New Roman"/>
          <w:szCs w:val="24"/>
        </w:rPr>
      </w:pPr>
      <w:r w:rsidRPr="001231E3">
        <w:rPr>
          <w:rFonts w:ascii="Times New Roman" w:hAnsi="Times New Roman"/>
          <w:szCs w:val="24"/>
        </w:rPr>
        <w:t>Experiments a</w:t>
      </w:r>
      <w:r w:rsidR="00D0641A" w:rsidRPr="001231E3">
        <w:rPr>
          <w:rFonts w:ascii="Times New Roman" w:hAnsi="Times New Roman"/>
          <w:szCs w:val="24"/>
        </w:rPr>
        <w:t>nd microwear show that horn rod</w:t>
      </w:r>
      <w:r w:rsidRPr="001231E3">
        <w:rPr>
          <w:rFonts w:ascii="Times New Roman" w:hAnsi="Times New Roman"/>
          <w:szCs w:val="24"/>
        </w:rPr>
        <w:t xml:space="preserve"> “gaming pieces” in Sand Dune Cave cache are </w:t>
      </w:r>
      <w:proofErr w:type="gramStart"/>
      <w:r w:rsidRPr="001231E3">
        <w:rPr>
          <w:rFonts w:ascii="Times New Roman" w:hAnsi="Times New Roman"/>
          <w:szCs w:val="24"/>
        </w:rPr>
        <w:t>actually knapping</w:t>
      </w:r>
      <w:proofErr w:type="gramEnd"/>
      <w:r w:rsidRPr="001231E3">
        <w:rPr>
          <w:rFonts w:ascii="Times New Roman" w:hAnsi="Times New Roman"/>
          <w:szCs w:val="24"/>
        </w:rPr>
        <w:t xml:space="preserve"> punches for </w:t>
      </w:r>
      <w:proofErr w:type="spellStart"/>
      <w:r w:rsidRPr="001231E3">
        <w:rPr>
          <w:rFonts w:ascii="Times New Roman" w:hAnsi="Times New Roman"/>
          <w:szCs w:val="24"/>
        </w:rPr>
        <w:t>manuf</w:t>
      </w:r>
      <w:proofErr w:type="spellEnd"/>
      <w:r w:rsidRPr="001231E3">
        <w:rPr>
          <w:rFonts w:ascii="Times New Roman" w:hAnsi="Times New Roman"/>
          <w:szCs w:val="24"/>
        </w:rPr>
        <w:t xml:space="preserve"> of dart pts. SDC cache included hafted and unfinished pts.</w:t>
      </w:r>
    </w:p>
    <w:p w14:paraId="2B76FFC9" w14:textId="77777777" w:rsidR="0084165A" w:rsidRPr="001231E3" w:rsidRDefault="0084165A" w:rsidP="00437CBB">
      <w:pPr>
        <w:suppressAutoHyphens/>
        <w:ind w:right="-720"/>
        <w:rPr>
          <w:rFonts w:ascii="Times New Roman" w:hAnsi="Times New Roman"/>
          <w:szCs w:val="24"/>
        </w:rPr>
      </w:pPr>
    </w:p>
    <w:p w14:paraId="0F3F9172" w14:textId="77777777" w:rsidR="0084165A" w:rsidRPr="001231E3" w:rsidRDefault="0084165A" w:rsidP="00437CBB">
      <w:pPr>
        <w:pStyle w:val="BodyText3"/>
        <w:suppressAutoHyphens/>
        <w:ind w:right="-720"/>
        <w:rPr>
          <w:rFonts w:eastAsia="Times"/>
          <w:bCs/>
          <w:szCs w:val="24"/>
        </w:rPr>
      </w:pPr>
      <w:r w:rsidRPr="001231E3">
        <w:rPr>
          <w:rFonts w:eastAsia="Times"/>
          <w:bCs/>
          <w:szCs w:val="24"/>
        </w:rPr>
        <w:t>Geib, Phil R.</w:t>
      </w:r>
      <w:r w:rsidRPr="001231E3">
        <w:rPr>
          <w:rFonts w:eastAsia="Times"/>
          <w:bCs/>
          <w:szCs w:val="24"/>
        </w:rPr>
        <w:tab/>
      </w:r>
      <w:r w:rsidRPr="001231E3">
        <w:rPr>
          <w:rFonts w:eastAsia="Times"/>
          <w:bCs/>
          <w:szCs w:val="24"/>
        </w:rPr>
        <w:tab/>
      </w:r>
      <w:r w:rsidRPr="001231E3">
        <w:rPr>
          <w:rFonts w:eastAsia="Times"/>
          <w:bCs/>
          <w:szCs w:val="24"/>
        </w:rPr>
        <w:tab/>
      </w:r>
      <w:r w:rsidRPr="001231E3">
        <w:rPr>
          <w:rFonts w:eastAsia="Times"/>
          <w:bCs/>
          <w:szCs w:val="24"/>
        </w:rPr>
        <w:tab/>
      </w:r>
      <w:r w:rsidRPr="001231E3">
        <w:rPr>
          <w:rFonts w:eastAsia="Times"/>
          <w:bCs/>
          <w:szCs w:val="24"/>
        </w:rPr>
        <w:tab/>
      </w:r>
      <w:r w:rsidRPr="001231E3">
        <w:rPr>
          <w:rFonts w:eastAsia="Times"/>
          <w:bCs/>
          <w:szCs w:val="24"/>
        </w:rPr>
        <w:tab/>
      </w:r>
      <w:r w:rsidRPr="001231E3">
        <w:rPr>
          <w:rFonts w:eastAsia="Times"/>
          <w:bCs/>
          <w:szCs w:val="24"/>
        </w:rPr>
        <w:tab/>
        <w:t>o</w:t>
      </w:r>
    </w:p>
    <w:p w14:paraId="14BB8A93" w14:textId="77777777" w:rsidR="0084165A" w:rsidRPr="001231E3" w:rsidRDefault="0084165A" w:rsidP="00437CBB">
      <w:pPr>
        <w:suppressAutoHyphens/>
        <w:ind w:right="-720"/>
        <w:rPr>
          <w:rFonts w:ascii="Times New Roman" w:hAnsi="Times New Roman"/>
          <w:szCs w:val="24"/>
        </w:rPr>
      </w:pPr>
      <w:proofErr w:type="gramStart"/>
      <w:r w:rsidRPr="001231E3">
        <w:rPr>
          <w:rFonts w:ascii="Times New Roman" w:hAnsi="Times New Roman"/>
          <w:szCs w:val="24"/>
        </w:rPr>
        <w:t>2004  AMS</w:t>
      </w:r>
      <w:proofErr w:type="gramEnd"/>
      <w:r w:rsidRPr="001231E3">
        <w:rPr>
          <w:rFonts w:ascii="Times New Roman" w:hAnsi="Times New Roman"/>
          <w:szCs w:val="24"/>
        </w:rPr>
        <w:t xml:space="preserve"> Dating of a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Hunter’s Bag (Cache 1) from Sand Dune Cave, Utah. </w:t>
      </w:r>
      <w:r w:rsidRPr="001231E3">
        <w:rPr>
          <w:rFonts w:ascii="Times New Roman" w:hAnsi="Times New Roman"/>
          <w:i/>
          <w:szCs w:val="24"/>
        </w:rPr>
        <w:t>Kiva</w:t>
      </w:r>
      <w:r w:rsidRPr="001231E3">
        <w:rPr>
          <w:rFonts w:ascii="Times New Roman" w:hAnsi="Times New Roman"/>
          <w:szCs w:val="24"/>
        </w:rPr>
        <w:t xml:space="preserve"> 69(3):271-282.</w:t>
      </w:r>
    </w:p>
    <w:p w14:paraId="79BFD9CE" w14:textId="77777777" w:rsidR="0084165A" w:rsidRPr="001231E3" w:rsidRDefault="0084165A" w:rsidP="00437CBB">
      <w:pPr>
        <w:suppressAutoHyphens/>
        <w:ind w:right="-720"/>
        <w:rPr>
          <w:rFonts w:ascii="Times New Roman" w:hAnsi="Times New Roman"/>
          <w:szCs w:val="24"/>
        </w:rPr>
      </w:pPr>
    </w:p>
    <w:p w14:paraId="50139AB6" w14:textId="77777777" w:rsidR="0084165A" w:rsidRPr="001231E3" w:rsidRDefault="0084165A" w:rsidP="00437CBB">
      <w:pPr>
        <w:suppressAutoHyphens/>
        <w:ind w:right="-720"/>
        <w:rPr>
          <w:rFonts w:ascii="Times New Roman" w:hAnsi="Times New Roman"/>
          <w:szCs w:val="24"/>
        </w:rPr>
      </w:pPr>
      <w:r w:rsidRPr="001231E3">
        <w:rPr>
          <w:rFonts w:ascii="Times New Roman" w:hAnsi="Times New Roman"/>
          <w:szCs w:val="24"/>
        </w:rPr>
        <w:t xml:space="preserve">A.D. </w:t>
      </w:r>
      <w:proofErr w:type="spellStart"/>
      <w:r w:rsidRPr="001231E3">
        <w:rPr>
          <w:rFonts w:ascii="Times New Roman" w:hAnsi="Times New Roman"/>
          <w:szCs w:val="24"/>
        </w:rPr>
        <w:t>cal</w:t>
      </w:r>
      <w:proofErr w:type="spellEnd"/>
      <w:r w:rsidRPr="001231E3">
        <w:rPr>
          <w:rFonts w:ascii="Times New Roman" w:hAnsi="Times New Roman"/>
          <w:szCs w:val="24"/>
        </w:rPr>
        <w:t xml:space="preserve"> 80-330, late BM II</w:t>
      </w:r>
      <w:r w:rsidR="00221E15" w:rsidRPr="001231E3">
        <w:rPr>
          <w:rFonts w:ascii="Times New Roman" w:hAnsi="Times New Roman"/>
          <w:szCs w:val="24"/>
        </w:rPr>
        <w:t xml:space="preserve"> AMS dates on dog skin, prairie dog skin, and yucca fiber from bags</w:t>
      </w:r>
      <w:r w:rsidRPr="001231E3">
        <w:rPr>
          <w:rFonts w:ascii="Times New Roman" w:hAnsi="Times New Roman"/>
          <w:szCs w:val="24"/>
        </w:rPr>
        <w:t xml:space="preserve">. Cache includes dart points, some hafted on </w:t>
      </w:r>
      <w:proofErr w:type="spellStart"/>
      <w:r w:rsidRPr="001231E3">
        <w:rPr>
          <w:rFonts w:ascii="Times New Roman" w:hAnsi="Times New Roman"/>
          <w:szCs w:val="24"/>
        </w:rPr>
        <w:t>foreshafts</w:t>
      </w:r>
      <w:proofErr w:type="spellEnd"/>
      <w:r w:rsidRPr="001231E3">
        <w:rPr>
          <w:rFonts w:ascii="Times New Roman" w:hAnsi="Times New Roman"/>
          <w:szCs w:val="24"/>
        </w:rPr>
        <w:t>, unfinished points, knapping tools including mt sheep horn punches.</w:t>
      </w:r>
    </w:p>
    <w:p w14:paraId="1B232118" w14:textId="77777777" w:rsidR="00CC6F7A" w:rsidRPr="001231E3" w:rsidRDefault="00CC6F7A" w:rsidP="00437CBB">
      <w:pPr>
        <w:suppressAutoHyphens/>
        <w:ind w:right="-720"/>
        <w:rPr>
          <w:rFonts w:ascii="Times New Roman" w:hAnsi="Times New Roman"/>
          <w:szCs w:val="24"/>
        </w:rPr>
      </w:pPr>
    </w:p>
    <w:p w14:paraId="2DB95B8E" w14:textId="77777777" w:rsidR="00CC6F7A" w:rsidRPr="001231E3" w:rsidRDefault="00CC6F7A" w:rsidP="00437CBB">
      <w:pPr>
        <w:suppressAutoHyphens/>
        <w:ind w:right="-720"/>
        <w:rPr>
          <w:rFonts w:ascii="Times New Roman" w:hAnsi="Times New Roman"/>
          <w:b/>
          <w:szCs w:val="24"/>
        </w:rPr>
      </w:pPr>
      <w:r w:rsidRPr="001231E3">
        <w:rPr>
          <w:rFonts w:ascii="Times New Roman" w:hAnsi="Times New Roman"/>
          <w:b/>
          <w:szCs w:val="24"/>
        </w:rPr>
        <w:t>Geib, Phil R.</w:t>
      </w:r>
      <w:r w:rsidRPr="001231E3">
        <w:rPr>
          <w:rFonts w:ascii="Times New Roman" w:hAnsi="Times New Roman"/>
          <w:b/>
          <w:szCs w:val="24"/>
        </w:rPr>
        <w:tab/>
      </w:r>
      <w:r w:rsidR="009D68B2" w:rsidRPr="001231E3">
        <w:rPr>
          <w:rFonts w:ascii="Times New Roman" w:hAnsi="Times New Roman"/>
          <w:b/>
          <w:szCs w:val="24"/>
        </w:rPr>
        <w:tab/>
      </w:r>
      <w:r w:rsidR="009D68B2" w:rsidRPr="001231E3">
        <w:rPr>
          <w:rFonts w:ascii="Times New Roman" w:hAnsi="Times New Roman"/>
          <w:b/>
          <w:szCs w:val="24"/>
        </w:rPr>
        <w:tab/>
        <w:t>pdf</w:t>
      </w:r>
      <w:r w:rsidRPr="001231E3">
        <w:rPr>
          <w:rFonts w:ascii="Times New Roman" w:hAnsi="Times New Roman"/>
          <w:b/>
          <w:szCs w:val="24"/>
        </w:rPr>
        <w:tab/>
      </w:r>
      <w:r w:rsidRPr="001231E3">
        <w:rPr>
          <w:rFonts w:ascii="Times New Roman" w:hAnsi="Times New Roman"/>
          <w:b/>
          <w:szCs w:val="24"/>
        </w:rPr>
        <w:tab/>
      </w:r>
    </w:p>
    <w:p w14:paraId="3AFA1527" w14:textId="77777777" w:rsidR="00CC6F7A" w:rsidRPr="001231E3" w:rsidRDefault="00816A47" w:rsidP="00437CBB">
      <w:pPr>
        <w:suppressAutoHyphens/>
        <w:ind w:right="-720"/>
        <w:rPr>
          <w:rFonts w:ascii="Times New Roman" w:hAnsi="Times New Roman"/>
          <w:szCs w:val="24"/>
        </w:rPr>
      </w:pPr>
      <w:proofErr w:type="gramStart"/>
      <w:r w:rsidRPr="001231E3">
        <w:rPr>
          <w:rFonts w:ascii="Times New Roman" w:hAnsi="Times New Roman"/>
          <w:szCs w:val="24"/>
        </w:rPr>
        <w:t>2011</w:t>
      </w:r>
      <w:r w:rsidR="00CC6F7A" w:rsidRPr="001231E3">
        <w:rPr>
          <w:rFonts w:ascii="Times New Roman" w:hAnsi="Times New Roman"/>
          <w:szCs w:val="24"/>
        </w:rPr>
        <w:t xml:space="preserve">  </w:t>
      </w:r>
      <w:r w:rsidR="00CC6F7A" w:rsidRPr="001231E3">
        <w:rPr>
          <w:rFonts w:ascii="Times New Roman" w:hAnsi="Times New Roman"/>
          <w:i/>
          <w:szCs w:val="24"/>
        </w:rPr>
        <w:t>Foragers</w:t>
      </w:r>
      <w:proofErr w:type="gramEnd"/>
      <w:r w:rsidR="00CC6F7A" w:rsidRPr="001231E3">
        <w:rPr>
          <w:rFonts w:ascii="Times New Roman" w:hAnsi="Times New Roman"/>
          <w:i/>
          <w:szCs w:val="24"/>
        </w:rPr>
        <w:t xml:space="preserve"> and Farmers of the Northern Kayenta Region: Excavations Along the Navajo Mountain Road</w:t>
      </w:r>
      <w:r w:rsidR="00CC6F7A" w:rsidRPr="001231E3">
        <w:rPr>
          <w:rFonts w:ascii="Times New Roman" w:hAnsi="Times New Roman"/>
          <w:szCs w:val="24"/>
        </w:rPr>
        <w:t>. University of Utah Press, Salt Lake City.</w:t>
      </w:r>
    </w:p>
    <w:p w14:paraId="270A4659" w14:textId="77777777" w:rsidR="00CC6F7A" w:rsidRPr="001231E3" w:rsidRDefault="00CC6F7A" w:rsidP="00437CBB">
      <w:pPr>
        <w:suppressAutoHyphens/>
        <w:ind w:right="-720"/>
        <w:rPr>
          <w:rFonts w:ascii="Times New Roman" w:hAnsi="Times New Roman"/>
          <w:szCs w:val="24"/>
        </w:rPr>
      </w:pPr>
    </w:p>
    <w:p w14:paraId="50397B41" w14:textId="77777777" w:rsidR="00CC6F7A" w:rsidRPr="001231E3" w:rsidRDefault="004A1969" w:rsidP="00437CBB">
      <w:pPr>
        <w:suppressAutoHyphens/>
        <w:ind w:right="-720"/>
        <w:rPr>
          <w:rFonts w:ascii="Times New Roman" w:hAnsi="Times New Roman"/>
          <w:szCs w:val="24"/>
        </w:rPr>
      </w:pPr>
      <w:r w:rsidRPr="001231E3">
        <w:rPr>
          <w:rFonts w:ascii="Times New Roman" w:hAnsi="Times New Roman"/>
          <w:szCs w:val="24"/>
        </w:rPr>
        <w:t>From Archaic to Pueblo, 33 s</w:t>
      </w:r>
      <w:r w:rsidR="00CC6F7A" w:rsidRPr="001231E3">
        <w:rPr>
          <w:rFonts w:ascii="Times New Roman" w:hAnsi="Times New Roman"/>
          <w:szCs w:val="24"/>
        </w:rPr>
        <w:t xml:space="preserve">ites along N16 in AZ and UT. </w:t>
      </w:r>
      <w:r w:rsidRPr="001231E3">
        <w:rPr>
          <w:rFonts w:ascii="Times New Roman" w:hAnsi="Times New Roman"/>
          <w:szCs w:val="24"/>
        </w:rPr>
        <w:t>Cultural chronology and overview. Chert types and sources.</w:t>
      </w:r>
    </w:p>
    <w:p w14:paraId="483A4BEC" w14:textId="77777777" w:rsidR="00365FD9" w:rsidRPr="001231E3" w:rsidRDefault="00365FD9" w:rsidP="00437CBB">
      <w:pPr>
        <w:suppressAutoHyphens/>
        <w:ind w:right="-720"/>
        <w:rPr>
          <w:rFonts w:ascii="Times New Roman" w:hAnsi="Times New Roman"/>
          <w:szCs w:val="24"/>
        </w:rPr>
      </w:pPr>
      <w:r w:rsidRPr="001231E3">
        <w:rPr>
          <w:rFonts w:ascii="Times New Roman" w:hAnsi="Times New Roman"/>
          <w:szCs w:val="24"/>
        </w:rPr>
        <w:tab/>
        <w:t>Atlatl Rock Cave - shelter with oversized atlatl petr</w:t>
      </w:r>
      <w:r w:rsidR="009D68B2" w:rsidRPr="001231E3">
        <w:rPr>
          <w:rFonts w:ascii="Times New Roman" w:hAnsi="Times New Roman"/>
          <w:szCs w:val="24"/>
        </w:rPr>
        <w:t>oglyph [no picture], damaged by looters. Early Archaic, BM, and Pueblo occupations.</w:t>
      </w:r>
    </w:p>
    <w:p w14:paraId="7F7F785E" w14:textId="77777777" w:rsidR="009D68B2" w:rsidRPr="001231E3" w:rsidRDefault="009D68B2" w:rsidP="00437CBB">
      <w:pPr>
        <w:suppressAutoHyphens/>
        <w:ind w:right="-720"/>
        <w:rPr>
          <w:rFonts w:ascii="Times New Roman" w:hAnsi="Times New Roman"/>
          <w:szCs w:val="24"/>
        </w:rPr>
      </w:pPr>
      <w:r w:rsidRPr="001231E3">
        <w:rPr>
          <w:rFonts w:ascii="Times New Roman" w:hAnsi="Times New Roman"/>
          <w:szCs w:val="24"/>
        </w:rPr>
        <w:tab/>
        <w:t xml:space="preserve">Mountainview - open site, transitional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 III, </w:t>
      </w:r>
      <w:proofErr w:type="spellStart"/>
      <w:r w:rsidRPr="001231E3">
        <w:rPr>
          <w:rFonts w:ascii="Times New Roman" w:hAnsi="Times New Roman"/>
          <w:szCs w:val="24"/>
        </w:rPr>
        <w:t>pithouse</w:t>
      </w:r>
      <w:proofErr w:type="spellEnd"/>
      <w:r w:rsidRPr="001231E3">
        <w:rPr>
          <w:rFonts w:ascii="Times New Roman" w:hAnsi="Times New Roman"/>
          <w:szCs w:val="24"/>
        </w:rPr>
        <w:t>, midden, outdoor hearths.</w:t>
      </w:r>
      <w:r w:rsidR="00C37FAA" w:rsidRPr="001231E3">
        <w:rPr>
          <w:rFonts w:ascii="Times New Roman" w:hAnsi="Times New Roman"/>
          <w:szCs w:val="24"/>
        </w:rPr>
        <w:t xml:space="preserve"> Six AMS corn dates 220-350 AD. Plain brownware pottery, arrow-sized points (early for BMIII) and one atlatl weight.</w:t>
      </w:r>
    </w:p>
    <w:p w14:paraId="5839B3F8" w14:textId="77777777" w:rsidR="00CC6F7A" w:rsidRPr="001231E3" w:rsidRDefault="00C37FAA" w:rsidP="00437CBB">
      <w:pPr>
        <w:suppressAutoHyphens/>
        <w:ind w:right="-720"/>
        <w:rPr>
          <w:rFonts w:ascii="Times New Roman" w:hAnsi="Times New Roman"/>
          <w:szCs w:val="24"/>
        </w:rPr>
      </w:pPr>
      <w:r w:rsidRPr="001231E3">
        <w:rPr>
          <w:rFonts w:ascii="Times New Roman" w:hAnsi="Times New Roman"/>
          <w:szCs w:val="24"/>
        </w:rPr>
        <w:tab/>
      </w:r>
      <w:r w:rsidR="001645CB" w:rsidRPr="001231E3">
        <w:rPr>
          <w:rFonts w:ascii="Times New Roman" w:hAnsi="Times New Roman"/>
          <w:szCs w:val="24"/>
        </w:rPr>
        <w:t xml:space="preserve">p. 281-284: </w:t>
      </w:r>
      <w:r w:rsidRPr="001231E3">
        <w:rPr>
          <w:rFonts w:ascii="Times New Roman" w:hAnsi="Times New Roman"/>
          <w:szCs w:val="24"/>
        </w:rPr>
        <w:t xml:space="preserve">Increasing evidence here and elsewhere that small arrow points </w:t>
      </w:r>
      <w:r w:rsidRPr="001231E3">
        <w:rPr>
          <w:rFonts w:ascii="Times New Roman" w:hAnsi="Times New Roman"/>
          <w:szCs w:val="24"/>
        </w:rPr>
        <w:lastRenderedPageBreak/>
        <w:t xml:space="preserve">indicating bow and arrow appear in some BMII sites in first centuries AD, prior to conventional date of BMIII around 500 AD. At </w:t>
      </w:r>
      <w:proofErr w:type="spellStart"/>
      <w:r w:rsidRPr="001231E3">
        <w:rPr>
          <w:rFonts w:ascii="Times New Roman" w:hAnsi="Times New Roman"/>
          <w:szCs w:val="24"/>
        </w:rPr>
        <w:t>Mtview</w:t>
      </w:r>
      <w:proofErr w:type="spellEnd"/>
      <w:r w:rsidRPr="001231E3">
        <w:rPr>
          <w:rFonts w:ascii="Times New Roman" w:hAnsi="Times New Roman"/>
          <w:szCs w:val="24"/>
        </w:rPr>
        <w:t>, 3 finished pts 3-3.8 cm long, sequence of pressure flaked broken preforms for making arrow points.</w:t>
      </w:r>
      <w:r w:rsidR="001645CB" w:rsidRPr="001231E3">
        <w:rPr>
          <w:rFonts w:ascii="Times New Roman" w:hAnsi="Times New Roman"/>
          <w:szCs w:val="24"/>
        </w:rPr>
        <w:t xml:space="preserve"> Also dart points and preforms made differently: by indirect percussion on larger blanks.  From The Pits site, small stemmed/</w:t>
      </w:r>
      <w:proofErr w:type="spellStart"/>
      <w:r w:rsidR="001645CB" w:rsidRPr="001231E3">
        <w:rPr>
          <w:rFonts w:ascii="Times New Roman" w:hAnsi="Times New Roman"/>
          <w:szCs w:val="24"/>
        </w:rPr>
        <w:t>cornernotched</w:t>
      </w:r>
      <w:proofErr w:type="spellEnd"/>
      <w:r w:rsidR="001645CB" w:rsidRPr="001231E3">
        <w:rPr>
          <w:rFonts w:ascii="Times New Roman" w:hAnsi="Times New Roman"/>
          <w:szCs w:val="24"/>
        </w:rPr>
        <w:t xml:space="preserve"> arrow-sized </w:t>
      </w:r>
      <w:proofErr w:type="spellStart"/>
      <w:r w:rsidR="001645CB" w:rsidRPr="001231E3">
        <w:rPr>
          <w:rFonts w:ascii="Times New Roman" w:hAnsi="Times New Roman"/>
          <w:szCs w:val="24"/>
        </w:rPr>
        <w:t>pt</w:t>
      </w:r>
      <w:proofErr w:type="spellEnd"/>
      <w:r w:rsidR="001645CB" w:rsidRPr="001231E3">
        <w:rPr>
          <w:rFonts w:ascii="Times New Roman" w:hAnsi="Times New Roman"/>
          <w:szCs w:val="24"/>
        </w:rPr>
        <w:t xml:space="preserve"> from floor of </w:t>
      </w:r>
      <w:proofErr w:type="spellStart"/>
      <w:r w:rsidR="001645CB" w:rsidRPr="001231E3">
        <w:rPr>
          <w:rFonts w:ascii="Times New Roman" w:hAnsi="Times New Roman"/>
          <w:szCs w:val="24"/>
        </w:rPr>
        <w:t>pithouse</w:t>
      </w:r>
      <w:proofErr w:type="spellEnd"/>
      <w:r w:rsidR="001645CB" w:rsidRPr="001231E3">
        <w:rPr>
          <w:rFonts w:ascii="Times New Roman" w:hAnsi="Times New Roman"/>
          <w:szCs w:val="24"/>
        </w:rPr>
        <w:t xml:space="preserve">, </w:t>
      </w:r>
      <w:proofErr w:type="spellStart"/>
      <w:r w:rsidR="001645CB" w:rsidRPr="001231E3">
        <w:rPr>
          <w:rFonts w:ascii="Times New Roman" w:hAnsi="Times New Roman"/>
          <w:szCs w:val="24"/>
        </w:rPr>
        <w:t>assoc</w:t>
      </w:r>
      <w:proofErr w:type="spellEnd"/>
      <w:r w:rsidR="001645CB" w:rsidRPr="001231E3">
        <w:rPr>
          <w:rFonts w:ascii="Times New Roman" w:hAnsi="Times New Roman"/>
          <w:szCs w:val="24"/>
        </w:rPr>
        <w:t xml:space="preserve"> with maize dated 160 BC-90 AD cal. But most of the late BM sites lack small points, have expected corner and side - notched dart forms. Pottery also appears patchily and earlier than expected: different groups adopted new technologies at own rate according to their own needs and calculations.</w:t>
      </w:r>
    </w:p>
    <w:p w14:paraId="38BA1AD1" w14:textId="77777777" w:rsidR="00120150" w:rsidRDefault="00120150" w:rsidP="00437CBB">
      <w:pPr>
        <w:suppressAutoHyphens/>
        <w:ind w:right="-720"/>
        <w:rPr>
          <w:rFonts w:ascii="Times New Roman" w:hAnsi="Times New Roman"/>
          <w:szCs w:val="24"/>
        </w:rPr>
      </w:pPr>
      <w:r w:rsidRPr="001231E3">
        <w:rPr>
          <w:rFonts w:ascii="Times New Roman" w:hAnsi="Times New Roman"/>
          <w:szCs w:val="24"/>
        </w:rPr>
        <w:t xml:space="preserve"> p 160 Obsidian hydration dates for Archaic sites worked very poorly, OHD not a reliable dating technique.</w:t>
      </w:r>
    </w:p>
    <w:p w14:paraId="111F0AB7" w14:textId="77777777" w:rsidR="005A1516" w:rsidRDefault="005A1516" w:rsidP="00437CBB">
      <w:pPr>
        <w:suppressAutoHyphens/>
        <w:ind w:right="-720"/>
        <w:rPr>
          <w:rFonts w:ascii="Times New Roman" w:hAnsi="Times New Roman"/>
          <w:szCs w:val="24"/>
        </w:rPr>
      </w:pPr>
      <w:bookmarkStart w:id="29" w:name="_Hlk72583851"/>
    </w:p>
    <w:p w14:paraId="42D71ADE" w14:textId="06AF2BF4" w:rsidR="005A1516" w:rsidRPr="005A1516" w:rsidRDefault="005A1516" w:rsidP="005A1516">
      <w:pPr>
        <w:suppressAutoHyphens/>
        <w:ind w:right="-720"/>
        <w:rPr>
          <w:rFonts w:ascii="Times New Roman" w:hAnsi="Times New Roman"/>
          <w:b/>
          <w:szCs w:val="24"/>
        </w:rPr>
      </w:pPr>
      <w:r w:rsidRPr="005A1516">
        <w:rPr>
          <w:rFonts w:ascii="Times New Roman" w:hAnsi="Times New Roman"/>
          <w:b/>
          <w:szCs w:val="24"/>
        </w:rPr>
        <w:t xml:space="preserve">Geib, Phil R. </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512EA11F" w14:textId="77777777" w:rsidR="005A1516" w:rsidRPr="005A1516" w:rsidRDefault="005A1516" w:rsidP="005A1516">
      <w:pPr>
        <w:suppressAutoHyphens/>
        <w:ind w:right="-720"/>
        <w:rPr>
          <w:rFonts w:ascii="Times New Roman" w:hAnsi="Times New Roman"/>
          <w:szCs w:val="24"/>
        </w:rPr>
      </w:pPr>
      <w:r w:rsidRPr="005A1516">
        <w:rPr>
          <w:rFonts w:ascii="Times New Roman" w:hAnsi="Times New Roman"/>
          <w:szCs w:val="24"/>
        </w:rPr>
        <w:t xml:space="preserve">2016 </w:t>
      </w:r>
      <w:proofErr w:type="spellStart"/>
      <w:r w:rsidRPr="005A1516">
        <w:rPr>
          <w:rFonts w:ascii="Times New Roman" w:hAnsi="Times New Roman"/>
          <w:i/>
          <w:szCs w:val="24"/>
        </w:rPr>
        <w:t>Basketmaker</w:t>
      </w:r>
      <w:proofErr w:type="spellEnd"/>
      <w:r w:rsidRPr="005A1516">
        <w:rPr>
          <w:rFonts w:ascii="Times New Roman" w:hAnsi="Times New Roman"/>
          <w:i/>
          <w:szCs w:val="24"/>
        </w:rPr>
        <w:t xml:space="preserve"> II Warfare and Fending Sticks in the North American Southwest</w:t>
      </w:r>
      <w:r w:rsidRPr="005A1516">
        <w:rPr>
          <w:rFonts w:ascii="Times New Roman" w:hAnsi="Times New Roman"/>
          <w:szCs w:val="24"/>
        </w:rPr>
        <w:t xml:space="preserve">. PhD dissertation, Anthropology Dept, University of New Mexico, Albuquerque. </w:t>
      </w:r>
    </w:p>
    <w:bookmarkEnd w:id="29"/>
    <w:p w14:paraId="04E80060" w14:textId="77777777" w:rsidR="005A1516" w:rsidRPr="005A1516" w:rsidRDefault="005A1516" w:rsidP="005A1516">
      <w:pPr>
        <w:suppressAutoHyphens/>
        <w:ind w:right="-720"/>
        <w:rPr>
          <w:rFonts w:ascii="Times New Roman" w:hAnsi="Times New Roman"/>
          <w:szCs w:val="24"/>
        </w:rPr>
      </w:pPr>
    </w:p>
    <w:p w14:paraId="53631BBF" w14:textId="77777777" w:rsidR="005A1516" w:rsidRPr="005A1516" w:rsidRDefault="005A1516" w:rsidP="00F723C2">
      <w:pPr>
        <w:suppressAutoHyphens/>
        <w:ind w:right="-720" w:firstLine="720"/>
        <w:rPr>
          <w:rFonts w:ascii="Times New Roman" w:hAnsi="Times New Roman"/>
          <w:szCs w:val="24"/>
        </w:rPr>
      </w:pPr>
      <w:r w:rsidRPr="005A1516">
        <w:rPr>
          <w:rFonts w:ascii="Times New Roman" w:hAnsi="Times New Roman"/>
          <w:szCs w:val="24"/>
        </w:rPr>
        <w:t xml:space="preserve">Reviews evidence for violence in BM. Flattened sticks, often S-shaped and grooved, first reported by Guernsey </w:t>
      </w:r>
      <w:proofErr w:type="gramStart"/>
      <w:r w:rsidRPr="005A1516">
        <w:rPr>
          <w:rFonts w:ascii="Times New Roman" w:hAnsi="Times New Roman"/>
          <w:szCs w:val="24"/>
        </w:rPr>
        <w:t>1916</w:t>
      </w:r>
      <w:proofErr w:type="gramEnd"/>
      <w:r w:rsidRPr="005A1516">
        <w:rPr>
          <w:rFonts w:ascii="Times New Roman" w:hAnsi="Times New Roman"/>
          <w:szCs w:val="24"/>
        </w:rPr>
        <w:t xml:space="preserve"> and considered as rabbit sticks or fending sticks analogous to some used ethnographically in S. America, and depicted on images of warriors at </w:t>
      </w:r>
      <w:proofErr w:type="spellStart"/>
      <w:r w:rsidRPr="005A1516">
        <w:rPr>
          <w:rFonts w:ascii="Times New Roman" w:hAnsi="Times New Roman"/>
          <w:szCs w:val="24"/>
        </w:rPr>
        <w:t>Chichen</w:t>
      </w:r>
      <w:proofErr w:type="spellEnd"/>
      <w:r w:rsidRPr="005A1516">
        <w:rPr>
          <w:rFonts w:ascii="Times New Roman" w:hAnsi="Times New Roman"/>
          <w:szCs w:val="24"/>
        </w:rPr>
        <w:t xml:space="preserve"> Itza, where warriors carry also atlatls and darts; specimens recovered from Cenote there. Multiple lines of evidence of function: ethnography, experiments, use-wear, osteological evidence of violence, rock art. Examined ca 500 specimens, C14 dates on 63. Some geographic patterning. Shift in function from light sticks to more like </w:t>
      </w:r>
      <w:proofErr w:type="spellStart"/>
      <w:r w:rsidRPr="005A1516">
        <w:rPr>
          <w:rFonts w:ascii="Times New Roman" w:hAnsi="Times New Roman"/>
          <w:szCs w:val="24"/>
        </w:rPr>
        <w:t>ethnog</w:t>
      </w:r>
      <w:proofErr w:type="spellEnd"/>
      <w:r w:rsidRPr="005A1516">
        <w:rPr>
          <w:rFonts w:ascii="Times New Roman" w:hAnsi="Times New Roman"/>
          <w:szCs w:val="24"/>
        </w:rPr>
        <w:t xml:space="preserve"> rabbit sticks, with more traces suggesting such use. But some show damage suggesting fending use. Experiments show fending is possible even at short range. Some </w:t>
      </w:r>
      <w:proofErr w:type="spellStart"/>
      <w:r w:rsidRPr="005A1516">
        <w:rPr>
          <w:rFonts w:ascii="Times New Roman" w:hAnsi="Times New Roman"/>
          <w:szCs w:val="24"/>
        </w:rPr>
        <w:t>ethnog</w:t>
      </w:r>
      <w:proofErr w:type="spellEnd"/>
      <w:r w:rsidRPr="005A1516">
        <w:rPr>
          <w:rFonts w:ascii="Times New Roman" w:hAnsi="Times New Roman"/>
          <w:szCs w:val="24"/>
        </w:rPr>
        <w:t xml:space="preserve"> S. Am. tribes engage in ritual duels with atlatl and fend with bundle of sticks. Suggest that similar ritual current in SW, some sticks used to fend, and may have been symbol of warrior status.</w:t>
      </w:r>
    </w:p>
    <w:p w14:paraId="1C2C430F" w14:textId="77777777" w:rsidR="005A1516" w:rsidRPr="005A1516" w:rsidRDefault="005A1516" w:rsidP="00F723C2">
      <w:pPr>
        <w:suppressAutoHyphens/>
        <w:ind w:right="-720" w:firstLine="720"/>
        <w:rPr>
          <w:rFonts w:ascii="Times New Roman" w:hAnsi="Times New Roman"/>
          <w:szCs w:val="24"/>
        </w:rPr>
      </w:pPr>
      <w:r w:rsidRPr="005A1516">
        <w:rPr>
          <w:rFonts w:ascii="Times New Roman" w:hAnsi="Times New Roman"/>
          <w:szCs w:val="24"/>
        </w:rPr>
        <w:t>[But he immediately introduces and admits two enormous problems: 1. Fending is not efficient; stick not necessary, dodging works too, and you need 2 hands for atlatl use. 2. Rock art depictions show S-sticks and atlatls and possible duels, but not use of sticks.]</w:t>
      </w:r>
    </w:p>
    <w:p w14:paraId="691553AA" w14:textId="77777777" w:rsidR="005A1516" w:rsidRPr="005A1516" w:rsidRDefault="005A1516" w:rsidP="00F723C2">
      <w:pPr>
        <w:suppressAutoHyphens/>
        <w:ind w:right="-720" w:firstLine="720"/>
        <w:rPr>
          <w:rFonts w:ascii="Times New Roman" w:hAnsi="Times New Roman"/>
          <w:szCs w:val="24"/>
        </w:rPr>
      </w:pPr>
      <w:r w:rsidRPr="005A1516">
        <w:rPr>
          <w:rFonts w:ascii="Times New Roman" w:hAnsi="Times New Roman"/>
          <w:szCs w:val="24"/>
        </w:rPr>
        <w:t xml:space="preserve">BM II defined:  800 BC-500 AD, ‘formative’ pattern of food production based on maize + squash, small communities of only a few families. Part of transition from Late Archaic to Formative or Early Agricultural </w:t>
      </w:r>
      <w:proofErr w:type="gramStart"/>
      <w:r w:rsidRPr="005A1516">
        <w:rPr>
          <w:rFonts w:ascii="Times New Roman" w:hAnsi="Times New Roman"/>
          <w:szCs w:val="24"/>
        </w:rPr>
        <w:t>Period ,</w:t>
      </w:r>
      <w:proofErr w:type="gramEnd"/>
      <w:r w:rsidRPr="005A1516">
        <w:rPr>
          <w:rFonts w:ascii="Times New Roman" w:hAnsi="Times New Roman"/>
          <w:szCs w:val="24"/>
        </w:rPr>
        <w:t xml:space="preserve"> LA with beginnings corn + small seeds but less, ca 2500 calBC-800 BC.</w:t>
      </w:r>
    </w:p>
    <w:p w14:paraId="723789F4" w14:textId="77777777" w:rsidR="005A1516" w:rsidRPr="005A1516" w:rsidRDefault="005A1516" w:rsidP="005A1516">
      <w:pPr>
        <w:suppressAutoHyphens/>
        <w:ind w:right="-720"/>
        <w:rPr>
          <w:rFonts w:ascii="Times New Roman" w:hAnsi="Times New Roman"/>
          <w:szCs w:val="24"/>
        </w:rPr>
      </w:pPr>
      <w:r w:rsidRPr="005A1516">
        <w:rPr>
          <w:rFonts w:ascii="Times New Roman" w:hAnsi="Times New Roman"/>
          <w:szCs w:val="24"/>
        </w:rPr>
        <w:t xml:space="preserve">Chap </w:t>
      </w:r>
      <w:proofErr w:type="gramStart"/>
      <w:r w:rsidRPr="005A1516">
        <w:rPr>
          <w:rFonts w:ascii="Times New Roman" w:hAnsi="Times New Roman"/>
          <w:szCs w:val="24"/>
        </w:rPr>
        <w:t>4 :</w:t>
      </w:r>
      <w:proofErr w:type="gramEnd"/>
      <w:r w:rsidRPr="005A1516">
        <w:rPr>
          <w:rFonts w:ascii="Times New Roman" w:hAnsi="Times New Roman"/>
          <w:szCs w:val="24"/>
        </w:rPr>
        <w:t xml:space="preserve"> BMII weapons reviewed. [Horrible term ‘fire-type weapons’ when he means projectiles.] Atlatl prob not used after 600 </w:t>
      </w:r>
      <w:proofErr w:type="gramStart"/>
      <w:r w:rsidRPr="005A1516">
        <w:rPr>
          <w:rFonts w:ascii="Times New Roman" w:hAnsi="Times New Roman"/>
          <w:szCs w:val="24"/>
        </w:rPr>
        <w:t>AD</w:t>
      </w:r>
      <w:proofErr w:type="gramEnd"/>
      <w:r w:rsidRPr="005A1516">
        <w:rPr>
          <w:rFonts w:ascii="Times New Roman" w:hAnsi="Times New Roman"/>
          <w:szCs w:val="24"/>
        </w:rPr>
        <w:t xml:space="preserve">, but </w:t>
      </w:r>
      <w:proofErr w:type="spellStart"/>
      <w:r w:rsidRPr="005A1516">
        <w:rPr>
          <w:rFonts w:ascii="Times New Roman" w:hAnsi="Times New Roman"/>
          <w:szCs w:val="24"/>
        </w:rPr>
        <w:t>poss</w:t>
      </w:r>
      <w:proofErr w:type="spellEnd"/>
      <w:r w:rsidRPr="005A1516">
        <w:rPr>
          <w:rFonts w:ascii="Times New Roman" w:hAnsi="Times New Roman"/>
          <w:szCs w:val="24"/>
        </w:rPr>
        <w:t xml:space="preserve"> ritual </w:t>
      </w:r>
      <w:proofErr w:type="spellStart"/>
      <w:r w:rsidRPr="005A1516">
        <w:rPr>
          <w:rFonts w:ascii="Times New Roman" w:hAnsi="Times New Roman"/>
          <w:szCs w:val="24"/>
        </w:rPr>
        <w:t>signif</w:t>
      </w:r>
      <w:proofErr w:type="spellEnd"/>
      <w:r w:rsidRPr="005A1516">
        <w:rPr>
          <w:rFonts w:ascii="Times New Roman" w:hAnsi="Times New Roman"/>
          <w:szCs w:val="24"/>
        </w:rPr>
        <w:t xml:space="preserve"> or icon in art thereafter. Adoption of bow would have ended usefulness of sticks for fending. Atlatl darts from several sites, 1.3-1.7 m long. </w:t>
      </w:r>
      <w:proofErr w:type="spellStart"/>
      <w:r w:rsidRPr="005A1516">
        <w:rPr>
          <w:rFonts w:ascii="Times New Roman" w:hAnsi="Times New Roman"/>
          <w:szCs w:val="24"/>
        </w:rPr>
        <w:t>Foreshafts</w:t>
      </w:r>
      <w:proofErr w:type="spellEnd"/>
      <w:r w:rsidRPr="005A1516">
        <w:rPr>
          <w:rFonts w:ascii="Times New Roman" w:hAnsi="Times New Roman"/>
          <w:szCs w:val="24"/>
        </w:rPr>
        <w:t xml:space="preserve"> with or without stone pts, shows set from Desha Cave. Bunts of deer tibia, possibly useful for ritual fight. Stone arrow pts often differ between war and hunt use, no indication of such for atlatl dart points, though notching might provide weak point and breakage [not a good idea].  Wear often shows multiple uses. Points longer than necessary might have more leverage for </w:t>
      </w:r>
      <w:proofErr w:type="gramStart"/>
      <w:r w:rsidRPr="005A1516">
        <w:rPr>
          <w:rFonts w:ascii="Times New Roman" w:hAnsi="Times New Roman"/>
          <w:szCs w:val="24"/>
        </w:rPr>
        <w:t>snap, or</w:t>
      </w:r>
      <w:proofErr w:type="gramEnd"/>
      <w:r w:rsidRPr="005A1516">
        <w:rPr>
          <w:rFonts w:ascii="Times New Roman" w:hAnsi="Times New Roman"/>
          <w:szCs w:val="24"/>
        </w:rPr>
        <w:t xml:space="preserve"> introduce more infectious material in wound. </w:t>
      </w:r>
    </w:p>
    <w:p w14:paraId="57B456BE" w14:textId="77777777" w:rsidR="005A1516" w:rsidRPr="005A1516" w:rsidRDefault="005A1516" w:rsidP="005A1516">
      <w:pPr>
        <w:suppressAutoHyphens/>
        <w:ind w:right="-720"/>
        <w:rPr>
          <w:rFonts w:ascii="Times New Roman" w:hAnsi="Times New Roman"/>
          <w:szCs w:val="24"/>
        </w:rPr>
      </w:pPr>
      <w:r w:rsidRPr="005A1516">
        <w:rPr>
          <w:rFonts w:ascii="Times New Roman" w:hAnsi="Times New Roman"/>
          <w:szCs w:val="24"/>
        </w:rPr>
        <w:lastRenderedPageBreak/>
        <w:tab/>
        <w:t xml:space="preserve">Bow usually not until AD 500, but </w:t>
      </w:r>
      <w:proofErr w:type="spellStart"/>
      <w:r w:rsidRPr="005A1516">
        <w:rPr>
          <w:rFonts w:ascii="Times New Roman" w:hAnsi="Times New Roman"/>
          <w:szCs w:val="24"/>
        </w:rPr>
        <w:t>poss</w:t>
      </w:r>
      <w:proofErr w:type="spellEnd"/>
      <w:r w:rsidRPr="005A1516">
        <w:rPr>
          <w:rFonts w:ascii="Times New Roman" w:hAnsi="Times New Roman"/>
          <w:szCs w:val="24"/>
        </w:rPr>
        <w:t xml:space="preserve"> as early as AD 200 in some areas, evidence reviewed, crits </w:t>
      </w:r>
      <w:proofErr w:type="spellStart"/>
      <w:r w:rsidRPr="005A1516">
        <w:rPr>
          <w:rFonts w:ascii="Times New Roman" w:hAnsi="Times New Roman"/>
          <w:szCs w:val="24"/>
        </w:rPr>
        <w:t>Sliva’s</w:t>
      </w:r>
      <w:proofErr w:type="spellEnd"/>
      <w:r w:rsidRPr="005A1516">
        <w:rPr>
          <w:rFonts w:ascii="Times New Roman" w:hAnsi="Times New Roman"/>
          <w:szCs w:val="24"/>
        </w:rPr>
        <w:t xml:space="preserve"> Archaic Cienega phase ‘arrow’ pts: much earlier than surrounding, would imply independent invention, point size alone not good enough. Battle Cave burial with arrow in wound </w:t>
      </w:r>
      <w:proofErr w:type="gramStart"/>
      <w:r w:rsidRPr="005A1516">
        <w:rPr>
          <w:rFonts w:ascii="Times New Roman" w:hAnsi="Times New Roman"/>
          <w:szCs w:val="24"/>
        </w:rPr>
        <w:t>actually now</w:t>
      </w:r>
      <w:proofErr w:type="gramEnd"/>
      <w:r w:rsidRPr="005A1516">
        <w:rPr>
          <w:rFonts w:ascii="Times New Roman" w:hAnsi="Times New Roman"/>
          <w:szCs w:val="24"/>
        </w:rPr>
        <w:t xml:space="preserve"> dated to PI or BMIII.</w:t>
      </w:r>
    </w:p>
    <w:p w14:paraId="3C708FAA" w14:textId="77777777" w:rsidR="005A1516" w:rsidRPr="005A1516" w:rsidRDefault="005A1516" w:rsidP="005A1516">
      <w:pPr>
        <w:suppressAutoHyphens/>
        <w:ind w:right="-720"/>
        <w:rPr>
          <w:rFonts w:ascii="Times New Roman" w:hAnsi="Times New Roman"/>
          <w:szCs w:val="24"/>
        </w:rPr>
      </w:pPr>
      <w:r w:rsidRPr="005A1516">
        <w:rPr>
          <w:rFonts w:ascii="Times New Roman" w:hAnsi="Times New Roman"/>
          <w:szCs w:val="24"/>
        </w:rPr>
        <w:tab/>
        <w:t xml:space="preserve">Shock weapons rare </w:t>
      </w:r>
      <w:proofErr w:type="spellStart"/>
      <w:r w:rsidRPr="005A1516">
        <w:rPr>
          <w:rFonts w:ascii="Times New Roman" w:hAnsi="Times New Roman"/>
          <w:szCs w:val="24"/>
        </w:rPr>
        <w:t>tho</w:t>
      </w:r>
      <w:proofErr w:type="spellEnd"/>
      <w:r w:rsidRPr="005A1516">
        <w:rPr>
          <w:rFonts w:ascii="Times New Roman" w:hAnsi="Times New Roman"/>
          <w:szCs w:val="24"/>
        </w:rPr>
        <w:t xml:space="preserve"> impact wounds common. Most S sticks too light. A few ‘baseball bat’ type clubs, date </w:t>
      </w:r>
      <w:proofErr w:type="spellStart"/>
      <w:r w:rsidRPr="005A1516">
        <w:rPr>
          <w:rFonts w:ascii="Times New Roman" w:hAnsi="Times New Roman"/>
          <w:szCs w:val="24"/>
        </w:rPr>
        <w:t>poss</w:t>
      </w:r>
      <w:proofErr w:type="spellEnd"/>
      <w:r w:rsidRPr="005A1516">
        <w:rPr>
          <w:rFonts w:ascii="Times New Roman" w:hAnsi="Times New Roman"/>
          <w:szCs w:val="24"/>
        </w:rPr>
        <w:t xml:space="preserve"> BM to Pueblo. Large corner-notched knives, one </w:t>
      </w:r>
      <w:proofErr w:type="spellStart"/>
      <w:r w:rsidRPr="005A1516">
        <w:rPr>
          <w:rFonts w:ascii="Times New Roman" w:hAnsi="Times New Roman"/>
          <w:szCs w:val="24"/>
        </w:rPr>
        <w:t>btwn</w:t>
      </w:r>
      <w:proofErr w:type="spellEnd"/>
      <w:r w:rsidRPr="005A1516">
        <w:rPr>
          <w:rFonts w:ascii="Times New Roman" w:hAnsi="Times New Roman"/>
          <w:szCs w:val="24"/>
        </w:rPr>
        <w:t xml:space="preserve"> ribs of body in Cave 7, one in </w:t>
      </w:r>
      <w:proofErr w:type="spellStart"/>
      <w:r w:rsidRPr="005A1516">
        <w:rPr>
          <w:rFonts w:ascii="Times New Roman" w:hAnsi="Times New Roman"/>
          <w:szCs w:val="24"/>
        </w:rPr>
        <w:t>innom</w:t>
      </w:r>
      <w:proofErr w:type="spellEnd"/>
      <w:r w:rsidRPr="005A1516">
        <w:rPr>
          <w:rFonts w:ascii="Times New Roman" w:hAnsi="Times New Roman"/>
          <w:szCs w:val="24"/>
        </w:rPr>
        <w:t xml:space="preserve"> of another (figs). [I doubt stabbing force could do latter - javelin or dart more likely]. No good evidence of BM shields; round baskets have no handles, shields </w:t>
      </w:r>
      <w:proofErr w:type="spellStart"/>
      <w:r w:rsidRPr="005A1516">
        <w:rPr>
          <w:rFonts w:ascii="Times New Roman" w:hAnsi="Times New Roman"/>
          <w:szCs w:val="24"/>
        </w:rPr>
        <w:t>assoc</w:t>
      </w:r>
      <w:proofErr w:type="spellEnd"/>
      <w:r w:rsidRPr="005A1516">
        <w:rPr>
          <w:rFonts w:ascii="Times New Roman" w:hAnsi="Times New Roman"/>
          <w:szCs w:val="24"/>
        </w:rPr>
        <w:t xml:space="preserve"> in sites + art with Pueblo + bow.</w:t>
      </w:r>
    </w:p>
    <w:p w14:paraId="45444207" w14:textId="77777777" w:rsidR="005A1516" w:rsidRPr="005A1516" w:rsidRDefault="005A1516" w:rsidP="005A1516">
      <w:pPr>
        <w:suppressAutoHyphens/>
        <w:ind w:right="-720"/>
        <w:rPr>
          <w:rFonts w:ascii="Times New Roman" w:hAnsi="Times New Roman"/>
          <w:szCs w:val="24"/>
        </w:rPr>
      </w:pPr>
      <w:r w:rsidRPr="005A1516">
        <w:rPr>
          <w:rFonts w:ascii="Times New Roman" w:hAnsi="Times New Roman"/>
          <w:szCs w:val="24"/>
        </w:rPr>
        <w:tab/>
        <w:t xml:space="preserve">Chap 5: BMII Conflict. Two massacre sites: Wetherill’s Cave 7, and Morris’s Battle Cave in C del </w:t>
      </w:r>
      <w:proofErr w:type="spellStart"/>
      <w:r w:rsidRPr="005A1516">
        <w:rPr>
          <w:rFonts w:ascii="Times New Roman" w:hAnsi="Times New Roman"/>
          <w:szCs w:val="24"/>
        </w:rPr>
        <w:t>Muerto</w:t>
      </w:r>
      <w:proofErr w:type="spellEnd"/>
      <w:r w:rsidRPr="005A1516">
        <w:rPr>
          <w:rFonts w:ascii="Times New Roman" w:hAnsi="Times New Roman"/>
          <w:szCs w:val="24"/>
        </w:rPr>
        <w:t xml:space="preserve">. Cave 7 ca 89 individuals in several groups, redating by </w:t>
      </w:r>
      <w:proofErr w:type="spellStart"/>
      <w:r w:rsidRPr="005A1516">
        <w:rPr>
          <w:rFonts w:ascii="Times New Roman" w:hAnsi="Times New Roman"/>
          <w:szCs w:val="24"/>
        </w:rPr>
        <w:t>Coltrain</w:t>
      </w:r>
      <w:proofErr w:type="spellEnd"/>
      <w:r w:rsidRPr="005A1516">
        <w:rPr>
          <w:rFonts w:ascii="Times New Roman" w:hAnsi="Times New Roman"/>
          <w:szCs w:val="24"/>
        </w:rPr>
        <w:t xml:space="preserve"> et al suggest spread over long period, thus </w:t>
      </w:r>
      <w:proofErr w:type="spellStart"/>
      <w:r w:rsidRPr="005A1516">
        <w:rPr>
          <w:rFonts w:ascii="Times New Roman" w:hAnsi="Times New Roman"/>
          <w:szCs w:val="24"/>
        </w:rPr>
        <w:t>not</w:t>
      </w:r>
      <w:proofErr w:type="spellEnd"/>
      <w:r w:rsidRPr="005A1516">
        <w:rPr>
          <w:rFonts w:ascii="Times New Roman" w:hAnsi="Times New Roman"/>
          <w:szCs w:val="24"/>
        </w:rPr>
        <w:t xml:space="preserve"> single event. Geib + Hurst reanalysis and more dates show prob a massacre event involving mostly males, often w smashed faces, plus later burials of F + children and a few more killed warriors. Some of the dead have projectile wounds. BC has a cist with several </w:t>
      </w:r>
      <w:proofErr w:type="spellStart"/>
      <w:r w:rsidRPr="005A1516">
        <w:rPr>
          <w:rFonts w:ascii="Times New Roman" w:hAnsi="Times New Roman"/>
          <w:szCs w:val="24"/>
        </w:rPr>
        <w:t>individs</w:t>
      </w:r>
      <w:proofErr w:type="spellEnd"/>
      <w:r w:rsidRPr="005A1516">
        <w:rPr>
          <w:rFonts w:ascii="Times New Roman" w:hAnsi="Times New Roman"/>
          <w:szCs w:val="24"/>
        </w:rPr>
        <w:t>, again more males, smashed faces but no projectile wounds.</w:t>
      </w:r>
    </w:p>
    <w:p w14:paraId="66A5D524" w14:textId="77777777" w:rsidR="005A1516" w:rsidRPr="005A1516" w:rsidRDefault="005A1516" w:rsidP="005A1516">
      <w:pPr>
        <w:suppressAutoHyphens/>
        <w:ind w:right="-720"/>
        <w:rPr>
          <w:rFonts w:ascii="Times New Roman" w:hAnsi="Times New Roman"/>
          <w:szCs w:val="24"/>
        </w:rPr>
      </w:pPr>
      <w:r w:rsidRPr="005A1516">
        <w:rPr>
          <w:rFonts w:ascii="Times New Roman" w:hAnsi="Times New Roman"/>
          <w:szCs w:val="24"/>
        </w:rPr>
        <w:tab/>
        <w:t xml:space="preserve">Other evidence includes skull with embedded self-pointed </w:t>
      </w:r>
      <w:proofErr w:type="spellStart"/>
      <w:r w:rsidRPr="005A1516">
        <w:rPr>
          <w:rFonts w:ascii="Times New Roman" w:hAnsi="Times New Roman"/>
          <w:szCs w:val="24"/>
        </w:rPr>
        <w:t>foreshaft</w:t>
      </w:r>
      <w:proofErr w:type="spellEnd"/>
      <w:r w:rsidRPr="005A1516">
        <w:rPr>
          <w:rFonts w:ascii="Times New Roman" w:hAnsi="Times New Roman"/>
          <w:szCs w:val="24"/>
        </w:rPr>
        <w:t xml:space="preserve"> (Pepper 1905), unknown location in SE UT, another in Wetherill Grand Gulch Cave 21 collections with stone </w:t>
      </w:r>
      <w:proofErr w:type="spellStart"/>
      <w:r w:rsidRPr="005A1516">
        <w:rPr>
          <w:rFonts w:ascii="Times New Roman" w:hAnsi="Times New Roman"/>
          <w:szCs w:val="24"/>
        </w:rPr>
        <w:t>pt</w:t>
      </w:r>
      <w:proofErr w:type="spellEnd"/>
      <w:r w:rsidRPr="005A1516">
        <w:rPr>
          <w:rFonts w:ascii="Times New Roman" w:hAnsi="Times New Roman"/>
          <w:szCs w:val="24"/>
        </w:rPr>
        <w:t xml:space="preserve"> </w:t>
      </w:r>
      <w:proofErr w:type="spellStart"/>
      <w:r w:rsidRPr="005A1516">
        <w:rPr>
          <w:rFonts w:ascii="Times New Roman" w:hAnsi="Times New Roman"/>
          <w:szCs w:val="24"/>
        </w:rPr>
        <w:t>foreshaft</w:t>
      </w:r>
      <w:proofErr w:type="spellEnd"/>
      <w:r w:rsidRPr="005A1516">
        <w:rPr>
          <w:rFonts w:ascii="Times New Roman" w:hAnsi="Times New Roman"/>
          <w:szCs w:val="24"/>
        </w:rPr>
        <w:t xml:space="preserve">. Both entered neck up into head, both have smashed faces. Clubbed skull from Red Canyon. Cut-in-Two Cave near Bullet Canyon, male cut in half and sewn, Wetherill reported atlatl point ‘fell out’ of him. </w:t>
      </w:r>
      <w:proofErr w:type="spellStart"/>
      <w:r w:rsidRPr="005A1516">
        <w:rPr>
          <w:rFonts w:ascii="Times New Roman" w:hAnsi="Times New Roman"/>
          <w:szCs w:val="24"/>
        </w:rPr>
        <w:t>Poss</w:t>
      </w:r>
      <w:proofErr w:type="spellEnd"/>
      <w:r w:rsidRPr="005A1516">
        <w:rPr>
          <w:rFonts w:ascii="Times New Roman" w:hAnsi="Times New Roman"/>
          <w:szCs w:val="24"/>
        </w:rPr>
        <w:t xml:space="preserve"> F w wounds from Green Mask. Others. Several mass burials, without evidence of violence. Trophies, including full head scalp from </w:t>
      </w:r>
      <w:proofErr w:type="spellStart"/>
      <w:r w:rsidRPr="005A1516">
        <w:rPr>
          <w:rFonts w:ascii="Times New Roman" w:hAnsi="Times New Roman"/>
          <w:szCs w:val="24"/>
        </w:rPr>
        <w:t>Kinboko</w:t>
      </w:r>
      <w:proofErr w:type="spellEnd"/>
      <w:r w:rsidRPr="005A1516">
        <w:rPr>
          <w:rFonts w:ascii="Times New Roman" w:hAnsi="Times New Roman"/>
          <w:szCs w:val="24"/>
        </w:rPr>
        <w:t xml:space="preserve"> Cave (Kidder + Guernsey 1919), prob M with long braided hair (F have cropped hair), painted, suspension loop, buried with young F, 385-200 BC. Scalps from near Moab also BMII age. Rock art depictions of such head-scalps [or heads]. Severed arms or legs. Human long-bone flute; flute players </w:t>
      </w:r>
      <w:proofErr w:type="spellStart"/>
      <w:r w:rsidRPr="005A1516">
        <w:rPr>
          <w:rFonts w:ascii="Times New Roman" w:hAnsi="Times New Roman"/>
          <w:szCs w:val="24"/>
        </w:rPr>
        <w:t>assoc</w:t>
      </w:r>
      <w:proofErr w:type="spellEnd"/>
      <w:r w:rsidRPr="005A1516">
        <w:rPr>
          <w:rFonts w:ascii="Times New Roman" w:hAnsi="Times New Roman"/>
          <w:szCs w:val="24"/>
        </w:rPr>
        <w:t xml:space="preserve"> with heads + atlatls at Sand Island petroglyphs.</w:t>
      </w:r>
    </w:p>
    <w:p w14:paraId="02EEB4AD" w14:textId="77777777" w:rsidR="005A1516" w:rsidRPr="005A1516" w:rsidRDefault="005A1516" w:rsidP="005A1516">
      <w:pPr>
        <w:suppressAutoHyphens/>
        <w:ind w:right="-720"/>
        <w:rPr>
          <w:rFonts w:ascii="Times New Roman" w:hAnsi="Times New Roman"/>
          <w:szCs w:val="24"/>
        </w:rPr>
      </w:pPr>
      <w:r w:rsidRPr="005A1516">
        <w:rPr>
          <w:rFonts w:ascii="Times New Roman" w:hAnsi="Times New Roman"/>
          <w:szCs w:val="24"/>
        </w:rPr>
        <w:tab/>
        <w:t xml:space="preserve">Chapter 6: Fending analogs. Solomon Islands </w:t>
      </w:r>
      <w:proofErr w:type="spellStart"/>
      <w:r w:rsidRPr="005A1516">
        <w:rPr>
          <w:rFonts w:ascii="Times New Roman" w:hAnsi="Times New Roman"/>
          <w:szCs w:val="24"/>
        </w:rPr>
        <w:t>orig</w:t>
      </w:r>
      <w:proofErr w:type="spellEnd"/>
      <w:r w:rsidRPr="005A1516">
        <w:rPr>
          <w:rFonts w:ascii="Times New Roman" w:hAnsi="Times New Roman"/>
          <w:szCs w:val="24"/>
        </w:rPr>
        <w:t xml:space="preserve">, but not good - hand-thrown spears, heavy fending/clubbing weapon. Amazon better, </w:t>
      </w:r>
      <w:proofErr w:type="spellStart"/>
      <w:r w:rsidRPr="005A1516">
        <w:rPr>
          <w:rFonts w:ascii="Times New Roman" w:hAnsi="Times New Roman"/>
          <w:szCs w:val="24"/>
        </w:rPr>
        <w:t>Kamayura</w:t>
      </w:r>
      <w:proofErr w:type="spellEnd"/>
      <w:r w:rsidRPr="005A1516">
        <w:rPr>
          <w:rFonts w:ascii="Times New Roman" w:hAnsi="Times New Roman"/>
          <w:szCs w:val="24"/>
        </w:rPr>
        <w:t xml:space="preserve"> of upper Xingu R area conduct duels, fend blunt darts with bundle of sticks. [Use Amazon type central-hole atlatl]. </w:t>
      </w:r>
      <w:proofErr w:type="spellStart"/>
      <w:r w:rsidRPr="005A1516">
        <w:rPr>
          <w:rFonts w:ascii="Times New Roman" w:hAnsi="Times New Roman"/>
          <w:szCs w:val="24"/>
        </w:rPr>
        <w:t>Chichen</w:t>
      </w:r>
      <w:proofErr w:type="spellEnd"/>
      <w:r w:rsidRPr="005A1516">
        <w:rPr>
          <w:rFonts w:ascii="Times New Roman" w:hAnsi="Times New Roman"/>
          <w:szCs w:val="24"/>
        </w:rPr>
        <w:t xml:space="preserve"> Itza 3 specimens of flat grooved stick, too light for club. Iconography shows in hands of warriors with atlatls, common part of ‘warrior assemblage’ but use in battle scenes unclear, neither clubbing nor fending shown, possible throwing [most likely to me]. Some show shields on L arm too. Diego de </w:t>
      </w:r>
      <w:proofErr w:type="spellStart"/>
      <w:r w:rsidRPr="005A1516">
        <w:rPr>
          <w:rFonts w:ascii="Times New Roman" w:hAnsi="Times New Roman"/>
          <w:szCs w:val="24"/>
        </w:rPr>
        <w:t>Landa</w:t>
      </w:r>
      <w:proofErr w:type="spellEnd"/>
      <w:r w:rsidRPr="005A1516">
        <w:rPr>
          <w:rFonts w:ascii="Times New Roman" w:hAnsi="Times New Roman"/>
          <w:szCs w:val="24"/>
        </w:rPr>
        <w:t xml:space="preserve"> reports a possible dart throwing dance with fending [but no atlatl].</w:t>
      </w:r>
    </w:p>
    <w:p w14:paraId="1A960839" w14:textId="77777777" w:rsidR="005A1516" w:rsidRPr="005A1516" w:rsidRDefault="005A1516" w:rsidP="005A1516">
      <w:pPr>
        <w:suppressAutoHyphens/>
        <w:ind w:right="-720"/>
        <w:rPr>
          <w:rFonts w:ascii="Times New Roman" w:hAnsi="Times New Roman"/>
          <w:szCs w:val="24"/>
        </w:rPr>
      </w:pPr>
      <w:r w:rsidRPr="005A1516">
        <w:rPr>
          <w:rFonts w:ascii="Times New Roman" w:hAnsi="Times New Roman"/>
          <w:szCs w:val="24"/>
        </w:rPr>
        <w:tab/>
        <w:t xml:space="preserve">Experiment. Parallel </w:t>
      </w:r>
      <w:proofErr w:type="spellStart"/>
      <w:r w:rsidRPr="005A1516">
        <w:rPr>
          <w:rFonts w:ascii="Times New Roman" w:hAnsi="Times New Roman"/>
          <w:szCs w:val="24"/>
        </w:rPr>
        <w:t>expers</w:t>
      </w:r>
      <w:proofErr w:type="spellEnd"/>
      <w:r w:rsidRPr="005A1516">
        <w:rPr>
          <w:rFonts w:ascii="Times New Roman" w:hAnsi="Times New Roman"/>
          <w:szCs w:val="24"/>
        </w:rPr>
        <w:t xml:space="preserve"> by Garnett (2015) with similar findings. Equip made by LaRue. Willow darts with bunts + padding. Curved sticks work for fending, even at close range (11-15m) but shields would be more effective, dodging is also natural response. Visibility problems with flexing dart, side-arm throws. Fletched distal most visible but point is what you need to defend against. Fending sticks held consistently, got consistent damage on leading edge and adjacent faces in limited area.</w:t>
      </w:r>
    </w:p>
    <w:p w14:paraId="08C62F1B" w14:textId="77777777" w:rsidR="005A1516" w:rsidRPr="005A1516" w:rsidRDefault="005A1516" w:rsidP="005A1516">
      <w:pPr>
        <w:suppressAutoHyphens/>
        <w:ind w:right="-720"/>
        <w:rPr>
          <w:rFonts w:ascii="Times New Roman" w:hAnsi="Times New Roman"/>
          <w:szCs w:val="24"/>
        </w:rPr>
      </w:pPr>
      <w:r w:rsidRPr="005A1516">
        <w:rPr>
          <w:rFonts w:ascii="Times New Roman" w:hAnsi="Times New Roman"/>
          <w:szCs w:val="24"/>
        </w:rPr>
        <w:t xml:space="preserve">Concludes that fending not useful in </w:t>
      </w:r>
      <w:proofErr w:type="gramStart"/>
      <w:r w:rsidRPr="005A1516">
        <w:rPr>
          <w:rFonts w:ascii="Times New Roman" w:hAnsi="Times New Roman"/>
          <w:szCs w:val="24"/>
        </w:rPr>
        <w:t>warfare, but</w:t>
      </w:r>
      <w:proofErr w:type="gramEnd"/>
      <w:r w:rsidRPr="005A1516">
        <w:rPr>
          <w:rFonts w:ascii="Times New Roman" w:hAnsi="Times New Roman"/>
          <w:szCs w:val="24"/>
        </w:rPr>
        <w:t xml:space="preserve"> might be in </w:t>
      </w:r>
      <w:proofErr w:type="spellStart"/>
      <w:r w:rsidRPr="005A1516">
        <w:rPr>
          <w:rFonts w:ascii="Times New Roman" w:hAnsi="Times New Roman"/>
          <w:szCs w:val="24"/>
        </w:rPr>
        <w:t>duelling</w:t>
      </w:r>
      <w:proofErr w:type="spellEnd"/>
      <w:r w:rsidRPr="005A1516">
        <w:rPr>
          <w:rFonts w:ascii="Times New Roman" w:hAnsi="Times New Roman"/>
          <w:szCs w:val="24"/>
        </w:rPr>
        <w:t xml:space="preserve"> where danger and status displays were the real point.</w:t>
      </w:r>
    </w:p>
    <w:p w14:paraId="3609D25C" w14:textId="77777777" w:rsidR="005A1516" w:rsidRPr="005A1516" w:rsidRDefault="005A1516" w:rsidP="005A1516">
      <w:pPr>
        <w:suppressAutoHyphens/>
        <w:ind w:right="-720"/>
        <w:rPr>
          <w:rFonts w:ascii="Times New Roman" w:hAnsi="Times New Roman"/>
          <w:szCs w:val="24"/>
        </w:rPr>
      </w:pPr>
      <w:r w:rsidRPr="005A1516">
        <w:rPr>
          <w:rFonts w:ascii="Times New Roman" w:hAnsi="Times New Roman"/>
          <w:szCs w:val="24"/>
        </w:rPr>
        <w:tab/>
        <w:t xml:space="preserve">Chapter 7: Hunting analogies. </w:t>
      </w:r>
      <w:proofErr w:type="spellStart"/>
      <w:r w:rsidRPr="005A1516">
        <w:rPr>
          <w:rFonts w:ascii="Times New Roman" w:hAnsi="Times New Roman"/>
          <w:szCs w:val="24"/>
        </w:rPr>
        <w:t>Ethnog</w:t>
      </w:r>
      <w:proofErr w:type="spellEnd"/>
      <w:r w:rsidRPr="005A1516">
        <w:rPr>
          <w:rFonts w:ascii="Times New Roman" w:hAnsi="Times New Roman"/>
          <w:szCs w:val="24"/>
        </w:rPr>
        <w:t xml:space="preserve"> rabbit sticks in SW, common to many </w:t>
      </w:r>
      <w:r w:rsidRPr="005A1516">
        <w:rPr>
          <w:rFonts w:ascii="Times New Roman" w:hAnsi="Times New Roman"/>
          <w:szCs w:val="24"/>
        </w:rPr>
        <w:lastRenderedPageBreak/>
        <w:t xml:space="preserve">tribes. Hopi, Zuni in detail. Flat, H wider + thinner than Z, both narrower grip without binding </w:t>
      </w:r>
      <w:proofErr w:type="gramStart"/>
      <w:r w:rsidRPr="005A1516">
        <w:rPr>
          <w:rFonts w:ascii="Times New Roman" w:hAnsi="Times New Roman"/>
          <w:szCs w:val="24"/>
        </w:rPr>
        <w:t>or</w:t>
      </w:r>
      <w:proofErr w:type="gramEnd"/>
      <w:r w:rsidRPr="005A1516">
        <w:rPr>
          <w:rFonts w:ascii="Times New Roman" w:hAnsi="Times New Roman"/>
          <w:szCs w:val="24"/>
        </w:rPr>
        <w:t xml:space="preserve"> resin knob. Use-wear of 19 </w:t>
      </w:r>
      <w:proofErr w:type="spellStart"/>
      <w:r w:rsidRPr="005A1516">
        <w:rPr>
          <w:rFonts w:ascii="Times New Roman" w:hAnsi="Times New Roman"/>
          <w:szCs w:val="24"/>
        </w:rPr>
        <w:t>ethnog</w:t>
      </w:r>
      <w:proofErr w:type="spellEnd"/>
      <w:r w:rsidRPr="005A1516">
        <w:rPr>
          <w:rFonts w:ascii="Times New Roman" w:hAnsi="Times New Roman"/>
          <w:szCs w:val="24"/>
        </w:rPr>
        <w:t xml:space="preserve"> sticks - embedded rock frags but not cactus spines, handling polish, damage to distal concave and proximal convex leading edges and faces, but environment of use affects damage. Experiments with S-sticks made by LaRue - rapid use-wear in gravelly </w:t>
      </w:r>
      <w:proofErr w:type="spellStart"/>
      <w:r w:rsidRPr="005A1516">
        <w:rPr>
          <w:rFonts w:ascii="Times New Roman" w:hAnsi="Times New Roman"/>
          <w:szCs w:val="24"/>
        </w:rPr>
        <w:t>envir</w:t>
      </w:r>
      <w:proofErr w:type="spellEnd"/>
      <w:r w:rsidRPr="005A1516">
        <w:rPr>
          <w:rFonts w:ascii="Times New Roman" w:hAnsi="Times New Roman"/>
          <w:szCs w:val="24"/>
        </w:rPr>
        <w:t>.</w:t>
      </w:r>
    </w:p>
    <w:p w14:paraId="31D7EC10" w14:textId="77777777" w:rsidR="005A1516" w:rsidRPr="005A1516" w:rsidRDefault="005A1516" w:rsidP="005A1516">
      <w:pPr>
        <w:suppressAutoHyphens/>
        <w:ind w:right="-720"/>
        <w:rPr>
          <w:rFonts w:ascii="Times New Roman" w:hAnsi="Times New Roman"/>
          <w:szCs w:val="24"/>
        </w:rPr>
      </w:pPr>
      <w:r w:rsidRPr="005A1516">
        <w:rPr>
          <w:rFonts w:ascii="Times New Roman" w:hAnsi="Times New Roman"/>
          <w:szCs w:val="24"/>
        </w:rPr>
        <w:tab/>
        <w:t xml:space="preserve">Chapter 8: Analysis of </w:t>
      </w:r>
      <w:proofErr w:type="spellStart"/>
      <w:r w:rsidRPr="005A1516">
        <w:rPr>
          <w:rFonts w:ascii="Times New Roman" w:hAnsi="Times New Roman"/>
          <w:szCs w:val="24"/>
        </w:rPr>
        <w:t>prehist</w:t>
      </w:r>
      <w:proofErr w:type="spellEnd"/>
      <w:r w:rsidRPr="005A1516">
        <w:rPr>
          <w:rFonts w:ascii="Times New Roman" w:hAnsi="Times New Roman"/>
          <w:szCs w:val="24"/>
        </w:rPr>
        <w:t xml:space="preserve"> specimens. ‘Flat curved sticks’ including S-shape, C-shape, w/wo grooves. More than 500 in museum collections. All over W where dry preserves. </w:t>
      </w:r>
      <w:proofErr w:type="spellStart"/>
      <w:r w:rsidRPr="005A1516">
        <w:rPr>
          <w:rFonts w:ascii="Times New Roman" w:hAnsi="Times New Roman"/>
          <w:szCs w:val="24"/>
        </w:rPr>
        <w:t>Correo</w:t>
      </w:r>
      <w:proofErr w:type="spellEnd"/>
      <w:r w:rsidRPr="005A1516">
        <w:rPr>
          <w:rFonts w:ascii="Times New Roman" w:hAnsi="Times New Roman"/>
          <w:szCs w:val="24"/>
        </w:rPr>
        <w:t xml:space="preserve"> Shrine in NM had 234 specimens, Ceremonial Cave in TX at least 51, including 5 miniatures. Surprisingly rare in 4 Corners area comp to Chihuahuan Desert considering how many BM + later shelters have been </w:t>
      </w:r>
      <w:proofErr w:type="spellStart"/>
      <w:r w:rsidRPr="005A1516">
        <w:rPr>
          <w:rFonts w:ascii="Times New Roman" w:hAnsi="Times New Roman"/>
          <w:szCs w:val="24"/>
        </w:rPr>
        <w:t>excav</w:t>
      </w:r>
      <w:proofErr w:type="spellEnd"/>
      <w:r w:rsidRPr="005A1516">
        <w:rPr>
          <w:rFonts w:ascii="Times New Roman" w:hAnsi="Times New Roman"/>
          <w:szCs w:val="24"/>
        </w:rPr>
        <w:t>. Whole more common than frag, suggest special disposal in BM area.</w:t>
      </w:r>
    </w:p>
    <w:p w14:paraId="4387F715" w14:textId="77777777" w:rsidR="005A1516" w:rsidRPr="005A1516" w:rsidRDefault="005A1516" w:rsidP="005A1516">
      <w:pPr>
        <w:suppressAutoHyphens/>
        <w:ind w:right="-720"/>
        <w:rPr>
          <w:rFonts w:ascii="Times New Roman" w:hAnsi="Times New Roman"/>
          <w:szCs w:val="24"/>
        </w:rPr>
      </w:pPr>
      <w:r w:rsidRPr="005A1516">
        <w:rPr>
          <w:rFonts w:ascii="Times New Roman" w:hAnsi="Times New Roman"/>
          <w:szCs w:val="24"/>
        </w:rPr>
        <w:tab/>
        <w:t xml:space="preserve">471 SW specimens incl 5 minis. Single bend most common, only 51 definite S-shaped + 29 poss. Heat bending to shape, LaRue experiments. Flattened x-sections but not airfoils. Fine finish common, more than likely for utilitarian tool. Most have 3-4 incised longitudinal grooves. Often grip wrapped with cord or hide, some to create knob. Sinew wraps common for reinforcement or repair. No wrist straps as suggested by K+G - these impractical for throwing but might be present if used for fending. S-stick most common in BM II 4-corners area. Other forms show some </w:t>
      </w:r>
      <w:proofErr w:type="spellStart"/>
      <w:r w:rsidRPr="005A1516">
        <w:rPr>
          <w:rFonts w:ascii="Times New Roman" w:hAnsi="Times New Roman"/>
          <w:szCs w:val="24"/>
        </w:rPr>
        <w:t>geog</w:t>
      </w:r>
      <w:proofErr w:type="spellEnd"/>
      <w:r w:rsidRPr="005A1516">
        <w:rPr>
          <w:rFonts w:ascii="Times New Roman" w:hAnsi="Times New Roman"/>
          <w:szCs w:val="24"/>
        </w:rPr>
        <w:t xml:space="preserve"> diffs. Temporal change probable too.</w:t>
      </w:r>
    </w:p>
    <w:p w14:paraId="521EAF3A" w14:textId="77777777" w:rsidR="005A1516" w:rsidRPr="005A1516" w:rsidRDefault="005A1516" w:rsidP="005A1516">
      <w:pPr>
        <w:suppressAutoHyphens/>
        <w:ind w:right="-720"/>
        <w:rPr>
          <w:rFonts w:ascii="Times New Roman" w:hAnsi="Times New Roman"/>
          <w:szCs w:val="24"/>
        </w:rPr>
      </w:pPr>
      <w:r w:rsidRPr="005A1516">
        <w:rPr>
          <w:rFonts w:ascii="Times New Roman" w:hAnsi="Times New Roman"/>
          <w:szCs w:val="24"/>
        </w:rPr>
        <w:tab/>
        <w:t xml:space="preserve">Chapter 9: Functional analysis of </w:t>
      </w:r>
      <w:proofErr w:type="spellStart"/>
      <w:r w:rsidRPr="005A1516">
        <w:rPr>
          <w:rFonts w:ascii="Times New Roman" w:hAnsi="Times New Roman"/>
          <w:szCs w:val="24"/>
        </w:rPr>
        <w:t>prehist</w:t>
      </w:r>
      <w:proofErr w:type="spellEnd"/>
      <w:r w:rsidRPr="005A1516">
        <w:rPr>
          <w:rFonts w:ascii="Times New Roman" w:hAnsi="Times New Roman"/>
          <w:szCs w:val="24"/>
        </w:rPr>
        <w:t xml:space="preserve"> specimens. Wear types, embedded rock bits or cactus spines, </w:t>
      </w:r>
      <w:proofErr w:type="gramStart"/>
      <w:r w:rsidRPr="005A1516">
        <w:rPr>
          <w:rFonts w:ascii="Times New Roman" w:hAnsi="Times New Roman"/>
          <w:szCs w:val="24"/>
        </w:rPr>
        <w:t>insect</w:t>
      </w:r>
      <w:proofErr w:type="gramEnd"/>
      <w:r w:rsidRPr="005A1516">
        <w:rPr>
          <w:rFonts w:ascii="Times New Roman" w:hAnsi="Times New Roman"/>
          <w:szCs w:val="24"/>
        </w:rPr>
        <w:t xml:space="preserve"> or other feces. Use-wear correlated with embedded rock/spine. End crushing as expected from throwing common, more so on single-bend sticks (40-60%) than S-curved (20-30%). Overall evidence of throwing 57-75% for single-bends, 40-50% S.</w:t>
      </w:r>
    </w:p>
    <w:p w14:paraId="7E3532A9" w14:textId="009FB61E" w:rsidR="005A1516" w:rsidRPr="005A1516" w:rsidRDefault="005A1516" w:rsidP="005A1516">
      <w:pPr>
        <w:suppressAutoHyphens/>
        <w:ind w:right="-720"/>
        <w:rPr>
          <w:rFonts w:ascii="Times New Roman" w:hAnsi="Times New Roman"/>
          <w:szCs w:val="24"/>
        </w:rPr>
      </w:pPr>
      <w:r w:rsidRPr="005A1516">
        <w:rPr>
          <w:rFonts w:ascii="Times New Roman" w:hAnsi="Times New Roman"/>
          <w:szCs w:val="24"/>
        </w:rPr>
        <w:tab/>
        <w:t xml:space="preserve">Fending wear - couldn’t use ‘lethal </w:t>
      </w:r>
      <w:proofErr w:type="gramStart"/>
      <w:r w:rsidRPr="005A1516">
        <w:rPr>
          <w:rFonts w:ascii="Times New Roman" w:hAnsi="Times New Roman"/>
          <w:szCs w:val="24"/>
        </w:rPr>
        <w:t>darts’</w:t>
      </w:r>
      <w:proofErr w:type="gramEnd"/>
      <w:r w:rsidRPr="005A1516">
        <w:rPr>
          <w:rFonts w:ascii="Times New Roman" w:hAnsi="Times New Roman"/>
          <w:szCs w:val="24"/>
        </w:rPr>
        <w:t xml:space="preserve">. Most fending produced wood-on-wood contacts, resulting in polish on edge facing opponent and on adjacent faces; also nicks, dents, gouges in edge toward opponent. One </w:t>
      </w:r>
      <w:proofErr w:type="gramStart"/>
      <w:r w:rsidRPr="005A1516">
        <w:rPr>
          <w:rFonts w:ascii="Times New Roman" w:hAnsi="Times New Roman"/>
          <w:szCs w:val="24"/>
        </w:rPr>
        <w:t>single-curve</w:t>
      </w:r>
      <w:proofErr w:type="gramEnd"/>
      <w:r w:rsidRPr="005A1516">
        <w:rPr>
          <w:rFonts w:ascii="Times New Roman" w:hAnsi="Times New Roman"/>
          <w:szCs w:val="24"/>
        </w:rPr>
        <w:t xml:space="preserve"> stick from Ceremonial Cave has penetrating damage to edge that penetrates one face causing split in other, consistent with stone point. 3 hafted pts from site, </w:t>
      </w:r>
      <w:proofErr w:type="spellStart"/>
      <w:r w:rsidRPr="005A1516">
        <w:rPr>
          <w:rFonts w:ascii="Times New Roman" w:hAnsi="Times New Roman"/>
          <w:szCs w:val="24"/>
        </w:rPr>
        <w:t>cal</w:t>
      </w:r>
      <w:proofErr w:type="spellEnd"/>
      <w:r w:rsidRPr="005A1516">
        <w:rPr>
          <w:rFonts w:ascii="Times New Roman" w:hAnsi="Times New Roman"/>
          <w:szCs w:val="24"/>
        </w:rPr>
        <w:t xml:space="preserve"> C14 dates on shafts AD 20-220, 400-210 BC, 1690-1530 BC and </w:t>
      </w:r>
      <w:r w:rsidR="00F723C2">
        <w:rPr>
          <w:rFonts w:ascii="Times New Roman" w:hAnsi="Times New Roman"/>
          <w:szCs w:val="24"/>
        </w:rPr>
        <w:t xml:space="preserve">stick 1295-935 BC. [Note further </w:t>
      </w:r>
      <w:r w:rsidRPr="005A1516">
        <w:rPr>
          <w:rFonts w:ascii="Times New Roman" w:hAnsi="Times New Roman"/>
          <w:szCs w:val="24"/>
        </w:rPr>
        <w:t>consistent</w:t>
      </w:r>
      <w:r w:rsidR="00BA4DD0">
        <w:rPr>
          <w:rFonts w:ascii="Times New Roman" w:hAnsi="Times New Roman"/>
          <w:szCs w:val="24"/>
        </w:rPr>
        <w:t>ly early</w:t>
      </w:r>
      <w:r w:rsidRPr="005A1516">
        <w:rPr>
          <w:rFonts w:ascii="Times New Roman" w:hAnsi="Times New Roman"/>
          <w:szCs w:val="24"/>
        </w:rPr>
        <w:t xml:space="preserve"> dates for atlatl dart points]. Stick also has sharp cuts on concave edge consistent w fending, but also embedded spines + throwing use-wear. Two S sticks from </w:t>
      </w:r>
      <w:proofErr w:type="spellStart"/>
      <w:r w:rsidRPr="005A1516">
        <w:rPr>
          <w:rFonts w:ascii="Times New Roman" w:hAnsi="Times New Roman"/>
          <w:szCs w:val="24"/>
        </w:rPr>
        <w:t>Correo</w:t>
      </w:r>
      <w:proofErr w:type="spellEnd"/>
      <w:r w:rsidRPr="005A1516">
        <w:rPr>
          <w:rFonts w:ascii="Times New Roman" w:hAnsi="Times New Roman"/>
          <w:szCs w:val="24"/>
        </w:rPr>
        <w:t xml:space="preserve"> show no throwing use but have nicks on concave consistent with fending, one date 1430-1260 </w:t>
      </w:r>
      <w:proofErr w:type="spellStart"/>
      <w:r w:rsidRPr="005A1516">
        <w:rPr>
          <w:rFonts w:ascii="Times New Roman" w:hAnsi="Times New Roman"/>
          <w:szCs w:val="24"/>
        </w:rPr>
        <w:t>calBC</w:t>
      </w:r>
      <w:proofErr w:type="spellEnd"/>
      <w:r w:rsidRPr="005A1516">
        <w:rPr>
          <w:rFonts w:ascii="Times New Roman" w:hAnsi="Times New Roman"/>
          <w:szCs w:val="24"/>
        </w:rPr>
        <w:t xml:space="preserve">, another from Doughnut Alcove in Glen Canyon. </w:t>
      </w:r>
      <w:proofErr w:type="gramStart"/>
      <w:r w:rsidRPr="005A1516">
        <w:rPr>
          <w:rFonts w:ascii="Times New Roman" w:hAnsi="Times New Roman"/>
          <w:szCs w:val="24"/>
        </w:rPr>
        <w:t>Overall</w:t>
      </w:r>
      <w:proofErr w:type="gramEnd"/>
      <w:r w:rsidRPr="005A1516">
        <w:rPr>
          <w:rFonts w:ascii="Times New Roman" w:hAnsi="Times New Roman"/>
          <w:szCs w:val="24"/>
        </w:rPr>
        <w:t xml:space="preserve"> 11% of sticks show </w:t>
      </w:r>
      <w:proofErr w:type="spellStart"/>
      <w:r w:rsidRPr="005A1516">
        <w:rPr>
          <w:rFonts w:ascii="Times New Roman" w:hAnsi="Times New Roman"/>
          <w:szCs w:val="24"/>
        </w:rPr>
        <w:t>poss</w:t>
      </w:r>
      <w:proofErr w:type="spellEnd"/>
      <w:r w:rsidRPr="005A1516">
        <w:rPr>
          <w:rFonts w:ascii="Times New Roman" w:hAnsi="Times New Roman"/>
          <w:szCs w:val="24"/>
        </w:rPr>
        <w:t xml:space="preserve"> fending; of these, 40-60% also show throwing, no diff between S and single-bend.</w:t>
      </w:r>
    </w:p>
    <w:p w14:paraId="59E5817E" w14:textId="77777777" w:rsidR="005A1516" w:rsidRPr="005A1516" w:rsidRDefault="005A1516" w:rsidP="005A1516">
      <w:pPr>
        <w:suppressAutoHyphens/>
        <w:ind w:right="-720"/>
        <w:rPr>
          <w:rFonts w:ascii="Times New Roman" w:hAnsi="Times New Roman"/>
          <w:szCs w:val="24"/>
        </w:rPr>
      </w:pPr>
      <w:r w:rsidRPr="005A1516">
        <w:rPr>
          <w:rFonts w:ascii="Times New Roman" w:hAnsi="Times New Roman"/>
          <w:szCs w:val="24"/>
        </w:rPr>
        <w:tab/>
        <w:t>Chapter 10: Dating.  63 specimens, ranging almost 8000 BP - 855 BP [</w:t>
      </w:r>
      <w:proofErr w:type="spellStart"/>
      <w:r w:rsidRPr="005A1516">
        <w:rPr>
          <w:rFonts w:ascii="Times New Roman" w:hAnsi="Times New Roman"/>
          <w:szCs w:val="24"/>
        </w:rPr>
        <w:t>cal</w:t>
      </w:r>
      <w:proofErr w:type="spellEnd"/>
      <w:r w:rsidRPr="005A1516">
        <w:rPr>
          <w:rFonts w:ascii="Times New Roman" w:hAnsi="Times New Roman"/>
          <w:szCs w:val="24"/>
        </w:rPr>
        <w:t xml:space="preserve"> 7000 BC to 1200 AD in his graph]. Early Archaic (Ventana Cave, Hermit C, Frightful C) light, no throw wear, prob S. Mid Archaic also from S Desert sites like Ventana. </w:t>
      </w:r>
      <w:proofErr w:type="spellStart"/>
      <w:r w:rsidRPr="005A1516">
        <w:rPr>
          <w:rFonts w:ascii="Times New Roman" w:hAnsi="Times New Roman"/>
          <w:szCs w:val="24"/>
        </w:rPr>
        <w:t>Correo</w:t>
      </w:r>
      <w:proofErr w:type="spellEnd"/>
      <w:r w:rsidRPr="005A1516">
        <w:rPr>
          <w:rFonts w:ascii="Times New Roman" w:hAnsi="Times New Roman"/>
          <w:szCs w:val="24"/>
        </w:rPr>
        <w:t xml:space="preserve"> Site has 11 dates; S sticks early 1700-1000 BC, single curve later 900 BC - 400 AD. Percent sticks with throwing evidence increases through time in SW, so does Width. </w:t>
      </w:r>
      <w:proofErr w:type="gramStart"/>
      <w:r w:rsidRPr="005A1516">
        <w:rPr>
          <w:rFonts w:ascii="Times New Roman" w:hAnsi="Times New Roman"/>
          <w:szCs w:val="24"/>
        </w:rPr>
        <w:t>So</w:t>
      </w:r>
      <w:proofErr w:type="gramEnd"/>
      <w:r w:rsidRPr="005A1516">
        <w:rPr>
          <w:rFonts w:ascii="Times New Roman" w:hAnsi="Times New Roman"/>
          <w:szCs w:val="24"/>
        </w:rPr>
        <w:t xml:space="preserve"> shifting from S to C, heavier, more like </w:t>
      </w:r>
      <w:proofErr w:type="spellStart"/>
      <w:r w:rsidRPr="005A1516">
        <w:rPr>
          <w:rFonts w:ascii="Times New Roman" w:hAnsi="Times New Roman"/>
          <w:szCs w:val="24"/>
        </w:rPr>
        <w:t>ethnog</w:t>
      </w:r>
      <w:proofErr w:type="spellEnd"/>
      <w:r w:rsidRPr="005A1516">
        <w:rPr>
          <w:rFonts w:ascii="Times New Roman" w:hAnsi="Times New Roman"/>
          <w:szCs w:val="24"/>
        </w:rPr>
        <w:t xml:space="preserve"> rabbit sticks, simplification of handle, end of wraps and grooves.</w:t>
      </w:r>
    </w:p>
    <w:p w14:paraId="54A5A19A" w14:textId="77777777" w:rsidR="005A1516" w:rsidRPr="005A1516" w:rsidRDefault="005A1516" w:rsidP="005A1516">
      <w:pPr>
        <w:suppressAutoHyphens/>
        <w:ind w:right="-720"/>
        <w:rPr>
          <w:rFonts w:ascii="Times New Roman" w:hAnsi="Times New Roman"/>
          <w:szCs w:val="24"/>
        </w:rPr>
      </w:pPr>
      <w:r w:rsidRPr="005A1516">
        <w:rPr>
          <w:rFonts w:ascii="Times New Roman" w:hAnsi="Times New Roman"/>
          <w:szCs w:val="24"/>
        </w:rPr>
        <w:tab/>
        <w:t xml:space="preserve">BMII S-sticks - 4 direct dates, 4 </w:t>
      </w:r>
      <w:proofErr w:type="spellStart"/>
      <w:r w:rsidRPr="005A1516">
        <w:rPr>
          <w:rFonts w:ascii="Times New Roman" w:hAnsi="Times New Roman"/>
          <w:szCs w:val="24"/>
        </w:rPr>
        <w:t>assoc</w:t>
      </w:r>
      <w:proofErr w:type="spellEnd"/>
      <w:r w:rsidRPr="005A1516">
        <w:rPr>
          <w:rFonts w:ascii="Times New Roman" w:hAnsi="Times New Roman"/>
          <w:szCs w:val="24"/>
        </w:rPr>
        <w:t xml:space="preserve"> dates, 755-50 </w:t>
      </w:r>
      <w:proofErr w:type="spellStart"/>
      <w:r w:rsidRPr="005A1516">
        <w:rPr>
          <w:rFonts w:ascii="Times New Roman" w:hAnsi="Times New Roman"/>
          <w:szCs w:val="24"/>
        </w:rPr>
        <w:t>calBC</w:t>
      </w:r>
      <w:proofErr w:type="spellEnd"/>
      <w:r w:rsidRPr="005A1516">
        <w:rPr>
          <w:rFonts w:ascii="Times New Roman" w:hAnsi="Times New Roman"/>
          <w:szCs w:val="24"/>
        </w:rPr>
        <w:t xml:space="preserve">. White Dog phase, </w:t>
      </w:r>
      <w:proofErr w:type="spellStart"/>
      <w:r w:rsidRPr="005A1516">
        <w:rPr>
          <w:rFonts w:ascii="Times New Roman" w:hAnsi="Times New Roman"/>
          <w:szCs w:val="24"/>
        </w:rPr>
        <w:t>WDCave</w:t>
      </w:r>
      <w:proofErr w:type="spellEnd"/>
      <w:r w:rsidRPr="005A1516">
        <w:rPr>
          <w:rFonts w:ascii="Times New Roman" w:hAnsi="Times New Roman"/>
          <w:szCs w:val="24"/>
        </w:rPr>
        <w:t xml:space="preserve"> specimens, two with mummy cist 2, Male, also w atlatl darts [so date for atlatl </w:t>
      </w:r>
      <w:r w:rsidRPr="005A1516">
        <w:rPr>
          <w:rFonts w:ascii="Times New Roman" w:hAnsi="Times New Roman"/>
          <w:szCs w:val="24"/>
        </w:rPr>
        <w:lastRenderedPageBreak/>
        <w:t xml:space="preserve">use too] 415-200 </w:t>
      </w:r>
      <w:proofErr w:type="spellStart"/>
      <w:r w:rsidRPr="005A1516">
        <w:rPr>
          <w:rFonts w:ascii="Times New Roman" w:hAnsi="Times New Roman"/>
          <w:szCs w:val="24"/>
        </w:rPr>
        <w:t>calBC</w:t>
      </w:r>
      <w:proofErr w:type="spellEnd"/>
      <w:r w:rsidRPr="005A1516">
        <w:rPr>
          <w:rFonts w:ascii="Times New Roman" w:hAnsi="Times New Roman"/>
          <w:szCs w:val="24"/>
        </w:rPr>
        <w:t xml:space="preserve">. By BMIII using C sticks. Flat curved sticks earlier in S deserts, so could be N Mexican origin of some BM culture traits. S stick ended in S before Colorado Plateau use, with </w:t>
      </w:r>
      <w:proofErr w:type="spellStart"/>
      <w:r w:rsidRPr="005A1516">
        <w:rPr>
          <w:rFonts w:ascii="Times New Roman" w:hAnsi="Times New Roman"/>
          <w:szCs w:val="24"/>
        </w:rPr>
        <w:t>Correo</w:t>
      </w:r>
      <w:proofErr w:type="spellEnd"/>
      <w:r w:rsidRPr="005A1516">
        <w:rPr>
          <w:rFonts w:ascii="Times New Roman" w:hAnsi="Times New Roman"/>
          <w:szCs w:val="24"/>
        </w:rPr>
        <w:t xml:space="preserve"> specimens 1000 </w:t>
      </w:r>
      <w:proofErr w:type="spellStart"/>
      <w:r w:rsidRPr="005A1516">
        <w:rPr>
          <w:rFonts w:ascii="Times New Roman" w:hAnsi="Times New Roman"/>
          <w:szCs w:val="24"/>
        </w:rPr>
        <w:t>yrs</w:t>
      </w:r>
      <w:proofErr w:type="spellEnd"/>
      <w:r w:rsidRPr="005A1516">
        <w:rPr>
          <w:rFonts w:ascii="Times New Roman" w:hAnsi="Times New Roman"/>
          <w:szCs w:val="24"/>
        </w:rPr>
        <w:t xml:space="preserve"> earlier making a transition. Not </w:t>
      </w:r>
      <w:proofErr w:type="gramStart"/>
      <w:r w:rsidRPr="005A1516">
        <w:rPr>
          <w:rFonts w:ascii="Times New Roman" w:hAnsi="Times New Roman"/>
          <w:szCs w:val="24"/>
        </w:rPr>
        <w:t>really Mesoamerican</w:t>
      </w:r>
      <w:proofErr w:type="gramEnd"/>
      <w:r w:rsidRPr="005A1516">
        <w:rPr>
          <w:rFonts w:ascii="Times New Roman" w:hAnsi="Times New Roman"/>
          <w:szCs w:val="24"/>
        </w:rPr>
        <w:t xml:space="preserve"> - </w:t>
      </w:r>
      <w:proofErr w:type="spellStart"/>
      <w:r w:rsidRPr="005A1516">
        <w:rPr>
          <w:rFonts w:ascii="Times New Roman" w:hAnsi="Times New Roman"/>
          <w:szCs w:val="24"/>
        </w:rPr>
        <w:t>Chichen</w:t>
      </w:r>
      <w:proofErr w:type="spellEnd"/>
      <w:r w:rsidRPr="005A1516">
        <w:rPr>
          <w:rFonts w:ascii="Times New Roman" w:hAnsi="Times New Roman"/>
          <w:szCs w:val="24"/>
        </w:rPr>
        <w:t xml:space="preserve"> Itza </w:t>
      </w:r>
      <w:proofErr w:type="spellStart"/>
      <w:r w:rsidRPr="005A1516">
        <w:rPr>
          <w:rFonts w:ascii="Times New Roman" w:hAnsi="Times New Roman"/>
          <w:szCs w:val="24"/>
        </w:rPr>
        <w:t>etc</w:t>
      </w:r>
      <w:proofErr w:type="spellEnd"/>
      <w:r w:rsidRPr="005A1516">
        <w:rPr>
          <w:rFonts w:ascii="Times New Roman" w:hAnsi="Times New Roman"/>
          <w:szCs w:val="24"/>
        </w:rPr>
        <w:t xml:space="preserve"> are late derived C forms. By time bow replaced atlatl on Colo Plateau around 500 AD, flat curved sticks were like </w:t>
      </w:r>
      <w:proofErr w:type="spellStart"/>
      <w:r w:rsidRPr="005A1516">
        <w:rPr>
          <w:rFonts w:ascii="Times New Roman" w:hAnsi="Times New Roman"/>
          <w:szCs w:val="24"/>
        </w:rPr>
        <w:t>ethnog</w:t>
      </w:r>
      <w:proofErr w:type="spellEnd"/>
      <w:r w:rsidRPr="005A1516">
        <w:rPr>
          <w:rFonts w:ascii="Times New Roman" w:hAnsi="Times New Roman"/>
          <w:szCs w:val="24"/>
        </w:rPr>
        <w:t xml:space="preserve"> rabbit sticks, and as such continued in use in S too. </w:t>
      </w:r>
    </w:p>
    <w:p w14:paraId="7135812F" w14:textId="77777777" w:rsidR="005A1516" w:rsidRPr="005A1516" w:rsidRDefault="005A1516" w:rsidP="005A1516">
      <w:pPr>
        <w:suppressAutoHyphens/>
        <w:ind w:right="-720"/>
        <w:rPr>
          <w:rFonts w:ascii="Times New Roman" w:hAnsi="Times New Roman"/>
          <w:szCs w:val="24"/>
        </w:rPr>
      </w:pPr>
      <w:bookmarkStart w:id="30" w:name="_Hlk72583920"/>
      <w:r w:rsidRPr="005A1516">
        <w:rPr>
          <w:rFonts w:ascii="Times New Roman" w:hAnsi="Times New Roman"/>
          <w:szCs w:val="24"/>
        </w:rPr>
        <w:tab/>
        <w:t xml:space="preserve">Chapter 11: </w:t>
      </w:r>
      <w:proofErr w:type="spellStart"/>
      <w:r w:rsidRPr="005A1516">
        <w:rPr>
          <w:rFonts w:ascii="Times New Roman" w:hAnsi="Times New Roman"/>
          <w:szCs w:val="24"/>
        </w:rPr>
        <w:t>Basketmaker</w:t>
      </w:r>
      <w:proofErr w:type="spellEnd"/>
      <w:r w:rsidRPr="005A1516">
        <w:rPr>
          <w:rFonts w:ascii="Times New Roman" w:hAnsi="Times New Roman"/>
          <w:szCs w:val="24"/>
        </w:rPr>
        <w:t xml:space="preserve"> Rock Art. BMII characteristic broad-shoulder static anthropomorphs. Early derived from Glen Canyon Linear, which underlies some. Assoc w depictions of material culture, also more active figures that might be later BMII or BMIII. But dating problems. Motivations could be 1. Reps of myth narratives, 2. Record of historic events/</w:t>
      </w:r>
      <w:proofErr w:type="spellStart"/>
      <w:r w:rsidRPr="005A1516">
        <w:rPr>
          <w:rFonts w:ascii="Times New Roman" w:hAnsi="Times New Roman"/>
          <w:szCs w:val="24"/>
        </w:rPr>
        <w:t>individs</w:t>
      </w:r>
      <w:proofErr w:type="spellEnd"/>
      <w:r w:rsidRPr="005A1516">
        <w:rPr>
          <w:rFonts w:ascii="Times New Roman" w:hAnsi="Times New Roman"/>
          <w:szCs w:val="24"/>
        </w:rPr>
        <w:t xml:space="preserve">, 3. Rep trance and shamanic experience, 4. Document ownership + territory, 5. Assert status.  Uses Wolf Man panel to show how all could apply, scoffs at stupid arguments on both sides around shamanic </w:t>
      </w:r>
      <w:proofErr w:type="spellStart"/>
      <w:r w:rsidRPr="005A1516">
        <w:rPr>
          <w:rFonts w:ascii="Times New Roman" w:hAnsi="Times New Roman"/>
          <w:szCs w:val="24"/>
        </w:rPr>
        <w:t>interps</w:t>
      </w:r>
      <w:proofErr w:type="spellEnd"/>
      <w:r w:rsidRPr="005A1516">
        <w:rPr>
          <w:rFonts w:ascii="Times New Roman" w:hAnsi="Times New Roman"/>
          <w:szCs w:val="24"/>
        </w:rPr>
        <w:t xml:space="preserve">, seems to favor non-shamanic </w:t>
      </w:r>
      <w:proofErr w:type="spellStart"/>
      <w:r w:rsidRPr="005A1516">
        <w:rPr>
          <w:rFonts w:ascii="Times New Roman" w:hAnsi="Times New Roman"/>
          <w:szCs w:val="24"/>
        </w:rPr>
        <w:t>interps</w:t>
      </w:r>
      <w:proofErr w:type="spellEnd"/>
      <w:r w:rsidRPr="005A1516">
        <w:rPr>
          <w:rFonts w:ascii="Times New Roman" w:hAnsi="Times New Roman"/>
          <w:szCs w:val="24"/>
        </w:rPr>
        <w:t>. [Does not ref Whittaker, Bryce, and LaRue 2008 or Bryce, Whittaker and LaRue 2013 discussions of violence in BM rock art]</w:t>
      </w:r>
    </w:p>
    <w:p w14:paraId="2CA9EC06" w14:textId="77777777" w:rsidR="005A1516" w:rsidRPr="005A1516" w:rsidRDefault="005A1516" w:rsidP="005A1516">
      <w:pPr>
        <w:suppressAutoHyphens/>
        <w:ind w:right="-720"/>
        <w:rPr>
          <w:rFonts w:ascii="Times New Roman" w:hAnsi="Times New Roman"/>
          <w:szCs w:val="24"/>
        </w:rPr>
      </w:pPr>
      <w:r w:rsidRPr="005A1516">
        <w:rPr>
          <w:rFonts w:ascii="Times New Roman" w:hAnsi="Times New Roman"/>
          <w:szCs w:val="24"/>
        </w:rPr>
        <w:tab/>
        <w:t xml:space="preserve">S-stick depictions - some clear, with knob on grip. </w:t>
      </w:r>
      <w:proofErr w:type="gramStart"/>
      <w:r w:rsidRPr="005A1516">
        <w:rPr>
          <w:rFonts w:ascii="Times New Roman" w:hAnsi="Times New Roman"/>
          <w:szCs w:val="24"/>
        </w:rPr>
        <w:t>E.g.</w:t>
      </w:r>
      <w:proofErr w:type="gramEnd"/>
      <w:r w:rsidRPr="005A1516">
        <w:rPr>
          <w:rFonts w:ascii="Times New Roman" w:hAnsi="Times New Roman"/>
          <w:szCs w:val="24"/>
        </w:rPr>
        <w:t xml:space="preserve"> at Skewered Man panel [paired], but not in violence scene. Pairing - other sites, also in burial Cist 27 White Dog Cave, </w:t>
      </w:r>
      <w:proofErr w:type="spellStart"/>
      <w:r w:rsidRPr="005A1516">
        <w:rPr>
          <w:rFonts w:ascii="Times New Roman" w:hAnsi="Times New Roman"/>
          <w:szCs w:val="24"/>
        </w:rPr>
        <w:t>Chichen</w:t>
      </w:r>
      <w:proofErr w:type="spellEnd"/>
      <w:r w:rsidRPr="005A1516">
        <w:rPr>
          <w:rFonts w:ascii="Times New Roman" w:hAnsi="Times New Roman"/>
          <w:szCs w:val="24"/>
        </w:rPr>
        <w:t xml:space="preserve"> Itza portrayals. [Other things are also paired, seems a more general meaning implied in pairing.] John’s Canyon single stick beside pair atlatl darts.  Atlatl + 2 dart sets. Distinguishing images of atlatl from darts. Dart feather details - some pairs with one elaborated, one not. Original form of prayer stick? Details of atlatl/dart depend on scale and artistic license, </w:t>
      </w:r>
      <w:proofErr w:type="gramStart"/>
      <w:r w:rsidRPr="005A1516">
        <w:rPr>
          <w:rFonts w:ascii="Times New Roman" w:hAnsi="Times New Roman"/>
          <w:szCs w:val="24"/>
        </w:rPr>
        <w:t>e.g.</w:t>
      </w:r>
      <w:proofErr w:type="gramEnd"/>
      <w:r w:rsidRPr="005A1516">
        <w:rPr>
          <w:rFonts w:ascii="Times New Roman" w:hAnsi="Times New Roman"/>
          <w:szCs w:val="24"/>
        </w:rPr>
        <w:t xml:space="preserve"> holding position, large hook.</w:t>
      </w:r>
    </w:p>
    <w:p w14:paraId="0DD07714" w14:textId="77777777" w:rsidR="005A1516" w:rsidRPr="005A1516" w:rsidRDefault="005A1516" w:rsidP="005A1516">
      <w:pPr>
        <w:suppressAutoHyphens/>
        <w:ind w:right="-720"/>
        <w:rPr>
          <w:rFonts w:ascii="Times New Roman" w:hAnsi="Times New Roman"/>
          <w:szCs w:val="24"/>
        </w:rPr>
      </w:pPr>
      <w:r w:rsidRPr="005A1516">
        <w:rPr>
          <w:rFonts w:ascii="Times New Roman" w:hAnsi="Times New Roman"/>
          <w:szCs w:val="24"/>
        </w:rPr>
        <w:tab/>
        <w:t>Violence. No ‘war scenes’ in prehistoric rock art, all are pairs, ‘</w:t>
      </w:r>
      <w:proofErr w:type="gramStart"/>
      <w:r w:rsidRPr="005A1516">
        <w:rPr>
          <w:rFonts w:ascii="Times New Roman" w:hAnsi="Times New Roman"/>
          <w:szCs w:val="24"/>
        </w:rPr>
        <w:t>duels’</w:t>
      </w:r>
      <w:proofErr w:type="gramEnd"/>
      <w:r w:rsidRPr="005A1516">
        <w:rPr>
          <w:rFonts w:ascii="Times New Roman" w:hAnsi="Times New Roman"/>
          <w:szCs w:val="24"/>
        </w:rPr>
        <w:t xml:space="preserve">.  Examples: </w:t>
      </w:r>
      <w:proofErr w:type="spellStart"/>
      <w:r w:rsidRPr="005A1516">
        <w:rPr>
          <w:rFonts w:ascii="Times New Roman" w:hAnsi="Times New Roman"/>
          <w:szCs w:val="24"/>
        </w:rPr>
        <w:t>Chinle</w:t>
      </w:r>
      <w:proofErr w:type="spellEnd"/>
      <w:r w:rsidRPr="005A1516">
        <w:rPr>
          <w:rFonts w:ascii="Times New Roman" w:hAnsi="Times New Roman"/>
          <w:szCs w:val="24"/>
        </w:rPr>
        <w:t xml:space="preserve"> Wash, John’s Canyon, Cedar Mesa, Bluff/San Juan R/Butler Wash. Butler - 3 Duels, each w paired combatants, multiple darts (misses?) and in hands, </w:t>
      </w:r>
      <w:proofErr w:type="spellStart"/>
      <w:r w:rsidRPr="005A1516">
        <w:rPr>
          <w:rFonts w:ascii="Times New Roman" w:hAnsi="Times New Roman"/>
          <w:szCs w:val="24"/>
        </w:rPr>
        <w:t>assoc</w:t>
      </w:r>
      <w:proofErr w:type="spellEnd"/>
      <w:r w:rsidRPr="005A1516">
        <w:rPr>
          <w:rFonts w:ascii="Times New Roman" w:hAnsi="Times New Roman"/>
          <w:szCs w:val="24"/>
        </w:rPr>
        <w:t xml:space="preserve"> w flute players and other figures, diff head gear, seem narrative. Bags - containing magic? Also mouth Butler, 3 more duels including pair of </w:t>
      </w:r>
      <w:proofErr w:type="spellStart"/>
      <w:r w:rsidRPr="005A1516">
        <w:rPr>
          <w:rFonts w:ascii="Times New Roman" w:hAnsi="Times New Roman"/>
          <w:szCs w:val="24"/>
        </w:rPr>
        <w:t>anthros</w:t>
      </w:r>
      <w:proofErr w:type="spellEnd"/>
      <w:r w:rsidRPr="005A1516">
        <w:rPr>
          <w:rFonts w:ascii="Times New Roman" w:hAnsi="Times New Roman"/>
          <w:szCs w:val="24"/>
        </w:rPr>
        <w:t xml:space="preserve"> leaning on crook-staves with dart in back [similar to our Lit Colo R Ogre </w:t>
      </w:r>
      <w:proofErr w:type="spellStart"/>
      <w:r w:rsidRPr="005A1516">
        <w:rPr>
          <w:rFonts w:ascii="Times New Roman" w:hAnsi="Times New Roman"/>
          <w:szCs w:val="24"/>
        </w:rPr>
        <w:t>petro</w:t>
      </w:r>
      <w:proofErr w:type="spellEnd"/>
      <w:proofErr w:type="gramStart"/>
      <w:r w:rsidRPr="005A1516">
        <w:rPr>
          <w:rFonts w:ascii="Times New Roman" w:hAnsi="Times New Roman"/>
          <w:szCs w:val="24"/>
        </w:rPr>
        <w:t>?]Lobed</w:t>
      </w:r>
      <w:proofErr w:type="gramEnd"/>
      <w:r w:rsidRPr="005A1516">
        <w:rPr>
          <w:rFonts w:ascii="Times New Roman" w:hAnsi="Times New Roman"/>
          <w:szCs w:val="24"/>
        </w:rPr>
        <w:t xml:space="preserve"> circles </w:t>
      </w:r>
      <w:proofErr w:type="spellStart"/>
      <w:r w:rsidRPr="005A1516">
        <w:rPr>
          <w:rFonts w:ascii="Times New Roman" w:hAnsi="Times New Roman"/>
          <w:szCs w:val="24"/>
        </w:rPr>
        <w:t>assoc</w:t>
      </w:r>
      <w:proofErr w:type="spellEnd"/>
      <w:r w:rsidRPr="005A1516">
        <w:rPr>
          <w:rFonts w:ascii="Times New Roman" w:hAnsi="Times New Roman"/>
          <w:szCs w:val="24"/>
        </w:rPr>
        <w:t xml:space="preserve"> - </w:t>
      </w:r>
      <w:proofErr w:type="spellStart"/>
      <w:r w:rsidRPr="005A1516">
        <w:rPr>
          <w:rFonts w:ascii="Times New Roman" w:hAnsi="Times New Roman"/>
          <w:szCs w:val="24"/>
        </w:rPr>
        <w:t>pithouses</w:t>
      </w:r>
      <w:proofErr w:type="spellEnd"/>
      <w:r w:rsidRPr="005A1516">
        <w:rPr>
          <w:rFonts w:ascii="Times New Roman" w:hAnsi="Times New Roman"/>
          <w:szCs w:val="24"/>
        </w:rPr>
        <w:t xml:space="preserve">, or scalps? Walker Creek (Skewered Man) [we </w:t>
      </w:r>
      <w:proofErr w:type="spellStart"/>
      <w:r w:rsidRPr="005A1516">
        <w:rPr>
          <w:rFonts w:ascii="Times New Roman" w:hAnsi="Times New Roman"/>
          <w:szCs w:val="24"/>
        </w:rPr>
        <w:t>interp</w:t>
      </w:r>
      <w:proofErr w:type="spellEnd"/>
      <w:r w:rsidRPr="005A1516">
        <w:rPr>
          <w:rFonts w:ascii="Times New Roman" w:hAnsi="Times New Roman"/>
          <w:szCs w:val="24"/>
        </w:rPr>
        <w:t xml:space="preserve"> as ‘</w:t>
      </w:r>
      <w:proofErr w:type="spellStart"/>
      <w:r w:rsidRPr="005A1516">
        <w:rPr>
          <w:rFonts w:ascii="Times New Roman" w:hAnsi="Times New Roman"/>
          <w:szCs w:val="24"/>
        </w:rPr>
        <w:t>birdhead</w:t>
      </w:r>
      <w:proofErr w:type="spellEnd"/>
      <w:r w:rsidRPr="005A1516">
        <w:rPr>
          <w:rFonts w:ascii="Times New Roman" w:hAnsi="Times New Roman"/>
          <w:szCs w:val="24"/>
        </w:rPr>
        <w:t xml:space="preserve"> tracked and killed him’] </w:t>
      </w:r>
      <w:proofErr w:type="spellStart"/>
      <w:r w:rsidRPr="005A1516">
        <w:rPr>
          <w:rFonts w:ascii="Times New Roman" w:hAnsi="Times New Roman"/>
          <w:szCs w:val="24"/>
        </w:rPr>
        <w:t>assoc</w:t>
      </w:r>
      <w:proofErr w:type="spellEnd"/>
      <w:r w:rsidRPr="005A1516">
        <w:rPr>
          <w:rFonts w:ascii="Times New Roman" w:hAnsi="Times New Roman"/>
          <w:szCs w:val="24"/>
        </w:rPr>
        <w:t xml:space="preserve"> w hide bags, also S-sticks off to R. </w:t>
      </w:r>
      <w:proofErr w:type="spellStart"/>
      <w:r w:rsidRPr="005A1516">
        <w:rPr>
          <w:rFonts w:ascii="Times New Roman" w:hAnsi="Times New Roman"/>
          <w:szCs w:val="24"/>
        </w:rPr>
        <w:t>Chinle</w:t>
      </w:r>
      <w:proofErr w:type="spellEnd"/>
      <w:r w:rsidRPr="005A1516">
        <w:rPr>
          <w:rFonts w:ascii="Times New Roman" w:hAnsi="Times New Roman"/>
          <w:szCs w:val="24"/>
        </w:rPr>
        <w:t xml:space="preserve"> Wash (Impaled Neck) - corner notched </w:t>
      </w:r>
      <w:proofErr w:type="spellStart"/>
      <w:r w:rsidRPr="005A1516">
        <w:rPr>
          <w:rFonts w:ascii="Times New Roman" w:hAnsi="Times New Roman"/>
          <w:szCs w:val="24"/>
        </w:rPr>
        <w:t>pt</w:t>
      </w:r>
      <w:proofErr w:type="spellEnd"/>
      <w:r w:rsidRPr="005A1516">
        <w:rPr>
          <w:rFonts w:ascii="Times New Roman" w:hAnsi="Times New Roman"/>
          <w:szCs w:val="24"/>
        </w:rPr>
        <w:t xml:space="preserve"> shown, contrasts w side-n more typical BMII shown nearby = extra-local conflict? Canyon de Chelly pictograph - outside main area. Inverted </w:t>
      </w:r>
      <w:proofErr w:type="spellStart"/>
      <w:r w:rsidRPr="005A1516">
        <w:rPr>
          <w:rFonts w:ascii="Times New Roman" w:hAnsi="Times New Roman"/>
          <w:szCs w:val="24"/>
        </w:rPr>
        <w:t>individs</w:t>
      </w:r>
      <w:proofErr w:type="spellEnd"/>
      <w:r w:rsidRPr="005A1516">
        <w:rPr>
          <w:rFonts w:ascii="Times New Roman" w:hAnsi="Times New Roman"/>
          <w:szCs w:val="24"/>
        </w:rPr>
        <w:t xml:space="preserve"> = dead? Sheep and humans. [</w:t>
      </w:r>
      <w:proofErr w:type="gramStart"/>
      <w:r w:rsidRPr="005A1516">
        <w:rPr>
          <w:rFonts w:ascii="Times New Roman" w:hAnsi="Times New Roman"/>
          <w:szCs w:val="24"/>
        </w:rPr>
        <w:t>also</w:t>
      </w:r>
      <w:proofErr w:type="gramEnd"/>
      <w:r w:rsidRPr="005A1516">
        <w:rPr>
          <w:rFonts w:ascii="Times New Roman" w:hAnsi="Times New Roman"/>
          <w:szCs w:val="24"/>
        </w:rPr>
        <w:t xml:space="preserve"> lots of darted sheep as well as humans] Inverted humans some </w:t>
      </w:r>
      <w:proofErr w:type="spellStart"/>
      <w:r w:rsidRPr="005A1516">
        <w:rPr>
          <w:rFonts w:ascii="Times New Roman" w:hAnsi="Times New Roman"/>
          <w:szCs w:val="24"/>
        </w:rPr>
        <w:t>assoc</w:t>
      </w:r>
      <w:proofErr w:type="spellEnd"/>
      <w:r w:rsidRPr="005A1516">
        <w:rPr>
          <w:rFonts w:ascii="Times New Roman" w:hAnsi="Times New Roman"/>
          <w:szCs w:val="24"/>
        </w:rPr>
        <w:t xml:space="preserve"> with head skins [but not darted].</w:t>
      </w:r>
    </w:p>
    <w:bookmarkEnd w:id="30"/>
    <w:p w14:paraId="6EEADAC1" w14:textId="1174E607" w:rsidR="005A1516" w:rsidRPr="001231E3" w:rsidRDefault="005A1516" w:rsidP="005A1516">
      <w:pPr>
        <w:suppressAutoHyphens/>
        <w:ind w:right="-720"/>
        <w:rPr>
          <w:rFonts w:ascii="Times New Roman" w:hAnsi="Times New Roman"/>
          <w:szCs w:val="24"/>
        </w:rPr>
      </w:pPr>
      <w:r w:rsidRPr="005A1516">
        <w:rPr>
          <w:rFonts w:ascii="Times New Roman" w:hAnsi="Times New Roman"/>
          <w:szCs w:val="24"/>
        </w:rPr>
        <w:tab/>
        <w:t xml:space="preserve">Chapter 12: Conclusions. BM2 S-sticks ‘terminal manifestation’ of such, no older than 400 BC, but in S deserts, 7000 BC, </w:t>
      </w:r>
      <w:proofErr w:type="spellStart"/>
      <w:r w:rsidRPr="005A1516">
        <w:rPr>
          <w:rFonts w:ascii="Times New Roman" w:hAnsi="Times New Roman"/>
          <w:szCs w:val="24"/>
        </w:rPr>
        <w:t>Correo</w:t>
      </w:r>
      <w:proofErr w:type="spellEnd"/>
      <w:r w:rsidRPr="005A1516">
        <w:rPr>
          <w:rFonts w:ascii="Times New Roman" w:hAnsi="Times New Roman"/>
          <w:szCs w:val="24"/>
        </w:rPr>
        <w:t xml:space="preserve"> Cave 1600 BC, so prob evidence that BM2 developed from intrusion from S. Fending: Solomon Island analog not very good, not practical in war, but S. Am. ritual duels better. Experiments show possible, expectable damage. BM2 violence well-documented, rock art shows duels but not S-sticks in use. Arch specimens show throwing damage, some </w:t>
      </w:r>
      <w:proofErr w:type="spellStart"/>
      <w:r w:rsidRPr="005A1516">
        <w:rPr>
          <w:rFonts w:ascii="Times New Roman" w:hAnsi="Times New Roman"/>
          <w:szCs w:val="24"/>
        </w:rPr>
        <w:t>poss</w:t>
      </w:r>
      <w:proofErr w:type="spellEnd"/>
      <w:r w:rsidRPr="005A1516">
        <w:rPr>
          <w:rFonts w:ascii="Times New Roman" w:hAnsi="Times New Roman"/>
          <w:szCs w:val="24"/>
        </w:rPr>
        <w:t xml:space="preserve"> dart impacts. Change thru time from S to C sticks, with more throwing use. Zuni </w:t>
      </w:r>
      <w:proofErr w:type="spellStart"/>
      <w:r w:rsidRPr="005A1516">
        <w:rPr>
          <w:rFonts w:ascii="Times New Roman" w:hAnsi="Times New Roman"/>
          <w:szCs w:val="24"/>
        </w:rPr>
        <w:t>ethnog</w:t>
      </w:r>
      <w:proofErr w:type="spellEnd"/>
      <w:r w:rsidRPr="005A1516">
        <w:rPr>
          <w:rFonts w:ascii="Times New Roman" w:hAnsi="Times New Roman"/>
          <w:szCs w:val="24"/>
        </w:rPr>
        <w:t xml:space="preserve"> associates rabbit stick with war, war god club. Perhaps in past ‘bow priest’ was ‘atlatl priest’ and atlatl duel was criteria for membership, stick badge of office. </w:t>
      </w:r>
      <w:proofErr w:type="spellStart"/>
      <w:r w:rsidRPr="005A1516">
        <w:rPr>
          <w:rFonts w:ascii="Times New Roman" w:hAnsi="Times New Roman"/>
          <w:szCs w:val="24"/>
        </w:rPr>
        <w:t>Correo</w:t>
      </w:r>
      <w:proofErr w:type="spellEnd"/>
      <w:r w:rsidRPr="005A1516">
        <w:rPr>
          <w:rFonts w:ascii="Times New Roman" w:hAnsi="Times New Roman"/>
          <w:szCs w:val="24"/>
        </w:rPr>
        <w:t xml:space="preserve"> shrine has 100s of darts </w:t>
      </w:r>
      <w:proofErr w:type="spellStart"/>
      <w:r w:rsidRPr="005A1516">
        <w:rPr>
          <w:rFonts w:ascii="Times New Roman" w:hAnsi="Times New Roman"/>
          <w:szCs w:val="24"/>
        </w:rPr>
        <w:t>assoc</w:t>
      </w:r>
      <w:proofErr w:type="spellEnd"/>
      <w:r w:rsidRPr="005A1516">
        <w:rPr>
          <w:rFonts w:ascii="Times New Roman" w:hAnsi="Times New Roman"/>
          <w:szCs w:val="24"/>
        </w:rPr>
        <w:t xml:space="preserve"> with sticks. War god shrine in suitable place for dueling; darts may represent later prayer </w:t>
      </w:r>
      <w:r w:rsidRPr="005A1516">
        <w:rPr>
          <w:rFonts w:ascii="Times New Roman" w:hAnsi="Times New Roman"/>
          <w:szCs w:val="24"/>
        </w:rPr>
        <w:lastRenderedPageBreak/>
        <w:t xml:space="preserve">sticks. Warfare more common and advantageous in </w:t>
      </w:r>
      <w:proofErr w:type="spellStart"/>
      <w:r w:rsidRPr="005A1516">
        <w:rPr>
          <w:rFonts w:ascii="Times New Roman" w:hAnsi="Times New Roman"/>
          <w:szCs w:val="24"/>
        </w:rPr>
        <w:t>agric</w:t>
      </w:r>
      <w:proofErr w:type="spellEnd"/>
      <w:r w:rsidRPr="005A1516">
        <w:rPr>
          <w:rFonts w:ascii="Times New Roman" w:hAnsi="Times New Roman"/>
          <w:szCs w:val="24"/>
        </w:rPr>
        <w:t xml:space="preserve"> societies. Ethnic diversity in BM2 promoting warfare. Massacre sites seem to be local pops, not BM farmers vs intruding foragers. Resource stress as possible motivation, periods of frequent drought, marginal agric. Prestige, mates, other personal benefits to competition.</w:t>
      </w:r>
    </w:p>
    <w:p w14:paraId="56A3A914" w14:textId="77777777" w:rsidR="002F0234" w:rsidRPr="001231E3" w:rsidRDefault="002F0234" w:rsidP="00437CBB">
      <w:pPr>
        <w:suppressAutoHyphens/>
        <w:ind w:right="-720"/>
        <w:rPr>
          <w:rFonts w:ascii="Times New Roman" w:hAnsi="Times New Roman"/>
          <w:szCs w:val="24"/>
        </w:rPr>
      </w:pPr>
    </w:p>
    <w:p w14:paraId="5F9A4658"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3C899541"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 xml:space="preserve">Geib, Phil R. and Peter W. </w:t>
      </w:r>
      <w:proofErr w:type="spellStart"/>
      <w:r w:rsidRPr="001231E3">
        <w:rPr>
          <w:rFonts w:ascii="Times New Roman" w:hAnsi="Times New Roman"/>
          <w:b/>
          <w:szCs w:val="24"/>
        </w:rPr>
        <w:t>Bungart</w:t>
      </w:r>
      <w:proofErr w:type="spellEnd"/>
    </w:p>
    <w:p w14:paraId="052FBF0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1989 Implications of Early Bow Use in Glen Canyon. </w:t>
      </w:r>
      <w:r w:rsidRPr="001231E3">
        <w:rPr>
          <w:rFonts w:ascii="Times New Roman" w:hAnsi="Times New Roman"/>
          <w:i/>
          <w:szCs w:val="24"/>
        </w:rPr>
        <w:t>Utah Archaeology</w:t>
      </w:r>
      <w:r w:rsidRPr="001231E3">
        <w:rPr>
          <w:rFonts w:ascii="Times New Roman" w:hAnsi="Times New Roman"/>
          <w:szCs w:val="24"/>
        </w:rPr>
        <w:t xml:space="preserve"> 2(1):32-47.</w:t>
      </w:r>
    </w:p>
    <w:p w14:paraId="13C1006F" w14:textId="77777777" w:rsidR="0084165A" w:rsidRPr="001231E3" w:rsidRDefault="0084165A" w:rsidP="00437CBB">
      <w:pPr>
        <w:ind w:right="-720"/>
        <w:rPr>
          <w:rFonts w:ascii="Times New Roman" w:hAnsi="Times New Roman"/>
          <w:szCs w:val="24"/>
        </w:rPr>
      </w:pPr>
    </w:p>
    <w:p w14:paraId="6E3A6A5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Usual view = Glen C occupied to AD 400 by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using atlatl, only in 7 C AD did BM III start bow and arrow. But - Sunny Beaches site </w:t>
      </w:r>
      <w:proofErr w:type="spellStart"/>
      <w:r w:rsidRPr="001231E3">
        <w:rPr>
          <w:rFonts w:ascii="Times New Roman" w:hAnsi="Times New Roman"/>
          <w:szCs w:val="24"/>
        </w:rPr>
        <w:t>etc</w:t>
      </w:r>
      <w:proofErr w:type="spellEnd"/>
      <w:r w:rsidRPr="001231E3">
        <w:rPr>
          <w:rFonts w:ascii="Times New Roman" w:hAnsi="Times New Roman"/>
          <w:szCs w:val="24"/>
        </w:rPr>
        <w:t xml:space="preserve"> have early </w:t>
      </w:r>
      <w:proofErr w:type="spellStart"/>
      <w:r w:rsidRPr="001231E3">
        <w:rPr>
          <w:rFonts w:ascii="Times New Roman" w:hAnsi="Times New Roman"/>
          <w:szCs w:val="24"/>
        </w:rPr>
        <w:t>b+</w:t>
      </w:r>
      <w:proofErr w:type="gramStart"/>
      <w:r w:rsidRPr="001231E3">
        <w:rPr>
          <w:rFonts w:ascii="Times New Roman" w:hAnsi="Times New Roman"/>
          <w:szCs w:val="24"/>
        </w:rPr>
        <w:t>a</w:t>
      </w:r>
      <w:proofErr w:type="spellEnd"/>
      <w:proofErr w:type="gramEnd"/>
      <w:r w:rsidRPr="001231E3">
        <w:rPr>
          <w:rFonts w:ascii="Times New Roman" w:hAnsi="Times New Roman"/>
          <w:szCs w:val="24"/>
        </w:rPr>
        <w:t xml:space="preserve"> evidence (Rose Spring pts).</w:t>
      </w:r>
    </w:p>
    <w:p w14:paraId="520E07B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Suggest late Archaic/</w:t>
      </w:r>
      <w:proofErr w:type="gramStart"/>
      <w:r w:rsidRPr="001231E3">
        <w:rPr>
          <w:rFonts w:ascii="Times New Roman" w:hAnsi="Times New Roman"/>
          <w:szCs w:val="24"/>
        </w:rPr>
        <w:t>proto Fremont</w:t>
      </w:r>
      <w:proofErr w:type="gramEnd"/>
      <w:r w:rsidRPr="001231E3">
        <w:rPr>
          <w:rFonts w:ascii="Times New Roman" w:hAnsi="Times New Roman"/>
          <w:szCs w:val="24"/>
        </w:rPr>
        <w:t xml:space="preserve"> </w:t>
      </w:r>
      <w:proofErr w:type="spellStart"/>
      <w:r w:rsidRPr="001231E3">
        <w:rPr>
          <w:rFonts w:ascii="Times New Roman" w:hAnsi="Times New Roman"/>
          <w:szCs w:val="24"/>
        </w:rPr>
        <w:t>occup</w:t>
      </w:r>
      <w:proofErr w:type="spellEnd"/>
      <w:r w:rsidRPr="001231E3">
        <w:rPr>
          <w:rFonts w:ascii="Times New Roman" w:hAnsi="Times New Roman"/>
          <w:szCs w:val="24"/>
        </w:rPr>
        <w:t xml:space="preserve">, using </w:t>
      </w:r>
      <w:proofErr w:type="spellStart"/>
      <w:r w:rsidRPr="001231E3">
        <w:rPr>
          <w:rFonts w:ascii="Times New Roman" w:hAnsi="Times New Roman"/>
          <w:szCs w:val="24"/>
        </w:rPr>
        <w:t>b+a</w:t>
      </w:r>
      <w:proofErr w:type="spellEnd"/>
      <w:r w:rsidRPr="001231E3">
        <w:rPr>
          <w:rFonts w:ascii="Times New Roman" w:hAnsi="Times New Roman"/>
          <w:szCs w:val="24"/>
        </w:rPr>
        <w:t xml:space="preserve"> earlier than any Anasazi, who stuck with atlatl, perhaps because intergroup competition prevented technological transfer.</w:t>
      </w:r>
    </w:p>
    <w:p w14:paraId="7F4A99DE" w14:textId="43002B8D" w:rsidR="0084165A" w:rsidRDefault="0084165A" w:rsidP="00437CBB">
      <w:pPr>
        <w:ind w:right="-720"/>
        <w:rPr>
          <w:rFonts w:ascii="Times New Roman" w:hAnsi="Times New Roman"/>
          <w:szCs w:val="24"/>
        </w:rPr>
      </w:pPr>
      <w:r w:rsidRPr="001231E3">
        <w:rPr>
          <w:rFonts w:ascii="Times New Roman" w:hAnsi="Times New Roman"/>
          <w:szCs w:val="24"/>
        </w:rPr>
        <w:t>[but a handful of points is rather weak evidence for arrival of bow and arrow]</w:t>
      </w:r>
    </w:p>
    <w:p w14:paraId="78939F9A" w14:textId="188E7D79" w:rsidR="008033F5" w:rsidRDefault="008033F5" w:rsidP="00437CBB">
      <w:pPr>
        <w:ind w:right="-720"/>
        <w:rPr>
          <w:rFonts w:ascii="Times New Roman" w:hAnsi="Times New Roman"/>
          <w:szCs w:val="24"/>
        </w:rPr>
      </w:pPr>
    </w:p>
    <w:p w14:paraId="2D70379E" w14:textId="49DFBF6E" w:rsidR="008033F5" w:rsidRPr="008033F5" w:rsidRDefault="008033F5" w:rsidP="00437CBB">
      <w:pPr>
        <w:ind w:right="-720"/>
        <w:rPr>
          <w:rFonts w:ascii="Times New Roman" w:hAnsi="Times New Roman"/>
          <w:b/>
          <w:szCs w:val="24"/>
        </w:rPr>
      </w:pPr>
      <w:bookmarkStart w:id="31" w:name="_Hlk76296274"/>
      <w:r w:rsidRPr="008033F5">
        <w:rPr>
          <w:rFonts w:ascii="Times New Roman" w:hAnsi="Times New Roman"/>
          <w:b/>
          <w:szCs w:val="24"/>
        </w:rPr>
        <w:t>Geib, Phil R., Carrie C. Heitman, and Ronald C. D. Fields</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64FA3EF0" w14:textId="0C498A5B" w:rsidR="008033F5" w:rsidRDefault="008033F5" w:rsidP="00437CBB">
      <w:pPr>
        <w:ind w:right="-720"/>
        <w:rPr>
          <w:rFonts w:ascii="Times New Roman" w:hAnsi="Times New Roman"/>
          <w:szCs w:val="24"/>
        </w:rPr>
      </w:pPr>
      <w:r>
        <w:rPr>
          <w:rFonts w:ascii="Times New Roman" w:hAnsi="Times New Roman"/>
          <w:szCs w:val="24"/>
        </w:rPr>
        <w:t xml:space="preserve">2017 Continuity and change in Puebloan ritual practice: 3,800 years of shrine use in the North American Southwest. </w:t>
      </w:r>
      <w:r w:rsidRPr="008033F5">
        <w:rPr>
          <w:rFonts w:ascii="Times New Roman" w:hAnsi="Times New Roman"/>
          <w:i/>
          <w:szCs w:val="24"/>
        </w:rPr>
        <w:t>American Antiquity</w:t>
      </w:r>
      <w:r>
        <w:rPr>
          <w:rFonts w:ascii="Times New Roman" w:hAnsi="Times New Roman"/>
          <w:szCs w:val="24"/>
        </w:rPr>
        <w:t xml:space="preserve"> 82(2):353-373.</w:t>
      </w:r>
    </w:p>
    <w:p w14:paraId="7C4D6DBE" w14:textId="7BD20D01" w:rsidR="008033F5" w:rsidRDefault="008033F5" w:rsidP="00437CBB">
      <w:pPr>
        <w:ind w:right="-720"/>
        <w:rPr>
          <w:rFonts w:ascii="Times New Roman" w:hAnsi="Times New Roman"/>
          <w:szCs w:val="24"/>
        </w:rPr>
      </w:pPr>
    </w:p>
    <w:p w14:paraId="4449E1F7" w14:textId="42E9FFAD" w:rsidR="008033F5" w:rsidRPr="001231E3" w:rsidRDefault="008033F5" w:rsidP="00437CBB">
      <w:pPr>
        <w:ind w:right="-720"/>
        <w:rPr>
          <w:rFonts w:ascii="Times New Roman" w:hAnsi="Times New Roman"/>
          <w:szCs w:val="24"/>
        </w:rPr>
      </w:pPr>
      <w:r>
        <w:rPr>
          <w:rFonts w:ascii="Times New Roman" w:hAnsi="Times New Roman"/>
          <w:szCs w:val="24"/>
        </w:rPr>
        <w:t>C14 dates from New Mexico Laguna War Shrine “</w:t>
      </w:r>
      <w:proofErr w:type="spellStart"/>
      <w:r>
        <w:rPr>
          <w:rFonts w:ascii="Times New Roman" w:hAnsi="Times New Roman"/>
          <w:szCs w:val="24"/>
        </w:rPr>
        <w:t>Correo</w:t>
      </w:r>
      <w:proofErr w:type="spellEnd"/>
      <w:r>
        <w:rPr>
          <w:rFonts w:ascii="Times New Roman" w:hAnsi="Times New Roman"/>
          <w:szCs w:val="24"/>
        </w:rPr>
        <w:t xml:space="preserve"> Snake Pit” aka </w:t>
      </w:r>
      <w:proofErr w:type="spellStart"/>
      <w:r w:rsidRPr="008033F5">
        <w:rPr>
          <w:rFonts w:ascii="Times New Roman" w:hAnsi="Times New Roman"/>
          <w:i/>
          <w:szCs w:val="24"/>
        </w:rPr>
        <w:t>Wahaniak</w:t>
      </w:r>
      <w:proofErr w:type="spellEnd"/>
      <w:r w:rsidRPr="008033F5">
        <w:rPr>
          <w:rFonts w:ascii="Times New Roman" w:hAnsi="Times New Roman"/>
          <w:i/>
          <w:szCs w:val="24"/>
        </w:rPr>
        <w:t xml:space="preserve"> </w:t>
      </w:r>
      <w:proofErr w:type="spellStart"/>
      <w:r w:rsidRPr="008033F5">
        <w:rPr>
          <w:rFonts w:ascii="Times New Roman" w:hAnsi="Times New Roman"/>
          <w:i/>
          <w:szCs w:val="24"/>
        </w:rPr>
        <w:t>shukuk</w:t>
      </w:r>
      <w:proofErr w:type="spellEnd"/>
      <w:r w:rsidRPr="008033F5">
        <w:rPr>
          <w:rFonts w:ascii="Times New Roman" w:hAnsi="Times New Roman"/>
          <w:i/>
          <w:szCs w:val="24"/>
        </w:rPr>
        <w:t xml:space="preserve"> </w:t>
      </w:r>
      <w:proofErr w:type="spellStart"/>
      <w:r w:rsidRPr="008033F5">
        <w:rPr>
          <w:rFonts w:ascii="Times New Roman" w:hAnsi="Times New Roman"/>
          <w:i/>
          <w:szCs w:val="24"/>
        </w:rPr>
        <w:t>shtuitauw</w:t>
      </w:r>
      <w:proofErr w:type="spellEnd"/>
      <w:r>
        <w:rPr>
          <w:rFonts w:ascii="Times New Roman" w:hAnsi="Times New Roman"/>
          <w:szCs w:val="24"/>
        </w:rPr>
        <w:t xml:space="preserve"> reported by Parsons 1918, </w:t>
      </w:r>
      <w:proofErr w:type="spellStart"/>
      <w:r>
        <w:rPr>
          <w:rFonts w:ascii="Times New Roman" w:hAnsi="Times New Roman"/>
          <w:szCs w:val="24"/>
        </w:rPr>
        <w:t>excav</w:t>
      </w:r>
      <w:proofErr w:type="spellEnd"/>
      <w:r>
        <w:rPr>
          <w:rFonts w:ascii="Times New Roman" w:hAnsi="Times New Roman"/>
          <w:szCs w:val="24"/>
        </w:rPr>
        <w:t xml:space="preserve"> UNM field school 1949</w:t>
      </w:r>
      <w:r w:rsidR="00F723C2">
        <w:rPr>
          <w:rFonts w:ascii="Times New Roman" w:hAnsi="Times New Roman"/>
          <w:szCs w:val="24"/>
        </w:rPr>
        <w:t xml:space="preserve"> (Sandberg 1950)</w:t>
      </w:r>
      <w:r>
        <w:rPr>
          <w:rFonts w:ascii="Times New Roman" w:hAnsi="Times New Roman"/>
          <w:szCs w:val="24"/>
        </w:rPr>
        <w:t xml:space="preserve">. Deep natural trap, atlatl darts (2000+), arrows (2000+), one atlatl, ‘flat curved sticks’ (112+), points, </w:t>
      </w:r>
      <w:proofErr w:type="spellStart"/>
      <w:r>
        <w:rPr>
          <w:rFonts w:ascii="Times New Roman" w:hAnsi="Times New Roman"/>
          <w:szCs w:val="24"/>
        </w:rPr>
        <w:t>foreshafts</w:t>
      </w:r>
      <w:proofErr w:type="spellEnd"/>
      <w:r>
        <w:rPr>
          <w:rFonts w:ascii="Times New Roman" w:hAnsi="Times New Roman"/>
          <w:szCs w:val="24"/>
        </w:rPr>
        <w:t xml:space="preserve">, other artifacts reasonably well preserved. </w:t>
      </w:r>
      <w:proofErr w:type="gramStart"/>
      <w:r>
        <w:rPr>
          <w:rFonts w:ascii="Times New Roman" w:hAnsi="Times New Roman"/>
          <w:szCs w:val="24"/>
        </w:rPr>
        <w:t>Dates back to</w:t>
      </w:r>
      <w:proofErr w:type="gramEnd"/>
      <w:r>
        <w:rPr>
          <w:rFonts w:ascii="Times New Roman" w:hAnsi="Times New Roman"/>
          <w:szCs w:val="24"/>
        </w:rPr>
        <w:t xml:space="preserve"> almost 2000 BC, </w:t>
      </w:r>
      <w:proofErr w:type="spellStart"/>
      <w:r>
        <w:rPr>
          <w:rFonts w:ascii="Times New Roman" w:hAnsi="Times New Roman"/>
          <w:szCs w:val="24"/>
        </w:rPr>
        <w:t>agric</w:t>
      </w:r>
      <w:proofErr w:type="spellEnd"/>
      <w:r>
        <w:rPr>
          <w:rFonts w:ascii="Times New Roman" w:hAnsi="Times New Roman"/>
          <w:szCs w:val="24"/>
        </w:rPr>
        <w:t xml:space="preserve"> beginnings, with continuity of use and behavior – shrine associated with war priest/chiefs and offerings related to physical + spiritual protection, as well as rain/fertility etc. </w:t>
      </w:r>
      <w:r w:rsidR="00FC197C">
        <w:rPr>
          <w:rFonts w:ascii="Times New Roman" w:hAnsi="Times New Roman"/>
          <w:szCs w:val="24"/>
        </w:rPr>
        <w:t xml:space="preserve">Atlatl darts and later arrows are original form of prayer stick. Flat curved sticks begin with S-shape, later single curve, </w:t>
      </w:r>
      <w:proofErr w:type="spellStart"/>
      <w:r w:rsidR="00FC197C">
        <w:rPr>
          <w:rFonts w:ascii="Times New Roman" w:hAnsi="Times New Roman"/>
          <w:szCs w:val="24"/>
        </w:rPr>
        <w:t>assoc</w:t>
      </w:r>
      <w:proofErr w:type="spellEnd"/>
      <w:r w:rsidR="00FC197C">
        <w:rPr>
          <w:rFonts w:ascii="Times New Roman" w:hAnsi="Times New Roman"/>
          <w:szCs w:val="24"/>
        </w:rPr>
        <w:t xml:space="preserve"> with war priest as ‘club’ or insignia, probably fending atlatl darts in ritual combat. [short version of some of the same arguments in Geib 2016 applied specifically to this context]</w:t>
      </w:r>
    </w:p>
    <w:bookmarkEnd w:id="31"/>
    <w:p w14:paraId="6BFDE829" w14:textId="77777777" w:rsidR="004B04E3" w:rsidRPr="001231E3" w:rsidRDefault="004B04E3" w:rsidP="00437CBB">
      <w:pPr>
        <w:ind w:right="-720"/>
        <w:rPr>
          <w:rFonts w:ascii="Times New Roman" w:hAnsi="Times New Roman"/>
          <w:szCs w:val="24"/>
        </w:rPr>
      </w:pPr>
    </w:p>
    <w:p w14:paraId="06C05952" w14:textId="77777777" w:rsidR="004B04E3" w:rsidRPr="001231E3" w:rsidRDefault="004B04E3" w:rsidP="00437CBB">
      <w:pPr>
        <w:ind w:right="-720"/>
        <w:rPr>
          <w:rFonts w:ascii="Times New Roman" w:hAnsi="Times New Roman"/>
          <w:b/>
          <w:szCs w:val="24"/>
        </w:rPr>
      </w:pPr>
      <w:bookmarkStart w:id="32" w:name="_Hlk75184879"/>
      <w:r w:rsidRPr="001231E3">
        <w:rPr>
          <w:rFonts w:ascii="Times New Roman" w:hAnsi="Times New Roman"/>
          <w:b/>
          <w:szCs w:val="24"/>
        </w:rPr>
        <w:t>Geib, Phil R., and Winston B. Hurst</w:t>
      </w:r>
      <w:r w:rsidR="00F9154E" w:rsidRPr="001231E3">
        <w:rPr>
          <w:rFonts w:ascii="Times New Roman" w:hAnsi="Times New Roman"/>
          <w:b/>
          <w:szCs w:val="24"/>
        </w:rPr>
        <w:tab/>
      </w:r>
      <w:r w:rsidR="00F9154E" w:rsidRPr="001231E3">
        <w:rPr>
          <w:rFonts w:ascii="Times New Roman" w:hAnsi="Times New Roman"/>
          <w:b/>
          <w:szCs w:val="24"/>
        </w:rPr>
        <w:tab/>
      </w:r>
      <w:r w:rsidR="00F9154E" w:rsidRPr="001231E3">
        <w:rPr>
          <w:rFonts w:ascii="Times New Roman" w:hAnsi="Times New Roman"/>
          <w:b/>
          <w:szCs w:val="24"/>
        </w:rPr>
        <w:tab/>
        <w:t>x</w:t>
      </w:r>
    </w:p>
    <w:p w14:paraId="1C2F4BF9" w14:textId="77777777" w:rsidR="004B04E3" w:rsidRPr="001231E3" w:rsidRDefault="004B04E3" w:rsidP="00437CBB">
      <w:pPr>
        <w:ind w:right="-720"/>
        <w:rPr>
          <w:rFonts w:ascii="Times New Roman" w:hAnsi="Times New Roman"/>
          <w:szCs w:val="24"/>
        </w:rPr>
      </w:pPr>
      <w:proofErr w:type="gramStart"/>
      <w:r w:rsidRPr="001231E3">
        <w:rPr>
          <w:rFonts w:ascii="Times New Roman" w:hAnsi="Times New Roman"/>
          <w:szCs w:val="24"/>
        </w:rPr>
        <w:t>2013  Should</w:t>
      </w:r>
      <w:proofErr w:type="gramEnd"/>
      <w:r w:rsidRPr="001231E3">
        <w:rPr>
          <w:rFonts w:ascii="Times New Roman" w:hAnsi="Times New Roman"/>
          <w:szCs w:val="24"/>
        </w:rPr>
        <w:t xml:space="preserve"> Dates Trump Context? Evaluation of the Cave 7 Skeletal Assemblage Radiocarbon Dates. </w:t>
      </w:r>
      <w:r w:rsidRPr="001231E3">
        <w:rPr>
          <w:rFonts w:ascii="Times New Roman" w:hAnsi="Times New Roman"/>
          <w:i/>
          <w:szCs w:val="24"/>
        </w:rPr>
        <w:t>Journal of Archaeological Science</w:t>
      </w:r>
      <w:r w:rsidRPr="001231E3">
        <w:rPr>
          <w:rFonts w:ascii="Times New Roman" w:hAnsi="Times New Roman"/>
          <w:szCs w:val="24"/>
        </w:rPr>
        <w:t xml:space="preserve"> 40:</w:t>
      </w:r>
      <w:r w:rsidR="00F9154E" w:rsidRPr="001231E3">
        <w:rPr>
          <w:rFonts w:ascii="Times New Roman" w:hAnsi="Times New Roman"/>
          <w:szCs w:val="24"/>
        </w:rPr>
        <w:t>2754-2770.</w:t>
      </w:r>
    </w:p>
    <w:bookmarkEnd w:id="32"/>
    <w:p w14:paraId="5D82573D" w14:textId="77777777" w:rsidR="00601BB4" w:rsidRPr="001231E3" w:rsidRDefault="00601BB4" w:rsidP="00437CBB">
      <w:pPr>
        <w:ind w:right="-720"/>
        <w:rPr>
          <w:rFonts w:ascii="Times New Roman" w:hAnsi="Times New Roman"/>
          <w:szCs w:val="24"/>
        </w:rPr>
      </w:pPr>
    </w:p>
    <w:p w14:paraId="6C599972" w14:textId="7A9A10E8" w:rsidR="00F9154E" w:rsidRPr="001231E3" w:rsidRDefault="00CB1EE2" w:rsidP="00437CBB">
      <w:pPr>
        <w:ind w:right="-720"/>
        <w:rPr>
          <w:rFonts w:ascii="Times New Roman" w:hAnsi="Times New Roman"/>
          <w:szCs w:val="24"/>
        </w:rPr>
      </w:pPr>
      <w:r w:rsidRPr="001231E3">
        <w:rPr>
          <w:rFonts w:ascii="Times New Roman" w:hAnsi="Times New Roman"/>
          <w:szCs w:val="24"/>
        </w:rPr>
        <w:t>Wetherill excavations 1893 recognized “</w:t>
      </w:r>
      <w:proofErr w:type="spellStart"/>
      <w:r w:rsidRPr="001231E3">
        <w:rPr>
          <w:rFonts w:ascii="Times New Roman" w:hAnsi="Times New Roman"/>
          <w:szCs w:val="24"/>
        </w:rPr>
        <w:t>Basketmaker</w:t>
      </w:r>
      <w:proofErr w:type="spellEnd"/>
      <w:r w:rsidRPr="001231E3">
        <w:rPr>
          <w:rFonts w:ascii="Times New Roman" w:hAnsi="Times New Roman"/>
          <w:szCs w:val="24"/>
        </w:rPr>
        <w:t>” culture older than Pueblo, many burials</w:t>
      </w:r>
      <w:r w:rsidR="008033F5">
        <w:rPr>
          <w:rFonts w:ascii="Times New Roman" w:hAnsi="Times New Roman"/>
          <w:szCs w:val="24"/>
        </w:rPr>
        <w:t>,</w:t>
      </w:r>
      <w:r w:rsidRPr="001231E3">
        <w:rPr>
          <w:rFonts w:ascii="Times New Roman" w:hAnsi="Times New Roman"/>
          <w:szCs w:val="24"/>
        </w:rPr>
        <w:t xml:space="preserve"> considered “massacre.” </w:t>
      </w:r>
      <w:proofErr w:type="spellStart"/>
      <w:r w:rsidR="00D267FA" w:rsidRPr="001231E3">
        <w:rPr>
          <w:rFonts w:ascii="Times New Roman" w:hAnsi="Times New Roman"/>
          <w:szCs w:val="24"/>
        </w:rPr>
        <w:t>Coltrain</w:t>
      </w:r>
      <w:proofErr w:type="spellEnd"/>
      <w:r w:rsidR="00D267FA" w:rsidRPr="001231E3">
        <w:rPr>
          <w:rFonts w:ascii="Times New Roman" w:hAnsi="Times New Roman"/>
          <w:szCs w:val="24"/>
        </w:rPr>
        <w:t xml:space="preserve"> et al. </w:t>
      </w:r>
      <w:r w:rsidRPr="001231E3">
        <w:rPr>
          <w:rFonts w:ascii="Times New Roman" w:hAnsi="Times New Roman"/>
          <w:szCs w:val="24"/>
        </w:rPr>
        <w:t xml:space="preserve">(2012) </w:t>
      </w:r>
      <w:r w:rsidR="00D267FA" w:rsidRPr="001231E3">
        <w:rPr>
          <w:rFonts w:ascii="Times New Roman" w:hAnsi="Times New Roman"/>
          <w:szCs w:val="24"/>
        </w:rPr>
        <w:t xml:space="preserve">redate </w:t>
      </w:r>
      <w:r w:rsidRPr="001231E3">
        <w:rPr>
          <w:rFonts w:ascii="Times New Roman" w:hAnsi="Times New Roman"/>
          <w:szCs w:val="24"/>
        </w:rPr>
        <w:t xml:space="preserve">burials </w:t>
      </w:r>
      <w:r w:rsidR="00D267FA" w:rsidRPr="001231E3">
        <w:rPr>
          <w:rFonts w:ascii="Times New Roman" w:hAnsi="Times New Roman"/>
          <w:szCs w:val="24"/>
        </w:rPr>
        <w:t xml:space="preserve">to suggest not a single massacre event. Partly correct, </w:t>
      </w:r>
      <w:r w:rsidRPr="001231E3">
        <w:rPr>
          <w:rFonts w:ascii="Times New Roman" w:hAnsi="Times New Roman"/>
          <w:szCs w:val="24"/>
        </w:rPr>
        <w:t>but not all their dates are good</w:t>
      </w:r>
      <w:r w:rsidR="008033F5">
        <w:rPr>
          <w:rFonts w:ascii="Times New Roman" w:hAnsi="Times New Roman"/>
          <w:szCs w:val="24"/>
        </w:rPr>
        <w:t>, some contextually same events (multiple burials) give divergent dates on different individuals</w:t>
      </w:r>
      <w:r w:rsidRPr="001231E3">
        <w:rPr>
          <w:rFonts w:ascii="Times New Roman" w:hAnsi="Times New Roman"/>
          <w:szCs w:val="24"/>
        </w:rPr>
        <w:t>. M</w:t>
      </w:r>
      <w:r w:rsidR="00D267FA" w:rsidRPr="001231E3">
        <w:rPr>
          <w:rFonts w:ascii="Times New Roman" w:hAnsi="Times New Roman"/>
          <w:szCs w:val="24"/>
        </w:rPr>
        <w:t xml:space="preserve">ore dates + contextual evidence show at least 2 events: large burial (58) of mostly males with perimortem damage cal. AD 20-80 = massacre, plus adult female with 3 children. </w:t>
      </w:r>
      <w:r w:rsidR="00B707D5" w:rsidRPr="001231E3">
        <w:rPr>
          <w:rFonts w:ascii="Times New Roman" w:hAnsi="Times New Roman"/>
          <w:szCs w:val="24"/>
        </w:rPr>
        <w:t xml:space="preserve">Missed by </w:t>
      </w:r>
      <w:proofErr w:type="spellStart"/>
      <w:r w:rsidR="00B707D5" w:rsidRPr="001231E3">
        <w:rPr>
          <w:rFonts w:ascii="Times New Roman" w:hAnsi="Times New Roman"/>
          <w:szCs w:val="24"/>
        </w:rPr>
        <w:t>Coltrain</w:t>
      </w:r>
      <w:proofErr w:type="spellEnd"/>
      <w:r w:rsidR="00B707D5" w:rsidRPr="001231E3">
        <w:rPr>
          <w:rFonts w:ascii="Times New Roman" w:hAnsi="Times New Roman"/>
          <w:szCs w:val="24"/>
        </w:rPr>
        <w:t xml:space="preserve">: adult M with dart point in healed wound in vert, plus later head trauma (massacre), plus an adult F with point in back. Estimate 89 individuals, problems with Wetherill and </w:t>
      </w:r>
      <w:proofErr w:type="spellStart"/>
      <w:r w:rsidR="00B707D5" w:rsidRPr="001231E3">
        <w:rPr>
          <w:rFonts w:ascii="Times New Roman" w:hAnsi="Times New Roman"/>
          <w:szCs w:val="24"/>
        </w:rPr>
        <w:t>Coltrain</w:t>
      </w:r>
      <w:proofErr w:type="spellEnd"/>
      <w:r w:rsidR="00B707D5" w:rsidRPr="001231E3">
        <w:rPr>
          <w:rFonts w:ascii="Times New Roman" w:hAnsi="Times New Roman"/>
          <w:szCs w:val="24"/>
        </w:rPr>
        <w:t xml:space="preserve"> counts. </w:t>
      </w:r>
      <w:r w:rsidR="00BA1ACA" w:rsidRPr="001231E3">
        <w:rPr>
          <w:rFonts w:ascii="Times New Roman" w:hAnsi="Times New Roman"/>
          <w:szCs w:val="24"/>
        </w:rPr>
        <w:t xml:space="preserve">51% of those assessed for damage show trauma. Problems with </w:t>
      </w:r>
      <w:proofErr w:type="spellStart"/>
      <w:r w:rsidR="00BA1ACA" w:rsidRPr="001231E3">
        <w:rPr>
          <w:rFonts w:ascii="Times New Roman" w:hAnsi="Times New Roman"/>
          <w:szCs w:val="24"/>
        </w:rPr>
        <w:t>Coltrain</w:t>
      </w:r>
      <w:proofErr w:type="spellEnd"/>
      <w:r w:rsidR="00BA1ACA" w:rsidRPr="001231E3">
        <w:rPr>
          <w:rFonts w:ascii="Times New Roman" w:hAnsi="Times New Roman"/>
          <w:szCs w:val="24"/>
        </w:rPr>
        <w:t xml:space="preserve"> dates - context groups with disparate dates show cannot all be accurate. </w:t>
      </w:r>
    </w:p>
    <w:p w14:paraId="4460A5E5" w14:textId="77777777" w:rsidR="00BA1ACA" w:rsidRPr="001231E3" w:rsidRDefault="00BA1ACA" w:rsidP="00437CBB">
      <w:pPr>
        <w:ind w:right="-720"/>
        <w:rPr>
          <w:rFonts w:ascii="Times New Roman" w:hAnsi="Times New Roman"/>
          <w:szCs w:val="24"/>
        </w:rPr>
      </w:pPr>
      <w:r w:rsidRPr="001231E3">
        <w:rPr>
          <w:rFonts w:ascii="Times New Roman" w:hAnsi="Times New Roman"/>
          <w:szCs w:val="24"/>
        </w:rPr>
        <w:lastRenderedPageBreak/>
        <w:tab/>
        <w:t xml:space="preserve">Massacre of ca 35 mostly males </w:t>
      </w:r>
      <w:proofErr w:type="gramStart"/>
      <w:r w:rsidRPr="001231E3">
        <w:rPr>
          <w:rFonts w:ascii="Times New Roman" w:hAnsi="Times New Roman"/>
          <w:szCs w:val="24"/>
        </w:rPr>
        <w:t>implies</w:t>
      </w:r>
      <w:proofErr w:type="gramEnd"/>
      <w:r w:rsidRPr="001231E3">
        <w:rPr>
          <w:rFonts w:ascii="Times New Roman" w:hAnsi="Times New Roman"/>
          <w:szCs w:val="24"/>
        </w:rPr>
        <w:t xml:space="preserve"> attacking group m</w:t>
      </w:r>
      <w:r w:rsidR="00606619" w:rsidRPr="001231E3">
        <w:rPr>
          <w:rFonts w:ascii="Times New Roman" w:hAnsi="Times New Roman"/>
          <w:szCs w:val="24"/>
        </w:rPr>
        <w:t>uch larger, thus from wide area - larger scale of social action than expected. Good atlatl warfare date: AD 20-80.</w:t>
      </w:r>
    </w:p>
    <w:p w14:paraId="4AC92938" w14:textId="77777777" w:rsidR="00B547F4" w:rsidRPr="001231E3" w:rsidRDefault="00B547F4" w:rsidP="00437CBB">
      <w:pPr>
        <w:ind w:right="-720"/>
        <w:rPr>
          <w:rFonts w:ascii="Times New Roman" w:hAnsi="Times New Roman"/>
          <w:szCs w:val="24"/>
        </w:rPr>
      </w:pPr>
    </w:p>
    <w:p w14:paraId="4832DF68" w14:textId="77777777" w:rsidR="00A40C98" w:rsidRPr="001231E3" w:rsidRDefault="00A40C98" w:rsidP="00A40C98">
      <w:pPr>
        <w:ind w:right="-720"/>
        <w:rPr>
          <w:rFonts w:ascii="Times New Roman" w:hAnsi="Times New Roman"/>
          <w:b/>
          <w:szCs w:val="24"/>
        </w:rPr>
      </w:pPr>
      <w:r w:rsidRPr="001231E3">
        <w:rPr>
          <w:rFonts w:ascii="Times New Roman" w:hAnsi="Times New Roman"/>
          <w:b/>
          <w:szCs w:val="24"/>
        </w:rPr>
        <w:t>Geib, Phil R., and Kimberly Spur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62B1685A" w14:textId="77777777" w:rsidR="00A40C98" w:rsidRPr="001231E3" w:rsidRDefault="00A40C98" w:rsidP="00A40C98">
      <w:pPr>
        <w:ind w:right="-720"/>
        <w:rPr>
          <w:rFonts w:ascii="Times New Roman" w:hAnsi="Times New Roman"/>
          <w:szCs w:val="24"/>
        </w:rPr>
      </w:pPr>
      <w:proofErr w:type="gramStart"/>
      <w:r w:rsidRPr="001231E3">
        <w:rPr>
          <w:rFonts w:ascii="Times New Roman" w:hAnsi="Times New Roman"/>
          <w:szCs w:val="24"/>
        </w:rPr>
        <w:t>2000  The</w:t>
      </w:r>
      <w:proofErr w:type="gramEnd"/>
      <w:r w:rsidRPr="001231E3">
        <w:rPr>
          <w:rFonts w:ascii="Times New Roman" w:hAnsi="Times New Roman"/>
          <w:szCs w:val="24"/>
        </w:rPr>
        <w:t xml:space="preserve">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II-III Transition on the Rainbow Plateau. In </w:t>
      </w:r>
      <w:r w:rsidRPr="001231E3">
        <w:rPr>
          <w:rFonts w:ascii="Times New Roman" w:hAnsi="Times New Roman"/>
          <w:i/>
          <w:szCs w:val="24"/>
        </w:rPr>
        <w:t xml:space="preserve">Foundations of Anasazi Culture: The </w:t>
      </w:r>
      <w:proofErr w:type="spellStart"/>
      <w:r w:rsidRPr="001231E3">
        <w:rPr>
          <w:rFonts w:ascii="Times New Roman" w:hAnsi="Times New Roman"/>
          <w:i/>
          <w:szCs w:val="24"/>
        </w:rPr>
        <w:t>Basketmaker</w:t>
      </w:r>
      <w:proofErr w:type="spellEnd"/>
      <w:r w:rsidRPr="001231E3">
        <w:rPr>
          <w:rFonts w:ascii="Times New Roman" w:hAnsi="Times New Roman"/>
          <w:i/>
          <w:szCs w:val="24"/>
        </w:rPr>
        <w:t>-Pueblo Transition</w:t>
      </w:r>
      <w:r w:rsidRPr="001231E3">
        <w:rPr>
          <w:rFonts w:ascii="Times New Roman" w:hAnsi="Times New Roman"/>
          <w:szCs w:val="24"/>
        </w:rPr>
        <w:t xml:space="preserve">. Paul F. Reed, ed., pp. 175-200. University of Utah Press, Salt Lake City. </w:t>
      </w:r>
    </w:p>
    <w:p w14:paraId="4AFD4127" w14:textId="77777777" w:rsidR="00A40C98" w:rsidRPr="001231E3" w:rsidRDefault="00A40C98" w:rsidP="00A40C98">
      <w:pPr>
        <w:ind w:right="-720"/>
        <w:rPr>
          <w:rFonts w:ascii="Times New Roman" w:hAnsi="Times New Roman"/>
          <w:szCs w:val="24"/>
        </w:rPr>
      </w:pPr>
    </w:p>
    <w:p w14:paraId="70B943B1" w14:textId="77777777" w:rsidR="00A40C98" w:rsidRDefault="00A40C98" w:rsidP="00A40C98">
      <w:pPr>
        <w:ind w:right="-720"/>
        <w:rPr>
          <w:rFonts w:ascii="Times New Roman" w:hAnsi="Times New Roman"/>
          <w:szCs w:val="24"/>
        </w:rPr>
      </w:pPr>
      <w:r w:rsidRPr="001231E3">
        <w:rPr>
          <w:rFonts w:ascii="Times New Roman" w:hAnsi="Times New Roman"/>
          <w:szCs w:val="24"/>
        </w:rPr>
        <w:t xml:space="preserve">UT/AZ border S of Glen Canyon. Sand Dune Cave dates on twined bag from Cache 1 with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and points should not be used to argue for BM II cultural survival after 700, other chronological issues on sites with BMIII dates but no pottery. Assoc of atlatl with BMII may be partly because BMII now seen as dating back to 1</w:t>
      </w:r>
      <w:r w:rsidRPr="001231E3">
        <w:rPr>
          <w:rFonts w:ascii="Times New Roman" w:hAnsi="Times New Roman"/>
          <w:szCs w:val="24"/>
          <w:vertAlign w:val="superscript"/>
        </w:rPr>
        <w:t>st</w:t>
      </w:r>
      <w:r w:rsidRPr="001231E3">
        <w:rPr>
          <w:rFonts w:ascii="Times New Roman" w:hAnsi="Times New Roman"/>
          <w:szCs w:val="24"/>
        </w:rPr>
        <w:t xml:space="preserve"> mill BC; in later part in 1</w:t>
      </w:r>
      <w:r w:rsidRPr="001231E3">
        <w:rPr>
          <w:rFonts w:ascii="Times New Roman" w:hAnsi="Times New Roman"/>
          <w:szCs w:val="24"/>
          <w:vertAlign w:val="superscript"/>
        </w:rPr>
        <w:t>st</w:t>
      </w:r>
      <w:r w:rsidRPr="001231E3">
        <w:rPr>
          <w:rFonts w:ascii="Times New Roman" w:hAnsi="Times New Roman"/>
          <w:szCs w:val="24"/>
        </w:rPr>
        <w:t xml:space="preserve"> centuries AD, some evidence of bow - mostly small points with unclear dating.  At Mountainview site, 3 dates on maize AD 145-375, with arrow sized pts and preforms, as well as atlatl weight + dart points. Bows seem to arrive a bit before pottery. [Geib wants early bows. This suggests a logical transition point a bit earlier than usually suggested. Why, whence not discussed.] Maize, pottery, turkeys, bow all show variation in chronology of adoption - earlier than previously thought, but spotty, in </w:t>
      </w:r>
      <w:proofErr w:type="gramStart"/>
      <w:r w:rsidRPr="001231E3">
        <w:rPr>
          <w:rFonts w:ascii="Times New Roman" w:hAnsi="Times New Roman"/>
          <w:szCs w:val="24"/>
        </w:rPr>
        <w:t>a</w:t>
      </w:r>
      <w:proofErr w:type="gramEnd"/>
      <w:r w:rsidRPr="001231E3">
        <w:rPr>
          <w:rFonts w:ascii="Times New Roman" w:hAnsi="Times New Roman"/>
          <w:szCs w:val="24"/>
        </w:rPr>
        <w:t xml:space="preserve"> II-III transition in first centuries AD.</w:t>
      </w:r>
    </w:p>
    <w:p w14:paraId="19EB5442" w14:textId="71C0C963" w:rsidR="00B177D6" w:rsidRDefault="00B177D6" w:rsidP="00437CBB">
      <w:pPr>
        <w:ind w:right="-720"/>
        <w:rPr>
          <w:rFonts w:ascii="Times New Roman" w:hAnsi="Times New Roman"/>
          <w:szCs w:val="24"/>
        </w:rPr>
      </w:pPr>
    </w:p>
    <w:p w14:paraId="0BFADA1F" w14:textId="6180E49A" w:rsidR="00B177D6" w:rsidRPr="00066A06" w:rsidRDefault="00B177D6" w:rsidP="00437CBB">
      <w:pPr>
        <w:ind w:right="-720"/>
        <w:rPr>
          <w:rFonts w:ascii="Times New Roman" w:hAnsi="Times New Roman"/>
          <w:b/>
          <w:bCs/>
          <w:iCs/>
          <w:szCs w:val="24"/>
        </w:rPr>
      </w:pPr>
      <w:proofErr w:type="spellStart"/>
      <w:r w:rsidRPr="00066A06">
        <w:rPr>
          <w:rFonts w:ascii="Times New Roman" w:hAnsi="Times New Roman"/>
          <w:b/>
          <w:bCs/>
          <w:iCs/>
          <w:szCs w:val="24"/>
        </w:rPr>
        <w:t>Geiselman</w:t>
      </w:r>
      <w:proofErr w:type="spellEnd"/>
      <w:r w:rsidRPr="00066A06">
        <w:rPr>
          <w:rFonts w:ascii="Times New Roman" w:hAnsi="Times New Roman"/>
          <w:b/>
          <w:bCs/>
          <w:iCs/>
          <w:szCs w:val="24"/>
        </w:rPr>
        <w:t>, Kevin A.</w:t>
      </w:r>
    </w:p>
    <w:p w14:paraId="28CED63E" w14:textId="1A236467" w:rsidR="00B177D6" w:rsidRDefault="00B177D6" w:rsidP="00437CBB">
      <w:pPr>
        <w:ind w:right="-720"/>
        <w:rPr>
          <w:rFonts w:ascii="Times New Roman" w:hAnsi="Times New Roman"/>
          <w:szCs w:val="24"/>
        </w:rPr>
      </w:pPr>
      <w:r>
        <w:rPr>
          <w:rFonts w:ascii="Times New Roman" w:hAnsi="Times New Roman"/>
          <w:szCs w:val="24"/>
        </w:rPr>
        <w:t xml:space="preserve">2002 What is an atlatl? Electronic document, on Ingenium webpage, accessed October 9, 2019, URL: </w:t>
      </w:r>
      <w:hyperlink r:id="rId92" w:history="1">
        <w:r w:rsidRPr="00B2554C">
          <w:rPr>
            <w:rStyle w:val="Hyperlink"/>
            <w:rFonts w:ascii="Times New Roman" w:hAnsi="Times New Roman"/>
            <w:szCs w:val="24"/>
          </w:rPr>
          <w:t>http://www.tasigh.org/ingenium/atlatl.html</w:t>
        </w:r>
      </w:hyperlink>
    </w:p>
    <w:p w14:paraId="5CA85ED1" w14:textId="3E2C9F85" w:rsidR="00B177D6" w:rsidRDefault="00B177D6" w:rsidP="00437CBB">
      <w:pPr>
        <w:ind w:right="-720"/>
        <w:rPr>
          <w:rFonts w:ascii="Times New Roman" w:hAnsi="Times New Roman"/>
          <w:szCs w:val="24"/>
        </w:rPr>
      </w:pPr>
    </w:p>
    <w:p w14:paraId="50F083D0" w14:textId="0D3F1C6F" w:rsidR="00B177D6" w:rsidRPr="001231E3" w:rsidRDefault="00B177D6" w:rsidP="00437CBB">
      <w:pPr>
        <w:ind w:right="-720"/>
        <w:rPr>
          <w:rFonts w:ascii="Times New Roman" w:hAnsi="Times New Roman"/>
          <w:szCs w:val="24"/>
        </w:rPr>
      </w:pPr>
      <w:r>
        <w:rPr>
          <w:rFonts w:ascii="Times New Roman" w:hAnsi="Times New Roman"/>
          <w:szCs w:val="24"/>
        </w:rPr>
        <w:t xml:space="preserve">[Basic description ok, </w:t>
      </w:r>
      <w:proofErr w:type="spellStart"/>
      <w:r>
        <w:rPr>
          <w:rFonts w:ascii="Times New Roman" w:hAnsi="Times New Roman"/>
          <w:szCs w:val="24"/>
        </w:rPr>
        <w:t>Ingval</w:t>
      </w:r>
      <w:proofErr w:type="spellEnd"/>
      <w:r>
        <w:rPr>
          <w:rFonts w:ascii="Times New Roman" w:hAnsi="Times New Roman"/>
          <w:szCs w:val="24"/>
        </w:rPr>
        <w:t xml:space="preserve"> record of 848.56 feet, but mostly rubbish after that, derived from Perkins: claim that Perkins invented flexible dart, “</w:t>
      </w:r>
      <w:r w:rsidRPr="00B177D6">
        <w:rPr>
          <w:rFonts w:ascii="Times New Roman" w:hAnsi="Times New Roman"/>
          <w:szCs w:val="24"/>
        </w:rPr>
        <w:t>many a Conquistador was surprised to have an armor-piercing dart pass completely through their steel breastplates; both front and back</w:t>
      </w:r>
      <w:r>
        <w:rPr>
          <w:rFonts w:ascii="Times New Roman" w:hAnsi="Times New Roman"/>
          <w:szCs w:val="24"/>
        </w:rPr>
        <w:t xml:space="preserve">,” shouldn’t snap wrist at end of throw, </w:t>
      </w:r>
      <w:proofErr w:type="gramStart"/>
      <w:r>
        <w:rPr>
          <w:rFonts w:ascii="Times New Roman" w:hAnsi="Times New Roman"/>
          <w:szCs w:val="24"/>
        </w:rPr>
        <w:t>flex</w:t>
      </w:r>
      <w:proofErr w:type="gramEnd"/>
      <w:r>
        <w:rPr>
          <w:rFonts w:ascii="Times New Roman" w:hAnsi="Times New Roman"/>
          <w:szCs w:val="24"/>
        </w:rPr>
        <w:t xml:space="preserve"> and spring nonsense, greater than 100 mph speed. Problem with internet – inaccurate stuff hangs on forever.]</w:t>
      </w:r>
    </w:p>
    <w:p w14:paraId="25DEC7F2" w14:textId="77777777" w:rsidR="0084165A" w:rsidRPr="001231E3" w:rsidRDefault="0084165A" w:rsidP="00437CBB">
      <w:pPr>
        <w:ind w:right="-720"/>
        <w:rPr>
          <w:rFonts w:ascii="Times New Roman" w:hAnsi="Times New Roman"/>
          <w:szCs w:val="24"/>
        </w:rPr>
      </w:pPr>
    </w:p>
    <w:p w14:paraId="6EA9605C" w14:textId="77777777" w:rsidR="0084165A" w:rsidRPr="001231E3" w:rsidRDefault="0084165A" w:rsidP="00437CBB">
      <w:pPr>
        <w:pStyle w:val="Heading3"/>
        <w:ind w:right="-720"/>
        <w:rPr>
          <w:szCs w:val="24"/>
        </w:rPr>
      </w:pPr>
      <w:proofErr w:type="spellStart"/>
      <w:r w:rsidRPr="001231E3">
        <w:rPr>
          <w:szCs w:val="24"/>
        </w:rPr>
        <w:t>Geiselman</w:t>
      </w:r>
      <w:proofErr w:type="spellEnd"/>
      <w:r w:rsidRPr="001231E3">
        <w:rPr>
          <w:szCs w:val="24"/>
        </w:rPr>
        <w:t>, Kevin</w:t>
      </w:r>
    </w:p>
    <w:p w14:paraId="72E2944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2003 Atlatl </w:t>
      </w:r>
      <w:proofErr w:type="gramStart"/>
      <w:r w:rsidRPr="001231E3">
        <w:rPr>
          <w:rFonts w:ascii="Times New Roman" w:hAnsi="Times New Roman"/>
          <w:szCs w:val="24"/>
        </w:rPr>
        <w:t>From</w:t>
      </w:r>
      <w:proofErr w:type="gramEnd"/>
      <w:r w:rsidRPr="001231E3">
        <w:rPr>
          <w:rFonts w:ascii="Times New Roman" w:hAnsi="Times New Roman"/>
          <w:szCs w:val="24"/>
        </w:rPr>
        <w:t xml:space="preserve"> Outer Space. </w:t>
      </w:r>
      <w:r w:rsidRPr="001231E3">
        <w:rPr>
          <w:rFonts w:ascii="Times New Roman" w:hAnsi="Times New Roman"/>
          <w:i/>
          <w:szCs w:val="24"/>
        </w:rPr>
        <w:t xml:space="preserve">The </w:t>
      </w:r>
      <w:proofErr w:type="gramStart"/>
      <w:r w:rsidRPr="001231E3">
        <w:rPr>
          <w:rFonts w:ascii="Times New Roman" w:hAnsi="Times New Roman"/>
          <w:i/>
          <w:szCs w:val="24"/>
        </w:rPr>
        <w:t>Atlatl</w:t>
      </w:r>
      <w:r w:rsidRPr="001231E3">
        <w:rPr>
          <w:rFonts w:ascii="Times New Roman" w:hAnsi="Times New Roman"/>
          <w:szCs w:val="24"/>
        </w:rPr>
        <w:t xml:space="preserve">  16</w:t>
      </w:r>
      <w:proofErr w:type="gramEnd"/>
      <w:r w:rsidRPr="001231E3">
        <w:rPr>
          <w:rFonts w:ascii="Times New Roman" w:hAnsi="Times New Roman"/>
          <w:szCs w:val="24"/>
        </w:rPr>
        <w:t>(3):1-2.</w:t>
      </w:r>
    </w:p>
    <w:p w14:paraId="795EF5CD" w14:textId="77777777" w:rsidR="0084165A" w:rsidRPr="001231E3" w:rsidRDefault="0084165A" w:rsidP="00437CBB">
      <w:pPr>
        <w:ind w:right="-720"/>
        <w:rPr>
          <w:rFonts w:ascii="Times New Roman" w:hAnsi="Times New Roman"/>
          <w:szCs w:val="24"/>
        </w:rPr>
      </w:pPr>
    </w:p>
    <w:p w14:paraId="4B08B87A" w14:textId="74C6D987" w:rsidR="0084165A" w:rsidRDefault="0084165A" w:rsidP="00437CBB">
      <w:pPr>
        <w:ind w:right="-720"/>
        <w:rPr>
          <w:rFonts w:ascii="Times New Roman" w:hAnsi="Times New Roman"/>
          <w:szCs w:val="24"/>
        </w:rPr>
      </w:pPr>
      <w:r w:rsidRPr="001231E3">
        <w:rPr>
          <w:rFonts w:ascii="Times New Roman" w:hAnsi="Times New Roman"/>
          <w:szCs w:val="24"/>
        </w:rPr>
        <w:t>Fictional Klingon weapon “</w:t>
      </w:r>
      <w:proofErr w:type="spellStart"/>
      <w:r w:rsidRPr="001231E3">
        <w:rPr>
          <w:rFonts w:ascii="Times New Roman" w:hAnsi="Times New Roman"/>
          <w:szCs w:val="24"/>
        </w:rPr>
        <w:t>chetvl</w:t>
      </w:r>
      <w:proofErr w:type="spellEnd"/>
      <w:r w:rsidRPr="001231E3">
        <w:rPr>
          <w:rFonts w:ascii="Times New Roman" w:hAnsi="Times New Roman"/>
          <w:szCs w:val="24"/>
        </w:rPr>
        <w:t xml:space="preserve">” appears to be based on </w:t>
      </w:r>
      <w:proofErr w:type="gramStart"/>
      <w:r w:rsidRPr="001231E3">
        <w:rPr>
          <w:rFonts w:ascii="Times New Roman" w:hAnsi="Times New Roman"/>
          <w:szCs w:val="24"/>
        </w:rPr>
        <w:t>atlatl, and</w:t>
      </w:r>
      <w:proofErr w:type="gramEnd"/>
      <w:r w:rsidRPr="001231E3">
        <w:rPr>
          <w:rFonts w:ascii="Times New Roman" w:hAnsi="Times New Roman"/>
          <w:szCs w:val="24"/>
        </w:rPr>
        <w:t xml:space="preserve"> preferred to bow against large or armored opponents. Atlatl with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resembles Klingon warshi</w:t>
      </w:r>
      <w:r w:rsidR="00D0641A" w:rsidRPr="001231E3">
        <w:rPr>
          <w:rFonts w:ascii="Times New Roman" w:hAnsi="Times New Roman"/>
          <w:szCs w:val="24"/>
        </w:rPr>
        <w:t>p. [A nice example of why I don’t</w:t>
      </w:r>
      <w:r w:rsidRPr="001231E3">
        <w:rPr>
          <w:rFonts w:ascii="Times New Roman" w:hAnsi="Times New Roman"/>
          <w:szCs w:val="24"/>
        </w:rPr>
        <w:t xml:space="preserve"> take Hall’s atlatl symbolism too seriously</w:t>
      </w:r>
      <w:r w:rsidR="005E6F74">
        <w:rPr>
          <w:rFonts w:ascii="Times New Roman" w:hAnsi="Times New Roman"/>
          <w:szCs w:val="24"/>
        </w:rPr>
        <w:t xml:space="preserve"> – even fictional spaceships can look like atlatls</w:t>
      </w:r>
      <w:r w:rsidRPr="001231E3">
        <w:rPr>
          <w:rFonts w:ascii="Times New Roman" w:hAnsi="Times New Roman"/>
          <w:szCs w:val="24"/>
        </w:rPr>
        <w:t>.]</w:t>
      </w:r>
    </w:p>
    <w:p w14:paraId="0B9408C2" w14:textId="49209F91" w:rsidR="00066A06" w:rsidRDefault="00066A06" w:rsidP="00437CBB">
      <w:pPr>
        <w:ind w:right="-720"/>
        <w:rPr>
          <w:rFonts w:ascii="Times New Roman" w:hAnsi="Times New Roman"/>
          <w:szCs w:val="24"/>
        </w:rPr>
      </w:pPr>
    </w:p>
    <w:p w14:paraId="03965426" w14:textId="48AE6E6B" w:rsidR="00066A06" w:rsidRPr="00066A06" w:rsidRDefault="00066A06" w:rsidP="00437CBB">
      <w:pPr>
        <w:ind w:right="-720"/>
        <w:rPr>
          <w:rFonts w:ascii="Times New Roman" w:hAnsi="Times New Roman"/>
          <w:b/>
          <w:bCs/>
          <w:szCs w:val="24"/>
        </w:rPr>
      </w:pPr>
      <w:r w:rsidRPr="00066A06">
        <w:rPr>
          <w:rFonts w:ascii="Times New Roman" w:hAnsi="Times New Roman"/>
          <w:b/>
          <w:bCs/>
          <w:szCs w:val="24"/>
        </w:rPr>
        <w:t>Gibbons, Ann</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s</w:t>
      </w:r>
    </w:p>
    <w:p w14:paraId="5E596499" w14:textId="77777777" w:rsidR="00066A06" w:rsidRDefault="00066A06" w:rsidP="00437CBB">
      <w:pPr>
        <w:ind w:right="-720"/>
        <w:rPr>
          <w:rFonts w:ascii="Times New Roman" w:hAnsi="Times New Roman"/>
          <w:szCs w:val="24"/>
        </w:rPr>
      </w:pPr>
      <w:r>
        <w:rPr>
          <w:rFonts w:ascii="Times New Roman" w:hAnsi="Times New Roman"/>
          <w:szCs w:val="24"/>
        </w:rPr>
        <w:t xml:space="preserve">2020 Woman the Hunter: Ancient Andean remains challenge old ideas of who speared big game. </w:t>
      </w:r>
      <w:r w:rsidRPr="00D11866">
        <w:rPr>
          <w:rFonts w:ascii="Times New Roman" w:hAnsi="Times New Roman"/>
          <w:i/>
          <w:iCs/>
          <w:szCs w:val="24"/>
        </w:rPr>
        <w:t>Science</w:t>
      </w:r>
      <w:r>
        <w:rPr>
          <w:rFonts w:ascii="Times New Roman" w:hAnsi="Times New Roman"/>
          <w:szCs w:val="24"/>
        </w:rPr>
        <w:t xml:space="preserve"> Nov 4, 2020. Online, accessed Jan 1, 2021:</w:t>
      </w:r>
      <w:r w:rsidRPr="00066A06">
        <w:t xml:space="preserve"> </w:t>
      </w:r>
      <w:hyperlink r:id="rId93" w:history="1">
        <w:r w:rsidRPr="00B130B4">
          <w:rPr>
            <w:rStyle w:val="Hyperlink"/>
            <w:rFonts w:ascii="Times New Roman" w:hAnsi="Times New Roman"/>
            <w:szCs w:val="24"/>
          </w:rPr>
          <w:t>https://www.sciencemag.org/news/2020/11/woman-hunter-ancient-andean-remains-challenge-old-ideas-who-speared-big-game</w:t>
        </w:r>
      </w:hyperlink>
      <w:r>
        <w:rPr>
          <w:rFonts w:ascii="Times New Roman" w:hAnsi="Times New Roman"/>
          <w:szCs w:val="24"/>
        </w:rPr>
        <w:t xml:space="preserve"> </w:t>
      </w:r>
    </w:p>
    <w:p w14:paraId="77FFB501" w14:textId="77777777" w:rsidR="00066A06" w:rsidRDefault="00066A06" w:rsidP="00437CBB">
      <w:pPr>
        <w:ind w:right="-720"/>
        <w:rPr>
          <w:rFonts w:ascii="Times New Roman" w:hAnsi="Times New Roman"/>
          <w:szCs w:val="24"/>
        </w:rPr>
      </w:pPr>
    </w:p>
    <w:p w14:paraId="3589DA61" w14:textId="620F35E9" w:rsidR="00066A06" w:rsidRPr="001231E3" w:rsidRDefault="00066A06" w:rsidP="00437CBB">
      <w:pPr>
        <w:ind w:right="-720"/>
        <w:rPr>
          <w:rFonts w:ascii="Times New Roman" w:hAnsi="Times New Roman"/>
          <w:szCs w:val="24"/>
        </w:rPr>
      </w:pPr>
      <w:r>
        <w:rPr>
          <w:rFonts w:ascii="Times New Roman" w:hAnsi="Times New Roman"/>
          <w:szCs w:val="24"/>
        </w:rPr>
        <w:t xml:space="preserve"> Popularizing account of Andean research: 9000 </w:t>
      </w:r>
      <w:proofErr w:type="spellStart"/>
      <w:r>
        <w:rPr>
          <w:rFonts w:ascii="Times New Roman" w:hAnsi="Times New Roman"/>
          <w:szCs w:val="24"/>
        </w:rPr>
        <w:t>yr</w:t>
      </w:r>
      <w:proofErr w:type="spellEnd"/>
      <w:r>
        <w:rPr>
          <w:rFonts w:ascii="Times New Roman" w:hAnsi="Times New Roman"/>
          <w:szCs w:val="24"/>
        </w:rPr>
        <w:t xml:space="preserve"> old burial with weapons determined to be female. Randy Haas, Jim Watson.</w:t>
      </w:r>
      <w:r w:rsidRPr="00066A06">
        <w:t xml:space="preserve"> </w:t>
      </w:r>
      <w:r w:rsidR="00D11866">
        <w:rPr>
          <w:rFonts w:ascii="Times New Roman" w:hAnsi="Times New Roman"/>
          <w:szCs w:val="24"/>
        </w:rPr>
        <w:t>6</w:t>
      </w:r>
      <w:r w:rsidRPr="00066A06">
        <w:rPr>
          <w:rFonts w:ascii="Times New Roman" w:hAnsi="Times New Roman"/>
          <w:szCs w:val="24"/>
        </w:rPr>
        <w:t xml:space="preserve"> </w:t>
      </w:r>
      <w:proofErr w:type="spellStart"/>
      <w:r w:rsidRPr="00066A06">
        <w:rPr>
          <w:rFonts w:ascii="Times New Roman" w:hAnsi="Times New Roman"/>
          <w:szCs w:val="24"/>
        </w:rPr>
        <w:t>individs</w:t>
      </w:r>
      <w:proofErr w:type="spellEnd"/>
      <w:r w:rsidRPr="00066A06">
        <w:rPr>
          <w:rFonts w:ascii="Times New Roman" w:hAnsi="Times New Roman"/>
          <w:szCs w:val="24"/>
        </w:rPr>
        <w:t xml:space="preserve"> in burial pits at the archaeological site of </w:t>
      </w:r>
      <w:proofErr w:type="spellStart"/>
      <w:r w:rsidRPr="00066A06">
        <w:rPr>
          <w:rFonts w:ascii="Times New Roman" w:hAnsi="Times New Roman"/>
          <w:szCs w:val="24"/>
        </w:rPr>
        <w:t>Wilamaya</w:t>
      </w:r>
      <w:proofErr w:type="spellEnd"/>
      <w:r w:rsidRPr="00066A06">
        <w:rPr>
          <w:rFonts w:ascii="Times New Roman" w:hAnsi="Times New Roman"/>
          <w:szCs w:val="24"/>
        </w:rPr>
        <w:t xml:space="preserve"> </w:t>
      </w:r>
      <w:proofErr w:type="spellStart"/>
      <w:r w:rsidRPr="00066A06">
        <w:rPr>
          <w:rFonts w:ascii="Times New Roman" w:hAnsi="Times New Roman"/>
          <w:szCs w:val="24"/>
        </w:rPr>
        <w:t>Patjxa</w:t>
      </w:r>
      <w:proofErr w:type="spellEnd"/>
      <w:r w:rsidRPr="00066A06">
        <w:rPr>
          <w:rFonts w:ascii="Times New Roman" w:hAnsi="Times New Roman"/>
          <w:szCs w:val="24"/>
        </w:rPr>
        <w:t xml:space="preserve"> at 3925 m</w:t>
      </w:r>
      <w:r w:rsidR="00D11866">
        <w:rPr>
          <w:rFonts w:ascii="Times New Roman" w:hAnsi="Times New Roman"/>
          <w:szCs w:val="24"/>
        </w:rPr>
        <w:t xml:space="preserve"> alt, a</w:t>
      </w:r>
      <w:r w:rsidRPr="00066A06">
        <w:rPr>
          <w:rFonts w:ascii="Times New Roman" w:hAnsi="Times New Roman"/>
          <w:szCs w:val="24"/>
        </w:rPr>
        <w:t>ltiplano of southern Peru. Two people were buried with stone tools. One person, likely 17 to 19 years old, accompanied by four projectile points, several cutting blades, a possible knife, and scraper tools likely used for processing animal hides and meat.</w:t>
      </w:r>
      <w:r w:rsidR="00D11866">
        <w:rPr>
          <w:rFonts w:ascii="Times New Roman" w:hAnsi="Times New Roman"/>
          <w:szCs w:val="24"/>
        </w:rPr>
        <w:t xml:space="preserve"> Determined female by morphology and tooth enamel protein. Haas finds 10 other F paleo hunter burials in Americas. [Romantic but not very good painting of woman hunting alpaca with atlatl. See Haas et al. 2020]</w:t>
      </w:r>
      <w:r w:rsidRPr="00066A06">
        <w:rPr>
          <w:rFonts w:ascii="Times New Roman" w:hAnsi="Times New Roman"/>
          <w:szCs w:val="24"/>
        </w:rPr>
        <w:t xml:space="preserve"> </w:t>
      </w:r>
      <w:r>
        <w:rPr>
          <w:rFonts w:ascii="Times New Roman" w:hAnsi="Times New Roman"/>
          <w:szCs w:val="24"/>
        </w:rPr>
        <w:t xml:space="preserve"> </w:t>
      </w:r>
    </w:p>
    <w:p w14:paraId="2899F5AA" w14:textId="77777777" w:rsidR="0084165A" w:rsidRPr="001231E3" w:rsidRDefault="0084165A" w:rsidP="00437CBB">
      <w:pPr>
        <w:ind w:right="-720"/>
        <w:rPr>
          <w:rFonts w:ascii="Times New Roman" w:hAnsi="Times New Roman"/>
          <w:szCs w:val="24"/>
        </w:rPr>
      </w:pPr>
    </w:p>
    <w:p w14:paraId="35725054" w14:textId="77777777" w:rsidR="00690048" w:rsidRPr="001231E3" w:rsidRDefault="00690048" w:rsidP="00437CBB">
      <w:pPr>
        <w:ind w:right="-720"/>
        <w:rPr>
          <w:rFonts w:ascii="Times New Roman" w:hAnsi="Times New Roman"/>
          <w:b/>
          <w:szCs w:val="24"/>
        </w:rPr>
      </w:pPr>
      <w:r w:rsidRPr="001231E3">
        <w:rPr>
          <w:rFonts w:ascii="Times New Roman" w:hAnsi="Times New Roman"/>
          <w:b/>
          <w:szCs w:val="24"/>
        </w:rPr>
        <w:t>Gibson, Mel</w:t>
      </w:r>
      <w:r w:rsidR="0040471E" w:rsidRPr="001231E3">
        <w:rPr>
          <w:rFonts w:ascii="Times New Roman" w:hAnsi="Times New Roman"/>
          <w:b/>
          <w:szCs w:val="24"/>
        </w:rPr>
        <w:t xml:space="preserve"> (director)</w:t>
      </w:r>
      <w:r w:rsidR="0040471E" w:rsidRPr="001231E3">
        <w:rPr>
          <w:rFonts w:ascii="Times New Roman" w:hAnsi="Times New Roman"/>
          <w:b/>
          <w:szCs w:val="24"/>
        </w:rPr>
        <w:tab/>
      </w:r>
      <w:r w:rsidR="0040471E" w:rsidRPr="001231E3">
        <w:rPr>
          <w:rFonts w:ascii="Times New Roman" w:hAnsi="Times New Roman"/>
          <w:b/>
          <w:szCs w:val="24"/>
        </w:rPr>
        <w:tab/>
      </w:r>
      <w:r w:rsidR="0040471E" w:rsidRPr="001231E3">
        <w:rPr>
          <w:rFonts w:ascii="Times New Roman" w:hAnsi="Times New Roman"/>
          <w:b/>
          <w:szCs w:val="24"/>
        </w:rPr>
        <w:tab/>
        <w:t>o</w:t>
      </w:r>
    </w:p>
    <w:p w14:paraId="7D806A9F" w14:textId="77777777" w:rsidR="00690048" w:rsidRPr="001231E3" w:rsidRDefault="00690048" w:rsidP="00437CBB">
      <w:pPr>
        <w:ind w:right="-720"/>
        <w:rPr>
          <w:rFonts w:ascii="Times New Roman" w:hAnsi="Times New Roman"/>
          <w:szCs w:val="24"/>
        </w:rPr>
      </w:pPr>
      <w:proofErr w:type="gramStart"/>
      <w:r w:rsidRPr="001231E3">
        <w:rPr>
          <w:rFonts w:ascii="Times New Roman" w:hAnsi="Times New Roman"/>
          <w:szCs w:val="24"/>
        </w:rPr>
        <w:t xml:space="preserve">2006  </w:t>
      </w:r>
      <w:r w:rsidRPr="001231E3">
        <w:rPr>
          <w:rFonts w:ascii="Times New Roman" w:hAnsi="Times New Roman"/>
          <w:i/>
          <w:szCs w:val="24"/>
        </w:rPr>
        <w:t>Apocalypto</w:t>
      </w:r>
      <w:proofErr w:type="gramEnd"/>
      <w:r w:rsidRPr="001231E3">
        <w:rPr>
          <w:rFonts w:ascii="Times New Roman" w:hAnsi="Times New Roman"/>
          <w:szCs w:val="24"/>
        </w:rPr>
        <w:t xml:space="preserve">. (DVD 2007). Buena Vista Home Entertainment/Touchstone. </w:t>
      </w:r>
    </w:p>
    <w:p w14:paraId="42875A3C" w14:textId="77777777" w:rsidR="00690048" w:rsidRPr="001231E3" w:rsidRDefault="00690048" w:rsidP="00437CBB">
      <w:pPr>
        <w:ind w:right="-720"/>
        <w:rPr>
          <w:rFonts w:ascii="Times New Roman" w:hAnsi="Times New Roman"/>
          <w:szCs w:val="24"/>
        </w:rPr>
      </w:pPr>
    </w:p>
    <w:p w14:paraId="1B4E6972" w14:textId="4AC7F9CC" w:rsidR="00587741" w:rsidRDefault="00690048" w:rsidP="00437CBB">
      <w:pPr>
        <w:ind w:right="-720"/>
        <w:rPr>
          <w:rFonts w:ascii="Times New Roman" w:hAnsi="Times New Roman"/>
          <w:szCs w:val="24"/>
        </w:rPr>
      </w:pPr>
      <w:r w:rsidRPr="001231E3">
        <w:rPr>
          <w:rFonts w:ascii="Times New Roman" w:hAnsi="Times New Roman"/>
          <w:szCs w:val="24"/>
        </w:rPr>
        <w:t>Lavish thriller set among pre-Columbian Maya. Young hero’s village is raided for sacrificial victi</w:t>
      </w:r>
      <w:r w:rsidR="00780B70" w:rsidRPr="001231E3">
        <w:rPr>
          <w:rFonts w:ascii="Times New Roman" w:hAnsi="Times New Roman"/>
          <w:szCs w:val="24"/>
        </w:rPr>
        <w:t>ms, he escapes and kills bad guys</w:t>
      </w:r>
      <w:r w:rsidRPr="001231E3">
        <w:rPr>
          <w:rFonts w:ascii="Times New Roman" w:hAnsi="Times New Roman"/>
          <w:szCs w:val="24"/>
        </w:rPr>
        <w:t xml:space="preserve"> in extended chase through forest. </w:t>
      </w:r>
      <w:r w:rsidR="00587741">
        <w:rPr>
          <w:rFonts w:ascii="Times New Roman" w:hAnsi="Times New Roman"/>
          <w:szCs w:val="24"/>
        </w:rPr>
        <w:t>The film got a lot of unfair p.c. criticism for showing the Maya as engaged in vicious wa</w:t>
      </w:r>
      <w:r w:rsidR="00066A06">
        <w:rPr>
          <w:rFonts w:ascii="Times New Roman" w:hAnsi="Times New Roman"/>
          <w:szCs w:val="24"/>
        </w:rPr>
        <w:t>r</w:t>
      </w:r>
      <w:r w:rsidR="00587741">
        <w:rPr>
          <w:rFonts w:ascii="Times New Roman" w:hAnsi="Times New Roman"/>
          <w:szCs w:val="24"/>
        </w:rPr>
        <w:t xml:space="preserve">fare and sacrifice </w:t>
      </w:r>
      <w:r w:rsidR="00066A06">
        <w:rPr>
          <w:rFonts w:ascii="Times New Roman" w:hAnsi="Times New Roman"/>
          <w:szCs w:val="24"/>
        </w:rPr>
        <w:t>(</w:t>
      </w:r>
      <w:r w:rsidR="00587741">
        <w:rPr>
          <w:rFonts w:ascii="Times New Roman" w:hAnsi="Times New Roman"/>
          <w:szCs w:val="24"/>
        </w:rPr>
        <w:t>plenty of evidence shows that they did both</w:t>
      </w:r>
      <w:r w:rsidR="00066A06">
        <w:rPr>
          <w:rFonts w:ascii="Times New Roman" w:hAnsi="Times New Roman"/>
          <w:szCs w:val="24"/>
        </w:rPr>
        <w:t>)</w:t>
      </w:r>
      <w:r w:rsidR="00587741">
        <w:rPr>
          <w:rFonts w:ascii="Times New Roman" w:hAnsi="Times New Roman"/>
          <w:szCs w:val="24"/>
        </w:rPr>
        <w:t xml:space="preserve"> and for not showing nicer aspects of Maya civilization – heck, it was a thriller. </w:t>
      </w:r>
    </w:p>
    <w:p w14:paraId="5D9D8F07" w14:textId="0C8311CC" w:rsidR="0084165A" w:rsidRPr="001231E3" w:rsidRDefault="00690048" w:rsidP="00587741">
      <w:pPr>
        <w:ind w:right="-720" w:firstLine="720"/>
        <w:rPr>
          <w:rFonts w:ascii="Times New Roman" w:hAnsi="Times New Roman"/>
          <w:szCs w:val="24"/>
        </w:rPr>
      </w:pPr>
      <w:r w:rsidRPr="001231E3">
        <w:rPr>
          <w:rFonts w:ascii="Times New Roman" w:hAnsi="Times New Roman"/>
          <w:szCs w:val="24"/>
        </w:rPr>
        <w:t>Various weaponry featured: 1. Obsidian knives with carved handles - blades usually pretty crude looking, but in part of heart sacrifice scene</w:t>
      </w:r>
      <w:r w:rsidR="009B0C30" w:rsidRPr="001231E3">
        <w:rPr>
          <w:rFonts w:ascii="Times New Roman" w:hAnsi="Times New Roman"/>
          <w:szCs w:val="24"/>
        </w:rPr>
        <w:t>, appears to be fine blade for a bit</w:t>
      </w:r>
      <w:r w:rsidRPr="001231E3">
        <w:rPr>
          <w:rFonts w:ascii="Times New Roman" w:hAnsi="Times New Roman"/>
          <w:szCs w:val="24"/>
        </w:rPr>
        <w:t xml:space="preserve">, </w:t>
      </w:r>
      <w:r w:rsidR="009B0C30" w:rsidRPr="001231E3">
        <w:rPr>
          <w:rFonts w:ascii="Times New Roman" w:hAnsi="Times New Roman"/>
          <w:szCs w:val="24"/>
        </w:rPr>
        <w:t>but</w:t>
      </w:r>
      <w:r w:rsidRPr="001231E3">
        <w:rPr>
          <w:rFonts w:ascii="Times New Roman" w:hAnsi="Times New Roman"/>
          <w:szCs w:val="24"/>
        </w:rPr>
        <w:t xml:space="preserve"> later same knife looks cruder. 2. A sort of macahuitl, which is </w:t>
      </w:r>
      <w:proofErr w:type="gramStart"/>
      <w:r w:rsidRPr="001231E3">
        <w:rPr>
          <w:rFonts w:ascii="Times New Roman" w:hAnsi="Times New Roman"/>
          <w:szCs w:val="24"/>
        </w:rPr>
        <w:t>really Aztec</w:t>
      </w:r>
      <w:proofErr w:type="gramEnd"/>
      <w:r w:rsidRPr="001231E3">
        <w:rPr>
          <w:rFonts w:ascii="Times New Roman" w:hAnsi="Times New Roman"/>
          <w:szCs w:val="24"/>
        </w:rPr>
        <w:t xml:space="preserve"> anyway, and here usually has an eccentric of some sort hafted as blade. Implausibly, victims are decapitated with a single blow of such a tool. 3. </w:t>
      </w:r>
      <w:proofErr w:type="spellStart"/>
      <w:r w:rsidRPr="001231E3">
        <w:rPr>
          <w:rFonts w:ascii="Times New Roman" w:hAnsi="Times New Roman"/>
          <w:szCs w:val="24"/>
        </w:rPr>
        <w:t>Self bows</w:t>
      </w:r>
      <w:proofErr w:type="spellEnd"/>
      <w:r w:rsidRPr="001231E3">
        <w:rPr>
          <w:rFonts w:ascii="Times New Roman" w:hAnsi="Times New Roman"/>
          <w:szCs w:val="24"/>
        </w:rPr>
        <w:t xml:space="preserve"> with long ar</w:t>
      </w:r>
      <w:r w:rsidR="00F76149" w:rsidRPr="001231E3">
        <w:rPr>
          <w:rFonts w:ascii="Times New Roman" w:hAnsi="Times New Roman"/>
          <w:szCs w:val="24"/>
        </w:rPr>
        <w:t>rows. 4. Staff slings, probably</w:t>
      </w:r>
      <w:r w:rsidRPr="001231E3">
        <w:rPr>
          <w:rFonts w:ascii="Times New Roman" w:hAnsi="Times New Roman"/>
          <w:szCs w:val="24"/>
        </w:rPr>
        <w:t xml:space="preserve"> u</w:t>
      </w:r>
      <w:r w:rsidR="0040471E" w:rsidRPr="001231E3">
        <w:rPr>
          <w:rFonts w:ascii="Times New Roman" w:hAnsi="Times New Roman"/>
          <w:szCs w:val="24"/>
        </w:rPr>
        <w:t xml:space="preserve">nknown in </w:t>
      </w:r>
      <w:r w:rsidR="00587741">
        <w:rPr>
          <w:rFonts w:ascii="Times New Roman" w:hAnsi="Times New Roman"/>
          <w:szCs w:val="24"/>
        </w:rPr>
        <w:t xml:space="preserve">the </w:t>
      </w:r>
      <w:r w:rsidR="0040471E" w:rsidRPr="001231E3">
        <w:rPr>
          <w:rFonts w:ascii="Times New Roman" w:hAnsi="Times New Roman"/>
          <w:szCs w:val="24"/>
        </w:rPr>
        <w:t>New World. 5. Atlatls -</w:t>
      </w:r>
      <w:r w:rsidRPr="001231E3">
        <w:rPr>
          <w:rFonts w:ascii="Times New Roman" w:hAnsi="Times New Roman"/>
          <w:szCs w:val="24"/>
        </w:rPr>
        <w:t xml:space="preserve"> </w:t>
      </w:r>
      <w:r w:rsidR="0040471E" w:rsidRPr="001231E3">
        <w:rPr>
          <w:rFonts w:ascii="Times New Roman" w:hAnsi="Times New Roman"/>
          <w:szCs w:val="24"/>
        </w:rPr>
        <w:t xml:space="preserve">you never get a good look, but they </w:t>
      </w:r>
      <w:r w:rsidRPr="001231E3">
        <w:rPr>
          <w:rFonts w:ascii="Times New Roman" w:hAnsi="Times New Roman"/>
          <w:szCs w:val="24"/>
        </w:rPr>
        <w:t xml:space="preserve">look like highly decorated SW types with weight or fetish near grip, </w:t>
      </w:r>
      <w:proofErr w:type="gramStart"/>
      <w:r w:rsidRPr="001231E3">
        <w:rPr>
          <w:rFonts w:ascii="Times New Roman" w:hAnsi="Times New Roman"/>
          <w:szCs w:val="24"/>
        </w:rPr>
        <w:t>fairly flat</w:t>
      </w:r>
      <w:proofErr w:type="gramEnd"/>
      <w:r w:rsidRPr="001231E3">
        <w:rPr>
          <w:rFonts w:ascii="Times New Roman" w:hAnsi="Times New Roman"/>
          <w:szCs w:val="24"/>
        </w:rPr>
        <w:t xml:space="preserve"> and thin. Dart looks to be 5-6 feet, </w:t>
      </w:r>
      <w:r w:rsidR="0040471E" w:rsidRPr="001231E3">
        <w:rPr>
          <w:rFonts w:ascii="Times New Roman" w:hAnsi="Times New Roman"/>
          <w:szCs w:val="24"/>
        </w:rPr>
        <w:t xml:space="preserve">fletched, large stone point, shaft </w:t>
      </w:r>
      <w:r w:rsidRPr="001231E3">
        <w:rPr>
          <w:rFonts w:ascii="Times New Roman" w:hAnsi="Times New Roman"/>
          <w:szCs w:val="24"/>
        </w:rPr>
        <w:t xml:space="preserve">a bit thick, but seems to be flexing in flight. </w:t>
      </w:r>
      <w:r w:rsidR="0040471E" w:rsidRPr="001231E3">
        <w:rPr>
          <w:rFonts w:ascii="Times New Roman" w:hAnsi="Times New Roman"/>
          <w:szCs w:val="24"/>
        </w:rPr>
        <w:t>As in all films of early warfare, weapons are shown as absurdly effective</w:t>
      </w:r>
      <w:r w:rsidR="00780B70" w:rsidRPr="001231E3">
        <w:rPr>
          <w:rFonts w:ascii="Times New Roman" w:hAnsi="Times New Roman"/>
          <w:szCs w:val="24"/>
        </w:rPr>
        <w:t xml:space="preserve"> when it suits the story</w:t>
      </w:r>
      <w:r w:rsidR="0040471E" w:rsidRPr="001231E3">
        <w:rPr>
          <w:rFonts w:ascii="Times New Roman" w:hAnsi="Times New Roman"/>
          <w:szCs w:val="24"/>
        </w:rPr>
        <w:t xml:space="preserve"> - here a long distance, high angle throw hits a moving target. </w:t>
      </w:r>
    </w:p>
    <w:p w14:paraId="0084FA94" w14:textId="3390D934" w:rsidR="009B0C30" w:rsidRPr="001231E3" w:rsidRDefault="009B0C30" w:rsidP="00437CBB">
      <w:pPr>
        <w:ind w:right="-720"/>
        <w:rPr>
          <w:rFonts w:ascii="Times New Roman" w:hAnsi="Times New Roman"/>
          <w:szCs w:val="24"/>
        </w:rPr>
      </w:pPr>
      <w:r w:rsidRPr="001231E3">
        <w:rPr>
          <w:rFonts w:ascii="Times New Roman" w:hAnsi="Times New Roman"/>
          <w:szCs w:val="24"/>
        </w:rPr>
        <w:t xml:space="preserve">   On disk, the “Becoming Maya: Creating Apocalypto” extra has section on weapons. Done by Simon Atherton. Studio claims that they are “absolutely accurate historically... These are the weapons the Maya had. Here they are being used on screen for the first time...” Arrows and darts whizzing by hero are </w:t>
      </w:r>
      <w:r w:rsidR="007230C8" w:rsidRPr="001231E3">
        <w:rPr>
          <w:rFonts w:ascii="Times New Roman" w:hAnsi="Times New Roman"/>
          <w:szCs w:val="24"/>
        </w:rPr>
        <w:t xml:space="preserve">actually </w:t>
      </w:r>
      <w:r w:rsidRPr="001231E3">
        <w:rPr>
          <w:rFonts w:ascii="Times New Roman" w:hAnsi="Times New Roman"/>
          <w:szCs w:val="24"/>
        </w:rPr>
        <w:t xml:space="preserve">being tossed from a cart following him. A better macahuitl is shown, but the fake obsidian blades that form the edge have fake bifacial scars, rather than being real blades, and you can see that all the knives are crude </w:t>
      </w:r>
      <w:proofErr w:type="spellStart"/>
      <w:r w:rsidRPr="001231E3">
        <w:rPr>
          <w:rFonts w:ascii="Times New Roman" w:hAnsi="Times New Roman"/>
          <w:szCs w:val="24"/>
        </w:rPr>
        <w:t>facsimilies</w:t>
      </w:r>
      <w:proofErr w:type="spellEnd"/>
      <w:r w:rsidRPr="001231E3">
        <w:rPr>
          <w:rFonts w:ascii="Times New Roman" w:hAnsi="Times New Roman"/>
          <w:szCs w:val="24"/>
        </w:rPr>
        <w:t xml:space="preserve"> of flaked stone with vague flake scars. The other macahuitl forms were invented because they needed a weapon that could stun as well as kill. “Obsidian is a glass mineral. You would think the glass would shatter but it doesn’t.”</w:t>
      </w:r>
      <w:r w:rsidR="005E6F74">
        <w:rPr>
          <w:rFonts w:ascii="Times New Roman" w:hAnsi="Times New Roman"/>
          <w:szCs w:val="24"/>
        </w:rPr>
        <w:t xml:space="preserve"> It would.</w:t>
      </w:r>
      <w:r w:rsidRPr="001231E3">
        <w:rPr>
          <w:rFonts w:ascii="Times New Roman" w:hAnsi="Times New Roman"/>
          <w:szCs w:val="24"/>
        </w:rPr>
        <w:t xml:space="preserve"> Doubt he’s tried the real thing.</w:t>
      </w:r>
    </w:p>
    <w:p w14:paraId="088DBCFC" w14:textId="77777777" w:rsidR="000E0A17" w:rsidRDefault="009B0C30" w:rsidP="00437CBB">
      <w:pPr>
        <w:ind w:right="-720"/>
        <w:rPr>
          <w:rFonts w:ascii="Times New Roman" w:hAnsi="Times New Roman"/>
          <w:szCs w:val="24"/>
        </w:rPr>
      </w:pPr>
      <w:r w:rsidRPr="001231E3">
        <w:rPr>
          <w:rFonts w:ascii="Times New Roman" w:hAnsi="Times New Roman"/>
          <w:szCs w:val="24"/>
        </w:rPr>
        <w:tab/>
        <w:t xml:space="preserve">Jungle scenes filmed in </w:t>
      </w:r>
      <w:proofErr w:type="spellStart"/>
      <w:r w:rsidRPr="001231E3">
        <w:rPr>
          <w:rFonts w:ascii="Times New Roman" w:hAnsi="Times New Roman"/>
          <w:szCs w:val="24"/>
        </w:rPr>
        <w:t>Catemaco</w:t>
      </w:r>
      <w:proofErr w:type="spellEnd"/>
      <w:r w:rsidRPr="001231E3">
        <w:rPr>
          <w:rFonts w:ascii="Times New Roman" w:hAnsi="Times New Roman"/>
          <w:szCs w:val="24"/>
        </w:rPr>
        <w:t xml:space="preserve">, Mexico. City set built in Veracruz. Over 700 extras, some </w:t>
      </w:r>
      <w:proofErr w:type="gramStart"/>
      <w:r w:rsidRPr="001231E3">
        <w:rPr>
          <w:rFonts w:ascii="Times New Roman" w:hAnsi="Times New Roman"/>
          <w:szCs w:val="24"/>
        </w:rPr>
        <w:t>250 make-up</w:t>
      </w:r>
      <w:proofErr w:type="gramEnd"/>
      <w:r w:rsidRPr="001231E3">
        <w:rPr>
          <w:rFonts w:ascii="Times New Roman" w:hAnsi="Times New Roman"/>
          <w:szCs w:val="24"/>
        </w:rPr>
        <w:t xml:space="preserve"> people </w:t>
      </w:r>
      <w:proofErr w:type="spellStart"/>
      <w:r w:rsidRPr="001231E3">
        <w:rPr>
          <w:rFonts w:ascii="Times New Roman" w:hAnsi="Times New Roman"/>
          <w:szCs w:val="24"/>
        </w:rPr>
        <w:t>etc</w:t>
      </w:r>
      <w:proofErr w:type="spellEnd"/>
      <w:r w:rsidRPr="001231E3">
        <w:rPr>
          <w:rFonts w:ascii="Times New Roman" w:hAnsi="Times New Roman"/>
          <w:szCs w:val="24"/>
        </w:rPr>
        <w:t xml:space="preserve"> - the scale of the enterprise was enormous. </w:t>
      </w:r>
      <w:r w:rsidR="00D0641A" w:rsidRPr="001231E3">
        <w:rPr>
          <w:rFonts w:ascii="Times New Roman" w:hAnsi="Times New Roman"/>
          <w:szCs w:val="24"/>
        </w:rPr>
        <w:t>I wish Hollywood would hire me to recreate an ancient culture.</w:t>
      </w:r>
      <w:r w:rsidR="004B4D46" w:rsidRPr="001231E3">
        <w:rPr>
          <w:rFonts w:ascii="Times New Roman" w:hAnsi="Times New Roman"/>
          <w:szCs w:val="24"/>
        </w:rPr>
        <w:t xml:space="preserve"> </w:t>
      </w:r>
      <w:r w:rsidR="000E0A17" w:rsidRPr="001231E3">
        <w:rPr>
          <w:rFonts w:ascii="Times New Roman" w:hAnsi="Times New Roman"/>
          <w:szCs w:val="24"/>
        </w:rPr>
        <w:t>Richard Hansen was the archaeologist consulting</w:t>
      </w:r>
      <w:r w:rsidR="007A2A71" w:rsidRPr="001231E3">
        <w:rPr>
          <w:rFonts w:ascii="Times New Roman" w:hAnsi="Times New Roman"/>
          <w:szCs w:val="24"/>
        </w:rPr>
        <w:t>, see Hansen 2012</w:t>
      </w:r>
      <w:r w:rsidR="000E0A17" w:rsidRPr="001231E3">
        <w:rPr>
          <w:rFonts w:ascii="Times New Roman" w:hAnsi="Times New Roman"/>
          <w:szCs w:val="24"/>
        </w:rPr>
        <w:t>.</w:t>
      </w:r>
    </w:p>
    <w:p w14:paraId="5D01841C" w14:textId="77777777" w:rsidR="00501016" w:rsidRDefault="00501016" w:rsidP="00437CBB">
      <w:pPr>
        <w:ind w:right="-720"/>
        <w:rPr>
          <w:rFonts w:ascii="Times New Roman" w:hAnsi="Times New Roman"/>
          <w:szCs w:val="24"/>
        </w:rPr>
      </w:pPr>
    </w:p>
    <w:p w14:paraId="1A93EEC7" w14:textId="523D1E2B" w:rsidR="00501016" w:rsidRPr="00501016" w:rsidRDefault="00501016" w:rsidP="00501016">
      <w:pPr>
        <w:rPr>
          <w:rFonts w:ascii="Times New Roman" w:hAnsi="Times New Roman"/>
          <w:b/>
        </w:rPr>
      </w:pPr>
      <w:r w:rsidRPr="00501016">
        <w:rPr>
          <w:rFonts w:ascii="Times New Roman" w:hAnsi="Times New Roman"/>
          <w:b/>
        </w:rPr>
        <w:lastRenderedPageBreak/>
        <w:t>Gill, Ryan</w:t>
      </w:r>
      <w:r>
        <w:rPr>
          <w:rFonts w:ascii="Times New Roman" w:hAnsi="Times New Roman"/>
          <w:b/>
        </w:rPr>
        <w:tab/>
      </w:r>
      <w:r>
        <w:rPr>
          <w:rFonts w:ascii="Times New Roman" w:hAnsi="Times New Roman"/>
          <w:b/>
        </w:rPr>
        <w:tab/>
      </w:r>
      <w:r>
        <w:rPr>
          <w:rFonts w:ascii="Times New Roman" w:hAnsi="Times New Roman"/>
          <w:b/>
        </w:rPr>
        <w:tab/>
        <w:t>o</w:t>
      </w:r>
    </w:p>
    <w:p w14:paraId="383C17A5" w14:textId="0D0B3826" w:rsidR="00501016" w:rsidRPr="00501016" w:rsidRDefault="00501016" w:rsidP="00501016">
      <w:pPr>
        <w:ind w:right="-1440"/>
        <w:rPr>
          <w:rFonts w:ascii="Times New Roman" w:hAnsi="Times New Roman"/>
        </w:rPr>
      </w:pPr>
      <w:proofErr w:type="gramStart"/>
      <w:r w:rsidRPr="00501016">
        <w:rPr>
          <w:rFonts w:ascii="Times New Roman" w:hAnsi="Times New Roman"/>
        </w:rPr>
        <w:t>2014  Are</w:t>
      </w:r>
      <w:proofErr w:type="gramEnd"/>
      <w:r w:rsidRPr="00501016">
        <w:rPr>
          <w:rFonts w:ascii="Times New Roman" w:hAnsi="Times New Roman"/>
        </w:rPr>
        <w:t xml:space="preserve"> you shooting arrow heads or atlatl heads? </w:t>
      </w:r>
      <w:r w:rsidRPr="00501016">
        <w:rPr>
          <w:rFonts w:ascii="Times New Roman" w:hAnsi="Times New Roman"/>
          <w:i/>
        </w:rPr>
        <w:t>Primitive Archer</w:t>
      </w:r>
      <w:r w:rsidRPr="00501016">
        <w:rPr>
          <w:rFonts w:ascii="Times New Roman" w:hAnsi="Times New Roman"/>
        </w:rPr>
        <w:t xml:space="preserve"> 21(6):35-</w:t>
      </w:r>
      <w:r>
        <w:rPr>
          <w:rFonts w:ascii="Times New Roman" w:hAnsi="Times New Roman"/>
        </w:rPr>
        <w:t>4</w:t>
      </w:r>
      <w:r w:rsidRPr="00501016">
        <w:rPr>
          <w:rFonts w:ascii="Times New Roman" w:hAnsi="Times New Roman"/>
        </w:rPr>
        <w:t>0.</w:t>
      </w:r>
    </w:p>
    <w:p w14:paraId="7463D620" w14:textId="77777777" w:rsidR="00501016" w:rsidRPr="00501016" w:rsidRDefault="00501016" w:rsidP="00501016">
      <w:pPr>
        <w:rPr>
          <w:rFonts w:ascii="Times New Roman" w:hAnsi="Times New Roman"/>
        </w:rPr>
      </w:pPr>
    </w:p>
    <w:p w14:paraId="1E360CC0" w14:textId="705B55E0" w:rsidR="00501016" w:rsidRDefault="00501016" w:rsidP="00501016">
      <w:pPr>
        <w:ind w:right="-720"/>
        <w:rPr>
          <w:rFonts w:ascii="Times New Roman" w:hAnsi="Times New Roman"/>
        </w:rPr>
      </w:pPr>
      <w:r w:rsidRPr="00501016">
        <w:rPr>
          <w:rFonts w:ascii="Times New Roman" w:hAnsi="Times New Roman"/>
        </w:rPr>
        <w:t>Smaller stone points are better, larger don’t penetrate as well.</w:t>
      </w:r>
    </w:p>
    <w:p w14:paraId="2681E128" w14:textId="77777777" w:rsidR="00217615" w:rsidRDefault="00217615" w:rsidP="00217615">
      <w:pPr>
        <w:ind w:right="-720"/>
        <w:rPr>
          <w:rFonts w:ascii="Times New Roman" w:hAnsi="Times New Roman"/>
        </w:rPr>
      </w:pPr>
    </w:p>
    <w:p w14:paraId="77FCB980" w14:textId="656AC3CD" w:rsidR="00217615" w:rsidRPr="00217615" w:rsidRDefault="00217615" w:rsidP="00217615">
      <w:pPr>
        <w:ind w:right="-720"/>
        <w:rPr>
          <w:rFonts w:ascii="Times New Roman" w:hAnsi="Times New Roman"/>
          <w:b/>
        </w:rPr>
      </w:pPr>
      <w:r w:rsidRPr="00217615">
        <w:rPr>
          <w:rFonts w:ascii="Times New Roman" w:hAnsi="Times New Roman"/>
          <w:b/>
        </w:rPr>
        <w:t>Gill, Ryan</w:t>
      </w:r>
      <w:r w:rsidR="00F34B81">
        <w:rPr>
          <w:rFonts w:ascii="Times New Roman" w:hAnsi="Times New Roman"/>
          <w:b/>
        </w:rPr>
        <w:tab/>
      </w:r>
      <w:r w:rsidR="00F34B81">
        <w:rPr>
          <w:rFonts w:ascii="Times New Roman" w:hAnsi="Times New Roman"/>
          <w:b/>
        </w:rPr>
        <w:tab/>
      </w:r>
      <w:r w:rsidR="00F34B81">
        <w:rPr>
          <w:rFonts w:ascii="Times New Roman" w:hAnsi="Times New Roman"/>
          <w:b/>
        </w:rPr>
        <w:tab/>
        <w:t>o</w:t>
      </w:r>
    </w:p>
    <w:p w14:paraId="35655B29" w14:textId="77777777" w:rsidR="00217615" w:rsidRPr="00217615" w:rsidRDefault="00217615" w:rsidP="00217615">
      <w:pPr>
        <w:ind w:right="-720"/>
        <w:rPr>
          <w:rFonts w:ascii="Times New Roman" w:hAnsi="Times New Roman"/>
        </w:rPr>
      </w:pPr>
      <w:r w:rsidRPr="00217615">
        <w:rPr>
          <w:rFonts w:ascii="Times New Roman" w:hAnsi="Times New Roman"/>
        </w:rPr>
        <w:t xml:space="preserve">2018 Primitive elk: the long trail. </w:t>
      </w:r>
      <w:r w:rsidRPr="00217615">
        <w:rPr>
          <w:rFonts w:ascii="Times New Roman" w:hAnsi="Times New Roman"/>
          <w:i/>
        </w:rPr>
        <w:t>Primitive Archer</w:t>
      </w:r>
      <w:r w:rsidRPr="00217615">
        <w:rPr>
          <w:rFonts w:ascii="Times New Roman" w:hAnsi="Times New Roman"/>
        </w:rPr>
        <w:t xml:space="preserve"> 26(3):28-37. </w:t>
      </w:r>
    </w:p>
    <w:p w14:paraId="0C6710E2" w14:textId="77777777" w:rsidR="00217615" w:rsidRPr="00217615" w:rsidRDefault="00217615" w:rsidP="00217615">
      <w:pPr>
        <w:ind w:right="-720"/>
        <w:rPr>
          <w:rFonts w:ascii="Times New Roman" w:hAnsi="Times New Roman"/>
        </w:rPr>
      </w:pPr>
      <w:r w:rsidRPr="00217615">
        <w:rPr>
          <w:rFonts w:ascii="Times New Roman" w:hAnsi="Times New Roman"/>
        </w:rPr>
        <w:t xml:space="preserve">2018 Promoting penetration with a smooth transition. </w:t>
      </w:r>
      <w:r w:rsidRPr="00217615">
        <w:rPr>
          <w:rFonts w:ascii="Times New Roman" w:hAnsi="Times New Roman"/>
          <w:i/>
        </w:rPr>
        <w:t>Primitive Archer</w:t>
      </w:r>
      <w:r w:rsidRPr="00217615">
        <w:rPr>
          <w:rFonts w:ascii="Times New Roman" w:hAnsi="Times New Roman"/>
        </w:rPr>
        <w:t xml:space="preserve"> 26(3):45-49.</w:t>
      </w:r>
    </w:p>
    <w:p w14:paraId="24595E65" w14:textId="77777777" w:rsidR="00217615" w:rsidRDefault="00217615" w:rsidP="00217615">
      <w:pPr>
        <w:ind w:right="-720"/>
        <w:rPr>
          <w:rFonts w:ascii="Times New Roman" w:hAnsi="Times New Roman"/>
        </w:rPr>
      </w:pPr>
    </w:p>
    <w:p w14:paraId="68FF7189" w14:textId="504405A6" w:rsidR="00217615" w:rsidRDefault="00217615" w:rsidP="00217615">
      <w:pPr>
        <w:ind w:right="-720"/>
        <w:rPr>
          <w:rFonts w:ascii="Times New Roman" w:hAnsi="Times New Roman"/>
        </w:rPr>
      </w:pPr>
      <w:r w:rsidRPr="00217615">
        <w:rPr>
          <w:rFonts w:ascii="Times New Roman" w:hAnsi="Times New Roman"/>
        </w:rPr>
        <w:t xml:space="preserve">Idaho elk hunt with Osage bow and stone small triangular point. Hit too far back, elk still died next day and was recovered, penetration through to opposite rib. No info on bow weight or arrow weight. Second article has more pictures of similar point and hafting with pitch and sinew for smooth transition. P 44 is full </w:t>
      </w:r>
      <w:proofErr w:type="gramStart"/>
      <w:r w:rsidRPr="00217615">
        <w:rPr>
          <w:rFonts w:ascii="Times New Roman" w:hAnsi="Times New Roman"/>
        </w:rPr>
        <w:t>page  ad</w:t>
      </w:r>
      <w:proofErr w:type="gramEnd"/>
      <w:r w:rsidRPr="00217615">
        <w:rPr>
          <w:rFonts w:ascii="Times New Roman" w:hAnsi="Times New Roman"/>
        </w:rPr>
        <w:t xml:space="preserve"> for Gill’s Primitive Archery, showing Gill with atlatls and dart in ‘I Kilt It’ shot with wild pig.</w:t>
      </w:r>
    </w:p>
    <w:p w14:paraId="5C999A21" w14:textId="0BBAC240" w:rsidR="004072ED" w:rsidRDefault="004072ED" w:rsidP="00217615">
      <w:pPr>
        <w:ind w:right="-720"/>
        <w:rPr>
          <w:rFonts w:ascii="Times New Roman" w:hAnsi="Times New Roman"/>
        </w:rPr>
      </w:pPr>
    </w:p>
    <w:p w14:paraId="16BAD80F" w14:textId="114C9405" w:rsidR="004072ED" w:rsidRPr="00743D89" w:rsidRDefault="004072ED" w:rsidP="00217615">
      <w:pPr>
        <w:ind w:right="-720"/>
        <w:rPr>
          <w:rFonts w:ascii="Times New Roman" w:hAnsi="Times New Roman"/>
          <w:b/>
        </w:rPr>
      </w:pPr>
      <w:r w:rsidRPr="00743D89">
        <w:rPr>
          <w:rFonts w:ascii="Times New Roman" w:hAnsi="Times New Roman"/>
          <w:b/>
        </w:rPr>
        <w:t>Gill, Ryan</w:t>
      </w:r>
      <w:r w:rsidR="00743D89">
        <w:rPr>
          <w:rFonts w:ascii="Times New Roman" w:hAnsi="Times New Roman"/>
          <w:b/>
        </w:rPr>
        <w:tab/>
      </w:r>
      <w:r w:rsidR="00743D89">
        <w:rPr>
          <w:rFonts w:ascii="Times New Roman" w:hAnsi="Times New Roman"/>
          <w:b/>
        </w:rPr>
        <w:tab/>
      </w:r>
      <w:r w:rsidR="00743D89">
        <w:rPr>
          <w:rFonts w:ascii="Times New Roman" w:hAnsi="Times New Roman"/>
          <w:b/>
        </w:rPr>
        <w:tab/>
        <w:t>o</w:t>
      </w:r>
    </w:p>
    <w:p w14:paraId="3943C6D6" w14:textId="7543B97E" w:rsidR="004072ED" w:rsidRDefault="004072ED" w:rsidP="00217615">
      <w:pPr>
        <w:ind w:right="-720"/>
        <w:rPr>
          <w:rFonts w:ascii="Times New Roman" w:hAnsi="Times New Roman"/>
        </w:rPr>
      </w:pPr>
      <w:r>
        <w:rPr>
          <w:rFonts w:ascii="Times New Roman" w:hAnsi="Times New Roman"/>
        </w:rPr>
        <w:t>20</w:t>
      </w:r>
      <w:r w:rsidR="00743D89">
        <w:rPr>
          <w:rFonts w:ascii="Times New Roman" w:hAnsi="Times New Roman"/>
        </w:rPr>
        <w:t xml:space="preserve">19 Pigs are made for primitive archery. </w:t>
      </w:r>
      <w:r w:rsidR="00743D89" w:rsidRPr="00743D89">
        <w:rPr>
          <w:rFonts w:ascii="Times New Roman" w:hAnsi="Times New Roman"/>
          <w:i/>
        </w:rPr>
        <w:t>Primitive Archer</w:t>
      </w:r>
      <w:r w:rsidR="00743D89">
        <w:rPr>
          <w:rFonts w:ascii="Times New Roman" w:hAnsi="Times New Roman"/>
        </w:rPr>
        <w:t xml:space="preserve"> 27(1):45-50.</w:t>
      </w:r>
    </w:p>
    <w:p w14:paraId="42300B83" w14:textId="48367A6E" w:rsidR="00743D89" w:rsidRDefault="00743D89" w:rsidP="00217615">
      <w:pPr>
        <w:ind w:right="-720"/>
        <w:rPr>
          <w:rFonts w:ascii="Times New Roman" w:hAnsi="Times New Roman"/>
        </w:rPr>
      </w:pPr>
    </w:p>
    <w:p w14:paraId="6D039FA1" w14:textId="5274BBFF" w:rsidR="00743D89" w:rsidRDefault="00743D89" w:rsidP="00217615">
      <w:pPr>
        <w:ind w:right="-720"/>
        <w:rPr>
          <w:rFonts w:ascii="Times New Roman" w:hAnsi="Times New Roman"/>
        </w:rPr>
      </w:pPr>
      <w:r>
        <w:rPr>
          <w:rFonts w:ascii="Times New Roman" w:hAnsi="Times New Roman"/>
        </w:rPr>
        <w:t>Wild pig hunting stories, Florida, I Kilt It photos with both bows and atlatls.</w:t>
      </w:r>
    </w:p>
    <w:p w14:paraId="635CF68F" w14:textId="006BAC63" w:rsidR="00CE1A62" w:rsidRDefault="00CE1A62" w:rsidP="00217615">
      <w:pPr>
        <w:ind w:right="-720"/>
        <w:rPr>
          <w:rFonts w:ascii="Times New Roman" w:hAnsi="Times New Roman"/>
        </w:rPr>
      </w:pPr>
    </w:p>
    <w:p w14:paraId="3DC0FCAD" w14:textId="54014EB8" w:rsidR="00CE1A62" w:rsidRPr="00CE1A62" w:rsidRDefault="00CE1A62" w:rsidP="00217615">
      <w:pPr>
        <w:ind w:right="-720"/>
        <w:rPr>
          <w:rFonts w:ascii="Times New Roman" w:hAnsi="Times New Roman"/>
          <w:b/>
        </w:rPr>
      </w:pPr>
      <w:r w:rsidRPr="00CE1A62">
        <w:rPr>
          <w:rFonts w:ascii="Times New Roman" w:hAnsi="Times New Roman"/>
          <w:b/>
        </w:rPr>
        <w:t>Gill, Ryan</w:t>
      </w:r>
      <w:r>
        <w:rPr>
          <w:rFonts w:ascii="Times New Roman" w:hAnsi="Times New Roman"/>
          <w:b/>
        </w:rPr>
        <w:tab/>
      </w:r>
      <w:r>
        <w:rPr>
          <w:rFonts w:ascii="Times New Roman" w:hAnsi="Times New Roman"/>
          <w:b/>
        </w:rPr>
        <w:tab/>
      </w:r>
      <w:r>
        <w:rPr>
          <w:rFonts w:ascii="Times New Roman" w:hAnsi="Times New Roman"/>
          <w:b/>
        </w:rPr>
        <w:tab/>
        <w:t>o</w:t>
      </w:r>
    </w:p>
    <w:p w14:paraId="2D633EE0" w14:textId="60A81E1E" w:rsidR="00CE1A62" w:rsidRDefault="00CE1A62" w:rsidP="00217615">
      <w:pPr>
        <w:ind w:right="-720"/>
        <w:rPr>
          <w:rFonts w:ascii="Times New Roman" w:hAnsi="Times New Roman"/>
        </w:rPr>
      </w:pPr>
      <w:r>
        <w:rPr>
          <w:rFonts w:ascii="Times New Roman" w:hAnsi="Times New Roman"/>
        </w:rPr>
        <w:t xml:space="preserve">2019 </w:t>
      </w:r>
      <w:proofErr w:type="spellStart"/>
      <w:r>
        <w:rPr>
          <w:rFonts w:ascii="Times New Roman" w:hAnsi="Times New Roman"/>
        </w:rPr>
        <w:t>Atlatling</w:t>
      </w:r>
      <w:proofErr w:type="spellEnd"/>
      <w:r>
        <w:rPr>
          <w:rFonts w:ascii="Times New Roman" w:hAnsi="Times New Roman"/>
        </w:rPr>
        <w:t xml:space="preserve"> Fish. </w:t>
      </w:r>
      <w:r w:rsidRPr="00CE1A62">
        <w:rPr>
          <w:rFonts w:ascii="Times New Roman" w:hAnsi="Times New Roman"/>
          <w:i/>
        </w:rPr>
        <w:t>Primitive Archer</w:t>
      </w:r>
      <w:r>
        <w:rPr>
          <w:rFonts w:ascii="Times New Roman" w:hAnsi="Times New Roman"/>
        </w:rPr>
        <w:t xml:space="preserve"> 27(2):45-50.</w:t>
      </w:r>
    </w:p>
    <w:p w14:paraId="2C984376" w14:textId="6860C22F" w:rsidR="00CE1A62" w:rsidRDefault="00CE1A62" w:rsidP="00217615">
      <w:pPr>
        <w:ind w:right="-720"/>
        <w:rPr>
          <w:rFonts w:ascii="Times New Roman" w:hAnsi="Times New Roman"/>
        </w:rPr>
      </w:pPr>
    </w:p>
    <w:p w14:paraId="63066761" w14:textId="0E229517" w:rsidR="00CE1A62" w:rsidRPr="00217615" w:rsidRDefault="00CE1A62" w:rsidP="00217615">
      <w:pPr>
        <w:ind w:right="-720"/>
        <w:rPr>
          <w:rFonts w:ascii="Times New Roman" w:hAnsi="Times New Roman"/>
        </w:rPr>
      </w:pPr>
      <w:r>
        <w:rPr>
          <w:rFonts w:ascii="Times New Roman" w:hAnsi="Times New Roman"/>
        </w:rPr>
        <w:t>Mullet, Florida, from canoe. Cane dart with barbed bone point, no need for line, dart stops and floats fish. Refraction of water, aim under.</w:t>
      </w:r>
    </w:p>
    <w:p w14:paraId="7AFA75A5" w14:textId="77777777" w:rsidR="00217615" w:rsidRPr="001231E3" w:rsidRDefault="00217615" w:rsidP="00501016">
      <w:pPr>
        <w:ind w:right="-720"/>
        <w:rPr>
          <w:rFonts w:ascii="Times New Roman" w:hAnsi="Times New Roman"/>
          <w:szCs w:val="24"/>
        </w:rPr>
      </w:pPr>
    </w:p>
    <w:p w14:paraId="1B6EDFD8"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 xml:space="preserve">Gilliland, Marion </w:t>
      </w:r>
      <w:proofErr w:type="spellStart"/>
      <w:r w:rsidRPr="001231E3">
        <w:rPr>
          <w:rFonts w:ascii="Times New Roman" w:hAnsi="Times New Roman"/>
          <w:b/>
          <w:szCs w:val="24"/>
        </w:rPr>
        <w:t>Spjut</w:t>
      </w:r>
      <w:proofErr w:type="spellEnd"/>
      <w:r w:rsidR="00780B70" w:rsidRPr="001231E3">
        <w:rPr>
          <w:rFonts w:ascii="Times New Roman" w:hAnsi="Times New Roman"/>
          <w:b/>
          <w:szCs w:val="24"/>
        </w:rPr>
        <w:tab/>
      </w:r>
      <w:r w:rsidR="00780B70" w:rsidRPr="001231E3">
        <w:rPr>
          <w:rFonts w:ascii="Times New Roman" w:hAnsi="Times New Roman"/>
          <w:b/>
          <w:szCs w:val="24"/>
        </w:rPr>
        <w:tab/>
        <w:t>disk</w:t>
      </w:r>
    </w:p>
    <w:p w14:paraId="078E225C"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1975  </w:t>
      </w:r>
      <w:r w:rsidRPr="001231E3">
        <w:rPr>
          <w:rFonts w:ascii="Times New Roman" w:hAnsi="Times New Roman"/>
          <w:i/>
          <w:szCs w:val="24"/>
        </w:rPr>
        <w:t>The</w:t>
      </w:r>
      <w:proofErr w:type="gramEnd"/>
      <w:r w:rsidRPr="001231E3">
        <w:rPr>
          <w:rFonts w:ascii="Times New Roman" w:hAnsi="Times New Roman"/>
          <w:i/>
          <w:szCs w:val="24"/>
        </w:rPr>
        <w:t xml:space="preserve"> Material Culture of Key Marco, Florida</w:t>
      </w:r>
      <w:r w:rsidRPr="001231E3">
        <w:rPr>
          <w:rFonts w:ascii="Times New Roman" w:hAnsi="Times New Roman"/>
          <w:szCs w:val="24"/>
        </w:rPr>
        <w:t>. University Presses of Florida, Gainesville.</w:t>
      </w:r>
    </w:p>
    <w:p w14:paraId="72C8E26F" w14:textId="77777777" w:rsidR="0084165A" w:rsidRPr="001231E3" w:rsidRDefault="0084165A" w:rsidP="00437CBB">
      <w:pPr>
        <w:ind w:right="-720"/>
        <w:rPr>
          <w:rFonts w:ascii="Times New Roman" w:hAnsi="Times New Roman"/>
          <w:szCs w:val="24"/>
        </w:rPr>
      </w:pPr>
    </w:p>
    <w:p w14:paraId="1FA3B35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Artifacts from F.H. Cushing's excavations in 1895-1896, described and illustrated with old photos, new photos, and </w:t>
      </w:r>
      <w:proofErr w:type="gramStart"/>
      <w:r w:rsidRPr="001231E3">
        <w:rPr>
          <w:rFonts w:ascii="Times New Roman" w:hAnsi="Times New Roman"/>
          <w:szCs w:val="24"/>
        </w:rPr>
        <w:t>water colors</w:t>
      </w:r>
      <w:proofErr w:type="gramEnd"/>
      <w:r w:rsidRPr="001231E3">
        <w:rPr>
          <w:rFonts w:ascii="Times New Roman" w:hAnsi="Times New Roman"/>
          <w:szCs w:val="24"/>
        </w:rPr>
        <w:t xml:space="preserve"> from expedition artist. Several atlatls and parts. One 32 cm x 2.2 cm, wood, central finger hole in handle, hook is tail of carved rabbit, handle turns down in carved volute like violin. At least three others with double finger holes, handles flared scoop shape. [Not adequately described, old photos not great either] See Cushing 1897.</w:t>
      </w:r>
    </w:p>
    <w:p w14:paraId="6622C89F" w14:textId="77777777" w:rsidR="00816049" w:rsidRPr="001231E3" w:rsidRDefault="00816049" w:rsidP="00437CBB">
      <w:pPr>
        <w:ind w:right="-720"/>
        <w:rPr>
          <w:rFonts w:ascii="Times New Roman" w:hAnsi="Times New Roman"/>
          <w:szCs w:val="24"/>
        </w:rPr>
      </w:pPr>
    </w:p>
    <w:p w14:paraId="5F775D51" w14:textId="77777777" w:rsidR="00816049" w:rsidRPr="001231E3" w:rsidRDefault="00816049" w:rsidP="00437CBB">
      <w:pPr>
        <w:ind w:right="-720"/>
        <w:rPr>
          <w:rFonts w:ascii="Times New Roman" w:hAnsi="Times New Roman"/>
          <w:b/>
          <w:szCs w:val="24"/>
        </w:rPr>
      </w:pPr>
      <w:r w:rsidRPr="001231E3">
        <w:rPr>
          <w:rFonts w:ascii="Times New Roman" w:hAnsi="Times New Roman"/>
          <w:b/>
          <w:szCs w:val="24"/>
        </w:rPr>
        <w:t xml:space="preserve">Gilliland, Marion </w:t>
      </w:r>
      <w:proofErr w:type="spellStart"/>
      <w:r w:rsidRPr="001231E3">
        <w:rPr>
          <w:rFonts w:ascii="Times New Roman" w:hAnsi="Times New Roman"/>
          <w:b/>
          <w:szCs w:val="24"/>
        </w:rPr>
        <w:t>Spjut</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143D94D" w14:textId="77777777" w:rsidR="00816049" w:rsidRPr="001231E3" w:rsidRDefault="00816049" w:rsidP="00437CBB">
      <w:pPr>
        <w:ind w:right="-720"/>
        <w:rPr>
          <w:rFonts w:ascii="Times New Roman" w:hAnsi="Times New Roman"/>
          <w:szCs w:val="24"/>
        </w:rPr>
      </w:pPr>
      <w:proofErr w:type="gramStart"/>
      <w:r w:rsidRPr="001231E3">
        <w:rPr>
          <w:rFonts w:ascii="Times New Roman" w:hAnsi="Times New Roman"/>
          <w:szCs w:val="24"/>
        </w:rPr>
        <w:t xml:space="preserve">1989  </w:t>
      </w:r>
      <w:r w:rsidRPr="001231E3">
        <w:rPr>
          <w:rFonts w:ascii="Times New Roman" w:hAnsi="Times New Roman"/>
          <w:i/>
          <w:szCs w:val="24"/>
        </w:rPr>
        <w:t>Key</w:t>
      </w:r>
      <w:proofErr w:type="gramEnd"/>
      <w:r w:rsidRPr="001231E3">
        <w:rPr>
          <w:rFonts w:ascii="Times New Roman" w:hAnsi="Times New Roman"/>
          <w:i/>
          <w:szCs w:val="24"/>
        </w:rPr>
        <w:t xml:space="preserve"> Marco’s Buried Treasure: Archaeology and Adventure in the Nineteenth Century</w:t>
      </w:r>
      <w:r w:rsidRPr="001231E3">
        <w:rPr>
          <w:rFonts w:ascii="Times New Roman" w:hAnsi="Times New Roman"/>
          <w:szCs w:val="24"/>
        </w:rPr>
        <w:t xml:space="preserve">. University of Florida Press, Gainesville. </w:t>
      </w:r>
    </w:p>
    <w:p w14:paraId="22F40F87" w14:textId="77777777" w:rsidR="00816049" w:rsidRPr="001231E3" w:rsidRDefault="00816049" w:rsidP="00437CBB">
      <w:pPr>
        <w:ind w:right="-720"/>
        <w:rPr>
          <w:rFonts w:ascii="Times New Roman" w:hAnsi="Times New Roman"/>
          <w:szCs w:val="24"/>
        </w:rPr>
      </w:pPr>
    </w:p>
    <w:p w14:paraId="08047C7F" w14:textId="4D293230" w:rsidR="00816049" w:rsidRDefault="00816049" w:rsidP="00437CBB">
      <w:pPr>
        <w:ind w:right="-720"/>
        <w:rPr>
          <w:rFonts w:ascii="Times New Roman" w:hAnsi="Times New Roman"/>
          <w:szCs w:val="24"/>
        </w:rPr>
      </w:pPr>
      <w:r w:rsidRPr="001231E3">
        <w:rPr>
          <w:rFonts w:ascii="Times New Roman" w:hAnsi="Times New Roman"/>
          <w:szCs w:val="24"/>
        </w:rPr>
        <w:t xml:space="preserve">Account of Cushing’s Florida work compiled from documents, notably journals and letters of Cushing, Sawyer his illustrator, </w:t>
      </w:r>
      <w:proofErr w:type="spellStart"/>
      <w:r w:rsidRPr="001231E3">
        <w:rPr>
          <w:rFonts w:ascii="Times New Roman" w:hAnsi="Times New Roman"/>
          <w:szCs w:val="24"/>
        </w:rPr>
        <w:t>Gause</w:t>
      </w:r>
      <w:proofErr w:type="spellEnd"/>
      <w:r w:rsidRPr="001231E3">
        <w:rPr>
          <w:rFonts w:ascii="Times New Roman" w:hAnsi="Times New Roman"/>
          <w:szCs w:val="24"/>
        </w:rPr>
        <w:t xml:space="preserve"> his chief digger, and Mrs. Collier landowner’s wife. Atlatls mentioned several times among the finds, but no details and it </w:t>
      </w:r>
      <w:r w:rsidRPr="001231E3">
        <w:rPr>
          <w:rFonts w:ascii="Times New Roman" w:hAnsi="Times New Roman"/>
          <w:szCs w:val="24"/>
        </w:rPr>
        <w:lastRenderedPageBreak/>
        <w:t xml:space="preserve">is never clear how many were </w:t>
      </w:r>
      <w:proofErr w:type="gramStart"/>
      <w:r w:rsidRPr="001231E3">
        <w:rPr>
          <w:rFonts w:ascii="Times New Roman" w:hAnsi="Times New Roman"/>
          <w:szCs w:val="24"/>
        </w:rPr>
        <w:t>actually found</w:t>
      </w:r>
      <w:proofErr w:type="gramEnd"/>
      <w:r w:rsidRPr="001231E3">
        <w:rPr>
          <w:rFonts w:ascii="Times New Roman" w:hAnsi="Times New Roman"/>
          <w:szCs w:val="24"/>
        </w:rPr>
        <w:t>. C14 and pottery now suggest dates from 750-1513 AD. Atlatls thus a late “holdover” here used along with bow and arrow, continued in use until Calusa met Spanish.</w:t>
      </w:r>
    </w:p>
    <w:p w14:paraId="407744A3" w14:textId="3A90FBF4" w:rsidR="00F354BF" w:rsidRDefault="00F354BF" w:rsidP="00437CBB">
      <w:pPr>
        <w:ind w:right="-720"/>
        <w:rPr>
          <w:rFonts w:ascii="Times New Roman" w:hAnsi="Times New Roman"/>
          <w:szCs w:val="24"/>
        </w:rPr>
      </w:pPr>
    </w:p>
    <w:p w14:paraId="671E9834" w14:textId="53872BEE" w:rsidR="00F354BF" w:rsidRPr="00F354BF" w:rsidRDefault="00F354BF" w:rsidP="00437CBB">
      <w:pPr>
        <w:ind w:right="-720"/>
        <w:rPr>
          <w:rFonts w:ascii="Times New Roman" w:hAnsi="Times New Roman"/>
          <w:b/>
          <w:bCs/>
          <w:szCs w:val="24"/>
        </w:rPr>
      </w:pPr>
      <w:bookmarkStart w:id="33" w:name="_Hlk71196150"/>
      <w:r w:rsidRPr="00F354BF">
        <w:rPr>
          <w:rFonts w:ascii="Times New Roman" w:hAnsi="Times New Roman"/>
          <w:b/>
          <w:bCs/>
          <w:szCs w:val="24"/>
        </w:rPr>
        <w:t>Gilp</w:t>
      </w:r>
      <w:r w:rsidR="00FC7688">
        <w:rPr>
          <w:rFonts w:ascii="Times New Roman" w:hAnsi="Times New Roman"/>
          <w:b/>
          <w:bCs/>
          <w:szCs w:val="24"/>
        </w:rPr>
        <w:t>i</w:t>
      </w:r>
      <w:r w:rsidRPr="00F354BF">
        <w:rPr>
          <w:rFonts w:ascii="Times New Roman" w:hAnsi="Times New Roman"/>
          <w:b/>
          <w:bCs/>
          <w:szCs w:val="24"/>
        </w:rPr>
        <w:t>n, Dennis</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o</w:t>
      </w:r>
    </w:p>
    <w:p w14:paraId="010D3C19" w14:textId="748A84A4" w:rsidR="00F354BF" w:rsidRDefault="00F354BF" w:rsidP="00437CBB">
      <w:pPr>
        <w:ind w:right="-720"/>
        <w:rPr>
          <w:rFonts w:ascii="Times New Roman" w:hAnsi="Times New Roman"/>
          <w:szCs w:val="24"/>
        </w:rPr>
      </w:pPr>
      <w:r>
        <w:rPr>
          <w:rFonts w:ascii="Times New Roman" w:hAnsi="Times New Roman"/>
          <w:szCs w:val="24"/>
        </w:rPr>
        <w:t xml:space="preserve">2021 Rock Art in the Chaco Landscape. In </w:t>
      </w:r>
      <w:r w:rsidRPr="00F354BF">
        <w:rPr>
          <w:rFonts w:ascii="Times New Roman" w:hAnsi="Times New Roman"/>
          <w:i/>
          <w:iCs/>
          <w:szCs w:val="24"/>
        </w:rPr>
        <w:t>The Greater Chaco Landscape: Ancestors, Scholarship, and Advocacy</w:t>
      </w:r>
      <w:r>
        <w:rPr>
          <w:rFonts w:ascii="Times New Roman" w:hAnsi="Times New Roman"/>
          <w:szCs w:val="24"/>
        </w:rPr>
        <w:t xml:space="preserve">. Edited by Ruth Van Dyke and Carrie C. </w:t>
      </w:r>
      <w:proofErr w:type="spellStart"/>
      <w:r>
        <w:rPr>
          <w:rFonts w:ascii="Times New Roman" w:hAnsi="Times New Roman"/>
          <w:szCs w:val="24"/>
        </w:rPr>
        <w:t>Heitmann</w:t>
      </w:r>
      <w:proofErr w:type="spellEnd"/>
      <w:r>
        <w:rPr>
          <w:rFonts w:ascii="Times New Roman" w:hAnsi="Times New Roman"/>
          <w:szCs w:val="24"/>
        </w:rPr>
        <w:t>, pp. 95-134. University Press of Chicago, Louisville.</w:t>
      </w:r>
    </w:p>
    <w:p w14:paraId="010F8D2E" w14:textId="4CA7CC17" w:rsidR="00F354BF" w:rsidRDefault="00F354BF" w:rsidP="00437CBB">
      <w:pPr>
        <w:ind w:right="-720"/>
        <w:rPr>
          <w:rFonts w:ascii="Times New Roman" w:hAnsi="Times New Roman"/>
          <w:szCs w:val="24"/>
        </w:rPr>
      </w:pPr>
    </w:p>
    <w:p w14:paraId="5C4D78E7" w14:textId="2BC277A9" w:rsidR="00F354BF" w:rsidRPr="001231E3" w:rsidRDefault="00F354BF" w:rsidP="00437CBB">
      <w:pPr>
        <w:ind w:right="-720"/>
        <w:rPr>
          <w:rFonts w:ascii="Times New Roman" w:hAnsi="Times New Roman"/>
          <w:szCs w:val="24"/>
        </w:rPr>
      </w:pPr>
      <w:r>
        <w:rPr>
          <w:rFonts w:ascii="Times New Roman" w:hAnsi="Times New Roman"/>
          <w:szCs w:val="24"/>
        </w:rPr>
        <w:t xml:space="preserve">History of research. Basic chronology – </w:t>
      </w:r>
      <w:proofErr w:type="spellStart"/>
      <w:r>
        <w:rPr>
          <w:rFonts w:ascii="Times New Roman" w:hAnsi="Times New Roman"/>
          <w:szCs w:val="24"/>
        </w:rPr>
        <w:t>Basketmaker</w:t>
      </w:r>
      <w:proofErr w:type="spellEnd"/>
      <w:r>
        <w:rPr>
          <w:rFonts w:ascii="Times New Roman" w:hAnsi="Times New Roman"/>
          <w:szCs w:val="24"/>
        </w:rPr>
        <w:t xml:space="preserve"> II and III described pretty much as Robins and Hays-Gilpin 2000. Atlatls as element in BMII [no details]. BM III rock art gendered male – motifs contrast with geometrics on weaving including menstrual aprons, pottery, and baskets. P I Rosa Style includes broad shoulder humans [the simple kind I think of as X-shaped], flute players that are ‘not yet humpbacked’, sheep with open mouths and </w:t>
      </w:r>
      <w:proofErr w:type="spellStart"/>
      <w:r>
        <w:rPr>
          <w:rFonts w:ascii="Times New Roman" w:hAnsi="Times New Roman"/>
          <w:szCs w:val="24"/>
        </w:rPr>
        <w:t>clawlike</w:t>
      </w:r>
      <w:proofErr w:type="spellEnd"/>
      <w:r>
        <w:rPr>
          <w:rFonts w:ascii="Times New Roman" w:hAnsi="Times New Roman"/>
          <w:szCs w:val="24"/>
        </w:rPr>
        <w:t xml:space="preserve"> hooves. PII lots at Chaco, gendered motif contrast continues</w:t>
      </w:r>
      <w:r w:rsidR="00DB5DB4">
        <w:rPr>
          <w:rFonts w:ascii="Times New Roman" w:hAnsi="Times New Roman"/>
          <w:szCs w:val="24"/>
        </w:rPr>
        <w:t xml:space="preserve"> [but illustrations include geometric ‘textile’ depiction, sandals. Flute players humpbacked by P II.</w:t>
      </w:r>
      <w:r w:rsidR="00FC7688">
        <w:rPr>
          <w:rFonts w:ascii="Times New Roman" w:hAnsi="Times New Roman"/>
          <w:szCs w:val="24"/>
        </w:rPr>
        <w:t xml:space="preserve"> Possible processional markers. Spirals most common. Repeated elements like </w:t>
      </w:r>
      <w:proofErr w:type="spellStart"/>
      <w:r w:rsidR="00FC7688">
        <w:rPr>
          <w:rFonts w:ascii="Times New Roman" w:hAnsi="Times New Roman"/>
          <w:szCs w:val="24"/>
        </w:rPr>
        <w:t>fluters</w:t>
      </w:r>
      <w:proofErr w:type="spellEnd"/>
      <w:r w:rsidR="00FC7688">
        <w:rPr>
          <w:rFonts w:ascii="Times New Roman" w:hAnsi="Times New Roman"/>
          <w:szCs w:val="24"/>
        </w:rPr>
        <w:t xml:space="preserve"> may be individual repeat visits. No clear clan markers, </w:t>
      </w:r>
      <w:proofErr w:type="spellStart"/>
      <w:r w:rsidR="00FC7688">
        <w:rPr>
          <w:rFonts w:ascii="Times New Roman" w:hAnsi="Times New Roman"/>
          <w:szCs w:val="24"/>
        </w:rPr>
        <w:t>entopics</w:t>
      </w:r>
      <w:proofErr w:type="spellEnd"/>
      <w:r w:rsidR="00FC7688">
        <w:rPr>
          <w:rFonts w:ascii="Times New Roman" w:hAnsi="Times New Roman"/>
          <w:szCs w:val="24"/>
        </w:rPr>
        <w:t xml:space="preserve"> or deities other than </w:t>
      </w:r>
      <w:proofErr w:type="spellStart"/>
      <w:r w:rsidR="00FC7688">
        <w:rPr>
          <w:rFonts w:ascii="Times New Roman" w:hAnsi="Times New Roman"/>
          <w:szCs w:val="24"/>
        </w:rPr>
        <w:t>fluters</w:t>
      </w:r>
      <w:proofErr w:type="spellEnd"/>
      <w:r w:rsidR="00FC7688">
        <w:rPr>
          <w:rFonts w:ascii="Times New Roman" w:hAnsi="Times New Roman"/>
          <w:szCs w:val="24"/>
        </w:rPr>
        <w:t xml:space="preserve">. No clear refs to ‘flower world’ which are common after 1375 elsewhere. </w:t>
      </w:r>
      <w:proofErr w:type="spellStart"/>
      <w:r w:rsidR="00FC7688">
        <w:rPr>
          <w:rFonts w:ascii="Times New Roman" w:hAnsi="Times New Roman"/>
          <w:szCs w:val="24"/>
        </w:rPr>
        <w:t>Chacoan</w:t>
      </w:r>
      <w:proofErr w:type="spellEnd"/>
      <w:r w:rsidR="00FC7688">
        <w:rPr>
          <w:rFonts w:ascii="Times New Roman" w:hAnsi="Times New Roman"/>
          <w:szCs w:val="24"/>
        </w:rPr>
        <w:t xml:space="preserve"> outliers in San Juan basin have limited </w:t>
      </w:r>
      <w:proofErr w:type="spellStart"/>
      <w:r w:rsidR="00FC7688">
        <w:rPr>
          <w:rFonts w:ascii="Times New Roman" w:hAnsi="Times New Roman"/>
          <w:szCs w:val="24"/>
        </w:rPr>
        <w:t>r.a.</w:t>
      </w:r>
      <w:proofErr w:type="spellEnd"/>
    </w:p>
    <w:bookmarkEnd w:id="33"/>
    <w:p w14:paraId="2F28D9EF" w14:textId="77777777" w:rsidR="00593725" w:rsidRPr="001231E3" w:rsidRDefault="00593725" w:rsidP="00437CBB">
      <w:pPr>
        <w:ind w:right="-720"/>
        <w:rPr>
          <w:rFonts w:ascii="Times New Roman" w:hAnsi="Times New Roman"/>
          <w:szCs w:val="24"/>
        </w:rPr>
      </w:pPr>
    </w:p>
    <w:p w14:paraId="4D3D7416" w14:textId="77777777" w:rsidR="00593725" w:rsidRPr="001231E3" w:rsidRDefault="00593725" w:rsidP="00437CBB">
      <w:pPr>
        <w:ind w:right="-720"/>
        <w:rPr>
          <w:rFonts w:ascii="Times New Roman" w:hAnsi="Times New Roman"/>
          <w:b/>
          <w:szCs w:val="24"/>
        </w:rPr>
      </w:pPr>
      <w:proofErr w:type="spellStart"/>
      <w:r w:rsidRPr="001231E3">
        <w:rPr>
          <w:rFonts w:ascii="Times New Roman" w:hAnsi="Times New Roman"/>
          <w:b/>
          <w:szCs w:val="24"/>
        </w:rPr>
        <w:t>Gilsen</w:t>
      </w:r>
      <w:proofErr w:type="spellEnd"/>
      <w:r w:rsidRPr="001231E3">
        <w:rPr>
          <w:rFonts w:ascii="Times New Roman" w:hAnsi="Times New Roman"/>
          <w:b/>
          <w:szCs w:val="24"/>
        </w:rPr>
        <w:t>, Leland</w:t>
      </w:r>
      <w:r w:rsidR="002C6411" w:rsidRPr="001231E3">
        <w:rPr>
          <w:rFonts w:ascii="Times New Roman" w:hAnsi="Times New Roman"/>
          <w:b/>
          <w:szCs w:val="24"/>
        </w:rPr>
        <w:tab/>
      </w:r>
      <w:r w:rsidR="002C6411" w:rsidRPr="001231E3">
        <w:rPr>
          <w:rFonts w:ascii="Times New Roman" w:hAnsi="Times New Roman"/>
          <w:b/>
          <w:szCs w:val="24"/>
        </w:rPr>
        <w:tab/>
      </w:r>
      <w:r w:rsidR="002C6411" w:rsidRPr="001231E3">
        <w:rPr>
          <w:rFonts w:ascii="Times New Roman" w:hAnsi="Times New Roman"/>
          <w:b/>
          <w:szCs w:val="24"/>
        </w:rPr>
        <w:tab/>
        <w:t>o</w:t>
      </w:r>
    </w:p>
    <w:p w14:paraId="499B5269" w14:textId="77777777" w:rsidR="00593725" w:rsidRPr="001231E3" w:rsidRDefault="00593725" w:rsidP="00437CBB">
      <w:pPr>
        <w:ind w:right="-720"/>
        <w:rPr>
          <w:rFonts w:ascii="Times New Roman" w:hAnsi="Times New Roman"/>
          <w:szCs w:val="24"/>
        </w:rPr>
      </w:pPr>
      <w:proofErr w:type="gramStart"/>
      <w:r w:rsidRPr="001231E3">
        <w:rPr>
          <w:rFonts w:ascii="Times New Roman" w:hAnsi="Times New Roman"/>
          <w:szCs w:val="24"/>
        </w:rPr>
        <w:t>2011  Miniature</w:t>
      </w:r>
      <w:proofErr w:type="gramEnd"/>
      <w:r w:rsidRPr="001231E3">
        <w:rPr>
          <w:rFonts w:ascii="Times New Roman" w:hAnsi="Times New Roman"/>
          <w:szCs w:val="24"/>
        </w:rPr>
        <w:t xml:space="preserve"> Atlatl. </w:t>
      </w:r>
      <w:r w:rsidRPr="001231E3">
        <w:rPr>
          <w:rFonts w:ascii="Times New Roman" w:hAnsi="Times New Roman"/>
          <w:i/>
          <w:szCs w:val="24"/>
        </w:rPr>
        <w:t>Bulletin of Primitive Technology</w:t>
      </w:r>
      <w:r w:rsidRPr="001231E3">
        <w:rPr>
          <w:rFonts w:ascii="Times New Roman" w:hAnsi="Times New Roman"/>
          <w:szCs w:val="24"/>
        </w:rPr>
        <w:t xml:space="preserve"> 41:66-69.</w:t>
      </w:r>
    </w:p>
    <w:p w14:paraId="66B56334" w14:textId="77777777" w:rsidR="00593725" w:rsidRPr="001231E3" w:rsidRDefault="00593725" w:rsidP="00437CBB">
      <w:pPr>
        <w:ind w:right="-720"/>
        <w:rPr>
          <w:rFonts w:ascii="Times New Roman" w:hAnsi="Times New Roman"/>
          <w:szCs w:val="24"/>
        </w:rPr>
      </w:pPr>
    </w:p>
    <w:p w14:paraId="57ABB2A8" w14:textId="0C10F8C5" w:rsidR="00593725" w:rsidRDefault="00593725" w:rsidP="00437CBB">
      <w:pPr>
        <w:ind w:right="-720"/>
        <w:rPr>
          <w:rFonts w:ascii="Times New Roman" w:hAnsi="Times New Roman"/>
          <w:szCs w:val="24"/>
        </w:rPr>
      </w:pPr>
      <w:r w:rsidRPr="001231E3">
        <w:rPr>
          <w:rFonts w:ascii="Times New Roman" w:hAnsi="Times New Roman"/>
          <w:szCs w:val="24"/>
        </w:rPr>
        <w:t>Par-Tee site in Oregon has at least 23 bone atlatls [parts]. Photo shows 14 “whale bone atlatl handles” [which a</w:t>
      </w:r>
      <w:r w:rsidR="002C6411" w:rsidRPr="001231E3">
        <w:rPr>
          <w:rFonts w:ascii="Times New Roman" w:hAnsi="Times New Roman"/>
          <w:szCs w:val="24"/>
        </w:rPr>
        <w:t>ppear to be the proxim</w:t>
      </w:r>
      <w:r w:rsidRPr="001231E3">
        <w:rPr>
          <w:rFonts w:ascii="Times New Roman" w:hAnsi="Times New Roman"/>
          <w:szCs w:val="24"/>
        </w:rPr>
        <w:t xml:space="preserve">al end, a flat paddle for fingers, with a very narrow neck above that might have integral loops or added loops - appears to imply split finger grip rather than usual northern form with hammer grip and finger hole.] “Miniature” is fragmented but essentially complete, whalebone, spatulate shape with paddle proximal end but thick grip [implying hammer grip?] </w:t>
      </w:r>
      <w:r w:rsidR="002C6411" w:rsidRPr="001231E3">
        <w:rPr>
          <w:rFonts w:ascii="Times New Roman" w:hAnsi="Times New Roman"/>
          <w:szCs w:val="24"/>
        </w:rPr>
        <w:t xml:space="preserve">groove the full length, and integral hook. About 21 cm long [from scale in photo] and .83-.56 thick. Bob </w:t>
      </w:r>
      <w:proofErr w:type="spellStart"/>
      <w:r w:rsidR="002C6411" w:rsidRPr="001231E3">
        <w:rPr>
          <w:rFonts w:ascii="Times New Roman" w:hAnsi="Times New Roman"/>
          <w:szCs w:val="24"/>
        </w:rPr>
        <w:t>Kitch</w:t>
      </w:r>
      <w:proofErr w:type="spellEnd"/>
      <w:r w:rsidR="002C6411" w:rsidRPr="001231E3">
        <w:rPr>
          <w:rFonts w:ascii="Times New Roman" w:hAnsi="Times New Roman"/>
          <w:szCs w:val="24"/>
        </w:rPr>
        <w:t xml:space="preserve"> made wooden replica, Jim </w:t>
      </w:r>
      <w:proofErr w:type="spellStart"/>
      <w:r w:rsidR="002C6411" w:rsidRPr="001231E3">
        <w:rPr>
          <w:rFonts w:ascii="Times New Roman" w:hAnsi="Times New Roman"/>
          <w:szCs w:val="24"/>
        </w:rPr>
        <w:t>Gnapp</w:t>
      </w:r>
      <w:proofErr w:type="spellEnd"/>
      <w:r w:rsidR="002C6411" w:rsidRPr="001231E3">
        <w:rPr>
          <w:rFonts w:ascii="Times New Roman" w:hAnsi="Times New Roman"/>
          <w:szCs w:val="24"/>
        </w:rPr>
        <w:t xml:space="preserve"> threw at ISAC target, felt comparable to his usual atlatl [not described, and his scores are poor, only 12 hits for 19 throws at 15 m.] Many </w:t>
      </w:r>
      <w:proofErr w:type="gramStart"/>
      <w:r w:rsidR="002C6411" w:rsidRPr="001231E3">
        <w:rPr>
          <w:rFonts w:ascii="Times New Roman" w:hAnsi="Times New Roman"/>
          <w:szCs w:val="24"/>
        </w:rPr>
        <w:t>harpoon</w:t>
      </w:r>
      <w:proofErr w:type="gramEnd"/>
      <w:r w:rsidR="002C6411" w:rsidRPr="001231E3">
        <w:rPr>
          <w:rFonts w:ascii="Times New Roman" w:hAnsi="Times New Roman"/>
          <w:szCs w:val="24"/>
        </w:rPr>
        <w:t xml:space="preserve"> pts also at site, short atlatl could be child’s or for heavy harpoon.</w:t>
      </w:r>
    </w:p>
    <w:p w14:paraId="02244AAD" w14:textId="3AF14E2C" w:rsidR="00C63ECE" w:rsidRDefault="00C63ECE" w:rsidP="00437CBB">
      <w:pPr>
        <w:ind w:right="-720"/>
        <w:rPr>
          <w:rFonts w:ascii="Times New Roman" w:hAnsi="Times New Roman"/>
          <w:szCs w:val="24"/>
        </w:rPr>
      </w:pPr>
    </w:p>
    <w:p w14:paraId="443BA2B2" w14:textId="77777777" w:rsidR="00C63ECE" w:rsidRPr="00C63ECE" w:rsidRDefault="00C63ECE" w:rsidP="00C63ECE">
      <w:pPr>
        <w:ind w:right="-720"/>
        <w:rPr>
          <w:rFonts w:ascii="Times New Roman" w:hAnsi="Times New Roman"/>
          <w:b/>
          <w:szCs w:val="24"/>
        </w:rPr>
      </w:pPr>
      <w:r w:rsidRPr="00C63ECE">
        <w:rPr>
          <w:rFonts w:ascii="Times New Roman" w:hAnsi="Times New Roman"/>
          <w:b/>
          <w:szCs w:val="24"/>
        </w:rPr>
        <w:t>Gingerich, Joseph A.M., and Dennis J. Stanford</w:t>
      </w:r>
      <w:r w:rsidRPr="00C63ECE">
        <w:rPr>
          <w:rFonts w:ascii="Times New Roman" w:hAnsi="Times New Roman"/>
          <w:b/>
          <w:szCs w:val="24"/>
        </w:rPr>
        <w:tab/>
      </w:r>
      <w:r w:rsidRPr="00C63ECE">
        <w:rPr>
          <w:rFonts w:ascii="Times New Roman" w:hAnsi="Times New Roman"/>
          <w:b/>
          <w:szCs w:val="24"/>
        </w:rPr>
        <w:tab/>
      </w:r>
      <w:r w:rsidRPr="00C63ECE">
        <w:rPr>
          <w:rFonts w:ascii="Times New Roman" w:hAnsi="Times New Roman"/>
          <w:b/>
          <w:szCs w:val="24"/>
        </w:rPr>
        <w:tab/>
        <w:t>s</w:t>
      </w:r>
    </w:p>
    <w:p w14:paraId="3EDD4D2C" w14:textId="77777777" w:rsidR="00C63ECE" w:rsidRPr="00C63ECE" w:rsidRDefault="00C63ECE" w:rsidP="00C63ECE">
      <w:pPr>
        <w:ind w:right="-720"/>
        <w:rPr>
          <w:rFonts w:ascii="Times New Roman" w:hAnsi="Times New Roman"/>
          <w:i/>
          <w:iCs/>
          <w:szCs w:val="24"/>
        </w:rPr>
      </w:pPr>
      <w:r w:rsidRPr="00C63ECE">
        <w:rPr>
          <w:rFonts w:ascii="Times New Roman" w:hAnsi="Times New Roman"/>
          <w:szCs w:val="24"/>
        </w:rPr>
        <w:t xml:space="preserve">2018 Lessons from Ginsberg: An Analysis of Elephant Butchery Tools. </w:t>
      </w:r>
      <w:r w:rsidRPr="00C63ECE">
        <w:rPr>
          <w:rFonts w:ascii="Times New Roman" w:hAnsi="Times New Roman"/>
          <w:i/>
          <w:iCs/>
          <w:szCs w:val="24"/>
        </w:rPr>
        <w:t>Quaternary</w:t>
      </w:r>
    </w:p>
    <w:p w14:paraId="4AE667E7" w14:textId="77777777" w:rsidR="00C63ECE" w:rsidRPr="00C63ECE" w:rsidRDefault="00C63ECE" w:rsidP="00C63ECE">
      <w:pPr>
        <w:ind w:right="-720"/>
        <w:rPr>
          <w:rFonts w:ascii="Times New Roman" w:hAnsi="Times New Roman"/>
          <w:szCs w:val="24"/>
        </w:rPr>
      </w:pPr>
      <w:r w:rsidRPr="00C63ECE">
        <w:rPr>
          <w:rFonts w:ascii="Times New Roman" w:hAnsi="Times New Roman"/>
          <w:i/>
          <w:iCs/>
          <w:szCs w:val="24"/>
        </w:rPr>
        <w:t xml:space="preserve">International </w:t>
      </w:r>
      <w:r w:rsidRPr="00C63ECE">
        <w:rPr>
          <w:rFonts w:ascii="Times New Roman" w:hAnsi="Times New Roman"/>
          <w:szCs w:val="24"/>
        </w:rPr>
        <w:t>466:269-283.</w:t>
      </w:r>
    </w:p>
    <w:p w14:paraId="042CD75F" w14:textId="77777777" w:rsidR="00C63ECE" w:rsidRPr="00C63ECE" w:rsidRDefault="00C63ECE" w:rsidP="00C63ECE">
      <w:pPr>
        <w:ind w:right="-720"/>
        <w:rPr>
          <w:rFonts w:ascii="Times New Roman" w:hAnsi="Times New Roman"/>
          <w:szCs w:val="24"/>
        </w:rPr>
      </w:pPr>
    </w:p>
    <w:p w14:paraId="474F11CE" w14:textId="77777777" w:rsidR="00C63ECE" w:rsidRPr="00C63ECE" w:rsidRDefault="00C63ECE" w:rsidP="00C63ECE">
      <w:pPr>
        <w:ind w:right="-720"/>
        <w:rPr>
          <w:rFonts w:ascii="Times New Roman" w:hAnsi="Times New Roman"/>
          <w:b/>
          <w:szCs w:val="24"/>
        </w:rPr>
      </w:pPr>
      <w:r w:rsidRPr="00C63ECE">
        <w:rPr>
          <w:rFonts w:ascii="Times New Roman" w:hAnsi="Times New Roman"/>
          <w:b/>
          <w:szCs w:val="24"/>
        </w:rPr>
        <w:t>Gingerich, Joseph A.M.</w:t>
      </w:r>
    </w:p>
    <w:p w14:paraId="3F6AF1D0" w14:textId="77777777" w:rsidR="00C63ECE" w:rsidRPr="00C63ECE" w:rsidRDefault="00C63ECE" w:rsidP="00C63ECE">
      <w:pPr>
        <w:ind w:right="-720"/>
        <w:rPr>
          <w:rFonts w:ascii="Times New Roman" w:hAnsi="Times New Roman"/>
          <w:szCs w:val="24"/>
        </w:rPr>
      </w:pPr>
      <w:r w:rsidRPr="00C63ECE">
        <w:rPr>
          <w:rFonts w:ascii="Times New Roman" w:hAnsi="Times New Roman"/>
          <w:szCs w:val="24"/>
        </w:rPr>
        <w:t xml:space="preserve">2019 Dennis J. Stanford (1943-2019). </w:t>
      </w:r>
      <w:proofErr w:type="spellStart"/>
      <w:r w:rsidRPr="00C63ECE">
        <w:rPr>
          <w:rFonts w:ascii="Times New Roman" w:hAnsi="Times New Roman"/>
          <w:i/>
          <w:szCs w:val="24"/>
        </w:rPr>
        <w:t>PaleoAmerica</w:t>
      </w:r>
      <w:proofErr w:type="spellEnd"/>
      <w:r w:rsidRPr="00C63ECE">
        <w:rPr>
          <w:rFonts w:ascii="Times New Roman" w:hAnsi="Times New Roman"/>
          <w:szCs w:val="24"/>
        </w:rPr>
        <w:t xml:space="preserve"> 5(3):207-210.</w:t>
      </w:r>
    </w:p>
    <w:p w14:paraId="04CB9A93" w14:textId="77777777" w:rsidR="00C63ECE" w:rsidRPr="00C63ECE" w:rsidRDefault="00C63ECE" w:rsidP="00C63ECE">
      <w:pPr>
        <w:ind w:right="-720"/>
        <w:rPr>
          <w:rFonts w:ascii="Times New Roman" w:hAnsi="Times New Roman"/>
          <w:szCs w:val="24"/>
        </w:rPr>
      </w:pPr>
    </w:p>
    <w:p w14:paraId="11F59CFF" w14:textId="2EE716FC" w:rsidR="00C63ECE" w:rsidRPr="00C63ECE" w:rsidRDefault="00C63ECE" w:rsidP="00C63ECE">
      <w:pPr>
        <w:ind w:right="-720"/>
        <w:rPr>
          <w:rFonts w:ascii="Times New Roman" w:hAnsi="Times New Roman"/>
          <w:szCs w:val="24"/>
        </w:rPr>
      </w:pPr>
      <w:r w:rsidRPr="00C63ECE">
        <w:rPr>
          <w:rFonts w:ascii="Times New Roman" w:hAnsi="Times New Roman"/>
          <w:szCs w:val="24"/>
        </w:rPr>
        <w:t xml:space="preserve">Obit. Early, mostly </w:t>
      </w:r>
      <w:proofErr w:type="spellStart"/>
      <w:r w:rsidRPr="00C63ECE">
        <w:rPr>
          <w:rFonts w:ascii="Times New Roman" w:hAnsi="Times New Roman"/>
          <w:szCs w:val="24"/>
        </w:rPr>
        <w:t>unpub</w:t>
      </w:r>
      <w:proofErr w:type="spellEnd"/>
      <w:r w:rsidRPr="00C63ECE">
        <w:rPr>
          <w:rFonts w:ascii="Times New Roman" w:hAnsi="Times New Roman"/>
          <w:szCs w:val="24"/>
        </w:rPr>
        <w:t xml:space="preserve"> </w:t>
      </w:r>
      <w:proofErr w:type="spellStart"/>
      <w:r w:rsidRPr="00C63ECE">
        <w:rPr>
          <w:rFonts w:ascii="Times New Roman" w:hAnsi="Times New Roman"/>
          <w:szCs w:val="24"/>
        </w:rPr>
        <w:t>expers</w:t>
      </w:r>
      <w:proofErr w:type="spellEnd"/>
      <w:r w:rsidRPr="00C63ECE">
        <w:rPr>
          <w:rFonts w:ascii="Times New Roman" w:hAnsi="Times New Roman"/>
          <w:szCs w:val="24"/>
        </w:rPr>
        <w:t xml:space="preserve"> on </w:t>
      </w:r>
      <w:proofErr w:type="spellStart"/>
      <w:r w:rsidRPr="00C63ECE">
        <w:rPr>
          <w:rFonts w:ascii="Times New Roman" w:hAnsi="Times New Roman"/>
          <w:szCs w:val="24"/>
        </w:rPr>
        <w:t>pt</w:t>
      </w:r>
      <w:proofErr w:type="spellEnd"/>
      <w:r w:rsidRPr="00C63ECE">
        <w:rPr>
          <w:rFonts w:ascii="Times New Roman" w:hAnsi="Times New Roman"/>
          <w:szCs w:val="24"/>
        </w:rPr>
        <w:t xml:space="preserve"> fracture, thrusting and atlatl propelled. Photo “with his beloved atlatl”, photo’d for Nat Geog.</w:t>
      </w:r>
      <w:r>
        <w:rPr>
          <w:rFonts w:ascii="Times New Roman" w:hAnsi="Times New Roman"/>
          <w:szCs w:val="24"/>
        </w:rPr>
        <w:t xml:space="preserve"> With Bradley, proponent of Solutrean </w:t>
      </w:r>
      <w:r>
        <w:rPr>
          <w:rFonts w:ascii="Times New Roman" w:hAnsi="Times New Roman"/>
          <w:szCs w:val="24"/>
        </w:rPr>
        <w:lastRenderedPageBreak/>
        <w:t>origin of Clovis, but he always insisted was just hypothesis to be tested.</w:t>
      </w:r>
    </w:p>
    <w:p w14:paraId="5650B82A" w14:textId="77777777" w:rsidR="00C63ECE" w:rsidRPr="001231E3" w:rsidRDefault="00C63ECE" w:rsidP="00437CBB">
      <w:pPr>
        <w:ind w:right="-720"/>
        <w:rPr>
          <w:rFonts w:ascii="Times New Roman" w:hAnsi="Times New Roman"/>
          <w:szCs w:val="24"/>
        </w:rPr>
      </w:pPr>
    </w:p>
    <w:p w14:paraId="70F1BF07" w14:textId="77777777" w:rsidR="00C70E7A" w:rsidRPr="001231E3" w:rsidRDefault="00C70E7A" w:rsidP="00437CBB">
      <w:pPr>
        <w:ind w:right="-720"/>
        <w:rPr>
          <w:rFonts w:ascii="Times New Roman" w:hAnsi="Times New Roman"/>
          <w:szCs w:val="24"/>
        </w:rPr>
      </w:pPr>
    </w:p>
    <w:p w14:paraId="053A743F" w14:textId="77777777" w:rsidR="00C70E7A" w:rsidRPr="001231E3" w:rsidRDefault="00C70E7A" w:rsidP="00437CBB">
      <w:pPr>
        <w:ind w:right="-720"/>
        <w:rPr>
          <w:rFonts w:ascii="Times New Roman" w:hAnsi="Times New Roman"/>
          <w:b/>
          <w:szCs w:val="24"/>
        </w:rPr>
      </w:pPr>
      <w:proofErr w:type="spellStart"/>
      <w:r w:rsidRPr="001231E3">
        <w:rPr>
          <w:rFonts w:ascii="Times New Roman" w:hAnsi="Times New Roman"/>
          <w:b/>
          <w:szCs w:val="24"/>
        </w:rPr>
        <w:t>Gjerdrum</w:t>
      </w:r>
      <w:proofErr w:type="spellEnd"/>
      <w:r w:rsidRPr="001231E3">
        <w:rPr>
          <w:rFonts w:ascii="Times New Roman" w:hAnsi="Times New Roman"/>
          <w:b/>
          <w:szCs w:val="24"/>
        </w:rPr>
        <w:t xml:space="preserve">, T., P.L. Walker, and V. </w:t>
      </w:r>
      <w:proofErr w:type="spellStart"/>
      <w:r w:rsidRPr="001231E3">
        <w:rPr>
          <w:rFonts w:ascii="Times New Roman" w:hAnsi="Times New Roman"/>
          <w:b/>
          <w:szCs w:val="24"/>
        </w:rPr>
        <w:t>Andrushko</w:t>
      </w:r>
      <w:proofErr w:type="spellEnd"/>
      <w:r w:rsidRPr="001231E3">
        <w:rPr>
          <w:rFonts w:ascii="Times New Roman" w:hAnsi="Times New Roman"/>
          <w:b/>
          <w:szCs w:val="24"/>
        </w:rPr>
        <w:tab/>
      </w:r>
      <w:r w:rsidRPr="001231E3">
        <w:rPr>
          <w:rFonts w:ascii="Times New Roman" w:hAnsi="Times New Roman"/>
          <w:b/>
          <w:szCs w:val="24"/>
        </w:rPr>
        <w:tab/>
        <w:t>x</w:t>
      </w:r>
    </w:p>
    <w:p w14:paraId="2E8A3C60" w14:textId="77777777" w:rsidR="00C70E7A" w:rsidRPr="001231E3" w:rsidRDefault="00C70E7A" w:rsidP="00437CBB">
      <w:pPr>
        <w:ind w:right="-720"/>
        <w:rPr>
          <w:rFonts w:ascii="Times New Roman" w:hAnsi="Times New Roman"/>
          <w:szCs w:val="24"/>
        </w:rPr>
      </w:pPr>
      <w:proofErr w:type="gramStart"/>
      <w:r w:rsidRPr="001231E3">
        <w:rPr>
          <w:rFonts w:ascii="Times New Roman" w:hAnsi="Times New Roman"/>
          <w:szCs w:val="24"/>
        </w:rPr>
        <w:t>2003  Humeral</w:t>
      </w:r>
      <w:proofErr w:type="gramEnd"/>
      <w:r w:rsidRPr="001231E3">
        <w:rPr>
          <w:rFonts w:ascii="Times New Roman" w:hAnsi="Times New Roman"/>
          <w:szCs w:val="24"/>
        </w:rPr>
        <w:t xml:space="preserve"> Retroversion: An Activity Pattern Index in Prehistoric Southern California. </w:t>
      </w:r>
      <w:r w:rsidRPr="001231E3">
        <w:rPr>
          <w:rFonts w:ascii="Times New Roman" w:hAnsi="Times New Roman"/>
          <w:i/>
          <w:szCs w:val="24"/>
        </w:rPr>
        <w:t>American Journal of Physical Anthropology</w:t>
      </w:r>
      <w:r w:rsidRPr="001231E3">
        <w:rPr>
          <w:rFonts w:ascii="Times New Roman" w:hAnsi="Times New Roman"/>
          <w:szCs w:val="24"/>
        </w:rPr>
        <w:t xml:space="preserve"> 36 (Supplement: Seventy-second Annual Meeting Program): 100-101.</w:t>
      </w:r>
    </w:p>
    <w:p w14:paraId="083AFE27" w14:textId="77777777" w:rsidR="00C70E7A" w:rsidRPr="001231E3" w:rsidRDefault="00C70E7A" w:rsidP="00437CBB">
      <w:pPr>
        <w:ind w:right="-720"/>
        <w:rPr>
          <w:rFonts w:ascii="Times New Roman" w:hAnsi="Times New Roman"/>
          <w:szCs w:val="24"/>
        </w:rPr>
      </w:pPr>
    </w:p>
    <w:p w14:paraId="5A34D863" w14:textId="77777777" w:rsidR="00C70E7A" w:rsidRPr="001231E3" w:rsidRDefault="00C70E7A" w:rsidP="00437CBB">
      <w:pPr>
        <w:ind w:right="-720"/>
        <w:rPr>
          <w:rFonts w:ascii="Times New Roman" w:hAnsi="Times New Roman"/>
          <w:szCs w:val="24"/>
        </w:rPr>
      </w:pPr>
      <w:r w:rsidRPr="001231E3">
        <w:rPr>
          <w:rFonts w:ascii="Times New Roman" w:hAnsi="Times New Roman"/>
          <w:szCs w:val="24"/>
        </w:rPr>
        <w:t xml:space="preserve">[Abstract of a poster, so limited info.] Measurement of angle of distal humerus in baseball pitchers’ dominant arms compared to 28 Channel Island California Indians. Prehistoric males show </w:t>
      </w:r>
      <w:proofErr w:type="spellStart"/>
      <w:r w:rsidRPr="001231E3">
        <w:rPr>
          <w:rFonts w:ascii="Times New Roman" w:hAnsi="Times New Roman"/>
          <w:szCs w:val="24"/>
        </w:rPr>
        <w:t>assymetry</w:t>
      </w:r>
      <w:proofErr w:type="spellEnd"/>
      <w:r w:rsidRPr="001231E3">
        <w:rPr>
          <w:rFonts w:ascii="Times New Roman" w:hAnsi="Times New Roman"/>
          <w:szCs w:val="24"/>
        </w:rPr>
        <w:t xml:space="preserve"> (R arm differs from L) and comparable to pitchers, but later Mission period (no atlatls) do not.  A suite of features apparently </w:t>
      </w:r>
      <w:proofErr w:type="gramStart"/>
      <w:r w:rsidRPr="001231E3">
        <w:rPr>
          <w:rFonts w:ascii="Times New Roman" w:hAnsi="Times New Roman"/>
          <w:szCs w:val="24"/>
        </w:rPr>
        <w:t>relate</w:t>
      </w:r>
      <w:proofErr w:type="gramEnd"/>
      <w:r w:rsidRPr="001231E3">
        <w:rPr>
          <w:rFonts w:ascii="Times New Roman" w:hAnsi="Times New Roman"/>
          <w:szCs w:val="24"/>
        </w:rPr>
        <w:t xml:space="preserve"> to habitual throwing.</w:t>
      </w:r>
    </w:p>
    <w:p w14:paraId="385E2CFA" w14:textId="77777777" w:rsidR="00FD7882" w:rsidRPr="001231E3" w:rsidRDefault="00FD7882" w:rsidP="00437CBB">
      <w:pPr>
        <w:ind w:right="-720"/>
        <w:rPr>
          <w:rFonts w:ascii="Times New Roman" w:hAnsi="Times New Roman"/>
          <w:szCs w:val="24"/>
        </w:rPr>
      </w:pPr>
    </w:p>
    <w:p w14:paraId="0FF03296" w14:textId="77777777" w:rsidR="00FD7882" w:rsidRPr="001231E3" w:rsidRDefault="00FD7882" w:rsidP="00437CBB">
      <w:pPr>
        <w:ind w:right="-720"/>
        <w:rPr>
          <w:rFonts w:ascii="Times New Roman" w:hAnsi="Times New Roman"/>
          <w:b/>
          <w:szCs w:val="24"/>
        </w:rPr>
      </w:pPr>
      <w:bookmarkStart w:id="34" w:name="_Hlk37939853"/>
      <w:proofErr w:type="spellStart"/>
      <w:r w:rsidRPr="001231E3">
        <w:rPr>
          <w:rFonts w:ascii="Times New Roman" w:hAnsi="Times New Roman"/>
          <w:b/>
          <w:szCs w:val="24"/>
        </w:rPr>
        <w:t>Gladfelter</w:t>
      </w:r>
      <w:proofErr w:type="spellEnd"/>
      <w:r w:rsidRPr="001231E3">
        <w:rPr>
          <w:rFonts w:ascii="Times New Roman" w:hAnsi="Times New Roman"/>
          <w:b/>
          <w:szCs w:val="24"/>
        </w:rPr>
        <w:t xml:space="preserve">, H. Lee, James M. </w:t>
      </w:r>
      <w:proofErr w:type="spellStart"/>
      <w:r w:rsidRPr="001231E3">
        <w:rPr>
          <w:rFonts w:ascii="Times New Roman" w:hAnsi="Times New Roman"/>
          <w:b/>
          <w:szCs w:val="24"/>
        </w:rPr>
        <w:t>Kienzler</w:t>
      </w:r>
      <w:proofErr w:type="spellEnd"/>
      <w:r w:rsidRPr="001231E3">
        <w:rPr>
          <w:rFonts w:ascii="Times New Roman" w:hAnsi="Times New Roman"/>
          <w:b/>
          <w:szCs w:val="24"/>
        </w:rPr>
        <w:t>, and Kenneth J. Koehler</w:t>
      </w:r>
      <w:r w:rsidRPr="001231E3">
        <w:rPr>
          <w:rFonts w:ascii="Times New Roman" w:hAnsi="Times New Roman"/>
          <w:b/>
          <w:szCs w:val="24"/>
        </w:rPr>
        <w:tab/>
      </w:r>
      <w:r w:rsidRPr="001231E3">
        <w:rPr>
          <w:rFonts w:ascii="Times New Roman" w:hAnsi="Times New Roman"/>
          <w:b/>
          <w:szCs w:val="24"/>
        </w:rPr>
        <w:tab/>
        <w:t>x</w:t>
      </w:r>
    </w:p>
    <w:p w14:paraId="0CD16E13" w14:textId="77777777" w:rsidR="00FD7882" w:rsidRPr="001231E3" w:rsidRDefault="00FD7882" w:rsidP="00437CBB">
      <w:pPr>
        <w:ind w:right="-720"/>
        <w:rPr>
          <w:rFonts w:ascii="Times New Roman" w:hAnsi="Times New Roman"/>
          <w:szCs w:val="24"/>
        </w:rPr>
      </w:pPr>
      <w:proofErr w:type="gramStart"/>
      <w:r w:rsidRPr="001231E3">
        <w:rPr>
          <w:rFonts w:ascii="Times New Roman" w:hAnsi="Times New Roman"/>
          <w:szCs w:val="24"/>
        </w:rPr>
        <w:t>1983  Effects</w:t>
      </w:r>
      <w:proofErr w:type="gramEnd"/>
      <w:r w:rsidRPr="001231E3">
        <w:rPr>
          <w:rFonts w:ascii="Times New Roman" w:hAnsi="Times New Roman"/>
          <w:szCs w:val="24"/>
        </w:rPr>
        <w:t xml:space="preserve"> of Compound Bow Use on Deer Hunter Success and Crippling Rates in Iowa. </w:t>
      </w:r>
      <w:r w:rsidRPr="001231E3">
        <w:rPr>
          <w:rFonts w:ascii="Times New Roman" w:hAnsi="Times New Roman"/>
          <w:i/>
          <w:szCs w:val="24"/>
        </w:rPr>
        <w:t>Wildlife Society Bulletin</w:t>
      </w:r>
      <w:r w:rsidRPr="001231E3">
        <w:rPr>
          <w:rFonts w:ascii="Times New Roman" w:hAnsi="Times New Roman"/>
          <w:szCs w:val="24"/>
        </w:rPr>
        <w:t xml:space="preserve"> 11(1): 7-12.</w:t>
      </w:r>
    </w:p>
    <w:p w14:paraId="5978909D" w14:textId="77777777" w:rsidR="00FD7882" w:rsidRPr="001231E3" w:rsidRDefault="00FD7882" w:rsidP="00437CBB">
      <w:pPr>
        <w:ind w:right="-720"/>
        <w:rPr>
          <w:rFonts w:ascii="Times New Roman" w:hAnsi="Times New Roman"/>
          <w:szCs w:val="24"/>
        </w:rPr>
      </w:pPr>
    </w:p>
    <w:p w14:paraId="0150BC58" w14:textId="77777777" w:rsidR="00FD7882" w:rsidRPr="001231E3" w:rsidRDefault="00FD7882" w:rsidP="00437CBB">
      <w:pPr>
        <w:ind w:right="-720"/>
        <w:rPr>
          <w:rFonts w:ascii="Times New Roman" w:hAnsi="Times New Roman"/>
          <w:szCs w:val="24"/>
        </w:rPr>
      </w:pPr>
      <w:r w:rsidRPr="001231E3">
        <w:rPr>
          <w:rFonts w:ascii="Times New Roman" w:hAnsi="Times New Roman"/>
          <w:szCs w:val="24"/>
        </w:rPr>
        <w:t xml:space="preserve">1976-1979 post-hunt surveys. Compound use increased from 32% of archers to 73%.  Success rates increased with </w:t>
      </w:r>
      <w:proofErr w:type="spellStart"/>
      <w:r w:rsidRPr="001231E3">
        <w:rPr>
          <w:rFonts w:ascii="Times New Roman" w:hAnsi="Times New Roman"/>
          <w:szCs w:val="24"/>
        </w:rPr>
        <w:t>yrs</w:t>
      </w:r>
      <w:proofErr w:type="spellEnd"/>
      <w:r w:rsidRPr="001231E3">
        <w:rPr>
          <w:rFonts w:ascii="Times New Roman" w:hAnsi="Times New Roman"/>
          <w:szCs w:val="24"/>
        </w:rPr>
        <w:t xml:space="preserve"> hunting experience regardless of bow type, days hunted was less predictive. Unsuccessful archers 1.37 times as likely to cripple, odds of crippling increased with # days hunted.</w:t>
      </w:r>
    </w:p>
    <w:p w14:paraId="11561F43" w14:textId="77777777" w:rsidR="00FD7882" w:rsidRPr="001231E3" w:rsidRDefault="00FD7882" w:rsidP="00437CBB">
      <w:pPr>
        <w:ind w:right="-720"/>
        <w:rPr>
          <w:rFonts w:ascii="Times New Roman" w:hAnsi="Times New Roman"/>
          <w:szCs w:val="24"/>
        </w:rPr>
      </w:pPr>
      <w:r w:rsidRPr="001231E3">
        <w:rPr>
          <w:rFonts w:ascii="Times New Roman" w:hAnsi="Times New Roman"/>
          <w:szCs w:val="24"/>
        </w:rPr>
        <w:t xml:space="preserve">Crippling rate and success rate slightly higher for compound hunters, </w:t>
      </w:r>
      <w:proofErr w:type="gramStart"/>
      <w:r w:rsidRPr="001231E3">
        <w:rPr>
          <w:rFonts w:ascii="Times New Roman" w:hAnsi="Times New Roman"/>
          <w:szCs w:val="24"/>
        </w:rPr>
        <w:t>e.g.</w:t>
      </w:r>
      <w:proofErr w:type="gramEnd"/>
      <w:r w:rsidRPr="001231E3">
        <w:rPr>
          <w:rFonts w:ascii="Times New Roman" w:hAnsi="Times New Roman"/>
          <w:szCs w:val="24"/>
        </w:rPr>
        <w:t xml:space="preserve"> 1979 16.8% compound, 14.8% recurve hunters crippled a deer. </w:t>
      </w:r>
      <w:proofErr w:type="gramStart"/>
      <w:r w:rsidRPr="001231E3">
        <w:rPr>
          <w:rFonts w:ascii="Times New Roman" w:hAnsi="Times New Roman"/>
          <w:szCs w:val="24"/>
        </w:rPr>
        <w:t>Over all</w:t>
      </w:r>
      <w:proofErr w:type="gramEnd"/>
      <w:r w:rsidRPr="001231E3">
        <w:rPr>
          <w:rFonts w:ascii="Times New Roman" w:hAnsi="Times New Roman"/>
          <w:szCs w:val="24"/>
        </w:rPr>
        <w:t>, comps hunted 60.1 days per deer harvested, recurves 67.8 days per deer.</w:t>
      </w:r>
    </w:p>
    <w:bookmarkEnd w:id="34"/>
    <w:p w14:paraId="2FFA1606" w14:textId="77777777" w:rsidR="00FD7882" w:rsidRPr="001231E3" w:rsidRDefault="00FD7882" w:rsidP="00437CBB">
      <w:pPr>
        <w:ind w:right="-720"/>
        <w:rPr>
          <w:rFonts w:ascii="Times New Roman" w:hAnsi="Times New Roman"/>
          <w:szCs w:val="24"/>
        </w:rPr>
      </w:pPr>
    </w:p>
    <w:p w14:paraId="282BAA80"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Gladwin, Harold S.</w:t>
      </w:r>
    </w:p>
    <w:p w14:paraId="2E38C92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lang w:val="fr-FR"/>
        </w:rPr>
        <w:t>1937  Independent</w:t>
      </w:r>
      <w:proofErr w:type="gramEnd"/>
      <w:r w:rsidRPr="001231E3">
        <w:rPr>
          <w:rFonts w:ascii="Times New Roman" w:hAnsi="Times New Roman"/>
          <w:szCs w:val="24"/>
          <w:lang w:val="fr-FR"/>
        </w:rPr>
        <w:t xml:space="preserve"> Invention versus Diffusion. </w:t>
      </w:r>
      <w:r w:rsidRPr="001231E3">
        <w:rPr>
          <w:rFonts w:ascii="Times New Roman" w:hAnsi="Times New Roman"/>
          <w:i/>
          <w:szCs w:val="24"/>
          <w:lang w:val="fr-FR"/>
        </w:rPr>
        <w:t xml:space="preserve">American </w:t>
      </w:r>
      <w:proofErr w:type="spellStart"/>
      <w:r w:rsidRPr="001231E3">
        <w:rPr>
          <w:rFonts w:ascii="Times New Roman" w:hAnsi="Times New Roman"/>
          <w:i/>
          <w:szCs w:val="24"/>
          <w:lang w:val="fr-FR"/>
        </w:rPr>
        <w:t>Antiquity</w:t>
      </w:r>
      <w:proofErr w:type="spellEnd"/>
      <w:r w:rsidRPr="001231E3">
        <w:rPr>
          <w:rFonts w:ascii="Times New Roman" w:hAnsi="Times New Roman"/>
          <w:szCs w:val="24"/>
          <w:lang w:val="fr-FR"/>
        </w:rPr>
        <w:t xml:space="preserve"> </w:t>
      </w:r>
      <w:r w:rsidRPr="001231E3">
        <w:rPr>
          <w:rFonts w:ascii="Times New Roman" w:hAnsi="Times New Roman"/>
          <w:szCs w:val="24"/>
        </w:rPr>
        <w:t>3(2</w:t>
      </w:r>
      <w:proofErr w:type="gramStart"/>
      <w:r w:rsidRPr="001231E3">
        <w:rPr>
          <w:rFonts w:ascii="Times New Roman" w:hAnsi="Times New Roman"/>
          <w:szCs w:val="24"/>
        </w:rPr>
        <w:t>):</w:t>
      </w:r>
      <w:proofErr w:type="gramEnd"/>
      <w:r w:rsidRPr="001231E3">
        <w:rPr>
          <w:rFonts w:ascii="Times New Roman" w:hAnsi="Times New Roman"/>
          <w:szCs w:val="24"/>
        </w:rPr>
        <w:t>156-160.</w:t>
      </w:r>
    </w:p>
    <w:p w14:paraId="538AAF48" w14:textId="77777777" w:rsidR="0084165A" w:rsidRPr="001231E3" w:rsidRDefault="0084165A" w:rsidP="00437CBB">
      <w:pPr>
        <w:ind w:right="-720"/>
        <w:rPr>
          <w:rFonts w:ascii="Times New Roman" w:hAnsi="Times New Roman"/>
          <w:szCs w:val="24"/>
        </w:rPr>
      </w:pPr>
    </w:p>
    <w:p w14:paraId="0A733CE1" w14:textId="77777777" w:rsidR="0084165A" w:rsidRPr="001231E3" w:rsidRDefault="00E32884" w:rsidP="00437CBB">
      <w:pPr>
        <w:ind w:right="-720"/>
        <w:rPr>
          <w:rFonts w:ascii="Times New Roman" w:hAnsi="Times New Roman"/>
          <w:szCs w:val="24"/>
        </w:rPr>
      </w:pPr>
      <w:r w:rsidRPr="001231E3">
        <w:rPr>
          <w:rFonts w:ascii="Times New Roman" w:hAnsi="Times New Roman"/>
          <w:szCs w:val="24"/>
        </w:rPr>
        <w:t>[</w:t>
      </w:r>
      <w:r w:rsidR="0084165A" w:rsidRPr="001231E3">
        <w:rPr>
          <w:rFonts w:ascii="Times New Roman" w:hAnsi="Times New Roman"/>
          <w:szCs w:val="24"/>
        </w:rPr>
        <w:t>Noted diffusionis</w:t>
      </w:r>
      <w:r w:rsidR="00F21D6E" w:rsidRPr="001231E3">
        <w:rPr>
          <w:rFonts w:ascii="Times New Roman" w:hAnsi="Times New Roman"/>
          <w:szCs w:val="24"/>
        </w:rPr>
        <w:t xml:space="preserve">t </w:t>
      </w:r>
      <w:r w:rsidRPr="001231E3">
        <w:rPr>
          <w:rFonts w:ascii="Times New Roman" w:hAnsi="Times New Roman"/>
          <w:szCs w:val="24"/>
        </w:rPr>
        <w:t>defends his position.]</w:t>
      </w:r>
      <w:r w:rsidR="0084165A" w:rsidRPr="001231E3">
        <w:rPr>
          <w:rFonts w:ascii="Times New Roman" w:hAnsi="Times New Roman"/>
          <w:szCs w:val="24"/>
        </w:rPr>
        <w:t xml:space="preserve"> </w:t>
      </w:r>
      <w:r w:rsidR="000C01F4" w:rsidRPr="001231E3">
        <w:rPr>
          <w:rFonts w:ascii="Times New Roman" w:hAnsi="Times New Roman"/>
          <w:szCs w:val="24"/>
        </w:rPr>
        <w:t xml:space="preserve">Complex artifacts are only invented once, then spread </w:t>
      </w:r>
      <w:proofErr w:type="gramStart"/>
      <w:r w:rsidR="000C01F4" w:rsidRPr="001231E3">
        <w:rPr>
          <w:rFonts w:ascii="Times New Roman" w:hAnsi="Times New Roman"/>
          <w:szCs w:val="24"/>
        </w:rPr>
        <w:t>by  diffusion</w:t>
      </w:r>
      <w:proofErr w:type="gramEnd"/>
      <w:r w:rsidR="000C01F4" w:rsidRPr="001231E3">
        <w:rPr>
          <w:rFonts w:ascii="Times New Roman" w:hAnsi="Times New Roman"/>
          <w:szCs w:val="24"/>
        </w:rPr>
        <w:t xml:space="preserve">. </w:t>
      </w:r>
      <w:r w:rsidR="0084165A" w:rsidRPr="001231E3">
        <w:rPr>
          <w:rFonts w:ascii="Times New Roman" w:hAnsi="Times New Roman"/>
          <w:szCs w:val="24"/>
        </w:rPr>
        <w:t xml:space="preserve">Among examples he thinks prove cross-ocean contact he includes spear-thrower, </w:t>
      </w:r>
      <w:proofErr w:type="gramStart"/>
      <w:r w:rsidR="0084165A" w:rsidRPr="001231E3">
        <w:rPr>
          <w:rFonts w:ascii="Times New Roman" w:hAnsi="Times New Roman"/>
          <w:szCs w:val="24"/>
        </w:rPr>
        <w:t>boomerang</w:t>
      </w:r>
      <w:proofErr w:type="gramEnd"/>
      <w:r w:rsidR="0084165A" w:rsidRPr="001231E3">
        <w:rPr>
          <w:rFonts w:ascii="Times New Roman" w:hAnsi="Times New Roman"/>
          <w:szCs w:val="24"/>
        </w:rPr>
        <w:t xml:space="preserve"> or curved throwing stick, bull-roarer and scaffold burial as occurring in both Australia and Texas.</w:t>
      </w:r>
    </w:p>
    <w:p w14:paraId="01F34C20" w14:textId="77777777" w:rsidR="00F55CCD" w:rsidRPr="001231E3" w:rsidRDefault="00F55CCD" w:rsidP="00437CBB">
      <w:pPr>
        <w:ind w:right="-720"/>
        <w:rPr>
          <w:rFonts w:ascii="Times New Roman" w:hAnsi="Times New Roman"/>
          <w:szCs w:val="24"/>
        </w:rPr>
      </w:pPr>
    </w:p>
    <w:p w14:paraId="6DBC0691" w14:textId="77777777" w:rsidR="00F55CCD" w:rsidRPr="001231E3" w:rsidRDefault="00F55CCD" w:rsidP="00437CBB">
      <w:pPr>
        <w:ind w:right="-720"/>
        <w:rPr>
          <w:rFonts w:ascii="Times New Roman" w:hAnsi="Times New Roman"/>
          <w:b/>
          <w:szCs w:val="24"/>
        </w:rPr>
      </w:pPr>
      <w:r w:rsidRPr="001231E3">
        <w:rPr>
          <w:rFonts w:ascii="Times New Roman" w:hAnsi="Times New Roman"/>
          <w:b/>
          <w:szCs w:val="24"/>
        </w:rPr>
        <w:t>Gladwin, Harold 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154E98E" w14:textId="77777777" w:rsidR="00F55CCD" w:rsidRPr="001231E3" w:rsidRDefault="00F55CCD" w:rsidP="00437CBB">
      <w:pPr>
        <w:ind w:right="-720"/>
        <w:rPr>
          <w:rFonts w:ascii="Times New Roman" w:hAnsi="Times New Roman"/>
          <w:szCs w:val="24"/>
        </w:rPr>
      </w:pPr>
      <w:r w:rsidRPr="001231E3">
        <w:rPr>
          <w:rFonts w:ascii="Times New Roman" w:hAnsi="Times New Roman"/>
          <w:szCs w:val="24"/>
        </w:rPr>
        <w:t xml:space="preserve">1947 </w:t>
      </w:r>
      <w:r w:rsidRPr="001231E3">
        <w:rPr>
          <w:rFonts w:ascii="Times New Roman" w:hAnsi="Times New Roman"/>
          <w:i/>
          <w:szCs w:val="24"/>
        </w:rPr>
        <w:t>Men Out of Asia</w:t>
      </w:r>
      <w:r w:rsidRPr="001231E3">
        <w:rPr>
          <w:rFonts w:ascii="Times New Roman" w:hAnsi="Times New Roman"/>
          <w:szCs w:val="24"/>
        </w:rPr>
        <w:t>. McGraw Hill Book Company, NY.</w:t>
      </w:r>
    </w:p>
    <w:p w14:paraId="1190C754" w14:textId="77777777" w:rsidR="00F55CCD" w:rsidRPr="001231E3" w:rsidRDefault="00F55CCD" w:rsidP="00437CBB">
      <w:pPr>
        <w:ind w:right="-720"/>
        <w:rPr>
          <w:rFonts w:ascii="Times New Roman" w:hAnsi="Times New Roman"/>
          <w:szCs w:val="24"/>
        </w:rPr>
      </w:pPr>
    </w:p>
    <w:p w14:paraId="7A3B93B7" w14:textId="77777777" w:rsidR="00F55CCD" w:rsidRPr="001231E3" w:rsidRDefault="00F55CCD" w:rsidP="00437CBB">
      <w:pPr>
        <w:ind w:right="-720"/>
        <w:rPr>
          <w:rFonts w:ascii="Times New Roman" w:hAnsi="Times New Roman"/>
          <w:szCs w:val="24"/>
        </w:rPr>
      </w:pPr>
      <w:r w:rsidRPr="001231E3">
        <w:rPr>
          <w:rFonts w:ascii="Times New Roman" w:hAnsi="Times New Roman"/>
          <w:szCs w:val="24"/>
        </w:rPr>
        <w:t xml:space="preserve">[Crackpot masterpiece - cleverly written with hilarious snide comments on academic world, caricatures of his opponents as “Dr. </w:t>
      </w:r>
      <w:proofErr w:type="spellStart"/>
      <w:r w:rsidRPr="001231E3">
        <w:rPr>
          <w:rFonts w:ascii="Times New Roman" w:hAnsi="Times New Roman"/>
          <w:szCs w:val="24"/>
        </w:rPr>
        <w:t>Phuderick</w:t>
      </w:r>
      <w:proofErr w:type="spellEnd"/>
      <w:r w:rsidRPr="001231E3">
        <w:rPr>
          <w:rFonts w:ascii="Times New Roman" w:hAnsi="Times New Roman"/>
          <w:szCs w:val="24"/>
        </w:rPr>
        <w:t xml:space="preserve"> Duddy” (probably largely A. V. Kidder), sly cartoons of prehistoric people. But the ideas are truly bizarre, extreme diffusionism, unpleasant and silly racial “types,” misstatements of archaeological evidence along with a deep knowledge of same.]  P. 72 Cartoon of caveman with atlatl facing stern rabbit. “Australoid” race of primitive men spread throughout world early on, </w:t>
      </w:r>
      <w:r w:rsidR="000C01F4" w:rsidRPr="001231E3">
        <w:rPr>
          <w:rFonts w:ascii="Times New Roman" w:hAnsi="Times New Roman"/>
          <w:szCs w:val="24"/>
        </w:rPr>
        <w:t xml:space="preserve">as </w:t>
      </w:r>
      <w:r w:rsidRPr="001231E3">
        <w:rPr>
          <w:rFonts w:ascii="Times New Roman" w:hAnsi="Times New Roman"/>
          <w:szCs w:val="24"/>
        </w:rPr>
        <w:t xml:space="preserve">shown by distribution of spear-thrower, bull-roarer, </w:t>
      </w:r>
      <w:proofErr w:type="spellStart"/>
      <w:r w:rsidRPr="001231E3">
        <w:rPr>
          <w:rFonts w:ascii="Times New Roman" w:hAnsi="Times New Roman"/>
          <w:szCs w:val="24"/>
        </w:rPr>
        <w:t>etc</w:t>
      </w:r>
      <w:proofErr w:type="spellEnd"/>
      <w:r w:rsidR="000C01F4" w:rsidRPr="001231E3">
        <w:rPr>
          <w:rFonts w:ascii="Times New Roman" w:hAnsi="Times New Roman"/>
          <w:szCs w:val="24"/>
        </w:rPr>
        <w:t xml:space="preserve">, which could only have been </w:t>
      </w:r>
      <w:r w:rsidR="000C01F4" w:rsidRPr="001231E3">
        <w:rPr>
          <w:rFonts w:ascii="Times New Roman" w:hAnsi="Times New Roman"/>
          <w:szCs w:val="24"/>
        </w:rPr>
        <w:lastRenderedPageBreak/>
        <w:t>invented once</w:t>
      </w:r>
      <w:r w:rsidRPr="001231E3">
        <w:rPr>
          <w:rFonts w:ascii="Times New Roman" w:hAnsi="Times New Roman"/>
          <w:szCs w:val="24"/>
        </w:rPr>
        <w:t xml:space="preserve">. Later “Mongoloids” replaced them in N. Am., bringing bow and arrow, side-notched points. Cartoon showing them overcoming a hairy, </w:t>
      </w:r>
      <w:proofErr w:type="gramStart"/>
      <w:r w:rsidRPr="001231E3">
        <w:rPr>
          <w:rFonts w:ascii="Times New Roman" w:hAnsi="Times New Roman"/>
          <w:szCs w:val="24"/>
        </w:rPr>
        <w:t>brow-ridged</w:t>
      </w:r>
      <w:proofErr w:type="gramEnd"/>
      <w:r w:rsidRPr="001231E3">
        <w:rPr>
          <w:rFonts w:ascii="Times New Roman" w:hAnsi="Times New Roman"/>
          <w:szCs w:val="24"/>
        </w:rPr>
        <w:t xml:space="preserve"> Australoid with bow and axe, another invention, the poor Australoid is heaving a boulder while his atlatl and dart lie on the ground.  [His later prehistory gets worse and worse, with all kinds of trans-oceanic contacts to explain supposed similarities in the New World. Lack of any real archaeological evidence doesn’t bother him.</w:t>
      </w:r>
      <w:r w:rsidR="000C01F4" w:rsidRPr="001231E3">
        <w:rPr>
          <w:rFonts w:ascii="Times New Roman" w:hAnsi="Times New Roman"/>
          <w:szCs w:val="24"/>
        </w:rPr>
        <w:t xml:space="preserve"> A smart guy gone loopy.</w:t>
      </w:r>
      <w:r w:rsidRPr="001231E3">
        <w:rPr>
          <w:rFonts w:ascii="Times New Roman" w:hAnsi="Times New Roman"/>
          <w:szCs w:val="24"/>
        </w:rPr>
        <w:t>]</w:t>
      </w:r>
    </w:p>
    <w:p w14:paraId="5A9EC824" w14:textId="77777777" w:rsidR="00F21D6E" w:rsidRPr="001231E3" w:rsidRDefault="00F21D6E" w:rsidP="00437CBB">
      <w:pPr>
        <w:ind w:right="-720"/>
        <w:rPr>
          <w:rFonts w:ascii="Times New Roman" w:hAnsi="Times New Roman"/>
          <w:szCs w:val="24"/>
        </w:rPr>
      </w:pPr>
    </w:p>
    <w:p w14:paraId="1871063D" w14:textId="77777777" w:rsidR="00F55CCD" w:rsidRPr="001231E3" w:rsidRDefault="00F55CCD" w:rsidP="00437CBB">
      <w:pPr>
        <w:ind w:right="-720"/>
        <w:rPr>
          <w:rFonts w:ascii="Times New Roman" w:hAnsi="Times New Roman"/>
          <w:b/>
          <w:szCs w:val="24"/>
        </w:rPr>
      </w:pPr>
      <w:r w:rsidRPr="001231E3">
        <w:rPr>
          <w:rFonts w:ascii="Times New Roman" w:hAnsi="Times New Roman"/>
          <w:b/>
          <w:szCs w:val="24"/>
        </w:rPr>
        <w:t>Gladwin, Harold 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30920FC" w14:textId="77777777" w:rsidR="00F55CCD" w:rsidRPr="001231E3" w:rsidRDefault="00F55CCD" w:rsidP="00437CBB">
      <w:pPr>
        <w:ind w:right="-720"/>
        <w:rPr>
          <w:rFonts w:ascii="Times New Roman" w:hAnsi="Times New Roman"/>
          <w:szCs w:val="24"/>
        </w:rPr>
      </w:pPr>
      <w:proofErr w:type="gramStart"/>
      <w:r w:rsidRPr="001231E3">
        <w:rPr>
          <w:rFonts w:ascii="Times New Roman" w:hAnsi="Times New Roman"/>
          <w:szCs w:val="24"/>
        </w:rPr>
        <w:t xml:space="preserve">1957  </w:t>
      </w:r>
      <w:r w:rsidRPr="001231E3">
        <w:rPr>
          <w:rFonts w:ascii="Times New Roman" w:hAnsi="Times New Roman"/>
          <w:i/>
          <w:szCs w:val="24"/>
        </w:rPr>
        <w:t>A</w:t>
      </w:r>
      <w:proofErr w:type="gramEnd"/>
      <w:r w:rsidRPr="001231E3">
        <w:rPr>
          <w:rFonts w:ascii="Times New Roman" w:hAnsi="Times New Roman"/>
          <w:i/>
          <w:szCs w:val="24"/>
        </w:rPr>
        <w:t xml:space="preserve"> History of the Ancient Southwest</w:t>
      </w:r>
      <w:r w:rsidRPr="001231E3">
        <w:rPr>
          <w:rFonts w:ascii="Times New Roman" w:hAnsi="Times New Roman"/>
          <w:szCs w:val="24"/>
        </w:rPr>
        <w:t xml:space="preserve">.  Bond Wheelwright Company, Portland. </w:t>
      </w:r>
    </w:p>
    <w:p w14:paraId="504340AF" w14:textId="77777777" w:rsidR="00F55CCD" w:rsidRPr="001231E3" w:rsidRDefault="00F55CCD" w:rsidP="00437CBB">
      <w:pPr>
        <w:ind w:right="-720"/>
        <w:rPr>
          <w:rFonts w:ascii="Times New Roman" w:hAnsi="Times New Roman"/>
          <w:szCs w:val="24"/>
        </w:rPr>
      </w:pPr>
    </w:p>
    <w:p w14:paraId="3F154AF2" w14:textId="77777777" w:rsidR="00F55CCD" w:rsidRPr="001231E3" w:rsidRDefault="00F55CCD" w:rsidP="00437CBB">
      <w:pPr>
        <w:ind w:right="-720"/>
        <w:rPr>
          <w:rFonts w:ascii="Times New Roman" w:hAnsi="Times New Roman"/>
          <w:szCs w:val="24"/>
        </w:rPr>
      </w:pPr>
      <w:r w:rsidRPr="001231E3">
        <w:rPr>
          <w:rFonts w:ascii="Times New Roman" w:hAnsi="Times New Roman"/>
          <w:szCs w:val="24"/>
        </w:rPr>
        <w:t>[Many discredited diffusionist and racial ideas, other outdated material, odd even for its time]: Earliest Americans were not “Mongoloid” but more primitive “Australoid” people coming out of Asia, spreading S to Australia and New World, shown by physical traits, common use of spear-thrower, boomerang, bull-roarers, tooth mutilation. Earliest tools “eoliths” [most examples now considered natural]. Northern SW “</w:t>
      </w:r>
      <w:proofErr w:type="spellStart"/>
      <w:r w:rsidRPr="001231E3">
        <w:rPr>
          <w:rFonts w:ascii="Times New Roman" w:hAnsi="Times New Roman"/>
          <w:szCs w:val="24"/>
        </w:rPr>
        <w:t>Basketmakers</w:t>
      </w:r>
      <w:proofErr w:type="spellEnd"/>
      <w:r w:rsidRPr="001231E3">
        <w:rPr>
          <w:rFonts w:ascii="Times New Roman" w:hAnsi="Times New Roman"/>
          <w:szCs w:val="24"/>
        </w:rPr>
        <w:t xml:space="preserve">” vs Southern “Cave </w:t>
      </w:r>
      <w:proofErr w:type="gramStart"/>
      <w:r w:rsidRPr="001231E3">
        <w:rPr>
          <w:rFonts w:ascii="Times New Roman" w:hAnsi="Times New Roman"/>
          <w:szCs w:val="24"/>
        </w:rPr>
        <w:t>Dwellers”  [</w:t>
      </w:r>
      <w:proofErr w:type="gramEnd"/>
      <w:r w:rsidRPr="001231E3">
        <w:rPr>
          <w:rFonts w:ascii="Times New Roman" w:hAnsi="Times New Roman"/>
          <w:szCs w:val="24"/>
        </w:rPr>
        <w:t xml:space="preserve">Mogollon] shared many traits including spear thrower. White Dog Cave specimens illustrated. [He likes atlatls as evidence of diffusion but doesn’t </w:t>
      </w:r>
      <w:proofErr w:type="gramStart"/>
      <w:r w:rsidRPr="001231E3">
        <w:rPr>
          <w:rFonts w:ascii="Times New Roman" w:hAnsi="Times New Roman"/>
          <w:szCs w:val="24"/>
        </w:rPr>
        <w:t>actually say</w:t>
      </w:r>
      <w:proofErr w:type="gramEnd"/>
      <w:r w:rsidRPr="001231E3">
        <w:rPr>
          <w:rFonts w:ascii="Times New Roman" w:hAnsi="Times New Roman"/>
          <w:szCs w:val="24"/>
        </w:rPr>
        <w:t xml:space="preserve"> or know much about them.]</w:t>
      </w:r>
    </w:p>
    <w:p w14:paraId="2EE909CB" w14:textId="77777777" w:rsidR="00316E0A" w:rsidRPr="001231E3" w:rsidRDefault="00316E0A" w:rsidP="00437CBB">
      <w:pPr>
        <w:ind w:right="-720"/>
        <w:rPr>
          <w:rFonts w:ascii="Times New Roman" w:hAnsi="Times New Roman"/>
          <w:szCs w:val="24"/>
        </w:rPr>
      </w:pPr>
    </w:p>
    <w:p w14:paraId="3D298F75" w14:textId="77777777" w:rsidR="00316E0A" w:rsidRPr="001231E3" w:rsidRDefault="00316E0A" w:rsidP="00437CBB">
      <w:pPr>
        <w:ind w:right="-720"/>
        <w:rPr>
          <w:rFonts w:ascii="Times New Roman" w:hAnsi="Times New Roman"/>
          <w:b/>
          <w:szCs w:val="24"/>
        </w:rPr>
      </w:pPr>
      <w:proofErr w:type="spellStart"/>
      <w:r w:rsidRPr="001231E3">
        <w:rPr>
          <w:rFonts w:ascii="Times New Roman" w:hAnsi="Times New Roman"/>
          <w:b/>
          <w:szCs w:val="24"/>
        </w:rPr>
        <w:t>Glassow</w:t>
      </w:r>
      <w:proofErr w:type="spellEnd"/>
      <w:r w:rsidRPr="001231E3">
        <w:rPr>
          <w:rFonts w:ascii="Times New Roman" w:hAnsi="Times New Roman"/>
          <w:b/>
          <w:szCs w:val="24"/>
        </w:rPr>
        <w:t>, Michael A.</w:t>
      </w:r>
      <w:r w:rsidR="005C47D5" w:rsidRPr="001231E3">
        <w:rPr>
          <w:rFonts w:ascii="Times New Roman" w:hAnsi="Times New Roman"/>
          <w:b/>
          <w:szCs w:val="24"/>
        </w:rPr>
        <w:tab/>
      </w:r>
      <w:r w:rsidR="005C47D5" w:rsidRPr="001231E3">
        <w:rPr>
          <w:rFonts w:ascii="Times New Roman" w:hAnsi="Times New Roman"/>
          <w:b/>
          <w:szCs w:val="24"/>
        </w:rPr>
        <w:tab/>
      </w:r>
      <w:r w:rsidR="005C47D5" w:rsidRPr="001231E3">
        <w:rPr>
          <w:rFonts w:ascii="Times New Roman" w:hAnsi="Times New Roman"/>
          <w:b/>
          <w:szCs w:val="24"/>
        </w:rPr>
        <w:tab/>
        <w:t>o</w:t>
      </w:r>
    </w:p>
    <w:p w14:paraId="7E7145C1" w14:textId="77777777" w:rsidR="00316E0A" w:rsidRPr="001231E3" w:rsidRDefault="00316E0A" w:rsidP="00437CBB">
      <w:pPr>
        <w:ind w:right="-720"/>
        <w:rPr>
          <w:rFonts w:ascii="Times New Roman" w:hAnsi="Times New Roman"/>
          <w:szCs w:val="24"/>
        </w:rPr>
      </w:pPr>
      <w:proofErr w:type="gramStart"/>
      <w:r w:rsidRPr="001231E3">
        <w:rPr>
          <w:rFonts w:ascii="Times New Roman" w:hAnsi="Times New Roman"/>
          <w:szCs w:val="24"/>
        </w:rPr>
        <w:t>1972  Changes</w:t>
      </w:r>
      <w:proofErr w:type="gramEnd"/>
      <w:r w:rsidRPr="001231E3">
        <w:rPr>
          <w:rFonts w:ascii="Times New Roman" w:hAnsi="Times New Roman"/>
          <w:szCs w:val="24"/>
        </w:rPr>
        <w:t xml:space="preserve"> in the Adaptations of Prehistoric </w:t>
      </w:r>
      <w:proofErr w:type="spellStart"/>
      <w:r w:rsidRPr="001231E3">
        <w:rPr>
          <w:rFonts w:ascii="Times New Roman" w:hAnsi="Times New Roman"/>
          <w:szCs w:val="24"/>
        </w:rPr>
        <w:t>Southestern</w:t>
      </w:r>
      <w:proofErr w:type="spellEnd"/>
      <w:r w:rsidRPr="001231E3">
        <w:rPr>
          <w:rFonts w:ascii="Times New Roman" w:hAnsi="Times New Roman"/>
          <w:szCs w:val="24"/>
        </w:rPr>
        <w:t xml:space="preserve"> </w:t>
      </w:r>
      <w:proofErr w:type="spellStart"/>
      <w:r w:rsidRPr="001231E3">
        <w:rPr>
          <w:rFonts w:ascii="Times New Roman" w:hAnsi="Times New Roman"/>
          <w:szCs w:val="24"/>
        </w:rPr>
        <w:t>Basketmakers</w:t>
      </w:r>
      <w:proofErr w:type="spellEnd"/>
      <w:r w:rsidRPr="001231E3">
        <w:rPr>
          <w:rFonts w:ascii="Times New Roman" w:hAnsi="Times New Roman"/>
          <w:szCs w:val="24"/>
        </w:rPr>
        <w:t xml:space="preserve">: A Systems Perspective. In </w:t>
      </w:r>
      <w:r w:rsidR="005C47D5" w:rsidRPr="001231E3">
        <w:rPr>
          <w:rFonts w:ascii="Times New Roman" w:hAnsi="Times New Roman"/>
          <w:i/>
          <w:szCs w:val="24"/>
        </w:rPr>
        <w:t>Contemporary Archaeology: A Guide to Theory and Contributions</w:t>
      </w:r>
      <w:r w:rsidR="005C47D5" w:rsidRPr="001231E3">
        <w:rPr>
          <w:rFonts w:ascii="Times New Roman" w:hAnsi="Times New Roman"/>
          <w:szCs w:val="24"/>
        </w:rPr>
        <w:t>, edited by Mark P. Leone, pp. 289-302. Southern Illinois University Press, Carbondale.</w:t>
      </w:r>
    </w:p>
    <w:p w14:paraId="5A8DFD8A" w14:textId="77777777" w:rsidR="00316E0A" w:rsidRPr="001231E3" w:rsidRDefault="00316E0A" w:rsidP="00437CBB">
      <w:pPr>
        <w:ind w:right="-720"/>
        <w:rPr>
          <w:rFonts w:ascii="Times New Roman" w:hAnsi="Times New Roman"/>
          <w:szCs w:val="24"/>
        </w:rPr>
      </w:pPr>
    </w:p>
    <w:p w14:paraId="14447DDD" w14:textId="77777777" w:rsidR="00316E0A" w:rsidRPr="001231E3" w:rsidRDefault="00316E0A" w:rsidP="00437CBB">
      <w:pPr>
        <w:ind w:right="-720"/>
        <w:rPr>
          <w:rFonts w:ascii="Times New Roman" w:hAnsi="Times New Roman"/>
          <w:szCs w:val="24"/>
        </w:rPr>
      </w:pPr>
      <w:r w:rsidRPr="001231E3">
        <w:rPr>
          <w:rFonts w:ascii="Times New Roman" w:hAnsi="Times New Roman"/>
          <w:szCs w:val="24"/>
        </w:rPr>
        <w:t>Discussion of systems theory, applied to SW case: Shift from BMII to BMIII = more depend on farming, add pottery, shift from atlatl to bow, all around AD400. Explained by migration or diffusion of ideas from Mogollon area. But a systemic approach considers internal elements. Population fluctuation and increase required new adaptation, leading to more efficient food production (agriculture) and processing and storage of such foods.</w:t>
      </w:r>
      <w:r w:rsidR="005C47D5" w:rsidRPr="001231E3">
        <w:rPr>
          <w:rFonts w:ascii="Times New Roman" w:hAnsi="Times New Roman"/>
          <w:szCs w:val="24"/>
        </w:rPr>
        <w:t xml:space="preserve"> But these required more field maintenance and building, putting stress on hunting which produced protein. Bow and arrow provided more efficient hunting, by advantage of ambush, expanding hunt to more thickly wooded land, and increasing the variety of smaller animals that could be effectively hunted. </w:t>
      </w:r>
    </w:p>
    <w:p w14:paraId="229D3BE3" w14:textId="77777777" w:rsidR="00F55CCD" w:rsidRPr="001231E3" w:rsidRDefault="00F55CCD" w:rsidP="00437CBB">
      <w:pPr>
        <w:ind w:right="-720"/>
        <w:rPr>
          <w:rFonts w:ascii="Times New Roman" w:hAnsi="Times New Roman"/>
          <w:szCs w:val="24"/>
        </w:rPr>
      </w:pPr>
    </w:p>
    <w:p w14:paraId="050F3A93" w14:textId="77777777" w:rsidR="00F21D6E" w:rsidRPr="001231E3" w:rsidRDefault="00F21D6E" w:rsidP="00437CBB">
      <w:pPr>
        <w:ind w:right="-720"/>
        <w:rPr>
          <w:rFonts w:ascii="Times New Roman" w:hAnsi="Times New Roman"/>
          <w:b/>
          <w:szCs w:val="24"/>
        </w:rPr>
      </w:pPr>
      <w:r w:rsidRPr="001231E3">
        <w:rPr>
          <w:rFonts w:ascii="Times New Roman" w:hAnsi="Times New Roman"/>
          <w:b/>
          <w:szCs w:val="24"/>
        </w:rPr>
        <w:t>Glover, J. P.</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446DB57" w14:textId="77777777" w:rsidR="00F21D6E" w:rsidRPr="001231E3" w:rsidRDefault="00F21D6E" w:rsidP="00437CBB">
      <w:pPr>
        <w:ind w:right="-720"/>
        <w:rPr>
          <w:rFonts w:ascii="Times New Roman" w:hAnsi="Times New Roman"/>
          <w:szCs w:val="24"/>
        </w:rPr>
      </w:pPr>
      <w:proofErr w:type="gramStart"/>
      <w:r w:rsidRPr="001231E3">
        <w:rPr>
          <w:rFonts w:ascii="Times New Roman" w:hAnsi="Times New Roman"/>
          <w:szCs w:val="24"/>
        </w:rPr>
        <w:t>1875  Curious</w:t>
      </w:r>
      <w:proofErr w:type="gramEnd"/>
      <w:r w:rsidRPr="001231E3">
        <w:rPr>
          <w:rFonts w:ascii="Times New Roman" w:hAnsi="Times New Roman"/>
          <w:szCs w:val="24"/>
        </w:rPr>
        <w:t xml:space="preserve"> Australian Implement. </w:t>
      </w:r>
      <w:r w:rsidRPr="001231E3">
        <w:rPr>
          <w:rFonts w:ascii="Times New Roman" w:hAnsi="Times New Roman"/>
          <w:i/>
          <w:szCs w:val="24"/>
        </w:rPr>
        <w:t>Nature</w:t>
      </w:r>
      <w:r w:rsidRPr="001231E3">
        <w:rPr>
          <w:rFonts w:ascii="Times New Roman" w:hAnsi="Times New Roman"/>
          <w:szCs w:val="24"/>
        </w:rPr>
        <w:t xml:space="preserve"> 13:27.</w:t>
      </w:r>
    </w:p>
    <w:p w14:paraId="1D596C74" w14:textId="77777777" w:rsidR="00F21D6E" w:rsidRPr="001231E3" w:rsidRDefault="00F21D6E" w:rsidP="00437CBB">
      <w:pPr>
        <w:ind w:right="-720"/>
        <w:rPr>
          <w:rFonts w:ascii="Times New Roman" w:hAnsi="Times New Roman"/>
          <w:szCs w:val="24"/>
        </w:rPr>
      </w:pPr>
    </w:p>
    <w:p w14:paraId="0AA25B70"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1 paragraph letter + drawing of simple thrower for light reed spears</w:t>
      </w:r>
    </w:p>
    <w:p w14:paraId="119A7B22" w14:textId="77777777" w:rsidR="00F21D6E" w:rsidRPr="001231E3" w:rsidRDefault="00F21D6E" w:rsidP="00437CBB">
      <w:pPr>
        <w:ind w:right="-720"/>
        <w:rPr>
          <w:rFonts w:ascii="Times New Roman" w:hAnsi="Times New Roman"/>
          <w:szCs w:val="24"/>
        </w:rPr>
      </w:pPr>
    </w:p>
    <w:p w14:paraId="6E72779A" w14:textId="77777777" w:rsidR="00877225" w:rsidRPr="001231E3" w:rsidRDefault="00877225" w:rsidP="00437CBB">
      <w:pPr>
        <w:ind w:right="-720"/>
        <w:rPr>
          <w:rFonts w:ascii="Times New Roman" w:hAnsi="Times New Roman"/>
          <w:b/>
          <w:szCs w:val="24"/>
        </w:rPr>
      </w:pPr>
      <w:proofErr w:type="spellStart"/>
      <w:r w:rsidRPr="001231E3">
        <w:rPr>
          <w:rFonts w:ascii="Times New Roman" w:hAnsi="Times New Roman"/>
          <w:b/>
          <w:szCs w:val="24"/>
        </w:rPr>
        <w:t>Godehardt</w:t>
      </w:r>
      <w:proofErr w:type="spellEnd"/>
      <w:r w:rsidRPr="001231E3">
        <w:rPr>
          <w:rFonts w:ascii="Times New Roman" w:hAnsi="Times New Roman"/>
          <w:b/>
          <w:szCs w:val="24"/>
        </w:rPr>
        <w:t xml:space="preserve">, Erhard, Jerzy Jaworski, Peter Pieper, and Hans </w:t>
      </w:r>
      <w:proofErr w:type="gramStart"/>
      <w:r w:rsidRPr="001231E3">
        <w:rPr>
          <w:rFonts w:ascii="Times New Roman" w:hAnsi="Times New Roman"/>
          <w:b/>
          <w:szCs w:val="24"/>
        </w:rPr>
        <w:t>Schellenberg  o</w:t>
      </w:r>
      <w:proofErr w:type="gramEnd"/>
    </w:p>
    <w:p w14:paraId="38634E40" w14:textId="77777777" w:rsidR="00877225" w:rsidRPr="001231E3" w:rsidRDefault="00877225" w:rsidP="00437CBB">
      <w:pPr>
        <w:ind w:right="-720"/>
        <w:rPr>
          <w:rFonts w:ascii="Times New Roman" w:hAnsi="Times New Roman"/>
          <w:szCs w:val="24"/>
        </w:rPr>
      </w:pPr>
      <w:proofErr w:type="gramStart"/>
      <w:r w:rsidRPr="001231E3">
        <w:rPr>
          <w:rFonts w:ascii="Times New Roman" w:hAnsi="Times New Roman"/>
          <w:szCs w:val="24"/>
        </w:rPr>
        <w:t>2007  The</w:t>
      </w:r>
      <w:proofErr w:type="gramEnd"/>
      <w:r w:rsidRPr="001231E3">
        <w:rPr>
          <w:rFonts w:ascii="Times New Roman" w:hAnsi="Times New Roman"/>
          <w:szCs w:val="24"/>
        </w:rPr>
        <w:t xml:space="preserve"> Reconstruction of Scythian Bows. In </w:t>
      </w:r>
      <w:r w:rsidRPr="001231E3">
        <w:rPr>
          <w:rFonts w:ascii="Times New Roman" w:hAnsi="Times New Roman"/>
          <w:i/>
          <w:szCs w:val="24"/>
        </w:rPr>
        <w:t>The Cutting Edge: Studies in Ancient and Medieval Combat</w:t>
      </w:r>
      <w:r w:rsidRPr="001231E3">
        <w:rPr>
          <w:rFonts w:ascii="Times New Roman" w:hAnsi="Times New Roman"/>
          <w:szCs w:val="24"/>
        </w:rPr>
        <w:t xml:space="preserve">, edited by Barry Molloy, pp. 112-133. Tempus, Stroud. </w:t>
      </w:r>
    </w:p>
    <w:p w14:paraId="54BDB81A" w14:textId="77777777" w:rsidR="00877225" w:rsidRPr="001231E3" w:rsidRDefault="00877225" w:rsidP="00437CBB">
      <w:pPr>
        <w:ind w:right="-720"/>
        <w:rPr>
          <w:rFonts w:ascii="Times New Roman" w:hAnsi="Times New Roman"/>
          <w:szCs w:val="24"/>
        </w:rPr>
      </w:pPr>
    </w:p>
    <w:p w14:paraId="0D4CA8E5" w14:textId="77777777" w:rsidR="00877225" w:rsidRPr="001231E3" w:rsidRDefault="00877225" w:rsidP="00437CBB">
      <w:pPr>
        <w:ind w:right="-720"/>
        <w:rPr>
          <w:rFonts w:ascii="Times New Roman" w:hAnsi="Times New Roman"/>
          <w:szCs w:val="24"/>
        </w:rPr>
      </w:pPr>
      <w:r w:rsidRPr="001231E3">
        <w:rPr>
          <w:rFonts w:ascii="Times New Roman" w:hAnsi="Times New Roman"/>
          <w:szCs w:val="24"/>
        </w:rPr>
        <w:t xml:space="preserve">Composite bow info [poorly written] on manufacture and tests. Penetration studies using </w:t>
      </w:r>
      <w:r w:rsidRPr="001231E3">
        <w:rPr>
          <w:rFonts w:ascii="Times New Roman" w:hAnsi="Times New Roman"/>
          <w:szCs w:val="24"/>
        </w:rPr>
        <w:lastRenderedPageBreak/>
        <w:t>different points against Roman scutum shield (plywood construction with leather) and Persian shield (cane with leather): long oval points best, would break structure of shield after a few</w:t>
      </w:r>
      <w:r w:rsidR="0033083B" w:rsidRPr="001231E3">
        <w:rPr>
          <w:rFonts w:ascii="Times New Roman" w:hAnsi="Times New Roman"/>
          <w:szCs w:val="24"/>
        </w:rPr>
        <w:t xml:space="preserve"> hits</w:t>
      </w:r>
      <w:r w:rsidRPr="001231E3">
        <w:rPr>
          <w:rFonts w:ascii="Times New Roman" w:hAnsi="Times New Roman"/>
          <w:szCs w:val="24"/>
        </w:rPr>
        <w:t xml:space="preserve"> and cause wounds, bodkins next, 3-bladed did not penetrate well.</w:t>
      </w:r>
    </w:p>
    <w:p w14:paraId="50F81ECD" w14:textId="77777777" w:rsidR="006816E7" w:rsidRPr="001231E3" w:rsidRDefault="006816E7" w:rsidP="00437CBB">
      <w:pPr>
        <w:ind w:right="-720"/>
        <w:rPr>
          <w:rFonts w:ascii="Times New Roman" w:hAnsi="Times New Roman"/>
          <w:szCs w:val="24"/>
        </w:rPr>
      </w:pPr>
    </w:p>
    <w:p w14:paraId="59C26E7F" w14:textId="77777777" w:rsidR="006816E7" w:rsidRPr="001231E3" w:rsidRDefault="006816E7" w:rsidP="00437CBB">
      <w:pPr>
        <w:ind w:right="-720"/>
        <w:rPr>
          <w:rFonts w:ascii="Times New Roman" w:hAnsi="Times New Roman"/>
          <w:b/>
          <w:szCs w:val="24"/>
        </w:rPr>
      </w:pPr>
      <w:r w:rsidRPr="001231E3">
        <w:rPr>
          <w:rFonts w:ascii="Times New Roman" w:hAnsi="Times New Roman"/>
          <w:b/>
          <w:szCs w:val="24"/>
        </w:rPr>
        <w:t xml:space="preserve">Gonzales Morales, Manuel </w:t>
      </w:r>
      <w:proofErr w:type="gramStart"/>
      <w:r w:rsidRPr="001231E3">
        <w:rPr>
          <w:rFonts w:ascii="Times New Roman" w:hAnsi="Times New Roman"/>
          <w:b/>
          <w:szCs w:val="24"/>
        </w:rPr>
        <w:t>R.</w:t>
      </w:r>
      <w:proofErr w:type="gramEnd"/>
      <w:r w:rsidRPr="001231E3">
        <w:rPr>
          <w:rFonts w:ascii="Times New Roman" w:hAnsi="Times New Roman"/>
          <w:b/>
          <w:szCs w:val="24"/>
        </w:rPr>
        <w:t xml:space="preserve"> and Lawrence Guy Strauss</w:t>
      </w:r>
      <w:r w:rsidRPr="001231E3">
        <w:rPr>
          <w:rFonts w:ascii="Times New Roman" w:hAnsi="Times New Roman"/>
          <w:b/>
          <w:szCs w:val="24"/>
        </w:rPr>
        <w:tab/>
        <w:t>o</w:t>
      </w:r>
    </w:p>
    <w:p w14:paraId="1315D7AE" w14:textId="77777777" w:rsidR="006816E7" w:rsidRPr="001231E3" w:rsidRDefault="006816E7" w:rsidP="00437CBB">
      <w:pPr>
        <w:ind w:right="-720"/>
        <w:rPr>
          <w:rFonts w:ascii="Times New Roman" w:hAnsi="Times New Roman"/>
          <w:szCs w:val="24"/>
        </w:rPr>
      </w:pPr>
      <w:proofErr w:type="gramStart"/>
      <w:r w:rsidRPr="001231E3">
        <w:rPr>
          <w:rFonts w:ascii="Times New Roman" w:hAnsi="Times New Roman"/>
          <w:szCs w:val="24"/>
        </w:rPr>
        <w:t>2009  Extraordinary</w:t>
      </w:r>
      <w:proofErr w:type="gramEnd"/>
      <w:r w:rsidRPr="001231E3">
        <w:rPr>
          <w:rFonts w:ascii="Times New Roman" w:hAnsi="Times New Roman"/>
          <w:szCs w:val="24"/>
        </w:rPr>
        <w:t xml:space="preserve"> Early Magdalenian Finds from El </w:t>
      </w:r>
      <w:proofErr w:type="spellStart"/>
      <w:r w:rsidRPr="001231E3">
        <w:rPr>
          <w:rFonts w:ascii="Times New Roman" w:hAnsi="Times New Roman"/>
          <w:szCs w:val="24"/>
        </w:rPr>
        <w:t>Mirón</w:t>
      </w:r>
      <w:proofErr w:type="spellEnd"/>
      <w:r w:rsidRPr="001231E3">
        <w:rPr>
          <w:rFonts w:ascii="Times New Roman" w:hAnsi="Times New Roman"/>
          <w:szCs w:val="24"/>
        </w:rPr>
        <w:t xml:space="preserve"> Cave, Cantabria, Spain. </w:t>
      </w:r>
      <w:r w:rsidRPr="001231E3">
        <w:rPr>
          <w:rFonts w:ascii="Times New Roman" w:hAnsi="Times New Roman"/>
          <w:i/>
          <w:szCs w:val="24"/>
        </w:rPr>
        <w:t>Antiquity</w:t>
      </w:r>
      <w:r w:rsidRPr="001231E3">
        <w:rPr>
          <w:rFonts w:ascii="Times New Roman" w:hAnsi="Times New Roman"/>
          <w:szCs w:val="24"/>
        </w:rPr>
        <w:t xml:space="preserve"> 83:267-281.</w:t>
      </w:r>
    </w:p>
    <w:p w14:paraId="47FFE402" w14:textId="77777777" w:rsidR="006816E7" w:rsidRPr="001231E3" w:rsidRDefault="006816E7" w:rsidP="00437CBB">
      <w:pPr>
        <w:ind w:right="-720"/>
        <w:rPr>
          <w:rFonts w:ascii="Times New Roman" w:hAnsi="Times New Roman"/>
          <w:szCs w:val="24"/>
        </w:rPr>
      </w:pPr>
    </w:p>
    <w:p w14:paraId="3EDB0A9A" w14:textId="10C06967" w:rsidR="006816E7" w:rsidRDefault="006816E7" w:rsidP="00437CBB">
      <w:pPr>
        <w:ind w:right="-720"/>
        <w:rPr>
          <w:rFonts w:ascii="Times New Roman" w:hAnsi="Times New Roman"/>
          <w:szCs w:val="24"/>
        </w:rPr>
      </w:pPr>
      <w:r w:rsidRPr="001231E3">
        <w:rPr>
          <w:rFonts w:ascii="Times New Roman" w:hAnsi="Times New Roman"/>
          <w:szCs w:val="24"/>
        </w:rPr>
        <w:t xml:space="preserve">Old </w:t>
      </w:r>
      <w:proofErr w:type="spellStart"/>
      <w:r w:rsidRPr="001231E3">
        <w:rPr>
          <w:rFonts w:ascii="Times New Roman" w:hAnsi="Times New Roman"/>
          <w:szCs w:val="24"/>
        </w:rPr>
        <w:t>excavs</w:t>
      </w:r>
      <w:proofErr w:type="spellEnd"/>
      <w:r w:rsidRPr="001231E3">
        <w:rPr>
          <w:rFonts w:ascii="Times New Roman" w:hAnsi="Times New Roman"/>
          <w:szCs w:val="24"/>
        </w:rPr>
        <w:t xml:space="preserve"> = large areas, so many finds but poor records. Modern = fewer finds, better documented. EMC - large cave, deposits Mid Pal to Medieval. Early (no harpoons) Magdalenian levels 17-13,000 BP. Repeated residential occupations, ungulate + salmon bone, lithics, bone tools, hearths. Art finds: red deer scapula engraved with red deer and bovine, flat spatulate hooked object (15500 BP), slate plaque with horse image. Hook is probably spear thrower hook, made of antler cortex, ground flat with beveled end, some decorative line markings. 89 mm L, 18 W, 5 T. Comparable to other </w:t>
      </w:r>
      <w:proofErr w:type="spellStart"/>
      <w:r w:rsidRPr="001231E3">
        <w:rPr>
          <w:rFonts w:ascii="Times New Roman" w:hAnsi="Times New Roman"/>
          <w:szCs w:val="24"/>
        </w:rPr>
        <w:t>atl-atl</w:t>
      </w:r>
      <w:proofErr w:type="spellEnd"/>
      <w:r w:rsidRPr="001231E3">
        <w:rPr>
          <w:rFonts w:ascii="Times New Roman" w:hAnsi="Times New Roman"/>
          <w:szCs w:val="24"/>
        </w:rPr>
        <w:t xml:space="preserve"> hooks from </w:t>
      </w:r>
      <w:proofErr w:type="spellStart"/>
      <w:r w:rsidRPr="001231E3">
        <w:rPr>
          <w:rFonts w:ascii="Times New Roman" w:hAnsi="Times New Roman"/>
          <w:szCs w:val="24"/>
        </w:rPr>
        <w:t>Magd</w:t>
      </w:r>
      <w:proofErr w:type="spellEnd"/>
      <w:r w:rsidRPr="001231E3">
        <w:rPr>
          <w:rFonts w:ascii="Times New Roman" w:hAnsi="Times New Roman"/>
          <w:szCs w:val="24"/>
        </w:rPr>
        <w:t xml:space="preserve"> France (</w:t>
      </w:r>
      <w:proofErr w:type="spellStart"/>
      <w:r w:rsidRPr="001231E3">
        <w:rPr>
          <w:rFonts w:ascii="Times New Roman" w:hAnsi="Times New Roman"/>
          <w:szCs w:val="24"/>
        </w:rPr>
        <w:t>Cattelain</w:t>
      </w:r>
      <w:proofErr w:type="spellEnd"/>
      <w:r w:rsidRPr="001231E3">
        <w:rPr>
          <w:rFonts w:ascii="Times New Roman" w:hAnsi="Times New Roman"/>
          <w:szCs w:val="24"/>
        </w:rPr>
        <w:t xml:space="preserve"> 1988). Represents cultural continuity over wide area outside region.</w:t>
      </w:r>
    </w:p>
    <w:p w14:paraId="409850D0" w14:textId="67A97A03" w:rsidR="009042AC" w:rsidRDefault="009042AC" w:rsidP="00437CBB">
      <w:pPr>
        <w:ind w:right="-720"/>
        <w:rPr>
          <w:rFonts w:ascii="Times New Roman" w:hAnsi="Times New Roman"/>
          <w:szCs w:val="24"/>
        </w:rPr>
      </w:pPr>
    </w:p>
    <w:p w14:paraId="2584249B" w14:textId="77777777" w:rsidR="009042AC" w:rsidRPr="009042AC" w:rsidRDefault="009042AC" w:rsidP="009042AC">
      <w:pPr>
        <w:ind w:right="-720"/>
        <w:rPr>
          <w:rFonts w:ascii="Times New Roman" w:hAnsi="Times New Roman"/>
          <w:szCs w:val="24"/>
        </w:rPr>
      </w:pPr>
      <w:r w:rsidRPr="009042AC">
        <w:rPr>
          <w:rFonts w:ascii="Times New Roman" w:hAnsi="Times New Roman"/>
          <w:b/>
          <w:szCs w:val="24"/>
        </w:rPr>
        <w:t>González-</w:t>
      </w:r>
      <w:proofErr w:type="spellStart"/>
      <w:r w:rsidRPr="009042AC">
        <w:rPr>
          <w:rFonts w:ascii="Times New Roman" w:hAnsi="Times New Roman"/>
          <w:b/>
          <w:szCs w:val="24"/>
        </w:rPr>
        <w:t>Ruibal</w:t>
      </w:r>
      <w:proofErr w:type="spellEnd"/>
      <w:r w:rsidRPr="009042AC">
        <w:rPr>
          <w:rFonts w:ascii="Times New Roman" w:hAnsi="Times New Roman"/>
          <w:b/>
          <w:szCs w:val="24"/>
        </w:rPr>
        <w:t xml:space="preserve">, A., A. Hernando, and G. </w:t>
      </w:r>
      <w:proofErr w:type="spellStart"/>
      <w:r w:rsidRPr="009042AC">
        <w:rPr>
          <w:rFonts w:ascii="Times New Roman" w:hAnsi="Times New Roman"/>
          <w:b/>
          <w:szCs w:val="24"/>
        </w:rPr>
        <w:t>Politis</w:t>
      </w:r>
      <w:proofErr w:type="spellEnd"/>
      <w:r w:rsidRPr="009042AC">
        <w:rPr>
          <w:rFonts w:ascii="Times New Roman" w:hAnsi="Times New Roman"/>
          <w:b/>
          <w:szCs w:val="24"/>
        </w:rPr>
        <w:tab/>
      </w:r>
      <w:r w:rsidRPr="009042AC">
        <w:rPr>
          <w:rFonts w:ascii="Times New Roman" w:hAnsi="Times New Roman"/>
          <w:b/>
          <w:szCs w:val="24"/>
        </w:rPr>
        <w:tab/>
      </w:r>
      <w:r w:rsidRPr="009042AC">
        <w:rPr>
          <w:rFonts w:ascii="Times New Roman" w:hAnsi="Times New Roman"/>
          <w:b/>
          <w:szCs w:val="24"/>
        </w:rPr>
        <w:tab/>
        <w:t>p</w:t>
      </w:r>
      <w:r w:rsidRPr="009042AC">
        <w:rPr>
          <w:rFonts w:ascii="Times New Roman" w:hAnsi="Times New Roman"/>
          <w:szCs w:val="24"/>
        </w:rPr>
        <w:t xml:space="preserve">  </w:t>
      </w:r>
    </w:p>
    <w:p w14:paraId="597D1EDB" w14:textId="77777777" w:rsidR="009042AC" w:rsidRPr="009042AC" w:rsidRDefault="009042AC" w:rsidP="009042AC">
      <w:pPr>
        <w:ind w:right="-720"/>
        <w:rPr>
          <w:rFonts w:ascii="Times New Roman" w:hAnsi="Times New Roman"/>
          <w:szCs w:val="24"/>
        </w:rPr>
      </w:pPr>
      <w:r w:rsidRPr="009042AC">
        <w:rPr>
          <w:rFonts w:ascii="Times New Roman" w:hAnsi="Times New Roman"/>
          <w:szCs w:val="24"/>
        </w:rPr>
        <w:t xml:space="preserve">2011 Ontology of the self and material culture: arrow-making among the </w:t>
      </w:r>
      <w:proofErr w:type="spellStart"/>
      <w:r w:rsidRPr="009042AC">
        <w:rPr>
          <w:rFonts w:ascii="Times New Roman" w:hAnsi="Times New Roman"/>
          <w:szCs w:val="24"/>
        </w:rPr>
        <w:t>Awá</w:t>
      </w:r>
      <w:proofErr w:type="spellEnd"/>
      <w:r w:rsidRPr="009042AC">
        <w:rPr>
          <w:rFonts w:ascii="Times New Roman" w:hAnsi="Times New Roman"/>
          <w:szCs w:val="24"/>
        </w:rPr>
        <w:t xml:space="preserve"> hunter–gatherers (Brazil).  </w:t>
      </w:r>
      <w:r w:rsidRPr="009042AC">
        <w:rPr>
          <w:rFonts w:ascii="Times New Roman" w:hAnsi="Times New Roman"/>
          <w:i/>
          <w:szCs w:val="24"/>
        </w:rPr>
        <w:t>Journal of Anthropological Archaeology</w:t>
      </w:r>
      <w:r w:rsidRPr="009042AC">
        <w:rPr>
          <w:rFonts w:ascii="Times New Roman" w:hAnsi="Times New Roman"/>
          <w:szCs w:val="24"/>
        </w:rPr>
        <w:t xml:space="preserve"> 30(1):1-16.</w:t>
      </w:r>
    </w:p>
    <w:p w14:paraId="30159B84" w14:textId="77777777" w:rsidR="009042AC" w:rsidRPr="009042AC" w:rsidRDefault="009042AC" w:rsidP="009042AC">
      <w:pPr>
        <w:ind w:right="-720"/>
        <w:rPr>
          <w:rFonts w:ascii="Times New Roman" w:hAnsi="Times New Roman"/>
          <w:szCs w:val="24"/>
        </w:rPr>
      </w:pPr>
    </w:p>
    <w:p w14:paraId="47FBD644" w14:textId="77777777" w:rsidR="009042AC" w:rsidRPr="009042AC" w:rsidRDefault="009042AC" w:rsidP="009042AC">
      <w:pPr>
        <w:ind w:right="-720"/>
        <w:rPr>
          <w:rFonts w:ascii="Times New Roman" w:hAnsi="Times New Roman"/>
          <w:szCs w:val="24"/>
        </w:rPr>
      </w:pPr>
      <w:r w:rsidRPr="009042AC">
        <w:rPr>
          <w:rFonts w:ascii="Times New Roman" w:hAnsi="Times New Roman"/>
          <w:szCs w:val="24"/>
        </w:rPr>
        <w:t xml:space="preserve">[Excellent article on symbology and place in society of bows and arrows – likely parallels to some atlatl cultures.] Long discussion of ontology, arguing that in such pre-modern societies, non-human (including non-animate) objects are conceived of as active agents and this view is so in-grained as to be what </w:t>
      </w:r>
      <w:proofErr w:type="spellStart"/>
      <w:r w:rsidRPr="009042AC">
        <w:rPr>
          <w:rFonts w:ascii="Times New Roman" w:hAnsi="Times New Roman"/>
          <w:szCs w:val="24"/>
        </w:rPr>
        <w:t>Boudieu</w:t>
      </w:r>
      <w:proofErr w:type="spellEnd"/>
      <w:r w:rsidRPr="009042AC">
        <w:rPr>
          <w:rFonts w:ascii="Times New Roman" w:hAnsi="Times New Roman"/>
          <w:szCs w:val="24"/>
        </w:rPr>
        <w:t xml:space="preserve"> calls ‘doxa’ – unquestioned and unthought reality.</w:t>
      </w:r>
    </w:p>
    <w:p w14:paraId="2357DB34" w14:textId="77777777" w:rsidR="009042AC" w:rsidRPr="009042AC" w:rsidRDefault="009042AC" w:rsidP="009042AC">
      <w:pPr>
        <w:ind w:right="-720"/>
        <w:rPr>
          <w:rFonts w:ascii="Times New Roman" w:hAnsi="Times New Roman"/>
          <w:szCs w:val="24"/>
        </w:rPr>
      </w:pPr>
      <w:r w:rsidRPr="009042AC">
        <w:rPr>
          <w:rFonts w:ascii="Times New Roman" w:hAnsi="Times New Roman"/>
          <w:szCs w:val="24"/>
        </w:rPr>
        <w:t xml:space="preserve">   </w:t>
      </w:r>
      <w:proofErr w:type="spellStart"/>
      <w:r w:rsidRPr="009042AC">
        <w:rPr>
          <w:rFonts w:ascii="Times New Roman" w:hAnsi="Times New Roman"/>
          <w:szCs w:val="24"/>
        </w:rPr>
        <w:t>Awá</w:t>
      </w:r>
      <w:proofErr w:type="spellEnd"/>
      <w:r w:rsidRPr="009042AC">
        <w:rPr>
          <w:rFonts w:ascii="Times New Roman" w:hAnsi="Times New Roman"/>
          <w:szCs w:val="24"/>
        </w:rPr>
        <w:t xml:space="preserve"> of the Brazilian </w:t>
      </w:r>
      <w:proofErr w:type="gramStart"/>
      <w:r w:rsidRPr="009042AC">
        <w:rPr>
          <w:rFonts w:ascii="Times New Roman" w:hAnsi="Times New Roman"/>
          <w:szCs w:val="24"/>
        </w:rPr>
        <w:t>Amazon forest</w:t>
      </w:r>
      <w:proofErr w:type="gramEnd"/>
      <w:r w:rsidRPr="009042AC">
        <w:rPr>
          <w:rFonts w:ascii="Times New Roman" w:hAnsi="Times New Roman"/>
          <w:szCs w:val="24"/>
        </w:rPr>
        <w:t xml:space="preserve">, importance of hunting. Village of </w:t>
      </w:r>
      <w:proofErr w:type="spellStart"/>
      <w:r w:rsidRPr="009042AC">
        <w:rPr>
          <w:rFonts w:ascii="Times New Roman" w:hAnsi="Times New Roman"/>
          <w:szCs w:val="24"/>
        </w:rPr>
        <w:t>Juriti</w:t>
      </w:r>
      <w:proofErr w:type="spellEnd"/>
      <w:r w:rsidRPr="009042AC">
        <w:rPr>
          <w:rFonts w:ascii="Times New Roman" w:hAnsi="Times New Roman"/>
          <w:szCs w:val="24"/>
        </w:rPr>
        <w:t xml:space="preserve">, nine men and four teenagers use bows and arrows versus four individuals who use shotguns, one of whom still uses bow and arrows from time to time. “Men spent much time every day making arrows and that they carried with them a large </w:t>
      </w:r>
      <w:proofErr w:type="gramStart"/>
      <w:r w:rsidRPr="009042AC">
        <w:rPr>
          <w:rFonts w:ascii="Times New Roman" w:hAnsi="Times New Roman"/>
          <w:szCs w:val="24"/>
        </w:rPr>
        <w:t>amount</w:t>
      </w:r>
      <w:proofErr w:type="gramEnd"/>
      <w:r w:rsidRPr="009042AC">
        <w:rPr>
          <w:rFonts w:ascii="Times New Roman" w:hAnsi="Times New Roman"/>
          <w:szCs w:val="24"/>
        </w:rPr>
        <w:t xml:space="preserve"> of arrows in hunting expeditions, well in excess of what was actually needed.”</w:t>
      </w:r>
    </w:p>
    <w:p w14:paraId="7C810DF6" w14:textId="77777777" w:rsidR="009042AC" w:rsidRPr="009042AC" w:rsidRDefault="009042AC" w:rsidP="009042AC">
      <w:pPr>
        <w:ind w:right="-720"/>
        <w:rPr>
          <w:rFonts w:ascii="Times New Roman" w:hAnsi="Times New Roman"/>
          <w:szCs w:val="24"/>
        </w:rPr>
      </w:pPr>
      <w:r w:rsidRPr="009042AC">
        <w:rPr>
          <w:rFonts w:ascii="Times New Roman" w:hAnsi="Times New Roman"/>
          <w:szCs w:val="24"/>
        </w:rPr>
        <w:t>“</w:t>
      </w:r>
      <w:proofErr w:type="spellStart"/>
      <w:r w:rsidRPr="009042AC">
        <w:rPr>
          <w:rFonts w:ascii="Times New Roman" w:hAnsi="Times New Roman"/>
          <w:szCs w:val="24"/>
        </w:rPr>
        <w:t>Awá</w:t>
      </w:r>
      <w:proofErr w:type="spellEnd"/>
      <w:r w:rsidRPr="009042AC">
        <w:rPr>
          <w:rFonts w:ascii="Times New Roman" w:hAnsi="Times New Roman"/>
          <w:szCs w:val="24"/>
        </w:rPr>
        <w:t xml:space="preserve"> bows and arrows are much more than useful implements for hunting and, in older times, fighting. … crucial in the making and maintaining of </w:t>
      </w:r>
      <w:proofErr w:type="spellStart"/>
      <w:r w:rsidRPr="009042AC">
        <w:rPr>
          <w:rFonts w:ascii="Times New Roman" w:hAnsi="Times New Roman"/>
          <w:szCs w:val="24"/>
        </w:rPr>
        <w:t>Awá</w:t>
      </w:r>
      <w:proofErr w:type="spellEnd"/>
      <w:r w:rsidRPr="009042AC">
        <w:rPr>
          <w:rFonts w:ascii="Times New Roman" w:hAnsi="Times New Roman"/>
          <w:szCs w:val="24"/>
        </w:rPr>
        <w:t xml:space="preserve"> male </w:t>
      </w:r>
      <w:proofErr w:type="gramStart"/>
      <w:r w:rsidRPr="009042AC">
        <w:rPr>
          <w:rFonts w:ascii="Times New Roman" w:hAnsi="Times New Roman"/>
          <w:szCs w:val="24"/>
        </w:rPr>
        <w:t>being. ..</w:t>
      </w:r>
      <w:proofErr w:type="gramEnd"/>
      <w:r w:rsidRPr="009042AC">
        <w:rPr>
          <w:rFonts w:ascii="Times New Roman" w:hAnsi="Times New Roman"/>
          <w:szCs w:val="24"/>
        </w:rPr>
        <w:t xml:space="preserve"> several facts that support this ontological perspective: 1) an enormous investment in time and energy is made in the fabrication of arrows; 2) the </w:t>
      </w:r>
      <w:proofErr w:type="spellStart"/>
      <w:r w:rsidRPr="009042AC">
        <w:rPr>
          <w:rFonts w:ascii="Times New Roman" w:hAnsi="Times New Roman"/>
          <w:szCs w:val="24"/>
        </w:rPr>
        <w:t>Awá</w:t>
      </w:r>
      <w:proofErr w:type="spellEnd"/>
      <w:r w:rsidRPr="009042AC">
        <w:rPr>
          <w:rFonts w:ascii="Times New Roman" w:hAnsi="Times New Roman"/>
          <w:szCs w:val="24"/>
        </w:rPr>
        <w:t xml:space="preserve"> produce an excessive amount of arrows, which go well beyond actual necessities; 3) there are significant structural relations between arrows and key themes of </w:t>
      </w:r>
      <w:proofErr w:type="spellStart"/>
      <w:r w:rsidRPr="009042AC">
        <w:rPr>
          <w:rFonts w:ascii="Times New Roman" w:hAnsi="Times New Roman"/>
          <w:szCs w:val="24"/>
        </w:rPr>
        <w:t>Awá</w:t>
      </w:r>
      <w:proofErr w:type="spellEnd"/>
      <w:r w:rsidRPr="009042AC">
        <w:rPr>
          <w:rFonts w:ascii="Times New Roman" w:hAnsi="Times New Roman"/>
          <w:szCs w:val="24"/>
        </w:rPr>
        <w:t xml:space="preserve"> culture; 4) there is an intimate relation between arrows and people, which is perceptible in the way arrows are made, used and discarded.”</w:t>
      </w:r>
    </w:p>
    <w:p w14:paraId="7E019FC8" w14:textId="77777777" w:rsidR="009042AC" w:rsidRPr="009042AC" w:rsidRDefault="009042AC" w:rsidP="009042AC">
      <w:pPr>
        <w:ind w:right="-720"/>
        <w:rPr>
          <w:rFonts w:ascii="Times New Roman" w:hAnsi="Times New Roman"/>
          <w:szCs w:val="24"/>
        </w:rPr>
      </w:pPr>
      <w:r w:rsidRPr="009042AC">
        <w:rPr>
          <w:rFonts w:ascii="Times New Roman" w:hAnsi="Times New Roman"/>
          <w:szCs w:val="24"/>
        </w:rPr>
        <w:t xml:space="preserve">  Slightly curved hardwood bows ca 1.6 m long. 4 types of </w:t>
      </w:r>
      <w:proofErr w:type="gramStart"/>
      <w:r w:rsidRPr="009042AC">
        <w:rPr>
          <w:rFonts w:ascii="Times New Roman" w:hAnsi="Times New Roman"/>
          <w:szCs w:val="24"/>
        </w:rPr>
        <w:t>arrow</w:t>
      </w:r>
      <w:proofErr w:type="gramEnd"/>
      <w:r w:rsidRPr="009042AC">
        <w:rPr>
          <w:rFonts w:ascii="Times New Roman" w:hAnsi="Times New Roman"/>
          <w:szCs w:val="24"/>
        </w:rPr>
        <w:t xml:space="preserve">, 2 traditional and common: </w:t>
      </w:r>
      <w:proofErr w:type="spellStart"/>
      <w:r w:rsidRPr="009042AC">
        <w:rPr>
          <w:rFonts w:ascii="Times New Roman" w:hAnsi="Times New Roman"/>
          <w:i/>
          <w:szCs w:val="24"/>
        </w:rPr>
        <w:t>u’iwa</w:t>
      </w:r>
      <w:proofErr w:type="spellEnd"/>
      <w:r w:rsidRPr="009042AC">
        <w:rPr>
          <w:rFonts w:ascii="Times New Roman" w:hAnsi="Times New Roman"/>
          <w:szCs w:val="24"/>
        </w:rPr>
        <w:t xml:space="preserve"> has hooked tip [single barb on wooden point], used to kill birds, fish, monkeys, agouti. </w:t>
      </w:r>
      <w:proofErr w:type="spellStart"/>
      <w:r w:rsidRPr="009042AC">
        <w:rPr>
          <w:rFonts w:ascii="Times New Roman" w:hAnsi="Times New Roman"/>
          <w:i/>
          <w:szCs w:val="24"/>
        </w:rPr>
        <w:t>Takwara</w:t>
      </w:r>
      <w:proofErr w:type="spellEnd"/>
      <w:r w:rsidRPr="009042AC">
        <w:rPr>
          <w:rFonts w:ascii="Times New Roman" w:hAnsi="Times New Roman"/>
          <w:szCs w:val="24"/>
        </w:rPr>
        <w:t xml:space="preserve"> is blade-shaped [long narrow bamboo], used against larger game peccaries, tapir, jaguar. Others have midsize triangular wooden point, or metal </w:t>
      </w:r>
      <w:r w:rsidRPr="009042AC">
        <w:rPr>
          <w:rFonts w:ascii="Times New Roman" w:hAnsi="Times New Roman"/>
          <w:szCs w:val="24"/>
        </w:rPr>
        <w:lastRenderedPageBreak/>
        <w:t xml:space="preserve">point in </w:t>
      </w:r>
      <w:proofErr w:type="spellStart"/>
      <w:r w:rsidRPr="009042AC">
        <w:rPr>
          <w:rFonts w:ascii="Times New Roman" w:hAnsi="Times New Roman"/>
          <w:szCs w:val="24"/>
        </w:rPr>
        <w:t>foreshaft</w:t>
      </w:r>
      <w:proofErr w:type="spellEnd"/>
      <w:r w:rsidRPr="009042AC">
        <w:rPr>
          <w:rFonts w:ascii="Times New Roman" w:hAnsi="Times New Roman"/>
          <w:szCs w:val="24"/>
        </w:rPr>
        <w:t xml:space="preserve">. [Figs show long arrows ca 4-5 feet, small fletching. Carried in large ‘cumbersome’ bundles of a dozen or more]. Possibly historical reduction of types. All composite: proximal shaft with fletching, distal with point, joined with string and resin. Smoked and straightened, decorated with blood, soot. Individualized by decoration and fletching and size related to stature (1.36-1.69 m long for </w:t>
      </w:r>
      <w:proofErr w:type="spellStart"/>
      <w:r w:rsidRPr="009042AC">
        <w:rPr>
          <w:rFonts w:ascii="Times New Roman" w:hAnsi="Times New Roman"/>
          <w:i/>
          <w:szCs w:val="24"/>
        </w:rPr>
        <w:t>u’iwa</w:t>
      </w:r>
      <w:proofErr w:type="spellEnd"/>
      <w:r w:rsidRPr="009042AC">
        <w:rPr>
          <w:rFonts w:ascii="Times New Roman" w:hAnsi="Times New Roman"/>
          <w:szCs w:val="24"/>
        </w:rPr>
        <w:t>), immediately recognized by others. “</w:t>
      </w:r>
      <w:proofErr w:type="spellStart"/>
      <w:r w:rsidRPr="009042AC">
        <w:rPr>
          <w:rFonts w:ascii="Times New Roman" w:hAnsi="Times New Roman"/>
          <w:i/>
          <w:szCs w:val="24"/>
        </w:rPr>
        <w:t>chaîne</w:t>
      </w:r>
      <w:proofErr w:type="spellEnd"/>
      <w:r w:rsidRPr="009042AC">
        <w:rPr>
          <w:rFonts w:ascii="Times New Roman" w:hAnsi="Times New Roman"/>
          <w:i/>
          <w:szCs w:val="24"/>
        </w:rPr>
        <w:t xml:space="preserve"> </w:t>
      </w:r>
      <w:proofErr w:type="spellStart"/>
      <w:r w:rsidRPr="009042AC">
        <w:rPr>
          <w:rFonts w:ascii="Times New Roman" w:hAnsi="Times New Roman"/>
          <w:i/>
          <w:szCs w:val="24"/>
        </w:rPr>
        <w:t>operatoire</w:t>
      </w:r>
      <w:proofErr w:type="spellEnd"/>
      <w:r w:rsidRPr="009042AC">
        <w:rPr>
          <w:rFonts w:ascii="Times New Roman" w:hAnsi="Times New Roman"/>
          <w:szCs w:val="24"/>
        </w:rPr>
        <w:t xml:space="preserve"> of arrow-making is complex and demanding…  no other artifact in </w:t>
      </w:r>
      <w:proofErr w:type="spellStart"/>
      <w:r w:rsidRPr="009042AC">
        <w:rPr>
          <w:rFonts w:ascii="Times New Roman" w:hAnsi="Times New Roman"/>
          <w:szCs w:val="24"/>
        </w:rPr>
        <w:t>Awá</w:t>
      </w:r>
      <w:proofErr w:type="spellEnd"/>
      <w:r w:rsidRPr="009042AC">
        <w:rPr>
          <w:rFonts w:ascii="Times New Roman" w:hAnsi="Times New Roman"/>
          <w:szCs w:val="24"/>
        </w:rPr>
        <w:t xml:space="preserve"> culture … involves so many technical decisions, technical gestures and sensorimotor coordination.”   Arrow shafts of wood or </w:t>
      </w:r>
      <w:proofErr w:type="spellStart"/>
      <w:r w:rsidRPr="009042AC">
        <w:rPr>
          <w:rFonts w:ascii="Times New Roman" w:hAnsi="Times New Roman"/>
          <w:szCs w:val="24"/>
        </w:rPr>
        <w:t>Gynerium</w:t>
      </w:r>
      <w:proofErr w:type="spellEnd"/>
      <w:r w:rsidRPr="009042AC">
        <w:rPr>
          <w:rFonts w:ascii="Times New Roman" w:hAnsi="Times New Roman"/>
          <w:szCs w:val="24"/>
        </w:rPr>
        <w:t xml:space="preserve"> reed. Distal end socket drilled with drill between feet to hold point. Helical 2-feather fletching attached with string and resin. Bows and arrows formerly scraped with agouti teeth, now steel knives and files. Arrow straightening by heating, biting, bending on head. Hunters possess from 20 to over 200 arrows. Often 4+ </w:t>
      </w:r>
      <w:proofErr w:type="spellStart"/>
      <w:r w:rsidRPr="009042AC">
        <w:rPr>
          <w:rFonts w:ascii="Times New Roman" w:hAnsi="Times New Roman"/>
          <w:szCs w:val="24"/>
        </w:rPr>
        <w:t>hrs</w:t>
      </w:r>
      <w:proofErr w:type="spellEnd"/>
      <w:r w:rsidRPr="009042AC">
        <w:rPr>
          <w:rFonts w:ascii="Times New Roman" w:hAnsi="Times New Roman"/>
          <w:szCs w:val="24"/>
        </w:rPr>
        <w:t xml:space="preserve"> per day on </w:t>
      </w:r>
      <w:proofErr w:type="spellStart"/>
      <w:r w:rsidRPr="009042AC">
        <w:rPr>
          <w:rFonts w:ascii="Times New Roman" w:hAnsi="Times New Roman"/>
          <w:szCs w:val="24"/>
        </w:rPr>
        <w:t>arrowmaking</w:t>
      </w:r>
      <w:proofErr w:type="spellEnd"/>
      <w:r w:rsidRPr="009042AC">
        <w:rPr>
          <w:rFonts w:ascii="Times New Roman" w:hAnsi="Times New Roman"/>
          <w:szCs w:val="24"/>
        </w:rPr>
        <w:t xml:space="preserve">, boys eager to learn, absorbed in process. Men who have stopped making arrows devote similar time and energy to preparing cartridges. “They have extrapolated the technical gestures to the new </w:t>
      </w:r>
      <w:proofErr w:type="gramStart"/>
      <w:r w:rsidRPr="009042AC">
        <w:rPr>
          <w:rFonts w:ascii="Times New Roman" w:hAnsi="Times New Roman"/>
          <w:szCs w:val="24"/>
        </w:rPr>
        <w:t>technology</w:t>
      </w:r>
      <w:proofErr w:type="gramEnd"/>
      <w:r w:rsidRPr="009042AC">
        <w:rPr>
          <w:rFonts w:ascii="Times New Roman" w:hAnsi="Times New Roman"/>
          <w:szCs w:val="24"/>
        </w:rPr>
        <w:t xml:space="preserve"> and they adopt the same bodily gestures (such as sitting astride a bench or log) to clean, fill and assemble cartridges.” Male activity, but a few women make bows, arrows, and hunt, or help make arrows for men. Always make more arrows than are </w:t>
      </w:r>
      <w:proofErr w:type="gramStart"/>
      <w:r w:rsidRPr="009042AC">
        <w:rPr>
          <w:rFonts w:ascii="Times New Roman" w:hAnsi="Times New Roman"/>
          <w:szCs w:val="24"/>
        </w:rPr>
        <w:t>actually used</w:t>
      </w:r>
      <w:proofErr w:type="gramEnd"/>
      <w:r w:rsidRPr="009042AC">
        <w:rPr>
          <w:rFonts w:ascii="Times New Roman" w:hAnsi="Times New Roman"/>
          <w:szCs w:val="24"/>
        </w:rPr>
        <w:t xml:space="preserve">. Carry </w:t>
      </w:r>
      <w:proofErr w:type="spellStart"/>
      <w:r w:rsidRPr="009042AC">
        <w:rPr>
          <w:rFonts w:ascii="Times New Roman" w:hAnsi="Times New Roman"/>
          <w:szCs w:val="24"/>
        </w:rPr>
        <w:t>ave</w:t>
      </w:r>
      <w:proofErr w:type="spellEnd"/>
      <w:r w:rsidRPr="009042AC">
        <w:rPr>
          <w:rFonts w:ascii="Times New Roman" w:hAnsi="Times New Roman"/>
          <w:szCs w:val="24"/>
        </w:rPr>
        <w:t xml:space="preserve"> 6-20 arrows on hunt, even though only use a few and recover most of them. An ‘economy of waste’ – July-Aug 2007 most game taken with shotgun, but in 9 hunts, carried total of 402 arrows, only used 9, only killed 5 animals with arrows [but total 8 hits]. Clumsy to carry and damaged by carrying in bundle through forest. [Awa arrows are size of atlatl darts, so this </w:t>
      </w:r>
      <w:proofErr w:type="gramStart"/>
      <w:r w:rsidRPr="009042AC">
        <w:rPr>
          <w:rFonts w:ascii="Times New Roman" w:hAnsi="Times New Roman"/>
          <w:szCs w:val="24"/>
        </w:rPr>
        <w:t>applies:</w:t>
      </w:r>
      <w:proofErr w:type="gramEnd"/>
      <w:r w:rsidRPr="009042AC">
        <w:rPr>
          <w:rFonts w:ascii="Times New Roman" w:hAnsi="Times New Roman"/>
          <w:szCs w:val="24"/>
        </w:rPr>
        <w:t xml:space="preserve"> can in fact carry a lot of darts, but it’s not easy] Some other </w:t>
      </w:r>
      <w:proofErr w:type="spellStart"/>
      <w:r w:rsidRPr="009042AC">
        <w:rPr>
          <w:rFonts w:ascii="Times New Roman" w:hAnsi="Times New Roman"/>
          <w:szCs w:val="24"/>
        </w:rPr>
        <w:t>ethnog</w:t>
      </w:r>
      <w:proofErr w:type="spellEnd"/>
      <w:r w:rsidRPr="009042AC">
        <w:rPr>
          <w:rFonts w:ascii="Times New Roman" w:hAnsi="Times New Roman"/>
          <w:szCs w:val="24"/>
        </w:rPr>
        <w:t xml:space="preserve"> groups carry lots arrows too.</w:t>
      </w:r>
    </w:p>
    <w:p w14:paraId="1F5BC0F5" w14:textId="77777777" w:rsidR="009042AC" w:rsidRPr="009042AC" w:rsidRDefault="009042AC" w:rsidP="009042AC">
      <w:pPr>
        <w:ind w:right="-720"/>
        <w:rPr>
          <w:rFonts w:ascii="Times New Roman" w:hAnsi="Times New Roman"/>
          <w:szCs w:val="24"/>
        </w:rPr>
      </w:pPr>
      <w:r w:rsidRPr="009042AC">
        <w:rPr>
          <w:rFonts w:ascii="Times New Roman" w:hAnsi="Times New Roman"/>
          <w:szCs w:val="24"/>
        </w:rPr>
        <w:t xml:space="preserve">  Overproduction is part of manly identity – similar with Kimberly pts in Australia (Harrison 2004), where they became tourist items. Awa just discard excess arrows. “Structural relations of arrows” [= symbolism, meaning]. Always use dark feathers; colorful feathers are used in ritual and belong to spirit realm. One village outcast uses </w:t>
      </w:r>
      <w:proofErr w:type="spellStart"/>
      <w:r w:rsidRPr="009042AC">
        <w:rPr>
          <w:rFonts w:ascii="Times New Roman" w:hAnsi="Times New Roman"/>
          <w:szCs w:val="24"/>
        </w:rPr>
        <w:t>extralarge</w:t>
      </w:r>
      <w:proofErr w:type="spellEnd"/>
      <w:r w:rsidRPr="009042AC">
        <w:rPr>
          <w:rFonts w:ascii="Times New Roman" w:hAnsi="Times New Roman"/>
          <w:szCs w:val="24"/>
        </w:rPr>
        <w:t xml:space="preserve"> arrows and bows and colored feathers, does not observe some food taboos. Arrows are kept ‘warm’ and smoked by storage in roof. </w:t>
      </w:r>
      <w:proofErr w:type="gramStart"/>
      <w:r w:rsidRPr="009042AC">
        <w:rPr>
          <w:rFonts w:ascii="Times New Roman" w:hAnsi="Times New Roman"/>
          <w:szCs w:val="24"/>
        </w:rPr>
        <w:t>Smoking also</w:t>
      </w:r>
      <w:proofErr w:type="gramEnd"/>
      <w:r w:rsidRPr="009042AC">
        <w:rPr>
          <w:rFonts w:ascii="Times New Roman" w:hAnsi="Times New Roman"/>
          <w:szCs w:val="24"/>
        </w:rPr>
        <w:t xml:space="preserve"> part of manufacture, including for feathers. Those stored far from fire become ‘dead’ but can be revived by smoking. Spirit world is hot; fire, smoke, heat, are male things. Drilling socket is same ‘technical gesture’ used to make fire. A related group, </w:t>
      </w:r>
      <w:proofErr w:type="spellStart"/>
      <w:r w:rsidRPr="009042AC">
        <w:rPr>
          <w:rFonts w:ascii="Times New Roman" w:hAnsi="Times New Roman"/>
          <w:szCs w:val="24"/>
        </w:rPr>
        <w:t>Guarayu</w:t>
      </w:r>
      <w:proofErr w:type="spellEnd"/>
      <w:r w:rsidRPr="009042AC">
        <w:rPr>
          <w:rFonts w:ascii="Times New Roman" w:hAnsi="Times New Roman"/>
          <w:szCs w:val="24"/>
        </w:rPr>
        <w:t xml:space="preserve">, make fire with arrow shaft as drill and bamboo head as hearth. Arrows also </w:t>
      </w:r>
      <w:proofErr w:type="spellStart"/>
      <w:r w:rsidRPr="009042AC">
        <w:rPr>
          <w:rFonts w:ascii="Times New Roman" w:hAnsi="Times New Roman"/>
          <w:szCs w:val="24"/>
        </w:rPr>
        <w:t>assoc</w:t>
      </w:r>
      <w:proofErr w:type="spellEnd"/>
      <w:r w:rsidRPr="009042AC">
        <w:rPr>
          <w:rFonts w:ascii="Times New Roman" w:hAnsi="Times New Roman"/>
          <w:szCs w:val="24"/>
        </w:rPr>
        <w:t xml:space="preserve"> with killing people, though Awa rarely fight. Use arrows, not shotguns in threatening loggers and other outsiders. Bow string also used to tie up penis, word for penis and bow same. [But they want to make it complicated]: “However, the ideas of “symbol of the self” and of things “standing for the self” imply a mediated relation with things and a metaphorical construction of reality, which do not properly account for the deep relation between person and artifact. Spears and arrows are no image or representation. They are not a displacement of the self, but an intimate part of the</w:t>
      </w:r>
    </w:p>
    <w:p w14:paraId="1E062FE0" w14:textId="77777777" w:rsidR="009042AC" w:rsidRPr="009042AC" w:rsidRDefault="009042AC" w:rsidP="009042AC">
      <w:pPr>
        <w:ind w:right="-720"/>
        <w:rPr>
          <w:rFonts w:ascii="Times New Roman" w:hAnsi="Times New Roman"/>
          <w:szCs w:val="24"/>
        </w:rPr>
      </w:pPr>
      <w:r w:rsidRPr="009042AC">
        <w:rPr>
          <w:rFonts w:ascii="Times New Roman" w:hAnsi="Times New Roman"/>
          <w:szCs w:val="24"/>
        </w:rPr>
        <w:t>self. The relationship is ontological, not analogical.”</w:t>
      </w:r>
    </w:p>
    <w:p w14:paraId="6E67790B" w14:textId="77777777" w:rsidR="009042AC" w:rsidRPr="009042AC" w:rsidRDefault="009042AC" w:rsidP="009042AC">
      <w:pPr>
        <w:ind w:right="-720"/>
        <w:rPr>
          <w:rFonts w:ascii="Times New Roman" w:hAnsi="Times New Roman"/>
          <w:szCs w:val="24"/>
        </w:rPr>
      </w:pPr>
      <w:r w:rsidRPr="009042AC">
        <w:rPr>
          <w:rFonts w:ascii="Times New Roman" w:hAnsi="Times New Roman"/>
          <w:szCs w:val="24"/>
        </w:rPr>
        <w:t xml:space="preserve">  P18 “In many cultures bows and arrows evolve through life together with persons—</w:t>
      </w:r>
    </w:p>
    <w:p w14:paraId="7253B6AD" w14:textId="12266044" w:rsidR="009042AC" w:rsidRPr="009042AC" w:rsidRDefault="009042AC" w:rsidP="009042AC">
      <w:pPr>
        <w:ind w:right="-720"/>
        <w:rPr>
          <w:rFonts w:ascii="Times New Roman" w:hAnsi="Times New Roman"/>
          <w:szCs w:val="24"/>
        </w:rPr>
      </w:pPr>
      <w:r w:rsidRPr="009042AC">
        <w:rPr>
          <w:rFonts w:ascii="Times New Roman" w:hAnsi="Times New Roman"/>
          <w:szCs w:val="24"/>
        </w:rPr>
        <w:t>their size, number and decoration changing as individuals grow, mature and get old (</w:t>
      </w:r>
      <w:proofErr w:type="spellStart"/>
      <w:r w:rsidRPr="009042AC">
        <w:rPr>
          <w:rFonts w:ascii="Times New Roman" w:hAnsi="Times New Roman"/>
          <w:szCs w:val="24"/>
        </w:rPr>
        <w:t>Pétréquin</w:t>
      </w:r>
      <w:proofErr w:type="spellEnd"/>
      <w:r>
        <w:rPr>
          <w:rFonts w:ascii="Times New Roman" w:hAnsi="Times New Roman"/>
          <w:szCs w:val="24"/>
        </w:rPr>
        <w:t xml:space="preserve"> </w:t>
      </w:r>
      <w:r w:rsidRPr="009042AC">
        <w:rPr>
          <w:rFonts w:ascii="Times New Roman" w:hAnsi="Times New Roman"/>
          <w:szCs w:val="24"/>
        </w:rPr>
        <w:t xml:space="preserve">and </w:t>
      </w:r>
      <w:proofErr w:type="spellStart"/>
      <w:r w:rsidRPr="009042AC">
        <w:rPr>
          <w:rFonts w:ascii="Times New Roman" w:hAnsi="Times New Roman"/>
          <w:szCs w:val="24"/>
        </w:rPr>
        <w:t>Pétréquin</w:t>
      </w:r>
      <w:proofErr w:type="spellEnd"/>
      <w:r w:rsidRPr="009042AC">
        <w:rPr>
          <w:rFonts w:ascii="Times New Roman" w:hAnsi="Times New Roman"/>
          <w:szCs w:val="24"/>
        </w:rPr>
        <w:t xml:space="preserve"> 1990).” [Also] “other artifacts such as spears (</w:t>
      </w:r>
      <w:proofErr w:type="spellStart"/>
      <w:r w:rsidRPr="009042AC">
        <w:rPr>
          <w:rFonts w:ascii="Times New Roman" w:hAnsi="Times New Roman"/>
          <w:szCs w:val="24"/>
        </w:rPr>
        <w:t>Larick</w:t>
      </w:r>
      <w:proofErr w:type="spellEnd"/>
      <w:r w:rsidRPr="009042AC">
        <w:rPr>
          <w:rFonts w:ascii="Times New Roman" w:hAnsi="Times New Roman"/>
          <w:szCs w:val="24"/>
        </w:rPr>
        <w:t xml:space="preserve"> 1986; </w:t>
      </w:r>
      <w:r w:rsidRPr="009042AC">
        <w:rPr>
          <w:rFonts w:ascii="Times New Roman" w:hAnsi="Times New Roman"/>
          <w:szCs w:val="24"/>
        </w:rPr>
        <w:lastRenderedPageBreak/>
        <w:t>Harrison 2002, 2004), blowpipes (Rival 1996), scrapers (</w:t>
      </w:r>
      <w:proofErr w:type="spellStart"/>
      <w:r w:rsidRPr="009042AC">
        <w:rPr>
          <w:rFonts w:ascii="Times New Roman" w:hAnsi="Times New Roman"/>
          <w:szCs w:val="24"/>
        </w:rPr>
        <w:t>Bórmida</w:t>
      </w:r>
      <w:proofErr w:type="spellEnd"/>
      <w:r w:rsidRPr="009042AC">
        <w:rPr>
          <w:rFonts w:ascii="Times New Roman" w:hAnsi="Times New Roman"/>
          <w:szCs w:val="24"/>
        </w:rPr>
        <w:t xml:space="preserve"> 1973: 50-60) and sticks (Kassam and </w:t>
      </w:r>
      <w:proofErr w:type="spellStart"/>
      <w:r w:rsidRPr="009042AC">
        <w:rPr>
          <w:rFonts w:ascii="Times New Roman" w:hAnsi="Times New Roman"/>
          <w:szCs w:val="24"/>
        </w:rPr>
        <w:t>Megersa</w:t>
      </w:r>
      <w:proofErr w:type="spellEnd"/>
      <w:r w:rsidRPr="009042AC">
        <w:rPr>
          <w:rFonts w:ascii="Times New Roman" w:hAnsi="Times New Roman"/>
          <w:szCs w:val="24"/>
        </w:rPr>
        <w:t xml:space="preserve"> 1999) accompany the development of the self in many societies. Among the </w:t>
      </w:r>
      <w:proofErr w:type="spellStart"/>
      <w:r w:rsidRPr="009042AC">
        <w:rPr>
          <w:rFonts w:ascii="Times New Roman" w:hAnsi="Times New Roman"/>
          <w:szCs w:val="24"/>
        </w:rPr>
        <w:t>Awá</w:t>
      </w:r>
      <w:proofErr w:type="spellEnd"/>
      <w:r w:rsidRPr="009042AC">
        <w:rPr>
          <w:rFonts w:ascii="Times New Roman" w:hAnsi="Times New Roman"/>
          <w:szCs w:val="24"/>
        </w:rPr>
        <w:t xml:space="preserve">, as in the case of other hunter-gatherers (Dawe 1997, </w:t>
      </w:r>
      <w:proofErr w:type="spellStart"/>
      <w:r w:rsidRPr="009042AC">
        <w:rPr>
          <w:rFonts w:ascii="Times New Roman" w:hAnsi="Times New Roman"/>
          <w:szCs w:val="24"/>
        </w:rPr>
        <w:t>Politis</w:t>
      </w:r>
      <w:proofErr w:type="spellEnd"/>
      <w:r w:rsidRPr="009042AC">
        <w:rPr>
          <w:rFonts w:ascii="Times New Roman" w:hAnsi="Times New Roman"/>
          <w:szCs w:val="24"/>
        </w:rPr>
        <w:t xml:space="preserve"> 1998</w:t>
      </w:r>
      <w:proofErr w:type="gramStart"/>
      <w:r w:rsidRPr="009042AC">
        <w:rPr>
          <w:rFonts w:ascii="Times New Roman" w:hAnsi="Times New Roman"/>
          <w:szCs w:val="24"/>
        </w:rPr>
        <w:t>),children</w:t>
      </w:r>
      <w:proofErr w:type="gramEnd"/>
      <w:r w:rsidRPr="009042AC">
        <w:rPr>
          <w:rFonts w:ascii="Times New Roman" w:hAnsi="Times New Roman"/>
          <w:szCs w:val="24"/>
        </w:rPr>
        <w:t xml:space="preserve"> start using miniature bows and arrows (splinters of </w:t>
      </w:r>
      <w:proofErr w:type="spellStart"/>
      <w:r w:rsidRPr="009042AC">
        <w:rPr>
          <w:rFonts w:ascii="Times New Roman" w:hAnsi="Times New Roman"/>
          <w:szCs w:val="24"/>
        </w:rPr>
        <w:t>Gynerium</w:t>
      </w:r>
      <w:proofErr w:type="spellEnd"/>
      <w:r w:rsidRPr="009042AC">
        <w:rPr>
          <w:rFonts w:ascii="Times New Roman" w:hAnsi="Times New Roman"/>
          <w:szCs w:val="24"/>
        </w:rPr>
        <w:t xml:space="preserve">) as soon as they can walk. Interestingly, even those men who use shotguns still teach their children how to make and use the traditional weapons and, in occasions, children have to “kill” with bow and arrows a prey previously captured alive by their parents (FIGURE 14 [shows child doing this, looks like ca 6 </w:t>
      </w:r>
      <w:proofErr w:type="spellStart"/>
      <w:r w:rsidRPr="009042AC">
        <w:rPr>
          <w:rFonts w:ascii="Times New Roman" w:hAnsi="Times New Roman"/>
          <w:szCs w:val="24"/>
        </w:rPr>
        <w:t>yr</w:t>
      </w:r>
      <w:proofErr w:type="spellEnd"/>
      <w:r w:rsidRPr="009042AC">
        <w:rPr>
          <w:rFonts w:ascii="Times New Roman" w:hAnsi="Times New Roman"/>
          <w:szCs w:val="24"/>
        </w:rPr>
        <w:t xml:space="preserve"> old, very close, very small bow and stick arrows, if he actually killed the agouti, it was a long and painful process). Bodily intimacy of </w:t>
      </w:r>
      <w:proofErr w:type="gramStart"/>
      <w:r w:rsidRPr="009042AC">
        <w:rPr>
          <w:rFonts w:ascii="Times New Roman" w:hAnsi="Times New Roman"/>
          <w:szCs w:val="24"/>
        </w:rPr>
        <w:t>ethnographic  weapons</w:t>
      </w:r>
      <w:proofErr w:type="gramEnd"/>
      <w:r w:rsidRPr="009042AC">
        <w:rPr>
          <w:rFonts w:ascii="Times New Roman" w:hAnsi="Times New Roman"/>
          <w:szCs w:val="24"/>
        </w:rPr>
        <w:t xml:space="preserve">. For Awa, making arrows a sensory experience of all senses. Often carry an arrow or two when idle. [Reminds me very much of knapping, my own and other </w:t>
      </w:r>
      <w:proofErr w:type="spellStart"/>
      <w:r w:rsidRPr="009042AC">
        <w:rPr>
          <w:rFonts w:ascii="Times New Roman" w:hAnsi="Times New Roman"/>
          <w:szCs w:val="24"/>
        </w:rPr>
        <w:t>knappers</w:t>
      </w:r>
      <w:proofErr w:type="spellEnd"/>
      <w:r w:rsidRPr="009042AC">
        <w:rPr>
          <w:rFonts w:ascii="Times New Roman" w:hAnsi="Times New Roman"/>
          <w:szCs w:val="24"/>
        </w:rPr>
        <w:t xml:space="preserve">’ </w:t>
      </w:r>
      <w:proofErr w:type="gramStart"/>
      <w:r w:rsidRPr="009042AC">
        <w:rPr>
          <w:rFonts w:ascii="Times New Roman" w:hAnsi="Times New Roman"/>
          <w:szCs w:val="24"/>
        </w:rPr>
        <w:t>habits</w:t>
      </w:r>
      <w:proofErr w:type="gramEnd"/>
      <w:r w:rsidRPr="009042AC">
        <w:rPr>
          <w:rFonts w:ascii="Times New Roman" w:hAnsi="Times New Roman"/>
          <w:szCs w:val="24"/>
        </w:rPr>
        <w:t xml:space="preserve"> and feelings]. Not usually lent or exchanged within group, one observed instance buried with owner, all this different with shotguns which are not intimately connected to owners. Not made by owner, so ties not created. Broken arrows brought back to be </w:t>
      </w:r>
      <w:proofErr w:type="gramStart"/>
      <w:r w:rsidRPr="009042AC">
        <w:rPr>
          <w:rFonts w:ascii="Times New Roman" w:hAnsi="Times New Roman"/>
          <w:szCs w:val="24"/>
        </w:rPr>
        <w:t>discarded;</w:t>
      </w:r>
      <w:proofErr w:type="gramEnd"/>
      <w:r w:rsidRPr="009042AC">
        <w:rPr>
          <w:rFonts w:ascii="Times New Roman" w:hAnsi="Times New Roman"/>
          <w:szCs w:val="24"/>
        </w:rPr>
        <w:t xml:space="preserve"> hunting impacts or old age in storage usual cause of damage. Arrows belong in village and house, house and men linked by hearth/fire/warmth [and cooking – they don’t say if cooking is female </w:t>
      </w:r>
      <w:proofErr w:type="gramStart"/>
      <w:r w:rsidRPr="009042AC">
        <w:rPr>
          <w:rFonts w:ascii="Times New Roman" w:hAnsi="Times New Roman"/>
          <w:szCs w:val="24"/>
        </w:rPr>
        <w:t>activity, but</w:t>
      </w:r>
      <w:proofErr w:type="gramEnd"/>
      <w:r w:rsidRPr="009042AC">
        <w:rPr>
          <w:rFonts w:ascii="Times New Roman" w:hAnsi="Times New Roman"/>
          <w:szCs w:val="24"/>
        </w:rPr>
        <w:t xml:space="preserve"> presume so]. Bows and arrows are a ‘technology of the self’ [= symbolic identity], lead to perfection, purity harmony in Foucault terms, or P23 “lead to the well-being, self-awareness</w:t>
      </w:r>
    </w:p>
    <w:p w14:paraId="1093EC8F" w14:textId="77777777" w:rsidR="009042AC" w:rsidRPr="009042AC" w:rsidRDefault="009042AC" w:rsidP="009042AC">
      <w:pPr>
        <w:ind w:right="-720"/>
        <w:rPr>
          <w:rFonts w:ascii="Times New Roman" w:hAnsi="Times New Roman"/>
          <w:szCs w:val="24"/>
        </w:rPr>
      </w:pPr>
      <w:r w:rsidRPr="009042AC">
        <w:rPr>
          <w:rFonts w:ascii="Times New Roman" w:hAnsi="Times New Roman"/>
          <w:szCs w:val="24"/>
        </w:rPr>
        <w:t>and a sense of order and orientation of the person in the world.” Two survivors of an exterminated group live in FUNAI village and do nothing but make arrows – had 1630 when visited.</w:t>
      </w:r>
    </w:p>
    <w:p w14:paraId="15E6D808" w14:textId="77777777" w:rsidR="009042AC" w:rsidRPr="009042AC" w:rsidRDefault="009042AC" w:rsidP="009042AC">
      <w:pPr>
        <w:ind w:right="-720"/>
        <w:rPr>
          <w:rFonts w:ascii="Times New Roman" w:hAnsi="Times New Roman"/>
          <w:szCs w:val="24"/>
        </w:rPr>
      </w:pPr>
      <w:r w:rsidRPr="009042AC">
        <w:rPr>
          <w:rFonts w:ascii="Times New Roman" w:hAnsi="Times New Roman"/>
          <w:szCs w:val="24"/>
        </w:rPr>
        <w:t xml:space="preserve">  As with Awa arrows, characteristics of ‘technology of </w:t>
      </w:r>
      <w:proofErr w:type="gramStart"/>
      <w:r w:rsidRPr="009042AC">
        <w:rPr>
          <w:rFonts w:ascii="Times New Roman" w:hAnsi="Times New Roman"/>
          <w:szCs w:val="24"/>
        </w:rPr>
        <w:t>self”  P</w:t>
      </w:r>
      <w:proofErr w:type="gramEnd"/>
      <w:r w:rsidRPr="009042AC">
        <w:rPr>
          <w:rFonts w:ascii="Times New Roman" w:hAnsi="Times New Roman"/>
          <w:szCs w:val="24"/>
        </w:rPr>
        <w:t>22:</w:t>
      </w:r>
    </w:p>
    <w:p w14:paraId="53FA7994" w14:textId="77777777" w:rsidR="009042AC" w:rsidRPr="009042AC" w:rsidRDefault="009042AC" w:rsidP="009042AC">
      <w:pPr>
        <w:ind w:right="-720"/>
        <w:rPr>
          <w:rFonts w:ascii="Times New Roman" w:hAnsi="Times New Roman"/>
          <w:szCs w:val="24"/>
        </w:rPr>
      </w:pPr>
      <w:r w:rsidRPr="009042AC">
        <w:rPr>
          <w:rFonts w:ascii="Times New Roman" w:hAnsi="Times New Roman"/>
          <w:szCs w:val="24"/>
        </w:rPr>
        <w:t>“1) It has preferably to be built by his or her owner.</w:t>
      </w:r>
    </w:p>
    <w:p w14:paraId="500D2821" w14:textId="2A813AA8" w:rsidR="009042AC" w:rsidRPr="009042AC" w:rsidRDefault="009042AC" w:rsidP="009042AC">
      <w:pPr>
        <w:ind w:right="-720"/>
        <w:rPr>
          <w:rFonts w:ascii="Times New Roman" w:hAnsi="Times New Roman"/>
          <w:szCs w:val="24"/>
        </w:rPr>
      </w:pPr>
      <w:r w:rsidRPr="009042AC">
        <w:rPr>
          <w:rFonts w:ascii="Times New Roman" w:hAnsi="Times New Roman"/>
          <w:szCs w:val="24"/>
        </w:rPr>
        <w:t xml:space="preserve">2) Its fabrication, use and maintenance </w:t>
      </w:r>
      <w:proofErr w:type="gramStart"/>
      <w:r w:rsidRPr="009042AC">
        <w:rPr>
          <w:rFonts w:ascii="Times New Roman" w:hAnsi="Times New Roman"/>
          <w:szCs w:val="24"/>
        </w:rPr>
        <w:t>have to</w:t>
      </w:r>
      <w:proofErr w:type="gramEnd"/>
      <w:r w:rsidRPr="009042AC">
        <w:rPr>
          <w:rFonts w:ascii="Times New Roman" w:hAnsi="Times New Roman"/>
          <w:szCs w:val="24"/>
        </w:rPr>
        <w:t xml:space="preserve"> take time and require intellectual concentration</w:t>
      </w:r>
      <w:r>
        <w:rPr>
          <w:rFonts w:ascii="Times New Roman" w:hAnsi="Times New Roman"/>
          <w:szCs w:val="24"/>
        </w:rPr>
        <w:t xml:space="preserve"> </w:t>
      </w:r>
      <w:r w:rsidRPr="009042AC">
        <w:rPr>
          <w:rFonts w:ascii="Times New Roman" w:hAnsi="Times New Roman"/>
          <w:szCs w:val="24"/>
        </w:rPr>
        <w:t>and educated sensorimotor skills.</w:t>
      </w:r>
    </w:p>
    <w:p w14:paraId="23C95D1F" w14:textId="77777777" w:rsidR="009042AC" w:rsidRPr="009042AC" w:rsidRDefault="009042AC" w:rsidP="009042AC">
      <w:pPr>
        <w:ind w:right="-720"/>
        <w:rPr>
          <w:rFonts w:ascii="Times New Roman" w:hAnsi="Times New Roman"/>
          <w:szCs w:val="24"/>
        </w:rPr>
      </w:pPr>
      <w:r w:rsidRPr="009042AC">
        <w:rPr>
          <w:rFonts w:ascii="Times New Roman" w:hAnsi="Times New Roman"/>
          <w:szCs w:val="24"/>
        </w:rPr>
        <w:t>3) It must be recognized by others as personal (even inalienable) property.</w:t>
      </w:r>
    </w:p>
    <w:p w14:paraId="2B122CC5" w14:textId="2EA51E8F" w:rsidR="009042AC" w:rsidRPr="009042AC" w:rsidRDefault="009042AC" w:rsidP="009042AC">
      <w:pPr>
        <w:ind w:right="-720"/>
        <w:rPr>
          <w:rFonts w:ascii="Times New Roman" w:hAnsi="Times New Roman"/>
          <w:szCs w:val="24"/>
        </w:rPr>
      </w:pPr>
      <w:r w:rsidRPr="009042AC">
        <w:rPr>
          <w:rFonts w:ascii="Times New Roman" w:hAnsi="Times New Roman"/>
          <w:szCs w:val="24"/>
        </w:rPr>
        <w:t xml:space="preserve">4) It </w:t>
      </w:r>
      <w:proofErr w:type="gramStart"/>
      <w:r w:rsidRPr="009042AC">
        <w:rPr>
          <w:rFonts w:ascii="Times New Roman" w:hAnsi="Times New Roman"/>
          <w:szCs w:val="24"/>
        </w:rPr>
        <w:t>has to</w:t>
      </w:r>
      <w:proofErr w:type="gramEnd"/>
      <w:r w:rsidRPr="009042AC">
        <w:rPr>
          <w:rFonts w:ascii="Times New Roman" w:hAnsi="Times New Roman"/>
          <w:szCs w:val="24"/>
        </w:rPr>
        <w:t xml:space="preserve"> be individualized to a certain degree (that is, to be clearly distinguishable from</w:t>
      </w:r>
      <w:r>
        <w:rPr>
          <w:rFonts w:ascii="Times New Roman" w:hAnsi="Times New Roman"/>
          <w:szCs w:val="24"/>
        </w:rPr>
        <w:t xml:space="preserve"> </w:t>
      </w:r>
      <w:r w:rsidRPr="009042AC">
        <w:rPr>
          <w:rFonts w:ascii="Times New Roman" w:hAnsi="Times New Roman"/>
          <w:szCs w:val="24"/>
        </w:rPr>
        <w:t>similar items belonging to other people).</w:t>
      </w:r>
    </w:p>
    <w:p w14:paraId="734C57F5" w14:textId="77777777" w:rsidR="009042AC" w:rsidRPr="009042AC" w:rsidRDefault="009042AC" w:rsidP="009042AC">
      <w:pPr>
        <w:ind w:right="-720"/>
        <w:rPr>
          <w:rFonts w:ascii="Times New Roman" w:hAnsi="Times New Roman"/>
          <w:szCs w:val="24"/>
        </w:rPr>
      </w:pPr>
      <w:r w:rsidRPr="009042AC">
        <w:rPr>
          <w:rFonts w:ascii="Times New Roman" w:hAnsi="Times New Roman"/>
          <w:szCs w:val="24"/>
        </w:rPr>
        <w:t xml:space="preserve">5) It </w:t>
      </w:r>
      <w:proofErr w:type="gramStart"/>
      <w:r w:rsidRPr="009042AC">
        <w:rPr>
          <w:rFonts w:ascii="Times New Roman" w:hAnsi="Times New Roman"/>
          <w:szCs w:val="24"/>
        </w:rPr>
        <w:t>has to</w:t>
      </w:r>
      <w:proofErr w:type="gramEnd"/>
      <w:r w:rsidRPr="009042AC">
        <w:rPr>
          <w:rFonts w:ascii="Times New Roman" w:hAnsi="Times New Roman"/>
          <w:szCs w:val="24"/>
        </w:rPr>
        <w:t xml:space="preserve"> be intimately tied to its owner (it might be often carried away with him or her,</w:t>
      </w:r>
    </w:p>
    <w:p w14:paraId="52D73C67" w14:textId="77777777" w:rsidR="009042AC" w:rsidRPr="009042AC" w:rsidRDefault="009042AC" w:rsidP="009042AC">
      <w:pPr>
        <w:ind w:right="-720"/>
        <w:rPr>
          <w:rFonts w:ascii="Times New Roman" w:hAnsi="Times New Roman"/>
          <w:szCs w:val="24"/>
        </w:rPr>
      </w:pPr>
      <w:r w:rsidRPr="009042AC">
        <w:rPr>
          <w:rFonts w:ascii="Times New Roman" w:hAnsi="Times New Roman"/>
          <w:szCs w:val="24"/>
        </w:rPr>
        <w:t>even when it is not used).</w:t>
      </w:r>
    </w:p>
    <w:p w14:paraId="26351290" w14:textId="77777777" w:rsidR="009042AC" w:rsidRPr="009042AC" w:rsidRDefault="009042AC" w:rsidP="009042AC">
      <w:pPr>
        <w:ind w:right="-720"/>
        <w:rPr>
          <w:rFonts w:ascii="Times New Roman" w:hAnsi="Times New Roman"/>
          <w:szCs w:val="24"/>
        </w:rPr>
      </w:pPr>
      <w:r w:rsidRPr="009042AC">
        <w:rPr>
          <w:rFonts w:ascii="Times New Roman" w:hAnsi="Times New Roman"/>
          <w:szCs w:val="24"/>
        </w:rPr>
        <w:t>6) It must have a corporeal, prosthetic character, as an extension of the human body.</w:t>
      </w:r>
    </w:p>
    <w:p w14:paraId="2A8B13A2" w14:textId="65532990" w:rsidR="009042AC" w:rsidRPr="009042AC" w:rsidRDefault="009042AC" w:rsidP="009042AC">
      <w:pPr>
        <w:ind w:right="-720"/>
        <w:rPr>
          <w:rFonts w:ascii="Times New Roman" w:hAnsi="Times New Roman"/>
          <w:szCs w:val="24"/>
        </w:rPr>
      </w:pPr>
      <w:r w:rsidRPr="009042AC">
        <w:rPr>
          <w:rFonts w:ascii="Times New Roman" w:hAnsi="Times New Roman"/>
          <w:szCs w:val="24"/>
        </w:rPr>
        <w:t>7) Its making and use must be frequent and imply routine: the repetition of the same acts is</w:t>
      </w:r>
      <w:r>
        <w:rPr>
          <w:rFonts w:ascii="Times New Roman" w:hAnsi="Times New Roman"/>
          <w:szCs w:val="24"/>
        </w:rPr>
        <w:t xml:space="preserve"> </w:t>
      </w:r>
      <w:r w:rsidRPr="009042AC">
        <w:rPr>
          <w:rFonts w:ascii="Times New Roman" w:hAnsi="Times New Roman"/>
          <w:szCs w:val="24"/>
        </w:rPr>
        <w:t>fundamental to the maintenance of ontological security and the continuity of being.</w:t>
      </w:r>
    </w:p>
    <w:p w14:paraId="347CEE97" w14:textId="77777777" w:rsidR="009042AC" w:rsidRPr="009042AC" w:rsidRDefault="009042AC" w:rsidP="009042AC">
      <w:pPr>
        <w:ind w:right="-720"/>
        <w:rPr>
          <w:rFonts w:ascii="Times New Roman" w:hAnsi="Times New Roman"/>
          <w:szCs w:val="24"/>
        </w:rPr>
      </w:pPr>
      <w:r w:rsidRPr="009042AC">
        <w:rPr>
          <w:rFonts w:ascii="Times New Roman" w:hAnsi="Times New Roman"/>
          <w:szCs w:val="24"/>
        </w:rPr>
        <w:t>8) When the owner dies, it has to be buried with him or her or destroyed; it is not usually inherited or used by other persons after death.”</w:t>
      </w:r>
    </w:p>
    <w:p w14:paraId="37D9EE4C" w14:textId="77777777" w:rsidR="009042AC" w:rsidRPr="009042AC" w:rsidRDefault="009042AC" w:rsidP="009042AC">
      <w:pPr>
        <w:ind w:right="-720"/>
        <w:rPr>
          <w:rFonts w:ascii="Times New Roman" w:hAnsi="Times New Roman"/>
          <w:szCs w:val="24"/>
        </w:rPr>
      </w:pPr>
      <w:r w:rsidRPr="009042AC">
        <w:rPr>
          <w:rFonts w:ascii="Times New Roman" w:hAnsi="Times New Roman"/>
          <w:szCs w:val="24"/>
        </w:rPr>
        <w:t xml:space="preserve">  Weaving could have been same for women, but with forced settlement in FUNAI villages and intro of </w:t>
      </w:r>
      <w:proofErr w:type="spellStart"/>
      <w:r w:rsidRPr="009042AC">
        <w:rPr>
          <w:rFonts w:ascii="Times New Roman" w:hAnsi="Times New Roman"/>
          <w:szCs w:val="24"/>
        </w:rPr>
        <w:t>manuf</w:t>
      </w:r>
      <w:proofErr w:type="spellEnd"/>
      <w:r w:rsidRPr="009042AC">
        <w:rPr>
          <w:rFonts w:ascii="Times New Roman" w:hAnsi="Times New Roman"/>
          <w:szCs w:val="24"/>
        </w:rPr>
        <w:t xml:space="preserve"> cloth, no longer weave – have lost status and identity.</w:t>
      </w:r>
    </w:p>
    <w:p w14:paraId="3E97B27A" w14:textId="77777777" w:rsidR="009042AC" w:rsidRPr="009042AC" w:rsidRDefault="009042AC" w:rsidP="009042AC">
      <w:pPr>
        <w:ind w:right="-720"/>
        <w:rPr>
          <w:rFonts w:ascii="Times New Roman" w:hAnsi="Times New Roman"/>
          <w:szCs w:val="24"/>
        </w:rPr>
      </w:pPr>
      <w:r w:rsidRPr="009042AC">
        <w:rPr>
          <w:rFonts w:ascii="Times New Roman" w:hAnsi="Times New Roman"/>
          <w:szCs w:val="24"/>
        </w:rPr>
        <w:t xml:space="preserve">  “Routines” are strategies of </w:t>
      </w:r>
      <w:proofErr w:type="spellStart"/>
      <w:r w:rsidRPr="009042AC">
        <w:rPr>
          <w:rFonts w:ascii="Times New Roman" w:hAnsi="Times New Roman"/>
          <w:szCs w:val="24"/>
        </w:rPr>
        <w:t>self identity</w:t>
      </w:r>
      <w:proofErr w:type="spellEnd"/>
      <w:r w:rsidRPr="009042AC">
        <w:rPr>
          <w:rFonts w:ascii="Times New Roman" w:hAnsi="Times New Roman"/>
          <w:szCs w:val="24"/>
        </w:rPr>
        <w:t xml:space="preserve">, </w:t>
      </w:r>
      <w:proofErr w:type="spellStart"/>
      <w:r w:rsidRPr="009042AC">
        <w:rPr>
          <w:rFonts w:ascii="Times New Roman" w:hAnsi="Times New Roman"/>
          <w:szCs w:val="24"/>
        </w:rPr>
        <w:t>manuf</w:t>
      </w:r>
      <w:proofErr w:type="spellEnd"/>
      <w:r w:rsidRPr="009042AC">
        <w:rPr>
          <w:rFonts w:ascii="Times New Roman" w:hAnsi="Times New Roman"/>
          <w:szCs w:val="24"/>
        </w:rPr>
        <w:t xml:space="preserve"> of arrows a ‘routinization’ – ‘techs of self’ [</w:t>
      </w:r>
      <w:proofErr w:type="gramStart"/>
      <w:r w:rsidRPr="009042AC">
        <w:rPr>
          <w:rFonts w:ascii="Times New Roman" w:hAnsi="Times New Roman"/>
          <w:szCs w:val="24"/>
        </w:rPr>
        <w:t>i.e.</w:t>
      </w:r>
      <w:proofErr w:type="gramEnd"/>
      <w:r w:rsidRPr="009042AC">
        <w:rPr>
          <w:rFonts w:ascii="Times New Roman" w:hAnsi="Times New Roman"/>
          <w:szCs w:val="24"/>
        </w:rPr>
        <w:t xml:space="preserve"> symbolic importance] of artifacts keeps obsolete technology like stone points going, </w:t>
      </w:r>
      <w:proofErr w:type="spellStart"/>
      <w:r w:rsidRPr="009042AC">
        <w:rPr>
          <w:rFonts w:ascii="Times New Roman" w:hAnsi="Times New Roman"/>
          <w:szCs w:val="24"/>
        </w:rPr>
        <w:t>espec</w:t>
      </w:r>
      <w:proofErr w:type="spellEnd"/>
      <w:r w:rsidRPr="009042AC">
        <w:rPr>
          <w:rFonts w:ascii="Times New Roman" w:hAnsi="Times New Roman"/>
          <w:szCs w:val="24"/>
        </w:rPr>
        <w:t xml:space="preserve"> in circumstances of culture contact and disruption.</w:t>
      </w:r>
    </w:p>
    <w:p w14:paraId="743282AB" w14:textId="77777777" w:rsidR="0084165A" w:rsidRPr="001231E3" w:rsidRDefault="0084165A" w:rsidP="00437CBB">
      <w:pPr>
        <w:ind w:right="-720"/>
        <w:rPr>
          <w:rFonts w:ascii="Times New Roman" w:hAnsi="Times New Roman"/>
          <w:szCs w:val="24"/>
        </w:rPr>
      </w:pPr>
    </w:p>
    <w:p w14:paraId="50CBDA53"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Gordon, George B.</w:t>
      </w:r>
    </w:p>
    <w:p w14:paraId="378373E6"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lastRenderedPageBreak/>
        <w:t>1916  The</w:t>
      </w:r>
      <w:proofErr w:type="gramEnd"/>
      <w:r w:rsidRPr="001231E3">
        <w:rPr>
          <w:rFonts w:ascii="Times New Roman" w:hAnsi="Times New Roman"/>
          <w:szCs w:val="24"/>
        </w:rPr>
        <w:t xml:space="preserve"> Double Axe and Some Other Symbols. </w:t>
      </w:r>
      <w:r w:rsidRPr="001231E3">
        <w:rPr>
          <w:rFonts w:ascii="Times New Roman" w:hAnsi="Times New Roman"/>
          <w:i/>
          <w:szCs w:val="24"/>
        </w:rPr>
        <w:t xml:space="preserve">University of Pennsylvania Museum Journal </w:t>
      </w:r>
      <w:r w:rsidRPr="001231E3">
        <w:rPr>
          <w:rFonts w:ascii="Times New Roman" w:hAnsi="Times New Roman"/>
          <w:szCs w:val="24"/>
        </w:rPr>
        <w:t>7(1): 46-68.</w:t>
      </w:r>
    </w:p>
    <w:p w14:paraId="49021EEA" w14:textId="77777777" w:rsidR="0084165A" w:rsidRPr="001231E3" w:rsidRDefault="0084165A" w:rsidP="00437CBB">
      <w:pPr>
        <w:ind w:right="-720"/>
        <w:rPr>
          <w:rFonts w:ascii="Times New Roman" w:hAnsi="Times New Roman"/>
          <w:szCs w:val="24"/>
        </w:rPr>
      </w:pPr>
    </w:p>
    <w:p w14:paraId="7168C11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cited by Holmes 1919 as suggesting banner stones represent northern American whale symbolism (quoted in full in </w:t>
      </w:r>
      <w:proofErr w:type="spellStart"/>
      <w:r w:rsidRPr="001231E3">
        <w:rPr>
          <w:rFonts w:ascii="Times New Roman" w:hAnsi="Times New Roman"/>
          <w:szCs w:val="24"/>
        </w:rPr>
        <w:t>Moorehead</w:t>
      </w:r>
      <w:proofErr w:type="spellEnd"/>
      <w:r w:rsidRPr="001231E3">
        <w:rPr>
          <w:rFonts w:ascii="Times New Roman" w:hAnsi="Times New Roman"/>
          <w:szCs w:val="24"/>
        </w:rPr>
        <w:t xml:space="preserve"> 1917).</w:t>
      </w:r>
    </w:p>
    <w:p w14:paraId="5AC541A9" w14:textId="77777777" w:rsidR="0084165A" w:rsidRPr="001231E3" w:rsidRDefault="0084165A" w:rsidP="00437CBB">
      <w:pPr>
        <w:ind w:right="-720"/>
        <w:rPr>
          <w:rFonts w:ascii="Times New Roman" w:hAnsi="Times New Roman"/>
          <w:szCs w:val="24"/>
        </w:rPr>
      </w:pPr>
    </w:p>
    <w:p w14:paraId="5C74DF36" w14:textId="77777777" w:rsidR="0084165A" w:rsidRPr="001231E3" w:rsidRDefault="0084165A" w:rsidP="00437CBB">
      <w:pPr>
        <w:pStyle w:val="BodyText3"/>
        <w:widowControl w:val="0"/>
        <w:ind w:right="-720"/>
        <w:rPr>
          <w:bCs/>
          <w:snapToGrid w:val="0"/>
          <w:szCs w:val="24"/>
        </w:rPr>
      </w:pPr>
      <w:proofErr w:type="spellStart"/>
      <w:r w:rsidRPr="001231E3">
        <w:rPr>
          <w:bCs/>
          <w:snapToGrid w:val="0"/>
          <w:szCs w:val="24"/>
        </w:rPr>
        <w:t>Gotthardt</w:t>
      </w:r>
      <w:proofErr w:type="spellEnd"/>
      <w:r w:rsidRPr="001231E3">
        <w:rPr>
          <w:bCs/>
          <w:snapToGrid w:val="0"/>
          <w:szCs w:val="24"/>
        </w:rPr>
        <w:t xml:space="preserve">, Ruth, G.W. </w:t>
      </w:r>
      <w:proofErr w:type="spellStart"/>
      <w:r w:rsidRPr="001231E3">
        <w:rPr>
          <w:bCs/>
          <w:snapToGrid w:val="0"/>
          <w:szCs w:val="24"/>
        </w:rPr>
        <w:t>Kuzyk</w:t>
      </w:r>
      <w:proofErr w:type="spellEnd"/>
      <w:r w:rsidRPr="001231E3">
        <w:rPr>
          <w:bCs/>
          <w:snapToGrid w:val="0"/>
          <w:szCs w:val="24"/>
        </w:rPr>
        <w:t>, D.E. Russell, R. S. Farnell, P. G. Hare, and E. Blake</w:t>
      </w:r>
      <w:r w:rsidRPr="001231E3">
        <w:rPr>
          <w:bCs/>
          <w:snapToGrid w:val="0"/>
          <w:szCs w:val="24"/>
        </w:rPr>
        <w:tab/>
      </w:r>
      <w:r w:rsidRPr="001231E3">
        <w:rPr>
          <w:bCs/>
          <w:snapToGrid w:val="0"/>
          <w:szCs w:val="24"/>
        </w:rPr>
        <w:tab/>
      </w:r>
      <w:r w:rsidRPr="001231E3">
        <w:rPr>
          <w:bCs/>
          <w:snapToGrid w:val="0"/>
          <w:szCs w:val="24"/>
        </w:rPr>
        <w:tab/>
      </w:r>
      <w:r w:rsidRPr="001231E3">
        <w:rPr>
          <w:bCs/>
          <w:snapToGrid w:val="0"/>
          <w:szCs w:val="24"/>
        </w:rPr>
        <w:tab/>
      </w:r>
      <w:r w:rsidRPr="001231E3">
        <w:rPr>
          <w:bCs/>
          <w:snapToGrid w:val="0"/>
          <w:szCs w:val="24"/>
        </w:rPr>
        <w:tab/>
      </w:r>
      <w:r w:rsidRPr="001231E3">
        <w:rPr>
          <w:bCs/>
          <w:snapToGrid w:val="0"/>
          <w:szCs w:val="24"/>
        </w:rPr>
        <w:tab/>
      </w:r>
      <w:r w:rsidRPr="001231E3">
        <w:rPr>
          <w:bCs/>
          <w:snapToGrid w:val="0"/>
          <w:szCs w:val="24"/>
        </w:rPr>
        <w:tab/>
      </w:r>
      <w:r w:rsidRPr="001231E3">
        <w:rPr>
          <w:bCs/>
          <w:snapToGrid w:val="0"/>
          <w:szCs w:val="24"/>
        </w:rPr>
        <w:tab/>
        <w:t>x</w:t>
      </w:r>
    </w:p>
    <w:p w14:paraId="0AA40D4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1999  In</w:t>
      </w:r>
      <w:proofErr w:type="gramEnd"/>
      <w:r w:rsidRPr="001231E3">
        <w:rPr>
          <w:rFonts w:ascii="Times New Roman" w:hAnsi="Times New Roman"/>
          <w:szCs w:val="24"/>
        </w:rPr>
        <w:t xml:space="preserve"> Pursuit of Prehistoric Caribou on </w:t>
      </w:r>
      <w:proofErr w:type="spellStart"/>
      <w:r w:rsidRPr="001231E3">
        <w:rPr>
          <w:rFonts w:ascii="Times New Roman" w:hAnsi="Times New Roman"/>
          <w:szCs w:val="24"/>
        </w:rPr>
        <w:t>Thandlat</w:t>
      </w:r>
      <w:proofErr w:type="spellEnd"/>
      <w:r w:rsidRPr="001231E3">
        <w:rPr>
          <w:rFonts w:ascii="Times New Roman" w:hAnsi="Times New Roman"/>
          <w:szCs w:val="24"/>
        </w:rPr>
        <w:t xml:space="preserve">, Southern Yukon. </w:t>
      </w:r>
      <w:r w:rsidRPr="001231E3">
        <w:rPr>
          <w:rFonts w:ascii="Times New Roman" w:hAnsi="Times New Roman"/>
          <w:i/>
          <w:szCs w:val="24"/>
        </w:rPr>
        <w:t>Arctic</w:t>
      </w:r>
      <w:r w:rsidRPr="001231E3">
        <w:rPr>
          <w:rFonts w:ascii="Times New Roman" w:hAnsi="Times New Roman"/>
          <w:szCs w:val="24"/>
        </w:rPr>
        <w:t xml:space="preserve"> 52 (2): 214-219.</w:t>
      </w:r>
    </w:p>
    <w:p w14:paraId="529D735E" w14:textId="77777777" w:rsidR="0084165A" w:rsidRPr="001231E3" w:rsidRDefault="0084165A" w:rsidP="00437CBB">
      <w:pPr>
        <w:ind w:right="-720"/>
        <w:rPr>
          <w:rFonts w:ascii="Times New Roman" w:hAnsi="Times New Roman"/>
          <w:szCs w:val="24"/>
        </w:rPr>
      </w:pPr>
    </w:p>
    <w:p w14:paraId="7D5FC78B" w14:textId="77777777" w:rsidR="00FD7882" w:rsidRDefault="00FD7882" w:rsidP="00437CBB">
      <w:pPr>
        <w:ind w:right="-720"/>
        <w:rPr>
          <w:rFonts w:ascii="Times New Roman" w:hAnsi="Times New Roman"/>
          <w:szCs w:val="24"/>
        </w:rPr>
      </w:pPr>
      <w:r w:rsidRPr="001231E3">
        <w:rPr>
          <w:rFonts w:ascii="Times New Roman" w:hAnsi="Times New Roman"/>
          <w:szCs w:val="24"/>
        </w:rPr>
        <w:t xml:space="preserve">1997 discovery of ice patches with caribou feces, </w:t>
      </w:r>
      <w:proofErr w:type="gramStart"/>
      <w:r w:rsidRPr="001231E3">
        <w:rPr>
          <w:rFonts w:ascii="Times New Roman" w:hAnsi="Times New Roman"/>
          <w:szCs w:val="24"/>
        </w:rPr>
        <w:t>dart</w:t>
      </w:r>
      <w:proofErr w:type="gramEnd"/>
      <w:r w:rsidRPr="001231E3">
        <w:rPr>
          <w:rFonts w:ascii="Times New Roman" w:hAnsi="Times New Roman"/>
          <w:szCs w:val="24"/>
        </w:rPr>
        <w:t xml:space="preserve"> or arrow shaft with C14 date 4360 B.P. </w:t>
      </w:r>
      <w:r w:rsidRPr="001231E3">
        <w:rPr>
          <w:rFonts w:ascii="Times New Roman" w:hAnsi="Times New Roman"/>
          <w:szCs w:val="24"/>
          <w:u w:val="single"/>
        </w:rPr>
        <w:t>+</w:t>
      </w:r>
      <w:r w:rsidRPr="001231E3">
        <w:rPr>
          <w:rFonts w:ascii="Times New Roman" w:hAnsi="Times New Roman"/>
          <w:szCs w:val="24"/>
        </w:rPr>
        <w:t xml:space="preserve"> 50. Fletched w 2 split feathers lashed on w sinew, </w:t>
      </w:r>
      <w:proofErr w:type="spellStart"/>
      <w:r w:rsidRPr="001231E3">
        <w:rPr>
          <w:rFonts w:ascii="Times New Roman" w:hAnsi="Times New Roman"/>
          <w:szCs w:val="24"/>
        </w:rPr>
        <w:t>prox</w:t>
      </w:r>
      <w:proofErr w:type="spellEnd"/>
      <w:r w:rsidRPr="001231E3">
        <w:rPr>
          <w:rFonts w:ascii="Times New Roman" w:hAnsi="Times New Roman"/>
          <w:szCs w:val="24"/>
        </w:rPr>
        <w:t xml:space="preserve"> end missing, small, prob only 50 cm long [how could you tell, and that’s too small for dart]. Size = arrow, but early date, atlatl not in S Yukon </w:t>
      </w:r>
      <w:proofErr w:type="spellStart"/>
      <w:r w:rsidRPr="001231E3">
        <w:rPr>
          <w:rFonts w:ascii="Times New Roman" w:hAnsi="Times New Roman"/>
          <w:szCs w:val="24"/>
        </w:rPr>
        <w:t>ethnog</w:t>
      </w:r>
      <w:proofErr w:type="spellEnd"/>
      <w:r w:rsidRPr="001231E3">
        <w:rPr>
          <w:rFonts w:ascii="Times New Roman" w:hAnsi="Times New Roman"/>
          <w:szCs w:val="24"/>
        </w:rPr>
        <w:t>, but whip-slings using arrow or small dart and whip action of string attached to throwing stick are known for S. Tutchone + neighbor Tlingit. [but does anyone really hunt with them?</w:t>
      </w:r>
      <w:r w:rsidR="00C009B9">
        <w:rPr>
          <w:rFonts w:ascii="Times New Roman" w:hAnsi="Times New Roman"/>
          <w:szCs w:val="24"/>
        </w:rPr>
        <w:t xml:space="preserve"> Can you get any accuracy?</w:t>
      </w:r>
      <w:r w:rsidRPr="001231E3">
        <w:rPr>
          <w:rFonts w:ascii="Times New Roman" w:hAnsi="Times New Roman"/>
          <w:szCs w:val="24"/>
        </w:rPr>
        <w:t>]</w:t>
      </w:r>
    </w:p>
    <w:p w14:paraId="5E771D00" w14:textId="77777777" w:rsidR="00BD13F1" w:rsidRDefault="00BD13F1" w:rsidP="00437CBB">
      <w:pPr>
        <w:ind w:right="-720"/>
        <w:rPr>
          <w:rFonts w:ascii="Times New Roman" w:hAnsi="Times New Roman"/>
          <w:szCs w:val="24"/>
        </w:rPr>
      </w:pPr>
    </w:p>
    <w:p w14:paraId="1AA06C6F" w14:textId="77777777" w:rsidR="00BD13F1" w:rsidRPr="00BD13F1" w:rsidRDefault="00BD13F1" w:rsidP="00437CBB">
      <w:pPr>
        <w:ind w:right="-720"/>
        <w:rPr>
          <w:rFonts w:ascii="Times New Roman" w:hAnsi="Times New Roman"/>
          <w:b/>
          <w:szCs w:val="24"/>
        </w:rPr>
      </w:pPr>
      <w:r w:rsidRPr="00BD13F1">
        <w:rPr>
          <w:rFonts w:ascii="Times New Roman" w:hAnsi="Times New Roman"/>
          <w:b/>
          <w:szCs w:val="24"/>
        </w:rPr>
        <w:t>Gould, Richard A.</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176C933A" w14:textId="77777777" w:rsidR="00BD13F1" w:rsidRDefault="00BD13F1" w:rsidP="00437CBB">
      <w:pPr>
        <w:ind w:right="-720"/>
        <w:rPr>
          <w:rFonts w:ascii="Times New Roman" w:hAnsi="Times New Roman"/>
          <w:szCs w:val="24"/>
        </w:rPr>
      </w:pPr>
      <w:proofErr w:type="gramStart"/>
      <w:r>
        <w:rPr>
          <w:rFonts w:ascii="Times New Roman" w:hAnsi="Times New Roman"/>
          <w:szCs w:val="24"/>
        </w:rPr>
        <w:t xml:space="preserve">1969  </w:t>
      </w:r>
      <w:proofErr w:type="spellStart"/>
      <w:r w:rsidRPr="00BD13F1">
        <w:rPr>
          <w:rFonts w:ascii="Times New Roman" w:hAnsi="Times New Roman"/>
          <w:i/>
          <w:szCs w:val="24"/>
        </w:rPr>
        <w:t>Yiwara</w:t>
      </w:r>
      <w:proofErr w:type="spellEnd"/>
      <w:proofErr w:type="gramEnd"/>
      <w:r w:rsidRPr="00BD13F1">
        <w:rPr>
          <w:rFonts w:ascii="Times New Roman" w:hAnsi="Times New Roman"/>
          <w:i/>
          <w:szCs w:val="24"/>
        </w:rPr>
        <w:t>: Foragers of the Australian Desert</w:t>
      </w:r>
      <w:r>
        <w:rPr>
          <w:rFonts w:ascii="Times New Roman" w:hAnsi="Times New Roman"/>
          <w:szCs w:val="24"/>
        </w:rPr>
        <w:t>. Charles Scribner’s Sons, New York.</w:t>
      </w:r>
    </w:p>
    <w:p w14:paraId="3B58D4B0" w14:textId="77777777" w:rsidR="00B95296" w:rsidRDefault="00B95296" w:rsidP="00437CBB">
      <w:pPr>
        <w:ind w:right="-720"/>
        <w:rPr>
          <w:rFonts w:ascii="Times New Roman" w:hAnsi="Times New Roman"/>
          <w:szCs w:val="24"/>
        </w:rPr>
      </w:pPr>
    </w:p>
    <w:p w14:paraId="59E43BC1" w14:textId="77777777" w:rsidR="00BD13F1" w:rsidRDefault="00B95296" w:rsidP="00437CBB">
      <w:pPr>
        <w:ind w:right="-720"/>
        <w:rPr>
          <w:rFonts w:ascii="Times New Roman" w:hAnsi="Times New Roman"/>
          <w:szCs w:val="24"/>
        </w:rPr>
      </w:pPr>
      <w:r>
        <w:rPr>
          <w:rFonts w:ascii="Times New Roman" w:hAnsi="Times New Roman"/>
          <w:szCs w:val="24"/>
        </w:rPr>
        <w:t xml:space="preserve">[Personal, very readable, </w:t>
      </w:r>
      <w:proofErr w:type="gramStart"/>
      <w:r>
        <w:rPr>
          <w:rFonts w:ascii="Times New Roman" w:hAnsi="Times New Roman"/>
          <w:szCs w:val="24"/>
        </w:rPr>
        <w:t>detailed</w:t>
      </w:r>
      <w:proofErr w:type="gramEnd"/>
      <w:r>
        <w:rPr>
          <w:rFonts w:ascii="Times New Roman" w:hAnsi="Times New Roman"/>
          <w:szCs w:val="24"/>
        </w:rPr>
        <w:t xml:space="preserve"> and well-illustrated account of a year’s ethnography </w:t>
      </w:r>
      <w:r w:rsidR="00F11917">
        <w:rPr>
          <w:rFonts w:ascii="Times New Roman" w:hAnsi="Times New Roman"/>
          <w:szCs w:val="24"/>
        </w:rPr>
        <w:t xml:space="preserve">1966-67 </w:t>
      </w:r>
      <w:r>
        <w:rPr>
          <w:rFonts w:ascii="Times New Roman" w:hAnsi="Times New Roman"/>
          <w:szCs w:val="24"/>
        </w:rPr>
        <w:t xml:space="preserve">among </w:t>
      </w:r>
      <w:proofErr w:type="spellStart"/>
      <w:r>
        <w:rPr>
          <w:rFonts w:ascii="Times New Roman" w:hAnsi="Times New Roman"/>
          <w:szCs w:val="24"/>
        </w:rPr>
        <w:t>Yiwara</w:t>
      </w:r>
      <w:proofErr w:type="spellEnd"/>
      <w:r>
        <w:rPr>
          <w:rFonts w:ascii="Times New Roman" w:hAnsi="Times New Roman"/>
          <w:szCs w:val="24"/>
        </w:rPr>
        <w:t>, Gibson Desert of central Western Australia.]</w:t>
      </w:r>
    </w:p>
    <w:p w14:paraId="23D53075" w14:textId="327598BC" w:rsidR="000A73A1" w:rsidRDefault="00B95296" w:rsidP="00437CBB">
      <w:pPr>
        <w:ind w:right="-720"/>
        <w:rPr>
          <w:rFonts w:ascii="Times New Roman" w:hAnsi="Times New Roman"/>
          <w:szCs w:val="24"/>
        </w:rPr>
      </w:pPr>
      <w:r>
        <w:rPr>
          <w:rFonts w:ascii="Times New Roman" w:hAnsi="Times New Roman"/>
          <w:szCs w:val="24"/>
        </w:rPr>
        <w:t xml:space="preserve">p77-81 </w:t>
      </w:r>
      <w:proofErr w:type="spellStart"/>
      <w:r>
        <w:rPr>
          <w:rFonts w:ascii="Times New Roman" w:hAnsi="Times New Roman"/>
          <w:szCs w:val="24"/>
        </w:rPr>
        <w:t>spearthrower</w:t>
      </w:r>
      <w:proofErr w:type="spellEnd"/>
      <w:r>
        <w:rPr>
          <w:rFonts w:ascii="Times New Roman" w:hAnsi="Times New Roman"/>
          <w:szCs w:val="24"/>
        </w:rPr>
        <w:t xml:space="preserve"> </w:t>
      </w:r>
      <w:proofErr w:type="spellStart"/>
      <w:r w:rsidR="00042E02" w:rsidRPr="00042E02">
        <w:rPr>
          <w:rFonts w:ascii="Times New Roman" w:hAnsi="Times New Roman"/>
          <w:i/>
          <w:szCs w:val="24"/>
        </w:rPr>
        <w:t>miru</w:t>
      </w:r>
      <w:proofErr w:type="spellEnd"/>
      <w:r w:rsidR="00042E02">
        <w:rPr>
          <w:rFonts w:ascii="Times New Roman" w:hAnsi="Times New Roman"/>
          <w:szCs w:val="24"/>
        </w:rPr>
        <w:t xml:space="preserve"> or </w:t>
      </w:r>
      <w:proofErr w:type="spellStart"/>
      <w:r w:rsidR="00042E02" w:rsidRPr="00042E02">
        <w:rPr>
          <w:rFonts w:ascii="Times New Roman" w:hAnsi="Times New Roman"/>
          <w:i/>
          <w:szCs w:val="24"/>
        </w:rPr>
        <w:t>langkuru</w:t>
      </w:r>
      <w:proofErr w:type="spellEnd"/>
      <w:r w:rsidR="00042E02">
        <w:rPr>
          <w:rFonts w:ascii="Times New Roman" w:hAnsi="Times New Roman"/>
          <w:szCs w:val="24"/>
        </w:rPr>
        <w:t xml:space="preserve"> </w:t>
      </w:r>
      <w:r>
        <w:rPr>
          <w:rFonts w:ascii="Times New Roman" w:hAnsi="Times New Roman"/>
          <w:szCs w:val="24"/>
        </w:rPr>
        <w:t xml:space="preserve">description: </w:t>
      </w:r>
      <w:proofErr w:type="gramStart"/>
      <w:r>
        <w:rPr>
          <w:rFonts w:ascii="Times New Roman" w:hAnsi="Times New Roman"/>
          <w:szCs w:val="24"/>
        </w:rPr>
        <w:t>Multi-functionality</w:t>
      </w:r>
      <w:proofErr w:type="gramEnd"/>
      <w:r>
        <w:rPr>
          <w:rFonts w:ascii="Times New Roman" w:hAnsi="Times New Roman"/>
          <w:szCs w:val="24"/>
        </w:rPr>
        <w:t xml:space="preserve"> enhances portability of tool kits. </w:t>
      </w:r>
      <w:r w:rsidR="00042E02">
        <w:rPr>
          <w:rFonts w:ascii="Times New Roman" w:hAnsi="Times New Roman"/>
          <w:szCs w:val="24"/>
        </w:rPr>
        <w:t xml:space="preserve">“Elliptical-shaped wooden instrument, usually about 30” L and 4” W, with a knob of spinifex resin at one end for the handle and a small hardwood hook or spur fastened on at the other end with sinew.” Often deeply concave, some decorated with complex incised designs. </w:t>
      </w:r>
      <w:proofErr w:type="gramStart"/>
      <w:r w:rsidR="000A73A1">
        <w:rPr>
          <w:rFonts w:ascii="Times New Roman" w:hAnsi="Times New Roman"/>
          <w:szCs w:val="24"/>
        </w:rPr>
        <w:t>Usually</w:t>
      </w:r>
      <w:proofErr w:type="gramEnd"/>
      <w:r w:rsidR="000A73A1">
        <w:rPr>
          <w:rFonts w:ascii="Times New Roman" w:hAnsi="Times New Roman"/>
          <w:szCs w:val="24"/>
        </w:rPr>
        <w:t xml:space="preserve"> chert or quartzite flake in spinifex. </w:t>
      </w:r>
      <w:r w:rsidR="00042E02">
        <w:rPr>
          <w:rFonts w:ascii="Times New Roman" w:hAnsi="Times New Roman"/>
          <w:szCs w:val="24"/>
        </w:rPr>
        <w:t>Rarely weighs over a pound. “…gives extra leverage to the cast of the sp</w:t>
      </w:r>
      <w:r w:rsidR="00385095">
        <w:rPr>
          <w:rFonts w:ascii="Times New Roman" w:hAnsi="Times New Roman"/>
          <w:szCs w:val="24"/>
        </w:rPr>
        <w:t>ear.” “It takes long practice to</w:t>
      </w:r>
      <w:r w:rsidR="00042E02">
        <w:rPr>
          <w:rFonts w:ascii="Times New Roman" w:hAnsi="Times New Roman"/>
          <w:szCs w:val="24"/>
        </w:rPr>
        <w:t xml:space="preserve"> acquire skill with this weapon. One can hurl a spear as far as 100 yards…. but real accuracy is possible only up to about 120 feet</w:t>
      </w:r>
      <w:r w:rsidR="00D004A5">
        <w:rPr>
          <w:rFonts w:ascii="Times New Roman" w:hAnsi="Times New Roman"/>
          <w:szCs w:val="24"/>
        </w:rPr>
        <w:t>. By this I mean that an</w:t>
      </w:r>
      <w:r w:rsidR="00042E02">
        <w:rPr>
          <w:rFonts w:ascii="Times New Roman" w:hAnsi="Times New Roman"/>
          <w:szCs w:val="24"/>
        </w:rPr>
        <w:t xml:space="preserve"> Aborigine man who uses a </w:t>
      </w:r>
      <w:proofErr w:type="spellStart"/>
      <w:r w:rsidR="00042E02">
        <w:rPr>
          <w:rFonts w:ascii="Times New Roman" w:hAnsi="Times New Roman"/>
          <w:szCs w:val="24"/>
        </w:rPr>
        <w:t>sprthrower</w:t>
      </w:r>
      <w:proofErr w:type="spellEnd"/>
      <w:r w:rsidR="00042E02">
        <w:rPr>
          <w:rFonts w:ascii="Times New Roman" w:hAnsi="Times New Roman"/>
          <w:szCs w:val="24"/>
        </w:rPr>
        <w:t xml:space="preserve"> regularly can consistently hit a 2x2’ target at this </w:t>
      </w:r>
      <w:proofErr w:type="spellStart"/>
      <w:proofErr w:type="gramStart"/>
      <w:r w:rsidR="00042E02">
        <w:rPr>
          <w:rFonts w:ascii="Times New Roman" w:hAnsi="Times New Roman"/>
          <w:szCs w:val="24"/>
        </w:rPr>
        <w:t>distance,usually</w:t>
      </w:r>
      <w:proofErr w:type="spellEnd"/>
      <w:proofErr w:type="gramEnd"/>
      <w:r w:rsidR="00042E02">
        <w:rPr>
          <w:rFonts w:ascii="Times New Roman" w:hAnsi="Times New Roman"/>
          <w:szCs w:val="24"/>
        </w:rPr>
        <w:t xml:space="preserve"> by direct flight with the spear, but also at times, by bouncing or skimming the spear of</w:t>
      </w:r>
      <w:r w:rsidR="00D004A5">
        <w:rPr>
          <w:rFonts w:ascii="Times New Roman" w:hAnsi="Times New Roman"/>
          <w:szCs w:val="24"/>
        </w:rPr>
        <w:t>f</w:t>
      </w:r>
      <w:r w:rsidR="00042E02">
        <w:rPr>
          <w:rFonts w:ascii="Times New Roman" w:hAnsi="Times New Roman"/>
          <w:szCs w:val="24"/>
        </w:rPr>
        <w:t xml:space="preserve"> the round so it rises into the target.” He tells of his difficulties learning: poor accuracy, un-hooking and dropping spear. “Considerable individual variation in technique when using this weapon. The grip on the handle is </w:t>
      </w:r>
      <w:proofErr w:type="gramStart"/>
      <w:r w:rsidR="00042E02">
        <w:rPr>
          <w:rFonts w:ascii="Times New Roman" w:hAnsi="Times New Roman"/>
          <w:szCs w:val="24"/>
        </w:rPr>
        <w:t>fairly uniform</w:t>
      </w:r>
      <w:proofErr w:type="gramEnd"/>
      <w:r w:rsidR="00042E02">
        <w:rPr>
          <w:rFonts w:ascii="Times New Roman" w:hAnsi="Times New Roman"/>
          <w:szCs w:val="24"/>
        </w:rPr>
        <w:t xml:space="preserve"> for everyone, but the left hand m</w:t>
      </w:r>
      <w:r w:rsidR="000A73A1">
        <w:rPr>
          <w:rFonts w:ascii="Times New Roman" w:hAnsi="Times New Roman"/>
          <w:szCs w:val="24"/>
        </w:rPr>
        <w:t xml:space="preserve">ay grip the </w:t>
      </w:r>
      <w:proofErr w:type="spellStart"/>
      <w:r w:rsidR="000A73A1">
        <w:rPr>
          <w:rFonts w:ascii="Times New Roman" w:hAnsi="Times New Roman"/>
          <w:szCs w:val="24"/>
        </w:rPr>
        <w:t>spearshaft</w:t>
      </w:r>
      <w:proofErr w:type="spellEnd"/>
      <w:r w:rsidR="000A73A1">
        <w:rPr>
          <w:rFonts w:ascii="Times New Roman" w:hAnsi="Times New Roman"/>
          <w:szCs w:val="24"/>
        </w:rPr>
        <w:t>, prop</w:t>
      </w:r>
      <w:r w:rsidR="00042E02">
        <w:rPr>
          <w:rFonts w:ascii="Times New Roman" w:hAnsi="Times New Roman"/>
          <w:szCs w:val="24"/>
        </w:rPr>
        <w:t xml:space="preserve"> it up, or leave it alone, according to the preference of the individual. Some men lean back as they get ready to throw, raising their front foot </w:t>
      </w:r>
      <w:proofErr w:type="spellStart"/>
      <w:r w:rsidR="00042E02">
        <w:rPr>
          <w:rFonts w:ascii="Times New Roman" w:hAnsi="Times New Roman"/>
          <w:szCs w:val="24"/>
        </w:rPr>
        <w:t>whch</w:t>
      </w:r>
      <w:proofErr w:type="spellEnd"/>
      <w:r w:rsidR="00042E02">
        <w:rPr>
          <w:rFonts w:ascii="Times New Roman" w:hAnsi="Times New Roman"/>
          <w:szCs w:val="24"/>
        </w:rPr>
        <w:t xml:space="preserve"> they swing forward and</w:t>
      </w:r>
      <w:r w:rsidR="000A73A1">
        <w:rPr>
          <w:rFonts w:ascii="Times New Roman" w:hAnsi="Times New Roman"/>
          <w:szCs w:val="24"/>
        </w:rPr>
        <w:t xml:space="preserve"> bring down during the cast to g</w:t>
      </w:r>
      <w:r w:rsidR="00042E02">
        <w:rPr>
          <w:rFonts w:ascii="Times New Roman" w:hAnsi="Times New Roman"/>
          <w:szCs w:val="24"/>
        </w:rPr>
        <w:t>ive extra for</w:t>
      </w:r>
      <w:r w:rsidR="00385095">
        <w:rPr>
          <w:rFonts w:ascii="Times New Roman" w:hAnsi="Times New Roman"/>
          <w:szCs w:val="24"/>
        </w:rPr>
        <w:t>c</w:t>
      </w:r>
      <w:r w:rsidR="00042E02">
        <w:rPr>
          <w:rFonts w:ascii="Times New Roman" w:hAnsi="Times New Roman"/>
          <w:szCs w:val="24"/>
        </w:rPr>
        <w:t>e, while others prefer a slightly crouching stance wit</w:t>
      </w:r>
      <w:r w:rsidR="000A73A1">
        <w:rPr>
          <w:rFonts w:ascii="Times New Roman" w:hAnsi="Times New Roman"/>
          <w:szCs w:val="24"/>
        </w:rPr>
        <w:t>h</w:t>
      </w:r>
      <w:r w:rsidR="00042E02">
        <w:rPr>
          <w:rFonts w:ascii="Times New Roman" w:hAnsi="Times New Roman"/>
          <w:szCs w:val="24"/>
        </w:rPr>
        <w:t xml:space="preserve"> the throwing arm doing most of the work.” (79).</w:t>
      </w:r>
      <w:r w:rsidR="000A73A1">
        <w:rPr>
          <w:rFonts w:ascii="Times New Roman" w:hAnsi="Times New Roman"/>
          <w:szCs w:val="24"/>
        </w:rPr>
        <w:t xml:space="preserve"> [Reinforced with photos of 2 men throwing, also ‘characteristic’ grip - spear held across fingers by thumb, thrower flat, not sideways, though one each in the throwing photos.] Other functions: friction stick in fire-making, tray for mixing pigment and tobacco with ash, percussion instrument in ceremonies, scraping shovel, </w:t>
      </w:r>
      <w:proofErr w:type="gramStart"/>
      <w:r w:rsidR="000A73A1">
        <w:rPr>
          <w:rFonts w:ascii="Times New Roman" w:hAnsi="Times New Roman"/>
          <w:szCs w:val="24"/>
        </w:rPr>
        <w:t>wood-working</w:t>
      </w:r>
      <w:proofErr w:type="gramEnd"/>
      <w:r w:rsidR="000A73A1">
        <w:rPr>
          <w:rFonts w:ascii="Times New Roman" w:hAnsi="Times New Roman"/>
          <w:szCs w:val="24"/>
        </w:rPr>
        <w:t xml:space="preserve"> with stone </w:t>
      </w:r>
      <w:r w:rsidR="000A73A1">
        <w:rPr>
          <w:rFonts w:ascii="Times New Roman" w:hAnsi="Times New Roman"/>
          <w:szCs w:val="24"/>
        </w:rPr>
        <w:lastRenderedPageBreak/>
        <w:t>flake in</w:t>
      </w:r>
      <w:r w:rsidR="00385095">
        <w:rPr>
          <w:rFonts w:ascii="Times New Roman" w:hAnsi="Times New Roman"/>
          <w:szCs w:val="24"/>
        </w:rPr>
        <w:t xml:space="preserve"> spinifex</w:t>
      </w:r>
      <w:r w:rsidR="000A73A1">
        <w:rPr>
          <w:rFonts w:ascii="Times New Roman" w:hAnsi="Times New Roman"/>
          <w:szCs w:val="24"/>
        </w:rPr>
        <w:t xml:space="preserve"> attached to handle. Sharpened with teeth or percussion. Used as plane or adze, only takes twice as long to shape wood as with metal tools.</w:t>
      </w:r>
    </w:p>
    <w:p w14:paraId="44B0CE12" w14:textId="77777777" w:rsidR="00BD13F1" w:rsidRDefault="00BD13F1" w:rsidP="00437CBB">
      <w:pPr>
        <w:ind w:right="-720"/>
        <w:rPr>
          <w:rFonts w:ascii="Times New Roman" w:hAnsi="Times New Roman"/>
          <w:szCs w:val="24"/>
        </w:rPr>
      </w:pPr>
      <w:r>
        <w:rPr>
          <w:rFonts w:ascii="Times New Roman" w:hAnsi="Times New Roman"/>
          <w:szCs w:val="24"/>
        </w:rPr>
        <w:t xml:space="preserve">p81 </w:t>
      </w:r>
      <w:proofErr w:type="spellStart"/>
      <w:r>
        <w:rPr>
          <w:rFonts w:ascii="Times New Roman" w:hAnsi="Times New Roman"/>
          <w:szCs w:val="24"/>
        </w:rPr>
        <w:t>spearthrower</w:t>
      </w:r>
      <w:proofErr w:type="spellEnd"/>
      <w:r>
        <w:rPr>
          <w:rFonts w:ascii="Times New Roman" w:hAnsi="Times New Roman"/>
          <w:szCs w:val="24"/>
        </w:rPr>
        <w:t xml:space="preserve"> a multipurpose tool, ‘reminded me of a jackknife’ with several blades</w:t>
      </w:r>
      <w:r w:rsidR="00B56593">
        <w:rPr>
          <w:rFonts w:ascii="Times New Roman" w:hAnsi="Times New Roman"/>
          <w:szCs w:val="24"/>
        </w:rPr>
        <w:t xml:space="preserve">, ‘why call it a knife?’ - </w:t>
      </w:r>
      <w:proofErr w:type="spellStart"/>
      <w:r w:rsidR="00B56593">
        <w:rPr>
          <w:rFonts w:ascii="Times New Roman" w:hAnsi="Times New Roman"/>
          <w:szCs w:val="24"/>
        </w:rPr>
        <w:t>spearthrower</w:t>
      </w:r>
      <w:proofErr w:type="spellEnd"/>
      <w:r w:rsidR="00B56593">
        <w:rPr>
          <w:rFonts w:ascii="Times New Roman" w:hAnsi="Times New Roman"/>
          <w:szCs w:val="24"/>
        </w:rPr>
        <w:t xml:space="preserve"> similar, “native terms do not emphasize one particular function over the others; instead, they denote the distinctive form of the object and imply all of its many functions as well.”</w:t>
      </w:r>
    </w:p>
    <w:p w14:paraId="4DDE7303" w14:textId="77777777" w:rsidR="00BD13F1" w:rsidRPr="001231E3" w:rsidRDefault="00BD13F1" w:rsidP="00437CBB">
      <w:pPr>
        <w:ind w:right="-720"/>
        <w:rPr>
          <w:rFonts w:ascii="Times New Roman" w:hAnsi="Times New Roman"/>
          <w:szCs w:val="24"/>
        </w:rPr>
      </w:pPr>
      <w:r>
        <w:rPr>
          <w:rFonts w:ascii="Times New Roman" w:hAnsi="Times New Roman"/>
          <w:szCs w:val="24"/>
        </w:rPr>
        <w:t xml:space="preserve">p 83 casual stone tool use if no </w:t>
      </w:r>
      <w:proofErr w:type="spellStart"/>
      <w:r>
        <w:rPr>
          <w:rFonts w:ascii="Times New Roman" w:hAnsi="Times New Roman"/>
          <w:szCs w:val="24"/>
        </w:rPr>
        <w:t>spearthrower</w:t>
      </w:r>
      <w:proofErr w:type="spellEnd"/>
      <w:r>
        <w:rPr>
          <w:rFonts w:ascii="Times New Roman" w:hAnsi="Times New Roman"/>
          <w:szCs w:val="24"/>
        </w:rPr>
        <w:t xml:space="preserve"> handy, flakes, glass, discarded after use</w:t>
      </w:r>
    </w:p>
    <w:p w14:paraId="69EF1833" w14:textId="77777777" w:rsidR="0084165A" w:rsidRDefault="00B56593" w:rsidP="00437CBB">
      <w:pPr>
        <w:ind w:right="-720"/>
        <w:rPr>
          <w:rFonts w:ascii="Times New Roman" w:hAnsi="Times New Roman"/>
          <w:szCs w:val="24"/>
        </w:rPr>
      </w:pPr>
      <w:r>
        <w:rPr>
          <w:rFonts w:ascii="Times New Roman" w:hAnsi="Times New Roman"/>
          <w:szCs w:val="24"/>
        </w:rPr>
        <w:t xml:space="preserve">p 83-88 making </w:t>
      </w:r>
      <w:proofErr w:type="spellStart"/>
      <w:r>
        <w:rPr>
          <w:rFonts w:ascii="Times New Roman" w:hAnsi="Times New Roman"/>
          <w:szCs w:val="24"/>
        </w:rPr>
        <w:t>spearthrower</w:t>
      </w:r>
      <w:proofErr w:type="spellEnd"/>
      <w:r>
        <w:rPr>
          <w:rFonts w:ascii="Times New Roman" w:hAnsi="Times New Roman"/>
          <w:szCs w:val="24"/>
        </w:rPr>
        <w:t xml:space="preserve"> and spear, tied to intimate knowledge of resources, recounts collecting material. Repair of old, wife while collecting notices suitable </w:t>
      </w:r>
      <w:proofErr w:type="spellStart"/>
      <w:r>
        <w:rPr>
          <w:rFonts w:ascii="Times New Roman" w:hAnsi="Times New Roman"/>
          <w:szCs w:val="24"/>
        </w:rPr>
        <w:t>mulga</w:t>
      </w:r>
      <w:proofErr w:type="spellEnd"/>
      <w:r>
        <w:rPr>
          <w:rFonts w:ascii="Times New Roman" w:hAnsi="Times New Roman"/>
          <w:szCs w:val="24"/>
        </w:rPr>
        <w:t xml:space="preserve"> tree and tells husband. Like Deetz ‘mental template’ they saw </w:t>
      </w:r>
      <w:proofErr w:type="spellStart"/>
      <w:r>
        <w:rPr>
          <w:rFonts w:ascii="Times New Roman" w:hAnsi="Times New Roman"/>
          <w:szCs w:val="24"/>
        </w:rPr>
        <w:t>sprthwr</w:t>
      </w:r>
      <w:proofErr w:type="spellEnd"/>
      <w:r>
        <w:rPr>
          <w:rFonts w:ascii="Times New Roman" w:hAnsi="Times New Roman"/>
          <w:szCs w:val="24"/>
        </w:rPr>
        <w:t xml:space="preserve"> in tree, talked as if it existed already. Wedged out piece of wood. Constant noting and appraisal of resources. Spear shaft from </w:t>
      </w:r>
      <w:proofErr w:type="spellStart"/>
      <w:r w:rsidRPr="00042E02">
        <w:rPr>
          <w:rFonts w:ascii="Times New Roman" w:hAnsi="Times New Roman"/>
          <w:i/>
          <w:szCs w:val="24"/>
        </w:rPr>
        <w:t>tjawu</w:t>
      </w:r>
      <w:proofErr w:type="spellEnd"/>
      <w:r>
        <w:rPr>
          <w:rFonts w:ascii="Times New Roman" w:hAnsi="Times New Roman"/>
          <w:szCs w:val="24"/>
        </w:rPr>
        <w:t xml:space="preserve"> Acacia </w:t>
      </w:r>
      <w:proofErr w:type="spellStart"/>
      <w:r>
        <w:rPr>
          <w:rFonts w:ascii="Times New Roman" w:hAnsi="Times New Roman"/>
          <w:szCs w:val="24"/>
        </w:rPr>
        <w:t>sp</w:t>
      </w:r>
      <w:proofErr w:type="spellEnd"/>
      <w:r>
        <w:rPr>
          <w:rFonts w:ascii="Times New Roman" w:hAnsi="Times New Roman"/>
          <w:szCs w:val="24"/>
        </w:rPr>
        <w:t xml:space="preserve">, with long straight roots. Dug up, stripped of </w:t>
      </w:r>
      <w:proofErr w:type="gramStart"/>
      <w:r>
        <w:rPr>
          <w:rFonts w:ascii="Times New Roman" w:hAnsi="Times New Roman"/>
          <w:szCs w:val="24"/>
        </w:rPr>
        <w:t>bark</w:t>
      </w:r>
      <w:proofErr w:type="gramEnd"/>
      <w:r>
        <w:rPr>
          <w:rFonts w:ascii="Times New Roman" w:hAnsi="Times New Roman"/>
          <w:szCs w:val="24"/>
        </w:rPr>
        <w:t xml:space="preserve"> and trimmed, straightened over fire. Almost no </w:t>
      </w:r>
      <w:proofErr w:type="gramStart"/>
      <w:r>
        <w:rPr>
          <w:rFonts w:ascii="Times New Roman" w:hAnsi="Times New Roman"/>
          <w:szCs w:val="24"/>
        </w:rPr>
        <w:t>speech, but</w:t>
      </w:r>
      <w:proofErr w:type="gramEnd"/>
      <w:r>
        <w:rPr>
          <w:rFonts w:ascii="Times New Roman" w:hAnsi="Times New Roman"/>
          <w:szCs w:val="24"/>
        </w:rPr>
        <w:t xml:space="preserve"> teaching Gould by showing.</w:t>
      </w:r>
    </w:p>
    <w:p w14:paraId="14803BC4" w14:textId="77777777" w:rsidR="00B56593" w:rsidRDefault="000A73A1" w:rsidP="00437CBB">
      <w:pPr>
        <w:ind w:right="-720"/>
        <w:rPr>
          <w:rFonts w:ascii="Times New Roman" w:hAnsi="Times New Roman"/>
          <w:szCs w:val="24"/>
        </w:rPr>
      </w:pPr>
      <w:r>
        <w:rPr>
          <w:rFonts w:ascii="Times New Roman" w:hAnsi="Times New Roman"/>
          <w:szCs w:val="24"/>
        </w:rPr>
        <w:t xml:space="preserve">p 10 - story of emu hunt, </w:t>
      </w:r>
      <w:proofErr w:type="spellStart"/>
      <w:r>
        <w:rPr>
          <w:rFonts w:ascii="Times New Roman" w:hAnsi="Times New Roman"/>
          <w:szCs w:val="24"/>
        </w:rPr>
        <w:t>mulga</w:t>
      </w:r>
      <w:proofErr w:type="spellEnd"/>
      <w:r>
        <w:rPr>
          <w:rFonts w:ascii="Times New Roman" w:hAnsi="Times New Roman"/>
          <w:szCs w:val="24"/>
        </w:rPr>
        <w:t xml:space="preserve"> wood spear snapped by force of throw as thrown</w:t>
      </w:r>
      <w:r w:rsidR="00EC798A">
        <w:rPr>
          <w:rFonts w:ascii="Times New Roman" w:hAnsi="Times New Roman"/>
          <w:szCs w:val="24"/>
        </w:rPr>
        <w:t>.</w:t>
      </w:r>
    </w:p>
    <w:p w14:paraId="16817C83" w14:textId="1E25790B" w:rsidR="00EC798A" w:rsidRDefault="00EC798A" w:rsidP="00437CBB">
      <w:pPr>
        <w:ind w:right="-720"/>
        <w:rPr>
          <w:rFonts w:ascii="Times New Roman" w:hAnsi="Times New Roman"/>
          <w:szCs w:val="24"/>
        </w:rPr>
      </w:pPr>
      <w:r>
        <w:rPr>
          <w:rFonts w:ascii="Times New Roman" w:hAnsi="Times New Roman"/>
          <w:szCs w:val="24"/>
        </w:rPr>
        <w:t xml:space="preserve"> Cookery + diet: p 16-19, cook all meat regardless of size same way: in trench on back covered by coals for ca 50 min, so lizards well cooked, kangaroo essentially raw [photo of kanga in pit, feet sticking out]. Sharing rules, hunter may get littl</w:t>
      </w:r>
      <w:r w:rsidR="00385095">
        <w:rPr>
          <w:rFonts w:ascii="Times New Roman" w:hAnsi="Times New Roman"/>
          <w:szCs w:val="24"/>
        </w:rPr>
        <w:t>e from his kill but prestige. M</w:t>
      </w:r>
      <w:r>
        <w:rPr>
          <w:rFonts w:ascii="Times New Roman" w:hAnsi="Times New Roman"/>
          <w:szCs w:val="24"/>
        </w:rPr>
        <w:t xml:space="preserve">ashing cooked goanna with stones. Unbalanced diet, children with swollen bellies could be protein deficiency in this low-protein diet, or just </w:t>
      </w:r>
      <w:proofErr w:type="spellStart"/>
      <w:r>
        <w:rPr>
          <w:rFonts w:ascii="Times New Roman" w:hAnsi="Times New Roman"/>
          <w:szCs w:val="24"/>
        </w:rPr>
        <w:t>larg</w:t>
      </w:r>
      <w:proofErr w:type="spellEnd"/>
      <w:r>
        <w:rPr>
          <w:rFonts w:ascii="Times New Roman" w:hAnsi="Times New Roman"/>
          <w:szCs w:val="24"/>
        </w:rPr>
        <w:t xml:space="preserve"> amounts of roughage. Describes various veg foods, eaten raw as collected, brought to camp, some ground, mixed with water, and baked, a few dried for storage. “While it is common for Aboriginal women to prepare wild vegetable foods by grinding, baking, parching and in other ways, they cannot be said to have recipes of any kind.” [</w:t>
      </w:r>
      <w:proofErr w:type="gramStart"/>
      <w:r>
        <w:rPr>
          <w:rFonts w:ascii="Times New Roman" w:hAnsi="Times New Roman"/>
          <w:szCs w:val="24"/>
        </w:rPr>
        <w:t>i.e.</w:t>
      </w:r>
      <w:proofErr w:type="gramEnd"/>
      <w:r>
        <w:rPr>
          <w:rFonts w:ascii="Times New Roman" w:hAnsi="Times New Roman"/>
          <w:szCs w:val="24"/>
        </w:rPr>
        <w:t xml:space="preserve"> no complex mixing of ingredients</w:t>
      </w:r>
      <w:r w:rsidR="009740E4">
        <w:rPr>
          <w:rFonts w:ascii="Times New Roman" w:hAnsi="Times New Roman"/>
          <w:szCs w:val="24"/>
        </w:rPr>
        <w:t xml:space="preserve"> - compare to </w:t>
      </w:r>
      <w:proofErr w:type="spellStart"/>
      <w:r w:rsidR="009740E4">
        <w:rPr>
          <w:rFonts w:ascii="Times New Roman" w:hAnsi="Times New Roman"/>
          <w:szCs w:val="24"/>
        </w:rPr>
        <w:t>Auel’s</w:t>
      </w:r>
      <w:proofErr w:type="spellEnd"/>
      <w:r w:rsidR="009740E4">
        <w:rPr>
          <w:rFonts w:ascii="Times New Roman" w:hAnsi="Times New Roman"/>
          <w:szCs w:val="24"/>
        </w:rPr>
        <w:t xml:space="preserve"> silly Neanderthal feasts</w:t>
      </w:r>
      <w:r>
        <w:rPr>
          <w:rFonts w:ascii="Times New Roman" w:hAnsi="Times New Roman"/>
          <w:szCs w:val="24"/>
        </w:rPr>
        <w:t>]</w:t>
      </w:r>
    </w:p>
    <w:p w14:paraId="456E5494" w14:textId="77777777" w:rsidR="003C3200" w:rsidRDefault="003C3200" w:rsidP="00437CBB">
      <w:pPr>
        <w:ind w:right="-720"/>
        <w:rPr>
          <w:rFonts w:ascii="Times New Roman" w:hAnsi="Times New Roman"/>
          <w:szCs w:val="24"/>
        </w:rPr>
      </w:pPr>
    </w:p>
    <w:p w14:paraId="34AF9845" w14:textId="06477E00" w:rsidR="003C3200" w:rsidRPr="003C3200" w:rsidRDefault="003C3200" w:rsidP="00437CBB">
      <w:pPr>
        <w:ind w:right="-720"/>
        <w:rPr>
          <w:rFonts w:ascii="Times New Roman" w:hAnsi="Times New Roman"/>
          <w:b/>
          <w:szCs w:val="24"/>
        </w:rPr>
      </w:pPr>
      <w:r w:rsidRPr="003C3200">
        <w:rPr>
          <w:rFonts w:ascii="Times New Roman" w:hAnsi="Times New Roman"/>
          <w:b/>
          <w:szCs w:val="24"/>
        </w:rPr>
        <w:t>Gould, Richard A.</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x,p</w:t>
      </w:r>
      <w:proofErr w:type="spellEnd"/>
      <w:proofErr w:type="gramEnd"/>
    </w:p>
    <w:p w14:paraId="4F715520" w14:textId="04CDFFE6" w:rsidR="003C3200" w:rsidRDefault="003C3200" w:rsidP="00437CBB">
      <w:pPr>
        <w:ind w:right="-720"/>
        <w:rPr>
          <w:rFonts w:ascii="Times New Roman" w:hAnsi="Times New Roman"/>
          <w:szCs w:val="24"/>
        </w:rPr>
      </w:pPr>
      <w:r>
        <w:rPr>
          <w:rFonts w:ascii="Times New Roman" w:hAnsi="Times New Roman"/>
          <w:szCs w:val="24"/>
        </w:rPr>
        <w:t xml:space="preserve">1969 Subsistence </w:t>
      </w:r>
      <w:proofErr w:type="spellStart"/>
      <w:r>
        <w:rPr>
          <w:rFonts w:ascii="Times New Roman" w:hAnsi="Times New Roman"/>
          <w:szCs w:val="24"/>
        </w:rPr>
        <w:t>behaviour</w:t>
      </w:r>
      <w:proofErr w:type="spellEnd"/>
      <w:r>
        <w:rPr>
          <w:rFonts w:ascii="Times New Roman" w:hAnsi="Times New Roman"/>
          <w:szCs w:val="24"/>
        </w:rPr>
        <w:t xml:space="preserve"> among the Western Desert Aborigines of Australia. </w:t>
      </w:r>
      <w:r w:rsidRPr="003C3200">
        <w:rPr>
          <w:rFonts w:ascii="Times New Roman" w:hAnsi="Times New Roman"/>
          <w:i/>
          <w:szCs w:val="24"/>
        </w:rPr>
        <w:t>Oceania</w:t>
      </w:r>
      <w:r>
        <w:rPr>
          <w:rFonts w:ascii="Times New Roman" w:hAnsi="Times New Roman"/>
          <w:szCs w:val="24"/>
        </w:rPr>
        <w:t xml:space="preserve"> 39(4):253-274.</w:t>
      </w:r>
    </w:p>
    <w:p w14:paraId="7FB976A0" w14:textId="77777777" w:rsidR="003C3200" w:rsidRDefault="003C3200" w:rsidP="00437CBB">
      <w:pPr>
        <w:ind w:right="-720"/>
        <w:rPr>
          <w:rFonts w:ascii="Times New Roman" w:hAnsi="Times New Roman"/>
          <w:szCs w:val="24"/>
        </w:rPr>
      </w:pPr>
    </w:p>
    <w:p w14:paraId="0908D3E9" w14:textId="040D3739" w:rsidR="003C3200" w:rsidRDefault="003C3200" w:rsidP="00437CBB">
      <w:pPr>
        <w:ind w:right="-720"/>
        <w:rPr>
          <w:rFonts w:ascii="Times New Roman" w:hAnsi="Times New Roman"/>
          <w:szCs w:val="24"/>
        </w:rPr>
      </w:pPr>
      <w:r>
        <w:rPr>
          <w:rFonts w:ascii="Times New Roman" w:hAnsi="Times New Roman"/>
          <w:szCs w:val="24"/>
        </w:rPr>
        <w:t xml:space="preserve">History of contact – explored 1870s on, government resettled abo pop into 1960s, often 100s miles from where their territory, until by 1967 “desert is almost totally depopulated now,” and this isolation destroyed social networks necessary for successful bush life. Made it difficult to get quantified subsistence data from a few families still using bush around a couple </w:t>
      </w:r>
      <w:proofErr w:type="gramStart"/>
      <w:r>
        <w:rPr>
          <w:rFonts w:ascii="Times New Roman" w:hAnsi="Times New Roman"/>
          <w:szCs w:val="24"/>
        </w:rPr>
        <w:t>stations, but</w:t>
      </w:r>
      <w:proofErr w:type="gramEnd"/>
      <w:r>
        <w:rPr>
          <w:rFonts w:ascii="Times New Roman" w:hAnsi="Times New Roman"/>
          <w:szCs w:val="24"/>
        </w:rPr>
        <w:t xml:space="preserve"> getting some gov’t rations. Locus of good hunting changes with season and year, meat availability determines movement and group size. But vegetal food always 50-80% of diet, particular staple plants in diff seasons. Compared to Kalahari, poor in quality and variety. Meat scarce too, extinction of some important species, intro of cat, mouse, rabbit which are now hunted. Insects count as meat. Meat preferred to veg food. Women gather and process most veg food, some eaten in </w:t>
      </w:r>
      <w:proofErr w:type="gramStart"/>
      <w:r>
        <w:rPr>
          <w:rFonts w:ascii="Times New Roman" w:hAnsi="Times New Roman"/>
          <w:szCs w:val="24"/>
        </w:rPr>
        <w:t>bush</w:t>
      </w:r>
      <w:proofErr w:type="gramEnd"/>
      <w:r>
        <w:rPr>
          <w:rFonts w:ascii="Times New Roman" w:hAnsi="Times New Roman"/>
          <w:szCs w:val="24"/>
        </w:rPr>
        <w:t xml:space="preserve"> but staples always brought to camp for processing and eating. </w:t>
      </w:r>
      <w:r w:rsidR="00261695">
        <w:rPr>
          <w:rFonts w:ascii="Times New Roman" w:hAnsi="Times New Roman"/>
          <w:szCs w:val="24"/>
        </w:rPr>
        <w:t xml:space="preserve">Collect ca 10 </w:t>
      </w:r>
      <w:proofErr w:type="spellStart"/>
      <w:r w:rsidR="00261695">
        <w:rPr>
          <w:rFonts w:ascii="Times New Roman" w:hAnsi="Times New Roman"/>
          <w:szCs w:val="24"/>
        </w:rPr>
        <w:t>lb</w:t>
      </w:r>
      <w:proofErr w:type="spellEnd"/>
      <w:r w:rsidR="00261695">
        <w:rPr>
          <w:rFonts w:ascii="Times New Roman" w:hAnsi="Times New Roman"/>
          <w:szCs w:val="24"/>
        </w:rPr>
        <w:t xml:space="preserve"> veg food per day, eat ca 2.5-3 </w:t>
      </w:r>
      <w:proofErr w:type="spellStart"/>
      <w:r w:rsidR="00261695">
        <w:rPr>
          <w:rFonts w:ascii="Times New Roman" w:hAnsi="Times New Roman"/>
          <w:szCs w:val="24"/>
        </w:rPr>
        <w:t>lb</w:t>
      </w:r>
      <w:proofErr w:type="spellEnd"/>
      <w:r w:rsidR="00261695">
        <w:rPr>
          <w:rFonts w:ascii="Times New Roman" w:hAnsi="Times New Roman"/>
          <w:szCs w:val="24"/>
        </w:rPr>
        <w:t xml:space="preserve"> per person per day. </w:t>
      </w:r>
    </w:p>
    <w:p w14:paraId="1237DC5B" w14:textId="3F267C18" w:rsidR="00261695" w:rsidRDefault="00261695" w:rsidP="00437CBB">
      <w:pPr>
        <w:ind w:right="-720"/>
        <w:rPr>
          <w:rFonts w:ascii="Times New Roman" w:hAnsi="Times New Roman"/>
          <w:szCs w:val="24"/>
        </w:rPr>
      </w:pPr>
      <w:r>
        <w:rPr>
          <w:rFonts w:ascii="Times New Roman" w:hAnsi="Times New Roman"/>
          <w:szCs w:val="24"/>
        </w:rPr>
        <w:tab/>
        <w:t xml:space="preserve">Ambush hunting from blinds near water holes, some at night for larger game. Stalking too. Use ‘typical desert </w:t>
      </w:r>
      <w:proofErr w:type="spellStart"/>
      <w:r>
        <w:rPr>
          <w:rFonts w:ascii="Times New Roman" w:hAnsi="Times New Roman"/>
          <w:szCs w:val="24"/>
        </w:rPr>
        <w:t>spearthrower</w:t>
      </w:r>
      <w:proofErr w:type="spellEnd"/>
      <w:r>
        <w:rPr>
          <w:rFonts w:ascii="Times New Roman" w:hAnsi="Times New Roman"/>
          <w:szCs w:val="24"/>
        </w:rPr>
        <w:t xml:space="preserve"> and single-barbed spear 9 ft long.’ “Experiments of mine a</w:t>
      </w:r>
      <w:r w:rsidR="00ED58CB">
        <w:rPr>
          <w:rFonts w:ascii="Times New Roman" w:hAnsi="Times New Roman"/>
          <w:szCs w:val="24"/>
        </w:rPr>
        <w:t>t</w:t>
      </w:r>
      <w:r>
        <w:rPr>
          <w:rFonts w:ascii="Times New Roman" w:hAnsi="Times New Roman"/>
          <w:szCs w:val="24"/>
        </w:rPr>
        <w:t xml:space="preserve"> Warburton and Laverton showed to have max accurate range </w:t>
      </w:r>
      <w:r>
        <w:rPr>
          <w:rFonts w:ascii="Times New Roman" w:hAnsi="Times New Roman"/>
          <w:szCs w:val="24"/>
        </w:rPr>
        <w:lastRenderedPageBreak/>
        <w:t xml:space="preserve">about 120’...a practiced </w:t>
      </w:r>
      <w:proofErr w:type="spellStart"/>
      <w:r>
        <w:rPr>
          <w:rFonts w:ascii="Times New Roman" w:hAnsi="Times New Roman"/>
          <w:szCs w:val="24"/>
        </w:rPr>
        <w:t>individ</w:t>
      </w:r>
      <w:proofErr w:type="spellEnd"/>
      <w:r>
        <w:rPr>
          <w:rFonts w:ascii="Times New Roman" w:hAnsi="Times New Roman"/>
          <w:szCs w:val="24"/>
        </w:rPr>
        <w:t xml:space="preserve"> consistently hits 2x2’ target at this.” Dogs kept away from hunt, not useful. Some storage of veg food, but usually not. No way to store meat.</w:t>
      </w:r>
    </w:p>
    <w:p w14:paraId="00926ACF" w14:textId="77777777" w:rsidR="00B56593" w:rsidRPr="001231E3" w:rsidRDefault="00B56593" w:rsidP="00437CBB">
      <w:pPr>
        <w:ind w:right="-720"/>
        <w:rPr>
          <w:rFonts w:ascii="Times New Roman" w:hAnsi="Times New Roman"/>
          <w:szCs w:val="24"/>
        </w:rPr>
      </w:pPr>
    </w:p>
    <w:p w14:paraId="0C184A0A" w14:textId="3130FBBB" w:rsidR="0084165A" w:rsidRPr="001231E3" w:rsidRDefault="0084165A" w:rsidP="00437CBB">
      <w:pPr>
        <w:ind w:right="-720"/>
        <w:rPr>
          <w:rFonts w:ascii="Times New Roman" w:hAnsi="Times New Roman"/>
          <w:szCs w:val="24"/>
        </w:rPr>
      </w:pPr>
      <w:r w:rsidRPr="001231E3">
        <w:rPr>
          <w:rFonts w:ascii="Times New Roman" w:hAnsi="Times New Roman"/>
          <w:b/>
          <w:szCs w:val="24"/>
        </w:rPr>
        <w:t>Gould, Richard A.</w:t>
      </w:r>
      <w:r w:rsidR="005A0FBD">
        <w:rPr>
          <w:rFonts w:ascii="Times New Roman" w:hAnsi="Times New Roman"/>
          <w:b/>
          <w:szCs w:val="24"/>
        </w:rPr>
        <w:tab/>
      </w:r>
      <w:r w:rsidR="005A0FBD">
        <w:rPr>
          <w:rFonts w:ascii="Times New Roman" w:hAnsi="Times New Roman"/>
          <w:b/>
          <w:szCs w:val="24"/>
        </w:rPr>
        <w:tab/>
      </w:r>
      <w:r w:rsidR="005A0FBD">
        <w:rPr>
          <w:rFonts w:ascii="Times New Roman" w:hAnsi="Times New Roman"/>
          <w:b/>
          <w:szCs w:val="24"/>
        </w:rPr>
        <w:tab/>
      </w:r>
      <w:proofErr w:type="spellStart"/>
      <w:proofErr w:type="gramStart"/>
      <w:r w:rsidR="005A0FBD">
        <w:rPr>
          <w:rFonts w:ascii="Times New Roman" w:hAnsi="Times New Roman"/>
          <w:b/>
          <w:szCs w:val="24"/>
        </w:rPr>
        <w:t>x,p</w:t>
      </w:r>
      <w:proofErr w:type="spellEnd"/>
      <w:proofErr w:type="gramEnd"/>
    </w:p>
    <w:p w14:paraId="1ADD1603" w14:textId="15FBC976"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1970  Spears</w:t>
      </w:r>
      <w:proofErr w:type="gramEnd"/>
      <w:r w:rsidRPr="001231E3">
        <w:rPr>
          <w:rFonts w:ascii="Times New Roman" w:hAnsi="Times New Roman"/>
          <w:szCs w:val="24"/>
        </w:rPr>
        <w:t xml:space="preserve"> and Spear-Throwers of the Western Desert Aborigines of Australia. </w:t>
      </w:r>
      <w:r w:rsidRPr="001231E3">
        <w:rPr>
          <w:rFonts w:ascii="Times New Roman" w:hAnsi="Times New Roman"/>
          <w:i/>
          <w:szCs w:val="24"/>
        </w:rPr>
        <w:t xml:space="preserve">American Museum </w:t>
      </w:r>
      <w:proofErr w:type="spellStart"/>
      <w:r w:rsidRPr="001231E3">
        <w:rPr>
          <w:rFonts w:ascii="Times New Roman" w:hAnsi="Times New Roman"/>
          <w:i/>
          <w:szCs w:val="24"/>
        </w:rPr>
        <w:t>Novitates</w:t>
      </w:r>
      <w:proofErr w:type="spellEnd"/>
      <w:r w:rsidR="005A0FBD">
        <w:rPr>
          <w:rFonts w:ascii="Times New Roman" w:hAnsi="Times New Roman"/>
          <w:szCs w:val="24"/>
        </w:rPr>
        <w:t xml:space="preserve"> No. 2403: 1-42.</w:t>
      </w:r>
      <w:r w:rsidRPr="001231E3">
        <w:rPr>
          <w:rFonts w:ascii="Times New Roman" w:hAnsi="Times New Roman"/>
          <w:szCs w:val="24"/>
        </w:rPr>
        <w:t xml:space="preserve"> American Museum of Natural History, New York. (Quotes and abstracts reprinted in </w:t>
      </w:r>
      <w:r w:rsidRPr="001231E3">
        <w:rPr>
          <w:rFonts w:ascii="Times New Roman" w:hAnsi="Times New Roman"/>
          <w:i/>
          <w:szCs w:val="24"/>
        </w:rPr>
        <w:t>The Cast</w:t>
      </w:r>
      <w:r w:rsidRPr="001231E3">
        <w:rPr>
          <w:rFonts w:ascii="Times New Roman" w:hAnsi="Times New Roman"/>
          <w:szCs w:val="24"/>
        </w:rPr>
        <w:t xml:space="preserve"> Spring 2001:8-13.)</w:t>
      </w:r>
    </w:p>
    <w:p w14:paraId="2EA22ECB" w14:textId="77777777" w:rsidR="0084165A" w:rsidRPr="001231E3" w:rsidRDefault="0084165A" w:rsidP="00437CBB">
      <w:pPr>
        <w:ind w:right="-720"/>
        <w:rPr>
          <w:rFonts w:ascii="Times New Roman" w:hAnsi="Times New Roman"/>
          <w:szCs w:val="24"/>
        </w:rPr>
      </w:pPr>
    </w:p>
    <w:p w14:paraId="1EE9FEB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Dish-shaped slab </w:t>
      </w:r>
      <w:proofErr w:type="spellStart"/>
      <w:r w:rsidRPr="001231E3">
        <w:rPr>
          <w:rFonts w:ascii="Times New Roman" w:hAnsi="Times New Roman"/>
          <w:szCs w:val="24"/>
        </w:rPr>
        <w:t>mulga</w:t>
      </w:r>
      <w:proofErr w:type="spellEnd"/>
      <w:r w:rsidRPr="001231E3">
        <w:rPr>
          <w:rFonts w:ascii="Times New Roman" w:hAnsi="Times New Roman"/>
          <w:szCs w:val="24"/>
        </w:rPr>
        <w:t xml:space="preserve"> [an Acacia] wood, with resin lump hafting flake at handle, </w:t>
      </w:r>
      <w:proofErr w:type="spellStart"/>
      <w:r w:rsidRPr="001231E3">
        <w:rPr>
          <w:rFonts w:ascii="Times New Roman" w:hAnsi="Times New Roman"/>
          <w:szCs w:val="24"/>
        </w:rPr>
        <w:t>mulga</w:t>
      </w:r>
      <w:proofErr w:type="spellEnd"/>
      <w:r w:rsidRPr="001231E3">
        <w:rPr>
          <w:rFonts w:ascii="Times New Roman" w:hAnsi="Times New Roman"/>
          <w:szCs w:val="24"/>
        </w:rPr>
        <w:t xml:space="preserve"> male hook at distal end. Av. 30" long, 2.5-5" wide, av. 14 oz. [“woomera” type]</w:t>
      </w:r>
    </w:p>
    <w:p w14:paraId="11DCC5C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Boys learn to make by imitation starting very young, play non-competitive target games, at 10-12 fathers make good small set, by 14-16 circumcised, make own real set, but no formal instruction ever. All men make own sets, but some considered more skillful. Sharing common among kin.</w:t>
      </w:r>
    </w:p>
    <w:p w14:paraId="5D9CFE1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Long composite or one-piece throwing spears of wood, with wood point and barb, av. 117 inches long, av. weight 18 oz [297 cm, 560 grams, long and enormously heavy by our standards], take 4-5 </w:t>
      </w:r>
      <w:proofErr w:type="spellStart"/>
      <w:r w:rsidRPr="001231E3">
        <w:rPr>
          <w:rFonts w:ascii="Times New Roman" w:hAnsi="Times New Roman"/>
          <w:szCs w:val="24"/>
        </w:rPr>
        <w:t>hrs</w:t>
      </w:r>
      <w:proofErr w:type="spellEnd"/>
      <w:r w:rsidRPr="001231E3">
        <w:rPr>
          <w:rFonts w:ascii="Times New Roman" w:hAnsi="Times New Roman"/>
          <w:szCs w:val="24"/>
        </w:rPr>
        <w:t xml:space="preserve"> work, straighten by heating and bending. Manufacture of spear and thrower with stone tools briefly described.</w:t>
      </w:r>
    </w:p>
    <w:p w14:paraId="6ACD55F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Men consistently hit 2x2' target at 110-130 feet [34-40 m, pretty good shooting with heavy spear], normal hunting distance some less, in 1966-67 majority of some groups used spear to hunt, and fight quarrels, trying to spear others' thigh. Use in social events to signify peace or hostility.</w:t>
      </w:r>
    </w:p>
    <w:p w14:paraId="6266F7E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Functions beyond </w:t>
      </w:r>
      <w:proofErr w:type="spellStart"/>
      <w:r w:rsidRPr="001231E3">
        <w:rPr>
          <w:rFonts w:ascii="Times New Roman" w:hAnsi="Times New Roman"/>
          <w:szCs w:val="24"/>
        </w:rPr>
        <w:t>spearthrowing</w:t>
      </w:r>
      <w:proofErr w:type="spellEnd"/>
      <w:r w:rsidRPr="001231E3">
        <w:rPr>
          <w:rFonts w:ascii="Times New Roman" w:hAnsi="Times New Roman"/>
          <w:szCs w:val="24"/>
        </w:rPr>
        <w:t xml:space="preserve">: 1. friction saw for </w:t>
      </w:r>
      <w:proofErr w:type="spellStart"/>
      <w:r w:rsidRPr="001231E3">
        <w:rPr>
          <w:rFonts w:ascii="Times New Roman" w:hAnsi="Times New Roman"/>
          <w:szCs w:val="24"/>
        </w:rPr>
        <w:t>firemaking</w:t>
      </w:r>
      <w:proofErr w:type="spellEnd"/>
      <w:r w:rsidRPr="001231E3">
        <w:rPr>
          <w:rFonts w:ascii="Times New Roman" w:hAnsi="Times New Roman"/>
          <w:szCs w:val="24"/>
        </w:rPr>
        <w:t xml:space="preserve"> 2. mixing tray, 3. work wood with adze flake in handle, 4. percussion music, 5. scraping/digging, 6. spirals, </w:t>
      </w:r>
      <w:proofErr w:type="gramStart"/>
      <w:r w:rsidRPr="001231E3">
        <w:rPr>
          <w:rFonts w:ascii="Times New Roman" w:hAnsi="Times New Roman"/>
          <w:szCs w:val="24"/>
        </w:rPr>
        <w:t>zig-zags</w:t>
      </w:r>
      <w:proofErr w:type="gramEnd"/>
      <w:r w:rsidRPr="001231E3">
        <w:rPr>
          <w:rFonts w:ascii="Times New Roman" w:hAnsi="Times New Roman"/>
          <w:szCs w:val="24"/>
        </w:rPr>
        <w:t xml:space="preserve"> </w:t>
      </w:r>
      <w:proofErr w:type="spellStart"/>
      <w:r w:rsidRPr="001231E3">
        <w:rPr>
          <w:rFonts w:ascii="Times New Roman" w:hAnsi="Times New Roman"/>
          <w:szCs w:val="24"/>
        </w:rPr>
        <w:t>etc</w:t>
      </w:r>
      <w:proofErr w:type="spellEnd"/>
      <w:r w:rsidRPr="001231E3">
        <w:rPr>
          <w:rFonts w:ascii="Times New Roman" w:hAnsi="Times New Roman"/>
          <w:szCs w:val="24"/>
        </w:rPr>
        <w:t xml:space="preserve"> designs = mnemonic map with sacred designs representing landscape features - so only men make or use decorated throwers or understand designs.</w:t>
      </w:r>
    </w:p>
    <w:p w14:paraId="23426F8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Individual variations in throwing style. Extra hook carried in septum of nose. Spinifex resin glue-making described.</w:t>
      </w:r>
    </w:p>
    <w:p w14:paraId="46BE6B5C" w14:textId="77777777" w:rsidR="0084165A" w:rsidRPr="001231E3" w:rsidRDefault="0084165A" w:rsidP="00437CBB">
      <w:pPr>
        <w:ind w:right="-720"/>
        <w:rPr>
          <w:rFonts w:ascii="Times New Roman" w:hAnsi="Times New Roman"/>
          <w:szCs w:val="24"/>
        </w:rPr>
      </w:pPr>
    </w:p>
    <w:p w14:paraId="12297AEC"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5C5D62AF"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Gould, Richard A.</w:t>
      </w:r>
    </w:p>
    <w:p w14:paraId="059FC13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1980  </w:t>
      </w:r>
      <w:r w:rsidRPr="001231E3">
        <w:rPr>
          <w:rFonts w:ascii="Times New Roman" w:hAnsi="Times New Roman"/>
          <w:i/>
          <w:szCs w:val="24"/>
        </w:rPr>
        <w:t>Living</w:t>
      </w:r>
      <w:proofErr w:type="gramEnd"/>
      <w:r w:rsidRPr="001231E3">
        <w:rPr>
          <w:rFonts w:ascii="Times New Roman" w:hAnsi="Times New Roman"/>
          <w:i/>
          <w:szCs w:val="24"/>
        </w:rPr>
        <w:t xml:space="preserve"> Archaeology</w:t>
      </w:r>
      <w:r w:rsidRPr="001231E3">
        <w:rPr>
          <w:rFonts w:ascii="Times New Roman" w:hAnsi="Times New Roman"/>
          <w:szCs w:val="24"/>
        </w:rPr>
        <w:t>. Cambridge University Press, Cambridge.</w:t>
      </w:r>
    </w:p>
    <w:p w14:paraId="5CC36B09" w14:textId="77777777" w:rsidR="0084165A" w:rsidRPr="001231E3" w:rsidRDefault="0084165A" w:rsidP="00437CBB">
      <w:pPr>
        <w:ind w:right="-720"/>
        <w:rPr>
          <w:rFonts w:ascii="Times New Roman" w:hAnsi="Times New Roman"/>
          <w:szCs w:val="24"/>
        </w:rPr>
      </w:pPr>
    </w:p>
    <w:p w14:paraId="4FEE2A3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Briefly same info as in Gould 1970. Also: spear thrower replaced every 2 years or so, spears dry out, replaced about every 3 weeks. 1 adze flake lasts for final shaping of one spear thrower, or 2 spear shafts, plus other tasks, so man averages 23 adze flakes per year. Not usually used for butchering etc.</w:t>
      </w:r>
    </w:p>
    <w:p w14:paraId="7ED72433" w14:textId="77777777" w:rsidR="0084165A" w:rsidRPr="001231E3" w:rsidRDefault="0084165A" w:rsidP="00437CBB">
      <w:pPr>
        <w:ind w:right="-720"/>
        <w:rPr>
          <w:rFonts w:ascii="Times New Roman" w:hAnsi="Times New Roman"/>
          <w:szCs w:val="24"/>
        </w:rPr>
      </w:pPr>
    </w:p>
    <w:p w14:paraId="1E94A1A7"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Gould, Russell T.</w:t>
      </w:r>
    </w:p>
    <w:p w14:paraId="470A578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1987  A</w:t>
      </w:r>
      <w:proofErr w:type="gramEnd"/>
      <w:r w:rsidRPr="001231E3">
        <w:rPr>
          <w:rFonts w:ascii="Times New Roman" w:hAnsi="Times New Roman"/>
          <w:szCs w:val="24"/>
        </w:rPr>
        <w:t xml:space="preserve"> Possible Atlatl Weight from Northwestern Owyhee County, Idaho. </w:t>
      </w:r>
      <w:r w:rsidRPr="001231E3">
        <w:rPr>
          <w:rFonts w:ascii="Times New Roman" w:hAnsi="Times New Roman"/>
          <w:i/>
          <w:szCs w:val="24"/>
        </w:rPr>
        <w:t>Idaho Archaeologist</w:t>
      </w:r>
      <w:r w:rsidRPr="001231E3">
        <w:rPr>
          <w:rFonts w:ascii="Times New Roman" w:hAnsi="Times New Roman"/>
          <w:szCs w:val="24"/>
        </w:rPr>
        <w:t xml:space="preserve"> 10(1):13-15.</w:t>
      </w:r>
    </w:p>
    <w:p w14:paraId="72CC203E" w14:textId="77777777" w:rsidR="0084165A" w:rsidRPr="001231E3" w:rsidRDefault="0084165A" w:rsidP="00437CBB">
      <w:pPr>
        <w:ind w:right="-720"/>
        <w:rPr>
          <w:rFonts w:ascii="Times New Roman" w:hAnsi="Times New Roman"/>
          <w:szCs w:val="24"/>
        </w:rPr>
      </w:pPr>
    </w:p>
    <w:p w14:paraId="1BFDDAB2" w14:textId="77777777" w:rsidR="0084165A" w:rsidRDefault="0084165A" w:rsidP="00437CBB">
      <w:pPr>
        <w:ind w:right="-720"/>
        <w:rPr>
          <w:rFonts w:ascii="Times New Roman" w:hAnsi="Times New Roman"/>
          <w:szCs w:val="24"/>
        </w:rPr>
      </w:pPr>
      <w:r w:rsidRPr="001231E3">
        <w:rPr>
          <w:rFonts w:ascii="Times New Roman" w:hAnsi="Times New Roman"/>
          <w:szCs w:val="24"/>
        </w:rPr>
        <w:t xml:space="preserve">Isolated survey </w:t>
      </w:r>
      <w:proofErr w:type="gramStart"/>
      <w:r w:rsidRPr="001231E3">
        <w:rPr>
          <w:rFonts w:ascii="Times New Roman" w:hAnsi="Times New Roman"/>
          <w:szCs w:val="24"/>
        </w:rPr>
        <w:t>find</w:t>
      </w:r>
      <w:proofErr w:type="gramEnd"/>
      <w:r w:rsidRPr="001231E3">
        <w:rPr>
          <w:rFonts w:ascii="Times New Roman" w:hAnsi="Times New Roman"/>
          <w:szCs w:val="24"/>
        </w:rPr>
        <w:t>, oblong boat shape with tapered ends.</w:t>
      </w:r>
    </w:p>
    <w:p w14:paraId="64E42358" w14:textId="77777777" w:rsidR="00B01931" w:rsidRDefault="00B01931" w:rsidP="00437CBB">
      <w:pPr>
        <w:ind w:right="-720"/>
        <w:rPr>
          <w:rFonts w:ascii="Times New Roman" w:hAnsi="Times New Roman"/>
          <w:szCs w:val="24"/>
        </w:rPr>
      </w:pPr>
    </w:p>
    <w:p w14:paraId="7C29A451" w14:textId="77777777" w:rsidR="00B01931" w:rsidRPr="00B01931" w:rsidRDefault="00B01931" w:rsidP="00B01931">
      <w:pPr>
        <w:ind w:right="-720"/>
        <w:rPr>
          <w:rFonts w:ascii="Times New Roman" w:hAnsi="Times New Roman"/>
          <w:b/>
          <w:szCs w:val="24"/>
        </w:rPr>
      </w:pPr>
      <w:r w:rsidRPr="00B01931">
        <w:rPr>
          <w:rFonts w:ascii="Times New Roman" w:hAnsi="Times New Roman"/>
          <w:b/>
          <w:szCs w:val="24"/>
        </w:rPr>
        <w:t>Graham, Dale</w:t>
      </w:r>
      <w:r w:rsidRPr="00B01931">
        <w:rPr>
          <w:rFonts w:ascii="Times New Roman" w:hAnsi="Times New Roman"/>
          <w:b/>
          <w:szCs w:val="24"/>
        </w:rPr>
        <w:tab/>
      </w:r>
      <w:r w:rsidRPr="00B01931">
        <w:rPr>
          <w:rFonts w:ascii="Times New Roman" w:hAnsi="Times New Roman"/>
          <w:b/>
          <w:szCs w:val="24"/>
        </w:rPr>
        <w:tab/>
      </w:r>
      <w:r w:rsidRPr="00B01931">
        <w:rPr>
          <w:rFonts w:ascii="Times New Roman" w:hAnsi="Times New Roman"/>
          <w:b/>
          <w:szCs w:val="24"/>
        </w:rPr>
        <w:tab/>
        <w:t>o</w:t>
      </w:r>
    </w:p>
    <w:p w14:paraId="6491A771" w14:textId="77777777" w:rsidR="00B01931" w:rsidRPr="00B01931" w:rsidRDefault="00B01931" w:rsidP="00B01931">
      <w:pPr>
        <w:ind w:right="-720"/>
        <w:rPr>
          <w:rFonts w:ascii="Times New Roman" w:hAnsi="Times New Roman"/>
          <w:szCs w:val="24"/>
        </w:rPr>
      </w:pPr>
      <w:proofErr w:type="gramStart"/>
      <w:r w:rsidRPr="00B01931">
        <w:rPr>
          <w:rFonts w:ascii="Times New Roman" w:hAnsi="Times New Roman"/>
          <w:szCs w:val="24"/>
        </w:rPr>
        <w:lastRenderedPageBreak/>
        <w:t>2014  Elusive</w:t>
      </w:r>
      <w:proofErr w:type="gramEnd"/>
      <w:r w:rsidRPr="00B01931">
        <w:rPr>
          <w:rFonts w:ascii="Times New Roman" w:hAnsi="Times New Roman"/>
          <w:szCs w:val="24"/>
        </w:rPr>
        <w:t xml:space="preserve"> </w:t>
      </w:r>
      <w:proofErr w:type="spellStart"/>
      <w:r w:rsidRPr="00B01931">
        <w:rPr>
          <w:rFonts w:ascii="Times New Roman" w:hAnsi="Times New Roman"/>
          <w:szCs w:val="24"/>
        </w:rPr>
        <w:t>Crescentics</w:t>
      </w:r>
      <w:proofErr w:type="spellEnd"/>
      <w:r w:rsidRPr="00B01931">
        <w:rPr>
          <w:rFonts w:ascii="Times New Roman" w:hAnsi="Times New Roman"/>
          <w:szCs w:val="24"/>
        </w:rPr>
        <w:t xml:space="preserve">. </w:t>
      </w:r>
      <w:r w:rsidRPr="00B01931">
        <w:rPr>
          <w:rFonts w:ascii="Times New Roman" w:hAnsi="Times New Roman"/>
          <w:i/>
          <w:szCs w:val="24"/>
        </w:rPr>
        <w:t>Mammoth Trumpet</w:t>
      </w:r>
      <w:r w:rsidRPr="00B01931">
        <w:rPr>
          <w:rFonts w:ascii="Times New Roman" w:hAnsi="Times New Roman"/>
          <w:szCs w:val="24"/>
        </w:rPr>
        <w:t xml:space="preserve"> 29(4):17-20.</w:t>
      </w:r>
    </w:p>
    <w:p w14:paraId="42D1892B" w14:textId="77777777" w:rsidR="00B01931" w:rsidRPr="00B01931" w:rsidRDefault="00B01931" w:rsidP="00B01931">
      <w:pPr>
        <w:ind w:right="-720"/>
        <w:rPr>
          <w:rFonts w:ascii="Times New Roman" w:hAnsi="Times New Roman"/>
          <w:szCs w:val="24"/>
        </w:rPr>
      </w:pPr>
    </w:p>
    <w:p w14:paraId="1F2CDB2F" w14:textId="494C2359" w:rsidR="00B01931" w:rsidRDefault="00B01931" w:rsidP="00B01931">
      <w:pPr>
        <w:ind w:right="-720"/>
        <w:rPr>
          <w:rFonts w:ascii="Times New Roman" w:hAnsi="Times New Roman"/>
          <w:szCs w:val="24"/>
        </w:rPr>
      </w:pPr>
      <w:r w:rsidRPr="00B01931">
        <w:rPr>
          <w:rFonts w:ascii="Times New Roman" w:hAnsi="Times New Roman"/>
          <w:szCs w:val="24"/>
        </w:rPr>
        <w:t xml:space="preserve">Widespread in W N. Am, Paleo + Archaic, disappear about 8000 </w:t>
      </w:r>
      <w:proofErr w:type="spellStart"/>
      <w:r w:rsidRPr="00B01931">
        <w:rPr>
          <w:rFonts w:ascii="Times New Roman" w:hAnsi="Times New Roman"/>
          <w:szCs w:val="24"/>
        </w:rPr>
        <w:t>yr</w:t>
      </w:r>
      <w:proofErr w:type="spellEnd"/>
      <w:r w:rsidRPr="00B01931">
        <w:rPr>
          <w:rFonts w:ascii="Times New Roman" w:hAnsi="Times New Roman"/>
          <w:szCs w:val="24"/>
        </w:rPr>
        <w:t xml:space="preserve"> ago. Work of Madonna Moss and Jon Erlandson: wetland context, a few </w:t>
      </w:r>
      <w:proofErr w:type="spellStart"/>
      <w:r w:rsidRPr="00B01931">
        <w:rPr>
          <w:rFonts w:ascii="Times New Roman" w:hAnsi="Times New Roman"/>
          <w:szCs w:val="24"/>
        </w:rPr>
        <w:t>assoc</w:t>
      </w:r>
      <w:proofErr w:type="spellEnd"/>
      <w:r w:rsidRPr="00B01931">
        <w:rPr>
          <w:rFonts w:ascii="Times New Roman" w:hAnsi="Times New Roman"/>
          <w:szCs w:val="24"/>
        </w:rPr>
        <w:t xml:space="preserve"> w bird bones in sites, </w:t>
      </w:r>
      <w:proofErr w:type="spellStart"/>
      <w:r w:rsidRPr="00B01931">
        <w:rPr>
          <w:rFonts w:ascii="Times New Roman" w:hAnsi="Times New Roman"/>
          <w:szCs w:val="24"/>
        </w:rPr>
        <w:t>ethnog</w:t>
      </w:r>
      <w:proofErr w:type="spellEnd"/>
      <w:r w:rsidRPr="00B01931">
        <w:rPr>
          <w:rFonts w:ascii="Times New Roman" w:hAnsi="Times New Roman"/>
          <w:szCs w:val="24"/>
        </w:rPr>
        <w:t xml:space="preserve"> similarities to bird spears and arrows [but very weak]. Mike Lenzi UNV Reno </w:t>
      </w:r>
      <w:proofErr w:type="spellStart"/>
      <w:r w:rsidRPr="00B01931">
        <w:rPr>
          <w:rFonts w:ascii="Times New Roman" w:hAnsi="Times New Roman"/>
          <w:szCs w:val="24"/>
        </w:rPr>
        <w:t>expers</w:t>
      </w:r>
      <w:proofErr w:type="spellEnd"/>
      <w:r w:rsidRPr="00B01931">
        <w:rPr>
          <w:rFonts w:ascii="Times New Roman" w:hAnsi="Times New Roman"/>
          <w:szCs w:val="24"/>
        </w:rPr>
        <w:t xml:space="preserve">: “with refined dart designs and more experienced </w:t>
      </w:r>
      <w:proofErr w:type="spellStart"/>
      <w:r w:rsidRPr="00B01931">
        <w:rPr>
          <w:rFonts w:ascii="Times New Roman" w:hAnsi="Times New Roman"/>
          <w:szCs w:val="24"/>
        </w:rPr>
        <w:t>atlatlist</w:t>
      </w:r>
      <w:proofErr w:type="spellEnd"/>
      <w:r w:rsidRPr="00B01931">
        <w:rPr>
          <w:rFonts w:ascii="Times New Roman" w:hAnsi="Times New Roman"/>
          <w:szCs w:val="24"/>
        </w:rPr>
        <w:t xml:space="preserve"> I expect them to be fairly accurate” despite twists and irregularities. Intends atlatl test at bullseye for accuracy, then skimming on water [does that really work?]. Moss: bola weights? Could test [but apparently hasn’t]. Beth Smith: not enough weight, sharp edges, often evidence that c’s were made from reworked old pts.</w:t>
      </w:r>
    </w:p>
    <w:p w14:paraId="08F4E0E1" w14:textId="4DDCF756" w:rsidR="00BE6769" w:rsidRDefault="00BE6769" w:rsidP="00B01931">
      <w:pPr>
        <w:ind w:right="-720"/>
        <w:rPr>
          <w:rFonts w:ascii="Times New Roman" w:hAnsi="Times New Roman"/>
          <w:szCs w:val="24"/>
        </w:rPr>
      </w:pPr>
    </w:p>
    <w:p w14:paraId="31098472" w14:textId="2AFF461E" w:rsidR="00BE6769" w:rsidRPr="0075514A" w:rsidRDefault="00BE6769" w:rsidP="00B01931">
      <w:pPr>
        <w:ind w:right="-720"/>
        <w:rPr>
          <w:rFonts w:ascii="Times New Roman" w:hAnsi="Times New Roman"/>
          <w:b/>
          <w:szCs w:val="24"/>
        </w:rPr>
      </w:pPr>
      <w:r w:rsidRPr="0075514A">
        <w:rPr>
          <w:rFonts w:ascii="Times New Roman" w:hAnsi="Times New Roman"/>
          <w:b/>
          <w:szCs w:val="24"/>
        </w:rPr>
        <w:t>Graham, Elizabeth</w:t>
      </w:r>
      <w:r w:rsidR="0075514A">
        <w:rPr>
          <w:rFonts w:ascii="Times New Roman" w:hAnsi="Times New Roman"/>
          <w:b/>
          <w:szCs w:val="24"/>
        </w:rPr>
        <w:tab/>
      </w:r>
      <w:r w:rsidR="0075514A">
        <w:rPr>
          <w:rFonts w:ascii="Times New Roman" w:hAnsi="Times New Roman"/>
          <w:b/>
          <w:szCs w:val="24"/>
        </w:rPr>
        <w:tab/>
      </w:r>
      <w:r w:rsidR="0075514A">
        <w:rPr>
          <w:rFonts w:ascii="Times New Roman" w:hAnsi="Times New Roman"/>
          <w:b/>
          <w:szCs w:val="24"/>
        </w:rPr>
        <w:tab/>
        <w:t>s</w:t>
      </w:r>
    </w:p>
    <w:p w14:paraId="633C61EF" w14:textId="2B83A356" w:rsidR="00BE6769" w:rsidRDefault="00BE6769" w:rsidP="00BE6769">
      <w:pPr>
        <w:ind w:right="-720"/>
        <w:rPr>
          <w:rFonts w:ascii="Times New Roman" w:hAnsi="Times New Roman"/>
          <w:bCs/>
          <w:szCs w:val="24"/>
        </w:rPr>
      </w:pPr>
      <w:r>
        <w:rPr>
          <w:rFonts w:ascii="Times New Roman" w:hAnsi="Times New Roman"/>
          <w:szCs w:val="24"/>
        </w:rPr>
        <w:t xml:space="preserve">2009 </w:t>
      </w:r>
      <w:r w:rsidRPr="00BE6769">
        <w:rPr>
          <w:rFonts w:ascii="Times New Roman" w:hAnsi="Times New Roman"/>
          <w:bCs/>
          <w:szCs w:val="24"/>
        </w:rPr>
        <w:t xml:space="preserve">There is no </w:t>
      </w:r>
      <w:r>
        <w:rPr>
          <w:rFonts w:ascii="Times New Roman" w:hAnsi="Times New Roman"/>
          <w:bCs/>
          <w:szCs w:val="24"/>
        </w:rPr>
        <w:t xml:space="preserve">such thing as ‘Human Sacrifice’. </w:t>
      </w:r>
      <w:proofErr w:type="spellStart"/>
      <w:r>
        <w:rPr>
          <w:rFonts w:ascii="Times New Roman" w:hAnsi="Times New Roman"/>
          <w:bCs/>
          <w:szCs w:val="24"/>
        </w:rPr>
        <w:t>Mexicolore</w:t>
      </w:r>
      <w:proofErr w:type="spellEnd"/>
      <w:r>
        <w:rPr>
          <w:rFonts w:ascii="Times New Roman" w:hAnsi="Times New Roman"/>
          <w:bCs/>
          <w:szCs w:val="24"/>
        </w:rPr>
        <w:t xml:space="preserve">: </w:t>
      </w:r>
      <w:proofErr w:type="gramStart"/>
      <w:r>
        <w:rPr>
          <w:rFonts w:ascii="Times New Roman" w:hAnsi="Times New Roman"/>
          <w:bCs/>
          <w:szCs w:val="24"/>
        </w:rPr>
        <w:t>Aztecs</w:t>
      </w:r>
      <w:proofErr w:type="gramEnd"/>
      <w:r>
        <w:rPr>
          <w:rFonts w:ascii="Times New Roman" w:hAnsi="Times New Roman"/>
          <w:bCs/>
          <w:szCs w:val="24"/>
        </w:rPr>
        <w:t xml:space="preserve"> webpage. Accessed 2009, 6/27/2018. URL: </w:t>
      </w:r>
      <w:hyperlink r:id="rId94" w:history="1">
        <w:r w:rsidRPr="00D8304C">
          <w:rPr>
            <w:rStyle w:val="Hyperlink"/>
            <w:rFonts w:ascii="Times New Roman" w:hAnsi="Times New Roman"/>
            <w:szCs w:val="24"/>
          </w:rPr>
          <w:t>http://www.mexicolore.co.uk/aztecs/home/no-such-thing-as-human-sacrifice</w:t>
        </w:r>
      </w:hyperlink>
    </w:p>
    <w:p w14:paraId="5D0EA1BE" w14:textId="3760DB4D" w:rsidR="00BE6769" w:rsidRDefault="00BE6769" w:rsidP="00BE6769">
      <w:pPr>
        <w:ind w:right="-720"/>
        <w:rPr>
          <w:rFonts w:ascii="Times New Roman" w:hAnsi="Times New Roman"/>
          <w:bCs/>
          <w:szCs w:val="24"/>
        </w:rPr>
      </w:pPr>
    </w:p>
    <w:p w14:paraId="19C9EC85" w14:textId="778D332E" w:rsidR="00BE6769" w:rsidRPr="00BE6769" w:rsidRDefault="0075514A" w:rsidP="00BE6769">
      <w:pPr>
        <w:ind w:right="-720"/>
        <w:rPr>
          <w:rFonts w:ascii="Times New Roman" w:hAnsi="Times New Roman"/>
          <w:bCs/>
          <w:szCs w:val="24"/>
        </w:rPr>
      </w:pPr>
      <w:r>
        <w:rPr>
          <w:rFonts w:ascii="Times New Roman" w:hAnsi="Times New Roman"/>
          <w:bCs/>
          <w:szCs w:val="24"/>
        </w:rPr>
        <w:t xml:space="preserve">[A pathetic pc attempt to claim Aztecs did not practice human sacrifice, but just killed men captured in war, so it was ‘war’ not sacrifice. Ridiculous sophism, and contrary to facts – lots of archaeological, textual, and pictorial evidence of sacrifice, including children, not just male captives. Followed by series of comments, many ignorantly agreeing and claiming that Aztec sacrificial practices are all exaggerated, a few including me, correcting the record, usually incorrectly rebuked by the site response. </w:t>
      </w:r>
      <w:proofErr w:type="spellStart"/>
      <w:r>
        <w:rPr>
          <w:rFonts w:ascii="Times New Roman" w:hAnsi="Times New Roman"/>
          <w:bCs/>
          <w:szCs w:val="24"/>
        </w:rPr>
        <w:t>Mexicolore</w:t>
      </w:r>
      <w:proofErr w:type="spellEnd"/>
      <w:r>
        <w:rPr>
          <w:rFonts w:ascii="Times New Roman" w:hAnsi="Times New Roman"/>
          <w:bCs/>
          <w:szCs w:val="24"/>
        </w:rPr>
        <w:t xml:space="preserve"> is a nice site, they shouldn’t put up garbage like this, and they shouldn’t defend it when people who know better correct it.]</w:t>
      </w:r>
    </w:p>
    <w:p w14:paraId="74BB8EFD" w14:textId="77777777" w:rsidR="00AD2800" w:rsidRPr="001231E3" w:rsidRDefault="00AD2800" w:rsidP="00437CBB">
      <w:pPr>
        <w:ind w:right="-720"/>
        <w:rPr>
          <w:rFonts w:ascii="Times New Roman" w:hAnsi="Times New Roman"/>
          <w:szCs w:val="24"/>
        </w:rPr>
      </w:pPr>
    </w:p>
    <w:p w14:paraId="5A69862E" w14:textId="77777777" w:rsidR="00AD2800" w:rsidRPr="001231E3" w:rsidRDefault="00AD2800" w:rsidP="00437CBB">
      <w:pPr>
        <w:ind w:right="-720"/>
        <w:rPr>
          <w:rFonts w:ascii="Times New Roman" w:hAnsi="Times New Roman"/>
          <w:b/>
          <w:szCs w:val="24"/>
        </w:rPr>
      </w:pPr>
      <w:r w:rsidRPr="001231E3">
        <w:rPr>
          <w:rFonts w:ascii="Times New Roman" w:hAnsi="Times New Roman"/>
          <w:b/>
          <w:szCs w:val="24"/>
        </w:rPr>
        <w:t>Graham, Matt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D4D7FBC" w14:textId="77777777" w:rsidR="0084165A" w:rsidRPr="001231E3" w:rsidRDefault="00AD2800" w:rsidP="00437CBB">
      <w:pPr>
        <w:ind w:right="-720"/>
        <w:rPr>
          <w:rFonts w:ascii="Times New Roman" w:hAnsi="Times New Roman"/>
          <w:szCs w:val="24"/>
        </w:rPr>
      </w:pPr>
      <w:proofErr w:type="gramStart"/>
      <w:r w:rsidRPr="001231E3">
        <w:rPr>
          <w:rFonts w:ascii="Times New Roman" w:hAnsi="Times New Roman"/>
          <w:szCs w:val="24"/>
        </w:rPr>
        <w:t>2007  Observations</w:t>
      </w:r>
      <w:proofErr w:type="gramEnd"/>
      <w:r w:rsidRPr="001231E3">
        <w:rPr>
          <w:rFonts w:ascii="Times New Roman" w:hAnsi="Times New Roman"/>
          <w:szCs w:val="24"/>
        </w:rPr>
        <w:t xml:space="preserve"> with Primitive Hunting Tools. </w:t>
      </w:r>
      <w:r w:rsidRPr="001231E3">
        <w:rPr>
          <w:rFonts w:ascii="Times New Roman" w:hAnsi="Times New Roman"/>
          <w:i/>
          <w:szCs w:val="24"/>
        </w:rPr>
        <w:t>Bulletin of Primitive Technology</w:t>
      </w:r>
      <w:r w:rsidRPr="001231E3">
        <w:rPr>
          <w:rFonts w:ascii="Times New Roman" w:hAnsi="Times New Roman"/>
          <w:szCs w:val="24"/>
        </w:rPr>
        <w:t xml:space="preserve"> 33: 73-78.</w:t>
      </w:r>
    </w:p>
    <w:p w14:paraId="412A0DCA" w14:textId="77777777" w:rsidR="00AD2800" w:rsidRPr="001231E3" w:rsidRDefault="00AD2800" w:rsidP="00437CBB">
      <w:pPr>
        <w:ind w:right="-720"/>
        <w:rPr>
          <w:rFonts w:ascii="Times New Roman" w:hAnsi="Times New Roman"/>
          <w:szCs w:val="24"/>
        </w:rPr>
      </w:pPr>
    </w:p>
    <w:p w14:paraId="055FC498" w14:textId="77777777" w:rsidR="00AD2800" w:rsidRPr="001231E3" w:rsidRDefault="00AD2800" w:rsidP="00437CBB">
      <w:pPr>
        <w:ind w:right="-720"/>
        <w:rPr>
          <w:rFonts w:ascii="Times New Roman" w:hAnsi="Times New Roman"/>
          <w:szCs w:val="24"/>
        </w:rPr>
      </w:pPr>
      <w:r w:rsidRPr="001231E3">
        <w:rPr>
          <w:rFonts w:ascii="Times New Roman" w:hAnsi="Times New Roman"/>
          <w:szCs w:val="24"/>
        </w:rPr>
        <w:t xml:space="preserve">Atlatl very accurate, hit squirrel 10 yds, good for fishing. Bow replaced because less movement to scare fast game like rabbit. Darts durable and harder to lose than arrow.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style atlatl (diagram) with split finger grip, fingers not all way through holes or lose power.</w:t>
      </w:r>
    </w:p>
    <w:p w14:paraId="4605B643" w14:textId="77777777" w:rsidR="00191075" w:rsidRDefault="00191075" w:rsidP="00437CBB">
      <w:pPr>
        <w:ind w:right="-720"/>
        <w:rPr>
          <w:rFonts w:ascii="Times New Roman" w:hAnsi="Times New Roman"/>
          <w:szCs w:val="24"/>
        </w:rPr>
      </w:pPr>
      <w:r w:rsidRPr="001231E3">
        <w:rPr>
          <w:rFonts w:ascii="Times New Roman" w:hAnsi="Times New Roman"/>
          <w:szCs w:val="24"/>
        </w:rPr>
        <w:t xml:space="preserve">  Bow and hunting boomerang also discussed.</w:t>
      </w:r>
    </w:p>
    <w:p w14:paraId="3F00AE7A" w14:textId="77777777" w:rsidR="00B01931" w:rsidRDefault="00B01931" w:rsidP="00437CBB">
      <w:pPr>
        <w:ind w:right="-720"/>
        <w:rPr>
          <w:rFonts w:ascii="Times New Roman" w:hAnsi="Times New Roman"/>
          <w:szCs w:val="24"/>
        </w:rPr>
      </w:pPr>
    </w:p>
    <w:p w14:paraId="54D9E796" w14:textId="77777777" w:rsidR="0084165A" w:rsidRPr="001231E3" w:rsidRDefault="0084165A" w:rsidP="00437CBB">
      <w:pPr>
        <w:pStyle w:val="Heading3"/>
        <w:ind w:right="-720"/>
        <w:rPr>
          <w:szCs w:val="24"/>
        </w:rPr>
      </w:pPr>
      <w:proofErr w:type="spellStart"/>
      <w:r w:rsidRPr="001231E3">
        <w:rPr>
          <w:szCs w:val="24"/>
        </w:rPr>
        <w:t>Gramly</w:t>
      </w:r>
      <w:proofErr w:type="spellEnd"/>
      <w:r w:rsidRPr="001231E3">
        <w:rPr>
          <w:szCs w:val="24"/>
        </w:rPr>
        <w:t>, Richard Michael</w:t>
      </w:r>
    </w:p>
    <w:p w14:paraId="4696598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1984  Kill</w:t>
      </w:r>
      <w:proofErr w:type="gramEnd"/>
      <w:r w:rsidRPr="001231E3">
        <w:rPr>
          <w:rFonts w:ascii="Times New Roman" w:hAnsi="Times New Roman"/>
          <w:szCs w:val="24"/>
        </w:rPr>
        <w:t xml:space="preserve"> Sites, Killing Ground, and Fluted Points at the Vail Site. </w:t>
      </w:r>
      <w:r w:rsidRPr="001231E3">
        <w:rPr>
          <w:rFonts w:ascii="Times New Roman" w:hAnsi="Times New Roman"/>
          <w:i/>
          <w:szCs w:val="24"/>
        </w:rPr>
        <w:t>Archaeology of Eastern North America</w:t>
      </w:r>
      <w:r w:rsidRPr="001231E3">
        <w:rPr>
          <w:rFonts w:ascii="Times New Roman" w:hAnsi="Times New Roman"/>
          <w:szCs w:val="24"/>
        </w:rPr>
        <w:t xml:space="preserve"> 12: 110-121.</w:t>
      </w:r>
    </w:p>
    <w:p w14:paraId="10F6844A" w14:textId="77777777" w:rsidR="0084165A" w:rsidRPr="001231E3" w:rsidRDefault="0084165A" w:rsidP="00437CBB">
      <w:pPr>
        <w:ind w:right="-720"/>
        <w:rPr>
          <w:rFonts w:ascii="Times New Roman" w:hAnsi="Times New Roman"/>
          <w:szCs w:val="24"/>
        </w:rPr>
      </w:pPr>
    </w:p>
    <w:p w14:paraId="5C3DCD58" w14:textId="620E5F38" w:rsidR="0084165A" w:rsidRDefault="0084165A" w:rsidP="00437CBB">
      <w:pPr>
        <w:ind w:right="-720"/>
        <w:rPr>
          <w:rFonts w:ascii="Times New Roman" w:hAnsi="Times New Roman"/>
          <w:szCs w:val="24"/>
        </w:rPr>
      </w:pPr>
      <w:r w:rsidRPr="001231E3">
        <w:rPr>
          <w:rFonts w:ascii="Times New Roman" w:hAnsi="Times New Roman"/>
          <w:szCs w:val="24"/>
        </w:rPr>
        <w:t xml:space="preserve">Clovis points used on thrusting spears, not atlatl darts. Specimens less than 24-25 mm wide do not have ground basal edges, thus are unfinished and discarded because they were too narrow to fit haft. Thrusting spears should be about 25 mm diameter, but not much more; dart shafts much less, so Vail </w:t>
      </w:r>
      <w:proofErr w:type="spellStart"/>
      <w:r w:rsidRPr="001231E3">
        <w:rPr>
          <w:rFonts w:ascii="Times New Roman" w:hAnsi="Times New Roman"/>
          <w:szCs w:val="24"/>
        </w:rPr>
        <w:t>paleoindians</w:t>
      </w:r>
      <w:proofErr w:type="spellEnd"/>
      <w:r w:rsidRPr="001231E3">
        <w:rPr>
          <w:rFonts w:ascii="Times New Roman" w:hAnsi="Times New Roman"/>
          <w:szCs w:val="24"/>
        </w:rPr>
        <w:t xml:space="preserve"> using thrusting spears. [</w:t>
      </w:r>
      <w:r w:rsidR="009C69ED">
        <w:rPr>
          <w:rFonts w:ascii="Times New Roman" w:hAnsi="Times New Roman"/>
          <w:szCs w:val="24"/>
        </w:rPr>
        <w:t xml:space="preserve">Unconvincing. </w:t>
      </w:r>
      <w:r w:rsidRPr="001231E3">
        <w:rPr>
          <w:rFonts w:ascii="Times New Roman" w:hAnsi="Times New Roman"/>
          <w:szCs w:val="24"/>
        </w:rPr>
        <w:t>See Hutchings 1997: shaft size should be reflected by flute, not point width</w:t>
      </w:r>
      <w:r w:rsidR="001F0F78">
        <w:rPr>
          <w:rFonts w:ascii="Times New Roman" w:hAnsi="Times New Roman"/>
          <w:szCs w:val="24"/>
        </w:rPr>
        <w:t xml:space="preserve">, and if C pts </w:t>
      </w:r>
      <w:r w:rsidR="001F0F78">
        <w:rPr>
          <w:rFonts w:ascii="Times New Roman" w:hAnsi="Times New Roman"/>
          <w:szCs w:val="24"/>
        </w:rPr>
        <w:lastRenderedPageBreak/>
        <w:t>are used on atlatls, smaller sizes expectable.</w:t>
      </w:r>
      <w:r w:rsidRPr="001231E3">
        <w:rPr>
          <w:rFonts w:ascii="Times New Roman" w:hAnsi="Times New Roman"/>
          <w:szCs w:val="24"/>
        </w:rPr>
        <w:t>]</w:t>
      </w:r>
    </w:p>
    <w:p w14:paraId="18F190D7" w14:textId="77777777" w:rsidR="00F170DD" w:rsidRDefault="00F170DD" w:rsidP="00437CBB">
      <w:pPr>
        <w:ind w:right="-720"/>
        <w:rPr>
          <w:rFonts w:ascii="Times New Roman" w:hAnsi="Times New Roman"/>
          <w:szCs w:val="24"/>
        </w:rPr>
      </w:pPr>
    </w:p>
    <w:p w14:paraId="3A8FBEC6" w14:textId="245A3F41" w:rsidR="00F170DD" w:rsidRPr="00F170DD" w:rsidRDefault="00F170DD" w:rsidP="00F170DD">
      <w:pPr>
        <w:ind w:right="-720"/>
        <w:rPr>
          <w:rFonts w:ascii="Times New Roman" w:hAnsi="Times New Roman"/>
          <w:b/>
          <w:szCs w:val="24"/>
        </w:rPr>
      </w:pPr>
      <w:proofErr w:type="spellStart"/>
      <w:r w:rsidRPr="00F170DD">
        <w:rPr>
          <w:rFonts w:ascii="Times New Roman" w:hAnsi="Times New Roman"/>
          <w:b/>
          <w:szCs w:val="24"/>
        </w:rPr>
        <w:t>Gramly</w:t>
      </w:r>
      <w:proofErr w:type="spellEnd"/>
      <w:r w:rsidRPr="00F170DD">
        <w:rPr>
          <w:rFonts w:ascii="Times New Roman" w:hAnsi="Times New Roman"/>
          <w:b/>
          <w:szCs w:val="24"/>
        </w:rPr>
        <w:t>, Richard Michael</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379677FD" w14:textId="77777777" w:rsidR="00F170DD" w:rsidRPr="00F170DD" w:rsidRDefault="00F170DD" w:rsidP="00F170DD">
      <w:pPr>
        <w:ind w:right="-720"/>
        <w:rPr>
          <w:rFonts w:ascii="Times New Roman" w:hAnsi="Times New Roman"/>
          <w:szCs w:val="24"/>
        </w:rPr>
      </w:pPr>
      <w:r w:rsidRPr="00F170DD">
        <w:rPr>
          <w:rFonts w:ascii="Times New Roman" w:hAnsi="Times New Roman"/>
          <w:szCs w:val="24"/>
        </w:rPr>
        <w:t xml:space="preserve">2016 Bowser Road Mastodon Site, Orange Co., New York: Freshly Butchered Remains vs Curated Remains. </w:t>
      </w:r>
      <w:r w:rsidRPr="00F170DD">
        <w:rPr>
          <w:rFonts w:ascii="Times New Roman" w:hAnsi="Times New Roman"/>
          <w:i/>
          <w:szCs w:val="24"/>
        </w:rPr>
        <w:t>The Atlatl</w:t>
      </w:r>
      <w:r w:rsidRPr="00F170DD">
        <w:rPr>
          <w:rFonts w:ascii="Times New Roman" w:hAnsi="Times New Roman"/>
          <w:szCs w:val="24"/>
        </w:rPr>
        <w:t xml:space="preserve"> 29(3):5-11.</w:t>
      </w:r>
    </w:p>
    <w:p w14:paraId="2285F862" w14:textId="77777777" w:rsidR="00F170DD" w:rsidRPr="00F170DD" w:rsidRDefault="00F170DD" w:rsidP="00F170DD">
      <w:pPr>
        <w:ind w:right="-720"/>
        <w:rPr>
          <w:rFonts w:ascii="Times New Roman" w:hAnsi="Times New Roman"/>
          <w:szCs w:val="24"/>
        </w:rPr>
      </w:pPr>
    </w:p>
    <w:p w14:paraId="064E4B2C" w14:textId="1F083006" w:rsidR="00F170DD" w:rsidRDefault="00F170DD" w:rsidP="00F170DD">
      <w:pPr>
        <w:ind w:right="-720"/>
        <w:rPr>
          <w:rFonts w:ascii="Times New Roman" w:hAnsi="Times New Roman"/>
          <w:szCs w:val="24"/>
        </w:rPr>
      </w:pPr>
      <w:r w:rsidRPr="00F170DD">
        <w:rPr>
          <w:rFonts w:ascii="Times New Roman" w:hAnsi="Times New Roman"/>
          <w:szCs w:val="24"/>
        </w:rPr>
        <w:t xml:space="preserve">Right to excavate bought from farmer at auction by amateurs who asked RMG to supervise. Clovis-age C14 dates. Many bones damaged, 3” axe cuts on some. Pelvis, vert, R hind leg missing. One tusk broken up for pulp ivory. Cobble hammerstones and flake tools of local materials, no </w:t>
      </w:r>
      <w:proofErr w:type="gramStart"/>
      <w:r w:rsidRPr="00F170DD">
        <w:rPr>
          <w:rFonts w:ascii="Times New Roman" w:hAnsi="Times New Roman"/>
          <w:szCs w:val="24"/>
        </w:rPr>
        <w:t>points</w:t>
      </w:r>
      <w:proofErr w:type="gramEnd"/>
      <w:r w:rsidRPr="00F170DD">
        <w:rPr>
          <w:rFonts w:ascii="Times New Roman" w:hAnsi="Times New Roman"/>
          <w:szCs w:val="24"/>
        </w:rPr>
        <w:t xml:space="preserve"> or bifaces. Bone tools include a </w:t>
      </w:r>
      <w:proofErr w:type="gramStart"/>
      <w:r w:rsidRPr="00F170DD">
        <w:rPr>
          <w:rFonts w:ascii="Times New Roman" w:hAnsi="Times New Roman"/>
          <w:szCs w:val="24"/>
        </w:rPr>
        <w:t>large stemmed</w:t>
      </w:r>
      <w:proofErr w:type="gramEnd"/>
      <w:r w:rsidRPr="00F170DD">
        <w:rPr>
          <w:rFonts w:ascii="Times New Roman" w:hAnsi="Times New Roman"/>
          <w:szCs w:val="24"/>
        </w:rPr>
        <w:t xml:space="preserve"> point, vert spine ‘handles’, flake tools of tusk ivory. 140 </w:t>
      </w:r>
      <w:proofErr w:type="gramStart"/>
      <w:r w:rsidRPr="00F170DD">
        <w:rPr>
          <w:rFonts w:ascii="Times New Roman" w:hAnsi="Times New Roman"/>
          <w:szCs w:val="24"/>
        </w:rPr>
        <w:t>ivory</w:t>
      </w:r>
      <w:proofErr w:type="gramEnd"/>
      <w:r w:rsidRPr="00F170DD">
        <w:rPr>
          <w:rFonts w:ascii="Times New Roman" w:hAnsi="Times New Roman"/>
          <w:szCs w:val="24"/>
        </w:rPr>
        <w:t xml:space="preserve"> ‘blanks’ made by snapping, flaking, grinding, show bag polish. Strontium analyses show ivory tools from different mastodon, though his bone is also different from his ivory. “</w:t>
      </w:r>
      <w:r w:rsidR="006556B8">
        <w:rPr>
          <w:rFonts w:ascii="Times New Roman" w:hAnsi="Times New Roman"/>
          <w:szCs w:val="24"/>
        </w:rPr>
        <w:t>P</w:t>
      </w:r>
      <w:proofErr w:type="spellStart"/>
      <w:r w:rsidRPr="00F170DD">
        <w:rPr>
          <w:rFonts w:ascii="Times New Roman" w:hAnsi="Times New Roman"/>
          <w:szCs w:val="24"/>
          <w:lang w:val="x-none"/>
        </w:rPr>
        <w:t>ossibly</w:t>
      </w:r>
      <w:proofErr w:type="spellEnd"/>
      <w:r w:rsidRPr="00F170DD">
        <w:rPr>
          <w:rFonts w:ascii="Times New Roman" w:hAnsi="Times New Roman"/>
          <w:szCs w:val="24"/>
          <w:lang w:val="x-none"/>
        </w:rPr>
        <w:t xml:space="preserve"> as many as 16 atlatls</w:t>
      </w:r>
      <w:r w:rsidRPr="00F170DD">
        <w:rPr>
          <w:rFonts w:ascii="Times New Roman" w:hAnsi="Times New Roman"/>
          <w:szCs w:val="24"/>
        </w:rPr>
        <w:t xml:space="preserve"> [of mastodon </w:t>
      </w:r>
      <w:proofErr w:type="gramStart"/>
      <w:r w:rsidRPr="00F170DD">
        <w:rPr>
          <w:rFonts w:ascii="Times New Roman" w:hAnsi="Times New Roman"/>
          <w:szCs w:val="24"/>
        </w:rPr>
        <w:t>rib]</w:t>
      </w:r>
      <w:r w:rsidRPr="00F170DD">
        <w:rPr>
          <w:rFonts w:ascii="Times New Roman" w:hAnsi="Times New Roman"/>
          <w:szCs w:val="24"/>
          <w:lang w:val="x-none"/>
        </w:rPr>
        <w:t>…</w:t>
      </w:r>
      <w:proofErr w:type="gramEnd"/>
      <w:r w:rsidRPr="00F170DD">
        <w:rPr>
          <w:rFonts w:ascii="Times New Roman" w:hAnsi="Times New Roman"/>
          <w:szCs w:val="24"/>
          <w:lang w:val="x-none"/>
        </w:rPr>
        <w:t>V-notch at distal end</w:t>
      </w:r>
      <w:r w:rsidR="006556B8">
        <w:rPr>
          <w:rFonts w:ascii="Times New Roman" w:hAnsi="Times New Roman"/>
          <w:szCs w:val="24"/>
        </w:rPr>
        <w:t>s</w:t>
      </w:r>
      <w:r w:rsidRPr="00F170DD">
        <w:rPr>
          <w:rFonts w:ascii="Times New Roman" w:hAnsi="Times New Roman"/>
          <w:szCs w:val="24"/>
        </w:rPr>
        <w:t>, 2</w:t>
      </w:r>
      <w:r w:rsidR="006556B8">
        <w:rPr>
          <w:rFonts w:ascii="Times New Roman" w:hAnsi="Times New Roman"/>
          <w:szCs w:val="24"/>
        </w:rPr>
        <w:t xml:space="preserve"> are</w:t>
      </w:r>
      <w:r w:rsidRPr="00F170DD">
        <w:rPr>
          <w:rFonts w:ascii="Times New Roman" w:hAnsi="Times New Roman"/>
          <w:szCs w:val="24"/>
        </w:rPr>
        <w:t xml:space="preserve"> </w:t>
      </w:r>
      <w:r w:rsidRPr="00F170DD">
        <w:rPr>
          <w:rFonts w:ascii="Times New Roman" w:hAnsi="Times New Roman"/>
          <w:szCs w:val="24"/>
          <w:lang w:val="x-none"/>
        </w:rPr>
        <w:t>wide and open and could have been spanned by a</w:t>
      </w:r>
      <w:r w:rsidRPr="00F170DD">
        <w:rPr>
          <w:rFonts w:ascii="Times New Roman" w:hAnsi="Times New Roman"/>
          <w:szCs w:val="24"/>
        </w:rPr>
        <w:t xml:space="preserve"> </w:t>
      </w:r>
      <w:r w:rsidRPr="00F170DD">
        <w:rPr>
          <w:rFonts w:ascii="Times New Roman" w:hAnsi="Times New Roman"/>
          <w:szCs w:val="24"/>
          <w:lang w:val="x-none"/>
        </w:rPr>
        <w:t xml:space="preserve">cord that engaged a </w:t>
      </w:r>
      <w:proofErr w:type="spellStart"/>
      <w:r w:rsidRPr="00F170DD">
        <w:rPr>
          <w:rFonts w:ascii="Times New Roman" w:hAnsi="Times New Roman"/>
          <w:szCs w:val="24"/>
          <w:lang w:val="x-none"/>
        </w:rPr>
        <w:t>n</w:t>
      </w:r>
      <w:r w:rsidR="009C69ED">
        <w:rPr>
          <w:rFonts w:ascii="Times New Roman" w:hAnsi="Times New Roman"/>
          <w:szCs w:val="24"/>
          <w:lang w:val="x-none"/>
        </w:rPr>
        <w:t>ock</w:t>
      </w:r>
      <w:proofErr w:type="spellEnd"/>
      <w:r w:rsidR="009C69ED">
        <w:rPr>
          <w:rFonts w:ascii="Times New Roman" w:hAnsi="Times New Roman"/>
          <w:szCs w:val="24"/>
          <w:lang w:val="x-none"/>
        </w:rPr>
        <w:t xml:space="preserve"> at the end of a dart; while</w:t>
      </w:r>
      <w:r w:rsidRPr="00F170DD">
        <w:rPr>
          <w:rFonts w:ascii="Times New Roman" w:hAnsi="Times New Roman"/>
          <w:szCs w:val="24"/>
          <w:lang w:val="x-none"/>
        </w:rPr>
        <w:t xml:space="preserve"> the other two Vees are narrow and would only have</w:t>
      </w:r>
      <w:r w:rsidRPr="00F170DD">
        <w:rPr>
          <w:rFonts w:ascii="Times New Roman" w:hAnsi="Times New Roman"/>
          <w:szCs w:val="24"/>
        </w:rPr>
        <w:t xml:space="preserve"> </w:t>
      </w:r>
      <w:r w:rsidRPr="00F170DD">
        <w:rPr>
          <w:rFonts w:ascii="Times New Roman" w:hAnsi="Times New Roman"/>
          <w:szCs w:val="24"/>
          <w:lang w:val="x-none"/>
        </w:rPr>
        <w:t>accommodated a peg. We do have actual pegs that may have belonged to atlatls</w:t>
      </w:r>
      <w:r w:rsidRPr="00F170DD">
        <w:rPr>
          <w:rFonts w:ascii="Times New Roman" w:hAnsi="Times New Roman"/>
          <w:szCs w:val="24"/>
        </w:rPr>
        <w:t xml:space="preserve">. </w:t>
      </w:r>
      <w:r w:rsidRPr="00F170DD">
        <w:rPr>
          <w:rFonts w:ascii="Times New Roman" w:hAnsi="Times New Roman"/>
          <w:szCs w:val="24"/>
          <w:lang w:val="x-none"/>
        </w:rPr>
        <w:t>Some of the atlatls are grooved or channeled for a dart; others have</w:t>
      </w:r>
      <w:r w:rsidRPr="00F170DD">
        <w:rPr>
          <w:rFonts w:ascii="Times New Roman" w:hAnsi="Times New Roman"/>
          <w:szCs w:val="24"/>
        </w:rPr>
        <w:t xml:space="preserve"> </w:t>
      </w:r>
      <w:r w:rsidRPr="00F170DD">
        <w:rPr>
          <w:rFonts w:ascii="Times New Roman" w:hAnsi="Times New Roman"/>
          <w:szCs w:val="24"/>
          <w:lang w:val="x-none"/>
        </w:rPr>
        <w:t>no channel at all. Two atlatls have a roughened patch along their center-line for attaching a weight; the</w:t>
      </w:r>
      <w:r>
        <w:rPr>
          <w:rFonts w:ascii="Times New Roman" w:hAnsi="Times New Roman"/>
          <w:szCs w:val="24"/>
        </w:rPr>
        <w:t xml:space="preserve"> </w:t>
      </w:r>
      <w:r w:rsidRPr="00F170DD">
        <w:rPr>
          <w:rFonts w:ascii="Times New Roman" w:hAnsi="Times New Roman"/>
          <w:szCs w:val="24"/>
          <w:lang w:val="x-none"/>
        </w:rPr>
        <w:t>others do not. The form of handle is highly variable -- there are at least four (4) handle varieties. The</w:t>
      </w:r>
      <w:r>
        <w:rPr>
          <w:rFonts w:ascii="Times New Roman" w:hAnsi="Times New Roman"/>
          <w:szCs w:val="24"/>
        </w:rPr>
        <w:t xml:space="preserve"> </w:t>
      </w:r>
      <w:r w:rsidRPr="00F170DD">
        <w:rPr>
          <w:rFonts w:ascii="Times New Roman" w:hAnsi="Times New Roman"/>
          <w:szCs w:val="24"/>
          <w:lang w:val="x-none"/>
        </w:rPr>
        <w:t>atlatls I have complete all appear to be 24-25 inches long.</w:t>
      </w:r>
      <w:r w:rsidRPr="00F170DD">
        <w:rPr>
          <w:rFonts w:ascii="Times New Roman" w:hAnsi="Times New Roman"/>
          <w:szCs w:val="24"/>
        </w:rPr>
        <w:t xml:space="preserve"> Intentionally broken into segments. [‘Atlatls’ hard to evaluate from the drawings. Photos of ‘ivory blanks’ - could be worked, but could they not equally be weathered natural frags?</w:t>
      </w:r>
      <w:r w:rsidR="009C69ED">
        <w:rPr>
          <w:rFonts w:ascii="Times New Roman" w:hAnsi="Times New Roman"/>
          <w:szCs w:val="24"/>
        </w:rPr>
        <w:t xml:space="preserve"> I’m dubious – why so many abandoned or sacrificed at kill? Why are they not more clearly atlatls? Why no stone points? What is this bone stemmed point?</w:t>
      </w:r>
      <w:r w:rsidRPr="00F170DD">
        <w:rPr>
          <w:rFonts w:ascii="Times New Roman" w:hAnsi="Times New Roman"/>
          <w:szCs w:val="24"/>
        </w:rPr>
        <w:t>]</w:t>
      </w:r>
    </w:p>
    <w:p w14:paraId="18270B88" w14:textId="2CF22079" w:rsidR="006556B8" w:rsidRDefault="006556B8" w:rsidP="00F170DD">
      <w:pPr>
        <w:ind w:right="-720"/>
        <w:rPr>
          <w:rFonts w:ascii="Times New Roman" w:hAnsi="Times New Roman"/>
          <w:szCs w:val="24"/>
        </w:rPr>
      </w:pPr>
    </w:p>
    <w:p w14:paraId="5FD4810C" w14:textId="2CE98AD2" w:rsidR="006556B8" w:rsidRPr="006556B8" w:rsidRDefault="006556B8" w:rsidP="00F170DD">
      <w:pPr>
        <w:ind w:right="-720"/>
        <w:rPr>
          <w:rFonts w:ascii="Times New Roman" w:hAnsi="Times New Roman"/>
          <w:b/>
          <w:bCs/>
          <w:szCs w:val="24"/>
        </w:rPr>
      </w:pPr>
      <w:proofErr w:type="spellStart"/>
      <w:r w:rsidRPr="006556B8">
        <w:rPr>
          <w:rFonts w:ascii="Times New Roman" w:hAnsi="Times New Roman"/>
          <w:b/>
          <w:bCs/>
          <w:szCs w:val="24"/>
        </w:rPr>
        <w:t>Gramly</w:t>
      </w:r>
      <w:proofErr w:type="spellEnd"/>
      <w:r w:rsidRPr="006556B8">
        <w:rPr>
          <w:rFonts w:ascii="Times New Roman" w:hAnsi="Times New Roman"/>
          <w:b/>
          <w:bCs/>
          <w:szCs w:val="24"/>
        </w:rPr>
        <w:t>, Richard Michael</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o, p</w:t>
      </w:r>
    </w:p>
    <w:p w14:paraId="7947CA0B" w14:textId="55278D3C" w:rsidR="006556B8" w:rsidRDefault="006556B8" w:rsidP="00F170DD">
      <w:pPr>
        <w:ind w:right="-720"/>
        <w:rPr>
          <w:rFonts w:ascii="Times New Roman" w:hAnsi="Times New Roman"/>
          <w:szCs w:val="24"/>
        </w:rPr>
      </w:pPr>
      <w:r>
        <w:rPr>
          <w:rFonts w:ascii="Times New Roman" w:hAnsi="Times New Roman"/>
          <w:szCs w:val="24"/>
        </w:rPr>
        <w:t xml:space="preserve">2021 </w:t>
      </w:r>
      <w:r w:rsidRPr="006556B8">
        <w:rPr>
          <w:rFonts w:ascii="Times New Roman" w:hAnsi="Times New Roman"/>
          <w:szCs w:val="24"/>
        </w:rPr>
        <w:t>Earliest Evidence for Atlatls and the Darts Propelled by Them</w:t>
      </w:r>
      <w:r>
        <w:rPr>
          <w:rFonts w:ascii="Times New Roman" w:hAnsi="Times New Roman"/>
          <w:szCs w:val="24"/>
        </w:rPr>
        <w:t xml:space="preserve">. </w:t>
      </w:r>
      <w:r w:rsidRPr="006556B8">
        <w:rPr>
          <w:rFonts w:ascii="Times New Roman" w:hAnsi="Times New Roman"/>
          <w:i/>
          <w:iCs/>
          <w:szCs w:val="24"/>
        </w:rPr>
        <w:t>The Atlatl</w:t>
      </w:r>
      <w:r>
        <w:rPr>
          <w:rFonts w:ascii="Times New Roman" w:hAnsi="Times New Roman"/>
          <w:szCs w:val="24"/>
        </w:rPr>
        <w:t xml:space="preserve"> 34(1):1-3.</w:t>
      </w:r>
    </w:p>
    <w:p w14:paraId="69621F52" w14:textId="74587589" w:rsidR="006556B8" w:rsidRDefault="006556B8" w:rsidP="00F170DD">
      <w:pPr>
        <w:ind w:right="-720"/>
        <w:rPr>
          <w:rFonts w:ascii="Times New Roman" w:hAnsi="Times New Roman"/>
          <w:szCs w:val="24"/>
        </w:rPr>
      </w:pPr>
    </w:p>
    <w:p w14:paraId="00A2066E" w14:textId="3F81EA62" w:rsidR="006556B8" w:rsidRDefault="00FD14B6" w:rsidP="00FD14B6">
      <w:pPr>
        <w:ind w:right="-720"/>
        <w:rPr>
          <w:rFonts w:ascii="Times New Roman" w:hAnsi="Times New Roman"/>
          <w:szCs w:val="24"/>
        </w:rPr>
      </w:pPr>
      <w:r>
        <w:rPr>
          <w:rFonts w:ascii="Times New Roman" w:hAnsi="Times New Roman"/>
          <w:szCs w:val="24"/>
        </w:rPr>
        <w:t>Should not expect E + N early atlatls to look like better known S or later Magdalenian forms. “</w:t>
      </w:r>
      <w:proofErr w:type="gramStart"/>
      <w:r w:rsidRPr="00FD14B6">
        <w:rPr>
          <w:rFonts w:ascii="Times New Roman" w:hAnsi="Times New Roman"/>
          <w:szCs w:val="24"/>
        </w:rPr>
        <w:t>first</w:t>
      </w:r>
      <w:proofErr w:type="gramEnd"/>
      <w:r w:rsidRPr="00FD14B6">
        <w:rPr>
          <w:rFonts w:ascii="Times New Roman" w:hAnsi="Times New Roman"/>
          <w:szCs w:val="24"/>
        </w:rPr>
        <w:t xml:space="preserve"> atlatls</w:t>
      </w:r>
      <w:r>
        <w:rPr>
          <w:rFonts w:ascii="Times New Roman" w:hAnsi="Times New Roman"/>
          <w:szCs w:val="24"/>
        </w:rPr>
        <w:t xml:space="preserve"> </w:t>
      </w:r>
      <w:r w:rsidRPr="00FD14B6">
        <w:rPr>
          <w:rFonts w:ascii="Times New Roman" w:hAnsi="Times New Roman"/>
          <w:szCs w:val="24"/>
        </w:rPr>
        <w:t>were made from large animal ribs by</w:t>
      </w:r>
      <w:r>
        <w:rPr>
          <w:rFonts w:ascii="Times New Roman" w:hAnsi="Times New Roman"/>
          <w:szCs w:val="24"/>
        </w:rPr>
        <w:t xml:space="preserve"> </w:t>
      </w:r>
      <w:r w:rsidRPr="00FD14B6">
        <w:rPr>
          <w:rFonts w:ascii="Times New Roman" w:hAnsi="Times New Roman"/>
          <w:szCs w:val="24"/>
        </w:rPr>
        <w:t>splitting them into laths and perfecting</w:t>
      </w:r>
      <w:r>
        <w:rPr>
          <w:rFonts w:ascii="Times New Roman" w:hAnsi="Times New Roman"/>
          <w:szCs w:val="24"/>
        </w:rPr>
        <w:t xml:space="preserve"> </w:t>
      </w:r>
      <w:r w:rsidRPr="00FD14B6">
        <w:rPr>
          <w:rFonts w:ascii="Times New Roman" w:hAnsi="Times New Roman"/>
          <w:szCs w:val="24"/>
        </w:rPr>
        <w:t>their shape by flaking -- together with light</w:t>
      </w:r>
      <w:r>
        <w:rPr>
          <w:rFonts w:ascii="Times New Roman" w:hAnsi="Times New Roman"/>
          <w:szCs w:val="24"/>
        </w:rPr>
        <w:t xml:space="preserve"> </w:t>
      </w:r>
      <w:r w:rsidRPr="00FD14B6">
        <w:rPr>
          <w:rFonts w:ascii="Times New Roman" w:hAnsi="Times New Roman"/>
          <w:szCs w:val="24"/>
        </w:rPr>
        <w:t>grinding or smoothing. The Salzgitter-</w:t>
      </w:r>
      <w:proofErr w:type="spellStart"/>
      <w:r w:rsidRPr="00FD14B6">
        <w:rPr>
          <w:rFonts w:ascii="Times New Roman" w:hAnsi="Times New Roman"/>
          <w:szCs w:val="24"/>
        </w:rPr>
        <w:t>Lebenstedt</w:t>
      </w:r>
      <w:proofErr w:type="spellEnd"/>
      <w:r w:rsidRPr="00FD14B6">
        <w:rPr>
          <w:rFonts w:ascii="Times New Roman" w:hAnsi="Times New Roman"/>
          <w:szCs w:val="24"/>
        </w:rPr>
        <w:t xml:space="preserve"> site south</w:t>
      </w:r>
      <w:r>
        <w:rPr>
          <w:rFonts w:ascii="Times New Roman" w:hAnsi="Times New Roman"/>
          <w:szCs w:val="24"/>
        </w:rPr>
        <w:t xml:space="preserve"> </w:t>
      </w:r>
      <w:r w:rsidRPr="00FD14B6">
        <w:rPr>
          <w:rFonts w:ascii="Times New Roman" w:hAnsi="Times New Roman"/>
          <w:szCs w:val="24"/>
        </w:rPr>
        <w:t>of Hannover, Germany,</w:t>
      </w:r>
      <w:r>
        <w:rPr>
          <w:rFonts w:ascii="Times New Roman" w:hAnsi="Times New Roman"/>
          <w:szCs w:val="24"/>
        </w:rPr>
        <w:t xml:space="preserve"> </w:t>
      </w:r>
      <w:r w:rsidRPr="00FD14B6">
        <w:rPr>
          <w:rFonts w:ascii="Times New Roman" w:hAnsi="Times New Roman"/>
          <w:szCs w:val="24"/>
        </w:rPr>
        <w:t>has furnished</w:t>
      </w:r>
      <w:r>
        <w:rPr>
          <w:rFonts w:ascii="Times New Roman" w:hAnsi="Times New Roman"/>
          <w:szCs w:val="24"/>
        </w:rPr>
        <w:t xml:space="preserve"> </w:t>
      </w:r>
      <w:r w:rsidRPr="00FD14B6">
        <w:rPr>
          <w:rFonts w:ascii="Times New Roman" w:hAnsi="Times New Roman"/>
          <w:szCs w:val="24"/>
        </w:rPr>
        <w:t>several excellent examples</w:t>
      </w:r>
      <w:r>
        <w:rPr>
          <w:rFonts w:ascii="Times New Roman" w:hAnsi="Times New Roman"/>
          <w:szCs w:val="24"/>
        </w:rPr>
        <w:t xml:space="preserve"> </w:t>
      </w:r>
      <w:r w:rsidRPr="00FD14B6">
        <w:rPr>
          <w:rFonts w:ascii="Times New Roman" w:hAnsi="Times New Roman"/>
          <w:szCs w:val="24"/>
        </w:rPr>
        <w:t>of this form of</w:t>
      </w:r>
      <w:r>
        <w:rPr>
          <w:rFonts w:ascii="Times New Roman" w:hAnsi="Times New Roman"/>
          <w:szCs w:val="24"/>
        </w:rPr>
        <w:t xml:space="preserve"> </w:t>
      </w:r>
      <w:r w:rsidRPr="00FD14B6">
        <w:rPr>
          <w:rFonts w:ascii="Times New Roman" w:hAnsi="Times New Roman"/>
          <w:szCs w:val="24"/>
        </w:rPr>
        <w:t>artifact, 22-23 inches in length, having a tapered</w:t>
      </w:r>
      <w:r>
        <w:rPr>
          <w:rFonts w:ascii="Times New Roman" w:hAnsi="Times New Roman"/>
          <w:szCs w:val="24"/>
        </w:rPr>
        <w:t xml:space="preserve"> </w:t>
      </w:r>
      <w:r w:rsidRPr="00FD14B6">
        <w:rPr>
          <w:rFonts w:ascii="Times New Roman" w:hAnsi="Times New Roman"/>
          <w:szCs w:val="24"/>
        </w:rPr>
        <w:t>end comfortable for holding and an opposite notched</w:t>
      </w:r>
      <w:r>
        <w:rPr>
          <w:rFonts w:ascii="Times New Roman" w:hAnsi="Times New Roman"/>
          <w:szCs w:val="24"/>
        </w:rPr>
        <w:t xml:space="preserve"> </w:t>
      </w:r>
      <w:r w:rsidRPr="00FD14B6">
        <w:rPr>
          <w:rFonts w:ascii="Times New Roman" w:hAnsi="Times New Roman"/>
          <w:szCs w:val="24"/>
        </w:rPr>
        <w:t>end for engaging the butt of a dart</w:t>
      </w:r>
      <w:r>
        <w:rPr>
          <w:rFonts w:ascii="Times New Roman" w:hAnsi="Times New Roman"/>
          <w:szCs w:val="24"/>
        </w:rPr>
        <w:t>” [how is not explained, see 2016 above]. Gravettian age. Rib-splitting technique present at Monte Verde 15</w:t>
      </w:r>
      <w:r w:rsidRPr="00FD14B6">
        <w:rPr>
          <w:rFonts w:ascii="Times New Roman" w:hAnsi="Times New Roman"/>
          <w:szCs w:val="24"/>
          <w:vertAlign w:val="superscript"/>
        </w:rPr>
        <w:t>th</w:t>
      </w:r>
      <w:r>
        <w:rPr>
          <w:rFonts w:ascii="Times New Roman" w:hAnsi="Times New Roman"/>
          <w:szCs w:val="24"/>
        </w:rPr>
        <w:t xml:space="preserve"> mil BP. 21 </w:t>
      </w:r>
      <w:r w:rsidRPr="00FD14B6">
        <w:rPr>
          <w:rFonts w:ascii="Times New Roman" w:hAnsi="Times New Roman"/>
          <w:szCs w:val="24"/>
        </w:rPr>
        <w:t>ritually-broken split-rib atlatls, 18-24</w:t>
      </w:r>
      <w:r>
        <w:rPr>
          <w:rFonts w:ascii="Times New Roman" w:hAnsi="Times New Roman"/>
          <w:szCs w:val="24"/>
        </w:rPr>
        <w:t xml:space="preserve">” </w:t>
      </w:r>
      <w:r w:rsidRPr="00FD14B6">
        <w:rPr>
          <w:rFonts w:ascii="Times New Roman" w:hAnsi="Times New Roman"/>
          <w:szCs w:val="24"/>
        </w:rPr>
        <w:t>long</w:t>
      </w:r>
      <w:r>
        <w:rPr>
          <w:rFonts w:ascii="Times New Roman" w:hAnsi="Times New Roman"/>
          <w:szCs w:val="24"/>
        </w:rPr>
        <w:t xml:space="preserve"> </w:t>
      </w:r>
      <w:r w:rsidRPr="00FD14B6">
        <w:rPr>
          <w:rFonts w:ascii="Times New Roman" w:hAnsi="Times New Roman"/>
          <w:szCs w:val="24"/>
        </w:rPr>
        <w:t xml:space="preserve">from the 13,000 </w:t>
      </w:r>
      <w:proofErr w:type="spellStart"/>
      <w:r w:rsidRPr="00FD14B6">
        <w:rPr>
          <w:rFonts w:ascii="Times New Roman" w:hAnsi="Times New Roman"/>
          <w:szCs w:val="24"/>
        </w:rPr>
        <w:t>y</w:t>
      </w:r>
      <w:r>
        <w:rPr>
          <w:rFonts w:ascii="Times New Roman" w:hAnsi="Times New Roman"/>
          <w:szCs w:val="24"/>
        </w:rPr>
        <w:t>.</w:t>
      </w:r>
      <w:r w:rsidRPr="00FD14B6">
        <w:rPr>
          <w:rFonts w:ascii="Times New Roman" w:hAnsi="Times New Roman"/>
          <w:szCs w:val="24"/>
        </w:rPr>
        <w:t>o</w:t>
      </w:r>
      <w:proofErr w:type="spellEnd"/>
      <w:r>
        <w:rPr>
          <w:rFonts w:ascii="Times New Roman" w:hAnsi="Times New Roman"/>
          <w:szCs w:val="24"/>
        </w:rPr>
        <w:t xml:space="preserve">. </w:t>
      </w:r>
      <w:r w:rsidRPr="00FD14B6">
        <w:rPr>
          <w:rFonts w:ascii="Times New Roman" w:hAnsi="Times New Roman"/>
          <w:szCs w:val="24"/>
        </w:rPr>
        <w:t xml:space="preserve">Bowser Road (Clovis) site, </w:t>
      </w:r>
      <w:r>
        <w:rPr>
          <w:rFonts w:ascii="Times New Roman" w:hAnsi="Times New Roman"/>
          <w:szCs w:val="24"/>
        </w:rPr>
        <w:t xml:space="preserve">S </w:t>
      </w:r>
      <w:r w:rsidRPr="00FD14B6">
        <w:rPr>
          <w:rFonts w:ascii="Times New Roman" w:hAnsi="Times New Roman"/>
          <w:szCs w:val="24"/>
        </w:rPr>
        <w:t xml:space="preserve">NY State, and 995 (!) frags of similarly broken atlatls are on record for the Hiscock site, Genesee County, New York. Both sites lance-points made from split-rib, </w:t>
      </w:r>
      <w:r>
        <w:rPr>
          <w:rFonts w:ascii="Times New Roman" w:hAnsi="Times New Roman"/>
          <w:szCs w:val="24"/>
        </w:rPr>
        <w:t xml:space="preserve">sim to </w:t>
      </w:r>
      <w:r w:rsidRPr="00FD14B6">
        <w:rPr>
          <w:rFonts w:ascii="Times New Roman" w:hAnsi="Times New Roman"/>
          <w:szCs w:val="24"/>
        </w:rPr>
        <w:t xml:space="preserve">weapon-tips from Gravettian </w:t>
      </w:r>
      <w:r>
        <w:rPr>
          <w:rFonts w:ascii="Times New Roman" w:hAnsi="Times New Roman"/>
          <w:szCs w:val="24"/>
        </w:rPr>
        <w:t xml:space="preserve">sites </w:t>
      </w:r>
      <w:r w:rsidRPr="00FD14B6">
        <w:rPr>
          <w:rFonts w:ascii="Times New Roman" w:hAnsi="Times New Roman"/>
          <w:szCs w:val="24"/>
        </w:rPr>
        <w:t xml:space="preserve">Danube River region, and 13,800 years-old </w:t>
      </w:r>
      <w:proofErr w:type="gramStart"/>
      <w:r w:rsidRPr="00FD14B6">
        <w:rPr>
          <w:rFonts w:ascii="Times New Roman" w:hAnsi="Times New Roman"/>
          <w:szCs w:val="24"/>
        </w:rPr>
        <w:t>Manis</w:t>
      </w:r>
      <w:proofErr w:type="gramEnd"/>
      <w:r w:rsidRPr="00FD14B6">
        <w:rPr>
          <w:rFonts w:ascii="Times New Roman" w:hAnsi="Times New Roman"/>
          <w:szCs w:val="24"/>
        </w:rPr>
        <w:t xml:space="preserve"> mastodon site, W</w:t>
      </w:r>
      <w:r>
        <w:rPr>
          <w:rFonts w:ascii="Times New Roman" w:hAnsi="Times New Roman"/>
          <w:szCs w:val="24"/>
        </w:rPr>
        <w:t>A</w:t>
      </w:r>
      <w:r w:rsidRPr="00FD14B6">
        <w:rPr>
          <w:rFonts w:ascii="Times New Roman" w:hAnsi="Times New Roman"/>
          <w:szCs w:val="24"/>
        </w:rPr>
        <w:t>.</w:t>
      </w:r>
      <w:r>
        <w:rPr>
          <w:rFonts w:ascii="Times New Roman" w:hAnsi="Times New Roman"/>
          <w:szCs w:val="24"/>
        </w:rPr>
        <w:t xml:space="preserve"> </w:t>
      </w:r>
      <w:r w:rsidR="00F03340">
        <w:rPr>
          <w:rFonts w:ascii="Times New Roman" w:hAnsi="Times New Roman"/>
          <w:szCs w:val="24"/>
        </w:rPr>
        <w:t>I</w:t>
      </w:r>
      <w:r w:rsidR="00F03340" w:rsidRPr="00F03340">
        <w:rPr>
          <w:rFonts w:ascii="Times New Roman" w:hAnsi="Times New Roman"/>
          <w:szCs w:val="24"/>
        </w:rPr>
        <w:t>vory, bone, and antler artifacts</w:t>
      </w:r>
      <w:r w:rsidR="00F03340">
        <w:rPr>
          <w:rFonts w:ascii="Times New Roman" w:hAnsi="Times New Roman"/>
          <w:szCs w:val="24"/>
        </w:rPr>
        <w:t xml:space="preserve"> </w:t>
      </w:r>
      <w:r w:rsidR="00F03340" w:rsidRPr="00F03340">
        <w:rPr>
          <w:rFonts w:ascii="Times New Roman" w:hAnsi="Times New Roman"/>
          <w:szCs w:val="24"/>
        </w:rPr>
        <w:t xml:space="preserve">associated with </w:t>
      </w:r>
      <w:r w:rsidR="00F03340">
        <w:rPr>
          <w:rFonts w:ascii="Times New Roman" w:hAnsi="Times New Roman"/>
          <w:szCs w:val="24"/>
        </w:rPr>
        <w:t>C</w:t>
      </w:r>
      <w:r w:rsidR="00F03340" w:rsidRPr="00F03340">
        <w:rPr>
          <w:rFonts w:ascii="Times New Roman" w:hAnsi="Times New Roman"/>
          <w:szCs w:val="24"/>
        </w:rPr>
        <w:t xml:space="preserve">lovis-age human burial, sled, and a dog, at </w:t>
      </w:r>
      <w:r w:rsidR="00F03340">
        <w:rPr>
          <w:rFonts w:ascii="Times New Roman" w:hAnsi="Times New Roman"/>
          <w:szCs w:val="24"/>
        </w:rPr>
        <w:t>Hiscock</w:t>
      </w:r>
      <w:r w:rsidR="00F03340" w:rsidRPr="00F03340">
        <w:rPr>
          <w:rFonts w:ascii="Times New Roman" w:hAnsi="Times New Roman"/>
          <w:szCs w:val="24"/>
        </w:rPr>
        <w:t xml:space="preserve"> included an intact atlatl (Figure 3) a</w:t>
      </w:r>
      <w:r w:rsidR="00F03340">
        <w:rPr>
          <w:rFonts w:ascii="Times New Roman" w:hAnsi="Times New Roman"/>
          <w:szCs w:val="24"/>
        </w:rPr>
        <w:t xml:space="preserve">nd </w:t>
      </w:r>
      <w:r w:rsidR="00F03340" w:rsidRPr="00F03340">
        <w:rPr>
          <w:rFonts w:ascii="Times New Roman" w:hAnsi="Times New Roman"/>
          <w:szCs w:val="24"/>
        </w:rPr>
        <w:t xml:space="preserve">lance tip of split-rib (Figure 4). </w:t>
      </w:r>
      <w:r w:rsidR="00F03340">
        <w:rPr>
          <w:rFonts w:ascii="Times New Roman" w:hAnsi="Times New Roman"/>
          <w:szCs w:val="24"/>
        </w:rPr>
        <w:t>A</w:t>
      </w:r>
      <w:r w:rsidR="00F03340" w:rsidRPr="00F03340">
        <w:rPr>
          <w:rFonts w:ascii="Times New Roman" w:hAnsi="Times New Roman"/>
          <w:szCs w:val="24"/>
        </w:rPr>
        <w:t xml:space="preserve">ge of objects and </w:t>
      </w:r>
      <w:proofErr w:type="spellStart"/>
      <w:r w:rsidR="00F03340" w:rsidRPr="00F03340">
        <w:rPr>
          <w:rFonts w:ascii="Times New Roman" w:hAnsi="Times New Roman"/>
          <w:szCs w:val="24"/>
        </w:rPr>
        <w:t>assoc</w:t>
      </w:r>
      <w:proofErr w:type="spellEnd"/>
      <w:r w:rsidR="00F03340" w:rsidRPr="00F03340">
        <w:rPr>
          <w:rFonts w:ascii="Times New Roman" w:hAnsi="Times New Roman"/>
          <w:szCs w:val="24"/>
        </w:rPr>
        <w:t xml:space="preserve"> human remains </w:t>
      </w:r>
      <w:r w:rsidR="00F03340">
        <w:rPr>
          <w:rFonts w:ascii="Times New Roman" w:hAnsi="Times New Roman"/>
          <w:szCs w:val="24"/>
        </w:rPr>
        <w:t>of 2 individs</w:t>
      </w:r>
      <w:r w:rsidR="00F03340" w:rsidRPr="00F03340">
        <w:rPr>
          <w:rFonts w:ascii="Times New Roman" w:hAnsi="Times New Roman"/>
          <w:szCs w:val="24"/>
        </w:rPr>
        <w:t>13,000 years (calendar).</w:t>
      </w:r>
      <w:r w:rsidR="00F03340">
        <w:rPr>
          <w:rFonts w:ascii="Times New Roman" w:hAnsi="Times New Roman"/>
          <w:szCs w:val="24"/>
        </w:rPr>
        <w:t xml:space="preserve"> Clovis folk could hunt mastodons by severing </w:t>
      </w:r>
      <w:proofErr w:type="gramStart"/>
      <w:r w:rsidR="00F03340">
        <w:rPr>
          <w:rFonts w:ascii="Times New Roman" w:hAnsi="Times New Roman"/>
          <w:szCs w:val="24"/>
        </w:rPr>
        <w:t>Achilles</w:t>
      </w:r>
      <w:proofErr w:type="gramEnd"/>
      <w:r w:rsidR="00F03340">
        <w:rPr>
          <w:rFonts w:ascii="Times New Roman" w:hAnsi="Times New Roman"/>
          <w:szCs w:val="24"/>
        </w:rPr>
        <w:t xml:space="preserve"> tendons and launch darts at back near spine where ribs widely spaced. Rib with impact </w:t>
      </w:r>
      <w:r w:rsidR="00F03340">
        <w:rPr>
          <w:rFonts w:ascii="Times New Roman" w:hAnsi="Times New Roman"/>
          <w:szCs w:val="24"/>
        </w:rPr>
        <w:lastRenderedPageBreak/>
        <w:t xml:space="preserve">divot at Hiscock, embedded bone </w:t>
      </w:r>
      <w:proofErr w:type="spellStart"/>
      <w:r w:rsidR="00F03340">
        <w:rPr>
          <w:rFonts w:ascii="Times New Roman" w:hAnsi="Times New Roman"/>
          <w:szCs w:val="24"/>
        </w:rPr>
        <w:t>pt</w:t>
      </w:r>
      <w:proofErr w:type="spellEnd"/>
      <w:r w:rsidR="00F03340">
        <w:rPr>
          <w:rFonts w:ascii="Times New Roman" w:hAnsi="Times New Roman"/>
          <w:szCs w:val="24"/>
        </w:rPr>
        <w:t xml:space="preserve"> frag at Manis.</w:t>
      </w:r>
    </w:p>
    <w:p w14:paraId="76099A33" w14:textId="345DC948" w:rsidR="00F03340" w:rsidRPr="001231E3" w:rsidRDefault="00F03340" w:rsidP="00FD14B6">
      <w:pPr>
        <w:ind w:right="-720"/>
        <w:rPr>
          <w:rFonts w:ascii="Times New Roman" w:hAnsi="Times New Roman"/>
          <w:szCs w:val="24"/>
        </w:rPr>
      </w:pPr>
      <w:r>
        <w:rPr>
          <w:rFonts w:ascii="Times New Roman" w:hAnsi="Times New Roman"/>
          <w:szCs w:val="24"/>
        </w:rPr>
        <w:t xml:space="preserve">  [Possible, but unconvincing, many problems. </w:t>
      </w:r>
      <w:r w:rsidR="00D80751">
        <w:rPr>
          <w:rFonts w:ascii="Times New Roman" w:hAnsi="Times New Roman"/>
          <w:szCs w:val="24"/>
        </w:rPr>
        <w:t xml:space="preserve">Might be atlatls, but not clearly so. </w:t>
      </w:r>
      <w:r>
        <w:rPr>
          <w:rFonts w:ascii="Times New Roman" w:hAnsi="Times New Roman"/>
          <w:szCs w:val="24"/>
        </w:rPr>
        <w:t xml:space="preserve">Figs show flat rib segments, notched at one end, but close view of Hiscock rib shows very rough notch, none show </w:t>
      </w:r>
      <w:r w:rsidR="00D80751">
        <w:rPr>
          <w:rFonts w:ascii="Times New Roman" w:hAnsi="Times New Roman"/>
          <w:szCs w:val="24"/>
        </w:rPr>
        <w:t>modification to fix</w:t>
      </w:r>
      <w:r>
        <w:rPr>
          <w:rFonts w:ascii="Times New Roman" w:hAnsi="Times New Roman"/>
          <w:szCs w:val="24"/>
        </w:rPr>
        <w:t xml:space="preserve"> peg or cord in notch. They are short for effective atlatl. Modification not clearly cultural. </w:t>
      </w:r>
      <w:r w:rsidR="00D80751">
        <w:rPr>
          <w:rFonts w:ascii="Times New Roman" w:hAnsi="Times New Roman"/>
          <w:szCs w:val="24"/>
        </w:rPr>
        <w:t xml:space="preserve">Hiscock poorly documented – what is this burial with dog + sled? No info available. If correct, </w:t>
      </w:r>
      <w:r w:rsidR="0091695A">
        <w:rPr>
          <w:rFonts w:ascii="Times New Roman" w:hAnsi="Times New Roman"/>
          <w:szCs w:val="24"/>
        </w:rPr>
        <w:t xml:space="preserve">v. </w:t>
      </w:r>
      <w:r w:rsidR="00D80751">
        <w:rPr>
          <w:rFonts w:ascii="Times New Roman" w:hAnsi="Times New Roman"/>
          <w:szCs w:val="24"/>
        </w:rPr>
        <w:t>ear</w:t>
      </w:r>
      <w:r w:rsidR="0091695A">
        <w:rPr>
          <w:rFonts w:ascii="Times New Roman" w:hAnsi="Times New Roman"/>
          <w:szCs w:val="24"/>
        </w:rPr>
        <w:t>ly</w:t>
      </w:r>
      <w:r w:rsidR="00D80751">
        <w:rPr>
          <w:rFonts w:ascii="Times New Roman" w:hAnsi="Times New Roman"/>
          <w:szCs w:val="24"/>
        </w:rPr>
        <w:t xml:space="preserve"> domesticated dog too. What evidence of sled? How did Clovis folk cut </w:t>
      </w:r>
      <w:proofErr w:type="gramStart"/>
      <w:r w:rsidR="00D80751">
        <w:rPr>
          <w:rFonts w:ascii="Times New Roman" w:hAnsi="Times New Roman"/>
          <w:szCs w:val="24"/>
        </w:rPr>
        <w:t>Achilles</w:t>
      </w:r>
      <w:proofErr w:type="gramEnd"/>
      <w:r w:rsidR="00D80751">
        <w:rPr>
          <w:rFonts w:ascii="Times New Roman" w:hAnsi="Times New Roman"/>
          <w:szCs w:val="24"/>
        </w:rPr>
        <w:t xml:space="preserve"> tendons – see Allen 2017, also dubious. Why does </w:t>
      </w:r>
      <w:proofErr w:type="spellStart"/>
      <w:r w:rsidR="00D80751">
        <w:rPr>
          <w:rFonts w:ascii="Times New Roman" w:hAnsi="Times New Roman"/>
          <w:szCs w:val="24"/>
        </w:rPr>
        <w:t>Gramly</w:t>
      </w:r>
      <w:proofErr w:type="spellEnd"/>
      <w:r w:rsidR="00D80751">
        <w:rPr>
          <w:rFonts w:ascii="Times New Roman" w:hAnsi="Times New Roman"/>
          <w:szCs w:val="24"/>
        </w:rPr>
        <w:t xml:space="preserve"> now not mention Bowser Rd site, see above?</w:t>
      </w:r>
      <w:r w:rsidR="0099687D">
        <w:rPr>
          <w:rFonts w:ascii="Times New Roman" w:hAnsi="Times New Roman"/>
          <w:szCs w:val="24"/>
        </w:rPr>
        <w:t>]</w:t>
      </w:r>
    </w:p>
    <w:p w14:paraId="49FB873A" w14:textId="77777777" w:rsidR="00DA7033" w:rsidRPr="001231E3" w:rsidRDefault="00DA7033" w:rsidP="00437CBB">
      <w:pPr>
        <w:ind w:right="-720"/>
        <w:rPr>
          <w:rFonts w:ascii="Times New Roman" w:hAnsi="Times New Roman"/>
          <w:szCs w:val="24"/>
        </w:rPr>
      </w:pPr>
    </w:p>
    <w:p w14:paraId="517FA93D" w14:textId="77777777" w:rsidR="00DA7033" w:rsidRPr="001231E3" w:rsidRDefault="00DA7033" w:rsidP="00437CBB">
      <w:pPr>
        <w:ind w:right="-720"/>
        <w:rPr>
          <w:rFonts w:ascii="Times New Roman" w:hAnsi="Times New Roman"/>
          <w:b/>
          <w:szCs w:val="24"/>
        </w:rPr>
      </w:pPr>
      <w:r w:rsidRPr="001231E3">
        <w:rPr>
          <w:rFonts w:ascii="Times New Roman" w:hAnsi="Times New Roman"/>
          <w:b/>
          <w:szCs w:val="24"/>
        </w:rPr>
        <w:t>Grange, Roger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98C7BF4" w14:textId="77777777" w:rsidR="00DA7033" w:rsidRPr="001231E3" w:rsidRDefault="00DA7033" w:rsidP="00437CBB">
      <w:pPr>
        <w:ind w:right="-720"/>
        <w:rPr>
          <w:rFonts w:ascii="Times New Roman" w:hAnsi="Times New Roman"/>
          <w:szCs w:val="24"/>
        </w:rPr>
      </w:pPr>
      <w:proofErr w:type="gramStart"/>
      <w:r w:rsidRPr="001231E3">
        <w:rPr>
          <w:rFonts w:ascii="Times New Roman" w:hAnsi="Times New Roman"/>
          <w:szCs w:val="24"/>
        </w:rPr>
        <w:t>1952  Wooden</w:t>
      </w:r>
      <w:proofErr w:type="gramEnd"/>
      <w:r w:rsidRPr="001231E3">
        <w:rPr>
          <w:rFonts w:ascii="Times New Roman" w:hAnsi="Times New Roman"/>
          <w:szCs w:val="24"/>
        </w:rPr>
        <w:t xml:space="preserve"> Artifacts, In </w:t>
      </w:r>
      <w:r w:rsidRPr="001231E3">
        <w:rPr>
          <w:rFonts w:ascii="Times New Roman" w:hAnsi="Times New Roman"/>
          <w:i/>
          <w:szCs w:val="24"/>
        </w:rPr>
        <w:t>Mogollon Cultural Continuity and Change: The Stratigraphic Analysis of Tularosa and Cordova Caves</w:t>
      </w:r>
      <w:r w:rsidRPr="001231E3">
        <w:rPr>
          <w:rFonts w:ascii="Times New Roman" w:hAnsi="Times New Roman"/>
          <w:szCs w:val="24"/>
        </w:rPr>
        <w:t xml:space="preserve">, by Paul. S. Martin, John Rinaldo, Elaine Bluhm, Hugh Cutler, and Roger Grange. </w:t>
      </w:r>
      <w:proofErr w:type="spellStart"/>
      <w:r w:rsidRPr="001231E3">
        <w:rPr>
          <w:rFonts w:ascii="Times New Roman" w:hAnsi="Times New Roman"/>
          <w:szCs w:val="24"/>
        </w:rPr>
        <w:t>Fieldiana</w:t>
      </w:r>
      <w:proofErr w:type="spellEnd"/>
      <w:r w:rsidRPr="001231E3">
        <w:rPr>
          <w:rFonts w:ascii="Times New Roman" w:hAnsi="Times New Roman"/>
          <w:szCs w:val="24"/>
        </w:rPr>
        <w:t>: Anthropology 40: 331-451. Chicago Natural History Museum.</w:t>
      </w:r>
    </w:p>
    <w:p w14:paraId="0D7BFD9C" w14:textId="77777777" w:rsidR="00DA7033" w:rsidRPr="001231E3" w:rsidRDefault="00DA7033" w:rsidP="00437CBB">
      <w:pPr>
        <w:ind w:right="-720"/>
        <w:rPr>
          <w:rFonts w:ascii="Times New Roman" w:hAnsi="Times New Roman"/>
          <w:szCs w:val="24"/>
        </w:rPr>
      </w:pPr>
    </w:p>
    <w:p w14:paraId="68BD0576" w14:textId="77777777" w:rsidR="00DA7033" w:rsidRPr="001231E3" w:rsidRDefault="00DA7033" w:rsidP="00437CBB">
      <w:pPr>
        <w:ind w:right="-720"/>
        <w:rPr>
          <w:rFonts w:ascii="Times New Roman" w:hAnsi="Times New Roman"/>
          <w:szCs w:val="24"/>
        </w:rPr>
      </w:pPr>
      <w:r w:rsidRPr="001231E3">
        <w:rPr>
          <w:rFonts w:ascii="Times New Roman" w:hAnsi="Times New Roman"/>
          <w:szCs w:val="24"/>
        </w:rPr>
        <w:t>Atlatl used pre-pottery times through Georgetown Phase, with bow introduced during San Francisco Phase and increasing, with simultaneous use in SFP.</w:t>
      </w:r>
      <w:r w:rsidR="00CA2F4D" w:rsidRPr="001231E3">
        <w:rPr>
          <w:rFonts w:ascii="Times New Roman" w:hAnsi="Times New Roman"/>
          <w:szCs w:val="24"/>
        </w:rPr>
        <w:t xml:space="preserve"> But arrows possibly GP, Pine Lawn P, and pre-pottery, so maybe bow earlier, not really accepted until SFP. [Stratigraphy is problematic, so this may be mixing].</w:t>
      </w:r>
    </w:p>
    <w:p w14:paraId="36877E1F" w14:textId="77777777" w:rsidR="00CA2F4D" w:rsidRPr="001231E3" w:rsidRDefault="00CA2F4D" w:rsidP="00437CBB">
      <w:pPr>
        <w:ind w:right="-720"/>
        <w:rPr>
          <w:rFonts w:ascii="Times New Roman" w:hAnsi="Times New Roman"/>
          <w:szCs w:val="24"/>
        </w:rPr>
      </w:pPr>
      <w:r w:rsidRPr="001231E3">
        <w:rPr>
          <w:rFonts w:ascii="Times New Roman" w:hAnsi="Times New Roman"/>
          <w:szCs w:val="24"/>
        </w:rPr>
        <w:tab/>
        <w:t xml:space="preserve">Six frags of SW type atlatls, all of oak, most pre-pottery: 3 distal ends w integral hook and groove, miniature </w:t>
      </w:r>
      <w:proofErr w:type="spellStart"/>
      <w:r w:rsidRPr="001231E3">
        <w:rPr>
          <w:rFonts w:ascii="Times New Roman" w:hAnsi="Times New Roman"/>
          <w:szCs w:val="24"/>
        </w:rPr>
        <w:t>prox</w:t>
      </w:r>
      <w:proofErr w:type="spellEnd"/>
      <w:r w:rsidRPr="001231E3">
        <w:rPr>
          <w:rFonts w:ascii="Times New Roman" w:hAnsi="Times New Roman"/>
          <w:szCs w:val="24"/>
        </w:rPr>
        <w:t xml:space="preserve"> end, larger </w:t>
      </w:r>
      <w:proofErr w:type="spellStart"/>
      <w:r w:rsidRPr="001231E3">
        <w:rPr>
          <w:rFonts w:ascii="Times New Roman" w:hAnsi="Times New Roman"/>
          <w:szCs w:val="24"/>
        </w:rPr>
        <w:t>prox</w:t>
      </w:r>
      <w:proofErr w:type="spellEnd"/>
      <w:r w:rsidRPr="001231E3">
        <w:rPr>
          <w:rFonts w:ascii="Times New Roman" w:hAnsi="Times New Roman"/>
          <w:szCs w:val="24"/>
        </w:rPr>
        <w:t xml:space="preserve"> end w notches but missing loops, one central frag.</w:t>
      </w:r>
      <w:r w:rsidR="00351844" w:rsidRPr="001231E3">
        <w:rPr>
          <w:rFonts w:ascii="Times New Roman" w:hAnsi="Times New Roman"/>
          <w:szCs w:val="24"/>
        </w:rPr>
        <w:t xml:space="preserve"> Plus 3 frags may be unfinished atlatls. </w:t>
      </w:r>
      <w:r w:rsidRPr="001231E3">
        <w:rPr>
          <w:rFonts w:ascii="Times New Roman" w:hAnsi="Times New Roman"/>
          <w:szCs w:val="24"/>
        </w:rPr>
        <w:t>Photos, measurements.</w:t>
      </w:r>
    </w:p>
    <w:p w14:paraId="06FE4794" w14:textId="77777777" w:rsidR="00CA2F4D" w:rsidRPr="001231E3" w:rsidRDefault="00CA2F4D" w:rsidP="00437CBB">
      <w:pPr>
        <w:ind w:right="-720"/>
        <w:rPr>
          <w:rFonts w:ascii="Times New Roman" w:hAnsi="Times New Roman"/>
          <w:szCs w:val="24"/>
        </w:rPr>
      </w:pPr>
      <w:r w:rsidRPr="001231E3">
        <w:rPr>
          <w:rFonts w:ascii="Times New Roman" w:hAnsi="Times New Roman"/>
          <w:szCs w:val="24"/>
        </w:rPr>
        <w:tab/>
      </w:r>
      <w:proofErr w:type="spellStart"/>
      <w:r w:rsidR="00351844" w:rsidRPr="001231E3">
        <w:rPr>
          <w:rFonts w:ascii="Times New Roman" w:hAnsi="Times New Roman"/>
          <w:szCs w:val="24"/>
        </w:rPr>
        <w:t>Mains</w:t>
      </w:r>
      <w:r w:rsidRPr="001231E3">
        <w:rPr>
          <w:rFonts w:ascii="Times New Roman" w:hAnsi="Times New Roman"/>
          <w:szCs w:val="24"/>
        </w:rPr>
        <w:t>haft</w:t>
      </w:r>
      <w:proofErr w:type="spellEnd"/>
      <w:r w:rsidRPr="001231E3">
        <w:rPr>
          <w:rFonts w:ascii="Times New Roman" w:hAnsi="Times New Roman"/>
          <w:szCs w:val="24"/>
        </w:rPr>
        <w:t xml:space="preserve"> frags</w:t>
      </w:r>
      <w:r w:rsidR="00351844" w:rsidRPr="001231E3">
        <w:rPr>
          <w:rFonts w:ascii="Times New Roman" w:hAnsi="Times New Roman"/>
          <w:szCs w:val="24"/>
        </w:rPr>
        <w:t>, all of willow</w:t>
      </w:r>
      <w:r w:rsidRPr="001231E3">
        <w:rPr>
          <w:rFonts w:ascii="Times New Roman" w:hAnsi="Times New Roman"/>
          <w:szCs w:val="24"/>
        </w:rPr>
        <w:t xml:space="preserve">: </w:t>
      </w:r>
      <w:r w:rsidR="00351844" w:rsidRPr="001231E3">
        <w:rPr>
          <w:rFonts w:ascii="Times New Roman" w:hAnsi="Times New Roman"/>
          <w:szCs w:val="24"/>
        </w:rPr>
        <w:t xml:space="preserve">2 central sections, 44, 49 cm L, 1.1 cm D; 2 distal end frags w sockets 1.1 cm diam, 4 cm deep; 7 </w:t>
      </w:r>
      <w:proofErr w:type="spellStart"/>
      <w:r w:rsidR="00351844" w:rsidRPr="001231E3">
        <w:rPr>
          <w:rFonts w:ascii="Times New Roman" w:hAnsi="Times New Roman"/>
          <w:szCs w:val="24"/>
        </w:rPr>
        <w:t>prox</w:t>
      </w:r>
      <w:proofErr w:type="spellEnd"/>
      <w:r w:rsidR="00351844" w:rsidRPr="001231E3">
        <w:rPr>
          <w:rFonts w:ascii="Times New Roman" w:hAnsi="Times New Roman"/>
          <w:szCs w:val="24"/>
        </w:rPr>
        <w:t xml:space="preserve"> ends w nock, taper to diam at nock .7 cm, nock depth .3-.6 cm. No fletching, but 2 w sinew lashing that could have held fletch.</w:t>
      </w:r>
    </w:p>
    <w:p w14:paraId="640CA3D9" w14:textId="77777777" w:rsidR="00351844" w:rsidRPr="001231E3" w:rsidRDefault="00351844" w:rsidP="00437CBB">
      <w:pPr>
        <w:ind w:right="-720"/>
        <w:rPr>
          <w:rFonts w:ascii="Times New Roman" w:hAnsi="Times New Roman"/>
          <w:szCs w:val="24"/>
        </w:rPr>
      </w:pPr>
      <w:r w:rsidRPr="001231E3">
        <w:rPr>
          <w:rFonts w:ascii="Times New Roman" w:hAnsi="Times New Roman"/>
          <w:szCs w:val="24"/>
        </w:rPr>
        <w:tab/>
      </w:r>
      <w:proofErr w:type="spellStart"/>
      <w:r w:rsidRPr="001231E3">
        <w:rPr>
          <w:rFonts w:ascii="Times New Roman" w:hAnsi="Times New Roman"/>
          <w:szCs w:val="24"/>
        </w:rPr>
        <w:t>Foreshafts</w:t>
      </w:r>
      <w:proofErr w:type="spellEnd"/>
      <w:r w:rsidRPr="001231E3">
        <w:rPr>
          <w:rFonts w:ascii="Times New Roman" w:hAnsi="Times New Roman"/>
          <w:szCs w:val="24"/>
        </w:rPr>
        <w:t>: 8 slotted, of which 4 have stone pts, all Mt mahogany, L ranges from 6-20 cm, diam ca 1 cm, slots 1-1.5 deep. Four bunts, 1 pointed wood, several</w:t>
      </w:r>
      <w:r w:rsidR="004B2250" w:rsidRPr="001231E3">
        <w:rPr>
          <w:rFonts w:ascii="Times New Roman" w:hAnsi="Times New Roman"/>
          <w:szCs w:val="24"/>
        </w:rPr>
        <w:t xml:space="preserve"> either broken or </w:t>
      </w:r>
      <w:proofErr w:type="spellStart"/>
      <w:r w:rsidR="004B2250" w:rsidRPr="001231E3">
        <w:rPr>
          <w:rFonts w:ascii="Times New Roman" w:hAnsi="Times New Roman"/>
          <w:szCs w:val="24"/>
        </w:rPr>
        <w:t>manuf</w:t>
      </w:r>
      <w:proofErr w:type="spellEnd"/>
      <w:r w:rsidR="004B2250" w:rsidRPr="001231E3">
        <w:rPr>
          <w:rFonts w:ascii="Times New Roman" w:hAnsi="Times New Roman"/>
          <w:szCs w:val="24"/>
        </w:rPr>
        <w:t xml:space="preserve"> discard, including a couple show groove + snap slot manuf. None decorated.</w:t>
      </w:r>
    </w:p>
    <w:p w14:paraId="53F6A6AE" w14:textId="77777777" w:rsidR="004B2250" w:rsidRPr="001231E3" w:rsidRDefault="004B2250" w:rsidP="00437CBB">
      <w:pPr>
        <w:ind w:right="-720"/>
        <w:rPr>
          <w:rFonts w:ascii="Times New Roman" w:hAnsi="Times New Roman"/>
          <w:szCs w:val="24"/>
        </w:rPr>
      </w:pPr>
      <w:r w:rsidRPr="001231E3">
        <w:rPr>
          <w:rFonts w:ascii="Times New Roman" w:hAnsi="Times New Roman"/>
          <w:szCs w:val="24"/>
        </w:rPr>
        <w:tab/>
        <w:t xml:space="preserve">Some bow fragments, arrow shaft and </w:t>
      </w:r>
      <w:proofErr w:type="spellStart"/>
      <w:r w:rsidRPr="001231E3">
        <w:rPr>
          <w:rFonts w:ascii="Times New Roman" w:hAnsi="Times New Roman"/>
          <w:szCs w:val="24"/>
        </w:rPr>
        <w:t>foreshafts</w:t>
      </w:r>
      <w:proofErr w:type="spellEnd"/>
      <w:r w:rsidRPr="001231E3">
        <w:rPr>
          <w:rFonts w:ascii="Times New Roman" w:hAnsi="Times New Roman"/>
          <w:szCs w:val="24"/>
        </w:rPr>
        <w:t>.</w:t>
      </w:r>
    </w:p>
    <w:p w14:paraId="38653BCD" w14:textId="77777777" w:rsidR="00F21D6E" w:rsidRPr="001231E3" w:rsidRDefault="00F21D6E" w:rsidP="00437CBB">
      <w:pPr>
        <w:ind w:right="-720"/>
        <w:rPr>
          <w:rFonts w:ascii="Times New Roman" w:hAnsi="Times New Roman"/>
          <w:szCs w:val="24"/>
        </w:rPr>
      </w:pPr>
    </w:p>
    <w:p w14:paraId="1EB3F21B" w14:textId="77777777" w:rsidR="00F21D6E" w:rsidRPr="001231E3" w:rsidRDefault="00F21D6E" w:rsidP="00437CBB">
      <w:pPr>
        <w:ind w:right="-720"/>
        <w:rPr>
          <w:rFonts w:ascii="Times New Roman" w:hAnsi="Times New Roman"/>
          <w:b/>
          <w:szCs w:val="24"/>
        </w:rPr>
      </w:pPr>
      <w:r w:rsidRPr="001231E3">
        <w:rPr>
          <w:rFonts w:ascii="Times New Roman" w:hAnsi="Times New Roman"/>
          <w:b/>
          <w:szCs w:val="24"/>
        </w:rPr>
        <w:t>Grant, Campbell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85BA5FC" w14:textId="77777777" w:rsidR="00F21D6E" w:rsidRPr="001231E3" w:rsidRDefault="00F21D6E" w:rsidP="00437CBB">
      <w:pPr>
        <w:ind w:right="-720"/>
        <w:rPr>
          <w:rFonts w:ascii="Times New Roman" w:hAnsi="Times New Roman"/>
          <w:szCs w:val="24"/>
        </w:rPr>
      </w:pPr>
      <w:proofErr w:type="gramStart"/>
      <w:r w:rsidRPr="001231E3">
        <w:rPr>
          <w:rFonts w:ascii="Times New Roman" w:hAnsi="Times New Roman"/>
          <w:szCs w:val="24"/>
        </w:rPr>
        <w:t xml:space="preserve">1968  </w:t>
      </w:r>
      <w:r w:rsidRPr="001231E3">
        <w:rPr>
          <w:rFonts w:ascii="Times New Roman" w:hAnsi="Times New Roman"/>
          <w:i/>
          <w:szCs w:val="24"/>
        </w:rPr>
        <w:t>Rock</w:t>
      </w:r>
      <w:proofErr w:type="gramEnd"/>
      <w:r w:rsidRPr="001231E3">
        <w:rPr>
          <w:rFonts w:ascii="Times New Roman" w:hAnsi="Times New Roman"/>
          <w:i/>
          <w:szCs w:val="24"/>
        </w:rPr>
        <w:t xml:space="preserve"> Drawings of the </w:t>
      </w:r>
      <w:proofErr w:type="spellStart"/>
      <w:r w:rsidRPr="001231E3">
        <w:rPr>
          <w:rFonts w:ascii="Times New Roman" w:hAnsi="Times New Roman"/>
          <w:i/>
          <w:szCs w:val="24"/>
        </w:rPr>
        <w:t>Coso</w:t>
      </w:r>
      <w:proofErr w:type="spellEnd"/>
      <w:r w:rsidRPr="001231E3">
        <w:rPr>
          <w:rFonts w:ascii="Times New Roman" w:hAnsi="Times New Roman"/>
          <w:i/>
          <w:szCs w:val="24"/>
        </w:rPr>
        <w:t xml:space="preserve"> Range, Inyo County, California</w:t>
      </w:r>
      <w:r w:rsidRPr="001231E3">
        <w:rPr>
          <w:rFonts w:ascii="Times New Roman" w:hAnsi="Times New Roman"/>
          <w:szCs w:val="24"/>
        </w:rPr>
        <w:t xml:space="preserve">. </w:t>
      </w:r>
      <w:proofErr w:type="spellStart"/>
      <w:r w:rsidRPr="001231E3">
        <w:rPr>
          <w:rFonts w:ascii="Times New Roman" w:hAnsi="Times New Roman"/>
          <w:szCs w:val="24"/>
        </w:rPr>
        <w:t>Maturango</w:t>
      </w:r>
      <w:proofErr w:type="spellEnd"/>
      <w:r w:rsidRPr="001231E3">
        <w:rPr>
          <w:rFonts w:ascii="Times New Roman" w:hAnsi="Times New Roman"/>
          <w:szCs w:val="24"/>
        </w:rPr>
        <w:t xml:space="preserve"> Museum Publication 4. China Lake, CA.</w:t>
      </w:r>
    </w:p>
    <w:p w14:paraId="6EFBACE1" w14:textId="77777777" w:rsidR="00F21D6E" w:rsidRPr="001231E3" w:rsidRDefault="00F21D6E" w:rsidP="00437CBB">
      <w:pPr>
        <w:ind w:right="-720"/>
        <w:rPr>
          <w:rFonts w:ascii="Times New Roman" w:hAnsi="Times New Roman"/>
          <w:szCs w:val="24"/>
        </w:rPr>
      </w:pPr>
    </w:p>
    <w:p w14:paraId="48242927" w14:textId="4864D92A" w:rsidR="00F21D6E" w:rsidRPr="001231E3" w:rsidRDefault="00F21D6E" w:rsidP="00437CBB">
      <w:pPr>
        <w:ind w:right="-720"/>
        <w:rPr>
          <w:rFonts w:ascii="Times New Roman" w:hAnsi="Times New Roman"/>
          <w:szCs w:val="24"/>
        </w:rPr>
      </w:pPr>
      <w:r w:rsidRPr="001231E3">
        <w:rPr>
          <w:rFonts w:ascii="Times New Roman" w:hAnsi="Times New Roman"/>
          <w:szCs w:val="24"/>
        </w:rPr>
        <w:t>[Xerox excerpts only]. A “sheep cult” propitiating spirits of the most important game animal. Anthropomorphs with bows or atlatls. Pp 48-55: “sequence of hunting weapons”</w:t>
      </w:r>
      <w:r w:rsidR="007A47DC">
        <w:rPr>
          <w:rFonts w:ascii="Times New Roman" w:hAnsi="Times New Roman"/>
          <w:szCs w:val="24"/>
        </w:rPr>
        <w:t>:</w:t>
      </w:r>
      <w:r w:rsidRPr="001231E3">
        <w:rPr>
          <w:rFonts w:ascii="Times New Roman" w:hAnsi="Times New Roman"/>
          <w:szCs w:val="24"/>
        </w:rPr>
        <w:t xml:space="preserve"> No evidence of Clovis atlatl. [Basic description and review of other archaeology ok], “held alongside the shoulder and in action provided an extra joint to the human arm as it lifted the spear high and forward on the thrust. Considerable accuracy and great force were possible at short ranges” (49). Three types from rock art depictions. 1: oldest + most common, hooked line with one or two large circles, apparently weights. 2: similar, but with single small loop at handle, 1-3 weights. 3: rare, more realistic, his 3 examples show hooked line with double finger loop, no weight, ditto with large weight, and broader </w:t>
      </w:r>
      <w:r w:rsidRPr="001231E3">
        <w:rPr>
          <w:rFonts w:ascii="Times New Roman" w:hAnsi="Times New Roman"/>
          <w:szCs w:val="24"/>
        </w:rPr>
        <w:lastRenderedPageBreak/>
        <w:t xml:space="preserve">unweighted with double loop and notched grip.  </w:t>
      </w:r>
      <w:r w:rsidR="007A47DC">
        <w:rPr>
          <w:rFonts w:ascii="Times New Roman" w:hAnsi="Times New Roman"/>
          <w:szCs w:val="24"/>
        </w:rPr>
        <w:t xml:space="preserve">[Weights? </w:t>
      </w:r>
      <w:r w:rsidR="009C69ED">
        <w:rPr>
          <w:rFonts w:ascii="Times New Roman" w:hAnsi="Times New Roman"/>
          <w:szCs w:val="24"/>
        </w:rPr>
        <w:t xml:space="preserve">- </w:t>
      </w:r>
      <w:r w:rsidR="007A47DC">
        <w:rPr>
          <w:rFonts w:ascii="Times New Roman" w:hAnsi="Times New Roman"/>
          <w:szCs w:val="24"/>
        </w:rPr>
        <w:t>not common in CA]</w:t>
      </w:r>
    </w:p>
    <w:p w14:paraId="2E4B88EC"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ab/>
        <w:t xml:space="preserve">At Lovelock Cave, bow appeared 500 BC, supplanted atlatl ca 1BC, coming S from Asia, spreading into SW early centuries AD. </w:t>
      </w:r>
    </w:p>
    <w:p w14:paraId="22D091B7"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ab/>
        <w:t xml:space="preserve">Only 3 areas N. Am. where atlatl in rock art: W Texas Pecos R., San Juan R drainage in SE Utah (2 recorded instances), desert ranges of SE California and S Nevada, </w:t>
      </w:r>
      <w:proofErr w:type="spellStart"/>
      <w:r w:rsidRPr="001231E3">
        <w:rPr>
          <w:rFonts w:ascii="Times New Roman" w:hAnsi="Times New Roman"/>
          <w:szCs w:val="24"/>
        </w:rPr>
        <w:t>espec</w:t>
      </w:r>
      <w:proofErr w:type="spellEnd"/>
      <w:r w:rsidRPr="001231E3">
        <w:rPr>
          <w:rFonts w:ascii="Times New Roman" w:hAnsi="Times New Roman"/>
          <w:szCs w:val="24"/>
        </w:rPr>
        <w:t xml:space="preserve"> </w:t>
      </w:r>
      <w:proofErr w:type="spellStart"/>
      <w:r w:rsidRPr="001231E3">
        <w:rPr>
          <w:rFonts w:ascii="Times New Roman" w:hAnsi="Times New Roman"/>
          <w:szCs w:val="24"/>
        </w:rPr>
        <w:t>Coso</w:t>
      </w:r>
      <w:proofErr w:type="spellEnd"/>
      <w:r w:rsidRPr="001231E3">
        <w:rPr>
          <w:rFonts w:ascii="Times New Roman" w:hAnsi="Times New Roman"/>
          <w:szCs w:val="24"/>
        </w:rPr>
        <w:t xml:space="preserve"> Range [we know a lot more now]. </w:t>
      </w:r>
    </w:p>
    <w:p w14:paraId="3672D400"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ab/>
        <w:t xml:space="preserve">Made replica of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atlatl and 5’ darts. Longer distances achieved when 2 oz weight removed, but more thrust at close </w:t>
      </w:r>
      <w:proofErr w:type="gramStart"/>
      <w:r w:rsidRPr="001231E3">
        <w:rPr>
          <w:rFonts w:ascii="Times New Roman" w:hAnsi="Times New Roman"/>
          <w:szCs w:val="24"/>
        </w:rPr>
        <w:t>range;</w:t>
      </w:r>
      <w:proofErr w:type="gramEnd"/>
      <w:r w:rsidRPr="001231E3">
        <w:rPr>
          <w:rFonts w:ascii="Times New Roman" w:hAnsi="Times New Roman"/>
          <w:szCs w:val="24"/>
        </w:rPr>
        <w:t xml:space="preserve"> weights mostly for charms.  Ten throws of 2.25 oz dart av. = 195’, max 240’. From 50-75’ “astonishingly accurate” [no details]. This is distance for sheep hunting from blinds to canyon floor where game passed. </w:t>
      </w:r>
    </w:p>
    <w:p w14:paraId="6E3BD884" w14:textId="34F3C672" w:rsidR="00F21D6E" w:rsidRPr="001231E3" w:rsidRDefault="00F21D6E" w:rsidP="00437CBB">
      <w:pPr>
        <w:ind w:right="-720"/>
        <w:rPr>
          <w:rFonts w:ascii="Times New Roman" w:hAnsi="Times New Roman"/>
          <w:szCs w:val="24"/>
        </w:rPr>
      </w:pPr>
      <w:r w:rsidRPr="001231E3">
        <w:rPr>
          <w:rFonts w:ascii="Times New Roman" w:hAnsi="Times New Roman"/>
          <w:szCs w:val="24"/>
        </w:rPr>
        <w:tab/>
        <w:t>Estimate bow arrived sometime after Lovelock Cave dates, so in pecked rock art, atlatl depictions 200 BC and earlier, transition period of atlatl + bow 200BC -300 AD</w:t>
      </w:r>
      <w:r w:rsidR="00DB6D56">
        <w:rPr>
          <w:rFonts w:ascii="Times New Roman" w:hAnsi="Times New Roman"/>
          <w:szCs w:val="24"/>
        </w:rPr>
        <w:t xml:space="preserve"> [probably too early]</w:t>
      </w:r>
      <w:r w:rsidRPr="001231E3">
        <w:rPr>
          <w:rFonts w:ascii="Times New Roman" w:hAnsi="Times New Roman"/>
          <w:szCs w:val="24"/>
        </w:rPr>
        <w:t xml:space="preserve">, bow depictions 300AD to destruction of sheep bands + migration around 1000 AD. Hiatus, then painted rock art with bow around 1700-1900. </w:t>
      </w:r>
    </w:p>
    <w:p w14:paraId="08EE3BF7"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ab/>
        <w:t>[Photos of some rock art, including a panel with many atlatls].</w:t>
      </w:r>
    </w:p>
    <w:p w14:paraId="367F1785" w14:textId="77777777" w:rsidR="00F21D6E" w:rsidRPr="001231E3" w:rsidRDefault="00F21D6E" w:rsidP="00437CBB">
      <w:pPr>
        <w:ind w:right="-720"/>
        <w:rPr>
          <w:rFonts w:ascii="Times New Roman" w:hAnsi="Times New Roman"/>
          <w:szCs w:val="24"/>
        </w:rPr>
      </w:pPr>
    </w:p>
    <w:p w14:paraId="44B62A46" w14:textId="77777777" w:rsidR="00027DE5" w:rsidRPr="001231E3" w:rsidRDefault="00027DE5" w:rsidP="00437CBB">
      <w:pPr>
        <w:pStyle w:val="Bio"/>
        <w:ind w:right="-720"/>
        <w:rPr>
          <w:b/>
          <w:szCs w:val="24"/>
        </w:rPr>
      </w:pPr>
      <w:r w:rsidRPr="001231E3">
        <w:rPr>
          <w:b/>
          <w:szCs w:val="24"/>
        </w:rPr>
        <w:t>Grant, Campbell</w:t>
      </w:r>
      <w:r w:rsidRPr="001231E3">
        <w:rPr>
          <w:b/>
          <w:szCs w:val="24"/>
        </w:rPr>
        <w:tab/>
      </w:r>
      <w:r w:rsidRPr="001231E3">
        <w:rPr>
          <w:b/>
          <w:szCs w:val="24"/>
        </w:rPr>
        <w:tab/>
      </w:r>
      <w:r w:rsidRPr="001231E3">
        <w:rPr>
          <w:b/>
          <w:szCs w:val="24"/>
        </w:rPr>
        <w:tab/>
        <w:t xml:space="preserve">o </w:t>
      </w:r>
    </w:p>
    <w:p w14:paraId="1B809AEB" w14:textId="77777777" w:rsidR="00027DE5" w:rsidRPr="001231E3" w:rsidRDefault="00027DE5" w:rsidP="00437CBB">
      <w:pPr>
        <w:pStyle w:val="Bio"/>
        <w:ind w:right="-720"/>
        <w:rPr>
          <w:szCs w:val="24"/>
        </w:rPr>
      </w:pPr>
      <w:r w:rsidRPr="001231E3">
        <w:rPr>
          <w:szCs w:val="24"/>
        </w:rPr>
        <w:t xml:space="preserve">1978 </w:t>
      </w:r>
      <w:r w:rsidRPr="001231E3">
        <w:rPr>
          <w:i/>
          <w:szCs w:val="24"/>
        </w:rPr>
        <w:t>Canyon de Chelly: Its People and Rock Art</w:t>
      </w:r>
      <w:r w:rsidRPr="001231E3">
        <w:rPr>
          <w:szCs w:val="24"/>
        </w:rPr>
        <w:t>. University of Arizona Press, Tucson.</w:t>
      </w:r>
    </w:p>
    <w:p w14:paraId="2FC3FAE5" w14:textId="77777777" w:rsidR="00027DE5" w:rsidRPr="001231E3" w:rsidRDefault="00027DE5" w:rsidP="00437CBB">
      <w:pPr>
        <w:pStyle w:val="Bio"/>
        <w:ind w:right="-720"/>
        <w:rPr>
          <w:szCs w:val="24"/>
        </w:rPr>
      </w:pPr>
    </w:p>
    <w:p w14:paraId="0C7CEEA6" w14:textId="230A864B" w:rsidR="00027DE5" w:rsidRDefault="009C69ED" w:rsidP="00437CBB">
      <w:pPr>
        <w:ind w:right="-720"/>
        <w:rPr>
          <w:rFonts w:ascii="Times New Roman" w:hAnsi="Times New Roman"/>
          <w:szCs w:val="24"/>
        </w:rPr>
      </w:pPr>
      <w:r>
        <w:rPr>
          <w:rFonts w:ascii="Times New Roman" w:hAnsi="Times New Roman"/>
          <w:szCs w:val="24"/>
        </w:rPr>
        <w:t>[</w:t>
      </w:r>
      <w:r w:rsidR="00027DE5" w:rsidRPr="001231E3">
        <w:rPr>
          <w:rFonts w:ascii="Times New Roman" w:hAnsi="Times New Roman"/>
          <w:szCs w:val="24"/>
        </w:rPr>
        <w:t>In NE AZ, nice readable popular archaeology of important area with focus on an early rock art study.</w:t>
      </w:r>
      <w:r>
        <w:rPr>
          <w:rFonts w:ascii="Times New Roman" w:hAnsi="Times New Roman"/>
          <w:szCs w:val="24"/>
        </w:rPr>
        <w:t>]</w:t>
      </w:r>
    </w:p>
    <w:p w14:paraId="65CEB19A" w14:textId="362809BF" w:rsidR="00B32F05" w:rsidRPr="001231E3" w:rsidRDefault="00B32F05" w:rsidP="00437CBB">
      <w:pPr>
        <w:ind w:right="-720"/>
        <w:rPr>
          <w:rFonts w:ascii="Times New Roman" w:hAnsi="Times New Roman"/>
          <w:szCs w:val="24"/>
        </w:rPr>
      </w:pPr>
      <w:r>
        <w:rPr>
          <w:rFonts w:ascii="Times New Roman" w:hAnsi="Times New Roman"/>
          <w:szCs w:val="24"/>
        </w:rPr>
        <w:t xml:space="preserve">P 30-31 adequate drawing and explanation of </w:t>
      </w:r>
      <w:proofErr w:type="spellStart"/>
      <w:r>
        <w:rPr>
          <w:rFonts w:ascii="Times New Roman" w:hAnsi="Times New Roman"/>
          <w:szCs w:val="24"/>
        </w:rPr>
        <w:t>Basketmaker</w:t>
      </w:r>
      <w:proofErr w:type="spellEnd"/>
      <w:r>
        <w:rPr>
          <w:rFonts w:ascii="Times New Roman" w:hAnsi="Times New Roman"/>
          <w:szCs w:val="24"/>
        </w:rPr>
        <w:t xml:space="preserve"> atlatl.</w:t>
      </w:r>
    </w:p>
    <w:p w14:paraId="2FDC0669" w14:textId="3FF25102" w:rsidR="00027DE5" w:rsidRDefault="00027DE5" w:rsidP="00437CBB">
      <w:pPr>
        <w:ind w:right="-720"/>
        <w:rPr>
          <w:rFonts w:ascii="Times New Roman" w:hAnsi="Times New Roman"/>
          <w:szCs w:val="24"/>
        </w:rPr>
      </w:pPr>
      <w:r w:rsidRPr="001231E3">
        <w:rPr>
          <w:rFonts w:ascii="Times New Roman" w:hAnsi="Times New Roman"/>
          <w:szCs w:val="24"/>
        </w:rPr>
        <w:t xml:space="preserve">p 164 site CDM-214 Atlatl Cave has painting of atlatl “the only known representation of a weapon in C de Chelly BM rock art.” [but later shows darted sheep, darted flute player, and possible dart that he dates “modified BM” and p 191 </w:t>
      </w:r>
      <w:r w:rsidR="001D20B1">
        <w:rPr>
          <w:rFonts w:ascii="Times New Roman" w:hAnsi="Times New Roman"/>
          <w:szCs w:val="24"/>
        </w:rPr>
        <w:t xml:space="preserve">CDC-139 </w:t>
      </w:r>
      <w:r w:rsidRPr="001231E3">
        <w:rPr>
          <w:rFonts w:ascii="Times New Roman" w:hAnsi="Times New Roman"/>
          <w:szCs w:val="24"/>
        </w:rPr>
        <w:t xml:space="preserve">a panel with 2 darted sheep and BM figure w atlatl in hand, and others, including a clear atlatl he identifies  p 194, and p 211 </w:t>
      </w:r>
      <w:r w:rsidR="00576CAA">
        <w:rPr>
          <w:rFonts w:ascii="Times New Roman" w:hAnsi="Times New Roman"/>
          <w:szCs w:val="24"/>
        </w:rPr>
        <w:t xml:space="preserve">from CDM-214 </w:t>
      </w:r>
      <w:r w:rsidRPr="001231E3">
        <w:rPr>
          <w:rFonts w:ascii="Times New Roman" w:hAnsi="Times New Roman"/>
          <w:szCs w:val="24"/>
        </w:rPr>
        <w:t>but which he dates to “Great Pueblo” on 194 - I think th</w:t>
      </w:r>
      <w:r w:rsidR="001A7417" w:rsidRPr="001231E3">
        <w:rPr>
          <w:rFonts w:ascii="Times New Roman" w:hAnsi="Times New Roman"/>
          <w:szCs w:val="24"/>
        </w:rPr>
        <w:t>e stylistic distinctions do not produce</w:t>
      </w:r>
      <w:r w:rsidRPr="001231E3">
        <w:rPr>
          <w:rFonts w:ascii="Times New Roman" w:hAnsi="Times New Roman"/>
          <w:szCs w:val="24"/>
        </w:rPr>
        <w:t xml:space="preserve"> clear</w:t>
      </w:r>
      <w:r w:rsidR="001A7417" w:rsidRPr="001231E3">
        <w:rPr>
          <w:rFonts w:ascii="Times New Roman" w:hAnsi="Times New Roman"/>
          <w:szCs w:val="24"/>
        </w:rPr>
        <w:t xml:space="preserve"> chronology</w:t>
      </w:r>
      <w:r w:rsidR="002428AE" w:rsidRPr="001231E3">
        <w:rPr>
          <w:rFonts w:ascii="Times New Roman" w:hAnsi="Times New Roman"/>
          <w:szCs w:val="24"/>
        </w:rPr>
        <w:t>, and Grant failed to recognize</w:t>
      </w:r>
      <w:r w:rsidRPr="001231E3">
        <w:rPr>
          <w:rFonts w:ascii="Times New Roman" w:hAnsi="Times New Roman"/>
          <w:szCs w:val="24"/>
        </w:rPr>
        <w:t xml:space="preserve"> lots of atlatl imagery</w:t>
      </w:r>
      <w:r w:rsidR="00576CAA">
        <w:rPr>
          <w:rFonts w:ascii="Times New Roman" w:hAnsi="Times New Roman"/>
          <w:szCs w:val="24"/>
        </w:rPr>
        <w:t xml:space="preserve">. Some of the other ‘Great Pueblo’ paintings in Fig 4.45 are also probably atlatl darts with usual long fletches, one with broad BM </w:t>
      </w:r>
      <w:proofErr w:type="spellStart"/>
      <w:r w:rsidR="00576CAA">
        <w:rPr>
          <w:rFonts w:ascii="Times New Roman" w:hAnsi="Times New Roman"/>
          <w:szCs w:val="24"/>
        </w:rPr>
        <w:t>anthro</w:t>
      </w:r>
      <w:proofErr w:type="spellEnd"/>
      <w:r w:rsidR="00576CAA">
        <w:rPr>
          <w:rFonts w:ascii="Times New Roman" w:hAnsi="Times New Roman"/>
          <w:szCs w:val="24"/>
        </w:rPr>
        <w:t>, one in sheep.</w:t>
      </w:r>
      <w:r w:rsidRPr="001231E3">
        <w:rPr>
          <w:rFonts w:ascii="Times New Roman" w:hAnsi="Times New Roman"/>
          <w:szCs w:val="24"/>
        </w:rPr>
        <w:t xml:space="preserve">] Turkey and other bird motifs </w:t>
      </w:r>
      <w:r w:rsidR="00B32F05">
        <w:rPr>
          <w:rFonts w:ascii="Times New Roman" w:hAnsi="Times New Roman"/>
          <w:szCs w:val="24"/>
        </w:rPr>
        <w:t>very</w:t>
      </w:r>
      <w:r w:rsidRPr="001231E3">
        <w:rPr>
          <w:rFonts w:ascii="Times New Roman" w:hAnsi="Times New Roman"/>
          <w:szCs w:val="24"/>
        </w:rPr>
        <w:t xml:space="preserve"> common in </w:t>
      </w:r>
      <w:proofErr w:type="spellStart"/>
      <w:r w:rsidRPr="001231E3">
        <w:rPr>
          <w:rFonts w:ascii="Times New Roman" w:hAnsi="Times New Roman"/>
          <w:szCs w:val="24"/>
        </w:rPr>
        <w:t>CdC</w:t>
      </w:r>
      <w:proofErr w:type="spellEnd"/>
      <w:r w:rsidR="00B32F05">
        <w:rPr>
          <w:rFonts w:ascii="Times New Roman" w:hAnsi="Times New Roman"/>
          <w:szCs w:val="24"/>
        </w:rPr>
        <w:t>,</w:t>
      </w:r>
      <w:r w:rsidRPr="001231E3">
        <w:rPr>
          <w:rFonts w:ascii="Times New Roman" w:hAnsi="Times New Roman"/>
          <w:szCs w:val="24"/>
        </w:rPr>
        <w:t xml:space="preserve"> he considers mostly “after BM” [but there </w:t>
      </w:r>
      <w:proofErr w:type="gramStart"/>
      <w:r w:rsidRPr="001231E3">
        <w:rPr>
          <w:rFonts w:ascii="Times New Roman" w:hAnsi="Times New Roman"/>
          <w:szCs w:val="24"/>
        </w:rPr>
        <w:t>are</w:t>
      </w:r>
      <w:proofErr w:type="gramEnd"/>
      <w:r w:rsidRPr="001231E3">
        <w:rPr>
          <w:rFonts w:ascii="Times New Roman" w:hAnsi="Times New Roman"/>
          <w:szCs w:val="24"/>
        </w:rPr>
        <w:t xml:space="preserve"> bird headed BM figures too, which he dates p 210 as modified BM and notes they associate with atlatl at Trail Creek in Glen Canyon and at Natural Bridges National Monument].</w:t>
      </w:r>
      <w:r w:rsidR="00DD039E">
        <w:rPr>
          <w:rFonts w:ascii="Times New Roman" w:hAnsi="Times New Roman"/>
          <w:szCs w:val="24"/>
        </w:rPr>
        <w:t xml:space="preserve"> P 174 sheep images an ‘introduction’ in Modified BM [=BMIII]</w:t>
      </w:r>
      <w:r w:rsidR="002E50F8">
        <w:rPr>
          <w:rFonts w:ascii="Times New Roman" w:hAnsi="Times New Roman"/>
          <w:szCs w:val="24"/>
        </w:rPr>
        <w:t xml:space="preserve"> and says they are scarce [but they aren’t]</w:t>
      </w:r>
      <w:r w:rsidR="00DD039E">
        <w:rPr>
          <w:rFonts w:ascii="Times New Roman" w:hAnsi="Times New Roman"/>
          <w:szCs w:val="24"/>
        </w:rPr>
        <w:t>, and p 181, the use of petroglyphs as well as painting [both are unlikely, and the presence of darted sheep argues for BM II dates].</w:t>
      </w:r>
      <w:r w:rsidR="00576CAA">
        <w:rPr>
          <w:rFonts w:ascii="Times New Roman" w:hAnsi="Times New Roman"/>
          <w:szCs w:val="24"/>
        </w:rPr>
        <w:t xml:space="preserve"> P 187-191 discusses shamanism and ‘soul flight’ represented by birds and bird-headed </w:t>
      </w:r>
      <w:proofErr w:type="spellStart"/>
      <w:r w:rsidR="00576CAA">
        <w:rPr>
          <w:rFonts w:ascii="Times New Roman" w:hAnsi="Times New Roman"/>
          <w:szCs w:val="24"/>
        </w:rPr>
        <w:t>anthros</w:t>
      </w:r>
      <w:proofErr w:type="spellEnd"/>
      <w:r w:rsidR="00576CAA">
        <w:rPr>
          <w:rFonts w:ascii="Times New Roman" w:hAnsi="Times New Roman"/>
          <w:szCs w:val="24"/>
        </w:rPr>
        <w:t xml:space="preserve"> [long before current fad for shamanistic </w:t>
      </w:r>
      <w:proofErr w:type="spellStart"/>
      <w:r w:rsidR="00576CAA">
        <w:rPr>
          <w:rFonts w:ascii="Times New Roman" w:hAnsi="Times New Roman"/>
          <w:szCs w:val="24"/>
        </w:rPr>
        <w:t>interps</w:t>
      </w:r>
      <w:proofErr w:type="spellEnd"/>
      <w:r w:rsidR="00576CAA">
        <w:rPr>
          <w:rFonts w:ascii="Times New Roman" w:hAnsi="Times New Roman"/>
          <w:szCs w:val="24"/>
        </w:rPr>
        <w:t>], cultural importance of birds.</w:t>
      </w:r>
    </w:p>
    <w:p w14:paraId="1CBE3407" w14:textId="479881B0" w:rsidR="001D20B1" w:rsidRPr="001231E3" w:rsidRDefault="001D20B1" w:rsidP="00437CBB">
      <w:pPr>
        <w:ind w:right="-720"/>
        <w:rPr>
          <w:rFonts w:ascii="Times New Roman" w:hAnsi="Times New Roman"/>
          <w:szCs w:val="24"/>
        </w:rPr>
      </w:pPr>
      <w:r>
        <w:rPr>
          <w:rFonts w:ascii="Times New Roman" w:hAnsi="Times New Roman"/>
          <w:szCs w:val="24"/>
        </w:rPr>
        <w:t xml:space="preserve">[my </w:t>
      </w:r>
      <w:r w:rsidR="002E50F8">
        <w:rPr>
          <w:rFonts w:ascii="Times New Roman" w:hAnsi="Times New Roman"/>
          <w:szCs w:val="24"/>
        </w:rPr>
        <w:t xml:space="preserve">2019 </w:t>
      </w:r>
      <w:r>
        <w:rPr>
          <w:rFonts w:ascii="Times New Roman" w:hAnsi="Times New Roman"/>
          <w:szCs w:val="24"/>
        </w:rPr>
        <w:t>photo of CDC-139 above shows detail not in his drawing</w:t>
      </w:r>
      <w:r w:rsidR="002E50F8">
        <w:rPr>
          <w:rFonts w:ascii="Times New Roman" w:hAnsi="Times New Roman"/>
          <w:szCs w:val="24"/>
        </w:rPr>
        <w:t xml:space="preserve">: both darts (in butts of sheep) are shown with points, and one with a clear forked nock end, probably rep a </w:t>
      </w:r>
      <w:proofErr w:type="spellStart"/>
      <w:proofErr w:type="gramStart"/>
      <w:r w:rsidR="002E50F8">
        <w:rPr>
          <w:rFonts w:ascii="Times New Roman" w:hAnsi="Times New Roman"/>
          <w:szCs w:val="24"/>
        </w:rPr>
        <w:t>socket.The</w:t>
      </w:r>
      <w:proofErr w:type="spellEnd"/>
      <w:proofErr w:type="gramEnd"/>
      <w:r w:rsidR="002E50F8">
        <w:rPr>
          <w:rFonts w:ascii="Times New Roman" w:hAnsi="Times New Roman"/>
          <w:szCs w:val="24"/>
        </w:rPr>
        <w:t xml:space="preserve"> Anthro is a stubby broad-shoulder BM, atlatl has a solid large ‘weight’ in middle of shaft rather than showing the loops, and possibly a hook at distal.]</w:t>
      </w:r>
    </w:p>
    <w:p w14:paraId="26EEB526" w14:textId="77777777" w:rsidR="00027DE5" w:rsidRPr="001231E3" w:rsidRDefault="00027DE5" w:rsidP="00437CBB">
      <w:pPr>
        <w:ind w:right="-720"/>
        <w:rPr>
          <w:rFonts w:ascii="Times New Roman" w:hAnsi="Times New Roman"/>
          <w:szCs w:val="24"/>
        </w:rPr>
      </w:pPr>
    </w:p>
    <w:p w14:paraId="2EA845D4" w14:textId="77777777" w:rsidR="0084165A" w:rsidRPr="001231E3" w:rsidRDefault="0084165A" w:rsidP="00437CBB">
      <w:pPr>
        <w:pStyle w:val="Heading3"/>
        <w:ind w:right="-720"/>
        <w:rPr>
          <w:szCs w:val="24"/>
        </w:rPr>
      </w:pPr>
      <w:bookmarkStart w:id="35" w:name="_Hlk72579237"/>
      <w:r w:rsidRPr="001231E3">
        <w:rPr>
          <w:szCs w:val="24"/>
        </w:rPr>
        <w:lastRenderedPageBreak/>
        <w:t>Grant, Campbell</w:t>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088B9363" w14:textId="65CD9CD3" w:rsidR="0084165A" w:rsidRPr="001231E3" w:rsidRDefault="0084165A" w:rsidP="00437CBB">
      <w:pPr>
        <w:ind w:right="-720"/>
        <w:rPr>
          <w:rFonts w:ascii="Times New Roman" w:hAnsi="Times New Roman"/>
          <w:szCs w:val="24"/>
        </w:rPr>
      </w:pPr>
      <w:r w:rsidRPr="001231E3">
        <w:rPr>
          <w:rFonts w:ascii="Times New Roman" w:hAnsi="Times New Roman"/>
          <w:szCs w:val="24"/>
        </w:rPr>
        <w:t>197</w:t>
      </w:r>
      <w:r w:rsidR="009C305A">
        <w:rPr>
          <w:rFonts w:ascii="Times New Roman" w:hAnsi="Times New Roman"/>
          <w:szCs w:val="24"/>
        </w:rPr>
        <w:t>9</w:t>
      </w:r>
      <w:r w:rsidRPr="001231E3">
        <w:rPr>
          <w:rFonts w:ascii="Times New Roman" w:hAnsi="Times New Roman"/>
          <w:szCs w:val="24"/>
        </w:rPr>
        <w:t xml:space="preserve"> The Occurrence of the Atlatl in Rock Art. </w:t>
      </w:r>
      <w:r w:rsidRPr="001231E3">
        <w:rPr>
          <w:rFonts w:ascii="Times New Roman" w:hAnsi="Times New Roman"/>
          <w:i/>
          <w:szCs w:val="24"/>
        </w:rPr>
        <w:t>American Indian Rock Art</w:t>
      </w:r>
      <w:r w:rsidRPr="001231E3">
        <w:rPr>
          <w:rFonts w:ascii="Times New Roman" w:hAnsi="Times New Roman"/>
          <w:szCs w:val="24"/>
        </w:rPr>
        <w:t xml:space="preserve"> 5: 1-21. </w:t>
      </w:r>
      <w:r w:rsidR="009C305A">
        <w:rPr>
          <w:rFonts w:ascii="Times New Roman" w:hAnsi="Times New Roman"/>
          <w:szCs w:val="24"/>
        </w:rPr>
        <w:t xml:space="preserve">American Rock Art Research Association, El Toro, and </w:t>
      </w:r>
      <w:r w:rsidRPr="001231E3">
        <w:rPr>
          <w:rFonts w:ascii="Times New Roman" w:hAnsi="Times New Roman"/>
          <w:szCs w:val="24"/>
        </w:rPr>
        <w:t>San Juan County Museum Association, Farmington.</w:t>
      </w:r>
    </w:p>
    <w:bookmarkEnd w:id="35"/>
    <w:p w14:paraId="6DA1E75F" w14:textId="77777777" w:rsidR="0084165A" w:rsidRPr="001231E3" w:rsidRDefault="0084165A" w:rsidP="00437CBB">
      <w:pPr>
        <w:ind w:right="-720"/>
        <w:rPr>
          <w:rFonts w:ascii="Times New Roman" w:hAnsi="Times New Roman"/>
          <w:szCs w:val="24"/>
        </w:rPr>
      </w:pPr>
    </w:p>
    <w:p w14:paraId="7736205E" w14:textId="77777777" w:rsidR="00A715F0" w:rsidRPr="001231E3" w:rsidRDefault="00A715F0" w:rsidP="00437CBB">
      <w:pPr>
        <w:ind w:right="-720"/>
        <w:rPr>
          <w:rFonts w:ascii="Times New Roman" w:hAnsi="Times New Roman"/>
          <w:szCs w:val="24"/>
        </w:rPr>
      </w:pPr>
      <w:r w:rsidRPr="001231E3">
        <w:rPr>
          <w:rFonts w:ascii="Times New Roman" w:hAnsi="Times New Roman"/>
          <w:szCs w:val="24"/>
        </w:rPr>
        <w:t xml:space="preserve">Invention = “man’s first efficient hunting weapon” much better against formidable prey such as ‘wooly </w:t>
      </w:r>
      <w:proofErr w:type="spellStart"/>
      <w:r w:rsidRPr="001231E3">
        <w:rPr>
          <w:rFonts w:ascii="Times New Roman" w:hAnsi="Times New Roman"/>
          <w:szCs w:val="24"/>
        </w:rPr>
        <w:t>rhinosaurus</w:t>
      </w:r>
      <w:proofErr w:type="spellEnd"/>
      <w:r w:rsidRPr="001231E3">
        <w:rPr>
          <w:rFonts w:ascii="Times New Roman" w:hAnsi="Times New Roman"/>
          <w:szCs w:val="24"/>
        </w:rPr>
        <w:t>’ [</w:t>
      </w:r>
      <w:r w:rsidR="002428AE" w:rsidRPr="001231E3">
        <w:rPr>
          <w:rFonts w:ascii="Times New Roman" w:hAnsi="Times New Roman"/>
          <w:szCs w:val="24"/>
        </w:rPr>
        <w:t xml:space="preserve">a wonderful typo: apparently early man hunted the </w:t>
      </w:r>
      <w:r w:rsidRPr="001231E3">
        <w:rPr>
          <w:rFonts w:ascii="Times New Roman" w:hAnsi="Times New Roman"/>
          <w:szCs w:val="24"/>
        </w:rPr>
        <w:t>“</w:t>
      </w:r>
      <w:proofErr w:type="spellStart"/>
      <w:r w:rsidRPr="001231E3">
        <w:rPr>
          <w:rFonts w:ascii="Times New Roman" w:hAnsi="Times New Roman"/>
          <w:szCs w:val="24"/>
        </w:rPr>
        <w:t>noselizard</w:t>
      </w:r>
      <w:proofErr w:type="spellEnd"/>
      <w:r w:rsidRPr="001231E3">
        <w:rPr>
          <w:rFonts w:ascii="Times New Roman" w:hAnsi="Times New Roman"/>
          <w:szCs w:val="24"/>
        </w:rPr>
        <w:t>”].</w:t>
      </w:r>
    </w:p>
    <w:p w14:paraId="7284B5E6" w14:textId="77777777" w:rsidR="0084165A" w:rsidRPr="001231E3" w:rsidRDefault="00A715F0" w:rsidP="00437CBB">
      <w:pPr>
        <w:ind w:right="-720"/>
        <w:rPr>
          <w:rFonts w:ascii="Times New Roman" w:hAnsi="Times New Roman"/>
          <w:szCs w:val="24"/>
        </w:rPr>
      </w:pPr>
      <w:r w:rsidRPr="001231E3">
        <w:rPr>
          <w:rFonts w:ascii="Times New Roman" w:hAnsi="Times New Roman"/>
          <w:szCs w:val="24"/>
        </w:rPr>
        <w:t>Upper</w:t>
      </w:r>
      <w:r w:rsidR="0084165A" w:rsidRPr="001231E3">
        <w:rPr>
          <w:rFonts w:ascii="Times New Roman" w:hAnsi="Times New Roman"/>
          <w:szCs w:val="24"/>
        </w:rPr>
        <w:t xml:space="preserve"> Paleolithic antler atlatls may be models of full-scale wooden ones.  </w:t>
      </w:r>
      <w:r w:rsidRPr="001231E3">
        <w:rPr>
          <w:rFonts w:ascii="Times New Roman" w:hAnsi="Times New Roman"/>
          <w:szCs w:val="24"/>
        </w:rPr>
        <w:t xml:space="preserve">p 6 difficulty of recognizing stylized atlatl depictions. </w:t>
      </w:r>
      <w:proofErr w:type="spellStart"/>
      <w:proofErr w:type="gramStart"/>
      <w:r w:rsidR="0084165A" w:rsidRPr="001231E3">
        <w:rPr>
          <w:rFonts w:ascii="Times New Roman" w:hAnsi="Times New Roman"/>
          <w:szCs w:val="24"/>
        </w:rPr>
        <w:t>World wide</w:t>
      </w:r>
      <w:proofErr w:type="spellEnd"/>
      <w:proofErr w:type="gramEnd"/>
      <w:r w:rsidR="0084165A" w:rsidRPr="001231E3">
        <w:rPr>
          <w:rFonts w:ascii="Times New Roman" w:hAnsi="Times New Roman"/>
          <w:szCs w:val="24"/>
        </w:rPr>
        <w:t xml:space="preserve"> </w:t>
      </w:r>
      <w:proofErr w:type="spellStart"/>
      <w:r w:rsidR="0084165A" w:rsidRPr="001231E3">
        <w:rPr>
          <w:rFonts w:ascii="Times New Roman" w:hAnsi="Times New Roman"/>
          <w:szCs w:val="24"/>
        </w:rPr>
        <w:t>distrib</w:t>
      </w:r>
      <w:proofErr w:type="spellEnd"/>
      <w:r w:rsidR="0084165A" w:rsidRPr="001231E3">
        <w:rPr>
          <w:rFonts w:ascii="Times New Roman" w:hAnsi="Times New Roman"/>
          <w:szCs w:val="24"/>
        </w:rPr>
        <w:t xml:space="preserve">, but </w:t>
      </w:r>
      <w:proofErr w:type="spellStart"/>
      <w:r w:rsidR="0084165A" w:rsidRPr="001231E3">
        <w:rPr>
          <w:rFonts w:ascii="Times New Roman" w:hAnsi="Times New Roman"/>
          <w:szCs w:val="24"/>
        </w:rPr>
        <w:t>atl</w:t>
      </w:r>
      <w:proofErr w:type="spellEnd"/>
      <w:r w:rsidR="0084165A" w:rsidRPr="001231E3">
        <w:rPr>
          <w:rFonts w:ascii="Times New Roman" w:hAnsi="Times New Roman"/>
          <w:szCs w:val="24"/>
        </w:rPr>
        <w:t xml:space="preserve"> only in rock art in N. Am., Australia, and one site in Mexico.</w:t>
      </w:r>
    </w:p>
    <w:p w14:paraId="68432D37" w14:textId="0609A447" w:rsidR="0084165A" w:rsidRPr="001231E3" w:rsidRDefault="0084165A" w:rsidP="00437CBB">
      <w:pPr>
        <w:ind w:right="-720"/>
        <w:rPr>
          <w:rFonts w:ascii="Times New Roman" w:hAnsi="Times New Roman"/>
          <w:szCs w:val="24"/>
        </w:rPr>
      </w:pPr>
      <w:r w:rsidRPr="001231E3">
        <w:rPr>
          <w:rFonts w:ascii="Times New Roman" w:hAnsi="Times New Roman"/>
          <w:szCs w:val="24"/>
        </w:rPr>
        <w:t>US 5 regions: Inyo Co, CA; S tip NV</w:t>
      </w:r>
      <w:r w:rsidR="007E0BD1">
        <w:rPr>
          <w:rFonts w:ascii="Times New Roman" w:hAnsi="Times New Roman"/>
          <w:szCs w:val="24"/>
        </w:rPr>
        <w:t xml:space="preserve"> [Valley of Fire; are there others?]</w:t>
      </w:r>
      <w:r w:rsidRPr="001231E3">
        <w:rPr>
          <w:rFonts w:ascii="Times New Roman" w:hAnsi="Times New Roman"/>
          <w:szCs w:val="24"/>
        </w:rPr>
        <w:t xml:space="preserve">; 4-corners UT/AZ; S TX; SE MN. [Lists sites, illustrates examples. Finger loops and weights appear common all over] </w:t>
      </w:r>
      <w:r w:rsidR="00A715F0" w:rsidRPr="001231E3">
        <w:rPr>
          <w:rFonts w:ascii="Times New Roman" w:hAnsi="Times New Roman"/>
          <w:szCs w:val="24"/>
        </w:rPr>
        <w:t xml:space="preserve">Only 4 examples in SE Utah, including Butler wash with </w:t>
      </w:r>
      <w:proofErr w:type="gramStart"/>
      <w:r w:rsidR="00A715F0" w:rsidRPr="001231E3">
        <w:rPr>
          <w:rFonts w:ascii="Times New Roman" w:hAnsi="Times New Roman"/>
          <w:szCs w:val="24"/>
        </w:rPr>
        <w:t>‘ medicine</w:t>
      </w:r>
      <w:proofErr w:type="gramEnd"/>
      <w:r w:rsidR="00A715F0" w:rsidRPr="001231E3">
        <w:rPr>
          <w:rFonts w:ascii="Times New Roman" w:hAnsi="Times New Roman"/>
          <w:szCs w:val="24"/>
        </w:rPr>
        <w:t xml:space="preserve"> bag.’ [We know a lot more now]. Good illustration of BM atlatl in use. </w:t>
      </w:r>
      <w:r w:rsidRPr="001231E3">
        <w:rPr>
          <w:rFonts w:ascii="Times New Roman" w:hAnsi="Times New Roman"/>
          <w:szCs w:val="24"/>
        </w:rPr>
        <w:t>Why are bows more common in rock art? Conservative traditions?</w:t>
      </w:r>
    </w:p>
    <w:p w14:paraId="742A9023" w14:textId="77777777" w:rsidR="0084165A" w:rsidRPr="001231E3" w:rsidRDefault="0084165A" w:rsidP="00437CBB">
      <w:pPr>
        <w:ind w:right="-720"/>
        <w:rPr>
          <w:rFonts w:ascii="Times New Roman" w:hAnsi="Times New Roman"/>
          <w:szCs w:val="24"/>
        </w:rPr>
      </w:pPr>
    </w:p>
    <w:p w14:paraId="1FE883E8"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Grant, Campbell</w:t>
      </w:r>
    </w:p>
    <w:p w14:paraId="3619120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1979  The</w:t>
      </w:r>
      <w:proofErr w:type="gramEnd"/>
      <w:r w:rsidRPr="001231E3">
        <w:rPr>
          <w:rFonts w:ascii="Times New Roman" w:hAnsi="Times New Roman"/>
          <w:szCs w:val="24"/>
        </w:rPr>
        <w:t xml:space="preserve"> Spear-Thrower from 15,000 Years Ago to the Present. </w:t>
      </w:r>
      <w:r w:rsidRPr="001231E3">
        <w:rPr>
          <w:rFonts w:ascii="Times New Roman" w:hAnsi="Times New Roman"/>
          <w:i/>
          <w:szCs w:val="24"/>
        </w:rPr>
        <w:t>Pacific Coast Archaeological Society Quarterly</w:t>
      </w:r>
      <w:r w:rsidRPr="001231E3">
        <w:rPr>
          <w:rFonts w:ascii="Times New Roman" w:hAnsi="Times New Roman"/>
          <w:szCs w:val="24"/>
        </w:rPr>
        <w:t xml:space="preserve"> 15(1):1-17.</w:t>
      </w:r>
    </w:p>
    <w:p w14:paraId="7AD67474" w14:textId="77777777" w:rsidR="0084165A" w:rsidRPr="001231E3" w:rsidRDefault="0084165A" w:rsidP="00437CBB">
      <w:pPr>
        <w:ind w:right="-720"/>
        <w:rPr>
          <w:rFonts w:ascii="Times New Roman" w:hAnsi="Times New Roman"/>
          <w:szCs w:val="24"/>
        </w:rPr>
      </w:pPr>
    </w:p>
    <w:p w14:paraId="103E906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Nice summary, nothing new, emphasis on rock art, California and W US, several drawings, summarizes ethnographic evidence.</w:t>
      </w:r>
    </w:p>
    <w:p w14:paraId="4B35DE63" w14:textId="580F037C"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Grant experiments with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replica: 200', accurate 30-50', weights give more power at close range, don't help distance.</w:t>
      </w:r>
    </w:p>
    <w:p w14:paraId="6CA14D2F" w14:textId="77777777" w:rsidR="00DD5CF5" w:rsidRPr="001231E3" w:rsidRDefault="00DD5CF5" w:rsidP="00437CBB">
      <w:pPr>
        <w:ind w:right="-720"/>
        <w:rPr>
          <w:rFonts w:ascii="Times New Roman" w:hAnsi="Times New Roman"/>
          <w:szCs w:val="24"/>
        </w:rPr>
      </w:pPr>
    </w:p>
    <w:p w14:paraId="031B0062" w14:textId="77777777" w:rsidR="00DD5CF5" w:rsidRPr="001231E3" w:rsidRDefault="00DD5CF5" w:rsidP="00437CBB">
      <w:pPr>
        <w:suppressAutoHyphens/>
        <w:ind w:right="-720"/>
        <w:rPr>
          <w:rFonts w:ascii="Times New Roman" w:hAnsi="Times New Roman"/>
          <w:b/>
          <w:szCs w:val="24"/>
        </w:rPr>
      </w:pPr>
      <w:r w:rsidRPr="001231E3">
        <w:rPr>
          <w:rFonts w:ascii="Times New Roman" w:hAnsi="Times New Roman"/>
          <w:b/>
          <w:szCs w:val="24"/>
        </w:rPr>
        <w:t>Grayson, Charles E, Mary French, and Michael J. O’Brien</w:t>
      </w:r>
      <w:r w:rsidRPr="001231E3">
        <w:rPr>
          <w:rFonts w:ascii="Times New Roman" w:hAnsi="Times New Roman"/>
          <w:b/>
          <w:szCs w:val="24"/>
        </w:rPr>
        <w:tab/>
      </w:r>
      <w:r w:rsidRPr="001231E3">
        <w:rPr>
          <w:rFonts w:ascii="Times New Roman" w:hAnsi="Times New Roman"/>
          <w:b/>
          <w:szCs w:val="24"/>
        </w:rPr>
        <w:tab/>
        <w:t>o</w:t>
      </w:r>
    </w:p>
    <w:p w14:paraId="3DEA7044" w14:textId="77777777" w:rsidR="00DD5CF5" w:rsidRPr="001231E3" w:rsidRDefault="00DD5CF5" w:rsidP="00437CBB">
      <w:pPr>
        <w:suppressAutoHyphens/>
        <w:ind w:right="-720"/>
        <w:rPr>
          <w:rFonts w:ascii="Times New Roman" w:hAnsi="Times New Roman"/>
          <w:szCs w:val="24"/>
        </w:rPr>
      </w:pPr>
      <w:proofErr w:type="gramStart"/>
      <w:r w:rsidRPr="001231E3">
        <w:rPr>
          <w:rFonts w:ascii="Times New Roman" w:hAnsi="Times New Roman"/>
          <w:szCs w:val="24"/>
        </w:rPr>
        <w:t xml:space="preserve">2007  </w:t>
      </w:r>
      <w:r w:rsidRPr="001231E3">
        <w:rPr>
          <w:rFonts w:ascii="Times New Roman" w:hAnsi="Times New Roman"/>
          <w:i/>
          <w:szCs w:val="24"/>
        </w:rPr>
        <w:t>Traditional</w:t>
      </w:r>
      <w:proofErr w:type="gramEnd"/>
      <w:r w:rsidRPr="001231E3">
        <w:rPr>
          <w:rFonts w:ascii="Times New Roman" w:hAnsi="Times New Roman"/>
          <w:i/>
          <w:szCs w:val="24"/>
        </w:rPr>
        <w:t xml:space="preserve"> Archery from Six Continents: The Charles E. Grayson Collection</w:t>
      </w:r>
      <w:r w:rsidRPr="001231E3">
        <w:rPr>
          <w:rFonts w:ascii="Times New Roman" w:hAnsi="Times New Roman"/>
          <w:szCs w:val="24"/>
        </w:rPr>
        <w:t>.  University of Missouri Press, Columbia.</w:t>
      </w:r>
    </w:p>
    <w:p w14:paraId="65E1B12D" w14:textId="77777777" w:rsidR="00DD5CF5" w:rsidRPr="001231E3" w:rsidRDefault="00DD5CF5" w:rsidP="00437CBB">
      <w:pPr>
        <w:suppressAutoHyphens/>
        <w:ind w:right="-720"/>
        <w:rPr>
          <w:rFonts w:ascii="Times New Roman" w:hAnsi="Times New Roman"/>
          <w:szCs w:val="24"/>
        </w:rPr>
      </w:pPr>
    </w:p>
    <w:p w14:paraId="1E56FF57" w14:textId="77777777" w:rsidR="00DD5CF5" w:rsidRPr="001231E3" w:rsidRDefault="00FD7FE0" w:rsidP="00437CBB">
      <w:pPr>
        <w:suppressAutoHyphens/>
        <w:ind w:right="-720"/>
        <w:rPr>
          <w:rFonts w:ascii="Times New Roman" w:hAnsi="Times New Roman"/>
          <w:szCs w:val="24"/>
        </w:rPr>
      </w:pPr>
      <w:r w:rsidRPr="001231E3">
        <w:rPr>
          <w:rFonts w:ascii="Times New Roman" w:hAnsi="Times New Roman"/>
          <w:szCs w:val="24"/>
        </w:rPr>
        <w:t>[</w:t>
      </w:r>
      <w:r w:rsidR="00DD5CF5" w:rsidRPr="001231E3">
        <w:rPr>
          <w:rFonts w:ascii="Times New Roman" w:hAnsi="Times New Roman"/>
          <w:szCs w:val="24"/>
        </w:rPr>
        <w:t xml:space="preserve">Nice photos, catalogue of selections from collection. Introductory essays rather general and bland, </w:t>
      </w:r>
      <w:proofErr w:type="gramStart"/>
      <w:r w:rsidR="00DD5CF5" w:rsidRPr="001231E3">
        <w:rPr>
          <w:rFonts w:ascii="Times New Roman" w:hAnsi="Times New Roman"/>
          <w:szCs w:val="24"/>
        </w:rPr>
        <w:t>overall</w:t>
      </w:r>
      <w:proofErr w:type="gramEnd"/>
      <w:r w:rsidR="00DD5CF5" w:rsidRPr="001231E3">
        <w:rPr>
          <w:rFonts w:ascii="Times New Roman" w:hAnsi="Times New Roman"/>
          <w:szCs w:val="24"/>
        </w:rPr>
        <w:t xml:space="preserve"> not enough info for price.</w:t>
      </w:r>
      <w:r w:rsidR="002428AE" w:rsidRPr="001231E3">
        <w:rPr>
          <w:rFonts w:ascii="Times New Roman" w:hAnsi="Times New Roman"/>
          <w:szCs w:val="24"/>
        </w:rPr>
        <w:t xml:space="preserve"> No atlatls.</w:t>
      </w:r>
      <w:r w:rsidRPr="001231E3">
        <w:rPr>
          <w:rFonts w:ascii="Times New Roman" w:hAnsi="Times New Roman"/>
          <w:szCs w:val="24"/>
        </w:rPr>
        <w:t>]</w:t>
      </w:r>
      <w:r w:rsidR="00DD5CF5" w:rsidRPr="001231E3">
        <w:rPr>
          <w:rFonts w:ascii="Times New Roman" w:hAnsi="Times New Roman"/>
          <w:szCs w:val="24"/>
        </w:rPr>
        <w:t xml:space="preserve"> </w:t>
      </w:r>
    </w:p>
    <w:p w14:paraId="0A8E66FA" w14:textId="77777777" w:rsidR="00C9342E" w:rsidRPr="001231E3" w:rsidRDefault="00C9342E" w:rsidP="00437CBB">
      <w:pPr>
        <w:suppressAutoHyphens/>
        <w:ind w:right="-720"/>
        <w:rPr>
          <w:rFonts w:ascii="Times New Roman" w:hAnsi="Times New Roman"/>
          <w:szCs w:val="24"/>
        </w:rPr>
      </w:pPr>
    </w:p>
    <w:p w14:paraId="14114B68" w14:textId="77777777" w:rsidR="00C9342E" w:rsidRPr="001231E3" w:rsidRDefault="00C9342E" w:rsidP="00437CBB">
      <w:pPr>
        <w:suppressAutoHyphens/>
        <w:ind w:right="-720"/>
        <w:rPr>
          <w:rFonts w:ascii="Times New Roman" w:hAnsi="Times New Roman"/>
          <w:b/>
          <w:szCs w:val="24"/>
        </w:rPr>
      </w:pPr>
      <w:r w:rsidRPr="001231E3">
        <w:rPr>
          <w:rFonts w:ascii="Times New Roman" w:hAnsi="Times New Roman"/>
          <w:b/>
          <w:szCs w:val="24"/>
        </w:rPr>
        <w:t>Grayson, Donald K.</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76868C4D" w14:textId="77777777" w:rsidR="00C9342E" w:rsidRPr="001231E3" w:rsidRDefault="00C9342E" w:rsidP="00437CBB">
      <w:pPr>
        <w:suppressAutoHyphens/>
        <w:ind w:right="-720"/>
        <w:rPr>
          <w:rFonts w:ascii="Times New Roman" w:hAnsi="Times New Roman"/>
          <w:szCs w:val="24"/>
        </w:rPr>
      </w:pPr>
      <w:proofErr w:type="gramStart"/>
      <w:r w:rsidRPr="001231E3">
        <w:rPr>
          <w:rFonts w:ascii="Times New Roman" w:hAnsi="Times New Roman"/>
          <w:szCs w:val="24"/>
        </w:rPr>
        <w:t xml:space="preserve">1993  </w:t>
      </w:r>
      <w:r w:rsidRPr="001231E3">
        <w:rPr>
          <w:rFonts w:ascii="Times New Roman" w:hAnsi="Times New Roman"/>
          <w:i/>
          <w:szCs w:val="24"/>
        </w:rPr>
        <w:t>The</w:t>
      </w:r>
      <w:proofErr w:type="gramEnd"/>
      <w:r w:rsidRPr="001231E3">
        <w:rPr>
          <w:rFonts w:ascii="Times New Roman" w:hAnsi="Times New Roman"/>
          <w:i/>
          <w:szCs w:val="24"/>
        </w:rPr>
        <w:t xml:space="preserve"> Desert’s Past: A Natural Prehistory of the Great Basin</w:t>
      </w:r>
      <w:r w:rsidRPr="001231E3">
        <w:rPr>
          <w:rFonts w:ascii="Times New Roman" w:hAnsi="Times New Roman"/>
          <w:szCs w:val="24"/>
        </w:rPr>
        <w:t>. Smithsonian Institution Press, Washington D.C.</w:t>
      </w:r>
    </w:p>
    <w:p w14:paraId="22C156AB" w14:textId="77777777" w:rsidR="00C9342E" w:rsidRPr="001231E3" w:rsidRDefault="00C9342E" w:rsidP="00437CBB">
      <w:pPr>
        <w:suppressAutoHyphens/>
        <w:ind w:right="-720"/>
        <w:rPr>
          <w:rFonts w:ascii="Times New Roman" w:hAnsi="Times New Roman"/>
          <w:szCs w:val="24"/>
        </w:rPr>
      </w:pPr>
    </w:p>
    <w:p w14:paraId="6E2698CA" w14:textId="77777777" w:rsidR="00C9342E" w:rsidRPr="001231E3" w:rsidRDefault="00C9342E" w:rsidP="00437CBB">
      <w:pPr>
        <w:suppressAutoHyphens/>
        <w:ind w:right="-720"/>
        <w:rPr>
          <w:rFonts w:ascii="Times New Roman" w:hAnsi="Times New Roman"/>
          <w:szCs w:val="24"/>
        </w:rPr>
      </w:pPr>
      <w:r w:rsidRPr="001231E3">
        <w:rPr>
          <w:rFonts w:ascii="Times New Roman" w:hAnsi="Times New Roman"/>
          <w:szCs w:val="24"/>
        </w:rPr>
        <w:t>p251-</w:t>
      </w:r>
      <w:proofErr w:type="gramStart"/>
      <w:r w:rsidRPr="001231E3">
        <w:rPr>
          <w:rFonts w:ascii="Times New Roman" w:hAnsi="Times New Roman"/>
          <w:szCs w:val="24"/>
        </w:rPr>
        <w:t>253 point</w:t>
      </w:r>
      <w:proofErr w:type="gramEnd"/>
      <w:r w:rsidRPr="001231E3">
        <w:rPr>
          <w:rFonts w:ascii="Times New Roman" w:hAnsi="Times New Roman"/>
          <w:szCs w:val="24"/>
        </w:rPr>
        <w:t xml:space="preserve"> chronologies: </w:t>
      </w:r>
      <w:proofErr w:type="spellStart"/>
      <w:r w:rsidRPr="001231E3">
        <w:rPr>
          <w:rFonts w:ascii="Times New Roman" w:hAnsi="Times New Roman"/>
          <w:szCs w:val="24"/>
        </w:rPr>
        <w:t>Gatecliff</w:t>
      </w:r>
      <w:proofErr w:type="spellEnd"/>
      <w:r w:rsidRPr="001231E3">
        <w:rPr>
          <w:rFonts w:ascii="Times New Roman" w:hAnsi="Times New Roman"/>
          <w:szCs w:val="24"/>
        </w:rPr>
        <w:t xml:space="preserve"> + Elko points tipped atlatl darts, are earlier than </w:t>
      </w:r>
      <w:proofErr w:type="spellStart"/>
      <w:r w:rsidRPr="001231E3">
        <w:rPr>
          <w:rFonts w:ascii="Times New Roman" w:hAnsi="Times New Roman"/>
          <w:szCs w:val="24"/>
        </w:rPr>
        <w:t>Rosegate</w:t>
      </w:r>
      <w:proofErr w:type="spellEnd"/>
      <w:r w:rsidRPr="001231E3">
        <w:rPr>
          <w:rFonts w:ascii="Times New Roman" w:hAnsi="Times New Roman"/>
          <w:szCs w:val="24"/>
        </w:rPr>
        <w:t xml:space="preserve"> and Desert series points on arrows. Fig 9-7 shows two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with obsidian pts of indeterminate type hafted [with sinew lashing </w:t>
      </w:r>
      <w:r w:rsidRPr="001231E3">
        <w:rPr>
          <w:rFonts w:ascii="Times New Roman" w:hAnsi="Times New Roman"/>
          <w:i/>
          <w:szCs w:val="24"/>
        </w:rPr>
        <w:t>over</w:t>
      </w:r>
      <w:r w:rsidRPr="001231E3">
        <w:rPr>
          <w:rFonts w:ascii="Times New Roman" w:hAnsi="Times New Roman"/>
          <w:szCs w:val="24"/>
        </w:rPr>
        <w:t xml:space="preserve"> the barbs as well as around stem.] </w:t>
      </w:r>
      <w:proofErr w:type="spellStart"/>
      <w:r w:rsidRPr="001231E3">
        <w:rPr>
          <w:rFonts w:ascii="Times New Roman" w:hAnsi="Times New Roman"/>
          <w:szCs w:val="24"/>
        </w:rPr>
        <w:t>Rosegate</w:t>
      </w:r>
      <w:proofErr w:type="spellEnd"/>
      <w:r w:rsidRPr="001231E3">
        <w:rPr>
          <w:rFonts w:ascii="Times New Roman" w:hAnsi="Times New Roman"/>
          <w:szCs w:val="24"/>
        </w:rPr>
        <w:t xml:space="preserve"> pts mark intro of bow and arrow in Great Basin, first in E (ca AD 300), later central and W (ca AD 700), so replaced atlatl by 1300 years ago.</w:t>
      </w:r>
    </w:p>
    <w:p w14:paraId="59C05FD6" w14:textId="77777777" w:rsidR="009C7FDF" w:rsidRPr="001231E3" w:rsidRDefault="009C7FDF" w:rsidP="00437CBB">
      <w:pPr>
        <w:suppressAutoHyphens/>
        <w:ind w:right="-720"/>
        <w:rPr>
          <w:rFonts w:ascii="Times New Roman" w:hAnsi="Times New Roman"/>
          <w:szCs w:val="24"/>
        </w:rPr>
      </w:pPr>
    </w:p>
    <w:p w14:paraId="442988A8" w14:textId="77777777" w:rsidR="009C7FDF" w:rsidRPr="001231E3" w:rsidRDefault="009C7FDF" w:rsidP="00437CBB">
      <w:pPr>
        <w:ind w:right="-720"/>
        <w:rPr>
          <w:rFonts w:ascii="Times New Roman" w:hAnsi="Times New Roman"/>
          <w:b/>
          <w:spacing w:val="-3"/>
          <w:szCs w:val="24"/>
        </w:rPr>
      </w:pPr>
      <w:r w:rsidRPr="001231E3">
        <w:rPr>
          <w:rFonts w:ascii="Times New Roman" w:hAnsi="Times New Roman"/>
          <w:b/>
          <w:spacing w:val="-3"/>
          <w:szCs w:val="24"/>
        </w:rPr>
        <w:t>Grayson</w:t>
      </w:r>
      <w:r w:rsidR="004412C3" w:rsidRPr="001231E3">
        <w:rPr>
          <w:rFonts w:ascii="Times New Roman" w:hAnsi="Times New Roman"/>
          <w:b/>
          <w:spacing w:val="-3"/>
          <w:szCs w:val="24"/>
        </w:rPr>
        <w:t xml:space="preserve">, Donald </w:t>
      </w:r>
      <w:proofErr w:type="gramStart"/>
      <w:r w:rsidR="004412C3" w:rsidRPr="001231E3">
        <w:rPr>
          <w:rFonts w:ascii="Times New Roman" w:hAnsi="Times New Roman"/>
          <w:b/>
          <w:spacing w:val="-3"/>
          <w:szCs w:val="24"/>
        </w:rPr>
        <w:t>K.</w:t>
      </w:r>
      <w:proofErr w:type="gramEnd"/>
      <w:r w:rsidRPr="001231E3">
        <w:rPr>
          <w:rFonts w:ascii="Times New Roman" w:hAnsi="Times New Roman"/>
          <w:b/>
          <w:spacing w:val="-3"/>
          <w:szCs w:val="24"/>
        </w:rPr>
        <w:t xml:space="preserve"> and David J. Meltzer</w:t>
      </w:r>
      <w:r w:rsidRPr="001231E3">
        <w:rPr>
          <w:rFonts w:ascii="Times New Roman" w:hAnsi="Times New Roman"/>
          <w:b/>
          <w:spacing w:val="-3"/>
          <w:szCs w:val="24"/>
        </w:rPr>
        <w:tab/>
      </w:r>
      <w:r w:rsidRPr="001231E3">
        <w:rPr>
          <w:rFonts w:ascii="Times New Roman" w:hAnsi="Times New Roman"/>
          <w:b/>
          <w:spacing w:val="-3"/>
          <w:szCs w:val="24"/>
        </w:rPr>
        <w:tab/>
      </w:r>
      <w:r w:rsidRPr="001231E3">
        <w:rPr>
          <w:rFonts w:ascii="Times New Roman" w:hAnsi="Times New Roman"/>
          <w:b/>
          <w:spacing w:val="-3"/>
          <w:szCs w:val="24"/>
        </w:rPr>
        <w:tab/>
        <w:t xml:space="preserve">x  </w:t>
      </w:r>
    </w:p>
    <w:p w14:paraId="086C6ECD" w14:textId="77777777" w:rsidR="009C7FDF" w:rsidRPr="001231E3" w:rsidRDefault="009C7FDF" w:rsidP="00437CBB">
      <w:pPr>
        <w:ind w:right="-720"/>
        <w:rPr>
          <w:rFonts w:ascii="Times New Roman" w:hAnsi="Times New Roman"/>
          <w:spacing w:val="-3"/>
          <w:szCs w:val="24"/>
        </w:rPr>
      </w:pPr>
      <w:proofErr w:type="gramStart"/>
      <w:r w:rsidRPr="001231E3">
        <w:rPr>
          <w:rFonts w:ascii="Times New Roman" w:hAnsi="Times New Roman"/>
          <w:spacing w:val="-3"/>
          <w:szCs w:val="24"/>
        </w:rPr>
        <w:lastRenderedPageBreak/>
        <w:t>2003  A</w:t>
      </w:r>
      <w:proofErr w:type="gramEnd"/>
      <w:r w:rsidRPr="001231E3">
        <w:rPr>
          <w:rFonts w:ascii="Times New Roman" w:hAnsi="Times New Roman"/>
          <w:spacing w:val="-3"/>
          <w:szCs w:val="24"/>
        </w:rPr>
        <w:t xml:space="preserve"> Requiem for North American Overkill. </w:t>
      </w:r>
      <w:r w:rsidRPr="001231E3">
        <w:rPr>
          <w:rFonts w:ascii="Times New Roman" w:hAnsi="Times New Roman"/>
          <w:i/>
          <w:spacing w:val="-3"/>
          <w:szCs w:val="24"/>
        </w:rPr>
        <w:t>Journal of Archaeological Science</w:t>
      </w:r>
      <w:r w:rsidRPr="001231E3">
        <w:rPr>
          <w:rFonts w:ascii="Times New Roman" w:hAnsi="Times New Roman"/>
          <w:spacing w:val="-3"/>
          <w:szCs w:val="24"/>
        </w:rPr>
        <w:t xml:space="preserve"> 30:585-593.</w:t>
      </w:r>
    </w:p>
    <w:p w14:paraId="42E352D0" w14:textId="77777777" w:rsidR="009C7FDF" w:rsidRPr="001231E3" w:rsidRDefault="009C7FDF" w:rsidP="00437CBB">
      <w:pPr>
        <w:ind w:right="-720"/>
        <w:rPr>
          <w:rFonts w:ascii="Times New Roman" w:hAnsi="Times New Roman"/>
          <w:spacing w:val="-3"/>
          <w:szCs w:val="24"/>
        </w:rPr>
      </w:pPr>
    </w:p>
    <w:p w14:paraId="25ECD313" w14:textId="12C53ECD" w:rsidR="009C7FDF" w:rsidRPr="001231E3" w:rsidRDefault="009C7FDF" w:rsidP="00437CBB">
      <w:pPr>
        <w:ind w:right="-720"/>
        <w:rPr>
          <w:rFonts w:ascii="Times New Roman" w:hAnsi="Times New Roman"/>
          <w:spacing w:val="-3"/>
          <w:szCs w:val="24"/>
        </w:rPr>
      </w:pPr>
      <w:r w:rsidRPr="001231E3">
        <w:rPr>
          <w:rFonts w:ascii="Times New Roman" w:hAnsi="Times New Roman"/>
          <w:spacing w:val="-3"/>
          <w:szCs w:val="24"/>
        </w:rPr>
        <w:t xml:space="preserve">Martin’s model </w:t>
      </w:r>
      <w:r w:rsidR="002428AE" w:rsidRPr="001231E3">
        <w:rPr>
          <w:rFonts w:ascii="Times New Roman" w:hAnsi="Times New Roman"/>
          <w:spacing w:val="-3"/>
          <w:szCs w:val="24"/>
        </w:rPr>
        <w:t xml:space="preserve">of Clovis extermination of Pleistocene fauna </w:t>
      </w:r>
      <w:r w:rsidRPr="001231E3">
        <w:rPr>
          <w:rFonts w:ascii="Times New Roman" w:hAnsi="Times New Roman"/>
          <w:spacing w:val="-3"/>
          <w:szCs w:val="24"/>
        </w:rPr>
        <w:t xml:space="preserve">does not work because timing coincidence not as clear now, </w:t>
      </w:r>
      <w:r w:rsidR="00AE72AF" w:rsidRPr="001231E3">
        <w:rPr>
          <w:rFonts w:ascii="Times New Roman" w:hAnsi="Times New Roman"/>
          <w:spacing w:val="-3"/>
          <w:szCs w:val="24"/>
        </w:rPr>
        <w:t xml:space="preserve">evidence of </w:t>
      </w:r>
      <w:r w:rsidRPr="001231E3">
        <w:rPr>
          <w:rFonts w:ascii="Times New Roman" w:hAnsi="Times New Roman"/>
          <w:spacing w:val="-3"/>
          <w:szCs w:val="24"/>
        </w:rPr>
        <w:t>possible pre-</w:t>
      </w:r>
      <w:r w:rsidR="00323E94" w:rsidRPr="001231E3">
        <w:rPr>
          <w:rFonts w:ascii="Times New Roman" w:hAnsi="Times New Roman"/>
          <w:spacing w:val="-3"/>
          <w:szCs w:val="24"/>
        </w:rPr>
        <w:t>Clovis</w:t>
      </w:r>
      <w:r w:rsidRPr="001231E3">
        <w:rPr>
          <w:rFonts w:ascii="Times New Roman" w:hAnsi="Times New Roman"/>
          <w:spacing w:val="-3"/>
          <w:szCs w:val="24"/>
        </w:rPr>
        <w:t xml:space="preserve">, Americas were a continent, not an island where extinctions might be expected, mechanisms not clear, </w:t>
      </w:r>
      <w:proofErr w:type="gramStart"/>
      <w:r w:rsidRPr="001231E3">
        <w:rPr>
          <w:rFonts w:ascii="Times New Roman" w:hAnsi="Times New Roman"/>
          <w:spacing w:val="-3"/>
          <w:szCs w:val="24"/>
        </w:rPr>
        <w:t>Old World</w:t>
      </w:r>
      <w:proofErr w:type="gramEnd"/>
      <w:r w:rsidRPr="001231E3">
        <w:rPr>
          <w:rFonts w:ascii="Times New Roman" w:hAnsi="Times New Roman"/>
          <w:spacing w:val="-3"/>
          <w:szCs w:val="24"/>
        </w:rPr>
        <w:t xml:space="preserve"> megafauna survived humans for </w:t>
      </w:r>
      <w:proofErr w:type="spellStart"/>
      <w:r w:rsidRPr="001231E3">
        <w:rPr>
          <w:rFonts w:ascii="Times New Roman" w:hAnsi="Times New Roman"/>
          <w:spacing w:val="-3"/>
          <w:szCs w:val="24"/>
        </w:rPr>
        <w:t>millenia</w:t>
      </w:r>
      <w:proofErr w:type="spellEnd"/>
      <w:r w:rsidRPr="001231E3">
        <w:rPr>
          <w:rFonts w:ascii="Times New Roman" w:hAnsi="Times New Roman"/>
          <w:spacing w:val="-3"/>
          <w:szCs w:val="24"/>
        </w:rPr>
        <w:t xml:space="preserve"> but also died out at end </w:t>
      </w:r>
      <w:proofErr w:type="spellStart"/>
      <w:r w:rsidRPr="001231E3">
        <w:rPr>
          <w:rFonts w:ascii="Times New Roman" w:hAnsi="Times New Roman"/>
          <w:spacing w:val="-3"/>
          <w:szCs w:val="24"/>
        </w:rPr>
        <w:t>Pleist</w:t>
      </w:r>
      <w:proofErr w:type="spellEnd"/>
      <w:r w:rsidRPr="001231E3">
        <w:rPr>
          <w:rFonts w:ascii="Times New Roman" w:hAnsi="Times New Roman"/>
          <w:spacing w:val="-3"/>
          <w:szCs w:val="24"/>
        </w:rPr>
        <w:t xml:space="preserve">. Martin’s claim that </w:t>
      </w:r>
      <w:r w:rsidR="00AE72AF" w:rsidRPr="001231E3">
        <w:rPr>
          <w:rFonts w:ascii="Times New Roman" w:hAnsi="Times New Roman"/>
          <w:spacing w:val="-3"/>
          <w:szCs w:val="24"/>
        </w:rPr>
        <w:t xml:space="preserve">we </w:t>
      </w:r>
      <w:r w:rsidRPr="001231E3">
        <w:rPr>
          <w:rFonts w:ascii="Times New Roman" w:hAnsi="Times New Roman"/>
          <w:spacing w:val="-3"/>
          <w:szCs w:val="24"/>
        </w:rPr>
        <w:t>should expect no evidence of kill sites</w:t>
      </w:r>
      <w:r w:rsidR="007A47DC">
        <w:rPr>
          <w:rFonts w:ascii="Times New Roman" w:hAnsi="Times New Roman"/>
          <w:spacing w:val="-3"/>
          <w:szCs w:val="24"/>
        </w:rPr>
        <w:t xml:space="preserve"> because overkill was too fast</w:t>
      </w:r>
      <w:r w:rsidRPr="001231E3">
        <w:rPr>
          <w:rFonts w:ascii="Times New Roman" w:hAnsi="Times New Roman"/>
          <w:spacing w:val="-3"/>
          <w:szCs w:val="24"/>
        </w:rPr>
        <w:t xml:space="preserve"> is non-scientific. [Generally good but some problems in G + M arguments too: </w:t>
      </w:r>
      <w:r w:rsidR="00323E94" w:rsidRPr="001231E3">
        <w:rPr>
          <w:rFonts w:ascii="Times New Roman" w:hAnsi="Times New Roman"/>
          <w:spacing w:val="-3"/>
          <w:szCs w:val="24"/>
        </w:rPr>
        <w:t xml:space="preserve">they </w:t>
      </w:r>
      <w:r w:rsidRPr="001231E3">
        <w:rPr>
          <w:rFonts w:ascii="Times New Roman" w:hAnsi="Times New Roman"/>
          <w:spacing w:val="-3"/>
          <w:szCs w:val="24"/>
        </w:rPr>
        <w:t xml:space="preserve">claim only mammoth + mastodon </w:t>
      </w:r>
      <w:proofErr w:type="spellStart"/>
      <w:r w:rsidRPr="001231E3">
        <w:rPr>
          <w:rFonts w:ascii="Times New Roman" w:hAnsi="Times New Roman"/>
          <w:spacing w:val="-3"/>
          <w:szCs w:val="24"/>
        </w:rPr>
        <w:t>assoc</w:t>
      </w:r>
      <w:proofErr w:type="spellEnd"/>
      <w:r w:rsidRPr="001231E3">
        <w:rPr>
          <w:rFonts w:ascii="Times New Roman" w:hAnsi="Times New Roman"/>
          <w:spacing w:val="-3"/>
          <w:szCs w:val="24"/>
        </w:rPr>
        <w:t xml:space="preserve"> w Cl</w:t>
      </w:r>
      <w:r w:rsidR="00323E94" w:rsidRPr="001231E3">
        <w:rPr>
          <w:rFonts w:ascii="Times New Roman" w:hAnsi="Times New Roman"/>
          <w:spacing w:val="-3"/>
          <w:szCs w:val="24"/>
        </w:rPr>
        <w:t>ovis in kill sites, while</w:t>
      </w:r>
      <w:r w:rsidRPr="001231E3">
        <w:rPr>
          <w:rFonts w:ascii="Times New Roman" w:hAnsi="Times New Roman"/>
          <w:spacing w:val="-3"/>
          <w:szCs w:val="24"/>
        </w:rPr>
        <w:t xml:space="preserve"> lots</w:t>
      </w:r>
      <w:r w:rsidR="00323E94" w:rsidRPr="001231E3">
        <w:rPr>
          <w:rFonts w:ascii="Times New Roman" w:hAnsi="Times New Roman"/>
          <w:spacing w:val="-3"/>
          <w:szCs w:val="24"/>
        </w:rPr>
        <w:t xml:space="preserve"> of</w:t>
      </w:r>
      <w:r w:rsidRPr="001231E3">
        <w:rPr>
          <w:rFonts w:ascii="Times New Roman" w:hAnsi="Times New Roman"/>
          <w:spacing w:val="-3"/>
          <w:szCs w:val="24"/>
        </w:rPr>
        <w:t xml:space="preserve"> human assoc</w:t>
      </w:r>
      <w:r w:rsidR="00323E94" w:rsidRPr="001231E3">
        <w:rPr>
          <w:rFonts w:ascii="Times New Roman" w:hAnsi="Times New Roman"/>
          <w:spacing w:val="-3"/>
          <w:szCs w:val="24"/>
        </w:rPr>
        <w:t xml:space="preserve">iations </w:t>
      </w:r>
      <w:r w:rsidRPr="001231E3">
        <w:rPr>
          <w:rFonts w:ascii="Times New Roman" w:hAnsi="Times New Roman"/>
          <w:spacing w:val="-3"/>
          <w:szCs w:val="24"/>
        </w:rPr>
        <w:t>w</w:t>
      </w:r>
      <w:r w:rsidR="00323E94" w:rsidRPr="001231E3">
        <w:rPr>
          <w:rFonts w:ascii="Times New Roman" w:hAnsi="Times New Roman"/>
          <w:spacing w:val="-3"/>
          <w:szCs w:val="24"/>
        </w:rPr>
        <w:t>ith</w:t>
      </w:r>
      <w:r w:rsidRPr="001231E3">
        <w:rPr>
          <w:rFonts w:ascii="Times New Roman" w:hAnsi="Times New Roman"/>
          <w:spacing w:val="-3"/>
          <w:szCs w:val="24"/>
        </w:rPr>
        <w:t xml:space="preserve"> many </w:t>
      </w:r>
      <w:proofErr w:type="gramStart"/>
      <w:r w:rsidRPr="001231E3">
        <w:rPr>
          <w:rFonts w:ascii="Times New Roman" w:hAnsi="Times New Roman"/>
          <w:spacing w:val="-3"/>
          <w:szCs w:val="24"/>
        </w:rPr>
        <w:t>fauna</w:t>
      </w:r>
      <w:proofErr w:type="gramEnd"/>
      <w:r w:rsidRPr="001231E3">
        <w:rPr>
          <w:rFonts w:ascii="Times New Roman" w:hAnsi="Times New Roman"/>
          <w:spacing w:val="-3"/>
          <w:szCs w:val="24"/>
        </w:rPr>
        <w:t xml:space="preserve"> in OW - but </w:t>
      </w:r>
      <w:r w:rsidR="00323E94" w:rsidRPr="001231E3">
        <w:rPr>
          <w:rFonts w:ascii="Times New Roman" w:hAnsi="Times New Roman"/>
          <w:spacing w:val="-3"/>
          <w:szCs w:val="24"/>
        </w:rPr>
        <w:t>OW sites a</w:t>
      </w:r>
      <w:r w:rsidRPr="001231E3">
        <w:rPr>
          <w:rFonts w:ascii="Times New Roman" w:hAnsi="Times New Roman"/>
          <w:spacing w:val="-3"/>
          <w:szCs w:val="24"/>
        </w:rPr>
        <w:t>re actually habitation, not kill si</w:t>
      </w:r>
      <w:r w:rsidR="002428AE" w:rsidRPr="001231E3">
        <w:rPr>
          <w:rFonts w:ascii="Times New Roman" w:hAnsi="Times New Roman"/>
          <w:spacing w:val="-3"/>
          <w:szCs w:val="24"/>
        </w:rPr>
        <w:t>tes, so comparison is deceptive, and there are in fact other faunal associations in Clovis sites.</w:t>
      </w:r>
      <w:r w:rsidR="005266F2">
        <w:rPr>
          <w:rFonts w:ascii="Times New Roman" w:hAnsi="Times New Roman"/>
          <w:spacing w:val="-3"/>
          <w:szCs w:val="24"/>
        </w:rPr>
        <w:t xml:space="preserve"> See </w:t>
      </w:r>
      <w:proofErr w:type="spellStart"/>
      <w:r w:rsidR="005266F2">
        <w:rPr>
          <w:rFonts w:ascii="Times New Roman" w:hAnsi="Times New Roman"/>
          <w:spacing w:val="-3"/>
          <w:szCs w:val="24"/>
        </w:rPr>
        <w:t>Fiedel</w:t>
      </w:r>
      <w:proofErr w:type="spellEnd"/>
      <w:r w:rsidR="005266F2">
        <w:rPr>
          <w:rFonts w:ascii="Times New Roman" w:hAnsi="Times New Roman"/>
          <w:spacing w:val="-3"/>
          <w:szCs w:val="24"/>
        </w:rPr>
        <w:t xml:space="preserve"> and Haynes 2004</w:t>
      </w:r>
      <w:r w:rsidRPr="001231E3">
        <w:rPr>
          <w:rFonts w:ascii="Times New Roman" w:hAnsi="Times New Roman"/>
          <w:spacing w:val="-3"/>
          <w:szCs w:val="24"/>
        </w:rPr>
        <w:t>]</w:t>
      </w:r>
    </w:p>
    <w:p w14:paraId="096A4DC2" w14:textId="77777777" w:rsidR="00026919" w:rsidRPr="001231E3" w:rsidRDefault="00026919" w:rsidP="00437CBB">
      <w:pPr>
        <w:ind w:right="-720"/>
        <w:rPr>
          <w:rFonts w:ascii="Times New Roman" w:hAnsi="Times New Roman"/>
          <w:spacing w:val="-3"/>
          <w:szCs w:val="24"/>
        </w:rPr>
      </w:pPr>
    </w:p>
    <w:p w14:paraId="4E35B463" w14:textId="77777777" w:rsidR="00026919" w:rsidRPr="001231E3" w:rsidRDefault="00026919" w:rsidP="00437CBB">
      <w:pPr>
        <w:ind w:right="-720"/>
        <w:rPr>
          <w:rFonts w:ascii="Times New Roman" w:hAnsi="Times New Roman"/>
          <w:b/>
          <w:spacing w:val="-3"/>
          <w:szCs w:val="24"/>
        </w:rPr>
      </w:pPr>
      <w:r w:rsidRPr="001231E3">
        <w:rPr>
          <w:rFonts w:ascii="Times New Roman" w:hAnsi="Times New Roman"/>
          <w:b/>
          <w:spacing w:val="-3"/>
          <w:szCs w:val="24"/>
        </w:rPr>
        <w:t>Greaves, Russell D.</w:t>
      </w:r>
      <w:r w:rsidRPr="001231E3">
        <w:rPr>
          <w:rFonts w:ascii="Times New Roman" w:hAnsi="Times New Roman"/>
          <w:b/>
          <w:spacing w:val="-3"/>
          <w:szCs w:val="24"/>
        </w:rPr>
        <w:tab/>
      </w:r>
      <w:r w:rsidRPr="001231E3">
        <w:rPr>
          <w:rFonts w:ascii="Times New Roman" w:hAnsi="Times New Roman"/>
          <w:b/>
          <w:spacing w:val="-3"/>
          <w:szCs w:val="24"/>
        </w:rPr>
        <w:tab/>
      </w:r>
      <w:r w:rsidRPr="001231E3">
        <w:rPr>
          <w:rFonts w:ascii="Times New Roman" w:hAnsi="Times New Roman"/>
          <w:b/>
          <w:spacing w:val="-3"/>
          <w:szCs w:val="24"/>
        </w:rPr>
        <w:tab/>
        <w:t>o</w:t>
      </w:r>
    </w:p>
    <w:p w14:paraId="7D561A8B" w14:textId="4FCCC064" w:rsidR="00026919" w:rsidRDefault="00026919" w:rsidP="00437CBB">
      <w:pPr>
        <w:ind w:right="-720"/>
        <w:rPr>
          <w:rFonts w:ascii="Times New Roman" w:hAnsi="Times New Roman"/>
          <w:szCs w:val="24"/>
        </w:rPr>
      </w:pPr>
      <w:proofErr w:type="gramStart"/>
      <w:r w:rsidRPr="001231E3">
        <w:rPr>
          <w:rFonts w:ascii="Times New Roman" w:hAnsi="Times New Roman"/>
          <w:szCs w:val="24"/>
        </w:rPr>
        <w:t>1997  Hunting</w:t>
      </w:r>
      <w:proofErr w:type="gramEnd"/>
      <w:r w:rsidRPr="001231E3">
        <w:rPr>
          <w:rFonts w:ascii="Times New Roman" w:hAnsi="Times New Roman"/>
          <w:szCs w:val="24"/>
        </w:rPr>
        <w:t xml:space="preserve"> and Multifunctional Use of Bows and Arrows: Ethnoarchaeology of Technological Organization among </w:t>
      </w:r>
      <w:proofErr w:type="spellStart"/>
      <w:r w:rsidRPr="001231E3">
        <w:rPr>
          <w:rFonts w:ascii="Times New Roman" w:hAnsi="Times New Roman"/>
          <w:szCs w:val="24"/>
        </w:rPr>
        <w:t>Pumé</w:t>
      </w:r>
      <w:proofErr w:type="spellEnd"/>
      <w:r w:rsidRPr="001231E3">
        <w:rPr>
          <w:rFonts w:ascii="Times New Roman" w:hAnsi="Times New Roman"/>
          <w:szCs w:val="24"/>
        </w:rPr>
        <w:t xml:space="preserve"> Hunters of Venezuela. In </w:t>
      </w:r>
      <w:r w:rsidRPr="001231E3">
        <w:rPr>
          <w:rFonts w:ascii="Times New Roman" w:hAnsi="Times New Roman"/>
          <w:i/>
          <w:szCs w:val="24"/>
        </w:rPr>
        <w:t>Projectile Technology</w:t>
      </w:r>
      <w:r w:rsidRPr="001231E3">
        <w:rPr>
          <w:rFonts w:ascii="Times New Roman" w:hAnsi="Times New Roman"/>
          <w:szCs w:val="24"/>
        </w:rPr>
        <w:t>, H. Knecht ed., pp. 287-320. Plenum, New York.</w:t>
      </w:r>
    </w:p>
    <w:p w14:paraId="7CFDAAB2" w14:textId="2A8A5DDC" w:rsidR="00EB3AA1" w:rsidRDefault="00EB3AA1" w:rsidP="00437CBB">
      <w:pPr>
        <w:ind w:right="-720"/>
        <w:rPr>
          <w:rFonts w:ascii="Times New Roman" w:hAnsi="Times New Roman"/>
          <w:szCs w:val="24"/>
        </w:rPr>
      </w:pPr>
    </w:p>
    <w:p w14:paraId="4F79C9AD" w14:textId="7B92A0C1" w:rsidR="005B7D9A" w:rsidRPr="00436179" w:rsidRDefault="005B7D9A" w:rsidP="005B7D9A">
      <w:pPr>
        <w:rPr>
          <w:rFonts w:ascii="Times New Roman" w:hAnsi="Times New Roman"/>
          <w:b/>
          <w:bCs/>
          <w:szCs w:val="24"/>
        </w:rPr>
      </w:pPr>
      <w:r w:rsidRPr="00436179">
        <w:rPr>
          <w:rFonts w:ascii="Times New Roman" w:hAnsi="Times New Roman"/>
          <w:b/>
          <w:bCs/>
          <w:szCs w:val="24"/>
        </w:rPr>
        <w:t>Green, Joe</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proofErr w:type="spellStart"/>
      <w:proofErr w:type="gramStart"/>
      <w:r>
        <w:rPr>
          <w:rFonts w:ascii="Times New Roman" w:hAnsi="Times New Roman"/>
          <w:b/>
          <w:bCs/>
          <w:szCs w:val="24"/>
        </w:rPr>
        <w:t>s,ns</w:t>
      </w:r>
      <w:proofErr w:type="spellEnd"/>
      <w:proofErr w:type="gramEnd"/>
    </w:p>
    <w:p w14:paraId="193F89AE" w14:textId="1422346B" w:rsidR="00EB3AA1" w:rsidRPr="001231E3" w:rsidRDefault="005B7D9A" w:rsidP="005B7D9A">
      <w:pPr>
        <w:ind w:right="-720"/>
        <w:rPr>
          <w:rFonts w:ascii="Times New Roman" w:hAnsi="Times New Roman"/>
          <w:spacing w:val="-3"/>
          <w:szCs w:val="24"/>
        </w:rPr>
      </w:pPr>
      <w:r>
        <w:rPr>
          <w:rFonts w:ascii="Times New Roman" w:hAnsi="Times New Roman"/>
          <w:szCs w:val="24"/>
        </w:rPr>
        <w:t xml:space="preserve">1980 A Hancock County </w:t>
      </w:r>
      <w:proofErr w:type="spellStart"/>
      <w:r w:rsidRPr="005B7D9A">
        <w:rPr>
          <w:rFonts w:ascii="Times New Roman" w:hAnsi="Times New Roman"/>
          <w:szCs w:val="24"/>
        </w:rPr>
        <w:t>Birdstone</w:t>
      </w:r>
      <w:proofErr w:type="spellEnd"/>
      <w:r>
        <w:rPr>
          <w:rFonts w:ascii="Times New Roman" w:hAnsi="Times New Roman"/>
          <w:szCs w:val="24"/>
        </w:rPr>
        <w:t xml:space="preserve">. </w:t>
      </w:r>
      <w:r w:rsidRPr="00436179">
        <w:rPr>
          <w:rFonts w:ascii="Times New Roman" w:hAnsi="Times New Roman"/>
          <w:i/>
          <w:iCs/>
          <w:szCs w:val="24"/>
        </w:rPr>
        <w:t>Ohio Archaeologist</w:t>
      </w:r>
      <w:r>
        <w:rPr>
          <w:rFonts w:ascii="Times New Roman" w:hAnsi="Times New Roman"/>
          <w:szCs w:val="24"/>
        </w:rPr>
        <w:t xml:space="preserve"> 30(2):7.</w:t>
      </w:r>
    </w:p>
    <w:p w14:paraId="6B454BDE" w14:textId="77777777" w:rsidR="00616C81" w:rsidRPr="001231E3" w:rsidRDefault="00616C81" w:rsidP="00437CBB">
      <w:pPr>
        <w:ind w:right="-720"/>
        <w:rPr>
          <w:rFonts w:ascii="Times New Roman" w:hAnsi="Times New Roman"/>
          <w:spacing w:val="-3"/>
          <w:szCs w:val="24"/>
        </w:rPr>
      </w:pPr>
    </w:p>
    <w:p w14:paraId="5C7C69C6" w14:textId="77777777" w:rsidR="00616C81" w:rsidRPr="001231E3" w:rsidRDefault="00616C81" w:rsidP="00437CBB">
      <w:pPr>
        <w:ind w:right="-720"/>
        <w:rPr>
          <w:rFonts w:ascii="Times New Roman" w:hAnsi="Times New Roman"/>
          <w:b/>
          <w:spacing w:val="-3"/>
          <w:szCs w:val="24"/>
        </w:rPr>
      </w:pPr>
      <w:r w:rsidRPr="001231E3">
        <w:rPr>
          <w:rFonts w:ascii="Times New Roman" w:hAnsi="Times New Roman"/>
          <w:b/>
          <w:spacing w:val="-3"/>
          <w:szCs w:val="24"/>
        </w:rPr>
        <w:t>Green, John W.</w:t>
      </w:r>
      <w:r w:rsidR="00AE72AF" w:rsidRPr="001231E3">
        <w:rPr>
          <w:rFonts w:ascii="Times New Roman" w:hAnsi="Times New Roman"/>
          <w:b/>
          <w:spacing w:val="-3"/>
          <w:szCs w:val="24"/>
        </w:rPr>
        <w:tab/>
      </w:r>
      <w:r w:rsidR="00AE72AF" w:rsidRPr="001231E3">
        <w:rPr>
          <w:rFonts w:ascii="Times New Roman" w:hAnsi="Times New Roman"/>
          <w:b/>
          <w:spacing w:val="-3"/>
          <w:szCs w:val="24"/>
        </w:rPr>
        <w:tab/>
      </w:r>
      <w:r w:rsidR="00AE72AF" w:rsidRPr="001231E3">
        <w:rPr>
          <w:rFonts w:ascii="Times New Roman" w:hAnsi="Times New Roman"/>
          <w:b/>
          <w:spacing w:val="-3"/>
          <w:szCs w:val="24"/>
        </w:rPr>
        <w:tab/>
        <w:t>x</w:t>
      </w:r>
    </w:p>
    <w:p w14:paraId="2BF2C0F3" w14:textId="77777777" w:rsidR="00616C81" w:rsidRPr="001231E3" w:rsidRDefault="00616C81" w:rsidP="00437CBB">
      <w:pPr>
        <w:ind w:right="-720"/>
        <w:rPr>
          <w:rFonts w:ascii="Times New Roman" w:hAnsi="Times New Roman"/>
          <w:spacing w:val="-3"/>
          <w:szCs w:val="24"/>
        </w:rPr>
      </w:pPr>
      <w:proofErr w:type="gramStart"/>
      <w:r w:rsidRPr="001231E3">
        <w:rPr>
          <w:rFonts w:ascii="Times New Roman" w:hAnsi="Times New Roman"/>
          <w:spacing w:val="-3"/>
          <w:szCs w:val="24"/>
        </w:rPr>
        <w:t>1966  A</w:t>
      </w:r>
      <w:proofErr w:type="gramEnd"/>
      <w:r w:rsidRPr="001231E3">
        <w:rPr>
          <w:rFonts w:ascii="Times New Roman" w:hAnsi="Times New Roman"/>
          <w:spacing w:val="-3"/>
          <w:szCs w:val="24"/>
        </w:rPr>
        <w:t xml:space="preserve"> Preliminary Survey of the Atlatl Pictograph Site in the Sierra de Kilo, Chihuahua, Mexico.  Transactions of the Second Regional Archeological Symposium for Southeastern New Mexico and Western Texas. </w:t>
      </w:r>
      <w:r w:rsidRPr="001231E3">
        <w:rPr>
          <w:rFonts w:ascii="Times New Roman" w:hAnsi="Times New Roman"/>
          <w:i/>
          <w:spacing w:val="-3"/>
          <w:szCs w:val="24"/>
        </w:rPr>
        <w:t>Midland Archeological Society, Special Bulletin</w:t>
      </w:r>
      <w:r w:rsidRPr="001231E3">
        <w:rPr>
          <w:rFonts w:ascii="Times New Roman" w:hAnsi="Times New Roman"/>
          <w:spacing w:val="-3"/>
          <w:szCs w:val="24"/>
        </w:rPr>
        <w:t xml:space="preserve"> No. 1: 9- 23.</w:t>
      </w:r>
    </w:p>
    <w:p w14:paraId="1AE0F2F6" w14:textId="77777777" w:rsidR="00821FB1" w:rsidRPr="001231E3" w:rsidRDefault="00821FB1" w:rsidP="00437CBB">
      <w:pPr>
        <w:ind w:right="-720"/>
        <w:rPr>
          <w:rFonts w:ascii="Times New Roman" w:hAnsi="Times New Roman"/>
          <w:spacing w:val="-3"/>
          <w:szCs w:val="24"/>
        </w:rPr>
      </w:pPr>
    </w:p>
    <w:p w14:paraId="42D58230" w14:textId="77777777" w:rsidR="00821FB1" w:rsidRDefault="00821FB1" w:rsidP="00437CBB">
      <w:pPr>
        <w:ind w:right="-720"/>
        <w:rPr>
          <w:rFonts w:ascii="Times New Roman" w:hAnsi="Times New Roman"/>
          <w:spacing w:val="-3"/>
          <w:szCs w:val="24"/>
        </w:rPr>
      </w:pPr>
      <w:r w:rsidRPr="001231E3">
        <w:rPr>
          <w:rFonts w:ascii="Times New Roman" w:hAnsi="Times New Roman"/>
          <w:spacing w:val="-3"/>
          <w:szCs w:val="24"/>
        </w:rPr>
        <w:t xml:space="preserve">Other atlatl images in </w:t>
      </w:r>
      <w:proofErr w:type="spellStart"/>
      <w:r w:rsidRPr="001231E3">
        <w:rPr>
          <w:rFonts w:ascii="Times New Roman" w:hAnsi="Times New Roman"/>
          <w:spacing w:val="-3"/>
          <w:szCs w:val="24"/>
        </w:rPr>
        <w:t>Samalayuca</w:t>
      </w:r>
      <w:proofErr w:type="spellEnd"/>
      <w:r w:rsidRPr="001231E3">
        <w:rPr>
          <w:rFonts w:ascii="Times New Roman" w:hAnsi="Times New Roman"/>
          <w:spacing w:val="-3"/>
          <w:szCs w:val="24"/>
        </w:rPr>
        <w:t xml:space="preserve"> Mts 20 m N of Sierra de Kilo (= Candelaria Mts). Arid L. and U. Sonoran zones</w:t>
      </w:r>
      <w:r w:rsidR="00C81F04" w:rsidRPr="001231E3">
        <w:rPr>
          <w:rFonts w:ascii="Times New Roman" w:hAnsi="Times New Roman"/>
          <w:spacing w:val="-3"/>
          <w:szCs w:val="24"/>
        </w:rPr>
        <w:t xml:space="preserve">. Red pigment, granite erosional shelters, 22 groups of </w:t>
      </w:r>
      <w:proofErr w:type="spellStart"/>
      <w:r w:rsidR="00C81F04" w:rsidRPr="001231E3">
        <w:rPr>
          <w:rFonts w:ascii="Times New Roman" w:hAnsi="Times New Roman"/>
          <w:spacing w:val="-3"/>
          <w:szCs w:val="24"/>
        </w:rPr>
        <w:t>pictos</w:t>
      </w:r>
      <w:proofErr w:type="spellEnd"/>
      <w:r w:rsidR="00C81F04" w:rsidRPr="001231E3">
        <w:rPr>
          <w:rFonts w:ascii="Times New Roman" w:hAnsi="Times New Roman"/>
          <w:spacing w:val="-3"/>
          <w:szCs w:val="24"/>
        </w:rPr>
        <w:t xml:space="preserve">, figures w atlatls or darts most common. Often hold atlatl, sometimes engaged w dart in one hand, 2-4 darts in other. Atlatls may have weight. Darts fletched, barbed or triangular points, longer than humans. Sheep most common animal, some impaled by darts. Possible fending or rabbit stick [doesn’t look like it to me]. Some superimpositions, no bows, little pottery, probably old but nothing to date. Nearby shelter with different </w:t>
      </w:r>
      <w:proofErr w:type="spellStart"/>
      <w:r w:rsidR="00C81F04" w:rsidRPr="001231E3">
        <w:rPr>
          <w:rFonts w:ascii="Times New Roman" w:hAnsi="Times New Roman"/>
          <w:spacing w:val="-3"/>
          <w:szCs w:val="24"/>
        </w:rPr>
        <w:t>pictos</w:t>
      </w:r>
      <w:proofErr w:type="spellEnd"/>
      <w:r w:rsidR="00C81F04" w:rsidRPr="001231E3">
        <w:rPr>
          <w:rFonts w:ascii="Times New Roman" w:hAnsi="Times New Roman"/>
          <w:spacing w:val="-3"/>
          <w:szCs w:val="24"/>
        </w:rPr>
        <w:t xml:space="preserve"> looted by his informant; small points found. [Illustrations show style very different from BM, but parallels in motifs].</w:t>
      </w:r>
    </w:p>
    <w:p w14:paraId="355E52A6" w14:textId="77777777" w:rsidR="00194AD7" w:rsidRDefault="00194AD7" w:rsidP="00437CBB">
      <w:pPr>
        <w:ind w:right="-720"/>
        <w:rPr>
          <w:rFonts w:ascii="Times New Roman" w:hAnsi="Times New Roman"/>
          <w:spacing w:val="-3"/>
          <w:szCs w:val="24"/>
        </w:rPr>
      </w:pPr>
    </w:p>
    <w:p w14:paraId="67733AD8" w14:textId="77777777" w:rsidR="00194AD7" w:rsidRPr="00194AD7" w:rsidRDefault="00194AD7" w:rsidP="00194AD7">
      <w:pPr>
        <w:ind w:right="-720"/>
        <w:rPr>
          <w:rFonts w:ascii="Times New Roman" w:hAnsi="Times New Roman"/>
          <w:b/>
          <w:spacing w:val="-3"/>
          <w:szCs w:val="24"/>
        </w:rPr>
      </w:pPr>
      <w:r w:rsidRPr="00194AD7">
        <w:rPr>
          <w:rFonts w:ascii="Times New Roman" w:hAnsi="Times New Roman"/>
          <w:b/>
          <w:spacing w:val="-3"/>
          <w:szCs w:val="24"/>
        </w:rPr>
        <w:t>Green, Nancy Rivest</w:t>
      </w:r>
      <w:r w:rsidRPr="00194AD7">
        <w:rPr>
          <w:rFonts w:ascii="Times New Roman" w:hAnsi="Times New Roman"/>
          <w:b/>
          <w:spacing w:val="-3"/>
          <w:szCs w:val="24"/>
        </w:rPr>
        <w:tab/>
      </w:r>
      <w:r w:rsidRPr="00194AD7">
        <w:rPr>
          <w:rFonts w:ascii="Times New Roman" w:hAnsi="Times New Roman"/>
          <w:b/>
          <w:spacing w:val="-3"/>
          <w:szCs w:val="24"/>
        </w:rPr>
        <w:tab/>
      </w:r>
      <w:r w:rsidRPr="00194AD7">
        <w:rPr>
          <w:rFonts w:ascii="Times New Roman" w:hAnsi="Times New Roman"/>
          <w:b/>
          <w:spacing w:val="-3"/>
          <w:szCs w:val="24"/>
        </w:rPr>
        <w:tab/>
        <w:t>o</w:t>
      </w:r>
    </w:p>
    <w:p w14:paraId="4AA565BB" w14:textId="77777777" w:rsidR="00194AD7" w:rsidRPr="00194AD7" w:rsidRDefault="00194AD7" w:rsidP="00194AD7">
      <w:pPr>
        <w:ind w:right="-720"/>
        <w:rPr>
          <w:rFonts w:ascii="Times New Roman" w:hAnsi="Times New Roman"/>
          <w:spacing w:val="-3"/>
          <w:szCs w:val="24"/>
        </w:rPr>
      </w:pPr>
      <w:proofErr w:type="gramStart"/>
      <w:r w:rsidRPr="00194AD7">
        <w:rPr>
          <w:rFonts w:ascii="Times New Roman" w:hAnsi="Times New Roman"/>
          <w:spacing w:val="-3"/>
          <w:szCs w:val="24"/>
        </w:rPr>
        <w:t xml:space="preserve">2015  </w:t>
      </w:r>
      <w:r w:rsidRPr="00194AD7">
        <w:rPr>
          <w:rFonts w:ascii="Times New Roman" w:hAnsi="Times New Roman"/>
          <w:i/>
          <w:spacing w:val="-3"/>
          <w:szCs w:val="24"/>
        </w:rPr>
        <w:t>On</w:t>
      </w:r>
      <w:proofErr w:type="gramEnd"/>
      <w:r w:rsidRPr="00194AD7">
        <w:rPr>
          <w:rFonts w:ascii="Times New Roman" w:hAnsi="Times New Roman"/>
          <w:i/>
          <w:spacing w:val="-3"/>
          <w:szCs w:val="24"/>
        </w:rPr>
        <w:t xml:space="preserve"> the Brink of Shard</w:t>
      </w:r>
      <w:r w:rsidRPr="00194AD7">
        <w:rPr>
          <w:rFonts w:ascii="Times New Roman" w:hAnsi="Times New Roman"/>
          <w:spacing w:val="-3"/>
          <w:szCs w:val="24"/>
        </w:rPr>
        <w:t>s. Moonlit Press, Williams AZ.</w:t>
      </w:r>
    </w:p>
    <w:p w14:paraId="463C9B0A" w14:textId="77777777" w:rsidR="00194AD7" w:rsidRPr="00194AD7" w:rsidRDefault="00194AD7" w:rsidP="00194AD7">
      <w:pPr>
        <w:ind w:right="-720"/>
        <w:rPr>
          <w:rFonts w:ascii="Times New Roman" w:hAnsi="Times New Roman"/>
          <w:spacing w:val="-3"/>
          <w:szCs w:val="24"/>
        </w:rPr>
      </w:pPr>
    </w:p>
    <w:p w14:paraId="1E149BE3" w14:textId="59EB7D5D" w:rsidR="00194AD7" w:rsidRPr="00194AD7" w:rsidRDefault="00194AD7" w:rsidP="00194AD7">
      <w:pPr>
        <w:ind w:right="-720"/>
        <w:rPr>
          <w:rFonts w:ascii="Times New Roman" w:hAnsi="Times New Roman"/>
          <w:spacing w:val="-3"/>
          <w:szCs w:val="24"/>
        </w:rPr>
      </w:pPr>
      <w:r w:rsidRPr="00194AD7">
        <w:rPr>
          <w:rFonts w:ascii="Times New Roman" w:hAnsi="Times New Roman"/>
          <w:spacing w:val="-3"/>
          <w:szCs w:val="24"/>
        </w:rPr>
        <w:t xml:space="preserve">Novel, SW prehistory. Two stories eventually collide: Kaiya is a sweet young orphan apprenticed to a wise healer in Walnut Canyon [wrongly called Anasazi]. </w:t>
      </w:r>
      <w:proofErr w:type="spellStart"/>
      <w:r w:rsidRPr="00194AD7">
        <w:rPr>
          <w:rFonts w:ascii="Times New Roman" w:hAnsi="Times New Roman"/>
          <w:spacing w:val="-3"/>
          <w:szCs w:val="24"/>
        </w:rPr>
        <w:t>Drok</w:t>
      </w:r>
      <w:proofErr w:type="spellEnd"/>
      <w:r w:rsidRPr="00194AD7">
        <w:rPr>
          <w:rFonts w:ascii="Times New Roman" w:hAnsi="Times New Roman"/>
          <w:spacing w:val="-3"/>
          <w:szCs w:val="24"/>
        </w:rPr>
        <w:t xml:space="preserve"> is the scarred young priest whose promotion of human sacrifice at Tula</w:t>
      </w:r>
      <w:r w:rsidR="009C69ED">
        <w:rPr>
          <w:rFonts w:ascii="Times New Roman" w:hAnsi="Times New Roman"/>
          <w:spacing w:val="-3"/>
          <w:szCs w:val="24"/>
        </w:rPr>
        <w:t xml:space="preserve"> (Toltec Mexico)</w:t>
      </w:r>
      <w:r w:rsidRPr="00194AD7">
        <w:rPr>
          <w:rFonts w:ascii="Times New Roman" w:hAnsi="Times New Roman"/>
          <w:spacing w:val="-3"/>
          <w:szCs w:val="24"/>
        </w:rPr>
        <w:t xml:space="preserve"> is so extreme that he is expelled and wanders into the SW. He becomes obsessed with Kaiya and pursues her to his death; after wanderings through </w:t>
      </w:r>
      <w:proofErr w:type="spellStart"/>
      <w:r w:rsidRPr="00194AD7">
        <w:rPr>
          <w:rFonts w:ascii="Times New Roman" w:hAnsi="Times New Roman"/>
          <w:spacing w:val="-3"/>
          <w:szCs w:val="24"/>
        </w:rPr>
        <w:t>Hovenweep</w:t>
      </w:r>
      <w:proofErr w:type="spellEnd"/>
      <w:r w:rsidRPr="00194AD7">
        <w:rPr>
          <w:rFonts w:ascii="Times New Roman" w:hAnsi="Times New Roman"/>
          <w:spacing w:val="-3"/>
          <w:szCs w:val="24"/>
        </w:rPr>
        <w:t xml:space="preserve">, Chaco, and the Grand Canyon she finds </w:t>
      </w:r>
      <w:r w:rsidRPr="00194AD7">
        <w:rPr>
          <w:rFonts w:ascii="Times New Roman" w:hAnsi="Times New Roman"/>
          <w:spacing w:val="-3"/>
          <w:szCs w:val="24"/>
        </w:rPr>
        <w:lastRenderedPageBreak/>
        <w:t xml:space="preserve">love and they return to the Keyhole Sink </w:t>
      </w:r>
      <w:r w:rsidR="00AA719F">
        <w:rPr>
          <w:rFonts w:ascii="Times New Roman" w:hAnsi="Times New Roman"/>
          <w:spacing w:val="-3"/>
          <w:szCs w:val="24"/>
        </w:rPr>
        <w:t xml:space="preserve">[Kaibab </w:t>
      </w:r>
      <w:proofErr w:type="spellStart"/>
      <w:r w:rsidR="00AA719F">
        <w:rPr>
          <w:rFonts w:ascii="Times New Roman" w:hAnsi="Times New Roman"/>
          <w:spacing w:val="-3"/>
          <w:szCs w:val="24"/>
        </w:rPr>
        <w:t>Nat’l</w:t>
      </w:r>
      <w:proofErr w:type="spellEnd"/>
      <w:r w:rsidR="00AA719F">
        <w:rPr>
          <w:rFonts w:ascii="Times New Roman" w:hAnsi="Times New Roman"/>
          <w:spacing w:val="-3"/>
          <w:szCs w:val="24"/>
        </w:rPr>
        <w:t xml:space="preserve"> Forest] </w:t>
      </w:r>
      <w:r w:rsidRPr="00194AD7">
        <w:rPr>
          <w:rFonts w:ascii="Times New Roman" w:hAnsi="Times New Roman"/>
          <w:spacing w:val="-3"/>
          <w:szCs w:val="24"/>
        </w:rPr>
        <w:t xml:space="preserve">to be healers. Not a terrible novel, but not very good either. Green’s writing is not bad, and overall the story is pleasant, but sometimes annoying saccharine p.c. creeps in - the gay warrior finds acceptance and his </w:t>
      </w:r>
      <w:r w:rsidR="00AA719F">
        <w:rPr>
          <w:rFonts w:ascii="Times New Roman" w:hAnsi="Times New Roman"/>
          <w:spacing w:val="-3"/>
          <w:szCs w:val="24"/>
        </w:rPr>
        <w:t xml:space="preserve">true </w:t>
      </w:r>
      <w:r w:rsidRPr="00194AD7">
        <w:rPr>
          <w:rFonts w:ascii="Times New Roman" w:hAnsi="Times New Roman"/>
          <w:spacing w:val="-3"/>
          <w:szCs w:val="24"/>
        </w:rPr>
        <w:t xml:space="preserve">love, Kaiya’s love </w:t>
      </w:r>
      <w:r w:rsidR="00AA719F">
        <w:rPr>
          <w:rFonts w:ascii="Times New Roman" w:hAnsi="Times New Roman"/>
          <w:spacing w:val="-3"/>
          <w:szCs w:val="24"/>
        </w:rPr>
        <w:t xml:space="preserve">interest </w:t>
      </w:r>
      <w:r w:rsidRPr="00194AD7">
        <w:rPr>
          <w:rFonts w:ascii="Times New Roman" w:hAnsi="Times New Roman"/>
          <w:spacing w:val="-3"/>
          <w:szCs w:val="24"/>
        </w:rPr>
        <w:t>is the blind boy who improbably has become the tribes healer and flintknapper, weepy brother reunions… Green’s idea of prehistoric society is modern and capitalistic</w:t>
      </w:r>
      <w:r>
        <w:rPr>
          <w:rFonts w:ascii="Times New Roman" w:hAnsi="Times New Roman"/>
          <w:spacing w:val="-3"/>
          <w:szCs w:val="24"/>
        </w:rPr>
        <w:t>,</w:t>
      </w:r>
      <w:r w:rsidRPr="00194AD7">
        <w:rPr>
          <w:rFonts w:ascii="Times New Roman" w:hAnsi="Times New Roman"/>
          <w:spacing w:val="-3"/>
          <w:szCs w:val="24"/>
        </w:rPr>
        <w:t xml:space="preserve"> not well-informed by current anthropology: traders come to sell their wares, there are markets and specialists who earn their living by crafts and have shops in the marketplace, Tula has a monetary system, </w:t>
      </w:r>
      <w:proofErr w:type="spellStart"/>
      <w:r w:rsidRPr="00194AD7">
        <w:rPr>
          <w:rFonts w:ascii="Times New Roman" w:hAnsi="Times New Roman"/>
          <w:spacing w:val="-3"/>
          <w:szCs w:val="24"/>
        </w:rPr>
        <w:t>Drok’s</w:t>
      </w:r>
      <w:proofErr w:type="spellEnd"/>
      <w:r w:rsidRPr="00194AD7">
        <w:rPr>
          <w:rFonts w:ascii="Times New Roman" w:hAnsi="Times New Roman"/>
          <w:spacing w:val="-3"/>
          <w:szCs w:val="24"/>
        </w:rPr>
        <w:t xml:space="preserve"> father is a 19</w:t>
      </w:r>
      <w:r w:rsidRPr="00194AD7">
        <w:rPr>
          <w:rFonts w:ascii="Times New Roman" w:hAnsi="Times New Roman"/>
          <w:spacing w:val="-3"/>
          <w:szCs w:val="24"/>
          <w:vertAlign w:val="superscript"/>
        </w:rPr>
        <w:t>th</w:t>
      </w:r>
      <w:r w:rsidRPr="00194AD7">
        <w:rPr>
          <w:rFonts w:ascii="Times New Roman" w:hAnsi="Times New Roman"/>
          <w:spacing w:val="-3"/>
          <w:szCs w:val="24"/>
        </w:rPr>
        <w:t xml:space="preserve"> century town drunk. Her understanding of the technology is off too: pottery making is a village festival that requires all hands, the Sinagua pottery </w:t>
      </w:r>
      <w:r w:rsidR="00AA719F">
        <w:rPr>
          <w:rFonts w:ascii="Times New Roman" w:hAnsi="Times New Roman"/>
          <w:spacing w:val="-3"/>
          <w:szCs w:val="24"/>
        </w:rPr>
        <w:t xml:space="preserve">is </w:t>
      </w:r>
      <w:r w:rsidRPr="00194AD7">
        <w:rPr>
          <w:rFonts w:ascii="Times New Roman" w:hAnsi="Times New Roman"/>
          <w:spacing w:val="-3"/>
          <w:szCs w:val="24"/>
        </w:rPr>
        <w:t>described in rapturous tones as painted with images of animals and nature [Sinagua pottery was not painted]. Kaiya has “pockets</w:t>
      </w:r>
      <w:proofErr w:type="gramStart"/>
      <w:r w:rsidRPr="00194AD7">
        <w:rPr>
          <w:rFonts w:ascii="Times New Roman" w:hAnsi="Times New Roman"/>
          <w:spacing w:val="-3"/>
          <w:szCs w:val="24"/>
        </w:rPr>
        <w:t>”</w:t>
      </w:r>
      <w:proofErr w:type="gramEnd"/>
      <w:r w:rsidRPr="00194AD7">
        <w:rPr>
          <w:rFonts w:ascii="Times New Roman" w:hAnsi="Times New Roman"/>
          <w:spacing w:val="-3"/>
          <w:szCs w:val="24"/>
        </w:rPr>
        <w:t xml:space="preserve"> and they make piki bread [not attested until later] and lubricate the piki stone with watermelon seeds [ethnographically correct, but not present in prehistory]. The blind boy makes his tribe’s arrowheads, and when </w:t>
      </w:r>
      <w:proofErr w:type="spellStart"/>
      <w:r w:rsidRPr="00194AD7">
        <w:rPr>
          <w:rFonts w:ascii="Times New Roman" w:hAnsi="Times New Roman"/>
          <w:spacing w:val="-3"/>
          <w:szCs w:val="24"/>
        </w:rPr>
        <w:t>Drok</w:t>
      </w:r>
      <w:proofErr w:type="spellEnd"/>
      <w:r w:rsidRPr="00194AD7">
        <w:rPr>
          <w:rFonts w:ascii="Times New Roman" w:hAnsi="Times New Roman"/>
          <w:spacing w:val="-3"/>
          <w:szCs w:val="24"/>
        </w:rPr>
        <w:t xml:space="preserve"> makes fire he “rapidly rubbed the fire sticks together, the</w:t>
      </w:r>
      <w:r w:rsidR="00AA719F">
        <w:rPr>
          <w:rFonts w:ascii="Times New Roman" w:hAnsi="Times New Roman"/>
          <w:spacing w:val="-3"/>
          <w:szCs w:val="24"/>
        </w:rPr>
        <w:t>n</w:t>
      </w:r>
      <w:r w:rsidRPr="00194AD7">
        <w:rPr>
          <w:rFonts w:ascii="Times New Roman" w:hAnsi="Times New Roman"/>
          <w:spacing w:val="-3"/>
          <w:szCs w:val="24"/>
        </w:rPr>
        <w:t xml:space="preserve"> twirled them in his small bowl filled with grasses and strips of bark. As the sparks flew out from the whirling sticks, wisps of smoke arose from the bottom of the bowl.” And so on. </w:t>
      </w:r>
      <w:proofErr w:type="spellStart"/>
      <w:r w:rsidRPr="00194AD7">
        <w:rPr>
          <w:rFonts w:ascii="Times New Roman" w:hAnsi="Times New Roman"/>
          <w:spacing w:val="-3"/>
          <w:szCs w:val="24"/>
        </w:rPr>
        <w:t>Drok</w:t>
      </w:r>
      <w:proofErr w:type="spellEnd"/>
      <w:r w:rsidRPr="00194AD7">
        <w:rPr>
          <w:rFonts w:ascii="Times New Roman" w:hAnsi="Times New Roman"/>
          <w:spacing w:val="-3"/>
          <w:szCs w:val="24"/>
        </w:rPr>
        <w:t xml:space="preserve"> uses an atlatl, but it is just mentioned (208).</w:t>
      </w:r>
    </w:p>
    <w:p w14:paraId="1FA6DE39" w14:textId="77777777" w:rsidR="007A47DC" w:rsidRDefault="007A47DC" w:rsidP="00437CBB">
      <w:pPr>
        <w:ind w:right="-720"/>
        <w:rPr>
          <w:rFonts w:ascii="Times New Roman" w:hAnsi="Times New Roman"/>
          <w:spacing w:val="-3"/>
          <w:szCs w:val="24"/>
        </w:rPr>
      </w:pPr>
    </w:p>
    <w:p w14:paraId="5FA7EBF9" w14:textId="1617A062" w:rsidR="007A47DC" w:rsidRPr="007A47DC" w:rsidRDefault="007A47DC" w:rsidP="00437CBB">
      <w:pPr>
        <w:ind w:right="-720"/>
        <w:rPr>
          <w:rFonts w:ascii="Times New Roman" w:hAnsi="Times New Roman"/>
          <w:b/>
          <w:spacing w:val="-3"/>
          <w:szCs w:val="24"/>
        </w:rPr>
      </w:pPr>
      <w:proofErr w:type="spellStart"/>
      <w:r w:rsidRPr="007A47DC">
        <w:rPr>
          <w:rFonts w:ascii="Times New Roman" w:hAnsi="Times New Roman"/>
          <w:b/>
          <w:spacing w:val="-3"/>
          <w:szCs w:val="24"/>
        </w:rPr>
        <w:t>Greep</w:t>
      </w:r>
      <w:proofErr w:type="spellEnd"/>
      <w:r w:rsidRPr="007A47DC">
        <w:rPr>
          <w:rFonts w:ascii="Times New Roman" w:hAnsi="Times New Roman"/>
          <w:b/>
          <w:spacing w:val="-3"/>
          <w:szCs w:val="24"/>
        </w:rPr>
        <w:t xml:space="preserve">, S. J. </w:t>
      </w:r>
      <w:r>
        <w:rPr>
          <w:rFonts w:ascii="Times New Roman" w:hAnsi="Times New Roman"/>
          <w:b/>
          <w:spacing w:val="-3"/>
          <w:szCs w:val="24"/>
        </w:rPr>
        <w:tab/>
      </w:r>
      <w:r>
        <w:rPr>
          <w:rFonts w:ascii="Times New Roman" w:hAnsi="Times New Roman"/>
          <w:b/>
          <w:spacing w:val="-3"/>
          <w:szCs w:val="24"/>
        </w:rPr>
        <w:tab/>
      </w:r>
      <w:r>
        <w:rPr>
          <w:rFonts w:ascii="Times New Roman" w:hAnsi="Times New Roman"/>
          <w:b/>
          <w:spacing w:val="-3"/>
          <w:szCs w:val="24"/>
        </w:rPr>
        <w:tab/>
        <w:t>x</w:t>
      </w:r>
    </w:p>
    <w:p w14:paraId="4814A34C" w14:textId="7BEC0071" w:rsidR="007A47DC" w:rsidRDefault="007A47DC" w:rsidP="00437CBB">
      <w:pPr>
        <w:ind w:right="-720"/>
        <w:rPr>
          <w:rFonts w:ascii="Times New Roman" w:hAnsi="Times New Roman"/>
          <w:spacing w:val="-3"/>
          <w:szCs w:val="24"/>
        </w:rPr>
      </w:pPr>
      <w:proofErr w:type="gramStart"/>
      <w:r>
        <w:rPr>
          <w:rFonts w:ascii="Times New Roman" w:hAnsi="Times New Roman"/>
          <w:spacing w:val="-3"/>
          <w:szCs w:val="24"/>
        </w:rPr>
        <w:t>1987  Lead</w:t>
      </w:r>
      <w:proofErr w:type="gramEnd"/>
      <w:r>
        <w:rPr>
          <w:rFonts w:ascii="Times New Roman" w:hAnsi="Times New Roman"/>
          <w:spacing w:val="-3"/>
          <w:szCs w:val="24"/>
        </w:rPr>
        <w:t xml:space="preserve"> sling-shot from Windridge Farm, St Albans, and the use of the sling by the Roman army in Britain. </w:t>
      </w:r>
      <w:r w:rsidRPr="007A47DC">
        <w:rPr>
          <w:rFonts w:ascii="Times New Roman" w:hAnsi="Times New Roman"/>
          <w:i/>
          <w:spacing w:val="-3"/>
          <w:szCs w:val="24"/>
        </w:rPr>
        <w:t>Britannia</w:t>
      </w:r>
      <w:r>
        <w:rPr>
          <w:rFonts w:ascii="Times New Roman" w:hAnsi="Times New Roman"/>
          <w:spacing w:val="-3"/>
          <w:szCs w:val="24"/>
        </w:rPr>
        <w:t xml:space="preserve"> 18:183-200.</w:t>
      </w:r>
    </w:p>
    <w:p w14:paraId="7C76FD9A" w14:textId="77777777" w:rsidR="007A47DC" w:rsidRDefault="007A47DC" w:rsidP="00437CBB">
      <w:pPr>
        <w:ind w:right="-720"/>
        <w:rPr>
          <w:rFonts w:ascii="Times New Roman" w:hAnsi="Times New Roman"/>
          <w:spacing w:val="-3"/>
          <w:szCs w:val="24"/>
        </w:rPr>
      </w:pPr>
    </w:p>
    <w:p w14:paraId="27D9E6DD" w14:textId="2D6C130B" w:rsidR="007A47DC" w:rsidRPr="001231E3" w:rsidRDefault="007A47DC" w:rsidP="00437CBB">
      <w:pPr>
        <w:ind w:right="-720"/>
        <w:rPr>
          <w:rFonts w:ascii="Times New Roman" w:hAnsi="Times New Roman"/>
          <w:spacing w:val="-3"/>
          <w:szCs w:val="24"/>
        </w:rPr>
      </w:pPr>
      <w:r>
        <w:rPr>
          <w:rFonts w:ascii="Times New Roman" w:hAnsi="Times New Roman"/>
          <w:spacing w:val="-3"/>
          <w:szCs w:val="24"/>
        </w:rPr>
        <w:t>Metal detector finds, usually in small groups –</w:t>
      </w:r>
      <w:r w:rsidRPr="007A47DC">
        <w:rPr>
          <w:rFonts w:ascii="Times New Roman" w:hAnsi="Times New Roman"/>
          <w:i/>
          <w:spacing w:val="-3"/>
          <w:szCs w:val="24"/>
        </w:rPr>
        <w:t xml:space="preserve"> glandes</w:t>
      </w:r>
      <w:r>
        <w:rPr>
          <w:rFonts w:ascii="Times New Roman" w:hAnsi="Times New Roman"/>
          <w:spacing w:val="-3"/>
          <w:szCs w:val="24"/>
        </w:rPr>
        <w:t xml:space="preserve">, </w:t>
      </w:r>
      <w:r w:rsidR="00D35ED1">
        <w:rPr>
          <w:rFonts w:ascii="Times New Roman" w:hAnsi="Times New Roman"/>
          <w:spacing w:val="-3"/>
          <w:szCs w:val="24"/>
        </w:rPr>
        <w:t xml:space="preserve">US football-shaped </w:t>
      </w:r>
      <w:r>
        <w:rPr>
          <w:rFonts w:ascii="Times New Roman" w:hAnsi="Times New Roman"/>
          <w:spacing w:val="-3"/>
          <w:szCs w:val="24"/>
        </w:rPr>
        <w:t>lead sling shot.</w:t>
      </w:r>
      <w:r w:rsidR="00D35ED1">
        <w:rPr>
          <w:rFonts w:ascii="Times New Roman" w:hAnsi="Times New Roman"/>
          <w:spacing w:val="-3"/>
          <w:szCs w:val="24"/>
        </w:rPr>
        <w:t xml:space="preserve"> </w:t>
      </w:r>
      <w:proofErr w:type="gramStart"/>
      <w:r w:rsidR="00D35ED1">
        <w:rPr>
          <w:rFonts w:ascii="Times New Roman" w:hAnsi="Times New Roman"/>
          <w:spacing w:val="-3"/>
          <w:szCs w:val="24"/>
        </w:rPr>
        <w:t>Generally</w:t>
      </w:r>
      <w:proofErr w:type="gramEnd"/>
      <w:r w:rsidR="00D35ED1">
        <w:rPr>
          <w:rFonts w:ascii="Times New Roman" w:hAnsi="Times New Roman"/>
          <w:spacing w:val="-3"/>
          <w:szCs w:val="24"/>
        </w:rPr>
        <w:t xml:space="preserve"> 30-40 mm long, weigh 30-80 grams with most 40-50. Literature review, comparable specimens from other British sites, and Iron Age clay examples, distribution of types in Britain.</w:t>
      </w:r>
    </w:p>
    <w:p w14:paraId="13F03578" w14:textId="77777777" w:rsidR="00EF2F67" w:rsidRPr="001231E3" w:rsidRDefault="00EF2F67" w:rsidP="00437CBB">
      <w:pPr>
        <w:ind w:right="-720"/>
        <w:rPr>
          <w:rFonts w:ascii="Times New Roman" w:hAnsi="Times New Roman"/>
          <w:szCs w:val="24"/>
        </w:rPr>
      </w:pPr>
    </w:p>
    <w:p w14:paraId="014001C2" w14:textId="77777777" w:rsidR="00EF2F67" w:rsidRPr="001231E3" w:rsidRDefault="00EF2F67" w:rsidP="00437CBB">
      <w:pPr>
        <w:ind w:right="-720"/>
        <w:rPr>
          <w:rFonts w:ascii="Times New Roman" w:hAnsi="Times New Roman"/>
          <w:b/>
          <w:szCs w:val="24"/>
        </w:rPr>
      </w:pPr>
      <w:r w:rsidRPr="001231E3">
        <w:rPr>
          <w:rFonts w:ascii="Times New Roman" w:hAnsi="Times New Roman"/>
          <w:b/>
          <w:szCs w:val="24"/>
        </w:rPr>
        <w:t>Grey, George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0F9015B1" w14:textId="77777777" w:rsidR="00EF2F67" w:rsidRPr="001231E3" w:rsidRDefault="00EF2F67" w:rsidP="00437CBB">
      <w:pPr>
        <w:ind w:right="-720"/>
        <w:rPr>
          <w:rFonts w:ascii="Times New Roman" w:hAnsi="Times New Roman"/>
          <w:szCs w:val="24"/>
        </w:rPr>
      </w:pPr>
      <w:proofErr w:type="gramStart"/>
      <w:r w:rsidRPr="001231E3">
        <w:rPr>
          <w:rFonts w:ascii="Times New Roman" w:hAnsi="Times New Roman"/>
          <w:szCs w:val="24"/>
        </w:rPr>
        <w:t xml:space="preserve">1841  </w:t>
      </w:r>
      <w:r w:rsidRPr="001231E3">
        <w:rPr>
          <w:rFonts w:ascii="Times New Roman" w:hAnsi="Times New Roman"/>
          <w:i/>
          <w:szCs w:val="24"/>
        </w:rPr>
        <w:t>Journals</w:t>
      </w:r>
      <w:proofErr w:type="gramEnd"/>
      <w:r w:rsidRPr="001231E3">
        <w:rPr>
          <w:rFonts w:ascii="Times New Roman" w:hAnsi="Times New Roman"/>
          <w:i/>
          <w:szCs w:val="24"/>
        </w:rPr>
        <w:t xml:space="preserve"> of Two Expeditions</w:t>
      </w:r>
      <w:r w:rsidR="00DD5CF5" w:rsidRPr="001231E3">
        <w:rPr>
          <w:rFonts w:ascii="Times New Roman" w:hAnsi="Times New Roman"/>
          <w:i/>
          <w:szCs w:val="24"/>
        </w:rPr>
        <w:t xml:space="preserve"> </w:t>
      </w:r>
      <w:r w:rsidRPr="001231E3">
        <w:rPr>
          <w:rFonts w:ascii="Times New Roman" w:hAnsi="Times New Roman"/>
          <w:i/>
          <w:szCs w:val="24"/>
        </w:rPr>
        <w:t xml:space="preserve">of Discovery In </w:t>
      </w:r>
      <w:proofErr w:type="spellStart"/>
      <w:r w:rsidRPr="001231E3">
        <w:rPr>
          <w:rFonts w:ascii="Times New Roman" w:hAnsi="Times New Roman"/>
          <w:i/>
          <w:szCs w:val="24"/>
        </w:rPr>
        <w:t>NorthWest</w:t>
      </w:r>
      <w:proofErr w:type="spellEnd"/>
      <w:r w:rsidRPr="001231E3">
        <w:rPr>
          <w:rFonts w:ascii="Times New Roman" w:hAnsi="Times New Roman"/>
          <w:i/>
          <w:szCs w:val="24"/>
        </w:rPr>
        <w:t xml:space="preserve"> and Western Australia, During the Years 1837, 38, and 39...With Observations On the Moral and </w:t>
      </w:r>
      <w:proofErr w:type="spellStart"/>
      <w:r w:rsidRPr="001231E3">
        <w:rPr>
          <w:rFonts w:ascii="Times New Roman" w:hAnsi="Times New Roman"/>
          <w:i/>
          <w:szCs w:val="24"/>
        </w:rPr>
        <w:t>Phyusical</w:t>
      </w:r>
      <w:proofErr w:type="spellEnd"/>
      <w:r w:rsidRPr="001231E3">
        <w:rPr>
          <w:rFonts w:ascii="Times New Roman" w:hAnsi="Times New Roman"/>
          <w:i/>
          <w:szCs w:val="24"/>
        </w:rPr>
        <w:t xml:space="preserve"> Condition of the Aboriginal Inhabitants...</w:t>
      </w:r>
      <w:r w:rsidRPr="001231E3">
        <w:rPr>
          <w:rFonts w:ascii="Times New Roman" w:hAnsi="Times New Roman"/>
          <w:szCs w:val="24"/>
        </w:rPr>
        <w:t xml:space="preserve"> Boone, London.</w:t>
      </w:r>
    </w:p>
    <w:p w14:paraId="259CF335" w14:textId="77777777" w:rsidR="00EF2F67" w:rsidRPr="001231E3" w:rsidRDefault="00EF2F67" w:rsidP="00437CBB">
      <w:pPr>
        <w:ind w:right="-720"/>
        <w:rPr>
          <w:rFonts w:ascii="Times New Roman" w:hAnsi="Times New Roman"/>
          <w:szCs w:val="24"/>
        </w:rPr>
      </w:pPr>
    </w:p>
    <w:p w14:paraId="112AF74F" w14:textId="77777777" w:rsidR="00EF2F67" w:rsidRPr="001231E3" w:rsidRDefault="00EF2F67" w:rsidP="00437CBB">
      <w:pPr>
        <w:ind w:right="-720"/>
        <w:rPr>
          <w:rFonts w:ascii="Times New Roman" w:hAnsi="Times New Roman"/>
          <w:szCs w:val="24"/>
        </w:rPr>
      </w:pPr>
      <w:r w:rsidRPr="001231E3">
        <w:rPr>
          <w:rFonts w:ascii="Times New Roman" w:hAnsi="Times New Roman"/>
          <w:szCs w:val="24"/>
        </w:rPr>
        <w:t xml:space="preserve">cited in Akerman and </w:t>
      </w:r>
      <w:proofErr w:type="spellStart"/>
      <w:r w:rsidRPr="001231E3">
        <w:rPr>
          <w:rFonts w:ascii="Times New Roman" w:hAnsi="Times New Roman"/>
          <w:szCs w:val="24"/>
        </w:rPr>
        <w:t>McConvell</w:t>
      </w:r>
      <w:proofErr w:type="spellEnd"/>
      <w:r w:rsidRPr="001231E3">
        <w:rPr>
          <w:rFonts w:ascii="Times New Roman" w:hAnsi="Times New Roman"/>
          <w:szCs w:val="24"/>
        </w:rPr>
        <w:t xml:space="preserve"> as source of word ‘woomera’ and others </w:t>
      </w:r>
    </w:p>
    <w:p w14:paraId="385E52A0" w14:textId="77777777" w:rsidR="00860461" w:rsidRPr="001231E3" w:rsidRDefault="00860461" w:rsidP="00437CBB">
      <w:pPr>
        <w:ind w:right="-720"/>
        <w:rPr>
          <w:rFonts w:ascii="Times New Roman" w:hAnsi="Times New Roman"/>
          <w:szCs w:val="24"/>
        </w:rPr>
      </w:pPr>
    </w:p>
    <w:p w14:paraId="159499CF" w14:textId="77777777" w:rsidR="00860461" w:rsidRPr="001231E3" w:rsidRDefault="00860461" w:rsidP="00437CBB">
      <w:pPr>
        <w:ind w:right="-720"/>
        <w:rPr>
          <w:rFonts w:ascii="Times New Roman" w:hAnsi="Times New Roman"/>
          <w:b/>
          <w:szCs w:val="24"/>
        </w:rPr>
      </w:pPr>
      <w:r w:rsidRPr="001231E3">
        <w:rPr>
          <w:rFonts w:ascii="Times New Roman" w:hAnsi="Times New Roman"/>
          <w:b/>
          <w:szCs w:val="24"/>
        </w:rPr>
        <w:t>Griffin, James B.</w:t>
      </w:r>
    </w:p>
    <w:p w14:paraId="00DD558C" w14:textId="77777777" w:rsidR="00860461" w:rsidRPr="001231E3" w:rsidRDefault="00860461" w:rsidP="00437CBB">
      <w:pPr>
        <w:ind w:right="-720"/>
        <w:rPr>
          <w:rFonts w:ascii="Times New Roman" w:hAnsi="Times New Roman"/>
          <w:szCs w:val="24"/>
        </w:rPr>
      </w:pPr>
      <w:proofErr w:type="gramStart"/>
      <w:r w:rsidRPr="001231E3">
        <w:rPr>
          <w:rFonts w:ascii="Times New Roman" w:hAnsi="Times New Roman"/>
          <w:szCs w:val="24"/>
        </w:rPr>
        <w:t>1983  The</w:t>
      </w:r>
      <w:proofErr w:type="gramEnd"/>
      <w:r w:rsidRPr="001231E3">
        <w:rPr>
          <w:rFonts w:ascii="Times New Roman" w:hAnsi="Times New Roman"/>
          <w:szCs w:val="24"/>
        </w:rPr>
        <w:t xml:space="preserve"> Midlands. In </w:t>
      </w:r>
      <w:r w:rsidRPr="001231E3">
        <w:rPr>
          <w:rFonts w:ascii="Times New Roman" w:hAnsi="Times New Roman"/>
          <w:i/>
          <w:szCs w:val="24"/>
        </w:rPr>
        <w:t>Ancient North Americans</w:t>
      </w:r>
      <w:r w:rsidRPr="001231E3">
        <w:rPr>
          <w:rFonts w:ascii="Times New Roman" w:hAnsi="Times New Roman"/>
          <w:szCs w:val="24"/>
        </w:rPr>
        <w:t>, Jesse D. Jennings ed., pp. 243-301. W. H. Freeman and Co., San Francisco.</w:t>
      </w:r>
    </w:p>
    <w:p w14:paraId="462789F1" w14:textId="77777777" w:rsidR="00860461" w:rsidRPr="001231E3" w:rsidRDefault="00860461" w:rsidP="00437CBB">
      <w:pPr>
        <w:ind w:right="-720"/>
        <w:rPr>
          <w:rFonts w:ascii="Times New Roman" w:hAnsi="Times New Roman"/>
          <w:szCs w:val="24"/>
        </w:rPr>
      </w:pPr>
    </w:p>
    <w:p w14:paraId="75E3B139" w14:textId="77777777" w:rsidR="00860461" w:rsidRPr="001231E3" w:rsidRDefault="00860461" w:rsidP="00437CBB">
      <w:pPr>
        <w:ind w:right="-720"/>
        <w:rPr>
          <w:rFonts w:ascii="Times New Roman" w:hAnsi="Times New Roman"/>
          <w:szCs w:val="24"/>
        </w:rPr>
      </w:pPr>
      <w:r w:rsidRPr="001231E3">
        <w:rPr>
          <w:rFonts w:ascii="Times New Roman" w:hAnsi="Times New Roman"/>
          <w:szCs w:val="24"/>
        </w:rPr>
        <w:t>p. 255: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w:t>
      </w:r>
      <w:proofErr w:type="spellStart"/>
      <w:r w:rsidRPr="001231E3">
        <w:rPr>
          <w:rFonts w:ascii="Times New Roman" w:hAnsi="Times New Roman"/>
          <w:szCs w:val="24"/>
        </w:rPr>
        <w:t>dissappeared</w:t>
      </w:r>
      <w:proofErr w:type="spellEnd"/>
      <w:r w:rsidRPr="001231E3">
        <w:rPr>
          <w:rFonts w:ascii="Times New Roman" w:hAnsi="Times New Roman"/>
          <w:szCs w:val="24"/>
        </w:rPr>
        <w:t xml:space="preserve">, to be replaced by </w:t>
      </w:r>
      <w:proofErr w:type="spellStart"/>
      <w:r w:rsidRPr="001231E3">
        <w:rPr>
          <w:rFonts w:ascii="Times New Roman" w:hAnsi="Times New Roman"/>
          <w:szCs w:val="24"/>
        </w:rPr>
        <w:t>birdstones</w:t>
      </w:r>
      <w:proofErr w:type="spellEnd"/>
      <w:r w:rsidRPr="001231E3">
        <w:rPr>
          <w:rFonts w:ascii="Times New Roman" w:hAnsi="Times New Roman"/>
          <w:szCs w:val="24"/>
        </w:rPr>
        <w:t xml:space="preserve"> and boatstones during the Late Archaic and Early Woodland” He dates LA 4000-1000 BC, EW 1000-100 BC. [But MW Hopewell also has boatstones].</w:t>
      </w:r>
    </w:p>
    <w:p w14:paraId="3B12D8BC" w14:textId="77777777" w:rsidR="006816E7" w:rsidRPr="001231E3" w:rsidRDefault="006816E7" w:rsidP="00437CBB">
      <w:pPr>
        <w:ind w:right="-720"/>
        <w:rPr>
          <w:rFonts w:ascii="Times New Roman" w:hAnsi="Times New Roman"/>
          <w:szCs w:val="24"/>
        </w:rPr>
      </w:pPr>
    </w:p>
    <w:p w14:paraId="5D11760B" w14:textId="77777777" w:rsidR="006816E7" w:rsidRPr="001231E3" w:rsidRDefault="006816E7" w:rsidP="00437CBB">
      <w:pPr>
        <w:ind w:right="-720"/>
        <w:rPr>
          <w:rFonts w:ascii="Times New Roman" w:hAnsi="Times New Roman"/>
          <w:b/>
          <w:szCs w:val="24"/>
        </w:rPr>
      </w:pPr>
      <w:r w:rsidRPr="001231E3">
        <w:rPr>
          <w:rFonts w:ascii="Times New Roman" w:hAnsi="Times New Roman"/>
          <w:b/>
          <w:szCs w:val="24"/>
        </w:rPr>
        <w:t xml:space="preserve">Griffin, </w:t>
      </w:r>
      <w:proofErr w:type="spellStart"/>
      <w:r w:rsidRPr="001231E3">
        <w:rPr>
          <w:rFonts w:ascii="Times New Roman" w:hAnsi="Times New Roman"/>
          <w:b/>
          <w:szCs w:val="24"/>
        </w:rPr>
        <w:t>Peni</w:t>
      </w:r>
      <w:proofErr w:type="spellEnd"/>
      <w:r w:rsidRPr="001231E3">
        <w:rPr>
          <w:rFonts w:ascii="Times New Roman" w:hAnsi="Times New Roman"/>
          <w:b/>
          <w:szCs w:val="24"/>
        </w:rPr>
        <w:t xml:space="preserve">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1EA645C" w14:textId="77777777" w:rsidR="006816E7" w:rsidRPr="001231E3" w:rsidRDefault="006816E7" w:rsidP="00437CBB">
      <w:pPr>
        <w:ind w:right="-720"/>
        <w:rPr>
          <w:rFonts w:ascii="Times New Roman" w:hAnsi="Times New Roman"/>
          <w:szCs w:val="24"/>
        </w:rPr>
      </w:pPr>
      <w:proofErr w:type="gramStart"/>
      <w:r w:rsidRPr="001231E3">
        <w:rPr>
          <w:rFonts w:ascii="Times New Roman" w:hAnsi="Times New Roman"/>
          <w:szCs w:val="24"/>
        </w:rPr>
        <w:t xml:space="preserve">2004  </w:t>
      </w:r>
      <w:r w:rsidRPr="001231E3">
        <w:rPr>
          <w:rFonts w:ascii="Times New Roman" w:hAnsi="Times New Roman"/>
          <w:i/>
          <w:szCs w:val="24"/>
        </w:rPr>
        <w:t>11,000</w:t>
      </w:r>
      <w:proofErr w:type="gramEnd"/>
      <w:r w:rsidRPr="001231E3">
        <w:rPr>
          <w:rFonts w:ascii="Times New Roman" w:hAnsi="Times New Roman"/>
          <w:i/>
          <w:szCs w:val="24"/>
        </w:rPr>
        <w:t xml:space="preserve"> Years Lost</w:t>
      </w:r>
      <w:r w:rsidRPr="001231E3">
        <w:rPr>
          <w:rFonts w:ascii="Times New Roman" w:hAnsi="Times New Roman"/>
          <w:szCs w:val="24"/>
        </w:rPr>
        <w:t>. Amulet Books, New York.</w:t>
      </w:r>
    </w:p>
    <w:p w14:paraId="1818C12A" w14:textId="77777777" w:rsidR="006816E7" w:rsidRPr="001231E3" w:rsidRDefault="006816E7" w:rsidP="00437CBB">
      <w:pPr>
        <w:ind w:right="-720"/>
        <w:rPr>
          <w:rFonts w:ascii="Times New Roman" w:hAnsi="Times New Roman"/>
          <w:szCs w:val="24"/>
        </w:rPr>
      </w:pPr>
    </w:p>
    <w:p w14:paraId="08B73464" w14:textId="311A3B9E" w:rsidR="006816E7" w:rsidRDefault="006816E7" w:rsidP="00437CBB">
      <w:pPr>
        <w:ind w:right="-720"/>
        <w:rPr>
          <w:rFonts w:ascii="Times New Roman" w:hAnsi="Times New Roman"/>
          <w:szCs w:val="24"/>
        </w:rPr>
      </w:pPr>
      <w:r w:rsidRPr="001231E3">
        <w:rPr>
          <w:rFonts w:ascii="Times New Roman" w:hAnsi="Times New Roman"/>
          <w:szCs w:val="24"/>
        </w:rPr>
        <w:t xml:space="preserve">Youth novel, generally well done. </w:t>
      </w:r>
      <w:proofErr w:type="gramStart"/>
      <w:r w:rsidRPr="001231E3">
        <w:rPr>
          <w:rFonts w:ascii="Times New Roman" w:hAnsi="Times New Roman"/>
          <w:szCs w:val="24"/>
        </w:rPr>
        <w:t>Eleven year old</w:t>
      </w:r>
      <w:proofErr w:type="gramEnd"/>
      <w:r w:rsidRPr="001231E3">
        <w:rPr>
          <w:rFonts w:ascii="Times New Roman" w:hAnsi="Times New Roman"/>
          <w:szCs w:val="24"/>
        </w:rPr>
        <w:t xml:space="preserve"> Esther is attracted to an archaeolo</w:t>
      </w:r>
      <w:r w:rsidR="00D02588">
        <w:rPr>
          <w:rFonts w:ascii="Times New Roman" w:hAnsi="Times New Roman"/>
          <w:szCs w:val="24"/>
        </w:rPr>
        <w:t>gical dig, and accidentally zapped back to Clovis times where she</w:t>
      </w:r>
      <w:r w:rsidRPr="001231E3">
        <w:rPr>
          <w:rFonts w:ascii="Times New Roman" w:hAnsi="Times New Roman"/>
          <w:szCs w:val="24"/>
        </w:rPr>
        <w:t xml:space="preserve"> is adopted by a group of mammoth hunters. The social life is plausibly </w:t>
      </w:r>
      <w:proofErr w:type="gramStart"/>
      <w:r w:rsidRPr="001231E3">
        <w:rPr>
          <w:rFonts w:ascii="Times New Roman" w:hAnsi="Times New Roman"/>
          <w:szCs w:val="24"/>
        </w:rPr>
        <w:t>portrayed</w:t>
      </w:r>
      <w:proofErr w:type="gramEnd"/>
      <w:r w:rsidRPr="001231E3">
        <w:rPr>
          <w:rFonts w:ascii="Times New Roman" w:hAnsi="Times New Roman"/>
          <w:szCs w:val="24"/>
        </w:rPr>
        <w:t xml:space="preserve"> and the technology follows current archaeological knowledge. Esther is an engaging character, who does the best she can with the limited knowledge of a child, although perhaps a little too astute about human relations. She knows that eventually the mammoths will be extinct and the world very different, troubling concepts to her new fa</w:t>
      </w:r>
      <w:r w:rsidR="002428AE" w:rsidRPr="001231E3">
        <w:rPr>
          <w:rFonts w:ascii="Times New Roman" w:hAnsi="Times New Roman"/>
          <w:szCs w:val="24"/>
        </w:rPr>
        <w:t>mily, but she can’t</w:t>
      </w:r>
      <w:r w:rsidRPr="001231E3">
        <w:rPr>
          <w:rFonts w:ascii="Times New Roman" w:hAnsi="Times New Roman"/>
          <w:szCs w:val="24"/>
        </w:rPr>
        <w:t xml:space="preserve"> explain why, or what could be done about it. To Griffin’s credit, she does not flinch from the “Ick, gross” aspects of Clovis life that Esther encounters, raw insects, spoiling meat, fleas and lice, </w:t>
      </w:r>
      <w:proofErr w:type="gramStart"/>
      <w:r w:rsidRPr="001231E3">
        <w:rPr>
          <w:rFonts w:ascii="Times New Roman" w:hAnsi="Times New Roman"/>
          <w:szCs w:val="24"/>
        </w:rPr>
        <w:t>sickness</w:t>
      </w:r>
      <w:proofErr w:type="gramEnd"/>
      <w:r w:rsidRPr="001231E3">
        <w:rPr>
          <w:rFonts w:ascii="Times New Roman" w:hAnsi="Times New Roman"/>
          <w:szCs w:val="24"/>
        </w:rPr>
        <w:t xml:space="preserve"> and death, while making the prehistoric families sympathetic and believable. Everyone carries a Clovis point as spear or knife, and the men hunt with </w:t>
      </w:r>
      <w:proofErr w:type="gramStart"/>
      <w:r w:rsidRPr="001231E3">
        <w:rPr>
          <w:rFonts w:ascii="Times New Roman" w:hAnsi="Times New Roman"/>
          <w:szCs w:val="24"/>
        </w:rPr>
        <w:t>atlatls</w:t>
      </w:r>
      <w:proofErr w:type="gramEnd"/>
      <w:r w:rsidRPr="001231E3">
        <w:rPr>
          <w:rFonts w:ascii="Times New Roman" w:hAnsi="Times New Roman"/>
          <w:szCs w:val="24"/>
        </w:rPr>
        <w:t xml:space="preserve"> but these are not described in detail. The only real gaff is having Esther learn to knap without difficulty.</w:t>
      </w:r>
    </w:p>
    <w:p w14:paraId="7B7227A2" w14:textId="7764820D" w:rsidR="00EF5FCC" w:rsidRDefault="00EF5FCC" w:rsidP="00437CBB">
      <w:pPr>
        <w:ind w:right="-720"/>
        <w:rPr>
          <w:rFonts w:ascii="Times New Roman" w:hAnsi="Times New Roman"/>
          <w:szCs w:val="24"/>
        </w:rPr>
      </w:pPr>
    </w:p>
    <w:p w14:paraId="65DE2EF2" w14:textId="42985DE3" w:rsidR="00EF5FCC" w:rsidRPr="00676CC0" w:rsidRDefault="00EF5FCC" w:rsidP="00437CBB">
      <w:pPr>
        <w:ind w:right="-720"/>
        <w:rPr>
          <w:rFonts w:ascii="Times New Roman" w:hAnsi="Times New Roman"/>
          <w:b/>
          <w:szCs w:val="24"/>
        </w:rPr>
      </w:pPr>
      <w:r w:rsidRPr="00676CC0">
        <w:rPr>
          <w:rFonts w:ascii="Times New Roman" w:hAnsi="Times New Roman"/>
          <w:b/>
          <w:szCs w:val="24"/>
        </w:rPr>
        <w:t>Grohsmeyer, Janeen</w:t>
      </w:r>
    </w:p>
    <w:p w14:paraId="6A5694CB" w14:textId="279CC7C0" w:rsidR="00EF5FCC" w:rsidRDefault="00EF5FCC" w:rsidP="00437CBB">
      <w:pPr>
        <w:ind w:right="-720"/>
        <w:rPr>
          <w:rFonts w:ascii="Times New Roman" w:hAnsi="Times New Roman"/>
          <w:szCs w:val="24"/>
        </w:rPr>
      </w:pPr>
      <w:r>
        <w:rPr>
          <w:rFonts w:ascii="Times New Roman" w:hAnsi="Times New Roman"/>
          <w:szCs w:val="24"/>
        </w:rPr>
        <w:t xml:space="preserve">2017 Website Upgrades. </w:t>
      </w:r>
      <w:r w:rsidRPr="00676CC0">
        <w:rPr>
          <w:rFonts w:ascii="Times New Roman" w:hAnsi="Times New Roman"/>
          <w:i/>
          <w:szCs w:val="24"/>
        </w:rPr>
        <w:t>The Atlatl</w:t>
      </w:r>
      <w:r>
        <w:rPr>
          <w:rFonts w:ascii="Times New Roman" w:hAnsi="Times New Roman"/>
          <w:szCs w:val="24"/>
        </w:rPr>
        <w:t xml:space="preserve"> 31(1):4.</w:t>
      </w:r>
    </w:p>
    <w:p w14:paraId="44A7DCCD" w14:textId="2EC23622" w:rsidR="00EF5FCC" w:rsidRDefault="00EF5FCC" w:rsidP="00437CBB">
      <w:pPr>
        <w:ind w:right="-720"/>
        <w:rPr>
          <w:rFonts w:ascii="Times New Roman" w:hAnsi="Times New Roman"/>
          <w:szCs w:val="24"/>
        </w:rPr>
      </w:pPr>
    </w:p>
    <w:p w14:paraId="6BA3852C" w14:textId="420B349E" w:rsidR="00EF5FCC" w:rsidRDefault="00EF5FCC" w:rsidP="00437CBB">
      <w:pPr>
        <w:ind w:right="-720"/>
        <w:rPr>
          <w:rFonts w:ascii="Times New Roman" w:hAnsi="Times New Roman"/>
          <w:szCs w:val="24"/>
        </w:rPr>
      </w:pPr>
      <w:r>
        <w:rPr>
          <w:rFonts w:ascii="Times New Roman" w:hAnsi="Times New Roman"/>
          <w:szCs w:val="24"/>
        </w:rPr>
        <w:t xml:space="preserve">New WAA webmaster, making site more accessible, </w:t>
      </w:r>
      <w:proofErr w:type="spellStart"/>
      <w:r>
        <w:rPr>
          <w:rFonts w:ascii="Times New Roman" w:hAnsi="Times New Roman"/>
          <w:szCs w:val="24"/>
        </w:rPr>
        <w:t>paypal</w:t>
      </w:r>
      <w:proofErr w:type="spellEnd"/>
      <w:r>
        <w:rPr>
          <w:rFonts w:ascii="Times New Roman" w:hAnsi="Times New Roman"/>
          <w:szCs w:val="24"/>
        </w:rPr>
        <w:t xml:space="preserve"> payment of dues, member section, posting past newsletters and other articles.</w:t>
      </w:r>
      <w:r w:rsidR="00676CC0">
        <w:rPr>
          <w:rFonts w:ascii="Times New Roman" w:hAnsi="Times New Roman"/>
          <w:szCs w:val="24"/>
        </w:rPr>
        <w:t xml:space="preserve"> Event calendar now sortable, online store, online community in development.</w:t>
      </w:r>
    </w:p>
    <w:p w14:paraId="5674DD5D" w14:textId="77777777" w:rsidR="007E28D9" w:rsidRDefault="007E28D9" w:rsidP="00437CBB">
      <w:pPr>
        <w:ind w:right="-720"/>
        <w:rPr>
          <w:rFonts w:ascii="Times New Roman" w:hAnsi="Times New Roman"/>
          <w:b/>
          <w:szCs w:val="24"/>
        </w:rPr>
      </w:pPr>
    </w:p>
    <w:p w14:paraId="67129AC0" w14:textId="23FE5BB4" w:rsidR="00A12E56" w:rsidRPr="00A12E56" w:rsidRDefault="00A12E56" w:rsidP="00437CBB">
      <w:pPr>
        <w:ind w:right="-720"/>
        <w:rPr>
          <w:rFonts w:ascii="Times New Roman" w:hAnsi="Times New Roman"/>
          <w:b/>
          <w:szCs w:val="24"/>
        </w:rPr>
      </w:pPr>
      <w:r w:rsidRPr="00A12E56">
        <w:rPr>
          <w:rFonts w:ascii="Times New Roman" w:hAnsi="Times New Roman"/>
          <w:b/>
          <w:szCs w:val="24"/>
        </w:rPr>
        <w:t>Grohsmeyer, Ryan J.</w:t>
      </w:r>
      <w:r>
        <w:rPr>
          <w:rFonts w:ascii="Times New Roman" w:hAnsi="Times New Roman"/>
          <w:b/>
          <w:szCs w:val="24"/>
        </w:rPr>
        <w:tab/>
      </w:r>
      <w:r>
        <w:rPr>
          <w:rFonts w:ascii="Times New Roman" w:hAnsi="Times New Roman"/>
          <w:b/>
          <w:szCs w:val="24"/>
        </w:rPr>
        <w:tab/>
      </w:r>
      <w:r>
        <w:rPr>
          <w:rFonts w:ascii="Times New Roman" w:hAnsi="Times New Roman"/>
          <w:b/>
          <w:szCs w:val="24"/>
        </w:rPr>
        <w:tab/>
        <w:t>s</w:t>
      </w:r>
    </w:p>
    <w:p w14:paraId="4FC7A6CB" w14:textId="5295C52D" w:rsidR="00A12E56" w:rsidRDefault="00A12E56" w:rsidP="00437CBB">
      <w:pPr>
        <w:ind w:right="-720"/>
        <w:rPr>
          <w:rFonts w:ascii="Times New Roman" w:eastAsia="Calibri" w:hAnsi="Times New Roman"/>
          <w:szCs w:val="24"/>
        </w:rPr>
      </w:pPr>
      <w:r>
        <w:rPr>
          <w:rFonts w:ascii="Times New Roman" w:hAnsi="Times New Roman"/>
          <w:szCs w:val="24"/>
        </w:rPr>
        <w:t xml:space="preserve">2016 Accurate measurements and implications of atlatl dart velocity, followed by a glimpse at Yukon atlatl darts. </w:t>
      </w:r>
      <w:r w:rsidRPr="00AC04F0">
        <w:rPr>
          <w:rFonts w:ascii="Times New Roman" w:eastAsia="Calibri" w:hAnsi="Times New Roman"/>
          <w:szCs w:val="24"/>
        </w:rPr>
        <w:t>Paper presented at Missouri Archaeological Society Fall Symposium, Van Meter State Park, MO, October 1, 2016.</w:t>
      </w:r>
    </w:p>
    <w:p w14:paraId="56BA1E19" w14:textId="77777777" w:rsidR="00A12E56" w:rsidRDefault="00A12E56" w:rsidP="00437CBB">
      <w:pPr>
        <w:ind w:right="-720"/>
        <w:rPr>
          <w:rFonts w:ascii="Times New Roman" w:eastAsia="Calibri" w:hAnsi="Times New Roman"/>
          <w:szCs w:val="24"/>
        </w:rPr>
      </w:pPr>
    </w:p>
    <w:p w14:paraId="3D217B40" w14:textId="4CDB65B9" w:rsidR="00A12E56" w:rsidRDefault="00A12E56" w:rsidP="00437CBB">
      <w:pPr>
        <w:ind w:right="-720"/>
        <w:rPr>
          <w:rFonts w:ascii="Times New Roman" w:eastAsia="Calibri" w:hAnsi="Times New Roman"/>
          <w:szCs w:val="24"/>
        </w:rPr>
      </w:pPr>
      <w:r>
        <w:rPr>
          <w:rFonts w:ascii="Times New Roman" w:eastAsia="Calibri" w:hAnsi="Times New Roman"/>
          <w:szCs w:val="24"/>
        </w:rPr>
        <w:t>Through long span, proximal fletched end of darts is tapered as thin as possible to reduce oscillation.</w:t>
      </w:r>
    </w:p>
    <w:p w14:paraId="5C5D2DE6" w14:textId="77777777" w:rsidR="007E28D9" w:rsidRDefault="007E28D9" w:rsidP="00437CBB">
      <w:pPr>
        <w:ind w:right="-720"/>
        <w:rPr>
          <w:rFonts w:ascii="Times New Roman" w:eastAsia="Calibri" w:hAnsi="Times New Roman"/>
          <w:szCs w:val="24"/>
        </w:rPr>
      </w:pPr>
    </w:p>
    <w:p w14:paraId="7DB6A6B8" w14:textId="120281EC" w:rsidR="007E28D9" w:rsidRPr="007E28D9" w:rsidRDefault="007E28D9" w:rsidP="00437CBB">
      <w:pPr>
        <w:ind w:right="-720"/>
        <w:rPr>
          <w:rFonts w:ascii="Times New Roman" w:eastAsia="Calibri" w:hAnsi="Times New Roman"/>
          <w:b/>
          <w:szCs w:val="24"/>
        </w:rPr>
      </w:pPr>
      <w:r w:rsidRPr="007E28D9">
        <w:rPr>
          <w:rFonts w:ascii="Times New Roman" w:eastAsia="Calibri" w:hAnsi="Times New Roman"/>
          <w:b/>
          <w:szCs w:val="24"/>
        </w:rPr>
        <w:t>Grohsmeyer, Ryan J.</w:t>
      </w:r>
      <w:r>
        <w:rPr>
          <w:rFonts w:ascii="Times New Roman" w:eastAsia="Calibri" w:hAnsi="Times New Roman"/>
          <w:b/>
          <w:szCs w:val="24"/>
        </w:rPr>
        <w:tab/>
      </w:r>
      <w:r>
        <w:rPr>
          <w:rFonts w:ascii="Times New Roman" w:eastAsia="Calibri" w:hAnsi="Times New Roman"/>
          <w:b/>
          <w:szCs w:val="24"/>
        </w:rPr>
        <w:tab/>
      </w:r>
      <w:r>
        <w:rPr>
          <w:rFonts w:ascii="Times New Roman" w:eastAsia="Calibri" w:hAnsi="Times New Roman"/>
          <w:b/>
          <w:szCs w:val="24"/>
        </w:rPr>
        <w:tab/>
      </w:r>
      <w:proofErr w:type="spellStart"/>
      <w:proofErr w:type="gramStart"/>
      <w:r>
        <w:rPr>
          <w:rFonts w:ascii="Times New Roman" w:eastAsia="Calibri" w:hAnsi="Times New Roman"/>
          <w:b/>
          <w:szCs w:val="24"/>
        </w:rPr>
        <w:t>o,p</w:t>
      </w:r>
      <w:proofErr w:type="spellEnd"/>
      <w:proofErr w:type="gramEnd"/>
    </w:p>
    <w:p w14:paraId="64EDA29B" w14:textId="01F9624D" w:rsidR="007E28D9" w:rsidRDefault="007E28D9" w:rsidP="00437CBB">
      <w:pPr>
        <w:ind w:right="-720"/>
        <w:rPr>
          <w:rFonts w:ascii="Times New Roman" w:eastAsia="Calibri" w:hAnsi="Times New Roman"/>
          <w:szCs w:val="24"/>
        </w:rPr>
      </w:pPr>
      <w:r>
        <w:rPr>
          <w:rFonts w:ascii="Times New Roman" w:eastAsia="Calibri" w:hAnsi="Times New Roman"/>
          <w:szCs w:val="24"/>
        </w:rPr>
        <w:t xml:space="preserve">2017 An introduction to ancient darts from the Yukon, part 1. </w:t>
      </w:r>
      <w:r w:rsidRPr="007E28D9">
        <w:rPr>
          <w:rFonts w:ascii="Times New Roman" w:eastAsia="Calibri" w:hAnsi="Times New Roman"/>
          <w:i/>
          <w:szCs w:val="24"/>
        </w:rPr>
        <w:t>The Atlatl</w:t>
      </w:r>
      <w:r>
        <w:rPr>
          <w:rFonts w:ascii="Times New Roman" w:eastAsia="Calibri" w:hAnsi="Times New Roman"/>
          <w:szCs w:val="24"/>
        </w:rPr>
        <w:t xml:space="preserve"> 30(2):1-3.</w:t>
      </w:r>
    </w:p>
    <w:p w14:paraId="053EE632" w14:textId="77777777" w:rsidR="007E28D9" w:rsidRDefault="007E28D9" w:rsidP="00437CBB">
      <w:pPr>
        <w:ind w:right="-720"/>
        <w:rPr>
          <w:rFonts w:ascii="Times New Roman" w:eastAsia="Calibri" w:hAnsi="Times New Roman"/>
          <w:szCs w:val="24"/>
        </w:rPr>
      </w:pPr>
    </w:p>
    <w:p w14:paraId="5911CD20" w14:textId="082AB605" w:rsidR="007E28D9" w:rsidRDefault="00F6181E" w:rsidP="00437CBB">
      <w:pPr>
        <w:ind w:right="-720"/>
        <w:rPr>
          <w:rFonts w:ascii="Times New Roman" w:eastAsia="Calibri" w:hAnsi="Times New Roman"/>
          <w:szCs w:val="24"/>
        </w:rPr>
      </w:pPr>
      <w:r>
        <w:rPr>
          <w:rFonts w:ascii="Times New Roman" w:eastAsia="Calibri" w:hAnsi="Times New Roman"/>
          <w:szCs w:val="24"/>
        </w:rPr>
        <w:t>Hunters of caribou on ice, around 4580 years ago, lost darts and points spanning 8400-1200 years BP, now have ca 100 dart pieces, also arrows + bow frags, see articles by Hare. No atlatls yet. Practical hunting gear, not ritual. Variety of designs – multiple styles fletching, most darts “female” but one “male” for socketed atlatl. Birch darts split and carved, willow and spruce darts used saplings.</w:t>
      </w:r>
    </w:p>
    <w:p w14:paraId="327E7BAE" w14:textId="236C5988" w:rsidR="00F50BA9" w:rsidRDefault="00F50BA9" w:rsidP="00437CBB">
      <w:pPr>
        <w:ind w:right="-720"/>
        <w:rPr>
          <w:rFonts w:ascii="Times New Roman" w:eastAsia="Calibri" w:hAnsi="Times New Roman"/>
          <w:szCs w:val="24"/>
        </w:rPr>
      </w:pPr>
    </w:p>
    <w:p w14:paraId="0EB38D8D" w14:textId="1454073C" w:rsidR="00F50BA9" w:rsidRPr="00F50BA9" w:rsidRDefault="00F50BA9" w:rsidP="00437CBB">
      <w:pPr>
        <w:ind w:right="-720"/>
        <w:rPr>
          <w:rFonts w:ascii="Times New Roman" w:eastAsia="Calibri" w:hAnsi="Times New Roman"/>
          <w:b/>
          <w:szCs w:val="24"/>
        </w:rPr>
      </w:pPr>
      <w:r w:rsidRPr="00F50BA9">
        <w:rPr>
          <w:rFonts w:ascii="Times New Roman" w:eastAsia="Calibri" w:hAnsi="Times New Roman"/>
          <w:b/>
          <w:szCs w:val="24"/>
        </w:rPr>
        <w:t xml:space="preserve">Grohsmeyer, Ryan J. </w:t>
      </w:r>
      <w:r>
        <w:rPr>
          <w:rFonts w:ascii="Times New Roman" w:eastAsia="Calibri" w:hAnsi="Times New Roman"/>
          <w:b/>
          <w:szCs w:val="24"/>
        </w:rPr>
        <w:tab/>
      </w:r>
      <w:r>
        <w:rPr>
          <w:rFonts w:ascii="Times New Roman" w:eastAsia="Calibri" w:hAnsi="Times New Roman"/>
          <w:b/>
          <w:szCs w:val="24"/>
        </w:rPr>
        <w:tab/>
      </w:r>
      <w:r>
        <w:rPr>
          <w:rFonts w:ascii="Times New Roman" w:eastAsia="Calibri" w:hAnsi="Times New Roman"/>
          <w:b/>
          <w:szCs w:val="24"/>
        </w:rPr>
        <w:tab/>
      </w:r>
      <w:proofErr w:type="spellStart"/>
      <w:proofErr w:type="gramStart"/>
      <w:r>
        <w:rPr>
          <w:rFonts w:ascii="Times New Roman" w:eastAsia="Calibri" w:hAnsi="Times New Roman"/>
          <w:b/>
          <w:szCs w:val="24"/>
        </w:rPr>
        <w:t>o,p</w:t>
      </w:r>
      <w:proofErr w:type="spellEnd"/>
      <w:proofErr w:type="gramEnd"/>
    </w:p>
    <w:p w14:paraId="3AED7A75" w14:textId="0021B3FC" w:rsidR="00F50BA9" w:rsidRPr="001231E3" w:rsidRDefault="00F50BA9" w:rsidP="00437CBB">
      <w:pPr>
        <w:ind w:right="-720"/>
        <w:rPr>
          <w:rFonts w:ascii="Times New Roman" w:hAnsi="Times New Roman"/>
          <w:szCs w:val="24"/>
        </w:rPr>
      </w:pPr>
      <w:r>
        <w:rPr>
          <w:rFonts w:ascii="Times New Roman" w:eastAsia="Calibri" w:hAnsi="Times New Roman"/>
          <w:szCs w:val="24"/>
        </w:rPr>
        <w:t xml:space="preserve">2017 An introduction to ancient darts from the Yukon, part 2. </w:t>
      </w:r>
      <w:r w:rsidRPr="00F50BA9">
        <w:rPr>
          <w:rFonts w:ascii="Times New Roman" w:eastAsia="Calibri" w:hAnsi="Times New Roman"/>
          <w:i/>
          <w:szCs w:val="24"/>
        </w:rPr>
        <w:t>The Atlatl</w:t>
      </w:r>
      <w:r>
        <w:rPr>
          <w:rFonts w:ascii="Times New Roman" w:eastAsia="Calibri" w:hAnsi="Times New Roman"/>
          <w:szCs w:val="24"/>
        </w:rPr>
        <w:t xml:space="preserve"> 30(3):1-3.</w:t>
      </w:r>
    </w:p>
    <w:p w14:paraId="7761996C" w14:textId="77777777" w:rsidR="0084165A" w:rsidRPr="001231E3" w:rsidRDefault="0084165A" w:rsidP="00437CBB">
      <w:pPr>
        <w:ind w:right="-720"/>
        <w:rPr>
          <w:rFonts w:ascii="Times New Roman" w:hAnsi="Times New Roman"/>
          <w:szCs w:val="24"/>
        </w:rPr>
      </w:pPr>
    </w:p>
    <w:p w14:paraId="7647ADCE" w14:textId="77777777" w:rsidR="0084165A" w:rsidRPr="001231E3" w:rsidRDefault="0084165A" w:rsidP="00437CBB">
      <w:pPr>
        <w:ind w:right="-720"/>
        <w:rPr>
          <w:rFonts w:ascii="Times New Roman" w:hAnsi="Times New Roman"/>
          <w:b/>
          <w:szCs w:val="24"/>
        </w:rPr>
      </w:pPr>
      <w:proofErr w:type="spellStart"/>
      <w:r w:rsidRPr="001231E3">
        <w:rPr>
          <w:rFonts w:ascii="Times New Roman" w:hAnsi="Times New Roman"/>
          <w:b/>
          <w:szCs w:val="24"/>
        </w:rPr>
        <w:t>Grosscup</w:t>
      </w:r>
      <w:proofErr w:type="spellEnd"/>
      <w:r w:rsidRPr="001231E3">
        <w:rPr>
          <w:rFonts w:ascii="Times New Roman" w:hAnsi="Times New Roman"/>
          <w:b/>
          <w:szCs w:val="24"/>
        </w:rPr>
        <w:t xml:space="preserve">, G. L. </w:t>
      </w:r>
    </w:p>
    <w:p w14:paraId="36E3B57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1960  The</w:t>
      </w:r>
      <w:proofErr w:type="gramEnd"/>
      <w:r w:rsidRPr="001231E3">
        <w:rPr>
          <w:rFonts w:ascii="Times New Roman" w:hAnsi="Times New Roman"/>
          <w:szCs w:val="24"/>
        </w:rPr>
        <w:t xml:space="preserve"> Culture History of Lovelock Cave, Nevada. </w:t>
      </w:r>
      <w:r w:rsidRPr="001231E3">
        <w:rPr>
          <w:rFonts w:ascii="Times New Roman" w:hAnsi="Times New Roman"/>
          <w:i/>
          <w:szCs w:val="24"/>
        </w:rPr>
        <w:t>University of California Archaeological Survey Reports No. 52</w:t>
      </w:r>
      <w:r w:rsidRPr="001231E3">
        <w:rPr>
          <w:rFonts w:ascii="Times New Roman" w:hAnsi="Times New Roman"/>
          <w:szCs w:val="24"/>
        </w:rPr>
        <w:t>. Berkeley.</w:t>
      </w:r>
    </w:p>
    <w:p w14:paraId="58B66DC7" w14:textId="77777777" w:rsidR="0084165A" w:rsidRPr="001231E3" w:rsidRDefault="0084165A" w:rsidP="00437CBB">
      <w:pPr>
        <w:ind w:right="-720"/>
        <w:rPr>
          <w:rFonts w:ascii="Times New Roman" w:hAnsi="Times New Roman"/>
          <w:szCs w:val="24"/>
        </w:rPr>
      </w:pPr>
    </w:p>
    <w:p w14:paraId="699E3E50" w14:textId="6A4E53AB" w:rsidR="0084165A" w:rsidRDefault="0084165A" w:rsidP="00437CBB">
      <w:pPr>
        <w:ind w:right="-720"/>
        <w:rPr>
          <w:rFonts w:ascii="Times New Roman" w:hAnsi="Times New Roman"/>
          <w:szCs w:val="24"/>
        </w:rPr>
      </w:pPr>
      <w:r w:rsidRPr="001231E3">
        <w:rPr>
          <w:rFonts w:ascii="Times New Roman" w:hAnsi="Times New Roman"/>
          <w:szCs w:val="24"/>
        </w:rPr>
        <w:t>Considers Great Basin atlatls like Lovelock to be “more like Eskimo atlatls than those of the Basket Makers.” [Wrong]</w:t>
      </w:r>
    </w:p>
    <w:p w14:paraId="59ECC201" w14:textId="6ADB7601" w:rsidR="00B24857" w:rsidRDefault="00B24857" w:rsidP="00437CBB">
      <w:pPr>
        <w:ind w:right="-720"/>
        <w:rPr>
          <w:rFonts w:ascii="Times New Roman" w:hAnsi="Times New Roman"/>
          <w:szCs w:val="24"/>
        </w:rPr>
      </w:pPr>
    </w:p>
    <w:p w14:paraId="004AF5CF" w14:textId="740457C1" w:rsidR="00B24857" w:rsidRPr="00B24857" w:rsidRDefault="00B24857" w:rsidP="00437CBB">
      <w:pPr>
        <w:ind w:right="-720"/>
        <w:rPr>
          <w:rFonts w:ascii="Times New Roman" w:hAnsi="Times New Roman"/>
          <w:b/>
          <w:bCs/>
          <w:szCs w:val="24"/>
        </w:rPr>
      </w:pPr>
      <w:r w:rsidRPr="00B24857">
        <w:rPr>
          <w:rFonts w:ascii="Times New Roman" w:hAnsi="Times New Roman"/>
          <w:b/>
          <w:bCs/>
          <w:szCs w:val="24"/>
        </w:rPr>
        <w:t>Grover, Carlton</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s</w:t>
      </w:r>
    </w:p>
    <w:p w14:paraId="2235BF1E" w14:textId="053B986B" w:rsidR="00B24857" w:rsidRDefault="00B24857" w:rsidP="00437CBB">
      <w:pPr>
        <w:ind w:right="-720"/>
        <w:rPr>
          <w:rFonts w:ascii="Times New Roman" w:hAnsi="Times New Roman"/>
          <w:szCs w:val="24"/>
        </w:rPr>
      </w:pPr>
      <w:r>
        <w:rPr>
          <w:rFonts w:ascii="Times New Roman" w:hAnsi="Times New Roman"/>
          <w:szCs w:val="24"/>
        </w:rPr>
        <w:t xml:space="preserve">2020 A Life in Ruins: Episode: </w:t>
      </w:r>
      <w:r w:rsidRPr="00B24857">
        <w:rPr>
          <w:rFonts w:ascii="Times New Roman" w:hAnsi="Times New Roman"/>
          <w:szCs w:val="24"/>
        </w:rPr>
        <w:t>Atlatl and Bow Projectile Ballistics on American Bison with Devin Pettigrew</w:t>
      </w:r>
      <w:r>
        <w:rPr>
          <w:rFonts w:ascii="Times New Roman" w:hAnsi="Times New Roman"/>
          <w:szCs w:val="24"/>
        </w:rPr>
        <w:t xml:space="preserve">. </w:t>
      </w:r>
      <w:hyperlink r:id="rId95" w:history="1">
        <w:r w:rsidRPr="0016000C">
          <w:rPr>
            <w:rStyle w:val="Hyperlink"/>
            <w:rFonts w:ascii="Times New Roman" w:hAnsi="Times New Roman"/>
            <w:szCs w:val="24"/>
          </w:rPr>
          <w:t>https://www.youtube.com/watch?v=apJoK4GoEtw</w:t>
        </w:r>
      </w:hyperlink>
    </w:p>
    <w:p w14:paraId="6EB986A6" w14:textId="5A52E55C" w:rsidR="00B24857" w:rsidRDefault="00B24857" w:rsidP="00437CBB">
      <w:pPr>
        <w:ind w:right="-720"/>
        <w:rPr>
          <w:rFonts w:ascii="Times New Roman" w:hAnsi="Times New Roman"/>
          <w:szCs w:val="24"/>
        </w:rPr>
      </w:pPr>
    </w:p>
    <w:p w14:paraId="3935E5DF" w14:textId="024C60B8" w:rsidR="00B24857" w:rsidRDefault="00B24857" w:rsidP="00437CBB">
      <w:pPr>
        <w:ind w:right="-720"/>
        <w:rPr>
          <w:rFonts w:ascii="Times New Roman" w:hAnsi="Times New Roman"/>
          <w:szCs w:val="24"/>
        </w:rPr>
      </w:pPr>
      <w:r>
        <w:rPr>
          <w:rFonts w:ascii="Times New Roman" w:hAnsi="Times New Roman"/>
          <w:szCs w:val="24"/>
        </w:rPr>
        <w:t>Video blog of our bison experiment, footage of many shots, different throwers, brief explanations. [See Whittaker and Pettigrew 2020; Pettigrew 2021 for details]</w:t>
      </w:r>
    </w:p>
    <w:p w14:paraId="76013E80" w14:textId="77777777" w:rsidR="00720657" w:rsidRDefault="00720657" w:rsidP="00437CBB">
      <w:pPr>
        <w:ind w:right="-720"/>
        <w:rPr>
          <w:rFonts w:ascii="Times New Roman" w:hAnsi="Times New Roman"/>
          <w:szCs w:val="24"/>
        </w:rPr>
      </w:pPr>
    </w:p>
    <w:p w14:paraId="3B883BED" w14:textId="77777777" w:rsidR="001963DE" w:rsidRPr="001963DE" w:rsidRDefault="001963DE" w:rsidP="001963DE">
      <w:pPr>
        <w:ind w:right="-720"/>
        <w:rPr>
          <w:rFonts w:ascii="Times New Roman" w:hAnsi="Times New Roman"/>
          <w:b/>
          <w:szCs w:val="24"/>
        </w:rPr>
      </w:pPr>
      <w:proofErr w:type="spellStart"/>
      <w:r w:rsidRPr="001963DE">
        <w:rPr>
          <w:rFonts w:ascii="Times New Roman" w:hAnsi="Times New Roman"/>
          <w:b/>
          <w:szCs w:val="24"/>
        </w:rPr>
        <w:t>Grund</w:t>
      </w:r>
      <w:proofErr w:type="spellEnd"/>
      <w:r w:rsidRPr="001963DE">
        <w:rPr>
          <w:rFonts w:ascii="Times New Roman" w:hAnsi="Times New Roman"/>
          <w:b/>
          <w:szCs w:val="24"/>
        </w:rPr>
        <w:t>, Brigid</w:t>
      </w:r>
      <w:r w:rsidRPr="001963DE">
        <w:rPr>
          <w:rFonts w:ascii="Times New Roman" w:hAnsi="Times New Roman"/>
          <w:b/>
          <w:szCs w:val="24"/>
        </w:rPr>
        <w:tab/>
      </w:r>
      <w:r w:rsidRPr="001963DE">
        <w:rPr>
          <w:rFonts w:ascii="Times New Roman" w:hAnsi="Times New Roman"/>
          <w:b/>
          <w:szCs w:val="24"/>
        </w:rPr>
        <w:tab/>
      </w:r>
      <w:r w:rsidRPr="001963DE">
        <w:rPr>
          <w:rFonts w:ascii="Times New Roman" w:hAnsi="Times New Roman"/>
          <w:b/>
          <w:szCs w:val="24"/>
        </w:rPr>
        <w:tab/>
        <w:t>s</w:t>
      </w:r>
    </w:p>
    <w:p w14:paraId="746FC956" w14:textId="77777777" w:rsidR="001963DE" w:rsidRPr="001963DE" w:rsidRDefault="001963DE" w:rsidP="001963DE">
      <w:pPr>
        <w:ind w:right="-720"/>
        <w:rPr>
          <w:rFonts w:ascii="Times New Roman" w:hAnsi="Times New Roman"/>
          <w:szCs w:val="24"/>
        </w:rPr>
      </w:pPr>
      <w:r w:rsidRPr="001963DE">
        <w:rPr>
          <w:rFonts w:ascii="Times New Roman" w:hAnsi="Times New Roman"/>
          <w:szCs w:val="24"/>
        </w:rPr>
        <w:t xml:space="preserve">2015 Learning curves and projectile weaponry: How a shift from atlatl to </w:t>
      </w:r>
      <w:proofErr w:type="spellStart"/>
      <w:r w:rsidRPr="001963DE">
        <w:rPr>
          <w:rFonts w:ascii="Times New Roman" w:hAnsi="Times New Roman"/>
          <w:szCs w:val="24"/>
        </w:rPr>
        <w:t>self bow</w:t>
      </w:r>
      <w:proofErr w:type="spellEnd"/>
      <w:r w:rsidRPr="001963DE">
        <w:rPr>
          <w:rFonts w:ascii="Times New Roman" w:hAnsi="Times New Roman"/>
          <w:szCs w:val="24"/>
        </w:rPr>
        <w:t xml:space="preserve"> exacerbates social disparity. Poster presented at 73</w:t>
      </w:r>
      <w:r w:rsidRPr="001963DE">
        <w:rPr>
          <w:rFonts w:ascii="Times New Roman" w:hAnsi="Times New Roman"/>
          <w:szCs w:val="24"/>
          <w:vertAlign w:val="superscript"/>
        </w:rPr>
        <w:t>rd</w:t>
      </w:r>
      <w:r w:rsidRPr="001963DE">
        <w:rPr>
          <w:rFonts w:ascii="Times New Roman" w:hAnsi="Times New Roman"/>
          <w:szCs w:val="24"/>
        </w:rPr>
        <w:t xml:space="preserve"> Annual Plains Anthropological Conference, Iowa City, IA, October 2015.</w:t>
      </w:r>
    </w:p>
    <w:p w14:paraId="7F8BEB10" w14:textId="77777777" w:rsidR="001963DE" w:rsidRPr="001963DE" w:rsidRDefault="001963DE" w:rsidP="001963DE">
      <w:pPr>
        <w:ind w:right="-720"/>
        <w:rPr>
          <w:rFonts w:ascii="Times New Roman" w:hAnsi="Times New Roman"/>
          <w:szCs w:val="24"/>
        </w:rPr>
      </w:pPr>
    </w:p>
    <w:p w14:paraId="35C5CAB6" w14:textId="462733A4" w:rsidR="001963DE" w:rsidRPr="001963DE" w:rsidRDefault="001963DE" w:rsidP="001963DE">
      <w:pPr>
        <w:ind w:right="-720"/>
        <w:rPr>
          <w:rFonts w:ascii="Times New Roman" w:hAnsi="Times New Roman"/>
          <w:szCs w:val="24"/>
        </w:rPr>
      </w:pPr>
      <w:r w:rsidRPr="001963DE">
        <w:rPr>
          <w:rFonts w:ascii="Times New Roman" w:hAnsi="Times New Roman"/>
          <w:szCs w:val="24"/>
        </w:rPr>
        <w:t>Argues that atlatls are easier than bows to learn, and thus children and women may be incorporated in hunting subsistence and more egalitarian society before transition to bow. [Contrary to</w:t>
      </w:r>
      <w:r w:rsidR="00330201">
        <w:rPr>
          <w:rFonts w:ascii="Times New Roman" w:hAnsi="Times New Roman"/>
          <w:szCs w:val="24"/>
        </w:rPr>
        <w:t xml:space="preserve"> all experience. Based on a poor</w:t>
      </w:r>
      <w:r w:rsidRPr="001963DE">
        <w:rPr>
          <w:rFonts w:ascii="Times New Roman" w:hAnsi="Times New Roman"/>
          <w:szCs w:val="24"/>
        </w:rPr>
        <w:t xml:space="preserve"> statistical treatment of ISAC scores and SCA archery scores. See Whittaker 2013].</w:t>
      </w:r>
    </w:p>
    <w:p w14:paraId="7FFE725E" w14:textId="77777777" w:rsidR="001963DE" w:rsidRPr="001963DE" w:rsidRDefault="001963DE" w:rsidP="001963DE">
      <w:pPr>
        <w:ind w:right="-720"/>
        <w:rPr>
          <w:rFonts w:ascii="Times New Roman" w:hAnsi="Times New Roman"/>
          <w:szCs w:val="24"/>
        </w:rPr>
      </w:pPr>
    </w:p>
    <w:p w14:paraId="5F768093" w14:textId="77777777" w:rsidR="001963DE" w:rsidRPr="001963DE" w:rsidRDefault="001963DE" w:rsidP="001963DE">
      <w:pPr>
        <w:ind w:right="-720"/>
        <w:rPr>
          <w:rFonts w:ascii="Times New Roman" w:hAnsi="Times New Roman"/>
          <w:b/>
          <w:szCs w:val="24"/>
        </w:rPr>
      </w:pPr>
      <w:proofErr w:type="spellStart"/>
      <w:r w:rsidRPr="001963DE">
        <w:rPr>
          <w:rFonts w:ascii="Times New Roman" w:hAnsi="Times New Roman"/>
          <w:b/>
          <w:szCs w:val="24"/>
        </w:rPr>
        <w:t>Grund</w:t>
      </w:r>
      <w:proofErr w:type="spellEnd"/>
      <w:r w:rsidRPr="001963DE">
        <w:rPr>
          <w:rFonts w:ascii="Times New Roman" w:hAnsi="Times New Roman"/>
          <w:b/>
          <w:szCs w:val="24"/>
        </w:rPr>
        <w:t>, Brigid</w:t>
      </w:r>
      <w:r w:rsidRPr="001963DE">
        <w:rPr>
          <w:rFonts w:ascii="Times New Roman" w:hAnsi="Times New Roman"/>
          <w:b/>
          <w:szCs w:val="24"/>
        </w:rPr>
        <w:tab/>
      </w:r>
      <w:r w:rsidRPr="001963DE">
        <w:rPr>
          <w:rFonts w:ascii="Times New Roman" w:hAnsi="Times New Roman"/>
          <w:b/>
          <w:szCs w:val="24"/>
        </w:rPr>
        <w:tab/>
      </w:r>
      <w:r w:rsidRPr="001963DE">
        <w:rPr>
          <w:rFonts w:ascii="Times New Roman" w:hAnsi="Times New Roman"/>
          <w:b/>
          <w:szCs w:val="24"/>
        </w:rPr>
        <w:tab/>
        <w:t>x, p</w:t>
      </w:r>
    </w:p>
    <w:p w14:paraId="602F6E21" w14:textId="509E499D" w:rsidR="001963DE" w:rsidRPr="001963DE" w:rsidRDefault="001963DE" w:rsidP="001963DE">
      <w:pPr>
        <w:ind w:right="-720"/>
        <w:rPr>
          <w:rFonts w:ascii="Times New Roman" w:hAnsi="Times New Roman"/>
          <w:szCs w:val="24"/>
        </w:rPr>
      </w:pPr>
      <w:r w:rsidRPr="001963DE">
        <w:rPr>
          <w:rFonts w:ascii="Times New Roman" w:hAnsi="Times New Roman"/>
          <w:szCs w:val="24"/>
        </w:rPr>
        <w:t xml:space="preserve">2017 </w:t>
      </w:r>
      <w:r w:rsidRPr="001963DE">
        <w:rPr>
          <w:rFonts w:ascii="Times New Roman" w:hAnsi="Times New Roman"/>
          <w:szCs w:val="24"/>
          <w:lang w:val="x-none"/>
        </w:rPr>
        <w:t>Behavioral Ecology, Technology, and the Organization</w:t>
      </w:r>
      <w:r w:rsidRPr="001963DE">
        <w:rPr>
          <w:rFonts w:ascii="Times New Roman" w:hAnsi="Times New Roman"/>
          <w:szCs w:val="24"/>
        </w:rPr>
        <w:t xml:space="preserve"> </w:t>
      </w:r>
      <w:r w:rsidRPr="001963DE">
        <w:rPr>
          <w:rFonts w:ascii="Times New Roman" w:hAnsi="Times New Roman"/>
          <w:szCs w:val="24"/>
          <w:lang w:val="x-none"/>
        </w:rPr>
        <w:t xml:space="preserve">of Labor: How a Shift from Spear Thrower to </w:t>
      </w:r>
      <w:proofErr w:type="spellStart"/>
      <w:r w:rsidRPr="001963DE">
        <w:rPr>
          <w:rFonts w:ascii="Times New Roman" w:hAnsi="Times New Roman"/>
          <w:szCs w:val="24"/>
          <w:lang w:val="x-none"/>
        </w:rPr>
        <w:t>Self Bow</w:t>
      </w:r>
      <w:proofErr w:type="spellEnd"/>
      <w:r w:rsidRPr="001963DE">
        <w:rPr>
          <w:rFonts w:ascii="Times New Roman" w:hAnsi="Times New Roman"/>
          <w:szCs w:val="24"/>
        </w:rPr>
        <w:t xml:space="preserve"> </w:t>
      </w:r>
      <w:r w:rsidRPr="001963DE">
        <w:rPr>
          <w:rFonts w:ascii="Times New Roman" w:hAnsi="Times New Roman"/>
          <w:szCs w:val="24"/>
          <w:lang w:val="x-none"/>
        </w:rPr>
        <w:t>Exacerbates Social Disparities</w:t>
      </w:r>
      <w:r w:rsidRPr="001963DE">
        <w:rPr>
          <w:rFonts w:ascii="Times New Roman" w:hAnsi="Times New Roman"/>
          <w:szCs w:val="24"/>
        </w:rPr>
        <w:t xml:space="preserve">. </w:t>
      </w:r>
      <w:r w:rsidRPr="001963DE">
        <w:rPr>
          <w:rFonts w:ascii="Times New Roman" w:hAnsi="Times New Roman"/>
          <w:i/>
          <w:szCs w:val="24"/>
        </w:rPr>
        <w:t>American Anthropologist</w:t>
      </w:r>
      <w:r w:rsidRPr="001963DE">
        <w:rPr>
          <w:rFonts w:ascii="Times New Roman" w:hAnsi="Times New Roman"/>
          <w:szCs w:val="24"/>
        </w:rPr>
        <w:t xml:space="preserve"> </w:t>
      </w:r>
      <w:r w:rsidR="00AE692D" w:rsidRPr="00AE692D">
        <w:rPr>
          <w:rFonts w:ascii="Times New Roman" w:hAnsi="Times New Roman"/>
          <w:szCs w:val="24"/>
        </w:rPr>
        <w:t>119</w:t>
      </w:r>
      <w:r w:rsidR="00AE692D">
        <w:rPr>
          <w:rFonts w:ascii="Times New Roman" w:hAnsi="Times New Roman"/>
          <w:szCs w:val="24"/>
        </w:rPr>
        <w:t>(</w:t>
      </w:r>
      <w:r w:rsidR="00AE692D" w:rsidRPr="00AE692D">
        <w:rPr>
          <w:rFonts w:ascii="Times New Roman" w:hAnsi="Times New Roman"/>
          <w:szCs w:val="24"/>
        </w:rPr>
        <w:t>1</w:t>
      </w:r>
      <w:r w:rsidR="00AE692D">
        <w:rPr>
          <w:rFonts w:ascii="Times New Roman" w:hAnsi="Times New Roman"/>
          <w:szCs w:val="24"/>
        </w:rPr>
        <w:t>):</w:t>
      </w:r>
      <w:r w:rsidR="00AE692D" w:rsidRPr="00AE692D">
        <w:rPr>
          <w:rFonts w:ascii="Times New Roman" w:hAnsi="Times New Roman"/>
          <w:szCs w:val="24"/>
        </w:rPr>
        <w:t>104–119</w:t>
      </w:r>
      <w:r w:rsidRPr="001963DE">
        <w:rPr>
          <w:rFonts w:ascii="Times New Roman" w:hAnsi="Times New Roman"/>
          <w:szCs w:val="24"/>
        </w:rPr>
        <w:t>.</w:t>
      </w:r>
    </w:p>
    <w:p w14:paraId="16A0C2F4" w14:textId="77777777" w:rsidR="001963DE" w:rsidRPr="001963DE" w:rsidRDefault="001963DE" w:rsidP="001963DE">
      <w:pPr>
        <w:ind w:right="-720"/>
        <w:rPr>
          <w:rFonts w:ascii="Times New Roman" w:hAnsi="Times New Roman"/>
          <w:szCs w:val="24"/>
        </w:rPr>
      </w:pPr>
    </w:p>
    <w:p w14:paraId="3063D1C0" w14:textId="03D3F6D2" w:rsidR="001963DE" w:rsidRPr="001963DE" w:rsidRDefault="001963DE" w:rsidP="001963DE">
      <w:pPr>
        <w:ind w:right="-720"/>
        <w:rPr>
          <w:rFonts w:ascii="Times New Roman" w:hAnsi="Times New Roman"/>
          <w:szCs w:val="24"/>
        </w:rPr>
      </w:pPr>
      <w:r w:rsidRPr="001963DE">
        <w:rPr>
          <w:rFonts w:ascii="Times New Roman" w:hAnsi="Times New Roman"/>
          <w:szCs w:val="24"/>
        </w:rPr>
        <w:t xml:space="preserve">Shift from bow to atlatl usually explained as greater efficiency in hunting, </w:t>
      </w:r>
      <w:proofErr w:type="spellStart"/>
      <w:r w:rsidRPr="001963DE">
        <w:rPr>
          <w:rFonts w:ascii="Times New Roman" w:hAnsi="Times New Roman"/>
          <w:szCs w:val="24"/>
        </w:rPr>
        <w:t>espec</w:t>
      </w:r>
      <w:proofErr w:type="spellEnd"/>
      <w:r w:rsidRPr="001963DE">
        <w:rPr>
          <w:rFonts w:ascii="Times New Roman" w:hAnsi="Times New Roman"/>
          <w:szCs w:val="24"/>
        </w:rPr>
        <w:t xml:space="preserve"> smaller game, and in warfare, but first must understand performance characteristics of weapons, here, “learnability.”</w:t>
      </w:r>
      <w:r w:rsidRPr="001963DE">
        <w:rPr>
          <w:rFonts w:ascii="Times New Roman" w:hAnsi="Times New Roman"/>
          <w:szCs w:val="24"/>
          <w:lang w:val="x-none"/>
        </w:rPr>
        <w:t xml:space="preserve"> technological change. </w:t>
      </w:r>
      <w:r w:rsidRPr="001963DE">
        <w:rPr>
          <w:rFonts w:ascii="Times New Roman" w:hAnsi="Times New Roman"/>
          <w:szCs w:val="24"/>
        </w:rPr>
        <w:t>“P</w:t>
      </w:r>
      <w:proofErr w:type="spellStart"/>
      <w:r w:rsidRPr="001963DE">
        <w:rPr>
          <w:rFonts w:ascii="Times New Roman" w:hAnsi="Times New Roman"/>
          <w:szCs w:val="24"/>
          <w:lang w:val="x-none"/>
        </w:rPr>
        <w:t>seudo</w:t>
      </w:r>
      <w:proofErr w:type="spellEnd"/>
      <w:r w:rsidRPr="001963DE">
        <w:rPr>
          <w:rFonts w:ascii="Times New Roman" w:hAnsi="Times New Roman"/>
          <w:szCs w:val="24"/>
          <w:lang w:val="x-none"/>
        </w:rPr>
        <w:t>-experimental</w:t>
      </w:r>
      <w:r w:rsidRPr="001963DE">
        <w:rPr>
          <w:rFonts w:ascii="Times New Roman" w:hAnsi="Times New Roman"/>
          <w:szCs w:val="24"/>
        </w:rPr>
        <w:t>”</w:t>
      </w:r>
      <w:r w:rsidRPr="001963DE">
        <w:rPr>
          <w:rFonts w:ascii="Times New Roman" w:hAnsi="Times New Roman"/>
          <w:szCs w:val="24"/>
          <w:lang w:val="x-none"/>
        </w:rPr>
        <w:t xml:space="preserve"> </w:t>
      </w:r>
      <w:r w:rsidR="00794DEB">
        <w:rPr>
          <w:rFonts w:ascii="Times New Roman" w:hAnsi="Times New Roman"/>
          <w:szCs w:val="24"/>
        </w:rPr>
        <w:t xml:space="preserve">[a poor term] </w:t>
      </w:r>
      <w:r w:rsidRPr="001963DE">
        <w:rPr>
          <w:rFonts w:ascii="Times New Roman" w:hAnsi="Times New Roman"/>
          <w:szCs w:val="24"/>
          <w:lang w:val="x-none"/>
        </w:rPr>
        <w:t>data</w:t>
      </w:r>
      <w:r w:rsidRPr="001963DE">
        <w:rPr>
          <w:rFonts w:ascii="Times New Roman" w:hAnsi="Times New Roman"/>
          <w:szCs w:val="24"/>
        </w:rPr>
        <w:t xml:space="preserve"> </w:t>
      </w:r>
      <w:r w:rsidRPr="001963DE">
        <w:rPr>
          <w:rFonts w:ascii="Times New Roman" w:hAnsi="Times New Roman"/>
          <w:szCs w:val="24"/>
          <w:lang w:val="x-none"/>
        </w:rPr>
        <w:t>from World Atlatl</w:t>
      </w:r>
      <w:r w:rsidRPr="001963DE">
        <w:rPr>
          <w:rFonts w:ascii="Times New Roman" w:hAnsi="Times New Roman"/>
          <w:szCs w:val="24"/>
        </w:rPr>
        <w:t xml:space="preserve"> </w:t>
      </w:r>
      <w:r w:rsidRPr="001963DE">
        <w:rPr>
          <w:rFonts w:ascii="Times New Roman" w:hAnsi="Times New Roman"/>
          <w:szCs w:val="24"/>
          <w:lang w:val="x-none"/>
        </w:rPr>
        <w:t>Association International Standard Accuracy Contest</w:t>
      </w:r>
      <w:r w:rsidRPr="001963DE">
        <w:rPr>
          <w:rFonts w:ascii="Times New Roman" w:hAnsi="Times New Roman"/>
          <w:szCs w:val="24"/>
        </w:rPr>
        <w:t xml:space="preserve"> </w:t>
      </w:r>
      <w:r w:rsidRPr="001963DE">
        <w:rPr>
          <w:rFonts w:ascii="Times New Roman" w:hAnsi="Times New Roman"/>
          <w:szCs w:val="24"/>
          <w:lang w:val="x-none"/>
        </w:rPr>
        <w:t>(ISAC)</w:t>
      </w:r>
      <w:r w:rsidRPr="001963DE">
        <w:rPr>
          <w:rFonts w:ascii="Times New Roman" w:hAnsi="Times New Roman"/>
          <w:szCs w:val="24"/>
        </w:rPr>
        <w:t>;</w:t>
      </w:r>
      <w:r w:rsidRPr="001963DE">
        <w:rPr>
          <w:rFonts w:ascii="Times New Roman" w:hAnsi="Times New Roman"/>
          <w:szCs w:val="24"/>
          <w:lang w:val="x-none"/>
        </w:rPr>
        <w:t xml:space="preserve"> archers in Society for Creative</w:t>
      </w:r>
      <w:r w:rsidRPr="001963DE">
        <w:rPr>
          <w:rFonts w:ascii="Times New Roman" w:hAnsi="Times New Roman"/>
          <w:szCs w:val="24"/>
        </w:rPr>
        <w:t xml:space="preserve"> </w:t>
      </w:r>
      <w:r w:rsidRPr="001963DE">
        <w:rPr>
          <w:rFonts w:ascii="Times New Roman" w:hAnsi="Times New Roman"/>
          <w:szCs w:val="24"/>
          <w:lang w:val="x-none"/>
        </w:rPr>
        <w:t>Anachronism Inter-Kingdom Archery Competition (IKAC)</w:t>
      </w:r>
      <w:r w:rsidR="00794DEB">
        <w:rPr>
          <w:rFonts w:ascii="Times New Roman" w:hAnsi="Times New Roman"/>
          <w:szCs w:val="24"/>
        </w:rPr>
        <w:t xml:space="preserve">. </w:t>
      </w:r>
      <w:r w:rsidRPr="001963DE">
        <w:rPr>
          <w:rFonts w:ascii="Times New Roman" w:hAnsi="Times New Roman"/>
          <w:szCs w:val="24"/>
        </w:rPr>
        <w:t xml:space="preserve">Is </w:t>
      </w:r>
      <w:r w:rsidRPr="001963DE">
        <w:rPr>
          <w:rFonts w:ascii="Times New Roman" w:hAnsi="Times New Roman"/>
          <w:szCs w:val="24"/>
          <w:lang w:val="x-none"/>
        </w:rPr>
        <w:t>maximum atlatl or bow skill approached more rapidly</w:t>
      </w:r>
      <w:r w:rsidRPr="001963DE">
        <w:rPr>
          <w:rFonts w:ascii="Times New Roman" w:hAnsi="Times New Roman"/>
          <w:szCs w:val="24"/>
        </w:rPr>
        <w:t xml:space="preserve"> </w:t>
      </w:r>
      <w:r w:rsidRPr="001963DE">
        <w:rPr>
          <w:rFonts w:ascii="Times New Roman" w:hAnsi="Times New Roman"/>
          <w:szCs w:val="24"/>
          <w:lang w:val="x-none"/>
        </w:rPr>
        <w:t>within a large sample size of users</w:t>
      </w:r>
      <w:r w:rsidRPr="001963DE">
        <w:rPr>
          <w:rFonts w:ascii="Times New Roman" w:hAnsi="Times New Roman"/>
          <w:szCs w:val="24"/>
        </w:rPr>
        <w:t>?</w:t>
      </w:r>
      <w:r w:rsidRPr="001963DE">
        <w:rPr>
          <w:rFonts w:ascii="Times New Roman" w:hAnsi="Times New Roman"/>
          <w:szCs w:val="24"/>
          <w:lang w:val="x-none"/>
        </w:rPr>
        <w:t xml:space="preserve"> (SCA 2015a; WAA 2015).</w:t>
      </w:r>
      <w:r w:rsidRPr="001963DE">
        <w:rPr>
          <w:rFonts w:ascii="Times New Roman" w:hAnsi="Times New Roman"/>
          <w:szCs w:val="24"/>
        </w:rPr>
        <w:t xml:space="preserve"> </w:t>
      </w:r>
    </w:p>
    <w:p w14:paraId="007274B1" w14:textId="7360FF21" w:rsidR="001963DE" w:rsidRPr="001963DE" w:rsidRDefault="001963DE" w:rsidP="001963DE">
      <w:pPr>
        <w:ind w:right="-720"/>
        <w:rPr>
          <w:rFonts w:ascii="Times New Roman" w:hAnsi="Times New Roman"/>
          <w:szCs w:val="24"/>
        </w:rPr>
      </w:pPr>
      <w:r w:rsidRPr="001963DE">
        <w:rPr>
          <w:rFonts w:ascii="Times New Roman" w:hAnsi="Times New Roman"/>
          <w:szCs w:val="24"/>
        </w:rPr>
        <w:tab/>
        <w:t xml:space="preserve">Bows may have more versatile ‘application space’ and are assumed to be superior in many ways, but why not adopted everywhere, </w:t>
      </w:r>
      <w:proofErr w:type="gramStart"/>
      <w:r w:rsidRPr="001963DE">
        <w:rPr>
          <w:rFonts w:ascii="Times New Roman" w:hAnsi="Times New Roman"/>
          <w:szCs w:val="24"/>
        </w:rPr>
        <w:t>e.g.</w:t>
      </w:r>
      <w:proofErr w:type="gramEnd"/>
      <w:r w:rsidRPr="001963DE">
        <w:rPr>
          <w:rFonts w:ascii="Times New Roman" w:hAnsi="Times New Roman"/>
          <w:szCs w:val="24"/>
        </w:rPr>
        <w:t xml:space="preserve"> Arctic Small Tool Tradition used for 3000 </w:t>
      </w:r>
      <w:proofErr w:type="spellStart"/>
      <w:r w:rsidRPr="001963DE">
        <w:rPr>
          <w:rFonts w:ascii="Times New Roman" w:hAnsi="Times New Roman"/>
          <w:szCs w:val="24"/>
        </w:rPr>
        <w:t>yrs</w:t>
      </w:r>
      <w:proofErr w:type="spellEnd"/>
      <w:r w:rsidRPr="001963DE">
        <w:rPr>
          <w:rFonts w:ascii="Times New Roman" w:hAnsi="Times New Roman"/>
          <w:szCs w:val="24"/>
        </w:rPr>
        <w:t xml:space="preserve"> [maybe] before spread to rest of continent. Juveniles usually begin hunting skill learning early, on low-ranked resources. “</w:t>
      </w:r>
      <w:r w:rsidRPr="001963DE">
        <w:rPr>
          <w:rFonts w:ascii="Times New Roman" w:hAnsi="Times New Roman"/>
          <w:szCs w:val="24"/>
          <w:lang w:val="x-none"/>
        </w:rPr>
        <w:t>Scholars generally imply that atlatls can be used effectively by young juveniles, perhaps between 6 and 12 years old</w:t>
      </w:r>
      <w:r w:rsidRPr="001963DE">
        <w:rPr>
          <w:rFonts w:ascii="Times New Roman" w:hAnsi="Times New Roman"/>
          <w:szCs w:val="24"/>
        </w:rPr>
        <w:t xml:space="preserve"> </w:t>
      </w:r>
      <w:r w:rsidRPr="001963DE">
        <w:rPr>
          <w:rFonts w:ascii="Times New Roman" w:hAnsi="Times New Roman"/>
          <w:szCs w:val="24"/>
          <w:lang w:val="x-none"/>
        </w:rPr>
        <w:t>(</w:t>
      </w:r>
      <w:proofErr w:type="spellStart"/>
      <w:r w:rsidRPr="001963DE">
        <w:rPr>
          <w:rFonts w:ascii="Times New Roman" w:hAnsi="Times New Roman"/>
          <w:szCs w:val="24"/>
          <w:lang w:val="x-none"/>
        </w:rPr>
        <w:t>Cattelain</w:t>
      </w:r>
      <w:proofErr w:type="spellEnd"/>
      <w:r w:rsidRPr="001963DE">
        <w:rPr>
          <w:rFonts w:ascii="Times New Roman" w:hAnsi="Times New Roman"/>
          <w:szCs w:val="24"/>
          <w:lang w:val="x-none"/>
        </w:rPr>
        <w:t xml:space="preserve"> 1997; Whittaker and Kamp 2006, 220), but this</w:t>
      </w:r>
      <w:r w:rsidRPr="001963DE">
        <w:rPr>
          <w:rFonts w:ascii="Times New Roman" w:hAnsi="Times New Roman"/>
          <w:szCs w:val="24"/>
        </w:rPr>
        <w:t xml:space="preserve"> </w:t>
      </w:r>
      <w:r w:rsidRPr="001963DE">
        <w:rPr>
          <w:rFonts w:ascii="Times New Roman" w:hAnsi="Times New Roman"/>
          <w:szCs w:val="24"/>
          <w:lang w:val="x-none"/>
        </w:rPr>
        <w:t xml:space="preserve">is based on </w:t>
      </w:r>
      <w:r w:rsidR="006D55A0">
        <w:rPr>
          <w:rFonts w:ascii="Times New Roman" w:hAnsi="Times New Roman"/>
          <w:szCs w:val="24"/>
        </w:rPr>
        <w:t>“</w:t>
      </w:r>
      <w:r w:rsidRPr="001963DE">
        <w:rPr>
          <w:rFonts w:ascii="Times New Roman" w:hAnsi="Times New Roman"/>
          <w:szCs w:val="24"/>
          <w:lang w:val="x-none"/>
        </w:rPr>
        <w:t>pseudo-experimental</w:t>
      </w:r>
      <w:r w:rsidR="006D55A0">
        <w:rPr>
          <w:rFonts w:ascii="Times New Roman" w:hAnsi="Times New Roman"/>
          <w:szCs w:val="24"/>
        </w:rPr>
        <w:t>”</w:t>
      </w:r>
      <w:r w:rsidRPr="001963DE">
        <w:rPr>
          <w:rFonts w:ascii="Times New Roman" w:hAnsi="Times New Roman"/>
          <w:szCs w:val="24"/>
          <w:lang w:val="x-none"/>
        </w:rPr>
        <w:t xml:space="preserve"> rather than ethnographic</w:t>
      </w:r>
      <w:r w:rsidRPr="001963DE">
        <w:rPr>
          <w:rFonts w:ascii="Times New Roman" w:hAnsi="Times New Roman"/>
          <w:szCs w:val="24"/>
        </w:rPr>
        <w:t xml:space="preserve"> </w:t>
      </w:r>
      <w:r w:rsidRPr="001963DE">
        <w:rPr>
          <w:rFonts w:ascii="Times New Roman" w:hAnsi="Times New Roman"/>
          <w:szCs w:val="24"/>
          <w:lang w:val="x-none"/>
        </w:rPr>
        <w:t>data. Informal reports from contemporary atlatl users also</w:t>
      </w:r>
      <w:r w:rsidRPr="001963DE">
        <w:rPr>
          <w:rFonts w:ascii="Times New Roman" w:hAnsi="Times New Roman"/>
          <w:szCs w:val="24"/>
        </w:rPr>
        <w:t xml:space="preserve"> </w:t>
      </w:r>
      <w:r w:rsidRPr="001963DE">
        <w:rPr>
          <w:rFonts w:ascii="Times New Roman" w:hAnsi="Times New Roman"/>
          <w:szCs w:val="24"/>
          <w:lang w:val="x-none"/>
        </w:rPr>
        <w:t>suggest that juveniles as young as 7 years old are sometimes</w:t>
      </w:r>
      <w:r w:rsidRPr="001963DE">
        <w:rPr>
          <w:rFonts w:ascii="Times New Roman" w:hAnsi="Times New Roman"/>
          <w:szCs w:val="24"/>
        </w:rPr>
        <w:t xml:space="preserve"> </w:t>
      </w:r>
      <w:r w:rsidRPr="001963DE">
        <w:rPr>
          <w:rFonts w:ascii="Times New Roman" w:hAnsi="Times New Roman"/>
          <w:szCs w:val="24"/>
          <w:lang w:val="x-none"/>
        </w:rPr>
        <w:t>capable of killing deer with this weapon (</w:t>
      </w:r>
      <w:proofErr w:type="spellStart"/>
      <w:r w:rsidRPr="001963DE">
        <w:rPr>
          <w:rFonts w:ascii="Times New Roman" w:hAnsi="Times New Roman"/>
          <w:szCs w:val="24"/>
          <w:lang w:val="x-none"/>
        </w:rPr>
        <w:t>Crable</w:t>
      </w:r>
      <w:proofErr w:type="spellEnd"/>
      <w:r w:rsidRPr="001963DE">
        <w:rPr>
          <w:rFonts w:ascii="Times New Roman" w:hAnsi="Times New Roman"/>
          <w:szCs w:val="24"/>
          <w:lang w:val="x-none"/>
        </w:rPr>
        <w:t xml:space="preserve"> 2007).</w:t>
      </w:r>
      <w:r w:rsidRPr="001963DE">
        <w:rPr>
          <w:rFonts w:ascii="Times New Roman" w:hAnsi="Times New Roman"/>
          <w:szCs w:val="24"/>
        </w:rPr>
        <w:t xml:space="preserve"> </w:t>
      </w:r>
      <w:r w:rsidRPr="001963DE">
        <w:rPr>
          <w:rFonts w:ascii="Times New Roman" w:hAnsi="Times New Roman"/>
          <w:szCs w:val="24"/>
          <w:lang w:val="x-none"/>
        </w:rPr>
        <w:t>Ethnographic evidence from bow-hunting cultures suggests</w:t>
      </w:r>
      <w:r w:rsidRPr="001963DE">
        <w:rPr>
          <w:rFonts w:ascii="Times New Roman" w:hAnsi="Times New Roman"/>
          <w:szCs w:val="24"/>
        </w:rPr>
        <w:t xml:space="preserve"> </w:t>
      </w:r>
      <w:r w:rsidRPr="001963DE">
        <w:rPr>
          <w:rFonts w:ascii="Times New Roman" w:hAnsi="Times New Roman"/>
          <w:szCs w:val="24"/>
          <w:lang w:val="x-none"/>
        </w:rPr>
        <w:t>that bows are generally not used to take down highly ranked</w:t>
      </w:r>
      <w:r w:rsidRPr="001963DE">
        <w:rPr>
          <w:rFonts w:ascii="Times New Roman" w:hAnsi="Times New Roman"/>
          <w:szCs w:val="24"/>
        </w:rPr>
        <w:t xml:space="preserve"> </w:t>
      </w:r>
      <w:r w:rsidRPr="001963DE">
        <w:rPr>
          <w:rFonts w:ascii="Times New Roman" w:hAnsi="Times New Roman"/>
          <w:szCs w:val="24"/>
          <w:lang w:val="x-none"/>
        </w:rPr>
        <w:t>prey until juveniles possess the strength and dexterity required</w:t>
      </w:r>
      <w:r w:rsidRPr="001963DE">
        <w:rPr>
          <w:rFonts w:ascii="Times New Roman" w:hAnsi="Times New Roman"/>
          <w:szCs w:val="24"/>
        </w:rPr>
        <w:t xml:space="preserve"> </w:t>
      </w:r>
      <w:r w:rsidRPr="001963DE">
        <w:rPr>
          <w:rFonts w:ascii="Times New Roman" w:hAnsi="Times New Roman"/>
          <w:szCs w:val="24"/>
          <w:lang w:val="x-none"/>
        </w:rPr>
        <w:t>to shoot adult-sized weapons, perhaps around age</w:t>
      </w:r>
      <w:r w:rsidRPr="001963DE">
        <w:rPr>
          <w:rFonts w:ascii="Times New Roman" w:hAnsi="Times New Roman"/>
          <w:szCs w:val="24"/>
        </w:rPr>
        <w:t xml:space="preserve"> </w:t>
      </w:r>
      <w:r w:rsidRPr="001963DE">
        <w:rPr>
          <w:rFonts w:ascii="Times New Roman" w:hAnsi="Times New Roman"/>
          <w:szCs w:val="24"/>
          <w:lang w:val="x-none"/>
        </w:rPr>
        <w:t xml:space="preserve">10–15, though </w:t>
      </w:r>
      <w:r w:rsidRPr="001963DE">
        <w:rPr>
          <w:rFonts w:ascii="Times New Roman" w:hAnsi="Times New Roman"/>
          <w:szCs w:val="24"/>
          <w:lang w:val="x-none"/>
        </w:rPr>
        <w:lastRenderedPageBreak/>
        <w:t>children often begin practicing with smaller,</w:t>
      </w:r>
      <w:r w:rsidRPr="001963DE">
        <w:rPr>
          <w:rFonts w:ascii="Times New Roman" w:hAnsi="Times New Roman"/>
          <w:szCs w:val="24"/>
        </w:rPr>
        <w:t xml:space="preserve"> </w:t>
      </w:r>
      <w:r w:rsidRPr="001963DE">
        <w:rPr>
          <w:rFonts w:ascii="Times New Roman" w:hAnsi="Times New Roman"/>
          <w:szCs w:val="24"/>
          <w:lang w:val="x-none"/>
        </w:rPr>
        <w:t>weaker bows at muc</w:t>
      </w:r>
      <w:r w:rsidRPr="001963DE">
        <w:rPr>
          <w:rFonts w:ascii="Times New Roman" w:hAnsi="Times New Roman"/>
          <w:szCs w:val="24"/>
        </w:rPr>
        <w:t>h</w:t>
      </w:r>
      <w:r w:rsidRPr="001963DE">
        <w:rPr>
          <w:rFonts w:ascii="Times New Roman" w:hAnsi="Times New Roman"/>
          <w:szCs w:val="24"/>
          <w:lang w:val="x-none"/>
        </w:rPr>
        <w:t xml:space="preserve"> younger ages, targeting low-ranked</w:t>
      </w:r>
      <w:r w:rsidRPr="001963DE">
        <w:rPr>
          <w:rFonts w:ascii="Times New Roman" w:hAnsi="Times New Roman"/>
          <w:szCs w:val="24"/>
        </w:rPr>
        <w:t xml:space="preserve"> </w:t>
      </w:r>
      <w:r w:rsidRPr="001963DE">
        <w:rPr>
          <w:rFonts w:ascii="Times New Roman" w:hAnsi="Times New Roman"/>
          <w:szCs w:val="24"/>
          <w:lang w:val="x-none"/>
        </w:rPr>
        <w:t>prey such as small mammals and birds (</w:t>
      </w:r>
      <w:proofErr w:type="spellStart"/>
      <w:r w:rsidRPr="001963DE">
        <w:rPr>
          <w:rFonts w:ascii="Times New Roman" w:hAnsi="Times New Roman"/>
          <w:szCs w:val="24"/>
          <w:lang w:val="x-none"/>
        </w:rPr>
        <w:t>Blurton</w:t>
      </w:r>
      <w:proofErr w:type="spellEnd"/>
      <w:r w:rsidRPr="001963DE">
        <w:rPr>
          <w:rFonts w:ascii="Times New Roman" w:hAnsi="Times New Roman"/>
          <w:szCs w:val="24"/>
          <w:lang w:val="x-none"/>
        </w:rPr>
        <w:t xml:space="preserve"> Jones and</w:t>
      </w:r>
      <w:r w:rsidRPr="001963DE">
        <w:rPr>
          <w:rFonts w:ascii="Times New Roman" w:hAnsi="Times New Roman"/>
          <w:szCs w:val="24"/>
        </w:rPr>
        <w:t xml:space="preserve"> </w:t>
      </w:r>
      <w:r w:rsidRPr="001963DE">
        <w:rPr>
          <w:rFonts w:ascii="Times New Roman" w:hAnsi="Times New Roman"/>
          <w:szCs w:val="24"/>
          <w:lang w:val="x-none"/>
        </w:rPr>
        <w:t xml:space="preserve">Marlowe 2001, 217; </w:t>
      </w:r>
      <w:proofErr w:type="spellStart"/>
      <w:r w:rsidRPr="001963DE">
        <w:rPr>
          <w:rFonts w:ascii="Times New Roman" w:hAnsi="Times New Roman"/>
          <w:szCs w:val="24"/>
          <w:lang w:val="x-none"/>
        </w:rPr>
        <w:t>Cattelain</w:t>
      </w:r>
      <w:proofErr w:type="spellEnd"/>
      <w:r w:rsidRPr="001963DE">
        <w:rPr>
          <w:rFonts w:ascii="Times New Roman" w:hAnsi="Times New Roman"/>
          <w:szCs w:val="24"/>
          <w:lang w:val="x-none"/>
        </w:rPr>
        <w:t xml:space="preserve"> 1997; MacDonald 2007, 294;</w:t>
      </w:r>
      <w:r w:rsidRPr="001963DE">
        <w:rPr>
          <w:rFonts w:ascii="Times New Roman" w:hAnsi="Times New Roman"/>
          <w:szCs w:val="24"/>
        </w:rPr>
        <w:t xml:space="preserve"> </w:t>
      </w:r>
      <w:r w:rsidRPr="001963DE">
        <w:rPr>
          <w:rFonts w:ascii="Times New Roman" w:hAnsi="Times New Roman"/>
          <w:szCs w:val="24"/>
          <w:lang w:val="x-none"/>
        </w:rPr>
        <w:t>Walker et al. 2001, 642).</w:t>
      </w:r>
      <w:r w:rsidRPr="001963DE">
        <w:rPr>
          <w:rFonts w:ascii="Times New Roman" w:hAnsi="Times New Roman"/>
          <w:szCs w:val="24"/>
        </w:rPr>
        <w:t>” [</w:t>
      </w:r>
      <w:proofErr w:type="gramStart"/>
      <w:r w:rsidRPr="001963DE">
        <w:rPr>
          <w:rFonts w:ascii="Times New Roman" w:hAnsi="Times New Roman"/>
          <w:szCs w:val="24"/>
        </w:rPr>
        <w:t>So</w:t>
      </w:r>
      <w:proofErr w:type="gramEnd"/>
      <w:r w:rsidRPr="001963DE">
        <w:rPr>
          <w:rFonts w:ascii="Times New Roman" w:hAnsi="Times New Roman"/>
          <w:szCs w:val="24"/>
        </w:rPr>
        <w:t xml:space="preserve"> she wants to use this to show that atlatl use begins at younger ages - completely ignoring what she said earlier about all bows and all atlatls not being the same, and</w:t>
      </w:r>
      <w:r w:rsidR="00D324BA">
        <w:rPr>
          <w:rFonts w:ascii="Times New Roman" w:hAnsi="Times New Roman"/>
          <w:szCs w:val="24"/>
        </w:rPr>
        <w:t xml:space="preserve"> seems to be ignorant of</w:t>
      </w:r>
      <w:r w:rsidRPr="001963DE">
        <w:rPr>
          <w:rFonts w:ascii="Times New Roman" w:hAnsi="Times New Roman"/>
          <w:szCs w:val="24"/>
        </w:rPr>
        <w:t xml:space="preserve"> the far more common accounts of kids killing deer with bows.]</w:t>
      </w:r>
    </w:p>
    <w:p w14:paraId="41F357C8" w14:textId="2EF06AEC" w:rsidR="001963DE" w:rsidRPr="001963DE" w:rsidRDefault="001963DE" w:rsidP="001963DE">
      <w:pPr>
        <w:ind w:right="-720"/>
        <w:rPr>
          <w:rFonts w:ascii="Times New Roman" w:hAnsi="Times New Roman"/>
          <w:szCs w:val="24"/>
        </w:rPr>
      </w:pPr>
      <w:r w:rsidRPr="001963DE">
        <w:rPr>
          <w:rFonts w:ascii="Times New Roman" w:hAnsi="Times New Roman"/>
          <w:szCs w:val="24"/>
        </w:rPr>
        <w:tab/>
        <w:t>Throwing ability developed by age 10 but continues to grow, so motor skills should all</w:t>
      </w:r>
      <w:r w:rsidR="00F06D2C">
        <w:rPr>
          <w:rFonts w:ascii="Times New Roman" w:hAnsi="Times New Roman"/>
          <w:szCs w:val="24"/>
        </w:rPr>
        <w:t>ow projectile weapon use by 10</w:t>
      </w:r>
      <w:r w:rsidRPr="001963DE">
        <w:rPr>
          <w:rFonts w:ascii="Times New Roman" w:hAnsi="Times New Roman"/>
          <w:szCs w:val="24"/>
          <w:lang w:val="x-none"/>
        </w:rPr>
        <w:t xml:space="preserve">. </w:t>
      </w:r>
      <w:r w:rsidRPr="001963DE">
        <w:rPr>
          <w:rFonts w:ascii="Times New Roman" w:hAnsi="Times New Roman"/>
          <w:szCs w:val="24"/>
        </w:rPr>
        <w:t>“</w:t>
      </w:r>
      <w:r w:rsidRPr="001963DE">
        <w:rPr>
          <w:rFonts w:ascii="Times New Roman" w:hAnsi="Times New Roman"/>
          <w:szCs w:val="24"/>
          <w:lang w:val="x-none"/>
        </w:rPr>
        <w:t xml:space="preserve">Therefore, </w:t>
      </w:r>
      <w:r w:rsidRPr="001963DE">
        <w:rPr>
          <w:rFonts w:ascii="Times New Roman" w:hAnsi="Times New Roman"/>
          <w:szCs w:val="24"/>
        </w:rPr>
        <w:t>b</w:t>
      </w:r>
      <w:proofErr w:type="spellStart"/>
      <w:r w:rsidRPr="001963DE">
        <w:rPr>
          <w:rFonts w:ascii="Times New Roman" w:hAnsi="Times New Roman"/>
          <w:szCs w:val="24"/>
          <w:lang w:val="x-none"/>
        </w:rPr>
        <w:t>etween</w:t>
      </w:r>
      <w:proofErr w:type="spellEnd"/>
      <w:r w:rsidRPr="001963DE">
        <w:rPr>
          <w:rFonts w:ascii="Times New Roman" w:hAnsi="Times New Roman"/>
          <w:szCs w:val="24"/>
          <w:lang w:val="x-none"/>
        </w:rPr>
        <w:t xml:space="preserve"> atlatls and</w:t>
      </w:r>
      <w:r w:rsidRPr="001963DE">
        <w:rPr>
          <w:rFonts w:ascii="Times New Roman" w:hAnsi="Times New Roman"/>
          <w:szCs w:val="24"/>
        </w:rPr>
        <w:t xml:space="preserve"> </w:t>
      </w:r>
      <w:r w:rsidRPr="001963DE">
        <w:rPr>
          <w:rFonts w:ascii="Times New Roman" w:hAnsi="Times New Roman"/>
          <w:szCs w:val="24"/>
          <w:lang w:val="x-none"/>
        </w:rPr>
        <w:t>bows, the weapon that requires less strength and/or dexterity</w:t>
      </w:r>
      <w:r w:rsidRPr="001963DE">
        <w:rPr>
          <w:rFonts w:ascii="Times New Roman" w:hAnsi="Times New Roman"/>
          <w:szCs w:val="24"/>
        </w:rPr>
        <w:t xml:space="preserve"> </w:t>
      </w:r>
      <w:r w:rsidRPr="001963DE">
        <w:rPr>
          <w:rFonts w:ascii="Times New Roman" w:hAnsi="Times New Roman"/>
          <w:szCs w:val="24"/>
          <w:lang w:val="x-none"/>
        </w:rPr>
        <w:t>to wield effectively will be more accessible to younger</w:t>
      </w:r>
      <w:r w:rsidRPr="001963DE">
        <w:rPr>
          <w:rFonts w:ascii="Times New Roman" w:hAnsi="Times New Roman"/>
          <w:szCs w:val="24"/>
        </w:rPr>
        <w:t xml:space="preserve"> </w:t>
      </w:r>
      <w:r w:rsidRPr="001963DE">
        <w:rPr>
          <w:rFonts w:ascii="Times New Roman" w:hAnsi="Times New Roman"/>
          <w:szCs w:val="24"/>
          <w:lang w:val="x-none"/>
        </w:rPr>
        <w:t>juveniles than the other.</w:t>
      </w:r>
      <w:r w:rsidRPr="001963DE">
        <w:rPr>
          <w:rFonts w:ascii="Times New Roman" w:hAnsi="Times New Roman"/>
          <w:szCs w:val="24"/>
        </w:rPr>
        <w:t xml:space="preserve">” </w:t>
      </w:r>
    </w:p>
    <w:p w14:paraId="2F7B7750" w14:textId="77777777" w:rsidR="001963DE" w:rsidRPr="001963DE" w:rsidRDefault="001963DE" w:rsidP="001963DE">
      <w:pPr>
        <w:ind w:right="-720"/>
        <w:rPr>
          <w:rFonts w:ascii="Times New Roman" w:hAnsi="Times New Roman"/>
          <w:szCs w:val="24"/>
          <w:lang w:val="x-none"/>
        </w:rPr>
      </w:pPr>
      <w:r w:rsidRPr="001963DE">
        <w:rPr>
          <w:rFonts w:ascii="Times New Roman" w:hAnsi="Times New Roman"/>
          <w:szCs w:val="24"/>
        </w:rPr>
        <w:tab/>
        <w:t xml:space="preserve">In W and Asian cultures, males better at throwing than females, though don’t know if biological or cultural reasons. Narrower difference in Australia, reports of women hunting kangaroo with guns, but not with atlatls, targeted smaller game, perhaps male bias in reporting. Slight evidence of women using atlatls - Indian knoll, W+K ‘pseudo-experimental’ data. </w:t>
      </w:r>
      <w:proofErr w:type="spellStart"/>
      <w:r w:rsidRPr="001963DE">
        <w:rPr>
          <w:rFonts w:ascii="Times New Roman" w:hAnsi="Times New Roman"/>
          <w:szCs w:val="24"/>
        </w:rPr>
        <w:t>Ethnog</w:t>
      </w:r>
      <w:proofErr w:type="spellEnd"/>
      <w:r w:rsidRPr="001963DE">
        <w:rPr>
          <w:rFonts w:ascii="Times New Roman" w:hAnsi="Times New Roman"/>
          <w:szCs w:val="24"/>
        </w:rPr>
        <w:t xml:space="preserve"> archery dominated by men, although Agta women hunt. Modern sport archery likewise. “</w:t>
      </w:r>
      <w:r w:rsidRPr="001963DE">
        <w:rPr>
          <w:rFonts w:ascii="Times New Roman" w:hAnsi="Times New Roman"/>
          <w:szCs w:val="24"/>
          <w:lang w:val="x-none"/>
        </w:rPr>
        <w:t>At present, contemporary data suggest that a sex gap</w:t>
      </w:r>
    </w:p>
    <w:p w14:paraId="2E9D0D55" w14:textId="77777777" w:rsidR="001963DE" w:rsidRPr="001963DE" w:rsidRDefault="001963DE" w:rsidP="001963DE">
      <w:pPr>
        <w:ind w:right="-720"/>
        <w:rPr>
          <w:rFonts w:ascii="Times New Roman" w:hAnsi="Times New Roman"/>
          <w:szCs w:val="24"/>
        </w:rPr>
      </w:pPr>
      <w:r w:rsidRPr="001963DE">
        <w:rPr>
          <w:rFonts w:ascii="Times New Roman" w:hAnsi="Times New Roman"/>
          <w:szCs w:val="24"/>
          <w:lang w:val="x-none"/>
        </w:rPr>
        <w:t>in strength, dexterity, and ballistic skill exists.</w:t>
      </w:r>
      <w:r w:rsidRPr="001963DE">
        <w:rPr>
          <w:rFonts w:ascii="Times New Roman" w:hAnsi="Times New Roman"/>
          <w:szCs w:val="24"/>
        </w:rPr>
        <w:t>” So again, easier weapon would increase potential hunters if females could use.</w:t>
      </w:r>
    </w:p>
    <w:p w14:paraId="5A15447A" w14:textId="34506C12" w:rsidR="001963DE" w:rsidRPr="001963DE" w:rsidRDefault="001963DE" w:rsidP="001963DE">
      <w:pPr>
        <w:ind w:right="-720"/>
        <w:rPr>
          <w:rFonts w:ascii="Times New Roman" w:hAnsi="Times New Roman"/>
          <w:szCs w:val="24"/>
        </w:rPr>
      </w:pPr>
      <w:r w:rsidRPr="001963DE">
        <w:rPr>
          <w:rFonts w:ascii="Times New Roman" w:hAnsi="Times New Roman"/>
          <w:szCs w:val="24"/>
        </w:rPr>
        <w:tab/>
        <w:t xml:space="preserve">Whittaker 2013 is only previous quantitative comparison [not true, see </w:t>
      </w:r>
      <w:proofErr w:type="spellStart"/>
      <w:r w:rsidRPr="001963DE">
        <w:rPr>
          <w:rFonts w:ascii="Times New Roman" w:hAnsi="Times New Roman"/>
          <w:szCs w:val="24"/>
        </w:rPr>
        <w:t>Cattelain</w:t>
      </w:r>
      <w:proofErr w:type="spellEnd"/>
      <w:r w:rsidRPr="001963DE">
        <w:rPr>
          <w:rFonts w:ascii="Times New Roman" w:hAnsi="Times New Roman"/>
          <w:szCs w:val="24"/>
        </w:rPr>
        <w:t xml:space="preserve"> and </w:t>
      </w:r>
      <w:proofErr w:type="spellStart"/>
      <w:r w:rsidRPr="001963DE">
        <w:rPr>
          <w:rFonts w:ascii="Times New Roman" w:hAnsi="Times New Roman"/>
          <w:szCs w:val="24"/>
        </w:rPr>
        <w:t>Bettinger</w:t>
      </w:r>
      <w:proofErr w:type="spellEnd"/>
      <w:r w:rsidRPr="001963DE">
        <w:rPr>
          <w:rFonts w:ascii="Times New Roman" w:hAnsi="Times New Roman"/>
          <w:szCs w:val="24"/>
        </w:rPr>
        <w:t xml:space="preserve"> articles]. Whittaker doesn’t show bow easier; compared Feltovich scores - sample of one, already atlatl experienced, modern recurve rather than </w:t>
      </w:r>
      <w:proofErr w:type="spellStart"/>
      <w:r w:rsidRPr="001963DE">
        <w:rPr>
          <w:rFonts w:ascii="Times New Roman" w:hAnsi="Times New Roman"/>
          <w:szCs w:val="24"/>
        </w:rPr>
        <w:t>self bow</w:t>
      </w:r>
      <w:proofErr w:type="spellEnd"/>
      <w:r w:rsidRPr="001963DE">
        <w:rPr>
          <w:rFonts w:ascii="Times New Roman" w:hAnsi="Times New Roman"/>
          <w:szCs w:val="24"/>
        </w:rPr>
        <w:t xml:space="preserve"> [irrelevant, she doesn’t know bows], short term bow curve, atlatl not learning curve [true enough, but the point is that after long atlatl </w:t>
      </w:r>
      <w:proofErr w:type="gramStart"/>
      <w:r w:rsidRPr="001963DE">
        <w:rPr>
          <w:rFonts w:ascii="Times New Roman" w:hAnsi="Times New Roman"/>
          <w:szCs w:val="24"/>
        </w:rPr>
        <w:t>use</w:t>
      </w:r>
      <w:proofErr w:type="gramEnd"/>
      <w:r w:rsidRPr="001963DE">
        <w:rPr>
          <w:rFonts w:ascii="Times New Roman" w:hAnsi="Times New Roman"/>
          <w:szCs w:val="24"/>
        </w:rPr>
        <w:t xml:space="preserve"> she was not as accurate a</w:t>
      </w:r>
      <w:r w:rsidR="00D324BA">
        <w:rPr>
          <w:rFonts w:ascii="Times New Roman" w:hAnsi="Times New Roman"/>
          <w:szCs w:val="24"/>
        </w:rPr>
        <w:t xml:space="preserve">s after short bow use, which </w:t>
      </w:r>
      <w:proofErr w:type="spellStart"/>
      <w:r w:rsidR="00D324BA">
        <w:rPr>
          <w:rFonts w:ascii="Times New Roman" w:hAnsi="Times New Roman"/>
          <w:szCs w:val="24"/>
        </w:rPr>
        <w:t>Grund</w:t>
      </w:r>
      <w:proofErr w:type="spellEnd"/>
      <w:r w:rsidR="000F26BF">
        <w:rPr>
          <w:rFonts w:ascii="Times New Roman" w:hAnsi="Times New Roman"/>
          <w:szCs w:val="24"/>
        </w:rPr>
        <w:t xml:space="preserve"> completely ignores</w:t>
      </w:r>
      <w:r w:rsidRPr="001963DE">
        <w:rPr>
          <w:rFonts w:ascii="Times New Roman" w:hAnsi="Times New Roman"/>
          <w:szCs w:val="24"/>
        </w:rPr>
        <w:t>].</w:t>
      </w:r>
    </w:p>
    <w:p w14:paraId="553AD8AE" w14:textId="0670B08A" w:rsidR="00D324BA" w:rsidRDefault="001963DE" w:rsidP="001963DE">
      <w:pPr>
        <w:ind w:right="-720"/>
        <w:rPr>
          <w:rFonts w:ascii="Times New Roman" w:hAnsi="Times New Roman"/>
          <w:szCs w:val="24"/>
        </w:rPr>
      </w:pPr>
      <w:r w:rsidRPr="001963DE">
        <w:rPr>
          <w:rFonts w:ascii="Times New Roman" w:hAnsi="Times New Roman"/>
          <w:szCs w:val="24"/>
        </w:rPr>
        <w:tab/>
        <w:t xml:space="preserve">Methods: 8 </w:t>
      </w:r>
      <w:proofErr w:type="spellStart"/>
      <w:r w:rsidRPr="001963DE">
        <w:rPr>
          <w:rFonts w:ascii="Times New Roman" w:hAnsi="Times New Roman"/>
          <w:szCs w:val="24"/>
        </w:rPr>
        <w:t>yrs</w:t>
      </w:r>
      <w:proofErr w:type="spellEnd"/>
      <w:r w:rsidRPr="001963DE">
        <w:rPr>
          <w:rFonts w:ascii="Times New Roman" w:hAnsi="Times New Roman"/>
          <w:szCs w:val="24"/>
        </w:rPr>
        <w:t xml:space="preserve"> of ISAC, and from SCA (IKAC), which allows long + recurve but not compound bows, ‘pre-17</w:t>
      </w:r>
      <w:r w:rsidRPr="001963DE">
        <w:rPr>
          <w:rFonts w:ascii="Times New Roman" w:hAnsi="Times New Roman"/>
          <w:szCs w:val="24"/>
          <w:vertAlign w:val="superscript"/>
        </w:rPr>
        <w:t>th</w:t>
      </w:r>
      <w:r w:rsidR="00794DEB">
        <w:rPr>
          <w:rFonts w:ascii="Times New Roman" w:hAnsi="Times New Roman"/>
          <w:szCs w:val="24"/>
        </w:rPr>
        <w:t xml:space="preserve"> century</w:t>
      </w:r>
      <w:r w:rsidRPr="001963DE">
        <w:rPr>
          <w:rFonts w:ascii="Times New Roman" w:hAnsi="Times New Roman"/>
          <w:szCs w:val="24"/>
        </w:rPr>
        <w:t>” forms. IKAC includes timed shooting, so accuracy plus speed, but “</w:t>
      </w:r>
      <w:proofErr w:type="spellStart"/>
      <w:r w:rsidRPr="001963DE">
        <w:rPr>
          <w:rFonts w:ascii="Times New Roman" w:hAnsi="Times New Roman"/>
          <w:szCs w:val="24"/>
        </w:rPr>
        <w:t>T</w:t>
      </w:r>
      <w:r w:rsidRPr="001963DE">
        <w:rPr>
          <w:rFonts w:ascii="Times New Roman" w:hAnsi="Times New Roman"/>
          <w:szCs w:val="24"/>
          <w:lang w:val="x-none"/>
        </w:rPr>
        <w:t>his</w:t>
      </w:r>
      <w:proofErr w:type="spellEnd"/>
      <w:r w:rsidRPr="001963DE">
        <w:rPr>
          <w:rFonts w:ascii="Times New Roman" w:hAnsi="Times New Roman"/>
          <w:szCs w:val="24"/>
          <w:lang w:val="x-none"/>
        </w:rPr>
        <w:t xml:space="preserve"> analysis operates under the assumption that each</w:t>
      </w:r>
      <w:r w:rsidRPr="001963DE">
        <w:rPr>
          <w:rFonts w:ascii="Times New Roman" w:hAnsi="Times New Roman"/>
          <w:szCs w:val="24"/>
        </w:rPr>
        <w:t xml:space="preserve"> </w:t>
      </w:r>
      <w:r w:rsidRPr="001963DE">
        <w:rPr>
          <w:rFonts w:ascii="Times New Roman" w:hAnsi="Times New Roman"/>
          <w:szCs w:val="24"/>
          <w:lang w:val="x-none"/>
        </w:rPr>
        <w:t xml:space="preserve">competition </w:t>
      </w:r>
      <w:r w:rsidRPr="001963DE">
        <w:rPr>
          <w:rFonts w:ascii="Times New Roman" w:hAnsi="Times New Roman"/>
          <w:szCs w:val="24"/>
        </w:rPr>
        <w:t>a</w:t>
      </w:r>
      <w:proofErr w:type="spellStart"/>
      <w:r w:rsidRPr="001963DE">
        <w:rPr>
          <w:rFonts w:ascii="Times New Roman" w:hAnsi="Times New Roman"/>
          <w:szCs w:val="24"/>
          <w:lang w:val="x-none"/>
        </w:rPr>
        <w:t>dequately</w:t>
      </w:r>
      <w:proofErr w:type="spellEnd"/>
      <w:r w:rsidRPr="001963DE">
        <w:rPr>
          <w:rFonts w:ascii="Times New Roman" w:hAnsi="Times New Roman"/>
          <w:szCs w:val="24"/>
          <w:lang w:val="x-none"/>
        </w:rPr>
        <w:t xml:space="preserve"> measures atlatl or bow proficiency</w:t>
      </w:r>
      <w:r w:rsidRPr="001963DE">
        <w:rPr>
          <w:rFonts w:ascii="Times New Roman" w:hAnsi="Times New Roman"/>
          <w:szCs w:val="24"/>
        </w:rPr>
        <w:t xml:space="preserve"> </w:t>
      </w:r>
      <w:r w:rsidRPr="001963DE">
        <w:rPr>
          <w:rFonts w:ascii="Times New Roman" w:hAnsi="Times New Roman"/>
          <w:szCs w:val="24"/>
          <w:lang w:val="x-none"/>
        </w:rPr>
        <w:t>in a manner appropriate to each weapon’s unique application</w:t>
      </w:r>
      <w:r w:rsidRPr="001963DE">
        <w:rPr>
          <w:rFonts w:ascii="Times New Roman" w:hAnsi="Times New Roman"/>
          <w:szCs w:val="24"/>
        </w:rPr>
        <w:t xml:space="preserve"> </w:t>
      </w:r>
      <w:r w:rsidRPr="001963DE">
        <w:rPr>
          <w:rFonts w:ascii="Times New Roman" w:hAnsi="Times New Roman"/>
          <w:szCs w:val="24"/>
          <w:lang w:val="x-none"/>
        </w:rPr>
        <w:t>space. Rapid reload rate is considered an advantage of</w:t>
      </w:r>
      <w:r w:rsidRPr="001963DE">
        <w:rPr>
          <w:rFonts w:ascii="Times New Roman" w:hAnsi="Times New Roman"/>
          <w:szCs w:val="24"/>
        </w:rPr>
        <w:t xml:space="preserve"> </w:t>
      </w:r>
      <w:r w:rsidRPr="001963DE">
        <w:rPr>
          <w:rFonts w:ascii="Times New Roman" w:hAnsi="Times New Roman"/>
          <w:szCs w:val="24"/>
          <w:lang w:val="x-none"/>
        </w:rPr>
        <w:t>hunting with bow technology but is presumably not a limiting</w:t>
      </w:r>
      <w:r w:rsidRPr="001963DE">
        <w:rPr>
          <w:rFonts w:ascii="Times New Roman" w:hAnsi="Times New Roman"/>
          <w:szCs w:val="24"/>
        </w:rPr>
        <w:t xml:space="preserve"> </w:t>
      </w:r>
      <w:r w:rsidRPr="001963DE">
        <w:rPr>
          <w:rFonts w:ascii="Times New Roman" w:hAnsi="Times New Roman"/>
          <w:szCs w:val="24"/>
          <w:lang w:val="x-none"/>
        </w:rPr>
        <w:t>performance characteristic of atlatl hunting.</w:t>
      </w:r>
      <w:r w:rsidRPr="001963DE">
        <w:rPr>
          <w:rFonts w:ascii="Times New Roman" w:hAnsi="Times New Roman"/>
          <w:szCs w:val="24"/>
        </w:rPr>
        <w:t>” [not clear what she means by this</w:t>
      </w:r>
      <w:r w:rsidR="00794DEB">
        <w:rPr>
          <w:rFonts w:ascii="Times New Roman" w:hAnsi="Times New Roman"/>
          <w:szCs w:val="24"/>
        </w:rPr>
        <w:t>, it is just an excuse for comparing incomparable data</w:t>
      </w:r>
      <w:r w:rsidRPr="001963DE">
        <w:rPr>
          <w:rFonts w:ascii="Times New Roman" w:hAnsi="Times New Roman"/>
          <w:szCs w:val="24"/>
        </w:rPr>
        <w:t>]. ‘Leisurely’ learning contexts may mean that industrial and subsistence learning curves will differ.</w:t>
      </w:r>
      <w:r w:rsidR="00794DEB">
        <w:rPr>
          <w:rFonts w:ascii="Times New Roman" w:hAnsi="Times New Roman"/>
          <w:szCs w:val="24"/>
        </w:rPr>
        <w:t xml:space="preserve"> </w:t>
      </w:r>
      <w:r w:rsidR="00D324BA">
        <w:rPr>
          <w:rFonts w:ascii="Times New Roman" w:hAnsi="Times New Roman"/>
          <w:szCs w:val="24"/>
        </w:rPr>
        <w:t xml:space="preserve"> [Then she builds learning curves, but not an honest statistical comparison – she has very small samples, especially because SCA archers drop out of her sample quickly</w:t>
      </w:r>
      <w:r w:rsidR="00E52388">
        <w:rPr>
          <w:rFonts w:ascii="Times New Roman" w:hAnsi="Times New Roman"/>
          <w:szCs w:val="24"/>
        </w:rPr>
        <w:t>. She fails to clean the data, so there are many duplicate names treated as different individuals.</w:t>
      </w:r>
      <w:r w:rsidR="00AE692D">
        <w:rPr>
          <w:rFonts w:ascii="Times New Roman" w:hAnsi="Times New Roman"/>
          <w:szCs w:val="24"/>
        </w:rPr>
        <w:t xml:space="preserve"> I keep the ISAC scores, and to use them requires enormous cleaning effort.</w:t>
      </w:r>
      <w:r w:rsidR="000F26BF">
        <w:rPr>
          <w:rFonts w:ascii="Times New Roman" w:hAnsi="Times New Roman"/>
          <w:szCs w:val="24"/>
        </w:rPr>
        <w:t xml:space="preserve"> </w:t>
      </w:r>
      <w:r w:rsidR="00E52388">
        <w:rPr>
          <w:rFonts w:ascii="Times New Roman" w:hAnsi="Times New Roman"/>
          <w:szCs w:val="24"/>
        </w:rPr>
        <w:t xml:space="preserve">See </w:t>
      </w:r>
      <w:proofErr w:type="spellStart"/>
      <w:r w:rsidR="00E52388">
        <w:rPr>
          <w:rFonts w:ascii="Times New Roman" w:hAnsi="Times New Roman"/>
          <w:szCs w:val="24"/>
        </w:rPr>
        <w:t>Breslawski</w:t>
      </w:r>
      <w:proofErr w:type="spellEnd"/>
      <w:r w:rsidR="00E52388">
        <w:rPr>
          <w:rFonts w:ascii="Times New Roman" w:hAnsi="Times New Roman"/>
          <w:szCs w:val="24"/>
        </w:rPr>
        <w:t xml:space="preserve"> et al. 2017</w:t>
      </w:r>
      <w:r w:rsidR="000F26BF">
        <w:rPr>
          <w:rFonts w:ascii="Times New Roman" w:hAnsi="Times New Roman"/>
          <w:szCs w:val="24"/>
        </w:rPr>
        <w:t>, and Whittaker and Kamp 2006</w:t>
      </w:r>
      <w:r w:rsidR="00E52388">
        <w:rPr>
          <w:rFonts w:ascii="Times New Roman" w:hAnsi="Times New Roman"/>
          <w:szCs w:val="24"/>
        </w:rPr>
        <w:t xml:space="preserve">. </w:t>
      </w:r>
      <w:r w:rsidR="00AE692D">
        <w:rPr>
          <w:rFonts w:ascii="Times New Roman" w:hAnsi="Times New Roman"/>
          <w:szCs w:val="24"/>
        </w:rPr>
        <w:t>The IK</w:t>
      </w:r>
      <w:r w:rsidR="000F26BF">
        <w:rPr>
          <w:rFonts w:ascii="Times New Roman" w:hAnsi="Times New Roman"/>
          <w:szCs w:val="24"/>
        </w:rPr>
        <w:t>AC stuff is far</w:t>
      </w:r>
      <w:r w:rsidR="00794DEB">
        <w:rPr>
          <w:rFonts w:ascii="Times New Roman" w:hAnsi="Times New Roman"/>
          <w:szCs w:val="24"/>
        </w:rPr>
        <w:t xml:space="preserve"> worse, </w:t>
      </w:r>
      <w:proofErr w:type="gramStart"/>
      <w:r w:rsidR="00794DEB">
        <w:rPr>
          <w:rFonts w:ascii="Times New Roman" w:hAnsi="Times New Roman"/>
          <w:szCs w:val="24"/>
        </w:rPr>
        <w:t xml:space="preserve">really </w:t>
      </w:r>
      <w:r w:rsidR="00AE692D">
        <w:rPr>
          <w:rFonts w:ascii="Times New Roman" w:hAnsi="Times New Roman"/>
          <w:szCs w:val="24"/>
        </w:rPr>
        <w:t>horrible</w:t>
      </w:r>
      <w:proofErr w:type="gramEnd"/>
      <w:r w:rsidR="00AE692D">
        <w:rPr>
          <w:rFonts w:ascii="Times New Roman" w:hAnsi="Times New Roman"/>
          <w:szCs w:val="24"/>
        </w:rPr>
        <w:t xml:space="preserve"> data</w:t>
      </w:r>
      <w:r w:rsidR="000F26BF">
        <w:rPr>
          <w:rFonts w:ascii="Times New Roman" w:hAnsi="Times New Roman"/>
          <w:szCs w:val="24"/>
        </w:rPr>
        <w:t>, inconsistently recorded and probably uncleanable</w:t>
      </w:r>
      <w:r w:rsidR="00AE692D">
        <w:rPr>
          <w:rFonts w:ascii="Times New Roman" w:hAnsi="Times New Roman"/>
          <w:szCs w:val="24"/>
        </w:rPr>
        <w:t xml:space="preserve">. </w:t>
      </w:r>
      <w:r w:rsidR="00E52388">
        <w:rPr>
          <w:rFonts w:ascii="Times New Roman" w:hAnsi="Times New Roman"/>
          <w:szCs w:val="24"/>
        </w:rPr>
        <w:t xml:space="preserve"> S</w:t>
      </w:r>
      <w:r w:rsidR="00D324BA">
        <w:rPr>
          <w:rFonts w:ascii="Times New Roman" w:hAnsi="Times New Roman"/>
          <w:szCs w:val="24"/>
        </w:rPr>
        <w:t>he uses different curves to compare the two data sets,</w:t>
      </w:r>
      <w:r w:rsidR="00E52388">
        <w:rPr>
          <w:rFonts w:ascii="Times New Roman" w:hAnsi="Times New Roman"/>
          <w:szCs w:val="24"/>
        </w:rPr>
        <w:t xml:space="preserve"> exaggerating their differences</w:t>
      </w:r>
      <w:r w:rsidR="00D324BA">
        <w:rPr>
          <w:rFonts w:ascii="Times New Roman" w:hAnsi="Times New Roman"/>
          <w:szCs w:val="24"/>
        </w:rPr>
        <w:t>.]</w:t>
      </w:r>
    </w:p>
    <w:p w14:paraId="785184AE" w14:textId="10E9A704" w:rsidR="00D324BA" w:rsidRDefault="00D324BA" w:rsidP="001963DE">
      <w:pPr>
        <w:ind w:right="-720"/>
        <w:rPr>
          <w:rFonts w:ascii="Times New Roman" w:hAnsi="Times New Roman"/>
          <w:szCs w:val="24"/>
        </w:rPr>
      </w:pPr>
      <w:r>
        <w:rPr>
          <w:rFonts w:ascii="Times New Roman" w:hAnsi="Times New Roman"/>
          <w:szCs w:val="24"/>
        </w:rPr>
        <w:tab/>
      </w:r>
      <w:r w:rsidR="003805FA">
        <w:rPr>
          <w:rFonts w:ascii="Times New Roman" w:hAnsi="Times New Roman"/>
          <w:szCs w:val="24"/>
        </w:rPr>
        <w:t xml:space="preserve">[This is a </w:t>
      </w:r>
      <w:r w:rsidR="00E52388">
        <w:rPr>
          <w:rFonts w:ascii="Times New Roman" w:hAnsi="Times New Roman"/>
          <w:szCs w:val="24"/>
        </w:rPr>
        <w:t xml:space="preserve">truly </w:t>
      </w:r>
      <w:r w:rsidR="003805FA">
        <w:rPr>
          <w:rFonts w:ascii="Times New Roman" w:hAnsi="Times New Roman"/>
          <w:szCs w:val="24"/>
        </w:rPr>
        <w:t>bad</w:t>
      </w:r>
      <w:r>
        <w:rPr>
          <w:rFonts w:ascii="Times New Roman" w:hAnsi="Times New Roman"/>
          <w:szCs w:val="24"/>
        </w:rPr>
        <w:t xml:space="preserve"> paper –</w:t>
      </w:r>
      <w:r w:rsidR="00E52388">
        <w:rPr>
          <w:rFonts w:ascii="Times New Roman" w:hAnsi="Times New Roman"/>
          <w:szCs w:val="24"/>
        </w:rPr>
        <w:t xml:space="preserve"> no one with experience with the two weapons would come to this conclusion.</w:t>
      </w:r>
      <w:r>
        <w:rPr>
          <w:rFonts w:ascii="Times New Roman" w:hAnsi="Times New Roman"/>
          <w:szCs w:val="24"/>
        </w:rPr>
        <w:t xml:space="preserve"> </w:t>
      </w:r>
      <w:proofErr w:type="spellStart"/>
      <w:r w:rsidR="00E52388">
        <w:rPr>
          <w:rFonts w:ascii="Times New Roman" w:hAnsi="Times New Roman"/>
          <w:szCs w:val="24"/>
        </w:rPr>
        <w:t>Grund</w:t>
      </w:r>
      <w:proofErr w:type="spellEnd"/>
      <w:r w:rsidR="00E52388">
        <w:rPr>
          <w:rFonts w:ascii="Times New Roman" w:hAnsi="Times New Roman"/>
          <w:szCs w:val="24"/>
        </w:rPr>
        <w:t xml:space="preserve"> has </w:t>
      </w:r>
      <w:r>
        <w:rPr>
          <w:rFonts w:ascii="Times New Roman" w:hAnsi="Times New Roman"/>
          <w:szCs w:val="24"/>
        </w:rPr>
        <w:t xml:space="preserve">no real </w:t>
      </w:r>
      <w:r w:rsidR="009D3548">
        <w:rPr>
          <w:rFonts w:ascii="Times New Roman" w:hAnsi="Times New Roman"/>
          <w:szCs w:val="24"/>
        </w:rPr>
        <w:t xml:space="preserve">practical </w:t>
      </w:r>
      <w:r>
        <w:rPr>
          <w:rFonts w:ascii="Times New Roman" w:hAnsi="Times New Roman"/>
          <w:szCs w:val="24"/>
        </w:rPr>
        <w:t>un</w:t>
      </w:r>
      <w:r w:rsidR="00794DEB">
        <w:rPr>
          <w:rFonts w:ascii="Times New Roman" w:hAnsi="Times New Roman"/>
          <w:szCs w:val="24"/>
        </w:rPr>
        <w:t>derstanding of atlatls and bows. S</w:t>
      </w:r>
      <w:r w:rsidR="00AE692D">
        <w:rPr>
          <w:rFonts w:ascii="Times New Roman" w:hAnsi="Times New Roman"/>
          <w:szCs w:val="24"/>
        </w:rPr>
        <w:t xml:space="preserve">he may have tried </w:t>
      </w:r>
      <w:proofErr w:type="gramStart"/>
      <w:r w:rsidR="00AE692D">
        <w:rPr>
          <w:rFonts w:ascii="Times New Roman" w:hAnsi="Times New Roman"/>
          <w:szCs w:val="24"/>
        </w:rPr>
        <w:t>them, but</w:t>
      </w:r>
      <w:proofErr w:type="gramEnd"/>
      <w:r w:rsidR="00AE692D">
        <w:rPr>
          <w:rFonts w:ascii="Times New Roman" w:hAnsi="Times New Roman"/>
          <w:szCs w:val="24"/>
        </w:rPr>
        <w:t xml:space="preserve"> has never been recorded in any of the ISAC competitions she analyses. She</w:t>
      </w:r>
      <w:r w:rsidR="009D3548">
        <w:rPr>
          <w:rFonts w:ascii="Times New Roman" w:hAnsi="Times New Roman"/>
          <w:szCs w:val="24"/>
        </w:rPr>
        <w:t xml:space="preserve"> uses </w:t>
      </w:r>
      <w:r>
        <w:rPr>
          <w:rFonts w:ascii="Times New Roman" w:hAnsi="Times New Roman"/>
          <w:szCs w:val="24"/>
        </w:rPr>
        <w:t>bad ethn</w:t>
      </w:r>
      <w:r w:rsidR="009D3548">
        <w:rPr>
          <w:rFonts w:ascii="Times New Roman" w:hAnsi="Times New Roman"/>
          <w:szCs w:val="24"/>
        </w:rPr>
        <w:t xml:space="preserve">ographic comparisons and </w:t>
      </w:r>
      <w:r>
        <w:rPr>
          <w:rFonts w:ascii="Times New Roman" w:hAnsi="Times New Roman"/>
          <w:szCs w:val="24"/>
        </w:rPr>
        <w:t xml:space="preserve">worse </w:t>
      </w:r>
      <w:r w:rsidR="003805FA">
        <w:rPr>
          <w:rFonts w:ascii="Times New Roman" w:hAnsi="Times New Roman"/>
          <w:szCs w:val="24"/>
        </w:rPr>
        <w:t xml:space="preserve">statistical analysis of </w:t>
      </w:r>
      <w:r w:rsidR="003805FA">
        <w:rPr>
          <w:rFonts w:ascii="Times New Roman" w:hAnsi="Times New Roman"/>
          <w:szCs w:val="24"/>
        </w:rPr>
        <w:lastRenderedPageBreak/>
        <w:t>‘learning curves’ from poor data. Unfortunately, AA apparently could not find competent reviewers to critique it.]</w:t>
      </w:r>
    </w:p>
    <w:p w14:paraId="6EB90557" w14:textId="4B0EBFFC" w:rsidR="00794DEB" w:rsidRDefault="00794DEB" w:rsidP="001963DE">
      <w:pPr>
        <w:ind w:right="-720"/>
        <w:rPr>
          <w:rFonts w:ascii="Times New Roman" w:hAnsi="Times New Roman"/>
          <w:szCs w:val="24"/>
        </w:rPr>
      </w:pPr>
    </w:p>
    <w:p w14:paraId="7942CA06" w14:textId="5D22DE2F" w:rsidR="00794DEB" w:rsidRPr="00794DEB" w:rsidRDefault="00794DEB" w:rsidP="00794DEB">
      <w:pPr>
        <w:widowControl/>
        <w:autoSpaceDE w:val="0"/>
        <w:autoSpaceDN w:val="0"/>
        <w:adjustRightInd w:val="0"/>
        <w:rPr>
          <w:rFonts w:ascii="Times New Roman" w:hAnsi="Times New Roman"/>
          <w:b/>
          <w:snapToGrid/>
          <w:szCs w:val="24"/>
        </w:rPr>
      </w:pPr>
      <w:proofErr w:type="spellStart"/>
      <w:r w:rsidRPr="00794DEB">
        <w:rPr>
          <w:rFonts w:ascii="Times New Roman" w:hAnsi="Times New Roman"/>
          <w:b/>
          <w:snapToGrid/>
          <w:szCs w:val="24"/>
        </w:rPr>
        <w:t>Grund</w:t>
      </w:r>
      <w:proofErr w:type="spellEnd"/>
      <w:r w:rsidRPr="00794DEB">
        <w:rPr>
          <w:rFonts w:ascii="Times New Roman" w:hAnsi="Times New Roman"/>
          <w:b/>
          <w:snapToGrid/>
          <w:szCs w:val="24"/>
        </w:rPr>
        <w:t>, Brigid S.</w:t>
      </w:r>
      <w:r>
        <w:rPr>
          <w:rFonts w:ascii="Times New Roman" w:hAnsi="Times New Roman"/>
          <w:b/>
          <w:snapToGrid/>
          <w:szCs w:val="24"/>
        </w:rPr>
        <w:tab/>
      </w:r>
      <w:r>
        <w:rPr>
          <w:rFonts w:ascii="Times New Roman" w:hAnsi="Times New Roman"/>
          <w:b/>
          <w:snapToGrid/>
          <w:szCs w:val="24"/>
        </w:rPr>
        <w:tab/>
      </w:r>
      <w:r>
        <w:rPr>
          <w:rFonts w:ascii="Times New Roman" w:hAnsi="Times New Roman"/>
          <w:b/>
          <w:snapToGrid/>
          <w:szCs w:val="24"/>
        </w:rPr>
        <w:tab/>
        <w:t>p</w:t>
      </w:r>
    </w:p>
    <w:p w14:paraId="493D5CCC" w14:textId="31B0F59B" w:rsidR="00794DEB" w:rsidRDefault="00794DEB" w:rsidP="00794DEB">
      <w:pPr>
        <w:widowControl/>
        <w:autoSpaceDE w:val="0"/>
        <w:autoSpaceDN w:val="0"/>
        <w:adjustRightInd w:val="0"/>
        <w:rPr>
          <w:rFonts w:ascii="Times New Roman" w:hAnsi="Times New Roman"/>
          <w:snapToGrid/>
          <w:szCs w:val="24"/>
        </w:rPr>
      </w:pPr>
      <w:r>
        <w:rPr>
          <w:rFonts w:ascii="Times New Roman" w:hAnsi="Times New Roman"/>
          <w:snapToGrid/>
          <w:szCs w:val="24"/>
        </w:rPr>
        <w:t>2017 Stringing Bows on a Processual Powder Train: Coevolutionary Relationships</w:t>
      </w:r>
    </w:p>
    <w:p w14:paraId="0FE7F73F" w14:textId="1DB28D9D" w:rsidR="00794DEB" w:rsidRDefault="00794DEB" w:rsidP="00794DEB">
      <w:pPr>
        <w:widowControl/>
        <w:autoSpaceDE w:val="0"/>
        <w:autoSpaceDN w:val="0"/>
        <w:adjustRightInd w:val="0"/>
        <w:rPr>
          <w:rFonts w:ascii="Times New Roman" w:hAnsi="Times New Roman"/>
          <w:snapToGrid/>
          <w:szCs w:val="24"/>
        </w:rPr>
      </w:pPr>
      <w:r>
        <w:rPr>
          <w:rFonts w:ascii="Times New Roman" w:hAnsi="Times New Roman"/>
          <w:snapToGrid/>
          <w:szCs w:val="24"/>
        </w:rPr>
        <w:t>among Environment, Technology, and the Organization of Labor. Unpublished Ph.D. dissertation, Department of Anthropology, University of Wyoming.</w:t>
      </w:r>
    </w:p>
    <w:p w14:paraId="65EF8006" w14:textId="300F44AA" w:rsidR="00794DEB" w:rsidRDefault="00794DEB" w:rsidP="00794DEB">
      <w:pPr>
        <w:widowControl/>
        <w:autoSpaceDE w:val="0"/>
        <w:autoSpaceDN w:val="0"/>
        <w:adjustRightInd w:val="0"/>
        <w:rPr>
          <w:rFonts w:ascii="Times New Roman" w:hAnsi="Times New Roman"/>
          <w:snapToGrid/>
          <w:szCs w:val="24"/>
        </w:rPr>
      </w:pPr>
    </w:p>
    <w:p w14:paraId="5AC11507" w14:textId="25B19144" w:rsidR="00EC4636" w:rsidRDefault="00794DEB" w:rsidP="00794DEB">
      <w:pPr>
        <w:widowControl/>
        <w:autoSpaceDE w:val="0"/>
        <w:autoSpaceDN w:val="0"/>
        <w:adjustRightInd w:val="0"/>
        <w:rPr>
          <w:rFonts w:ascii="Times New Roman" w:hAnsi="Times New Roman"/>
          <w:snapToGrid/>
          <w:szCs w:val="24"/>
        </w:rPr>
      </w:pPr>
      <w:r>
        <w:rPr>
          <w:rFonts w:ascii="Times New Roman" w:hAnsi="Times New Roman"/>
          <w:snapToGrid/>
          <w:szCs w:val="24"/>
        </w:rPr>
        <w:t xml:space="preserve">[The dissertation from which the published nonsense </w:t>
      </w:r>
      <w:r w:rsidR="00EC4636">
        <w:rPr>
          <w:rFonts w:ascii="Times New Roman" w:hAnsi="Times New Roman"/>
          <w:snapToGrid/>
          <w:szCs w:val="24"/>
        </w:rPr>
        <w:t xml:space="preserve">(2017) </w:t>
      </w:r>
      <w:r>
        <w:rPr>
          <w:rFonts w:ascii="Times New Roman" w:hAnsi="Times New Roman"/>
          <w:snapToGrid/>
          <w:szCs w:val="24"/>
        </w:rPr>
        <w:t xml:space="preserve">comes. Includes two other studies.] </w:t>
      </w:r>
    </w:p>
    <w:p w14:paraId="7B09CBC5" w14:textId="77E25238" w:rsidR="00794DEB" w:rsidRDefault="00EC4636" w:rsidP="00794DEB">
      <w:pPr>
        <w:widowControl/>
        <w:autoSpaceDE w:val="0"/>
        <w:autoSpaceDN w:val="0"/>
        <w:adjustRightInd w:val="0"/>
        <w:rPr>
          <w:rFonts w:ascii="Times New Roman" w:hAnsi="Times New Roman"/>
          <w:snapToGrid/>
          <w:szCs w:val="24"/>
        </w:rPr>
      </w:pPr>
      <w:r>
        <w:rPr>
          <w:rFonts w:ascii="Times New Roman" w:hAnsi="Times New Roman"/>
          <w:snapToGrid/>
          <w:szCs w:val="24"/>
        </w:rPr>
        <w:t xml:space="preserve">  </w:t>
      </w:r>
      <w:r w:rsidR="00794DEB">
        <w:rPr>
          <w:rFonts w:ascii="Times New Roman" w:hAnsi="Times New Roman"/>
          <w:snapToGrid/>
          <w:szCs w:val="24"/>
        </w:rPr>
        <w:t>From abstract: “In the first of my three studies on the shift from atlatl to bow technology, I construct bow</w:t>
      </w:r>
      <w:r>
        <w:rPr>
          <w:rFonts w:ascii="Times New Roman" w:hAnsi="Times New Roman"/>
          <w:snapToGrid/>
          <w:szCs w:val="24"/>
        </w:rPr>
        <w:t xml:space="preserve"> </w:t>
      </w:r>
      <w:r w:rsidR="00794DEB">
        <w:rPr>
          <w:rFonts w:ascii="Times New Roman" w:hAnsi="Times New Roman"/>
          <w:snapToGrid/>
          <w:szCs w:val="24"/>
        </w:rPr>
        <w:t xml:space="preserve">and atlatl learning curves from modern, </w:t>
      </w:r>
      <w:proofErr w:type="spellStart"/>
      <w:r w:rsidR="00794DEB">
        <w:rPr>
          <w:rFonts w:ascii="Times New Roman" w:hAnsi="Times New Roman"/>
          <w:snapToGrid/>
          <w:szCs w:val="24"/>
        </w:rPr>
        <w:t>pseudoexperimental</w:t>
      </w:r>
      <w:proofErr w:type="spellEnd"/>
      <w:r w:rsidR="00794DEB">
        <w:rPr>
          <w:rFonts w:ascii="Times New Roman" w:hAnsi="Times New Roman"/>
          <w:snapToGrid/>
          <w:szCs w:val="24"/>
        </w:rPr>
        <w:t xml:space="preserve"> data. The results of this quantitative</w:t>
      </w:r>
      <w:r>
        <w:rPr>
          <w:rFonts w:ascii="Times New Roman" w:hAnsi="Times New Roman"/>
          <w:snapToGrid/>
          <w:szCs w:val="24"/>
        </w:rPr>
        <w:t xml:space="preserve"> </w:t>
      </w:r>
      <w:r w:rsidR="00794DEB">
        <w:rPr>
          <w:rFonts w:ascii="Times New Roman" w:hAnsi="Times New Roman"/>
          <w:snapToGrid/>
          <w:szCs w:val="24"/>
        </w:rPr>
        <w:t>analysis suggest that atlatls are easier to learn how to use than bows and can be wielded</w:t>
      </w:r>
      <w:r>
        <w:rPr>
          <w:rFonts w:ascii="Times New Roman" w:hAnsi="Times New Roman"/>
          <w:snapToGrid/>
          <w:szCs w:val="24"/>
        </w:rPr>
        <w:t xml:space="preserve"> </w:t>
      </w:r>
      <w:r w:rsidR="00794DEB">
        <w:rPr>
          <w:rFonts w:ascii="Times New Roman" w:hAnsi="Times New Roman"/>
          <w:snapToGrid/>
          <w:szCs w:val="24"/>
        </w:rPr>
        <w:t>effectively by wider segments of human populations. This finding implies that this shift in</w:t>
      </w:r>
    </w:p>
    <w:p w14:paraId="0B606515" w14:textId="7EE27B5D" w:rsidR="00794DEB" w:rsidRDefault="00794DEB" w:rsidP="00794DEB">
      <w:pPr>
        <w:widowControl/>
        <w:autoSpaceDE w:val="0"/>
        <w:autoSpaceDN w:val="0"/>
        <w:adjustRightInd w:val="0"/>
        <w:rPr>
          <w:rFonts w:ascii="Times New Roman" w:hAnsi="Times New Roman"/>
          <w:snapToGrid/>
          <w:szCs w:val="24"/>
        </w:rPr>
      </w:pPr>
      <w:r>
        <w:rPr>
          <w:rFonts w:ascii="Times New Roman" w:hAnsi="Times New Roman"/>
          <w:snapToGrid/>
          <w:szCs w:val="24"/>
        </w:rPr>
        <w:t>projectile weaponry may have exacerbated emergent divisions of labor in prehistoric societies,</w:t>
      </w:r>
      <w:r w:rsidR="00EC4636">
        <w:rPr>
          <w:rFonts w:ascii="Times New Roman" w:hAnsi="Times New Roman"/>
          <w:snapToGrid/>
          <w:szCs w:val="24"/>
        </w:rPr>
        <w:t xml:space="preserve"> </w:t>
      </w:r>
      <w:proofErr w:type="gramStart"/>
      <w:r>
        <w:rPr>
          <w:rFonts w:ascii="Times New Roman" w:hAnsi="Times New Roman"/>
          <w:snapToGrid/>
          <w:szCs w:val="24"/>
        </w:rPr>
        <w:t>and also</w:t>
      </w:r>
      <w:proofErr w:type="gramEnd"/>
      <w:r>
        <w:rPr>
          <w:rFonts w:ascii="Times New Roman" w:hAnsi="Times New Roman"/>
          <w:snapToGrid/>
          <w:szCs w:val="24"/>
        </w:rPr>
        <w:t xml:space="preserve"> suggests the possibility that differences in prehistoric population structures may have</w:t>
      </w:r>
      <w:r w:rsidR="00EC4636">
        <w:rPr>
          <w:rFonts w:ascii="Times New Roman" w:hAnsi="Times New Roman"/>
          <w:snapToGrid/>
          <w:szCs w:val="24"/>
        </w:rPr>
        <w:t xml:space="preserve"> </w:t>
      </w:r>
      <w:r>
        <w:rPr>
          <w:rFonts w:ascii="Times New Roman" w:hAnsi="Times New Roman"/>
          <w:snapToGrid/>
          <w:szCs w:val="24"/>
        </w:rPr>
        <w:t>influenced the (poorly dated) timing of this transition in various locations across the globe.</w:t>
      </w:r>
    </w:p>
    <w:p w14:paraId="6D64E915" w14:textId="661BBF4A" w:rsidR="00794DEB" w:rsidRDefault="00EC4636" w:rsidP="00794DEB">
      <w:pPr>
        <w:widowControl/>
        <w:autoSpaceDE w:val="0"/>
        <w:autoSpaceDN w:val="0"/>
        <w:adjustRightInd w:val="0"/>
        <w:rPr>
          <w:rFonts w:ascii="Times New Roman" w:hAnsi="Times New Roman"/>
          <w:snapToGrid/>
          <w:szCs w:val="24"/>
        </w:rPr>
      </w:pPr>
      <w:r>
        <w:rPr>
          <w:rFonts w:ascii="Times New Roman" w:hAnsi="Times New Roman"/>
          <w:snapToGrid/>
          <w:szCs w:val="24"/>
        </w:rPr>
        <w:t xml:space="preserve">  </w:t>
      </w:r>
      <w:r w:rsidR="00794DEB">
        <w:rPr>
          <w:rFonts w:ascii="Times New Roman" w:hAnsi="Times New Roman"/>
          <w:snapToGrid/>
          <w:szCs w:val="24"/>
        </w:rPr>
        <w:t xml:space="preserve">In my second study, I </w:t>
      </w:r>
      <w:proofErr w:type="gramStart"/>
      <w:r w:rsidR="00794DEB">
        <w:rPr>
          <w:rFonts w:ascii="Times New Roman" w:hAnsi="Times New Roman"/>
          <w:snapToGrid/>
          <w:szCs w:val="24"/>
        </w:rPr>
        <w:t>hone in on</w:t>
      </w:r>
      <w:proofErr w:type="gramEnd"/>
      <w:r w:rsidR="00794DEB">
        <w:rPr>
          <w:rFonts w:ascii="Times New Roman" w:hAnsi="Times New Roman"/>
          <w:snapToGrid/>
          <w:szCs w:val="24"/>
        </w:rPr>
        <w:t xml:space="preserve"> a region in northwestern Canada as a </w:t>
      </w:r>
      <w:r>
        <w:rPr>
          <w:rFonts w:ascii="Times New Roman" w:hAnsi="Times New Roman"/>
          <w:snapToGrid/>
          <w:szCs w:val="24"/>
        </w:rPr>
        <w:t>s</w:t>
      </w:r>
      <w:r w:rsidR="00794DEB">
        <w:rPr>
          <w:rFonts w:ascii="Times New Roman" w:hAnsi="Times New Roman"/>
          <w:snapToGrid/>
          <w:szCs w:val="24"/>
        </w:rPr>
        <w:t>patiotemporal test</w:t>
      </w:r>
      <w:r>
        <w:rPr>
          <w:rFonts w:ascii="Times New Roman" w:hAnsi="Times New Roman"/>
          <w:snapToGrid/>
          <w:szCs w:val="24"/>
        </w:rPr>
        <w:t xml:space="preserve"> </w:t>
      </w:r>
      <w:r w:rsidR="00794DEB">
        <w:rPr>
          <w:rFonts w:ascii="Times New Roman" w:hAnsi="Times New Roman"/>
          <w:snapToGrid/>
          <w:szCs w:val="24"/>
        </w:rPr>
        <w:t>case, since this area currently contains the largest published database of atlatl and bow</w:t>
      </w:r>
      <w:r>
        <w:rPr>
          <w:rFonts w:ascii="Times New Roman" w:hAnsi="Times New Roman"/>
          <w:snapToGrid/>
          <w:szCs w:val="24"/>
        </w:rPr>
        <w:t xml:space="preserve"> </w:t>
      </w:r>
      <w:r w:rsidR="00794DEB">
        <w:rPr>
          <w:rFonts w:ascii="Times New Roman" w:hAnsi="Times New Roman"/>
          <w:snapToGrid/>
          <w:szCs w:val="24"/>
        </w:rPr>
        <w:t>radiocarbon dates in the world. I establish a new statistical procedure using Monte Carlo,</w:t>
      </w:r>
      <w:r>
        <w:rPr>
          <w:rFonts w:ascii="Times New Roman" w:hAnsi="Times New Roman"/>
          <w:snapToGrid/>
          <w:szCs w:val="24"/>
        </w:rPr>
        <w:t xml:space="preserve"> </w:t>
      </w:r>
      <w:r w:rsidR="00794DEB">
        <w:rPr>
          <w:rFonts w:ascii="Times New Roman" w:hAnsi="Times New Roman"/>
          <w:snapToGrid/>
          <w:szCs w:val="24"/>
        </w:rPr>
        <w:t>Bayesian, and radiocarbon calibration methods to calculate the</w:t>
      </w:r>
      <w:r>
        <w:rPr>
          <w:rFonts w:ascii="Times New Roman" w:hAnsi="Times New Roman"/>
          <w:snapToGrid/>
          <w:szCs w:val="24"/>
        </w:rPr>
        <w:t xml:space="preserve"> </w:t>
      </w:r>
      <w:r w:rsidR="00794DEB">
        <w:rPr>
          <w:rFonts w:ascii="Times New Roman" w:hAnsi="Times New Roman"/>
          <w:snapToGrid/>
          <w:szCs w:val="24"/>
        </w:rPr>
        <w:t>minimum number of dates required on atlatl and bow technology to adequately characterize this</w:t>
      </w:r>
      <w:r>
        <w:rPr>
          <w:rFonts w:ascii="Times New Roman" w:hAnsi="Times New Roman"/>
          <w:snapToGrid/>
          <w:szCs w:val="24"/>
        </w:rPr>
        <w:t xml:space="preserve"> </w:t>
      </w:r>
      <w:r w:rsidR="00794DEB">
        <w:rPr>
          <w:rFonts w:ascii="Times New Roman" w:hAnsi="Times New Roman"/>
          <w:snapToGrid/>
          <w:szCs w:val="24"/>
        </w:rPr>
        <w:t>transition. I also develop a second procedure for determining whether bow and atlatl</w:t>
      </w:r>
      <w:r>
        <w:rPr>
          <w:rFonts w:ascii="Times New Roman" w:hAnsi="Times New Roman"/>
          <w:snapToGrid/>
          <w:szCs w:val="24"/>
        </w:rPr>
        <w:t xml:space="preserve"> </w:t>
      </w:r>
      <w:r w:rsidR="00794DEB">
        <w:rPr>
          <w:rFonts w:ascii="Times New Roman" w:hAnsi="Times New Roman"/>
          <w:snapToGrid/>
          <w:szCs w:val="24"/>
        </w:rPr>
        <w:t>technologies overlapped for a significant amount of time in prehistory, and for calculating how</w:t>
      </w:r>
      <w:r>
        <w:rPr>
          <w:rFonts w:ascii="Times New Roman" w:hAnsi="Times New Roman"/>
          <w:snapToGrid/>
          <w:szCs w:val="24"/>
        </w:rPr>
        <w:t xml:space="preserve"> </w:t>
      </w:r>
      <w:r w:rsidR="00794DEB">
        <w:rPr>
          <w:rFonts w:ascii="Times New Roman" w:hAnsi="Times New Roman"/>
          <w:snapToGrid/>
          <w:szCs w:val="24"/>
        </w:rPr>
        <w:t>long they overlapped.</w:t>
      </w:r>
    </w:p>
    <w:p w14:paraId="5CA3A0BD" w14:textId="311AF270" w:rsidR="00794DEB" w:rsidRDefault="00EC4636" w:rsidP="00794DEB">
      <w:pPr>
        <w:widowControl/>
        <w:autoSpaceDE w:val="0"/>
        <w:autoSpaceDN w:val="0"/>
        <w:adjustRightInd w:val="0"/>
        <w:rPr>
          <w:rFonts w:ascii="Times New Roman" w:hAnsi="Times New Roman"/>
          <w:snapToGrid/>
          <w:szCs w:val="24"/>
        </w:rPr>
      </w:pPr>
      <w:r>
        <w:rPr>
          <w:rFonts w:ascii="Times New Roman" w:hAnsi="Times New Roman"/>
          <w:snapToGrid/>
          <w:szCs w:val="24"/>
        </w:rPr>
        <w:t xml:space="preserve">  </w:t>
      </w:r>
      <w:r w:rsidR="00794DEB">
        <w:rPr>
          <w:rFonts w:ascii="Times New Roman" w:hAnsi="Times New Roman"/>
          <w:snapToGrid/>
          <w:szCs w:val="24"/>
        </w:rPr>
        <w:t>In my third study, I test whether spatiotemporal patterning occurs in atlatl and bow</w:t>
      </w:r>
      <w:r>
        <w:rPr>
          <w:rFonts w:ascii="Times New Roman" w:hAnsi="Times New Roman"/>
          <w:snapToGrid/>
          <w:szCs w:val="24"/>
        </w:rPr>
        <w:t xml:space="preserve"> </w:t>
      </w:r>
      <w:r w:rsidR="00794DEB">
        <w:rPr>
          <w:rFonts w:ascii="Times New Roman" w:hAnsi="Times New Roman"/>
          <w:snapToGrid/>
          <w:szCs w:val="24"/>
        </w:rPr>
        <w:t>radiocarbon dates across the northwest Canadian Subarctic. The data most likely exhibit east-to</w:t>
      </w:r>
      <w:r>
        <w:rPr>
          <w:rFonts w:ascii="Times New Roman" w:hAnsi="Times New Roman"/>
          <w:snapToGrid/>
          <w:szCs w:val="24"/>
        </w:rPr>
        <w:t>-</w:t>
      </w:r>
      <w:r w:rsidR="00794DEB">
        <w:rPr>
          <w:rFonts w:ascii="Times New Roman" w:hAnsi="Times New Roman"/>
          <w:snapToGrid/>
          <w:szCs w:val="24"/>
        </w:rPr>
        <w:t>west</w:t>
      </w:r>
      <w:r>
        <w:rPr>
          <w:rFonts w:ascii="Times New Roman" w:hAnsi="Times New Roman"/>
          <w:snapToGrid/>
          <w:szCs w:val="24"/>
        </w:rPr>
        <w:t xml:space="preserve"> </w:t>
      </w:r>
      <w:r w:rsidR="00794DEB">
        <w:rPr>
          <w:rFonts w:ascii="Times New Roman" w:hAnsi="Times New Roman"/>
          <w:snapToGrid/>
          <w:szCs w:val="24"/>
        </w:rPr>
        <w:t>spatial patterning in the appearance of bow technology, a tentative result that does not</w:t>
      </w:r>
      <w:r>
        <w:rPr>
          <w:rFonts w:ascii="Times New Roman" w:hAnsi="Times New Roman"/>
          <w:snapToGrid/>
          <w:szCs w:val="24"/>
        </w:rPr>
        <w:t xml:space="preserve"> </w:t>
      </w:r>
      <w:r w:rsidR="00794DEB">
        <w:rPr>
          <w:rFonts w:ascii="Times New Roman" w:hAnsi="Times New Roman"/>
          <w:snapToGrid/>
          <w:szCs w:val="24"/>
        </w:rPr>
        <w:t>support the hypothesis that bows entered the study area by simple cultural diffusion from Siberia.</w:t>
      </w:r>
    </w:p>
    <w:p w14:paraId="54CA0978" w14:textId="68A989C6" w:rsidR="00794DEB" w:rsidRPr="001963DE" w:rsidRDefault="00EC4636" w:rsidP="00794DEB">
      <w:pPr>
        <w:widowControl/>
        <w:autoSpaceDE w:val="0"/>
        <w:autoSpaceDN w:val="0"/>
        <w:adjustRightInd w:val="0"/>
        <w:rPr>
          <w:rFonts w:ascii="Times New Roman" w:hAnsi="Times New Roman"/>
          <w:szCs w:val="24"/>
        </w:rPr>
      </w:pPr>
      <w:r>
        <w:rPr>
          <w:rFonts w:ascii="Times New Roman" w:hAnsi="Times New Roman"/>
          <w:snapToGrid/>
          <w:szCs w:val="24"/>
        </w:rPr>
        <w:t xml:space="preserve">  </w:t>
      </w:r>
      <w:r w:rsidR="00794DEB">
        <w:rPr>
          <w:rFonts w:ascii="Times New Roman" w:hAnsi="Times New Roman"/>
          <w:snapToGrid/>
          <w:szCs w:val="24"/>
        </w:rPr>
        <w:t>In light of these findings, I present several working hypotheses to explain why the transition</w:t>
      </w:r>
      <w:r>
        <w:rPr>
          <w:rFonts w:ascii="Times New Roman" w:hAnsi="Times New Roman"/>
          <w:snapToGrid/>
          <w:szCs w:val="24"/>
        </w:rPr>
        <w:t xml:space="preserve"> </w:t>
      </w:r>
      <w:r w:rsidR="00794DEB">
        <w:rPr>
          <w:rFonts w:ascii="Times New Roman" w:hAnsi="Times New Roman"/>
          <w:snapToGrid/>
          <w:szCs w:val="24"/>
        </w:rPr>
        <w:t>from simpler atlatl to more complex bow technology occurred in the northwestern North</w:t>
      </w:r>
      <w:r>
        <w:rPr>
          <w:rFonts w:ascii="Times New Roman" w:hAnsi="Times New Roman"/>
          <w:snapToGrid/>
          <w:szCs w:val="24"/>
        </w:rPr>
        <w:t xml:space="preserve"> </w:t>
      </w:r>
      <w:r w:rsidR="00794DEB">
        <w:rPr>
          <w:rFonts w:ascii="Times New Roman" w:hAnsi="Times New Roman"/>
          <w:snapToGrid/>
          <w:szCs w:val="24"/>
        </w:rPr>
        <w:t xml:space="preserve">American </w:t>
      </w:r>
      <w:proofErr w:type="gramStart"/>
      <w:r w:rsidR="00794DEB">
        <w:rPr>
          <w:rFonts w:ascii="Times New Roman" w:hAnsi="Times New Roman"/>
          <w:snapToGrid/>
          <w:szCs w:val="24"/>
        </w:rPr>
        <w:t>Subarctic, and</w:t>
      </w:r>
      <w:proofErr w:type="gramEnd"/>
      <w:r w:rsidR="00794DEB">
        <w:rPr>
          <w:rFonts w:ascii="Times New Roman" w:hAnsi="Times New Roman"/>
          <w:snapToGrid/>
          <w:szCs w:val="24"/>
        </w:rPr>
        <w:t xml:space="preserve"> suggest that this topic provides an exemplary case study for testing</w:t>
      </w:r>
      <w:r>
        <w:rPr>
          <w:rFonts w:ascii="Times New Roman" w:hAnsi="Times New Roman"/>
          <w:snapToGrid/>
          <w:szCs w:val="24"/>
        </w:rPr>
        <w:t xml:space="preserve"> </w:t>
      </w:r>
      <w:r w:rsidR="00794DEB">
        <w:rPr>
          <w:rFonts w:ascii="Times New Roman" w:hAnsi="Times New Roman"/>
          <w:snapToGrid/>
          <w:szCs w:val="24"/>
        </w:rPr>
        <w:t>what causes fluctuations in the complexity of material culture in general.</w:t>
      </w:r>
    </w:p>
    <w:p w14:paraId="76C966CA" w14:textId="77777777" w:rsidR="004809B5" w:rsidRPr="001231E3" w:rsidRDefault="004809B5" w:rsidP="00437CBB">
      <w:pPr>
        <w:ind w:right="-720"/>
        <w:rPr>
          <w:rFonts w:ascii="Times New Roman" w:hAnsi="Times New Roman"/>
          <w:szCs w:val="24"/>
        </w:rPr>
      </w:pPr>
    </w:p>
    <w:p w14:paraId="27794A85" w14:textId="77777777" w:rsidR="004809B5" w:rsidRPr="001231E3" w:rsidRDefault="004809B5" w:rsidP="00437CBB">
      <w:pPr>
        <w:ind w:right="-720"/>
        <w:rPr>
          <w:rFonts w:ascii="Times New Roman" w:hAnsi="Times New Roman"/>
          <w:b/>
          <w:szCs w:val="24"/>
        </w:rPr>
      </w:pPr>
      <w:r w:rsidRPr="001231E3">
        <w:rPr>
          <w:rFonts w:ascii="Times New Roman" w:hAnsi="Times New Roman"/>
          <w:b/>
          <w:szCs w:val="24"/>
        </w:rPr>
        <w:t>Guernsey, E. Y.</w:t>
      </w:r>
      <w:r w:rsidR="009A519E" w:rsidRPr="001231E3">
        <w:rPr>
          <w:rFonts w:ascii="Times New Roman" w:hAnsi="Times New Roman"/>
          <w:b/>
          <w:szCs w:val="24"/>
        </w:rPr>
        <w:tab/>
      </w:r>
      <w:r w:rsidR="009A519E" w:rsidRPr="001231E3">
        <w:rPr>
          <w:rFonts w:ascii="Times New Roman" w:hAnsi="Times New Roman"/>
          <w:b/>
          <w:szCs w:val="24"/>
        </w:rPr>
        <w:tab/>
      </w:r>
      <w:r w:rsidR="009A519E" w:rsidRPr="001231E3">
        <w:rPr>
          <w:rFonts w:ascii="Times New Roman" w:hAnsi="Times New Roman"/>
          <w:b/>
          <w:szCs w:val="24"/>
        </w:rPr>
        <w:tab/>
        <w:t>o</w:t>
      </w:r>
      <w:r w:rsidR="00725DC7" w:rsidRPr="001231E3">
        <w:rPr>
          <w:rFonts w:ascii="Times New Roman" w:hAnsi="Times New Roman"/>
          <w:b/>
          <w:szCs w:val="24"/>
        </w:rPr>
        <w:t xml:space="preserve"> x</w:t>
      </w:r>
    </w:p>
    <w:p w14:paraId="732CA2F6" w14:textId="77777777" w:rsidR="004809B5" w:rsidRPr="001231E3" w:rsidRDefault="009A519E" w:rsidP="00437CBB">
      <w:pPr>
        <w:ind w:right="-720"/>
        <w:rPr>
          <w:rFonts w:ascii="Times New Roman" w:hAnsi="Times New Roman"/>
          <w:szCs w:val="24"/>
        </w:rPr>
      </w:pPr>
      <w:proofErr w:type="gramStart"/>
      <w:r w:rsidRPr="001231E3">
        <w:rPr>
          <w:rFonts w:ascii="Times New Roman" w:hAnsi="Times New Roman"/>
          <w:szCs w:val="24"/>
        </w:rPr>
        <w:t>1940</w:t>
      </w:r>
      <w:r w:rsidR="004809B5" w:rsidRPr="001231E3">
        <w:rPr>
          <w:rFonts w:ascii="Times New Roman" w:hAnsi="Times New Roman"/>
          <w:szCs w:val="24"/>
        </w:rPr>
        <w:t xml:space="preserve">  The</w:t>
      </w:r>
      <w:proofErr w:type="gramEnd"/>
      <w:r w:rsidR="004809B5" w:rsidRPr="001231E3">
        <w:rPr>
          <w:rFonts w:ascii="Times New Roman" w:hAnsi="Times New Roman"/>
          <w:szCs w:val="24"/>
        </w:rPr>
        <w:t xml:space="preserve"> Problem of the Atlatl. </w:t>
      </w:r>
      <w:r w:rsidR="004809B5" w:rsidRPr="001231E3">
        <w:rPr>
          <w:rFonts w:ascii="Times New Roman" w:hAnsi="Times New Roman"/>
          <w:i/>
          <w:szCs w:val="24"/>
        </w:rPr>
        <w:t>Proceedings of the Indiana</w:t>
      </w:r>
      <w:r w:rsidRPr="001231E3">
        <w:rPr>
          <w:rFonts w:ascii="Times New Roman" w:hAnsi="Times New Roman"/>
          <w:i/>
          <w:szCs w:val="24"/>
        </w:rPr>
        <w:t xml:space="preserve"> Academy of Science</w:t>
      </w:r>
      <w:r w:rsidRPr="001231E3">
        <w:rPr>
          <w:rFonts w:ascii="Times New Roman" w:hAnsi="Times New Roman"/>
          <w:szCs w:val="24"/>
        </w:rPr>
        <w:t>, Vol 49:17-21.</w:t>
      </w:r>
    </w:p>
    <w:p w14:paraId="12749E9F" w14:textId="77777777" w:rsidR="009A519E" w:rsidRPr="001231E3" w:rsidRDefault="009A519E" w:rsidP="00437CBB">
      <w:pPr>
        <w:ind w:right="-720"/>
        <w:rPr>
          <w:rFonts w:ascii="Times New Roman" w:hAnsi="Times New Roman"/>
          <w:szCs w:val="24"/>
        </w:rPr>
      </w:pPr>
    </w:p>
    <w:p w14:paraId="1EF5F8EE" w14:textId="77777777" w:rsidR="009A519E" w:rsidRPr="001231E3" w:rsidRDefault="009A519E" w:rsidP="00437CBB">
      <w:pPr>
        <w:ind w:right="-720"/>
        <w:rPr>
          <w:rFonts w:ascii="Times New Roman" w:hAnsi="Times New Roman"/>
          <w:szCs w:val="24"/>
        </w:rPr>
      </w:pPr>
      <w:r w:rsidRPr="001231E3">
        <w:rPr>
          <w:rFonts w:ascii="Times New Roman" w:hAnsi="Times New Roman"/>
          <w:szCs w:val="24"/>
        </w:rPr>
        <w:t>“</w:t>
      </w:r>
      <w:proofErr w:type="gramStart"/>
      <w:r w:rsidRPr="001231E3">
        <w:rPr>
          <w:rFonts w:ascii="Times New Roman" w:hAnsi="Times New Roman"/>
          <w:szCs w:val="24"/>
        </w:rPr>
        <w:t>additional</w:t>
      </w:r>
      <w:proofErr w:type="gramEnd"/>
      <w:r w:rsidRPr="001231E3">
        <w:rPr>
          <w:rFonts w:ascii="Times New Roman" w:hAnsi="Times New Roman"/>
          <w:szCs w:val="24"/>
        </w:rPr>
        <w:t xml:space="preserve"> lever or toggle-joint by means of which com</w:t>
      </w:r>
      <w:r w:rsidR="002428AE" w:rsidRPr="001231E3">
        <w:rPr>
          <w:rFonts w:ascii="Times New Roman" w:hAnsi="Times New Roman"/>
          <w:szCs w:val="24"/>
        </w:rPr>
        <w:t>b</w:t>
      </w:r>
      <w:r w:rsidRPr="001231E3">
        <w:rPr>
          <w:rFonts w:ascii="Times New Roman" w:hAnsi="Times New Roman"/>
          <w:szCs w:val="24"/>
        </w:rPr>
        <w:t xml:space="preserve">ination the propulsive force </w:t>
      </w:r>
      <w:r w:rsidRPr="001231E3">
        <w:rPr>
          <w:rFonts w:ascii="Times New Roman" w:hAnsi="Times New Roman"/>
          <w:szCs w:val="24"/>
        </w:rPr>
        <w:lastRenderedPageBreak/>
        <w:t xml:space="preserve">applied to the </w:t>
      </w:r>
      <w:proofErr w:type="spellStart"/>
      <w:r w:rsidRPr="001231E3">
        <w:rPr>
          <w:rFonts w:ascii="Times New Roman" w:hAnsi="Times New Roman"/>
          <w:szCs w:val="24"/>
        </w:rPr>
        <w:t>spearshaft</w:t>
      </w:r>
      <w:proofErr w:type="spellEnd"/>
      <w:r w:rsidRPr="001231E3">
        <w:rPr>
          <w:rFonts w:ascii="Times New Roman" w:hAnsi="Times New Roman"/>
          <w:szCs w:val="24"/>
        </w:rPr>
        <w:t xml:space="preserve"> is greatly increased.” </w:t>
      </w:r>
      <w:r w:rsidR="00524E95" w:rsidRPr="001231E3">
        <w:rPr>
          <w:rFonts w:ascii="Times New Roman" w:hAnsi="Times New Roman"/>
          <w:szCs w:val="24"/>
        </w:rPr>
        <w:t xml:space="preserve"> “We have scratched the surface of an intriguing field of research....and prolific literature.” [Already! and mentions experiments - personal?</w:t>
      </w:r>
      <w:r w:rsidR="00725DC7" w:rsidRPr="001231E3">
        <w:rPr>
          <w:rFonts w:ascii="Times New Roman" w:hAnsi="Times New Roman"/>
          <w:szCs w:val="24"/>
        </w:rPr>
        <w:t xml:space="preserve"> - but no descriptions</w:t>
      </w:r>
      <w:r w:rsidR="00524E95" w:rsidRPr="001231E3">
        <w:rPr>
          <w:rFonts w:ascii="Times New Roman" w:hAnsi="Times New Roman"/>
          <w:szCs w:val="24"/>
        </w:rPr>
        <w:t>]. Problems: origins, symbolic significance. Green River sites, Webb’s conc</w:t>
      </w:r>
      <w:r w:rsidR="002428AE" w:rsidRPr="001231E3">
        <w:rPr>
          <w:rFonts w:ascii="Times New Roman" w:hAnsi="Times New Roman"/>
          <w:szCs w:val="24"/>
        </w:rPr>
        <w:t xml:space="preserve">lusions about </w:t>
      </w:r>
      <w:proofErr w:type="spellStart"/>
      <w:r w:rsidR="002428AE" w:rsidRPr="001231E3">
        <w:rPr>
          <w:rFonts w:ascii="Times New Roman" w:hAnsi="Times New Roman"/>
          <w:szCs w:val="24"/>
        </w:rPr>
        <w:t>bannerstones</w:t>
      </w:r>
      <w:proofErr w:type="spellEnd"/>
      <w:r w:rsidR="00524E95" w:rsidRPr="001231E3">
        <w:rPr>
          <w:rFonts w:ascii="Times New Roman" w:hAnsi="Times New Roman"/>
          <w:szCs w:val="24"/>
        </w:rPr>
        <w:t xml:space="preserve"> </w:t>
      </w:r>
      <w:r w:rsidR="002428AE" w:rsidRPr="001231E3">
        <w:rPr>
          <w:rFonts w:ascii="Times New Roman" w:hAnsi="Times New Roman"/>
          <w:szCs w:val="24"/>
        </w:rPr>
        <w:t>(</w:t>
      </w:r>
      <w:r w:rsidR="00524E95" w:rsidRPr="001231E3">
        <w:rPr>
          <w:rFonts w:ascii="Times New Roman" w:hAnsi="Times New Roman"/>
          <w:szCs w:val="24"/>
        </w:rPr>
        <w:t xml:space="preserve">he regards as </w:t>
      </w:r>
      <w:r w:rsidR="00725DC7" w:rsidRPr="001231E3">
        <w:rPr>
          <w:rFonts w:ascii="Times New Roman" w:hAnsi="Times New Roman"/>
          <w:szCs w:val="24"/>
        </w:rPr>
        <w:t xml:space="preserve">poor analogy to </w:t>
      </w:r>
      <w:r w:rsidR="00524E95" w:rsidRPr="001231E3">
        <w:rPr>
          <w:rFonts w:ascii="Times New Roman" w:hAnsi="Times New Roman"/>
          <w:szCs w:val="24"/>
        </w:rPr>
        <w:t xml:space="preserve">Guernsey + Kidders SW atlatls </w:t>
      </w:r>
      <w:r w:rsidR="00725DC7" w:rsidRPr="001231E3">
        <w:rPr>
          <w:rFonts w:ascii="Times New Roman" w:hAnsi="Times New Roman"/>
          <w:szCs w:val="24"/>
        </w:rPr>
        <w:t xml:space="preserve">which </w:t>
      </w:r>
      <w:r w:rsidR="00524E95" w:rsidRPr="001231E3">
        <w:rPr>
          <w:rFonts w:ascii="Times New Roman" w:hAnsi="Times New Roman"/>
          <w:szCs w:val="24"/>
        </w:rPr>
        <w:t>had only small “charms” attached</w:t>
      </w:r>
      <w:r w:rsidR="002428AE" w:rsidRPr="001231E3">
        <w:rPr>
          <w:rFonts w:ascii="Times New Roman" w:hAnsi="Times New Roman"/>
          <w:szCs w:val="24"/>
        </w:rPr>
        <w:t>)</w:t>
      </w:r>
      <w:r w:rsidR="00524E95" w:rsidRPr="001231E3">
        <w:rPr>
          <w:rFonts w:ascii="Times New Roman" w:hAnsi="Times New Roman"/>
          <w:szCs w:val="24"/>
        </w:rPr>
        <w:t>. Lists Moore</w:t>
      </w:r>
      <w:r w:rsidR="002428AE" w:rsidRPr="001231E3">
        <w:rPr>
          <w:rFonts w:ascii="Times New Roman" w:hAnsi="Times New Roman"/>
          <w:szCs w:val="24"/>
        </w:rPr>
        <w:t>’</w:t>
      </w:r>
      <w:r w:rsidR="00524E95" w:rsidRPr="001231E3">
        <w:rPr>
          <w:rFonts w:ascii="Times New Roman" w:hAnsi="Times New Roman"/>
          <w:szCs w:val="24"/>
        </w:rPr>
        <w:t>s objections to Webb, notes many “hooks” too fragile for atlatl parts, many points would require too heavy a shaft.</w:t>
      </w:r>
      <w:r w:rsidR="00725DC7" w:rsidRPr="001231E3">
        <w:rPr>
          <w:rFonts w:ascii="Times New Roman" w:hAnsi="Times New Roman"/>
          <w:szCs w:val="24"/>
        </w:rPr>
        <w:t xml:space="preserve"> </w:t>
      </w:r>
      <w:proofErr w:type="gramStart"/>
      <w:r w:rsidR="00725DC7" w:rsidRPr="001231E3">
        <w:rPr>
          <w:rFonts w:ascii="Times New Roman" w:hAnsi="Times New Roman"/>
          <w:szCs w:val="24"/>
        </w:rPr>
        <w:t>Also</w:t>
      </w:r>
      <w:proofErr w:type="gramEnd"/>
      <w:r w:rsidR="00725DC7" w:rsidRPr="001231E3">
        <w:rPr>
          <w:rFonts w:ascii="Times New Roman" w:hAnsi="Times New Roman"/>
          <w:szCs w:val="24"/>
        </w:rPr>
        <w:t xml:space="preserve"> unlikely to be atlatls because occur in juvenile + female burials. </w:t>
      </w:r>
      <w:proofErr w:type="gramStart"/>
      <w:r w:rsidR="00725DC7" w:rsidRPr="001231E3">
        <w:rPr>
          <w:rFonts w:ascii="Times New Roman" w:hAnsi="Times New Roman"/>
          <w:szCs w:val="24"/>
        </w:rPr>
        <w:t>Also</w:t>
      </w:r>
      <w:proofErr w:type="gramEnd"/>
      <w:r w:rsidR="00725DC7" w:rsidRPr="001231E3">
        <w:rPr>
          <w:rFonts w:ascii="Times New Roman" w:hAnsi="Times New Roman"/>
          <w:szCs w:val="24"/>
        </w:rPr>
        <w:t xml:space="preserve"> antler hooks much more restricted distribution than </w:t>
      </w:r>
      <w:proofErr w:type="spellStart"/>
      <w:r w:rsidR="00725DC7" w:rsidRPr="001231E3">
        <w:rPr>
          <w:rFonts w:ascii="Times New Roman" w:hAnsi="Times New Roman"/>
          <w:szCs w:val="24"/>
        </w:rPr>
        <w:t>bannerstones</w:t>
      </w:r>
      <w:proofErr w:type="spellEnd"/>
      <w:r w:rsidR="00725DC7" w:rsidRPr="001231E3">
        <w:rPr>
          <w:rFonts w:ascii="Times New Roman" w:hAnsi="Times New Roman"/>
          <w:szCs w:val="24"/>
        </w:rPr>
        <w:t>.</w:t>
      </w:r>
      <w:r w:rsidR="002428AE" w:rsidRPr="001231E3">
        <w:rPr>
          <w:rFonts w:ascii="Times New Roman" w:hAnsi="Times New Roman"/>
          <w:szCs w:val="24"/>
        </w:rPr>
        <w:t xml:space="preserve"> [None of these are good arguments.]</w:t>
      </w:r>
    </w:p>
    <w:p w14:paraId="5D5B7AA8" w14:textId="77777777" w:rsidR="008B5F5B" w:rsidRPr="001231E3" w:rsidRDefault="008B5F5B" w:rsidP="00437CBB">
      <w:pPr>
        <w:ind w:right="-720"/>
        <w:rPr>
          <w:rFonts w:ascii="Times New Roman" w:hAnsi="Times New Roman"/>
          <w:szCs w:val="24"/>
        </w:rPr>
      </w:pPr>
    </w:p>
    <w:p w14:paraId="197D61B7" w14:textId="77777777" w:rsidR="008B5F5B" w:rsidRPr="001231E3" w:rsidRDefault="008B5F5B" w:rsidP="00437CBB">
      <w:pPr>
        <w:ind w:right="-720"/>
        <w:rPr>
          <w:rFonts w:ascii="Times New Roman" w:hAnsi="Times New Roman"/>
          <w:b/>
          <w:szCs w:val="24"/>
        </w:rPr>
      </w:pPr>
      <w:r w:rsidRPr="001231E3">
        <w:rPr>
          <w:rFonts w:ascii="Times New Roman" w:hAnsi="Times New Roman"/>
          <w:b/>
          <w:szCs w:val="24"/>
        </w:rPr>
        <w:t>Guernsey, Samuel James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A1A656B" w14:textId="77777777" w:rsidR="008B5F5B" w:rsidRPr="001231E3" w:rsidRDefault="008B5F5B" w:rsidP="00437CBB">
      <w:pPr>
        <w:ind w:right="-720"/>
        <w:rPr>
          <w:rFonts w:ascii="Times New Roman" w:hAnsi="Times New Roman"/>
          <w:szCs w:val="24"/>
        </w:rPr>
      </w:pPr>
      <w:proofErr w:type="gramStart"/>
      <w:r w:rsidRPr="001231E3">
        <w:rPr>
          <w:rFonts w:ascii="Times New Roman" w:hAnsi="Times New Roman"/>
          <w:szCs w:val="24"/>
        </w:rPr>
        <w:t xml:space="preserve">1931  </w:t>
      </w:r>
      <w:r w:rsidRPr="001231E3">
        <w:rPr>
          <w:rFonts w:ascii="Times New Roman" w:hAnsi="Times New Roman"/>
          <w:i/>
          <w:szCs w:val="24"/>
        </w:rPr>
        <w:t>Explorations</w:t>
      </w:r>
      <w:proofErr w:type="gramEnd"/>
      <w:r w:rsidRPr="001231E3">
        <w:rPr>
          <w:rFonts w:ascii="Times New Roman" w:hAnsi="Times New Roman"/>
          <w:i/>
          <w:szCs w:val="24"/>
        </w:rPr>
        <w:t xml:space="preserve"> in Northeastern Arizona: Report on the Archaeological Fieldwork of 1920-1923</w:t>
      </w:r>
      <w:r w:rsidRPr="001231E3">
        <w:rPr>
          <w:rFonts w:ascii="Times New Roman" w:hAnsi="Times New Roman"/>
          <w:szCs w:val="24"/>
        </w:rPr>
        <w:t>. Papers of the Peabody Museum of American Archaeology and Ethnology, Harvard University 12(1). Peabody Museum, Cambridge.</w:t>
      </w:r>
    </w:p>
    <w:p w14:paraId="61B1C60F" w14:textId="77777777" w:rsidR="008B5F5B" w:rsidRPr="001231E3" w:rsidRDefault="008B5F5B" w:rsidP="00437CBB">
      <w:pPr>
        <w:ind w:right="-720"/>
        <w:rPr>
          <w:rFonts w:ascii="Times New Roman" w:hAnsi="Times New Roman"/>
          <w:szCs w:val="24"/>
        </w:rPr>
      </w:pPr>
    </w:p>
    <w:p w14:paraId="7C0827F4" w14:textId="77777777" w:rsidR="008B5F5B" w:rsidRPr="001231E3" w:rsidRDefault="008B5F5B" w:rsidP="00437CBB">
      <w:pPr>
        <w:ind w:right="-720"/>
        <w:rPr>
          <w:rFonts w:ascii="Times New Roman" w:hAnsi="Times New Roman"/>
          <w:szCs w:val="24"/>
        </w:rPr>
      </w:pPr>
      <w:r w:rsidRPr="001231E3">
        <w:rPr>
          <w:rFonts w:ascii="Times New Roman" w:hAnsi="Times New Roman"/>
          <w:szCs w:val="24"/>
        </w:rPr>
        <w:t xml:space="preserve">Work continued from Guernsey + Kidder 1921 in Kayenta area, </w:t>
      </w:r>
      <w:proofErr w:type="spellStart"/>
      <w:r w:rsidRPr="001231E3">
        <w:rPr>
          <w:rFonts w:ascii="Times New Roman" w:hAnsi="Times New Roman"/>
          <w:szCs w:val="24"/>
        </w:rPr>
        <w:t>Segi</w:t>
      </w:r>
      <w:proofErr w:type="spellEnd"/>
      <w:r w:rsidRPr="001231E3">
        <w:rPr>
          <w:rFonts w:ascii="Times New Roman" w:hAnsi="Times New Roman"/>
          <w:szCs w:val="24"/>
        </w:rPr>
        <w:t xml:space="preserve"> [</w:t>
      </w:r>
      <w:proofErr w:type="spellStart"/>
      <w:r w:rsidRPr="001231E3">
        <w:rPr>
          <w:rFonts w:ascii="Times New Roman" w:hAnsi="Times New Roman"/>
          <w:szCs w:val="24"/>
        </w:rPr>
        <w:t>Tsegi</w:t>
      </w:r>
      <w:proofErr w:type="spellEnd"/>
      <w:r w:rsidRPr="001231E3">
        <w:rPr>
          <w:rFonts w:ascii="Times New Roman" w:hAnsi="Times New Roman"/>
          <w:szCs w:val="24"/>
        </w:rPr>
        <w:t xml:space="preserve">] Canyon etc. </w:t>
      </w:r>
      <w:r w:rsidR="001822D8" w:rsidRPr="001231E3">
        <w:rPr>
          <w:rFonts w:ascii="Times New Roman" w:hAnsi="Times New Roman"/>
          <w:szCs w:val="24"/>
        </w:rPr>
        <w:t xml:space="preserve">P 38, Broken Roof Cave, adult M in slab cist with 4 infants, atlatl, 3 </w:t>
      </w:r>
      <w:proofErr w:type="spellStart"/>
      <w:r w:rsidR="001822D8" w:rsidRPr="001231E3">
        <w:rPr>
          <w:rFonts w:ascii="Times New Roman" w:hAnsi="Times New Roman"/>
          <w:szCs w:val="24"/>
        </w:rPr>
        <w:t>foreshafts</w:t>
      </w:r>
      <w:proofErr w:type="spellEnd"/>
      <w:r w:rsidR="001822D8" w:rsidRPr="001231E3">
        <w:rPr>
          <w:rFonts w:ascii="Times New Roman" w:hAnsi="Times New Roman"/>
          <w:szCs w:val="24"/>
        </w:rPr>
        <w:t xml:space="preserve"> w stone pts, 7 coiled baskets, 2 twined bags, skin bags, 1 w paint, pair sandals</w:t>
      </w:r>
      <w:r w:rsidR="00EF62BB" w:rsidRPr="001231E3">
        <w:rPr>
          <w:rFonts w:ascii="Times New Roman" w:hAnsi="Times New Roman"/>
          <w:szCs w:val="24"/>
        </w:rPr>
        <w:t xml:space="preserve">. P 39 </w:t>
      </w:r>
      <w:proofErr w:type="spellStart"/>
      <w:r w:rsidR="00EF62BB" w:rsidRPr="001231E3">
        <w:rPr>
          <w:rFonts w:ascii="Times New Roman" w:hAnsi="Times New Roman"/>
          <w:szCs w:val="24"/>
        </w:rPr>
        <w:t>Amsden’s</w:t>
      </w:r>
      <w:proofErr w:type="spellEnd"/>
      <w:r w:rsidR="00EF62BB" w:rsidRPr="001231E3">
        <w:rPr>
          <w:rFonts w:ascii="Times New Roman" w:hAnsi="Times New Roman"/>
          <w:szCs w:val="24"/>
        </w:rPr>
        <w:t xml:space="preserve"> later work another cist, adult M w 2 infants, goods including 4 digging sticks, 7 coiled baskets, 8 sandals, 2 </w:t>
      </w:r>
      <w:proofErr w:type="spellStart"/>
      <w:r w:rsidR="00EF62BB" w:rsidRPr="001231E3">
        <w:rPr>
          <w:rFonts w:ascii="Times New Roman" w:hAnsi="Times New Roman"/>
          <w:szCs w:val="24"/>
        </w:rPr>
        <w:t>foreshafts</w:t>
      </w:r>
      <w:proofErr w:type="spellEnd"/>
      <w:r w:rsidR="00EF62BB" w:rsidRPr="001231E3">
        <w:rPr>
          <w:rFonts w:ascii="Times New Roman" w:hAnsi="Times New Roman"/>
          <w:szCs w:val="24"/>
        </w:rPr>
        <w:t xml:space="preserve"> w points, broken atlatl dart shaft, stone knife w wooden handle, 2 pts, 2 flaking horn punches, 2 pipes, etc. </w:t>
      </w:r>
      <w:proofErr w:type="spellStart"/>
      <w:r w:rsidR="004670B1" w:rsidRPr="001231E3">
        <w:rPr>
          <w:rFonts w:ascii="Times New Roman" w:hAnsi="Times New Roman"/>
          <w:szCs w:val="24"/>
        </w:rPr>
        <w:t>Basketmaker</w:t>
      </w:r>
      <w:proofErr w:type="spellEnd"/>
      <w:r w:rsidR="004670B1" w:rsidRPr="001231E3">
        <w:rPr>
          <w:rFonts w:ascii="Times New Roman" w:hAnsi="Times New Roman"/>
          <w:szCs w:val="24"/>
        </w:rPr>
        <w:t xml:space="preserve"> II.</w:t>
      </w:r>
    </w:p>
    <w:p w14:paraId="5FF1BB2B" w14:textId="77777777" w:rsidR="004670B1" w:rsidRPr="001231E3" w:rsidRDefault="004670B1" w:rsidP="00437CBB">
      <w:pPr>
        <w:ind w:right="-720"/>
        <w:rPr>
          <w:rFonts w:ascii="Times New Roman" w:hAnsi="Times New Roman"/>
          <w:szCs w:val="24"/>
        </w:rPr>
      </w:pPr>
      <w:r w:rsidRPr="001231E3">
        <w:rPr>
          <w:rFonts w:ascii="Times New Roman" w:hAnsi="Times New Roman"/>
          <w:szCs w:val="24"/>
        </w:rPr>
        <w:t xml:space="preserve">  P 73, plate 48,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from Cists 1 + 2 w stone pts attached w sinew, 3.75-6 inches.  P 71, Plate 50 complete atlatl Cist 1 Broken Roof Cave, 3 views. Very thin slat, curved, elaborate loops of 3 ply folded skin w sinew lashing + sewing, </w:t>
      </w:r>
      <w:r w:rsidR="0000064C" w:rsidRPr="001231E3">
        <w:rPr>
          <w:rFonts w:ascii="Times New Roman" w:hAnsi="Times New Roman"/>
          <w:szCs w:val="24"/>
        </w:rPr>
        <w:t xml:space="preserve">1 </w:t>
      </w:r>
      <w:r w:rsidRPr="001231E3">
        <w:rPr>
          <w:rFonts w:ascii="Times New Roman" w:hAnsi="Times New Roman"/>
          <w:szCs w:val="24"/>
        </w:rPr>
        <w:t>weight</w:t>
      </w:r>
      <w:r w:rsidR="0000064C" w:rsidRPr="001231E3">
        <w:rPr>
          <w:rFonts w:ascii="Times New Roman" w:hAnsi="Times New Roman"/>
          <w:szCs w:val="24"/>
        </w:rPr>
        <w:t xml:space="preserve"> + nut lashed on</w:t>
      </w:r>
      <w:r w:rsidRPr="001231E3">
        <w:rPr>
          <w:rFonts w:ascii="Times New Roman" w:hAnsi="Times New Roman"/>
          <w:szCs w:val="24"/>
        </w:rPr>
        <w:t xml:space="preserve"> at grip and </w:t>
      </w:r>
      <w:r w:rsidR="0000064C" w:rsidRPr="001231E3">
        <w:rPr>
          <w:rFonts w:ascii="Times New Roman" w:hAnsi="Times New Roman"/>
          <w:szCs w:val="24"/>
        </w:rPr>
        <w:t xml:space="preserve">1 </w:t>
      </w:r>
      <w:proofErr w:type="spellStart"/>
      <w:r w:rsidR="0000064C" w:rsidRPr="001231E3">
        <w:rPr>
          <w:rFonts w:ascii="Times New Roman" w:hAnsi="Times New Roman"/>
          <w:szCs w:val="24"/>
        </w:rPr>
        <w:t>wt</w:t>
      </w:r>
      <w:proofErr w:type="spellEnd"/>
      <w:r w:rsidR="0000064C" w:rsidRPr="001231E3">
        <w:rPr>
          <w:rFonts w:ascii="Times New Roman" w:hAnsi="Times New Roman"/>
          <w:szCs w:val="24"/>
        </w:rPr>
        <w:t xml:space="preserve"> </w:t>
      </w:r>
      <w:r w:rsidRPr="001231E3">
        <w:rPr>
          <w:rFonts w:ascii="Times New Roman" w:hAnsi="Times New Roman"/>
          <w:szCs w:val="24"/>
        </w:rPr>
        <w:t>past mid shaft. Oak, 21” long, spur and groove, “beautifully finished”</w:t>
      </w:r>
      <w:r w:rsidR="0000064C" w:rsidRPr="001231E3">
        <w:rPr>
          <w:rFonts w:ascii="Times New Roman" w:hAnsi="Times New Roman"/>
          <w:szCs w:val="24"/>
        </w:rPr>
        <w:t xml:space="preserve">.  Second atlatl from disturbed burial in Cave 3 shrunken, missing part of proximal, </w:t>
      </w:r>
      <w:proofErr w:type="spellStart"/>
      <w:r w:rsidR="0000064C" w:rsidRPr="001231E3">
        <w:rPr>
          <w:rFonts w:ascii="Times New Roman" w:hAnsi="Times New Roman"/>
          <w:szCs w:val="24"/>
        </w:rPr>
        <w:t>orig</w:t>
      </w:r>
      <w:proofErr w:type="spellEnd"/>
      <w:r w:rsidR="0000064C" w:rsidRPr="001231E3">
        <w:rPr>
          <w:rFonts w:ascii="Times New Roman" w:hAnsi="Times New Roman"/>
          <w:szCs w:val="24"/>
        </w:rPr>
        <w:t xml:space="preserve"> 22” long, spur + groove w decorative ridge, missing grips, marks for binding on weight, 2 loaf-shaped stone </w:t>
      </w:r>
      <w:proofErr w:type="spellStart"/>
      <w:r w:rsidR="0000064C" w:rsidRPr="001231E3">
        <w:rPr>
          <w:rFonts w:ascii="Times New Roman" w:hAnsi="Times New Roman"/>
          <w:szCs w:val="24"/>
        </w:rPr>
        <w:t>wts</w:t>
      </w:r>
      <w:proofErr w:type="spellEnd"/>
      <w:r w:rsidR="0000064C" w:rsidRPr="001231E3">
        <w:rPr>
          <w:rFonts w:ascii="Times New Roman" w:hAnsi="Times New Roman"/>
          <w:szCs w:val="24"/>
        </w:rPr>
        <w:t xml:space="preserve"> in assoc.</w:t>
      </w:r>
    </w:p>
    <w:p w14:paraId="57A64074" w14:textId="77777777" w:rsidR="0084165A" w:rsidRPr="001231E3" w:rsidRDefault="0084165A" w:rsidP="00437CBB">
      <w:pPr>
        <w:ind w:right="-720"/>
        <w:rPr>
          <w:rFonts w:ascii="Times New Roman" w:hAnsi="Times New Roman"/>
          <w:szCs w:val="24"/>
        </w:rPr>
      </w:pPr>
    </w:p>
    <w:p w14:paraId="20038832" w14:textId="77777777" w:rsidR="0084165A" w:rsidRPr="001231E3" w:rsidRDefault="0084165A" w:rsidP="00437CBB">
      <w:pPr>
        <w:pStyle w:val="Heading3"/>
        <w:ind w:right="-720"/>
        <w:rPr>
          <w:szCs w:val="24"/>
        </w:rPr>
      </w:pPr>
      <w:r w:rsidRPr="001231E3">
        <w:rPr>
          <w:szCs w:val="24"/>
        </w:rPr>
        <w:t xml:space="preserve">Guernsey, Samuel </w:t>
      </w:r>
      <w:proofErr w:type="gramStart"/>
      <w:r w:rsidRPr="001231E3">
        <w:rPr>
          <w:szCs w:val="24"/>
        </w:rPr>
        <w:t>J.</w:t>
      </w:r>
      <w:proofErr w:type="gramEnd"/>
      <w:r w:rsidRPr="001231E3">
        <w:rPr>
          <w:szCs w:val="24"/>
        </w:rPr>
        <w:t xml:space="preserve"> and Alfred V. Kidder</w:t>
      </w:r>
      <w:r w:rsidRPr="001231E3">
        <w:rPr>
          <w:szCs w:val="24"/>
        </w:rPr>
        <w:tab/>
      </w:r>
      <w:r w:rsidRPr="001231E3">
        <w:rPr>
          <w:szCs w:val="24"/>
        </w:rPr>
        <w:tab/>
      </w:r>
      <w:r w:rsidRPr="001231E3">
        <w:rPr>
          <w:szCs w:val="24"/>
        </w:rPr>
        <w:tab/>
        <w:t>x</w:t>
      </w:r>
    </w:p>
    <w:p w14:paraId="428CA8C7"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1921  </w:t>
      </w:r>
      <w:r w:rsidRPr="001231E3">
        <w:rPr>
          <w:rFonts w:ascii="Times New Roman" w:hAnsi="Times New Roman"/>
          <w:i/>
          <w:szCs w:val="24"/>
        </w:rPr>
        <w:t>Basket</w:t>
      </w:r>
      <w:proofErr w:type="gramEnd"/>
      <w:r w:rsidRPr="001231E3">
        <w:rPr>
          <w:rFonts w:ascii="Times New Roman" w:hAnsi="Times New Roman"/>
          <w:i/>
          <w:szCs w:val="24"/>
        </w:rPr>
        <w:t>-Maker Caves of Northeastern Arizona: Report on the Explorations 1916-1917</w:t>
      </w:r>
      <w:r w:rsidRPr="001231E3">
        <w:rPr>
          <w:rFonts w:ascii="Times New Roman" w:hAnsi="Times New Roman"/>
          <w:szCs w:val="24"/>
        </w:rPr>
        <w:t>. Papers of the Peabody Museum of American Archaeology and Ethnology, Harvard University, 8 (2). Cambridge.</w:t>
      </w:r>
    </w:p>
    <w:p w14:paraId="2933A021" w14:textId="77777777" w:rsidR="0084165A" w:rsidRPr="001231E3" w:rsidRDefault="0084165A" w:rsidP="00437CBB">
      <w:pPr>
        <w:ind w:right="-720"/>
        <w:rPr>
          <w:rFonts w:ascii="Times New Roman" w:hAnsi="Times New Roman"/>
          <w:szCs w:val="24"/>
        </w:rPr>
      </w:pPr>
    </w:p>
    <w:p w14:paraId="3C92D08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Caves including Sunflower Cave on South Comb (early evidence of stratigraphic difference between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and Pueblo), Goat Cave, White Dog Cave.</w:t>
      </w:r>
    </w:p>
    <w:p w14:paraId="6757A4C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White Dog: p 16 atlatl in cist under female burial in cist 24. In cist 27, 2 males with broken up dart shafts and grooved club on bottom of cist. In Cave 6, south Comb, in disturbed cist, frags of adult and child, atlatl, grooved club. In WD, two dog mummies of diff breeds, collie-like long haired, and terrier like smaller short haired black and white. Atlatls, White Dog C: 1) complete but snapped, oak, 25 inches, up surface flat, under convex, integral hook in very short groove, notches, </w:t>
      </w:r>
      <w:proofErr w:type="spellStart"/>
      <w:r w:rsidRPr="001231E3">
        <w:rPr>
          <w:rFonts w:ascii="Times New Roman" w:hAnsi="Times New Roman"/>
          <w:szCs w:val="24"/>
        </w:rPr>
        <w:t>fingerloops</w:t>
      </w:r>
      <w:proofErr w:type="spellEnd"/>
      <w:r w:rsidRPr="001231E3">
        <w:rPr>
          <w:rFonts w:ascii="Times New Roman" w:hAnsi="Times New Roman"/>
          <w:szCs w:val="24"/>
        </w:rPr>
        <w:t xml:space="preserve"> of folded dressed hide. Three small stone weights of fossil mammoth tooth [really?] on underside close to handle. 2) complete, warped, smaller hook, longer shallow groove, 23.5 inches, grooves, simpler </w:t>
      </w:r>
      <w:r w:rsidRPr="001231E3">
        <w:rPr>
          <w:rFonts w:ascii="Times New Roman" w:hAnsi="Times New Roman"/>
          <w:szCs w:val="24"/>
        </w:rPr>
        <w:lastRenderedPageBreak/>
        <w:t xml:space="preserve">skin loops, </w:t>
      </w:r>
      <w:proofErr w:type="gramStart"/>
      <w:r w:rsidRPr="001231E3">
        <w:rPr>
          <w:rFonts w:ascii="Times New Roman" w:hAnsi="Times New Roman"/>
          <w:szCs w:val="24"/>
        </w:rPr>
        <w:t>small chipped</w:t>
      </w:r>
      <w:proofErr w:type="gramEnd"/>
      <w:r w:rsidRPr="001231E3">
        <w:rPr>
          <w:rFonts w:ascii="Times New Roman" w:hAnsi="Times New Roman"/>
          <w:szCs w:val="24"/>
        </w:rPr>
        <w:t xml:space="preserve"> stone weight. 3) fragment, with finger grooves and 3 attached weights, one a chipped stone </w:t>
      </w:r>
      <w:proofErr w:type="spellStart"/>
      <w:r w:rsidRPr="001231E3">
        <w:rPr>
          <w:rFonts w:ascii="Times New Roman" w:hAnsi="Times New Roman"/>
          <w:szCs w:val="24"/>
        </w:rPr>
        <w:t>pt</w:t>
      </w:r>
      <w:proofErr w:type="spellEnd"/>
      <w:r w:rsidRPr="001231E3">
        <w:rPr>
          <w:rFonts w:ascii="Times New Roman" w:hAnsi="Times New Roman"/>
          <w:szCs w:val="24"/>
        </w:rPr>
        <w:t xml:space="preserve">, but signs of reuse as </w:t>
      </w:r>
      <w:proofErr w:type="spellStart"/>
      <w:r w:rsidRPr="001231E3">
        <w:rPr>
          <w:rFonts w:ascii="Times New Roman" w:hAnsi="Times New Roman"/>
          <w:szCs w:val="24"/>
        </w:rPr>
        <w:t>paho</w:t>
      </w:r>
      <w:proofErr w:type="spellEnd"/>
      <w:r w:rsidRPr="001231E3">
        <w:rPr>
          <w:rFonts w:ascii="Times New Roman" w:hAnsi="Times New Roman"/>
          <w:szCs w:val="24"/>
        </w:rPr>
        <w:t xml:space="preserve"> </w:t>
      </w:r>
      <w:proofErr w:type="gramStart"/>
      <w:r w:rsidRPr="001231E3">
        <w:rPr>
          <w:rFonts w:ascii="Times New Roman" w:hAnsi="Times New Roman"/>
          <w:szCs w:val="24"/>
        </w:rPr>
        <w:t>or ?</w:t>
      </w:r>
      <w:proofErr w:type="gramEnd"/>
      <w:r w:rsidRPr="001231E3">
        <w:rPr>
          <w:rFonts w:ascii="Times New Roman" w:hAnsi="Times New Roman"/>
          <w:szCs w:val="24"/>
        </w:rPr>
        <w:t xml:space="preserve"> 4) distal frag with hook and </w:t>
      </w:r>
      <w:proofErr w:type="gramStart"/>
      <w:r w:rsidRPr="001231E3">
        <w:rPr>
          <w:rFonts w:ascii="Times New Roman" w:hAnsi="Times New Roman"/>
          <w:szCs w:val="24"/>
        </w:rPr>
        <w:t>groove  5</w:t>
      </w:r>
      <w:proofErr w:type="gramEnd"/>
      <w:r w:rsidRPr="001231E3">
        <w:rPr>
          <w:rFonts w:ascii="Times New Roman" w:hAnsi="Times New Roman"/>
          <w:szCs w:val="24"/>
        </w:rPr>
        <w:t xml:space="preserve">) </w:t>
      </w:r>
      <w:proofErr w:type="spellStart"/>
      <w:r w:rsidRPr="001231E3">
        <w:rPr>
          <w:rFonts w:ascii="Times New Roman" w:hAnsi="Times New Roman"/>
          <w:szCs w:val="24"/>
        </w:rPr>
        <w:t>prox</w:t>
      </w:r>
      <w:proofErr w:type="spellEnd"/>
      <w:r w:rsidRPr="001231E3">
        <w:rPr>
          <w:rFonts w:ascii="Times New Roman" w:hAnsi="Times New Roman"/>
          <w:szCs w:val="24"/>
        </w:rPr>
        <w:t xml:space="preserve"> frag with finger notches but missing loops and weights. Darts – 3 complete </w:t>
      </w:r>
      <w:proofErr w:type="spellStart"/>
      <w:r w:rsidRPr="001231E3">
        <w:rPr>
          <w:rFonts w:ascii="Times New Roman" w:hAnsi="Times New Roman"/>
          <w:szCs w:val="24"/>
        </w:rPr>
        <w:t>mainshafts</w:t>
      </w:r>
      <w:proofErr w:type="spellEnd"/>
      <w:r w:rsidRPr="001231E3">
        <w:rPr>
          <w:rFonts w:ascii="Times New Roman" w:hAnsi="Times New Roman"/>
          <w:szCs w:val="24"/>
        </w:rPr>
        <w:t xml:space="preserve"> broken to fit in graves, 52.5, 55, </w:t>
      </w:r>
      <w:proofErr w:type="gramStart"/>
      <w:r w:rsidRPr="001231E3">
        <w:rPr>
          <w:rFonts w:ascii="Times New Roman" w:hAnsi="Times New Roman"/>
          <w:szCs w:val="24"/>
        </w:rPr>
        <w:t>1nd</w:t>
      </w:r>
      <w:proofErr w:type="gramEnd"/>
      <w:r w:rsidRPr="001231E3">
        <w:rPr>
          <w:rFonts w:ascii="Times New Roman" w:hAnsi="Times New Roman"/>
          <w:szCs w:val="24"/>
        </w:rPr>
        <w:t xml:space="preserve"> 55.5 inches. Straight slender branches of light wood with pithy center. Distal end drilled socket to fit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reinforced w sinew wrap, proximal cup also wrapped. Fletched w 3 feathers trimmed but not split [odd], 7.5 inches long. Painted décor. Other frags reused as pins and handle of compound pressure flaker. Five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w points, tapered </w:t>
      </w:r>
      <w:proofErr w:type="spellStart"/>
      <w:r w:rsidRPr="001231E3">
        <w:rPr>
          <w:rFonts w:ascii="Times New Roman" w:hAnsi="Times New Roman"/>
          <w:szCs w:val="24"/>
        </w:rPr>
        <w:t>prox</w:t>
      </w:r>
      <w:proofErr w:type="spellEnd"/>
      <w:r w:rsidRPr="001231E3">
        <w:rPr>
          <w:rFonts w:ascii="Times New Roman" w:hAnsi="Times New Roman"/>
          <w:szCs w:val="24"/>
        </w:rPr>
        <w:t xml:space="preserve">, slotted distal. Lengths 5.5-6.75 inches w points, 4.1-4.8 without, diam ca .5 inch. One bunt.  Points are side or corner notched. Caches w burial in </w:t>
      </w:r>
      <w:proofErr w:type="spellStart"/>
      <w:r w:rsidRPr="001231E3">
        <w:rPr>
          <w:rFonts w:ascii="Times New Roman" w:hAnsi="Times New Roman"/>
          <w:szCs w:val="24"/>
        </w:rPr>
        <w:t>Sayodneechee</w:t>
      </w:r>
      <w:proofErr w:type="spellEnd"/>
      <w:r w:rsidRPr="001231E3">
        <w:rPr>
          <w:rFonts w:ascii="Times New Roman" w:hAnsi="Times New Roman"/>
          <w:szCs w:val="24"/>
        </w:rPr>
        <w:t xml:space="preserve"> cave and skin bag in WDC.  Grooved club [“fending sticks”]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 </w:t>
      </w:r>
      <w:proofErr w:type="spellStart"/>
      <w:r w:rsidRPr="001231E3">
        <w:rPr>
          <w:rFonts w:ascii="Times New Roman" w:hAnsi="Times New Roman"/>
          <w:szCs w:val="24"/>
        </w:rPr>
        <w:t>atl</w:t>
      </w:r>
      <w:proofErr w:type="spellEnd"/>
      <w:r w:rsidRPr="001231E3">
        <w:rPr>
          <w:rFonts w:ascii="Times New Roman" w:hAnsi="Times New Roman"/>
          <w:szCs w:val="24"/>
        </w:rPr>
        <w:t xml:space="preserve"> or related gear.</w:t>
      </w:r>
    </w:p>
    <w:p w14:paraId="2858AA21" w14:textId="77777777" w:rsidR="00336307" w:rsidRPr="001231E3" w:rsidRDefault="00336307" w:rsidP="00437CBB">
      <w:pPr>
        <w:ind w:right="-720"/>
        <w:rPr>
          <w:rFonts w:ascii="Times New Roman" w:hAnsi="Times New Roman"/>
          <w:szCs w:val="24"/>
        </w:rPr>
      </w:pPr>
    </w:p>
    <w:p w14:paraId="6C836CEE" w14:textId="77777777" w:rsidR="00336307" w:rsidRPr="001231E3" w:rsidRDefault="00336307" w:rsidP="00437CBB">
      <w:pPr>
        <w:ind w:right="-720"/>
        <w:rPr>
          <w:rFonts w:ascii="Times New Roman" w:hAnsi="Times New Roman"/>
          <w:b/>
          <w:szCs w:val="24"/>
        </w:rPr>
      </w:pPr>
      <w:proofErr w:type="spellStart"/>
      <w:r w:rsidRPr="001231E3">
        <w:rPr>
          <w:rFonts w:ascii="Times New Roman" w:hAnsi="Times New Roman"/>
          <w:b/>
          <w:szCs w:val="24"/>
        </w:rPr>
        <w:t>Guilaine</w:t>
      </w:r>
      <w:proofErr w:type="spellEnd"/>
      <w:r w:rsidRPr="001231E3">
        <w:rPr>
          <w:rFonts w:ascii="Times New Roman" w:hAnsi="Times New Roman"/>
          <w:b/>
          <w:szCs w:val="24"/>
        </w:rPr>
        <w:t>, Jean and Jean Zammit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8F6E877" w14:textId="77777777" w:rsidR="00336307" w:rsidRPr="001231E3" w:rsidRDefault="00336307" w:rsidP="00437CBB">
      <w:pPr>
        <w:ind w:right="-720"/>
        <w:rPr>
          <w:rFonts w:ascii="Times New Roman" w:hAnsi="Times New Roman"/>
          <w:szCs w:val="24"/>
        </w:rPr>
      </w:pPr>
      <w:proofErr w:type="gramStart"/>
      <w:r w:rsidRPr="001231E3">
        <w:rPr>
          <w:rFonts w:ascii="Times New Roman" w:hAnsi="Times New Roman"/>
          <w:szCs w:val="24"/>
        </w:rPr>
        <w:t xml:space="preserve">2005  </w:t>
      </w:r>
      <w:r w:rsidRPr="001231E3">
        <w:rPr>
          <w:rFonts w:ascii="Times New Roman" w:hAnsi="Times New Roman"/>
          <w:i/>
          <w:szCs w:val="24"/>
        </w:rPr>
        <w:t>The</w:t>
      </w:r>
      <w:proofErr w:type="gramEnd"/>
      <w:r w:rsidRPr="001231E3">
        <w:rPr>
          <w:rFonts w:ascii="Times New Roman" w:hAnsi="Times New Roman"/>
          <w:i/>
          <w:szCs w:val="24"/>
        </w:rPr>
        <w:t xml:space="preserve"> Origins of War: Violence in Prehistory</w:t>
      </w:r>
      <w:r w:rsidRPr="001231E3">
        <w:rPr>
          <w:rFonts w:ascii="Times New Roman" w:hAnsi="Times New Roman"/>
          <w:szCs w:val="24"/>
        </w:rPr>
        <w:t>, translated by Melanie Hersey. Blackwell, Oxford.</w:t>
      </w:r>
    </w:p>
    <w:p w14:paraId="0340D668" w14:textId="77777777" w:rsidR="00336307" w:rsidRPr="001231E3" w:rsidRDefault="00336307" w:rsidP="00437CBB">
      <w:pPr>
        <w:ind w:right="-720"/>
        <w:rPr>
          <w:rFonts w:ascii="Times New Roman" w:hAnsi="Times New Roman"/>
          <w:szCs w:val="24"/>
        </w:rPr>
      </w:pPr>
    </w:p>
    <w:p w14:paraId="696DF798" w14:textId="4415D1B7" w:rsidR="00336307" w:rsidRDefault="00336307" w:rsidP="00437CBB">
      <w:pPr>
        <w:ind w:right="-720"/>
        <w:rPr>
          <w:rFonts w:ascii="Times New Roman" w:hAnsi="Times New Roman"/>
          <w:szCs w:val="24"/>
        </w:rPr>
      </w:pPr>
      <w:r w:rsidRPr="001231E3">
        <w:rPr>
          <w:rFonts w:ascii="Times New Roman" w:hAnsi="Times New Roman"/>
          <w:szCs w:val="24"/>
        </w:rPr>
        <w:t>“Throwing stick” introduced, poorly described p 62</w:t>
      </w:r>
      <w:proofErr w:type="gramStart"/>
      <w:r w:rsidRPr="001231E3">
        <w:rPr>
          <w:rFonts w:ascii="Times New Roman" w:hAnsi="Times New Roman"/>
          <w:szCs w:val="24"/>
        </w:rPr>
        <w:t xml:space="preserve">. </w:t>
      </w:r>
      <w:r w:rsidR="00276460" w:rsidRPr="001231E3">
        <w:rPr>
          <w:rFonts w:ascii="Times New Roman" w:hAnsi="Times New Roman"/>
          <w:szCs w:val="24"/>
        </w:rPr>
        <w:t>.</w:t>
      </w:r>
      <w:proofErr w:type="gramEnd"/>
      <w:r w:rsidR="00276460" w:rsidRPr="001231E3">
        <w:rPr>
          <w:rFonts w:ascii="Times New Roman" w:hAnsi="Times New Roman"/>
          <w:szCs w:val="24"/>
        </w:rPr>
        <w:t xml:space="preserve"> [Either the original writing or the translation is horrible throughout.]</w:t>
      </w:r>
      <w:r w:rsidRPr="001231E3">
        <w:rPr>
          <w:rFonts w:ascii="Times New Roman" w:hAnsi="Times New Roman"/>
          <w:szCs w:val="24"/>
        </w:rPr>
        <w:t xml:space="preserve"> Origins in Upper Paleolithic, replaced by bow near e</w:t>
      </w:r>
      <w:r w:rsidR="00276460" w:rsidRPr="001231E3">
        <w:rPr>
          <w:rFonts w:ascii="Times New Roman" w:hAnsi="Times New Roman"/>
          <w:szCs w:val="24"/>
        </w:rPr>
        <w:t>nd Up</w:t>
      </w:r>
      <w:r w:rsidR="00EC4636">
        <w:rPr>
          <w:rFonts w:ascii="Times New Roman" w:hAnsi="Times New Roman"/>
          <w:szCs w:val="24"/>
        </w:rPr>
        <w:t>.</w:t>
      </w:r>
      <w:r w:rsidR="00276460" w:rsidRPr="001231E3">
        <w:rPr>
          <w:rFonts w:ascii="Times New Roman" w:hAnsi="Times New Roman"/>
          <w:szCs w:val="24"/>
        </w:rPr>
        <w:t xml:space="preserve"> Pal.</w:t>
      </w:r>
      <w:r w:rsidRPr="001231E3">
        <w:rPr>
          <w:rFonts w:ascii="Times New Roman" w:hAnsi="Times New Roman"/>
          <w:szCs w:val="24"/>
        </w:rPr>
        <w:t xml:space="preserve"> </w:t>
      </w:r>
      <w:proofErr w:type="gramStart"/>
      <w:r w:rsidRPr="001231E3">
        <w:rPr>
          <w:rFonts w:ascii="Times New Roman" w:hAnsi="Times New Roman"/>
          <w:szCs w:val="24"/>
        </w:rPr>
        <w:t>Lots</w:t>
      </w:r>
      <w:proofErr w:type="gramEnd"/>
      <w:r w:rsidRPr="001231E3">
        <w:rPr>
          <w:rFonts w:ascii="Times New Roman" w:hAnsi="Times New Roman"/>
          <w:szCs w:val="24"/>
        </w:rPr>
        <w:t xml:space="preserve"> info on European projectile injuries, later than atlatl.</w:t>
      </w:r>
    </w:p>
    <w:p w14:paraId="141B36C5" w14:textId="7310DC82" w:rsidR="000F2B1A" w:rsidRDefault="000F2B1A" w:rsidP="00437CBB">
      <w:pPr>
        <w:ind w:right="-720"/>
        <w:rPr>
          <w:rFonts w:ascii="Times New Roman" w:hAnsi="Times New Roman"/>
          <w:szCs w:val="24"/>
        </w:rPr>
      </w:pPr>
    </w:p>
    <w:p w14:paraId="3719B59B" w14:textId="77777777" w:rsidR="000F2B1A" w:rsidRPr="000F2B1A" w:rsidRDefault="000F2B1A" w:rsidP="000F2B1A">
      <w:pPr>
        <w:ind w:right="-720"/>
        <w:rPr>
          <w:rFonts w:ascii="Times New Roman" w:hAnsi="Times New Roman"/>
          <w:b/>
          <w:bCs/>
          <w:szCs w:val="24"/>
        </w:rPr>
      </w:pPr>
      <w:r w:rsidRPr="000F2B1A">
        <w:rPr>
          <w:rFonts w:ascii="Times New Roman" w:hAnsi="Times New Roman"/>
          <w:b/>
          <w:bCs/>
          <w:szCs w:val="24"/>
        </w:rPr>
        <w:t>Guthrie, R. Dale</w:t>
      </w:r>
      <w:r w:rsidRPr="000F2B1A">
        <w:rPr>
          <w:rFonts w:ascii="Times New Roman" w:hAnsi="Times New Roman"/>
          <w:b/>
          <w:bCs/>
          <w:szCs w:val="24"/>
        </w:rPr>
        <w:tab/>
      </w:r>
      <w:r w:rsidRPr="000F2B1A">
        <w:rPr>
          <w:rFonts w:ascii="Times New Roman" w:hAnsi="Times New Roman"/>
          <w:b/>
          <w:bCs/>
          <w:szCs w:val="24"/>
        </w:rPr>
        <w:tab/>
      </w:r>
      <w:r w:rsidRPr="000F2B1A">
        <w:rPr>
          <w:rFonts w:ascii="Times New Roman" w:hAnsi="Times New Roman"/>
          <w:b/>
          <w:bCs/>
          <w:szCs w:val="24"/>
        </w:rPr>
        <w:tab/>
      </w:r>
      <w:proofErr w:type="spellStart"/>
      <w:proofErr w:type="gramStart"/>
      <w:r w:rsidRPr="000F2B1A">
        <w:rPr>
          <w:rFonts w:ascii="Times New Roman" w:hAnsi="Times New Roman"/>
          <w:b/>
          <w:bCs/>
          <w:szCs w:val="24"/>
        </w:rPr>
        <w:t>s,p</w:t>
      </w:r>
      <w:proofErr w:type="gramEnd"/>
      <w:r w:rsidRPr="000F2B1A">
        <w:rPr>
          <w:rFonts w:ascii="Times New Roman" w:hAnsi="Times New Roman"/>
          <w:b/>
          <w:bCs/>
          <w:szCs w:val="24"/>
        </w:rPr>
        <w:t>,x</w:t>
      </w:r>
      <w:proofErr w:type="spellEnd"/>
    </w:p>
    <w:p w14:paraId="7058C57C" w14:textId="77777777" w:rsidR="000F2B1A" w:rsidRPr="000F2B1A" w:rsidRDefault="000F2B1A" w:rsidP="000F2B1A">
      <w:pPr>
        <w:ind w:right="-720"/>
        <w:rPr>
          <w:rFonts w:ascii="Times New Roman" w:hAnsi="Times New Roman"/>
          <w:szCs w:val="24"/>
        </w:rPr>
      </w:pPr>
      <w:r w:rsidRPr="000F2B1A">
        <w:rPr>
          <w:rFonts w:ascii="Times New Roman" w:hAnsi="Times New Roman"/>
          <w:szCs w:val="24"/>
        </w:rPr>
        <w:t xml:space="preserve">1983 Osseous projectile points: biological consideration affecting raw material selection and design among paleolithic and Paleoindian peoples. </w:t>
      </w:r>
      <w:r w:rsidRPr="000F2B1A">
        <w:rPr>
          <w:rFonts w:ascii="Times New Roman" w:hAnsi="Times New Roman"/>
          <w:i/>
          <w:iCs/>
          <w:szCs w:val="24"/>
        </w:rPr>
        <w:t>Animals and Archaeology</w:t>
      </w:r>
      <w:r w:rsidRPr="000F2B1A">
        <w:rPr>
          <w:rFonts w:ascii="Times New Roman" w:hAnsi="Times New Roman"/>
          <w:szCs w:val="24"/>
        </w:rPr>
        <w:t xml:space="preserve"> 1:273-294. </w:t>
      </w:r>
    </w:p>
    <w:p w14:paraId="189D1F82" w14:textId="77777777" w:rsidR="000F2B1A" w:rsidRPr="000F2B1A" w:rsidRDefault="000F2B1A" w:rsidP="000F2B1A">
      <w:pPr>
        <w:ind w:right="-720"/>
        <w:rPr>
          <w:rFonts w:ascii="Times New Roman" w:hAnsi="Times New Roman"/>
          <w:szCs w:val="24"/>
        </w:rPr>
      </w:pPr>
    </w:p>
    <w:p w14:paraId="5ECE82A2" w14:textId="77777777" w:rsidR="000F2B1A" w:rsidRPr="000F2B1A" w:rsidRDefault="000F2B1A" w:rsidP="000F2B1A">
      <w:pPr>
        <w:ind w:right="-720"/>
        <w:rPr>
          <w:rFonts w:ascii="Times New Roman" w:hAnsi="Times New Roman"/>
          <w:szCs w:val="24"/>
        </w:rPr>
      </w:pPr>
      <w:proofErr w:type="spellStart"/>
      <w:r w:rsidRPr="000F2B1A">
        <w:rPr>
          <w:rFonts w:ascii="Times New Roman" w:hAnsi="Times New Roman"/>
          <w:szCs w:val="24"/>
        </w:rPr>
        <w:t>Proj</w:t>
      </w:r>
      <w:proofErr w:type="spellEnd"/>
      <w:r w:rsidRPr="000F2B1A">
        <w:rPr>
          <w:rFonts w:ascii="Times New Roman" w:hAnsi="Times New Roman"/>
          <w:szCs w:val="24"/>
        </w:rPr>
        <w:t xml:space="preserve"> </w:t>
      </w:r>
      <w:proofErr w:type="spellStart"/>
      <w:r w:rsidRPr="000F2B1A">
        <w:rPr>
          <w:rFonts w:ascii="Times New Roman" w:hAnsi="Times New Roman"/>
          <w:szCs w:val="24"/>
        </w:rPr>
        <w:t>pt</w:t>
      </w:r>
      <w:proofErr w:type="spellEnd"/>
      <w:r w:rsidRPr="000F2B1A">
        <w:rPr>
          <w:rFonts w:ascii="Times New Roman" w:hAnsi="Times New Roman"/>
          <w:szCs w:val="24"/>
        </w:rPr>
        <w:t xml:space="preserve"> tradition changes should be stabilized by functional concerns, but also result from movement of people, intra-culture </w:t>
      </w:r>
      <w:proofErr w:type="gramStart"/>
      <w:r w:rsidRPr="000F2B1A">
        <w:rPr>
          <w:rFonts w:ascii="Times New Roman" w:hAnsi="Times New Roman"/>
          <w:szCs w:val="24"/>
        </w:rPr>
        <w:t>change</w:t>
      </w:r>
      <w:proofErr w:type="gramEnd"/>
      <w:r w:rsidRPr="000F2B1A">
        <w:rPr>
          <w:rFonts w:ascii="Times New Roman" w:hAnsi="Times New Roman"/>
          <w:szCs w:val="24"/>
        </w:rPr>
        <w:t xml:space="preserve"> etc. </w:t>
      </w:r>
      <w:proofErr w:type="spellStart"/>
      <w:r w:rsidRPr="000F2B1A">
        <w:rPr>
          <w:rFonts w:ascii="Times New Roman" w:hAnsi="Times New Roman"/>
          <w:szCs w:val="24"/>
        </w:rPr>
        <w:t>Proj</w:t>
      </w:r>
      <w:proofErr w:type="spellEnd"/>
      <w:r w:rsidRPr="000F2B1A">
        <w:rPr>
          <w:rFonts w:ascii="Times New Roman" w:hAnsi="Times New Roman"/>
          <w:szCs w:val="24"/>
        </w:rPr>
        <w:t xml:space="preserve"> </w:t>
      </w:r>
      <w:proofErr w:type="spellStart"/>
      <w:r w:rsidRPr="000F2B1A">
        <w:rPr>
          <w:rFonts w:ascii="Times New Roman" w:hAnsi="Times New Roman"/>
          <w:szCs w:val="24"/>
        </w:rPr>
        <w:t>pt</w:t>
      </w:r>
      <w:proofErr w:type="spellEnd"/>
      <w:r w:rsidRPr="000F2B1A">
        <w:rPr>
          <w:rFonts w:ascii="Times New Roman" w:hAnsi="Times New Roman"/>
          <w:szCs w:val="24"/>
        </w:rPr>
        <w:t xml:space="preserve"> design at time of N. Am colonization – Last glacial colonization of NE Asia by cultures like </w:t>
      </w:r>
      <w:proofErr w:type="spellStart"/>
      <w:r w:rsidRPr="000F2B1A">
        <w:rPr>
          <w:rFonts w:ascii="Times New Roman" w:hAnsi="Times New Roman"/>
          <w:szCs w:val="24"/>
        </w:rPr>
        <w:t>Dyuktai</w:t>
      </w:r>
      <w:proofErr w:type="spellEnd"/>
      <w:r w:rsidRPr="000F2B1A">
        <w:rPr>
          <w:rFonts w:ascii="Times New Roman" w:hAnsi="Times New Roman"/>
          <w:szCs w:val="24"/>
        </w:rPr>
        <w:t xml:space="preserve">, Denali, = Beringian Trad, using antler pts with inset </w:t>
      </w:r>
      <w:proofErr w:type="spellStart"/>
      <w:r w:rsidRPr="000F2B1A">
        <w:rPr>
          <w:rFonts w:ascii="Times New Roman" w:hAnsi="Times New Roman"/>
          <w:szCs w:val="24"/>
        </w:rPr>
        <w:t>microblades</w:t>
      </w:r>
      <w:proofErr w:type="spellEnd"/>
      <w:r w:rsidRPr="000F2B1A">
        <w:rPr>
          <w:rFonts w:ascii="Times New Roman" w:hAnsi="Times New Roman"/>
          <w:szCs w:val="24"/>
        </w:rPr>
        <w:t xml:space="preserve">. 12-13k BP move E into Alaska/NW Canada. At same time Clovis pts explosion in midcontinent N Am. Thesis: Beringian bone </w:t>
      </w:r>
      <w:proofErr w:type="spellStart"/>
      <w:r w:rsidRPr="000F2B1A">
        <w:rPr>
          <w:rFonts w:ascii="Times New Roman" w:hAnsi="Times New Roman"/>
          <w:szCs w:val="24"/>
        </w:rPr>
        <w:t>pt</w:t>
      </w:r>
      <w:proofErr w:type="spellEnd"/>
      <w:r w:rsidRPr="000F2B1A">
        <w:rPr>
          <w:rFonts w:ascii="Times New Roman" w:hAnsi="Times New Roman"/>
          <w:szCs w:val="24"/>
        </w:rPr>
        <w:t xml:space="preserve"> trad was ancestral to Clovis. Bering trad includes bifacial pts; Clovis includes bone pts [no insets though].</w:t>
      </w:r>
    </w:p>
    <w:p w14:paraId="33767AD6" w14:textId="77777777" w:rsidR="000F2B1A" w:rsidRPr="000F2B1A" w:rsidRDefault="000F2B1A" w:rsidP="000F2B1A">
      <w:pPr>
        <w:ind w:right="-720"/>
        <w:rPr>
          <w:rFonts w:ascii="Times New Roman" w:hAnsi="Times New Roman"/>
          <w:szCs w:val="24"/>
        </w:rPr>
      </w:pPr>
      <w:r w:rsidRPr="000F2B1A">
        <w:rPr>
          <w:rFonts w:ascii="Times New Roman" w:hAnsi="Times New Roman"/>
          <w:szCs w:val="24"/>
        </w:rPr>
        <w:t xml:space="preserve">  Caribou antler = best material for </w:t>
      </w:r>
      <w:proofErr w:type="spellStart"/>
      <w:r w:rsidRPr="000F2B1A">
        <w:rPr>
          <w:rFonts w:ascii="Times New Roman" w:hAnsi="Times New Roman"/>
          <w:szCs w:val="24"/>
        </w:rPr>
        <w:t>proj</w:t>
      </w:r>
      <w:proofErr w:type="spellEnd"/>
      <w:r w:rsidRPr="000F2B1A">
        <w:rPr>
          <w:rFonts w:ascii="Times New Roman" w:hAnsi="Times New Roman"/>
          <w:szCs w:val="24"/>
        </w:rPr>
        <w:t xml:space="preserve"> </w:t>
      </w:r>
      <w:proofErr w:type="spellStart"/>
      <w:r w:rsidRPr="000F2B1A">
        <w:rPr>
          <w:rFonts w:ascii="Times New Roman" w:hAnsi="Times New Roman"/>
          <w:szCs w:val="24"/>
        </w:rPr>
        <w:t>pt</w:t>
      </w:r>
      <w:proofErr w:type="spellEnd"/>
      <w:r w:rsidRPr="000F2B1A">
        <w:rPr>
          <w:rFonts w:ascii="Times New Roman" w:hAnsi="Times New Roman"/>
          <w:szCs w:val="24"/>
        </w:rPr>
        <w:t xml:space="preserve"> until metals. As </w:t>
      </w:r>
      <w:proofErr w:type="spellStart"/>
      <w:r w:rsidRPr="000F2B1A">
        <w:rPr>
          <w:rFonts w:ascii="Times New Roman" w:hAnsi="Times New Roman"/>
          <w:szCs w:val="24"/>
        </w:rPr>
        <w:t>Beringeans</w:t>
      </w:r>
      <w:proofErr w:type="spellEnd"/>
      <w:r w:rsidRPr="000F2B1A">
        <w:rPr>
          <w:rFonts w:ascii="Times New Roman" w:hAnsi="Times New Roman"/>
          <w:szCs w:val="24"/>
        </w:rPr>
        <w:t xml:space="preserve"> went S, lost this, changed to stone pts. </w:t>
      </w:r>
      <w:proofErr w:type="gramStart"/>
      <w:r w:rsidRPr="000F2B1A">
        <w:rPr>
          <w:rFonts w:ascii="Times New Roman" w:hAnsi="Times New Roman"/>
          <w:szCs w:val="24"/>
        </w:rPr>
        <w:t>So</w:t>
      </w:r>
      <w:proofErr w:type="gramEnd"/>
      <w:r w:rsidRPr="000F2B1A">
        <w:rPr>
          <w:rFonts w:ascii="Times New Roman" w:hAnsi="Times New Roman"/>
          <w:szCs w:val="24"/>
        </w:rPr>
        <w:t xml:space="preserve"> test caribou antler pts against bone, birch wood, moose, elk antlers. Antler less mineralized, more flexible than bone. Antler is easy to work, shape/straighten wet, resists break, available.</w:t>
      </w:r>
    </w:p>
    <w:p w14:paraId="6353327D" w14:textId="77777777" w:rsidR="000F2B1A" w:rsidRPr="000F2B1A" w:rsidRDefault="000F2B1A" w:rsidP="000F2B1A">
      <w:pPr>
        <w:ind w:right="-720"/>
        <w:rPr>
          <w:rFonts w:ascii="Times New Roman" w:hAnsi="Times New Roman"/>
          <w:szCs w:val="24"/>
        </w:rPr>
      </w:pPr>
      <w:r w:rsidRPr="000F2B1A">
        <w:rPr>
          <w:rFonts w:ascii="Times New Roman" w:hAnsi="Times New Roman"/>
          <w:szCs w:val="24"/>
        </w:rPr>
        <w:t xml:space="preserve">  </w:t>
      </w:r>
      <w:proofErr w:type="spellStart"/>
      <w:r w:rsidRPr="000F2B1A">
        <w:rPr>
          <w:rFonts w:ascii="Times New Roman" w:hAnsi="Times New Roman"/>
          <w:szCs w:val="24"/>
        </w:rPr>
        <w:t>Exper</w:t>
      </w:r>
      <w:proofErr w:type="spellEnd"/>
      <w:r w:rsidRPr="000F2B1A">
        <w:rPr>
          <w:rFonts w:ascii="Times New Roman" w:hAnsi="Times New Roman"/>
          <w:szCs w:val="24"/>
        </w:rPr>
        <w:t xml:space="preserve"> w points on fresh moose carcass. Spear shaft 2.0 m, 0.5 kg, held wooden </w:t>
      </w:r>
      <w:proofErr w:type="spellStart"/>
      <w:r w:rsidRPr="000F2B1A">
        <w:rPr>
          <w:rFonts w:ascii="Times New Roman" w:hAnsi="Times New Roman"/>
          <w:szCs w:val="24"/>
        </w:rPr>
        <w:t>foreshafts</w:t>
      </w:r>
      <w:proofErr w:type="spellEnd"/>
      <w:r w:rsidRPr="000F2B1A">
        <w:rPr>
          <w:rFonts w:ascii="Times New Roman" w:hAnsi="Times New Roman"/>
          <w:szCs w:val="24"/>
        </w:rPr>
        <w:t xml:space="preserve">, pts on f-shaft w beveled scarf joint w nylon ‘sinew’. Shot from compound bow to mimic V of spear thrown 20-25 m., so 45# bow, 5 m from target. Antler + bone splits, bent antler straightened by wetting and lashing thru hole in baton de </w:t>
      </w:r>
      <w:proofErr w:type="spellStart"/>
      <w:r w:rsidRPr="000F2B1A">
        <w:rPr>
          <w:rFonts w:ascii="Times New Roman" w:hAnsi="Times New Roman"/>
          <w:szCs w:val="24"/>
        </w:rPr>
        <w:t>commandement</w:t>
      </w:r>
      <w:proofErr w:type="spellEnd"/>
      <w:r w:rsidRPr="000F2B1A">
        <w:rPr>
          <w:rFonts w:ascii="Times New Roman" w:hAnsi="Times New Roman"/>
          <w:szCs w:val="24"/>
        </w:rPr>
        <w:t>. R-deer needed more leverage.</w:t>
      </w:r>
    </w:p>
    <w:p w14:paraId="09C4E1F2" w14:textId="77777777" w:rsidR="000F2B1A" w:rsidRPr="000F2B1A" w:rsidRDefault="000F2B1A" w:rsidP="000F2B1A">
      <w:pPr>
        <w:ind w:right="-720"/>
        <w:rPr>
          <w:rFonts w:ascii="Times New Roman" w:hAnsi="Times New Roman"/>
          <w:szCs w:val="24"/>
        </w:rPr>
      </w:pPr>
      <w:r w:rsidRPr="000F2B1A">
        <w:rPr>
          <w:rFonts w:ascii="Times New Roman" w:hAnsi="Times New Roman"/>
          <w:szCs w:val="24"/>
        </w:rPr>
        <w:t xml:space="preserve">   Penetration best in rib area where skin/muscle stretched </w:t>
      </w:r>
      <w:proofErr w:type="gramStart"/>
      <w:r w:rsidRPr="000F2B1A">
        <w:rPr>
          <w:rFonts w:ascii="Times New Roman" w:hAnsi="Times New Roman"/>
          <w:szCs w:val="24"/>
        </w:rPr>
        <w:t>tight;</w:t>
      </w:r>
      <w:proofErr w:type="gramEnd"/>
      <w:r w:rsidRPr="000F2B1A">
        <w:rPr>
          <w:rFonts w:ascii="Times New Roman" w:hAnsi="Times New Roman"/>
          <w:szCs w:val="24"/>
        </w:rPr>
        <w:t xml:space="preserve"> less in bony neck, fleshy ham. Unless hit rib. Consider 20 cm necessary for major damage. Pts thinner than 11 mm did better at this than thicker. Below 7 mm thick much more likely to break [Sample size </w:t>
      </w:r>
      <w:r w:rsidRPr="000F2B1A">
        <w:rPr>
          <w:rFonts w:ascii="Times New Roman" w:hAnsi="Times New Roman"/>
          <w:szCs w:val="24"/>
        </w:rPr>
        <w:lastRenderedPageBreak/>
        <w:t>small?]. Ca 1.0 cm = optimum thickness, also usual T for adult male caribou antler cortex. Wood penetrated poorly, dulled fast, but easily resharpened. Bone pts penetrated well, sharp edges [huh? He doesn’t explain shape of his points or show in figures. Makes a big difference if 1. All same and 2. Conical or edged].</w:t>
      </w:r>
    </w:p>
    <w:p w14:paraId="611CB00B" w14:textId="77777777" w:rsidR="000F2B1A" w:rsidRPr="000F2B1A" w:rsidRDefault="000F2B1A" w:rsidP="000F2B1A">
      <w:pPr>
        <w:ind w:right="-720"/>
        <w:rPr>
          <w:rFonts w:ascii="Times New Roman" w:hAnsi="Times New Roman"/>
          <w:szCs w:val="24"/>
        </w:rPr>
      </w:pPr>
      <w:r w:rsidRPr="000F2B1A">
        <w:rPr>
          <w:rFonts w:ascii="Times New Roman" w:hAnsi="Times New Roman"/>
          <w:szCs w:val="24"/>
        </w:rPr>
        <w:tab/>
        <w:t xml:space="preserve">“Several hundreds of points shot…” [exactly how many? Fig 5 plots only 50] Well-supported </w:t>
      </w:r>
      <w:proofErr w:type="spellStart"/>
      <w:r w:rsidRPr="000F2B1A">
        <w:rPr>
          <w:rFonts w:ascii="Times New Roman" w:hAnsi="Times New Roman"/>
          <w:szCs w:val="24"/>
        </w:rPr>
        <w:t>foreshaft</w:t>
      </w:r>
      <w:proofErr w:type="spellEnd"/>
      <w:r w:rsidRPr="000F2B1A">
        <w:rPr>
          <w:rFonts w:ascii="Times New Roman" w:hAnsi="Times New Roman"/>
          <w:szCs w:val="24"/>
        </w:rPr>
        <w:t xml:space="preserve"> sockets held up. Only regular damage when </w:t>
      </w:r>
      <w:proofErr w:type="spellStart"/>
      <w:r w:rsidRPr="000F2B1A">
        <w:rPr>
          <w:rFonts w:ascii="Times New Roman" w:hAnsi="Times New Roman"/>
          <w:szCs w:val="24"/>
        </w:rPr>
        <w:t>pt</w:t>
      </w:r>
      <w:proofErr w:type="spellEnd"/>
      <w:r w:rsidRPr="000F2B1A">
        <w:rPr>
          <w:rFonts w:ascii="Times New Roman" w:hAnsi="Times New Roman"/>
          <w:szCs w:val="24"/>
        </w:rPr>
        <w:t xml:space="preserve"> broke near proximal end in lashing. </w:t>
      </w:r>
      <w:proofErr w:type="spellStart"/>
      <w:r w:rsidRPr="000F2B1A">
        <w:rPr>
          <w:rFonts w:ascii="Times New Roman" w:hAnsi="Times New Roman"/>
          <w:szCs w:val="24"/>
        </w:rPr>
        <w:t>Paleoind</w:t>
      </w:r>
      <w:proofErr w:type="spellEnd"/>
      <w:r w:rsidRPr="000F2B1A">
        <w:rPr>
          <w:rFonts w:ascii="Times New Roman" w:hAnsi="Times New Roman"/>
          <w:szCs w:val="24"/>
        </w:rPr>
        <w:t xml:space="preserve"> bone ‘</w:t>
      </w:r>
      <w:proofErr w:type="spellStart"/>
      <w:r w:rsidRPr="000F2B1A">
        <w:rPr>
          <w:rFonts w:ascii="Times New Roman" w:hAnsi="Times New Roman"/>
          <w:szCs w:val="24"/>
        </w:rPr>
        <w:t>foreshafts</w:t>
      </w:r>
      <w:proofErr w:type="spellEnd"/>
      <w:r w:rsidRPr="000F2B1A">
        <w:rPr>
          <w:rFonts w:ascii="Times New Roman" w:hAnsi="Times New Roman"/>
          <w:szCs w:val="24"/>
        </w:rPr>
        <w:t xml:space="preserve">’ – unlikely ID, none occur in kill sites anyway. More likely bone pts. </w:t>
      </w:r>
      <w:proofErr w:type="spellStart"/>
      <w:r w:rsidRPr="000F2B1A">
        <w:rPr>
          <w:rFonts w:ascii="Times New Roman" w:hAnsi="Times New Roman"/>
          <w:szCs w:val="24"/>
        </w:rPr>
        <w:t>Foreshafts</w:t>
      </w:r>
      <w:proofErr w:type="spellEnd"/>
      <w:r w:rsidRPr="000F2B1A">
        <w:rPr>
          <w:rFonts w:ascii="Times New Roman" w:hAnsi="Times New Roman"/>
          <w:szCs w:val="24"/>
        </w:rPr>
        <w:t xml:space="preserve"> promote penetration [he means because thinner than main shaft?]. Penetration hindered by bulky lashing. Cylindrical pts </w:t>
      </w:r>
      <w:proofErr w:type="gramStart"/>
      <w:r w:rsidRPr="000F2B1A">
        <w:rPr>
          <w:rFonts w:ascii="Times New Roman" w:hAnsi="Times New Roman"/>
          <w:szCs w:val="24"/>
        </w:rPr>
        <w:t>penetrate</w:t>
      </w:r>
      <w:proofErr w:type="gramEnd"/>
      <w:r w:rsidRPr="000F2B1A">
        <w:rPr>
          <w:rFonts w:ascii="Times New Roman" w:hAnsi="Times New Roman"/>
          <w:szCs w:val="24"/>
        </w:rPr>
        <w:t xml:space="preserve"> poorly because stop at lashed join [i.e. no larger hole is cut for shaft to follow </w:t>
      </w:r>
      <w:proofErr w:type="spellStart"/>
      <w:r w:rsidRPr="000F2B1A">
        <w:rPr>
          <w:rFonts w:ascii="Times New Roman" w:hAnsi="Times New Roman"/>
          <w:szCs w:val="24"/>
        </w:rPr>
        <w:t>pt</w:t>
      </w:r>
      <w:proofErr w:type="spellEnd"/>
      <w:r w:rsidRPr="000F2B1A">
        <w:rPr>
          <w:rFonts w:ascii="Times New Roman" w:hAnsi="Times New Roman"/>
          <w:szCs w:val="24"/>
        </w:rPr>
        <w:t xml:space="preserve">]. Stone </w:t>
      </w:r>
      <w:proofErr w:type="spellStart"/>
      <w:r w:rsidRPr="000F2B1A">
        <w:rPr>
          <w:rFonts w:ascii="Times New Roman" w:hAnsi="Times New Roman"/>
          <w:szCs w:val="24"/>
        </w:rPr>
        <w:t>pt</w:t>
      </w:r>
      <w:proofErr w:type="spellEnd"/>
      <w:r w:rsidRPr="000F2B1A">
        <w:rPr>
          <w:rFonts w:ascii="Times New Roman" w:hAnsi="Times New Roman"/>
          <w:szCs w:val="24"/>
        </w:rPr>
        <w:t xml:space="preserve"> basal thinning like fluting also reduces hafting bulk. Non-metal pts must be disposable; don’t survive well [plots suggest av ca 2 </w:t>
      </w:r>
      <w:proofErr w:type="gramStart"/>
      <w:r w:rsidRPr="000F2B1A">
        <w:rPr>
          <w:rFonts w:ascii="Times New Roman" w:hAnsi="Times New Roman"/>
          <w:szCs w:val="24"/>
        </w:rPr>
        <w:t>throws</w:t>
      </w:r>
      <w:proofErr w:type="gramEnd"/>
      <w:r w:rsidRPr="000F2B1A">
        <w:rPr>
          <w:rFonts w:ascii="Times New Roman" w:hAnsi="Times New Roman"/>
          <w:szCs w:val="24"/>
        </w:rPr>
        <w:t xml:space="preserve"> but you can’t calculate, no Ns]. Most breaks at tip or hafting, easiest areas to re-work and re-use pt.</w:t>
      </w:r>
    </w:p>
    <w:p w14:paraId="249A7981" w14:textId="77777777" w:rsidR="000F2B1A" w:rsidRPr="000F2B1A" w:rsidRDefault="000F2B1A" w:rsidP="000F2B1A">
      <w:pPr>
        <w:ind w:right="-720"/>
        <w:rPr>
          <w:rFonts w:ascii="Times New Roman" w:hAnsi="Times New Roman"/>
          <w:szCs w:val="24"/>
        </w:rPr>
      </w:pPr>
      <w:r w:rsidRPr="000F2B1A">
        <w:rPr>
          <w:rFonts w:ascii="Times New Roman" w:hAnsi="Times New Roman"/>
          <w:szCs w:val="24"/>
        </w:rPr>
        <w:t xml:space="preserve">   So as people moved from arctic, lost access to reindeer, got access to better stone, dropped microblade inserts and antler pts, shifted to C pts by improving basal thin of existing </w:t>
      </w:r>
      <w:proofErr w:type="spellStart"/>
      <w:r w:rsidRPr="000F2B1A">
        <w:rPr>
          <w:rFonts w:ascii="Times New Roman" w:hAnsi="Times New Roman"/>
          <w:szCs w:val="24"/>
        </w:rPr>
        <w:t>pt</w:t>
      </w:r>
      <w:proofErr w:type="spellEnd"/>
      <w:r w:rsidRPr="000F2B1A">
        <w:rPr>
          <w:rFonts w:ascii="Times New Roman" w:hAnsi="Times New Roman"/>
          <w:szCs w:val="24"/>
        </w:rPr>
        <w:t xml:space="preserve"> traditions.</w:t>
      </w:r>
    </w:p>
    <w:p w14:paraId="553405BB" w14:textId="77777777" w:rsidR="000F2B1A" w:rsidRPr="000F2B1A" w:rsidRDefault="000F2B1A" w:rsidP="000F2B1A">
      <w:pPr>
        <w:ind w:right="-720"/>
        <w:rPr>
          <w:rFonts w:ascii="Times New Roman" w:hAnsi="Times New Roman"/>
          <w:szCs w:val="24"/>
        </w:rPr>
      </w:pPr>
      <w:r w:rsidRPr="000F2B1A">
        <w:rPr>
          <w:rFonts w:ascii="Times New Roman" w:hAnsi="Times New Roman"/>
          <w:szCs w:val="24"/>
        </w:rPr>
        <w:t xml:space="preserve">[Potentially useful experience observations, but poor experiment because very poorly designed and reported – no info on sample size, </w:t>
      </w:r>
      <w:proofErr w:type="gramStart"/>
      <w:r w:rsidRPr="000F2B1A">
        <w:rPr>
          <w:rFonts w:ascii="Times New Roman" w:hAnsi="Times New Roman"/>
          <w:szCs w:val="24"/>
        </w:rPr>
        <w:t>attributes</w:t>
      </w:r>
      <w:proofErr w:type="gramEnd"/>
      <w:r w:rsidRPr="000F2B1A">
        <w:rPr>
          <w:rFonts w:ascii="Times New Roman" w:hAnsi="Times New Roman"/>
          <w:szCs w:val="24"/>
        </w:rPr>
        <w:t xml:space="preserve"> and controls, and even form of the points, no apparent attempt to vary elements in any systematic way.]</w:t>
      </w:r>
    </w:p>
    <w:p w14:paraId="3AC07BAE" w14:textId="77777777" w:rsidR="00276460" w:rsidRPr="001231E3" w:rsidRDefault="00276460" w:rsidP="00437CBB">
      <w:pPr>
        <w:ind w:right="-720"/>
        <w:rPr>
          <w:rFonts w:ascii="Times New Roman" w:hAnsi="Times New Roman"/>
          <w:szCs w:val="24"/>
        </w:rPr>
      </w:pPr>
    </w:p>
    <w:p w14:paraId="05559D8D" w14:textId="77777777" w:rsidR="00276460" w:rsidRPr="001231E3" w:rsidRDefault="00276460" w:rsidP="00437CBB">
      <w:pPr>
        <w:ind w:right="-720"/>
        <w:rPr>
          <w:rFonts w:ascii="Times New Roman" w:hAnsi="Times New Roman"/>
          <w:b/>
          <w:szCs w:val="24"/>
        </w:rPr>
      </w:pPr>
      <w:r w:rsidRPr="001231E3">
        <w:rPr>
          <w:rFonts w:ascii="Times New Roman" w:hAnsi="Times New Roman"/>
          <w:b/>
          <w:szCs w:val="24"/>
        </w:rPr>
        <w:t>Guthrie, R. Dale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089EDCF" w14:textId="77777777" w:rsidR="00276460" w:rsidRPr="001231E3" w:rsidRDefault="00276460" w:rsidP="00437CBB">
      <w:pPr>
        <w:ind w:right="-720"/>
        <w:rPr>
          <w:rFonts w:ascii="Times New Roman" w:hAnsi="Times New Roman"/>
          <w:szCs w:val="24"/>
        </w:rPr>
      </w:pPr>
      <w:proofErr w:type="gramStart"/>
      <w:r w:rsidRPr="001231E3">
        <w:rPr>
          <w:rFonts w:ascii="Times New Roman" w:hAnsi="Times New Roman"/>
          <w:szCs w:val="24"/>
        </w:rPr>
        <w:t>2002  Paleolithic</w:t>
      </w:r>
      <w:proofErr w:type="gramEnd"/>
      <w:r w:rsidRPr="001231E3">
        <w:rPr>
          <w:rFonts w:ascii="Times New Roman" w:hAnsi="Times New Roman"/>
          <w:szCs w:val="24"/>
        </w:rPr>
        <w:t xml:space="preserve"> Atlatl Weights and Their Decoration: How Function Affects Fancy. </w:t>
      </w:r>
      <w:r w:rsidRPr="001231E3">
        <w:rPr>
          <w:rFonts w:ascii="Times New Roman" w:hAnsi="Times New Roman"/>
          <w:i/>
          <w:szCs w:val="24"/>
        </w:rPr>
        <w:t>Anthropological Papers of the University of Alaska</w:t>
      </w:r>
      <w:r w:rsidRPr="001231E3">
        <w:rPr>
          <w:rFonts w:ascii="Times New Roman" w:hAnsi="Times New Roman"/>
          <w:szCs w:val="24"/>
        </w:rPr>
        <w:t xml:space="preserve"> 2(1):137-154.</w:t>
      </w:r>
    </w:p>
    <w:p w14:paraId="0674F1E6" w14:textId="77777777" w:rsidR="00276460" w:rsidRPr="001231E3" w:rsidRDefault="00276460" w:rsidP="00437CBB">
      <w:pPr>
        <w:ind w:right="-720"/>
        <w:rPr>
          <w:rFonts w:ascii="Times New Roman" w:hAnsi="Times New Roman"/>
          <w:szCs w:val="24"/>
        </w:rPr>
      </w:pPr>
    </w:p>
    <w:p w14:paraId="4F70B3E9" w14:textId="77777777" w:rsidR="00B0629C" w:rsidRPr="001231E3" w:rsidRDefault="00B0629C" w:rsidP="00437CBB">
      <w:pPr>
        <w:ind w:right="-720"/>
        <w:rPr>
          <w:rFonts w:ascii="Times New Roman" w:hAnsi="Times New Roman"/>
          <w:szCs w:val="24"/>
        </w:rPr>
      </w:pPr>
      <w:r w:rsidRPr="001231E3">
        <w:rPr>
          <w:rFonts w:ascii="Times New Roman" w:hAnsi="Times New Roman"/>
          <w:szCs w:val="24"/>
        </w:rPr>
        <w:t>[Interesting and involved, but relies too much on faulty ideas about atlatl and dart dynamics and ambiguous art.]</w:t>
      </w:r>
    </w:p>
    <w:p w14:paraId="31B2C3B1" w14:textId="0FBC92B6" w:rsidR="000E1CD9" w:rsidRPr="001231E3" w:rsidRDefault="00B0629C" w:rsidP="00437CBB">
      <w:pPr>
        <w:ind w:right="-720"/>
        <w:rPr>
          <w:rFonts w:ascii="Times New Roman" w:hAnsi="Times New Roman"/>
          <w:szCs w:val="24"/>
        </w:rPr>
      </w:pPr>
      <w:r w:rsidRPr="001231E3">
        <w:rPr>
          <w:rFonts w:ascii="Times New Roman" w:hAnsi="Times New Roman"/>
          <w:szCs w:val="24"/>
        </w:rPr>
        <w:tab/>
      </w:r>
      <w:r w:rsidR="00F164C1" w:rsidRPr="001231E3">
        <w:rPr>
          <w:rFonts w:ascii="Times New Roman" w:hAnsi="Times New Roman"/>
          <w:szCs w:val="24"/>
        </w:rPr>
        <w:t>Typical atlatl has grip which often secures finger + thumb, shaft, hook, and often weight</w:t>
      </w:r>
      <w:r w:rsidR="0087658A">
        <w:rPr>
          <w:rFonts w:ascii="Times New Roman" w:hAnsi="Times New Roman"/>
          <w:szCs w:val="24"/>
        </w:rPr>
        <w:t xml:space="preserve"> [in parts of North America, not everywhere]</w:t>
      </w:r>
      <w:r w:rsidR="00F164C1" w:rsidRPr="001231E3">
        <w:rPr>
          <w:rFonts w:ascii="Times New Roman" w:hAnsi="Times New Roman"/>
          <w:szCs w:val="24"/>
        </w:rPr>
        <w:t>. Up</w:t>
      </w:r>
      <w:r w:rsidR="006A01DB" w:rsidRPr="001231E3">
        <w:rPr>
          <w:rFonts w:ascii="Times New Roman" w:hAnsi="Times New Roman"/>
          <w:szCs w:val="24"/>
        </w:rPr>
        <w:t>per</w:t>
      </w:r>
      <w:r w:rsidR="00F164C1" w:rsidRPr="001231E3">
        <w:rPr>
          <w:rFonts w:ascii="Times New Roman" w:hAnsi="Times New Roman"/>
          <w:szCs w:val="24"/>
        </w:rPr>
        <w:t xml:space="preserve"> Pal</w:t>
      </w:r>
      <w:r w:rsidR="006A01DB" w:rsidRPr="001231E3">
        <w:rPr>
          <w:rFonts w:ascii="Times New Roman" w:hAnsi="Times New Roman"/>
          <w:szCs w:val="24"/>
        </w:rPr>
        <w:t>eolithic</w:t>
      </w:r>
      <w:r w:rsidR="0087658A">
        <w:rPr>
          <w:rFonts w:ascii="Times New Roman" w:hAnsi="Times New Roman"/>
          <w:szCs w:val="24"/>
        </w:rPr>
        <w:t xml:space="preserve"> antler atlatl weights [they are</w:t>
      </w:r>
      <w:r w:rsidR="00F164C1" w:rsidRPr="001231E3">
        <w:rPr>
          <w:rFonts w:ascii="Times New Roman" w:hAnsi="Times New Roman"/>
          <w:szCs w:val="24"/>
        </w:rPr>
        <w:t xml:space="preserve"> hooks</w:t>
      </w:r>
      <w:r w:rsidR="0087658A">
        <w:rPr>
          <w:rFonts w:ascii="Times New Roman" w:hAnsi="Times New Roman"/>
          <w:szCs w:val="24"/>
        </w:rPr>
        <w:t xml:space="preserve"> more than weights</w:t>
      </w:r>
      <w:r w:rsidR="00F164C1" w:rsidRPr="001231E3">
        <w:rPr>
          <w:rFonts w:ascii="Times New Roman" w:hAnsi="Times New Roman"/>
          <w:szCs w:val="24"/>
        </w:rPr>
        <w:t xml:space="preserve">] preserved. Semi-circular antler pieces as possible finger loops. Two depictions of atlatls show cross bars (La Madeleine engraved </w:t>
      </w:r>
      <w:proofErr w:type="gramStart"/>
      <w:r w:rsidR="00F164C1" w:rsidRPr="001231E3">
        <w:rPr>
          <w:rFonts w:ascii="Times New Roman" w:hAnsi="Times New Roman"/>
          <w:szCs w:val="24"/>
        </w:rPr>
        <w:t>antler,</w:t>
      </w:r>
      <w:proofErr w:type="gramEnd"/>
      <w:r w:rsidR="00F164C1" w:rsidRPr="001231E3">
        <w:rPr>
          <w:rFonts w:ascii="Times New Roman" w:hAnsi="Times New Roman"/>
          <w:szCs w:val="24"/>
        </w:rPr>
        <w:t xml:space="preserve"> Lascaux wounded bison scene.) [Both are plausible although other </w:t>
      </w:r>
      <w:proofErr w:type="spellStart"/>
      <w:r w:rsidR="00F164C1" w:rsidRPr="001231E3">
        <w:rPr>
          <w:rFonts w:ascii="Times New Roman" w:hAnsi="Times New Roman"/>
          <w:szCs w:val="24"/>
        </w:rPr>
        <w:t>interps</w:t>
      </w:r>
      <w:proofErr w:type="spellEnd"/>
      <w:r w:rsidR="00F164C1" w:rsidRPr="001231E3">
        <w:rPr>
          <w:rFonts w:ascii="Times New Roman" w:hAnsi="Times New Roman"/>
          <w:szCs w:val="24"/>
        </w:rPr>
        <w:t xml:space="preserve"> possible; the LM engraving shows human with “atlatl” carried over shoulder.] </w:t>
      </w:r>
      <w:r w:rsidR="000E1CD9" w:rsidRPr="001231E3">
        <w:rPr>
          <w:rFonts w:ascii="Times New Roman" w:hAnsi="Times New Roman"/>
          <w:szCs w:val="24"/>
        </w:rPr>
        <w:t xml:space="preserve">Depictions of fletched darts too. </w:t>
      </w:r>
      <w:r w:rsidR="00F164C1" w:rsidRPr="001231E3">
        <w:rPr>
          <w:rFonts w:ascii="Times New Roman" w:hAnsi="Times New Roman"/>
          <w:szCs w:val="24"/>
        </w:rPr>
        <w:t xml:space="preserve">Weights smooth throw, store spring energy, and help tune flex of atlatl to spine of dart, tuning important [he relies </w:t>
      </w:r>
      <w:r w:rsidRPr="001231E3">
        <w:rPr>
          <w:rFonts w:ascii="Times New Roman" w:hAnsi="Times New Roman"/>
          <w:szCs w:val="24"/>
        </w:rPr>
        <w:t xml:space="preserve">on </w:t>
      </w:r>
      <w:proofErr w:type="spellStart"/>
      <w:r w:rsidRPr="001231E3">
        <w:rPr>
          <w:rFonts w:ascii="Times New Roman" w:hAnsi="Times New Roman"/>
          <w:szCs w:val="24"/>
        </w:rPr>
        <w:t>Vanderhoek</w:t>
      </w:r>
      <w:proofErr w:type="spellEnd"/>
      <w:r w:rsidRPr="001231E3">
        <w:rPr>
          <w:rFonts w:ascii="Times New Roman" w:hAnsi="Times New Roman"/>
          <w:szCs w:val="24"/>
        </w:rPr>
        <w:t xml:space="preserve">, and </w:t>
      </w:r>
      <w:r w:rsidR="00F164C1" w:rsidRPr="001231E3">
        <w:rPr>
          <w:rFonts w:ascii="Times New Roman" w:hAnsi="Times New Roman"/>
          <w:szCs w:val="24"/>
        </w:rPr>
        <w:t xml:space="preserve">too much on Perkin’s </w:t>
      </w:r>
      <w:r w:rsidR="00180875">
        <w:rPr>
          <w:rFonts w:ascii="Times New Roman" w:hAnsi="Times New Roman"/>
          <w:szCs w:val="24"/>
        </w:rPr>
        <w:t xml:space="preserve">incorrect </w:t>
      </w:r>
      <w:r w:rsidR="00F164C1" w:rsidRPr="001231E3">
        <w:rPr>
          <w:rFonts w:ascii="Times New Roman" w:hAnsi="Times New Roman"/>
          <w:szCs w:val="24"/>
        </w:rPr>
        <w:t xml:space="preserve">ideas]. Atlatls more decorated than </w:t>
      </w:r>
      <w:r w:rsidR="006A01DB" w:rsidRPr="001231E3">
        <w:rPr>
          <w:rFonts w:ascii="Times New Roman" w:hAnsi="Times New Roman"/>
          <w:szCs w:val="24"/>
        </w:rPr>
        <w:t xml:space="preserve">other </w:t>
      </w:r>
      <w:r w:rsidR="000418B6">
        <w:rPr>
          <w:rFonts w:ascii="Times New Roman" w:hAnsi="Times New Roman"/>
          <w:szCs w:val="24"/>
        </w:rPr>
        <w:t>more expenda</w:t>
      </w:r>
      <w:r w:rsidR="00F164C1" w:rsidRPr="001231E3">
        <w:rPr>
          <w:rFonts w:ascii="Times New Roman" w:hAnsi="Times New Roman"/>
          <w:szCs w:val="24"/>
        </w:rPr>
        <w:t>ble antler tools like harpoon pts.</w:t>
      </w:r>
      <w:r w:rsidR="00467650" w:rsidRPr="001231E3">
        <w:rPr>
          <w:rFonts w:ascii="Times New Roman" w:hAnsi="Times New Roman"/>
          <w:szCs w:val="24"/>
        </w:rPr>
        <w:t xml:space="preserve"> Throwing flexible spear by finger grip pushing from rear is predecessor of atlatl with some of same spring advantage</w:t>
      </w:r>
      <w:r w:rsidR="0070701E" w:rsidRPr="001231E3">
        <w:rPr>
          <w:rFonts w:ascii="Times New Roman" w:hAnsi="Times New Roman"/>
          <w:szCs w:val="24"/>
        </w:rPr>
        <w:t xml:space="preserve"> [Cushin</w:t>
      </w:r>
      <w:r w:rsidR="0087658A">
        <w:rPr>
          <w:rFonts w:ascii="Times New Roman" w:hAnsi="Times New Roman"/>
          <w:szCs w:val="24"/>
        </w:rPr>
        <w:t xml:space="preserve">g </w:t>
      </w:r>
      <w:proofErr w:type="gramStart"/>
      <w:r w:rsidR="0087658A">
        <w:rPr>
          <w:rFonts w:ascii="Times New Roman" w:hAnsi="Times New Roman"/>
          <w:szCs w:val="24"/>
        </w:rPr>
        <w:t>idea, and</w:t>
      </w:r>
      <w:proofErr w:type="gramEnd"/>
      <w:r w:rsidR="0087658A">
        <w:rPr>
          <w:rFonts w:ascii="Times New Roman" w:hAnsi="Times New Roman"/>
          <w:szCs w:val="24"/>
        </w:rPr>
        <w:t xml:space="preserve"> doesn’t really work</w:t>
      </w:r>
      <w:r w:rsidR="0070701E" w:rsidRPr="001231E3">
        <w:rPr>
          <w:rFonts w:ascii="Times New Roman" w:hAnsi="Times New Roman"/>
          <w:szCs w:val="24"/>
        </w:rPr>
        <w:t>]</w:t>
      </w:r>
      <w:r w:rsidR="00467650" w:rsidRPr="001231E3">
        <w:rPr>
          <w:rFonts w:ascii="Times New Roman" w:hAnsi="Times New Roman"/>
          <w:szCs w:val="24"/>
        </w:rPr>
        <w:t>.  Throwing uses complex lever system, with wrist as weak but fast part adding critical velocity</w:t>
      </w:r>
      <w:r w:rsidR="000E1CD9" w:rsidRPr="001231E3">
        <w:rPr>
          <w:rFonts w:ascii="Times New Roman" w:hAnsi="Times New Roman"/>
          <w:szCs w:val="24"/>
        </w:rPr>
        <w:t xml:space="preserve">, and atlatl also increases length of time force is applied to projectile. [He wants to combine all the theories!] </w:t>
      </w:r>
    </w:p>
    <w:p w14:paraId="320A332B" w14:textId="63661B9A" w:rsidR="00276460" w:rsidRPr="001231E3" w:rsidRDefault="000E1CD9" w:rsidP="00437CBB">
      <w:pPr>
        <w:ind w:right="-720"/>
        <w:rPr>
          <w:rFonts w:ascii="Times New Roman" w:hAnsi="Times New Roman"/>
          <w:szCs w:val="24"/>
        </w:rPr>
      </w:pPr>
      <w:r w:rsidRPr="001231E3">
        <w:rPr>
          <w:rFonts w:ascii="Times New Roman" w:hAnsi="Times New Roman"/>
          <w:szCs w:val="24"/>
        </w:rPr>
        <w:tab/>
        <w:t>Atlatl slowly adopted because light thin projectile is counter-intuitive, and because accuracy is hard to learn. Beginning as a child helps, and child</w:t>
      </w:r>
      <w:r w:rsidR="000418B6">
        <w:rPr>
          <w:rFonts w:ascii="Times New Roman" w:hAnsi="Times New Roman"/>
          <w:szCs w:val="24"/>
        </w:rPr>
        <w:t>ren’</w:t>
      </w:r>
      <w:r w:rsidRPr="001231E3">
        <w:rPr>
          <w:rFonts w:ascii="Times New Roman" w:hAnsi="Times New Roman"/>
          <w:szCs w:val="24"/>
        </w:rPr>
        <w:t>s play is source of innovations.</w:t>
      </w:r>
    </w:p>
    <w:p w14:paraId="4C59D89B" w14:textId="5F3DBC2F" w:rsidR="00234D72" w:rsidRPr="001231E3" w:rsidRDefault="00234D72" w:rsidP="00437CBB">
      <w:pPr>
        <w:ind w:right="-720"/>
        <w:rPr>
          <w:rFonts w:ascii="Times New Roman" w:hAnsi="Times New Roman"/>
          <w:szCs w:val="24"/>
        </w:rPr>
      </w:pPr>
      <w:r w:rsidRPr="001231E3">
        <w:rPr>
          <w:rFonts w:ascii="Times New Roman" w:hAnsi="Times New Roman"/>
          <w:szCs w:val="24"/>
        </w:rPr>
        <w:tab/>
        <w:t>Weight at distal end increases velocity by flexing the atlatl further</w:t>
      </w:r>
      <w:r w:rsidR="000418B6">
        <w:rPr>
          <w:rFonts w:ascii="Times New Roman" w:hAnsi="Times New Roman"/>
          <w:szCs w:val="24"/>
        </w:rPr>
        <w:t xml:space="preserve"> [not true]</w:t>
      </w:r>
      <w:r w:rsidRPr="001231E3">
        <w:rPr>
          <w:rFonts w:ascii="Times New Roman" w:hAnsi="Times New Roman"/>
          <w:szCs w:val="24"/>
        </w:rPr>
        <w:t xml:space="preserve">. Most </w:t>
      </w:r>
      <w:r w:rsidRPr="001231E3">
        <w:rPr>
          <w:rFonts w:ascii="Times New Roman" w:hAnsi="Times New Roman"/>
          <w:szCs w:val="24"/>
        </w:rPr>
        <w:lastRenderedPageBreak/>
        <w:t>breaks occur just proximal to weight/hook at thinnest, most flexed point. In Holocene compromised by fixing weight part way down shaft, where it could be adjusted for tuning. [He shows a N. Am. form.]</w:t>
      </w:r>
    </w:p>
    <w:p w14:paraId="2DD77FF0" w14:textId="77777777" w:rsidR="00234D72" w:rsidRPr="001231E3" w:rsidRDefault="00234D72" w:rsidP="00437CBB">
      <w:pPr>
        <w:ind w:right="-720"/>
        <w:rPr>
          <w:rFonts w:ascii="Times New Roman" w:hAnsi="Times New Roman"/>
          <w:szCs w:val="24"/>
        </w:rPr>
      </w:pPr>
      <w:r w:rsidRPr="001231E3">
        <w:rPr>
          <w:rFonts w:ascii="Times New Roman" w:hAnsi="Times New Roman"/>
          <w:szCs w:val="24"/>
        </w:rPr>
        <w:tab/>
        <w:t>Atlatls usually depict game animals.</w:t>
      </w:r>
      <w:r w:rsidR="00982441" w:rsidRPr="001231E3">
        <w:rPr>
          <w:rFonts w:ascii="Times New Roman" w:hAnsi="Times New Roman"/>
          <w:szCs w:val="24"/>
        </w:rPr>
        <w:t xml:space="preserve"> Shaft straighteners similar, but also phalluses + nude females, + fish, but no mammoths or rhinos. </w:t>
      </w:r>
      <w:proofErr w:type="gramStart"/>
      <w:r w:rsidR="00982441" w:rsidRPr="001231E3">
        <w:rPr>
          <w:rFonts w:ascii="Times New Roman" w:hAnsi="Times New Roman"/>
          <w:szCs w:val="24"/>
        </w:rPr>
        <w:t>So</w:t>
      </w:r>
      <w:proofErr w:type="gramEnd"/>
      <w:r w:rsidR="00982441" w:rsidRPr="001231E3">
        <w:rPr>
          <w:rFonts w:ascii="Times New Roman" w:hAnsi="Times New Roman"/>
          <w:szCs w:val="24"/>
        </w:rPr>
        <w:t xml:space="preserve"> atlatls perhaps not used for fishing and more publicly visible.</w:t>
      </w:r>
      <w:r w:rsidR="007239C1" w:rsidRPr="001231E3">
        <w:rPr>
          <w:rFonts w:ascii="Times New Roman" w:hAnsi="Times New Roman"/>
          <w:szCs w:val="24"/>
        </w:rPr>
        <w:t xml:space="preserve"> Both show male concern with hunting.</w:t>
      </w:r>
    </w:p>
    <w:p w14:paraId="3F53D48F" w14:textId="77777777" w:rsidR="007239C1" w:rsidRPr="001231E3" w:rsidRDefault="006A01DB" w:rsidP="00437CBB">
      <w:pPr>
        <w:ind w:right="-720"/>
        <w:rPr>
          <w:rFonts w:ascii="Times New Roman" w:hAnsi="Times New Roman"/>
          <w:szCs w:val="24"/>
        </w:rPr>
      </w:pPr>
      <w:r w:rsidRPr="001231E3">
        <w:rPr>
          <w:rFonts w:ascii="Times New Roman" w:hAnsi="Times New Roman"/>
          <w:szCs w:val="24"/>
        </w:rPr>
        <w:tab/>
        <w:t>The famous “</w:t>
      </w:r>
      <w:proofErr w:type="spellStart"/>
      <w:r w:rsidRPr="001231E3">
        <w:rPr>
          <w:rFonts w:ascii="Times New Roman" w:hAnsi="Times New Roman"/>
          <w:szCs w:val="24"/>
        </w:rPr>
        <w:t>faune</w:t>
      </w:r>
      <w:proofErr w:type="spellEnd"/>
      <w:r w:rsidRPr="001231E3">
        <w:rPr>
          <w:rFonts w:ascii="Times New Roman" w:hAnsi="Times New Roman"/>
          <w:szCs w:val="24"/>
        </w:rPr>
        <w:t xml:space="preserve"> aux </w:t>
      </w:r>
      <w:proofErr w:type="spellStart"/>
      <w:r w:rsidRPr="001231E3">
        <w:rPr>
          <w:rFonts w:ascii="Times New Roman" w:hAnsi="Times New Roman"/>
          <w:szCs w:val="24"/>
        </w:rPr>
        <w:t>oisseau</w:t>
      </w:r>
      <w:proofErr w:type="spellEnd"/>
      <w:r w:rsidRPr="001231E3">
        <w:rPr>
          <w:rFonts w:ascii="Times New Roman" w:hAnsi="Times New Roman"/>
          <w:szCs w:val="24"/>
        </w:rPr>
        <w:t xml:space="preserve">” </w:t>
      </w:r>
      <w:r w:rsidR="007239C1" w:rsidRPr="001231E3">
        <w:rPr>
          <w:rFonts w:ascii="Times New Roman" w:hAnsi="Times New Roman"/>
          <w:szCs w:val="24"/>
        </w:rPr>
        <w:t xml:space="preserve">atlatl </w:t>
      </w:r>
      <w:r w:rsidRPr="001231E3">
        <w:rPr>
          <w:rFonts w:ascii="Times New Roman" w:hAnsi="Times New Roman"/>
          <w:szCs w:val="24"/>
        </w:rPr>
        <w:t xml:space="preserve">hooks [with ibex kid looking backward] show </w:t>
      </w:r>
      <w:r w:rsidR="007239C1" w:rsidRPr="001231E3">
        <w:rPr>
          <w:rFonts w:ascii="Times New Roman" w:hAnsi="Times New Roman"/>
          <w:szCs w:val="24"/>
        </w:rPr>
        <w:t xml:space="preserve">development of </w:t>
      </w:r>
      <w:r w:rsidRPr="001231E3">
        <w:rPr>
          <w:rFonts w:ascii="Times New Roman" w:hAnsi="Times New Roman"/>
          <w:szCs w:val="24"/>
        </w:rPr>
        <w:t xml:space="preserve">a </w:t>
      </w:r>
      <w:r w:rsidR="007239C1" w:rsidRPr="001231E3">
        <w:rPr>
          <w:rFonts w:ascii="Times New Roman" w:hAnsi="Times New Roman"/>
          <w:szCs w:val="24"/>
        </w:rPr>
        <w:t>motif. Localized, more stereotyped than other images, odd position with feces + bird, young animal rather than the usual adult, smaller size than usual. [</w:t>
      </w:r>
      <w:proofErr w:type="spellStart"/>
      <w:r w:rsidR="007239C1" w:rsidRPr="001231E3">
        <w:rPr>
          <w:rFonts w:ascii="Times New Roman" w:hAnsi="Times New Roman"/>
          <w:szCs w:val="24"/>
        </w:rPr>
        <w:t>Demoulin</w:t>
      </w:r>
      <w:proofErr w:type="spellEnd"/>
      <w:r w:rsidR="007239C1" w:rsidRPr="001231E3">
        <w:rPr>
          <w:rFonts w:ascii="Times New Roman" w:hAnsi="Times New Roman"/>
          <w:szCs w:val="24"/>
        </w:rPr>
        <w:t xml:space="preserve"> calls these chamois rather than ibex and argues that it is a birth scene, not defecation. Guthrie’s drawings make it look like defecation and he even feels he can identify bird on </w:t>
      </w:r>
      <w:proofErr w:type="gramStart"/>
      <w:r w:rsidR="007239C1" w:rsidRPr="001231E3">
        <w:rPr>
          <w:rFonts w:ascii="Times New Roman" w:hAnsi="Times New Roman"/>
          <w:szCs w:val="24"/>
        </w:rPr>
        <w:t>turd</w:t>
      </w:r>
      <w:proofErr w:type="gramEnd"/>
      <w:r w:rsidR="007239C1" w:rsidRPr="001231E3">
        <w:rPr>
          <w:rFonts w:ascii="Times New Roman" w:hAnsi="Times New Roman"/>
          <w:szCs w:val="24"/>
        </w:rPr>
        <w:t xml:space="preserve"> as woodpecker]. </w:t>
      </w:r>
      <w:r w:rsidR="00975678" w:rsidRPr="001231E3">
        <w:rPr>
          <w:rFonts w:ascii="Times New Roman" w:hAnsi="Times New Roman"/>
          <w:szCs w:val="24"/>
        </w:rPr>
        <w:t xml:space="preserve">Design factors: horns </w:t>
      </w:r>
      <w:proofErr w:type="spellStart"/>
      <w:r w:rsidR="00975678" w:rsidRPr="001231E3">
        <w:rPr>
          <w:rFonts w:ascii="Times New Roman" w:hAnsi="Times New Roman"/>
          <w:szCs w:val="24"/>
        </w:rPr>
        <w:t>etc</w:t>
      </w:r>
      <w:proofErr w:type="spellEnd"/>
      <w:r w:rsidR="00975678" w:rsidRPr="001231E3">
        <w:rPr>
          <w:rFonts w:ascii="Times New Roman" w:hAnsi="Times New Roman"/>
          <w:szCs w:val="24"/>
        </w:rPr>
        <w:t xml:space="preserve"> are fragile, deleted by showing young animal, turning head eliminates weak neck, feces used as hook instead of weak tail. Feces + bird give ibex something humorous to look at.</w:t>
      </w:r>
      <w:r w:rsidR="00826F4C" w:rsidRPr="001231E3">
        <w:rPr>
          <w:rFonts w:ascii="Times New Roman" w:hAnsi="Times New Roman"/>
          <w:szCs w:val="24"/>
        </w:rPr>
        <w:t xml:space="preserve">  Some complete specimens show 25 cm </w:t>
      </w:r>
      <w:proofErr w:type="gramStart"/>
      <w:r w:rsidR="00826F4C" w:rsidRPr="001231E3">
        <w:rPr>
          <w:rFonts w:ascii="Times New Roman" w:hAnsi="Times New Roman"/>
          <w:szCs w:val="24"/>
        </w:rPr>
        <w:t>long  with</w:t>
      </w:r>
      <w:proofErr w:type="gramEnd"/>
      <w:r w:rsidR="00826F4C" w:rsidRPr="001231E3">
        <w:rPr>
          <w:rFonts w:ascii="Times New Roman" w:hAnsi="Times New Roman"/>
          <w:szCs w:val="24"/>
        </w:rPr>
        <w:t xml:space="preserve"> hole for thong - so too short for adult. [</w:t>
      </w:r>
      <w:proofErr w:type="spellStart"/>
      <w:r w:rsidR="00826F4C" w:rsidRPr="001231E3">
        <w:rPr>
          <w:rFonts w:ascii="Times New Roman" w:hAnsi="Times New Roman"/>
          <w:szCs w:val="24"/>
        </w:rPr>
        <w:t>Demo</w:t>
      </w:r>
      <w:r w:rsidR="00DD5CF5" w:rsidRPr="001231E3">
        <w:rPr>
          <w:rFonts w:ascii="Times New Roman" w:hAnsi="Times New Roman"/>
          <w:szCs w:val="24"/>
        </w:rPr>
        <w:t>u</w:t>
      </w:r>
      <w:r w:rsidR="00826F4C" w:rsidRPr="001231E3">
        <w:rPr>
          <w:rFonts w:ascii="Times New Roman" w:hAnsi="Times New Roman"/>
          <w:szCs w:val="24"/>
        </w:rPr>
        <w:t>lin</w:t>
      </w:r>
      <w:proofErr w:type="spellEnd"/>
      <w:r w:rsidR="00826F4C" w:rsidRPr="001231E3">
        <w:rPr>
          <w:rFonts w:ascii="Times New Roman" w:hAnsi="Times New Roman"/>
          <w:szCs w:val="24"/>
        </w:rPr>
        <w:t xml:space="preserve"> and </w:t>
      </w:r>
      <w:proofErr w:type="spellStart"/>
      <w:r w:rsidR="00826F4C" w:rsidRPr="001231E3">
        <w:rPr>
          <w:rFonts w:ascii="Times New Roman" w:hAnsi="Times New Roman"/>
          <w:szCs w:val="24"/>
        </w:rPr>
        <w:t>Stodiek</w:t>
      </w:r>
      <w:proofErr w:type="spellEnd"/>
      <w:r w:rsidR="00826F4C" w:rsidRPr="001231E3">
        <w:rPr>
          <w:rFonts w:ascii="Times New Roman" w:hAnsi="Times New Roman"/>
          <w:szCs w:val="24"/>
        </w:rPr>
        <w:t xml:space="preserve"> reconstruct these </w:t>
      </w:r>
      <w:r w:rsidR="00A542E0" w:rsidRPr="001231E3">
        <w:rPr>
          <w:rFonts w:ascii="Times New Roman" w:hAnsi="Times New Roman"/>
          <w:szCs w:val="24"/>
        </w:rPr>
        <w:t xml:space="preserve">more plausibly </w:t>
      </w:r>
      <w:r w:rsidR="00826F4C" w:rsidRPr="001231E3">
        <w:rPr>
          <w:rFonts w:ascii="Times New Roman" w:hAnsi="Times New Roman"/>
          <w:szCs w:val="24"/>
        </w:rPr>
        <w:t>as attached to wooden shaft.]</w:t>
      </w:r>
    </w:p>
    <w:p w14:paraId="0E0E3889" w14:textId="594992D8" w:rsidR="00826F4C" w:rsidRPr="001231E3" w:rsidRDefault="00826F4C" w:rsidP="00437CBB">
      <w:pPr>
        <w:ind w:right="-720"/>
        <w:rPr>
          <w:rFonts w:ascii="Times New Roman" w:hAnsi="Times New Roman"/>
          <w:szCs w:val="24"/>
        </w:rPr>
      </w:pPr>
      <w:r w:rsidRPr="001231E3">
        <w:rPr>
          <w:rFonts w:ascii="Times New Roman" w:hAnsi="Times New Roman"/>
          <w:szCs w:val="24"/>
        </w:rPr>
        <w:tab/>
        <w:t xml:space="preserve">Projectile point design - too heavy makes shaft flex too much. Relatively small osseous points with glued on microliths. Sharpening of a Clovis </w:t>
      </w:r>
      <w:proofErr w:type="spellStart"/>
      <w:r w:rsidRPr="001231E3">
        <w:rPr>
          <w:rFonts w:ascii="Times New Roman" w:hAnsi="Times New Roman"/>
          <w:szCs w:val="24"/>
        </w:rPr>
        <w:t>pt</w:t>
      </w:r>
      <w:proofErr w:type="spellEnd"/>
      <w:r w:rsidRPr="001231E3">
        <w:rPr>
          <w:rFonts w:ascii="Times New Roman" w:hAnsi="Times New Roman"/>
          <w:szCs w:val="24"/>
        </w:rPr>
        <w:t xml:space="preserve"> could be balanced by thinning shaft to maintain tuning. [He makes way too much of “tuning”</w:t>
      </w:r>
      <w:r w:rsidR="000418B6">
        <w:rPr>
          <w:rFonts w:ascii="Times New Roman" w:hAnsi="Times New Roman"/>
          <w:szCs w:val="24"/>
        </w:rPr>
        <w:t xml:space="preserve"> – the effect of resharpening a point is negligible</w:t>
      </w:r>
      <w:r w:rsidRPr="001231E3">
        <w:rPr>
          <w:rFonts w:ascii="Times New Roman" w:hAnsi="Times New Roman"/>
          <w:szCs w:val="24"/>
        </w:rPr>
        <w:t xml:space="preserve">]. </w:t>
      </w:r>
    </w:p>
    <w:p w14:paraId="529B974A" w14:textId="77777777" w:rsidR="000630A4" w:rsidRPr="001231E3" w:rsidRDefault="000630A4" w:rsidP="00437CBB">
      <w:pPr>
        <w:ind w:right="-720"/>
        <w:rPr>
          <w:rFonts w:ascii="Times New Roman" w:hAnsi="Times New Roman"/>
          <w:szCs w:val="24"/>
        </w:rPr>
      </w:pPr>
    </w:p>
    <w:p w14:paraId="3607E293" w14:textId="77777777" w:rsidR="00816049" w:rsidRPr="001231E3" w:rsidRDefault="00816049" w:rsidP="00437CBB">
      <w:pPr>
        <w:ind w:right="-720"/>
        <w:rPr>
          <w:rFonts w:ascii="Times New Roman" w:hAnsi="Times New Roman"/>
          <w:b/>
          <w:szCs w:val="24"/>
        </w:rPr>
      </w:pPr>
      <w:r w:rsidRPr="001231E3">
        <w:rPr>
          <w:rFonts w:ascii="Times New Roman" w:hAnsi="Times New Roman"/>
          <w:b/>
          <w:szCs w:val="24"/>
        </w:rPr>
        <w:t>Guthrie, R. Dale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78C026F" w14:textId="77777777" w:rsidR="00816049" w:rsidRPr="001231E3" w:rsidRDefault="00816049" w:rsidP="00437CBB">
      <w:pPr>
        <w:ind w:right="-720"/>
        <w:rPr>
          <w:rFonts w:ascii="Times New Roman" w:hAnsi="Times New Roman"/>
          <w:szCs w:val="24"/>
        </w:rPr>
      </w:pPr>
      <w:proofErr w:type="gramStart"/>
      <w:r w:rsidRPr="001231E3">
        <w:rPr>
          <w:rFonts w:ascii="Times New Roman" w:hAnsi="Times New Roman"/>
          <w:szCs w:val="24"/>
        </w:rPr>
        <w:t xml:space="preserve">2005  </w:t>
      </w:r>
      <w:r w:rsidRPr="001231E3">
        <w:rPr>
          <w:rFonts w:ascii="Times New Roman" w:hAnsi="Times New Roman"/>
          <w:i/>
          <w:szCs w:val="24"/>
        </w:rPr>
        <w:t>The</w:t>
      </w:r>
      <w:proofErr w:type="gramEnd"/>
      <w:r w:rsidRPr="001231E3">
        <w:rPr>
          <w:rFonts w:ascii="Times New Roman" w:hAnsi="Times New Roman"/>
          <w:i/>
          <w:szCs w:val="24"/>
        </w:rPr>
        <w:t xml:space="preserve"> Nature of Paleolithic Art</w:t>
      </w:r>
      <w:r w:rsidRPr="001231E3">
        <w:rPr>
          <w:rFonts w:ascii="Times New Roman" w:hAnsi="Times New Roman"/>
          <w:szCs w:val="24"/>
        </w:rPr>
        <w:t>. University of Chicago Press, Chicago.</w:t>
      </w:r>
    </w:p>
    <w:p w14:paraId="01463EC9" w14:textId="77777777" w:rsidR="00816049" w:rsidRPr="001231E3" w:rsidRDefault="00816049" w:rsidP="00437CBB">
      <w:pPr>
        <w:ind w:right="-720"/>
        <w:rPr>
          <w:rFonts w:ascii="Times New Roman" w:hAnsi="Times New Roman"/>
          <w:szCs w:val="24"/>
        </w:rPr>
      </w:pPr>
    </w:p>
    <w:p w14:paraId="7EE34C0E" w14:textId="2D498E84" w:rsidR="00816049" w:rsidRPr="001231E3" w:rsidRDefault="00816049" w:rsidP="00437CBB">
      <w:pPr>
        <w:ind w:right="-720"/>
        <w:rPr>
          <w:rFonts w:ascii="Times New Roman" w:hAnsi="Times New Roman"/>
          <w:szCs w:val="24"/>
        </w:rPr>
      </w:pPr>
      <w:r w:rsidRPr="001231E3">
        <w:rPr>
          <w:rFonts w:ascii="Times New Roman" w:hAnsi="Times New Roman"/>
          <w:szCs w:val="24"/>
        </w:rPr>
        <w:t>[Elaborate and wide-ranging book with many interesting and original ideas, innumerable drawn illustrations, some too small.] Paleolithic art incorporates detailed ethological information from close observation of animals. Influenced by social status and sex of artists - lots of male oriented “testosterone events,” sexuality, etc. Many images by undeveloped artists = yo</w:t>
      </w:r>
      <w:r w:rsidR="00EC4636">
        <w:rPr>
          <w:rFonts w:ascii="Times New Roman" w:hAnsi="Times New Roman"/>
          <w:szCs w:val="24"/>
        </w:rPr>
        <w:t xml:space="preserve">ung people. [Often disputable </w:t>
      </w:r>
      <w:r w:rsidRPr="001231E3">
        <w:rPr>
          <w:rFonts w:ascii="Times New Roman" w:hAnsi="Times New Roman"/>
          <w:szCs w:val="24"/>
        </w:rPr>
        <w:t xml:space="preserve">over-interpretation of indistinct and ambiguous images - </w:t>
      </w:r>
      <w:proofErr w:type="gramStart"/>
      <w:r w:rsidRPr="001231E3">
        <w:rPr>
          <w:rFonts w:ascii="Times New Roman" w:hAnsi="Times New Roman"/>
          <w:szCs w:val="24"/>
        </w:rPr>
        <w:t>e.g.</w:t>
      </w:r>
      <w:proofErr w:type="gramEnd"/>
      <w:r w:rsidRPr="001231E3">
        <w:rPr>
          <w:rFonts w:ascii="Times New Roman" w:hAnsi="Times New Roman"/>
          <w:szCs w:val="24"/>
        </w:rPr>
        <w:t xml:space="preserve"> is a crude drawing unskilled, stylized, hasty, etc.]</w:t>
      </w:r>
    </w:p>
    <w:p w14:paraId="70E9A746" w14:textId="73A28DF0" w:rsidR="00816049" w:rsidRDefault="00816049" w:rsidP="00437CBB">
      <w:pPr>
        <w:ind w:right="-720"/>
        <w:rPr>
          <w:rFonts w:ascii="Times New Roman" w:hAnsi="Times New Roman"/>
          <w:szCs w:val="24"/>
        </w:rPr>
      </w:pPr>
      <w:r w:rsidRPr="001231E3">
        <w:rPr>
          <w:rFonts w:ascii="Times New Roman" w:hAnsi="Times New Roman"/>
          <w:szCs w:val="24"/>
        </w:rPr>
        <w:t xml:space="preserve">  </w:t>
      </w:r>
      <w:r w:rsidR="0014767A" w:rsidRPr="001231E3">
        <w:rPr>
          <w:rFonts w:ascii="Times New Roman" w:hAnsi="Times New Roman"/>
          <w:szCs w:val="24"/>
        </w:rPr>
        <w:t>[</w:t>
      </w:r>
      <w:r w:rsidRPr="001231E3">
        <w:rPr>
          <w:rFonts w:ascii="Times New Roman" w:hAnsi="Times New Roman"/>
          <w:szCs w:val="24"/>
        </w:rPr>
        <w:t>Atlatl info essentially the same as 2002 - some good ideas but misunderstandings of how atlatls work.</w:t>
      </w:r>
      <w:r w:rsidR="0014767A" w:rsidRPr="001231E3">
        <w:rPr>
          <w:rFonts w:ascii="Times New Roman" w:hAnsi="Times New Roman"/>
          <w:szCs w:val="24"/>
        </w:rPr>
        <w:t>]</w:t>
      </w:r>
      <w:r w:rsidRPr="001231E3">
        <w:rPr>
          <w:rFonts w:ascii="Times New Roman" w:hAnsi="Times New Roman"/>
          <w:szCs w:val="24"/>
        </w:rPr>
        <w:t xml:space="preserve">  Bows not depicted in Paleolithic art - probably not present. Atlatls rare - two depictions, both with </w:t>
      </w:r>
      <w:proofErr w:type="gramStart"/>
      <w:r w:rsidRPr="001231E3">
        <w:rPr>
          <w:rFonts w:ascii="Times New Roman" w:hAnsi="Times New Roman"/>
          <w:szCs w:val="24"/>
        </w:rPr>
        <w:t>cross-bar</w:t>
      </w:r>
      <w:proofErr w:type="gramEnd"/>
      <w:r w:rsidRPr="001231E3">
        <w:rPr>
          <w:rFonts w:ascii="Times New Roman" w:hAnsi="Times New Roman"/>
          <w:szCs w:val="24"/>
        </w:rPr>
        <w:t xml:space="preserve"> grips. Fletched darts common, wounds and spear/darts in animals very common.</w:t>
      </w:r>
    </w:p>
    <w:p w14:paraId="3E2C1CE9" w14:textId="3D5DDFB3" w:rsidR="000F2B1A" w:rsidRDefault="000F2B1A" w:rsidP="00437CBB">
      <w:pPr>
        <w:ind w:right="-720"/>
        <w:rPr>
          <w:rFonts w:ascii="Times New Roman" w:hAnsi="Times New Roman"/>
          <w:szCs w:val="24"/>
        </w:rPr>
      </w:pPr>
    </w:p>
    <w:p w14:paraId="30ACD895" w14:textId="77777777" w:rsidR="00AC0826" w:rsidRPr="001231E3" w:rsidRDefault="00AC0826" w:rsidP="00437CBB">
      <w:pPr>
        <w:ind w:right="-720"/>
        <w:rPr>
          <w:rFonts w:ascii="Times New Roman" w:hAnsi="Times New Roman"/>
          <w:b/>
          <w:szCs w:val="24"/>
        </w:rPr>
      </w:pPr>
      <w:r w:rsidRPr="001231E3">
        <w:rPr>
          <w:rFonts w:ascii="Times New Roman" w:hAnsi="Times New Roman"/>
          <w:b/>
          <w:szCs w:val="24"/>
        </w:rPr>
        <w:t>Guthrie, Russell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71FD9329" w14:textId="77777777" w:rsidR="00AC0826" w:rsidRPr="001231E3" w:rsidRDefault="00AC0826" w:rsidP="00437CBB">
      <w:pPr>
        <w:ind w:right="-720"/>
        <w:rPr>
          <w:rFonts w:ascii="Times New Roman" w:hAnsi="Times New Roman"/>
          <w:szCs w:val="24"/>
        </w:rPr>
      </w:pPr>
      <w:proofErr w:type="gramStart"/>
      <w:r w:rsidRPr="001231E3">
        <w:rPr>
          <w:rFonts w:ascii="Times New Roman" w:hAnsi="Times New Roman"/>
          <w:szCs w:val="24"/>
        </w:rPr>
        <w:t>2007  Deer</w:t>
      </w:r>
      <w:proofErr w:type="gramEnd"/>
      <w:r w:rsidRPr="001231E3">
        <w:rPr>
          <w:rFonts w:ascii="Times New Roman" w:hAnsi="Times New Roman"/>
          <w:szCs w:val="24"/>
        </w:rPr>
        <w:t xml:space="preserve"> Kill with Atlatl Nov 10, 2007. </w:t>
      </w:r>
      <w:proofErr w:type="spellStart"/>
      <w:r w:rsidRPr="001231E3">
        <w:rPr>
          <w:rFonts w:ascii="Times New Roman" w:hAnsi="Times New Roman"/>
          <w:szCs w:val="24"/>
        </w:rPr>
        <w:t>Youtube</w:t>
      </w:r>
      <w:proofErr w:type="spellEnd"/>
      <w:r w:rsidRPr="001231E3">
        <w:rPr>
          <w:rFonts w:ascii="Times New Roman" w:hAnsi="Times New Roman"/>
          <w:szCs w:val="24"/>
        </w:rPr>
        <w:t xml:space="preserve"> video posting, URL: www.youtube.com/watch?v=uaEWhGHfCJA accessed 12/30/07.</w:t>
      </w:r>
    </w:p>
    <w:p w14:paraId="28036D3A" w14:textId="77777777" w:rsidR="00AC0826" w:rsidRPr="001231E3" w:rsidRDefault="00AC0826" w:rsidP="00437CBB">
      <w:pPr>
        <w:ind w:right="-720"/>
        <w:rPr>
          <w:rFonts w:ascii="Times New Roman" w:hAnsi="Times New Roman"/>
          <w:szCs w:val="24"/>
        </w:rPr>
      </w:pPr>
    </w:p>
    <w:p w14:paraId="2682221D" w14:textId="77777777" w:rsidR="00AC0826" w:rsidRPr="001231E3" w:rsidRDefault="00AC0826" w:rsidP="00437CBB">
      <w:pPr>
        <w:ind w:right="-720"/>
        <w:rPr>
          <w:rFonts w:ascii="Times New Roman" w:hAnsi="Times New Roman"/>
          <w:szCs w:val="24"/>
        </w:rPr>
      </w:pPr>
      <w:r w:rsidRPr="001231E3">
        <w:rPr>
          <w:rFonts w:ascii="Times New Roman" w:hAnsi="Times New Roman"/>
          <w:szCs w:val="24"/>
        </w:rPr>
        <w:t xml:space="preserve">[See </w:t>
      </w:r>
      <w:proofErr w:type="spellStart"/>
      <w:r w:rsidRPr="001231E3">
        <w:rPr>
          <w:rFonts w:ascii="Times New Roman" w:hAnsi="Times New Roman"/>
          <w:szCs w:val="24"/>
        </w:rPr>
        <w:t>Crable</w:t>
      </w:r>
      <w:proofErr w:type="spellEnd"/>
      <w:r w:rsidRPr="001231E3">
        <w:rPr>
          <w:rFonts w:ascii="Times New Roman" w:hAnsi="Times New Roman"/>
          <w:szCs w:val="24"/>
        </w:rPr>
        <w:t xml:space="preserve"> 2007. Private preserve, 15 yards hit by </w:t>
      </w:r>
      <w:proofErr w:type="gramStart"/>
      <w:r w:rsidRPr="001231E3">
        <w:rPr>
          <w:rFonts w:ascii="Times New Roman" w:hAnsi="Times New Roman"/>
          <w:szCs w:val="24"/>
        </w:rPr>
        <w:t>7 year old</w:t>
      </w:r>
      <w:proofErr w:type="gramEnd"/>
      <w:r w:rsidRPr="001231E3">
        <w:rPr>
          <w:rFonts w:ascii="Times New Roman" w:hAnsi="Times New Roman"/>
          <w:szCs w:val="24"/>
        </w:rPr>
        <w:t xml:space="preserve"> boy. Video posted on </w:t>
      </w:r>
      <w:proofErr w:type="spellStart"/>
      <w:r w:rsidRPr="001231E3">
        <w:rPr>
          <w:rFonts w:ascii="Times New Roman" w:hAnsi="Times New Roman"/>
          <w:szCs w:val="24"/>
        </w:rPr>
        <w:t>youtube</w:t>
      </w:r>
      <w:proofErr w:type="spellEnd"/>
      <w:r w:rsidRPr="001231E3">
        <w:rPr>
          <w:rFonts w:ascii="Times New Roman" w:hAnsi="Times New Roman"/>
          <w:szCs w:val="24"/>
        </w:rPr>
        <w:t xml:space="preserve"> attacked by PETA et al. antihunters and hunters who feared bad </w:t>
      </w:r>
      <w:proofErr w:type="gramStart"/>
      <w:r w:rsidRPr="001231E3">
        <w:rPr>
          <w:rFonts w:ascii="Times New Roman" w:hAnsi="Times New Roman"/>
          <w:szCs w:val="24"/>
        </w:rPr>
        <w:t>rep, but</w:t>
      </w:r>
      <w:proofErr w:type="gramEnd"/>
      <w:r w:rsidRPr="001231E3">
        <w:rPr>
          <w:rFonts w:ascii="Times New Roman" w:hAnsi="Times New Roman"/>
          <w:szCs w:val="24"/>
        </w:rPr>
        <w:t xml:space="preserve"> looks like a clean kill.]</w:t>
      </w:r>
    </w:p>
    <w:p w14:paraId="6963766B" w14:textId="77777777" w:rsidR="00AC0826" w:rsidRPr="001231E3" w:rsidRDefault="00AC0826" w:rsidP="00437CBB">
      <w:pPr>
        <w:ind w:right="-720"/>
        <w:rPr>
          <w:rFonts w:ascii="Times New Roman" w:hAnsi="Times New Roman"/>
          <w:szCs w:val="24"/>
        </w:rPr>
      </w:pPr>
      <w:r w:rsidRPr="001231E3">
        <w:rPr>
          <w:rFonts w:ascii="Times New Roman" w:hAnsi="Times New Roman"/>
          <w:szCs w:val="24"/>
        </w:rPr>
        <w:t xml:space="preserve">Video shows boy throwing, deer hit, apparently it ran “15 steps”, but then shows steel broadhead on wooden dart went clean through, both lungs hit, dart broken in deer running, </w:t>
      </w:r>
      <w:r w:rsidRPr="001231E3">
        <w:rPr>
          <w:rFonts w:ascii="Times New Roman" w:hAnsi="Times New Roman"/>
          <w:szCs w:val="24"/>
        </w:rPr>
        <w:lastRenderedPageBreak/>
        <w:t>apparently two other shots to finish it off. Good shots of cleaned carcass to show wound. Equipment looks to be Thunderbird Atlatl model with dart rest, wooden darts.</w:t>
      </w:r>
    </w:p>
    <w:p w14:paraId="27C2D671" w14:textId="77777777" w:rsidR="00E0412F" w:rsidRPr="001231E3" w:rsidRDefault="00E0412F" w:rsidP="00437CBB">
      <w:pPr>
        <w:ind w:right="-720"/>
        <w:rPr>
          <w:rFonts w:ascii="Times New Roman" w:hAnsi="Times New Roman"/>
          <w:szCs w:val="24"/>
        </w:rPr>
      </w:pPr>
    </w:p>
    <w:p w14:paraId="78A97248" w14:textId="77777777" w:rsidR="006A01DB" w:rsidRPr="001231E3" w:rsidRDefault="006A01DB" w:rsidP="00437CBB">
      <w:pPr>
        <w:ind w:right="-720"/>
        <w:rPr>
          <w:rFonts w:ascii="Times New Roman" w:hAnsi="Times New Roman"/>
          <w:b/>
          <w:szCs w:val="24"/>
        </w:rPr>
      </w:pPr>
      <w:r w:rsidRPr="001231E3">
        <w:rPr>
          <w:rFonts w:ascii="Times New Roman" w:hAnsi="Times New Roman"/>
          <w:b/>
          <w:szCs w:val="24"/>
        </w:rPr>
        <w:t>Gutierrez, Hector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7922E11" w14:textId="77777777" w:rsidR="006A01DB" w:rsidRPr="001231E3" w:rsidRDefault="006A01DB" w:rsidP="00437CBB">
      <w:pPr>
        <w:ind w:right="-720"/>
        <w:rPr>
          <w:rFonts w:ascii="Times New Roman" w:hAnsi="Times New Roman"/>
          <w:szCs w:val="24"/>
        </w:rPr>
      </w:pPr>
      <w:proofErr w:type="gramStart"/>
      <w:r w:rsidRPr="001231E3">
        <w:rPr>
          <w:rFonts w:ascii="Times New Roman" w:hAnsi="Times New Roman"/>
          <w:szCs w:val="24"/>
        </w:rPr>
        <w:t>1995  Record</w:t>
      </w:r>
      <w:proofErr w:type="gramEnd"/>
      <w:r w:rsidRPr="001231E3">
        <w:rPr>
          <w:rFonts w:ascii="Times New Roman" w:hAnsi="Times New Roman"/>
          <w:szCs w:val="24"/>
        </w:rPr>
        <w:t xml:space="preserve">-breaking Hurler Really Puts Spear In Gear. </w:t>
      </w:r>
      <w:r w:rsidRPr="001231E3">
        <w:rPr>
          <w:rFonts w:ascii="Times New Roman" w:hAnsi="Times New Roman"/>
          <w:i/>
          <w:szCs w:val="24"/>
        </w:rPr>
        <w:t>Rocky Mountain News</w:t>
      </w:r>
      <w:r w:rsidRPr="001231E3">
        <w:rPr>
          <w:rFonts w:ascii="Times New Roman" w:hAnsi="Times New Roman"/>
          <w:szCs w:val="24"/>
        </w:rPr>
        <w:t xml:space="preserve"> July 16, 1995.</w:t>
      </w:r>
    </w:p>
    <w:p w14:paraId="5DFE0A08" w14:textId="77777777" w:rsidR="006A01DB" w:rsidRPr="001231E3" w:rsidRDefault="006A01DB" w:rsidP="00437CBB">
      <w:pPr>
        <w:ind w:right="-720"/>
        <w:rPr>
          <w:rFonts w:ascii="Times New Roman" w:hAnsi="Times New Roman"/>
          <w:szCs w:val="24"/>
        </w:rPr>
      </w:pPr>
    </w:p>
    <w:p w14:paraId="75D3B629" w14:textId="77777777" w:rsidR="006A01DB" w:rsidRPr="001231E3" w:rsidRDefault="006A01DB" w:rsidP="00437CBB">
      <w:pPr>
        <w:ind w:right="-720"/>
        <w:rPr>
          <w:rFonts w:ascii="Times New Roman" w:hAnsi="Times New Roman"/>
          <w:szCs w:val="24"/>
        </w:rPr>
      </w:pPr>
      <w:r w:rsidRPr="001231E3">
        <w:rPr>
          <w:rFonts w:ascii="Times New Roman" w:hAnsi="Times New Roman"/>
          <w:szCs w:val="24"/>
        </w:rPr>
        <w:t>Engvall record with modern gear 848’ 6 5/8”.</w:t>
      </w:r>
    </w:p>
    <w:p w14:paraId="56003A41" w14:textId="77777777" w:rsidR="004D06B6" w:rsidRPr="001231E3" w:rsidRDefault="004D06B6" w:rsidP="00437CBB">
      <w:pPr>
        <w:ind w:right="-720"/>
        <w:rPr>
          <w:rFonts w:ascii="Times New Roman" w:hAnsi="Times New Roman"/>
          <w:szCs w:val="24"/>
        </w:rPr>
      </w:pPr>
    </w:p>
    <w:p w14:paraId="61C7B716" w14:textId="77777777" w:rsidR="004D06B6" w:rsidRPr="001231E3" w:rsidRDefault="004D06B6" w:rsidP="000418B6">
      <w:pPr>
        <w:pStyle w:val="PlainText"/>
        <w:ind w:right="-630"/>
        <w:rPr>
          <w:rFonts w:ascii="Times New Roman" w:hAnsi="Times New Roman"/>
          <w:sz w:val="24"/>
          <w:szCs w:val="24"/>
        </w:rPr>
      </w:pPr>
      <w:r w:rsidRPr="001231E3">
        <w:rPr>
          <w:rFonts w:ascii="Times New Roman" w:hAnsi="Times New Roman"/>
          <w:b/>
          <w:sz w:val="24"/>
          <w:szCs w:val="24"/>
        </w:rPr>
        <w:t>Haagen, Claudia</w:t>
      </w:r>
      <w:r w:rsidRPr="000418B6">
        <w:rPr>
          <w:rFonts w:ascii="Times New Roman" w:hAnsi="Times New Roman"/>
          <w:b/>
          <w:sz w:val="24"/>
          <w:szCs w:val="24"/>
        </w:rPr>
        <w:tab/>
      </w:r>
      <w:r w:rsidRPr="000418B6">
        <w:rPr>
          <w:rFonts w:ascii="Times New Roman" w:hAnsi="Times New Roman"/>
          <w:b/>
          <w:sz w:val="24"/>
          <w:szCs w:val="24"/>
        </w:rPr>
        <w:tab/>
      </w:r>
      <w:r w:rsidRPr="000418B6">
        <w:rPr>
          <w:rFonts w:ascii="Times New Roman" w:hAnsi="Times New Roman"/>
          <w:b/>
          <w:sz w:val="24"/>
          <w:szCs w:val="24"/>
        </w:rPr>
        <w:tab/>
        <w:t>o</w:t>
      </w:r>
    </w:p>
    <w:p w14:paraId="45C7C146" w14:textId="0A04C6A4" w:rsidR="004D06B6" w:rsidRPr="001231E3" w:rsidRDefault="004D06B6" w:rsidP="000418B6">
      <w:pPr>
        <w:pStyle w:val="PlainText"/>
        <w:ind w:right="-630"/>
        <w:rPr>
          <w:rFonts w:ascii="Times New Roman" w:hAnsi="Times New Roman"/>
          <w:sz w:val="24"/>
          <w:szCs w:val="24"/>
        </w:rPr>
      </w:pPr>
      <w:proofErr w:type="gramStart"/>
      <w:r w:rsidRPr="001231E3">
        <w:rPr>
          <w:rFonts w:ascii="Times New Roman" w:hAnsi="Times New Roman"/>
          <w:sz w:val="24"/>
          <w:szCs w:val="24"/>
        </w:rPr>
        <w:t xml:space="preserve">1994  </w:t>
      </w:r>
      <w:r w:rsidRPr="001231E3">
        <w:rPr>
          <w:rFonts w:ascii="Times New Roman" w:hAnsi="Times New Roman"/>
          <w:i/>
          <w:sz w:val="24"/>
          <w:szCs w:val="24"/>
        </w:rPr>
        <w:t>Bush</w:t>
      </w:r>
      <w:proofErr w:type="gramEnd"/>
      <w:r w:rsidRPr="001231E3">
        <w:rPr>
          <w:rFonts w:ascii="Times New Roman" w:hAnsi="Times New Roman"/>
          <w:i/>
          <w:sz w:val="24"/>
          <w:szCs w:val="24"/>
        </w:rPr>
        <w:t xml:space="preserve"> Toys: Aboriginal Children at Play</w:t>
      </w:r>
      <w:r w:rsidRPr="001231E3">
        <w:rPr>
          <w:rFonts w:ascii="Times New Roman" w:hAnsi="Times New Roman"/>
          <w:sz w:val="24"/>
          <w:szCs w:val="24"/>
        </w:rPr>
        <w:t>. Aboriginal Studies Press,</w:t>
      </w:r>
      <w:r w:rsidR="000418B6">
        <w:rPr>
          <w:rFonts w:ascii="Times New Roman" w:hAnsi="Times New Roman"/>
          <w:sz w:val="24"/>
          <w:szCs w:val="24"/>
        </w:rPr>
        <w:t xml:space="preserve"> </w:t>
      </w:r>
      <w:r w:rsidRPr="001231E3">
        <w:rPr>
          <w:rFonts w:ascii="Times New Roman" w:hAnsi="Times New Roman"/>
          <w:sz w:val="24"/>
          <w:szCs w:val="24"/>
        </w:rPr>
        <w:t>Canberra.</w:t>
      </w:r>
    </w:p>
    <w:p w14:paraId="1B4E850E" w14:textId="77777777" w:rsidR="004D06B6" w:rsidRPr="001231E3" w:rsidRDefault="004D06B6" w:rsidP="000418B6">
      <w:pPr>
        <w:pStyle w:val="PlainText"/>
        <w:ind w:right="-630"/>
        <w:rPr>
          <w:rFonts w:ascii="Times New Roman" w:hAnsi="Times New Roman"/>
          <w:sz w:val="24"/>
          <w:szCs w:val="24"/>
        </w:rPr>
      </w:pPr>
    </w:p>
    <w:p w14:paraId="485C6F8F" w14:textId="58609829" w:rsidR="004D06B6" w:rsidRDefault="004D06B6" w:rsidP="000418B6">
      <w:pPr>
        <w:pStyle w:val="PlainText"/>
        <w:ind w:right="-630"/>
        <w:rPr>
          <w:rFonts w:ascii="Times New Roman" w:hAnsi="Times New Roman"/>
          <w:sz w:val="24"/>
          <w:szCs w:val="24"/>
        </w:rPr>
      </w:pPr>
      <w:r w:rsidRPr="001231E3">
        <w:rPr>
          <w:rFonts w:ascii="Times New Roman" w:hAnsi="Times New Roman"/>
          <w:sz w:val="24"/>
          <w:szCs w:val="24"/>
        </w:rPr>
        <w:t>Study of museum specimens. Numerous short quotations from old sources supporting info. Lots mention of toy bow and arrows</w:t>
      </w:r>
      <w:r w:rsidR="0046716C">
        <w:rPr>
          <w:rFonts w:ascii="Times New Roman" w:hAnsi="Times New Roman"/>
          <w:sz w:val="24"/>
          <w:szCs w:val="24"/>
        </w:rPr>
        <w:t xml:space="preserve"> [which were not present pre-contact]</w:t>
      </w:r>
      <w:r w:rsidRPr="001231E3">
        <w:rPr>
          <w:rFonts w:ascii="Times New Roman" w:hAnsi="Times New Roman"/>
          <w:sz w:val="24"/>
          <w:szCs w:val="24"/>
        </w:rPr>
        <w:t xml:space="preserve">, shooting grass darts with fingers to impale flies, play with toy weapons as training in needed </w:t>
      </w:r>
      <w:proofErr w:type="spellStart"/>
      <w:r w:rsidRPr="001231E3">
        <w:rPr>
          <w:rFonts w:ascii="Times New Roman" w:hAnsi="Times New Roman"/>
          <w:sz w:val="24"/>
          <w:szCs w:val="24"/>
        </w:rPr>
        <w:t>skillls</w:t>
      </w:r>
      <w:proofErr w:type="spellEnd"/>
      <w:r w:rsidRPr="001231E3">
        <w:rPr>
          <w:rFonts w:ascii="Times New Roman" w:hAnsi="Times New Roman"/>
          <w:sz w:val="24"/>
          <w:szCs w:val="24"/>
        </w:rPr>
        <w:t>.</w:t>
      </w:r>
      <w:r w:rsidR="000418B6">
        <w:rPr>
          <w:rFonts w:ascii="Times New Roman" w:hAnsi="Times New Roman"/>
          <w:sz w:val="24"/>
          <w:szCs w:val="24"/>
        </w:rPr>
        <w:t xml:space="preserve"> </w:t>
      </w:r>
      <w:r w:rsidRPr="001231E3">
        <w:rPr>
          <w:rFonts w:ascii="Times New Roman" w:hAnsi="Times New Roman"/>
          <w:sz w:val="24"/>
          <w:szCs w:val="24"/>
        </w:rPr>
        <w:t xml:space="preserve">Spears and spear games account for large portion of games described by early explorers (mostly men) from every region of Australia. Light spears made from a flowering 'vine', straightened over fire, </w:t>
      </w:r>
      <w:proofErr w:type="gramStart"/>
      <w:r w:rsidRPr="001231E3">
        <w:rPr>
          <w:rFonts w:ascii="Times New Roman" w:hAnsi="Times New Roman"/>
          <w:sz w:val="24"/>
          <w:szCs w:val="24"/>
        </w:rPr>
        <w:t>reeds</w:t>
      </w:r>
      <w:proofErr w:type="gramEnd"/>
      <w:r w:rsidRPr="001231E3">
        <w:rPr>
          <w:rFonts w:ascii="Times New Roman" w:hAnsi="Times New Roman"/>
          <w:sz w:val="24"/>
          <w:szCs w:val="24"/>
        </w:rPr>
        <w:t xml:space="preserve"> or grass stems as casual play spears. Mock </w:t>
      </w:r>
      <w:proofErr w:type="gramStart"/>
      <w:r w:rsidRPr="001231E3">
        <w:rPr>
          <w:rFonts w:ascii="Times New Roman" w:hAnsi="Times New Roman"/>
          <w:sz w:val="24"/>
          <w:szCs w:val="24"/>
        </w:rPr>
        <w:t>fights;</w:t>
      </w:r>
      <w:proofErr w:type="gramEnd"/>
      <w:r w:rsidRPr="001231E3">
        <w:rPr>
          <w:rFonts w:ascii="Times New Roman" w:hAnsi="Times New Roman"/>
          <w:sz w:val="24"/>
          <w:szCs w:val="24"/>
        </w:rPr>
        <w:t xml:space="preserve"> tips of spears sometimes padded but not always. Composite spears made by adults for </w:t>
      </w:r>
      <w:proofErr w:type="gramStart"/>
      <w:r w:rsidRPr="001231E3">
        <w:rPr>
          <w:rFonts w:ascii="Times New Roman" w:hAnsi="Times New Roman"/>
          <w:sz w:val="24"/>
          <w:szCs w:val="24"/>
        </w:rPr>
        <w:t>boys</w:t>
      </w:r>
      <w:proofErr w:type="gramEnd"/>
      <w:r w:rsidRPr="001231E3">
        <w:rPr>
          <w:rFonts w:ascii="Times New Roman" w:hAnsi="Times New Roman"/>
          <w:sz w:val="24"/>
          <w:szCs w:val="24"/>
        </w:rPr>
        <w:t xml:space="preserve"> ca age 10, or by boys themselves. Photo, 1928 small boy about 6 with 3 long composite spears and Queensland type </w:t>
      </w:r>
      <w:proofErr w:type="spellStart"/>
      <w:r w:rsidRPr="001231E3">
        <w:rPr>
          <w:rFonts w:ascii="Times New Roman" w:hAnsi="Times New Roman"/>
          <w:sz w:val="24"/>
          <w:szCs w:val="24"/>
        </w:rPr>
        <w:t>spearthrower</w:t>
      </w:r>
      <w:proofErr w:type="spellEnd"/>
      <w:r w:rsidRPr="001231E3">
        <w:rPr>
          <w:rFonts w:ascii="Times New Roman" w:hAnsi="Times New Roman"/>
          <w:sz w:val="24"/>
          <w:szCs w:val="24"/>
        </w:rPr>
        <w:t xml:space="preserve">. Dodging, parrying, group fights, bark disks and other targets - but most accounts describe hand-thrown spears. </w:t>
      </w:r>
      <w:proofErr w:type="spellStart"/>
      <w:r w:rsidRPr="001231E3">
        <w:rPr>
          <w:rFonts w:ascii="Times New Roman" w:hAnsi="Times New Roman"/>
          <w:sz w:val="24"/>
          <w:szCs w:val="24"/>
        </w:rPr>
        <w:t>Spearthrowers</w:t>
      </w:r>
      <w:proofErr w:type="spellEnd"/>
      <w:r w:rsidRPr="001231E3">
        <w:rPr>
          <w:rFonts w:ascii="Times New Roman" w:hAnsi="Times New Roman"/>
          <w:sz w:val="24"/>
          <w:szCs w:val="24"/>
        </w:rPr>
        <w:t xml:space="preserve"> include about 26 in museum collections; ad hoc branch ones, also miniatures of adult forms made by boys or by adults. [no good pictures or info on types, several brief quotes but not much info.]</w:t>
      </w:r>
    </w:p>
    <w:p w14:paraId="3A591D46" w14:textId="77777777" w:rsidR="00D11866" w:rsidRPr="00D11866" w:rsidRDefault="00D11866" w:rsidP="00D11866">
      <w:pPr>
        <w:pStyle w:val="PlainText"/>
        <w:ind w:right="-630"/>
        <w:rPr>
          <w:rFonts w:ascii="Times New Roman" w:hAnsi="Times New Roman"/>
          <w:sz w:val="24"/>
          <w:szCs w:val="24"/>
        </w:rPr>
      </w:pPr>
    </w:p>
    <w:p w14:paraId="1EBBC6C0" w14:textId="2702CC95" w:rsidR="00D11866" w:rsidRPr="00D11866" w:rsidRDefault="00D11866" w:rsidP="00D11866">
      <w:pPr>
        <w:pStyle w:val="PlainText"/>
        <w:ind w:right="-630"/>
        <w:rPr>
          <w:rFonts w:ascii="Times New Roman" w:hAnsi="Times New Roman"/>
          <w:b/>
          <w:bCs/>
          <w:sz w:val="24"/>
          <w:szCs w:val="24"/>
        </w:rPr>
      </w:pPr>
      <w:r w:rsidRPr="00D11866">
        <w:rPr>
          <w:rFonts w:ascii="Times New Roman" w:hAnsi="Times New Roman"/>
          <w:b/>
          <w:bCs/>
          <w:sz w:val="24"/>
          <w:szCs w:val="24"/>
        </w:rPr>
        <w:t xml:space="preserve">Haas, Randall, James Watson, Tammy </w:t>
      </w:r>
      <w:proofErr w:type="spellStart"/>
      <w:r w:rsidRPr="00D11866">
        <w:rPr>
          <w:rFonts w:ascii="Times New Roman" w:hAnsi="Times New Roman"/>
          <w:b/>
          <w:bCs/>
          <w:sz w:val="24"/>
          <w:szCs w:val="24"/>
        </w:rPr>
        <w:t>Buonasera</w:t>
      </w:r>
      <w:proofErr w:type="spellEnd"/>
      <w:r w:rsidRPr="00D11866">
        <w:rPr>
          <w:rFonts w:ascii="Times New Roman" w:hAnsi="Times New Roman"/>
          <w:b/>
          <w:bCs/>
          <w:sz w:val="24"/>
          <w:szCs w:val="24"/>
        </w:rPr>
        <w:t xml:space="preserve">, John </w:t>
      </w:r>
      <w:proofErr w:type="spellStart"/>
      <w:r w:rsidRPr="00D11866">
        <w:rPr>
          <w:rFonts w:ascii="Times New Roman" w:hAnsi="Times New Roman"/>
          <w:b/>
          <w:bCs/>
          <w:sz w:val="24"/>
          <w:szCs w:val="24"/>
        </w:rPr>
        <w:t>Southon</w:t>
      </w:r>
      <w:proofErr w:type="spellEnd"/>
      <w:r w:rsidRPr="00D11866">
        <w:rPr>
          <w:rFonts w:ascii="Times New Roman" w:hAnsi="Times New Roman"/>
          <w:b/>
          <w:bCs/>
          <w:sz w:val="24"/>
          <w:szCs w:val="24"/>
        </w:rPr>
        <w:t xml:space="preserve">, Jennifer C. Chen, Sarah Noe, Kevin Smith, Carlos </w:t>
      </w:r>
      <w:proofErr w:type="spellStart"/>
      <w:r w:rsidRPr="00D11866">
        <w:rPr>
          <w:rFonts w:ascii="Times New Roman" w:hAnsi="Times New Roman"/>
          <w:b/>
          <w:bCs/>
          <w:sz w:val="24"/>
          <w:szCs w:val="24"/>
        </w:rPr>
        <w:t>Viviano</w:t>
      </w:r>
      <w:proofErr w:type="spellEnd"/>
      <w:r w:rsidRPr="00D11866">
        <w:rPr>
          <w:rFonts w:ascii="Times New Roman" w:hAnsi="Times New Roman"/>
          <w:b/>
          <w:bCs/>
          <w:sz w:val="24"/>
          <w:szCs w:val="24"/>
        </w:rPr>
        <w:t xml:space="preserve"> </w:t>
      </w:r>
      <w:proofErr w:type="spellStart"/>
      <w:r w:rsidRPr="00D11866">
        <w:rPr>
          <w:rFonts w:ascii="Times New Roman" w:hAnsi="Times New Roman"/>
          <w:b/>
          <w:bCs/>
          <w:sz w:val="24"/>
          <w:szCs w:val="24"/>
        </w:rPr>
        <w:t>Llave</w:t>
      </w:r>
      <w:proofErr w:type="spellEnd"/>
      <w:r w:rsidRPr="00D11866">
        <w:rPr>
          <w:rFonts w:ascii="Times New Roman" w:hAnsi="Times New Roman"/>
          <w:b/>
          <w:bCs/>
          <w:sz w:val="24"/>
          <w:szCs w:val="24"/>
        </w:rPr>
        <w:t xml:space="preserve">, </w:t>
      </w:r>
      <w:proofErr w:type="spellStart"/>
      <w:r w:rsidRPr="00D11866">
        <w:rPr>
          <w:rFonts w:ascii="Times New Roman" w:hAnsi="Times New Roman"/>
          <w:b/>
          <w:bCs/>
          <w:sz w:val="24"/>
          <w:szCs w:val="24"/>
        </w:rPr>
        <w:t>Jelmer</w:t>
      </w:r>
      <w:proofErr w:type="spellEnd"/>
      <w:r w:rsidRPr="00D11866">
        <w:rPr>
          <w:rFonts w:ascii="Times New Roman" w:hAnsi="Times New Roman"/>
          <w:b/>
          <w:bCs/>
          <w:sz w:val="24"/>
          <w:szCs w:val="24"/>
        </w:rPr>
        <w:t xml:space="preserve"> </w:t>
      </w:r>
      <w:proofErr w:type="spellStart"/>
      <w:r w:rsidRPr="00D11866">
        <w:rPr>
          <w:rFonts w:ascii="Times New Roman" w:hAnsi="Times New Roman"/>
          <w:b/>
          <w:bCs/>
          <w:sz w:val="24"/>
          <w:szCs w:val="24"/>
        </w:rPr>
        <w:t>Eerkens</w:t>
      </w:r>
      <w:proofErr w:type="spellEnd"/>
      <w:r w:rsidRPr="00D11866">
        <w:rPr>
          <w:rFonts w:ascii="Times New Roman" w:hAnsi="Times New Roman"/>
          <w:b/>
          <w:bCs/>
          <w:sz w:val="24"/>
          <w:szCs w:val="24"/>
        </w:rPr>
        <w:t>, and Glendon Parker</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s</w:t>
      </w:r>
    </w:p>
    <w:p w14:paraId="20BAA603" w14:textId="1BB7D203" w:rsidR="00D11866" w:rsidRPr="00D11866" w:rsidRDefault="00D11866" w:rsidP="00D11866">
      <w:pPr>
        <w:pStyle w:val="PlainText"/>
        <w:ind w:right="-630"/>
        <w:rPr>
          <w:rFonts w:ascii="Times New Roman" w:hAnsi="Times New Roman"/>
          <w:sz w:val="24"/>
          <w:szCs w:val="24"/>
        </w:rPr>
      </w:pPr>
      <w:r>
        <w:rPr>
          <w:rFonts w:ascii="Times New Roman" w:hAnsi="Times New Roman"/>
          <w:sz w:val="24"/>
          <w:szCs w:val="24"/>
        </w:rPr>
        <w:t xml:space="preserve">2020 </w:t>
      </w:r>
      <w:r w:rsidRPr="00D11866">
        <w:rPr>
          <w:rFonts w:ascii="Times New Roman" w:hAnsi="Times New Roman"/>
          <w:sz w:val="24"/>
          <w:szCs w:val="24"/>
        </w:rPr>
        <w:t>Female hunters of the early Americas</w:t>
      </w:r>
      <w:r>
        <w:rPr>
          <w:rFonts w:ascii="Times New Roman" w:hAnsi="Times New Roman"/>
          <w:sz w:val="24"/>
          <w:szCs w:val="24"/>
        </w:rPr>
        <w:t xml:space="preserve">. </w:t>
      </w:r>
      <w:r w:rsidRPr="00D11866">
        <w:rPr>
          <w:rFonts w:ascii="Times New Roman" w:hAnsi="Times New Roman"/>
          <w:i/>
          <w:iCs/>
          <w:sz w:val="24"/>
          <w:szCs w:val="24"/>
        </w:rPr>
        <w:t>Science Advances</w:t>
      </w:r>
      <w:r>
        <w:rPr>
          <w:rFonts w:ascii="Times New Roman" w:hAnsi="Times New Roman"/>
          <w:sz w:val="24"/>
          <w:szCs w:val="24"/>
        </w:rPr>
        <w:t xml:space="preserve"> 6(45):  Online, accessed Jan 1, 2021: </w:t>
      </w:r>
      <w:hyperlink r:id="rId96" w:history="1">
        <w:r w:rsidRPr="00B130B4">
          <w:rPr>
            <w:rStyle w:val="Hyperlink"/>
            <w:rFonts w:ascii="Times New Roman" w:hAnsi="Times New Roman"/>
            <w:sz w:val="24"/>
            <w:szCs w:val="24"/>
          </w:rPr>
          <w:t>https://advances.sciencemag.org/content/6/45/eabd0310</w:t>
        </w:r>
      </w:hyperlink>
      <w:r>
        <w:rPr>
          <w:rFonts w:ascii="Times New Roman" w:hAnsi="Times New Roman"/>
          <w:sz w:val="24"/>
          <w:szCs w:val="24"/>
        </w:rPr>
        <w:t xml:space="preserve"> </w:t>
      </w:r>
    </w:p>
    <w:p w14:paraId="49396722" w14:textId="1D99C8CD" w:rsidR="00D11866" w:rsidRDefault="00D11866" w:rsidP="00D11866">
      <w:pPr>
        <w:pStyle w:val="PlainText"/>
        <w:ind w:right="-630"/>
        <w:rPr>
          <w:rFonts w:ascii="Times New Roman" w:hAnsi="Times New Roman"/>
          <w:sz w:val="24"/>
          <w:szCs w:val="24"/>
        </w:rPr>
      </w:pPr>
    </w:p>
    <w:p w14:paraId="2FB926AF" w14:textId="31882638" w:rsidR="00EC5F4F" w:rsidRDefault="00EC5F4F" w:rsidP="00EC5F4F">
      <w:pPr>
        <w:pStyle w:val="PlainText"/>
        <w:ind w:right="-630"/>
        <w:rPr>
          <w:rFonts w:ascii="Times New Roman" w:hAnsi="Times New Roman"/>
          <w:sz w:val="24"/>
          <w:szCs w:val="24"/>
        </w:rPr>
      </w:pPr>
      <w:r w:rsidRPr="00EC5F4F">
        <w:rPr>
          <w:rFonts w:ascii="Times New Roman" w:hAnsi="Times New Roman"/>
          <w:sz w:val="24"/>
          <w:szCs w:val="24"/>
        </w:rPr>
        <w:t>Abstract</w:t>
      </w:r>
      <w:r>
        <w:rPr>
          <w:rFonts w:ascii="Times New Roman" w:hAnsi="Times New Roman"/>
          <w:sz w:val="24"/>
          <w:szCs w:val="24"/>
        </w:rPr>
        <w:t xml:space="preserve">: </w:t>
      </w:r>
      <w:r w:rsidRPr="00EC5F4F">
        <w:rPr>
          <w:rFonts w:ascii="Times New Roman" w:hAnsi="Times New Roman"/>
          <w:sz w:val="24"/>
          <w:szCs w:val="24"/>
        </w:rPr>
        <w:t xml:space="preserve">Sexual division of labor with females as gatherers and males as hunters is a major empirical regularity of hunter-gatherer ethnography, suggesting an ancestral behavioral pattern. We present an archeological discovery and meta-analysis that challenge the man-the-hunter hypothesis. Excavations at the Andean highland site of </w:t>
      </w:r>
      <w:proofErr w:type="spellStart"/>
      <w:r w:rsidRPr="00EC5F4F">
        <w:rPr>
          <w:rFonts w:ascii="Times New Roman" w:hAnsi="Times New Roman"/>
          <w:sz w:val="24"/>
          <w:szCs w:val="24"/>
        </w:rPr>
        <w:t>Wilamaya</w:t>
      </w:r>
      <w:proofErr w:type="spellEnd"/>
      <w:r w:rsidRPr="00EC5F4F">
        <w:rPr>
          <w:rFonts w:ascii="Times New Roman" w:hAnsi="Times New Roman"/>
          <w:sz w:val="24"/>
          <w:szCs w:val="24"/>
        </w:rPr>
        <w:t xml:space="preserve"> </w:t>
      </w:r>
      <w:proofErr w:type="spellStart"/>
      <w:r w:rsidRPr="00EC5F4F">
        <w:rPr>
          <w:rFonts w:ascii="Times New Roman" w:hAnsi="Times New Roman"/>
          <w:sz w:val="24"/>
          <w:szCs w:val="24"/>
        </w:rPr>
        <w:t>Patjxa</w:t>
      </w:r>
      <w:proofErr w:type="spellEnd"/>
      <w:r w:rsidRPr="00EC5F4F">
        <w:rPr>
          <w:rFonts w:ascii="Times New Roman" w:hAnsi="Times New Roman"/>
          <w:sz w:val="24"/>
          <w:szCs w:val="24"/>
        </w:rPr>
        <w:t xml:space="preserve"> reveal a 9000-year-old human burial (WMP6) associated with a hunting toolkit of stone projectile points and animal processing tools. Osteological, proteomic, and isotopic analyses indicate that this early hunter was a young adult female who subsisted on terrestrial plants and animals. Analysis of Late Pleistocene and Early Holocene burial practices throughout the Americas situate WMP6 as the earliest and most secure hunter burial in a sample that includes 10 other females in statistical parity with early male hunter burials. The findings are consistent with nongendered labor practices in which early hunter-gatherer females were big-game hunters.</w:t>
      </w:r>
    </w:p>
    <w:p w14:paraId="67731C71" w14:textId="3A1B4054" w:rsidR="00EC5F4F" w:rsidRDefault="00EC5F4F" w:rsidP="00EC5F4F">
      <w:pPr>
        <w:pStyle w:val="PlainText"/>
        <w:ind w:right="-630"/>
        <w:rPr>
          <w:rFonts w:ascii="Times New Roman" w:hAnsi="Times New Roman"/>
          <w:sz w:val="24"/>
          <w:szCs w:val="24"/>
        </w:rPr>
      </w:pPr>
      <w:r>
        <w:rPr>
          <w:rFonts w:ascii="Times New Roman" w:hAnsi="Times New Roman"/>
          <w:sz w:val="24"/>
          <w:szCs w:val="24"/>
        </w:rPr>
        <w:lastRenderedPageBreak/>
        <w:tab/>
        <w:t xml:space="preserve">In early hunting soc, need contributions from women and children, not as </w:t>
      </w:r>
      <w:proofErr w:type="gramStart"/>
      <w:r>
        <w:rPr>
          <w:rFonts w:ascii="Times New Roman" w:hAnsi="Times New Roman"/>
          <w:sz w:val="24"/>
          <w:szCs w:val="24"/>
        </w:rPr>
        <w:t>gender-bound</w:t>
      </w:r>
      <w:proofErr w:type="gramEnd"/>
      <w:r>
        <w:rPr>
          <w:rFonts w:ascii="Times New Roman" w:hAnsi="Times New Roman"/>
          <w:sz w:val="24"/>
          <w:szCs w:val="24"/>
        </w:rPr>
        <w:t xml:space="preserve"> as argue from </w:t>
      </w:r>
      <w:proofErr w:type="spellStart"/>
      <w:r>
        <w:rPr>
          <w:rFonts w:ascii="Times New Roman" w:hAnsi="Times New Roman"/>
          <w:sz w:val="24"/>
          <w:szCs w:val="24"/>
        </w:rPr>
        <w:t>ethnog</w:t>
      </w:r>
      <w:proofErr w:type="spellEnd"/>
      <w:r>
        <w:rPr>
          <w:rFonts w:ascii="Times New Roman" w:hAnsi="Times New Roman"/>
          <w:sz w:val="24"/>
          <w:szCs w:val="24"/>
        </w:rPr>
        <w:t>. Atlatl weaponry allows this: “</w:t>
      </w:r>
      <w:r w:rsidRPr="00EC5F4F">
        <w:rPr>
          <w:rFonts w:ascii="Times New Roman" w:hAnsi="Times New Roman"/>
          <w:sz w:val="24"/>
          <w:szCs w:val="24"/>
        </w:rPr>
        <w:t xml:space="preserve">primary hunting technology of the time—the </w:t>
      </w:r>
      <w:r w:rsidRPr="00EC5F4F">
        <w:rPr>
          <w:rFonts w:ascii="Times New Roman" w:hAnsi="Times New Roman"/>
          <w:i/>
          <w:iCs/>
          <w:sz w:val="24"/>
          <w:szCs w:val="24"/>
        </w:rPr>
        <w:t>atlatl</w:t>
      </w:r>
      <w:r w:rsidRPr="00EC5F4F">
        <w:rPr>
          <w:rFonts w:ascii="Times New Roman" w:hAnsi="Times New Roman"/>
          <w:sz w:val="24"/>
          <w:szCs w:val="24"/>
        </w:rPr>
        <w:t xml:space="preserve"> or spear thrower—would have encouraged broad participation in big-game hunting. Pooling labor and sharing meat are necessary to mitigate risks associated with the </w:t>
      </w:r>
      <w:r w:rsidRPr="00EC5F4F">
        <w:rPr>
          <w:rFonts w:ascii="Times New Roman" w:hAnsi="Times New Roman"/>
          <w:i/>
          <w:iCs/>
          <w:sz w:val="24"/>
          <w:szCs w:val="24"/>
        </w:rPr>
        <w:t>atlatl</w:t>
      </w:r>
      <w:r w:rsidRPr="00EC5F4F">
        <w:rPr>
          <w:rFonts w:ascii="Times New Roman" w:hAnsi="Times New Roman"/>
          <w:sz w:val="24"/>
          <w:szCs w:val="24"/>
        </w:rPr>
        <w:t xml:space="preserve">’s low accuracy and long reloading times </w:t>
      </w:r>
      <w:r>
        <w:rPr>
          <w:rFonts w:ascii="Times New Roman" w:hAnsi="Times New Roman"/>
          <w:sz w:val="24"/>
          <w:szCs w:val="24"/>
        </w:rPr>
        <w:t>(</w:t>
      </w:r>
      <w:proofErr w:type="spellStart"/>
      <w:r>
        <w:rPr>
          <w:rFonts w:ascii="Times New Roman" w:hAnsi="Times New Roman"/>
          <w:sz w:val="24"/>
          <w:szCs w:val="24"/>
        </w:rPr>
        <w:t>Bettinger</w:t>
      </w:r>
      <w:proofErr w:type="spellEnd"/>
      <w:r>
        <w:rPr>
          <w:rFonts w:ascii="Times New Roman" w:hAnsi="Times New Roman"/>
          <w:sz w:val="24"/>
          <w:szCs w:val="24"/>
        </w:rPr>
        <w:t xml:space="preserve"> 2013</w:t>
      </w:r>
      <w:r w:rsidRPr="00EC5F4F">
        <w:rPr>
          <w:rFonts w:ascii="Times New Roman" w:hAnsi="Times New Roman"/>
          <w:sz w:val="24"/>
          <w:szCs w:val="24"/>
        </w:rPr>
        <w:t xml:space="preserve">). Furthermore, peak proficiency in </w:t>
      </w:r>
      <w:r w:rsidRPr="00EC5F4F">
        <w:rPr>
          <w:rFonts w:ascii="Times New Roman" w:hAnsi="Times New Roman"/>
          <w:i/>
          <w:iCs/>
          <w:sz w:val="24"/>
          <w:szCs w:val="24"/>
        </w:rPr>
        <w:t>atlatl</w:t>
      </w:r>
      <w:r w:rsidRPr="00EC5F4F">
        <w:rPr>
          <w:rFonts w:ascii="Times New Roman" w:hAnsi="Times New Roman"/>
          <w:sz w:val="24"/>
          <w:szCs w:val="24"/>
        </w:rPr>
        <w:t xml:space="preserve"> use can be achieved at a young age, potentially before females reach reproductive age, obviating a sex-biased technological constraint that would later intensify with bow-and-arrow technology (</w:t>
      </w:r>
      <w:proofErr w:type="spellStart"/>
      <w:r>
        <w:rPr>
          <w:rFonts w:ascii="Times New Roman" w:hAnsi="Times New Roman"/>
          <w:sz w:val="24"/>
          <w:szCs w:val="24"/>
        </w:rPr>
        <w:t>Grund</w:t>
      </w:r>
      <w:proofErr w:type="spellEnd"/>
      <w:r>
        <w:rPr>
          <w:rFonts w:ascii="Times New Roman" w:hAnsi="Times New Roman"/>
          <w:sz w:val="24"/>
          <w:szCs w:val="24"/>
        </w:rPr>
        <w:t xml:space="preserve"> 2017</w:t>
      </w:r>
      <w:r w:rsidRPr="00EC5F4F">
        <w:rPr>
          <w:rFonts w:ascii="Times New Roman" w:hAnsi="Times New Roman"/>
          <w:sz w:val="24"/>
          <w:szCs w:val="24"/>
        </w:rPr>
        <w:t>).</w:t>
      </w:r>
      <w:r>
        <w:rPr>
          <w:rFonts w:ascii="Times New Roman" w:hAnsi="Times New Roman"/>
          <w:sz w:val="24"/>
          <w:szCs w:val="24"/>
        </w:rPr>
        <w:t xml:space="preserve">” [So </w:t>
      </w:r>
      <w:r w:rsidR="00354B97">
        <w:rPr>
          <w:rFonts w:ascii="Times New Roman" w:hAnsi="Times New Roman"/>
          <w:sz w:val="24"/>
          <w:szCs w:val="24"/>
        </w:rPr>
        <w:t xml:space="preserve">initial </w:t>
      </w:r>
      <w:r>
        <w:rPr>
          <w:rFonts w:ascii="Times New Roman" w:hAnsi="Times New Roman"/>
          <w:sz w:val="24"/>
          <w:szCs w:val="24"/>
        </w:rPr>
        <w:t xml:space="preserve">argument is </w:t>
      </w:r>
      <w:r w:rsidR="00354B97">
        <w:rPr>
          <w:rFonts w:ascii="Times New Roman" w:hAnsi="Times New Roman"/>
          <w:sz w:val="24"/>
          <w:szCs w:val="24"/>
        </w:rPr>
        <w:t>part</w:t>
      </w:r>
      <w:r>
        <w:rPr>
          <w:rFonts w:ascii="Times New Roman" w:hAnsi="Times New Roman"/>
          <w:sz w:val="24"/>
          <w:szCs w:val="24"/>
        </w:rPr>
        <w:t>ly based on poor understandings of atlatls, which could be avoided by some practical experience or consulting or reading better informed people</w:t>
      </w:r>
      <w:r w:rsidR="00E1559C">
        <w:rPr>
          <w:rFonts w:ascii="Times New Roman" w:hAnsi="Times New Roman"/>
          <w:sz w:val="24"/>
          <w:szCs w:val="24"/>
        </w:rPr>
        <w:t xml:space="preserve"> than </w:t>
      </w:r>
      <w:proofErr w:type="spellStart"/>
      <w:r w:rsidR="00E1559C">
        <w:rPr>
          <w:rFonts w:ascii="Times New Roman" w:hAnsi="Times New Roman"/>
          <w:sz w:val="24"/>
          <w:szCs w:val="24"/>
        </w:rPr>
        <w:t>Grund</w:t>
      </w:r>
      <w:proofErr w:type="spellEnd"/>
      <w:r>
        <w:rPr>
          <w:rFonts w:ascii="Times New Roman" w:hAnsi="Times New Roman"/>
          <w:sz w:val="24"/>
          <w:szCs w:val="24"/>
        </w:rPr>
        <w:t>.]</w:t>
      </w:r>
    </w:p>
    <w:p w14:paraId="717AD1A1" w14:textId="1F4BC0B8" w:rsidR="00EC5F4F" w:rsidRDefault="006665CA" w:rsidP="00EC5F4F">
      <w:pPr>
        <w:pStyle w:val="PlainText"/>
        <w:ind w:right="-630"/>
        <w:rPr>
          <w:rFonts w:ascii="Times New Roman" w:hAnsi="Times New Roman"/>
          <w:sz w:val="24"/>
          <w:szCs w:val="24"/>
        </w:rPr>
      </w:pPr>
      <w:r>
        <w:rPr>
          <w:rFonts w:ascii="Times New Roman" w:hAnsi="Times New Roman"/>
          <w:sz w:val="24"/>
          <w:szCs w:val="24"/>
        </w:rPr>
        <w:tab/>
        <w:t xml:space="preserve">Burial WMP6 poorly preserved flexed adult 17-19 </w:t>
      </w:r>
      <w:proofErr w:type="spellStart"/>
      <w:r>
        <w:rPr>
          <w:rFonts w:ascii="Times New Roman" w:hAnsi="Times New Roman"/>
          <w:sz w:val="24"/>
          <w:szCs w:val="24"/>
        </w:rPr>
        <w:t>yr</w:t>
      </w:r>
      <w:proofErr w:type="spellEnd"/>
      <w:r>
        <w:rPr>
          <w:rFonts w:ascii="Times New Roman" w:hAnsi="Times New Roman"/>
          <w:sz w:val="24"/>
          <w:szCs w:val="24"/>
        </w:rPr>
        <w:t xml:space="preserve"> old. Assoc 5 dart pts, 2 frags, flakes, scrapers, ochre (hide processing), ground stone. [Complete pts </w:t>
      </w:r>
      <w:proofErr w:type="gramStart"/>
      <w:r>
        <w:rPr>
          <w:rFonts w:ascii="Times New Roman" w:hAnsi="Times New Roman"/>
          <w:sz w:val="24"/>
          <w:szCs w:val="24"/>
        </w:rPr>
        <w:t>are</w:t>
      </w:r>
      <w:proofErr w:type="gramEnd"/>
      <w:r>
        <w:rPr>
          <w:rFonts w:ascii="Times New Roman" w:hAnsi="Times New Roman"/>
          <w:sz w:val="24"/>
          <w:szCs w:val="24"/>
        </w:rPr>
        <w:t xml:space="preserve"> stemmed with small ‘ears’ at top of stem, very sharp, look pristine] Early Archaic type, C14 dates </w:t>
      </w:r>
      <w:r w:rsidRPr="006665CA">
        <w:rPr>
          <w:rFonts w:ascii="Times New Roman" w:hAnsi="Times New Roman"/>
          <w:sz w:val="24"/>
          <w:szCs w:val="24"/>
        </w:rPr>
        <w:t xml:space="preserve">8008 ± 16 14C (B.P.), or 8.98 to 8.73 cal. </w:t>
      </w:r>
      <w:r>
        <w:rPr>
          <w:rFonts w:ascii="Times New Roman" w:hAnsi="Times New Roman"/>
          <w:sz w:val="24"/>
          <w:szCs w:val="24"/>
        </w:rPr>
        <w:t>k</w:t>
      </w:r>
      <w:r w:rsidRPr="006665CA">
        <w:rPr>
          <w:rFonts w:ascii="Times New Roman" w:hAnsi="Times New Roman"/>
          <w:sz w:val="24"/>
          <w:szCs w:val="24"/>
        </w:rPr>
        <w:t>a</w:t>
      </w:r>
      <w:r>
        <w:rPr>
          <w:rFonts w:ascii="Times New Roman" w:hAnsi="Times New Roman"/>
          <w:sz w:val="24"/>
          <w:szCs w:val="24"/>
        </w:rPr>
        <w:t xml:space="preserve">. Artifacts mostly stacked near femurs [so pts not likely on full darts]. Integrated tool kit, </w:t>
      </w:r>
      <w:proofErr w:type="spellStart"/>
      <w:r>
        <w:rPr>
          <w:rFonts w:ascii="Times New Roman" w:hAnsi="Times New Roman"/>
          <w:sz w:val="24"/>
          <w:szCs w:val="24"/>
        </w:rPr>
        <w:t>poss</w:t>
      </w:r>
      <w:proofErr w:type="spellEnd"/>
      <w:r>
        <w:rPr>
          <w:rFonts w:ascii="Times New Roman" w:hAnsi="Times New Roman"/>
          <w:sz w:val="24"/>
          <w:szCs w:val="24"/>
        </w:rPr>
        <w:t xml:space="preserve"> in bag, suitable for big-game hunt and processing. S</w:t>
      </w:r>
      <w:r w:rsidRPr="006665CA">
        <w:rPr>
          <w:rFonts w:ascii="Times New Roman" w:hAnsi="Times New Roman"/>
          <w:sz w:val="24"/>
          <w:szCs w:val="24"/>
        </w:rPr>
        <w:t xml:space="preserve">exually dimorphic </w:t>
      </w:r>
      <w:proofErr w:type="spellStart"/>
      <w:r w:rsidRPr="006665CA">
        <w:rPr>
          <w:rFonts w:ascii="Times New Roman" w:hAnsi="Times New Roman"/>
          <w:sz w:val="24"/>
          <w:szCs w:val="24"/>
        </w:rPr>
        <w:t>amelogenin</w:t>
      </w:r>
      <w:proofErr w:type="spellEnd"/>
      <w:r w:rsidRPr="006665CA">
        <w:rPr>
          <w:rFonts w:ascii="Times New Roman" w:hAnsi="Times New Roman"/>
          <w:sz w:val="24"/>
          <w:szCs w:val="24"/>
        </w:rPr>
        <w:t xml:space="preserve"> peptides in tooth enamel</w:t>
      </w:r>
      <w:r>
        <w:rPr>
          <w:rFonts w:ascii="Times New Roman" w:hAnsi="Times New Roman"/>
          <w:sz w:val="24"/>
          <w:szCs w:val="24"/>
        </w:rPr>
        <w:t xml:space="preserve"> confirm female. Deer vert in grave, camelids in site fauna.</w:t>
      </w:r>
    </w:p>
    <w:p w14:paraId="382D2112" w14:textId="47D5C303" w:rsidR="006665CA" w:rsidRDefault="006665CA" w:rsidP="00EC5F4F">
      <w:pPr>
        <w:pStyle w:val="PlainText"/>
        <w:ind w:right="-630"/>
        <w:rPr>
          <w:rFonts w:ascii="Times New Roman" w:hAnsi="Times New Roman"/>
          <w:sz w:val="24"/>
          <w:szCs w:val="24"/>
        </w:rPr>
      </w:pPr>
      <w:r>
        <w:rPr>
          <w:rFonts w:ascii="Times New Roman" w:hAnsi="Times New Roman"/>
          <w:sz w:val="24"/>
          <w:szCs w:val="24"/>
        </w:rPr>
        <w:tab/>
        <w:t xml:space="preserve">Second individual with 2 pts (stemmed serrated and </w:t>
      </w:r>
      <w:proofErr w:type="spellStart"/>
      <w:r>
        <w:rPr>
          <w:rFonts w:ascii="Times New Roman" w:hAnsi="Times New Roman"/>
          <w:sz w:val="24"/>
          <w:szCs w:val="24"/>
        </w:rPr>
        <w:t>bipointed</w:t>
      </w:r>
      <w:proofErr w:type="spellEnd"/>
      <w:r w:rsidR="00714470">
        <w:rPr>
          <w:rFonts w:ascii="Times New Roman" w:hAnsi="Times New Roman"/>
          <w:sz w:val="24"/>
          <w:szCs w:val="24"/>
        </w:rPr>
        <w:t xml:space="preserve">), pelvic area, </w:t>
      </w:r>
      <w:proofErr w:type="gramStart"/>
      <w:r w:rsidR="00714470">
        <w:rPr>
          <w:rFonts w:ascii="Times New Roman" w:hAnsi="Times New Roman"/>
          <w:sz w:val="24"/>
          <w:szCs w:val="24"/>
        </w:rPr>
        <w:t>offerings</w:t>
      </w:r>
      <w:proofErr w:type="gramEnd"/>
      <w:r w:rsidR="00714470">
        <w:rPr>
          <w:rFonts w:ascii="Times New Roman" w:hAnsi="Times New Roman"/>
          <w:sz w:val="24"/>
          <w:szCs w:val="24"/>
        </w:rPr>
        <w:t xml:space="preserve"> or wounds. Male by morphology + peptides, age 25-30.</w:t>
      </w:r>
    </w:p>
    <w:p w14:paraId="6EA72952" w14:textId="6297C289" w:rsidR="00714470" w:rsidRDefault="00714470" w:rsidP="00EC5F4F">
      <w:pPr>
        <w:pStyle w:val="PlainText"/>
        <w:ind w:right="-630"/>
        <w:rPr>
          <w:rFonts w:ascii="Times New Roman" w:hAnsi="Times New Roman"/>
          <w:sz w:val="24"/>
          <w:szCs w:val="24"/>
        </w:rPr>
      </w:pPr>
      <w:r>
        <w:rPr>
          <w:rFonts w:ascii="Times New Roman" w:hAnsi="Times New Roman"/>
          <w:sz w:val="24"/>
          <w:szCs w:val="24"/>
        </w:rPr>
        <w:tab/>
        <w:t>“R</w:t>
      </w:r>
      <w:r w:rsidRPr="00714470">
        <w:rPr>
          <w:rFonts w:ascii="Times New Roman" w:hAnsi="Times New Roman"/>
          <w:sz w:val="24"/>
          <w:szCs w:val="24"/>
        </w:rPr>
        <w:t>eview Late Pleistocene and Early Holocene burials in Americas</w:t>
      </w:r>
      <w:r>
        <w:rPr>
          <w:rFonts w:ascii="Times New Roman" w:hAnsi="Times New Roman"/>
          <w:sz w:val="24"/>
          <w:szCs w:val="24"/>
        </w:rPr>
        <w:t>:</w:t>
      </w:r>
      <w:r w:rsidRPr="00714470">
        <w:rPr>
          <w:rFonts w:ascii="Times New Roman" w:hAnsi="Times New Roman"/>
          <w:sz w:val="24"/>
          <w:szCs w:val="24"/>
        </w:rPr>
        <w:t xml:space="preserve"> 429 individuals from 107 sites. Of those, 27 sexed individuals from 18 sites are associated with big-game hunting tools (Fig. 4). Including WMP6, 11 of the individuals from 10 sites are identified as female. Sixteen individuals from 15 sites, including WMP1, are identified as male.</w:t>
      </w:r>
      <w:r>
        <w:rPr>
          <w:rFonts w:ascii="Times New Roman" w:hAnsi="Times New Roman"/>
          <w:sz w:val="24"/>
          <w:szCs w:val="24"/>
        </w:rPr>
        <w:t xml:space="preserve">” Data quality </w:t>
      </w:r>
      <w:proofErr w:type="gramStart"/>
      <w:r>
        <w:rPr>
          <w:rFonts w:ascii="Times New Roman" w:hAnsi="Times New Roman"/>
          <w:sz w:val="24"/>
          <w:szCs w:val="24"/>
        </w:rPr>
        <w:t>varies, but</w:t>
      </w:r>
      <w:proofErr w:type="gramEnd"/>
      <w:r>
        <w:rPr>
          <w:rFonts w:ascii="Times New Roman" w:hAnsi="Times New Roman"/>
          <w:sz w:val="24"/>
          <w:szCs w:val="24"/>
        </w:rPr>
        <w:t xml:space="preserve"> shows </w:t>
      </w:r>
      <w:proofErr w:type="spellStart"/>
      <w:r>
        <w:rPr>
          <w:rFonts w:ascii="Times New Roman" w:hAnsi="Times New Roman"/>
          <w:sz w:val="24"/>
          <w:szCs w:val="24"/>
        </w:rPr>
        <w:t>equiv</w:t>
      </w:r>
      <w:proofErr w:type="spellEnd"/>
      <w:r>
        <w:rPr>
          <w:rFonts w:ascii="Times New Roman" w:hAnsi="Times New Roman"/>
          <w:sz w:val="24"/>
          <w:szCs w:val="24"/>
        </w:rPr>
        <w:t xml:space="preserve"> participation by F in big-game hunting. (Only 2 other burials with weapons – Upward Sun site – securely dated and biomolecular sex info are infants). </w:t>
      </w:r>
      <w:r w:rsidR="00354B97">
        <w:rPr>
          <w:rFonts w:ascii="Times New Roman" w:hAnsi="Times New Roman"/>
          <w:sz w:val="24"/>
          <w:szCs w:val="24"/>
        </w:rPr>
        <w:t xml:space="preserve">Weapons with males consistently interpreted as evidence they hunted, reluctance to do same with female burials. Later </w:t>
      </w:r>
      <w:proofErr w:type="spellStart"/>
      <w:r w:rsidR="00354B97">
        <w:rPr>
          <w:rFonts w:ascii="Times New Roman" w:hAnsi="Times New Roman"/>
          <w:sz w:val="24"/>
          <w:szCs w:val="24"/>
        </w:rPr>
        <w:t>prehist</w:t>
      </w:r>
      <w:proofErr w:type="spellEnd"/>
      <w:r w:rsidR="00354B97">
        <w:rPr>
          <w:rFonts w:ascii="Times New Roman" w:hAnsi="Times New Roman"/>
          <w:sz w:val="24"/>
          <w:szCs w:val="24"/>
        </w:rPr>
        <w:t xml:space="preserve"> suggests shift to more differentiated gender roles.</w:t>
      </w:r>
    </w:p>
    <w:p w14:paraId="730EFD06" w14:textId="38BEAAAC" w:rsidR="00354B97" w:rsidRDefault="00354B97" w:rsidP="00354B97">
      <w:pPr>
        <w:pStyle w:val="PlainText"/>
        <w:ind w:right="-630" w:firstLine="720"/>
        <w:rPr>
          <w:rFonts w:ascii="Times New Roman" w:hAnsi="Times New Roman"/>
          <w:sz w:val="24"/>
          <w:szCs w:val="24"/>
        </w:rPr>
      </w:pPr>
      <w:r>
        <w:rPr>
          <w:rFonts w:ascii="Times New Roman" w:hAnsi="Times New Roman"/>
          <w:sz w:val="24"/>
          <w:szCs w:val="24"/>
        </w:rPr>
        <w:t>[overall good article, plausible gender info, though atlatl inaccuracies are irritating. No further or site-specific atlatl info, note that WPM6 was not buried with full darts and lacks atlatl evidence]</w:t>
      </w:r>
    </w:p>
    <w:p w14:paraId="05A649D3" w14:textId="786B798B" w:rsidR="00F414F2" w:rsidRDefault="00F414F2" w:rsidP="00354B97">
      <w:pPr>
        <w:pStyle w:val="PlainText"/>
        <w:ind w:right="-630" w:firstLine="720"/>
        <w:rPr>
          <w:rFonts w:ascii="Times New Roman" w:hAnsi="Times New Roman"/>
          <w:sz w:val="24"/>
          <w:szCs w:val="24"/>
        </w:rPr>
      </w:pPr>
      <w:r>
        <w:rPr>
          <w:rFonts w:ascii="Times New Roman" w:hAnsi="Times New Roman"/>
          <w:sz w:val="24"/>
          <w:szCs w:val="24"/>
        </w:rPr>
        <w:t xml:space="preserve">Supplementary material presents and discusses artistic reconstruction of woman hunting vicuña. [It’s nice, a bit romantic, atlatl depiction is uniformed, showing a curvy dart before launch and a short atlatl based on </w:t>
      </w:r>
      <w:proofErr w:type="spellStart"/>
      <w:r>
        <w:rPr>
          <w:rFonts w:ascii="Times New Roman" w:hAnsi="Times New Roman"/>
          <w:sz w:val="24"/>
          <w:szCs w:val="24"/>
        </w:rPr>
        <w:t>interp</w:t>
      </w:r>
      <w:proofErr w:type="spellEnd"/>
      <w:r>
        <w:rPr>
          <w:rFonts w:ascii="Times New Roman" w:hAnsi="Times New Roman"/>
          <w:sz w:val="24"/>
          <w:szCs w:val="24"/>
        </w:rPr>
        <w:t xml:space="preserve"> of some llama radio-ulna leg-bone artifacts as atlatls, citing de Souza 2010] </w:t>
      </w:r>
    </w:p>
    <w:p w14:paraId="1D30965F" w14:textId="77777777" w:rsidR="004D06B6" w:rsidRPr="001231E3" w:rsidRDefault="004D06B6" w:rsidP="00437CBB">
      <w:pPr>
        <w:ind w:right="-720"/>
        <w:rPr>
          <w:rFonts w:ascii="Times New Roman" w:hAnsi="Times New Roman"/>
          <w:b/>
          <w:szCs w:val="24"/>
        </w:rPr>
      </w:pPr>
    </w:p>
    <w:p w14:paraId="6C0570AF" w14:textId="17291C2A" w:rsidR="00E0412F" w:rsidRPr="001231E3" w:rsidRDefault="00140237" w:rsidP="00437CBB">
      <w:pPr>
        <w:ind w:right="-720"/>
        <w:rPr>
          <w:rFonts w:ascii="Times New Roman" w:hAnsi="Times New Roman"/>
          <w:b/>
          <w:szCs w:val="24"/>
        </w:rPr>
      </w:pPr>
      <w:r>
        <w:rPr>
          <w:rFonts w:ascii="Times New Roman" w:hAnsi="Times New Roman"/>
          <w:b/>
          <w:szCs w:val="24"/>
        </w:rPr>
        <w:t>Hackett, Cecil J.</w:t>
      </w:r>
      <w:r w:rsidR="00E67A32">
        <w:rPr>
          <w:rFonts w:ascii="Times New Roman" w:hAnsi="Times New Roman"/>
          <w:b/>
          <w:szCs w:val="24"/>
        </w:rPr>
        <w:tab/>
      </w:r>
      <w:r w:rsidR="00E67A32">
        <w:rPr>
          <w:rFonts w:ascii="Times New Roman" w:hAnsi="Times New Roman"/>
          <w:b/>
          <w:szCs w:val="24"/>
        </w:rPr>
        <w:tab/>
      </w:r>
      <w:r w:rsidR="00E67A32">
        <w:rPr>
          <w:rFonts w:ascii="Times New Roman" w:hAnsi="Times New Roman"/>
          <w:b/>
          <w:szCs w:val="24"/>
        </w:rPr>
        <w:tab/>
        <w:t>x</w:t>
      </w:r>
      <w:r>
        <w:rPr>
          <w:rFonts w:ascii="Times New Roman" w:hAnsi="Times New Roman"/>
          <w:b/>
          <w:szCs w:val="24"/>
        </w:rPr>
        <w:tab/>
      </w:r>
      <w:r>
        <w:rPr>
          <w:rFonts w:ascii="Times New Roman" w:hAnsi="Times New Roman"/>
          <w:b/>
          <w:szCs w:val="24"/>
        </w:rPr>
        <w:tab/>
      </w:r>
      <w:r>
        <w:rPr>
          <w:rFonts w:ascii="Times New Roman" w:hAnsi="Times New Roman"/>
          <w:b/>
          <w:szCs w:val="24"/>
        </w:rPr>
        <w:tab/>
      </w:r>
    </w:p>
    <w:p w14:paraId="27C0CFEE" w14:textId="183829D3" w:rsidR="00E0412F" w:rsidRPr="001231E3" w:rsidRDefault="00EC4636" w:rsidP="00437CBB">
      <w:pPr>
        <w:ind w:right="-720"/>
        <w:rPr>
          <w:rFonts w:ascii="Times New Roman" w:hAnsi="Times New Roman"/>
          <w:szCs w:val="24"/>
        </w:rPr>
      </w:pPr>
      <w:r>
        <w:rPr>
          <w:rFonts w:ascii="Times New Roman" w:hAnsi="Times New Roman"/>
          <w:szCs w:val="24"/>
        </w:rPr>
        <w:t xml:space="preserve">1937 </w:t>
      </w:r>
      <w:r w:rsidR="00E0412F" w:rsidRPr="001231E3">
        <w:rPr>
          <w:rFonts w:ascii="Times New Roman" w:hAnsi="Times New Roman"/>
          <w:szCs w:val="24"/>
        </w:rPr>
        <w:t xml:space="preserve">Man and Nature in Central Australia. </w:t>
      </w:r>
      <w:r w:rsidR="00E0412F" w:rsidRPr="001231E3">
        <w:rPr>
          <w:rFonts w:ascii="Times New Roman" w:hAnsi="Times New Roman"/>
          <w:i/>
          <w:szCs w:val="24"/>
        </w:rPr>
        <w:t>The Geographical Magazine</w:t>
      </w:r>
      <w:r w:rsidR="00E0412F" w:rsidRPr="001231E3">
        <w:rPr>
          <w:rFonts w:ascii="Times New Roman" w:hAnsi="Times New Roman"/>
          <w:szCs w:val="24"/>
        </w:rPr>
        <w:t xml:space="preserve"> 4(4):287-304.</w:t>
      </w:r>
    </w:p>
    <w:p w14:paraId="2AF595BC" w14:textId="77777777" w:rsidR="00E0412F" w:rsidRPr="001231E3" w:rsidRDefault="00E0412F" w:rsidP="00437CBB">
      <w:pPr>
        <w:ind w:right="-720"/>
        <w:rPr>
          <w:rFonts w:ascii="Times New Roman" w:hAnsi="Times New Roman"/>
          <w:szCs w:val="24"/>
        </w:rPr>
      </w:pPr>
    </w:p>
    <w:p w14:paraId="2A7E1096" w14:textId="4B663BB7" w:rsidR="00E0412F" w:rsidRPr="001231E3" w:rsidRDefault="00E0412F" w:rsidP="00437CBB">
      <w:pPr>
        <w:ind w:right="-720"/>
        <w:rPr>
          <w:rFonts w:ascii="Times New Roman" w:hAnsi="Times New Roman"/>
          <w:szCs w:val="24"/>
        </w:rPr>
      </w:pPr>
      <w:r w:rsidRPr="001231E3">
        <w:rPr>
          <w:rFonts w:ascii="Times New Roman" w:hAnsi="Times New Roman"/>
          <w:szCs w:val="24"/>
        </w:rPr>
        <w:t xml:space="preserve">Laments destructive effects of railroad (epidemics) and overstocking (destroying vegetation) and pleads for common humanity of </w:t>
      </w:r>
      <w:proofErr w:type="spellStart"/>
      <w:r w:rsidRPr="001231E3">
        <w:rPr>
          <w:rFonts w:ascii="Times New Roman" w:hAnsi="Times New Roman"/>
          <w:szCs w:val="24"/>
        </w:rPr>
        <w:t>Janjundjadjara</w:t>
      </w:r>
      <w:proofErr w:type="spellEnd"/>
      <w:r w:rsidRPr="001231E3">
        <w:rPr>
          <w:rFonts w:ascii="Times New Roman" w:hAnsi="Times New Roman"/>
          <w:szCs w:val="24"/>
        </w:rPr>
        <w:t xml:space="preserve"> and </w:t>
      </w:r>
      <w:proofErr w:type="spellStart"/>
      <w:r w:rsidRPr="001231E3">
        <w:rPr>
          <w:rFonts w:ascii="Times New Roman" w:hAnsi="Times New Roman"/>
          <w:szCs w:val="24"/>
        </w:rPr>
        <w:t>Pitkandjara</w:t>
      </w:r>
      <w:proofErr w:type="spellEnd"/>
      <w:r w:rsidRPr="001231E3">
        <w:rPr>
          <w:rFonts w:ascii="Times New Roman" w:hAnsi="Times New Roman"/>
          <w:szCs w:val="24"/>
        </w:rPr>
        <w:t xml:space="preserve"> people. Exped with Tindale.  Men armed with spear thrower and one or two </w:t>
      </w:r>
      <w:proofErr w:type="gramStart"/>
      <w:r w:rsidRPr="001231E3">
        <w:rPr>
          <w:rFonts w:ascii="Times New Roman" w:hAnsi="Times New Roman"/>
          <w:szCs w:val="24"/>
        </w:rPr>
        <w:t>spears,</w:t>
      </w:r>
      <w:proofErr w:type="gramEnd"/>
      <w:r w:rsidRPr="001231E3">
        <w:rPr>
          <w:rFonts w:ascii="Times New Roman" w:hAnsi="Times New Roman"/>
          <w:szCs w:val="24"/>
        </w:rPr>
        <w:t xml:space="preserve"> women carry digging sticks. Spears of </w:t>
      </w:r>
      <w:proofErr w:type="spellStart"/>
      <w:r w:rsidRPr="001231E3">
        <w:rPr>
          <w:rFonts w:ascii="Times New Roman" w:hAnsi="Times New Roman"/>
          <w:szCs w:val="24"/>
        </w:rPr>
        <w:t>tecoma</w:t>
      </w:r>
      <w:proofErr w:type="spellEnd"/>
      <w:r w:rsidRPr="001231E3">
        <w:rPr>
          <w:rFonts w:ascii="Times New Roman" w:hAnsi="Times New Roman"/>
          <w:szCs w:val="24"/>
        </w:rPr>
        <w:t xml:space="preserve"> bush shoot with hardwood point, 8’ long, .75-.885” thick. “Almost every time</w:t>
      </w:r>
      <w:r w:rsidR="00640C74" w:rsidRPr="001231E3">
        <w:rPr>
          <w:rFonts w:ascii="Times New Roman" w:hAnsi="Times New Roman"/>
          <w:szCs w:val="24"/>
        </w:rPr>
        <w:t xml:space="preserve"> </w:t>
      </w:r>
      <w:r w:rsidRPr="001231E3">
        <w:rPr>
          <w:rFonts w:ascii="Times New Roman" w:hAnsi="Times New Roman"/>
          <w:szCs w:val="24"/>
        </w:rPr>
        <w:t xml:space="preserve">a spear is thrown it is necessary to resharpen the point or remount the </w:t>
      </w:r>
      <w:r w:rsidRPr="001231E3">
        <w:rPr>
          <w:rFonts w:ascii="Times New Roman" w:hAnsi="Times New Roman"/>
          <w:szCs w:val="24"/>
        </w:rPr>
        <w:lastRenderedPageBreak/>
        <w:t xml:space="preserve">head.” Trough-shaped desert form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with gum and stone flake at handle. Photo of manufacture with stone flake in handle as adze. Photos of game (</w:t>
      </w:r>
      <w:r w:rsidR="00354B97">
        <w:rPr>
          <w:rFonts w:ascii="Times New Roman" w:hAnsi="Times New Roman"/>
          <w:szCs w:val="24"/>
        </w:rPr>
        <w:t xml:space="preserve">feral </w:t>
      </w:r>
      <w:r w:rsidRPr="001231E3">
        <w:rPr>
          <w:rFonts w:ascii="Times New Roman" w:hAnsi="Times New Roman"/>
          <w:szCs w:val="24"/>
        </w:rPr>
        <w:t>cats, rabbits, lizard, grub, kangaroo, and men with spears + throwers.  Thrower used as fire-saw. p. 299</w:t>
      </w:r>
      <w:r w:rsidR="00640C74" w:rsidRPr="001231E3">
        <w:rPr>
          <w:rFonts w:ascii="Times New Roman" w:hAnsi="Times New Roman"/>
          <w:szCs w:val="24"/>
        </w:rPr>
        <w:t>:</w:t>
      </w:r>
      <w:r w:rsidRPr="001231E3">
        <w:rPr>
          <w:rFonts w:ascii="Times New Roman" w:hAnsi="Times New Roman"/>
          <w:szCs w:val="24"/>
        </w:rPr>
        <w:t xml:space="preserve">  boys play various spear games, as reach puberty, “takes to himself a spear and thrower, forsaking the women and following the men in the hunt, he is marked for initiation.”</w:t>
      </w:r>
    </w:p>
    <w:p w14:paraId="414F0250" w14:textId="77777777" w:rsidR="0084165A" w:rsidRPr="001231E3" w:rsidRDefault="0084165A" w:rsidP="00437CBB">
      <w:pPr>
        <w:ind w:right="-720"/>
        <w:rPr>
          <w:rFonts w:ascii="Times New Roman" w:hAnsi="Times New Roman"/>
          <w:szCs w:val="24"/>
        </w:rPr>
      </w:pPr>
    </w:p>
    <w:p w14:paraId="0F189D45" w14:textId="5017BD59" w:rsidR="0084165A" w:rsidRPr="001231E3" w:rsidRDefault="0084165A" w:rsidP="00437CBB">
      <w:pPr>
        <w:ind w:right="-720"/>
        <w:rPr>
          <w:rFonts w:ascii="Times New Roman" w:hAnsi="Times New Roman"/>
          <w:szCs w:val="24"/>
        </w:rPr>
      </w:pPr>
      <w:r w:rsidRPr="001231E3">
        <w:rPr>
          <w:rFonts w:ascii="Times New Roman" w:hAnsi="Times New Roman"/>
          <w:b/>
          <w:bCs/>
          <w:szCs w:val="24"/>
        </w:rPr>
        <w:t>Haddon, Alfred C</w:t>
      </w:r>
      <w:r w:rsidRPr="001231E3">
        <w:rPr>
          <w:rFonts w:ascii="Times New Roman" w:hAnsi="Times New Roman"/>
          <w:szCs w:val="24"/>
        </w:rPr>
        <w:t>.</w:t>
      </w:r>
      <w:r w:rsidR="00140237">
        <w:rPr>
          <w:rFonts w:ascii="Times New Roman" w:hAnsi="Times New Roman"/>
          <w:szCs w:val="24"/>
        </w:rPr>
        <w:tab/>
      </w:r>
      <w:r w:rsidR="00140237">
        <w:rPr>
          <w:rFonts w:ascii="Times New Roman" w:hAnsi="Times New Roman"/>
          <w:szCs w:val="24"/>
        </w:rPr>
        <w:tab/>
      </w:r>
      <w:r w:rsidR="00140237">
        <w:rPr>
          <w:rFonts w:ascii="Times New Roman" w:hAnsi="Times New Roman"/>
          <w:szCs w:val="24"/>
        </w:rPr>
        <w:tab/>
      </w:r>
      <w:r w:rsidR="00140237" w:rsidRPr="00140237">
        <w:rPr>
          <w:rFonts w:ascii="Times New Roman" w:hAnsi="Times New Roman"/>
          <w:b/>
          <w:szCs w:val="24"/>
        </w:rPr>
        <w:t>x</w:t>
      </w:r>
    </w:p>
    <w:p w14:paraId="3E560A40" w14:textId="1FD73D1C"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1912 </w:t>
      </w:r>
      <w:r w:rsidRPr="001231E3">
        <w:rPr>
          <w:rFonts w:ascii="Times New Roman" w:hAnsi="Times New Roman"/>
          <w:i/>
          <w:szCs w:val="24"/>
        </w:rPr>
        <w:t>Reports of the Cambridge Anthropological Expedition to Torres Straits, volume IV, Arts and Crafts</w:t>
      </w:r>
      <w:r w:rsidRPr="001231E3">
        <w:rPr>
          <w:rFonts w:ascii="Times New Roman" w:hAnsi="Times New Roman"/>
          <w:szCs w:val="24"/>
        </w:rPr>
        <w:t>. Cambridge University Press, Cambridge.</w:t>
      </w:r>
    </w:p>
    <w:p w14:paraId="05D41D35" w14:textId="77777777" w:rsidR="0084165A" w:rsidRPr="001231E3" w:rsidRDefault="0084165A" w:rsidP="00437CBB">
      <w:pPr>
        <w:ind w:right="-720"/>
        <w:rPr>
          <w:rFonts w:ascii="Times New Roman" w:hAnsi="Times New Roman"/>
          <w:szCs w:val="24"/>
        </w:rPr>
      </w:pPr>
    </w:p>
    <w:p w14:paraId="3571399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Papua New Guinea. Pages 196-198. Spears and throwers obtained from Cape York, Australia, and preferred to bow and arrow as “more formidable weapon” and more accurate. Competition observed: “The mark was a tree stump 125 mm (5 inches) in diameter, and the distance was about 40 paces (27.5 m). I reckon that about 10% of the javelins struck the stump, some being hurled with such force that the points projected through on the other side. The greatest distance thrown was about 100 paces (about 98 m).” </w:t>
      </w:r>
    </w:p>
    <w:p w14:paraId="53BA5C2C" w14:textId="77777777" w:rsidR="000D7713" w:rsidRPr="001231E3" w:rsidRDefault="0084165A" w:rsidP="00437CBB">
      <w:pPr>
        <w:ind w:right="-720"/>
        <w:rPr>
          <w:rFonts w:ascii="Times New Roman" w:hAnsi="Times New Roman"/>
          <w:szCs w:val="24"/>
        </w:rPr>
      </w:pPr>
      <w:r w:rsidRPr="001231E3">
        <w:rPr>
          <w:rFonts w:ascii="Times New Roman" w:hAnsi="Times New Roman"/>
          <w:szCs w:val="24"/>
        </w:rPr>
        <w:t xml:space="preserve">Spears (“javelins”) for throwers were about </w:t>
      </w:r>
      <w:proofErr w:type="gramStart"/>
      <w:r w:rsidRPr="001231E3">
        <w:rPr>
          <w:rFonts w:ascii="Times New Roman" w:hAnsi="Times New Roman"/>
          <w:szCs w:val="24"/>
        </w:rPr>
        <w:t>9 foot</w:t>
      </w:r>
      <w:proofErr w:type="gramEnd"/>
      <w:r w:rsidRPr="001231E3">
        <w:rPr>
          <w:rFonts w:ascii="Times New Roman" w:hAnsi="Times New Roman"/>
          <w:szCs w:val="24"/>
        </w:rPr>
        <w:t>, compound shaft, bone or wood points. Throwing stick of Queensland type: rigid slat, shell handle, wood spur, 915 mm long.</w:t>
      </w:r>
    </w:p>
    <w:p w14:paraId="2F6EDE6D" w14:textId="77777777" w:rsidR="00E0412F" w:rsidRPr="001231E3" w:rsidRDefault="00E0412F" w:rsidP="00437CBB">
      <w:pPr>
        <w:ind w:right="-720"/>
        <w:rPr>
          <w:rFonts w:ascii="Times New Roman" w:hAnsi="Times New Roman"/>
          <w:szCs w:val="24"/>
        </w:rPr>
      </w:pPr>
    </w:p>
    <w:p w14:paraId="4B57B84A" w14:textId="77777777" w:rsidR="00260596" w:rsidRPr="001231E3" w:rsidRDefault="00260596" w:rsidP="00437CBB">
      <w:pPr>
        <w:ind w:right="-720"/>
        <w:rPr>
          <w:rFonts w:ascii="Times New Roman" w:hAnsi="Times New Roman"/>
          <w:b/>
          <w:szCs w:val="24"/>
        </w:rPr>
      </w:pPr>
      <w:proofErr w:type="spellStart"/>
      <w:r w:rsidRPr="001231E3">
        <w:rPr>
          <w:rFonts w:ascii="Times New Roman" w:hAnsi="Times New Roman"/>
          <w:b/>
          <w:szCs w:val="24"/>
        </w:rPr>
        <w:t>Haederle</w:t>
      </w:r>
      <w:proofErr w:type="spellEnd"/>
      <w:r w:rsidRPr="001231E3">
        <w:rPr>
          <w:rFonts w:ascii="Times New Roman" w:hAnsi="Times New Roman"/>
          <w:b/>
          <w:szCs w:val="24"/>
        </w:rPr>
        <w:t>, Michael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F45CDAA" w14:textId="77777777" w:rsidR="00260596" w:rsidRPr="001231E3" w:rsidRDefault="00260596" w:rsidP="00437CBB">
      <w:pPr>
        <w:ind w:right="-720"/>
        <w:rPr>
          <w:rFonts w:ascii="Times New Roman" w:hAnsi="Times New Roman"/>
          <w:szCs w:val="24"/>
        </w:rPr>
      </w:pPr>
      <w:r w:rsidRPr="001231E3">
        <w:rPr>
          <w:rFonts w:ascii="Times New Roman" w:hAnsi="Times New Roman"/>
          <w:szCs w:val="24"/>
        </w:rPr>
        <w:t xml:space="preserve">2010 </w:t>
      </w:r>
      <w:proofErr w:type="spellStart"/>
      <w:r w:rsidRPr="001231E3">
        <w:rPr>
          <w:rFonts w:ascii="Times New Roman" w:hAnsi="Times New Roman"/>
          <w:szCs w:val="24"/>
        </w:rPr>
        <w:t>Gobal</w:t>
      </w:r>
      <w:proofErr w:type="spellEnd"/>
      <w:r w:rsidRPr="001231E3">
        <w:rPr>
          <w:rFonts w:ascii="Times New Roman" w:hAnsi="Times New Roman"/>
          <w:szCs w:val="24"/>
        </w:rPr>
        <w:t xml:space="preserve"> Warming: The Archaeological Frontier. </w:t>
      </w:r>
      <w:r w:rsidRPr="001231E3">
        <w:rPr>
          <w:rFonts w:ascii="Times New Roman" w:hAnsi="Times New Roman"/>
          <w:i/>
          <w:szCs w:val="24"/>
        </w:rPr>
        <w:t>Miller-McCune Magazine</w:t>
      </w:r>
      <w:r w:rsidRPr="001231E3">
        <w:rPr>
          <w:rFonts w:ascii="Times New Roman" w:hAnsi="Times New Roman"/>
          <w:szCs w:val="24"/>
        </w:rPr>
        <w:t xml:space="preserve">, October 20, 2010. Electronic document, URL: </w:t>
      </w:r>
      <w:hyperlink r:id="rId97" w:history="1">
        <w:r w:rsidRPr="001231E3">
          <w:rPr>
            <w:rStyle w:val="Hyperlink"/>
            <w:rFonts w:ascii="Times New Roman" w:hAnsi="Times New Roman"/>
            <w:szCs w:val="24"/>
          </w:rPr>
          <w:t>http://www.miller-mccune.com/science-environment/global-warming-the-archaeological-frontier-23704/</w:t>
        </w:r>
      </w:hyperlink>
    </w:p>
    <w:p w14:paraId="33EFEA58" w14:textId="77777777" w:rsidR="00260596" w:rsidRPr="001231E3" w:rsidRDefault="00260596" w:rsidP="00437CBB">
      <w:pPr>
        <w:ind w:right="-720"/>
        <w:rPr>
          <w:rFonts w:ascii="Times New Roman" w:hAnsi="Times New Roman"/>
          <w:szCs w:val="24"/>
        </w:rPr>
      </w:pPr>
    </w:p>
    <w:p w14:paraId="15FE07EA" w14:textId="5BFEC5FE" w:rsidR="00260596" w:rsidRDefault="00260596" w:rsidP="00437CBB">
      <w:pPr>
        <w:ind w:right="-720"/>
        <w:rPr>
          <w:rFonts w:ascii="Times New Roman" w:hAnsi="Times New Roman"/>
          <w:szCs w:val="24"/>
        </w:rPr>
      </w:pPr>
      <w:r w:rsidRPr="001231E3">
        <w:rPr>
          <w:rFonts w:ascii="Times New Roman" w:hAnsi="Times New Roman"/>
          <w:szCs w:val="24"/>
        </w:rPr>
        <w:t xml:space="preserve">N. Am. ice patch research by James Dixon, Craig Lee, Greg </w:t>
      </w:r>
      <w:proofErr w:type="gramStart"/>
      <w:r w:rsidRPr="001231E3">
        <w:rPr>
          <w:rFonts w:ascii="Times New Roman" w:hAnsi="Times New Roman"/>
          <w:szCs w:val="24"/>
        </w:rPr>
        <w:t>Hare</w:t>
      </w:r>
      <w:proofErr w:type="gramEnd"/>
      <w:r w:rsidRPr="001231E3">
        <w:rPr>
          <w:rFonts w:ascii="Times New Roman" w:hAnsi="Times New Roman"/>
          <w:szCs w:val="24"/>
        </w:rPr>
        <w:t xml:space="preserve"> and others. Dart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from Yukon photo. Dixon has dart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and arrow parts up to 3000 </w:t>
      </w:r>
      <w:proofErr w:type="spellStart"/>
      <w:r w:rsidRPr="001231E3">
        <w:rPr>
          <w:rFonts w:ascii="Times New Roman" w:hAnsi="Times New Roman"/>
          <w:szCs w:val="24"/>
        </w:rPr>
        <w:t>yrs</w:t>
      </w:r>
      <w:proofErr w:type="spellEnd"/>
      <w:r w:rsidRPr="001231E3">
        <w:rPr>
          <w:rFonts w:ascii="Times New Roman" w:hAnsi="Times New Roman"/>
          <w:szCs w:val="24"/>
        </w:rPr>
        <w:t xml:space="preserve"> old from Alaska ice patches, pursuing his theories of coastal route for human entry to N. Am. with remote controlled sub off AL coast. CL has 10,300 </w:t>
      </w:r>
      <w:proofErr w:type="spellStart"/>
      <w:r w:rsidRPr="001231E3">
        <w:rPr>
          <w:rFonts w:ascii="Times New Roman" w:hAnsi="Times New Roman"/>
          <w:szCs w:val="24"/>
        </w:rPr>
        <w:t>yr</w:t>
      </w:r>
      <w:proofErr w:type="spellEnd"/>
      <w:r w:rsidRPr="001231E3">
        <w:rPr>
          <w:rFonts w:ascii="Times New Roman" w:hAnsi="Times New Roman"/>
          <w:szCs w:val="24"/>
        </w:rPr>
        <w:t xml:space="preserve"> old dart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from near Yellowstone. Exposure of ancient materials as ice melts as evidence of global warming.</w:t>
      </w:r>
    </w:p>
    <w:p w14:paraId="57FE89CC" w14:textId="5AF93FDC" w:rsidR="00C37578" w:rsidRDefault="00C37578" w:rsidP="00437CBB">
      <w:pPr>
        <w:ind w:right="-720"/>
        <w:rPr>
          <w:rFonts w:ascii="Times New Roman" w:hAnsi="Times New Roman"/>
          <w:szCs w:val="24"/>
        </w:rPr>
      </w:pPr>
    </w:p>
    <w:p w14:paraId="2713B237" w14:textId="4EBBEEE9" w:rsidR="00C37578" w:rsidRPr="00C37578" w:rsidRDefault="00C37578" w:rsidP="00437CBB">
      <w:pPr>
        <w:ind w:right="-720"/>
        <w:rPr>
          <w:rFonts w:ascii="Times New Roman" w:hAnsi="Times New Roman"/>
          <w:b/>
          <w:szCs w:val="24"/>
        </w:rPr>
      </w:pPr>
      <w:r w:rsidRPr="00C37578">
        <w:rPr>
          <w:rFonts w:ascii="Times New Roman" w:hAnsi="Times New Roman"/>
          <w:b/>
          <w:szCs w:val="24"/>
        </w:rPr>
        <w:t>Hagino, Izumi, and Taro Yamauchi</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5537B749" w14:textId="3AE26981" w:rsidR="00C37578" w:rsidRPr="001231E3" w:rsidRDefault="00C37578" w:rsidP="00437CBB">
      <w:pPr>
        <w:ind w:right="-720"/>
        <w:rPr>
          <w:rFonts w:ascii="Times New Roman" w:hAnsi="Times New Roman"/>
          <w:szCs w:val="24"/>
        </w:rPr>
      </w:pPr>
      <w:r>
        <w:rPr>
          <w:rFonts w:ascii="Times New Roman" w:hAnsi="Times New Roman"/>
          <w:szCs w:val="24"/>
        </w:rPr>
        <w:t xml:space="preserve">2016 High motivation and low gain: Food procurement from rainforest foraging by Baka hunter-gatherer children. In </w:t>
      </w:r>
      <w:r w:rsidRPr="00C37578">
        <w:rPr>
          <w:rFonts w:ascii="Times New Roman" w:hAnsi="Times New Roman"/>
          <w:i/>
          <w:szCs w:val="24"/>
        </w:rPr>
        <w:t>Social Learning and Innovation in Contemporary Hunter-Gatherers</w:t>
      </w:r>
      <w:r>
        <w:rPr>
          <w:rFonts w:ascii="Times New Roman" w:hAnsi="Times New Roman"/>
          <w:szCs w:val="24"/>
        </w:rPr>
        <w:t xml:space="preserve">, edited by H. </w:t>
      </w:r>
      <w:proofErr w:type="spellStart"/>
      <w:r>
        <w:rPr>
          <w:rFonts w:ascii="Times New Roman" w:hAnsi="Times New Roman"/>
          <w:szCs w:val="24"/>
        </w:rPr>
        <w:t>Terashima</w:t>
      </w:r>
      <w:proofErr w:type="spellEnd"/>
      <w:r>
        <w:rPr>
          <w:rFonts w:ascii="Times New Roman" w:hAnsi="Times New Roman"/>
          <w:szCs w:val="24"/>
        </w:rPr>
        <w:t xml:space="preserve"> and B. S. Hewlett, pp. 135-144. Springer Japan, Hokkaido.</w:t>
      </w:r>
    </w:p>
    <w:p w14:paraId="4D825C98" w14:textId="1AC942CE" w:rsidR="00555FE7" w:rsidRDefault="00555FE7" w:rsidP="00437CBB">
      <w:pPr>
        <w:ind w:right="-720"/>
        <w:rPr>
          <w:rFonts w:ascii="Times New Roman" w:hAnsi="Times New Roman"/>
          <w:szCs w:val="24"/>
        </w:rPr>
      </w:pPr>
    </w:p>
    <w:p w14:paraId="36148A5D" w14:textId="7976271B" w:rsidR="00C37578" w:rsidRDefault="00C37578" w:rsidP="00437CBB">
      <w:pPr>
        <w:ind w:right="-720"/>
        <w:rPr>
          <w:rFonts w:ascii="Times New Roman" w:hAnsi="Times New Roman"/>
          <w:szCs w:val="24"/>
        </w:rPr>
      </w:pPr>
      <w:r>
        <w:rPr>
          <w:rFonts w:ascii="Times New Roman" w:hAnsi="Times New Roman"/>
          <w:szCs w:val="24"/>
        </w:rPr>
        <w:t>Pygmy children in forest foraging camp, 8-day hunt, 6 children, quantified all foods</w:t>
      </w:r>
      <w:r w:rsidR="000628DA">
        <w:rPr>
          <w:rFonts w:ascii="Times New Roman" w:hAnsi="Times New Roman"/>
          <w:szCs w:val="24"/>
        </w:rPr>
        <w:t xml:space="preserve">. Children spend ca 3 </w:t>
      </w:r>
      <w:proofErr w:type="spellStart"/>
      <w:r w:rsidR="000628DA">
        <w:rPr>
          <w:rFonts w:ascii="Times New Roman" w:hAnsi="Times New Roman"/>
          <w:szCs w:val="24"/>
        </w:rPr>
        <w:t>hrs</w:t>
      </w:r>
      <w:proofErr w:type="spellEnd"/>
      <w:r w:rsidR="000628DA">
        <w:rPr>
          <w:rFonts w:ascii="Times New Roman" w:hAnsi="Times New Roman"/>
          <w:szCs w:val="24"/>
        </w:rPr>
        <w:t xml:space="preserve">/day foraging, sim to adults but adults produce far more food, 2787 gm vs 12,273 gm, and capture larger game, </w:t>
      </w:r>
      <w:proofErr w:type="gramStart"/>
      <w:r w:rsidR="000628DA">
        <w:rPr>
          <w:rFonts w:ascii="Times New Roman" w:hAnsi="Times New Roman"/>
          <w:szCs w:val="24"/>
        </w:rPr>
        <w:t>e.g.</w:t>
      </w:r>
      <w:proofErr w:type="gramEnd"/>
      <w:r w:rsidR="000628DA">
        <w:rPr>
          <w:rFonts w:ascii="Times New Roman" w:hAnsi="Times New Roman"/>
          <w:szCs w:val="24"/>
        </w:rPr>
        <w:t xml:space="preserve"> tortoise, vipers, vs rats, galago. Boys spend most time hunting rats, girls more time bail fishing.</w:t>
      </w:r>
    </w:p>
    <w:p w14:paraId="44C72926" w14:textId="2C32DA6D" w:rsidR="000628DA" w:rsidRDefault="000628DA" w:rsidP="00437CBB">
      <w:pPr>
        <w:ind w:right="-720"/>
        <w:rPr>
          <w:rFonts w:ascii="Times New Roman" w:hAnsi="Times New Roman"/>
          <w:szCs w:val="24"/>
        </w:rPr>
      </w:pPr>
      <w:r>
        <w:rPr>
          <w:rFonts w:ascii="Times New Roman" w:hAnsi="Times New Roman"/>
          <w:szCs w:val="24"/>
        </w:rPr>
        <w:tab/>
        <w:t xml:space="preserve">Adults hunt with hands, machetes, spears, guns, snares. Snare most important in long-term camps, less in others. [this trip also seems to have been a training hunt – took more children than usual, brought along cultivated foods for them]. Narrative of each of </w:t>
      </w:r>
      <w:r>
        <w:rPr>
          <w:rFonts w:ascii="Times New Roman" w:hAnsi="Times New Roman"/>
          <w:szCs w:val="24"/>
        </w:rPr>
        <w:lastRenderedPageBreak/>
        <w:t xml:space="preserve">3F and 3M </w:t>
      </w:r>
      <w:proofErr w:type="spellStart"/>
      <w:r>
        <w:rPr>
          <w:rFonts w:ascii="Times New Roman" w:hAnsi="Times New Roman"/>
          <w:szCs w:val="24"/>
        </w:rPr>
        <w:t>childrens</w:t>
      </w:r>
      <w:proofErr w:type="spellEnd"/>
      <w:r>
        <w:rPr>
          <w:rFonts w:ascii="Times New Roman" w:hAnsi="Times New Roman"/>
          <w:szCs w:val="24"/>
        </w:rPr>
        <w:t>’ days.</w:t>
      </w:r>
      <w:r w:rsidR="00F75180">
        <w:rPr>
          <w:rFonts w:ascii="Times New Roman" w:hAnsi="Times New Roman"/>
          <w:szCs w:val="24"/>
        </w:rPr>
        <w:t xml:space="preserve"> Rats dug + smoked out of burrows, killed with sticks. Lots of time and children per rat: inefficient. Bail fishing by make small dam, scoop fish + crustaceans, lots of time but higher return.</w:t>
      </w:r>
    </w:p>
    <w:p w14:paraId="35F2541A" w14:textId="105CDA91" w:rsidR="00706367" w:rsidRDefault="00706367" w:rsidP="00437CBB">
      <w:pPr>
        <w:ind w:right="-720"/>
        <w:rPr>
          <w:rFonts w:ascii="Times New Roman" w:hAnsi="Times New Roman"/>
          <w:szCs w:val="24"/>
        </w:rPr>
      </w:pPr>
      <w:r>
        <w:rPr>
          <w:rFonts w:ascii="Times New Roman" w:hAnsi="Times New Roman"/>
          <w:szCs w:val="24"/>
        </w:rPr>
        <w:tab/>
        <w:t xml:space="preserve">As they age, young men tend to forage alone. Old male mostly in camp repairing equip. </w:t>
      </w:r>
      <w:proofErr w:type="gramStart"/>
      <w:r>
        <w:rPr>
          <w:rFonts w:ascii="Times New Roman" w:hAnsi="Times New Roman"/>
          <w:szCs w:val="24"/>
        </w:rPr>
        <w:t>Young</w:t>
      </w:r>
      <w:proofErr w:type="gramEnd"/>
      <w:r>
        <w:rPr>
          <w:rFonts w:ascii="Times New Roman" w:hAnsi="Times New Roman"/>
          <w:szCs w:val="24"/>
        </w:rPr>
        <w:t xml:space="preserve"> women mostly in camp with young children, old woman went with female children fishing.</w:t>
      </w:r>
    </w:p>
    <w:p w14:paraId="04170688" w14:textId="77777777" w:rsidR="00C37578" w:rsidRPr="001231E3" w:rsidRDefault="00C37578" w:rsidP="00437CBB">
      <w:pPr>
        <w:ind w:right="-720"/>
        <w:rPr>
          <w:rFonts w:ascii="Times New Roman" w:hAnsi="Times New Roman"/>
          <w:szCs w:val="24"/>
        </w:rPr>
      </w:pPr>
    </w:p>
    <w:p w14:paraId="1D272317" w14:textId="77777777" w:rsidR="00555FE7" w:rsidRPr="001231E3" w:rsidRDefault="00555FE7" w:rsidP="00437CBB">
      <w:pPr>
        <w:ind w:right="-720"/>
        <w:rPr>
          <w:rFonts w:ascii="Times New Roman" w:hAnsi="Times New Roman"/>
          <w:b/>
          <w:szCs w:val="24"/>
        </w:rPr>
      </w:pPr>
      <w:r w:rsidRPr="001231E3">
        <w:rPr>
          <w:rFonts w:ascii="Times New Roman" w:hAnsi="Times New Roman"/>
          <w:b/>
          <w:szCs w:val="24"/>
        </w:rPr>
        <w:t>Hale, Fraser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0179E41A" w14:textId="77777777" w:rsidR="00555FE7" w:rsidRPr="001231E3" w:rsidRDefault="00555FE7" w:rsidP="00437CBB">
      <w:pPr>
        <w:ind w:right="-720"/>
        <w:rPr>
          <w:rFonts w:ascii="Times New Roman" w:hAnsi="Times New Roman"/>
          <w:szCs w:val="24"/>
        </w:rPr>
      </w:pPr>
      <w:proofErr w:type="gramStart"/>
      <w:r w:rsidRPr="001231E3">
        <w:rPr>
          <w:rFonts w:ascii="Times New Roman" w:hAnsi="Times New Roman"/>
          <w:szCs w:val="24"/>
        </w:rPr>
        <w:t>1974  It’s</w:t>
      </w:r>
      <w:proofErr w:type="gramEnd"/>
      <w:r w:rsidRPr="001231E3">
        <w:rPr>
          <w:rFonts w:ascii="Times New Roman" w:hAnsi="Times New Roman"/>
          <w:szCs w:val="24"/>
        </w:rPr>
        <w:t xml:space="preserve"> An Atlatl Of Course. </w:t>
      </w:r>
      <w:r w:rsidRPr="001231E3">
        <w:rPr>
          <w:rFonts w:ascii="Times New Roman" w:hAnsi="Times New Roman"/>
          <w:i/>
          <w:szCs w:val="24"/>
        </w:rPr>
        <w:t>St. Petersburg Times</w:t>
      </w:r>
      <w:r w:rsidRPr="001231E3">
        <w:rPr>
          <w:rFonts w:ascii="Times New Roman" w:hAnsi="Times New Roman"/>
          <w:szCs w:val="24"/>
        </w:rPr>
        <w:t xml:space="preserve">. </w:t>
      </w:r>
    </w:p>
    <w:p w14:paraId="3C307C82" w14:textId="77777777" w:rsidR="00555FE7" w:rsidRPr="001231E3" w:rsidRDefault="00555FE7" w:rsidP="00437CBB">
      <w:pPr>
        <w:ind w:right="-720"/>
        <w:rPr>
          <w:rFonts w:ascii="Times New Roman" w:hAnsi="Times New Roman"/>
          <w:szCs w:val="24"/>
        </w:rPr>
      </w:pPr>
    </w:p>
    <w:p w14:paraId="2B255082" w14:textId="6175F964" w:rsidR="00555FE7" w:rsidRPr="001231E3" w:rsidRDefault="00555FE7" w:rsidP="00437CBB">
      <w:pPr>
        <w:ind w:right="-720"/>
        <w:rPr>
          <w:rFonts w:ascii="Times New Roman" w:hAnsi="Times New Roman"/>
          <w:szCs w:val="24"/>
        </w:rPr>
      </w:pPr>
      <w:r w:rsidRPr="001231E3">
        <w:rPr>
          <w:rFonts w:ascii="Times New Roman" w:hAnsi="Times New Roman"/>
          <w:szCs w:val="24"/>
        </w:rPr>
        <w:t xml:space="preserve">Clipping and </w:t>
      </w:r>
      <w:r w:rsidR="006927C5" w:rsidRPr="001231E3">
        <w:rPr>
          <w:rFonts w:ascii="Times New Roman" w:hAnsi="Times New Roman"/>
          <w:szCs w:val="24"/>
        </w:rPr>
        <w:t xml:space="preserve">2 </w:t>
      </w:r>
      <w:r w:rsidRPr="001231E3">
        <w:rPr>
          <w:rFonts w:ascii="Times New Roman" w:hAnsi="Times New Roman"/>
          <w:szCs w:val="24"/>
        </w:rPr>
        <w:t>original archive photo</w:t>
      </w:r>
      <w:r w:rsidR="0046716C">
        <w:rPr>
          <w:rFonts w:ascii="Times New Roman" w:hAnsi="Times New Roman"/>
          <w:szCs w:val="24"/>
        </w:rPr>
        <w:t>s</w:t>
      </w:r>
      <w:r w:rsidRPr="001231E3">
        <w:rPr>
          <w:rFonts w:ascii="Times New Roman" w:hAnsi="Times New Roman"/>
          <w:szCs w:val="24"/>
        </w:rPr>
        <w:t xml:space="preserve"> offered for sale on </w:t>
      </w:r>
      <w:proofErr w:type="spellStart"/>
      <w:r w:rsidRPr="001231E3">
        <w:rPr>
          <w:rFonts w:ascii="Times New Roman" w:hAnsi="Times New Roman"/>
          <w:szCs w:val="24"/>
        </w:rPr>
        <w:t>ebay</w:t>
      </w:r>
      <w:proofErr w:type="spellEnd"/>
      <w:r w:rsidRPr="001231E3">
        <w:rPr>
          <w:rFonts w:ascii="Times New Roman" w:hAnsi="Times New Roman"/>
          <w:szCs w:val="24"/>
        </w:rPr>
        <w:t>, 8/1/11</w:t>
      </w:r>
      <w:r w:rsidR="006927C5" w:rsidRPr="001231E3">
        <w:rPr>
          <w:rFonts w:ascii="Times New Roman" w:hAnsi="Times New Roman"/>
          <w:szCs w:val="24"/>
        </w:rPr>
        <w:t xml:space="preserve"> and 8/22/2012</w:t>
      </w:r>
      <w:r w:rsidRPr="001231E3">
        <w:rPr>
          <w:rFonts w:ascii="Times New Roman" w:hAnsi="Times New Roman"/>
          <w:szCs w:val="24"/>
        </w:rPr>
        <w:t>. Dr. Harlan Metcalf</w:t>
      </w:r>
      <w:r w:rsidR="006927C5" w:rsidRPr="001231E3">
        <w:rPr>
          <w:rFonts w:ascii="Times New Roman" w:hAnsi="Times New Roman"/>
          <w:szCs w:val="24"/>
        </w:rPr>
        <w:t xml:space="preserve"> (dept of recreational education at SUNY, ret.) + friend</w:t>
      </w:r>
      <w:r w:rsidRPr="001231E3">
        <w:rPr>
          <w:rFonts w:ascii="Times New Roman" w:hAnsi="Times New Roman"/>
          <w:szCs w:val="24"/>
        </w:rPr>
        <w:t xml:space="preserve"> demonstrating atlatl. One paragraph brief description.</w:t>
      </w:r>
      <w:r w:rsidR="006927C5" w:rsidRPr="001231E3">
        <w:rPr>
          <w:rFonts w:ascii="Times New Roman" w:hAnsi="Times New Roman"/>
          <w:szCs w:val="24"/>
        </w:rPr>
        <w:t xml:space="preserve"> One photo shows atlatl flip, and dart flex, other his long single-hole atlatl. [demonstrates that flexible darts were in use</w:t>
      </w:r>
      <w:r w:rsidR="0046716C">
        <w:rPr>
          <w:rFonts w:ascii="Times New Roman" w:hAnsi="Times New Roman"/>
          <w:szCs w:val="24"/>
        </w:rPr>
        <w:t xml:space="preserve"> 1974, not </w:t>
      </w:r>
      <w:proofErr w:type="spellStart"/>
      <w:r w:rsidR="0046716C">
        <w:rPr>
          <w:rFonts w:ascii="Times New Roman" w:hAnsi="Times New Roman"/>
          <w:szCs w:val="24"/>
        </w:rPr>
        <w:t>intro’d</w:t>
      </w:r>
      <w:proofErr w:type="spellEnd"/>
      <w:r w:rsidR="0046716C">
        <w:rPr>
          <w:rFonts w:ascii="Times New Roman" w:hAnsi="Times New Roman"/>
          <w:szCs w:val="24"/>
        </w:rPr>
        <w:t xml:space="preserve"> by Perkins as claimed</w:t>
      </w:r>
      <w:r w:rsidR="006927C5" w:rsidRPr="001231E3">
        <w:rPr>
          <w:rFonts w:ascii="Times New Roman" w:hAnsi="Times New Roman"/>
          <w:szCs w:val="24"/>
        </w:rPr>
        <w:t>]</w:t>
      </w:r>
    </w:p>
    <w:p w14:paraId="518E62E4" w14:textId="77777777" w:rsidR="00260596" w:rsidRPr="001231E3" w:rsidRDefault="00260596" w:rsidP="00437CBB">
      <w:pPr>
        <w:ind w:right="-720"/>
        <w:rPr>
          <w:rFonts w:ascii="Times New Roman" w:hAnsi="Times New Roman"/>
          <w:szCs w:val="24"/>
        </w:rPr>
      </w:pPr>
    </w:p>
    <w:p w14:paraId="5E74B299" w14:textId="77777777" w:rsidR="00E0412F" w:rsidRPr="001231E3" w:rsidRDefault="00E0412F" w:rsidP="00437CBB">
      <w:pPr>
        <w:ind w:right="-720"/>
        <w:rPr>
          <w:rFonts w:ascii="Times New Roman" w:hAnsi="Times New Roman"/>
          <w:b/>
          <w:szCs w:val="24"/>
        </w:rPr>
      </w:pPr>
      <w:r w:rsidRPr="001231E3">
        <w:rPr>
          <w:rFonts w:ascii="Times New Roman" w:hAnsi="Times New Roman"/>
          <w:b/>
          <w:szCs w:val="24"/>
        </w:rPr>
        <w:t>Hale, Herbert M., and Norman B. Tindale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DF47565" w14:textId="6153D9AD" w:rsidR="00E0412F" w:rsidRPr="001231E3" w:rsidRDefault="00EC4636" w:rsidP="00437CBB">
      <w:pPr>
        <w:ind w:right="-720"/>
        <w:rPr>
          <w:rFonts w:ascii="Times New Roman" w:hAnsi="Times New Roman"/>
          <w:szCs w:val="24"/>
        </w:rPr>
      </w:pPr>
      <w:r>
        <w:rPr>
          <w:rFonts w:ascii="Times New Roman" w:hAnsi="Times New Roman"/>
          <w:szCs w:val="24"/>
        </w:rPr>
        <w:t xml:space="preserve">1933 </w:t>
      </w:r>
      <w:r w:rsidR="00E0412F" w:rsidRPr="001231E3">
        <w:rPr>
          <w:rFonts w:ascii="Times New Roman" w:hAnsi="Times New Roman"/>
          <w:szCs w:val="24"/>
        </w:rPr>
        <w:t xml:space="preserve">Aborigines of Princess Charlotte Bay, North Queensland. </w:t>
      </w:r>
      <w:r w:rsidR="00E0412F" w:rsidRPr="001231E3">
        <w:rPr>
          <w:rFonts w:ascii="Times New Roman" w:hAnsi="Times New Roman"/>
          <w:i/>
          <w:szCs w:val="24"/>
        </w:rPr>
        <w:t>Records of the South Australian Museum</w:t>
      </w:r>
      <w:r w:rsidR="00E0412F" w:rsidRPr="001231E3">
        <w:rPr>
          <w:rFonts w:ascii="Times New Roman" w:hAnsi="Times New Roman"/>
          <w:szCs w:val="24"/>
        </w:rPr>
        <w:t xml:space="preserve"> 5(1):63-103 (+ missing).</w:t>
      </w:r>
    </w:p>
    <w:p w14:paraId="6648670D" w14:textId="77777777" w:rsidR="00E0412F" w:rsidRPr="001231E3" w:rsidRDefault="00E0412F" w:rsidP="00437CBB">
      <w:pPr>
        <w:ind w:right="-720"/>
        <w:rPr>
          <w:rFonts w:ascii="Times New Roman" w:hAnsi="Times New Roman"/>
          <w:szCs w:val="24"/>
        </w:rPr>
      </w:pPr>
    </w:p>
    <w:p w14:paraId="02A642E1" w14:textId="77777777" w:rsidR="00E0412F" w:rsidRPr="001231E3" w:rsidRDefault="00E0412F" w:rsidP="00437CBB">
      <w:pPr>
        <w:ind w:right="-720"/>
        <w:rPr>
          <w:rFonts w:ascii="Times New Roman" w:hAnsi="Times New Roman"/>
          <w:szCs w:val="24"/>
        </w:rPr>
      </w:pPr>
      <w:r w:rsidRPr="001231E3">
        <w:rPr>
          <w:rFonts w:ascii="Times New Roman" w:hAnsi="Times New Roman"/>
          <w:szCs w:val="24"/>
        </w:rPr>
        <w:t xml:space="preserve">E edge of NE point of Aust, </w:t>
      </w:r>
      <w:proofErr w:type="spellStart"/>
      <w:r w:rsidRPr="001231E3">
        <w:rPr>
          <w:rFonts w:ascii="Times New Roman" w:hAnsi="Times New Roman"/>
          <w:szCs w:val="24"/>
        </w:rPr>
        <w:t>Mutumui</w:t>
      </w:r>
      <w:proofErr w:type="spellEnd"/>
      <w:r w:rsidRPr="001231E3">
        <w:rPr>
          <w:rFonts w:ascii="Times New Roman" w:hAnsi="Times New Roman"/>
          <w:szCs w:val="24"/>
        </w:rPr>
        <w:t xml:space="preserve">, </w:t>
      </w:r>
      <w:proofErr w:type="spellStart"/>
      <w:r w:rsidRPr="001231E3">
        <w:rPr>
          <w:rFonts w:ascii="Times New Roman" w:hAnsi="Times New Roman"/>
          <w:szCs w:val="24"/>
        </w:rPr>
        <w:t>Walmbaria</w:t>
      </w:r>
      <w:proofErr w:type="spellEnd"/>
      <w:r w:rsidRPr="001231E3">
        <w:rPr>
          <w:rFonts w:ascii="Times New Roman" w:hAnsi="Times New Roman"/>
          <w:szCs w:val="24"/>
        </w:rPr>
        <w:t xml:space="preserve">, </w:t>
      </w:r>
      <w:proofErr w:type="spellStart"/>
      <w:r w:rsidRPr="001231E3">
        <w:rPr>
          <w:rFonts w:ascii="Times New Roman" w:hAnsi="Times New Roman"/>
          <w:szCs w:val="24"/>
        </w:rPr>
        <w:t>Kokolamalama</w:t>
      </w:r>
      <w:proofErr w:type="spellEnd"/>
      <w:r w:rsidRPr="001231E3">
        <w:rPr>
          <w:rFonts w:ascii="Times New Roman" w:hAnsi="Times New Roman"/>
          <w:szCs w:val="24"/>
        </w:rPr>
        <w:t xml:space="preserve">, and </w:t>
      </w:r>
      <w:proofErr w:type="spellStart"/>
      <w:r w:rsidRPr="001231E3">
        <w:rPr>
          <w:rFonts w:ascii="Times New Roman" w:hAnsi="Times New Roman"/>
          <w:szCs w:val="24"/>
        </w:rPr>
        <w:t>Barunguan</w:t>
      </w:r>
      <w:proofErr w:type="spellEnd"/>
      <w:r w:rsidRPr="001231E3">
        <w:rPr>
          <w:rFonts w:ascii="Times New Roman" w:hAnsi="Times New Roman"/>
          <w:szCs w:val="24"/>
        </w:rPr>
        <w:t xml:space="preserve"> tribes. p 98-103 Weapons: </w:t>
      </w:r>
      <w:proofErr w:type="spellStart"/>
      <w:r w:rsidRPr="001231E3">
        <w:rPr>
          <w:rFonts w:ascii="Times New Roman" w:hAnsi="Times New Roman"/>
          <w:szCs w:val="24"/>
        </w:rPr>
        <w:t>Walmbaria</w:t>
      </w:r>
      <w:proofErr w:type="spellEnd"/>
      <w:r w:rsidRPr="001231E3">
        <w:rPr>
          <w:rFonts w:ascii="Times New Roman" w:hAnsi="Times New Roman"/>
          <w:szCs w:val="24"/>
        </w:rPr>
        <w:t xml:space="preserve"> tribe, Flinders Island - ceremonial fights with spear follow a death. Photo shows baler shell Queensland type, method of holding. Flat of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used to divert spears in combat. Photos of manufacture, made by all the area tribes, but variations: Koko </w:t>
      </w:r>
      <w:proofErr w:type="gramStart"/>
      <w:r w:rsidRPr="001231E3">
        <w:rPr>
          <w:rFonts w:ascii="Times New Roman" w:hAnsi="Times New Roman"/>
          <w:szCs w:val="24"/>
        </w:rPr>
        <w:t>more slender</w:t>
      </w:r>
      <w:proofErr w:type="gramEnd"/>
      <w:r w:rsidRPr="001231E3">
        <w:rPr>
          <w:rFonts w:ascii="Times New Roman" w:hAnsi="Times New Roman"/>
          <w:szCs w:val="24"/>
        </w:rPr>
        <w:t xml:space="preserve"> than </w:t>
      </w:r>
      <w:proofErr w:type="spellStart"/>
      <w:r w:rsidRPr="001231E3">
        <w:rPr>
          <w:rFonts w:ascii="Times New Roman" w:hAnsi="Times New Roman"/>
          <w:szCs w:val="24"/>
        </w:rPr>
        <w:t>Walmbaria</w:t>
      </w:r>
      <w:proofErr w:type="spellEnd"/>
      <w:r w:rsidRPr="001231E3">
        <w:rPr>
          <w:rFonts w:ascii="Times New Roman" w:hAnsi="Times New Roman"/>
          <w:szCs w:val="24"/>
        </w:rPr>
        <w:t xml:space="preserve">, </w:t>
      </w:r>
      <w:proofErr w:type="spellStart"/>
      <w:r w:rsidRPr="001231E3">
        <w:rPr>
          <w:rFonts w:ascii="Times New Roman" w:hAnsi="Times New Roman"/>
          <w:szCs w:val="24"/>
        </w:rPr>
        <w:t>coastals</w:t>
      </w:r>
      <w:proofErr w:type="spellEnd"/>
      <w:r w:rsidRPr="001231E3">
        <w:rPr>
          <w:rFonts w:ascii="Times New Roman" w:hAnsi="Times New Roman"/>
          <w:szCs w:val="24"/>
        </w:rPr>
        <w:t xml:space="preserve"> lack shell ornament, use shields in fight. Baler shells made only in Cape York, traded, also used as neck ornaments. Spears with bamboo shaft + wood point at ritual </w:t>
      </w:r>
      <w:proofErr w:type="gramStart"/>
      <w:r w:rsidRPr="001231E3">
        <w:rPr>
          <w:rFonts w:ascii="Times New Roman" w:hAnsi="Times New Roman"/>
          <w:szCs w:val="24"/>
        </w:rPr>
        <w:t>fights, but</w:t>
      </w:r>
      <w:proofErr w:type="gramEnd"/>
      <w:r w:rsidRPr="001231E3">
        <w:rPr>
          <w:rFonts w:ascii="Times New Roman" w:hAnsi="Times New Roman"/>
          <w:szCs w:val="24"/>
        </w:rPr>
        <w:t xml:space="preserve"> barbed or tipped with stingray spines for serious fight, sometimes poisoned. Spear photos [vicious clumps of stingray spines!] Women fight with yam [digging?] sticks or jab with short javelins.</w:t>
      </w:r>
    </w:p>
    <w:p w14:paraId="3F606D75" w14:textId="77777777" w:rsidR="00841705" w:rsidRPr="001231E3" w:rsidRDefault="00841705" w:rsidP="00437CBB">
      <w:pPr>
        <w:ind w:right="-720"/>
        <w:rPr>
          <w:rFonts w:ascii="Times New Roman" w:hAnsi="Times New Roman"/>
          <w:szCs w:val="24"/>
        </w:rPr>
      </w:pPr>
    </w:p>
    <w:p w14:paraId="7153F26D" w14:textId="77777777" w:rsidR="00841705" w:rsidRPr="001231E3" w:rsidRDefault="00841705" w:rsidP="00437CBB">
      <w:pPr>
        <w:ind w:right="-720"/>
        <w:rPr>
          <w:rFonts w:ascii="Times New Roman" w:hAnsi="Times New Roman"/>
          <w:b/>
          <w:szCs w:val="24"/>
        </w:rPr>
      </w:pPr>
      <w:r w:rsidRPr="001231E3">
        <w:rPr>
          <w:rFonts w:ascii="Times New Roman" w:hAnsi="Times New Roman"/>
          <w:b/>
          <w:szCs w:val="24"/>
        </w:rPr>
        <w:t>Hall, Andy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C883709" w14:textId="75B95D6E" w:rsidR="00841705" w:rsidRPr="001231E3" w:rsidRDefault="00EC4636" w:rsidP="00437CBB">
      <w:pPr>
        <w:ind w:right="-720"/>
        <w:rPr>
          <w:rFonts w:ascii="Times New Roman" w:hAnsi="Times New Roman"/>
          <w:szCs w:val="24"/>
        </w:rPr>
      </w:pPr>
      <w:r>
        <w:rPr>
          <w:rFonts w:ascii="Times New Roman" w:hAnsi="Times New Roman"/>
          <w:szCs w:val="24"/>
        </w:rPr>
        <w:t xml:space="preserve">2006 </w:t>
      </w:r>
      <w:r w:rsidR="00841705" w:rsidRPr="001231E3">
        <w:rPr>
          <w:rFonts w:ascii="Times New Roman" w:hAnsi="Times New Roman"/>
          <w:szCs w:val="24"/>
        </w:rPr>
        <w:t xml:space="preserve">The Last Spear Throwers. </w:t>
      </w:r>
      <w:r w:rsidR="00841705" w:rsidRPr="001231E3">
        <w:rPr>
          <w:rFonts w:ascii="Times New Roman" w:hAnsi="Times New Roman"/>
          <w:i/>
          <w:szCs w:val="24"/>
        </w:rPr>
        <w:t>Alaska Magazine</w:t>
      </w:r>
      <w:r w:rsidR="00841705" w:rsidRPr="001231E3">
        <w:rPr>
          <w:rFonts w:ascii="Times New Roman" w:hAnsi="Times New Roman"/>
          <w:szCs w:val="24"/>
        </w:rPr>
        <w:t xml:space="preserve">. URL </w:t>
      </w:r>
      <w:hyperlink r:id="rId98" w:history="1">
        <w:r w:rsidR="00841705" w:rsidRPr="001231E3">
          <w:rPr>
            <w:rFonts w:ascii="Times New Roman" w:hAnsi="Times New Roman"/>
            <w:szCs w:val="24"/>
          </w:rPr>
          <w:t>http://www.alaskamagazine.com/stories/0806/feature_atlatl.shtml accessed 9/1/06</w:t>
        </w:r>
      </w:hyperlink>
    </w:p>
    <w:p w14:paraId="50B41C6D" w14:textId="77777777" w:rsidR="00841705" w:rsidRPr="001231E3" w:rsidRDefault="00841705" w:rsidP="00437CBB">
      <w:pPr>
        <w:ind w:right="-720"/>
        <w:rPr>
          <w:rFonts w:ascii="Times New Roman" w:hAnsi="Times New Roman"/>
          <w:szCs w:val="24"/>
        </w:rPr>
      </w:pPr>
    </w:p>
    <w:p w14:paraId="28B3585E" w14:textId="77777777" w:rsidR="00841705" w:rsidRPr="001231E3" w:rsidRDefault="00841705" w:rsidP="00437CBB">
      <w:pPr>
        <w:ind w:right="-720"/>
        <w:rPr>
          <w:rFonts w:ascii="Times New Roman" w:hAnsi="Times New Roman"/>
          <w:szCs w:val="24"/>
        </w:rPr>
      </w:pPr>
      <w:r w:rsidRPr="001231E3">
        <w:rPr>
          <w:rFonts w:ascii="Times New Roman" w:hAnsi="Times New Roman"/>
          <w:szCs w:val="24"/>
        </w:rPr>
        <w:t xml:space="preserve">Hunting with Jimmy </w:t>
      </w:r>
      <w:proofErr w:type="spellStart"/>
      <w:r w:rsidRPr="001231E3">
        <w:rPr>
          <w:rFonts w:ascii="Times New Roman" w:hAnsi="Times New Roman"/>
          <w:szCs w:val="24"/>
        </w:rPr>
        <w:t>Okitkun</w:t>
      </w:r>
      <w:proofErr w:type="spellEnd"/>
      <w:r w:rsidRPr="001231E3">
        <w:rPr>
          <w:rFonts w:ascii="Times New Roman" w:hAnsi="Times New Roman"/>
          <w:szCs w:val="24"/>
        </w:rPr>
        <w:t xml:space="preserve"> on the Yukon delta, spearing seals with atlatl because in fresh water they sink if you shoot them. Spear of driftwood with ivory or brass harpoon. Chasing seal with </w:t>
      </w:r>
      <w:proofErr w:type="gramStart"/>
      <w:r w:rsidRPr="001231E3">
        <w:rPr>
          <w:rFonts w:ascii="Times New Roman" w:hAnsi="Times New Roman"/>
          <w:szCs w:val="24"/>
        </w:rPr>
        <w:t>motor boat</w:t>
      </w:r>
      <w:proofErr w:type="gramEnd"/>
      <w:r w:rsidRPr="001231E3">
        <w:rPr>
          <w:rFonts w:ascii="Times New Roman" w:hAnsi="Times New Roman"/>
          <w:szCs w:val="24"/>
        </w:rPr>
        <w:t>, repeated throws up to 100 feet before success. Graphic shows “</w:t>
      </w:r>
      <w:proofErr w:type="spellStart"/>
      <w:r w:rsidRPr="001231E3">
        <w:rPr>
          <w:rFonts w:ascii="Times New Roman" w:hAnsi="Times New Roman"/>
          <w:szCs w:val="24"/>
        </w:rPr>
        <w:t>nuqaq</w:t>
      </w:r>
      <w:proofErr w:type="spellEnd"/>
      <w:r w:rsidRPr="001231E3">
        <w:rPr>
          <w:rFonts w:ascii="Times New Roman" w:hAnsi="Times New Roman"/>
          <w:szCs w:val="24"/>
        </w:rPr>
        <w:t>” simple Arctic form with paddle handle, one hole for finger, ivory hook [much like the one I made]. [Nice article].</w:t>
      </w:r>
    </w:p>
    <w:p w14:paraId="0351CEAA" w14:textId="77777777" w:rsidR="00D27F01" w:rsidRPr="001231E3" w:rsidRDefault="00D27F01" w:rsidP="00437CBB">
      <w:pPr>
        <w:ind w:right="-720"/>
        <w:rPr>
          <w:rFonts w:ascii="Times New Roman" w:hAnsi="Times New Roman"/>
          <w:szCs w:val="24"/>
        </w:rPr>
      </w:pPr>
    </w:p>
    <w:p w14:paraId="7472124B" w14:textId="77777777" w:rsidR="00D27F01" w:rsidRPr="001231E3" w:rsidRDefault="00D27F01" w:rsidP="00437CBB">
      <w:pPr>
        <w:ind w:right="-720"/>
        <w:rPr>
          <w:rFonts w:ascii="Times New Roman" w:hAnsi="Times New Roman"/>
          <w:b/>
          <w:szCs w:val="24"/>
        </w:rPr>
      </w:pPr>
      <w:r w:rsidRPr="001231E3">
        <w:rPr>
          <w:rFonts w:ascii="Times New Roman" w:hAnsi="Times New Roman"/>
          <w:b/>
          <w:szCs w:val="24"/>
        </w:rPr>
        <w:t>Hall, Andy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734AC7A" w14:textId="77777777" w:rsidR="00D27F01" w:rsidRPr="001231E3" w:rsidRDefault="00D27F01" w:rsidP="00437CBB">
      <w:pPr>
        <w:ind w:right="-720"/>
        <w:rPr>
          <w:rFonts w:ascii="Times New Roman" w:hAnsi="Times New Roman"/>
          <w:szCs w:val="24"/>
        </w:rPr>
      </w:pPr>
      <w:proofErr w:type="gramStart"/>
      <w:r w:rsidRPr="001231E3">
        <w:rPr>
          <w:rFonts w:ascii="Times New Roman" w:hAnsi="Times New Roman"/>
          <w:szCs w:val="24"/>
        </w:rPr>
        <w:t>2007  The</w:t>
      </w:r>
      <w:proofErr w:type="gramEnd"/>
      <w:r w:rsidRPr="001231E3">
        <w:rPr>
          <w:rFonts w:ascii="Times New Roman" w:hAnsi="Times New Roman"/>
          <w:szCs w:val="24"/>
        </w:rPr>
        <w:t xml:space="preserve"> Last Spear Thrower. </w:t>
      </w:r>
      <w:r w:rsidRPr="001231E3">
        <w:rPr>
          <w:rFonts w:ascii="Times New Roman" w:hAnsi="Times New Roman"/>
          <w:i/>
          <w:szCs w:val="24"/>
        </w:rPr>
        <w:t>The Atlatl</w:t>
      </w:r>
      <w:r w:rsidRPr="001231E3">
        <w:rPr>
          <w:rFonts w:ascii="Times New Roman" w:hAnsi="Times New Roman"/>
          <w:szCs w:val="24"/>
        </w:rPr>
        <w:t xml:space="preserve"> 20 (2):1-3, 20. </w:t>
      </w:r>
    </w:p>
    <w:p w14:paraId="1AC99E03" w14:textId="77777777" w:rsidR="00D27F01" w:rsidRPr="001231E3" w:rsidRDefault="00D27F01" w:rsidP="00437CBB">
      <w:pPr>
        <w:ind w:right="-720"/>
        <w:rPr>
          <w:rFonts w:ascii="Times New Roman" w:hAnsi="Times New Roman"/>
          <w:szCs w:val="24"/>
        </w:rPr>
      </w:pPr>
    </w:p>
    <w:p w14:paraId="43BF9CD3" w14:textId="77777777" w:rsidR="00D27F01" w:rsidRPr="001231E3" w:rsidRDefault="00D27F01" w:rsidP="00437CBB">
      <w:pPr>
        <w:ind w:right="-720"/>
        <w:rPr>
          <w:rFonts w:ascii="Times New Roman" w:hAnsi="Times New Roman"/>
          <w:szCs w:val="24"/>
        </w:rPr>
      </w:pPr>
      <w:r w:rsidRPr="001231E3">
        <w:rPr>
          <w:rFonts w:ascii="Times New Roman" w:hAnsi="Times New Roman"/>
          <w:szCs w:val="24"/>
        </w:rPr>
        <w:t>Reprinted from above.</w:t>
      </w:r>
    </w:p>
    <w:p w14:paraId="28F02C49" w14:textId="77777777" w:rsidR="000D7713" w:rsidRPr="001231E3" w:rsidRDefault="000D7713" w:rsidP="00437CBB">
      <w:pPr>
        <w:ind w:right="-720"/>
        <w:rPr>
          <w:rFonts w:ascii="Times New Roman" w:hAnsi="Times New Roman"/>
          <w:szCs w:val="24"/>
        </w:rPr>
      </w:pPr>
    </w:p>
    <w:p w14:paraId="20DFB9FF" w14:textId="77777777" w:rsidR="000D7713" w:rsidRPr="001231E3" w:rsidRDefault="000D7713" w:rsidP="00437CBB">
      <w:pPr>
        <w:ind w:right="-720"/>
        <w:rPr>
          <w:rFonts w:ascii="Times New Roman" w:hAnsi="Times New Roman"/>
          <w:b/>
          <w:szCs w:val="24"/>
        </w:rPr>
      </w:pPr>
      <w:r w:rsidRPr="001231E3">
        <w:rPr>
          <w:rFonts w:ascii="Times New Roman" w:hAnsi="Times New Roman"/>
          <w:b/>
          <w:szCs w:val="24"/>
        </w:rPr>
        <w:t>Hall, Robert 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1EF3E6F" w14:textId="77777777" w:rsidR="0084165A" w:rsidRPr="001231E3" w:rsidRDefault="000D7713" w:rsidP="00437CBB">
      <w:pPr>
        <w:ind w:right="-720"/>
        <w:rPr>
          <w:rFonts w:ascii="Times New Roman" w:hAnsi="Times New Roman"/>
          <w:szCs w:val="24"/>
        </w:rPr>
      </w:pPr>
      <w:proofErr w:type="gramStart"/>
      <w:r w:rsidRPr="001231E3">
        <w:rPr>
          <w:rFonts w:ascii="Times New Roman" w:hAnsi="Times New Roman"/>
          <w:szCs w:val="24"/>
        </w:rPr>
        <w:t>1977  An</w:t>
      </w:r>
      <w:proofErr w:type="gramEnd"/>
      <w:r w:rsidRPr="001231E3">
        <w:rPr>
          <w:rFonts w:ascii="Times New Roman" w:hAnsi="Times New Roman"/>
          <w:szCs w:val="24"/>
        </w:rPr>
        <w:t xml:space="preserve"> Anthropocentric Perspective for Eastern United States Prehistory. </w:t>
      </w:r>
      <w:r w:rsidRPr="001231E3">
        <w:rPr>
          <w:rFonts w:ascii="Times New Roman" w:hAnsi="Times New Roman"/>
          <w:i/>
          <w:szCs w:val="24"/>
        </w:rPr>
        <w:t>American Antiquity</w:t>
      </w:r>
      <w:r w:rsidRPr="001231E3">
        <w:rPr>
          <w:rFonts w:ascii="Times New Roman" w:hAnsi="Times New Roman"/>
          <w:szCs w:val="24"/>
        </w:rPr>
        <w:t xml:space="preserve"> 42 (4): 499-518.</w:t>
      </w:r>
      <w:r w:rsidR="0084165A" w:rsidRPr="001231E3">
        <w:rPr>
          <w:rFonts w:ascii="Times New Roman" w:hAnsi="Times New Roman"/>
          <w:szCs w:val="24"/>
        </w:rPr>
        <w:t xml:space="preserve"> </w:t>
      </w:r>
    </w:p>
    <w:p w14:paraId="123AF727" w14:textId="77777777" w:rsidR="000D7713" w:rsidRPr="001231E3" w:rsidRDefault="000D7713" w:rsidP="00437CBB">
      <w:pPr>
        <w:ind w:right="-720"/>
        <w:rPr>
          <w:rFonts w:ascii="Times New Roman" w:hAnsi="Times New Roman"/>
          <w:szCs w:val="24"/>
        </w:rPr>
      </w:pPr>
    </w:p>
    <w:p w14:paraId="7B2849F0" w14:textId="77777777" w:rsidR="000D7713" w:rsidRPr="001231E3" w:rsidRDefault="000D7713" w:rsidP="00437CBB">
      <w:pPr>
        <w:ind w:right="-720"/>
        <w:rPr>
          <w:rFonts w:ascii="Times New Roman" w:hAnsi="Times New Roman"/>
          <w:szCs w:val="24"/>
        </w:rPr>
      </w:pPr>
      <w:r w:rsidRPr="001231E3">
        <w:rPr>
          <w:rFonts w:ascii="Times New Roman" w:hAnsi="Times New Roman"/>
          <w:szCs w:val="24"/>
        </w:rPr>
        <w:t xml:space="preserve">Symbol systems = anthropocentric, vs “geocentric” view of culture focused on ecology, economy, subsistence, </w:t>
      </w:r>
      <w:proofErr w:type="spellStart"/>
      <w:proofErr w:type="gramStart"/>
      <w:r w:rsidRPr="001231E3">
        <w:rPr>
          <w:rFonts w:ascii="Times New Roman" w:hAnsi="Times New Roman"/>
          <w:szCs w:val="24"/>
        </w:rPr>
        <w:t>ie</w:t>
      </w:r>
      <w:proofErr w:type="spellEnd"/>
      <w:proofErr w:type="gramEnd"/>
      <w:r w:rsidRPr="001231E3">
        <w:rPr>
          <w:rFonts w:ascii="Times New Roman" w:hAnsi="Times New Roman"/>
          <w:szCs w:val="24"/>
        </w:rPr>
        <w:t xml:space="preserve"> materialist.  A “cognitive archaeology” based on universal associative mental processes in language, magic </w:t>
      </w:r>
      <w:proofErr w:type="spellStart"/>
      <w:r w:rsidRPr="001231E3">
        <w:rPr>
          <w:rFonts w:ascii="Times New Roman" w:hAnsi="Times New Roman"/>
          <w:szCs w:val="24"/>
        </w:rPr>
        <w:t>etc</w:t>
      </w:r>
      <w:proofErr w:type="spellEnd"/>
      <w:r w:rsidRPr="001231E3">
        <w:rPr>
          <w:rFonts w:ascii="Times New Roman" w:hAnsi="Times New Roman"/>
          <w:szCs w:val="24"/>
        </w:rPr>
        <w:t xml:space="preserve"> and interdependence of cultural subsystems on these mental processes. “Using clues from the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record and a broad regional, deep time perspective, ... it is possible to infer a structure of symbolic meaning from many archaeological remains.” Kennings, homeopathic magic, doctrine of signatures as examples of universal mental principles.</w:t>
      </w:r>
    </w:p>
    <w:p w14:paraId="53A973EC" w14:textId="2FA0D32E" w:rsidR="000D7713" w:rsidRPr="001231E3" w:rsidRDefault="000D7713" w:rsidP="00437CBB">
      <w:pPr>
        <w:ind w:right="-720"/>
        <w:rPr>
          <w:rFonts w:ascii="Times New Roman" w:hAnsi="Times New Roman"/>
          <w:szCs w:val="24"/>
        </w:rPr>
      </w:pPr>
      <w:r w:rsidRPr="001231E3">
        <w:rPr>
          <w:rFonts w:ascii="Times New Roman" w:hAnsi="Times New Roman"/>
          <w:szCs w:val="24"/>
        </w:rPr>
        <w:t xml:space="preserve">  Calumet as ritual weapon. Vestigial customs - exchange of ritual weapons as disarmament.</w:t>
      </w:r>
      <w:r w:rsidR="0077691C" w:rsidRPr="001231E3">
        <w:rPr>
          <w:rFonts w:ascii="Times New Roman" w:hAnsi="Times New Roman"/>
          <w:szCs w:val="24"/>
        </w:rPr>
        <w:t xml:space="preserve"> Technically, calumet is stem, not the pipe, symbolically connects to arrows. Flat stem pipes of Iowa and Prairie relate to Hopewell platform pipes. </w:t>
      </w:r>
      <w:proofErr w:type="spellStart"/>
      <w:r w:rsidR="0077691C" w:rsidRPr="001231E3">
        <w:rPr>
          <w:rFonts w:ascii="Times New Roman" w:hAnsi="Times New Roman"/>
          <w:szCs w:val="24"/>
        </w:rPr>
        <w:t>Plat</w:t>
      </w:r>
      <w:r w:rsidR="00706367">
        <w:rPr>
          <w:rFonts w:ascii="Times New Roman" w:hAnsi="Times New Roman"/>
          <w:szCs w:val="24"/>
        </w:rPr>
        <w:t>f</w:t>
      </w:r>
      <w:proofErr w:type="spellEnd"/>
      <w:r w:rsidR="0077691C" w:rsidRPr="001231E3">
        <w:rPr>
          <w:rFonts w:ascii="Times New Roman" w:hAnsi="Times New Roman"/>
          <w:szCs w:val="24"/>
        </w:rPr>
        <w:t xml:space="preserve"> pipe w flat stem = symbolic atlatl with effigy spur (</w:t>
      </w:r>
      <w:proofErr w:type="spellStart"/>
      <w:proofErr w:type="gramStart"/>
      <w:r w:rsidR="0077691C" w:rsidRPr="001231E3">
        <w:rPr>
          <w:rFonts w:ascii="Times New Roman" w:hAnsi="Times New Roman"/>
          <w:szCs w:val="24"/>
        </w:rPr>
        <w:t>eg</w:t>
      </w:r>
      <w:proofErr w:type="spellEnd"/>
      <w:proofErr w:type="gramEnd"/>
      <w:r w:rsidR="0077691C" w:rsidRPr="001231E3">
        <w:rPr>
          <w:rFonts w:ascii="Times New Roman" w:hAnsi="Times New Roman"/>
          <w:szCs w:val="24"/>
        </w:rPr>
        <w:t xml:space="preserve"> Cushing’s Key Marco rabbit), and wrappings near mouth = wrapping for finger loops or fetish attachment on atlatl.  Atlatl loops are also eyes, </w:t>
      </w:r>
      <w:proofErr w:type="spellStart"/>
      <w:r w:rsidR="0077691C" w:rsidRPr="001231E3">
        <w:rPr>
          <w:rFonts w:ascii="Times New Roman" w:hAnsi="Times New Roman"/>
          <w:szCs w:val="24"/>
        </w:rPr>
        <w:t>eg.</w:t>
      </w:r>
      <w:proofErr w:type="spellEnd"/>
      <w:r w:rsidR="0077691C" w:rsidRPr="001231E3">
        <w:rPr>
          <w:rFonts w:ascii="Times New Roman" w:hAnsi="Times New Roman"/>
          <w:szCs w:val="24"/>
        </w:rPr>
        <w:t xml:space="preserve"> on Aztec deities</w:t>
      </w:r>
      <w:r w:rsidR="00C90794" w:rsidRPr="001231E3">
        <w:rPr>
          <w:rFonts w:ascii="Times New Roman" w:hAnsi="Times New Roman"/>
          <w:szCs w:val="24"/>
        </w:rPr>
        <w:t>,</w:t>
      </w:r>
      <w:r w:rsidR="004A4D43" w:rsidRPr="001231E3">
        <w:rPr>
          <w:rFonts w:ascii="Times New Roman" w:hAnsi="Times New Roman"/>
          <w:szCs w:val="24"/>
        </w:rPr>
        <w:t xml:space="preserve"> and Mississippian bi-lobed arrow is sun + arrow or atlatl + dart. </w:t>
      </w:r>
      <w:proofErr w:type="spellStart"/>
      <w:r w:rsidR="004A4D43" w:rsidRPr="00706367">
        <w:rPr>
          <w:rFonts w:ascii="Times New Roman" w:hAnsi="Times New Roman"/>
          <w:i/>
          <w:szCs w:val="24"/>
        </w:rPr>
        <w:t>Atl</w:t>
      </w:r>
      <w:proofErr w:type="spellEnd"/>
      <w:r w:rsidR="004A4D43" w:rsidRPr="001231E3">
        <w:rPr>
          <w:rFonts w:ascii="Times New Roman" w:hAnsi="Times New Roman"/>
          <w:szCs w:val="24"/>
        </w:rPr>
        <w:t xml:space="preserve"> root relates to water</w:t>
      </w:r>
      <w:r w:rsidR="0087658A">
        <w:rPr>
          <w:rFonts w:ascii="Times New Roman" w:hAnsi="Times New Roman"/>
          <w:szCs w:val="24"/>
        </w:rPr>
        <w:t xml:space="preserve"> [but see </w:t>
      </w:r>
      <w:proofErr w:type="spellStart"/>
      <w:r w:rsidR="0087658A">
        <w:rPr>
          <w:rFonts w:ascii="Times New Roman" w:hAnsi="Times New Roman"/>
          <w:szCs w:val="24"/>
        </w:rPr>
        <w:t>Schwaller</w:t>
      </w:r>
      <w:proofErr w:type="spellEnd"/>
      <w:r w:rsidR="0087658A">
        <w:rPr>
          <w:rFonts w:ascii="Times New Roman" w:hAnsi="Times New Roman"/>
          <w:szCs w:val="24"/>
        </w:rPr>
        <w:t xml:space="preserve"> 2019 for correct etymology]</w:t>
      </w:r>
      <w:r w:rsidR="004A4D43" w:rsidRPr="001231E3">
        <w:rPr>
          <w:rFonts w:ascii="Times New Roman" w:hAnsi="Times New Roman"/>
          <w:szCs w:val="24"/>
        </w:rPr>
        <w:t xml:space="preserve">, atlatls </w:t>
      </w:r>
      <w:proofErr w:type="spellStart"/>
      <w:r w:rsidR="004A4D43" w:rsidRPr="001231E3">
        <w:rPr>
          <w:rFonts w:ascii="Times New Roman" w:hAnsi="Times New Roman"/>
          <w:szCs w:val="24"/>
        </w:rPr>
        <w:t>assoc</w:t>
      </w:r>
      <w:proofErr w:type="spellEnd"/>
      <w:r w:rsidR="004A4D43" w:rsidRPr="001231E3">
        <w:rPr>
          <w:rFonts w:ascii="Times New Roman" w:hAnsi="Times New Roman"/>
          <w:szCs w:val="24"/>
        </w:rPr>
        <w:t xml:space="preserve"> with wells and lakes. Hidatsa (Plains) Stone Hammer Society staff has perforated stone head near center, like </w:t>
      </w:r>
      <w:proofErr w:type="spellStart"/>
      <w:r w:rsidR="004A4D43" w:rsidRPr="001231E3">
        <w:rPr>
          <w:rFonts w:ascii="Times New Roman" w:hAnsi="Times New Roman"/>
          <w:szCs w:val="24"/>
        </w:rPr>
        <w:t>bannerstone</w:t>
      </w:r>
      <w:proofErr w:type="spellEnd"/>
      <w:r w:rsidR="004A4D43" w:rsidRPr="001231E3">
        <w:rPr>
          <w:rFonts w:ascii="Times New Roman" w:hAnsi="Times New Roman"/>
          <w:szCs w:val="24"/>
        </w:rPr>
        <w:t xml:space="preserve">. Crooked staves and </w:t>
      </w:r>
      <w:proofErr w:type="spellStart"/>
      <w:r w:rsidR="004A4D43" w:rsidRPr="001231E3">
        <w:rPr>
          <w:rFonts w:ascii="Times New Roman" w:hAnsi="Times New Roman"/>
          <w:szCs w:val="24"/>
        </w:rPr>
        <w:t>pahos</w:t>
      </w:r>
      <w:proofErr w:type="spellEnd"/>
      <w:r w:rsidR="004A4D43" w:rsidRPr="001231E3">
        <w:rPr>
          <w:rFonts w:ascii="Times New Roman" w:hAnsi="Times New Roman"/>
          <w:szCs w:val="24"/>
        </w:rPr>
        <w:t xml:space="preserve"> of various tribes resemble atlatls. Symbolic weapons connected to water, sun, fertility, other life symbols, and serve to connect different cultural spheres. Symbolic atlatls survived in above forms after replaced by bow and function forgotten. Hopewell and other “great traditions” work by shared symbolism and ideology as well as economic exchange.</w:t>
      </w:r>
    </w:p>
    <w:p w14:paraId="26D108C4" w14:textId="77777777" w:rsidR="00944013" w:rsidRPr="001231E3" w:rsidRDefault="00944013" w:rsidP="00437CBB">
      <w:pPr>
        <w:ind w:right="-720"/>
        <w:rPr>
          <w:rFonts w:ascii="Times New Roman" w:hAnsi="Times New Roman"/>
          <w:szCs w:val="24"/>
        </w:rPr>
      </w:pPr>
      <w:r w:rsidRPr="001231E3">
        <w:rPr>
          <w:rFonts w:ascii="Times New Roman" w:hAnsi="Times New Roman"/>
          <w:szCs w:val="24"/>
        </w:rPr>
        <w:t xml:space="preserve"> [I find it interesting that this article cites mostly different symbolic connections for atlatls than his later work. Often plausible, but hard to demonstrate - difference</w:t>
      </w:r>
      <w:r w:rsidR="00C27B55" w:rsidRPr="001231E3">
        <w:rPr>
          <w:rFonts w:ascii="Times New Roman" w:hAnsi="Times New Roman"/>
          <w:szCs w:val="24"/>
        </w:rPr>
        <w:t>s between articles</w:t>
      </w:r>
      <w:r w:rsidRPr="001231E3">
        <w:rPr>
          <w:rFonts w:ascii="Times New Roman" w:hAnsi="Times New Roman"/>
          <w:szCs w:val="24"/>
        </w:rPr>
        <w:t xml:space="preserve"> show how easy it is to suggest connections of similar forms and vague symbology.]</w:t>
      </w:r>
    </w:p>
    <w:p w14:paraId="3C4A0D7D" w14:textId="77777777" w:rsidR="0084165A" w:rsidRPr="001231E3" w:rsidRDefault="0084165A" w:rsidP="00437CBB">
      <w:pPr>
        <w:ind w:right="-720"/>
        <w:rPr>
          <w:rFonts w:ascii="Times New Roman" w:hAnsi="Times New Roman"/>
          <w:szCs w:val="24"/>
        </w:rPr>
      </w:pPr>
    </w:p>
    <w:p w14:paraId="7FF4366B" w14:textId="77777777" w:rsidR="0084165A" w:rsidRPr="001231E3" w:rsidRDefault="0084165A" w:rsidP="00437CBB">
      <w:pPr>
        <w:ind w:right="-720"/>
        <w:rPr>
          <w:rFonts w:ascii="Times New Roman" w:hAnsi="Times New Roman"/>
          <w:szCs w:val="24"/>
        </w:rPr>
      </w:pPr>
      <w:bookmarkStart w:id="36" w:name="_Hlk493817738"/>
      <w:r w:rsidRPr="001231E3">
        <w:rPr>
          <w:rFonts w:ascii="Times New Roman" w:hAnsi="Times New Roman"/>
          <w:b/>
          <w:szCs w:val="24"/>
        </w:rPr>
        <w:t>Hall, Robert L.</w:t>
      </w:r>
      <w:r w:rsidR="00C27B55" w:rsidRPr="001231E3">
        <w:rPr>
          <w:rFonts w:ascii="Times New Roman" w:hAnsi="Times New Roman"/>
          <w:b/>
          <w:szCs w:val="24"/>
        </w:rPr>
        <w:tab/>
      </w:r>
      <w:r w:rsidR="00C27B55" w:rsidRPr="001231E3">
        <w:rPr>
          <w:rFonts w:ascii="Times New Roman" w:hAnsi="Times New Roman"/>
          <w:b/>
          <w:szCs w:val="24"/>
        </w:rPr>
        <w:tab/>
      </w:r>
      <w:r w:rsidR="00C27B55" w:rsidRPr="001231E3">
        <w:rPr>
          <w:rFonts w:ascii="Times New Roman" w:hAnsi="Times New Roman"/>
          <w:b/>
          <w:szCs w:val="24"/>
        </w:rPr>
        <w:tab/>
        <w:t>o</w:t>
      </w:r>
    </w:p>
    <w:p w14:paraId="56D8A80C" w14:textId="4003BC4B"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1997 </w:t>
      </w:r>
      <w:r w:rsidRPr="001231E3">
        <w:rPr>
          <w:rFonts w:ascii="Times New Roman" w:hAnsi="Times New Roman"/>
          <w:i/>
          <w:szCs w:val="24"/>
        </w:rPr>
        <w:t>An Archaeology of the Soul: North American Indian Belief and Ritual</w:t>
      </w:r>
      <w:r w:rsidRPr="001231E3">
        <w:rPr>
          <w:rFonts w:ascii="Times New Roman" w:hAnsi="Times New Roman"/>
          <w:szCs w:val="24"/>
        </w:rPr>
        <w:t xml:space="preserve">. University of Illinois Press, Urbana. </w:t>
      </w:r>
      <w:bookmarkEnd w:id="36"/>
    </w:p>
    <w:p w14:paraId="50B3B3E4" w14:textId="77777777" w:rsidR="00C27B55" w:rsidRPr="001231E3" w:rsidRDefault="00C27B55" w:rsidP="00437CBB">
      <w:pPr>
        <w:ind w:right="-720"/>
        <w:rPr>
          <w:rFonts w:ascii="Times New Roman" w:hAnsi="Times New Roman"/>
          <w:szCs w:val="24"/>
        </w:rPr>
      </w:pPr>
    </w:p>
    <w:p w14:paraId="19092260" w14:textId="33553653" w:rsidR="00C27B55" w:rsidRDefault="00C27B55" w:rsidP="00437CBB">
      <w:pPr>
        <w:ind w:right="-720"/>
        <w:rPr>
          <w:rFonts w:ascii="Times New Roman" w:hAnsi="Times New Roman"/>
          <w:szCs w:val="24"/>
        </w:rPr>
      </w:pPr>
      <w:r w:rsidRPr="001231E3">
        <w:rPr>
          <w:rFonts w:ascii="Times New Roman" w:hAnsi="Times New Roman"/>
          <w:szCs w:val="24"/>
        </w:rPr>
        <w:t>[A major work</w:t>
      </w:r>
      <w:r w:rsidR="005A41BA">
        <w:rPr>
          <w:rFonts w:ascii="Times New Roman" w:hAnsi="Times New Roman"/>
          <w:szCs w:val="24"/>
        </w:rPr>
        <w:t xml:space="preserve"> on Native American symbology. </w:t>
      </w:r>
      <w:r w:rsidRPr="001231E3">
        <w:rPr>
          <w:rFonts w:ascii="Times New Roman" w:hAnsi="Times New Roman"/>
          <w:szCs w:val="24"/>
        </w:rPr>
        <w:t>Chapter 14 is Atlatls, Courting Fl</w:t>
      </w:r>
      <w:r w:rsidR="00C90794" w:rsidRPr="001231E3">
        <w:rPr>
          <w:rFonts w:ascii="Times New Roman" w:hAnsi="Times New Roman"/>
          <w:szCs w:val="24"/>
        </w:rPr>
        <w:t>utes, and Calumets, pp. 109-123</w:t>
      </w:r>
      <w:r w:rsidRPr="001231E3">
        <w:rPr>
          <w:rFonts w:ascii="Times New Roman" w:hAnsi="Times New Roman"/>
          <w:szCs w:val="24"/>
        </w:rPr>
        <w:t>.]</w:t>
      </w:r>
    </w:p>
    <w:p w14:paraId="36710A56" w14:textId="6F87FACD" w:rsidR="00A43459" w:rsidRPr="001231E3" w:rsidRDefault="00A43459" w:rsidP="00437CBB">
      <w:pPr>
        <w:ind w:right="-720"/>
        <w:rPr>
          <w:rFonts w:ascii="Times New Roman" w:hAnsi="Times New Roman"/>
          <w:szCs w:val="24"/>
        </w:rPr>
      </w:pPr>
      <w:r>
        <w:rPr>
          <w:rFonts w:ascii="Times New Roman" w:hAnsi="Times New Roman"/>
          <w:szCs w:val="24"/>
        </w:rPr>
        <w:t xml:space="preserve">  Replaced by bow ca 500 AD N of Mexico, replaced in lore too, now forgotten by Indians but becoming popular with public.</w:t>
      </w:r>
    </w:p>
    <w:p w14:paraId="0E78699C" w14:textId="4E35D1E4"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Atlatls are multifunctional tools with symbolism. </w:t>
      </w:r>
      <w:r w:rsidR="005723D0">
        <w:rPr>
          <w:rFonts w:ascii="Times New Roman" w:hAnsi="Times New Roman"/>
          <w:szCs w:val="24"/>
        </w:rPr>
        <w:t xml:space="preserve">Australian forms with cutting flint, single hole form as shaft wrench. Indian Knoll and </w:t>
      </w:r>
      <w:proofErr w:type="spellStart"/>
      <w:r w:rsidR="005723D0">
        <w:rPr>
          <w:rFonts w:ascii="Times New Roman" w:hAnsi="Times New Roman"/>
          <w:szCs w:val="24"/>
        </w:rPr>
        <w:t>bannerstone</w:t>
      </w:r>
      <w:proofErr w:type="spellEnd"/>
      <w:r w:rsidR="005723D0">
        <w:rPr>
          <w:rFonts w:ascii="Times New Roman" w:hAnsi="Times New Roman"/>
          <w:szCs w:val="24"/>
        </w:rPr>
        <w:t xml:space="preserve"> arguments. </w:t>
      </w:r>
      <w:r w:rsidRPr="001231E3">
        <w:rPr>
          <w:rFonts w:ascii="Times New Roman" w:hAnsi="Times New Roman"/>
          <w:szCs w:val="24"/>
        </w:rPr>
        <w:t>Occur in child and female burials at Indian Knoll, so not just male hunt gear. Symbolism survived in other artifac</w:t>
      </w:r>
      <w:r w:rsidR="005723D0">
        <w:rPr>
          <w:rFonts w:ascii="Times New Roman" w:hAnsi="Times New Roman"/>
          <w:szCs w:val="24"/>
        </w:rPr>
        <w:t>ts when atlatls no longer used:</w:t>
      </w:r>
    </w:p>
    <w:p w14:paraId="3C784A02" w14:textId="378A66E1"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w:t>
      </w:r>
      <w:r w:rsidR="005723D0">
        <w:rPr>
          <w:rFonts w:ascii="Times New Roman" w:hAnsi="Times New Roman"/>
          <w:szCs w:val="24"/>
        </w:rPr>
        <w:t xml:space="preserve"> Maces and staffs. </w:t>
      </w:r>
      <w:r w:rsidRPr="001231E3">
        <w:rPr>
          <w:rFonts w:ascii="Times New Roman" w:hAnsi="Times New Roman"/>
          <w:szCs w:val="24"/>
        </w:rPr>
        <w:t xml:space="preserve">Atlatl form mimicked in </w:t>
      </w:r>
      <w:proofErr w:type="spellStart"/>
      <w:r w:rsidRPr="001231E3">
        <w:rPr>
          <w:rFonts w:ascii="Times New Roman" w:hAnsi="Times New Roman"/>
          <w:szCs w:val="24"/>
        </w:rPr>
        <w:t>Mississipian</w:t>
      </w:r>
      <w:proofErr w:type="spellEnd"/>
      <w:r w:rsidRPr="001231E3">
        <w:rPr>
          <w:rFonts w:ascii="Times New Roman" w:hAnsi="Times New Roman"/>
          <w:szCs w:val="24"/>
        </w:rPr>
        <w:t xml:space="preserve"> maces. Mace form survived as </w:t>
      </w:r>
      <w:proofErr w:type="spellStart"/>
      <w:r w:rsidRPr="001231E3">
        <w:rPr>
          <w:rFonts w:ascii="Times New Roman" w:hAnsi="Times New Roman"/>
          <w:szCs w:val="24"/>
        </w:rPr>
        <w:t>tatooed</w:t>
      </w:r>
      <w:proofErr w:type="spellEnd"/>
      <w:r w:rsidRPr="001231E3">
        <w:rPr>
          <w:rFonts w:ascii="Times New Roman" w:hAnsi="Times New Roman"/>
          <w:szCs w:val="24"/>
        </w:rPr>
        <w:t xml:space="preserve"> marks of honor on Ponca girls [but Ponca call the marks "children"] symbolizing membership in society honoring night and female principle, thus atlatl = symbol of earth </w:t>
      </w:r>
      <w:r w:rsidRPr="001231E3">
        <w:rPr>
          <w:rFonts w:ascii="Times New Roman" w:hAnsi="Times New Roman"/>
          <w:szCs w:val="24"/>
        </w:rPr>
        <w:lastRenderedPageBreak/>
        <w:t xml:space="preserve">and path of sun. </w:t>
      </w:r>
    </w:p>
    <w:p w14:paraId="6DBBFB6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Mexican glyph "</w:t>
      </w:r>
      <w:proofErr w:type="spellStart"/>
      <w:r w:rsidRPr="001231E3">
        <w:rPr>
          <w:rFonts w:ascii="Times New Roman" w:hAnsi="Times New Roman"/>
          <w:szCs w:val="24"/>
        </w:rPr>
        <w:t>ollin</w:t>
      </w:r>
      <w:proofErr w:type="spellEnd"/>
      <w:r w:rsidRPr="001231E3">
        <w:rPr>
          <w:rFonts w:ascii="Times New Roman" w:hAnsi="Times New Roman"/>
          <w:szCs w:val="24"/>
        </w:rPr>
        <w:t>" (Earth, Earthquake, Movement) = atlatl handle with two loops, = bisected circle motif in Hopewell.</w:t>
      </w:r>
    </w:p>
    <w:p w14:paraId="3990871E" w14:textId="14600429" w:rsidR="0084165A" w:rsidRPr="001231E3" w:rsidRDefault="0084165A" w:rsidP="00437CBB">
      <w:pPr>
        <w:ind w:right="-720"/>
        <w:rPr>
          <w:rFonts w:ascii="Times New Roman" w:hAnsi="Times New Roman"/>
          <w:szCs w:val="24"/>
        </w:rPr>
        <w:sectPr w:rsidR="0084165A" w:rsidRPr="001231E3" w:rsidSect="000418B6">
          <w:endnotePr>
            <w:numFmt w:val="decimal"/>
          </w:endnotePr>
          <w:type w:val="continuous"/>
          <w:pgSz w:w="12240" w:h="15840"/>
          <w:pgMar w:top="1440" w:right="2790" w:bottom="1440" w:left="1440" w:header="1440" w:footer="1440" w:gutter="0"/>
          <w:cols w:space="720"/>
          <w:noEndnote/>
        </w:sectPr>
      </w:pPr>
      <w:bookmarkStart w:id="37" w:name="_Hlk488409408"/>
      <w:r w:rsidRPr="001231E3">
        <w:rPr>
          <w:rFonts w:ascii="Times New Roman" w:hAnsi="Times New Roman"/>
          <w:szCs w:val="24"/>
        </w:rPr>
        <w:t xml:space="preserve"> </w:t>
      </w:r>
      <w:proofErr w:type="spellStart"/>
      <w:r w:rsidRPr="001231E3">
        <w:rPr>
          <w:rFonts w:ascii="Times New Roman" w:hAnsi="Times New Roman"/>
          <w:szCs w:val="24"/>
        </w:rPr>
        <w:t>Birdstones</w:t>
      </w:r>
      <w:proofErr w:type="spellEnd"/>
      <w:r w:rsidR="001927C7">
        <w:rPr>
          <w:rFonts w:ascii="Times New Roman" w:hAnsi="Times New Roman"/>
          <w:szCs w:val="24"/>
        </w:rPr>
        <w:t>, ca 1000 BC,</w:t>
      </w:r>
      <w:r w:rsidRPr="001231E3">
        <w:rPr>
          <w:rFonts w:ascii="Times New Roman" w:hAnsi="Times New Roman"/>
          <w:szCs w:val="24"/>
        </w:rPr>
        <w:t xml:space="preserve"> as atlatl handles - some with 4 feet, originally Mesoamerican bird-crocodile as seen on atlatl handle from </w:t>
      </w:r>
      <w:proofErr w:type="spellStart"/>
      <w:r w:rsidRPr="001231E3">
        <w:rPr>
          <w:rFonts w:ascii="Times New Roman" w:hAnsi="Times New Roman"/>
          <w:szCs w:val="24"/>
        </w:rPr>
        <w:t>Cocle</w:t>
      </w:r>
      <w:proofErr w:type="spellEnd"/>
      <w:r w:rsidRPr="001231E3">
        <w:rPr>
          <w:rFonts w:ascii="Times New Roman" w:hAnsi="Times New Roman"/>
          <w:szCs w:val="24"/>
        </w:rPr>
        <w:t xml:space="preserve">, Panama, = Earth (like turtle in N. Am.). </w:t>
      </w:r>
      <w:r w:rsidR="00666124">
        <w:rPr>
          <w:rFonts w:ascii="Times New Roman" w:hAnsi="Times New Roman"/>
          <w:szCs w:val="24"/>
        </w:rPr>
        <w:t xml:space="preserve">[figure 14.5 shows </w:t>
      </w:r>
      <w:proofErr w:type="spellStart"/>
      <w:r w:rsidR="00666124">
        <w:rPr>
          <w:rFonts w:ascii="Times New Roman" w:hAnsi="Times New Roman"/>
          <w:szCs w:val="24"/>
        </w:rPr>
        <w:t>Cocle</w:t>
      </w:r>
      <w:proofErr w:type="spellEnd"/>
      <w:r w:rsidR="00666124">
        <w:rPr>
          <w:rFonts w:ascii="Times New Roman" w:hAnsi="Times New Roman"/>
          <w:szCs w:val="24"/>
        </w:rPr>
        <w:t xml:space="preserve"> specimen, 2 Peruvian atlatl handle pieces, and 2 </w:t>
      </w:r>
      <w:proofErr w:type="spellStart"/>
      <w:r w:rsidR="00666124">
        <w:rPr>
          <w:rFonts w:ascii="Times New Roman" w:hAnsi="Times New Roman"/>
          <w:szCs w:val="24"/>
        </w:rPr>
        <w:t>birdstones</w:t>
      </w:r>
      <w:proofErr w:type="spellEnd"/>
      <w:r w:rsidR="00666124">
        <w:rPr>
          <w:rFonts w:ascii="Times New Roman" w:hAnsi="Times New Roman"/>
          <w:szCs w:val="24"/>
        </w:rPr>
        <w:t xml:space="preserve"> (1 with feet) to show similarity, feet are derived from </w:t>
      </w:r>
      <w:proofErr w:type="spellStart"/>
      <w:r w:rsidR="00666124">
        <w:rPr>
          <w:rFonts w:ascii="Times New Roman" w:hAnsi="Times New Roman"/>
          <w:szCs w:val="24"/>
        </w:rPr>
        <w:t>Cocle</w:t>
      </w:r>
      <w:proofErr w:type="spellEnd"/>
      <w:r w:rsidR="00666124">
        <w:rPr>
          <w:rFonts w:ascii="Times New Roman" w:hAnsi="Times New Roman"/>
          <w:szCs w:val="24"/>
        </w:rPr>
        <w:t xml:space="preserve"> type </w:t>
      </w:r>
      <w:proofErr w:type="gramStart"/>
      <w:r w:rsidR="00666124">
        <w:rPr>
          <w:rFonts w:ascii="Times New Roman" w:hAnsi="Times New Roman"/>
          <w:szCs w:val="24"/>
        </w:rPr>
        <w:t xml:space="preserve">image]  </w:t>
      </w:r>
      <w:proofErr w:type="spellStart"/>
      <w:r w:rsidR="00666124">
        <w:rPr>
          <w:rFonts w:ascii="Times New Roman" w:hAnsi="Times New Roman"/>
          <w:szCs w:val="24"/>
        </w:rPr>
        <w:t>Birdstones</w:t>
      </w:r>
      <w:proofErr w:type="spellEnd"/>
      <w:proofErr w:type="gramEnd"/>
      <w:r w:rsidR="00666124">
        <w:rPr>
          <w:rFonts w:ascii="Times New Roman" w:hAnsi="Times New Roman"/>
          <w:szCs w:val="24"/>
        </w:rPr>
        <w:t xml:space="preserve"> a</w:t>
      </w:r>
      <w:r w:rsidRPr="001231E3">
        <w:rPr>
          <w:rFonts w:ascii="Times New Roman" w:hAnsi="Times New Roman"/>
          <w:szCs w:val="24"/>
        </w:rPr>
        <w:t>lso similar to the movable block on courting flutes - which are symbolic atlatls - e.g. ceramic flute in form of atlatl from Vera Cruz. N. Am</w:t>
      </w:r>
      <w:r w:rsidR="00666124">
        <w:rPr>
          <w:rFonts w:ascii="Times New Roman" w:hAnsi="Times New Roman"/>
          <w:szCs w:val="24"/>
        </w:rPr>
        <w:t>erican</w:t>
      </w:r>
      <w:r w:rsidRPr="001231E3">
        <w:rPr>
          <w:rFonts w:ascii="Times New Roman" w:hAnsi="Times New Roman"/>
          <w:szCs w:val="24"/>
        </w:rPr>
        <w:t xml:space="preserve"> flutes also associated with war bundles, call to war.</w:t>
      </w:r>
      <w:r w:rsidR="001927C7">
        <w:rPr>
          <w:rFonts w:ascii="Times New Roman" w:hAnsi="Times New Roman"/>
          <w:szCs w:val="24"/>
        </w:rPr>
        <w:t xml:space="preserve"> </w:t>
      </w:r>
      <w:r w:rsidR="00666124">
        <w:rPr>
          <w:rFonts w:ascii="Times New Roman" w:hAnsi="Times New Roman"/>
          <w:szCs w:val="24"/>
        </w:rPr>
        <w:t xml:space="preserve">[Couldn’t it be totally different symbolism of birds in both cases?] </w:t>
      </w:r>
      <w:bookmarkEnd w:id="37"/>
    </w:p>
    <w:p w14:paraId="789C4A7C" w14:textId="5DDA80C5"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Pipes also associated with war, and with birth/adoption, and with maleness. Tubular pipes could be held in hole in grip of atlatl, and some S. Am. cigar holders appear to retain atlatl form. Tube pipe in atlatl</w:t>
      </w:r>
      <w:r w:rsidR="00666124">
        <w:rPr>
          <w:rFonts w:ascii="Times New Roman" w:hAnsi="Times New Roman"/>
          <w:szCs w:val="24"/>
        </w:rPr>
        <w:t xml:space="preserve"> hole</w:t>
      </w:r>
      <w:r w:rsidRPr="001231E3">
        <w:rPr>
          <w:rFonts w:ascii="Times New Roman" w:hAnsi="Times New Roman"/>
          <w:szCs w:val="24"/>
        </w:rPr>
        <w:t xml:space="preserve"> = model for platform pipe and flat stem of calumet pipe, some of which have bowls shaped like mace or the loops of atlatl grip - flute which passes air through stem is </w:t>
      </w:r>
      <w:proofErr w:type="gramStart"/>
      <w:r w:rsidRPr="001231E3">
        <w:rPr>
          <w:rFonts w:ascii="Times New Roman" w:hAnsi="Times New Roman"/>
          <w:szCs w:val="24"/>
        </w:rPr>
        <w:t>link, and</w:t>
      </w:r>
      <w:proofErr w:type="gramEnd"/>
      <w:r w:rsidRPr="001231E3">
        <w:rPr>
          <w:rFonts w:ascii="Times New Roman" w:hAnsi="Times New Roman"/>
          <w:szCs w:val="24"/>
        </w:rPr>
        <w:t xml:space="preserve"> has similar geographical distribution as calumet. Maya God K </w:t>
      </w:r>
      <w:r w:rsidR="00666124">
        <w:rPr>
          <w:rFonts w:ascii="Times New Roman" w:hAnsi="Times New Roman"/>
          <w:szCs w:val="24"/>
        </w:rPr>
        <w:t xml:space="preserve">is </w:t>
      </w:r>
      <w:r w:rsidRPr="001231E3">
        <w:rPr>
          <w:rFonts w:ascii="Times New Roman" w:hAnsi="Times New Roman"/>
          <w:szCs w:val="24"/>
        </w:rPr>
        <w:t>a related symbol.</w:t>
      </w:r>
      <w:r w:rsidR="00666124">
        <w:rPr>
          <w:rFonts w:ascii="Times New Roman" w:hAnsi="Times New Roman"/>
          <w:szCs w:val="24"/>
        </w:rPr>
        <w:t xml:space="preserve"> [</w:t>
      </w:r>
      <w:r w:rsidR="00543A6F">
        <w:rPr>
          <w:rFonts w:ascii="Times New Roman" w:hAnsi="Times New Roman"/>
          <w:szCs w:val="24"/>
        </w:rPr>
        <w:t xml:space="preserve">Much of this is </w:t>
      </w:r>
      <w:proofErr w:type="gramStart"/>
      <w:r w:rsidR="00543A6F">
        <w:rPr>
          <w:rFonts w:ascii="Times New Roman" w:hAnsi="Times New Roman"/>
          <w:szCs w:val="24"/>
        </w:rPr>
        <w:t>pretty far-fetched</w:t>
      </w:r>
      <w:proofErr w:type="gramEnd"/>
      <w:r w:rsidR="00543A6F">
        <w:rPr>
          <w:rFonts w:ascii="Times New Roman" w:hAnsi="Times New Roman"/>
          <w:szCs w:val="24"/>
        </w:rPr>
        <w:t xml:space="preserve">. </w:t>
      </w:r>
      <w:proofErr w:type="gramStart"/>
      <w:r w:rsidR="00543A6F">
        <w:rPr>
          <w:rFonts w:ascii="Times New Roman" w:hAnsi="Times New Roman"/>
          <w:szCs w:val="24"/>
        </w:rPr>
        <w:t>E.g.</w:t>
      </w:r>
      <w:proofErr w:type="gramEnd"/>
      <w:r w:rsidR="00543A6F">
        <w:rPr>
          <w:rFonts w:ascii="Times New Roman" w:hAnsi="Times New Roman"/>
          <w:szCs w:val="24"/>
        </w:rPr>
        <w:t xml:space="preserve"> n</w:t>
      </w:r>
      <w:r w:rsidR="00666124">
        <w:rPr>
          <w:rFonts w:ascii="Times New Roman" w:hAnsi="Times New Roman"/>
          <w:szCs w:val="24"/>
        </w:rPr>
        <w:t xml:space="preserve">o reason to believe that E atlatls were flat like SW, in fact, </w:t>
      </w:r>
      <w:proofErr w:type="spellStart"/>
      <w:r w:rsidR="00666124">
        <w:rPr>
          <w:rFonts w:ascii="Times New Roman" w:hAnsi="Times New Roman"/>
          <w:szCs w:val="24"/>
        </w:rPr>
        <w:t>bannerstone</w:t>
      </w:r>
      <w:proofErr w:type="spellEnd"/>
      <w:r w:rsidR="00666124">
        <w:rPr>
          <w:rFonts w:ascii="Times New Roman" w:hAnsi="Times New Roman"/>
          <w:szCs w:val="24"/>
        </w:rPr>
        <w:t xml:space="preserve"> holes show that they were not.]</w:t>
      </w:r>
    </w:p>
    <w:p w14:paraId="1EE266EB" w14:textId="1451DE58"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[Interesting ideas, lots of poss</w:t>
      </w:r>
      <w:r w:rsidR="00B066CA">
        <w:rPr>
          <w:rFonts w:ascii="Times New Roman" w:hAnsi="Times New Roman"/>
          <w:szCs w:val="24"/>
        </w:rPr>
        <w:t xml:space="preserve">ible connections, </w:t>
      </w:r>
      <w:r w:rsidR="008E0E99">
        <w:rPr>
          <w:rFonts w:ascii="Times New Roman" w:hAnsi="Times New Roman"/>
          <w:szCs w:val="24"/>
        </w:rPr>
        <w:t xml:space="preserve">and symbols do shift and interconnect, </w:t>
      </w:r>
      <w:r w:rsidR="00B066CA">
        <w:rPr>
          <w:rFonts w:ascii="Times New Roman" w:hAnsi="Times New Roman"/>
          <w:szCs w:val="24"/>
        </w:rPr>
        <w:t>but many are</w:t>
      </w:r>
      <w:r w:rsidRPr="001231E3">
        <w:rPr>
          <w:rFonts w:ascii="Times New Roman" w:hAnsi="Times New Roman"/>
          <w:szCs w:val="24"/>
        </w:rPr>
        <w:t xml:space="preserve"> not convincing - it is easy to connect vague symbolisms using major cultural themes and artifacts of superficially similar form</w:t>
      </w:r>
      <w:r w:rsidR="008E0E99">
        <w:rPr>
          <w:rFonts w:ascii="Times New Roman" w:hAnsi="Times New Roman"/>
          <w:szCs w:val="24"/>
        </w:rPr>
        <w:t>, picking items out of cultural context from many different cultures</w:t>
      </w:r>
      <w:r w:rsidRPr="001231E3">
        <w:rPr>
          <w:rFonts w:ascii="Times New Roman" w:hAnsi="Times New Roman"/>
          <w:szCs w:val="24"/>
        </w:rPr>
        <w:t xml:space="preserve">. </w:t>
      </w:r>
      <w:r w:rsidR="001927C7">
        <w:rPr>
          <w:rFonts w:ascii="Times New Roman" w:hAnsi="Times New Roman"/>
          <w:szCs w:val="24"/>
        </w:rPr>
        <w:t xml:space="preserve">For instance, there is no reason to think E and </w:t>
      </w:r>
      <w:proofErr w:type="spellStart"/>
      <w:r w:rsidR="001927C7">
        <w:rPr>
          <w:rFonts w:ascii="Times New Roman" w:hAnsi="Times New Roman"/>
          <w:szCs w:val="24"/>
        </w:rPr>
        <w:t>midW</w:t>
      </w:r>
      <w:proofErr w:type="spellEnd"/>
      <w:r w:rsidR="001927C7">
        <w:rPr>
          <w:rFonts w:ascii="Times New Roman" w:hAnsi="Times New Roman"/>
          <w:szCs w:val="24"/>
        </w:rPr>
        <w:t xml:space="preserve"> atlatls had double finger loops like SW, and no reason to think that form is imitated by later clubs, which have a completely different function. </w:t>
      </w:r>
      <w:r w:rsidRPr="001231E3">
        <w:rPr>
          <w:rFonts w:ascii="Times New Roman" w:hAnsi="Times New Roman"/>
          <w:szCs w:val="24"/>
        </w:rPr>
        <w:t>Some contradictions (</w:t>
      </w:r>
      <w:proofErr w:type="gramStart"/>
      <w:r w:rsidRPr="001231E3">
        <w:rPr>
          <w:rFonts w:ascii="Times New Roman" w:hAnsi="Times New Roman"/>
          <w:szCs w:val="24"/>
        </w:rPr>
        <w:t>e.g.</w:t>
      </w:r>
      <w:proofErr w:type="gramEnd"/>
      <w:r w:rsidRPr="001231E3">
        <w:rPr>
          <w:rFonts w:ascii="Times New Roman" w:hAnsi="Times New Roman"/>
          <w:szCs w:val="24"/>
        </w:rPr>
        <w:t xml:space="preserve"> atlatl = female, then later atlatl = pipe = cigar = penis)</w:t>
      </w:r>
      <w:r w:rsidR="001927C7">
        <w:rPr>
          <w:rFonts w:ascii="Times New Roman" w:hAnsi="Times New Roman"/>
          <w:szCs w:val="24"/>
        </w:rPr>
        <w:t>.</w:t>
      </w:r>
      <w:r w:rsidRPr="001231E3">
        <w:rPr>
          <w:rFonts w:ascii="Times New Roman" w:hAnsi="Times New Roman"/>
          <w:szCs w:val="24"/>
        </w:rPr>
        <w:t xml:space="preserve"> </w:t>
      </w:r>
      <w:proofErr w:type="gramStart"/>
      <w:r w:rsidR="001927C7">
        <w:rPr>
          <w:rFonts w:ascii="Times New Roman" w:hAnsi="Times New Roman"/>
          <w:szCs w:val="24"/>
        </w:rPr>
        <w:t>Overall</w:t>
      </w:r>
      <w:proofErr w:type="gramEnd"/>
      <w:r w:rsidR="001927C7">
        <w:rPr>
          <w:rFonts w:ascii="Times New Roman" w:hAnsi="Times New Roman"/>
          <w:szCs w:val="24"/>
        </w:rPr>
        <w:t xml:space="preserve"> the</w:t>
      </w:r>
      <w:r w:rsidRPr="001231E3">
        <w:rPr>
          <w:rFonts w:ascii="Times New Roman" w:hAnsi="Times New Roman"/>
          <w:szCs w:val="24"/>
        </w:rPr>
        <w:t xml:space="preserve"> actual evidence</w:t>
      </w:r>
      <w:r w:rsidR="001927C7">
        <w:rPr>
          <w:rFonts w:ascii="Times New Roman" w:hAnsi="Times New Roman"/>
          <w:szCs w:val="24"/>
        </w:rPr>
        <w:t xml:space="preserve"> for a lot of this</w:t>
      </w:r>
      <w:r w:rsidRPr="001231E3">
        <w:rPr>
          <w:rFonts w:ascii="Times New Roman" w:hAnsi="Times New Roman"/>
          <w:szCs w:val="24"/>
        </w:rPr>
        <w:t xml:space="preserve"> is pretty thin. See Whittaker 1998 for critique.]</w:t>
      </w:r>
    </w:p>
    <w:p w14:paraId="6E930030" w14:textId="77777777" w:rsidR="003E46D5" w:rsidRPr="001231E3" w:rsidRDefault="003E46D5" w:rsidP="00437CBB">
      <w:pPr>
        <w:ind w:right="-720"/>
        <w:rPr>
          <w:rFonts w:ascii="Times New Roman" w:hAnsi="Times New Roman"/>
          <w:szCs w:val="24"/>
        </w:rPr>
      </w:pPr>
    </w:p>
    <w:p w14:paraId="187B21D5" w14:textId="77777777" w:rsidR="003E46D5" w:rsidRPr="001231E3" w:rsidRDefault="003E46D5" w:rsidP="00437CBB">
      <w:pPr>
        <w:ind w:right="-720"/>
        <w:rPr>
          <w:rFonts w:ascii="Times New Roman" w:hAnsi="Times New Roman"/>
          <w:b/>
          <w:szCs w:val="24"/>
        </w:rPr>
      </w:pPr>
      <w:proofErr w:type="spellStart"/>
      <w:r w:rsidRPr="001231E3">
        <w:rPr>
          <w:rFonts w:ascii="Times New Roman" w:hAnsi="Times New Roman"/>
          <w:b/>
          <w:szCs w:val="24"/>
        </w:rPr>
        <w:t>Hambly</w:t>
      </w:r>
      <w:proofErr w:type="spellEnd"/>
      <w:r w:rsidRPr="001231E3">
        <w:rPr>
          <w:rFonts w:ascii="Times New Roman" w:hAnsi="Times New Roman"/>
          <w:b/>
          <w:szCs w:val="24"/>
        </w:rPr>
        <w:t>, Wilfrid D.</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6CDAD8A" w14:textId="18686312" w:rsidR="003E46D5" w:rsidRPr="001231E3" w:rsidRDefault="003E46D5" w:rsidP="00437CBB">
      <w:pPr>
        <w:ind w:right="-720"/>
        <w:rPr>
          <w:rFonts w:ascii="Times New Roman" w:hAnsi="Times New Roman"/>
          <w:szCs w:val="24"/>
        </w:rPr>
      </w:pPr>
      <w:r w:rsidRPr="001231E3">
        <w:rPr>
          <w:rFonts w:ascii="Times New Roman" w:hAnsi="Times New Roman"/>
          <w:szCs w:val="24"/>
        </w:rPr>
        <w:t xml:space="preserve">1931 The Preservation of Local Types of Weapons and Other Objects in Western Australia. </w:t>
      </w:r>
      <w:r w:rsidRPr="001231E3">
        <w:rPr>
          <w:rFonts w:ascii="Times New Roman" w:hAnsi="Times New Roman"/>
          <w:i/>
          <w:szCs w:val="24"/>
        </w:rPr>
        <w:t>American Anthropologist</w:t>
      </w:r>
      <w:r w:rsidRPr="001231E3">
        <w:rPr>
          <w:rFonts w:ascii="Times New Roman" w:hAnsi="Times New Roman"/>
          <w:szCs w:val="24"/>
        </w:rPr>
        <w:t xml:space="preserve"> 33 (1): 1-15.</w:t>
      </w:r>
    </w:p>
    <w:p w14:paraId="5B8753B5" w14:textId="77777777" w:rsidR="003E46D5" w:rsidRPr="001231E3" w:rsidRDefault="003E46D5" w:rsidP="00437CBB">
      <w:pPr>
        <w:ind w:right="-720"/>
        <w:rPr>
          <w:rFonts w:ascii="Times New Roman" w:hAnsi="Times New Roman"/>
          <w:szCs w:val="24"/>
        </w:rPr>
      </w:pPr>
    </w:p>
    <w:p w14:paraId="71A33904" w14:textId="17914084" w:rsidR="003E46D5" w:rsidRPr="001231E3" w:rsidRDefault="003E46D5" w:rsidP="00437CBB">
      <w:pPr>
        <w:ind w:right="-720"/>
        <w:rPr>
          <w:rFonts w:ascii="Times New Roman" w:hAnsi="Times New Roman"/>
          <w:szCs w:val="24"/>
        </w:rPr>
      </w:pPr>
      <w:r w:rsidRPr="001231E3">
        <w:rPr>
          <w:rFonts w:ascii="Times New Roman" w:hAnsi="Times New Roman"/>
          <w:szCs w:val="24"/>
        </w:rPr>
        <w:t xml:space="preserve">Field Museum collections. Isolation by aridity, innate conservatism toward borrowing, local woods, contacts, all affect preservation of distinct geographic types of whirlers, message sticks, spear-throwers, clubs, boomerangs, shields, and spears. </w:t>
      </w:r>
      <w:r w:rsidR="00543A6F">
        <w:rPr>
          <w:rFonts w:ascii="Times New Roman" w:hAnsi="Times New Roman"/>
          <w:szCs w:val="24"/>
        </w:rPr>
        <w:t>[</w:t>
      </w:r>
      <w:r w:rsidRPr="001231E3">
        <w:rPr>
          <w:rFonts w:ascii="Times New Roman" w:hAnsi="Times New Roman"/>
          <w:szCs w:val="24"/>
        </w:rPr>
        <w:t>Nice drawings of typical incised ge</w:t>
      </w:r>
      <w:r w:rsidR="00543A6F">
        <w:rPr>
          <w:rFonts w:ascii="Times New Roman" w:hAnsi="Times New Roman"/>
          <w:szCs w:val="24"/>
        </w:rPr>
        <w:t>ometric decoration. Map of W A.]</w:t>
      </w:r>
    </w:p>
    <w:p w14:paraId="1DCF4EBC" w14:textId="77AD71D7" w:rsidR="00A155F3" w:rsidRPr="001231E3" w:rsidRDefault="003E46D5" w:rsidP="00437CBB">
      <w:pPr>
        <w:ind w:right="-720"/>
        <w:rPr>
          <w:rFonts w:ascii="Times New Roman" w:hAnsi="Times New Roman"/>
          <w:szCs w:val="24"/>
        </w:rPr>
      </w:pPr>
      <w:r w:rsidRPr="001231E3">
        <w:rPr>
          <w:rFonts w:ascii="Times New Roman" w:hAnsi="Times New Roman"/>
          <w:szCs w:val="24"/>
        </w:rPr>
        <w:t xml:space="preserve">   Spear-throwers: Kimberley type, long 90-17 cm, notched lath [northern] form of light wood. Murchison type, elongate narrow oval, flat up, convex under, resin knob, 74 cm, very plain. </w:t>
      </w:r>
      <w:proofErr w:type="spellStart"/>
      <w:r w:rsidRPr="001231E3">
        <w:rPr>
          <w:rFonts w:ascii="Times New Roman" w:hAnsi="Times New Roman"/>
          <w:szCs w:val="24"/>
        </w:rPr>
        <w:t>Pilbarra</w:t>
      </w:r>
      <w:proofErr w:type="spellEnd"/>
      <w:r w:rsidRPr="001231E3">
        <w:rPr>
          <w:rFonts w:ascii="Times New Roman" w:hAnsi="Times New Roman"/>
          <w:szCs w:val="24"/>
        </w:rPr>
        <w:t>/Ashburton type, broad teardrop with narrow grip, incised decor</w:t>
      </w:r>
      <w:r w:rsidR="00A155F3" w:rsidRPr="001231E3">
        <w:rPr>
          <w:rFonts w:ascii="Times New Roman" w:hAnsi="Times New Roman"/>
          <w:szCs w:val="24"/>
        </w:rPr>
        <w:t xml:space="preserve">. Eastern district type (but also in Murchison area, S central), plain, broad oval with pointed ends, resin knob, flat surfaces. Mount Margaret [SE part of W A, but some also come from Murchison, S Central] type, long narrow oval, concave upper with incised geometrics, resin knob or plain wood, hard red wood. All types have attached hooks. </w:t>
      </w:r>
    </w:p>
    <w:p w14:paraId="350C3493" w14:textId="05ED6998" w:rsidR="00A155F3" w:rsidRPr="001231E3" w:rsidRDefault="00A155F3" w:rsidP="00437CBB">
      <w:pPr>
        <w:ind w:right="-720"/>
        <w:rPr>
          <w:rFonts w:ascii="Times New Roman" w:hAnsi="Times New Roman"/>
          <w:szCs w:val="24"/>
        </w:rPr>
      </w:pPr>
      <w:r w:rsidRPr="001231E3">
        <w:rPr>
          <w:rFonts w:ascii="Times New Roman" w:hAnsi="Times New Roman"/>
          <w:szCs w:val="24"/>
        </w:rPr>
        <w:t xml:space="preserve">  Spears, a variety of types [to which she assigns local</w:t>
      </w:r>
      <w:r w:rsidR="0046716C">
        <w:rPr>
          <w:rFonts w:ascii="Times New Roman" w:hAnsi="Times New Roman"/>
          <w:szCs w:val="24"/>
        </w:rPr>
        <w:t>itie</w:t>
      </w:r>
      <w:r w:rsidRPr="001231E3">
        <w:rPr>
          <w:rFonts w:ascii="Times New Roman" w:hAnsi="Times New Roman"/>
          <w:szCs w:val="24"/>
        </w:rPr>
        <w:t xml:space="preserve">s that do not correspond to the </w:t>
      </w:r>
      <w:r w:rsidRPr="001231E3">
        <w:rPr>
          <w:rFonts w:ascii="Times New Roman" w:hAnsi="Times New Roman"/>
          <w:szCs w:val="24"/>
        </w:rPr>
        <w:lastRenderedPageBreak/>
        <w:t xml:space="preserve">throwers. </w:t>
      </w:r>
      <w:proofErr w:type="gramStart"/>
      <w:r w:rsidRPr="001231E3">
        <w:rPr>
          <w:rFonts w:ascii="Times New Roman" w:hAnsi="Times New Roman"/>
          <w:szCs w:val="24"/>
        </w:rPr>
        <w:t>Actually</w:t>
      </w:r>
      <w:proofErr w:type="gramEnd"/>
      <w:r w:rsidRPr="001231E3">
        <w:rPr>
          <w:rFonts w:ascii="Times New Roman" w:hAnsi="Times New Roman"/>
          <w:szCs w:val="24"/>
        </w:rPr>
        <w:t xml:space="preserve"> there is just a lot of unsystematic variation in barbs, just as her idea of local types is not supported by the locations she claims for the spear-thrower specimens - they appear to overlap greatly.]</w:t>
      </w:r>
      <w:r w:rsidR="008D2381" w:rsidRPr="001231E3">
        <w:rPr>
          <w:rFonts w:ascii="Times New Roman" w:hAnsi="Times New Roman"/>
          <w:szCs w:val="24"/>
        </w:rPr>
        <w:t xml:space="preserve"> Spear specimen lengths given, mostly 240-270 cm long.</w:t>
      </w:r>
    </w:p>
    <w:p w14:paraId="3049C0AC" w14:textId="77777777" w:rsidR="0097330D" w:rsidRPr="001231E3" w:rsidRDefault="0097330D" w:rsidP="00437CBB">
      <w:pPr>
        <w:ind w:right="-720"/>
        <w:rPr>
          <w:rFonts w:ascii="Times New Roman" w:hAnsi="Times New Roman"/>
          <w:szCs w:val="24"/>
        </w:rPr>
      </w:pPr>
    </w:p>
    <w:p w14:paraId="18715516" w14:textId="77777777" w:rsidR="0097330D" w:rsidRPr="001231E3" w:rsidRDefault="0097330D" w:rsidP="00437CBB">
      <w:pPr>
        <w:ind w:right="-720"/>
        <w:rPr>
          <w:rFonts w:ascii="Times New Roman" w:hAnsi="Times New Roman"/>
          <w:b/>
          <w:szCs w:val="24"/>
        </w:rPr>
      </w:pPr>
      <w:proofErr w:type="spellStart"/>
      <w:r w:rsidRPr="001231E3">
        <w:rPr>
          <w:rFonts w:ascii="Times New Roman" w:hAnsi="Times New Roman"/>
          <w:b/>
          <w:szCs w:val="24"/>
        </w:rPr>
        <w:t>Hambly</w:t>
      </w:r>
      <w:proofErr w:type="spellEnd"/>
      <w:r w:rsidRPr="001231E3">
        <w:rPr>
          <w:rFonts w:ascii="Times New Roman" w:hAnsi="Times New Roman"/>
          <w:b/>
          <w:szCs w:val="24"/>
        </w:rPr>
        <w:t>, Wilfrid D.</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4ED9F539" w14:textId="77777777" w:rsidR="0097330D" w:rsidRPr="001231E3" w:rsidRDefault="0097330D" w:rsidP="00437CBB">
      <w:pPr>
        <w:ind w:right="-720"/>
        <w:rPr>
          <w:rFonts w:ascii="Times New Roman" w:hAnsi="Times New Roman"/>
          <w:szCs w:val="24"/>
        </w:rPr>
      </w:pPr>
      <w:proofErr w:type="gramStart"/>
      <w:r w:rsidRPr="001231E3">
        <w:rPr>
          <w:rFonts w:ascii="Times New Roman" w:hAnsi="Times New Roman"/>
          <w:szCs w:val="24"/>
        </w:rPr>
        <w:t xml:space="preserve">1936  </w:t>
      </w:r>
      <w:r w:rsidRPr="001231E3">
        <w:rPr>
          <w:rFonts w:ascii="Times New Roman" w:hAnsi="Times New Roman"/>
          <w:i/>
          <w:szCs w:val="24"/>
        </w:rPr>
        <w:t>Primitive</w:t>
      </w:r>
      <w:proofErr w:type="gramEnd"/>
      <w:r w:rsidRPr="001231E3">
        <w:rPr>
          <w:rFonts w:ascii="Times New Roman" w:hAnsi="Times New Roman"/>
          <w:i/>
          <w:szCs w:val="24"/>
        </w:rPr>
        <w:t xml:space="preserve"> Hunters of Australia</w:t>
      </w:r>
      <w:r w:rsidRPr="001231E3">
        <w:rPr>
          <w:rFonts w:ascii="Times New Roman" w:hAnsi="Times New Roman"/>
          <w:szCs w:val="24"/>
        </w:rPr>
        <w:t>. Anthropology Leaflet 32, Field Museum of Natural History, Chicago.</w:t>
      </w:r>
    </w:p>
    <w:p w14:paraId="1AA16972" w14:textId="77777777" w:rsidR="0097330D" w:rsidRPr="001231E3" w:rsidRDefault="0097330D" w:rsidP="00437CBB">
      <w:pPr>
        <w:ind w:right="-720"/>
        <w:rPr>
          <w:rFonts w:ascii="Times New Roman" w:hAnsi="Times New Roman"/>
          <w:szCs w:val="24"/>
        </w:rPr>
      </w:pPr>
    </w:p>
    <w:p w14:paraId="3D56F6CF" w14:textId="77777777" w:rsidR="0097330D" w:rsidRPr="001231E3" w:rsidRDefault="0097330D" w:rsidP="00437CBB">
      <w:pPr>
        <w:ind w:right="-720"/>
        <w:rPr>
          <w:rFonts w:ascii="Times New Roman" w:hAnsi="Times New Roman"/>
          <w:szCs w:val="24"/>
        </w:rPr>
      </w:pPr>
      <w:r w:rsidRPr="001231E3">
        <w:rPr>
          <w:rFonts w:ascii="Times New Roman" w:hAnsi="Times New Roman"/>
          <w:szCs w:val="24"/>
        </w:rPr>
        <w:t xml:space="preserve">[Exhibit guide, very general, little info]. p. 39 “Spear-throwers vary in pattern...many local types.” [illustration of a few, mostly W + central, also Queensland.] “The object of the spear-thrower is to give greater range and precision. The spear-thrower follows the </w:t>
      </w:r>
      <w:proofErr w:type="spellStart"/>
      <w:r w:rsidRPr="001231E3">
        <w:rPr>
          <w:rFonts w:ascii="Times New Roman" w:hAnsi="Times New Roman"/>
          <w:szCs w:val="24"/>
        </w:rPr>
        <w:t>foreward</w:t>
      </w:r>
      <w:proofErr w:type="spellEnd"/>
      <w:r w:rsidRPr="001231E3">
        <w:rPr>
          <w:rFonts w:ascii="Times New Roman" w:hAnsi="Times New Roman"/>
          <w:szCs w:val="24"/>
        </w:rPr>
        <w:t xml:space="preserve"> movement of the thrower’s arm and so extends the time of control over the flight of the weapon.”</w:t>
      </w:r>
    </w:p>
    <w:p w14:paraId="4C47261C" w14:textId="77777777" w:rsidR="00A155F3" w:rsidRPr="001231E3" w:rsidRDefault="00A155F3" w:rsidP="00437CBB">
      <w:pPr>
        <w:ind w:right="-720"/>
        <w:rPr>
          <w:rFonts w:ascii="Times New Roman" w:hAnsi="Times New Roman"/>
          <w:szCs w:val="24"/>
        </w:rPr>
      </w:pPr>
    </w:p>
    <w:p w14:paraId="608DE1E0" w14:textId="77777777" w:rsidR="00C27B55" w:rsidRPr="001231E3" w:rsidRDefault="00C27B55" w:rsidP="00437CBB">
      <w:pPr>
        <w:ind w:right="-720"/>
        <w:rPr>
          <w:rFonts w:ascii="Times New Roman" w:hAnsi="Times New Roman"/>
          <w:b/>
          <w:szCs w:val="24"/>
        </w:rPr>
      </w:pPr>
      <w:proofErr w:type="spellStart"/>
      <w:r w:rsidRPr="001231E3">
        <w:rPr>
          <w:rFonts w:ascii="Times New Roman" w:hAnsi="Times New Roman"/>
          <w:b/>
          <w:szCs w:val="24"/>
        </w:rPr>
        <w:t>Hamerman</w:t>
      </w:r>
      <w:proofErr w:type="spellEnd"/>
      <w:r w:rsidRPr="001231E3">
        <w:rPr>
          <w:rFonts w:ascii="Times New Roman" w:hAnsi="Times New Roman"/>
          <w:b/>
          <w:szCs w:val="24"/>
        </w:rPr>
        <w:t>, David</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E1F492F" w14:textId="53F5502C" w:rsidR="00C27B55" w:rsidRPr="001231E3" w:rsidRDefault="00C27B55" w:rsidP="00437CBB">
      <w:pPr>
        <w:ind w:right="-720"/>
        <w:rPr>
          <w:rFonts w:ascii="Times New Roman" w:hAnsi="Times New Roman"/>
          <w:szCs w:val="24"/>
        </w:rPr>
      </w:pPr>
      <w:r w:rsidRPr="001231E3">
        <w:rPr>
          <w:rFonts w:ascii="Times New Roman" w:hAnsi="Times New Roman"/>
          <w:szCs w:val="24"/>
        </w:rPr>
        <w:t xml:space="preserve">1989 The Biology of Osteoarthritis. </w:t>
      </w:r>
      <w:r w:rsidRPr="001231E3">
        <w:rPr>
          <w:rFonts w:ascii="Times New Roman" w:hAnsi="Times New Roman"/>
          <w:i/>
          <w:szCs w:val="24"/>
        </w:rPr>
        <w:t xml:space="preserve">New England Journal of </w:t>
      </w:r>
      <w:proofErr w:type="spellStart"/>
      <w:r w:rsidRPr="001231E3">
        <w:rPr>
          <w:rFonts w:ascii="Times New Roman" w:hAnsi="Times New Roman"/>
          <w:i/>
          <w:szCs w:val="24"/>
        </w:rPr>
        <w:t>Medecine</w:t>
      </w:r>
      <w:proofErr w:type="spellEnd"/>
      <w:r w:rsidRPr="001231E3">
        <w:rPr>
          <w:rFonts w:ascii="Times New Roman" w:hAnsi="Times New Roman"/>
          <w:szCs w:val="24"/>
        </w:rPr>
        <w:t xml:space="preserve"> 320 (20):1322-1330.</w:t>
      </w:r>
    </w:p>
    <w:p w14:paraId="51475EC0" w14:textId="77777777" w:rsidR="00C27B55" w:rsidRPr="001231E3" w:rsidRDefault="00C27B55" w:rsidP="00437CBB">
      <w:pPr>
        <w:ind w:right="-720"/>
        <w:rPr>
          <w:rFonts w:ascii="Times New Roman" w:hAnsi="Times New Roman"/>
          <w:szCs w:val="24"/>
        </w:rPr>
      </w:pPr>
    </w:p>
    <w:p w14:paraId="3A0ABAF3" w14:textId="77777777" w:rsidR="00C27B55" w:rsidRPr="001231E3" w:rsidRDefault="00C27B55" w:rsidP="00437CBB">
      <w:pPr>
        <w:ind w:right="-720"/>
        <w:rPr>
          <w:rFonts w:ascii="Times New Roman" w:hAnsi="Times New Roman"/>
          <w:szCs w:val="24"/>
        </w:rPr>
      </w:pPr>
      <w:proofErr w:type="spellStart"/>
      <w:r w:rsidRPr="001231E3">
        <w:rPr>
          <w:rFonts w:ascii="Times New Roman" w:hAnsi="Times New Roman"/>
          <w:szCs w:val="24"/>
        </w:rPr>
        <w:t>Cartiledge</w:t>
      </w:r>
      <w:proofErr w:type="spellEnd"/>
      <w:r w:rsidRPr="001231E3">
        <w:rPr>
          <w:rFonts w:ascii="Times New Roman" w:hAnsi="Times New Roman"/>
          <w:szCs w:val="24"/>
        </w:rPr>
        <w:t xml:space="preserve"> is avascular - no blood vessels, hard to repair itself. Lots of biochemistry details.</w:t>
      </w:r>
    </w:p>
    <w:p w14:paraId="48B2D5E4" w14:textId="77777777" w:rsidR="00E0412F" w:rsidRPr="001231E3" w:rsidRDefault="00E0412F" w:rsidP="00437CBB">
      <w:pPr>
        <w:ind w:right="-720"/>
        <w:rPr>
          <w:rFonts w:ascii="Times New Roman" w:hAnsi="Times New Roman"/>
          <w:szCs w:val="24"/>
        </w:rPr>
      </w:pPr>
    </w:p>
    <w:p w14:paraId="0FC46EF6" w14:textId="77777777" w:rsidR="00E0412F" w:rsidRPr="001231E3" w:rsidRDefault="00E0412F" w:rsidP="00437CBB">
      <w:pPr>
        <w:ind w:right="-720"/>
        <w:rPr>
          <w:rFonts w:ascii="Times New Roman" w:hAnsi="Times New Roman"/>
          <w:b/>
          <w:szCs w:val="24"/>
        </w:rPr>
      </w:pPr>
      <w:r w:rsidRPr="001231E3">
        <w:rPr>
          <w:rFonts w:ascii="Times New Roman" w:hAnsi="Times New Roman"/>
          <w:b/>
          <w:szCs w:val="24"/>
        </w:rPr>
        <w:t>Hames, Raymond B.</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DE192C1" w14:textId="0511869F" w:rsidR="00E0412F" w:rsidRPr="001231E3" w:rsidRDefault="00E0412F" w:rsidP="00437CBB">
      <w:pPr>
        <w:ind w:right="-720"/>
        <w:rPr>
          <w:rFonts w:ascii="Times New Roman" w:hAnsi="Times New Roman"/>
          <w:szCs w:val="24"/>
        </w:rPr>
      </w:pPr>
      <w:r w:rsidRPr="001231E3">
        <w:rPr>
          <w:rFonts w:ascii="Times New Roman" w:hAnsi="Times New Roman"/>
          <w:szCs w:val="24"/>
        </w:rPr>
        <w:t xml:space="preserve">1979 A Comparison of the Efficiencies of the Shotgun and the Bow in Neotropical Forest Hunting. </w:t>
      </w:r>
      <w:r w:rsidRPr="001231E3">
        <w:rPr>
          <w:rFonts w:ascii="Times New Roman" w:hAnsi="Times New Roman"/>
          <w:i/>
          <w:szCs w:val="24"/>
        </w:rPr>
        <w:t>Human Ecology</w:t>
      </w:r>
      <w:r w:rsidRPr="001231E3">
        <w:rPr>
          <w:rFonts w:ascii="Times New Roman" w:hAnsi="Times New Roman"/>
          <w:szCs w:val="24"/>
        </w:rPr>
        <w:t xml:space="preserve"> 7(3):219-252.</w:t>
      </w:r>
    </w:p>
    <w:p w14:paraId="51C7E994" w14:textId="77777777" w:rsidR="00E0412F" w:rsidRPr="001231E3" w:rsidRDefault="00E0412F" w:rsidP="00437CBB">
      <w:pPr>
        <w:ind w:right="-720"/>
        <w:rPr>
          <w:rFonts w:ascii="Times New Roman" w:hAnsi="Times New Roman"/>
          <w:szCs w:val="24"/>
        </w:rPr>
      </w:pPr>
    </w:p>
    <w:p w14:paraId="7D58A928" w14:textId="77777777" w:rsidR="00E0412F" w:rsidRPr="001231E3" w:rsidRDefault="00E0412F" w:rsidP="00437CBB">
      <w:pPr>
        <w:ind w:right="-720"/>
        <w:rPr>
          <w:rFonts w:ascii="Times New Roman" w:hAnsi="Times New Roman"/>
          <w:szCs w:val="24"/>
        </w:rPr>
      </w:pPr>
      <w:r w:rsidRPr="001231E3">
        <w:rPr>
          <w:rFonts w:ascii="Times New Roman" w:hAnsi="Times New Roman"/>
          <w:szCs w:val="24"/>
        </w:rPr>
        <w:t xml:space="preserve">Effects of intro steel axes studied, but not change in hunting technology. </w:t>
      </w:r>
      <w:proofErr w:type="spellStart"/>
      <w:r w:rsidRPr="001231E3">
        <w:rPr>
          <w:rFonts w:ascii="Times New Roman" w:hAnsi="Times New Roman"/>
          <w:szCs w:val="24"/>
        </w:rPr>
        <w:t>Sonnefield</w:t>
      </w:r>
      <w:proofErr w:type="spellEnd"/>
      <w:r w:rsidRPr="001231E3">
        <w:rPr>
          <w:rFonts w:ascii="Times New Roman" w:hAnsi="Times New Roman"/>
          <w:szCs w:val="24"/>
        </w:rPr>
        <w:t xml:space="preserve"> (1960) studied firearm intro among Eskimo - superior except for seal hunting where harpoon improves retrieval. </w:t>
      </w:r>
    </w:p>
    <w:p w14:paraId="4D5E4DEE" w14:textId="77777777" w:rsidR="00E0412F" w:rsidRPr="001231E3" w:rsidRDefault="00E0412F" w:rsidP="00437CBB">
      <w:pPr>
        <w:ind w:right="-720"/>
        <w:rPr>
          <w:rFonts w:ascii="Times New Roman" w:hAnsi="Times New Roman"/>
          <w:szCs w:val="24"/>
        </w:rPr>
      </w:pPr>
      <w:r w:rsidRPr="001231E3">
        <w:rPr>
          <w:rFonts w:ascii="Times New Roman" w:hAnsi="Times New Roman"/>
          <w:szCs w:val="24"/>
        </w:rPr>
        <w:tab/>
      </w:r>
      <w:proofErr w:type="spellStart"/>
      <w:r w:rsidRPr="001231E3">
        <w:rPr>
          <w:rFonts w:ascii="Times New Roman" w:hAnsi="Times New Roman"/>
          <w:szCs w:val="24"/>
        </w:rPr>
        <w:t>Ye’kwana</w:t>
      </w:r>
      <w:proofErr w:type="spellEnd"/>
      <w:r w:rsidRPr="001231E3">
        <w:rPr>
          <w:rFonts w:ascii="Times New Roman" w:hAnsi="Times New Roman"/>
          <w:szCs w:val="24"/>
        </w:rPr>
        <w:t xml:space="preserve"> and </w:t>
      </w:r>
      <w:proofErr w:type="spellStart"/>
      <w:r w:rsidRPr="001231E3">
        <w:rPr>
          <w:rFonts w:ascii="Times New Roman" w:hAnsi="Times New Roman"/>
          <w:szCs w:val="24"/>
        </w:rPr>
        <w:t>Yanamamo</w:t>
      </w:r>
      <w:proofErr w:type="spellEnd"/>
      <w:r w:rsidRPr="001231E3">
        <w:rPr>
          <w:rFonts w:ascii="Times New Roman" w:hAnsi="Times New Roman"/>
          <w:szCs w:val="24"/>
        </w:rPr>
        <w:t xml:space="preserve"> Indians of Amazonian Venezuela, South America, 1975-6 in Toki, a mixed village, but tribes mostly separate ways. Traditionally, </w:t>
      </w:r>
      <w:proofErr w:type="spellStart"/>
      <w:r w:rsidRPr="001231E3">
        <w:rPr>
          <w:rFonts w:ascii="Times New Roman" w:hAnsi="Times New Roman"/>
          <w:szCs w:val="24"/>
        </w:rPr>
        <w:t>Yekwana</w:t>
      </w:r>
      <w:proofErr w:type="spellEnd"/>
      <w:r w:rsidRPr="001231E3">
        <w:rPr>
          <w:rFonts w:ascii="Times New Roman" w:hAnsi="Times New Roman"/>
          <w:szCs w:val="24"/>
        </w:rPr>
        <w:t xml:space="preserve"> prefer blowgun with curare, Yano hunt more with bow. Only boys use blowgun now, </w:t>
      </w:r>
      <w:proofErr w:type="spellStart"/>
      <w:r w:rsidRPr="001231E3">
        <w:rPr>
          <w:rFonts w:ascii="Times New Roman" w:hAnsi="Times New Roman"/>
          <w:szCs w:val="24"/>
        </w:rPr>
        <w:t>Yek</w:t>
      </w:r>
      <w:proofErr w:type="spellEnd"/>
      <w:r w:rsidRPr="001231E3">
        <w:rPr>
          <w:rFonts w:ascii="Times New Roman" w:hAnsi="Times New Roman"/>
          <w:szCs w:val="24"/>
        </w:rPr>
        <w:t xml:space="preserve"> men have shotguns, but Yano men do not. Lances for finishing peccary, tridents for caiman from canoe. 91% </w:t>
      </w:r>
      <w:proofErr w:type="spellStart"/>
      <w:r w:rsidRPr="001231E3">
        <w:rPr>
          <w:rFonts w:ascii="Times New Roman" w:hAnsi="Times New Roman"/>
          <w:szCs w:val="24"/>
        </w:rPr>
        <w:t>Yekwana</w:t>
      </w:r>
      <w:proofErr w:type="spellEnd"/>
      <w:r w:rsidRPr="001231E3">
        <w:rPr>
          <w:rFonts w:ascii="Times New Roman" w:hAnsi="Times New Roman"/>
          <w:szCs w:val="24"/>
        </w:rPr>
        <w:t xml:space="preserve"> kills with shotgun, 94% Yano kills with bow. </w:t>
      </w:r>
    </w:p>
    <w:p w14:paraId="35E07A9A" w14:textId="77777777" w:rsidR="00E0412F" w:rsidRPr="001231E3" w:rsidRDefault="00E0412F" w:rsidP="00437CBB">
      <w:pPr>
        <w:ind w:right="-720"/>
        <w:rPr>
          <w:rFonts w:ascii="Times New Roman" w:hAnsi="Times New Roman"/>
          <w:szCs w:val="24"/>
        </w:rPr>
      </w:pPr>
      <w:r w:rsidRPr="001231E3">
        <w:rPr>
          <w:rFonts w:ascii="Times New Roman" w:hAnsi="Times New Roman"/>
          <w:szCs w:val="24"/>
        </w:rPr>
        <w:tab/>
        <w:t xml:space="preserve">Shotguns are poor condition modern single shot, reloaded shells with black powder and #4 shot. Yanomamo bows are </w:t>
      </w:r>
      <w:proofErr w:type="spellStart"/>
      <w:r w:rsidRPr="001231E3">
        <w:rPr>
          <w:rFonts w:ascii="Times New Roman" w:hAnsi="Times New Roman"/>
          <w:szCs w:val="24"/>
        </w:rPr>
        <w:t>self bow</w:t>
      </w:r>
      <w:proofErr w:type="spellEnd"/>
      <w:r w:rsidRPr="001231E3">
        <w:rPr>
          <w:rFonts w:ascii="Times New Roman" w:hAnsi="Times New Roman"/>
          <w:szCs w:val="24"/>
        </w:rPr>
        <w:t xml:space="preserve"> of D type ca 2 m long, palm wood, arrows ca 2.2 m long, 70-77 gm, cultivated </w:t>
      </w:r>
      <w:proofErr w:type="spellStart"/>
      <w:r w:rsidRPr="001231E3">
        <w:rPr>
          <w:rFonts w:ascii="Times New Roman" w:hAnsi="Times New Roman"/>
          <w:szCs w:val="24"/>
        </w:rPr>
        <w:t>arrowcane</w:t>
      </w:r>
      <w:proofErr w:type="spellEnd"/>
      <w:r w:rsidRPr="001231E3">
        <w:rPr>
          <w:rFonts w:ascii="Times New Roman" w:hAnsi="Times New Roman"/>
          <w:szCs w:val="24"/>
        </w:rPr>
        <w:t xml:space="preserve"> stalk, 2-feather fletching from </w:t>
      </w:r>
      <w:proofErr w:type="spellStart"/>
      <w:r w:rsidRPr="001231E3">
        <w:rPr>
          <w:rFonts w:ascii="Times New Roman" w:hAnsi="Times New Roman"/>
          <w:szCs w:val="24"/>
        </w:rPr>
        <w:t>currasow</w:t>
      </w:r>
      <w:proofErr w:type="spellEnd"/>
      <w:r w:rsidRPr="001231E3">
        <w:rPr>
          <w:rFonts w:ascii="Times New Roman" w:hAnsi="Times New Roman"/>
          <w:szCs w:val="24"/>
        </w:rPr>
        <w:t>, bowstring of bromeliad fiber. 3 types point: broad lanceolate bamboo, harpoon point with bone barb for birds and small game, curare poisoned wooden splinter point for monkey, plus sometimes an ad hoc blunt. Usually carry one arrow of each 3 heads while hunting, pouch with more heads.</w:t>
      </w:r>
    </w:p>
    <w:p w14:paraId="7FCC494C" w14:textId="77777777" w:rsidR="00E0412F" w:rsidRPr="001231E3" w:rsidRDefault="00E0412F" w:rsidP="00437CBB">
      <w:pPr>
        <w:ind w:right="-720"/>
        <w:rPr>
          <w:rFonts w:ascii="Times New Roman" w:hAnsi="Times New Roman"/>
          <w:szCs w:val="24"/>
        </w:rPr>
      </w:pPr>
      <w:r w:rsidRPr="001231E3">
        <w:rPr>
          <w:rFonts w:ascii="Times New Roman" w:hAnsi="Times New Roman"/>
          <w:szCs w:val="24"/>
        </w:rPr>
        <w:tab/>
        <w:t xml:space="preserve">Bow is sluggish, not most efficient bow, but long heavy arrows effective and less likely to be deflected in forest.  Effective ranges: for large animals, blowgun 17, arrow 21, shotgun 25 m, for birds + monkeys 17, 25, and 43 m.  Shotgun kills more effectively than wood tipped arrows. Hunter can only carry 4 arrows, long and hard to maneuver in </w:t>
      </w:r>
      <w:r w:rsidRPr="001231E3">
        <w:rPr>
          <w:rFonts w:ascii="Times New Roman" w:hAnsi="Times New Roman"/>
          <w:szCs w:val="24"/>
        </w:rPr>
        <w:lastRenderedPageBreak/>
        <w:t>forest. Bow silent. In war, can dodge arrow, but not shotgun.</w:t>
      </w:r>
    </w:p>
    <w:p w14:paraId="5B24E344" w14:textId="77777777" w:rsidR="00E0412F" w:rsidRPr="001231E3" w:rsidRDefault="00E0412F" w:rsidP="00437CBB">
      <w:pPr>
        <w:ind w:right="-720"/>
        <w:rPr>
          <w:rFonts w:ascii="Times New Roman" w:hAnsi="Times New Roman"/>
          <w:szCs w:val="24"/>
        </w:rPr>
      </w:pPr>
      <w:r w:rsidRPr="001231E3">
        <w:rPr>
          <w:rFonts w:ascii="Times New Roman" w:hAnsi="Times New Roman"/>
          <w:szCs w:val="24"/>
        </w:rPr>
        <w:tab/>
        <w:t xml:space="preserve">Info on time spent hunting, success rates, differing kinds of animals taken, methods. In 216 days, over 800 animals all sizes killed, some 2900 kg. </w:t>
      </w:r>
      <w:proofErr w:type="spellStart"/>
      <w:r w:rsidRPr="001231E3">
        <w:rPr>
          <w:rFonts w:ascii="Times New Roman" w:hAnsi="Times New Roman"/>
          <w:szCs w:val="24"/>
        </w:rPr>
        <w:t>Yekwana</w:t>
      </w:r>
      <w:proofErr w:type="spellEnd"/>
      <w:r w:rsidRPr="001231E3">
        <w:rPr>
          <w:rFonts w:ascii="Times New Roman" w:hAnsi="Times New Roman"/>
          <w:szCs w:val="24"/>
        </w:rPr>
        <w:t xml:space="preserve"> kill more riverine animals including caiman because they have access to canoes, and more birds because they have shotguns, and overall killed more for less time hunted than Yano, because of superiority of shotguns.</w:t>
      </w:r>
    </w:p>
    <w:p w14:paraId="312F8EE1" w14:textId="77777777" w:rsidR="00E0412F" w:rsidRPr="001231E3" w:rsidRDefault="00E0412F" w:rsidP="00437CBB">
      <w:pPr>
        <w:ind w:right="-720"/>
        <w:rPr>
          <w:rFonts w:ascii="Times New Roman" w:hAnsi="Times New Roman"/>
          <w:szCs w:val="24"/>
        </w:rPr>
      </w:pPr>
      <w:r w:rsidRPr="001231E3">
        <w:rPr>
          <w:rFonts w:ascii="Times New Roman" w:hAnsi="Times New Roman"/>
          <w:szCs w:val="24"/>
        </w:rPr>
        <w:tab/>
        <w:t xml:space="preserve">Social effects of shotgun: </w:t>
      </w:r>
      <w:proofErr w:type="spellStart"/>
      <w:r w:rsidRPr="001231E3">
        <w:rPr>
          <w:rFonts w:ascii="Times New Roman" w:hAnsi="Times New Roman"/>
          <w:szCs w:val="24"/>
        </w:rPr>
        <w:t>Yekwana</w:t>
      </w:r>
      <w:proofErr w:type="spellEnd"/>
      <w:r w:rsidRPr="001231E3">
        <w:rPr>
          <w:rFonts w:ascii="Times New Roman" w:hAnsi="Times New Roman"/>
          <w:szCs w:val="24"/>
        </w:rPr>
        <w:t xml:space="preserve"> hunt less, but more successfully. But becoming dependent on traded guns + ammo, now need to grow cash crops, so more </w:t>
      </w:r>
      <w:proofErr w:type="spellStart"/>
      <w:r w:rsidRPr="001231E3">
        <w:rPr>
          <w:rFonts w:ascii="Times New Roman" w:hAnsi="Times New Roman"/>
          <w:szCs w:val="24"/>
        </w:rPr>
        <w:t>agric</w:t>
      </w:r>
      <w:proofErr w:type="spellEnd"/>
      <w:r w:rsidRPr="001231E3">
        <w:rPr>
          <w:rFonts w:ascii="Times New Roman" w:hAnsi="Times New Roman"/>
          <w:szCs w:val="24"/>
        </w:rPr>
        <w:t xml:space="preserve"> labor time, mostly by women. Loss of traditional specialized hunting tools, but bow survives because ammo supply for guns unsteady. Some overhunting, especially caiman and egrets, but with low population density, most game hunted sustainably.</w:t>
      </w:r>
    </w:p>
    <w:p w14:paraId="08892C27" w14:textId="77777777" w:rsidR="00C27B55" w:rsidRPr="001231E3" w:rsidRDefault="00C27B55" w:rsidP="00437CBB">
      <w:pPr>
        <w:ind w:right="-720"/>
        <w:rPr>
          <w:rFonts w:ascii="Times New Roman" w:hAnsi="Times New Roman"/>
          <w:szCs w:val="24"/>
        </w:rPr>
      </w:pPr>
    </w:p>
    <w:p w14:paraId="116F828D" w14:textId="77777777" w:rsidR="0084165A" w:rsidRPr="001231E3" w:rsidRDefault="0084165A" w:rsidP="00437CBB">
      <w:pPr>
        <w:ind w:right="-720"/>
        <w:rPr>
          <w:rFonts w:ascii="Times New Roman" w:hAnsi="Times New Roman"/>
          <w:szCs w:val="24"/>
        </w:rPr>
      </w:pPr>
      <w:r w:rsidRPr="001231E3">
        <w:rPr>
          <w:rFonts w:ascii="Times New Roman" w:hAnsi="Times New Roman"/>
          <w:b/>
          <w:bCs/>
          <w:szCs w:val="24"/>
        </w:rPr>
        <w:t>Hamilton, Henry W</w:t>
      </w:r>
      <w:r w:rsidRPr="001231E3">
        <w:rPr>
          <w:rFonts w:ascii="Times New Roman" w:hAnsi="Times New Roman"/>
          <w:szCs w:val="24"/>
        </w:rPr>
        <w:t>.</w:t>
      </w:r>
      <w:r w:rsidR="00C27B55" w:rsidRPr="001231E3">
        <w:rPr>
          <w:rFonts w:ascii="Times New Roman" w:hAnsi="Times New Roman"/>
          <w:szCs w:val="24"/>
        </w:rPr>
        <w:tab/>
      </w:r>
      <w:r w:rsidR="00C27B55" w:rsidRPr="001231E3">
        <w:rPr>
          <w:rFonts w:ascii="Times New Roman" w:hAnsi="Times New Roman"/>
          <w:szCs w:val="24"/>
        </w:rPr>
        <w:tab/>
      </w:r>
      <w:r w:rsidR="00C27B55" w:rsidRPr="001231E3">
        <w:rPr>
          <w:rFonts w:ascii="Times New Roman" w:hAnsi="Times New Roman"/>
          <w:szCs w:val="24"/>
        </w:rPr>
        <w:tab/>
        <w:t>o</w:t>
      </w:r>
    </w:p>
    <w:p w14:paraId="7DF01F67" w14:textId="0C66450D"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1952 The Spiro Mound. </w:t>
      </w:r>
      <w:r w:rsidRPr="001231E3">
        <w:rPr>
          <w:rFonts w:ascii="Times New Roman" w:hAnsi="Times New Roman"/>
          <w:i/>
          <w:szCs w:val="24"/>
        </w:rPr>
        <w:t>The Missouri Archaeologist</w:t>
      </w:r>
      <w:r w:rsidRPr="001231E3">
        <w:rPr>
          <w:rFonts w:ascii="Times New Roman" w:hAnsi="Times New Roman"/>
          <w:szCs w:val="24"/>
        </w:rPr>
        <w:t xml:space="preserve"> 14: 1-276.</w:t>
      </w:r>
    </w:p>
    <w:p w14:paraId="7FF1BDDB" w14:textId="77777777" w:rsidR="0084165A" w:rsidRPr="001231E3" w:rsidRDefault="0084165A" w:rsidP="00437CBB">
      <w:pPr>
        <w:ind w:right="-720"/>
        <w:rPr>
          <w:rFonts w:ascii="Times New Roman" w:hAnsi="Times New Roman"/>
          <w:szCs w:val="24"/>
        </w:rPr>
      </w:pPr>
    </w:p>
    <w:p w14:paraId="780D7C1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Illustrates some atlatl weights and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from the looting of the mound. One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has a bead in the hole and was reputedly found strung with others, documenting a secondary use. See Brown 1996.</w:t>
      </w:r>
    </w:p>
    <w:p w14:paraId="385F1A42" w14:textId="77777777" w:rsidR="0084165A" w:rsidRPr="001231E3" w:rsidRDefault="0084165A" w:rsidP="00437CBB">
      <w:pPr>
        <w:ind w:right="-720"/>
        <w:rPr>
          <w:rFonts w:ascii="Times New Roman" w:hAnsi="Times New Roman"/>
          <w:szCs w:val="24"/>
        </w:rPr>
      </w:pPr>
    </w:p>
    <w:p w14:paraId="337F38F5" w14:textId="77777777" w:rsidR="0084165A" w:rsidRPr="001231E3" w:rsidRDefault="009922CB" w:rsidP="00437CBB">
      <w:pPr>
        <w:ind w:right="-720"/>
        <w:rPr>
          <w:rFonts w:ascii="Times New Roman" w:hAnsi="Times New Roman"/>
          <w:b/>
          <w:bCs/>
          <w:szCs w:val="24"/>
        </w:rPr>
      </w:pPr>
      <w:r w:rsidRPr="001231E3">
        <w:rPr>
          <w:rFonts w:ascii="Times New Roman" w:hAnsi="Times New Roman"/>
          <w:b/>
          <w:bCs/>
          <w:szCs w:val="24"/>
        </w:rPr>
        <w:t>Hamilton, T. M.</w:t>
      </w:r>
      <w:r w:rsidRPr="001231E3">
        <w:rPr>
          <w:rFonts w:ascii="Times New Roman" w:hAnsi="Times New Roman"/>
          <w:b/>
          <w:bCs/>
          <w:szCs w:val="24"/>
        </w:rPr>
        <w:tab/>
      </w:r>
      <w:r w:rsidRPr="001231E3">
        <w:rPr>
          <w:rFonts w:ascii="Times New Roman" w:hAnsi="Times New Roman"/>
          <w:b/>
          <w:bCs/>
          <w:szCs w:val="24"/>
        </w:rPr>
        <w:tab/>
        <w:t>o</w:t>
      </w:r>
    </w:p>
    <w:p w14:paraId="32B8E6D2" w14:textId="4A73BB8B"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1972 </w:t>
      </w:r>
      <w:r w:rsidRPr="001231E3">
        <w:rPr>
          <w:rFonts w:ascii="Times New Roman" w:hAnsi="Times New Roman"/>
          <w:i/>
          <w:szCs w:val="24"/>
        </w:rPr>
        <w:t>Native American Bows</w:t>
      </w:r>
      <w:r w:rsidRPr="001231E3">
        <w:rPr>
          <w:rFonts w:ascii="Times New Roman" w:hAnsi="Times New Roman"/>
          <w:szCs w:val="24"/>
        </w:rPr>
        <w:t>. York: George Shumway Publishers.</w:t>
      </w:r>
    </w:p>
    <w:p w14:paraId="7A7BDBA1" w14:textId="77777777" w:rsidR="0084165A" w:rsidRPr="001231E3" w:rsidRDefault="0084165A" w:rsidP="00437CBB">
      <w:pPr>
        <w:ind w:right="-720"/>
        <w:rPr>
          <w:rFonts w:ascii="Times New Roman" w:hAnsi="Times New Roman"/>
          <w:szCs w:val="24"/>
        </w:rPr>
      </w:pPr>
    </w:p>
    <w:p w14:paraId="7CA5AB6B"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Hamlin, Christine</w:t>
      </w:r>
      <w:r w:rsidR="00C27B55" w:rsidRPr="001231E3">
        <w:rPr>
          <w:rFonts w:ascii="Times New Roman" w:hAnsi="Times New Roman"/>
          <w:b/>
          <w:szCs w:val="24"/>
        </w:rPr>
        <w:tab/>
      </w:r>
      <w:r w:rsidR="00C27B55" w:rsidRPr="001231E3">
        <w:rPr>
          <w:rFonts w:ascii="Times New Roman" w:hAnsi="Times New Roman"/>
          <w:b/>
          <w:szCs w:val="24"/>
        </w:rPr>
        <w:tab/>
      </w:r>
      <w:r w:rsidR="00C27B55" w:rsidRPr="001231E3">
        <w:rPr>
          <w:rFonts w:ascii="Times New Roman" w:hAnsi="Times New Roman"/>
          <w:b/>
          <w:szCs w:val="24"/>
        </w:rPr>
        <w:tab/>
        <w:t>o</w:t>
      </w:r>
    </w:p>
    <w:p w14:paraId="7AAE127E" w14:textId="54EEA9B3"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2001 Sharing the Load: Gender and Task Division at the Windover Site. In </w:t>
      </w:r>
      <w:r w:rsidRPr="001231E3">
        <w:rPr>
          <w:rFonts w:ascii="Times New Roman" w:hAnsi="Times New Roman"/>
          <w:i/>
          <w:szCs w:val="24"/>
        </w:rPr>
        <w:t>Gender and the Archaeology of Death</w:t>
      </w:r>
      <w:r w:rsidRPr="001231E3">
        <w:rPr>
          <w:rFonts w:ascii="Times New Roman" w:hAnsi="Times New Roman"/>
          <w:szCs w:val="24"/>
        </w:rPr>
        <w:t>, B. Arnold and N. L. Wicker eds., pp. 119-135. Altamira Press, Walnut Creek, CA.</w:t>
      </w:r>
    </w:p>
    <w:p w14:paraId="030857E6" w14:textId="77777777" w:rsidR="0084165A" w:rsidRPr="001231E3" w:rsidRDefault="0084165A" w:rsidP="00437CBB">
      <w:pPr>
        <w:ind w:right="-720"/>
        <w:rPr>
          <w:rFonts w:ascii="Times New Roman" w:hAnsi="Times New Roman"/>
          <w:szCs w:val="24"/>
        </w:rPr>
      </w:pPr>
    </w:p>
    <w:p w14:paraId="7220CA3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Florida mortuary pond, Archaic, dates 8120-6990 BP. Good organic preservation, 145 burials. Hunting related artifacts include atlatl cup/hooks, dart shaft, weights, points of antler and stone, all conclusively associated more with males than females and adults more than juveniles. However, of 15 individuals with hunting artifacts, two females had antler points.</w:t>
      </w:r>
    </w:p>
    <w:p w14:paraId="6EFAEB56" w14:textId="77777777" w:rsidR="0084165A" w:rsidRPr="001231E3" w:rsidRDefault="0084165A" w:rsidP="00437CBB">
      <w:pPr>
        <w:ind w:right="-720"/>
        <w:rPr>
          <w:rFonts w:ascii="Times New Roman" w:hAnsi="Times New Roman"/>
          <w:szCs w:val="24"/>
        </w:rPr>
      </w:pPr>
    </w:p>
    <w:p w14:paraId="2B23321D" w14:textId="77777777" w:rsidR="0084165A" w:rsidRPr="001231E3" w:rsidRDefault="0084165A" w:rsidP="00437CBB">
      <w:pPr>
        <w:pStyle w:val="Heading3"/>
        <w:ind w:right="-720"/>
        <w:rPr>
          <w:szCs w:val="24"/>
        </w:rPr>
      </w:pPr>
      <w:r w:rsidRPr="001231E3">
        <w:rPr>
          <w:szCs w:val="24"/>
        </w:rPr>
        <w:t>Hamm, Jim</w:t>
      </w:r>
      <w:r w:rsidRPr="001231E3">
        <w:rPr>
          <w:szCs w:val="24"/>
        </w:rPr>
        <w:tab/>
      </w:r>
      <w:r w:rsidRPr="001231E3">
        <w:rPr>
          <w:szCs w:val="24"/>
        </w:rPr>
        <w:tab/>
      </w:r>
      <w:r w:rsidRPr="001231E3">
        <w:rPr>
          <w:szCs w:val="24"/>
        </w:rPr>
        <w:tab/>
      </w:r>
      <w:r w:rsidRPr="001231E3">
        <w:rPr>
          <w:szCs w:val="24"/>
        </w:rPr>
        <w:tab/>
        <w:t>o</w:t>
      </w:r>
    </w:p>
    <w:p w14:paraId="00463D5C" w14:textId="62F10893" w:rsidR="0084165A" w:rsidRDefault="0084165A" w:rsidP="00437CBB">
      <w:pPr>
        <w:ind w:right="-720"/>
        <w:rPr>
          <w:rFonts w:ascii="Times New Roman" w:hAnsi="Times New Roman"/>
          <w:szCs w:val="24"/>
        </w:rPr>
      </w:pPr>
      <w:r w:rsidRPr="001231E3">
        <w:rPr>
          <w:rFonts w:ascii="Times New Roman" w:hAnsi="Times New Roman"/>
          <w:szCs w:val="24"/>
        </w:rPr>
        <w:t xml:space="preserve">1989 </w:t>
      </w:r>
      <w:r w:rsidRPr="001231E3">
        <w:rPr>
          <w:rFonts w:ascii="Times New Roman" w:hAnsi="Times New Roman"/>
          <w:i/>
          <w:szCs w:val="24"/>
        </w:rPr>
        <w:t>Bows and Arrows of the Native Americans</w:t>
      </w:r>
      <w:r w:rsidRPr="001231E3">
        <w:rPr>
          <w:rFonts w:ascii="Times New Roman" w:hAnsi="Times New Roman"/>
          <w:szCs w:val="24"/>
        </w:rPr>
        <w:t>. New York: Lyons and Burford.</w:t>
      </w:r>
    </w:p>
    <w:p w14:paraId="6EEEDC66" w14:textId="77777777" w:rsidR="00590C7B" w:rsidRDefault="00590C7B" w:rsidP="00437CBB">
      <w:pPr>
        <w:ind w:right="-720"/>
        <w:rPr>
          <w:rFonts w:ascii="Times New Roman" w:hAnsi="Times New Roman"/>
          <w:szCs w:val="24"/>
        </w:rPr>
      </w:pPr>
    </w:p>
    <w:p w14:paraId="5C8A224C" w14:textId="779D10FF" w:rsidR="00590C7B" w:rsidRPr="00590C7B" w:rsidRDefault="00590C7B" w:rsidP="00437CBB">
      <w:pPr>
        <w:ind w:right="-720"/>
        <w:rPr>
          <w:rFonts w:ascii="Times New Roman" w:hAnsi="Times New Roman"/>
          <w:b/>
          <w:szCs w:val="24"/>
        </w:rPr>
      </w:pPr>
      <w:r w:rsidRPr="00590C7B">
        <w:rPr>
          <w:rFonts w:ascii="Times New Roman" w:hAnsi="Times New Roman"/>
          <w:b/>
          <w:szCs w:val="24"/>
        </w:rPr>
        <w:t>Hampson, Jamie</w:t>
      </w:r>
      <w:r>
        <w:rPr>
          <w:rFonts w:ascii="Times New Roman" w:hAnsi="Times New Roman"/>
          <w:b/>
          <w:szCs w:val="24"/>
        </w:rPr>
        <w:tab/>
      </w:r>
      <w:r>
        <w:rPr>
          <w:rFonts w:ascii="Times New Roman" w:hAnsi="Times New Roman"/>
          <w:b/>
          <w:szCs w:val="24"/>
        </w:rPr>
        <w:tab/>
      </w:r>
      <w:r>
        <w:rPr>
          <w:rFonts w:ascii="Times New Roman" w:hAnsi="Times New Roman"/>
          <w:b/>
          <w:szCs w:val="24"/>
        </w:rPr>
        <w:tab/>
        <w:t>s B</w:t>
      </w:r>
    </w:p>
    <w:p w14:paraId="3A52B785" w14:textId="7D794A83" w:rsidR="00590C7B" w:rsidRDefault="00590C7B" w:rsidP="00437CBB">
      <w:pPr>
        <w:ind w:right="-720"/>
        <w:rPr>
          <w:rFonts w:ascii="Times New Roman" w:hAnsi="Times New Roman"/>
          <w:szCs w:val="24"/>
        </w:rPr>
      </w:pPr>
      <w:r>
        <w:rPr>
          <w:rFonts w:ascii="Times New Roman" w:hAnsi="Times New Roman"/>
          <w:szCs w:val="24"/>
        </w:rPr>
        <w:t xml:space="preserve">2015 </w:t>
      </w:r>
      <w:r w:rsidRPr="00590C7B">
        <w:rPr>
          <w:rFonts w:ascii="Times New Roman" w:hAnsi="Times New Roman"/>
          <w:i/>
          <w:szCs w:val="24"/>
        </w:rPr>
        <w:t>Rock Art and Regional Identity: A Comparative Perspective</w:t>
      </w:r>
      <w:r>
        <w:rPr>
          <w:rFonts w:ascii="Times New Roman" w:hAnsi="Times New Roman"/>
          <w:szCs w:val="24"/>
        </w:rPr>
        <w:t xml:space="preserve">. West Coast Press, Walnut Creek. </w:t>
      </w:r>
    </w:p>
    <w:p w14:paraId="5FA20BB5" w14:textId="77777777" w:rsidR="00590C7B" w:rsidRDefault="00590C7B" w:rsidP="00437CBB">
      <w:pPr>
        <w:ind w:right="-720"/>
        <w:rPr>
          <w:rFonts w:ascii="Times New Roman" w:hAnsi="Times New Roman"/>
          <w:szCs w:val="24"/>
        </w:rPr>
      </w:pPr>
    </w:p>
    <w:p w14:paraId="66A80F5E" w14:textId="5195CCA6" w:rsidR="00590C7B" w:rsidRPr="001231E3" w:rsidRDefault="00590C7B" w:rsidP="00437CBB">
      <w:pPr>
        <w:ind w:right="-720"/>
        <w:rPr>
          <w:rFonts w:ascii="Times New Roman" w:hAnsi="Times New Roman"/>
          <w:szCs w:val="24"/>
        </w:rPr>
      </w:pPr>
      <w:r>
        <w:rPr>
          <w:rFonts w:ascii="Times New Roman" w:hAnsi="Times New Roman"/>
          <w:szCs w:val="24"/>
        </w:rPr>
        <w:t xml:space="preserve">Trans-Pecos Texas, </w:t>
      </w:r>
      <w:proofErr w:type="spellStart"/>
      <w:r>
        <w:rPr>
          <w:rFonts w:ascii="Times New Roman" w:hAnsi="Times New Roman"/>
          <w:szCs w:val="24"/>
        </w:rPr>
        <w:t>Hueco</w:t>
      </w:r>
      <w:proofErr w:type="spellEnd"/>
      <w:r>
        <w:rPr>
          <w:rFonts w:ascii="Times New Roman" w:hAnsi="Times New Roman"/>
          <w:szCs w:val="24"/>
        </w:rPr>
        <w:t xml:space="preserve"> Tanks etc. Symbolist positions, including shamanism. Suggests major themes including deer + death – related to rain and spirit helpers, not hunt magic. Anthropomorphic projectile point depictions – barbed [dart] points resemble </w:t>
      </w:r>
      <w:proofErr w:type="spellStart"/>
      <w:r>
        <w:rPr>
          <w:rFonts w:ascii="Times New Roman" w:hAnsi="Times New Roman"/>
          <w:szCs w:val="24"/>
        </w:rPr>
        <w:t>anthros</w:t>
      </w:r>
      <w:proofErr w:type="spellEnd"/>
      <w:r>
        <w:rPr>
          <w:rFonts w:ascii="Times New Roman" w:hAnsi="Times New Roman"/>
          <w:szCs w:val="24"/>
        </w:rPr>
        <w:t xml:space="preserve"> with raised arms. </w:t>
      </w:r>
      <w:r w:rsidR="00CA2F5B">
        <w:rPr>
          <w:rFonts w:ascii="Times New Roman" w:hAnsi="Times New Roman"/>
          <w:szCs w:val="24"/>
        </w:rPr>
        <w:t xml:space="preserve">[Not much about atlatls </w:t>
      </w:r>
      <w:proofErr w:type="gramStart"/>
      <w:r w:rsidR="00CA2F5B">
        <w:rPr>
          <w:rFonts w:ascii="Times New Roman" w:hAnsi="Times New Roman"/>
          <w:szCs w:val="24"/>
        </w:rPr>
        <w:t>in spite of</w:t>
      </w:r>
      <w:proofErr w:type="gramEnd"/>
      <w:r w:rsidR="00CA2F5B">
        <w:rPr>
          <w:rFonts w:ascii="Times New Roman" w:hAnsi="Times New Roman"/>
          <w:szCs w:val="24"/>
        </w:rPr>
        <w:t xml:space="preserve"> important weapon in </w:t>
      </w:r>
      <w:r w:rsidR="00CA2F5B">
        <w:rPr>
          <w:rFonts w:ascii="Times New Roman" w:hAnsi="Times New Roman"/>
          <w:szCs w:val="24"/>
        </w:rPr>
        <w:lastRenderedPageBreak/>
        <w:t xml:space="preserve">Archaic, apparently not common image. Shows two examples but neither very good: one </w:t>
      </w:r>
      <w:proofErr w:type="spellStart"/>
      <w:r w:rsidR="00CA2F5B">
        <w:rPr>
          <w:rFonts w:ascii="Times New Roman" w:hAnsi="Times New Roman"/>
          <w:szCs w:val="24"/>
        </w:rPr>
        <w:t>anthro</w:t>
      </w:r>
      <w:proofErr w:type="spellEnd"/>
      <w:r w:rsidR="00CA2F5B">
        <w:rPr>
          <w:rFonts w:ascii="Times New Roman" w:hAnsi="Times New Roman"/>
          <w:szCs w:val="24"/>
        </w:rPr>
        <w:t xml:space="preserve"> with raised arm holding a blob, the other point/</w:t>
      </w:r>
      <w:proofErr w:type="spellStart"/>
      <w:r w:rsidR="00CA2F5B">
        <w:rPr>
          <w:rFonts w:ascii="Times New Roman" w:hAnsi="Times New Roman"/>
          <w:szCs w:val="24"/>
        </w:rPr>
        <w:t>anthro</w:t>
      </w:r>
      <w:proofErr w:type="spellEnd"/>
      <w:r w:rsidR="00CA2F5B">
        <w:rPr>
          <w:rFonts w:ascii="Times New Roman" w:hAnsi="Times New Roman"/>
          <w:szCs w:val="24"/>
        </w:rPr>
        <w:t xml:space="preserve"> with ‘atlatl’ from head, but this one is probably better interpreted as a dart with a stone point.]</w:t>
      </w:r>
    </w:p>
    <w:p w14:paraId="21AC9617" w14:textId="77777777" w:rsidR="002241DB" w:rsidRPr="001231E3" w:rsidRDefault="002241DB" w:rsidP="00437CBB">
      <w:pPr>
        <w:ind w:right="-720"/>
        <w:rPr>
          <w:rFonts w:ascii="Times New Roman" w:hAnsi="Times New Roman"/>
          <w:szCs w:val="24"/>
        </w:rPr>
      </w:pPr>
    </w:p>
    <w:p w14:paraId="7506B583" w14:textId="77777777" w:rsidR="002241DB" w:rsidRPr="001231E3" w:rsidRDefault="002241DB" w:rsidP="00437CBB">
      <w:pPr>
        <w:ind w:right="-720"/>
        <w:rPr>
          <w:rFonts w:ascii="Times New Roman" w:hAnsi="Times New Roman"/>
          <w:b/>
          <w:szCs w:val="24"/>
        </w:rPr>
      </w:pPr>
      <w:proofErr w:type="spellStart"/>
      <w:r w:rsidRPr="001231E3">
        <w:rPr>
          <w:rFonts w:ascii="Times New Roman" w:hAnsi="Times New Roman"/>
          <w:b/>
          <w:szCs w:val="24"/>
        </w:rPr>
        <w:t>Handwerk</w:t>
      </w:r>
      <w:proofErr w:type="spellEnd"/>
      <w:r w:rsidRPr="001231E3">
        <w:rPr>
          <w:rFonts w:ascii="Times New Roman" w:hAnsi="Times New Roman"/>
          <w:b/>
          <w:szCs w:val="24"/>
        </w:rPr>
        <w:t>, Brian</w:t>
      </w:r>
      <w:r w:rsidR="00BA2A9D" w:rsidRPr="001231E3">
        <w:rPr>
          <w:rFonts w:ascii="Times New Roman" w:hAnsi="Times New Roman"/>
          <w:b/>
          <w:szCs w:val="24"/>
        </w:rPr>
        <w:tab/>
      </w:r>
      <w:r w:rsidR="00BA2A9D" w:rsidRPr="001231E3">
        <w:rPr>
          <w:rFonts w:ascii="Times New Roman" w:hAnsi="Times New Roman"/>
          <w:b/>
          <w:szCs w:val="24"/>
        </w:rPr>
        <w:tab/>
      </w:r>
      <w:r w:rsidR="00BA2A9D" w:rsidRPr="001231E3">
        <w:rPr>
          <w:rFonts w:ascii="Times New Roman" w:hAnsi="Times New Roman"/>
          <w:b/>
          <w:szCs w:val="24"/>
        </w:rPr>
        <w:tab/>
        <w:t>x</w:t>
      </w:r>
    </w:p>
    <w:p w14:paraId="1D6E63EB" w14:textId="53E2D35B" w:rsidR="002241DB" w:rsidRPr="001231E3" w:rsidRDefault="002241DB" w:rsidP="00437CBB">
      <w:pPr>
        <w:ind w:right="-720"/>
        <w:rPr>
          <w:rFonts w:ascii="Times New Roman" w:hAnsi="Times New Roman"/>
          <w:szCs w:val="24"/>
        </w:rPr>
      </w:pPr>
      <w:r w:rsidRPr="001231E3">
        <w:rPr>
          <w:rFonts w:ascii="Times New Roman" w:hAnsi="Times New Roman"/>
          <w:szCs w:val="24"/>
        </w:rPr>
        <w:t xml:space="preserve">2006 Ancient Spear Weapon OK’d for Deer Hunt in Pennsylvania. </w:t>
      </w:r>
      <w:r w:rsidRPr="001231E3">
        <w:rPr>
          <w:rFonts w:ascii="Times New Roman" w:hAnsi="Times New Roman"/>
          <w:i/>
          <w:szCs w:val="24"/>
        </w:rPr>
        <w:t>National Geographic News</w:t>
      </w:r>
      <w:r w:rsidRPr="001231E3">
        <w:rPr>
          <w:rFonts w:ascii="Times New Roman" w:hAnsi="Times New Roman"/>
          <w:szCs w:val="24"/>
        </w:rPr>
        <w:t xml:space="preserve"> January 26, 2006. URL </w:t>
      </w:r>
      <w:hyperlink r:id="rId99" w:history="1">
        <w:r w:rsidRPr="001231E3">
          <w:rPr>
            <w:rStyle w:val="Hyperlink"/>
            <w:rFonts w:ascii="Times New Roman" w:hAnsi="Times New Roman"/>
            <w:szCs w:val="24"/>
          </w:rPr>
          <w:t>http://news.nationalgeographic.com/news/2006/01/0124_060124_atlatl_deer.html</w:t>
        </w:r>
      </w:hyperlink>
    </w:p>
    <w:p w14:paraId="2EFBF5A1" w14:textId="77777777" w:rsidR="002241DB" w:rsidRPr="001231E3" w:rsidRDefault="002241DB" w:rsidP="00437CBB">
      <w:pPr>
        <w:ind w:right="-720"/>
        <w:rPr>
          <w:rFonts w:ascii="Times New Roman" w:hAnsi="Times New Roman"/>
          <w:szCs w:val="24"/>
        </w:rPr>
      </w:pPr>
      <w:r w:rsidRPr="001231E3">
        <w:rPr>
          <w:rFonts w:ascii="Times New Roman" w:hAnsi="Times New Roman"/>
          <w:szCs w:val="24"/>
        </w:rPr>
        <w:t>accessed 1/28/06.</w:t>
      </w:r>
    </w:p>
    <w:p w14:paraId="130AF15D" w14:textId="77777777" w:rsidR="002241DB" w:rsidRPr="001231E3" w:rsidRDefault="002241DB" w:rsidP="00437CBB">
      <w:pPr>
        <w:ind w:right="-720"/>
        <w:rPr>
          <w:rFonts w:ascii="Times New Roman" w:hAnsi="Times New Roman"/>
          <w:szCs w:val="24"/>
        </w:rPr>
      </w:pPr>
    </w:p>
    <w:p w14:paraId="25DA4864" w14:textId="77777777" w:rsidR="002241DB" w:rsidRPr="001231E3" w:rsidRDefault="002241DB" w:rsidP="00437CBB">
      <w:pPr>
        <w:ind w:right="-720"/>
        <w:rPr>
          <w:rFonts w:ascii="Times New Roman" w:hAnsi="Times New Roman"/>
          <w:szCs w:val="24"/>
        </w:rPr>
      </w:pPr>
      <w:r w:rsidRPr="001231E3">
        <w:rPr>
          <w:rFonts w:ascii="Times New Roman" w:hAnsi="Times New Roman"/>
          <w:szCs w:val="24"/>
        </w:rPr>
        <w:t>Preliminary approval from PA Game Commission for legalizing atlatl deer hunt.</w:t>
      </w:r>
      <w:r w:rsidR="00BA2A9D" w:rsidRPr="001231E3">
        <w:rPr>
          <w:rFonts w:ascii="Times New Roman" w:hAnsi="Times New Roman"/>
          <w:szCs w:val="24"/>
        </w:rPr>
        <w:t xml:space="preserve"> Pretty much same quotes as others - Fogelman, Rowe, Perkins, Birkett, supportive commissioner Roxane </w:t>
      </w:r>
      <w:proofErr w:type="spellStart"/>
      <w:r w:rsidR="00BA2A9D" w:rsidRPr="001231E3">
        <w:rPr>
          <w:rFonts w:ascii="Times New Roman" w:hAnsi="Times New Roman"/>
          <w:szCs w:val="24"/>
        </w:rPr>
        <w:t>Palone</w:t>
      </w:r>
      <w:proofErr w:type="spellEnd"/>
      <w:r w:rsidR="00BA2A9D" w:rsidRPr="001231E3">
        <w:rPr>
          <w:rFonts w:ascii="Times New Roman" w:hAnsi="Times New Roman"/>
          <w:szCs w:val="24"/>
        </w:rPr>
        <w:t xml:space="preserve">, negative comm. Jerry </w:t>
      </w:r>
      <w:proofErr w:type="spellStart"/>
      <w:r w:rsidR="00BA2A9D" w:rsidRPr="001231E3">
        <w:rPr>
          <w:rFonts w:ascii="Times New Roman" w:hAnsi="Times New Roman"/>
          <w:szCs w:val="24"/>
        </w:rPr>
        <w:t>Feaser</w:t>
      </w:r>
      <w:proofErr w:type="spellEnd"/>
      <w:r w:rsidR="00BA2A9D" w:rsidRPr="001231E3">
        <w:rPr>
          <w:rFonts w:ascii="Times New Roman" w:hAnsi="Times New Roman"/>
          <w:szCs w:val="24"/>
        </w:rPr>
        <w:t>. Adequate description, drawing of throw. No mention of anti-hunter opposition.</w:t>
      </w:r>
    </w:p>
    <w:p w14:paraId="4217E25E" w14:textId="77777777" w:rsidR="008A1A28" w:rsidRPr="001231E3" w:rsidRDefault="008A1A28" w:rsidP="00437CBB">
      <w:pPr>
        <w:ind w:right="-720"/>
        <w:rPr>
          <w:rFonts w:ascii="Times New Roman" w:hAnsi="Times New Roman"/>
          <w:szCs w:val="24"/>
        </w:rPr>
      </w:pPr>
    </w:p>
    <w:p w14:paraId="29541946" w14:textId="77777777" w:rsidR="008A1A28" w:rsidRPr="001231E3" w:rsidRDefault="008A1A28" w:rsidP="00437CBB">
      <w:pPr>
        <w:ind w:right="-720"/>
        <w:rPr>
          <w:rFonts w:ascii="Times New Roman" w:hAnsi="Times New Roman"/>
          <w:b/>
          <w:szCs w:val="24"/>
        </w:rPr>
      </w:pPr>
      <w:r w:rsidRPr="001231E3">
        <w:rPr>
          <w:rFonts w:ascii="Times New Roman" w:hAnsi="Times New Roman"/>
          <w:b/>
          <w:szCs w:val="24"/>
        </w:rPr>
        <w:t>Haney, Patricia J.</w:t>
      </w:r>
      <w:r w:rsidR="006971EE" w:rsidRPr="001231E3">
        <w:rPr>
          <w:rFonts w:ascii="Times New Roman" w:hAnsi="Times New Roman"/>
          <w:b/>
          <w:szCs w:val="24"/>
        </w:rPr>
        <w:t xml:space="preserve"> </w:t>
      </w:r>
      <w:r w:rsidR="006971EE" w:rsidRPr="001231E3">
        <w:rPr>
          <w:rFonts w:ascii="Times New Roman" w:hAnsi="Times New Roman"/>
          <w:b/>
          <w:szCs w:val="24"/>
        </w:rPr>
        <w:tab/>
      </w:r>
      <w:r w:rsidR="006971EE" w:rsidRPr="001231E3">
        <w:rPr>
          <w:rFonts w:ascii="Times New Roman" w:hAnsi="Times New Roman"/>
          <w:b/>
          <w:szCs w:val="24"/>
        </w:rPr>
        <w:tab/>
      </w:r>
      <w:r w:rsidR="006971EE" w:rsidRPr="001231E3">
        <w:rPr>
          <w:rFonts w:ascii="Times New Roman" w:hAnsi="Times New Roman"/>
          <w:b/>
          <w:szCs w:val="24"/>
        </w:rPr>
        <w:tab/>
        <w:t>x</w:t>
      </w:r>
    </w:p>
    <w:p w14:paraId="1A5A6634" w14:textId="3FD32FBD" w:rsidR="008A1A28" w:rsidRPr="001231E3" w:rsidRDefault="006971EE" w:rsidP="00437CBB">
      <w:pPr>
        <w:ind w:right="-720"/>
        <w:rPr>
          <w:rFonts w:ascii="Times New Roman" w:hAnsi="Times New Roman"/>
          <w:szCs w:val="24"/>
        </w:rPr>
      </w:pPr>
      <w:r w:rsidRPr="001231E3">
        <w:rPr>
          <w:rFonts w:ascii="Times New Roman" w:hAnsi="Times New Roman"/>
          <w:szCs w:val="24"/>
        </w:rPr>
        <w:t xml:space="preserve">1974 Atlatl Elbow in Central California Prehistoric Cultures. In </w:t>
      </w:r>
      <w:r w:rsidRPr="001231E3">
        <w:rPr>
          <w:rFonts w:ascii="Times New Roman" w:hAnsi="Times New Roman"/>
          <w:i/>
          <w:szCs w:val="24"/>
        </w:rPr>
        <w:t>Readings in Archaeological Method and Technique</w:t>
      </w:r>
      <w:r w:rsidRPr="001231E3">
        <w:rPr>
          <w:rFonts w:ascii="Times New Roman" w:hAnsi="Times New Roman"/>
          <w:szCs w:val="24"/>
        </w:rPr>
        <w:t xml:space="preserve">, edited by Robert Kautz. Center for Archaeological Research at Davis Publication Number 4. University of California, Davis. </w:t>
      </w:r>
    </w:p>
    <w:p w14:paraId="190F8F37" w14:textId="77777777" w:rsidR="006971EE" w:rsidRPr="001231E3" w:rsidRDefault="006971EE" w:rsidP="00437CBB">
      <w:pPr>
        <w:ind w:right="-720"/>
        <w:rPr>
          <w:rFonts w:ascii="Times New Roman" w:hAnsi="Times New Roman"/>
          <w:szCs w:val="24"/>
        </w:rPr>
      </w:pPr>
    </w:p>
    <w:p w14:paraId="04F5FEE9" w14:textId="77777777" w:rsidR="006971EE" w:rsidRPr="001231E3" w:rsidRDefault="006971EE" w:rsidP="00437CBB">
      <w:pPr>
        <w:ind w:right="-720"/>
        <w:rPr>
          <w:rFonts w:ascii="Times New Roman" w:hAnsi="Times New Roman"/>
          <w:szCs w:val="24"/>
        </w:rPr>
      </w:pPr>
      <w:r w:rsidRPr="001231E3">
        <w:rPr>
          <w:rFonts w:ascii="Times New Roman" w:hAnsi="Times New Roman"/>
          <w:szCs w:val="24"/>
        </w:rPr>
        <w:t>Assessing correlations between technology, subsistence, and ecology by elbow arthritis in 3 sites representing Early, M, and L Horizons. Joint and arthritis described.  Technol efficiency and resulting subsistence improved thru time.</w:t>
      </w:r>
    </w:p>
    <w:p w14:paraId="6C40E085" w14:textId="77777777" w:rsidR="006971EE" w:rsidRPr="001231E3" w:rsidRDefault="006971EE" w:rsidP="00437CBB">
      <w:pPr>
        <w:ind w:right="-720"/>
        <w:rPr>
          <w:rFonts w:ascii="Times New Roman" w:hAnsi="Times New Roman"/>
          <w:szCs w:val="24"/>
        </w:rPr>
      </w:pPr>
      <w:r w:rsidRPr="001231E3">
        <w:rPr>
          <w:rFonts w:ascii="Times New Roman" w:hAnsi="Times New Roman"/>
          <w:szCs w:val="24"/>
        </w:rPr>
        <w:t xml:space="preserve">Early Horizon 3/17 male burials have elbow </w:t>
      </w:r>
      <w:proofErr w:type="spellStart"/>
      <w:r w:rsidRPr="001231E3">
        <w:rPr>
          <w:rFonts w:ascii="Times New Roman" w:hAnsi="Times New Roman"/>
          <w:szCs w:val="24"/>
        </w:rPr>
        <w:t>arth</w:t>
      </w:r>
      <w:proofErr w:type="spellEnd"/>
      <w:r w:rsidRPr="001231E3">
        <w:rPr>
          <w:rFonts w:ascii="Times New Roman" w:hAnsi="Times New Roman"/>
          <w:szCs w:val="24"/>
        </w:rPr>
        <w:t xml:space="preserve">, in both L and R, but “hypertrophic bone formation in the </w:t>
      </w:r>
      <w:proofErr w:type="spellStart"/>
      <w:r w:rsidRPr="001231E3">
        <w:rPr>
          <w:rFonts w:ascii="Times New Roman" w:hAnsi="Times New Roman"/>
          <w:szCs w:val="24"/>
        </w:rPr>
        <w:t>olecrannon</w:t>
      </w:r>
      <w:proofErr w:type="spellEnd"/>
      <w:r w:rsidRPr="001231E3">
        <w:rPr>
          <w:rFonts w:ascii="Times New Roman" w:hAnsi="Times New Roman"/>
          <w:szCs w:val="24"/>
        </w:rPr>
        <w:t xml:space="preserve"> fossae of 2 of the R humeri, in contrast to only lateral osteophytes on the 2 L hum, indicates a difference in </w:t>
      </w:r>
      <w:proofErr w:type="spellStart"/>
      <w:r w:rsidRPr="001231E3">
        <w:rPr>
          <w:rFonts w:ascii="Times New Roman" w:hAnsi="Times New Roman"/>
          <w:szCs w:val="24"/>
        </w:rPr>
        <w:t>aetiological</w:t>
      </w:r>
      <w:proofErr w:type="spellEnd"/>
      <w:r w:rsidRPr="001231E3">
        <w:rPr>
          <w:rFonts w:ascii="Times New Roman" w:hAnsi="Times New Roman"/>
          <w:szCs w:val="24"/>
        </w:rPr>
        <w:t xml:space="preserve"> factors and it is suggested that these 2 arthritic R elbows are examples of atlatl elbow.”</w:t>
      </w:r>
      <w:r w:rsidR="00337BBE" w:rsidRPr="001231E3">
        <w:rPr>
          <w:rFonts w:ascii="Times New Roman" w:hAnsi="Times New Roman"/>
          <w:szCs w:val="24"/>
        </w:rPr>
        <w:t xml:space="preserve">  Late M </w:t>
      </w:r>
      <w:proofErr w:type="spellStart"/>
      <w:r w:rsidR="00337BBE" w:rsidRPr="001231E3">
        <w:rPr>
          <w:rFonts w:ascii="Times New Roman" w:hAnsi="Times New Roman"/>
          <w:szCs w:val="24"/>
        </w:rPr>
        <w:t>Horiz</w:t>
      </w:r>
      <w:proofErr w:type="spellEnd"/>
      <w:r w:rsidR="00337BBE" w:rsidRPr="001231E3">
        <w:rPr>
          <w:rFonts w:ascii="Times New Roman" w:hAnsi="Times New Roman"/>
          <w:szCs w:val="24"/>
        </w:rPr>
        <w:t xml:space="preserve"> Cook site has atlatl spurs, but more </w:t>
      </w:r>
      <w:proofErr w:type="spellStart"/>
      <w:r w:rsidR="00337BBE" w:rsidRPr="001231E3">
        <w:rPr>
          <w:rFonts w:ascii="Times New Roman" w:hAnsi="Times New Roman"/>
          <w:szCs w:val="24"/>
        </w:rPr>
        <w:t>evid</w:t>
      </w:r>
      <w:proofErr w:type="spellEnd"/>
      <w:r w:rsidR="00337BBE" w:rsidRPr="001231E3">
        <w:rPr>
          <w:rFonts w:ascii="Times New Roman" w:hAnsi="Times New Roman"/>
          <w:szCs w:val="24"/>
        </w:rPr>
        <w:t xml:space="preserve"> fish and plant food, bow and arrow.  5 M and 3 F burials with </w:t>
      </w:r>
      <w:proofErr w:type="spellStart"/>
      <w:r w:rsidR="00337BBE" w:rsidRPr="001231E3">
        <w:rPr>
          <w:rFonts w:ascii="Times New Roman" w:hAnsi="Times New Roman"/>
          <w:szCs w:val="24"/>
        </w:rPr>
        <w:t>arth</w:t>
      </w:r>
      <w:proofErr w:type="spellEnd"/>
      <w:r w:rsidR="00337BBE" w:rsidRPr="001231E3">
        <w:rPr>
          <w:rFonts w:ascii="Times New Roman" w:hAnsi="Times New Roman"/>
          <w:szCs w:val="24"/>
        </w:rPr>
        <w:t xml:space="preserve"> elbows, all but one both, suggest more general stress, </w:t>
      </w:r>
      <w:proofErr w:type="spellStart"/>
      <w:r w:rsidR="00337BBE" w:rsidRPr="001231E3">
        <w:rPr>
          <w:rFonts w:ascii="Times New Roman" w:hAnsi="Times New Roman"/>
          <w:szCs w:val="24"/>
        </w:rPr>
        <w:t>espec</w:t>
      </w:r>
      <w:proofErr w:type="spellEnd"/>
      <w:r w:rsidR="00337BBE" w:rsidRPr="001231E3">
        <w:rPr>
          <w:rFonts w:ascii="Times New Roman" w:hAnsi="Times New Roman"/>
          <w:szCs w:val="24"/>
        </w:rPr>
        <w:t xml:space="preserve"> acorn processing. Late H Stone Lake site of 9 adults, only 1 F </w:t>
      </w:r>
      <w:proofErr w:type="spellStart"/>
      <w:r w:rsidR="00337BBE" w:rsidRPr="001231E3">
        <w:rPr>
          <w:rFonts w:ascii="Times New Roman" w:hAnsi="Times New Roman"/>
          <w:szCs w:val="24"/>
        </w:rPr>
        <w:t>arth</w:t>
      </w:r>
      <w:proofErr w:type="spellEnd"/>
      <w:r w:rsidR="00337BBE" w:rsidRPr="001231E3">
        <w:rPr>
          <w:rFonts w:ascii="Times New Roman" w:hAnsi="Times New Roman"/>
          <w:szCs w:val="24"/>
        </w:rPr>
        <w:t xml:space="preserve"> both elbows = no atlatl.</w:t>
      </w:r>
    </w:p>
    <w:p w14:paraId="0FF25125" w14:textId="77777777" w:rsidR="00C95559" w:rsidRPr="001231E3" w:rsidRDefault="00C95559" w:rsidP="00437CBB">
      <w:pPr>
        <w:ind w:right="-720"/>
        <w:rPr>
          <w:rFonts w:ascii="Times New Roman" w:hAnsi="Times New Roman"/>
          <w:szCs w:val="24"/>
        </w:rPr>
      </w:pPr>
    </w:p>
    <w:p w14:paraId="5E1FB19C" w14:textId="77777777" w:rsidR="00C95559" w:rsidRPr="001231E3" w:rsidRDefault="00C95559" w:rsidP="00437CBB">
      <w:pPr>
        <w:ind w:right="-720"/>
        <w:rPr>
          <w:rFonts w:ascii="Times New Roman" w:hAnsi="Times New Roman"/>
          <w:b/>
          <w:szCs w:val="24"/>
        </w:rPr>
      </w:pPr>
      <w:r w:rsidRPr="001231E3">
        <w:rPr>
          <w:rFonts w:ascii="Times New Roman" w:hAnsi="Times New Roman"/>
          <w:b/>
          <w:szCs w:val="24"/>
        </w:rPr>
        <w:t xml:space="preserve">Hansen, Richard D. </w:t>
      </w:r>
    </w:p>
    <w:p w14:paraId="00ED9E38" w14:textId="77777777" w:rsidR="00C95559" w:rsidRPr="001231E3" w:rsidRDefault="00C95559" w:rsidP="00437CBB">
      <w:pPr>
        <w:ind w:right="-720"/>
        <w:rPr>
          <w:rFonts w:ascii="Times New Roman" w:hAnsi="Times New Roman"/>
          <w:szCs w:val="24"/>
        </w:rPr>
      </w:pPr>
      <w:r w:rsidRPr="001231E3">
        <w:rPr>
          <w:rFonts w:ascii="Times New Roman" w:hAnsi="Times New Roman"/>
          <w:szCs w:val="24"/>
        </w:rPr>
        <w:t xml:space="preserve">2012 Relativism, Revisionism, </w:t>
      </w:r>
      <w:proofErr w:type="spellStart"/>
      <w:r w:rsidRPr="001231E3">
        <w:rPr>
          <w:rFonts w:ascii="Times New Roman" w:hAnsi="Times New Roman"/>
          <w:szCs w:val="24"/>
        </w:rPr>
        <w:t>Aboriginalism</w:t>
      </w:r>
      <w:proofErr w:type="spellEnd"/>
      <w:r w:rsidRPr="001231E3">
        <w:rPr>
          <w:rFonts w:ascii="Times New Roman" w:hAnsi="Times New Roman"/>
          <w:szCs w:val="24"/>
        </w:rPr>
        <w:t xml:space="preserve">, and Emic/Etic Truth: The Case Study of Apocalypto. In </w:t>
      </w:r>
      <w:r w:rsidRPr="001231E3">
        <w:rPr>
          <w:rFonts w:ascii="Times New Roman" w:hAnsi="Times New Roman"/>
          <w:i/>
          <w:szCs w:val="24"/>
        </w:rPr>
        <w:t>The Ethics of Anthropology and Amerindian Research: Reporting on Environmental Degradation and Warfare</w:t>
      </w:r>
      <w:r w:rsidRPr="001231E3">
        <w:rPr>
          <w:rFonts w:ascii="Times New Roman" w:hAnsi="Times New Roman"/>
          <w:szCs w:val="24"/>
        </w:rPr>
        <w:t xml:space="preserve">. R. J. Chacon </w:t>
      </w:r>
      <w:proofErr w:type="gramStart"/>
      <w:r w:rsidRPr="001231E3">
        <w:rPr>
          <w:rFonts w:ascii="Times New Roman" w:hAnsi="Times New Roman"/>
          <w:szCs w:val="24"/>
        </w:rPr>
        <w:t>and  R.</w:t>
      </w:r>
      <w:proofErr w:type="gramEnd"/>
      <w:r w:rsidRPr="001231E3">
        <w:rPr>
          <w:rFonts w:ascii="Times New Roman" w:hAnsi="Times New Roman"/>
          <w:szCs w:val="24"/>
        </w:rPr>
        <w:t xml:space="preserve"> G. Mendoza, eds., pp. 147-190. Springer, New York. </w:t>
      </w:r>
    </w:p>
    <w:p w14:paraId="36DB7714" w14:textId="77777777" w:rsidR="00C95559" w:rsidRPr="001231E3" w:rsidRDefault="00C95559" w:rsidP="00437CBB">
      <w:pPr>
        <w:ind w:right="-720"/>
        <w:rPr>
          <w:rFonts w:ascii="Times New Roman" w:hAnsi="Times New Roman"/>
          <w:szCs w:val="24"/>
        </w:rPr>
      </w:pPr>
    </w:p>
    <w:p w14:paraId="1C73FE9B" w14:textId="32D6C24F" w:rsidR="00C95559" w:rsidRPr="001231E3" w:rsidRDefault="00C95559" w:rsidP="00437CBB">
      <w:pPr>
        <w:ind w:right="-720"/>
        <w:rPr>
          <w:rFonts w:ascii="Times New Roman" w:hAnsi="Times New Roman"/>
          <w:szCs w:val="24"/>
        </w:rPr>
      </w:pPr>
      <w:r w:rsidRPr="001231E3">
        <w:rPr>
          <w:rFonts w:ascii="Times New Roman" w:hAnsi="Times New Roman"/>
          <w:szCs w:val="24"/>
        </w:rPr>
        <w:t xml:space="preserve">[Good points but rather clumsily written.] Defends </w:t>
      </w:r>
      <w:r w:rsidRPr="001231E3">
        <w:rPr>
          <w:rFonts w:ascii="Times New Roman" w:hAnsi="Times New Roman"/>
          <w:i/>
          <w:szCs w:val="24"/>
        </w:rPr>
        <w:t>Apocalypto</w:t>
      </w:r>
      <w:r w:rsidRPr="001231E3">
        <w:rPr>
          <w:rFonts w:ascii="Times New Roman" w:hAnsi="Times New Roman"/>
          <w:szCs w:val="24"/>
        </w:rPr>
        <w:t xml:space="preserve"> </w:t>
      </w:r>
      <w:r w:rsidR="007A2A71" w:rsidRPr="001231E3">
        <w:rPr>
          <w:rFonts w:ascii="Times New Roman" w:hAnsi="Times New Roman"/>
          <w:szCs w:val="24"/>
        </w:rPr>
        <w:t>(Gibson 2006)</w:t>
      </w:r>
      <w:r w:rsidR="00440A57">
        <w:rPr>
          <w:rFonts w:ascii="Times New Roman" w:hAnsi="Times New Roman"/>
          <w:szCs w:val="24"/>
        </w:rPr>
        <w:t xml:space="preserve"> </w:t>
      </w:r>
      <w:r w:rsidRPr="001231E3">
        <w:rPr>
          <w:rFonts w:ascii="Times New Roman" w:hAnsi="Times New Roman"/>
          <w:szCs w:val="24"/>
        </w:rPr>
        <w:t xml:space="preserve">- fiction about the past provides both interpretations and insight into motives of authors. Critiques based on </w:t>
      </w:r>
      <w:proofErr w:type="spellStart"/>
      <w:r w:rsidRPr="001231E3">
        <w:rPr>
          <w:rFonts w:ascii="Times New Roman" w:hAnsi="Times New Roman"/>
          <w:szCs w:val="24"/>
        </w:rPr>
        <w:t>aboriginalism</w:t>
      </w:r>
      <w:proofErr w:type="spellEnd"/>
      <w:r w:rsidRPr="001231E3">
        <w:rPr>
          <w:rFonts w:ascii="Times New Roman" w:hAnsi="Times New Roman"/>
          <w:szCs w:val="24"/>
        </w:rPr>
        <w:t>, relativism, and revisionism can be valid, but also can be attempts to distort the past. Solution is to return to philosophical foundations of science, search for objective truth as part of anthropological goals. In this case, the argument that Maya did not practice human sacrifice is an example of “</w:t>
      </w:r>
      <w:proofErr w:type="spellStart"/>
      <w:r w:rsidRPr="001231E3">
        <w:rPr>
          <w:rFonts w:ascii="Times New Roman" w:hAnsi="Times New Roman"/>
          <w:szCs w:val="24"/>
        </w:rPr>
        <w:t>aboriginalism</w:t>
      </w:r>
      <w:proofErr w:type="spellEnd"/>
      <w:r w:rsidRPr="001231E3">
        <w:rPr>
          <w:rFonts w:ascii="Times New Roman" w:hAnsi="Times New Roman"/>
          <w:szCs w:val="24"/>
        </w:rPr>
        <w:t xml:space="preserve">” - belief that native peoples were exceptional, and have claims over depictions of their past, so depicting sacrifice is </w:t>
      </w:r>
      <w:r w:rsidRPr="001231E3">
        <w:rPr>
          <w:rFonts w:ascii="Times New Roman" w:hAnsi="Times New Roman"/>
          <w:szCs w:val="24"/>
        </w:rPr>
        <w:lastRenderedPageBreak/>
        <w:t xml:space="preserve">“racism, inequality, and slander.” This view is revisionism and a distortion of the facts. </w:t>
      </w:r>
    </w:p>
    <w:p w14:paraId="28FB3210" w14:textId="77777777" w:rsidR="00C95559" w:rsidRPr="001231E3" w:rsidRDefault="00EF4F97" w:rsidP="00437CBB">
      <w:pPr>
        <w:ind w:right="-720"/>
        <w:rPr>
          <w:rFonts w:ascii="Times New Roman" w:hAnsi="Times New Roman"/>
          <w:szCs w:val="24"/>
        </w:rPr>
      </w:pPr>
      <w:r w:rsidRPr="001231E3">
        <w:rPr>
          <w:rFonts w:ascii="Times New Roman" w:hAnsi="Times New Roman"/>
          <w:szCs w:val="24"/>
        </w:rPr>
        <w:tab/>
      </w:r>
      <w:r w:rsidR="00C95559" w:rsidRPr="001231E3">
        <w:rPr>
          <w:rFonts w:ascii="Times New Roman" w:hAnsi="Times New Roman"/>
          <w:szCs w:val="24"/>
        </w:rPr>
        <w:t xml:space="preserve"> Gibson was inspired by National Geographic film </w:t>
      </w:r>
      <w:r w:rsidR="00C95559" w:rsidRPr="001231E3">
        <w:rPr>
          <w:rFonts w:ascii="Times New Roman" w:hAnsi="Times New Roman"/>
          <w:i/>
          <w:szCs w:val="24"/>
        </w:rPr>
        <w:t>Dawn of the Maya</w:t>
      </w:r>
      <w:r w:rsidR="00C95559" w:rsidRPr="001231E3">
        <w:rPr>
          <w:rFonts w:ascii="Times New Roman" w:hAnsi="Times New Roman"/>
          <w:szCs w:val="24"/>
        </w:rPr>
        <w:t xml:space="preserve"> and made extensive research visits to Tikal and others before writing a “chase” story line for “universal appeal.” Built set on 40 acres near Veracruz. Site was “an ancient village site” (150). [No word on the destructive effect of building a fake city on it.] Hansen was consultant. Enormous detail [photos] “authentic reproduction, seldom if ever provided on film sets.” Facilities showing corn, cacao, basket, mat, cotton + weaving, fruit, bean, </w:t>
      </w:r>
      <w:proofErr w:type="spellStart"/>
      <w:r w:rsidR="00C95559" w:rsidRPr="001231E3">
        <w:rPr>
          <w:rFonts w:ascii="Times New Roman" w:hAnsi="Times New Roman"/>
          <w:szCs w:val="24"/>
        </w:rPr>
        <w:t>chile</w:t>
      </w:r>
      <w:proofErr w:type="spellEnd"/>
      <w:r w:rsidR="00C95559" w:rsidRPr="001231E3">
        <w:rPr>
          <w:rFonts w:ascii="Times New Roman" w:hAnsi="Times New Roman"/>
          <w:szCs w:val="24"/>
        </w:rPr>
        <w:t xml:space="preserve"> production areas, butchers, markets, potters, with masses of material including debitage, tools, dogs + turkeys, etc.  Emphasis on pomp and decay led to ritual structures being shown in Classic rather than Post Classic </w:t>
      </w:r>
      <w:proofErr w:type="gramStart"/>
      <w:r w:rsidR="00C95559" w:rsidRPr="001231E3">
        <w:rPr>
          <w:rFonts w:ascii="Times New Roman" w:hAnsi="Times New Roman"/>
          <w:szCs w:val="24"/>
        </w:rPr>
        <w:t>style, but</w:t>
      </w:r>
      <w:proofErr w:type="gramEnd"/>
      <w:r w:rsidR="00C95559" w:rsidRPr="001231E3">
        <w:rPr>
          <w:rFonts w:ascii="Times New Roman" w:hAnsi="Times New Roman"/>
          <w:szCs w:val="24"/>
        </w:rPr>
        <w:t xml:space="preserve"> weathered and remodeling. Yucatec language used to provide aural authenticity. Costuming based on archaeological images.</w:t>
      </w:r>
    </w:p>
    <w:p w14:paraId="47BC5AAA" w14:textId="2A2BE530" w:rsidR="00C95559" w:rsidRPr="001231E3" w:rsidRDefault="00EF4F97" w:rsidP="00437CBB">
      <w:pPr>
        <w:ind w:right="-720"/>
        <w:rPr>
          <w:rFonts w:ascii="Times New Roman" w:hAnsi="Times New Roman"/>
          <w:szCs w:val="24"/>
        </w:rPr>
      </w:pPr>
      <w:r w:rsidRPr="001231E3">
        <w:rPr>
          <w:rFonts w:ascii="Times New Roman" w:hAnsi="Times New Roman"/>
          <w:szCs w:val="24"/>
        </w:rPr>
        <w:tab/>
      </w:r>
      <w:r w:rsidR="00C95559" w:rsidRPr="001231E3">
        <w:rPr>
          <w:rFonts w:ascii="Times New Roman" w:hAnsi="Times New Roman"/>
          <w:szCs w:val="24"/>
        </w:rPr>
        <w:t xml:space="preserve">Criticisms of </w:t>
      </w:r>
      <w:proofErr w:type="spellStart"/>
      <w:r w:rsidR="00C95559" w:rsidRPr="001231E3">
        <w:rPr>
          <w:rFonts w:ascii="Times New Roman" w:hAnsi="Times New Roman"/>
          <w:szCs w:val="24"/>
        </w:rPr>
        <w:t>Ardren</w:t>
      </w:r>
      <w:proofErr w:type="spellEnd"/>
      <w:r w:rsidR="00C95559" w:rsidRPr="001231E3">
        <w:rPr>
          <w:rFonts w:ascii="Times New Roman" w:hAnsi="Times New Roman"/>
          <w:szCs w:val="24"/>
        </w:rPr>
        <w:t xml:space="preserve"> and others about </w:t>
      </w:r>
      <w:proofErr w:type="spellStart"/>
      <w:r w:rsidR="00C95559" w:rsidRPr="001231E3">
        <w:rPr>
          <w:rFonts w:ascii="Times New Roman" w:hAnsi="Times New Roman"/>
          <w:szCs w:val="24"/>
        </w:rPr>
        <w:t>innaccuracies</w:t>
      </w:r>
      <w:proofErr w:type="spellEnd"/>
      <w:r w:rsidR="00C95559" w:rsidRPr="001231E3">
        <w:rPr>
          <w:rFonts w:ascii="Times New Roman" w:hAnsi="Times New Roman"/>
          <w:szCs w:val="24"/>
        </w:rPr>
        <w:t xml:space="preserve"> are wrong, most of film images supported by evidence. Diseased girl suffers </w:t>
      </w:r>
      <w:proofErr w:type="gramStart"/>
      <w:r w:rsidR="00C95559" w:rsidRPr="001231E3">
        <w:rPr>
          <w:rFonts w:ascii="Times New Roman" w:hAnsi="Times New Roman"/>
          <w:szCs w:val="24"/>
        </w:rPr>
        <w:t>small pox</w:t>
      </w:r>
      <w:proofErr w:type="gramEnd"/>
      <w:r w:rsidR="00C95559" w:rsidRPr="001231E3">
        <w:rPr>
          <w:rFonts w:ascii="Times New Roman" w:hAnsi="Times New Roman"/>
          <w:szCs w:val="24"/>
        </w:rPr>
        <w:t>, brought by Spanish, time is 1511-1518, beginning coastal contact.  Cocom Maya had extensive trade, engaged in slavery. Spanish ships at end did not represent in Gibson’s mind the arrival of the “savior” but of the destruction of the Maya, also set up for possible sequel. Friedel (2007) in Archaeology magazine claims violence is a “big lie about the savagery of the civilization created by the pre-Columbian Maya,” and the film “slanderously mis-represents an entire civilization.” Not enough of the elaborate set was shown to see more complexity of Maya culture. </w:t>
      </w:r>
      <w:proofErr w:type="spellStart"/>
      <w:r w:rsidR="00C95559" w:rsidRPr="001231E3">
        <w:rPr>
          <w:rFonts w:ascii="Times New Roman" w:hAnsi="Times New Roman"/>
          <w:szCs w:val="24"/>
        </w:rPr>
        <w:t>PreClassic</w:t>
      </w:r>
      <w:proofErr w:type="spellEnd"/>
      <w:r w:rsidR="00C95559" w:rsidRPr="001231E3">
        <w:rPr>
          <w:rFonts w:ascii="Times New Roman" w:hAnsi="Times New Roman"/>
          <w:szCs w:val="24"/>
        </w:rPr>
        <w:t xml:space="preserve"> murals showing sacrifice were used because they moved the story line, showing the captives their fate without dialog. Predatory raids, heart sacrifice, and cannibalism are well documented in Maya art and archaeology. There were in fact large areas of forest where hunter villages could live. </w:t>
      </w:r>
      <w:r w:rsidRPr="001231E3">
        <w:rPr>
          <w:rFonts w:ascii="Times New Roman" w:hAnsi="Times New Roman"/>
          <w:szCs w:val="24"/>
        </w:rPr>
        <w:t>[</w:t>
      </w:r>
      <w:r w:rsidR="00C95559" w:rsidRPr="001231E3">
        <w:rPr>
          <w:rFonts w:ascii="Times New Roman" w:hAnsi="Times New Roman"/>
          <w:szCs w:val="24"/>
        </w:rPr>
        <w:t>Gives extensive documentation of Maya and general Mesoamerican sacrifice.</w:t>
      </w:r>
      <w:r w:rsidRPr="001231E3">
        <w:rPr>
          <w:rFonts w:ascii="Times New Roman" w:hAnsi="Times New Roman"/>
          <w:szCs w:val="24"/>
        </w:rPr>
        <w:t>]</w:t>
      </w:r>
      <w:r w:rsidR="00C95559" w:rsidRPr="001231E3">
        <w:rPr>
          <w:rFonts w:ascii="Times New Roman" w:hAnsi="Times New Roman"/>
          <w:szCs w:val="24"/>
        </w:rPr>
        <w:t xml:space="preserve"> Wearing flayed skin and cannibalism were also present but not shown in film.</w:t>
      </w:r>
    </w:p>
    <w:p w14:paraId="1FEF1735" w14:textId="77777777" w:rsidR="00C95559" w:rsidRPr="001231E3" w:rsidRDefault="00C95559" w:rsidP="00437CBB">
      <w:pPr>
        <w:ind w:right="-720"/>
        <w:rPr>
          <w:rFonts w:ascii="Times New Roman" w:hAnsi="Times New Roman"/>
          <w:szCs w:val="24"/>
        </w:rPr>
      </w:pPr>
      <w:r w:rsidRPr="001231E3">
        <w:rPr>
          <w:rFonts w:ascii="Times New Roman" w:hAnsi="Times New Roman"/>
          <w:szCs w:val="24"/>
        </w:rPr>
        <w:t>                Revisionism and view that indigenous rights always trump scientific inquiry (Zimmerman et al.2003) “defy the establishment of truth and see an unqualified political correctness that is both unwarranted and dangerous to the realities of the human saga.” Better critiques recognize that Gibson used Maya society to reflect on larger issues of contemporary society - violence and hypocrisy about it, nature, heroism, the struggles of family.</w:t>
      </w:r>
    </w:p>
    <w:p w14:paraId="325A11DD" w14:textId="77777777" w:rsidR="00C95559" w:rsidRPr="003E220C" w:rsidRDefault="00C95559" w:rsidP="00437CBB">
      <w:pPr>
        <w:ind w:right="-720"/>
        <w:rPr>
          <w:rFonts w:ascii="Times New Roman" w:hAnsi="Times New Roman"/>
          <w:szCs w:val="24"/>
        </w:rPr>
      </w:pPr>
    </w:p>
    <w:p w14:paraId="2F5675AD" w14:textId="628EE807" w:rsidR="003E220C" w:rsidRPr="003E220C" w:rsidRDefault="003E220C" w:rsidP="003E220C">
      <w:pPr>
        <w:pStyle w:val="BodyText3"/>
        <w:widowControl w:val="0"/>
        <w:ind w:right="-720"/>
        <w:rPr>
          <w:bCs/>
          <w:szCs w:val="24"/>
        </w:rPr>
      </w:pPr>
      <w:r w:rsidRPr="003E220C">
        <w:rPr>
          <w:bCs/>
          <w:szCs w:val="24"/>
        </w:rPr>
        <w:t>Hare, Greg</w:t>
      </w:r>
      <w:r>
        <w:rPr>
          <w:bCs/>
          <w:szCs w:val="24"/>
        </w:rPr>
        <w:tab/>
      </w:r>
      <w:r>
        <w:rPr>
          <w:bCs/>
          <w:szCs w:val="24"/>
        </w:rPr>
        <w:tab/>
      </w:r>
      <w:r>
        <w:rPr>
          <w:bCs/>
          <w:szCs w:val="24"/>
        </w:rPr>
        <w:tab/>
        <w:t>p</w:t>
      </w:r>
    </w:p>
    <w:p w14:paraId="22ED3435" w14:textId="77777777" w:rsidR="003E220C" w:rsidRPr="003E220C" w:rsidRDefault="003E220C" w:rsidP="003E220C">
      <w:pPr>
        <w:pStyle w:val="BodyText3"/>
        <w:widowControl w:val="0"/>
        <w:ind w:right="-720"/>
        <w:rPr>
          <w:b w:val="0"/>
          <w:bCs/>
          <w:szCs w:val="24"/>
        </w:rPr>
      </w:pPr>
      <w:r w:rsidRPr="003E220C">
        <w:rPr>
          <w:b w:val="0"/>
          <w:bCs/>
          <w:szCs w:val="24"/>
        </w:rPr>
        <w:t xml:space="preserve">2011 </w:t>
      </w:r>
      <w:r w:rsidRPr="003E220C">
        <w:rPr>
          <w:b w:val="0"/>
          <w:bCs/>
          <w:i/>
          <w:szCs w:val="24"/>
        </w:rPr>
        <w:t>The Frozen Past: The Yukon Ice Patches</w:t>
      </w:r>
      <w:r w:rsidRPr="003E220C">
        <w:rPr>
          <w:b w:val="0"/>
          <w:bCs/>
          <w:szCs w:val="24"/>
        </w:rPr>
        <w:t>. Government of Yukon.</w:t>
      </w:r>
    </w:p>
    <w:p w14:paraId="00F89E3D" w14:textId="77777777" w:rsidR="003E220C" w:rsidRPr="003E220C" w:rsidRDefault="003E220C" w:rsidP="003E220C">
      <w:pPr>
        <w:pStyle w:val="BodyText3"/>
        <w:widowControl w:val="0"/>
        <w:ind w:right="-720"/>
        <w:rPr>
          <w:b w:val="0"/>
          <w:bCs/>
          <w:szCs w:val="24"/>
        </w:rPr>
      </w:pPr>
    </w:p>
    <w:p w14:paraId="5CDB3A7D" w14:textId="19458F3C" w:rsidR="003E220C" w:rsidRPr="003E220C" w:rsidRDefault="003E220C" w:rsidP="003E220C">
      <w:pPr>
        <w:pStyle w:val="BodyText3"/>
        <w:widowControl w:val="0"/>
        <w:ind w:right="-720"/>
        <w:rPr>
          <w:b w:val="0"/>
          <w:bCs/>
          <w:szCs w:val="24"/>
        </w:rPr>
      </w:pPr>
      <w:r>
        <w:rPr>
          <w:b w:val="0"/>
          <w:bCs/>
          <w:szCs w:val="24"/>
        </w:rPr>
        <w:t xml:space="preserve">[Nice booklet]. </w:t>
      </w:r>
      <w:r w:rsidRPr="003E220C">
        <w:rPr>
          <w:b w:val="0"/>
          <w:bCs/>
          <w:szCs w:val="24"/>
        </w:rPr>
        <w:t xml:space="preserve">Discovery 1997, caribou dung patches where no caribou in modern times, artifact find. Ice patches melting “in period of extremely warm summer temperatures” [no mention of global warming]. Working with “First Nations” people. Photos of dart </w:t>
      </w:r>
      <w:proofErr w:type="spellStart"/>
      <w:r w:rsidRPr="003E220C">
        <w:rPr>
          <w:b w:val="0"/>
          <w:bCs/>
          <w:szCs w:val="24"/>
        </w:rPr>
        <w:t>foreshafts</w:t>
      </w:r>
      <w:proofErr w:type="spellEnd"/>
      <w:r w:rsidRPr="003E220C">
        <w:rPr>
          <w:b w:val="0"/>
          <w:bCs/>
          <w:szCs w:val="24"/>
        </w:rPr>
        <w:t xml:space="preserve"> with points, lashing, etc. Diagram of how atlatl works, “most Yukon children are now familiar with the construction and use of an atlatl.” Moccasin 1400 BP. Dart technology - dates from 9000 to 1200 BP. Photo of butt ends with ‘dimple’ sockets, several of points in hafting. Wooden artifact ‘might be small throwing board’ [maybe, has square hole where hook could have been]. Wooden shafts and </w:t>
      </w:r>
      <w:proofErr w:type="spellStart"/>
      <w:r w:rsidRPr="003E220C">
        <w:rPr>
          <w:b w:val="0"/>
          <w:bCs/>
          <w:szCs w:val="24"/>
        </w:rPr>
        <w:t>foreshafts</w:t>
      </w:r>
      <w:proofErr w:type="spellEnd"/>
      <w:r w:rsidRPr="003E220C">
        <w:rPr>
          <w:b w:val="0"/>
          <w:bCs/>
          <w:szCs w:val="24"/>
        </w:rPr>
        <w:t xml:space="preserve"> assembled </w:t>
      </w:r>
      <w:r w:rsidRPr="003E220C">
        <w:rPr>
          <w:b w:val="0"/>
          <w:bCs/>
          <w:szCs w:val="24"/>
        </w:rPr>
        <w:lastRenderedPageBreak/>
        <w:t xml:space="preserve">with bevel joints + sinew, variable. Caribou uses, hide, bone, antler. Barbed antler points + </w:t>
      </w:r>
      <w:proofErr w:type="spellStart"/>
      <w:r w:rsidRPr="003E220C">
        <w:rPr>
          <w:b w:val="0"/>
          <w:bCs/>
          <w:szCs w:val="24"/>
        </w:rPr>
        <w:t>foreshafts</w:t>
      </w:r>
      <w:proofErr w:type="spellEnd"/>
      <w:r w:rsidRPr="003E220C">
        <w:rPr>
          <w:b w:val="0"/>
          <w:bCs/>
          <w:szCs w:val="24"/>
        </w:rPr>
        <w:t xml:space="preserve"> for arrows and darts. Dart point ca 8000 BP slotted for </w:t>
      </w:r>
      <w:proofErr w:type="spellStart"/>
      <w:r w:rsidRPr="003E220C">
        <w:rPr>
          <w:b w:val="0"/>
          <w:bCs/>
          <w:szCs w:val="24"/>
        </w:rPr>
        <w:t>microblades</w:t>
      </w:r>
      <w:proofErr w:type="spellEnd"/>
      <w:r w:rsidRPr="003E220C">
        <w:rPr>
          <w:b w:val="0"/>
          <w:bCs/>
          <w:szCs w:val="24"/>
        </w:rPr>
        <w:t xml:space="preserve">. Stone [biface] points of variable sizes 2000-4500 BP, photo of 22 specimens, slotted dart </w:t>
      </w:r>
      <w:proofErr w:type="spellStart"/>
      <w:r w:rsidRPr="003E220C">
        <w:rPr>
          <w:b w:val="0"/>
          <w:bCs/>
          <w:szCs w:val="24"/>
        </w:rPr>
        <w:t>foreshafts</w:t>
      </w:r>
      <w:proofErr w:type="spellEnd"/>
      <w:r w:rsidRPr="003E220C">
        <w:rPr>
          <w:b w:val="0"/>
          <w:bCs/>
          <w:szCs w:val="24"/>
        </w:rPr>
        <w:t xml:space="preserve">. Bow and arrow technology rapidly appears 1200 BP. Barbed antler points + </w:t>
      </w:r>
      <w:proofErr w:type="spellStart"/>
      <w:r w:rsidRPr="003E220C">
        <w:rPr>
          <w:b w:val="0"/>
          <w:bCs/>
          <w:szCs w:val="24"/>
        </w:rPr>
        <w:t>foreshafts</w:t>
      </w:r>
      <w:proofErr w:type="spellEnd"/>
      <w:r w:rsidRPr="003E220C">
        <w:rPr>
          <w:b w:val="0"/>
          <w:bCs/>
          <w:szCs w:val="24"/>
        </w:rPr>
        <w:t xml:space="preserve">, fragments of maple bow. Volcanic eruption and disruptive ash deposits changed caribou population at this time and maybe brought in new people or contacts. Bison occasionally found on ice patches up to 300 BP, </w:t>
      </w:r>
      <w:proofErr w:type="gramStart"/>
      <w:r w:rsidRPr="003E220C">
        <w:rPr>
          <w:b w:val="0"/>
          <w:bCs/>
          <w:szCs w:val="24"/>
        </w:rPr>
        <w:t>lots</w:t>
      </w:r>
      <w:proofErr w:type="gramEnd"/>
      <w:r w:rsidRPr="003E220C">
        <w:rPr>
          <w:b w:val="0"/>
          <w:bCs/>
          <w:szCs w:val="24"/>
        </w:rPr>
        <w:t xml:space="preserve"> other fauna. Wood change: darts 5-9000 BP made of willow, then shift to birch. Arrows usually spruce.</w:t>
      </w:r>
    </w:p>
    <w:p w14:paraId="79921101" w14:textId="77777777" w:rsidR="003E220C" w:rsidRDefault="003E220C" w:rsidP="00437CBB">
      <w:pPr>
        <w:pStyle w:val="BodyText3"/>
        <w:widowControl w:val="0"/>
        <w:ind w:right="-720"/>
        <w:rPr>
          <w:bCs/>
          <w:snapToGrid w:val="0"/>
          <w:szCs w:val="24"/>
        </w:rPr>
      </w:pPr>
    </w:p>
    <w:p w14:paraId="446C1B4F" w14:textId="77777777" w:rsidR="0084165A" w:rsidRPr="001231E3" w:rsidRDefault="0084165A" w:rsidP="00437CBB">
      <w:pPr>
        <w:pStyle w:val="BodyText3"/>
        <w:widowControl w:val="0"/>
        <w:ind w:right="-720"/>
        <w:rPr>
          <w:bCs/>
          <w:snapToGrid w:val="0"/>
          <w:szCs w:val="24"/>
        </w:rPr>
      </w:pPr>
      <w:r w:rsidRPr="001231E3">
        <w:rPr>
          <w:bCs/>
          <w:snapToGrid w:val="0"/>
          <w:szCs w:val="24"/>
        </w:rPr>
        <w:t xml:space="preserve">Hare, P. Gregory, S. Greer, R. </w:t>
      </w:r>
      <w:proofErr w:type="spellStart"/>
      <w:r w:rsidRPr="001231E3">
        <w:rPr>
          <w:bCs/>
          <w:snapToGrid w:val="0"/>
          <w:szCs w:val="24"/>
        </w:rPr>
        <w:t>Gotthardt</w:t>
      </w:r>
      <w:proofErr w:type="spellEnd"/>
      <w:r w:rsidRPr="001231E3">
        <w:rPr>
          <w:bCs/>
          <w:snapToGrid w:val="0"/>
          <w:szCs w:val="24"/>
        </w:rPr>
        <w:t xml:space="preserve">, R. Farnell, V. Bowyer, C. </w:t>
      </w:r>
      <w:proofErr w:type="spellStart"/>
      <w:r w:rsidRPr="001231E3">
        <w:rPr>
          <w:bCs/>
          <w:snapToGrid w:val="0"/>
          <w:szCs w:val="24"/>
        </w:rPr>
        <w:t>Sweger</w:t>
      </w:r>
      <w:proofErr w:type="spellEnd"/>
      <w:r w:rsidRPr="001231E3">
        <w:rPr>
          <w:bCs/>
          <w:snapToGrid w:val="0"/>
          <w:szCs w:val="24"/>
        </w:rPr>
        <w:t>, and D. Strand</w:t>
      </w:r>
      <w:r w:rsidRPr="001231E3">
        <w:rPr>
          <w:bCs/>
          <w:snapToGrid w:val="0"/>
          <w:szCs w:val="24"/>
        </w:rPr>
        <w:tab/>
      </w:r>
      <w:r w:rsidRPr="001231E3">
        <w:rPr>
          <w:bCs/>
          <w:snapToGrid w:val="0"/>
          <w:szCs w:val="24"/>
        </w:rPr>
        <w:tab/>
      </w:r>
      <w:r w:rsidRPr="001231E3">
        <w:rPr>
          <w:bCs/>
          <w:snapToGrid w:val="0"/>
          <w:szCs w:val="24"/>
        </w:rPr>
        <w:tab/>
      </w:r>
      <w:r w:rsidRPr="001231E3">
        <w:rPr>
          <w:bCs/>
          <w:snapToGrid w:val="0"/>
          <w:szCs w:val="24"/>
        </w:rPr>
        <w:tab/>
        <w:t>x</w:t>
      </w:r>
    </w:p>
    <w:p w14:paraId="02607F3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2004  Ethnographic</w:t>
      </w:r>
      <w:proofErr w:type="gramEnd"/>
      <w:r w:rsidRPr="001231E3">
        <w:rPr>
          <w:rFonts w:ascii="Times New Roman" w:hAnsi="Times New Roman"/>
          <w:szCs w:val="24"/>
        </w:rPr>
        <w:t xml:space="preserve"> and Archaeological Investigations of Alpine Ice Patches in Southwest Yukon, Canada.  </w:t>
      </w:r>
      <w:r w:rsidRPr="001231E3">
        <w:rPr>
          <w:rFonts w:ascii="Times New Roman" w:hAnsi="Times New Roman"/>
          <w:i/>
          <w:szCs w:val="24"/>
        </w:rPr>
        <w:t>Arctic</w:t>
      </w:r>
      <w:r w:rsidRPr="001231E3">
        <w:rPr>
          <w:rFonts w:ascii="Times New Roman" w:hAnsi="Times New Roman"/>
          <w:szCs w:val="24"/>
        </w:rPr>
        <w:t xml:space="preserve"> 57 (3): 260-272.</w:t>
      </w:r>
    </w:p>
    <w:p w14:paraId="4AFE2352" w14:textId="77777777" w:rsidR="0084165A" w:rsidRPr="001231E3" w:rsidRDefault="0084165A" w:rsidP="00437CBB">
      <w:pPr>
        <w:ind w:right="-720"/>
        <w:rPr>
          <w:rFonts w:ascii="Times New Roman" w:hAnsi="Times New Roman"/>
          <w:szCs w:val="24"/>
        </w:rPr>
      </w:pPr>
    </w:p>
    <w:p w14:paraId="129DEAA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Since 1999 146 artifacts from 18 ice patches, mostly hunt technol. 43 wood dart shafts or frags or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17 stone dart pts, 2 antler pts, 2 bone or antler </w:t>
      </w:r>
      <w:proofErr w:type="spellStart"/>
      <w:r w:rsidRPr="001231E3">
        <w:rPr>
          <w:rFonts w:ascii="Times New Roman" w:hAnsi="Times New Roman"/>
          <w:szCs w:val="24"/>
        </w:rPr>
        <w:t>foreshafts</w:t>
      </w:r>
      <w:proofErr w:type="spellEnd"/>
      <w:r w:rsidRPr="001231E3">
        <w:rPr>
          <w:rFonts w:ascii="Times New Roman" w:hAnsi="Times New Roman"/>
          <w:szCs w:val="24"/>
        </w:rPr>
        <w:t>; 13 wood arrow shafts, 18 antler pts, 3 bow frags [photos of some specimens].</w:t>
      </w:r>
    </w:p>
    <w:p w14:paraId="4F405F7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Dart shafts variable:  Several fletched [but no details given!], 8 complete, max L 194 cm, most long and tapered w thick end </w:t>
      </w:r>
      <w:proofErr w:type="gramStart"/>
      <w:r w:rsidRPr="001231E3">
        <w:rPr>
          <w:rFonts w:ascii="Times New Roman" w:hAnsi="Times New Roman"/>
          <w:szCs w:val="24"/>
        </w:rPr>
        <w:t>distal,  most</w:t>
      </w:r>
      <w:proofErr w:type="gramEnd"/>
      <w:r w:rsidRPr="001231E3">
        <w:rPr>
          <w:rFonts w:ascii="Times New Roman" w:hAnsi="Times New Roman"/>
          <w:szCs w:val="24"/>
        </w:rPr>
        <w:t xml:space="preserve"> “very flexible and must have evidenced considerable spring force when propelled.” Some thicker and shorter, more rigid. Largest distal end 1.54 cm diam, smallest </w:t>
      </w:r>
      <w:proofErr w:type="spellStart"/>
      <w:r w:rsidRPr="001231E3">
        <w:rPr>
          <w:rFonts w:ascii="Times New Roman" w:hAnsi="Times New Roman"/>
          <w:szCs w:val="24"/>
        </w:rPr>
        <w:t>prox</w:t>
      </w:r>
      <w:proofErr w:type="spellEnd"/>
      <w:r w:rsidRPr="001231E3">
        <w:rPr>
          <w:rFonts w:ascii="Times New Roman" w:hAnsi="Times New Roman"/>
          <w:szCs w:val="24"/>
        </w:rPr>
        <w:t xml:space="preserve"> .46 cm diam. Both staves and saplings; most birch, also spruce, willow, and maple. One made w 3 spliced segments plus bevel for missing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8 </w:t>
      </w:r>
      <w:proofErr w:type="spellStart"/>
      <w:r w:rsidRPr="001231E3">
        <w:rPr>
          <w:rFonts w:ascii="Times New Roman" w:hAnsi="Times New Roman"/>
          <w:szCs w:val="24"/>
        </w:rPr>
        <w:t>prox</w:t>
      </w:r>
      <w:proofErr w:type="spellEnd"/>
      <w:r w:rsidRPr="001231E3">
        <w:rPr>
          <w:rFonts w:ascii="Times New Roman" w:hAnsi="Times New Roman"/>
          <w:szCs w:val="24"/>
        </w:rPr>
        <w:t xml:space="preserve"> ends w sockets, 12 distal ends slotted for stone </w:t>
      </w:r>
      <w:proofErr w:type="spellStart"/>
      <w:r w:rsidRPr="001231E3">
        <w:rPr>
          <w:rFonts w:ascii="Times New Roman" w:hAnsi="Times New Roman"/>
          <w:szCs w:val="24"/>
        </w:rPr>
        <w:t>pt</w:t>
      </w:r>
      <w:proofErr w:type="spellEnd"/>
      <w:r w:rsidRPr="001231E3">
        <w:rPr>
          <w:rFonts w:ascii="Times New Roman" w:hAnsi="Times New Roman"/>
          <w:szCs w:val="24"/>
        </w:rPr>
        <w:t xml:space="preserve">, 1 w open socket for antler pt. One barbed antler f-shaft 39 cm L w slot (4360 </w:t>
      </w:r>
      <w:r w:rsidRPr="001231E3">
        <w:rPr>
          <w:rFonts w:ascii="Times New Roman" w:hAnsi="Times New Roman"/>
          <w:szCs w:val="24"/>
          <w:u w:val="single"/>
        </w:rPr>
        <w:t>+</w:t>
      </w:r>
      <w:r w:rsidRPr="001231E3">
        <w:rPr>
          <w:rFonts w:ascii="Times New Roman" w:hAnsi="Times New Roman"/>
          <w:szCs w:val="24"/>
        </w:rPr>
        <w:t xml:space="preserve"> 40 BP). Variety of stone pts, some w ocher [notable because not burial context]. Another antler </w:t>
      </w:r>
      <w:proofErr w:type="spellStart"/>
      <w:r w:rsidRPr="001231E3">
        <w:rPr>
          <w:rFonts w:ascii="Times New Roman" w:hAnsi="Times New Roman"/>
          <w:szCs w:val="24"/>
        </w:rPr>
        <w:t>pt</w:t>
      </w:r>
      <w:proofErr w:type="spellEnd"/>
      <w:r w:rsidRPr="001231E3">
        <w:rPr>
          <w:rFonts w:ascii="Times New Roman" w:hAnsi="Times New Roman"/>
          <w:szCs w:val="24"/>
        </w:rPr>
        <w:t xml:space="preserve"> slotted for micro side blades (7310 </w:t>
      </w:r>
      <w:r w:rsidRPr="001231E3">
        <w:rPr>
          <w:rFonts w:ascii="Times New Roman" w:hAnsi="Times New Roman"/>
          <w:szCs w:val="24"/>
          <w:u w:val="single"/>
        </w:rPr>
        <w:t>+</w:t>
      </w:r>
      <w:r w:rsidRPr="001231E3">
        <w:rPr>
          <w:rFonts w:ascii="Times New Roman" w:hAnsi="Times New Roman"/>
          <w:szCs w:val="24"/>
        </w:rPr>
        <w:t xml:space="preserve"> 70 BP). 28 dart artifacts date 8360 </w:t>
      </w:r>
      <w:r w:rsidRPr="001231E3">
        <w:rPr>
          <w:rFonts w:ascii="Times New Roman" w:hAnsi="Times New Roman"/>
          <w:szCs w:val="24"/>
          <w:u w:val="single"/>
        </w:rPr>
        <w:t>+</w:t>
      </w:r>
      <w:r w:rsidRPr="001231E3">
        <w:rPr>
          <w:rFonts w:ascii="Times New Roman" w:hAnsi="Times New Roman"/>
          <w:szCs w:val="24"/>
        </w:rPr>
        <w:t xml:space="preserve"> 60 – 1250 </w:t>
      </w:r>
      <w:r w:rsidRPr="001231E3">
        <w:rPr>
          <w:rFonts w:ascii="Times New Roman" w:hAnsi="Times New Roman"/>
          <w:szCs w:val="24"/>
          <w:u w:val="single"/>
        </w:rPr>
        <w:t>+</w:t>
      </w:r>
      <w:r w:rsidRPr="001231E3">
        <w:rPr>
          <w:rFonts w:ascii="Times New Roman" w:hAnsi="Times New Roman"/>
          <w:szCs w:val="24"/>
        </w:rPr>
        <w:t xml:space="preserve"> 40 BP, with most between 4700-3200. Little </w:t>
      </w:r>
      <w:proofErr w:type="spellStart"/>
      <w:r w:rsidRPr="001231E3">
        <w:rPr>
          <w:rFonts w:ascii="Times New Roman" w:hAnsi="Times New Roman"/>
          <w:szCs w:val="24"/>
        </w:rPr>
        <w:t>chronol</w:t>
      </w:r>
      <w:proofErr w:type="spellEnd"/>
      <w:r w:rsidRPr="001231E3">
        <w:rPr>
          <w:rFonts w:ascii="Times New Roman" w:hAnsi="Times New Roman"/>
          <w:szCs w:val="24"/>
        </w:rPr>
        <w:t xml:space="preserve"> pattern in darts, but latest is wood shaft w open socket for antler point, transitional to arrow system.</w:t>
      </w:r>
    </w:p>
    <w:p w14:paraId="739C0F2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Arrows – 12 complete, 4 w antler pts; 2 nocked ends. 14 barbed antler or bone pts, 3 frags same </w:t>
      </w:r>
      <w:proofErr w:type="spellStart"/>
      <w:r w:rsidRPr="001231E3">
        <w:rPr>
          <w:rFonts w:ascii="Times New Roman" w:hAnsi="Times New Roman"/>
          <w:szCs w:val="24"/>
        </w:rPr>
        <w:t>self bow</w:t>
      </w:r>
      <w:proofErr w:type="spellEnd"/>
      <w:r w:rsidRPr="001231E3">
        <w:rPr>
          <w:rFonts w:ascii="Times New Roman" w:hAnsi="Times New Roman"/>
          <w:szCs w:val="24"/>
        </w:rPr>
        <w:t>. Details of arrows. 19 dates: 1300-90 BP with one other shaft at 3600 BP.</w:t>
      </w:r>
    </w:p>
    <w:p w14:paraId="44FF5092" w14:textId="55B993F2" w:rsidR="0084165A" w:rsidRPr="001231E3" w:rsidRDefault="0084165A" w:rsidP="003E14A3">
      <w:pPr>
        <w:ind w:right="-720"/>
        <w:rPr>
          <w:rFonts w:ascii="Times New Roman" w:hAnsi="Times New Roman"/>
          <w:szCs w:val="24"/>
        </w:rPr>
      </w:pPr>
      <w:r w:rsidRPr="001231E3">
        <w:rPr>
          <w:rFonts w:ascii="Times New Roman" w:hAnsi="Times New Roman"/>
          <w:szCs w:val="24"/>
        </w:rPr>
        <w:tab/>
      </w:r>
      <w:r w:rsidR="003E14A3">
        <w:rPr>
          <w:rFonts w:ascii="Times New Roman" w:hAnsi="Times New Roman"/>
          <w:szCs w:val="24"/>
        </w:rPr>
        <w:t>“</w:t>
      </w:r>
      <w:proofErr w:type="gramStart"/>
      <w:r w:rsidR="003E14A3">
        <w:rPr>
          <w:rFonts w:ascii="Times New Roman" w:hAnsi="Times New Roman"/>
          <w:szCs w:val="24"/>
        </w:rPr>
        <w:t>I</w:t>
      </w:r>
      <w:r w:rsidR="003E14A3" w:rsidRPr="003E14A3">
        <w:rPr>
          <w:rFonts w:ascii="Times New Roman" w:hAnsi="Times New Roman"/>
          <w:szCs w:val="24"/>
        </w:rPr>
        <w:t>t is clear that there</w:t>
      </w:r>
      <w:proofErr w:type="gramEnd"/>
      <w:r w:rsidR="003E14A3" w:rsidRPr="003E14A3">
        <w:rPr>
          <w:rFonts w:ascii="Times New Roman" w:hAnsi="Times New Roman"/>
          <w:szCs w:val="24"/>
        </w:rPr>
        <w:t xml:space="preserve"> is virtually no temporal overlap between atlatl and bow-and-arrow technology in southern Yukon’’ (</w:t>
      </w:r>
      <w:r w:rsidR="003E14A3">
        <w:rPr>
          <w:rFonts w:ascii="Times New Roman" w:hAnsi="Times New Roman"/>
          <w:szCs w:val="24"/>
        </w:rPr>
        <w:t xml:space="preserve">p </w:t>
      </w:r>
      <w:r w:rsidR="003E14A3" w:rsidRPr="003E14A3">
        <w:rPr>
          <w:rFonts w:ascii="Times New Roman" w:hAnsi="Times New Roman"/>
          <w:szCs w:val="24"/>
        </w:rPr>
        <w:t>268)</w:t>
      </w:r>
      <w:r w:rsidRPr="001231E3">
        <w:rPr>
          <w:rFonts w:ascii="Times New Roman" w:hAnsi="Times New Roman"/>
          <w:szCs w:val="24"/>
        </w:rPr>
        <w:t>: oldes</w:t>
      </w:r>
      <w:r w:rsidR="00147520" w:rsidRPr="001231E3">
        <w:rPr>
          <w:rFonts w:ascii="Times New Roman" w:hAnsi="Times New Roman"/>
          <w:szCs w:val="24"/>
        </w:rPr>
        <w:t>t</w:t>
      </w:r>
      <w:r w:rsidRPr="001231E3">
        <w:rPr>
          <w:rFonts w:ascii="Times New Roman" w:hAnsi="Times New Roman"/>
          <w:szCs w:val="24"/>
        </w:rPr>
        <w:t xml:space="preserve"> </w:t>
      </w:r>
      <w:proofErr w:type="spellStart"/>
      <w:r w:rsidRPr="001231E3">
        <w:rPr>
          <w:rFonts w:ascii="Times New Roman" w:hAnsi="Times New Roman"/>
          <w:szCs w:val="24"/>
        </w:rPr>
        <w:t>b+a</w:t>
      </w:r>
      <w:proofErr w:type="spellEnd"/>
      <w:r w:rsidRPr="001231E3">
        <w:rPr>
          <w:rFonts w:ascii="Times New Roman" w:hAnsi="Times New Roman"/>
          <w:szCs w:val="24"/>
        </w:rPr>
        <w:t xml:space="preserve"> = bow frag 1300 </w:t>
      </w:r>
      <w:r w:rsidRPr="001231E3">
        <w:rPr>
          <w:rFonts w:ascii="Times New Roman" w:hAnsi="Times New Roman"/>
          <w:szCs w:val="24"/>
          <w:u w:val="single"/>
        </w:rPr>
        <w:t>+</w:t>
      </w:r>
      <w:r w:rsidRPr="001231E3">
        <w:rPr>
          <w:rFonts w:ascii="Times New Roman" w:hAnsi="Times New Roman"/>
          <w:szCs w:val="24"/>
        </w:rPr>
        <w:t xml:space="preserve"> 60 BP, youngest atlatl = 126 cm long shaft 1260 </w:t>
      </w:r>
      <w:r w:rsidRPr="001231E3">
        <w:rPr>
          <w:rFonts w:ascii="Times New Roman" w:hAnsi="Times New Roman"/>
          <w:szCs w:val="24"/>
          <w:u w:val="single"/>
        </w:rPr>
        <w:t>+</w:t>
      </w:r>
      <w:r w:rsidRPr="001231E3">
        <w:rPr>
          <w:rFonts w:ascii="Times New Roman" w:hAnsi="Times New Roman"/>
          <w:szCs w:val="24"/>
        </w:rPr>
        <w:t xml:space="preserve"> 60 BP. Anomaly: 100 cm shaft frag missing distal, with arrow type nock on </w:t>
      </w:r>
      <w:proofErr w:type="spellStart"/>
      <w:r w:rsidRPr="001231E3">
        <w:rPr>
          <w:rFonts w:ascii="Times New Roman" w:hAnsi="Times New Roman"/>
          <w:szCs w:val="24"/>
        </w:rPr>
        <w:t>prox</w:t>
      </w:r>
      <w:proofErr w:type="spellEnd"/>
      <w:r w:rsidRPr="001231E3">
        <w:rPr>
          <w:rFonts w:ascii="Times New Roman" w:hAnsi="Times New Roman"/>
          <w:szCs w:val="24"/>
        </w:rPr>
        <w:t xml:space="preserve">, prob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 stone dart </w:t>
      </w:r>
      <w:proofErr w:type="spellStart"/>
      <w:r w:rsidRPr="001231E3">
        <w:rPr>
          <w:rFonts w:ascii="Times New Roman" w:hAnsi="Times New Roman"/>
          <w:szCs w:val="24"/>
        </w:rPr>
        <w:t>pt</w:t>
      </w:r>
      <w:proofErr w:type="spellEnd"/>
      <w:r w:rsidRPr="001231E3">
        <w:rPr>
          <w:rFonts w:ascii="Times New Roman" w:hAnsi="Times New Roman"/>
          <w:szCs w:val="24"/>
        </w:rPr>
        <w:t xml:space="preserve">, 2 dates 3500-3600 BP. Could be </w:t>
      </w:r>
      <w:proofErr w:type="gramStart"/>
      <w:r w:rsidRPr="001231E3">
        <w:rPr>
          <w:rFonts w:ascii="Times New Roman" w:hAnsi="Times New Roman"/>
          <w:szCs w:val="24"/>
        </w:rPr>
        <w:t>unusual nocked</w:t>
      </w:r>
      <w:proofErr w:type="gramEnd"/>
      <w:r w:rsidRPr="001231E3">
        <w:rPr>
          <w:rFonts w:ascii="Times New Roman" w:hAnsi="Times New Roman"/>
          <w:szCs w:val="24"/>
        </w:rPr>
        <w:t xml:space="preserve"> dart, or early arrow unrelated to later </w:t>
      </w:r>
      <w:proofErr w:type="spellStart"/>
      <w:r w:rsidRPr="001231E3">
        <w:rPr>
          <w:rFonts w:ascii="Times New Roman" w:hAnsi="Times New Roman"/>
          <w:szCs w:val="24"/>
        </w:rPr>
        <w:t>b+a</w:t>
      </w:r>
      <w:proofErr w:type="spellEnd"/>
      <w:r w:rsidRPr="001231E3">
        <w:rPr>
          <w:rFonts w:ascii="Times New Roman" w:hAnsi="Times New Roman"/>
          <w:szCs w:val="24"/>
        </w:rPr>
        <w:t xml:space="preserve"> development. [Diameter is not given, 100 cm is not too long for arrow and is short for dart, but that makes early date for arrow.]</w:t>
      </w:r>
      <w:r w:rsidR="003E14A3" w:rsidRPr="003E14A3">
        <w:t xml:space="preserve"> </w:t>
      </w:r>
    </w:p>
    <w:p w14:paraId="11C2CA6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b/>
        <w:t xml:space="preserve">Wooden artifact 22 cm long w knobbed end, square hole near </w:t>
      </w:r>
      <w:proofErr w:type="gramStart"/>
      <w:r w:rsidRPr="001231E3">
        <w:rPr>
          <w:rFonts w:ascii="Times New Roman" w:hAnsi="Times New Roman"/>
          <w:szCs w:val="24"/>
        </w:rPr>
        <w:t>other</w:t>
      </w:r>
      <w:proofErr w:type="gramEnd"/>
      <w:r w:rsidRPr="001231E3">
        <w:rPr>
          <w:rFonts w:ascii="Times New Roman" w:hAnsi="Times New Roman"/>
          <w:szCs w:val="24"/>
        </w:rPr>
        <w:t xml:space="preserve"> end, 1210 </w:t>
      </w:r>
      <w:r w:rsidRPr="001231E3">
        <w:rPr>
          <w:rFonts w:ascii="Times New Roman" w:hAnsi="Times New Roman"/>
          <w:szCs w:val="24"/>
          <w:u w:val="single"/>
        </w:rPr>
        <w:t>+</w:t>
      </w:r>
      <w:r w:rsidRPr="001231E3">
        <w:rPr>
          <w:rFonts w:ascii="Times New Roman" w:hAnsi="Times New Roman"/>
          <w:szCs w:val="24"/>
        </w:rPr>
        <w:t xml:space="preserve"> 40 BP. Could be small atlatl missing inset hook. [Possible, but would be short and odd form, late date.]</w:t>
      </w:r>
    </w:p>
    <w:p w14:paraId="78DCAC2F" w14:textId="77777777" w:rsidR="0084165A" w:rsidRDefault="0084165A" w:rsidP="00437CBB">
      <w:pPr>
        <w:ind w:right="-720"/>
        <w:rPr>
          <w:rFonts w:ascii="Times New Roman" w:hAnsi="Times New Roman"/>
          <w:szCs w:val="24"/>
        </w:rPr>
      </w:pPr>
      <w:r w:rsidRPr="001231E3">
        <w:rPr>
          <w:rFonts w:ascii="Times New Roman" w:hAnsi="Times New Roman"/>
          <w:szCs w:val="24"/>
        </w:rPr>
        <w:tab/>
        <w:t>[Great stuff! But note that there are still ambiguous artifacts at transition from atlatl to bow. Hope they find a real good atlatl soon!]</w:t>
      </w:r>
    </w:p>
    <w:p w14:paraId="6AC5FA85" w14:textId="77777777" w:rsidR="003E220C" w:rsidRDefault="003E220C" w:rsidP="00437CBB">
      <w:pPr>
        <w:ind w:right="-720"/>
        <w:rPr>
          <w:rFonts w:ascii="Times New Roman" w:hAnsi="Times New Roman"/>
          <w:szCs w:val="24"/>
        </w:rPr>
      </w:pPr>
    </w:p>
    <w:p w14:paraId="5782C8BD" w14:textId="77777777" w:rsidR="003E220C" w:rsidRPr="003E220C" w:rsidRDefault="003E220C" w:rsidP="003E220C">
      <w:pPr>
        <w:ind w:right="-720"/>
        <w:rPr>
          <w:rFonts w:ascii="Times New Roman" w:hAnsi="Times New Roman"/>
          <w:b/>
          <w:bCs/>
          <w:szCs w:val="24"/>
        </w:rPr>
      </w:pPr>
      <w:r w:rsidRPr="003E220C">
        <w:rPr>
          <w:rFonts w:ascii="Times New Roman" w:hAnsi="Times New Roman"/>
          <w:b/>
          <w:bCs/>
          <w:szCs w:val="24"/>
        </w:rPr>
        <w:lastRenderedPageBreak/>
        <w:t xml:space="preserve">Hare, P. Gregory, Christian </w:t>
      </w:r>
      <w:proofErr w:type="spellStart"/>
      <w:proofErr w:type="gramStart"/>
      <w:r w:rsidRPr="003E220C">
        <w:rPr>
          <w:rFonts w:ascii="Times New Roman" w:hAnsi="Times New Roman"/>
          <w:b/>
          <w:bCs/>
          <w:szCs w:val="24"/>
        </w:rPr>
        <w:t>D.Thomas</w:t>
      </w:r>
      <w:proofErr w:type="spellEnd"/>
      <w:proofErr w:type="gramEnd"/>
      <w:r w:rsidRPr="003E220C">
        <w:rPr>
          <w:rFonts w:ascii="Times New Roman" w:hAnsi="Times New Roman"/>
          <w:b/>
          <w:bCs/>
          <w:szCs w:val="24"/>
        </w:rPr>
        <w:t xml:space="preserve">, Timothy N. Topper, and Ruth M. </w:t>
      </w:r>
      <w:proofErr w:type="spellStart"/>
      <w:r w:rsidRPr="003E220C">
        <w:rPr>
          <w:rFonts w:ascii="Times New Roman" w:hAnsi="Times New Roman"/>
          <w:b/>
          <w:bCs/>
          <w:szCs w:val="24"/>
        </w:rPr>
        <w:t>Gotthardt</w:t>
      </w:r>
      <w:proofErr w:type="spellEnd"/>
    </w:p>
    <w:p w14:paraId="4828A432" w14:textId="4F5BD7CC" w:rsidR="003E220C" w:rsidRDefault="003E220C" w:rsidP="003E220C">
      <w:pPr>
        <w:ind w:right="-720"/>
        <w:rPr>
          <w:rFonts w:ascii="Times New Roman" w:hAnsi="Times New Roman"/>
          <w:bCs/>
          <w:szCs w:val="24"/>
        </w:rPr>
      </w:pPr>
      <w:r w:rsidRPr="003E220C">
        <w:rPr>
          <w:rFonts w:ascii="Times New Roman" w:hAnsi="Times New Roman"/>
          <w:bCs/>
          <w:szCs w:val="24"/>
        </w:rPr>
        <w:t xml:space="preserve">2012 </w:t>
      </w:r>
      <w:r w:rsidRPr="003E220C">
        <w:rPr>
          <w:rFonts w:ascii="Times New Roman" w:hAnsi="Times New Roman"/>
          <w:bCs/>
          <w:szCs w:val="24"/>
          <w:lang w:val="x-none"/>
        </w:rPr>
        <w:t>The Archaeology of Yukon Ice Patches: New Artifacts, Observations, and Insights</w:t>
      </w:r>
      <w:r w:rsidRPr="003E220C">
        <w:rPr>
          <w:rFonts w:ascii="Times New Roman" w:hAnsi="Times New Roman"/>
          <w:bCs/>
          <w:szCs w:val="24"/>
        </w:rPr>
        <w:t>. Arctic 65(suppl. 1):118-135.</w:t>
      </w:r>
    </w:p>
    <w:p w14:paraId="60070C46" w14:textId="77777777" w:rsidR="008E4D9C" w:rsidRDefault="008E4D9C" w:rsidP="003E220C">
      <w:pPr>
        <w:ind w:right="-720"/>
        <w:rPr>
          <w:rFonts w:ascii="Times New Roman" w:hAnsi="Times New Roman"/>
          <w:bCs/>
          <w:szCs w:val="24"/>
        </w:rPr>
      </w:pPr>
    </w:p>
    <w:p w14:paraId="096EC5B4" w14:textId="5A218517" w:rsidR="008E4D9C" w:rsidRDefault="008E4D9C" w:rsidP="003E220C">
      <w:pPr>
        <w:ind w:right="-720"/>
        <w:rPr>
          <w:rFonts w:ascii="Times New Roman" w:hAnsi="Times New Roman"/>
          <w:bCs/>
          <w:szCs w:val="24"/>
        </w:rPr>
      </w:pPr>
      <w:r>
        <w:rPr>
          <w:rFonts w:ascii="Times New Roman" w:hAnsi="Times New Roman"/>
          <w:bCs/>
          <w:szCs w:val="24"/>
        </w:rPr>
        <w:t>Since 1997, &gt;207 artifacts, 1700 faunal remains from 43 ice patches. 9000 BP dart shaft to 19</w:t>
      </w:r>
      <w:r w:rsidRPr="008E4D9C">
        <w:rPr>
          <w:rFonts w:ascii="Times New Roman" w:hAnsi="Times New Roman"/>
          <w:bCs/>
          <w:szCs w:val="24"/>
          <w:vertAlign w:val="superscript"/>
        </w:rPr>
        <w:t>th</w:t>
      </w:r>
      <w:r>
        <w:rPr>
          <w:rFonts w:ascii="Times New Roman" w:hAnsi="Times New Roman"/>
          <w:bCs/>
          <w:szCs w:val="24"/>
        </w:rPr>
        <w:t xml:space="preserve"> C musket ball. 200+ C14 dates. Three main techniques for dart manufacture, stable hunt technology for 7 </w:t>
      </w:r>
      <w:proofErr w:type="spellStart"/>
      <w:r>
        <w:rPr>
          <w:rFonts w:ascii="Times New Roman" w:hAnsi="Times New Roman"/>
          <w:bCs/>
          <w:szCs w:val="24"/>
        </w:rPr>
        <w:t>millenia</w:t>
      </w:r>
      <w:proofErr w:type="spellEnd"/>
      <w:r>
        <w:rPr>
          <w:rFonts w:ascii="Times New Roman" w:hAnsi="Times New Roman"/>
          <w:bCs/>
          <w:szCs w:val="24"/>
        </w:rPr>
        <w:t xml:space="preserve">, abrupt replacement of atlatl by bow and arrow after 1200 BP. 104 throwing dart related artifacts, 40 bow and arrow related. 81 wooden dart elements dating 8360-1250 uncalibrated BP. Complete darts &gt;220 cm. Stone points hafted and un. </w:t>
      </w:r>
      <w:r w:rsidR="00673640">
        <w:rPr>
          <w:rFonts w:ascii="Times New Roman" w:hAnsi="Times New Roman"/>
          <w:bCs/>
          <w:szCs w:val="24"/>
        </w:rPr>
        <w:t xml:space="preserve">One-piece, </w:t>
      </w:r>
      <w:proofErr w:type="spellStart"/>
      <w:r w:rsidR="00673640">
        <w:rPr>
          <w:rFonts w:ascii="Times New Roman" w:hAnsi="Times New Roman"/>
          <w:bCs/>
          <w:szCs w:val="24"/>
        </w:rPr>
        <w:t>foreshafted</w:t>
      </w:r>
      <w:proofErr w:type="spellEnd"/>
      <w:r w:rsidR="00673640">
        <w:rPr>
          <w:rFonts w:ascii="Times New Roman" w:hAnsi="Times New Roman"/>
          <w:bCs/>
          <w:szCs w:val="24"/>
        </w:rPr>
        <w:t xml:space="preserve">, and segmented types of darts.  Ten 1-pc: 152-220 cm, willow, birch, spruce sapling or splits. One has blunt end requiring socket in atlatl, others have ‘dimples.’ Odd one also has open socket for antler point, and latest date, perhaps ‘presaging arrow technology.’ 8 wood </w:t>
      </w:r>
      <w:proofErr w:type="spellStart"/>
      <w:r w:rsidR="00673640">
        <w:rPr>
          <w:rFonts w:ascii="Times New Roman" w:hAnsi="Times New Roman"/>
          <w:bCs/>
          <w:szCs w:val="24"/>
        </w:rPr>
        <w:t>foreshafts</w:t>
      </w:r>
      <w:proofErr w:type="spellEnd"/>
      <w:r w:rsidR="00673640">
        <w:rPr>
          <w:rFonts w:ascii="Times New Roman" w:hAnsi="Times New Roman"/>
          <w:bCs/>
          <w:szCs w:val="24"/>
        </w:rPr>
        <w:t xml:space="preserve">, 3 antler, 11-46 cm long, bevel, conical taper, or V-shape to fit main shaft. Distinction between long </w:t>
      </w:r>
      <w:proofErr w:type="spellStart"/>
      <w:r w:rsidR="00673640">
        <w:rPr>
          <w:rFonts w:ascii="Times New Roman" w:hAnsi="Times New Roman"/>
          <w:bCs/>
          <w:szCs w:val="24"/>
        </w:rPr>
        <w:t>foreshafts</w:t>
      </w:r>
      <w:proofErr w:type="spellEnd"/>
      <w:r w:rsidR="00673640">
        <w:rPr>
          <w:rFonts w:ascii="Times New Roman" w:hAnsi="Times New Roman"/>
          <w:bCs/>
          <w:szCs w:val="24"/>
        </w:rPr>
        <w:t xml:space="preserve"> and dart segments - &lt;1/4 of overall L. Segmented darts assembled with scarf joints, some 2-pc, others multiple segments.</w:t>
      </w:r>
    </w:p>
    <w:p w14:paraId="60313094" w14:textId="02432A71" w:rsidR="00673640" w:rsidRDefault="00673640" w:rsidP="003E220C">
      <w:pPr>
        <w:ind w:right="-720"/>
        <w:rPr>
          <w:rFonts w:ascii="Times New Roman" w:hAnsi="Times New Roman"/>
          <w:bCs/>
          <w:szCs w:val="24"/>
        </w:rPr>
      </w:pPr>
      <w:r>
        <w:rPr>
          <w:rFonts w:ascii="Times New Roman" w:hAnsi="Times New Roman"/>
          <w:bCs/>
          <w:szCs w:val="24"/>
        </w:rPr>
        <w:t xml:space="preserve">  24 arrow shafts, 16 antler arrowheads, 3 frags of a bow. Arrow shafts of spruce, birch. None with stone pts</w:t>
      </w:r>
      <w:r w:rsidR="00F7492D">
        <w:rPr>
          <w:rFonts w:ascii="Times New Roman" w:hAnsi="Times New Roman"/>
          <w:bCs/>
          <w:szCs w:val="24"/>
        </w:rPr>
        <w:t>, and no small stone points found, but some shafts suitable. Arrow points were barbed antler. Most recent dart shaft date 1260</w:t>
      </w:r>
      <w:r w:rsidR="00F7492D" w:rsidRPr="00F7492D">
        <w:rPr>
          <w:rFonts w:ascii="Times New Roman" w:hAnsi="Times New Roman"/>
          <w:bCs/>
          <w:szCs w:val="24"/>
          <w:u w:val="single"/>
        </w:rPr>
        <w:t>+</w:t>
      </w:r>
      <w:r w:rsidR="00F7492D">
        <w:rPr>
          <w:rFonts w:ascii="Times New Roman" w:hAnsi="Times New Roman"/>
          <w:bCs/>
          <w:szCs w:val="24"/>
        </w:rPr>
        <w:t>60 BP, oldest bow date 1180</w:t>
      </w:r>
      <w:r w:rsidR="00F7492D" w:rsidRPr="00F7492D">
        <w:rPr>
          <w:rFonts w:ascii="Times New Roman" w:hAnsi="Times New Roman"/>
          <w:bCs/>
          <w:szCs w:val="24"/>
          <w:u w:val="single"/>
        </w:rPr>
        <w:t>+</w:t>
      </w:r>
      <w:r w:rsidR="00F7492D">
        <w:rPr>
          <w:rFonts w:ascii="Times New Roman" w:hAnsi="Times New Roman"/>
          <w:bCs/>
          <w:szCs w:val="24"/>
        </w:rPr>
        <w:t xml:space="preserve">40 BP. One aberrant shaft 100 cm long, like slender dart but with nock like arrow, dates 3600+40 BP, could be early arrow influence from elsewhere in arctic. </w:t>
      </w:r>
    </w:p>
    <w:p w14:paraId="3F025B88" w14:textId="0CD1962D" w:rsidR="00F7492D" w:rsidRDefault="00F7492D" w:rsidP="003E220C">
      <w:pPr>
        <w:ind w:right="-720"/>
        <w:rPr>
          <w:rFonts w:ascii="Times New Roman" w:hAnsi="Times New Roman"/>
          <w:bCs/>
          <w:szCs w:val="24"/>
        </w:rPr>
      </w:pPr>
      <w:r>
        <w:rPr>
          <w:rFonts w:ascii="Times New Roman" w:hAnsi="Times New Roman"/>
          <w:bCs/>
          <w:szCs w:val="24"/>
        </w:rPr>
        <w:t xml:space="preserve">  Single .54 musket ball. Moccasin. Microblade core. Faunal remains.</w:t>
      </w:r>
    </w:p>
    <w:p w14:paraId="65BFDEC2" w14:textId="5F7AF178" w:rsidR="00F7492D" w:rsidRPr="001231E3" w:rsidRDefault="00F7492D" w:rsidP="003E220C">
      <w:pPr>
        <w:ind w:right="-720"/>
        <w:rPr>
          <w:rFonts w:ascii="Times New Roman" w:hAnsi="Times New Roman"/>
          <w:szCs w:val="24"/>
        </w:rPr>
      </w:pPr>
      <w:r>
        <w:rPr>
          <w:rFonts w:ascii="Times New Roman" w:hAnsi="Times New Roman"/>
          <w:bCs/>
          <w:szCs w:val="24"/>
        </w:rPr>
        <w:t xml:space="preserve">  [Alas, still no atlatl]</w:t>
      </w:r>
    </w:p>
    <w:p w14:paraId="44C67931" w14:textId="77777777" w:rsidR="00AB7B55" w:rsidRPr="001231E3" w:rsidRDefault="00AB7B55" w:rsidP="00437CBB">
      <w:pPr>
        <w:ind w:right="-720"/>
        <w:rPr>
          <w:rFonts w:ascii="Times New Roman" w:hAnsi="Times New Roman"/>
          <w:szCs w:val="24"/>
        </w:rPr>
      </w:pPr>
    </w:p>
    <w:p w14:paraId="0D2418DB" w14:textId="77777777" w:rsidR="00AB7B55" w:rsidRPr="001231E3" w:rsidRDefault="00AB7B55" w:rsidP="00437CBB">
      <w:pPr>
        <w:ind w:right="-720"/>
        <w:rPr>
          <w:rFonts w:ascii="Times New Roman" w:hAnsi="Times New Roman"/>
          <w:b/>
          <w:szCs w:val="24"/>
        </w:rPr>
      </w:pPr>
      <w:r w:rsidRPr="001231E3">
        <w:rPr>
          <w:rFonts w:ascii="Times New Roman" w:hAnsi="Times New Roman"/>
          <w:b/>
          <w:szCs w:val="24"/>
        </w:rPr>
        <w:t>Harper, Cheryl, and William Andrefsky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pdf</w:t>
      </w:r>
    </w:p>
    <w:p w14:paraId="3CDA4B0C" w14:textId="77777777" w:rsidR="00AB7B55" w:rsidRPr="001231E3" w:rsidRDefault="00AB7B55" w:rsidP="00437CBB">
      <w:pPr>
        <w:ind w:right="-720"/>
        <w:rPr>
          <w:rFonts w:ascii="Times New Roman" w:hAnsi="Times New Roman"/>
          <w:szCs w:val="24"/>
        </w:rPr>
      </w:pPr>
      <w:r w:rsidRPr="001231E3">
        <w:rPr>
          <w:rFonts w:ascii="Times New Roman" w:hAnsi="Times New Roman"/>
          <w:szCs w:val="24"/>
        </w:rPr>
        <w:t xml:space="preserve">2008 Exploring the Dart and Arrow Dilemma: Retouch Indices as Functional Determinants. In </w:t>
      </w:r>
      <w:r w:rsidRPr="001231E3">
        <w:rPr>
          <w:rFonts w:ascii="Times New Roman" w:hAnsi="Times New Roman"/>
          <w:i/>
          <w:szCs w:val="24"/>
        </w:rPr>
        <w:t>Lithic Technology: Measures of Production, Use, and Curation</w:t>
      </w:r>
      <w:r w:rsidRPr="001231E3">
        <w:rPr>
          <w:rFonts w:ascii="Times New Roman" w:hAnsi="Times New Roman"/>
          <w:szCs w:val="24"/>
        </w:rPr>
        <w:t>. William Andrefsky, editor, pp.  175-191. Cambridge: Cambridge University Press.</w:t>
      </w:r>
    </w:p>
    <w:p w14:paraId="1D7DDBC3" w14:textId="77777777" w:rsidR="00AB7B55" w:rsidRPr="001231E3" w:rsidRDefault="00AB7B55" w:rsidP="00437CBB">
      <w:pPr>
        <w:ind w:right="-720"/>
        <w:rPr>
          <w:rFonts w:ascii="Times New Roman" w:hAnsi="Times New Roman"/>
          <w:szCs w:val="24"/>
        </w:rPr>
      </w:pPr>
    </w:p>
    <w:p w14:paraId="00647780" w14:textId="77777777" w:rsidR="00AB7B55" w:rsidRPr="001231E3" w:rsidRDefault="00AB7B55" w:rsidP="00437CBB">
      <w:pPr>
        <w:ind w:right="-720"/>
        <w:rPr>
          <w:rFonts w:ascii="Times New Roman" w:hAnsi="Times New Roman"/>
          <w:szCs w:val="24"/>
        </w:rPr>
      </w:pPr>
      <w:r w:rsidRPr="001231E3">
        <w:rPr>
          <w:rFonts w:ascii="Times New Roman" w:hAnsi="Times New Roman"/>
          <w:szCs w:val="24"/>
        </w:rPr>
        <w:t xml:space="preserve">“rather than signaling the use of dart technology during the Ancestral Pueblo period, some large hafted bifaces recycled from Archaic sites served as cutting or sawing tools, </w:t>
      </w:r>
      <w:proofErr w:type="gramStart"/>
      <w:r w:rsidRPr="001231E3">
        <w:rPr>
          <w:rFonts w:ascii="Times New Roman" w:hAnsi="Times New Roman"/>
          <w:szCs w:val="24"/>
        </w:rPr>
        <w:t>fulfilling  need</w:t>
      </w:r>
      <w:proofErr w:type="gramEnd"/>
      <w:r w:rsidRPr="001231E3">
        <w:rPr>
          <w:rFonts w:ascii="Times New Roman" w:hAnsi="Times New Roman"/>
          <w:szCs w:val="24"/>
        </w:rPr>
        <w:t xml:space="preserve"> for Ancestral Pueblo people not filled by expedient flake tools.”  Pajarito Plateau, NM sites, 83 bifaces, Archaic with large corner-notched points compared to Coalition Period (1150-1325) and Classic Period (1325-1600) with small arrow points made from flake blanks, 178 “with the final shape often related to the shape of the original flake blank rather than a purposeful choice by the maker of the projectile tip.” [even the poorly flaked points are shaped by choice!]. 3 theories explain presence of both in late sites: 1 multiple temporal </w:t>
      </w:r>
      <w:proofErr w:type="gramStart"/>
      <w:r w:rsidRPr="001231E3">
        <w:rPr>
          <w:rFonts w:ascii="Times New Roman" w:hAnsi="Times New Roman"/>
          <w:szCs w:val="24"/>
        </w:rPr>
        <w:t>components</w:t>
      </w:r>
      <w:proofErr w:type="gramEnd"/>
      <w:r w:rsidRPr="001231E3">
        <w:rPr>
          <w:rFonts w:ascii="Times New Roman" w:hAnsi="Times New Roman"/>
          <w:szCs w:val="24"/>
        </w:rPr>
        <w:t xml:space="preserve">, 2 “replication” of large form for dart point or knife [really should just say “continued making that form”], 3 collection of old points for use as darts, knives, or ritually. Good context usually rules out 1, lack of biface debitage </w:t>
      </w:r>
      <w:proofErr w:type="spellStart"/>
      <w:r w:rsidRPr="001231E3">
        <w:rPr>
          <w:rFonts w:ascii="Times New Roman" w:hAnsi="Times New Roman"/>
          <w:szCs w:val="24"/>
        </w:rPr>
        <w:t>etc</w:t>
      </w:r>
      <w:proofErr w:type="spellEnd"/>
      <w:r w:rsidRPr="001231E3">
        <w:rPr>
          <w:rFonts w:ascii="Times New Roman" w:hAnsi="Times New Roman"/>
          <w:szCs w:val="24"/>
        </w:rPr>
        <w:t xml:space="preserve"> rules out 2. Ritual + functional use of old points in ethnography, a few refs. If reused for cutting, should have more wear + retouch [problem: larger points will anyway, they are more multifunction than little STPC arrow points]. If used only as cutting tools because arrows were the projectiles, lg pts in late sites should have more </w:t>
      </w:r>
      <w:r w:rsidRPr="001231E3">
        <w:rPr>
          <w:rFonts w:ascii="Times New Roman" w:hAnsi="Times New Roman"/>
          <w:szCs w:val="24"/>
        </w:rPr>
        <w:lastRenderedPageBreak/>
        <w:t xml:space="preserve">retouch, different shape than in Archaic contexts. If just used ritually, maybe not. Tests: haft area same both periods, but late site pts have much narrower + shorter blades = more retouch. Lg pts occur more often at late </w:t>
      </w:r>
      <w:proofErr w:type="spellStart"/>
      <w:r w:rsidRPr="001231E3">
        <w:rPr>
          <w:rFonts w:ascii="Times New Roman" w:hAnsi="Times New Roman"/>
          <w:szCs w:val="24"/>
        </w:rPr>
        <w:t>nonhabitation</w:t>
      </w:r>
      <w:proofErr w:type="spellEnd"/>
      <w:r w:rsidRPr="001231E3">
        <w:rPr>
          <w:rFonts w:ascii="Times New Roman" w:hAnsi="Times New Roman"/>
          <w:szCs w:val="24"/>
        </w:rPr>
        <w:t xml:space="preserve"> sites where tool production is not taking place; small arrow pts more in habitation + ritual contexts. So Archaic pts recycled into a system of expedient tools. Also implies arrow + dart </w:t>
      </w:r>
      <w:proofErr w:type="gramStart"/>
      <w:r w:rsidRPr="001231E3">
        <w:rPr>
          <w:rFonts w:ascii="Times New Roman" w:hAnsi="Times New Roman"/>
          <w:szCs w:val="24"/>
        </w:rPr>
        <w:t>were</w:t>
      </w:r>
      <w:proofErr w:type="gramEnd"/>
      <w:r w:rsidRPr="001231E3">
        <w:rPr>
          <w:rFonts w:ascii="Times New Roman" w:hAnsi="Times New Roman"/>
          <w:szCs w:val="24"/>
        </w:rPr>
        <w:t xml:space="preserve"> not contemporaneous.</w:t>
      </w:r>
    </w:p>
    <w:p w14:paraId="29490AB2" w14:textId="77777777" w:rsidR="00AB7B55" w:rsidRPr="001231E3" w:rsidRDefault="00AB7B55" w:rsidP="00437CBB">
      <w:pPr>
        <w:ind w:right="-720"/>
        <w:rPr>
          <w:rFonts w:ascii="Times New Roman" w:hAnsi="Times New Roman"/>
          <w:szCs w:val="24"/>
        </w:rPr>
      </w:pPr>
    </w:p>
    <w:p w14:paraId="722C140C" w14:textId="77777777" w:rsidR="00662423" w:rsidRPr="00662423" w:rsidRDefault="00662423" w:rsidP="00662423">
      <w:pPr>
        <w:widowControl/>
        <w:rPr>
          <w:rFonts w:ascii="Times New Roman" w:eastAsiaTheme="minorHAnsi" w:hAnsi="Times New Roman"/>
          <w:b/>
          <w:snapToGrid/>
          <w:szCs w:val="24"/>
        </w:rPr>
      </w:pPr>
      <w:r w:rsidRPr="00662423">
        <w:rPr>
          <w:rFonts w:ascii="Times New Roman" w:eastAsiaTheme="minorHAnsi" w:hAnsi="Times New Roman"/>
          <w:b/>
          <w:snapToGrid/>
          <w:szCs w:val="24"/>
        </w:rPr>
        <w:t xml:space="preserve">Harper, Veronica, </w:t>
      </w:r>
      <w:proofErr w:type="spellStart"/>
      <w:r w:rsidRPr="00662423">
        <w:rPr>
          <w:rFonts w:ascii="Times New Roman" w:eastAsiaTheme="minorHAnsi" w:hAnsi="Times New Roman"/>
          <w:b/>
          <w:snapToGrid/>
          <w:szCs w:val="24"/>
        </w:rPr>
        <w:t>Azzura</w:t>
      </w:r>
      <w:proofErr w:type="spellEnd"/>
      <w:r w:rsidRPr="00662423">
        <w:rPr>
          <w:rFonts w:ascii="Times New Roman" w:eastAsiaTheme="minorHAnsi" w:hAnsi="Times New Roman"/>
          <w:b/>
          <w:snapToGrid/>
          <w:szCs w:val="24"/>
        </w:rPr>
        <w:t xml:space="preserve"> Di Marcello, and Jessica Jaynes</w:t>
      </w:r>
    </w:p>
    <w:p w14:paraId="200A003B" w14:textId="77777777" w:rsidR="009343C7" w:rsidRPr="001231E3" w:rsidRDefault="00662423" w:rsidP="00662423">
      <w:pPr>
        <w:ind w:right="-720"/>
        <w:rPr>
          <w:rFonts w:ascii="Times New Roman" w:hAnsi="Times New Roman"/>
          <w:szCs w:val="24"/>
        </w:rPr>
      </w:pPr>
      <w:r w:rsidRPr="00662423">
        <w:rPr>
          <w:rFonts w:ascii="Times New Roman" w:eastAsiaTheme="minorHAnsi" w:hAnsi="Times New Roman"/>
          <w:snapToGrid/>
          <w:szCs w:val="24"/>
        </w:rPr>
        <w:t xml:space="preserve">2007 Beveled Projectile Points and Ballistics Technology. Poster presented at California State University, Long Beach Student Research Showcase.  Accessed on web August 18, 2014, URL: </w:t>
      </w:r>
      <w:hyperlink r:id="rId100" w:history="1">
        <w:r w:rsidRPr="00662423">
          <w:rPr>
            <w:rFonts w:ascii="Times New Roman" w:eastAsiaTheme="minorHAnsi" w:hAnsi="Times New Roman"/>
            <w:snapToGrid/>
            <w:color w:val="0000FF"/>
            <w:szCs w:val="24"/>
            <w:u w:val="single"/>
          </w:rPr>
          <w:t>http://www.csulb.edu/~clipo/papers/551Posters-2007/BeveledProjectilePoints.pdf</w:t>
        </w:r>
      </w:hyperlink>
    </w:p>
    <w:p w14:paraId="3AB79241" w14:textId="77777777" w:rsidR="009343C7" w:rsidRPr="001231E3" w:rsidRDefault="00EB20E5" w:rsidP="00EB20E5">
      <w:pPr>
        <w:tabs>
          <w:tab w:val="left" w:pos="1845"/>
        </w:tabs>
        <w:ind w:right="-720"/>
        <w:rPr>
          <w:rFonts w:ascii="Times New Roman" w:hAnsi="Times New Roman"/>
          <w:szCs w:val="24"/>
        </w:rPr>
      </w:pPr>
      <w:r w:rsidRPr="001231E3">
        <w:rPr>
          <w:rFonts w:ascii="Times New Roman" w:hAnsi="Times New Roman"/>
          <w:szCs w:val="24"/>
        </w:rPr>
        <w:tab/>
      </w:r>
    </w:p>
    <w:p w14:paraId="2F7291A5" w14:textId="53C9E15D" w:rsidR="009343C7" w:rsidRPr="001231E3" w:rsidRDefault="009343C7" w:rsidP="00437CBB">
      <w:pPr>
        <w:ind w:right="-720"/>
        <w:rPr>
          <w:rFonts w:ascii="Times New Roman" w:hAnsi="Times New Roman"/>
          <w:szCs w:val="24"/>
        </w:rPr>
      </w:pPr>
      <w:r w:rsidRPr="001231E3">
        <w:rPr>
          <w:rFonts w:ascii="Times New Roman" w:hAnsi="Times New Roman"/>
          <w:szCs w:val="24"/>
        </w:rPr>
        <w:t xml:space="preserve">[C. </w:t>
      </w:r>
      <w:proofErr w:type="spellStart"/>
      <w:r w:rsidRPr="001231E3">
        <w:rPr>
          <w:rFonts w:ascii="Times New Roman" w:hAnsi="Times New Roman"/>
          <w:szCs w:val="24"/>
        </w:rPr>
        <w:t>Lipo</w:t>
      </w:r>
      <w:proofErr w:type="spellEnd"/>
      <w:r w:rsidRPr="001231E3">
        <w:rPr>
          <w:rFonts w:ascii="Times New Roman" w:hAnsi="Times New Roman"/>
          <w:szCs w:val="24"/>
        </w:rPr>
        <w:t xml:space="preserve"> students’ paper.] </w:t>
      </w:r>
      <w:proofErr w:type="spellStart"/>
      <w:r w:rsidRPr="001231E3">
        <w:rPr>
          <w:rFonts w:ascii="Times New Roman" w:hAnsi="Times New Roman"/>
          <w:szCs w:val="24"/>
        </w:rPr>
        <w:t>Assymetrical</w:t>
      </w:r>
      <w:proofErr w:type="spellEnd"/>
      <w:r w:rsidRPr="001231E3">
        <w:rPr>
          <w:rFonts w:ascii="Times New Roman" w:hAnsi="Times New Roman"/>
          <w:szCs w:val="24"/>
        </w:rPr>
        <w:t xml:space="preserve"> beveling, common in mid Archaic, should promote projectile spin at speed of throwing spear, 18 </w:t>
      </w:r>
      <w:proofErr w:type="spellStart"/>
      <w:r w:rsidRPr="001231E3">
        <w:rPr>
          <w:rFonts w:ascii="Times New Roman" w:hAnsi="Times New Roman"/>
          <w:szCs w:val="24"/>
        </w:rPr>
        <w:t>mps</w:t>
      </w:r>
      <w:proofErr w:type="spellEnd"/>
      <w:r w:rsidRPr="001231E3">
        <w:rPr>
          <w:rFonts w:ascii="Times New Roman" w:hAnsi="Times New Roman"/>
          <w:szCs w:val="24"/>
        </w:rPr>
        <w:t xml:space="preserve"> (Hughes 1998).</w:t>
      </w:r>
      <w:r w:rsidR="00FD215E" w:rsidRPr="001231E3">
        <w:rPr>
          <w:rFonts w:ascii="Times New Roman" w:hAnsi="Times New Roman"/>
          <w:szCs w:val="24"/>
        </w:rPr>
        <w:t xml:space="preserve"> Tested 6 beveled arch specimens, 3 non beveled, in </w:t>
      </w:r>
      <w:proofErr w:type="gramStart"/>
      <w:r w:rsidR="00FD215E" w:rsidRPr="001231E3">
        <w:rPr>
          <w:rFonts w:ascii="Times New Roman" w:hAnsi="Times New Roman"/>
          <w:szCs w:val="24"/>
        </w:rPr>
        <w:t>low speed</w:t>
      </w:r>
      <w:proofErr w:type="gramEnd"/>
      <w:r w:rsidR="00FD215E" w:rsidRPr="001231E3">
        <w:rPr>
          <w:rFonts w:ascii="Times New Roman" w:hAnsi="Times New Roman"/>
          <w:szCs w:val="24"/>
        </w:rPr>
        <w:t xml:space="preserve"> wind tunnel. They began spinning at 18 </w:t>
      </w:r>
      <w:proofErr w:type="spellStart"/>
      <w:proofErr w:type="gramStart"/>
      <w:r w:rsidR="00FD215E" w:rsidRPr="001231E3">
        <w:rPr>
          <w:rFonts w:ascii="Times New Roman" w:hAnsi="Times New Roman"/>
          <w:szCs w:val="24"/>
        </w:rPr>
        <w:t>mps</w:t>
      </w:r>
      <w:proofErr w:type="spellEnd"/>
      <w:r w:rsidR="00FD215E" w:rsidRPr="001231E3">
        <w:rPr>
          <w:rFonts w:ascii="Times New Roman" w:hAnsi="Times New Roman"/>
          <w:szCs w:val="24"/>
        </w:rPr>
        <w:t>, and</w:t>
      </w:r>
      <w:proofErr w:type="gramEnd"/>
      <w:r w:rsidR="00FD215E" w:rsidRPr="001231E3">
        <w:rPr>
          <w:rFonts w:ascii="Times New Roman" w:hAnsi="Times New Roman"/>
          <w:szCs w:val="24"/>
        </w:rPr>
        <w:t xml:space="preserve"> ceased spin at ca 22 </w:t>
      </w:r>
      <w:proofErr w:type="spellStart"/>
      <w:r w:rsidR="00FD215E" w:rsidRPr="001231E3">
        <w:rPr>
          <w:rFonts w:ascii="Times New Roman" w:hAnsi="Times New Roman"/>
          <w:szCs w:val="24"/>
        </w:rPr>
        <w:t>mps</w:t>
      </w:r>
      <w:proofErr w:type="spellEnd"/>
      <w:r w:rsidR="00FD215E" w:rsidRPr="001231E3">
        <w:rPr>
          <w:rFonts w:ascii="Times New Roman" w:hAnsi="Times New Roman"/>
          <w:szCs w:val="24"/>
        </w:rPr>
        <w:t xml:space="preserve">. </w:t>
      </w:r>
      <w:proofErr w:type="spellStart"/>
      <w:r w:rsidR="00FD215E" w:rsidRPr="001231E3">
        <w:rPr>
          <w:rFonts w:ascii="Times New Roman" w:hAnsi="Times New Roman"/>
          <w:szCs w:val="24"/>
        </w:rPr>
        <w:t>Assymetrical</w:t>
      </w:r>
      <w:proofErr w:type="spellEnd"/>
      <w:r w:rsidR="00FD215E" w:rsidRPr="001231E3">
        <w:rPr>
          <w:rFonts w:ascii="Times New Roman" w:hAnsi="Times New Roman"/>
          <w:szCs w:val="24"/>
        </w:rPr>
        <w:t xml:space="preserve"> “twisted” bevel spun at lower speeds than </w:t>
      </w:r>
      <w:proofErr w:type="spellStart"/>
      <w:r w:rsidR="00FD215E" w:rsidRPr="001231E3">
        <w:rPr>
          <w:rFonts w:ascii="Times New Roman" w:hAnsi="Times New Roman"/>
          <w:szCs w:val="24"/>
        </w:rPr>
        <w:t>symetrical</w:t>
      </w:r>
      <w:proofErr w:type="spellEnd"/>
      <w:r w:rsidR="00FD215E" w:rsidRPr="001231E3">
        <w:rPr>
          <w:rFonts w:ascii="Times New Roman" w:hAnsi="Times New Roman"/>
          <w:szCs w:val="24"/>
        </w:rPr>
        <w:t xml:space="preserve"> bevel [not clear what they mean], suggesting </w:t>
      </w:r>
      <w:proofErr w:type="spellStart"/>
      <w:r w:rsidR="00FD215E" w:rsidRPr="001231E3">
        <w:rPr>
          <w:rFonts w:ascii="Times New Roman" w:hAnsi="Times New Roman"/>
          <w:szCs w:val="24"/>
        </w:rPr>
        <w:t>assymetry</w:t>
      </w:r>
      <w:proofErr w:type="spellEnd"/>
      <w:r w:rsidR="00FD215E" w:rsidRPr="001231E3">
        <w:rPr>
          <w:rFonts w:ascii="Times New Roman" w:hAnsi="Times New Roman"/>
          <w:szCs w:val="24"/>
        </w:rPr>
        <w:t xml:space="preserve"> intentional. Non beveled </w:t>
      </w:r>
      <w:proofErr w:type="spellStart"/>
      <w:r w:rsidR="00FD215E" w:rsidRPr="001231E3">
        <w:rPr>
          <w:rFonts w:ascii="Times New Roman" w:hAnsi="Times New Roman"/>
          <w:szCs w:val="24"/>
        </w:rPr>
        <w:t>pt</w:t>
      </w:r>
      <w:proofErr w:type="spellEnd"/>
      <w:r w:rsidR="00FD215E" w:rsidRPr="001231E3">
        <w:rPr>
          <w:rFonts w:ascii="Times New Roman" w:hAnsi="Times New Roman"/>
          <w:szCs w:val="24"/>
        </w:rPr>
        <w:t xml:space="preserve"> did not spin. [Why </w:t>
      </w:r>
      <w:r w:rsidR="003515E2">
        <w:rPr>
          <w:rFonts w:ascii="Times New Roman" w:hAnsi="Times New Roman"/>
          <w:szCs w:val="24"/>
        </w:rPr>
        <w:t>would</w:t>
      </w:r>
      <w:r w:rsidR="00FD215E" w:rsidRPr="001231E3">
        <w:rPr>
          <w:rFonts w:ascii="Times New Roman" w:hAnsi="Times New Roman"/>
          <w:szCs w:val="24"/>
        </w:rPr>
        <w:t xml:space="preserve"> spin cease at higher speeds?]</w:t>
      </w:r>
    </w:p>
    <w:p w14:paraId="594A2C19" w14:textId="77777777" w:rsidR="0084165A" w:rsidRPr="001231E3" w:rsidRDefault="0084165A" w:rsidP="00437CBB">
      <w:pPr>
        <w:ind w:right="-720"/>
        <w:rPr>
          <w:rFonts w:ascii="Times New Roman" w:hAnsi="Times New Roman"/>
          <w:szCs w:val="24"/>
        </w:rPr>
      </w:pPr>
    </w:p>
    <w:p w14:paraId="0D8AAE07"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Harrington, Mark R.</w:t>
      </w:r>
    </w:p>
    <w:p w14:paraId="1C42E816"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1924  The</w:t>
      </w:r>
      <w:proofErr w:type="gramEnd"/>
      <w:r w:rsidRPr="001231E3">
        <w:rPr>
          <w:rFonts w:ascii="Times New Roman" w:hAnsi="Times New Roman"/>
          <w:szCs w:val="24"/>
        </w:rPr>
        <w:t xml:space="preserve"> Ozark Bluff-Dwellers. </w:t>
      </w:r>
      <w:r w:rsidRPr="001231E3">
        <w:rPr>
          <w:rFonts w:ascii="Times New Roman" w:hAnsi="Times New Roman"/>
          <w:i/>
          <w:szCs w:val="24"/>
        </w:rPr>
        <w:t>American Anthropologist</w:t>
      </w:r>
      <w:r w:rsidRPr="001231E3">
        <w:rPr>
          <w:rFonts w:ascii="Times New Roman" w:hAnsi="Times New Roman"/>
          <w:szCs w:val="24"/>
        </w:rPr>
        <w:t xml:space="preserve"> </w:t>
      </w:r>
      <w:proofErr w:type="spellStart"/>
      <w:r w:rsidRPr="001231E3">
        <w:rPr>
          <w:rFonts w:ascii="Times New Roman" w:hAnsi="Times New Roman"/>
          <w:szCs w:val="24"/>
        </w:rPr>
        <w:t>n.s</w:t>
      </w:r>
      <w:proofErr w:type="spellEnd"/>
      <w:r w:rsidRPr="001231E3">
        <w:rPr>
          <w:rFonts w:ascii="Times New Roman" w:hAnsi="Times New Roman"/>
          <w:szCs w:val="24"/>
        </w:rPr>
        <w:t>. 26(1):1-21.</w:t>
      </w:r>
    </w:p>
    <w:p w14:paraId="4DCE478B" w14:textId="77777777" w:rsidR="0084165A" w:rsidRPr="001231E3" w:rsidRDefault="0084165A" w:rsidP="00437CBB">
      <w:pPr>
        <w:ind w:right="-720"/>
        <w:rPr>
          <w:rFonts w:ascii="Times New Roman" w:hAnsi="Times New Roman"/>
          <w:szCs w:val="24"/>
        </w:rPr>
      </w:pPr>
    </w:p>
    <w:p w14:paraId="7D9B782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Dry shelter excavations in Arkansas. Preserved organics include atlatl and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Two cultures recognized: “Bluff-Dweller” and “top-layer culture”. For earlier, emphasizes hunting – lots of faunal bone, heavy flint points “too large for arrows” wooden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cane spear shafts, and a wooden atlatl. Possible crude arrows also in Bluff-Dweller levels. Atlatl: 1 complete, several broken examples.  Made of wood, 19” long, projection at one end for spear and transverse peg at handle for grasping. Comparable to an Aztec type. [Small photo shows rough looking stick with transverse peg high where forefinger and thumb might grasp it. Shaft also appears to have finger notches at that point. Hook might be </w:t>
      </w:r>
      <w:proofErr w:type="gramStart"/>
      <w:r w:rsidRPr="001231E3">
        <w:rPr>
          <w:rFonts w:ascii="Times New Roman" w:hAnsi="Times New Roman"/>
          <w:szCs w:val="24"/>
        </w:rPr>
        <w:t>integral, but</w:t>
      </w:r>
      <w:proofErr w:type="gramEnd"/>
      <w:r w:rsidRPr="001231E3">
        <w:rPr>
          <w:rFonts w:ascii="Times New Roman" w:hAnsi="Times New Roman"/>
          <w:szCs w:val="24"/>
        </w:rPr>
        <w:t xml:space="preserve"> can’t see it.]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about 8” long, some ornamented with incised lines, both binding and mastic used, tapered to fit shaft. Points usually “diamond shape” or side-notched or stemmed.</w:t>
      </w:r>
    </w:p>
    <w:p w14:paraId="505CABF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b/>
        <w:t xml:space="preserve">Associated culture described at length, </w:t>
      </w:r>
      <w:proofErr w:type="gramStart"/>
      <w:r w:rsidRPr="001231E3">
        <w:rPr>
          <w:rFonts w:ascii="Times New Roman" w:hAnsi="Times New Roman"/>
          <w:szCs w:val="24"/>
        </w:rPr>
        <w:t>including:</w:t>
      </w:r>
      <w:proofErr w:type="gramEnd"/>
      <w:r w:rsidRPr="001231E3">
        <w:rPr>
          <w:rFonts w:ascii="Times New Roman" w:hAnsi="Times New Roman"/>
          <w:szCs w:val="24"/>
        </w:rPr>
        <w:t xml:space="preserve"> Oval biface found hafted as axe.  Numerous corn cobs, also beans in bags, and squash, and sunflower, and gourds, as well as unidentified seeds. Hafted mussel shell hoe. Storage pits for corn. Lots of nets and baskets. “Bushels” of acorns, walnuts, hickory, hazelnuts. Deer skin robes, feather blankets [like SW], breechcloth, moccasins.  Sees similarity to </w:t>
      </w:r>
      <w:proofErr w:type="gramStart"/>
      <w:r w:rsidRPr="001231E3">
        <w:rPr>
          <w:rFonts w:ascii="Times New Roman" w:hAnsi="Times New Roman"/>
          <w:szCs w:val="24"/>
        </w:rPr>
        <w:t>Southwestern  prehistoric</w:t>
      </w:r>
      <w:proofErr w:type="gramEnd"/>
      <w:r w:rsidRPr="001231E3">
        <w:rPr>
          <w:rFonts w:ascii="Times New Roman" w:hAnsi="Times New Roman"/>
          <w:szCs w:val="24"/>
        </w:rPr>
        <w:t xml:space="preserve"> cultures, and atlatl suggests equal antiquity.</w:t>
      </w:r>
    </w:p>
    <w:p w14:paraId="0E3EB14D" w14:textId="77777777" w:rsidR="00D50D70" w:rsidRPr="001231E3" w:rsidRDefault="00D50D70" w:rsidP="00437CBB">
      <w:pPr>
        <w:ind w:right="-720"/>
        <w:rPr>
          <w:rFonts w:ascii="Times New Roman" w:hAnsi="Times New Roman"/>
          <w:szCs w:val="24"/>
        </w:rPr>
      </w:pPr>
    </w:p>
    <w:p w14:paraId="162486C8" w14:textId="77777777" w:rsidR="00D50D70" w:rsidRPr="001231E3" w:rsidRDefault="00D50D70" w:rsidP="00437CBB">
      <w:pPr>
        <w:ind w:right="-720"/>
        <w:rPr>
          <w:rFonts w:ascii="Times New Roman" w:hAnsi="Times New Roman"/>
          <w:b/>
          <w:szCs w:val="24"/>
        </w:rPr>
      </w:pPr>
      <w:r w:rsidRPr="001231E3">
        <w:rPr>
          <w:rFonts w:ascii="Times New Roman" w:hAnsi="Times New Roman"/>
          <w:b/>
          <w:szCs w:val="24"/>
        </w:rPr>
        <w:t>Harrington, M.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25355CA" w14:textId="77777777" w:rsidR="00D50D70" w:rsidRPr="001231E3" w:rsidRDefault="00D50D70" w:rsidP="00437CBB">
      <w:pPr>
        <w:ind w:right="-720"/>
        <w:rPr>
          <w:rFonts w:ascii="Times New Roman" w:hAnsi="Times New Roman"/>
          <w:szCs w:val="24"/>
        </w:rPr>
      </w:pPr>
      <w:proofErr w:type="gramStart"/>
      <w:r w:rsidRPr="001231E3">
        <w:rPr>
          <w:rFonts w:ascii="Times New Roman" w:hAnsi="Times New Roman"/>
          <w:szCs w:val="24"/>
        </w:rPr>
        <w:t>1930  Ashes</w:t>
      </w:r>
      <w:proofErr w:type="gramEnd"/>
      <w:r w:rsidRPr="001231E3">
        <w:rPr>
          <w:rFonts w:ascii="Times New Roman" w:hAnsi="Times New Roman"/>
          <w:szCs w:val="24"/>
        </w:rPr>
        <w:t xml:space="preserve"> Found with Sloth Remains. </w:t>
      </w:r>
      <w:r w:rsidRPr="001231E3">
        <w:rPr>
          <w:rFonts w:ascii="Times New Roman" w:hAnsi="Times New Roman"/>
          <w:i/>
          <w:szCs w:val="24"/>
        </w:rPr>
        <w:t xml:space="preserve">The Science </w:t>
      </w:r>
      <w:proofErr w:type="gramStart"/>
      <w:r w:rsidRPr="001231E3">
        <w:rPr>
          <w:rFonts w:ascii="Times New Roman" w:hAnsi="Times New Roman"/>
          <w:i/>
          <w:szCs w:val="24"/>
        </w:rPr>
        <w:t>News-Letter</w:t>
      </w:r>
      <w:proofErr w:type="gramEnd"/>
      <w:r w:rsidRPr="001231E3">
        <w:rPr>
          <w:rFonts w:ascii="Times New Roman" w:hAnsi="Times New Roman"/>
          <w:szCs w:val="24"/>
        </w:rPr>
        <w:t xml:space="preserve"> 17(478):365.</w:t>
      </w:r>
    </w:p>
    <w:p w14:paraId="220EE387" w14:textId="77777777" w:rsidR="00D50D70" w:rsidRPr="001231E3" w:rsidRDefault="00D50D70" w:rsidP="00437CBB">
      <w:pPr>
        <w:ind w:right="-720"/>
        <w:rPr>
          <w:rFonts w:ascii="Times New Roman" w:hAnsi="Times New Roman"/>
          <w:szCs w:val="24"/>
        </w:rPr>
      </w:pPr>
    </w:p>
    <w:p w14:paraId="303B6DE9" w14:textId="77777777" w:rsidR="00D50D70" w:rsidRPr="001231E3" w:rsidRDefault="00A20442" w:rsidP="00437CBB">
      <w:pPr>
        <w:ind w:right="-720"/>
        <w:rPr>
          <w:rFonts w:ascii="Times New Roman" w:hAnsi="Times New Roman"/>
          <w:szCs w:val="24"/>
        </w:rPr>
      </w:pPr>
      <w:r w:rsidRPr="001231E3">
        <w:rPr>
          <w:rFonts w:ascii="Times New Roman" w:hAnsi="Times New Roman"/>
          <w:szCs w:val="24"/>
        </w:rPr>
        <w:t xml:space="preserve">In Gypsum Cave, NV, </w:t>
      </w:r>
      <w:proofErr w:type="gramStart"/>
      <w:r w:rsidRPr="001231E3">
        <w:rPr>
          <w:rFonts w:ascii="Times New Roman" w:hAnsi="Times New Roman"/>
          <w:szCs w:val="24"/>
        </w:rPr>
        <w:t>artifacts</w:t>
      </w:r>
      <w:proofErr w:type="gramEnd"/>
      <w:r w:rsidRPr="001231E3">
        <w:rPr>
          <w:rFonts w:ascii="Times New Roman" w:hAnsi="Times New Roman"/>
          <w:szCs w:val="24"/>
        </w:rPr>
        <w:t xml:space="preserve"> and hearth under sloth dung, which is under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w:t>
      </w:r>
      <w:r w:rsidRPr="001231E3">
        <w:rPr>
          <w:rFonts w:ascii="Times New Roman" w:hAnsi="Times New Roman"/>
          <w:szCs w:val="24"/>
        </w:rPr>
        <w:lastRenderedPageBreak/>
        <w:t xml:space="preserve">material, shows humans associated with Pleistocene mammals. Small photo shows “Bertha </w:t>
      </w:r>
      <w:proofErr w:type="spellStart"/>
      <w:r w:rsidRPr="001231E3">
        <w:rPr>
          <w:rFonts w:ascii="Times New Roman" w:hAnsi="Times New Roman"/>
          <w:szCs w:val="24"/>
        </w:rPr>
        <w:t>Pallan</w:t>
      </w:r>
      <w:proofErr w:type="spellEnd"/>
      <w:r w:rsidRPr="001231E3">
        <w:rPr>
          <w:rFonts w:ascii="Times New Roman" w:hAnsi="Times New Roman"/>
          <w:szCs w:val="24"/>
        </w:rPr>
        <w:t>, expedition secretary, showing difference in size of early type (small) and late type atlatl darts from GC.” [no other info]</w:t>
      </w:r>
    </w:p>
    <w:p w14:paraId="72F46280" w14:textId="77777777" w:rsidR="0084165A" w:rsidRPr="001231E3" w:rsidRDefault="0084165A" w:rsidP="00437CBB">
      <w:pPr>
        <w:ind w:right="-720"/>
        <w:rPr>
          <w:rFonts w:ascii="Times New Roman" w:hAnsi="Times New Roman"/>
          <w:szCs w:val="24"/>
        </w:rPr>
      </w:pPr>
    </w:p>
    <w:p w14:paraId="2473C70E"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Harrington, Mark R.</w:t>
      </w:r>
    </w:p>
    <w:p w14:paraId="08A835F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1959 A Two-Purpose Atlatl. </w:t>
      </w:r>
      <w:r w:rsidRPr="001231E3">
        <w:rPr>
          <w:rFonts w:ascii="Times New Roman" w:hAnsi="Times New Roman"/>
          <w:i/>
          <w:szCs w:val="24"/>
        </w:rPr>
        <w:t xml:space="preserve">The </w:t>
      </w:r>
      <w:proofErr w:type="spellStart"/>
      <w:r w:rsidRPr="001231E3">
        <w:rPr>
          <w:rFonts w:ascii="Times New Roman" w:hAnsi="Times New Roman"/>
          <w:i/>
          <w:szCs w:val="24"/>
        </w:rPr>
        <w:t>Masterkey</w:t>
      </w:r>
      <w:proofErr w:type="spellEnd"/>
      <w:r w:rsidRPr="001231E3">
        <w:rPr>
          <w:rFonts w:ascii="Times New Roman" w:hAnsi="Times New Roman"/>
          <w:szCs w:val="24"/>
        </w:rPr>
        <w:t xml:space="preserve"> 33(2):60</w:t>
      </w:r>
    </w:p>
    <w:p w14:paraId="382BCC7B" w14:textId="77777777" w:rsidR="0084165A" w:rsidRPr="001231E3" w:rsidRDefault="0084165A" w:rsidP="00437CBB">
      <w:pPr>
        <w:ind w:right="-720"/>
        <w:rPr>
          <w:rFonts w:ascii="Times New Roman" w:hAnsi="Times New Roman"/>
          <w:szCs w:val="24"/>
        </w:rPr>
      </w:pPr>
    </w:p>
    <w:p w14:paraId="03504C8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[Photo shows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SW type atlatl with finger loops] found in shelter, Winnemucca Lake, NV. Handle is long and narrow and has an antler attached for chipping, also photographed. [Too short, no further info, and I can’t find a better source]</w:t>
      </w:r>
    </w:p>
    <w:p w14:paraId="3A9563BD" w14:textId="77777777" w:rsidR="009B248E" w:rsidRPr="001231E3" w:rsidRDefault="009B248E" w:rsidP="00437CBB">
      <w:pPr>
        <w:ind w:right="-720"/>
        <w:rPr>
          <w:rFonts w:ascii="Times New Roman" w:hAnsi="Times New Roman"/>
          <w:szCs w:val="24"/>
        </w:rPr>
      </w:pPr>
    </w:p>
    <w:p w14:paraId="10200B14" w14:textId="77777777" w:rsidR="009B248E" w:rsidRPr="001231E3" w:rsidRDefault="009B248E" w:rsidP="00437CBB">
      <w:pPr>
        <w:ind w:right="-720"/>
        <w:rPr>
          <w:rFonts w:ascii="Times New Roman" w:hAnsi="Times New Roman"/>
          <w:b/>
          <w:szCs w:val="24"/>
        </w:rPr>
      </w:pPr>
      <w:r w:rsidRPr="001231E3">
        <w:rPr>
          <w:rFonts w:ascii="Times New Roman" w:hAnsi="Times New Roman"/>
          <w:b/>
          <w:szCs w:val="24"/>
        </w:rPr>
        <w:t>Harris, Rolf</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855B856" w14:textId="77777777" w:rsidR="009B248E" w:rsidRPr="001231E3" w:rsidRDefault="009B248E" w:rsidP="00437CBB">
      <w:pPr>
        <w:ind w:right="-720"/>
        <w:rPr>
          <w:rFonts w:ascii="Times New Roman" w:hAnsi="Times New Roman"/>
          <w:szCs w:val="24"/>
        </w:rPr>
      </w:pPr>
      <w:proofErr w:type="gramStart"/>
      <w:r w:rsidRPr="001231E3">
        <w:rPr>
          <w:rFonts w:ascii="Times New Roman" w:hAnsi="Times New Roman"/>
          <w:szCs w:val="24"/>
        </w:rPr>
        <w:t xml:space="preserve">1975  </w:t>
      </w:r>
      <w:r w:rsidRPr="001231E3">
        <w:rPr>
          <w:rFonts w:ascii="Times New Roman" w:hAnsi="Times New Roman"/>
          <w:i/>
          <w:szCs w:val="24"/>
        </w:rPr>
        <w:t>Rolf</w:t>
      </w:r>
      <w:proofErr w:type="gramEnd"/>
      <w:r w:rsidRPr="001231E3">
        <w:rPr>
          <w:rFonts w:ascii="Times New Roman" w:hAnsi="Times New Roman"/>
          <w:i/>
          <w:szCs w:val="24"/>
        </w:rPr>
        <w:t xml:space="preserve"> Goes Bush</w:t>
      </w:r>
      <w:r w:rsidRPr="001231E3">
        <w:rPr>
          <w:rFonts w:ascii="Times New Roman" w:hAnsi="Times New Roman"/>
          <w:szCs w:val="24"/>
        </w:rPr>
        <w:t>. A.H. and A.W. Reed Ltd, Sydney.</w:t>
      </w:r>
    </w:p>
    <w:p w14:paraId="4B8D8C50" w14:textId="77777777" w:rsidR="009B248E" w:rsidRPr="001231E3" w:rsidRDefault="009B248E" w:rsidP="00437CBB">
      <w:pPr>
        <w:ind w:right="-720"/>
        <w:rPr>
          <w:rFonts w:ascii="Times New Roman" w:hAnsi="Times New Roman"/>
          <w:szCs w:val="24"/>
        </w:rPr>
      </w:pPr>
    </w:p>
    <w:p w14:paraId="104CC76F" w14:textId="77777777" w:rsidR="009B248E" w:rsidRDefault="009B248E" w:rsidP="00437CBB">
      <w:pPr>
        <w:ind w:right="-720"/>
        <w:rPr>
          <w:rFonts w:ascii="Times New Roman" w:hAnsi="Times New Roman"/>
          <w:szCs w:val="24"/>
        </w:rPr>
      </w:pPr>
      <w:r w:rsidRPr="001231E3">
        <w:rPr>
          <w:rFonts w:ascii="Times New Roman" w:hAnsi="Times New Roman"/>
          <w:szCs w:val="24"/>
        </w:rPr>
        <w:t xml:space="preserve">Travel narrative. RH [Australian/British TV personality, musician, artist] visits back country with aboriginal friends to see life in the bush. [Amusing account, nice photos, but little real information.] </w:t>
      </w:r>
      <w:r w:rsidR="00196324" w:rsidRPr="001231E3">
        <w:rPr>
          <w:rFonts w:ascii="Times New Roman" w:hAnsi="Times New Roman"/>
          <w:szCs w:val="24"/>
        </w:rPr>
        <w:t>Plays with spears, throwing using</w:t>
      </w:r>
      <w:r w:rsidRPr="001231E3">
        <w:rPr>
          <w:rFonts w:ascii="Times New Roman" w:hAnsi="Times New Roman"/>
          <w:szCs w:val="24"/>
        </w:rPr>
        <w:t xml:space="preserve"> cordage as “woomera.” Spear shafts hardened and straightened in fire. Metal [“shovel-nose”] blade attached with cordage and gum, using moistened woomera to smooth gum. Describes making woomera hook by carving a wooden point using heel of foot as backstop for knife, attached hook to woomera with gum. [photo of spear, drawing of carving on heel, no picture or description of woomera at all. N Aust, but no indication of what kind woomeras.] Claims “could hit Bert’s hat at fifty yards” with woomera + spear [but since he calls string his woomera, was it string or a real one, and should we believe this?].</w:t>
      </w:r>
      <w:r w:rsidR="00196324" w:rsidRPr="001231E3">
        <w:rPr>
          <w:rFonts w:ascii="Times New Roman" w:hAnsi="Times New Roman"/>
          <w:szCs w:val="24"/>
        </w:rPr>
        <w:t xml:space="preserve"> They were going to hunt on this trip but did not.</w:t>
      </w:r>
    </w:p>
    <w:p w14:paraId="582434CE" w14:textId="77777777" w:rsidR="00C61EC9" w:rsidRDefault="00C61EC9" w:rsidP="00437CBB">
      <w:pPr>
        <w:ind w:right="-720"/>
        <w:rPr>
          <w:rFonts w:ascii="Times New Roman" w:hAnsi="Times New Roman"/>
          <w:szCs w:val="24"/>
        </w:rPr>
      </w:pPr>
    </w:p>
    <w:p w14:paraId="46D7E549" w14:textId="77777777" w:rsidR="00E05154" w:rsidRPr="001231E3" w:rsidRDefault="00E05154" w:rsidP="00437CBB">
      <w:pPr>
        <w:ind w:right="-720"/>
        <w:rPr>
          <w:rFonts w:ascii="Times New Roman" w:hAnsi="Times New Roman"/>
          <w:b/>
          <w:szCs w:val="24"/>
        </w:rPr>
      </w:pPr>
      <w:r w:rsidRPr="001231E3">
        <w:rPr>
          <w:rFonts w:ascii="Times New Roman" w:hAnsi="Times New Roman"/>
          <w:b/>
          <w:szCs w:val="24"/>
        </w:rPr>
        <w:t>Harrison, Chris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38409BE" w14:textId="77777777" w:rsidR="00E05154" w:rsidRPr="001231E3" w:rsidRDefault="00E05154" w:rsidP="00437CBB">
      <w:pPr>
        <w:ind w:right="-720"/>
        <w:rPr>
          <w:rFonts w:ascii="Times New Roman" w:hAnsi="Times New Roman"/>
          <w:szCs w:val="24"/>
        </w:rPr>
      </w:pPr>
      <w:proofErr w:type="gramStart"/>
      <w:r w:rsidRPr="001231E3">
        <w:rPr>
          <w:rFonts w:ascii="Times New Roman" w:hAnsi="Times New Roman"/>
          <w:szCs w:val="24"/>
        </w:rPr>
        <w:t>2006  The</w:t>
      </w:r>
      <w:proofErr w:type="gramEnd"/>
      <w:r w:rsidRPr="001231E3">
        <w:rPr>
          <w:rFonts w:ascii="Times New Roman" w:hAnsi="Times New Roman"/>
          <w:szCs w:val="24"/>
        </w:rPr>
        <w:t xml:space="preserve"> Sling in Medieval Europe. </w:t>
      </w:r>
      <w:r w:rsidRPr="001231E3">
        <w:rPr>
          <w:rFonts w:ascii="Times New Roman" w:hAnsi="Times New Roman"/>
          <w:i/>
          <w:szCs w:val="24"/>
        </w:rPr>
        <w:t>Bulletin of Primitive Technology</w:t>
      </w:r>
      <w:r w:rsidRPr="001231E3">
        <w:rPr>
          <w:rFonts w:ascii="Times New Roman" w:hAnsi="Times New Roman"/>
          <w:szCs w:val="24"/>
        </w:rPr>
        <w:t xml:space="preserve"> 31:74-79.</w:t>
      </w:r>
    </w:p>
    <w:p w14:paraId="5B76B143" w14:textId="77777777" w:rsidR="00E05154" w:rsidRPr="001231E3" w:rsidRDefault="00E05154" w:rsidP="00437CBB">
      <w:pPr>
        <w:ind w:right="-720"/>
        <w:rPr>
          <w:rFonts w:ascii="Times New Roman" w:hAnsi="Times New Roman"/>
          <w:szCs w:val="24"/>
        </w:rPr>
      </w:pPr>
    </w:p>
    <w:p w14:paraId="737B3F1D" w14:textId="77777777" w:rsidR="00E05154" w:rsidRPr="001231E3" w:rsidRDefault="00E05154" w:rsidP="00437CBB">
      <w:pPr>
        <w:ind w:right="-720"/>
        <w:rPr>
          <w:rFonts w:ascii="Times New Roman" w:hAnsi="Times New Roman"/>
          <w:szCs w:val="24"/>
        </w:rPr>
      </w:pPr>
      <w:r w:rsidRPr="001231E3">
        <w:rPr>
          <w:rFonts w:ascii="Times New Roman" w:hAnsi="Times New Roman"/>
          <w:szCs w:val="24"/>
        </w:rPr>
        <w:t>History, accounts of accuracy, good refs.</w:t>
      </w:r>
    </w:p>
    <w:p w14:paraId="5A312B54" w14:textId="77777777" w:rsidR="0084165A" w:rsidRPr="001231E3" w:rsidRDefault="0084165A" w:rsidP="00437CBB">
      <w:pPr>
        <w:ind w:right="-720"/>
        <w:rPr>
          <w:rFonts w:ascii="Times New Roman" w:hAnsi="Times New Roman"/>
          <w:szCs w:val="24"/>
        </w:rPr>
      </w:pPr>
    </w:p>
    <w:p w14:paraId="2B580FA8" w14:textId="77777777" w:rsidR="0084165A" w:rsidRPr="001231E3" w:rsidRDefault="0084165A" w:rsidP="00437CBB">
      <w:pPr>
        <w:pStyle w:val="Heading3"/>
        <w:ind w:right="-720"/>
        <w:rPr>
          <w:szCs w:val="24"/>
        </w:rPr>
      </w:pPr>
      <w:r w:rsidRPr="001231E3">
        <w:rPr>
          <w:szCs w:val="24"/>
        </w:rPr>
        <w:t>Harrison, Peter D’Arcy</w:t>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6C5D6736"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2003  The</w:t>
      </w:r>
      <w:proofErr w:type="gramEnd"/>
      <w:r w:rsidRPr="001231E3">
        <w:rPr>
          <w:rFonts w:ascii="Times New Roman" w:hAnsi="Times New Roman"/>
          <w:szCs w:val="24"/>
        </w:rPr>
        <w:t xml:space="preserve"> Atlatl from Operation 96D, Structure 5D-51, Group 5D-11, Tikal. Appendix J </w:t>
      </w:r>
      <w:proofErr w:type="gramStart"/>
      <w:r w:rsidRPr="001231E3">
        <w:rPr>
          <w:rFonts w:ascii="Times New Roman" w:hAnsi="Times New Roman"/>
          <w:szCs w:val="24"/>
        </w:rPr>
        <w:t>in  H.</w:t>
      </w:r>
      <w:proofErr w:type="gramEnd"/>
      <w:r w:rsidRPr="001231E3">
        <w:rPr>
          <w:rFonts w:ascii="Times New Roman" w:hAnsi="Times New Roman"/>
          <w:szCs w:val="24"/>
        </w:rPr>
        <w:t xml:space="preserve"> Moholy-Nagy, </w:t>
      </w:r>
      <w:r w:rsidRPr="001231E3">
        <w:rPr>
          <w:rFonts w:ascii="Times New Roman" w:hAnsi="Times New Roman"/>
          <w:i/>
          <w:szCs w:val="24"/>
        </w:rPr>
        <w:t>The Artifacts of Tikal: Utilitarian Artifacts and Unworked Material. Tikal Report No. 27, Part B</w:t>
      </w:r>
      <w:r w:rsidRPr="001231E3">
        <w:rPr>
          <w:rFonts w:ascii="Times New Roman" w:hAnsi="Times New Roman"/>
          <w:szCs w:val="24"/>
        </w:rPr>
        <w:t>. pp. 105-106, figures 123, 159, 160. University of Pennsylvania Museum of Archaeology and Anthropology, Philadelphia</w:t>
      </w:r>
    </w:p>
    <w:p w14:paraId="564D71E2" w14:textId="77777777" w:rsidR="0084165A" w:rsidRPr="001231E3" w:rsidRDefault="0084165A" w:rsidP="00437CBB">
      <w:pPr>
        <w:ind w:right="-720"/>
        <w:rPr>
          <w:rFonts w:ascii="Times New Roman" w:hAnsi="Times New Roman"/>
          <w:szCs w:val="24"/>
        </w:rPr>
      </w:pPr>
    </w:p>
    <w:p w14:paraId="7416E143" w14:textId="62B887D9" w:rsidR="0084165A" w:rsidRDefault="0084165A" w:rsidP="00437CBB">
      <w:pPr>
        <w:ind w:right="-720"/>
        <w:rPr>
          <w:rFonts w:ascii="Times New Roman" w:hAnsi="Times New Roman"/>
          <w:szCs w:val="24"/>
        </w:rPr>
      </w:pPr>
      <w:r w:rsidRPr="001231E3">
        <w:rPr>
          <w:rFonts w:ascii="Times New Roman" w:hAnsi="Times New Roman"/>
          <w:szCs w:val="24"/>
        </w:rPr>
        <w:t>Poorly preserved proximal portion ca 20 cm long of wooden atlatl with carved bone finger loops. Context in fill in palace room, but late, “survivor of Collapse” of Tikal. No photo, poor drawing, good drawing of one loop shows elaborately carved and drilled for attachment.</w:t>
      </w:r>
    </w:p>
    <w:p w14:paraId="5C40847E" w14:textId="3227CEDC" w:rsidR="00FB41A4" w:rsidRDefault="00FB41A4" w:rsidP="00437CBB">
      <w:pPr>
        <w:ind w:right="-720"/>
        <w:rPr>
          <w:rFonts w:ascii="Times New Roman" w:hAnsi="Times New Roman"/>
          <w:szCs w:val="24"/>
        </w:rPr>
      </w:pPr>
    </w:p>
    <w:p w14:paraId="03B50AA8" w14:textId="1B9726DC" w:rsidR="00FB41A4" w:rsidRPr="00980ABE" w:rsidRDefault="00FB41A4" w:rsidP="00FB41A4">
      <w:pPr>
        <w:ind w:right="-720"/>
        <w:rPr>
          <w:rFonts w:ascii="Times New Roman" w:hAnsi="Times New Roman"/>
          <w:b/>
          <w:bCs/>
          <w:szCs w:val="24"/>
        </w:rPr>
      </w:pPr>
      <w:r w:rsidRPr="00980ABE">
        <w:rPr>
          <w:rFonts w:ascii="Times New Roman" w:hAnsi="Times New Roman"/>
          <w:b/>
          <w:bCs/>
          <w:szCs w:val="24"/>
        </w:rPr>
        <w:t xml:space="preserve">Harrod, James </w:t>
      </w:r>
      <w:r w:rsidR="00980ABE">
        <w:rPr>
          <w:rFonts w:ascii="Times New Roman" w:hAnsi="Times New Roman"/>
          <w:b/>
          <w:bCs/>
          <w:szCs w:val="24"/>
        </w:rPr>
        <w:tab/>
      </w:r>
      <w:r w:rsidR="00980ABE">
        <w:rPr>
          <w:rFonts w:ascii="Times New Roman" w:hAnsi="Times New Roman"/>
          <w:b/>
          <w:bCs/>
          <w:szCs w:val="24"/>
        </w:rPr>
        <w:tab/>
      </w:r>
      <w:r w:rsidR="00980ABE">
        <w:rPr>
          <w:rFonts w:ascii="Times New Roman" w:hAnsi="Times New Roman"/>
          <w:b/>
          <w:bCs/>
          <w:szCs w:val="24"/>
        </w:rPr>
        <w:tab/>
        <w:t>s</w:t>
      </w:r>
    </w:p>
    <w:p w14:paraId="1CD2F18C" w14:textId="572D40EB" w:rsidR="00FB41A4" w:rsidRDefault="00FB41A4" w:rsidP="00FB41A4">
      <w:pPr>
        <w:ind w:right="-720"/>
        <w:rPr>
          <w:rFonts w:ascii="Times New Roman" w:hAnsi="Times New Roman"/>
          <w:szCs w:val="24"/>
        </w:rPr>
      </w:pPr>
      <w:r>
        <w:rPr>
          <w:rFonts w:ascii="Times New Roman" w:hAnsi="Times New Roman"/>
          <w:szCs w:val="24"/>
        </w:rPr>
        <w:t xml:space="preserve">2021 </w:t>
      </w:r>
      <w:r w:rsidRPr="00FB41A4">
        <w:rPr>
          <w:rFonts w:ascii="Times New Roman" w:hAnsi="Times New Roman"/>
          <w:szCs w:val="24"/>
        </w:rPr>
        <w:t xml:space="preserve">Discovery of Portable Art Zoomorphic Sculptures from the Clovis Zone, Hiscock </w:t>
      </w:r>
      <w:r w:rsidRPr="00FB41A4">
        <w:rPr>
          <w:rFonts w:ascii="Times New Roman" w:hAnsi="Times New Roman"/>
          <w:szCs w:val="24"/>
        </w:rPr>
        <w:lastRenderedPageBreak/>
        <w:t>Site, NY</w:t>
      </w:r>
      <w:r>
        <w:rPr>
          <w:rFonts w:ascii="Times New Roman" w:hAnsi="Times New Roman"/>
          <w:szCs w:val="24"/>
        </w:rPr>
        <w:t xml:space="preserve">. In </w:t>
      </w:r>
      <w:r w:rsidRPr="00FB41A4">
        <w:rPr>
          <w:rFonts w:ascii="Times New Roman" w:hAnsi="Times New Roman"/>
          <w:szCs w:val="24"/>
        </w:rPr>
        <w:t>Human and Proboscidean Interactions in Northern North America: New Evidence, Fresh Interpretations and Revisite</w:t>
      </w:r>
      <w:r>
        <w:rPr>
          <w:rFonts w:ascii="Times New Roman" w:hAnsi="Times New Roman"/>
          <w:szCs w:val="24"/>
        </w:rPr>
        <w:t>d Data. Published?</w:t>
      </w:r>
      <w:r w:rsidR="00980ABE">
        <w:rPr>
          <w:rFonts w:ascii="Times New Roman" w:hAnsi="Times New Roman"/>
          <w:szCs w:val="24"/>
        </w:rPr>
        <w:t xml:space="preserve">  </w:t>
      </w:r>
      <w:hyperlink r:id="rId101" w:history="1">
        <w:r w:rsidR="00980ABE" w:rsidRPr="00042A7B">
          <w:rPr>
            <w:rStyle w:val="Hyperlink"/>
            <w:rFonts w:ascii="Times New Roman" w:hAnsi="Times New Roman"/>
            <w:szCs w:val="24"/>
          </w:rPr>
          <w:t>https://www.academia.edu/45621130/Discovery_of_Portable_Art_Zoomorphic_Sculptures_from_the_Clovis_Zone_Hiscock_Site_NY_2021_?email_work_card=title</w:t>
        </w:r>
      </w:hyperlink>
    </w:p>
    <w:p w14:paraId="34F7C636" w14:textId="198BA9D6" w:rsidR="00980ABE" w:rsidRDefault="00980ABE" w:rsidP="00FB41A4">
      <w:pPr>
        <w:ind w:right="-720"/>
        <w:rPr>
          <w:rFonts w:ascii="Times New Roman" w:hAnsi="Times New Roman"/>
          <w:szCs w:val="24"/>
        </w:rPr>
      </w:pPr>
      <w:r>
        <w:rPr>
          <w:rFonts w:ascii="Times New Roman" w:hAnsi="Times New Roman"/>
          <w:szCs w:val="24"/>
        </w:rPr>
        <w:t>Accessed 11/9/2021</w:t>
      </w:r>
    </w:p>
    <w:p w14:paraId="1DFF3A1B" w14:textId="48836B1B" w:rsidR="00980ABE" w:rsidRDefault="00980ABE" w:rsidP="00FB41A4">
      <w:pPr>
        <w:ind w:right="-720"/>
        <w:rPr>
          <w:rFonts w:ascii="Times New Roman" w:hAnsi="Times New Roman"/>
          <w:szCs w:val="24"/>
        </w:rPr>
      </w:pPr>
      <w:r>
        <w:rPr>
          <w:rFonts w:ascii="Times New Roman" w:hAnsi="Times New Roman"/>
          <w:szCs w:val="24"/>
        </w:rPr>
        <w:t>From Abstract: “</w:t>
      </w:r>
      <w:r w:rsidRPr="00980ABE">
        <w:rPr>
          <w:rFonts w:ascii="Times New Roman" w:hAnsi="Times New Roman"/>
          <w:szCs w:val="24"/>
        </w:rPr>
        <w:t xml:space="preserve">at least fifteen ivory, caribou antler and bone portable art sculptures from the </w:t>
      </w:r>
      <w:proofErr w:type="spellStart"/>
      <w:r w:rsidRPr="00980ABE">
        <w:rPr>
          <w:rFonts w:ascii="Times New Roman" w:hAnsi="Times New Roman"/>
          <w:szCs w:val="24"/>
        </w:rPr>
        <w:t>Palaeo</w:t>
      </w:r>
      <w:proofErr w:type="spellEnd"/>
      <w:r w:rsidRPr="00980ABE">
        <w:rPr>
          <w:rFonts w:ascii="Times New Roman" w:hAnsi="Times New Roman"/>
          <w:szCs w:val="24"/>
        </w:rPr>
        <w:t>-American Clovis-age Hiscock site in western New York State. The site is known for its 18 or more mastodon skeletons</w:t>
      </w:r>
      <w:r>
        <w:rPr>
          <w:rFonts w:ascii="Times New Roman" w:hAnsi="Times New Roman"/>
          <w:szCs w:val="24"/>
        </w:rPr>
        <w:t xml:space="preserve">… </w:t>
      </w:r>
      <w:r w:rsidRPr="00980ABE">
        <w:rPr>
          <w:rFonts w:ascii="Times New Roman" w:hAnsi="Times New Roman"/>
          <w:szCs w:val="24"/>
        </w:rPr>
        <w:t xml:space="preserve">Depictions include ‘Eagle’, ‘Mammoth’ and ‘Mammoth-Bison combination’, ‘Mastodon’, 'Marten or other </w:t>
      </w:r>
      <w:proofErr w:type="spellStart"/>
      <w:r w:rsidRPr="00980ABE">
        <w:rPr>
          <w:rFonts w:ascii="Times New Roman" w:hAnsi="Times New Roman"/>
          <w:szCs w:val="24"/>
        </w:rPr>
        <w:t>Mustelinae</w:t>
      </w:r>
      <w:proofErr w:type="spellEnd"/>
      <w:r w:rsidRPr="00980ABE">
        <w:rPr>
          <w:rFonts w:ascii="Times New Roman" w:hAnsi="Times New Roman"/>
          <w:szCs w:val="24"/>
        </w:rPr>
        <w:t>', 'Moose', 'Mega-Cat', ‘Goldeneye or Grebe’, ‘Bison’ and two artifacts with 'Dog-like' depictions</w:t>
      </w:r>
      <w:r>
        <w:rPr>
          <w:rFonts w:ascii="Times New Roman" w:hAnsi="Times New Roman"/>
          <w:szCs w:val="24"/>
        </w:rPr>
        <w:t xml:space="preserve">… </w:t>
      </w:r>
      <w:r w:rsidRPr="00980ABE">
        <w:rPr>
          <w:rFonts w:ascii="Times New Roman" w:hAnsi="Times New Roman"/>
          <w:szCs w:val="24"/>
        </w:rPr>
        <w:t>Given these portable art objects, exotic faunal remains, human bones, possible dog sacrifice, 4 ivory sled runners and other evidence, we infer the Hiscock Clovis zone was a mastodon kill ceremonial site, which also had a shaman sledge burial</w:t>
      </w:r>
      <w:r>
        <w:rPr>
          <w:rFonts w:ascii="Times New Roman" w:hAnsi="Times New Roman"/>
          <w:szCs w:val="24"/>
        </w:rPr>
        <w:t>…”</w:t>
      </w:r>
    </w:p>
    <w:p w14:paraId="74B0C64B" w14:textId="05B6FE03" w:rsidR="00980ABE" w:rsidRPr="001231E3" w:rsidRDefault="00980ABE" w:rsidP="00FB41A4">
      <w:pPr>
        <w:ind w:right="-720"/>
        <w:rPr>
          <w:rFonts w:ascii="Times New Roman" w:hAnsi="Times New Roman"/>
          <w:szCs w:val="24"/>
        </w:rPr>
      </w:pPr>
      <w:r>
        <w:rPr>
          <w:rFonts w:ascii="Times New Roman" w:hAnsi="Times New Roman"/>
          <w:szCs w:val="24"/>
        </w:rPr>
        <w:t xml:space="preserve">  [Nonsense. He fancies he sees outlines of animals in eroded bone fragments. Sigh…]</w:t>
      </w:r>
    </w:p>
    <w:p w14:paraId="2CCCB257" w14:textId="77777777" w:rsidR="00D170AE" w:rsidRPr="001231E3" w:rsidRDefault="00D170AE" w:rsidP="00437CBB">
      <w:pPr>
        <w:ind w:right="-720"/>
        <w:rPr>
          <w:rFonts w:ascii="Times New Roman" w:hAnsi="Times New Roman"/>
          <w:szCs w:val="24"/>
        </w:rPr>
      </w:pPr>
    </w:p>
    <w:p w14:paraId="43E275C4" w14:textId="24035B5A" w:rsidR="00D170AE" w:rsidRDefault="00D170AE" w:rsidP="00437CBB">
      <w:pPr>
        <w:ind w:right="-720"/>
        <w:rPr>
          <w:rFonts w:ascii="Times New Roman" w:hAnsi="Times New Roman"/>
          <w:b/>
          <w:szCs w:val="24"/>
        </w:rPr>
      </w:pPr>
      <w:r w:rsidRPr="001231E3">
        <w:rPr>
          <w:rFonts w:ascii="Times New Roman" w:hAnsi="Times New Roman"/>
          <w:b/>
          <w:szCs w:val="24"/>
        </w:rPr>
        <w:t>Hartley, Ralph J.</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proofErr w:type="spellStart"/>
      <w:r w:rsidRPr="001231E3">
        <w:rPr>
          <w:rFonts w:ascii="Times New Roman" w:hAnsi="Times New Roman"/>
          <w:b/>
          <w:szCs w:val="24"/>
        </w:rPr>
        <w:t>Bs</w:t>
      </w:r>
      <w:r w:rsidR="00E8105C">
        <w:rPr>
          <w:rFonts w:ascii="Times New Roman" w:hAnsi="Times New Roman"/>
          <w:b/>
          <w:szCs w:val="24"/>
        </w:rPr>
        <w:t>p</w:t>
      </w:r>
      <w:proofErr w:type="spellEnd"/>
    </w:p>
    <w:p w14:paraId="2FD45BF2" w14:textId="09C5E487" w:rsidR="00E8105C" w:rsidRPr="001231E3" w:rsidRDefault="00E8105C" w:rsidP="00437CBB">
      <w:pPr>
        <w:ind w:right="-720"/>
        <w:rPr>
          <w:rFonts w:ascii="Times New Roman" w:hAnsi="Times New Roman"/>
          <w:b/>
          <w:szCs w:val="24"/>
        </w:rPr>
      </w:pPr>
      <w:r>
        <w:rPr>
          <w:rFonts w:ascii="Times New Roman" w:hAnsi="Times New Roman"/>
          <w:szCs w:val="24"/>
        </w:rPr>
        <w:t xml:space="preserve">1989 </w:t>
      </w:r>
      <w:r w:rsidRPr="001231E3">
        <w:rPr>
          <w:rFonts w:ascii="Times New Roman" w:hAnsi="Times New Roman"/>
          <w:szCs w:val="24"/>
        </w:rPr>
        <w:t xml:space="preserve">Variability in </w:t>
      </w:r>
      <w:r>
        <w:rPr>
          <w:rFonts w:ascii="Times New Roman" w:hAnsi="Times New Roman"/>
          <w:szCs w:val="24"/>
        </w:rPr>
        <w:t xml:space="preserve">the </w:t>
      </w:r>
      <w:r w:rsidRPr="001231E3">
        <w:rPr>
          <w:rFonts w:ascii="Times New Roman" w:hAnsi="Times New Roman"/>
          <w:szCs w:val="24"/>
        </w:rPr>
        <w:t>Content and Context</w:t>
      </w:r>
      <w:r>
        <w:rPr>
          <w:rFonts w:ascii="Times New Roman" w:hAnsi="Times New Roman"/>
          <w:szCs w:val="24"/>
        </w:rPr>
        <w:t xml:space="preserve"> of</w:t>
      </w:r>
      <w:r w:rsidRPr="001231E3">
        <w:rPr>
          <w:rFonts w:ascii="Times New Roman" w:hAnsi="Times New Roman"/>
          <w:szCs w:val="24"/>
        </w:rPr>
        <w:t xml:space="preserve"> </w:t>
      </w:r>
      <w:r>
        <w:rPr>
          <w:rFonts w:ascii="Times New Roman" w:hAnsi="Times New Roman"/>
          <w:szCs w:val="24"/>
        </w:rPr>
        <w:t xml:space="preserve">Aboriginal </w:t>
      </w:r>
      <w:r w:rsidRPr="001231E3">
        <w:rPr>
          <w:rFonts w:ascii="Times New Roman" w:hAnsi="Times New Roman"/>
          <w:szCs w:val="24"/>
        </w:rPr>
        <w:t xml:space="preserve">Rock Art on the Northern Colorado Plateau. </w:t>
      </w:r>
      <w:r>
        <w:rPr>
          <w:rFonts w:ascii="Times New Roman" w:hAnsi="Times New Roman"/>
          <w:szCs w:val="24"/>
        </w:rPr>
        <w:t>PhD. Dissertation, University of Nebraska.</w:t>
      </w:r>
    </w:p>
    <w:p w14:paraId="61CCC8F3" w14:textId="302A47B9" w:rsidR="00D170AE" w:rsidRPr="001231E3" w:rsidRDefault="00D170AE" w:rsidP="00437CBB">
      <w:pPr>
        <w:ind w:right="-720"/>
        <w:rPr>
          <w:rFonts w:ascii="Times New Roman" w:hAnsi="Times New Roman"/>
          <w:szCs w:val="24"/>
        </w:rPr>
      </w:pPr>
      <w:proofErr w:type="gramStart"/>
      <w:r w:rsidRPr="001231E3">
        <w:rPr>
          <w:rFonts w:ascii="Times New Roman" w:hAnsi="Times New Roman"/>
          <w:szCs w:val="24"/>
        </w:rPr>
        <w:t xml:space="preserve">1992  </w:t>
      </w:r>
      <w:bookmarkStart w:id="38" w:name="_Hlk76293742"/>
      <w:r w:rsidRPr="001231E3">
        <w:rPr>
          <w:rFonts w:ascii="Times New Roman" w:hAnsi="Times New Roman"/>
          <w:szCs w:val="24"/>
        </w:rPr>
        <w:t>Rock</w:t>
      </w:r>
      <w:proofErr w:type="gramEnd"/>
      <w:r w:rsidRPr="001231E3">
        <w:rPr>
          <w:rFonts w:ascii="Times New Roman" w:hAnsi="Times New Roman"/>
          <w:szCs w:val="24"/>
        </w:rPr>
        <w:t xml:space="preserve"> Art on the Northern Colorado Plateau: Variability in Content and Context. </w:t>
      </w:r>
      <w:bookmarkEnd w:id="38"/>
      <w:r w:rsidRPr="001231E3">
        <w:rPr>
          <w:rFonts w:ascii="Times New Roman" w:hAnsi="Times New Roman"/>
          <w:szCs w:val="24"/>
        </w:rPr>
        <w:t xml:space="preserve">Worldwide Archaeology Series 1. Ashgate Publishing Ltd, </w:t>
      </w:r>
      <w:proofErr w:type="spellStart"/>
      <w:r w:rsidRPr="001231E3">
        <w:rPr>
          <w:rFonts w:ascii="Times New Roman" w:hAnsi="Times New Roman"/>
          <w:szCs w:val="24"/>
        </w:rPr>
        <w:t>Aldershot</w:t>
      </w:r>
      <w:proofErr w:type="spellEnd"/>
      <w:r w:rsidRPr="001231E3">
        <w:rPr>
          <w:rFonts w:ascii="Times New Roman" w:hAnsi="Times New Roman"/>
          <w:szCs w:val="24"/>
        </w:rPr>
        <w:t>.</w:t>
      </w:r>
    </w:p>
    <w:p w14:paraId="08460FF0" w14:textId="77777777" w:rsidR="00D170AE" w:rsidRPr="001231E3" w:rsidRDefault="00D170AE" w:rsidP="00437CBB">
      <w:pPr>
        <w:ind w:right="-720"/>
        <w:rPr>
          <w:rFonts w:ascii="Times New Roman" w:hAnsi="Times New Roman"/>
          <w:szCs w:val="24"/>
        </w:rPr>
      </w:pPr>
    </w:p>
    <w:p w14:paraId="02DE0EC2" w14:textId="07C9C5DE" w:rsidR="00D170AE" w:rsidRPr="001231E3" w:rsidRDefault="00D170AE" w:rsidP="00437CBB">
      <w:pPr>
        <w:ind w:right="-720"/>
        <w:rPr>
          <w:rFonts w:ascii="Times New Roman" w:hAnsi="Times New Roman"/>
          <w:szCs w:val="24"/>
        </w:rPr>
      </w:pPr>
      <w:r w:rsidRPr="001231E3">
        <w:rPr>
          <w:rFonts w:ascii="Times New Roman" w:hAnsi="Times New Roman"/>
          <w:szCs w:val="24"/>
        </w:rPr>
        <w:t xml:space="preserve">[How can anyone write so boringly about an interesting topic?] SE Utah. Environmental background, [much of it irrelevant.] </w:t>
      </w:r>
      <w:proofErr w:type="spellStart"/>
      <w:r w:rsidRPr="001231E3">
        <w:rPr>
          <w:rFonts w:ascii="Times New Roman" w:hAnsi="Times New Roman"/>
          <w:szCs w:val="24"/>
        </w:rPr>
        <w:t>Classifys</w:t>
      </w:r>
      <w:proofErr w:type="spellEnd"/>
      <w:r w:rsidRPr="001231E3">
        <w:rPr>
          <w:rFonts w:ascii="Times New Roman" w:hAnsi="Times New Roman"/>
          <w:szCs w:val="24"/>
        </w:rPr>
        <w:t xml:space="preserve"> rock art into several kinds of elements: full anthropomorphs, frag </w:t>
      </w:r>
      <w:proofErr w:type="spellStart"/>
      <w:r w:rsidRPr="001231E3">
        <w:rPr>
          <w:rFonts w:ascii="Times New Roman" w:hAnsi="Times New Roman"/>
          <w:szCs w:val="24"/>
        </w:rPr>
        <w:t>anthros</w:t>
      </w:r>
      <w:proofErr w:type="spellEnd"/>
      <w:r w:rsidRPr="001231E3">
        <w:rPr>
          <w:rFonts w:ascii="Times New Roman" w:hAnsi="Times New Roman"/>
          <w:szCs w:val="24"/>
        </w:rPr>
        <w:t xml:space="preserve">, hands, feet, heads, mammals, m tracks, birds, b tracks, reptiles [apparently including any zigzag?] rectilinear non-representational, </w:t>
      </w:r>
      <w:proofErr w:type="spellStart"/>
      <w:r w:rsidRPr="001231E3">
        <w:rPr>
          <w:rFonts w:ascii="Times New Roman" w:hAnsi="Times New Roman"/>
          <w:szCs w:val="24"/>
        </w:rPr>
        <w:t>curvilin</w:t>
      </w:r>
      <w:proofErr w:type="spellEnd"/>
      <w:r w:rsidRPr="001231E3">
        <w:rPr>
          <w:rFonts w:ascii="Times New Roman" w:hAnsi="Times New Roman"/>
          <w:szCs w:val="24"/>
        </w:rPr>
        <w:t>, concentric, abstract geometric. [He claims these are somehow based in human psychology, but glaringly absent are many motifs with major symbolic value, like tools (including atlatls - no info here) and other objects that are depicted, and categories of action.</w:t>
      </w:r>
      <w:r w:rsidR="00E8105C">
        <w:rPr>
          <w:rFonts w:ascii="Times New Roman" w:hAnsi="Times New Roman"/>
          <w:szCs w:val="24"/>
        </w:rPr>
        <w:t xml:space="preserve"> And there are no figures of the rock art </w:t>
      </w:r>
      <w:r w:rsidR="00FB41A4">
        <w:rPr>
          <w:rFonts w:ascii="Times New Roman" w:hAnsi="Times New Roman"/>
          <w:szCs w:val="24"/>
        </w:rPr>
        <w:t>to show</w:t>
      </w:r>
      <w:r w:rsidR="00E8105C">
        <w:rPr>
          <w:rFonts w:ascii="Times New Roman" w:hAnsi="Times New Roman"/>
          <w:szCs w:val="24"/>
        </w:rPr>
        <w:t xml:space="preserve"> examples of what he means.</w:t>
      </w:r>
      <w:r w:rsidRPr="001231E3">
        <w:rPr>
          <w:rFonts w:ascii="Times New Roman" w:hAnsi="Times New Roman"/>
          <w:szCs w:val="24"/>
        </w:rPr>
        <w:t xml:space="preserve">] Major incomprehensible statistical analysis to show “informational content” of panels in different places </w:t>
      </w:r>
      <w:proofErr w:type="gramStart"/>
      <w:r w:rsidRPr="001231E3">
        <w:rPr>
          <w:rFonts w:ascii="Times New Roman" w:hAnsi="Times New Roman"/>
          <w:szCs w:val="24"/>
        </w:rPr>
        <w:t>varies:</w:t>
      </w:r>
      <w:proofErr w:type="gramEnd"/>
      <w:r w:rsidRPr="001231E3">
        <w:rPr>
          <w:rFonts w:ascii="Times New Roman" w:hAnsi="Times New Roman"/>
          <w:szCs w:val="24"/>
        </w:rPr>
        <w:t xml:space="preserve"> boulders (highest), bases of cliffs, and rock shelters (least). [As near as I can tell, chronology is </w:t>
      </w:r>
      <w:proofErr w:type="gramStart"/>
      <w:r w:rsidRPr="001231E3">
        <w:rPr>
          <w:rFonts w:ascii="Times New Roman" w:hAnsi="Times New Roman"/>
          <w:szCs w:val="24"/>
        </w:rPr>
        <w:t>ignored</w:t>
      </w:r>
      <w:proofErr w:type="gramEnd"/>
      <w:r w:rsidRPr="001231E3">
        <w:rPr>
          <w:rFonts w:ascii="Times New Roman" w:hAnsi="Times New Roman"/>
          <w:szCs w:val="24"/>
        </w:rPr>
        <w:t xml:space="preserve"> and all panels are lumped. I don’t know what “info content” </w:t>
      </w:r>
      <w:proofErr w:type="gramStart"/>
      <w:r w:rsidRPr="001231E3">
        <w:rPr>
          <w:rFonts w:ascii="Times New Roman" w:hAnsi="Times New Roman"/>
          <w:szCs w:val="24"/>
        </w:rPr>
        <w:t>actually measures</w:t>
      </w:r>
      <w:proofErr w:type="gramEnd"/>
      <w:r w:rsidRPr="001231E3">
        <w:rPr>
          <w:rFonts w:ascii="Times New Roman" w:hAnsi="Times New Roman"/>
          <w:szCs w:val="24"/>
        </w:rPr>
        <w:t>, but it is NOT information content - maybe number and diversity of his element classes. Useless.]</w:t>
      </w:r>
    </w:p>
    <w:p w14:paraId="1BE8CE2B" w14:textId="77777777" w:rsidR="0084165A" w:rsidRPr="001231E3" w:rsidRDefault="0084165A" w:rsidP="00437CBB">
      <w:pPr>
        <w:ind w:right="-720"/>
        <w:rPr>
          <w:rFonts w:ascii="Times New Roman" w:hAnsi="Times New Roman"/>
          <w:szCs w:val="24"/>
        </w:rPr>
      </w:pPr>
    </w:p>
    <w:p w14:paraId="4D3A091C" w14:textId="77777777" w:rsidR="0084165A" w:rsidRPr="001231E3" w:rsidRDefault="0084165A" w:rsidP="00437CBB">
      <w:pPr>
        <w:pStyle w:val="Heading3"/>
        <w:ind w:right="-720"/>
        <w:rPr>
          <w:szCs w:val="24"/>
        </w:rPr>
      </w:pPr>
      <w:proofErr w:type="spellStart"/>
      <w:r w:rsidRPr="001231E3">
        <w:rPr>
          <w:szCs w:val="24"/>
        </w:rPr>
        <w:t>Hassig</w:t>
      </w:r>
      <w:proofErr w:type="spellEnd"/>
      <w:r w:rsidRPr="001231E3">
        <w:rPr>
          <w:szCs w:val="24"/>
        </w:rPr>
        <w:t>, Ross</w:t>
      </w:r>
      <w:r w:rsidR="00C275D2" w:rsidRPr="001231E3">
        <w:rPr>
          <w:szCs w:val="24"/>
        </w:rPr>
        <w:tab/>
      </w:r>
      <w:r w:rsidR="00C275D2" w:rsidRPr="001231E3">
        <w:rPr>
          <w:szCs w:val="24"/>
        </w:rPr>
        <w:tab/>
      </w:r>
      <w:r w:rsidR="00C275D2" w:rsidRPr="001231E3">
        <w:rPr>
          <w:szCs w:val="24"/>
        </w:rPr>
        <w:tab/>
        <w:t>B</w:t>
      </w:r>
    </w:p>
    <w:p w14:paraId="467C5E9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1988  </w:t>
      </w:r>
      <w:r w:rsidRPr="001231E3">
        <w:rPr>
          <w:rFonts w:ascii="Times New Roman" w:hAnsi="Times New Roman"/>
          <w:i/>
          <w:szCs w:val="24"/>
        </w:rPr>
        <w:t>Aztec</w:t>
      </w:r>
      <w:proofErr w:type="gramEnd"/>
      <w:r w:rsidRPr="001231E3">
        <w:rPr>
          <w:rFonts w:ascii="Times New Roman" w:hAnsi="Times New Roman"/>
          <w:i/>
          <w:szCs w:val="24"/>
        </w:rPr>
        <w:t xml:space="preserve"> Warfare: Imperial Expansion and Political Control</w:t>
      </w:r>
      <w:r w:rsidRPr="001231E3">
        <w:rPr>
          <w:rFonts w:ascii="Times New Roman" w:hAnsi="Times New Roman"/>
          <w:szCs w:val="24"/>
        </w:rPr>
        <w:t xml:space="preserve">. University of Oklahoma Press, Norman. </w:t>
      </w:r>
    </w:p>
    <w:p w14:paraId="2C44FA5B" w14:textId="77777777" w:rsidR="0084165A" w:rsidRPr="001231E3" w:rsidRDefault="0084165A" w:rsidP="00437CBB">
      <w:pPr>
        <w:ind w:right="-720"/>
        <w:rPr>
          <w:rFonts w:ascii="Times New Roman" w:hAnsi="Times New Roman"/>
          <w:szCs w:val="24"/>
        </w:rPr>
      </w:pPr>
    </w:p>
    <w:p w14:paraId="6D453D70" w14:textId="29826953"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Compiled from various sources. Atlatl predates Aztecs, although some myth claims they invented it, or credits god </w:t>
      </w:r>
      <w:proofErr w:type="spellStart"/>
      <w:r w:rsidRPr="001231E3">
        <w:rPr>
          <w:rFonts w:ascii="Times New Roman" w:hAnsi="Times New Roman"/>
          <w:szCs w:val="24"/>
        </w:rPr>
        <w:t>Opochtli</w:t>
      </w:r>
      <w:proofErr w:type="spellEnd"/>
      <w:r w:rsidRPr="001231E3">
        <w:rPr>
          <w:rFonts w:ascii="Times New Roman" w:hAnsi="Times New Roman"/>
          <w:szCs w:val="24"/>
        </w:rPr>
        <w:t>. Surviving examples often ornate, perhaps for ceremonial occasions, ca. 2 feet long with hook and groove. Grips with loops, holes, or pegs. [Poor photo shows elaborate atl</w:t>
      </w:r>
      <w:r w:rsidR="00C275D2" w:rsidRPr="001231E3">
        <w:rPr>
          <w:rFonts w:ascii="Times New Roman" w:hAnsi="Times New Roman"/>
          <w:szCs w:val="24"/>
        </w:rPr>
        <w:t xml:space="preserve">atl with apparently simple grip; codex drawing </w:t>
      </w:r>
      <w:r w:rsidR="00C275D2" w:rsidRPr="001231E3">
        <w:rPr>
          <w:rFonts w:ascii="Times New Roman" w:hAnsi="Times New Roman"/>
          <w:szCs w:val="24"/>
        </w:rPr>
        <w:lastRenderedPageBreak/>
        <w:t>shows peg grips on atlatls used against Spanish</w:t>
      </w:r>
      <w:r w:rsidRPr="001231E3">
        <w:rPr>
          <w:rFonts w:ascii="Times New Roman" w:hAnsi="Times New Roman"/>
          <w:szCs w:val="24"/>
        </w:rPr>
        <w:t>] Darts made of oak</w:t>
      </w:r>
      <w:r w:rsidR="009922CB" w:rsidRPr="001231E3">
        <w:rPr>
          <w:rFonts w:ascii="Times New Roman" w:hAnsi="Times New Roman"/>
          <w:szCs w:val="24"/>
        </w:rPr>
        <w:t xml:space="preserve"> [unlikely</w:t>
      </w:r>
      <w:r w:rsidR="0084778D">
        <w:rPr>
          <w:rFonts w:ascii="Times New Roman" w:hAnsi="Times New Roman"/>
          <w:szCs w:val="24"/>
        </w:rPr>
        <w:t>, probably cane</w:t>
      </w:r>
      <w:r w:rsidR="009922CB" w:rsidRPr="001231E3">
        <w:rPr>
          <w:rFonts w:ascii="Times New Roman" w:hAnsi="Times New Roman"/>
          <w:szCs w:val="24"/>
        </w:rPr>
        <w:t>]</w:t>
      </w:r>
      <w:r w:rsidRPr="001231E3">
        <w:rPr>
          <w:rFonts w:ascii="Times New Roman" w:hAnsi="Times New Roman"/>
          <w:szCs w:val="24"/>
        </w:rPr>
        <w:t xml:space="preserve"> and fletched, a variety of points used. Shown in art carried in hand, not quiver. Spanish sources say could penetrate </w:t>
      </w:r>
      <w:proofErr w:type="spellStart"/>
      <w:r w:rsidRPr="001231E3">
        <w:rPr>
          <w:rFonts w:ascii="Times New Roman" w:hAnsi="Times New Roman"/>
          <w:szCs w:val="24"/>
        </w:rPr>
        <w:t>armour</w:t>
      </w:r>
      <w:proofErr w:type="spellEnd"/>
      <w:r w:rsidR="00FB41A4">
        <w:rPr>
          <w:rFonts w:ascii="Times New Roman" w:hAnsi="Times New Roman"/>
          <w:szCs w:val="24"/>
        </w:rPr>
        <w:t xml:space="preserve"> [but they don’t mean steel plate]</w:t>
      </w:r>
      <w:r w:rsidRPr="001231E3">
        <w:rPr>
          <w:rFonts w:ascii="Times New Roman" w:hAnsi="Times New Roman"/>
          <w:szCs w:val="24"/>
        </w:rPr>
        <w:t>. Suggests range over 55 meters, 60% more thrust than unaided spear [but all this is from old experiments</w:t>
      </w:r>
      <w:r w:rsidR="00C275D2" w:rsidRPr="001231E3">
        <w:rPr>
          <w:rFonts w:ascii="Times New Roman" w:hAnsi="Times New Roman"/>
          <w:szCs w:val="24"/>
        </w:rPr>
        <w:t xml:space="preserve"> of Browne, Howard, Peets</w:t>
      </w:r>
      <w:r w:rsidRPr="001231E3">
        <w:rPr>
          <w:rFonts w:ascii="Times New Roman" w:hAnsi="Times New Roman"/>
          <w:szCs w:val="24"/>
        </w:rPr>
        <w:t xml:space="preserve">]. Bows and slings also used in warfare. </w:t>
      </w:r>
    </w:p>
    <w:p w14:paraId="1452DD5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w:t>
      </w:r>
      <w:proofErr w:type="spellStart"/>
      <w:r w:rsidRPr="001231E3">
        <w:rPr>
          <w:rFonts w:ascii="Times New Roman" w:hAnsi="Times New Roman"/>
          <w:szCs w:val="24"/>
        </w:rPr>
        <w:t>Macuahuitl</w:t>
      </w:r>
      <w:proofErr w:type="spellEnd"/>
      <w:r w:rsidRPr="001231E3">
        <w:rPr>
          <w:rFonts w:ascii="Times New Roman" w:hAnsi="Times New Roman"/>
          <w:szCs w:val="24"/>
        </w:rPr>
        <w:t xml:space="preserve"> (obsidian edged wooden sword) also described, none survive, but 19</w:t>
      </w:r>
      <w:r w:rsidRPr="001231E3">
        <w:rPr>
          <w:rFonts w:ascii="Times New Roman" w:hAnsi="Times New Roman"/>
          <w:szCs w:val="24"/>
          <w:vertAlign w:val="superscript"/>
        </w:rPr>
        <w:t>th</w:t>
      </w:r>
      <w:r w:rsidRPr="001231E3">
        <w:rPr>
          <w:rFonts w:ascii="Times New Roman" w:hAnsi="Times New Roman"/>
          <w:szCs w:val="24"/>
        </w:rPr>
        <w:t xml:space="preserve"> C illustration of one in Madrid armory does, and lots of contemporary illustrations. </w:t>
      </w:r>
    </w:p>
    <w:p w14:paraId="4A02ED03" w14:textId="77777777" w:rsidR="00D74418" w:rsidRPr="001231E3" w:rsidRDefault="0084165A" w:rsidP="00437CBB">
      <w:pPr>
        <w:ind w:right="-720"/>
        <w:rPr>
          <w:rFonts w:ascii="Times New Roman" w:hAnsi="Times New Roman"/>
          <w:szCs w:val="24"/>
        </w:rPr>
      </w:pPr>
      <w:r w:rsidRPr="001231E3">
        <w:rPr>
          <w:rFonts w:ascii="Times New Roman" w:hAnsi="Times New Roman"/>
          <w:szCs w:val="24"/>
        </w:rPr>
        <w:t xml:space="preserve">  Atlatl probably used as armies closed for </w:t>
      </w:r>
      <w:proofErr w:type="gramStart"/>
      <w:r w:rsidRPr="001231E3">
        <w:rPr>
          <w:rFonts w:ascii="Times New Roman" w:hAnsi="Times New Roman"/>
          <w:szCs w:val="24"/>
        </w:rPr>
        <w:t>hand to hand</w:t>
      </w:r>
      <w:proofErr w:type="gramEnd"/>
      <w:r w:rsidRPr="001231E3">
        <w:rPr>
          <w:rFonts w:ascii="Times New Roman" w:hAnsi="Times New Roman"/>
          <w:szCs w:val="24"/>
        </w:rPr>
        <w:t xml:space="preserve"> combat, after bow and sling barrage.</w:t>
      </w:r>
      <w:r w:rsidR="003C1DE0" w:rsidRPr="001231E3">
        <w:rPr>
          <w:rFonts w:ascii="Times New Roman" w:hAnsi="Times New Roman"/>
          <w:szCs w:val="24"/>
        </w:rPr>
        <w:t xml:space="preserve"> </w:t>
      </w:r>
    </w:p>
    <w:p w14:paraId="6D4B56B7" w14:textId="77777777" w:rsidR="00BC573F" w:rsidRPr="001231E3" w:rsidRDefault="00BC573F" w:rsidP="00437CBB">
      <w:pPr>
        <w:ind w:right="-720"/>
        <w:rPr>
          <w:rFonts w:ascii="Times New Roman" w:hAnsi="Times New Roman"/>
          <w:szCs w:val="24"/>
        </w:rPr>
      </w:pPr>
    </w:p>
    <w:p w14:paraId="7E4AA762" w14:textId="77777777" w:rsidR="00D74418" w:rsidRPr="001231E3" w:rsidRDefault="00D74418" w:rsidP="00437CBB">
      <w:pPr>
        <w:pStyle w:val="Heading3"/>
        <w:ind w:right="-720"/>
        <w:rPr>
          <w:szCs w:val="24"/>
        </w:rPr>
      </w:pPr>
      <w:proofErr w:type="spellStart"/>
      <w:r w:rsidRPr="001231E3">
        <w:rPr>
          <w:szCs w:val="24"/>
        </w:rPr>
        <w:t>Hassig</w:t>
      </w:r>
      <w:proofErr w:type="spellEnd"/>
      <w:r w:rsidRPr="001231E3">
        <w:rPr>
          <w:szCs w:val="24"/>
        </w:rPr>
        <w:t>, Ross</w:t>
      </w:r>
      <w:r w:rsidRPr="001231E3">
        <w:rPr>
          <w:szCs w:val="24"/>
        </w:rPr>
        <w:tab/>
      </w:r>
      <w:r w:rsidRPr="001231E3">
        <w:rPr>
          <w:szCs w:val="24"/>
        </w:rPr>
        <w:tab/>
      </w:r>
      <w:r w:rsidRPr="001231E3">
        <w:rPr>
          <w:szCs w:val="24"/>
        </w:rPr>
        <w:tab/>
        <w:t>B</w:t>
      </w:r>
    </w:p>
    <w:p w14:paraId="11045304" w14:textId="77777777" w:rsidR="00D74418" w:rsidRPr="001231E3" w:rsidRDefault="00D74418" w:rsidP="00437CBB">
      <w:pPr>
        <w:ind w:right="-720"/>
        <w:rPr>
          <w:rFonts w:ascii="Times New Roman" w:hAnsi="Times New Roman"/>
          <w:szCs w:val="24"/>
        </w:rPr>
      </w:pPr>
      <w:proofErr w:type="gramStart"/>
      <w:r w:rsidRPr="001231E3">
        <w:rPr>
          <w:rFonts w:ascii="Times New Roman" w:hAnsi="Times New Roman"/>
          <w:szCs w:val="24"/>
        </w:rPr>
        <w:t xml:space="preserve">1992  </w:t>
      </w:r>
      <w:r w:rsidRPr="001231E3">
        <w:rPr>
          <w:rFonts w:ascii="Times New Roman" w:hAnsi="Times New Roman"/>
          <w:i/>
          <w:szCs w:val="24"/>
        </w:rPr>
        <w:t>War</w:t>
      </w:r>
      <w:proofErr w:type="gramEnd"/>
      <w:r w:rsidRPr="001231E3">
        <w:rPr>
          <w:rFonts w:ascii="Times New Roman" w:hAnsi="Times New Roman"/>
          <w:i/>
          <w:szCs w:val="24"/>
        </w:rPr>
        <w:t xml:space="preserve"> and Society in Ancient Mesoamerica</w:t>
      </w:r>
      <w:r w:rsidRPr="001231E3">
        <w:rPr>
          <w:rFonts w:ascii="Times New Roman" w:hAnsi="Times New Roman"/>
          <w:szCs w:val="24"/>
        </w:rPr>
        <w:t xml:space="preserve">. University of California Press, Berkeley. </w:t>
      </w:r>
    </w:p>
    <w:p w14:paraId="6DF17008" w14:textId="77777777" w:rsidR="00D74418" w:rsidRPr="001231E3" w:rsidRDefault="00D74418" w:rsidP="00437CBB">
      <w:pPr>
        <w:ind w:right="-720"/>
        <w:rPr>
          <w:rFonts w:ascii="Times New Roman" w:hAnsi="Times New Roman"/>
          <w:szCs w:val="24"/>
        </w:rPr>
      </w:pPr>
    </w:p>
    <w:p w14:paraId="6263C9DB" w14:textId="77777777" w:rsidR="00D74418" w:rsidRPr="001231E3" w:rsidRDefault="00D74418" w:rsidP="00437CBB">
      <w:pPr>
        <w:ind w:right="-720"/>
        <w:rPr>
          <w:rFonts w:ascii="Times New Roman" w:hAnsi="Times New Roman"/>
          <w:szCs w:val="24"/>
        </w:rPr>
      </w:pPr>
      <w:r w:rsidRPr="001231E3">
        <w:rPr>
          <w:rFonts w:ascii="Times New Roman" w:hAnsi="Times New Roman"/>
          <w:szCs w:val="24"/>
        </w:rPr>
        <w:t>15: Olmec had atlatls, but rarely depicted so not important. Two specimens (stone) in Dumbarton Oaks collections [models, not for use]. One depicted on Stela D at Tres Zapotes.</w:t>
      </w:r>
    </w:p>
    <w:p w14:paraId="2943C694" w14:textId="77777777" w:rsidR="00D152F4" w:rsidRPr="001231E3" w:rsidRDefault="00D152F4" w:rsidP="00437CBB">
      <w:pPr>
        <w:ind w:right="-720"/>
        <w:rPr>
          <w:rFonts w:ascii="Times New Roman" w:hAnsi="Times New Roman"/>
          <w:szCs w:val="24"/>
        </w:rPr>
      </w:pPr>
      <w:r w:rsidRPr="001231E3">
        <w:rPr>
          <w:rFonts w:ascii="Times New Roman" w:hAnsi="Times New Roman"/>
          <w:szCs w:val="24"/>
        </w:rPr>
        <w:t xml:space="preserve">102: </w:t>
      </w:r>
      <w:proofErr w:type="spellStart"/>
      <w:r w:rsidRPr="001231E3">
        <w:rPr>
          <w:rFonts w:ascii="Times New Roman" w:hAnsi="Times New Roman"/>
          <w:szCs w:val="24"/>
        </w:rPr>
        <w:t>Cacaxtla</w:t>
      </w:r>
      <w:proofErr w:type="spellEnd"/>
      <w:r w:rsidRPr="001231E3">
        <w:rPr>
          <w:rFonts w:ascii="Times New Roman" w:hAnsi="Times New Roman"/>
          <w:szCs w:val="24"/>
        </w:rPr>
        <w:t xml:space="preserve"> murals show battle scene with atlatls</w:t>
      </w:r>
    </w:p>
    <w:p w14:paraId="2825E473" w14:textId="77777777" w:rsidR="004E5C75" w:rsidRPr="001231E3" w:rsidRDefault="004E5C75" w:rsidP="00437CBB">
      <w:pPr>
        <w:ind w:right="-720"/>
        <w:rPr>
          <w:rFonts w:ascii="Times New Roman" w:hAnsi="Times New Roman"/>
          <w:szCs w:val="24"/>
        </w:rPr>
      </w:pPr>
      <w:r w:rsidRPr="001231E3">
        <w:rPr>
          <w:rFonts w:ascii="Times New Roman" w:hAnsi="Times New Roman"/>
          <w:szCs w:val="24"/>
        </w:rPr>
        <w:t xml:space="preserve">120: </w:t>
      </w:r>
      <w:proofErr w:type="spellStart"/>
      <w:r w:rsidRPr="001231E3">
        <w:rPr>
          <w:rFonts w:ascii="Times New Roman" w:hAnsi="Times New Roman"/>
          <w:szCs w:val="24"/>
        </w:rPr>
        <w:t>Chicimec</w:t>
      </w:r>
      <w:proofErr w:type="spellEnd"/>
      <w:r w:rsidRPr="001231E3">
        <w:rPr>
          <w:rFonts w:ascii="Times New Roman" w:hAnsi="Times New Roman"/>
          <w:szCs w:val="24"/>
        </w:rPr>
        <w:t xml:space="preserve"> [northern barbarian] bow with greater range and rate of fire gave advantage over Toltecs with atlatl + sling</w:t>
      </w:r>
    </w:p>
    <w:p w14:paraId="50B9CA98" w14:textId="77777777" w:rsidR="00AF5EB0" w:rsidRPr="001231E3" w:rsidRDefault="00AF5EB0" w:rsidP="00437CBB">
      <w:pPr>
        <w:ind w:right="-720"/>
        <w:rPr>
          <w:rFonts w:ascii="Times New Roman" w:hAnsi="Times New Roman"/>
          <w:szCs w:val="24"/>
        </w:rPr>
      </w:pPr>
      <w:r w:rsidRPr="001231E3">
        <w:rPr>
          <w:rFonts w:ascii="Times New Roman" w:hAnsi="Times New Roman"/>
          <w:szCs w:val="24"/>
        </w:rPr>
        <w:t xml:space="preserve">125: </w:t>
      </w:r>
      <w:proofErr w:type="spellStart"/>
      <w:r w:rsidRPr="001231E3">
        <w:rPr>
          <w:rFonts w:ascii="Times New Roman" w:hAnsi="Times New Roman"/>
          <w:szCs w:val="24"/>
        </w:rPr>
        <w:t>Chichen</w:t>
      </w:r>
      <w:proofErr w:type="spellEnd"/>
      <w:r w:rsidRPr="001231E3">
        <w:rPr>
          <w:rFonts w:ascii="Times New Roman" w:hAnsi="Times New Roman"/>
          <w:szCs w:val="24"/>
        </w:rPr>
        <w:t xml:space="preserve"> Itza murals with Toltec vs Maya, both using atlatls. 127: Toltec use of atlatl with short sword gave advantage against Maya who wore no armor</w:t>
      </w:r>
    </w:p>
    <w:p w14:paraId="029E199E" w14:textId="7F77B2B6" w:rsidR="00D74418" w:rsidRPr="001231E3" w:rsidRDefault="0000509A" w:rsidP="00437CBB">
      <w:pPr>
        <w:ind w:right="-720"/>
        <w:rPr>
          <w:rFonts w:ascii="Times New Roman" w:hAnsi="Times New Roman"/>
          <w:szCs w:val="24"/>
        </w:rPr>
      </w:pPr>
      <w:r w:rsidRPr="001231E3">
        <w:rPr>
          <w:rFonts w:ascii="Times New Roman" w:hAnsi="Times New Roman"/>
          <w:szCs w:val="24"/>
        </w:rPr>
        <w:t>137: Aztec atlatls along with new weapons: bow and broadsword [macahuitl]. ...60% more thrust than hand thrown spear, ra</w:t>
      </w:r>
      <w:r w:rsidR="0084778D">
        <w:rPr>
          <w:rFonts w:ascii="Times New Roman" w:hAnsi="Times New Roman"/>
          <w:szCs w:val="24"/>
        </w:rPr>
        <w:t xml:space="preserve">nge no more than 60 m, wooden, </w:t>
      </w:r>
      <w:r w:rsidRPr="001231E3">
        <w:rPr>
          <w:rFonts w:ascii="Times New Roman" w:hAnsi="Times New Roman"/>
          <w:szCs w:val="24"/>
        </w:rPr>
        <w:t>6</w:t>
      </w:r>
      <w:r w:rsidR="0084778D">
        <w:rPr>
          <w:rFonts w:ascii="Times New Roman" w:hAnsi="Times New Roman"/>
          <w:szCs w:val="24"/>
        </w:rPr>
        <w:t>0</w:t>
      </w:r>
      <w:r w:rsidRPr="001231E3">
        <w:rPr>
          <w:rFonts w:ascii="Times New Roman" w:hAnsi="Times New Roman"/>
          <w:szCs w:val="24"/>
        </w:rPr>
        <w:t xml:space="preserve"> </w:t>
      </w:r>
      <w:r w:rsidR="0084778D">
        <w:rPr>
          <w:rFonts w:ascii="Times New Roman" w:hAnsi="Times New Roman"/>
          <w:szCs w:val="24"/>
        </w:rPr>
        <w:t>c</w:t>
      </w:r>
      <w:r w:rsidRPr="001231E3">
        <w:rPr>
          <w:rFonts w:ascii="Times New Roman" w:hAnsi="Times New Roman"/>
          <w:szCs w:val="24"/>
        </w:rPr>
        <w:t>m long, groove with hook, fingerholes, loops or pegs for grip. Darts of oak</w:t>
      </w:r>
      <w:r w:rsidR="00972CB1">
        <w:rPr>
          <w:rFonts w:ascii="Times New Roman" w:hAnsi="Times New Roman"/>
          <w:szCs w:val="24"/>
        </w:rPr>
        <w:t xml:space="preserve"> [</w:t>
      </w:r>
      <w:r w:rsidR="00AA320D">
        <w:rPr>
          <w:rFonts w:ascii="Times New Roman" w:hAnsi="Times New Roman"/>
          <w:szCs w:val="24"/>
        </w:rPr>
        <w:t>unlikely, prob cane</w:t>
      </w:r>
      <w:r w:rsidR="00972CB1">
        <w:rPr>
          <w:rFonts w:ascii="Times New Roman" w:hAnsi="Times New Roman"/>
          <w:szCs w:val="24"/>
        </w:rPr>
        <w:t>]</w:t>
      </w:r>
      <w:r w:rsidRPr="001231E3">
        <w:rPr>
          <w:rFonts w:ascii="Times New Roman" w:hAnsi="Times New Roman"/>
          <w:szCs w:val="24"/>
        </w:rPr>
        <w:t xml:space="preserve">, feathered, variety of points, carried loose in hand. Slings with shaped stones, probable range several hundred </w:t>
      </w:r>
      <w:proofErr w:type="gramStart"/>
      <w:r w:rsidRPr="001231E3">
        <w:rPr>
          <w:rFonts w:ascii="Times New Roman" w:hAnsi="Times New Roman"/>
          <w:szCs w:val="24"/>
        </w:rPr>
        <w:t>meters  [</w:t>
      </w:r>
      <w:proofErr w:type="spellStart"/>
      <w:proofErr w:type="gramEnd"/>
      <w:r w:rsidR="00972CB1">
        <w:rPr>
          <w:rFonts w:ascii="Times New Roman" w:hAnsi="Times New Roman"/>
          <w:szCs w:val="24"/>
        </w:rPr>
        <w:t>exag</w:t>
      </w:r>
      <w:proofErr w:type="spellEnd"/>
      <w:r w:rsidR="00972CB1">
        <w:rPr>
          <w:rFonts w:ascii="Times New Roman" w:hAnsi="Times New Roman"/>
          <w:szCs w:val="24"/>
        </w:rPr>
        <w:t xml:space="preserve">., </w:t>
      </w:r>
      <w:r w:rsidRPr="001231E3">
        <w:rPr>
          <w:rFonts w:ascii="Times New Roman" w:hAnsi="Times New Roman"/>
          <w:szCs w:val="24"/>
        </w:rPr>
        <w:t xml:space="preserve">no refs for any of this]. </w:t>
      </w:r>
    </w:p>
    <w:p w14:paraId="06496133" w14:textId="0546B408" w:rsidR="0084165A" w:rsidRPr="001231E3" w:rsidRDefault="00D152F4" w:rsidP="00437CBB">
      <w:pPr>
        <w:ind w:right="-720"/>
        <w:rPr>
          <w:rFonts w:ascii="Times New Roman" w:hAnsi="Times New Roman"/>
          <w:szCs w:val="24"/>
        </w:rPr>
      </w:pPr>
      <w:r w:rsidRPr="001231E3">
        <w:rPr>
          <w:rFonts w:ascii="Times New Roman" w:hAnsi="Times New Roman"/>
          <w:szCs w:val="24"/>
        </w:rPr>
        <w:t>172: Teotihuacan times, atlatl specialized weapon, required other troops with spears in integrated use, so only large armies used it, smaller armies favored thrusting spears. Toltec times, atlatl with short sword in combination, carried together, no need for specialized troops. Spread to lesser armies like Maya where elite troops used in combination with shock weapons. Aztec times, superior bow replaced, except for elite troops using before a charge with shock weapons. “</w:t>
      </w:r>
      <w:proofErr w:type="gramStart"/>
      <w:r w:rsidRPr="001231E3">
        <w:rPr>
          <w:rFonts w:ascii="Times New Roman" w:hAnsi="Times New Roman"/>
          <w:szCs w:val="24"/>
        </w:rPr>
        <w:t>Thus</w:t>
      </w:r>
      <w:proofErr w:type="gramEnd"/>
      <w:r w:rsidRPr="001231E3">
        <w:rPr>
          <w:rFonts w:ascii="Times New Roman" w:hAnsi="Times New Roman"/>
          <w:szCs w:val="24"/>
        </w:rPr>
        <w:t xml:space="preserve"> the atlatl remained important in armies with large elite components but was displaced by the bow in small armies.”</w:t>
      </w:r>
      <w:r w:rsidR="00972CB1">
        <w:rPr>
          <w:rFonts w:ascii="Times New Roman" w:hAnsi="Times New Roman"/>
          <w:szCs w:val="24"/>
        </w:rPr>
        <w:t xml:space="preserve"> [I don’t think this is well documented].</w:t>
      </w:r>
    </w:p>
    <w:p w14:paraId="482287BE" w14:textId="77777777" w:rsidR="00952F6F" w:rsidRPr="001231E3" w:rsidRDefault="00952F6F" w:rsidP="00437CBB">
      <w:pPr>
        <w:ind w:right="-720"/>
        <w:rPr>
          <w:rFonts w:ascii="Times New Roman" w:hAnsi="Times New Roman"/>
          <w:szCs w:val="24"/>
        </w:rPr>
      </w:pPr>
      <w:r w:rsidRPr="001231E3">
        <w:rPr>
          <w:rFonts w:ascii="Times New Roman" w:hAnsi="Times New Roman"/>
          <w:szCs w:val="24"/>
        </w:rPr>
        <w:t xml:space="preserve">Plates: designs on Oaxaca atlatl in Smithsonian 10/8724, </w:t>
      </w:r>
      <w:proofErr w:type="spellStart"/>
      <w:r w:rsidRPr="001231E3">
        <w:rPr>
          <w:rFonts w:ascii="Times New Roman" w:hAnsi="Times New Roman"/>
          <w:szCs w:val="24"/>
        </w:rPr>
        <w:t>scupture</w:t>
      </w:r>
      <w:proofErr w:type="spellEnd"/>
      <w:r w:rsidRPr="001231E3">
        <w:rPr>
          <w:rFonts w:ascii="Times New Roman" w:hAnsi="Times New Roman"/>
          <w:szCs w:val="24"/>
        </w:rPr>
        <w:t xml:space="preserve"> at El </w:t>
      </w:r>
      <w:proofErr w:type="spellStart"/>
      <w:r w:rsidRPr="001231E3">
        <w:rPr>
          <w:rFonts w:ascii="Times New Roman" w:hAnsi="Times New Roman"/>
          <w:szCs w:val="24"/>
        </w:rPr>
        <w:t>Tijin</w:t>
      </w:r>
      <w:proofErr w:type="spellEnd"/>
      <w:r w:rsidRPr="001231E3">
        <w:rPr>
          <w:rFonts w:ascii="Times New Roman" w:hAnsi="Times New Roman"/>
          <w:szCs w:val="24"/>
        </w:rPr>
        <w:t xml:space="preserve">, E Classic pot design, stela design from Tikal, mural from Teotihuacan, all showing warriors with dart/atlatl. Drawings 1846 of </w:t>
      </w:r>
      <w:proofErr w:type="spellStart"/>
      <w:r w:rsidRPr="001231E3">
        <w:rPr>
          <w:rFonts w:ascii="Times New Roman" w:hAnsi="Times New Roman"/>
          <w:szCs w:val="24"/>
        </w:rPr>
        <w:t>macuahuitl</w:t>
      </w:r>
      <w:proofErr w:type="spellEnd"/>
      <w:r w:rsidRPr="001231E3">
        <w:rPr>
          <w:rFonts w:ascii="Times New Roman" w:hAnsi="Times New Roman"/>
          <w:szCs w:val="24"/>
        </w:rPr>
        <w:t xml:space="preserve"> and thrusting spear edged with obsidian.</w:t>
      </w:r>
    </w:p>
    <w:p w14:paraId="6FBE66EB" w14:textId="77777777" w:rsidR="0076753D" w:rsidRDefault="0076753D" w:rsidP="00437CBB">
      <w:pPr>
        <w:ind w:right="-720"/>
        <w:rPr>
          <w:rFonts w:ascii="Times New Roman" w:hAnsi="Times New Roman"/>
          <w:szCs w:val="24"/>
        </w:rPr>
      </w:pPr>
      <w:r w:rsidRPr="001231E3">
        <w:rPr>
          <w:rFonts w:ascii="Times New Roman" w:hAnsi="Times New Roman"/>
          <w:szCs w:val="24"/>
        </w:rPr>
        <w:t>[many other minor mentions. He is very interested in social + tactical meanings of different weapons, which sometimes leads him to overgeneralize about weapons whose actual use and effectiveness he really doesn’t know.</w:t>
      </w:r>
      <w:r w:rsidR="003C1DE0" w:rsidRPr="001231E3">
        <w:rPr>
          <w:rFonts w:ascii="Times New Roman" w:hAnsi="Times New Roman"/>
          <w:szCs w:val="24"/>
        </w:rPr>
        <w:t xml:space="preserve"> His reconstructions of warfare are largely speculation about how battles </w:t>
      </w:r>
      <w:r w:rsidR="003C1DE0" w:rsidRPr="00834D04">
        <w:rPr>
          <w:rFonts w:ascii="Times New Roman" w:hAnsi="Times New Roman"/>
          <w:i/>
          <w:szCs w:val="24"/>
        </w:rPr>
        <w:t>should</w:t>
      </w:r>
      <w:r w:rsidR="003C1DE0" w:rsidRPr="001231E3">
        <w:rPr>
          <w:rFonts w:ascii="Times New Roman" w:hAnsi="Times New Roman"/>
          <w:szCs w:val="24"/>
        </w:rPr>
        <w:t xml:space="preserve"> be fought.]</w:t>
      </w:r>
    </w:p>
    <w:p w14:paraId="7F91DF03" w14:textId="77777777" w:rsidR="007B5BAB" w:rsidRDefault="007B5BAB" w:rsidP="00437CBB">
      <w:pPr>
        <w:ind w:right="-720"/>
        <w:rPr>
          <w:rFonts w:ascii="Times New Roman" w:hAnsi="Times New Roman"/>
          <w:szCs w:val="24"/>
        </w:rPr>
      </w:pPr>
    </w:p>
    <w:p w14:paraId="7A24B1B5" w14:textId="64CED511" w:rsidR="007B5BAB" w:rsidRPr="007B5BAB" w:rsidRDefault="007B5BAB" w:rsidP="007B5BAB">
      <w:pPr>
        <w:ind w:right="-720"/>
        <w:rPr>
          <w:rFonts w:ascii="Times New Roman" w:hAnsi="Times New Roman"/>
          <w:b/>
          <w:szCs w:val="24"/>
        </w:rPr>
      </w:pPr>
      <w:r>
        <w:rPr>
          <w:rFonts w:ascii="Times New Roman" w:hAnsi="Times New Roman"/>
          <w:b/>
          <w:szCs w:val="24"/>
        </w:rPr>
        <w:t xml:space="preserve">Hawkinson, </w:t>
      </w:r>
      <w:proofErr w:type="spellStart"/>
      <w:r>
        <w:rPr>
          <w:rFonts w:ascii="Times New Roman" w:hAnsi="Times New Roman"/>
          <w:b/>
          <w:szCs w:val="24"/>
        </w:rPr>
        <w:t>Cleone</w:t>
      </w:r>
      <w:proofErr w:type="spellEnd"/>
      <w:r>
        <w:rPr>
          <w:rFonts w:ascii="Times New Roman" w:hAnsi="Times New Roman"/>
          <w:b/>
          <w:szCs w:val="24"/>
        </w:rPr>
        <w:t xml:space="preserve"> H.</w:t>
      </w:r>
      <w:r w:rsidRPr="007B5BAB">
        <w:rPr>
          <w:rFonts w:ascii="Times New Roman" w:hAnsi="Times New Roman"/>
          <w:b/>
          <w:szCs w:val="24"/>
        </w:rPr>
        <w:tab/>
      </w:r>
      <w:r w:rsidRPr="007B5BAB">
        <w:rPr>
          <w:rFonts w:ascii="Times New Roman" w:hAnsi="Times New Roman"/>
          <w:b/>
          <w:szCs w:val="24"/>
        </w:rPr>
        <w:tab/>
      </w:r>
      <w:r w:rsidRPr="007B5BAB">
        <w:rPr>
          <w:rFonts w:ascii="Times New Roman" w:hAnsi="Times New Roman"/>
          <w:b/>
          <w:szCs w:val="24"/>
        </w:rPr>
        <w:tab/>
        <w:t>o</w:t>
      </w:r>
    </w:p>
    <w:p w14:paraId="6CC2610A" w14:textId="3DD3BDE6" w:rsidR="007B5BAB" w:rsidRPr="007B5BAB" w:rsidRDefault="007B5BAB" w:rsidP="007B5BAB">
      <w:pPr>
        <w:ind w:right="-720"/>
        <w:rPr>
          <w:rFonts w:ascii="Times New Roman" w:hAnsi="Times New Roman"/>
          <w:szCs w:val="24"/>
        </w:rPr>
      </w:pPr>
      <w:r w:rsidRPr="007B5BAB">
        <w:rPr>
          <w:rFonts w:ascii="Times New Roman" w:hAnsi="Times New Roman"/>
          <w:szCs w:val="24"/>
        </w:rPr>
        <w:t>2014</w:t>
      </w:r>
      <w:r>
        <w:rPr>
          <w:rFonts w:ascii="Times New Roman" w:hAnsi="Times New Roman"/>
          <w:szCs w:val="24"/>
        </w:rPr>
        <w:t xml:space="preserve"> Curation History and Overview of the Plaintiffs’ Studies</w:t>
      </w:r>
      <w:r w:rsidRPr="007B5BAB">
        <w:rPr>
          <w:rFonts w:ascii="Times New Roman" w:hAnsi="Times New Roman"/>
          <w:szCs w:val="24"/>
        </w:rPr>
        <w:t xml:space="preserve">. In </w:t>
      </w:r>
      <w:r w:rsidRPr="007B5BAB">
        <w:rPr>
          <w:rFonts w:ascii="Times New Roman" w:hAnsi="Times New Roman"/>
          <w:i/>
          <w:szCs w:val="24"/>
        </w:rPr>
        <w:t xml:space="preserve">Kennewick Man: The </w:t>
      </w:r>
      <w:r w:rsidRPr="007B5BAB">
        <w:rPr>
          <w:rFonts w:ascii="Times New Roman" w:hAnsi="Times New Roman"/>
          <w:i/>
          <w:szCs w:val="24"/>
        </w:rPr>
        <w:lastRenderedPageBreak/>
        <w:t>Scientific Investigation of an Ancient American Skeleton</w:t>
      </w:r>
      <w:r w:rsidRPr="007B5BAB">
        <w:rPr>
          <w:rFonts w:ascii="Times New Roman" w:hAnsi="Times New Roman"/>
          <w:szCs w:val="24"/>
        </w:rPr>
        <w:t xml:space="preserve">. </w:t>
      </w:r>
      <w:r w:rsidRPr="007B5BAB">
        <w:rPr>
          <w:rFonts w:ascii="Times New Roman" w:hAnsi="Times New Roman"/>
          <w:bCs/>
          <w:szCs w:val="24"/>
        </w:rPr>
        <w:t xml:space="preserve">Owsley, Douglas W., and Richard L. Jantz, eds., pp. 108-109. </w:t>
      </w:r>
      <w:r w:rsidRPr="007B5BAB">
        <w:rPr>
          <w:rFonts w:ascii="Times New Roman" w:hAnsi="Times New Roman"/>
          <w:szCs w:val="24"/>
        </w:rPr>
        <w:t>Texas A&amp;M Press, College Station.</w:t>
      </w:r>
    </w:p>
    <w:p w14:paraId="7811B93C" w14:textId="77777777" w:rsidR="007B5BAB" w:rsidRPr="007B5BAB" w:rsidRDefault="007B5BAB" w:rsidP="007B5BAB">
      <w:pPr>
        <w:ind w:right="-720"/>
        <w:rPr>
          <w:rFonts w:ascii="Times New Roman" w:hAnsi="Times New Roman"/>
          <w:szCs w:val="24"/>
        </w:rPr>
      </w:pPr>
    </w:p>
    <w:p w14:paraId="1A257EB0" w14:textId="61E57750" w:rsidR="007B5BAB" w:rsidRPr="001231E3" w:rsidRDefault="007B5BAB" w:rsidP="007B5BAB">
      <w:pPr>
        <w:ind w:right="-720"/>
        <w:rPr>
          <w:rFonts w:ascii="Times New Roman" w:hAnsi="Times New Roman"/>
          <w:szCs w:val="24"/>
        </w:rPr>
      </w:pPr>
      <w:r>
        <w:rPr>
          <w:rFonts w:ascii="Times New Roman" w:hAnsi="Times New Roman"/>
          <w:szCs w:val="24"/>
        </w:rPr>
        <w:t xml:space="preserve">The Corps of Engineers mishandled the skeleton, allowed Indian access while denying it to the scientists, which resulted in theft of some bone, misplacement of other pieces, contamination by ceremonial juniper burning, etc. Corps, Dept of Interior, and tribes obstructed study </w:t>
      </w:r>
      <w:proofErr w:type="gramStart"/>
      <w:r>
        <w:rPr>
          <w:rFonts w:ascii="Times New Roman" w:hAnsi="Times New Roman"/>
          <w:szCs w:val="24"/>
        </w:rPr>
        <w:t>as long as</w:t>
      </w:r>
      <w:proofErr w:type="gramEnd"/>
      <w:r>
        <w:rPr>
          <w:rFonts w:ascii="Times New Roman" w:hAnsi="Times New Roman"/>
          <w:szCs w:val="24"/>
        </w:rPr>
        <w:t xml:space="preserve"> possible, including after court rulings allowed scientific study, refusing to approve study plans, not allowing video, etc. P 123 Rose concluded point entered hip from back, Chatters that point entered at an angle from the front.</w:t>
      </w:r>
    </w:p>
    <w:p w14:paraId="767F2D4B" w14:textId="77777777" w:rsidR="0076753D" w:rsidRPr="001231E3" w:rsidRDefault="0076753D" w:rsidP="00437CBB">
      <w:pPr>
        <w:ind w:right="-720"/>
        <w:rPr>
          <w:rFonts w:ascii="Times New Roman" w:hAnsi="Times New Roman"/>
          <w:szCs w:val="24"/>
        </w:rPr>
      </w:pPr>
    </w:p>
    <w:p w14:paraId="07F9940E" w14:textId="77777777" w:rsidR="0084165A" w:rsidRPr="001231E3" w:rsidRDefault="0084165A" w:rsidP="00437CBB">
      <w:pPr>
        <w:pStyle w:val="Heading3"/>
        <w:ind w:right="-720"/>
        <w:rPr>
          <w:szCs w:val="24"/>
        </w:rPr>
      </w:pPr>
      <w:r w:rsidRPr="001231E3">
        <w:rPr>
          <w:szCs w:val="24"/>
        </w:rPr>
        <w:t>Hayden, Brian</w:t>
      </w:r>
    </w:p>
    <w:p w14:paraId="0CB18FAA"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1979  </w:t>
      </w:r>
      <w:proofErr w:type="spellStart"/>
      <w:r w:rsidRPr="001231E3">
        <w:rPr>
          <w:rFonts w:ascii="Times New Roman" w:hAnsi="Times New Roman"/>
          <w:i/>
          <w:szCs w:val="24"/>
        </w:rPr>
        <w:t>Palaeolithic</w:t>
      </w:r>
      <w:proofErr w:type="spellEnd"/>
      <w:proofErr w:type="gramEnd"/>
      <w:r w:rsidRPr="001231E3">
        <w:rPr>
          <w:rFonts w:ascii="Times New Roman" w:hAnsi="Times New Roman"/>
          <w:i/>
          <w:szCs w:val="24"/>
        </w:rPr>
        <w:t xml:space="preserve"> Reflections: Lithic Technology and Ethnographic Excavation Among Australian Aborigines</w:t>
      </w:r>
      <w:r w:rsidRPr="001231E3">
        <w:rPr>
          <w:rFonts w:ascii="Times New Roman" w:hAnsi="Times New Roman"/>
          <w:szCs w:val="24"/>
        </w:rPr>
        <w:t>. Australian Institute of Aboriginal Studies, Canberra and Humanities Press Inc, New Jersey.</w:t>
      </w:r>
    </w:p>
    <w:p w14:paraId="12E1378A" w14:textId="77777777" w:rsidR="0084165A" w:rsidRPr="001231E3" w:rsidRDefault="0084165A" w:rsidP="00437CBB">
      <w:pPr>
        <w:ind w:right="-720"/>
        <w:rPr>
          <w:rFonts w:ascii="Times New Roman" w:hAnsi="Times New Roman"/>
          <w:szCs w:val="24"/>
        </w:rPr>
      </w:pPr>
    </w:p>
    <w:p w14:paraId="651C673F" w14:textId="0A576559" w:rsidR="0084165A" w:rsidRPr="001231E3" w:rsidRDefault="0084165A" w:rsidP="00437CBB">
      <w:pPr>
        <w:ind w:right="-720"/>
        <w:rPr>
          <w:rFonts w:ascii="Times New Roman" w:hAnsi="Times New Roman"/>
          <w:szCs w:val="24"/>
        </w:rPr>
      </w:pPr>
      <w:r w:rsidRPr="001231E3">
        <w:rPr>
          <w:rFonts w:ascii="Times New Roman" w:hAnsi="Times New Roman"/>
          <w:szCs w:val="24"/>
        </w:rPr>
        <w:t>Very detailed description of stone tools and use experiments conducted with aboriginal men and women in Australia. Includes some information on manufacture of woomera type “</w:t>
      </w:r>
      <w:proofErr w:type="spellStart"/>
      <w:r w:rsidRPr="001231E3">
        <w:rPr>
          <w:rFonts w:ascii="Times New Roman" w:hAnsi="Times New Roman"/>
          <w:szCs w:val="24"/>
        </w:rPr>
        <w:t>meru</w:t>
      </w:r>
      <w:proofErr w:type="spellEnd"/>
      <w:r w:rsidRPr="001231E3">
        <w:rPr>
          <w:rFonts w:ascii="Times New Roman" w:hAnsi="Times New Roman"/>
          <w:szCs w:val="24"/>
        </w:rPr>
        <w:t xml:space="preserve">” spear throwers (scoop shape with adze stone hafted in handle) and “crude” spears. [Focus is on hyper-detailed descriptions of use of simple stone tools and their manufacture and wear, useful for lithic studies, not very useful for atlatl interests. Most informants had not actually used stone tools since the 1940s, and </w:t>
      </w:r>
      <w:r w:rsidR="000B696F">
        <w:rPr>
          <w:rFonts w:ascii="Times New Roman" w:hAnsi="Times New Roman"/>
          <w:szCs w:val="24"/>
        </w:rPr>
        <w:t xml:space="preserve">not all </w:t>
      </w:r>
      <w:r w:rsidRPr="001231E3">
        <w:rPr>
          <w:rFonts w:ascii="Times New Roman" w:hAnsi="Times New Roman"/>
          <w:szCs w:val="24"/>
        </w:rPr>
        <w:t>were competent. No illustrations of finished spear throwers, so hard to judge how well they did.]</w:t>
      </w:r>
    </w:p>
    <w:p w14:paraId="0DB1CBFC" w14:textId="77777777" w:rsidR="0084165A" w:rsidRPr="001231E3" w:rsidRDefault="0084165A" w:rsidP="00437CBB">
      <w:pPr>
        <w:ind w:right="-720"/>
        <w:rPr>
          <w:rFonts w:ascii="Times New Roman" w:hAnsi="Times New Roman"/>
          <w:szCs w:val="24"/>
        </w:rPr>
      </w:pPr>
    </w:p>
    <w:p w14:paraId="78EB2BD4" w14:textId="47172C8C" w:rsidR="0084165A" w:rsidRPr="001231E3" w:rsidRDefault="0084165A" w:rsidP="00437CBB">
      <w:pPr>
        <w:ind w:right="-720"/>
        <w:rPr>
          <w:rFonts w:ascii="Times New Roman" w:hAnsi="Times New Roman"/>
          <w:szCs w:val="24"/>
        </w:rPr>
      </w:pPr>
      <w:r w:rsidRPr="001231E3">
        <w:rPr>
          <w:rFonts w:ascii="Times New Roman" w:hAnsi="Times New Roman"/>
          <w:b/>
          <w:szCs w:val="24"/>
        </w:rPr>
        <w:t>Hayes, Virgil</w:t>
      </w:r>
      <w:r w:rsidR="00140237">
        <w:rPr>
          <w:rFonts w:ascii="Times New Roman" w:hAnsi="Times New Roman"/>
          <w:b/>
          <w:szCs w:val="24"/>
        </w:rPr>
        <w:tab/>
      </w:r>
      <w:r w:rsidR="00140237">
        <w:rPr>
          <w:rFonts w:ascii="Times New Roman" w:hAnsi="Times New Roman"/>
          <w:b/>
          <w:szCs w:val="24"/>
        </w:rPr>
        <w:tab/>
      </w:r>
      <w:r w:rsidR="00140237">
        <w:rPr>
          <w:rFonts w:ascii="Times New Roman" w:hAnsi="Times New Roman"/>
          <w:b/>
          <w:szCs w:val="24"/>
        </w:rPr>
        <w:tab/>
        <w:t>o</w:t>
      </w:r>
    </w:p>
    <w:p w14:paraId="70FD677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1994 Tuning Weights. </w:t>
      </w:r>
      <w:r w:rsidRPr="001231E3">
        <w:rPr>
          <w:rFonts w:ascii="Times New Roman" w:hAnsi="Times New Roman"/>
          <w:i/>
          <w:szCs w:val="24"/>
        </w:rPr>
        <w:t>The Atlatl</w:t>
      </w:r>
      <w:r w:rsidRPr="001231E3">
        <w:rPr>
          <w:rFonts w:ascii="Times New Roman" w:hAnsi="Times New Roman"/>
          <w:szCs w:val="24"/>
        </w:rPr>
        <w:t xml:space="preserve"> 7(3):1-4.</w:t>
      </w:r>
    </w:p>
    <w:p w14:paraId="4476249B" w14:textId="77777777" w:rsidR="0084165A" w:rsidRPr="001231E3" w:rsidRDefault="0084165A" w:rsidP="00437CBB">
      <w:pPr>
        <w:ind w:right="-720"/>
        <w:rPr>
          <w:rFonts w:ascii="Times New Roman" w:hAnsi="Times New Roman"/>
          <w:szCs w:val="24"/>
        </w:rPr>
      </w:pPr>
    </w:p>
    <w:p w14:paraId="03671DF6" w14:textId="3111BD35" w:rsidR="0084165A" w:rsidRDefault="0084165A" w:rsidP="00437CBB">
      <w:pPr>
        <w:ind w:right="-720"/>
        <w:rPr>
          <w:rFonts w:ascii="Times New Roman" w:hAnsi="Times New Roman"/>
          <w:szCs w:val="24"/>
        </w:rPr>
      </w:pPr>
      <w:r w:rsidRPr="001231E3">
        <w:rPr>
          <w:rFonts w:ascii="Times New Roman" w:hAnsi="Times New Roman"/>
          <w:szCs w:val="24"/>
        </w:rPr>
        <w:t xml:space="preserve">Weights "tune" atlatl for proper flex of atlatl and dart by adjusting speed/force of throw and flex, which he explains in terms of "archer's paradox". [Interesting ideas, but atlatl flex is </w:t>
      </w:r>
      <w:r w:rsidR="00B066CA">
        <w:rPr>
          <w:rFonts w:ascii="Times New Roman" w:hAnsi="Times New Roman"/>
          <w:szCs w:val="24"/>
        </w:rPr>
        <w:t xml:space="preserve">not </w:t>
      </w:r>
      <w:r w:rsidRPr="001231E3">
        <w:rPr>
          <w:rFonts w:ascii="Times New Roman" w:hAnsi="Times New Roman"/>
          <w:szCs w:val="24"/>
        </w:rPr>
        <w:t xml:space="preserve">very </w:t>
      </w:r>
      <w:proofErr w:type="gramStart"/>
      <w:r w:rsidRPr="001231E3">
        <w:rPr>
          <w:rFonts w:ascii="Times New Roman" w:hAnsi="Times New Roman"/>
          <w:szCs w:val="24"/>
        </w:rPr>
        <w:t>important</w:t>
      </w:r>
      <w:proofErr w:type="gramEnd"/>
      <w:r w:rsidRPr="001231E3">
        <w:rPr>
          <w:rFonts w:ascii="Times New Roman" w:hAnsi="Times New Roman"/>
          <w:szCs w:val="24"/>
        </w:rPr>
        <w:t xml:space="preserve"> </w:t>
      </w:r>
      <w:r w:rsidR="00B066CA">
        <w:rPr>
          <w:rFonts w:ascii="Times New Roman" w:hAnsi="Times New Roman"/>
          <w:szCs w:val="24"/>
        </w:rPr>
        <w:t>n</w:t>
      </w:r>
      <w:r w:rsidRPr="001231E3">
        <w:rPr>
          <w:rFonts w:ascii="Times New Roman" w:hAnsi="Times New Roman"/>
          <w:szCs w:val="24"/>
        </w:rPr>
        <w:t xml:space="preserve">or </w:t>
      </w:r>
      <w:r w:rsidR="00B066CA">
        <w:rPr>
          <w:rFonts w:ascii="Times New Roman" w:hAnsi="Times New Roman"/>
          <w:szCs w:val="24"/>
        </w:rPr>
        <w:t>does it need</w:t>
      </w:r>
      <w:r w:rsidRPr="001231E3">
        <w:rPr>
          <w:rFonts w:ascii="Times New Roman" w:hAnsi="Times New Roman"/>
          <w:szCs w:val="24"/>
        </w:rPr>
        <w:t xml:space="preserve"> tuning to dart].</w:t>
      </w:r>
    </w:p>
    <w:p w14:paraId="1F579C64" w14:textId="77777777" w:rsidR="00DC1E98" w:rsidRDefault="00DC1E98" w:rsidP="00437CBB">
      <w:pPr>
        <w:ind w:right="-720"/>
        <w:rPr>
          <w:rFonts w:ascii="Times New Roman" w:hAnsi="Times New Roman"/>
          <w:szCs w:val="24"/>
        </w:rPr>
      </w:pPr>
    </w:p>
    <w:p w14:paraId="4768DF94" w14:textId="31457B61" w:rsidR="00D241E3" w:rsidRPr="001231E3" w:rsidRDefault="00D241E3" w:rsidP="00437CBB">
      <w:pPr>
        <w:ind w:right="-720"/>
        <w:rPr>
          <w:rFonts w:ascii="Times New Roman" w:hAnsi="Times New Roman"/>
          <w:b/>
          <w:szCs w:val="24"/>
        </w:rPr>
      </w:pPr>
      <w:r w:rsidRPr="001231E3">
        <w:rPr>
          <w:rFonts w:ascii="Times New Roman" w:hAnsi="Times New Roman"/>
          <w:b/>
          <w:szCs w:val="24"/>
        </w:rPr>
        <w:t>Haynes, C. Vance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D5618C5" w14:textId="77777777" w:rsidR="00D241E3" w:rsidRPr="001231E3" w:rsidRDefault="00D241E3" w:rsidP="00437CBB">
      <w:pPr>
        <w:ind w:right="-720"/>
        <w:rPr>
          <w:rFonts w:ascii="Times New Roman" w:hAnsi="Times New Roman"/>
          <w:szCs w:val="24"/>
        </w:rPr>
      </w:pPr>
      <w:proofErr w:type="gramStart"/>
      <w:r w:rsidRPr="001231E3">
        <w:rPr>
          <w:rFonts w:ascii="Times New Roman" w:hAnsi="Times New Roman"/>
          <w:szCs w:val="24"/>
        </w:rPr>
        <w:t>2011  Distribution</w:t>
      </w:r>
      <w:proofErr w:type="gramEnd"/>
      <w:r w:rsidRPr="001231E3">
        <w:rPr>
          <w:rFonts w:ascii="Times New Roman" w:hAnsi="Times New Roman"/>
          <w:szCs w:val="24"/>
        </w:rPr>
        <w:t xml:space="preserve"> of Clovis Points in Arizona and the Clovis Exploration of the State, 11,000 BC. </w:t>
      </w:r>
      <w:r w:rsidRPr="001231E3">
        <w:rPr>
          <w:rFonts w:ascii="Times New Roman" w:hAnsi="Times New Roman"/>
          <w:i/>
          <w:szCs w:val="24"/>
        </w:rPr>
        <w:t>Kiva</w:t>
      </w:r>
      <w:r w:rsidRPr="001231E3">
        <w:rPr>
          <w:rFonts w:ascii="Times New Roman" w:hAnsi="Times New Roman"/>
          <w:szCs w:val="24"/>
        </w:rPr>
        <w:t xml:space="preserve"> 76(3):343-367.</w:t>
      </w:r>
    </w:p>
    <w:p w14:paraId="0B00F58B" w14:textId="77777777" w:rsidR="00D241E3" w:rsidRPr="001231E3" w:rsidRDefault="00D241E3" w:rsidP="00437CBB">
      <w:pPr>
        <w:ind w:right="-720"/>
        <w:rPr>
          <w:rFonts w:ascii="Times New Roman" w:hAnsi="Times New Roman"/>
          <w:szCs w:val="24"/>
        </w:rPr>
      </w:pPr>
    </w:p>
    <w:p w14:paraId="3ED87CE9" w14:textId="725EADE0" w:rsidR="00D241E3" w:rsidRDefault="00D241E3" w:rsidP="00437CBB">
      <w:pPr>
        <w:ind w:right="-720"/>
        <w:rPr>
          <w:rFonts w:ascii="Times New Roman" w:hAnsi="Times New Roman"/>
          <w:szCs w:val="24"/>
        </w:rPr>
      </w:pPr>
      <w:r w:rsidRPr="001231E3">
        <w:rPr>
          <w:rFonts w:ascii="Times New Roman" w:hAnsi="Times New Roman"/>
          <w:szCs w:val="24"/>
        </w:rPr>
        <w:t xml:space="preserve">Table of 109 point finds, including those from </w:t>
      </w:r>
      <w:proofErr w:type="spellStart"/>
      <w:r w:rsidRPr="001231E3">
        <w:rPr>
          <w:rFonts w:ascii="Times New Roman" w:hAnsi="Times New Roman"/>
          <w:szCs w:val="24"/>
        </w:rPr>
        <w:t>Naco</w:t>
      </w:r>
      <w:proofErr w:type="spellEnd"/>
      <w:r w:rsidRPr="001231E3">
        <w:rPr>
          <w:rFonts w:ascii="Times New Roman" w:hAnsi="Times New Roman"/>
          <w:szCs w:val="24"/>
        </w:rPr>
        <w:t>, Lehner, Murray Springs. Most points in E half of state, clusters around Tucson + Flagstaff, sparse around Phoenix. Speculative scenario of a band of hunters moving into state from Utah to explain point distribution [but there is really no reason to assume all from one group - too much variability and a span of multiple lifetimes at least.] Assumes C points used with atlatls.</w:t>
      </w:r>
    </w:p>
    <w:p w14:paraId="35415A65" w14:textId="27359D73" w:rsidR="00E1559C" w:rsidRDefault="00E1559C" w:rsidP="00437CBB">
      <w:pPr>
        <w:ind w:right="-720"/>
        <w:rPr>
          <w:rFonts w:ascii="Times New Roman" w:hAnsi="Times New Roman"/>
          <w:szCs w:val="24"/>
        </w:rPr>
      </w:pPr>
    </w:p>
    <w:p w14:paraId="4396D23E" w14:textId="77777777" w:rsidR="00E1559C" w:rsidRPr="00E1559C" w:rsidRDefault="00E1559C" w:rsidP="00E1559C">
      <w:pPr>
        <w:ind w:right="-720"/>
        <w:rPr>
          <w:rFonts w:ascii="Times New Roman" w:hAnsi="Times New Roman"/>
          <w:b/>
          <w:szCs w:val="24"/>
        </w:rPr>
      </w:pPr>
      <w:r w:rsidRPr="00E1559C">
        <w:rPr>
          <w:rFonts w:ascii="Times New Roman" w:hAnsi="Times New Roman"/>
          <w:b/>
          <w:szCs w:val="24"/>
        </w:rPr>
        <w:t>Haynes, Gary</w:t>
      </w:r>
      <w:r w:rsidRPr="00E1559C">
        <w:rPr>
          <w:rFonts w:ascii="Times New Roman" w:hAnsi="Times New Roman"/>
          <w:b/>
          <w:szCs w:val="24"/>
        </w:rPr>
        <w:tab/>
      </w:r>
      <w:r w:rsidRPr="00E1559C">
        <w:rPr>
          <w:rFonts w:ascii="Times New Roman" w:hAnsi="Times New Roman"/>
          <w:b/>
          <w:szCs w:val="24"/>
        </w:rPr>
        <w:tab/>
      </w:r>
      <w:r w:rsidRPr="00E1559C">
        <w:rPr>
          <w:rFonts w:ascii="Times New Roman" w:hAnsi="Times New Roman"/>
          <w:b/>
          <w:szCs w:val="24"/>
        </w:rPr>
        <w:tab/>
        <w:t>o</w:t>
      </w:r>
    </w:p>
    <w:p w14:paraId="0C0C7050" w14:textId="77777777" w:rsidR="00E1559C" w:rsidRPr="00E1559C" w:rsidRDefault="00E1559C" w:rsidP="00E1559C">
      <w:pPr>
        <w:ind w:right="-720"/>
        <w:rPr>
          <w:rFonts w:ascii="Times New Roman" w:hAnsi="Times New Roman"/>
          <w:szCs w:val="24"/>
        </w:rPr>
      </w:pPr>
      <w:proofErr w:type="gramStart"/>
      <w:r w:rsidRPr="00E1559C">
        <w:rPr>
          <w:rFonts w:ascii="Times New Roman" w:hAnsi="Times New Roman"/>
          <w:szCs w:val="24"/>
        </w:rPr>
        <w:t xml:space="preserve">2002  </w:t>
      </w:r>
      <w:r w:rsidRPr="00E1559C">
        <w:rPr>
          <w:rFonts w:ascii="Times New Roman" w:hAnsi="Times New Roman"/>
          <w:i/>
          <w:szCs w:val="24"/>
        </w:rPr>
        <w:t>The</w:t>
      </w:r>
      <w:proofErr w:type="gramEnd"/>
      <w:r w:rsidRPr="00E1559C">
        <w:rPr>
          <w:rFonts w:ascii="Times New Roman" w:hAnsi="Times New Roman"/>
          <w:i/>
          <w:szCs w:val="24"/>
        </w:rPr>
        <w:t xml:space="preserve"> Early Settlement of North America: The Clovis Era</w:t>
      </w:r>
      <w:r w:rsidRPr="00E1559C">
        <w:rPr>
          <w:rFonts w:ascii="Times New Roman" w:hAnsi="Times New Roman"/>
          <w:szCs w:val="24"/>
        </w:rPr>
        <w:t>. Cambridge University Press, Cambridge.</w:t>
      </w:r>
    </w:p>
    <w:p w14:paraId="543D7418" w14:textId="77777777" w:rsidR="00E1559C" w:rsidRPr="00E1559C" w:rsidRDefault="00E1559C" w:rsidP="00E1559C">
      <w:pPr>
        <w:ind w:right="-720"/>
        <w:rPr>
          <w:rFonts w:ascii="Times New Roman" w:hAnsi="Times New Roman"/>
          <w:szCs w:val="24"/>
        </w:rPr>
      </w:pPr>
    </w:p>
    <w:p w14:paraId="549B9E0D" w14:textId="77777777" w:rsidR="00E1559C" w:rsidRPr="00E1559C" w:rsidRDefault="00E1559C" w:rsidP="00E1559C">
      <w:pPr>
        <w:ind w:right="-720"/>
        <w:rPr>
          <w:rFonts w:ascii="Times New Roman" w:hAnsi="Times New Roman"/>
          <w:szCs w:val="24"/>
        </w:rPr>
      </w:pPr>
      <w:proofErr w:type="spellStart"/>
      <w:r w:rsidRPr="00E1559C">
        <w:rPr>
          <w:rFonts w:ascii="Times New Roman" w:hAnsi="Times New Roman"/>
          <w:szCs w:val="24"/>
        </w:rPr>
        <w:lastRenderedPageBreak/>
        <w:t>Surprizingly</w:t>
      </w:r>
      <w:proofErr w:type="spellEnd"/>
      <w:r w:rsidRPr="00E1559C">
        <w:rPr>
          <w:rFonts w:ascii="Times New Roman" w:hAnsi="Times New Roman"/>
          <w:szCs w:val="24"/>
        </w:rPr>
        <w:t xml:space="preserve"> conservative viewpoint - skeptical of most pre-Clovis, supportive of possible megafauna overkill, dismissive of “Solutrean connection,” but gives fair discussions. Fluted point typology and distribution, Clovis lifeways. [Nice book, well-written with solid documentation even if you don’t agree with all positions.]</w:t>
      </w:r>
    </w:p>
    <w:p w14:paraId="710B30B0" w14:textId="77777777" w:rsidR="00E1559C" w:rsidRPr="00E1559C" w:rsidRDefault="00E1559C" w:rsidP="00E1559C">
      <w:pPr>
        <w:ind w:right="-720"/>
        <w:rPr>
          <w:rFonts w:ascii="Times New Roman" w:hAnsi="Times New Roman"/>
          <w:szCs w:val="24"/>
        </w:rPr>
      </w:pPr>
    </w:p>
    <w:p w14:paraId="5557B337" w14:textId="77777777" w:rsidR="00E1559C" w:rsidRPr="00E1559C" w:rsidRDefault="00E1559C" w:rsidP="00E1559C">
      <w:pPr>
        <w:ind w:right="-720"/>
        <w:rPr>
          <w:rFonts w:ascii="Times New Roman" w:hAnsi="Times New Roman"/>
          <w:b/>
          <w:szCs w:val="24"/>
        </w:rPr>
      </w:pPr>
      <w:r w:rsidRPr="00E1559C">
        <w:rPr>
          <w:rFonts w:ascii="Times New Roman" w:hAnsi="Times New Roman"/>
          <w:b/>
          <w:szCs w:val="24"/>
        </w:rPr>
        <w:t>Haynes, Gary</w:t>
      </w:r>
      <w:r w:rsidRPr="00E1559C">
        <w:rPr>
          <w:rFonts w:ascii="Times New Roman" w:hAnsi="Times New Roman"/>
          <w:b/>
          <w:szCs w:val="24"/>
        </w:rPr>
        <w:tab/>
      </w:r>
      <w:r w:rsidRPr="00E1559C">
        <w:rPr>
          <w:rFonts w:ascii="Times New Roman" w:hAnsi="Times New Roman"/>
          <w:b/>
          <w:szCs w:val="24"/>
        </w:rPr>
        <w:tab/>
      </w:r>
      <w:r w:rsidRPr="00E1559C">
        <w:rPr>
          <w:rFonts w:ascii="Times New Roman" w:hAnsi="Times New Roman"/>
          <w:b/>
          <w:szCs w:val="24"/>
        </w:rPr>
        <w:tab/>
        <w:t>o</w:t>
      </w:r>
    </w:p>
    <w:p w14:paraId="208338BF" w14:textId="77777777" w:rsidR="00E1559C" w:rsidRPr="00E1559C" w:rsidRDefault="00E1559C" w:rsidP="00E1559C">
      <w:pPr>
        <w:ind w:right="-720"/>
        <w:rPr>
          <w:rFonts w:ascii="Times New Roman" w:hAnsi="Times New Roman"/>
          <w:szCs w:val="24"/>
        </w:rPr>
      </w:pPr>
      <w:r w:rsidRPr="00E1559C">
        <w:rPr>
          <w:rFonts w:ascii="Times New Roman" w:hAnsi="Times New Roman"/>
          <w:szCs w:val="24"/>
        </w:rPr>
        <w:t xml:space="preserve">2015 The </w:t>
      </w:r>
      <w:proofErr w:type="spellStart"/>
      <w:r w:rsidRPr="00E1559C">
        <w:rPr>
          <w:rFonts w:ascii="Times New Roman" w:hAnsi="Times New Roman"/>
          <w:szCs w:val="24"/>
        </w:rPr>
        <w:t>Millenium</w:t>
      </w:r>
      <w:proofErr w:type="spellEnd"/>
      <w:r w:rsidRPr="00E1559C">
        <w:rPr>
          <w:rFonts w:ascii="Times New Roman" w:hAnsi="Times New Roman"/>
          <w:szCs w:val="24"/>
        </w:rPr>
        <w:t xml:space="preserve"> Before Clovis. </w:t>
      </w:r>
      <w:proofErr w:type="spellStart"/>
      <w:r w:rsidRPr="00E1559C">
        <w:rPr>
          <w:rFonts w:ascii="Times New Roman" w:hAnsi="Times New Roman"/>
          <w:i/>
          <w:szCs w:val="24"/>
        </w:rPr>
        <w:t>PaleoAmerica</w:t>
      </w:r>
      <w:proofErr w:type="spellEnd"/>
      <w:r w:rsidRPr="00E1559C">
        <w:rPr>
          <w:rFonts w:ascii="Times New Roman" w:hAnsi="Times New Roman"/>
          <w:szCs w:val="24"/>
        </w:rPr>
        <w:t xml:space="preserve"> 1(2):134-162.</w:t>
      </w:r>
    </w:p>
    <w:p w14:paraId="6524C336" w14:textId="77777777" w:rsidR="00E1559C" w:rsidRPr="00E1559C" w:rsidRDefault="00E1559C" w:rsidP="00E1559C">
      <w:pPr>
        <w:ind w:right="-720"/>
        <w:rPr>
          <w:rFonts w:ascii="Times New Roman" w:hAnsi="Times New Roman"/>
          <w:szCs w:val="24"/>
        </w:rPr>
      </w:pPr>
    </w:p>
    <w:p w14:paraId="4E61E7ED" w14:textId="77777777" w:rsidR="00E1559C" w:rsidRPr="00E1559C" w:rsidRDefault="00E1559C" w:rsidP="00E1559C">
      <w:pPr>
        <w:ind w:right="-720"/>
        <w:rPr>
          <w:rFonts w:ascii="Times New Roman" w:hAnsi="Times New Roman"/>
          <w:szCs w:val="24"/>
        </w:rPr>
      </w:pPr>
      <w:r w:rsidRPr="00E1559C">
        <w:rPr>
          <w:rFonts w:ascii="Times New Roman" w:hAnsi="Times New Roman"/>
          <w:szCs w:val="24"/>
        </w:rPr>
        <w:t xml:space="preserve">[Good] Reviews possible pre-Clovis sites in N. Am., some with lithic tools, others not. Production and artifact traits in some lithic sites may represent Clovis ancestors, but most cannot be linked to C. A few </w:t>
      </w:r>
      <w:proofErr w:type="spellStart"/>
      <w:r w:rsidRPr="00E1559C">
        <w:rPr>
          <w:rFonts w:ascii="Times New Roman" w:hAnsi="Times New Roman"/>
          <w:szCs w:val="24"/>
        </w:rPr>
        <w:t>nonlithic</w:t>
      </w:r>
      <w:proofErr w:type="spellEnd"/>
      <w:r w:rsidRPr="00E1559C">
        <w:rPr>
          <w:rFonts w:ascii="Times New Roman" w:hAnsi="Times New Roman"/>
          <w:szCs w:val="24"/>
        </w:rPr>
        <w:t xml:space="preserve"> sites may indicate a pre-C pattern of large mammal exploitation carried into C. Overall, data are incomplete or ambiguous, producing various incompatible models of C origins. </w:t>
      </w:r>
    </w:p>
    <w:p w14:paraId="4EE60690" w14:textId="1D0B4BDD" w:rsidR="00E1559C" w:rsidRDefault="00E1559C" w:rsidP="00E1559C">
      <w:pPr>
        <w:ind w:right="-720"/>
        <w:rPr>
          <w:rFonts w:ascii="Times New Roman" w:hAnsi="Times New Roman"/>
          <w:szCs w:val="24"/>
        </w:rPr>
      </w:pPr>
      <w:r w:rsidRPr="00E1559C">
        <w:rPr>
          <w:rFonts w:ascii="Times New Roman" w:hAnsi="Times New Roman"/>
          <w:szCs w:val="24"/>
        </w:rPr>
        <w:t xml:space="preserve">  Monte Verde, Meadowcroft, Cactus Hill, Topper, </w:t>
      </w:r>
      <w:proofErr w:type="spellStart"/>
      <w:r w:rsidRPr="00E1559C">
        <w:rPr>
          <w:rFonts w:ascii="Times New Roman" w:hAnsi="Times New Roman"/>
          <w:szCs w:val="24"/>
        </w:rPr>
        <w:t>Friedkin</w:t>
      </w:r>
      <w:proofErr w:type="spellEnd"/>
      <w:r w:rsidRPr="00E1559C">
        <w:rPr>
          <w:rFonts w:ascii="Times New Roman" w:hAnsi="Times New Roman"/>
          <w:szCs w:val="24"/>
        </w:rPr>
        <w:t xml:space="preserve">/Buttermilk Creek, Gault, Alaskan sites, Big Eddy, Paisley Caves, </w:t>
      </w:r>
      <w:proofErr w:type="spellStart"/>
      <w:r w:rsidRPr="00E1559C">
        <w:rPr>
          <w:rFonts w:ascii="Times New Roman" w:hAnsi="Times New Roman"/>
          <w:szCs w:val="24"/>
        </w:rPr>
        <w:t>Hebior</w:t>
      </w:r>
      <w:proofErr w:type="spellEnd"/>
      <w:r w:rsidRPr="00E1559C">
        <w:rPr>
          <w:rFonts w:ascii="Times New Roman" w:hAnsi="Times New Roman"/>
          <w:szCs w:val="24"/>
        </w:rPr>
        <w:t xml:space="preserve"> + Schaefer, Burning Tree, Coats-Hines, Lindsay, Page-Ladson, Manis [he finds the ‘point’ in the mastodon rib unconvincing, as do I - too small, not clearly worked, but not removed for exam. I note that in his figure it appears that the rib area of the bone finds is the area splintered by mechanical diggers], Ayer Pond, Firelands Ground Sloth.</w:t>
      </w:r>
    </w:p>
    <w:p w14:paraId="54BEC770" w14:textId="35F60534" w:rsidR="00C80472" w:rsidRDefault="00C80472" w:rsidP="00437CBB">
      <w:pPr>
        <w:ind w:right="-720"/>
        <w:rPr>
          <w:rFonts w:ascii="Times New Roman" w:hAnsi="Times New Roman"/>
          <w:szCs w:val="24"/>
        </w:rPr>
      </w:pPr>
    </w:p>
    <w:p w14:paraId="3A327CD9" w14:textId="2942A233" w:rsidR="00C80472" w:rsidRPr="00C80472" w:rsidRDefault="00C80472" w:rsidP="00437CBB">
      <w:pPr>
        <w:ind w:right="-720"/>
        <w:rPr>
          <w:rFonts w:ascii="Times New Roman" w:hAnsi="Times New Roman"/>
          <w:b/>
          <w:bCs/>
          <w:szCs w:val="24"/>
        </w:rPr>
      </w:pPr>
      <w:r w:rsidRPr="00C80472">
        <w:rPr>
          <w:rFonts w:ascii="Times New Roman" w:hAnsi="Times New Roman"/>
          <w:b/>
          <w:bCs/>
          <w:szCs w:val="24"/>
        </w:rPr>
        <w:t>Haynes, Gary</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s</w:t>
      </w:r>
    </w:p>
    <w:p w14:paraId="0E6148CE" w14:textId="326CE3A9" w:rsidR="00C80472" w:rsidRDefault="00C80472" w:rsidP="00437CBB">
      <w:pPr>
        <w:ind w:right="-720"/>
        <w:rPr>
          <w:rFonts w:ascii="Times New Roman" w:hAnsi="Times New Roman"/>
          <w:szCs w:val="24"/>
        </w:rPr>
      </w:pPr>
      <w:r>
        <w:rPr>
          <w:rFonts w:ascii="Times New Roman" w:hAnsi="Times New Roman"/>
          <w:szCs w:val="24"/>
        </w:rPr>
        <w:t xml:space="preserve">2020 </w:t>
      </w:r>
      <w:r w:rsidRPr="00C80472">
        <w:rPr>
          <w:rFonts w:ascii="Times New Roman" w:hAnsi="Times New Roman"/>
          <w:szCs w:val="24"/>
        </w:rPr>
        <w:t>Proboscidean sites worldwide</w:t>
      </w:r>
      <w:r>
        <w:rPr>
          <w:rFonts w:ascii="Times New Roman" w:hAnsi="Times New Roman"/>
          <w:szCs w:val="24"/>
        </w:rPr>
        <w:t xml:space="preserve">. Unpublished </w:t>
      </w:r>
      <w:proofErr w:type="spellStart"/>
      <w:r>
        <w:rPr>
          <w:rFonts w:ascii="Times New Roman" w:hAnsi="Times New Roman"/>
          <w:szCs w:val="24"/>
        </w:rPr>
        <w:t>ms</w:t>
      </w:r>
      <w:proofErr w:type="spellEnd"/>
      <w:r>
        <w:rPr>
          <w:rFonts w:ascii="Times New Roman" w:hAnsi="Times New Roman"/>
          <w:szCs w:val="24"/>
        </w:rPr>
        <w:t>, Academia.edu, 2/15/2021.</w:t>
      </w:r>
    </w:p>
    <w:p w14:paraId="16669553" w14:textId="3B7E0419" w:rsidR="00C80472" w:rsidRDefault="000D0BEC" w:rsidP="00437CBB">
      <w:pPr>
        <w:ind w:right="-720"/>
        <w:rPr>
          <w:rFonts w:ascii="Times New Roman" w:hAnsi="Times New Roman"/>
          <w:szCs w:val="24"/>
        </w:rPr>
      </w:pPr>
      <w:hyperlink r:id="rId102" w:history="1">
        <w:r w:rsidR="00C80472" w:rsidRPr="008547A6">
          <w:rPr>
            <w:rStyle w:val="Hyperlink"/>
            <w:rFonts w:ascii="Times New Roman" w:hAnsi="Times New Roman"/>
            <w:szCs w:val="24"/>
          </w:rPr>
          <w:t>https://www.academia.edu/s/2b656ba800?source=ai_email</w:t>
        </w:r>
      </w:hyperlink>
      <w:r w:rsidR="00C80472">
        <w:rPr>
          <w:rFonts w:ascii="Times New Roman" w:hAnsi="Times New Roman"/>
          <w:szCs w:val="24"/>
        </w:rPr>
        <w:t xml:space="preserve"> </w:t>
      </w:r>
    </w:p>
    <w:p w14:paraId="6C700CB2" w14:textId="21A3EBCC" w:rsidR="00C80472" w:rsidRDefault="00C80472" w:rsidP="00437CBB">
      <w:pPr>
        <w:ind w:right="-720"/>
        <w:rPr>
          <w:rFonts w:ascii="Times New Roman" w:hAnsi="Times New Roman"/>
          <w:szCs w:val="24"/>
        </w:rPr>
      </w:pPr>
    </w:p>
    <w:p w14:paraId="2899B093" w14:textId="2A5782ED" w:rsidR="00C80472" w:rsidRDefault="00C80472" w:rsidP="00437CBB">
      <w:pPr>
        <w:ind w:right="-720"/>
        <w:rPr>
          <w:rFonts w:ascii="Times New Roman" w:hAnsi="Times New Roman"/>
          <w:szCs w:val="24"/>
        </w:rPr>
      </w:pPr>
      <w:r>
        <w:rPr>
          <w:rFonts w:ascii="Times New Roman" w:hAnsi="Times New Roman"/>
          <w:szCs w:val="24"/>
        </w:rPr>
        <w:t>Compiled tables with commentary on human-proboscidean archaeological associations, bibliography.</w:t>
      </w:r>
    </w:p>
    <w:p w14:paraId="7A467F5B" w14:textId="77777777" w:rsidR="00E1559C" w:rsidRDefault="00E1559C" w:rsidP="00437CBB">
      <w:pPr>
        <w:ind w:right="-720"/>
        <w:rPr>
          <w:rFonts w:ascii="Times New Roman" w:hAnsi="Times New Roman"/>
          <w:szCs w:val="24"/>
        </w:rPr>
      </w:pPr>
    </w:p>
    <w:p w14:paraId="42739912" w14:textId="2CD72110" w:rsidR="00E1559C" w:rsidRPr="00E1559C" w:rsidRDefault="00E1559C" w:rsidP="00437CBB">
      <w:pPr>
        <w:ind w:right="-720"/>
        <w:rPr>
          <w:rFonts w:ascii="Times New Roman" w:hAnsi="Times New Roman"/>
          <w:b/>
          <w:bCs/>
          <w:szCs w:val="24"/>
        </w:rPr>
      </w:pPr>
      <w:r w:rsidRPr="00E1559C">
        <w:rPr>
          <w:rFonts w:ascii="Times New Roman" w:hAnsi="Times New Roman"/>
          <w:b/>
          <w:bCs/>
          <w:szCs w:val="24"/>
        </w:rPr>
        <w:t>Haynes, Gary</w:t>
      </w:r>
    </w:p>
    <w:p w14:paraId="541C32C3" w14:textId="64EA1425" w:rsidR="00E1559C" w:rsidRDefault="00E1559C" w:rsidP="00E1559C">
      <w:pPr>
        <w:ind w:right="-720"/>
        <w:rPr>
          <w:rFonts w:ascii="Times New Roman" w:hAnsi="Times New Roman"/>
          <w:szCs w:val="24"/>
        </w:rPr>
      </w:pPr>
      <w:r>
        <w:rPr>
          <w:rFonts w:ascii="Times New Roman" w:hAnsi="Times New Roman"/>
          <w:szCs w:val="24"/>
        </w:rPr>
        <w:t xml:space="preserve">2021 </w:t>
      </w:r>
      <w:r w:rsidRPr="00E1559C">
        <w:rPr>
          <w:rFonts w:ascii="Times New Roman" w:hAnsi="Times New Roman"/>
          <w:szCs w:val="24"/>
        </w:rPr>
        <w:t>Large mammal death postures, with</w:t>
      </w:r>
      <w:r>
        <w:rPr>
          <w:rFonts w:ascii="Times New Roman" w:hAnsi="Times New Roman"/>
          <w:szCs w:val="24"/>
        </w:rPr>
        <w:t xml:space="preserve"> </w:t>
      </w:r>
      <w:r w:rsidRPr="00E1559C">
        <w:rPr>
          <w:rFonts w:ascii="Times New Roman" w:hAnsi="Times New Roman"/>
          <w:szCs w:val="24"/>
        </w:rPr>
        <w:t>special attention to frozen mammoth</w:t>
      </w:r>
      <w:r>
        <w:rPr>
          <w:rFonts w:ascii="Times New Roman" w:hAnsi="Times New Roman"/>
          <w:szCs w:val="24"/>
        </w:rPr>
        <w:t xml:space="preserve"> </w:t>
      </w:r>
      <w:r w:rsidRPr="00E1559C">
        <w:rPr>
          <w:rFonts w:ascii="Times New Roman" w:hAnsi="Times New Roman"/>
          <w:szCs w:val="24"/>
        </w:rPr>
        <w:t>remains</w:t>
      </w:r>
      <w:r>
        <w:rPr>
          <w:rFonts w:ascii="Times New Roman" w:hAnsi="Times New Roman"/>
          <w:szCs w:val="24"/>
        </w:rPr>
        <w:t>.</w:t>
      </w:r>
    </w:p>
    <w:p w14:paraId="0C66FF77" w14:textId="7F042AB4" w:rsidR="00E1559C" w:rsidRDefault="00E1559C" w:rsidP="00E1559C">
      <w:pPr>
        <w:ind w:right="-720"/>
        <w:rPr>
          <w:rFonts w:ascii="Times New Roman" w:hAnsi="Times New Roman"/>
          <w:szCs w:val="24"/>
        </w:rPr>
      </w:pPr>
      <w:r>
        <w:rPr>
          <w:rFonts w:ascii="Times New Roman" w:hAnsi="Times New Roman"/>
          <w:szCs w:val="24"/>
        </w:rPr>
        <w:t xml:space="preserve">Unpublished </w:t>
      </w:r>
      <w:proofErr w:type="spellStart"/>
      <w:r>
        <w:rPr>
          <w:rFonts w:ascii="Times New Roman" w:hAnsi="Times New Roman"/>
          <w:szCs w:val="24"/>
        </w:rPr>
        <w:t>ms</w:t>
      </w:r>
      <w:proofErr w:type="spellEnd"/>
      <w:r>
        <w:rPr>
          <w:rFonts w:ascii="Times New Roman" w:hAnsi="Times New Roman"/>
          <w:szCs w:val="24"/>
        </w:rPr>
        <w:t xml:space="preserve">, Academia.edu 10/16/2021, </w:t>
      </w:r>
      <w:hyperlink r:id="rId103" w:history="1">
        <w:r w:rsidRPr="00210C32">
          <w:rPr>
            <w:rStyle w:val="Hyperlink"/>
            <w:rFonts w:ascii="Times New Roman" w:hAnsi="Times New Roman"/>
            <w:szCs w:val="24"/>
          </w:rPr>
          <w:t>https://www.academia.edu/57915571/Large_mammal_carcass_positions_Haynes_2021?email_work_card=title</w:t>
        </w:r>
      </w:hyperlink>
    </w:p>
    <w:p w14:paraId="2BA1DA0B" w14:textId="5DE7257D" w:rsidR="00E1559C" w:rsidRDefault="00E1559C" w:rsidP="00E1559C">
      <w:pPr>
        <w:ind w:right="-720"/>
        <w:rPr>
          <w:rFonts w:ascii="Times New Roman" w:hAnsi="Times New Roman"/>
          <w:szCs w:val="24"/>
        </w:rPr>
      </w:pPr>
    </w:p>
    <w:p w14:paraId="07960E0C" w14:textId="081F4F3D" w:rsidR="00E1559C" w:rsidRPr="001231E3" w:rsidRDefault="00E1559C" w:rsidP="00E1559C">
      <w:pPr>
        <w:ind w:right="-720"/>
        <w:rPr>
          <w:rFonts w:ascii="Times New Roman" w:hAnsi="Times New Roman"/>
          <w:szCs w:val="24"/>
        </w:rPr>
      </w:pPr>
      <w:r>
        <w:rPr>
          <w:rFonts w:ascii="Times New Roman" w:hAnsi="Times New Roman"/>
          <w:szCs w:val="24"/>
        </w:rPr>
        <w:t xml:space="preserve">Lots of carcasses! Africa, N. Am. – bison, camels, horse, elephant. Deaths by starvation, shot, </w:t>
      </w:r>
      <w:proofErr w:type="spellStart"/>
      <w:r>
        <w:rPr>
          <w:rFonts w:ascii="Times New Roman" w:hAnsi="Times New Roman"/>
          <w:szCs w:val="24"/>
        </w:rPr>
        <w:t>etc</w:t>
      </w:r>
      <w:proofErr w:type="spellEnd"/>
      <w:r>
        <w:rPr>
          <w:rFonts w:ascii="Times New Roman" w:hAnsi="Times New Roman"/>
          <w:szCs w:val="24"/>
        </w:rPr>
        <w:t xml:space="preserve"> [can’t see any distinct position patterning by death in most] but elephants only drop on stomach if killed because it’s hard to breath that position. Many </w:t>
      </w:r>
      <w:proofErr w:type="spellStart"/>
      <w:r>
        <w:rPr>
          <w:rFonts w:ascii="Times New Roman" w:hAnsi="Times New Roman"/>
          <w:szCs w:val="24"/>
        </w:rPr>
        <w:t>taphonomic</w:t>
      </w:r>
      <w:proofErr w:type="spellEnd"/>
      <w:r>
        <w:rPr>
          <w:rFonts w:ascii="Times New Roman" w:hAnsi="Times New Roman"/>
          <w:szCs w:val="24"/>
        </w:rPr>
        <w:t xml:space="preserve"> processes affect posture of carcass and distribution of bones. Carnivores and scavengers, floating, slumping or collapsing sediment. African elephants often lie down on the injured side, so might expect wounds on </w:t>
      </w:r>
      <w:proofErr w:type="gramStart"/>
      <w:r>
        <w:rPr>
          <w:rFonts w:ascii="Times New Roman" w:hAnsi="Times New Roman"/>
          <w:szCs w:val="24"/>
        </w:rPr>
        <w:t>down side</w:t>
      </w:r>
      <w:proofErr w:type="gramEnd"/>
      <w:r>
        <w:rPr>
          <w:rFonts w:ascii="Times New Roman" w:hAnsi="Times New Roman"/>
          <w:szCs w:val="24"/>
        </w:rPr>
        <w:t xml:space="preserve"> in hunted mammoth.</w:t>
      </w:r>
    </w:p>
    <w:p w14:paraId="123CBEF4" w14:textId="77777777" w:rsidR="0056119C" w:rsidRPr="001231E3" w:rsidRDefault="0056119C" w:rsidP="00437CBB">
      <w:pPr>
        <w:ind w:right="-720"/>
        <w:rPr>
          <w:rFonts w:ascii="Times New Roman" w:hAnsi="Times New Roman"/>
          <w:szCs w:val="24"/>
        </w:rPr>
      </w:pPr>
    </w:p>
    <w:p w14:paraId="3F7654FB" w14:textId="77777777" w:rsidR="00BC573F" w:rsidRPr="001231E3" w:rsidRDefault="00BC573F" w:rsidP="00437CBB">
      <w:pPr>
        <w:ind w:right="-720"/>
        <w:rPr>
          <w:rFonts w:ascii="Times New Roman" w:hAnsi="Times New Roman"/>
          <w:b/>
          <w:szCs w:val="24"/>
        </w:rPr>
      </w:pPr>
      <w:bookmarkStart w:id="39" w:name="_Hlk72584135"/>
      <w:r w:rsidRPr="001231E3">
        <w:rPr>
          <w:rFonts w:ascii="Times New Roman" w:hAnsi="Times New Roman"/>
          <w:b/>
          <w:szCs w:val="24"/>
        </w:rPr>
        <w:t>Hays, Kelley A.</w:t>
      </w:r>
      <w:r w:rsidR="001706B9" w:rsidRPr="001231E3">
        <w:rPr>
          <w:rFonts w:ascii="Times New Roman" w:hAnsi="Times New Roman"/>
          <w:b/>
          <w:szCs w:val="24"/>
        </w:rPr>
        <w:tab/>
      </w:r>
      <w:r w:rsidR="001706B9" w:rsidRPr="001231E3">
        <w:rPr>
          <w:rFonts w:ascii="Times New Roman" w:hAnsi="Times New Roman"/>
          <w:b/>
          <w:szCs w:val="24"/>
        </w:rPr>
        <w:tab/>
      </w:r>
      <w:r w:rsidR="001706B9" w:rsidRPr="001231E3">
        <w:rPr>
          <w:rFonts w:ascii="Times New Roman" w:hAnsi="Times New Roman"/>
          <w:b/>
          <w:szCs w:val="24"/>
        </w:rPr>
        <w:tab/>
        <w:t>x</w:t>
      </w:r>
    </w:p>
    <w:p w14:paraId="39A6FFD2" w14:textId="77777777" w:rsidR="00BC573F" w:rsidRPr="001231E3" w:rsidRDefault="00BC573F" w:rsidP="00437CBB">
      <w:pPr>
        <w:ind w:right="-720"/>
        <w:rPr>
          <w:rFonts w:ascii="Times New Roman" w:hAnsi="Times New Roman"/>
          <w:szCs w:val="24"/>
        </w:rPr>
      </w:pPr>
      <w:proofErr w:type="gramStart"/>
      <w:r w:rsidRPr="001231E3">
        <w:rPr>
          <w:rFonts w:ascii="Times New Roman" w:hAnsi="Times New Roman"/>
          <w:szCs w:val="24"/>
        </w:rPr>
        <w:t>1984  Rock</w:t>
      </w:r>
      <w:proofErr w:type="gramEnd"/>
      <w:r w:rsidRPr="001231E3">
        <w:rPr>
          <w:rFonts w:ascii="Times New Roman" w:hAnsi="Times New Roman"/>
          <w:szCs w:val="24"/>
        </w:rPr>
        <w:t xml:space="preserve"> Art on Northern Black Mesa. In </w:t>
      </w:r>
      <w:r w:rsidRPr="001231E3">
        <w:rPr>
          <w:rFonts w:ascii="Times New Roman" w:hAnsi="Times New Roman"/>
          <w:i/>
          <w:szCs w:val="24"/>
        </w:rPr>
        <w:t>Excavations on Black Mesa, 1982: A Descriptive Report</w:t>
      </w:r>
      <w:r w:rsidRPr="001231E3">
        <w:rPr>
          <w:rFonts w:ascii="Times New Roman" w:hAnsi="Times New Roman"/>
          <w:szCs w:val="24"/>
        </w:rPr>
        <w:t xml:space="preserve">. </w:t>
      </w:r>
      <w:r w:rsidR="001706B9" w:rsidRPr="001231E3">
        <w:rPr>
          <w:rFonts w:ascii="Times New Roman" w:hAnsi="Times New Roman"/>
          <w:szCs w:val="24"/>
        </w:rPr>
        <w:t>Southern Illinois University, Carbondale.</w:t>
      </w:r>
    </w:p>
    <w:p w14:paraId="56B0DE93" w14:textId="77777777" w:rsidR="00BC573F" w:rsidRPr="001231E3" w:rsidRDefault="00BC573F" w:rsidP="00437CBB">
      <w:pPr>
        <w:ind w:right="-720"/>
        <w:rPr>
          <w:rFonts w:ascii="Times New Roman" w:hAnsi="Times New Roman"/>
          <w:szCs w:val="24"/>
        </w:rPr>
      </w:pPr>
    </w:p>
    <w:p w14:paraId="5A578B96" w14:textId="77777777" w:rsidR="00BC573F" w:rsidRPr="001231E3" w:rsidRDefault="00BC573F" w:rsidP="00437CBB">
      <w:pPr>
        <w:ind w:right="-720"/>
        <w:rPr>
          <w:rFonts w:ascii="Times New Roman" w:hAnsi="Times New Roman"/>
          <w:szCs w:val="24"/>
        </w:rPr>
      </w:pPr>
      <w:r w:rsidRPr="001231E3">
        <w:rPr>
          <w:rFonts w:ascii="Times New Roman" w:hAnsi="Times New Roman"/>
          <w:szCs w:val="24"/>
        </w:rPr>
        <w:lastRenderedPageBreak/>
        <w:t xml:space="preserve">Petroglyphs may be pecked by “direct percussion with hammerstone…, or by indirect percussion with a hammer and a bone, a stone, a hardened wood punch, or a chisel. Indirect percussion can produce smaller, finer dints, and can </w:t>
      </w:r>
      <w:proofErr w:type="spellStart"/>
      <w:r w:rsidRPr="001231E3">
        <w:rPr>
          <w:rFonts w:ascii="Times New Roman" w:hAnsi="Times New Roman"/>
          <w:szCs w:val="24"/>
        </w:rPr>
        <w:t>acheive</w:t>
      </w:r>
      <w:proofErr w:type="spellEnd"/>
      <w:r w:rsidRPr="001231E3">
        <w:rPr>
          <w:rFonts w:ascii="Times New Roman" w:hAnsi="Times New Roman"/>
          <w:szCs w:val="24"/>
        </w:rPr>
        <w:t xml:space="preserve"> a more controlled, detailed product than direct percussion.” [Indirect perc is unlikely - no more accurate, and soft organic punches don’t work at all.]</w:t>
      </w:r>
    </w:p>
    <w:p w14:paraId="6B92DFB1" w14:textId="77777777" w:rsidR="00BC573F" w:rsidRPr="001231E3" w:rsidRDefault="00BC573F" w:rsidP="00437CBB">
      <w:pPr>
        <w:ind w:right="-720"/>
        <w:rPr>
          <w:rFonts w:ascii="Times New Roman" w:hAnsi="Times New Roman"/>
          <w:szCs w:val="24"/>
        </w:rPr>
      </w:pPr>
      <w:r w:rsidRPr="001231E3">
        <w:rPr>
          <w:rFonts w:ascii="Times New Roman" w:hAnsi="Times New Roman"/>
          <w:szCs w:val="24"/>
        </w:rPr>
        <w:t xml:space="preserve">  “Humpbacked flute players and weapon representations, quite common in the Anasazi region, are apparently absent on Black Mesa.” p. 521</w:t>
      </w:r>
    </w:p>
    <w:p w14:paraId="7C9C8035" w14:textId="6AA5FD9A" w:rsidR="00BC573F" w:rsidRDefault="00BC573F" w:rsidP="00437CBB">
      <w:pPr>
        <w:ind w:right="-720"/>
        <w:rPr>
          <w:rFonts w:ascii="Times New Roman" w:hAnsi="Times New Roman"/>
          <w:szCs w:val="24"/>
        </w:rPr>
      </w:pPr>
      <w:r w:rsidRPr="001231E3">
        <w:rPr>
          <w:rFonts w:ascii="Times New Roman" w:hAnsi="Times New Roman"/>
          <w:szCs w:val="24"/>
        </w:rPr>
        <w:t xml:space="preserve">   Differences between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and BM III - Pueblo II rock art.</w:t>
      </w:r>
      <w:r w:rsidR="001706B9" w:rsidRPr="001231E3">
        <w:rPr>
          <w:rFonts w:ascii="Times New Roman" w:hAnsi="Times New Roman"/>
          <w:szCs w:val="24"/>
        </w:rPr>
        <w:t xml:space="preserve"> BM II consistent with elsewhere [but here lacks the atlatls + darts common in nearby SE Utah]</w:t>
      </w:r>
    </w:p>
    <w:p w14:paraId="7CFEE551" w14:textId="504FBD61" w:rsidR="00F95D75" w:rsidRDefault="00F95D75" w:rsidP="00437CBB">
      <w:pPr>
        <w:ind w:right="-720"/>
        <w:rPr>
          <w:rFonts w:ascii="Times New Roman" w:hAnsi="Times New Roman"/>
          <w:szCs w:val="24"/>
        </w:rPr>
      </w:pPr>
    </w:p>
    <w:p w14:paraId="08D095C4" w14:textId="77777777" w:rsidR="00F95D75" w:rsidRPr="00DC1E98" w:rsidRDefault="00F95D75" w:rsidP="00F95D75">
      <w:pPr>
        <w:ind w:right="-720"/>
        <w:rPr>
          <w:rFonts w:ascii="Times New Roman" w:hAnsi="Times New Roman"/>
          <w:b/>
          <w:szCs w:val="24"/>
        </w:rPr>
      </w:pPr>
      <w:r w:rsidRPr="00DC1E98">
        <w:rPr>
          <w:rFonts w:ascii="Times New Roman" w:hAnsi="Times New Roman"/>
          <w:b/>
          <w:szCs w:val="24"/>
        </w:rPr>
        <w:t>Hays-Gilpin, Kelley</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x,p</w:t>
      </w:r>
      <w:proofErr w:type="spellEnd"/>
      <w:proofErr w:type="gramEnd"/>
      <w:r>
        <w:rPr>
          <w:rFonts w:ascii="Times New Roman" w:hAnsi="Times New Roman"/>
          <w:b/>
          <w:szCs w:val="24"/>
        </w:rPr>
        <w:t>, B</w:t>
      </w:r>
    </w:p>
    <w:p w14:paraId="450E40CB" w14:textId="77777777" w:rsidR="00F95D75" w:rsidRDefault="00F95D75" w:rsidP="00F95D75">
      <w:pPr>
        <w:ind w:right="-720"/>
        <w:rPr>
          <w:rFonts w:ascii="Times New Roman" w:hAnsi="Times New Roman"/>
          <w:szCs w:val="24"/>
        </w:rPr>
      </w:pPr>
      <w:r>
        <w:rPr>
          <w:rFonts w:ascii="Times New Roman" w:hAnsi="Times New Roman"/>
          <w:szCs w:val="24"/>
        </w:rPr>
        <w:t xml:space="preserve">2000 Beyond Mother Earth and Father Sky: Sex and gender in ancient southwestern visual arts. In </w:t>
      </w:r>
      <w:r w:rsidRPr="000D4C86">
        <w:rPr>
          <w:rFonts w:ascii="Times New Roman" w:hAnsi="Times New Roman"/>
          <w:i/>
          <w:szCs w:val="24"/>
        </w:rPr>
        <w:t>Reading the Body: Representations and Remains in the Archaeological Record</w:t>
      </w:r>
      <w:r>
        <w:rPr>
          <w:rFonts w:ascii="Times New Roman" w:hAnsi="Times New Roman"/>
          <w:szCs w:val="24"/>
        </w:rPr>
        <w:t xml:space="preserve">. Edited by Alison E. </w:t>
      </w:r>
      <w:proofErr w:type="spellStart"/>
      <w:r>
        <w:rPr>
          <w:rFonts w:ascii="Times New Roman" w:hAnsi="Times New Roman"/>
          <w:szCs w:val="24"/>
        </w:rPr>
        <w:t>Rautman</w:t>
      </w:r>
      <w:proofErr w:type="spellEnd"/>
      <w:r>
        <w:rPr>
          <w:rFonts w:ascii="Times New Roman" w:hAnsi="Times New Roman"/>
          <w:szCs w:val="24"/>
        </w:rPr>
        <w:t xml:space="preserve"> pp. 165-186. University of Pennsylvania Press, Philadelphia. </w:t>
      </w:r>
    </w:p>
    <w:p w14:paraId="4ED87540" w14:textId="77777777" w:rsidR="00F95D75" w:rsidRDefault="00F95D75" w:rsidP="00F95D75">
      <w:pPr>
        <w:ind w:right="-720"/>
        <w:rPr>
          <w:rFonts w:ascii="Times New Roman" w:hAnsi="Times New Roman"/>
          <w:szCs w:val="24"/>
        </w:rPr>
      </w:pPr>
    </w:p>
    <w:p w14:paraId="1E211CF0" w14:textId="6AC45238" w:rsidR="00F95D75" w:rsidRPr="001231E3" w:rsidRDefault="00F95D75" w:rsidP="00F95D75">
      <w:pPr>
        <w:ind w:right="-720"/>
        <w:rPr>
          <w:rFonts w:ascii="Times New Roman" w:hAnsi="Times New Roman"/>
          <w:szCs w:val="24"/>
        </w:rPr>
      </w:pPr>
      <w:r>
        <w:rPr>
          <w:rFonts w:ascii="Times New Roman" w:hAnsi="Times New Roman"/>
          <w:szCs w:val="24"/>
        </w:rPr>
        <w:t>Unitary Mother Earth concept in Native Am. religion only developed in 19</w:t>
      </w:r>
      <w:r w:rsidRPr="00DC1E98">
        <w:rPr>
          <w:rFonts w:ascii="Times New Roman" w:hAnsi="Times New Roman"/>
          <w:szCs w:val="24"/>
          <w:vertAlign w:val="superscript"/>
        </w:rPr>
        <w:t>th</w:t>
      </w:r>
      <w:r>
        <w:rPr>
          <w:rFonts w:ascii="Times New Roman" w:hAnsi="Times New Roman"/>
          <w:szCs w:val="24"/>
        </w:rPr>
        <w:t xml:space="preserve"> C, previously much variability among tribes, </w:t>
      </w:r>
      <w:proofErr w:type="gramStart"/>
      <w:r>
        <w:rPr>
          <w:rFonts w:ascii="Times New Roman" w:hAnsi="Times New Roman"/>
          <w:szCs w:val="24"/>
        </w:rPr>
        <w:t>e.g.</w:t>
      </w:r>
      <w:proofErr w:type="gramEnd"/>
      <w:r>
        <w:rPr>
          <w:rFonts w:ascii="Times New Roman" w:hAnsi="Times New Roman"/>
          <w:szCs w:val="24"/>
        </w:rPr>
        <w:t xml:space="preserve"> Navajo + Pueblo religions with multiple female deities </w:t>
      </w:r>
      <w:proofErr w:type="spellStart"/>
      <w:r>
        <w:rPr>
          <w:rFonts w:ascii="Times New Roman" w:hAnsi="Times New Roman"/>
          <w:szCs w:val="24"/>
        </w:rPr>
        <w:t>assoc</w:t>
      </w:r>
      <w:proofErr w:type="spellEnd"/>
      <w:r>
        <w:rPr>
          <w:rFonts w:ascii="Times New Roman" w:hAnsi="Times New Roman"/>
          <w:szCs w:val="24"/>
        </w:rPr>
        <w:t xml:space="preserve"> with the earth and fertility. Changes traced thru rock art. Archaic: some </w:t>
      </w:r>
      <w:proofErr w:type="spellStart"/>
      <w:r>
        <w:rPr>
          <w:rFonts w:ascii="Times New Roman" w:hAnsi="Times New Roman"/>
          <w:szCs w:val="24"/>
        </w:rPr>
        <w:t>anthro</w:t>
      </w:r>
      <w:proofErr w:type="spellEnd"/>
      <w:r>
        <w:rPr>
          <w:rFonts w:ascii="Times New Roman" w:hAnsi="Times New Roman"/>
          <w:szCs w:val="24"/>
        </w:rPr>
        <w:t xml:space="preserve"> or spirit figures, sex not indicated. </w:t>
      </w:r>
      <w:proofErr w:type="spellStart"/>
      <w:r>
        <w:rPr>
          <w:rFonts w:ascii="Times New Roman" w:hAnsi="Times New Roman"/>
          <w:szCs w:val="24"/>
        </w:rPr>
        <w:t>Basketmaker</w:t>
      </w:r>
      <w:proofErr w:type="spellEnd"/>
      <w:r>
        <w:rPr>
          <w:rFonts w:ascii="Times New Roman" w:hAnsi="Times New Roman"/>
          <w:szCs w:val="24"/>
        </w:rPr>
        <w:t xml:space="preserve"> II gendered figures, males with genitalia, F with triangular ‘apron’. Pairs, multiple mixed groups, ‘stylistic </w:t>
      </w:r>
      <w:proofErr w:type="spellStart"/>
      <w:r>
        <w:rPr>
          <w:rFonts w:ascii="Times New Roman" w:hAnsi="Times New Roman"/>
          <w:szCs w:val="24"/>
        </w:rPr>
        <w:t>mozaic</w:t>
      </w:r>
      <w:proofErr w:type="spellEnd"/>
      <w:r>
        <w:rPr>
          <w:rFonts w:ascii="Times New Roman" w:hAnsi="Times New Roman"/>
          <w:szCs w:val="24"/>
        </w:rPr>
        <w:t>’ indicates mobile bands doing both farming and hunt-</w:t>
      </w:r>
      <w:proofErr w:type="spellStart"/>
      <w:r>
        <w:rPr>
          <w:rFonts w:ascii="Times New Roman" w:hAnsi="Times New Roman"/>
          <w:szCs w:val="24"/>
        </w:rPr>
        <w:t>gath</w:t>
      </w:r>
      <w:proofErr w:type="spellEnd"/>
      <w:r>
        <w:rPr>
          <w:rFonts w:ascii="Times New Roman" w:hAnsi="Times New Roman"/>
          <w:szCs w:val="24"/>
        </w:rPr>
        <w:t xml:space="preserve">. Some </w:t>
      </w:r>
      <w:proofErr w:type="spellStart"/>
      <w:r>
        <w:rPr>
          <w:rFonts w:ascii="Times New Roman" w:hAnsi="Times New Roman"/>
          <w:szCs w:val="24"/>
        </w:rPr>
        <w:t>petros</w:t>
      </w:r>
      <w:proofErr w:type="spellEnd"/>
      <w:r>
        <w:rPr>
          <w:rFonts w:ascii="Times New Roman" w:hAnsi="Times New Roman"/>
          <w:szCs w:val="24"/>
        </w:rPr>
        <w:t xml:space="preserve"> mark territory. BMIII figures smaller, much more diverse. Innovations like lobed circle, </w:t>
      </w:r>
      <w:proofErr w:type="gramStart"/>
      <w:r>
        <w:rPr>
          <w:rFonts w:ascii="Times New Roman" w:hAnsi="Times New Roman"/>
          <w:szCs w:val="24"/>
        </w:rPr>
        <w:t>reps</w:t>
      </w:r>
      <w:proofErr w:type="gramEnd"/>
      <w:r>
        <w:rPr>
          <w:rFonts w:ascii="Times New Roman" w:hAnsi="Times New Roman"/>
          <w:szCs w:val="24"/>
        </w:rPr>
        <w:t xml:space="preserve"> womb (Manning). Lobed circle fetishes w burials Canyon de Chelly, in </w:t>
      </w:r>
      <w:proofErr w:type="spellStart"/>
      <w:r>
        <w:rPr>
          <w:rFonts w:ascii="Times New Roman" w:hAnsi="Times New Roman"/>
          <w:szCs w:val="24"/>
        </w:rPr>
        <w:t>pithouses</w:t>
      </w:r>
      <w:proofErr w:type="spellEnd"/>
      <w:r>
        <w:rPr>
          <w:rFonts w:ascii="Times New Roman" w:hAnsi="Times New Roman"/>
          <w:szCs w:val="24"/>
        </w:rPr>
        <w:t xml:space="preserve"> Broken Flute. Processions, </w:t>
      </w:r>
      <w:proofErr w:type="spellStart"/>
      <w:r>
        <w:rPr>
          <w:rFonts w:ascii="Times New Roman" w:hAnsi="Times New Roman"/>
          <w:szCs w:val="24"/>
        </w:rPr>
        <w:t>poss</w:t>
      </w:r>
      <w:proofErr w:type="spellEnd"/>
      <w:r>
        <w:rPr>
          <w:rFonts w:ascii="Times New Roman" w:hAnsi="Times New Roman"/>
          <w:szCs w:val="24"/>
        </w:rPr>
        <w:t xml:space="preserve"> indicate developing male sodalities vs shamanic BMII stuff. Iconic depictions </w:t>
      </w:r>
      <w:proofErr w:type="gramStart"/>
      <w:r>
        <w:rPr>
          <w:rFonts w:ascii="Times New Roman" w:hAnsi="Times New Roman"/>
          <w:szCs w:val="24"/>
        </w:rPr>
        <w:t>proliferate:</w:t>
      </w:r>
      <w:proofErr w:type="gramEnd"/>
      <w:r>
        <w:rPr>
          <w:rFonts w:ascii="Times New Roman" w:hAnsi="Times New Roman"/>
          <w:szCs w:val="24"/>
        </w:rPr>
        <w:t xml:space="preserve"> flutes, crooks, staffs, atlatls wielded by non-sexed and male figures, not Fs. “Atlatl ... seems to persist as a ritual icon long after it is replaced by bow and arrow.” [I wonder about </w:t>
      </w:r>
      <w:proofErr w:type="gramStart"/>
      <w:r>
        <w:rPr>
          <w:rFonts w:ascii="Times New Roman" w:hAnsi="Times New Roman"/>
          <w:szCs w:val="24"/>
        </w:rPr>
        <w:t>that, since</w:t>
      </w:r>
      <w:proofErr w:type="gramEnd"/>
      <w:r>
        <w:rPr>
          <w:rFonts w:ascii="Times New Roman" w:hAnsi="Times New Roman"/>
          <w:szCs w:val="24"/>
        </w:rPr>
        <w:t xml:space="preserve"> rock art is so hard to date. I suspect more diversity in BM II than she wants to see, given clear </w:t>
      </w:r>
      <w:proofErr w:type="spellStart"/>
      <w:r>
        <w:rPr>
          <w:rFonts w:ascii="Times New Roman" w:hAnsi="Times New Roman"/>
          <w:szCs w:val="24"/>
        </w:rPr>
        <w:t>assoc</w:t>
      </w:r>
      <w:proofErr w:type="spellEnd"/>
      <w:r>
        <w:rPr>
          <w:rFonts w:ascii="Times New Roman" w:hAnsi="Times New Roman"/>
          <w:szCs w:val="24"/>
        </w:rPr>
        <w:t xml:space="preserve"> of BMII images with atlatls – are some simpler figures w atlatls just mis-dated as BM3? In SE UT all these things she considers BMIII are well-</w:t>
      </w:r>
      <w:proofErr w:type="spellStart"/>
      <w:r>
        <w:rPr>
          <w:rFonts w:ascii="Times New Roman" w:hAnsi="Times New Roman"/>
          <w:szCs w:val="24"/>
        </w:rPr>
        <w:t>assoc</w:t>
      </w:r>
      <w:proofErr w:type="spellEnd"/>
      <w:r>
        <w:rPr>
          <w:rFonts w:ascii="Times New Roman" w:hAnsi="Times New Roman"/>
          <w:szCs w:val="24"/>
        </w:rPr>
        <w:t xml:space="preserve"> with BMII stuff] </w:t>
      </w:r>
      <w:proofErr w:type="spellStart"/>
      <w:r>
        <w:rPr>
          <w:rFonts w:ascii="Times New Roman" w:hAnsi="Times New Roman"/>
          <w:szCs w:val="24"/>
        </w:rPr>
        <w:t>Ethnog</w:t>
      </w:r>
      <w:proofErr w:type="spellEnd"/>
      <w:r>
        <w:rPr>
          <w:rFonts w:ascii="Times New Roman" w:hAnsi="Times New Roman"/>
          <w:szCs w:val="24"/>
        </w:rPr>
        <w:t xml:space="preserve"> Nav + Hopi have multiple gender identities; not clear when emerge, but some rock art </w:t>
      </w:r>
      <w:proofErr w:type="gramStart"/>
      <w:r>
        <w:rPr>
          <w:rFonts w:ascii="Times New Roman" w:hAnsi="Times New Roman"/>
          <w:szCs w:val="24"/>
        </w:rPr>
        <w:t>e.g.</w:t>
      </w:r>
      <w:proofErr w:type="gramEnd"/>
      <w:r>
        <w:rPr>
          <w:rFonts w:ascii="Times New Roman" w:hAnsi="Times New Roman"/>
          <w:szCs w:val="24"/>
        </w:rPr>
        <w:t xml:space="preserve"> has maiden hair whorls + penis.  P I-II – lizard man figures could be lizard, man, </w:t>
      </w:r>
      <w:proofErr w:type="spellStart"/>
      <w:r>
        <w:rPr>
          <w:rFonts w:ascii="Times New Roman" w:hAnsi="Times New Roman"/>
          <w:szCs w:val="24"/>
        </w:rPr>
        <w:t>delib</w:t>
      </w:r>
      <w:proofErr w:type="spellEnd"/>
      <w:r>
        <w:rPr>
          <w:rFonts w:ascii="Times New Roman" w:hAnsi="Times New Roman"/>
          <w:szCs w:val="24"/>
        </w:rPr>
        <w:t xml:space="preserve"> ambiguous. Zuni link to myth of people in previous world had tails + webbed feet, and lizards travel between surface and underworld. P III-IV human figs sexed, often active. With artifacts, often unsexed or male, but reps of female related deities and </w:t>
      </w:r>
      <w:proofErr w:type="spellStart"/>
      <w:r>
        <w:rPr>
          <w:rFonts w:ascii="Times New Roman" w:hAnsi="Times New Roman"/>
          <w:szCs w:val="24"/>
        </w:rPr>
        <w:t>katsinom</w:t>
      </w:r>
      <w:proofErr w:type="spellEnd"/>
      <w:r>
        <w:rPr>
          <w:rFonts w:ascii="Times New Roman" w:hAnsi="Times New Roman"/>
          <w:szCs w:val="24"/>
        </w:rPr>
        <w:t xml:space="preserve">. Females with hair whorls, wombs, genitals, some </w:t>
      </w:r>
      <w:proofErr w:type="spellStart"/>
      <w:r>
        <w:rPr>
          <w:rFonts w:ascii="Times New Roman" w:hAnsi="Times New Roman"/>
          <w:szCs w:val="24"/>
        </w:rPr>
        <w:t>assoc</w:t>
      </w:r>
      <w:proofErr w:type="spellEnd"/>
      <w:r>
        <w:rPr>
          <w:rFonts w:ascii="Times New Roman" w:hAnsi="Times New Roman"/>
          <w:szCs w:val="24"/>
        </w:rPr>
        <w:t xml:space="preserve"> with flute players (male) </w:t>
      </w:r>
      <w:proofErr w:type="spellStart"/>
      <w:r>
        <w:rPr>
          <w:rFonts w:ascii="Times New Roman" w:hAnsi="Times New Roman"/>
          <w:szCs w:val="24"/>
        </w:rPr>
        <w:t>assoc</w:t>
      </w:r>
      <w:proofErr w:type="spellEnd"/>
      <w:r>
        <w:rPr>
          <w:rFonts w:ascii="Times New Roman" w:hAnsi="Times New Roman"/>
          <w:szCs w:val="24"/>
        </w:rPr>
        <w:t xml:space="preserve"> with Flute clan, </w:t>
      </w:r>
      <w:proofErr w:type="spellStart"/>
      <w:r>
        <w:rPr>
          <w:rFonts w:ascii="Times New Roman" w:hAnsi="Times New Roman"/>
          <w:szCs w:val="24"/>
        </w:rPr>
        <w:t>Kokopelli</w:t>
      </w:r>
      <w:proofErr w:type="spellEnd"/>
      <w:r>
        <w:rPr>
          <w:rFonts w:ascii="Times New Roman" w:hAnsi="Times New Roman"/>
          <w:szCs w:val="24"/>
        </w:rPr>
        <w:t>. Birth metaphors include both F and M acts like potting, warfare. Cottonwood Ruin male figure, spread F with sun + water symbols. Navajo Hero Twin stories, born from sun and water. Birth images. Mother of Game or Child-Sticking-Out Woman images. Gender complementarity.</w:t>
      </w:r>
    </w:p>
    <w:bookmarkEnd w:id="39"/>
    <w:p w14:paraId="1AEF7BA6" w14:textId="77777777" w:rsidR="00BC573F" w:rsidRPr="001231E3" w:rsidRDefault="00BC573F" w:rsidP="00437CBB">
      <w:pPr>
        <w:ind w:right="-720"/>
        <w:rPr>
          <w:rFonts w:ascii="Times New Roman" w:hAnsi="Times New Roman"/>
          <w:szCs w:val="24"/>
        </w:rPr>
      </w:pPr>
    </w:p>
    <w:p w14:paraId="706755A9" w14:textId="77777777" w:rsidR="0056119C" w:rsidRPr="001231E3" w:rsidRDefault="0056119C" w:rsidP="00437CBB">
      <w:pPr>
        <w:ind w:right="-720"/>
        <w:rPr>
          <w:rFonts w:ascii="Times New Roman" w:hAnsi="Times New Roman"/>
          <w:b/>
          <w:szCs w:val="24"/>
        </w:rPr>
      </w:pPr>
      <w:r w:rsidRPr="001231E3">
        <w:rPr>
          <w:rFonts w:ascii="Times New Roman" w:hAnsi="Times New Roman"/>
          <w:b/>
          <w:szCs w:val="24"/>
        </w:rPr>
        <w:t>Headrick, Annabeth</w:t>
      </w:r>
      <w:r w:rsidR="00553D3D" w:rsidRPr="001231E3">
        <w:rPr>
          <w:rFonts w:ascii="Times New Roman" w:hAnsi="Times New Roman"/>
          <w:b/>
          <w:szCs w:val="24"/>
        </w:rPr>
        <w:tab/>
      </w:r>
      <w:r w:rsidR="00553D3D" w:rsidRPr="001231E3">
        <w:rPr>
          <w:rFonts w:ascii="Times New Roman" w:hAnsi="Times New Roman"/>
          <w:b/>
          <w:szCs w:val="24"/>
        </w:rPr>
        <w:tab/>
      </w:r>
      <w:r w:rsidR="00553D3D" w:rsidRPr="001231E3">
        <w:rPr>
          <w:rFonts w:ascii="Times New Roman" w:hAnsi="Times New Roman"/>
          <w:b/>
          <w:szCs w:val="24"/>
        </w:rPr>
        <w:tab/>
        <w:t>B</w:t>
      </w:r>
    </w:p>
    <w:p w14:paraId="474E23BD" w14:textId="77777777" w:rsidR="0056119C" w:rsidRPr="001231E3" w:rsidRDefault="0056119C" w:rsidP="00437CBB">
      <w:pPr>
        <w:ind w:right="-720"/>
        <w:rPr>
          <w:rFonts w:ascii="Times New Roman" w:hAnsi="Times New Roman"/>
          <w:szCs w:val="24"/>
        </w:rPr>
      </w:pPr>
      <w:proofErr w:type="gramStart"/>
      <w:r w:rsidRPr="001231E3">
        <w:rPr>
          <w:rFonts w:ascii="Times New Roman" w:hAnsi="Times New Roman"/>
          <w:szCs w:val="24"/>
        </w:rPr>
        <w:t>2003  Butterfly</w:t>
      </w:r>
      <w:proofErr w:type="gramEnd"/>
      <w:r w:rsidRPr="001231E3">
        <w:rPr>
          <w:rFonts w:ascii="Times New Roman" w:hAnsi="Times New Roman"/>
          <w:szCs w:val="24"/>
        </w:rPr>
        <w:t xml:space="preserve"> War at Teotihuacan. In </w:t>
      </w:r>
      <w:r w:rsidRPr="001231E3">
        <w:rPr>
          <w:rFonts w:ascii="Times New Roman" w:hAnsi="Times New Roman"/>
          <w:i/>
          <w:szCs w:val="24"/>
        </w:rPr>
        <w:t>Ancient Mesoamerican Warfare</w:t>
      </w:r>
      <w:r w:rsidRPr="001231E3">
        <w:rPr>
          <w:rFonts w:ascii="Times New Roman" w:hAnsi="Times New Roman"/>
          <w:szCs w:val="24"/>
        </w:rPr>
        <w:t xml:space="preserve">. M. Kathryn </w:t>
      </w:r>
      <w:r w:rsidRPr="001231E3">
        <w:rPr>
          <w:rFonts w:ascii="Times New Roman" w:hAnsi="Times New Roman"/>
          <w:szCs w:val="24"/>
        </w:rPr>
        <w:lastRenderedPageBreak/>
        <w:t>Brown and Travis W. Stanton eds., pp. 149-170. Altamira Press, Walnut Creek, CA.</w:t>
      </w:r>
    </w:p>
    <w:p w14:paraId="1BBDE081" w14:textId="77777777" w:rsidR="0056119C" w:rsidRPr="001231E3" w:rsidRDefault="0056119C" w:rsidP="00437CBB">
      <w:pPr>
        <w:ind w:right="-720"/>
        <w:rPr>
          <w:rFonts w:ascii="Times New Roman" w:hAnsi="Times New Roman"/>
          <w:szCs w:val="24"/>
        </w:rPr>
      </w:pPr>
    </w:p>
    <w:p w14:paraId="5E5A7C58" w14:textId="77777777" w:rsidR="0056119C" w:rsidRPr="001231E3" w:rsidRDefault="0056119C" w:rsidP="00437CBB">
      <w:pPr>
        <w:ind w:right="-720"/>
        <w:rPr>
          <w:rFonts w:ascii="Times New Roman" w:hAnsi="Times New Roman"/>
          <w:szCs w:val="24"/>
        </w:rPr>
      </w:pPr>
      <w:r w:rsidRPr="001231E3">
        <w:rPr>
          <w:rFonts w:ascii="Times New Roman" w:hAnsi="Times New Roman"/>
          <w:szCs w:val="24"/>
        </w:rPr>
        <w:t>Butterfly images connected to Tlaloc, a god of rain and war by same goggle eyes, proboscis, and antennae that are the same as the fletching ends on atlatl dart depictions.</w:t>
      </w:r>
      <w:r w:rsidR="006C18C7" w:rsidRPr="001231E3">
        <w:rPr>
          <w:rFonts w:ascii="Times New Roman" w:hAnsi="Times New Roman"/>
          <w:szCs w:val="24"/>
        </w:rPr>
        <w:t xml:space="preserve"> Good illustration of atlatl armed warrior from Teotihuacan.</w:t>
      </w:r>
      <w:r w:rsidRPr="001231E3">
        <w:rPr>
          <w:rFonts w:ascii="Times New Roman" w:hAnsi="Times New Roman"/>
          <w:szCs w:val="24"/>
        </w:rPr>
        <w:t xml:space="preserve"> Butterfly as propagandistic image of duty of </w:t>
      </w:r>
      <w:r w:rsidR="006C18C7" w:rsidRPr="001231E3">
        <w:rPr>
          <w:rFonts w:ascii="Times New Roman" w:hAnsi="Times New Roman"/>
          <w:szCs w:val="24"/>
        </w:rPr>
        <w:t xml:space="preserve">holy </w:t>
      </w:r>
      <w:r w:rsidRPr="001231E3">
        <w:rPr>
          <w:rFonts w:ascii="Times New Roman" w:hAnsi="Times New Roman"/>
          <w:szCs w:val="24"/>
        </w:rPr>
        <w:t>war</w:t>
      </w:r>
      <w:r w:rsidR="006C18C7" w:rsidRPr="001231E3">
        <w:rPr>
          <w:rFonts w:ascii="Times New Roman" w:hAnsi="Times New Roman"/>
          <w:szCs w:val="24"/>
        </w:rPr>
        <w:t>, warriors often depicted with butterfly costuming, often conflated with owl.</w:t>
      </w:r>
    </w:p>
    <w:p w14:paraId="506120BF" w14:textId="77777777" w:rsidR="0084165A" w:rsidRPr="001231E3" w:rsidRDefault="0084165A" w:rsidP="00437CBB">
      <w:pPr>
        <w:ind w:right="-720"/>
        <w:rPr>
          <w:rFonts w:ascii="Times New Roman" w:hAnsi="Times New Roman"/>
          <w:szCs w:val="24"/>
        </w:rPr>
      </w:pPr>
    </w:p>
    <w:p w14:paraId="393224FD" w14:textId="77777777" w:rsidR="0084165A" w:rsidRPr="001231E3" w:rsidRDefault="0084165A" w:rsidP="00437CBB">
      <w:pPr>
        <w:pStyle w:val="Heading3"/>
        <w:ind w:right="-720"/>
        <w:rPr>
          <w:szCs w:val="24"/>
        </w:rPr>
      </w:pPr>
      <w:r w:rsidRPr="001231E3">
        <w:rPr>
          <w:szCs w:val="24"/>
        </w:rPr>
        <w:t>Heath, E. G. and Vilma Chiara</w:t>
      </w:r>
      <w:r w:rsidR="00147520" w:rsidRPr="001231E3">
        <w:rPr>
          <w:szCs w:val="24"/>
        </w:rPr>
        <w:tab/>
      </w:r>
      <w:r w:rsidR="00147520" w:rsidRPr="001231E3">
        <w:rPr>
          <w:szCs w:val="24"/>
        </w:rPr>
        <w:tab/>
      </w:r>
      <w:r w:rsidR="00147520" w:rsidRPr="001231E3">
        <w:rPr>
          <w:szCs w:val="24"/>
        </w:rPr>
        <w:tab/>
        <w:t>x</w:t>
      </w:r>
    </w:p>
    <w:p w14:paraId="53C1E370"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1977  </w:t>
      </w:r>
      <w:r w:rsidRPr="001231E3">
        <w:rPr>
          <w:rFonts w:ascii="Times New Roman" w:hAnsi="Times New Roman"/>
          <w:i/>
          <w:szCs w:val="24"/>
        </w:rPr>
        <w:t>Brazilian</w:t>
      </w:r>
      <w:proofErr w:type="gramEnd"/>
      <w:r w:rsidRPr="001231E3">
        <w:rPr>
          <w:rFonts w:ascii="Times New Roman" w:hAnsi="Times New Roman"/>
          <w:i/>
          <w:szCs w:val="24"/>
        </w:rPr>
        <w:t xml:space="preserve"> Indian Archery: A Preliminary Ethno-</w:t>
      </w:r>
      <w:proofErr w:type="spellStart"/>
      <w:r w:rsidRPr="001231E3">
        <w:rPr>
          <w:rFonts w:ascii="Times New Roman" w:hAnsi="Times New Roman"/>
          <w:i/>
          <w:szCs w:val="24"/>
        </w:rPr>
        <w:t>toxological</w:t>
      </w:r>
      <w:proofErr w:type="spellEnd"/>
      <w:r w:rsidRPr="001231E3">
        <w:rPr>
          <w:rFonts w:ascii="Times New Roman" w:hAnsi="Times New Roman"/>
          <w:i/>
          <w:szCs w:val="24"/>
        </w:rPr>
        <w:t xml:space="preserve"> Study of the Archery of the Brazilian Indians</w:t>
      </w:r>
      <w:r w:rsidRPr="001231E3">
        <w:rPr>
          <w:rFonts w:ascii="Times New Roman" w:hAnsi="Times New Roman"/>
          <w:szCs w:val="24"/>
        </w:rPr>
        <w:t>.   The Simon Archery Foundation, Manchester Museum, Manchester.</w:t>
      </w:r>
    </w:p>
    <w:p w14:paraId="503F1E3F" w14:textId="77777777" w:rsidR="0084165A" w:rsidRPr="001231E3" w:rsidRDefault="0084165A" w:rsidP="00437CBB">
      <w:pPr>
        <w:ind w:right="-720"/>
        <w:rPr>
          <w:rFonts w:ascii="Times New Roman" w:hAnsi="Times New Roman"/>
          <w:szCs w:val="24"/>
        </w:rPr>
      </w:pPr>
    </w:p>
    <w:p w14:paraId="2078399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Typology and distributional study of bows and arrows, with some details on manufacture, curare, </w:t>
      </w:r>
      <w:proofErr w:type="spellStart"/>
      <w:r w:rsidRPr="001231E3">
        <w:rPr>
          <w:rFonts w:ascii="Times New Roman" w:hAnsi="Times New Roman"/>
          <w:szCs w:val="24"/>
        </w:rPr>
        <w:t>fletchings</w:t>
      </w:r>
      <w:proofErr w:type="spellEnd"/>
      <w:r w:rsidRPr="001231E3">
        <w:rPr>
          <w:rFonts w:ascii="Times New Roman" w:hAnsi="Times New Roman"/>
          <w:szCs w:val="24"/>
        </w:rPr>
        <w:t xml:space="preserve">, grip types, arrow points, and social aspects. [But the result is almost worthless, a few photos of bows in use, but no details of individual specimens from </w:t>
      </w:r>
      <w:proofErr w:type="gramStart"/>
      <w:r w:rsidRPr="001231E3">
        <w:rPr>
          <w:rFonts w:ascii="Times New Roman" w:hAnsi="Times New Roman"/>
          <w:szCs w:val="24"/>
        </w:rPr>
        <w:t>particular areas</w:t>
      </w:r>
      <w:proofErr w:type="gramEnd"/>
      <w:r w:rsidRPr="001231E3">
        <w:rPr>
          <w:rFonts w:ascii="Times New Roman" w:hAnsi="Times New Roman"/>
          <w:szCs w:val="24"/>
        </w:rPr>
        <w:t xml:space="preserve"> or of exemplary types. In no place is all the info on bows of any one tribe or region put together</w:t>
      </w:r>
      <w:r w:rsidR="00F02B54">
        <w:rPr>
          <w:rFonts w:ascii="Times New Roman" w:hAnsi="Times New Roman"/>
          <w:szCs w:val="24"/>
        </w:rPr>
        <w:t>, or even a complete specimen described in detail</w:t>
      </w:r>
      <w:r w:rsidRPr="001231E3">
        <w:rPr>
          <w:rFonts w:ascii="Times New Roman" w:hAnsi="Times New Roman"/>
          <w:szCs w:val="24"/>
        </w:rPr>
        <w:t>; data is all distributed in uneven smatters under topical headings</w:t>
      </w:r>
      <w:r w:rsidR="00F02B54">
        <w:rPr>
          <w:rFonts w:ascii="Times New Roman" w:hAnsi="Times New Roman"/>
          <w:szCs w:val="24"/>
        </w:rPr>
        <w:t xml:space="preserve"> by parts of bow, with </w:t>
      </w:r>
      <w:proofErr w:type="gramStart"/>
      <w:r w:rsidR="00F02B54">
        <w:rPr>
          <w:rFonts w:ascii="Times New Roman" w:hAnsi="Times New Roman"/>
          <w:szCs w:val="24"/>
        </w:rPr>
        <w:t>enormous wasted</w:t>
      </w:r>
      <w:proofErr w:type="gramEnd"/>
      <w:r w:rsidR="00F02B54">
        <w:rPr>
          <w:rFonts w:ascii="Times New Roman" w:hAnsi="Times New Roman"/>
          <w:szCs w:val="24"/>
        </w:rPr>
        <w:t xml:space="preserve"> time on classification schemes</w:t>
      </w:r>
      <w:r w:rsidRPr="001231E3">
        <w:rPr>
          <w:rFonts w:ascii="Times New Roman" w:hAnsi="Times New Roman"/>
          <w:szCs w:val="24"/>
        </w:rPr>
        <w:t xml:space="preserve">. They boast about the cooperation of an archer and an </w:t>
      </w:r>
      <w:proofErr w:type="gramStart"/>
      <w:r w:rsidRPr="001231E3">
        <w:rPr>
          <w:rFonts w:ascii="Times New Roman" w:hAnsi="Times New Roman"/>
          <w:szCs w:val="24"/>
        </w:rPr>
        <w:t>ethnologist, but</w:t>
      </w:r>
      <w:proofErr w:type="gramEnd"/>
      <w:r w:rsidRPr="001231E3">
        <w:rPr>
          <w:rFonts w:ascii="Times New Roman" w:hAnsi="Times New Roman"/>
          <w:szCs w:val="24"/>
        </w:rPr>
        <w:t xml:space="preserve"> details useful to an archer are completely lacking. Not enough detail to replicate any bow, no info on draw weights or even brace height. Some of this is because sources are poor, and they worked mostly from museum specimens, but it is inexcusable that they didn’t go out and collect case study details from at least one or two accessible tribes. Any single example would have been more useful than this pointless general study.]</w:t>
      </w:r>
    </w:p>
    <w:p w14:paraId="3F4551FB" w14:textId="77777777" w:rsidR="0084165A" w:rsidRDefault="0084165A" w:rsidP="00437CBB">
      <w:pPr>
        <w:ind w:right="-720"/>
        <w:rPr>
          <w:rFonts w:ascii="Times New Roman" w:hAnsi="Times New Roman"/>
          <w:szCs w:val="24"/>
        </w:rPr>
      </w:pPr>
      <w:r w:rsidRPr="001231E3">
        <w:rPr>
          <w:rFonts w:ascii="Times New Roman" w:hAnsi="Times New Roman"/>
          <w:szCs w:val="24"/>
        </w:rPr>
        <w:t xml:space="preserve">  Spear thrower use: one paragraph in section on other weapons, with a few vague literature citations and the undocumented statement: “use of the spear-thrower as a weapon has disappeared in Brazil, but its use persists in competitive sport.”</w:t>
      </w:r>
    </w:p>
    <w:p w14:paraId="6166F002" w14:textId="77777777" w:rsidR="00F02B54" w:rsidRDefault="00F02B54" w:rsidP="00437CBB">
      <w:pPr>
        <w:ind w:right="-720"/>
        <w:rPr>
          <w:rFonts w:ascii="Times New Roman" w:hAnsi="Times New Roman"/>
          <w:szCs w:val="24"/>
        </w:rPr>
      </w:pPr>
      <w:r>
        <w:rPr>
          <w:rFonts w:ascii="Times New Roman" w:hAnsi="Times New Roman"/>
          <w:szCs w:val="24"/>
        </w:rPr>
        <w:tab/>
        <w:t xml:space="preserve">[When I returned to this to find info about Yanomamo bows much later (2014) my contempt only grows: what a useless piece of garbage. These stupid guys complain about the difficulty of studying bows in the </w:t>
      </w:r>
      <w:proofErr w:type="gramStart"/>
      <w:r>
        <w:rPr>
          <w:rFonts w:ascii="Times New Roman" w:hAnsi="Times New Roman"/>
          <w:szCs w:val="24"/>
        </w:rPr>
        <w:t>field, but</w:t>
      </w:r>
      <w:proofErr w:type="gramEnd"/>
      <w:r>
        <w:rPr>
          <w:rFonts w:ascii="Times New Roman" w:hAnsi="Times New Roman"/>
          <w:szCs w:val="24"/>
        </w:rPr>
        <w:t xml:space="preserve"> missed their chance to do so and provide a contribution. Didn’t even describe the museum specimens they worked with. A few nice ethnographic photos, but often without sufficient caption info too. However, it appears that many specimens they examined are in Manchester and could be looked at by someone competent.]</w:t>
      </w:r>
    </w:p>
    <w:p w14:paraId="45127729" w14:textId="77777777" w:rsidR="00C036CF" w:rsidRDefault="00C036CF" w:rsidP="00437CBB">
      <w:pPr>
        <w:ind w:right="-720"/>
        <w:rPr>
          <w:rFonts w:ascii="Times New Roman" w:hAnsi="Times New Roman"/>
          <w:szCs w:val="24"/>
        </w:rPr>
      </w:pPr>
    </w:p>
    <w:p w14:paraId="70723217" w14:textId="77777777" w:rsidR="00C036CF" w:rsidRPr="00C036CF" w:rsidRDefault="00C036CF" w:rsidP="00C036CF">
      <w:pPr>
        <w:rPr>
          <w:rFonts w:ascii="Times New Roman" w:hAnsi="Times New Roman"/>
          <w:b/>
        </w:rPr>
      </w:pPr>
      <w:r w:rsidRPr="00C036CF">
        <w:rPr>
          <w:rFonts w:ascii="Times New Roman" w:hAnsi="Times New Roman"/>
          <w:b/>
        </w:rPr>
        <w:t>Heider, Robert</w:t>
      </w:r>
      <w:r w:rsidRPr="00C036CF">
        <w:rPr>
          <w:rFonts w:ascii="Times New Roman" w:hAnsi="Times New Roman"/>
          <w:b/>
        </w:rPr>
        <w:tab/>
      </w:r>
      <w:r w:rsidRPr="00C036CF">
        <w:rPr>
          <w:rFonts w:ascii="Times New Roman" w:hAnsi="Times New Roman"/>
          <w:b/>
        </w:rPr>
        <w:tab/>
      </w:r>
      <w:r w:rsidRPr="00C036CF">
        <w:rPr>
          <w:rFonts w:ascii="Times New Roman" w:hAnsi="Times New Roman"/>
          <w:b/>
        </w:rPr>
        <w:tab/>
        <w:t>o</w:t>
      </w:r>
    </w:p>
    <w:p w14:paraId="67F88028" w14:textId="77777777" w:rsidR="00C036CF" w:rsidRPr="00C036CF" w:rsidRDefault="00C036CF" w:rsidP="00C036CF">
      <w:pPr>
        <w:rPr>
          <w:rFonts w:ascii="Times New Roman" w:hAnsi="Times New Roman"/>
        </w:rPr>
      </w:pPr>
      <w:proofErr w:type="gramStart"/>
      <w:r w:rsidRPr="00C036CF">
        <w:rPr>
          <w:rFonts w:ascii="Times New Roman" w:hAnsi="Times New Roman"/>
        </w:rPr>
        <w:t xml:space="preserve">1991  </w:t>
      </w:r>
      <w:r w:rsidRPr="00C036CF">
        <w:rPr>
          <w:rFonts w:ascii="Times New Roman" w:hAnsi="Times New Roman"/>
          <w:i/>
        </w:rPr>
        <w:t>Grand</w:t>
      </w:r>
      <w:proofErr w:type="gramEnd"/>
      <w:r w:rsidRPr="00C036CF">
        <w:rPr>
          <w:rFonts w:ascii="Times New Roman" w:hAnsi="Times New Roman"/>
          <w:i/>
        </w:rPr>
        <w:t xml:space="preserve"> Valley Dani: Peaceful Warriors, 2</w:t>
      </w:r>
      <w:r w:rsidRPr="00C036CF">
        <w:rPr>
          <w:rFonts w:ascii="Times New Roman" w:hAnsi="Times New Roman"/>
          <w:i/>
          <w:vertAlign w:val="superscript"/>
        </w:rPr>
        <w:t>nd</w:t>
      </w:r>
      <w:r w:rsidRPr="00C036CF">
        <w:rPr>
          <w:rFonts w:ascii="Times New Roman" w:hAnsi="Times New Roman"/>
          <w:i/>
        </w:rPr>
        <w:t xml:space="preserve"> ed</w:t>
      </w:r>
      <w:r w:rsidRPr="00C036CF">
        <w:rPr>
          <w:rFonts w:ascii="Times New Roman" w:hAnsi="Times New Roman"/>
        </w:rPr>
        <w:t xml:space="preserve">. Holt, Rinehart, and Winston, Fort Worth. </w:t>
      </w:r>
    </w:p>
    <w:p w14:paraId="43597CA3" w14:textId="77777777" w:rsidR="00C036CF" w:rsidRPr="00C036CF" w:rsidRDefault="00C036CF" w:rsidP="00C036CF">
      <w:pPr>
        <w:rPr>
          <w:rFonts w:ascii="Times New Roman" w:hAnsi="Times New Roman"/>
        </w:rPr>
      </w:pPr>
    </w:p>
    <w:p w14:paraId="5B0F4797" w14:textId="77777777" w:rsidR="00C036CF" w:rsidRPr="00C036CF" w:rsidRDefault="00C036CF" w:rsidP="00C036CF">
      <w:pPr>
        <w:rPr>
          <w:rFonts w:ascii="Times New Roman" w:hAnsi="Times New Roman"/>
        </w:rPr>
      </w:pPr>
      <w:r w:rsidRPr="00C036CF">
        <w:rPr>
          <w:rFonts w:ascii="Times New Roman" w:hAnsi="Times New Roman"/>
        </w:rPr>
        <w:t xml:space="preserve">General ethnography, RH part of expedition 1961 with Gardner, </w:t>
      </w:r>
      <w:r w:rsidRPr="00C036CF">
        <w:rPr>
          <w:rFonts w:ascii="Times New Roman" w:hAnsi="Times New Roman"/>
          <w:i/>
        </w:rPr>
        <w:t>Dead Birds</w:t>
      </w:r>
      <w:r w:rsidRPr="00C036CF">
        <w:rPr>
          <w:rFonts w:ascii="Times New Roman" w:hAnsi="Times New Roman"/>
        </w:rPr>
        <w:t xml:space="preserve"> film of Dani “ritual” warfare. 57-58: Stone adzes and axes, blades traded in from ‘distant quarries’ [group not specified] then hafted by Dani owners - “the one </w:t>
      </w:r>
      <w:r w:rsidRPr="00C036CF">
        <w:rPr>
          <w:rFonts w:ascii="Times New Roman" w:hAnsi="Times New Roman"/>
        </w:rPr>
        <w:lastRenderedPageBreak/>
        <w:t xml:space="preserve">essential item of the economy in which they were not self-sufficient.” Adze more popular, 5-10/1 axe, used to cut down trees, finish planks, butcher </w:t>
      </w:r>
      <w:proofErr w:type="gramStart"/>
      <w:r w:rsidRPr="00C036CF">
        <w:rPr>
          <w:rFonts w:ascii="Times New Roman" w:hAnsi="Times New Roman"/>
        </w:rPr>
        <w:t>pigs;</w:t>
      </w:r>
      <w:proofErr w:type="gramEnd"/>
      <w:r w:rsidRPr="00C036CF">
        <w:rPr>
          <w:rFonts w:ascii="Times New Roman" w:hAnsi="Times New Roman"/>
        </w:rPr>
        <w:t xml:space="preserve"> axes only for splitting logs, firewood. Blades hard metamorphic epidote + </w:t>
      </w:r>
      <w:proofErr w:type="spellStart"/>
      <w:r w:rsidRPr="00C036CF">
        <w:rPr>
          <w:rFonts w:ascii="Times New Roman" w:hAnsi="Times New Roman"/>
        </w:rPr>
        <w:t>clorite</w:t>
      </w:r>
      <w:proofErr w:type="spellEnd"/>
      <w:r w:rsidRPr="00C036CF">
        <w:rPr>
          <w:rFonts w:ascii="Times New Roman" w:hAnsi="Times New Roman"/>
        </w:rPr>
        <w:t xml:space="preserve"> rock.</w:t>
      </w:r>
    </w:p>
    <w:p w14:paraId="743A458B" w14:textId="77777777" w:rsidR="00C036CF" w:rsidRPr="00C036CF" w:rsidRDefault="00C036CF" w:rsidP="00C036CF">
      <w:pPr>
        <w:rPr>
          <w:rFonts w:ascii="Times New Roman" w:hAnsi="Times New Roman"/>
        </w:rPr>
      </w:pPr>
      <w:r w:rsidRPr="00C036CF">
        <w:rPr>
          <w:rFonts w:ascii="Times New Roman" w:hAnsi="Times New Roman"/>
        </w:rPr>
        <w:tab/>
        <w:t>Pig tusks used as tools, sharpened with flint chips.  59-60: Weapons of wood, bows, arrows, spears. Bows 1.5 m long, strung w 1 cm wide bamboo strip. Arrows 1.7 m, no fletch, no nock. Longest shots by one test, 90-100 m. Arro</w:t>
      </w:r>
      <w:r>
        <w:rPr>
          <w:rFonts w:ascii="Times New Roman" w:hAnsi="Times New Roman"/>
        </w:rPr>
        <w:t xml:space="preserve">ws not poisoned, but “dirtied.” </w:t>
      </w:r>
      <w:r w:rsidRPr="00C036CF">
        <w:rPr>
          <w:rFonts w:ascii="Times New Roman" w:hAnsi="Times New Roman"/>
        </w:rPr>
        <w:t>Points</w:t>
      </w:r>
      <w:r>
        <w:rPr>
          <w:rFonts w:ascii="Times New Roman" w:hAnsi="Times New Roman"/>
        </w:rPr>
        <w:t xml:space="preserve"> notched or barbed to break off </w:t>
      </w:r>
      <w:r w:rsidRPr="00C036CF">
        <w:rPr>
          <w:rFonts w:ascii="Times New Roman" w:hAnsi="Times New Roman"/>
        </w:rPr>
        <w:t xml:space="preserve">in wound. Two or 3 prong arrows for bird hunting. Spears valued, 3m length of laurel from </w:t>
      </w:r>
      <w:proofErr w:type="spellStart"/>
      <w:r w:rsidRPr="00C036CF">
        <w:rPr>
          <w:rFonts w:ascii="Times New Roman" w:hAnsi="Times New Roman"/>
        </w:rPr>
        <w:t>Jalemo</w:t>
      </w:r>
      <w:proofErr w:type="spellEnd"/>
      <w:r w:rsidRPr="00C036CF">
        <w:rPr>
          <w:rFonts w:ascii="Times New Roman" w:hAnsi="Times New Roman"/>
        </w:rPr>
        <w:t>, thrusting weapon. But 101-102, battles, men armed by personal preference with spears or bow. Spearmen carry long ‘jabbing’ spears and often ‘a couple cruder short spears which they can throw…’</w:t>
      </w:r>
      <w:r>
        <w:rPr>
          <w:rFonts w:ascii="Times New Roman" w:hAnsi="Times New Roman"/>
        </w:rPr>
        <w:t xml:space="preserve"> No atlatl.</w:t>
      </w:r>
    </w:p>
    <w:p w14:paraId="7A8ACF97" w14:textId="77777777" w:rsidR="00C036CF" w:rsidRPr="00C036CF" w:rsidRDefault="00C036CF" w:rsidP="00C036CF">
      <w:pPr>
        <w:ind w:right="-720"/>
        <w:rPr>
          <w:rFonts w:ascii="Times New Roman" w:hAnsi="Times New Roman"/>
          <w:szCs w:val="24"/>
        </w:rPr>
      </w:pPr>
    </w:p>
    <w:p w14:paraId="3A4ADBDA" w14:textId="77777777" w:rsidR="009A1690" w:rsidRPr="001231E3" w:rsidRDefault="009A1690" w:rsidP="00437CBB">
      <w:pPr>
        <w:ind w:right="-720"/>
        <w:rPr>
          <w:rFonts w:ascii="Times New Roman" w:hAnsi="Times New Roman"/>
          <w:b/>
          <w:szCs w:val="24"/>
        </w:rPr>
      </w:pPr>
      <w:r w:rsidRPr="001231E3">
        <w:rPr>
          <w:rFonts w:ascii="Times New Roman" w:hAnsi="Times New Roman"/>
          <w:b/>
          <w:szCs w:val="24"/>
        </w:rPr>
        <w:t>Hein, Wulf</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4E107BF" w14:textId="77777777" w:rsidR="009A1690" w:rsidRPr="001231E3" w:rsidRDefault="009A1690" w:rsidP="00437CBB">
      <w:pPr>
        <w:ind w:right="-720"/>
        <w:rPr>
          <w:rFonts w:ascii="Times New Roman" w:hAnsi="Times New Roman"/>
          <w:szCs w:val="24"/>
        </w:rPr>
      </w:pPr>
      <w:proofErr w:type="gramStart"/>
      <w:r w:rsidRPr="001231E3">
        <w:rPr>
          <w:rFonts w:ascii="Times New Roman" w:hAnsi="Times New Roman"/>
          <w:szCs w:val="24"/>
        </w:rPr>
        <w:t>2005  Spear</w:t>
      </w:r>
      <w:proofErr w:type="gramEnd"/>
      <w:r w:rsidRPr="001231E3">
        <w:rPr>
          <w:rFonts w:ascii="Times New Roman" w:hAnsi="Times New Roman"/>
          <w:szCs w:val="24"/>
        </w:rPr>
        <w:t xml:space="preserve"> Thrower. </w:t>
      </w:r>
      <w:proofErr w:type="spellStart"/>
      <w:r w:rsidRPr="001231E3">
        <w:rPr>
          <w:rFonts w:ascii="Times New Roman" w:hAnsi="Times New Roman"/>
          <w:szCs w:val="24"/>
        </w:rPr>
        <w:t>Archaeo</w:t>
      </w:r>
      <w:proofErr w:type="spellEnd"/>
      <w:r w:rsidRPr="001231E3">
        <w:rPr>
          <w:rFonts w:ascii="Times New Roman" w:hAnsi="Times New Roman"/>
          <w:szCs w:val="24"/>
        </w:rPr>
        <w:t xml:space="preserve">-Technik Webpage, Electronic document, URL: </w:t>
      </w:r>
      <w:hyperlink r:id="rId104" w:history="1">
        <w:r w:rsidRPr="001231E3">
          <w:rPr>
            <w:rStyle w:val="Hyperlink"/>
            <w:rFonts w:ascii="Times New Roman" w:hAnsi="Times New Roman"/>
            <w:szCs w:val="24"/>
          </w:rPr>
          <w:t>http://www.archaeo-technik.de/material/spear_thrower_05.pdf</w:t>
        </w:r>
      </w:hyperlink>
      <w:r w:rsidRPr="001231E3">
        <w:rPr>
          <w:rFonts w:ascii="Times New Roman" w:hAnsi="Times New Roman"/>
          <w:szCs w:val="24"/>
        </w:rPr>
        <w:t xml:space="preserve">  Accessed 10/2010.</w:t>
      </w:r>
    </w:p>
    <w:p w14:paraId="27F30427" w14:textId="77777777" w:rsidR="009A1690" w:rsidRPr="001231E3" w:rsidRDefault="009A1690" w:rsidP="00437CBB">
      <w:pPr>
        <w:ind w:right="-720"/>
        <w:rPr>
          <w:rFonts w:ascii="Times New Roman" w:hAnsi="Times New Roman"/>
          <w:szCs w:val="24"/>
        </w:rPr>
      </w:pPr>
    </w:p>
    <w:p w14:paraId="30F316DF" w14:textId="77777777" w:rsidR="009A1690" w:rsidRPr="001231E3" w:rsidRDefault="009A1690" w:rsidP="00437CBB">
      <w:pPr>
        <w:ind w:right="-720"/>
        <w:rPr>
          <w:rFonts w:ascii="Times New Roman" w:hAnsi="Times New Roman"/>
          <w:szCs w:val="24"/>
        </w:rPr>
      </w:pPr>
      <w:r w:rsidRPr="001231E3">
        <w:rPr>
          <w:rFonts w:ascii="Times New Roman" w:hAnsi="Times New Roman"/>
          <w:szCs w:val="24"/>
        </w:rPr>
        <w:t xml:space="preserve">General discussion of European Upper Paleolithic throwers, illustrated. </w:t>
      </w:r>
    </w:p>
    <w:p w14:paraId="78C14685" w14:textId="77777777" w:rsidR="0084165A" w:rsidRPr="001231E3" w:rsidRDefault="0084165A" w:rsidP="00437CBB">
      <w:pPr>
        <w:ind w:right="-720"/>
        <w:rPr>
          <w:rFonts w:ascii="Times New Roman" w:hAnsi="Times New Roman"/>
          <w:szCs w:val="24"/>
        </w:rPr>
      </w:pPr>
    </w:p>
    <w:p w14:paraId="29BB5088"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 xml:space="preserve">Heizer, Robert F. </w:t>
      </w:r>
    </w:p>
    <w:p w14:paraId="120D40C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1938 A Complete Atlatl Dart from Pershing County, Nevada. </w:t>
      </w:r>
      <w:r w:rsidRPr="001231E3">
        <w:rPr>
          <w:rFonts w:ascii="Times New Roman" w:hAnsi="Times New Roman"/>
          <w:i/>
          <w:szCs w:val="24"/>
        </w:rPr>
        <w:t>New Mexico Anthropologist</w:t>
      </w:r>
      <w:r w:rsidR="00C95715" w:rsidRPr="001231E3">
        <w:rPr>
          <w:rFonts w:ascii="Times New Roman" w:hAnsi="Times New Roman"/>
          <w:szCs w:val="24"/>
        </w:rPr>
        <w:t xml:space="preserve"> </w:t>
      </w:r>
      <w:r w:rsidRPr="001231E3">
        <w:rPr>
          <w:rFonts w:ascii="Times New Roman" w:hAnsi="Times New Roman"/>
          <w:szCs w:val="24"/>
        </w:rPr>
        <w:t>2(4/5): 68-71.</w:t>
      </w:r>
    </w:p>
    <w:p w14:paraId="217A13AB" w14:textId="77777777" w:rsidR="0084165A" w:rsidRPr="001231E3" w:rsidRDefault="0084165A" w:rsidP="00437CBB">
      <w:pPr>
        <w:ind w:right="-720"/>
        <w:rPr>
          <w:rFonts w:ascii="Times New Roman" w:hAnsi="Times New Roman"/>
          <w:szCs w:val="24"/>
        </w:rPr>
      </w:pPr>
    </w:p>
    <w:p w14:paraId="63513BA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From guano mining in a cave near Lovelock Cave [Leonard </w:t>
      </w:r>
      <w:proofErr w:type="spellStart"/>
      <w:r w:rsidRPr="001231E3">
        <w:rPr>
          <w:rFonts w:ascii="Times New Roman" w:hAnsi="Times New Roman"/>
          <w:szCs w:val="24"/>
        </w:rPr>
        <w:t>Rockshelter</w:t>
      </w:r>
      <w:proofErr w:type="spellEnd"/>
      <w:r w:rsidRPr="001231E3">
        <w:rPr>
          <w:rFonts w:ascii="Times New Roman" w:hAnsi="Times New Roman"/>
          <w:szCs w:val="24"/>
        </w:rPr>
        <w:t xml:space="preserve">]. Length 129.5 cm, three sections. Butt: cane, 38 cm, sinew wrapped at both ends, tangential eagle feather fletching with tufts of bluebird feathers, proximal end left open to engage atlatl.  Central section: cane, 45 cm long, no decoration.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w:t>
      </w:r>
      <w:proofErr w:type="gramStart"/>
      <w:r w:rsidRPr="001231E3">
        <w:rPr>
          <w:rFonts w:ascii="Times New Roman" w:hAnsi="Times New Roman"/>
          <w:szCs w:val="24"/>
        </w:rPr>
        <w:t>greasewood,  57</w:t>
      </w:r>
      <w:proofErr w:type="gramEnd"/>
      <w:r w:rsidRPr="001231E3">
        <w:rPr>
          <w:rFonts w:ascii="Times New Roman" w:hAnsi="Times New Roman"/>
          <w:szCs w:val="24"/>
        </w:rPr>
        <w:t xml:space="preserve"> cm long (of which 10.5 cm inside cane of central section), inserted end long cylindrical taper, point damaged but no stone point was used. [By modern </w:t>
      </w:r>
      <w:proofErr w:type="gramStart"/>
      <w:r w:rsidRPr="001231E3">
        <w:rPr>
          <w:rFonts w:ascii="Times New Roman" w:hAnsi="Times New Roman"/>
          <w:szCs w:val="24"/>
        </w:rPr>
        <w:t>standards  this</w:t>
      </w:r>
      <w:proofErr w:type="gramEnd"/>
      <w:r w:rsidRPr="001231E3">
        <w:rPr>
          <w:rFonts w:ascii="Times New Roman" w:hAnsi="Times New Roman"/>
          <w:szCs w:val="24"/>
        </w:rPr>
        <w:t xml:space="preserve"> dart is both very short (129.5 cm = 4’ 6”) and very light (38 grams, Heizer 1951). Wish he gave balance point info.]</w:t>
      </w:r>
    </w:p>
    <w:p w14:paraId="3E6A0F72" w14:textId="77777777" w:rsidR="0084165A" w:rsidRPr="001231E3" w:rsidRDefault="0084165A" w:rsidP="00437CBB">
      <w:pPr>
        <w:ind w:right="-720"/>
        <w:rPr>
          <w:rFonts w:ascii="Times New Roman" w:hAnsi="Times New Roman"/>
          <w:szCs w:val="24"/>
        </w:rPr>
      </w:pPr>
    </w:p>
    <w:p w14:paraId="05DF4E7A"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Heizer, Robert F.</w:t>
      </w:r>
    </w:p>
    <w:p w14:paraId="62D24B6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1938 An Inquiry into the Status of the Santa Barbara Spear-Thrower. </w:t>
      </w:r>
      <w:r w:rsidRPr="001231E3">
        <w:rPr>
          <w:rFonts w:ascii="Times New Roman" w:hAnsi="Times New Roman"/>
          <w:i/>
          <w:szCs w:val="24"/>
        </w:rPr>
        <w:t>American Antiquity</w:t>
      </w:r>
      <w:r w:rsidRPr="001231E3">
        <w:rPr>
          <w:rFonts w:ascii="Times New Roman" w:hAnsi="Times New Roman"/>
          <w:szCs w:val="24"/>
        </w:rPr>
        <w:t xml:space="preserve"> 4(2): 137-141.</w:t>
      </w:r>
    </w:p>
    <w:p w14:paraId="38A47BC6" w14:textId="77777777" w:rsidR="0084165A" w:rsidRPr="001231E3" w:rsidRDefault="0084165A" w:rsidP="00437CBB">
      <w:pPr>
        <w:ind w:right="-720"/>
        <w:rPr>
          <w:rFonts w:ascii="Times New Roman" w:hAnsi="Times New Roman"/>
          <w:szCs w:val="24"/>
        </w:rPr>
      </w:pPr>
    </w:p>
    <w:p w14:paraId="192D395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Collected 1793, Santa Barbara, Chumash area, by G.G. Hewett of ship “Discovery.”</w:t>
      </w:r>
    </w:p>
    <w:p w14:paraId="76FD935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Short (5 1/8") [how would it work? Or is </w:t>
      </w:r>
      <w:proofErr w:type="spellStart"/>
      <w:r w:rsidRPr="001231E3">
        <w:rPr>
          <w:rFonts w:ascii="Times New Roman" w:hAnsi="Times New Roman"/>
          <w:szCs w:val="24"/>
        </w:rPr>
        <w:t>is</w:t>
      </w:r>
      <w:proofErr w:type="spellEnd"/>
      <w:r w:rsidRPr="001231E3">
        <w:rPr>
          <w:rFonts w:ascii="Times New Roman" w:hAnsi="Times New Roman"/>
          <w:szCs w:val="24"/>
        </w:rPr>
        <w:t xml:space="preserve"> symbolic only?] board type with groove, raised bone hook, symmetrical 2 finger holes.</w:t>
      </w:r>
    </w:p>
    <w:p w14:paraId="790AA7E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No precedents in area, probably results from 250 </w:t>
      </w:r>
      <w:proofErr w:type="spellStart"/>
      <w:r w:rsidRPr="001231E3">
        <w:rPr>
          <w:rFonts w:ascii="Times New Roman" w:hAnsi="Times New Roman"/>
          <w:szCs w:val="24"/>
        </w:rPr>
        <w:t>yrs</w:t>
      </w:r>
      <w:proofErr w:type="spellEnd"/>
      <w:r w:rsidRPr="001231E3">
        <w:rPr>
          <w:rFonts w:ascii="Times New Roman" w:hAnsi="Times New Roman"/>
          <w:szCs w:val="24"/>
        </w:rPr>
        <w:t xml:space="preserve"> of Spanish contact and colonization by Mexican Indians.</w:t>
      </w:r>
    </w:p>
    <w:p w14:paraId="28D747F8" w14:textId="77777777" w:rsidR="0084165A" w:rsidRPr="001231E3" w:rsidRDefault="0084165A" w:rsidP="00437CBB">
      <w:pPr>
        <w:ind w:right="-720"/>
        <w:rPr>
          <w:rFonts w:ascii="Times New Roman" w:hAnsi="Times New Roman"/>
          <w:szCs w:val="24"/>
        </w:rPr>
      </w:pPr>
    </w:p>
    <w:p w14:paraId="65F0B7DA"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 xml:space="preserve">Heizer, Robert F. </w:t>
      </w:r>
    </w:p>
    <w:p w14:paraId="5ECA2054"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1942  Ancient</w:t>
      </w:r>
      <w:proofErr w:type="gramEnd"/>
      <w:r w:rsidRPr="001231E3">
        <w:rPr>
          <w:rFonts w:ascii="Times New Roman" w:hAnsi="Times New Roman"/>
          <w:szCs w:val="24"/>
        </w:rPr>
        <w:t xml:space="preserve"> Grooved Clubs and Modern Rabbit Sticks. </w:t>
      </w:r>
      <w:r w:rsidRPr="001231E3">
        <w:rPr>
          <w:rFonts w:ascii="Times New Roman" w:hAnsi="Times New Roman"/>
          <w:i/>
          <w:szCs w:val="24"/>
        </w:rPr>
        <w:t>American Antiquity</w:t>
      </w:r>
      <w:r w:rsidRPr="001231E3">
        <w:rPr>
          <w:rFonts w:ascii="Times New Roman" w:hAnsi="Times New Roman"/>
          <w:szCs w:val="24"/>
        </w:rPr>
        <w:t xml:space="preserve"> 8(1):41-56.</w:t>
      </w:r>
    </w:p>
    <w:p w14:paraId="0B471335" w14:textId="77777777" w:rsidR="0084165A" w:rsidRPr="001231E3" w:rsidRDefault="0084165A" w:rsidP="00437CBB">
      <w:pPr>
        <w:ind w:right="-720"/>
        <w:rPr>
          <w:rFonts w:ascii="Times New Roman" w:hAnsi="Times New Roman"/>
          <w:szCs w:val="24"/>
        </w:rPr>
      </w:pPr>
    </w:p>
    <w:p w14:paraId="40B87FD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lastRenderedPageBreak/>
        <w:t xml:space="preserve">SW prehistoric grooved clubs – are they the same as historic SW rabbit sticks?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 long, flat, S-curved, 3-4 grooves. Guernsey and Kidder 1921 suggest association with atlatl as warding </w:t>
      </w:r>
      <w:proofErr w:type="gramStart"/>
      <w:r w:rsidRPr="001231E3">
        <w:rPr>
          <w:rFonts w:ascii="Times New Roman" w:hAnsi="Times New Roman"/>
          <w:szCs w:val="24"/>
        </w:rPr>
        <w:t>sticks, and</w:t>
      </w:r>
      <w:proofErr w:type="gramEnd"/>
      <w:r w:rsidRPr="001231E3">
        <w:rPr>
          <w:rFonts w:ascii="Times New Roman" w:hAnsi="Times New Roman"/>
          <w:szCs w:val="24"/>
        </w:rPr>
        <w:t xml:space="preserve"> note similar in hands of Maya/Toltec carvings. Now clubs seem wider distributed in the west, not all with associated atlatl, some with bow. Roberts 1929 thinks TX specimens fighting or throwing clubs. Heizer thinks “specialized adjunct to hunting, first with atlatl, later bow” to dispatch wounded game. Archaeological and ethnographic information summarized (many finds, ethnographic from all over west including Hopi and CA).  Should be a historical connection, perhaps from war to later hunting. [I find it hard to picture fighting with atlatl in one hand, while warding off darts with the other hand that </w:t>
      </w:r>
      <w:proofErr w:type="gramStart"/>
      <w:r w:rsidRPr="001231E3">
        <w:rPr>
          <w:rFonts w:ascii="Times New Roman" w:hAnsi="Times New Roman"/>
          <w:szCs w:val="24"/>
        </w:rPr>
        <w:t>has to</w:t>
      </w:r>
      <w:proofErr w:type="gramEnd"/>
      <w:r w:rsidRPr="001231E3">
        <w:rPr>
          <w:rFonts w:ascii="Times New Roman" w:hAnsi="Times New Roman"/>
          <w:szCs w:val="24"/>
        </w:rPr>
        <w:t xml:space="preserve"> hold the club </w:t>
      </w:r>
      <w:r w:rsidRPr="001231E3">
        <w:rPr>
          <w:rFonts w:ascii="Times New Roman" w:hAnsi="Times New Roman"/>
          <w:szCs w:val="24"/>
          <w:u w:val="single"/>
        </w:rPr>
        <w:t>and</w:t>
      </w:r>
      <w:r w:rsidRPr="001231E3">
        <w:rPr>
          <w:rFonts w:ascii="Times New Roman" w:hAnsi="Times New Roman"/>
          <w:szCs w:val="24"/>
        </w:rPr>
        <w:t xml:space="preserve"> extra darts – a fighting or throwing club seems more likely].</w:t>
      </w:r>
    </w:p>
    <w:p w14:paraId="010C4B2C" w14:textId="77777777" w:rsidR="0084165A" w:rsidRPr="001231E3" w:rsidRDefault="0084165A" w:rsidP="00437CBB">
      <w:pPr>
        <w:ind w:right="-720"/>
        <w:rPr>
          <w:rFonts w:ascii="Times New Roman" w:hAnsi="Times New Roman"/>
          <w:szCs w:val="24"/>
        </w:rPr>
      </w:pPr>
    </w:p>
    <w:p w14:paraId="4FAC8D15" w14:textId="77777777" w:rsidR="0084165A" w:rsidRPr="001231E3" w:rsidRDefault="0084165A" w:rsidP="00437CBB">
      <w:pPr>
        <w:ind w:right="-720"/>
        <w:rPr>
          <w:rFonts w:ascii="Times New Roman" w:hAnsi="Times New Roman"/>
          <w:szCs w:val="24"/>
        </w:rPr>
      </w:pPr>
      <w:r w:rsidRPr="001231E3">
        <w:rPr>
          <w:rFonts w:ascii="Times New Roman" w:hAnsi="Times New Roman"/>
          <w:b/>
          <w:bCs/>
          <w:szCs w:val="24"/>
        </w:rPr>
        <w:t>Heizer, Robert F</w:t>
      </w:r>
      <w:r w:rsidRPr="001231E3">
        <w:rPr>
          <w:rFonts w:ascii="Times New Roman" w:hAnsi="Times New Roman"/>
          <w:szCs w:val="24"/>
        </w:rPr>
        <w:t>.</w:t>
      </w:r>
    </w:p>
    <w:p w14:paraId="29AD3E0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1945 Introduced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(Atlatls) in California. </w:t>
      </w:r>
      <w:r w:rsidRPr="001231E3">
        <w:rPr>
          <w:rFonts w:ascii="Times New Roman" w:hAnsi="Times New Roman"/>
          <w:i/>
          <w:szCs w:val="24"/>
        </w:rPr>
        <w:t xml:space="preserve">The </w:t>
      </w:r>
      <w:proofErr w:type="spellStart"/>
      <w:r w:rsidRPr="001231E3">
        <w:rPr>
          <w:rFonts w:ascii="Times New Roman" w:hAnsi="Times New Roman"/>
          <w:i/>
          <w:szCs w:val="24"/>
        </w:rPr>
        <w:t>Masterkey</w:t>
      </w:r>
      <w:proofErr w:type="spellEnd"/>
      <w:r w:rsidRPr="001231E3">
        <w:rPr>
          <w:rFonts w:ascii="Times New Roman" w:hAnsi="Times New Roman"/>
          <w:szCs w:val="24"/>
        </w:rPr>
        <w:t xml:space="preserve"> 19:109-112.</w:t>
      </w:r>
    </w:p>
    <w:p w14:paraId="7630E728" w14:textId="77777777" w:rsidR="0084165A" w:rsidRPr="001231E3" w:rsidRDefault="0084165A" w:rsidP="00437CBB">
      <w:pPr>
        <w:ind w:right="-720"/>
        <w:rPr>
          <w:rFonts w:ascii="Times New Roman" w:hAnsi="Times New Roman"/>
          <w:szCs w:val="24"/>
        </w:rPr>
      </w:pPr>
    </w:p>
    <w:p w14:paraId="4D20E337" w14:textId="1B53842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Three separate historic introductions of atlatl: 1. Santa Barbara [short little thing], collected 1792, is “poor copy of Tarascan type”, introduced through Spanish colonial settlement. 2. Two Alaskan spear throwers, collected late 1800s, Chumash area, introduced by Aleut and </w:t>
      </w:r>
      <w:proofErr w:type="spellStart"/>
      <w:r w:rsidRPr="001231E3">
        <w:rPr>
          <w:rFonts w:ascii="Times New Roman" w:hAnsi="Times New Roman"/>
          <w:szCs w:val="24"/>
        </w:rPr>
        <w:t>Koniag</w:t>
      </w:r>
      <w:proofErr w:type="spellEnd"/>
      <w:r w:rsidRPr="001231E3">
        <w:rPr>
          <w:rFonts w:ascii="Times New Roman" w:hAnsi="Times New Roman"/>
          <w:szCs w:val="24"/>
        </w:rPr>
        <w:t xml:space="preserve"> hunters employed by Russian sea-otter hunting expeditions. 3. Susanville </w:t>
      </w:r>
      <w:proofErr w:type="spellStart"/>
      <w:r w:rsidR="004E00B3">
        <w:rPr>
          <w:rFonts w:ascii="Times New Roman" w:hAnsi="Times New Roman"/>
          <w:szCs w:val="24"/>
        </w:rPr>
        <w:t>B</w:t>
      </w:r>
      <w:r w:rsidRPr="001231E3">
        <w:rPr>
          <w:rFonts w:ascii="Times New Roman" w:hAnsi="Times New Roman"/>
          <w:szCs w:val="24"/>
        </w:rPr>
        <w:t>asketmaker</w:t>
      </w:r>
      <w:proofErr w:type="spellEnd"/>
      <w:r w:rsidRPr="001231E3">
        <w:rPr>
          <w:rFonts w:ascii="Times New Roman" w:hAnsi="Times New Roman"/>
          <w:szCs w:val="24"/>
        </w:rPr>
        <w:t xml:space="preserve"> type [see </w:t>
      </w:r>
      <w:proofErr w:type="spellStart"/>
      <w:r w:rsidRPr="001231E3">
        <w:rPr>
          <w:rFonts w:ascii="Times New Roman" w:hAnsi="Times New Roman"/>
          <w:szCs w:val="24"/>
        </w:rPr>
        <w:t>Fenenga</w:t>
      </w:r>
      <w:proofErr w:type="spellEnd"/>
      <w:r w:rsidRPr="001231E3">
        <w:rPr>
          <w:rFonts w:ascii="Times New Roman" w:hAnsi="Times New Roman"/>
          <w:szCs w:val="24"/>
        </w:rPr>
        <w:t xml:space="preserve"> and Heizer 1941] turns out to have belonged to a local Indian whose son-in-law learned how to make and use atlatls from M.R. Harrington.  </w:t>
      </w:r>
      <w:proofErr w:type="gramStart"/>
      <w:r w:rsidRPr="001231E3">
        <w:rPr>
          <w:rFonts w:ascii="Times New Roman" w:hAnsi="Times New Roman"/>
          <w:szCs w:val="24"/>
        </w:rPr>
        <w:t>So</w:t>
      </w:r>
      <w:proofErr w:type="gramEnd"/>
      <w:r w:rsidRPr="001231E3">
        <w:rPr>
          <w:rFonts w:ascii="Times New Roman" w:hAnsi="Times New Roman"/>
          <w:szCs w:val="24"/>
        </w:rPr>
        <w:t xml:space="preserve"> California had prehistoric atlatls, but there is no evidence of survival into historic times.</w:t>
      </w:r>
    </w:p>
    <w:p w14:paraId="01B98E39" w14:textId="77777777" w:rsidR="0084165A" w:rsidRPr="001231E3" w:rsidRDefault="0084165A" w:rsidP="00437CBB">
      <w:pPr>
        <w:ind w:right="-720"/>
        <w:rPr>
          <w:rFonts w:ascii="Times New Roman" w:hAnsi="Times New Roman"/>
          <w:szCs w:val="24"/>
        </w:rPr>
      </w:pPr>
    </w:p>
    <w:p w14:paraId="4691E0FF"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Heizer, Robert F.</w:t>
      </w:r>
    </w:p>
    <w:p w14:paraId="65716AA2"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1951  Preliminary</w:t>
      </w:r>
      <w:proofErr w:type="gramEnd"/>
      <w:r w:rsidRPr="001231E3">
        <w:rPr>
          <w:rFonts w:ascii="Times New Roman" w:hAnsi="Times New Roman"/>
          <w:szCs w:val="24"/>
        </w:rPr>
        <w:t xml:space="preserve"> Report on the Leonard </w:t>
      </w:r>
      <w:proofErr w:type="spellStart"/>
      <w:r w:rsidRPr="001231E3">
        <w:rPr>
          <w:rFonts w:ascii="Times New Roman" w:hAnsi="Times New Roman"/>
          <w:szCs w:val="24"/>
        </w:rPr>
        <w:t>Rockshelter</w:t>
      </w:r>
      <w:proofErr w:type="spellEnd"/>
      <w:r w:rsidRPr="001231E3">
        <w:rPr>
          <w:rFonts w:ascii="Times New Roman" w:hAnsi="Times New Roman"/>
          <w:szCs w:val="24"/>
        </w:rPr>
        <w:t xml:space="preserve"> Site, Pershing County, Nevada. </w:t>
      </w:r>
      <w:r w:rsidRPr="001231E3">
        <w:rPr>
          <w:rFonts w:ascii="Times New Roman" w:hAnsi="Times New Roman"/>
          <w:i/>
          <w:szCs w:val="24"/>
        </w:rPr>
        <w:t>American Antiquity</w:t>
      </w:r>
      <w:r w:rsidRPr="001231E3">
        <w:rPr>
          <w:rFonts w:ascii="Times New Roman" w:hAnsi="Times New Roman"/>
          <w:szCs w:val="24"/>
        </w:rPr>
        <w:t xml:space="preserve"> 17(2):89-98.</w:t>
      </w:r>
    </w:p>
    <w:p w14:paraId="4B14AB15" w14:textId="77777777" w:rsidR="0084165A" w:rsidRPr="001231E3" w:rsidRDefault="0084165A" w:rsidP="00437CBB">
      <w:pPr>
        <w:ind w:right="-720"/>
        <w:rPr>
          <w:rFonts w:ascii="Times New Roman" w:hAnsi="Times New Roman"/>
          <w:szCs w:val="24"/>
        </w:rPr>
      </w:pPr>
    </w:p>
    <w:p w14:paraId="72F4237C" w14:textId="0DE9C79D" w:rsidR="0084165A" w:rsidRDefault="0084165A" w:rsidP="00437CBB">
      <w:pPr>
        <w:ind w:right="-720"/>
        <w:rPr>
          <w:rFonts w:ascii="Times New Roman" w:hAnsi="Times New Roman"/>
          <w:szCs w:val="24"/>
        </w:rPr>
      </w:pPr>
      <w:r w:rsidRPr="001231E3">
        <w:rPr>
          <w:rFonts w:ascii="Times New Roman" w:hAnsi="Times New Roman"/>
          <w:szCs w:val="24"/>
        </w:rPr>
        <w:t>Work in 1949 at site where atlatl dart found 1936, in deep bat guano layer. C14 dates on guano average 8660</w:t>
      </w:r>
      <w:r w:rsidRPr="001231E3">
        <w:rPr>
          <w:rFonts w:ascii="Times New Roman" w:hAnsi="Times New Roman"/>
          <w:szCs w:val="24"/>
          <w:u w:val="single"/>
        </w:rPr>
        <w:t>+</w:t>
      </w:r>
      <w:r w:rsidRPr="001231E3">
        <w:rPr>
          <w:rFonts w:ascii="Times New Roman" w:hAnsi="Times New Roman"/>
          <w:szCs w:val="24"/>
        </w:rPr>
        <w:t>300, greasewood atlatl shaft fragment 7038</w:t>
      </w:r>
      <w:r w:rsidRPr="001231E3">
        <w:rPr>
          <w:rFonts w:ascii="Times New Roman" w:hAnsi="Times New Roman"/>
          <w:szCs w:val="24"/>
          <w:u w:val="single"/>
        </w:rPr>
        <w:t>+</w:t>
      </w:r>
      <w:r w:rsidRPr="001231E3">
        <w:rPr>
          <w:rFonts w:ascii="Times New Roman" w:hAnsi="Times New Roman"/>
          <w:szCs w:val="24"/>
        </w:rPr>
        <w:t xml:space="preserve">350 B.P., relatively humid </w:t>
      </w:r>
      <w:proofErr w:type="spellStart"/>
      <w:r w:rsidRPr="001231E3">
        <w:rPr>
          <w:rFonts w:ascii="Times New Roman" w:hAnsi="Times New Roman"/>
          <w:szCs w:val="24"/>
        </w:rPr>
        <w:t>Anathermal</w:t>
      </w:r>
      <w:proofErr w:type="spellEnd"/>
      <w:r w:rsidRPr="001231E3">
        <w:rPr>
          <w:rFonts w:ascii="Times New Roman" w:hAnsi="Times New Roman"/>
          <w:szCs w:val="24"/>
        </w:rPr>
        <w:t xml:space="preserve"> period of the Postglacial. Dart shaft complete, 3 sections, 130 cm long, cane shaft, long </w:t>
      </w:r>
      <w:proofErr w:type="spellStart"/>
      <w:r w:rsidRPr="001231E3">
        <w:rPr>
          <w:rFonts w:ascii="Times New Roman" w:hAnsi="Times New Roman"/>
          <w:szCs w:val="24"/>
        </w:rPr>
        <w:t>greaswood</w:t>
      </w:r>
      <w:proofErr w:type="spellEnd"/>
      <w:r w:rsidRPr="001231E3">
        <w:rPr>
          <w:rFonts w:ascii="Times New Roman" w:hAnsi="Times New Roman"/>
          <w:szCs w:val="24"/>
        </w:rPr>
        <w:t xml:space="preserve">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with simple tip, 38.5 grams, two tangential feathers, </w:t>
      </w:r>
      <w:proofErr w:type="gramStart"/>
      <w:r w:rsidRPr="001231E3">
        <w:rPr>
          <w:rFonts w:ascii="Times New Roman" w:hAnsi="Times New Roman"/>
          <w:szCs w:val="24"/>
        </w:rPr>
        <w:t>red  painted</w:t>
      </w:r>
      <w:proofErr w:type="gramEnd"/>
      <w:r w:rsidRPr="001231E3">
        <w:rPr>
          <w:rFonts w:ascii="Times New Roman" w:hAnsi="Times New Roman"/>
          <w:szCs w:val="24"/>
        </w:rPr>
        <w:t xml:space="preserve"> spiral decoration. Long chronological discussion.</w:t>
      </w:r>
    </w:p>
    <w:p w14:paraId="5C9B7B78" w14:textId="53DC9597" w:rsidR="00605749" w:rsidRDefault="00605749" w:rsidP="00437CBB">
      <w:pPr>
        <w:ind w:right="-720"/>
        <w:rPr>
          <w:rFonts w:ascii="Times New Roman" w:hAnsi="Times New Roman"/>
          <w:szCs w:val="24"/>
        </w:rPr>
      </w:pPr>
    </w:p>
    <w:p w14:paraId="6BE5BDD1" w14:textId="77777777" w:rsidR="00605749" w:rsidRPr="00605749" w:rsidRDefault="00605749" w:rsidP="00605749">
      <w:pPr>
        <w:ind w:right="-720"/>
        <w:rPr>
          <w:rFonts w:ascii="Times New Roman" w:hAnsi="Times New Roman"/>
          <w:szCs w:val="24"/>
        </w:rPr>
      </w:pPr>
      <w:r w:rsidRPr="00605749">
        <w:rPr>
          <w:rFonts w:ascii="Times New Roman" w:hAnsi="Times New Roman"/>
          <w:b/>
          <w:bCs/>
          <w:szCs w:val="24"/>
        </w:rPr>
        <w:t>Heizer, Robert F.</w:t>
      </w:r>
      <w:r w:rsidRPr="00605749">
        <w:rPr>
          <w:rFonts w:ascii="Times New Roman" w:hAnsi="Times New Roman"/>
          <w:szCs w:val="24"/>
        </w:rPr>
        <w:t xml:space="preserve">  </w:t>
      </w:r>
    </w:p>
    <w:p w14:paraId="67AFED57" w14:textId="77777777" w:rsidR="00605749" w:rsidRPr="00605749" w:rsidRDefault="00605749" w:rsidP="00605749">
      <w:pPr>
        <w:ind w:right="-720"/>
        <w:rPr>
          <w:rFonts w:ascii="Times New Roman" w:hAnsi="Times New Roman"/>
          <w:szCs w:val="24"/>
        </w:rPr>
      </w:pPr>
      <w:r w:rsidRPr="00605749">
        <w:rPr>
          <w:rFonts w:ascii="Times New Roman" w:hAnsi="Times New Roman"/>
          <w:szCs w:val="24"/>
        </w:rPr>
        <w:t xml:space="preserve">1970 The Anthropology of Prehistoric Great Basin Human Coprolites. In </w:t>
      </w:r>
      <w:r w:rsidRPr="00605749">
        <w:rPr>
          <w:rFonts w:ascii="Times New Roman" w:hAnsi="Times New Roman"/>
          <w:i/>
          <w:szCs w:val="24"/>
        </w:rPr>
        <w:t>Science in Archaeology, 3rd edition</w:t>
      </w:r>
      <w:r w:rsidRPr="00605749">
        <w:rPr>
          <w:rFonts w:ascii="Times New Roman" w:hAnsi="Times New Roman"/>
          <w:szCs w:val="24"/>
        </w:rPr>
        <w:t xml:space="preserve">. </w:t>
      </w:r>
      <w:proofErr w:type="spellStart"/>
      <w:r w:rsidRPr="00605749">
        <w:rPr>
          <w:rFonts w:ascii="Times New Roman" w:hAnsi="Times New Roman"/>
          <w:szCs w:val="24"/>
        </w:rPr>
        <w:t>D.Brothwell</w:t>
      </w:r>
      <w:proofErr w:type="spellEnd"/>
      <w:r w:rsidRPr="00605749">
        <w:rPr>
          <w:rFonts w:ascii="Times New Roman" w:hAnsi="Times New Roman"/>
          <w:szCs w:val="24"/>
        </w:rPr>
        <w:t xml:space="preserve"> and </w:t>
      </w:r>
      <w:proofErr w:type="spellStart"/>
      <w:proofErr w:type="gramStart"/>
      <w:r w:rsidRPr="00605749">
        <w:rPr>
          <w:rFonts w:ascii="Times New Roman" w:hAnsi="Times New Roman"/>
          <w:szCs w:val="24"/>
        </w:rPr>
        <w:t>E.Higgs</w:t>
      </w:r>
      <w:proofErr w:type="spellEnd"/>
      <w:proofErr w:type="gramEnd"/>
      <w:r w:rsidRPr="00605749">
        <w:rPr>
          <w:rFonts w:ascii="Times New Roman" w:hAnsi="Times New Roman"/>
          <w:szCs w:val="24"/>
        </w:rPr>
        <w:t xml:space="preserve"> eds. pp. 244</w:t>
      </w:r>
      <w:r w:rsidRPr="00605749">
        <w:rPr>
          <w:rFonts w:ascii="Times New Roman" w:hAnsi="Times New Roman"/>
          <w:szCs w:val="24"/>
        </w:rPr>
        <w:noBreakHyphen/>
        <w:t>250. New York: Praeger Publishers.</w:t>
      </w:r>
    </w:p>
    <w:p w14:paraId="63310A87" w14:textId="77777777" w:rsidR="00605749" w:rsidRPr="00605749" w:rsidRDefault="00605749" w:rsidP="00605749">
      <w:pPr>
        <w:ind w:right="-720"/>
        <w:rPr>
          <w:rFonts w:ascii="Times New Roman" w:hAnsi="Times New Roman"/>
          <w:szCs w:val="24"/>
        </w:rPr>
      </w:pPr>
    </w:p>
    <w:p w14:paraId="6B6DDAC5" w14:textId="77777777" w:rsidR="00605749" w:rsidRPr="00605749" w:rsidRDefault="00605749" w:rsidP="00605749">
      <w:pPr>
        <w:ind w:right="-720"/>
        <w:rPr>
          <w:rFonts w:ascii="Times New Roman" w:hAnsi="Times New Roman"/>
          <w:szCs w:val="24"/>
        </w:rPr>
      </w:pPr>
      <w:r w:rsidRPr="00605749">
        <w:rPr>
          <w:rFonts w:ascii="Times New Roman" w:hAnsi="Times New Roman"/>
          <w:szCs w:val="24"/>
        </w:rPr>
        <w:t xml:space="preserve">Small fish, ducklings eaten hole and unprepared, coprolites “mass of </w:t>
      </w:r>
      <w:proofErr w:type="spellStart"/>
      <w:r w:rsidRPr="00605749">
        <w:rPr>
          <w:rFonts w:ascii="Times New Roman" w:hAnsi="Times New Roman"/>
          <w:szCs w:val="24"/>
        </w:rPr>
        <w:t>unnutritious</w:t>
      </w:r>
      <w:proofErr w:type="spellEnd"/>
      <w:r w:rsidRPr="00605749">
        <w:rPr>
          <w:rFonts w:ascii="Times New Roman" w:hAnsi="Times New Roman"/>
          <w:szCs w:val="24"/>
        </w:rPr>
        <w:t xml:space="preserve"> vegetal fiber” – antidote to silly stories of elaborate prehistoric feasts in fiction like </w:t>
      </w:r>
      <w:proofErr w:type="spellStart"/>
      <w:r w:rsidRPr="00605749">
        <w:rPr>
          <w:rFonts w:ascii="Times New Roman" w:hAnsi="Times New Roman"/>
          <w:szCs w:val="24"/>
        </w:rPr>
        <w:t>Auel’s</w:t>
      </w:r>
      <w:proofErr w:type="spellEnd"/>
      <w:r w:rsidRPr="00605749">
        <w:rPr>
          <w:rFonts w:ascii="Times New Roman" w:hAnsi="Times New Roman"/>
          <w:szCs w:val="24"/>
        </w:rPr>
        <w:t xml:space="preserve"> novels.</w:t>
      </w:r>
    </w:p>
    <w:p w14:paraId="5063AA61" w14:textId="77777777" w:rsidR="00605749" w:rsidRPr="001231E3" w:rsidRDefault="00605749" w:rsidP="00437CBB">
      <w:pPr>
        <w:ind w:right="-720"/>
        <w:rPr>
          <w:rFonts w:ascii="Times New Roman" w:hAnsi="Times New Roman"/>
          <w:szCs w:val="24"/>
        </w:rPr>
      </w:pPr>
    </w:p>
    <w:p w14:paraId="41F4C7D8"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Helmick, Troy C.</w:t>
      </w:r>
      <w:r w:rsidR="00EE6AE8" w:rsidRPr="001231E3">
        <w:rPr>
          <w:rFonts w:ascii="Times New Roman" w:hAnsi="Times New Roman"/>
          <w:b/>
          <w:szCs w:val="24"/>
        </w:rPr>
        <w:tab/>
      </w:r>
      <w:r w:rsidR="00EE6AE8" w:rsidRPr="001231E3">
        <w:rPr>
          <w:rFonts w:ascii="Times New Roman" w:hAnsi="Times New Roman"/>
          <w:b/>
          <w:szCs w:val="24"/>
        </w:rPr>
        <w:tab/>
      </w:r>
      <w:r w:rsidR="00EE6AE8" w:rsidRPr="001231E3">
        <w:rPr>
          <w:rFonts w:ascii="Times New Roman" w:hAnsi="Times New Roman"/>
          <w:b/>
          <w:szCs w:val="24"/>
        </w:rPr>
        <w:tab/>
        <w:t>o</w:t>
      </w:r>
    </w:p>
    <w:p w14:paraId="66A37166"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lastRenderedPageBreak/>
        <w:t>1996  Atlatl</w:t>
      </w:r>
      <w:proofErr w:type="gramEnd"/>
      <w:r w:rsidRPr="001231E3">
        <w:rPr>
          <w:rFonts w:ascii="Times New Roman" w:hAnsi="Times New Roman"/>
          <w:szCs w:val="24"/>
        </w:rPr>
        <w:t xml:space="preserve"> Weights Found in Montana: An </w:t>
      </w:r>
      <w:proofErr w:type="spellStart"/>
      <w:r w:rsidRPr="001231E3">
        <w:rPr>
          <w:rFonts w:ascii="Times New Roman" w:hAnsi="Times New Roman"/>
          <w:szCs w:val="24"/>
        </w:rPr>
        <w:t>Atlatlist's</w:t>
      </w:r>
      <w:proofErr w:type="spellEnd"/>
      <w:r w:rsidRPr="001231E3">
        <w:rPr>
          <w:rFonts w:ascii="Times New Roman" w:hAnsi="Times New Roman"/>
          <w:szCs w:val="24"/>
        </w:rPr>
        <w:t xml:space="preserve"> Perspective. </w:t>
      </w:r>
      <w:r w:rsidRPr="001231E3">
        <w:rPr>
          <w:rFonts w:ascii="Times New Roman" w:hAnsi="Times New Roman"/>
          <w:i/>
          <w:szCs w:val="24"/>
        </w:rPr>
        <w:t>Archaeology in Montana</w:t>
      </w:r>
      <w:r w:rsidRPr="001231E3">
        <w:rPr>
          <w:rFonts w:ascii="Times New Roman" w:hAnsi="Times New Roman"/>
          <w:szCs w:val="24"/>
        </w:rPr>
        <w:t xml:space="preserve"> 37(2):67-78. Reprinted </w:t>
      </w:r>
      <w:r w:rsidRPr="001231E3">
        <w:rPr>
          <w:rFonts w:ascii="Times New Roman" w:hAnsi="Times New Roman"/>
          <w:i/>
          <w:szCs w:val="24"/>
        </w:rPr>
        <w:t>Indian Artifact Magazine</w:t>
      </w:r>
      <w:r w:rsidRPr="001231E3">
        <w:rPr>
          <w:rFonts w:ascii="Times New Roman" w:hAnsi="Times New Roman"/>
          <w:szCs w:val="24"/>
        </w:rPr>
        <w:t xml:space="preserve"> </w:t>
      </w:r>
      <w:r w:rsidR="009A7ED8" w:rsidRPr="001231E3">
        <w:rPr>
          <w:rFonts w:ascii="Times New Roman" w:hAnsi="Times New Roman"/>
          <w:szCs w:val="24"/>
        </w:rPr>
        <w:t>1</w:t>
      </w:r>
      <w:r w:rsidRPr="001231E3">
        <w:rPr>
          <w:rFonts w:ascii="Times New Roman" w:hAnsi="Times New Roman"/>
          <w:szCs w:val="24"/>
        </w:rPr>
        <w:t xml:space="preserve">7(3):16-19 (Aug 1998). Reprinted The </w:t>
      </w:r>
      <w:proofErr w:type="gramStart"/>
      <w:r w:rsidRPr="001231E3">
        <w:rPr>
          <w:rFonts w:ascii="Times New Roman" w:hAnsi="Times New Roman"/>
          <w:szCs w:val="24"/>
        </w:rPr>
        <w:t>Atlatl  14</w:t>
      </w:r>
      <w:proofErr w:type="gramEnd"/>
      <w:r w:rsidRPr="001231E3">
        <w:rPr>
          <w:rFonts w:ascii="Times New Roman" w:hAnsi="Times New Roman"/>
          <w:szCs w:val="24"/>
        </w:rPr>
        <w:t>(3):1-6 (July 2001).</w:t>
      </w:r>
    </w:p>
    <w:p w14:paraId="27423E48" w14:textId="77777777" w:rsidR="0084165A" w:rsidRPr="001231E3" w:rsidRDefault="0084165A" w:rsidP="00437CBB">
      <w:pPr>
        <w:ind w:right="-720"/>
        <w:rPr>
          <w:rFonts w:ascii="Times New Roman" w:hAnsi="Times New Roman"/>
          <w:szCs w:val="24"/>
        </w:rPr>
      </w:pPr>
    </w:p>
    <w:p w14:paraId="335C1D0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Nine specimens described + mapped, </w:t>
      </w:r>
      <w:proofErr w:type="spellStart"/>
      <w:r w:rsidRPr="001231E3">
        <w:rPr>
          <w:rFonts w:ascii="Times New Roman" w:hAnsi="Times New Roman"/>
          <w:szCs w:val="24"/>
        </w:rPr>
        <w:t>well illustrated</w:t>
      </w:r>
      <w:proofErr w:type="spellEnd"/>
      <w:r w:rsidRPr="001231E3">
        <w:rPr>
          <w:rFonts w:ascii="Times New Roman" w:hAnsi="Times New Roman"/>
          <w:szCs w:val="24"/>
        </w:rPr>
        <w:t>, variety of materials and sizes, mostly elongate with central groove for lashing. Lists functional theories [but reaches no conclusion].</w:t>
      </w:r>
    </w:p>
    <w:p w14:paraId="6FD2A3AE" w14:textId="77777777" w:rsidR="00464415" w:rsidRPr="001231E3" w:rsidRDefault="00464415" w:rsidP="00437CBB">
      <w:pPr>
        <w:ind w:right="-720"/>
        <w:rPr>
          <w:rFonts w:ascii="Times New Roman" w:hAnsi="Times New Roman"/>
          <w:szCs w:val="24"/>
        </w:rPr>
      </w:pPr>
    </w:p>
    <w:p w14:paraId="7EDE3A00" w14:textId="77777777" w:rsidR="00464415" w:rsidRPr="001231E3" w:rsidRDefault="00464415" w:rsidP="00437CBB">
      <w:pPr>
        <w:ind w:right="-720"/>
        <w:rPr>
          <w:rFonts w:ascii="Times New Roman" w:hAnsi="Times New Roman"/>
          <w:b/>
          <w:szCs w:val="24"/>
        </w:rPr>
      </w:pPr>
      <w:proofErr w:type="spellStart"/>
      <w:r w:rsidRPr="001231E3">
        <w:rPr>
          <w:rFonts w:ascii="Times New Roman" w:hAnsi="Times New Roman"/>
          <w:b/>
          <w:szCs w:val="24"/>
        </w:rPr>
        <w:t>Helwig</w:t>
      </w:r>
      <w:proofErr w:type="spellEnd"/>
      <w:r w:rsidRPr="001231E3">
        <w:rPr>
          <w:rFonts w:ascii="Times New Roman" w:hAnsi="Times New Roman"/>
          <w:b/>
          <w:szCs w:val="24"/>
        </w:rPr>
        <w:t>, Kate, Valery Monahan, and Jennifer Poulin</w:t>
      </w:r>
      <w:r w:rsidRPr="001231E3">
        <w:rPr>
          <w:rFonts w:ascii="Times New Roman" w:hAnsi="Times New Roman"/>
          <w:b/>
          <w:szCs w:val="24"/>
        </w:rPr>
        <w:tab/>
      </w:r>
      <w:r w:rsidRPr="001231E3">
        <w:rPr>
          <w:rFonts w:ascii="Times New Roman" w:hAnsi="Times New Roman"/>
          <w:b/>
          <w:szCs w:val="24"/>
        </w:rPr>
        <w:tab/>
        <w:t>o</w:t>
      </w:r>
    </w:p>
    <w:p w14:paraId="2E641281" w14:textId="77777777" w:rsidR="00464415" w:rsidRPr="001231E3" w:rsidRDefault="00464415" w:rsidP="00437CBB">
      <w:pPr>
        <w:ind w:right="-720"/>
        <w:rPr>
          <w:rFonts w:ascii="Times New Roman" w:hAnsi="Times New Roman"/>
          <w:szCs w:val="24"/>
        </w:rPr>
      </w:pPr>
      <w:proofErr w:type="gramStart"/>
      <w:r w:rsidRPr="001231E3">
        <w:rPr>
          <w:rFonts w:ascii="Times New Roman" w:hAnsi="Times New Roman"/>
          <w:szCs w:val="24"/>
        </w:rPr>
        <w:t>2008  The</w:t>
      </w:r>
      <w:proofErr w:type="gramEnd"/>
      <w:r w:rsidRPr="001231E3">
        <w:rPr>
          <w:rFonts w:ascii="Times New Roman" w:hAnsi="Times New Roman"/>
          <w:szCs w:val="24"/>
        </w:rPr>
        <w:t xml:space="preserve"> Identification of Hafting Adhesive on a Slotted Antler Point from a Southwest Yukon Ice Patch. </w:t>
      </w:r>
      <w:r w:rsidRPr="001231E3">
        <w:rPr>
          <w:rFonts w:ascii="Times New Roman" w:hAnsi="Times New Roman"/>
          <w:i/>
          <w:szCs w:val="24"/>
        </w:rPr>
        <w:t>American Antiquity</w:t>
      </w:r>
      <w:r w:rsidRPr="001231E3">
        <w:rPr>
          <w:rFonts w:ascii="Times New Roman" w:hAnsi="Times New Roman"/>
          <w:szCs w:val="24"/>
        </w:rPr>
        <w:t xml:space="preserve"> 73(2):279-288.</w:t>
      </w:r>
    </w:p>
    <w:p w14:paraId="5026A61F" w14:textId="77777777" w:rsidR="00464415" w:rsidRPr="001231E3" w:rsidRDefault="00464415" w:rsidP="00437CBB">
      <w:pPr>
        <w:ind w:right="-720"/>
        <w:rPr>
          <w:rFonts w:ascii="Times New Roman" w:hAnsi="Times New Roman"/>
          <w:szCs w:val="24"/>
        </w:rPr>
      </w:pPr>
    </w:p>
    <w:p w14:paraId="75BFC322" w14:textId="77777777" w:rsidR="00464415" w:rsidRDefault="00464415" w:rsidP="00437CBB">
      <w:pPr>
        <w:ind w:right="-720"/>
        <w:rPr>
          <w:rFonts w:ascii="Times New Roman" w:hAnsi="Times New Roman"/>
          <w:szCs w:val="24"/>
        </w:rPr>
      </w:pPr>
      <w:r w:rsidRPr="001231E3">
        <w:rPr>
          <w:rFonts w:ascii="Times New Roman" w:hAnsi="Times New Roman"/>
          <w:szCs w:val="24"/>
        </w:rPr>
        <w:t xml:space="preserve">Ice finds show atlatl darts from before 8000 BP to appearance of bow and arrow at ca 1200 BP. This </w:t>
      </w:r>
      <w:proofErr w:type="spellStart"/>
      <w:r w:rsidRPr="001231E3">
        <w:rPr>
          <w:rFonts w:ascii="Times New Roman" w:hAnsi="Times New Roman"/>
          <w:szCs w:val="24"/>
        </w:rPr>
        <w:t>pt</w:t>
      </w:r>
      <w:proofErr w:type="spellEnd"/>
      <w:r w:rsidRPr="001231E3">
        <w:rPr>
          <w:rFonts w:ascii="Times New Roman" w:hAnsi="Times New Roman"/>
          <w:szCs w:val="24"/>
        </w:rPr>
        <w:t xml:space="preserve"> dates 7310 </w:t>
      </w:r>
      <w:r w:rsidRPr="001231E3">
        <w:rPr>
          <w:rFonts w:ascii="Times New Roman" w:hAnsi="Times New Roman"/>
          <w:szCs w:val="24"/>
          <w:u w:val="single"/>
        </w:rPr>
        <w:t>+</w:t>
      </w:r>
      <w:r w:rsidRPr="001231E3">
        <w:rPr>
          <w:rFonts w:ascii="Times New Roman" w:hAnsi="Times New Roman"/>
          <w:szCs w:val="24"/>
        </w:rPr>
        <w:t xml:space="preserve"> 40 BP </w:t>
      </w:r>
      <w:proofErr w:type="spellStart"/>
      <w:r w:rsidRPr="001231E3">
        <w:rPr>
          <w:rFonts w:ascii="Times New Roman" w:hAnsi="Times New Roman"/>
          <w:szCs w:val="24"/>
        </w:rPr>
        <w:t>uncal</w:t>
      </w:r>
      <w:proofErr w:type="spellEnd"/>
      <w:r w:rsidRPr="001231E3">
        <w:rPr>
          <w:rFonts w:ascii="Times New Roman" w:hAnsi="Times New Roman"/>
          <w:szCs w:val="24"/>
        </w:rPr>
        <w:t xml:space="preserve">.;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 similar dated shaft frag. 24.6 cm long, now warped, slotted both edges for microblade insertion, one </w:t>
      </w:r>
      <w:proofErr w:type="gramStart"/>
      <w:r w:rsidRPr="001231E3">
        <w:rPr>
          <w:rFonts w:ascii="Times New Roman" w:hAnsi="Times New Roman"/>
          <w:szCs w:val="24"/>
        </w:rPr>
        <w:t>frag</w:t>
      </w:r>
      <w:proofErr w:type="gramEnd"/>
      <w:r w:rsidRPr="001231E3">
        <w:rPr>
          <w:rFonts w:ascii="Times New Roman" w:hAnsi="Times New Roman"/>
          <w:szCs w:val="24"/>
        </w:rPr>
        <w:t xml:space="preserve"> remains, slots 1-1.5 mm W, 3-4 mm deep along whole length. Short tang scored for attachment. Incised linear decoration, red pigment traces. Microscopy and spectroscopy show mastic is pure spruce resin with no </w:t>
      </w:r>
      <w:r w:rsidR="00817262" w:rsidRPr="001231E3">
        <w:rPr>
          <w:rFonts w:ascii="Times New Roman" w:hAnsi="Times New Roman"/>
          <w:szCs w:val="24"/>
        </w:rPr>
        <w:t>inorganic additives, and not heated to produce tar or pitch.</w:t>
      </w:r>
    </w:p>
    <w:p w14:paraId="5D5B6BA1" w14:textId="77777777" w:rsidR="0006025A" w:rsidRDefault="0006025A" w:rsidP="00437CBB">
      <w:pPr>
        <w:ind w:right="-720"/>
        <w:rPr>
          <w:rFonts w:ascii="Times New Roman" w:hAnsi="Times New Roman"/>
          <w:szCs w:val="24"/>
        </w:rPr>
      </w:pPr>
    </w:p>
    <w:p w14:paraId="173CFAAD" w14:textId="68076B6A" w:rsidR="0006025A" w:rsidRPr="0006025A" w:rsidRDefault="0006025A" w:rsidP="00437CBB">
      <w:pPr>
        <w:ind w:right="-720"/>
        <w:rPr>
          <w:rFonts w:ascii="Times New Roman" w:hAnsi="Times New Roman"/>
          <w:b/>
          <w:szCs w:val="24"/>
        </w:rPr>
      </w:pPr>
      <w:proofErr w:type="spellStart"/>
      <w:r w:rsidRPr="0006025A">
        <w:rPr>
          <w:rFonts w:ascii="Times New Roman" w:hAnsi="Times New Roman"/>
          <w:b/>
          <w:szCs w:val="24"/>
        </w:rPr>
        <w:t>Helwig</w:t>
      </w:r>
      <w:proofErr w:type="spellEnd"/>
      <w:r w:rsidRPr="0006025A">
        <w:rPr>
          <w:rFonts w:ascii="Times New Roman" w:hAnsi="Times New Roman"/>
          <w:b/>
          <w:szCs w:val="24"/>
        </w:rPr>
        <w:t>, Kate, Valery Monahan, Jennifer Poulin, and Thomas D. Andrews</w:t>
      </w:r>
      <w:r>
        <w:rPr>
          <w:rFonts w:ascii="Times New Roman" w:hAnsi="Times New Roman"/>
          <w:b/>
          <w:szCs w:val="24"/>
        </w:rPr>
        <w:tab/>
        <w:t>x</w:t>
      </w:r>
    </w:p>
    <w:p w14:paraId="19697AA5" w14:textId="5E7B80E7" w:rsidR="0006025A" w:rsidRDefault="0006025A" w:rsidP="00437CBB">
      <w:pPr>
        <w:ind w:right="-720"/>
        <w:rPr>
          <w:rFonts w:ascii="Times New Roman" w:hAnsi="Times New Roman"/>
          <w:szCs w:val="24"/>
        </w:rPr>
      </w:pPr>
      <w:r>
        <w:rPr>
          <w:rFonts w:ascii="Times New Roman" w:hAnsi="Times New Roman"/>
          <w:szCs w:val="24"/>
        </w:rPr>
        <w:t xml:space="preserve">2014 Ancient projectile weapons from ice patches in northwestern Canada: </w:t>
      </w:r>
      <w:proofErr w:type="spellStart"/>
      <w:r>
        <w:rPr>
          <w:rFonts w:ascii="Times New Roman" w:hAnsi="Times New Roman"/>
          <w:szCs w:val="24"/>
        </w:rPr>
        <w:t>indentification</w:t>
      </w:r>
      <w:proofErr w:type="spellEnd"/>
      <w:r>
        <w:rPr>
          <w:rFonts w:ascii="Times New Roman" w:hAnsi="Times New Roman"/>
          <w:szCs w:val="24"/>
        </w:rPr>
        <w:t xml:space="preserve"> of resin and compound resin-ochre hafting adhesives. </w:t>
      </w:r>
      <w:r w:rsidRPr="0006025A">
        <w:rPr>
          <w:rFonts w:ascii="Times New Roman" w:hAnsi="Times New Roman"/>
          <w:i/>
          <w:szCs w:val="24"/>
        </w:rPr>
        <w:t>Journal of Archaeological Science</w:t>
      </w:r>
      <w:r>
        <w:rPr>
          <w:rFonts w:ascii="Times New Roman" w:hAnsi="Times New Roman"/>
          <w:szCs w:val="24"/>
        </w:rPr>
        <w:t xml:space="preserve"> 41:655-665.</w:t>
      </w:r>
    </w:p>
    <w:p w14:paraId="7FB0C275" w14:textId="77777777" w:rsidR="0006025A" w:rsidRDefault="0006025A" w:rsidP="00437CBB">
      <w:pPr>
        <w:ind w:right="-720"/>
        <w:rPr>
          <w:rFonts w:ascii="Times New Roman" w:hAnsi="Times New Roman"/>
          <w:szCs w:val="24"/>
        </w:rPr>
      </w:pPr>
    </w:p>
    <w:p w14:paraId="3B20F37F" w14:textId="20AB293F" w:rsidR="0006025A" w:rsidRPr="001231E3" w:rsidRDefault="0006025A" w:rsidP="00437CBB">
      <w:pPr>
        <w:ind w:right="-720"/>
        <w:rPr>
          <w:rFonts w:ascii="Times New Roman" w:hAnsi="Times New Roman"/>
          <w:szCs w:val="24"/>
        </w:rPr>
      </w:pPr>
      <w:r>
        <w:rPr>
          <w:rFonts w:ascii="Times New Roman" w:hAnsi="Times New Roman"/>
          <w:szCs w:val="24"/>
        </w:rPr>
        <w:t xml:space="preserve">16 projectiles analyzed (now have 24 wooden arrows and 81 darts, mostly frags, 22 antler or bone pts, 25 chipped stone pts). Analyzed 5 detached stone pts, an antler </w:t>
      </w:r>
      <w:proofErr w:type="spellStart"/>
      <w:r>
        <w:rPr>
          <w:rFonts w:ascii="Times New Roman" w:hAnsi="Times New Roman"/>
          <w:szCs w:val="24"/>
        </w:rPr>
        <w:t>pt</w:t>
      </w:r>
      <w:proofErr w:type="spellEnd"/>
      <w:r>
        <w:rPr>
          <w:rFonts w:ascii="Times New Roman" w:hAnsi="Times New Roman"/>
          <w:szCs w:val="24"/>
        </w:rPr>
        <w:t xml:space="preserve"> slotted for </w:t>
      </w:r>
      <w:proofErr w:type="spellStart"/>
      <w:r>
        <w:rPr>
          <w:rFonts w:ascii="Times New Roman" w:hAnsi="Times New Roman"/>
          <w:szCs w:val="24"/>
        </w:rPr>
        <w:t>microblades</w:t>
      </w:r>
      <w:proofErr w:type="spellEnd"/>
      <w:r>
        <w:rPr>
          <w:rFonts w:ascii="Times New Roman" w:hAnsi="Times New Roman"/>
          <w:szCs w:val="24"/>
        </w:rPr>
        <w:t xml:space="preserve">, and 4 shafts of willow or birch. Arrows show less visible residues so only analyzed a </w:t>
      </w:r>
      <w:proofErr w:type="spellStart"/>
      <w:r>
        <w:rPr>
          <w:rFonts w:ascii="Times New Roman" w:hAnsi="Times New Roman"/>
          <w:szCs w:val="24"/>
        </w:rPr>
        <w:t>composit</w:t>
      </w:r>
      <w:proofErr w:type="spellEnd"/>
      <w:r>
        <w:rPr>
          <w:rFonts w:ascii="Times New Roman" w:hAnsi="Times New Roman"/>
          <w:szCs w:val="24"/>
        </w:rPr>
        <w:t xml:space="preserve"> antler </w:t>
      </w:r>
      <w:proofErr w:type="spellStart"/>
      <w:r>
        <w:rPr>
          <w:rFonts w:ascii="Times New Roman" w:hAnsi="Times New Roman"/>
          <w:szCs w:val="24"/>
        </w:rPr>
        <w:t>pt</w:t>
      </w:r>
      <w:proofErr w:type="spellEnd"/>
      <w:r>
        <w:rPr>
          <w:rFonts w:ascii="Times New Roman" w:hAnsi="Times New Roman"/>
          <w:szCs w:val="24"/>
        </w:rPr>
        <w:t xml:space="preserve">, closed socket spruce arrow with antler </w:t>
      </w:r>
      <w:proofErr w:type="spellStart"/>
      <w:r>
        <w:rPr>
          <w:rFonts w:ascii="Times New Roman" w:hAnsi="Times New Roman"/>
          <w:szCs w:val="24"/>
        </w:rPr>
        <w:t>pt</w:t>
      </w:r>
      <w:proofErr w:type="spellEnd"/>
      <w:r>
        <w:rPr>
          <w:rFonts w:ascii="Times New Roman" w:hAnsi="Times New Roman"/>
          <w:szCs w:val="24"/>
        </w:rPr>
        <w:t xml:space="preserve">, hemlock arrow with split haft and antler </w:t>
      </w:r>
      <w:proofErr w:type="spellStart"/>
      <w:r>
        <w:rPr>
          <w:rFonts w:ascii="Times New Roman" w:hAnsi="Times New Roman"/>
          <w:szCs w:val="24"/>
        </w:rPr>
        <w:t>pt</w:t>
      </w:r>
      <w:proofErr w:type="spellEnd"/>
      <w:r>
        <w:rPr>
          <w:rFonts w:ascii="Times New Roman" w:hAnsi="Times New Roman"/>
          <w:szCs w:val="24"/>
        </w:rPr>
        <w:t>, and birch arrow w split shaft hafting.</w:t>
      </w:r>
      <w:r w:rsidR="00CE1325">
        <w:rPr>
          <w:rFonts w:ascii="Times New Roman" w:hAnsi="Times New Roman"/>
          <w:szCs w:val="24"/>
        </w:rPr>
        <w:t xml:space="preserve"> Analyses included Fourier transform infrared </w:t>
      </w:r>
      <w:proofErr w:type="spellStart"/>
      <w:r w:rsidR="00CE1325">
        <w:rPr>
          <w:rFonts w:ascii="Times New Roman" w:hAnsi="Times New Roman"/>
          <w:szCs w:val="24"/>
        </w:rPr>
        <w:t>spectography</w:t>
      </w:r>
      <w:proofErr w:type="spellEnd"/>
      <w:r w:rsidR="00CE1325">
        <w:rPr>
          <w:rFonts w:ascii="Times New Roman" w:hAnsi="Times New Roman"/>
          <w:szCs w:val="24"/>
        </w:rPr>
        <w:t>, gas chromatography-mass spectrometry, Raman spectroscopy, scanning electron microscopy-energy dispersive spectrometry, and polarized light microscopy.</w:t>
      </w:r>
      <w:r>
        <w:rPr>
          <w:rFonts w:ascii="Times New Roman" w:hAnsi="Times New Roman"/>
          <w:szCs w:val="24"/>
        </w:rPr>
        <w:t xml:space="preserve"> In all cases where mastic found</w:t>
      </w:r>
      <w:r w:rsidR="00CE1325">
        <w:rPr>
          <w:rFonts w:ascii="Times New Roman" w:hAnsi="Times New Roman"/>
          <w:szCs w:val="24"/>
        </w:rPr>
        <w:t xml:space="preserve"> (9 dart artifacts and 2 arrows) it was spruce resin. Not heat processed, but on 3 of the dart pts, mixed with red ochre.</w:t>
      </w:r>
    </w:p>
    <w:p w14:paraId="58ADE151" w14:textId="20CE77C7" w:rsidR="00EE6AE8" w:rsidRDefault="00CE1325" w:rsidP="00437CBB">
      <w:pPr>
        <w:ind w:right="-720"/>
        <w:rPr>
          <w:rFonts w:ascii="Times New Roman" w:hAnsi="Times New Roman"/>
          <w:szCs w:val="24"/>
        </w:rPr>
      </w:pPr>
      <w:r>
        <w:rPr>
          <w:rFonts w:ascii="Times New Roman" w:hAnsi="Times New Roman"/>
          <w:szCs w:val="24"/>
        </w:rPr>
        <w:t xml:space="preserve">Traces of protein and ruminant fat in some could be intentional, from sinew hafting, or from hunting use. Dates include 8103 </w:t>
      </w:r>
      <w:r w:rsidRPr="00CE1325">
        <w:rPr>
          <w:rFonts w:ascii="Times New Roman" w:hAnsi="Times New Roman"/>
          <w:szCs w:val="24"/>
          <w:u w:val="single"/>
        </w:rPr>
        <w:t>+</w:t>
      </w:r>
      <w:r>
        <w:rPr>
          <w:rFonts w:ascii="Times New Roman" w:hAnsi="Times New Roman"/>
          <w:szCs w:val="24"/>
        </w:rPr>
        <w:t xml:space="preserve"> 80 </w:t>
      </w:r>
      <w:proofErr w:type="spellStart"/>
      <w:r>
        <w:rPr>
          <w:rFonts w:ascii="Times New Roman" w:hAnsi="Times New Roman"/>
          <w:szCs w:val="24"/>
        </w:rPr>
        <w:t>cal</w:t>
      </w:r>
      <w:proofErr w:type="spellEnd"/>
      <w:r>
        <w:rPr>
          <w:rFonts w:ascii="Times New Roman" w:hAnsi="Times New Roman"/>
          <w:szCs w:val="24"/>
        </w:rPr>
        <w:t xml:space="preserve"> BP for slotted antler dart </w:t>
      </w:r>
      <w:proofErr w:type="spellStart"/>
      <w:proofErr w:type="gramStart"/>
      <w:r>
        <w:rPr>
          <w:rFonts w:ascii="Times New Roman" w:hAnsi="Times New Roman"/>
          <w:szCs w:val="24"/>
        </w:rPr>
        <w:t>pt</w:t>
      </w:r>
      <w:proofErr w:type="spellEnd"/>
      <w:r>
        <w:rPr>
          <w:rFonts w:ascii="Times New Roman" w:hAnsi="Times New Roman"/>
          <w:szCs w:val="24"/>
        </w:rPr>
        <w:t>;</w:t>
      </w:r>
      <w:proofErr w:type="gramEnd"/>
      <w:r>
        <w:rPr>
          <w:rFonts w:ascii="Times New Roman" w:hAnsi="Times New Roman"/>
          <w:szCs w:val="24"/>
        </w:rPr>
        <w:t xml:space="preserve"> 1180</w:t>
      </w:r>
      <w:r w:rsidRPr="00CE1325">
        <w:rPr>
          <w:rFonts w:ascii="Times New Roman" w:hAnsi="Times New Roman"/>
          <w:szCs w:val="24"/>
          <w:u w:val="single"/>
        </w:rPr>
        <w:t>+</w:t>
      </w:r>
      <w:r>
        <w:rPr>
          <w:rFonts w:ascii="Times New Roman" w:hAnsi="Times New Roman"/>
          <w:szCs w:val="24"/>
        </w:rPr>
        <w:t xml:space="preserve">120 for ‘transitional’ birch dart (= closed socket for antler </w:t>
      </w:r>
      <w:proofErr w:type="spellStart"/>
      <w:r>
        <w:rPr>
          <w:rFonts w:ascii="Times New Roman" w:hAnsi="Times New Roman"/>
          <w:szCs w:val="24"/>
        </w:rPr>
        <w:t>pt</w:t>
      </w:r>
      <w:proofErr w:type="spellEnd"/>
      <w:r>
        <w:rPr>
          <w:rFonts w:ascii="Times New Roman" w:hAnsi="Times New Roman"/>
          <w:szCs w:val="24"/>
        </w:rPr>
        <w:t xml:space="preserve"> typical of arrows instead of split typical of stone dart pts). After this date, arrows - oldest analyzed 833 +90 BP.</w:t>
      </w:r>
    </w:p>
    <w:p w14:paraId="33BCF0B5" w14:textId="77777777" w:rsidR="00CE1325" w:rsidRPr="001231E3" w:rsidRDefault="00CE1325" w:rsidP="00437CBB">
      <w:pPr>
        <w:ind w:right="-720"/>
        <w:rPr>
          <w:rFonts w:ascii="Times New Roman" w:hAnsi="Times New Roman"/>
          <w:szCs w:val="24"/>
        </w:rPr>
      </w:pPr>
    </w:p>
    <w:p w14:paraId="21A9C4E8" w14:textId="77777777" w:rsidR="00EE6AE8" w:rsidRPr="001231E3" w:rsidRDefault="00EE6AE8" w:rsidP="00437CBB">
      <w:pPr>
        <w:ind w:right="-720"/>
        <w:rPr>
          <w:rFonts w:ascii="Times New Roman" w:hAnsi="Times New Roman"/>
          <w:b/>
          <w:szCs w:val="24"/>
        </w:rPr>
      </w:pPr>
      <w:r w:rsidRPr="001231E3">
        <w:rPr>
          <w:rFonts w:ascii="Times New Roman" w:hAnsi="Times New Roman"/>
          <w:b/>
          <w:szCs w:val="24"/>
        </w:rPr>
        <w:t>Hemmings, Christopher Andrew</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8F3C204" w14:textId="77777777" w:rsidR="00EE6AE8" w:rsidRPr="001231E3" w:rsidRDefault="00EE6AE8" w:rsidP="00437CBB">
      <w:pPr>
        <w:ind w:right="-720"/>
        <w:rPr>
          <w:rFonts w:ascii="Times New Roman" w:hAnsi="Times New Roman"/>
          <w:szCs w:val="24"/>
        </w:rPr>
      </w:pPr>
      <w:proofErr w:type="gramStart"/>
      <w:r w:rsidRPr="001231E3">
        <w:rPr>
          <w:rFonts w:ascii="Times New Roman" w:hAnsi="Times New Roman"/>
          <w:szCs w:val="24"/>
        </w:rPr>
        <w:t xml:space="preserve">2004  </w:t>
      </w:r>
      <w:r w:rsidRPr="001231E3">
        <w:rPr>
          <w:rFonts w:ascii="Times New Roman" w:hAnsi="Times New Roman"/>
          <w:i/>
          <w:szCs w:val="24"/>
        </w:rPr>
        <w:t>The</w:t>
      </w:r>
      <w:proofErr w:type="gramEnd"/>
      <w:r w:rsidRPr="001231E3">
        <w:rPr>
          <w:rFonts w:ascii="Times New Roman" w:hAnsi="Times New Roman"/>
          <w:i/>
          <w:szCs w:val="24"/>
        </w:rPr>
        <w:t xml:space="preserve"> Organic Clovis: A Single Continent-Wide Cultural Adaptation</w:t>
      </w:r>
      <w:r w:rsidRPr="001231E3">
        <w:rPr>
          <w:rFonts w:ascii="Times New Roman" w:hAnsi="Times New Roman"/>
          <w:szCs w:val="24"/>
        </w:rPr>
        <w:t xml:space="preserve">. Unpublished PhD dissertation, </w:t>
      </w:r>
      <w:r w:rsidR="002D7D2B" w:rsidRPr="001231E3">
        <w:rPr>
          <w:rFonts w:ascii="Times New Roman" w:hAnsi="Times New Roman"/>
          <w:szCs w:val="24"/>
        </w:rPr>
        <w:t xml:space="preserve">Department of Anthropology, </w:t>
      </w:r>
      <w:r w:rsidRPr="001231E3">
        <w:rPr>
          <w:rFonts w:ascii="Times New Roman" w:hAnsi="Times New Roman"/>
          <w:szCs w:val="24"/>
        </w:rPr>
        <w:t>University of Florida</w:t>
      </w:r>
      <w:r w:rsidR="002D7D2B" w:rsidRPr="001231E3">
        <w:rPr>
          <w:rFonts w:ascii="Times New Roman" w:hAnsi="Times New Roman"/>
          <w:szCs w:val="24"/>
        </w:rPr>
        <w:t>, Gainesville</w:t>
      </w:r>
      <w:r w:rsidRPr="001231E3">
        <w:rPr>
          <w:rFonts w:ascii="Times New Roman" w:hAnsi="Times New Roman"/>
          <w:szCs w:val="24"/>
        </w:rPr>
        <w:t>.</w:t>
      </w:r>
    </w:p>
    <w:p w14:paraId="0A66BCBE" w14:textId="77777777" w:rsidR="00EE6AE8" w:rsidRPr="001231E3" w:rsidRDefault="00EE6AE8" w:rsidP="00437CBB">
      <w:pPr>
        <w:ind w:right="-720"/>
        <w:rPr>
          <w:rFonts w:ascii="Times New Roman" w:hAnsi="Times New Roman"/>
          <w:szCs w:val="24"/>
        </w:rPr>
      </w:pPr>
    </w:p>
    <w:p w14:paraId="22637BB9" w14:textId="77777777" w:rsidR="00EE6AE8" w:rsidRPr="001231E3" w:rsidRDefault="00E951BB" w:rsidP="00437CBB">
      <w:pPr>
        <w:ind w:right="-720"/>
        <w:rPr>
          <w:rFonts w:ascii="Times New Roman" w:hAnsi="Times New Roman"/>
          <w:szCs w:val="24"/>
        </w:rPr>
      </w:pPr>
      <w:r w:rsidRPr="001231E3">
        <w:rPr>
          <w:rFonts w:ascii="Times New Roman" w:hAnsi="Times New Roman"/>
          <w:szCs w:val="24"/>
        </w:rPr>
        <w:t>[</w:t>
      </w:r>
      <w:r w:rsidR="000D7B8B" w:rsidRPr="001231E3">
        <w:rPr>
          <w:rFonts w:ascii="Times New Roman" w:hAnsi="Times New Roman"/>
          <w:szCs w:val="24"/>
        </w:rPr>
        <w:t>Important study, e</w:t>
      </w:r>
      <w:r w:rsidRPr="001231E3">
        <w:rPr>
          <w:rFonts w:ascii="Times New Roman" w:hAnsi="Times New Roman"/>
          <w:szCs w:val="24"/>
        </w:rPr>
        <w:t>arliest direct evidence of</w:t>
      </w:r>
      <w:r w:rsidR="00147520" w:rsidRPr="001231E3">
        <w:rPr>
          <w:rFonts w:ascii="Times New Roman" w:hAnsi="Times New Roman"/>
          <w:szCs w:val="24"/>
        </w:rPr>
        <w:t xml:space="preserve"> </w:t>
      </w:r>
      <w:proofErr w:type="spellStart"/>
      <w:r w:rsidRPr="001231E3">
        <w:rPr>
          <w:rFonts w:ascii="Times New Roman" w:hAnsi="Times New Roman"/>
          <w:szCs w:val="24"/>
        </w:rPr>
        <w:t>paleoindian</w:t>
      </w:r>
      <w:proofErr w:type="spellEnd"/>
      <w:r w:rsidRPr="001231E3">
        <w:rPr>
          <w:rFonts w:ascii="Times New Roman" w:hAnsi="Times New Roman"/>
          <w:szCs w:val="24"/>
        </w:rPr>
        <w:t xml:space="preserve"> atlatl use]. </w:t>
      </w:r>
      <w:r w:rsidR="00EE6AE8" w:rsidRPr="001231E3">
        <w:rPr>
          <w:rFonts w:ascii="Times New Roman" w:hAnsi="Times New Roman"/>
          <w:szCs w:val="24"/>
        </w:rPr>
        <w:t>C</w:t>
      </w:r>
      <w:r w:rsidRPr="001231E3">
        <w:rPr>
          <w:rFonts w:ascii="Times New Roman" w:hAnsi="Times New Roman"/>
          <w:szCs w:val="24"/>
        </w:rPr>
        <w:t>lovis is a c</w:t>
      </w:r>
      <w:r w:rsidR="00EE6AE8" w:rsidRPr="001231E3">
        <w:rPr>
          <w:rFonts w:ascii="Times New Roman" w:hAnsi="Times New Roman"/>
          <w:szCs w:val="24"/>
        </w:rPr>
        <w:t xml:space="preserve">ontinent-wide pattern irrespective of local environmental constraints. “State of the art” specialized </w:t>
      </w:r>
      <w:r w:rsidR="00EE6AE8" w:rsidRPr="001231E3">
        <w:rPr>
          <w:rFonts w:ascii="Times New Roman" w:hAnsi="Times New Roman"/>
          <w:szCs w:val="24"/>
        </w:rPr>
        <w:lastRenderedPageBreak/>
        <w:t xml:space="preserve">technology for a generalist subsistence strategy without good recent analogs, in response to unique </w:t>
      </w:r>
      <w:proofErr w:type="spellStart"/>
      <w:r w:rsidR="00EE6AE8" w:rsidRPr="001231E3">
        <w:rPr>
          <w:rFonts w:ascii="Times New Roman" w:hAnsi="Times New Roman"/>
          <w:szCs w:val="24"/>
        </w:rPr>
        <w:t>envir</w:t>
      </w:r>
      <w:proofErr w:type="spellEnd"/>
      <w:r w:rsidR="00EE6AE8" w:rsidRPr="001231E3">
        <w:rPr>
          <w:rFonts w:ascii="Times New Roman" w:hAnsi="Times New Roman"/>
          <w:szCs w:val="24"/>
        </w:rPr>
        <w:t xml:space="preserve"> of Pleistocene. Data from 246 early Paleoindian sites with organic remains, focus on artifacts made of extinct fauna bone. 352 species plants + animals represented, with 116 having direct evidence of use, although clear preference for mammoth and mastodon. Nearly 250 </w:t>
      </w:r>
      <w:r w:rsidR="00BA36D7" w:rsidRPr="001231E3">
        <w:rPr>
          <w:rFonts w:ascii="Times New Roman" w:hAnsi="Times New Roman"/>
          <w:szCs w:val="24"/>
        </w:rPr>
        <w:t xml:space="preserve">formal </w:t>
      </w:r>
      <w:proofErr w:type="gramStart"/>
      <w:r w:rsidR="00EE6AE8" w:rsidRPr="001231E3">
        <w:rPr>
          <w:rFonts w:ascii="Times New Roman" w:hAnsi="Times New Roman"/>
          <w:szCs w:val="24"/>
        </w:rPr>
        <w:t>bone</w:t>
      </w:r>
      <w:proofErr w:type="gramEnd"/>
      <w:r w:rsidR="00EE6AE8" w:rsidRPr="001231E3">
        <w:rPr>
          <w:rFonts w:ascii="Times New Roman" w:hAnsi="Times New Roman"/>
          <w:szCs w:val="24"/>
        </w:rPr>
        <w:t xml:space="preserve"> + ivory tools in 45 different forms.</w:t>
      </w:r>
      <w:r w:rsidR="008351A9" w:rsidRPr="001231E3">
        <w:rPr>
          <w:rFonts w:ascii="Times New Roman" w:hAnsi="Times New Roman"/>
          <w:szCs w:val="24"/>
        </w:rPr>
        <w:t xml:space="preserve"> Tight definition of Paleoindian = Clovis only, all others lack </w:t>
      </w:r>
      <w:proofErr w:type="spellStart"/>
      <w:r w:rsidR="008351A9" w:rsidRPr="001231E3">
        <w:rPr>
          <w:rFonts w:ascii="Times New Roman" w:hAnsi="Times New Roman"/>
          <w:szCs w:val="24"/>
        </w:rPr>
        <w:t>Rancholabrean</w:t>
      </w:r>
      <w:proofErr w:type="spellEnd"/>
      <w:r w:rsidR="008351A9" w:rsidRPr="001231E3">
        <w:rPr>
          <w:rFonts w:ascii="Times New Roman" w:hAnsi="Times New Roman"/>
          <w:szCs w:val="24"/>
        </w:rPr>
        <w:t xml:space="preserve"> fauna and are a different adaptation.</w:t>
      </w:r>
      <w:r w:rsidR="006A6D11" w:rsidRPr="001231E3">
        <w:rPr>
          <w:rFonts w:ascii="Times New Roman" w:hAnsi="Times New Roman"/>
          <w:szCs w:val="24"/>
        </w:rPr>
        <w:t xml:space="preserve"> [Makes extensive and convincing case documenting Clovis use of wide variety of plant and animal resources (although burning is not always a secure indicator of an animal being eaten)].</w:t>
      </w:r>
      <w:r w:rsidR="00C604C8" w:rsidRPr="001231E3">
        <w:rPr>
          <w:rFonts w:ascii="Times New Roman" w:hAnsi="Times New Roman"/>
          <w:szCs w:val="24"/>
        </w:rPr>
        <w:t xml:space="preserve"> Florida ivory tools overwhelmingly mastodon, not mammoth.  Direct evidence of many species argues against human “overkill” but effect of hunting on </w:t>
      </w:r>
      <w:proofErr w:type="spellStart"/>
      <w:r w:rsidR="00C604C8" w:rsidRPr="001231E3">
        <w:rPr>
          <w:rFonts w:ascii="Times New Roman" w:hAnsi="Times New Roman"/>
          <w:szCs w:val="24"/>
        </w:rPr>
        <w:t>proboscidians</w:t>
      </w:r>
      <w:proofErr w:type="spellEnd"/>
      <w:r w:rsidR="00C604C8" w:rsidRPr="001231E3">
        <w:rPr>
          <w:rFonts w:ascii="Times New Roman" w:hAnsi="Times New Roman"/>
          <w:szCs w:val="24"/>
        </w:rPr>
        <w:t xml:space="preserve"> could have been important factor in their </w:t>
      </w:r>
      <w:proofErr w:type="gramStart"/>
      <w:r w:rsidR="00C604C8" w:rsidRPr="001231E3">
        <w:rPr>
          <w:rFonts w:ascii="Times New Roman" w:hAnsi="Times New Roman"/>
          <w:szCs w:val="24"/>
        </w:rPr>
        <w:t>extinction, since</w:t>
      </w:r>
      <w:proofErr w:type="gramEnd"/>
      <w:r w:rsidR="00C604C8" w:rsidRPr="001231E3">
        <w:rPr>
          <w:rFonts w:ascii="Times New Roman" w:hAnsi="Times New Roman"/>
          <w:szCs w:val="24"/>
        </w:rPr>
        <w:t xml:space="preserve"> they were doing very well just before Clovis.</w:t>
      </w:r>
    </w:p>
    <w:p w14:paraId="5D8E329C" w14:textId="77777777" w:rsidR="00BA36D7" w:rsidRPr="001231E3" w:rsidRDefault="00BA36D7" w:rsidP="00437CBB">
      <w:pPr>
        <w:ind w:right="-720"/>
        <w:rPr>
          <w:rFonts w:ascii="Times New Roman" w:hAnsi="Times New Roman"/>
          <w:szCs w:val="24"/>
        </w:rPr>
      </w:pPr>
      <w:r w:rsidRPr="001231E3">
        <w:rPr>
          <w:rFonts w:ascii="Times New Roman" w:hAnsi="Times New Roman"/>
          <w:szCs w:val="24"/>
        </w:rPr>
        <w:t xml:space="preserve">  Skeptical of expedient flaked bone “tools” - at odds with formal + curated Clovis assemblages. </w:t>
      </w:r>
      <w:proofErr w:type="gramStart"/>
      <w:r w:rsidRPr="001231E3">
        <w:rPr>
          <w:rFonts w:ascii="Times New Roman" w:hAnsi="Times New Roman"/>
          <w:szCs w:val="24"/>
        </w:rPr>
        <w:t>Formal tools ground,</w:t>
      </w:r>
      <w:proofErr w:type="gramEnd"/>
      <w:r w:rsidRPr="001231E3">
        <w:rPr>
          <w:rFonts w:ascii="Times New Roman" w:hAnsi="Times New Roman"/>
          <w:szCs w:val="24"/>
        </w:rPr>
        <w:t xml:space="preserve"> not flaked. </w:t>
      </w:r>
    </w:p>
    <w:p w14:paraId="333872AC" w14:textId="77777777" w:rsidR="00731A1F" w:rsidRPr="001231E3" w:rsidRDefault="00731A1F" w:rsidP="00437CBB">
      <w:pPr>
        <w:ind w:right="-720"/>
        <w:rPr>
          <w:rFonts w:ascii="Times New Roman" w:hAnsi="Times New Roman"/>
          <w:szCs w:val="24"/>
        </w:rPr>
      </w:pPr>
      <w:r w:rsidRPr="001231E3">
        <w:rPr>
          <w:rFonts w:ascii="Times New Roman" w:hAnsi="Times New Roman"/>
          <w:szCs w:val="24"/>
        </w:rPr>
        <w:t xml:space="preserve">   Most Clovis bone + ivory from Florida river sites, where context often poor.  Three atlatl hooks: </w:t>
      </w:r>
      <w:r w:rsidR="007D1602" w:rsidRPr="001231E3">
        <w:rPr>
          <w:rFonts w:ascii="Times New Roman" w:hAnsi="Times New Roman"/>
          <w:szCs w:val="24"/>
        </w:rPr>
        <w:t xml:space="preserve">1. </w:t>
      </w:r>
      <w:r w:rsidRPr="001231E3">
        <w:rPr>
          <w:rFonts w:ascii="Times New Roman" w:hAnsi="Times New Roman"/>
          <w:szCs w:val="24"/>
        </w:rPr>
        <w:t xml:space="preserve">Hendrix collection, Santa Fe R. </w:t>
      </w:r>
      <w:proofErr w:type="spellStart"/>
      <w:r w:rsidRPr="001231E3">
        <w:rPr>
          <w:rFonts w:ascii="Times New Roman" w:hAnsi="Times New Roman"/>
          <w:i/>
          <w:szCs w:val="24"/>
        </w:rPr>
        <w:t>Paleolama</w:t>
      </w:r>
      <w:proofErr w:type="spellEnd"/>
      <w:r w:rsidRPr="001231E3">
        <w:rPr>
          <w:rFonts w:ascii="Times New Roman" w:hAnsi="Times New Roman"/>
          <w:szCs w:val="24"/>
        </w:rPr>
        <w:t xml:space="preserve"> proximal phalanx with distal end ground to isolate spur .68 cm long with high contact polish.</w:t>
      </w:r>
      <w:r w:rsidR="007D1602" w:rsidRPr="001231E3">
        <w:rPr>
          <w:rFonts w:ascii="Times New Roman" w:hAnsi="Times New Roman"/>
          <w:szCs w:val="24"/>
        </w:rPr>
        <w:t xml:space="preserve"> 2. Mastodon vestigial tusk hook</w:t>
      </w:r>
      <w:r w:rsidR="008F01A0" w:rsidRPr="001231E3">
        <w:rPr>
          <w:rFonts w:ascii="Times New Roman" w:hAnsi="Times New Roman"/>
          <w:szCs w:val="24"/>
        </w:rPr>
        <w:t xml:space="preserve">, split, scored for hafting, beveled to elevate spur tip, 5 cm long. </w:t>
      </w:r>
      <w:proofErr w:type="spellStart"/>
      <w:r w:rsidR="008F01A0" w:rsidRPr="001231E3">
        <w:rPr>
          <w:rFonts w:ascii="Times New Roman" w:hAnsi="Times New Roman"/>
          <w:szCs w:val="24"/>
        </w:rPr>
        <w:t>Ichetucknee</w:t>
      </w:r>
      <w:proofErr w:type="spellEnd"/>
      <w:r w:rsidR="008F01A0" w:rsidRPr="001231E3">
        <w:rPr>
          <w:rFonts w:ascii="Times New Roman" w:hAnsi="Times New Roman"/>
          <w:szCs w:val="24"/>
        </w:rPr>
        <w:t xml:space="preserve"> R.  3. </w:t>
      </w:r>
      <w:proofErr w:type="spellStart"/>
      <w:r w:rsidR="008F01A0" w:rsidRPr="001231E3">
        <w:rPr>
          <w:rFonts w:ascii="Times New Roman" w:hAnsi="Times New Roman"/>
          <w:szCs w:val="24"/>
        </w:rPr>
        <w:t>Proboscidian</w:t>
      </w:r>
      <w:proofErr w:type="spellEnd"/>
      <w:r w:rsidR="008F01A0" w:rsidRPr="001231E3">
        <w:rPr>
          <w:rFonts w:ascii="Times New Roman" w:hAnsi="Times New Roman"/>
          <w:szCs w:val="24"/>
        </w:rPr>
        <w:t xml:space="preserve"> ivory shaft fragment reworked into atlatl hook, Santa Fe R. 7.5 cm L, sim in form to others. [also mentions but does not describe similar antler hooks. The photos in my copy are completely illegible</w:t>
      </w:r>
      <w:r w:rsidR="00DD1F8E" w:rsidRPr="001231E3">
        <w:rPr>
          <w:rFonts w:ascii="Times New Roman" w:hAnsi="Times New Roman"/>
          <w:szCs w:val="24"/>
        </w:rPr>
        <w:t>, but he provided electronic versions see Whittaker 2007</w:t>
      </w:r>
      <w:r w:rsidR="008F01A0" w:rsidRPr="001231E3">
        <w:rPr>
          <w:rFonts w:ascii="Times New Roman" w:hAnsi="Times New Roman"/>
          <w:szCs w:val="24"/>
        </w:rPr>
        <w:t>]</w:t>
      </w:r>
    </w:p>
    <w:p w14:paraId="17940ED2" w14:textId="77777777" w:rsidR="007D1602" w:rsidRPr="001231E3" w:rsidRDefault="007D1602" w:rsidP="00437CBB">
      <w:pPr>
        <w:ind w:right="-720"/>
        <w:rPr>
          <w:rFonts w:ascii="Times New Roman" w:hAnsi="Times New Roman"/>
          <w:szCs w:val="24"/>
        </w:rPr>
      </w:pPr>
      <w:r w:rsidRPr="001231E3">
        <w:rPr>
          <w:rFonts w:ascii="Times New Roman" w:hAnsi="Times New Roman"/>
          <w:szCs w:val="24"/>
        </w:rPr>
        <w:t xml:space="preserve"> Bannerstone [?] of </w:t>
      </w:r>
      <w:proofErr w:type="spellStart"/>
      <w:r w:rsidRPr="001231E3">
        <w:rPr>
          <w:rFonts w:ascii="Times New Roman" w:hAnsi="Times New Roman"/>
          <w:szCs w:val="24"/>
        </w:rPr>
        <w:t>proboscidian</w:t>
      </w:r>
      <w:proofErr w:type="spellEnd"/>
      <w:r w:rsidRPr="001231E3">
        <w:rPr>
          <w:rFonts w:ascii="Times New Roman" w:hAnsi="Times New Roman"/>
          <w:szCs w:val="24"/>
        </w:rPr>
        <w:t xml:space="preserve"> vertebra centrum13.5x1.5x5.4 cm, tapered bun in form, hafting hole mentioned but not measured, broken in middle with two drill holes for mend. [He’s not sure it’s Clovis, resembles later stuff </w:t>
      </w:r>
      <w:proofErr w:type="spellStart"/>
      <w:proofErr w:type="gramStart"/>
      <w:r w:rsidRPr="001231E3">
        <w:rPr>
          <w:rFonts w:ascii="Times New Roman" w:hAnsi="Times New Roman"/>
          <w:szCs w:val="24"/>
        </w:rPr>
        <w:t>eg</w:t>
      </w:r>
      <w:proofErr w:type="spellEnd"/>
      <w:proofErr w:type="gramEnd"/>
      <w:r w:rsidRPr="001231E3">
        <w:rPr>
          <w:rFonts w:ascii="Times New Roman" w:hAnsi="Times New Roman"/>
          <w:szCs w:val="24"/>
        </w:rPr>
        <w:t xml:space="preserve"> Windover].</w:t>
      </w:r>
    </w:p>
    <w:p w14:paraId="26095C11" w14:textId="77777777" w:rsidR="00FA0470" w:rsidRPr="001231E3" w:rsidRDefault="00FA0470" w:rsidP="00437CBB">
      <w:pPr>
        <w:ind w:right="-720"/>
        <w:rPr>
          <w:rFonts w:ascii="Times New Roman" w:hAnsi="Times New Roman"/>
          <w:szCs w:val="24"/>
        </w:rPr>
      </w:pPr>
      <w:r w:rsidRPr="001231E3">
        <w:rPr>
          <w:rFonts w:ascii="Times New Roman" w:hAnsi="Times New Roman"/>
          <w:szCs w:val="24"/>
        </w:rPr>
        <w:t xml:space="preserve">  Ivory points: short ones are “launched;” long ones often considered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are really lance points [doesn’t describe many </w:t>
      </w:r>
      <w:proofErr w:type="spellStart"/>
      <w:r w:rsidRPr="001231E3">
        <w:rPr>
          <w:rFonts w:ascii="Times New Roman" w:hAnsi="Times New Roman"/>
          <w:szCs w:val="24"/>
        </w:rPr>
        <w:t>individ</w:t>
      </w:r>
      <w:proofErr w:type="spellEnd"/>
      <w:r w:rsidRPr="001231E3">
        <w:rPr>
          <w:rFonts w:ascii="Times New Roman" w:hAnsi="Times New Roman"/>
          <w:szCs w:val="24"/>
        </w:rPr>
        <w:t xml:space="preserve"> specimens or argue about function much. P 192 confused section appears to dislike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idea because curved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not fly straight.].</w:t>
      </w:r>
    </w:p>
    <w:p w14:paraId="501DC07B" w14:textId="77777777" w:rsidR="00DA1E8E" w:rsidRPr="001231E3" w:rsidRDefault="00AB0125" w:rsidP="00437CBB">
      <w:pPr>
        <w:ind w:right="-720"/>
        <w:rPr>
          <w:rFonts w:ascii="Times New Roman" w:hAnsi="Times New Roman"/>
          <w:szCs w:val="24"/>
        </w:rPr>
      </w:pPr>
      <w:r w:rsidRPr="001231E3">
        <w:rPr>
          <w:rFonts w:ascii="Times New Roman" w:hAnsi="Times New Roman"/>
          <w:szCs w:val="24"/>
        </w:rPr>
        <w:t xml:space="preserve">  Only 6 species documented for tool use: mammoth, mastodon, </w:t>
      </w:r>
      <w:proofErr w:type="spellStart"/>
      <w:r w:rsidRPr="001231E3">
        <w:rPr>
          <w:rFonts w:ascii="Times New Roman" w:hAnsi="Times New Roman"/>
          <w:szCs w:val="24"/>
        </w:rPr>
        <w:t>paleolama</w:t>
      </w:r>
      <w:proofErr w:type="spellEnd"/>
      <w:r w:rsidRPr="001231E3">
        <w:rPr>
          <w:rFonts w:ascii="Times New Roman" w:hAnsi="Times New Roman"/>
          <w:szCs w:val="24"/>
        </w:rPr>
        <w:t xml:space="preserve">, dire wolf, horse, deer. Tools and </w:t>
      </w:r>
      <w:proofErr w:type="spellStart"/>
      <w:r w:rsidRPr="001231E3">
        <w:rPr>
          <w:rFonts w:ascii="Times New Roman" w:hAnsi="Times New Roman"/>
          <w:szCs w:val="24"/>
        </w:rPr>
        <w:t>manuf</w:t>
      </w:r>
      <w:proofErr w:type="spellEnd"/>
      <w:r w:rsidRPr="001231E3">
        <w:rPr>
          <w:rFonts w:ascii="Times New Roman" w:hAnsi="Times New Roman"/>
          <w:szCs w:val="24"/>
        </w:rPr>
        <w:t xml:space="preserve"> technique same all over continent. Split tusk analogous to splitting large bifaces to make point blanks, a characteristic Clovis technique. Overshot flakes for thinning and as tools.</w:t>
      </w:r>
      <w:r w:rsidR="00DA1E8E" w:rsidRPr="001231E3">
        <w:rPr>
          <w:rFonts w:ascii="Times New Roman" w:hAnsi="Times New Roman"/>
          <w:szCs w:val="24"/>
        </w:rPr>
        <w:t xml:space="preserve"> Two co-traditions of point form, parallel sided and </w:t>
      </w:r>
      <w:proofErr w:type="spellStart"/>
      <w:r w:rsidR="00DA1E8E" w:rsidRPr="001231E3">
        <w:rPr>
          <w:rFonts w:ascii="Times New Roman" w:hAnsi="Times New Roman"/>
          <w:szCs w:val="24"/>
        </w:rPr>
        <w:t>excurvate</w:t>
      </w:r>
      <w:proofErr w:type="spellEnd"/>
      <w:r w:rsidR="00DA1E8E" w:rsidRPr="001231E3">
        <w:rPr>
          <w:rFonts w:ascii="Times New Roman" w:hAnsi="Times New Roman"/>
          <w:szCs w:val="24"/>
        </w:rPr>
        <w:t>. Blades from cylindrical + wedge-shaped polyhedral cores.</w:t>
      </w:r>
    </w:p>
    <w:p w14:paraId="206E1364" w14:textId="77777777" w:rsidR="00AB0125" w:rsidRPr="001231E3" w:rsidRDefault="00DA1E8E" w:rsidP="00437CBB">
      <w:pPr>
        <w:ind w:right="-720"/>
        <w:rPr>
          <w:rFonts w:ascii="Times New Roman" w:hAnsi="Times New Roman"/>
          <w:szCs w:val="24"/>
        </w:rPr>
      </w:pPr>
      <w:r w:rsidRPr="001231E3">
        <w:rPr>
          <w:rFonts w:ascii="Times New Roman" w:hAnsi="Times New Roman"/>
          <w:szCs w:val="24"/>
        </w:rPr>
        <w:t xml:space="preserve">  Clovis fluting failure rate 50+% [No!] so bone tools used because more reliable. Ivory pts puncture better if greased, explaining presence of ochre outside of caches [Huh? No connection explained].</w:t>
      </w:r>
      <w:r w:rsidR="00AB0125" w:rsidRPr="001231E3">
        <w:rPr>
          <w:rFonts w:ascii="Times New Roman" w:hAnsi="Times New Roman"/>
          <w:szCs w:val="24"/>
        </w:rPr>
        <w:t xml:space="preserve"> </w:t>
      </w:r>
      <w:r w:rsidR="00A92A05" w:rsidRPr="001231E3">
        <w:rPr>
          <w:rFonts w:ascii="Times New Roman" w:hAnsi="Times New Roman"/>
          <w:szCs w:val="24"/>
        </w:rPr>
        <w:t>Clovis used three alternative point types</w:t>
      </w:r>
      <w:r w:rsidR="00A9158A" w:rsidRPr="001231E3">
        <w:rPr>
          <w:rFonts w:ascii="Times New Roman" w:hAnsi="Times New Roman"/>
          <w:szCs w:val="24"/>
        </w:rPr>
        <w:t xml:space="preserve">: short (launched) bone, stone (launched) and long curved </w:t>
      </w:r>
      <w:r w:rsidR="00A92A05" w:rsidRPr="001231E3">
        <w:rPr>
          <w:rFonts w:ascii="Times New Roman" w:hAnsi="Times New Roman"/>
          <w:szCs w:val="24"/>
        </w:rPr>
        <w:t xml:space="preserve">bone/ivory </w:t>
      </w:r>
      <w:r w:rsidR="00A9158A" w:rsidRPr="001231E3">
        <w:rPr>
          <w:rFonts w:ascii="Times New Roman" w:hAnsi="Times New Roman"/>
          <w:szCs w:val="24"/>
        </w:rPr>
        <w:t>pts used as lances and intended not to remain in prey.</w:t>
      </w:r>
    </w:p>
    <w:p w14:paraId="39EA9B9A" w14:textId="77777777" w:rsidR="00A9158A" w:rsidRPr="001231E3" w:rsidRDefault="00A9158A" w:rsidP="00437CBB">
      <w:pPr>
        <w:ind w:right="-720"/>
        <w:rPr>
          <w:rFonts w:ascii="Times New Roman" w:hAnsi="Times New Roman"/>
          <w:szCs w:val="24"/>
        </w:rPr>
      </w:pPr>
      <w:r w:rsidRPr="001231E3">
        <w:rPr>
          <w:rFonts w:ascii="Times New Roman" w:hAnsi="Times New Roman"/>
          <w:szCs w:val="24"/>
        </w:rPr>
        <w:t xml:space="preserve">  Limited art (geometric incisions, one possible mastodon, beads) connect to Euro Up Paleolithic, but lack cave art.</w:t>
      </w:r>
      <w:r w:rsidR="00A83D6E" w:rsidRPr="001231E3">
        <w:rPr>
          <w:rFonts w:ascii="Times New Roman" w:hAnsi="Times New Roman"/>
          <w:szCs w:val="24"/>
        </w:rPr>
        <w:t xml:space="preserve"> Counts points from sites and surveys [not considering thousands in private undocumented hands], argues that kill sites without bone would look very small. Distance of pts from stone sources indicates mobility.</w:t>
      </w:r>
      <w:r w:rsidR="006C4724" w:rsidRPr="001231E3">
        <w:rPr>
          <w:rFonts w:ascii="Times New Roman" w:hAnsi="Times New Roman"/>
          <w:szCs w:val="24"/>
        </w:rPr>
        <w:t xml:space="preserve"> Oldest Clovis sites already have exotic stone, indicating prior exploration and travel.</w:t>
      </w:r>
      <w:r w:rsidR="008E097C" w:rsidRPr="001231E3">
        <w:rPr>
          <w:rFonts w:ascii="Times New Roman" w:hAnsi="Times New Roman"/>
          <w:szCs w:val="24"/>
        </w:rPr>
        <w:t xml:space="preserve"> Highly mobile </w:t>
      </w:r>
      <w:r w:rsidR="008E097C" w:rsidRPr="001231E3">
        <w:rPr>
          <w:rFonts w:ascii="Times New Roman" w:hAnsi="Times New Roman"/>
          <w:szCs w:val="24"/>
        </w:rPr>
        <w:lastRenderedPageBreak/>
        <w:t xml:space="preserve">population of low density produced thin spread of homogenous cultural remains. </w:t>
      </w:r>
      <w:r w:rsidR="00A92A05" w:rsidRPr="001231E3">
        <w:rPr>
          <w:rFonts w:ascii="Times New Roman" w:hAnsi="Times New Roman"/>
          <w:szCs w:val="24"/>
        </w:rPr>
        <w:t>“</w:t>
      </w:r>
      <w:r w:rsidR="008E097C" w:rsidRPr="001231E3">
        <w:rPr>
          <w:rFonts w:ascii="Times New Roman" w:hAnsi="Times New Roman"/>
          <w:szCs w:val="24"/>
        </w:rPr>
        <w:t>Technology</w:t>
      </w:r>
      <w:r w:rsidR="00A92A05" w:rsidRPr="001231E3">
        <w:rPr>
          <w:rFonts w:ascii="Times New Roman" w:hAnsi="Times New Roman"/>
          <w:szCs w:val="24"/>
        </w:rPr>
        <w:t>-</w:t>
      </w:r>
      <w:r w:rsidR="008E097C" w:rsidRPr="001231E3">
        <w:rPr>
          <w:rFonts w:ascii="Times New Roman" w:hAnsi="Times New Roman"/>
          <w:szCs w:val="24"/>
        </w:rPr>
        <w:t>centered</w:t>
      </w:r>
      <w:r w:rsidR="00A92A05" w:rsidRPr="001231E3">
        <w:rPr>
          <w:rFonts w:ascii="Times New Roman" w:hAnsi="Times New Roman"/>
          <w:szCs w:val="24"/>
        </w:rPr>
        <w:t>”</w:t>
      </w:r>
      <w:r w:rsidR="008E097C" w:rsidRPr="001231E3">
        <w:rPr>
          <w:rFonts w:ascii="Times New Roman" w:hAnsi="Times New Roman"/>
          <w:szCs w:val="24"/>
        </w:rPr>
        <w:t xml:space="preserve"> foragers, relying on technol, mobility, an</w:t>
      </w:r>
      <w:r w:rsidR="0018470B" w:rsidRPr="001231E3">
        <w:rPr>
          <w:rFonts w:ascii="Times New Roman" w:hAnsi="Times New Roman"/>
          <w:szCs w:val="24"/>
        </w:rPr>
        <w:t>d use of predictable large game, but also very broad spectrum of resources, an adaptation with no recent analog.</w:t>
      </w:r>
    </w:p>
    <w:p w14:paraId="7860263A" w14:textId="77777777" w:rsidR="001E1159" w:rsidRPr="001231E3" w:rsidRDefault="001E1159" w:rsidP="00437CBB">
      <w:pPr>
        <w:ind w:right="-720"/>
        <w:rPr>
          <w:rFonts w:ascii="Times New Roman" w:hAnsi="Times New Roman"/>
          <w:szCs w:val="24"/>
        </w:rPr>
      </w:pPr>
    </w:p>
    <w:p w14:paraId="1BA7839F" w14:textId="77777777" w:rsidR="001E1159" w:rsidRPr="001231E3" w:rsidRDefault="001E1159" w:rsidP="00437CBB">
      <w:pPr>
        <w:pStyle w:val="xmsonormal"/>
        <w:spacing w:before="0" w:beforeAutospacing="0" w:after="0" w:afterAutospacing="0"/>
        <w:ind w:right="-720"/>
      </w:pPr>
      <w:r w:rsidRPr="001231E3">
        <w:rPr>
          <w:b/>
          <w:bCs/>
        </w:rPr>
        <w:t>Hemmings, E. Thomas                                              o</w:t>
      </w:r>
    </w:p>
    <w:p w14:paraId="04712AAE" w14:textId="77777777" w:rsidR="001E1159" w:rsidRPr="001231E3" w:rsidRDefault="001E1159" w:rsidP="00437CBB">
      <w:pPr>
        <w:pStyle w:val="xmsonormal"/>
        <w:spacing w:before="0" w:beforeAutospacing="0" w:after="0" w:afterAutospacing="0"/>
        <w:ind w:right="-720"/>
      </w:pPr>
      <w:proofErr w:type="gramStart"/>
      <w:r w:rsidRPr="001231E3">
        <w:t>2007  Buried</w:t>
      </w:r>
      <w:proofErr w:type="gramEnd"/>
      <w:r w:rsidRPr="001231E3">
        <w:t xml:space="preserve"> Animal Kills and Processing Localities, Areas 1-5. In </w:t>
      </w:r>
      <w:r w:rsidRPr="001231E3">
        <w:rPr>
          <w:i/>
          <w:iCs/>
        </w:rPr>
        <w:t>Murray Springs: A Clovis Site with Multiple Activity Areas in the San Pedro Valley, Arizona</w:t>
      </w:r>
      <w:r w:rsidRPr="001231E3">
        <w:t>. C. Vance Haynes and Bruce B. Huckell eds. Pp. 83-137. Tucson: University of Arizona Press.</w:t>
      </w:r>
    </w:p>
    <w:p w14:paraId="047F065E" w14:textId="77777777" w:rsidR="001E1159" w:rsidRPr="001231E3" w:rsidRDefault="001E1159" w:rsidP="00437CBB">
      <w:pPr>
        <w:pStyle w:val="xmsonormal"/>
        <w:spacing w:before="0" w:beforeAutospacing="0" w:after="0" w:afterAutospacing="0"/>
        <w:ind w:right="-720"/>
      </w:pPr>
    </w:p>
    <w:p w14:paraId="1823FD9F" w14:textId="77777777" w:rsidR="001E1159" w:rsidRPr="001231E3" w:rsidRDefault="001E1159" w:rsidP="00437CBB">
      <w:pPr>
        <w:pStyle w:val="xmsonormal"/>
        <w:spacing w:before="0" w:beforeAutospacing="0" w:after="0" w:afterAutospacing="0"/>
        <w:ind w:right="-720"/>
      </w:pPr>
      <w:r w:rsidRPr="001231E3">
        <w:t xml:space="preserve"> Detailed summary of archaeology of site, edited from </w:t>
      </w:r>
      <w:proofErr w:type="spellStart"/>
      <w:r w:rsidRPr="001231E3">
        <w:t>unpub</w:t>
      </w:r>
      <w:proofErr w:type="spellEnd"/>
      <w:r w:rsidRPr="001231E3">
        <w:t xml:space="preserve"> dissertation 1970.  Loci include mammoth and bison kill areas, camp areas. Other associated fauna include camel, horse, canid.  </w:t>
      </w:r>
    </w:p>
    <w:p w14:paraId="37C57C74" w14:textId="77777777" w:rsidR="001E1159" w:rsidRPr="001231E3" w:rsidRDefault="001E1159" w:rsidP="00437CBB">
      <w:pPr>
        <w:pStyle w:val="xmsonormal"/>
        <w:spacing w:before="0" w:beforeAutospacing="0" w:after="0" w:afterAutospacing="0"/>
        <w:ind w:right="-720"/>
      </w:pPr>
      <w:r w:rsidRPr="001231E3">
        <w:t xml:space="preserve">  Area 3 mammoth kill has mammoth footprints on </w:t>
      </w:r>
      <w:proofErr w:type="spellStart"/>
      <w:r w:rsidRPr="001231E3">
        <w:t>occup</w:t>
      </w:r>
      <w:proofErr w:type="spellEnd"/>
      <w:r w:rsidRPr="001231E3">
        <w:t xml:space="preserve"> surface, possible bison wallows. Partial carcass of adult F mammoth, parts of 2-3 bison. No points with mammoth but 2 lithic scatters include 1 </w:t>
      </w:r>
      <w:proofErr w:type="spellStart"/>
      <w:r w:rsidRPr="001231E3">
        <w:t>pt</w:t>
      </w:r>
      <w:proofErr w:type="spellEnd"/>
      <w:r w:rsidRPr="001231E3">
        <w:t xml:space="preserve"> and 2 tips, bifaces, blades, many flakes. Famous mammoth bone shaft straightener.</w:t>
      </w:r>
    </w:p>
    <w:p w14:paraId="2E4430C1" w14:textId="77777777" w:rsidR="001E1159" w:rsidRPr="001231E3" w:rsidRDefault="001E1159" w:rsidP="00437CBB">
      <w:pPr>
        <w:pStyle w:val="xmsonormal"/>
        <w:spacing w:before="0" w:beforeAutospacing="0" w:after="0" w:afterAutospacing="0"/>
        <w:ind w:right="-720"/>
      </w:pPr>
      <w:r w:rsidRPr="001231E3">
        <w:t xml:space="preserve">  Area 4 multiple bison kill - 7 C pts, most damaged: “Impact damage was predominant, probably resulting from high velocity casting of projectiles, and transverse snapping was secondary, presumably resulting from thrusting into a vigorously moving animal. This may, in fact, represent the sequence of killing, mortal wounding by repeated dart or spear casts and the coup de grace administered by thrusting.” [Can’t actually make that distinction, </w:t>
      </w:r>
      <w:proofErr w:type="spellStart"/>
      <w:proofErr w:type="gramStart"/>
      <w:r w:rsidRPr="001231E3">
        <w:t>eg</w:t>
      </w:r>
      <w:proofErr w:type="spellEnd"/>
      <w:proofErr w:type="gramEnd"/>
      <w:r w:rsidRPr="001231E3">
        <w:t xml:space="preserve"> </w:t>
      </w:r>
      <w:proofErr w:type="spellStart"/>
      <w:r w:rsidRPr="001231E3">
        <w:t>Flenniken</w:t>
      </w:r>
      <w:proofErr w:type="spellEnd"/>
      <w:r w:rsidRPr="001231E3">
        <w:t xml:space="preserve"> darting goats produced lots of snaps, as does target shooting, but interestingly implies belief that atlatls were used by Clovis. The pts </w:t>
      </w:r>
      <w:proofErr w:type="gramStart"/>
      <w:r w:rsidRPr="001231E3">
        <w:t>are</w:t>
      </w:r>
      <w:proofErr w:type="gramEnd"/>
      <w:r w:rsidRPr="001231E3">
        <w:t xml:space="preserve"> from 4-7 cm long, including one small obsidian, none really well made.]</w:t>
      </w:r>
    </w:p>
    <w:p w14:paraId="090F21F3" w14:textId="77777777" w:rsidR="001E1159" w:rsidRDefault="001E1159" w:rsidP="00437CBB">
      <w:pPr>
        <w:pStyle w:val="xmsonormal"/>
        <w:spacing w:before="0" w:beforeAutospacing="0" w:after="0" w:afterAutospacing="0"/>
        <w:ind w:right="-720"/>
      </w:pPr>
      <w:r w:rsidRPr="001231E3">
        <w:t xml:space="preserve">  Area 5 horse kill: 2 </w:t>
      </w:r>
      <w:proofErr w:type="spellStart"/>
      <w:r w:rsidRPr="001231E3">
        <w:t>pt</w:t>
      </w:r>
      <w:proofErr w:type="spellEnd"/>
      <w:r w:rsidRPr="001231E3">
        <w:t xml:space="preserve"> bases, flakes </w:t>
      </w:r>
      <w:proofErr w:type="spellStart"/>
      <w:r w:rsidRPr="001231E3">
        <w:t>etc</w:t>
      </w:r>
      <w:proofErr w:type="spellEnd"/>
      <w:r w:rsidRPr="001231E3">
        <w:t>, only teeth survived.</w:t>
      </w:r>
    </w:p>
    <w:p w14:paraId="54B0003C" w14:textId="77777777" w:rsidR="00CA4B9D" w:rsidRDefault="00CA4B9D" w:rsidP="00CA4B9D">
      <w:pPr>
        <w:pStyle w:val="xmsonormal"/>
        <w:spacing w:before="0" w:beforeAutospacing="0" w:after="0" w:afterAutospacing="0"/>
        <w:ind w:right="-720"/>
        <w:rPr>
          <w:b/>
        </w:rPr>
      </w:pPr>
    </w:p>
    <w:p w14:paraId="7EB42C5F" w14:textId="77777777" w:rsidR="00CA4B9D" w:rsidRPr="00CA4B9D" w:rsidRDefault="00CA4B9D" w:rsidP="00CA4B9D">
      <w:pPr>
        <w:pStyle w:val="xmsonormal"/>
        <w:spacing w:before="0" w:beforeAutospacing="0" w:after="0" w:afterAutospacing="0"/>
        <w:ind w:right="-720"/>
        <w:rPr>
          <w:b/>
        </w:rPr>
      </w:pPr>
      <w:proofErr w:type="spellStart"/>
      <w:r w:rsidRPr="00CA4B9D">
        <w:rPr>
          <w:b/>
        </w:rPr>
        <w:t>Hendershott</w:t>
      </w:r>
      <w:proofErr w:type="spellEnd"/>
      <w:r w:rsidRPr="00CA4B9D">
        <w:rPr>
          <w:b/>
        </w:rPr>
        <w:t>, A. J.</w:t>
      </w:r>
      <w:r w:rsidRPr="00CA4B9D">
        <w:rPr>
          <w:b/>
        </w:rPr>
        <w:tab/>
      </w:r>
      <w:r w:rsidRPr="00CA4B9D">
        <w:rPr>
          <w:b/>
        </w:rPr>
        <w:tab/>
      </w:r>
      <w:r w:rsidRPr="00CA4B9D">
        <w:rPr>
          <w:b/>
        </w:rPr>
        <w:tab/>
        <w:t>o</w:t>
      </w:r>
    </w:p>
    <w:p w14:paraId="61173C75" w14:textId="77777777" w:rsidR="00CA4B9D" w:rsidRPr="00CA4B9D" w:rsidRDefault="00CA4B9D" w:rsidP="00CA4B9D">
      <w:pPr>
        <w:pStyle w:val="xmsonormal"/>
        <w:spacing w:before="0" w:beforeAutospacing="0" w:after="0" w:afterAutospacing="0"/>
        <w:ind w:right="-720"/>
      </w:pPr>
      <w:r w:rsidRPr="00CA4B9D">
        <w:t xml:space="preserve">2016 Anasazi cable backed bows. </w:t>
      </w:r>
      <w:r w:rsidRPr="00CA4B9D">
        <w:rPr>
          <w:i/>
        </w:rPr>
        <w:t>Primitive Archer</w:t>
      </w:r>
      <w:r w:rsidRPr="00CA4B9D">
        <w:t xml:space="preserve"> 24(1):22-25.</w:t>
      </w:r>
    </w:p>
    <w:p w14:paraId="53774FC3" w14:textId="77777777" w:rsidR="00CA4B9D" w:rsidRPr="00CA4B9D" w:rsidRDefault="00CA4B9D" w:rsidP="00CA4B9D">
      <w:pPr>
        <w:pStyle w:val="xmsonormal"/>
        <w:spacing w:before="0" w:beforeAutospacing="0" w:after="0" w:afterAutospacing="0"/>
        <w:ind w:right="-720"/>
      </w:pPr>
    </w:p>
    <w:p w14:paraId="76B013CE" w14:textId="039D93B0" w:rsidR="00CA4B9D" w:rsidRDefault="00CA4B9D" w:rsidP="00CA4B9D">
      <w:pPr>
        <w:pStyle w:val="xmsonormal"/>
        <w:spacing w:before="0" w:beforeAutospacing="0" w:after="0" w:afterAutospacing="0"/>
        <w:ind w:right="-720"/>
      </w:pPr>
      <w:r w:rsidRPr="00CA4B9D">
        <w:t xml:space="preserve">Explains building bow in a story. Like Navajo and Arctic forms. [But there is no evidence Anasazi used such bows – recurved </w:t>
      </w:r>
      <w:r w:rsidR="008B0343">
        <w:t>and sinew-backed bows are</w:t>
      </w:r>
      <w:r w:rsidRPr="00CA4B9D">
        <w:t xml:space="preserve"> late</w:t>
      </w:r>
      <w:r w:rsidR="008B0343">
        <w:t xml:space="preserve"> in SW</w:t>
      </w:r>
      <w:r w:rsidRPr="00CA4B9D">
        <w:t>.]</w:t>
      </w:r>
    </w:p>
    <w:p w14:paraId="7723B0E7" w14:textId="678C9309" w:rsidR="008D53C9" w:rsidRDefault="008D53C9" w:rsidP="00CA4B9D">
      <w:pPr>
        <w:pStyle w:val="xmsonormal"/>
        <w:spacing w:before="0" w:beforeAutospacing="0" w:after="0" w:afterAutospacing="0"/>
        <w:ind w:right="-720"/>
      </w:pPr>
    </w:p>
    <w:p w14:paraId="16F1A55A" w14:textId="353EE94B" w:rsidR="008D53C9" w:rsidRPr="008D53C9" w:rsidRDefault="008D53C9" w:rsidP="00CA4B9D">
      <w:pPr>
        <w:pStyle w:val="xmsonormal"/>
        <w:spacing w:before="0" w:beforeAutospacing="0" w:after="0" w:afterAutospacing="0"/>
        <w:ind w:right="-720"/>
        <w:rPr>
          <w:b/>
        </w:rPr>
      </w:pPr>
      <w:proofErr w:type="spellStart"/>
      <w:r w:rsidRPr="008D53C9">
        <w:rPr>
          <w:b/>
        </w:rPr>
        <w:t>Hendershott</w:t>
      </w:r>
      <w:proofErr w:type="spellEnd"/>
      <w:r w:rsidRPr="008D53C9">
        <w:rPr>
          <w:b/>
        </w:rPr>
        <w:t xml:space="preserve">, A. J. </w:t>
      </w:r>
      <w:r>
        <w:rPr>
          <w:b/>
        </w:rPr>
        <w:tab/>
      </w:r>
      <w:r>
        <w:rPr>
          <w:b/>
        </w:rPr>
        <w:tab/>
      </w:r>
      <w:r>
        <w:rPr>
          <w:b/>
        </w:rPr>
        <w:tab/>
        <w:t>o</w:t>
      </w:r>
    </w:p>
    <w:p w14:paraId="2750D0BE" w14:textId="01AF525C" w:rsidR="008D53C9" w:rsidRDefault="008D53C9" w:rsidP="00CA4B9D">
      <w:pPr>
        <w:pStyle w:val="xmsonormal"/>
        <w:spacing w:before="0" w:beforeAutospacing="0" w:after="0" w:afterAutospacing="0"/>
        <w:ind w:right="-720"/>
      </w:pPr>
      <w:r>
        <w:t xml:space="preserve">2017 Atlatls of the Eastern United States. </w:t>
      </w:r>
      <w:bookmarkStart w:id="40" w:name="_Hlk487961736"/>
      <w:r w:rsidRPr="008D53C9">
        <w:rPr>
          <w:i/>
        </w:rPr>
        <w:t>Primitive Archer</w:t>
      </w:r>
      <w:r>
        <w:t xml:space="preserve"> 25(3)</w:t>
      </w:r>
      <w:bookmarkEnd w:id="40"/>
      <w:r>
        <w:t>:57-62.</w:t>
      </w:r>
    </w:p>
    <w:p w14:paraId="56F1226A" w14:textId="77777777" w:rsidR="008D53C9" w:rsidRDefault="008D53C9" w:rsidP="00CA4B9D">
      <w:pPr>
        <w:pStyle w:val="xmsonormal"/>
        <w:spacing w:before="0" w:beforeAutospacing="0" w:after="0" w:afterAutospacing="0"/>
        <w:ind w:right="-720"/>
      </w:pPr>
    </w:p>
    <w:p w14:paraId="1045500F" w14:textId="45F99C55" w:rsidR="008D53C9" w:rsidRDefault="008D53C9" w:rsidP="00CA4B9D">
      <w:pPr>
        <w:pStyle w:val="xmsonormal"/>
        <w:spacing w:before="0" w:beforeAutospacing="0" w:after="0" w:afterAutospacing="0"/>
        <w:ind w:right="-720"/>
      </w:pPr>
      <w:r>
        <w:t xml:space="preserve">Few examples to reconstruct. </w:t>
      </w:r>
      <w:proofErr w:type="gramStart"/>
      <w:r>
        <w:t>Hutchings</w:t>
      </w:r>
      <w:proofErr w:type="gramEnd"/>
      <w:r>
        <w:t xml:space="preserve"> study suggests atlatls go back to Clovis times. Bone and antler hooks, some </w:t>
      </w:r>
      <w:proofErr w:type="spellStart"/>
      <w:r>
        <w:t>assoc</w:t>
      </w:r>
      <w:proofErr w:type="spellEnd"/>
      <w:r>
        <w:t xml:space="preserve"> with </w:t>
      </w:r>
      <w:proofErr w:type="spellStart"/>
      <w:r>
        <w:t>bannerstones</w:t>
      </w:r>
      <w:proofErr w:type="spellEnd"/>
      <w:r>
        <w:t xml:space="preserve"> [good drawings but no info on sources] Rock art depictions Jeffers, White Rock Bluff MO. His replicas of Key Marco “cat” and 2-hole atlatls [nice but not accurate] and Bluff Dweller form. Calusa ‘saber’ atlatl</w:t>
      </w:r>
      <w:r w:rsidR="000D3301">
        <w:t xml:space="preserve"> may not be [also KM, prob not atlatl, nice reconstruct but shows it was too heavy]. Spiro shell engraving [it does look like an atlatl but note that it is show gripped but not with fingers in the supposed double hole]. Eastern atlatls likely round inflexible shafts, heavier darts than W, but lots of variety. </w:t>
      </w:r>
    </w:p>
    <w:p w14:paraId="66108999" w14:textId="77777777" w:rsidR="00B528A9" w:rsidRDefault="00B528A9" w:rsidP="00CA4B9D">
      <w:pPr>
        <w:pStyle w:val="xmsonormal"/>
        <w:spacing w:before="0" w:beforeAutospacing="0" w:after="0" w:afterAutospacing="0"/>
        <w:ind w:right="-720"/>
      </w:pPr>
    </w:p>
    <w:p w14:paraId="237BB1AA" w14:textId="030FBAEB" w:rsidR="00B528A9" w:rsidRPr="00B528A9" w:rsidRDefault="00B528A9" w:rsidP="00CA4B9D">
      <w:pPr>
        <w:pStyle w:val="xmsonormal"/>
        <w:spacing w:before="0" w:beforeAutospacing="0" w:after="0" w:afterAutospacing="0"/>
        <w:ind w:right="-720"/>
        <w:rPr>
          <w:b/>
        </w:rPr>
      </w:pPr>
      <w:r w:rsidRPr="00B528A9">
        <w:rPr>
          <w:b/>
        </w:rPr>
        <w:t>Henriques, Martha</w:t>
      </w:r>
    </w:p>
    <w:p w14:paraId="5DCC297D" w14:textId="27417A96" w:rsidR="00B528A9" w:rsidRDefault="00B528A9" w:rsidP="00B528A9">
      <w:pPr>
        <w:rPr>
          <w:rFonts w:ascii="Times New Roman" w:eastAsia="Calibri" w:hAnsi="Times New Roman"/>
        </w:rPr>
      </w:pPr>
      <w:r>
        <w:rPr>
          <w:rFonts w:ascii="Times New Roman" w:eastAsia="Calibri" w:hAnsi="Times New Roman"/>
        </w:rPr>
        <w:t xml:space="preserve">2017 North American prehistoric Clovis people threw darts at mammoths at nearly 80 miles an hour. </w:t>
      </w:r>
      <w:r w:rsidRPr="00B528A9">
        <w:rPr>
          <w:rFonts w:ascii="Times New Roman" w:eastAsia="Calibri" w:hAnsi="Times New Roman"/>
          <w:i/>
        </w:rPr>
        <w:t>International Business Times</w:t>
      </w:r>
      <w:r>
        <w:rPr>
          <w:rFonts w:ascii="Times New Roman" w:eastAsia="Calibri" w:hAnsi="Times New Roman"/>
        </w:rPr>
        <w:t xml:space="preserve">, April 17, 2017, online </w:t>
      </w:r>
      <w:hyperlink r:id="rId105" w:history="1">
        <w:r w:rsidRPr="00FF699C">
          <w:rPr>
            <w:rStyle w:val="Hyperlink"/>
            <w:rFonts w:ascii="Times New Roman" w:eastAsia="Calibri" w:hAnsi="Times New Roman"/>
          </w:rPr>
          <w:t>http://www.ibtimes.co.uk/north-american-prehistoric-clovis-people-threw-darts-mammoths-nearly-80-miles-hour-1616021</w:t>
        </w:r>
      </w:hyperlink>
    </w:p>
    <w:p w14:paraId="7C608B8E" w14:textId="77777777" w:rsidR="00B528A9" w:rsidRDefault="00B528A9" w:rsidP="00B528A9">
      <w:pPr>
        <w:rPr>
          <w:rFonts w:ascii="Times New Roman" w:eastAsia="Calibri" w:hAnsi="Times New Roman"/>
        </w:rPr>
      </w:pPr>
    </w:p>
    <w:p w14:paraId="5B5B7CA1" w14:textId="1ED6BD0D" w:rsidR="00B528A9" w:rsidRPr="001231E3" w:rsidRDefault="00B528A9" w:rsidP="00B528A9">
      <w:pPr>
        <w:pStyle w:val="xmsonormal"/>
        <w:spacing w:before="0" w:beforeAutospacing="0" w:after="0" w:afterAutospacing="0"/>
        <w:ind w:right="-720"/>
      </w:pPr>
      <w:r>
        <w:rPr>
          <w:rFonts w:eastAsia="Calibri"/>
        </w:rPr>
        <w:t>Brief news account, spurred by Whittaker et al. 2017, with throwing video by Pettigrew. Quotes JW, only problem is chronological confusion: “Clovis people thought to have continued to use heavy darts... even after the invention of lighter and more accurate bow and arrow.”</w:t>
      </w:r>
    </w:p>
    <w:p w14:paraId="249625D8" w14:textId="77777777" w:rsidR="001E1159" w:rsidRPr="001231E3" w:rsidRDefault="001E1159" w:rsidP="00437CBB">
      <w:pPr>
        <w:pStyle w:val="xmsonormal"/>
        <w:spacing w:before="0" w:beforeAutospacing="0" w:after="0" w:afterAutospacing="0"/>
        <w:ind w:right="-720"/>
      </w:pPr>
      <w:r w:rsidRPr="001231E3">
        <w:rPr>
          <w:rFonts w:ascii="Calibri" w:hAnsi="Calibri"/>
        </w:rPr>
        <w:t> </w:t>
      </w:r>
    </w:p>
    <w:p w14:paraId="2F369CA5" w14:textId="77777777" w:rsidR="00640C74" w:rsidRPr="001231E3" w:rsidRDefault="00640C74" w:rsidP="00437CBB">
      <w:pPr>
        <w:ind w:right="-720"/>
        <w:rPr>
          <w:rFonts w:ascii="Times New Roman" w:hAnsi="Times New Roman"/>
          <w:b/>
          <w:szCs w:val="24"/>
        </w:rPr>
      </w:pPr>
      <w:r w:rsidRPr="001231E3">
        <w:rPr>
          <w:rFonts w:ascii="Times New Roman" w:hAnsi="Times New Roman"/>
          <w:b/>
          <w:szCs w:val="24"/>
        </w:rPr>
        <w:t>Henry, Chris</w:t>
      </w:r>
      <w:r w:rsidR="0079651E" w:rsidRPr="001231E3">
        <w:rPr>
          <w:rFonts w:ascii="Times New Roman" w:hAnsi="Times New Roman"/>
          <w:b/>
          <w:szCs w:val="24"/>
        </w:rPr>
        <w:tab/>
      </w:r>
      <w:r w:rsidR="0079651E" w:rsidRPr="001231E3">
        <w:rPr>
          <w:rFonts w:ascii="Times New Roman" w:hAnsi="Times New Roman"/>
          <w:b/>
          <w:szCs w:val="24"/>
        </w:rPr>
        <w:tab/>
      </w:r>
      <w:r w:rsidR="0079651E" w:rsidRPr="001231E3">
        <w:rPr>
          <w:rFonts w:ascii="Times New Roman" w:hAnsi="Times New Roman"/>
          <w:b/>
          <w:szCs w:val="24"/>
        </w:rPr>
        <w:tab/>
        <w:t>o</w:t>
      </w:r>
    </w:p>
    <w:p w14:paraId="5D24433A" w14:textId="77B52AB4" w:rsidR="00640C74" w:rsidRPr="001231E3" w:rsidRDefault="00640C74" w:rsidP="00437CBB">
      <w:pPr>
        <w:ind w:right="-720"/>
        <w:rPr>
          <w:rFonts w:ascii="Times New Roman" w:hAnsi="Times New Roman"/>
          <w:szCs w:val="24"/>
        </w:rPr>
      </w:pPr>
      <w:r w:rsidRPr="001231E3">
        <w:rPr>
          <w:rFonts w:ascii="Times New Roman" w:hAnsi="Times New Roman"/>
          <w:szCs w:val="24"/>
        </w:rPr>
        <w:t xml:space="preserve">2010 Shark Adventure. </w:t>
      </w:r>
      <w:r w:rsidRPr="001231E3">
        <w:rPr>
          <w:rFonts w:ascii="Times New Roman" w:hAnsi="Times New Roman"/>
          <w:i/>
          <w:szCs w:val="24"/>
        </w:rPr>
        <w:t>The Atlatl</w:t>
      </w:r>
      <w:r w:rsidRPr="001231E3">
        <w:rPr>
          <w:rFonts w:ascii="Times New Roman" w:hAnsi="Times New Roman"/>
          <w:szCs w:val="24"/>
        </w:rPr>
        <w:t xml:space="preserve"> 23(4):1-4.</w:t>
      </w:r>
    </w:p>
    <w:p w14:paraId="5333E761" w14:textId="77777777" w:rsidR="00640C74" w:rsidRPr="001231E3" w:rsidRDefault="00640C74" w:rsidP="00437CBB">
      <w:pPr>
        <w:ind w:right="-720"/>
        <w:rPr>
          <w:rFonts w:ascii="Times New Roman" w:hAnsi="Times New Roman"/>
          <w:szCs w:val="24"/>
        </w:rPr>
      </w:pPr>
    </w:p>
    <w:p w14:paraId="09404FE1" w14:textId="77777777" w:rsidR="00640C74" w:rsidRPr="001231E3" w:rsidRDefault="00640C74" w:rsidP="00437CBB">
      <w:pPr>
        <w:ind w:right="-720"/>
        <w:rPr>
          <w:rFonts w:ascii="Times New Roman" w:hAnsi="Times New Roman"/>
          <w:szCs w:val="24"/>
        </w:rPr>
      </w:pPr>
      <w:r w:rsidRPr="001231E3">
        <w:rPr>
          <w:rFonts w:ascii="Times New Roman" w:hAnsi="Times New Roman"/>
          <w:szCs w:val="24"/>
        </w:rPr>
        <w:t xml:space="preserve">For TV sports show “Methods of Take,” harpooned sharks with atlatl [looks sort of BM with split finger grip but can’t see well in photos] and various barbed and/or toggle points on </w:t>
      </w:r>
      <w:proofErr w:type="gramStart"/>
      <w:r w:rsidRPr="001231E3">
        <w:rPr>
          <w:rFonts w:ascii="Times New Roman" w:hAnsi="Times New Roman"/>
          <w:szCs w:val="24"/>
        </w:rPr>
        <w:t>fairly heavy</w:t>
      </w:r>
      <w:proofErr w:type="gramEnd"/>
      <w:r w:rsidRPr="001231E3">
        <w:rPr>
          <w:rFonts w:ascii="Times New Roman" w:hAnsi="Times New Roman"/>
          <w:szCs w:val="24"/>
        </w:rPr>
        <w:t xml:space="preserve"> dart [photo of points but no dart detail given].</w:t>
      </w:r>
      <w:r w:rsidR="0079651E" w:rsidRPr="001231E3">
        <w:rPr>
          <w:rFonts w:ascii="Times New Roman" w:hAnsi="Times New Roman"/>
          <w:szCs w:val="24"/>
        </w:rPr>
        <w:t xml:space="preserve"> Sharks attracted by chumming, harpooned from boat [no range info], 40-60 lbs. [Very cool, but </w:t>
      </w:r>
      <w:proofErr w:type="spellStart"/>
      <w:r w:rsidR="0079651E" w:rsidRPr="001231E3">
        <w:rPr>
          <w:rFonts w:ascii="Times New Roman" w:hAnsi="Times New Roman"/>
          <w:szCs w:val="24"/>
        </w:rPr>
        <w:t>atlatlists</w:t>
      </w:r>
      <w:proofErr w:type="spellEnd"/>
      <w:r w:rsidR="0079651E" w:rsidRPr="001231E3">
        <w:rPr>
          <w:rFonts w:ascii="Times New Roman" w:hAnsi="Times New Roman"/>
          <w:szCs w:val="24"/>
        </w:rPr>
        <w:t xml:space="preserve"> reporting such experiences should give more detail of equipment, range, penetration, </w:t>
      </w:r>
      <w:proofErr w:type="spellStart"/>
      <w:r w:rsidR="0079651E" w:rsidRPr="001231E3">
        <w:rPr>
          <w:rFonts w:ascii="Times New Roman" w:hAnsi="Times New Roman"/>
          <w:szCs w:val="24"/>
        </w:rPr>
        <w:t>etc</w:t>
      </w:r>
      <w:proofErr w:type="spellEnd"/>
      <w:r w:rsidR="0079651E" w:rsidRPr="001231E3">
        <w:rPr>
          <w:rFonts w:ascii="Times New Roman" w:hAnsi="Times New Roman"/>
          <w:szCs w:val="24"/>
        </w:rPr>
        <w:t>].</w:t>
      </w:r>
    </w:p>
    <w:p w14:paraId="034523D6" w14:textId="77777777" w:rsidR="0084165A" w:rsidRPr="001231E3" w:rsidRDefault="0084165A" w:rsidP="00437CBB">
      <w:pPr>
        <w:ind w:right="-720"/>
        <w:rPr>
          <w:rFonts w:ascii="Times New Roman" w:hAnsi="Times New Roman"/>
          <w:szCs w:val="24"/>
        </w:rPr>
      </w:pPr>
    </w:p>
    <w:p w14:paraId="0E7C8BF5" w14:textId="77777777" w:rsidR="00D20F53" w:rsidRPr="001231E3" w:rsidRDefault="00D20F53" w:rsidP="00437CBB">
      <w:pPr>
        <w:ind w:right="-720"/>
        <w:rPr>
          <w:rFonts w:ascii="Times New Roman" w:hAnsi="Times New Roman"/>
          <w:b/>
          <w:szCs w:val="24"/>
        </w:rPr>
      </w:pPr>
      <w:r w:rsidRPr="001231E3">
        <w:rPr>
          <w:rFonts w:ascii="Times New Roman" w:hAnsi="Times New Roman"/>
          <w:b/>
          <w:szCs w:val="24"/>
        </w:rPr>
        <w:t>Henry, Chris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B11E6DC" w14:textId="61311D5D" w:rsidR="00D20F53" w:rsidRPr="001231E3" w:rsidRDefault="00D20F53" w:rsidP="00437CBB">
      <w:pPr>
        <w:ind w:right="-720"/>
        <w:rPr>
          <w:rFonts w:ascii="Times New Roman" w:hAnsi="Times New Roman"/>
          <w:szCs w:val="24"/>
        </w:rPr>
      </w:pPr>
      <w:r w:rsidRPr="001231E3">
        <w:rPr>
          <w:rFonts w:ascii="Times New Roman" w:hAnsi="Times New Roman"/>
          <w:szCs w:val="24"/>
        </w:rPr>
        <w:t xml:space="preserve">2011 Primitive, or not Primitive? What Really is the Question? </w:t>
      </w:r>
      <w:r w:rsidRPr="001231E3">
        <w:rPr>
          <w:rFonts w:ascii="Times New Roman" w:hAnsi="Times New Roman"/>
          <w:i/>
          <w:szCs w:val="24"/>
        </w:rPr>
        <w:t>The Atlatl</w:t>
      </w:r>
      <w:r w:rsidRPr="001231E3">
        <w:rPr>
          <w:rFonts w:ascii="Times New Roman" w:hAnsi="Times New Roman"/>
          <w:szCs w:val="24"/>
        </w:rPr>
        <w:t xml:space="preserve"> 24(2):13.</w:t>
      </w:r>
    </w:p>
    <w:p w14:paraId="58D260E2" w14:textId="77777777" w:rsidR="00D20F53" w:rsidRPr="001231E3" w:rsidRDefault="00D20F53" w:rsidP="00437CBB">
      <w:pPr>
        <w:ind w:right="-720"/>
        <w:rPr>
          <w:rFonts w:ascii="Times New Roman" w:hAnsi="Times New Roman"/>
          <w:szCs w:val="24"/>
        </w:rPr>
      </w:pPr>
    </w:p>
    <w:p w14:paraId="19DBAB93" w14:textId="2ACFD57F" w:rsidR="00D20F53" w:rsidRPr="001231E3" w:rsidRDefault="00D20F53" w:rsidP="00437CBB">
      <w:pPr>
        <w:ind w:right="-720"/>
        <w:rPr>
          <w:rFonts w:ascii="Times New Roman" w:hAnsi="Times New Roman"/>
          <w:szCs w:val="24"/>
        </w:rPr>
      </w:pPr>
      <w:r w:rsidRPr="001231E3">
        <w:rPr>
          <w:rFonts w:ascii="Times New Roman" w:hAnsi="Times New Roman"/>
          <w:szCs w:val="24"/>
        </w:rPr>
        <w:t>A good BM replica with steel point is “Open” but primitive materials used in modern laminated atlatl with rest is “Primitive”. Should we re-define? [Yes, probably, if the ISAC data is to be of any use.</w:t>
      </w:r>
      <w:r w:rsidR="00444B21">
        <w:rPr>
          <w:rFonts w:ascii="Times New Roman" w:hAnsi="Times New Roman"/>
          <w:szCs w:val="24"/>
        </w:rPr>
        <w:t xml:space="preserve"> Currently the classification is a remnant tradition.</w:t>
      </w:r>
      <w:r w:rsidRPr="001231E3">
        <w:rPr>
          <w:rFonts w:ascii="Times New Roman" w:hAnsi="Times New Roman"/>
          <w:szCs w:val="24"/>
        </w:rPr>
        <w:t>]</w:t>
      </w:r>
    </w:p>
    <w:p w14:paraId="1B51E858" w14:textId="77777777" w:rsidR="002617A5" w:rsidRPr="001231E3" w:rsidRDefault="002617A5" w:rsidP="00437CBB">
      <w:pPr>
        <w:ind w:right="-720"/>
        <w:rPr>
          <w:rFonts w:ascii="Times New Roman" w:hAnsi="Times New Roman"/>
          <w:szCs w:val="24"/>
        </w:rPr>
      </w:pPr>
    </w:p>
    <w:p w14:paraId="304B2574" w14:textId="77777777" w:rsidR="002617A5" w:rsidRPr="001231E3" w:rsidRDefault="002617A5" w:rsidP="00437CBB">
      <w:pPr>
        <w:ind w:right="-720"/>
        <w:rPr>
          <w:rFonts w:ascii="Times New Roman" w:hAnsi="Times New Roman"/>
          <w:b/>
          <w:szCs w:val="24"/>
        </w:rPr>
      </w:pPr>
      <w:r w:rsidRPr="001231E3">
        <w:rPr>
          <w:rFonts w:ascii="Times New Roman" w:hAnsi="Times New Roman"/>
          <w:b/>
          <w:szCs w:val="24"/>
        </w:rPr>
        <w:t>Henry, Chris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DE8906E" w14:textId="6891D8D8" w:rsidR="002617A5" w:rsidRPr="001231E3" w:rsidRDefault="002617A5" w:rsidP="00437CBB">
      <w:pPr>
        <w:ind w:right="-720"/>
        <w:rPr>
          <w:rFonts w:ascii="Times New Roman" w:hAnsi="Times New Roman"/>
          <w:szCs w:val="24"/>
        </w:rPr>
      </w:pPr>
      <w:r w:rsidRPr="001231E3">
        <w:rPr>
          <w:rFonts w:ascii="Times New Roman" w:hAnsi="Times New Roman"/>
          <w:szCs w:val="24"/>
        </w:rPr>
        <w:t xml:space="preserve">2011 Rebuttal to ‘Dart Flex’ by Richard Lyons. </w:t>
      </w:r>
      <w:r w:rsidRPr="001231E3">
        <w:rPr>
          <w:rFonts w:ascii="Times New Roman" w:hAnsi="Times New Roman"/>
          <w:i/>
          <w:szCs w:val="24"/>
        </w:rPr>
        <w:t>The Atlatl</w:t>
      </w:r>
      <w:r w:rsidRPr="001231E3">
        <w:rPr>
          <w:rFonts w:ascii="Times New Roman" w:hAnsi="Times New Roman"/>
          <w:szCs w:val="24"/>
        </w:rPr>
        <w:t xml:space="preserve"> 24(3):11.</w:t>
      </w:r>
    </w:p>
    <w:p w14:paraId="6DF9BC20" w14:textId="77777777" w:rsidR="002617A5" w:rsidRPr="001231E3" w:rsidRDefault="002617A5" w:rsidP="00437CBB">
      <w:pPr>
        <w:ind w:right="-720"/>
        <w:rPr>
          <w:rFonts w:ascii="Times New Roman" w:hAnsi="Times New Roman"/>
          <w:szCs w:val="24"/>
        </w:rPr>
      </w:pPr>
    </w:p>
    <w:p w14:paraId="20B3149C" w14:textId="77777777" w:rsidR="002617A5" w:rsidRPr="001231E3" w:rsidRDefault="002617A5" w:rsidP="00437CBB">
      <w:pPr>
        <w:ind w:right="-720"/>
        <w:rPr>
          <w:rFonts w:ascii="Times New Roman" w:hAnsi="Times New Roman"/>
          <w:szCs w:val="24"/>
        </w:rPr>
      </w:pPr>
      <w:r w:rsidRPr="001231E3">
        <w:rPr>
          <w:rFonts w:ascii="Times New Roman" w:hAnsi="Times New Roman"/>
          <w:szCs w:val="24"/>
        </w:rPr>
        <w:t xml:space="preserve">Side to side motion of dart in flight unlikely to be like fish tail propulsion, which is wavelike. Probably it </w:t>
      </w:r>
      <w:proofErr w:type="gramStart"/>
      <w:r w:rsidRPr="001231E3">
        <w:rPr>
          <w:rFonts w:ascii="Times New Roman" w:hAnsi="Times New Roman"/>
          <w:szCs w:val="24"/>
        </w:rPr>
        <w:t>actually slows</w:t>
      </w:r>
      <w:proofErr w:type="gramEnd"/>
      <w:r w:rsidRPr="001231E3">
        <w:rPr>
          <w:rFonts w:ascii="Times New Roman" w:hAnsi="Times New Roman"/>
          <w:szCs w:val="24"/>
        </w:rPr>
        <w:t xml:space="preserve"> dart. Dart flex imparts no spring action, in fact most darts are still in full flex when they leave the spur. [Right, for same reason a flexed atlatl adds nothing - unless you slow dart or atlatl down, it has no time to spring back until after </w:t>
      </w:r>
      <w:r w:rsidR="00BB0870" w:rsidRPr="001231E3">
        <w:rPr>
          <w:rFonts w:ascii="Times New Roman" w:hAnsi="Times New Roman"/>
          <w:szCs w:val="24"/>
        </w:rPr>
        <w:t>atlatl stops pushing dart.]</w:t>
      </w:r>
    </w:p>
    <w:p w14:paraId="112A5740" w14:textId="77777777" w:rsidR="00D20F53" w:rsidRDefault="00D20F53" w:rsidP="00437CBB">
      <w:pPr>
        <w:ind w:right="-720"/>
        <w:rPr>
          <w:rFonts w:ascii="Times New Roman" w:hAnsi="Times New Roman"/>
          <w:szCs w:val="24"/>
        </w:rPr>
      </w:pPr>
    </w:p>
    <w:p w14:paraId="359C2C10" w14:textId="05638106" w:rsidR="00444B21" w:rsidRPr="00444B21" w:rsidRDefault="00444B21" w:rsidP="00437CBB">
      <w:pPr>
        <w:ind w:right="-720"/>
        <w:rPr>
          <w:rFonts w:ascii="Times New Roman" w:hAnsi="Times New Roman"/>
          <w:b/>
          <w:szCs w:val="24"/>
        </w:rPr>
      </w:pPr>
      <w:r w:rsidRPr="00444B21">
        <w:rPr>
          <w:rFonts w:ascii="Times New Roman" w:hAnsi="Times New Roman"/>
          <w:b/>
          <w:szCs w:val="24"/>
        </w:rPr>
        <w:t>Henry, Chris</w:t>
      </w:r>
      <w:r w:rsidR="00EC4343">
        <w:rPr>
          <w:rFonts w:ascii="Times New Roman" w:hAnsi="Times New Roman"/>
          <w:b/>
          <w:szCs w:val="24"/>
        </w:rPr>
        <w:tab/>
      </w:r>
      <w:r w:rsidR="00EC4343">
        <w:rPr>
          <w:rFonts w:ascii="Times New Roman" w:hAnsi="Times New Roman"/>
          <w:b/>
          <w:szCs w:val="24"/>
        </w:rPr>
        <w:tab/>
      </w:r>
      <w:r w:rsidR="00EC4343">
        <w:rPr>
          <w:rFonts w:ascii="Times New Roman" w:hAnsi="Times New Roman"/>
          <w:b/>
          <w:szCs w:val="24"/>
        </w:rPr>
        <w:tab/>
        <w:t>x</w:t>
      </w:r>
    </w:p>
    <w:p w14:paraId="6736349A" w14:textId="17538634" w:rsidR="00444B21" w:rsidRDefault="00444B21" w:rsidP="00437CBB">
      <w:pPr>
        <w:ind w:right="-720"/>
        <w:rPr>
          <w:rFonts w:ascii="Times New Roman" w:hAnsi="Times New Roman"/>
          <w:szCs w:val="24"/>
        </w:rPr>
      </w:pPr>
      <w:r>
        <w:rPr>
          <w:rFonts w:ascii="Times New Roman" w:hAnsi="Times New Roman"/>
          <w:szCs w:val="24"/>
        </w:rPr>
        <w:t xml:space="preserve">2014 Atlatl dart compression and how it relates to accuracy. </w:t>
      </w:r>
      <w:r w:rsidRPr="00444B21">
        <w:rPr>
          <w:rFonts w:ascii="Times New Roman" w:hAnsi="Times New Roman"/>
          <w:i/>
          <w:szCs w:val="24"/>
        </w:rPr>
        <w:t>The Atlatl</w:t>
      </w:r>
      <w:r>
        <w:rPr>
          <w:rFonts w:ascii="Times New Roman" w:hAnsi="Times New Roman"/>
          <w:szCs w:val="24"/>
        </w:rPr>
        <w:t xml:space="preserve"> 27(3):8-9.</w:t>
      </w:r>
    </w:p>
    <w:p w14:paraId="29B736E5" w14:textId="77777777" w:rsidR="00444B21" w:rsidRDefault="00444B21" w:rsidP="00437CBB">
      <w:pPr>
        <w:ind w:right="-720"/>
        <w:rPr>
          <w:rFonts w:ascii="Times New Roman" w:hAnsi="Times New Roman"/>
          <w:szCs w:val="24"/>
        </w:rPr>
      </w:pPr>
    </w:p>
    <w:p w14:paraId="47EB595B" w14:textId="68A55A6E" w:rsidR="00444B21" w:rsidRDefault="00FB0921" w:rsidP="00437CBB">
      <w:pPr>
        <w:ind w:right="-720"/>
        <w:rPr>
          <w:rFonts w:ascii="Times New Roman" w:hAnsi="Times New Roman"/>
          <w:szCs w:val="24"/>
        </w:rPr>
      </w:pPr>
      <w:r>
        <w:rPr>
          <w:rFonts w:ascii="Times New Roman" w:hAnsi="Times New Roman"/>
          <w:szCs w:val="24"/>
        </w:rPr>
        <w:t xml:space="preserve">With a rigid dart, energy of throw is completely transferred along shaft to tip of dart and whole thing immediately moves, but the force is not straight line, so dart veers off. Flex in dart is necessary to delay time between the pressure applied to the rear and the energy transfer to the tip. At full flex, dart is essentially rigid again, so important that it leaves </w:t>
      </w:r>
      <w:r>
        <w:rPr>
          <w:rFonts w:ascii="Times New Roman" w:hAnsi="Times New Roman"/>
          <w:szCs w:val="24"/>
        </w:rPr>
        <w:lastRenderedPageBreak/>
        <w:t xml:space="preserve">the atlatl spur as soon as possible. </w:t>
      </w:r>
      <w:proofErr w:type="gramStart"/>
      <w:r>
        <w:rPr>
          <w:rFonts w:ascii="Times New Roman" w:hAnsi="Times New Roman"/>
          <w:szCs w:val="24"/>
        </w:rPr>
        <w:t>So</w:t>
      </w:r>
      <w:proofErr w:type="gramEnd"/>
      <w:r>
        <w:rPr>
          <w:rFonts w:ascii="Times New Roman" w:hAnsi="Times New Roman"/>
          <w:szCs w:val="24"/>
        </w:rPr>
        <w:t xml:space="preserve"> choice of length, spine, and mass of dart should match timing of throwing motion. </w:t>
      </w:r>
    </w:p>
    <w:p w14:paraId="3FBBF916" w14:textId="77777777" w:rsidR="00EC4343" w:rsidRDefault="00EC4343" w:rsidP="00437CBB">
      <w:pPr>
        <w:ind w:right="-720"/>
        <w:rPr>
          <w:rFonts w:ascii="Times New Roman" w:hAnsi="Times New Roman"/>
          <w:szCs w:val="24"/>
        </w:rPr>
      </w:pPr>
    </w:p>
    <w:p w14:paraId="294F8627" w14:textId="649717C9" w:rsidR="00EC4343" w:rsidRPr="00EC4343" w:rsidRDefault="00EC4343" w:rsidP="00437CBB">
      <w:pPr>
        <w:ind w:right="-720"/>
        <w:rPr>
          <w:rFonts w:ascii="Times New Roman" w:hAnsi="Times New Roman"/>
          <w:b/>
          <w:szCs w:val="24"/>
        </w:rPr>
      </w:pPr>
      <w:bookmarkStart w:id="41" w:name="_Hlk487734800"/>
      <w:r w:rsidRPr="00EC4343">
        <w:rPr>
          <w:rFonts w:ascii="Times New Roman" w:hAnsi="Times New Roman"/>
          <w:b/>
          <w:szCs w:val="24"/>
        </w:rPr>
        <w:t>Henry, Chris</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x,p</w:t>
      </w:r>
      <w:proofErr w:type="spellEnd"/>
      <w:proofErr w:type="gramEnd"/>
    </w:p>
    <w:p w14:paraId="6ADA52BE" w14:textId="4C9AF504" w:rsidR="00EC4343" w:rsidRDefault="00EC4343" w:rsidP="00437CBB">
      <w:pPr>
        <w:ind w:right="-720"/>
        <w:rPr>
          <w:rFonts w:ascii="Times New Roman" w:hAnsi="Times New Roman"/>
          <w:szCs w:val="24"/>
        </w:rPr>
      </w:pPr>
      <w:r>
        <w:rPr>
          <w:rFonts w:ascii="Times New Roman" w:hAnsi="Times New Roman"/>
          <w:szCs w:val="24"/>
        </w:rPr>
        <w:t xml:space="preserve">2015 Moche Toss. </w:t>
      </w:r>
      <w:r w:rsidRPr="00EC4343">
        <w:rPr>
          <w:rFonts w:ascii="Times New Roman" w:hAnsi="Times New Roman"/>
          <w:i/>
          <w:szCs w:val="24"/>
        </w:rPr>
        <w:t>The Atlatl</w:t>
      </w:r>
      <w:r>
        <w:rPr>
          <w:rFonts w:ascii="Times New Roman" w:hAnsi="Times New Roman"/>
          <w:szCs w:val="24"/>
        </w:rPr>
        <w:t xml:space="preserve"> 28(4):1-3.</w:t>
      </w:r>
      <w:bookmarkEnd w:id="41"/>
    </w:p>
    <w:p w14:paraId="5C4117E4" w14:textId="77777777" w:rsidR="00C41965" w:rsidRDefault="00C41965" w:rsidP="00437CBB">
      <w:pPr>
        <w:ind w:right="-720"/>
        <w:rPr>
          <w:rFonts w:ascii="Times New Roman" w:hAnsi="Times New Roman"/>
          <w:szCs w:val="24"/>
        </w:rPr>
      </w:pPr>
    </w:p>
    <w:p w14:paraId="438EFFE9" w14:textId="2A1E020B" w:rsidR="00EC4343" w:rsidRDefault="00EC4343" w:rsidP="00437CBB">
      <w:pPr>
        <w:ind w:right="-720"/>
        <w:rPr>
          <w:rFonts w:ascii="Times New Roman" w:hAnsi="Times New Roman"/>
          <w:szCs w:val="24"/>
        </w:rPr>
      </w:pPr>
      <w:proofErr w:type="spellStart"/>
      <w:r>
        <w:rPr>
          <w:rFonts w:ascii="Times New Roman" w:hAnsi="Times New Roman"/>
          <w:szCs w:val="24"/>
        </w:rPr>
        <w:t>Donnan</w:t>
      </w:r>
      <w:proofErr w:type="spellEnd"/>
      <w:r>
        <w:rPr>
          <w:rFonts w:ascii="Times New Roman" w:hAnsi="Times New Roman"/>
          <w:szCs w:val="24"/>
        </w:rPr>
        <w:t xml:space="preserve"> found him online, they reconstructed Moche ritual [“ceremonial badminton”] from scenes on pottery.</w:t>
      </w:r>
      <w:r w:rsidR="000E2D99">
        <w:rPr>
          <w:rFonts w:ascii="Times New Roman" w:hAnsi="Times New Roman"/>
          <w:szCs w:val="24"/>
        </w:rPr>
        <w:t xml:space="preserve"> Explains how to construct “shuttlecock” and cord, launched from dart. Catcher cross-pieces of cane attached to darts of competitors to try to snag cord. </w:t>
      </w:r>
      <w:proofErr w:type="spellStart"/>
      <w:r w:rsidR="000E2D99">
        <w:rPr>
          <w:rFonts w:ascii="Times New Roman" w:hAnsi="Times New Roman"/>
          <w:szCs w:val="24"/>
        </w:rPr>
        <w:t>Youtube</w:t>
      </w:r>
      <w:proofErr w:type="spellEnd"/>
      <w:r w:rsidR="000E2D99">
        <w:rPr>
          <w:rFonts w:ascii="Times New Roman" w:hAnsi="Times New Roman"/>
          <w:szCs w:val="24"/>
        </w:rPr>
        <w:t xml:space="preserve"> video of Moche Toss [done by Pettigrew] at </w:t>
      </w:r>
      <w:hyperlink r:id="rId106" w:history="1">
        <w:r w:rsidR="000E2D99" w:rsidRPr="00D64105">
          <w:rPr>
            <w:rStyle w:val="Hyperlink"/>
            <w:rFonts w:ascii="Times New Roman" w:hAnsi="Times New Roman"/>
            <w:szCs w:val="24"/>
          </w:rPr>
          <w:t>https://youtu.be/k99dR1UTqPM</w:t>
        </w:r>
      </w:hyperlink>
    </w:p>
    <w:p w14:paraId="4353216D" w14:textId="77777777" w:rsidR="00444B21" w:rsidRPr="001231E3" w:rsidRDefault="00444B21" w:rsidP="00437CBB">
      <w:pPr>
        <w:ind w:right="-720"/>
        <w:rPr>
          <w:rFonts w:ascii="Times New Roman" w:hAnsi="Times New Roman"/>
          <w:szCs w:val="24"/>
        </w:rPr>
      </w:pPr>
    </w:p>
    <w:p w14:paraId="2061FD08"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Herbert, Wally</w:t>
      </w:r>
      <w:r w:rsidR="00EE6AE8" w:rsidRPr="001231E3">
        <w:rPr>
          <w:rFonts w:ascii="Times New Roman" w:hAnsi="Times New Roman"/>
          <w:b/>
          <w:szCs w:val="24"/>
        </w:rPr>
        <w:tab/>
      </w:r>
      <w:r w:rsidR="00EE6AE8" w:rsidRPr="001231E3">
        <w:rPr>
          <w:rFonts w:ascii="Times New Roman" w:hAnsi="Times New Roman"/>
          <w:b/>
          <w:szCs w:val="24"/>
        </w:rPr>
        <w:tab/>
      </w:r>
      <w:r w:rsidR="00EE6AE8" w:rsidRPr="001231E3">
        <w:rPr>
          <w:rFonts w:ascii="Times New Roman" w:hAnsi="Times New Roman"/>
          <w:b/>
          <w:szCs w:val="24"/>
        </w:rPr>
        <w:tab/>
        <w:t>o</w:t>
      </w:r>
    </w:p>
    <w:p w14:paraId="6A34DA05" w14:textId="038F0AAC"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1981 </w:t>
      </w:r>
      <w:r w:rsidRPr="001231E3">
        <w:rPr>
          <w:rFonts w:ascii="Times New Roman" w:hAnsi="Times New Roman"/>
          <w:i/>
          <w:szCs w:val="24"/>
        </w:rPr>
        <w:t>Hunters of the Polar North: The Eskimos</w:t>
      </w:r>
      <w:r w:rsidRPr="001231E3">
        <w:rPr>
          <w:rFonts w:ascii="Times New Roman" w:hAnsi="Times New Roman"/>
          <w:szCs w:val="24"/>
        </w:rPr>
        <w:t>. Time-Life Books, Amsterdam.</w:t>
      </w:r>
    </w:p>
    <w:p w14:paraId="089CE1EA" w14:textId="77777777" w:rsidR="0084165A" w:rsidRPr="001231E3" w:rsidRDefault="0084165A" w:rsidP="00437CBB">
      <w:pPr>
        <w:ind w:right="-720"/>
        <w:rPr>
          <w:rFonts w:ascii="Times New Roman" w:hAnsi="Times New Roman"/>
          <w:szCs w:val="24"/>
        </w:rPr>
      </w:pPr>
    </w:p>
    <w:p w14:paraId="0593774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Nice photos and essays on W. Greenland Eskimo. Two photos of throwing harpoon with "throwing stick" from a kayak while hunting narwhal</w:t>
      </w:r>
      <w:r w:rsidR="00FD5FDA" w:rsidRPr="001231E3">
        <w:rPr>
          <w:rFonts w:ascii="Times New Roman" w:hAnsi="Times New Roman"/>
          <w:szCs w:val="24"/>
        </w:rPr>
        <w:t xml:space="preserve"> (142, 148)</w:t>
      </w:r>
      <w:r w:rsidRPr="001231E3">
        <w:rPr>
          <w:rFonts w:ascii="Times New Roman" w:hAnsi="Times New Roman"/>
          <w:szCs w:val="24"/>
        </w:rPr>
        <w:t>.</w:t>
      </w:r>
      <w:r w:rsidR="00FD5FDA" w:rsidRPr="001231E3">
        <w:rPr>
          <w:rFonts w:ascii="Times New Roman" w:hAnsi="Times New Roman"/>
          <w:szCs w:val="24"/>
        </w:rPr>
        <w:t xml:space="preserve"> [In both, the atlatl is above the hunter and has clearly made a flipping motion in throwing harpoon attached by pegs along shaft, not from proximal end.]</w:t>
      </w:r>
    </w:p>
    <w:p w14:paraId="05545550" w14:textId="77777777" w:rsidR="0084165A" w:rsidRPr="001231E3" w:rsidRDefault="0084165A" w:rsidP="00437CBB">
      <w:pPr>
        <w:ind w:right="-720"/>
        <w:rPr>
          <w:rFonts w:ascii="Times New Roman" w:hAnsi="Times New Roman"/>
          <w:szCs w:val="24"/>
        </w:rPr>
      </w:pPr>
    </w:p>
    <w:p w14:paraId="0F59821B" w14:textId="77777777" w:rsidR="0084165A" w:rsidRPr="001231E3" w:rsidRDefault="0084165A" w:rsidP="00437CBB">
      <w:pPr>
        <w:pStyle w:val="Heading3"/>
        <w:ind w:right="-720"/>
        <w:rPr>
          <w:szCs w:val="24"/>
        </w:rPr>
      </w:pPr>
      <w:r w:rsidRPr="001231E3">
        <w:rPr>
          <w:szCs w:val="24"/>
        </w:rPr>
        <w:t>Hermann, Ferdinand</w:t>
      </w:r>
      <w:r w:rsidR="00EE6AE8" w:rsidRPr="001231E3">
        <w:rPr>
          <w:szCs w:val="24"/>
        </w:rPr>
        <w:tab/>
      </w:r>
      <w:r w:rsidR="00EE6AE8" w:rsidRPr="001231E3">
        <w:rPr>
          <w:szCs w:val="24"/>
        </w:rPr>
        <w:tab/>
      </w:r>
      <w:r w:rsidR="00EE6AE8" w:rsidRPr="001231E3">
        <w:rPr>
          <w:szCs w:val="24"/>
        </w:rPr>
        <w:tab/>
        <w:t>o</w:t>
      </w:r>
    </w:p>
    <w:p w14:paraId="77E10771" w14:textId="1007AAC3" w:rsidR="0084165A" w:rsidRPr="001231E3" w:rsidRDefault="0084165A" w:rsidP="00437CBB">
      <w:pPr>
        <w:ind w:right="-720"/>
        <w:rPr>
          <w:rFonts w:ascii="Times New Roman" w:hAnsi="Times New Roman"/>
          <w:szCs w:val="24"/>
          <w:lang w:val="fr-FR"/>
        </w:rPr>
      </w:pPr>
      <w:r w:rsidRPr="001231E3">
        <w:rPr>
          <w:rFonts w:ascii="Times New Roman" w:hAnsi="Times New Roman"/>
          <w:szCs w:val="24"/>
        </w:rPr>
        <w:t xml:space="preserve">1967 </w:t>
      </w:r>
      <w:proofErr w:type="spellStart"/>
      <w:r w:rsidRPr="001231E3">
        <w:rPr>
          <w:rFonts w:ascii="Times New Roman" w:hAnsi="Times New Roman"/>
          <w:i/>
          <w:szCs w:val="24"/>
        </w:rPr>
        <w:t>Volkerkunde</w:t>
      </w:r>
      <w:proofErr w:type="spellEnd"/>
      <w:r w:rsidRPr="001231E3">
        <w:rPr>
          <w:rFonts w:ascii="Times New Roman" w:hAnsi="Times New Roman"/>
          <w:i/>
          <w:szCs w:val="24"/>
        </w:rPr>
        <w:t xml:space="preserve"> </w:t>
      </w:r>
      <w:proofErr w:type="spellStart"/>
      <w:r w:rsidRPr="001231E3">
        <w:rPr>
          <w:rFonts w:ascii="Times New Roman" w:hAnsi="Times New Roman"/>
          <w:i/>
          <w:szCs w:val="24"/>
        </w:rPr>
        <w:t>Australiens</w:t>
      </w:r>
      <w:proofErr w:type="spellEnd"/>
      <w:r w:rsidRPr="001231E3">
        <w:rPr>
          <w:rFonts w:ascii="Times New Roman" w:hAnsi="Times New Roman"/>
          <w:szCs w:val="24"/>
        </w:rPr>
        <w:t xml:space="preserve">. </w:t>
      </w:r>
      <w:proofErr w:type="spellStart"/>
      <w:r w:rsidRPr="001231E3">
        <w:rPr>
          <w:rFonts w:ascii="Times New Roman" w:hAnsi="Times New Roman"/>
          <w:szCs w:val="24"/>
          <w:lang w:val="fr-FR"/>
        </w:rPr>
        <w:t>Bibliographisches</w:t>
      </w:r>
      <w:proofErr w:type="spellEnd"/>
      <w:r w:rsidRPr="001231E3">
        <w:rPr>
          <w:rFonts w:ascii="Times New Roman" w:hAnsi="Times New Roman"/>
          <w:szCs w:val="24"/>
          <w:lang w:val="fr-FR"/>
        </w:rPr>
        <w:t xml:space="preserve"> Institut, Mannheim.</w:t>
      </w:r>
    </w:p>
    <w:p w14:paraId="0EE77EC1" w14:textId="77777777" w:rsidR="0084165A" w:rsidRPr="001231E3" w:rsidRDefault="0084165A" w:rsidP="00437CBB">
      <w:pPr>
        <w:ind w:right="-720"/>
        <w:rPr>
          <w:rFonts w:ascii="Times New Roman" w:hAnsi="Times New Roman"/>
          <w:szCs w:val="24"/>
          <w:lang w:val="fr-FR"/>
        </w:rPr>
      </w:pPr>
    </w:p>
    <w:p w14:paraId="61F65999" w14:textId="77777777" w:rsidR="0084165A" w:rsidRPr="001231E3" w:rsidRDefault="00EE6AE8" w:rsidP="00437CBB">
      <w:pPr>
        <w:ind w:right="-720"/>
        <w:rPr>
          <w:rFonts w:ascii="Times New Roman" w:hAnsi="Times New Roman"/>
          <w:szCs w:val="24"/>
        </w:rPr>
      </w:pPr>
      <w:r w:rsidRPr="001231E3">
        <w:rPr>
          <w:rFonts w:ascii="Times New Roman" w:hAnsi="Times New Roman"/>
          <w:szCs w:val="24"/>
        </w:rPr>
        <w:t xml:space="preserve">In German. </w:t>
      </w:r>
      <w:r w:rsidR="0084165A" w:rsidRPr="001231E3">
        <w:rPr>
          <w:rFonts w:ascii="Times New Roman" w:hAnsi="Times New Roman"/>
          <w:szCs w:val="24"/>
        </w:rPr>
        <w:t>Ethnology focused on tribal distributions. Short section on spears and spear thrower, 2 good photos, one showing throw with flexing darts.</w:t>
      </w:r>
    </w:p>
    <w:p w14:paraId="42D83838" w14:textId="77777777" w:rsidR="00703DFD" w:rsidRPr="001231E3" w:rsidRDefault="00703DFD" w:rsidP="00437CBB">
      <w:pPr>
        <w:ind w:right="-720"/>
        <w:rPr>
          <w:rFonts w:ascii="Times New Roman" w:hAnsi="Times New Roman"/>
          <w:szCs w:val="24"/>
        </w:rPr>
      </w:pPr>
    </w:p>
    <w:p w14:paraId="7BF19CEC" w14:textId="77777777" w:rsidR="00703DFD" w:rsidRPr="001231E3" w:rsidRDefault="00703DFD" w:rsidP="00437CBB">
      <w:pPr>
        <w:ind w:right="-720"/>
        <w:rPr>
          <w:rFonts w:ascii="Times New Roman" w:hAnsi="Times New Roman"/>
          <w:szCs w:val="24"/>
        </w:rPr>
      </w:pPr>
      <w:r w:rsidRPr="001231E3">
        <w:rPr>
          <w:rFonts w:ascii="Times New Roman" w:hAnsi="Times New Roman"/>
          <w:b/>
          <w:szCs w:val="24"/>
        </w:rPr>
        <w:t>Hester, Thomas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F1E0F1A" w14:textId="77777777" w:rsidR="00703DFD" w:rsidRPr="001231E3" w:rsidRDefault="00703DFD" w:rsidP="00437CBB">
      <w:pPr>
        <w:ind w:right="-720"/>
        <w:rPr>
          <w:rFonts w:ascii="Times New Roman" w:hAnsi="Times New Roman"/>
          <w:szCs w:val="24"/>
        </w:rPr>
      </w:pPr>
      <w:r w:rsidRPr="001231E3">
        <w:rPr>
          <w:rFonts w:ascii="Times New Roman" w:hAnsi="Times New Roman"/>
          <w:szCs w:val="24"/>
        </w:rPr>
        <w:t>1974a Archaeological Materials from Site NV</w:t>
      </w:r>
      <w:r w:rsidRPr="001231E3">
        <w:rPr>
          <w:rFonts w:ascii="Times New Roman" w:hAnsi="Times New Roman"/>
          <w:szCs w:val="24"/>
        </w:rPr>
        <w:noBreakHyphen/>
        <w:t>WA</w:t>
      </w:r>
      <w:r w:rsidRPr="001231E3">
        <w:rPr>
          <w:rFonts w:ascii="Times New Roman" w:hAnsi="Times New Roman"/>
          <w:szCs w:val="24"/>
        </w:rPr>
        <w:noBreakHyphen/>
        <w:t xml:space="preserve">197, Western Nevada: Atlatl and Animal Skin </w:t>
      </w:r>
      <w:proofErr w:type="spellStart"/>
      <w:r w:rsidRPr="001231E3">
        <w:rPr>
          <w:rFonts w:ascii="Times New Roman" w:hAnsi="Times New Roman"/>
          <w:szCs w:val="24"/>
        </w:rPr>
        <w:t>Ponches</w:t>
      </w:r>
      <w:proofErr w:type="spellEnd"/>
      <w:r w:rsidRPr="001231E3">
        <w:rPr>
          <w:rFonts w:ascii="Times New Roman" w:hAnsi="Times New Roman"/>
          <w:szCs w:val="24"/>
        </w:rPr>
        <w:t xml:space="preserve">.  </w:t>
      </w:r>
      <w:r w:rsidRPr="001231E3">
        <w:rPr>
          <w:rFonts w:ascii="Times New Roman" w:hAnsi="Times New Roman"/>
          <w:i/>
          <w:szCs w:val="24"/>
        </w:rPr>
        <w:t>Contributions of the University of California Archaeological Research Facility</w:t>
      </w:r>
      <w:r w:rsidRPr="001231E3">
        <w:rPr>
          <w:rFonts w:ascii="Times New Roman" w:hAnsi="Times New Roman"/>
          <w:szCs w:val="24"/>
        </w:rPr>
        <w:t xml:space="preserve"> 21:1</w:t>
      </w:r>
      <w:r w:rsidRPr="001231E3">
        <w:rPr>
          <w:rFonts w:ascii="Times New Roman" w:hAnsi="Times New Roman"/>
          <w:szCs w:val="24"/>
        </w:rPr>
        <w:noBreakHyphen/>
        <w:t>43.  Berkeley: University of California</w:t>
      </w:r>
    </w:p>
    <w:p w14:paraId="3F3664F0" w14:textId="77777777" w:rsidR="00703DFD" w:rsidRPr="001231E3" w:rsidRDefault="00703DFD" w:rsidP="00437CBB">
      <w:pPr>
        <w:ind w:right="-720"/>
        <w:rPr>
          <w:rFonts w:ascii="Times New Roman" w:hAnsi="Times New Roman"/>
          <w:szCs w:val="24"/>
        </w:rPr>
      </w:pPr>
    </w:p>
    <w:p w14:paraId="24CB14D8" w14:textId="77777777" w:rsidR="00703DFD" w:rsidRPr="001231E3" w:rsidRDefault="00703DFD" w:rsidP="00437CBB">
      <w:pPr>
        <w:ind w:right="-720"/>
        <w:rPr>
          <w:rFonts w:ascii="Times New Roman" w:hAnsi="Times New Roman"/>
          <w:szCs w:val="24"/>
        </w:rPr>
      </w:pPr>
      <w:r w:rsidRPr="001231E3">
        <w:rPr>
          <w:rFonts w:ascii="Times New Roman" w:hAnsi="Times New Roman"/>
          <w:szCs w:val="24"/>
        </w:rPr>
        <w:t xml:space="preserve">Analysis of looted material from dry cave, near Winnemucca Lake, NV. Unusual atlatl &gt;6000BC. Wooden shaft with attached bone hook and long bar weight (19 cm L, weighs 80-100 gm). Atlatl L = 58.1 cm. [This is the model for Bob Perkins atlatls, aka </w:t>
      </w:r>
      <w:proofErr w:type="spellStart"/>
      <w:r w:rsidRPr="001231E3">
        <w:rPr>
          <w:rFonts w:ascii="Times New Roman" w:hAnsi="Times New Roman"/>
          <w:szCs w:val="24"/>
        </w:rPr>
        <w:t>Nic</w:t>
      </w:r>
      <w:r w:rsidR="00241B0E">
        <w:rPr>
          <w:rFonts w:ascii="Times New Roman" w:hAnsi="Times New Roman"/>
          <w:szCs w:val="24"/>
        </w:rPr>
        <w:t>holarse</w:t>
      </w:r>
      <w:r w:rsidRPr="001231E3">
        <w:rPr>
          <w:rFonts w:ascii="Times New Roman" w:hAnsi="Times New Roman"/>
          <w:szCs w:val="24"/>
        </w:rPr>
        <w:t>n</w:t>
      </w:r>
      <w:proofErr w:type="spellEnd"/>
      <w:r w:rsidRPr="001231E3">
        <w:rPr>
          <w:rFonts w:ascii="Times New Roman" w:hAnsi="Times New Roman"/>
          <w:szCs w:val="24"/>
        </w:rPr>
        <w:t xml:space="preserve"> Cave atlatl, see </w:t>
      </w:r>
      <w:proofErr w:type="spellStart"/>
      <w:r w:rsidRPr="001231E3">
        <w:rPr>
          <w:rFonts w:ascii="Times New Roman" w:hAnsi="Times New Roman"/>
          <w:szCs w:val="24"/>
        </w:rPr>
        <w:t>Allely</w:t>
      </w:r>
      <w:proofErr w:type="spellEnd"/>
      <w:r w:rsidRPr="001231E3">
        <w:rPr>
          <w:rFonts w:ascii="Times New Roman" w:hAnsi="Times New Roman"/>
          <w:szCs w:val="24"/>
        </w:rPr>
        <w:t xml:space="preserve"> 1992]. 2 skin pouches w/stone tools </w:t>
      </w:r>
      <w:r w:rsidRPr="001231E3">
        <w:rPr>
          <w:rFonts w:ascii="Times New Roman" w:hAnsi="Times New Roman"/>
          <w:szCs w:val="24"/>
        </w:rPr>
        <w:noBreakHyphen/>
        <w:t xml:space="preserve"> </w:t>
      </w:r>
      <w:r w:rsidR="009F0C56">
        <w:rPr>
          <w:rFonts w:ascii="Times New Roman" w:hAnsi="Times New Roman"/>
          <w:szCs w:val="24"/>
        </w:rPr>
        <w:t xml:space="preserve">5 </w:t>
      </w:r>
      <w:r w:rsidRPr="001231E3">
        <w:rPr>
          <w:rFonts w:ascii="Times New Roman" w:hAnsi="Times New Roman"/>
          <w:szCs w:val="24"/>
        </w:rPr>
        <w:t xml:space="preserve">hafted bifaces </w:t>
      </w:r>
      <w:r w:rsidR="009F0C56">
        <w:rPr>
          <w:rFonts w:ascii="Times New Roman" w:hAnsi="Times New Roman"/>
          <w:szCs w:val="24"/>
        </w:rPr>
        <w:t xml:space="preserve">and one long </w:t>
      </w:r>
      <w:proofErr w:type="spellStart"/>
      <w:r w:rsidR="009F0C56">
        <w:rPr>
          <w:rFonts w:ascii="Times New Roman" w:hAnsi="Times New Roman"/>
          <w:szCs w:val="24"/>
        </w:rPr>
        <w:t>obsid</w:t>
      </w:r>
      <w:proofErr w:type="spellEnd"/>
      <w:r w:rsidR="009F0C56">
        <w:rPr>
          <w:rFonts w:ascii="Times New Roman" w:hAnsi="Times New Roman"/>
          <w:szCs w:val="24"/>
        </w:rPr>
        <w:t xml:space="preserve"> biface with wrapped base handle, all </w:t>
      </w:r>
      <w:r w:rsidRPr="001231E3">
        <w:rPr>
          <w:rFonts w:ascii="Times New Roman" w:hAnsi="Times New Roman"/>
          <w:szCs w:val="24"/>
        </w:rPr>
        <w:t xml:space="preserve">used as fish knives </w:t>
      </w:r>
      <w:proofErr w:type="gramStart"/>
      <w:r w:rsidRPr="001231E3">
        <w:rPr>
          <w:rFonts w:ascii="Times New Roman" w:hAnsi="Times New Roman"/>
          <w:szCs w:val="24"/>
        </w:rPr>
        <w:t>plus ?</w:t>
      </w:r>
      <w:proofErr w:type="gramEnd"/>
      <w:r w:rsidRPr="001231E3">
        <w:rPr>
          <w:rFonts w:ascii="Times New Roman" w:hAnsi="Times New Roman"/>
          <w:szCs w:val="24"/>
        </w:rPr>
        <w:t xml:space="preserve"> </w:t>
      </w:r>
      <w:r w:rsidR="00D6174B">
        <w:rPr>
          <w:rFonts w:ascii="Times New Roman" w:hAnsi="Times New Roman"/>
          <w:szCs w:val="24"/>
        </w:rPr>
        <w:t xml:space="preserve">Variable micro + macro wear, not function-specific, but </w:t>
      </w:r>
      <w:proofErr w:type="gramStart"/>
      <w:r w:rsidR="00D6174B">
        <w:rPr>
          <w:rFonts w:ascii="Times New Roman" w:hAnsi="Times New Roman"/>
          <w:szCs w:val="24"/>
        </w:rPr>
        <w:t>definitely use</w:t>
      </w:r>
      <w:proofErr w:type="gramEnd"/>
      <w:r w:rsidR="00D6174B">
        <w:rPr>
          <w:rFonts w:ascii="Times New Roman" w:hAnsi="Times New Roman"/>
          <w:szCs w:val="24"/>
        </w:rPr>
        <w:t xml:space="preserve"> as knives, fish scales on one </w:t>
      </w:r>
      <w:r w:rsidRPr="001231E3">
        <w:rPr>
          <w:rFonts w:ascii="Times New Roman" w:hAnsi="Times New Roman"/>
          <w:szCs w:val="24"/>
        </w:rPr>
        <w:t xml:space="preserve">[A. Romano points out more likely atlatl dart </w:t>
      </w:r>
      <w:proofErr w:type="spellStart"/>
      <w:r w:rsidRPr="001231E3">
        <w:rPr>
          <w:rFonts w:ascii="Times New Roman" w:hAnsi="Times New Roman"/>
          <w:szCs w:val="24"/>
        </w:rPr>
        <w:t>foreshafts</w:t>
      </w:r>
      <w:proofErr w:type="spellEnd"/>
      <w:r w:rsidRPr="001231E3">
        <w:rPr>
          <w:rFonts w:ascii="Times New Roman" w:hAnsi="Times New Roman"/>
          <w:szCs w:val="24"/>
        </w:rPr>
        <w:t>, possibly used in fishing, with a feathered line found with them attached as float.</w:t>
      </w:r>
      <w:r w:rsidR="009F0C56">
        <w:rPr>
          <w:rFonts w:ascii="Times New Roman" w:hAnsi="Times New Roman"/>
          <w:szCs w:val="24"/>
        </w:rPr>
        <w:t xml:space="preserve"> I agree they are probably </w:t>
      </w:r>
      <w:proofErr w:type="spellStart"/>
      <w:r w:rsidR="009F0C56">
        <w:rPr>
          <w:rFonts w:ascii="Times New Roman" w:hAnsi="Times New Roman"/>
          <w:szCs w:val="24"/>
        </w:rPr>
        <w:t>foreshafts</w:t>
      </w:r>
      <w:proofErr w:type="spellEnd"/>
      <w:r w:rsidR="009F0C56">
        <w:rPr>
          <w:rFonts w:ascii="Times New Roman" w:hAnsi="Times New Roman"/>
          <w:szCs w:val="24"/>
        </w:rPr>
        <w:t>.</w:t>
      </w:r>
      <w:r w:rsidRPr="001231E3">
        <w:rPr>
          <w:rFonts w:ascii="Times New Roman" w:hAnsi="Times New Roman"/>
          <w:szCs w:val="24"/>
        </w:rPr>
        <w:t>]</w:t>
      </w:r>
      <w:r w:rsidR="00241B0E">
        <w:rPr>
          <w:rFonts w:ascii="Times New Roman" w:hAnsi="Times New Roman"/>
          <w:szCs w:val="24"/>
        </w:rPr>
        <w:t xml:space="preserve"> The </w:t>
      </w:r>
      <w:r w:rsidR="009F0C56">
        <w:rPr>
          <w:rFonts w:ascii="Times New Roman" w:hAnsi="Times New Roman"/>
          <w:szCs w:val="24"/>
        </w:rPr>
        <w:t xml:space="preserve">base of </w:t>
      </w:r>
      <w:r w:rsidR="00241B0E">
        <w:rPr>
          <w:rFonts w:ascii="Times New Roman" w:hAnsi="Times New Roman"/>
          <w:szCs w:val="24"/>
        </w:rPr>
        <w:t>points on these are obscured by mastic and sinew lash</w:t>
      </w:r>
      <w:r w:rsidR="009F0C56">
        <w:rPr>
          <w:rFonts w:ascii="Times New Roman" w:hAnsi="Times New Roman"/>
          <w:szCs w:val="24"/>
        </w:rPr>
        <w:t>ing, no notching visible, appear to be stemmed, x-rays confirm. Overall L from 174-230 mm, wood L 126-141, T 13-15, overall weights from 25-70 grams. [So small for dart, but large for arrow, and more likely early form points.]</w:t>
      </w:r>
    </w:p>
    <w:p w14:paraId="1DEB6B27" w14:textId="77777777" w:rsidR="00703DFD" w:rsidRPr="001231E3" w:rsidRDefault="009F0C56" w:rsidP="00437CBB">
      <w:pPr>
        <w:ind w:right="-720"/>
        <w:rPr>
          <w:rFonts w:ascii="Times New Roman" w:hAnsi="Times New Roman"/>
          <w:szCs w:val="24"/>
        </w:rPr>
      </w:pPr>
      <w:r>
        <w:rPr>
          <w:rFonts w:ascii="Times New Roman" w:hAnsi="Times New Roman"/>
          <w:szCs w:val="24"/>
        </w:rPr>
        <w:tab/>
      </w:r>
      <w:r w:rsidR="00241B0E">
        <w:rPr>
          <w:rFonts w:ascii="Times New Roman" w:hAnsi="Times New Roman"/>
          <w:szCs w:val="24"/>
        </w:rPr>
        <w:t xml:space="preserve">Second bag had </w:t>
      </w:r>
      <w:r w:rsidR="00703DFD" w:rsidRPr="001231E3">
        <w:rPr>
          <w:rFonts w:ascii="Times New Roman" w:hAnsi="Times New Roman"/>
          <w:szCs w:val="24"/>
        </w:rPr>
        <w:t>&gt;100 pts and preforms of Eastgate type (shows type’s reality), probably by one individual, with compound short antler pressure</w:t>
      </w:r>
      <w:r w:rsidR="00703DFD" w:rsidRPr="001231E3">
        <w:rPr>
          <w:rFonts w:ascii="Times New Roman" w:hAnsi="Times New Roman"/>
          <w:szCs w:val="24"/>
        </w:rPr>
        <w:noBreakHyphen/>
        <w:t xml:space="preserve">flaker. [See Smith et al. </w:t>
      </w:r>
      <w:r w:rsidR="00703DFD" w:rsidRPr="001231E3">
        <w:rPr>
          <w:rFonts w:ascii="Times New Roman" w:hAnsi="Times New Roman"/>
          <w:szCs w:val="24"/>
        </w:rPr>
        <w:lastRenderedPageBreak/>
        <w:t xml:space="preserve">2013 – these pts all similar, </w:t>
      </w:r>
      <w:r w:rsidR="00241B0E">
        <w:rPr>
          <w:rFonts w:ascii="Times New Roman" w:hAnsi="Times New Roman"/>
          <w:szCs w:val="24"/>
        </w:rPr>
        <w:t xml:space="preserve">and </w:t>
      </w:r>
      <w:r w:rsidR="00703DFD" w:rsidRPr="001231E3">
        <w:rPr>
          <w:rFonts w:ascii="Times New Roman" w:hAnsi="Times New Roman"/>
          <w:szCs w:val="24"/>
        </w:rPr>
        <w:t xml:space="preserve">diff sizes could be classed as Elko vs </w:t>
      </w:r>
      <w:proofErr w:type="spellStart"/>
      <w:r w:rsidR="00703DFD" w:rsidRPr="001231E3">
        <w:rPr>
          <w:rFonts w:ascii="Times New Roman" w:hAnsi="Times New Roman"/>
          <w:szCs w:val="24"/>
        </w:rPr>
        <w:t>Rosegate</w:t>
      </w:r>
      <w:proofErr w:type="spellEnd"/>
      <w:r w:rsidR="00703DFD" w:rsidRPr="001231E3">
        <w:rPr>
          <w:rFonts w:ascii="Times New Roman" w:hAnsi="Times New Roman"/>
          <w:szCs w:val="24"/>
        </w:rPr>
        <w:t>]</w:t>
      </w:r>
    </w:p>
    <w:p w14:paraId="6B7A71FC" w14:textId="77777777" w:rsidR="008D7AB9" w:rsidRPr="001231E3" w:rsidRDefault="008D7AB9" w:rsidP="00437CBB">
      <w:pPr>
        <w:ind w:right="-720"/>
        <w:rPr>
          <w:rFonts w:ascii="Times New Roman" w:hAnsi="Times New Roman"/>
          <w:szCs w:val="24"/>
        </w:rPr>
      </w:pPr>
    </w:p>
    <w:p w14:paraId="5373C0F0" w14:textId="77777777" w:rsidR="008D7AB9" w:rsidRPr="001231E3" w:rsidRDefault="008D7AB9" w:rsidP="00437CBB">
      <w:pPr>
        <w:ind w:right="-720"/>
        <w:rPr>
          <w:rFonts w:ascii="Times New Roman" w:hAnsi="Times New Roman"/>
          <w:szCs w:val="24"/>
        </w:rPr>
      </w:pPr>
      <w:r w:rsidRPr="001231E3">
        <w:rPr>
          <w:rFonts w:ascii="Times New Roman" w:hAnsi="Times New Roman"/>
          <w:b/>
          <w:szCs w:val="24"/>
        </w:rPr>
        <w:t>Hester, Thomas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ABDA2B6" w14:textId="77777777" w:rsidR="008D7AB9" w:rsidRPr="001231E3" w:rsidRDefault="008D7AB9" w:rsidP="00437CBB">
      <w:pPr>
        <w:ind w:right="-720"/>
        <w:rPr>
          <w:rFonts w:ascii="Times New Roman" w:hAnsi="Times New Roman"/>
          <w:szCs w:val="24"/>
        </w:rPr>
      </w:pPr>
      <w:r w:rsidRPr="001231E3">
        <w:rPr>
          <w:rFonts w:ascii="Times New Roman" w:hAnsi="Times New Roman"/>
          <w:szCs w:val="24"/>
        </w:rPr>
        <w:t xml:space="preserve">1974b Supplementary Notes on A Great Basin Atlatl.  In </w:t>
      </w:r>
      <w:r w:rsidRPr="001231E3">
        <w:rPr>
          <w:rFonts w:ascii="Times New Roman" w:hAnsi="Times New Roman"/>
          <w:i/>
          <w:szCs w:val="24"/>
        </w:rPr>
        <w:t>Great Basin Atlatl Studies</w:t>
      </w:r>
      <w:r w:rsidRPr="001231E3">
        <w:rPr>
          <w:rFonts w:ascii="Times New Roman" w:hAnsi="Times New Roman"/>
          <w:szCs w:val="24"/>
        </w:rPr>
        <w:t>, RF Heizer, ed., pp 29</w:t>
      </w:r>
      <w:r w:rsidRPr="001231E3">
        <w:rPr>
          <w:rFonts w:ascii="Times New Roman" w:hAnsi="Times New Roman"/>
          <w:szCs w:val="24"/>
        </w:rPr>
        <w:noBreakHyphen/>
        <w:t xml:space="preserve">32.  Ramona:  </w:t>
      </w:r>
      <w:proofErr w:type="spellStart"/>
      <w:r w:rsidRPr="001231E3">
        <w:rPr>
          <w:rFonts w:ascii="Times New Roman" w:hAnsi="Times New Roman"/>
          <w:szCs w:val="24"/>
        </w:rPr>
        <w:t>Ballena</w:t>
      </w:r>
      <w:proofErr w:type="spellEnd"/>
      <w:r w:rsidRPr="001231E3">
        <w:rPr>
          <w:rFonts w:ascii="Times New Roman" w:hAnsi="Times New Roman"/>
          <w:szCs w:val="24"/>
        </w:rPr>
        <w:t xml:space="preserve"> Press</w:t>
      </w:r>
    </w:p>
    <w:p w14:paraId="7817ECB1" w14:textId="77777777" w:rsidR="008D7AB9" w:rsidRPr="001231E3" w:rsidRDefault="008D7AB9" w:rsidP="00437CBB">
      <w:pPr>
        <w:ind w:right="-720"/>
        <w:rPr>
          <w:rFonts w:ascii="Times New Roman" w:hAnsi="Times New Roman"/>
          <w:szCs w:val="24"/>
        </w:rPr>
      </w:pPr>
    </w:p>
    <w:p w14:paraId="48E03491" w14:textId="77777777" w:rsidR="008D7AB9" w:rsidRPr="001231E3" w:rsidRDefault="008D7AB9" w:rsidP="00437CBB">
      <w:pPr>
        <w:ind w:right="-720"/>
        <w:rPr>
          <w:rFonts w:ascii="Times New Roman" w:hAnsi="Times New Roman"/>
          <w:szCs w:val="24"/>
        </w:rPr>
      </w:pPr>
      <w:r w:rsidRPr="001231E3">
        <w:rPr>
          <w:rFonts w:ascii="Times New Roman" w:hAnsi="Times New Roman"/>
          <w:szCs w:val="24"/>
        </w:rPr>
        <w:t xml:space="preserve">Winnemucca Lake specimen [number 2 - </w:t>
      </w:r>
      <w:proofErr w:type="spellStart"/>
      <w:r w:rsidRPr="001231E3">
        <w:rPr>
          <w:rFonts w:ascii="Times New Roman" w:hAnsi="Times New Roman"/>
          <w:szCs w:val="24"/>
        </w:rPr>
        <w:t>not</w:t>
      </w:r>
      <w:proofErr w:type="spellEnd"/>
      <w:r w:rsidRPr="001231E3">
        <w:rPr>
          <w:rFonts w:ascii="Times New Roman" w:hAnsi="Times New Roman"/>
          <w:szCs w:val="24"/>
        </w:rPr>
        <w:t xml:space="preserve"> same as above</w:t>
      </w:r>
      <w:r w:rsidR="0074760F" w:rsidRPr="001231E3">
        <w:rPr>
          <w:rFonts w:ascii="Times New Roman" w:hAnsi="Times New Roman"/>
          <w:szCs w:val="24"/>
        </w:rPr>
        <w:t>, see Harrington 1959. Note presence of two different forms in same lake basin, see Hester 1974a</w:t>
      </w:r>
      <w:r w:rsidRPr="001231E3">
        <w:rPr>
          <w:rFonts w:ascii="Times New Roman" w:hAnsi="Times New Roman"/>
          <w:szCs w:val="24"/>
        </w:rPr>
        <w:t>].</w:t>
      </w:r>
    </w:p>
    <w:p w14:paraId="5C4D78AA" w14:textId="77777777" w:rsidR="008D7AB9" w:rsidRPr="001231E3" w:rsidRDefault="008D7AB9" w:rsidP="00437CBB">
      <w:pPr>
        <w:ind w:right="-720"/>
        <w:rPr>
          <w:rFonts w:ascii="Times New Roman" w:hAnsi="Times New Roman"/>
          <w:szCs w:val="24"/>
        </w:rPr>
      </w:pP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style handle with pair of leather finger loops, but with antler flaker on proximal end, </w:t>
      </w:r>
      <w:proofErr w:type="gramStart"/>
      <w:r w:rsidRPr="001231E3">
        <w:rPr>
          <w:rFonts w:ascii="Times New Roman" w:hAnsi="Times New Roman"/>
          <w:szCs w:val="24"/>
        </w:rPr>
        <w:t>odd keeled</w:t>
      </w:r>
      <w:proofErr w:type="gramEnd"/>
      <w:r w:rsidRPr="001231E3">
        <w:rPr>
          <w:rFonts w:ascii="Times New Roman" w:hAnsi="Times New Roman"/>
          <w:szCs w:val="24"/>
        </w:rPr>
        <w:t xml:space="preserve"> hook which may be incomplete, 56 cm long, max W 2.5 cm, </w:t>
      </w:r>
      <w:r w:rsidR="0074760F" w:rsidRPr="001231E3">
        <w:rPr>
          <w:rFonts w:ascii="Times New Roman" w:hAnsi="Times New Roman"/>
          <w:szCs w:val="24"/>
        </w:rPr>
        <w:t xml:space="preserve">max T 1.25 cm, couldn’t weigh. </w:t>
      </w:r>
    </w:p>
    <w:p w14:paraId="231AF15E" w14:textId="77777777" w:rsidR="008D7AB9" w:rsidRPr="001231E3" w:rsidRDefault="008D7AB9" w:rsidP="00437CBB">
      <w:pPr>
        <w:ind w:right="-720"/>
        <w:rPr>
          <w:rFonts w:ascii="Times New Roman" w:hAnsi="Times New Roman"/>
          <w:szCs w:val="24"/>
        </w:rPr>
      </w:pPr>
    </w:p>
    <w:p w14:paraId="5BAA744B"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 xml:space="preserve">Hester, Thomas R, and M.P. </w:t>
      </w:r>
      <w:proofErr w:type="spellStart"/>
      <w:r w:rsidRPr="001231E3">
        <w:rPr>
          <w:rFonts w:ascii="Times New Roman" w:hAnsi="Times New Roman"/>
          <w:b/>
          <w:szCs w:val="24"/>
        </w:rPr>
        <w:t>Mildner</w:t>
      </w:r>
      <w:proofErr w:type="spellEnd"/>
      <w:r w:rsidRPr="001231E3">
        <w:rPr>
          <w:rFonts w:ascii="Times New Roman" w:hAnsi="Times New Roman"/>
          <w:b/>
          <w:szCs w:val="24"/>
        </w:rPr>
        <w:tab/>
      </w:r>
      <w:r w:rsidRPr="001231E3">
        <w:rPr>
          <w:rFonts w:ascii="Times New Roman" w:hAnsi="Times New Roman"/>
          <w:b/>
          <w:szCs w:val="24"/>
        </w:rPr>
        <w:tab/>
        <w:t>o</w:t>
      </w:r>
    </w:p>
    <w:p w14:paraId="353C569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1974 An Atlatl from Council Hall Cave, Nevada.  In </w:t>
      </w:r>
      <w:r w:rsidRPr="001231E3">
        <w:rPr>
          <w:rFonts w:ascii="Times New Roman" w:hAnsi="Times New Roman"/>
          <w:i/>
          <w:szCs w:val="24"/>
        </w:rPr>
        <w:t>Great Basin Atlatl Studies</w:t>
      </w:r>
      <w:r w:rsidRPr="001231E3">
        <w:rPr>
          <w:rFonts w:ascii="Times New Roman" w:hAnsi="Times New Roman"/>
          <w:szCs w:val="24"/>
        </w:rPr>
        <w:t>, R.F. Heizer,</w:t>
      </w:r>
      <w:r w:rsidR="00BB1CD4" w:rsidRPr="001231E3">
        <w:rPr>
          <w:rFonts w:ascii="Times New Roman" w:hAnsi="Times New Roman"/>
          <w:szCs w:val="24"/>
        </w:rPr>
        <w:t xml:space="preserve"> M.P. </w:t>
      </w:r>
      <w:proofErr w:type="spellStart"/>
      <w:r w:rsidR="00BB1CD4" w:rsidRPr="001231E3">
        <w:rPr>
          <w:rFonts w:ascii="Times New Roman" w:hAnsi="Times New Roman"/>
          <w:szCs w:val="24"/>
        </w:rPr>
        <w:t>Mildner</w:t>
      </w:r>
      <w:proofErr w:type="spellEnd"/>
      <w:r w:rsidR="00BB1CD4" w:rsidRPr="001231E3">
        <w:rPr>
          <w:rFonts w:ascii="Times New Roman" w:hAnsi="Times New Roman"/>
          <w:szCs w:val="24"/>
        </w:rPr>
        <w:t>, and L. Spencer</w:t>
      </w:r>
      <w:r w:rsidRPr="001231E3">
        <w:rPr>
          <w:rFonts w:ascii="Times New Roman" w:hAnsi="Times New Roman"/>
          <w:szCs w:val="24"/>
        </w:rPr>
        <w:t xml:space="preserve"> ed</w:t>
      </w:r>
      <w:r w:rsidR="00BB1CD4" w:rsidRPr="001231E3">
        <w:rPr>
          <w:rFonts w:ascii="Times New Roman" w:hAnsi="Times New Roman"/>
          <w:szCs w:val="24"/>
        </w:rPr>
        <w:t>s</w:t>
      </w:r>
      <w:r w:rsidRPr="001231E3">
        <w:rPr>
          <w:rFonts w:ascii="Times New Roman" w:hAnsi="Times New Roman"/>
          <w:szCs w:val="24"/>
        </w:rPr>
        <w:t>., pp 33</w:t>
      </w:r>
      <w:r w:rsidRPr="001231E3">
        <w:rPr>
          <w:rFonts w:ascii="Times New Roman" w:hAnsi="Times New Roman"/>
          <w:szCs w:val="24"/>
        </w:rPr>
        <w:noBreakHyphen/>
        <w:t xml:space="preserve">36.  Ramona:  </w:t>
      </w:r>
      <w:proofErr w:type="spellStart"/>
      <w:r w:rsidRPr="001231E3">
        <w:rPr>
          <w:rFonts w:ascii="Times New Roman" w:hAnsi="Times New Roman"/>
          <w:szCs w:val="24"/>
        </w:rPr>
        <w:t>Ballena</w:t>
      </w:r>
      <w:proofErr w:type="spellEnd"/>
      <w:r w:rsidRPr="001231E3">
        <w:rPr>
          <w:rFonts w:ascii="Times New Roman" w:hAnsi="Times New Roman"/>
          <w:szCs w:val="24"/>
        </w:rPr>
        <w:t xml:space="preserve"> Press.</w:t>
      </w:r>
    </w:p>
    <w:p w14:paraId="66D27D33" w14:textId="77777777" w:rsidR="0084165A" w:rsidRPr="001231E3" w:rsidRDefault="0084165A" w:rsidP="00437CBB">
      <w:pPr>
        <w:ind w:right="-720"/>
        <w:rPr>
          <w:rFonts w:ascii="Times New Roman" w:hAnsi="Times New Roman"/>
          <w:szCs w:val="24"/>
        </w:rPr>
      </w:pPr>
    </w:p>
    <w:p w14:paraId="3419FD0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From Harrington’s excavations, 1920s.</w:t>
      </w:r>
    </w:p>
    <w:p w14:paraId="640C8D7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Specimen described – basic SW form: a straight flat stick with groove and integral hook, finger notches but no surviving loops, 52.7 cm long, 1.9 cm wide, no thickness measured.</w:t>
      </w:r>
    </w:p>
    <w:p w14:paraId="509B2614" w14:textId="77777777" w:rsidR="0036491D" w:rsidRPr="001231E3" w:rsidRDefault="0036491D" w:rsidP="00437CBB">
      <w:pPr>
        <w:ind w:right="-720"/>
        <w:rPr>
          <w:rFonts w:ascii="Times New Roman" w:hAnsi="Times New Roman"/>
          <w:szCs w:val="24"/>
        </w:rPr>
      </w:pPr>
    </w:p>
    <w:p w14:paraId="6B10BB09" w14:textId="77777777" w:rsidR="0036491D" w:rsidRPr="001231E3" w:rsidRDefault="0036491D" w:rsidP="00437CBB">
      <w:pPr>
        <w:ind w:right="-720"/>
        <w:rPr>
          <w:rFonts w:ascii="Times New Roman" w:hAnsi="Times New Roman"/>
          <w:b/>
          <w:szCs w:val="24"/>
        </w:rPr>
      </w:pPr>
      <w:proofErr w:type="spellStart"/>
      <w:r w:rsidRPr="001231E3">
        <w:rPr>
          <w:rFonts w:ascii="Times New Roman" w:hAnsi="Times New Roman"/>
          <w:b/>
          <w:szCs w:val="24"/>
        </w:rPr>
        <w:t>Hibben</w:t>
      </w:r>
      <w:proofErr w:type="spellEnd"/>
      <w:r w:rsidRPr="001231E3">
        <w:rPr>
          <w:rFonts w:ascii="Times New Roman" w:hAnsi="Times New Roman"/>
          <w:b/>
          <w:szCs w:val="24"/>
        </w:rPr>
        <w:t>, Frank C.</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BE42614" w14:textId="77777777" w:rsidR="0036491D" w:rsidRPr="001231E3" w:rsidRDefault="0036491D" w:rsidP="00437CBB">
      <w:pPr>
        <w:ind w:right="-720"/>
        <w:rPr>
          <w:rFonts w:ascii="Times New Roman" w:hAnsi="Times New Roman"/>
          <w:szCs w:val="24"/>
        </w:rPr>
      </w:pPr>
      <w:proofErr w:type="gramStart"/>
      <w:r w:rsidRPr="001231E3">
        <w:rPr>
          <w:rFonts w:ascii="Times New Roman" w:hAnsi="Times New Roman"/>
          <w:szCs w:val="24"/>
        </w:rPr>
        <w:t>1938  A</w:t>
      </w:r>
      <w:proofErr w:type="gramEnd"/>
      <w:r w:rsidRPr="001231E3">
        <w:rPr>
          <w:rFonts w:ascii="Times New Roman" w:hAnsi="Times New Roman"/>
          <w:szCs w:val="24"/>
        </w:rPr>
        <w:t xml:space="preserve"> Cache of Wooden Bows from the Mogollon Mountains. </w:t>
      </w:r>
      <w:r w:rsidRPr="001231E3">
        <w:rPr>
          <w:rFonts w:ascii="Times New Roman" w:hAnsi="Times New Roman"/>
          <w:i/>
          <w:szCs w:val="24"/>
        </w:rPr>
        <w:t>American Antiquity</w:t>
      </w:r>
      <w:r w:rsidRPr="001231E3">
        <w:rPr>
          <w:rFonts w:ascii="Times New Roman" w:hAnsi="Times New Roman"/>
          <w:szCs w:val="24"/>
        </w:rPr>
        <w:t xml:space="preserve"> 4(1):36-38.</w:t>
      </w:r>
    </w:p>
    <w:p w14:paraId="7A95B6FC" w14:textId="77777777" w:rsidR="0036491D" w:rsidRPr="001231E3" w:rsidRDefault="0036491D" w:rsidP="00437CBB">
      <w:pPr>
        <w:ind w:right="-720"/>
        <w:rPr>
          <w:rFonts w:ascii="Times New Roman" w:hAnsi="Times New Roman"/>
          <w:szCs w:val="24"/>
        </w:rPr>
      </w:pPr>
    </w:p>
    <w:p w14:paraId="5C99ED23" w14:textId="77777777" w:rsidR="0036491D" w:rsidRDefault="0036491D" w:rsidP="00437CBB">
      <w:pPr>
        <w:ind w:right="-720"/>
        <w:rPr>
          <w:rFonts w:ascii="Times New Roman" w:hAnsi="Times New Roman"/>
          <w:szCs w:val="24"/>
        </w:rPr>
      </w:pPr>
      <w:r w:rsidRPr="001231E3">
        <w:rPr>
          <w:rFonts w:ascii="Times New Roman" w:hAnsi="Times New Roman"/>
          <w:szCs w:val="24"/>
        </w:rPr>
        <w:t xml:space="preserve">Some 94 bows and 4000 compound arrows, all damaged (intentionally? + bears), in small cliff dwelling. [Simple </w:t>
      </w:r>
      <w:proofErr w:type="spellStart"/>
      <w:r w:rsidRPr="001231E3">
        <w:rPr>
          <w:rFonts w:ascii="Times New Roman" w:hAnsi="Times New Roman"/>
          <w:szCs w:val="24"/>
        </w:rPr>
        <w:t>self</w:t>
      </w:r>
      <w:proofErr w:type="spellEnd"/>
      <w:r w:rsidRPr="001231E3">
        <w:rPr>
          <w:rFonts w:ascii="Times New Roman" w:hAnsi="Times New Roman"/>
          <w:szCs w:val="24"/>
        </w:rPr>
        <w:t xml:space="preserve">] bows 3-5 ft long, </w:t>
      </w:r>
      <w:proofErr w:type="spellStart"/>
      <w:r w:rsidRPr="001231E3">
        <w:rPr>
          <w:rFonts w:ascii="Times New Roman" w:hAnsi="Times New Roman"/>
          <w:szCs w:val="24"/>
        </w:rPr>
        <w:t>ave</w:t>
      </w:r>
      <w:proofErr w:type="spellEnd"/>
      <w:r w:rsidRPr="001231E3">
        <w:rPr>
          <w:rFonts w:ascii="Times New Roman" w:hAnsi="Times New Roman"/>
          <w:szCs w:val="24"/>
        </w:rPr>
        <w:t xml:space="preserve"> 4 ½. Round, oval, plano-convex x-sect at grip, round limbs taper to slightly flattened. Tips notched, turned back, or </w:t>
      </w:r>
      <w:proofErr w:type="spellStart"/>
      <w:r w:rsidRPr="001231E3">
        <w:rPr>
          <w:rFonts w:ascii="Times New Roman" w:hAnsi="Times New Roman"/>
          <w:szCs w:val="24"/>
        </w:rPr>
        <w:t>unmod</w:t>
      </w:r>
      <w:proofErr w:type="spellEnd"/>
      <w:r w:rsidRPr="001231E3">
        <w:rPr>
          <w:rFonts w:ascii="Times New Roman" w:hAnsi="Times New Roman"/>
          <w:szCs w:val="24"/>
        </w:rPr>
        <w:t xml:space="preserve"> for string. 1 bow with yucca fiber cord remnant. 16 bows decorated, bands of black, red. Woods </w:t>
      </w:r>
      <w:proofErr w:type="spellStart"/>
      <w:r w:rsidRPr="001231E3">
        <w:rPr>
          <w:rFonts w:ascii="Times New Roman" w:hAnsi="Times New Roman"/>
          <w:szCs w:val="24"/>
        </w:rPr>
        <w:t>ID’d</w:t>
      </w:r>
      <w:proofErr w:type="spellEnd"/>
      <w:r w:rsidRPr="001231E3">
        <w:rPr>
          <w:rFonts w:ascii="Times New Roman" w:hAnsi="Times New Roman"/>
          <w:szCs w:val="24"/>
        </w:rPr>
        <w:t xml:space="preserve">: oak, pine, pinon, willow, mt mahogany, sycamore; mostly oak. Arrows all compound with reed shafts, hardwood </w:t>
      </w:r>
      <w:proofErr w:type="spellStart"/>
      <w:r w:rsidRPr="001231E3">
        <w:rPr>
          <w:rFonts w:ascii="Times New Roman" w:hAnsi="Times New Roman"/>
          <w:szCs w:val="24"/>
        </w:rPr>
        <w:t>foreshaft</w:t>
      </w:r>
      <w:proofErr w:type="spellEnd"/>
      <w:r w:rsidRPr="001231E3">
        <w:rPr>
          <w:rFonts w:ascii="Times New Roman" w:hAnsi="Times New Roman"/>
          <w:szCs w:val="24"/>
        </w:rPr>
        <w:t>; only 11 notched for stone pt. Three feather fletching. Nocks decorated with blue, red, yellow, black in “endless variety”.</w:t>
      </w:r>
    </w:p>
    <w:p w14:paraId="638B9D3A" w14:textId="77777777" w:rsidR="0022116F" w:rsidRDefault="0022116F" w:rsidP="00437CBB">
      <w:pPr>
        <w:ind w:right="-720"/>
        <w:rPr>
          <w:rFonts w:ascii="Times New Roman" w:hAnsi="Times New Roman"/>
          <w:szCs w:val="24"/>
        </w:rPr>
      </w:pPr>
    </w:p>
    <w:p w14:paraId="7E1BAAC3" w14:textId="0E270B9F" w:rsidR="0022116F" w:rsidRPr="0022116F" w:rsidRDefault="0022116F" w:rsidP="00437CBB">
      <w:pPr>
        <w:ind w:right="-720"/>
        <w:rPr>
          <w:rFonts w:ascii="Times New Roman" w:hAnsi="Times New Roman"/>
          <w:b/>
          <w:szCs w:val="24"/>
        </w:rPr>
      </w:pPr>
      <w:proofErr w:type="spellStart"/>
      <w:r w:rsidRPr="0022116F">
        <w:rPr>
          <w:rFonts w:ascii="Times New Roman" w:hAnsi="Times New Roman"/>
          <w:b/>
          <w:szCs w:val="24"/>
        </w:rPr>
        <w:t>Hibben</w:t>
      </w:r>
      <w:proofErr w:type="spellEnd"/>
      <w:r w:rsidRPr="0022116F">
        <w:rPr>
          <w:rFonts w:ascii="Times New Roman" w:hAnsi="Times New Roman"/>
          <w:b/>
          <w:szCs w:val="24"/>
        </w:rPr>
        <w:t>, Frank C.</w:t>
      </w:r>
      <w:r w:rsidR="00480FBA">
        <w:rPr>
          <w:rFonts w:ascii="Times New Roman" w:hAnsi="Times New Roman"/>
          <w:b/>
          <w:szCs w:val="24"/>
        </w:rPr>
        <w:tab/>
      </w:r>
      <w:r w:rsidR="00480FBA">
        <w:rPr>
          <w:rFonts w:ascii="Times New Roman" w:hAnsi="Times New Roman"/>
          <w:b/>
          <w:szCs w:val="24"/>
        </w:rPr>
        <w:tab/>
      </w:r>
      <w:r w:rsidR="00480FBA">
        <w:rPr>
          <w:rFonts w:ascii="Times New Roman" w:hAnsi="Times New Roman"/>
          <w:b/>
          <w:szCs w:val="24"/>
        </w:rPr>
        <w:tab/>
      </w:r>
      <w:proofErr w:type="spellStart"/>
      <w:proofErr w:type="gramStart"/>
      <w:r w:rsidR="00480FBA">
        <w:rPr>
          <w:rFonts w:ascii="Times New Roman" w:hAnsi="Times New Roman"/>
          <w:b/>
          <w:szCs w:val="24"/>
        </w:rPr>
        <w:t>x</w:t>
      </w:r>
      <w:r>
        <w:rPr>
          <w:rFonts w:ascii="Times New Roman" w:hAnsi="Times New Roman"/>
          <w:b/>
          <w:szCs w:val="24"/>
        </w:rPr>
        <w:t>,p</w:t>
      </w:r>
      <w:proofErr w:type="spellEnd"/>
      <w:proofErr w:type="gramEnd"/>
    </w:p>
    <w:p w14:paraId="0672E757" w14:textId="1333898E" w:rsidR="0022116F" w:rsidRDefault="0022116F" w:rsidP="00437CBB">
      <w:pPr>
        <w:ind w:right="-720"/>
        <w:rPr>
          <w:rFonts w:ascii="Times New Roman" w:hAnsi="Times New Roman"/>
          <w:szCs w:val="24"/>
        </w:rPr>
      </w:pPr>
      <w:r>
        <w:rPr>
          <w:rFonts w:ascii="Times New Roman" w:hAnsi="Times New Roman"/>
          <w:szCs w:val="24"/>
        </w:rPr>
        <w:t xml:space="preserve">1965 America’s Oldest Weapon. </w:t>
      </w:r>
      <w:r w:rsidRPr="0022116F">
        <w:rPr>
          <w:rFonts w:ascii="Times New Roman" w:hAnsi="Times New Roman"/>
          <w:i/>
          <w:szCs w:val="24"/>
        </w:rPr>
        <w:t>Field and Stream</w:t>
      </w:r>
      <w:r>
        <w:rPr>
          <w:rFonts w:ascii="Times New Roman" w:hAnsi="Times New Roman"/>
          <w:szCs w:val="24"/>
        </w:rPr>
        <w:t xml:space="preserve"> July 1965:48-50, 108-109.</w:t>
      </w:r>
    </w:p>
    <w:p w14:paraId="534EDAFA" w14:textId="77777777" w:rsidR="0022116F" w:rsidRDefault="0022116F" w:rsidP="00437CBB">
      <w:pPr>
        <w:ind w:right="-720"/>
        <w:rPr>
          <w:rFonts w:ascii="Times New Roman" w:hAnsi="Times New Roman"/>
          <w:szCs w:val="24"/>
        </w:rPr>
      </w:pPr>
    </w:p>
    <w:p w14:paraId="3B30D32B" w14:textId="29A5F795" w:rsidR="0022116F" w:rsidRPr="001231E3" w:rsidRDefault="0022116F" w:rsidP="00437CBB">
      <w:pPr>
        <w:ind w:right="-720"/>
        <w:rPr>
          <w:rFonts w:ascii="Times New Roman" w:hAnsi="Times New Roman"/>
          <w:szCs w:val="24"/>
        </w:rPr>
      </w:pPr>
      <w:r>
        <w:rPr>
          <w:rFonts w:ascii="Times New Roman" w:hAnsi="Times New Roman"/>
          <w:szCs w:val="24"/>
        </w:rPr>
        <w:t xml:space="preserve">Dramatic recount of hunt based on [Blackwater Draw] Clovis NM finds. [Bad illustration of Clovis hunters spearing mammoth, unscaled figure of 2 Key Marco atlatls, one Aztec, and a dart ‘from cave in New Mexico]. Spear thrower is a lever, weights improve balance. Bone and ivory </w:t>
      </w:r>
      <w:proofErr w:type="spellStart"/>
      <w:r>
        <w:rPr>
          <w:rFonts w:ascii="Times New Roman" w:hAnsi="Times New Roman"/>
          <w:szCs w:val="24"/>
        </w:rPr>
        <w:t>foreshafts</w:t>
      </w:r>
      <w:proofErr w:type="spellEnd"/>
      <w:r>
        <w:rPr>
          <w:rFonts w:ascii="Times New Roman" w:hAnsi="Times New Roman"/>
          <w:szCs w:val="24"/>
        </w:rPr>
        <w:t xml:space="preserve"> for ‘</w:t>
      </w:r>
      <w:proofErr w:type="spellStart"/>
      <w:r>
        <w:rPr>
          <w:rFonts w:ascii="Times New Roman" w:hAnsi="Times New Roman"/>
          <w:szCs w:val="24"/>
        </w:rPr>
        <w:t>javelins’at</w:t>
      </w:r>
      <w:proofErr w:type="spellEnd"/>
      <w:r>
        <w:rPr>
          <w:rFonts w:ascii="Times New Roman" w:hAnsi="Times New Roman"/>
          <w:szCs w:val="24"/>
        </w:rPr>
        <w:t xml:space="preserve"> Clovis show heavily weighted ‘</w:t>
      </w:r>
      <w:proofErr w:type="gramStart"/>
      <w:r>
        <w:rPr>
          <w:rFonts w:ascii="Times New Roman" w:hAnsi="Times New Roman"/>
          <w:szCs w:val="24"/>
        </w:rPr>
        <w:t>darts’</w:t>
      </w:r>
      <w:proofErr w:type="gramEnd"/>
      <w:r>
        <w:rPr>
          <w:rFonts w:ascii="Times New Roman" w:hAnsi="Times New Roman"/>
          <w:szCs w:val="24"/>
        </w:rPr>
        <w:t xml:space="preserve"> for big game. Aztec obsidian pointed arrows ‘ineffectual’ but “to penetrate Spanish armor the Aztec warriors used a spear thrower... With it a Mexican warrior could thrust a lance right through the body of an armored horse or the man who sat on it.” Ice Age extinctions aided by humans with atlatl.</w:t>
      </w:r>
      <w:r w:rsidR="00480FBA">
        <w:rPr>
          <w:rFonts w:ascii="Times New Roman" w:hAnsi="Times New Roman"/>
          <w:szCs w:val="24"/>
        </w:rPr>
        <w:t xml:space="preserve"> Most points found in N Am are not arrowheads but javelin points. Russell Cave and other Archaic sites ‘piled with the bones of animals killed by </w:t>
      </w:r>
      <w:r w:rsidR="00480FBA">
        <w:rPr>
          <w:rFonts w:ascii="Times New Roman" w:hAnsi="Times New Roman"/>
          <w:szCs w:val="24"/>
        </w:rPr>
        <w:lastRenderedPageBreak/>
        <w:t xml:space="preserve">their javelins’ show effectiveness. Modern archers with broadheads criticized because arrows have little shocking power, game often not recovered. Atlatl better because ‘javelin’ heavier, more shock, better blood trail. More sporting, need to be close, movement startles animal. But “at close range an atlatl dart can be thrust clear through a two-inch plank – good penetration for a modern bullet.” [Not bad other than annoying use of “javelin” and </w:t>
      </w:r>
      <w:proofErr w:type="gramStart"/>
      <w:r w:rsidR="00D57543">
        <w:rPr>
          <w:rFonts w:ascii="Times New Roman" w:hAnsi="Times New Roman"/>
          <w:szCs w:val="24"/>
        </w:rPr>
        <w:t xml:space="preserve">gross </w:t>
      </w:r>
      <w:r w:rsidR="00480FBA">
        <w:rPr>
          <w:rFonts w:ascii="Times New Roman" w:hAnsi="Times New Roman"/>
          <w:szCs w:val="24"/>
        </w:rPr>
        <w:t>exaggeration</w:t>
      </w:r>
      <w:proofErr w:type="gramEnd"/>
      <w:r w:rsidR="00480FBA">
        <w:rPr>
          <w:rFonts w:ascii="Times New Roman" w:hAnsi="Times New Roman"/>
          <w:szCs w:val="24"/>
        </w:rPr>
        <w:t xml:space="preserve"> of </w:t>
      </w:r>
      <w:r w:rsidR="00D20344">
        <w:rPr>
          <w:rFonts w:ascii="Times New Roman" w:hAnsi="Times New Roman"/>
          <w:szCs w:val="24"/>
        </w:rPr>
        <w:t xml:space="preserve">atlatl </w:t>
      </w:r>
      <w:r w:rsidR="00480FBA">
        <w:rPr>
          <w:rFonts w:ascii="Times New Roman" w:hAnsi="Times New Roman"/>
          <w:szCs w:val="24"/>
        </w:rPr>
        <w:t>power.]</w:t>
      </w:r>
    </w:p>
    <w:p w14:paraId="182B40D8" w14:textId="77777777" w:rsidR="0084165A" w:rsidRPr="001231E3" w:rsidRDefault="0084165A" w:rsidP="00437CBB">
      <w:pPr>
        <w:ind w:right="-720"/>
        <w:rPr>
          <w:rFonts w:ascii="Times New Roman" w:hAnsi="Times New Roman"/>
          <w:szCs w:val="24"/>
        </w:rPr>
      </w:pPr>
    </w:p>
    <w:p w14:paraId="4E634BE0" w14:textId="77777777" w:rsidR="00EE172E" w:rsidRPr="001231E3" w:rsidRDefault="00EE172E" w:rsidP="00437CBB">
      <w:pPr>
        <w:ind w:right="-720"/>
        <w:rPr>
          <w:rFonts w:ascii="Times New Roman" w:hAnsi="Times New Roman"/>
          <w:b/>
          <w:szCs w:val="24"/>
        </w:rPr>
      </w:pPr>
      <w:proofErr w:type="spellStart"/>
      <w:r w:rsidRPr="001231E3">
        <w:rPr>
          <w:rFonts w:ascii="Times New Roman" w:hAnsi="Times New Roman"/>
          <w:b/>
          <w:szCs w:val="24"/>
        </w:rPr>
        <w:t>Hibben</w:t>
      </w:r>
      <w:proofErr w:type="spellEnd"/>
      <w:r w:rsidRPr="001231E3">
        <w:rPr>
          <w:rFonts w:ascii="Times New Roman" w:hAnsi="Times New Roman"/>
          <w:b/>
          <w:szCs w:val="24"/>
        </w:rPr>
        <w:t>, Frank C.</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262AD0F" w14:textId="77777777" w:rsidR="00EE172E" w:rsidRPr="001231E3" w:rsidRDefault="00EE172E" w:rsidP="00437CBB">
      <w:pPr>
        <w:ind w:right="-720"/>
        <w:rPr>
          <w:rFonts w:ascii="Times New Roman" w:hAnsi="Times New Roman"/>
          <w:szCs w:val="24"/>
        </w:rPr>
      </w:pPr>
      <w:proofErr w:type="gramStart"/>
      <w:r w:rsidRPr="001231E3">
        <w:rPr>
          <w:rFonts w:ascii="Times New Roman" w:hAnsi="Times New Roman"/>
          <w:szCs w:val="24"/>
        </w:rPr>
        <w:t xml:space="preserve">1975  </w:t>
      </w:r>
      <w:r w:rsidRPr="001231E3">
        <w:rPr>
          <w:rFonts w:ascii="Times New Roman" w:hAnsi="Times New Roman"/>
          <w:i/>
          <w:szCs w:val="24"/>
        </w:rPr>
        <w:t>Kiva</w:t>
      </w:r>
      <w:proofErr w:type="gramEnd"/>
      <w:r w:rsidRPr="001231E3">
        <w:rPr>
          <w:rFonts w:ascii="Times New Roman" w:hAnsi="Times New Roman"/>
          <w:i/>
          <w:szCs w:val="24"/>
        </w:rPr>
        <w:t xml:space="preserve"> Art of the Anasazi at Pottery Mound</w:t>
      </w:r>
      <w:r w:rsidRPr="001231E3">
        <w:rPr>
          <w:rFonts w:ascii="Times New Roman" w:hAnsi="Times New Roman"/>
          <w:szCs w:val="24"/>
        </w:rPr>
        <w:t>. KC Publications, Las Vegas.</w:t>
      </w:r>
    </w:p>
    <w:p w14:paraId="2E960CBD" w14:textId="77777777" w:rsidR="00EE172E" w:rsidRPr="001231E3" w:rsidRDefault="00EE172E" w:rsidP="00437CBB">
      <w:pPr>
        <w:ind w:right="-720"/>
        <w:rPr>
          <w:rFonts w:ascii="Times New Roman" w:hAnsi="Times New Roman"/>
          <w:szCs w:val="24"/>
        </w:rPr>
      </w:pPr>
    </w:p>
    <w:p w14:paraId="4D7384E7" w14:textId="39FCD45C" w:rsidR="00EE172E" w:rsidRPr="001231E3" w:rsidRDefault="00EE172E" w:rsidP="00437CBB">
      <w:pPr>
        <w:ind w:right="-720"/>
        <w:rPr>
          <w:rFonts w:ascii="Times New Roman" w:hAnsi="Times New Roman"/>
          <w:szCs w:val="24"/>
        </w:rPr>
      </w:pPr>
      <w:r w:rsidRPr="001231E3">
        <w:rPr>
          <w:rFonts w:ascii="Times New Roman" w:hAnsi="Times New Roman"/>
          <w:szCs w:val="24"/>
        </w:rPr>
        <w:t>Identifies atlatls in 2 murals, P</w:t>
      </w:r>
      <w:r w:rsidR="0022116F">
        <w:rPr>
          <w:rFonts w:ascii="Times New Roman" w:hAnsi="Times New Roman"/>
          <w:szCs w:val="24"/>
        </w:rPr>
        <w:t>ueblo</w:t>
      </w:r>
      <w:r w:rsidRPr="001231E3">
        <w:rPr>
          <w:rFonts w:ascii="Times New Roman" w:hAnsi="Times New Roman"/>
          <w:szCs w:val="24"/>
        </w:rPr>
        <w:t xml:space="preserve"> IV </w:t>
      </w:r>
      <w:r w:rsidR="0022116F">
        <w:rPr>
          <w:rFonts w:ascii="Times New Roman" w:hAnsi="Times New Roman"/>
          <w:szCs w:val="24"/>
        </w:rPr>
        <w:t>(</w:t>
      </w:r>
      <w:r w:rsidRPr="001231E3">
        <w:rPr>
          <w:rFonts w:ascii="Times New Roman" w:hAnsi="Times New Roman"/>
          <w:szCs w:val="24"/>
        </w:rPr>
        <w:t>1350-1475</w:t>
      </w:r>
      <w:r w:rsidR="0022116F">
        <w:rPr>
          <w:rFonts w:ascii="Times New Roman" w:hAnsi="Times New Roman"/>
          <w:szCs w:val="24"/>
        </w:rPr>
        <w:t xml:space="preserve"> AD)</w:t>
      </w:r>
      <w:r w:rsidRPr="001231E3">
        <w:rPr>
          <w:rFonts w:ascii="Times New Roman" w:hAnsi="Times New Roman"/>
          <w:szCs w:val="24"/>
        </w:rPr>
        <w:t>. [This would be extraordinarily late. One</w:t>
      </w:r>
      <w:r w:rsidR="00822ADC">
        <w:rPr>
          <w:rFonts w:ascii="Times New Roman" w:hAnsi="Times New Roman"/>
          <w:szCs w:val="24"/>
        </w:rPr>
        <w:t xml:space="preserve"> </w:t>
      </w:r>
      <w:r w:rsidR="0026221A" w:rsidRPr="001231E3">
        <w:rPr>
          <w:rFonts w:ascii="Times New Roman" w:hAnsi="Times New Roman"/>
          <w:szCs w:val="24"/>
        </w:rPr>
        <w:t>(p 70)</w:t>
      </w:r>
      <w:r w:rsidRPr="001231E3">
        <w:rPr>
          <w:rFonts w:ascii="Times New Roman" w:hAnsi="Times New Roman"/>
          <w:szCs w:val="24"/>
        </w:rPr>
        <w:t xml:space="preserve"> is a rectangle with 2 central loops and 2 slots? at one end,</w:t>
      </w:r>
      <w:r w:rsidR="00305C9B" w:rsidRPr="001231E3">
        <w:rPr>
          <w:rFonts w:ascii="Times New Roman" w:hAnsi="Times New Roman"/>
          <w:szCs w:val="24"/>
        </w:rPr>
        <w:t xml:space="preserve"> more likely a stylized bird, feather, or prayer stick depiction;</w:t>
      </w:r>
      <w:r w:rsidRPr="001231E3">
        <w:rPr>
          <w:rFonts w:ascii="Times New Roman" w:hAnsi="Times New Roman"/>
          <w:szCs w:val="24"/>
        </w:rPr>
        <w:t xml:space="preserve"> the others</w:t>
      </w:r>
      <w:r w:rsidR="0026221A" w:rsidRPr="001231E3">
        <w:rPr>
          <w:rFonts w:ascii="Times New Roman" w:hAnsi="Times New Roman"/>
          <w:szCs w:val="24"/>
        </w:rPr>
        <w:t xml:space="preserve"> (p131)</w:t>
      </w:r>
      <w:r w:rsidRPr="001231E3">
        <w:rPr>
          <w:rFonts w:ascii="Times New Roman" w:hAnsi="Times New Roman"/>
          <w:szCs w:val="24"/>
        </w:rPr>
        <w:t xml:space="preserve"> are very vague hooks peeking over the edge of shields. Neither is at all convincing, never mind the questions about the accuracy of </w:t>
      </w:r>
      <w:proofErr w:type="spellStart"/>
      <w:r w:rsidRPr="001231E3">
        <w:rPr>
          <w:rFonts w:ascii="Times New Roman" w:hAnsi="Times New Roman"/>
          <w:szCs w:val="24"/>
        </w:rPr>
        <w:t>Hibben’s</w:t>
      </w:r>
      <w:proofErr w:type="spellEnd"/>
      <w:r w:rsidRPr="001231E3">
        <w:rPr>
          <w:rFonts w:ascii="Times New Roman" w:hAnsi="Times New Roman"/>
          <w:szCs w:val="24"/>
        </w:rPr>
        <w:t xml:space="preserve"> mural recording.]</w:t>
      </w:r>
    </w:p>
    <w:p w14:paraId="63BE6E61" w14:textId="66D7604D" w:rsidR="00C033D1" w:rsidRDefault="00C033D1" w:rsidP="00437CBB">
      <w:pPr>
        <w:ind w:right="-720"/>
        <w:rPr>
          <w:rFonts w:ascii="Times New Roman" w:hAnsi="Times New Roman"/>
          <w:szCs w:val="24"/>
        </w:rPr>
      </w:pPr>
    </w:p>
    <w:p w14:paraId="6F9657F7" w14:textId="3B39064A" w:rsidR="0040154E" w:rsidRPr="0040154E" w:rsidRDefault="0040154E" w:rsidP="0040154E">
      <w:pPr>
        <w:ind w:right="-720"/>
        <w:rPr>
          <w:rFonts w:ascii="Times New Roman" w:hAnsi="Times New Roman"/>
          <w:b/>
          <w:szCs w:val="24"/>
        </w:rPr>
      </w:pPr>
      <w:r w:rsidRPr="0040154E">
        <w:rPr>
          <w:rFonts w:ascii="Times New Roman" w:hAnsi="Times New Roman"/>
          <w:b/>
          <w:szCs w:val="24"/>
        </w:rPr>
        <w:t>Donald P. Higgins</w:t>
      </w:r>
      <w:r>
        <w:rPr>
          <w:rFonts w:ascii="Times New Roman" w:hAnsi="Times New Roman"/>
          <w:b/>
          <w:szCs w:val="24"/>
        </w:rPr>
        <w:tab/>
      </w:r>
      <w:r>
        <w:rPr>
          <w:rFonts w:ascii="Times New Roman" w:hAnsi="Times New Roman"/>
          <w:b/>
          <w:szCs w:val="24"/>
        </w:rPr>
        <w:tab/>
      </w:r>
      <w:r>
        <w:rPr>
          <w:rFonts w:ascii="Times New Roman" w:hAnsi="Times New Roman"/>
          <w:b/>
          <w:szCs w:val="24"/>
        </w:rPr>
        <w:tab/>
        <w:t>p</w:t>
      </w:r>
    </w:p>
    <w:p w14:paraId="5739A466" w14:textId="306A0B9A" w:rsidR="0040154E" w:rsidRDefault="0040154E" w:rsidP="0040154E">
      <w:pPr>
        <w:ind w:right="-720"/>
        <w:rPr>
          <w:rFonts w:ascii="Times New Roman" w:hAnsi="Times New Roman"/>
          <w:szCs w:val="24"/>
        </w:rPr>
      </w:pPr>
      <w:r>
        <w:rPr>
          <w:rFonts w:ascii="Times New Roman" w:hAnsi="Times New Roman"/>
          <w:szCs w:val="24"/>
        </w:rPr>
        <w:t xml:space="preserve">2012 </w:t>
      </w:r>
      <w:r w:rsidRPr="0040154E">
        <w:rPr>
          <w:rFonts w:ascii="Times New Roman" w:hAnsi="Times New Roman"/>
          <w:szCs w:val="24"/>
        </w:rPr>
        <w:t>A Possible Atlatl Depiction at 3CN345 on Petit Jean Mountain</w:t>
      </w:r>
      <w:r>
        <w:rPr>
          <w:rFonts w:ascii="Times New Roman" w:hAnsi="Times New Roman"/>
          <w:szCs w:val="24"/>
        </w:rPr>
        <w:t xml:space="preserve">. </w:t>
      </w:r>
      <w:r w:rsidRPr="0040154E">
        <w:rPr>
          <w:rFonts w:ascii="Times New Roman" w:hAnsi="Times New Roman"/>
          <w:i/>
          <w:szCs w:val="24"/>
        </w:rPr>
        <w:t>Field Notes, Newsletter of the Arkansas Archeological Society</w:t>
      </w:r>
      <w:r>
        <w:rPr>
          <w:rFonts w:ascii="Times New Roman" w:hAnsi="Times New Roman"/>
          <w:szCs w:val="24"/>
        </w:rPr>
        <w:t xml:space="preserve"> 366:3-6.</w:t>
      </w:r>
    </w:p>
    <w:p w14:paraId="6F4BE12B" w14:textId="54A530B8" w:rsidR="0040154E" w:rsidRDefault="0040154E" w:rsidP="0040154E">
      <w:pPr>
        <w:ind w:right="-720"/>
        <w:rPr>
          <w:rFonts w:ascii="Times New Roman" w:hAnsi="Times New Roman"/>
          <w:szCs w:val="24"/>
        </w:rPr>
      </w:pPr>
    </w:p>
    <w:p w14:paraId="604AE479" w14:textId="53F70ACD" w:rsidR="0040154E" w:rsidRDefault="0040154E" w:rsidP="0040154E">
      <w:pPr>
        <w:ind w:right="-720"/>
        <w:rPr>
          <w:rFonts w:ascii="Times New Roman" w:hAnsi="Times New Roman"/>
          <w:szCs w:val="24"/>
        </w:rPr>
      </w:pPr>
      <w:proofErr w:type="spellStart"/>
      <w:r>
        <w:rPr>
          <w:rFonts w:ascii="Times New Roman" w:hAnsi="Times New Roman"/>
          <w:szCs w:val="24"/>
        </w:rPr>
        <w:t>Rockshelter</w:t>
      </w:r>
      <w:proofErr w:type="spellEnd"/>
      <w:r>
        <w:rPr>
          <w:rFonts w:ascii="Times New Roman" w:hAnsi="Times New Roman"/>
          <w:szCs w:val="24"/>
        </w:rPr>
        <w:t xml:space="preserve"> with pictographs -stylized hands and other elements. Faint pictographs covered with mineral examined with </w:t>
      </w:r>
      <w:proofErr w:type="spellStart"/>
      <w:r>
        <w:rPr>
          <w:rFonts w:ascii="Times New Roman" w:hAnsi="Times New Roman"/>
          <w:szCs w:val="24"/>
        </w:rPr>
        <w:t>DStretch</w:t>
      </w:r>
      <w:proofErr w:type="spellEnd"/>
      <w:r>
        <w:rPr>
          <w:rFonts w:ascii="Times New Roman" w:hAnsi="Times New Roman"/>
          <w:szCs w:val="24"/>
        </w:rPr>
        <w:t xml:space="preserve"> program.</w:t>
      </w:r>
      <w:r w:rsidR="007E7C70">
        <w:rPr>
          <w:rFonts w:ascii="Times New Roman" w:hAnsi="Times New Roman"/>
          <w:szCs w:val="24"/>
        </w:rPr>
        <w:t xml:space="preserve"> Probably 2 circles bisected by line, possibly with hook, </w:t>
      </w:r>
      <w:proofErr w:type="gramStart"/>
      <w:r w:rsidR="007E7C70">
        <w:rPr>
          <w:rFonts w:ascii="Times New Roman" w:hAnsi="Times New Roman"/>
          <w:szCs w:val="24"/>
        </w:rPr>
        <w:t>similar to</w:t>
      </w:r>
      <w:proofErr w:type="gramEnd"/>
      <w:r w:rsidR="007E7C70">
        <w:rPr>
          <w:rFonts w:ascii="Times New Roman" w:hAnsi="Times New Roman"/>
          <w:szCs w:val="24"/>
        </w:rPr>
        <w:t xml:space="preserve"> </w:t>
      </w:r>
      <w:proofErr w:type="spellStart"/>
      <w:r w:rsidR="007E7C70">
        <w:rPr>
          <w:rFonts w:ascii="Times New Roman" w:hAnsi="Times New Roman"/>
          <w:szCs w:val="24"/>
        </w:rPr>
        <w:t>Coso</w:t>
      </w:r>
      <w:proofErr w:type="spellEnd"/>
      <w:r w:rsidR="007E7C70">
        <w:rPr>
          <w:rFonts w:ascii="Times New Roman" w:hAnsi="Times New Roman"/>
          <w:szCs w:val="24"/>
        </w:rPr>
        <w:t xml:space="preserve"> Range depictions, elongate shape of one lobe paralleled by AR </w:t>
      </w:r>
      <w:proofErr w:type="spellStart"/>
      <w:r w:rsidR="007E7C70">
        <w:rPr>
          <w:rFonts w:ascii="Times New Roman" w:hAnsi="Times New Roman"/>
          <w:szCs w:val="24"/>
        </w:rPr>
        <w:t>bannerstone</w:t>
      </w:r>
      <w:proofErr w:type="spellEnd"/>
      <w:r w:rsidR="007E7C70">
        <w:rPr>
          <w:rFonts w:ascii="Times New Roman" w:hAnsi="Times New Roman"/>
          <w:szCs w:val="24"/>
        </w:rPr>
        <w:t xml:space="preserve">. Possibly lines up with shadow at solstice. [maybe, but it’s a </w:t>
      </w:r>
      <w:proofErr w:type="gramStart"/>
      <w:r w:rsidR="007E7C70">
        <w:rPr>
          <w:rFonts w:ascii="Times New Roman" w:hAnsi="Times New Roman"/>
          <w:szCs w:val="24"/>
        </w:rPr>
        <w:t>pretty vague</w:t>
      </w:r>
      <w:proofErr w:type="gramEnd"/>
      <w:r w:rsidR="007E7C70">
        <w:rPr>
          <w:rFonts w:ascii="Times New Roman" w:hAnsi="Times New Roman"/>
          <w:szCs w:val="24"/>
        </w:rPr>
        <w:t xml:space="preserve"> image even with enhancement]</w:t>
      </w:r>
    </w:p>
    <w:p w14:paraId="685BF002" w14:textId="77777777" w:rsidR="0040154E" w:rsidRPr="001231E3" w:rsidRDefault="0040154E" w:rsidP="00437CBB">
      <w:pPr>
        <w:ind w:right="-720"/>
        <w:rPr>
          <w:rFonts w:ascii="Times New Roman" w:hAnsi="Times New Roman"/>
          <w:szCs w:val="24"/>
        </w:rPr>
      </w:pPr>
    </w:p>
    <w:p w14:paraId="1B9D5EA0" w14:textId="77777777" w:rsidR="0061223F" w:rsidRPr="001231E3" w:rsidRDefault="0061223F" w:rsidP="00437CBB">
      <w:pPr>
        <w:ind w:right="-720"/>
        <w:rPr>
          <w:rFonts w:ascii="Times New Roman" w:hAnsi="Times New Roman"/>
          <w:b/>
          <w:szCs w:val="24"/>
        </w:rPr>
      </w:pPr>
      <w:r w:rsidRPr="001231E3">
        <w:rPr>
          <w:rFonts w:ascii="Times New Roman" w:hAnsi="Times New Roman"/>
          <w:b/>
          <w:szCs w:val="24"/>
        </w:rPr>
        <w:t>Hildebrandt, William R., and Jerome H. King</w:t>
      </w:r>
      <w:r w:rsidRPr="001231E3">
        <w:rPr>
          <w:rFonts w:ascii="Times New Roman" w:hAnsi="Times New Roman"/>
          <w:b/>
          <w:szCs w:val="24"/>
        </w:rPr>
        <w:tab/>
      </w:r>
      <w:r w:rsidRPr="001231E3">
        <w:rPr>
          <w:rFonts w:ascii="Times New Roman" w:hAnsi="Times New Roman"/>
          <w:b/>
          <w:szCs w:val="24"/>
        </w:rPr>
        <w:tab/>
        <w:t>o</w:t>
      </w:r>
    </w:p>
    <w:p w14:paraId="7F43DC5D" w14:textId="77777777" w:rsidR="0061223F" w:rsidRPr="001231E3" w:rsidRDefault="0061223F" w:rsidP="00437CBB">
      <w:pPr>
        <w:ind w:right="-720"/>
        <w:rPr>
          <w:rFonts w:ascii="Times New Roman" w:hAnsi="Times New Roman"/>
          <w:szCs w:val="24"/>
        </w:rPr>
      </w:pPr>
      <w:proofErr w:type="gramStart"/>
      <w:r w:rsidRPr="001231E3">
        <w:rPr>
          <w:rFonts w:ascii="Times New Roman" w:hAnsi="Times New Roman"/>
          <w:szCs w:val="24"/>
        </w:rPr>
        <w:t>2012  Distinguishing</w:t>
      </w:r>
      <w:proofErr w:type="gramEnd"/>
      <w:r w:rsidRPr="001231E3">
        <w:rPr>
          <w:rFonts w:ascii="Times New Roman" w:hAnsi="Times New Roman"/>
          <w:szCs w:val="24"/>
        </w:rPr>
        <w:t xml:space="preserve"> Between Darts and Arrows in the Archaeological Record: Implications for Technological Change in the American West. </w:t>
      </w:r>
      <w:r w:rsidRPr="001231E3">
        <w:rPr>
          <w:rFonts w:ascii="Times New Roman" w:hAnsi="Times New Roman"/>
          <w:i/>
          <w:szCs w:val="24"/>
        </w:rPr>
        <w:t>American Antiquity</w:t>
      </w:r>
      <w:r w:rsidRPr="001231E3">
        <w:rPr>
          <w:rFonts w:ascii="Times New Roman" w:hAnsi="Times New Roman"/>
          <w:szCs w:val="24"/>
        </w:rPr>
        <w:t xml:space="preserve"> 77(4):789-799.</w:t>
      </w:r>
    </w:p>
    <w:p w14:paraId="6969DD7C" w14:textId="77777777" w:rsidR="0061223F" w:rsidRPr="001231E3" w:rsidRDefault="0061223F" w:rsidP="00437CBB">
      <w:pPr>
        <w:ind w:right="-720"/>
        <w:rPr>
          <w:rFonts w:ascii="Times New Roman" w:hAnsi="Times New Roman"/>
          <w:szCs w:val="24"/>
        </w:rPr>
      </w:pPr>
    </w:p>
    <w:p w14:paraId="1D62C813" w14:textId="77777777" w:rsidR="0061223F" w:rsidRPr="001231E3" w:rsidRDefault="00E97463" w:rsidP="00437CBB">
      <w:pPr>
        <w:ind w:right="-720"/>
        <w:rPr>
          <w:rFonts w:ascii="Times New Roman" w:hAnsi="Times New Roman"/>
          <w:szCs w:val="24"/>
        </w:rPr>
      </w:pPr>
      <w:r w:rsidRPr="001231E3">
        <w:rPr>
          <w:rFonts w:ascii="Times New Roman" w:hAnsi="Times New Roman"/>
          <w:szCs w:val="24"/>
        </w:rPr>
        <w:t xml:space="preserve">Ames et al. 2010 uses Shott, Thomas </w:t>
      </w:r>
      <w:proofErr w:type="spellStart"/>
      <w:r w:rsidRPr="001231E3">
        <w:rPr>
          <w:rFonts w:ascii="Times New Roman" w:hAnsi="Times New Roman"/>
          <w:szCs w:val="24"/>
        </w:rPr>
        <w:t>etc</w:t>
      </w:r>
      <w:proofErr w:type="spellEnd"/>
      <w:r w:rsidRPr="001231E3">
        <w:rPr>
          <w:rFonts w:ascii="Times New Roman" w:hAnsi="Times New Roman"/>
          <w:szCs w:val="24"/>
        </w:rPr>
        <w:t xml:space="preserve"> to suggest </w:t>
      </w:r>
      <w:proofErr w:type="spellStart"/>
      <w:r w:rsidRPr="001231E3">
        <w:rPr>
          <w:rFonts w:ascii="Times New Roman" w:hAnsi="Times New Roman"/>
          <w:szCs w:val="24"/>
        </w:rPr>
        <w:t>Hatwai</w:t>
      </w:r>
      <w:proofErr w:type="spellEnd"/>
      <w:r w:rsidRPr="001231E3">
        <w:rPr>
          <w:rFonts w:ascii="Times New Roman" w:hAnsi="Times New Roman"/>
          <w:szCs w:val="24"/>
        </w:rPr>
        <w:t xml:space="preserve"> Eared pts (4400-2800 BP) and Cascade pts (8500-4500 BP) are arrow pts on Plateau much earlier than usual 2300 BP date. </w:t>
      </w:r>
    </w:p>
    <w:p w14:paraId="71A23533" w14:textId="77777777" w:rsidR="00E97463" w:rsidRPr="001231E3" w:rsidRDefault="00E97463" w:rsidP="00437CBB">
      <w:pPr>
        <w:ind w:right="-720"/>
        <w:rPr>
          <w:rFonts w:ascii="Times New Roman" w:hAnsi="Times New Roman"/>
          <w:szCs w:val="24"/>
        </w:rPr>
      </w:pPr>
      <w:r w:rsidRPr="001231E3">
        <w:rPr>
          <w:rFonts w:ascii="Times New Roman" w:hAnsi="Times New Roman"/>
          <w:szCs w:val="24"/>
        </w:rPr>
        <w:t xml:space="preserve">  New Dart-Arrow Index is less affected by artifact damage and reworking: Neck width + max thickness, 11.8 mm as boundary between dart and arrow pt. </w:t>
      </w:r>
      <w:proofErr w:type="gramStart"/>
      <w:r w:rsidRPr="001231E3">
        <w:rPr>
          <w:rFonts w:ascii="Times New Roman" w:hAnsi="Times New Roman"/>
          <w:szCs w:val="24"/>
        </w:rPr>
        <w:t>Good</w:t>
      </w:r>
      <w:proofErr w:type="gramEnd"/>
      <w:r w:rsidRPr="001231E3">
        <w:rPr>
          <w:rFonts w:ascii="Times New Roman" w:hAnsi="Times New Roman"/>
          <w:szCs w:val="24"/>
        </w:rPr>
        <w:t xml:space="preserve"> proxy for </w:t>
      </w:r>
      <w:proofErr w:type="spellStart"/>
      <w:r w:rsidRPr="001231E3">
        <w:rPr>
          <w:rFonts w:ascii="Times New Roman" w:hAnsi="Times New Roman"/>
          <w:szCs w:val="24"/>
        </w:rPr>
        <w:t>wt</w:t>
      </w:r>
      <w:proofErr w:type="spellEnd"/>
      <w:r w:rsidRPr="001231E3">
        <w:rPr>
          <w:rFonts w:ascii="Times New Roman" w:hAnsi="Times New Roman"/>
          <w:szCs w:val="24"/>
        </w:rPr>
        <w:t xml:space="preserve"> + size, works on fragm</w:t>
      </w:r>
      <w:r w:rsidR="00EA64E2" w:rsidRPr="001231E3">
        <w:rPr>
          <w:rFonts w:ascii="Times New Roman" w:hAnsi="Times New Roman"/>
          <w:szCs w:val="24"/>
        </w:rPr>
        <w:t>ents, not modified by reworking, less subject to stylistic variation.</w:t>
      </w:r>
    </w:p>
    <w:p w14:paraId="76DFDD7C" w14:textId="77777777" w:rsidR="00E97463" w:rsidRPr="001231E3" w:rsidRDefault="00E97463" w:rsidP="00437CBB">
      <w:pPr>
        <w:ind w:right="-720"/>
        <w:rPr>
          <w:rFonts w:ascii="Times New Roman" w:hAnsi="Times New Roman"/>
          <w:szCs w:val="24"/>
        </w:rPr>
      </w:pPr>
      <w:r w:rsidRPr="001231E3">
        <w:rPr>
          <w:rFonts w:ascii="Times New Roman" w:hAnsi="Times New Roman"/>
          <w:szCs w:val="24"/>
        </w:rPr>
        <w:t xml:space="preserve">  Test on NW Gt Basin assemblage of well-known types, 1600 pts from Hildebrandt </w:t>
      </w:r>
      <w:proofErr w:type="spellStart"/>
      <w:r w:rsidRPr="001231E3">
        <w:rPr>
          <w:rFonts w:ascii="Times New Roman" w:hAnsi="Times New Roman"/>
          <w:szCs w:val="24"/>
        </w:rPr>
        <w:t>excavs</w:t>
      </w:r>
      <w:proofErr w:type="spellEnd"/>
      <w:r w:rsidRPr="001231E3">
        <w:rPr>
          <w:rFonts w:ascii="Times New Roman" w:hAnsi="Times New Roman"/>
          <w:szCs w:val="24"/>
        </w:rPr>
        <w:t>, data from Thomas and Ames, all work well.</w:t>
      </w:r>
    </w:p>
    <w:p w14:paraId="0540D6E9" w14:textId="77777777" w:rsidR="00EA64E2" w:rsidRPr="001231E3" w:rsidRDefault="00EA64E2" w:rsidP="00437CBB">
      <w:pPr>
        <w:ind w:right="-720"/>
        <w:rPr>
          <w:rFonts w:ascii="Times New Roman" w:hAnsi="Times New Roman"/>
          <w:szCs w:val="24"/>
        </w:rPr>
      </w:pPr>
      <w:r w:rsidRPr="001231E3">
        <w:rPr>
          <w:rFonts w:ascii="Times New Roman" w:hAnsi="Times New Roman"/>
          <w:szCs w:val="24"/>
        </w:rPr>
        <w:t xml:space="preserve">  Test hafted points: arch darts (Thomas, Shott) 18.5-20.6 mm, and Pueblo Bonito arrows (Thomas) 10 mm. Ethnographic arrow collections (Thomas, </w:t>
      </w:r>
      <w:proofErr w:type="spellStart"/>
      <w:r w:rsidRPr="001231E3">
        <w:rPr>
          <w:rFonts w:ascii="Times New Roman" w:hAnsi="Times New Roman"/>
          <w:szCs w:val="24"/>
        </w:rPr>
        <w:t>Sinopoli</w:t>
      </w:r>
      <w:proofErr w:type="spellEnd"/>
      <w:r w:rsidRPr="001231E3">
        <w:rPr>
          <w:rFonts w:ascii="Times New Roman" w:hAnsi="Times New Roman"/>
          <w:szCs w:val="24"/>
        </w:rPr>
        <w:t>) don’t work well, often have too-large points. Probably loss of skills and manufacture for collectors.</w:t>
      </w:r>
    </w:p>
    <w:p w14:paraId="23815BAC" w14:textId="77777777" w:rsidR="00EA64E2" w:rsidRPr="001231E3" w:rsidRDefault="00EA64E2" w:rsidP="00437CBB">
      <w:pPr>
        <w:ind w:right="-720"/>
        <w:rPr>
          <w:rFonts w:ascii="Times New Roman" w:hAnsi="Times New Roman"/>
          <w:szCs w:val="24"/>
        </w:rPr>
      </w:pPr>
      <w:r w:rsidRPr="001231E3">
        <w:rPr>
          <w:rFonts w:ascii="Times New Roman" w:hAnsi="Times New Roman"/>
          <w:szCs w:val="24"/>
        </w:rPr>
        <w:t xml:space="preserve">   </w:t>
      </w:r>
      <w:proofErr w:type="spellStart"/>
      <w:r w:rsidR="00C67782" w:rsidRPr="001231E3">
        <w:rPr>
          <w:rFonts w:ascii="Times New Roman" w:hAnsi="Times New Roman"/>
          <w:szCs w:val="24"/>
        </w:rPr>
        <w:t>Hatwai</w:t>
      </w:r>
      <w:proofErr w:type="spellEnd"/>
      <w:r w:rsidR="00C67782" w:rsidRPr="001231E3">
        <w:rPr>
          <w:rFonts w:ascii="Times New Roman" w:hAnsi="Times New Roman"/>
          <w:szCs w:val="24"/>
        </w:rPr>
        <w:t xml:space="preserve"> + Cascade pts are dart pts. </w:t>
      </w:r>
      <w:r w:rsidRPr="001231E3">
        <w:rPr>
          <w:rFonts w:ascii="Times New Roman" w:hAnsi="Times New Roman"/>
          <w:szCs w:val="24"/>
        </w:rPr>
        <w:t>No reason to accept Ames early entry of bow, or long co-existence of atlatl, which was mostly replaced quickly.</w:t>
      </w:r>
    </w:p>
    <w:p w14:paraId="34A6A3B6" w14:textId="77777777" w:rsidR="00FD7882" w:rsidRPr="001231E3" w:rsidRDefault="00FD7882" w:rsidP="00437CBB">
      <w:pPr>
        <w:ind w:right="-720"/>
        <w:rPr>
          <w:rFonts w:ascii="Times New Roman" w:hAnsi="Times New Roman"/>
          <w:szCs w:val="24"/>
        </w:rPr>
      </w:pPr>
    </w:p>
    <w:p w14:paraId="77E348DE" w14:textId="77777777" w:rsidR="00FD7882" w:rsidRPr="001231E3" w:rsidRDefault="00FD7882" w:rsidP="00437CBB">
      <w:pPr>
        <w:ind w:right="-720"/>
        <w:rPr>
          <w:rFonts w:ascii="Times New Roman" w:hAnsi="Times New Roman"/>
          <w:b/>
          <w:szCs w:val="24"/>
        </w:rPr>
      </w:pPr>
      <w:r w:rsidRPr="001231E3">
        <w:rPr>
          <w:rFonts w:ascii="Times New Roman" w:hAnsi="Times New Roman"/>
          <w:b/>
          <w:szCs w:val="24"/>
        </w:rPr>
        <w:t xml:space="preserve">Hildebrandt, William R. and </w:t>
      </w:r>
      <w:proofErr w:type="spellStart"/>
      <w:r w:rsidRPr="001231E3">
        <w:rPr>
          <w:rFonts w:ascii="Times New Roman" w:hAnsi="Times New Roman"/>
          <w:b/>
          <w:szCs w:val="24"/>
        </w:rPr>
        <w:t>Allika</w:t>
      </w:r>
      <w:proofErr w:type="spellEnd"/>
      <w:r w:rsidRPr="001231E3">
        <w:rPr>
          <w:rFonts w:ascii="Times New Roman" w:hAnsi="Times New Roman"/>
          <w:b/>
          <w:szCs w:val="24"/>
        </w:rPr>
        <w:t xml:space="preserve"> Ruby</w:t>
      </w:r>
    </w:p>
    <w:p w14:paraId="656F5EFD" w14:textId="77777777" w:rsidR="00FD7882" w:rsidRPr="001231E3" w:rsidRDefault="00FD7882" w:rsidP="00437CBB">
      <w:pPr>
        <w:ind w:right="-720"/>
        <w:rPr>
          <w:rFonts w:ascii="Times New Roman" w:hAnsi="Times New Roman"/>
          <w:szCs w:val="24"/>
        </w:rPr>
      </w:pPr>
      <w:proofErr w:type="gramStart"/>
      <w:r w:rsidRPr="001231E3">
        <w:rPr>
          <w:rFonts w:ascii="Times New Roman" w:hAnsi="Times New Roman"/>
          <w:szCs w:val="24"/>
        </w:rPr>
        <w:t>2004  Archaeological</w:t>
      </w:r>
      <w:proofErr w:type="gramEnd"/>
      <w:r w:rsidRPr="001231E3">
        <w:rPr>
          <w:rFonts w:ascii="Times New Roman" w:hAnsi="Times New Roman"/>
          <w:szCs w:val="24"/>
        </w:rPr>
        <w:t xml:space="preserve"> Discovery of Two Wooden Bows from the </w:t>
      </w:r>
      <w:proofErr w:type="spellStart"/>
      <w:r w:rsidRPr="001231E3">
        <w:rPr>
          <w:rFonts w:ascii="Times New Roman" w:hAnsi="Times New Roman"/>
          <w:szCs w:val="24"/>
        </w:rPr>
        <w:t>Coso</w:t>
      </w:r>
      <w:proofErr w:type="spellEnd"/>
      <w:r w:rsidRPr="001231E3">
        <w:rPr>
          <w:rFonts w:ascii="Times New Roman" w:hAnsi="Times New Roman"/>
          <w:szCs w:val="24"/>
        </w:rPr>
        <w:t xml:space="preserve"> Range, Inyo County, California. </w:t>
      </w:r>
      <w:r w:rsidRPr="001231E3">
        <w:rPr>
          <w:rFonts w:ascii="Times New Roman" w:hAnsi="Times New Roman"/>
          <w:i/>
          <w:szCs w:val="24"/>
        </w:rPr>
        <w:t>Journal of California and Great Basin Anthropology</w:t>
      </w:r>
      <w:r w:rsidRPr="001231E3">
        <w:rPr>
          <w:rFonts w:ascii="Times New Roman" w:hAnsi="Times New Roman"/>
          <w:szCs w:val="24"/>
        </w:rPr>
        <w:t xml:space="preserve"> 24(2):183-192.</w:t>
      </w:r>
    </w:p>
    <w:p w14:paraId="7C9BF0F0" w14:textId="77777777" w:rsidR="00FD7882" w:rsidRPr="001231E3" w:rsidRDefault="00FD7882" w:rsidP="00437CBB">
      <w:pPr>
        <w:ind w:right="-720"/>
        <w:rPr>
          <w:rFonts w:ascii="Times New Roman" w:hAnsi="Times New Roman"/>
          <w:szCs w:val="24"/>
        </w:rPr>
      </w:pPr>
    </w:p>
    <w:p w14:paraId="05773003" w14:textId="77777777" w:rsidR="00FD7882" w:rsidRPr="001231E3" w:rsidRDefault="00FD7882" w:rsidP="00437CBB">
      <w:pPr>
        <w:ind w:right="-720"/>
        <w:rPr>
          <w:rFonts w:ascii="Times New Roman" w:hAnsi="Times New Roman"/>
          <w:szCs w:val="24"/>
        </w:rPr>
      </w:pPr>
      <w:r w:rsidRPr="001231E3">
        <w:rPr>
          <w:rFonts w:ascii="Times New Roman" w:hAnsi="Times New Roman"/>
          <w:szCs w:val="24"/>
        </w:rPr>
        <w:t xml:space="preserve">Under ledge, probably juniper, C14 prob more than 300 </w:t>
      </w:r>
      <w:proofErr w:type="spellStart"/>
      <w:r w:rsidRPr="001231E3">
        <w:rPr>
          <w:rFonts w:ascii="Times New Roman" w:hAnsi="Times New Roman"/>
          <w:szCs w:val="24"/>
        </w:rPr>
        <w:t>yo</w:t>
      </w:r>
      <w:proofErr w:type="spellEnd"/>
      <w:r w:rsidRPr="001231E3">
        <w:rPr>
          <w:rFonts w:ascii="Times New Roman" w:hAnsi="Times New Roman"/>
          <w:szCs w:val="24"/>
        </w:rPr>
        <w:t>. Both ca 1 m long, finely tapered tips with no nocks, reflexed prob by heat bending. Should be typical of rare Gt B sinew backed bows, maybe blanks not yet backed [because although they call them sinew-backed, there is no evidence of sinew at all. And no assessment of strength.]</w:t>
      </w:r>
    </w:p>
    <w:p w14:paraId="48798A47" w14:textId="77777777" w:rsidR="00FD7882" w:rsidRPr="001231E3" w:rsidRDefault="00FD7882" w:rsidP="00437CBB">
      <w:pPr>
        <w:ind w:right="-720"/>
        <w:rPr>
          <w:rFonts w:ascii="Times New Roman" w:hAnsi="Times New Roman"/>
          <w:szCs w:val="24"/>
        </w:rPr>
      </w:pPr>
    </w:p>
    <w:p w14:paraId="79BA9F8E" w14:textId="77777777" w:rsidR="00C033D1" w:rsidRPr="001231E3" w:rsidRDefault="00C033D1" w:rsidP="00437CBB">
      <w:pPr>
        <w:ind w:right="-720"/>
        <w:rPr>
          <w:rFonts w:ascii="Times New Roman" w:hAnsi="Times New Roman"/>
          <w:b/>
          <w:szCs w:val="24"/>
        </w:rPr>
      </w:pPr>
      <w:r w:rsidRPr="001231E3">
        <w:rPr>
          <w:rFonts w:ascii="Times New Roman" w:hAnsi="Times New Roman"/>
          <w:b/>
          <w:szCs w:val="24"/>
        </w:rPr>
        <w:t>Hill, Kim, and Kristen Hawkes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0787FBA8" w14:textId="77777777" w:rsidR="00C033D1" w:rsidRPr="001231E3" w:rsidRDefault="00C033D1" w:rsidP="00437CBB">
      <w:pPr>
        <w:ind w:right="-720"/>
        <w:rPr>
          <w:rFonts w:ascii="Times New Roman" w:hAnsi="Times New Roman"/>
          <w:szCs w:val="24"/>
        </w:rPr>
      </w:pPr>
      <w:proofErr w:type="gramStart"/>
      <w:r w:rsidRPr="001231E3">
        <w:rPr>
          <w:rFonts w:ascii="Times New Roman" w:hAnsi="Times New Roman"/>
          <w:szCs w:val="24"/>
        </w:rPr>
        <w:t>1983  Neotropical</w:t>
      </w:r>
      <w:proofErr w:type="gramEnd"/>
      <w:r w:rsidRPr="001231E3">
        <w:rPr>
          <w:rFonts w:ascii="Times New Roman" w:hAnsi="Times New Roman"/>
          <w:szCs w:val="24"/>
        </w:rPr>
        <w:t xml:space="preserve"> Hunting among the Ache of Eastern Paraguay. In </w:t>
      </w:r>
      <w:r w:rsidRPr="001231E3">
        <w:rPr>
          <w:rFonts w:ascii="Times New Roman" w:hAnsi="Times New Roman"/>
          <w:i/>
          <w:szCs w:val="24"/>
        </w:rPr>
        <w:t>Adaptive Responses of Native Amazonians</w:t>
      </w:r>
      <w:r w:rsidRPr="001231E3">
        <w:rPr>
          <w:rFonts w:ascii="Times New Roman" w:hAnsi="Times New Roman"/>
          <w:szCs w:val="24"/>
        </w:rPr>
        <w:t>, edited by Raymond Hames and William Vickers, pp. 139-188. Academic Press, New York.</w:t>
      </w:r>
    </w:p>
    <w:p w14:paraId="06CE1342" w14:textId="77777777" w:rsidR="00C033D1" w:rsidRPr="001231E3" w:rsidRDefault="00C033D1" w:rsidP="00437CBB">
      <w:pPr>
        <w:ind w:right="-720"/>
        <w:rPr>
          <w:rFonts w:ascii="Times New Roman" w:hAnsi="Times New Roman"/>
          <w:szCs w:val="24"/>
        </w:rPr>
      </w:pPr>
    </w:p>
    <w:p w14:paraId="2AC5796F" w14:textId="77777777" w:rsidR="00C033D1" w:rsidRPr="001231E3" w:rsidRDefault="00C033D1" w:rsidP="00437CBB">
      <w:pPr>
        <w:ind w:right="-720"/>
        <w:rPr>
          <w:rFonts w:ascii="Times New Roman" w:hAnsi="Times New Roman"/>
          <w:szCs w:val="24"/>
        </w:rPr>
      </w:pPr>
      <w:r w:rsidRPr="001231E3">
        <w:rPr>
          <w:rFonts w:ascii="Times New Roman" w:hAnsi="Times New Roman"/>
          <w:szCs w:val="24"/>
        </w:rPr>
        <w:t>Bow hunters, self-bow of palm wood ca 2 m long. Arrows are reed shaft with hardwood head, often barbed, ca 1.8 m long. No poison, no dogs until recently.  Attempt to approach sleeping deer to 15 m for accurate heart shot.</w:t>
      </w:r>
      <w:r w:rsidR="00110314" w:rsidRPr="001231E3">
        <w:rPr>
          <w:rFonts w:ascii="Times New Roman" w:hAnsi="Times New Roman"/>
          <w:szCs w:val="24"/>
        </w:rPr>
        <w:t xml:space="preserve"> [Details but not ranges for </w:t>
      </w:r>
      <w:proofErr w:type="gramStart"/>
      <w:r w:rsidR="00110314" w:rsidRPr="001231E3">
        <w:rPr>
          <w:rFonts w:ascii="Times New Roman" w:hAnsi="Times New Roman"/>
          <w:szCs w:val="24"/>
        </w:rPr>
        <w:t>lots</w:t>
      </w:r>
      <w:proofErr w:type="gramEnd"/>
      <w:r w:rsidR="00110314" w:rsidRPr="001231E3">
        <w:rPr>
          <w:rFonts w:ascii="Times New Roman" w:hAnsi="Times New Roman"/>
          <w:szCs w:val="24"/>
        </w:rPr>
        <w:t xml:space="preserve"> other game]. Ca 1/8 of men have shotgun, a few brass shells, use large shot. Range with bow or gun ca 15 m, accuracy similar, but gun more knock-down power. Archery contests for fun, observed accuracy ca 21% at 15 cm target 25 m distant and 45 degrees above horizontal. Accuracy improves as approach 90 degrees, rarely shoot horizontally more than 15 m. Bow hunt returns .53 kg meat/</w:t>
      </w:r>
      <w:proofErr w:type="spellStart"/>
      <w:r w:rsidR="00110314" w:rsidRPr="001231E3">
        <w:rPr>
          <w:rFonts w:ascii="Times New Roman" w:hAnsi="Times New Roman"/>
          <w:szCs w:val="24"/>
        </w:rPr>
        <w:t>hr</w:t>
      </w:r>
      <w:proofErr w:type="spellEnd"/>
      <w:r w:rsidR="00110314" w:rsidRPr="001231E3">
        <w:rPr>
          <w:rFonts w:ascii="Times New Roman" w:hAnsi="Times New Roman"/>
          <w:szCs w:val="24"/>
        </w:rPr>
        <w:t xml:space="preserve"> hunting over 3500 </w:t>
      </w:r>
      <w:proofErr w:type="spellStart"/>
      <w:r w:rsidR="00110314" w:rsidRPr="001231E3">
        <w:rPr>
          <w:rFonts w:ascii="Times New Roman" w:hAnsi="Times New Roman"/>
          <w:szCs w:val="24"/>
        </w:rPr>
        <w:t>hrs</w:t>
      </w:r>
      <w:proofErr w:type="spellEnd"/>
      <w:r w:rsidR="00110314" w:rsidRPr="001231E3">
        <w:rPr>
          <w:rFonts w:ascii="Times New Roman" w:hAnsi="Times New Roman"/>
          <w:szCs w:val="24"/>
        </w:rPr>
        <w:t xml:space="preserve"> observed</w:t>
      </w:r>
      <w:r w:rsidR="00E35F42" w:rsidRPr="001231E3">
        <w:rPr>
          <w:rFonts w:ascii="Times New Roman" w:hAnsi="Times New Roman"/>
          <w:szCs w:val="24"/>
        </w:rPr>
        <w:t xml:space="preserve">, much better with shotgun, </w:t>
      </w:r>
      <w:proofErr w:type="spellStart"/>
      <w:r w:rsidR="00E35F42" w:rsidRPr="001231E3">
        <w:rPr>
          <w:rFonts w:ascii="Times New Roman" w:hAnsi="Times New Roman"/>
          <w:szCs w:val="24"/>
        </w:rPr>
        <w:t>espec</w:t>
      </w:r>
      <w:proofErr w:type="spellEnd"/>
      <w:r w:rsidR="00E35F42" w:rsidRPr="001231E3">
        <w:rPr>
          <w:rFonts w:ascii="Times New Roman" w:hAnsi="Times New Roman"/>
          <w:szCs w:val="24"/>
        </w:rPr>
        <w:t xml:space="preserve"> for larger game. Game populations rapidly diminished. Quantitative optimizing models applied.</w:t>
      </w:r>
    </w:p>
    <w:p w14:paraId="74D06279" w14:textId="77777777" w:rsidR="00EE172E" w:rsidRPr="001231E3" w:rsidRDefault="00EE172E" w:rsidP="00437CBB">
      <w:pPr>
        <w:ind w:right="-720"/>
        <w:rPr>
          <w:rFonts w:ascii="Times New Roman" w:hAnsi="Times New Roman"/>
          <w:szCs w:val="24"/>
        </w:rPr>
      </w:pPr>
    </w:p>
    <w:p w14:paraId="795EC346"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Hill, Malcolm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376566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1948 The Atlatl, or Throwing Stick, A Recent Study of Atlatls in Use with Darts of Various Sizes.  </w:t>
      </w:r>
      <w:r w:rsidRPr="001231E3">
        <w:rPr>
          <w:rFonts w:ascii="Times New Roman" w:hAnsi="Times New Roman"/>
          <w:i/>
          <w:szCs w:val="24"/>
        </w:rPr>
        <w:t xml:space="preserve">Tennessee Archaeologist </w:t>
      </w:r>
      <w:r w:rsidRPr="001231E3">
        <w:rPr>
          <w:rFonts w:ascii="Times New Roman" w:hAnsi="Times New Roman"/>
          <w:szCs w:val="24"/>
        </w:rPr>
        <w:t>4:37</w:t>
      </w:r>
      <w:r w:rsidRPr="001231E3">
        <w:rPr>
          <w:rFonts w:ascii="Times New Roman" w:hAnsi="Times New Roman"/>
          <w:szCs w:val="24"/>
        </w:rPr>
        <w:noBreakHyphen/>
        <w:t>44.</w:t>
      </w:r>
    </w:p>
    <w:p w14:paraId="2DDE997F" w14:textId="77777777" w:rsidR="0084165A" w:rsidRPr="001231E3" w:rsidRDefault="0084165A" w:rsidP="00437CBB">
      <w:pPr>
        <w:ind w:right="-720"/>
        <w:rPr>
          <w:rFonts w:ascii="Times New Roman" w:hAnsi="Times New Roman"/>
          <w:szCs w:val="24"/>
        </w:rPr>
      </w:pPr>
    </w:p>
    <w:p w14:paraId="4FB3675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Importance of different grips. Could use one hand to hold back dart and add flexing force to throw if atlatl flexible, “grasping the handle of the atlatl with the left hand and the spur end, including the rear end of the dart, with the right hand.” </w:t>
      </w:r>
      <w:proofErr w:type="gramStart"/>
      <w:r w:rsidR="00182973" w:rsidRPr="001231E3">
        <w:rPr>
          <w:rFonts w:ascii="Times New Roman" w:hAnsi="Times New Roman"/>
          <w:szCs w:val="24"/>
        </w:rPr>
        <w:t>Similar to</w:t>
      </w:r>
      <w:proofErr w:type="gramEnd"/>
      <w:r w:rsidR="00182973" w:rsidRPr="001231E3">
        <w:rPr>
          <w:rFonts w:ascii="Times New Roman" w:hAnsi="Times New Roman"/>
          <w:szCs w:val="24"/>
        </w:rPr>
        <w:t xml:space="preserve"> bow action, p</w:t>
      </w:r>
      <w:r w:rsidRPr="001231E3">
        <w:rPr>
          <w:rFonts w:ascii="Times New Roman" w:hAnsi="Times New Roman"/>
          <w:szCs w:val="24"/>
        </w:rPr>
        <w:t xml:space="preserve">robably influenced invention of bow. He then </w:t>
      </w:r>
      <w:proofErr w:type="gramStart"/>
      <w:r w:rsidRPr="001231E3">
        <w:rPr>
          <w:rFonts w:ascii="Times New Roman" w:hAnsi="Times New Roman"/>
          <w:szCs w:val="24"/>
        </w:rPr>
        <w:t>says</w:t>
      </w:r>
      <w:proofErr w:type="gramEnd"/>
      <w:r w:rsidRPr="001231E3">
        <w:rPr>
          <w:rFonts w:ascii="Times New Roman" w:hAnsi="Times New Roman"/>
          <w:szCs w:val="24"/>
        </w:rPr>
        <w:t xml:space="preserve"> “sweeping movement is necessary to propel the dart.” But he claims the 2-hand method works in cramped quarters to “propel the dart with the wrist alone 40-50 feet.” [Absurd – I can’t believe that after experimentation he still suggested </w:t>
      </w:r>
      <w:r w:rsidR="00182973" w:rsidRPr="001231E3">
        <w:rPr>
          <w:rFonts w:ascii="Times New Roman" w:hAnsi="Times New Roman"/>
          <w:szCs w:val="24"/>
        </w:rPr>
        <w:t xml:space="preserve">all </w:t>
      </w:r>
      <w:r w:rsidRPr="001231E3">
        <w:rPr>
          <w:rFonts w:ascii="Times New Roman" w:hAnsi="Times New Roman"/>
          <w:szCs w:val="24"/>
        </w:rPr>
        <w:t>this</w:t>
      </w:r>
      <w:r w:rsidR="00182973" w:rsidRPr="001231E3">
        <w:rPr>
          <w:rFonts w:ascii="Times New Roman" w:hAnsi="Times New Roman"/>
          <w:szCs w:val="24"/>
        </w:rPr>
        <w:t xml:space="preserve"> nonsense</w:t>
      </w:r>
      <w:r w:rsidRPr="001231E3">
        <w:rPr>
          <w:rFonts w:ascii="Times New Roman" w:hAnsi="Times New Roman"/>
          <w:szCs w:val="24"/>
        </w:rPr>
        <w:t xml:space="preserve">.] Darts less than 30” didn’t work well.  Small darts better </w:t>
      </w:r>
      <w:r w:rsidRPr="001231E3">
        <w:rPr>
          <w:rFonts w:ascii="Times New Roman" w:hAnsi="Times New Roman"/>
          <w:szCs w:val="24"/>
        </w:rPr>
        <w:noBreakHyphen/>
        <w:t xml:space="preserve"> up to 60 yards. Rigid atlatl gives longer throws than flexible. Recognizes limitations of his reproductions and skill [also small samples of throws]. Two atlatls tested with and without small weights near handle, “thei</w:t>
      </w:r>
      <w:r w:rsidR="00182973" w:rsidRPr="001231E3">
        <w:rPr>
          <w:rFonts w:ascii="Times New Roman" w:hAnsi="Times New Roman"/>
          <w:szCs w:val="24"/>
        </w:rPr>
        <w:t xml:space="preserve">r value was definitely negative,” so light weights on atlatl just fetishes. </w:t>
      </w:r>
      <w:r w:rsidRPr="001231E3">
        <w:rPr>
          <w:rFonts w:ascii="Times New Roman" w:hAnsi="Times New Roman"/>
          <w:szCs w:val="24"/>
        </w:rPr>
        <w:t>[Actually, it s</w:t>
      </w:r>
      <w:r w:rsidR="004C2821">
        <w:rPr>
          <w:rFonts w:ascii="Times New Roman" w:hAnsi="Times New Roman"/>
          <w:szCs w:val="24"/>
        </w:rPr>
        <w:t>eems to improve distance for his</w:t>
      </w:r>
      <w:r w:rsidRPr="001231E3">
        <w:rPr>
          <w:rFonts w:ascii="Times New Roman" w:hAnsi="Times New Roman"/>
          <w:szCs w:val="24"/>
        </w:rPr>
        <w:t xml:space="preserve"> light darts, but not for the medium or heavier, but as he only measured 6 shots</w:t>
      </w:r>
      <w:r w:rsidR="00FD5FDA" w:rsidRPr="001231E3">
        <w:rPr>
          <w:rFonts w:ascii="Times New Roman" w:hAnsi="Times New Roman"/>
          <w:szCs w:val="24"/>
        </w:rPr>
        <w:t xml:space="preserve"> for each of 12 trials,</w:t>
      </w:r>
      <w:r w:rsidRPr="001231E3">
        <w:rPr>
          <w:rFonts w:ascii="Times New Roman" w:hAnsi="Times New Roman"/>
          <w:szCs w:val="24"/>
        </w:rPr>
        <w:t xml:space="preserve"> not statistically significant.]</w:t>
      </w:r>
    </w:p>
    <w:p w14:paraId="308F618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Max throw 242 feet. </w:t>
      </w:r>
      <w:r w:rsidR="005837D2" w:rsidRPr="001231E3">
        <w:rPr>
          <w:rFonts w:ascii="Times New Roman" w:hAnsi="Times New Roman"/>
          <w:szCs w:val="24"/>
        </w:rPr>
        <w:t xml:space="preserve">Most efficient darts 36-40 inches, rigid atlatl more efficient than </w:t>
      </w:r>
      <w:r w:rsidR="005837D2" w:rsidRPr="001231E3">
        <w:rPr>
          <w:rFonts w:ascii="Times New Roman" w:hAnsi="Times New Roman"/>
          <w:szCs w:val="24"/>
        </w:rPr>
        <w:lastRenderedPageBreak/>
        <w:t xml:space="preserve">light, flexible. </w:t>
      </w:r>
      <w:r w:rsidRPr="001231E3">
        <w:rPr>
          <w:rFonts w:ascii="Times New Roman" w:hAnsi="Times New Roman"/>
          <w:szCs w:val="24"/>
        </w:rPr>
        <w:t>[Illustrations show he tried a variety of atlatl forms</w:t>
      </w:r>
      <w:r w:rsidR="00182973" w:rsidRPr="001231E3">
        <w:rPr>
          <w:rFonts w:ascii="Times New Roman" w:hAnsi="Times New Roman"/>
          <w:szCs w:val="24"/>
        </w:rPr>
        <w:t xml:space="preserve">, including Cushing’s 2-hole, Peruvian, sort of </w:t>
      </w:r>
      <w:proofErr w:type="spellStart"/>
      <w:r w:rsidR="00182973" w:rsidRPr="001231E3">
        <w:rPr>
          <w:rFonts w:ascii="Times New Roman" w:hAnsi="Times New Roman"/>
          <w:szCs w:val="24"/>
        </w:rPr>
        <w:t>Basketmaker</w:t>
      </w:r>
      <w:proofErr w:type="spellEnd"/>
      <w:r w:rsidR="00182973" w:rsidRPr="001231E3">
        <w:rPr>
          <w:rFonts w:ascii="Times New Roman" w:hAnsi="Times New Roman"/>
          <w:szCs w:val="24"/>
        </w:rPr>
        <w:t>, sort of Great Basin</w:t>
      </w:r>
      <w:r w:rsidRPr="001231E3">
        <w:rPr>
          <w:rFonts w:ascii="Times New Roman" w:hAnsi="Times New Roman"/>
          <w:szCs w:val="24"/>
        </w:rPr>
        <w:t>.]</w:t>
      </w:r>
      <w:r w:rsidR="00182973" w:rsidRPr="001231E3">
        <w:rPr>
          <w:rFonts w:ascii="Times New Roman" w:hAnsi="Times New Roman"/>
          <w:szCs w:val="24"/>
        </w:rPr>
        <w:t xml:space="preserve"> </w:t>
      </w:r>
    </w:p>
    <w:p w14:paraId="079D1605" w14:textId="77777777" w:rsidR="00182973" w:rsidRPr="001231E3" w:rsidRDefault="00182973" w:rsidP="00437CBB">
      <w:pPr>
        <w:ind w:right="-720"/>
        <w:rPr>
          <w:rFonts w:ascii="Times New Roman" w:hAnsi="Times New Roman"/>
          <w:szCs w:val="24"/>
        </w:rPr>
      </w:pPr>
    </w:p>
    <w:p w14:paraId="3062641B"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Hill, Malcolm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9A732A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1949 A Time Study in Making an Atlatl with Primitive Flint Tools.  </w:t>
      </w:r>
      <w:r w:rsidRPr="001231E3">
        <w:rPr>
          <w:rFonts w:ascii="Times New Roman" w:hAnsi="Times New Roman"/>
          <w:i/>
          <w:szCs w:val="24"/>
        </w:rPr>
        <w:t>Tennessee Archaeologist</w:t>
      </w:r>
      <w:r w:rsidRPr="001231E3">
        <w:rPr>
          <w:rFonts w:ascii="Times New Roman" w:hAnsi="Times New Roman"/>
          <w:szCs w:val="24"/>
        </w:rPr>
        <w:t xml:space="preserve"> 5(1):12.</w:t>
      </w:r>
    </w:p>
    <w:p w14:paraId="2E501301" w14:textId="77777777" w:rsidR="0084165A" w:rsidRPr="001231E3" w:rsidRDefault="0084165A" w:rsidP="00437CBB">
      <w:pPr>
        <w:ind w:right="-720"/>
        <w:rPr>
          <w:rFonts w:ascii="Times New Roman" w:hAnsi="Times New Roman"/>
          <w:szCs w:val="24"/>
        </w:rPr>
      </w:pPr>
    </w:p>
    <w:p w14:paraId="50F5E66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Took him two hours and 58 minutes.</w:t>
      </w:r>
    </w:p>
    <w:p w14:paraId="0493E8FD" w14:textId="77777777" w:rsidR="00D749EB" w:rsidRPr="001231E3" w:rsidRDefault="00D749EB" w:rsidP="00437CBB">
      <w:pPr>
        <w:ind w:right="-720"/>
        <w:rPr>
          <w:rFonts w:ascii="Times New Roman" w:hAnsi="Times New Roman"/>
          <w:szCs w:val="24"/>
        </w:rPr>
      </w:pPr>
    </w:p>
    <w:p w14:paraId="395DEBE8" w14:textId="77777777" w:rsidR="00D749EB" w:rsidRPr="001231E3" w:rsidRDefault="00D749EB" w:rsidP="00437CBB">
      <w:pPr>
        <w:ind w:right="-720"/>
        <w:rPr>
          <w:rFonts w:ascii="Times New Roman" w:hAnsi="Times New Roman"/>
          <w:b/>
          <w:szCs w:val="24"/>
        </w:rPr>
      </w:pPr>
      <w:r w:rsidRPr="001231E3">
        <w:rPr>
          <w:rFonts w:ascii="Times New Roman" w:hAnsi="Times New Roman"/>
          <w:b/>
          <w:szCs w:val="24"/>
        </w:rPr>
        <w:t>Hirst, Kris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32FED62" w14:textId="77777777" w:rsidR="00D749EB" w:rsidRDefault="00D749EB" w:rsidP="00437CBB">
      <w:pPr>
        <w:ind w:right="-720"/>
        <w:rPr>
          <w:rFonts w:ascii="Times New Roman" w:hAnsi="Times New Roman"/>
          <w:szCs w:val="24"/>
        </w:rPr>
      </w:pPr>
      <w:proofErr w:type="gramStart"/>
      <w:r w:rsidRPr="001231E3">
        <w:rPr>
          <w:rFonts w:ascii="Times New Roman" w:hAnsi="Times New Roman"/>
          <w:szCs w:val="24"/>
        </w:rPr>
        <w:t>2005  The</w:t>
      </w:r>
      <w:proofErr w:type="gramEnd"/>
      <w:r w:rsidRPr="001231E3">
        <w:rPr>
          <w:rFonts w:ascii="Times New Roman" w:hAnsi="Times New Roman"/>
          <w:szCs w:val="24"/>
        </w:rPr>
        <w:t xml:space="preserve"> Raging Cow: An Atlatl Contest Among the Corn. Your Guide to Archaeology About.Com webpage, URL: </w:t>
      </w:r>
      <w:hyperlink r:id="rId107" w:history="1">
        <w:r w:rsidR="00826343" w:rsidRPr="001458A7">
          <w:rPr>
            <w:rStyle w:val="Hyperlink"/>
            <w:rFonts w:ascii="Times New Roman" w:hAnsi="Times New Roman"/>
            <w:szCs w:val="24"/>
          </w:rPr>
          <w:t>http://archaeology.about.com/od/atlatls/a/ragingcow.htm</w:t>
        </w:r>
      </w:hyperlink>
    </w:p>
    <w:p w14:paraId="40B2BB18" w14:textId="77777777" w:rsidR="00826343" w:rsidRPr="001231E3" w:rsidRDefault="00826343" w:rsidP="00437CBB">
      <w:pPr>
        <w:ind w:right="-720"/>
        <w:rPr>
          <w:rFonts w:ascii="Times New Roman" w:hAnsi="Times New Roman"/>
          <w:szCs w:val="24"/>
        </w:rPr>
      </w:pPr>
      <w:r>
        <w:rPr>
          <w:rFonts w:ascii="Times New Roman" w:hAnsi="Times New Roman"/>
          <w:szCs w:val="24"/>
        </w:rPr>
        <w:t>accessed 4/06</w:t>
      </w:r>
    </w:p>
    <w:p w14:paraId="23C0502D" w14:textId="77777777" w:rsidR="00D749EB" w:rsidRPr="001231E3" w:rsidRDefault="00D749EB" w:rsidP="00437CBB">
      <w:pPr>
        <w:ind w:right="-720"/>
        <w:rPr>
          <w:rFonts w:ascii="Times New Roman" w:hAnsi="Times New Roman"/>
          <w:szCs w:val="24"/>
        </w:rPr>
      </w:pPr>
    </w:p>
    <w:p w14:paraId="23D09AA0" w14:textId="534E95BB" w:rsidR="00D749EB" w:rsidRDefault="00D749EB" w:rsidP="00437CBB">
      <w:pPr>
        <w:ind w:right="-720"/>
        <w:rPr>
          <w:rFonts w:ascii="Times New Roman" w:hAnsi="Times New Roman"/>
          <w:szCs w:val="24"/>
        </w:rPr>
      </w:pPr>
      <w:r w:rsidRPr="001231E3">
        <w:rPr>
          <w:rFonts w:ascii="Times New Roman" w:hAnsi="Times New Roman"/>
          <w:szCs w:val="24"/>
        </w:rPr>
        <w:t>Good basic info on atlatls, description of event, photos.</w:t>
      </w:r>
    </w:p>
    <w:p w14:paraId="08D30173" w14:textId="21EB5C71" w:rsidR="00833C73" w:rsidRDefault="00833C73" w:rsidP="00437CBB">
      <w:pPr>
        <w:ind w:right="-720"/>
        <w:rPr>
          <w:rFonts w:ascii="Times New Roman" w:hAnsi="Times New Roman"/>
          <w:szCs w:val="24"/>
        </w:rPr>
      </w:pPr>
    </w:p>
    <w:p w14:paraId="5D460F59" w14:textId="087BCCE1" w:rsidR="00833C73" w:rsidRPr="00833C73" w:rsidRDefault="00833C73" w:rsidP="00437CBB">
      <w:pPr>
        <w:ind w:right="-720"/>
        <w:rPr>
          <w:rFonts w:ascii="Times New Roman" w:hAnsi="Times New Roman"/>
          <w:b/>
          <w:bCs/>
          <w:szCs w:val="24"/>
        </w:rPr>
      </w:pPr>
      <w:r w:rsidRPr="00833C73">
        <w:rPr>
          <w:rFonts w:ascii="Times New Roman" w:hAnsi="Times New Roman"/>
          <w:b/>
          <w:bCs/>
          <w:szCs w:val="24"/>
        </w:rPr>
        <w:t>Hirst, K. Kris</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s</w:t>
      </w:r>
    </w:p>
    <w:p w14:paraId="456692BC" w14:textId="26944149" w:rsidR="00833C73" w:rsidRDefault="00833C73" w:rsidP="00833C73">
      <w:pPr>
        <w:ind w:right="-720"/>
        <w:rPr>
          <w:rFonts w:ascii="Times New Roman" w:hAnsi="Times New Roman"/>
          <w:szCs w:val="24"/>
        </w:rPr>
      </w:pPr>
      <w:proofErr w:type="gramStart"/>
      <w:r>
        <w:rPr>
          <w:rFonts w:ascii="Times New Roman" w:hAnsi="Times New Roman"/>
          <w:szCs w:val="24"/>
        </w:rPr>
        <w:t xml:space="preserve">2019 </w:t>
      </w:r>
      <w:r w:rsidRPr="00833C73">
        <w:rPr>
          <w:rFonts w:ascii="Times New Roman" w:hAnsi="Times New Roman"/>
          <w:szCs w:val="24"/>
        </w:rPr>
        <w:t xml:space="preserve"> The</w:t>
      </w:r>
      <w:proofErr w:type="gramEnd"/>
      <w:r w:rsidRPr="00833C73">
        <w:rPr>
          <w:rFonts w:ascii="Times New Roman" w:hAnsi="Times New Roman"/>
          <w:szCs w:val="24"/>
        </w:rPr>
        <w:t xml:space="preserve"> Atlatl: 17,000 Year Old Hunting Technology</w:t>
      </w:r>
      <w:r>
        <w:rPr>
          <w:rFonts w:ascii="Times New Roman" w:hAnsi="Times New Roman"/>
          <w:szCs w:val="24"/>
        </w:rPr>
        <w:t xml:space="preserve">: </w:t>
      </w:r>
      <w:r w:rsidRPr="00833C73">
        <w:rPr>
          <w:rFonts w:ascii="Times New Roman" w:hAnsi="Times New Roman"/>
          <w:szCs w:val="24"/>
        </w:rPr>
        <w:t>The Technology and History of the Spear Thrower</w:t>
      </w:r>
      <w:r>
        <w:rPr>
          <w:rFonts w:ascii="Times New Roman" w:hAnsi="Times New Roman"/>
          <w:szCs w:val="24"/>
        </w:rPr>
        <w:t xml:space="preserve">. ThoughtCo. Online, URL: </w:t>
      </w:r>
      <w:hyperlink r:id="rId108" w:history="1">
        <w:r w:rsidRPr="00211070">
          <w:rPr>
            <w:rStyle w:val="Hyperlink"/>
            <w:rFonts w:ascii="Times New Roman" w:hAnsi="Times New Roman"/>
            <w:szCs w:val="24"/>
          </w:rPr>
          <w:t xml:space="preserve">https://www.thoughtco.com/what-is-an-atlatl-169989 </w:t>
        </w:r>
      </w:hyperlink>
      <w:r>
        <w:rPr>
          <w:rFonts w:ascii="Times New Roman" w:hAnsi="Times New Roman"/>
          <w:szCs w:val="24"/>
        </w:rPr>
        <w:t xml:space="preserve"> </w:t>
      </w:r>
      <w:r w:rsidRPr="00833C73">
        <w:rPr>
          <w:rFonts w:ascii="Times New Roman" w:hAnsi="Times New Roman"/>
          <w:szCs w:val="24"/>
        </w:rPr>
        <w:t>accessed 1/31/2021</w:t>
      </w:r>
      <w:r>
        <w:rPr>
          <w:rFonts w:ascii="Times New Roman" w:hAnsi="Times New Roman"/>
          <w:szCs w:val="24"/>
        </w:rPr>
        <w:t>.</w:t>
      </w:r>
    </w:p>
    <w:p w14:paraId="0CBF3730" w14:textId="021CC135" w:rsidR="00833C73" w:rsidRDefault="00833C73" w:rsidP="00833C73">
      <w:pPr>
        <w:ind w:right="-720"/>
        <w:rPr>
          <w:rFonts w:ascii="Times New Roman" w:hAnsi="Times New Roman"/>
          <w:szCs w:val="24"/>
        </w:rPr>
      </w:pPr>
    </w:p>
    <w:p w14:paraId="242CAEA0" w14:textId="25032FF4" w:rsidR="00833C73" w:rsidRPr="001231E3" w:rsidRDefault="00833C73" w:rsidP="00833C73">
      <w:pPr>
        <w:ind w:right="-720"/>
        <w:rPr>
          <w:rFonts w:ascii="Times New Roman" w:hAnsi="Times New Roman"/>
          <w:szCs w:val="24"/>
        </w:rPr>
      </w:pPr>
      <w:r>
        <w:rPr>
          <w:rFonts w:ascii="Times New Roman" w:hAnsi="Times New Roman"/>
          <w:szCs w:val="24"/>
        </w:rPr>
        <w:t xml:space="preserve">[Generally good and thorough intro for public, accurate velocity info, cites sources, refs WAA. A couple oddities: Up Pal specimens implied to be complete, including one ‘three inches’ long. Bad illustration choices, prob not Hirst’s: reconstruction painting of </w:t>
      </w:r>
      <w:proofErr w:type="spellStart"/>
      <w:r>
        <w:rPr>
          <w:rFonts w:ascii="Times New Roman" w:hAnsi="Times New Roman"/>
          <w:szCs w:val="24"/>
        </w:rPr>
        <w:t>bouquetin</w:t>
      </w:r>
      <w:proofErr w:type="spellEnd"/>
      <w:r>
        <w:rPr>
          <w:rFonts w:ascii="Times New Roman" w:hAnsi="Times New Roman"/>
          <w:szCs w:val="24"/>
        </w:rPr>
        <w:t xml:space="preserve"> hunt shows spears in use, no atlatls, and photo from Gold Museum of Bogota shows gold atlatl of S. Am. form armed with what is probably a gold </w:t>
      </w:r>
      <w:proofErr w:type="spellStart"/>
      <w:r>
        <w:rPr>
          <w:rFonts w:ascii="Times New Roman" w:hAnsi="Times New Roman"/>
          <w:szCs w:val="24"/>
        </w:rPr>
        <w:t>foreshaft</w:t>
      </w:r>
      <w:proofErr w:type="spellEnd"/>
      <w:r>
        <w:rPr>
          <w:rFonts w:ascii="Times New Roman" w:hAnsi="Times New Roman"/>
          <w:szCs w:val="24"/>
        </w:rPr>
        <w:t>, not a complete dart, as it is only slightly longer than the atlatl and would never have worked.]</w:t>
      </w:r>
    </w:p>
    <w:p w14:paraId="14C8C285" w14:textId="77777777" w:rsidR="005859E7" w:rsidRPr="001231E3" w:rsidRDefault="005859E7" w:rsidP="00437CBB">
      <w:pPr>
        <w:ind w:right="-720"/>
        <w:rPr>
          <w:rFonts w:ascii="Times New Roman" w:hAnsi="Times New Roman"/>
          <w:szCs w:val="24"/>
        </w:rPr>
      </w:pPr>
    </w:p>
    <w:p w14:paraId="74DB2C59" w14:textId="77777777" w:rsidR="005859E7" w:rsidRPr="001231E3" w:rsidRDefault="005859E7" w:rsidP="00437CBB">
      <w:pPr>
        <w:ind w:right="-720"/>
        <w:rPr>
          <w:rFonts w:ascii="Times New Roman" w:hAnsi="Times New Roman"/>
          <w:b/>
          <w:szCs w:val="24"/>
        </w:rPr>
      </w:pPr>
      <w:r w:rsidRPr="001231E3">
        <w:rPr>
          <w:rFonts w:ascii="Times New Roman" w:hAnsi="Times New Roman"/>
          <w:b/>
          <w:szCs w:val="24"/>
        </w:rPr>
        <w:t>History Channel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7414FD7" w14:textId="77777777" w:rsidR="005859E7" w:rsidRPr="001231E3" w:rsidRDefault="005859E7" w:rsidP="00437CBB">
      <w:pPr>
        <w:ind w:right="-720"/>
        <w:rPr>
          <w:rFonts w:ascii="Times New Roman" w:hAnsi="Times New Roman"/>
          <w:szCs w:val="24"/>
        </w:rPr>
      </w:pPr>
      <w:proofErr w:type="gramStart"/>
      <w:r w:rsidRPr="001231E3">
        <w:rPr>
          <w:rFonts w:ascii="Times New Roman" w:hAnsi="Times New Roman"/>
          <w:szCs w:val="24"/>
        </w:rPr>
        <w:t xml:space="preserve">1999  </w:t>
      </w:r>
      <w:r w:rsidRPr="001231E3">
        <w:rPr>
          <w:rFonts w:ascii="Times New Roman" w:hAnsi="Times New Roman"/>
          <w:i/>
          <w:szCs w:val="24"/>
        </w:rPr>
        <w:t>Arms</w:t>
      </w:r>
      <w:proofErr w:type="gramEnd"/>
      <w:r w:rsidRPr="001231E3">
        <w:rPr>
          <w:rFonts w:ascii="Times New Roman" w:hAnsi="Times New Roman"/>
          <w:i/>
          <w:szCs w:val="24"/>
        </w:rPr>
        <w:t xml:space="preserve"> in Action I: Slings and Spears</w:t>
      </w:r>
      <w:r w:rsidRPr="001231E3">
        <w:rPr>
          <w:rFonts w:ascii="Times New Roman" w:hAnsi="Times New Roman"/>
          <w:szCs w:val="24"/>
        </w:rPr>
        <w:t>. VHS, A + E Television Networks.</w:t>
      </w:r>
    </w:p>
    <w:p w14:paraId="3FA0A82C" w14:textId="77777777" w:rsidR="005859E7" w:rsidRPr="001231E3" w:rsidRDefault="005859E7" w:rsidP="00437CBB">
      <w:pPr>
        <w:ind w:right="-720"/>
        <w:rPr>
          <w:rFonts w:ascii="Times New Roman" w:hAnsi="Times New Roman"/>
          <w:szCs w:val="24"/>
        </w:rPr>
      </w:pPr>
    </w:p>
    <w:p w14:paraId="11607B40" w14:textId="77777777" w:rsidR="005859E7" w:rsidRPr="001231E3" w:rsidRDefault="005859E7" w:rsidP="00437CBB">
      <w:pPr>
        <w:ind w:right="-720"/>
        <w:rPr>
          <w:rFonts w:ascii="Times New Roman" w:hAnsi="Times New Roman"/>
          <w:szCs w:val="24"/>
        </w:rPr>
      </w:pPr>
      <w:r w:rsidRPr="001231E3">
        <w:rPr>
          <w:rFonts w:ascii="Times New Roman" w:hAnsi="Times New Roman"/>
          <w:szCs w:val="24"/>
        </w:rPr>
        <w:t>[This whole series is shallo</w:t>
      </w:r>
      <w:r w:rsidR="00224878" w:rsidRPr="001231E3">
        <w:rPr>
          <w:rFonts w:ascii="Times New Roman" w:hAnsi="Times New Roman"/>
          <w:szCs w:val="24"/>
        </w:rPr>
        <w:t>w, with overgeneralizations, in</w:t>
      </w:r>
      <w:r w:rsidRPr="001231E3">
        <w:rPr>
          <w:rFonts w:ascii="Times New Roman" w:hAnsi="Times New Roman"/>
          <w:szCs w:val="24"/>
        </w:rPr>
        <w:t>accuracies, and no info on practical use.]  Brief scene of knapping British flint [T. Lord?] hafting biface to spear, throwing with atlatl. [But spear and atlatl are crude, doesn’t look like skilled throw, but you never see flight or outcome.] Slinging, stones + cast shot [but again, slinger doesn’t look skilled, uses odd underarm throw, you can’t see whether he hits a target or not - how do they expect to convince anyone that these are deadly and effective weapons?] Rest devoted to Greek + Macedonian phalanx, Roman pilum, later lances.</w:t>
      </w:r>
    </w:p>
    <w:p w14:paraId="3D6502DE" w14:textId="77777777" w:rsidR="00BE60A1" w:rsidRPr="001231E3" w:rsidRDefault="00BE60A1" w:rsidP="00437CBB">
      <w:pPr>
        <w:ind w:right="-720"/>
        <w:rPr>
          <w:rFonts w:ascii="Times New Roman" w:hAnsi="Times New Roman"/>
          <w:szCs w:val="24"/>
        </w:rPr>
      </w:pPr>
    </w:p>
    <w:p w14:paraId="672BD676" w14:textId="77777777" w:rsidR="00BE60A1" w:rsidRPr="001231E3" w:rsidRDefault="00BE60A1" w:rsidP="00437CBB">
      <w:pPr>
        <w:ind w:right="-720"/>
        <w:rPr>
          <w:rFonts w:ascii="Times New Roman" w:hAnsi="Times New Roman"/>
          <w:b/>
          <w:szCs w:val="24"/>
        </w:rPr>
      </w:pPr>
      <w:r w:rsidRPr="001231E3">
        <w:rPr>
          <w:rFonts w:ascii="Times New Roman" w:hAnsi="Times New Roman"/>
          <w:b/>
          <w:szCs w:val="24"/>
        </w:rPr>
        <w:t>History Channel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 xml:space="preserve">  </w:t>
      </w:r>
    </w:p>
    <w:p w14:paraId="17CF6894" w14:textId="77777777" w:rsidR="00BE60A1" w:rsidRPr="001231E3" w:rsidRDefault="00BE60A1" w:rsidP="00437CBB">
      <w:pPr>
        <w:ind w:right="-720"/>
        <w:rPr>
          <w:rFonts w:ascii="Times New Roman" w:hAnsi="Times New Roman"/>
          <w:szCs w:val="24"/>
        </w:rPr>
      </w:pPr>
      <w:proofErr w:type="gramStart"/>
      <w:r w:rsidRPr="001231E3">
        <w:rPr>
          <w:rFonts w:ascii="Times New Roman" w:hAnsi="Times New Roman"/>
          <w:szCs w:val="24"/>
        </w:rPr>
        <w:t xml:space="preserve">2009  </w:t>
      </w:r>
      <w:r w:rsidRPr="001231E3">
        <w:rPr>
          <w:rFonts w:ascii="Times New Roman" w:hAnsi="Times New Roman"/>
          <w:i/>
          <w:szCs w:val="24"/>
        </w:rPr>
        <w:t>Warriors</w:t>
      </w:r>
      <w:proofErr w:type="gramEnd"/>
      <w:r w:rsidRPr="001231E3">
        <w:rPr>
          <w:rFonts w:ascii="Times New Roman" w:hAnsi="Times New Roman"/>
          <w:i/>
          <w:szCs w:val="24"/>
        </w:rPr>
        <w:t xml:space="preserve"> with Terry </w:t>
      </w:r>
      <w:proofErr w:type="spellStart"/>
      <w:r w:rsidRPr="001231E3">
        <w:rPr>
          <w:rFonts w:ascii="Times New Roman" w:hAnsi="Times New Roman"/>
          <w:i/>
          <w:szCs w:val="24"/>
        </w:rPr>
        <w:t>Schappert</w:t>
      </w:r>
      <w:proofErr w:type="spellEnd"/>
      <w:r w:rsidRPr="001231E3">
        <w:rPr>
          <w:rFonts w:ascii="Times New Roman" w:hAnsi="Times New Roman"/>
          <w:i/>
          <w:szCs w:val="24"/>
        </w:rPr>
        <w:t xml:space="preserve">: Maya </w:t>
      </w:r>
      <w:proofErr w:type="spellStart"/>
      <w:r w:rsidRPr="001231E3">
        <w:rPr>
          <w:rFonts w:ascii="Times New Roman" w:hAnsi="Times New Roman"/>
          <w:i/>
          <w:szCs w:val="24"/>
        </w:rPr>
        <w:t>Armegaddon</w:t>
      </w:r>
      <w:proofErr w:type="spellEnd"/>
      <w:r w:rsidRPr="001231E3">
        <w:rPr>
          <w:rFonts w:ascii="Times New Roman" w:hAnsi="Times New Roman"/>
          <w:szCs w:val="24"/>
        </w:rPr>
        <w:t xml:space="preserve"> </w:t>
      </w:r>
    </w:p>
    <w:p w14:paraId="0AEBA4F9" w14:textId="77777777" w:rsidR="00BE60A1" w:rsidRPr="001231E3" w:rsidRDefault="00BE60A1" w:rsidP="00437CBB">
      <w:pPr>
        <w:ind w:right="-720"/>
        <w:rPr>
          <w:rFonts w:ascii="Times New Roman" w:hAnsi="Times New Roman"/>
          <w:szCs w:val="24"/>
        </w:rPr>
      </w:pPr>
      <w:r w:rsidRPr="001231E3">
        <w:rPr>
          <w:rFonts w:ascii="Times New Roman" w:hAnsi="Times New Roman"/>
          <w:szCs w:val="24"/>
        </w:rPr>
        <w:t>Educational TV program, A + E Television Networks. 45 min.</w:t>
      </w:r>
    </w:p>
    <w:p w14:paraId="0D24A892" w14:textId="77777777" w:rsidR="00BE60A1" w:rsidRPr="001231E3" w:rsidRDefault="00BE60A1" w:rsidP="00437CBB">
      <w:pPr>
        <w:ind w:right="-720"/>
        <w:rPr>
          <w:rFonts w:ascii="Times New Roman" w:hAnsi="Times New Roman"/>
          <w:szCs w:val="24"/>
        </w:rPr>
      </w:pPr>
    </w:p>
    <w:p w14:paraId="5263A0C9" w14:textId="6E8E7CF5" w:rsidR="00BE60A1" w:rsidRPr="001231E3" w:rsidRDefault="00BE60A1" w:rsidP="00437CBB">
      <w:pPr>
        <w:ind w:right="-720"/>
        <w:rPr>
          <w:rFonts w:ascii="Times New Roman" w:hAnsi="Times New Roman"/>
          <w:szCs w:val="24"/>
        </w:rPr>
      </w:pPr>
      <w:r w:rsidRPr="001231E3">
        <w:rPr>
          <w:rFonts w:ascii="Times New Roman" w:hAnsi="Times New Roman"/>
          <w:szCs w:val="24"/>
        </w:rPr>
        <w:t xml:space="preserve">Tom Mills provides atlatl expertise, Jim Winn knapping and obsidian tools. Larry </w:t>
      </w:r>
      <w:r w:rsidRPr="001231E3">
        <w:rPr>
          <w:rFonts w:ascii="Times New Roman" w:hAnsi="Times New Roman"/>
          <w:szCs w:val="24"/>
        </w:rPr>
        <w:lastRenderedPageBreak/>
        <w:t xml:space="preserve">Kinsella, Bob Perkins, and Greg Nunn also mentioned in weapons credits. Hyperactive host </w:t>
      </w:r>
      <w:r w:rsidR="001C25F2">
        <w:rPr>
          <w:rFonts w:ascii="Times New Roman" w:hAnsi="Times New Roman"/>
          <w:szCs w:val="24"/>
        </w:rPr>
        <w:t xml:space="preserve">Terry </w:t>
      </w:r>
      <w:r w:rsidRPr="001231E3">
        <w:rPr>
          <w:rFonts w:ascii="Times New Roman" w:hAnsi="Times New Roman"/>
          <w:szCs w:val="24"/>
        </w:rPr>
        <w:t xml:space="preserve">dramatizes Maya battles, </w:t>
      </w:r>
      <w:r w:rsidR="00C2546C" w:rsidRPr="001231E3">
        <w:rPr>
          <w:rFonts w:ascii="Times New Roman" w:hAnsi="Times New Roman"/>
          <w:szCs w:val="24"/>
        </w:rPr>
        <w:t xml:space="preserve">accidentally </w:t>
      </w:r>
      <w:r w:rsidRPr="001231E3">
        <w:rPr>
          <w:rFonts w:ascii="Times New Roman" w:hAnsi="Times New Roman"/>
          <w:szCs w:val="24"/>
        </w:rPr>
        <w:t xml:space="preserve">cuts himself with obsidian edged sword, enthuses over atlatls, argues that they were new weapons from Teotihuacan that changed the nature </w:t>
      </w:r>
      <w:proofErr w:type="gramStart"/>
      <w:r w:rsidRPr="001231E3">
        <w:rPr>
          <w:rFonts w:ascii="Times New Roman" w:hAnsi="Times New Roman"/>
          <w:szCs w:val="24"/>
        </w:rPr>
        <w:t>of  Maya</w:t>
      </w:r>
      <w:proofErr w:type="gramEnd"/>
      <w:r w:rsidRPr="001231E3">
        <w:rPr>
          <w:rFonts w:ascii="Times New Roman" w:hAnsi="Times New Roman"/>
          <w:szCs w:val="24"/>
        </w:rPr>
        <w:t xml:space="preserve"> warfare from capture for sacrifice into war for conq</w:t>
      </w:r>
      <w:r w:rsidR="00C2546C" w:rsidRPr="001231E3">
        <w:rPr>
          <w:rFonts w:ascii="Times New Roman" w:hAnsi="Times New Roman"/>
          <w:szCs w:val="24"/>
        </w:rPr>
        <w:t>uest. “Transverse waves” are mention</w:t>
      </w:r>
      <w:r w:rsidRPr="001231E3">
        <w:rPr>
          <w:rFonts w:ascii="Times New Roman" w:hAnsi="Times New Roman"/>
          <w:szCs w:val="24"/>
        </w:rPr>
        <w:t xml:space="preserve">ed as allowing dart to fly, but Terry more correctly recognizes that flexibility lets dart </w:t>
      </w:r>
      <w:proofErr w:type="spellStart"/>
      <w:r w:rsidRPr="001231E3">
        <w:rPr>
          <w:rFonts w:ascii="Times New Roman" w:hAnsi="Times New Roman"/>
          <w:szCs w:val="24"/>
        </w:rPr>
        <w:t>stablize</w:t>
      </w:r>
      <w:proofErr w:type="spellEnd"/>
      <w:r w:rsidRPr="001231E3">
        <w:rPr>
          <w:rFonts w:ascii="Times New Roman" w:hAnsi="Times New Roman"/>
          <w:szCs w:val="24"/>
        </w:rPr>
        <w:t xml:space="preserve"> after throw, Tom describes atlatl as lever. Also features blow guns, a version of Maya ball game, stone celt/axe [</w:t>
      </w:r>
      <w:r w:rsidR="00B33746" w:rsidRPr="001231E3">
        <w:rPr>
          <w:rFonts w:ascii="Times New Roman" w:hAnsi="Times New Roman"/>
          <w:szCs w:val="24"/>
        </w:rPr>
        <w:t xml:space="preserve">made by LK, producers added ridiculous </w:t>
      </w:r>
      <w:r w:rsidRPr="001231E3">
        <w:rPr>
          <w:rFonts w:ascii="Times New Roman" w:hAnsi="Times New Roman"/>
          <w:szCs w:val="24"/>
        </w:rPr>
        <w:t xml:space="preserve">unnecessary lashings], spears with improbable huge obsidian biface blades [but looks like they </w:t>
      </w:r>
      <w:r w:rsidR="00791039">
        <w:rPr>
          <w:rFonts w:ascii="Times New Roman" w:hAnsi="Times New Roman"/>
          <w:szCs w:val="24"/>
        </w:rPr>
        <w:t xml:space="preserve">wisely </w:t>
      </w:r>
      <w:r w:rsidRPr="001231E3">
        <w:rPr>
          <w:rFonts w:ascii="Times New Roman" w:hAnsi="Times New Roman"/>
          <w:szCs w:val="24"/>
        </w:rPr>
        <w:t>used</w:t>
      </w:r>
      <w:r w:rsidR="00791039">
        <w:rPr>
          <w:rFonts w:ascii="Times New Roman" w:hAnsi="Times New Roman"/>
          <w:szCs w:val="24"/>
        </w:rPr>
        <w:t xml:space="preserve"> rubber</w:t>
      </w:r>
      <w:r w:rsidRPr="001231E3">
        <w:rPr>
          <w:rFonts w:ascii="Times New Roman" w:hAnsi="Times New Roman"/>
          <w:szCs w:val="24"/>
        </w:rPr>
        <w:t xml:space="preserve"> mock-ups for sparring].</w:t>
      </w:r>
    </w:p>
    <w:p w14:paraId="531C1E41" w14:textId="77777777" w:rsidR="00AB5EE0" w:rsidRPr="001231E3" w:rsidRDefault="00AB5EE0" w:rsidP="00437CBB">
      <w:pPr>
        <w:ind w:right="-720"/>
        <w:rPr>
          <w:rFonts w:ascii="Times New Roman" w:hAnsi="Times New Roman"/>
          <w:szCs w:val="24"/>
        </w:rPr>
      </w:pPr>
    </w:p>
    <w:p w14:paraId="78C17847" w14:textId="77777777" w:rsidR="00AB5EE0" w:rsidRPr="001231E3" w:rsidRDefault="00AB5EE0" w:rsidP="00437CBB">
      <w:pPr>
        <w:ind w:right="-720"/>
        <w:rPr>
          <w:rFonts w:ascii="Times New Roman" w:hAnsi="Times New Roman"/>
          <w:b/>
          <w:szCs w:val="24"/>
        </w:rPr>
      </w:pPr>
      <w:r w:rsidRPr="001231E3">
        <w:rPr>
          <w:rFonts w:ascii="Times New Roman" w:hAnsi="Times New Roman"/>
          <w:b/>
          <w:szCs w:val="24"/>
        </w:rPr>
        <w:t>History Channel</w:t>
      </w:r>
    </w:p>
    <w:p w14:paraId="313045BD" w14:textId="77777777" w:rsidR="00AB5EE0" w:rsidRPr="001231E3" w:rsidRDefault="00AB5EE0" w:rsidP="00437CBB">
      <w:pPr>
        <w:ind w:right="-720"/>
        <w:rPr>
          <w:rFonts w:ascii="Times New Roman" w:hAnsi="Times New Roman"/>
          <w:szCs w:val="24"/>
        </w:rPr>
      </w:pPr>
      <w:r w:rsidRPr="001231E3">
        <w:rPr>
          <w:rFonts w:ascii="Times New Roman" w:hAnsi="Times New Roman"/>
          <w:szCs w:val="24"/>
        </w:rPr>
        <w:t xml:space="preserve">2012 </w:t>
      </w:r>
      <w:r w:rsidRPr="001231E3">
        <w:rPr>
          <w:rFonts w:ascii="Times New Roman" w:hAnsi="Times New Roman"/>
          <w:i/>
          <w:szCs w:val="24"/>
        </w:rPr>
        <w:t>Top Shot Season 4: Blast from the Past</w:t>
      </w:r>
      <w:r w:rsidRPr="001231E3">
        <w:rPr>
          <w:rFonts w:ascii="Times New Roman" w:hAnsi="Times New Roman"/>
          <w:szCs w:val="24"/>
        </w:rPr>
        <w:t>. DVD.</w:t>
      </w:r>
    </w:p>
    <w:p w14:paraId="23F02693" w14:textId="77777777" w:rsidR="00AB5EE0" w:rsidRPr="001231E3" w:rsidRDefault="00AB5EE0" w:rsidP="00437CBB">
      <w:pPr>
        <w:ind w:right="-720"/>
        <w:rPr>
          <w:rFonts w:ascii="Times New Roman" w:hAnsi="Times New Roman"/>
          <w:szCs w:val="24"/>
        </w:rPr>
      </w:pPr>
    </w:p>
    <w:p w14:paraId="4F0490BF" w14:textId="7656802D" w:rsidR="00AB5EE0" w:rsidRDefault="00AB5EE0" w:rsidP="00437CBB">
      <w:pPr>
        <w:ind w:right="-720"/>
        <w:rPr>
          <w:rFonts w:ascii="Times New Roman" w:hAnsi="Times New Roman"/>
          <w:szCs w:val="24"/>
        </w:rPr>
      </w:pPr>
      <w:r w:rsidRPr="001231E3">
        <w:rPr>
          <w:rFonts w:ascii="Times New Roman" w:hAnsi="Times New Roman"/>
          <w:szCs w:val="24"/>
        </w:rPr>
        <w:t>Survivor style shooting competition “reality show.” In this episode the team competition is with a 19</w:t>
      </w:r>
      <w:r w:rsidRPr="001231E3">
        <w:rPr>
          <w:rFonts w:ascii="Times New Roman" w:hAnsi="Times New Roman"/>
          <w:szCs w:val="24"/>
          <w:vertAlign w:val="superscript"/>
        </w:rPr>
        <w:t>th</w:t>
      </w:r>
      <w:r w:rsidRPr="001231E3">
        <w:rPr>
          <w:rFonts w:ascii="Times New Roman" w:hAnsi="Times New Roman"/>
          <w:szCs w:val="24"/>
        </w:rPr>
        <w:t xml:space="preserve"> C field gun, and the two individuals nominated for elimination from the losing team compete with atlatls. Jack Dagger, “knife thrower and primitive weapons expert” coaches them. This show is not really intended to be educational, and the backgrou</w:t>
      </w:r>
      <w:r w:rsidR="00826343">
        <w:rPr>
          <w:rFonts w:ascii="Times New Roman" w:hAnsi="Times New Roman"/>
          <w:szCs w:val="24"/>
        </w:rPr>
        <w:t xml:space="preserve">nd info on the weapons is always </w:t>
      </w:r>
      <w:r w:rsidRPr="001231E3">
        <w:rPr>
          <w:rFonts w:ascii="Times New Roman" w:hAnsi="Times New Roman"/>
          <w:szCs w:val="24"/>
        </w:rPr>
        <w:t>pretty weak, as here, according to Dagger: “the oldest weapon system in the world. Before the atlatl there were pointed sticks, and rocks. …like an extension of your arm, going to give you an extra wrist and forearm</w:t>
      </w:r>
      <w:proofErr w:type="gramStart"/>
      <w:r w:rsidRPr="001231E3">
        <w:rPr>
          <w:rFonts w:ascii="Times New Roman" w:hAnsi="Times New Roman"/>
          <w:szCs w:val="24"/>
        </w:rPr>
        <w:t>….handle</w:t>
      </w:r>
      <w:proofErr w:type="gramEnd"/>
      <w:r w:rsidRPr="001231E3">
        <w:rPr>
          <w:rFonts w:ascii="Times New Roman" w:hAnsi="Times New Roman"/>
          <w:szCs w:val="24"/>
        </w:rPr>
        <w:t xml:space="preserve"> flexes, generating a tremendous amount of energy. That energy is stored in the atlatl, transferred to the dart, and sent downrange at nearly 100 miles </w:t>
      </w:r>
      <w:r w:rsidR="008C1901" w:rsidRPr="001231E3">
        <w:rPr>
          <w:rFonts w:ascii="Times New Roman" w:hAnsi="Times New Roman"/>
          <w:szCs w:val="24"/>
        </w:rPr>
        <w:t xml:space="preserve">per hour.” [All of that is </w:t>
      </w:r>
      <w:proofErr w:type="spellStart"/>
      <w:r w:rsidR="008C1901" w:rsidRPr="001231E3">
        <w:rPr>
          <w:rFonts w:ascii="Times New Roman" w:hAnsi="Times New Roman"/>
          <w:szCs w:val="24"/>
        </w:rPr>
        <w:t>innaccurate</w:t>
      </w:r>
      <w:proofErr w:type="spellEnd"/>
      <w:r w:rsidR="008C1901" w:rsidRPr="001231E3">
        <w:rPr>
          <w:rFonts w:ascii="Times New Roman" w:hAnsi="Times New Roman"/>
          <w:szCs w:val="24"/>
        </w:rPr>
        <w:t xml:space="preserve"> or wrong.] Contestant Chee however recognizes: “it’s all in the wrist flick.” Atlatls used are flat slats with groove and inset hook, and single peg for index finger grip, cane darts, targets 30-60 feet away. Dagger’s coaching is ok; both contestants learn to throw adequately</w:t>
      </w:r>
      <w:r w:rsidR="005C6B3B">
        <w:rPr>
          <w:rFonts w:ascii="Times New Roman" w:hAnsi="Times New Roman"/>
          <w:szCs w:val="24"/>
        </w:rPr>
        <w:t xml:space="preserve"> in a short lesson</w:t>
      </w:r>
      <w:r w:rsidR="008C1901" w:rsidRPr="001231E3">
        <w:rPr>
          <w:rFonts w:ascii="Times New Roman" w:hAnsi="Times New Roman"/>
          <w:szCs w:val="24"/>
        </w:rPr>
        <w:t>.</w:t>
      </w:r>
    </w:p>
    <w:p w14:paraId="18915F95" w14:textId="77777777" w:rsidR="00164117" w:rsidRPr="00164117" w:rsidRDefault="00164117" w:rsidP="00164117">
      <w:pPr>
        <w:widowControl/>
        <w:shd w:val="clear" w:color="auto" w:fill="FFFFFF"/>
        <w:ind w:right="-720"/>
        <w:rPr>
          <w:rFonts w:ascii="Times New Roman" w:eastAsia="Calibri" w:hAnsi="Times New Roman"/>
          <w:snapToGrid/>
          <w:color w:val="000000"/>
          <w:szCs w:val="24"/>
        </w:rPr>
      </w:pPr>
      <w:r w:rsidRPr="00164117">
        <w:rPr>
          <w:rFonts w:ascii="Times New Roman" w:eastAsia="Calibri" w:hAnsi="Times New Roman"/>
          <w:snapToGrid/>
          <w:color w:val="000000"/>
          <w:szCs w:val="24"/>
        </w:rPr>
        <w:t> </w:t>
      </w:r>
    </w:p>
    <w:p w14:paraId="1C0C9C71" w14:textId="77777777" w:rsidR="00164117" w:rsidRPr="00164117" w:rsidRDefault="00164117" w:rsidP="00164117">
      <w:pPr>
        <w:widowControl/>
        <w:shd w:val="clear" w:color="auto" w:fill="FFFFFF"/>
        <w:ind w:right="-720"/>
        <w:rPr>
          <w:rFonts w:ascii="Times New Roman" w:eastAsia="Calibri" w:hAnsi="Times New Roman"/>
          <w:snapToGrid/>
          <w:color w:val="000000"/>
          <w:szCs w:val="24"/>
        </w:rPr>
      </w:pPr>
      <w:r w:rsidRPr="00164117">
        <w:rPr>
          <w:rFonts w:ascii="Times New Roman" w:eastAsia="Calibri" w:hAnsi="Times New Roman"/>
          <w:b/>
          <w:snapToGrid/>
          <w:color w:val="000000"/>
          <w:szCs w:val="24"/>
        </w:rPr>
        <w:t>History Channel</w:t>
      </w:r>
    </w:p>
    <w:p w14:paraId="2ADA6635" w14:textId="77777777" w:rsidR="00164117" w:rsidRPr="00164117" w:rsidRDefault="00164117" w:rsidP="00164117">
      <w:pPr>
        <w:widowControl/>
        <w:shd w:val="clear" w:color="auto" w:fill="FFFFFF"/>
        <w:ind w:right="-720"/>
        <w:rPr>
          <w:rFonts w:ascii="Times New Roman" w:eastAsia="Calibri" w:hAnsi="Times New Roman"/>
          <w:snapToGrid/>
          <w:color w:val="000000"/>
          <w:szCs w:val="24"/>
        </w:rPr>
      </w:pPr>
      <w:r w:rsidRPr="00164117">
        <w:rPr>
          <w:rFonts w:ascii="Times New Roman" w:eastAsia="Calibri" w:hAnsi="Times New Roman"/>
          <w:snapToGrid/>
          <w:color w:val="000000"/>
          <w:szCs w:val="24"/>
        </w:rPr>
        <w:t xml:space="preserve">2015 </w:t>
      </w:r>
      <w:r w:rsidRPr="00164117">
        <w:rPr>
          <w:rFonts w:ascii="Times New Roman" w:eastAsia="Calibri" w:hAnsi="Times New Roman"/>
          <w:i/>
          <w:snapToGrid/>
          <w:color w:val="000000"/>
          <w:szCs w:val="24"/>
        </w:rPr>
        <w:t>Top Shot All Stars Season 1:</w:t>
      </w:r>
      <w:r w:rsidRPr="00164117">
        <w:rPr>
          <w:rFonts w:ascii="Times New Roman" w:eastAsia="Calibri" w:hAnsi="Times New Roman"/>
          <w:snapToGrid/>
          <w:color w:val="000000"/>
          <w:szCs w:val="24"/>
        </w:rPr>
        <w:t xml:space="preserve"> DVD.</w:t>
      </w:r>
    </w:p>
    <w:p w14:paraId="178FB9DA" w14:textId="77777777" w:rsidR="00164117" w:rsidRPr="00164117" w:rsidRDefault="00164117" w:rsidP="00164117">
      <w:pPr>
        <w:widowControl/>
        <w:shd w:val="clear" w:color="auto" w:fill="FFFFFF"/>
        <w:ind w:right="-720"/>
        <w:rPr>
          <w:rFonts w:ascii="Times New Roman" w:eastAsia="Calibri" w:hAnsi="Times New Roman"/>
          <w:snapToGrid/>
          <w:color w:val="000000"/>
          <w:szCs w:val="24"/>
        </w:rPr>
      </w:pPr>
      <w:r w:rsidRPr="00164117">
        <w:rPr>
          <w:rFonts w:ascii="Times New Roman" w:eastAsia="Calibri" w:hAnsi="Times New Roman"/>
          <w:snapToGrid/>
          <w:color w:val="000000"/>
          <w:szCs w:val="24"/>
        </w:rPr>
        <w:t> </w:t>
      </w:r>
    </w:p>
    <w:p w14:paraId="7FD99551" w14:textId="38D472CF" w:rsidR="00164117" w:rsidRPr="00164117" w:rsidRDefault="00164117" w:rsidP="00164117">
      <w:pPr>
        <w:widowControl/>
        <w:shd w:val="clear" w:color="auto" w:fill="FFFFFF"/>
        <w:ind w:right="-720"/>
        <w:rPr>
          <w:rFonts w:ascii="Times New Roman" w:eastAsia="Calibri" w:hAnsi="Times New Roman"/>
          <w:snapToGrid/>
          <w:color w:val="000000"/>
          <w:szCs w:val="24"/>
        </w:rPr>
      </w:pPr>
      <w:r w:rsidRPr="00164117">
        <w:rPr>
          <w:rFonts w:ascii="Times New Roman" w:eastAsia="Calibri" w:hAnsi="Times New Roman"/>
          <w:snapToGrid/>
          <w:color w:val="000000"/>
          <w:szCs w:val="24"/>
        </w:rPr>
        <w:t>3</w:t>
      </w:r>
      <w:r w:rsidRPr="00164117">
        <w:rPr>
          <w:rFonts w:ascii="Times New Roman" w:eastAsia="Calibri" w:hAnsi="Times New Roman"/>
          <w:snapToGrid/>
          <w:color w:val="000000"/>
          <w:szCs w:val="24"/>
          <w:vertAlign w:val="superscript"/>
        </w:rPr>
        <w:t>rd</w:t>
      </w:r>
      <w:r w:rsidRPr="00164117">
        <w:rPr>
          <w:rFonts w:ascii="Times New Roman" w:eastAsia="Calibri" w:hAnsi="Times New Roman"/>
          <w:snapToGrid/>
          <w:color w:val="000000"/>
          <w:szCs w:val="24"/>
        </w:rPr>
        <w:t xml:space="preserve"> episode “The Mile Shot”. The elimination round for 3 contestants is atlatl at 30, 45, and 60 feet 4’ bullseye targets with more points </w:t>
      </w:r>
      <w:r w:rsidR="002F3D59">
        <w:rPr>
          <w:rFonts w:ascii="Times New Roman" w:eastAsia="Calibri" w:hAnsi="Times New Roman"/>
          <w:snapToGrid/>
          <w:color w:val="000000"/>
          <w:szCs w:val="24"/>
        </w:rPr>
        <w:t xml:space="preserve">scorable </w:t>
      </w:r>
      <w:r w:rsidRPr="00164117">
        <w:rPr>
          <w:rFonts w:ascii="Times New Roman" w:eastAsia="Calibri" w:hAnsi="Times New Roman"/>
          <w:snapToGrid/>
          <w:color w:val="000000"/>
          <w:szCs w:val="24"/>
        </w:rPr>
        <w:t>at greater distance. Jack Dagger again coaches</w:t>
      </w:r>
      <w:r>
        <w:rPr>
          <w:rFonts w:ascii="Times New Roman" w:eastAsia="Calibri" w:hAnsi="Times New Roman"/>
          <w:snapToGrid/>
          <w:color w:val="000000"/>
          <w:szCs w:val="24"/>
        </w:rPr>
        <w:t>, same equipment</w:t>
      </w:r>
      <w:r w:rsidRPr="00164117">
        <w:rPr>
          <w:rFonts w:ascii="Times New Roman" w:eastAsia="Calibri" w:hAnsi="Times New Roman"/>
          <w:snapToGrid/>
          <w:color w:val="000000"/>
          <w:szCs w:val="24"/>
        </w:rPr>
        <w:t>. Colby</w:t>
      </w:r>
      <w:r>
        <w:rPr>
          <w:rFonts w:ascii="Times New Roman" w:eastAsia="Calibri" w:hAnsi="Times New Roman"/>
          <w:snapToGrid/>
          <w:color w:val="000000"/>
          <w:szCs w:val="24"/>
        </w:rPr>
        <w:t xml:space="preserve"> Donaldson host</w:t>
      </w:r>
      <w:r w:rsidRPr="00164117">
        <w:rPr>
          <w:rFonts w:ascii="Times New Roman" w:eastAsia="Calibri" w:hAnsi="Times New Roman"/>
          <w:snapToGrid/>
          <w:color w:val="000000"/>
          <w:szCs w:val="24"/>
        </w:rPr>
        <w:t xml:space="preserve"> narration: “It predated the bow and arrow and was perhaps mankind’s original weapon system. It served as an extension of your throwing arm, using angular momentum to propel a dart a </w:t>
      </w:r>
      <w:proofErr w:type="gramStart"/>
      <w:r w:rsidRPr="00164117">
        <w:rPr>
          <w:rFonts w:ascii="Times New Roman" w:eastAsia="Calibri" w:hAnsi="Times New Roman"/>
          <w:snapToGrid/>
          <w:color w:val="000000"/>
          <w:szCs w:val="24"/>
        </w:rPr>
        <w:t>speeds</w:t>
      </w:r>
      <w:proofErr w:type="gramEnd"/>
      <w:r w:rsidRPr="00164117">
        <w:rPr>
          <w:rFonts w:ascii="Times New Roman" w:eastAsia="Calibri" w:hAnsi="Times New Roman"/>
          <w:snapToGrid/>
          <w:color w:val="000000"/>
          <w:szCs w:val="24"/>
        </w:rPr>
        <w:t xml:space="preserve"> approaching 100 mph… to cover a distance of nearly 3 and a half football fields. Anthropologists say it was the great equalizer in stone age societies, … required skill rather than sheer brute force.” JD coaching: need to work on balance, breathing, focus, and delivery. Shows how to nock and find flex of dart to vertical</w:t>
      </w:r>
      <w:proofErr w:type="gramStart"/>
      <w:r w:rsidRPr="00164117">
        <w:rPr>
          <w:rFonts w:ascii="Times New Roman" w:eastAsia="Calibri" w:hAnsi="Times New Roman"/>
          <w:snapToGrid/>
          <w:color w:val="000000"/>
          <w:szCs w:val="24"/>
        </w:rPr>
        <w:t>…”keep</w:t>
      </w:r>
      <w:proofErr w:type="gramEnd"/>
      <w:r w:rsidRPr="00164117">
        <w:rPr>
          <w:rFonts w:ascii="Times New Roman" w:eastAsia="Calibri" w:hAnsi="Times New Roman"/>
          <w:snapToGrid/>
          <w:color w:val="000000"/>
          <w:szCs w:val="24"/>
        </w:rPr>
        <w:t xml:space="preserve"> everything linear, transition your weight, and snap at the end.”  “Arm over the top down that vertical line.” Contestant:</w:t>
      </w:r>
      <w:r>
        <w:rPr>
          <w:rFonts w:ascii="Times New Roman" w:eastAsia="Calibri" w:hAnsi="Times New Roman"/>
          <w:snapToGrid/>
          <w:color w:val="000000"/>
          <w:szCs w:val="24"/>
        </w:rPr>
        <w:t xml:space="preserve"> “</w:t>
      </w:r>
      <w:r w:rsidRPr="00164117">
        <w:rPr>
          <w:rFonts w:ascii="Times New Roman" w:eastAsia="Calibri" w:hAnsi="Times New Roman"/>
          <w:snapToGrid/>
          <w:color w:val="000000"/>
          <w:szCs w:val="24"/>
        </w:rPr>
        <w:t>smooth release, keep posture upright.</w:t>
      </w:r>
      <w:r>
        <w:rPr>
          <w:rFonts w:ascii="Times New Roman" w:eastAsia="Calibri" w:hAnsi="Times New Roman"/>
          <w:snapToGrid/>
          <w:color w:val="000000"/>
          <w:szCs w:val="24"/>
        </w:rPr>
        <w:t>”</w:t>
      </w:r>
      <w:r w:rsidRPr="00164117">
        <w:rPr>
          <w:rFonts w:ascii="Times New Roman" w:eastAsia="Calibri" w:hAnsi="Times New Roman"/>
          <w:snapToGrid/>
          <w:color w:val="000000"/>
          <w:szCs w:val="24"/>
        </w:rPr>
        <w:t xml:space="preserve">  Captioning: </w:t>
      </w:r>
      <w:proofErr w:type="gramStart"/>
      <w:r w:rsidRPr="00164117">
        <w:rPr>
          <w:rFonts w:ascii="Times New Roman" w:eastAsia="Calibri" w:hAnsi="Times New Roman"/>
          <w:snapToGrid/>
          <w:color w:val="000000"/>
          <w:szCs w:val="24"/>
        </w:rPr>
        <w:t>…”required</w:t>
      </w:r>
      <w:proofErr w:type="gramEnd"/>
      <w:r w:rsidRPr="00164117">
        <w:rPr>
          <w:rFonts w:ascii="Times New Roman" w:eastAsia="Calibri" w:hAnsi="Times New Roman"/>
          <w:snapToGrid/>
          <w:color w:val="000000"/>
          <w:szCs w:val="24"/>
        </w:rPr>
        <w:t xml:space="preserve"> skill rather than muscle, allowed women and children to participate in hunting… scientists speculate responsible for extinction of mammoth.”</w:t>
      </w:r>
    </w:p>
    <w:p w14:paraId="59423C4F" w14:textId="4128B85D" w:rsidR="00164117" w:rsidRDefault="00164117" w:rsidP="00164117">
      <w:pPr>
        <w:widowControl/>
        <w:shd w:val="clear" w:color="auto" w:fill="FFFFFF"/>
        <w:ind w:right="-720"/>
        <w:rPr>
          <w:rFonts w:ascii="Times New Roman" w:eastAsia="Calibri" w:hAnsi="Times New Roman"/>
          <w:snapToGrid/>
          <w:color w:val="000000"/>
          <w:szCs w:val="24"/>
        </w:rPr>
      </w:pPr>
      <w:r w:rsidRPr="00164117">
        <w:rPr>
          <w:rFonts w:ascii="Times New Roman" w:eastAsia="Calibri" w:hAnsi="Times New Roman"/>
          <w:snapToGrid/>
          <w:color w:val="000000"/>
          <w:szCs w:val="24"/>
        </w:rPr>
        <w:lastRenderedPageBreak/>
        <w:t xml:space="preserve">  </w:t>
      </w:r>
      <w:r>
        <w:rPr>
          <w:rFonts w:ascii="Times New Roman" w:eastAsia="Calibri" w:hAnsi="Times New Roman"/>
          <w:snapToGrid/>
          <w:color w:val="000000"/>
          <w:szCs w:val="24"/>
        </w:rPr>
        <w:t>[</w:t>
      </w:r>
      <w:r w:rsidR="001C25F2">
        <w:rPr>
          <w:rFonts w:ascii="Times New Roman" w:eastAsia="Calibri" w:hAnsi="Times New Roman"/>
          <w:snapToGrid/>
          <w:color w:val="000000"/>
          <w:szCs w:val="24"/>
        </w:rPr>
        <w:t>Contestants grumble about the</w:t>
      </w:r>
      <w:r w:rsidRPr="00164117">
        <w:rPr>
          <w:rFonts w:ascii="Times New Roman" w:eastAsia="Calibri" w:hAnsi="Times New Roman"/>
          <w:snapToGrid/>
          <w:color w:val="000000"/>
          <w:szCs w:val="24"/>
        </w:rPr>
        <w:t xml:space="preserve"> “primitive” throwing weapon. Coaching is fine, all learn ok for the short time, and the info given is better in this one than the first one.</w:t>
      </w:r>
      <w:r>
        <w:rPr>
          <w:rFonts w:ascii="Times New Roman" w:eastAsia="Calibri" w:hAnsi="Times New Roman"/>
          <w:snapToGrid/>
          <w:color w:val="000000"/>
          <w:szCs w:val="24"/>
        </w:rPr>
        <w:t>]</w:t>
      </w:r>
    </w:p>
    <w:p w14:paraId="2D1F1112" w14:textId="1BDEB675" w:rsidR="00017E8B" w:rsidRDefault="00017E8B" w:rsidP="00164117">
      <w:pPr>
        <w:widowControl/>
        <w:shd w:val="clear" w:color="auto" w:fill="FFFFFF"/>
        <w:ind w:right="-720"/>
        <w:rPr>
          <w:rFonts w:ascii="Times New Roman" w:eastAsia="Calibri" w:hAnsi="Times New Roman"/>
          <w:snapToGrid/>
          <w:color w:val="000000"/>
          <w:szCs w:val="24"/>
        </w:rPr>
      </w:pPr>
    </w:p>
    <w:p w14:paraId="4A0A74F4" w14:textId="7D918E51" w:rsidR="00017E8B" w:rsidRPr="00017E8B" w:rsidRDefault="00017E8B" w:rsidP="00017E8B">
      <w:pPr>
        <w:widowControl/>
        <w:shd w:val="clear" w:color="auto" w:fill="FFFFFF"/>
        <w:ind w:right="-720"/>
        <w:rPr>
          <w:rFonts w:ascii="Times New Roman" w:eastAsia="Calibri" w:hAnsi="Times New Roman"/>
          <w:b/>
          <w:snapToGrid/>
          <w:color w:val="000000"/>
          <w:szCs w:val="24"/>
        </w:rPr>
      </w:pPr>
      <w:r w:rsidRPr="00017E8B">
        <w:rPr>
          <w:rFonts w:ascii="Times New Roman" w:eastAsia="Calibri" w:hAnsi="Times New Roman"/>
          <w:b/>
          <w:snapToGrid/>
          <w:color w:val="000000"/>
          <w:szCs w:val="24"/>
        </w:rPr>
        <w:t>Hitchcock, Robert K., Aron L. Crowell, Alison S. Brooks, John E. Yellen, James I. Ebert, and Alan J. Osborn</w:t>
      </w:r>
      <w:r>
        <w:rPr>
          <w:rFonts w:ascii="Times New Roman" w:eastAsia="Calibri" w:hAnsi="Times New Roman"/>
          <w:b/>
          <w:snapToGrid/>
          <w:color w:val="000000"/>
          <w:szCs w:val="24"/>
        </w:rPr>
        <w:tab/>
      </w:r>
      <w:r>
        <w:rPr>
          <w:rFonts w:ascii="Times New Roman" w:eastAsia="Calibri" w:hAnsi="Times New Roman"/>
          <w:b/>
          <w:snapToGrid/>
          <w:color w:val="000000"/>
          <w:szCs w:val="24"/>
        </w:rPr>
        <w:tab/>
      </w:r>
      <w:r>
        <w:rPr>
          <w:rFonts w:ascii="Times New Roman" w:eastAsia="Calibri" w:hAnsi="Times New Roman"/>
          <w:b/>
          <w:snapToGrid/>
          <w:color w:val="000000"/>
          <w:szCs w:val="24"/>
        </w:rPr>
        <w:tab/>
        <w:t>p</w:t>
      </w:r>
    </w:p>
    <w:p w14:paraId="3F46793C" w14:textId="7133CB59" w:rsidR="00017E8B" w:rsidRPr="00017E8B" w:rsidRDefault="00017E8B" w:rsidP="00017E8B">
      <w:pPr>
        <w:widowControl/>
        <w:shd w:val="clear" w:color="auto" w:fill="FFFFFF"/>
        <w:ind w:right="-720"/>
        <w:rPr>
          <w:rFonts w:ascii="Times New Roman" w:eastAsia="Calibri" w:hAnsi="Times New Roman"/>
          <w:snapToGrid/>
          <w:color w:val="000000"/>
          <w:szCs w:val="24"/>
        </w:rPr>
      </w:pPr>
      <w:r>
        <w:rPr>
          <w:rFonts w:ascii="Times New Roman" w:eastAsia="Calibri" w:hAnsi="Times New Roman"/>
          <w:snapToGrid/>
          <w:color w:val="000000"/>
          <w:szCs w:val="24"/>
        </w:rPr>
        <w:t xml:space="preserve">2019 </w:t>
      </w:r>
      <w:r w:rsidRPr="00017E8B">
        <w:rPr>
          <w:rFonts w:ascii="Times New Roman" w:eastAsia="Calibri" w:hAnsi="Times New Roman"/>
          <w:snapToGrid/>
          <w:color w:val="000000"/>
          <w:szCs w:val="24"/>
        </w:rPr>
        <w:t>The Ethnoarchaeology of Ambush Hunting: A Case Study</w:t>
      </w:r>
      <w:r>
        <w:rPr>
          <w:rFonts w:ascii="Times New Roman" w:eastAsia="Calibri" w:hAnsi="Times New Roman"/>
          <w:snapToGrid/>
          <w:color w:val="000000"/>
          <w:szCs w:val="24"/>
        </w:rPr>
        <w:t xml:space="preserve"> </w:t>
      </w:r>
      <w:r w:rsidRPr="00017E8B">
        <w:rPr>
          <w:rFonts w:ascii="Times New Roman" w:eastAsia="Calibri" w:hAnsi="Times New Roman"/>
          <w:snapToGrid/>
          <w:color w:val="000000"/>
          <w:szCs w:val="24"/>
        </w:rPr>
        <w:t xml:space="preserve">of </w:t>
      </w:r>
      <w:proofErr w:type="spellStart"/>
      <w:r w:rsidRPr="00017E8B">
        <w:rPr>
          <w:rFonts w:ascii="Times New Roman" w:eastAsia="Calibri" w:hAnsi="Times New Roman"/>
          <w:snapToGrid/>
          <w:color w:val="000000"/>
          <w:szCs w:val="24"/>
        </w:rPr>
        <w:t>ǂGi</w:t>
      </w:r>
      <w:proofErr w:type="spellEnd"/>
      <w:r w:rsidRPr="00017E8B">
        <w:rPr>
          <w:rFonts w:ascii="Times New Roman" w:eastAsia="Calibri" w:hAnsi="Times New Roman"/>
          <w:snapToGrid/>
          <w:color w:val="000000"/>
          <w:szCs w:val="24"/>
        </w:rPr>
        <w:t xml:space="preserve"> Pan, Western </w:t>
      </w:r>
      <w:proofErr w:type="spellStart"/>
      <w:r w:rsidRPr="00017E8B">
        <w:rPr>
          <w:rFonts w:ascii="Times New Roman" w:eastAsia="Calibri" w:hAnsi="Times New Roman"/>
          <w:snapToGrid/>
          <w:color w:val="000000"/>
          <w:szCs w:val="24"/>
        </w:rPr>
        <w:t>Ngamiland</w:t>
      </w:r>
      <w:proofErr w:type="spellEnd"/>
      <w:r w:rsidRPr="00017E8B">
        <w:rPr>
          <w:rFonts w:ascii="Times New Roman" w:eastAsia="Calibri" w:hAnsi="Times New Roman"/>
          <w:snapToGrid/>
          <w:color w:val="000000"/>
          <w:szCs w:val="24"/>
        </w:rPr>
        <w:t>, Botswana</w:t>
      </w:r>
      <w:r>
        <w:rPr>
          <w:rFonts w:ascii="Times New Roman" w:eastAsia="Calibri" w:hAnsi="Times New Roman"/>
          <w:snapToGrid/>
          <w:color w:val="000000"/>
          <w:szCs w:val="24"/>
        </w:rPr>
        <w:t xml:space="preserve">. </w:t>
      </w:r>
      <w:r w:rsidRPr="00017E8B">
        <w:rPr>
          <w:rFonts w:ascii="Times New Roman" w:eastAsia="Calibri" w:hAnsi="Times New Roman"/>
          <w:i/>
          <w:snapToGrid/>
          <w:color w:val="000000"/>
          <w:szCs w:val="24"/>
        </w:rPr>
        <w:t>African Archaeological Review</w:t>
      </w:r>
      <w:r w:rsidRPr="00017E8B">
        <w:rPr>
          <w:rFonts w:ascii="Times New Roman" w:eastAsia="Calibri" w:hAnsi="Times New Roman"/>
          <w:snapToGrid/>
          <w:color w:val="000000"/>
          <w:szCs w:val="24"/>
        </w:rPr>
        <w:t xml:space="preserve"> 36:119–144</w:t>
      </w:r>
      <w:r>
        <w:rPr>
          <w:rFonts w:ascii="Times New Roman" w:eastAsia="Calibri" w:hAnsi="Times New Roman"/>
          <w:snapToGrid/>
          <w:color w:val="000000"/>
          <w:szCs w:val="24"/>
        </w:rPr>
        <w:t>.</w:t>
      </w:r>
    </w:p>
    <w:p w14:paraId="0B2B59D8" w14:textId="540DA2ED" w:rsidR="00017E8B" w:rsidRDefault="000D0BEC" w:rsidP="00017E8B">
      <w:pPr>
        <w:widowControl/>
        <w:shd w:val="clear" w:color="auto" w:fill="FFFFFF"/>
        <w:ind w:right="-720"/>
        <w:rPr>
          <w:rFonts w:ascii="Times New Roman" w:eastAsia="Calibri" w:hAnsi="Times New Roman"/>
          <w:snapToGrid/>
          <w:color w:val="000000"/>
          <w:szCs w:val="24"/>
        </w:rPr>
      </w:pPr>
      <w:hyperlink r:id="rId109" w:history="1">
        <w:r w:rsidR="00017E8B" w:rsidRPr="00C50E8F">
          <w:rPr>
            <w:rStyle w:val="Hyperlink"/>
            <w:rFonts w:ascii="Times New Roman" w:eastAsia="Calibri" w:hAnsi="Times New Roman"/>
            <w:snapToGrid/>
            <w:szCs w:val="24"/>
          </w:rPr>
          <w:t>https://doi.org/10.1007/s10437-018-9319-x</w:t>
        </w:r>
      </w:hyperlink>
      <w:r w:rsidR="00017E8B">
        <w:rPr>
          <w:rFonts w:ascii="Times New Roman" w:eastAsia="Calibri" w:hAnsi="Times New Roman"/>
          <w:snapToGrid/>
          <w:color w:val="000000"/>
          <w:szCs w:val="24"/>
        </w:rPr>
        <w:t xml:space="preserve"> </w:t>
      </w:r>
    </w:p>
    <w:p w14:paraId="2A302E59" w14:textId="156ED46A" w:rsidR="00017E8B" w:rsidRDefault="00017E8B" w:rsidP="00017E8B">
      <w:pPr>
        <w:widowControl/>
        <w:shd w:val="clear" w:color="auto" w:fill="FFFFFF"/>
        <w:ind w:right="-720"/>
        <w:rPr>
          <w:rFonts w:ascii="Times New Roman" w:eastAsia="Calibri" w:hAnsi="Times New Roman"/>
          <w:snapToGrid/>
          <w:color w:val="000000"/>
          <w:szCs w:val="24"/>
        </w:rPr>
      </w:pPr>
    </w:p>
    <w:p w14:paraId="57D7B64E" w14:textId="4FA7DD37" w:rsidR="00017E8B" w:rsidRPr="00164117" w:rsidRDefault="00017E8B" w:rsidP="00017E8B">
      <w:pPr>
        <w:widowControl/>
        <w:shd w:val="clear" w:color="auto" w:fill="FFFFFF"/>
        <w:ind w:right="-720"/>
        <w:rPr>
          <w:rFonts w:ascii="Times New Roman" w:eastAsia="Calibri" w:hAnsi="Times New Roman"/>
          <w:snapToGrid/>
          <w:color w:val="000000"/>
          <w:szCs w:val="24"/>
        </w:rPr>
      </w:pPr>
      <w:r>
        <w:rPr>
          <w:rFonts w:ascii="Times New Roman" w:eastAsia="Calibri" w:hAnsi="Times New Roman"/>
          <w:snapToGrid/>
          <w:color w:val="000000"/>
          <w:szCs w:val="24"/>
        </w:rPr>
        <w:t xml:space="preserve">Hunting blinds in the Namibian </w:t>
      </w:r>
      <w:proofErr w:type="gramStart"/>
      <w:r w:rsidR="00AB15D8">
        <w:rPr>
          <w:rFonts w:ascii="Times New Roman" w:eastAsia="Calibri" w:hAnsi="Times New Roman"/>
          <w:snapToGrid/>
          <w:color w:val="000000"/>
          <w:szCs w:val="24"/>
        </w:rPr>
        <w:t xml:space="preserve">Kalahari </w:t>
      </w:r>
      <w:r>
        <w:rPr>
          <w:rFonts w:ascii="Times New Roman" w:eastAsia="Calibri" w:hAnsi="Times New Roman"/>
          <w:snapToGrid/>
          <w:color w:val="000000"/>
          <w:szCs w:val="24"/>
        </w:rPr>
        <w:t>desert</w:t>
      </w:r>
      <w:proofErr w:type="gramEnd"/>
      <w:r>
        <w:rPr>
          <w:rFonts w:ascii="Times New Roman" w:eastAsia="Calibri" w:hAnsi="Times New Roman"/>
          <w:snapToGrid/>
          <w:color w:val="000000"/>
          <w:szCs w:val="24"/>
        </w:rPr>
        <w:t>, 19</w:t>
      </w:r>
      <w:r w:rsidR="004733BF">
        <w:rPr>
          <w:rFonts w:ascii="Times New Roman" w:eastAsia="Calibri" w:hAnsi="Times New Roman"/>
          <w:snapToGrid/>
          <w:color w:val="000000"/>
          <w:szCs w:val="24"/>
        </w:rPr>
        <w:t>75-2015</w:t>
      </w:r>
      <w:r>
        <w:rPr>
          <w:rFonts w:ascii="Times New Roman" w:eastAsia="Calibri" w:hAnsi="Times New Roman"/>
          <w:snapToGrid/>
          <w:color w:val="000000"/>
          <w:szCs w:val="24"/>
        </w:rPr>
        <w:t>.</w:t>
      </w:r>
      <w:r w:rsidR="004733BF">
        <w:rPr>
          <w:rFonts w:ascii="Times New Roman" w:eastAsia="Calibri" w:hAnsi="Times New Roman"/>
          <w:snapToGrid/>
          <w:color w:val="000000"/>
          <w:szCs w:val="24"/>
        </w:rPr>
        <w:t xml:space="preserve"> Quick review of world evidence of hunting blinds [which are implicitly considered the main evidence for ambush hunting.</w:t>
      </w:r>
      <w:r w:rsidR="004649DC">
        <w:rPr>
          <w:rFonts w:ascii="Times New Roman" w:eastAsia="Calibri" w:hAnsi="Times New Roman"/>
          <w:snapToGrid/>
          <w:color w:val="000000"/>
          <w:szCs w:val="24"/>
        </w:rPr>
        <w:t>]</w:t>
      </w:r>
    </w:p>
    <w:p w14:paraId="7D31C3D4" w14:textId="36C42199" w:rsidR="0084165A" w:rsidRDefault="00AB15D8" w:rsidP="00164117">
      <w:pPr>
        <w:ind w:right="-720"/>
        <w:rPr>
          <w:rFonts w:ascii="Times New Roman" w:hAnsi="Times New Roman"/>
          <w:szCs w:val="24"/>
        </w:rPr>
      </w:pPr>
      <w:r>
        <w:rPr>
          <w:rFonts w:ascii="Times New Roman" w:hAnsi="Times New Roman"/>
          <w:szCs w:val="24"/>
        </w:rPr>
        <w:t>Ju/’</w:t>
      </w:r>
      <w:proofErr w:type="spellStart"/>
      <w:r>
        <w:rPr>
          <w:rFonts w:ascii="Times New Roman" w:hAnsi="Times New Roman"/>
          <w:szCs w:val="24"/>
        </w:rPr>
        <w:t>Hoansi</w:t>
      </w:r>
      <w:proofErr w:type="spellEnd"/>
      <w:r>
        <w:rPr>
          <w:rFonts w:ascii="Times New Roman" w:hAnsi="Times New Roman"/>
          <w:szCs w:val="24"/>
        </w:rPr>
        <w:t xml:space="preserve"> hunters using ‘traditional’ weapons – spear, </w:t>
      </w:r>
      <w:proofErr w:type="spellStart"/>
      <w:r>
        <w:rPr>
          <w:rFonts w:ascii="Times New Roman" w:hAnsi="Times New Roman"/>
          <w:szCs w:val="24"/>
        </w:rPr>
        <w:t>bow+arrow</w:t>
      </w:r>
      <w:proofErr w:type="spellEnd"/>
      <w:r>
        <w:rPr>
          <w:rFonts w:ascii="Times New Roman" w:hAnsi="Times New Roman"/>
          <w:szCs w:val="24"/>
        </w:rPr>
        <w:t>, club. Tracks for assessing animal density, competition from predators. Near pans that hold water, sometimes year-round, and attract animals. Blinds are shallow pits rimmed with earth, rock, brush. Used by 2-3 men usually, sometimes more than one blind to increase success. Modern game wardens have forced shift to night and no guns to avoid arrest.</w:t>
      </w:r>
      <w:r w:rsidR="00EA383F">
        <w:rPr>
          <w:rFonts w:ascii="Times New Roman" w:hAnsi="Times New Roman"/>
          <w:szCs w:val="24"/>
        </w:rPr>
        <w:t xml:space="preserve"> Reasonably productive, ca 60% success rate (29/49 person-nights), better than encounter hunting.</w:t>
      </w:r>
    </w:p>
    <w:p w14:paraId="1D49CE8A" w14:textId="1FE5153F" w:rsidR="00EA383F" w:rsidRDefault="00EA383F" w:rsidP="00164117">
      <w:pPr>
        <w:ind w:right="-720"/>
        <w:rPr>
          <w:rFonts w:ascii="Times New Roman" w:hAnsi="Times New Roman"/>
          <w:szCs w:val="24"/>
        </w:rPr>
      </w:pPr>
      <w:r>
        <w:rPr>
          <w:rFonts w:ascii="Times New Roman" w:hAnsi="Times New Roman"/>
          <w:szCs w:val="24"/>
        </w:rPr>
        <w:t xml:space="preserve">  14 blinds located around pan, near game trails, vegetation for cover.</w:t>
      </w:r>
      <w:r w:rsidR="0037536D">
        <w:rPr>
          <w:rFonts w:ascii="Times New Roman" w:hAnsi="Times New Roman"/>
          <w:szCs w:val="24"/>
        </w:rPr>
        <w:t xml:space="preserve"> </w:t>
      </w:r>
      <w:proofErr w:type="spellStart"/>
      <w:r w:rsidR="0037536D">
        <w:rPr>
          <w:rFonts w:ascii="Times New Roman" w:hAnsi="Times New Roman"/>
          <w:szCs w:val="24"/>
        </w:rPr>
        <w:t>Excavs</w:t>
      </w:r>
      <w:proofErr w:type="spellEnd"/>
      <w:r w:rsidR="0037536D">
        <w:rPr>
          <w:rFonts w:ascii="Times New Roman" w:hAnsi="Times New Roman"/>
          <w:szCs w:val="24"/>
        </w:rPr>
        <w:t xml:space="preserve"> – one blind built 1948, reported used once, but had hearth. Few bones or </w:t>
      </w:r>
      <w:proofErr w:type="spellStart"/>
      <w:r w:rsidR="0037536D">
        <w:rPr>
          <w:rFonts w:ascii="Times New Roman" w:hAnsi="Times New Roman"/>
          <w:szCs w:val="24"/>
        </w:rPr>
        <w:t>manuf</w:t>
      </w:r>
      <w:proofErr w:type="spellEnd"/>
      <w:r w:rsidR="0037536D">
        <w:rPr>
          <w:rFonts w:ascii="Times New Roman" w:hAnsi="Times New Roman"/>
          <w:szCs w:val="24"/>
        </w:rPr>
        <w:t xml:space="preserve"> debris or other activity evidence. Recent blinds farther from trails, closer to water, more substantial but still for </w:t>
      </w:r>
      <w:proofErr w:type="spellStart"/>
      <w:r w:rsidR="0037536D">
        <w:rPr>
          <w:rFonts w:ascii="Times New Roman" w:hAnsi="Times New Roman"/>
          <w:szCs w:val="24"/>
        </w:rPr>
        <w:t>bow+arrow</w:t>
      </w:r>
      <w:proofErr w:type="spellEnd"/>
      <w:r w:rsidR="0037536D">
        <w:rPr>
          <w:rFonts w:ascii="Times New Roman" w:hAnsi="Times New Roman"/>
          <w:szCs w:val="24"/>
        </w:rPr>
        <w:t>. Weapons may be cached in them. Recently reductions in game, risk of arrest, less interest by young are reducing hunting.</w:t>
      </w:r>
    </w:p>
    <w:p w14:paraId="784C7D95" w14:textId="77777777" w:rsidR="004733BF" w:rsidRPr="001231E3" w:rsidRDefault="004733BF" w:rsidP="00164117">
      <w:pPr>
        <w:ind w:right="-720"/>
        <w:rPr>
          <w:rFonts w:ascii="Times New Roman" w:hAnsi="Times New Roman"/>
          <w:szCs w:val="24"/>
        </w:rPr>
      </w:pPr>
    </w:p>
    <w:p w14:paraId="7932910D" w14:textId="77777777" w:rsidR="0084165A" w:rsidRPr="001231E3" w:rsidRDefault="0084165A" w:rsidP="00437CBB">
      <w:pPr>
        <w:ind w:right="-720"/>
        <w:rPr>
          <w:rFonts w:ascii="Times New Roman" w:hAnsi="Times New Roman"/>
          <w:szCs w:val="24"/>
        </w:rPr>
      </w:pPr>
      <w:r w:rsidRPr="001231E3">
        <w:rPr>
          <w:rFonts w:ascii="Times New Roman" w:hAnsi="Times New Roman"/>
          <w:b/>
          <w:bCs/>
          <w:szCs w:val="24"/>
        </w:rPr>
        <w:t>Hobbs, Horace P</w:t>
      </w:r>
      <w:r w:rsidRPr="001231E3">
        <w:rPr>
          <w:rFonts w:ascii="Times New Roman" w:hAnsi="Times New Roman"/>
          <w:szCs w:val="24"/>
        </w:rPr>
        <w:t>.</w:t>
      </w:r>
    </w:p>
    <w:p w14:paraId="23F39570"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1963  The</w:t>
      </w:r>
      <w:proofErr w:type="gramEnd"/>
      <w:r w:rsidRPr="001231E3">
        <w:rPr>
          <w:rFonts w:ascii="Times New Roman" w:hAnsi="Times New Roman"/>
          <w:szCs w:val="24"/>
        </w:rPr>
        <w:t xml:space="preserve"> Mystery of the Bannerstones and a Possible Solution. </w:t>
      </w:r>
      <w:r w:rsidRPr="001231E3">
        <w:rPr>
          <w:rFonts w:ascii="Times New Roman" w:hAnsi="Times New Roman"/>
          <w:i/>
          <w:szCs w:val="24"/>
        </w:rPr>
        <w:t>Archaeological Society of Virginia Quarterly Bulletin</w:t>
      </w:r>
      <w:r w:rsidRPr="001231E3">
        <w:rPr>
          <w:rFonts w:ascii="Times New Roman" w:hAnsi="Times New Roman"/>
          <w:szCs w:val="24"/>
        </w:rPr>
        <w:t xml:space="preserve"> 18:2-7.</w:t>
      </w:r>
    </w:p>
    <w:p w14:paraId="52B8AAF3" w14:textId="77777777" w:rsidR="0084165A" w:rsidRPr="001231E3" w:rsidRDefault="0084165A" w:rsidP="00437CBB">
      <w:pPr>
        <w:ind w:right="-720"/>
        <w:rPr>
          <w:rFonts w:ascii="Times New Roman" w:hAnsi="Times New Roman"/>
          <w:szCs w:val="24"/>
        </w:rPr>
      </w:pPr>
    </w:p>
    <w:p w14:paraId="11830E2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Bannerstones, especially butterfly and related forms, could have been mounted to slide on a central rod between two side rods on a “super atlatl.” This explains fragility, small holes, and symmetry.  Tested with concrete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and 5.5’ spear [details lacking] against hand throwing and “simple” atlatl. Either atlatl doubled distance thrown by hand; super atlatl did better, up to about 55 yards. Bannerstone adds thrust, </w:t>
      </w:r>
      <w:proofErr w:type="gramStart"/>
      <w:r w:rsidRPr="001231E3">
        <w:rPr>
          <w:rFonts w:ascii="Times New Roman" w:hAnsi="Times New Roman"/>
          <w:szCs w:val="24"/>
        </w:rPr>
        <w:t>and also</w:t>
      </w:r>
      <w:proofErr w:type="gramEnd"/>
      <w:r w:rsidRPr="001231E3">
        <w:rPr>
          <w:rFonts w:ascii="Times New Roman" w:hAnsi="Times New Roman"/>
          <w:szCs w:val="24"/>
        </w:rPr>
        <w:t xml:space="preserve"> “counteracts forward weight of spear, keeping it in balance until thrown.” Super atlatl allows stone position to be adjusted according to weight of spear.</w:t>
      </w:r>
    </w:p>
    <w:p w14:paraId="6BC210BB" w14:textId="77777777" w:rsidR="0084165A" w:rsidRDefault="0084165A" w:rsidP="00437CBB">
      <w:pPr>
        <w:ind w:right="-720"/>
        <w:rPr>
          <w:rFonts w:ascii="Times New Roman" w:hAnsi="Times New Roman"/>
          <w:szCs w:val="24"/>
        </w:rPr>
      </w:pPr>
      <w:r w:rsidRPr="001231E3">
        <w:rPr>
          <w:rFonts w:ascii="Times New Roman" w:hAnsi="Times New Roman"/>
          <w:szCs w:val="24"/>
        </w:rPr>
        <w:t>[Creative idea, but excessively complicated and implausible.]</w:t>
      </w:r>
    </w:p>
    <w:p w14:paraId="688B1437" w14:textId="02187882" w:rsidR="005255FA" w:rsidRDefault="005255FA" w:rsidP="00437CBB">
      <w:pPr>
        <w:ind w:right="-720"/>
        <w:rPr>
          <w:rFonts w:ascii="Times New Roman" w:hAnsi="Times New Roman"/>
          <w:szCs w:val="24"/>
        </w:rPr>
      </w:pPr>
      <w:r>
        <w:rPr>
          <w:rFonts w:ascii="Times New Roman" w:hAnsi="Times New Roman"/>
          <w:szCs w:val="24"/>
        </w:rPr>
        <w:t xml:space="preserve">Experiment - 40 throws each weighted and unweighted, 7 hits un, 13 hits weighted, so weights improve accuracy. [Too small a sample, and </w:t>
      </w:r>
      <w:proofErr w:type="gramStart"/>
      <w:r>
        <w:rPr>
          <w:rFonts w:ascii="Times New Roman" w:hAnsi="Times New Roman"/>
          <w:szCs w:val="24"/>
        </w:rPr>
        <w:t>pretty poor</w:t>
      </w:r>
      <w:proofErr w:type="gramEnd"/>
      <w:r>
        <w:rPr>
          <w:rFonts w:ascii="Times New Roman" w:hAnsi="Times New Roman"/>
          <w:szCs w:val="24"/>
        </w:rPr>
        <w:t xml:space="preserve"> shooting anyway.]</w:t>
      </w:r>
    </w:p>
    <w:p w14:paraId="0F08C2BC" w14:textId="77777777" w:rsidR="002071F1" w:rsidRDefault="002071F1" w:rsidP="00437CBB">
      <w:pPr>
        <w:ind w:right="-720"/>
        <w:rPr>
          <w:rFonts w:ascii="Times New Roman" w:hAnsi="Times New Roman"/>
          <w:szCs w:val="24"/>
        </w:rPr>
      </w:pPr>
    </w:p>
    <w:p w14:paraId="5E234FE1" w14:textId="77777777" w:rsidR="002071F1" w:rsidRPr="002071F1" w:rsidRDefault="002071F1" w:rsidP="002071F1">
      <w:pPr>
        <w:rPr>
          <w:rFonts w:ascii="Times New Roman" w:hAnsi="Times New Roman"/>
          <w:b/>
        </w:rPr>
      </w:pPr>
      <w:r w:rsidRPr="002071F1">
        <w:rPr>
          <w:rFonts w:ascii="Times New Roman" w:hAnsi="Times New Roman"/>
          <w:b/>
        </w:rPr>
        <w:t>Hockett, Bryan, William R. Hildebrandt, and Jerome H. King</w:t>
      </w:r>
      <w:r w:rsidRPr="002071F1">
        <w:rPr>
          <w:rFonts w:ascii="Times New Roman" w:hAnsi="Times New Roman"/>
          <w:b/>
        </w:rPr>
        <w:tab/>
      </w:r>
      <w:r w:rsidRPr="002071F1">
        <w:rPr>
          <w:rFonts w:ascii="Times New Roman" w:hAnsi="Times New Roman"/>
          <w:b/>
        </w:rPr>
        <w:tab/>
        <w:t>o</w:t>
      </w:r>
    </w:p>
    <w:p w14:paraId="0BBC63AD" w14:textId="77777777" w:rsidR="002071F1" w:rsidRPr="002071F1" w:rsidRDefault="002071F1" w:rsidP="002071F1">
      <w:pPr>
        <w:rPr>
          <w:rFonts w:ascii="Times New Roman" w:hAnsi="Times New Roman"/>
        </w:rPr>
      </w:pPr>
      <w:proofErr w:type="gramStart"/>
      <w:r w:rsidRPr="002071F1">
        <w:rPr>
          <w:rFonts w:ascii="Times New Roman" w:hAnsi="Times New Roman"/>
        </w:rPr>
        <w:t>2014  Identifying</w:t>
      </w:r>
      <w:proofErr w:type="gramEnd"/>
      <w:r w:rsidRPr="002071F1">
        <w:rPr>
          <w:rFonts w:ascii="Times New Roman" w:hAnsi="Times New Roman"/>
        </w:rPr>
        <w:t xml:space="preserve"> dart and arrow points in the Great Basin: Comment on Smith et al.’s “Points in Time: Direct radiocarbon dates on Great Basin projectile points.” </w:t>
      </w:r>
      <w:r w:rsidRPr="002071F1">
        <w:rPr>
          <w:rFonts w:ascii="Times New Roman" w:hAnsi="Times New Roman"/>
          <w:i/>
        </w:rPr>
        <w:t>American Antiquity</w:t>
      </w:r>
      <w:r w:rsidRPr="002071F1">
        <w:rPr>
          <w:rFonts w:ascii="Times New Roman" w:hAnsi="Times New Roman"/>
        </w:rPr>
        <w:t xml:space="preserve"> 79(3):561-565.</w:t>
      </w:r>
    </w:p>
    <w:p w14:paraId="55489DC4" w14:textId="77777777" w:rsidR="002071F1" w:rsidRPr="002071F1" w:rsidRDefault="002071F1" w:rsidP="002071F1">
      <w:pPr>
        <w:rPr>
          <w:rFonts w:ascii="Times New Roman" w:hAnsi="Times New Roman"/>
        </w:rPr>
      </w:pPr>
    </w:p>
    <w:p w14:paraId="5DD951B3" w14:textId="77777777" w:rsidR="002071F1" w:rsidRPr="002071F1" w:rsidRDefault="00D6174B" w:rsidP="002071F1">
      <w:pPr>
        <w:rPr>
          <w:rFonts w:ascii="Times New Roman" w:hAnsi="Times New Roman"/>
        </w:rPr>
      </w:pPr>
      <w:r>
        <w:rPr>
          <w:rFonts w:ascii="Times New Roman" w:hAnsi="Times New Roman"/>
        </w:rPr>
        <w:t xml:space="preserve">Smith et al. says </w:t>
      </w:r>
      <w:proofErr w:type="spellStart"/>
      <w:r>
        <w:rPr>
          <w:rFonts w:ascii="Times New Roman" w:hAnsi="Times New Roman"/>
        </w:rPr>
        <w:t>Nicholarse</w:t>
      </w:r>
      <w:r w:rsidR="002071F1" w:rsidRPr="002071F1">
        <w:rPr>
          <w:rFonts w:ascii="Times New Roman" w:hAnsi="Times New Roman"/>
        </w:rPr>
        <w:t>n</w:t>
      </w:r>
      <w:proofErr w:type="spellEnd"/>
      <w:r w:rsidR="002071F1" w:rsidRPr="002071F1">
        <w:rPr>
          <w:rFonts w:ascii="Times New Roman" w:hAnsi="Times New Roman"/>
        </w:rPr>
        <w:t xml:space="preserve"> cache 101 points are both dart and arrow; applying Hildebrandt and King (2012) methods of distinguishing show they are just arrow points.</w:t>
      </w:r>
      <w:r w:rsidR="002071F1" w:rsidRPr="002071F1">
        <w:rPr>
          <w:rFonts w:ascii="Times New Roman" w:hAnsi="Times New Roman"/>
          <w:szCs w:val="24"/>
        </w:rPr>
        <w:t xml:space="preserve"> Further argument about Elko vs Large Side-Notched form.</w:t>
      </w:r>
    </w:p>
    <w:p w14:paraId="752036A3" w14:textId="77777777" w:rsidR="00970A1B" w:rsidRPr="001231E3" w:rsidRDefault="00970A1B" w:rsidP="00437CBB">
      <w:pPr>
        <w:ind w:right="-720"/>
        <w:rPr>
          <w:rFonts w:ascii="Times New Roman" w:hAnsi="Times New Roman"/>
          <w:szCs w:val="24"/>
        </w:rPr>
      </w:pPr>
    </w:p>
    <w:p w14:paraId="6FDCF9A8" w14:textId="77777777" w:rsidR="00970A1B" w:rsidRPr="001231E3" w:rsidRDefault="00970A1B" w:rsidP="00437CBB">
      <w:pPr>
        <w:ind w:right="-720"/>
        <w:rPr>
          <w:rFonts w:ascii="Times New Roman" w:hAnsi="Times New Roman"/>
          <w:b/>
          <w:szCs w:val="24"/>
        </w:rPr>
      </w:pPr>
      <w:proofErr w:type="spellStart"/>
      <w:r w:rsidRPr="001231E3">
        <w:rPr>
          <w:rFonts w:ascii="Times New Roman" w:hAnsi="Times New Roman"/>
          <w:b/>
          <w:szCs w:val="24"/>
        </w:rPr>
        <w:t>Hoffecker</w:t>
      </w:r>
      <w:proofErr w:type="spellEnd"/>
      <w:r w:rsidRPr="001231E3">
        <w:rPr>
          <w:rFonts w:ascii="Times New Roman" w:hAnsi="Times New Roman"/>
          <w:b/>
          <w:szCs w:val="24"/>
        </w:rPr>
        <w:t>, John F.</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B629859" w14:textId="77777777" w:rsidR="00970A1B" w:rsidRPr="001231E3" w:rsidRDefault="00970A1B" w:rsidP="00437CBB">
      <w:pPr>
        <w:ind w:right="-720"/>
        <w:rPr>
          <w:rFonts w:ascii="Times New Roman" w:hAnsi="Times New Roman"/>
          <w:szCs w:val="24"/>
        </w:rPr>
      </w:pPr>
      <w:proofErr w:type="gramStart"/>
      <w:r w:rsidRPr="001231E3">
        <w:rPr>
          <w:rFonts w:ascii="Times New Roman" w:hAnsi="Times New Roman"/>
          <w:szCs w:val="24"/>
        </w:rPr>
        <w:t>2005  Innovation</w:t>
      </w:r>
      <w:proofErr w:type="gramEnd"/>
      <w:r w:rsidRPr="001231E3">
        <w:rPr>
          <w:rFonts w:ascii="Times New Roman" w:hAnsi="Times New Roman"/>
          <w:szCs w:val="24"/>
        </w:rPr>
        <w:t xml:space="preserve"> and Technological Knowledge in the Upper Paleolithic of Northern Eurasia. </w:t>
      </w:r>
      <w:r w:rsidRPr="001231E3">
        <w:rPr>
          <w:rFonts w:ascii="Times New Roman" w:hAnsi="Times New Roman"/>
          <w:i/>
          <w:szCs w:val="24"/>
        </w:rPr>
        <w:t>Evolutionary Anthropology</w:t>
      </w:r>
      <w:r w:rsidRPr="001231E3">
        <w:rPr>
          <w:rFonts w:ascii="Times New Roman" w:hAnsi="Times New Roman"/>
          <w:szCs w:val="24"/>
        </w:rPr>
        <w:t xml:space="preserve"> 14 (5): 186-198.</w:t>
      </w:r>
    </w:p>
    <w:p w14:paraId="607B3A9D" w14:textId="77777777" w:rsidR="00970A1B" w:rsidRPr="001231E3" w:rsidRDefault="00970A1B" w:rsidP="00437CBB">
      <w:pPr>
        <w:ind w:right="-720"/>
        <w:rPr>
          <w:rFonts w:ascii="Times New Roman" w:hAnsi="Times New Roman"/>
          <w:szCs w:val="24"/>
        </w:rPr>
      </w:pPr>
    </w:p>
    <w:p w14:paraId="72848049" w14:textId="77777777" w:rsidR="00970A1B" w:rsidRPr="001231E3" w:rsidRDefault="00970A1B" w:rsidP="00437CBB">
      <w:pPr>
        <w:ind w:right="-720"/>
        <w:rPr>
          <w:rFonts w:ascii="Times New Roman" w:hAnsi="Times New Roman"/>
          <w:szCs w:val="24"/>
        </w:rPr>
      </w:pPr>
      <w:r w:rsidRPr="001231E3">
        <w:rPr>
          <w:rFonts w:ascii="Times New Roman" w:hAnsi="Times New Roman"/>
          <w:szCs w:val="24"/>
        </w:rPr>
        <w:t xml:space="preserve">Early (45-30 </w:t>
      </w:r>
      <w:proofErr w:type="spellStart"/>
      <w:r w:rsidRPr="001231E3">
        <w:rPr>
          <w:rFonts w:ascii="Times New Roman" w:hAnsi="Times New Roman"/>
          <w:szCs w:val="24"/>
        </w:rPr>
        <w:t>kya</w:t>
      </w:r>
      <w:proofErr w:type="spellEnd"/>
      <w:r w:rsidRPr="001231E3">
        <w:rPr>
          <w:rFonts w:ascii="Times New Roman" w:hAnsi="Times New Roman"/>
          <w:szCs w:val="24"/>
        </w:rPr>
        <w:t xml:space="preserve">) Mid (30-20), Late (20-12) Upper Paleolithic innovations discussed </w:t>
      </w:r>
      <w:proofErr w:type="spellStart"/>
      <w:proofErr w:type="gramStart"/>
      <w:r w:rsidRPr="001231E3">
        <w:rPr>
          <w:rFonts w:ascii="Times New Roman" w:hAnsi="Times New Roman"/>
          <w:szCs w:val="24"/>
        </w:rPr>
        <w:t>world wide</w:t>
      </w:r>
      <w:proofErr w:type="spellEnd"/>
      <w:proofErr w:type="gramEnd"/>
      <w:r w:rsidRPr="001231E3">
        <w:rPr>
          <w:rFonts w:ascii="Times New Roman" w:hAnsi="Times New Roman"/>
          <w:szCs w:val="24"/>
        </w:rPr>
        <w:t xml:space="preserve"> with first evidence dates for many. Early (dispersal period, before end Neanderthals at 30). Pre-35, only bone awls, eyed needles </w:t>
      </w:r>
      <w:proofErr w:type="spellStart"/>
      <w:r w:rsidRPr="001231E3">
        <w:rPr>
          <w:rFonts w:ascii="Times New Roman" w:hAnsi="Times New Roman"/>
          <w:szCs w:val="24"/>
        </w:rPr>
        <w:t>Kostenki</w:t>
      </w:r>
      <w:proofErr w:type="spellEnd"/>
      <w:r w:rsidRPr="001231E3">
        <w:rPr>
          <w:rFonts w:ascii="Times New Roman" w:hAnsi="Times New Roman"/>
          <w:szCs w:val="24"/>
        </w:rPr>
        <w:t xml:space="preserve"> 15 E Euro Plain 35-30.  Drills by earliest EUP, so prob fire drills. EUP split base antler point, prob simple traps + snares. Beginnings of notational systems, painted images, and pipes or flutes. </w:t>
      </w:r>
    </w:p>
    <w:p w14:paraId="603A55E5" w14:textId="77777777" w:rsidR="00970A1B" w:rsidRPr="001231E3" w:rsidRDefault="00970A1B" w:rsidP="00437CBB">
      <w:pPr>
        <w:ind w:right="-720"/>
        <w:rPr>
          <w:rFonts w:ascii="Times New Roman" w:hAnsi="Times New Roman"/>
          <w:szCs w:val="24"/>
        </w:rPr>
      </w:pPr>
      <w:r w:rsidRPr="001231E3">
        <w:rPr>
          <w:rFonts w:ascii="Times New Roman" w:hAnsi="Times New Roman"/>
          <w:szCs w:val="24"/>
        </w:rPr>
        <w:t xml:space="preserve">  MUP, Gravettian technol, periglacial </w:t>
      </w:r>
      <w:proofErr w:type="spellStart"/>
      <w:r w:rsidRPr="001231E3">
        <w:rPr>
          <w:rFonts w:ascii="Times New Roman" w:hAnsi="Times New Roman"/>
          <w:szCs w:val="24"/>
        </w:rPr>
        <w:t>envir</w:t>
      </w:r>
      <w:proofErr w:type="spellEnd"/>
      <w:r w:rsidRPr="001231E3">
        <w:rPr>
          <w:rFonts w:ascii="Times New Roman" w:hAnsi="Times New Roman"/>
          <w:szCs w:val="24"/>
        </w:rPr>
        <w:t xml:space="preserve">, improved shelters, bone fuel, storage pits. At </w:t>
      </w:r>
      <w:proofErr w:type="spellStart"/>
      <w:r w:rsidRPr="001231E3">
        <w:rPr>
          <w:rFonts w:ascii="Times New Roman" w:hAnsi="Times New Roman"/>
          <w:szCs w:val="24"/>
        </w:rPr>
        <w:t>Buret</w:t>
      </w:r>
      <w:proofErr w:type="spellEnd"/>
      <w:r w:rsidRPr="001231E3">
        <w:rPr>
          <w:rFonts w:ascii="Times New Roman" w:hAnsi="Times New Roman"/>
          <w:szCs w:val="24"/>
        </w:rPr>
        <w:t xml:space="preserve">, Siberia, 25 </w:t>
      </w:r>
      <w:proofErr w:type="spellStart"/>
      <w:r w:rsidRPr="001231E3">
        <w:rPr>
          <w:rFonts w:ascii="Times New Roman" w:hAnsi="Times New Roman"/>
          <w:szCs w:val="24"/>
        </w:rPr>
        <w:t>kya</w:t>
      </w:r>
      <w:proofErr w:type="spellEnd"/>
      <w:r w:rsidRPr="001231E3">
        <w:rPr>
          <w:rFonts w:ascii="Times New Roman" w:hAnsi="Times New Roman"/>
          <w:szCs w:val="24"/>
        </w:rPr>
        <w:t xml:space="preserve">, figurine shows hood = sewn skin clothing. Beveled bone spear pts, ivory “boomerang” at </w:t>
      </w:r>
      <w:proofErr w:type="spellStart"/>
      <w:r w:rsidRPr="001231E3">
        <w:rPr>
          <w:rFonts w:ascii="Times New Roman" w:hAnsi="Times New Roman"/>
          <w:szCs w:val="24"/>
        </w:rPr>
        <w:t>Oblazowa</w:t>
      </w:r>
      <w:proofErr w:type="spellEnd"/>
      <w:r w:rsidRPr="001231E3">
        <w:rPr>
          <w:rFonts w:ascii="Times New Roman" w:hAnsi="Times New Roman"/>
          <w:szCs w:val="24"/>
        </w:rPr>
        <w:t>, Poland. Isotopic + bone evidence of broader range of diet. Weaving + netting tools at several N. Euro sites. Intentionally fired clay ritual objects. Larger sites, denser occupations.  By Solutrean times in W Euro, eyed needles, self-barbed antler pts (= fishing?), first spear thrower (</w:t>
      </w:r>
      <w:proofErr w:type="spellStart"/>
      <w:r w:rsidRPr="001231E3">
        <w:rPr>
          <w:rFonts w:ascii="Times New Roman" w:hAnsi="Times New Roman"/>
          <w:szCs w:val="24"/>
        </w:rPr>
        <w:t>Combe-Sauniere</w:t>
      </w:r>
      <w:proofErr w:type="spellEnd"/>
      <w:r w:rsidRPr="001231E3">
        <w:rPr>
          <w:rFonts w:ascii="Times New Roman" w:hAnsi="Times New Roman"/>
          <w:szCs w:val="24"/>
        </w:rPr>
        <w:t xml:space="preserve"> I</w:t>
      </w:r>
      <w:proofErr w:type="gramStart"/>
      <w:r w:rsidRPr="001231E3">
        <w:rPr>
          <w:rFonts w:ascii="Times New Roman" w:hAnsi="Times New Roman"/>
          <w:szCs w:val="24"/>
        </w:rPr>
        <w:t>)  [</w:t>
      </w:r>
      <w:proofErr w:type="gramEnd"/>
      <w:r w:rsidRPr="001231E3">
        <w:rPr>
          <w:rFonts w:ascii="Times New Roman" w:hAnsi="Times New Roman"/>
          <w:szCs w:val="24"/>
        </w:rPr>
        <w:t xml:space="preserve">drawing from </w:t>
      </w:r>
      <w:proofErr w:type="spellStart"/>
      <w:r w:rsidRPr="001231E3">
        <w:rPr>
          <w:rFonts w:ascii="Times New Roman" w:hAnsi="Times New Roman"/>
          <w:szCs w:val="24"/>
        </w:rPr>
        <w:t>Cattelain</w:t>
      </w:r>
      <w:proofErr w:type="spellEnd"/>
      <w:r w:rsidRPr="001231E3">
        <w:rPr>
          <w:rFonts w:ascii="Times New Roman" w:hAnsi="Times New Roman"/>
          <w:szCs w:val="24"/>
        </w:rPr>
        <w:t xml:space="preserve"> 1989].</w:t>
      </w:r>
    </w:p>
    <w:p w14:paraId="38FE2941" w14:textId="77777777" w:rsidR="00970A1B" w:rsidRDefault="00970A1B" w:rsidP="00437CBB">
      <w:pPr>
        <w:ind w:right="-720"/>
        <w:rPr>
          <w:rFonts w:ascii="Times New Roman" w:hAnsi="Times New Roman"/>
          <w:szCs w:val="24"/>
        </w:rPr>
      </w:pPr>
      <w:r w:rsidRPr="001231E3">
        <w:rPr>
          <w:rFonts w:ascii="Times New Roman" w:hAnsi="Times New Roman"/>
          <w:szCs w:val="24"/>
        </w:rPr>
        <w:t xml:space="preserve">  LUP W Euro (</w:t>
      </w:r>
      <w:proofErr w:type="spellStart"/>
      <w:r w:rsidRPr="001231E3">
        <w:rPr>
          <w:rFonts w:ascii="Times New Roman" w:hAnsi="Times New Roman"/>
          <w:szCs w:val="24"/>
        </w:rPr>
        <w:t>Magdelenian</w:t>
      </w:r>
      <w:proofErr w:type="spellEnd"/>
      <w:r w:rsidRPr="001231E3">
        <w:rPr>
          <w:rFonts w:ascii="Times New Roman" w:hAnsi="Times New Roman"/>
          <w:szCs w:val="24"/>
        </w:rPr>
        <w:t xml:space="preserve">) sites include multiple structures, lamps, </w:t>
      </w:r>
      <w:proofErr w:type="spellStart"/>
      <w:r w:rsidRPr="001231E3">
        <w:rPr>
          <w:rFonts w:ascii="Times New Roman" w:hAnsi="Times New Roman"/>
          <w:szCs w:val="24"/>
        </w:rPr>
        <w:t>poss</w:t>
      </w:r>
      <w:proofErr w:type="spellEnd"/>
      <w:r w:rsidRPr="001231E3">
        <w:rPr>
          <w:rFonts w:ascii="Times New Roman" w:hAnsi="Times New Roman"/>
          <w:szCs w:val="24"/>
        </w:rPr>
        <w:t xml:space="preserve"> stone boiling pits, large pops. Siberian contrast - short term sites = less productive habitat. Wider food ranges in all, barbed harpoons (</w:t>
      </w:r>
      <w:proofErr w:type="spellStart"/>
      <w:r w:rsidRPr="001231E3">
        <w:rPr>
          <w:rFonts w:ascii="Times New Roman" w:hAnsi="Times New Roman"/>
          <w:szCs w:val="24"/>
        </w:rPr>
        <w:t>Magd</w:t>
      </w:r>
      <w:proofErr w:type="spellEnd"/>
      <w:r w:rsidRPr="001231E3">
        <w:rPr>
          <w:rFonts w:ascii="Times New Roman" w:hAnsi="Times New Roman"/>
          <w:szCs w:val="24"/>
        </w:rPr>
        <w:t xml:space="preserve"> and E Euro + Siberia) but hooks only late </w:t>
      </w:r>
      <w:proofErr w:type="spellStart"/>
      <w:proofErr w:type="gramStart"/>
      <w:r w:rsidRPr="001231E3">
        <w:rPr>
          <w:rFonts w:ascii="Times New Roman" w:hAnsi="Times New Roman"/>
          <w:szCs w:val="24"/>
        </w:rPr>
        <w:t>eg</w:t>
      </w:r>
      <w:proofErr w:type="spellEnd"/>
      <w:proofErr w:type="gramEnd"/>
      <w:r w:rsidRPr="001231E3">
        <w:rPr>
          <w:rFonts w:ascii="Times New Roman" w:hAnsi="Times New Roman"/>
          <w:szCs w:val="24"/>
        </w:rPr>
        <w:t xml:space="preserve"> Courbet France. </w:t>
      </w:r>
      <w:proofErr w:type="spellStart"/>
      <w:r w:rsidRPr="001231E3">
        <w:rPr>
          <w:rFonts w:ascii="Times New Roman" w:hAnsi="Times New Roman"/>
          <w:szCs w:val="24"/>
        </w:rPr>
        <w:t>Eliseevichi</w:t>
      </w:r>
      <w:proofErr w:type="spellEnd"/>
      <w:r w:rsidRPr="001231E3">
        <w:rPr>
          <w:rFonts w:ascii="Times New Roman" w:hAnsi="Times New Roman"/>
          <w:szCs w:val="24"/>
        </w:rPr>
        <w:t xml:space="preserve"> Russia 1000s fox bones = trapping. Spear thrower common in </w:t>
      </w:r>
      <w:proofErr w:type="spellStart"/>
      <w:r w:rsidRPr="001231E3">
        <w:rPr>
          <w:rFonts w:ascii="Times New Roman" w:hAnsi="Times New Roman"/>
          <w:szCs w:val="24"/>
        </w:rPr>
        <w:t>Magd</w:t>
      </w:r>
      <w:proofErr w:type="spellEnd"/>
      <w:r w:rsidRPr="001231E3">
        <w:rPr>
          <w:rFonts w:ascii="Times New Roman" w:hAnsi="Times New Roman"/>
          <w:szCs w:val="24"/>
        </w:rPr>
        <w:t xml:space="preserve"> but unknown in E Euro + Siberian sites.  Bow and arrow not sure until 14 </w:t>
      </w:r>
      <w:proofErr w:type="spellStart"/>
      <w:r w:rsidRPr="001231E3">
        <w:rPr>
          <w:rFonts w:ascii="Times New Roman" w:hAnsi="Times New Roman"/>
          <w:szCs w:val="24"/>
        </w:rPr>
        <w:t>kya</w:t>
      </w:r>
      <w:proofErr w:type="spellEnd"/>
      <w:r w:rsidRPr="001231E3">
        <w:rPr>
          <w:rFonts w:ascii="Times New Roman" w:hAnsi="Times New Roman"/>
          <w:szCs w:val="24"/>
        </w:rPr>
        <w:t xml:space="preserve"> </w:t>
      </w:r>
      <w:proofErr w:type="spellStart"/>
      <w:proofErr w:type="gramStart"/>
      <w:r w:rsidRPr="001231E3">
        <w:rPr>
          <w:rFonts w:ascii="Times New Roman" w:hAnsi="Times New Roman"/>
          <w:szCs w:val="24"/>
        </w:rPr>
        <w:t>Stellmoor</w:t>
      </w:r>
      <w:proofErr w:type="spellEnd"/>
      <w:r w:rsidRPr="001231E3">
        <w:rPr>
          <w:rFonts w:ascii="Times New Roman" w:hAnsi="Times New Roman"/>
          <w:szCs w:val="24"/>
        </w:rPr>
        <w:t xml:space="preserve"> Germany, but</w:t>
      </w:r>
      <w:proofErr w:type="gramEnd"/>
      <w:r w:rsidRPr="001231E3">
        <w:rPr>
          <w:rFonts w:ascii="Times New Roman" w:hAnsi="Times New Roman"/>
          <w:szCs w:val="24"/>
        </w:rPr>
        <w:t xml:space="preserve"> backed microliths in </w:t>
      </w:r>
      <w:proofErr w:type="spellStart"/>
      <w:r w:rsidRPr="001231E3">
        <w:rPr>
          <w:rFonts w:ascii="Times New Roman" w:hAnsi="Times New Roman"/>
          <w:szCs w:val="24"/>
        </w:rPr>
        <w:t>Magd</w:t>
      </w:r>
      <w:proofErr w:type="spellEnd"/>
      <w:r w:rsidRPr="001231E3">
        <w:rPr>
          <w:rFonts w:ascii="Times New Roman" w:hAnsi="Times New Roman"/>
          <w:szCs w:val="24"/>
        </w:rPr>
        <w:t xml:space="preserve"> + Epi-Gravettian may = bow. Dogs also LUP. Cave art, lamps, mixed paints.</w:t>
      </w:r>
    </w:p>
    <w:p w14:paraId="3CB124FA" w14:textId="77777777" w:rsidR="00DB178F" w:rsidRDefault="00DB178F" w:rsidP="00437CBB">
      <w:pPr>
        <w:ind w:right="-720"/>
        <w:rPr>
          <w:rFonts w:ascii="Times New Roman" w:hAnsi="Times New Roman"/>
          <w:szCs w:val="24"/>
        </w:rPr>
      </w:pPr>
    </w:p>
    <w:p w14:paraId="72E458AB" w14:textId="1680EFE6" w:rsidR="00DB178F" w:rsidRPr="00DB178F" w:rsidRDefault="00DB178F" w:rsidP="00437CBB">
      <w:pPr>
        <w:ind w:right="-720"/>
        <w:rPr>
          <w:rFonts w:ascii="Times New Roman" w:hAnsi="Times New Roman"/>
          <w:b/>
          <w:szCs w:val="24"/>
        </w:rPr>
      </w:pPr>
      <w:proofErr w:type="spellStart"/>
      <w:r w:rsidRPr="00DB178F">
        <w:rPr>
          <w:rFonts w:ascii="Times New Roman" w:hAnsi="Times New Roman"/>
          <w:b/>
          <w:szCs w:val="24"/>
        </w:rPr>
        <w:t>Hofman</w:t>
      </w:r>
      <w:proofErr w:type="spellEnd"/>
      <w:r w:rsidRPr="00DB178F">
        <w:rPr>
          <w:rFonts w:ascii="Times New Roman" w:hAnsi="Times New Roman"/>
          <w:b/>
          <w:szCs w:val="24"/>
        </w:rPr>
        <w:t>, Jack L.</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3D2A8DC2" w14:textId="16778B5E" w:rsidR="00DB178F" w:rsidRDefault="00DB178F" w:rsidP="00437CBB">
      <w:pPr>
        <w:ind w:right="-720"/>
        <w:rPr>
          <w:rFonts w:ascii="Times New Roman" w:hAnsi="Times New Roman"/>
          <w:szCs w:val="24"/>
        </w:rPr>
      </w:pPr>
      <w:r w:rsidRPr="00F27257">
        <w:rPr>
          <w:rFonts w:ascii="Times New Roman" w:hAnsi="Times New Roman"/>
          <w:szCs w:val="24"/>
        </w:rPr>
        <w:t>2001</w:t>
      </w:r>
      <w:r>
        <w:rPr>
          <w:rFonts w:ascii="Times New Roman" w:hAnsi="Times New Roman"/>
          <w:szCs w:val="24"/>
        </w:rPr>
        <w:t xml:space="preserve"> </w:t>
      </w:r>
      <w:proofErr w:type="spellStart"/>
      <w:r>
        <w:rPr>
          <w:rFonts w:ascii="Times New Roman" w:hAnsi="Times New Roman"/>
          <w:szCs w:val="24"/>
        </w:rPr>
        <w:t>Mehl’s</w:t>
      </w:r>
      <w:proofErr w:type="spellEnd"/>
      <w:r>
        <w:rPr>
          <w:rFonts w:ascii="Times New Roman" w:hAnsi="Times New Roman"/>
          <w:szCs w:val="24"/>
        </w:rPr>
        <w:t xml:space="preserve"> dilemma: </w:t>
      </w:r>
      <w:proofErr w:type="spellStart"/>
      <w:r>
        <w:rPr>
          <w:rFonts w:ascii="Times New Roman" w:hAnsi="Times New Roman"/>
          <w:szCs w:val="24"/>
        </w:rPr>
        <w:t>Paleomortology</w:t>
      </w:r>
      <w:proofErr w:type="spellEnd"/>
      <w:r>
        <w:rPr>
          <w:rFonts w:ascii="Times New Roman" w:hAnsi="Times New Roman"/>
          <w:szCs w:val="24"/>
        </w:rPr>
        <w:t xml:space="preserve"> and interpretation of the Clovis-mammoth association at </w:t>
      </w:r>
      <w:proofErr w:type="spellStart"/>
      <w:r>
        <w:rPr>
          <w:rFonts w:ascii="Times New Roman" w:hAnsi="Times New Roman"/>
          <w:szCs w:val="24"/>
        </w:rPr>
        <w:t>Domebo</w:t>
      </w:r>
      <w:proofErr w:type="spellEnd"/>
      <w:r>
        <w:rPr>
          <w:rFonts w:ascii="Times New Roman" w:hAnsi="Times New Roman"/>
          <w:szCs w:val="24"/>
        </w:rPr>
        <w:t>, Oklahoma.</w:t>
      </w:r>
      <w:r w:rsidRPr="00F27257">
        <w:rPr>
          <w:rFonts w:ascii="Times New Roman" w:hAnsi="Times New Roman"/>
          <w:szCs w:val="24"/>
        </w:rPr>
        <w:t xml:space="preserve"> In </w:t>
      </w:r>
      <w:r w:rsidRPr="00F27257">
        <w:rPr>
          <w:rFonts w:ascii="Times New Roman" w:hAnsi="Times New Roman"/>
          <w:i/>
          <w:szCs w:val="24"/>
        </w:rPr>
        <w:t>Proceedings of the International Conference on Mammoth Site Studies</w:t>
      </w:r>
      <w:r>
        <w:rPr>
          <w:rFonts w:ascii="Times New Roman" w:hAnsi="Times New Roman"/>
          <w:szCs w:val="24"/>
        </w:rPr>
        <w:t>, edited by Dixie West, pp. 11-26</w:t>
      </w:r>
      <w:r w:rsidRPr="00F27257">
        <w:rPr>
          <w:rFonts w:ascii="Times New Roman" w:hAnsi="Times New Roman"/>
          <w:szCs w:val="24"/>
        </w:rPr>
        <w:t>. University of Kansas, Lawrence.</w:t>
      </w:r>
    </w:p>
    <w:p w14:paraId="032A60FB" w14:textId="77777777" w:rsidR="00DB178F" w:rsidRDefault="00DB178F" w:rsidP="00437CBB">
      <w:pPr>
        <w:ind w:right="-720"/>
        <w:rPr>
          <w:rFonts w:ascii="Times New Roman" w:hAnsi="Times New Roman"/>
          <w:szCs w:val="24"/>
        </w:rPr>
      </w:pPr>
    </w:p>
    <w:p w14:paraId="0BD729C5" w14:textId="2D8D0C30" w:rsidR="00DB178F" w:rsidRPr="001231E3" w:rsidRDefault="00DB178F" w:rsidP="00437CBB">
      <w:pPr>
        <w:ind w:right="-720"/>
        <w:rPr>
          <w:rFonts w:ascii="Times New Roman" w:hAnsi="Times New Roman"/>
          <w:szCs w:val="24"/>
        </w:rPr>
      </w:pPr>
      <w:proofErr w:type="spellStart"/>
      <w:r>
        <w:rPr>
          <w:rFonts w:ascii="Times New Roman" w:hAnsi="Times New Roman"/>
          <w:szCs w:val="24"/>
        </w:rPr>
        <w:t>Excav</w:t>
      </w:r>
      <w:proofErr w:type="spellEnd"/>
      <w:r>
        <w:rPr>
          <w:rFonts w:ascii="Times New Roman" w:hAnsi="Times New Roman"/>
          <w:szCs w:val="24"/>
        </w:rPr>
        <w:t xml:space="preserve"> 1962 by Anderson. </w:t>
      </w:r>
      <w:proofErr w:type="spellStart"/>
      <w:r>
        <w:rPr>
          <w:rFonts w:ascii="Times New Roman" w:hAnsi="Times New Roman"/>
          <w:szCs w:val="24"/>
        </w:rPr>
        <w:t>Mehl</w:t>
      </w:r>
      <w:proofErr w:type="spellEnd"/>
      <w:r>
        <w:rPr>
          <w:rFonts w:ascii="Times New Roman" w:hAnsi="Times New Roman"/>
          <w:szCs w:val="24"/>
        </w:rPr>
        <w:t xml:space="preserve"> notes that points and flakes found with bones in good </w:t>
      </w:r>
      <w:proofErr w:type="spellStart"/>
      <w:r>
        <w:rPr>
          <w:rFonts w:ascii="Times New Roman" w:hAnsi="Times New Roman"/>
          <w:szCs w:val="24"/>
        </w:rPr>
        <w:t>assoc</w:t>
      </w:r>
      <w:proofErr w:type="spellEnd"/>
      <w:r>
        <w:rPr>
          <w:rFonts w:ascii="Times New Roman" w:hAnsi="Times New Roman"/>
          <w:szCs w:val="24"/>
        </w:rPr>
        <w:t xml:space="preserve"> but no assurance they killed mammoth; could have been aimed at predators, carried by wounded animal, used as butchery tools. [uncertainties of provenience]</w:t>
      </w:r>
    </w:p>
    <w:p w14:paraId="09816E25" w14:textId="77777777" w:rsidR="004D00A0" w:rsidRPr="001231E3" w:rsidRDefault="004D00A0" w:rsidP="00437CBB">
      <w:pPr>
        <w:ind w:right="-720"/>
        <w:rPr>
          <w:rFonts w:ascii="Times New Roman" w:hAnsi="Times New Roman"/>
          <w:szCs w:val="24"/>
        </w:rPr>
      </w:pPr>
    </w:p>
    <w:p w14:paraId="456B3884" w14:textId="77777777" w:rsidR="004D00A0" w:rsidRPr="001231E3" w:rsidRDefault="004D00A0" w:rsidP="00437CBB">
      <w:pPr>
        <w:pStyle w:val="BodyText3"/>
        <w:ind w:right="-720"/>
        <w:rPr>
          <w:szCs w:val="24"/>
        </w:rPr>
      </w:pPr>
      <w:proofErr w:type="spellStart"/>
      <w:r w:rsidRPr="001231E3">
        <w:rPr>
          <w:szCs w:val="24"/>
        </w:rPr>
        <w:t>Holmer</w:t>
      </w:r>
      <w:proofErr w:type="spellEnd"/>
      <w:r w:rsidRPr="001231E3">
        <w:rPr>
          <w:szCs w:val="24"/>
        </w:rPr>
        <w:t>, Richard N.</w:t>
      </w:r>
      <w:r w:rsidRPr="001231E3">
        <w:rPr>
          <w:szCs w:val="24"/>
        </w:rPr>
        <w:tab/>
      </w:r>
      <w:r w:rsidRPr="001231E3">
        <w:rPr>
          <w:szCs w:val="24"/>
        </w:rPr>
        <w:tab/>
      </w:r>
      <w:r w:rsidRPr="001231E3">
        <w:rPr>
          <w:szCs w:val="24"/>
        </w:rPr>
        <w:tab/>
        <w:t>s</w:t>
      </w:r>
    </w:p>
    <w:p w14:paraId="3D63E6D6" w14:textId="77777777" w:rsidR="004D00A0" w:rsidRPr="001231E3" w:rsidRDefault="004D00A0" w:rsidP="00437CBB">
      <w:pPr>
        <w:pStyle w:val="BodyText3"/>
        <w:ind w:right="-720"/>
        <w:rPr>
          <w:b w:val="0"/>
          <w:szCs w:val="24"/>
        </w:rPr>
      </w:pPr>
      <w:proofErr w:type="gramStart"/>
      <w:r w:rsidRPr="001231E3">
        <w:rPr>
          <w:b w:val="0"/>
          <w:szCs w:val="24"/>
        </w:rPr>
        <w:t>1986  Common</w:t>
      </w:r>
      <w:proofErr w:type="gramEnd"/>
      <w:r w:rsidRPr="001231E3">
        <w:rPr>
          <w:b w:val="0"/>
          <w:szCs w:val="24"/>
        </w:rPr>
        <w:t xml:space="preserve"> Projectile Points of the Intermountain West. In </w:t>
      </w:r>
      <w:r w:rsidRPr="001231E3">
        <w:rPr>
          <w:b w:val="0"/>
          <w:i/>
          <w:szCs w:val="24"/>
        </w:rPr>
        <w:t>Anthropology of the Desert West: Essays in Memory of Jesse D. Jennings</w:t>
      </w:r>
      <w:r w:rsidRPr="001231E3">
        <w:rPr>
          <w:b w:val="0"/>
          <w:szCs w:val="24"/>
        </w:rPr>
        <w:t xml:space="preserve">, edited by Carol J. </w:t>
      </w:r>
      <w:proofErr w:type="spellStart"/>
      <w:r w:rsidRPr="001231E3">
        <w:rPr>
          <w:b w:val="0"/>
          <w:szCs w:val="24"/>
        </w:rPr>
        <w:t>Condie</w:t>
      </w:r>
      <w:proofErr w:type="spellEnd"/>
      <w:r w:rsidRPr="001231E3">
        <w:rPr>
          <w:b w:val="0"/>
          <w:szCs w:val="24"/>
        </w:rPr>
        <w:t xml:space="preserve"> and Don D. Fowler, pp. 89-115. University of Utah Press, Salt Lake City.</w:t>
      </w:r>
    </w:p>
    <w:p w14:paraId="3C9B7323" w14:textId="77777777" w:rsidR="004D00A0" w:rsidRPr="001231E3" w:rsidRDefault="004D00A0" w:rsidP="00437CBB">
      <w:pPr>
        <w:ind w:right="-720"/>
        <w:rPr>
          <w:rFonts w:ascii="Times New Roman" w:hAnsi="Times New Roman"/>
          <w:szCs w:val="24"/>
        </w:rPr>
      </w:pPr>
    </w:p>
    <w:p w14:paraId="329CE5ED" w14:textId="77777777" w:rsidR="00970A1B" w:rsidRPr="001231E3" w:rsidRDefault="004D00A0" w:rsidP="00437CBB">
      <w:pPr>
        <w:ind w:right="-720"/>
        <w:rPr>
          <w:rFonts w:ascii="Times New Roman" w:hAnsi="Times New Roman"/>
          <w:szCs w:val="24"/>
        </w:rPr>
      </w:pPr>
      <w:r w:rsidRPr="001231E3">
        <w:rPr>
          <w:rFonts w:ascii="Times New Roman" w:hAnsi="Times New Roman"/>
          <w:szCs w:val="24"/>
        </w:rPr>
        <w:t>Bow arrives around 300 AD or a bit before.</w:t>
      </w:r>
    </w:p>
    <w:p w14:paraId="482D7144" w14:textId="77777777" w:rsidR="0095788A" w:rsidRPr="001231E3" w:rsidRDefault="0095788A" w:rsidP="00437CBB">
      <w:pPr>
        <w:ind w:right="-720"/>
        <w:rPr>
          <w:rFonts w:ascii="Times New Roman" w:hAnsi="Times New Roman"/>
          <w:szCs w:val="24"/>
        </w:rPr>
      </w:pPr>
    </w:p>
    <w:p w14:paraId="0020EB98" w14:textId="77777777" w:rsidR="00E27D05" w:rsidRPr="001231E3" w:rsidRDefault="00E27D05" w:rsidP="00437CBB">
      <w:pPr>
        <w:ind w:right="-720"/>
        <w:rPr>
          <w:rFonts w:ascii="Times New Roman" w:hAnsi="Times New Roman"/>
          <w:b/>
          <w:szCs w:val="24"/>
        </w:rPr>
      </w:pPr>
      <w:r w:rsidRPr="001231E3">
        <w:rPr>
          <w:rFonts w:ascii="Times New Roman" w:hAnsi="Times New Roman"/>
          <w:b/>
          <w:szCs w:val="24"/>
        </w:rPr>
        <w:t>Holly, Lance E.</w:t>
      </w:r>
    </w:p>
    <w:p w14:paraId="09FACFE2" w14:textId="77777777" w:rsidR="00E27D05" w:rsidRPr="001231E3" w:rsidRDefault="00E27D05" w:rsidP="00437CBB">
      <w:pPr>
        <w:ind w:right="-720"/>
        <w:rPr>
          <w:rFonts w:ascii="Times New Roman" w:hAnsi="Times New Roman"/>
          <w:szCs w:val="24"/>
        </w:rPr>
      </w:pPr>
      <w:proofErr w:type="gramStart"/>
      <w:r w:rsidRPr="001231E3">
        <w:rPr>
          <w:rFonts w:ascii="Times New Roman" w:hAnsi="Times New Roman"/>
          <w:szCs w:val="24"/>
        </w:rPr>
        <w:t>2010  n.d.</w:t>
      </w:r>
      <w:proofErr w:type="gramEnd"/>
      <w:r w:rsidRPr="001231E3">
        <w:rPr>
          <w:rFonts w:ascii="Times New Roman" w:hAnsi="Times New Roman"/>
          <w:szCs w:val="24"/>
        </w:rPr>
        <w:t xml:space="preserve"> Beyond the Point: Arrow Shaft Technology of the Prehistoric Southwest.  Unpublished MA thesis, U Colorado at Boulder, 2010.</w:t>
      </w:r>
    </w:p>
    <w:p w14:paraId="7605C447" w14:textId="77777777" w:rsidR="00E27D05" w:rsidRPr="001231E3" w:rsidRDefault="00E27D05" w:rsidP="00437CBB">
      <w:pPr>
        <w:ind w:right="-720"/>
        <w:rPr>
          <w:rFonts w:ascii="Times New Roman" w:hAnsi="Times New Roman"/>
          <w:szCs w:val="24"/>
        </w:rPr>
      </w:pPr>
    </w:p>
    <w:p w14:paraId="5647C255" w14:textId="77777777" w:rsidR="00E27D05" w:rsidRPr="001231E3" w:rsidRDefault="00E27D05" w:rsidP="00437CBB">
      <w:pPr>
        <w:ind w:right="-720"/>
        <w:rPr>
          <w:rFonts w:ascii="Times New Roman" w:hAnsi="Times New Roman"/>
          <w:szCs w:val="24"/>
        </w:rPr>
      </w:pPr>
      <w:r w:rsidRPr="001231E3">
        <w:rPr>
          <w:rFonts w:ascii="Times New Roman" w:hAnsi="Times New Roman"/>
          <w:szCs w:val="24"/>
        </w:rPr>
        <w:t xml:space="preserve">Surveys surviving arrow shafts in SW from many sites, some literature only, for comparison of Pueblo Bonito and Aztec Ruins. Surprisingly consistent in construction: compound with cane shaft, only 2 of 491 arrow fragment specimens were from self arrows.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always wood (many species), </w:t>
      </w:r>
      <w:proofErr w:type="spellStart"/>
      <w:r w:rsidRPr="001231E3">
        <w:rPr>
          <w:rFonts w:ascii="Times New Roman" w:hAnsi="Times New Roman"/>
          <w:szCs w:val="24"/>
        </w:rPr>
        <w:t>mainshaft</w:t>
      </w:r>
      <w:proofErr w:type="spellEnd"/>
      <w:r w:rsidRPr="001231E3">
        <w:rPr>
          <w:rFonts w:ascii="Times New Roman" w:hAnsi="Times New Roman"/>
          <w:szCs w:val="24"/>
        </w:rPr>
        <w:t xml:space="preserve"> always reed (</w:t>
      </w:r>
      <w:r w:rsidRPr="001231E3">
        <w:rPr>
          <w:rFonts w:ascii="Times New Roman" w:hAnsi="Times New Roman"/>
          <w:i/>
          <w:szCs w:val="24"/>
        </w:rPr>
        <w:t>Phragmites communis</w:t>
      </w:r>
      <w:r w:rsidRPr="001231E3">
        <w:rPr>
          <w:rFonts w:ascii="Times New Roman" w:hAnsi="Times New Roman"/>
          <w:szCs w:val="24"/>
        </w:rPr>
        <w:t xml:space="preserve">). 68 specimens with feather remnants, all with 3 feathers equidistant. (2 feathers attested in lit also). All with lead feather oriented perpendicular to nock. [No tangential lashing? Apparently all split </w:t>
      </w:r>
      <w:proofErr w:type="gramStart"/>
      <w:r w:rsidRPr="001231E3">
        <w:rPr>
          <w:rFonts w:ascii="Times New Roman" w:hAnsi="Times New Roman"/>
          <w:szCs w:val="24"/>
        </w:rPr>
        <w:t>vein</w:t>
      </w:r>
      <w:proofErr w:type="gramEnd"/>
      <w:r w:rsidRPr="001231E3">
        <w:rPr>
          <w:rFonts w:ascii="Times New Roman" w:hAnsi="Times New Roman"/>
          <w:szCs w:val="24"/>
        </w:rPr>
        <w:t>?]</w:t>
      </w:r>
    </w:p>
    <w:p w14:paraId="19F70CD3" w14:textId="77777777" w:rsidR="00E27D05" w:rsidRPr="001231E3" w:rsidRDefault="00E27D05" w:rsidP="00437CBB">
      <w:pPr>
        <w:ind w:right="-720"/>
        <w:rPr>
          <w:rFonts w:ascii="Times New Roman" w:hAnsi="Times New Roman"/>
          <w:szCs w:val="24"/>
        </w:rPr>
      </w:pPr>
      <w:r w:rsidRPr="001231E3">
        <w:rPr>
          <w:rFonts w:ascii="Times New Roman" w:hAnsi="Times New Roman"/>
          <w:szCs w:val="24"/>
        </w:rPr>
        <w:t xml:space="preserve">   Variation is in use of stone points, and painting:</w:t>
      </w:r>
    </w:p>
    <w:p w14:paraId="35B3BB3E" w14:textId="77777777" w:rsidR="00E27D05" w:rsidRPr="001231E3" w:rsidRDefault="00E27D05" w:rsidP="00437CBB">
      <w:pPr>
        <w:ind w:right="-720"/>
        <w:rPr>
          <w:rFonts w:ascii="Times New Roman" w:hAnsi="Times New Roman"/>
          <w:szCs w:val="24"/>
        </w:rPr>
      </w:pPr>
      <w:r w:rsidRPr="001231E3">
        <w:rPr>
          <w:rFonts w:ascii="Times New Roman" w:hAnsi="Times New Roman"/>
          <w:szCs w:val="24"/>
        </w:rPr>
        <w:t xml:space="preserve">152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tips: 55% tapered [= sharpened]; 33% notched [for stone point]; 13% blunt.</w:t>
      </w:r>
    </w:p>
    <w:p w14:paraId="4B230307" w14:textId="77777777" w:rsidR="00E27D05" w:rsidRPr="001231E3" w:rsidRDefault="00E27D05" w:rsidP="00437CBB">
      <w:pPr>
        <w:ind w:right="-720"/>
        <w:rPr>
          <w:rFonts w:ascii="Times New Roman" w:hAnsi="Times New Roman"/>
          <w:szCs w:val="24"/>
        </w:rPr>
      </w:pPr>
      <w:r w:rsidRPr="001231E3">
        <w:rPr>
          <w:rFonts w:ascii="Times New Roman" w:hAnsi="Times New Roman"/>
          <w:szCs w:val="24"/>
        </w:rPr>
        <w:t xml:space="preserve">But Pueblo Bonito has 51 specimens of which 30 (59%) are notched. [There are some sampling problems - first, the sample from PB may not be normal, second, it is included in the overall 152; third, unusual preservation of arrows everywhere may often be in unusual contexts like burials, ceremonial caves, sealed rooms at PB, </w:t>
      </w:r>
      <w:proofErr w:type="spellStart"/>
      <w:r w:rsidRPr="001231E3">
        <w:rPr>
          <w:rFonts w:ascii="Times New Roman" w:hAnsi="Times New Roman"/>
          <w:szCs w:val="24"/>
        </w:rPr>
        <w:t>etc</w:t>
      </w:r>
      <w:proofErr w:type="spellEnd"/>
      <w:r w:rsidRPr="001231E3">
        <w:rPr>
          <w:rFonts w:ascii="Times New Roman" w:hAnsi="Times New Roman"/>
          <w:szCs w:val="24"/>
        </w:rPr>
        <w:t xml:space="preserve">] Aztec has 20 specimens, only 1 (5%) notched, Mesa Verde area sites 31 specimens, 2 (6.5%) notched; and Other Sites (all over pueblo world) 51 specimens, 18 (35%) notched. [Note that MV has 39% blunts, way high - maybe indicates more bird and rabbit hunting, less big game?] Sharpened tips most common everywhere: PB 39%; AR 90%; MV area 55%; Other Sites 55%. </w:t>
      </w:r>
    </w:p>
    <w:p w14:paraId="193804A7" w14:textId="77777777" w:rsidR="00E27D05" w:rsidRPr="001231E3" w:rsidRDefault="00E27D05" w:rsidP="00437CBB">
      <w:pPr>
        <w:ind w:right="-720"/>
        <w:rPr>
          <w:rFonts w:ascii="Times New Roman" w:hAnsi="Times New Roman"/>
          <w:szCs w:val="24"/>
        </w:rPr>
      </w:pPr>
      <w:r w:rsidRPr="001231E3">
        <w:rPr>
          <w:rFonts w:ascii="Times New Roman" w:hAnsi="Times New Roman"/>
          <w:szCs w:val="24"/>
        </w:rPr>
        <w:tab/>
        <w:t xml:space="preserve">Painting: 55 specimens, most common colors red and green, designs usually solid color between </w:t>
      </w:r>
      <w:proofErr w:type="spellStart"/>
      <w:r w:rsidRPr="001231E3">
        <w:rPr>
          <w:rFonts w:ascii="Times New Roman" w:hAnsi="Times New Roman"/>
          <w:szCs w:val="24"/>
        </w:rPr>
        <w:t>fletchings</w:t>
      </w:r>
      <w:proofErr w:type="spellEnd"/>
      <w:r w:rsidRPr="001231E3">
        <w:rPr>
          <w:rFonts w:ascii="Times New Roman" w:hAnsi="Times New Roman"/>
          <w:szCs w:val="24"/>
        </w:rPr>
        <w:t xml:space="preserve">, narrow bands, or longitudinal stripes, usually all near nock.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rarely painted [but while none at AR or MV, at PB 13% of painted is </w:t>
      </w:r>
      <w:proofErr w:type="spellStart"/>
      <w:r w:rsidRPr="001231E3">
        <w:rPr>
          <w:rFonts w:ascii="Times New Roman" w:hAnsi="Times New Roman"/>
          <w:szCs w:val="24"/>
        </w:rPr>
        <w:t>foreshaft</w:t>
      </w:r>
      <w:proofErr w:type="spellEnd"/>
      <w:r w:rsidRPr="001231E3">
        <w:rPr>
          <w:rFonts w:ascii="Times New Roman" w:hAnsi="Times New Roman"/>
          <w:szCs w:val="24"/>
        </w:rPr>
        <w:t>, and at Other Sites 39%].  Red dominates in all sites but PB, where green is more common, and AR has some green too.</w:t>
      </w:r>
    </w:p>
    <w:p w14:paraId="15173DBB" w14:textId="77777777" w:rsidR="00E27D05" w:rsidRPr="001231E3" w:rsidRDefault="00E27D05" w:rsidP="00437CBB">
      <w:pPr>
        <w:ind w:right="-720"/>
        <w:rPr>
          <w:rFonts w:ascii="Times New Roman" w:hAnsi="Times New Roman"/>
          <w:szCs w:val="24"/>
        </w:rPr>
      </w:pPr>
      <w:r w:rsidRPr="001231E3">
        <w:rPr>
          <w:rFonts w:ascii="Times New Roman" w:hAnsi="Times New Roman"/>
          <w:szCs w:val="24"/>
        </w:rPr>
        <w:tab/>
        <w:t xml:space="preserve">So concludes connection between PB and AR, where </w:t>
      </w:r>
      <w:proofErr w:type="spellStart"/>
      <w:r w:rsidRPr="001231E3">
        <w:rPr>
          <w:rFonts w:ascii="Times New Roman" w:hAnsi="Times New Roman"/>
          <w:szCs w:val="24"/>
        </w:rPr>
        <w:t>Chacoan</w:t>
      </w:r>
      <w:proofErr w:type="spellEnd"/>
      <w:r w:rsidRPr="001231E3">
        <w:rPr>
          <w:rFonts w:ascii="Times New Roman" w:hAnsi="Times New Roman"/>
          <w:szCs w:val="24"/>
        </w:rPr>
        <w:t xml:space="preserve"> warriors or ritualists influenced or brought green, stone-tipped arrows.</w:t>
      </w:r>
    </w:p>
    <w:p w14:paraId="37A7F837" w14:textId="77777777" w:rsidR="00E27D05" w:rsidRPr="001231E3" w:rsidRDefault="00E27D05" w:rsidP="00437CBB">
      <w:pPr>
        <w:ind w:right="-720"/>
        <w:rPr>
          <w:rFonts w:ascii="Times New Roman" w:hAnsi="Times New Roman"/>
          <w:szCs w:val="24"/>
        </w:rPr>
      </w:pPr>
      <w:r w:rsidRPr="001231E3">
        <w:rPr>
          <w:rFonts w:ascii="Times New Roman" w:hAnsi="Times New Roman"/>
          <w:szCs w:val="24"/>
        </w:rPr>
        <w:t>[very interesting that in surviving arrows, sharpened tips outnumber stone tips, but he goes overboard - there are millions of points from sites, so stone tipped arrows cannot be negligible, and although in his sample, green may correlate with stone tips (or this may just be at PB), stone tips can’t be mostly ceremonial arrows - too many with impact damage.]</w:t>
      </w:r>
    </w:p>
    <w:p w14:paraId="41EA222F" w14:textId="77777777" w:rsidR="00E27D05" w:rsidRPr="001231E3" w:rsidRDefault="00E27D05" w:rsidP="00437CBB">
      <w:pPr>
        <w:ind w:right="-720"/>
        <w:rPr>
          <w:rFonts w:ascii="Times New Roman" w:hAnsi="Times New Roman"/>
          <w:szCs w:val="24"/>
        </w:rPr>
      </w:pPr>
    </w:p>
    <w:p w14:paraId="4E2E347F"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Holt, C. Brian</w:t>
      </w:r>
    </w:p>
    <w:p w14:paraId="5DA0DAA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1992 A Brief Study on Atlatl Spur Angles. </w:t>
      </w:r>
      <w:r w:rsidRPr="001231E3">
        <w:rPr>
          <w:rFonts w:ascii="Times New Roman" w:hAnsi="Times New Roman"/>
          <w:i/>
          <w:szCs w:val="24"/>
        </w:rPr>
        <w:t>The Atlatl</w:t>
      </w:r>
      <w:r w:rsidRPr="001231E3">
        <w:rPr>
          <w:rFonts w:ascii="Times New Roman" w:hAnsi="Times New Roman"/>
          <w:szCs w:val="24"/>
        </w:rPr>
        <w:t xml:space="preserve"> 5(2): 3-4.</w:t>
      </w:r>
    </w:p>
    <w:p w14:paraId="7EF135CB" w14:textId="77777777" w:rsidR="0084165A" w:rsidRPr="001231E3" w:rsidRDefault="0084165A" w:rsidP="00437CBB">
      <w:pPr>
        <w:ind w:right="-720"/>
        <w:rPr>
          <w:rFonts w:ascii="Times New Roman" w:hAnsi="Times New Roman"/>
          <w:szCs w:val="24"/>
        </w:rPr>
      </w:pPr>
    </w:p>
    <w:p w14:paraId="06A9B9F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Lower angle spur (less elevated) required flatter throw, less follow through, flatter trajectory, more force.</w:t>
      </w:r>
    </w:p>
    <w:p w14:paraId="3850E186" w14:textId="77777777" w:rsidR="0084165A" w:rsidRPr="001231E3" w:rsidRDefault="0084165A" w:rsidP="00437CBB">
      <w:pPr>
        <w:ind w:right="-720"/>
        <w:rPr>
          <w:rFonts w:ascii="Times New Roman" w:hAnsi="Times New Roman"/>
          <w:szCs w:val="24"/>
        </w:rPr>
      </w:pPr>
    </w:p>
    <w:p w14:paraId="11E89784" w14:textId="77777777" w:rsidR="0084165A" w:rsidRPr="001231E3" w:rsidRDefault="0084165A" w:rsidP="00437CBB">
      <w:pPr>
        <w:pStyle w:val="Heading3"/>
        <w:ind w:right="-720"/>
        <w:rPr>
          <w:szCs w:val="24"/>
        </w:rPr>
      </w:pPr>
      <w:r w:rsidRPr="001231E3">
        <w:rPr>
          <w:szCs w:val="24"/>
        </w:rPr>
        <w:t>Holm, Bill</w:t>
      </w:r>
    </w:p>
    <w:p w14:paraId="23096185"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1988  Art</w:t>
      </w:r>
      <w:proofErr w:type="gramEnd"/>
      <w:r w:rsidRPr="001231E3">
        <w:rPr>
          <w:rFonts w:ascii="Times New Roman" w:hAnsi="Times New Roman"/>
          <w:szCs w:val="24"/>
        </w:rPr>
        <w:t xml:space="preserve"> and Culture Change at the Tlingit-Eskimo Border. In </w:t>
      </w:r>
      <w:r w:rsidRPr="001231E3">
        <w:rPr>
          <w:rFonts w:ascii="Times New Roman" w:hAnsi="Times New Roman"/>
          <w:i/>
          <w:szCs w:val="24"/>
        </w:rPr>
        <w:t xml:space="preserve">Crossroads of </w:t>
      </w:r>
      <w:r w:rsidRPr="001231E3">
        <w:rPr>
          <w:rFonts w:ascii="Times New Roman" w:hAnsi="Times New Roman"/>
          <w:i/>
          <w:szCs w:val="24"/>
        </w:rPr>
        <w:lastRenderedPageBreak/>
        <w:t>Continents: Cultures of Siberia and Alaska</w:t>
      </w:r>
      <w:r w:rsidRPr="001231E3">
        <w:rPr>
          <w:rFonts w:ascii="Times New Roman" w:hAnsi="Times New Roman"/>
          <w:szCs w:val="24"/>
        </w:rPr>
        <w:t>, edited by William W. Fitzhugh and Aron Crowell, pp. 281-294. Smithsonian Institution Press, Washington, DC.</w:t>
      </w:r>
    </w:p>
    <w:p w14:paraId="39EEF87E" w14:textId="77777777" w:rsidR="0084165A" w:rsidRPr="001231E3" w:rsidRDefault="0084165A" w:rsidP="00437CBB">
      <w:pPr>
        <w:ind w:right="-720"/>
        <w:rPr>
          <w:rFonts w:ascii="Times New Roman" w:hAnsi="Times New Roman"/>
          <w:szCs w:val="24"/>
        </w:rPr>
      </w:pPr>
    </w:p>
    <w:p w14:paraId="1FBFD71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Tlingit, northernmost NW Coast culture, in contact with Eskimo Chugach and </w:t>
      </w:r>
      <w:proofErr w:type="spellStart"/>
      <w:r w:rsidRPr="001231E3">
        <w:rPr>
          <w:rFonts w:ascii="Times New Roman" w:hAnsi="Times New Roman"/>
          <w:szCs w:val="24"/>
        </w:rPr>
        <w:t>Koniag</w:t>
      </w:r>
      <w:proofErr w:type="spellEnd"/>
      <w:r w:rsidRPr="001231E3">
        <w:rPr>
          <w:rFonts w:ascii="Times New Roman" w:hAnsi="Times New Roman"/>
          <w:szCs w:val="24"/>
        </w:rPr>
        <w:t xml:space="preserve">, show many Eskimo features, including throwing boards. Exchange increased after Russians brought Aleut and Eskimo fur hunters. Sea-otter harpoon/arrow is most obvious borrowing – form and </w:t>
      </w:r>
      <w:proofErr w:type="gramStart"/>
      <w:r w:rsidRPr="001231E3">
        <w:rPr>
          <w:rFonts w:ascii="Times New Roman" w:hAnsi="Times New Roman"/>
          <w:szCs w:val="24"/>
        </w:rPr>
        <w:t>decoration, but</w:t>
      </w:r>
      <w:proofErr w:type="gramEnd"/>
      <w:r w:rsidRPr="001231E3">
        <w:rPr>
          <w:rFonts w:ascii="Times New Roman" w:hAnsi="Times New Roman"/>
          <w:szCs w:val="24"/>
        </w:rPr>
        <w:t xml:space="preserve"> used exclusively with bow instead of atlatl. But a dozen Tlingit throwing boards are known, with NW Coast decoration. Many appear old and worn, functional but not efficient – poor handle, short length between forefinger hole and hook (about 1/2 total length). Shamanic decoration suggests purely ritual use. [Figure contrasts Eskimo and Tlingit grips, shows 19</w:t>
      </w:r>
      <w:r w:rsidRPr="001231E3">
        <w:rPr>
          <w:rFonts w:ascii="Times New Roman" w:hAnsi="Times New Roman"/>
          <w:szCs w:val="24"/>
          <w:vertAlign w:val="superscript"/>
        </w:rPr>
        <w:t>th</w:t>
      </w:r>
      <w:r w:rsidRPr="001231E3">
        <w:rPr>
          <w:rFonts w:ascii="Times New Roman" w:hAnsi="Times New Roman"/>
          <w:szCs w:val="24"/>
        </w:rPr>
        <w:t xml:space="preserve"> C Tlingit throwing board, nicely carved but clumsy looking. Can’t see upper face with hook.]</w:t>
      </w:r>
    </w:p>
    <w:p w14:paraId="1DAA39C3" w14:textId="77777777" w:rsidR="0084165A" w:rsidRPr="001231E3" w:rsidRDefault="0084165A" w:rsidP="00437CBB">
      <w:pPr>
        <w:ind w:right="-720"/>
        <w:rPr>
          <w:rFonts w:ascii="Times New Roman" w:hAnsi="Times New Roman"/>
          <w:szCs w:val="24"/>
        </w:rPr>
      </w:pPr>
    </w:p>
    <w:p w14:paraId="2676A31E" w14:textId="77777777" w:rsidR="0084165A" w:rsidRPr="001231E3" w:rsidRDefault="0084165A" w:rsidP="00437CBB">
      <w:pPr>
        <w:pStyle w:val="Heading3"/>
        <w:ind w:right="-720"/>
        <w:rPr>
          <w:szCs w:val="24"/>
        </w:rPr>
      </w:pPr>
      <w:r w:rsidRPr="001231E3">
        <w:rPr>
          <w:szCs w:val="24"/>
        </w:rPr>
        <w:t>Holmes, William Henry</w:t>
      </w:r>
    </w:p>
    <w:p w14:paraId="305C6EFF"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1897  Stone</w:t>
      </w:r>
      <w:proofErr w:type="gramEnd"/>
      <w:r w:rsidRPr="001231E3">
        <w:rPr>
          <w:rFonts w:ascii="Times New Roman" w:hAnsi="Times New Roman"/>
          <w:szCs w:val="24"/>
        </w:rPr>
        <w:t xml:space="preserve"> Implements of the Potomac-Chesapeake Tidewater Province. </w:t>
      </w:r>
      <w:r w:rsidRPr="001231E3">
        <w:rPr>
          <w:rFonts w:ascii="Times New Roman" w:hAnsi="Times New Roman"/>
          <w:i/>
          <w:szCs w:val="24"/>
        </w:rPr>
        <w:t>Bureau of American Ethnology, Annual Report, 1893-94</w:t>
      </w:r>
      <w:r w:rsidRPr="001231E3">
        <w:rPr>
          <w:rFonts w:ascii="Times New Roman" w:hAnsi="Times New Roman"/>
          <w:szCs w:val="24"/>
        </w:rPr>
        <w:t>: 13-152.</w:t>
      </w:r>
    </w:p>
    <w:p w14:paraId="651AEFD8" w14:textId="77777777" w:rsidR="0084165A" w:rsidRPr="001231E3" w:rsidRDefault="0084165A" w:rsidP="00437CBB">
      <w:pPr>
        <w:ind w:right="-720"/>
        <w:rPr>
          <w:rFonts w:ascii="Times New Roman" w:hAnsi="Times New Roman"/>
          <w:szCs w:val="24"/>
        </w:rPr>
      </w:pPr>
    </w:p>
    <w:p w14:paraId="55702F0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Bannerstones illustrated, referred to as “winged ceremonial stones.” </w:t>
      </w:r>
    </w:p>
    <w:p w14:paraId="4BC9C9AF" w14:textId="77777777" w:rsidR="0084165A" w:rsidRPr="001231E3" w:rsidRDefault="0084165A" w:rsidP="00437CBB">
      <w:pPr>
        <w:ind w:right="-720"/>
        <w:rPr>
          <w:rFonts w:ascii="Times New Roman" w:hAnsi="Times New Roman"/>
          <w:szCs w:val="24"/>
        </w:rPr>
      </w:pPr>
    </w:p>
    <w:p w14:paraId="174B0EC0" w14:textId="77777777" w:rsidR="0084165A" w:rsidRPr="001231E3" w:rsidRDefault="0084165A" w:rsidP="00437CBB">
      <w:pPr>
        <w:pStyle w:val="Heading3"/>
        <w:ind w:right="-720"/>
        <w:rPr>
          <w:szCs w:val="24"/>
        </w:rPr>
      </w:pPr>
      <w:r w:rsidRPr="001231E3">
        <w:rPr>
          <w:szCs w:val="24"/>
        </w:rPr>
        <w:t>Holmes, William Henry</w:t>
      </w:r>
    </w:p>
    <w:p w14:paraId="35819CD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1919 </w:t>
      </w:r>
      <w:r w:rsidRPr="001231E3">
        <w:rPr>
          <w:rFonts w:ascii="Times New Roman" w:hAnsi="Times New Roman"/>
          <w:i/>
          <w:szCs w:val="24"/>
        </w:rPr>
        <w:t>Handbook of Aboriginal American Antiquities. Part 1: Introductory and the Lithic Industries</w:t>
      </w:r>
      <w:r w:rsidRPr="001231E3">
        <w:rPr>
          <w:rFonts w:ascii="Times New Roman" w:hAnsi="Times New Roman"/>
          <w:szCs w:val="24"/>
        </w:rPr>
        <w:t>. Bureau of American Ethnology Bulletin 60. Government Printing Office, Washington D.C.</w:t>
      </w:r>
    </w:p>
    <w:p w14:paraId="486B9E34" w14:textId="77777777" w:rsidR="0084165A" w:rsidRPr="001231E3" w:rsidRDefault="0084165A" w:rsidP="00437CBB">
      <w:pPr>
        <w:ind w:right="-720"/>
        <w:rPr>
          <w:rFonts w:ascii="Times New Roman" w:hAnsi="Times New Roman"/>
          <w:szCs w:val="24"/>
        </w:rPr>
      </w:pPr>
    </w:p>
    <w:p w14:paraId="63A11B8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(23, 24) He refers to “banner stones” which “certainly had no other than sacred and ceremonial functions.”  Ignores chronological evidence (see </w:t>
      </w:r>
      <w:proofErr w:type="spellStart"/>
      <w:r w:rsidRPr="001231E3">
        <w:rPr>
          <w:rFonts w:ascii="Times New Roman" w:hAnsi="Times New Roman"/>
          <w:szCs w:val="24"/>
        </w:rPr>
        <w:t>Moorehead</w:t>
      </w:r>
      <w:proofErr w:type="spellEnd"/>
      <w:r w:rsidRPr="001231E3">
        <w:rPr>
          <w:rFonts w:ascii="Times New Roman" w:hAnsi="Times New Roman"/>
          <w:szCs w:val="24"/>
        </w:rPr>
        <w:t xml:space="preserve"> 1910) to suggest that they may imitate Viking </w:t>
      </w:r>
      <w:proofErr w:type="gramStart"/>
      <w:r w:rsidRPr="001231E3">
        <w:rPr>
          <w:rFonts w:ascii="Times New Roman" w:hAnsi="Times New Roman"/>
          <w:szCs w:val="24"/>
        </w:rPr>
        <w:t>axes, but</w:t>
      </w:r>
      <w:proofErr w:type="gramEnd"/>
      <w:r w:rsidRPr="001231E3">
        <w:rPr>
          <w:rFonts w:ascii="Times New Roman" w:hAnsi="Times New Roman"/>
          <w:szCs w:val="24"/>
        </w:rPr>
        <w:t xml:space="preserve"> seems to favor Gordon (1916) idea that they originate in northern American whale tail symbolism. No mention of atlatls.</w:t>
      </w:r>
    </w:p>
    <w:p w14:paraId="36A95CA3" w14:textId="77777777" w:rsidR="005D1D38" w:rsidRPr="001231E3" w:rsidRDefault="005D1D38" w:rsidP="00437CBB">
      <w:pPr>
        <w:ind w:right="-720"/>
        <w:rPr>
          <w:rFonts w:ascii="Times New Roman" w:hAnsi="Times New Roman"/>
          <w:szCs w:val="24"/>
        </w:rPr>
      </w:pPr>
    </w:p>
    <w:p w14:paraId="1A53B036" w14:textId="77777777" w:rsidR="005D1D38" w:rsidRPr="001231E3" w:rsidRDefault="005D1D38" w:rsidP="00437CBB">
      <w:pPr>
        <w:ind w:right="-720"/>
        <w:rPr>
          <w:rFonts w:ascii="Times New Roman" w:hAnsi="Times New Roman"/>
          <w:b/>
          <w:szCs w:val="24"/>
        </w:rPr>
      </w:pPr>
      <w:proofErr w:type="spellStart"/>
      <w:r w:rsidRPr="001231E3">
        <w:rPr>
          <w:rFonts w:ascii="Times New Roman" w:hAnsi="Times New Roman"/>
          <w:b/>
          <w:szCs w:val="24"/>
        </w:rPr>
        <w:t>Hörnig</w:t>
      </w:r>
      <w:proofErr w:type="spellEnd"/>
      <w:r w:rsidRPr="001231E3">
        <w:rPr>
          <w:rFonts w:ascii="Times New Roman" w:hAnsi="Times New Roman"/>
          <w:b/>
          <w:szCs w:val="24"/>
        </w:rPr>
        <w:t>, Angelika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79BB6AD" w14:textId="77777777" w:rsidR="005D1D38" w:rsidRPr="001231E3" w:rsidRDefault="005D1D38" w:rsidP="00437CBB">
      <w:pPr>
        <w:ind w:right="-720"/>
        <w:rPr>
          <w:rFonts w:ascii="Times New Roman" w:hAnsi="Times New Roman"/>
          <w:szCs w:val="24"/>
        </w:rPr>
      </w:pPr>
      <w:r w:rsidRPr="001231E3">
        <w:rPr>
          <w:rFonts w:ascii="Times New Roman" w:hAnsi="Times New Roman"/>
          <w:szCs w:val="24"/>
        </w:rPr>
        <w:t xml:space="preserve">2012 </w:t>
      </w:r>
      <w:r w:rsidRPr="001231E3">
        <w:rPr>
          <w:rFonts w:ascii="Times New Roman" w:hAnsi="Times New Roman"/>
          <w:i/>
          <w:szCs w:val="24"/>
        </w:rPr>
        <w:t>The Bow Builder’s Book, Revised 2</w:t>
      </w:r>
      <w:r w:rsidRPr="001231E3">
        <w:rPr>
          <w:rFonts w:ascii="Times New Roman" w:hAnsi="Times New Roman"/>
          <w:i/>
          <w:szCs w:val="24"/>
          <w:vertAlign w:val="superscript"/>
        </w:rPr>
        <w:t>nd</w:t>
      </w:r>
      <w:r w:rsidRPr="001231E3">
        <w:rPr>
          <w:rFonts w:ascii="Times New Roman" w:hAnsi="Times New Roman"/>
          <w:i/>
          <w:szCs w:val="24"/>
        </w:rPr>
        <w:t xml:space="preserve"> Edition</w:t>
      </w:r>
      <w:r w:rsidRPr="001231E3">
        <w:rPr>
          <w:rFonts w:ascii="Times New Roman" w:hAnsi="Times New Roman"/>
          <w:szCs w:val="24"/>
        </w:rPr>
        <w:t xml:space="preserve">. Schiffer Publishing Ltd., </w:t>
      </w:r>
      <w:proofErr w:type="spellStart"/>
      <w:r w:rsidRPr="001231E3">
        <w:rPr>
          <w:rFonts w:ascii="Times New Roman" w:hAnsi="Times New Roman"/>
          <w:szCs w:val="24"/>
        </w:rPr>
        <w:t>Atglen</w:t>
      </w:r>
      <w:proofErr w:type="spellEnd"/>
      <w:r w:rsidRPr="001231E3">
        <w:rPr>
          <w:rFonts w:ascii="Times New Roman" w:hAnsi="Times New Roman"/>
          <w:szCs w:val="24"/>
        </w:rPr>
        <w:t>, PA.</w:t>
      </w:r>
    </w:p>
    <w:p w14:paraId="4BBBC105" w14:textId="77777777" w:rsidR="005D1D38" w:rsidRPr="001231E3" w:rsidRDefault="005D1D38" w:rsidP="00437CBB">
      <w:pPr>
        <w:ind w:right="-720"/>
        <w:rPr>
          <w:rFonts w:ascii="Times New Roman" w:hAnsi="Times New Roman"/>
          <w:szCs w:val="24"/>
        </w:rPr>
      </w:pPr>
    </w:p>
    <w:p w14:paraId="7CE8C32A" w14:textId="77777777" w:rsidR="005D1D38" w:rsidRPr="001231E3" w:rsidRDefault="005D1D38" w:rsidP="00437CBB">
      <w:pPr>
        <w:ind w:right="-720"/>
        <w:rPr>
          <w:rFonts w:ascii="Times New Roman" w:hAnsi="Times New Roman"/>
          <w:szCs w:val="24"/>
        </w:rPr>
      </w:pPr>
      <w:r w:rsidRPr="001231E3">
        <w:rPr>
          <w:rFonts w:ascii="Times New Roman" w:hAnsi="Times New Roman"/>
          <w:szCs w:val="24"/>
        </w:rPr>
        <w:t>Details on archaeological bows in Europe from Mesolithic to Vikings and English longbows, with detailed descriptions of replication and testing, practical info on building wooden bows of all kinds.</w:t>
      </w:r>
      <w:r w:rsidR="006F4BF4" w:rsidRPr="001231E3">
        <w:rPr>
          <w:rFonts w:ascii="Times New Roman" w:hAnsi="Times New Roman"/>
          <w:szCs w:val="24"/>
        </w:rPr>
        <w:t xml:space="preserve"> [</w:t>
      </w:r>
      <w:r w:rsidR="00426000" w:rsidRPr="001231E3">
        <w:rPr>
          <w:rFonts w:ascii="Times New Roman" w:hAnsi="Times New Roman"/>
          <w:szCs w:val="24"/>
        </w:rPr>
        <w:t xml:space="preserve">Nice, </w:t>
      </w:r>
      <w:proofErr w:type="spellStart"/>
      <w:r w:rsidR="00426000" w:rsidRPr="001231E3">
        <w:rPr>
          <w:rFonts w:ascii="Times New Roman" w:hAnsi="Times New Roman"/>
          <w:szCs w:val="24"/>
        </w:rPr>
        <w:t>well illustrated</w:t>
      </w:r>
      <w:proofErr w:type="spellEnd"/>
      <w:r w:rsidR="00426000" w:rsidRPr="001231E3">
        <w:rPr>
          <w:rFonts w:ascii="Times New Roman" w:hAnsi="Times New Roman"/>
          <w:szCs w:val="24"/>
        </w:rPr>
        <w:t>, e</w:t>
      </w:r>
      <w:r w:rsidR="006F4BF4" w:rsidRPr="001231E3">
        <w:rPr>
          <w:rFonts w:ascii="Times New Roman" w:hAnsi="Times New Roman"/>
          <w:szCs w:val="24"/>
        </w:rPr>
        <w:t xml:space="preserve">dited volume </w:t>
      </w:r>
      <w:r w:rsidR="00426000" w:rsidRPr="001231E3">
        <w:rPr>
          <w:rFonts w:ascii="Times New Roman" w:hAnsi="Times New Roman"/>
          <w:szCs w:val="24"/>
        </w:rPr>
        <w:t xml:space="preserve">written in </w:t>
      </w:r>
      <w:r w:rsidR="006F4BF4" w:rsidRPr="001231E3">
        <w:rPr>
          <w:rFonts w:ascii="Times New Roman" w:hAnsi="Times New Roman"/>
          <w:szCs w:val="24"/>
        </w:rPr>
        <w:t>German</w:t>
      </w:r>
      <w:r w:rsidR="00426000" w:rsidRPr="001231E3">
        <w:rPr>
          <w:rFonts w:ascii="Times New Roman" w:hAnsi="Times New Roman"/>
          <w:szCs w:val="24"/>
        </w:rPr>
        <w:t>; translator needed help with the archaeological terms</w:t>
      </w:r>
      <w:r w:rsidR="006F4BF4" w:rsidRPr="001231E3">
        <w:rPr>
          <w:rFonts w:ascii="Times New Roman" w:hAnsi="Times New Roman"/>
          <w:szCs w:val="24"/>
        </w:rPr>
        <w:t>; info quality varies a bit by different authors].</w:t>
      </w:r>
    </w:p>
    <w:p w14:paraId="0894271C" w14:textId="77777777" w:rsidR="0084165A" w:rsidRPr="001231E3" w:rsidRDefault="0084165A" w:rsidP="00437CBB">
      <w:pPr>
        <w:ind w:right="-720"/>
        <w:rPr>
          <w:rFonts w:ascii="Times New Roman" w:hAnsi="Times New Roman"/>
          <w:szCs w:val="24"/>
        </w:rPr>
      </w:pPr>
    </w:p>
    <w:p w14:paraId="36AD1299"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Hothem</w:t>
      </w:r>
      <w:proofErr w:type="spellEnd"/>
      <w:r w:rsidRPr="001231E3">
        <w:rPr>
          <w:rFonts w:ascii="Times New Roman" w:hAnsi="Times New Roman"/>
          <w:b/>
          <w:szCs w:val="24"/>
        </w:rPr>
        <w:t>, Lar</w:t>
      </w:r>
      <w:r w:rsidR="00287552" w:rsidRPr="001231E3">
        <w:rPr>
          <w:rFonts w:ascii="Times New Roman" w:hAnsi="Times New Roman"/>
          <w:b/>
          <w:szCs w:val="24"/>
        </w:rPr>
        <w:tab/>
      </w:r>
      <w:r w:rsidR="00287552" w:rsidRPr="001231E3">
        <w:rPr>
          <w:rFonts w:ascii="Times New Roman" w:hAnsi="Times New Roman"/>
          <w:b/>
          <w:szCs w:val="24"/>
        </w:rPr>
        <w:tab/>
      </w:r>
      <w:r w:rsidR="00287552" w:rsidRPr="001231E3">
        <w:rPr>
          <w:rFonts w:ascii="Times New Roman" w:hAnsi="Times New Roman"/>
          <w:b/>
          <w:szCs w:val="24"/>
        </w:rPr>
        <w:tab/>
        <w:t>o</w:t>
      </w:r>
    </w:p>
    <w:p w14:paraId="28AF3E9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1998  Chlorite</w:t>
      </w:r>
      <w:proofErr w:type="gramEnd"/>
      <w:r w:rsidRPr="001231E3">
        <w:rPr>
          <w:rFonts w:ascii="Times New Roman" w:hAnsi="Times New Roman"/>
          <w:szCs w:val="24"/>
        </w:rPr>
        <w:t xml:space="preserve"> Pick Bannerstones. </w:t>
      </w:r>
      <w:r w:rsidRPr="001231E3">
        <w:rPr>
          <w:rFonts w:ascii="Times New Roman" w:hAnsi="Times New Roman"/>
          <w:i/>
          <w:szCs w:val="24"/>
        </w:rPr>
        <w:t>Prehistoric Antiquities Quarterly</w:t>
      </w:r>
      <w:r w:rsidR="00C2546C" w:rsidRPr="001231E3">
        <w:rPr>
          <w:rFonts w:ascii="Times New Roman" w:hAnsi="Times New Roman"/>
          <w:szCs w:val="24"/>
        </w:rPr>
        <w:t xml:space="preserve"> </w:t>
      </w:r>
      <w:r w:rsidRPr="001231E3">
        <w:rPr>
          <w:rFonts w:ascii="Times New Roman" w:hAnsi="Times New Roman"/>
          <w:szCs w:val="24"/>
        </w:rPr>
        <w:t>18(3):70-72.</w:t>
      </w:r>
    </w:p>
    <w:p w14:paraId="6601EE5D" w14:textId="77777777" w:rsidR="0084165A" w:rsidRPr="001231E3" w:rsidRDefault="0084165A" w:rsidP="00437CBB">
      <w:pPr>
        <w:ind w:right="-720"/>
        <w:rPr>
          <w:rFonts w:ascii="Times New Roman" w:hAnsi="Times New Roman"/>
          <w:szCs w:val="24"/>
        </w:rPr>
      </w:pPr>
    </w:p>
    <w:p w14:paraId="7322641D"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09678FD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Pick or wing shaped with hole for wood shaft.  Considers Indian Knoll type atlatls too weak for practical use. [They aren’t – I’ve made </w:t>
      </w:r>
      <w:r w:rsidR="00287552" w:rsidRPr="001231E3">
        <w:rPr>
          <w:rFonts w:ascii="Times New Roman" w:hAnsi="Times New Roman"/>
          <w:szCs w:val="24"/>
        </w:rPr>
        <w:t xml:space="preserve">and used </w:t>
      </w:r>
      <w:r w:rsidRPr="001231E3">
        <w:rPr>
          <w:rFonts w:ascii="Times New Roman" w:hAnsi="Times New Roman"/>
          <w:szCs w:val="24"/>
        </w:rPr>
        <w:t>one</w:t>
      </w:r>
      <w:r w:rsidR="00287552" w:rsidRPr="001231E3">
        <w:rPr>
          <w:rFonts w:ascii="Times New Roman" w:hAnsi="Times New Roman"/>
          <w:szCs w:val="24"/>
        </w:rPr>
        <w:t>, as have others</w:t>
      </w:r>
      <w:r w:rsidRPr="001231E3">
        <w:rPr>
          <w:rFonts w:ascii="Times New Roman" w:hAnsi="Times New Roman"/>
          <w:szCs w:val="24"/>
        </w:rPr>
        <w:t xml:space="preserve">.] </w:t>
      </w:r>
    </w:p>
    <w:p w14:paraId="65051253" w14:textId="77777777" w:rsidR="00287552" w:rsidRPr="001231E3" w:rsidRDefault="00287552" w:rsidP="00437CBB">
      <w:pPr>
        <w:ind w:right="-720"/>
        <w:rPr>
          <w:rFonts w:ascii="Times New Roman" w:hAnsi="Times New Roman"/>
          <w:szCs w:val="24"/>
        </w:rPr>
      </w:pPr>
    </w:p>
    <w:p w14:paraId="0E9CEC59" w14:textId="77777777" w:rsidR="00287552" w:rsidRPr="001231E3" w:rsidRDefault="00287552" w:rsidP="00437CBB">
      <w:pPr>
        <w:ind w:right="-720"/>
        <w:rPr>
          <w:rFonts w:ascii="Times New Roman" w:hAnsi="Times New Roman"/>
          <w:b/>
          <w:szCs w:val="24"/>
        </w:rPr>
      </w:pPr>
      <w:proofErr w:type="spellStart"/>
      <w:r w:rsidRPr="001231E3">
        <w:rPr>
          <w:rFonts w:ascii="Times New Roman" w:hAnsi="Times New Roman"/>
          <w:b/>
          <w:szCs w:val="24"/>
        </w:rPr>
        <w:lastRenderedPageBreak/>
        <w:t>Hothem</w:t>
      </w:r>
      <w:proofErr w:type="spellEnd"/>
      <w:r w:rsidRPr="001231E3">
        <w:rPr>
          <w:rFonts w:ascii="Times New Roman" w:hAnsi="Times New Roman"/>
          <w:b/>
          <w:szCs w:val="24"/>
        </w:rPr>
        <w:t>, Lar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523BEEA" w14:textId="77777777" w:rsidR="00287552" w:rsidRPr="001231E3" w:rsidRDefault="00287552" w:rsidP="00437CBB">
      <w:pPr>
        <w:ind w:right="-720"/>
        <w:rPr>
          <w:rFonts w:ascii="Times New Roman" w:hAnsi="Times New Roman"/>
          <w:szCs w:val="24"/>
        </w:rPr>
      </w:pPr>
      <w:proofErr w:type="gramStart"/>
      <w:r w:rsidRPr="001231E3">
        <w:rPr>
          <w:rFonts w:ascii="Times New Roman" w:hAnsi="Times New Roman"/>
          <w:szCs w:val="24"/>
        </w:rPr>
        <w:t>2006  The</w:t>
      </w:r>
      <w:proofErr w:type="gramEnd"/>
      <w:r w:rsidRPr="001231E3">
        <w:rPr>
          <w:rFonts w:ascii="Times New Roman" w:hAnsi="Times New Roman"/>
          <w:szCs w:val="24"/>
        </w:rPr>
        <w:t xml:space="preserve"> Point is... Semi-Finished Bannerstones. </w:t>
      </w:r>
      <w:r w:rsidRPr="001231E3">
        <w:rPr>
          <w:rFonts w:ascii="Times New Roman" w:hAnsi="Times New Roman"/>
          <w:i/>
          <w:szCs w:val="24"/>
        </w:rPr>
        <w:t>Indian Artifact Magazine</w:t>
      </w:r>
      <w:r w:rsidRPr="001231E3">
        <w:rPr>
          <w:rFonts w:ascii="Times New Roman" w:hAnsi="Times New Roman"/>
          <w:szCs w:val="24"/>
        </w:rPr>
        <w:t xml:space="preserve"> 25(3):73-75.</w:t>
      </w:r>
    </w:p>
    <w:p w14:paraId="375FF3C5" w14:textId="77777777" w:rsidR="00287552" w:rsidRPr="001231E3" w:rsidRDefault="00287552" w:rsidP="00437CBB">
      <w:pPr>
        <w:ind w:right="-720"/>
        <w:rPr>
          <w:rFonts w:ascii="Times New Roman" w:hAnsi="Times New Roman"/>
          <w:szCs w:val="24"/>
        </w:rPr>
      </w:pPr>
    </w:p>
    <w:p w14:paraId="7717A175" w14:textId="77777777" w:rsidR="00287552" w:rsidRPr="001231E3" w:rsidRDefault="00287552" w:rsidP="00437CBB">
      <w:pPr>
        <w:ind w:right="-720"/>
        <w:rPr>
          <w:rFonts w:ascii="Times New Roman" w:hAnsi="Times New Roman"/>
          <w:szCs w:val="24"/>
        </w:rPr>
      </w:pPr>
      <w:r w:rsidRPr="001231E3">
        <w:rPr>
          <w:rFonts w:ascii="Times New Roman" w:hAnsi="Times New Roman"/>
          <w:szCs w:val="24"/>
        </w:rPr>
        <w:t xml:space="preserve">Finds of pieces unfinished at different stages, info on manufacture, </w:t>
      </w:r>
      <w:proofErr w:type="spellStart"/>
      <w:r w:rsidRPr="001231E3">
        <w:rPr>
          <w:rFonts w:ascii="Times New Roman" w:hAnsi="Times New Roman"/>
          <w:szCs w:val="24"/>
        </w:rPr>
        <w:t>eg.</w:t>
      </w:r>
      <w:proofErr w:type="spellEnd"/>
      <w:r w:rsidRPr="001231E3">
        <w:rPr>
          <w:rFonts w:ascii="Times New Roman" w:hAnsi="Times New Roman"/>
          <w:szCs w:val="24"/>
        </w:rPr>
        <w:t xml:space="preserve"> 3 different </w:t>
      </w:r>
      <w:proofErr w:type="gramStart"/>
      <w:r w:rsidRPr="001231E3">
        <w:rPr>
          <w:rFonts w:ascii="Times New Roman" w:hAnsi="Times New Roman"/>
          <w:szCs w:val="24"/>
        </w:rPr>
        <w:t>types</w:t>
      </w:r>
      <w:proofErr w:type="gramEnd"/>
      <w:r w:rsidRPr="001231E3">
        <w:rPr>
          <w:rFonts w:ascii="Times New Roman" w:hAnsi="Times New Roman"/>
          <w:szCs w:val="24"/>
        </w:rPr>
        <w:t xml:space="preserve"> drill. Some unfinished but partly polished.</w:t>
      </w:r>
    </w:p>
    <w:p w14:paraId="6099FDFD" w14:textId="77777777" w:rsidR="002B3C18" w:rsidRPr="001231E3" w:rsidRDefault="002B3C18" w:rsidP="00437CBB">
      <w:pPr>
        <w:ind w:right="-720"/>
        <w:rPr>
          <w:rFonts w:ascii="Times New Roman" w:hAnsi="Times New Roman"/>
          <w:szCs w:val="24"/>
        </w:rPr>
      </w:pPr>
    </w:p>
    <w:p w14:paraId="0EB1AFC0" w14:textId="77777777" w:rsidR="002B3C18" w:rsidRPr="001231E3" w:rsidRDefault="002B3C18" w:rsidP="00437CBB">
      <w:pPr>
        <w:ind w:right="-720"/>
        <w:rPr>
          <w:rFonts w:ascii="Times New Roman" w:hAnsi="Times New Roman"/>
          <w:b/>
          <w:szCs w:val="24"/>
        </w:rPr>
      </w:pPr>
      <w:proofErr w:type="spellStart"/>
      <w:r w:rsidRPr="001231E3">
        <w:rPr>
          <w:rFonts w:ascii="Times New Roman" w:hAnsi="Times New Roman"/>
          <w:b/>
          <w:szCs w:val="24"/>
        </w:rPr>
        <w:t>Hothem</w:t>
      </w:r>
      <w:proofErr w:type="spellEnd"/>
      <w:r w:rsidRPr="001231E3">
        <w:rPr>
          <w:rFonts w:ascii="Times New Roman" w:hAnsi="Times New Roman"/>
          <w:b/>
          <w:szCs w:val="24"/>
        </w:rPr>
        <w:t>, Lar, and James R. Bennet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1B00E40" w14:textId="77777777" w:rsidR="002B3C18" w:rsidRPr="001231E3" w:rsidRDefault="002B3C18" w:rsidP="00437CBB">
      <w:pPr>
        <w:ind w:right="-720"/>
        <w:rPr>
          <w:rFonts w:ascii="Times New Roman" w:hAnsi="Times New Roman"/>
          <w:szCs w:val="24"/>
        </w:rPr>
      </w:pPr>
      <w:proofErr w:type="gramStart"/>
      <w:r w:rsidRPr="001231E3">
        <w:rPr>
          <w:rFonts w:ascii="Times New Roman" w:hAnsi="Times New Roman"/>
          <w:szCs w:val="24"/>
        </w:rPr>
        <w:t xml:space="preserve">2009  </w:t>
      </w:r>
      <w:r w:rsidRPr="001231E3">
        <w:rPr>
          <w:rFonts w:ascii="Times New Roman" w:hAnsi="Times New Roman"/>
          <w:i/>
          <w:szCs w:val="24"/>
        </w:rPr>
        <w:t>Indian</w:t>
      </w:r>
      <w:proofErr w:type="gramEnd"/>
      <w:r w:rsidRPr="001231E3">
        <w:rPr>
          <w:rFonts w:ascii="Times New Roman" w:hAnsi="Times New Roman"/>
          <w:i/>
          <w:szCs w:val="24"/>
        </w:rPr>
        <w:t xml:space="preserve"> Bannerstones and Related Artifacts: Identification and Value Guide</w:t>
      </w:r>
      <w:r w:rsidRPr="001231E3">
        <w:rPr>
          <w:rFonts w:ascii="Times New Roman" w:hAnsi="Times New Roman"/>
          <w:szCs w:val="24"/>
        </w:rPr>
        <w:t>. Collector Books, Paducah, KY.</w:t>
      </w:r>
    </w:p>
    <w:p w14:paraId="6A1F7B40" w14:textId="77777777" w:rsidR="002B3C18" w:rsidRPr="001231E3" w:rsidRDefault="002B3C18" w:rsidP="00437CBB">
      <w:pPr>
        <w:ind w:right="-720"/>
        <w:rPr>
          <w:rFonts w:ascii="Times New Roman" w:hAnsi="Times New Roman"/>
          <w:szCs w:val="24"/>
        </w:rPr>
      </w:pPr>
    </w:p>
    <w:p w14:paraId="54C82376" w14:textId="77777777" w:rsidR="002B3C18" w:rsidRPr="001231E3" w:rsidRDefault="002B3C18" w:rsidP="00437CBB">
      <w:pPr>
        <w:ind w:right="-720"/>
        <w:rPr>
          <w:rFonts w:ascii="Times New Roman" w:hAnsi="Times New Roman"/>
          <w:szCs w:val="24"/>
        </w:rPr>
      </w:pPr>
      <w:r w:rsidRPr="001231E3">
        <w:rPr>
          <w:rFonts w:ascii="Times New Roman" w:hAnsi="Times New Roman"/>
          <w:szCs w:val="24"/>
        </w:rPr>
        <w:t xml:space="preserve">Many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were atlatl parts, demonstrated by excavation context. Invented middle to late Paleoindian period.  Photo of reconstruction, Fogelman using. Photos of antler hooks with associated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[but from looted sites, so who knows]. Oodles of nice photos of </w:t>
      </w:r>
      <w:proofErr w:type="spellStart"/>
      <w:r w:rsidRPr="001231E3">
        <w:rPr>
          <w:rFonts w:ascii="Times New Roman" w:hAnsi="Times New Roman"/>
          <w:szCs w:val="24"/>
        </w:rPr>
        <w:t>bannerstones</w:t>
      </w:r>
      <w:proofErr w:type="spellEnd"/>
      <w:r w:rsidR="00581A3F" w:rsidRPr="001231E3">
        <w:rPr>
          <w:rFonts w:ascii="Times New Roman" w:hAnsi="Times New Roman"/>
          <w:szCs w:val="24"/>
        </w:rPr>
        <w:t>, a few out of focus</w:t>
      </w:r>
      <w:r w:rsidRPr="001231E3">
        <w:rPr>
          <w:rFonts w:ascii="Times New Roman" w:hAnsi="Times New Roman"/>
          <w:szCs w:val="24"/>
        </w:rPr>
        <w:t>, arranged by type, both drilled and “tie-on” usually no useful provenience information. Measurements, but no weight or hole diameter info. Some likely ceremonial - not strong enough for use, too elaborate, too large, or incompletely drilled.</w:t>
      </w:r>
      <w:r w:rsidR="00E3228A" w:rsidRPr="001231E3">
        <w:rPr>
          <w:rFonts w:ascii="Times New Roman" w:hAnsi="Times New Roman"/>
          <w:szCs w:val="24"/>
        </w:rPr>
        <w:t xml:space="preserve"> Variability suggests different uses, from practical to ritual. Miniatures, salvaged </w:t>
      </w:r>
      <w:proofErr w:type="gramStart"/>
      <w:r w:rsidR="00E3228A" w:rsidRPr="001231E3">
        <w:rPr>
          <w:rFonts w:ascii="Times New Roman" w:hAnsi="Times New Roman"/>
          <w:szCs w:val="24"/>
        </w:rPr>
        <w:t>pieces</w:t>
      </w:r>
      <w:proofErr w:type="gramEnd"/>
      <w:r w:rsidR="00E3228A" w:rsidRPr="001231E3">
        <w:rPr>
          <w:rFonts w:ascii="Times New Roman" w:hAnsi="Times New Roman"/>
          <w:szCs w:val="24"/>
        </w:rPr>
        <w:t xml:space="preserve"> or repaired examples. Manufacture techniques shown by unfinished pieces. Antler hooks and handles [plus a few things that are either outside usual range or had other uses]. Valuation and collecting. </w:t>
      </w:r>
      <w:r w:rsidR="00581A3F" w:rsidRPr="001231E3">
        <w:rPr>
          <w:rFonts w:ascii="Times New Roman" w:hAnsi="Times New Roman"/>
          <w:szCs w:val="24"/>
        </w:rPr>
        <w:t>[Nice pictures, but little archaeologically useful information.]</w:t>
      </w:r>
    </w:p>
    <w:p w14:paraId="1D053E36" w14:textId="77777777" w:rsidR="004B618B" w:rsidRPr="001231E3" w:rsidRDefault="004B618B" w:rsidP="00437CBB">
      <w:pPr>
        <w:ind w:right="-720"/>
        <w:rPr>
          <w:rFonts w:ascii="Times New Roman" w:hAnsi="Times New Roman"/>
          <w:szCs w:val="24"/>
        </w:rPr>
      </w:pPr>
    </w:p>
    <w:p w14:paraId="6D305703" w14:textId="77777777" w:rsidR="004B618B" w:rsidRPr="001231E3" w:rsidRDefault="004B618B" w:rsidP="00437CBB">
      <w:pPr>
        <w:ind w:right="-720"/>
        <w:rPr>
          <w:rFonts w:ascii="Times New Roman" w:hAnsi="Times New Roman"/>
          <w:b/>
          <w:szCs w:val="24"/>
        </w:rPr>
      </w:pPr>
      <w:r w:rsidRPr="001231E3">
        <w:rPr>
          <w:rFonts w:ascii="Times New Roman" w:hAnsi="Times New Roman"/>
          <w:b/>
          <w:szCs w:val="24"/>
        </w:rPr>
        <w:t>Hough, Walter</w:t>
      </w:r>
    </w:p>
    <w:p w14:paraId="7286ED2C" w14:textId="77777777" w:rsidR="004B618B" w:rsidRPr="001231E3" w:rsidRDefault="004B618B" w:rsidP="00437CBB">
      <w:pPr>
        <w:ind w:right="-720"/>
        <w:rPr>
          <w:rFonts w:ascii="Times New Roman" w:hAnsi="Times New Roman"/>
          <w:szCs w:val="24"/>
        </w:rPr>
      </w:pPr>
      <w:proofErr w:type="gramStart"/>
      <w:r w:rsidRPr="001231E3">
        <w:rPr>
          <w:rFonts w:ascii="Times New Roman" w:hAnsi="Times New Roman"/>
          <w:szCs w:val="24"/>
        </w:rPr>
        <w:t>1891  Arrow</w:t>
      </w:r>
      <w:proofErr w:type="gramEnd"/>
      <w:r w:rsidRPr="001231E3">
        <w:rPr>
          <w:rFonts w:ascii="Times New Roman" w:hAnsi="Times New Roman"/>
          <w:szCs w:val="24"/>
        </w:rPr>
        <w:t xml:space="preserve"> Feathering and Pointing. </w:t>
      </w:r>
      <w:r w:rsidRPr="001231E3">
        <w:rPr>
          <w:rFonts w:ascii="Times New Roman" w:hAnsi="Times New Roman"/>
          <w:i/>
          <w:szCs w:val="24"/>
        </w:rPr>
        <w:t xml:space="preserve">American </w:t>
      </w:r>
      <w:proofErr w:type="gramStart"/>
      <w:r w:rsidRPr="001231E3">
        <w:rPr>
          <w:rFonts w:ascii="Times New Roman" w:hAnsi="Times New Roman"/>
          <w:i/>
          <w:szCs w:val="24"/>
        </w:rPr>
        <w:t>Anthropologist</w:t>
      </w:r>
      <w:r w:rsidRPr="001231E3">
        <w:rPr>
          <w:rFonts w:ascii="Times New Roman" w:hAnsi="Times New Roman"/>
          <w:szCs w:val="24"/>
        </w:rPr>
        <w:t>  4</w:t>
      </w:r>
      <w:proofErr w:type="gramEnd"/>
      <w:r w:rsidRPr="001231E3">
        <w:rPr>
          <w:rFonts w:ascii="Times New Roman" w:hAnsi="Times New Roman"/>
          <w:szCs w:val="24"/>
        </w:rPr>
        <w:t>(1):60-63.</w:t>
      </w:r>
    </w:p>
    <w:p w14:paraId="3D459E28" w14:textId="77777777" w:rsidR="004B618B" w:rsidRPr="001231E3" w:rsidRDefault="004B618B" w:rsidP="00437CBB">
      <w:pPr>
        <w:ind w:right="-720"/>
        <w:rPr>
          <w:rFonts w:ascii="Times New Roman" w:hAnsi="Times New Roman"/>
          <w:szCs w:val="24"/>
        </w:rPr>
      </w:pPr>
    </w:p>
    <w:p w14:paraId="32D13109" w14:textId="77777777" w:rsidR="004B618B" w:rsidRPr="001231E3" w:rsidRDefault="004B618B" w:rsidP="00437CBB">
      <w:pPr>
        <w:ind w:right="-720"/>
        <w:rPr>
          <w:rFonts w:ascii="Times New Roman" w:hAnsi="Times New Roman"/>
          <w:szCs w:val="24"/>
        </w:rPr>
      </w:pPr>
      <w:r w:rsidRPr="001231E3">
        <w:rPr>
          <w:rFonts w:ascii="Times New Roman" w:hAnsi="Times New Roman"/>
          <w:szCs w:val="24"/>
        </w:rPr>
        <w:t>“rifling” the feathers by spiraling invented by ancients, but rarely found in Smithsonian specimens. Beveling point may have same effect.</w:t>
      </w:r>
    </w:p>
    <w:p w14:paraId="1E52EB35" w14:textId="77777777" w:rsidR="004B618B" w:rsidRPr="001231E3" w:rsidRDefault="004B618B" w:rsidP="00437CBB">
      <w:pPr>
        <w:ind w:right="-720"/>
        <w:rPr>
          <w:rFonts w:ascii="Times New Roman" w:hAnsi="Times New Roman"/>
          <w:szCs w:val="24"/>
        </w:rPr>
      </w:pPr>
    </w:p>
    <w:p w14:paraId="6E1607EC" w14:textId="77777777" w:rsidR="00AA0CAD" w:rsidRPr="001231E3" w:rsidRDefault="00AA0CAD" w:rsidP="00437CBB">
      <w:pPr>
        <w:ind w:right="-720"/>
        <w:rPr>
          <w:rFonts w:ascii="Times New Roman" w:hAnsi="Times New Roman"/>
          <w:b/>
          <w:szCs w:val="24"/>
        </w:rPr>
      </w:pPr>
      <w:r w:rsidRPr="001231E3">
        <w:rPr>
          <w:rFonts w:ascii="Times New Roman" w:hAnsi="Times New Roman"/>
          <w:b/>
          <w:szCs w:val="24"/>
        </w:rPr>
        <w:t>Hough, Walter</w:t>
      </w:r>
      <w:r w:rsidR="00D05B39" w:rsidRPr="001231E3">
        <w:rPr>
          <w:rFonts w:ascii="Times New Roman" w:hAnsi="Times New Roman"/>
          <w:b/>
          <w:szCs w:val="24"/>
        </w:rPr>
        <w:tab/>
      </w:r>
      <w:r w:rsidR="00D05B39" w:rsidRPr="001231E3">
        <w:rPr>
          <w:rFonts w:ascii="Times New Roman" w:hAnsi="Times New Roman"/>
          <w:b/>
          <w:szCs w:val="24"/>
        </w:rPr>
        <w:tab/>
      </w:r>
      <w:r w:rsidR="00D05B39" w:rsidRPr="001231E3">
        <w:rPr>
          <w:rFonts w:ascii="Times New Roman" w:hAnsi="Times New Roman"/>
          <w:b/>
          <w:szCs w:val="24"/>
        </w:rPr>
        <w:tab/>
      </w:r>
      <w:proofErr w:type="spellStart"/>
      <w:r w:rsidR="00D05B39" w:rsidRPr="001231E3">
        <w:rPr>
          <w:rFonts w:ascii="Times New Roman" w:hAnsi="Times New Roman"/>
          <w:b/>
          <w:szCs w:val="24"/>
        </w:rPr>
        <w:t>sB</w:t>
      </w:r>
      <w:proofErr w:type="spellEnd"/>
    </w:p>
    <w:p w14:paraId="5E3AE75D" w14:textId="77777777" w:rsidR="00AA0CAD" w:rsidRPr="001231E3" w:rsidRDefault="00AA0CAD" w:rsidP="00437CBB">
      <w:pPr>
        <w:ind w:right="-720"/>
        <w:rPr>
          <w:rFonts w:ascii="Times New Roman" w:hAnsi="Times New Roman"/>
          <w:szCs w:val="24"/>
        </w:rPr>
      </w:pPr>
      <w:proofErr w:type="gramStart"/>
      <w:r w:rsidRPr="001231E3">
        <w:rPr>
          <w:rFonts w:ascii="Times New Roman" w:hAnsi="Times New Roman"/>
          <w:szCs w:val="24"/>
        </w:rPr>
        <w:t xml:space="preserve">1914  </w:t>
      </w:r>
      <w:r w:rsidRPr="001231E3">
        <w:rPr>
          <w:rFonts w:ascii="Times New Roman" w:hAnsi="Times New Roman"/>
          <w:i/>
          <w:szCs w:val="24"/>
        </w:rPr>
        <w:t>Culture</w:t>
      </w:r>
      <w:proofErr w:type="gramEnd"/>
      <w:r w:rsidRPr="001231E3">
        <w:rPr>
          <w:rFonts w:ascii="Times New Roman" w:hAnsi="Times New Roman"/>
          <w:i/>
          <w:szCs w:val="24"/>
        </w:rPr>
        <w:t xml:space="preserve"> of the Ancient Pueblos of the Upper Gila River Region, New Mexico and Arizona</w:t>
      </w:r>
      <w:r w:rsidRPr="001231E3">
        <w:rPr>
          <w:rFonts w:ascii="Times New Roman" w:hAnsi="Times New Roman"/>
          <w:szCs w:val="24"/>
        </w:rPr>
        <w:t>. Smithsonian Institution United States National Museum Bulletin 87. Washington, Government Printing Office.</w:t>
      </w:r>
    </w:p>
    <w:p w14:paraId="14CAB3BA" w14:textId="77777777" w:rsidR="0053509D" w:rsidRPr="001231E3" w:rsidRDefault="0053509D" w:rsidP="00437CBB">
      <w:pPr>
        <w:ind w:right="-720"/>
        <w:rPr>
          <w:rFonts w:ascii="Times New Roman" w:hAnsi="Times New Roman"/>
          <w:szCs w:val="24"/>
        </w:rPr>
      </w:pPr>
    </w:p>
    <w:p w14:paraId="3F5DB159" w14:textId="77777777" w:rsidR="00D05B39" w:rsidRPr="001231E3" w:rsidRDefault="0053509D" w:rsidP="00437CBB">
      <w:pPr>
        <w:ind w:right="-720"/>
        <w:rPr>
          <w:rFonts w:ascii="Times New Roman" w:hAnsi="Times New Roman"/>
          <w:szCs w:val="24"/>
        </w:rPr>
      </w:pPr>
      <w:r w:rsidRPr="001231E3">
        <w:rPr>
          <w:rFonts w:ascii="Times New Roman" w:hAnsi="Times New Roman"/>
          <w:szCs w:val="24"/>
        </w:rPr>
        <w:t>[Primitive museum collecting</w:t>
      </w:r>
      <w:r w:rsidR="00DC58A7" w:rsidRPr="001231E3">
        <w:rPr>
          <w:rFonts w:ascii="Times New Roman" w:hAnsi="Times New Roman"/>
          <w:szCs w:val="24"/>
        </w:rPr>
        <w:t>/</w:t>
      </w:r>
      <w:r w:rsidRPr="001231E3">
        <w:rPr>
          <w:rFonts w:ascii="Times New Roman" w:hAnsi="Times New Roman"/>
          <w:szCs w:val="24"/>
        </w:rPr>
        <w:t xml:space="preserve">archaeology expedition - lots of info on artifacts, little on </w:t>
      </w:r>
      <w:r w:rsidR="00DC58A7" w:rsidRPr="001231E3">
        <w:rPr>
          <w:rFonts w:ascii="Times New Roman" w:hAnsi="Times New Roman"/>
          <w:szCs w:val="24"/>
        </w:rPr>
        <w:t xml:space="preserve">the </w:t>
      </w:r>
      <w:r w:rsidRPr="001231E3">
        <w:rPr>
          <w:rFonts w:ascii="Times New Roman" w:hAnsi="Times New Roman"/>
          <w:szCs w:val="24"/>
        </w:rPr>
        <w:t>hastily dug sites.]  Tularosa Cave, NM [Same as Martin</w:t>
      </w:r>
      <w:r w:rsidR="00E84E52" w:rsidRPr="001231E3">
        <w:rPr>
          <w:rFonts w:ascii="Times New Roman" w:hAnsi="Times New Roman"/>
          <w:szCs w:val="24"/>
        </w:rPr>
        <w:t>’</w:t>
      </w:r>
      <w:r w:rsidR="002E1086" w:rsidRPr="001231E3">
        <w:rPr>
          <w:rFonts w:ascii="Times New Roman" w:hAnsi="Times New Roman"/>
          <w:szCs w:val="24"/>
        </w:rPr>
        <w:t>s</w:t>
      </w:r>
      <w:r w:rsidRPr="001231E3">
        <w:rPr>
          <w:rFonts w:ascii="Times New Roman" w:hAnsi="Times New Roman"/>
          <w:szCs w:val="24"/>
        </w:rPr>
        <w:t xml:space="preserve">] - lots of turkey + plant remains. Bear Creek Cave - </w:t>
      </w:r>
      <w:proofErr w:type="spellStart"/>
      <w:r w:rsidRPr="001231E3">
        <w:rPr>
          <w:rFonts w:ascii="Times New Roman" w:hAnsi="Times New Roman"/>
          <w:szCs w:val="24"/>
        </w:rPr>
        <w:t>pahos</w:t>
      </w:r>
      <w:proofErr w:type="spellEnd"/>
      <w:r w:rsidRPr="001231E3">
        <w:rPr>
          <w:rFonts w:ascii="Times New Roman" w:hAnsi="Times New Roman"/>
          <w:szCs w:val="24"/>
        </w:rPr>
        <w:t xml:space="preserve"> and other offerings. Small sites on Blue River. </w:t>
      </w:r>
      <w:proofErr w:type="spellStart"/>
      <w:r w:rsidRPr="001231E3">
        <w:rPr>
          <w:rFonts w:ascii="Times New Roman" w:hAnsi="Times New Roman"/>
          <w:szCs w:val="24"/>
        </w:rPr>
        <w:t>Misc</w:t>
      </w:r>
      <w:proofErr w:type="spellEnd"/>
      <w:r w:rsidRPr="001231E3">
        <w:rPr>
          <w:rFonts w:ascii="Times New Roman" w:hAnsi="Times New Roman"/>
          <w:szCs w:val="24"/>
        </w:rPr>
        <w:t xml:space="preserve"> other stuff</w:t>
      </w:r>
      <w:r w:rsidR="00D05B39" w:rsidRPr="001231E3">
        <w:rPr>
          <w:rFonts w:ascii="Times New Roman" w:hAnsi="Times New Roman"/>
          <w:szCs w:val="24"/>
        </w:rPr>
        <w:t xml:space="preserve"> found by locals</w:t>
      </w:r>
      <w:r w:rsidRPr="001231E3">
        <w:rPr>
          <w:rFonts w:ascii="Times New Roman" w:hAnsi="Times New Roman"/>
          <w:szCs w:val="24"/>
        </w:rPr>
        <w:t xml:space="preserve">.  </w:t>
      </w:r>
    </w:p>
    <w:p w14:paraId="086987D1" w14:textId="77777777" w:rsidR="0053509D" w:rsidRPr="001231E3" w:rsidRDefault="00D05B39" w:rsidP="00437CBB">
      <w:pPr>
        <w:ind w:right="-720"/>
        <w:rPr>
          <w:rFonts w:ascii="Times New Roman" w:hAnsi="Times New Roman"/>
          <w:szCs w:val="24"/>
        </w:rPr>
      </w:pPr>
      <w:r w:rsidRPr="001231E3">
        <w:rPr>
          <w:rFonts w:ascii="Times New Roman" w:hAnsi="Times New Roman"/>
          <w:szCs w:val="24"/>
        </w:rPr>
        <w:t xml:space="preserve">  </w:t>
      </w:r>
      <w:r w:rsidR="0053509D" w:rsidRPr="001231E3">
        <w:rPr>
          <w:rFonts w:ascii="Times New Roman" w:hAnsi="Times New Roman"/>
          <w:szCs w:val="24"/>
        </w:rPr>
        <w:t xml:space="preserve">P. 19: </w:t>
      </w:r>
      <w:r w:rsidR="00967499" w:rsidRPr="001231E3">
        <w:rPr>
          <w:rFonts w:ascii="Times New Roman" w:hAnsi="Times New Roman"/>
          <w:szCs w:val="24"/>
        </w:rPr>
        <w:t>“</w:t>
      </w:r>
      <w:r w:rsidR="0053509D" w:rsidRPr="001231E3">
        <w:rPr>
          <w:rFonts w:ascii="Times New Roman" w:hAnsi="Times New Roman"/>
          <w:szCs w:val="24"/>
        </w:rPr>
        <w:t xml:space="preserve">Points for </w:t>
      </w:r>
      <w:proofErr w:type="spellStart"/>
      <w:r w:rsidR="0053509D" w:rsidRPr="001231E3">
        <w:rPr>
          <w:rFonts w:ascii="Times New Roman" w:hAnsi="Times New Roman"/>
          <w:szCs w:val="24"/>
        </w:rPr>
        <w:t>throwstick</w:t>
      </w:r>
      <w:proofErr w:type="spellEnd"/>
      <w:r w:rsidR="0053509D" w:rsidRPr="001231E3">
        <w:rPr>
          <w:rFonts w:ascii="Times New Roman" w:hAnsi="Times New Roman"/>
          <w:szCs w:val="24"/>
        </w:rPr>
        <w:t xml:space="preserve"> darts appear to be extremely scarce...No </w:t>
      </w:r>
      <w:proofErr w:type="spellStart"/>
      <w:r w:rsidR="0053509D" w:rsidRPr="001231E3">
        <w:rPr>
          <w:rFonts w:ascii="Times New Roman" w:hAnsi="Times New Roman"/>
          <w:szCs w:val="24"/>
        </w:rPr>
        <w:t>throwsticks</w:t>
      </w:r>
      <w:proofErr w:type="spellEnd"/>
      <w:r w:rsidR="0053509D" w:rsidRPr="001231E3">
        <w:rPr>
          <w:rFonts w:ascii="Times New Roman" w:hAnsi="Times New Roman"/>
          <w:szCs w:val="24"/>
        </w:rPr>
        <w:t xml:space="preserve"> were found by the Museum-Gates Exped, nor is it known that any have been found in this region. The only evidence that such an implement was used is a few </w:t>
      </w:r>
      <w:proofErr w:type="spellStart"/>
      <w:r w:rsidR="0053509D" w:rsidRPr="001231E3">
        <w:rPr>
          <w:rFonts w:ascii="Times New Roman" w:hAnsi="Times New Roman"/>
          <w:szCs w:val="24"/>
        </w:rPr>
        <w:t>foreshafts</w:t>
      </w:r>
      <w:proofErr w:type="spellEnd"/>
      <w:r w:rsidR="0053509D" w:rsidRPr="001231E3">
        <w:rPr>
          <w:rFonts w:ascii="Times New Roman" w:hAnsi="Times New Roman"/>
          <w:szCs w:val="24"/>
        </w:rPr>
        <w:t xml:space="preserve"> of darts of the kind hurled by means of the </w:t>
      </w:r>
      <w:proofErr w:type="spellStart"/>
      <w:r w:rsidR="0053509D" w:rsidRPr="001231E3">
        <w:rPr>
          <w:rFonts w:ascii="Times New Roman" w:hAnsi="Times New Roman"/>
          <w:szCs w:val="24"/>
        </w:rPr>
        <w:t>throwstick</w:t>
      </w:r>
      <w:proofErr w:type="spellEnd"/>
      <w:r w:rsidR="0053509D" w:rsidRPr="001231E3">
        <w:rPr>
          <w:rFonts w:ascii="Times New Roman" w:hAnsi="Times New Roman"/>
          <w:szCs w:val="24"/>
        </w:rPr>
        <w:t xml:space="preserve">.” [Fig of long ovoid dart </w:t>
      </w:r>
      <w:proofErr w:type="spellStart"/>
      <w:r w:rsidR="0053509D" w:rsidRPr="001231E3">
        <w:rPr>
          <w:rFonts w:ascii="Times New Roman" w:hAnsi="Times New Roman"/>
          <w:szCs w:val="24"/>
        </w:rPr>
        <w:t>pt</w:t>
      </w:r>
      <w:proofErr w:type="spellEnd"/>
      <w:r w:rsidR="0053509D" w:rsidRPr="001231E3">
        <w:rPr>
          <w:rFonts w:ascii="Times New Roman" w:hAnsi="Times New Roman"/>
          <w:szCs w:val="24"/>
        </w:rPr>
        <w:t xml:space="preserve"> in </w:t>
      </w:r>
      <w:proofErr w:type="spellStart"/>
      <w:r w:rsidR="0053509D" w:rsidRPr="001231E3">
        <w:rPr>
          <w:rFonts w:ascii="Times New Roman" w:hAnsi="Times New Roman"/>
          <w:szCs w:val="24"/>
        </w:rPr>
        <w:t>foreshaft</w:t>
      </w:r>
      <w:proofErr w:type="spellEnd"/>
      <w:r w:rsidRPr="001231E3">
        <w:rPr>
          <w:rFonts w:ascii="Times New Roman" w:hAnsi="Times New Roman"/>
          <w:szCs w:val="24"/>
        </w:rPr>
        <w:t>, found near Lava NM</w:t>
      </w:r>
      <w:r w:rsidR="0053509D" w:rsidRPr="001231E3">
        <w:rPr>
          <w:rFonts w:ascii="Times New Roman" w:hAnsi="Times New Roman"/>
          <w:szCs w:val="24"/>
        </w:rPr>
        <w:t xml:space="preserve">] Fig 136 p. 61 </w:t>
      </w:r>
      <w:r w:rsidR="00967499" w:rsidRPr="001231E3">
        <w:rPr>
          <w:rFonts w:ascii="Times New Roman" w:hAnsi="Times New Roman"/>
          <w:szCs w:val="24"/>
        </w:rPr>
        <w:t>“</w:t>
      </w:r>
      <w:r w:rsidR="0053509D" w:rsidRPr="001231E3">
        <w:rPr>
          <w:rFonts w:ascii="Times New Roman" w:hAnsi="Times New Roman"/>
          <w:szCs w:val="24"/>
        </w:rPr>
        <w:t xml:space="preserve">Bunt head for </w:t>
      </w:r>
      <w:proofErr w:type="spellStart"/>
      <w:r w:rsidR="0053509D" w:rsidRPr="001231E3">
        <w:rPr>
          <w:rFonts w:ascii="Times New Roman" w:hAnsi="Times New Roman"/>
          <w:szCs w:val="24"/>
        </w:rPr>
        <w:t>throwdart</w:t>
      </w:r>
      <w:proofErr w:type="spellEnd"/>
      <w:r w:rsidR="0053509D" w:rsidRPr="001231E3">
        <w:rPr>
          <w:rFonts w:ascii="Times New Roman" w:hAnsi="Times New Roman"/>
          <w:szCs w:val="24"/>
        </w:rPr>
        <w:t xml:space="preserve"> from Tularosa cave</w:t>
      </w:r>
      <w:r w:rsidR="00967499" w:rsidRPr="001231E3">
        <w:rPr>
          <w:rFonts w:ascii="Times New Roman" w:hAnsi="Times New Roman"/>
          <w:szCs w:val="24"/>
        </w:rPr>
        <w:t>”</w:t>
      </w:r>
      <w:r w:rsidR="0053509D" w:rsidRPr="001231E3">
        <w:rPr>
          <w:rFonts w:ascii="Times New Roman" w:hAnsi="Times New Roman"/>
          <w:szCs w:val="24"/>
        </w:rPr>
        <w:t xml:space="preserve"> [short wooden, with fat head]. Among carved </w:t>
      </w:r>
      <w:proofErr w:type="spellStart"/>
      <w:r w:rsidR="0053509D" w:rsidRPr="001231E3">
        <w:rPr>
          <w:rFonts w:ascii="Times New Roman" w:hAnsi="Times New Roman"/>
          <w:szCs w:val="24"/>
        </w:rPr>
        <w:t>pahos</w:t>
      </w:r>
      <w:proofErr w:type="spellEnd"/>
      <w:r w:rsidR="0053509D" w:rsidRPr="001231E3">
        <w:rPr>
          <w:rFonts w:ascii="Times New Roman" w:hAnsi="Times New Roman"/>
          <w:szCs w:val="24"/>
        </w:rPr>
        <w:t xml:space="preserve"> from Bear Creek Cave, one “suggests the </w:t>
      </w:r>
      <w:proofErr w:type="spellStart"/>
      <w:r w:rsidR="0053509D" w:rsidRPr="001231E3">
        <w:rPr>
          <w:rFonts w:ascii="Times New Roman" w:hAnsi="Times New Roman"/>
          <w:szCs w:val="24"/>
        </w:rPr>
        <w:t>throwstick</w:t>
      </w:r>
      <w:proofErr w:type="spellEnd"/>
      <w:r w:rsidR="0053509D" w:rsidRPr="001231E3">
        <w:rPr>
          <w:rFonts w:ascii="Times New Roman" w:hAnsi="Times New Roman"/>
          <w:szCs w:val="24"/>
        </w:rPr>
        <w:t xml:space="preserve"> but it is not possible to reach a definite conclusion on the subject.” [Plate 20 </w:t>
      </w:r>
      <w:r w:rsidR="0053509D" w:rsidRPr="001231E3">
        <w:rPr>
          <w:rFonts w:ascii="Times New Roman" w:hAnsi="Times New Roman"/>
          <w:szCs w:val="24"/>
        </w:rPr>
        <w:lastRenderedPageBreak/>
        <w:t>shows, does l</w:t>
      </w:r>
      <w:r w:rsidRPr="001231E3">
        <w:rPr>
          <w:rFonts w:ascii="Times New Roman" w:hAnsi="Times New Roman"/>
          <w:szCs w:val="24"/>
        </w:rPr>
        <w:t>ook</w:t>
      </w:r>
      <w:r w:rsidR="0053509D" w:rsidRPr="001231E3">
        <w:rPr>
          <w:rFonts w:ascii="Times New Roman" w:hAnsi="Times New Roman"/>
          <w:szCs w:val="24"/>
        </w:rPr>
        <w:t xml:space="preserve"> like </w:t>
      </w:r>
      <w:proofErr w:type="spellStart"/>
      <w:r w:rsidR="0053509D" w:rsidRPr="001231E3">
        <w:rPr>
          <w:rFonts w:ascii="Times New Roman" w:hAnsi="Times New Roman"/>
          <w:szCs w:val="24"/>
        </w:rPr>
        <w:t>prox</w:t>
      </w:r>
      <w:proofErr w:type="spellEnd"/>
      <w:r w:rsidR="0053509D" w:rsidRPr="001231E3">
        <w:rPr>
          <w:rFonts w:ascii="Times New Roman" w:hAnsi="Times New Roman"/>
          <w:szCs w:val="24"/>
        </w:rPr>
        <w:t xml:space="preserve"> end of atlatl, but since </w:t>
      </w:r>
      <w:r w:rsidRPr="001231E3">
        <w:rPr>
          <w:rFonts w:ascii="Times New Roman" w:hAnsi="Times New Roman"/>
          <w:szCs w:val="24"/>
        </w:rPr>
        <w:t xml:space="preserve">there is lots of variety, and many mini bows, this is probably coincidence.]  P. 94: Many crook </w:t>
      </w:r>
      <w:proofErr w:type="spellStart"/>
      <w:r w:rsidRPr="001231E3">
        <w:rPr>
          <w:rFonts w:ascii="Times New Roman" w:hAnsi="Times New Roman"/>
          <w:szCs w:val="24"/>
        </w:rPr>
        <w:t>pahos</w:t>
      </w:r>
      <w:proofErr w:type="spellEnd"/>
      <w:r w:rsidRPr="001231E3">
        <w:rPr>
          <w:rFonts w:ascii="Times New Roman" w:hAnsi="Times New Roman"/>
          <w:szCs w:val="24"/>
        </w:rPr>
        <w:t xml:space="preserve">, Cushing suggests </w:t>
      </w:r>
      <w:proofErr w:type="spellStart"/>
      <w:r w:rsidRPr="001231E3">
        <w:rPr>
          <w:rFonts w:ascii="Times New Roman" w:hAnsi="Times New Roman"/>
          <w:szCs w:val="24"/>
        </w:rPr>
        <w:t>throwstick</w:t>
      </w:r>
      <w:proofErr w:type="spellEnd"/>
      <w:r w:rsidRPr="001231E3">
        <w:rPr>
          <w:rFonts w:ascii="Times New Roman" w:hAnsi="Times New Roman"/>
          <w:szCs w:val="24"/>
        </w:rPr>
        <w:t xml:space="preserve"> use, “but the shafts of none of them show any particular adaptation to facilitate grasping.” </w:t>
      </w:r>
    </w:p>
    <w:p w14:paraId="538C004B" w14:textId="77777777" w:rsidR="00D05B39" w:rsidRPr="001231E3" w:rsidRDefault="00D05B39" w:rsidP="00437CBB">
      <w:pPr>
        <w:ind w:right="-720"/>
        <w:rPr>
          <w:rFonts w:ascii="Times New Roman" w:hAnsi="Times New Roman"/>
          <w:szCs w:val="24"/>
        </w:rPr>
      </w:pPr>
      <w:r w:rsidRPr="001231E3">
        <w:rPr>
          <w:rFonts w:ascii="Times New Roman" w:hAnsi="Times New Roman"/>
          <w:szCs w:val="24"/>
        </w:rPr>
        <w:t xml:space="preserve">  Blue River Caves - shows lots of arrow fore + </w:t>
      </w:r>
      <w:proofErr w:type="spellStart"/>
      <w:r w:rsidRPr="001231E3">
        <w:rPr>
          <w:rFonts w:ascii="Times New Roman" w:hAnsi="Times New Roman"/>
          <w:szCs w:val="24"/>
        </w:rPr>
        <w:t>mainshafts</w:t>
      </w:r>
      <w:proofErr w:type="spellEnd"/>
      <w:r w:rsidRPr="001231E3">
        <w:rPr>
          <w:rFonts w:ascii="Times New Roman" w:hAnsi="Times New Roman"/>
          <w:szCs w:val="24"/>
        </w:rPr>
        <w:t xml:space="preserve">, fletching, hafted pts. </w:t>
      </w:r>
      <w:r w:rsidR="00D008CF" w:rsidRPr="001231E3">
        <w:rPr>
          <w:rFonts w:ascii="Times New Roman" w:hAnsi="Times New Roman"/>
          <w:szCs w:val="24"/>
        </w:rPr>
        <w:t xml:space="preserve">Compound reed arrows, nock strengthened with plug, 3 </w:t>
      </w:r>
      <w:proofErr w:type="spellStart"/>
      <w:r w:rsidR="00D008CF" w:rsidRPr="001231E3">
        <w:rPr>
          <w:rFonts w:ascii="Times New Roman" w:hAnsi="Times New Roman"/>
          <w:szCs w:val="24"/>
        </w:rPr>
        <w:t>fletchings</w:t>
      </w:r>
      <w:proofErr w:type="spellEnd"/>
      <w:r w:rsidR="00D008CF" w:rsidRPr="001231E3">
        <w:rPr>
          <w:rFonts w:ascii="Times New Roman" w:hAnsi="Times New Roman"/>
          <w:szCs w:val="24"/>
        </w:rPr>
        <w:t xml:space="preserve"> lashed on with sinew. Arrows all decorated on </w:t>
      </w:r>
      <w:proofErr w:type="spellStart"/>
      <w:r w:rsidR="00D008CF" w:rsidRPr="001231E3">
        <w:rPr>
          <w:rFonts w:ascii="Times New Roman" w:hAnsi="Times New Roman"/>
          <w:szCs w:val="24"/>
        </w:rPr>
        <w:t>foreshaft</w:t>
      </w:r>
      <w:proofErr w:type="spellEnd"/>
      <w:r w:rsidR="00D008CF" w:rsidRPr="001231E3">
        <w:rPr>
          <w:rFonts w:ascii="Times New Roman" w:hAnsi="Times New Roman"/>
          <w:szCs w:val="24"/>
        </w:rPr>
        <w:t xml:space="preserve"> (red ochre) and under fletching (red, green, micaceous [specular] hematite, spirals, zigzags, lozenges.) </w:t>
      </w:r>
      <w:r w:rsidRPr="001231E3">
        <w:rPr>
          <w:rFonts w:ascii="Times New Roman" w:hAnsi="Times New Roman"/>
          <w:szCs w:val="24"/>
        </w:rPr>
        <w:t>Fire-making by hand-drill.</w:t>
      </w:r>
    </w:p>
    <w:p w14:paraId="3CF40CE5" w14:textId="77777777" w:rsidR="0084165A" w:rsidRPr="001231E3" w:rsidRDefault="0084165A" w:rsidP="00437CBB">
      <w:pPr>
        <w:ind w:right="-720"/>
        <w:rPr>
          <w:rFonts w:ascii="Times New Roman" w:hAnsi="Times New Roman"/>
          <w:szCs w:val="24"/>
        </w:rPr>
      </w:pPr>
    </w:p>
    <w:p w14:paraId="799F8A40"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Howard, Calvin D.</w:t>
      </w:r>
      <w:r w:rsidR="00AA36CE" w:rsidRPr="001231E3">
        <w:rPr>
          <w:rFonts w:ascii="Times New Roman" w:hAnsi="Times New Roman"/>
          <w:b/>
          <w:szCs w:val="24"/>
        </w:rPr>
        <w:tab/>
      </w:r>
      <w:r w:rsidR="00AA36CE" w:rsidRPr="001231E3">
        <w:rPr>
          <w:rFonts w:ascii="Times New Roman" w:hAnsi="Times New Roman"/>
          <w:b/>
          <w:szCs w:val="24"/>
        </w:rPr>
        <w:tab/>
      </w:r>
      <w:r w:rsidR="00AA36CE" w:rsidRPr="001231E3">
        <w:rPr>
          <w:rFonts w:ascii="Times New Roman" w:hAnsi="Times New Roman"/>
          <w:b/>
          <w:szCs w:val="24"/>
        </w:rPr>
        <w:tab/>
        <w:t>o</w:t>
      </w:r>
    </w:p>
    <w:p w14:paraId="7887AA0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1974 The Atlatl: Function and Performance. </w:t>
      </w:r>
      <w:r w:rsidRPr="001231E3">
        <w:rPr>
          <w:rFonts w:ascii="Times New Roman" w:hAnsi="Times New Roman"/>
          <w:i/>
          <w:szCs w:val="24"/>
        </w:rPr>
        <w:t>American Antiquity</w:t>
      </w:r>
      <w:r w:rsidRPr="001231E3">
        <w:rPr>
          <w:rFonts w:ascii="Times New Roman" w:hAnsi="Times New Roman"/>
          <w:szCs w:val="24"/>
        </w:rPr>
        <w:t xml:space="preserve"> 39(1):102</w:t>
      </w:r>
      <w:r w:rsidRPr="001231E3">
        <w:rPr>
          <w:rFonts w:ascii="Times New Roman" w:hAnsi="Times New Roman"/>
          <w:szCs w:val="24"/>
        </w:rPr>
        <w:noBreakHyphen/>
        <w:t>104.</w:t>
      </w:r>
    </w:p>
    <w:p w14:paraId="07924388" w14:textId="77777777" w:rsidR="0084165A" w:rsidRPr="001231E3" w:rsidRDefault="0084165A" w:rsidP="00437CBB">
      <w:pPr>
        <w:ind w:right="-720"/>
        <w:rPr>
          <w:rFonts w:ascii="Times New Roman" w:hAnsi="Times New Roman"/>
          <w:szCs w:val="24"/>
        </w:rPr>
      </w:pPr>
    </w:p>
    <w:p w14:paraId="1135776D"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Not  catapult</w:t>
      </w:r>
      <w:proofErr w:type="gramEnd"/>
      <w:r w:rsidRPr="001231E3">
        <w:rPr>
          <w:rFonts w:ascii="Times New Roman" w:hAnsi="Times New Roman"/>
          <w:szCs w:val="24"/>
        </w:rPr>
        <w:t xml:space="preserve">, flipping device, or lever arm etc. Spur and handle remain </w:t>
      </w:r>
    </w:p>
    <w:p w14:paraId="4B333AD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level throughout throw </w:t>
      </w:r>
      <w:r w:rsidRPr="001231E3">
        <w:rPr>
          <w:rFonts w:ascii="Times New Roman" w:hAnsi="Times New Roman"/>
          <w:szCs w:val="24"/>
        </w:rPr>
        <w:noBreakHyphen/>
        <w:t xml:space="preserve"> greater thrust because spur remains in contact w/spear </w:t>
      </w:r>
    </w:p>
    <w:p w14:paraId="0765CE7C" w14:textId="2F378783" w:rsidR="0084165A" w:rsidRPr="001231E3" w:rsidRDefault="0084165A" w:rsidP="00437CBB">
      <w:pPr>
        <w:ind w:right="-720"/>
        <w:rPr>
          <w:rFonts w:ascii="Times New Roman" w:hAnsi="Times New Roman"/>
          <w:szCs w:val="24"/>
        </w:rPr>
      </w:pPr>
      <w:r w:rsidRPr="001231E3">
        <w:rPr>
          <w:rFonts w:ascii="Times New Roman" w:hAnsi="Times New Roman"/>
          <w:szCs w:val="24"/>
        </w:rPr>
        <w:t>longer than hand would.</w:t>
      </w:r>
      <w:r w:rsidR="002F2842" w:rsidRPr="001231E3">
        <w:rPr>
          <w:rFonts w:ascii="Times New Roman" w:hAnsi="Times New Roman"/>
          <w:szCs w:val="24"/>
        </w:rPr>
        <w:t xml:space="preserve"> “…during a proper throw, the spur…reaches no greater elevation than that reached by the handle… The spur does not swing upward in an arc, but merely ‘follows through’ in the original portion of the spear’s flight path…throw the spear with the atlatl exactly the way it is thrown without it…The atlatl provides greater thrust than the unaided hand simply because it remains in contact with the spear during a greater proportion of the total thrust than does the hand” (102). At the point where the hand releases the spear and starts to swing down, the atlatl handle goes down a bit, but the hook continues to propel the spear.</w:t>
      </w:r>
      <w:r w:rsidRPr="001231E3">
        <w:rPr>
          <w:rFonts w:ascii="Times New Roman" w:hAnsi="Times New Roman"/>
          <w:szCs w:val="24"/>
        </w:rPr>
        <w:t xml:space="preserve"> </w:t>
      </w:r>
      <w:r w:rsidR="002F2842" w:rsidRPr="001231E3">
        <w:rPr>
          <w:rFonts w:ascii="Times New Roman" w:hAnsi="Times New Roman"/>
          <w:szCs w:val="24"/>
        </w:rPr>
        <w:t>“Hooking results when the thrower fails to keep the atlatl level during the thrust. Any attempt to use the atlatl in a catapult or whipping fashion will hook the end of the spear, forcing it down, and resulting in a completely uncontrolled flight” (103)</w:t>
      </w:r>
      <w:r w:rsidR="00F26FC6">
        <w:rPr>
          <w:rFonts w:ascii="Times New Roman" w:hAnsi="Times New Roman"/>
          <w:szCs w:val="24"/>
        </w:rPr>
        <w:t>.</w:t>
      </w:r>
      <w:r w:rsidR="002F2842" w:rsidRPr="001231E3">
        <w:rPr>
          <w:rFonts w:ascii="Times New Roman" w:hAnsi="Times New Roman"/>
          <w:szCs w:val="24"/>
        </w:rPr>
        <w:t xml:space="preserve"> </w:t>
      </w:r>
      <w:r w:rsidRPr="001231E3">
        <w:rPr>
          <w:rFonts w:ascii="Times New Roman" w:hAnsi="Times New Roman"/>
          <w:szCs w:val="24"/>
        </w:rPr>
        <w:t>[</w:t>
      </w:r>
      <w:r w:rsidR="00C90794" w:rsidRPr="001231E3">
        <w:rPr>
          <w:rFonts w:ascii="Times New Roman" w:hAnsi="Times New Roman"/>
          <w:szCs w:val="24"/>
        </w:rPr>
        <w:t>It is possible that Arctic rigid harpoons and throwing boards work by his principle, but for other atlatls this is an u</w:t>
      </w:r>
      <w:r w:rsidRPr="001231E3">
        <w:rPr>
          <w:rFonts w:ascii="Times New Roman" w:hAnsi="Times New Roman"/>
          <w:szCs w:val="24"/>
        </w:rPr>
        <w:t xml:space="preserve">nusual theory, and </w:t>
      </w:r>
      <w:r w:rsidR="002F2842" w:rsidRPr="001231E3">
        <w:rPr>
          <w:rFonts w:ascii="Times New Roman" w:hAnsi="Times New Roman"/>
          <w:szCs w:val="24"/>
        </w:rPr>
        <w:t xml:space="preserve">simply </w:t>
      </w:r>
      <w:r w:rsidRPr="001231E3">
        <w:rPr>
          <w:rFonts w:ascii="Times New Roman" w:hAnsi="Times New Roman"/>
          <w:szCs w:val="24"/>
        </w:rPr>
        <w:t xml:space="preserve">wrong – in a </w:t>
      </w:r>
      <w:proofErr w:type="gramStart"/>
      <w:r w:rsidRPr="001231E3">
        <w:rPr>
          <w:rFonts w:ascii="Times New Roman" w:hAnsi="Times New Roman"/>
          <w:szCs w:val="24"/>
        </w:rPr>
        <w:t>good throw atlatls</w:t>
      </w:r>
      <w:proofErr w:type="gramEnd"/>
      <w:r w:rsidRPr="001231E3">
        <w:rPr>
          <w:rFonts w:ascii="Times New Roman" w:hAnsi="Times New Roman"/>
          <w:szCs w:val="24"/>
        </w:rPr>
        <w:t xml:space="preserve"> do not remain level in use, the lever action is what does the work - was his hook wrong?</w:t>
      </w:r>
      <w:r w:rsidR="002F2842" w:rsidRPr="001231E3">
        <w:rPr>
          <w:rFonts w:ascii="Times New Roman" w:hAnsi="Times New Roman"/>
          <w:szCs w:val="24"/>
        </w:rPr>
        <w:t xml:space="preserve"> Did he use a rigid spear?</w:t>
      </w:r>
      <w:r w:rsidR="00F26FC6">
        <w:rPr>
          <w:rFonts w:ascii="Times New Roman" w:hAnsi="Times New Roman"/>
          <w:szCs w:val="24"/>
        </w:rPr>
        <w:t xml:space="preserve"> Did he simply not observe correctly?</w:t>
      </w:r>
      <w:r w:rsidRPr="001231E3">
        <w:rPr>
          <w:rFonts w:ascii="Times New Roman" w:hAnsi="Times New Roman"/>
          <w:szCs w:val="24"/>
        </w:rPr>
        <w:t>]</w:t>
      </w:r>
      <w:r w:rsidR="002F2842" w:rsidRPr="001231E3">
        <w:rPr>
          <w:rFonts w:ascii="Times New Roman" w:hAnsi="Times New Roman"/>
          <w:szCs w:val="24"/>
        </w:rPr>
        <w:t xml:space="preserve">  Atl</w:t>
      </w:r>
      <w:r w:rsidR="00D50D70" w:rsidRPr="001231E3">
        <w:rPr>
          <w:rFonts w:ascii="Times New Roman" w:hAnsi="Times New Roman"/>
          <w:szCs w:val="24"/>
        </w:rPr>
        <w:t>atl 50.8 cm long, spears 193 cm, ca 166 grams, longer works</w:t>
      </w:r>
      <w:r w:rsidR="002F2842" w:rsidRPr="001231E3">
        <w:rPr>
          <w:rFonts w:ascii="Times New Roman" w:hAnsi="Times New Roman"/>
          <w:szCs w:val="24"/>
        </w:rPr>
        <w:t xml:space="preserve"> better</w:t>
      </w:r>
      <w:r w:rsidR="00D50D70" w:rsidRPr="001231E3">
        <w:rPr>
          <w:rFonts w:ascii="Times New Roman" w:hAnsi="Times New Roman"/>
          <w:szCs w:val="24"/>
        </w:rPr>
        <w:t xml:space="preserve"> because less affected by hooking</w:t>
      </w:r>
      <w:r w:rsidR="002F2842" w:rsidRPr="001231E3">
        <w:rPr>
          <w:rFonts w:ascii="Times New Roman" w:hAnsi="Times New Roman"/>
          <w:szCs w:val="24"/>
        </w:rPr>
        <w:t>. “Because the atlatl is not a catapulting device, increasing its length will not provide a corresponding increase in thrust energy” (103)</w:t>
      </w:r>
      <w:r w:rsidR="00F26FC6">
        <w:rPr>
          <w:rFonts w:ascii="Times New Roman" w:hAnsi="Times New Roman"/>
          <w:szCs w:val="24"/>
        </w:rPr>
        <w:t>.</w:t>
      </w:r>
      <w:r w:rsidR="002F2842" w:rsidRPr="001231E3">
        <w:rPr>
          <w:rFonts w:ascii="Times New Roman" w:hAnsi="Times New Roman"/>
          <w:szCs w:val="24"/>
        </w:rPr>
        <w:t xml:space="preserve"> [</w:t>
      </w:r>
      <w:r w:rsidR="00F26FC6">
        <w:rPr>
          <w:rFonts w:ascii="Times New Roman" w:hAnsi="Times New Roman"/>
          <w:szCs w:val="24"/>
        </w:rPr>
        <w:t>This is demonstrably wrong -</w:t>
      </w:r>
      <w:r w:rsidR="00D50D70" w:rsidRPr="001231E3">
        <w:rPr>
          <w:rFonts w:ascii="Times New Roman" w:hAnsi="Times New Roman"/>
          <w:szCs w:val="24"/>
        </w:rPr>
        <w:t xml:space="preserve"> a longer atlatl does increase distance thrown, another demonstration that atlatls are levers - see Whittaker 2011</w:t>
      </w:r>
      <w:r w:rsidR="004B048C">
        <w:rPr>
          <w:rFonts w:ascii="Times New Roman" w:hAnsi="Times New Roman"/>
          <w:szCs w:val="24"/>
        </w:rPr>
        <w:t>; Cain 2012, 2015</w:t>
      </w:r>
      <w:r w:rsidR="00D50D70" w:rsidRPr="001231E3">
        <w:rPr>
          <w:rFonts w:ascii="Times New Roman" w:hAnsi="Times New Roman"/>
          <w:szCs w:val="24"/>
        </w:rPr>
        <w:t>.]</w:t>
      </w:r>
    </w:p>
    <w:p w14:paraId="67AF263D" w14:textId="09D1C43A" w:rsidR="0084165A" w:rsidRPr="001231E3" w:rsidRDefault="00D50D70" w:rsidP="00437CBB">
      <w:pPr>
        <w:ind w:right="-720"/>
        <w:rPr>
          <w:rFonts w:ascii="Times New Roman" w:hAnsi="Times New Roman"/>
          <w:szCs w:val="24"/>
        </w:rPr>
      </w:pPr>
      <w:r w:rsidRPr="001231E3">
        <w:rPr>
          <w:rFonts w:ascii="Times New Roman" w:hAnsi="Times New Roman"/>
          <w:szCs w:val="24"/>
        </w:rPr>
        <w:t>Adds 58</w:t>
      </w:r>
      <w:r w:rsidR="0084165A" w:rsidRPr="001231E3">
        <w:rPr>
          <w:rFonts w:ascii="Times New Roman" w:hAnsi="Times New Roman"/>
          <w:szCs w:val="24"/>
        </w:rPr>
        <w:t xml:space="preserve">% </w:t>
      </w:r>
      <w:r w:rsidRPr="001231E3">
        <w:rPr>
          <w:rFonts w:ascii="Times New Roman" w:hAnsi="Times New Roman"/>
          <w:szCs w:val="24"/>
        </w:rPr>
        <w:t>spear thrust [</w:t>
      </w:r>
      <w:r w:rsidR="0084165A" w:rsidRPr="001231E3">
        <w:rPr>
          <w:rFonts w:ascii="Times New Roman" w:hAnsi="Times New Roman"/>
          <w:szCs w:val="24"/>
        </w:rPr>
        <w:t>distance</w:t>
      </w:r>
      <w:r w:rsidRPr="001231E3">
        <w:rPr>
          <w:rFonts w:ascii="Times New Roman" w:hAnsi="Times New Roman"/>
          <w:szCs w:val="24"/>
        </w:rPr>
        <w:t xml:space="preserve"> is what he really measured]</w:t>
      </w:r>
      <w:r w:rsidR="0084165A" w:rsidRPr="001231E3">
        <w:rPr>
          <w:rFonts w:ascii="Times New Roman" w:hAnsi="Times New Roman"/>
          <w:szCs w:val="24"/>
        </w:rPr>
        <w:t xml:space="preserve"> over same spear hand thrown [a considerable underestimate</w:t>
      </w:r>
      <w:r w:rsidR="006C6653">
        <w:rPr>
          <w:rFonts w:ascii="Times New Roman" w:hAnsi="Times New Roman"/>
          <w:szCs w:val="24"/>
        </w:rPr>
        <w:t xml:space="preserve"> if atlatl is used correctly</w:t>
      </w:r>
      <w:r w:rsidR="0084165A" w:rsidRPr="001231E3">
        <w:rPr>
          <w:rFonts w:ascii="Times New Roman" w:hAnsi="Times New Roman"/>
          <w:szCs w:val="24"/>
        </w:rPr>
        <w:t>].</w:t>
      </w:r>
      <w:r w:rsidRPr="001231E3">
        <w:rPr>
          <w:rFonts w:ascii="Times New Roman" w:hAnsi="Times New Roman"/>
          <w:szCs w:val="24"/>
        </w:rPr>
        <w:t xml:space="preserve"> Adding </w:t>
      </w:r>
      <w:proofErr w:type="gramStart"/>
      <w:r w:rsidRPr="001231E3">
        <w:rPr>
          <w:rFonts w:ascii="Times New Roman" w:hAnsi="Times New Roman"/>
          <w:szCs w:val="24"/>
        </w:rPr>
        <w:t>64 gram</w:t>
      </w:r>
      <w:proofErr w:type="gramEnd"/>
      <w:r w:rsidRPr="001231E3">
        <w:rPr>
          <w:rFonts w:ascii="Times New Roman" w:hAnsi="Times New Roman"/>
          <w:szCs w:val="24"/>
        </w:rPr>
        <w:t xml:space="preserve"> weight reduced distance</w:t>
      </w:r>
      <w:r w:rsidR="004B048C">
        <w:rPr>
          <w:rFonts w:ascii="Times New Roman" w:hAnsi="Times New Roman"/>
          <w:szCs w:val="24"/>
        </w:rPr>
        <w:t xml:space="preserve"> [yes, because atlatl </w:t>
      </w:r>
      <w:r w:rsidR="004B048C" w:rsidRPr="004B048C">
        <w:rPr>
          <w:rFonts w:ascii="Times New Roman" w:hAnsi="Times New Roman"/>
          <w:i/>
          <w:szCs w:val="24"/>
        </w:rPr>
        <w:t>is</w:t>
      </w:r>
      <w:r w:rsidR="004B048C">
        <w:rPr>
          <w:rFonts w:ascii="Times New Roman" w:hAnsi="Times New Roman"/>
          <w:szCs w:val="24"/>
        </w:rPr>
        <w:t xml:space="preserve"> a lever]</w:t>
      </w:r>
      <w:r w:rsidRPr="001231E3">
        <w:rPr>
          <w:rFonts w:ascii="Times New Roman" w:hAnsi="Times New Roman"/>
          <w:szCs w:val="24"/>
        </w:rPr>
        <w:t>. Good accuracy possible, better than reported by Browne.</w:t>
      </w:r>
    </w:p>
    <w:p w14:paraId="455ADF08" w14:textId="77777777" w:rsidR="0084165A" w:rsidRPr="001231E3" w:rsidRDefault="0084165A" w:rsidP="00437CBB">
      <w:pPr>
        <w:ind w:right="-720"/>
        <w:rPr>
          <w:rFonts w:ascii="Times New Roman" w:hAnsi="Times New Roman"/>
          <w:szCs w:val="24"/>
        </w:rPr>
      </w:pPr>
    </w:p>
    <w:p w14:paraId="4A2B0CD3"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Howard, Calvin D.</w:t>
      </w:r>
      <w:r w:rsidR="00AA36CE" w:rsidRPr="001231E3">
        <w:rPr>
          <w:rFonts w:ascii="Times New Roman" w:hAnsi="Times New Roman"/>
          <w:b/>
          <w:szCs w:val="24"/>
        </w:rPr>
        <w:tab/>
      </w:r>
      <w:r w:rsidR="00AA36CE" w:rsidRPr="001231E3">
        <w:rPr>
          <w:rFonts w:ascii="Times New Roman" w:hAnsi="Times New Roman"/>
          <w:b/>
          <w:szCs w:val="24"/>
        </w:rPr>
        <w:tab/>
      </w:r>
      <w:r w:rsidR="00AA36CE" w:rsidRPr="001231E3">
        <w:rPr>
          <w:rFonts w:ascii="Times New Roman" w:hAnsi="Times New Roman"/>
          <w:b/>
          <w:szCs w:val="24"/>
        </w:rPr>
        <w:tab/>
        <w:t>o</w:t>
      </w:r>
    </w:p>
    <w:p w14:paraId="7097C91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1976 Atlatl function: A Reply to Butler.  </w:t>
      </w:r>
      <w:r w:rsidRPr="001231E3">
        <w:rPr>
          <w:rFonts w:ascii="Times New Roman" w:hAnsi="Times New Roman"/>
          <w:i/>
          <w:szCs w:val="24"/>
        </w:rPr>
        <w:t>Plains Anthropologist</w:t>
      </w:r>
      <w:r w:rsidRPr="001231E3">
        <w:rPr>
          <w:rFonts w:ascii="Times New Roman" w:hAnsi="Times New Roman"/>
          <w:szCs w:val="24"/>
        </w:rPr>
        <w:t xml:space="preserve"> 21 (74):313</w:t>
      </w:r>
      <w:r w:rsidRPr="001231E3">
        <w:rPr>
          <w:rFonts w:ascii="Times New Roman" w:hAnsi="Times New Roman"/>
          <w:szCs w:val="24"/>
        </w:rPr>
        <w:noBreakHyphen/>
        <w:t>314.</w:t>
      </w:r>
    </w:p>
    <w:p w14:paraId="0A0ACB1B" w14:textId="77777777" w:rsidR="0084165A" w:rsidRPr="001231E3" w:rsidRDefault="0084165A" w:rsidP="00437CBB">
      <w:pPr>
        <w:ind w:right="-720"/>
        <w:rPr>
          <w:rFonts w:ascii="Times New Roman" w:hAnsi="Times New Roman"/>
          <w:szCs w:val="24"/>
        </w:rPr>
      </w:pPr>
    </w:p>
    <w:p w14:paraId="5B1E8A92" w14:textId="0B67DB44"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Counters Butler 1975. </w:t>
      </w:r>
      <w:r w:rsidR="007A3A6D" w:rsidRPr="001231E3">
        <w:rPr>
          <w:rFonts w:ascii="Times New Roman" w:hAnsi="Times New Roman"/>
          <w:szCs w:val="24"/>
        </w:rPr>
        <w:t xml:space="preserve">Atlatl is not catapult or flipping device [wrong]. Arm and atlatl are not extended to height above the head equal to length of arm and atlatl [he’s right there]. </w:t>
      </w:r>
      <w:r w:rsidR="00362801" w:rsidRPr="001231E3">
        <w:rPr>
          <w:rFonts w:ascii="Times New Roman" w:hAnsi="Times New Roman"/>
          <w:szCs w:val="24"/>
        </w:rPr>
        <w:t>Preposterous because s</w:t>
      </w:r>
      <w:r w:rsidRPr="001231E3">
        <w:rPr>
          <w:rFonts w:ascii="Times New Roman" w:hAnsi="Times New Roman"/>
          <w:szCs w:val="24"/>
        </w:rPr>
        <w:t xml:space="preserve">pur would break off under stresses of a throw where the dart </w:t>
      </w:r>
      <w:r w:rsidRPr="001231E3">
        <w:rPr>
          <w:rFonts w:ascii="Times New Roman" w:hAnsi="Times New Roman"/>
          <w:szCs w:val="24"/>
        </w:rPr>
        <w:lastRenderedPageBreak/>
        <w:t>pivoted 90 degrees on it.</w:t>
      </w:r>
      <w:r w:rsidR="000D7B8B" w:rsidRPr="001231E3">
        <w:rPr>
          <w:rFonts w:ascii="Times New Roman" w:hAnsi="Times New Roman"/>
          <w:szCs w:val="24"/>
        </w:rPr>
        <w:t xml:space="preserve"> [Demonstrably wrong.]</w:t>
      </w:r>
      <w:r w:rsidR="006C6653">
        <w:rPr>
          <w:rFonts w:ascii="Times New Roman" w:hAnsi="Times New Roman"/>
          <w:szCs w:val="24"/>
        </w:rPr>
        <w:t xml:space="preserve"> [See Butler 1975; Whittaker 2014, 2016]</w:t>
      </w:r>
    </w:p>
    <w:p w14:paraId="3DB6F2FB" w14:textId="77777777" w:rsidR="001004AC" w:rsidRPr="001231E3" w:rsidRDefault="001004AC" w:rsidP="00437CBB">
      <w:pPr>
        <w:ind w:right="-720"/>
        <w:rPr>
          <w:rFonts w:ascii="Times New Roman" w:hAnsi="Times New Roman"/>
          <w:szCs w:val="24"/>
        </w:rPr>
      </w:pPr>
    </w:p>
    <w:p w14:paraId="2E946F43" w14:textId="77777777" w:rsidR="001004AC" w:rsidRPr="001231E3" w:rsidRDefault="001004AC" w:rsidP="00437CBB">
      <w:pPr>
        <w:ind w:right="-720"/>
        <w:rPr>
          <w:rFonts w:ascii="Times New Roman" w:hAnsi="Times New Roman"/>
          <w:b/>
          <w:szCs w:val="24"/>
        </w:rPr>
      </w:pPr>
      <w:r w:rsidRPr="001231E3">
        <w:rPr>
          <w:rFonts w:ascii="Times New Roman" w:hAnsi="Times New Roman"/>
          <w:b/>
          <w:szCs w:val="24"/>
        </w:rPr>
        <w:t>Howard, Edgar B.</w:t>
      </w:r>
      <w:r w:rsidR="00D471A6" w:rsidRPr="001231E3">
        <w:rPr>
          <w:rFonts w:ascii="Times New Roman" w:hAnsi="Times New Roman"/>
          <w:b/>
          <w:szCs w:val="24"/>
        </w:rPr>
        <w:tab/>
      </w:r>
      <w:r w:rsidR="00D471A6" w:rsidRPr="001231E3">
        <w:rPr>
          <w:rFonts w:ascii="Times New Roman" w:hAnsi="Times New Roman"/>
          <w:b/>
          <w:szCs w:val="24"/>
        </w:rPr>
        <w:tab/>
      </w:r>
      <w:r w:rsidR="00D471A6" w:rsidRPr="001231E3">
        <w:rPr>
          <w:rFonts w:ascii="Times New Roman" w:hAnsi="Times New Roman"/>
          <w:b/>
          <w:szCs w:val="24"/>
        </w:rPr>
        <w:tab/>
        <w:t>x (61-70)</w:t>
      </w:r>
    </w:p>
    <w:p w14:paraId="0F7D1C48" w14:textId="77777777" w:rsidR="001004AC" w:rsidRPr="001231E3" w:rsidRDefault="001004AC" w:rsidP="00437CBB">
      <w:pPr>
        <w:ind w:right="-720"/>
        <w:rPr>
          <w:rFonts w:ascii="Times New Roman" w:hAnsi="Times New Roman"/>
          <w:szCs w:val="24"/>
        </w:rPr>
      </w:pPr>
      <w:proofErr w:type="gramStart"/>
      <w:r w:rsidRPr="001231E3">
        <w:rPr>
          <w:rFonts w:ascii="Times New Roman" w:hAnsi="Times New Roman"/>
          <w:szCs w:val="24"/>
        </w:rPr>
        <w:t>1935  Evidence</w:t>
      </w:r>
      <w:proofErr w:type="gramEnd"/>
      <w:r w:rsidRPr="001231E3">
        <w:rPr>
          <w:rFonts w:ascii="Times New Roman" w:hAnsi="Times New Roman"/>
          <w:szCs w:val="24"/>
        </w:rPr>
        <w:t xml:space="preserve"> of Early Man in North America. </w:t>
      </w:r>
      <w:r w:rsidRPr="001231E3">
        <w:rPr>
          <w:rFonts w:ascii="Times New Roman" w:hAnsi="Times New Roman"/>
          <w:i/>
          <w:szCs w:val="24"/>
        </w:rPr>
        <w:t>The Museum Journal</w:t>
      </w:r>
      <w:r w:rsidRPr="001231E3">
        <w:rPr>
          <w:rFonts w:ascii="Times New Roman" w:hAnsi="Times New Roman"/>
          <w:szCs w:val="24"/>
        </w:rPr>
        <w:t xml:space="preserve"> 24 (2-3):61-</w:t>
      </w:r>
      <w:r w:rsidR="00D471A6" w:rsidRPr="001231E3">
        <w:rPr>
          <w:rFonts w:ascii="Times New Roman" w:hAnsi="Times New Roman"/>
          <w:szCs w:val="24"/>
        </w:rPr>
        <w:t>159 plus plates.</w:t>
      </w:r>
    </w:p>
    <w:p w14:paraId="4DB2BFCF" w14:textId="77777777" w:rsidR="00D471A6" w:rsidRPr="001231E3" w:rsidRDefault="00D471A6" w:rsidP="00437CBB">
      <w:pPr>
        <w:ind w:right="-720"/>
        <w:rPr>
          <w:rFonts w:ascii="Times New Roman" w:hAnsi="Times New Roman"/>
          <w:szCs w:val="24"/>
        </w:rPr>
      </w:pPr>
    </w:p>
    <w:p w14:paraId="79A0C6B4" w14:textId="3759F0FB" w:rsidR="00D471A6" w:rsidRPr="001231E3" w:rsidRDefault="00D471A6" w:rsidP="00437CBB">
      <w:pPr>
        <w:ind w:right="-720"/>
        <w:rPr>
          <w:rFonts w:ascii="Times New Roman" w:hAnsi="Times New Roman"/>
          <w:szCs w:val="24"/>
        </w:rPr>
      </w:pPr>
      <w:r w:rsidRPr="001231E3">
        <w:rPr>
          <w:rFonts w:ascii="Times New Roman" w:hAnsi="Times New Roman"/>
          <w:szCs w:val="24"/>
        </w:rPr>
        <w:t xml:space="preserve">Burnet Cave, Guadalupe Mts, New Mexico, investigations for early material. Upper levels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burials </w:t>
      </w:r>
      <w:proofErr w:type="spellStart"/>
      <w:r w:rsidRPr="001231E3">
        <w:rPr>
          <w:rFonts w:ascii="Times New Roman" w:hAnsi="Times New Roman"/>
          <w:szCs w:val="24"/>
        </w:rPr>
        <w:t>etc</w:t>
      </w:r>
      <w:proofErr w:type="spellEnd"/>
      <w:r w:rsidRPr="001231E3">
        <w:rPr>
          <w:rFonts w:ascii="Times New Roman" w:hAnsi="Times New Roman"/>
          <w:szCs w:val="24"/>
        </w:rPr>
        <w:t>, but “grooved point” [fluted] found with hearths deeper than 3’.</w:t>
      </w:r>
      <w:r w:rsidR="00F1194E">
        <w:rPr>
          <w:rFonts w:ascii="Times New Roman" w:hAnsi="Times New Roman"/>
          <w:szCs w:val="24"/>
        </w:rPr>
        <w:t xml:space="preserve"> </w:t>
      </w:r>
      <w:r w:rsidRPr="001231E3">
        <w:rPr>
          <w:rFonts w:ascii="Times New Roman" w:hAnsi="Times New Roman"/>
          <w:szCs w:val="24"/>
        </w:rPr>
        <w:t>p. 68: B5 cremated burial in basket [were these really cremated?] with “spur end and several other pieces of an atlatl (#32-25-26) adhering to the side of the basket...</w:t>
      </w:r>
      <w:proofErr w:type="spellStart"/>
      <w:proofErr w:type="gramStart"/>
      <w:r w:rsidRPr="001231E3">
        <w:rPr>
          <w:rFonts w:ascii="Times New Roman" w:hAnsi="Times New Roman"/>
          <w:szCs w:val="24"/>
        </w:rPr>
        <w:t>and..a</w:t>
      </w:r>
      <w:proofErr w:type="spellEnd"/>
      <w:proofErr w:type="gramEnd"/>
      <w:r w:rsidRPr="001231E3">
        <w:rPr>
          <w:rFonts w:ascii="Times New Roman" w:hAnsi="Times New Roman"/>
          <w:szCs w:val="24"/>
        </w:rPr>
        <w:t xml:space="preserve"> pinkish quartz pebble with a distinct band about the middle as though it may have been used in connection with the atlatl.”</w:t>
      </w:r>
    </w:p>
    <w:p w14:paraId="27F3D7C9" w14:textId="77777777" w:rsidR="003B40D9" w:rsidRPr="001231E3" w:rsidRDefault="003B40D9" w:rsidP="00437CBB">
      <w:pPr>
        <w:ind w:right="-720"/>
        <w:rPr>
          <w:rFonts w:ascii="Times New Roman" w:hAnsi="Times New Roman"/>
          <w:szCs w:val="24"/>
        </w:rPr>
      </w:pPr>
    </w:p>
    <w:p w14:paraId="50A9FF2D" w14:textId="77777777" w:rsidR="003B40D9" w:rsidRPr="001231E3" w:rsidRDefault="003B40D9" w:rsidP="00437CBB">
      <w:pPr>
        <w:ind w:right="-720"/>
        <w:rPr>
          <w:rFonts w:ascii="Times New Roman" w:hAnsi="Times New Roman"/>
          <w:b/>
          <w:szCs w:val="24"/>
        </w:rPr>
      </w:pPr>
      <w:bookmarkStart w:id="42" w:name="_Hlk72584257"/>
      <w:r w:rsidRPr="001231E3">
        <w:rPr>
          <w:rFonts w:ascii="Times New Roman" w:hAnsi="Times New Roman"/>
          <w:b/>
          <w:szCs w:val="24"/>
        </w:rPr>
        <w:t xml:space="preserve">Howard, Julie, and Joel C. </w:t>
      </w:r>
      <w:proofErr w:type="spellStart"/>
      <w:r w:rsidRPr="001231E3">
        <w:rPr>
          <w:rFonts w:ascii="Times New Roman" w:hAnsi="Times New Roman"/>
          <w:b/>
          <w:szCs w:val="24"/>
        </w:rPr>
        <w:t>Janetski</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4AF544A" w14:textId="77777777" w:rsidR="003B40D9" w:rsidRPr="001231E3" w:rsidRDefault="003B40D9" w:rsidP="00437CBB">
      <w:pPr>
        <w:ind w:right="-720"/>
        <w:rPr>
          <w:rFonts w:ascii="Times New Roman" w:hAnsi="Times New Roman"/>
          <w:szCs w:val="24"/>
        </w:rPr>
      </w:pPr>
      <w:proofErr w:type="gramStart"/>
      <w:r w:rsidRPr="001231E3">
        <w:rPr>
          <w:rFonts w:ascii="Times New Roman" w:hAnsi="Times New Roman"/>
          <w:szCs w:val="24"/>
        </w:rPr>
        <w:t>1992  Human</w:t>
      </w:r>
      <w:proofErr w:type="gramEnd"/>
      <w:r w:rsidRPr="001231E3">
        <w:rPr>
          <w:rFonts w:ascii="Times New Roman" w:hAnsi="Times New Roman"/>
          <w:szCs w:val="24"/>
        </w:rPr>
        <w:t xml:space="preserve"> Scalps from Eastern Utah. </w:t>
      </w:r>
      <w:r w:rsidRPr="001231E3">
        <w:rPr>
          <w:rFonts w:ascii="Times New Roman" w:hAnsi="Times New Roman"/>
          <w:i/>
          <w:szCs w:val="24"/>
        </w:rPr>
        <w:t>Utah Archaeology</w:t>
      </w:r>
      <w:r w:rsidRPr="001231E3">
        <w:rPr>
          <w:rFonts w:ascii="Times New Roman" w:hAnsi="Times New Roman"/>
          <w:szCs w:val="24"/>
        </w:rPr>
        <w:t xml:space="preserve"> 5:125-132.</w:t>
      </w:r>
    </w:p>
    <w:p w14:paraId="754166C8" w14:textId="77777777" w:rsidR="003B40D9" w:rsidRPr="001231E3" w:rsidRDefault="003B40D9" w:rsidP="00437CBB">
      <w:pPr>
        <w:ind w:right="-720"/>
        <w:rPr>
          <w:rFonts w:ascii="Times New Roman" w:hAnsi="Times New Roman"/>
          <w:szCs w:val="24"/>
        </w:rPr>
      </w:pPr>
    </w:p>
    <w:p w14:paraId="691106EE" w14:textId="77777777" w:rsidR="003B40D9" w:rsidRDefault="003B40D9" w:rsidP="00437CBB">
      <w:pPr>
        <w:ind w:right="-720"/>
        <w:rPr>
          <w:rFonts w:ascii="Times New Roman" w:hAnsi="Times New Roman"/>
          <w:szCs w:val="24"/>
        </w:rPr>
      </w:pPr>
      <w:r w:rsidRPr="001231E3">
        <w:rPr>
          <w:rFonts w:ascii="Times New Roman" w:hAnsi="Times New Roman"/>
          <w:szCs w:val="24"/>
        </w:rPr>
        <w:t xml:space="preserve">Several examples, mostly poor provenience. Some attached to basketry disks. Some include ears, eyebrows. One date: C14 1845 + 80 = </w:t>
      </w:r>
      <w:proofErr w:type="spellStart"/>
      <w:r w:rsidRPr="001231E3">
        <w:rPr>
          <w:rFonts w:ascii="Times New Roman" w:hAnsi="Times New Roman"/>
          <w:szCs w:val="24"/>
        </w:rPr>
        <w:t>cal</w:t>
      </w:r>
      <w:proofErr w:type="spellEnd"/>
      <w:r w:rsidRPr="001231E3">
        <w:rPr>
          <w:rFonts w:ascii="Times New Roman" w:hAnsi="Times New Roman"/>
          <w:szCs w:val="24"/>
        </w:rPr>
        <w:t xml:space="preserve"> AD1-359, so dates + basketry suggest </w:t>
      </w:r>
      <w:proofErr w:type="spellStart"/>
      <w:r w:rsidRPr="001231E3">
        <w:rPr>
          <w:rFonts w:ascii="Times New Roman" w:hAnsi="Times New Roman"/>
          <w:szCs w:val="24"/>
        </w:rPr>
        <w:t>Basketmaker</w:t>
      </w:r>
      <w:proofErr w:type="spellEnd"/>
      <w:r w:rsidRPr="001231E3">
        <w:rPr>
          <w:rFonts w:ascii="Times New Roman" w:hAnsi="Times New Roman"/>
          <w:szCs w:val="24"/>
        </w:rPr>
        <w:t>. Prefers rain + social meaning to warfare interp.</w:t>
      </w:r>
    </w:p>
    <w:bookmarkEnd w:id="42"/>
    <w:p w14:paraId="4D43D777" w14:textId="77777777" w:rsidR="00885E00" w:rsidRDefault="00885E00" w:rsidP="00437CBB">
      <w:pPr>
        <w:ind w:right="-720"/>
        <w:rPr>
          <w:rFonts w:ascii="Times New Roman" w:hAnsi="Times New Roman"/>
          <w:szCs w:val="24"/>
        </w:rPr>
      </w:pPr>
    </w:p>
    <w:p w14:paraId="3EADC580" w14:textId="77777777" w:rsidR="00885E00" w:rsidRPr="00885E00" w:rsidRDefault="00885E00" w:rsidP="00437CBB">
      <w:pPr>
        <w:ind w:right="-720"/>
        <w:rPr>
          <w:rFonts w:ascii="Times New Roman" w:hAnsi="Times New Roman"/>
          <w:b/>
          <w:szCs w:val="24"/>
        </w:rPr>
      </w:pPr>
      <w:r w:rsidRPr="00885E00">
        <w:rPr>
          <w:rFonts w:ascii="Times New Roman" w:hAnsi="Times New Roman"/>
          <w:b/>
          <w:szCs w:val="24"/>
        </w:rPr>
        <w:t>Howard, Hildegard</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2B7E8E1A" w14:textId="77777777" w:rsidR="00885E00" w:rsidRDefault="00885E00" w:rsidP="00437CBB">
      <w:pPr>
        <w:ind w:right="-720"/>
        <w:rPr>
          <w:rFonts w:ascii="Times New Roman" w:hAnsi="Times New Roman"/>
          <w:szCs w:val="24"/>
        </w:rPr>
      </w:pPr>
      <w:r>
        <w:rPr>
          <w:rFonts w:ascii="Times New Roman" w:hAnsi="Times New Roman"/>
          <w:szCs w:val="24"/>
        </w:rPr>
        <w:t xml:space="preserve">1960 Significance of Carbon-14 dates for Rancho La Brea. </w:t>
      </w:r>
      <w:r w:rsidRPr="00885E00">
        <w:rPr>
          <w:rFonts w:ascii="Times New Roman" w:hAnsi="Times New Roman"/>
          <w:i/>
          <w:szCs w:val="24"/>
        </w:rPr>
        <w:t>Science</w:t>
      </w:r>
      <w:r>
        <w:rPr>
          <w:rFonts w:ascii="Times New Roman" w:hAnsi="Times New Roman"/>
          <w:szCs w:val="24"/>
        </w:rPr>
        <w:t xml:space="preserve"> 131(3402):712-714.</w:t>
      </w:r>
    </w:p>
    <w:p w14:paraId="311E43AD" w14:textId="77777777" w:rsidR="00885E00" w:rsidRDefault="00885E00" w:rsidP="00437CBB">
      <w:pPr>
        <w:ind w:right="-720"/>
        <w:rPr>
          <w:rFonts w:ascii="Times New Roman" w:hAnsi="Times New Roman"/>
          <w:szCs w:val="24"/>
        </w:rPr>
      </w:pPr>
    </w:p>
    <w:p w14:paraId="71172195" w14:textId="77777777" w:rsidR="00885E00" w:rsidRDefault="00885E00" w:rsidP="00437CBB">
      <w:pPr>
        <w:ind w:right="-720"/>
        <w:rPr>
          <w:rFonts w:ascii="Times New Roman" w:hAnsi="Times New Roman"/>
          <w:bCs/>
          <w:szCs w:val="24"/>
        </w:rPr>
      </w:pPr>
      <w:r>
        <w:rPr>
          <w:rFonts w:ascii="Times New Roman" w:hAnsi="Times New Roman"/>
          <w:szCs w:val="24"/>
        </w:rPr>
        <w:t xml:space="preserve">Explains stratigraphy of early excavations 1914-1916 in pits 3 and 61-67, which affect </w:t>
      </w:r>
      <w:proofErr w:type="spellStart"/>
      <w:r>
        <w:rPr>
          <w:rFonts w:ascii="Times New Roman" w:hAnsi="Times New Roman"/>
          <w:szCs w:val="24"/>
        </w:rPr>
        <w:t>interp</w:t>
      </w:r>
      <w:proofErr w:type="spellEnd"/>
      <w:r>
        <w:rPr>
          <w:rFonts w:ascii="Times New Roman" w:hAnsi="Times New Roman"/>
          <w:szCs w:val="24"/>
        </w:rPr>
        <w:t xml:space="preserve"> of new C-14 dates on wood. Artifacts and shell in deep </w:t>
      </w:r>
      <w:proofErr w:type="spellStart"/>
      <w:r>
        <w:rPr>
          <w:rFonts w:ascii="Times New Roman" w:hAnsi="Times New Roman"/>
          <w:szCs w:val="24"/>
        </w:rPr>
        <w:t>excav</w:t>
      </w:r>
      <w:proofErr w:type="spellEnd"/>
      <w:r>
        <w:rPr>
          <w:rFonts w:ascii="Times New Roman" w:hAnsi="Times New Roman"/>
          <w:szCs w:val="24"/>
        </w:rPr>
        <w:t xml:space="preserve"> in pit 61-67 with problematic association with faunal bones. Artifacts include a bunt </w:t>
      </w:r>
      <w:proofErr w:type="spellStart"/>
      <w:r>
        <w:rPr>
          <w:rFonts w:ascii="Times New Roman" w:hAnsi="Times New Roman"/>
          <w:szCs w:val="24"/>
        </w:rPr>
        <w:t>foreshaft</w:t>
      </w:r>
      <w:proofErr w:type="spellEnd"/>
      <w:r>
        <w:rPr>
          <w:rFonts w:ascii="Times New Roman" w:hAnsi="Times New Roman"/>
          <w:szCs w:val="24"/>
        </w:rPr>
        <w:t xml:space="preserve"> for atlatl dart and 3 other </w:t>
      </w:r>
      <w:proofErr w:type="spellStart"/>
      <w:r>
        <w:rPr>
          <w:rFonts w:ascii="Times New Roman" w:hAnsi="Times New Roman"/>
          <w:szCs w:val="24"/>
        </w:rPr>
        <w:t>foreshafts</w:t>
      </w:r>
      <w:proofErr w:type="spellEnd"/>
      <w:r>
        <w:rPr>
          <w:rFonts w:ascii="Times New Roman" w:hAnsi="Times New Roman"/>
          <w:szCs w:val="24"/>
        </w:rPr>
        <w:t xml:space="preserve">, one </w:t>
      </w:r>
      <w:r w:rsidRPr="00885E00">
        <w:rPr>
          <w:rFonts w:ascii="Times New Roman" w:hAnsi="Times New Roman"/>
          <w:bCs/>
          <w:szCs w:val="24"/>
        </w:rPr>
        <w:t>was</w:t>
      </w:r>
      <w:r>
        <w:rPr>
          <w:rFonts w:ascii="Times New Roman" w:hAnsi="Times New Roman"/>
          <w:bCs/>
          <w:szCs w:val="24"/>
        </w:rPr>
        <w:t xml:space="preserve"> tested at the La Jolla Lab,</w:t>
      </w:r>
      <w:r w:rsidRPr="00885E00">
        <w:rPr>
          <w:rFonts w:ascii="Times New Roman" w:hAnsi="Times New Roman"/>
          <w:bCs/>
          <w:szCs w:val="24"/>
        </w:rPr>
        <w:t xml:space="preserve"> dated 4450 + 200 years B.P.</w:t>
      </w:r>
      <w:r>
        <w:rPr>
          <w:rFonts w:ascii="Times New Roman" w:hAnsi="Times New Roman"/>
          <w:bCs/>
          <w:szCs w:val="24"/>
        </w:rPr>
        <w:t xml:space="preserve"> [date makes </w:t>
      </w:r>
      <w:proofErr w:type="gramStart"/>
      <w:r>
        <w:rPr>
          <w:rFonts w:ascii="Times New Roman" w:hAnsi="Times New Roman"/>
          <w:bCs/>
          <w:szCs w:val="24"/>
        </w:rPr>
        <w:t>sense</w:t>
      </w:r>
      <w:proofErr w:type="gramEnd"/>
      <w:r>
        <w:rPr>
          <w:rFonts w:ascii="Times New Roman" w:hAnsi="Times New Roman"/>
          <w:bCs/>
          <w:szCs w:val="24"/>
        </w:rPr>
        <w:t xml:space="preserve"> but I wonder what modern dating would do, considering problem of contamination from ancient carbon from tar deposits.</w:t>
      </w:r>
      <w:r w:rsidR="00717411">
        <w:rPr>
          <w:rFonts w:ascii="Times New Roman" w:hAnsi="Times New Roman"/>
          <w:bCs/>
          <w:szCs w:val="24"/>
        </w:rPr>
        <w:t xml:space="preserve"> No recognizable association with Pleistocene fauna here.</w:t>
      </w:r>
      <w:r>
        <w:rPr>
          <w:rFonts w:ascii="Times New Roman" w:hAnsi="Times New Roman"/>
          <w:bCs/>
          <w:szCs w:val="24"/>
        </w:rPr>
        <w:t>]</w:t>
      </w:r>
    </w:p>
    <w:p w14:paraId="00568216" w14:textId="77777777" w:rsidR="004B048C" w:rsidRDefault="004B048C" w:rsidP="00437CBB">
      <w:pPr>
        <w:ind w:right="-720"/>
        <w:rPr>
          <w:rFonts w:ascii="Times New Roman" w:hAnsi="Times New Roman"/>
          <w:bCs/>
          <w:szCs w:val="24"/>
        </w:rPr>
      </w:pPr>
    </w:p>
    <w:p w14:paraId="11C94323" w14:textId="2643AE5C" w:rsidR="004B048C" w:rsidRPr="004B048C" w:rsidRDefault="004B048C" w:rsidP="00437CBB">
      <w:pPr>
        <w:ind w:right="-720"/>
        <w:rPr>
          <w:rFonts w:ascii="Times New Roman" w:hAnsi="Times New Roman"/>
          <w:b/>
          <w:bCs/>
          <w:szCs w:val="24"/>
        </w:rPr>
      </w:pPr>
      <w:r w:rsidRPr="004B048C">
        <w:rPr>
          <w:rFonts w:ascii="Times New Roman" w:hAnsi="Times New Roman"/>
          <w:b/>
          <w:bCs/>
          <w:szCs w:val="24"/>
        </w:rPr>
        <w:t>Howe, David Ian</w:t>
      </w:r>
    </w:p>
    <w:p w14:paraId="71215195" w14:textId="00331747" w:rsidR="004B048C" w:rsidRDefault="004B048C" w:rsidP="00437CBB">
      <w:pPr>
        <w:ind w:right="-720"/>
        <w:rPr>
          <w:rFonts w:ascii="Times New Roman" w:hAnsi="Times New Roman"/>
          <w:bCs/>
          <w:szCs w:val="24"/>
        </w:rPr>
      </w:pPr>
      <w:r>
        <w:rPr>
          <w:rFonts w:ascii="Times New Roman" w:hAnsi="Times New Roman"/>
          <w:bCs/>
          <w:szCs w:val="24"/>
        </w:rPr>
        <w:t>2017 A Controlled Archery Experiment to Determine the Presence of the Bow in Prehistoric North America. Unpublished MA thesis, Anthropology Dept, University of Wyoming.</w:t>
      </w:r>
    </w:p>
    <w:p w14:paraId="370970A4" w14:textId="77777777" w:rsidR="004B048C" w:rsidRDefault="004B048C" w:rsidP="00437CBB">
      <w:pPr>
        <w:ind w:right="-720"/>
        <w:rPr>
          <w:rFonts w:ascii="Times New Roman" w:hAnsi="Times New Roman"/>
          <w:bCs/>
          <w:szCs w:val="24"/>
        </w:rPr>
      </w:pPr>
    </w:p>
    <w:p w14:paraId="71F5B9DA" w14:textId="506777C6" w:rsidR="004B048C" w:rsidRDefault="004B048C" w:rsidP="00437CBB">
      <w:pPr>
        <w:ind w:right="-720"/>
        <w:rPr>
          <w:rFonts w:ascii="Times New Roman" w:hAnsi="Times New Roman"/>
          <w:szCs w:val="24"/>
        </w:rPr>
      </w:pPr>
      <w:r>
        <w:rPr>
          <w:rFonts w:ascii="Times New Roman" w:hAnsi="Times New Roman"/>
          <w:szCs w:val="24"/>
        </w:rPr>
        <w:t>Projectile points decrease in size over time in N. Am; significant decline about 1000 BP, usually interpreted as intro of bow and arrow. Controlled experiment supports a size threshold, but large points are functional too, so maybe appearance of bow in N. Am</w:t>
      </w:r>
      <w:r w:rsidR="007E01C7">
        <w:rPr>
          <w:rFonts w:ascii="Times New Roman" w:hAnsi="Times New Roman"/>
          <w:szCs w:val="24"/>
        </w:rPr>
        <w:t xml:space="preserve"> was earlier than thought</w:t>
      </w:r>
      <w:r>
        <w:rPr>
          <w:rFonts w:ascii="Times New Roman" w:hAnsi="Times New Roman"/>
          <w:szCs w:val="24"/>
        </w:rPr>
        <w:t>.</w:t>
      </w:r>
      <w:r w:rsidR="007E01C7">
        <w:rPr>
          <w:rFonts w:ascii="Times New Roman" w:hAnsi="Times New Roman"/>
          <w:szCs w:val="24"/>
        </w:rPr>
        <w:t xml:space="preserve"> </w:t>
      </w:r>
      <w:r w:rsidR="00E66C33">
        <w:rPr>
          <w:rFonts w:ascii="Times New Roman" w:hAnsi="Times New Roman"/>
          <w:szCs w:val="24"/>
        </w:rPr>
        <w:t xml:space="preserve">If </w:t>
      </w:r>
      <w:proofErr w:type="spellStart"/>
      <w:r w:rsidR="00E66C33">
        <w:rPr>
          <w:rFonts w:ascii="Times New Roman" w:hAnsi="Times New Roman"/>
          <w:szCs w:val="24"/>
        </w:rPr>
        <w:t>pt</w:t>
      </w:r>
      <w:proofErr w:type="spellEnd"/>
      <w:r w:rsidR="00E66C33">
        <w:rPr>
          <w:rFonts w:ascii="Times New Roman" w:hAnsi="Times New Roman"/>
          <w:szCs w:val="24"/>
        </w:rPr>
        <w:t xml:space="preserve"> reduction indicates bow at </w:t>
      </w:r>
      <w:r w:rsidR="007E01C7">
        <w:rPr>
          <w:rFonts w:ascii="Times New Roman" w:hAnsi="Times New Roman"/>
          <w:szCs w:val="24"/>
        </w:rPr>
        <w:t xml:space="preserve">only </w:t>
      </w:r>
      <w:r w:rsidR="00E66C33">
        <w:rPr>
          <w:rFonts w:ascii="Times New Roman" w:hAnsi="Times New Roman"/>
          <w:szCs w:val="24"/>
        </w:rPr>
        <w:t xml:space="preserve">1000 BP, then bow was in Old World before humans in N. Am., so why would technology </w:t>
      </w:r>
      <w:proofErr w:type="spellStart"/>
      <w:r w:rsidR="00E66C33">
        <w:rPr>
          <w:rFonts w:ascii="Times New Roman" w:hAnsi="Times New Roman"/>
          <w:szCs w:val="24"/>
        </w:rPr>
        <w:t>dissappear</w:t>
      </w:r>
      <w:proofErr w:type="spellEnd"/>
      <w:r w:rsidR="00E66C33">
        <w:rPr>
          <w:rFonts w:ascii="Times New Roman" w:hAnsi="Times New Roman"/>
          <w:szCs w:val="24"/>
        </w:rPr>
        <w:t xml:space="preserve"> or not be re-invented earlier if bow is superior to atlatl?</w:t>
      </w:r>
    </w:p>
    <w:p w14:paraId="46C34199" w14:textId="66D81F75" w:rsidR="00E66C33" w:rsidRDefault="00E66C33" w:rsidP="00437CBB">
      <w:pPr>
        <w:ind w:right="-720"/>
        <w:rPr>
          <w:rFonts w:ascii="Times New Roman" w:hAnsi="Times New Roman"/>
          <w:szCs w:val="24"/>
        </w:rPr>
      </w:pPr>
      <w:r>
        <w:rPr>
          <w:rFonts w:ascii="Times New Roman" w:hAnsi="Times New Roman"/>
          <w:szCs w:val="24"/>
        </w:rPr>
        <w:tab/>
        <w:t xml:space="preserve">Bow and atlatl technologies. [Bizarre description of atlatl]: “hand-held </w:t>
      </w:r>
      <w:r>
        <w:rPr>
          <w:rFonts w:ascii="Times New Roman" w:hAnsi="Times New Roman"/>
          <w:szCs w:val="24"/>
        </w:rPr>
        <w:lastRenderedPageBreak/>
        <w:t xml:space="preserve">lever...hook at distal end serves as a bearing surface to store kinetic energy... User [throws by] extends their bent elbow forward, releases their fingers and with help of full body </w:t>
      </w:r>
      <w:proofErr w:type="spellStart"/>
      <w:r>
        <w:rPr>
          <w:rFonts w:ascii="Times New Roman" w:hAnsi="Times New Roman"/>
          <w:szCs w:val="24"/>
        </w:rPr>
        <w:t>torqueing</w:t>
      </w:r>
      <w:proofErr w:type="spellEnd"/>
      <w:r>
        <w:rPr>
          <w:rFonts w:ascii="Times New Roman" w:hAnsi="Times New Roman"/>
          <w:szCs w:val="24"/>
        </w:rPr>
        <w:t xml:space="preserve"> movement or forward running momentum lets the lever, fulcrum, and bearing surface mechanics of the atlatl release its stored potential energy.” </w:t>
      </w:r>
      <w:r w:rsidR="00F643D3">
        <w:rPr>
          <w:rFonts w:ascii="Times New Roman" w:hAnsi="Times New Roman"/>
          <w:szCs w:val="24"/>
        </w:rPr>
        <w:t>Replaced by bow in Upper Magdaleni</w:t>
      </w:r>
      <w:r w:rsidR="00BB3E0F">
        <w:rPr>
          <w:rFonts w:ascii="Times New Roman" w:hAnsi="Times New Roman"/>
          <w:szCs w:val="24"/>
        </w:rPr>
        <w:t>a</w:t>
      </w:r>
      <w:r w:rsidR="00F643D3">
        <w:rPr>
          <w:rFonts w:ascii="Times New Roman" w:hAnsi="Times New Roman"/>
          <w:szCs w:val="24"/>
        </w:rPr>
        <w:t xml:space="preserve">n 12,500 BP. “Atlatls hit their targets with greater power than bows, especially in cooperative hunting situations...” and are easier to make. [He cites only old claims for power, not Whittaker et al. 2017. Throughout, he uses </w:t>
      </w:r>
      <w:proofErr w:type="spellStart"/>
      <w:r w:rsidR="00F643D3">
        <w:rPr>
          <w:rFonts w:ascii="Times New Roman" w:hAnsi="Times New Roman"/>
          <w:szCs w:val="24"/>
        </w:rPr>
        <w:t>Grund</w:t>
      </w:r>
      <w:proofErr w:type="spellEnd"/>
      <w:r w:rsidR="00F643D3">
        <w:rPr>
          <w:rFonts w:ascii="Times New Roman" w:hAnsi="Times New Roman"/>
          <w:szCs w:val="24"/>
        </w:rPr>
        <w:t xml:space="preserve"> as major sour</w:t>
      </w:r>
      <w:r w:rsidR="007949DF">
        <w:rPr>
          <w:rFonts w:ascii="Times New Roman" w:hAnsi="Times New Roman"/>
          <w:szCs w:val="24"/>
        </w:rPr>
        <w:t>ce on atlatls and ignores</w:t>
      </w:r>
      <w:r w:rsidR="00F643D3">
        <w:rPr>
          <w:rFonts w:ascii="Times New Roman" w:hAnsi="Times New Roman"/>
          <w:szCs w:val="24"/>
        </w:rPr>
        <w:t xml:space="preserve"> </w:t>
      </w:r>
      <w:r w:rsidR="007949DF">
        <w:rPr>
          <w:rFonts w:ascii="Times New Roman" w:hAnsi="Times New Roman"/>
          <w:szCs w:val="24"/>
        </w:rPr>
        <w:t xml:space="preserve">numerous sources </w:t>
      </w:r>
      <w:r w:rsidR="00F643D3">
        <w:rPr>
          <w:rFonts w:ascii="Times New Roman" w:hAnsi="Times New Roman"/>
          <w:szCs w:val="24"/>
        </w:rPr>
        <w:t xml:space="preserve">of better information.] </w:t>
      </w:r>
    </w:p>
    <w:p w14:paraId="3AF36D21" w14:textId="688A12CF" w:rsidR="00F643D3" w:rsidRDefault="00F643D3" w:rsidP="00437CBB">
      <w:pPr>
        <w:ind w:right="-720"/>
        <w:rPr>
          <w:rFonts w:ascii="Times New Roman" w:hAnsi="Times New Roman"/>
          <w:szCs w:val="24"/>
        </w:rPr>
      </w:pPr>
      <w:r>
        <w:rPr>
          <w:rFonts w:ascii="Times New Roman" w:hAnsi="Times New Roman"/>
          <w:szCs w:val="24"/>
        </w:rPr>
        <w:tab/>
        <w:t>[Bow description is also wrong]: “When arrow is pinched between archer’s fingers and pulled back the flexible limbs of the bow are pulled with it under the forces of tension (top limb) and compression (bottom limb).” Earliest bow evidence 71-64,000 BP in South Africa (Lombard). Europe possibly 17,000. But no stone tip needed, so could have been wooden tipped arrows even earlier.</w:t>
      </w:r>
    </w:p>
    <w:p w14:paraId="6E83F495" w14:textId="1248FFA0" w:rsidR="00FF7AB6" w:rsidRDefault="00FF7AB6" w:rsidP="00437CBB">
      <w:pPr>
        <w:ind w:right="-720"/>
        <w:rPr>
          <w:rFonts w:ascii="Times New Roman" w:hAnsi="Times New Roman"/>
          <w:szCs w:val="24"/>
        </w:rPr>
      </w:pPr>
      <w:r>
        <w:rPr>
          <w:rFonts w:ascii="Times New Roman" w:hAnsi="Times New Roman"/>
          <w:szCs w:val="24"/>
        </w:rPr>
        <w:tab/>
        <w:t>Bow replaced atlatl for several reasons: better for smaller faster prey, more efficient in forest, carry more projectiles so better for conflict, bows harder to learn but easier to master than atlatls [</w:t>
      </w:r>
      <w:proofErr w:type="spellStart"/>
      <w:r>
        <w:rPr>
          <w:rFonts w:ascii="Times New Roman" w:hAnsi="Times New Roman"/>
          <w:szCs w:val="24"/>
        </w:rPr>
        <w:t>Grund’s</w:t>
      </w:r>
      <w:proofErr w:type="spellEnd"/>
      <w:r>
        <w:rPr>
          <w:rFonts w:ascii="Times New Roman" w:hAnsi="Times New Roman"/>
          <w:szCs w:val="24"/>
        </w:rPr>
        <w:t xml:space="preserve"> nonsense].</w:t>
      </w:r>
    </w:p>
    <w:p w14:paraId="2B09643C" w14:textId="211EC135" w:rsidR="00A5226C" w:rsidRDefault="00A5226C" w:rsidP="00437CBB">
      <w:pPr>
        <w:ind w:right="-720"/>
        <w:rPr>
          <w:rFonts w:ascii="Times New Roman" w:hAnsi="Times New Roman"/>
          <w:szCs w:val="24"/>
        </w:rPr>
      </w:pPr>
      <w:r>
        <w:rPr>
          <w:rFonts w:ascii="Times New Roman" w:hAnsi="Times New Roman"/>
          <w:szCs w:val="24"/>
        </w:rPr>
        <w:tab/>
        <w:t xml:space="preserve">Thomas, Shott, Hildebrandt + King formulae for discriminating between arrow and dart points described; used Thomas for experimental points. 30 obsidian side-notched points, increasing incrementally in size from 15-88mm long.  </w:t>
      </w:r>
      <w:proofErr w:type="spellStart"/>
      <w:r>
        <w:rPr>
          <w:rFonts w:ascii="Times New Roman" w:hAnsi="Times New Roman"/>
          <w:szCs w:val="24"/>
        </w:rPr>
        <w:t>Knapper</w:t>
      </w:r>
      <w:proofErr w:type="spellEnd"/>
      <w:r>
        <w:rPr>
          <w:rFonts w:ascii="Times New Roman" w:hAnsi="Times New Roman"/>
          <w:szCs w:val="24"/>
        </w:rPr>
        <w:t xml:space="preserve"> John Laughlin used percussion [for whole process?] Used 40 </w:t>
      </w:r>
      <w:proofErr w:type="spellStart"/>
      <w:r>
        <w:rPr>
          <w:rFonts w:ascii="Times New Roman" w:hAnsi="Times New Roman"/>
          <w:szCs w:val="24"/>
        </w:rPr>
        <w:t>lb</w:t>
      </w:r>
      <w:proofErr w:type="spellEnd"/>
      <w:r>
        <w:rPr>
          <w:rFonts w:ascii="Times New Roman" w:hAnsi="Times New Roman"/>
          <w:szCs w:val="24"/>
        </w:rPr>
        <w:t xml:space="preserve"> modern recurve bow fixed on stand, with chronograph and mechanical release. Carbon fiber arrows with helical fletching. Screw-in bird bunts modified to hold stone points. Polar graph target to measure accuracy. Distance 8 m.</w:t>
      </w:r>
      <w:r w:rsidR="007949DF">
        <w:rPr>
          <w:rFonts w:ascii="Times New Roman" w:hAnsi="Times New Roman"/>
          <w:szCs w:val="24"/>
        </w:rPr>
        <w:t xml:space="preserve"> Ballistic gel target to measure penetration (7 points).</w:t>
      </w:r>
    </w:p>
    <w:p w14:paraId="29D66649" w14:textId="0C3BA68C" w:rsidR="007949DF" w:rsidRDefault="007949DF" w:rsidP="00437CBB">
      <w:pPr>
        <w:ind w:right="-720"/>
        <w:rPr>
          <w:rFonts w:ascii="Times New Roman" w:hAnsi="Times New Roman"/>
          <w:szCs w:val="24"/>
        </w:rPr>
      </w:pPr>
      <w:r>
        <w:rPr>
          <w:rFonts w:ascii="Times New Roman" w:hAnsi="Times New Roman"/>
          <w:szCs w:val="24"/>
        </w:rPr>
        <w:tab/>
        <w:t xml:space="preserve">Eight pts </w:t>
      </w:r>
      <w:proofErr w:type="spellStart"/>
      <w:r>
        <w:rPr>
          <w:rFonts w:ascii="Times New Roman" w:hAnsi="Times New Roman"/>
          <w:szCs w:val="24"/>
        </w:rPr>
        <w:t>IDd</w:t>
      </w:r>
      <w:proofErr w:type="spellEnd"/>
      <w:r>
        <w:rPr>
          <w:rFonts w:ascii="Times New Roman" w:hAnsi="Times New Roman"/>
          <w:szCs w:val="24"/>
        </w:rPr>
        <w:t xml:space="preserve"> as ‘arrow’ by Thomas method. Accuracy good, 3 largest points furthest from center, apparent trend of decreasing accuracy with increasing size. [Perhaps because heavier points flex shaft more?] </w:t>
      </w:r>
      <w:r w:rsidR="004804D3">
        <w:rPr>
          <w:rFonts w:ascii="Times New Roman" w:hAnsi="Times New Roman"/>
          <w:szCs w:val="24"/>
        </w:rPr>
        <w:t xml:space="preserve">Points 7-13 are slightly worse than expected, then later points fit trend better. [probably stochastic or variation in hafting </w:t>
      </w:r>
      <w:proofErr w:type="spellStart"/>
      <w:r w:rsidR="004804D3">
        <w:rPr>
          <w:rFonts w:ascii="Times New Roman" w:hAnsi="Times New Roman"/>
          <w:szCs w:val="24"/>
        </w:rPr>
        <w:t>etc</w:t>
      </w:r>
      <w:proofErr w:type="spellEnd"/>
      <w:r w:rsidR="004804D3">
        <w:rPr>
          <w:rFonts w:ascii="Times New Roman" w:hAnsi="Times New Roman"/>
          <w:szCs w:val="24"/>
        </w:rPr>
        <w:t xml:space="preserve">]. </w:t>
      </w:r>
      <w:r>
        <w:rPr>
          <w:rFonts w:ascii="Times New Roman" w:hAnsi="Times New Roman"/>
          <w:szCs w:val="24"/>
        </w:rPr>
        <w:t>Smaller points more likely to break, 6 largest did not</w:t>
      </w:r>
      <w:r w:rsidR="004804D3">
        <w:rPr>
          <w:rFonts w:ascii="Times New Roman" w:hAnsi="Times New Roman"/>
          <w:szCs w:val="24"/>
        </w:rPr>
        <w:t xml:space="preserve"> [not surprising –</w:t>
      </w:r>
      <w:r w:rsidR="00BB3E0F">
        <w:rPr>
          <w:rFonts w:ascii="Times New Roman" w:hAnsi="Times New Roman"/>
          <w:szCs w:val="24"/>
        </w:rPr>
        <w:t xml:space="preserve"> much</w:t>
      </w:r>
      <w:r w:rsidR="004804D3">
        <w:rPr>
          <w:rFonts w:ascii="Times New Roman" w:hAnsi="Times New Roman"/>
          <w:szCs w:val="24"/>
        </w:rPr>
        <w:t xml:space="preserve"> thicker]</w:t>
      </w:r>
      <w:r>
        <w:rPr>
          <w:rFonts w:ascii="Times New Roman" w:hAnsi="Times New Roman"/>
          <w:szCs w:val="24"/>
        </w:rPr>
        <w:t>. Bending fractures.</w:t>
      </w:r>
      <w:r w:rsidR="004804D3">
        <w:rPr>
          <w:rFonts w:ascii="Times New Roman" w:hAnsi="Times New Roman"/>
          <w:szCs w:val="24"/>
        </w:rPr>
        <w:t xml:space="preserve"> Smaller points penetrated gel deeper, although #s 5, 10 did better than #1 (smallest) [difference probably negligible]. Differences in cutting edge and surface area.</w:t>
      </w:r>
    </w:p>
    <w:p w14:paraId="32ADAF25" w14:textId="638D0FFB" w:rsidR="004804D3" w:rsidRPr="00885E00" w:rsidRDefault="004804D3" w:rsidP="00437CBB">
      <w:pPr>
        <w:ind w:right="-720"/>
        <w:rPr>
          <w:rFonts w:ascii="Times New Roman" w:hAnsi="Times New Roman"/>
          <w:szCs w:val="24"/>
        </w:rPr>
      </w:pPr>
      <w:r>
        <w:rPr>
          <w:rFonts w:ascii="Times New Roman" w:hAnsi="Times New Roman"/>
          <w:szCs w:val="24"/>
        </w:rPr>
        <w:tab/>
        <w:t xml:space="preserve">Speed test, initial velocity at 1.5 m from bow. Speed generally decreases with increased point weight (from ca 60 m/sec to ca 30). [Which also affects penetration].  </w:t>
      </w:r>
    </w:p>
    <w:p w14:paraId="1F7033E3" w14:textId="5C644A62" w:rsidR="00885E00" w:rsidRDefault="004804D3" w:rsidP="00437CBB">
      <w:pPr>
        <w:ind w:right="-720"/>
        <w:rPr>
          <w:rFonts w:ascii="Times New Roman" w:hAnsi="Times New Roman"/>
          <w:szCs w:val="24"/>
        </w:rPr>
      </w:pPr>
      <w:r>
        <w:rPr>
          <w:rFonts w:ascii="Times New Roman" w:hAnsi="Times New Roman"/>
          <w:szCs w:val="24"/>
        </w:rPr>
        <w:t xml:space="preserve">Hits also drift slightly to Right with size increase. </w:t>
      </w:r>
      <w:r w:rsidR="00013048">
        <w:rPr>
          <w:rFonts w:ascii="Times New Roman" w:hAnsi="Times New Roman"/>
          <w:szCs w:val="24"/>
        </w:rPr>
        <w:t>Maybe slight movement in bow? Or drag on helical fletching.</w:t>
      </w:r>
    </w:p>
    <w:p w14:paraId="35F3B4BC" w14:textId="77777777" w:rsidR="00AE692D" w:rsidRDefault="00013048" w:rsidP="00437CBB">
      <w:pPr>
        <w:ind w:right="-720"/>
        <w:rPr>
          <w:rFonts w:ascii="Times New Roman" w:hAnsi="Times New Roman"/>
          <w:szCs w:val="24"/>
        </w:rPr>
      </w:pPr>
      <w:r>
        <w:rPr>
          <w:rFonts w:ascii="Times New Roman" w:hAnsi="Times New Roman"/>
          <w:szCs w:val="24"/>
        </w:rPr>
        <w:tab/>
        <w:t>Implications: Size break for points too large to be used with bows is about 27 gm. Less than that work ok, and an archer would be able to compensate as well. “The results...suggest bow technology could be earlier than previously thought. Perhaps present since colonization, but onset of increased warfare brought greater knowledge of archery, and led to standardization in the form of smaller points?” Cooperative hunting of megafauna did not need such accuracy “literally like shooting the broad side of a barn... an accurate, lethal shot is necessary to subdue a large bison, but with a group of hunters armed with large (less accurate) arrow points, the chances of landing a lethal shot, let alone multiple, are most likely</w:t>
      </w:r>
      <w:r w:rsidR="00AE692D">
        <w:rPr>
          <w:rFonts w:ascii="Times New Roman" w:hAnsi="Times New Roman"/>
          <w:szCs w:val="24"/>
        </w:rPr>
        <w:t xml:space="preserve"> possible.” [Howe obviously </w:t>
      </w:r>
      <w:r>
        <w:rPr>
          <w:rFonts w:ascii="Times New Roman" w:hAnsi="Times New Roman"/>
          <w:szCs w:val="24"/>
        </w:rPr>
        <w:t xml:space="preserve">doesn’t </w:t>
      </w:r>
      <w:proofErr w:type="gramStart"/>
      <w:r>
        <w:rPr>
          <w:rFonts w:ascii="Times New Roman" w:hAnsi="Times New Roman"/>
          <w:szCs w:val="24"/>
        </w:rPr>
        <w:t>hunt, and</w:t>
      </w:r>
      <w:proofErr w:type="gramEnd"/>
      <w:r>
        <w:rPr>
          <w:rFonts w:ascii="Times New Roman" w:hAnsi="Times New Roman"/>
          <w:szCs w:val="24"/>
        </w:rPr>
        <w:t xml:space="preserve"> doesn’t understand the accuracy possible with an atlatl</w:t>
      </w:r>
      <w:r w:rsidR="00BB3E0F">
        <w:rPr>
          <w:rFonts w:ascii="Times New Roman" w:hAnsi="Times New Roman"/>
          <w:szCs w:val="24"/>
        </w:rPr>
        <w:t xml:space="preserve"> and necessary for real hunting</w:t>
      </w:r>
      <w:r>
        <w:rPr>
          <w:rFonts w:ascii="Times New Roman" w:hAnsi="Times New Roman"/>
          <w:szCs w:val="24"/>
        </w:rPr>
        <w:t>.]</w:t>
      </w:r>
      <w:r w:rsidR="002A45CF">
        <w:rPr>
          <w:rFonts w:ascii="Times New Roman" w:hAnsi="Times New Roman"/>
          <w:szCs w:val="24"/>
        </w:rPr>
        <w:t xml:space="preserve"> </w:t>
      </w:r>
      <w:r w:rsidR="002A45CF">
        <w:rPr>
          <w:rFonts w:ascii="Times New Roman" w:hAnsi="Times New Roman"/>
          <w:szCs w:val="24"/>
        </w:rPr>
        <w:lastRenderedPageBreak/>
        <w:t>“Hypothetical Narrative”: hunters shift to agriculture and smaller game, for which bow is better, then around 1000 BP Medieval Warm Period causes crop failure, they need to shift to new territory through war or defend their own. More energy invested in improved smaller points, “leading to more structured cultural violence and a change in weapon technology”</w:t>
      </w:r>
    </w:p>
    <w:p w14:paraId="789738A0" w14:textId="7C762918" w:rsidR="00013048" w:rsidRDefault="00AE692D" w:rsidP="00437CBB">
      <w:pPr>
        <w:ind w:right="-720"/>
        <w:rPr>
          <w:rFonts w:ascii="Times New Roman" w:hAnsi="Times New Roman"/>
          <w:szCs w:val="24"/>
        </w:rPr>
      </w:pPr>
      <w:r>
        <w:rPr>
          <w:rFonts w:ascii="Times New Roman" w:hAnsi="Times New Roman"/>
          <w:szCs w:val="24"/>
        </w:rPr>
        <w:tab/>
      </w:r>
      <w:r w:rsidR="002A45CF">
        <w:rPr>
          <w:rFonts w:ascii="Times New Roman" w:hAnsi="Times New Roman"/>
          <w:szCs w:val="24"/>
        </w:rPr>
        <w:t>[This is an insufficient experiment from which to draw sweeping and dubious social conclusions. But he is right that it shows that point size is not a good discriminator between atlatls and bows.]</w:t>
      </w:r>
    </w:p>
    <w:p w14:paraId="0E867FF9" w14:textId="77777777" w:rsidR="00013048" w:rsidRPr="00885E00" w:rsidRDefault="00013048" w:rsidP="00437CBB">
      <w:pPr>
        <w:ind w:right="-720"/>
        <w:rPr>
          <w:rFonts w:ascii="Times New Roman" w:hAnsi="Times New Roman"/>
          <w:szCs w:val="24"/>
        </w:rPr>
      </w:pPr>
    </w:p>
    <w:p w14:paraId="2E834E87" w14:textId="77777777" w:rsidR="0084165A" w:rsidRPr="00885E00" w:rsidRDefault="0084165A" w:rsidP="00885E00">
      <w:pPr>
        <w:ind w:right="-720"/>
        <w:rPr>
          <w:rFonts w:ascii="Times New Roman" w:hAnsi="Times New Roman"/>
          <w:b/>
          <w:snapToGrid/>
          <w:color w:val="000000"/>
          <w:szCs w:val="24"/>
        </w:rPr>
      </w:pPr>
      <w:proofErr w:type="spellStart"/>
      <w:r w:rsidRPr="00885E00">
        <w:rPr>
          <w:rFonts w:ascii="Times New Roman" w:hAnsi="Times New Roman"/>
          <w:b/>
          <w:szCs w:val="24"/>
        </w:rPr>
        <w:t>Hranicky</w:t>
      </w:r>
      <w:proofErr w:type="spellEnd"/>
      <w:r w:rsidRPr="00885E00">
        <w:rPr>
          <w:rFonts w:ascii="Times New Roman" w:hAnsi="Times New Roman"/>
          <w:b/>
          <w:szCs w:val="24"/>
        </w:rPr>
        <w:t>, Wm Jack</w:t>
      </w:r>
      <w:r w:rsidR="004364BA" w:rsidRPr="00885E00">
        <w:rPr>
          <w:rFonts w:ascii="Times New Roman" w:hAnsi="Times New Roman"/>
          <w:b/>
          <w:szCs w:val="24"/>
        </w:rPr>
        <w:tab/>
      </w:r>
      <w:r w:rsidR="004364BA" w:rsidRPr="00885E00">
        <w:rPr>
          <w:rFonts w:ascii="Times New Roman" w:hAnsi="Times New Roman"/>
          <w:b/>
          <w:szCs w:val="24"/>
        </w:rPr>
        <w:tab/>
      </w:r>
      <w:r w:rsidR="004364BA" w:rsidRPr="00885E00">
        <w:rPr>
          <w:rFonts w:ascii="Times New Roman" w:hAnsi="Times New Roman"/>
          <w:b/>
          <w:szCs w:val="24"/>
        </w:rPr>
        <w:tab/>
        <w:t>o</w:t>
      </w:r>
    </w:p>
    <w:p w14:paraId="7E685A52"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2002  </w:t>
      </w:r>
      <w:r w:rsidRPr="001231E3">
        <w:rPr>
          <w:rFonts w:ascii="Times New Roman" w:hAnsi="Times New Roman"/>
          <w:i/>
          <w:szCs w:val="24"/>
        </w:rPr>
        <w:t>Lithic</w:t>
      </w:r>
      <w:proofErr w:type="gramEnd"/>
      <w:r w:rsidRPr="001231E3">
        <w:rPr>
          <w:rFonts w:ascii="Times New Roman" w:hAnsi="Times New Roman"/>
          <w:i/>
          <w:szCs w:val="24"/>
        </w:rPr>
        <w:t xml:space="preserve"> Technology in the Middle Potomac River Valley of Maryland and Virginia</w:t>
      </w:r>
      <w:r w:rsidRPr="001231E3">
        <w:rPr>
          <w:rFonts w:ascii="Times New Roman" w:hAnsi="Times New Roman"/>
          <w:szCs w:val="24"/>
        </w:rPr>
        <w:t>.  Kluwer Academic/Plenum Publishers, New York.</w:t>
      </w:r>
    </w:p>
    <w:p w14:paraId="045DEE5C" w14:textId="77777777" w:rsidR="0084165A" w:rsidRPr="001231E3" w:rsidRDefault="0084165A" w:rsidP="00437CBB">
      <w:pPr>
        <w:ind w:right="-720"/>
        <w:rPr>
          <w:rFonts w:ascii="Times New Roman" w:hAnsi="Times New Roman"/>
          <w:szCs w:val="24"/>
        </w:rPr>
      </w:pPr>
    </w:p>
    <w:p w14:paraId="228DE88F" w14:textId="77777777" w:rsidR="0084165A" w:rsidRPr="001231E3" w:rsidRDefault="00C90794" w:rsidP="00437CBB">
      <w:pPr>
        <w:ind w:right="-720"/>
        <w:rPr>
          <w:rFonts w:ascii="Times New Roman" w:hAnsi="Times New Roman"/>
          <w:szCs w:val="24"/>
        </w:rPr>
      </w:pPr>
      <w:r w:rsidRPr="001231E3">
        <w:rPr>
          <w:rFonts w:ascii="Times New Roman" w:hAnsi="Times New Roman"/>
          <w:szCs w:val="24"/>
        </w:rPr>
        <w:t>[</w:t>
      </w:r>
      <w:r w:rsidR="0084165A" w:rsidRPr="001231E3">
        <w:rPr>
          <w:rFonts w:ascii="Times New Roman" w:hAnsi="Times New Roman"/>
          <w:szCs w:val="24"/>
        </w:rPr>
        <w:t>Full of useful information on lithics and related topics much beyond the focus on Middle Potomac, but rather incoherently organized and written, and he’s too fond of creating bad new jargon.</w:t>
      </w:r>
      <w:r w:rsidRPr="001231E3">
        <w:rPr>
          <w:rFonts w:ascii="Times New Roman" w:hAnsi="Times New Roman"/>
          <w:szCs w:val="24"/>
        </w:rPr>
        <w:t>]</w:t>
      </w:r>
      <w:r w:rsidR="0084165A" w:rsidRPr="001231E3">
        <w:rPr>
          <w:rFonts w:ascii="Times New Roman" w:hAnsi="Times New Roman"/>
          <w:szCs w:val="24"/>
        </w:rPr>
        <w:t xml:space="preserve"> Lots of illustrations of varying quality.  Major sections on chronology, lithic technology, point typology, flake tools, caches, miscellaneous implements, and experimental archaeology.</w:t>
      </w:r>
    </w:p>
    <w:p w14:paraId="391F851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[Small section on atlatls, not well defined, not very useful information. Illustrates atlatl hook of basalt from VA, no provenience given. Mentions “Hardaway site produced an atlatl made from antle</w:t>
      </w:r>
      <w:r w:rsidR="004364BA" w:rsidRPr="001231E3">
        <w:rPr>
          <w:rFonts w:ascii="Times New Roman" w:hAnsi="Times New Roman"/>
          <w:szCs w:val="24"/>
        </w:rPr>
        <w:t>r” but no citation. How the heck</w:t>
      </w:r>
      <w:r w:rsidRPr="001231E3">
        <w:rPr>
          <w:rFonts w:ascii="Times New Roman" w:hAnsi="Times New Roman"/>
          <w:szCs w:val="24"/>
        </w:rPr>
        <w:t xml:space="preserve"> does a “Functional Angle of 45-180 degrees” apply to atlatls?] Bannerstone section summarizes </w:t>
      </w:r>
      <w:proofErr w:type="spellStart"/>
      <w:r w:rsidRPr="001231E3">
        <w:rPr>
          <w:rFonts w:ascii="Times New Roman" w:hAnsi="Times New Roman"/>
          <w:szCs w:val="24"/>
        </w:rPr>
        <w:t>Hranicky</w:t>
      </w:r>
      <w:proofErr w:type="spellEnd"/>
      <w:r w:rsidRPr="001231E3">
        <w:rPr>
          <w:rFonts w:ascii="Times New Roman" w:hAnsi="Times New Roman"/>
          <w:szCs w:val="24"/>
        </w:rPr>
        <w:t xml:space="preserve"> 2003. </w:t>
      </w:r>
    </w:p>
    <w:p w14:paraId="0940FC8D" w14:textId="77777777" w:rsidR="0084165A" w:rsidRPr="001231E3" w:rsidRDefault="0084165A" w:rsidP="00437CBB">
      <w:pPr>
        <w:ind w:right="-720"/>
        <w:rPr>
          <w:rFonts w:ascii="Times New Roman" w:hAnsi="Times New Roman"/>
          <w:szCs w:val="24"/>
        </w:rPr>
      </w:pPr>
    </w:p>
    <w:p w14:paraId="1D256E1D" w14:textId="77777777" w:rsidR="0084165A" w:rsidRPr="001231E3" w:rsidRDefault="0084165A" w:rsidP="00437CBB">
      <w:pPr>
        <w:pStyle w:val="Heading3"/>
        <w:ind w:right="-720"/>
        <w:rPr>
          <w:szCs w:val="24"/>
        </w:rPr>
      </w:pPr>
      <w:proofErr w:type="spellStart"/>
      <w:r w:rsidRPr="001231E3">
        <w:rPr>
          <w:szCs w:val="24"/>
        </w:rPr>
        <w:t>Hranicky</w:t>
      </w:r>
      <w:proofErr w:type="spellEnd"/>
      <w:r w:rsidRPr="001231E3">
        <w:rPr>
          <w:szCs w:val="24"/>
        </w:rPr>
        <w:t>, Wm Jack</w:t>
      </w:r>
      <w:r w:rsidR="004364BA" w:rsidRPr="001231E3">
        <w:rPr>
          <w:szCs w:val="24"/>
        </w:rPr>
        <w:tab/>
      </w:r>
      <w:r w:rsidR="004364BA" w:rsidRPr="001231E3">
        <w:rPr>
          <w:szCs w:val="24"/>
        </w:rPr>
        <w:tab/>
      </w:r>
      <w:r w:rsidR="004364BA" w:rsidRPr="001231E3">
        <w:rPr>
          <w:szCs w:val="24"/>
        </w:rPr>
        <w:tab/>
        <w:t>x</w:t>
      </w:r>
    </w:p>
    <w:p w14:paraId="3FFE0D8D"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2003  Bannerstones</w:t>
      </w:r>
      <w:proofErr w:type="gramEnd"/>
      <w:r w:rsidRPr="001231E3">
        <w:rPr>
          <w:rFonts w:ascii="Times New Roman" w:hAnsi="Times New Roman"/>
          <w:szCs w:val="24"/>
        </w:rPr>
        <w:t xml:space="preserve">: A Study on Their Holes. </w:t>
      </w:r>
      <w:r w:rsidRPr="001231E3">
        <w:rPr>
          <w:rFonts w:ascii="Times New Roman" w:hAnsi="Times New Roman"/>
          <w:i/>
          <w:szCs w:val="24"/>
        </w:rPr>
        <w:t>Quarterly Bulletin of the Archaeological Society of Virginia</w:t>
      </w:r>
      <w:r w:rsidRPr="001231E3">
        <w:rPr>
          <w:rFonts w:ascii="Times New Roman" w:hAnsi="Times New Roman"/>
          <w:szCs w:val="24"/>
        </w:rPr>
        <w:t>. 58(1): 35-46.</w:t>
      </w:r>
    </w:p>
    <w:p w14:paraId="105AAAD9" w14:textId="77777777" w:rsidR="0084165A" w:rsidRPr="001231E3" w:rsidRDefault="0084165A" w:rsidP="00437CBB">
      <w:pPr>
        <w:ind w:right="-720"/>
        <w:rPr>
          <w:rFonts w:ascii="Times New Roman" w:hAnsi="Times New Roman"/>
          <w:szCs w:val="24"/>
        </w:rPr>
      </w:pPr>
    </w:p>
    <w:p w14:paraId="01590B6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Accepts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w:t>
      </w:r>
      <w:proofErr w:type="spellStart"/>
      <w:r w:rsidRPr="001231E3">
        <w:rPr>
          <w:rFonts w:ascii="Times New Roman" w:hAnsi="Times New Roman"/>
          <w:szCs w:val="24"/>
        </w:rPr>
        <w:t>barstones</w:t>
      </w:r>
      <w:proofErr w:type="spellEnd"/>
      <w:r w:rsidRPr="001231E3">
        <w:rPr>
          <w:rFonts w:ascii="Times New Roman" w:hAnsi="Times New Roman"/>
          <w:szCs w:val="24"/>
        </w:rPr>
        <w:t xml:space="preserve"> and bo</w:t>
      </w:r>
      <w:r w:rsidR="00D471A6" w:rsidRPr="001231E3">
        <w:rPr>
          <w:rFonts w:ascii="Times New Roman" w:hAnsi="Times New Roman"/>
          <w:szCs w:val="24"/>
        </w:rPr>
        <w:t>atstones as atlatl weights. Weights add</w:t>
      </w:r>
      <w:r w:rsidRPr="001231E3">
        <w:rPr>
          <w:rFonts w:ascii="Times New Roman" w:hAnsi="Times New Roman"/>
          <w:szCs w:val="24"/>
        </w:rPr>
        <w:t xml:space="preserve"> balance and stability, and inertia in a pendulum system [apparently Webb’s idea], silences launch [claims as his idea, but see Perkins 1993]. Virginia lacks high quality </w:t>
      </w:r>
      <w:proofErr w:type="gramStart"/>
      <w:r w:rsidRPr="001231E3">
        <w:rPr>
          <w:rFonts w:ascii="Times New Roman" w:hAnsi="Times New Roman"/>
          <w:szCs w:val="24"/>
        </w:rPr>
        <w:t>forms,</w:t>
      </w:r>
      <w:proofErr w:type="gramEnd"/>
      <w:r w:rsidRPr="001231E3">
        <w:rPr>
          <w:rFonts w:ascii="Times New Roman" w:hAnsi="Times New Roman"/>
          <w:szCs w:val="24"/>
        </w:rPr>
        <w:t xml:space="preserve"> only datable contexts are Woodland and probably Late Archaic. Could be used as pendant, or multiple stones on one atlatl. Stone or reed drilling, one or both directions. Some too large for atlatl use (should be &lt;50 mm in any dimension) [no weight information given]. Large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are higher quality, some holes show polish suggesting strap wear. Hole diameter 11-15 mm usual. </w:t>
      </w:r>
    </w:p>
    <w:p w14:paraId="5016DCE2" w14:textId="77777777" w:rsidR="0084165A" w:rsidRPr="001231E3" w:rsidRDefault="00D471A6" w:rsidP="00437CBB">
      <w:pPr>
        <w:ind w:right="-720"/>
        <w:rPr>
          <w:rFonts w:ascii="Times New Roman" w:hAnsi="Times New Roman"/>
          <w:szCs w:val="24"/>
        </w:rPr>
      </w:pPr>
      <w:r w:rsidRPr="001231E3">
        <w:rPr>
          <w:rFonts w:ascii="Times New Roman" w:hAnsi="Times New Roman"/>
          <w:szCs w:val="24"/>
        </w:rPr>
        <w:t>[</w:t>
      </w:r>
      <w:r w:rsidR="0084165A" w:rsidRPr="001231E3">
        <w:rPr>
          <w:rFonts w:ascii="Times New Roman" w:hAnsi="Times New Roman"/>
          <w:szCs w:val="24"/>
        </w:rPr>
        <w:t>Problematic statements</w:t>
      </w:r>
      <w:r w:rsidR="00C90794" w:rsidRPr="001231E3">
        <w:rPr>
          <w:rFonts w:ascii="Times New Roman" w:hAnsi="Times New Roman"/>
          <w:szCs w:val="24"/>
        </w:rPr>
        <w:t xml:space="preserve"> include</w:t>
      </w:r>
      <w:r w:rsidR="0084165A" w:rsidRPr="001231E3">
        <w:rPr>
          <w:rFonts w:ascii="Times New Roman" w:hAnsi="Times New Roman"/>
          <w:szCs w:val="24"/>
        </w:rPr>
        <w:t>:</w:t>
      </w:r>
      <w:r w:rsidRPr="001231E3">
        <w:rPr>
          <w:rFonts w:ascii="Times New Roman" w:hAnsi="Times New Roman"/>
          <w:szCs w:val="24"/>
        </w:rPr>
        <w:t>]</w:t>
      </w:r>
      <w:r w:rsidR="0084165A" w:rsidRPr="001231E3">
        <w:rPr>
          <w:rFonts w:ascii="Times New Roman" w:hAnsi="Times New Roman"/>
          <w:szCs w:val="24"/>
        </w:rPr>
        <w:t xml:space="preserve"> “Clovis point was a knife and based on its size, not flyable as a spear point.” “Bannerstone …a life-time personal object…for males…made during adolescence and carried until the user could no longer hunt.” Replaced only if had bad magic, in which case killed by breaking, or killed at death of ow</w:t>
      </w:r>
      <w:r w:rsidR="00970A1B" w:rsidRPr="001231E3">
        <w:rPr>
          <w:rFonts w:ascii="Times New Roman" w:hAnsi="Times New Roman"/>
          <w:szCs w:val="24"/>
        </w:rPr>
        <w:t>ner, but rare in graves. [</w:t>
      </w:r>
      <w:proofErr w:type="gramStart"/>
      <w:r w:rsidR="00970A1B" w:rsidRPr="001231E3">
        <w:rPr>
          <w:rFonts w:ascii="Times New Roman" w:hAnsi="Times New Roman"/>
          <w:szCs w:val="24"/>
        </w:rPr>
        <w:t>So</w:t>
      </w:r>
      <w:proofErr w:type="gramEnd"/>
      <w:r w:rsidR="00970A1B" w:rsidRPr="001231E3">
        <w:rPr>
          <w:rFonts w:ascii="Times New Roman" w:hAnsi="Times New Roman"/>
          <w:szCs w:val="24"/>
        </w:rPr>
        <w:t xml:space="preserve"> what evidence</w:t>
      </w:r>
      <w:r w:rsidR="0084165A" w:rsidRPr="001231E3">
        <w:rPr>
          <w:rFonts w:ascii="Times New Roman" w:hAnsi="Times New Roman"/>
          <w:szCs w:val="24"/>
        </w:rPr>
        <w:t xml:space="preserve"> associate</w:t>
      </w:r>
      <w:r w:rsidR="00970A1B" w:rsidRPr="001231E3">
        <w:rPr>
          <w:rFonts w:ascii="Times New Roman" w:hAnsi="Times New Roman"/>
          <w:szCs w:val="24"/>
        </w:rPr>
        <w:t>s them</w:t>
      </w:r>
      <w:r w:rsidR="0084165A" w:rsidRPr="001231E3">
        <w:rPr>
          <w:rFonts w:ascii="Times New Roman" w:hAnsi="Times New Roman"/>
          <w:szCs w:val="24"/>
        </w:rPr>
        <w:t xml:space="preserve"> with age or gender?] Some fragments continued </w:t>
      </w:r>
      <w:r w:rsidR="00D91BE2" w:rsidRPr="001231E3">
        <w:rPr>
          <w:rFonts w:ascii="Times New Roman" w:hAnsi="Times New Roman"/>
          <w:szCs w:val="24"/>
        </w:rPr>
        <w:t xml:space="preserve">in </w:t>
      </w:r>
      <w:r w:rsidR="0084165A" w:rsidRPr="001231E3">
        <w:rPr>
          <w:rFonts w:ascii="Times New Roman" w:hAnsi="Times New Roman"/>
          <w:szCs w:val="24"/>
        </w:rPr>
        <w:t>use, drilled for pendants.</w:t>
      </w:r>
    </w:p>
    <w:p w14:paraId="1824B6FA" w14:textId="77777777" w:rsidR="0084165A" w:rsidRPr="001231E3" w:rsidRDefault="0084165A" w:rsidP="00437CBB">
      <w:pPr>
        <w:ind w:right="-720"/>
        <w:rPr>
          <w:rFonts w:ascii="Times New Roman" w:hAnsi="Times New Roman"/>
          <w:szCs w:val="24"/>
        </w:rPr>
      </w:pPr>
    </w:p>
    <w:p w14:paraId="538C50D6" w14:textId="77777777" w:rsidR="0084165A" w:rsidRPr="001231E3" w:rsidRDefault="0084165A" w:rsidP="00437CBB">
      <w:pPr>
        <w:pStyle w:val="Heading2"/>
        <w:snapToGrid w:val="0"/>
        <w:ind w:right="-720"/>
        <w:rPr>
          <w:rFonts w:ascii="Times New Roman" w:eastAsia="Times" w:hAnsi="Times New Roman"/>
          <w:b/>
          <w:szCs w:val="24"/>
          <w:u w:val="none"/>
        </w:rPr>
      </w:pPr>
      <w:proofErr w:type="spellStart"/>
      <w:r w:rsidRPr="001231E3">
        <w:rPr>
          <w:rFonts w:ascii="Times New Roman" w:eastAsia="Times" w:hAnsi="Times New Roman"/>
          <w:b/>
          <w:szCs w:val="24"/>
          <w:u w:val="none"/>
        </w:rPr>
        <w:t>Hranicky</w:t>
      </w:r>
      <w:proofErr w:type="spellEnd"/>
      <w:r w:rsidRPr="001231E3">
        <w:rPr>
          <w:rFonts w:ascii="Times New Roman" w:eastAsia="Times" w:hAnsi="Times New Roman"/>
          <w:b/>
          <w:szCs w:val="24"/>
          <w:u w:val="none"/>
        </w:rPr>
        <w:t>, Wm Jack</w:t>
      </w:r>
      <w:r w:rsidRPr="001231E3">
        <w:rPr>
          <w:rFonts w:ascii="Times New Roman" w:eastAsia="Times" w:hAnsi="Times New Roman"/>
          <w:b/>
          <w:szCs w:val="24"/>
          <w:u w:val="none"/>
        </w:rPr>
        <w:tab/>
      </w:r>
      <w:r w:rsidRPr="001231E3">
        <w:rPr>
          <w:rFonts w:ascii="Times New Roman" w:eastAsia="Times" w:hAnsi="Times New Roman"/>
          <w:b/>
          <w:szCs w:val="24"/>
          <w:u w:val="none"/>
        </w:rPr>
        <w:tab/>
      </w:r>
      <w:r w:rsidRPr="001231E3">
        <w:rPr>
          <w:rFonts w:ascii="Times New Roman" w:eastAsia="Times" w:hAnsi="Times New Roman"/>
          <w:b/>
          <w:szCs w:val="24"/>
          <w:u w:val="none"/>
        </w:rPr>
        <w:tab/>
        <w:t>o</w:t>
      </w:r>
    </w:p>
    <w:p w14:paraId="49060E8A" w14:textId="77777777" w:rsidR="0084165A" w:rsidRPr="001231E3" w:rsidRDefault="0084165A" w:rsidP="00437CBB">
      <w:pPr>
        <w:snapToGrid w:val="0"/>
        <w:ind w:right="-720"/>
        <w:rPr>
          <w:rFonts w:ascii="Times New Roman" w:hAnsi="Times New Roman"/>
          <w:szCs w:val="24"/>
        </w:rPr>
      </w:pPr>
      <w:proofErr w:type="gramStart"/>
      <w:r w:rsidRPr="001231E3">
        <w:rPr>
          <w:rFonts w:ascii="Times New Roman" w:hAnsi="Times New Roman"/>
          <w:szCs w:val="24"/>
        </w:rPr>
        <w:t xml:space="preserve">2004  </w:t>
      </w:r>
      <w:r w:rsidRPr="001231E3">
        <w:rPr>
          <w:rFonts w:ascii="Times New Roman" w:hAnsi="Times New Roman"/>
          <w:i/>
          <w:iCs/>
          <w:szCs w:val="24"/>
        </w:rPr>
        <w:t>An</w:t>
      </w:r>
      <w:proofErr w:type="gramEnd"/>
      <w:r w:rsidRPr="001231E3">
        <w:rPr>
          <w:rFonts w:ascii="Times New Roman" w:hAnsi="Times New Roman"/>
          <w:i/>
          <w:iCs/>
          <w:szCs w:val="24"/>
        </w:rPr>
        <w:t xml:space="preserve"> Encyclopedia of Concepts and Terminology in American Lithic Technology</w:t>
      </w:r>
      <w:r w:rsidRPr="001231E3">
        <w:rPr>
          <w:rFonts w:ascii="Times New Roman" w:hAnsi="Times New Roman"/>
          <w:szCs w:val="24"/>
        </w:rPr>
        <w:t xml:space="preserve">. </w:t>
      </w:r>
      <w:proofErr w:type="spellStart"/>
      <w:r w:rsidRPr="001231E3">
        <w:rPr>
          <w:rFonts w:ascii="Times New Roman" w:hAnsi="Times New Roman"/>
          <w:szCs w:val="24"/>
        </w:rPr>
        <w:lastRenderedPageBreak/>
        <w:t>Authorhouse</w:t>
      </w:r>
      <w:proofErr w:type="spellEnd"/>
      <w:r w:rsidRPr="001231E3">
        <w:rPr>
          <w:rFonts w:ascii="Times New Roman" w:hAnsi="Times New Roman"/>
          <w:szCs w:val="24"/>
        </w:rPr>
        <w:t>, Bloomington, IN.</w:t>
      </w:r>
    </w:p>
    <w:p w14:paraId="08689416" w14:textId="77777777" w:rsidR="0084165A" w:rsidRPr="001231E3" w:rsidRDefault="0084165A" w:rsidP="00437CBB">
      <w:pPr>
        <w:snapToGrid w:val="0"/>
        <w:ind w:right="-720"/>
        <w:rPr>
          <w:rFonts w:ascii="Times New Roman" w:hAnsi="Times New Roman"/>
          <w:szCs w:val="24"/>
        </w:rPr>
      </w:pPr>
    </w:p>
    <w:p w14:paraId="2F05BC34" w14:textId="77777777" w:rsidR="00970A1B" w:rsidRPr="001231E3" w:rsidRDefault="0084165A" w:rsidP="00437CBB">
      <w:pPr>
        <w:snapToGrid w:val="0"/>
        <w:ind w:right="-720"/>
        <w:rPr>
          <w:rFonts w:ascii="Times New Roman" w:hAnsi="Times New Roman"/>
          <w:szCs w:val="24"/>
        </w:rPr>
      </w:pPr>
      <w:r w:rsidRPr="001231E3">
        <w:rPr>
          <w:rFonts w:ascii="Times New Roman" w:hAnsi="Times New Roman"/>
          <w:szCs w:val="24"/>
        </w:rPr>
        <w:t xml:space="preserve">[A mixed bag. Vast compilation (598 pages) of good information from all sorts of sources, usually with references. But lots of irrelevant, useless, and incorrect stuff too, especially strange unnecessary concepts and coinages by </w:t>
      </w:r>
      <w:proofErr w:type="spellStart"/>
      <w:r w:rsidRPr="001231E3">
        <w:rPr>
          <w:rFonts w:ascii="Times New Roman" w:hAnsi="Times New Roman"/>
          <w:szCs w:val="24"/>
        </w:rPr>
        <w:t>Hranicky</w:t>
      </w:r>
      <w:proofErr w:type="spellEnd"/>
      <w:r w:rsidRPr="001231E3">
        <w:rPr>
          <w:rFonts w:ascii="Times New Roman" w:hAnsi="Times New Roman"/>
          <w:szCs w:val="24"/>
        </w:rPr>
        <w:t xml:space="preserve">. Many entries are badly written with typos and errors, and students may be badly </w:t>
      </w:r>
      <w:proofErr w:type="gramStart"/>
      <w:r w:rsidRPr="001231E3">
        <w:rPr>
          <w:rFonts w:ascii="Times New Roman" w:hAnsi="Times New Roman"/>
          <w:szCs w:val="24"/>
        </w:rPr>
        <w:t>mislead</w:t>
      </w:r>
      <w:proofErr w:type="gramEnd"/>
      <w:r w:rsidRPr="001231E3">
        <w:rPr>
          <w:rFonts w:ascii="Times New Roman" w:hAnsi="Times New Roman"/>
          <w:szCs w:val="24"/>
        </w:rPr>
        <w:t xml:space="preserve"> by some info. References are tricky too – </w:t>
      </w:r>
      <w:proofErr w:type="gramStart"/>
      <w:r w:rsidRPr="001231E3">
        <w:rPr>
          <w:rFonts w:ascii="Times New Roman" w:hAnsi="Times New Roman"/>
          <w:szCs w:val="24"/>
        </w:rPr>
        <w:t>e.g.</w:t>
      </w:r>
      <w:proofErr w:type="gramEnd"/>
      <w:r w:rsidRPr="001231E3">
        <w:rPr>
          <w:rFonts w:ascii="Times New Roman" w:hAnsi="Times New Roman"/>
          <w:szCs w:val="24"/>
        </w:rPr>
        <w:t xml:space="preserve"> </w:t>
      </w:r>
      <w:proofErr w:type="spellStart"/>
      <w:r w:rsidRPr="001231E3">
        <w:rPr>
          <w:rFonts w:ascii="Times New Roman" w:hAnsi="Times New Roman"/>
          <w:szCs w:val="24"/>
        </w:rPr>
        <w:t>Fewkes</w:t>
      </w:r>
      <w:proofErr w:type="spellEnd"/>
      <w:r w:rsidRPr="001231E3">
        <w:rPr>
          <w:rFonts w:ascii="Times New Roman" w:hAnsi="Times New Roman"/>
          <w:szCs w:val="24"/>
        </w:rPr>
        <w:t xml:space="preserve"> spelled “</w:t>
      </w:r>
      <w:proofErr w:type="spellStart"/>
      <w:r w:rsidRPr="001231E3">
        <w:rPr>
          <w:rFonts w:ascii="Times New Roman" w:hAnsi="Times New Roman"/>
          <w:szCs w:val="24"/>
        </w:rPr>
        <w:t>Fowkes</w:t>
      </w:r>
      <w:proofErr w:type="spellEnd"/>
      <w:r w:rsidRPr="001231E3">
        <w:rPr>
          <w:rFonts w:ascii="Times New Roman" w:hAnsi="Times New Roman"/>
          <w:szCs w:val="24"/>
        </w:rPr>
        <w:t>,” I get credited with 2 articles written by another Whittaker, one before I was</w:t>
      </w:r>
      <w:r w:rsidR="004364BA" w:rsidRPr="001231E3">
        <w:rPr>
          <w:rFonts w:ascii="Times New Roman" w:hAnsi="Times New Roman"/>
          <w:szCs w:val="24"/>
        </w:rPr>
        <w:t xml:space="preserve"> born. Desperately needed a severe</w:t>
      </w:r>
      <w:r w:rsidRPr="001231E3">
        <w:rPr>
          <w:rFonts w:ascii="Times New Roman" w:hAnsi="Times New Roman"/>
          <w:szCs w:val="24"/>
        </w:rPr>
        <w:t xml:space="preserve"> editor. Numerous small illustrations, some good, some awful. Alphabetical organization is confused, inconsistent, and redundant, so it’s not very useful as a reference encyclopedia</w:t>
      </w:r>
      <w:r w:rsidR="00FE3CD2" w:rsidRPr="001231E3">
        <w:rPr>
          <w:rFonts w:ascii="Times New Roman" w:hAnsi="Times New Roman"/>
          <w:szCs w:val="24"/>
        </w:rPr>
        <w:t>.</w:t>
      </w:r>
    </w:p>
    <w:p w14:paraId="0A11D0D0" w14:textId="77777777" w:rsidR="004364BA" w:rsidRPr="001231E3" w:rsidRDefault="0084165A" w:rsidP="00437CBB">
      <w:pPr>
        <w:snapToGrid w:val="0"/>
        <w:ind w:right="-720"/>
        <w:rPr>
          <w:rFonts w:ascii="Times New Roman" w:hAnsi="Times New Roman"/>
          <w:szCs w:val="24"/>
        </w:rPr>
      </w:pPr>
      <w:r w:rsidRPr="001231E3">
        <w:rPr>
          <w:rFonts w:ascii="Times New Roman" w:hAnsi="Times New Roman"/>
          <w:szCs w:val="24"/>
        </w:rPr>
        <w:t xml:space="preserve">  Atlatl entries feature confused typology and misstatements: “with weighted atlatl, throwers could double effective distance” … “Indians never missed a target under 50 meters” … “increasing or decreasing point weight by 20% causes throwing distance to decrease 10%.</w:t>
      </w:r>
      <w:r w:rsidR="00970A1B" w:rsidRPr="001231E3">
        <w:rPr>
          <w:rFonts w:ascii="Times New Roman" w:hAnsi="Times New Roman"/>
          <w:szCs w:val="24"/>
        </w:rPr>
        <w:t>”</w:t>
      </w:r>
      <w:r w:rsidRPr="001231E3">
        <w:rPr>
          <w:rFonts w:ascii="Times New Roman" w:hAnsi="Times New Roman"/>
          <w:szCs w:val="24"/>
        </w:rPr>
        <w:t xml:space="preserve"> </w:t>
      </w:r>
      <w:proofErr w:type="spellStart"/>
      <w:r w:rsidR="00970A1B" w:rsidRPr="001231E3">
        <w:rPr>
          <w:rFonts w:ascii="Times New Roman" w:hAnsi="Times New Roman"/>
          <w:szCs w:val="24"/>
        </w:rPr>
        <w:t>Hranicky</w:t>
      </w:r>
      <w:proofErr w:type="spellEnd"/>
      <w:r w:rsidR="00970A1B" w:rsidRPr="001231E3">
        <w:rPr>
          <w:rFonts w:ascii="Times New Roman" w:hAnsi="Times New Roman"/>
          <w:szCs w:val="24"/>
        </w:rPr>
        <w:t xml:space="preserve"> d</w:t>
      </w:r>
      <w:r w:rsidRPr="001231E3">
        <w:rPr>
          <w:rFonts w:ascii="Times New Roman" w:hAnsi="Times New Roman"/>
          <w:szCs w:val="24"/>
        </w:rPr>
        <w:t xml:space="preserve">oesn’t understand </w:t>
      </w:r>
      <w:r w:rsidR="00970A1B" w:rsidRPr="001231E3">
        <w:rPr>
          <w:rFonts w:ascii="Times New Roman" w:hAnsi="Times New Roman"/>
          <w:szCs w:val="24"/>
        </w:rPr>
        <w:t xml:space="preserve">atlatl </w:t>
      </w:r>
      <w:r w:rsidRPr="001231E3">
        <w:rPr>
          <w:rFonts w:ascii="Times New Roman" w:hAnsi="Times New Roman"/>
          <w:szCs w:val="24"/>
        </w:rPr>
        <w:t>mechanics and the diagrams are laughable. Info on atlatl contests is years out of date. This is one of t</w:t>
      </w:r>
      <w:r w:rsidR="0025038F" w:rsidRPr="001231E3">
        <w:rPr>
          <w:rFonts w:ascii="Times New Roman" w:hAnsi="Times New Roman"/>
          <w:szCs w:val="24"/>
        </w:rPr>
        <w:t>he unsuccessful</w:t>
      </w:r>
      <w:r w:rsidRPr="001231E3">
        <w:rPr>
          <w:rFonts w:ascii="Times New Roman" w:hAnsi="Times New Roman"/>
          <w:szCs w:val="24"/>
        </w:rPr>
        <w:t xml:space="preserve"> sections where he tried to includ</w:t>
      </w:r>
      <w:r w:rsidR="00970A1B" w:rsidRPr="001231E3">
        <w:rPr>
          <w:rFonts w:ascii="Times New Roman" w:hAnsi="Times New Roman"/>
          <w:szCs w:val="24"/>
        </w:rPr>
        <w:t>e too much beyond his knowledge</w:t>
      </w:r>
      <w:r w:rsidRPr="001231E3">
        <w:rPr>
          <w:rFonts w:ascii="Times New Roman" w:hAnsi="Times New Roman"/>
          <w:szCs w:val="24"/>
        </w:rPr>
        <w:t>.</w:t>
      </w:r>
      <w:r w:rsidR="0025038F" w:rsidRPr="001231E3">
        <w:rPr>
          <w:rFonts w:ascii="Times New Roman" w:hAnsi="Times New Roman"/>
          <w:szCs w:val="24"/>
        </w:rPr>
        <w:t xml:space="preserve"> </w:t>
      </w:r>
    </w:p>
    <w:p w14:paraId="68847EB2" w14:textId="77777777" w:rsidR="00970A1B" w:rsidRPr="001231E3" w:rsidRDefault="004364BA" w:rsidP="00437CBB">
      <w:pPr>
        <w:snapToGrid w:val="0"/>
        <w:ind w:right="-720"/>
        <w:rPr>
          <w:rFonts w:ascii="Times New Roman" w:hAnsi="Times New Roman"/>
          <w:szCs w:val="24"/>
        </w:rPr>
      </w:pPr>
      <w:r w:rsidRPr="001231E3">
        <w:rPr>
          <w:rFonts w:ascii="Times New Roman" w:hAnsi="Times New Roman"/>
          <w:szCs w:val="24"/>
        </w:rPr>
        <w:tab/>
      </w:r>
      <w:r w:rsidR="0025038F" w:rsidRPr="001231E3">
        <w:rPr>
          <w:rFonts w:ascii="Times New Roman" w:hAnsi="Times New Roman"/>
          <w:szCs w:val="24"/>
        </w:rPr>
        <w:t xml:space="preserve">Nevertheless, </w:t>
      </w:r>
      <w:r w:rsidR="00970A1B" w:rsidRPr="001231E3">
        <w:rPr>
          <w:rFonts w:ascii="Times New Roman" w:hAnsi="Times New Roman"/>
          <w:szCs w:val="24"/>
        </w:rPr>
        <w:t xml:space="preserve">this </w:t>
      </w:r>
      <w:r w:rsidRPr="001231E3">
        <w:rPr>
          <w:rFonts w:ascii="Times New Roman" w:hAnsi="Times New Roman"/>
          <w:szCs w:val="24"/>
        </w:rPr>
        <w:t xml:space="preserve">book </w:t>
      </w:r>
      <w:r w:rsidR="00970A1B" w:rsidRPr="001231E3">
        <w:rPr>
          <w:rFonts w:ascii="Times New Roman" w:hAnsi="Times New Roman"/>
          <w:szCs w:val="24"/>
        </w:rPr>
        <w:t>is a useful source to mine for ideas</w:t>
      </w:r>
      <w:r w:rsidR="0025038F" w:rsidRPr="001231E3">
        <w:rPr>
          <w:rFonts w:ascii="Times New Roman" w:hAnsi="Times New Roman"/>
          <w:szCs w:val="24"/>
        </w:rPr>
        <w:t xml:space="preserve"> on other topics</w:t>
      </w:r>
      <w:r w:rsidR="00970A1B" w:rsidRPr="001231E3">
        <w:rPr>
          <w:rFonts w:ascii="Times New Roman" w:hAnsi="Times New Roman"/>
          <w:szCs w:val="24"/>
        </w:rPr>
        <w:t>, and fun to browse in.]</w:t>
      </w:r>
    </w:p>
    <w:p w14:paraId="3DFD6947" w14:textId="77777777" w:rsidR="004364BA" w:rsidRPr="001231E3" w:rsidRDefault="004364BA" w:rsidP="00437CBB">
      <w:pPr>
        <w:snapToGrid w:val="0"/>
        <w:ind w:right="-720"/>
        <w:rPr>
          <w:rFonts w:ascii="Times New Roman" w:hAnsi="Times New Roman"/>
          <w:szCs w:val="24"/>
        </w:rPr>
      </w:pPr>
    </w:p>
    <w:p w14:paraId="3DBC90E0" w14:textId="77777777" w:rsidR="004364BA" w:rsidRPr="001231E3" w:rsidRDefault="004364BA" w:rsidP="00437CBB">
      <w:pPr>
        <w:snapToGrid w:val="0"/>
        <w:ind w:right="-720"/>
        <w:rPr>
          <w:rFonts w:ascii="Times New Roman" w:hAnsi="Times New Roman"/>
          <w:b/>
          <w:szCs w:val="24"/>
        </w:rPr>
      </w:pPr>
      <w:proofErr w:type="spellStart"/>
      <w:r w:rsidRPr="001231E3">
        <w:rPr>
          <w:rFonts w:ascii="Times New Roman" w:hAnsi="Times New Roman"/>
          <w:b/>
          <w:szCs w:val="24"/>
        </w:rPr>
        <w:t>Hranicky</w:t>
      </w:r>
      <w:proofErr w:type="spellEnd"/>
      <w:r w:rsidRPr="001231E3">
        <w:rPr>
          <w:rFonts w:ascii="Times New Roman" w:hAnsi="Times New Roman"/>
          <w:b/>
          <w:szCs w:val="24"/>
        </w:rPr>
        <w:t>, Wm Jack</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60EB12D" w14:textId="77777777" w:rsidR="0084165A" w:rsidRPr="001231E3" w:rsidRDefault="004364BA" w:rsidP="00437CBB">
      <w:pPr>
        <w:ind w:right="-720"/>
        <w:rPr>
          <w:rFonts w:ascii="Times New Roman" w:hAnsi="Times New Roman"/>
          <w:szCs w:val="24"/>
        </w:rPr>
      </w:pPr>
      <w:proofErr w:type="gramStart"/>
      <w:r w:rsidRPr="001231E3">
        <w:rPr>
          <w:rFonts w:ascii="Times New Roman" w:hAnsi="Times New Roman"/>
          <w:szCs w:val="24"/>
        </w:rPr>
        <w:t xml:space="preserve">2006  </w:t>
      </w:r>
      <w:r w:rsidRPr="001231E3">
        <w:rPr>
          <w:rFonts w:ascii="Times New Roman" w:hAnsi="Times New Roman"/>
          <w:i/>
          <w:szCs w:val="24"/>
        </w:rPr>
        <w:t>Experimental</w:t>
      </w:r>
      <w:proofErr w:type="gramEnd"/>
      <w:r w:rsidRPr="001231E3">
        <w:rPr>
          <w:rFonts w:ascii="Times New Roman" w:hAnsi="Times New Roman"/>
          <w:i/>
          <w:szCs w:val="24"/>
        </w:rPr>
        <w:t xml:space="preserve"> Archaeology: A Science for Studying Native American Prehistoric Technology</w:t>
      </w:r>
      <w:r w:rsidRPr="001231E3">
        <w:rPr>
          <w:rFonts w:ascii="Times New Roman" w:hAnsi="Times New Roman"/>
          <w:szCs w:val="24"/>
        </w:rPr>
        <w:t xml:space="preserve">. </w:t>
      </w:r>
      <w:proofErr w:type="spellStart"/>
      <w:r w:rsidRPr="001231E3">
        <w:rPr>
          <w:rFonts w:ascii="Times New Roman" w:hAnsi="Times New Roman"/>
          <w:szCs w:val="24"/>
        </w:rPr>
        <w:t>Authorhouse</w:t>
      </w:r>
      <w:proofErr w:type="spellEnd"/>
      <w:r w:rsidRPr="001231E3">
        <w:rPr>
          <w:rFonts w:ascii="Times New Roman" w:hAnsi="Times New Roman"/>
          <w:szCs w:val="24"/>
        </w:rPr>
        <w:t>, Bloomington, IN.</w:t>
      </w:r>
    </w:p>
    <w:p w14:paraId="7CAFCFFB" w14:textId="77777777" w:rsidR="004364BA" w:rsidRPr="001231E3" w:rsidRDefault="004364BA" w:rsidP="00437CBB">
      <w:pPr>
        <w:ind w:right="-720"/>
        <w:rPr>
          <w:rFonts w:ascii="Times New Roman" w:hAnsi="Times New Roman"/>
          <w:szCs w:val="24"/>
        </w:rPr>
      </w:pPr>
    </w:p>
    <w:p w14:paraId="7FCAB8B4" w14:textId="77777777" w:rsidR="004364BA" w:rsidRPr="001231E3" w:rsidRDefault="004364BA" w:rsidP="00437CBB">
      <w:pPr>
        <w:ind w:right="-720"/>
        <w:rPr>
          <w:rFonts w:ascii="Times New Roman" w:hAnsi="Times New Roman"/>
          <w:szCs w:val="24"/>
        </w:rPr>
      </w:pPr>
      <w:r w:rsidRPr="001231E3">
        <w:rPr>
          <w:rFonts w:ascii="Times New Roman" w:hAnsi="Times New Roman"/>
          <w:szCs w:val="24"/>
        </w:rPr>
        <w:t>[</w:t>
      </w:r>
      <w:proofErr w:type="gramStart"/>
      <w:r w:rsidRPr="001231E3">
        <w:rPr>
          <w:rFonts w:ascii="Times New Roman" w:hAnsi="Times New Roman"/>
          <w:szCs w:val="24"/>
        </w:rPr>
        <w:t>Again</w:t>
      </w:r>
      <w:proofErr w:type="gramEnd"/>
      <w:r w:rsidRPr="001231E3">
        <w:rPr>
          <w:rFonts w:ascii="Times New Roman" w:hAnsi="Times New Roman"/>
          <w:szCs w:val="24"/>
        </w:rPr>
        <w:t xml:space="preserve"> a mixed bag. The short atlatl section is not useful - out of date, relies on strange flexing theories.]</w:t>
      </w:r>
    </w:p>
    <w:p w14:paraId="1F1CE095" w14:textId="77777777" w:rsidR="004364BA" w:rsidRPr="001231E3" w:rsidRDefault="004364BA" w:rsidP="00437CBB">
      <w:pPr>
        <w:ind w:right="-720"/>
        <w:rPr>
          <w:rFonts w:ascii="Times New Roman" w:hAnsi="Times New Roman"/>
          <w:szCs w:val="24"/>
        </w:rPr>
      </w:pPr>
    </w:p>
    <w:p w14:paraId="31E06C1A" w14:textId="77777777" w:rsidR="0084165A" w:rsidRPr="001231E3" w:rsidRDefault="0084165A" w:rsidP="00437CBB">
      <w:pPr>
        <w:pStyle w:val="Heading3"/>
        <w:ind w:right="-720"/>
        <w:rPr>
          <w:szCs w:val="24"/>
        </w:rPr>
      </w:pPr>
      <w:proofErr w:type="spellStart"/>
      <w:r w:rsidRPr="001231E3">
        <w:rPr>
          <w:szCs w:val="24"/>
        </w:rPr>
        <w:t>Hrdlicka</w:t>
      </w:r>
      <w:proofErr w:type="spellEnd"/>
      <w:r w:rsidRPr="001231E3">
        <w:rPr>
          <w:szCs w:val="24"/>
        </w:rPr>
        <w:t>, Daryl</w:t>
      </w:r>
      <w:r w:rsidR="004364BA" w:rsidRPr="001231E3">
        <w:rPr>
          <w:szCs w:val="24"/>
        </w:rPr>
        <w:tab/>
      </w:r>
      <w:r w:rsidR="004364BA" w:rsidRPr="001231E3">
        <w:rPr>
          <w:szCs w:val="24"/>
        </w:rPr>
        <w:tab/>
      </w:r>
      <w:r w:rsidR="004364BA" w:rsidRPr="001231E3">
        <w:rPr>
          <w:szCs w:val="24"/>
        </w:rPr>
        <w:tab/>
        <w:t>o</w:t>
      </w:r>
    </w:p>
    <w:p w14:paraId="099FEF39"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How</w:t>
      </w:r>
      <w:proofErr w:type="gramEnd"/>
      <w:r w:rsidRPr="001231E3">
        <w:rPr>
          <w:rFonts w:ascii="Times New Roman" w:hAnsi="Times New Roman"/>
          <w:szCs w:val="24"/>
        </w:rPr>
        <w:t xml:space="preserve"> Hard Does It Hit? </w:t>
      </w:r>
      <w:r w:rsidRPr="001231E3">
        <w:rPr>
          <w:rFonts w:ascii="Times New Roman" w:hAnsi="Times New Roman"/>
          <w:i/>
          <w:szCs w:val="24"/>
        </w:rPr>
        <w:t>The Atlatl</w:t>
      </w:r>
      <w:r w:rsidRPr="001231E3">
        <w:rPr>
          <w:rFonts w:ascii="Times New Roman" w:hAnsi="Times New Roman"/>
          <w:szCs w:val="24"/>
        </w:rPr>
        <w:t xml:space="preserve"> 15(4):16-18.</w:t>
      </w:r>
    </w:p>
    <w:p w14:paraId="57A92603" w14:textId="77777777" w:rsidR="0084165A" w:rsidRPr="001231E3" w:rsidRDefault="0084165A" w:rsidP="00437CBB">
      <w:pPr>
        <w:ind w:right="-720"/>
        <w:rPr>
          <w:rFonts w:ascii="Times New Roman" w:hAnsi="Times New Roman"/>
          <w:szCs w:val="24"/>
        </w:rPr>
      </w:pPr>
    </w:p>
    <w:p w14:paraId="0F2425C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Energy calculations for atlatl dart compared to other projectiles. Force (momentum) reflects how hard it hits target (F = Mass x Acceleration).  Kinetic Energy (stored energy in projectile) determines amount of damage to target (KE = 1/2 Mass x Velocity squared). Atlatl darts have more impact force and momentum than most bullets (because more mass) but much less kinetic energy (because slow). “Weaker than modern firearms, but still capable of bringing down largest game.”  They rely on penetration rather than shock to damage target. [Very interesting calculations. </w:t>
      </w:r>
      <w:proofErr w:type="gramStart"/>
      <w:r w:rsidRPr="001231E3">
        <w:rPr>
          <w:rFonts w:ascii="Times New Roman" w:hAnsi="Times New Roman"/>
          <w:szCs w:val="24"/>
        </w:rPr>
        <w:t>Unfortunately</w:t>
      </w:r>
      <w:proofErr w:type="gramEnd"/>
      <w:r w:rsidRPr="001231E3">
        <w:rPr>
          <w:rFonts w:ascii="Times New Roman" w:hAnsi="Times New Roman"/>
          <w:szCs w:val="24"/>
        </w:rPr>
        <w:t xml:space="preserve"> he uses US measurements - who ever heard of “slugs” of mass! And no doubt some readers will interpret this as “atlatl more powerful than gun.”]</w:t>
      </w:r>
    </w:p>
    <w:p w14:paraId="78CABB61" w14:textId="77777777" w:rsidR="0084165A" w:rsidRPr="001231E3" w:rsidRDefault="0084165A" w:rsidP="00437CBB">
      <w:pPr>
        <w:ind w:right="-720"/>
        <w:rPr>
          <w:rFonts w:ascii="Times New Roman" w:hAnsi="Times New Roman"/>
          <w:szCs w:val="24"/>
        </w:rPr>
      </w:pPr>
    </w:p>
    <w:p w14:paraId="148361E4" w14:textId="77777777" w:rsidR="0084165A" w:rsidRPr="001231E3" w:rsidRDefault="0084165A" w:rsidP="00437CBB">
      <w:pPr>
        <w:pStyle w:val="Heading3"/>
        <w:ind w:right="-720"/>
        <w:rPr>
          <w:szCs w:val="24"/>
        </w:rPr>
      </w:pPr>
      <w:proofErr w:type="spellStart"/>
      <w:r w:rsidRPr="001231E3">
        <w:rPr>
          <w:szCs w:val="24"/>
        </w:rPr>
        <w:t>Hrdlicka</w:t>
      </w:r>
      <w:proofErr w:type="spellEnd"/>
      <w:r w:rsidRPr="001231E3">
        <w:rPr>
          <w:szCs w:val="24"/>
        </w:rPr>
        <w:t>, Daryl</w:t>
      </w:r>
    </w:p>
    <w:p w14:paraId="0F4F1FC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2003  How</w:t>
      </w:r>
      <w:proofErr w:type="gramEnd"/>
      <w:r w:rsidRPr="001231E3">
        <w:rPr>
          <w:rFonts w:ascii="Times New Roman" w:hAnsi="Times New Roman"/>
          <w:szCs w:val="24"/>
        </w:rPr>
        <w:t xml:space="preserve"> Hard Does It Hit? A Revised Study of Atlatl and Dart Ballistics. </w:t>
      </w:r>
      <w:r w:rsidRPr="001231E3">
        <w:rPr>
          <w:rFonts w:ascii="Times New Roman" w:hAnsi="Times New Roman"/>
          <w:i/>
          <w:szCs w:val="24"/>
        </w:rPr>
        <w:t>The Atlatl</w:t>
      </w:r>
      <w:r w:rsidRPr="001231E3">
        <w:rPr>
          <w:rFonts w:ascii="Times New Roman" w:hAnsi="Times New Roman"/>
          <w:szCs w:val="24"/>
        </w:rPr>
        <w:t xml:space="preserve"> 16(2):15-18. Also posted (2004) at http://www.thudscave.com/npaa/articles/howhard.htm</w:t>
      </w:r>
    </w:p>
    <w:p w14:paraId="6983C93F" w14:textId="77777777" w:rsidR="0084165A" w:rsidRPr="001231E3" w:rsidRDefault="0084165A" w:rsidP="00437CBB">
      <w:pPr>
        <w:ind w:right="-720"/>
        <w:rPr>
          <w:rFonts w:ascii="Times New Roman" w:hAnsi="Times New Roman"/>
          <w:szCs w:val="24"/>
        </w:rPr>
      </w:pPr>
    </w:p>
    <w:p w14:paraId="7FCC648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Three variables for comparison: how hard it hits (kinetic energy), how hard it is to stop </w:t>
      </w:r>
      <w:r w:rsidRPr="001231E3">
        <w:rPr>
          <w:rFonts w:ascii="Times New Roman" w:hAnsi="Times New Roman"/>
          <w:szCs w:val="24"/>
        </w:rPr>
        <w:lastRenderedPageBreak/>
        <w:t xml:space="preserve">(momentum) and how effectively it penetrates (sectional density). Calculations for spears, atlatl darts, arrows, bullets. Darts much less kinetic energy (KE = 1/2 Mass x Velocity squared) than bullets, but more than arrows, and plenty to take big game by archery standards. </w:t>
      </w:r>
      <w:proofErr w:type="gramStart"/>
      <w:r w:rsidRPr="001231E3">
        <w:rPr>
          <w:rFonts w:ascii="Times New Roman" w:hAnsi="Times New Roman"/>
          <w:szCs w:val="24"/>
        </w:rPr>
        <w:t>Momentum  =</w:t>
      </w:r>
      <w:proofErr w:type="gramEnd"/>
      <w:r w:rsidRPr="001231E3">
        <w:rPr>
          <w:rFonts w:ascii="Times New Roman" w:hAnsi="Times New Roman"/>
          <w:szCs w:val="24"/>
        </w:rPr>
        <w:t xml:space="preserve"> Mass X Velocity so darts less than heavy spears or fast bullets, but more than .357 magnum or arrows. High momentum promotes penetration, especially of harder tissues. Sectional density (Weight/Diameter 2) also affects penetration – denser, smaller projectiles penetrate better, so darts very effective, relatively </w:t>
      </w:r>
      <w:proofErr w:type="gramStart"/>
      <w:r w:rsidRPr="001231E3">
        <w:rPr>
          <w:rFonts w:ascii="Times New Roman" w:hAnsi="Times New Roman"/>
          <w:szCs w:val="24"/>
        </w:rPr>
        <w:t>heavy</w:t>
      </w:r>
      <w:proofErr w:type="gramEnd"/>
      <w:r w:rsidRPr="001231E3">
        <w:rPr>
          <w:rFonts w:ascii="Times New Roman" w:hAnsi="Times New Roman"/>
          <w:szCs w:val="24"/>
        </w:rPr>
        <w:t xml:space="preserve"> and small. [Improved version of 2002. Good explanations of physics, but I still think a “slug-ft/sec” is a measurement used in slow garden races.]</w:t>
      </w:r>
    </w:p>
    <w:p w14:paraId="5F3A804A" w14:textId="77777777" w:rsidR="0084165A" w:rsidRPr="001231E3" w:rsidRDefault="0084165A" w:rsidP="00437CBB">
      <w:pPr>
        <w:ind w:right="-720"/>
        <w:rPr>
          <w:rFonts w:ascii="Times New Roman" w:hAnsi="Times New Roman"/>
          <w:szCs w:val="24"/>
        </w:rPr>
      </w:pPr>
    </w:p>
    <w:p w14:paraId="62587584" w14:textId="77777777" w:rsidR="0084165A" w:rsidRPr="001231E3" w:rsidRDefault="0084165A" w:rsidP="00437CBB">
      <w:pPr>
        <w:pStyle w:val="Heading3"/>
        <w:ind w:right="-720"/>
        <w:rPr>
          <w:szCs w:val="24"/>
        </w:rPr>
      </w:pPr>
      <w:proofErr w:type="spellStart"/>
      <w:r w:rsidRPr="001231E3">
        <w:rPr>
          <w:szCs w:val="24"/>
        </w:rPr>
        <w:t>Hrdlicka</w:t>
      </w:r>
      <w:proofErr w:type="spellEnd"/>
      <w:r w:rsidRPr="001231E3">
        <w:rPr>
          <w:szCs w:val="24"/>
        </w:rPr>
        <w:t>, Daryl</w:t>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2495BED5" w14:textId="77777777" w:rsidR="00D02588" w:rsidRDefault="0084165A" w:rsidP="00437CBB">
      <w:pPr>
        <w:ind w:right="-720"/>
        <w:rPr>
          <w:rFonts w:ascii="Times New Roman" w:hAnsi="Times New Roman"/>
          <w:szCs w:val="24"/>
        </w:rPr>
      </w:pPr>
      <w:proofErr w:type="gramStart"/>
      <w:r w:rsidRPr="001231E3">
        <w:rPr>
          <w:rFonts w:ascii="Times New Roman" w:hAnsi="Times New Roman"/>
          <w:szCs w:val="24"/>
        </w:rPr>
        <w:t>2003  NPAA</w:t>
      </w:r>
      <w:proofErr w:type="gramEnd"/>
      <w:r w:rsidRPr="001231E3">
        <w:rPr>
          <w:rFonts w:ascii="Times New Roman" w:hAnsi="Times New Roman"/>
          <w:szCs w:val="24"/>
        </w:rPr>
        <w:t xml:space="preserve"> Northern Plains Atlatl Association Web Page. URL </w:t>
      </w:r>
    </w:p>
    <w:p w14:paraId="76A13299" w14:textId="5478A09E" w:rsidR="0084165A" w:rsidRDefault="00D02588" w:rsidP="00437CBB">
      <w:pPr>
        <w:ind w:right="-720"/>
        <w:rPr>
          <w:rFonts w:ascii="Times New Roman" w:hAnsi="Times New Roman"/>
          <w:szCs w:val="24"/>
        </w:rPr>
      </w:pPr>
      <w:r>
        <w:rPr>
          <w:rFonts w:ascii="Times New Roman" w:hAnsi="Times New Roman"/>
          <w:szCs w:val="24"/>
        </w:rPr>
        <w:t>http/</w:t>
      </w:r>
      <w:proofErr w:type="gramStart"/>
      <w:r>
        <w:rPr>
          <w:rFonts w:ascii="Times New Roman" w:hAnsi="Times New Roman"/>
          <w:szCs w:val="24"/>
        </w:rPr>
        <w:t>/:</w:t>
      </w:r>
      <w:r w:rsidRPr="001231E3">
        <w:rPr>
          <w:rFonts w:ascii="Times New Roman" w:hAnsi="Times New Roman"/>
          <w:szCs w:val="24"/>
        </w:rPr>
        <w:t>www.thudscave.com/</w:t>
      </w:r>
      <w:proofErr w:type="spellStart"/>
      <w:r w:rsidRPr="001231E3">
        <w:rPr>
          <w:rFonts w:ascii="Times New Roman" w:hAnsi="Times New Roman"/>
          <w:szCs w:val="24"/>
        </w:rPr>
        <w:t>npaa</w:t>
      </w:r>
      <w:proofErr w:type="spellEnd"/>
      <w:r w:rsidRPr="001231E3">
        <w:rPr>
          <w:rFonts w:ascii="Times New Roman" w:hAnsi="Times New Roman"/>
          <w:szCs w:val="24"/>
        </w:rPr>
        <w:t>/index.htm</w:t>
      </w:r>
      <w:proofErr w:type="gramEnd"/>
      <w:r>
        <w:rPr>
          <w:rFonts w:ascii="Times New Roman" w:hAnsi="Times New Roman"/>
          <w:szCs w:val="24"/>
        </w:rPr>
        <w:t xml:space="preserve"> </w:t>
      </w:r>
      <w:r w:rsidR="0084165A" w:rsidRPr="001231E3">
        <w:rPr>
          <w:rFonts w:ascii="Times New Roman" w:hAnsi="Times New Roman"/>
          <w:szCs w:val="24"/>
        </w:rPr>
        <w:t xml:space="preserve"> (accessed 2/2004)</w:t>
      </w:r>
    </w:p>
    <w:p w14:paraId="32B6B0AE" w14:textId="2DEE92C0" w:rsidR="00D02588" w:rsidRDefault="00D02588" w:rsidP="00437CBB">
      <w:pPr>
        <w:ind w:right="-720"/>
        <w:rPr>
          <w:rFonts w:ascii="Times New Roman" w:hAnsi="Times New Roman"/>
          <w:szCs w:val="24"/>
        </w:rPr>
      </w:pPr>
      <w:r>
        <w:rPr>
          <w:rFonts w:ascii="Times New Roman" w:hAnsi="Times New Roman"/>
          <w:szCs w:val="24"/>
        </w:rPr>
        <w:t xml:space="preserve">or NPAA Atlatl Plans URL: </w:t>
      </w:r>
      <w:hyperlink r:id="rId110" w:history="1">
        <w:r w:rsidRPr="00546C16">
          <w:rPr>
            <w:rStyle w:val="Hyperlink"/>
            <w:rFonts w:ascii="Times New Roman" w:hAnsi="Times New Roman"/>
            <w:szCs w:val="24"/>
          </w:rPr>
          <w:t>http://www.thudscave.com/npaa/designs/index.htm</w:t>
        </w:r>
      </w:hyperlink>
    </w:p>
    <w:p w14:paraId="594EA33B" w14:textId="305446EA" w:rsidR="00D02588" w:rsidRPr="001231E3" w:rsidRDefault="00D02588" w:rsidP="00437CBB">
      <w:pPr>
        <w:ind w:right="-720"/>
        <w:rPr>
          <w:rFonts w:ascii="Times New Roman" w:hAnsi="Times New Roman"/>
          <w:szCs w:val="24"/>
        </w:rPr>
      </w:pPr>
      <w:r>
        <w:rPr>
          <w:rFonts w:ascii="Times New Roman" w:hAnsi="Times New Roman"/>
          <w:szCs w:val="24"/>
        </w:rPr>
        <w:t>Accessed Aug 19, 2018.</w:t>
      </w:r>
    </w:p>
    <w:p w14:paraId="211F1C22" w14:textId="77777777" w:rsidR="0084165A" w:rsidRPr="001231E3" w:rsidRDefault="0084165A" w:rsidP="00437CBB">
      <w:pPr>
        <w:ind w:right="-720"/>
        <w:rPr>
          <w:rFonts w:ascii="Times New Roman" w:hAnsi="Times New Roman"/>
          <w:szCs w:val="24"/>
        </w:rPr>
      </w:pPr>
    </w:p>
    <w:p w14:paraId="4187044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Many links and articles, including the following by </w:t>
      </w:r>
      <w:proofErr w:type="spellStart"/>
      <w:r w:rsidRPr="001231E3">
        <w:rPr>
          <w:rFonts w:ascii="Times New Roman" w:hAnsi="Times New Roman"/>
          <w:szCs w:val="24"/>
        </w:rPr>
        <w:t>Hrdlicka</w:t>
      </w:r>
      <w:proofErr w:type="spellEnd"/>
      <w:r w:rsidRPr="001231E3">
        <w:rPr>
          <w:rFonts w:ascii="Times New Roman" w:hAnsi="Times New Roman"/>
          <w:szCs w:val="24"/>
        </w:rPr>
        <w:t>. One of the most useful atlatl sites.</w:t>
      </w:r>
    </w:p>
    <w:p w14:paraId="73BB7C37" w14:textId="77777777" w:rsidR="0084165A" w:rsidRPr="001231E3" w:rsidRDefault="0084165A" w:rsidP="00437CBB">
      <w:pPr>
        <w:ind w:right="-720"/>
        <w:rPr>
          <w:rFonts w:ascii="Times New Roman" w:hAnsi="Times New Roman"/>
          <w:szCs w:val="24"/>
        </w:rPr>
      </w:pPr>
    </w:p>
    <w:p w14:paraId="7A99502C"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2003  Intro</w:t>
      </w:r>
      <w:proofErr w:type="gramEnd"/>
      <w:r w:rsidRPr="001231E3">
        <w:rPr>
          <w:rFonts w:ascii="Times New Roman" w:hAnsi="Times New Roman"/>
          <w:szCs w:val="24"/>
        </w:rPr>
        <w:t xml:space="preserve"> to the Atlatl.</w:t>
      </w:r>
    </w:p>
    <w:p w14:paraId="66A5B47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2003 Using the Atlatl: The Basics.</w:t>
      </w:r>
      <w:r w:rsidR="00BF0F85" w:rsidRPr="001231E3">
        <w:rPr>
          <w:rFonts w:ascii="Times New Roman" w:hAnsi="Times New Roman"/>
          <w:szCs w:val="24"/>
        </w:rPr>
        <w:t xml:space="preserve"> Also printed 2009 in </w:t>
      </w:r>
      <w:r w:rsidR="00BF0F85" w:rsidRPr="001231E3">
        <w:rPr>
          <w:rFonts w:ascii="Times New Roman" w:hAnsi="Times New Roman"/>
          <w:szCs w:val="24"/>
          <w:u w:val="single"/>
        </w:rPr>
        <w:t>The Dart</w:t>
      </w:r>
      <w:r w:rsidR="00BF0F85" w:rsidRPr="001231E3">
        <w:rPr>
          <w:rFonts w:ascii="Times New Roman" w:hAnsi="Times New Roman"/>
          <w:szCs w:val="24"/>
        </w:rPr>
        <w:t xml:space="preserve"> August 2009:5-8.</w:t>
      </w:r>
    </w:p>
    <w:p w14:paraId="7E0975F9" w14:textId="77777777" w:rsidR="0084165A" w:rsidRPr="001231E3" w:rsidRDefault="0084165A" w:rsidP="00437CBB">
      <w:pPr>
        <w:ind w:right="-720"/>
        <w:rPr>
          <w:rFonts w:ascii="Times New Roman" w:hAnsi="Times New Roman"/>
          <w:szCs w:val="24"/>
        </w:rPr>
      </w:pPr>
    </w:p>
    <w:p w14:paraId="4BFFC08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Distinguishes 4 grip types based on how dart, not atlatl, is held: Knuckle (split finger, </w:t>
      </w:r>
      <w:proofErr w:type="spellStart"/>
      <w:r w:rsidRPr="001231E3">
        <w:rPr>
          <w:rFonts w:ascii="Times New Roman" w:hAnsi="Times New Roman"/>
          <w:szCs w:val="24"/>
        </w:rPr>
        <w:t>Basketmaker</w:t>
      </w:r>
      <w:proofErr w:type="spellEnd"/>
      <w:r w:rsidRPr="001231E3">
        <w:rPr>
          <w:rFonts w:ascii="Times New Roman" w:hAnsi="Times New Roman"/>
          <w:szCs w:val="24"/>
        </w:rPr>
        <w:t>, with dart between knuckles); Thumb (thumb and index thru loops hold dart); Modified Thumb (1-hole Eskimo with index thru hole, thumb helps hold dart); Hammer (dart on rest, not held by fingers, modern) [so no holes, no rest like Peruvian would be what? Thumb or M Thumb? A good idea for classifying grips but not exhaustive.] Good description of throwing motion.</w:t>
      </w:r>
    </w:p>
    <w:p w14:paraId="2D88CFD5" w14:textId="77777777" w:rsidR="0084165A" w:rsidRPr="001231E3" w:rsidRDefault="0084165A" w:rsidP="00437CBB">
      <w:pPr>
        <w:ind w:right="-720"/>
        <w:rPr>
          <w:rFonts w:ascii="Times New Roman" w:hAnsi="Times New Roman"/>
          <w:szCs w:val="24"/>
        </w:rPr>
      </w:pPr>
    </w:p>
    <w:p w14:paraId="7499F658" w14:textId="77777777" w:rsidR="00E13ABB" w:rsidRPr="001231E3" w:rsidRDefault="00E13ABB" w:rsidP="00437CBB">
      <w:pPr>
        <w:ind w:right="-720"/>
        <w:rPr>
          <w:rFonts w:ascii="Times New Roman" w:hAnsi="Times New Roman"/>
          <w:szCs w:val="24"/>
        </w:rPr>
      </w:pPr>
      <w:proofErr w:type="gramStart"/>
      <w:r w:rsidRPr="001231E3">
        <w:rPr>
          <w:rFonts w:ascii="Times New Roman" w:hAnsi="Times New Roman"/>
          <w:szCs w:val="24"/>
        </w:rPr>
        <w:t>2003  Shaft</w:t>
      </w:r>
      <w:proofErr w:type="gramEnd"/>
      <w:r w:rsidRPr="001231E3">
        <w:rPr>
          <w:rFonts w:ascii="Times New Roman" w:hAnsi="Times New Roman"/>
          <w:szCs w:val="24"/>
        </w:rPr>
        <w:t xml:space="preserve"> Wrenches.</w:t>
      </w:r>
    </w:p>
    <w:p w14:paraId="518C713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2003 Terms for the Atlatl.</w:t>
      </w:r>
    </w:p>
    <w:p w14:paraId="13E171A7" w14:textId="77777777" w:rsidR="0084165A" w:rsidRPr="001231E3" w:rsidRDefault="0084165A" w:rsidP="00437CBB">
      <w:pPr>
        <w:ind w:right="-720"/>
        <w:rPr>
          <w:rFonts w:ascii="Times New Roman" w:hAnsi="Times New Roman"/>
          <w:szCs w:val="24"/>
        </w:rPr>
      </w:pPr>
    </w:p>
    <w:p w14:paraId="4AD1DF7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Ethnographic (Australia has most) and modern, “Klingon,” and ancient [Sumerian, Egypt, Sanskrit – I know no other evidence for atlatls in these areas and suspect the words relate to spears or rabbit stick type “throwing sticks”]</w:t>
      </w:r>
    </w:p>
    <w:p w14:paraId="7077DE14" w14:textId="77777777" w:rsidR="0084165A" w:rsidRPr="001231E3" w:rsidRDefault="0084165A" w:rsidP="00437CBB">
      <w:pPr>
        <w:ind w:right="-720"/>
        <w:rPr>
          <w:rFonts w:ascii="Times New Roman" w:hAnsi="Times New Roman"/>
          <w:szCs w:val="24"/>
        </w:rPr>
      </w:pPr>
    </w:p>
    <w:p w14:paraId="418FA86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2003 Peg Styles.</w:t>
      </w:r>
    </w:p>
    <w:p w14:paraId="3F3BD95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2003 Atlatl Weight Attachments.</w:t>
      </w:r>
    </w:p>
    <w:p w14:paraId="760EF19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2003 Handles</w:t>
      </w:r>
    </w:p>
    <w:p w14:paraId="365642A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2003 Carving Soapstone Weights</w:t>
      </w:r>
    </w:p>
    <w:p w14:paraId="26471D8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2003 Atlatl Plans</w:t>
      </w:r>
    </w:p>
    <w:p w14:paraId="11450510" w14:textId="77777777" w:rsidR="0084165A" w:rsidRPr="001231E3" w:rsidRDefault="0084165A" w:rsidP="00437CBB">
      <w:pPr>
        <w:ind w:right="-720"/>
        <w:rPr>
          <w:rFonts w:ascii="Times New Roman" w:hAnsi="Times New Roman"/>
          <w:szCs w:val="24"/>
        </w:rPr>
      </w:pPr>
    </w:p>
    <w:p w14:paraId="1FDFE6B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w:t>
      </w:r>
      <w:proofErr w:type="gramStart"/>
      <w:r w:rsidRPr="001231E3">
        <w:rPr>
          <w:rFonts w:ascii="Times New Roman" w:hAnsi="Times New Roman"/>
          <w:szCs w:val="24"/>
        </w:rPr>
        <w:t>found</w:t>
      </w:r>
      <w:proofErr w:type="gramEnd"/>
      <w:r w:rsidRPr="001231E3">
        <w:rPr>
          <w:rFonts w:ascii="Times New Roman" w:hAnsi="Times New Roman"/>
          <w:szCs w:val="24"/>
        </w:rPr>
        <w:t>, made, reverse-engineered, and otherwise gathered a number of plans and designs… arranged according to where in the world this type was used.”</w:t>
      </w:r>
    </w:p>
    <w:p w14:paraId="6BA1F0C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lastRenderedPageBreak/>
        <w:t>[Some 75 designs, varying quality and usefulness, good source of ideas]</w:t>
      </w:r>
    </w:p>
    <w:p w14:paraId="3E9E4839" w14:textId="77777777" w:rsidR="0084165A" w:rsidRPr="001231E3" w:rsidRDefault="0084165A" w:rsidP="00437CBB">
      <w:pPr>
        <w:ind w:right="-720"/>
        <w:rPr>
          <w:rFonts w:ascii="Times New Roman" w:hAnsi="Times New Roman"/>
          <w:szCs w:val="24"/>
        </w:rPr>
      </w:pPr>
    </w:p>
    <w:p w14:paraId="59459563" w14:textId="706D0A6E" w:rsidR="0084165A" w:rsidRDefault="0084165A" w:rsidP="00437CBB">
      <w:pPr>
        <w:ind w:right="-720"/>
        <w:rPr>
          <w:rFonts w:ascii="Times New Roman" w:hAnsi="Times New Roman"/>
          <w:szCs w:val="24"/>
        </w:rPr>
      </w:pPr>
      <w:r w:rsidRPr="001231E3">
        <w:rPr>
          <w:rFonts w:ascii="Times New Roman" w:hAnsi="Times New Roman"/>
          <w:szCs w:val="24"/>
        </w:rPr>
        <w:t>2003 Australian Children’s Darts</w:t>
      </w:r>
      <w:r w:rsidR="00D02588">
        <w:rPr>
          <w:rFonts w:ascii="Times New Roman" w:hAnsi="Times New Roman"/>
          <w:szCs w:val="24"/>
        </w:rPr>
        <w:t xml:space="preserve"> </w:t>
      </w:r>
      <w:hyperlink r:id="rId111" w:history="1">
        <w:r w:rsidR="00D02588" w:rsidRPr="00546C16">
          <w:rPr>
            <w:rStyle w:val="Hyperlink"/>
            <w:rFonts w:ascii="Times New Roman" w:hAnsi="Times New Roman"/>
            <w:szCs w:val="24"/>
          </w:rPr>
          <w:t>http://www.thudscave.com/npaa/darts/auskiddarts.htm</w:t>
        </w:r>
      </w:hyperlink>
    </w:p>
    <w:p w14:paraId="5F2C5ADE" w14:textId="7C4E605B" w:rsidR="00D02588" w:rsidRPr="001231E3" w:rsidRDefault="00D02588" w:rsidP="00437CBB">
      <w:pPr>
        <w:ind w:right="-720"/>
        <w:rPr>
          <w:rFonts w:ascii="Times New Roman" w:hAnsi="Times New Roman"/>
          <w:szCs w:val="24"/>
        </w:rPr>
      </w:pPr>
      <w:r>
        <w:rPr>
          <w:rFonts w:ascii="Times New Roman" w:hAnsi="Times New Roman"/>
          <w:szCs w:val="24"/>
        </w:rPr>
        <w:t>(Accessed Aug 19, 2018.)</w:t>
      </w:r>
    </w:p>
    <w:p w14:paraId="5D80D94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2003 Dart Construction.</w:t>
      </w:r>
    </w:p>
    <w:p w14:paraId="331C11E5" w14:textId="77777777" w:rsidR="0084165A" w:rsidRPr="001231E3" w:rsidRDefault="0084165A" w:rsidP="00437CBB">
      <w:pPr>
        <w:ind w:right="-720"/>
        <w:rPr>
          <w:rFonts w:ascii="Times New Roman" w:hAnsi="Times New Roman"/>
          <w:szCs w:val="24"/>
        </w:rPr>
      </w:pPr>
    </w:p>
    <w:p w14:paraId="56E7524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Tips and plans for a variety of darts, straightening, fletching, etc.</w:t>
      </w:r>
    </w:p>
    <w:p w14:paraId="034BA68A" w14:textId="77777777" w:rsidR="0084165A" w:rsidRPr="001231E3" w:rsidRDefault="0084165A" w:rsidP="00437CBB">
      <w:pPr>
        <w:ind w:right="-720"/>
        <w:rPr>
          <w:rFonts w:ascii="Times New Roman" w:hAnsi="Times New Roman"/>
          <w:szCs w:val="24"/>
        </w:rPr>
      </w:pPr>
    </w:p>
    <w:p w14:paraId="0840B994" w14:textId="77777777" w:rsidR="00CC4A44" w:rsidRPr="001231E3" w:rsidRDefault="00CC4A44" w:rsidP="00437CBB">
      <w:pPr>
        <w:ind w:right="-720"/>
        <w:rPr>
          <w:rFonts w:ascii="Times New Roman" w:hAnsi="Times New Roman"/>
          <w:b/>
          <w:szCs w:val="24"/>
        </w:rPr>
      </w:pPr>
      <w:r w:rsidRPr="001231E3">
        <w:rPr>
          <w:rFonts w:ascii="Times New Roman" w:hAnsi="Times New Roman"/>
          <w:b/>
          <w:szCs w:val="24"/>
        </w:rPr>
        <w:t>Hubbard, Mont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61C1426" w14:textId="77777777" w:rsidR="00CC4A44" w:rsidRPr="001231E3" w:rsidRDefault="00CC4A44" w:rsidP="00437CBB">
      <w:pPr>
        <w:ind w:right="-720"/>
        <w:rPr>
          <w:rFonts w:ascii="Times New Roman" w:hAnsi="Times New Roman"/>
          <w:szCs w:val="24"/>
        </w:rPr>
      </w:pPr>
      <w:proofErr w:type="gramStart"/>
      <w:r w:rsidRPr="001231E3">
        <w:rPr>
          <w:rFonts w:ascii="Times New Roman" w:hAnsi="Times New Roman"/>
          <w:szCs w:val="24"/>
        </w:rPr>
        <w:t>1984  Optimal</w:t>
      </w:r>
      <w:proofErr w:type="gramEnd"/>
      <w:r w:rsidRPr="001231E3">
        <w:rPr>
          <w:rFonts w:ascii="Times New Roman" w:hAnsi="Times New Roman"/>
          <w:szCs w:val="24"/>
        </w:rPr>
        <w:t xml:space="preserve"> Javelin Trajectories.  </w:t>
      </w:r>
      <w:r w:rsidRPr="001231E3">
        <w:rPr>
          <w:rFonts w:ascii="Times New Roman" w:hAnsi="Times New Roman"/>
          <w:i/>
          <w:szCs w:val="24"/>
        </w:rPr>
        <w:t>Journal of Biomechanics</w:t>
      </w:r>
      <w:r w:rsidRPr="001231E3">
        <w:rPr>
          <w:rFonts w:ascii="Times New Roman" w:hAnsi="Times New Roman"/>
          <w:szCs w:val="24"/>
        </w:rPr>
        <w:t xml:space="preserve"> 17(10):777-787.</w:t>
      </w:r>
    </w:p>
    <w:p w14:paraId="6E3DB4CF" w14:textId="77777777" w:rsidR="00CC4A44" w:rsidRPr="001231E3" w:rsidRDefault="00CC4A44" w:rsidP="00437CBB">
      <w:pPr>
        <w:ind w:right="-720"/>
        <w:rPr>
          <w:rFonts w:ascii="Times New Roman" w:hAnsi="Times New Roman"/>
          <w:szCs w:val="24"/>
        </w:rPr>
      </w:pPr>
    </w:p>
    <w:p w14:paraId="504E50E6" w14:textId="77777777" w:rsidR="00CC4A44" w:rsidRPr="001231E3" w:rsidRDefault="00CC4A44" w:rsidP="00437CBB">
      <w:pPr>
        <w:ind w:right="-720"/>
        <w:rPr>
          <w:rFonts w:ascii="Times New Roman" w:hAnsi="Times New Roman"/>
          <w:szCs w:val="24"/>
        </w:rPr>
      </w:pPr>
      <w:r w:rsidRPr="001231E3">
        <w:rPr>
          <w:rFonts w:ascii="Times New Roman" w:hAnsi="Times New Roman"/>
          <w:szCs w:val="24"/>
        </w:rPr>
        <w:t>“</w:t>
      </w:r>
      <w:proofErr w:type="gramStart"/>
      <w:r w:rsidRPr="001231E3">
        <w:rPr>
          <w:rFonts w:ascii="Times New Roman" w:hAnsi="Times New Roman"/>
          <w:szCs w:val="24"/>
        </w:rPr>
        <w:t>thrower</w:t>
      </w:r>
      <w:proofErr w:type="gramEnd"/>
      <w:r w:rsidRPr="001231E3">
        <w:rPr>
          <w:rFonts w:ascii="Times New Roman" w:hAnsi="Times New Roman"/>
          <w:szCs w:val="24"/>
        </w:rPr>
        <w:t xml:space="preserve"> imparting most of the acceleration of the javelin to a final velocity near 30 m per second [67 mph] within a period of about 0.15 s (Miller and Munro 1983).  [assumes knowledge of terms like “pitching moment</w:t>
      </w:r>
      <w:proofErr w:type="gramStart"/>
      <w:r w:rsidRPr="001231E3">
        <w:rPr>
          <w:rFonts w:ascii="Times New Roman" w:hAnsi="Times New Roman"/>
          <w:szCs w:val="24"/>
        </w:rPr>
        <w:t>,”  so</w:t>
      </w:r>
      <w:proofErr w:type="gramEnd"/>
      <w:r w:rsidRPr="001231E3">
        <w:rPr>
          <w:rFonts w:ascii="Times New Roman" w:hAnsi="Times New Roman"/>
          <w:szCs w:val="24"/>
        </w:rPr>
        <w:t xml:space="preserve"> not enough definition for ordinary reader to understand.  All aimed at making a computer simulation, no field experiments.] Range is affected by 1. Initial velocity. 2. Height of release (limited effect, can’t be more than ca 1 m above shoulder) 3. Initial flight path angle.  Varies angle from 30-34 degrees, producing theoretical change from 115.45-114.39 m of range [</w:t>
      </w:r>
      <w:proofErr w:type="gramStart"/>
      <w:r w:rsidRPr="001231E3">
        <w:rPr>
          <w:rFonts w:ascii="Times New Roman" w:hAnsi="Times New Roman"/>
          <w:szCs w:val="24"/>
        </w:rPr>
        <w:t>i.e.</w:t>
      </w:r>
      <w:proofErr w:type="gramEnd"/>
      <w:r w:rsidRPr="001231E3">
        <w:rPr>
          <w:rFonts w:ascii="Times New Roman" w:hAnsi="Times New Roman"/>
          <w:szCs w:val="24"/>
        </w:rPr>
        <w:t xml:space="preserve"> not much]. </w:t>
      </w:r>
      <w:proofErr w:type="gramStart"/>
      <w:r w:rsidRPr="001231E3">
        <w:rPr>
          <w:rFonts w:ascii="Times New Roman" w:hAnsi="Times New Roman"/>
          <w:szCs w:val="24"/>
        </w:rPr>
        <w:t>Also</w:t>
      </w:r>
      <w:proofErr w:type="gramEnd"/>
      <w:r w:rsidRPr="001231E3">
        <w:rPr>
          <w:rFonts w:ascii="Times New Roman" w:hAnsi="Times New Roman"/>
          <w:szCs w:val="24"/>
        </w:rPr>
        <w:t xml:space="preserve"> vibration of javelin – treated in simulation as rigid, but it isn’t. Thrower has about 6 m/sec of velocity from run-up before throwing action begins. Design parameters such as 1. Mass: 800 g is minimum allowed by rules. Increase to 809.6 g decreases range by 0.15m, also changes some other parameters. 2. Moment of inertia 3. Density 4. Wind. Optimum javelin shape would require difficult computational fluid mechanics, and wind tunnel tests. </w:t>
      </w:r>
    </w:p>
    <w:p w14:paraId="67827061" w14:textId="77777777" w:rsidR="007C7A28" w:rsidRPr="001231E3" w:rsidRDefault="007C7A28" w:rsidP="00437CBB">
      <w:pPr>
        <w:ind w:right="-720"/>
        <w:rPr>
          <w:rFonts w:ascii="Times New Roman" w:hAnsi="Times New Roman"/>
          <w:szCs w:val="24"/>
        </w:rPr>
      </w:pPr>
    </w:p>
    <w:p w14:paraId="121E1780" w14:textId="77777777" w:rsidR="007C7A28" w:rsidRPr="001231E3" w:rsidRDefault="007C7A28" w:rsidP="00437CBB">
      <w:pPr>
        <w:pStyle w:val="BodyText3"/>
        <w:ind w:right="-720"/>
        <w:rPr>
          <w:rFonts w:eastAsia="Times"/>
          <w:szCs w:val="24"/>
        </w:rPr>
      </w:pPr>
      <w:r w:rsidRPr="001231E3">
        <w:rPr>
          <w:rFonts w:eastAsia="Times"/>
          <w:szCs w:val="24"/>
        </w:rPr>
        <w:t>Huckell, Bruce B.</w:t>
      </w:r>
      <w:r w:rsidRPr="001231E3">
        <w:rPr>
          <w:rFonts w:eastAsia="Times"/>
          <w:szCs w:val="24"/>
        </w:rPr>
        <w:tab/>
      </w:r>
      <w:r w:rsidRPr="001231E3">
        <w:rPr>
          <w:rFonts w:eastAsia="Times"/>
          <w:szCs w:val="24"/>
        </w:rPr>
        <w:tab/>
      </w:r>
      <w:r w:rsidRPr="001231E3">
        <w:rPr>
          <w:rFonts w:eastAsia="Times"/>
          <w:szCs w:val="24"/>
        </w:rPr>
        <w:tab/>
      </w:r>
      <w:r w:rsidRPr="001231E3">
        <w:rPr>
          <w:rFonts w:eastAsia="Times"/>
          <w:szCs w:val="24"/>
        </w:rPr>
        <w:tab/>
      </w:r>
      <w:r w:rsidRPr="001231E3">
        <w:rPr>
          <w:rFonts w:eastAsia="Times"/>
          <w:szCs w:val="24"/>
        </w:rPr>
        <w:tab/>
      </w:r>
      <w:r w:rsidRPr="001231E3">
        <w:rPr>
          <w:rFonts w:eastAsia="Times"/>
          <w:szCs w:val="24"/>
        </w:rPr>
        <w:tab/>
      </w:r>
      <w:proofErr w:type="spellStart"/>
      <w:proofErr w:type="gramStart"/>
      <w:r w:rsidRPr="001231E3">
        <w:rPr>
          <w:rFonts w:eastAsia="Times"/>
          <w:szCs w:val="24"/>
        </w:rPr>
        <w:t>o,x</w:t>
      </w:r>
      <w:proofErr w:type="spellEnd"/>
      <w:proofErr w:type="gramEnd"/>
    </w:p>
    <w:p w14:paraId="2778504F" w14:textId="77777777" w:rsidR="007C7A28" w:rsidRPr="001231E3" w:rsidRDefault="007C7A28" w:rsidP="00437CBB">
      <w:pPr>
        <w:pStyle w:val="BodyText3"/>
        <w:ind w:right="-720"/>
        <w:rPr>
          <w:rFonts w:eastAsia="Times"/>
          <w:b w:val="0"/>
          <w:szCs w:val="24"/>
        </w:rPr>
      </w:pPr>
      <w:r w:rsidRPr="001231E3">
        <w:rPr>
          <w:rFonts w:eastAsia="Times"/>
          <w:b w:val="0"/>
          <w:szCs w:val="24"/>
        </w:rPr>
        <w:t xml:space="preserve">1982 The Denver Elephant Project: A Report on Experimentation with Thrusting Spears.  </w:t>
      </w:r>
      <w:r w:rsidRPr="001231E3">
        <w:rPr>
          <w:rFonts w:eastAsia="Times"/>
          <w:b w:val="0"/>
          <w:i/>
          <w:szCs w:val="24"/>
        </w:rPr>
        <w:t>Plains Anthropologist</w:t>
      </w:r>
      <w:r w:rsidRPr="001231E3">
        <w:rPr>
          <w:rFonts w:eastAsia="Times"/>
          <w:b w:val="0"/>
          <w:szCs w:val="24"/>
        </w:rPr>
        <w:t xml:space="preserve"> 27(97): 217-224. </w:t>
      </w:r>
    </w:p>
    <w:p w14:paraId="4DADB320" w14:textId="77777777" w:rsidR="007C7A28" w:rsidRPr="001231E3" w:rsidRDefault="007C7A28" w:rsidP="00437CBB">
      <w:pPr>
        <w:pStyle w:val="BodyText3"/>
        <w:ind w:right="-720"/>
        <w:rPr>
          <w:rFonts w:eastAsia="Times"/>
          <w:b w:val="0"/>
          <w:szCs w:val="24"/>
        </w:rPr>
      </w:pPr>
    </w:p>
    <w:p w14:paraId="1BBDB6F5" w14:textId="77777777" w:rsidR="007C7A28" w:rsidRPr="001231E3" w:rsidRDefault="007C7A28" w:rsidP="00437CBB">
      <w:pPr>
        <w:pStyle w:val="BodyText3"/>
        <w:ind w:right="-720"/>
        <w:rPr>
          <w:rFonts w:eastAsia="Times"/>
          <w:b w:val="0"/>
          <w:szCs w:val="24"/>
        </w:rPr>
      </w:pPr>
      <w:r w:rsidRPr="001231E3">
        <w:rPr>
          <w:rFonts w:eastAsia="Times"/>
          <w:b w:val="0"/>
          <w:szCs w:val="24"/>
        </w:rPr>
        <w:t xml:space="preserve">Spears with Clovis points used on elephant carcass. Rather thick </w:t>
      </w:r>
      <w:proofErr w:type="spellStart"/>
      <w:r w:rsidRPr="001231E3">
        <w:rPr>
          <w:rFonts w:eastAsia="Times"/>
          <w:b w:val="0"/>
          <w:szCs w:val="24"/>
        </w:rPr>
        <w:t>foreshafts</w:t>
      </w:r>
      <w:proofErr w:type="spellEnd"/>
      <w:r w:rsidRPr="001231E3">
        <w:rPr>
          <w:rFonts w:eastAsia="Times"/>
          <w:b w:val="0"/>
          <w:szCs w:val="24"/>
        </w:rPr>
        <w:t xml:space="preserve">, point secured with sinew covered with resin. 5 by H, 4 by Bradley. All used with 2.5 m shaft. Thrusts at chest or shoulder height [but doesn’t say if over or underhand]. Penetration into ribcage/abdominal area 75-274 mm, none the full length of </w:t>
      </w:r>
      <w:proofErr w:type="spellStart"/>
      <w:r w:rsidRPr="001231E3">
        <w:rPr>
          <w:rFonts w:eastAsia="Times"/>
          <w:b w:val="0"/>
          <w:szCs w:val="24"/>
        </w:rPr>
        <w:t>foreshaft</w:t>
      </w:r>
      <w:proofErr w:type="spellEnd"/>
      <w:r w:rsidRPr="001231E3">
        <w:rPr>
          <w:rFonts w:eastAsia="Times"/>
          <w:b w:val="0"/>
          <w:szCs w:val="24"/>
        </w:rPr>
        <w:t xml:space="preserve">; penetration usually stopped at either point lashing or </w:t>
      </w:r>
      <w:proofErr w:type="spellStart"/>
      <w:r w:rsidRPr="001231E3">
        <w:rPr>
          <w:rFonts w:eastAsia="Times"/>
          <w:b w:val="0"/>
          <w:szCs w:val="24"/>
        </w:rPr>
        <w:t>mainshaft</w:t>
      </w:r>
      <w:proofErr w:type="spellEnd"/>
      <w:r w:rsidRPr="001231E3">
        <w:rPr>
          <w:rFonts w:eastAsia="Times"/>
          <w:b w:val="0"/>
          <w:szCs w:val="24"/>
        </w:rPr>
        <w:t xml:space="preserve"> socket. Breakage mostly of </w:t>
      </w:r>
      <w:proofErr w:type="spellStart"/>
      <w:r w:rsidRPr="001231E3">
        <w:rPr>
          <w:rFonts w:eastAsia="Times"/>
          <w:b w:val="0"/>
          <w:szCs w:val="24"/>
        </w:rPr>
        <w:t>foreshafts</w:t>
      </w:r>
      <w:proofErr w:type="spellEnd"/>
      <w:r w:rsidRPr="001231E3">
        <w:rPr>
          <w:rFonts w:eastAsia="Times"/>
          <w:b w:val="0"/>
          <w:szCs w:val="24"/>
        </w:rPr>
        <w:t xml:space="preserve">; point damage limited to minor tip removal and basal corner snap. Right-angle hit less likely to snap. Movement of point in </w:t>
      </w:r>
      <w:proofErr w:type="spellStart"/>
      <w:r w:rsidRPr="001231E3">
        <w:rPr>
          <w:rFonts w:eastAsia="Times"/>
          <w:b w:val="0"/>
          <w:szCs w:val="24"/>
        </w:rPr>
        <w:t>foreshaft</w:t>
      </w:r>
      <w:proofErr w:type="spellEnd"/>
      <w:r w:rsidRPr="001231E3">
        <w:rPr>
          <w:rFonts w:eastAsia="Times"/>
          <w:b w:val="0"/>
          <w:szCs w:val="24"/>
        </w:rPr>
        <w:t xml:space="preserve"> causes burin damage to base. Ventral region of elephant is vulnerable to Clovis type thrusting spear.</w:t>
      </w:r>
    </w:p>
    <w:p w14:paraId="582090CC" w14:textId="77777777" w:rsidR="007C7A28" w:rsidRPr="001231E3" w:rsidRDefault="007C7A28" w:rsidP="00437CBB">
      <w:pPr>
        <w:ind w:right="-720"/>
        <w:rPr>
          <w:rFonts w:ascii="Times New Roman" w:hAnsi="Times New Roman"/>
          <w:szCs w:val="24"/>
        </w:rPr>
      </w:pPr>
    </w:p>
    <w:p w14:paraId="745FB9FF" w14:textId="77777777" w:rsidR="003F0677" w:rsidRPr="001231E3" w:rsidRDefault="003F0677" w:rsidP="00437CBB">
      <w:pPr>
        <w:pStyle w:val="xmsonormal"/>
        <w:spacing w:before="0" w:beforeAutospacing="0" w:after="0" w:afterAutospacing="0"/>
        <w:ind w:right="-720"/>
      </w:pPr>
      <w:r w:rsidRPr="001231E3">
        <w:rPr>
          <w:b/>
          <w:bCs/>
        </w:rPr>
        <w:t>Huckell, Bruce B.                              o</w:t>
      </w:r>
    </w:p>
    <w:p w14:paraId="176F6E51" w14:textId="77777777" w:rsidR="003F0677" w:rsidRPr="001231E3" w:rsidRDefault="003F0677" w:rsidP="00437CBB">
      <w:pPr>
        <w:pStyle w:val="xmsonormal"/>
        <w:spacing w:before="0" w:beforeAutospacing="0" w:after="0" w:afterAutospacing="0"/>
        <w:ind w:right="-720"/>
      </w:pPr>
      <w:proofErr w:type="gramStart"/>
      <w:r w:rsidRPr="001231E3">
        <w:t>2007  Clovis</w:t>
      </w:r>
      <w:proofErr w:type="gramEnd"/>
      <w:r w:rsidRPr="001231E3">
        <w:t xml:space="preserve"> Lithic Technology: A View from the Upper San Pedro Valley. In </w:t>
      </w:r>
      <w:r w:rsidRPr="001231E3">
        <w:rPr>
          <w:i/>
          <w:iCs/>
        </w:rPr>
        <w:t>Murray Springs: A Clovis Site with Multiple Activity Areas in the San Pedro Valley, Arizona</w:t>
      </w:r>
      <w:r w:rsidRPr="001231E3">
        <w:t>. C. Vance Haynes and Bruce B. Huckell eds. Pp. 170-213. Tucson: University of Arizona Press.</w:t>
      </w:r>
    </w:p>
    <w:p w14:paraId="28E7C483" w14:textId="77777777" w:rsidR="003F0677" w:rsidRPr="001231E3" w:rsidRDefault="003F0677" w:rsidP="00437CBB">
      <w:pPr>
        <w:pStyle w:val="xmsonormal"/>
        <w:spacing w:before="0" w:beforeAutospacing="0" w:after="0" w:afterAutospacing="0"/>
        <w:ind w:right="-720"/>
      </w:pPr>
      <w:r w:rsidRPr="001231E3">
        <w:t> </w:t>
      </w:r>
    </w:p>
    <w:p w14:paraId="5E6A9A13" w14:textId="77777777" w:rsidR="003F0677" w:rsidRPr="001231E3" w:rsidRDefault="003F0677" w:rsidP="00437CBB">
      <w:pPr>
        <w:pStyle w:val="xmsonormal"/>
        <w:spacing w:before="0" w:beforeAutospacing="0" w:after="0" w:afterAutospacing="0"/>
        <w:ind w:right="-720"/>
      </w:pPr>
      <w:r w:rsidRPr="001231E3">
        <w:lastRenderedPageBreak/>
        <w:t xml:space="preserve">Spatial analysis of debitage. Many materials, mostly of unknown sources. Numerous knapping clusters of related debitage, mostly representing repair or manufacture of bifaces, including points. Knapping was done in </w:t>
      </w:r>
      <w:proofErr w:type="gramStart"/>
      <w:r w:rsidRPr="001231E3">
        <w:t>small concentrated</w:t>
      </w:r>
      <w:proofErr w:type="gramEnd"/>
      <w:r w:rsidRPr="001231E3">
        <w:t xml:space="preserve"> areas.</w:t>
      </w:r>
    </w:p>
    <w:p w14:paraId="3AA5A57E" w14:textId="77777777" w:rsidR="003F0677" w:rsidRPr="001231E3" w:rsidRDefault="003F0677" w:rsidP="00437CBB">
      <w:pPr>
        <w:pStyle w:val="xmsonormal"/>
        <w:spacing w:before="0" w:beforeAutospacing="0" w:after="0" w:afterAutospacing="0"/>
        <w:ind w:right="-720"/>
      </w:pPr>
      <w:r w:rsidRPr="001231E3">
        <w:t xml:space="preserve">            Points - almost all damaged, none very carefully made, mostly short flutes, often multiple, could be fluted by direct or indirect perc, possible also pressure. Basal margins and concavity all ground. Several severe </w:t>
      </w:r>
      <w:proofErr w:type="gramStart"/>
      <w:r w:rsidRPr="001231E3">
        <w:t>impact</w:t>
      </w:r>
      <w:proofErr w:type="gramEnd"/>
      <w:r w:rsidRPr="001231E3">
        <w:t xml:space="preserve"> fractures. Reworking of damaged points. Points used on bison show more damage than those used on mammoth - perhaps more bone on smaller animal, perhaps used thrown spear on bison vs thrust on mammoth.</w:t>
      </w:r>
    </w:p>
    <w:p w14:paraId="7FCA9D66" w14:textId="77777777" w:rsidR="003F0677" w:rsidRPr="001231E3" w:rsidRDefault="003F0677" w:rsidP="00437CBB">
      <w:pPr>
        <w:pStyle w:val="xmsonormal"/>
        <w:spacing w:before="0" w:beforeAutospacing="0" w:after="0" w:afterAutospacing="0"/>
        <w:ind w:right="-720"/>
      </w:pPr>
      <w:r w:rsidRPr="001231E3">
        <w:t xml:space="preserve">  Blade and flake tools. No blade cores, blades rare in Clovis, cannot be called a </w:t>
      </w:r>
      <w:proofErr w:type="gramStart"/>
      <w:r w:rsidRPr="001231E3">
        <w:t>blade based</w:t>
      </w:r>
      <w:proofErr w:type="gramEnd"/>
      <w:r w:rsidRPr="001231E3">
        <w:t xml:space="preserve"> industry.</w:t>
      </w:r>
    </w:p>
    <w:p w14:paraId="1B054EF6" w14:textId="77777777" w:rsidR="003F0677" w:rsidRPr="001231E3" w:rsidRDefault="003F0677" w:rsidP="00437CBB">
      <w:pPr>
        <w:pStyle w:val="xmsonormal"/>
        <w:spacing w:before="0" w:beforeAutospacing="0" w:after="0" w:afterAutospacing="0"/>
        <w:ind w:right="-720"/>
      </w:pPr>
      <w:r w:rsidRPr="001231E3">
        <w:t> </w:t>
      </w:r>
    </w:p>
    <w:p w14:paraId="35B3056A" w14:textId="77777777" w:rsidR="003F0677" w:rsidRPr="001231E3" w:rsidRDefault="003F0677" w:rsidP="00437CBB">
      <w:pPr>
        <w:pStyle w:val="xmsonormal"/>
        <w:spacing w:before="0" w:beforeAutospacing="0" w:after="0" w:afterAutospacing="0"/>
        <w:ind w:right="-720"/>
      </w:pPr>
      <w:r w:rsidRPr="001231E3">
        <w:rPr>
          <w:b/>
          <w:bCs/>
        </w:rPr>
        <w:t>Huckell, Bruce B. and C. Vance Haynes                            o</w:t>
      </w:r>
    </w:p>
    <w:p w14:paraId="2FE38960" w14:textId="77777777" w:rsidR="003F0677" w:rsidRPr="001231E3" w:rsidRDefault="003F0677" w:rsidP="00437CBB">
      <w:pPr>
        <w:pStyle w:val="xmsonormal"/>
        <w:spacing w:before="0" w:beforeAutospacing="0" w:after="0" w:afterAutospacing="0"/>
        <w:ind w:right="-720"/>
      </w:pPr>
      <w:proofErr w:type="gramStart"/>
      <w:r w:rsidRPr="001231E3">
        <w:t>2007  Clovis</w:t>
      </w:r>
      <w:proofErr w:type="gramEnd"/>
      <w:r w:rsidRPr="001231E3">
        <w:t xml:space="preserve"> Paleoecology as Viewed from Murray Springs, Arizona. In </w:t>
      </w:r>
      <w:r w:rsidRPr="001231E3">
        <w:rPr>
          <w:i/>
          <w:iCs/>
        </w:rPr>
        <w:t>Murray Springs: A Clovis Site with Multiple Activity Areas in the San Pedro Valley, Arizona</w:t>
      </w:r>
      <w:r w:rsidRPr="001231E3">
        <w:t>. C. Vance Haynes and Bruce B. Huckell eds. Pp. 214-228. Tucson: University of Arizona Press.</w:t>
      </w:r>
    </w:p>
    <w:p w14:paraId="471A07DC" w14:textId="77777777" w:rsidR="003F0677" w:rsidRPr="001231E3" w:rsidRDefault="003F0677" w:rsidP="00437CBB">
      <w:pPr>
        <w:pStyle w:val="xmsonormal"/>
        <w:spacing w:before="0" w:beforeAutospacing="0" w:after="0" w:afterAutospacing="0"/>
        <w:ind w:right="-720"/>
      </w:pPr>
      <w:r w:rsidRPr="001231E3">
        <w:t xml:space="preserve">Competing models of Clovis: big game specialists with no modern analog, vs mammoth sites are biased sample, more generalized subsistence likely. At MS, </w:t>
      </w:r>
      <w:proofErr w:type="spellStart"/>
      <w:r w:rsidRPr="001231E3">
        <w:t>assoc</w:t>
      </w:r>
      <w:proofErr w:type="spellEnd"/>
      <w:r w:rsidRPr="001231E3">
        <w:t xml:space="preserve"> w mammoth and bison kills, horse and canid bones but </w:t>
      </w:r>
      <w:proofErr w:type="spellStart"/>
      <w:r w:rsidRPr="001231E3">
        <w:t>assoc</w:t>
      </w:r>
      <w:proofErr w:type="spellEnd"/>
      <w:r w:rsidRPr="001231E3">
        <w:t xml:space="preserve"> unclear - at most C sites, scattered other animal remains in unclear </w:t>
      </w:r>
      <w:proofErr w:type="spellStart"/>
      <w:r w:rsidRPr="001231E3">
        <w:t>assoc</w:t>
      </w:r>
      <w:proofErr w:type="spellEnd"/>
      <w:r w:rsidRPr="001231E3">
        <w:t xml:space="preserve">, often because as at MS, a favorable spot under drought conditions. 14-22 mammoth kill site, including 4 in San Pedro valley, suggest consistent prey. At MS and elsewhere, knapping aimed at maintaining necessary specialized weapon points, which were often lost and damaged, but worth recovering and repairing. [Never says whether he thinks atlatls used.]  Termination of megafauna after “black mat” that covers MS mammoths and others suggests Clovis caused </w:t>
      </w:r>
      <w:proofErr w:type="gramStart"/>
      <w:r w:rsidRPr="001231E3">
        <w:t>extinction, but</w:t>
      </w:r>
      <w:proofErr w:type="gramEnd"/>
      <w:r w:rsidRPr="001231E3">
        <w:t xml:space="preserve"> mat also reflects climate change. San Pedro sites are microcosm of extinction event: decline in environment carrying capacity (dry), with addition of new predator.</w:t>
      </w:r>
    </w:p>
    <w:p w14:paraId="4CAC508C" w14:textId="77777777" w:rsidR="00A927EE" w:rsidRPr="001231E3" w:rsidRDefault="00A927EE" w:rsidP="00437CBB">
      <w:pPr>
        <w:pStyle w:val="xmsonormal"/>
        <w:spacing w:before="0" w:beforeAutospacing="0" w:after="0" w:afterAutospacing="0"/>
        <w:ind w:right="-720"/>
      </w:pPr>
    </w:p>
    <w:p w14:paraId="099AEB98" w14:textId="77777777" w:rsidR="00A927EE" w:rsidRPr="001231E3" w:rsidRDefault="00A927EE" w:rsidP="00437CBB">
      <w:pPr>
        <w:ind w:right="-720"/>
        <w:rPr>
          <w:rFonts w:ascii="Times New Roman" w:hAnsi="Times New Roman"/>
          <w:b/>
          <w:szCs w:val="24"/>
        </w:rPr>
      </w:pPr>
      <w:proofErr w:type="spellStart"/>
      <w:proofErr w:type="gramStart"/>
      <w:r w:rsidRPr="001231E3">
        <w:rPr>
          <w:rFonts w:ascii="Times New Roman" w:hAnsi="Times New Roman"/>
          <w:b/>
          <w:szCs w:val="24"/>
        </w:rPr>
        <w:t>Hudson,Charles</w:t>
      </w:r>
      <w:proofErr w:type="spellEnd"/>
      <w:proofErr w:type="gram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sic Burling</w:t>
      </w:r>
    </w:p>
    <w:p w14:paraId="174CECCE" w14:textId="77777777" w:rsidR="00A927EE" w:rsidRPr="001231E3" w:rsidRDefault="00A927EE" w:rsidP="00437CBB">
      <w:pPr>
        <w:ind w:right="-720"/>
        <w:rPr>
          <w:rFonts w:ascii="Times New Roman" w:hAnsi="Times New Roman"/>
          <w:szCs w:val="24"/>
        </w:rPr>
      </w:pPr>
      <w:proofErr w:type="gramStart"/>
      <w:r w:rsidRPr="001231E3">
        <w:rPr>
          <w:rFonts w:ascii="Times New Roman" w:hAnsi="Times New Roman"/>
          <w:szCs w:val="24"/>
        </w:rPr>
        <w:t xml:space="preserve">1976  </w:t>
      </w:r>
      <w:r w:rsidRPr="001231E3">
        <w:rPr>
          <w:rFonts w:ascii="Times New Roman" w:hAnsi="Times New Roman"/>
          <w:i/>
          <w:szCs w:val="24"/>
        </w:rPr>
        <w:t>The</w:t>
      </w:r>
      <w:proofErr w:type="gramEnd"/>
      <w:r w:rsidRPr="001231E3">
        <w:rPr>
          <w:rFonts w:ascii="Times New Roman" w:hAnsi="Times New Roman"/>
          <w:i/>
          <w:szCs w:val="24"/>
        </w:rPr>
        <w:t xml:space="preserve"> Southeastern Indians</w:t>
      </w:r>
      <w:r w:rsidRPr="001231E3">
        <w:rPr>
          <w:rFonts w:ascii="Times New Roman" w:hAnsi="Times New Roman"/>
          <w:szCs w:val="24"/>
        </w:rPr>
        <w:t>. University of Tennessee Press, Knoxville.</w:t>
      </w:r>
    </w:p>
    <w:p w14:paraId="7D25525B" w14:textId="77777777" w:rsidR="00A927EE" w:rsidRPr="001231E3" w:rsidRDefault="00A927EE" w:rsidP="00437CBB">
      <w:pPr>
        <w:ind w:right="-720"/>
        <w:rPr>
          <w:rFonts w:ascii="Times New Roman" w:hAnsi="Times New Roman"/>
          <w:szCs w:val="24"/>
        </w:rPr>
      </w:pPr>
    </w:p>
    <w:p w14:paraId="1BD55DC1" w14:textId="77777777" w:rsidR="00A927EE" w:rsidRPr="001231E3" w:rsidRDefault="00A927EE" w:rsidP="00437CBB">
      <w:pPr>
        <w:ind w:right="-720"/>
        <w:rPr>
          <w:rFonts w:ascii="Times New Roman" w:hAnsi="Times New Roman"/>
          <w:szCs w:val="24"/>
        </w:rPr>
      </w:pPr>
      <w:r w:rsidRPr="001231E3">
        <w:rPr>
          <w:rFonts w:ascii="Times New Roman" w:hAnsi="Times New Roman"/>
          <w:szCs w:val="24"/>
        </w:rPr>
        <w:t>pp.47 Eva site Archaic, hunting with short spears “ejected from spear-throwers” “a wooden shaft about 2 ft long with a hook on one end…effectively increased the length of the hunter’s arm…” Bannerstones or boatstones as weights of uncertain function “may have enhanced the velocity of the spears… or made the spear-thrower suitable for secondary use as a war club.”</w:t>
      </w:r>
    </w:p>
    <w:p w14:paraId="637A6FC8" w14:textId="77777777" w:rsidR="007B71E9" w:rsidRPr="001231E3" w:rsidRDefault="007B71E9" w:rsidP="00437CBB">
      <w:pPr>
        <w:ind w:right="-720"/>
        <w:rPr>
          <w:rFonts w:ascii="Times New Roman" w:hAnsi="Times New Roman"/>
          <w:szCs w:val="24"/>
        </w:rPr>
      </w:pPr>
    </w:p>
    <w:p w14:paraId="6B1F2E1C" w14:textId="77777777" w:rsidR="007B71E9" w:rsidRPr="001231E3" w:rsidRDefault="007B71E9" w:rsidP="00437CBB">
      <w:pPr>
        <w:pStyle w:val="PlainText"/>
        <w:ind w:right="-720"/>
        <w:rPr>
          <w:rFonts w:ascii="Times New Roman" w:hAnsi="Times New Roman"/>
          <w:b/>
          <w:sz w:val="24"/>
          <w:szCs w:val="24"/>
        </w:rPr>
      </w:pPr>
      <w:r w:rsidRPr="001231E3">
        <w:rPr>
          <w:rFonts w:ascii="Times New Roman" w:hAnsi="Times New Roman"/>
          <w:b/>
          <w:sz w:val="24"/>
          <w:szCs w:val="24"/>
        </w:rPr>
        <w:t>Hudson, Travis, and Thomas C. Blackburn</w:t>
      </w:r>
      <w:r w:rsidRPr="001231E3">
        <w:rPr>
          <w:rFonts w:ascii="Times New Roman" w:hAnsi="Times New Roman"/>
          <w:b/>
          <w:sz w:val="24"/>
          <w:szCs w:val="24"/>
        </w:rPr>
        <w:tab/>
      </w:r>
      <w:r w:rsidRPr="001231E3">
        <w:rPr>
          <w:rFonts w:ascii="Times New Roman" w:hAnsi="Times New Roman"/>
          <w:b/>
          <w:sz w:val="24"/>
          <w:szCs w:val="24"/>
        </w:rPr>
        <w:tab/>
      </w:r>
      <w:r w:rsidRPr="001231E3">
        <w:rPr>
          <w:rFonts w:ascii="Times New Roman" w:hAnsi="Times New Roman"/>
          <w:b/>
          <w:sz w:val="24"/>
          <w:szCs w:val="24"/>
        </w:rPr>
        <w:tab/>
        <w:t xml:space="preserve">s B </w:t>
      </w:r>
    </w:p>
    <w:p w14:paraId="2638DBF0" w14:textId="77777777" w:rsidR="007B71E9" w:rsidRPr="001231E3" w:rsidRDefault="007B71E9" w:rsidP="00437CBB">
      <w:pPr>
        <w:pStyle w:val="PlainText"/>
        <w:ind w:right="-720"/>
        <w:rPr>
          <w:rFonts w:ascii="Times New Roman" w:hAnsi="Times New Roman"/>
          <w:sz w:val="24"/>
          <w:szCs w:val="24"/>
        </w:rPr>
      </w:pPr>
      <w:r w:rsidRPr="001231E3">
        <w:rPr>
          <w:rFonts w:ascii="Times New Roman" w:hAnsi="Times New Roman"/>
          <w:sz w:val="24"/>
          <w:szCs w:val="24"/>
        </w:rPr>
        <w:t xml:space="preserve">1987 </w:t>
      </w:r>
      <w:r w:rsidRPr="001231E3">
        <w:rPr>
          <w:rFonts w:ascii="Times New Roman" w:hAnsi="Times New Roman"/>
          <w:i/>
          <w:sz w:val="24"/>
          <w:szCs w:val="24"/>
        </w:rPr>
        <w:t xml:space="preserve">The Material Culture of the Chumash Interaction Sphere, Volume </w:t>
      </w:r>
      <w:proofErr w:type="gramStart"/>
      <w:r w:rsidRPr="001231E3">
        <w:rPr>
          <w:rFonts w:ascii="Times New Roman" w:hAnsi="Times New Roman"/>
          <w:i/>
          <w:sz w:val="24"/>
          <w:szCs w:val="24"/>
        </w:rPr>
        <w:t>1 :</w:t>
      </w:r>
      <w:proofErr w:type="gramEnd"/>
      <w:r w:rsidRPr="001231E3">
        <w:rPr>
          <w:rFonts w:ascii="Times New Roman" w:hAnsi="Times New Roman"/>
          <w:i/>
          <w:sz w:val="24"/>
          <w:szCs w:val="24"/>
        </w:rPr>
        <w:t xml:space="preserve"> Food Procurement and Transportation. Volume 5: Manufacturing Processes, Metrology, and Trade</w:t>
      </w:r>
      <w:r w:rsidRPr="001231E3">
        <w:rPr>
          <w:rFonts w:ascii="Times New Roman" w:hAnsi="Times New Roman"/>
          <w:sz w:val="24"/>
          <w:szCs w:val="24"/>
        </w:rPr>
        <w:t xml:space="preserve">. </w:t>
      </w:r>
      <w:proofErr w:type="spellStart"/>
      <w:r w:rsidRPr="001231E3">
        <w:rPr>
          <w:rFonts w:ascii="Times New Roman" w:hAnsi="Times New Roman"/>
          <w:sz w:val="24"/>
          <w:szCs w:val="24"/>
        </w:rPr>
        <w:t>Ballena</w:t>
      </w:r>
      <w:proofErr w:type="spellEnd"/>
      <w:r w:rsidRPr="001231E3">
        <w:rPr>
          <w:rFonts w:ascii="Times New Roman" w:hAnsi="Times New Roman"/>
          <w:sz w:val="24"/>
          <w:szCs w:val="24"/>
        </w:rPr>
        <w:t xml:space="preserve"> Press: Los Altos. </w:t>
      </w:r>
    </w:p>
    <w:p w14:paraId="6E5A5216" w14:textId="77777777" w:rsidR="007B71E9" w:rsidRPr="001231E3" w:rsidRDefault="007B71E9" w:rsidP="00437CBB">
      <w:pPr>
        <w:pStyle w:val="PlainText"/>
        <w:ind w:right="-720"/>
        <w:rPr>
          <w:rFonts w:ascii="Times New Roman" w:hAnsi="Times New Roman"/>
          <w:sz w:val="24"/>
          <w:szCs w:val="24"/>
        </w:rPr>
      </w:pPr>
    </w:p>
    <w:p w14:paraId="1A0C1646" w14:textId="77777777" w:rsidR="007B71E9" w:rsidRPr="001231E3" w:rsidRDefault="007B71E9" w:rsidP="00437CBB">
      <w:pPr>
        <w:pStyle w:val="PlainText"/>
        <w:ind w:right="-720"/>
        <w:rPr>
          <w:rFonts w:ascii="Times New Roman" w:hAnsi="Times New Roman"/>
          <w:sz w:val="24"/>
          <w:szCs w:val="24"/>
        </w:rPr>
      </w:pPr>
      <w:r w:rsidRPr="001231E3">
        <w:rPr>
          <w:rFonts w:ascii="Times New Roman" w:hAnsi="Times New Roman"/>
          <w:sz w:val="24"/>
          <w:szCs w:val="24"/>
        </w:rPr>
        <w:t xml:space="preserve">5 vol, synthesizing material collected by John P. Harrington starting 1912, and others. Info from H notes, some commentary, </w:t>
      </w:r>
      <w:proofErr w:type="gramStart"/>
      <w:r w:rsidRPr="001231E3">
        <w:rPr>
          <w:rFonts w:ascii="Times New Roman" w:hAnsi="Times New Roman"/>
          <w:sz w:val="24"/>
          <w:szCs w:val="24"/>
        </w:rPr>
        <w:t>lots</w:t>
      </w:r>
      <w:proofErr w:type="gramEnd"/>
      <w:r w:rsidRPr="001231E3">
        <w:rPr>
          <w:rFonts w:ascii="Times New Roman" w:hAnsi="Times New Roman"/>
          <w:sz w:val="24"/>
          <w:szCs w:val="24"/>
        </w:rPr>
        <w:t xml:space="preserve"> illustrations but photos mostly poor quality. Much of the data is linguistic.</w:t>
      </w:r>
    </w:p>
    <w:p w14:paraId="5CBF2DB5" w14:textId="77777777" w:rsidR="007B71E9" w:rsidRPr="001231E3" w:rsidRDefault="007B71E9" w:rsidP="00437CBB">
      <w:pPr>
        <w:pStyle w:val="PlainText"/>
        <w:ind w:right="-720"/>
        <w:rPr>
          <w:rFonts w:ascii="Times New Roman" w:hAnsi="Times New Roman"/>
          <w:sz w:val="24"/>
          <w:szCs w:val="24"/>
        </w:rPr>
      </w:pPr>
      <w:r w:rsidRPr="001231E3">
        <w:rPr>
          <w:rFonts w:ascii="Times New Roman" w:hAnsi="Times New Roman"/>
          <w:sz w:val="24"/>
          <w:szCs w:val="24"/>
        </w:rPr>
        <w:lastRenderedPageBreak/>
        <w:t xml:space="preserve">Vol I:81-132 bows, arrows, quivers etc. </w:t>
      </w:r>
      <w:proofErr w:type="spellStart"/>
      <w:r w:rsidRPr="001231E3">
        <w:rPr>
          <w:rFonts w:ascii="Times New Roman" w:hAnsi="Times New Roman"/>
          <w:sz w:val="24"/>
          <w:szCs w:val="24"/>
        </w:rPr>
        <w:t>Self bow</w:t>
      </w:r>
      <w:proofErr w:type="spellEnd"/>
      <w:r w:rsidRPr="001231E3">
        <w:rPr>
          <w:rFonts w:ascii="Times New Roman" w:hAnsi="Times New Roman"/>
          <w:sz w:val="24"/>
          <w:szCs w:val="24"/>
        </w:rPr>
        <w:t xml:space="preserve">: continued into late 19 C. Lengths &lt;3.5 ft to 4.5 ft. For small game. Sinew-backed bow for large game and war, more powerful + valuable. Elderberry, juniper, other woods. Arrow on R side of bow, pinch grip, but also some bows used slanted with arrow on L. Bows (sinew backed) made by specialists, and to get you joined a brotherhood. Bowstrings of vegetal fiber or sinew. Sinew backed bow shorter and stronger, recurved. Juniper, pinon, elder wood reported. Decorated with paint. Both self arrows and cane compound arrows. Stone points – contradictory knapping info [including unlikely indirect perc with agate pebble as punch.] Most informants didn’t know much. Bone bunt pts, </w:t>
      </w:r>
      <w:proofErr w:type="spellStart"/>
      <w:r w:rsidRPr="001231E3">
        <w:rPr>
          <w:rFonts w:ascii="Times New Roman" w:hAnsi="Times New Roman"/>
          <w:sz w:val="24"/>
          <w:szCs w:val="24"/>
        </w:rPr>
        <w:t>criss-cross</w:t>
      </w:r>
      <w:proofErr w:type="spellEnd"/>
      <w:r w:rsidRPr="001231E3">
        <w:rPr>
          <w:rFonts w:ascii="Times New Roman" w:hAnsi="Times New Roman"/>
          <w:sz w:val="24"/>
          <w:szCs w:val="24"/>
        </w:rPr>
        <w:t xml:space="preserve"> stick bird points. Wooden self-pointed </w:t>
      </w:r>
      <w:proofErr w:type="spellStart"/>
      <w:r w:rsidRPr="001231E3">
        <w:rPr>
          <w:rFonts w:ascii="Times New Roman" w:hAnsi="Times New Roman"/>
          <w:sz w:val="24"/>
          <w:szCs w:val="24"/>
        </w:rPr>
        <w:t>foreshafts</w:t>
      </w:r>
      <w:proofErr w:type="spellEnd"/>
      <w:r w:rsidRPr="001231E3">
        <w:rPr>
          <w:rFonts w:ascii="Times New Roman" w:hAnsi="Times New Roman"/>
          <w:sz w:val="24"/>
          <w:szCs w:val="24"/>
        </w:rPr>
        <w:t xml:space="preserve"> in cane. Carry 12-20 arrows in quiver. 3 fletch. Hot shaft-straightener on cane arrow. </w:t>
      </w:r>
      <w:proofErr w:type="spellStart"/>
      <w:r w:rsidRPr="001231E3">
        <w:rPr>
          <w:rFonts w:ascii="Times New Roman" w:hAnsi="Times New Roman"/>
          <w:sz w:val="24"/>
          <w:szCs w:val="24"/>
        </w:rPr>
        <w:t>Archaeol</w:t>
      </w:r>
      <w:proofErr w:type="spellEnd"/>
      <w:r w:rsidRPr="001231E3">
        <w:rPr>
          <w:rFonts w:ascii="Times New Roman" w:hAnsi="Times New Roman"/>
          <w:sz w:val="24"/>
          <w:szCs w:val="24"/>
        </w:rPr>
        <w:t xml:space="preserve"> arrow making kit contains flakes, feathers, hafted shark tooth, hide, beads, stone </w:t>
      </w:r>
      <w:proofErr w:type="spellStart"/>
      <w:r w:rsidRPr="001231E3">
        <w:rPr>
          <w:rFonts w:ascii="Times New Roman" w:hAnsi="Times New Roman"/>
          <w:sz w:val="24"/>
          <w:szCs w:val="24"/>
        </w:rPr>
        <w:t>pt</w:t>
      </w:r>
      <w:proofErr w:type="spellEnd"/>
      <w:r w:rsidRPr="001231E3">
        <w:rPr>
          <w:rFonts w:ascii="Times New Roman" w:hAnsi="Times New Roman"/>
          <w:sz w:val="24"/>
          <w:szCs w:val="24"/>
        </w:rPr>
        <w:t xml:space="preserve">, wood </w:t>
      </w:r>
      <w:proofErr w:type="spellStart"/>
      <w:r w:rsidRPr="001231E3">
        <w:rPr>
          <w:rFonts w:ascii="Times New Roman" w:hAnsi="Times New Roman"/>
          <w:sz w:val="24"/>
          <w:szCs w:val="24"/>
        </w:rPr>
        <w:t>pt</w:t>
      </w:r>
      <w:proofErr w:type="spellEnd"/>
      <w:r w:rsidRPr="001231E3">
        <w:rPr>
          <w:rFonts w:ascii="Times New Roman" w:hAnsi="Times New Roman"/>
          <w:sz w:val="24"/>
          <w:szCs w:val="24"/>
        </w:rPr>
        <w:t>, notched wooden shaft, etc.  Harrington notes – war arrow longer or shorter, different type cane. Arrow lengths 75-82 cm. Photo of 10 arrows w small side-notched pts. Arrow poison of putrid liver or poison animal, or gall.</w:t>
      </w:r>
    </w:p>
    <w:p w14:paraId="2D494E06" w14:textId="77777777" w:rsidR="007B71E9" w:rsidRPr="001231E3" w:rsidRDefault="007B71E9" w:rsidP="00437CBB">
      <w:pPr>
        <w:pStyle w:val="PlainText"/>
        <w:ind w:right="-720"/>
        <w:rPr>
          <w:rFonts w:ascii="Times New Roman" w:hAnsi="Times New Roman"/>
          <w:sz w:val="24"/>
          <w:szCs w:val="24"/>
        </w:rPr>
      </w:pPr>
      <w:r w:rsidRPr="001231E3">
        <w:rPr>
          <w:rFonts w:ascii="Times New Roman" w:hAnsi="Times New Roman"/>
          <w:sz w:val="24"/>
          <w:szCs w:val="24"/>
        </w:rPr>
        <w:tab/>
        <w:t>Curved rabbit sticks. Slings known.</w:t>
      </w:r>
    </w:p>
    <w:p w14:paraId="70430AC7" w14:textId="77777777" w:rsidR="007B71E9" w:rsidRPr="001231E3" w:rsidRDefault="007B71E9" w:rsidP="00437CBB">
      <w:pPr>
        <w:pStyle w:val="PlainText"/>
        <w:ind w:right="-720"/>
        <w:rPr>
          <w:rFonts w:ascii="Times New Roman" w:hAnsi="Times New Roman"/>
          <w:sz w:val="24"/>
          <w:szCs w:val="24"/>
        </w:rPr>
      </w:pPr>
      <w:r w:rsidRPr="001231E3">
        <w:rPr>
          <w:rFonts w:ascii="Times New Roman" w:hAnsi="Times New Roman"/>
          <w:sz w:val="24"/>
          <w:szCs w:val="24"/>
        </w:rPr>
        <w:tab/>
        <w:t xml:space="preserve">Spear thrower p 143-145: Harrington thought used recently. Heizer 1945 rec 2 types: like Aleut, and like Tarascan, introduced in historic times. Figure – [the abbreviated specimen known from Heizer 1945 and others, called “fragment” here, collected </w:t>
      </w:r>
      <w:proofErr w:type="gramStart"/>
      <w:r w:rsidRPr="001231E3">
        <w:rPr>
          <w:rFonts w:ascii="Times New Roman" w:hAnsi="Times New Roman"/>
          <w:sz w:val="24"/>
          <w:szCs w:val="24"/>
        </w:rPr>
        <w:t>Sta  Barbara</w:t>
      </w:r>
      <w:proofErr w:type="gramEnd"/>
      <w:r w:rsidRPr="001231E3">
        <w:rPr>
          <w:rFonts w:ascii="Times New Roman" w:hAnsi="Times New Roman"/>
          <w:sz w:val="24"/>
          <w:szCs w:val="24"/>
        </w:rPr>
        <w:t xml:space="preserve"> by Vancouver. Always seemed odd, too short to use, maybe it is indeed a cut-down, modified, Tarascan relic.]  Other figure – </w:t>
      </w:r>
      <w:proofErr w:type="spellStart"/>
      <w:r w:rsidRPr="001231E3">
        <w:rPr>
          <w:rFonts w:ascii="Times New Roman" w:hAnsi="Times New Roman"/>
          <w:sz w:val="24"/>
          <w:szCs w:val="24"/>
        </w:rPr>
        <w:t>Eskimoid</w:t>
      </w:r>
      <w:proofErr w:type="spellEnd"/>
      <w:r w:rsidRPr="001231E3">
        <w:rPr>
          <w:rFonts w:ascii="Times New Roman" w:hAnsi="Times New Roman"/>
          <w:sz w:val="24"/>
          <w:szCs w:val="24"/>
        </w:rPr>
        <w:t xml:space="preserve"> thrower from S Rosa Island – Aleut type.</w:t>
      </w:r>
    </w:p>
    <w:p w14:paraId="570162E3" w14:textId="77777777" w:rsidR="007B71E9" w:rsidRPr="001231E3" w:rsidRDefault="007B71E9" w:rsidP="00437CBB">
      <w:pPr>
        <w:pStyle w:val="PlainText"/>
        <w:ind w:right="-720"/>
        <w:rPr>
          <w:rFonts w:ascii="Times New Roman" w:hAnsi="Times New Roman"/>
          <w:sz w:val="24"/>
          <w:szCs w:val="24"/>
        </w:rPr>
      </w:pPr>
      <w:r w:rsidRPr="001231E3">
        <w:rPr>
          <w:rFonts w:ascii="Times New Roman" w:hAnsi="Times New Roman"/>
          <w:sz w:val="24"/>
          <w:szCs w:val="24"/>
        </w:rPr>
        <w:tab/>
        <w:t xml:space="preserve">Vol V: stone tools of various types. Lots of </w:t>
      </w:r>
      <w:proofErr w:type="gramStart"/>
      <w:r w:rsidRPr="001231E3">
        <w:rPr>
          <w:rFonts w:ascii="Times New Roman" w:hAnsi="Times New Roman"/>
          <w:sz w:val="24"/>
          <w:szCs w:val="24"/>
        </w:rPr>
        <w:t>nice hafted</w:t>
      </w:r>
      <w:proofErr w:type="gramEnd"/>
      <w:r w:rsidRPr="001231E3">
        <w:rPr>
          <w:rFonts w:ascii="Times New Roman" w:hAnsi="Times New Roman"/>
          <w:sz w:val="24"/>
          <w:szCs w:val="24"/>
        </w:rPr>
        <w:t xml:space="preserve"> knives, mostly triangular stone blade set in tapered wooden handle. Steatite shaft straighteners, shaft wrenches. Pressure flaking and tools [</w:t>
      </w:r>
      <w:proofErr w:type="gramStart"/>
      <w:r w:rsidRPr="001231E3">
        <w:rPr>
          <w:rFonts w:ascii="Times New Roman" w:hAnsi="Times New Roman"/>
          <w:sz w:val="24"/>
          <w:szCs w:val="24"/>
        </w:rPr>
        <w:t>poorly described,</w:t>
      </w:r>
      <w:proofErr w:type="gramEnd"/>
      <w:r w:rsidRPr="001231E3">
        <w:rPr>
          <w:rFonts w:ascii="Times New Roman" w:hAnsi="Times New Roman"/>
          <w:sz w:val="24"/>
          <w:szCs w:val="24"/>
        </w:rPr>
        <w:t xml:space="preserve"> informants ignorant]</w:t>
      </w:r>
    </w:p>
    <w:p w14:paraId="6B3B7C33" w14:textId="77777777" w:rsidR="007B71E9" w:rsidRPr="001231E3" w:rsidRDefault="007B71E9" w:rsidP="00437CBB">
      <w:pPr>
        <w:pStyle w:val="PlainText"/>
        <w:ind w:right="-720"/>
        <w:rPr>
          <w:rFonts w:ascii="Times New Roman" w:hAnsi="Times New Roman"/>
          <w:sz w:val="24"/>
          <w:szCs w:val="24"/>
        </w:rPr>
      </w:pPr>
      <w:r w:rsidRPr="001231E3">
        <w:rPr>
          <w:rFonts w:ascii="Times New Roman" w:hAnsi="Times New Roman"/>
          <w:sz w:val="24"/>
          <w:szCs w:val="24"/>
        </w:rPr>
        <w:tab/>
        <w:t>p. 120 chipping tool like pressure flaker used to shape shell beads</w:t>
      </w:r>
    </w:p>
    <w:p w14:paraId="64189348" w14:textId="77777777" w:rsidR="007B71E9" w:rsidRPr="001231E3" w:rsidRDefault="007B71E9" w:rsidP="00437CBB">
      <w:pPr>
        <w:ind w:right="-720"/>
        <w:rPr>
          <w:rFonts w:ascii="Times New Roman" w:hAnsi="Times New Roman"/>
          <w:szCs w:val="24"/>
        </w:rPr>
      </w:pPr>
    </w:p>
    <w:p w14:paraId="1DD71A95"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Hughes, Susan S.</w:t>
      </w:r>
      <w:r w:rsidR="00A927EE" w:rsidRPr="001231E3">
        <w:rPr>
          <w:rFonts w:ascii="Times New Roman" w:hAnsi="Times New Roman"/>
          <w:b/>
          <w:szCs w:val="24"/>
        </w:rPr>
        <w:tab/>
      </w:r>
      <w:r w:rsidR="00A927EE" w:rsidRPr="001231E3">
        <w:rPr>
          <w:rFonts w:ascii="Times New Roman" w:hAnsi="Times New Roman"/>
          <w:b/>
          <w:szCs w:val="24"/>
        </w:rPr>
        <w:tab/>
      </w:r>
      <w:r w:rsidR="00A927EE" w:rsidRPr="001231E3">
        <w:rPr>
          <w:rFonts w:ascii="Times New Roman" w:hAnsi="Times New Roman"/>
          <w:b/>
          <w:szCs w:val="24"/>
        </w:rPr>
        <w:tab/>
        <w:t>x</w:t>
      </w:r>
    </w:p>
    <w:p w14:paraId="60238F68"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1998  Getting</w:t>
      </w:r>
      <w:proofErr w:type="gramEnd"/>
      <w:r w:rsidRPr="001231E3">
        <w:rPr>
          <w:rFonts w:ascii="Times New Roman" w:hAnsi="Times New Roman"/>
          <w:szCs w:val="24"/>
        </w:rPr>
        <w:t xml:space="preserve"> to the Point: Evolutionary Change in Prehistoric Weaponry. </w:t>
      </w:r>
      <w:r w:rsidRPr="001231E3">
        <w:rPr>
          <w:rFonts w:ascii="Times New Roman" w:hAnsi="Times New Roman"/>
          <w:i/>
          <w:szCs w:val="24"/>
        </w:rPr>
        <w:t>Journal of Archaeological Method and Theory</w:t>
      </w:r>
      <w:r w:rsidRPr="001231E3">
        <w:rPr>
          <w:rFonts w:ascii="Times New Roman" w:hAnsi="Times New Roman"/>
          <w:szCs w:val="24"/>
        </w:rPr>
        <w:t xml:space="preserve"> 5(4):345-408.</w:t>
      </w:r>
    </w:p>
    <w:p w14:paraId="4F417B59" w14:textId="77777777" w:rsidR="0084165A" w:rsidRPr="001231E3" w:rsidRDefault="0084165A" w:rsidP="00437CBB">
      <w:pPr>
        <w:ind w:right="-720"/>
        <w:rPr>
          <w:rFonts w:ascii="Times New Roman" w:hAnsi="Times New Roman"/>
          <w:szCs w:val="24"/>
        </w:rPr>
      </w:pPr>
    </w:p>
    <w:p w14:paraId="1E25D4C2" w14:textId="77777777" w:rsidR="009B7F74" w:rsidRPr="001231E3" w:rsidRDefault="0084165A" w:rsidP="00437CBB">
      <w:pPr>
        <w:ind w:right="-720"/>
        <w:rPr>
          <w:rFonts w:ascii="Times New Roman" w:hAnsi="Times New Roman"/>
          <w:szCs w:val="24"/>
        </w:rPr>
      </w:pPr>
      <w:r w:rsidRPr="001231E3">
        <w:rPr>
          <w:rFonts w:ascii="Times New Roman" w:hAnsi="Times New Roman"/>
          <w:szCs w:val="24"/>
        </w:rPr>
        <w:t xml:space="preserve">[Mixed paper.] </w:t>
      </w:r>
      <w:r w:rsidR="004E5C2C" w:rsidRPr="001231E3">
        <w:rPr>
          <w:rFonts w:ascii="Times New Roman" w:hAnsi="Times New Roman"/>
          <w:szCs w:val="24"/>
        </w:rPr>
        <w:t xml:space="preserve">Evolutionary perspective: traits of technology are invented, tested, </w:t>
      </w:r>
      <w:proofErr w:type="gramStart"/>
      <w:r w:rsidR="004E5C2C" w:rsidRPr="001231E3">
        <w:rPr>
          <w:rFonts w:ascii="Times New Roman" w:hAnsi="Times New Roman"/>
          <w:szCs w:val="24"/>
        </w:rPr>
        <w:t>discarded</w:t>
      </w:r>
      <w:proofErr w:type="gramEnd"/>
      <w:r w:rsidR="004E5C2C" w:rsidRPr="001231E3">
        <w:rPr>
          <w:rFonts w:ascii="Times New Roman" w:hAnsi="Times New Roman"/>
          <w:szCs w:val="24"/>
        </w:rPr>
        <w:t xml:space="preserve"> or kept as advantages appear. Engineering principles should tell us what attributes to examine. </w:t>
      </w:r>
      <w:r w:rsidRPr="001231E3">
        <w:rPr>
          <w:rFonts w:ascii="Times New Roman" w:hAnsi="Times New Roman"/>
          <w:szCs w:val="24"/>
        </w:rPr>
        <w:t xml:space="preserve">Begins with long discussion of engineering characteristics of thrusting spears, fletched and </w:t>
      </w:r>
      <w:proofErr w:type="spellStart"/>
      <w:r w:rsidRPr="001231E3">
        <w:rPr>
          <w:rFonts w:ascii="Times New Roman" w:hAnsi="Times New Roman"/>
          <w:szCs w:val="24"/>
        </w:rPr>
        <w:t>unfletched</w:t>
      </w:r>
      <w:proofErr w:type="spellEnd"/>
      <w:r w:rsidRPr="001231E3">
        <w:rPr>
          <w:rFonts w:ascii="Times New Roman" w:hAnsi="Times New Roman"/>
          <w:szCs w:val="24"/>
        </w:rPr>
        <w:t xml:space="preserve"> darts, and arrows. </w:t>
      </w:r>
      <w:r w:rsidR="004E5C2C" w:rsidRPr="001231E3">
        <w:rPr>
          <w:rFonts w:ascii="Times New Roman" w:hAnsi="Times New Roman"/>
          <w:szCs w:val="24"/>
        </w:rPr>
        <w:t xml:space="preserve">Three equations describe projectile motion, basis for tip variables to consider: kinetic energy, penetration, and drag. Four dimensions of weapon engineering: penetration, accuracy, distance, and durability. </w:t>
      </w:r>
      <w:r w:rsidRPr="001231E3">
        <w:rPr>
          <w:rFonts w:ascii="Times New Roman" w:hAnsi="Times New Roman"/>
          <w:szCs w:val="24"/>
        </w:rPr>
        <w:t xml:space="preserve">Evaluates particularly mass, width, and </w:t>
      </w:r>
      <w:r w:rsidR="002306D2" w:rsidRPr="001231E3">
        <w:rPr>
          <w:rFonts w:ascii="Times New Roman" w:hAnsi="Times New Roman"/>
          <w:szCs w:val="24"/>
        </w:rPr>
        <w:t xml:space="preserve">tip </w:t>
      </w:r>
      <w:r w:rsidRPr="001231E3">
        <w:rPr>
          <w:rFonts w:ascii="Times New Roman" w:hAnsi="Times New Roman"/>
          <w:szCs w:val="24"/>
        </w:rPr>
        <w:t xml:space="preserve">cross-sectional area </w:t>
      </w:r>
      <w:r w:rsidR="002306D2" w:rsidRPr="001231E3">
        <w:rPr>
          <w:rFonts w:ascii="Times New Roman" w:hAnsi="Times New Roman"/>
          <w:szCs w:val="24"/>
        </w:rPr>
        <w:t xml:space="preserve">(TCAS) </w:t>
      </w:r>
      <w:r w:rsidRPr="001231E3">
        <w:rPr>
          <w:rFonts w:ascii="Times New Roman" w:hAnsi="Times New Roman"/>
          <w:szCs w:val="24"/>
        </w:rPr>
        <w:t xml:space="preserve">as important attributes of points. </w:t>
      </w:r>
      <w:r w:rsidR="009B7F74" w:rsidRPr="001231E3">
        <w:rPr>
          <w:rFonts w:ascii="Times New Roman" w:hAnsi="Times New Roman"/>
          <w:szCs w:val="24"/>
        </w:rPr>
        <w:t xml:space="preserve">Data from others for velocity, mass, and kinetic energy of arrows (means 46.9 m/sec, 29.9J, 29.5 g) and darts (means 23.6 m/sec, 32.5J, 110.9 g). [doesn’t use Hutchings and </w:t>
      </w:r>
      <w:proofErr w:type="spellStart"/>
      <w:r w:rsidR="009B7F74" w:rsidRPr="001231E3">
        <w:rPr>
          <w:rFonts w:ascii="Times New Roman" w:hAnsi="Times New Roman"/>
          <w:szCs w:val="24"/>
        </w:rPr>
        <w:t>Bruchert</w:t>
      </w:r>
      <w:proofErr w:type="spellEnd"/>
      <w:r w:rsidR="009B7F74" w:rsidRPr="001231E3">
        <w:rPr>
          <w:rFonts w:ascii="Times New Roman" w:hAnsi="Times New Roman"/>
          <w:szCs w:val="24"/>
        </w:rPr>
        <w:t>, some velo</w:t>
      </w:r>
      <w:r w:rsidR="00AA3CAB" w:rsidRPr="001231E3">
        <w:rPr>
          <w:rFonts w:ascii="Times New Roman" w:hAnsi="Times New Roman"/>
          <w:szCs w:val="24"/>
        </w:rPr>
        <w:t xml:space="preserve">city calculated from distances]. </w:t>
      </w:r>
    </w:p>
    <w:p w14:paraId="2C5FDEA2" w14:textId="77777777" w:rsidR="00AA3CAB" w:rsidRPr="001231E3" w:rsidRDefault="00AA3CAB" w:rsidP="00437CBB">
      <w:pPr>
        <w:ind w:right="-720"/>
        <w:rPr>
          <w:rFonts w:ascii="Times New Roman" w:hAnsi="Times New Roman"/>
          <w:szCs w:val="24"/>
        </w:rPr>
      </w:pPr>
      <w:r w:rsidRPr="001231E3">
        <w:rPr>
          <w:rFonts w:ascii="Times New Roman" w:hAnsi="Times New Roman"/>
          <w:szCs w:val="24"/>
        </w:rPr>
        <w:tab/>
        <w:t>Spine important in arrows and darts. [Incorrect def of archer’s paradox, hard-to-follow and incorrect explanation of dart flex, including Perkin</w:t>
      </w:r>
      <w:r w:rsidR="00457692" w:rsidRPr="001231E3">
        <w:rPr>
          <w:rFonts w:ascii="Times New Roman" w:hAnsi="Times New Roman"/>
          <w:szCs w:val="24"/>
        </w:rPr>
        <w:t>’</w:t>
      </w:r>
      <w:r w:rsidRPr="001231E3">
        <w:rPr>
          <w:rFonts w:ascii="Times New Roman" w:hAnsi="Times New Roman"/>
          <w:szCs w:val="24"/>
        </w:rPr>
        <w:t>s oscillating waves pushing dart from thrower</w:t>
      </w:r>
      <w:r w:rsidR="00CA5C31" w:rsidRPr="001231E3">
        <w:rPr>
          <w:rFonts w:ascii="Times New Roman" w:hAnsi="Times New Roman"/>
          <w:szCs w:val="24"/>
        </w:rPr>
        <w:t>, although atlatl not claimed to be spring</w:t>
      </w:r>
      <w:r w:rsidRPr="001231E3">
        <w:rPr>
          <w:rFonts w:ascii="Times New Roman" w:hAnsi="Times New Roman"/>
          <w:szCs w:val="24"/>
        </w:rPr>
        <w:t>.]</w:t>
      </w:r>
      <w:r w:rsidR="00457692" w:rsidRPr="001231E3">
        <w:rPr>
          <w:rFonts w:ascii="Times New Roman" w:hAnsi="Times New Roman"/>
          <w:szCs w:val="24"/>
        </w:rPr>
        <w:t xml:space="preserve"> Balance - </w:t>
      </w:r>
      <w:proofErr w:type="spellStart"/>
      <w:r w:rsidR="00457692" w:rsidRPr="001231E3">
        <w:rPr>
          <w:rFonts w:ascii="Times New Roman" w:hAnsi="Times New Roman"/>
          <w:szCs w:val="24"/>
        </w:rPr>
        <w:t>unfletched</w:t>
      </w:r>
      <w:proofErr w:type="spellEnd"/>
      <w:r w:rsidR="00457692" w:rsidRPr="001231E3">
        <w:rPr>
          <w:rFonts w:ascii="Times New Roman" w:hAnsi="Times New Roman"/>
          <w:szCs w:val="24"/>
        </w:rPr>
        <w:t xml:space="preserve"> darts and arrows likely to have forward balance by either heavy head or light </w:t>
      </w:r>
      <w:proofErr w:type="spellStart"/>
      <w:r w:rsidR="00457692" w:rsidRPr="001231E3">
        <w:rPr>
          <w:rFonts w:ascii="Times New Roman" w:hAnsi="Times New Roman"/>
          <w:szCs w:val="24"/>
        </w:rPr>
        <w:t>endshaft</w:t>
      </w:r>
      <w:proofErr w:type="spellEnd"/>
      <w:r w:rsidR="00457692" w:rsidRPr="001231E3">
        <w:rPr>
          <w:rFonts w:ascii="Times New Roman" w:hAnsi="Times New Roman"/>
          <w:szCs w:val="24"/>
        </w:rPr>
        <w:t xml:space="preserve">; </w:t>
      </w:r>
      <w:r w:rsidR="00457692" w:rsidRPr="001231E3">
        <w:rPr>
          <w:rFonts w:ascii="Times New Roman" w:hAnsi="Times New Roman"/>
          <w:szCs w:val="24"/>
        </w:rPr>
        <w:lastRenderedPageBreak/>
        <w:t xml:space="preserve">fletched </w:t>
      </w:r>
      <w:proofErr w:type="spellStart"/>
      <w:r w:rsidR="00457692" w:rsidRPr="001231E3">
        <w:rPr>
          <w:rFonts w:ascii="Times New Roman" w:hAnsi="Times New Roman"/>
          <w:szCs w:val="24"/>
        </w:rPr>
        <w:t>ethnog</w:t>
      </w:r>
      <w:proofErr w:type="spellEnd"/>
      <w:r w:rsidR="00457692" w:rsidRPr="001231E3">
        <w:rPr>
          <w:rFonts w:ascii="Times New Roman" w:hAnsi="Times New Roman"/>
          <w:szCs w:val="24"/>
        </w:rPr>
        <w:t xml:space="preserve"> arrows much wider range of balance point, from 20-55% from tip.</w:t>
      </w:r>
      <w:r w:rsidR="00CA5C31" w:rsidRPr="001231E3">
        <w:rPr>
          <w:rFonts w:ascii="Times New Roman" w:hAnsi="Times New Roman"/>
          <w:szCs w:val="24"/>
        </w:rPr>
        <w:t xml:space="preserve"> Penetration vs durability of points.</w:t>
      </w:r>
    </w:p>
    <w:p w14:paraId="74ECC39E" w14:textId="77777777" w:rsidR="0084165A" w:rsidRPr="001231E3" w:rsidRDefault="009B7F74" w:rsidP="00437CBB">
      <w:pPr>
        <w:ind w:right="-720"/>
        <w:rPr>
          <w:rFonts w:ascii="Times New Roman" w:hAnsi="Times New Roman"/>
          <w:szCs w:val="24"/>
        </w:rPr>
      </w:pPr>
      <w:r w:rsidRPr="001231E3">
        <w:rPr>
          <w:rFonts w:ascii="Times New Roman" w:hAnsi="Times New Roman"/>
          <w:szCs w:val="24"/>
        </w:rPr>
        <w:tab/>
      </w:r>
      <w:r w:rsidR="0084165A" w:rsidRPr="001231E3">
        <w:rPr>
          <w:rFonts w:ascii="Times New Roman" w:hAnsi="Times New Roman"/>
          <w:szCs w:val="24"/>
        </w:rPr>
        <w:t xml:space="preserve">Applies expectations to interpret sequence of points from Mummy Cave, Wyoming. Concludes small late points indicate rapid and complete replacement of atlatl by bow and arrow 1500-1300 BP, </w:t>
      </w:r>
      <w:proofErr w:type="spellStart"/>
      <w:r w:rsidR="0084165A" w:rsidRPr="001231E3">
        <w:rPr>
          <w:rFonts w:ascii="Times New Roman" w:hAnsi="Times New Roman"/>
          <w:szCs w:val="24"/>
        </w:rPr>
        <w:t>spearthrower</w:t>
      </w:r>
      <w:proofErr w:type="spellEnd"/>
      <w:r w:rsidR="0084165A" w:rsidRPr="001231E3">
        <w:rPr>
          <w:rFonts w:ascii="Times New Roman" w:hAnsi="Times New Roman"/>
          <w:szCs w:val="24"/>
        </w:rPr>
        <w:t xml:space="preserve"> dominated assemblage from beginning as early as 9200 BP to 1500 </w:t>
      </w:r>
      <w:proofErr w:type="gramStart"/>
      <w:r w:rsidR="0084165A" w:rsidRPr="001231E3">
        <w:rPr>
          <w:rFonts w:ascii="Times New Roman" w:hAnsi="Times New Roman"/>
          <w:szCs w:val="24"/>
        </w:rPr>
        <w:t>BP, and</w:t>
      </w:r>
      <w:proofErr w:type="gramEnd"/>
      <w:r w:rsidR="0084165A" w:rsidRPr="001231E3">
        <w:rPr>
          <w:rFonts w:ascii="Times New Roman" w:hAnsi="Times New Roman"/>
          <w:szCs w:val="24"/>
        </w:rPr>
        <w:t xml:space="preserve"> thrusting spears (very large points) were in use as supplement throughout. Before 7970 BP, points large but variable, probably because used to balance </w:t>
      </w:r>
      <w:proofErr w:type="spellStart"/>
      <w:r w:rsidR="0084165A" w:rsidRPr="001231E3">
        <w:rPr>
          <w:rFonts w:ascii="Times New Roman" w:hAnsi="Times New Roman"/>
          <w:szCs w:val="24"/>
        </w:rPr>
        <w:t>unfletched</w:t>
      </w:r>
      <w:proofErr w:type="spellEnd"/>
      <w:r w:rsidR="0084165A" w:rsidRPr="001231E3">
        <w:rPr>
          <w:rFonts w:ascii="Times New Roman" w:hAnsi="Times New Roman"/>
          <w:szCs w:val="24"/>
        </w:rPr>
        <w:t xml:space="preserve"> darts; after fletching, less variable, somewhat lighter.  [Her </w:t>
      </w:r>
      <w:r w:rsidR="00AA3CAB" w:rsidRPr="001231E3">
        <w:rPr>
          <w:rFonts w:ascii="Times New Roman" w:hAnsi="Times New Roman"/>
          <w:szCs w:val="24"/>
        </w:rPr>
        <w:t xml:space="preserve">overall </w:t>
      </w:r>
      <w:r w:rsidR="0084165A" w:rsidRPr="001231E3">
        <w:rPr>
          <w:rFonts w:ascii="Times New Roman" w:hAnsi="Times New Roman"/>
          <w:szCs w:val="24"/>
        </w:rPr>
        <w:t>conclusions are plausible and probably right, but the engineering section, although has some good ideas and info, is very theoretical, not based on practical experience, and has a lot of weak reasoning</w:t>
      </w:r>
      <w:r w:rsidR="00AA3CAB" w:rsidRPr="001231E3">
        <w:rPr>
          <w:rFonts w:ascii="Times New Roman" w:hAnsi="Times New Roman"/>
          <w:szCs w:val="24"/>
        </w:rPr>
        <w:t>, incorrect theory,</w:t>
      </w:r>
      <w:r w:rsidR="0084165A" w:rsidRPr="001231E3">
        <w:rPr>
          <w:rFonts w:ascii="Times New Roman" w:hAnsi="Times New Roman"/>
          <w:szCs w:val="24"/>
        </w:rPr>
        <w:t xml:space="preserve"> and inadequate data. Her ideas about the advantages of different weapons </w:t>
      </w:r>
      <w:proofErr w:type="gramStart"/>
      <w:r w:rsidR="0084165A" w:rsidRPr="001231E3">
        <w:rPr>
          <w:rFonts w:ascii="Times New Roman" w:hAnsi="Times New Roman"/>
          <w:szCs w:val="24"/>
        </w:rPr>
        <w:t>in particular are</w:t>
      </w:r>
      <w:proofErr w:type="gramEnd"/>
      <w:r w:rsidR="0084165A" w:rsidRPr="001231E3">
        <w:rPr>
          <w:rFonts w:ascii="Times New Roman" w:hAnsi="Times New Roman"/>
          <w:szCs w:val="24"/>
        </w:rPr>
        <w:t xml:space="preserve"> weakly supported and overgeneralized.]</w:t>
      </w:r>
    </w:p>
    <w:p w14:paraId="3A196B47" w14:textId="77777777" w:rsidR="00E0412F" w:rsidRPr="001231E3" w:rsidRDefault="00E0412F" w:rsidP="00437CBB">
      <w:pPr>
        <w:ind w:right="-720"/>
        <w:rPr>
          <w:rFonts w:ascii="Times New Roman" w:hAnsi="Times New Roman"/>
          <w:szCs w:val="24"/>
        </w:rPr>
      </w:pPr>
    </w:p>
    <w:p w14:paraId="7C354567" w14:textId="77777777" w:rsidR="00E0412F" w:rsidRPr="001231E3" w:rsidRDefault="00E0412F" w:rsidP="00437CBB">
      <w:pPr>
        <w:ind w:right="-720"/>
        <w:rPr>
          <w:rFonts w:ascii="Times New Roman" w:hAnsi="Times New Roman"/>
          <w:b/>
          <w:szCs w:val="24"/>
        </w:rPr>
      </w:pPr>
      <w:r w:rsidRPr="001231E3">
        <w:rPr>
          <w:rFonts w:ascii="Times New Roman" w:hAnsi="Times New Roman"/>
          <w:b/>
          <w:szCs w:val="24"/>
        </w:rPr>
        <w:t>Humane Society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2B46C9E" w14:textId="77777777" w:rsidR="00E0412F" w:rsidRPr="001231E3" w:rsidRDefault="00E0412F" w:rsidP="00437CBB">
      <w:pPr>
        <w:ind w:right="-720"/>
        <w:rPr>
          <w:rFonts w:ascii="Times New Roman" w:hAnsi="Times New Roman"/>
          <w:szCs w:val="24"/>
        </w:rPr>
      </w:pPr>
      <w:proofErr w:type="gramStart"/>
      <w:r w:rsidRPr="001231E3">
        <w:rPr>
          <w:rFonts w:ascii="Times New Roman" w:hAnsi="Times New Roman"/>
          <w:szCs w:val="24"/>
        </w:rPr>
        <w:t>2006  Commission’s</w:t>
      </w:r>
      <w:proofErr w:type="gramEnd"/>
      <w:r w:rsidRPr="001231E3">
        <w:rPr>
          <w:rFonts w:ascii="Times New Roman" w:hAnsi="Times New Roman"/>
          <w:szCs w:val="24"/>
        </w:rPr>
        <w:t xml:space="preserve"> Decision to Chuck Atlatl Hunting Hits the Mark, says The Humane Society of the United States. URL: </w:t>
      </w:r>
      <w:hyperlink r:id="rId112" w:history="1">
        <w:r w:rsidRPr="001231E3">
          <w:rPr>
            <w:rStyle w:val="Hyperlink"/>
            <w:rFonts w:ascii="Times New Roman" w:hAnsi="Times New Roman"/>
            <w:szCs w:val="24"/>
          </w:rPr>
          <w:t>http://www.hsus.org/press_and_publications/press_releases/pa_commission_bans_atlatl_hunting</w:t>
        </w:r>
      </w:hyperlink>
    </w:p>
    <w:p w14:paraId="7EB7A7F6" w14:textId="77777777" w:rsidR="00E0412F" w:rsidRPr="001231E3" w:rsidRDefault="00E0412F" w:rsidP="00437CBB">
      <w:pPr>
        <w:ind w:right="-720"/>
        <w:rPr>
          <w:rFonts w:ascii="Times New Roman" w:hAnsi="Times New Roman"/>
          <w:szCs w:val="24"/>
        </w:rPr>
      </w:pPr>
    </w:p>
    <w:p w14:paraId="66B37BE8" w14:textId="77777777" w:rsidR="00E0412F" w:rsidRDefault="00E0412F" w:rsidP="00437CBB">
      <w:pPr>
        <w:ind w:right="-720"/>
        <w:rPr>
          <w:rFonts w:ascii="Times New Roman" w:hAnsi="Times New Roman"/>
          <w:szCs w:val="24"/>
        </w:rPr>
      </w:pPr>
      <w:r w:rsidRPr="001231E3">
        <w:rPr>
          <w:rFonts w:ascii="Times New Roman" w:hAnsi="Times New Roman"/>
          <w:szCs w:val="24"/>
        </w:rPr>
        <w:t>“</w:t>
      </w:r>
      <w:proofErr w:type="gramStart"/>
      <w:r w:rsidRPr="001231E3">
        <w:rPr>
          <w:rFonts w:ascii="Times New Roman" w:hAnsi="Times New Roman"/>
          <w:szCs w:val="24"/>
        </w:rPr>
        <w:t>atlatl</w:t>
      </w:r>
      <w:proofErr w:type="gramEnd"/>
      <w:r w:rsidRPr="001231E3">
        <w:rPr>
          <w:rFonts w:ascii="Times New Roman" w:hAnsi="Times New Roman"/>
          <w:szCs w:val="24"/>
        </w:rPr>
        <w:t xml:space="preserve"> is a primitive, small wooden sling… Because it is hurled rather than aimed, an atlatl spear is very inaccurate, even in the hands of a skilled user…the commissioners have come to their senses and returned atlatl hunting to the history books where it belongs… To launch a spear an </w:t>
      </w:r>
      <w:proofErr w:type="spellStart"/>
      <w:r w:rsidRPr="001231E3">
        <w:rPr>
          <w:rFonts w:ascii="Times New Roman" w:hAnsi="Times New Roman"/>
          <w:szCs w:val="24"/>
        </w:rPr>
        <w:t>atlatl</w:t>
      </w:r>
      <w:r w:rsidR="004E5C2C" w:rsidRPr="001231E3">
        <w:rPr>
          <w:rFonts w:ascii="Times New Roman" w:hAnsi="Times New Roman"/>
          <w:szCs w:val="24"/>
        </w:rPr>
        <w:t>ist</w:t>
      </w:r>
      <w:proofErr w:type="spellEnd"/>
      <w:r w:rsidRPr="001231E3">
        <w:rPr>
          <w:rFonts w:ascii="Times New Roman" w:hAnsi="Times New Roman"/>
          <w:szCs w:val="24"/>
        </w:rPr>
        <w:t xml:space="preserve"> must jump up and stride quickly forward, swinging his arm in an overhand throwing motion. This movement often frightens the intended target, who then tries to flee, making a clean kill unlikely.” [Ignorant and biased.]</w:t>
      </w:r>
    </w:p>
    <w:p w14:paraId="62726E8A" w14:textId="77777777" w:rsidR="00F863F8" w:rsidRDefault="00F863F8" w:rsidP="00437CBB">
      <w:pPr>
        <w:ind w:right="-720"/>
        <w:rPr>
          <w:rFonts w:ascii="Times New Roman" w:hAnsi="Times New Roman"/>
          <w:szCs w:val="24"/>
        </w:rPr>
      </w:pPr>
    </w:p>
    <w:p w14:paraId="5B079BCB" w14:textId="08C6550B" w:rsidR="00F863F8" w:rsidRPr="00F863F8" w:rsidRDefault="00F863F8" w:rsidP="00437CBB">
      <w:pPr>
        <w:ind w:right="-720"/>
        <w:rPr>
          <w:rFonts w:ascii="Times New Roman" w:hAnsi="Times New Roman"/>
          <w:b/>
          <w:szCs w:val="24"/>
        </w:rPr>
      </w:pPr>
      <w:r w:rsidRPr="00F863F8">
        <w:rPr>
          <w:rFonts w:ascii="Times New Roman" w:hAnsi="Times New Roman"/>
          <w:b/>
          <w:szCs w:val="24"/>
        </w:rPr>
        <w:t>Hume, David L.</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x,p</w:t>
      </w:r>
      <w:proofErr w:type="spellEnd"/>
      <w:proofErr w:type="gramEnd"/>
    </w:p>
    <w:p w14:paraId="4DF097A8" w14:textId="314C313A" w:rsidR="00F863F8" w:rsidRDefault="00F863F8" w:rsidP="00437CBB">
      <w:pPr>
        <w:ind w:right="-720"/>
        <w:rPr>
          <w:rFonts w:ascii="Times New Roman" w:hAnsi="Times New Roman"/>
          <w:szCs w:val="24"/>
        </w:rPr>
      </w:pPr>
      <w:r>
        <w:rPr>
          <w:rFonts w:ascii="Times New Roman" w:hAnsi="Times New Roman"/>
          <w:szCs w:val="24"/>
        </w:rPr>
        <w:t xml:space="preserve">2009 The development of tourist art and souvenirs – the arc of the boomerang: from hunting, fighting, and ceremony to tourist souvenir. </w:t>
      </w:r>
      <w:r w:rsidRPr="00F863F8">
        <w:rPr>
          <w:rFonts w:ascii="Times New Roman" w:hAnsi="Times New Roman"/>
          <w:i/>
          <w:szCs w:val="24"/>
        </w:rPr>
        <w:t>International Journal of Tourism Research</w:t>
      </w:r>
      <w:r>
        <w:rPr>
          <w:rFonts w:ascii="Times New Roman" w:hAnsi="Times New Roman"/>
          <w:szCs w:val="24"/>
        </w:rPr>
        <w:t xml:space="preserve"> 11:55-70.</w:t>
      </w:r>
    </w:p>
    <w:p w14:paraId="5E886309" w14:textId="77777777" w:rsidR="00F863F8" w:rsidRDefault="00F863F8" w:rsidP="00437CBB">
      <w:pPr>
        <w:ind w:right="-720"/>
        <w:rPr>
          <w:rFonts w:ascii="Times New Roman" w:hAnsi="Times New Roman"/>
          <w:szCs w:val="24"/>
        </w:rPr>
      </w:pPr>
    </w:p>
    <w:p w14:paraId="5309598F" w14:textId="14179FE1" w:rsidR="00F863F8" w:rsidRPr="001231E3" w:rsidRDefault="00F863F8" w:rsidP="00437CBB">
      <w:pPr>
        <w:ind w:right="-720"/>
        <w:rPr>
          <w:rFonts w:ascii="Times New Roman" w:hAnsi="Times New Roman"/>
          <w:szCs w:val="24"/>
        </w:rPr>
      </w:pPr>
      <w:r>
        <w:rPr>
          <w:rFonts w:ascii="Times New Roman" w:hAnsi="Times New Roman"/>
          <w:szCs w:val="24"/>
        </w:rPr>
        <w:t xml:space="preserve">Discusses classes of tourist art, using boomerang mostly. But woomera fit too. Often miniaturization [and </w:t>
      </w:r>
      <w:proofErr w:type="spellStart"/>
      <w:r>
        <w:rPr>
          <w:rFonts w:ascii="Times New Roman" w:hAnsi="Times New Roman"/>
          <w:szCs w:val="24"/>
        </w:rPr>
        <w:t>skeumorphic</w:t>
      </w:r>
      <w:proofErr w:type="spellEnd"/>
      <w:r>
        <w:rPr>
          <w:rFonts w:ascii="Times New Roman" w:hAnsi="Times New Roman"/>
          <w:szCs w:val="24"/>
        </w:rPr>
        <w:t xml:space="preserve"> changes], and decoration blending traditional and imported techniques and aesthetics. Souvenir must memorialize an experience, a place, thus should have some level of ‘authenticity’ to a place. Boomerang is ideal – uniquely recognizable form </w:t>
      </w:r>
      <w:proofErr w:type="spellStart"/>
      <w:r>
        <w:rPr>
          <w:rFonts w:ascii="Times New Roman" w:hAnsi="Times New Roman"/>
          <w:szCs w:val="24"/>
        </w:rPr>
        <w:t>assoc</w:t>
      </w:r>
      <w:proofErr w:type="spellEnd"/>
      <w:r>
        <w:rPr>
          <w:rFonts w:ascii="Times New Roman" w:hAnsi="Times New Roman"/>
          <w:szCs w:val="24"/>
        </w:rPr>
        <w:t xml:space="preserve"> with </w:t>
      </w:r>
      <w:proofErr w:type="gramStart"/>
      <w:r>
        <w:rPr>
          <w:rFonts w:ascii="Times New Roman" w:hAnsi="Times New Roman"/>
          <w:szCs w:val="24"/>
        </w:rPr>
        <w:t>Australia, but</w:t>
      </w:r>
      <w:proofErr w:type="gramEnd"/>
      <w:r>
        <w:rPr>
          <w:rFonts w:ascii="Times New Roman" w:hAnsi="Times New Roman"/>
          <w:szCs w:val="24"/>
        </w:rPr>
        <w:t xml:space="preserve"> can be stretched: a N Territory type can represent all of Australia. Photo of Aust landscape painted in gouache on a simplified W Desert </w:t>
      </w:r>
      <w:proofErr w:type="spellStart"/>
      <w:r>
        <w:rPr>
          <w:rFonts w:ascii="Times New Roman" w:hAnsi="Times New Roman"/>
          <w:szCs w:val="24"/>
        </w:rPr>
        <w:t>spearthrower</w:t>
      </w:r>
      <w:proofErr w:type="spellEnd"/>
      <w:r>
        <w:rPr>
          <w:rFonts w:ascii="Times New Roman" w:hAnsi="Times New Roman"/>
          <w:szCs w:val="24"/>
        </w:rPr>
        <w:t xml:space="preserve"> by Albert </w:t>
      </w:r>
      <w:proofErr w:type="spellStart"/>
      <w:r>
        <w:rPr>
          <w:rFonts w:ascii="Times New Roman" w:hAnsi="Times New Roman"/>
          <w:szCs w:val="24"/>
        </w:rPr>
        <w:t>Jamatjora</w:t>
      </w:r>
      <w:proofErr w:type="spellEnd"/>
      <w:r>
        <w:rPr>
          <w:rFonts w:ascii="Times New Roman" w:hAnsi="Times New Roman"/>
          <w:szCs w:val="24"/>
        </w:rPr>
        <w:t xml:space="preserve"> 1943.</w:t>
      </w:r>
    </w:p>
    <w:p w14:paraId="0EA550B8" w14:textId="77777777" w:rsidR="0084165A" w:rsidRPr="001231E3" w:rsidRDefault="0084165A" w:rsidP="00437CBB">
      <w:pPr>
        <w:ind w:right="-720"/>
        <w:rPr>
          <w:rFonts w:ascii="Times New Roman" w:hAnsi="Times New Roman"/>
          <w:szCs w:val="24"/>
        </w:rPr>
      </w:pPr>
    </w:p>
    <w:p w14:paraId="771669B9"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 xml:space="preserve">Hunter, </w:t>
      </w:r>
      <w:proofErr w:type="spellStart"/>
      <w:r w:rsidRPr="001231E3">
        <w:rPr>
          <w:rFonts w:ascii="Times New Roman" w:hAnsi="Times New Roman"/>
          <w:b/>
          <w:szCs w:val="24"/>
        </w:rPr>
        <w:t>Wryley</w:t>
      </w:r>
      <w:proofErr w:type="spellEnd"/>
    </w:p>
    <w:p w14:paraId="31E2D7F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1992 Reconstructing a Generic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Atlatl.  </w:t>
      </w:r>
      <w:r w:rsidRPr="001231E3">
        <w:rPr>
          <w:rFonts w:ascii="Times New Roman" w:hAnsi="Times New Roman"/>
          <w:i/>
          <w:szCs w:val="24"/>
        </w:rPr>
        <w:t>Bulletin of Primitive Technology</w:t>
      </w:r>
      <w:r w:rsidRPr="001231E3">
        <w:rPr>
          <w:rFonts w:ascii="Times New Roman" w:hAnsi="Times New Roman"/>
          <w:szCs w:val="24"/>
        </w:rPr>
        <w:t xml:space="preserve"> 1(4):57</w:t>
      </w:r>
      <w:r w:rsidRPr="001231E3">
        <w:rPr>
          <w:rFonts w:ascii="Times New Roman" w:hAnsi="Times New Roman"/>
          <w:szCs w:val="24"/>
        </w:rPr>
        <w:noBreakHyphen/>
        <w:t>61.</w:t>
      </w:r>
    </w:p>
    <w:p w14:paraId="6683FF03" w14:textId="77777777" w:rsidR="0084165A" w:rsidRPr="001231E3" w:rsidRDefault="0084165A" w:rsidP="00437CBB">
      <w:pPr>
        <w:ind w:right="-720"/>
        <w:rPr>
          <w:rFonts w:ascii="Times New Roman" w:hAnsi="Times New Roman"/>
          <w:szCs w:val="24"/>
        </w:rPr>
      </w:pPr>
    </w:p>
    <w:p w14:paraId="70DAFF9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lastRenderedPageBreak/>
        <w:t xml:space="preserve">Good information and illustrations of several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(SW) atlatls, including good drawings of Broken Roof Cave, </w:t>
      </w:r>
      <w:proofErr w:type="spellStart"/>
      <w:r w:rsidRPr="001231E3">
        <w:rPr>
          <w:rFonts w:ascii="Times New Roman" w:hAnsi="Times New Roman"/>
          <w:szCs w:val="24"/>
        </w:rPr>
        <w:t>Lukachukai</w:t>
      </w:r>
      <w:proofErr w:type="spellEnd"/>
      <w:r w:rsidRPr="001231E3">
        <w:rPr>
          <w:rFonts w:ascii="Times New Roman" w:hAnsi="Times New Roman"/>
          <w:szCs w:val="24"/>
        </w:rPr>
        <w:t>, White Dog Cave, Sand Dune Cave specimens, with table of dimensions and specifics.</w:t>
      </w:r>
      <w:r w:rsidR="00F875C8" w:rsidRPr="001231E3">
        <w:rPr>
          <w:rFonts w:ascii="Times New Roman" w:hAnsi="Times New Roman"/>
          <w:szCs w:val="24"/>
        </w:rPr>
        <w:t xml:space="preserve"> Diagram of loop system on SDC from Lindsay et al. 1969.</w:t>
      </w:r>
    </w:p>
    <w:p w14:paraId="1C8C141B" w14:textId="77777777" w:rsidR="008347B0" w:rsidRPr="001231E3" w:rsidRDefault="008347B0" w:rsidP="00437CBB">
      <w:pPr>
        <w:ind w:right="-720"/>
        <w:rPr>
          <w:rFonts w:ascii="Times New Roman" w:hAnsi="Times New Roman"/>
          <w:szCs w:val="24"/>
        </w:rPr>
      </w:pPr>
    </w:p>
    <w:p w14:paraId="44EC17F7" w14:textId="77777777" w:rsidR="008347B0" w:rsidRPr="001231E3" w:rsidRDefault="008347B0" w:rsidP="00437CBB">
      <w:pPr>
        <w:ind w:right="-720"/>
        <w:rPr>
          <w:rFonts w:ascii="Times New Roman" w:hAnsi="Times New Roman"/>
          <w:b/>
          <w:szCs w:val="24"/>
        </w:rPr>
      </w:pPr>
      <w:proofErr w:type="spellStart"/>
      <w:r w:rsidRPr="001231E3">
        <w:rPr>
          <w:rFonts w:ascii="Times New Roman" w:hAnsi="Times New Roman"/>
          <w:b/>
          <w:szCs w:val="24"/>
        </w:rPr>
        <w:t>Hunzicker</w:t>
      </w:r>
      <w:proofErr w:type="spellEnd"/>
      <w:r w:rsidRPr="001231E3">
        <w:rPr>
          <w:rFonts w:ascii="Times New Roman" w:hAnsi="Times New Roman"/>
          <w:b/>
          <w:szCs w:val="24"/>
        </w:rPr>
        <w:t>, David A.</w:t>
      </w:r>
      <w:r w:rsidR="000345C6" w:rsidRPr="001231E3">
        <w:rPr>
          <w:rFonts w:ascii="Times New Roman" w:hAnsi="Times New Roman"/>
          <w:b/>
          <w:szCs w:val="24"/>
        </w:rPr>
        <w:tab/>
      </w:r>
      <w:r w:rsidR="000345C6" w:rsidRPr="001231E3">
        <w:rPr>
          <w:rFonts w:ascii="Times New Roman" w:hAnsi="Times New Roman"/>
          <w:b/>
          <w:szCs w:val="24"/>
        </w:rPr>
        <w:tab/>
      </w:r>
      <w:r w:rsidR="000345C6" w:rsidRPr="001231E3">
        <w:rPr>
          <w:rFonts w:ascii="Times New Roman" w:hAnsi="Times New Roman"/>
          <w:b/>
          <w:szCs w:val="24"/>
        </w:rPr>
        <w:tab/>
        <w:t>o</w:t>
      </w:r>
    </w:p>
    <w:p w14:paraId="30603580" w14:textId="77777777" w:rsidR="008347B0" w:rsidRPr="001231E3" w:rsidRDefault="008347B0" w:rsidP="00437CBB">
      <w:pPr>
        <w:ind w:right="-720"/>
        <w:rPr>
          <w:rFonts w:ascii="Times New Roman" w:hAnsi="Times New Roman"/>
          <w:szCs w:val="24"/>
        </w:rPr>
      </w:pPr>
      <w:proofErr w:type="gramStart"/>
      <w:r w:rsidRPr="001231E3">
        <w:rPr>
          <w:rFonts w:ascii="Times New Roman" w:hAnsi="Times New Roman"/>
          <w:szCs w:val="24"/>
        </w:rPr>
        <w:t>2008  Folsom</w:t>
      </w:r>
      <w:proofErr w:type="gramEnd"/>
      <w:r w:rsidRPr="001231E3">
        <w:rPr>
          <w:rFonts w:ascii="Times New Roman" w:hAnsi="Times New Roman"/>
          <w:szCs w:val="24"/>
        </w:rPr>
        <w:t xml:space="preserve"> Projectile Technology: An Experiment in Design, Effectiveness, and Efficiency. </w:t>
      </w:r>
      <w:r w:rsidRPr="001231E3">
        <w:rPr>
          <w:rFonts w:ascii="Times New Roman" w:hAnsi="Times New Roman"/>
          <w:i/>
          <w:szCs w:val="24"/>
        </w:rPr>
        <w:t>Plains Anthropologist</w:t>
      </w:r>
      <w:r w:rsidRPr="001231E3">
        <w:rPr>
          <w:rFonts w:ascii="Times New Roman" w:hAnsi="Times New Roman"/>
          <w:szCs w:val="24"/>
        </w:rPr>
        <w:t xml:space="preserve"> 53(207):291-311.</w:t>
      </w:r>
    </w:p>
    <w:p w14:paraId="75F13003" w14:textId="77777777" w:rsidR="008347B0" w:rsidRPr="001231E3" w:rsidRDefault="008347B0" w:rsidP="00437CBB">
      <w:pPr>
        <w:ind w:right="-720"/>
        <w:rPr>
          <w:rFonts w:ascii="Times New Roman" w:hAnsi="Times New Roman"/>
          <w:szCs w:val="24"/>
        </w:rPr>
      </w:pPr>
    </w:p>
    <w:p w14:paraId="40CBCBFD" w14:textId="77777777" w:rsidR="008347B0" w:rsidRPr="001231E3" w:rsidRDefault="008347B0" w:rsidP="00437CBB">
      <w:pPr>
        <w:ind w:right="-720"/>
        <w:rPr>
          <w:rFonts w:ascii="Times New Roman" w:hAnsi="Times New Roman"/>
          <w:szCs w:val="24"/>
        </w:rPr>
      </w:pPr>
      <w:r w:rsidRPr="001231E3">
        <w:rPr>
          <w:rFonts w:ascii="Times New Roman" w:hAnsi="Times New Roman"/>
          <w:szCs w:val="24"/>
        </w:rPr>
        <w:t>Used 25 F points</w:t>
      </w:r>
      <w:r w:rsidR="00535BA1" w:rsidRPr="001231E3">
        <w:rPr>
          <w:rFonts w:ascii="Times New Roman" w:hAnsi="Times New Roman"/>
          <w:szCs w:val="24"/>
        </w:rPr>
        <w:t xml:space="preserve"> replicated by Patten</w:t>
      </w:r>
      <w:r w:rsidRPr="001231E3">
        <w:rPr>
          <w:rFonts w:ascii="Times New Roman" w:hAnsi="Times New Roman"/>
          <w:szCs w:val="24"/>
        </w:rPr>
        <w:t xml:space="preserve"> (80 counting reuse after damage and reshaping), hafted 5 ways, fired with crossbow </w:t>
      </w:r>
      <w:r w:rsidR="00535BA1" w:rsidRPr="001231E3">
        <w:rPr>
          <w:rFonts w:ascii="Times New Roman" w:hAnsi="Times New Roman"/>
          <w:szCs w:val="24"/>
        </w:rPr>
        <w:t>at 30-35 m/s</w:t>
      </w:r>
      <w:r w:rsidR="00B15152" w:rsidRPr="001231E3">
        <w:rPr>
          <w:rFonts w:ascii="Times New Roman" w:hAnsi="Times New Roman"/>
          <w:szCs w:val="24"/>
        </w:rPr>
        <w:t xml:space="preserve"> perpendicularly</w:t>
      </w:r>
      <w:r w:rsidR="00535BA1" w:rsidRPr="001231E3">
        <w:rPr>
          <w:rFonts w:ascii="Times New Roman" w:hAnsi="Times New Roman"/>
          <w:szCs w:val="24"/>
        </w:rPr>
        <w:t xml:space="preserve"> </w:t>
      </w:r>
      <w:r w:rsidRPr="001231E3">
        <w:rPr>
          <w:rFonts w:ascii="Times New Roman" w:hAnsi="Times New Roman"/>
          <w:szCs w:val="24"/>
        </w:rPr>
        <w:t>into</w:t>
      </w:r>
      <w:r w:rsidR="00535BA1" w:rsidRPr="001231E3">
        <w:rPr>
          <w:rFonts w:ascii="Times New Roman" w:hAnsi="Times New Roman"/>
          <w:szCs w:val="24"/>
        </w:rPr>
        <w:t xml:space="preserve"> beef carcass ribs</w:t>
      </w:r>
      <w:r w:rsidRPr="001231E3">
        <w:rPr>
          <w:rFonts w:ascii="Times New Roman" w:hAnsi="Times New Roman"/>
          <w:szCs w:val="24"/>
        </w:rPr>
        <w:t xml:space="preserve">.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on 220 cm, 240 gm shafts to simulate atlatl. </w:t>
      </w:r>
      <w:r w:rsidR="00535BA1" w:rsidRPr="001231E3">
        <w:rPr>
          <w:rFonts w:ascii="Times New Roman" w:hAnsi="Times New Roman"/>
          <w:szCs w:val="24"/>
        </w:rPr>
        <w:t xml:space="preserve">Fluting helps hafting - easier to fit convex </w:t>
      </w:r>
      <w:proofErr w:type="spellStart"/>
      <w:r w:rsidR="00535BA1" w:rsidRPr="001231E3">
        <w:rPr>
          <w:rFonts w:ascii="Times New Roman" w:hAnsi="Times New Roman"/>
          <w:szCs w:val="24"/>
        </w:rPr>
        <w:t>foreshaft</w:t>
      </w:r>
      <w:proofErr w:type="spellEnd"/>
      <w:r w:rsidR="00535BA1" w:rsidRPr="001231E3">
        <w:rPr>
          <w:rFonts w:ascii="Times New Roman" w:hAnsi="Times New Roman"/>
          <w:szCs w:val="24"/>
        </w:rPr>
        <w:t xml:space="preserve"> notch interior to flute surface than usual concave notch interior to lenticular point, but labor intensive. Hafted to full length of flutes. </w:t>
      </w:r>
    </w:p>
    <w:p w14:paraId="655D8E23" w14:textId="77777777" w:rsidR="00027DB9" w:rsidRPr="001231E3" w:rsidRDefault="00027DB9" w:rsidP="00437CBB">
      <w:pPr>
        <w:ind w:right="-720"/>
        <w:rPr>
          <w:rFonts w:ascii="Times New Roman" w:hAnsi="Times New Roman"/>
          <w:szCs w:val="24"/>
        </w:rPr>
      </w:pPr>
      <w:r w:rsidRPr="001231E3">
        <w:rPr>
          <w:rFonts w:ascii="Times New Roman" w:hAnsi="Times New Roman"/>
          <w:szCs w:val="24"/>
        </w:rPr>
        <w:t xml:space="preserve">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types all performed similarly regarding break types. Break types: snap 30%, crush 21%, edge damage 15%, </w:t>
      </w:r>
      <w:proofErr w:type="spellStart"/>
      <w:r w:rsidRPr="001231E3">
        <w:rPr>
          <w:rFonts w:ascii="Times New Roman" w:hAnsi="Times New Roman"/>
          <w:szCs w:val="24"/>
        </w:rPr>
        <w:t>burination</w:t>
      </w:r>
      <w:proofErr w:type="spellEnd"/>
      <w:r w:rsidRPr="001231E3">
        <w:rPr>
          <w:rFonts w:ascii="Times New Roman" w:hAnsi="Times New Roman"/>
          <w:szCs w:val="24"/>
        </w:rPr>
        <w:t xml:space="preserve"> 12%, impact flute 8%, longitudinal split 3%, complex + snap 11%.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rated on manufacture cost, </w:t>
      </w:r>
      <w:proofErr w:type="spellStart"/>
      <w:r w:rsidRPr="001231E3">
        <w:rPr>
          <w:rFonts w:ascii="Times New Roman" w:hAnsi="Times New Roman"/>
          <w:szCs w:val="24"/>
        </w:rPr>
        <w:t>pentration</w:t>
      </w:r>
      <w:proofErr w:type="spellEnd"/>
      <w:r w:rsidRPr="001231E3">
        <w:rPr>
          <w:rFonts w:ascii="Times New Roman" w:hAnsi="Times New Roman"/>
          <w:szCs w:val="24"/>
        </w:rPr>
        <w:t xml:space="preserve">, durability, and point preservation. </w:t>
      </w:r>
      <w:r w:rsidR="00B15152" w:rsidRPr="001231E3">
        <w:rPr>
          <w:rFonts w:ascii="Times New Roman" w:hAnsi="Times New Roman"/>
          <w:szCs w:val="24"/>
        </w:rPr>
        <w:t xml:space="preserve">Of 108 shots, 32% between ribs to lethal depth, 42% hit rib but still lethal depth, 26% failed to penetrate 40 cm (judged as lethal). The 73 rib impacts damaged 73 pts (18 destroyed), 18 </w:t>
      </w:r>
      <w:proofErr w:type="spellStart"/>
      <w:r w:rsidR="00B15152" w:rsidRPr="001231E3">
        <w:rPr>
          <w:rFonts w:ascii="Times New Roman" w:hAnsi="Times New Roman"/>
          <w:szCs w:val="24"/>
        </w:rPr>
        <w:t>foreshafts</w:t>
      </w:r>
      <w:proofErr w:type="spellEnd"/>
      <w:r w:rsidR="00B15152" w:rsidRPr="001231E3">
        <w:rPr>
          <w:rFonts w:ascii="Times New Roman" w:hAnsi="Times New Roman"/>
          <w:szCs w:val="24"/>
        </w:rPr>
        <w:t xml:space="preserve">, and 3 </w:t>
      </w:r>
      <w:proofErr w:type="spellStart"/>
      <w:r w:rsidR="00B15152" w:rsidRPr="001231E3">
        <w:rPr>
          <w:rFonts w:ascii="Times New Roman" w:hAnsi="Times New Roman"/>
          <w:szCs w:val="24"/>
        </w:rPr>
        <w:t>mainshafts</w:t>
      </w:r>
      <w:proofErr w:type="spellEnd"/>
      <w:r w:rsidR="00B15152" w:rsidRPr="001231E3">
        <w:rPr>
          <w:rFonts w:ascii="Times New Roman" w:hAnsi="Times New Roman"/>
          <w:szCs w:val="24"/>
        </w:rPr>
        <w:t xml:space="preserve"> - </w:t>
      </w:r>
      <w:proofErr w:type="spellStart"/>
      <w:r w:rsidR="00B15152" w:rsidRPr="001231E3">
        <w:rPr>
          <w:rFonts w:ascii="Times New Roman" w:hAnsi="Times New Roman"/>
          <w:szCs w:val="24"/>
        </w:rPr>
        <w:t>foreshafting</w:t>
      </w:r>
      <w:proofErr w:type="spellEnd"/>
      <w:r w:rsidR="00B15152" w:rsidRPr="001231E3">
        <w:rPr>
          <w:rFonts w:ascii="Times New Roman" w:hAnsi="Times New Roman"/>
          <w:szCs w:val="24"/>
        </w:rPr>
        <w:t xml:space="preserve"> protects main shaft. Hafting protected point - most damage to tip, point could be rejuvenated as in </w:t>
      </w:r>
      <w:proofErr w:type="spellStart"/>
      <w:r w:rsidR="00B15152" w:rsidRPr="001231E3">
        <w:rPr>
          <w:rFonts w:ascii="Times New Roman" w:hAnsi="Times New Roman"/>
          <w:szCs w:val="24"/>
        </w:rPr>
        <w:t>Ahler</w:t>
      </w:r>
      <w:proofErr w:type="spellEnd"/>
      <w:r w:rsidR="00B15152" w:rsidRPr="001231E3">
        <w:rPr>
          <w:rFonts w:ascii="Times New Roman" w:hAnsi="Times New Roman"/>
          <w:szCs w:val="24"/>
        </w:rPr>
        <w:t xml:space="preserve"> + Geib model = highly maintainable. </w:t>
      </w:r>
      <w:r w:rsidR="00224ED6" w:rsidRPr="001231E3">
        <w:rPr>
          <w:rFonts w:ascii="Times New Roman" w:hAnsi="Times New Roman"/>
          <w:szCs w:val="24"/>
        </w:rPr>
        <w:t xml:space="preserve"> 39% of shots</w:t>
      </w:r>
      <w:r w:rsidR="00B15152" w:rsidRPr="001231E3">
        <w:rPr>
          <w:rFonts w:ascii="Times New Roman" w:hAnsi="Times New Roman"/>
          <w:szCs w:val="24"/>
        </w:rPr>
        <w:t xml:space="preserve"> minor damage, </w:t>
      </w:r>
      <w:r w:rsidR="00224ED6" w:rsidRPr="001231E3">
        <w:rPr>
          <w:rFonts w:ascii="Times New Roman" w:hAnsi="Times New Roman"/>
          <w:szCs w:val="24"/>
        </w:rPr>
        <w:t xml:space="preserve">32% no damage, 12% major damage, 17% </w:t>
      </w:r>
      <w:proofErr w:type="gramStart"/>
      <w:r w:rsidR="00224ED6" w:rsidRPr="001231E3">
        <w:rPr>
          <w:rFonts w:ascii="Times New Roman" w:hAnsi="Times New Roman"/>
          <w:szCs w:val="24"/>
        </w:rPr>
        <w:t>total destruction</w:t>
      </w:r>
      <w:proofErr w:type="gramEnd"/>
      <w:r w:rsidR="00224ED6" w:rsidRPr="001231E3">
        <w:rPr>
          <w:rFonts w:ascii="Times New Roman" w:hAnsi="Times New Roman"/>
          <w:szCs w:val="24"/>
        </w:rPr>
        <w:t xml:space="preserve"> of point. Average survival of 4.6 shots. Fragment frequency compared with archaeological finds.  Rejuvenation index based on length reduction allows assessment of relative numbers of uses of </w:t>
      </w:r>
      <w:proofErr w:type="spellStart"/>
      <w:r w:rsidR="00224ED6" w:rsidRPr="001231E3">
        <w:rPr>
          <w:rFonts w:ascii="Times New Roman" w:hAnsi="Times New Roman"/>
          <w:szCs w:val="24"/>
        </w:rPr>
        <w:t>archaeol</w:t>
      </w:r>
      <w:proofErr w:type="spellEnd"/>
      <w:r w:rsidR="00224ED6" w:rsidRPr="001231E3">
        <w:rPr>
          <w:rFonts w:ascii="Times New Roman" w:hAnsi="Times New Roman"/>
          <w:szCs w:val="24"/>
        </w:rPr>
        <w:t xml:space="preserve"> assemblage points, then 75% lethality rate allows estimate of number of kills represented [as he notes, this is getting rather far from evidence; too many intervening variables of technology and human skill, </w:t>
      </w:r>
      <w:proofErr w:type="spellStart"/>
      <w:proofErr w:type="gramStart"/>
      <w:r w:rsidR="00224ED6" w:rsidRPr="001231E3">
        <w:rPr>
          <w:rFonts w:ascii="Times New Roman" w:hAnsi="Times New Roman"/>
          <w:szCs w:val="24"/>
        </w:rPr>
        <w:t>eg</w:t>
      </w:r>
      <w:proofErr w:type="spellEnd"/>
      <w:proofErr w:type="gramEnd"/>
      <w:r w:rsidR="00224ED6" w:rsidRPr="001231E3">
        <w:rPr>
          <w:rFonts w:ascii="Times New Roman" w:hAnsi="Times New Roman"/>
          <w:szCs w:val="24"/>
        </w:rPr>
        <w:t xml:space="preserve"> accurate hits</w:t>
      </w:r>
      <w:r w:rsidR="000345C6" w:rsidRPr="001231E3">
        <w:rPr>
          <w:rFonts w:ascii="Times New Roman" w:hAnsi="Times New Roman"/>
          <w:szCs w:val="24"/>
        </w:rPr>
        <w:t xml:space="preserve">, </w:t>
      </w:r>
      <w:proofErr w:type="spellStart"/>
      <w:r w:rsidR="000345C6" w:rsidRPr="001231E3">
        <w:rPr>
          <w:rFonts w:ascii="Times New Roman" w:hAnsi="Times New Roman"/>
          <w:szCs w:val="24"/>
        </w:rPr>
        <w:t>exper</w:t>
      </w:r>
      <w:proofErr w:type="spellEnd"/>
      <w:r w:rsidR="000345C6" w:rsidRPr="001231E3">
        <w:rPr>
          <w:rFonts w:ascii="Times New Roman" w:hAnsi="Times New Roman"/>
          <w:szCs w:val="24"/>
        </w:rPr>
        <w:t xml:space="preserve"> was not with atlatl </w:t>
      </w:r>
      <w:proofErr w:type="spellStart"/>
      <w:r w:rsidR="000345C6" w:rsidRPr="001231E3">
        <w:rPr>
          <w:rFonts w:ascii="Times New Roman" w:hAnsi="Times New Roman"/>
          <w:szCs w:val="24"/>
        </w:rPr>
        <w:t>etc</w:t>
      </w:r>
      <w:proofErr w:type="spellEnd"/>
      <w:r w:rsidR="00224ED6" w:rsidRPr="001231E3">
        <w:rPr>
          <w:rFonts w:ascii="Times New Roman" w:hAnsi="Times New Roman"/>
          <w:szCs w:val="24"/>
        </w:rPr>
        <w:t xml:space="preserve">]. </w:t>
      </w:r>
    </w:p>
    <w:p w14:paraId="5122BDC3" w14:textId="77777777" w:rsidR="0084165A" w:rsidRPr="001231E3" w:rsidRDefault="0084165A" w:rsidP="00437CBB">
      <w:pPr>
        <w:ind w:right="-720"/>
        <w:rPr>
          <w:rFonts w:ascii="Times New Roman" w:hAnsi="Times New Roman"/>
          <w:szCs w:val="24"/>
        </w:rPr>
      </w:pPr>
    </w:p>
    <w:p w14:paraId="3CD6D501"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r w:rsidRPr="001231E3">
        <w:rPr>
          <w:rFonts w:ascii="Times New Roman" w:hAnsi="Times New Roman"/>
          <w:b/>
          <w:szCs w:val="24"/>
        </w:rPr>
        <w:t xml:space="preserve">Hurst, Winston </w:t>
      </w:r>
      <w:proofErr w:type="gramStart"/>
      <w:r w:rsidRPr="001231E3">
        <w:rPr>
          <w:rFonts w:ascii="Times New Roman" w:hAnsi="Times New Roman"/>
          <w:b/>
          <w:szCs w:val="24"/>
        </w:rPr>
        <w:t>B.</w:t>
      </w:r>
      <w:proofErr w:type="gramEnd"/>
      <w:r w:rsidRPr="001231E3">
        <w:rPr>
          <w:rFonts w:ascii="Times New Roman" w:hAnsi="Times New Roman"/>
          <w:b/>
          <w:szCs w:val="24"/>
        </w:rPr>
        <w:t xml:space="preserve"> and Christy G. Turner</w:t>
      </w:r>
      <w:r w:rsidRPr="001231E3">
        <w:rPr>
          <w:rFonts w:ascii="Times New Roman" w:hAnsi="Times New Roman"/>
          <w:b/>
          <w:szCs w:val="24"/>
        </w:rPr>
        <w:tab/>
      </w:r>
      <w:r w:rsidRPr="001231E3">
        <w:rPr>
          <w:rFonts w:ascii="Times New Roman" w:hAnsi="Times New Roman"/>
          <w:b/>
          <w:szCs w:val="24"/>
        </w:rPr>
        <w:tab/>
        <w:t>o</w:t>
      </w:r>
    </w:p>
    <w:p w14:paraId="18B6682C"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1993  Rediscovering</w:t>
      </w:r>
      <w:proofErr w:type="gramEnd"/>
      <w:r w:rsidRPr="001231E3">
        <w:rPr>
          <w:rFonts w:ascii="Times New Roman" w:hAnsi="Times New Roman"/>
          <w:szCs w:val="24"/>
        </w:rPr>
        <w:t xml:space="preserve"> the "Great Discovery:" Wetherill's First Cave 7 and its Re</w:t>
      </w:r>
      <w:r w:rsidR="00E84E52" w:rsidRPr="001231E3">
        <w:rPr>
          <w:rFonts w:ascii="Times New Roman" w:hAnsi="Times New Roman"/>
          <w:szCs w:val="24"/>
        </w:rPr>
        <w:t xml:space="preserve">cord of </w:t>
      </w:r>
      <w:proofErr w:type="spellStart"/>
      <w:r w:rsidR="00E84E52" w:rsidRPr="001231E3">
        <w:rPr>
          <w:rFonts w:ascii="Times New Roman" w:hAnsi="Times New Roman"/>
          <w:szCs w:val="24"/>
        </w:rPr>
        <w:t>Basketmaker</w:t>
      </w:r>
      <w:proofErr w:type="spellEnd"/>
      <w:r w:rsidR="00E84E52" w:rsidRPr="001231E3">
        <w:rPr>
          <w:rFonts w:ascii="Times New Roman" w:hAnsi="Times New Roman"/>
          <w:szCs w:val="24"/>
        </w:rPr>
        <w:t xml:space="preserve"> Violence. In</w:t>
      </w:r>
      <w:r w:rsidRPr="001231E3">
        <w:rPr>
          <w:rFonts w:ascii="Times New Roman" w:hAnsi="Times New Roman"/>
          <w:szCs w:val="24"/>
        </w:rPr>
        <w:t xml:space="preserve"> </w:t>
      </w:r>
      <w:r w:rsidRPr="001231E3">
        <w:rPr>
          <w:rFonts w:ascii="Times New Roman" w:hAnsi="Times New Roman"/>
          <w:i/>
          <w:szCs w:val="24"/>
        </w:rPr>
        <w:t xml:space="preserve">Anasazi </w:t>
      </w:r>
      <w:proofErr w:type="spellStart"/>
      <w:r w:rsidRPr="001231E3">
        <w:rPr>
          <w:rFonts w:ascii="Times New Roman" w:hAnsi="Times New Roman"/>
          <w:i/>
          <w:szCs w:val="24"/>
        </w:rPr>
        <w:t>Basketmaker</w:t>
      </w:r>
      <w:proofErr w:type="spellEnd"/>
      <w:r w:rsidRPr="001231E3">
        <w:rPr>
          <w:rFonts w:ascii="Times New Roman" w:hAnsi="Times New Roman"/>
          <w:i/>
          <w:szCs w:val="24"/>
        </w:rPr>
        <w:t>: Papers from the 1990 Wetherill-Grand Gulch Symposium</w:t>
      </w:r>
      <w:r w:rsidRPr="001231E3">
        <w:rPr>
          <w:rFonts w:ascii="Times New Roman" w:hAnsi="Times New Roman"/>
          <w:szCs w:val="24"/>
        </w:rPr>
        <w:t>, V.M. Atkins ed, pp. 143-192. Salt Lake City: Bureau of Land Management Cultural Resource Series No. 24.</w:t>
      </w:r>
    </w:p>
    <w:p w14:paraId="28C72D89" w14:textId="77777777" w:rsidR="0084165A" w:rsidRPr="001231E3" w:rsidRDefault="0084165A" w:rsidP="00437CBB">
      <w:pPr>
        <w:ind w:right="-720"/>
        <w:rPr>
          <w:rFonts w:ascii="Times New Roman" w:hAnsi="Times New Roman"/>
          <w:szCs w:val="24"/>
        </w:rPr>
      </w:pPr>
    </w:p>
    <w:p w14:paraId="7C2ABA8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Site in Utah where Wetherill first recognized people earlier than pueblos.</w:t>
      </w:r>
    </w:p>
    <w:p w14:paraId="0E42E47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About 90 burials, evidence of violence including atlatl dart points in bodies, clubbing, scalping, stabbing with stone knives and bone daggers.</w:t>
      </w:r>
    </w:p>
    <w:p w14:paraId="3743D38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Distinguishes knives (&gt;9 cm, diagonal notches) from atlatl dart points (smaller, </w:t>
      </w:r>
      <w:proofErr w:type="gramStart"/>
      <w:r w:rsidRPr="001231E3">
        <w:rPr>
          <w:rFonts w:ascii="Times New Roman" w:hAnsi="Times New Roman"/>
          <w:szCs w:val="24"/>
        </w:rPr>
        <w:t>diagonal</w:t>
      </w:r>
      <w:proofErr w:type="gramEnd"/>
      <w:r w:rsidRPr="001231E3">
        <w:rPr>
          <w:rFonts w:ascii="Times New Roman" w:hAnsi="Times New Roman"/>
          <w:szCs w:val="24"/>
        </w:rPr>
        <w:t xml:space="preserve"> or horizontal notches). The point assemblage is comparable to other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points, less so to Archaic (Elko) point series.</w:t>
      </w:r>
    </w:p>
    <w:p w14:paraId="40175051" w14:textId="77777777" w:rsidR="0084165A" w:rsidRPr="001231E3" w:rsidRDefault="0084165A" w:rsidP="00437CBB">
      <w:pPr>
        <w:ind w:right="-720"/>
        <w:rPr>
          <w:rFonts w:ascii="Times New Roman" w:hAnsi="Times New Roman"/>
          <w:szCs w:val="24"/>
        </w:rPr>
      </w:pPr>
    </w:p>
    <w:p w14:paraId="5970FE94" w14:textId="77777777" w:rsidR="0084165A" w:rsidRPr="001231E3" w:rsidRDefault="0084165A" w:rsidP="00437CBB">
      <w:pPr>
        <w:ind w:right="-720"/>
        <w:jc w:val="both"/>
        <w:rPr>
          <w:rFonts w:ascii="Times" w:hAnsi="Times"/>
          <w:b/>
          <w:szCs w:val="24"/>
        </w:rPr>
      </w:pPr>
      <w:r w:rsidRPr="001231E3">
        <w:rPr>
          <w:rFonts w:ascii="Times" w:hAnsi="Times"/>
          <w:b/>
          <w:szCs w:val="24"/>
        </w:rPr>
        <w:t>Hutchings, Wallace Karl</w:t>
      </w:r>
      <w:r w:rsidRPr="001231E3">
        <w:rPr>
          <w:rFonts w:ascii="Times" w:hAnsi="Times"/>
          <w:b/>
          <w:szCs w:val="24"/>
        </w:rPr>
        <w:tab/>
      </w:r>
      <w:r w:rsidRPr="001231E3">
        <w:rPr>
          <w:rFonts w:ascii="Times" w:hAnsi="Times"/>
          <w:b/>
          <w:szCs w:val="24"/>
        </w:rPr>
        <w:tab/>
      </w:r>
      <w:r w:rsidRPr="001231E3">
        <w:rPr>
          <w:rFonts w:ascii="Times" w:hAnsi="Times"/>
          <w:b/>
          <w:szCs w:val="24"/>
        </w:rPr>
        <w:tab/>
      </w:r>
      <w:r w:rsidRPr="001231E3">
        <w:rPr>
          <w:rFonts w:ascii="Times" w:hAnsi="Times"/>
          <w:b/>
          <w:szCs w:val="24"/>
        </w:rPr>
        <w:tab/>
        <w:t>x</w:t>
      </w:r>
    </w:p>
    <w:p w14:paraId="5EE354B9" w14:textId="70254171" w:rsidR="0084165A" w:rsidRPr="001231E3" w:rsidRDefault="0084165A" w:rsidP="00437CBB">
      <w:pPr>
        <w:ind w:right="-720"/>
        <w:jc w:val="both"/>
        <w:rPr>
          <w:rFonts w:ascii="Times" w:hAnsi="Times"/>
          <w:bCs/>
          <w:szCs w:val="24"/>
        </w:rPr>
      </w:pPr>
      <w:r w:rsidRPr="001231E3">
        <w:rPr>
          <w:rFonts w:ascii="Times" w:hAnsi="Times"/>
          <w:bCs/>
          <w:szCs w:val="24"/>
        </w:rPr>
        <w:t xml:space="preserve">1997 </w:t>
      </w:r>
      <w:r w:rsidRPr="001231E3">
        <w:rPr>
          <w:rFonts w:ascii="Times" w:hAnsi="Times"/>
          <w:bCs/>
          <w:i/>
          <w:szCs w:val="24"/>
        </w:rPr>
        <w:t xml:space="preserve">The Paleoindian Fluted Point: Dart or Spear Armature? The Identification of </w:t>
      </w:r>
      <w:r w:rsidRPr="001231E3">
        <w:rPr>
          <w:rFonts w:ascii="Times" w:hAnsi="Times"/>
          <w:bCs/>
          <w:i/>
          <w:szCs w:val="24"/>
        </w:rPr>
        <w:lastRenderedPageBreak/>
        <w:t>Paleoindian Delivery Technology Through the Analysis of Lithic Fracture Velocity</w:t>
      </w:r>
      <w:r w:rsidR="00803339" w:rsidRPr="00803339">
        <w:rPr>
          <w:rFonts w:ascii="Times" w:hAnsi="Times"/>
          <w:bCs/>
          <w:szCs w:val="24"/>
        </w:rPr>
        <w:t xml:space="preserve">. </w:t>
      </w:r>
      <w:r w:rsidRPr="001231E3">
        <w:rPr>
          <w:rFonts w:ascii="Times" w:hAnsi="Times"/>
          <w:bCs/>
          <w:szCs w:val="24"/>
        </w:rPr>
        <w:t>PhD dissertation, Simon Fraser University.</w:t>
      </w:r>
    </w:p>
    <w:p w14:paraId="523618B2" w14:textId="77777777" w:rsidR="0084165A" w:rsidRPr="001231E3" w:rsidRDefault="0084165A" w:rsidP="00437CBB">
      <w:pPr>
        <w:ind w:right="-720"/>
        <w:rPr>
          <w:rFonts w:ascii="Times New Roman" w:hAnsi="Times New Roman"/>
          <w:szCs w:val="24"/>
        </w:rPr>
      </w:pPr>
    </w:p>
    <w:p w14:paraId="2045A204" w14:textId="77777777" w:rsidR="006F4DA6" w:rsidRDefault="0084165A" w:rsidP="00437CBB">
      <w:pPr>
        <w:ind w:right="-720"/>
        <w:rPr>
          <w:rFonts w:ascii="Times New Roman" w:hAnsi="Times New Roman"/>
          <w:szCs w:val="24"/>
        </w:rPr>
      </w:pPr>
      <w:r w:rsidRPr="001231E3">
        <w:rPr>
          <w:rFonts w:ascii="Times New Roman" w:hAnsi="Times New Roman"/>
          <w:szCs w:val="24"/>
        </w:rPr>
        <w:t xml:space="preserve">“Velocity-dependent fractures on fluted points reveal fracture rates associated with high-velocity impacts, indicating the use of the </w:t>
      </w:r>
      <w:proofErr w:type="spellStart"/>
      <w:proofErr w:type="gramStart"/>
      <w:r w:rsidRPr="001231E3">
        <w:rPr>
          <w:rFonts w:ascii="Times New Roman" w:hAnsi="Times New Roman"/>
          <w:szCs w:val="24"/>
        </w:rPr>
        <w:t>spearthrower</w:t>
      </w:r>
      <w:proofErr w:type="spellEnd"/>
      <w:r w:rsidRPr="001231E3">
        <w:rPr>
          <w:rFonts w:ascii="Times New Roman" w:hAnsi="Times New Roman"/>
          <w:szCs w:val="24"/>
        </w:rPr>
        <w:t>”  No</w:t>
      </w:r>
      <w:proofErr w:type="gramEnd"/>
      <w:r w:rsidRPr="001231E3">
        <w:rPr>
          <w:rFonts w:ascii="Times New Roman" w:hAnsi="Times New Roman"/>
          <w:szCs w:val="24"/>
        </w:rPr>
        <w:t xml:space="preserve"> clear evidence of Clovis atlatl, but early dates on hooks from </w:t>
      </w:r>
      <w:proofErr w:type="spellStart"/>
      <w:r w:rsidRPr="001231E3">
        <w:rPr>
          <w:rFonts w:ascii="Times New Roman" w:hAnsi="Times New Roman"/>
          <w:szCs w:val="24"/>
        </w:rPr>
        <w:t>Marmes</w:t>
      </w:r>
      <w:proofErr w:type="spellEnd"/>
      <w:r w:rsidRPr="001231E3">
        <w:rPr>
          <w:rFonts w:ascii="Times New Roman" w:hAnsi="Times New Roman"/>
          <w:szCs w:val="24"/>
        </w:rPr>
        <w:t xml:space="preserve"> </w:t>
      </w:r>
      <w:proofErr w:type="spellStart"/>
      <w:r w:rsidRPr="001231E3">
        <w:rPr>
          <w:rFonts w:ascii="Times New Roman" w:hAnsi="Times New Roman"/>
          <w:szCs w:val="24"/>
        </w:rPr>
        <w:t>Rockshelter</w:t>
      </w:r>
      <w:proofErr w:type="spellEnd"/>
      <w:r w:rsidRPr="001231E3">
        <w:rPr>
          <w:rFonts w:ascii="Times New Roman" w:hAnsi="Times New Roman"/>
          <w:szCs w:val="24"/>
        </w:rPr>
        <w:t xml:space="preserve">  and Warm Mineral Springs, both 9-10,000 BP, others. Summarizes Clovis and Folsom tool kits and hunting strategies. Problems of classifying points as dart or arrow tips, criticizes Odell’s flake point hypothesis – accidental fractures look similar.      </w:t>
      </w:r>
    </w:p>
    <w:p w14:paraId="005E3631" w14:textId="2A65292E"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Fracture surface features on flakes reflect manufacture. Relation between </w:t>
      </w:r>
      <w:proofErr w:type="spellStart"/>
      <w:r w:rsidRPr="001231E3">
        <w:rPr>
          <w:rFonts w:ascii="Times New Roman" w:hAnsi="Times New Roman"/>
          <w:szCs w:val="24"/>
        </w:rPr>
        <w:t>Wallner</w:t>
      </w:r>
      <w:proofErr w:type="spellEnd"/>
      <w:r w:rsidRPr="001231E3">
        <w:rPr>
          <w:rFonts w:ascii="Times New Roman" w:hAnsi="Times New Roman"/>
          <w:szCs w:val="24"/>
        </w:rPr>
        <w:t xml:space="preserve"> lines and fracture origin reflects velocity of fracture. [Fracture mechanics details and derivation of fracture velocities difficult to understand, illustrations in my copy reproduced poorly.]  Test on manufacturing techniques, with velocity distinguishing pressure, soft percussion and indirect perc, and hard hammer perc, but variable and overlapping, especially pressure. Impact fracture should be in the “dynamic loading” or </w:t>
      </w:r>
      <w:proofErr w:type="gramStart"/>
      <w:r w:rsidRPr="001231E3">
        <w:rPr>
          <w:rFonts w:ascii="Times New Roman" w:hAnsi="Times New Roman"/>
          <w:szCs w:val="24"/>
        </w:rPr>
        <w:t>high speed</w:t>
      </w:r>
      <w:proofErr w:type="gramEnd"/>
      <w:r w:rsidRPr="001231E3">
        <w:rPr>
          <w:rFonts w:ascii="Times New Roman" w:hAnsi="Times New Roman"/>
          <w:szCs w:val="24"/>
        </w:rPr>
        <w:t xml:space="preserve"> range of fracture propagation.</w:t>
      </w:r>
    </w:p>
    <w:p w14:paraId="39519AE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Problems of reconstructing hafting system for experiments [good example of reasoning from variety of evidence]. Uses flute width to estimate shaft diameters of 12-17 mm. Compares Huckell 1982 and </w:t>
      </w:r>
      <w:proofErr w:type="spellStart"/>
      <w:r w:rsidRPr="001231E3">
        <w:rPr>
          <w:rFonts w:ascii="Times New Roman" w:hAnsi="Times New Roman"/>
          <w:szCs w:val="24"/>
        </w:rPr>
        <w:t>Frison</w:t>
      </w:r>
      <w:proofErr w:type="spellEnd"/>
      <w:r w:rsidRPr="001231E3">
        <w:rPr>
          <w:rFonts w:ascii="Times New Roman" w:hAnsi="Times New Roman"/>
          <w:szCs w:val="24"/>
        </w:rPr>
        <w:t xml:space="preserve"> 1989 experiments. Prehistoric darts (mostly SW and Gt Basin) 3-19 mm diameter,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6-19 mm diameters, most 8-11 mm.  Coleman, boar hunter, prefers 221 cm long, 11mm diam, Clovis point 20-30 gm, total weight 240 gm, </w:t>
      </w:r>
      <w:proofErr w:type="gramStart"/>
      <w:r w:rsidRPr="001231E3">
        <w:rPr>
          <w:rFonts w:ascii="Times New Roman" w:hAnsi="Times New Roman"/>
          <w:szCs w:val="24"/>
        </w:rPr>
        <w:t>similar to</w:t>
      </w:r>
      <w:proofErr w:type="gramEnd"/>
      <w:r w:rsidRPr="001231E3">
        <w:rPr>
          <w:rFonts w:ascii="Times New Roman" w:hAnsi="Times New Roman"/>
          <w:szCs w:val="24"/>
        </w:rPr>
        <w:t xml:space="preserve"> Australian average weight of 246 gm. </w:t>
      </w:r>
    </w:p>
    <w:p w14:paraId="0AAFF34D"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szCs w:val="24"/>
        </w:rPr>
        <w:t>Ethnog</w:t>
      </w:r>
      <w:proofErr w:type="spellEnd"/>
      <w:r w:rsidRPr="001231E3">
        <w:rPr>
          <w:rFonts w:ascii="Times New Roman" w:hAnsi="Times New Roman"/>
          <w:szCs w:val="24"/>
        </w:rPr>
        <w:t xml:space="preserve"> hunting range data poor, suggest accurate range 10-30 m. </w:t>
      </w:r>
    </w:p>
    <w:p w14:paraId="1B15840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Coleman's Georgia boar hunts - 51 hits, 58 misses, kills from 3-46 m, average 15 m. Measured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velocities, see Hutchings and </w:t>
      </w:r>
      <w:proofErr w:type="spellStart"/>
      <w:r w:rsidRPr="001231E3">
        <w:rPr>
          <w:rFonts w:ascii="Times New Roman" w:hAnsi="Times New Roman"/>
          <w:szCs w:val="24"/>
        </w:rPr>
        <w:t>Bruchert</w:t>
      </w:r>
      <w:proofErr w:type="spellEnd"/>
      <w:r w:rsidRPr="001231E3">
        <w:rPr>
          <w:rFonts w:ascii="Times New Roman" w:hAnsi="Times New Roman"/>
          <w:szCs w:val="24"/>
        </w:rPr>
        <w:t xml:space="preserve"> 1997. </w:t>
      </w:r>
    </w:p>
    <w:p w14:paraId="2375C23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Point fracture velocity tests using large cross bow at short range, shots against stone and beef ribs. All points obsidian, </w:t>
      </w:r>
      <w:proofErr w:type="gramStart"/>
      <w:r w:rsidRPr="001231E3">
        <w:rPr>
          <w:rFonts w:ascii="Times New Roman" w:hAnsi="Times New Roman"/>
          <w:szCs w:val="24"/>
        </w:rPr>
        <w:t>more or less Clovis</w:t>
      </w:r>
      <w:proofErr w:type="gramEnd"/>
      <w:r w:rsidRPr="001231E3">
        <w:rPr>
          <w:rFonts w:ascii="Times New Roman" w:hAnsi="Times New Roman"/>
          <w:szCs w:val="24"/>
        </w:rPr>
        <w:t xml:space="preserve"> form. Darts 167-296 </w:t>
      </w:r>
      <w:proofErr w:type="spellStart"/>
      <w:r w:rsidRPr="001231E3">
        <w:rPr>
          <w:rFonts w:ascii="Times New Roman" w:hAnsi="Times New Roman"/>
          <w:szCs w:val="24"/>
        </w:rPr>
        <w:t>gms</w:t>
      </w:r>
      <w:proofErr w:type="spellEnd"/>
      <w:r w:rsidRPr="001231E3">
        <w:rPr>
          <w:rFonts w:ascii="Times New Roman" w:hAnsi="Times New Roman"/>
          <w:szCs w:val="24"/>
        </w:rPr>
        <w:t xml:space="preserve">, velocities averaged 35.6 m/sec, kinetic energy 117-165 Joules. Fracture velocity data from 53 points, spanned rapid (38%) and dynamic (62%) loading rate regimes. In other words, lots of variability, with fracture velocities “spanning full range of fracture velocities associated with stone tool manufacture. This suggests that the impact fracturing of lithic projectiles is a complex process which involves more than just those fractures caused by the extreme force of sudden impact.” Fracture velocity less affected by impacted material (stone or rib) than in manufacture experiments. </w:t>
      </w:r>
      <w:proofErr w:type="gramStart"/>
      <w:r w:rsidRPr="001231E3">
        <w:rPr>
          <w:rFonts w:ascii="Times New Roman" w:hAnsi="Times New Roman"/>
          <w:szCs w:val="24"/>
        </w:rPr>
        <w:t>Compared also</w:t>
      </w:r>
      <w:proofErr w:type="gramEnd"/>
      <w:r w:rsidRPr="001231E3">
        <w:rPr>
          <w:rFonts w:ascii="Times New Roman" w:hAnsi="Times New Roman"/>
          <w:szCs w:val="24"/>
        </w:rPr>
        <w:t xml:space="preserve"> javelin, spear, and arrow, and dropped darts.  Spear continuous pressure produces quasi-static (slow) fracture, javelin much slower than dart and arrow, which are similar. Only arrow and dart produce fractures in the upper dynamic loading range.</w:t>
      </w:r>
    </w:p>
    <w:p w14:paraId="77A8F6D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[I have trouble believing that projectile velocity makes much difference to fracture velocities which are 10-50 times greater, </w:t>
      </w:r>
      <w:proofErr w:type="spellStart"/>
      <w:proofErr w:type="gramStart"/>
      <w:r w:rsidRPr="001231E3">
        <w:rPr>
          <w:rFonts w:ascii="Times New Roman" w:hAnsi="Times New Roman"/>
          <w:szCs w:val="24"/>
        </w:rPr>
        <w:t>ie</w:t>
      </w:r>
      <w:proofErr w:type="spellEnd"/>
      <w:proofErr w:type="gramEnd"/>
      <w:r w:rsidRPr="001231E3">
        <w:rPr>
          <w:rFonts w:ascii="Times New Roman" w:hAnsi="Times New Roman"/>
          <w:szCs w:val="24"/>
        </w:rPr>
        <w:t xml:space="preserve"> projectile velocities around 35 m/s, fracture velocities from 454-2231 m/sec. Also, note </w:t>
      </w:r>
      <w:proofErr w:type="gramStart"/>
      <w:r w:rsidRPr="001231E3">
        <w:rPr>
          <w:rFonts w:ascii="Times New Roman" w:hAnsi="Times New Roman"/>
          <w:szCs w:val="24"/>
        </w:rPr>
        <w:t>fairly consistent</w:t>
      </w:r>
      <w:proofErr w:type="gramEnd"/>
      <w:r w:rsidRPr="001231E3">
        <w:rPr>
          <w:rFonts w:ascii="Times New Roman" w:hAnsi="Times New Roman"/>
          <w:szCs w:val="24"/>
        </w:rPr>
        <w:t xml:space="preserve"> dart velocity, highly variable fracture velocity. His explanation that fractures are complex, and one impact may produce evidence of several speeds may be right. He would say lower ranges aren’t definitive, but high range only achieved by arrow or dart.]</w:t>
      </w:r>
    </w:p>
    <w:p w14:paraId="2811C8A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Examined archaeological specimens, total of 668, mostly fluted points and fragments, </w:t>
      </w:r>
      <w:r w:rsidRPr="001231E3">
        <w:rPr>
          <w:rFonts w:ascii="Times New Roman" w:hAnsi="Times New Roman"/>
          <w:szCs w:val="24"/>
        </w:rPr>
        <w:lastRenderedPageBreak/>
        <w:t>from many sites. Clovis – 19 pts with “velocity dependent” fracture features, 63% in “dynamic” range. Eight Folsom points, all within dynamic range. [Problems here include small sample, and calculations of fracture velocity apparently based on Modoc obsidian rather than actual material of points.]</w:t>
      </w:r>
    </w:p>
    <w:p w14:paraId="4D4AA98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Low fracture velocities in flute scars suggest pressure fluting of Clovis.</w:t>
      </w:r>
    </w:p>
    <w:p w14:paraId="445635C6" w14:textId="3EE2F271"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[Very interesting, high potential</w:t>
      </w:r>
      <w:r w:rsidR="00690035">
        <w:rPr>
          <w:rFonts w:ascii="Times New Roman" w:hAnsi="Times New Roman"/>
          <w:szCs w:val="24"/>
        </w:rPr>
        <w:t xml:space="preserve">, but we need </w:t>
      </w:r>
      <w:r w:rsidRPr="001231E3">
        <w:rPr>
          <w:rFonts w:ascii="Times New Roman" w:hAnsi="Times New Roman"/>
          <w:szCs w:val="24"/>
        </w:rPr>
        <w:t>other similar studies before I’m</w:t>
      </w:r>
      <w:r w:rsidR="00144A54">
        <w:rPr>
          <w:rFonts w:ascii="Times New Roman" w:hAnsi="Times New Roman"/>
          <w:szCs w:val="24"/>
        </w:rPr>
        <w:t xml:space="preserve"> </w:t>
      </w:r>
      <w:r w:rsidRPr="001231E3">
        <w:rPr>
          <w:rFonts w:ascii="Times New Roman" w:hAnsi="Times New Roman"/>
          <w:szCs w:val="24"/>
        </w:rPr>
        <w:t>convinced</w:t>
      </w:r>
      <w:r w:rsidR="00690035">
        <w:rPr>
          <w:rFonts w:ascii="Times New Roman" w:hAnsi="Times New Roman"/>
          <w:szCs w:val="24"/>
        </w:rPr>
        <w:t>, see below.</w:t>
      </w:r>
      <w:r w:rsidRPr="001231E3">
        <w:rPr>
          <w:rFonts w:ascii="Times New Roman" w:hAnsi="Times New Roman"/>
          <w:szCs w:val="24"/>
        </w:rPr>
        <w:t>]</w:t>
      </w:r>
    </w:p>
    <w:p w14:paraId="3A59BA55" w14:textId="77777777" w:rsidR="00CC4A44" w:rsidRPr="001231E3" w:rsidRDefault="00CC4A44" w:rsidP="00437CBB">
      <w:pPr>
        <w:ind w:right="-720"/>
        <w:rPr>
          <w:rFonts w:ascii="Times New Roman" w:hAnsi="Times New Roman"/>
          <w:szCs w:val="24"/>
        </w:rPr>
      </w:pPr>
    </w:p>
    <w:p w14:paraId="1F4E1AB5" w14:textId="77777777" w:rsidR="00CC4A44" w:rsidRPr="001231E3" w:rsidRDefault="00CC4A44" w:rsidP="00437CBB">
      <w:pPr>
        <w:ind w:right="-720"/>
        <w:rPr>
          <w:rFonts w:ascii="Times New Roman" w:hAnsi="Times New Roman"/>
          <w:b/>
          <w:szCs w:val="24"/>
        </w:rPr>
      </w:pPr>
      <w:r w:rsidRPr="001231E3">
        <w:rPr>
          <w:rFonts w:ascii="Times New Roman" w:hAnsi="Times New Roman"/>
          <w:b/>
          <w:szCs w:val="24"/>
        </w:rPr>
        <w:t>Hutchings, W. Karl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26364B4" w14:textId="77777777" w:rsidR="00CC4A44" w:rsidRPr="001231E3" w:rsidRDefault="00CC4A44" w:rsidP="00437CBB">
      <w:pPr>
        <w:ind w:right="-720"/>
        <w:rPr>
          <w:rFonts w:ascii="Times New Roman" w:hAnsi="Times New Roman"/>
          <w:szCs w:val="24"/>
        </w:rPr>
      </w:pPr>
      <w:proofErr w:type="gramStart"/>
      <w:r w:rsidRPr="001231E3">
        <w:rPr>
          <w:rFonts w:ascii="Times New Roman" w:hAnsi="Times New Roman"/>
          <w:szCs w:val="24"/>
        </w:rPr>
        <w:t>1999  Quantification</w:t>
      </w:r>
      <w:proofErr w:type="gramEnd"/>
      <w:r w:rsidRPr="001231E3">
        <w:rPr>
          <w:rFonts w:ascii="Times New Roman" w:hAnsi="Times New Roman"/>
          <w:szCs w:val="24"/>
        </w:rPr>
        <w:t xml:space="preserve"> of Fracture Propagation Velocity Employing a Sample of Clovis Channel Flakes. </w:t>
      </w:r>
      <w:r w:rsidRPr="001231E3">
        <w:rPr>
          <w:rFonts w:ascii="Times New Roman" w:hAnsi="Times New Roman"/>
          <w:i/>
          <w:szCs w:val="24"/>
        </w:rPr>
        <w:t>Journal of Archaeological Science</w:t>
      </w:r>
      <w:r w:rsidRPr="001231E3">
        <w:rPr>
          <w:rFonts w:ascii="Times New Roman" w:hAnsi="Times New Roman"/>
          <w:szCs w:val="24"/>
        </w:rPr>
        <w:t xml:space="preserve"> 26:1437-1447.</w:t>
      </w:r>
    </w:p>
    <w:p w14:paraId="0A1B03CB" w14:textId="77777777" w:rsidR="00CC4A44" w:rsidRPr="001231E3" w:rsidRDefault="00CC4A44" w:rsidP="00437CBB">
      <w:pPr>
        <w:ind w:right="-720"/>
        <w:rPr>
          <w:rFonts w:ascii="Times New Roman" w:hAnsi="Times New Roman"/>
          <w:szCs w:val="24"/>
        </w:rPr>
      </w:pPr>
    </w:p>
    <w:p w14:paraId="496D3147" w14:textId="77777777" w:rsidR="00CC4A44" w:rsidRPr="001231E3" w:rsidRDefault="00CC4A44" w:rsidP="00437CBB">
      <w:pPr>
        <w:ind w:right="-720"/>
        <w:rPr>
          <w:rFonts w:ascii="Times New Roman" w:hAnsi="Times New Roman"/>
          <w:szCs w:val="24"/>
        </w:rPr>
      </w:pPr>
      <w:proofErr w:type="spellStart"/>
      <w:r w:rsidRPr="001231E3">
        <w:rPr>
          <w:rFonts w:ascii="Times New Roman" w:hAnsi="Times New Roman"/>
          <w:szCs w:val="24"/>
        </w:rPr>
        <w:t>Wallner</w:t>
      </w:r>
      <w:proofErr w:type="spellEnd"/>
      <w:r w:rsidRPr="001231E3">
        <w:rPr>
          <w:rFonts w:ascii="Times New Roman" w:hAnsi="Times New Roman"/>
          <w:szCs w:val="24"/>
        </w:rPr>
        <w:t xml:space="preserve"> lines and fracture wings, features of fracture surfaces, reflect fracture velocity; known for years, see Faulkner 1972 and others. Rate of fracture propagation in knapping is related to velocity of loading, affected by percussor density, mass, angle + speed of impact, and support of core + hammer. Undulations (ripple marks) not velocity-dependent, but show orientation </w:t>
      </w:r>
      <w:proofErr w:type="gramStart"/>
      <w:r w:rsidRPr="001231E3">
        <w:rPr>
          <w:rFonts w:ascii="Times New Roman" w:hAnsi="Times New Roman"/>
          <w:szCs w:val="24"/>
        </w:rPr>
        <w:t>of  the</w:t>
      </w:r>
      <w:proofErr w:type="gramEnd"/>
      <w:r w:rsidRPr="001231E3">
        <w:rPr>
          <w:rFonts w:ascii="Times New Roman" w:hAnsi="Times New Roman"/>
          <w:szCs w:val="24"/>
        </w:rPr>
        <w:t xml:space="preserve"> crack, the longitudinal elastic wave. </w:t>
      </w:r>
      <w:proofErr w:type="spellStart"/>
      <w:r w:rsidRPr="001231E3">
        <w:rPr>
          <w:rFonts w:ascii="Times New Roman" w:hAnsi="Times New Roman"/>
          <w:szCs w:val="24"/>
        </w:rPr>
        <w:t>Wallner</w:t>
      </w:r>
      <w:proofErr w:type="spellEnd"/>
      <w:r w:rsidRPr="001231E3">
        <w:rPr>
          <w:rFonts w:ascii="Times New Roman" w:hAnsi="Times New Roman"/>
          <w:szCs w:val="24"/>
        </w:rPr>
        <w:t xml:space="preserve"> lines and fracture wings occur on surface when fracture waves encounter a local irregularity in material or the fracture boundary. The angle of divergence of these features reflects fracture velocity (they propagate faster than the main fracture itself) and is </w:t>
      </w:r>
      <w:proofErr w:type="gramStart"/>
      <w:r w:rsidRPr="001231E3">
        <w:rPr>
          <w:rFonts w:ascii="Times New Roman" w:hAnsi="Times New Roman"/>
          <w:szCs w:val="24"/>
        </w:rPr>
        <w:t>material-specific</w:t>
      </w:r>
      <w:proofErr w:type="gramEnd"/>
      <w:r w:rsidRPr="001231E3">
        <w:rPr>
          <w:rFonts w:ascii="Times New Roman" w:hAnsi="Times New Roman"/>
          <w:szCs w:val="24"/>
        </w:rPr>
        <w:t>.</w:t>
      </w:r>
    </w:p>
    <w:p w14:paraId="7D0842E9" w14:textId="77777777" w:rsidR="00CC4A44" w:rsidRPr="001231E3" w:rsidRDefault="00CC4A44" w:rsidP="00437CBB">
      <w:pPr>
        <w:ind w:right="-720"/>
        <w:rPr>
          <w:rFonts w:ascii="Times New Roman" w:hAnsi="Times New Roman"/>
          <w:szCs w:val="24"/>
        </w:rPr>
      </w:pPr>
      <w:r w:rsidRPr="001231E3">
        <w:rPr>
          <w:rFonts w:ascii="Times New Roman" w:hAnsi="Times New Roman"/>
          <w:szCs w:val="24"/>
        </w:rPr>
        <w:tab/>
        <w:t xml:space="preserve">Few measurements of fracture velocity reported previously. H uses several hundred Glass Buttes obsidian flakes + blades, percussion, pressure, indirect perc.  Different velocities distinguishable: “Quasi-static” 300-400 m/sec by pressure; “Rapid” 600-800 m/s by indirect perc, direct perc w antler, and at higher velocities 1000 m/s by stone percussors.  “Dynamic” loading </w:t>
      </w:r>
      <w:proofErr w:type="gramStart"/>
      <w:r w:rsidRPr="001231E3">
        <w:rPr>
          <w:rFonts w:ascii="Times New Roman" w:hAnsi="Times New Roman"/>
          <w:szCs w:val="24"/>
        </w:rPr>
        <w:t>i.e.</w:t>
      </w:r>
      <w:proofErr w:type="gramEnd"/>
      <w:r w:rsidRPr="001231E3">
        <w:rPr>
          <w:rFonts w:ascii="Times New Roman" w:hAnsi="Times New Roman"/>
          <w:szCs w:val="24"/>
        </w:rPr>
        <w:t xml:space="preserve"> projectile impact, should produce fracture velocities 1000-1500 m/sec [but this appears to be estimated from someone </w:t>
      </w:r>
      <w:proofErr w:type="spellStart"/>
      <w:r w:rsidRPr="001231E3">
        <w:rPr>
          <w:rFonts w:ascii="Times New Roman" w:hAnsi="Times New Roman"/>
          <w:szCs w:val="24"/>
        </w:rPr>
        <w:t>elses</w:t>
      </w:r>
      <w:proofErr w:type="spellEnd"/>
      <w:r w:rsidRPr="001231E3">
        <w:rPr>
          <w:rFonts w:ascii="Times New Roman" w:hAnsi="Times New Roman"/>
          <w:szCs w:val="24"/>
        </w:rPr>
        <w:t xml:space="preserve"> flint experiments]. Examined Crabtree chest crutch blades, 46-117 m/s [</w:t>
      </w:r>
      <w:proofErr w:type="gramStart"/>
      <w:r w:rsidRPr="001231E3">
        <w:rPr>
          <w:rFonts w:ascii="Times New Roman" w:hAnsi="Times New Roman"/>
          <w:szCs w:val="24"/>
        </w:rPr>
        <w:t>i.e.</w:t>
      </w:r>
      <w:proofErr w:type="gramEnd"/>
      <w:r w:rsidRPr="001231E3">
        <w:rPr>
          <w:rFonts w:ascii="Times New Roman" w:hAnsi="Times New Roman"/>
          <w:szCs w:val="24"/>
        </w:rPr>
        <w:t xml:space="preserve"> very slow]. [Note that NONE of these velocities are directly measured, they are calculated with the assumption that this technique works and the constants for the obsidian material are correct.]  Overlaps: some pressure </w:t>
      </w:r>
      <w:proofErr w:type="spellStart"/>
      <w:r w:rsidRPr="001231E3">
        <w:rPr>
          <w:rFonts w:ascii="Times New Roman" w:hAnsi="Times New Roman"/>
          <w:szCs w:val="24"/>
        </w:rPr>
        <w:t>fract</w:t>
      </w:r>
      <w:proofErr w:type="spellEnd"/>
      <w:r w:rsidRPr="001231E3">
        <w:rPr>
          <w:rFonts w:ascii="Times New Roman" w:hAnsi="Times New Roman"/>
          <w:szCs w:val="24"/>
        </w:rPr>
        <w:t xml:space="preserve"> velocities up to 615 m/s, so some pressure is not </w:t>
      </w:r>
      <w:proofErr w:type="gramStart"/>
      <w:r w:rsidRPr="001231E3">
        <w:rPr>
          <w:rFonts w:ascii="Times New Roman" w:hAnsi="Times New Roman"/>
          <w:szCs w:val="24"/>
        </w:rPr>
        <w:t>really quasi-</w:t>
      </w:r>
      <w:proofErr w:type="gramEnd"/>
      <w:r w:rsidRPr="001231E3">
        <w:rPr>
          <w:rFonts w:ascii="Times New Roman" w:hAnsi="Times New Roman"/>
          <w:szCs w:val="24"/>
        </w:rPr>
        <w:t>static. The groups are statistically distinguishable despite overlap, but “not all measured values will be assignable to specific reduction processes.”</w:t>
      </w:r>
    </w:p>
    <w:p w14:paraId="40FBE7D8" w14:textId="77777777" w:rsidR="00CC4A44" w:rsidRPr="001231E3" w:rsidRDefault="00CC4A44" w:rsidP="00437CBB">
      <w:pPr>
        <w:ind w:right="-720"/>
        <w:rPr>
          <w:rFonts w:ascii="Times New Roman" w:hAnsi="Times New Roman"/>
          <w:szCs w:val="24"/>
        </w:rPr>
      </w:pPr>
      <w:r w:rsidRPr="001231E3">
        <w:rPr>
          <w:rFonts w:ascii="Times New Roman" w:hAnsi="Times New Roman"/>
          <w:szCs w:val="24"/>
        </w:rPr>
        <w:tab/>
        <w:t xml:space="preserve">Archaeological sample: 12 </w:t>
      </w:r>
      <w:proofErr w:type="spellStart"/>
      <w:r w:rsidRPr="001231E3">
        <w:rPr>
          <w:rFonts w:ascii="Times New Roman" w:hAnsi="Times New Roman"/>
          <w:szCs w:val="24"/>
        </w:rPr>
        <w:t>obsid</w:t>
      </w:r>
      <w:proofErr w:type="spellEnd"/>
      <w:r w:rsidRPr="001231E3">
        <w:rPr>
          <w:rFonts w:ascii="Times New Roman" w:hAnsi="Times New Roman"/>
          <w:szCs w:val="24"/>
        </w:rPr>
        <w:t xml:space="preserve"> Clovis pts. Experiments show all techniques can be successful at fluting and produce similar results. Velocities measured from scars [usually only one or two fracture wings observable – small samples] show fluting by pressure techniques, slow application of large amounts of pressure – </w:t>
      </w:r>
      <w:proofErr w:type="spellStart"/>
      <w:proofErr w:type="gramStart"/>
      <w:r w:rsidRPr="001231E3">
        <w:rPr>
          <w:rFonts w:ascii="Times New Roman" w:hAnsi="Times New Roman"/>
          <w:szCs w:val="24"/>
        </w:rPr>
        <w:t>ie</w:t>
      </w:r>
      <w:proofErr w:type="spellEnd"/>
      <w:proofErr w:type="gramEnd"/>
      <w:r w:rsidRPr="001231E3">
        <w:rPr>
          <w:rFonts w:ascii="Times New Roman" w:hAnsi="Times New Roman"/>
          <w:szCs w:val="24"/>
        </w:rPr>
        <w:t xml:space="preserve"> something like chest crutch.</w:t>
      </w:r>
    </w:p>
    <w:p w14:paraId="1AFA2569" w14:textId="77777777" w:rsidR="00CC4A44" w:rsidRPr="001231E3" w:rsidRDefault="00CC4A44" w:rsidP="00437CBB">
      <w:pPr>
        <w:ind w:right="-720"/>
        <w:rPr>
          <w:rFonts w:ascii="Times New Roman" w:hAnsi="Times New Roman"/>
          <w:szCs w:val="24"/>
        </w:rPr>
      </w:pPr>
      <w:r w:rsidRPr="001231E3">
        <w:rPr>
          <w:rFonts w:ascii="Times New Roman" w:hAnsi="Times New Roman"/>
          <w:szCs w:val="24"/>
        </w:rPr>
        <w:tab/>
        <w:t>[I am still worried about the assumptions here, and the explanations are still not as clear as needed. Why doesn’t he label the fracture features he observes and their relationships on clear photos of specimens instead of idealized diagrams?]</w:t>
      </w:r>
    </w:p>
    <w:p w14:paraId="0979DBC1" w14:textId="77777777" w:rsidR="006A4679" w:rsidRPr="001231E3" w:rsidRDefault="006A4679" w:rsidP="00437CBB">
      <w:pPr>
        <w:ind w:right="-720"/>
        <w:rPr>
          <w:rFonts w:ascii="Times New Roman" w:hAnsi="Times New Roman"/>
          <w:szCs w:val="24"/>
        </w:rPr>
      </w:pPr>
    </w:p>
    <w:p w14:paraId="22F02DD8" w14:textId="77777777" w:rsidR="006A4679" w:rsidRPr="001231E3" w:rsidRDefault="006A4679" w:rsidP="00437CBB">
      <w:pPr>
        <w:ind w:right="-720"/>
        <w:rPr>
          <w:rFonts w:ascii="Times New Roman" w:hAnsi="Times New Roman"/>
          <w:b/>
          <w:szCs w:val="24"/>
        </w:rPr>
      </w:pPr>
      <w:r w:rsidRPr="001231E3">
        <w:rPr>
          <w:rFonts w:ascii="Times New Roman" w:hAnsi="Times New Roman"/>
          <w:b/>
          <w:szCs w:val="24"/>
        </w:rPr>
        <w:t>Hutchings, W. Karl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31B69D1" w14:textId="77777777" w:rsidR="006A4679" w:rsidRPr="001231E3" w:rsidRDefault="006A4679" w:rsidP="00437CBB">
      <w:pPr>
        <w:ind w:right="-720"/>
        <w:rPr>
          <w:rFonts w:ascii="Times New Roman" w:hAnsi="Times New Roman"/>
          <w:szCs w:val="24"/>
        </w:rPr>
      </w:pPr>
      <w:proofErr w:type="gramStart"/>
      <w:r w:rsidRPr="001231E3">
        <w:rPr>
          <w:rFonts w:ascii="Times New Roman" w:hAnsi="Times New Roman"/>
          <w:szCs w:val="24"/>
        </w:rPr>
        <w:t>2011  Measuring</w:t>
      </w:r>
      <w:proofErr w:type="gramEnd"/>
      <w:r w:rsidRPr="001231E3">
        <w:rPr>
          <w:rFonts w:ascii="Times New Roman" w:hAnsi="Times New Roman"/>
          <w:szCs w:val="24"/>
        </w:rPr>
        <w:t xml:space="preserve"> Use-related Fracture Velocity in Lithic Armatures to Identify Spears, </w:t>
      </w:r>
      <w:r w:rsidRPr="001231E3">
        <w:rPr>
          <w:rFonts w:ascii="Times New Roman" w:hAnsi="Times New Roman"/>
          <w:szCs w:val="24"/>
        </w:rPr>
        <w:lastRenderedPageBreak/>
        <w:t xml:space="preserve">Javelins, Darts, and Arrows. </w:t>
      </w:r>
      <w:r w:rsidRPr="001231E3">
        <w:rPr>
          <w:rFonts w:ascii="Times New Roman" w:hAnsi="Times New Roman"/>
          <w:i/>
          <w:szCs w:val="24"/>
        </w:rPr>
        <w:t>Journal of Archaeological Science</w:t>
      </w:r>
      <w:r w:rsidRPr="001231E3">
        <w:rPr>
          <w:rFonts w:ascii="Times New Roman" w:hAnsi="Times New Roman"/>
          <w:szCs w:val="24"/>
        </w:rPr>
        <w:t xml:space="preserve"> 38:1737-1746.</w:t>
      </w:r>
    </w:p>
    <w:p w14:paraId="7DB77986" w14:textId="77777777" w:rsidR="00795238" w:rsidRPr="001231E3" w:rsidRDefault="00795238" w:rsidP="00437CBB">
      <w:pPr>
        <w:ind w:right="-720"/>
        <w:rPr>
          <w:rFonts w:ascii="Times New Roman" w:hAnsi="Times New Roman"/>
          <w:szCs w:val="24"/>
        </w:rPr>
      </w:pPr>
    </w:p>
    <w:p w14:paraId="02BDFA9A" w14:textId="77777777" w:rsidR="00795238" w:rsidRPr="001231E3" w:rsidRDefault="00795238" w:rsidP="00437CBB">
      <w:pPr>
        <w:ind w:right="-720"/>
        <w:rPr>
          <w:rFonts w:ascii="Times New Roman" w:hAnsi="Times New Roman"/>
          <w:szCs w:val="24"/>
        </w:rPr>
      </w:pPr>
      <w:r w:rsidRPr="001231E3">
        <w:rPr>
          <w:rFonts w:ascii="Times New Roman" w:hAnsi="Times New Roman"/>
          <w:szCs w:val="24"/>
        </w:rPr>
        <w:t xml:space="preserve">Fractures occur under different loading rates: quasi-static, slowly increasing contact force such as pressure flaking; rapid loading by impact such as in percussion flaking; and dynamic loading by </w:t>
      </w:r>
      <w:proofErr w:type="gramStart"/>
      <w:r w:rsidRPr="001231E3">
        <w:rPr>
          <w:rFonts w:ascii="Times New Roman" w:hAnsi="Times New Roman"/>
          <w:szCs w:val="24"/>
        </w:rPr>
        <w:t>high speed</w:t>
      </w:r>
      <w:proofErr w:type="gramEnd"/>
      <w:r w:rsidRPr="001231E3">
        <w:rPr>
          <w:rFonts w:ascii="Times New Roman" w:hAnsi="Times New Roman"/>
          <w:szCs w:val="24"/>
        </w:rPr>
        <w:t xml:space="preserve"> impact, restricted to certain projectile technologies.</w:t>
      </w:r>
    </w:p>
    <w:p w14:paraId="4D438F3B" w14:textId="77777777" w:rsidR="006A4679" w:rsidRPr="001231E3" w:rsidRDefault="00795238" w:rsidP="00437CBB">
      <w:pPr>
        <w:ind w:right="-720"/>
        <w:rPr>
          <w:rFonts w:ascii="Times New Roman" w:hAnsi="Times New Roman"/>
          <w:szCs w:val="24"/>
        </w:rPr>
      </w:pPr>
      <w:r w:rsidRPr="001231E3">
        <w:rPr>
          <w:rFonts w:ascii="Times New Roman" w:hAnsi="Times New Roman"/>
          <w:szCs w:val="24"/>
        </w:rPr>
        <w:tab/>
      </w:r>
      <w:proofErr w:type="spellStart"/>
      <w:r w:rsidR="00946091" w:rsidRPr="001231E3">
        <w:rPr>
          <w:rFonts w:ascii="Times New Roman" w:hAnsi="Times New Roman"/>
          <w:szCs w:val="24"/>
        </w:rPr>
        <w:t>Wallner</w:t>
      </w:r>
      <w:proofErr w:type="spellEnd"/>
      <w:r w:rsidR="00946091" w:rsidRPr="001231E3">
        <w:rPr>
          <w:rFonts w:ascii="Times New Roman" w:hAnsi="Times New Roman"/>
          <w:szCs w:val="24"/>
        </w:rPr>
        <w:t xml:space="preserve"> lines and fracture wings originating from fracture boundaries and irregularities in material have velocity-dependent angles. A single impact may cause multiple fractures of different velocities at different places on a point.</w:t>
      </w:r>
      <w:r w:rsidR="00A26BCC" w:rsidRPr="001231E3">
        <w:rPr>
          <w:rFonts w:ascii="Times New Roman" w:hAnsi="Times New Roman"/>
          <w:szCs w:val="24"/>
        </w:rPr>
        <w:t xml:space="preserve"> [Looking at his photos and diagrams (better than above) I still wonder how you can measure the angles of microscopic intersecting curved lines in a clearly replicable way.]</w:t>
      </w:r>
    </w:p>
    <w:p w14:paraId="33DAA77F" w14:textId="77777777" w:rsidR="00A26BCC" w:rsidRPr="001231E3" w:rsidRDefault="00A26BCC" w:rsidP="00437CBB">
      <w:pPr>
        <w:ind w:right="-720"/>
        <w:rPr>
          <w:rFonts w:ascii="Times New Roman" w:hAnsi="Times New Roman"/>
          <w:szCs w:val="24"/>
        </w:rPr>
      </w:pPr>
      <w:r w:rsidRPr="001231E3">
        <w:rPr>
          <w:rFonts w:ascii="Times New Roman" w:hAnsi="Times New Roman"/>
          <w:szCs w:val="24"/>
        </w:rPr>
        <w:tab/>
        <w:t>Experiments with custom crossbow of variable draw weight up to 204 kg, projectiles of variable weight, velocity measured by chronometer. 300+ obsidian points shot into beef ribs.</w:t>
      </w:r>
      <w:r w:rsidR="00795238" w:rsidRPr="001231E3">
        <w:rPr>
          <w:rFonts w:ascii="Times New Roman" w:hAnsi="Times New Roman"/>
          <w:szCs w:val="24"/>
        </w:rPr>
        <w:t xml:space="preserve"> </w:t>
      </w:r>
      <w:proofErr w:type="spellStart"/>
      <w:r w:rsidR="00795238" w:rsidRPr="001231E3">
        <w:rPr>
          <w:rFonts w:ascii="Times New Roman" w:hAnsi="Times New Roman"/>
          <w:szCs w:val="24"/>
        </w:rPr>
        <w:t>Spearthrower</w:t>
      </w:r>
      <w:proofErr w:type="spellEnd"/>
      <w:r w:rsidR="00795238" w:rsidRPr="001231E3">
        <w:rPr>
          <w:rFonts w:ascii="Times New Roman" w:hAnsi="Times New Roman"/>
          <w:szCs w:val="24"/>
        </w:rPr>
        <w:t xml:space="preserve"> darts from 167-296 grams [heavy!] at velocities around 36 m/s [ca 80 mph, too fast]. Fracture velocities spanned rapid to dynamic [</w:t>
      </w:r>
      <w:proofErr w:type="gramStart"/>
      <w:r w:rsidR="00795238" w:rsidRPr="001231E3">
        <w:rPr>
          <w:rFonts w:ascii="Times New Roman" w:hAnsi="Times New Roman"/>
          <w:szCs w:val="24"/>
        </w:rPr>
        <w:t>i.e.</w:t>
      </w:r>
      <w:proofErr w:type="gramEnd"/>
      <w:r w:rsidR="00795238" w:rsidRPr="001231E3">
        <w:rPr>
          <w:rFonts w:ascii="Times New Roman" w:hAnsi="Times New Roman"/>
          <w:szCs w:val="24"/>
        </w:rPr>
        <w:t xml:space="preserve"> lots of overlap].</w:t>
      </w:r>
      <w:r w:rsidR="003314F5" w:rsidRPr="001231E3">
        <w:rPr>
          <w:rFonts w:ascii="Times New Roman" w:hAnsi="Times New Roman"/>
          <w:szCs w:val="24"/>
        </w:rPr>
        <w:t xml:space="preserve"> Also shot 6 darts into stone by hand using atlatl, velocity not recorded but estimated between 34-43 m/s as in H + B 1997 [velocity estimates way too high] but got same range of fracture velocity measurements as beef ribs. </w:t>
      </w:r>
    </w:p>
    <w:p w14:paraId="6658948B" w14:textId="4824690C" w:rsidR="003314F5" w:rsidRPr="001231E3" w:rsidRDefault="003314F5" w:rsidP="00437CBB">
      <w:pPr>
        <w:ind w:right="-720"/>
        <w:rPr>
          <w:rFonts w:ascii="Times New Roman" w:hAnsi="Times New Roman"/>
          <w:szCs w:val="24"/>
        </w:rPr>
      </w:pPr>
      <w:r w:rsidRPr="001231E3">
        <w:rPr>
          <w:rFonts w:ascii="Times New Roman" w:hAnsi="Times New Roman"/>
          <w:szCs w:val="24"/>
        </w:rPr>
        <w:tab/>
        <w:t>Javelins: 137-296 grams, velocities averaged 25.1 m/s [ca 56 mph, within range of javelin info</w:t>
      </w:r>
      <w:r w:rsidR="00893725">
        <w:rPr>
          <w:rFonts w:ascii="Times New Roman" w:hAnsi="Times New Roman"/>
          <w:szCs w:val="24"/>
        </w:rPr>
        <w:t>; Olympic javelin (800 gm) throw over 90 m requires</w:t>
      </w:r>
      <w:r w:rsidR="00893725" w:rsidRPr="00893725">
        <w:rPr>
          <w:rFonts w:ascii="Times New Roman" w:hAnsi="Times New Roman"/>
          <w:snapToGrid/>
          <w:szCs w:val="24"/>
        </w:rPr>
        <w:t xml:space="preserve"> at least 30.3 m/s (68 mph)</w:t>
      </w:r>
      <w:r w:rsidR="00893725">
        <w:rPr>
          <w:rFonts w:ascii="Times New Roman" w:hAnsi="Times New Roman"/>
          <w:snapToGrid/>
          <w:szCs w:val="24"/>
        </w:rPr>
        <w:t xml:space="preserve"> (Whittaker et al. 2017</w:t>
      </w:r>
      <w:proofErr w:type="gramStart"/>
      <w:r w:rsidR="00893725">
        <w:rPr>
          <w:rFonts w:ascii="Times New Roman" w:hAnsi="Times New Roman"/>
          <w:snapToGrid/>
          <w:szCs w:val="24"/>
        </w:rPr>
        <w:t>)</w:t>
      </w:r>
      <w:r w:rsidR="00893725">
        <w:rPr>
          <w:rFonts w:ascii="Times New Roman" w:hAnsi="Times New Roman"/>
          <w:szCs w:val="24"/>
        </w:rPr>
        <w:t xml:space="preserve"> </w:t>
      </w:r>
      <w:r w:rsidRPr="001231E3">
        <w:rPr>
          <w:rFonts w:ascii="Times New Roman" w:hAnsi="Times New Roman"/>
          <w:szCs w:val="24"/>
        </w:rPr>
        <w:t>]</w:t>
      </w:r>
      <w:proofErr w:type="gramEnd"/>
      <w:r w:rsidRPr="001231E3">
        <w:rPr>
          <w:rFonts w:ascii="Times New Roman" w:hAnsi="Times New Roman"/>
          <w:szCs w:val="24"/>
        </w:rPr>
        <w:t xml:space="preserve"> 45 shots, only 2 in ‘dynamic’ fracture range. </w:t>
      </w:r>
    </w:p>
    <w:p w14:paraId="6F47776D" w14:textId="77777777" w:rsidR="0035327C" w:rsidRPr="001231E3" w:rsidRDefault="0035327C" w:rsidP="00437CBB">
      <w:pPr>
        <w:ind w:right="-720"/>
        <w:rPr>
          <w:rFonts w:ascii="Times New Roman" w:hAnsi="Times New Roman"/>
          <w:szCs w:val="24"/>
        </w:rPr>
      </w:pPr>
      <w:r w:rsidRPr="001231E3">
        <w:rPr>
          <w:rFonts w:ascii="Times New Roman" w:hAnsi="Times New Roman"/>
          <w:szCs w:val="24"/>
        </w:rPr>
        <w:tab/>
        <w:t xml:space="preserve">Arrows: 44.5-55.8 grams, shot with 45 </w:t>
      </w:r>
      <w:proofErr w:type="spellStart"/>
      <w:r w:rsidRPr="001231E3">
        <w:rPr>
          <w:rFonts w:ascii="Times New Roman" w:hAnsi="Times New Roman"/>
          <w:szCs w:val="24"/>
        </w:rPr>
        <w:t>lb</w:t>
      </w:r>
      <w:proofErr w:type="spellEnd"/>
      <w:r w:rsidRPr="001231E3">
        <w:rPr>
          <w:rFonts w:ascii="Times New Roman" w:hAnsi="Times New Roman"/>
          <w:szCs w:val="24"/>
        </w:rPr>
        <w:t xml:space="preserve"> compound bow, velocity 33.5-46.6 m/s [which should have told him his H+B dart velocity is too high since it is the same!]</w:t>
      </w:r>
    </w:p>
    <w:p w14:paraId="23BD961F" w14:textId="77777777" w:rsidR="0035327C" w:rsidRPr="001231E3" w:rsidRDefault="0035327C" w:rsidP="00437CBB">
      <w:pPr>
        <w:ind w:right="-720"/>
        <w:rPr>
          <w:rFonts w:ascii="Times New Roman" w:hAnsi="Times New Roman"/>
          <w:szCs w:val="24"/>
        </w:rPr>
      </w:pPr>
      <w:r w:rsidRPr="001231E3">
        <w:rPr>
          <w:rFonts w:ascii="Times New Roman" w:hAnsi="Times New Roman"/>
          <w:szCs w:val="24"/>
        </w:rPr>
        <w:tab/>
        <w:t xml:space="preserve">There is a great deal of overlap in fracture velocities produced by diff loading rates, so only limited inference, but only </w:t>
      </w:r>
      <w:r w:rsidR="001643BB" w:rsidRPr="001231E3">
        <w:rPr>
          <w:rFonts w:ascii="Times New Roman" w:hAnsi="Times New Roman"/>
          <w:szCs w:val="24"/>
        </w:rPr>
        <w:t xml:space="preserve">arrow and dart </w:t>
      </w:r>
      <w:r w:rsidRPr="001231E3">
        <w:rPr>
          <w:rFonts w:ascii="Times New Roman" w:hAnsi="Times New Roman"/>
          <w:szCs w:val="24"/>
        </w:rPr>
        <w:t xml:space="preserve">projectiles produce </w:t>
      </w:r>
      <w:r w:rsidR="001643BB" w:rsidRPr="001231E3">
        <w:rPr>
          <w:rFonts w:ascii="Times New Roman" w:hAnsi="Times New Roman"/>
          <w:szCs w:val="24"/>
        </w:rPr>
        <w:t xml:space="preserve">fractures reflecting </w:t>
      </w:r>
      <w:r w:rsidRPr="001231E3">
        <w:rPr>
          <w:rFonts w:ascii="Times New Roman" w:hAnsi="Times New Roman"/>
          <w:szCs w:val="24"/>
        </w:rPr>
        <w:t>dynamic rate.</w:t>
      </w:r>
      <w:r w:rsidR="00A927EE" w:rsidRPr="001231E3">
        <w:rPr>
          <w:rFonts w:ascii="Times New Roman" w:hAnsi="Times New Roman"/>
          <w:szCs w:val="24"/>
        </w:rPr>
        <w:t xml:space="preserve"> </w:t>
      </w:r>
    </w:p>
    <w:p w14:paraId="3B34F11D" w14:textId="77777777" w:rsidR="000718D2" w:rsidRPr="001231E3" w:rsidRDefault="000718D2" w:rsidP="00437CBB">
      <w:pPr>
        <w:ind w:right="-720"/>
        <w:rPr>
          <w:rFonts w:ascii="Times New Roman" w:hAnsi="Times New Roman"/>
          <w:szCs w:val="24"/>
        </w:rPr>
      </w:pPr>
    </w:p>
    <w:p w14:paraId="7912B4CE" w14:textId="77777777" w:rsidR="000718D2" w:rsidRPr="001231E3" w:rsidRDefault="000718D2" w:rsidP="00437CBB">
      <w:pPr>
        <w:ind w:right="-720"/>
        <w:rPr>
          <w:rFonts w:ascii="Times New Roman" w:hAnsi="Times New Roman"/>
          <w:b/>
          <w:szCs w:val="24"/>
        </w:rPr>
      </w:pPr>
      <w:r w:rsidRPr="001231E3">
        <w:rPr>
          <w:rFonts w:ascii="Times New Roman" w:hAnsi="Times New Roman"/>
          <w:b/>
          <w:szCs w:val="24"/>
        </w:rPr>
        <w:t>Hutchings, Karl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5DAF49C8" w14:textId="77777777" w:rsidR="000718D2" w:rsidRPr="001231E3" w:rsidRDefault="000718D2" w:rsidP="00437CBB">
      <w:pPr>
        <w:ind w:right="-720"/>
        <w:rPr>
          <w:rFonts w:ascii="Times New Roman" w:hAnsi="Times New Roman"/>
          <w:iCs/>
          <w:szCs w:val="24"/>
        </w:rPr>
      </w:pPr>
      <w:r w:rsidRPr="001231E3">
        <w:rPr>
          <w:rFonts w:ascii="Times New Roman" w:hAnsi="Times New Roman"/>
          <w:szCs w:val="24"/>
        </w:rPr>
        <w:t xml:space="preserve">2011 </w:t>
      </w:r>
      <w:r w:rsidRPr="001231E3">
        <w:rPr>
          <w:rFonts w:ascii="Times New Roman" w:hAnsi="Times New Roman"/>
          <w:bCs/>
          <w:szCs w:val="24"/>
        </w:rPr>
        <w:t xml:space="preserve">When is a Point a Projectile? Impact Fractures, Scientific Rigor, and the Limits of Inference. Paper presented at </w:t>
      </w:r>
      <w:r w:rsidRPr="001231E3">
        <w:rPr>
          <w:rFonts w:ascii="Times New Roman" w:hAnsi="Times New Roman"/>
          <w:iCs/>
          <w:szCs w:val="24"/>
        </w:rPr>
        <w:t>Multidisciplinary Scientific Approaches to the Study of Stone-Age Weaponry, Mainz, 19-22 September 2011.</w:t>
      </w:r>
    </w:p>
    <w:p w14:paraId="28AE5CBE" w14:textId="77777777" w:rsidR="000718D2" w:rsidRPr="001231E3" w:rsidRDefault="000718D2" w:rsidP="00437CBB">
      <w:pPr>
        <w:ind w:right="-720"/>
        <w:rPr>
          <w:rFonts w:ascii="Times New Roman" w:hAnsi="Times New Roman"/>
          <w:szCs w:val="24"/>
        </w:rPr>
      </w:pPr>
    </w:p>
    <w:p w14:paraId="4428ABC1" w14:textId="77777777" w:rsidR="000718D2" w:rsidRPr="001231E3" w:rsidRDefault="000718D2" w:rsidP="00437CBB">
      <w:pPr>
        <w:ind w:right="-720"/>
        <w:rPr>
          <w:rFonts w:ascii="Times New Roman" w:hAnsi="Times New Roman"/>
          <w:szCs w:val="24"/>
        </w:rPr>
      </w:pPr>
      <w:r w:rsidRPr="001231E3">
        <w:rPr>
          <w:rFonts w:ascii="Times New Roman" w:hAnsi="Times New Roman"/>
          <w:szCs w:val="24"/>
        </w:rPr>
        <w:t xml:space="preserve">“Employing modern experimental results to explain past </w:t>
      </w:r>
      <w:proofErr w:type="spellStart"/>
      <w:r w:rsidRPr="001231E3">
        <w:rPr>
          <w:rFonts w:ascii="Times New Roman" w:hAnsi="Times New Roman"/>
          <w:szCs w:val="24"/>
        </w:rPr>
        <w:t>behaviours</w:t>
      </w:r>
      <w:proofErr w:type="spellEnd"/>
      <w:r w:rsidRPr="001231E3">
        <w:rPr>
          <w:rFonts w:ascii="Times New Roman" w:hAnsi="Times New Roman"/>
          <w:szCs w:val="24"/>
        </w:rPr>
        <w:t xml:space="preserve"> demands, however, that archaeologists not only practice rigor in their experimental </w:t>
      </w:r>
      <w:proofErr w:type="gramStart"/>
      <w:r w:rsidRPr="001231E3">
        <w:rPr>
          <w:rFonts w:ascii="Times New Roman" w:hAnsi="Times New Roman"/>
          <w:szCs w:val="24"/>
        </w:rPr>
        <w:t>research, but</w:t>
      </w:r>
      <w:proofErr w:type="gramEnd"/>
      <w:r w:rsidRPr="001231E3">
        <w:rPr>
          <w:rFonts w:ascii="Times New Roman" w:hAnsi="Times New Roman"/>
          <w:szCs w:val="24"/>
        </w:rPr>
        <w:t xml:space="preserve"> give careful consideration to the limits of inference.”</w:t>
      </w:r>
    </w:p>
    <w:p w14:paraId="6751F6EF" w14:textId="77777777" w:rsidR="000718D2" w:rsidRPr="001231E3" w:rsidRDefault="000718D2" w:rsidP="00437CBB">
      <w:pPr>
        <w:ind w:right="-720"/>
        <w:rPr>
          <w:rFonts w:ascii="Times New Roman" w:hAnsi="Times New Roman"/>
          <w:szCs w:val="24"/>
        </w:rPr>
      </w:pPr>
      <w:r w:rsidRPr="001231E3">
        <w:rPr>
          <w:rFonts w:ascii="Times New Roman" w:hAnsi="Times New Roman"/>
          <w:szCs w:val="24"/>
        </w:rPr>
        <w:tab/>
        <w:t xml:space="preserve">Points identified in archaeology by morphology – neck/stem width, overall </w:t>
      </w:r>
      <w:proofErr w:type="gramStart"/>
      <w:r w:rsidRPr="001231E3">
        <w:rPr>
          <w:rFonts w:ascii="Times New Roman" w:hAnsi="Times New Roman"/>
          <w:szCs w:val="24"/>
        </w:rPr>
        <w:t>size</w:t>
      </w:r>
      <w:proofErr w:type="gramEnd"/>
      <w:r w:rsidRPr="001231E3">
        <w:rPr>
          <w:rFonts w:ascii="Times New Roman" w:hAnsi="Times New Roman"/>
          <w:szCs w:val="24"/>
        </w:rPr>
        <w:t xml:space="preserve"> and shape. </w:t>
      </w:r>
      <w:proofErr w:type="spellStart"/>
      <w:r w:rsidRPr="001231E3">
        <w:rPr>
          <w:rFonts w:ascii="Times New Roman" w:hAnsi="Times New Roman"/>
          <w:szCs w:val="24"/>
        </w:rPr>
        <w:t>Fenenga</w:t>
      </w:r>
      <w:proofErr w:type="spellEnd"/>
      <w:r w:rsidRPr="001231E3">
        <w:rPr>
          <w:rFonts w:ascii="Times New Roman" w:hAnsi="Times New Roman"/>
          <w:szCs w:val="24"/>
        </w:rPr>
        <w:t xml:space="preserve">, Thomas, Shott give standards. Dart shaft data shows .8-1.1 cm diam, but some &lt;.6 cm. NC Cave dart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and other NV info from Tuohy. One problem is overgeneralizing from small sample.</w:t>
      </w:r>
    </w:p>
    <w:p w14:paraId="4E7B1746" w14:textId="77777777" w:rsidR="000718D2" w:rsidRPr="001231E3" w:rsidRDefault="000718D2" w:rsidP="00437CBB">
      <w:pPr>
        <w:ind w:right="-720"/>
        <w:rPr>
          <w:rFonts w:ascii="Times New Roman" w:hAnsi="Times New Roman"/>
          <w:szCs w:val="24"/>
        </w:rPr>
      </w:pPr>
      <w:r w:rsidRPr="001231E3">
        <w:rPr>
          <w:rFonts w:ascii="Times New Roman" w:hAnsi="Times New Roman"/>
          <w:szCs w:val="24"/>
        </w:rPr>
        <w:t xml:space="preserve">   Tip Cross Sectional Area, TCSA</w:t>
      </w:r>
    </w:p>
    <w:p w14:paraId="6338BA36" w14:textId="77777777" w:rsidR="001E5C8B" w:rsidRPr="001231E3" w:rsidRDefault="000718D2" w:rsidP="00437CBB">
      <w:pPr>
        <w:ind w:right="-720"/>
        <w:rPr>
          <w:rFonts w:ascii="Times New Roman" w:hAnsi="Times New Roman"/>
          <w:szCs w:val="24"/>
        </w:rPr>
      </w:pPr>
      <w:r w:rsidRPr="001231E3">
        <w:rPr>
          <w:rFonts w:ascii="Times New Roman" w:hAnsi="Times New Roman"/>
          <w:szCs w:val="24"/>
        </w:rPr>
        <w:t xml:space="preserve">   Diagnostic impact fractures: problems with ambiguity of production – are they </w:t>
      </w:r>
      <w:proofErr w:type="gramStart"/>
      <w:r w:rsidRPr="001231E3">
        <w:rPr>
          <w:rFonts w:ascii="Times New Roman" w:hAnsi="Times New Roman"/>
          <w:szCs w:val="24"/>
        </w:rPr>
        <w:t>really diagnostic</w:t>
      </w:r>
      <w:proofErr w:type="gramEnd"/>
      <w:r w:rsidRPr="001231E3">
        <w:rPr>
          <w:rFonts w:ascii="Times New Roman" w:hAnsi="Times New Roman"/>
          <w:szCs w:val="24"/>
        </w:rPr>
        <w:t>? Odell applies to flakes</w:t>
      </w:r>
      <w:r w:rsidR="001E5C8B" w:rsidRPr="001231E3">
        <w:rPr>
          <w:rFonts w:ascii="Times New Roman" w:hAnsi="Times New Roman"/>
          <w:szCs w:val="24"/>
        </w:rPr>
        <w:t>, argues for early flake points, but Hutchings examined experimental debitage (246 pc), 74% suitable for points, 6.1% of them had damage suggestive of point use = erroneous “use-wear”.</w:t>
      </w:r>
    </w:p>
    <w:p w14:paraId="124C8508" w14:textId="77777777" w:rsidR="000718D2" w:rsidRPr="001231E3" w:rsidRDefault="001E5C8B" w:rsidP="00437CBB">
      <w:pPr>
        <w:ind w:right="-720"/>
        <w:rPr>
          <w:rFonts w:ascii="Times New Roman" w:hAnsi="Times New Roman"/>
          <w:szCs w:val="24"/>
        </w:rPr>
      </w:pPr>
      <w:r w:rsidRPr="001231E3">
        <w:rPr>
          <w:rFonts w:ascii="Times New Roman" w:hAnsi="Times New Roman"/>
          <w:szCs w:val="24"/>
        </w:rPr>
        <w:t xml:space="preserve">   Middle Paleolithic points ID by such methods – not adequate evidence for projectile </w:t>
      </w:r>
      <w:r w:rsidRPr="001231E3">
        <w:rPr>
          <w:rFonts w:ascii="Times New Roman" w:hAnsi="Times New Roman"/>
          <w:szCs w:val="24"/>
        </w:rPr>
        <w:lastRenderedPageBreak/>
        <w:t>use, need better scientific reasoning.  [Curiously, he did not mention his microfracture methods, though in conversation he remains convinced that is the way to go.]</w:t>
      </w:r>
      <w:r w:rsidR="000718D2" w:rsidRPr="001231E3">
        <w:rPr>
          <w:rFonts w:ascii="Times New Roman" w:hAnsi="Times New Roman"/>
          <w:szCs w:val="24"/>
        </w:rPr>
        <w:t xml:space="preserve">  </w:t>
      </w:r>
    </w:p>
    <w:p w14:paraId="1C984E76" w14:textId="77777777" w:rsidR="0084165A" w:rsidRDefault="0084165A" w:rsidP="00437CBB">
      <w:pPr>
        <w:ind w:right="-720"/>
        <w:rPr>
          <w:rFonts w:ascii="Times New Roman" w:hAnsi="Times New Roman"/>
          <w:b/>
          <w:szCs w:val="24"/>
        </w:rPr>
      </w:pPr>
    </w:p>
    <w:p w14:paraId="2E331BC7" w14:textId="09BBC347" w:rsidR="00803339" w:rsidRDefault="00803339" w:rsidP="00437CBB">
      <w:pPr>
        <w:ind w:right="-720"/>
        <w:rPr>
          <w:rFonts w:ascii="Times New Roman" w:hAnsi="Times New Roman"/>
          <w:b/>
          <w:szCs w:val="24"/>
        </w:rPr>
      </w:pPr>
      <w:r>
        <w:rPr>
          <w:rFonts w:ascii="Times New Roman" w:hAnsi="Times New Roman"/>
          <w:b/>
          <w:szCs w:val="24"/>
        </w:rPr>
        <w:t>Hutchings, W. Karl</w:t>
      </w:r>
    </w:p>
    <w:p w14:paraId="7166A458" w14:textId="24BDAC6B" w:rsidR="00803339" w:rsidRDefault="00803339" w:rsidP="00437CBB">
      <w:pPr>
        <w:ind w:right="-720"/>
        <w:rPr>
          <w:rFonts w:ascii="Times New Roman" w:hAnsi="Times New Roman"/>
          <w:szCs w:val="24"/>
        </w:rPr>
      </w:pPr>
      <w:r w:rsidRPr="00803339">
        <w:rPr>
          <w:rFonts w:ascii="Times New Roman" w:hAnsi="Times New Roman"/>
          <w:szCs w:val="24"/>
        </w:rPr>
        <w:t>2015</w:t>
      </w:r>
      <w:r>
        <w:rPr>
          <w:rFonts w:ascii="Times New Roman" w:hAnsi="Times New Roman"/>
          <w:szCs w:val="24"/>
        </w:rPr>
        <w:t xml:space="preserve"> Finding the Paleoindian </w:t>
      </w:r>
      <w:proofErr w:type="spellStart"/>
      <w:r>
        <w:rPr>
          <w:rFonts w:ascii="Times New Roman" w:hAnsi="Times New Roman"/>
          <w:szCs w:val="24"/>
        </w:rPr>
        <w:t>spearthrower</w:t>
      </w:r>
      <w:proofErr w:type="spellEnd"/>
      <w:r>
        <w:rPr>
          <w:rFonts w:ascii="Times New Roman" w:hAnsi="Times New Roman"/>
          <w:szCs w:val="24"/>
        </w:rPr>
        <w:t xml:space="preserve">: quantitative evidence for </w:t>
      </w:r>
      <w:proofErr w:type="gramStart"/>
      <w:r>
        <w:rPr>
          <w:rFonts w:ascii="Times New Roman" w:hAnsi="Times New Roman"/>
          <w:szCs w:val="24"/>
        </w:rPr>
        <w:t>mechanically-assisted</w:t>
      </w:r>
      <w:proofErr w:type="gramEnd"/>
      <w:r>
        <w:rPr>
          <w:rFonts w:ascii="Times New Roman" w:hAnsi="Times New Roman"/>
          <w:szCs w:val="24"/>
        </w:rPr>
        <w:t xml:space="preserve"> propulsion of lithic armatures during the North American Paleoindian Period. </w:t>
      </w:r>
      <w:r w:rsidRPr="00803339">
        <w:rPr>
          <w:rFonts w:ascii="Times New Roman" w:hAnsi="Times New Roman"/>
          <w:i/>
          <w:szCs w:val="24"/>
        </w:rPr>
        <w:t>Journal of Archaeological Science</w:t>
      </w:r>
      <w:r>
        <w:rPr>
          <w:rFonts w:ascii="Times New Roman" w:hAnsi="Times New Roman"/>
          <w:szCs w:val="24"/>
        </w:rPr>
        <w:t xml:space="preserve"> 55:34-41.</w:t>
      </w:r>
    </w:p>
    <w:p w14:paraId="6B472E07" w14:textId="77777777" w:rsidR="00803339" w:rsidRDefault="00803339" w:rsidP="00437CBB">
      <w:pPr>
        <w:ind w:right="-720"/>
        <w:rPr>
          <w:rFonts w:ascii="Times New Roman" w:hAnsi="Times New Roman"/>
          <w:szCs w:val="24"/>
        </w:rPr>
      </w:pPr>
    </w:p>
    <w:p w14:paraId="2BE2F764" w14:textId="77777777" w:rsidR="002240D3" w:rsidRDefault="00803339" w:rsidP="00437CBB">
      <w:pPr>
        <w:ind w:right="-720"/>
        <w:rPr>
          <w:rFonts w:ascii="Times New Roman" w:hAnsi="Times New Roman"/>
          <w:szCs w:val="24"/>
        </w:rPr>
      </w:pPr>
      <w:r>
        <w:rPr>
          <w:rFonts w:ascii="Times New Roman" w:hAnsi="Times New Roman"/>
          <w:szCs w:val="24"/>
        </w:rPr>
        <w:t xml:space="preserve">“non-subjective quantitative data derived from velocity-dependent micro-fracture features” on damaged points to ID propulsion. No previous evidence of Clovis </w:t>
      </w:r>
      <w:r w:rsidR="002240D3">
        <w:rPr>
          <w:rFonts w:ascii="Times New Roman" w:hAnsi="Times New Roman"/>
          <w:szCs w:val="24"/>
        </w:rPr>
        <w:t xml:space="preserve">atlatl, just assumption [ignores Hemmings FL material]. </w:t>
      </w:r>
    </w:p>
    <w:p w14:paraId="1B8C51AD" w14:textId="3D396F26" w:rsidR="00803339" w:rsidRPr="00803339" w:rsidRDefault="00803339" w:rsidP="002240D3">
      <w:pPr>
        <w:ind w:right="-720" w:firstLine="720"/>
        <w:rPr>
          <w:rFonts w:ascii="Times New Roman" w:hAnsi="Times New Roman"/>
          <w:szCs w:val="24"/>
        </w:rPr>
      </w:pPr>
      <w:r>
        <w:rPr>
          <w:rFonts w:ascii="Times New Roman" w:hAnsi="Times New Roman"/>
          <w:szCs w:val="24"/>
        </w:rPr>
        <w:t>He describes briefly the fracture features, as “quasi-static (</w:t>
      </w:r>
      <w:proofErr w:type="gramStart"/>
      <w:r>
        <w:rPr>
          <w:rFonts w:ascii="Times New Roman" w:hAnsi="Times New Roman"/>
          <w:szCs w:val="24"/>
        </w:rPr>
        <w:t>e.g.</w:t>
      </w:r>
      <w:proofErr w:type="gramEnd"/>
      <w:r>
        <w:rPr>
          <w:rFonts w:ascii="Times New Roman" w:hAnsi="Times New Roman"/>
          <w:szCs w:val="24"/>
        </w:rPr>
        <w:t xml:space="preserve"> pressure flaking, thrust spear), rapid (spear, javelin, to dart), and dynamic (dart, arrow only). Admits great deal of overlap [doesn’t give original experimental velocity data for projectiles </w:t>
      </w:r>
      <w:proofErr w:type="spellStart"/>
      <w:r>
        <w:rPr>
          <w:rFonts w:ascii="Times New Roman" w:hAnsi="Times New Roman"/>
          <w:szCs w:val="24"/>
        </w:rPr>
        <w:t>etc</w:t>
      </w:r>
      <w:proofErr w:type="spellEnd"/>
      <w:r>
        <w:rPr>
          <w:rFonts w:ascii="Times New Roman" w:hAnsi="Times New Roman"/>
          <w:szCs w:val="24"/>
        </w:rPr>
        <w:t xml:space="preserve"> from which his crack velocities are derived. Oddly, dart give higher than arrow.]</w:t>
      </w:r>
    </w:p>
    <w:p w14:paraId="79BD6207" w14:textId="7E498BAB" w:rsidR="00803339" w:rsidRDefault="002240D3" w:rsidP="00437CBB">
      <w:pPr>
        <w:ind w:right="-720"/>
        <w:rPr>
          <w:rFonts w:ascii="Times New Roman" w:hAnsi="Times New Roman"/>
          <w:szCs w:val="24"/>
        </w:rPr>
      </w:pPr>
      <w:r w:rsidRPr="002240D3">
        <w:rPr>
          <w:rFonts w:ascii="Times New Roman" w:hAnsi="Times New Roman"/>
          <w:szCs w:val="24"/>
        </w:rPr>
        <w:tab/>
        <w:t>Examines</w:t>
      </w:r>
      <w:r>
        <w:rPr>
          <w:rFonts w:ascii="Times New Roman" w:hAnsi="Times New Roman"/>
          <w:szCs w:val="24"/>
        </w:rPr>
        <w:t xml:space="preserve"> 668 pts, finds 19 Clovis with 21 fracture velocity measurements, 8 Folsom pts with 11 measurements, and [a mixed bag] of ‘pre-Archaic’ pts (16 specimens). Clovis about half in “rapid” range, half in ‘dynamic’, Folsom all in ‘dynamic’. Suggests likely that Clovis pts armed variety of weapons, including atlatl darts since bows not attested that early, “or some other </w:t>
      </w:r>
      <w:proofErr w:type="gramStart"/>
      <w:r>
        <w:rPr>
          <w:rFonts w:ascii="Times New Roman" w:hAnsi="Times New Roman"/>
          <w:szCs w:val="24"/>
        </w:rPr>
        <w:t>as yet</w:t>
      </w:r>
      <w:proofErr w:type="gramEnd"/>
      <w:r>
        <w:rPr>
          <w:rFonts w:ascii="Times New Roman" w:hAnsi="Times New Roman"/>
          <w:szCs w:val="24"/>
        </w:rPr>
        <w:t xml:space="preserve"> unknown propulsion technology [Huh? What could that possibly be?]. Atlatls might improve mobility because they distance hunter from target; javelin and lance need to be close, usually with “terrain-based” strategy involving traps etc. </w:t>
      </w:r>
    </w:p>
    <w:p w14:paraId="1BFAC44D" w14:textId="6ED5A135" w:rsidR="002240D3" w:rsidRDefault="002240D3" w:rsidP="00437CBB">
      <w:pPr>
        <w:ind w:right="-720"/>
        <w:rPr>
          <w:rFonts w:ascii="Times New Roman" w:hAnsi="Times New Roman"/>
          <w:szCs w:val="24"/>
        </w:rPr>
      </w:pPr>
      <w:r>
        <w:rPr>
          <w:rFonts w:ascii="Times New Roman" w:hAnsi="Times New Roman"/>
          <w:szCs w:val="24"/>
        </w:rPr>
        <w:tab/>
        <w:t>[</w:t>
      </w:r>
      <w:r w:rsidR="00690035">
        <w:rPr>
          <w:rFonts w:ascii="Times New Roman" w:hAnsi="Times New Roman"/>
          <w:szCs w:val="24"/>
        </w:rPr>
        <w:t xml:space="preserve">He is probably right about Clovis/Folsom </w:t>
      </w:r>
      <w:proofErr w:type="spellStart"/>
      <w:r w:rsidR="00690035">
        <w:rPr>
          <w:rFonts w:ascii="Times New Roman" w:hAnsi="Times New Roman"/>
          <w:szCs w:val="24"/>
        </w:rPr>
        <w:t>pt</w:t>
      </w:r>
      <w:proofErr w:type="spellEnd"/>
      <w:r w:rsidR="00690035">
        <w:rPr>
          <w:rFonts w:ascii="Times New Roman" w:hAnsi="Times New Roman"/>
          <w:szCs w:val="24"/>
        </w:rPr>
        <w:t xml:space="preserve"> use, but the evidence p</w:t>
      </w:r>
      <w:r>
        <w:rPr>
          <w:rFonts w:ascii="Times New Roman" w:hAnsi="Times New Roman"/>
          <w:szCs w:val="24"/>
        </w:rPr>
        <w:t xml:space="preserve">roblems remain unfixed: different fracture velocities for different materials, not necessarily the ones of the specimens; the derivation of these velocities in the first place, including claims of experimental dart velocity that are far too high, </w:t>
      </w:r>
      <w:proofErr w:type="spellStart"/>
      <w:r>
        <w:rPr>
          <w:rFonts w:ascii="Times New Roman" w:hAnsi="Times New Roman"/>
          <w:szCs w:val="24"/>
        </w:rPr>
        <w:t>etc</w:t>
      </w:r>
      <w:proofErr w:type="spellEnd"/>
      <w:r>
        <w:rPr>
          <w:rFonts w:ascii="Times New Roman" w:hAnsi="Times New Roman"/>
          <w:szCs w:val="24"/>
        </w:rPr>
        <w:t>, see earlier comments</w:t>
      </w:r>
      <w:r w:rsidR="00690035">
        <w:rPr>
          <w:rFonts w:ascii="Times New Roman" w:hAnsi="Times New Roman"/>
          <w:szCs w:val="24"/>
        </w:rPr>
        <w:t>.</w:t>
      </w:r>
      <w:r>
        <w:rPr>
          <w:rFonts w:ascii="Times New Roman" w:hAnsi="Times New Roman"/>
          <w:szCs w:val="24"/>
        </w:rPr>
        <w:t>]</w:t>
      </w:r>
    </w:p>
    <w:p w14:paraId="3D5225DF" w14:textId="77777777" w:rsidR="002C62A4" w:rsidRDefault="002C62A4" w:rsidP="00437CBB">
      <w:pPr>
        <w:ind w:right="-720"/>
        <w:rPr>
          <w:rFonts w:ascii="Times New Roman" w:hAnsi="Times New Roman"/>
          <w:szCs w:val="24"/>
        </w:rPr>
      </w:pPr>
    </w:p>
    <w:p w14:paraId="3975D82A" w14:textId="3DDD424E" w:rsidR="002C62A4" w:rsidRPr="002C62A4" w:rsidRDefault="002C62A4" w:rsidP="00437CBB">
      <w:pPr>
        <w:ind w:right="-720"/>
        <w:rPr>
          <w:rFonts w:ascii="Times New Roman" w:eastAsia="Calibri" w:hAnsi="Times New Roman"/>
          <w:b/>
          <w:bCs/>
        </w:rPr>
      </w:pPr>
      <w:r w:rsidRPr="002C62A4">
        <w:rPr>
          <w:rFonts w:ascii="Times New Roman" w:eastAsia="Calibri" w:hAnsi="Times New Roman"/>
          <w:b/>
          <w:bCs/>
        </w:rPr>
        <w:t>Hutchings, Wallace Karl</w:t>
      </w:r>
      <w:r>
        <w:rPr>
          <w:rFonts w:ascii="Times New Roman" w:eastAsia="Calibri" w:hAnsi="Times New Roman"/>
          <w:b/>
          <w:bCs/>
        </w:rPr>
        <w:tab/>
      </w:r>
      <w:r>
        <w:rPr>
          <w:rFonts w:ascii="Times New Roman" w:eastAsia="Calibri" w:hAnsi="Times New Roman"/>
          <w:b/>
          <w:bCs/>
        </w:rPr>
        <w:tab/>
      </w:r>
      <w:r>
        <w:rPr>
          <w:rFonts w:ascii="Times New Roman" w:eastAsia="Calibri" w:hAnsi="Times New Roman"/>
          <w:b/>
          <w:bCs/>
        </w:rPr>
        <w:tab/>
        <w:t>o</w:t>
      </w:r>
    </w:p>
    <w:p w14:paraId="1383A346" w14:textId="4321E331" w:rsidR="002C62A4" w:rsidRDefault="002C62A4" w:rsidP="00437CBB">
      <w:pPr>
        <w:ind w:right="-720"/>
        <w:rPr>
          <w:rFonts w:ascii="Times New Roman" w:hAnsi="Times New Roman"/>
          <w:szCs w:val="24"/>
        </w:rPr>
      </w:pPr>
      <w:r>
        <w:rPr>
          <w:rFonts w:ascii="Times New Roman" w:eastAsia="Calibri" w:hAnsi="Times New Roman"/>
          <w:bCs/>
        </w:rPr>
        <w:t xml:space="preserve">2016 When is a point a projectile? Morphology, impact fractures, scientific rigor, and the limits of inference. </w:t>
      </w:r>
      <w:r w:rsidRPr="005C04BB">
        <w:rPr>
          <w:rFonts w:ascii="Times New Roman" w:eastAsia="Calibri" w:hAnsi="Times New Roman"/>
          <w:bCs/>
        </w:rPr>
        <w:t xml:space="preserve">In </w:t>
      </w:r>
      <w:r>
        <w:rPr>
          <w:rFonts w:ascii="Times New Roman" w:eastAsia="Calibri" w:hAnsi="Times New Roman"/>
          <w:i/>
          <w:iCs/>
        </w:rPr>
        <w:t xml:space="preserve">Multidisciplinary </w:t>
      </w:r>
      <w:r w:rsidRPr="005C04BB">
        <w:rPr>
          <w:rFonts w:ascii="Times New Roman" w:eastAsia="Calibri" w:hAnsi="Times New Roman"/>
          <w:i/>
          <w:iCs/>
        </w:rPr>
        <w:t>Approaches to the Study of Stone-Age Weaponry</w:t>
      </w:r>
      <w:r w:rsidRPr="005C04BB">
        <w:rPr>
          <w:rFonts w:ascii="Times New Roman" w:eastAsia="Calibri" w:hAnsi="Times New Roman"/>
          <w:iCs/>
        </w:rPr>
        <w:t>, edited by Radu Iovita and Katsuhiro Sano</w:t>
      </w:r>
      <w:r>
        <w:rPr>
          <w:rFonts w:ascii="Times New Roman" w:eastAsia="Calibri" w:hAnsi="Times New Roman"/>
          <w:iCs/>
        </w:rPr>
        <w:t>, pp. 3-12.</w:t>
      </w:r>
      <w:r w:rsidRPr="00E208C8">
        <w:rPr>
          <w:color w:val="000000"/>
          <w:sz w:val="21"/>
          <w:szCs w:val="21"/>
        </w:rPr>
        <w:t xml:space="preserve"> </w:t>
      </w:r>
      <w:r>
        <w:rPr>
          <w:rFonts w:ascii="Times New Roman" w:eastAsia="Calibri" w:hAnsi="Times New Roman"/>
          <w:iCs/>
        </w:rPr>
        <w:t xml:space="preserve">Springer Science and </w:t>
      </w:r>
      <w:r w:rsidRPr="00E208C8">
        <w:rPr>
          <w:rFonts w:ascii="Times New Roman" w:eastAsia="Calibri" w:hAnsi="Times New Roman"/>
          <w:iCs/>
        </w:rPr>
        <w:t>Business Media</w:t>
      </w:r>
      <w:r>
        <w:rPr>
          <w:rFonts w:ascii="Times New Roman" w:eastAsia="Calibri" w:hAnsi="Times New Roman"/>
          <w:iCs/>
        </w:rPr>
        <w:t>, Dordrecht.</w:t>
      </w:r>
    </w:p>
    <w:p w14:paraId="5E524CE6" w14:textId="77777777" w:rsidR="002240D3" w:rsidRPr="002240D3" w:rsidRDefault="002240D3" w:rsidP="00437CBB">
      <w:pPr>
        <w:ind w:right="-720"/>
        <w:rPr>
          <w:rFonts w:ascii="Times New Roman" w:hAnsi="Times New Roman"/>
          <w:szCs w:val="24"/>
        </w:rPr>
      </w:pPr>
    </w:p>
    <w:p w14:paraId="1A06D472" w14:textId="77777777" w:rsidR="0084165A" w:rsidRPr="001231E3" w:rsidRDefault="0084165A" w:rsidP="00437CBB">
      <w:pPr>
        <w:ind w:right="-720"/>
        <w:rPr>
          <w:rFonts w:ascii="Times New Roman" w:hAnsi="Times New Roman"/>
          <w:szCs w:val="24"/>
        </w:rPr>
      </w:pPr>
      <w:bookmarkStart w:id="43" w:name="_Hlk54258724"/>
      <w:r w:rsidRPr="001231E3">
        <w:rPr>
          <w:rFonts w:ascii="Times New Roman" w:hAnsi="Times New Roman"/>
          <w:b/>
          <w:szCs w:val="24"/>
        </w:rPr>
        <w:t xml:space="preserve">Hutchings, W. </w:t>
      </w:r>
      <w:proofErr w:type="gramStart"/>
      <w:r w:rsidRPr="001231E3">
        <w:rPr>
          <w:rFonts w:ascii="Times New Roman" w:hAnsi="Times New Roman"/>
          <w:b/>
          <w:szCs w:val="24"/>
        </w:rPr>
        <w:t>Karl</w:t>
      </w:r>
      <w:proofErr w:type="gramEnd"/>
      <w:r w:rsidRPr="001231E3">
        <w:rPr>
          <w:rFonts w:ascii="Times New Roman" w:hAnsi="Times New Roman"/>
          <w:b/>
          <w:szCs w:val="24"/>
        </w:rPr>
        <w:t xml:space="preserve"> and Lorenz W. </w:t>
      </w:r>
      <w:proofErr w:type="spellStart"/>
      <w:r w:rsidRPr="001231E3">
        <w:rPr>
          <w:rFonts w:ascii="Times New Roman" w:hAnsi="Times New Roman"/>
          <w:b/>
          <w:szCs w:val="24"/>
        </w:rPr>
        <w:t>Bruchert</w:t>
      </w:r>
      <w:proofErr w:type="spellEnd"/>
      <w:r w:rsidRPr="001231E3">
        <w:rPr>
          <w:rFonts w:ascii="Times New Roman" w:hAnsi="Times New Roman"/>
          <w:b/>
          <w:szCs w:val="24"/>
        </w:rPr>
        <w:tab/>
      </w:r>
      <w:r w:rsidRPr="001231E3">
        <w:rPr>
          <w:rFonts w:ascii="Times New Roman" w:hAnsi="Times New Roman"/>
          <w:b/>
          <w:szCs w:val="24"/>
        </w:rPr>
        <w:tab/>
        <w:t>xo</w:t>
      </w:r>
    </w:p>
    <w:p w14:paraId="1310C925"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1997  </w:t>
      </w:r>
      <w:proofErr w:type="spellStart"/>
      <w:r w:rsidRPr="001231E3">
        <w:rPr>
          <w:rFonts w:ascii="Times New Roman" w:hAnsi="Times New Roman"/>
          <w:szCs w:val="24"/>
        </w:rPr>
        <w:t>Spearthrower</w:t>
      </w:r>
      <w:proofErr w:type="spellEnd"/>
      <w:proofErr w:type="gramEnd"/>
      <w:r w:rsidRPr="001231E3">
        <w:rPr>
          <w:rFonts w:ascii="Times New Roman" w:hAnsi="Times New Roman"/>
          <w:szCs w:val="24"/>
        </w:rPr>
        <w:t xml:space="preserve"> Performance: Ethnographic and Experimental Research. </w:t>
      </w:r>
      <w:r w:rsidRPr="001231E3">
        <w:rPr>
          <w:rFonts w:ascii="Times New Roman" w:hAnsi="Times New Roman"/>
          <w:i/>
          <w:szCs w:val="24"/>
        </w:rPr>
        <w:t>Antiquity</w:t>
      </w:r>
      <w:r w:rsidRPr="001231E3">
        <w:rPr>
          <w:rFonts w:ascii="Times New Roman" w:hAnsi="Times New Roman"/>
          <w:szCs w:val="24"/>
        </w:rPr>
        <w:t xml:space="preserve"> 71(274): 890-897.</w:t>
      </w:r>
    </w:p>
    <w:bookmarkEnd w:id="43"/>
    <w:p w14:paraId="06015EF8" w14:textId="77777777" w:rsidR="0084165A" w:rsidRPr="001231E3" w:rsidRDefault="0084165A" w:rsidP="00437CBB">
      <w:pPr>
        <w:ind w:right="-720"/>
        <w:rPr>
          <w:rFonts w:ascii="Times New Roman" w:hAnsi="Times New Roman"/>
          <w:szCs w:val="24"/>
        </w:rPr>
      </w:pPr>
    </w:p>
    <w:p w14:paraId="7DA5115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[Key article, good references]</w:t>
      </w:r>
    </w:p>
    <w:p w14:paraId="4097B1E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Experimental focus has been on how spear thrower works - but performance capability is more interesting. Browne, Butler, Patterson threw incorrectly, thus failed to evaluate right.</w:t>
      </w:r>
      <w:r w:rsidR="006200B7">
        <w:rPr>
          <w:rFonts w:ascii="Times New Roman" w:hAnsi="Times New Roman"/>
          <w:szCs w:val="24"/>
        </w:rPr>
        <w:t xml:space="preserve"> Advantage of </w:t>
      </w:r>
      <w:proofErr w:type="spellStart"/>
      <w:r w:rsidR="006200B7">
        <w:rPr>
          <w:rFonts w:ascii="Times New Roman" w:hAnsi="Times New Roman"/>
          <w:szCs w:val="24"/>
        </w:rPr>
        <w:t>spearthrower</w:t>
      </w:r>
      <w:proofErr w:type="spellEnd"/>
      <w:r w:rsidR="006200B7">
        <w:rPr>
          <w:rFonts w:ascii="Times New Roman" w:hAnsi="Times New Roman"/>
          <w:szCs w:val="24"/>
        </w:rPr>
        <w:t xml:space="preserve"> is it imparts “much greater projectile force than the bow.”</w:t>
      </w:r>
    </w:p>
    <w:p w14:paraId="1691408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More than 1/2 spear velocity comes from "rotational acceleration of wrist and forearm" </w:t>
      </w:r>
      <w:r w:rsidRPr="001231E3">
        <w:rPr>
          <w:rFonts w:ascii="Times New Roman" w:hAnsi="Times New Roman"/>
          <w:szCs w:val="24"/>
        </w:rPr>
        <w:lastRenderedPageBreak/>
        <w:t>[so does atlatl work by magnifying that?]. Velocity data should not be derived from distance throws - measure directly at launch and target by photo.</w:t>
      </w:r>
    </w:p>
    <w:p w14:paraId="5D65C28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Dart variation affects performance more than atlatl. </w:t>
      </w:r>
    </w:p>
    <w:p w14:paraId="23E39692"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szCs w:val="24"/>
        </w:rPr>
        <w:t>Ethnog</w:t>
      </w:r>
      <w:proofErr w:type="spellEnd"/>
      <w:r w:rsidRPr="001231E3">
        <w:rPr>
          <w:rFonts w:ascii="Times New Roman" w:hAnsi="Times New Roman"/>
          <w:szCs w:val="24"/>
        </w:rPr>
        <w:t xml:space="preserve"> range of dart lengths is 1.2 m (Eskimo) to 3.4 m (Australia).</w:t>
      </w:r>
    </w:p>
    <w:p w14:paraId="6D14325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American West darts from caves consistently light (45-90 gm), short (116-160 cm).</w:t>
      </w:r>
    </w:p>
    <w:p w14:paraId="3ADCCCAA"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szCs w:val="24"/>
        </w:rPr>
        <w:t>Ethnog</w:t>
      </w:r>
      <w:proofErr w:type="spellEnd"/>
      <w:r w:rsidRPr="001231E3">
        <w:rPr>
          <w:rFonts w:ascii="Times New Roman" w:hAnsi="Times New Roman"/>
          <w:szCs w:val="24"/>
        </w:rPr>
        <w:t xml:space="preserve"> hunting range data poor</w:t>
      </w:r>
      <w:r w:rsidR="004215EF" w:rsidRPr="001231E3">
        <w:rPr>
          <w:rFonts w:ascii="Times New Roman" w:hAnsi="Times New Roman"/>
          <w:szCs w:val="24"/>
        </w:rPr>
        <w:t xml:space="preserve"> (Arctic + Aust refs)</w:t>
      </w:r>
      <w:r w:rsidRPr="001231E3">
        <w:rPr>
          <w:rFonts w:ascii="Times New Roman" w:hAnsi="Times New Roman"/>
          <w:szCs w:val="24"/>
        </w:rPr>
        <w:t>, suggest accurate range 10-30 m. Coleman's Georgia boar hunts - 51 hits, 58 misses, kills from 3-46 m, average 15 m.</w:t>
      </w:r>
    </w:p>
    <w:p w14:paraId="43A4561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Velocity measurements by others 20 to 40 m/sec.</w:t>
      </w:r>
    </w:p>
    <w:p w14:paraId="1288BE3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Tested darts 82-545 gm at 15 m target distance. Velocity 28-64 m/sec, averages 33-47 m/sec, even heavy dart worked fine</w:t>
      </w:r>
      <w:r w:rsidR="00F7091E" w:rsidRPr="001231E3">
        <w:rPr>
          <w:rFonts w:ascii="Times New Roman" w:hAnsi="Times New Roman"/>
          <w:szCs w:val="24"/>
        </w:rPr>
        <w:t>, 220 gm best matched to atlatl - need match so dart flex and oscillation “allows it to spring away from the hook after maximum acceleration of the spear thrower</w:t>
      </w:r>
      <w:r w:rsidR="00C82719" w:rsidRPr="001231E3">
        <w:rPr>
          <w:rFonts w:ascii="Times New Roman" w:hAnsi="Times New Roman"/>
          <w:szCs w:val="24"/>
        </w:rPr>
        <w:t>.</w:t>
      </w:r>
      <w:r w:rsidR="00F7091E" w:rsidRPr="001231E3">
        <w:rPr>
          <w:rFonts w:ascii="Times New Roman" w:hAnsi="Times New Roman"/>
          <w:szCs w:val="24"/>
        </w:rPr>
        <w:t>”</w:t>
      </w:r>
      <w:r w:rsidR="00C82719" w:rsidRPr="001231E3">
        <w:rPr>
          <w:rFonts w:ascii="Times New Roman" w:hAnsi="Times New Roman"/>
          <w:szCs w:val="24"/>
        </w:rPr>
        <w:t xml:space="preserve"> [</w:t>
      </w:r>
      <w:r w:rsidR="006200B7">
        <w:rPr>
          <w:rFonts w:ascii="Times New Roman" w:hAnsi="Times New Roman"/>
          <w:szCs w:val="24"/>
        </w:rPr>
        <w:t>This last is not correct.</w:t>
      </w:r>
      <w:r w:rsidR="00842C04">
        <w:rPr>
          <w:rFonts w:ascii="Times New Roman" w:hAnsi="Times New Roman"/>
          <w:szCs w:val="24"/>
        </w:rPr>
        <w:t xml:space="preserve">] Average velocity of 36 m/s with heaviest dart tested, 545 </w:t>
      </w:r>
      <w:proofErr w:type="gramStart"/>
      <w:r w:rsidR="00842C04">
        <w:rPr>
          <w:rFonts w:ascii="Times New Roman" w:hAnsi="Times New Roman"/>
          <w:szCs w:val="24"/>
        </w:rPr>
        <w:t>gram</w:t>
      </w:r>
      <w:proofErr w:type="gramEnd"/>
      <w:r w:rsidR="00842C04">
        <w:rPr>
          <w:rFonts w:ascii="Times New Roman" w:hAnsi="Times New Roman"/>
          <w:szCs w:val="24"/>
        </w:rPr>
        <w:t>. [The</w:t>
      </w:r>
      <w:r w:rsidR="006200B7">
        <w:rPr>
          <w:rFonts w:ascii="Times New Roman" w:hAnsi="Times New Roman"/>
          <w:szCs w:val="24"/>
        </w:rPr>
        <w:t xml:space="preserve"> velocity figure</w:t>
      </w:r>
      <w:r w:rsidR="00C82719" w:rsidRPr="001231E3">
        <w:rPr>
          <w:rFonts w:ascii="Times New Roman" w:hAnsi="Times New Roman"/>
          <w:szCs w:val="24"/>
        </w:rPr>
        <w:t xml:space="preserve">s are </w:t>
      </w:r>
      <w:r w:rsidR="006200B7">
        <w:rPr>
          <w:rFonts w:ascii="Times New Roman" w:hAnsi="Times New Roman"/>
          <w:szCs w:val="24"/>
        </w:rPr>
        <w:t>impossibly</w:t>
      </w:r>
      <w:r w:rsidR="00C82719" w:rsidRPr="001231E3">
        <w:rPr>
          <w:rFonts w:ascii="Times New Roman" w:hAnsi="Times New Roman"/>
          <w:szCs w:val="24"/>
        </w:rPr>
        <w:t xml:space="preserve"> high - see Whittaker and Kamp 2007</w:t>
      </w:r>
      <w:r w:rsidR="006200B7">
        <w:rPr>
          <w:rFonts w:ascii="Times New Roman" w:hAnsi="Times New Roman"/>
          <w:szCs w:val="24"/>
        </w:rPr>
        <w:t xml:space="preserve">, Whittaker 2010. Anything over 35 m/sec (78mph) is suspicious; here they claim max of 64 m/s with a </w:t>
      </w:r>
      <w:proofErr w:type="gramStart"/>
      <w:r w:rsidR="006200B7">
        <w:rPr>
          <w:rFonts w:ascii="Times New Roman" w:hAnsi="Times New Roman"/>
          <w:szCs w:val="24"/>
        </w:rPr>
        <w:t>273 gram</w:t>
      </w:r>
      <w:proofErr w:type="gramEnd"/>
      <w:r w:rsidR="006200B7">
        <w:rPr>
          <w:rFonts w:ascii="Times New Roman" w:hAnsi="Times New Roman"/>
          <w:szCs w:val="24"/>
        </w:rPr>
        <w:t xml:space="preserve"> dart (= 143 mph!)</w:t>
      </w:r>
      <w:r w:rsidR="00842C04">
        <w:rPr>
          <w:rFonts w:ascii="Times New Roman" w:hAnsi="Times New Roman"/>
          <w:szCs w:val="24"/>
        </w:rPr>
        <w:t>; 36 m/sec with 545 gram (= 81mph)</w:t>
      </w:r>
      <w:r w:rsidR="006200B7">
        <w:rPr>
          <w:rFonts w:ascii="Times New Roman" w:hAnsi="Times New Roman"/>
          <w:szCs w:val="24"/>
        </w:rPr>
        <w:t xml:space="preserve"> – NOT po</w:t>
      </w:r>
      <w:r w:rsidR="00842C04">
        <w:rPr>
          <w:rFonts w:ascii="Times New Roman" w:hAnsi="Times New Roman"/>
          <w:szCs w:val="24"/>
        </w:rPr>
        <w:t xml:space="preserve">ssible.] </w:t>
      </w:r>
      <w:r w:rsidR="006200B7">
        <w:rPr>
          <w:rFonts w:ascii="Times New Roman" w:hAnsi="Times New Roman"/>
          <w:szCs w:val="24"/>
        </w:rPr>
        <w:t>Kinetic energy from average throws</w:t>
      </w:r>
      <w:r w:rsidRPr="001231E3">
        <w:rPr>
          <w:rFonts w:ascii="Times New Roman" w:hAnsi="Times New Roman"/>
          <w:szCs w:val="24"/>
        </w:rPr>
        <w:t xml:space="preserve"> &gt;350 Joules = 4x arrow from modern </w:t>
      </w:r>
      <w:r w:rsidR="006200B7">
        <w:rPr>
          <w:rFonts w:ascii="Times New Roman" w:hAnsi="Times New Roman"/>
          <w:szCs w:val="24"/>
        </w:rPr>
        <w:t xml:space="preserve">compound </w:t>
      </w:r>
      <w:r w:rsidRPr="001231E3">
        <w:rPr>
          <w:rFonts w:ascii="Times New Roman" w:hAnsi="Times New Roman"/>
          <w:szCs w:val="24"/>
        </w:rPr>
        <w:t>bow.</w:t>
      </w:r>
      <w:r w:rsidR="00842C04">
        <w:rPr>
          <w:rFonts w:ascii="Times New Roman" w:hAnsi="Times New Roman"/>
          <w:szCs w:val="24"/>
        </w:rPr>
        <w:t xml:space="preserve"> [</w:t>
      </w:r>
      <w:proofErr w:type="gramStart"/>
      <w:r w:rsidR="00842C04">
        <w:rPr>
          <w:rFonts w:ascii="Times New Roman" w:hAnsi="Times New Roman"/>
          <w:szCs w:val="24"/>
        </w:rPr>
        <w:t>So</w:t>
      </w:r>
      <w:proofErr w:type="gramEnd"/>
      <w:r w:rsidR="00842C04">
        <w:rPr>
          <w:rFonts w:ascii="Times New Roman" w:hAnsi="Times New Roman"/>
          <w:szCs w:val="24"/>
        </w:rPr>
        <w:t xml:space="preserve"> their calculations are based on incorrect accuracy estimates, greatly exaggerating KE of atlatl dart, although general conclusions ok.]</w:t>
      </w:r>
    </w:p>
    <w:p w14:paraId="22F67E2E" w14:textId="77777777" w:rsidR="0084165A" w:rsidRDefault="00842C04" w:rsidP="00437CBB">
      <w:pPr>
        <w:ind w:right="-720"/>
        <w:rPr>
          <w:rFonts w:ascii="Times New Roman" w:hAnsi="Times New Roman"/>
          <w:szCs w:val="24"/>
        </w:rPr>
      </w:pPr>
      <w:r>
        <w:rPr>
          <w:rFonts w:ascii="Times New Roman" w:hAnsi="Times New Roman"/>
          <w:szCs w:val="24"/>
        </w:rPr>
        <w:t xml:space="preserve">   </w:t>
      </w:r>
      <w:r w:rsidR="0084165A" w:rsidRPr="001231E3">
        <w:rPr>
          <w:rFonts w:ascii="Times New Roman" w:hAnsi="Times New Roman"/>
          <w:szCs w:val="24"/>
        </w:rPr>
        <w:t xml:space="preserve">Conclusions: 1) Need adequate skill to test.  2) </w:t>
      </w:r>
      <w:proofErr w:type="spellStart"/>
      <w:r w:rsidR="0084165A" w:rsidRPr="001231E3">
        <w:rPr>
          <w:rFonts w:ascii="Times New Roman" w:hAnsi="Times New Roman"/>
          <w:szCs w:val="24"/>
        </w:rPr>
        <w:t>Spearthrower</w:t>
      </w:r>
      <w:proofErr w:type="spellEnd"/>
      <w:r w:rsidR="0084165A" w:rsidRPr="001231E3">
        <w:rPr>
          <w:rFonts w:ascii="Times New Roman" w:hAnsi="Times New Roman"/>
          <w:szCs w:val="24"/>
        </w:rPr>
        <w:t xml:space="preserve"> </w:t>
      </w:r>
      <w:r w:rsidR="0084165A" w:rsidRPr="001231E3">
        <w:rPr>
          <w:rFonts w:ascii="Times New Roman" w:hAnsi="Times New Roman"/>
          <w:szCs w:val="24"/>
          <w:u w:val="single"/>
        </w:rPr>
        <w:t>not</w:t>
      </w:r>
      <w:r w:rsidR="0084165A" w:rsidRPr="001231E3">
        <w:rPr>
          <w:rFonts w:ascii="Times New Roman" w:hAnsi="Times New Roman"/>
          <w:szCs w:val="24"/>
        </w:rPr>
        <w:t xml:space="preserve"> inaccurate or inefficient.  3) More powerful than generally realized - capable of more force than arrow, and when used at similar ranges, equivalent accuracy. 4) Replacement probably because bow easier to use.</w:t>
      </w:r>
    </w:p>
    <w:p w14:paraId="2FEC8164" w14:textId="7C470528" w:rsidR="00D41785" w:rsidRDefault="00A60AE4" w:rsidP="00437CBB">
      <w:pPr>
        <w:ind w:right="-720"/>
        <w:rPr>
          <w:rFonts w:ascii="Times New Roman" w:hAnsi="Times New Roman"/>
          <w:szCs w:val="24"/>
        </w:rPr>
      </w:pPr>
      <w:r>
        <w:rPr>
          <w:rFonts w:ascii="Times New Roman" w:hAnsi="Times New Roman"/>
          <w:szCs w:val="24"/>
        </w:rPr>
        <w:tab/>
      </w:r>
      <w:r>
        <w:rPr>
          <w:rFonts w:ascii="Times New Roman" w:hAnsi="Times New Roman"/>
          <w:szCs w:val="24"/>
        </w:rPr>
        <w:tab/>
      </w:r>
    </w:p>
    <w:p w14:paraId="1F2CB69E" w14:textId="77D0BB2B" w:rsidR="00D41785" w:rsidRPr="00A60AE4" w:rsidRDefault="00D41785" w:rsidP="00437CBB">
      <w:pPr>
        <w:ind w:right="-720"/>
        <w:rPr>
          <w:rFonts w:ascii="Times New Roman" w:hAnsi="Times New Roman"/>
          <w:b/>
          <w:szCs w:val="24"/>
        </w:rPr>
      </w:pPr>
      <w:bookmarkStart w:id="44" w:name="_Hlk72586526"/>
      <w:proofErr w:type="spellStart"/>
      <w:r w:rsidRPr="00A60AE4">
        <w:rPr>
          <w:rFonts w:ascii="Times New Roman" w:hAnsi="Times New Roman"/>
          <w:b/>
          <w:szCs w:val="24"/>
        </w:rPr>
        <w:t>Hyder</w:t>
      </w:r>
      <w:proofErr w:type="spellEnd"/>
      <w:r w:rsidRPr="00A60AE4">
        <w:rPr>
          <w:rFonts w:ascii="Times New Roman" w:hAnsi="Times New Roman"/>
          <w:b/>
          <w:szCs w:val="24"/>
        </w:rPr>
        <w:t>, William D.</w:t>
      </w:r>
      <w:r w:rsidR="00A60AE4">
        <w:rPr>
          <w:rFonts w:ascii="Times New Roman" w:hAnsi="Times New Roman"/>
          <w:b/>
          <w:szCs w:val="24"/>
        </w:rPr>
        <w:tab/>
      </w:r>
      <w:r w:rsidR="00A60AE4">
        <w:rPr>
          <w:rFonts w:ascii="Times New Roman" w:hAnsi="Times New Roman"/>
          <w:b/>
          <w:szCs w:val="24"/>
        </w:rPr>
        <w:tab/>
      </w:r>
      <w:r w:rsidR="00A60AE4">
        <w:rPr>
          <w:rFonts w:ascii="Times New Roman" w:hAnsi="Times New Roman"/>
          <w:b/>
          <w:szCs w:val="24"/>
        </w:rPr>
        <w:tab/>
      </w:r>
      <w:proofErr w:type="spellStart"/>
      <w:proofErr w:type="gramStart"/>
      <w:r w:rsidR="00A60AE4">
        <w:rPr>
          <w:rFonts w:ascii="Times New Roman" w:hAnsi="Times New Roman"/>
          <w:b/>
          <w:szCs w:val="24"/>
        </w:rPr>
        <w:t>p,x</w:t>
      </w:r>
      <w:proofErr w:type="spellEnd"/>
      <w:proofErr w:type="gramEnd"/>
      <w:r w:rsidRPr="00A60AE4">
        <w:rPr>
          <w:rFonts w:ascii="Times New Roman" w:hAnsi="Times New Roman"/>
          <w:b/>
          <w:szCs w:val="24"/>
        </w:rPr>
        <w:t xml:space="preserve"> </w:t>
      </w:r>
    </w:p>
    <w:p w14:paraId="11668459" w14:textId="1D7647D3" w:rsidR="00D41785" w:rsidRDefault="00A60AE4" w:rsidP="00437CBB">
      <w:pPr>
        <w:ind w:right="-720"/>
        <w:rPr>
          <w:rFonts w:ascii="Times New Roman" w:hAnsi="Times New Roman"/>
          <w:szCs w:val="24"/>
        </w:rPr>
      </w:pPr>
      <w:r>
        <w:rPr>
          <w:rFonts w:ascii="Times New Roman" w:hAnsi="Times New Roman"/>
          <w:szCs w:val="24"/>
        </w:rPr>
        <w:t xml:space="preserve">1997 </w:t>
      </w:r>
      <w:proofErr w:type="spellStart"/>
      <w:r>
        <w:rPr>
          <w:rFonts w:ascii="Times New Roman" w:hAnsi="Times New Roman"/>
          <w:szCs w:val="24"/>
        </w:rPr>
        <w:t>Basketmaker</w:t>
      </w:r>
      <w:proofErr w:type="spellEnd"/>
      <w:r>
        <w:rPr>
          <w:rFonts w:ascii="Times New Roman" w:hAnsi="Times New Roman"/>
          <w:szCs w:val="24"/>
        </w:rPr>
        <w:t xml:space="preserve"> Spatial Identity: Rock Art as Culture and Praxis. In </w:t>
      </w:r>
      <w:r w:rsidRPr="00A60AE4">
        <w:rPr>
          <w:rFonts w:ascii="Times New Roman" w:hAnsi="Times New Roman"/>
          <w:i/>
          <w:szCs w:val="24"/>
        </w:rPr>
        <w:t>Rock Art as Visual Ecology</w:t>
      </w:r>
      <w:r>
        <w:rPr>
          <w:rFonts w:ascii="Times New Roman" w:hAnsi="Times New Roman"/>
          <w:szCs w:val="24"/>
        </w:rPr>
        <w:t xml:space="preserve">, edited by Paul </w:t>
      </w:r>
      <w:proofErr w:type="spellStart"/>
      <w:r>
        <w:rPr>
          <w:rFonts w:ascii="Times New Roman" w:hAnsi="Times New Roman"/>
          <w:szCs w:val="24"/>
        </w:rPr>
        <w:t>Faulstich</w:t>
      </w:r>
      <w:proofErr w:type="spellEnd"/>
      <w:r>
        <w:rPr>
          <w:rFonts w:ascii="Times New Roman" w:hAnsi="Times New Roman"/>
          <w:szCs w:val="24"/>
        </w:rPr>
        <w:t>, pp. 31-42. American Rock Art Research Association, Tucson.</w:t>
      </w:r>
    </w:p>
    <w:p w14:paraId="79916088" w14:textId="77777777" w:rsidR="00A60AE4" w:rsidRDefault="00A60AE4" w:rsidP="00437CBB">
      <w:pPr>
        <w:ind w:right="-720"/>
        <w:rPr>
          <w:rFonts w:ascii="Times New Roman" w:hAnsi="Times New Roman"/>
          <w:szCs w:val="24"/>
        </w:rPr>
      </w:pPr>
    </w:p>
    <w:p w14:paraId="1DA94973" w14:textId="38A4827B" w:rsidR="00A60AE4" w:rsidRDefault="00A60AE4" w:rsidP="00437CBB">
      <w:pPr>
        <w:ind w:right="-720"/>
        <w:rPr>
          <w:rFonts w:ascii="Times New Roman" w:hAnsi="Times New Roman"/>
          <w:szCs w:val="24"/>
        </w:rPr>
      </w:pPr>
      <w:r>
        <w:rPr>
          <w:rFonts w:ascii="Times New Roman" w:hAnsi="Times New Roman"/>
          <w:szCs w:val="24"/>
        </w:rPr>
        <w:t xml:space="preserve">Group boundaries defined by shared understanding and stylistic traits, while maintaining differences to communicate difference between groups. Rock art marks territories. BM here Grand Gulch region, dates 500 BC to 400 AD. Foraging, </w:t>
      </w:r>
      <w:proofErr w:type="spellStart"/>
      <w:r>
        <w:rPr>
          <w:rFonts w:ascii="Times New Roman" w:hAnsi="Times New Roman"/>
          <w:szCs w:val="24"/>
        </w:rPr>
        <w:t>agric</w:t>
      </w:r>
      <w:proofErr w:type="spellEnd"/>
      <w:r>
        <w:rPr>
          <w:rFonts w:ascii="Times New Roman" w:hAnsi="Times New Roman"/>
          <w:szCs w:val="24"/>
        </w:rPr>
        <w:t xml:space="preserve"> fields on mesa tops + canyon bottoms. Lack of habitation near canyon storage suggests these areas were ‘hedge’ areas, only periodic use, which creates need to identify one’s space with rock art in absence of other features. Loose social structure, small groups, local control of land. Surveyed 13 randomly selected plots</w:t>
      </w:r>
      <w:r w:rsidR="005A7259">
        <w:rPr>
          <w:rFonts w:ascii="Times New Roman" w:hAnsi="Times New Roman"/>
          <w:szCs w:val="24"/>
        </w:rPr>
        <w:t xml:space="preserve"> in Grand Gulch, one included Big Man panel in GG with M/F pair of large </w:t>
      </w:r>
      <w:proofErr w:type="spellStart"/>
      <w:r w:rsidR="005A7259">
        <w:rPr>
          <w:rFonts w:ascii="Times New Roman" w:hAnsi="Times New Roman"/>
          <w:szCs w:val="24"/>
        </w:rPr>
        <w:t>anthro</w:t>
      </w:r>
      <w:proofErr w:type="spellEnd"/>
      <w:r w:rsidR="005A7259">
        <w:rPr>
          <w:rFonts w:ascii="Times New Roman" w:hAnsi="Times New Roman"/>
          <w:szCs w:val="24"/>
        </w:rPr>
        <w:t xml:space="preserve"> pictographs, near access route, </w:t>
      </w:r>
      <w:proofErr w:type="spellStart"/>
      <w:r w:rsidR="005A7259">
        <w:rPr>
          <w:rFonts w:ascii="Times New Roman" w:hAnsi="Times New Roman"/>
          <w:szCs w:val="24"/>
        </w:rPr>
        <w:t>agric</w:t>
      </w:r>
      <w:proofErr w:type="spellEnd"/>
      <w:r w:rsidR="005A7259">
        <w:rPr>
          <w:rFonts w:ascii="Times New Roman" w:hAnsi="Times New Roman"/>
          <w:szCs w:val="24"/>
        </w:rPr>
        <w:t xml:space="preserve"> land, storage in caves. Several other similar sites briefly described. White figures with headdresses ‘fountain heads’ common, at Green Mask associated with possible Big Man pair figures, but not positioned like others. Big Man sites may bound local </w:t>
      </w:r>
      <w:proofErr w:type="spellStart"/>
      <w:r w:rsidR="005A7259">
        <w:rPr>
          <w:rFonts w:ascii="Times New Roman" w:hAnsi="Times New Roman"/>
          <w:szCs w:val="24"/>
        </w:rPr>
        <w:t>agric</w:t>
      </w:r>
      <w:proofErr w:type="spellEnd"/>
      <w:r w:rsidR="005A7259">
        <w:rPr>
          <w:rFonts w:ascii="Times New Roman" w:hAnsi="Times New Roman"/>
          <w:szCs w:val="24"/>
        </w:rPr>
        <w:t xml:space="preserve"> and gathering areas. [Concept of boundary marking is useful, but not enough data here. No atlatl mentions.]</w:t>
      </w:r>
    </w:p>
    <w:bookmarkEnd w:id="44"/>
    <w:p w14:paraId="1A2E7F14" w14:textId="04CDE64E" w:rsidR="00D76F54" w:rsidRDefault="00D76F54" w:rsidP="00437CBB">
      <w:pPr>
        <w:ind w:right="-720"/>
        <w:rPr>
          <w:rFonts w:ascii="Times New Roman" w:hAnsi="Times New Roman"/>
          <w:szCs w:val="24"/>
        </w:rPr>
      </w:pPr>
    </w:p>
    <w:p w14:paraId="6A08EF1D" w14:textId="1FA46C4A" w:rsidR="00D76F54" w:rsidRPr="00D76F54" w:rsidRDefault="00D76F54" w:rsidP="00437CBB">
      <w:pPr>
        <w:ind w:right="-720"/>
        <w:rPr>
          <w:rFonts w:ascii="Times New Roman" w:hAnsi="Times New Roman"/>
          <w:b/>
          <w:szCs w:val="24"/>
        </w:rPr>
      </w:pPr>
      <w:r w:rsidRPr="00D76F54">
        <w:rPr>
          <w:rFonts w:ascii="Times New Roman" w:hAnsi="Times New Roman"/>
          <w:b/>
          <w:szCs w:val="24"/>
        </w:rPr>
        <w:t>Imamura, Kaoru</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30F71F69" w14:textId="01DB14C0" w:rsidR="00D76F54" w:rsidRDefault="00D76F54" w:rsidP="00437CBB">
      <w:pPr>
        <w:ind w:right="-720"/>
        <w:rPr>
          <w:rFonts w:ascii="Times New Roman" w:hAnsi="Times New Roman"/>
          <w:szCs w:val="24"/>
        </w:rPr>
      </w:pPr>
      <w:r>
        <w:rPr>
          <w:rFonts w:ascii="Times New Roman" w:hAnsi="Times New Roman"/>
          <w:szCs w:val="24"/>
        </w:rPr>
        <w:t xml:space="preserve">2016 Hunting play among the San children: Imitation, learning, and play. In </w:t>
      </w:r>
      <w:r w:rsidRPr="00D76F54">
        <w:rPr>
          <w:rFonts w:ascii="Times New Roman" w:hAnsi="Times New Roman"/>
          <w:i/>
          <w:szCs w:val="24"/>
        </w:rPr>
        <w:t>Social Learning and Innovation in Contemporary Hunter-Gatherers</w:t>
      </w:r>
      <w:r>
        <w:rPr>
          <w:rFonts w:ascii="Times New Roman" w:hAnsi="Times New Roman"/>
          <w:szCs w:val="24"/>
        </w:rPr>
        <w:t xml:space="preserve">, H. </w:t>
      </w:r>
      <w:proofErr w:type="spellStart"/>
      <w:r>
        <w:rPr>
          <w:rFonts w:ascii="Times New Roman" w:hAnsi="Times New Roman"/>
          <w:szCs w:val="24"/>
        </w:rPr>
        <w:t>Terashima</w:t>
      </w:r>
      <w:proofErr w:type="spellEnd"/>
      <w:r>
        <w:rPr>
          <w:rFonts w:ascii="Times New Roman" w:hAnsi="Times New Roman"/>
          <w:szCs w:val="24"/>
        </w:rPr>
        <w:t xml:space="preserve"> and B. S. </w:t>
      </w:r>
      <w:r>
        <w:rPr>
          <w:rFonts w:ascii="Times New Roman" w:hAnsi="Times New Roman"/>
          <w:szCs w:val="24"/>
        </w:rPr>
        <w:lastRenderedPageBreak/>
        <w:t>Hewlett eds., pp. 179-186. Springer Japan, Nagoya.</w:t>
      </w:r>
    </w:p>
    <w:p w14:paraId="4CB7B043" w14:textId="3DF1E21E" w:rsidR="00D76F54" w:rsidRDefault="00D76F54" w:rsidP="00437CBB">
      <w:pPr>
        <w:ind w:right="-720"/>
        <w:rPr>
          <w:rFonts w:ascii="Times New Roman" w:hAnsi="Times New Roman"/>
          <w:szCs w:val="24"/>
        </w:rPr>
      </w:pPr>
    </w:p>
    <w:p w14:paraId="037C7956" w14:textId="1A0C8E18" w:rsidR="00D76F54" w:rsidRDefault="00D76F54" w:rsidP="00437CBB">
      <w:pPr>
        <w:ind w:right="-720"/>
        <w:rPr>
          <w:rFonts w:ascii="Times New Roman" w:hAnsi="Times New Roman"/>
          <w:szCs w:val="24"/>
        </w:rPr>
      </w:pPr>
      <w:r>
        <w:rPr>
          <w:rFonts w:ascii="Times New Roman" w:hAnsi="Times New Roman"/>
          <w:szCs w:val="24"/>
        </w:rPr>
        <w:t xml:space="preserve">San children learn life skills through play and imitation, and more from playmates than adults. Overt instruction rare, but older boys often help younger ones by taking over and finishing a tool. </w:t>
      </w:r>
    </w:p>
    <w:p w14:paraId="6EB3DBD3" w14:textId="1E10053F" w:rsidR="00D76F54" w:rsidRDefault="00D76F54" w:rsidP="00437CBB">
      <w:pPr>
        <w:ind w:right="-720"/>
        <w:rPr>
          <w:rFonts w:ascii="Times New Roman" w:hAnsi="Times New Roman"/>
          <w:szCs w:val="24"/>
        </w:rPr>
      </w:pPr>
      <w:r>
        <w:rPr>
          <w:rFonts w:ascii="Times New Roman" w:hAnsi="Times New Roman"/>
          <w:szCs w:val="24"/>
        </w:rPr>
        <w:t xml:space="preserve"> [incomprehensible </w:t>
      </w:r>
      <w:r w:rsidR="00323F85">
        <w:rPr>
          <w:rFonts w:ascii="Times New Roman" w:hAnsi="Times New Roman"/>
          <w:szCs w:val="24"/>
        </w:rPr>
        <w:t xml:space="preserve">(garbled?) </w:t>
      </w:r>
      <w:r>
        <w:rPr>
          <w:rFonts w:ascii="Times New Roman" w:hAnsi="Times New Roman"/>
          <w:szCs w:val="24"/>
        </w:rPr>
        <w:t>distinction between ‘emulation’ and ‘imitation’]</w:t>
      </w:r>
      <w:r w:rsidR="009A76DB">
        <w:rPr>
          <w:rFonts w:ascii="Times New Roman" w:hAnsi="Times New Roman"/>
          <w:szCs w:val="24"/>
        </w:rPr>
        <w:t>:</w:t>
      </w:r>
      <w:r w:rsidR="00323F85">
        <w:rPr>
          <w:rFonts w:ascii="Times New Roman" w:hAnsi="Times New Roman"/>
          <w:szCs w:val="24"/>
        </w:rPr>
        <w:t xml:space="preserve"> chimps copy behavior by emulation </w:t>
      </w:r>
      <w:proofErr w:type="gramStart"/>
      <w:r w:rsidR="00323F85">
        <w:rPr>
          <w:rFonts w:ascii="Times New Roman" w:hAnsi="Times New Roman"/>
          <w:szCs w:val="24"/>
        </w:rPr>
        <w:t>i.e.</w:t>
      </w:r>
      <w:proofErr w:type="gramEnd"/>
      <w:r w:rsidR="00323F85">
        <w:rPr>
          <w:rFonts w:ascii="Times New Roman" w:hAnsi="Times New Roman"/>
          <w:szCs w:val="24"/>
        </w:rPr>
        <w:t xml:space="preserve"> to learn outcome or goal, disregarding necessary actions, poor at mapping visual image of another’s body onto own movements. But emulation more efficient way of learning new skills than imitation </w:t>
      </w:r>
      <w:proofErr w:type="gramStart"/>
      <w:r w:rsidR="00323F85">
        <w:rPr>
          <w:rFonts w:ascii="Times New Roman" w:hAnsi="Times New Roman"/>
          <w:szCs w:val="24"/>
        </w:rPr>
        <w:t>i.e.</w:t>
      </w:r>
      <w:proofErr w:type="gramEnd"/>
      <w:r w:rsidR="00323F85">
        <w:rPr>
          <w:rFonts w:ascii="Times New Roman" w:hAnsi="Times New Roman"/>
          <w:szCs w:val="24"/>
        </w:rPr>
        <w:t xml:space="preserve"> precisely copying behavior whether or not it is understood, and humans do more emulation as mature. [This makes no sense.] Humans better able to incorporate info of others’ body movements.</w:t>
      </w:r>
    </w:p>
    <w:p w14:paraId="6AC10F2A" w14:textId="0021D965" w:rsidR="00323F85" w:rsidRDefault="00323F85" w:rsidP="00437CBB">
      <w:pPr>
        <w:ind w:right="-720"/>
        <w:rPr>
          <w:rFonts w:ascii="Times New Roman" w:hAnsi="Times New Roman"/>
          <w:szCs w:val="24"/>
        </w:rPr>
      </w:pPr>
      <w:r>
        <w:rPr>
          <w:rFonts w:ascii="Times New Roman" w:hAnsi="Times New Roman"/>
          <w:szCs w:val="24"/>
        </w:rPr>
        <w:tab/>
        <w:t xml:space="preserve">San mimic a lot: impersonate others to describe their characters, reenact experiences, mimic animal behavior. Ca age 5, learn tool use, knives, axes, hammers etc. Borrow adult tools, given own knife around 10. Make toys including slingshots, bow + arrows, model cars + planes. Form </w:t>
      </w:r>
      <w:r w:rsidR="009A76DB">
        <w:rPr>
          <w:rFonts w:ascii="Times New Roman" w:hAnsi="Times New Roman"/>
          <w:szCs w:val="24"/>
        </w:rPr>
        <w:t xml:space="preserve">same-sex </w:t>
      </w:r>
      <w:r>
        <w:rPr>
          <w:rFonts w:ascii="Times New Roman" w:hAnsi="Times New Roman"/>
          <w:szCs w:val="24"/>
        </w:rPr>
        <w:t xml:space="preserve">playgroups age 5-12, peer transmission of skills by watching and imitating. Play has little use of play equipment, no tag or hide-and-seek games, no competitive games like races, some </w:t>
      </w:r>
      <w:r w:rsidR="009A76DB">
        <w:rPr>
          <w:rFonts w:ascii="Times New Roman" w:hAnsi="Times New Roman"/>
          <w:szCs w:val="24"/>
        </w:rPr>
        <w:t xml:space="preserve">play similar to adult behaviors, </w:t>
      </w:r>
      <w:proofErr w:type="gramStart"/>
      <w:r w:rsidR="009A76DB">
        <w:rPr>
          <w:rFonts w:ascii="Times New Roman" w:hAnsi="Times New Roman"/>
          <w:szCs w:val="24"/>
        </w:rPr>
        <w:t>e.g.</w:t>
      </w:r>
      <w:proofErr w:type="gramEnd"/>
      <w:r w:rsidR="009A76DB">
        <w:rPr>
          <w:rFonts w:ascii="Times New Roman" w:hAnsi="Times New Roman"/>
          <w:szCs w:val="24"/>
        </w:rPr>
        <w:t xml:space="preserve"> play ‘house,’ girls make dolls. Boys play hunting using small bows + slingshots to kill birds </w:t>
      </w:r>
      <w:proofErr w:type="spellStart"/>
      <w:r w:rsidR="009A76DB">
        <w:rPr>
          <w:rFonts w:ascii="Times New Roman" w:hAnsi="Times New Roman"/>
          <w:szCs w:val="24"/>
        </w:rPr>
        <w:t>etc</w:t>
      </w:r>
      <w:proofErr w:type="spellEnd"/>
      <w:r w:rsidR="009A76DB">
        <w:rPr>
          <w:rFonts w:ascii="Times New Roman" w:hAnsi="Times New Roman"/>
          <w:szCs w:val="24"/>
        </w:rPr>
        <w:t>, feed selves. Make fires and cook corn powder from home and small animals from bush. Consider this play rather than work. [maybe, but they are feeding selves]. Observed boys play-act hunting with hobby horse and toy spears</w:t>
      </w:r>
      <w:r w:rsidR="003D2C8D">
        <w:rPr>
          <w:rFonts w:ascii="Times New Roman" w:hAnsi="Times New Roman"/>
          <w:szCs w:val="24"/>
        </w:rPr>
        <w:t>, pretend butchering of younger kids playing the animal</w:t>
      </w:r>
      <w:r w:rsidR="009A76DB">
        <w:rPr>
          <w:rFonts w:ascii="Times New Roman" w:hAnsi="Times New Roman"/>
          <w:szCs w:val="24"/>
        </w:rPr>
        <w:t>.</w:t>
      </w:r>
      <w:r w:rsidR="003D2C8D">
        <w:rPr>
          <w:rFonts w:ascii="Times New Roman" w:hAnsi="Times New Roman"/>
          <w:szCs w:val="24"/>
        </w:rPr>
        <w:t xml:space="preserve"> This is new behavior because less actual hunting. [Maybe.]</w:t>
      </w:r>
    </w:p>
    <w:p w14:paraId="65536CA5" w14:textId="77777777" w:rsidR="00C7612C" w:rsidRPr="001231E3" w:rsidRDefault="00C7612C" w:rsidP="00437CBB">
      <w:pPr>
        <w:ind w:right="-720"/>
        <w:rPr>
          <w:rFonts w:ascii="Times New Roman" w:hAnsi="Times New Roman"/>
          <w:szCs w:val="24"/>
        </w:rPr>
      </w:pPr>
    </w:p>
    <w:p w14:paraId="4C7BF026" w14:textId="77777777" w:rsidR="00C7612C" w:rsidRPr="001231E3" w:rsidRDefault="00C7612C" w:rsidP="00437CBB">
      <w:pPr>
        <w:ind w:right="-720"/>
        <w:rPr>
          <w:rFonts w:ascii="Times New Roman" w:hAnsi="Times New Roman"/>
          <w:b/>
          <w:szCs w:val="24"/>
        </w:rPr>
      </w:pPr>
      <w:r w:rsidRPr="001231E3">
        <w:rPr>
          <w:rFonts w:ascii="Times New Roman" w:hAnsi="Times New Roman"/>
          <w:b/>
          <w:szCs w:val="24"/>
        </w:rPr>
        <w:t>Iovita</w:t>
      </w:r>
      <w:r w:rsidR="00385F28" w:rsidRPr="001231E3">
        <w:rPr>
          <w:rFonts w:ascii="Times New Roman" w:hAnsi="Times New Roman"/>
          <w:b/>
          <w:szCs w:val="24"/>
        </w:rPr>
        <w:t>,</w:t>
      </w:r>
      <w:r w:rsidRPr="001231E3">
        <w:rPr>
          <w:rFonts w:ascii="Times New Roman" w:hAnsi="Times New Roman"/>
          <w:b/>
          <w:szCs w:val="24"/>
        </w:rPr>
        <w:t xml:space="preserve"> R</w:t>
      </w:r>
      <w:r w:rsidR="00385F28" w:rsidRPr="001231E3">
        <w:rPr>
          <w:rFonts w:ascii="Times New Roman" w:hAnsi="Times New Roman"/>
          <w:b/>
          <w:szCs w:val="24"/>
        </w:rPr>
        <w:t>adu</w:t>
      </w:r>
      <w:r w:rsidR="00385F28" w:rsidRPr="001231E3">
        <w:rPr>
          <w:rFonts w:ascii="Times New Roman" w:hAnsi="Times New Roman"/>
          <w:b/>
          <w:szCs w:val="24"/>
        </w:rPr>
        <w:tab/>
      </w:r>
      <w:r w:rsidR="00385F28" w:rsidRPr="001231E3">
        <w:rPr>
          <w:rFonts w:ascii="Times New Roman" w:hAnsi="Times New Roman"/>
          <w:b/>
          <w:szCs w:val="24"/>
        </w:rPr>
        <w:tab/>
      </w:r>
      <w:r w:rsidR="00385F28" w:rsidRPr="001231E3">
        <w:rPr>
          <w:rFonts w:ascii="Times New Roman" w:hAnsi="Times New Roman"/>
          <w:b/>
          <w:szCs w:val="24"/>
        </w:rPr>
        <w:tab/>
        <w:t>pdf</w:t>
      </w:r>
      <w:r w:rsidRPr="001231E3">
        <w:rPr>
          <w:rFonts w:ascii="Times New Roman" w:hAnsi="Times New Roman"/>
          <w:b/>
          <w:szCs w:val="24"/>
        </w:rPr>
        <w:t xml:space="preserve"> </w:t>
      </w:r>
    </w:p>
    <w:p w14:paraId="49B8C576" w14:textId="351A8FF9" w:rsidR="00385F28" w:rsidRPr="001231E3" w:rsidRDefault="00C7612C" w:rsidP="00437CBB">
      <w:pPr>
        <w:ind w:right="-720"/>
        <w:rPr>
          <w:rFonts w:ascii="Times New Roman" w:hAnsi="Times New Roman"/>
          <w:szCs w:val="24"/>
        </w:rPr>
      </w:pPr>
      <w:r w:rsidRPr="001231E3">
        <w:rPr>
          <w:rFonts w:ascii="Times New Roman" w:hAnsi="Times New Roman"/>
          <w:szCs w:val="24"/>
        </w:rPr>
        <w:t xml:space="preserve">2011 Shape Variation in Aterian Tanged Tools and the Origins of Projectile Technology: A Morphometric Perspective on Stone Tool Function. </w:t>
      </w:r>
      <w:proofErr w:type="spellStart"/>
      <w:r w:rsidRPr="001231E3">
        <w:rPr>
          <w:rFonts w:ascii="Times New Roman" w:hAnsi="Times New Roman"/>
          <w:i/>
          <w:szCs w:val="24"/>
        </w:rPr>
        <w:t>PLoS</w:t>
      </w:r>
      <w:proofErr w:type="spellEnd"/>
      <w:r w:rsidRPr="001231E3">
        <w:rPr>
          <w:rFonts w:ascii="Times New Roman" w:hAnsi="Times New Roman"/>
          <w:i/>
          <w:szCs w:val="24"/>
        </w:rPr>
        <w:t xml:space="preserve"> ONE</w:t>
      </w:r>
      <w:r w:rsidRPr="001231E3">
        <w:rPr>
          <w:rFonts w:ascii="Times New Roman" w:hAnsi="Times New Roman"/>
          <w:szCs w:val="24"/>
        </w:rPr>
        <w:t xml:space="preserve"> 6(12):</w:t>
      </w:r>
      <w:r w:rsidR="00385F28" w:rsidRPr="001231E3">
        <w:rPr>
          <w:rFonts w:ascii="Times New Roman" w:hAnsi="Times New Roman"/>
          <w:szCs w:val="24"/>
        </w:rPr>
        <w:t>1-14</w:t>
      </w:r>
      <w:r w:rsidRPr="001231E3">
        <w:rPr>
          <w:rFonts w:ascii="Times New Roman" w:hAnsi="Times New Roman"/>
          <w:szCs w:val="24"/>
        </w:rPr>
        <w:t xml:space="preserve">. </w:t>
      </w:r>
      <w:r w:rsidR="00385F28" w:rsidRPr="001231E3">
        <w:rPr>
          <w:rFonts w:ascii="Times New Roman" w:hAnsi="Times New Roman"/>
          <w:szCs w:val="24"/>
        </w:rPr>
        <w:t xml:space="preserve"> electronic document, accessed 12/29/11 URL: </w:t>
      </w:r>
      <w:proofErr w:type="gramStart"/>
      <w:r w:rsidR="00385F28" w:rsidRPr="001231E3">
        <w:rPr>
          <w:rFonts w:ascii="Times New Roman" w:hAnsi="Times New Roman"/>
          <w:szCs w:val="24"/>
        </w:rPr>
        <w:t>E:http://www.plosone.org/article/info%3Adoi%2F10.1371%2Fjournal.pone.0029029</w:t>
      </w:r>
      <w:proofErr w:type="gramEnd"/>
      <w:r w:rsidR="00957085">
        <w:rPr>
          <w:rFonts w:ascii="Times New Roman" w:hAnsi="Times New Roman"/>
          <w:szCs w:val="24"/>
        </w:rPr>
        <w:t>.</w:t>
      </w:r>
    </w:p>
    <w:p w14:paraId="507C09AC" w14:textId="77777777" w:rsidR="00C7612C" w:rsidRPr="001231E3" w:rsidRDefault="00C7612C" w:rsidP="00437CBB">
      <w:pPr>
        <w:ind w:right="-720"/>
        <w:rPr>
          <w:rFonts w:ascii="Times New Roman" w:hAnsi="Times New Roman"/>
          <w:szCs w:val="24"/>
        </w:rPr>
      </w:pPr>
    </w:p>
    <w:p w14:paraId="418BE21A" w14:textId="77777777" w:rsidR="00C7612C" w:rsidRPr="001231E3" w:rsidRDefault="00C7612C" w:rsidP="00437CBB">
      <w:pPr>
        <w:ind w:right="-720"/>
        <w:rPr>
          <w:rFonts w:ascii="Times New Roman" w:hAnsi="Times New Roman"/>
          <w:szCs w:val="24"/>
        </w:rPr>
      </w:pPr>
      <w:r w:rsidRPr="001231E3">
        <w:rPr>
          <w:rFonts w:ascii="Times New Roman" w:hAnsi="Times New Roman"/>
          <w:szCs w:val="24"/>
        </w:rPr>
        <w:t>N. African Middle Stone Age technocomplex - the Aterian is older than previously assumed</w:t>
      </w:r>
      <w:r w:rsidR="00CA2731" w:rsidRPr="001231E3">
        <w:rPr>
          <w:rFonts w:ascii="Times New Roman" w:hAnsi="Times New Roman"/>
          <w:szCs w:val="24"/>
        </w:rPr>
        <w:t xml:space="preserve"> (back to earliest Middle Stone Age</w:t>
      </w:r>
      <w:proofErr w:type="gramStart"/>
      <w:r w:rsidR="00CA2731" w:rsidRPr="001231E3">
        <w:rPr>
          <w:rFonts w:ascii="Times New Roman" w:hAnsi="Times New Roman"/>
          <w:szCs w:val="24"/>
        </w:rPr>
        <w:t>)</w:t>
      </w:r>
      <w:r w:rsidRPr="001231E3">
        <w:rPr>
          <w:rFonts w:ascii="Times New Roman" w:hAnsi="Times New Roman"/>
          <w:szCs w:val="24"/>
        </w:rPr>
        <w:t>, and</w:t>
      </w:r>
      <w:proofErr w:type="gramEnd"/>
      <w:r w:rsidRPr="001231E3">
        <w:rPr>
          <w:rFonts w:ascii="Times New Roman" w:hAnsi="Times New Roman"/>
          <w:szCs w:val="24"/>
        </w:rPr>
        <w:t xml:space="preserve"> associated with anatomically modern human</w:t>
      </w:r>
      <w:r w:rsidR="00CA2731" w:rsidRPr="001231E3">
        <w:rPr>
          <w:rFonts w:ascii="Times New Roman" w:hAnsi="Times New Roman"/>
          <w:szCs w:val="24"/>
        </w:rPr>
        <w:t xml:space="preserve"> </w:t>
      </w:r>
      <w:r w:rsidRPr="001231E3">
        <w:rPr>
          <w:rFonts w:ascii="Times New Roman" w:hAnsi="Times New Roman"/>
          <w:szCs w:val="24"/>
        </w:rPr>
        <w:t xml:space="preserve">morphology and behavior. Aterian is defined by the presence of ‘tanged’ or ‘stemmed’ tools, assumed to be among earliest projectile weapon tips. </w:t>
      </w:r>
      <w:proofErr w:type="gramStart"/>
      <w:r w:rsidR="00CA2731" w:rsidRPr="001231E3">
        <w:rPr>
          <w:rFonts w:ascii="Times New Roman" w:hAnsi="Times New Roman"/>
          <w:szCs w:val="24"/>
        </w:rPr>
        <w:t>Actually, very</w:t>
      </w:r>
      <w:proofErr w:type="gramEnd"/>
      <w:r w:rsidR="00CA2731" w:rsidRPr="001231E3">
        <w:rPr>
          <w:rFonts w:ascii="Times New Roman" w:hAnsi="Times New Roman"/>
          <w:szCs w:val="24"/>
        </w:rPr>
        <w:t xml:space="preserve"> variable, with some pointy ones, other dull or even rounded, more like scrapers</w:t>
      </w:r>
      <w:r w:rsidR="00A167A2" w:rsidRPr="001231E3">
        <w:rPr>
          <w:rFonts w:ascii="Times New Roman" w:hAnsi="Times New Roman"/>
          <w:szCs w:val="24"/>
        </w:rPr>
        <w:t xml:space="preserve"> – assemblages are similar to scraper-rich Mousterian, except with tangs</w:t>
      </w:r>
      <w:r w:rsidR="00CA2731" w:rsidRPr="001231E3">
        <w:rPr>
          <w:rFonts w:ascii="Times New Roman" w:hAnsi="Times New Roman"/>
          <w:szCs w:val="24"/>
        </w:rPr>
        <w:t xml:space="preserve">. Microwear studies are problematical. </w:t>
      </w:r>
      <w:r w:rsidRPr="001231E3">
        <w:rPr>
          <w:rFonts w:ascii="Times New Roman" w:hAnsi="Times New Roman"/>
          <w:szCs w:val="24"/>
        </w:rPr>
        <w:t xml:space="preserve">Classical morphometrics and Elliptical Fourier Analysis of tool outlines are used to show that the shape variation in the sample exhibits size-dependent patterns consistent with a reduction of the tools from tip down, with the tang remaining intact. </w:t>
      </w:r>
      <w:r w:rsidR="00A167A2" w:rsidRPr="001231E3">
        <w:rPr>
          <w:rFonts w:ascii="Times New Roman" w:hAnsi="Times New Roman"/>
          <w:szCs w:val="24"/>
        </w:rPr>
        <w:t xml:space="preserve">They were sharpened like scrapers and knives, usually asymmetrically, with tangs remaining large while blades got smaller = sharpened in hafts. </w:t>
      </w:r>
      <w:r w:rsidRPr="001231E3">
        <w:rPr>
          <w:rFonts w:ascii="Times New Roman" w:hAnsi="Times New Roman"/>
          <w:szCs w:val="24"/>
        </w:rPr>
        <w:t xml:space="preserve">Comparison of shape-change trajectories between Aterian tools and Late Paleolithic arrowheads from the N German site of </w:t>
      </w:r>
      <w:proofErr w:type="spellStart"/>
      <w:r w:rsidRPr="001231E3">
        <w:rPr>
          <w:rFonts w:ascii="Times New Roman" w:hAnsi="Times New Roman"/>
          <w:szCs w:val="24"/>
        </w:rPr>
        <w:t>Stellmoor</w:t>
      </w:r>
      <w:proofErr w:type="spellEnd"/>
      <w:r w:rsidRPr="001231E3">
        <w:rPr>
          <w:rFonts w:ascii="Times New Roman" w:hAnsi="Times New Roman"/>
          <w:szCs w:val="24"/>
        </w:rPr>
        <w:t xml:space="preserve"> reveal significant differences in amount and location of the variation.</w:t>
      </w:r>
    </w:p>
    <w:p w14:paraId="2E6DD863" w14:textId="77777777" w:rsidR="00C7612C" w:rsidRDefault="00C7612C" w:rsidP="00437CBB">
      <w:pPr>
        <w:ind w:right="-720"/>
        <w:rPr>
          <w:rFonts w:ascii="Times New Roman" w:hAnsi="Times New Roman"/>
          <w:szCs w:val="24"/>
        </w:rPr>
      </w:pPr>
      <w:r w:rsidRPr="001231E3">
        <w:rPr>
          <w:rFonts w:ascii="Times New Roman" w:hAnsi="Times New Roman"/>
          <w:szCs w:val="24"/>
        </w:rPr>
        <w:lastRenderedPageBreak/>
        <w:t>The patterns of size-dependent shape variation strongly support the functional hypothesis of</w:t>
      </w:r>
      <w:r w:rsidR="00385F28" w:rsidRPr="001231E3">
        <w:rPr>
          <w:rFonts w:ascii="Times New Roman" w:hAnsi="Times New Roman"/>
          <w:szCs w:val="24"/>
        </w:rPr>
        <w:t xml:space="preserve"> </w:t>
      </w:r>
      <w:r w:rsidRPr="001231E3">
        <w:rPr>
          <w:rFonts w:ascii="Times New Roman" w:hAnsi="Times New Roman"/>
          <w:szCs w:val="24"/>
        </w:rPr>
        <w:t>Aterian tools as hafted knives or scrapers with alternating active edges, rather than as weapon tips</w:t>
      </w:r>
      <w:r w:rsidR="00385F28" w:rsidRPr="001231E3">
        <w:rPr>
          <w:rFonts w:ascii="Times New Roman" w:hAnsi="Times New Roman"/>
          <w:szCs w:val="24"/>
        </w:rPr>
        <w:t xml:space="preserve">, but represents </w:t>
      </w:r>
      <w:r w:rsidRPr="001231E3">
        <w:rPr>
          <w:rFonts w:ascii="Times New Roman" w:hAnsi="Times New Roman"/>
          <w:szCs w:val="24"/>
        </w:rPr>
        <w:t xml:space="preserve">one </w:t>
      </w:r>
      <w:r w:rsidR="00385F28" w:rsidRPr="001231E3">
        <w:rPr>
          <w:rFonts w:ascii="Times New Roman" w:hAnsi="Times New Roman"/>
          <w:szCs w:val="24"/>
        </w:rPr>
        <w:t xml:space="preserve">of the earliest </w:t>
      </w:r>
      <w:proofErr w:type="gramStart"/>
      <w:r w:rsidR="00385F28" w:rsidRPr="001231E3">
        <w:rPr>
          <w:rFonts w:ascii="Times New Roman" w:hAnsi="Times New Roman"/>
          <w:szCs w:val="24"/>
        </w:rPr>
        <w:t>evidences</w:t>
      </w:r>
      <w:proofErr w:type="gramEnd"/>
      <w:r w:rsidR="00385F28" w:rsidRPr="001231E3">
        <w:rPr>
          <w:rFonts w:ascii="Times New Roman" w:hAnsi="Times New Roman"/>
          <w:szCs w:val="24"/>
        </w:rPr>
        <w:t xml:space="preserve"> for </w:t>
      </w:r>
      <w:r w:rsidRPr="001231E3">
        <w:rPr>
          <w:rFonts w:ascii="Times New Roman" w:hAnsi="Times New Roman"/>
          <w:szCs w:val="24"/>
        </w:rPr>
        <w:t>hafting modification, and for combination of different raw materials (haft an</w:t>
      </w:r>
      <w:r w:rsidR="00385F28" w:rsidRPr="001231E3">
        <w:rPr>
          <w:rFonts w:ascii="Times New Roman" w:hAnsi="Times New Roman"/>
          <w:szCs w:val="24"/>
        </w:rPr>
        <w:t xml:space="preserve">d stone tip) into one implement. </w:t>
      </w:r>
    </w:p>
    <w:p w14:paraId="14E44C15" w14:textId="77777777" w:rsidR="00354A9E" w:rsidRDefault="00354A9E" w:rsidP="00437CBB">
      <w:pPr>
        <w:ind w:right="-720"/>
        <w:rPr>
          <w:rFonts w:ascii="Times New Roman" w:hAnsi="Times New Roman"/>
          <w:szCs w:val="24"/>
        </w:rPr>
      </w:pPr>
    </w:p>
    <w:p w14:paraId="18799912" w14:textId="29FA75EB" w:rsidR="00354A9E" w:rsidRPr="00354A9E" w:rsidRDefault="00354A9E" w:rsidP="00437CBB">
      <w:pPr>
        <w:ind w:right="-720"/>
        <w:rPr>
          <w:rFonts w:ascii="Times New Roman" w:hAnsi="Times New Roman"/>
          <w:b/>
          <w:bCs/>
          <w:szCs w:val="24"/>
        </w:rPr>
      </w:pPr>
      <w:r w:rsidRPr="00354A9E">
        <w:rPr>
          <w:rFonts w:ascii="Times New Roman" w:hAnsi="Times New Roman"/>
          <w:b/>
          <w:bCs/>
          <w:szCs w:val="24"/>
        </w:rPr>
        <w:t>Iovita, Radu, and Katsuhiro Sano</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o</w:t>
      </w:r>
    </w:p>
    <w:p w14:paraId="1547879D" w14:textId="45516CA2" w:rsidR="00354A9E" w:rsidRPr="001231E3" w:rsidRDefault="00354A9E" w:rsidP="00437CBB">
      <w:pPr>
        <w:ind w:right="-720"/>
        <w:rPr>
          <w:rFonts w:ascii="Times New Roman" w:hAnsi="Times New Roman"/>
          <w:szCs w:val="24"/>
        </w:rPr>
      </w:pPr>
      <w:r>
        <w:rPr>
          <w:rFonts w:ascii="Times New Roman" w:hAnsi="Times New Roman"/>
          <w:bCs/>
          <w:szCs w:val="24"/>
        </w:rPr>
        <w:t xml:space="preserve">2016 Summary and Conclusions. </w:t>
      </w:r>
      <w:r w:rsidRPr="00FB588B">
        <w:rPr>
          <w:rFonts w:ascii="Times New Roman" w:hAnsi="Times New Roman"/>
          <w:bCs/>
          <w:szCs w:val="24"/>
        </w:rPr>
        <w:t xml:space="preserve">In </w:t>
      </w:r>
      <w:r w:rsidRPr="00FB588B">
        <w:rPr>
          <w:rFonts w:ascii="Times New Roman" w:hAnsi="Times New Roman"/>
          <w:bCs/>
          <w:i/>
          <w:iCs/>
          <w:szCs w:val="24"/>
        </w:rPr>
        <w:t>Multidisciplinary Approaches to the Study of Stone-Age Weaponry</w:t>
      </w:r>
      <w:r w:rsidRPr="00FB588B">
        <w:rPr>
          <w:rFonts w:ascii="Times New Roman" w:hAnsi="Times New Roman"/>
          <w:bCs/>
          <w:iCs/>
          <w:szCs w:val="24"/>
        </w:rPr>
        <w:t>, edited by Radu Iov</w:t>
      </w:r>
      <w:r>
        <w:rPr>
          <w:rFonts w:ascii="Times New Roman" w:hAnsi="Times New Roman"/>
          <w:bCs/>
          <w:iCs/>
          <w:szCs w:val="24"/>
        </w:rPr>
        <w:t>ita and Katsuhiro Sano, pp.289-297</w:t>
      </w:r>
      <w:r w:rsidRPr="00FB588B">
        <w:rPr>
          <w:rFonts w:ascii="Times New Roman" w:hAnsi="Times New Roman"/>
          <w:bCs/>
          <w:iCs/>
          <w:szCs w:val="24"/>
        </w:rPr>
        <w:t>.</w:t>
      </w:r>
      <w:r w:rsidRPr="00FB588B">
        <w:rPr>
          <w:rFonts w:ascii="Times New Roman" w:hAnsi="Times New Roman"/>
          <w:bCs/>
          <w:szCs w:val="24"/>
        </w:rPr>
        <w:t xml:space="preserve"> </w:t>
      </w:r>
      <w:r w:rsidRPr="00FB588B">
        <w:rPr>
          <w:rFonts w:ascii="Times New Roman" w:hAnsi="Times New Roman"/>
          <w:bCs/>
          <w:iCs/>
          <w:szCs w:val="24"/>
        </w:rPr>
        <w:t>Springer Science and Business Media, Dordrecht.</w:t>
      </w:r>
    </w:p>
    <w:p w14:paraId="471318BE" w14:textId="77777777" w:rsidR="00C7612C" w:rsidRPr="001231E3" w:rsidRDefault="00C7612C" w:rsidP="00437CBB">
      <w:pPr>
        <w:ind w:right="-720"/>
        <w:rPr>
          <w:rFonts w:ascii="Times New Roman" w:hAnsi="Times New Roman"/>
          <w:szCs w:val="24"/>
        </w:rPr>
      </w:pPr>
    </w:p>
    <w:p w14:paraId="42A91581" w14:textId="77777777" w:rsidR="001E5C8B" w:rsidRPr="001231E3" w:rsidRDefault="001E5C8B" w:rsidP="00437CBB">
      <w:pPr>
        <w:ind w:right="-720"/>
        <w:rPr>
          <w:rFonts w:ascii="Times New Roman" w:hAnsi="Times New Roman"/>
          <w:b/>
          <w:szCs w:val="24"/>
        </w:rPr>
      </w:pPr>
      <w:r w:rsidRPr="001231E3">
        <w:rPr>
          <w:rFonts w:ascii="Times New Roman" w:hAnsi="Times New Roman"/>
          <w:b/>
          <w:szCs w:val="24"/>
        </w:rPr>
        <w:t xml:space="preserve">Iovita, Radu, Holger </w:t>
      </w:r>
      <w:proofErr w:type="spellStart"/>
      <w:r w:rsidRPr="001231E3">
        <w:rPr>
          <w:rFonts w:ascii="Times New Roman" w:hAnsi="Times New Roman"/>
          <w:b/>
          <w:szCs w:val="24"/>
        </w:rPr>
        <w:t>Schönekeß</w:t>
      </w:r>
      <w:proofErr w:type="spellEnd"/>
      <w:r w:rsidRPr="001231E3">
        <w:rPr>
          <w:rFonts w:ascii="Times New Roman" w:hAnsi="Times New Roman"/>
          <w:b/>
          <w:szCs w:val="24"/>
        </w:rPr>
        <w:t xml:space="preserve">, Sabine Gaudzinski-Windheuser and Frank </w:t>
      </w:r>
      <w:proofErr w:type="spellStart"/>
      <w:r w:rsidRPr="001231E3">
        <w:rPr>
          <w:rFonts w:ascii="Times New Roman" w:hAnsi="Times New Roman"/>
          <w:b/>
          <w:szCs w:val="24"/>
        </w:rPr>
        <w:t>Jäger</w:t>
      </w:r>
      <w:proofErr w:type="spellEnd"/>
    </w:p>
    <w:p w14:paraId="6BAABF97" w14:textId="77777777" w:rsidR="001E5C8B" w:rsidRPr="001231E3" w:rsidRDefault="001E5C8B" w:rsidP="00437CBB">
      <w:pPr>
        <w:ind w:right="-720"/>
        <w:rPr>
          <w:rFonts w:ascii="Times New Roman" w:hAnsi="Times New Roman"/>
          <w:iCs/>
          <w:szCs w:val="24"/>
        </w:rPr>
      </w:pPr>
      <w:r w:rsidRPr="001231E3">
        <w:rPr>
          <w:rFonts w:ascii="Times New Roman" w:hAnsi="Times New Roman"/>
          <w:szCs w:val="24"/>
        </w:rPr>
        <w:t xml:space="preserve">2011 </w:t>
      </w:r>
      <w:r w:rsidRPr="001231E3">
        <w:rPr>
          <w:rFonts w:ascii="Times New Roman" w:hAnsi="Times New Roman"/>
          <w:bCs/>
          <w:szCs w:val="24"/>
        </w:rPr>
        <w:t>Controlled ballistic experiments with glass replicas of Levallois points.</w:t>
      </w:r>
      <w:r w:rsidRPr="001231E3">
        <w:rPr>
          <w:rFonts w:ascii="Times New Roman" w:hAnsi="Times New Roman"/>
          <w:szCs w:val="24"/>
        </w:rPr>
        <w:t xml:space="preserve"> </w:t>
      </w:r>
      <w:r w:rsidRPr="001231E3">
        <w:rPr>
          <w:rFonts w:ascii="Times New Roman" w:hAnsi="Times New Roman"/>
          <w:bCs/>
          <w:szCs w:val="24"/>
        </w:rPr>
        <w:t xml:space="preserve">Paper presented at </w:t>
      </w:r>
      <w:r w:rsidRPr="001231E3">
        <w:rPr>
          <w:rFonts w:ascii="Times New Roman" w:hAnsi="Times New Roman"/>
          <w:iCs/>
          <w:szCs w:val="24"/>
        </w:rPr>
        <w:t>Multidisciplinary Scientific Approaches to the Study of Stone-Age Weaponry, Mainz, 19-22 September 2011.</w:t>
      </w:r>
    </w:p>
    <w:p w14:paraId="1084F9DF" w14:textId="77777777" w:rsidR="001E5C8B" w:rsidRPr="001231E3" w:rsidRDefault="001E5C8B" w:rsidP="00437CBB">
      <w:pPr>
        <w:ind w:right="-720"/>
        <w:rPr>
          <w:rFonts w:ascii="Times New Roman" w:hAnsi="Times New Roman"/>
          <w:szCs w:val="24"/>
        </w:rPr>
      </w:pPr>
    </w:p>
    <w:p w14:paraId="587296C8" w14:textId="77777777" w:rsidR="001E5C8B" w:rsidRPr="001231E3" w:rsidRDefault="001E5C8B" w:rsidP="00437CBB">
      <w:pPr>
        <w:ind w:right="-720"/>
        <w:rPr>
          <w:rFonts w:ascii="Times New Roman" w:hAnsi="Times New Roman"/>
          <w:szCs w:val="24"/>
        </w:rPr>
      </w:pPr>
      <w:r w:rsidRPr="001231E3">
        <w:rPr>
          <w:rFonts w:ascii="Times New Roman" w:hAnsi="Times New Roman"/>
          <w:szCs w:val="24"/>
        </w:rPr>
        <w:t xml:space="preserve">“Evidence of Neandertal hunting: faunal data, </w:t>
      </w:r>
      <w:proofErr w:type="spellStart"/>
      <w:r w:rsidRPr="001231E3">
        <w:rPr>
          <w:rFonts w:ascii="Times New Roman" w:hAnsi="Times New Roman"/>
          <w:szCs w:val="24"/>
        </w:rPr>
        <w:t>Schöningen</w:t>
      </w:r>
      <w:proofErr w:type="spellEnd"/>
      <w:r w:rsidRPr="001231E3">
        <w:rPr>
          <w:rFonts w:ascii="Times New Roman" w:hAnsi="Times New Roman"/>
          <w:szCs w:val="24"/>
        </w:rPr>
        <w:t xml:space="preserve"> spears (</w:t>
      </w:r>
      <w:proofErr w:type="spellStart"/>
      <w:r w:rsidRPr="001231E3">
        <w:rPr>
          <w:rFonts w:ascii="Times New Roman" w:hAnsi="Times New Roman"/>
          <w:szCs w:val="24"/>
        </w:rPr>
        <w:t>Thieme</w:t>
      </w:r>
      <w:proofErr w:type="spellEnd"/>
      <w:r w:rsidRPr="001231E3">
        <w:rPr>
          <w:rFonts w:ascii="Times New Roman" w:hAnsi="Times New Roman"/>
          <w:szCs w:val="24"/>
        </w:rPr>
        <w:t xml:space="preserve"> 1997, Nature 385:807-810), Umm-</w:t>
      </w:r>
      <w:proofErr w:type="spellStart"/>
      <w:r w:rsidRPr="001231E3">
        <w:rPr>
          <w:rFonts w:ascii="Times New Roman" w:hAnsi="Times New Roman"/>
          <w:szCs w:val="24"/>
        </w:rPr>
        <w:t>el</w:t>
      </w:r>
      <w:proofErr w:type="spellEnd"/>
      <w:r w:rsidRPr="001231E3">
        <w:rPr>
          <w:rFonts w:ascii="Times New Roman" w:hAnsi="Times New Roman"/>
          <w:szCs w:val="24"/>
        </w:rPr>
        <w:t>-</w:t>
      </w:r>
      <w:proofErr w:type="spellStart"/>
      <w:r w:rsidRPr="001231E3">
        <w:rPr>
          <w:rFonts w:ascii="Times New Roman" w:hAnsi="Times New Roman"/>
          <w:szCs w:val="24"/>
        </w:rPr>
        <w:t>Tlel</w:t>
      </w:r>
      <w:proofErr w:type="spellEnd"/>
      <w:r w:rsidRPr="001231E3">
        <w:rPr>
          <w:rFonts w:ascii="Times New Roman" w:hAnsi="Times New Roman"/>
          <w:szCs w:val="24"/>
        </w:rPr>
        <w:t xml:space="preserve"> stone tip embedded in a vertebra (</w:t>
      </w:r>
      <w:proofErr w:type="spellStart"/>
      <w:r w:rsidRPr="001231E3">
        <w:rPr>
          <w:rFonts w:ascii="Times New Roman" w:hAnsi="Times New Roman"/>
          <w:szCs w:val="24"/>
        </w:rPr>
        <w:t>Boëda</w:t>
      </w:r>
      <w:proofErr w:type="spellEnd"/>
      <w:r w:rsidRPr="001231E3">
        <w:rPr>
          <w:rFonts w:ascii="Times New Roman" w:hAnsi="Times New Roman"/>
          <w:szCs w:val="24"/>
        </w:rPr>
        <w:t xml:space="preserve"> et al. 1999 Antiquity 280:394-402</w:t>
      </w:r>
      <w:proofErr w:type="gramStart"/>
      <w:r w:rsidRPr="001231E3">
        <w:rPr>
          <w:rFonts w:ascii="Times New Roman" w:hAnsi="Times New Roman"/>
          <w:szCs w:val="24"/>
        </w:rPr>
        <w:t>), and</w:t>
      </w:r>
      <w:proofErr w:type="gramEnd"/>
      <w:r w:rsidRPr="001231E3">
        <w:rPr>
          <w:rFonts w:ascii="Times New Roman" w:hAnsi="Times New Roman"/>
          <w:szCs w:val="24"/>
        </w:rPr>
        <w:t xml:space="preserve"> increasing evidence for hafting in the Middle Paleolithic. Despite much work on identifying fracture and wear patterns associated with stone projectile use, no unambiguous criteria exist, because previous studies have not sufficiently controlled for confounding factors. </w:t>
      </w:r>
    </w:p>
    <w:p w14:paraId="4E0AD635" w14:textId="55431056" w:rsidR="00647B42" w:rsidRPr="001231E3" w:rsidRDefault="001E5C8B" w:rsidP="00437CBB">
      <w:pPr>
        <w:ind w:right="-720"/>
        <w:rPr>
          <w:rFonts w:ascii="Times New Roman" w:hAnsi="Times New Roman"/>
          <w:szCs w:val="24"/>
        </w:rPr>
      </w:pPr>
      <w:r w:rsidRPr="001231E3">
        <w:rPr>
          <w:rFonts w:ascii="Times New Roman" w:hAnsi="Times New Roman"/>
          <w:szCs w:val="24"/>
        </w:rPr>
        <w:t xml:space="preserve">    Results of a rigorous experimental program should enable us to create a reference collection of impact fractures. We test the effect of kinetic energy, momentum, and angle of impact on fracture patterns in identical glass copies of an archaeological Levallois point from </w:t>
      </w:r>
      <w:proofErr w:type="spellStart"/>
      <w:r w:rsidRPr="001231E3">
        <w:rPr>
          <w:rFonts w:ascii="Times New Roman" w:hAnsi="Times New Roman"/>
          <w:szCs w:val="24"/>
        </w:rPr>
        <w:t>Jabrud</w:t>
      </w:r>
      <w:proofErr w:type="spellEnd"/>
      <w:r w:rsidRPr="001231E3">
        <w:rPr>
          <w:rFonts w:ascii="Times New Roman" w:hAnsi="Times New Roman"/>
          <w:szCs w:val="24"/>
        </w:rPr>
        <w:t xml:space="preserve"> (controlling for shape and raw material fracture properties). The copies were </w:t>
      </w:r>
      <w:proofErr w:type="gramStart"/>
      <w:r w:rsidRPr="001231E3">
        <w:rPr>
          <w:rFonts w:ascii="Times New Roman" w:hAnsi="Times New Roman"/>
          <w:szCs w:val="24"/>
        </w:rPr>
        <w:t>cold-pressed</w:t>
      </w:r>
      <w:proofErr w:type="gramEnd"/>
      <w:r w:rsidRPr="001231E3">
        <w:rPr>
          <w:rFonts w:ascii="Times New Roman" w:hAnsi="Times New Roman"/>
          <w:szCs w:val="24"/>
        </w:rPr>
        <w:t xml:space="preserve">, resulting in a material similar to obsidian. A series of recent controlled experiments in flake propagation (Dibble and </w:t>
      </w:r>
      <w:proofErr w:type="spellStart"/>
      <w:r w:rsidRPr="001231E3">
        <w:rPr>
          <w:rFonts w:ascii="Times New Roman" w:hAnsi="Times New Roman"/>
          <w:szCs w:val="24"/>
        </w:rPr>
        <w:t>Rezek</w:t>
      </w:r>
      <w:proofErr w:type="spellEnd"/>
      <w:r w:rsidRPr="001231E3">
        <w:rPr>
          <w:rFonts w:ascii="Times New Roman" w:hAnsi="Times New Roman"/>
          <w:szCs w:val="24"/>
        </w:rPr>
        <w:t xml:space="preserve"> 2009 JAS:1945-1954; </w:t>
      </w:r>
      <w:proofErr w:type="spellStart"/>
      <w:r w:rsidRPr="001231E3">
        <w:rPr>
          <w:rFonts w:ascii="Times New Roman" w:hAnsi="Times New Roman"/>
          <w:szCs w:val="24"/>
        </w:rPr>
        <w:t>Rezek</w:t>
      </w:r>
      <w:proofErr w:type="spellEnd"/>
      <w:r w:rsidRPr="001231E3">
        <w:rPr>
          <w:rFonts w:ascii="Times New Roman" w:hAnsi="Times New Roman"/>
          <w:szCs w:val="24"/>
        </w:rPr>
        <w:t xml:space="preserve"> et al. 2011, JAS:1346-1359) have further demonstrated the similarity of glass to siliceous materials used by past hominins and, consequently, its suitability for experimentation. In our experiment, the projectiles are slot-hafted with beeswax in wooden shafts and shot at</w:t>
      </w:r>
      <w:r w:rsidR="00786BF8">
        <w:rPr>
          <w:rFonts w:ascii="Times New Roman" w:hAnsi="Times New Roman"/>
          <w:szCs w:val="24"/>
        </w:rPr>
        <w:t xml:space="preserve"> </w:t>
      </w:r>
      <w:r w:rsidRPr="001231E3">
        <w:rPr>
          <w:rFonts w:ascii="Times New Roman" w:hAnsi="Times New Roman"/>
          <w:szCs w:val="24"/>
        </w:rPr>
        <w:t xml:space="preserve">homogeneous targets of synthetic materials (ballistic </w:t>
      </w:r>
      <w:proofErr w:type="spellStart"/>
      <w:r w:rsidRPr="001231E3">
        <w:rPr>
          <w:rFonts w:ascii="Times New Roman" w:hAnsi="Times New Roman"/>
          <w:szCs w:val="24"/>
        </w:rPr>
        <w:t>gelatine</w:t>
      </w:r>
      <w:proofErr w:type="spellEnd"/>
      <w:r w:rsidRPr="001231E3">
        <w:rPr>
          <w:rFonts w:ascii="Times New Roman" w:hAnsi="Times New Roman"/>
          <w:szCs w:val="24"/>
        </w:rPr>
        <w:t xml:space="preserve">, ballistic soap, and synthetic polyurethane plates which simulate the properties of cortical bone). They are launched from a high-precision ballistic </w:t>
      </w:r>
      <w:proofErr w:type="gramStart"/>
      <w:r w:rsidRPr="001231E3">
        <w:rPr>
          <w:rFonts w:ascii="Times New Roman" w:hAnsi="Times New Roman"/>
          <w:szCs w:val="24"/>
        </w:rPr>
        <w:t>air-gun</w:t>
      </w:r>
      <w:proofErr w:type="gramEnd"/>
      <w:r w:rsidRPr="001231E3">
        <w:rPr>
          <w:rFonts w:ascii="Times New Roman" w:hAnsi="Times New Roman"/>
          <w:szCs w:val="24"/>
        </w:rPr>
        <w:t xml:space="preserve"> which measures the exact exit velocity with the aid of a photoelectric barrier. Each point is only launched once. The test velocities are matched to those of experimentally and ethnographically observed speeds found in the literature. Preliminary results indicate that the variability of damage traces is much higher than expected for such tightly controlled conditions. However, of the factors investigated, the angle of impact seems to provide the most reliable indicator of damage extent on the tips of the projectile points.”</w:t>
      </w:r>
    </w:p>
    <w:p w14:paraId="10C88DF7" w14:textId="77777777" w:rsidR="00584BE5" w:rsidRPr="001231E3" w:rsidRDefault="00584BE5" w:rsidP="00437CBB">
      <w:pPr>
        <w:ind w:right="-720"/>
        <w:rPr>
          <w:rFonts w:ascii="Times New Roman" w:hAnsi="Times New Roman"/>
          <w:szCs w:val="24"/>
        </w:rPr>
      </w:pPr>
      <w:r w:rsidRPr="001231E3">
        <w:rPr>
          <w:rFonts w:ascii="Times New Roman" w:hAnsi="Times New Roman"/>
          <w:szCs w:val="24"/>
        </w:rPr>
        <w:t xml:space="preserve">  Fractures considered were flute-like, </w:t>
      </w:r>
      <w:proofErr w:type="gramStart"/>
      <w:r w:rsidRPr="001231E3">
        <w:rPr>
          <w:rFonts w:ascii="Times New Roman" w:hAnsi="Times New Roman"/>
          <w:szCs w:val="24"/>
        </w:rPr>
        <w:t>ventral</w:t>
      </w:r>
      <w:proofErr w:type="gramEnd"/>
      <w:r w:rsidRPr="001231E3">
        <w:rPr>
          <w:rFonts w:ascii="Times New Roman" w:hAnsi="Times New Roman"/>
          <w:szCs w:val="24"/>
        </w:rPr>
        <w:t xml:space="preserve"> and dorsal, transverse snap + spin-off, crushing from point skipping on surface of “bone” plate. After about 18 </w:t>
      </w:r>
      <w:proofErr w:type="spellStart"/>
      <w:r w:rsidRPr="001231E3">
        <w:rPr>
          <w:rFonts w:ascii="Times New Roman" w:hAnsi="Times New Roman"/>
          <w:szCs w:val="24"/>
        </w:rPr>
        <w:t>mps</w:t>
      </w:r>
      <w:proofErr w:type="spellEnd"/>
      <w:r w:rsidRPr="001231E3">
        <w:rPr>
          <w:rFonts w:ascii="Times New Roman" w:hAnsi="Times New Roman"/>
          <w:szCs w:val="24"/>
        </w:rPr>
        <w:t xml:space="preserve"> everything shatters, so only used velocity up to 22 m per sec. Upward trend in damage with increase of velocity, then peak where bone plate shatters. Some pts did not break. Angle of incidence important – 30 degrees got most flutes and longer fractures, some fracture </w:t>
      </w:r>
      <w:r w:rsidRPr="001231E3">
        <w:rPr>
          <w:rFonts w:ascii="Times New Roman" w:hAnsi="Times New Roman"/>
          <w:szCs w:val="24"/>
        </w:rPr>
        <w:lastRenderedPageBreak/>
        <w:t>types more common at different angles, acute angle produced more damage. [Useful but very artificial experiment – the L pts are identical, but edges are beveled by process; the hafting is very crude, and the projectile does not behave like an arrow or spear.]</w:t>
      </w:r>
    </w:p>
    <w:p w14:paraId="78FB06FB" w14:textId="77777777" w:rsidR="00FD7882" w:rsidRPr="001231E3" w:rsidRDefault="00FD7882" w:rsidP="00437CBB">
      <w:pPr>
        <w:ind w:right="-720"/>
        <w:rPr>
          <w:rFonts w:ascii="Times New Roman" w:hAnsi="Times New Roman"/>
          <w:szCs w:val="24"/>
        </w:rPr>
      </w:pPr>
    </w:p>
    <w:p w14:paraId="5147CB9C" w14:textId="77777777" w:rsidR="00FD7882" w:rsidRPr="001231E3" w:rsidRDefault="00FD7882" w:rsidP="00437CBB">
      <w:pPr>
        <w:ind w:right="-720"/>
        <w:rPr>
          <w:rFonts w:ascii="Times New Roman" w:hAnsi="Times New Roman"/>
          <w:b/>
          <w:szCs w:val="24"/>
        </w:rPr>
      </w:pPr>
      <w:r w:rsidRPr="001231E3">
        <w:rPr>
          <w:rFonts w:ascii="Times New Roman" w:hAnsi="Times New Roman"/>
          <w:b/>
          <w:szCs w:val="24"/>
        </w:rPr>
        <w:t xml:space="preserve">Iovita, </w:t>
      </w:r>
      <w:proofErr w:type="gramStart"/>
      <w:r w:rsidRPr="001231E3">
        <w:rPr>
          <w:rFonts w:ascii="Times New Roman" w:hAnsi="Times New Roman"/>
          <w:b/>
          <w:szCs w:val="24"/>
        </w:rPr>
        <w:t>Radu,  Holger</w:t>
      </w:r>
      <w:proofErr w:type="gramEnd"/>
      <w:r w:rsidRPr="001231E3">
        <w:rPr>
          <w:rFonts w:ascii="Times New Roman" w:hAnsi="Times New Roman"/>
          <w:b/>
          <w:szCs w:val="24"/>
        </w:rPr>
        <w:t xml:space="preserve"> </w:t>
      </w:r>
      <w:proofErr w:type="spellStart"/>
      <w:r w:rsidRPr="001231E3">
        <w:rPr>
          <w:rFonts w:ascii="Times New Roman" w:hAnsi="Times New Roman"/>
          <w:b/>
          <w:szCs w:val="24"/>
        </w:rPr>
        <w:t>Schönekeß</w:t>
      </w:r>
      <w:proofErr w:type="spellEnd"/>
      <w:r w:rsidRPr="001231E3">
        <w:rPr>
          <w:rFonts w:ascii="Times New Roman" w:hAnsi="Times New Roman"/>
          <w:b/>
          <w:szCs w:val="24"/>
        </w:rPr>
        <w:t xml:space="preserve">, Sabine Gaudzinski-Windheuser and  Frank </w:t>
      </w:r>
      <w:proofErr w:type="spellStart"/>
      <w:r w:rsidRPr="001231E3">
        <w:rPr>
          <w:rFonts w:ascii="Times New Roman" w:hAnsi="Times New Roman"/>
          <w:b/>
          <w:szCs w:val="24"/>
        </w:rPr>
        <w:t>Jäger</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CBB251E" w14:textId="34171109" w:rsidR="001355B6" w:rsidRPr="001355B6" w:rsidRDefault="00FD7882" w:rsidP="001355B6">
      <w:pPr>
        <w:ind w:right="-720"/>
        <w:rPr>
          <w:rFonts w:ascii="Times New Roman" w:hAnsi="Times New Roman"/>
          <w:szCs w:val="24"/>
        </w:rPr>
      </w:pPr>
      <w:r w:rsidRPr="001231E3">
        <w:rPr>
          <w:rFonts w:ascii="Times New Roman" w:hAnsi="Times New Roman"/>
          <w:szCs w:val="24"/>
        </w:rPr>
        <w:t>201</w:t>
      </w:r>
      <w:r w:rsidR="001355B6">
        <w:rPr>
          <w:rFonts w:ascii="Times New Roman" w:hAnsi="Times New Roman"/>
          <w:szCs w:val="24"/>
        </w:rPr>
        <w:t>4</w:t>
      </w:r>
      <w:r w:rsidRPr="001231E3">
        <w:rPr>
          <w:rFonts w:ascii="Times New Roman" w:hAnsi="Times New Roman"/>
          <w:szCs w:val="24"/>
        </w:rPr>
        <w:t xml:space="preserve"> Projectile impact fractures and launching mechanisms: results of a controlled ballistic experiment using replica Levallois points. </w:t>
      </w:r>
      <w:r w:rsidRPr="001231E3">
        <w:rPr>
          <w:rFonts w:ascii="Times New Roman" w:hAnsi="Times New Roman"/>
          <w:i/>
          <w:szCs w:val="24"/>
        </w:rPr>
        <w:t>Journal of Archaeological Science</w:t>
      </w:r>
      <w:r w:rsidR="001355B6" w:rsidRPr="001355B6">
        <w:rPr>
          <w:rFonts w:ascii="Times New Roman" w:hAnsi="Times New Roman"/>
          <w:szCs w:val="24"/>
        </w:rPr>
        <w:t xml:space="preserve"> 48</w:t>
      </w:r>
      <w:r w:rsidR="001355B6">
        <w:rPr>
          <w:rFonts w:ascii="Times New Roman" w:hAnsi="Times New Roman"/>
          <w:szCs w:val="24"/>
        </w:rPr>
        <w:t>:</w:t>
      </w:r>
      <w:r w:rsidR="001355B6" w:rsidRPr="001355B6">
        <w:rPr>
          <w:rFonts w:ascii="Times New Roman" w:hAnsi="Times New Roman"/>
          <w:szCs w:val="24"/>
        </w:rPr>
        <w:t xml:space="preserve"> 73–83.</w:t>
      </w:r>
    </w:p>
    <w:p w14:paraId="21115205" w14:textId="77777777" w:rsidR="00FD7882" w:rsidRPr="001231E3" w:rsidRDefault="00FD7882" w:rsidP="00437CBB">
      <w:pPr>
        <w:ind w:right="-720"/>
        <w:rPr>
          <w:rFonts w:ascii="Times New Roman" w:hAnsi="Times New Roman"/>
          <w:szCs w:val="24"/>
        </w:rPr>
      </w:pPr>
    </w:p>
    <w:p w14:paraId="308450ED" w14:textId="5460AC5C" w:rsidR="00FD7882" w:rsidRDefault="00FD7882" w:rsidP="00437CBB">
      <w:pPr>
        <w:ind w:right="-720"/>
        <w:rPr>
          <w:rFonts w:ascii="Times New Roman" w:hAnsi="Times New Roman"/>
          <w:szCs w:val="24"/>
        </w:rPr>
      </w:pPr>
      <w:r w:rsidRPr="001231E3">
        <w:rPr>
          <w:rFonts w:ascii="Times New Roman" w:hAnsi="Times New Roman"/>
          <w:szCs w:val="24"/>
        </w:rPr>
        <w:t>Focus on effect of kinetic energy in formation of diagnostic impact fractures on glass Levallois points. Speed, kinetic energy, impact angle considered, rest controlled by artificial points and target material, air propulsion + velocity measurement. 266 gm spear, 7-30.5 meters per sec, range up to lower end of H</w:t>
      </w:r>
      <w:r w:rsidR="00957085">
        <w:rPr>
          <w:rFonts w:ascii="Times New Roman" w:hAnsi="Times New Roman"/>
          <w:szCs w:val="24"/>
        </w:rPr>
        <w:t>utchings</w:t>
      </w:r>
      <w:r w:rsidRPr="001231E3">
        <w:rPr>
          <w:rFonts w:ascii="Times New Roman" w:hAnsi="Times New Roman"/>
          <w:szCs w:val="24"/>
        </w:rPr>
        <w:t xml:space="preserve"> + </w:t>
      </w:r>
      <w:proofErr w:type="spellStart"/>
      <w:r w:rsidRPr="001231E3">
        <w:rPr>
          <w:rFonts w:ascii="Times New Roman" w:hAnsi="Times New Roman"/>
          <w:szCs w:val="24"/>
        </w:rPr>
        <w:t>B</w:t>
      </w:r>
      <w:r w:rsidR="00957085">
        <w:rPr>
          <w:rFonts w:ascii="Times New Roman" w:hAnsi="Times New Roman"/>
          <w:szCs w:val="24"/>
        </w:rPr>
        <w:t>ruchert</w:t>
      </w:r>
      <w:proofErr w:type="spellEnd"/>
      <w:r w:rsidRPr="001231E3">
        <w:rPr>
          <w:rFonts w:ascii="Times New Roman" w:hAnsi="Times New Roman"/>
          <w:szCs w:val="24"/>
        </w:rPr>
        <w:t xml:space="preserve">.  Six damage categories:  flute-like (subsumed under longitudinal), burin-like (subsumed under longitudinal), transverse/snap, spin-off, tip crushing, microscopic (incipient or very small fractures). Decreasing impact angle from direct and increasing velocity both increase longitudinal fracture by enlarging platform width. As V increases, scar length increases, but weak trend except at 90 degrees. Transversal snap </w:t>
      </w:r>
      <w:proofErr w:type="spellStart"/>
      <w:r w:rsidRPr="001231E3">
        <w:rPr>
          <w:rFonts w:ascii="Times New Roman" w:hAnsi="Times New Roman"/>
          <w:szCs w:val="24"/>
        </w:rPr>
        <w:t>fract</w:t>
      </w:r>
      <w:proofErr w:type="spellEnd"/>
      <w:r w:rsidRPr="001231E3">
        <w:rPr>
          <w:rFonts w:ascii="Times New Roman" w:hAnsi="Times New Roman"/>
          <w:szCs w:val="24"/>
        </w:rPr>
        <w:t xml:space="preserve"> more common in slow velocity. Bending initiations are common but occur with non-impact situations too, just loading large platforms on fragile pts. Step terminations likewise quite common in impact but cannot be considered diagnostic. Animal targets are not homogeneous, and results would be less diagnostic in natural use. </w:t>
      </w:r>
      <w:proofErr w:type="gramStart"/>
      <w:r w:rsidRPr="001231E3">
        <w:rPr>
          <w:rFonts w:ascii="Times New Roman" w:hAnsi="Times New Roman"/>
          <w:szCs w:val="24"/>
        </w:rPr>
        <w:t>So</w:t>
      </w:r>
      <w:proofErr w:type="gramEnd"/>
      <w:r w:rsidRPr="001231E3">
        <w:rPr>
          <w:rFonts w:ascii="Times New Roman" w:hAnsi="Times New Roman"/>
          <w:szCs w:val="24"/>
        </w:rPr>
        <w:t xml:space="preserve"> distinguishing 3 weapon systems – hand, </w:t>
      </w:r>
      <w:proofErr w:type="spellStart"/>
      <w:r w:rsidRPr="001231E3">
        <w:rPr>
          <w:rFonts w:ascii="Times New Roman" w:hAnsi="Times New Roman"/>
          <w:szCs w:val="24"/>
        </w:rPr>
        <w:t>atl</w:t>
      </w:r>
      <w:proofErr w:type="spellEnd"/>
      <w:r w:rsidRPr="001231E3">
        <w:rPr>
          <w:rFonts w:ascii="Times New Roman" w:hAnsi="Times New Roman"/>
          <w:szCs w:val="24"/>
        </w:rPr>
        <w:t xml:space="preserve">, bow will be difficult. </w:t>
      </w:r>
      <w:proofErr w:type="gramStart"/>
      <w:r w:rsidRPr="001231E3">
        <w:rPr>
          <w:rFonts w:ascii="Times New Roman" w:hAnsi="Times New Roman"/>
          <w:szCs w:val="24"/>
        </w:rPr>
        <w:t>Can  separate</w:t>
      </w:r>
      <w:proofErr w:type="gramEnd"/>
      <w:r w:rsidRPr="001231E3">
        <w:rPr>
          <w:rFonts w:ascii="Times New Roman" w:hAnsi="Times New Roman"/>
          <w:szCs w:val="24"/>
        </w:rPr>
        <w:t xml:space="preserve"> extremes of velocity some based on </w:t>
      </w:r>
      <w:proofErr w:type="spellStart"/>
      <w:r w:rsidRPr="001231E3">
        <w:rPr>
          <w:rFonts w:ascii="Times New Roman" w:hAnsi="Times New Roman"/>
          <w:szCs w:val="24"/>
        </w:rPr>
        <w:t>freq</w:t>
      </w:r>
      <w:proofErr w:type="spellEnd"/>
      <w:r w:rsidRPr="001231E3">
        <w:rPr>
          <w:rFonts w:ascii="Times New Roman" w:hAnsi="Times New Roman"/>
          <w:szCs w:val="24"/>
        </w:rPr>
        <w:t xml:space="preserve"> of longitudinal fractures and their size, but in arch would need very large samples. For Neanderthals, both skeletal analysis and ballistic study of points suggests thrust or hand launched, no atlatl</w:t>
      </w:r>
    </w:p>
    <w:p w14:paraId="55F60A7C" w14:textId="77777777" w:rsidR="005B1947" w:rsidRDefault="005B1947" w:rsidP="00437CBB">
      <w:pPr>
        <w:ind w:right="-720"/>
        <w:rPr>
          <w:rFonts w:ascii="Times New Roman" w:hAnsi="Times New Roman"/>
          <w:szCs w:val="24"/>
        </w:rPr>
      </w:pPr>
    </w:p>
    <w:p w14:paraId="5AFD159B" w14:textId="3A32BDFD" w:rsidR="005B1947" w:rsidRDefault="005B1947" w:rsidP="00437CBB">
      <w:pPr>
        <w:ind w:right="-720"/>
        <w:rPr>
          <w:rFonts w:ascii="Times New Roman" w:hAnsi="Times New Roman"/>
          <w:b/>
          <w:szCs w:val="24"/>
        </w:rPr>
      </w:pPr>
      <w:r w:rsidRPr="001231E3">
        <w:rPr>
          <w:rFonts w:ascii="Times New Roman" w:hAnsi="Times New Roman"/>
          <w:b/>
          <w:szCs w:val="24"/>
        </w:rPr>
        <w:t xml:space="preserve">Iovita, Radu, Holger </w:t>
      </w:r>
      <w:proofErr w:type="spellStart"/>
      <w:r w:rsidRPr="001231E3">
        <w:rPr>
          <w:rFonts w:ascii="Times New Roman" w:hAnsi="Times New Roman"/>
          <w:b/>
          <w:szCs w:val="24"/>
        </w:rPr>
        <w:t>Schönekeß</w:t>
      </w:r>
      <w:proofErr w:type="spellEnd"/>
      <w:r w:rsidRPr="001231E3">
        <w:rPr>
          <w:rFonts w:ascii="Times New Roman" w:hAnsi="Times New Roman"/>
          <w:b/>
          <w:szCs w:val="24"/>
        </w:rPr>
        <w:t xml:space="preserve">, Sabine Gaudzinski-Windheuser and Frank </w:t>
      </w:r>
      <w:proofErr w:type="spellStart"/>
      <w:r w:rsidRPr="001231E3">
        <w:rPr>
          <w:rFonts w:ascii="Times New Roman" w:hAnsi="Times New Roman"/>
          <w:b/>
          <w:szCs w:val="24"/>
        </w:rPr>
        <w:t>Jäger</w:t>
      </w:r>
      <w:proofErr w:type="spellEnd"/>
    </w:p>
    <w:p w14:paraId="47AF7537" w14:textId="7683A2A0" w:rsidR="005B1947" w:rsidRDefault="005B1947" w:rsidP="00437CBB">
      <w:pPr>
        <w:ind w:right="-720"/>
        <w:rPr>
          <w:rFonts w:ascii="Times New Roman" w:eastAsia="Calibri" w:hAnsi="Times New Roman"/>
          <w:iCs/>
        </w:rPr>
      </w:pPr>
      <w:r>
        <w:rPr>
          <w:rFonts w:ascii="Times New Roman" w:hAnsi="Times New Roman"/>
          <w:szCs w:val="24"/>
        </w:rPr>
        <w:t xml:space="preserve">2016 Identifying weapon delivery systems using </w:t>
      </w:r>
      <w:proofErr w:type="spellStart"/>
      <w:r>
        <w:rPr>
          <w:rFonts w:ascii="Times New Roman" w:hAnsi="Times New Roman"/>
          <w:szCs w:val="24"/>
        </w:rPr>
        <w:t>macrofracture</w:t>
      </w:r>
      <w:proofErr w:type="spellEnd"/>
      <w:r>
        <w:rPr>
          <w:rFonts w:ascii="Times New Roman" w:hAnsi="Times New Roman"/>
          <w:szCs w:val="24"/>
        </w:rPr>
        <w:t xml:space="preserve"> analysis and fracture propagation velocity: a controlled experiment. </w:t>
      </w:r>
      <w:r w:rsidRPr="005C04BB">
        <w:rPr>
          <w:rFonts w:ascii="Times New Roman" w:eastAsia="Calibri" w:hAnsi="Times New Roman"/>
          <w:bCs/>
        </w:rPr>
        <w:t xml:space="preserve">In </w:t>
      </w:r>
      <w:r>
        <w:rPr>
          <w:rFonts w:ascii="Times New Roman" w:eastAsia="Calibri" w:hAnsi="Times New Roman"/>
          <w:i/>
          <w:iCs/>
        </w:rPr>
        <w:t xml:space="preserve">Multidisciplinary </w:t>
      </w:r>
      <w:r w:rsidRPr="005C04BB">
        <w:rPr>
          <w:rFonts w:ascii="Times New Roman" w:eastAsia="Calibri" w:hAnsi="Times New Roman"/>
          <w:i/>
          <w:iCs/>
        </w:rPr>
        <w:t>Approaches to the Study of Stone-Age Weaponry</w:t>
      </w:r>
      <w:r w:rsidRPr="005C04BB">
        <w:rPr>
          <w:rFonts w:ascii="Times New Roman" w:eastAsia="Calibri" w:hAnsi="Times New Roman"/>
          <w:iCs/>
        </w:rPr>
        <w:t>, edited by Radu Iovita and Katsuhiro Sano</w:t>
      </w:r>
      <w:r>
        <w:rPr>
          <w:rFonts w:ascii="Times New Roman" w:eastAsia="Calibri" w:hAnsi="Times New Roman"/>
          <w:iCs/>
        </w:rPr>
        <w:t>, pp.13-28.</w:t>
      </w:r>
      <w:r w:rsidRPr="00E208C8">
        <w:rPr>
          <w:color w:val="000000"/>
          <w:sz w:val="21"/>
          <w:szCs w:val="21"/>
        </w:rPr>
        <w:t xml:space="preserve"> </w:t>
      </w:r>
      <w:r>
        <w:rPr>
          <w:rFonts w:ascii="Times New Roman" w:eastAsia="Calibri" w:hAnsi="Times New Roman"/>
          <w:iCs/>
        </w:rPr>
        <w:t xml:space="preserve">Springer Science and </w:t>
      </w:r>
      <w:r w:rsidRPr="00E208C8">
        <w:rPr>
          <w:rFonts w:ascii="Times New Roman" w:eastAsia="Calibri" w:hAnsi="Times New Roman"/>
          <w:iCs/>
        </w:rPr>
        <w:t>Business Media</w:t>
      </w:r>
      <w:r>
        <w:rPr>
          <w:rFonts w:ascii="Times New Roman" w:eastAsia="Calibri" w:hAnsi="Times New Roman"/>
          <w:iCs/>
        </w:rPr>
        <w:t>, Dordrecht.</w:t>
      </w:r>
    </w:p>
    <w:p w14:paraId="3302C1AC" w14:textId="77777777" w:rsidR="005B1947" w:rsidRDefault="005B1947" w:rsidP="00437CBB">
      <w:pPr>
        <w:ind w:right="-720"/>
        <w:rPr>
          <w:rFonts w:ascii="Times New Roman" w:eastAsia="Calibri" w:hAnsi="Times New Roman"/>
          <w:iCs/>
        </w:rPr>
      </w:pPr>
    </w:p>
    <w:p w14:paraId="0BCCAC8B" w14:textId="60FF43C1" w:rsidR="005B1947" w:rsidRDefault="005B1947" w:rsidP="00437CBB">
      <w:pPr>
        <w:ind w:right="-720"/>
        <w:rPr>
          <w:rFonts w:ascii="Times New Roman" w:eastAsia="Calibri" w:hAnsi="Times New Roman"/>
          <w:iCs/>
        </w:rPr>
      </w:pPr>
      <w:r>
        <w:rPr>
          <w:rFonts w:ascii="Times New Roman" w:eastAsia="Calibri" w:hAnsi="Times New Roman"/>
          <w:iCs/>
        </w:rPr>
        <w:t>Literature model of unilinear progress from thrusting spear to javelin to atlatl to bow, based partly on rare finds of preserved organics, in between which we only have stone points</w:t>
      </w:r>
      <w:r w:rsidR="00D76F54">
        <w:rPr>
          <w:rFonts w:ascii="Times New Roman" w:eastAsia="Calibri" w:hAnsi="Times New Roman"/>
          <w:iCs/>
        </w:rPr>
        <w:t xml:space="preserve">. </w:t>
      </w:r>
      <w:proofErr w:type="spellStart"/>
      <w:r w:rsidR="00D76F54">
        <w:rPr>
          <w:rFonts w:ascii="Times New Roman" w:eastAsia="Calibri" w:hAnsi="Times New Roman"/>
          <w:iCs/>
        </w:rPr>
        <w:t>Usewear</w:t>
      </w:r>
      <w:proofErr w:type="spellEnd"/>
      <w:r w:rsidR="00D76F54">
        <w:rPr>
          <w:rFonts w:ascii="Times New Roman" w:eastAsia="Calibri" w:hAnsi="Times New Roman"/>
          <w:iCs/>
        </w:rPr>
        <w:t xml:space="preserve"> in various forms to ID</w:t>
      </w:r>
      <w:r>
        <w:rPr>
          <w:rFonts w:ascii="Times New Roman" w:eastAsia="Calibri" w:hAnsi="Times New Roman"/>
          <w:iCs/>
        </w:rPr>
        <w:t xml:space="preserve"> projectile.</w:t>
      </w:r>
    </w:p>
    <w:p w14:paraId="23ABD289" w14:textId="131EEE4C" w:rsidR="005B1947" w:rsidRDefault="005B1947" w:rsidP="00437CBB">
      <w:pPr>
        <w:ind w:right="-720"/>
        <w:rPr>
          <w:rFonts w:ascii="Times New Roman" w:eastAsia="Calibri" w:hAnsi="Times New Roman"/>
          <w:iCs/>
        </w:rPr>
      </w:pPr>
      <w:r>
        <w:rPr>
          <w:rFonts w:ascii="Times New Roman" w:eastAsia="Calibri" w:hAnsi="Times New Roman"/>
          <w:iCs/>
        </w:rPr>
        <w:t xml:space="preserve">Experiment using glass </w:t>
      </w:r>
      <w:r w:rsidR="00252FB1">
        <w:rPr>
          <w:rFonts w:ascii="Times New Roman" w:eastAsia="Calibri" w:hAnsi="Times New Roman"/>
          <w:iCs/>
        </w:rPr>
        <w:t xml:space="preserve">casts of </w:t>
      </w:r>
      <w:proofErr w:type="spellStart"/>
      <w:r w:rsidR="00252FB1">
        <w:rPr>
          <w:rFonts w:ascii="Times New Roman" w:eastAsia="Calibri" w:hAnsi="Times New Roman"/>
          <w:iCs/>
        </w:rPr>
        <w:t>Jabrud</w:t>
      </w:r>
      <w:proofErr w:type="spellEnd"/>
      <w:r w:rsidR="00252FB1">
        <w:rPr>
          <w:rFonts w:ascii="Times New Roman" w:eastAsia="Calibri" w:hAnsi="Times New Roman"/>
          <w:iCs/>
        </w:rPr>
        <w:t xml:space="preserve"> Levallois point to see diffs between thrusting and projectile. Target of ballistic gel and synthetic polyurethane ‘bone’.  Points hafted in slot in dowel with </w:t>
      </w:r>
      <w:proofErr w:type="gramStart"/>
      <w:r w:rsidR="00252FB1">
        <w:rPr>
          <w:rFonts w:ascii="Times New Roman" w:eastAsia="Calibri" w:hAnsi="Times New Roman"/>
          <w:iCs/>
        </w:rPr>
        <w:t>bees</w:t>
      </w:r>
      <w:proofErr w:type="gramEnd"/>
      <w:r w:rsidR="00252FB1">
        <w:rPr>
          <w:rFonts w:ascii="Times New Roman" w:eastAsia="Calibri" w:hAnsi="Times New Roman"/>
          <w:iCs/>
        </w:rPr>
        <w:t xml:space="preserve"> wax [a bit crude]. Propelled by air gun, 7-30 m/sec, overlap lower range of Hutchings and </w:t>
      </w:r>
      <w:proofErr w:type="spellStart"/>
      <w:r w:rsidR="00252FB1">
        <w:rPr>
          <w:rFonts w:ascii="Times New Roman" w:eastAsia="Calibri" w:hAnsi="Times New Roman"/>
          <w:iCs/>
        </w:rPr>
        <w:t>Bruchert</w:t>
      </w:r>
      <w:proofErr w:type="spellEnd"/>
      <w:r w:rsidR="00252FB1">
        <w:rPr>
          <w:rFonts w:ascii="Times New Roman" w:eastAsia="Calibri" w:hAnsi="Times New Roman"/>
          <w:iCs/>
        </w:rPr>
        <w:t xml:space="preserve"> dart velocities [which should not be used, they are incorrectly high]. Thrusting experiment used a pendulum, 1.1-2.7 m/sec. </w:t>
      </w:r>
    </w:p>
    <w:p w14:paraId="24C4207C" w14:textId="4A3043C4" w:rsidR="00252FB1" w:rsidRDefault="00252FB1" w:rsidP="00437CBB">
      <w:pPr>
        <w:ind w:right="-720"/>
        <w:rPr>
          <w:rFonts w:ascii="Times New Roman" w:eastAsia="Calibri" w:hAnsi="Times New Roman"/>
          <w:iCs/>
        </w:rPr>
      </w:pPr>
      <w:r>
        <w:rPr>
          <w:rFonts w:ascii="Times New Roman" w:eastAsia="Calibri" w:hAnsi="Times New Roman"/>
          <w:iCs/>
        </w:rPr>
        <w:t xml:space="preserve">  Examine </w:t>
      </w:r>
      <w:proofErr w:type="spellStart"/>
      <w:r>
        <w:rPr>
          <w:rFonts w:ascii="Times New Roman" w:eastAsia="Calibri" w:hAnsi="Times New Roman"/>
          <w:iCs/>
        </w:rPr>
        <w:t>macrofractures</w:t>
      </w:r>
      <w:proofErr w:type="spellEnd"/>
      <w:r>
        <w:rPr>
          <w:rFonts w:ascii="Times New Roman" w:eastAsia="Calibri" w:hAnsi="Times New Roman"/>
          <w:iCs/>
        </w:rPr>
        <w:t xml:space="preserve">: projectile produced fewer fractures, thrust many more longitudinal fractures. No </w:t>
      </w:r>
      <w:proofErr w:type="spellStart"/>
      <w:r>
        <w:rPr>
          <w:rFonts w:ascii="Times New Roman" w:eastAsia="Calibri" w:hAnsi="Times New Roman"/>
          <w:iCs/>
        </w:rPr>
        <w:t>signif</w:t>
      </w:r>
      <w:proofErr w:type="spellEnd"/>
      <w:r>
        <w:rPr>
          <w:rFonts w:ascii="Times New Roman" w:eastAsia="Calibri" w:hAnsi="Times New Roman"/>
          <w:iCs/>
        </w:rPr>
        <w:t xml:space="preserve"> diff between fracture scar lengths except slight when </w:t>
      </w:r>
      <w:r>
        <w:rPr>
          <w:rFonts w:ascii="Times New Roman" w:eastAsia="Calibri" w:hAnsi="Times New Roman"/>
          <w:iCs/>
        </w:rPr>
        <w:lastRenderedPageBreak/>
        <w:t>impact angle kept at 90 deg. Hutchings’ fracture propagation features largely confirmed, 3 loading rate ranges</w:t>
      </w:r>
      <w:r w:rsidR="008D299D">
        <w:rPr>
          <w:rFonts w:ascii="Times New Roman" w:eastAsia="Calibri" w:hAnsi="Times New Roman"/>
          <w:iCs/>
        </w:rPr>
        <w:t xml:space="preserve">. But although range for thrusting spears in experiment sim to H, median is within his ‘rapid’ range, while 84% of H fractures on spears were in ‘quasi-static range.’ </w:t>
      </w:r>
      <w:r w:rsidR="00D76F54">
        <w:rPr>
          <w:rFonts w:ascii="Times New Roman" w:eastAsia="Calibri" w:hAnsi="Times New Roman"/>
          <w:iCs/>
        </w:rPr>
        <w:t>No fracture speed measures with</w:t>
      </w:r>
      <w:r w:rsidR="008D299D">
        <w:rPr>
          <w:rFonts w:ascii="Times New Roman" w:eastAsia="Calibri" w:hAnsi="Times New Roman"/>
          <w:iCs/>
        </w:rPr>
        <w:t xml:space="preserve">in dynamic range, prob because we could not accelerate our spears above 30 m/sec, at the low end of his atlatl </w:t>
      </w:r>
      <w:proofErr w:type="gramStart"/>
      <w:r w:rsidR="008D299D">
        <w:rPr>
          <w:rFonts w:ascii="Times New Roman" w:eastAsia="Calibri" w:hAnsi="Times New Roman"/>
          <w:iCs/>
        </w:rPr>
        <w:t>velocities.[</w:t>
      </w:r>
      <w:proofErr w:type="gramEnd"/>
      <w:r w:rsidR="008D299D">
        <w:rPr>
          <w:rFonts w:ascii="Times New Roman" w:eastAsia="Calibri" w:hAnsi="Times New Roman"/>
          <w:iCs/>
        </w:rPr>
        <w:t>But this comparison shows why H info is no good – his high atlatl velocities produce a false comparative measure.] H+B velocities probably ‘represent an upper limit for what one might encounter archaeologically.” [Not even that, they are probably far beyond it.]</w:t>
      </w:r>
    </w:p>
    <w:p w14:paraId="7F5C9EF1" w14:textId="3716F44C" w:rsidR="008D299D" w:rsidRPr="008D299D" w:rsidRDefault="008D299D" w:rsidP="00437CBB">
      <w:pPr>
        <w:ind w:right="-720"/>
        <w:rPr>
          <w:rFonts w:ascii="Times New Roman" w:eastAsia="Calibri" w:hAnsi="Times New Roman"/>
          <w:iCs/>
        </w:rPr>
      </w:pPr>
      <w:r>
        <w:rPr>
          <w:rFonts w:ascii="Times New Roman" w:eastAsia="Calibri" w:hAnsi="Times New Roman"/>
          <w:iCs/>
        </w:rPr>
        <w:t xml:space="preserve">  So simple </w:t>
      </w:r>
      <w:proofErr w:type="spellStart"/>
      <w:r>
        <w:rPr>
          <w:rFonts w:ascii="Times New Roman" w:eastAsia="Calibri" w:hAnsi="Times New Roman"/>
          <w:iCs/>
        </w:rPr>
        <w:t>macrofractures</w:t>
      </w:r>
      <w:proofErr w:type="spellEnd"/>
      <w:r>
        <w:rPr>
          <w:rFonts w:ascii="Times New Roman" w:eastAsia="Calibri" w:hAnsi="Times New Roman"/>
          <w:iCs/>
        </w:rPr>
        <w:t xml:space="preserve"> even in controlled experiment don’t distinguish thrusting from projectile impact. And too many variables in real hunting to interpret resulting fractures, although seems that thrust spears more likely to be damaged. Only a weak relation between projectile speed and fracture speed, and large variation in </w:t>
      </w:r>
      <w:proofErr w:type="spellStart"/>
      <w:r>
        <w:rPr>
          <w:rFonts w:ascii="Times New Roman" w:eastAsia="Calibri" w:hAnsi="Times New Roman"/>
          <w:iCs/>
        </w:rPr>
        <w:t>fract</w:t>
      </w:r>
      <w:proofErr w:type="spellEnd"/>
      <w:r>
        <w:rPr>
          <w:rFonts w:ascii="Times New Roman" w:eastAsia="Calibri" w:hAnsi="Times New Roman"/>
          <w:iCs/>
        </w:rPr>
        <w:t xml:space="preserve"> speed for any projectile speed. </w:t>
      </w:r>
      <w:r w:rsidR="00311420">
        <w:rPr>
          <w:rFonts w:ascii="Times New Roman" w:eastAsia="Calibri" w:hAnsi="Times New Roman"/>
          <w:iCs/>
        </w:rPr>
        <w:t>[Interesting but should not be using H+B velocities].</w:t>
      </w:r>
    </w:p>
    <w:p w14:paraId="5F215608" w14:textId="77777777" w:rsidR="001E5C8B" w:rsidRPr="001231E3" w:rsidRDefault="001E5C8B" w:rsidP="00437CBB">
      <w:pPr>
        <w:ind w:right="-720"/>
        <w:rPr>
          <w:rFonts w:ascii="Times New Roman" w:hAnsi="Times New Roman"/>
          <w:szCs w:val="24"/>
        </w:rPr>
      </w:pPr>
    </w:p>
    <w:p w14:paraId="1CEE6B1E" w14:textId="77777777" w:rsidR="00647B42" w:rsidRPr="001231E3" w:rsidRDefault="00647B42" w:rsidP="00437CBB">
      <w:pPr>
        <w:ind w:right="-720"/>
        <w:rPr>
          <w:rFonts w:ascii="Times New Roman" w:hAnsi="Times New Roman"/>
          <w:b/>
          <w:szCs w:val="24"/>
        </w:rPr>
      </w:pPr>
      <w:r w:rsidRPr="001231E3">
        <w:rPr>
          <w:rFonts w:ascii="Times New Roman" w:hAnsi="Times New Roman"/>
          <w:b/>
          <w:szCs w:val="24"/>
        </w:rPr>
        <w:t>Irwin, Arthur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1901B32" w14:textId="77777777" w:rsidR="00647B42" w:rsidRPr="001231E3" w:rsidRDefault="00647B42" w:rsidP="00437CBB">
      <w:pPr>
        <w:ind w:right="-720"/>
        <w:rPr>
          <w:rFonts w:ascii="Times New Roman" w:hAnsi="Times New Roman"/>
          <w:szCs w:val="24"/>
        </w:rPr>
      </w:pPr>
      <w:proofErr w:type="gramStart"/>
      <w:r w:rsidRPr="001231E3">
        <w:rPr>
          <w:rFonts w:ascii="Times New Roman" w:hAnsi="Times New Roman"/>
          <w:szCs w:val="24"/>
        </w:rPr>
        <w:t>2000  The</w:t>
      </w:r>
      <w:proofErr w:type="gramEnd"/>
      <w:r w:rsidRPr="001231E3">
        <w:rPr>
          <w:rFonts w:ascii="Times New Roman" w:hAnsi="Times New Roman"/>
          <w:szCs w:val="24"/>
        </w:rPr>
        <w:t xml:space="preserve"> Hooked Stick in the Lascaux Shaft Scene. </w:t>
      </w:r>
      <w:r w:rsidRPr="001231E3">
        <w:rPr>
          <w:rFonts w:ascii="Times New Roman" w:hAnsi="Times New Roman"/>
          <w:i/>
          <w:szCs w:val="24"/>
        </w:rPr>
        <w:t>Antiquity</w:t>
      </w:r>
      <w:r w:rsidRPr="001231E3">
        <w:rPr>
          <w:rFonts w:ascii="Times New Roman" w:hAnsi="Times New Roman"/>
          <w:szCs w:val="24"/>
        </w:rPr>
        <w:t xml:space="preserve"> 74 (284): 293-298.</w:t>
      </w:r>
    </w:p>
    <w:p w14:paraId="106FF09C" w14:textId="77777777" w:rsidR="00647B42" w:rsidRPr="001231E3" w:rsidRDefault="00647B42" w:rsidP="00437CBB">
      <w:pPr>
        <w:ind w:right="-720"/>
        <w:rPr>
          <w:rFonts w:ascii="Times New Roman" w:hAnsi="Times New Roman"/>
          <w:szCs w:val="24"/>
        </w:rPr>
      </w:pPr>
    </w:p>
    <w:p w14:paraId="316E40EE" w14:textId="77777777" w:rsidR="00647B42" w:rsidRDefault="00647B42" w:rsidP="00437CBB">
      <w:pPr>
        <w:ind w:right="-720"/>
        <w:rPr>
          <w:rFonts w:ascii="Times New Roman" w:hAnsi="Times New Roman"/>
          <w:szCs w:val="24"/>
        </w:rPr>
      </w:pPr>
      <w:r w:rsidRPr="001231E3">
        <w:rPr>
          <w:rFonts w:ascii="Times New Roman" w:hAnsi="Times New Roman"/>
          <w:szCs w:val="24"/>
        </w:rPr>
        <w:t>Famous scene with bison, apparently pierced by spear</w:t>
      </w:r>
      <w:r w:rsidR="00C84A66" w:rsidRPr="001231E3">
        <w:rPr>
          <w:rFonts w:ascii="Times New Roman" w:hAnsi="Times New Roman"/>
          <w:szCs w:val="24"/>
        </w:rPr>
        <w:t xml:space="preserve"> and losing its intestines</w:t>
      </w:r>
      <w:r w:rsidRPr="001231E3">
        <w:rPr>
          <w:rFonts w:ascii="Times New Roman" w:hAnsi="Times New Roman"/>
          <w:szCs w:val="24"/>
        </w:rPr>
        <w:t xml:space="preserve">, </w:t>
      </w:r>
      <w:proofErr w:type="gramStart"/>
      <w:r w:rsidRPr="001231E3">
        <w:rPr>
          <w:rFonts w:ascii="Times New Roman" w:hAnsi="Times New Roman"/>
          <w:szCs w:val="24"/>
        </w:rPr>
        <w:t>falling</w:t>
      </w:r>
      <w:proofErr w:type="gramEnd"/>
      <w:r w:rsidRPr="001231E3">
        <w:rPr>
          <w:rFonts w:ascii="Times New Roman" w:hAnsi="Times New Roman"/>
          <w:szCs w:val="24"/>
        </w:rPr>
        <w:t xml:space="preserve"> or </w:t>
      </w:r>
      <w:r w:rsidR="00C84A66" w:rsidRPr="001231E3">
        <w:rPr>
          <w:rFonts w:ascii="Times New Roman" w:hAnsi="Times New Roman"/>
          <w:szCs w:val="24"/>
        </w:rPr>
        <w:t xml:space="preserve">fallen </w:t>
      </w:r>
      <w:r w:rsidRPr="001231E3">
        <w:rPr>
          <w:rFonts w:ascii="Times New Roman" w:hAnsi="Times New Roman"/>
          <w:szCs w:val="24"/>
        </w:rPr>
        <w:t>man</w:t>
      </w:r>
      <w:r w:rsidR="00C84A66" w:rsidRPr="001231E3">
        <w:rPr>
          <w:rFonts w:ascii="Times New Roman" w:hAnsi="Times New Roman"/>
          <w:szCs w:val="24"/>
        </w:rPr>
        <w:t xml:space="preserve"> who is possibly bird-headed</w:t>
      </w:r>
      <w:r w:rsidRPr="001231E3">
        <w:rPr>
          <w:rFonts w:ascii="Times New Roman" w:hAnsi="Times New Roman"/>
          <w:szCs w:val="24"/>
        </w:rPr>
        <w:t xml:space="preserve">, bird on stick, and small line with hook and cross-piece at feet of man + bison. Barbed spear is broken on ribs of bison [a silly over-interpretation of slight jog in shaft obscured by line of bison stomach] and </w:t>
      </w:r>
      <w:proofErr w:type="gramStart"/>
      <w:r w:rsidRPr="001231E3">
        <w:rPr>
          <w:rFonts w:ascii="Times New Roman" w:hAnsi="Times New Roman"/>
          <w:szCs w:val="24"/>
        </w:rPr>
        <w:t>other</w:t>
      </w:r>
      <w:proofErr w:type="gramEnd"/>
      <w:r w:rsidRPr="001231E3">
        <w:rPr>
          <w:rFonts w:ascii="Times New Roman" w:hAnsi="Times New Roman"/>
          <w:szCs w:val="24"/>
        </w:rPr>
        <w:t xml:space="preserve"> object is a “short-harpoon” which would be used to open belly. [Cites N. Am. bison hunting </w:t>
      </w:r>
      <w:proofErr w:type="spellStart"/>
      <w:r w:rsidRPr="001231E3">
        <w:rPr>
          <w:rFonts w:ascii="Times New Roman" w:hAnsi="Times New Roman"/>
          <w:szCs w:val="24"/>
        </w:rPr>
        <w:t>ethnog</w:t>
      </w:r>
      <w:proofErr w:type="spellEnd"/>
      <w:r w:rsidRPr="001231E3">
        <w:rPr>
          <w:rFonts w:ascii="Times New Roman" w:hAnsi="Times New Roman"/>
          <w:szCs w:val="24"/>
        </w:rPr>
        <w:t>, but fails to make any real connection</w:t>
      </w:r>
      <w:r w:rsidR="00C84A66" w:rsidRPr="001231E3">
        <w:rPr>
          <w:rFonts w:ascii="Times New Roman" w:hAnsi="Times New Roman"/>
          <w:szCs w:val="24"/>
        </w:rPr>
        <w:t xml:space="preserve">, especially to any such weapon, which he </w:t>
      </w:r>
      <w:r w:rsidRPr="001231E3">
        <w:rPr>
          <w:rFonts w:ascii="Times New Roman" w:hAnsi="Times New Roman"/>
          <w:szCs w:val="24"/>
        </w:rPr>
        <w:t xml:space="preserve">compares to </w:t>
      </w:r>
      <w:proofErr w:type="spellStart"/>
      <w:r w:rsidRPr="001231E3">
        <w:rPr>
          <w:rFonts w:ascii="Times New Roman" w:hAnsi="Times New Roman"/>
          <w:szCs w:val="24"/>
        </w:rPr>
        <w:t>Pume</w:t>
      </w:r>
      <w:proofErr w:type="spellEnd"/>
      <w:r w:rsidRPr="001231E3">
        <w:rPr>
          <w:rFonts w:ascii="Times New Roman" w:hAnsi="Times New Roman"/>
          <w:szCs w:val="24"/>
        </w:rPr>
        <w:t xml:space="preserve"> “throwing instrument”</w:t>
      </w:r>
      <w:r w:rsidR="00C84A66" w:rsidRPr="001231E3">
        <w:rPr>
          <w:rFonts w:ascii="Times New Roman" w:hAnsi="Times New Roman"/>
          <w:szCs w:val="24"/>
        </w:rPr>
        <w:t xml:space="preserve"> which is </w:t>
      </w:r>
      <w:proofErr w:type="gramStart"/>
      <w:r w:rsidR="00C84A66" w:rsidRPr="001231E3">
        <w:rPr>
          <w:rFonts w:ascii="Times New Roman" w:hAnsi="Times New Roman"/>
          <w:szCs w:val="24"/>
        </w:rPr>
        <w:t>actually an</w:t>
      </w:r>
      <w:proofErr w:type="gramEnd"/>
      <w:r w:rsidR="00C84A66" w:rsidRPr="001231E3">
        <w:rPr>
          <w:rFonts w:ascii="Times New Roman" w:hAnsi="Times New Roman"/>
          <w:szCs w:val="24"/>
        </w:rPr>
        <w:t xml:space="preserve"> arrow!</w:t>
      </w:r>
      <w:r w:rsidRPr="001231E3">
        <w:rPr>
          <w:rFonts w:ascii="Times New Roman" w:hAnsi="Times New Roman"/>
          <w:szCs w:val="24"/>
        </w:rPr>
        <w:t xml:space="preserve"> A much better </w:t>
      </w:r>
      <w:proofErr w:type="spellStart"/>
      <w:r w:rsidRPr="001231E3">
        <w:rPr>
          <w:rFonts w:ascii="Times New Roman" w:hAnsi="Times New Roman"/>
          <w:szCs w:val="24"/>
        </w:rPr>
        <w:t>interp</w:t>
      </w:r>
      <w:proofErr w:type="spellEnd"/>
      <w:r w:rsidRPr="001231E3">
        <w:rPr>
          <w:rFonts w:ascii="Times New Roman" w:hAnsi="Times New Roman"/>
          <w:szCs w:val="24"/>
        </w:rPr>
        <w:t xml:space="preserve"> is that the hooked object is a spear thrower, an </w:t>
      </w:r>
      <w:proofErr w:type="spellStart"/>
      <w:r w:rsidRPr="001231E3">
        <w:rPr>
          <w:rFonts w:ascii="Times New Roman" w:hAnsi="Times New Roman"/>
          <w:szCs w:val="24"/>
        </w:rPr>
        <w:t>interp</w:t>
      </w:r>
      <w:proofErr w:type="spellEnd"/>
      <w:r w:rsidRPr="001231E3">
        <w:rPr>
          <w:rFonts w:ascii="Times New Roman" w:hAnsi="Times New Roman"/>
          <w:szCs w:val="24"/>
        </w:rPr>
        <w:t xml:space="preserve"> he mentions but denies because </w:t>
      </w:r>
      <w:proofErr w:type="spellStart"/>
      <w:r w:rsidRPr="001231E3">
        <w:rPr>
          <w:rFonts w:ascii="Times New Roman" w:hAnsi="Times New Roman"/>
          <w:szCs w:val="24"/>
        </w:rPr>
        <w:t>Marshak</w:t>
      </w:r>
      <w:proofErr w:type="spellEnd"/>
      <w:r w:rsidR="00C84A66" w:rsidRPr="001231E3">
        <w:rPr>
          <w:rFonts w:ascii="Times New Roman" w:hAnsi="Times New Roman"/>
          <w:szCs w:val="24"/>
        </w:rPr>
        <w:t xml:space="preserve"> (1972)</w:t>
      </w:r>
      <w:r w:rsidRPr="001231E3">
        <w:rPr>
          <w:rFonts w:ascii="Times New Roman" w:hAnsi="Times New Roman"/>
          <w:szCs w:val="24"/>
        </w:rPr>
        <w:t xml:space="preserve"> says the “cross-handle” would not work. But it probably is an atlatl, and</w:t>
      </w:r>
      <w:r w:rsidR="00C84A66" w:rsidRPr="001231E3">
        <w:rPr>
          <w:rFonts w:ascii="Times New Roman" w:hAnsi="Times New Roman"/>
          <w:szCs w:val="24"/>
        </w:rPr>
        <w:t xml:space="preserve"> for that matter</w:t>
      </w:r>
      <w:r w:rsidRPr="001231E3">
        <w:rPr>
          <w:rFonts w:ascii="Times New Roman" w:hAnsi="Times New Roman"/>
          <w:szCs w:val="24"/>
        </w:rPr>
        <w:t xml:space="preserve"> the bird on staff also has a hooked end and could also be an atlatl. But they are </w:t>
      </w:r>
      <w:proofErr w:type="gramStart"/>
      <w:r w:rsidRPr="001231E3">
        <w:rPr>
          <w:rFonts w:ascii="Times New Roman" w:hAnsi="Times New Roman"/>
          <w:szCs w:val="24"/>
        </w:rPr>
        <w:t>pretty undetailed</w:t>
      </w:r>
      <w:proofErr w:type="gramEnd"/>
      <w:r w:rsidRPr="001231E3">
        <w:rPr>
          <w:rFonts w:ascii="Times New Roman" w:hAnsi="Times New Roman"/>
          <w:szCs w:val="24"/>
        </w:rPr>
        <w:t xml:space="preserve"> images, and this is a pretty ignorant article.]</w:t>
      </w:r>
    </w:p>
    <w:p w14:paraId="6DBDA889" w14:textId="77777777" w:rsidR="00D4394C" w:rsidRPr="00D4394C" w:rsidRDefault="00D4394C" w:rsidP="00437CBB">
      <w:pPr>
        <w:ind w:right="-720"/>
        <w:rPr>
          <w:rFonts w:ascii="Times New Roman" w:hAnsi="Times New Roman"/>
          <w:szCs w:val="24"/>
        </w:rPr>
      </w:pPr>
    </w:p>
    <w:p w14:paraId="1FF78F90" w14:textId="77777777" w:rsidR="00D4394C" w:rsidRPr="00D4394C" w:rsidRDefault="00D4394C" w:rsidP="00D4394C">
      <w:pPr>
        <w:rPr>
          <w:rFonts w:ascii="Times New Roman" w:hAnsi="Times New Roman"/>
          <w:b/>
        </w:rPr>
      </w:pPr>
      <w:r w:rsidRPr="00D4394C">
        <w:rPr>
          <w:rFonts w:ascii="Times New Roman" w:hAnsi="Times New Roman"/>
          <w:b/>
        </w:rPr>
        <w:t xml:space="preserve">Ito, </w:t>
      </w:r>
      <w:proofErr w:type="gramStart"/>
      <w:r w:rsidRPr="00D4394C">
        <w:rPr>
          <w:rFonts w:ascii="Times New Roman" w:hAnsi="Times New Roman"/>
          <w:b/>
        </w:rPr>
        <w:t>Garrett</w:t>
      </w:r>
      <w:proofErr w:type="gramEnd"/>
      <w:r w:rsidRPr="00D4394C">
        <w:rPr>
          <w:rFonts w:ascii="Times New Roman" w:hAnsi="Times New Roman"/>
          <w:b/>
        </w:rPr>
        <w:t xml:space="preserve"> and Scott </w:t>
      </w:r>
      <w:proofErr w:type="spellStart"/>
      <w:r w:rsidRPr="00D4394C">
        <w:rPr>
          <w:rFonts w:ascii="Times New Roman" w:hAnsi="Times New Roman"/>
          <w:b/>
        </w:rPr>
        <w:t>Klauminzer</w:t>
      </w:r>
      <w:proofErr w:type="spellEnd"/>
      <w:r>
        <w:rPr>
          <w:rFonts w:ascii="Times New Roman" w:hAnsi="Times New Roman"/>
          <w:b/>
        </w:rPr>
        <w:tab/>
      </w:r>
      <w:r>
        <w:rPr>
          <w:rFonts w:ascii="Times New Roman" w:hAnsi="Times New Roman"/>
          <w:b/>
        </w:rPr>
        <w:tab/>
      </w:r>
      <w:r>
        <w:rPr>
          <w:rFonts w:ascii="Times New Roman" w:hAnsi="Times New Roman"/>
          <w:b/>
        </w:rPr>
        <w:tab/>
        <w:t>s</w:t>
      </w:r>
    </w:p>
    <w:p w14:paraId="774B45E0" w14:textId="678E8934" w:rsidR="00D4394C" w:rsidRDefault="00D4394C" w:rsidP="00D4394C">
      <w:pPr>
        <w:rPr>
          <w:rFonts w:ascii="Times New Roman" w:hAnsi="Times New Roman"/>
        </w:rPr>
      </w:pPr>
      <w:proofErr w:type="gramStart"/>
      <w:r w:rsidRPr="00D4394C">
        <w:rPr>
          <w:rFonts w:ascii="Times New Roman" w:hAnsi="Times New Roman"/>
        </w:rPr>
        <w:t>1988  Final</w:t>
      </w:r>
      <w:proofErr w:type="gramEnd"/>
      <w:r w:rsidRPr="00D4394C">
        <w:rPr>
          <w:rFonts w:ascii="Times New Roman" w:hAnsi="Times New Roman"/>
        </w:rPr>
        <w:t xml:space="preserve"> Project: Atlatl Analysis. Ms. on file, Department of Physics, Colorado College, Colorado Springs.</w:t>
      </w:r>
    </w:p>
    <w:p w14:paraId="6232721F" w14:textId="4450EE1F" w:rsidR="004649F9" w:rsidRDefault="004649F9" w:rsidP="00D4394C">
      <w:pPr>
        <w:rPr>
          <w:rFonts w:ascii="Times New Roman" w:hAnsi="Times New Roman"/>
        </w:rPr>
      </w:pPr>
    </w:p>
    <w:p w14:paraId="6FCBF373" w14:textId="0503E09F" w:rsidR="004649F9" w:rsidRPr="000D5F79" w:rsidRDefault="004649F9" w:rsidP="00D4394C">
      <w:pPr>
        <w:rPr>
          <w:rFonts w:ascii="Times New Roman" w:hAnsi="Times New Roman"/>
          <w:b/>
          <w:bCs/>
        </w:rPr>
      </w:pPr>
      <w:r w:rsidRPr="000D5F79">
        <w:rPr>
          <w:rFonts w:ascii="Times New Roman" w:hAnsi="Times New Roman"/>
          <w:b/>
          <w:bCs/>
        </w:rPr>
        <w:t>Jackson, Jennifer</w:t>
      </w:r>
    </w:p>
    <w:p w14:paraId="00CCDC14" w14:textId="678CA6C9" w:rsidR="004649F9" w:rsidRDefault="004649F9" w:rsidP="00D4394C">
      <w:pPr>
        <w:rPr>
          <w:rFonts w:ascii="Times New Roman" w:hAnsi="Times New Roman"/>
        </w:rPr>
      </w:pPr>
      <w:r>
        <w:rPr>
          <w:rFonts w:ascii="Times New Roman" w:hAnsi="Times New Roman"/>
        </w:rPr>
        <w:t xml:space="preserve">2021 </w:t>
      </w:r>
      <w:r w:rsidR="000D5F79">
        <w:rPr>
          <w:rFonts w:ascii="Times New Roman" w:hAnsi="Times New Roman"/>
        </w:rPr>
        <w:t>Back to the Future.</w:t>
      </w:r>
      <w:r>
        <w:rPr>
          <w:rFonts w:ascii="Times New Roman" w:hAnsi="Times New Roman"/>
        </w:rPr>
        <w:t xml:space="preserve"> </w:t>
      </w:r>
      <w:r w:rsidRPr="000D5F79">
        <w:rPr>
          <w:rFonts w:ascii="Times New Roman" w:hAnsi="Times New Roman"/>
          <w:i/>
          <w:iCs/>
        </w:rPr>
        <w:t>Rural Missouri</w:t>
      </w:r>
      <w:r>
        <w:rPr>
          <w:rFonts w:ascii="Times New Roman" w:hAnsi="Times New Roman"/>
        </w:rPr>
        <w:t xml:space="preserve"> </w:t>
      </w:r>
      <w:r w:rsidR="000D5F79">
        <w:rPr>
          <w:rFonts w:ascii="Times New Roman" w:hAnsi="Times New Roman"/>
        </w:rPr>
        <w:t xml:space="preserve">January 2021: 38-41. </w:t>
      </w:r>
      <w:hyperlink r:id="rId113" w:history="1">
        <w:r w:rsidR="000D5F79" w:rsidRPr="00D33EBD">
          <w:rPr>
            <w:rStyle w:val="Hyperlink"/>
            <w:rFonts w:ascii="Times New Roman" w:hAnsi="Times New Roman"/>
          </w:rPr>
          <w:t>http://ruralmissouri.coop/digitalrm/story1.php</w:t>
        </w:r>
      </w:hyperlink>
      <w:r w:rsidR="000D5F79">
        <w:rPr>
          <w:rFonts w:ascii="Times New Roman" w:hAnsi="Times New Roman"/>
        </w:rPr>
        <w:t xml:space="preserve"> </w:t>
      </w:r>
    </w:p>
    <w:p w14:paraId="059CE61F" w14:textId="6F34E2D7" w:rsidR="004649F9" w:rsidRDefault="004649F9" w:rsidP="00D4394C">
      <w:pPr>
        <w:rPr>
          <w:rFonts w:ascii="Times New Roman" w:hAnsi="Times New Roman"/>
        </w:rPr>
      </w:pPr>
    </w:p>
    <w:p w14:paraId="5AEF390E" w14:textId="134426D4" w:rsidR="004649F9" w:rsidRPr="00D4394C" w:rsidRDefault="004649F9" w:rsidP="00D4394C">
      <w:pPr>
        <w:rPr>
          <w:rFonts w:ascii="Times New Roman" w:hAnsi="Times New Roman"/>
        </w:rPr>
      </w:pPr>
      <w:r>
        <w:rPr>
          <w:rFonts w:ascii="Times New Roman" w:hAnsi="Times New Roman"/>
        </w:rPr>
        <w:t>Nice local article</w:t>
      </w:r>
      <w:r w:rsidR="000D5F79">
        <w:rPr>
          <w:rFonts w:ascii="Times New Roman" w:hAnsi="Times New Roman"/>
        </w:rPr>
        <w:t xml:space="preserve">. </w:t>
      </w:r>
      <w:r>
        <w:rPr>
          <w:rFonts w:ascii="Times New Roman" w:hAnsi="Times New Roman"/>
        </w:rPr>
        <w:t xml:space="preserve">David </w:t>
      </w:r>
      <w:proofErr w:type="spellStart"/>
      <w:r>
        <w:rPr>
          <w:rFonts w:ascii="Times New Roman" w:hAnsi="Times New Roman"/>
        </w:rPr>
        <w:t>Lohr</w:t>
      </w:r>
      <w:proofErr w:type="spellEnd"/>
      <w:r>
        <w:rPr>
          <w:rFonts w:ascii="Times New Roman" w:hAnsi="Times New Roman"/>
        </w:rPr>
        <w:t xml:space="preserve"> – difficulty of hunting deer with atlatl, </w:t>
      </w:r>
      <w:proofErr w:type="gramStart"/>
      <w:r>
        <w:rPr>
          <w:rFonts w:ascii="Times New Roman" w:hAnsi="Times New Roman"/>
        </w:rPr>
        <w:t>Brian</w:t>
      </w:r>
      <w:proofErr w:type="gramEnd"/>
      <w:r>
        <w:rPr>
          <w:rFonts w:ascii="Times New Roman" w:hAnsi="Times New Roman"/>
        </w:rPr>
        <w:t xml:space="preserve"> and Dawn Wagner (photo of them and barn/blind, atlatls by AJ </w:t>
      </w:r>
      <w:proofErr w:type="spellStart"/>
      <w:r>
        <w:rPr>
          <w:rFonts w:ascii="Times New Roman" w:hAnsi="Times New Roman"/>
        </w:rPr>
        <w:t>Bagg</w:t>
      </w:r>
      <w:proofErr w:type="spellEnd"/>
      <w:r>
        <w:rPr>
          <w:rFonts w:ascii="Times New Roman" w:hAnsi="Times New Roman"/>
        </w:rPr>
        <w:t>, throwing). R Mertz, R Madden led effort to legalize for hunt, also now in NE and AL. RM – ancient weapon. WAA now connects people. BW and DW have taken deer, hold events at their farm, anyone invited, ISAC mentioned, target shown, photos Dave Patterson making and using atlatl,</w:t>
      </w:r>
      <w:r w:rsidR="000D5F79">
        <w:rPr>
          <w:rFonts w:ascii="Times New Roman" w:hAnsi="Times New Roman"/>
        </w:rPr>
        <w:t xml:space="preserve"> his many atlatls. S and B Spencer also hold events, intro youngsters – grandson started at 3, could hit target by 7. MO Atlatl </w:t>
      </w:r>
      <w:r w:rsidR="000D5F79">
        <w:rPr>
          <w:rFonts w:ascii="Times New Roman" w:hAnsi="Times New Roman"/>
        </w:rPr>
        <w:lastRenderedPageBreak/>
        <w:t xml:space="preserve">Assoc, events at knap-ins, Cahokia. </w:t>
      </w:r>
      <w:bookmarkStart w:id="45" w:name="_Hlk69729229"/>
      <w:r w:rsidR="000D5F79">
        <w:rPr>
          <w:rFonts w:ascii="Times New Roman" w:hAnsi="Times New Roman"/>
        </w:rPr>
        <w:t>Mitchell Lockwood of ‘Atlatl Madness’ in Marceline made gear</w:t>
      </w:r>
      <w:bookmarkEnd w:id="45"/>
      <w:r w:rsidR="000D5F79">
        <w:rPr>
          <w:rFonts w:ascii="Times New Roman" w:hAnsi="Times New Roman"/>
        </w:rPr>
        <w:t xml:space="preserve"> for 2020 movie </w:t>
      </w:r>
      <w:r w:rsidR="000D5F79" w:rsidRPr="009437C6">
        <w:rPr>
          <w:rFonts w:ascii="Times New Roman" w:hAnsi="Times New Roman"/>
          <w:i/>
          <w:iCs/>
        </w:rPr>
        <w:t>The Silencing</w:t>
      </w:r>
      <w:r w:rsidR="000D5F79">
        <w:rPr>
          <w:rFonts w:ascii="Times New Roman" w:hAnsi="Times New Roman"/>
        </w:rPr>
        <w:t>. Makes 150-200 shipments a year in online sales.</w:t>
      </w:r>
    </w:p>
    <w:p w14:paraId="1DC495EB" w14:textId="77777777" w:rsidR="00D4394C" w:rsidRPr="00D4394C" w:rsidRDefault="00D4394C" w:rsidP="00437CBB">
      <w:pPr>
        <w:ind w:right="-720"/>
        <w:rPr>
          <w:rFonts w:ascii="Times New Roman" w:hAnsi="Times New Roman"/>
          <w:szCs w:val="24"/>
        </w:rPr>
      </w:pPr>
    </w:p>
    <w:p w14:paraId="19B80F72" w14:textId="77777777" w:rsidR="00CF3797" w:rsidRPr="001231E3" w:rsidRDefault="00CF3797" w:rsidP="00437CBB">
      <w:pPr>
        <w:ind w:right="-720"/>
        <w:rPr>
          <w:rFonts w:ascii="Times New Roman" w:hAnsi="Times New Roman"/>
          <w:b/>
          <w:szCs w:val="24"/>
        </w:rPr>
      </w:pPr>
      <w:r w:rsidRPr="001231E3">
        <w:rPr>
          <w:rFonts w:ascii="Times New Roman" w:hAnsi="Times New Roman"/>
          <w:b/>
          <w:szCs w:val="24"/>
        </w:rPr>
        <w:t>Jackson, Margaret 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5354F4C" w14:textId="77777777" w:rsidR="00CF3797" w:rsidRPr="001231E3" w:rsidRDefault="00CF3797" w:rsidP="00437CBB">
      <w:pPr>
        <w:ind w:right="-720"/>
        <w:rPr>
          <w:rFonts w:ascii="Times New Roman" w:hAnsi="Times New Roman"/>
          <w:szCs w:val="24"/>
        </w:rPr>
      </w:pPr>
      <w:proofErr w:type="gramStart"/>
      <w:r w:rsidRPr="001231E3">
        <w:rPr>
          <w:rFonts w:ascii="Times New Roman" w:hAnsi="Times New Roman"/>
          <w:szCs w:val="24"/>
        </w:rPr>
        <w:t xml:space="preserve">2008  </w:t>
      </w:r>
      <w:r w:rsidRPr="001231E3">
        <w:rPr>
          <w:rFonts w:ascii="Times New Roman" w:hAnsi="Times New Roman"/>
          <w:i/>
          <w:szCs w:val="24"/>
        </w:rPr>
        <w:t>Moche</w:t>
      </w:r>
      <w:proofErr w:type="gramEnd"/>
      <w:r w:rsidRPr="001231E3">
        <w:rPr>
          <w:rFonts w:ascii="Times New Roman" w:hAnsi="Times New Roman"/>
          <w:i/>
          <w:szCs w:val="24"/>
        </w:rPr>
        <w:t xml:space="preserve"> Art and Visual Culture in Ancient Peru</w:t>
      </w:r>
      <w:r w:rsidRPr="001231E3">
        <w:rPr>
          <w:rFonts w:ascii="Times New Roman" w:hAnsi="Times New Roman"/>
          <w:szCs w:val="24"/>
        </w:rPr>
        <w:t xml:space="preserve">. University of New Mexico Press, Albuquerque. </w:t>
      </w:r>
    </w:p>
    <w:p w14:paraId="292FEA02" w14:textId="77777777" w:rsidR="00CF3797" w:rsidRPr="001231E3" w:rsidRDefault="00CF3797" w:rsidP="00437CBB">
      <w:pPr>
        <w:ind w:right="-720"/>
        <w:rPr>
          <w:rFonts w:ascii="Times New Roman" w:hAnsi="Times New Roman"/>
          <w:szCs w:val="24"/>
        </w:rPr>
      </w:pPr>
    </w:p>
    <w:p w14:paraId="2E310893" w14:textId="77777777" w:rsidR="00CF3797" w:rsidRPr="001231E3" w:rsidRDefault="00CF3797" w:rsidP="00437CBB">
      <w:pPr>
        <w:ind w:right="-720"/>
        <w:rPr>
          <w:rFonts w:ascii="Times New Roman" w:hAnsi="Times New Roman"/>
          <w:szCs w:val="24"/>
        </w:rPr>
      </w:pPr>
      <w:r w:rsidRPr="001231E3">
        <w:rPr>
          <w:rFonts w:ascii="Times New Roman" w:hAnsi="Times New Roman"/>
          <w:szCs w:val="24"/>
        </w:rPr>
        <w:t>Some ceramic fine-line and other art is narrative and structured in a language-like way. A couple images of warriors with atlatls. “Revolt of the Objects” narrative shows weapons, clothing, tools as animated warriors [but oddly atlatls don’t appear.]</w:t>
      </w:r>
    </w:p>
    <w:p w14:paraId="2A22AB92" w14:textId="77777777" w:rsidR="00AE6583" w:rsidRPr="001231E3" w:rsidRDefault="00AE6583" w:rsidP="00437CBB">
      <w:pPr>
        <w:ind w:right="-720"/>
        <w:rPr>
          <w:rFonts w:ascii="Times New Roman" w:hAnsi="Times New Roman"/>
          <w:szCs w:val="24"/>
        </w:rPr>
      </w:pPr>
    </w:p>
    <w:p w14:paraId="0F1CD469" w14:textId="77777777" w:rsidR="00AE6583" w:rsidRPr="001231E3" w:rsidRDefault="00AE6583" w:rsidP="00437CBB">
      <w:pPr>
        <w:ind w:right="-720"/>
        <w:rPr>
          <w:rFonts w:ascii="Times New Roman" w:hAnsi="Times New Roman"/>
          <w:b/>
          <w:szCs w:val="24"/>
        </w:rPr>
      </w:pPr>
      <w:r w:rsidRPr="001231E3">
        <w:rPr>
          <w:rFonts w:ascii="Times New Roman" w:hAnsi="Times New Roman"/>
          <w:b/>
          <w:szCs w:val="24"/>
        </w:rPr>
        <w:t>Jaeger, Ellsworth</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00D87D9" w14:textId="472256A0" w:rsidR="00AE6583" w:rsidRPr="001231E3" w:rsidRDefault="00AE6583" w:rsidP="00437CBB">
      <w:pPr>
        <w:ind w:right="-720"/>
        <w:rPr>
          <w:rFonts w:ascii="Times New Roman" w:hAnsi="Times New Roman"/>
          <w:szCs w:val="24"/>
        </w:rPr>
      </w:pPr>
      <w:r w:rsidRPr="001231E3">
        <w:rPr>
          <w:rFonts w:ascii="Times New Roman" w:hAnsi="Times New Roman"/>
          <w:szCs w:val="24"/>
        </w:rPr>
        <w:t xml:space="preserve">1961 </w:t>
      </w:r>
      <w:r w:rsidRPr="001231E3">
        <w:rPr>
          <w:rFonts w:ascii="Times New Roman" w:hAnsi="Times New Roman"/>
          <w:i/>
          <w:szCs w:val="24"/>
        </w:rPr>
        <w:t>Nature Crafts</w:t>
      </w:r>
      <w:r w:rsidRPr="001231E3">
        <w:rPr>
          <w:rFonts w:ascii="Times New Roman" w:hAnsi="Times New Roman"/>
          <w:szCs w:val="24"/>
        </w:rPr>
        <w:t>. The Macmillan Company, New York.</w:t>
      </w:r>
    </w:p>
    <w:p w14:paraId="02218985" w14:textId="77777777" w:rsidR="00AE6583" w:rsidRPr="001231E3" w:rsidRDefault="00AE6583" w:rsidP="00437CBB">
      <w:pPr>
        <w:ind w:right="-720"/>
        <w:rPr>
          <w:rFonts w:ascii="Times New Roman" w:hAnsi="Times New Roman"/>
          <w:szCs w:val="24"/>
        </w:rPr>
      </w:pPr>
    </w:p>
    <w:p w14:paraId="5BA56631" w14:textId="4AE53316" w:rsidR="00AE6583" w:rsidRDefault="00AE6583" w:rsidP="00437CBB">
      <w:pPr>
        <w:ind w:right="-720"/>
        <w:rPr>
          <w:rFonts w:ascii="Times New Roman" w:hAnsi="Times New Roman"/>
          <w:szCs w:val="24"/>
        </w:rPr>
      </w:pPr>
      <w:r w:rsidRPr="001231E3">
        <w:rPr>
          <w:rFonts w:ascii="Times New Roman" w:hAnsi="Times New Roman"/>
          <w:szCs w:val="24"/>
        </w:rPr>
        <w:t xml:space="preserve">All kinds of Indian crafts, at various levels of detail. Simple hooked stick atlatl p 18. “Overhand fling” but no mention of spear flexibility. [There were more people trying atlatls in these days than we realize, but maybe not very </w:t>
      </w:r>
      <w:proofErr w:type="gramStart"/>
      <w:r w:rsidRPr="001231E3">
        <w:rPr>
          <w:rFonts w:ascii="Times New Roman" w:hAnsi="Times New Roman"/>
          <w:szCs w:val="24"/>
        </w:rPr>
        <w:t>successfully]  p</w:t>
      </w:r>
      <w:proofErr w:type="gramEnd"/>
      <w:r w:rsidRPr="001231E3">
        <w:rPr>
          <w:rFonts w:ascii="Times New Roman" w:hAnsi="Times New Roman"/>
          <w:szCs w:val="24"/>
        </w:rPr>
        <w:t>13-18 rudimentary knapping, pressure against a board, nail in handle as tool. [not very usable description of knapping].</w:t>
      </w:r>
    </w:p>
    <w:p w14:paraId="55E5A6E9" w14:textId="66412344" w:rsidR="00E31268" w:rsidRDefault="00E31268" w:rsidP="00437CBB">
      <w:pPr>
        <w:ind w:right="-720"/>
        <w:rPr>
          <w:rFonts w:ascii="Times New Roman" w:hAnsi="Times New Roman"/>
          <w:szCs w:val="24"/>
        </w:rPr>
      </w:pPr>
    </w:p>
    <w:p w14:paraId="6BF2D3BF" w14:textId="4CD093DE" w:rsidR="00E31268" w:rsidRPr="00E31268" w:rsidRDefault="00E31268" w:rsidP="00437CBB">
      <w:pPr>
        <w:ind w:right="-720"/>
        <w:rPr>
          <w:rFonts w:ascii="Times New Roman" w:hAnsi="Times New Roman"/>
          <w:b/>
          <w:bCs/>
          <w:szCs w:val="24"/>
        </w:rPr>
      </w:pPr>
      <w:r w:rsidRPr="00E31268">
        <w:rPr>
          <w:rFonts w:ascii="Times New Roman" w:hAnsi="Times New Roman"/>
          <w:b/>
          <w:bCs/>
          <w:szCs w:val="24"/>
        </w:rPr>
        <w:t>James, Simon</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p</w:t>
      </w:r>
    </w:p>
    <w:p w14:paraId="0223A59F" w14:textId="78C58077" w:rsidR="00E31268" w:rsidRDefault="00E31268" w:rsidP="00E31268">
      <w:pPr>
        <w:ind w:right="-720"/>
        <w:rPr>
          <w:rFonts w:ascii="Times New Roman" w:hAnsi="Times New Roman"/>
          <w:szCs w:val="24"/>
        </w:rPr>
      </w:pPr>
      <w:r>
        <w:rPr>
          <w:rFonts w:ascii="Times New Roman" w:hAnsi="Times New Roman"/>
          <w:szCs w:val="24"/>
        </w:rPr>
        <w:t xml:space="preserve">2010 </w:t>
      </w:r>
      <w:r w:rsidRPr="00E31268">
        <w:rPr>
          <w:rFonts w:ascii="Times New Roman" w:hAnsi="Times New Roman"/>
          <w:szCs w:val="24"/>
        </w:rPr>
        <w:t>The point of the sword: what Roman-era weapons</w:t>
      </w:r>
      <w:r>
        <w:rPr>
          <w:rFonts w:ascii="Times New Roman" w:hAnsi="Times New Roman"/>
          <w:szCs w:val="24"/>
        </w:rPr>
        <w:t xml:space="preserve"> </w:t>
      </w:r>
      <w:r w:rsidRPr="00E31268">
        <w:rPr>
          <w:rFonts w:ascii="Times New Roman" w:hAnsi="Times New Roman"/>
          <w:szCs w:val="24"/>
        </w:rPr>
        <w:t>could do to bodies – and why they often didn’t</w:t>
      </w:r>
      <w:r>
        <w:rPr>
          <w:rFonts w:ascii="Times New Roman" w:hAnsi="Times New Roman"/>
          <w:szCs w:val="24"/>
        </w:rPr>
        <w:t>. I</w:t>
      </w:r>
      <w:r w:rsidRPr="00E31268">
        <w:rPr>
          <w:rFonts w:ascii="Times New Roman" w:hAnsi="Times New Roman"/>
          <w:szCs w:val="24"/>
        </w:rPr>
        <w:t xml:space="preserve">n A.W. Busch and H.J. </w:t>
      </w:r>
      <w:proofErr w:type="spellStart"/>
      <w:r w:rsidRPr="00E31268">
        <w:rPr>
          <w:rFonts w:ascii="Times New Roman" w:hAnsi="Times New Roman"/>
          <w:szCs w:val="24"/>
        </w:rPr>
        <w:t>Schalles</w:t>
      </w:r>
      <w:proofErr w:type="spellEnd"/>
      <w:r w:rsidRPr="00E31268">
        <w:rPr>
          <w:rFonts w:ascii="Times New Roman" w:hAnsi="Times New Roman"/>
          <w:szCs w:val="24"/>
        </w:rPr>
        <w:t xml:space="preserve">, Eds, </w:t>
      </w:r>
      <w:r w:rsidRPr="00E31268">
        <w:rPr>
          <w:rFonts w:ascii="Times New Roman" w:hAnsi="Times New Roman"/>
          <w:i/>
          <w:iCs/>
          <w:szCs w:val="24"/>
        </w:rPr>
        <w:t xml:space="preserve">Waffen in </w:t>
      </w:r>
      <w:proofErr w:type="spellStart"/>
      <w:r w:rsidRPr="00E31268">
        <w:rPr>
          <w:rFonts w:ascii="Times New Roman" w:hAnsi="Times New Roman"/>
          <w:i/>
          <w:iCs/>
          <w:szCs w:val="24"/>
        </w:rPr>
        <w:t>Aktion</w:t>
      </w:r>
      <w:proofErr w:type="spellEnd"/>
      <w:r w:rsidRPr="00E31268">
        <w:rPr>
          <w:rFonts w:ascii="Times New Roman" w:hAnsi="Times New Roman"/>
          <w:i/>
          <w:iCs/>
          <w:szCs w:val="24"/>
        </w:rPr>
        <w:t xml:space="preserve">. </w:t>
      </w:r>
      <w:proofErr w:type="spellStart"/>
      <w:r w:rsidRPr="00E31268">
        <w:rPr>
          <w:rFonts w:ascii="Times New Roman" w:hAnsi="Times New Roman"/>
          <w:i/>
          <w:iCs/>
          <w:szCs w:val="24"/>
        </w:rPr>
        <w:t>Akten</w:t>
      </w:r>
      <w:proofErr w:type="spellEnd"/>
      <w:r w:rsidRPr="00E31268">
        <w:rPr>
          <w:rFonts w:ascii="Times New Roman" w:hAnsi="Times New Roman"/>
          <w:i/>
          <w:iCs/>
          <w:szCs w:val="24"/>
        </w:rPr>
        <w:t xml:space="preserve"> der 16. Internationalen Roman Military Equipment Conference (ROMEC)</w:t>
      </w:r>
      <w:r w:rsidRPr="00E31268">
        <w:rPr>
          <w:rFonts w:ascii="Times New Roman" w:hAnsi="Times New Roman"/>
          <w:szCs w:val="24"/>
        </w:rPr>
        <w:t xml:space="preserve">, </w:t>
      </w:r>
      <w:proofErr w:type="spellStart"/>
      <w:r w:rsidRPr="00E31268">
        <w:rPr>
          <w:rFonts w:ascii="Times New Roman" w:hAnsi="Times New Roman"/>
          <w:szCs w:val="24"/>
        </w:rPr>
        <w:t>Xantener</w:t>
      </w:r>
      <w:proofErr w:type="spellEnd"/>
      <w:r w:rsidRPr="00E31268">
        <w:rPr>
          <w:rFonts w:ascii="Times New Roman" w:hAnsi="Times New Roman"/>
          <w:szCs w:val="24"/>
        </w:rPr>
        <w:t xml:space="preserve"> </w:t>
      </w:r>
      <w:proofErr w:type="spellStart"/>
      <w:r w:rsidRPr="00E31268">
        <w:rPr>
          <w:rFonts w:ascii="Times New Roman" w:hAnsi="Times New Roman"/>
          <w:szCs w:val="24"/>
        </w:rPr>
        <w:t>Berichte</w:t>
      </w:r>
      <w:proofErr w:type="spellEnd"/>
      <w:r w:rsidRPr="00E31268">
        <w:rPr>
          <w:rFonts w:ascii="Times New Roman" w:hAnsi="Times New Roman"/>
          <w:szCs w:val="24"/>
        </w:rPr>
        <w:t xml:space="preserve"> 16, 41-54.</w:t>
      </w:r>
      <w:r>
        <w:rPr>
          <w:rFonts w:ascii="Times New Roman" w:hAnsi="Times New Roman"/>
          <w:szCs w:val="24"/>
        </w:rPr>
        <w:t xml:space="preserve"> </w:t>
      </w:r>
      <w:hyperlink r:id="rId114" w:history="1">
        <w:r w:rsidRPr="00EA1DE0">
          <w:rPr>
            <w:rStyle w:val="Hyperlink"/>
            <w:rFonts w:ascii="Times New Roman" w:hAnsi="Times New Roman"/>
            <w:szCs w:val="24"/>
          </w:rPr>
          <w:t>https://www.academia.edu/14745467/The_point_of_the_sword_what_Roman_era_weapons_could_do_to_bodies_and_why_they_often_didn_t?email_work_card=title</w:t>
        </w:r>
      </w:hyperlink>
      <w:r>
        <w:rPr>
          <w:rFonts w:ascii="Times New Roman" w:hAnsi="Times New Roman"/>
          <w:szCs w:val="24"/>
        </w:rPr>
        <w:t xml:space="preserve"> </w:t>
      </w:r>
    </w:p>
    <w:p w14:paraId="4BDE46BF" w14:textId="294CEE6C" w:rsidR="00E31268" w:rsidRDefault="00E31268" w:rsidP="00E31268">
      <w:pPr>
        <w:ind w:right="-720"/>
        <w:rPr>
          <w:rFonts w:ascii="Times New Roman" w:hAnsi="Times New Roman"/>
          <w:szCs w:val="24"/>
        </w:rPr>
      </w:pPr>
    </w:p>
    <w:p w14:paraId="07636155" w14:textId="1FB3BE21" w:rsidR="00E31268" w:rsidRPr="001231E3" w:rsidRDefault="00E31268" w:rsidP="00E31268">
      <w:pPr>
        <w:ind w:right="-720"/>
        <w:rPr>
          <w:rFonts w:ascii="Times New Roman" w:hAnsi="Times New Roman"/>
          <w:szCs w:val="24"/>
        </w:rPr>
      </w:pPr>
      <w:r>
        <w:rPr>
          <w:rFonts w:ascii="Times New Roman" w:hAnsi="Times New Roman"/>
          <w:szCs w:val="24"/>
        </w:rPr>
        <w:t xml:space="preserve">Reviews various info on weapon trauma, mostly forensic and medical, as approach to effectiveness of Roman weapons. [Fairly good, but doesn’t seem aware of the prehistoric literature, </w:t>
      </w:r>
      <w:proofErr w:type="spellStart"/>
      <w:r>
        <w:rPr>
          <w:rFonts w:ascii="Times New Roman" w:hAnsi="Times New Roman"/>
          <w:szCs w:val="24"/>
        </w:rPr>
        <w:t>espec</w:t>
      </w:r>
      <w:proofErr w:type="spellEnd"/>
      <w:r>
        <w:rPr>
          <w:rFonts w:ascii="Times New Roman" w:hAnsi="Times New Roman"/>
          <w:szCs w:val="24"/>
        </w:rPr>
        <w:t xml:space="preserve"> when he complains about lack of experiments]</w:t>
      </w:r>
    </w:p>
    <w:p w14:paraId="734E4C74" w14:textId="77777777" w:rsidR="004D00A0" w:rsidRPr="001231E3" w:rsidRDefault="004D00A0" w:rsidP="00437CBB">
      <w:pPr>
        <w:ind w:right="-720"/>
        <w:rPr>
          <w:rFonts w:ascii="Times New Roman" w:hAnsi="Times New Roman"/>
          <w:szCs w:val="24"/>
        </w:rPr>
      </w:pPr>
    </w:p>
    <w:p w14:paraId="1DD7E924" w14:textId="77777777" w:rsidR="004D00A0" w:rsidRPr="001231E3" w:rsidRDefault="004D00A0" w:rsidP="00437CBB">
      <w:pPr>
        <w:ind w:right="-720"/>
        <w:rPr>
          <w:rFonts w:ascii="Times New Roman" w:hAnsi="Times New Roman"/>
          <w:b/>
          <w:szCs w:val="24"/>
        </w:rPr>
      </w:pPr>
      <w:bookmarkStart w:id="46" w:name="_Hlk72586584"/>
      <w:proofErr w:type="spellStart"/>
      <w:r w:rsidRPr="001231E3">
        <w:rPr>
          <w:rFonts w:ascii="Times New Roman" w:hAnsi="Times New Roman"/>
          <w:b/>
          <w:szCs w:val="24"/>
        </w:rPr>
        <w:t>Janetski</w:t>
      </w:r>
      <w:proofErr w:type="spellEnd"/>
      <w:r w:rsidRPr="001231E3">
        <w:rPr>
          <w:rFonts w:ascii="Times New Roman" w:hAnsi="Times New Roman"/>
          <w:b/>
          <w:szCs w:val="24"/>
        </w:rPr>
        <w:t>, Joel C.</w:t>
      </w:r>
      <w:r w:rsidR="000E3792" w:rsidRPr="001231E3">
        <w:rPr>
          <w:rFonts w:ascii="Times New Roman" w:hAnsi="Times New Roman"/>
          <w:b/>
          <w:szCs w:val="24"/>
        </w:rPr>
        <w:tab/>
      </w:r>
      <w:r w:rsidR="000E3792" w:rsidRPr="001231E3">
        <w:rPr>
          <w:rFonts w:ascii="Times New Roman" w:hAnsi="Times New Roman"/>
          <w:b/>
          <w:szCs w:val="24"/>
        </w:rPr>
        <w:tab/>
      </w:r>
      <w:r w:rsidR="000E3792" w:rsidRPr="001231E3">
        <w:rPr>
          <w:rFonts w:ascii="Times New Roman" w:hAnsi="Times New Roman"/>
          <w:b/>
          <w:szCs w:val="24"/>
        </w:rPr>
        <w:tab/>
        <w:t>o</w:t>
      </w:r>
    </w:p>
    <w:p w14:paraId="7F17CC3C" w14:textId="0B62084D" w:rsidR="004D00A0" w:rsidRPr="001231E3" w:rsidRDefault="004D00A0" w:rsidP="00437CBB">
      <w:pPr>
        <w:ind w:right="-720"/>
        <w:rPr>
          <w:rFonts w:ascii="Times New Roman" w:hAnsi="Times New Roman"/>
          <w:szCs w:val="24"/>
        </w:rPr>
      </w:pPr>
      <w:r w:rsidRPr="001231E3">
        <w:rPr>
          <w:rFonts w:ascii="Times New Roman" w:hAnsi="Times New Roman"/>
          <w:szCs w:val="24"/>
        </w:rPr>
        <w:t xml:space="preserve">1993 The Archaic to Formative Transition North of the Anasazi: A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Perspective. In </w:t>
      </w:r>
      <w:r w:rsidRPr="001231E3">
        <w:rPr>
          <w:rFonts w:ascii="Times New Roman" w:hAnsi="Times New Roman"/>
          <w:i/>
          <w:szCs w:val="24"/>
        </w:rPr>
        <w:t xml:space="preserve">Anasazi </w:t>
      </w:r>
      <w:proofErr w:type="spellStart"/>
      <w:r w:rsidRPr="001231E3">
        <w:rPr>
          <w:rFonts w:ascii="Times New Roman" w:hAnsi="Times New Roman"/>
          <w:i/>
          <w:szCs w:val="24"/>
        </w:rPr>
        <w:t>Basketmaker</w:t>
      </w:r>
      <w:proofErr w:type="spellEnd"/>
      <w:r w:rsidRPr="001231E3">
        <w:rPr>
          <w:rFonts w:ascii="Times New Roman" w:hAnsi="Times New Roman"/>
          <w:i/>
          <w:szCs w:val="24"/>
        </w:rPr>
        <w:t>: Papers from the 1990 Wetherill-Grand Gulch Symposium</w:t>
      </w:r>
      <w:r w:rsidRPr="001231E3">
        <w:rPr>
          <w:rFonts w:ascii="Times New Roman" w:hAnsi="Times New Roman"/>
          <w:szCs w:val="24"/>
        </w:rPr>
        <w:t>, edited by Victoria Atkins, pp. 223-241. Cultural Resource Series No. 24, Bureau of Land Management, Salt Lake City.</w:t>
      </w:r>
    </w:p>
    <w:p w14:paraId="4F0328E9" w14:textId="77777777" w:rsidR="004D00A0" w:rsidRPr="001231E3" w:rsidRDefault="004D00A0" w:rsidP="00437CBB">
      <w:pPr>
        <w:ind w:right="-720"/>
        <w:rPr>
          <w:rFonts w:ascii="Times New Roman" w:hAnsi="Times New Roman"/>
          <w:szCs w:val="24"/>
        </w:rPr>
      </w:pPr>
    </w:p>
    <w:p w14:paraId="47454A16" w14:textId="77777777" w:rsidR="004D00A0" w:rsidRPr="001231E3" w:rsidRDefault="004D00A0" w:rsidP="00437CBB">
      <w:pPr>
        <w:ind w:right="-720"/>
        <w:rPr>
          <w:rFonts w:ascii="Times New Roman" w:hAnsi="Times New Roman"/>
          <w:szCs w:val="24"/>
        </w:rPr>
      </w:pPr>
      <w:r w:rsidRPr="001231E3">
        <w:rPr>
          <w:rFonts w:ascii="Times New Roman" w:hAnsi="Times New Roman"/>
          <w:szCs w:val="24"/>
        </w:rPr>
        <w:t xml:space="preserve">Bow and </w:t>
      </w:r>
      <w:r w:rsidR="000E3792" w:rsidRPr="001231E3">
        <w:rPr>
          <w:rFonts w:ascii="Times New Roman" w:hAnsi="Times New Roman"/>
          <w:szCs w:val="24"/>
        </w:rPr>
        <w:t>arrow arrived ca</w:t>
      </w:r>
      <w:r w:rsidRPr="001231E3">
        <w:rPr>
          <w:rFonts w:ascii="Times New Roman" w:hAnsi="Times New Roman"/>
          <w:szCs w:val="24"/>
        </w:rPr>
        <w:t xml:space="preserve"> 200</w:t>
      </w:r>
      <w:r w:rsidR="000E3792" w:rsidRPr="001231E3">
        <w:rPr>
          <w:rFonts w:ascii="Times New Roman" w:hAnsi="Times New Roman"/>
          <w:szCs w:val="24"/>
        </w:rPr>
        <w:t xml:space="preserve"> AD</w:t>
      </w:r>
      <w:r w:rsidRPr="001231E3">
        <w:rPr>
          <w:rFonts w:ascii="Times New Roman" w:hAnsi="Times New Roman"/>
          <w:szCs w:val="24"/>
        </w:rPr>
        <w:t xml:space="preserve">, although C14 dates on wood </w:t>
      </w:r>
      <w:r w:rsidR="000E3792" w:rsidRPr="001231E3">
        <w:rPr>
          <w:rFonts w:ascii="Times New Roman" w:hAnsi="Times New Roman"/>
          <w:szCs w:val="24"/>
        </w:rPr>
        <w:t xml:space="preserve">charcoal may be a bit too early, but certainly early </w:t>
      </w:r>
      <w:proofErr w:type="spellStart"/>
      <w:r w:rsidR="000E3792" w:rsidRPr="001231E3">
        <w:rPr>
          <w:rFonts w:ascii="Times New Roman" w:hAnsi="Times New Roman"/>
          <w:szCs w:val="24"/>
        </w:rPr>
        <w:t>millenium</w:t>
      </w:r>
      <w:proofErr w:type="spellEnd"/>
      <w:r w:rsidR="000E3792" w:rsidRPr="001231E3">
        <w:rPr>
          <w:rFonts w:ascii="Times New Roman" w:hAnsi="Times New Roman"/>
          <w:szCs w:val="24"/>
        </w:rPr>
        <w:t>, and after corn.</w:t>
      </w:r>
    </w:p>
    <w:bookmarkEnd w:id="46"/>
    <w:p w14:paraId="483806DB" w14:textId="77777777" w:rsidR="006E1D5B" w:rsidRPr="001231E3" w:rsidRDefault="006E1D5B" w:rsidP="00437CBB">
      <w:pPr>
        <w:ind w:right="-720"/>
        <w:rPr>
          <w:rFonts w:ascii="Times New Roman" w:hAnsi="Times New Roman"/>
          <w:szCs w:val="24"/>
        </w:rPr>
      </w:pPr>
    </w:p>
    <w:p w14:paraId="286BE9BC" w14:textId="77777777" w:rsidR="006E1D5B" w:rsidRPr="001231E3" w:rsidRDefault="006E1D5B" w:rsidP="00437CBB">
      <w:pPr>
        <w:ind w:right="-720"/>
        <w:rPr>
          <w:rFonts w:ascii="Times New Roman" w:hAnsi="Times New Roman"/>
          <w:szCs w:val="24"/>
        </w:rPr>
      </w:pPr>
      <w:proofErr w:type="spellStart"/>
      <w:r w:rsidRPr="001231E3">
        <w:rPr>
          <w:rFonts w:ascii="Times New Roman" w:hAnsi="Times New Roman"/>
          <w:b/>
          <w:szCs w:val="24"/>
        </w:rPr>
        <w:t>Janetski</w:t>
      </w:r>
      <w:proofErr w:type="spellEnd"/>
      <w:r w:rsidRPr="001231E3">
        <w:rPr>
          <w:rFonts w:ascii="Times New Roman" w:hAnsi="Times New Roman"/>
          <w:b/>
          <w:szCs w:val="24"/>
        </w:rPr>
        <w:t>, Joel C.</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4EF29388" w14:textId="77777777" w:rsidR="006E1D5B" w:rsidRPr="001231E3" w:rsidRDefault="006E1D5B" w:rsidP="00437CBB">
      <w:pPr>
        <w:ind w:right="-720"/>
        <w:rPr>
          <w:rFonts w:ascii="Times New Roman" w:hAnsi="Times New Roman"/>
          <w:szCs w:val="24"/>
        </w:rPr>
      </w:pPr>
      <w:r w:rsidRPr="001231E3">
        <w:rPr>
          <w:rFonts w:ascii="Times New Roman" w:hAnsi="Times New Roman"/>
          <w:szCs w:val="24"/>
        </w:rPr>
        <w:t xml:space="preserve">1980 Wood and Reed Artifacts. In </w:t>
      </w:r>
      <w:r w:rsidRPr="001231E3">
        <w:rPr>
          <w:rFonts w:ascii="Times New Roman" w:hAnsi="Times New Roman"/>
          <w:i/>
          <w:szCs w:val="24"/>
        </w:rPr>
        <w:t>Cowboy Cave</w:t>
      </w:r>
      <w:r w:rsidRPr="001231E3">
        <w:rPr>
          <w:rFonts w:ascii="Times New Roman" w:hAnsi="Times New Roman"/>
          <w:szCs w:val="24"/>
        </w:rPr>
        <w:t xml:space="preserve">, Jesse D. Jennings ed., pp. 75-95. </w:t>
      </w:r>
      <w:r w:rsidRPr="001231E3">
        <w:rPr>
          <w:rFonts w:ascii="Times New Roman" w:hAnsi="Times New Roman"/>
          <w:szCs w:val="24"/>
        </w:rPr>
        <w:lastRenderedPageBreak/>
        <w:t>University of Utah Anthropological Papers 104.</w:t>
      </w:r>
    </w:p>
    <w:p w14:paraId="4B12B820" w14:textId="77777777" w:rsidR="006E1D5B" w:rsidRPr="001231E3" w:rsidRDefault="006E1D5B" w:rsidP="00437CBB">
      <w:pPr>
        <w:ind w:right="-720"/>
        <w:rPr>
          <w:rFonts w:ascii="Times New Roman" w:hAnsi="Times New Roman"/>
          <w:szCs w:val="24"/>
        </w:rPr>
      </w:pPr>
    </w:p>
    <w:p w14:paraId="282E76CC" w14:textId="77777777" w:rsidR="006E1D5B" w:rsidRPr="001231E3" w:rsidRDefault="006E1D5B" w:rsidP="00437CBB">
      <w:pPr>
        <w:ind w:right="-720"/>
        <w:rPr>
          <w:rFonts w:ascii="Times New Roman" w:hAnsi="Times New Roman"/>
          <w:szCs w:val="24"/>
        </w:rPr>
      </w:pPr>
      <w:r w:rsidRPr="001231E3">
        <w:rPr>
          <w:rFonts w:ascii="Times New Roman" w:hAnsi="Times New Roman"/>
          <w:szCs w:val="24"/>
        </w:rPr>
        <w:t xml:space="preserve">Atlatl p 75: in Unit IV (See Jennings 1980 for dates), mountain mahogany, broken and charred at both ends. Roughly and abruptly notched 2 cm from </w:t>
      </w:r>
      <w:proofErr w:type="spellStart"/>
      <w:r w:rsidRPr="001231E3">
        <w:rPr>
          <w:rFonts w:ascii="Times New Roman" w:hAnsi="Times New Roman"/>
          <w:szCs w:val="24"/>
        </w:rPr>
        <w:t>prox</w:t>
      </w:r>
      <w:proofErr w:type="spellEnd"/>
      <w:r w:rsidRPr="001231E3">
        <w:rPr>
          <w:rFonts w:ascii="Times New Roman" w:hAnsi="Times New Roman"/>
          <w:szCs w:val="24"/>
        </w:rPr>
        <w:t xml:space="preserve"> end, probably not for fingers but to hold loops. Overall L = 42.2 cm, </w:t>
      </w:r>
      <w:proofErr w:type="gramStart"/>
      <w:r w:rsidRPr="001231E3">
        <w:rPr>
          <w:rFonts w:ascii="Times New Roman" w:hAnsi="Times New Roman"/>
          <w:szCs w:val="24"/>
        </w:rPr>
        <w:t>W  =</w:t>
      </w:r>
      <w:proofErr w:type="gramEnd"/>
      <w:r w:rsidRPr="001231E3">
        <w:rPr>
          <w:rFonts w:ascii="Times New Roman" w:hAnsi="Times New Roman"/>
          <w:szCs w:val="24"/>
        </w:rPr>
        <w:t xml:space="preserve"> 2.1, T = .9 cm. Central groove begins 2.8 cm from distal end, so female type [No, surely mixed BM type</w:t>
      </w:r>
      <w:r w:rsidR="005C0D90" w:rsidRPr="001231E3">
        <w:rPr>
          <w:rFonts w:ascii="Times New Roman" w:hAnsi="Times New Roman"/>
          <w:szCs w:val="24"/>
        </w:rPr>
        <w:t xml:space="preserve"> though a bit robust</w:t>
      </w:r>
      <w:r w:rsidRPr="001231E3">
        <w:rPr>
          <w:rFonts w:ascii="Times New Roman" w:hAnsi="Times New Roman"/>
          <w:szCs w:val="24"/>
        </w:rPr>
        <w:t>, but hook is missing, photo too poor for more info].</w:t>
      </w:r>
      <w:r w:rsidR="005C0D90" w:rsidRPr="001231E3">
        <w:rPr>
          <w:rFonts w:ascii="Times New Roman" w:hAnsi="Times New Roman"/>
          <w:szCs w:val="24"/>
        </w:rPr>
        <w:t xml:space="preserve"> Three dart </w:t>
      </w:r>
      <w:proofErr w:type="spellStart"/>
      <w:r w:rsidR="005C0D90" w:rsidRPr="001231E3">
        <w:rPr>
          <w:rFonts w:ascii="Times New Roman" w:hAnsi="Times New Roman"/>
          <w:szCs w:val="24"/>
        </w:rPr>
        <w:t>mainshaft</w:t>
      </w:r>
      <w:proofErr w:type="spellEnd"/>
      <w:r w:rsidR="005C0D90" w:rsidRPr="001231E3">
        <w:rPr>
          <w:rFonts w:ascii="Times New Roman" w:hAnsi="Times New Roman"/>
          <w:szCs w:val="24"/>
        </w:rPr>
        <w:t xml:space="preserve"> frags, </w:t>
      </w:r>
      <w:proofErr w:type="spellStart"/>
      <w:r w:rsidR="005C0D90" w:rsidRPr="001231E3">
        <w:rPr>
          <w:rFonts w:ascii="Times New Roman" w:hAnsi="Times New Roman"/>
          <w:szCs w:val="24"/>
        </w:rPr>
        <w:t>prox</w:t>
      </w:r>
      <w:proofErr w:type="spellEnd"/>
      <w:r w:rsidR="005C0D90" w:rsidRPr="001231E3">
        <w:rPr>
          <w:rFonts w:ascii="Times New Roman" w:hAnsi="Times New Roman"/>
          <w:szCs w:val="24"/>
        </w:rPr>
        <w:t xml:space="preserve"> with cup, central with sinew lashing, distal with socket. No surviving fletching.  Three </w:t>
      </w:r>
      <w:proofErr w:type="spellStart"/>
      <w:r w:rsidR="005C0D90" w:rsidRPr="001231E3">
        <w:rPr>
          <w:rFonts w:ascii="Times New Roman" w:hAnsi="Times New Roman"/>
          <w:szCs w:val="24"/>
        </w:rPr>
        <w:t>foreshafts</w:t>
      </w:r>
      <w:proofErr w:type="spellEnd"/>
      <w:r w:rsidR="005C0D90" w:rsidRPr="001231E3">
        <w:rPr>
          <w:rFonts w:ascii="Times New Roman" w:hAnsi="Times New Roman"/>
          <w:szCs w:val="24"/>
        </w:rPr>
        <w:t xml:space="preserve">, one complete sharp, 2 frags. Split twig figurines from same level </w:t>
      </w:r>
      <w:proofErr w:type="spellStart"/>
      <w:r w:rsidR="005C0D90" w:rsidRPr="001231E3">
        <w:rPr>
          <w:rFonts w:ascii="Times New Roman" w:hAnsi="Times New Roman"/>
          <w:szCs w:val="24"/>
        </w:rPr>
        <w:t>IVc</w:t>
      </w:r>
      <w:proofErr w:type="spellEnd"/>
      <w:r w:rsidR="005C0D90" w:rsidRPr="001231E3">
        <w:rPr>
          <w:rFonts w:ascii="Times New Roman" w:hAnsi="Times New Roman"/>
          <w:szCs w:val="24"/>
        </w:rPr>
        <w:t xml:space="preserve"> as atlatl and some of shaft frags. Ungulate hyoid bone pendants. </w:t>
      </w:r>
    </w:p>
    <w:p w14:paraId="19903B6A" w14:textId="77777777" w:rsidR="00361EE6" w:rsidRPr="001231E3" w:rsidRDefault="00361EE6" w:rsidP="00437CBB">
      <w:pPr>
        <w:ind w:right="-720"/>
        <w:rPr>
          <w:rFonts w:ascii="Times New Roman" w:hAnsi="Times New Roman"/>
          <w:szCs w:val="24"/>
        </w:rPr>
      </w:pPr>
    </w:p>
    <w:p w14:paraId="4D441A0A" w14:textId="77777777" w:rsidR="00361EE6" w:rsidRPr="001231E3" w:rsidRDefault="00361EE6" w:rsidP="00437CBB">
      <w:pPr>
        <w:widowControl/>
        <w:autoSpaceDE w:val="0"/>
        <w:autoSpaceDN w:val="0"/>
        <w:adjustRightInd w:val="0"/>
        <w:ind w:right="-720"/>
        <w:rPr>
          <w:rFonts w:ascii="Times New Roman" w:hAnsi="Times New Roman"/>
          <w:b/>
          <w:snapToGrid/>
          <w:szCs w:val="24"/>
        </w:rPr>
      </w:pPr>
      <w:proofErr w:type="spellStart"/>
      <w:r w:rsidRPr="001231E3">
        <w:rPr>
          <w:rFonts w:ascii="Times New Roman" w:hAnsi="Times New Roman"/>
          <w:b/>
          <w:snapToGrid/>
          <w:szCs w:val="24"/>
        </w:rPr>
        <w:t>Janetski</w:t>
      </w:r>
      <w:proofErr w:type="spellEnd"/>
      <w:r w:rsidRPr="001231E3">
        <w:rPr>
          <w:rFonts w:ascii="Times New Roman" w:hAnsi="Times New Roman"/>
          <w:b/>
          <w:snapToGrid/>
          <w:szCs w:val="24"/>
        </w:rPr>
        <w:t>, Joel C.</w:t>
      </w:r>
      <w:r w:rsidRPr="001231E3">
        <w:rPr>
          <w:rFonts w:ascii="Times New Roman" w:hAnsi="Times New Roman"/>
          <w:b/>
          <w:snapToGrid/>
          <w:szCs w:val="24"/>
        </w:rPr>
        <w:tab/>
      </w:r>
      <w:r w:rsidRPr="001231E3">
        <w:rPr>
          <w:rFonts w:ascii="Times New Roman" w:hAnsi="Times New Roman"/>
          <w:b/>
          <w:snapToGrid/>
          <w:szCs w:val="24"/>
        </w:rPr>
        <w:tab/>
      </w:r>
      <w:r w:rsidRPr="001231E3">
        <w:rPr>
          <w:rFonts w:ascii="Times New Roman" w:hAnsi="Times New Roman"/>
          <w:b/>
          <w:snapToGrid/>
          <w:szCs w:val="24"/>
        </w:rPr>
        <w:tab/>
        <w:t>sic</w:t>
      </w:r>
    </w:p>
    <w:p w14:paraId="48A7C4E1" w14:textId="77777777" w:rsidR="00361EE6" w:rsidRPr="001231E3" w:rsidRDefault="00361EE6" w:rsidP="00437CBB">
      <w:pPr>
        <w:widowControl/>
        <w:autoSpaceDE w:val="0"/>
        <w:autoSpaceDN w:val="0"/>
        <w:adjustRightInd w:val="0"/>
        <w:ind w:right="-720"/>
        <w:rPr>
          <w:rFonts w:ascii="Times New Roman" w:hAnsi="Times New Roman"/>
          <w:snapToGrid/>
          <w:szCs w:val="24"/>
        </w:rPr>
      </w:pPr>
      <w:r w:rsidRPr="001231E3">
        <w:rPr>
          <w:rFonts w:ascii="Times New Roman" w:hAnsi="Times New Roman"/>
          <w:snapToGrid/>
          <w:szCs w:val="24"/>
        </w:rPr>
        <w:t xml:space="preserve">1984 Addendum to Brigham Young University Department of Anthropology Technical Series No. 83-73: An Archaeological and Geological Assessment </w:t>
      </w:r>
      <w:proofErr w:type="gramStart"/>
      <w:r w:rsidRPr="001231E3">
        <w:rPr>
          <w:rFonts w:ascii="Times New Roman" w:hAnsi="Times New Roman"/>
          <w:snapToGrid/>
          <w:szCs w:val="24"/>
        </w:rPr>
        <w:t>of  Antelope</w:t>
      </w:r>
      <w:proofErr w:type="gramEnd"/>
      <w:r w:rsidRPr="001231E3">
        <w:rPr>
          <w:rFonts w:ascii="Times New Roman" w:hAnsi="Times New Roman"/>
          <w:snapToGrid/>
          <w:szCs w:val="24"/>
        </w:rPr>
        <w:t xml:space="preserve"> Cave (NA5507), Mohave County, Northwestern Arizona. Ms. on</w:t>
      </w:r>
    </w:p>
    <w:p w14:paraId="6738BE02" w14:textId="77777777" w:rsidR="00361EE6" w:rsidRPr="001231E3" w:rsidRDefault="00361EE6" w:rsidP="00437CBB">
      <w:pPr>
        <w:widowControl/>
        <w:autoSpaceDE w:val="0"/>
        <w:autoSpaceDN w:val="0"/>
        <w:adjustRightInd w:val="0"/>
        <w:ind w:right="-720"/>
        <w:rPr>
          <w:rFonts w:ascii="Times New Roman" w:hAnsi="Times New Roman"/>
          <w:snapToGrid/>
          <w:szCs w:val="24"/>
        </w:rPr>
      </w:pPr>
      <w:r w:rsidRPr="001231E3">
        <w:rPr>
          <w:rFonts w:ascii="Times New Roman" w:hAnsi="Times New Roman"/>
          <w:snapToGrid/>
          <w:szCs w:val="24"/>
        </w:rPr>
        <w:t>file, Department of Anthropology, Brigham Young University, Provo.</w:t>
      </w:r>
    </w:p>
    <w:p w14:paraId="06DE3D81" w14:textId="77777777" w:rsidR="00361EE6" w:rsidRPr="001231E3" w:rsidRDefault="00361EE6" w:rsidP="00437CBB">
      <w:pPr>
        <w:widowControl/>
        <w:autoSpaceDE w:val="0"/>
        <w:autoSpaceDN w:val="0"/>
        <w:adjustRightInd w:val="0"/>
        <w:ind w:right="-720"/>
        <w:rPr>
          <w:rFonts w:ascii="Times New Roman" w:hAnsi="Times New Roman"/>
          <w:snapToGrid/>
          <w:szCs w:val="24"/>
        </w:rPr>
      </w:pPr>
    </w:p>
    <w:p w14:paraId="16EA2B1F" w14:textId="77777777" w:rsidR="00361EE6" w:rsidRPr="001231E3" w:rsidRDefault="00361EE6" w:rsidP="00437CBB">
      <w:pPr>
        <w:widowControl/>
        <w:autoSpaceDE w:val="0"/>
        <w:autoSpaceDN w:val="0"/>
        <w:adjustRightInd w:val="0"/>
        <w:ind w:right="-720"/>
        <w:rPr>
          <w:rFonts w:ascii="Times New Roman" w:hAnsi="Times New Roman"/>
          <w:szCs w:val="24"/>
        </w:rPr>
      </w:pPr>
      <w:r w:rsidRPr="001231E3">
        <w:rPr>
          <w:rFonts w:ascii="Times New Roman" w:hAnsi="Times New Roman"/>
          <w:snapToGrid/>
          <w:szCs w:val="24"/>
        </w:rPr>
        <w:t xml:space="preserve">[Not seen] cited by Madsen 1992 to say atlatl dates 1850 </w:t>
      </w:r>
      <w:r w:rsidRPr="001231E3">
        <w:rPr>
          <w:rFonts w:ascii="Times New Roman" w:hAnsi="Times New Roman"/>
          <w:snapToGrid/>
          <w:szCs w:val="24"/>
          <w:u w:val="single"/>
        </w:rPr>
        <w:t>+</w:t>
      </w:r>
      <w:r w:rsidRPr="001231E3">
        <w:rPr>
          <w:rFonts w:ascii="Times New Roman" w:hAnsi="Times New Roman"/>
          <w:snapToGrid/>
          <w:szCs w:val="24"/>
        </w:rPr>
        <w:t xml:space="preserve"> 60 B.P. [presumably uncalibrated</w:t>
      </w:r>
      <w:r w:rsidR="00DC419B" w:rsidRPr="001231E3">
        <w:rPr>
          <w:rFonts w:ascii="Times New Roman" w:hAnsi="Times New Roman"/>
          <w:snapToGrid/>
          <w:szCs w:val="24"/>
        </w:rPr>
        <w:t>, if typical of the 1980s, probably a date on loosely associated charcoal</w:t>
      </w:r>
      <w:r w:rsidRPr="001231E3">
        <w:rPr>
          <w:rFonts w:ascii="Times New Roman" w:hAnsi="Times New Roman"/>
          <w:snapToGrid/>
          <w:szCs w:val="24"/>
        </w:rPr>
        <w:t>]</w:t>
      </w:r>
    </w:p>
    <w:p w14:paraId="30851303" w14:textId="77777777" w:rsidR="006E1D5B" w:rsidRPr="001231E3" w:rsidRDefault="006E1D5B" w:rsidP="00437CBB">
      <w:pPr>
        <w:ind w:right="-720"/>
        <w:rPr>
          <w:rFonts w:ascii="Times New Roman" w:hAnsi="Times New Roman"/>
          <w:szCs w:val="24"/>
        </w:rPr>
      </w:pPr>
    </w:p>
    <w:p w14:paraId="7C373041" w14:textId="77777777" w:rsidR="0084165A" w:rsidRPr="001231E3" w:rsidRDefault="0084165A" w:rsidP="00437CBB">
      <w:pPr>
        <w:ind w:right="-720"/>
        <w:rPr>
          <w:rFonts w:ascii="Times New Roman" w:eastAsia="Arial Unicode MS" w:hAnsi="Times New Roman"/>
          <w:b/>
          <w:snapToGrid/>
          <w:szCs w:val="24"/>
        </w:rPr>
      </w:pPr>
      <w:r w:rsidRPr="001231E3">
        <w:rPr>
          <w:rFonts w:ascii="Times New Roman" w:hAnsi="Times New Roman"/>
          <w:szCs w:val="24"/>
        </w:rPr>
        <w:t xml:space="preserve"> </w:t>
      </w:r>
      <w:proofErr w:type="spellStart"/>
      <w:r w:rsidRPr="001231E3">
        <w:rPr>
          <w:rFonts w:ascii="Times New Roman" w:hAnsi="Times New Roman"/>
          <w:b/>
          <w:szCs w:val="24"/>
        </w:rPr>
        <w:t>Janetski</w:t>
      </w:r>
      <w:proofErr w:type="spellEnd"/>
      <w:r w:rsidRPr="001231E3">
        <w:rPr>
          <w:rFonts w:ascii="Times New Roman" w:hAnsi="Times New Roman"/>
          <w:b/>
          <w:szCs w:val="24"/>
        </w:rPr>
        <w:t>, Joel C., and Michael J. Hall</w:t>
      </w:r>
      <w:r w:rsidR="00CE163E" w:rsidRPr="001231E3">
        <w:rPr>
          <w:rFonts w:ascii="Times New Roman" w:hAnsi="Times New Roman"/>
          <w:b/>
          <w:szCs w:val="24"/>
        </w:rPr>
        <w:tab/>
      </w:r>
      <w:proofErr w:type="spellStart"/>
      <w:r w:rsidR="00CE163E" w:rsidRPr="001231E3">
        <w:rPr>
          <w:rFonts w:ascii="Times New Roman" w:hAnsi="Times New Roman"/>
          <w:b/>
          <w:szCs w:val="24"/>
        </w:rPr>
        <w:t>xfig</w:t>
      </w:r>
      <w:proofErr w:type="spellEnd"/>
    </w:p>
    <w:p w14:paraId="6C432978" w14:textId="77777777" w:rsidR="0084165A" w:rsidRPr="001231E3" w:rsidRDefault="0084165A" w:rsidP="00437CBB">
      <w:pPr>
        <w:ind w:right="-720"/>
        <w:rPr>
          <w:rFonts w:ascii="Times New Roman" w:hAnsi="Times New Roman"/>
          <w:i/>
          <w:szCs w:val="24"/>
        </w:rPr>
      </w:pPr>
      <w:proofErr w:type="gramStart"/>
      <w:r w:rsidRPr="001231E3">
        <w:rPr>
          <w:rFonts w:ascii="Times New Roman" w:hAnsi="Times New Roman"/>
          <w:szCs w:val="24"/>
        </w:rPr>
        <w:t xml:space="preserve">1983  </w:t>
      </w:r>
      <w:r w:rsidRPr="001231E3">
        <w:rPr>
          <w:rFonts w:ascii="Times New Roman" w:hAnsi="Times New Roman"/>
          <w:i/>
          <w:szCs w:val="24"/>
        </w:rPr>
        <w:t>An</w:t>
      </w:r>
      <w:proofErr w:type="gramEnd"/>
      <w:r w:rsidRPr="001231E3">
        <w:rPr>
          <w:rFonts w:ascii="Times New Roman" w:hAnsi="Times New Roman"/>
          <w:i/>
          <w:szCs w:val="24"/>
        </w:rPr>
        <w:t xml:space="preserve"> Archaeological and Geological Assessment of Antelope Cave (NA</w:t>
      </w:r>
    </w:p>
    <w:p w14:paraId="679AC42C" w14:textId="77777777" w:rsidR="0084165A" w:rsidRPr="001231E3" w:rsidRDefault="0084165A" w:rsidP="00437CBB">
      <w:pPr>
        <w:ind w:right="-720"/>
        <w:rPr>
          <w:rFonts w:ascii="Times New Roman" w:hAnsi="Times New Roman"/>
          <w:szCs w:val="24"/>
        </w:rPr>
      </w:pPr>
      <w:r w:rsidRPr="001231E3">
        <w:rPr>
          <w:rFonts w:ascii="Times New Roman" w:hAnsi="Times New Roman"/>
          <w:i/>
          <w:szCs w:val="24"/>
        </w:rPr>
        <w:t>5507), Mohave County, Northwestern Arizona</w:t>
      </w:r>
      <w:r w:rsidRPr="001231E3">
        <w:rPr>
          <w:rFonts w:ascii="Times New Roman" w:hAnsi="Times New Roman"/>
          <w:szCs w:val="24"/>
        </w:rPr>
        <w:t>.  Department of Anthropology</w:t>
      </w:r>
    </w:p>
    <w:p w14:paraId="3764B54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Technical Series No. 83-73.  Brigham Young University, Provo. </w:t>
      </w:r>
    </w:p>
    <w:p w14:paraId="2D8A86AF" w14:textId="77777777" w:rsidR="0084165A" w:rsidRPr="001231E3" w:rsidRDefault="0084165A" w:rsidP="00437CBB">
      <w:pPr>
        <w:ind w:right="-720"/>
        <w:rPr>
          <w:rFonts w:ascii="Times New Roman" w:hAnsi="Times New Roman"/>
          <w:szCs w:val="24"/>
        </w:rPr>
      </w:pPr>
    </w:p>
    <w:p w14:paraId="365DBC0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Among finds, in looter’s trench, most of a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atlatl, with distal end burned off. Oak, 41 cm L, 2.2 W, .5 thick. Loops of yucca fiber wrapped in hide.</w:t>
      </w:r>
    </w:p>
    <w:p w14:paraId="4502DA7E" w14:textId="77777777" w:rsidR="004F0BB0" w:rsidRPr="001231E3" w:rsidRDefault="004F0BB0" w:rsidP="00437CBB">
      <w:pPr>
        <w:ind w:right="-720"/>
        <w:rPr>
          <w:rFonts w:ascii="Times New Roman" w:hAnsi="Times New Roman"/>
          <w:szCs w:val="24"/>
        </w:rPr>
      </w:pPr>
    </w:p>
    <w:p w14:paraId="1984E2FA" w14:textId="77777777" w:rsidR="00DE6918" w:rsidRPr="001231E3" w:rsidRDefault="00DE6918" w:rsidP="00437CBB">
      <w:pPr>
        <w:ind w:right="-720"/>
        <w:rPr>
          <w:rFonts w:ascii="Times New Roman" w:hAnsi="Times New Roman"/>
          <w:b/>
          <w:szCs w:val="24"/>
        </w:rPr>
      </w:pPr>
      <w:proofErr w:type="spellStart"/>
      <w:r w:rsidRPr="001231E3">
        <w:rPr>
          <w:rFonts w:ascii="Times New Roman" w:hAnsi="Times New Roman"/>
          <w:b/>
          <w:szCs w:val="24"/>
        </w:rPr>
        <w:t>Jarman</w:t>
      </w:r>
      <w:proofErr w:type="spellEnd"/>
      <w:r w:rsidRPr="001231E3">
        <w:rPr>
          <w:rFonts w:ascii="Times New Roman" w:hAnsi="Times New Roman"/>
          <w:b/>
          <w:szCs w:val="24"/>
        </w:rPr>
        <w:t>, Josh</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A044413" w14:textId="77777777" w:rsidR="00DE6918" w:rsidRPr="001231E3" w:rsidRDefault="00DE6918" w:rsidP="00437CBB">
      <w:pPr>
        <w:ind w:right="-720"/>
        <w:rPr>
          <w:rFonts w:ascii="Times New Roman" w:hAnsi="Times New Roman"/>
          <w:szCs w:val="24"/>
        </w:rPr>
      </w:pPr>
      <w:proofErr w:type="gramStart"/>
      <w:r w:rsidRPr="001231E3">
        <w:rPr>
          <w:rFonts w:ascii="Times New Roman" w:hAnsi="Times New Roman"/>
          <w:szCs w:val="24"/>
        </w:rPr>
        <w:t>2010  In</w:t>
      </w:r>
      <w:proofErr w:type="gramEnd"/>
      <w:r w:rsidRPr="001231E3">
        <w:rPr>
          <w:rFonts w:ascii="Times New Roman" w:hAnsi="Times New Roman"/>
          <w:szCs w:val="24"/>
        </w:rPr>
        <w:t xml:space="preserve"> Step with Ohio’s Past. </w:t>
      </w:r>
      <w:r w:rsidRPr="001231E3">
        <w:rPr>
          <w:rFonts w:ascii="Times New Roman" w:hAnsi="Times New Roman"/>
          <w:i/>
          <w:szCs w:val="24"/>
        </w:rPr>
        <w:t>The Columbus Dispatch</w:t>
      </w:r>
      <w:r w:rsidRPr="001231E3">
        <w:rPr>
          <w:rFonts w:ascii="Times New Roman" w:hAnsi="Times New Roman"/>
          <w:szCs w:val="24"/>
        </w:rPr>
        <w:t xml:space="preserve"> [other info missing] reprinted in </w:t>
      </w:r>
      <w:r w:rsidRPr="001231E3">
        <w:rPr>
          <w:rFonts w:ascii="Times New Roman" w:hAnsi="Times New Roman"/>
          <w:i/>
          <w:szCs w:val="24"/>
        </w:rPr>
        <w:t>The Dart</w:t>
      </w:r>
      <w:r w:rsidRPr="001231E3">
        <w:rPr>
          <w:rFonts w:ascii="Times New Roman" w:hAnsi="Times New Roman"/>
          <w:szCs w:val="24"/>
        </w:rPr>
        <w:t xml:space="preserve"> September 2010:11-12.</w:t>
      </w:r>
    </w:p>
    <w:p w14:paraId="30B449AC" w14:textId="77777777" w:rsidR="00DE6918" w:rsidRPr="001231E3" w:rsidRDefault="00DE6918" w:rsidP="00437CBB">
      <w:pPr>
        <w:ind w:right="-720"/>
        <w:rPr>
          <w:rFonts w:ascii="Times New Roman" w:hAnsi="Times New Roman"/>
          <w:szCs w:val="24"/>
        </w:rPr>
      </w:pPr>
    </w:p>
    <w:p w14:paraId="0F7B0AE1" w14:textId="77777777" w:rsidR="00DE6918" w:rsidRPr="001231E3" w:rsidRDefault="00DE6918" w:rsidP="00437CBB">
      <w:pPr>
        <w:ind w:right="-720"/>
        <w:rPr>
          <w:rFonts w:ascii="Times New Roman" w:hAnsi="Times New Roman"/>
          <w:szCs w:val="24"/>
        </w:rPr>
      </w:pPr>
      <w:r w:rsidRPr="001231E3">
        <w:rPr>
          <w:rFonts w:ascii="Times New Roman" w:hAnsi="Times New Roman"/>
          <w:szCs w:val="24"/>
        </w:rPr>
        <w:t xml:space="preserve">Flint Ridge knap-in, </w:t>
      </w:r>
      <w:proofErr w:type="spellStart"/>
      <w:r w:rsidRPr="001231E3">
        <w:rPr>
          <w:rFonts w:ascii="Times New Roman" w:hAnsi="Times New Roman"/>
          <w:szCs w:val="24"/>
        </w:rPr>
        <w:t>Strischek</w:t>
      </w:r>
      <w:proofErr w:type="spellEnd"/>
      <w:r w:rsidRPr="001231E3">
        <w:rPr>
          <w:rFonts w:ascii="Times New Roman" w:hAnsi="Times New Roman"/>
          <w:szCs w:val="24"/>
        </w:rPr>
        <w:t xml:space="preserve"> organizing atlatls.</w:t>
      </w:r>
    </w:p>
    <w:p w14:paraId="7E5D0079" w14:textId="77777777" w:rsidR="007B54BE" w:rsidRPr="001231E3" w:rsidRDefault="007B54BE" w:rsidP="00437CBB">
      <w:pPr>
        <w:ind w:right="-720"/>
        <w:rPr>
          <w:rFonts w:ascii="Times New Roman" w:hAnsi="Times New Roman"/>
          <w:szCs w:val="24"/>
        </w:rPr>
      </w:pPr>
    </w:p>
    <w:p w14:paraId="50E81EA3" w14:textId="77777777" w:rsidR="007B54BE" w:rsidRPr="001231E3" w:rsidRDefault="007B54BE" w:rsidP="00437CBB">
      <w:pPr>
        <w:ind w:right="-720"/>
        <w:rPr>
          <w:rFonts w:ascii="Times New Roman" w:hAnsi="Times New Roman"/>
          <w:b/>
          <w:szCs w:val="24"/>
        </w:rPr>
      </w:pPr>
      <w:r w:rsidRPr="001231E3">
        <w:rPr>
          <w:rFonts w:ascii="Times New Roman" w:hAnsi="Times New Roman"/>
          <w:b/>
          <w:szCs w:val="24"/>
        </w:rPr>
        <w:t>Jeffries, Richard W.</w:t>
      </w:r>
      <w:r w:rsidR="00B413D0" w:rsidRPr="001231E3">
        <w:rPr>
          <w:rFonts w:ascii="Times New Roman" w:hAnsi="Times New Roman"/>
          <w:b/>
          <w:szCs w:val="24"/>
        </w:rPr>
        <w:tab/>
      </w:r>
      <w:r w:rsidR="00B413D0" w:rsidRPr="001231E3">
        <w:rPr>
          <w:rFonts w:ascii="Times New Roman" w:hAnsi="Times New Roman"/>
          <w:b/>
          <w:szCs w:val="24"/>
        </w:rPr>
        <w:tab/>
      </w:r>
      <w:r w:rsidR="00B413D0" w:rsidRPr="001231E3">
        <w:rPr>
          <w:rFonts w:ascii="Times New Roman" w:hAnsi="Times New Roman"/>
          <w:b/>
          <w:szCs w:val="24"/>
        </w:rPr>
        <w:tab/>
        <w:t>s</w:t>
      </w:r>
    </w:p>
    <w:p w14:paraId="73EC36A4" w14:textId="77777777" w:rsidR="007B54BE" w:rsidRPr="001231E3" w:rsidRDefault="007B54BE" w:rsidP="00437CBB">
      <w:pPr>
        <w:ind w:right="-720"/>
        <w:rPr>
          <w:rFonts w:ascii="Times New Roman" w:hAnsi="Times New Roman"/>
          <w:szCs w:val="24"/>
        </w:rPr>
      </w:pPr>
      <w:proofErr w:type="gramStart"/>
      <w:r w:rsidRPr="001231E3">
        <w:rPr>
          <w:rFonts w:ascii="Times New Roman" w:hAnsi="Times New Roman"/>
          <w:szCs w:val="24"/>
        </w:rPr>
        <w:t xml:space="preserve">1987  </w:t>
      </w:r>
      <w:r w:rsidRPr="001231E3">
        <w:rPr>
          <w:rFonts w:ascii="Times New Roman" w:hAnsi="Times New Roman"/>
          <w:i/>
          <w:szCs w:val="24"/>
        </w:rPr>
        <w:t>The</w:t>
      </w:r>
      <w:proofErr w:type="gramEnd"/>
      <w:r w:rsidRPr="001231E3">
        <w:rPr>
          <w:rFonts w:ascii="Times New Roman" w:hAnsi="Times New Roman"/>
          <w:i/>
          <w:szCs w:val="24"/>
        </w:rPr>
        <w:t xml:space="preserve"> Archaeology of Carrier Mills: 10,000 Years in the Saline Valley of Illinois</w:t>
      </w:r>
      <w:r w:rsidRPr="001231E3">
        <w:rPr>
          <w:rFonts w:ascii="Times New Roman" w:hAnsi="Times New Roman"/>
          <w:szCs w:val="24"/>
        </w:rPr>
        <w:t>. Southern Illinois University Press.</w:t>
      </w:r>
    </w:p>
    <w:p w14:paraId="47F93334" w14:textId="77777777" w:rsidR="007B54BE" w:rsidRPr="001231E3" w:rsidRDefault="007B54BE" w:rsidP="00437CBB">
      <w:pPr>
        <w:ind w:right="-720"/>
        <w:rPr>
          <w:rFonts w:ascii="Times New Roman" w:hAnsi="Times New Roman"/>
          <w:szCs w:val="24"/>
        </w:rPr>
      </w:pPr>
    </w:p>
    <w:p w14:paraId="3E2E3505" w14:textId="77777777" w:rsidR="007B54BE" w:rsidRPr="001231E3" w:rsidRDefault="007B54BE" w:rsidP="00437CBB">
      <w:pPr>
        <w:ind w:right="-720"/>
        <w:rPr>
          <w:rFonts w:ascii="Times New Roman" w:hAnsi="Times New Roman"/>
          <w:szCs w:val="24"/>
        </w:rPr>
      </w:pPr>
      <w:r w:rsidRPr="001231E3">
        <w:rPr>
          <w:rFonts w:ascii="Times New Roman" w:hAnsi="Times New Roman"/>
          <w:szCs w:val="24"/>
        </w:rPr>
        <w:t xml:space="preserve">Illustrated by Thomas W. </w:t>
      </w:r>
      <w:proofErr w:type="gramStart"/>
      <w:r w:rsidRPr="001231E3">
        <w:rPr>
          <w:rFonts w:ascii="Times New Roman" w:hAnsi="Times New Roman"/>
          <w:szCs w:val="24"/>
        </w:rPr>
        <w:t>Gatlin;</w:t>
      </w:r>
      <w:proofErr w:type="gramEnd"/>
      <w:r w:rsidRPr="001231E3">
        <w:rPr>
          <w:rFonts w:ascii="Times New Roman" w:hAnsi="Times New Roman"/>
          <w:szCs w:val="24"/>
        </w:rPr>
        <w:t xml:space="preserve"> drawing of Archaic Hunter throwing with Indian Knoll type atlatl. [Used by Fagan and other].</w:t>
      </w:r>
    </w:p>
    <w:p w14:paraId="0DB4E693" w14:textId="77777777" w:rsidR="00DE6918" w:rsidRPr="001231E3" w:rsidRDefault="00DE6918" w:rsidP="00437CBB">
      <w:pPr>
        <w:ind w:right="-720"/>
        <w:rPr>
          <w:rFonts w:ascii="Times New Roman" w:hAnsi="Times New Roman"/>
          <w:szCs w:val="24"/>
        </w:rPr>
      </w:pPr>
    </w:p>
    <w:p w14:paraId="6FFE3C23" w14:textId="77777777" w:rsidR="004F0BB0" w:rsidRPr="001231E3" w:rsidRDefault="004F0BB0" w:rsidP="00437CBB">
      <w:pPr>
        <w:ind w:right="-720"/>
        <w:rPr>
          <w:rFonts w:ascii="Times New Roman" w:hAnsi="Times New Roman"/>
          <w:b/>
          <w:szCs w:val="24"/>
        </w:rPr>
      </w:pPr>
      <w:r w:rsidRPr="001231E3">
        <w:rPr>
          <w:rFonts w:ascii="Times New Roman" w:hAnsi="Times New Roman"/>
          <w:b/>
          <w:szCs w:val="24"/>
        </w:rPr>
        <w:t>Jenkins, Jason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07560766" w14:textId="77777777" w:rsidR="004F0BB0" w:rsidRPr="001231E3" w:rsidRDefault="004F0BB0" w:rsidP="00437CBB">
      <w:pPr>
        <w:ind w:right="-720"/>
        <w:rPr>
          <w:rFonts w:ascii="Times New Roman" w:hAnsi="Times New Roman"/>
          <w:szCs w:val="24"/>
        </w:rPr>
      </w:pPr>
      <w:proofErr w:type="gramStart"/>
      <w:r w:rsidRPr="001231E3">
        <w:rPr>
          <w:rFonts w:ascii="Times New Roman" w:hAnsi="Times New Roman"/>
          <w:szCs w:val="24"/>
        </w:rPr>
        <w:t>2008  The</w:t>
      </w:r>
      <w:proofErr w:type="gramEnd"/>
      <w:r w:rsidRPr="001231E3">
        <w:rPr>
          <w:rFonts w:ascii="Times New Roman" w:hAnsi="Times New Roman"/>
          <w:szCs w:val="24"/>
        </w:rPr>
        <w:t xml:space="preserve"> Ancient Atlatl. </w:t>
      </w:r>
      <w:r w:rsidRPr="001231E3">
        <w:rPr>
          <w:rFonts w:ascii="Times New Roman" w:hAnsi="Times New Roman"/>
          <w:i/>
          <w:szCs w:val="24"/>
        </w:rPr>
        <w:t>Rural Missouri</w:t>
      </w:r>
      <w:r w:rsidRPr="001231E3">
        <w:rPr>
          <w:rFonts w:ascii="Times New Roman" w:hAnsi="Times New Roman"/>
          <w:szCs w:val="24"/>
        </w:rPr>
        <w:t xml:space="preserve"> January 2008. Electronic document URL: http://www.ruralmissouri.org/08pages/08JanAtlatl.html accessed 1/2/08.</w:t>
      </w:r>
    </w:p>
    <w:p w14:paraId="0A669120" w14:textId="77777777" w:rsidR="004F0BB0" w:rsidRPr="001231E3" w:rsidRDefault="004F0BB0" w:rsidP="00437CBB">
      <w:pPr>
        <w:ind w:right="-720"/>
        <w:rPr>
          <w:rFonts w:ascii="Times New Roman" w:hAnsi="Times New Roman"/>
          <w:szCs w:val="24"/>
        </w:rPr>
      </w:pPr>
    </w:p>
    <w:p w14:paraId="1BDA2D87" w14:textId="78A19458" w:rsidR="004F0BB0" w:rsidRPr="001231E3" w:rsidRDefault="004F0BB0" w:rsidP="00437CBB">
      <w:pPr>
        <w:ind w:right="-720"/>
        <w:rPr>
          <w:rFonts w:ascii="Times New Roman" w:hAnsi="Times New Roman"/>
          <w:szCs w:val="24"/>
        </w:rPr>
      </w:pPr>
      <w:r w:rsidRPr="001231E3">
        <w:rPr>
          <w:rFonts w:ascii="Times New Roman" w:hAnsi="Times New Roman"/>
          <w:szCs w:val="24"/>
        </w:rPr>
        <w:t>Good description of basics, features R Madden</w:t>
      </w:r>
      <w:r w:rsidR="006D5458">
        <w:rPr>
          <w:rFonts w:ascii="Times New Roman" w:hAnsi="Times New Roman"/>
          <w:szCs w:val="24"/>
        </w:rPr>
        <w:t>, J Garnett,</w:t>
      </w:r>
      <w:r w:rsidRPr="001231E3">
        <w:rPr>
          <w:rFonts w:ascii="Times New Roman" w:hAnsi="Times New Roman"/>
          <w:szCs w:val="24"/>
        </w:rPr>
        <w:t xml:space="preserve"> and R Mertz. Hunting issues. [One of the better press pieces.]</w:t>
      </w:r>
    </w:p>
    <w:p w14:paraId="1C1150AA" w14:textId="77777777" w:rsidR="0088247A" w:rsidRPr="001231E3" w:rsidRDefault="0088247A" w:rsidP="00437CBB">
      <w:pPr>
        <w:ind w:right="-720"/>
        <w:rPr>
          <w:rFonts w:ascii="Times New Roman" w:hAnsi="Times New Roman"/>
          <w:szCs w:val="24"/>
        </w:rPr>
      </w:pPr>
    </w:p>
    <w:p w14:paraId="5F503B35" w14:textId="77777777" w:rsidR="0088247A" w:rsidRPr="001231E3" w:rsidRDefault="0088247A" w:rsidP="00437CBB">
      <w:pPr>
        <w:ind w:right="-720"/>
        <w:rPr>
          <w:rFonts w:ascii="Times New Roman" w:hAnsi="Times New Roman"/>
          <w:b/>
          <w:szCs w:val="24"/>
        </w:rPr>
      </w:pPr>
      <w:r w:rsidRPr="001231E3">
        <w:rPr>
          <w:rFonts w:ascii="Times New Roman" w:hAnsi="Times New Roman"/>
          <w:b/>
          <w:szCs w:val="24"/>
        </w:rPr>
        <w:t>Jennings, Jesse D.</w:t>
      </w:r>
      <w:r w:rsidR="005C0D90" w:rsidRPr="001231E3">
        <w:rPr>
          <w:rFonts w:ascii="Times New Roman" w:hAnsi="Times New Roman"/>
          <w:b/>
          <w:szCs w:val="24"/>
        </w:rPr>
        <w:tab/>
      </w:r>
      <w:r w:rsidR="005C0D90" w:rsidRPr="001231E3">
        <w:rPr>
          <w:rFonts w:ascii="Times New Roman" w:hAnsi="Times New Roman"/>
          <w:b/>
          <w:szCs w:val="24"/>
        </w:rPr>
        <w:tab/>
      </w:r>
      <w:r w:rsidR="005C0D90" w:rsidRPr="001231E3">
        <w:rPr>
          <w:rFonts w:ascii="Times New Roman" w:hAnsi="Times New Roman"/>
          <w:b/>
          <w:szCs w:val="24"/>
        </w:rPr>
        <w:tab/>
        <w:t>s</w:t>
      </w:r>
    </w:p>
    <w:p w14:paraId="23FC5BF6" w14:textId="77777777" w:rsidR="0088247A" w:rsidRPr="001231E3" w:rsidRDefault="0088247A" w:rsidP="00437CBB">
      <w:pPr>
        <w:ind w:right="-720"/>
        <w:rPr>
          <w:rFonts w:ascii="Times New Roman" w:hAnsi="Times New Roman"/>
          <w:szCs w:val="24"/>
        </w:rPr>
      </w:pPr>
      <w:proofErr w:type="gramStart"/>
      <w:r w:rsidRPr="001231E3">
        <w:rPr>
          <w:rFonts w:ascii="Times New Roman" w:hAnsi="Times New Roman"/>
          <w:szCs w:val="24"/>
        </w:rPr>
        <w:t xml:space="preserve">1980  </w:t>
      </w:r>
      <w:r w:rsidRPr="001231E3">
        <w:rPr>
          <w:rFonts w:ascii="Times New Roman" w:hAnsi="Times New Roman"/>
          <w:i/>
          <w:szCs w:val="24"/>
        </w:rPr>
        <w:t>Cowboy</w:t>
      </w:r>
      <w:proofErr w:type="gramEnd"/>
      <w:r w:rsidRPr="001231E3">
        <w:rPr>
          <w:rFonts w:ascii="Times New Roman" w:hAnsi="Times New Roman"/>
          <w:i/>
          <w:szCs w:val="24"/>
        </w:rPr>
        <w:t xml:space="preserve"> Cave</w:t>
      </w:r>
      <w:r w:rsidRPr="001231E3">
        <w:rPr>
          <w:rFonts w:ascii="Times New Roman" w:hAnsi="Times New Roman"/>
          <w:szCs w:val="24"/>
        </w:rPr>
        <w:t xml:space="preserve">. University of Utah Anthropological Papers 104. </w:t>
      </w:r>
      <w:r w:rsidR="002D7D2B" w:rsidRPr="001231E3">
        <w:rPr>
          <w:rFonts w:ascii="Times New Roman" w:hAnsi="Times New Roman"/>
          <w:szCs w:val="24"/>
        </w:rPr>
        <w:t>University of Utah, Salt Lake City.</w:t>
      </w:r>
    </w:p>
    <w:p w14:paraId="2360C1F0" w14:textId="77777777" w:rsidR="00FE5D0C" w:rsidRPr="001231E3" w:rsidRDefault="00FE5D0C" w:rsidP="00437CBB">
      <w:pPr>
        <w:ind w:right="-720"/>
        <w:rPr>
          <w:rFonts w:ascii="Times New Roman" w:hAnsi="Times New Roman"/>
          <w:szCs w:val="24"/>
        </w:rPr>
      </w:pPr>
    </w:p>
    <w:p w14:paraId="51FCD84C" w14:textId="77777777" w:rsidR="00FE5D0C" w:rsidRPr="001231E3" w:rsidRDefault="00FE5D0C" w:rsidP="00437CBB">
      <w:pPr>
        <w:ind w:right="-720"/>
        <w:rPr>
          <w:rFonts w:ascii="Times New Roman" w:hAnsi="Times New Roman"/>
          <w:szCs w:val="24"/>
        </w:rPr>
      </w:pPr>
      <w:r w:rsidRPr="001231E3">
        <w:rPr>
          <w:rFonts w:ascii="Times New Roman" w:hAnsi="Times New Roman"/>
          <w:szCs w:val="24"/>
        </w:rPr>
        <w:t xml:space="preserve">SE Utah, pinon-juniper, big alcoves on S side of open canyon [I’d expect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stuff in them],</w:t>
      </w:r>
      <w:r w:rsidR="00652E70" w:rsidRPr="001231E3">
        <w:rPr>
          <w:rFonts w:ascii="Times New Roman" w:hAnsi="Times New Roman"/>
          <w:szCs w:val="24"/>
        </w:rPr>
        <w:t xml:space="preserve">1975 </w:t>
      </w:r>
      <w:proofErr w:type="spellStart"/>
      <w:r w:rsidR="00652E70" w:rsidRPr="001231E3">
        <w:rPr>
          <w:rFonts w:ascii="Times New Roman" w:hAnsi="Times New Roman"/>
          <w:szCs w:val="24"/>
        </w:rPr>
        <w:t>excav</w:t>
      </w:r>
      <w:proofErr w:type="spellEnd"/>
      <w:r w:rsidR="00652E70" w:rsidRPr="001231E3">
        <w:rPr>
          <w:rFonts w:ascii="Times New Roman" w:hAnsi="Times New Roman"/>
          <w:szCs w:val="24"/>
        </w:rPr>
        <w:t xml:space="preserve">, </w:t>
      </w:r>
      <w:r w:rsidRPr="001231E3">
        <w:rPr>
          <w:rFonts w:ascii="Times New Roman" w:hAnsi="Times New Roman"/>
          <w:szCs w:val="24"/>
        </w:rPr>
        <w:t>presence of extinct fauna dung - sloth, bison, eleph</w:t>
      </w:r>
      <w:r w:rsidR="00652E70" w:rsidRPr="001231E3">
        <w:rPr>
          <w:rFonts w:ascii="Times New Roman" w:hAnsi="Times New Roman"/>
          <w:szCs w:val="24"/>
        </w:rPr>
        <w:t>ant, horse, camel-like ruminant, but under the cultural layers, not associated with artifacts.</w:t>
      </w:r>
      <w:r w:rsidRPr="001231E3">
        <w:rPr>
          <w:rFonts w:ascii="Times New Roman" w:hAnsi="Times New Roman"/>
          <w:szCs w:val="24"/>
        </w:rPr>
        <w:t xml:space="preserve"> Looting disturbance, nearby </w:t>
      </w:r>
      <w:proofErr w:type="gramStart"/>
      <w:r w:rsidRPr="001231E3">
        <w:rPr>
          <w:rFonts w:ascii="Times New Roman" w:hAnsi="Times New Roman"/>
          <w:szCs w:val="24"/>
        </w:rPr>
        <w:t>Walters</w:t>
      </w:r>
      <w:proofErr w:type="gramEnd"/>
      <w:r w:rsidRPr="001231E3">
        <w:rPr>
          <w:rFonts w:ascii="Times New Roman" w:hAnsi="Times New Roman"/>
          <w:szCs w:val="24"/>
        </w:rPr>
        <w:t xml:space="preserve"> cave destroyed by looters. Point sequence of Archaic dart points ending with small dart/arrow Rose Springs types. Unit </w:t>
      </w:r>
      <w:proofErr w:type="spellStart"/>
      <w:r w:rsidRPr="001231E3">
        <w:rPr>
          <w:rFonts w:ascii="Times New Roman" w:hAnsi="Times New Roman"/>
          <w:szCs w:val="24"/>
        </w:rPr>
        <w:t>IVc</w:t>
      </w:r>
      <w:proofErr w:type="spellEnd"/>
      <w:r w:rsidRPr="001231E3">
        <w:rPr>
          <w:rFonts w:ascii="Times New Roman" w:hAnsi="Times New Roman"/>
          <w:szCs w:val="24"/>
        </w:rPr>
        <w:t xml:space="preserve"> has Elko and Gypsum types.</w:t>
      </w:r>
    </w:p>
    <w:p w14:paraId="6C02B9B8" w14:textId="24A10E3F" w:rsidR="00652E70" w:rsidRDefault="00652E70" w:rsidP="00437CBB">
      <w:pPr>
        <w:ind w:right="-720"/>
        <w:rPr>
          <w:rFonts w:ascii="Times New Roman" w:hAnsi="Times New Roman"/>
          <w:szCs w:val="24"/>
        </w:rPr>
      </w:pPr>
      <w:r w:rsidRPr="001231E3">
        <w:rPr>
          <w:rFonts w:ascii="Times New Roman" w:hAnsi="Times New Roman"/>
          <w:szCs w:val="24"/>
        </w:rPr>
        <w:t xml:space="preserve">Date from level </w:t>
      </w:r>
      <w:proofErr w:type="spellStart"/>
      <w:r w:rsidRPr="001231E3">
        <w:rPr>
          <w:rFonts w:ascii="Times New Roman" w:hAnsi="Times New Roman"/>
          <w:szCs w:val="24"/>
        </w:rPr>
        <w:t>IVc</w:t>
      </w:r>
      <w:proofErr w:type="spellEnd"/>
      <w:r w:rsidRPr="001231E3">
        <w:rPr>
          <w:rFonts w:ascii="Times New Roman" w:hAnsi="Times New Roman"/>
          <w:szCs w:val="24"/>
        </w:rPr>
        <w:t xml:space="preserve"> on charcoal</w:t>
      </w:r>
      <w:r w:rsidR="00E80E31" w:rsidRPr="001231E3">
        <w:rPr>
          <w:rFonts w:ascii="Times New Roman" w:hAnsi="Times New Roman"/>
          <w:szCs w:val="24"/>
        </w:rPr>
        <w:t xml:space="preserve"> p24-25</w:t>
      </w:r>
      <w:r w:rsidRPr="001231E3">
        <w:rPr>
          <w:rFonts w:ascii="Times New Roman" w:hAnsi="Times New Roman"/>
          <w:szCs w:val="24"/>
        </w:rPr>
        <w:t xml:space="preserve"> [no more specific context given] 3635 </w:t>
      </w:r>
      <w:r w:rsidRPr="001231E3">
        <w:rPr>
          <w:rFonts w:ascii="Times New Roman" w:hAnsi="Times New Roman"/>
          <w:szCs w:val="24"/>
          <w:u w:val="single"/>
        </w:rPr>
        <w:t>+</w:t>
      </w:r>
      <w:r w:rsidRPr="001231E3">
        <w:rPr>
          <w:rFonts w:ascii="Times New Roman" w:hAnsi="Times New Roman"/>
          <w:szCs w:val="24"/>
        </w:rPr>
        <w:t xml:space="preserve"> 55 BP [uncalibrated]. </w:t>
      </w:r>
      <w:r w:rsidR="002A08D9">
        <w:rPr>
          <w:rFonts w:ascii="Times New Roman" w:hAnsi="Times New Roman"/>
          <w:szCs w:val="24"/>
        </w:rPr>
        <w:t>[</w:t>
      </w:r>
      <w:r w:rsidRPr="001231E3">
        <w:rPr>
          <w:rFonts w:ascii="Times New Roman" w:hAnsi="Times New Roman"/>
          <w:szCs w:val="24"/>
        </w:rPr>
        <w:t xml:space="preserve">Jennings considers the material from </w:t>
      </w:r>
      <w:proofErr w:type="spellStart"/>
      <w:r w:rsidRPr="001231E3">
        <w:rPr>
          <w:rFonts w:ascii="Times New Roman" w:hAnsi="Times New Roman"/>
          <w:szCs w:val="24"/>
        </w:rPr>
        <w:t>IVc</w:t>
      </w:r>
      <w:proofErr w:type="spellEnd"/>
      <w:r w:rsidRPr="001231E3">
        <w:rPr>
          <w:rFonts w:ascii="Times New Roman" w:hAnsi="Times New Roman"/>
          <w:szCs w:val="24"/>
        </w:rPr>
        <w:t xml:space="preserve">, level with atlatl, to be “terminal Archaic rather than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the equivalent </w:t>
      </w:r>
      <w:proofErr w:type="gramStart"/>
      <w:r w:rsidRPr="001231E3">
        <w:rPr>
          <w:rFonts w:ascii="Times New Roman" w:hAnsi="Times New Roman"/>
          <w:szCs w:val="24"/>
        </w:rPr>
        <w:t>of  “</w:t>
      </w:r>
      <w:proofErr w:type="gramEnd"/>
      <w:r w:rsidR="00DB6EC4" w:rsidRPr="001231E3">
        <w:rPr>
          <w:rFonts w:ascii="Times New Roman" w:hAnsi="Times New Roman"/>
          <w:szCs w:val="24"/>
        </w:rPr>
        <w:t>BM I</w:t>
      </w:r>
      <w:r w:rsidRPr="001231E3">
        <w:rPr>
          <w:rFonts w:ascii="Times New Roman" w:hAnsi="Times New Roman"/>
          <w:szCs w:val="24"/>
        </w:rPr>
        <w:t>”</w:t>
      </w:r>
      <w:r w:rsidR="00DB6EC4" w:rsidRPr="001231E3">
        <w:rPr>
          <w:rFonts w:ascii="Times New Roman" w:hAnsi="Times New Roman"/>
          <w:szCs w:val="24"/>
        </w:rPr>
        <w:t xml:space="preserve"> which is probably equivalent to Sand Dune and Dust Devil Cave material.</w:t>
      </w:r>
      <w:r w:rsidR="002A08D9">
        <w:rPr>
          <w:rFonts w:ascii="Times New Roman" w:hAnsi="Times New Roman"/>
          <w:szCs w:val="24"/>
        </w:rPr>
        <w:t>]</w:t>
      </w:r>
    </w:p>
    <w:p w14:paraId="0D55FD98" w14:textId="36EE57EE" w:rsidR="002A08D9" w:rsidRDefault="002A08D9" w:rsidP="00437CBB">
      <w:pPr>
        <w:ind w:right="-720"/>
        <w:rPr>
          <w:rFonts w:ascii="Times New Roman" w:hAnsi="Times New Roman"/>
          <w:szCs w:val="24"/>
        </w:rPr>
      </w:pPr>
    </w:p>
    <w:p w14:paraId="70B029A3" w14:textId="5A4122F3" w:rsidR="002A08D9" w:rsidRPr="002A08D9" w:rsidRDefault="002A08D9" w:rsidP="00437CBB">
      <w:pPr>
        <w:ind w:right="-720"/>
        <w:rPr>
          <w:rFonts w:ascii="Times New Roman" w:hAnsi="Times New Roman"/>
          <w:b/>
          <w:szCs w:val="24"/>
        </w:rPr>
      </w:pPr>
      <w:proofErr w:type="spellStart"/>
      <w:r w:rsidRPr="002A08D9">
        <w:rPr>
          <w:rFonts w:ascii="Times New Roman" w:hAnsi="Times New Roman"/>
          <w:b/>
          <w:szCs w:val="24"/>
        </w:rPr>
        <w:t>Jilo</w:t>
      </w:r>
      <w:proofErr w:type="spellEnd"/>
      <w:r w:rsidRPr="002A08D9">
        <w:rPr>
          <w:rFonts w:ascii="Times New Roman" w:hAnsi="Times New Roman"/>
          <w:b/>
          <w:szCs w:val="24"/>
        </w:rPr>
        <w:t xml:space="preserve"> Dira, Samuel, and Barry S. Hewlett</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4A9EEB9D" w14:textId="5AEF3244" w:rsidR="002A08D9" w:rsidRDefault="002A08D9" w:rsidP="00437CBB">
      <w:pPr>
        <w:ind w:right="-720"/>
        <w:rPr>
          <w:rFonts w:ascii="Times New Roman" w:hAnsi="Times New Roman"/>
          <w:szCs w:val="24"/>
        </w:rPr>
      </w:pPr>
      <w:r>
        <w:rPr>
          <w:rFonts w:ascii="Times New Roman" w:hAnsi="Times New Roman"/>
          <w:szCs w:val="24"/>
        </w:rPr>
        <w:t xml:space="preserve">2016 Learning to spear hunt among Ethiopian </w:t>
      </w:r>
      <w:proofErr w:type="spellStart"/>
      <w:r>
        <w:rPr>
          <w:rFonts w:ascii="Times New Roman" w:hAnsi="Times New Roman"/>
          <w:szCs w:val="24"/>
        </w:rPr>
        <w:t>Chabu</w:t>
      </w:r>
      <w:proofErr w:type="spellEnd"/>
      <w:r>
        <w:rPr>
          <w:rFonts w:ascii="Times New Roman" w:hAnsi="Times New Roman"/>
          <w:szCs w:val="24"/>
        </w:rPr>
        <w:t xml:space="preserve"> adolescent hunter-gatherers. In </w:t>
      </w:r>
      <w:r w:rsidRPr="002A08D9">
        <w:rPr>
          <w:rFonts w:ascii="Times New Roman" w:hAnsi="Times New Roman"/>
          <w:i/>
          <w:szCs w:val="24"/>
        </w:rPr>
        <w:t>Social Learning and Innovation in Contemporary Hunter-Gatherers</w:t>
      </w:r>
      <w:r>
        <w:rPr>
          <w:rFonts w:ascii="Times New Roman" w:hAnsi="Times New Roman"/>
          <w:szCs w:val="24"/>
        </w:rPr>
        <w:t xml:space="preserve">, H. </w:t>
      </w:r>
      <w:proofErr w:type="spellStart"/>
      <w:r>
        <w:rPr>
          <w:rFonts w:ascii="Times New Roman" w:hAnsi="Times New Roman"/>
          <w:szCs w:val="24"/>
        </w:rPr>
        <w:t>Terashima</w:t>
      </w:r>
      <w:proofErr w:type="spellEnd"/>
      <w:r>
        <w:rPr>
          <w:rFonts w:ascii="Times New Roman" w:hAnsi="Times New Roman"/>
          <w:szCs w:val="24"/>
        </w:rPr>
        <w:t xml:space="preserve"> and B. S. Hewlett eds., pp. 71-81.</w:t>
      </w:r>
    </w:p>
    <w:p w14:paraId="00374A7A" w14:textId="6430D8ED" w:rsidR="002A08D9" w:rsidRDefault="002A08D9" w:rsidP="00437CBB">
      <w:pPr>
        <w:ind w:right="-720"/>
        <w:rPr>
          <w:rFonts w:ascii="Times New Roman" w:hAnsi="Times New Roman"/>
          <w:szCs w:val="24"/>
        </w:rPr>
      </w:pPr>
    </w:p>
    <w:p w14:paraId="40FED530" w14:textId="5596D6D3" w:rsidR="002A08D9" w:rsidRDefault="002A08D9" w:rsidP="00437CBB">
      <w:pPr>
        <w:ind w:right="-720"/>
        <w:rPr>
          <w:rFonts w:ascii="Times New Roman" w:hAnsi="Times New Roman"/>
          <w:szCs w:val="24"/>
        </w:rPr>
      </w:pPr>
      <w:r>
        <w:rPr>
          <w:rFonts w:ascii="Times New Roman" w:hAnsi="Times New Roman"/>
          <w:szCs w:val="24"/>
        </w:rPr>
        <w:t>Use of throwing spears probably technological shift with modern humans after Neanderthals (Wong 2014).</w:t>
      </w:r>
    </w:p>
    <w:p w14:paraId="16BC33CC" w14:textId="7E6072DF" w:rsidR="002A08D9" w:rsidRDefault="002A08D9" w:rsidP="00437CBB">
      <w:pPr>
        <w:ind w:right="-720"/>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Chabu</w:t>
      </w:r>
      <w:proofErr w:type="spellEnd"/>
      <w:r>
        <w:rPr>
          <w:rFonts w:ascii="Times New Roman" w:hAnsi="Times New Roman"/>
          <w:szCs w:val="24"/>
        </w:rPr>
        <w:t xml:space="preserve"> = forager/farmers in SW Ethiopia. Men often spear hunt several times a week, don’t use guns. Spear hunting more complex than other subsistence activities – requires skill, knowledge and physical competence, hypothetically more likely learned later, </w:t>
      </w:r>
      <w:proofErr w:type="gramStart"/>
      <w:r>
        <w:rPr>
          <w:rFonts w:ascii="Times New Roman" w:hAnsi="Times New Roman"/>
          <w:szCs w:val="24"/>
        </w:rPr>
        <w:t>i.e.</w:t>
      </w:r>
      <w:proofErr w:type="gramEnd"/>
      <w:r>
        <w:rPr>
          <w:rFonts w:ascii="Times New Roman" w:hAnsi="Times New Roman"/>
          <w:szCs w:val="24"/>
        </w:rPr>
        <w:t xml:space="preserve"> adolescence. Expect ‘model-based biases’ </w:t>
      </w:r>
      <w:proofErr w:type="gramStart"/>
      <w:r>
        <w:rPr>
          <w:rFonts w:ascii="Times New Roman" w:hAnsi="Times New Roman"/>
          <w:szCs w:val="24"/>
        </w:rPr>
        <w:t>i.e.</w:t>
      </w:r>
      <w:proofErr w:type="gramEnd"/>
      <w:r>
        <w:rPr>
          <w:rFonts w:ascii="Times New Roman" w:hAnsi="Times New Roman"/>
          <w:szCs w:val="24"/>
        </w:rPr>
        <w:t xml:space="preserve"> learn from perceived most successful hunters. Dense forest.</w:t>
      </w:r>
      <w:r w:rsidR="005B2B73">
        <w:rPr>
          <w:rFonts w:ascii="Times New Roman" w:hAnsi="Times New Roman"/>
          <w:szCs w:val="24"/>
        </w:rPr>
        <w:t xml:space="preserve"> Data from 9 semisedentary villages, total pop 405, maybe total 16 villages, 1500-2000 pop. Hunt, </w:t>
      </w:r>
      <w:proofErr w:type="spellStart"/>
      <w:r w:rsidR="005B2B73">
        <w:rPr>
          <w:rFonts w:ascii="Times New Roman" w:hAnsi="Times New Roman"/>
          <w:szCs w:val="24"/>
        </w:rPr>
        <w:t>gath</w:t>
      </w:r>
      <w:proofErr w:type="spellEnd"/>
      <w:r w:rsidR="005B2B73">
        <w:rPr>
          <w:rFonts w:ascii="Times New Roman" w:hAnsi="Times New Roman"/>
          <w:szCs w:val="24"/>
        </w:rPr>
        <w:t>, fish, trade, small farming. Major game = buffalo, duiker, bush pig, bushbucks, antelope. Wild plant foods mostly women. Farm banana, taro, cassava, maize, papaya.</w:t>
      </w:r>
    </w:p>
    <w:p w14:paraId="5523DBE2" w14:textId="4A3F72A4" w:rsidR="005B2B73" w:rsidRDefault="005B2B73" w:rsidP="00437CBB">
      <w:pPr>
        <w:ind w:right="-720"/>
        <w:rPr>
          <w:rFonts w:ascii="Times New Roman" w:hAnsi="Times New Roman"/>
          <w:szCs w:val="24"/>
        </w:rPr>
      </w:pPr>
      <w:r>
        <w:rPr>
          <w:rFonts w:ascii="Times New Roman" w:hAnsi="Times New Roman"/>
          <w:szCs w:val="24"/>
        </w:rPr>
        <w:tab/>
        <w:t>Interviews with 28 boys 9-16, + 51 adult men. Observed boys hunting with men in small groups, sometimes with dogs. Several named types of hunting: dog training by single owner, stalking sleeping animals by men only, ambush near water with no dogs, running game with dogs by men and adolescents</w:t>
      </w:r>
      <w:r w:rsidR="007D6169">
        <w:rPr>
          <w:rFonts w:ascii="Times New Roman" w:hAnsi="Times New Roman"/>
          <w:szCs w:val="24"/>
        </w:rPr>
        <w:t>, snaring – good for older men and children but still need spear to kill trapped animal. Five named spear types, all with wood shaft and metal point, plus one untipped mini for kids. Spears thrown in hunting, 10m or more distant.</w:t>
      </w:r>
    </w:p>
    <w:p w14:paraId="7F1DE5CD" w14:textId="7CB04321" w:rsidR="007D6169" w:rsidRDefault="007D6169" w:rsidP="00437CBB">
      <w:pPr>
        <w:ind w:right="-720"/>
        <w:rPr>
          <w:rFonts w:ascii="Times New Roman" w:hAnsi="Times New Roman"/>
          <w:szCs w:val="24"/>
        </w:rPr>
      </w:pPr>
      <w:r>
        <w:rPr>
          <w:rFonts w:ascii="Times New Roman" w:hAnsi="Times New Roman"/>
          <w:szCs w:val="24"/>
        </w:rPr>
        <w:tab/>
        <w:t xml:space="preserve">Learning: 6-7 listen to stories, role-play hunts among kids + adolescents, learning to trap small game, elders may give toy spears. Spear hunting starts 9-12 but not regular hunters until 14-15. Ask to join men. Learning forest by going with men to forest </w:t>
      </w:r>
      <w:r>
        <w:rPr>
          <w:rFonts w:ascii="Times New Roman" w:hAnsi="Times New Roman"/>
          <w:szCs w:val="24"/>
        </w:rPr>
        <w:lastRenderedPageBreak/>
        <w:t>foraging camps from 10-12. Adults decide when youth is ready to go, may make him spear at that point.</w:t>
      </w:r>
      <w:r w:rsidR="00E92B10">
        <w:rPr>
          <w:rFonts w:ascii="Times New Roman" w:hAnsi="Times New Roman"/>
          <w:szCs w:val="24"/>
        </w:rPr>
        <w:t xml:space="preserve"> “Collaborative learning” </w:t>
      </w:r>
      <w:proofErr w:type="gramStart"/>
      <w:r w:rsidR="00E92B10">
        <w:rPr>
          <w:rFonts w:ascii="Times New Roman" w:hAnsi="Times New Roman"/>
          <w:szCs w:val="24"/>
        </w:rPr>
        <w:t>i.e.</w:t>
      </w:r>
      <w:proofErr w:type="gramEnd"/>
      <w:r w:rsidR="00E92B10">
        <w:rPr>
          <w:rFonts w:ascii="Times New Roman" w:hAnsi="Times New Roman"/>
          <w:szCs w:val="24"/>
        </w:rPr>
        <w:t xml:space="preserve"> with peer youths. More likely learn from uncles and older boys than fathers (partly family structure of fragile marriages).</w:t>
      </w:r>
    </w:p>
    <w:p w14:paraId="110C5149" w14:textId="5C04B8DD" w:rsidR="00E92B10" w:rsidRDefault="00E92B10" w:rsidP="00437CBB">
      <w:pPr>
        <w:ind w:right="-720"/>
        <w:rPr>
          <w:rFonts w:ascii="Times New Roman" w:hAnsi="Times New Roman"/>
          <w:szCs w:val="24"/>
        </w:rPr>
      </w:pPr>
      <w:r>
        <w:rPr>
          <w:rFonts w:ascii="Times New Roman" w:hAnsi="Times New Roman"/>
          <w:szCs w:val="24"/>
        </w:rPr>
        <w:tab/>
        <w:t xml:space="preserve">During observation – scaffolded learning </w:t>
      </w:r>
      <w:proofErr w:type="gramStart"/>
      <w:r>
        <w:rPr>
          <w:rFonts w:ascii="Times New Roman" w:hAnsi="Times New Roman"/>
          <w:szCs w:val="24"/>
        </w:rPr>
        <w:t>i.e.</w:t>
      </w:r>
      <w:proofErr w:type="gramEnd"/>
      <w:r>
        <w:rPr>
          <w:rFonts w:ascii="Times New Roman" w:hAnsi="Times New Roman"/>
          <w:szCs w:val="24"/>
        </w:rPr>
        <w:t xml:space="preserve"> allow kid to kill captured game, supervised butchery, provide spears, explain actions and techniques, point to tracks, tease for mistakes. Youths do prefer more skilled men to learn from, but also friends. Fathers often missing for adolescents, so other kin and peers more important.</w:t>
      </w:r>
    </w:p>
    <w:p w14:paraId="3C34D3B9" w14:textId="5841D035" w:rsidR="00E92B10" w:rsidRPr="001231E3" w:rsidRDefault="00E92B10" w:rsidP="00437CBB">
      <w:pPr>
        <w:ind w:right="-720"/>
        <w:rPr>
          <w:rFonts w:ascii="Times New Roman" w:hAnsi="Times New Roman"/>
          <w:szCs w:val="24"/>
        </w:rPr>
      </w:pPr>
      <w:r>
        <w:rPr>
          <w:rFonts w:ascii="Times New Roman" w:hAnsi="Times New Roman"/>
          <w:szCs w:val="24"/>
        </w:rPr>
        <w:t xml:space="preserve"> [Interesting but no info on actual techniques or throwing motion in use of spear</w:t>
      </w:r>
      <w:r w:rsidR="00485461">
        <w:rPr>
          <w:rFonts w:ascii="Times New Roman" w:hAnsi="Times New Roman"/>
          <w:szCs w:val="24"/>
        </w:rPr>
        <w:t>, no tests or observations of accuracy or distance – cultural anthropologists don’t seem to realize we need this kind of info to evaluate a weapon, and yes, how you learn it</w:t>
      </w:r>
      <w:r>
        <w:rPr>
          <w:rFonts w:ascii="Times New Roman" w:hAnsi="Times New Roman"/>
          <w:szCs w:val="24"/>
        </w:rPr>
        <w:t>]</w:t>
      </w:r>
    </w:p>
    <w:p w14:paraId="3F9BA714" w14:textId="77777777" w:rsidR="00201595" w:rsidRPr="001231E3" w:rsidRDefault="00201595" w:rsidP="00437CBB">
      <w:pPr>
        <w:ind w:right="-720"/>
        <w:rPr>
          <w:rFonts w:ascii="Times New Roman" w:hAnsi="Times New Roman"/>
          <w:szCs w:val="24"/>
        </w:rPr>
      </w:pPr>
    </w:p>
    <w:p w14:paraId="51657F02" w14:textId="77777777" w:rsidR="00201595" w:rsidRPr="001231E3" w:rsidRDefault="00201595" w:rsidP="00437CBB">
      <w:pPr>
        <w:ind w:right="-720"/>
        <w:rPr>
          <w:rFonts w:ascii="Times New Roman" w:hAnsi="Times New Roman"/>
          <w:b/>
          <w:szCs w:val="24"/>
        </w:rPr>
      </w:pPr>
      <w:r w:rsidRPr="001231E3">
        <w:rPr>
          <w:rFonts w:ascii="Times New Roman" w:hAnsi="Times New Roman"/>
          <w:b/>
          <w:szCs w:val="24"/>
        </w:rPr>
        <w:t>Jimenez, Carla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DC65A46" w14:textId="77777777" w:rsidR="00201595" w:rsidRPr="001231E3" w:rsidRDefault="00201595" w:rsidP="00437CBB">
      <w:pPr>
        <w:ind w:right="-720"/>
        <w:rPr>
          <w:rFonts w:ascii="Times New Roman" w:hAnsi="Times New Roman"/>
          <w:szCs w:val="24"/>
        </w:rPr>
      </w:pPr>
      <w:r w:rsidRPr="001231E3">
        <w:rPr>
          <w:rFonts w:ascii="Times New Roman" w:hAnsi="Times New Roman"/>
          <w:szCs w:val="24"/>
        </w:rPr>
        <w:t xml:space="preserve">2010 Today’s Question: Do You Plan to Use the Atlatl This Season? </w:t>
      </w:r>
      <w:r w:rsidRPr="001231E3">
        <w:rPr>
          <w:rFonts w:ascii="Times New Roman" w:hAnsi="Times New Roman"/>
          <w:i/>
          <w:szCs w:val="24"/>
        </w:rPr>
        <w:t>Columbia Missourian</w:t>
      </w:r>
      <w:r w:rsidRPr="001231E3">
        <w:rPr>
          <w:rFonts w:ascii="Times New Roman" w:hAnsi="Times New Roman"/>
          <w:szCs w:val="24"/>
        </w:rPr>
        <w:t xml:space="preserve">, September 29, 2010, electronic version, accessed February 7, 2011, URL: </w:t>
      </w:r>
      <w:hyperlink r:id="rId115" w:history="1">
        <w:r w:rsidRPr="001231E3">
          <w:rPr>
            <w:rStyle w:val="Hyperlink"/>
            <w:rFonts w:ascii="Times New Roman" w:hAnsi="Times New Roman"/>
            <w:szCs w:val="24"/>
          </w:rPr>
          <w:t>http://www.columbiamissourian.com/stories/2010/09/29/todays-question-do-you-plan-use-atlatl-season/</w:t>
        </w:r>
      </w:hyperlink>
    </w:p>
    <w:p w14:paraId="7D821481" w14:textId="77777777" w:rsidR="00201595" w:rsidRPr="001231E3" w:rsidRDefault="00201595" w:rsidP="00437CBB">
      <w:pPr>
        <w:ind w:right="-720"/>
        <w:rPr>
          <w:rFonts w:ascii="Times New Roman" w:hAnsi="Times New Roman"/>
          <w:szCs w:val="24"/>
        </w:rPr>
      </w:pPr>
    </w:p>
    <w:p w14:paraId="02599A58" w14:textId="526DA2E8" w:rsidR="00201595" w:rsidRDefault="00201595" w:rsidP="00437CBB">
      <w:pPr>
        <w:ind w:right="-720"/>
        <w:rPr>
          <w:rFonts w:ascii="Times New Roman" w:hAnsi="Times New Roman"/>
          <w:szCs w:val="24"/>
        </w:rPr>
      </w:pPr>
      <w:r w:rsidRPr="001231E3">
        <w:rPr>
          <w:rFonts w:ascii="Times New Roman" w:hAnsi="Times New Roman"/>
          <w:szCs w:val="24"/>
        </w:rPr>
        <w:t>Legal for deer firearms season, legal for small game since 2007. Madden, Mertz. No responses.</w:t>
      </w:r>
    </w:p>
    <w:p w14:paraId="530F7665" w14:textId="133DF1E9" w:rsidR="009910A0" w:rsidRDefault="009910A0" w:rsidP="00437CBB">
      <w:pPr>
        <w:ind w:right="-720"/>
        <w:rPr>
          <w:rFonts w:ascii="Times New Roman" w:hAnsi="Times New Roman"/>
          <w:szCs w:val="24"/>
        </w:rPr>
      </w:pPr>
    </w:p>
    <w:p w14:paraId="4A763CBA" w14:textId="516022F1" w:rsidR="009910A0" w:rsidRPr="00C71B10" w:rsidRDefault="009910A0" w:rsidP="00437CBB">
      <w:pPr>
        <w:ind w:right="-720"/>
        <w:rPr>
          <w:rFonts w:ascii="Times New Roman" w:hAnsi="Times New Roman"/>
          <w:b/>
          <w:bCs/>
          <w:szCs w:val="24"/>
        </w:rPr>
      </w:pPr>
      <w:bookmarkStart w:id="47" w:name="_Hlk63854097"/>
      <w:proofErr w:type="spellStart"/>
      <w:r w:rsidRPr="00C71B10">
        <w:rPr>
          <w:rFonts w:ascii="Times New Roman" w:hAnsi="Times New Roman"/>
          <w:b/>
          <w:bCs/>
          <w:szCs w:val="24"/>
        </w:rPr>
        <w:t>Jodry</w:t>
      </w:r>
      <w:proofErr w:type="spellEnd"/>
      <w:r w:rsidRPr="00C71B10">
        <w:rPr>
          <w:rFonts w:ascii="Times New Roman" w:hAnsi="Times New Roman"/>
          <w:b/>
          <w:bCs/>
          <w:szCs w:val="24"/>
        </w:rPr>
        <w:t>, Margaret</w:t>
      </w:r>
      <w:r w:rsidR="00C71B10">
        <w:rPr>
          <w:rFonts w:ascii="Times New Roman" w:hAnsi="Times New Roman"/>
          <w:b/>
          <w:bCs/>
          <w:szCs w:val="24"/>
        </w:rPr>
        <w:tab/>
      </w:r>
      <w:r w:rsidR="00C71B10">
        <w:rPr>
          <w:rFonts w:ascii="Times New Roman" w:hAnsi="Times New Roman"/>
          <w:b/>
          <w:bCs/>
          <w:szCs w:val="24"/>
        </w:rPr>
        <w:tab/>
      </w:r>
      <w:r w:rsidR="00C71B10">
        <w:rPr>
          <w:rFonts w:ascii="Times New Roman" w:hAnsi="Times New Roman"/>
          <w:b/>
          <w:bCs/>
          <w:szCs w:val="24"/>
        </w:rPr>
        <w:tab/>
        <w:t>s</w:t>
      </w:r>
    </w:p>
    <w:p w14:paraId="69997E28" w14:textId="464376E2" w:rsidR="009910A0" w:rsidRDefault="00C71B10" w:rsidP="00437CBB">
      <w:pPr>
        <w:ind w:right="-720"/>
        <w:rPr>
          <w:rFonts w:ascii="Times New Roman" w:hAnsi="Times New Roman"/>
          <w:szCs w:val="24"/>
        </w:rPr>
      </w:pPr>
      <w:r>
        <w:rPr>
          <w:rFonts w:ascii="Times New Roman" w:hAnsi="Times New Roman"/>
          <w:szCs w:val="24"/>
        </w:rPr>
        <w:t xml:space="preserve">1999 </w:t>
      </w:r>
      <w:r w:rsidRPr="00C71B10">
        <w:rPr>
          <w:rFonts w:ascii="Times New Roman" w:hAnsi="Times New Roman"/>
          <w:szCs w:val="24"/>
        </w:rPr>
        <w:t xml:space="preserve">Folsom Technological and Socioeconomic Strategies: Views </w:t>
      </w:r>
      <w:proofErr w:type="gramStart"/>
      <w:r w:rsidRPr="00C71B10">
        <w:rPr>
          <w:rFonts w:ascii="Times New Roman" w:hAnsi="Times New Roman"/>
          <w:szCs w:val="24"/>
        </w:rPr>
        <w:t>From</w:t>
      </w:r>
      <w:proofErr w:type="gramEnd"/>
      <w:r w:rsidRPr="00C71B10">
        <w:rPr>
          <w:rFonts w:ascii="Times New Roman" w:hAnsi="Times New Roman"/>
          <w:szCs w:val="24"/>
        </w:rPr>
        <w:t xml:space="preserve"> Stewart's Cattle Guard and the Upper Rio Grande, Colorado, </w:t>
      </w:r>
      <w:r>
        <w:rPr>
          <w:rFonts w:ascii="Times New Roman" w:hAnsi="Times New Roman"/>
          <w:szCs w:val="24"/>
        </w:rPr>
        <w:t>Unpublished PhD d</w:t>
      </w:r>
      <w:r w:rsidRPr="00C71B10">
        <w:rPr>
          <w:rFonts w:ascii="Times New Roman" w:hAnsi="Times New Roman"/>
          <w:szCs w:val="24"/>
        </w:rPr>
        <w:t>issertation</w:t>
      </w:r>
      <w:r>
        <w:rPr>
          <w:rFonts w:ascii="Times New Roman" w:hAnsi="Times New Roman"/>
          <w:szCs w:val="24"/>
        </w:rPr>
        <w:t xml:space="preserve">, University of Wyoming. </w:t>
      </w:r>
      <w:hyperlink r:id="rId116" w:history="1">
        <w:r w:rsidRPr="00FE289B">
          <w:rPr>
            <w:rStyle w:val="Hyperlink"/>
            <w:rFonts w:ascii="Times New Roman" w:hAnsi="Times New Roman"/>
            <w:szCs w:val="24"/>
          </w:rPr>
          <w:t>https://www.academia.edu/8725044/Folsom_Technological_and_Socioeconomic_Strategies_Views_From_Stewarts_Cattle_Guard_and_the_Upper_Rio_Grande_Colorado_Dissertation_1999</w:t>
        </w:r>
      </w:hyperlink>
      <w:r>
        <w:rPr>
          <w:rFonts w:ascii="Times New Roman" w:hAnsi="Times New Roman"/>
          <w:szCs w:val="24"/>
        </w:rPr>
        <w:t xml:space="preserve"> </w:t>
      </w:r>
    </w:p>
    <w:p w14:paraId="6B0D1930" w14:textId="708C4942" w:rsidR="00C71B10" w:rsidRDefault="00C71B10" w:rsidP="00437CBB">
      <w:pPr>
        <w:ind w:right="-720"/>
        <w:rPr>
          <w:rFonts w:ascii="Times New Roman" w:hAnsi="Times New Roman"/>
          <w:szCs w:val="24"/>
        </w:rPr>
      </w:pPr>
    </w:p>
    <w:p w14:paraId="50E36EDF" w14:textId="535E66C2" w:rsidR="00C71B10" w:rsidRPr="001231E3" w:rsidRDefault="00C71B10" w:rsidP="00437CBB">
      <w:pPr>
        <w:ind w:right="-720"/>
        <w:rPr>
          <w:rFonts w:ascii="Times New Roman" w:hAnsi="Times New Roman"/>
          <w:szCs w:val="24"/>
        </w:rPr>
      </w:pPr>
      <w:r>
        <w:rPr>
          <w:rFonts w:ascii="Times New Roman" w:hAnsi="Times New Roman"/>
          <w:szCs w:val="24"/>
        </w:rPr>
        <w:t xml:space="preserve">Info on Cattle Guard site – bison kill with many </w:t>
      </w:r>
      <w:proofErr w:type="gramStart"/>
      <w:r>
        <w:rPr>
          <w:rFonts w:ascii="Times New Roman" w:hAnsi="Times New Roman"/>
          <w:szCs w:val="24"/>
        </w:rPr>
        <w:t>impact</w:t>
      </w:r>
      <w:proofErr w:type="gramEnd"/>
      <w:r>
        <w:rPr>
          <w:rFonts w:ascii="Times New Roman" w:hAnsi="Times New Roman"/>
          <w:szCs w:val="24"/>
        </w:rPr>
        <w:t xml:space="preserve"> fractured and refitted Folsom pts</w:t>
      </w:r>
      <w:r w:rsidR="00D027BF">
        <w:rPr>
          <w:rFonts w:ascii="Times New Roman" w:hAnsi="Times New Roman"/>
          <w:szCs w:val="24"/>
        </w:rPr>
        <w:t xml:space="preserve"> (N = 211)</w:t>
      </w:r>
      <w:r>
        <w:rPr>
          <w:rFonts w:ascii="Times New Roman" w:hAnsi="Times New Roman"/>
          <w:szCs w:val="24"/>
        </w:rPr>
        <w:t xml:space="preserve">, manufacture etc. A few finished F pts were unfluted. Refits between kill and camp areas. Master and possible novice work including </w:t>
      </w:r>
      <w:proofErr w:type="spellStart"/>
      <w:r>
        <w:rPr>
          <w:rFonts w:ascii="Times New Roman" w:hAnsi="Times New Roman"/>
          <w:szCs w:val="24"/>
        </w:rPr>
        <w:t>poss</w:t>
      </w:r>
      <w:proofErr w:type="spellEnd"/>
      <w:r>
        <w:rPr>
          <w:rFonts w:ascii="Times New Roman" w:hAnsi="Times New Roman"/>
          <w:szCs w:val="24"/>
        </w:rPr>
        <w:t xml:space="preserve"> practice fluting on flake.</w:t>
      </w:r>
      <w:r w:rsidR="00D027BF">
        <w:rPr>
          <w:rFonts w:ascii="Times New Roman" w:hAnsi="Times New Roman"/>
          <w:szCs w:val="24"/>
        </w:rPr>
        <w:t xml:space="preserve"> Breakage patterns. Hafting and impact microwear. Ultrathin bifaces – good meat knives. Flake knives, scrapers. Variety of materials including Black Forest, Alibates.</w:t>
      </w:r>
    </w:p>
    <w:bookmarkEnd w:id="47"/>
    <w:p w14:paraId="4282D0A6" w14:textId="77777777" w:rsidR="0084165A" w:rsidRPr="001231E3" w:rsidRDefault="0084165A" w:rsidP="00437CBB">
      <w:pPr>
        <w:ind w:right="-720"/>
        <w:rPr>
          <w:rFonts w:ascii="Times New Roman" w:hAnsi="Times New Roman"/>
          <w:szCs w:val="24"/>
        </w:rPr>
      </w:pPr>
    </w:p>
    <w:p w14:paraId="2F8B505E" w14:textId="77777777" w:rsidR="0084165A" w:rsidRPr="001231E3" w:rsidRDefault="0084165A" w:rsidP="00437CBB">
      <w:pPr>
        <w:pStyle w:val="Heading3"/>
        <w:ind w:right="-720"/>
        <w:rPr>
          <w:szCs w:val="24"/>
        </w:rPr>
      </w:pPr>
      <w:r w:rsidRPr="001231E3">
        <w:rPr>
          <w:szCs w:val="24"/>
        </w:rPr>
        <w:t>Johnson, Ann S.</w:t>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0E96EB6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1971  Finger</w:t>
      </w:r>
      <w:proofErr w:type="gramEnd"/>
      <w:r w:rsidRPr="001231E3">
        <w:rPr>
          <w:rFonts w:ascii="Times New Roman" w:hAnsi="Times New Roman"/>
          <w:szCs w:val="24"/>
        </w:rPr>
        <w:t xml:space="preserve">-Loops and Cruciform Objects. </w:t>
      </w:r>
      <w:r w:rsidRPr="001231E3">
        <w:rPr>
          <w:rFonts w:ascii="Times New Roman" w:hAnsi="Times New Roman"/>
          <w:i/>
          <w:szCs w:val="24"/>
        </w:rPr>
        <w:t>American Antiquity</w:t>
      </w:r>
      <w:r w:rsidRPr="001231E3">
        <w:rPr>
          <w:rFonts w:ascii="Times New Roman" w:hAnsi="Times New Roman"/>
          <w:szCs w:val="24"/>
        </w:rPr>
        <w:t xml:space="preserve"> 36 (2): 188-194.</w:t>
      </w:r>
    </w:p>
    <w:p w14:paraId="4ED0E225" w14:textId="77777777" w:rsidR="0084165A" w:rsidRPr="001231E3" w:rsidRDefault="0084165A" w:rsidP="00437CBB">
      <w:pPr>
        <w:ind w:right="-720"/>
        <w:rPr>
          <w:rFonts w:ascii="Times New Roman" w:hAnsi="Times New Roman"/>
          <w:szCs w:val="24"/>
        </w:rPr>
      </w:pPr>
    </w:p>
    <w:p w14:paraId="3E809396"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szCs w:val="24"/>
        </w:rPr>
        <w:t>Eckholm</w:t>
      </w:r>
      <w:proofErr w:type="spellEnd"/>
      <w:r w:rsidRPr="001231E3">
        <w:rPr>
          <w:rFonts w:ascii="Times New Roman" w:hAnsi="Times New Roman"/>
          <w:szCs w:val="24"/>
        </w:rPr>
        <w:t xml:space="preserve"> 1962 IDs loops from two specimens with them [Brit Mus and Florence?]. Two frags from La Playa site, Sonora, Mexico, </w:t>
      </w:r>
      <w:proofErr w:type="spellStart"/>
      <w:r w:rsidRPr="001231E3">
        <w:rPr>
          <w:rFonts w:ascii="Times New Roman" w:hAnsi="Times New Roman"/>
          <w:szCs w:val="24"/>
        </w:rPr>
        <w:t>Trincheras</w:t>
      </w:r>
      <w:proofErr w:type="spellEnd"/>
      <w:r w:rsidRPr="001231E3">
        <w:rPr>
          <w:rFonts w:ascii="Times New Roman" w:hAnsi="Times New Roman"/>
          <w:szCs w:val="24"/>
        </w:rPr>
        <w:t xml:space="preserve"> Culture, AD 800-1100, Hohokam relations. Loops relate to SW [but her </w:t>
      </w:r>
      <w:proofErr w:type="spellStart"/>
      <w:r w:rsidRPr="001231E3">
        <w:rPr>
          <w:rFonts w:ascii="Times New Roman" w:hAnsi="Times New Roman"/>
          <w:szCs w:val="24"/>
        </w:rPr>
        <w:t>distrib</w:t>
      </w:r>
      <w:proofErr w:type="spellEnd"/>
      <w:r w:rsidRPr="001231E3">
        <w:rPr>
          <w:rFonts w:ascii="Times New Roman" w:hAnsi="Times New Roman"/>
          <w:szCs w:val="24"/>
        </w:rPr>
        <w:t xml:space="preserve"> map is mixed up]. Chipped and polished cruciform objects may have been attached to atlatls. Found in line in a couple burials, curved staff atlatl of Quetzalcoatl describe</w:t>
      </w:r>
      <w:r w:rsidR="00B15005" w:rsidRPr="001231E3">
        <w:rPr>
          <w:rFonts w:ascii="Times New Roman" w:hAnsi="Times New Roman"/>
          <w:szCs w:val="24"/>
        </w:rPr>
        <w:t>d</w:t>
      </w:r>
      <w:r w:rsidRPr="001231E3">
        <w:rPr>
          <w:rFonts w:ascii="Times New Roman" w:hAnsi="Times New Roman"/>
          <w:szCs w:val="24"/>
        </w:rPr>
        <w:t xml:space="preserve"> as </w:t>
      </w:r>
      <w:r w:rsidR="00B15005" w:rsidRPr="001231E3">
        <w:rPr>
          <w:rFonts w:ascii="Times New Roman" w:hAnsi="Times New Roman"/>
          <w:szCs w:val="24"/>
        </w:rPr>
        <w:t>“</w:t>
      </w:r>
      <w:r w:rsidRPr="001231E3">
        <w:rPr>
          <w:rFonts w:ascii="Times New Roman" w:hAnsi="Times New Roman"/>
          <w:szCs w:val="24"/>
        </w:rPr>
        <w:t>starry.</w:t>
      </w:r>
      <w:r w:rsidR="00B15005" w:rsidRPr="001231E3">
        <w:rPr>
          <w:rFonts w:ascii="Times New Roman" w:hAnsi="Times New Roman"/>
          <w:szCs w:val="24"/>
        </w:rPr>
        <w:t>”</w:t>
      </w:r>
      <w:r w:rsidRPr="001231E3">
        <w:rPr>
          <w:rFonts w:ascii="Times New Roman" w:hAnsi="Times New Roman"/>
          <w:szCs w:val="24"/>
        </w:rPr>
        <w:t xml:space="preserve"> [This is real weak evidence since none are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 known atlatl parts].</w:t>
      </w:r>
    </w:p>
    <w:p w14:paraId="65AABBC7" w14:textId="77777777" w:rsidR="0084165A" w:rsidRPr="001231E3" w:rsidRDefault="0084165A" w:rsidP="00437CBB">
      <w:pPr>
        <w:ind w:right="-720"/>
        <w:rPr>
          <w:rFonts w:ascii="Times New Roman" w:hAnsi="Times New Roman"/>
          <w:szCs w:val="24"/>
        </w:rPr>
      </w:pPr>
    </w:p>
    <w:p w14:paraId="61F2BCC6" w14:textId="77777777" w:rsidR="0084165A" w:rsidRPr="001231E3" w:rsidRDefault="0084165A" w:rsidP="00437CBB">
      <w:pPr>
        <w:pStyle w:val="Heading3"/>
        <w:ind w:right="-720"/>
        <w:rPr>
          <w:szCs w:val="24"/>
        </w:rPr>
      </w:pPr>
      <w:r w:rsidRPr="001231E3">
        <w:rPr>
          <w:szCs w:val="24"/>
        </w:rPr>
        <w:lastRenderedPageBreak/>
        <w:t>Johnson, Elden</w:t>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3840DEF5"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1956  Review</w:t>
      </w:r>
      <w:proofErr w:type="gramEnd"/>
      <w:r w:rsidRPr="001231E3">
        <w:rPr>
          <w:rFonts w:ascii="Times New Roman" w:hAnsi="Times New Roman"/>
          <w:szCs w:val="24"/>
        </w:rPr>
        <w:t xml:space="preserve"> of </w:t>
      </w:r>
      <w:r w:rsidRPr="001231E3">
        <w:rPr>
          <w:rFonts w:ascii="Times New Roman" w:hAnsi="Times New Roman"/>
          <w:iCs/>
          <w:szCs w:val="24"/>
          <w:u w:val="single"/>
        </w:rPr>
        <w:t>The Atlatl in North America</w:t>
      </w:r>
      <w:r w:rsidRPr="001231E3">
        <w:rPr>
          <w:rFonts w:ascii="Times New Roman" w:hAnsi="Times New Roman"/>
          <w:szCs w:val="24"/>
        </w:rPr>
        <w:t xml:space="preserve">. </w:t>
      </w:r>
      <w:r w:rsidRPr="001231E3">
        <w:rPr>
          <w:rFonts w:ascii="Times New Roman" w:hAnsi="Times New Roman"/>
          <w:i/>
          <w:szCs w:val="24"/>
        </w:rPr>
        <w:t>American Antiquity</w:t>
      </w:r>
      <w:r w:rsidRPr="001231E3">
        <w:rPr>
          <w:rFonts w:ascii="Times New Roman" w:hAnsi="Times New Roman"/>
          <w:szCs w:val="24"/>
        </w:rPr>
        <w:t xml:space="preserve"> 22 (1): 86.</w:t>
      </w:r>
    </w:p>
    <w:p w14:paraId="2BB62D7A" w14:textId="77777777" w:rsidR="0084165A" w:rsidRPr="001231E3" w:rsidRDefault="0084165A" w:rsidP="00437CBB">
      <w:pPr>
        <w:ind w:right="-720"/>
        <w:rPr>
          <w:rFonts w:ascii="Times New Roman" w:hAnsi="Times New Roman"/>
          <w:szCs w:val="24"/>
        </w:rPr>
      </w:pPr>
    </w:p>
    <w:p w14:paraId="06FB7E4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Notes </w:t>
      </w:r>
      <w:proofErr w:type="spellStart"/>
      <w:r w:rsidRPr="001231E3">
        <w:rPr>
          <w:rFonts w:ascii="Times New Roman" w:hAnsi="Times New Roman"/>
          <w:szCs w:val="24"/>
        </w:rPr>
        <w:t>Kellar</w:t>
      </w:r>
      <w:proofErr w:type="spellEnd"/>
      <w:r w:rsidRPr="001231E3">
        <w:rPr>
          <w:rFonts w:ascii="Times New Roman" w:hAnsi="Times New Roman"/>
          <w:szCs w:val="24"/>
        </w:rPr>
        <w:t xml:space="preserve"> wants </w:t>
      </w:r>
      <w:r w:rsidR="001A45F2" w:rsidRPr="001231E3">
        <w:rPr>
          <w:rFonts w:ascii="Times New Roman" w:hAnsi="Times New Roman"/>
          <w:szCs w:val="24"/>
        </w:rPr>
        <w:t xml:space="preserve">to </w:t>
      </w:r>
      <w:r w:rsidRPr="001231E3">
        <w:rPr>
          <w:rFonts w:ascii="Times New Roman" w:hAnsi="Times New Roman"/>
          <w:szCs w:val="24"/>
        </w:rPr>
        <w:t xml:space="preserve">use only direct evidence, not point size or problematical artifacts. </w:t>
      </w:r>
      <w:proofErr w:type="gramStart"/>
      <w:r w:rsidRPr="001231E3">
        <w:rPr>
          <w:rFonts w:ascii="Times New Roman" w:hAnsi="Times New Roman"/>
          <w:szCs w:val="24"/>
        </w:rPr>
        <w:t>Thus</w:t>
      </w:r>
      <w:proofErr w:type="gramEnd"/>
      <w:r w:rsidRPr="001231E3">
        <w:rPr>
          <w:rFonts w:ascii="Times New Roman" w:hAnsi="Times New Roman"/>
          <w:szCs w:val="24"/>
        </w:rPr>
        <w:t xml:space="preserve"> can’t claim Paleoindian origin. </w:t>
      </w:r>
    </w:p>
    <w:p w14:paraId="79296022" w14:textId="77777777" w:rsidR="009668C6" w:rsidRPr="001231E3" w:rsidRDefault="009668C6" w:rsidP="00437CBB">
      <w:pPr>
        <w:ind w:right="-720"/>
        <w:rPr>
          <w:rFonts w:ascii="Times New Roman" w:hAnsi="Times New Roman"/>
          <w:szCs w:val="24"/>
        </w:rPr>
      </w:pPr>
    </w:p>
    <w:p w14:paraId="4359E479" w14:textId="77777777" w:rsidR="009668C6" w:rsidRPr="001231E3" w:rsidRDefault="009668C6" w:rsidP="00437CBB">
      <w:pPr>
        <w:ind w:right="-720"/>
        <w:rPr>
          <w:rFonts w:ascii="Times New Roman" w:hAnsi="Times New Roman"/>
          <w:b/>
          <w:szCs w:val="24"/>
        </w:rPr>
      </w:pPr>
      <w:r w:rsidRPr="001231E3">
        <w:rPr>
          <w:rFonts w:ascii="Times New Roman" w:hAnsi="Times New Roman"/>
          <w:b/>
          <w:szCs w:val="24"/>
        </w:rPr>
        <w:t>Johnson, Frederick</w:t>
      </w:r>
      <w:r w:rsidR="00E45DD2" w:rsidRPr="001231E3">
        <w:rPr>
          <w:rFonts w:ascii="Times New Roman" w:hAnsi="Times New Roman"/>
          <w:b/>
          <w:szCs w:val="24"/>
        </w:rPr>
        <w:tab/>
      </w:r>
      <w:r w:rsidR="00E45DD2" w:rsidRPr="001231E3">
        <w:rPr>
          <w:rFonts w:ascii="Times New Roman" w:hAnsi="Times New Roman"/>
          <w:b/>
          <w:szCs w:val="24"/>
        </w:rPr>
        <w:tab/>
      </w:r>
      <w:r w:rsidR="00E45DD2" w:rsidRPr="001231E3">
        <w:rPr>
          <w:rFonts w:ascii="Times New Roman" w:hAnsi="Times New Roman"/>
          <w:b/>
          <w:szCs w:val="24"/>
        </w:rPr>
        <w:tab/>
        <w:t>o</w:t>
      </w:r>
    </w:p>
    <w:p w14:paraId="6A9ED3FD" w14:textId="77777777" w:rsidR="009668C6" w:rsidRPr="001231E3" w:rsidRDefault="009668C6" w:rsidP="00437CBB">
      <w:pPr>
        <w:ind w:right="-720"/>
        <w:rPr>
          <w:rFonts w:ascii="Times New Roman" w:hAnsi="Times New Roman"/>
          <w:szCs w:val="24"/>
        </w:rPr>
      </w:pPr>
      <w:r w:rsidRPr="001231E3">
        <w:rPr>
          <w:rFonts w:ascii="Times New Roman" w:hAnsi="Times New Roman"/>
          <w:szCs w:val="24"/>
        </w:rPr>
        <w:t xml:space="preserve">1951 </w:t>
      </w:r>
      <w:r w:rsidR="005E0E65" w:rsidRPr="001231E3">
        <w:rPr>
          <w:rFonts w:ascii="Times New Roman" w:hAnsi="Times New Roman"/>
          <w:szCs w:val="24"/>
        </w:rPr>
        <w:t>Introduction. In</w:t>
      </w:r>
      <w:r w:rsidRPr="001231E3">
        <w:rPr>
          <w:rFonts w:ascii="Times New Roman" w:hAnsi="Times New Roman"/>
          <w:szCs w:val="24"/>
        </w:rPr>
        <w:t xml:space="preserve"> Radiocarbon Dating</w:t>
      </w:r>
      <w:r w:rsidR="005E0E65" w:rsidRPr="001231E3">
        <w:rPr>
          <w:rFonts w:ascii="Times New Roman" w:hAnsi="Times New Roman"/>
          <w:szCs w:val="24"/>
        </w:rPr>
        <w:t>: A Report on the Program to Aid in the Development of the Method of Dating</w:t>
      </w:r>
      <w:r w:rsidRPr="001231E3">
        <w:rPr>
          <w:rFonts w:ascii="Times New Roman" w:hAnsi="Times New Roman"/>
          <w:szCs w:val="24"/>
        </w:rPr>
        <w:t xml:space="preserve">. </w:t>
      </w:r>
      <w:r w:rsidR="005E0E65" w:rsidRPr="001231E3">
        <w:rPr>
          <w:rFonts w:ascii="Times New Roman" w:hAnsi="Times New Roman"/>
          <w:szCs w:val="24"/>
        </w:rPr>
        <w:t xml:space="preserve">F. Johnson, ed. </w:t>
      </w:r>
      <w:r w:rsidRPr="001231E3">
        <w:rPr>
          <w:rFonts w:ascii="Times New Roman" w:hAnsi="Times New Roman"/>
          <w:i/>
          <w:szCs w:val="24"/>
        </w:rPr>
        <w:t>Memoirs of the Society for American Archaeology</w:t>
      </w:r>
      <w:r w:rsidRPr="001231E3">
        <w:rPr>
          <w:rFonts w:ascii="Times New Roman" w:hAnsi="Times New Roman"/>
          <w:szCs w:val="24"/>
        </w:rPr>
        <w:t xml:space="preserve"> 8:1-19.</w:t>
      </w:r>
    </w:p>
    <w:p w14:paraId="6A378F89" w14:textId="77777777" w:rsidR="009668C6" w:rsidRPr="001231E3" w:rsidRDefault="009668C6" w:rsidP="00437CBB">
      <w:pPr>
        <w:ind w:right="-720"/>
        <w:rPr>
          <w:rFonts w:ascii="Times New Roman" w:hAnsi="Times New Roman"/>
          <w:szCs w:val="24"/>
        </w:rPr>
      </w:pPr>
    </w:p>
    <w:p w14:paraId="708A79EC" w14:textId="77777777" w:rsidR="009668C6" w:rsidRPr="001231E3" w:rsidRDefault="009668C6" w:rsidP="00437CBB">
      <w:pPr>
        <w:ind w:right="-720"/>
        <w:rPr>
          <w:rFonts w:ascii="Times New Roman" w:hAnsi="Times New Roman"/>
          <w:szCs w:val="24"/>
        </w:rPr>
      </w:pPr>
      <w:r w:rsidRPr="001231E3">
        <w:rPr>
          <w:rFonts w:ascii="Times New Roman" w:hAnsi="Times New Roman"/>
          <w:szCs w:val="24"/>
        </w:rPr>
        <w:t>Early compilation of C14 dates</w:t>
      </w:r>
      <w:r w:rsidR="005136B7">
        <w:rPr>
          <w:rFonts w:ascii="Times New Roman" w:hAnsi="Times New Roman"/>
          <w:szCs w:val="24"/>
        </w:rPr>
        <w:t xml:space="preserve"> [not calibrated]</w:t>
      </w:r>
      <w:r w:rsidRPr="001231E3">
        <w:rPr>
          <w:rFonts w:ascii="Times New Roman" w:hAnsi="Times New Roman"/>
          <w:szCs w:val="24"/>
        </w:rPr>
        <w:t xml:space="preserve">. Including: </w:t>
      </w:r>
    </w:p>
    <w:p w14:paraId="0B7435F1" w14:textId="77777777" w:rsidR="009668C6" w:rsidRPr="001231E3" w:rsidRDefault="009668C6" w:rsidP="00437CBB">
      <w:pPr>
        <w:ind w:right="-720"/>
        <w:rPr>
          <w:rFonts w:ascii="Times New Roman" w:hAnsi="Times New Roman"/>
          <w:szCs w:val="24"/>
        </w:rPr>
      </w:pPr>
      <w:r w:rsidRPr="001231E3">
        <w:rPr>
          <w:rFonts w:ascii="Times New Roman" w:hAnsi="Times New Roman"/>
          <w:szCs w:val="24"/>
        </w:rPr>
        <w:t xml:space="preserve">Indian Knoll, antler, 5709 </w:t>
      </w:r>
      <w:r w:rsidRPr="001231E3">
        <w:rPr>
          <w:rFonts w:ascii="Times New Roman" w:hAnsi="Times New Roman"/>
          <w:szCs w:val="24"/>
          <w:u w:val="single"/>
        </w:rPr>
        <w:t>+</w:t>
      </w:r>
      <w:r w:rsidRPr="001231E3">
        <w:rPr>
          <w:rFonts w:ascii="Times New Roman" w:hAnsi="Times New Roman"/>
          <w:szCs w:val="24"/>
        </w:rPr>
        <w:t xml:space="preserve">350, 4894 </w:t>
      </w:r>
      <w:r w:rsidRPr="001231E3">
        <w:rPr>
          <w:rFonts w:ascii="Times New Roman" w:hAnsi="Times New Roman"/>
          <w:szCs w:val="24"/>
          <w:u w:val="single"/>
        </w:rPr>
        <w:t>+</w:t>
      </w:r>
      <w:r w:rsidRPr="001231E3">
        <w:rPr>
          <w:rFonts w:ascii="Times New Roman" w:hAnsi="Times New Roman"/>
          <w:szCs w:val="24"/>
        </w:rPr>
        <w:t xml:space="preserve">560, average 5302 </w:t>
      </w:r>
      <w:r w:rsidRPr="001231E3">
        <w:rPr>
          <w:rFonts w:ascii="Times New Roman" w:hAnsi="Times New Roman"/>
          <w:szCs w:val="24"/>
          <w:u w:val="single"/>
        </w:rPr>
        <w:t>+</w:t>
      </w:r>
      <w:r w:rsidRPr="001231E3">
        <w:rPr>
          <w:rFonts w:ascii="Times New Roman" w:hAnsi="Times New Roman"/>
          <w:szCs w:val="24"/>
        </w:rPr>
        <w:t>300</w:t>
      </w:r>
    </w:p>
    <w:p w14:paraId="044624EA" w14:textId="77777777" w:rsidR="009668C6" w:rsidRPr="001231E3" w:rsidRDefault="009668C6" w:rsidP="00437CBB">
      <w:pPr>
        <w:ind w:right="-720"/>
        <w:rPr>
          <w:rFonts w:ascii="Times New Roman" w:hAnsi="Times New Roman"/>
          <w:szCs w:val="24"/>
        </w:rPr>
      </w:pPr>
      <w:r w:rsidRPr="001231E3">
        <w:rPr>
          <w:rFonts w:ascii="Times New Roman" w:hAnsi="Times New Roman"/>
          <w:szCs w:val="24"/>
        </w:rPr>
        <w:t xml:space="preserve">Leonard </w:t>
      </w:r>
      <w:proofErr w:type="spellStart"/>
      <w:r w:rsidRPr="001231E3">
        <w:rPr>
          <w:rFonts w:ascii="Times New Roman" w:hAnsi="Times New Roman"/>
          <w:szCs w:val="24"/>
        </w:rPr>
        <w:t>Rockshelter</w:t>
      </w:r>
      <w:proofErr w:type="spellEnd"/>
      <w:r w:rsidRPr="001231E3">
        <w:rPr>
          <w:rFonts w:ascii="Times New Roman" w:hAnsi="Times New Roman"/>
          <w:szCs w:val="24"/>
        </w:rPr>
        <w:t xml:space="preserve">, NV, greasewood </w:t>
      </w:r>
      <w:proofErr w:type="spellStart"/>
      <w:r w:rsidRPr="001231E3">
        <w:rPr>
          <w:rFonts w:ascii="Times New Roman" w:hAnsi="Times New Roman"/>
          <w:szCs w:val="24"/>
        </w:rPr>
        <w:t>atl</w:t>
      </w:r>
      <w:proofErr w:type="spellEnd"/>
      <w:r w:rsidRPr="001231E3">
        <w:rPr>
          <w:rFonts w:ascii="Times New Roman" w:hAnsi="Times New Roman"/>
          <w:szCs w:val="24"/>
        </w:rPr>
        <w:t xml:space="preserve">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7038 </w:t>
      </w:r>
      <w:r w:rsidRPr="001231E3">
        <w:rPr>
          <w:rFonts w:ascii="Times New Roman" w:hAnsi="Times New Roman"/>
          <w:szCs w:val="24"/>
          <w:u w:val="single"/>
        </w:rPr>
        <w:t>+</w:t>
      </w:r>
      <w:r w:rsidRPr="001231E3">
        <w:rPr>
          <w:rFonts w:ascii="Times New Roman" w:hAnsi="Times New Roman"/>
          <w:szCs w:val="24"/>
        </w:rPr>
        <w:t>350</w:t>
      </w:r>
    </w:p>
    <w:p w14:paraId="1202C7A1" w14:textId="77777777" w:rsidR="009668C6" w:rsidRPr="001231E3" w:rsidRDefault="009668C6" w:rsidP="00437CBB">
      <w:pPr>
        <w:ind w:right="-720"/>
        <w:rPr>
          <w:rFonts w:ascii="Times New Roman" w:hAnsi="Times New Roman"/>
          <w:szCs w:val="24"/>
        </w:rPr>
      </w:pPr>
      <w:r w:rsidRPr="001231E3">
        <w:rPr>
          <w:rFonts w:ascii="Times New Roman" w:hAnsi="Times New Roman"/>
          <w:szCs w:val="24"/>
        </w:rPr>
        <w:t>Nazca Valley, Peru, sections of 4 darts</w:t>
      </w:r>
      <w:r w:rsidR="005E0E65" w:rsidRPr="001231E3">
        <w:rPr>
          <w:rFonts w:ascii="Times New Roman" w:hAnsi="Times New Roman"/>
          <w:szCs w:val="24"/>
        </w:rPr>
        <w:t xml:space="preserve"> from graves</w:t>
      </w:r>
      <w:r w:rsidRPr="001231E3">
        <w:rPr>
          <w:rFonts w:ascii="Times New Roman" w:hAnsi="Times New Roman"/>
          <w:szCs w:val="24"/>
        </w:rPr>
        <w:t xml:space="preserve">, 1314 </w:t>
      </w:r>
      <w:r w:rsidRPr="001231E3">
        <w:rPr>
          <w:rFonts w:ascii="Times New Roman" w:hAnsi="Times New Roman"/>
          <w:szCs w:val="24"/>
          <w:u w:val="single"/>
        </w:rPr>
        <w:t>+</w:t>
      </w:r>
      <w:r w:rsidRPr="001231E3">
        <w:rPr>
          <w:rFonts w:ascii="Times New Roman" w:hAnsi="Times New Roman"/>
          <w:szCs w:val="24"/>
        </w:rPr>
        <w:t>250</w:t>
      </w:r>
    </w:p>
    <w:p w14:paraId="0FB11BD2" w14:textId="77777777" w:rsidR="009668C6" w:rsidRPr="001231E3" w:rsidRDefault="009668C6" w:rsidP="00437CBB">
      <w:pPr>
        <w:ind w:right="-720"/>
        <w:rPr>
          <w:rFonts w:ascii="Times New Roman" w:hAnsi="Times New Roman"/>
          <w:szCs w:val="24"/>
        </w:rPr>
      </w:pPr>
      <w:r w:rsidRPr="001231E3">
        <w:rPr>
          <w:rFonts w:ascii="Times New Roman" w:hAnsi="Times New Roman"/>
          <w:szCs w:val="24"/>
        </w:rPr>
        <w:t xml:space="preserve">Nazca Valley, Peru, 2 </w:t>
      </w:r>
      <w:proofErr w:type="spellStart"/>
      <w:r w:rsidRPr="001231E3">
        <w:rPr>
          <w:rFonts w:ascii="Times New Roman" w:hAnsi="Times New Roman"/>
          <w:szCs w:val="24"/>
        </w:rPr>
        <w:t>atl</w:t>
      </w:r>
      <w:proofErr w:type="spellEnd"/>
      <w:r w:rsidRPr="001231E3">
        <w:rPr>
          <w:rFonts w:ascii="Times New Roman" w:hAnsi="Times New Roman"/>
          <w:szCs w:val="24"/>
        </w:rPr>
        <w:t xml:space="preserve"> frags from graves, 1681 </w:t>
      </w:r>
      <w:r w:rsidRPr="001231E3">
        <w:rPr>
          <w:rFonts w:ascii="Times New Roman" w:hAnsi="Times New Roman"/>
          <w:szCs w:val="24"/>
          <w:u w:val="single"/>
        </w:rPr>
        <w:t>+</w:t>
      </w:r>
      <w:r w:rsidRPr="001231E3">
        <w:rPr>
          <w:rFonts w:ascii="Times New Roman" w:hAnsi="Times New Roman"/>
          <w:szCs w:val="24"/>
        </w:rPr>
        <w:t xml:space="preserve">250, 2477 </w:t>
      </w:r>
      <w:r w:rsidRPr="001231E3">
        <w:rPr>
          <w:rFonts w:ascii="Times New Roman" w:hAnsi="Times New Roman"/>
          <w:szCs w:val="24"/>
          <w:u w:val="single"/>
        </w:rPr>
        <w:t>+</w:t>
      </w:r>
      <w:r w:rsidRPr="001231E3">
        <w:rPr>
          <w:rFonts w:ascii="Times New Roman" w:hAnsi="Times New Roman"/>
          <w:szCs w:val="24"/>
        </w:rPr>
        <w:t>200</w:t>
      </w:r>
    </w:p>
    <w:p w14:paraId="188500D6" w14:textId="77777777" w:rsidR="009668C6" w:rsidRPr="001231E3" w:rsidRDefault="005E0E65" w:rsidP="00437CBB">
      <w:pPr>
        <w:ind w:right="-720"/>
        <w:rPr>
          <w:rFonts w:ascii="Times New Roman" w:hAnsi="Times New Roman"/>
          <w:szCs w:val="24"/>
        </w:rPr>
      </w:pPr>
      <w:r w:rsidRPr="001231E3">
        <w:rPr>
          <w:rFonts w:ascii="Times New Roman" w:hAnsi="Times New Roman"/>
          <w:szCs w:val="24"/>
        </w:rPr>
        <w:t xml:space="preserve">[same grave, Bird suggests shaft wood shorter lived than </w:t>
      </w:r>
      <w:proofErr w:type="spellStart"/>
      <w:r w:rsidRPr="001231E3">
        <w:rPr>
          <w:rFonts w:ascii="Times New Roman" w:hAnsi="Times New Roman"/>
          <w:szCs w:val="24"/>
        </w:rPr>
        <w:t>atl</w:t>
      </w:r>
      <w:proofErr w:type="spellEnd"/>
      <w:r w:rsidRPr="001231E3">
        <w:rPr>
          <w:rFonts w:ascii="Times New Roman" w:hAnsi="Times New Roman"/>
          <w:szCs w:val="24"/>
        </w:rPr>
        <w:t xml:space="preserve"> wood, thus more recent date]</w:t>
      </w:r>
    </w:p>
    <w:p w14:paraId="417DD866" w14:textId="77777777" w:rsidR="00FE3CD2" w:rsidRPr="001231E3" w:rsidRDefault="00FE3CD2" w:rsidP="00437CBB">
      <w:pPr>
        <w:ind w:right="-720"/>
        <w:rPr>
          <w:rFonts w:ascii="Times New Roman" w:hAnsi="Times New Roman"/>
          <w:szCs w:val="24"/>
        </w:rPr>
      </w:pPr>
    </w:p>
    <w:p w14:paraId="13E3A5E9" w14:textId="77777777" w:rsidR="00FE3CD2" w:rsidRPr="001231E3" w:rsidRDefault="00FE3CD2" w:rsidP="00437CBB">
      <w:pPr>
        <w:ind w:right="-720"/>
        <w:rPr>
          <w:rFonts w:ascii="Times New Roman" w:hAnsi="Times New Roman"/>
          <w:b/>
          <w:szCs w:val="24"/>
        </w:rPr>
      </w:pPr>
      <w:r w:rsidRPr="001231E3">
        <w:rPr>
          <w:rFonts w:ascii="Times New Roman" w:hAnsi="Times New Roman"/>
          <w:b/>
          <w:szCs w:val="24"/>
        </w:rPr>
        <w:t>Jones, David 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F60A1DB" w14:textId="77777777" w:rsidR="00FE3CD2" w:rsidRPr="001231E3" w:rsidRDefault="00FE3CD2" w:rsidP="00437CBB">
      <w:pPr>
        <w:ind w:right="-720"/>
        <w:rPr>
          <w:rFonts w:ascii="Times New Roman" w:hAnsi="Times New Roman"/>
          <w:szCs w:val="24"/>
        </w:rPr>
      </w:pPr>
      <w:proofErr w:type="gramStart"/>
      <w:r w:rsidRPr="001231E3">
        <w:rPr>
          <w:rFonts w:ascii="Times New Roman" w:hAnsi="Times New Roman"/>
          <w:szCs w:val="24"/>
        </w:rPr>
        <w:t xml:space="preserve">2007  </w:t>
      </w:r>
      <w:r w:rsidRPr="001231E3">
        <w:rPr>
          <w:rFonts w:ascii="Times New Roman" w:hAnsi="Times New Roman"/>
          <w:i/>
          <w:szCs w:val="24"/>
        </w:rPr>
        <w:t>Poison</w:t>
      </w:r>
      <w:proofErr w:type="gramEnd"/>
      <w:r w:rsidRPr="001231E3">
        <w:rPr>
          <w:rFonts w:ascii="Times New Roman" w:hAnsi="Times New Roman"/>
          <w:i/>
          <w:szCs w:val="24"/>
        </w:rPr>
        <w:t xml:space="preserve"> Arrows: North American Indian Hunting and Warfare</w:t>
      </w:r>
      <w:r w:rsidRPr="001231E3">
        <w:rPr>
          <w:rFonts w:ascii="Times New Roman" w:hAnsi="Times New Roman"/>
          <w:szCs w:val="24"/>
        </w:rPr>
        <w:t>. University of Texas Press, Austin.</w:t>
      </w:r>
    </w:p>
    <w:p w14:paraId="592E099A" w14:textId="77777777" w:rsidR="00FE3CD2" w:rsidRPr="001231E3" w:rsidRDefault="00FE3CD2" w:rsidP="00437CBB">
      <w:pPr>
        <w:ind w:right="-720"/>
        <w:rPr>
          <w:rFonts w:ascii="Times New Roman" w:hAnsi="Times New Roman"/>
          <w:szCs w:val="24"/>
        </w:rPr>
      </w:pPr>
    </w:p>
    <w:p w14:paraId="563337E1" w14:textId="77777777" w:rsidR="00FE3CD2" w:rsidRPr="001231E3" w:rsidRDefault="00FE3CD2" w:rsidP="00437CBB">
      <w:pPr>
        <w:ind w:right="-720"/>
        <w:rPr>
          <w:rFonts w:ascii="Times New Roman" w:hAnsi="Times New Roman"/>
          <w:szCs w:val="24"/>
        </w:rPr>
      </w:pPr>
      <w:r w:rsidRPr="001231E3">
        <w:rPr>
          <w:rFonts w:ascii="Times New Roman" w:hAnsi="Times New Roman"/>
          <w:szCs w:val="24"/>
        </w:rPr>
        <w:t>Surveys world uses of poisons.  In N. Am., where armor was worn, enemies used poison arrows. In N. Am, most poison based on plants like Aconite, and snake venom, often used with decayed animal matter. Jones argues that poisons were common and effective. [It’s hard to tell - little modern toxicological evaluation, and many “poisons” relied on magical thinking, or were so processed by fire or decay that some venoms, like snake, would probably not survive. Lots of accounts are old, and infections seem likely to be as deadly as poisons in many cases and result in “poison” symptoms.]</w:t>
      </w:r>
    </w:p>
    <w:p w14:paraId="05F391E7" w14:textId="5D3AEC29" w:rsidR="00FE3CD2" w:rsidRDefault="00FE3CD2" w:rsidP="00437CBB">
      <w:pPr>
        <w:ind w:right="-720"/>
        <w:rPr>
          <w:rFonts w:ascii="Times New Roman" w:hAnsi="Times New Roman"/>
          <w:szCs w:val="24"/>
        </w:rPr>
      </w:pPr>
      <w:r w:rsidRPr="001231E3">
        <w:rPr>
          <w:rFonts w:ascii="Times New Roman" w:hAnsi="Times New Roman"/>
          <w:szCs w:val="24"/>
        </w:rPr>
        <w:t xml:space="preserve">  Chapter on Paleoindians: Clovis points used on mammoth probably “equivalent to a pinprick on a human.</w:t>
      </w:r>
      <w:r w:rsidR="007F6F3B" w:rsidRPr="001231E3">
        <w:rPr>
          <w:rFonts w:ascii="Times New Roman" w:hAnsi="Times New Roman"/>
          <w:szCs w:val="24"/>
        </w:rPr>
        <w:t>... Too short and too fragile to be the sole killing force against a mammoth.</w:t>
      </w:r>
      <w:r w:rsidRPr="001231E3">
        <w:rPr>
          <w:rFonts w:ascii="Times New Roman" w:hAnsi="Times New Roman"/>
          <w:szCs w:val="24"/>
        </w:rPr>
        <w:t>”</w:t>
      </w:r>
      <w:r w:rsidR="007F6F3B" w:rsidRPr="001231E3">
        <w:rPr>
          <w:rFonts w:ascii="Times New Roman" w:hAnsi="Times New Roman"/>
          <w:szCs w:val="24"/>
        </w:rPr>
        <w:t xml:space="preserve"> Relatively few points found at kill sites. Contemporary Africans used poison against elephants. Ainu fluted bamboo points to hold poison. [He thinks Clovis flutes could be used this </w:t>
      </w:r>
      <w:proofErr w:type="gramStart"/>
      <w:r w:rsidR="007F6F3B" w:rsidRPr="001231E3">
        <w:rPr>
          <w:rFonts w:ascii="Times New Roman" w:hAnsi="Times New Roman"/>
          <w:szCs w:val="24"/>
        </w:rPr>
        <w:t>way, but</w:t>
      </w:r>
      <w:proofErr w:type="gramEnd"/>
      <w:r w:rsidR="007F6F3B" w:rsidRPr="001231E3">
        <w:rPr>
          <w:rFonts w:ascii="Times New Roman" w:hAnsi="Times New Roman"/>
          <w:szCs w:val="24"/>
        </w:rPr>
        <w:t xml:space="preserve"> ignores hafting realities of stone points]. If </w:t>
      </w:r>
      <w:proofErr w:type="spellStart"/>
      <w:r w:rsidR="007F6F3B" w:rsidRPr="001231E3">
        <w:rPr>
          <w:rFonts w:ascii="Times New Roman" w:hAnsi="Times New Roman"/>
          <w:szCs w:val="24"/>
        </w:rPr>
        <w:t>Paleoinds</w:t>
      </w:r>
      <w:proofErr w:type="spellEnd"/>
      <w:r w:rsidR="007F6F3B" w:rsidRPr="001231E3">
        <w:rPr>
          <w:rFonts w:ascii="Times New Roman" w:hAnsi="Times New Roman"/>
          <w:szCs w:val="24"/>
        </w:rPr>
        <w:t xml:space="preserve"> came to Americas through Asia, they would have “traveled through arrow-poisoning cultures.” [Ignoring chronology of culture changes]. </w:t>
      </w:r>
      <w:r w:rsidR="007F6F3B" w:rsidRPr="001231E3">
        <w:rPr>
          <w:rFonts w:ascii="Times New Roman" w:hAnsi="Times New Roman"/>
          <w:i/>
          <w:szCs w:val="24"/>
        </w:rPr>
        <w:t>Aconitum sp</w:t>
      </w:r>
      <w:r w:rsidR="003A0ACF" w:rsidRPr="001231E3">
        <w:rPr>
          <w:rFonts w:ascii="Times New Roman" w:hAnsi="Times New Roman"/>
          <w:i/>
          <w:szCs w:val="24"/>
        </w:rPr>
        <w:t>.</w:t>
      </w:r>
      <w:r w:rsidR="007F6F3B" w:rsidRPr="001231E3">
        <w:rPr>
          <w:rFonts w:ascii="Times New Roman" w:hAnsi="Times New Roman"/>
          <w:szCs w:val="24"/>
        </w:rPr>
        <w:t xml:space="preserve"> as used in Aleut whale hunting is likely Clovis poison. Bison hunted by Folsom are faster and still large, suggesting reason for longer flutes to hold poison on Folsom points, to prevent bison from running too far before dying. </w:t>
      </w:r>
      <w:proofErr w:type="gramStart"/>
      <w:r w:rsidR="007F6F3B" w:rsidRPr="001231E3">
        <w:rPr>
          <w:rFonts w:ascii="Times New Roman" w:hAnsi="Times New Roman"/>
          <w:szCs w:val="24"/>
        </w:rPr>
        <w:t>Also</w:t>
      </w:r>
      <w:proofErr w:type="gramEnd"/>
      <w:r w:rsidR="007F6F3B" w:rsidRPr="001231E3">
        <w:rPr>
          <w:rFonts w:ascii="Times New Roman" w:hAnsi="Times New Roman"/>
          <w:szCs w:val="24"/>
        </w:rPr>
        <w:t xml:space="preserve"> more efficient on atlatl darts, which needed to be thrown farther than </w:t>
      </w:r>
      <w:r w:rsidR="003A0ACF" w:rsidRPr="001231E3">
        <w:rPr>
          <w:rFonts w:ascii="Times New Roman" w:hAnsi="Times New Roman"/>
          <w:szCs w:val="24"/>
        </w:rPr>
        <w:t xml:space="preserve">spears </w:t>
      </w:r>
      <w:r w:rsidR="007F6F3B" w:rsidRPr="001231E3">
        <w:rPr>
          <w:rFonts w:ascii="Times New Roman" w:hAnsi="Times New Roman"/>
          <w:szCs w:val="24"/>
        </w:rPr>
        <w:t>for mammoth, so Folsom perhaps developed atlatl. As poisons got better, need for fluting diminished. [Suggestion of poison use is quite plausible, but much of his “evidence” is not.]</w:t>
      </w:r>
    </w:p>
    <w:p w14:paraId="3882DBC7" w14:textId="0F3636F0" w:rsidR="00732817" w:rsidRDefault="00732817" w:rsidP="00437CBB">
      <w:pPr>
        <w:ind w:right="-720"/>
        <w:rPr>
          <w:rFonts w:ascii="Times New Roman" w:hAnsi="Times New Roman"/>
          <w:szCs w:val="24"/>
        </w:rPr>
      </w:pPr>
    </w:p>
    <w:p w14:paraId="2DE66044" w14:textId="637AC57D" w:rsidR="00732817" w:rsidRPr="00435BD1" w:rsidRDefault="00732817" w:rsidP="00437CBB">
      <w:pPr>
        <w:ind w:right="-720"/>
        <w:rPr>
          <w:rFonts w:ascii="Times New Roman" w:hAnsi="Times New Roman"/>
          <w:b/>
          <w:bCs/>
          <w:szCs w:val="24"/>
        </w:rPr>
      </w:pPr>
      <w:r w:rsidRPr="00435BD1">
        <w:rPr>
          <w:rFonts w:ascii="Times New Roman" w:hAnsi="Times New Roman"/>
          <w:b/>
          <w:bCs/>
          <w:szCs w:val="24"/>
        </w:rPr>
        <w:t>Jones, Kevin, and Layne Miller</w:t>
      </w:r>
      <w:r w:rsidR="00435BD1">
        <w:rPr>
          <w:rFonts w:ascii="Times New Roman" w:hAnsi="Times New Roman"/>
          <w:b/>
          <w:bCs/>
          <w:szCs w:val="24"/>
        </w:rPr>
        <w:tab/>
      </w:r>
      <w:r w:rsidR="00435BD1">
        <w:rPr>
          <w:rFonts w:ascii="Times New Roman" w:hAnsi="Times New Roman"/>
          <w:b/>
          <w:bCs/>
          <w:szCs w:val="24"/>
        </w:rPr>
        <w:tab/>
      </w:r>
      <w:r w:rsidR="00435BD1">
        <w:rPr>
          <w:rFonts w:ascii="Times New Roman" w:hAnsi="Times New Roman"/>
          <w:b/>
          <w:bCs/>
          <w:szCs w:val="24"/>
        </w:rPr>
        <w:tab/>
        <w:t>o</w:t>
      </w:r>
    </w:p>
    <w:p w14:paraId="06A55B33" w14:textId="14FE1D2E" w:rsidR="00732817" w:rsidRDefault="00732817" w:rsidP="00437CBB">
      <w:pPr>
        <w:ind w:right="-720"/>
        <w:rPr>
          <w:rFonts w:ascii="Times New Roman" w:hAnsi="Times New Roman"/>
          <w:szCs w:val="24"/>
        </w:rPr>
      </w:pPr>
      <w:r>
        <w:rPr>
          <w:rFonts w:ascii="Times New Roman" w:hAnsi="Times New Roman"/>
          <w:szCs w:val="24"/>
        </w:rPr>
        <w:lastRenderedPageBreak/>
        <w:t xml:space="preserve">2019 </w:t>
      </w:r>
      <w:r w:rsidRPr="00435BD1">
        <w:rPr>
          <w:rFonts w:ascii="Times New Roman" w:hAnsi="Times New Roman"/>
          <w:i/>
          <w:iCs/>
          <w:szCs w:val="24"/>
        </w:rPr>
        <w:t>Standing on the Walls of Time: Ancient Art of Utah’s Cliffs and Canyons</w:t>
      </w:r>
      <w:r>
        <w:rPr>
          <w:rFonts w:ascii="Times New Roman" w:hAnsi="Times New Roman"/>
          <w:szCs w:val="24"/>
        </w:rPr>
        <w:t>. University of Utah Press, Salt Lake City.</w:t>
      </w:r>
    </w:p>
    <w:p w14:paraId="032FFC79" w14:textId="02A4A446" w:rsidR="00732817" w:rsidRDefault="00732817" w:rsidP="00437CBB">
      <w:pPr>
        <w:ind w:right="-720"/>
        <w:rPr>
          <w:rFonts w:ascii="Times New Roman" w:hAnsi="Times New Roman"/>
          <w:szCs w:val="24"/>
        </w:rPr>
      </w:pPr>
    </w:p>
    <w:p w14:paraId="013EBAA5" w14:textId="79C93FE2" w:rsidR="00732817" w:rsidRDefault="00507A63" w:rsidP="00437CBB">
      <w:pPr>
        <w:ind w:right="-720"/>
        <w:rPr>
          <w:rFonts w:ascii="Times New Roman" w:hAnsi="Times New Roman"/>
          <w:szCs w:val="24"/>
        </w:rPr>
      </w:pPr>
      <w:r>
        <w:rPr>
          <w:rFonts w:ascii="Times New Roman" w:hAnsi="Times New Roman"/>
          <w:szCs w:val="24"/>
        </w:rPr>
        <w:t>[</w:t>
      </w:r>
      <w:r w:rsidR="00732817">
        <w:rPr>
          <w:rFonts w:ascii="Times New Roman" w:hAnsi="Times New Roman"/>
          <w:szCs w:val="24"/>
        </w:rPr>
        <w:t xml:space="preserve">Pretty picture book, photos by LM are nice. Essays by KJ, but he makes clear </w:t>
      </w:r>
      <w:r w:rsidR="00435BD1">
        <w:rPr>
          <w:rFonts w:ascii="Times New Roman" w:hAnsi="Times New Roman"/>
          <w:szCs w:val="24"/>
        </w:rPr>
        <w:t>the intent</w:t>
      </w:r>
      <w:r w:rsidR="00732817">
        <w:rPr>
          <w:rFonts w:ascii="Times New Roman" w:hAnsi="Times New Roman"/>
          <w:szCs w:val="24"/>
        </w:rPr>
        <w:t xml:space="preserve"> is an art book, </w:t>
      </w:r>
      <w:r w:rsidR="00435BD1">
        <w:rPr>
          <w:rFonts w:ascii="Times New Roman" w:hAnsi="Times New Roman"/>
          <w:szCs w:val="24"/>
        </w:rPr>
        <w:t>he doesn’t want to d</w:t>
      </w:r>
      <w:r w:rsidR="00732817">
        <w:rPr>
          <w:rFonts w:ascii="Times New Roman" w:hAnsi="Times New Roman"/>
          <w:szCs w:val="24"/>
        </w:rPr>
        <w:t>o analysis or interpretation</w:t>
      </w:r>
      <w:r w:rsidR="00435BD1">
        <w:rPr>
          <w:rFonts w:ascii="Times New Roman" w:hAnsi="Times New Roman"/>
          <w:szCs w:val="24"/>
        </w:rPr>
        <w:t>, although of course he does, in generally well-written essays</w:t>
      </w:r>
      <w:r>
        <w:rPr>
          <w:rFonts w:ascii="Times New Roman" w:hAnsi="Times New Roman"/>
          <w:szCs w:val="24"/>
        </w:rPr>
        <w:t>, but his attitude is annoying</w:t>
      </w:r>
      <w:r w:rsidR="00435BD1">
        <w:rPr>
          <w:rFonts w:ascii="Times New Roman" w:hAnsi="Times New Roman"/>
          <w:szCs w:val="24"/>
        </w:rPr>
        <w:t>. Roughly chronological ordering. Locational info given is appropriately vague, usually by drainage area. Pleas for care and preservation.</w:t>
      </w:r>
      <w:r>
        <w:rPr>
          <w:rFonts w:ascii="Times New Roman" w:hAnsi="Times New Roman"/>
          <w:szCs w:val="24"/>
        </w:rPr>
        <w:t>]</w:t>
      </w:r>
    </w:p>
    <w:p w14:paraId="398D93AE" w14:textId="2DA6B809" w:rsidR="00C768F3" w:rsidRPr="001231E3" w:rsidRDefault="00C768F3" w:rsidP="00437CBB">
      <w:pPr>
        <w:ind w:right="-720"/>
        <w:rPr>
          <w:rFonts w:ascii="Times New Roman" w:hAnsi="Times New Roman"/>
          <w:szCs w:val="24"/>
        </w:rPr>
      </w:pPr>
      <w:r>
        <w:rPr>
          <w:rFonts w:ascii="Times New Roman" w:hAnsi="Times New Roman"/>
          <w:szCs w:val="24"/>
        </w:rPr>
        <w:t>P 35: “Many who visit rock art sites are content to view the ancient engravings and let the symbolism and flow of the creation wash over them, as any good art will</w:t>
      </w:r>
      <w:proofErr w:type="gramStart"/>
      <w:r>
        <w:rPr>
          <w:rFonts w:ascii="Times New Roman" w:hAnsi="Times New Roman"/>
          <w:szCs w:val="24"/>
        </w:rPr>
        <w:t>…[</w:t>
      </w:r>
      <w:proofErr w:type="gramEnd"/>
      <w:r>
        <w:rPr>
          <w:rFonts w:ascii="Times New Roman" w:hAnsi="Times New Roman"/>
          <w:szCs w:val="24"/>
        </w:rPr>
        <w:t>but archaeologists have to spoil it with information]… As to the meaning of the piece – such as whether the apparent bighorn sheep depicted on the stone represents actual bighorn sheep, or references a story, or even depicts mythical creatures or persons – we will never know and should not speculate. As to dates, times, relationships, and styles, however, we can make some determinations, inferences, and guesses.” [Yep, that’s the boring old archaeology + ‘art for art’s sake’ view. We can and should do better now.</w:t>
      </w:r>
      <w:r w:rsidR="00507A63">
        <w:rPr>
          <w:rFonts w:ascii="Times New Roman" w:hAnsi="Times New Roman"/>
          <w:szCs w:val="24"/>
        </w:rPr>
        <w:t>] No atlatls, partly because he favors Fremont material, which is later and has bows.</w:t>
      </w:r>
    </w:p>
    <w:p w14:paraId="6C30F241" w14:textId="77777777" w:rsidR="00942EAF" w:rsidRPr="001231E3" w:rsidRDefault="00942EAF" w:rsidP="00437CBB">
      <w:pPr>
        <w:ind w:right="-720"/>
        <w:rPr>
          <w:rFonts w:ascii="Times New Roman" w:hAnsi="Times New Roman"/>
          <w:szCs w:val="24"/>
        </w:rPr>
      </w:pPr>
    </w:p>
    <w:p w14:paraId="2CCA8F51" w14:textId="77777777" w:rsidR="00942EAF" w:rsidRPr="001231E3" w:rsidRDefault="00942EAF" w:rsidP="00437CBB">
      <w:pPr>
        <w:ind w:right="-720"/>
        <w:rPr>
          <w:rFonts w:ascii="Times New Roman" w:hAnsi="Times New Roman"/>
          <w:b/>
          <w:szCs w:val="24"/>
        </w:rPr>
      </w:pPr>
      <w:r w:rsidRPr="001231E3">
        <w:rPr>
          <w:rFonts w:ascii="Times New Roman" w:hAnsi="Times New Roman"/>
          <w:b/>
          <w:szCs w:val="24"/>
        </w:rPr>
        <w:t>Jones, Jason</w:t>
      </w:r>
      <w:r w:rsidR="003E5CA1" w:rsidRPr="001231E3">
        <w:rPr>
          <w:rFonts w:ascii="Times New Roman" w:hAnsi="Times New Roman"/>
          <w:b/>
          <w:szCs w:val="24"/>
        </w:rPr>
        <w:tab/>
      </w:r>
      <w:r w:rsidR="003E5CA1" w:rsidRPr="001231E3">
        <w:rPr>
          <w:rFonts w:ascii="Times New Roman" w:hAnsi="Times New Roman"/>
          <w:b/>
          <w:szCs w:val="24"/>
        </w:rPr>
        <w:tab/>
      </w:r>
      <w:r w:rsidR="003E5CA1" w:rsidRPr="001231E3">
        <w:rPr>
          <w:rFonts w:ascii="Times New Roman" w:hAnsi="Times New Roman"/>
          <w:b/>
          <w:szCs w:val="24"/>
        </w:rPr>
        <w:tab/>
        <w:t>s</w:t>
      </w:r>
    </w:p>
    <w:p w14:paraId="71E8D8E2" w14:textId="77777777" w:rsidR="00942EAF" w:rsidRPr="001231E3" w:rsidRDefault="00942EAF" w:rsidP="00437CBB">
      <w:pPr>
        <w:autoSpaceDE w:val="0"/>
        <w:autoSpaceDN w:val="0"/>
        <w:adjustRightInd w:val="0"/>
        <w:ind w:right="-720"/>
        <w:rPr>
          <w:rFonts w:ascii="Times New Roman" w:hAnsi="Times New Roman"/>
          <w:szCs w:val="24"/>
        </w:rPr>
      </w:pPr>
      <w:proofErr w:type="gramStart"/>
      <w:r w:rsidRPr="001231E3">
        <w:rPr>
          <w:rFonts w:ascii="Times New Roman" w:hAnsi="Times New Roman"/>
          <w:szCs w:val="24"/>
        </w:rPr>
        <w:t>2006  Spear</w:t>
      </w:r>
      <w:proofErr w:type="gramEnd"/>
      <w:r w:rsidRPr="001231E3">
        <w:rPr>
          <w:rFonts w:ascii="Times New Roman" w:hAnsi="Times New Roman"/>
          <w:szCs w:val="24"/>
        </w:rPr>
        <w:t xml:space="preserve"> Pressure. The Daily Show/Comedy Central, January 5, 2006.</w:t>
      </w:r>
    </w:p>
    <w:p w14:paraId="0CD55ABA" w14:textId="77777777" w:rsidR="00942EAF" w:rsidRPr="001231E3" w:rsidRDefault="00942EAF" w:rsidP="00437CBB">
      <w:pPr>
        <w:autoSpaceDE w:val="0"/>
        <w:autoSpaceDN w:val="0"/>
        <w:adjustRightInd w:val="0"/>
        <w:ind w:right="-720"/>
        <w:rPr>
          <w:rFonts w:ascii="Times New Roman" w:hAnsi="Times New Roman"/>
          <w:szCs w:val="24"/>
        </w:rPr>
      </w:pPr>
    </w:p>
    <w:p w14:paraId="70065886" w14:textId="77777777" w:rsidR="00942EAF" w:rsidRPr="001231E3" w:rsidRDefault="00942EAF" w:rsidP="00437CBB">
      <w:pPr>
        <w:autoSpaceDE w:val="0"/>
        <w:autoSpaceDN w:val="0"/>
        <w:adjustRightInd w:val="0"/>
        <w:ind w:right="-720"/>
        <w:rPr>
          <w:rFonts w:ascii="Times New Roman" w:hAnsi="Times New Roman"/>
          <w:szCs w:val="24"/>
        </w:rPr>
      </w:pPr>
      <w:r w:rsidRPr="001231E3">
        <w:rPr>
          <w:rFonts w:ascii="Times New Roman" w:hAnsi="Times New Roman"/>
          <w:szCs w:val="24"/>
        </w:rPr>
        <w:t>Jason Jones interviews Gary Fogelman and an SPCA rep on legalization of atlatl. Plays for laughs: primitiveness, JJ inability to hit target or pronounce word. But Fogelman demonstrates effective accuracy on moving target.</w:t>
      </w:r>
    </w:p>
    <w:p w14:paraId="3E7F0D68" w14:textId="77777777" w:rsidR="00942EAF" w:rsidRPr="001231E3" w:rsidRDefault="000D0BEC" w:rsidP="00437CBB">
      <w:pPr>
        <w:autoSpaceDE w:val="0"/>
        <w:autoSpaceDN w:val="0"/>
        <w:adjustRightInd w:val="0"/>
        <w:ind w:right="-720"/>
        <w:rPr>
          <w:rFonts w:ascii="Courier New" w:hAnsi="Courier New" w:cs="Courier New"/>
          <w:szCs w:val="24"/>
        </w:rPr>
      </w:pPr>
      <w:hyperlink r:id="rId117" w:history="1">
        <w:r w:rsidR="00942EAF" w:rsidRPr="001231E3">
          <w:rPr>
            <w:rFonts w:ascii="Courier New" w:hAnsi="Courier New" w:cs="Courier New"/>
            <w:color w:val="0000FF"/>
            <w:szCs w:val="24"/>
            <w:u w:val="single"/>
          </w:rPr>
          <w:t>http://www.thedailyshow.com/video/index.jhtml?videoId=115027&amp;title=spear-pressure&amp;to=4</w:t>
        </w:r>
      </w:hyperlink>
    </w:p>
    <w:p w14:paraId="2B322B05" w14:textId="77777777" w:rsidR="00942EAF" w:rsidRPr="001231E3" w:rsidRDefault="00942EAF" w:rsidP="00437CBB">
      <w:pPr>
        <w:autoSpaceDE w:val="0"/>
        <w:autoSpaceDN w:val="0"/>
        <w:adjustRightInd w:val="0"/>
        <w:ind w:right="-720"/>
        <w:rPr>
          <w:rFonts w:ascii="Courier New" w:hAnsi="Courier New" w:cs="Courier New"/>
          <w:szCs w:val="24"/>
        </w:rPr>
      </w:pPr>
    </w:p>
    <w:p w14:paraId="55ED34B7" w14:textId="77777777" w:rsidR="00816049" w:rsidRPr="001231E3" w:rsidRDefault="00816049" w:rsidP="00437CBB">
      <w:pPr>
        <w:ind w:right="-720"/>
        <w:rPr>
          <w:rFonts w:ascii="Times New Roman" w:hAnsi="Times New Roman"/>
          <w:b/>
          <w:szCs w:val="24"/>
        </w:rPr>
      </w:pPr>
      <w:r w:rsidRPr="001231E3">
        <w:rPr>
          <w:rFonts w:ascii="Times New Roman" w:hAnsi="Times New Roman"/>
          <w:b/>
          <w:szCs w:val="24"/>
        </w:rPr>
        <w:t>Jones, Philip</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080C30FE" w14:textId="77777777" w:rsidR="00816049" w:rsidRPr="001231E3" w:rsidRDefault="00816049" w:rsidP="00437CBB">
      <w:pPr>
        <w:ind w:right="-720"/>
        <w:rPr>
          <w:rFonts w:ascii="Times New Roman" w:hAnsi="Times New Roman"/>
          <w:szCs w:val="24"/>
        </w:rPr>
      </w:pPr>
      <w:r w:rsidRPr="001231E3">
        <w:rPr>
          <w:rFonts w:ascii="Times New Roman" w:hAnsi="Times New Roman"/>
          <w:szCs w:val="24"/>
        </w:rPr>
        <w:t xml:space="preserve">2004 </w:t>
      </w:r>
      <w:r w:rsidRPr="001231E3">
        <w:rPr>
          <w:rFonts w:ascii="Times New Roman" w:hAnsi="Times New Roman"/>
          <w:i/>
          <w:szCs w:val="24"/>
        </w:rPr>
        <w:t>Boomerang: Behind an Australian Icon</w:t>
      </w:r>
      <w:r w:rsidRPr="001231E3">
        <w:rPr>
          <w:rFonts w:ascii="Times New Roman" w:hAnsi="Times New Roman"/>
          <w:szCs w:val="24"/>
        </w:rPr>
        <w:t>. Wakefield Press, Kent Town, Aust.</w:t>
      </w:r>
    </w:p>
    <w:p w14:paraId="56C031F3" w14:textId="77777777" w:rsidR="00816049" w:rsidRPr="001231E3" w:rsidRDefault="00816049" w:rsidP="00437CBB">
      <w:pPr>
        <w:ind w:right="-720"/>
        <w:rPr>
          <w:rFonts w:ascii="Times New Roman" w:hAnsi="Times New Roman"/>
          <w:szCs w:val="24"/>
        </w:rPr>
      </w:pPr>
    </w:p>
    <w:p w14:paraId="26492187" w14:textId="77777777" w:rsidR="00816049" w:rsidRPr="001231E3" w:rsidRDefault="00816049" w:rsidP="00437CBB">
      <w:pPr>
        <w:ind w:right="-720"/>
        <w:rPr>
          <w:rFonts w:ascii="Times New Roman" w:hAnsi="Times New Roman"/>
          <w:szCs w:val="24"/>
        </w:rPr>
      </w:pPr>
      <w:r w:rsidRPr="001231E3">
        <w:rPr>
          <w:rFonts w:ascii="Times New Roman" w:hAnsi="Times New Roman"/>
          <w:szCs w:val="24"/>
        </w:rPr>
        <w:t xml:space="preserve">Nice small well-illustrated book. History and modern use in tourism, art, sport and nationalism, physics, manufacture, varieties and uses, type distributions in Australia. </w:t>
      </w:r>
    </w:p>
    <w:p w14:paraId="5E98013F" w14:textId="77777777" w:rsidR="00816049" w:rsidRPr="001231E3" w:rsidRDefault="00816049" w:rsidP="00437CBB">
      <w:pPr>
        <w:ind w:right="-720"/>
        <w:rPr>
          <w:rFonts w:ascii="Times New Roman" w:hAnsi="Times New Roman"/>
          <w:szCs w:val="24"/>
        </w:rPr>
      </w:pPr>
      <w:r w:rsidRPr="001231E3">
        <w:rPr>
          <w:rFonts w:ascii="Times New Roman" w:hAnsi="Times New Roman"/>
          <w:szCs w:val="24"/>
        </w:rPr>
        <w:t xml:space="preserve">Not used in Tasmania, most of tropical N, and W central desert. Light returning boomerangs mostly bird hunting and sport, coastal </w:t>
      </w:r>
      <w:proofErr w:type="gramStart"/>
      <w:r w:rsidRPr="001231E3">
        <w:rPr>
          <w:rFonts w:ascii="Times New Roman" w:hAnsi="Times New Roman"/>
          <w:szCs w:val="24"/>
        </w:rPr>
        <w:t>SE</w:t>
      </w:r>
      <w:proofErr w:type="gramEnd"/>
      <w:r w:rsidRPr="001231E3">
        <w:rPr>
          <w:rFonts w:ascii="Times New Roman" w:hAnsi="Times New Roman"/>
          <w:szCs w:val="24"/>
        </w:rPr>
        <w:t xml:space="preserve"> and SW Aust. Common exchange blurs geographic patterns [as with woomera].</w:t>
      </w:r>
    </w:p>
    <w:p w14:paraId="0874B97D" w14:textId="77777777" w:rsidR="00816049" w:rsidRPr="001231E3" w:rsidRDefault="00816049" w:rsidP="00437CBB">
      <w:pPr>
        <w:ind w:right="-720"/>
        <w:rPr>
          <w:rFonts w:ascii="Times New Roman" w:hAnsi="Times New Roman"/>
          <w:szCs w:val="24"/>
        </w:rPr>
      </w:pPr>
      <w:r w:rsidRPr="001231E3">
        <w:rPr>
          <w:rFonts w:ascii="Times New Roman" w:hAnsi="Times New Roman"/>
          <w:szCs w:val="24"/>
        </w:rPr>
        <w:t xml:space="preserve">Earliest wooden b from </w:t>
      </w:r>
      <w:proofErr w:type="spellStart"/>
      <w:r w:rsidRPr="001231E3">
        <w:rPr>
          <w:rFonts w:ascii="Times New Roman" w:hAnsi="Times New Roman"/>
          <w:szCs w:val="24"/>
        </w:rPr>
        <w:t>Wyrie</w:t>
      </w:r>
      <w:proofErr w:type="spellEnd"/>
      <w:r w:rsidRPr="001231E3">
        <w:rPr>
          <w:rFonts w:ascii="Times New Roman" w:hAnsi="Times New Roman"/>
          <w:szCs w:val="24"/>
        </w:rPr>
        <w:t xml:space="preserve"> Swamp in S Aust, dates 8-10,000 </w:t>
      </w:r>
      <w:proofErr w:type="spellStart"/>
      <w:r w:rsidRPr="001231E3">
        <w:rPr>
          <w:rFonts w:ascii="Times New Roman" w:hAnsi="Times New Roman"/>
          <w:szCs w:val="24"/>
        </w:rPr>
        <w:t>yrs</w:t>
      </w:r>
      <w:proofErr w:type="spellEnd"/>
      <w:r w:rsidRPr="001231E3">
        <w:rPr>
          <w:rFonts w:ascii="Times New Roman" w:hAnsi="Times New Roman"/>
          <w:szCs w:val="24"/>
        </w:rPr>
        <w:t xml:space="preserve"> old, but mammoth tusk boomerang Poland 23 </w:t>
      </w:r>
      <w:proofErr w:type="spellStart"/>
      <w:r w:rsidRPr="001231E3">
        <w:rPr>
          <w:rFonts w:ascii="Times New Roman" w:hAnsi="Times New Roman"/>
          <w:szCs w:val="24"/>
        </w:rPr>
        <w:t>kya</w:t>
      </w:r>
      <w:proofErr w:type="spellEnd"/>
      <w:r w:rsidRPr="001231E3">
        <w:rPr>
          <w:rFonts w:ascii="Times New Roman" w:hAnsi="Times New Roman"/>
          <w:szCs w:val="24"/>
        </w:rPr>
        <w:t xml:space="preserve">, boomerangs and throwing sticks of </w:t>
      </w:r>
      <w:proofErr w:type="gramStart"/>
      <w:r w:rsidRPr="001231E3">
        <w:rPr>
          <w:rFonts w:ascii="Times New Roman" w:hAnsi="Times New Roman"/>
          <w:szCs w:val="24"/>
        </w:rPr>
        <w:t>more or less aerodynamic</w:t>
      </w:r>
      <w:proofErr w:type="gramEnd"/>
      <w:r w:rsidRPr="001231E3">
        <w:rPr>
          <w:rFonts w:ascii="Times New Roman" w:hAnsi="Times New Roman"/>
          <w:szCs w:val="24"/>
        </w:rPr>
        <w:t xml:space="preserve"> form all over from Egypt to US SW.</w:t>
      </w:r>
    </w:p>
    <w:p w14:paraId="00FC9D99" w14:textId="77777777" w:rsidR="00C931F8" w:rsidRPr="001231E3" w:rsidRDefault="00C931F8" w:rsidP="00437CBB">
      <w:pPr>
        <w:pStyle w:val="Heading3"/>
        <w:ind w:right="-720"/>
        <w:rPr>
          <w:szCs w:val="24"/>
        </w:rPr>
      </w:pPr>
    </w:p>
    <w:p w14:paraId="763697FF" w14:textId="77777777" w:rsidR="0084165A" w:rsidRPr="001231E3" w:rsidRDefault="0084165A" w:rsidP="00437CBB">
      <w:pPr>
        <w:pStyle w:val="Heading3"/>
        <w:ind w:right="-720"/>
        <w:rPr>
          <w:szCs w:val="24"/>
        </w:rPr>
      </w:pPr>
      <w:r w:rsidRPr="001231E3">
        <w:rPr>
          <w:szCs w:val="24"/>
        </w:rPr>
        <w:t>Jones, Scott</w:t>
      </w:r>
      <w:r w:rsidRPr="001231E3">
        <w:rPr>
          <w:szCs w:val="24"/>
        </w:rPr>
        <w:tab/>
      </w:r>
      <w:r w:rsidRPr="001231E3">
        <w:rPr>
          <w:szCs w:val="24"/>
        </w:rPr>
        <w:tab/>
      </w:r>
      <w:r w:rsidRPr="001231E3">
        <w:rPr>
          <w:szCs w:val="24"/>
        </w:rPr>
        <w:tab/>
        <w:t>o</w:t>
      </w:r>
    </w:p>
    <w:p w14:paraId="2772124B"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2004  How</w:t>
      </w:r>
      <w:proofErr w:type="gramEnd"/>
      <w:r w:rsidRPr="001231E3">
        <w:rPr>
          <w:rFonts w:ascii="Times New Roman" w:hAnsi="Times New Roman"/>
          <w:szCs w:val="24"/>
        </w:rPr>
        <w:t xml:space="preserve"> to Make a Pretty Darned Good Atlatl. </w:t>
      </w:r>
      <w:r w:rsidRPr="001231E3">
        <w:rPr>
          <w:rFonts w:ascii="Times New Roman" w:hAnsi="Times New Roman"/>
          <w:i/>
          <w:szCs w:val="24"/>
        </w:rPr>
        <w:t>Bulletin of Primitive Technology</w:t>
      </w:r>
      <w:r w:rsidRPr="001231E3">
        <w:rPr>
          <w:rFonts w:ascii="Times New Roman" w:hAnsi="Times New Roman"/>
          <w:szCs w:val="24"/>
        </w:rPr>
        <w:t xml:space="preserve"> 27:48-54.</w:t>
      </w:r>
    </w:p>
    <w:p w14:paraId="5E34819D" w14:textId="77777777" w:rsidR="0084165A" w:rsidRPr="001231E3" w:rsidRDefault="0084165A" w:rsidP="00437CBB">
      <w:pPr>
        <w:ind w:right="-720"/>
        <w:rPr>
          <w:rFonts w:ascii="Times New Roman" w:hAnsi="Times New Roman"/>
          <w:szCs w:val="24"/>
        </w:rPr>
      </w:pPr>
    </w:p>
    <w:p w14:paraId="1F5D50F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Flat somewhat flexible “bow limb” shaft with Gt Basin-like notches and </w:t>
      </w:r>
      <w:proofErr w:type="spellStart"/>
      <w:r w:rsidRPr="001231E3">
        <w:rPr>
          <w:rFonts w:ascii="Times New Roman" w:hAnsi="Times New Roman"/>
          <w:szCs w:val="24"/>
        </w:rPr>
        <w:t>Basketmaker</w:t>
      </w:r>
      <w:proofErr w:type="spellEnd"/>
      <w:r w:rsidRPr="001231E3">
        <w:rPr>
          <w:rFonts w:ascii="Times New Roman" w:hAnsi="Times New Roman"/>
          <w:szCs w:val="24"/>
        </w:rPr>
        <w:t>-</w:t>
      </w:r>
      <w:r w:rsidRPr="001231E3">
        <w:rPr>
          <w:rFonts w:ascii="Times New Roman" w:hAnsi="Times New Roman"/>
          <w:szCs w:val="24"/>
        </w:rPr>
        <w:lastRenderedPageBreak/>
        <w:t xml:space="preserve">like loops, plus a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weight attached by putting a separate rod through it and fixing rod to underside of atlatl shaft</w:t>
      </w:r>
      <w:r w:rsidR="005B7DF3" w:rsidRPr="001231E3">
        <w:rPr>
          <w:rFonts w:ascii="Times New Roman" w:hAnsi="Times New Roman"/>
          <w:szCs w:val="24"/>
        </w:rPr>
        <w:t xml:space="preserve"> (allows </w:t>
      </w:r>
      <w:proofErr w:type="spellStart"/>
      <w:r w:rsidR="005B7DF3" w:rsidRPr="001231E3">
        <w:rPr>
          <w:rFonts w:ascii="Times New Roman" w:hAnsi="Times New Roman"/>
          <w:szCs w:val="24"/>
        </w:rPr>
        <w:t>bannerstone</w:t>
      </w:r>
      <w:proofErr w:type="spellEnd"/>
      <w:r w:rsidR="005B7DF3" w:rsidRPr="001231E3">
        <w:rPr>
          <w:rFonts w:ascii="Times New Roman" w:hAnsi="Times New Roman"/>
          <w:szCs w:val="24"/>
        </w:rPr>
        <w:t xml:space="preserve"> use with flat, more flexible atlatl)</w:t>
      </w:r>
      <w:r w:rsidRPr="001231E3">
        <w:rPr>
          <w:rFonts w:ascii="Times New Roman" w:hAnsi="Times New Roman"/>
          <w:szCs w:val="24"/>
        </w:rPr>
        <w:t xml:space="preserve">. Antler tine hook. Weight more than halfway up shaft from handle is liability. Prefers </w:t>
      </w:r>
      <w:proofErr w:type="spellStart"/>
      <w:r w:rsidRPr="001231E3">
        <w:rPr>
          <w:rFonts w:ascii="Times New Roman" w:hAnsi="Times New Roman"/>
          <w:szCs w:val="24"/>
        </w:rPr>
        <w:t>unfletched</w:t>
      </w:r>
      <w:proofErr w:type="spellEnd"/>
      <w:r w:rsidRPr="001231E3">
        <w:rPr>
          <w:rFonts w:ascii="Times New Roman" w:hAnsi="Times New Roman"/>
          <w:szCs w:val="24"/>
        </w:rPr>
        <w:t>, highly flexible forward weighted darts about 3 times atlatl length.</w:t>
      </w:r>
    </w:p>
    <w:p w14:paraId="59F88B11" w14:textId="77777777" w:rsidR="000306BF" w:rsidRPr="001231E3" w:rsidRDefault="000306BF" w:rsidP="00437CBB">
      <w:pPr>
        <w:ind w:right="-720"/>
        <w:rPr>
          <w:rFonts w:ascii="Times New Roman" w:hAnsi="Times New Roman"/>
          <w:szCs w:val="24"/>
        </w:rPr>
      </w:pPr>
    </w:p>
    <w:p w14:paraId="2EFBFBDF" w14:textId="77777777" w:rsidR="000306BF" w:rsidRPr="001231E3" w:rsidRDefault="000306BF" w:rsidP="00437CBB">
      <w:pPr>
        <w:ind w:right="-720"/>
        <w:rPr>
          <w:rFonts w:ascii="Times New Roman" w:hAnsi="Times New Roman"/>
          <w:b/>
          <w:szCs w:val="24"/>
        </w:rPr>
      </w:pPr>
      <w:r w:rsidRPr="001231E3">
        <w:rPr>
          <w:rFonts w:ascii="Times New Roman" w:hAnsi="Times New Roman"/>
          <w:b/>
          <w:szCs w:val="24"/>
        </w:rPr>
        <w:t>Jones, Scott</w:t>
      </w:r>
      <w:r w:rsidR="00E13FF3" w:rsidRPr="001231E3">
        <w:rPr>
          <w:rFonts w:ascii="Times New Roman" w:hAnsi="Times New Roman"/>
          <w:b/>
          <w:szCs w:val="24"/>
        </w:rPr>
        <w:tab/>
      </w:r>
      <w:r w:rsidR="00E13FF3" w:rsidRPr="001231E3">
        <w:rPr>
          <w:rFonts w:ascii="Times New Roman" w:hAnsi="Times New Roman"/>
          <w:b/>
          <w:szCs w:val="24"/>
        </w:rPr>
        <w:tab/>
      </w:r>
      <w:r w:rsidR="00E13FF3" w:rsidRPr="001231E3">
        <w:rPr>
          <w:rFonts w:ascii="Times New Roman" w:hAnsi="Times New Roman"/>
          <w:b/>
          <w:szCs w:val="24"/>
        </w:rPr>
        <w:tab/>
        <w:t>o</w:t>
      </w:r>
    </w:p>
    <w:p w14:paraId="13FA54AF" w14:textId="77777777" w:rsidR="000306BF" w:rsidRPr="001231E3" w:rsidRDefault="000306BF" w:rsidP="00437CBB">
      <w:pPr>
        <w:ind w:right="-720"/>
        <w:rPr>
          <w:rFonts w:ascii="Times New Roman" w:hAnsi="Times New Roman"/>
          <w:szCs w:val="24"/>
        </w:rPr>
      </w:pPr>
      <w:proofErr w:type="gramStart"/>
      <w:r w:rsidRPr="001231E3">
        <w:rPr>
          <w:rFonts w:ascii="Times New Roman" w:hAnsi="Times New Roman"/>
          <w:szCs w:val="24"/>
        </w:rPr>
        <w:t>2006  Atlatl</w:t>
      </w:r>
      <w:proofErr w:type="gramEnd"/>
      <w:r w:rsidRPr="001231E3">
        <w:rPr>
          <w:rFonts w:ascii="Times New Roman" w:hAnsi="Times New Roman"/>
          <w:szCs w:val="24"/>
        </w:rPr>
        <w:t xml:space="preserve"> Darts: The Long and the Short of It. </w:t>
      </w:r>
      <w:r w:rsidRPr="001231E3">
        <w:rPr>
          <w:rFonts w:ascii="Times New Roman" w:hAnsi="Times New Roman"/>
          <w:i/>
          <w:szCs w:val="24"/>
        </w:rPr>
        <w:t>Bulletin of Primitive Technology</w:t>
      </w:r>
      <w:r w:rsidR="005B7DF3" w:rsidRPr="001231E3">
        <w:rPr>
          <w:rFonts w:ascii="Times New Roman" w:hAnsi="Times New Roman"/>
          <w:szCs w:val="24"/>
        </w:rPr>
        <w:t xml:space="preserve"> 31</w:t>
      </w:r>
      <w:r w:rsidRPr="001231E3">
        <w:rPr>
          <w:rFonts w:ascii="Times New Roman" w:hAnsi="Times New Roman"/>
          <w:szCs w:val="24"/>
        </w:rPr>
        <w:t>:68-73.</w:t>
      </w:r>
    </w:p>
    <w:p w14:paraId="058F79AC" w14:textId="77777777" w:rsidR="000306BF" w:rsidRPr="001231E3" w:rsidRDefault="000306BF" w:rsidP="00437CBB">
      <w:pPr>
        <w:ind w:right="-720"/>
        <w:rPr>
          <w:rFonts w:ascii="Times New Roman" w:hAnsi="Times New Roman"/>
          <w:szCs w:val="24"/>
        </w:rPr>
      </w:pPr>
    </w:p>
    <w:p w14:paraId="6C3B6285" w14:textId="77777777" w:rsidR="000306BF" w:rsidRPr="001231E3" w:rsidRDefault="000306BF" w:rsidP="00437CBB">
      <w:pPr>
        <w:ind w:right="-720"/>
        <w:rPr>
          <w:rFonts w:ascii="Times New Roman" w:hAnsi="Times New Roman"/>
          <w:szCs w:val="24"/>
        </w:rPr>
      </w:pPr>
      <w:r w:rsidRPr="001231E3">
        <w:rPr>
          <w:rFonts w:ascii="Times New Roman" w:hAnsi="Times New Roman"/>
          <w:szCs w:val="24"/>
        </w:rPr>
        <w:t xml:space="preserve">Distance throws require </w:t>
      </w:r>
      <w:proofErr w:type="gramStart"/>
      <w:r w:rsidRPr="001231E3">
        <w:rPr>
          <w:rFonts w:ascii="Times New Roman" w:hAnsi="Times New Roman"/>
          <w:szCs w:val="24"/>
        </w:rPr>
        <w:t>lots</w:t>
      </w:r>
      <w:proofErr w:type="gramEnd"/>
      <w:r w:rsidRPr="001231E3">
        <w:rPr>
          <w:rFonts w:ascii="Times New Roman" w:hAnsi="Times New Roman"/>
          <w:szCs w:val="24"/>
        </w:rPr>
        <w:t xml:space="preserve"> flexibility, but that’s a liability for target accuracy.</w:t>
      </w:r>
      <w:r w:rsidR="00E13FF3" w:rsidRPr="001231E3">
        <w:rPr>
          <w:rFonts w:ascii="Times New Roman" w:hAnsi="Times New Roman"/>
          <w:szCs w:val="24"/>
        </w:rPr>
        <w:t xml:space="preserve"> Best dart ca 3 x atlatl length and properly spined. Shorter darts require fletching.</w:t>
      </w:r>
    </w:p>
    <w:p w14:paraId="3D3F7A82" w14:textId="77777777" w:rsidR="005B7DF3" w:rsidRPr="001231E3" w:rsidRDefault="005B7DF3" w:rsidP="00437CBB">
      <w:pPr>
        <w:ind w:right="-720"/>
        <w:rPr>
          <w:rFonts w:ascii="Times New Roman" w:hAnsi="Times New Roman"/>
          <w:szCs w:val="24"/>
        </w:rPr>
      </w:pPr>
    </w:p>
    <w:p w14:paraId="474BA02C" w14:textId="77777777" w:rsidR="005B7DF3" w:rsidRPr="001231E3" w:rsidRDefault="005B7DF3" w:rsidP="00437CBB">
      <w:pPr>
        <w:ind w:right="-720"/>
        <w:rPr>
          <w:rFonts w:ascii="Times New Roman" w:hAnsi="Times New Roman"/>
          <w:b/>
          <w:szCs w:val="24"/>
        </w:rPr>
      </w:pPr>
      <w:r w:rsidRPr="001231E3">
        <w:rPr>
          <w:rFonts w:ascii="Times New Roman" w:hAnsi="Times New Roman"/>
          <w:b/>
          <w:szCs w:val="24"/>
        </w:rPr>
        <w:t>Jones, Scott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B4C94BF" w14:textId="77777777" w:rsidR="005B7DF3" w:rsidRPr="001231E3" w:rsidRDefault="005B7DF3" w:rsidP="00437CBB">
      <w:pPr>
        <w:ind w:right="-720"/>
        <w:rPr>
          <w:rFonts w:ascii="Times New Roman" w:hAnsi="Times New Roman"/>
          <w:szCs w:val="24"/>
        </w:rPr>
      </w:pPr>
      <w:proofErr w:type="gramStart"/>
      <w:r w:rsidRPr="001231E3">
        <w:rPr>
          <w:rFonts w:ascii="Times New Roman" w:hAnsi="Times New Roman"/>
          <w:szCs w:val="24"/>
        </w:rPr>
        <w:t>2009  Atlatl</w:t>
      </w:r>
      <w:proofErr w:type="gramEnd"/>
      <w:r w:rsidRPr="001231E3">
        <w:rPr>
          <w:rFonts w:ascii="Times New Roman" w:hAnsi="Times New Roman"/>
          <w:szCs w:val="24"/>
        </w:rPr>
        <w:t xml:space="preserve"> Technology: Some Further Reflections. </w:t>
      </w:r>
      <w:r w:rsidRPr="001231E3">
        <w:rPr>
          <w:rFonts w:ascii="Times New Roman" w:hAnsi="Times New Roman"/>
          <w:i/>
          <w:szCs w:val="24"/>
        </w:rPr>
        <w:t>Bulletin of Primitive Technology</w:t>
      </w:r>
      <w:r w:rsidRPr="001231E3">
        <w:rPr>
          <w:rFonts w:ascii="Times New Roman" w:hAnsi="Times New Roman"/>
          <w:szCs w:val="24"/>
        </w:rPr>
        <w:t xml:space="preserve"> 37:75-79.</w:t>
      </w:r>
    </w:p>
    <w:p w14:paraId="03F33849" w14:textId="77777777" w:rsidR="005B7DF3" w:rsidRPr="001231E3" w:rsidRDefault="005B7DF3" w:rsidP="00437CBB">
      <w:pPr>
        <w:ind w:right="-720"/>
        <w:rPr>
          <w:rFonts w:ascii="Times New Roman" w:hAnsi="Times New Roman"/>
          <w:szCs w:val="24"/>
        </w:rPr>
      </w:pPr>
    </w:p>
    <w:p w14:paraId="24C2F448" w14:textId="76C87D3C" w:rsidR="005B7DF3" w:rsidRDefault="005B7DF3" w:rsidP="00437CBB">
      <w:pPr>
        <w:ind w:right="-720"/>
        <w:rPr>
          <w:rFonts w:ascii="Times New Roman" w:hAnsi="Times New Roman"/>
          <w:szCs w:val="24"/>
        </w:rPr>
      </w:pPr>
      <w:r w:rsidRPr="001231E3">
        <w:rPr>
          <w:rFonts w:ascii="Times New Roman" w:hAnsi="Times New Roman"/>
          <w:szCs w:val="24"/>
        </w:rPr>
        <w:t>Flexible weighted atlatls in N. Am. are advance over more common rigid forms</w:t>
      </w:r>
      <w:r w:rsidR="00EA1271" w:rsidRPr="001231E3">
        <w:rPr>
          <w:rFonts w:ascii="Times New Roman" w:hAnsi="Times New Roman"/>
          <w:szCs w:val="24"/>
        </w:rPr>
        <w:t>, perhaps as competed with newer bows</w:t>
      </w:r>
      <w:r w:rsidRPr="001231E3">
        <w:rPr>
          <w:rFonts w:ascii="Times New Roman" w:hAnsi="Times New Roman"/>
          <w:szCs w:val="24"/>
        </w:rPr>
        <w:t>. [</w:t>
      </w:r>
      <w:proofErr w:type="gramStart"/>
      <w:r w:rsidRPr="001231E3">
        <w:rPr>
          <w:rFonts w:ascii="Times New Roman" w:hAnsi="Times New Roman"/>
          <w:szCs w:val="24"/>
        </w:rPr>
        <w:t>Unfortunately</w:t>
      </w:r>
      <w:proofErr w:type="gramEnd"/>
      <w:r w:rsidR="006D5458">
        <w:rPr>
          <w:rFonts w:ascii="Times New Roman" w:hAnsi="Times New Roman"/>
          <w:szCs w:val="24"/>
        </w:rPr>
        <w:t xml:space="preserve"> he</w:t>
      </w:r>
      <w:r w:rsidRPr="001231E3">
        <w:rPr>
          <w:rFonts w:ascii="Times New Roman" w:hAnsi="Times New Roman"/>
          <w:szCs w:val="24"/>
        </w:rPr>
        <w:t xml:space="preserve"> continues to promote spring theories and atlatl as ancestor to bow</w:t>
      </w:r>
      <w:r w:rsidR="00EA1271" w:rsidRPr="001231E3">
        <w:rPr>
          <w:rFonts w:ascii="Times New Roman" w:hAnsi="Times New Roman"/>
          <w:szCs w:val="24"/>
        </w:rPr>
        <w:t>.] Examples of modern symbolic use of obsolete weaponry.</w:t>
      </w:r>
    </w:p>
    <w:p w14:paraId="047966EE" w14:textId="406E5CF4" w:rsidR="00732817" w:rsidRDefault="00732817" w:rsidP="00437CBB">
      <w:pPr>
        <w:ind w:right="-720"/>
        <w:rPr>
          <w:rFonts w:ascii="Times New Roman" w:hAnsi="Times New Roman"/>
          <w:szCs w:val="24"/>
        </w:rPr>
      </w:pPr>
    </w:p>
    <w:p w14:paraId="0344C22F" w14:textId="77777777" w:rsidR="00732817" w:rsidRPr="001231E3" w:rsidRDefault="00732817" w:rsidP="00732817">
      <w:pPr>
        <w:ind w:right="-720"/>
        <w:rPr>
          <w:rFonts w:ascii="Times New Roman" w:hAnsi="Times New Roman"/>
          <w:b/>
          <w:szCs w:val="24"/>
        </w:rPr>
      </w:pPr>
      <w:r w:rsidRPr="001231E3">
        <w:rPr>
          <w:rFonts w:ascii="Times New Roman" w:hAnsi="Times New Roman"/>
          <w:b/>
          <w:szCs w:val="24"/>
        </w:rPr>
        <w:t>Jones, Tim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FDA2EBB" w14:textId="77777777" w:rsidR="00732817" w:rsidRPr="001231E3" w:rsidRDefault="00732817" w:rsidP="00732817">
      <w:pPr>
        <w:ind w:right="-720"/>
        <w:rPr>
          <w:rFonts w:ascii="Times New Roman" w:hAnsi="Times New Roman"/>
          <w:szCs w:val="24"/>
        </w:rPr>
      </w:pPr>
      <w:proofErr w:type="gramStart"/>
      <w:r w:rsidRPr="001231E3">
        <w:rPr>
          <w:rFonts w:ascii="Times New Roman" w:hAnsi="Times New Roman"/>
          <w:szCs w:val="24"/>
        </w:rPr>
        <w:t>2009  Vero</w:t>
      </w:r>
      <w:proofErr w:type="gramEnd"/>
      <w:r w:rsidRPr="001231E3">
        <w:rPr>
          <w:rFonts w:ascii="Times New Roman" w:hAnsi="Times New Roman"/>
          <w:szCs w:val="24"/>
        </w:rPr>
        <w:t xml:space="preserve"> Beach Ice Age Engraving - Mammoth Hoax or the Real Deal? Remote Central Blogspot, electronic document, accessed 9/25/09, URL: http://remotecentral.blogspot.com/2009/06/vero-beach-ice-age-engraving-mammoth.html</w:t>
      </w:r>
    </w:p>
    <w:p w14:paraId="703FBBD6" w14:textId="77777777" w:rsidR="00732817" w:rsidRPr="001231E3" w:rsidRDefault="00732817" w:rsidP="00732817">
      <w:pPr>
        <w:pStyle w:val="Heading3"/>
        <w:ind w:right="-720"/>
        <w:rPr>
          <w:szCs w:val="24"/>
        </w:rPr>
      </w:pPr>
    </w:p>
    <w:p w14:paraId="5815F3E8" w14:textId="77777777" w:rsidR="00732817" w:rsidRPr="001231E3" w:rsidRDefault="00732817" w:rsidP="00732817">
      <w:pPr>
        <w:pStyle w:val="Heading3"/>
        <w:ind w:right="-720"/>
        <w:rPr>
          <w:b w:val="0"/>
          <w:szCs w:val="24"/>
        </w:rPr>
      </w:pPr>
      <w:r w:rsidRPr="001231E3">
        <w:rPr>
          <w:b w:val="0"/>
          <w:szCs w:val="24"/>
        </w:rPr>
        <w:t xml:space="preserve">Most detailed article, quotes original news sources, remains skeptical for same reasons I am, see </w:t>
      </w:r>
      <w:proofErr w:type="spellStart"/>
      <w:r w:rsidRPr="001231E3">
        <w:rPr>
          <w:b w:val="0"/>
          <w:szCs w:val="24"/>
        </w:rPr>
        <w:t>Picat</w:t>
      </w:r>
      <w:proofErr w:type="spellEnd"/>
      <w:r w:rsidRPr="001231E3">
        <w:rPr>
          <w:b w:val="0"/>
          <w:szCs w:val="24"/>
        </w:rPr>
        <w:t xml:space="preserve"> 2009.</w:t>
      </w:r>
    </w:p>
    <w:p w14:paraId="662224A1" w14:textId="77777777" w:rsidR="00E80001" w:rsidRPr="001231E3" w:rsidRDefault="00E80001" w:rsidP="00437CBB">
      <w:pPr>
        <w:ind w:right="-720"/>
        <w:rPr>
          <w:rFonts w:ascii="Times New Roman" w:hAnsi="Times New Roman"/>
          <w:szCs w:val="24"/>
        </w:rPr>
      </w:pPr>
    </w:p>
    <w:p w14:paraId="46E4105A" w14:textId="77777777" w:rsidR="00E80001" w:rsidRPr="001231E3" w:rsidRDefault="00E80001" w:rsidP="00437CBB">
      <w:pPr>
        <w:ind w:right="-720"/>
        <w:rPr>
          <w:rFonts w:ascii="Times New Roman" w:hAnsi="Times New Roman"/>
          <w:b/>
          <w:szCs w:val="24"/>
        </w:rPr>
      </w:pPr>
      <w:r w:rsidRPr="001231E3">
        <w:rPr>
          <w:rFonts w:ascii="Times New Roman" w:hAnsi="Times New Roman"/>
          <w:b/>
          <w:szCs w:val="24"/>
        </w:rPr>
        <w:t>Joyce, Christopher</w:t>
      </w:r>
      <w:r w:rsidR="00DE6918" w:rsidRPr="001231E3">
        <w:rPr>
          <w:rFonts w:ascii="Times New Roman" w:hAnsi="Times New Roman"/>
          <w:b/>
          <w:szCs w:val="24"/>
        </w:rPr>
        <w:tab/>
      </w:r>
      <w:r w:rsidR="00DE6918" w:rsidRPr="001231E3">
        <w:rPr>
          <w:rFonts w:ascii="Times New Roman" w:hAnsi="Times New Roman"/>
          <w:b/>
          <w:szCs w:val="24"/>
        </w:rPr>
        <w:tab/>
      </w:r>
      <w:r w:rsidR="00DE6918" w:rsidRPr="001231E3">
        <w:rPr>
          <w:rFonts w:ascii="Times New Roman" w:hAnsi="Times New Roman"/>
          <w:b/>
          <w:szCs w:val="24"/>
        </w:rPr>
        <w:tab/>
        <w:t>o</w:t>
      </w:r>
    </w:p>
    <w:p w14:paraId="36541AB2" w14:textId="77777777" w:rsidR="00E80001" w:rsidRPr="001231E3" w:rsidRDefault="00E80001" w:rsidP="00437CBB">
      <w:pPr>
        <w:ind w:right="-720"/>
        <w:rPr>
          <w:rFonts w:ascii="Times New Roman" w:hAnsi="Times New Roman"/>
          <w:szCs w:val="24"/>
        </w:rPr>
      </w:pPr>
      <w:proofErr w:type="gramStart"/>
      <w:r w:rsidRPr="001231E3">
        <w:rPr>
          <w:rFonts w:ascii="Times New Roman" w:hAnsi="Times New Roman"/>
          <w:szCs w:val="24"/>
        </w:rPr>
        <w:t>2010  Armed</w:t>
      </w:r>
      <w:proofErr w:type="gramEnd"/>
      <w:r w:rsidRPr="001231E3">
        <w:rPr>
          <w:rFonts w:ascii="Times New Roman" w:hAnsi="Times New Roman"/>
          <w:szCs w:val="24"/>
        </w:rPr>
        <w:t xml:space="preserve"> and Deadly: Shoulder, Weapons Key to Hunt. </w:t>
      </w:r>
      <w:r w:rsidRPr="001231E3">
        <w:rPr>
          <w:rFonts w:ascii="Times New Roman" w:hAnsi="Times New Roman"/>
          <w:i/>
          <w:szCs w:val="24"/>
        </w:rPr>
        <w:t>The Dart</w:t>
      </w:r>
      <w:r w:rsidRPr="001231E3">
        <w:rPr>
          <w:rFonts w:ascii="Times New Roman" w:hAnsi="Times New Roman"/>
          <w:szCs w:val="24"/>
        </w:rPr>
        <w:t xml:space="preserve"> September 2010:7-9. [Original source not given.]</w:t>
      </w:r>
    </w:p>
    <w:p w14:paraId="5390FBE0" w14:textId="77777777" w:rsidR="00E80001" w:rsidRPr="001231E3" w:rsidRDefault="00E80001" w:rsidP="00437CBB">
      <w:pPr>
        <w:ind w:right="-720"/>
        <w:rPr>
          <w:rFonts w:ascii="Times New Roman" w:hAnsi="Times New Roman"/>
          <w:szCs w:val="24"/>
        </w:rPr>
      </w:pPr>
    </w:p>
    <w:p w14:paraId="7C1B98B6" w14:textId="77777777" w:rsidR="00E80001" w:rsidRPr="001231E3" w:rsidRDefault="00E80001" w:rsidP="00437CBB">
      <w:pPr>
        <w:ind w:right="-720"/>
        <w:rPr>
          <w:rFonts w:ascii="Times New Roman" w:hAnsi="Times New Roman"/>
          <w:szCs w:val="24"/>
        </w:rPr>
      </w:pPr>
      <w:r w:rsidRPr="001231E3">
        <w:rPr>
          <w:rFonts w:ascii="Times New Roman" w:hAnsi="Times New Roman"/>
          <w:szCs w:val="24"/>
        </w:rPr>
        <w:t xml:space="preserve">Evolutionary lowering of shoulder from high shoulder of apes allowed effective throwing. John Shea quoted on theories of importance of throwing, demos rock, spear, atlatl “a long flexible dart that attaches to the end of a rod strapped to the hand.” </w:t>
      </w:r>
      <w:proofErr w:type="spellStart"/>
      <w:r w:rsidRPr="001231E3">
        <w:rPr>
          <w:rFonts w:ascii="Times New Roman" w:hAnsi="Times New Roman"/>
          <w:szCs w:val="24"/>
        </w:rPr>
        <w:t>Flexiblity</w:t>
      </w:r>
      <w:proofErr w:type="spellEnd"/>
      <w:r w:rsidRPr="001231E3">
        <w:rPr>
          <w:rFonts w:ascii="Times New Roman" w:hAnsi="Times New Roman"/>
          <w:szCs w:val="24"/>
        </w:rPr>
        <w:t xml:space="preserve"> stores energy in the dart. [Surely the horrible definition is the fault of the journalist!] [Photo of JS with what looks like Berg darts and SW inspired atlatl.]</w:t>
      </w:r>
    </w:p>
    <w:p w14:paraId="49BE843D" w14:textId="77777777" w:rsidR="0084165A" w:rsidRPr="001231E3" w:rsidRDefault="0084165A" w:rsidP="00437CBB">
      <w:pPr>
        <w:ind w:right="-720"/>
        <w:rPr>
          <w:rFonts w:ascii="Times New Roman" w:hAnsi="Times New Roman"/>
          <w:szCs w:val="24"/>
        </w:rPr>
      </w:pPr>
    </w:p>
    <w:p w14:paraId="2CE3F765" w14:textId="77777777" w:rsidR="0084165A" w:rsidRPr="001231E3" w:rsidRDefault="0084165A" w:rsidP="00437CBB">
      <w:pPr>
        <w:pStyle w:val="Heading3"/>
        <w:ind w:right="-720"/>
        <w:rPr>
          <w:szCs w:val="24"/>
          <w:lang w:val="fr-FR"/>
        </w:rPr>
      </w:pPr>
      <w:proofErr w:type="spellStart"/>
      <w:r w:rsidRPr="001231E3">
        <w:rPr>
          <w:szCs w:val="24"/>
          <w:lang w:val="fr-FR"/>
        </w:rPr>
        <w:t>Junkmanns</w:t>
      </w:r>
      <w:proofErr w:type="spellEnd"/>
      <w:r w:rsidRPr="001231E3">
        <w:rPr>
          <w:szCs w:val="24"/>
          <w:lang w:val="fr-FR"/>
        </w:rPr>
        <w:t>, Jurgen</w:t>
      </w:r>
      <w:r w:rsidR="006F4BF4" w:rsidRPr="001231E3">
        <w:rPr>
          <w:szCs w:val="24"/>
          <w:lang w:val="fr-FR"/>
        </w:rPr>
        <w:tab/>
      </w:r>
      <w:r w:rsidR="006F4BF4" w:rsidRPr="001231E3">
        <w:rPr>
          <w:szCs w:val="24"/>
          <w:lang w:val="fr-FR"/>
        </w:rPr>
        <w:tab/>
      </w:r>
      <w:r w:rsidR="006F4BF4" w:rsidRPr="001231E3">
        <w:rPr>
          <w:szCs w:val="24"/>
          <w:lang w:val="fr-FR"/>
        </w:rPr>
        <w:tab/>
        <w:t>o</w:t>
      </w:r>
    </w:p>
    <w:p w14:paraId="4096B25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lang w:val="fr-FR"/>
        </w:rPr>
        <w:t xml:space="preserve">2001 </w:t>
      </w:r>
      <w:r w:rsidRPr="001231E3">
        <w:rPr>
          <w:rFonts w:ascii="Times New Roman" w:hAnsi="Times New Roman"/>
          <w:i/>
          <w:szCs w:val="24"/>
          <w:lang w:val="fr-FR"/>
        </w:rPr>
        <w:t xml:space="preserve">Arc et </w:t>
      </w:r>
      <w:proofErr w:type="gramStart"/>
      <w:r w:rsidRPr="001231E3">
        <w:rPr>
          <w:rFonts w:ascii="Times New Roman" w:hAnsi="Times New Roman"/>
          <w:i/>
          <w:szCs w:val="24"/>
          <w:lang w:val="fr-FR"/>
        </w:rPr>
        <w:t>Fleche:</w:t>
      </w:r>
      <w:proofErr w:type="gramEnd"/>
      <w:r w:rsidRPr="001231E3">
        <w:rPr>
          <w:rFonts w:ascii="Times New Roman" w:hAnsi="Times New Roman"/>
          <w:i/>
          <w:szCs w:val="24"/>
          <w:lang w:val="fr-FR"/>
        </w:rPr>
        <w:t xml:space="preserve"> </w:t>
      </w:r>
      <w:r w:rsidR="00E45DD2" w:rsidRPr="001231E3">
        <w:rPr>
          <w:rFonts w:ascii="Times New Roman" w:hAnsi="Times New Roman"/>
          <w:i/>
          <w:szCs w:val="24"/>
          <w:lang w:val="fr-FR"/>
        </w:rPr>
        <w:t>Fabrication et Utilisation au Né</w:t>
      </w:r>
      <w:r w:rsidRPr="001231E3">
        <w:rPr>
          <w:rFonts w:ascii="Times New Roman" w:hAnsi="Times New Roman"/>
          <w:i/>
          <w:szCs w:val="24"/>
          <w:lang w:val="fr-FR"/>
        </w:rPr>
        <w:t>olithique</w:t>
      </w:r>
      <w:r w:rsidRPr="001231E3">
        <w:rPr>
          <w:rFonts w:ascii="Times New Roman" w:hAnsi="Times New Roman"/>
          <w:szCs w:val="24"/>
          <w:lang w:val="fr-FR"/>
        </w:rPr>
        <w:t xml:space="preserve">.  </w:t>
      </w:r>
      <w:r w:rsidRPr="001231E3">
        <w:rPr>
          <w:rFonts w:ascii="Times New Roman" w:hAnsi="Times New Roman"/>
          <w:szCs w:val="24"/>
        </w:rPr>
        <w:t xml:space="preserve">(Bow and Arrow: Manufacture and Use in the Neolithic). Editions </w:t>
      </w:r>
      <w:proofErr w:type="spellStart"/>
      <w:r w:rsidRPr="001231E3">
        <w:rPr>
          <w:rFonts w:ascii="Times New Roman" w:hAnsi="Times New Roman"/>
          <w:szCs w:val="24"/>
        </w:rPr>
        <w:t>Musee</w:t>
      </w:r>
      <w:proofErr w:type="spellEnd"/>
      <w:r w:rsidRPr="001231E3">
        <w:rPr>
          <w:rFonts w:ascii="Times New Roman" w:hAnsi="Times New Roman"/>
          <w:szCs w:val="24"/>
        </w:rPr>
        <w:t xml:space="preserve"> </w:t>
      </w:r>
      <w:proofErr w:type="gramStart"/>
      <w:r w:rsidRPr="001231E3">
        <w:rPr>
          <w:rFonts w:ascii="Times New Roman" w:hAnsi="Times New Roman"/>
          <w:szCs w:val="24"/>
        </w:rPr>
        <w:t>Schwab,  Bienne</w:t>
      </w:r>
      <w:proofErr w:type="gramEnd"/>
      <w:r w:rsidRPr="001231E3">
        <w:rPr>
          <w:rFonts w:ascii="Times New Roman" w:hAnsi="Times New Roman"/>
          <w:szCs w:val="24"/>
        </w:rPr>
        <w:t xml:space="preserve">. </w:t>
      </w:r>
    </w:p>
    <w:p w14:paraId="70455700" w14:textId="77777777" w:rsidR="0084165A" w:rsidRPr="001231E3" w:rsidRDefault="0084165A" w:rsidP="00437CBB">
      <w:pPr>
        <w:ind w:right="-720"/>
        <w:rPr>
          <w:rFonts w:ascii="Times New Roman" w:hAnsi="Times New Roman"/>
          <w:szCs w:val="24"/>
        </w:rPr>
      </w:pPr>
    </w:p>
    <w:p w14:paraId="2F278433" w14:textId="77777777" w:rsidR="00A31AE7" w:rsidRPr="001231E3" w:rsidRDefault="00E45DD2" w:rsidP="00437CBB">
      <w:pPr>
        <w:ind w:right="-720"/>
        <w:rPr>
          <w:rFonts w:ascii="Times New Roman" w:hAnsi="Times New Roman"/>
          <w:szCs w:val="24"/>
        </w:rPr>
      </w:pPr>
      <w:r w:rsidRPr="001231E3">
        <w:rPr>
          <w:rFonts w:ascii="Times New Roman" w:hAnsi="Times New Roman"/>
          <w:szCs w:val="24"/>
        </w:rPr>
        <w:t xml:space="preserve">In French. </w:t>
      </w:r>
      <w:r w:rsidR="0084165A" w:rsidRPr="001231E3">
        <w:rPr>
          <w:rFonts w:ascii="Times New Roman" w:hAnsi="Times New Roman"/>
          <w:szCs w:val="24"/>
        </w:rPr>
        <w:t xml:space="preserve">Booklet, </w:t>
      </w:r>
      <w:proofErr w:type="spellStart"/>
      <w:r w:rsidR="0084165A" w:rsidRPr="001231E3">
        <w:rPr>
          <w:rFonts w:ascii="Times New Roman" w:hAnsi="Times New Roman"/>
          <w:szCs w:val="24"/>
        </w:rPr>
        <w:t>well illustrated</w:t>
      </w:r>
      <w:proofErr w:type="spellEnd"/>
      <w:r w:rsidR="0084165A" w:rsidRPr="001231E3">
        <w:rPr>
          <w:rFonts w:ascii="Times New Roman" w:hAnsi="Times New Roman"/>
          <w:szCs w:val="24"/>
        </w:rPr>
        <w:t xml:space="preserve"> in color, large number of prehistoric European bows and points, information on experimental manufacture.  </w:t>
      </w:r>
    </w:p>
    <w:p w14:paraId="1A077345" w14:textId="77777777" w:rsidR="0084165A" w:rsidRPr="001231E3" w:rsidRDefault="00A31AE7" w:rsidP="00437CBB">
      <w:pPr>
        <w:ind w:right="-720"/>
        <w:rPr>
          <w:rFonts w:ascii="Times New Roman" w:hAnsi="Times New Roman"/>
          <w:szCs w:val="24"/>
        </w:rPr>
      </w:pPr>
      <w:r w:rsidRPr="001231E3">
        <w:rPr>
          <w:rFonts w:ascii="Times New Roman" w:hAnsi="Times New Roman"/>
          <w:szCs w:val="24"/>
        </w:rPr>
        <w:lastRenderedPageBreak/>
        <w:t xml:space="preserve">   </w:t>
      </w:r>
      <w:r w:rsidR="0084165A" w:rsidRPr="001231E3">
        <w:rPr>
          <w:rFonts w:ascii="Times New Roman" w:hAnsi="Times New Roman"/>
          <w:szCs w:val="24"/>
        </w:rPr>
        <w:t>Short section on atlatl with photos of use [but showing bad form</w:t>
      </w:r>
      <w:r w:rsidR="00712276" w:rsidRPr="001231E3">
        <w:rPr>
          <w:rFonts w:ascii="Times New Roman" w:hAnsi="Times New Roman"/>
          <w:szCs w:val="24"/>
        </w:rPr>
        <w:t xml:space="preserve"> with low elbow</w:t>
      </w:r>
      <w:r w:rsidR="0084165A" w:rsidRPr="001231E3">
        <w:rPr>
          <w:rFonts w:ascii="Times New Roman" w:hAnsi="Times New Roman"/>
          <w:szCs w:val="24"/>
        </w:rPr>
        <w:t>].</w:t>
      </w:r>
      <w:r w:rsidR="00712276" w:rsidRPr="001231E3">
        <w:rPr>
          <w:rFonts w:ascii="Times New Roman" w:hAnsi="Times New Roman"/>
          <w:szCs w:val="24"/>
        </w:rPr>
        <w:t xml:space="preserve"> Oldest found so far is </w:t>
      </w:r>
      <w:proofErr w:type="spellStart"/>
      <w:r w:rsidR="00712276" w:rsidRPr="001231E3">
        <w:rPr>
          <w:rFonts w:ascii="Times New Roman" w:hAnsi="Times New Roman"/>
          <w:szCs w:val="24"/>
        </w:rPr>
        <w:t>Combe</w:t>
      </w:r>
      <w:proofErr w:type="spellEnd"/>
      <w:r w:rsidR="00712276" w:rsidRPr="001231E3">
        <w:rPr>
          <w:rFonts w:ascii="Times New Roman" w:hAnsi="Times New Roman"/>
          <w:szCs w:val="24"/>
        </w:rPr>
        <w:t xml:space="preserve"> </w:t>
      </w:r>
      <w:proofErr w:type="spellStart"/>
      <w:r w:rsidR="00712276" w:rsidRPr="001231E3">
        <w:rPr>
          <w:rFonts w:ascii="Times New Roman" w:hAnsi="Times New Roman"/>
          <w:szCs w:val="24"/>
        </w:rPr>
        <w:t>Saunière</w:t>
      </w:r>
      <w:proofErr w:type="spellEnd"/>
      <w:r w:rsidR="00712276" w:rsidRPr="001231E3">
        <w:rPr>
          <w:rFonts w:ascii="Times New Roman" w:hAnsi="Times New Roman"/>
          <w:szCs w:val="24"/>
        </w:rPr>
        <w:t xml:space="preserve">, SW France, 16-17,000 BC. </w:t>
      </w:r>
      <w:proofErr w:type="spellStart"/>
      <w:r w:rsidR="00712276" w:rsidRPr="001231E3">
        <w:rPr>
          <w:rFonts w:ascii="Times New Roman" w:hAnsi="Times New Roman"/>
          <w:szCs w:val="24"/>
        </w:rPr>
        <w:t>Propulseur</w:t>
      </w:r>
      <w:proofErr w:type="spellEnd"/>
      <w:r w:rsidR="00712276" w:rsidRPr="001231E3">
        <w:rPr>
          <w:rFonts w:ascii="Times New Roman" w:hAnsi="Times New Roman"/>
          <w:szCs w:val="24"/>
        </w:rPr>
        <w:t xml:space="preserve"> is a lever system, multiplying by 5 or 6 the force and velocity of a spear. Spear of 160 grams, 100 km/</w:t>
      </w:r>
      <w:proofErr w:type="spellStart"/>
      <w:r w:rsidR="00712276" w:rsidRPr="001231E3">
        <w:rPr>
          <w:rFonts w:ascii="Times New Roman" w:hAnsi="Times New Roman"/>
          <w:szCs w:val="24"/>
        </w:rPr>
        <w:t>hr</w:t>
      </w:r>
      <w:proofErr w:type="spellEnd"/>
      <w:r w:rsidR="00712276" w:rsidRPr="001231E3">
        <w:rPr>
          <w:rFonts w:ascii="Times New Roman" w:hAnsi="Times New Roman"/>
          <w:szCs w:val="24"/>
        </w:rPr>
        <w:t xml:space="preserve"> </w:t>
      </w:r>
      <w:r w:rsidRPr="001231E3">
        <w:rPr>
          <w:rFonts w:ascii="Times New Roman" w:hAnsi="Times New Roman"/>
          <w:szCs w:val="24"/>
        </w:rPr>
        <w:t xml:space="preserve">[62 mph] </w:t>
      </w:r>
      <w:r w:rsidR="00712276" w:rsidRPr="001231E3">
        <w:rPr>
          <w:rFonts w:ascii="Times New Roman" w:hAnsi="Times New Roman"/>
          <w:szCs w:val="24"/>
        </w:rPr>
        <w:t xml:space="preserve">= 63 joules </w:t>
      </w:r>
      <w:r w:rsidR="001650DB" w:rsidRPr="001231E3">
        <w:rPr>
          <w:rFonts w:ascii="Times New Roman" w:hAnsi="Times New Roman"/>
          <w:szCs w:val="24"/>
        </w:rPr>
        <w:t>(46 ft-</w:t>
      </w:r>
      <w:proofErr w:type="spellStart"/>
      <w:r w:rsidR="001650DB" w:rsidRPr="001231E3">
        <w:rPr>
          <w:rFonts w:ascii="Times New Roman" w:hAnsi="Times New Roman"/>
          <w:szCs w:val="24"/>
        </w:rPr>
        <w:t>lbs</w:t>
      </w:r>
      <w:proofErr w:type="spellEnd"/>
      <w:r w:rsidR="001650DB" w:rsidRPr="001231E3">
        <w:rPr>
          <w:rFonts w:ascii="Times New Roman" w:hAnsi="Times New Roman"/>
          <w:szCs w:val="24"/>
        </w:rPr>
        <w:t xml:space="preserve">) </w:t>
      </w:r>
      <w:r w:rsidR="00712276" w:rsidRPr="001231E3">
        <w:rPr>
          <w:rFonts w:ascii="Times New Roman" w:hAnsi="Times New Roman"/>
          <w:szCs w:val="24"/>
        </w:rPr>
        <w:t>kinetic energy, more than twice an arrow from wooden bow, thus enormous penetration force allowing hunt of large Pleistocene animals.</w:t>
      </w:r>
      <w:r w:rsidR="001650DB" w:rsidRPr="001231E3">
        <w:rPr>
          <w:rFonts w:ascii="Times New Roman" w:hAnsi="Times New Roman"/>
          <w:szCs w:val="24"/>
        </w:rPr>
        <w:t xml:space="preserve"> [He calculates with very heavy dart at upper range of realistic speeds].</w:t>
      </w:r>
      <w:r w:rsidRPr="001231E3">
        <w:rPr>
          <w:rFonts w:ascii="Times New Roman" w:hAnsi="Times New Roman"/>
          <w:szCs w:val="24"/>
        </w:rPr>
        <w:t xml:space="preserve"> Modern competitors score about 1/3 of archery scores on same targets. Long darts clumsy to carry in forest, deflected in flight, so ideal for hunting on steppe but poorly adapted to forest.</w:t>
      </w:r>
    </w:p>
    <w:p w14:paraId="2ADDD045" w14:textId="77777777" w:rsidR="00666008" w:rsidRPr="001231E3" w:rsidRDefault="00666008" w:rsidP="00437CBB">
      <w:pPr>
        <w:ind w:right="-720"/>
        <w:rPr>
          <w:rFonts w:ascii="Times New Roman" w:hAnsi="Times New Roman"/>
          <w:szCs w:val="24"/>
        </w:rPr>
      </w:pPr>
      <w:r w:rsidRPr="001231E3">
        <w:rPr>
          <w:rFonts w:ascii="Times New Roman" w:hAnsi="Times New Roman"/>
          <w:szCs w:val="24"/>
        </w:rPr>
        <w:tab/>
        <w:t xml:space="preserve">Early bow evidence: </w:t>
      </w:r>
      <w:proofErr w:type="spellStart"/>
      <w:r w:rsidRPr="001231E3">
        <w:rPr>
          <w:rFonts w:ascii="Times New Roman" w:hAnsi="Times New Roman"/>
          <w:szCs w:val="24"/>
        </w:rPr>
        <w:t>Parpallo</w:t>
      </w:r>
      <w:proofErr w:type="spellEnd"/>
      <w:r w:rsidRPr="001231E3">
        <w:rPr>
          <w:rFonts w:ascii="Times New Roman" w:hAnsi="Times New Roman"/>
          <w:szCs w:val="24"/>
        </w:rPr>
        <w:t xml:space="preserve">, Spain small bifacial points, small bone pts, small pts on blades all suggest arrow pts ca 17,000 BC. </w:t>
      </w:r>
    </w:p>
    <w:p w14:paraId="1A8BB55E" w14:textId="77777777" w:rsidR="00666008" w:rsidRPr="001231E3" w:rsidRDefault="00666008" w:rsidP="00437CBB">
      <w:pPr>
        <w:ind w:right="-720"/>
        <w:rPr>
          <w:rFonts w:ascii="Times New Roman" w:hAnsi="Times New Roman"/>
          <w:szCs w:val="24"/>
        </w:rPr>
      </w:pPr>
      <w:proofErr w:type="spellStart"/>
      <w:r w:rsidRPr="001231E3">
        <w:rPr>
          <w:rFonts w:ascii="Times New Roman" w:hAnsi="Times New Roman"/>
          <w:szCs w:val="24"/>
        </w:rPr>
        <w:t>Stellmoor</w:t>
      </w:r>
      <w:proofErr w:type="spellEnd"/>
      <w:r w:rsidRPr="001231E3">
        <w:rPr>
          <w:rFonts w:ascii="Times New Roman" w:hAnsi="Times New Roman"/>
          <w:szCs w:val="24"/>
        </w:rPr>
        <w:t xml:space="preserve">, near Hamburg Germany, Upper Paleolithic reindeer hunters, ca 10,000 BC. Arrows of split pine, with beveled </w:t>
      </w:r>
      <w:proofErr w:type="spellStart"/>
      <w:r w:rsidRPr="001231E3">
        <w:rPr>
          <w:rFonts w:ascii="Times New Roman" w:hAnsi="Times New Roman"/>
          <w:szCs w:val="24"/>
        </w:rPr>
        <w:t>foreshaft</w:t>
      </w:r>
      <w:proofErr w:type="spellEnd"/>
      <w:r w:rsidRPr="001231E3">
        <w:rPr>
          <w:rFonts w:ascii="Times New Roman" w:hAnsi="Times New Roman"/>
          <w:szCs w:val="24"/>
        </w:rPr>
        <w:t>, stone blade pt</w:t>
      </w:r>
      <w:r w:rsidR="005C6E19" w:rsidRPr="001231E3">
        <w:rPr>
          <w:rFonts w:ascii="Times New Roman" w:hAnsi="Times New Roman"/>
          <w:szCs w:val="24"/>
        </w:rPr>
        <w:t xml:space="preserve">s. 70 cm long + 15-20 </w:t>
      </w:r>
      <w:proofErr w:type="spellStart"/>
      <w:r w:rsidR="005C6E19" w:rsidRPr="001231E3">
        <w:rPr>
          <w:rFonts w:ascii="Times New Roman" w:hAnsi="Times New Roman"/>
          <w:szCs w:val="24"/>
        </w:rPr>
        <w:t>foreshaft</w:t>
      </w:r>
      <w:proofErr w:type="spellEnd"/>
      <w:r w:rsidR="005C6E19" w:rsidRPr="001231E3">
        <w:rPr>
          <w:rFonts w:ascii="Times New Roman" w:hAnsi="Times New Roman"/>
          <w:szCs w:val="24"/>
        </w:rPr>
        <w:t>, nocks for bow string.</w:t>
      </w:r>
    </w:p>
    <w:p w14:paraId="7CB9A9DE" w14:textId="77777777" w:rsidR="005C6E19" w:rsidRPr="001231E3" w:rsidRDefault="005C6E19" w:rsidP="00437CBB">
      <w:pPr>
        <w:ind w:right="-720"/>
        <w:rPr>
          <w:rFonts w:ascii="Times New Roman" w:hAnsi="Times New Roman"/>
          <w:szCs w:val="24"/>
        </w:rPr>
      </w:pPr>
      <w:r w:rsidRPr="001231E3">
        <w:rPr>
          <w:rFonts w:ascii="Times New Roman" w:hAnsi="Times New Roman"/>
          <w:szCs w:val="24"/>
        </w:rPr>
        <w:t>Mesolithic longbows, several found</w:t>
      </w:r>
      <w:r w:rsidR="004B742C" w:rsidRPr="001231E3">
        <w:rPr>
          <w:rFonts w:ascii="Times New Roman" w:hAnsi="Times New Roman"/>
          <w:szCs w:val="24"/>
        </w:rPr>
        <w:t xml:space="preserve"> Germany, Denmark, Sweden</w:t>
      </w:r>
      <w:r w:rsidRPr="001231E3">
        <w:rPr>
          <w:rFonts w:ascii="Times New Roman" w:hAnsi="Times New Roman"/>
          <w:szCs w:val="24"/>
        </w:rPr>
        <w:t xml:space="preserve">: </w:t>
      </w:r>
      <w:r w:rsidR="004B742C" w:rsidRPr="001231E3">
        <w:rPr>
          <w:rFonts w:ascii="Times New Roman" w:hAnsi="Times New Roman"/>
          <w:szCs w:val="24"/>
        </w:rPr>
        <w:t xml:space="preserve">All of elm, flat belly, rounded back, wide limbs + narrow handle, sophisticated shape. Arrow pts of wood, microliths, and transverse. </w:t>
      </w:r>
      <w:proofErr w:type="gramStart"/>
      <w:r w:rsidR="004B742C" w:rsidRPr="001231E3">
        <w:rPr>
          <w:rFonts w:ascii="Times New Roman" w:hAnsi="Times New Roman"/>
          <w:szCs w:val="24"/>
        </w:rPr>
        <w:t>E</w:t>
      </w:r>
      <w:r w:rsidRPr="001231E3">
        <w:rPr>
          <w:rFonts w:ascii="Times New Roman" w:hAnsi="Times New Roman"/>
          <w:szCs w:val="24"/>
        </w:rPr>
        <w:t>.g.</w:t>
      </w:r>
      <w:proofErr w:type="gramEnd"/>
      <w:r w:rsidRPr="001231E3">
        <w:rPr>
          <w:rFonts w:ascii="Times New Roman" w:hAnsi="Times New Roman"/>
          <w:szCs w:val="24"/>
        </w:rPr>
        <w:t xml:space="preserve"> </w:t>
      </w:r>
      <w:proofErr w:type="spellStart"/>
      <w:r w:rsidRPr="001231E3">
        <w:rPr>
          <w:rFonts w:ascii="Times New Roman" w:hAnsi="Times New Roman"/>
          <w:szCs w:val="24"/>
        </w:rPr>
        <w:t>Holmegard</w:t>
      </w:r>
      <w:proofErr w:type="spellEnd"/>
      <w:r w:rsidR="004B742C" w:rsidRPr="001231E3">
        <w:rPr>
          <w:rFonts w:ascii="Times New Roman" w:hAnsi="Times New Roman"/>
          <w:szCs w:val="24"/>
        </w:rPr>
        <w:t>, Denmark</w:t>
      </w:r>
      <w:r w:rsidRPr="001231E3">
        <w:rPr>
          <w:rFonts w:ascii="Times New Roman" w:hAnsi="Times New Roman"/>
          <w:szCs w:val="24"/>
        </w:rPr>
        <w:t xml:space="preserve">, 2 bows, 1.50-1.70 m L, of elm, ca 6500 BC. </w:t>
      </w:r>
    </w:p>
    <w:p w14:paraId="79B697DD" w14:textId="77777777" w:rsidR="006764F5" w:rsidRPr="001231E3" w:rsidRDefault="006764F5" w:rsidP="00437CBB">
      <w:pPr>
        <w:ind w:right="-720"/>
        <w:rPr>
          <w:rFonts w:ascii="Times New Roman" w:hAnsi="Times New Roman"/>
          <w:szCs w:val="24"/>
        </w:rPr>
      </w:pPr>
      <w:r w:rsidRPr="001231E3">
        <w:rPr>
          <w:rFonts w:ascii="Times New Roman" w:hAnsi="Times New Roman"/>
          <w:szCs w:val="24"/>
        </w:rPr>
        <w:t xml:space="preserve">Many Neolithic bows known from Swiss Lake sites, Euro + UK bogs, others, mostly </w:t>
      </w:r>
      <w:proofErr w:type="spellStart"/>
      <w:r w:rsidRPr="001231E3">
        <w:rPr>
          <w:rFonts w:ascii="Times New Roman" w:hAnsi="Times New Roman"/>
          <w:szCs w:val="24"/>
        </w:rPr>
        <w:t xml:space="preserve">self </w:t>
      </w:r>
      <w:proofErr w:type="gramStart"/>
      <w:r w:rsidRPr="001231E3">
        <w:rPr>
          <w:rFonts w:ascii="Times New Roman" w:hAnsi="Times New Roman"/>
          <w:szCs w:val="24"/>
        </w:rPr>
        <w:t>long</w:t>
      </w:r>
      <w:proofErr w:type="spellEnd"/>
      <w:r w:rsidRPr="001231E3">
        <w:rPr>
          <w:rFonts w:ascii="Times New Roman" w:hAnsi="Times New Roman"/>
          <w:szCs w:val="24"/>
        </w:rPr>
        <w:t>-bows</w:t>
      </w:r>
      <w:proofErr w:type="gramEnd"/>
      <w:r w:rsidRPr="001231E3">
        <w:rPr>
          <w:rFonts w:ascii="Times New Roman" w:hAnsi="Times New Roman"/>
          <w:szCs w:val="24"/>
        </w:rPr>
        <w:t xml:space="preserve"> often of yew. Variety of arrow point forms.</w:t>
      </w:r>
    </w:p>
    <w:p w14:paraId="6CED00FA" w14:textId="77777777" w:rsidR="0084165A" w:rsidRPr="001231E3" w:rsidRDefault="0084165A" w:rsidP="00437CBB">
      <w:pPr>
        <w:ind w:right="-720"/>
        <w:rPr>
          <w:rFonts w:ascii="Times New Roman" w:hAnsi="Times New Roman"/>
          <w:szCs w:val="24"/>
        </w:rPr>
      </w:pPr>
    </w:p>
    <w:p w14:paraId="5B4B7539" w14:textId="77777777" w:rsidR="006F4BF4" w:rsidRPr="001231E3" w:rsidRDefault="006F4BF4" w:rsidP="00437CBB">
      <w:pPr>
        <w:ind w:right="-720"/>
        <w:rPr>
          <w:rFonts w:ascii="Times New Roman" w:hAnsi="Times New Roman"/>
          <w:b/>
          <w:szCs w:val="24"/>
          <w:lang w:val="fr-FR"/>
        </w:rPr>
      </w:pPr>
      <w:proofErr w:type="spellStart"/>
      <w:r w:rsidRPr="001231E3">
        <w:rPr>
          <w:rFonts w:ascii="Times New Roman" w:hAnsi="Times New Roman"/>
          <w:b/>
          <w:szCs w:val="24"/>
          <w:lang w:val="fr-FR"/>
        </w:rPr>
        <w:t>Junkmanns</w:t>
      </w:r>
      <w:proofErr w:type="spellEnd"/>
      <w:r w:rsidRPr="001231E3">
        <w:rPr>
          <w:rFonts w:ascii="Times New Roman" w:hAnsi="Times New Roman"/>
          <w:b/>
          <w:szCs w:val="24"/>
          <w:lang w:val="fr-FR"/>
        </w:rPr>
        <w:t>, Jurgen</w:t>
      </w:r>
      <w:r w:rsidRPr="001231E3">
        <w:rPr>
          <w:rFonts w:ascii="Times New Roman" w:hAnsi="Times New Roman"/>
          <w:b/>
          <w:szCs w:val="24"/>
          <w:lang w:val="fr-FR"/>
        </w:rPr>
        <w:tab/>
      </w:r>
      <w:r w:rsidRPr="001231E3">
        <w:rPr>
          <w:rFonts w:ascii="Times New Roman" w:hAnsi="Times New Roman"/>
          <w:b/>
          <w:szCs w:val="24"/>
          <w:lang w:val="fr-FR"/>
        </w:rPr>
        <w:tab/>
      </w:r>
      <w:r w:rsidRPr="001231E3">
        <w:rPr>
          <w:rFonts w:ascii="Times New Roman" w:hAnsi="Times New Roman"/>
          <w:b/>
          <w:szCs w:val="24"/>
          <w:lang w:val="fr-FR"/>
        </w:rPr>
        <w:tab/>
        <w:t>o</w:t>
      </w:r>
    </w:p>
    <w:p w14:paraId="78DCF607" w14:textId="77777777" w:rsidR="006F4BF4" w:rsidRPr="001231E3" w:rsidRDefault="004346F2" w:rsidP="00437CBB">
      <w:pPr>
        <w:ind w:right="-720"/>
        <w:rPr>
          <w:rFonts w:ascii="Times New Roman" w:hAnsi="Times New Roman"/>
          <w:szCs w:val="24"/>
          <w:lang w:val="fr-FR"/>
        </w:rPr>
      </w:pPr>
      <w:r w:rsidRPr="001231E3">
        <w:rPr>
          <w:rFonts w:ascii="Times New Roman" w:hAnsi="Times New Roman"/>
          <w:szCs w:val="24"/>
          <w:lang w:val="fr-FR"/>
        </w:rPr>
        <w:t xml:space="preserve">2012 </w:t>
      </w:r>
      <w:proofErr w:type="spellStart"/>
      <w:r w:rsidR="006F4BF4" w:rsidRPr="001231E3">
        <w:rPr>
          <w:rFonts w:ascii="Times New Roman" w:hAnsi="Times New Roman"/>
          <w:szCs w:val="24"/>
          <w:lang w:val="fr-FR"/>
        </w:rPr>
        <w:t>Neolithic</w:t>
      </w:r>
      <w:proofErr w:type="spellEnd"/>
      <w:r w:rsidR="006F4BF4" w:rsidRPr="001231E3">
        <w:rPr>
          <w:rFonts w:ascii="Times New Roman" w:hAnsi="Times New Roman"/>
          <w:szCs w:val="24"/>
          <w:lang w:val="fr-FR"/>
        </w:rPr>
        <w:t xml:space="preserve"> </w:t>
      </w:r>
      <w:proofErr w:type="spellStart"/>
      <w:r w:rsidR="006F4BF4" w:rsidRPr="001231E3">
        <w:rPr>
          <w:rFonts w:ascii="Times New Roman" w:hAnsi="Times New Roman"/>
          <w:szCs w:val="24"/>
          <w:lang w:val="fr-FR"/>
        </w:rPr>
        <w:t>Bows</w:t>
      </w:r>
      <w:proofErr w:type="spellEnd"/>
      <w:r w:rsidR="006F4BF4" w:rsidRPr="001231E3">
        <w:rPr>
          <w:rFonts w:ascii="Times New Roman" w:hAnsi="Times New Roman"/>
          <w:szCs w:val="24"/>
          <w:lang w:val="fr-FR"/>
        </w:rPr>
        <w:t xml:space="preserve"> (pp. </w:t>
      </w:r>
      <w:r w:rsidRPr="001231E3">
        <w:rPr>
          <w:rFonts w:ascii="Times New Roman" w:hAnsi="Times New Roman"/>
          <w:szCs w:val="24"/>
          <w:lang w:val="fr-FR"/>
        </w:rPr>
        <w:t>46-55)</w:t>
      </w:r>
    </w:p>
    <w:p w14:paraId="4FD76114" w14:textId="77777777" w:rsidR="004346F2" w:rsidRPr="001231E3" w:rsidRDefault="004346F2" w:rsidP="00437CBB">
      <w:pPr>
        <w:ind w:right="-720"/>
        <w:rPr>
          <w:rFonts w:ascii="Times New Roman" w:hAnsi="Times New Roman"/>
          <w:szCs w:val="24"/>
          <w:lang w:val="fr-FR"/>
        </w:rPr>
      </w:pPr>
      <w:r w:rsidRPr="001231E3">
        <w:rPr>
          <w:rFonts w:ascii="Times New Roman" w:hAnsi="Times New Roman"/>
          <w:szCs w:val="24"/>
          <w:lang w:val="fr-FR"/>
        </w:rPr>
        <w:t xml:space="preserve">2012 </w:t>
      </w:r>
      <w:proofErr w:type="spellStart"/>
      <w:r w:rsidRPr="001231E3">
        <w:rPr>
          <w:rFonts w:ascii="Times New Roman" w:hAnsi="Times New Roman"/>
          <w:szCs w:val="24"/>
          <w:lang w:val="fr-FR"/>
        </w:rPr>
        <w:t>Prehistoric</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Arrows</w:t>
      </w:r>
      <w:proofErr w:type="spellEnd"/>
      <w:r w:rsidRPr="001231E3">
        <w:rPr>
          <w:rFonts w:ascii="Times New Roman" w:hAnsi="Times New Roman"/>
          <w:szCs w:val="24"/>
          <w:lang w:val="fr-FR"/>
        </w:rPr>
        <w:t xml:space="preserve"> (pp. 57-73)</w:t>
      </w:r>
    </w:p>
    <w:p w14:paraId="14B423E5" w14:textId="77777777" w:rsidR="006F4BF4" w:rsidRPr="001231E3" w:rsidRDefault="004346F2" w:rsidP="00437CBB">
      <w:pPr>
        <w:ind w:right="-720"/>
        <w:rPr>
          <w:rFonts w:ascii="Times New Roman" w:hAnsi="Times New Roman"/>
          <w:szCs w:val="24"/>
        </w:rPr>
      </w:pPr>
      <w:r w:rsidRPr="001231E3">
        <w:rPr>
          <w:rFonts w:ascii="Times New Roman" w:hAnsi="Times New Roman"/>
          <w:szCs w:val="24"/>
          <w:lang w:val="fr-FR"/>
        </w:rPr>
        <w:t xml:space="preserve">In </w:t>
      </w:r>
      <w:r w:rsidR="006F4BF4" w:rsidRPr="001231E3">
        <w:rPr>
          <w:rFonts w:ascii="Times New Roman" w:hAnsi="Times New Roman"/>
          <w:i/>
          <w:szCs w:val="24"/>
        </w:rPr>
        <w:t>The Bow Builder’s Book, Revised 2</w:t>
      </w:r>
      <w:r w:rsidR="006F4BF4" w:rsidRPr="001231E3">
        <w:rPr>
          <w:rFonts w:ascii="Times New Roman" w:hAnsi="Times New Roman"/>
          <w:i/>
          <w:szCs w:val="24"/>
          <w:vertAlign w:val="superscript"/>
        </w:rPr>
        <w:t>nd</w:t>
      </w:r>
      <w:r w:rsidR="006F4BF4" w:rsidRPr="001231E3">
        <w:rPr>
          <w:rFonts w:ascii="Times New Roman" w:hAnsi="Times New Roman"/>
          <w:i/>
          <w:szCs w:val="24"/>
        </w:rPr>
        <w:t xml:space="preserve"> Edition</w:t>
      </w:r>
      <w:r w:rsidRPr="001231E3">
        <w:rPr>
          <w:rFonts w:ascii="Times New Roman" w:hAnsi="Times New Roman"/>
          <w:szCs w:val="24"/>
        </w:rPr>
        <w:t xml:space="preserve">, Angelika </w:t>
      </w:r>
      <w:proofErr w:type="spellStart"/>
      <w:r w:rsidRPr="001231E3">
        <w:rPr>
          <w:rFonts w:ascii="Times New Roman" w:hAnsi="Times New Roman"/>
          <w:szCs w:val="24"/>
        </w:rPr>
        <w:t>Hörnig</w:t>
      </w:r>
      <w:proofErr w:type="spellEnd"/>
      <w:r w:rsidRPr="001231E3">
        <w:rPr>
          <w:rFonts w:ascii="Times New Roman" w:hAnsi="Times New Roman"/>
          <w:szCs w:val="24"/>
        </w:rPr>
        <w:t xml:space="preserve">, ed. </w:t>
      </w:r>
      <w:r w:rsidR="006F4BF4" w:rsidRPr="001231E3">
        <w:rPr>
          <w:rFonts w:ascii="Times New Roman" w:hAnsi="Times New Roman"/>
          <w:szCs w:val="24"/>
        </w:rPr>
        <w:t xml:space="preserve">Schiffer Publishing Ltd., </w:t>
      </w:r>
      <w:proofErr w:type="spellStart"/>
      <w:r w:rsidR="006F4BF4" w:rsidRPr="001231E3">
        <w:rPr>
          <w:rFonts w:ascii="Times New Roman" w:hAnsi="Times New Roman"/>
          <w:szCs w:val="24"/>
        </w:rPr>
        <w:t>Atglen</w:t>
      </w:r>
      <w:proofErr w:type="spellEnd"/>
      <w:r w:rsidR="006F4BF4" w:rsidRPr="001231E3">
        <w:rPr>
          <w:rFonts w:ascii="Times New Roman" w:hAnsi="Times New Roman"/>
          <w:szCs w:val="24"/>
        </w:rPr>
        <w:t>, PA.</w:t>
      </w:r>
    </w:p>
    <w:p w14:paraId="5DD1C3AF" w14:textId="77777777" w:rsidR="006F4BF4" w:rsidRPr="001231E3" w:rsidRDefault="006F4BF4" w:rsidP="00437CBB">
      <w:pPr>
        <w:ind w:right="-720"/>
        <w:rPr>
          <w:rFonts w:ascii="Times New Roman" w:hAnsi="Times New Roman"/>
          <w:szCs w:val="24"/>
        </w:rPr>
      </w:pPr>
    </w:p>
    <w:p w14:paraId="534CF2F4" w14:textId="77777777" w:rsidR="006F4BF4" w:rsidRPr="001231E3" w:rsidRDefault="004346F2" w:rsidP="00437CBB">
      <w:pPr>
        <w:ind w:right="-720"/>
        <w:rPr>
          <w:rFonts w:ascii="Times New Roman" w:hAnsi="Times New Roman"/>
          <w:szCs w:val="24"/>
        </w:rPr>
      </w:pPr>
      <w:r w:rsidRPr="001231E3">
        <w:rPr>
          <w:rFonts w:ascii="Times New Roman" w:hAnsi="Times New Roman"/>
          <w:szCs w:val="24"/>
        </w:rPr>
        <w:t xml:space="preserve">Good archaeological details on </w:t>
      </w:r>
      <w:proofErr w:type="spellStart"/>
      <w:r w:rsidRPr="001231E3">
        <w:rPr>
          <w:rFonts w:ascii="Times New Roman" w:hAnsi="Times New Roman"/>
          <w:szCs w:val="24"/>
        </w:rPr>
        <w:t>Robenhausen</w:t>
      </w:r>
      <w:proofErr w:type="spellEnd"/>
      <w:r w:rsidRPr="001231E3">
        <w:rPr>
          <w:rFonts w:ascii="Times New Roman" w:hAnsi="Times New Roman"/>
          <w:szCs w:val="24"/>
        </w:rPr>
        <w:t xml:space="preserve">, </w:t>
      </w:r>
      <w:proofErr w:type="spellStart"/>
      <w:r w:rsidRPr="001231E3">
        <w:rPr>
          <w:rFonts w:ascii="Times New Roman" w:hAnsi="Times New Roman"/>
          <w:szCs w:val="24"/>
        </w:rPr>
        <w:t>Bodman</w:t>
      </w:r>
      <w:proofErr w:type="spellEnd"/>
      <w:r w:rsidRPr="001231E3">
        <w:rPr>
          <w:rFonts w:ascii="Times New Roman" w:hAnsi="Times New Roman"/>
          <w:szCs w:val="24"/>
        </w:rPr>
        <w:t xml:space="preserve"> bows and others, details of replication. Likewise for arrows from Meso to Bronze age, photos of specimens from </w:t>
      </w:r>
      <w:proofErr w:type="spellStart"/>
      <w:r w:rsidRPr="001231E3">
        <w:rPr>
          <w:rFonts w:ascii="Times New Roman" w:hAnsi="Times New Roman"/>
          <w:szCs w:val="24"/>
        </w:rPr>
        <w:t>Stellmoor</w:t>
      </w:r>
      <w:proofErr w:type="spellEnd"/>
      <w:r w:rsidRPr="001231E3">
        <w:rPr>
          <w:rFonts w:ascii="Times New Roman" w:hAnsi="Times New Roman"/>
          <w:szCs w:val="24"/>
        </w:rPr>
        <w:t xml:space="preserve">, </w:t>
      </w:r>
      <w:proofErr w:type="spellStart"/>
      <w:r w:rsidRPr="001231E3">
        <w:rPr>
          <w:rFonts w:ascii="Times New Roman" w:hAnsi="Times New Roman"/>
          <w:szCs w:val="24"/>
        </w:rPr>
        <w:t>Oetzi</w:t>
      </w:r>
      <w:proofErr w:type="spellEnd"/>
      <w:r w:rsidRPr="001231E3">
        <w:rPr>
          <w:rFonts w:ascii="Times New Roman" w:hAnsi="Times New Roman"/>
          <w:szCs w:val="24"/>
        </w:rPr>
        <w:t xml:space="preserve">, </w:t>
      </w:r>
      <w:proofErr w:type="spellStart"/>
      <w:r w:rsidRPr="001231E3">
        <w:rPr>
          <w:rFonts w:ascii="Times New Roman" w:hAnsi="Times New Roman"/>
          <w:szCs w:val="24"/>
        </w:rPr>
        <w:t>Egolzwil</w:t>
      </w:r>
      <w:proofErr w:type="spellEnd"/>
      <w:r w:rsidRPr="001231E3">
        <w:rPr>
          <w:rFonts w:ascii="Times New Roman" w:hAnsi="Times New Roman"/>
          <w:szCs w:val="24"/>
        </w:rPr>
        <w:t xml:space="preserve">, others. Replication with stone tools. Brief </w:t>
      </w:r>
      <w:r w:rsidR="00426000" w:rsidRPr="001231E3">
        <w:rPr>
          <w:rFonts w:ascii="Times New Roman" w:hAnsi="Times New Roman"/>
          <w:szCs w:val="24"/>
        </w:rPr>
        <w:t xml:space="preserve">[unhelpful] </w:t>
      </w:r>
      <w:r w:rsidRPr="001231E3">
        <w:rPr>
          <w:rFonts w:ascii="Times New Roman" w:hAnsi="Times New Roman"/>
          <w:szCs w:val="24"/>
        </w:rPr>
        <w:t xml:space="preserve">knapping info. ‘Bird arrows’ </w:t>
      </w:r>
      <w:r w:rsidR="00426000" w:rsidRPr="001231E3">
        <w:rPr>
          <w:rFonts w:ascii="Times New Roman" w:hAnsi="Times New Roman"/>
          <w:szCs w:val="24"/>
        </w:rPr>
        <w:t xml:space="preserve">Meso side-barbed bone points - killed brown bear in </w:t>
      </w:r>
      <w:proofErr w:type="spellStart"/>
      <w:r w:rsidR="00426000" w:rsidRPr="001231E3">
        <w:rPr>
          <w:rFonts w:ascii="Times New Roman" w:hAnsi="Times New Roman"/>
          <w:szCs w:val="24"/>
        </w:rPr>
        <w:t>Medvedia</w:t>
      </w:r>
      <w:proofErr w:type="spellEnd"/>
      <w:r w:rsidR="00426000" w:rsidRPr="001231E3">
        <w:rPr>
          <w:rFonts w:ascii="Times New Roman" w:hAnsi="Times New Roman"/>
          <w:szCs w:val="24"/>
        </w:rPr>
        <w:t xml:space="preserve"> Cave [parallel to US myth of the ‘bird point’].</w:t>
      </w:r>
    </w:p>
    <w:p w14:paraId="4A116770" w14:textId="77777777" w:rsidR="004346F2" w:rsidRPr="001231E3" w:rsidRDefault="004346F2" w:rsidP="00437CBB">
      <w:pPr>
        <w:ind w:right="-720"/>
        <w:rPr>
          <w:rFonts w:ascii="Times New Roman" w:hAnsi="Times New Roman"/>
          <w:szCs w:val="24"/>
        </w:rPr>
      </w:pPr>
    </w:p>
    <w:p w14:paraId="18BA03A4" w14:textId="77777777" w:rsidR="0084165A" w:rsidRPr="001231E3" w:rsidRDefault="0084165A" w:rsidP="00437CBB">
      <w:pPr>
        <w:ind w:right="-720"/>
        <w:rPr>
          <w:rFonts w:ascii="Times New Roman" w:hAnsi="Times New Roman"/>
          <w:b/>
          <w:szCs w:val="24"/>
        </w:rPr>
      </w:pPr>
      <w:proofErr w:type="spellStart"/>
      <w:r w:rsidRPr="001231E3">
        <w:rPr>
          <w:rFonts w:ascii="Times New Roman" w:hAnsi="Times New Roman"/>
          <w:b/>
          <w:szCs w:val="24"/>
        </w:rPr>
        <w:t>Jurmain</w:t>
      </w:r>
      <w:proofErr w:type="spellEnd"/>
      <w:r w:rsidRPr="001231E3">
        <w:rPr>
          <w:rFonts w:ascii="Times New Roman" w:hAnsi="Times New Roman"/>
          <w:b/>
          <w:szCs w:val="24"/>
        </w:rPr>
        <w:t xml:space="preserve">, Robert </w:t>
      </w:r>
    </w:p>
    <w:p w14:paraId="332A56C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1978 Paleoepidemiology of degenerative joint disease</w:t>
      </w:r>
      <w:r w:rsidRPr="001231E3">
        <w:rPr>
          <w:rFonts w:ascii="Times New Roman" w:hAnsi="Times New Roman"/>
          <w:i/>
          <w:szCs w:val="24"/>
        </w:rPr>
        <w:t xml:space="preserve">. </w:t>
      </w:r>
      <w:r w:rsidRPr="001231E3">
        <w:rPr>
          <w:rFonts w:ascii="Times New Roman" w:hAnsi="Times New Roman"/>
          <w:i/>
          <w:iCs/>
          <w:szCs w:val="24"/>
        </w:rPr>
        <w:t>Medical College of Virginia Quarterl</w:t>
      </w:r>
      <w:r w:rsidRPr="001231E3">
        <w:rPr>
          <w:rFonts w:ascii="Times New Roman" w:hAnsi="Times New Roman"/>
          <w:i/>
          <w:szCs w:val="24"/>
        </w:rPr>
        <w:t>y</w:t>
      </w:r>
      <w:r w:rsidRPr="001231E3">
        <w:rPr>
          <w:rFonts w:ascii="Times New Roman" w:hAnsi="Times New Roman"/>
          <w:szCs w:val="24"/>
        </w:rPr>
        <w:t xml:space="preserve"> 14:45-56.</w:t>
      </w:r>
    </w:p>
    <w:p w14:paraId="7A503D4D" w14:textId="77777777" w:rsidR="0084165A" w:rsidRPr="001231E3" w:rsidRDefault="0084165A" w:rsidP="00437CBB">
      <w:pPr>
        <w:ind w:right="-720"/>
        <w:rPr>
          <w:rFonts w:ascii="Times New Roman" w:hAnsi="Times New Roman"/>
          <w:szCs w:val="24"/>
        </w:rPr>
      </w:pPr>
    </w:p>
    <w:p w14:paraId="734C9C78"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1999  </w:t>
      </w:r>
      <w:r w:rsidRPr="001231E3">
        <w:rPr>
          <w:rFonts w:ascii="Times New Roman" w:hAnsi="Times New Roman"/>
          <w:i/>
          <w:iCs/>
          <w:szCs w:val="24"/>
        </w:rPr>
        <w:t>Stories</w:t>
      </w:r>
      <w:proofErr w:type="gramEnd"/>
      <w:r w:rsidRPr="001231E3">
        <w:rPr>
          <w:rFonts w:ascii="Times New Roman" w:hAnsi="Times New Roman"/>
          <w:i/>
          <w:iCs/>
          <w:szCs w:val="24"/>
        </w:rPr>
        <w:t xml:space="preserve"> from the Skeleton: Behavioral Reconstruction in Human Osteology</w:t>
      </w:r>
      <w:r w:rsidRPr="001231E3">
        <w:rPr>
          <w:rFonts w:ascii="Times New Roman" w:hAnsi="Times New Roman"/>
          <w:szCs w:val="24"/>
        </w:rPr>
        <w:t>.  Amsterdam: Gordon and Breach Science Publishers.</w:t>
      </w:r>
    </w:p>
    <w:p w14:paraId="5D1B9E34" w14:textId="77777777" w:rsidR="0084165A" w:rsidRPr="001231E3" w:rsidRDefault="0084165A" w:rsidP="00437CBB">
      <w:pPr>
        <w:ind w:right="-720"/>
        <w:rPr>
          <w:rFonts w:ascii="Times New Roman" w:hAnsi="Times New Roman"/>
          <w:szCs w:val="24"/>
        </w:rPr>
      </w:pPr>
    </w:p>
    <w:p w14:paraId="07911F6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References and discussion of atlatl elbow. Discusses problems with interpreting osteoarthritis in terms of activities, doesn’t feel there is good evidence for atlatl use in archaeological skeletal arthritis.</w:t>
      </w:r>
    </w:p>
    <w:p w14:paraId="656ED5E9" w14:textId="77777777" w:rsidR="00C87F1C" w:rsidRPr="001231E3" w:rsidRDefault="00C87F1C" w:rsidP="00437CBB">
      <w:pPr>
        <w:ind w:right="-720"/>
        <w:rPr>
          <w:rFonts w:ascii="Times New Roman" w:hAnsi="Times New Roman"/>
          <w:szCs w:val="24"/>
        </w:rPr>
      </w:pPr>
    </w:p>
    <w:p w14:paraId="68113285" w14:textId="77777777" w:rsidR="00C87F1C" w:rsidRPr="001231E3" w:rsidRDefault="00C87F1C" w:rsidP="00437CBB">
      <w:pPr>
        <w:ind w:right="-720"/>
        <w:rPr>
          <w:rFonts w:ascii="Times New Roman" w:hAnsi="Times New Roman"/>
          <w:b/>
          <w:bCs/>
          <w:szCs w:val="24"/>
        </w:rPr>
      </w:pPr>
      <w:r w:rsidRPr="001231E3">
        <w:rPr>
          <w:rFonts w:ascii="Times New Roman" w:hAnsi="Times New Roman"/>
          <w:b/>
          <w:bCs/>
          <w:szCs w:val="24"/>
        </w:rPr>
        <w:t xml:space="preserve">Justice, Noel D. </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o</w:t>
      </w:r>
    </w:p>
    <w:p w14:paraId="76CC0137" w14:textId="77777777" w:rsidR="00C87F1C" w:rsidRPr="001231E3" w:rsidRDefault="00C87F1C" w:rsidP="00437CBB">
      <w:pPr>
        <w:ind w:right="-720"/>
        <w:rPr>
          <w:rFonts w:ascii="Times New Roman" w:hAnsi="Times New Roman"/>
          <w:szCs w:val="24"/>
        </w:rPr>
      </w:pPr>
      <w:proofErr w:type="gramStart"/>
      <w:r w:rsidRPr="001231E3">
        <w:rPr>
          <w:rFonts w:ascii="Times New Roman" w:hAnsi="Times New Roman"/>
          <w:szCs w:val="24"/>
        </w:rPr>
        <w:lastRenderedPageBreak/>
        <w:t xml:space="preserve">1987  </w:t>
      </w:r>
      <w:r w:rsidRPr="001231E3">
        <w:rPr>
          <w:rFonts w:ascii="Times New Roman" w:hAnsi="Times New Roman"/>
          <w:i/>
          <w:szCs w:val="24"/>
        </w:rPr>
        <w:t>Stone</w:t>
      </w:r>
      <w:proofErr w:type="gramEnd"/>
      <w:r w:rsidRPr="001231E3">
        <w:rPr>
          <w:rFonts w:ascii="Times New Roman" w:hAnsi="Times New Roman"/>
          <w:i/>
          <w:szCs w:val="24"/>
        </w:rPr>
        <w:t xml:space="preserve"> Age Spear and Arrow Points of the Midcontinental and Eastern United States</w:t>
      </w:r>
      <w:r w:rsidRPr="001231E3">
        <w:rPr>
          <w:rFonts w:ascii="Times New Roman" w:hAnsi="Times New Roman"/>
          <w:szCs w:val="24"/>
        </w:rPr>
        <w:t>. Indiana University Press, Bloomington.</w:t>
      </w:r>
    </w:p>
    <w:p w14:paraId="0B578036" w14:textId="77777777" w:rsidR="00C87F1C" w:rsidRPr="001231E3" w:rsidRDefault="00C87F1C" w:rsidP="00437CBB">
      <w:pPr>
        <w:ind w:right="-720"/>
        <w:rPr>
          <w:rFonts w:ascii="Times New Roman" w:hAnsi="Times New Roman"/>
          <w:szCs w:val="24"/>
        </w:rPr>
      </w:pPr>
      <w:r w:rsidRPr="001231E3">
        <w:rPr>
          <w:rFonts w:ascii="Times New Roman" w:hAnsi="Times New Roman"/>
          <w:szCs w:val="24"/>
        </w:rPr>
        <w:t>[First of the series; background material limited, point drawings have flake scars outlined but not shaded. Justice’s books, especially the two later ones, are tremendously impressive syntheses of all sorts of relevant info, even if you don’t agree with all his typological groupings.]</w:t>
      </w:r>
    </w:p>
    <w:p w14:paraId="36DE5A61" w14:textId="77777777" w:rsidR="0084165A" w:rsidRPr="001231E3" w:rsidRDefault="0084165A" w:rsidP="00437CBB">
      <w:pPr>
        <w:ind w:right="-720"/>
        <w:rPr>
          <w:rFonts w:ascii="Times New Roman" w:hAnsi="Times New Roman"/>
          <w:szCs w:val="24"/>
        </w:rPr>
      </w:pPr>
    </w:p>
    <w:p w14:paraId="0B3E0F03" w14:textId="77777777" w:rsidR="0084165A" w:rsidRPr="001231E3" w:rsidRDefault="0084165A" w:rsidP="00437CBB">
      <w:pPr>
        <w:ind w:right="-720"/>
        <w:rPr>
          <w:rFonts w:ascii="Times New Roman" w:hAnsi="Times New Roman"/>
          <w:szCs w:val="24"/>
        </w:rPr>
      </w:pPr>
      <w:r w:rsidRPr="001231E3">
        <w:rPr>
          <w:rFonts w:ascii="Times New Roman" w:hAnsi="Times New Roman"/>
          <w:b/>
          <w:bCs/>
          <w:szCs w:val="24"/>
        </w:rPr>
        <w:t>Justice, Noel D</w:t>
      </w:r>
      <w:r w:rsidR="00E45DD2" w:rsidRPr="001231E3">
        <w:rPr>
          <w:rFonts w:ascii="Times New Roman" w:hAnsi="Times New Roman"/>
          <w:b/>
          <w:bCs/>
          <w:szCs w:val="24"/>
        </w:rPr>
        <w:t xml:space="preserve">. </w:t>
      </w:r>
      <w:r w:rsidR="00E45DD2" w:rsidRPr="001231E3">
        <w:rPr>
          <w:rFonts w:ascii="Times New Roman" w:hAnsi="Times New Roman"/>
          <w:b/>
          <w:bCs/>
          <w:szCs w:val="24"/>
        </w:rPr>
        <w:tab/>
      </w:r>
      <w:r w:rsidR="00E45DD2" w:rsidRPr="001231E3">
        <w:rPr>
          <w:rFonts w:ascii="Times New Roman" w:hAnsi="Times New Roman"/>
          <w:b/>
          <w:bCs/>
          <w:szCs w:val="24"/>
        </w:rPr>
        <w:tab/>
      </w:r>
      <w:r w:rsidR="00E45DD2" w:rsidRPr="001231E3">
        <w:rPr>
          <w:rFonts w:ascii="Times New Roman" w:hAnsi="Times New Roman"/>
          <w:b/>
          <w:bCs/>
          <w:szCs w:val="24"/>
        </w:rPr>
        <w:tab/>
      </w:r>
      <w:r w:rsidR="00E45DD2" w:rsidRPr="001231E3">
        <w:rPr>
          <w:rFonts w:ascii="Times New Roman" w:hAnsi="Times New Roman"/>
          <w:b/>
          <w:bCs/>
          <w:szCs w:val="24"/>
        </w:rPr>
        <w:tab/>
        <w:t>o</w:t>
      </w:r>
      <w:r w:rsidRPr="001231E3">
        <w:rPr>
          <w:rFonts w:ascii="Times New Roman" w:hAnsi="Times New Roman"/>
          <w:szCs w:val="24"/>
        </w:rPr>
        <w:tab/>
      </w:r>
      <w:r w:rsidRPr="001231E3">
        <w:rPr>
          <w:rFonts w:ascii="Times New Roman" w:hAnsi="Times New Roman"/>
          <w:szCs w:val="24"/>
        </w:rPr>
        <w:tab/>
      </w:r>
      <w:r w:rsidRPr="001231E3">
        <w:rPr>
          <w:rFonts w:ascii="Times New Roman" w:hAnsi="Times New Roman"/>
          <w:szCs w:val="24"/>
        </w:rPr>
        <w:tab/>
      </w:r>
      <w:r w:rsidRPr="001231E3">
        <w:rPr>
          <w:rFonts w:ascii="Times New Roman" w:hAnsi="Times New Roman"/>
          <w:szCs w:val="24"/>
        </w:rPr>
        <w:tab/>
      </w:r>
      <w:r w:rsidRPr="001231E3">
        <w:rPr>
          <w:rFonts w:ascii="Times New Roman" w:hAnsi="Times New Roman"/>
          <w:szCs w:val="24"/>
        </w:rPr>
        <w:tab/>
        <w:t xml:space="preserve"> </w:t>
      </w:r>
    </w:p>
    <w:p w14:paraId="66D29C6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2002 </w:t>
      </w:r>
      <w:r w:rsidRPr="001231E3">
        <w:rPr>
          <w:rFonts w:ascii="Times New Roman" w:hAnsi="Times New Roman"/>
          <w:i/>
          <w:szCs w:val="24"/>
        </w:rPr>
        <w:t>Stone Age Spear and Arrow Points of the Southwestern United States</w:t>
      </w:r>
      <w:r w:rsidRPr="001231E3">
        <w:rPr>
          <w:rFonts w:ascii="Times New Roman" w:hAnsi="Times New Roman"/>
          <w:szCs w:val="24"/>
        </w:rPr>
        <w:t>. Indiana University Press, Bloomington.</w:t>
      </w:r>
    </w:p>
    <w:p w14:paraId="38C75C6F" w14:textId="77777777" w:rsidR="0084165A" w:rsidRPr="001231E3" w:rsidRDefault="0084165A" w:rsidP="00437CBB">
      <w:pPr>
        <w:ind w:right="-720"/>
        <w:rPr>
          <w:rFonts w:ascii="Times New Roman" w:hAnsi="Times New Roman"/>
          <w:szCs w:val="24"/>
        </w:rPr>
      </w:pPr>
    </w:p>
    <w:p w14:paraId="5331E491" w14:textId="77777777" w:rsidR="0084165A" w:rsidRPr="001231E3" w:rsidRDefault="005E680C" w:rsidP="00437CBB">
      <w:pPr>
        <w:ind w:right="-720"/>
        <w:rPr>
          <w:rFonts w:ascii="Times New Roman" w:hAnsi="Times New Roman"/>
          <w:szCs w:val="24"/>
        </w:rPr>
      </w:pPr>
      <w:r w:rsidRPr="001231E3">
        <w:rPr>
          <w:rFonts w:ascii="Times New Roman" w:hAnsi="Times New Roman"/>
          <w:szCs w:val="24"/>
        </w:rPr>
        <w:t>[</w:t>
      </w:r>
      <w:r w:rsidR="0084165A" w:rsidRPr="001231E3">
        <w:rPr>
          <w:rFonts w:ascii="Times New Roman" w:hAnsi="Times New Roman"/>
          <w:szCs w:val="24"/>
        </w:rPr>
        <w:t>Pages 30-37 good summary of SW atlatls and references,</w:t>
      </w:r>
      <w:r w:rsidR="003D2934" w:rsidRPr="001231E3">
        <w:rPr>
          <w:rFonts w:ascii="Times New Roman" w:hAnsi="Times New Roman"/>
          <w:szCs w:val="24"/>
        </w:rPr>
        <w:t xml:space="preserve"> although mechanics poorly explained. Good small drawings of Broken Roof Cave and White Dog atlatls, </w:t>
      </w:r>
      <w:proofErr w:type="spellStart"/>
      <w:r w:rsidR="003D2934" w:rsidRPr="001231E3">
        <w:rPr>
          <w:rFonts w:ascii="Times New Roman" w:hAnsi="Times New Roman"/>
          <w:szCs w:val="24"/>
        </w:rPr>
        <w:t>foreshafts</w:t>
      </w:r>
      <w:proofErr w:type="spellEnd"/>
      <w:r w:rsidR="003D2934" w:rsidRPr="001231E3">
        <w:rPr>
          <w:rFonts w:ascii="Times New Roman" w:hAnsi="Times New Roman"/>
          <w:szCs w:val="24"/>
        </w:rPr>
        <w:t>,</w:t>
      </w:r>
      <w:r w:rsidR="0084165A" w:rsidRPr="001231E3">
        <w:rPr>
          <w:rFonts w:ascii="Times New Roman" w:hAnsi="Times New Roman"/>
          <w:szCs w:val="24"/>
        </w:rPr>
        <w:t xml:space="preserve"> poor drawing of </w:t>
      </w:r>
      <w:r w:rsidR="000726EA" w:rsidRPr="001231E3">
        <w:rPr>
          <w:rFonts w:ascii="Times New Roman" w:hAnsi="Times New Roman"/>
          <w:szCs w:val="24"/>
        </w:rPr>
        <w:t>atlatl throw</w:t>
      </w:r>
      <w:r w:rsidR="0084165A" w:rsidRPr="001231E3">
        <w:rPr>
          <w:rFonts w:ascii="Times New Roman" w:hAnsi="Times New Roman"/>
          <w:szCs w:val="24"/>
        </w:rPr>
        <w:t>. Lots of discussion of atlatl dart point types.</w:t>
      </w:r>
      <w:r w:rsidR="000726EA" w:rsidRPr="001231E3">
        <w:rPr>
          <w:rFonts w:ascii="Times New Roman" w:hAnsi="Times New Roman"/>
          <w:szCs w:val="24"/>
        </w:rPr>
        <w:t xml:space="preserve"> Info on bows is comparable.</w:t>
      </w:r>
      <w:r w:rsidR="003D2934" w:rsidRPr="001231E3">
        <w:rPr>
          <w:rFonts w:ascii="Times New Roman" w:hAnsi="Times New Roman"/>
          <w:szCs w:val="24"/>
        </w:rPr>
        <w:t>]</w:t>
      </w:r>
    </w:p>
    <w:p w14:paraId="3C1A6B23" w14:textId="77777777" w:rsidR="007A3A82" w:rsidRPr="001231E3" w:rsidRDefault="007A3A82" w:rsidP="00437CBB">
      <w:pPr>
        <w:ind w:right="-720"/>
        <w:rPr>
          <w:rFonts w:ascii="Times New Roman" w:hAnsi="Times New Roman"/>
          <w:szCs w:val="24"/>
        </w:rPr>
      </w:pPr>
    </w:p>
    <w:p w14:paraId="5C8CFD19" w14:textId="77777777" w:rsidR="007A3A82" w:rsidRPr="001231E3" w:rsidRDefault="007A3A82" w:rsidP="00437CBB">
      <w:pPr>
        <w:ind w:right="-720"/>
        <w:rPr>
          <w:rFonts w:ascii="Times New Roman" w:hAnsi="Times New Roman"/>
          <w:szCs w:val="24"/>
        </w:rPr>
      </w:pPr>
      <w:r w:rsidRPr="001231E3">
        <w:rPr>
          <w:rFonts w:ascii="Times New Roman" w:hAnsi="Times New Roman"/>
          <w:b/>
          <w:bCs/>
          <w:szCs w:val="24"/>
        </w:rPr>
        <w:t xml:space="preserve">Justice, Noel D. </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o</w:t>
      </w:r>
      <w:r w:rsidRPr="001231E3">
        <w:rPr>
          <w:rFonts w:ascii="Times New Roman" w:hAnsi="Times New Roman"/>
          <w:szCs w:val="24"/>
        </w:rPr>
        <w:tab/>
      </w:r>
      <w:r w:rsidRPr="001231E3">
        <w:rPr>
          <w:rFonts w:ascii="Times New Roman" w:hAnsi="Times New Roman"/>
          <w:szCs w:val="24"/>
        </w:rPr>
        <w:tab/>
      </w:r>
      <w:r w:rsidRPr="001231E3">
        <w:rPr>
          <w:rFonts w:ascii="Times New Roman" w:hAnsi="Times New Roman"/>
          <w:szCs w:val="24"/>
        </w:rPr>
        <w:tab/>
      </w:r>
      <w:r w:rsidRPr="001231E3">
        <w:rPr>
          <w:rFonts w:ascii="Times New Roman" w:hAnsi="Times New Roman"/>
          <w:szCs w:val="24"/>
        </w:rPr>
        <w:tab/>
      </w:r>
      <w:r w:rsidRPr="001231E3">
        <w:rPr>
          <w:rFonts w:ascii="Times New Roman" w:hAnsi="Times New Roman"/>
          <w:szCs w:val="24"/>
        </w:rPr>
        <w:tab/>
        <w:t xml:space="preserve"> </w:t>
      </w:r>
    </w:p>
    <w:p w14:paraId="27D68AB1" w14:textId="77777777" w:rsidR="007A3A82" w:rsidRPr="001231E3" w:rsidRDefault="007A3A82" w:rsidP="00437CBB">
      <w:pPr>
        <w:ind w:right="-720"/>
        <w:rPr>
          <w:rFonts w:ascii="Times New Roman" w:hAnsi="Times New Roman"/>
          <w:szCs w:val="24"/>
        </w:rPr>
      </w:pPr>
      <w:r w:rsidRPr="001231E3">
        <w:rPr>
          <w:rFonts w:ascii="Times New Roman" w:hAnsi="Times New Roman"/>
          <w:szCs w:val="24"/>
        </w:rPr>
        <w:t xml:space="preserve">2002 </w:t>
      </w:r>
      <w:r w:rsidRPr="001231E3">
        <w:rPr>
          <w:rFonts w:ascii="Times New Roman" w:hAnsi="Times New Roman"/>
          <w:i/>
          <w:szCs w:val="24"/>
        </w:rPr>
        <w:t>Stone Age Spear and Arrow Points of California and the Great Basin</w:t>
      </w:r>
      <w:r w:rsidRPr="001231E3">
        <w:rPr>
          <w:rFonts w:ascii="Times New Roman" w:hAnsi="Times New Roman"/>
          <w:szCs w:val="24"/>
        </w:rPr>
        <w:t>. Indiana University Press, Bloomington.</w:t>
      </w:r>
    </w:p>
    <w:p w14:paraId="6C935D46" w14:textId="77777777" w:rsidR="007A3A82" w:rsidRPr="001231E3" w:rsidRDefault="007A3A82" w:rsidP="00437CBB">
      <w:pPr>
        <w:ind w:right="-720"/>
        <w:rPr>
          <w:rFonts w:ascii="Times New Roman" w:hAnsi="Times New Roman"/>
          <w:szCs w:val="24"/>
        </w:rPr>
      </w:pPr>
    </w:p>
    <w:p w14:paraId="6C6E3060" w14:textId="77777777" w:rsidR="00147FF8" w:rsidRPr="001231E3" w:rsidRDefault="00147FF8" w:rsidP="00437CBB">
      <w:pPr>
        <w:ind w:right="-720"/>
        <w:rPr>
          <w:rFonts w:ascii="Times New Roman" w:hAnsi="Times New Roman"/>
          <w:szCs w:val="24"/>
        </w:rPr>
      </w:pPr>
      <w:r w:rsidRPr="001231E3">
        <w:rPr>
          <w:rFonts w:ascii="Times New Roman" w:hAnsi="Times New Roman"/>
          <w:szCs w:val="24"/>
        </w:rPr>
        <w:t xml:space="preserve">p 16 atlatl vs dart pts by size, Thomas, </w:t>
      </w:r>
      <w:proofErr w:type="spellStart"/>
      <w:r w:rsidRPr="001231E3">
        <w:rPr>
          <w:rFonts w:ascii="Times New Roman" w:hAnsi="Times New Roman"/>
          <w:szCs w:val="24"/>
        </w:rPr>
        <w:t>Fenenga</w:t>
      </w:r>
      <w:proofErr w:type="spellEnd"/>
      <w:r w:rsidRPr="001231E3">
        <w:rPr>
          <w:rFonts w:ascii="Times New Roman" w:hAnsi="Times New Roman"/>
          <w:szCs w:val="24"/>
        </w:rPr>
        <w:t xml:space="preserve"> </w:t>
      </w:r>
      <w:proofErr w:type="spellStart"/>
      <w:r w:rsidRPr="001231E3">
        <w:rPr>
          <w:rFonts w:ascii="Times New Roman" w:hAnsi="Times New Roman"/>
          <w:szCs w:val="24"/>
        </w:rPr>
        <w:t>etc</w:t>
      </w:r>
      <w:proofErr w:type="spellEnd"/>
      <w:r w:rsidRPr="001231E3">
        <w:rPr>
          <w:rFonts w:ascii="Times New Roman" w:hAnsi="Times New Roman"/>
          <w:szCs w:val="24"/>
        </w:rPr>
        <w:t xml:space="preserve"> refs.</w:t>
      </w:r>
    </w:p>
    <w:p w14:paraId="5A42CD15" w14:textId="77777777" w:rsidR="00147FF8" w:rsidRPr="001231E3" w:rsidRDefault="00147FF8" w:rsidP="00437CBB">
      <w:pPr>
        <w:ind w:right="-720"/>
        <w:rPr>
          <w:rFonts w:ascii="Times New Roman" w:hAnsi="Times New Roman"/>
          <w:szCs w:val="24"/>
        </w:rPr>
      </w:pPr>
      <w:r w:rsidRPr="001231E3">
        <w:rPr>
          <w:rFonts w:ascii="Times New Roman" w:hAnsi="Times New Roman"/>
          <w:szCs w:val="24"/>
        </w:rPr>
        <w:t>p 32-</w:t>
      </w:r>
      <w:proofErr w:type="gramStart"/>
      <w:r w:rsidRPr="001231E3">
        <w:rPr>
          <w:rFonts w:ascii="Times New Roman" w:hAnsi="Times New Roman"/>
          <w:szCs w:val="24"/>
        </w:rPr>
        <w:t xml:space="preserve">39  </w:t>
      </w:r>
      <w:proofErr w:type="spellStart"/>
      <w:r w:rsidRPr="001231E3">
        <w:rPr>
          <w:rFonts w:ascii="Times New Roman" w:hAnsi="Times New Roman"/>
          <w:szCs w:val="24"/>
        </w:rPr>
        <w:t>foreshaft</w:t>
      </w:r>
      <w:proofErr w:type="spellEnd"/>
      <w:proofErr w:type="gramEnd"/>
      <w:r w:rsidRPr="001231E3">
        <w:rPr>
          <w:rFonts w:ascii="Times New Roman" w:hAnsi="Times New Roman"/>
          <w:szCs w:val="24"/>
        </w:rPr>
        <w:t xml:space="preserve"> manufacture, dart evidence from caves - Leonard </w:t>
      </w:r>
      <w:proofErr w:type="spellStart"/>
      <w:r w:rsidRPr="001231E3">
        <w:rPr>
          <w:rFonts w:ascii="Times New Roman" w:hAnsi="Times New Roman"/>
          <w:szCs w:val="24"/>
        </w:rPr>
        <w:t>Rockshelter</w:t>
      </w:r>
      <w:proofErr w:type="spellEnd"/>
      <w:r w:rsidRPr="001231E3">
        <w:rPr>
          <w:rFonts w:ascii="Times New Roman" w:hAnsi="Times New Roman"/>
          <w:szCs w:val="24"/>
        </w:rPr>
        <w:t xml:space="preserve">, </w:t>
      </w:r>
      <w:proofErr w:type="spellStart"/>
      <w:r w:rsidRPr="001231E3">
        <w:rPr>
          <w:rFonts w:ascii="Times New Roman" w:hAnsi="Times New Roman"/>
          <w:szCs w:val="24"/>
        </w:rPr>
        <w:t>Hogup</w:t>
      </w:r>
      <w:proofErr w:type="spellEnd"/>
      <w:r w:rsidRPr="001231E3">
        <w:rPr>
          <w:rFonts w:ascii="Times New Roman" w:hAnsi="Times New Roman"/>
          <w:szCs w:val="24"/>
        </w:rPr>
        <w:t xml:space="preserve">, Danger, Gypsum caves summarized, good pics Hidden Cave, Humboldt Cave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w stone pts. Hafting mastics includ</w:t>
      </w:r>
      <w:r w:rsidR="003E6EC3" w:rsidRPr="001231E3">
        <w:rPr>
          <w:rFonts w:ascii="Times New Roman" w:hAnsi="Times New Roman"/>
          <w:szCs w:val="24"/>
        </w:rPr>
        <w:t xml:space="preserve">e pine pitch, </w:t>
      </w:r>
      <w:proofErr w:type="spellStart"/>
      <w:r w:rsidR="003E6EC3" w:rsidRPr="001231E3">
        <w:rPr>
          <w:rFonts w:ascii="Times New Roman" w:hAnsi="Times New Roman"/>
          <w:szCs w:val="24"/>
        </w:rPr>
        <w:t>asphaltum</w:t>
      </w:r>
      <w:proofErr w:type="spellEnd"/>
      <w:r w:rsidR="003E6EC3" w:rsidRPr="001231E3">
        <w:rPr>
          <w:rFonts w:ascii="Times New Roman" w:hAnsi="Times New Roman"/>
          <w:szCs w:val="24"/>
        </w:rPr>
        <w:t>, others [some like jojoba seem unlikely].</w:t>
      </w:r>
    </w:p>
    <w:p w14:paraId="4FC2825C" w14:textId="11F27892" w:rsidR="003E6EC3" w:rsidRPr="001231E3" w:rsidRDefault="003E6EC3" w:rsidP="00437CBB">
      <w:pPr>
        <w:ind w:right="-720"/>
        <w:rPr>
          <w:rFonts w:ascii="Times New Roman" w:hAnsi="Times New Roman"/>
          <w:szCs w:val="24"/>
        </w:rPr>
      </w:pPr>
      <w:r w:rsidRPr="001231E3">
        <w:rPr>
          <w:rFonts w:ascii="Times New Roman" w:hAnsi="Times New Roman"/>
          <w:szCs w:val="24"/>
        </w:rPr>
        <w:t xml:space="preserve">p 41-45 almost identical </w:t>
      </w:r>
      <w:proofErr w:type="spellStart"/>
      <w:r w:rsidRPr="001231E3">
        <w:rPr>
          <w:rFonts w:ascii="Times New Roman" w:hAnsi="Times New Roman"/>
          <w:szCs w:val="24"/>
        </w:rPr>
        <w:t>descrip</w:t>
      </w:r>
      <w:proofErr w:type="spellEnd"/>
      <w:r w:rsidRPr="001231E3">
        <w:rPr>
          <w:rFonts w:ascii="Times New Roman" w:hAnsi="Times New Roman"/>
          <w:szCs w:val="24"/>
        </w:rPr>
        <w:t xml:space="preserve"> of atlatls to SW book, [adequate but his explanation of mechanics is poor: he seems to accept </w:t>
      </w:r>
      <w:proofErr w:type="spellStart"/>
      <w:r w:rsidRPr="001231E3">
        <w:rPr>
          <w:rFonts w:ascii="Times New Roman" w:hAnsi="Times New Roman"/>
          <w:szCs w:val="24"/>
        </w:rPr>
        <w:t>Webbs</w:t>
      </w:r>
      <w:proofErr w:type="spellEnd"/>
      <w:r w:rsidRPr="001231E3">
        <w:rPr>
          <w:rFonts w:ascii="Times New Roman" w:hAnsi="Times New Roman"/>
          <w:szCs w:val="24"/>
        </w:rPr>
        <w:t xml:space="preserve"> theory that weights on flexible shafts are “most efficient” but correctly notes in his own experiments that “adding enough weight to the atlatl to actually be felt when throwing a spear impedes the delivery of thrust.” His diagram of throwing is poor.</w:t>
      </w:r>
      <w:r w:rsidR="00C378A3" w:rsidRPr="001231E3">
        <w:rPr>
          <w:rFonts w:ascii="Times New Roman" w:hAnsi="Times New Roman"/>
          <w:szCs w:val="24"/>
        </w:rPr>
        <w:t>]</w:t>
      </w:r>
      <w:r w:rsidRPr="001231E3">
        <w:rPr>
          <w:rFonts w:ascii="Times New Roman" w:hAnsi="Times New Roman"/>
          <w:szCs w:val="24"/>
        </w:rPr>
        <w:t xml:space="preserve"> Good small drawings and descriptions of Lovelock Cave, </w:t>
      </w:r>
      <w:proofErr w:type="spellStart"/>
      <w:r w:rsidRPr="001231E3">
        <w:rPr>
          <w:rFonts w:ascii="Times New Roman" w:hAnsi="Times New Roman"/>
          <w:szCs w:val="24"/>
        </w:rPr>
        <w:t>Hogup</w:t>
      </w:r>
      <w:proofErr w:type="spellEnd"/>
      <w:r w:rsidRPr="001231E3">
        <w:rPr>
          <w:rFonts w:ascii="Times New Roman" w:hAnsi="Times New Roman"/>
          <w:szCs w:val="24"/>
        </w:rPr>
        <w:t xml:space="preserve"> Cave, and Winnemu</w:t>
      </w:r>
      <w:r w:rsidR="00C2799F">
        <w:rPr>
          <w:rFonts w:ascii="Times New Roman" w:hAnsi="Times New Roman"/>
          <w:szCs w:val="24"/>
        </w:rPr>
        <w:t>c</w:t>
      </w:r>
      <w:r w:rsidRPr="001231E3">
        <w:rPr>
          <w:rFonts w:ascii="Times New Roman" w:hAnsi="Times New Roman"/>
          <w:szCs w:val="24"/>
        </w:rPr>
        <w:t>ca NVWa197 atlatls.</w:t>
      </w:r>
    </w:p>
    <w:p w14:paraId="740FD431" w14:textId="77777777" w:rsidR="00C378A3" w:rsidRPr="001231E3" w:rsidRDefault="00C378A3" w:rsidP="00437CBB">
      <w:pPr>
        <w:ind w:right="-720"/>
        <w:rPr>
          <w:rFonts w:ascii="Times New Roman" w:hAnsi="Times New Roman"/>
          <w:szCs w:val="24"/>
        </w:rPr>
      </w:pPr>
      <w:r w:rsidRPr="001231E3">
        <w:rPr>
          <w:rFonts w:ascii="Times New Roman" w:hAnsi="Times New Roman"/>
          <w:szCs w:val="24"/>
        </w:rPr>
        <w:t>p 55-59 transition from atlatl to bow: most evidence says ca 500 AD in west US</w:t>
      </w:r>
      <w:r w:rsidR="00361A52" w:rsidRPr="001231E3">
        <w:rPr>
          <w:rFonts w:ascii="Times New Roman" w:hAnsi="Times New Roman"/>
          <w:szCs w:val="24"/>
        </w:rPr>
        <w:t>, although there are some arguments from small points for earlier, and some suggestions of late atlatl survival.</w:t>
      </w:r>
    </w:p>
    <w:p w14:paraId="1E4C54AA" w14:textId="77777777" w:rsidR="00361A52" w:rsidRPr="001231E3" w:rsidRDefault="00361A52" w:rsidP="00437CBB">
      <w:pPr>
        <w:ind w:right="-720"/>
        <w:rPr>
          <w:rFonts w:ascii="Times New Roman" w:hAnsi="Times New Roman"/>
          <w:szCs w:val="24"/>
        </w:rPr>
      </w:pPr>
      <w:r w:rsidRPr="001231E3">
        <w:rPr>
          <w:rFonts w:ascii="Times New Roman" w:hAnsi="Times New Roman"/>
          <w:szCs w:val="24"/>
        </w:rPr>
        <w:t>Lots of discussion of points identified as atlatl dart points.</w:t>
      </w:r>
    </w:p>
    <w:p w14:paraId="7158B0C8" w14:textId="77777777" w:rsidR="007A3A82" w:rsidRPr="001231E3" w:rsidRDefault="007A3A82" w:rsidP="00437CBB">
      <w:pPr>
        <w:ind w:right="-720"/>
        <w:rPr>
          <w:rFonts w:ascii="Times New Roman" w:hAnsi="Times New Roman"/>
          <w:szCs w:val="24"/>
        </w:rPr>
      </w:pPr>
    </w:p>
    <w:p w14:paraId="7282DD3E" w14:textId="77777777" w:rsidR="00A36189" w:rsidRPr="001231E3" w:rsidRDefault="00A36189" w:rsidP="00437CBB">
      <w:pPr>
        <w:ind w:right="-720"/>
        <w:rPr>
          <w:rFonts w:ascii="Times New Roman" w:hAnsi="Times New Roman"/>
          <w:b/>
          <w:szCs w:val="24"/>
        </w:rPr>
      </w:pPr>
      <w:proofErr w:type="spellStart"/>
      <w:r w:rsidRPr="001231E3">
        <w:rPr>
          <w:rFonts w:ascii="Times New Roman" w:hAnsi="Times New Roman"/>
          <w:b/>
          <w:szCs w:val="24"/>
        </w:rPr>
        <w:t>Kaeppler</w:t>
      </w:r>
      <w:proofErr w:type="spellEnd"/>
      <w:r w:rsidRPr="001231E3">
        <w:rPr>
          <w:rFonts w:ascii="Times New Roman" w:hAnsi="Times New Roman"/>
          <w:b/>
          <w:szCs w:val="24"/>
        </w:rPr>
        <w:t>, Adrienne 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 (Vetter)</w:t>
      </w:r>
    </w:p>
    <w:p w14:paraId="216E85A4" w14:textId="77777777" w:rsidR="00A36189" w:rsidRPr="001231E3" w:rsidRDefault="00A36189" w:rsidP="00437CBB">
      <w:pPr>
        <w:ind w:right="-720"/>
        <w:rPr>
          <w:rFonts w:ascii="Times New Roman" w:hAnsi="Times New Roman"/>
          <w:szCs w:val="24"/>
        </w:rPr>
      </w:pPr>
      <w:proofErr w:type="gramStart"/>
      <w:r w:rsidRPr="001231E3">
        <w:rPr>
          <w:rFonts w:ascii="Times New Roman" w:hAnsi="Times New Roman"/>
          <w:szCs w:val="24"/>
        </w:rPr>
        <w:t xml:space="preserve">1978  </w:t>
      </w:r>
      <w:r w:rsidRPr="001231E3">
        <w:rPr>
          <w:rFonts w:ascii="Times New Roman" w:hAnsi="Times New Roman"/>
          <w:i/>
          <w:szCs w:val="24"/>
        </w:rPr>
        <w:t>“</w:t>
      </w:r>
      <w:proofErr w:type="gramEnd"/>
      <w:r w:rsidRPr="001231E3">
        <w:rPr>
          <w:rFonts w:ascii="Times New Roman" w:hAnsi="Times New Roman"/>
          <w:i/>
          <w:szCs w:val="24"/>
        </w:rPr>
        <w:t>Artificial Curiosities” being an Exposition of Native Manufactures Collected on the three Pacific Voyages of Captain James Cook, R.N. at the Bernice Pauahi Bishop Museum January 18, 1978 -August 31, 1978 on the Occasion of the Bicentennial of the European Discovery of the Hawaiian Islands by Captain Cook - January 18, 1778</w:t>
      </w:r>
      <w:r w:rsidRPr="001231E3">
        <w:rPr>
          <w:rFonts w:ascii="Times New Roman" w:hAnsi="Times New Roman"/>
          <w:szCs w:val="24"/>
        </w:rPr>
        <w:t>. Bernice P. Bishop Museum Special Publication 65. Bishop Museum Press, Honolulu.</w:t>
      </w:r>
    </w:p>
    <w:p w14:paraId="2809B0A2" w14:textId="77777777" w:rsidR="00A36189" w:rsidRPr="001231E3" w:rsidRDefault="00A36189" w:rsidP="00437CBB">
      <w:pPr>
        <w:ind w:right="-720"/>
        <w:rPr>
          <w:rFonts w:ascii="Times New Roman" w:hAnsi="Times New Roman"/>
          <w:szCs w:val="24"/>
        </w:rPr>
      </w:pPr>
    </w:p>
    <w:p w14:paraId="16C9F857" w14:textId="77777777" w:rsidR="00A36189" w:rsidRPr="001231E3" w:rsidRDefault="00A36189" w:rsidP="00437CBB">
      <w:pPr>
        <w:ind w:right="-720"/>
        <w:rPr>
          <w:rFonts w:ascii="Times New Roman" w:hAnsi="Times New Roman"/>
          <w:szCs w:val="24"/>
        </w:rPr>
      </w:pPr>
      <w:r w:rsidRPr="001231E3">
        <w:rPr>
          <w:rFonts w:ascii="Times New Roman" w:hAnsi="Times New Roman"/>
          <w:szCs w:val="24"/>
        </w:rPr>
        <w:t xml:space="preserve">[Exhibit catalog with commentary of varying usefulness on artifacts. </w:t>
      </w:r>
      <w:proofErr w:type="spellStart"/>
      <w:r w:rsidRPr="001231E3">
        <w:rPr>
          <w:rFonts w:ascii="Times New Roman" w:hAnsi="Times New Roman"/>
          <w:szCs w:val="24"/>
        </w:rPr>
        <w:t>Kaeppler</w:t>
      </w:r>
      <w:proofErr w:type="spellEnd"/>
      <w:r w:rsidRPr="001231E3">
        <w:rPr>
          <w:rFonts w:ascii="Times New Roman" w:hAnsi="Times New Roman"/>
          <w:szCs w:val="24"/>
        </w:rPr>
        <w:t xml:space="preserve"> seems to </w:t>
      </w:r>
      <w:r w:rsidRPr="001231E3">
        <w:rPr>
          <w:rFonts w:ascii="Times New Roman" w:hAnsi="Times New Roman"/>
          <w:szCs w:val="24"/>
        </w:rPr>
        <w:lastRenderedPageBreak/>
        <w:t xml:space="preserve">feel it includes all available Cook material and pieces not </w:t>
      </w:r>
      <w:r w:rsidR="008730C1" w:rsidRPr="001231E3">
        <w:rPr>
          <w:rFonts w:ascii="Times New Roman" w:hAnsi="Times New Roman"/>
          <w:szCs w:val="24"/>
        </w:rPr>
        <w:t>in it are likely to be mis-attributed, but the focus is on Pacific islands and interest fades as gets to N. Am., as exemplified by his listing of spear throwers, which is plainly incomplete, and shows only one very small picture, Aleut, in Edinburgh. Lists 5 others in Cambridge, Vienna, Gottingen, Berne, and Florence. Lacks the example I recorded in British Museum. No useful info on spear throwers.]</w:t>
      </w:r>
    </w:p>
    <w:p w14:paraId="5D48F201" w14:textId="77777777" w:rsidR="009A7ED8" w:rsidRPr="001231E3" w:rsidRDefault="009A7ED8" w:rsidP="00437CBB">
      <w:pPr>
        <w:ind w:right="-720"/>
        <w:rPr>
          <w:rFonts w:ascii="Times New Roman" w:hAnsi="Times New Roman"/>
          <w:szCs w:val="24"/>
        </w:rPr>
      </w:pPr>
    </w:p>
    <w:p w14:paraId="5278E661" w14:textId="77777777" w:rsidR="009A7ED8" w:rsidRPr="001231E3" w:rsidRDefault="009A7ED8" w:rsidP="00437CBB">
      <w:pPr>
        <w:ind w:right="-720"/>
        <w:rPr>
          <w:rFonts w:ascii="Times New Roman" w:hAnsi="Times New Roman"/>
          <w:b/>
          <w:szCs w:val="24"/>
        </w:rPr>
      </w:pPr>
      <w:r w:rsidRPr="001231E3">
        <w:rPr>
          <w:rFonts w:ascii="Times New Roman" w:hAnsi="Times New Roman"/>
          <w:b/>
          <w:szCs w:val="24"/>
        </w:rPr>
        <w:t xml:space="preserve">Kamei, </w:t>
      </w:r>
      <w:proofErr w:type="spellStart"/>
      <w:r w:rsidRPr="001231E3">
        <w:rPr>
          <w:rFonts w:ascii="Times New Roman" w:hAnsi="Times New Roman"/>
          <w:b/>
          <w:szCs w:val="24"/>
        </w:rPr>
        <w:t>Nobutaka</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032B052A" w14:textId="77777777" w:rsidR="009A7ED8" w:rsidRPr="001231E3" w:rsidRDefault="009A7ED8" w:rsidP="00437CBB">
      <w:pPr>
        <w:ind w:right="-720"/>
        <w:rPr>
          <w:rFonts w:ascii="Times New Roman" w:hAnsi="Times New Roman"/>
          <w:szCs w:val="24"/>
        </w:rPr>
      </w:pPr>
      <w:proofErr w:type="gramStart"/>
      <w:r w:rsidRPr="001231E3">
        <w:rPr>
          <w:rFonts w:ascii="Times New Roman" w:hAnsi="Times New Roman"/>
          <w:szCs w:val="24"/>
        </w:rPr>
        <w:t>2005  Play</w:t>
      </w:r>
      <w:proofErr w:type="gramEnd"/>
      <w:r w:rsidRPr="001231E3">
        <w:rPr>
          <w:rFonts w:ascii="Times New Roman" w:hAnsi="Times New Roman"/>
          <w:szCs w:val="24"/>
        </w:rPr>
        <w:t xml:space="preserve"> Among Baka Children in Cameroon. In </w:t>
      </w:r>
      <w:r w:rsidRPr="001231E3">
        <w:rPr>
          <w:rFonts w:ascii="Times New Roman" w:hAnsi="Times New Roman"/>
          <w:i/>
          <w:szCs w:val="24"/>
        </w:rPr>
        <w:t>Hunter-Gatherer Childhoods: Evolutionary, Developmental and Cultural Perspectives</w:t>
      </w:r>
      <w:r w:rsidRPr="001231E3">
        <w:rPr>
          <w:rFonts w:ascii="Times New Roman" w:hAnsi="Times New Roman"/>
          <w:szCs w:val="24"/>
        </w:rPr>
        <w:t>, edited by Barry S. Hewlett and Michael E. Lamb, pp. 343-359. New Brunswick, Transaction Publishers.</w:t>
      </w:r>
    </w:p>
    <w:p w14:paraId="2471BB48" w14:textId="77777777" w:rsidR="009A7ED8" w:rsidRPr="001231E3" w:rsidRDefault="009A7ED8" w:rsidP="00437CBB">
      <w:pPr>
        <w:ind w:right="-720"/>
        <w:rPr>
          <w:rFonts w:ascii="Times New Roman" w:hAnsi="Times New Roman"/>
          <w:szCs w:val="24"/>
        </w:rPr>
      </w:pPr>
    </w:p>
    <w:p w14:paraId="3A2A7447" w14:textId="7DD2F77E" w:rsidR="009A7ED8" w:rsidRDefault="009A7ED8" w:rsidP="00437CBB">
      <w:pPr>
        <w:ind w:right="-720"/>
        <w:rPr>
          <w:rFonts w:ascii="Times New Roman" w:hAnsi="Times New Roman"/>
          <w:szCs w:val="24"/>
        </w:rPr>
      </w:pPr>
      <w:r w:rsidRPr="001231E3">
        <w:rPr>
          <w:rFonts w:ascii="Times New Roman" w:hAnsi="Times New Roman"/>
          <w:szCs w:val="24"/>
        </w:rPr>
        <w:t xml:space="preserve">Children as subculture. Children in Mbuti imitate adult foraging and hunting activities, learn. Baka (another Pygmy group) in tropical Congo Basin. From 4-5 </w:t>
      </w:r>
      <w:proofErr w:type="spellStart"/>
      <w:r w:rsidRPr="001231E3">
        <w:rPr>
          <w:rFonts w:ascii="Times New Roman" w:hAnsi="Times New Roman"/>
          <w:szCs w:val="24"/>
        </w:rPr>
        <w:t>yo</w:t>
      </w:r>
      <w:proofErr w:type="spellEnd"/>
      <w:r w:rsidRPr="001231E3">
        <w:rPr>
          <w:rFonts w:ascii="Times New Roman" w:hAnsi="Times New Roman"/>
          <w:szCs w:val="24"/>
        </w:rPr>
        <w:t xml:space="preserve">, in peer groups, little adult interference. Play = children activity undirected by adults, involving specific rules, tools, and purposes, not primarily intended to make a productive contribution. Of 269 play sessions observed, 50 related to hunting, including making traps and papaya stem guns, attacking animals with stones, hunting mice + lizards w bow or spear (girl participated once), target shooting with bow, spear, slingshot. Another 14 involved collecting insects or termites, and fishing, so total 24% play was </w:t>
      </w:r>
      <w:proofErr w:type="gramStart"/>
      <w:r w:rsidRPr="001231E3">
        <w:rPr>
          <w:rFonts w:ascii="Times New Roman" w:hAnsi="Times New Roman"/>
          <w:szCs w:val="24"/>
        </w:rPr>
        <w:t>subsistence-related</w:t>
      </w:r>
      <w:proofErr w:type="gramEnd"/>
      <w:r w:rsidRPr="001231E3">
        <w:rPr>
          <w:rFonts w:ascii="Times New Roman" w:hAnsi="Times New Roman"/>
          <w:szCs w:val="24"/>
        </w:rPr>
        <w:t>. [Not stated whether any results were eaten.]</w:t>
      </w:r>
    </w:p>
    <w:p w14:paraId="216D95B6" w14:textId="04152131" w:rsidR="00100801" w:rsidRDefault="00100801" w:rsidP="00437CBB">
      <w:pPr>
        <w:ind w:right="-720"/>
        <w:rPr>
          <w:rFonts w:ascii="Times New Roman" w:hAnsi="Times New Roman"/>
          <w:szCs w:val="24"/>
        </w:rPr>
      </w:pPr>
    </w:p>
    <w:p w14:paraId="69A21508" w14:textId="29992E4A" w:rsidR="00100801" w:rsidRPr="00100801" w:rsidRDefault="00100801" w:rsidP="00100801">
      <w:pPr>
        <w:ind w:right="-720"/>
        <w:rPr>
          <w:rFonts w:ascii="Times New Roman" w:hAnsi="Times New Roman"/>
          <w:b/>
          <w:bCs/>
          <w:szCs w:val="24"/>
        </w:rPr>
      </w:pPr>
      <w:r w:rsidRPr="00100801">
        <w:rPr>
          <w:rFonts w:ascii="Times New Roman" w:hAnsi="Times New Roman"/>
          <w:b/>
          <w:bCs/>
          <w:szCs w:val="24"/>
        </w:rPr>
        <w:t xml:space="preserve">Kamp, Kathryn </w:t>
      </w:r>
      <w:proofErr w:type="gramStart"/>
      <w:r w:rsidRPr="00100801">
        <w:rPr>
          <w:rFonts w:ascii="Times New Roman" w:hAnsi="Times New Roman"/>
          <w:b/>
          <w:bCs/>
          <w:szCs w:val="24"/>
        </w:rPr>
        <w:t>A.</w:t>
      </w:r>
      <w:proofErr w:type="gramEnd"/>
      <w:r w:rsidRPr="00100801">
        <w:rPr>
          <w:rFonts w:ascii="Times New Roman" w:hAnsi="Times New Roman"/>
          <w:b/>
          <w:bCs/>
          <w:szCs w:val="24"/>
        </w:rPr>
        <w:t xml:space="preserve"> and John C. Whittaker</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o</w:t>
      </w:r>
    </w:p>
    <w:p w14:paraId="0A0DC474" w14:textId="749196FC" w:rsidR="00100801" w:rsidRDefault="00100801" w:rsidP="00100801">
      <w:pPr>
        <w:ind w:right="-720"/>
        <w:rPr>
          <w:rFonts w:ascii="Times New Roman" w:hAnsi="Times New Roman"/>
          <w:szCs w:val="24"/>
        </w:rPr>
      </w:pPr>
      <w:r w:rsidRPr="00100801">
        <w:rPr>
          <w:rFonts w:ascii="Times New Roman" w:hAnsi="Times New Roman"/>
          <w:szCs w:val="24"/>
        </w:rPr>
        <w:t xml:space="preserve">2020 “Chapter 2: Weaponry and Children: Technological and Social Trajectories,” in </w:t>
      </w:r>
      <w:r w:rsidRPr="00100801">
        <w:rPr>
          <w:rFonts w:ascii="Times New Roman" w:hAnsi="Times New Roman"/>
          <w:i/>
          <w:iCs/>
          <w:szCs w:val="24"/>
        </w:rPr>
        <w:t>Ages and Abilities: The Stages of Childhood and their Social Recognition in Prehistoric Europe and Beyond</w:t>
      </w:r>
      <w:r w:rsidRPr="00100801">
        <w:rPr>
          <w:rFonts w:ascii="Times New Roman" w:hAnsi="Times New Roman"/>
          <w:szCs w:val="24"/>
        </w:rPr>
        <w:t xml:space="preserve">, edited by Katharina </w:t>
      </w:r>
      <w:proofErr w:type="spellStart"/>
      <w:r w:rsidRPr="00100801">
        <w:rPr>
          <w:rFonts w:ascii="Times New Roman" w:hAnsi="Times New Roman"/>
          <w:szCs w:val="24"/>
        </w:rPr>
        <w:t>Rebay</w:t>
      </w:r>
      <w:proofErr w:type="spellEnd"/>
      <w:r w:rsidRPr="00100801">
        <w:rPr>
          <w:rFonts w:ascii="Times New Roman" w:hAnsi="Times New Roman"/>
          <w:szCs w:val="24"/>
        </w:rPr>
        <w:t xml:space="preserve">-Salisbury &amp; Doris Pany-Kucera, pp. 10-25. </w:t>
      </w:r>
      <w:proofErr w:type="spellStart"/>
      <w:r w:rsidRPr="00100801">
        <w:rPr>
          <w:rFonts w:ascii="Times New Roman" w:hAnsi="Times New Roman"/>
          <w:szCs w:val="24"/>
        </w:rPr>
        <w:t>Archaeopress</w:t>
      </w:r>
      <w:proofErr w:type="spellEnd"/>
      <w:r w:rsidRPr="00100801">
        <w:rPr>
          <w:rFonts w:ascii="Times New Roman" w:hAnsi="Times New Roman"/>
          <w:szCs w:val="24"/>
        </w:rPr>
        <w:t>, Oxford.</w:t>
      </w:r>
    </w:p>
    <w:p w14:paraId="49273AA2" w14:textId="160A1EE0" w:rsidR="00100801" w:rsidRDefault="00100801" w:rsidP="00100801">
      <w:pPr>
        <w:ind w:right="-720"/>
        <w:rPr>
          <w:rFonts w:ascii="Times New Roman" w:hAnsi="Times New Roman"/>
          <w:szCs w:val="24"/>
        </w:rPr>
      </w:pPr>
    </w:p>
    <w:p w14:paraId="1D4F41C8" w14:textId="25F68DEB" w:rsidR="00100801" w:rsidRDefault="00100801" w:rsidP="002863DF">
      <w:pPr>
        <w:ind w:right="-720"/>
        <w:rPr>
          <w:rFonts w:ascii="Times New Roman" w:hAnsi="Times New Roman"/>
          <w:szCs w:val="24"/>
        </w:rPr>
      </w:pPr>
      <w:r>
        <w:rPr>
          <w:rFonts w:ascii="Times New Roman" w:hAnsi="Times New Roman"/>
          <w:szCs w:val="24"/>
        </w:rPr>
        <w:t xml:space="preserve">Trend in weapon technology: </w:t>
      </w:r>
      <w:r w:rsidR="002863DF">
        <w:rPr>
          <w:rFonts w:ascii="Times New Roman" w:hAnsi="Times New Roman"/>
          <w:szCs w:val="24"/>
        </w:rPr>
        <w:t xml:space="preserve">through time </w:t>
      </w:r>
      <w:r>
        <w:rPr>
          <w:rFonts w:ascii="Times New Roman" w:hAnsi="Times New Roman"/>
          <w:szCs w:val="24"/>
        </w:rPr>
        <w:t xml:space="preserve">more technologically complex, greater </w:t>
      </w:r>
      <w:r w:rsidR="002863DF">
        <w:rPr>
          <w:rFonts w:ascii="Times New Roman" w:hAnsi="Times New Roman"/>
          <w:szCs w:val="24"/>
        </w:rPr>
        <w:t xml:space="preserve">accuracy, </w:t>
      </w:r>
      <w:proofErr w:type="gramStart"/>
      <w:r>
        <w:rPr>
          <w:rFonts w:ascii="Times New Roman" w:hAnsi="Times New Roman"/>
          <w:szCs w:val="24"/>
        </w:rPr>
        <w:t>range</w:t>
      </w:r>
      <w:proofErr w:type="gramEnd"/>
      <w:r>
        <w:rPr>
          <w:rFonts w:ascii="Times New Roman" w:hAnsi="Times New Roman"/>
          <w:szCs w:val="24"/>
        </w:rPr>
        <w:t xml:space="preserve"> and power, </w:t>
      </w:r>
      <w:r w:rsidR="002863DF">
        <w:rPr>
          <w:rFonts w:ascii="Times New Roman" w:hAnsi="Times New Roman"/>
          <w:szCs w:val="24"/>
        </w:rPr>
        <w:t xml:space="preserve">requiring less strength and skill, so </w:t>
      </w:r>
      <w:r>
        <w:rPr>
          <w:rFonts w:ascii="Times New Roman" w:hAnsi="Times New Roman"/>
          <w:szCs w:val="24"/>
        </w:rPr>
        <w:t xml:space="preserve">significantly easier to use, including at young ages. </w:t>
      </w:r>
      <w:r w:rsidR="002863DF">
        <w:rPr>
          <w:rFonts w:ascii="Times New Roman" w:hAnsi="Times New Roman"/>
          <w:szCs w:val="24"/>
        </w:rPr>
        <w:t>E</w:t>
      </w:r>
      <w:r w:rsidR="002863DF" w:rsidRPr="002863DF">
        <w:rPr>
          <w:rFonts w:ascii="Times New Roman" w:hAnsi="Times New Roman"/>
          <w:szCs w:val="24"/>
        </w:rPr>
        <w:t>thnographic reports and our learning data show that even very young</w:t>
      </w:r>
      <w:r w:rsidR="002863DF">
        <w:rPr>
          <w:rFonts w:ascii="Times New Roman" w:hAnsi="Times New Roman"/>
          <w:szCs w:val="24"/>
        </w:rPr>
        <w:t xml:space="preserve"> </w:t>
      </w:r>
      <w:r w:rsidR="002863DF" w:rsidRPr="002863DF">
        <w:rPr>
          <w:rFonts w:ascii="Times New Roman" w:hAnsi="Times New Roman"/>
          <w:szCs w:val="24"/>
        </w:rPr>
        <w:t xml:space="preserve">children can achieve proficiency with a spear-thrower and </w:t>
      </w:r>
      <w:proofErr w:type="gramStart"/>
      <w:r w:rsidR="002863DF" w:rsidRPr="002863DF">
        <w:rPr>
          <w:rFonts w:ascii="Times New Roman" w:hAnsi="Times New Roman"/>
          <w:szCs w:val="24"/>
        </w:rPr>
        <w:t>dart</w:t>
      </w:r>
      <w:proofErr w:type="gramEnd"/>
      <w:r w:rsidR="002863DF" w:rsidRPr="002863DF">
        <w:rPr>
          <w:rFonts w:ascii="Times New Roman" w:hAnsi="Times New Roman"/>
          <w:szCs w:val="24"/>
        </w:rPr>
        <w:t xml:space="preserve"> and this</w:t>
      </w:r>
      <w:r w:rsidR="002863DF">
        <w:rPr>
          <w:rFonts w:ascii="Times New Roman" w:hAnsi="Times New Roman"/>
          <w:szCs w:val="24"/>
        </w:rPr>
        <w:t xml:space="preserve"> is true of</w:t>
      </w:r>
      <w:r w:rsidR="002863DF" w:rsidRPr="002863DF">
        <w:rPr>
          <w:rFonts w:ascii="Times New Roman" w:hAnsi="Times New Roman"/>
          <w:szCs w:val="24"/>
        </w:rPr>
        <w:t xml:space="preserve"> bow and arrow as well. Cross-cultural data show that weaponry play,</w:t>
      </w:r>
      <w:r w:rsidR="002863DF">
        <w:rPr>
          <w:rFonts w:ascii="Times New Roman" w:hAnsi="Times New Roman"/>
          <w:szCs w:val="24"/>
        </w:rPr>
        <w:t xml:space="preserve"> </w:t>
      </w:r>
      <w:r w:rsidR="002863DF" w:rsidRPr="002863DF">
        <w:rPr>
          <w:rFonts w:ascii="Times New Roman" w:hAnsi="Times New Roman"/>
          <w:szCs w:val="24"/>
        </w:rPr>
        <w:t>generally associated only with males, often starts at a very young age. Children play with</w:t>
      </w:r>
      <w:r w:rsidR="002863DF">
        <w:rPr>
          <w:rFonts w:ascii="Times New Roman" w:hAnsi="Times New Roman"/>
          <w:szCs w:val="24"/>
        </w:rPr>
        <w:t xml:space="preserve"> </w:t>
      </w:r>
      <w:r w:rsidR="002863DF" w:rsidRPr="002863DF">
        <w:rPr>
          <w:rFonts w:ascii="Times New Roman" w:hAnsi="Times New Roman"/>
          <w:szCs w:val="24"/>
        </w:rPr>
        <w:t>miniature versions of the easier-to-use bows and arrows even as toddlers. Spear use appears</w:t>
      </w:r>
      <w:r w:rsidR="002863DF">
        <w:rPr>
          <w:rFonts w:ascii="Times New Roman" w:hAnsi="Times New Roman"/>
          <w:szCs w:val="24"/>
        </w:rPr>
        <w:t xml:space="preserve"> </w:t>
      </w:r>
      <w:r w:rsidR="002863DF" w:rsidRPr="002863DF">
        <w:rPr>
          <w:rFonts w:ascii="Times New Roman" w:hAnsi="Times New Roman"/>
          <w:szCs w:val="24"/>
        </w:rPr>
        <w:t>to start somewhat later, although the age appears to depend somewhat on the form of the</w:t>
      </w:r>
      <w:r w:rsidR="002863DF">
        <w:rPr>
          <w:rFonts w:ascii="Times New Roman" w:hAnsi="Times New Roman"/>
          <w:szCs w:val="24"/>
        </w:rPr>
        <w:t xml:space="preserve"> </w:t>
      </w:r>
      <w:r w:rsidR="002863DF" w:rsidRPr="002863DF">
        <w:rPr>
          <w:rFonts w:ascii="Times New Roman" w:hAnsi="Times New Roman"/>
          <w:szCs w:val="24"/>
        </w:rPr>
        <w:t>spear, with the three-pronged spears used in Oceania for fishing being used earlier. There is</w:t>
      </w:r>
      <w:r w:rsidR="002863DF">
        <w:rPr>
          <w:rFonts w:ascii="Times New Roman" w:hAnsi="Times New Roman"/>
          <w:szCs w:val="24"/>
        </w:rPr>
        <w:t xml:space="preserve"> </w:t>
      </w:r>
      <w:r w:rsidR="002863DF" w:rsidRPr="002863DF">
        <w:rPr>
          <w:rFonts w:ascii="Times New Roman" w:hAnsi="Times New Roman"/>
          <w:szCs w:val="24"/>
        </w:rPr>
        <w:t>less ethnographic data on spear throwers than for bows or spears.</w:t>
      </w:r>
      <w:r w:rsidR="002863DF">
        <w:rPr>
          <w:rFonts w:ascii="Times New Roman" w:hAnsi="Times New Roman"/>
          <w:szCs w:val="24"/>
        </w:rPr>
        <w:t xml:space="preserve"> Although technology allows younger and weaker individuals to participate in war and hunt, ethnographically, social constraints and need to learn other behaviors and skills beyond just the weapon reduces this potential.</w:t>
      </w:r>
    </w:p>
    <w:p w14:paraId="01F27B35" w14:textId="2B2271D6" w:rsidR="006161D0" w:rsidRPr="006161D0" w:rsidRDefault="002863DF" w:rsidP="006161D0">
      <w:pPr>
        <w:ind w:right="-720"/>
        <w:rPr>
          <w:rFonts w:ascii="Times New Roman" w:hAnsi="Times New Roman"/>
          <w:szCs w:val="24"/>
        </w:rPr>
      </w:pPr>
      <w:r>
        <w:rPr>
          <w:rFonts w:ascii="Times New Roman" w:hAnsi="Times New Roman"/>
          <w:szCs w:val="24"/>
        </w:rPr>
        <w:tab/>
        <w:t>Learning curves constructed from trac</w:t>
      </w:r>
      <w:r w:rsidR="006161D0">
        <w:rPr>
          <w:rFonts w:ascii="Times New Roman" w:hAnsi="Times New Roman"/>
          <w:szCs w:val="24"/>
        </w:rPr>
        <w:t xml:space="preserve">king </w:t>
      </w:r>
      <w:r>
        <w:rPr>
          <w:rFonts w:ascii="Times New Roman" w:hAnsi="Times New Roman"/>
          <w:szCs w:val="24"/>
        </w:rPr>
        <w:t>ISAC scores</w:t>
      </w:r>
      <w:r w:rsidR="006161D0">
        <w:rPr>
          <w:rFonts w:ascii="Times New Roman" w:hAnsi="Times New Roman"/>
          <w:szCs w:val="24"/>
        </w:rPr>
        <w:t xml:space="preserve"> of individuals show rapid learning to about adult ranges by ca 10-13 </w:t>
      </w:r>
      <w:proofErr w:type="spellStart"/>
      <w:r w:rsidR="006161D0">
        <w:rPr>
          <w:rFonts w:ascii="Times New Roman" w:hAnsi="Times New Roman"/>
          <w:szCs w:val="24"/>
        </w:rPr>
        <w:t>yr</w:t>
      </w:r>
      <w:proofErr w:type="spellEnd"/>
      <w:r w:rsidR="006161D0">
        <w:rPr>
          <w:rFonts w:ascii="Times New Roman" w:hAnsi="Times New Roman"/>
          <w:szCs w:val="24"/>
        </w:rPr>
        <w:t xml:space="preserve"> old. Those who start as adolescents 13-14 generally achieve similar skill almost immediately. F</w:t>
      </w:r>
      <w:r w:rsidR="006161D0" w:rsidRPr="006161D0">
        <w:rPr>
          <w:rFonts w:ascii="Times New Roman" w:hAnsi="Times New Roman"/>
          <w:szCs w:val="24"/>
        </w:rPr>
        <w:t>airly</w:t>
      </w:r>
      <w:r w:rsidR="006161D0">
        <w:rPr>
          <w:rFonts w:ascii="Times New Roman" w:hAnsi="Times New Roman"/>
          <w:szCs w:val="24"/>
        </w:rPr>
        <w:t xml:space="preserve"> </w:t>
      </w:r>
      <w:r w:rsidR="006161D0" w:rsidRPr="006161D0">
        <w:rPr>
          <w:rFonts w:ascii="Times New Roman" w:hAnsi="Times New Roman"/>
          <w:szCs w:val="24"/>
        </w:rPr>
        <w:t xml:space="preserve">young children can </w:t>
      </w:r>
      <w:r w:rsidR="006161D0">
        <w:rPr>
          <w:rFonts w:ascii="Times New Roman" w:hAnsi="Times New Roman"/>
          <w:szCs w:val="24"/>
        </w:rPr>
        <w:lastRenderedPageBreak/>
        <w:t>s</w:t>
      </w:r>
      <w:r w:rsidR="006161D0" w:rsidRPr="006161D0">
        <w:rPr>
          <w:rFonts w:ascii="Times New Roman" w:hAnsi="Times New Roman"/>
          <w:szCs w:val="24"/>
        </w:rPr>
        <w:t>uccessfully use small atlatls, and rapidly become proficient if they start early,</w:t>
      </w:r>
      <w:r w:rsidR="006161D0">
        <w:rPr>
          <w:rFonts w:ascii="Times New Roman" w:hAnsi="Times New Roman"/>
          <w:szCs w:val="24"/>
        </w:rPr>
        <w:t xml:space="preserve"> </w:t>
      </w:r>
      <w:r w:rsidR="006161D0" w:rsidRPr="006161D0">
        <w:rPr>
          <w:rFonts w:ascii="Times New Roman" w:hAnsi="Times New Roman"/>
          <w:szCs w:val="24"/>
        </w:rPr>
        <w:t>but starting early does not confer a long-term advantage. Those who start later reach adult</w:t>
      </w:r>
    </w:p>
    <w:p w14:paraId="7EAF28B7" w14:textId="4CB77208" w:rsidR="002863DF" w:rsidRPr="00100801" w:rsidRDefault="006161D0" w:rsidP="006161D0">
      <w:pPr>
        <w:ind w:right="-720"/>
        <w:rPr>
          <w:rFonts w:ascii="Times New Roman" w:hAnsi="Times New Roman"/>
          <w:szCs w:val="24"/>
        </w:rPr>
      </w:pPr>
      <w:r w:rsidRPr="006161D0">
        <w:rPr>
          <w:rFonts w:ascii="Times New Roman" w:hAnsi="Times New Roman"/>
          <w:szCs w:val="24"/>
        </w:rPr>
        <w:t xml:space="preserve">proficiency </w:t>
      </w:r>
      <w:proofErr w:type="gramStart"/>
      <w:r w:rsidRPr="006161D0">
        <w:rPr>
          <w:rFonts w:ascii="Times New Roman" w:hAnsi="Times New Roman"/>
          <w:szCs w:val="24"/>
        </w:rPr>
        <w:t>quickly, and</w:t>
      </w:r>
      <w:proofErr w:type="gramEnd"/>
      <w:r w:rsidRPr="006161D0">
        <w:rPr>
          <w:rFonts w:ascii="Times New Roman" w:hAnsi="Times New Roman"/>
          <w:szCs w:val="24"/>
        </w:rPr>
        <w:t xml:space="preserve"> are capable of using more effective equipment from the beginning.</w:t>
      </w:r>
      <w:r>
        <w:rPr>
          <w:rFonts w:ascii="Times New Roman" w:hAnsi="Times New Roman"/>
          <w:szCs w:val="24"/>
        </w:rPr>
        <w:t xml:space="preserve"> Bows are analogous, although we don’t have comparable modern data. </w:t>
      </w:r>
    </w:p>
    <w:p w14:paraId="39A6FF83" w14:textId="77777777" w:rsidR="00100801" w:rsidRDefault="00100801" w:rsidP="00437CBB">
      <w:pPr>
        <w:ind w:right="-720"/>
        <w:rPr>
          <w:rFonts w:ascii="Times New Roman" w:hAnsi="Times New Roman"/>
          <w:szCs w:val="24"/>
        </w:rPr>
      </w:pPr>
    </w:p>
    <w:p w14:paraId="603F7C1E" w14:textId="49FD7583" w:rsidR="008C10A8" w:rsidRPr="004371CF" w:rsidRDefault="008C10A8" w:rsidP="00437CBB">
      <w:pPr>
        <w:ind w:right="-720"/>
        <w:rPr>
          <w:rFonts w:ascii="Times New Roman" w:hAnsi="Times New Roman"/>
          <w:b/>
          <w:szCs w:val="24"/>
        </w:rPr>
      </w:pPr>
      <w:bookmarkStart w:id="48" w:name="_Hlk12089422"/>
      <w:proofErr w:type="spellStart"/>
      <w:r w:rsidRPr="004371CF">
        <w:rPr>
          <w:rFonts w:ascii="Times New Roman" w:hAnsi="Times New Roman"/>
          <w:b/>
          <w:szCs w:val="24"/>
        </w:rPr>
        <w:t>K</w:t>
      </w:r>
      <w:r w:rsidR="004371CF" w:rsidRPr="004371CF">
        <w:rPr>
          <w:rFonts w:ascii="Times New Roman" w:hAnsi="Times New Roman"/>
          <w:b/>
          <w:szCs w:val="24"/>
        </w:rPr>
        <w:t>aňáková</w:t>
      </w:r>
      <w:proofErr w:type="spellEnd"/>
      <w:r w:rsidR="004371CF" w:rsidRPr="004371CF">
        <w:rPr>
          <w:rFonts w:ascii="Times New Roman" w:hAnsi="Times New Roman"/>
          <w:b/>
          <w:szCs w:val="24"/>
        </w:rPr>
        <w:t xml:space="preserve">, Ludmila, Jana </w:t>
      </w:r>
      <w:proofErr w:type="spellStart"/>
      <w:r w:rsidR="004371CF" w:rsidRPr="004371CF">
        <w:rPr>
          <w:rFonts w:ascii="Times New Roman" w:hAnsi="Times New Roman"/>
          <w:b/>
          <w:szCs w:val="24"/>
        </w:rPr>
        <w:t>Mazáková</w:t>
      </w:r>
      <w:proofErr w:type="spellEnd"/>
      <w:r w:rsidR="004371CF" w:rsidRPr="004371CF">
        <w:rPr>
          <w:rFonts w:ascii="Times New Roman" w:hAnsi="Times New Roman"/>
          <w:b/>
          <w:szCs w:val="24"/>
        </w:rPr>
        <w:t xml:space="preserve">, </w:t>
      </w:r>
      <w:proofErr w:type="spellStart"/>
      <w:r w:rsidR="004371CF" w:rsidRPr="004371CF">
        <w:rPr>
          <w:rFonts w:ascii="Times New Roman" w:hAnsi="Times New Roman"/>
          <w:b/>
          <w:szCs w:val="24"/>
        </w:rPr>
        <w:t>Vojtech</w:t>
      </w:r>
      <w:proofErr w:type="spellEnd"/>
      <w:r w:rsidR="004371CF" w:rsidRPr="004371CF">
        <w:rPr>
          <w:rFonts w:ascii="Times New Roman" w:hAnsi="Times New Roman"/>
          <w:b/>
          <w:szCs w:val="24"/>
        </w:rPr>
        <w:t xml:space="preserve"> </w:t>
      </w:r>
      <w:proofErr w:type="spellStart"/>
      <w:r w:rsidR="004371CF" w:rsidRPr="004371CF">
        <w:rPr>
          <w:rFonts w:ascii="Times New Roman" w:hAnsi="Times New Roman"/>
          <w:b/>
          <w:szCs w:val="24"/>
        </w:rPr>
        <w:t>Nosek</w:t>
      </w:r>
      <w:proofErr w:type="spellEnd"/>
      <w:r w:rsidR="004371CF" w:rsidRPr="004371CF">
        <w:rPr>
          <w:rFonts w:ascii="Times New Roman" w:hAnsi="Times New Roman"/>
          <w:b/>
          <w:szCs w:val="24"/>
        </w:rPr>
        <w:t xml:space="preserve">, and Petr </w:t>
      </w:r>
      <w:proofErr w:type="spellStart"/>
      <w:r w:rsidR="004371CF" w:rsidRPr="004371CF">
        <w:rPr>
          <w:rFonts w:ascii="Times New Roman" w:hAnsi="Times New Roman"/>
          <w:b/>
          <w:szCs w:val="24"/>
        </w:rPr>
        <w:t>Huta</w:t>
      </w:r>
      <w:proofErr w:type="spellEnd"/>
      <w:r w:rsidR="004371CF">
        <w:rPr>
          <w:rFonts w:ascii="Times New Roman" w:hAnsi="Times New Roman"/>
          <w:b/>
          <w:szCs w:val="24"/>
        </w:rPr>
        <w:tab/>
        <w:t>xs</w:t>
      </w:r>
    </w:p>
    <w:p w14:paraId="08DF8D56" w14:textId="1A4F00FC" w:rsidR="004371CF" w:rsidRDefault="004371CF" w:rsidP="00437CBB">
      <w:pPr>
        <w:ind w:right="-720"/>
        <w:rPr>
          <w:rFonts w:ascii="Times New Roman" w:hAnsi="Times New Roman"/>
          <w:szCs w:val="24"/>
        </w:rPr>
      </w:pPr>
      <w:r>
        <w:rPr>
          <w:rFonts w:ascii="Times New Roman" w:hAnsi="Times New Roman"/>
          <w:szCs w:val="24"/>
        </w:rPr>
        <w:t xml:space="preserve">n.d. 2019 External and terminal ballistics of Early Bronze Age lithic arrowheads: experimental validation. Submitted to </w:t>
      </w:r>
      <w:r w:rsidRPr="004371CF">
        <w:rPr>
          <w:rFonts w:ascii="Times New Roman" w:hAnsi="Times New Roman"/>
          <w:i/>
          <w:szCs w:val="24"/>
        </w:rPr>
        <w:t>Nature: Scientific Reports</w:t>
      </w:r>
      <w:r>
        <w:rPr>
          <w:rFonts w:ascii="Times New Roman" w:hAnsi="Times New Roman"/>
          <w:szCs w:val="24"/>
        </w:rPr>
        <w:t>.</w:t>
      </w:r>
    </w:p>
    <w:bookmarkEnd w:id="48"/>
    <w:p w14:paraId="63E57C7E" w14:textId="75E5C968" w:rsidR="004371CF" w:rsidRDefault="004371CF" w:rsidP="00437CBB">
      <w:pPr>
        <w:ind w:right="-720"/>
        <w:rPr>
          <w:rFonts w:ascii="Times New Roman" w:hAnsi="Times New Roman"/>
          <w:szCs w:val="24"/>
        </w:rPr>
      </w:pPr>
    </w:p>
    <w:p w14:paraId="09BB9E57" w14:textId="146E28EF" w:rsidR="001311E1" w:rsidRDefault="004371CF" w:rsidP="00437CBB">
      <w:pPr>
        <w:ind w:right="-720"/>
        <w:rPr>
          <w:rFonts w:ascii="Times New Roman" w:hAnsi="Times New Roman"/>
          <w:szCs w:val="24"/>
        </w:rPr>
      </w:pPr>
      <w:bookmarkStart w:id="49" w:name="_Hlk12089398"/>
      <w:r>
        <w:rPr>
          <w:rFonts w:ascii="Times New Roman" w:hAnsi="Times New Roman"/>
          <w:szCs w:val="24"/>
        </w:rPr>
        <w:t xml:space="preserve">Extensive experiments. Two archers, 2 bows (35 </w:t>
      </w:r>
      <w:proofErr w:type="spellStart"/>
      <w:r>
        <w:rPr>
          <w:rFonts w:ascii="Times New Roman" w:hAnsi="Times New Roman"/>
          <w:szCs w:val="24"/>
        </w:rPr>
        <w:t>lb</w:t>
      </w:r>
      <w:proofErr w:type="spellEnd"/>
      <w:r>
        <w:rPr>
          <w:rFonts w:ascii="Times New Roman" w:hAnsi="Times New Roman"/>
          <w:szCs w:val="24"/>
        </w:rPr>
        <w:t xml:space="preserve">, 55 </w:t>
      </w:r>
      <w:proofErr w:type="spellStart"/>
      <w:r>
        <w:rPr>
          <w:rFonts w:ascii="Times New Roman" w:hAnsi="Times New Roman"/>
          <w:szCs w:val="24"/>
        </w:rPr>
        <w:t>lb</w:t>
      </w:r>
      <w:proofErr w:type="spellEnd"/>
      <w:r>
        <w:rPr>
          <w:rFonts w:ascii="Times New Roman" w:hAnsi="Times New Roman"/>
          <w:szCs w:val="24"/>
        </w:rPr>
        <w:t xml:space="preserve">) some 260 shots, [but far too many variables considered – makes the subsets of the experiments unreliable.] Variations in small arrow points, especially asymmetry, was desirable intentional specialization. [I think not – these are all small hollow based triangular points of varying size and quality. The variation looks to me like that expectable of </w:t>
      </w:r>
      <w:proofErr w:type="spellStart"/>
      <w:r>
        <w:rPr>
          <w:rFonts w:ascii="Times New Roman" w:hAnsi="Times New Roman"/>
          <w:szCs w:val="24"/>
        </w:rPr>
        <w:t>knappers</w:t>
      </w:r>
      <w:proofErr w:type="spellEnd"/>
      <w:r>
        <w:rPr>
          <w:rFonts w:ascii="Times New Roman" w:hAnsi="Times New Roman"/>
          <w:szCs w:val="24"/>
        </w:rPr>
        <w:t xml:space="preserve"> making utilitarian points, although apparently most are burial contexts. No evidence of intentional asymmetry by </w:t>
      </w:r>
      <w:proofErr w:type="gramStart"/>
      <w:r>
        <w:rPr>
          <w:rFonts w:ascii="Times New Roman" w:hAnsi="Times New Roman"/>
          <w:szCs w:val="24"/>
        </w:rPr>
        <w:t>e.g.</w:t>
      </w:r>
      <w:proofErr w:type="gramEnd"/>
      <w:r>
        <w:rPr>
          <w:rFonts w:ascii="Times New Roman" w:hAnsi="Times New Roman"/>
          <w:szCs w:val="24"/>
        </w:rPr>
        <w:t xml:space="preserve"> beveling, just irregularities of blank and knapping.</w:t>
      </w:r>
      <w:r w:rsidR="0056651B">
        <w:rPr>
          <w:rFonts w:ascii="Times New Roman" w:hAnsi="Times New Roman"/>
          <w:szCs w:val="24"/>
        </w:rPr>
        <w:t>]</w:t>
      </w:r>
      <w:r>
        <w:rPr>
          <w:rFonts w:ascii="Times New Roman" w:hAnsi="Times New Roman"/>
          <w:szCs w:val="24"/>
        </w:rPr>
        <w:t xml:space="preserve"> From these they define 10 ‘types’ each with slightly different groups of attributes of W, T, x-section, tip form, and asymmetry. Examples of each are shown.</w:t>
      </w:r>
      <w:r w:rsidR="0056651B">
        <w:rPr>
          <w:rFonts w:ascii="Times New Roman" w:hAnsi="Times New Roman"/>
          <w:szCs w:val="24"/>
        </w:rPr>
        <w:t xml:space="preserve"> E</w:t>
      </w:r>
      <w:r>
        <w:rPr>
          <w:rFonts w:ascii="Times New Roman" w:hAnsi="Times New Roman"/>
          <w:szCs w:val="24"/>
        </w:rPr>
        <w:t xml:space="preserve">xperiment </w:t>
      </w:r>
      <w:r w:rsidR="0056651B">
        <w:rPr>
          <w:rFonts w:ascii="Times New Roman" w:hAnsi="Times New Roman"/>
          <w:szCs w:val="24"/>
        </w:rPr>
        <w:t xml:space="preserve">used epoxy casts of them to have identical examples for </w:t>
      </w:r>
      <w:proofErr w:type="spellStart"/>
      <w:r w:rsidR="0056651B">
        <w:rPr>
          <w:rFonts w:ascii="Times New Roman" w:hAnsi="Times New Roman"/>
          <w:szCs w:val="24"/>
        </w:rPr>
        <w:t>exper</w:t>
      </w:r>
      <w:proofErr w:type="spellEnd"/>
      <w:r w:rsidR="0056651B">
        <w:rPr>
          <w:rFonts w:ascii="Times New Roman" w:hAnsi="Times New Roman"/>
          <w:szCs w:val="24"/>
        </w:rPr>
        <w:t xml:space="preserve"> control, [so points a bit light and not lithic, which may affect penetration.] Shot with 2 bows, 2 archers to compare. [Oddly, the heavier bow did not produce much greater V]. Shot into gel, and clay, at 8, 10, 14 m. Measured terminal velocity at target with cameras, only 3 shots initial velocity. Range 26-34 </w:t>
      </w:r>
      <w:proofErr w:type="spellStart"/>
      <w:r w:rsidR="0056651B">
        <w:rPr>
          <w:rFonts w:ascii="Times New Roman" w:hAnsi="Times New Roman"/>
          <w:szCs w:val="24"/>
        </w:rPr>
        <w:t>mps</w:t>
      </w:r>
      <w:proofErr w:type="spellEnd"/>
      <w:r w:rsidR="0056651B">
        <w:rPr>
          <w:rFonts w:ascii="Times New Roman" w:hAnsi="Times New Roman"/>
          <w:szCs w:val="24"/>
        </w:rPr>
        <w:t xml:space="preserve"> and kinetic energy calcs at contact of 6-11 J [V and </w:t>
      </w:r>
      <w:proofErr w:type="spellStart"/>
      <w:r w:rsidR="0056651B">
        <w:rPr>
          <w:rFonts w:ascii="Times New Roman" w:hAnsi="Times New Roman"/>
          <w:szCs w:val="24"/>
        </w:rPr>
        <w:t>Ke</w:t>
      </w:r>
      <w:proofErr w:type="spellEnd"/>
      <w:r w:rsidR="0056651B">
        <w:rPr>
          <w:rFonts w:ascii="Times New Roman" w:hAnsi="Times New Roman"/>
          <w:szCs w:val="24"/>
        </w:rPr>
        <w:t xml:space="preserve"> both low compared to our data]. Points mounted perpendicular to nock achieved slightly higher V than when mounted parallel to nock [hard to imagine why, since arrows rotate, point does not hit in original orientation, at least they make no demonstration that it does.] Measure penetration and wound cavity size. Argue that some point forms (narrow, thin), penetrate deeper but do less damage, so better for hunting, but asymmetrical points rotate in wound, creating more damage, better for war. Points impeded in penetration by cloth, leather, and padded leather ‘gambeson’, failing to penetrate last, so conclude that since they don’t penetrate it, it must not have been in use [which is not logical, </w:t>
      </w:r>
      <w:r w:rsidR="00CC6774">
        <w:rPr>
          <w:rFonts w:ascii="Times New Roman" w:hAnsi="Times New Roman"/>
          <w:szCs w:val="24"/>
        </w:rPr>
        <w:t xml:space="preserve">since </w:t>
      </w:r>
      <w:r w:rsidR="0056651B">
        <w:rPr>
          <w:rFonts w:ascii="Times New Roman" w:hAnsi="Times New Roman"/>
          <w:szCs w:val="24"/>
        </w:rPr>
        <w:t>they don’t know what kind of bow or how powerful].</w:t>
      </w:r>
      <w:r w:rsidR="00CC6774">
        <w:rPr>
          <w:rFonts w:ascii="Times New Roman" w:hAnsi="Times New Roman"/>
          <w:szCs w:val="24"/>
        </w:rPr>
        <w:t xml:space="preserve"> Four classes of points, each for a different model of loss of kinetic energy on impact: by contact (knock-down even if low penetration), by penetration, by rotation, and by fissures (in wound cavity), last two most damage. [This is interesting hypothesis that should be tested by simpler experiments. The points here may (but probably not) work that way, but it is not by design. </w:t>
      </w:r>
      <w:proofErr w:type="gramStart"/>
      <w:r w:rsidR="00CC6774">
        <w:rPr>
          <w:rFonts w:ascii="Times New Roman" w:hAnsi="Times New Roman"/>
          <w:szCs w:val="24"/>
        </w:rPr>
        <w:t>E.g.</w:t>
      </w:r>
      <w:proofErr w:type="gramEnd"/>
      <w:r w:rsidR="00CC6774">
        <w:rPr>
          <w:rFonts w:ascii="Times New Roman" w:hAnsi="Times New Roman"/>
          <w:szCs w:val="24"/>
        </w:rPr>
        <w:t xml:space="preserve"> Types 2, 5 penetrate because they are narrow and thin, while type 3 also has good penetration, but because it is heavier.] Social conclusion is that these arrows were for warfare and show a developing warrior society. [Another interesting finding that is probably useful is that even slight asymmetry in points is likely to cause instability in the wound and turn the point, creating a complicated wound path.]</w:t>
      </w:r>
    </w:p>
    <w:p w14:paraId="61251883" w14:textId="6C0A230F" w:rsidR="00D82236" w:rsidRDefault="00D82236" w:rsidP="00437CBB">
      <w:pPr>
        <w:ind w:right="-720"/>
        <w:rPr>
          <w:rFonts w:ascii="Times New Roman" w:hAnsi="Times New Roman"/>
          <w:szCs w:val="24"/>
        </w:rPr>
      </w:pPr>
    </w:p>
    <w:p w14:paraId="5BEFE318" w14:textId="0D13417B" w:rsidR="00D82236" w:rsidRPr="00D82236" w:rsidRDefault="00D82236" w:rsidP="00437CBB">
      <w:pPr>
        <w:ind w:right="-720"/>
        <w:rPr>
          <w:rFonts w:ascii="Times New Roman" w:hAnsi="Times New Roman"/>
          <w:b/>
          <w:bCs/>
          <w:szCs w:val="24"/>
        </w:rPr>
      </w:pPr>
      <w:proofErr w:type="spellStart"/>
      <w:r w:rsidRPr="00D82236">
        <w:rPr>
          <w:rFonts w:ascii="Times New Roman" w:hAnsi="Times New Roman"/>
          <w:b/>
          <w:bCs/>
          <w:szCs w:val="24"/>
        </w:rPr>
        <w:t>Kanz</w:t>
      </w:r>
      <w:proofErr w:type="spellEnd"/>
      <w:r w:rsidRPr="00D82236">
        <w:rPr>
          <w:rFonts w:ascii="Times New Roman" w:hAnsi="Times New Roman"/>
          <w:b/>
          <w:bCs/>
          <w:szCs w:val="24"/>
        </w:rPr>
        <w:t xml:space="preserve">, Fabian, and Karl </w:t>
      </w:r>
      <w:proofErr w:type="spellStart"/>
      <w:r w:rsidRPr="00D82236">
        <w:rPr>
          <w:rFonts w:ascii="Times New Roman" w:hAnsi="Times New Roman"/>
          <w:b/>
          <w:bCs/>
          <w:szCs w:val="24"/>
        </w:rPr>
        <w:t>Grossschmidt</w:t>
      </w:r>
      <w:proofErr w:type="spellEnd"/>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p</w:t>
      </w:r>
    </w:p>
    <w:p w14:paraId="4DC4A92D" w14:textId="08AA9BCC" w:rsidR="00D82236" w:rsidRPr="00D82236" w:rsidRDefault="00D82236" w:rsidP="00D82236">
      <w:pPr>
        <w:ind w:right="-720"/>
        <w:rPr>
          <w:rFonts w:ascii="Times New Roman" w:hAnsi="Times New Roman"/>
          <w:szCs w:val="24"/>
        </w:rPr>
      </w:pPr>
      <w:r>
        <w:rPr>
          <w:rFonts w:ascii="Times New Roman" w:hAnsi="Times New Roman"/>
          <w:szCs w:val="24"/>
        </w:rPr>
        <w:t xml:space="preserve">2006 </w:t>
      </w:r>
      <w:r w:rsidRPr="00D82236">
        <w:rPr>
          <w:rFonts w:ascii="Times New Roman" w:hAnsi="Times New Roman"/>
          <w:szCs w:val="24"/>
        </w:rPr>
        <w:t>Head injuries of Roman gladiators</w:t>
      </w:r>
      <w:r>
        <w:rPr>
          <w:rFonts w:ascii="Times New Roman" w:hAnsi="Times New Roman"/>
          <w:szCs w:val="24"/>
        </w:rPr>
        <w:t xml:space="preserve">. </w:t>
      </w:r>
      <w:r w:rsidRPr="00D82236">
        <w:rPr>
          <w:rFonts w:ascii="Times New Roman" w:hAnsi="Times New Roman"/>
          <w:i/>
          <w:iCs/>
          <w:szCs w:val="24"/>
        </w:rPr>
        <w:t>Forensic Science International</w:t>
      </w:r>
      <w:r w:rsidRPr="00D82236">
        <w:rPr>
          <w:rFonts w:ascii="Times New Roman" w:hAnsi="Times New Roman"/>
          <w:szCs w:val="24"/>
        </w:rPr>
        <w:t xml:space="preserve"> 160</w:t>
      </w:r>
      <w:r>
        <w:rPr>
          <w:rFonts w:ascii="Times New Roman" w:hAnsi="Times New Roman"/>
          <w:szCs w:val="24"/>
        </w:rPr>
        <w:t xml:space="preserve"> (2-3): </w:t>
      </w:r>
      <w:r w:rsidRPr="00D82236">
        <w:rPr>
          <w:rFonts w:ascii="Times New Roman" w:hAnsi="Times New Roman"/>
          <w:szCs w:val="24"/>
        </w:rPr>
        <w:t>207–216</w:t>
      </w:r>
      <w:r>
        <w:rPr>
          <w:rFonts w:ascii="Times New Roman" w:hAnsi="Times New Roman"/>
          <w:szCs w:val="24"/>
        </w:rPr>
        <w:t>.</w:t>
      </w:r>
    </w:p>
    <w:p w14:paraId="4382A441" w14:textId="77777777" w:rsidR="00025176" w:rsidRDefault="00025176" w:rsidP="00D82236">
      <w:pPr>
        <w:ind w:right="-720"/>
        <w:rPr>
          <w:rFonts w:ascii="Times New Roman" w:hAnsi="Times New Roman"/>
          <w:szCs w:val="24"/>
        </w:rPr>
      </w:pPr>
    </w:p>
    <w:p w14:paraId="734F2777" w14:textId="6B30A04D" w:rsidR="00D82236" w:rsidRPr="00D82236" w:rsidRDefault="00D82236" w:rsidP="00D82236">
      <w:pPr>
        <w:ind w:right="-720"/>
        <w:rPr>
          <w:rFonts w:ascii="Times New Roman" w:hAnsi="Times New Roman"/>
          <w:szCs w:val="24"/>
        </w:rPr>
      </w:pPr>
      <w:r>
        <w:rPr>
          <w:rFonts w:ascii="Times New Roman" w:hAnsi="Times New Roman"/>
          <w:szCs w:val="24"/>
        </w:rPr>
        <w:t xml:space="preserve">[No atlatls of course, but analysis of battle injury to comp to some BM sites </w:t>
      </w:r>
      <w:proofErr w:type="spellStart"/>
      <w:r>
        <w:rPr>
          <w:rFonts w:ascii="Times New Roman" w:hAnsi="Times New Roman"/>
          <w:szCs w:val="24"/>
        </w:rPr>
        <w:t>etc</w:t>
      </w:r>
      <w:proofErr w:type="spellEnd"/>
      <w:r>
        <w:rPr>
          <w:rFonts w:ascii="Times New Roman" w:hAnsi="Times New Roman"/>
          <w:szCs w:val="24"/>
        </w:rPr>
        <w:t>]</w:t>
      </w:r>
      <w:r w:rsidR="00025176">
        <w:rPr>
          <w:rFonts w:ascii="Times New Roman" w:hAnsi="Times New Roman"/>
          <w:szCs w:val="24"/>
        </w:rPr>
        <w:t xml:space="preserve"> </w:t>
      </w:r>
      <w:r w:rsidRPr="00D82236">
        <w:rPr>
          <w:rFonts w:ascii="Times New Roman" w:hAnsi="Times New Roman"/>
          <w:szCs w:val="24"/>
        </w:rPr>
        <w:t>Abstract</w:t>
      </w:r>
      <w:r>
        <w:rPr>
          <w:rFonts w:ascii="Times New Roman" w:hAnsi="Times New Roman"/>
          <w:szCs w:val="24"/>
        </w:rPr>
        <w:t xml:space="preserve">: </w:t>
      </w:r>
    </w:p>
    <w:p w14:paraId="5B6DDE8A" w14:textId="54BD5AA5" w:rsidR="00D82236" w:rsidRPr="00D82236" w:rsidRDefault="00D82236" w:rsidP="00D82236">
      <w:pPr>
        <w:ind w:right="-720"/>
        <w:rPr>
          <w:rFonts w:ascii="Times New Roman" w:hAnsi="Times New Roman"/>
          <w:szCs w:val="24"/>
        </w:rPr>
      </w:pPr>
      <w:r w:rsidRPr="00D82236">
        <w:rPr>
          <w:rFonts w:ascii="Times New Roman" w:hAnsi="Times New Roman"/>
          <w:szCs w:val="24"/>
        </w:rPr>
        <w:t>Gladiator remains from a recently unearthed cemetery in ancient Ephesus (Turkey)</w:t>
      </w:r>
      <w:r>
        <w:rPr>
          <w:rFonts w:ascii="Times New Roman" w:hAnsi="Times New Roman"/>
          <w:szCs w:val="24"/>
        </w:rPr>
        <w:t xml:space="preserve">, examine </w:t>
      </w:r>
      <w:r w:rsidRPr="00D82236">
        <w:rPr>
          <w:rFonts w:ascii="Times New Roman" w:hAnsi="Times New Roman"/>
          <w:szCs w:val="24"/>
        </w:rPr>
        <w:t>weaponry and techniques of gladiator fighting based on the evidence supplied by cranial bones.</w:t>
      </w:r>
      <w:r>
        <w:rPr>
          <w:rFonts w:ascii="Times New Roman" w:hAnsi="Times New Roman"/>
          <w:szCs w:val="24"/>
        </w:rPr>
        <w:t xml:space="preserve"> First such </w:t>
      </w:r>
      <w:r w:rsidRPr="00D82236">
        <w:rPr>
          <w:rFonts w:ascii="Times New Roman" w:hAnsi="Times New Roman"/>
          <w:szCs w:val="24"/>
        </w:rPr>
        <w:t xml:space="preserve">mass grave </w:t>
      </w:r>
      <w:r>
        <w:rPr>
          <w:rFonts w:ascii="Times New Roman" w:hAnsi="Times New Roman"/>
          <w:szCs w:val="24"/>
        </w:rPr>
        <w:t xml:space="preserve">with </w:t>
      </w:r>
      <w:r w:rsidRPr="00D82236">
        <w:rPr>
          <w:rFonts w:ascii="Times New Roman" w:hAnsi="Times New Roman"/>
          <w:szCs w:val="24"/>
        </w:rPr>
        <w:t>thorough osteological and forensic examination.</w:t>
      </w:r>
      <w:r>
        <w:rPr>
          <w:rFonts w:ascii="Times New Roman" w:hAnsi="Times New Roman"/>
          <w:szCs w:val="24"/>
        </w:rPr>
        <w:t xml:space="preserve"> </w:t>
      </w:r>
      <w:r w:rsidRPr="00D82236">
        <w:rPr>
          <w:rFonts w:ascii="Times New Roman" w:hAnsi="Times New Roman"/>
          <w:szCs w:val="24"/>
        </w:rPr>
        <w:t xml:space="preserve">MNI 68 individuals. </w:t>
      </w:r>
      <w:r>
        <w:rPr>
          <w:rFonts w:ascii="Times New Roman" w:hAnsi="Times New Roman"/>
          <w:szCs w:val="24"/>
        </w:rPr>
        <w:t>A</w:t>
      </w:r>
      <w:r w:rsidRPr="00D82236">
        <w:rPr>
          <w:rFonts w:ascii="Times New Roman" w:hAnsi="Times New Roman"/>
          <w:szCs w:val="24"/>
        </w:rPr>
        <w:t>ll</w:t>
      </w:r>
      <w:r>
        <w:rPr>
          <w:rFonts w:ascii="Times New Roman" w:hAnsi="Times New Roman"/>
          <w:szCs w:val="24"/>
        </w:rPr>
        <w:t xml:space="preserve"> </w:t>
      </w:r>
      <w:r w:rsidRPr="00D82236">
        <w:rPr>
          <w:rFonts w:ascii="Times New Roman" w:hAnsi="Times New Roman"/>
          <w:szCs w:val="24"/>
        </w:rPr>
        <w:t>males 20</w:t>
      </w:r>
      <w:r>
        <w:rPr>
          <w:rFonts w:ascii="Times New Roman" w:hAnsi="Times New Roman"/>
          <w:szCs w:val="24"/>
        </w:rPr>
        <w:t>-</w:t>
      </w:r>
      <w:r w:rsidRPr="00D82236">
        <w:rPr>
          <w:rFonts w:ascii="Times New Roman" w:hAnsi="Times New Roman"/>
          <w:szCs w:val="24"/>
        </w:rPr>
        <w:t xml:space="preserve">30 </w:t>
      </w:r>
      <w:proofErr w:type="spellStart"/>
      <w:r w:rsidRPr="00D82236">
        <w:rPr>
          <w:rFonts w:ascii="Times New Roman" w:hAnsi="Times New Roman"/>
          <w:szCs w:val="24"/>
        </w:rPr>
        <w:t>yrs</w:t>
      </w:r>
      <w:proofErr w:type="spellEnd"/>
      <w:r>
        <w:rPr>
          <w:rFonts w:ascii="Times New Roman" w:hAnsi="Times New Roman"/>
          <w:szCs w:val="24"/>
        </w:rPr>
        <w:t xml:space="preserve"> old</w:t>
      </w:r>
      <w:r w:rsidRPr="00D82236">
        <w:rPr>
          <w:rFonts w:ascii="Times New Roman" w:hAnsi="Times New Roman"/>
          <w:szCs w:val="24"/>
        </w:rPr>
        <w:t xml:space="preserve">, except </w:t>
      </w:r>
      <w:r>
        <w:rPr>
          <w:rFonts w:ascii="Times New Roman" w:hAnsi="Times New Roman"/>
          <w:szCs w:val="24"/>
        </w:rPr>
        <w:t xml:space="preserve">1 F </w:t>
      </w:r>
      <w:r w:rsidRPr="00D82236">
        <w:rPr>
          <w:rFonts w:ascii="Times New Roman" w:hAnsi="Times New Roman"/>
          <w:szCs w:val="24"/>
        </w:rPr>
        <w:t>with</w:t>
      </w:r>
      <w:r>
        <w:rPr>
          <w:rFonts w:ascii="Times New Roman" w:hAnsi="Times New Roman"/>
          <w:szCs w:val="24"/>
        </w:rPr>
        <w:t xml:space="preserve"> </w:t>
      </w:r>
      <w:r w:rsidRPr="00D82236">
        <w:rPr>
          <w:rFonts w:ascii="Times New Roman" w:hAnsi="Times New Roman"/>
          <w:szCs w:val="24"/>
        </w:rPr>
        <w:t xml:space="preserve">female slave gravestone, and </w:t>
      </w:r>
      <w:r>
        <w:rPr>
          <w:rFonts w:ascii="Times New Roman" w:hAnsi="Times New Roman"/>
          <w:szCs w:val="24"/>
        </w:rPr>
        <w:t xml:space="preserve">1 M </w:t>
      </w:r>
      <w:r w:rsidRPr="00D82236">
        <w:rPr>
          <w:rFonts w:ascii="Times New Roman" w:hAnsi="Times New Roman"/>
          <w:szCs w:val="24"/>
        </w:rPr>
        <w:t xml:space="preserve">aged 45–55 years. </w:t>
      </w:r>
      <w:r>
        <w:rPr>
          <w:rFonts w:ascii="Times New Roman" w:hAnsi="Times New Roman"/>
          <w:szCs w:val="24"/>
        </w:rPr>
        <w:t>M</w:t>
      </w:r>
      <w:r w:rsidRPr="00D82236">
        <w:rPr>
          <w:rFonts w:ascii="Times New Roman" w:hAnsi="Times New Roman"/>
          <w:szCs w:val="24"/>
        </w:rPr>
        <w:t>ale mean body height168 cm, inside the normal range of height for Roman pops.</w:t>
      </w:r>
      <w:r>
        <w:rPr>
          <w:rFonts w:ascii="Times New Roman" w:hAnsi="Times New Roman"/>
          <w:szCs w:val="24"/>
        </w:rPr>
        <w:t xml:space="preserve"> 11</w:t>
      </w:r>
      <w:r w:rsidRPr="00D82236">
        <w:rPr>
          <w:rFonts w:ascii="Times New Roman" w:hAnsi="Times New Roman"/>
          <w:szCs w:val="24"/>
        </w:rPr>
        <w:t xml:space="preserve"> (16% of MNI) individuals exhibit total of 16 well-healed </w:t>
      </w:r>
      <w:proofErr w:type="spellStart"/>
      <w:r w:rsidRPr="00D82236">
        <w:rPr>
          <w:rFonts w:ascii="Times New Roman" w:hAnsi="Times New Roman"/>
          <w:szCs w:val="24"/>
        </w:rPr>
        <w:t>antemortal</w:t>
      </w:r>
      <w:proofErr w:type="spellEnd"/>
      <w:r w:rsidRPr="00D82236">
        <w:rPr>
          <w:rFonts w:ascii="Times New Roman" w:hAnsi="Times New Roman"/>
          <w:szCs w:val="24"/>
        </w:rPr>
        <w:t xml:space="preserve"> cranial traumata. Five of the 11 individuals</w:t>
      </w:r>
      <w:r>
        <w:rPr>
          <w:rFonts w:ascii="Times New Roman" w:hAnsi="Times New Roman"/>
          <w:szCs w:val="24"/>
        </w:rPr>
        <w:t xml:space="preserve"> </w:t>
      </w:r>
      <w:r w:rsidRPr="00D82236">
        <w:rPr>
          <w:rFonts w:ascii="Times New Roman" w:hAnsi="Times New Roman"/>
          <w:szCs w:val="24"/>
        </w:rPr>
        <w:t xml:space="preserve">showed multiple </w:t>
      </w:r>
      <w:proofErr w:type="gramStart"/>
      <w:r w:rsidRPr="00D82236">
        <w:rPr>
          <w:rFonts w:ascii="Times New Roman" w:hAnsi="Times New Roman"/>
          <w:szCs w:val="24"/>
        </w:rPr>
        <w:t>trauma</w:t>
      </w:r>
      <w:proofErr w:type="gramEnd"/>
      <w:r w:rsidRPr="00D82236">
        <w:rPr>
          <w:rFonts w:ascii="Times New Roman" w:hAnsi="Times New Roman"/>
          <w:szCs w:val="24"/>
        </w:rPr>
        <w:t xml:space="preserve">. Ten (15% of MNI) exhibited total of 10 </w:t>
      </w:r>
      <w:proofErr w:type="spellStart"/>
      <w:r w:rsidRPr="00D82236">
        <w:rPr>
          <w:rFonts w:ascii="Times New Roman" w:hAnsi="Times New Roman"/>
          <w:szCs w:val="24"/>
        </w:rPr>
        <w:t>perimortal</w:t>
      </w:r>
      <w:proofErr w:type="spellEnd"/>
      <w:r w:rsidRPr="00D82236">
        <w:rPr>
          <w:rFonts w:ascii="Times New Roman" w:hAnsi="Times New Roman"/>
          <w:szCs w:val="24"/>
        </w:rPr>
        <w:t xml:space="preserve"> cranial traumata</w:t>
      </w:r>
      <w:r>
        <w:rPr>
          <w:rFonts w:ascii="Times New Roman" w:hAnsi="Times New Roman"/>
          <w:szCs w:val="24"/>
        </w:rPr>
        <w:t xml:space="preserve">, </w:t>
      </w:r>
      <w:r w:rsidRPr="00D82236">
        <w:rPr>
          <w:rFonts w:ascii="Times New Roman" w:hAnsi="Times New Roman"/>
          <w:szCs w:val="24"/>
        </w:rPr>
        <w:t>surprisingly</w:t>
      </w:r>
    </w:p>
    <w:p w14:paraId="3EAD17E1" w14:textId="4CE97489" w:rsidR="00D82236" w:rsidRPr="00D82236" w:rsidRDefault="00D82236" w:rsidP="00D82236">
      <w:pPr>
        <w:ind w:right="-720"/>
        <w:rPr>
          <w:rFonts w:ascii="Times New Roman" w:hAnsi="Times New Roman"/>
          <w:szCs w:val="24"/>
        </w:rPr>
      </w:pPr>
      <w:r w:rsidRPr="00D82236">
        <w:rPr>
          <w:rFonts w:ascii="Times New Roman" w:hAnsi="Times New Roman"/>
          <w:szCs w:val="24"/>
        </w:rPr>
        <w:t xml:space="preserve">high frequency of deadly head injuries, </w:t>
      </w:r>
      <w:r>
        <w:rPr>
          <w:rFonts w:ascii="Times New Roman" w:hAnsi="Times New Roman"/>
          <w:szCs w:val="24"/>
        </w:rPr>
        <w:t xml:space="preserve">as </w:t>
      </w:r>
      <w:r w:rsidRPr="00D82236">
        <w:rPr>
          <w:rFonts w:ascii="Times New Roman" w:hAnsi="Times New Roman"/>
          <w:szCs w:val="24"/>
        </w:rPr>
        <w:t xml:space="preserve">most of the gladiator types wore helmets. </w:t>
      </w:r>
      <w:proofErr w:type="spellStart"/>
      <w:r>
        <w:rPr>
          <w:rFonts w:ascii="Times New Roman" w:hAnsi="Times New Roman"/>
          <w:szCs w:val="24"/>
        </w:rPr>
        <w:t>E</w:t>
      </w:r>
      <w:r w:rsidRPr="00D82236">
        <w:rPr>
          <w:rFonts w:ascii="Times New Roman" w:hAnsi="Times New Roman"/>
          <w:szCs w:val="24"/>
        </w:rPr>
        <w:t>xplan</w:t>
      </w:r>
      <w:proofErr w:type="spellEnd"/>
      <w:r>
        <w:rPr>
          <w:rFonts w:ascii="Times New Roman" w:hAnsi="Times New Roman"/>
          <w:szCs w:val="24"/>
        </w:rPr>
        <w:t xml:space="preserve"> </w:t>
      </w:r>
      <w:r w:rsidRPr="00D82236">
        <w:rPr>
          <w:rFonts w:ascii="Times New Roman" w:hAnsi="Times New Roman"/>
          <w:szCs w:val="24"/>
        </w:rPr>
        <w:t>could be the frequently reported deathblow by hammer</w:t>
      </w:r>
      <w:r>
        <w:rPr>
          <w:rFonts w:ascii="Times New Roman" w:hAnsi="Times New Roman"/>
          <w:szCs w:val="24"/>
        </w:rPr>
        <w:t>. G</w:t>
      </w:r>
      <w:r w:rsidRPr="00D82236">
        <w:rPr>
          <w:rFonts w:ascii="Times New Roman" w:hAnsi="Times New Roman"/>
          <w:szCs w:val="24"/>
        </w:rPr>
        <w:t>ladiator weaponry well known through historical sources. At least one injury per known type of offensive weapon</w:t>
      </w:r>
      <w:r w:rsidR="00025176">
        <w:rPr>
          <w:rFonts w:ascii="Times New Roman" w:hAnsi="Times New Roman"/>
          <w:szCs w:val="24"/>
        </w:rPr>
        <w:t xml:space="preserve"> </w:t>
      </w:r>
      <w:r w:rsidRPr="00D82236">
        <w:rPr>
          <w:rFonts w:ascii="Times New Roman" w:hAnsi="Times New Roman"/>
          <w:szCs w:val="24"/>
        </w:rPr>
        <w:t>identified, evidence for the most popular, the gladiator trident, which was found to be represented by one</w:t>
      </w:r>
      <w:r w:rsidR="00025176">
        <w:rPr>
          <w:rFonts w:ascii="Times New Roman" w:hAnsi="Times New Roman"/>
          <w:szCs w:val="24"/>
        </w:rPr>
        <w:t xml:space="preserve"> </w:t>
      </w:r>
      <w:r w:rsidRPr="00D82236">
        <w:rPr>
          <w:rFonts w:ascii="Times New Roman" w:hAnsi="Times New Roman"/>
          <w:szCs w:val="24"/>
        </w:rPr>
        <w:t xml:space="preserve">perimortem and two antemortem injuries. </w:t>
      </w:r>
      <w:r w:rsidR="00025176">
        <w:rPr>
          <w:rFonts w:ascii="Times New Roman" w:hAnsi="Times New Roman"/>
          <w:szCs w:val="24"/>
        </w:rPr>
        <w:t>[Nice drawings of all the common gladiator types, table of conventional matchings.] R</w:t>
      </w:r>
      <w:r w:rsidRPr="00D82236">
        <w:rPr>
          <w:rFonts w:ascii="Times New Roman" w:hAnsi="Times New Roman"/>
          <w:szCs w:val="24"/>
        </w:rPr>
        <w:t>eportedly very strict</w:t>
      </w:r>
      <w:r w:rsidR="00025176">
        <w:rPr>
          <w:rFonts w:ascii="Times New Roman" w:hAnsi="Times New Roman"/>
          <w:szCs w:val="24"/>
        </w:rPr>
        <w:t xml:space="preserve"> </w:t>
      </w:r>
      <w:r w:rsidRPr="00D82236">
        <w:rPr>
          <w:rFonts w:ascii="Times New Roman" w:hAnsi="Times New Roman"/>
          <w:szCs w:val="24"/>
        </w:rPr>
        <w:t xml:space="preserve">combat rules for gladiator fights confirmed by absence of multiple </w:t>
      </w:r>
      <w:proofErr w:type="spellStart"/>
      <w:r w:rsidRPr="00D82236">
        <w:rPr>
          <w:rFonts w:ascii="Times New Roman" w:hAnsi="Times New Roman"/>
          <w:szCs w:val="24"/>
        </w:rPr>
        <w:t>perimortal</w:t>
      </w:r>
      <w:r w:rsidR="00025176">
        <w:rPr>
          <w:rFonts w:ascii="Times New Roman" w:hAnsi="Times New Roman"/>
          <w:szCs w:val="24"/>
        </w:rPr>
        <w:t>ly</w:t>
      </w:r>
      <w:proofErr w:type="spellEnd"/>
      <w:r w:rsidRPr="00D82236">
        <w:rPr>
          <w:rFonts w:ascii="Times New Roman" w:hAnsi="Times New Roman"/>
          <w:szCs w:val="24"/>
        </w:rPr>
        <w:t xml:space="preserve"> traumatized individuals, </w:t>
      </w:r>
      <w:r w:rsidR="00025176">
        <w:rPr>
          <w:rFonts w:ascii="Times New Roman" w:hAnsi="Times New Roman"/>
          <w:szCs w:val="24"/>
        </w:rPr>
        <w:t xml:space="preserve">= </w:t>
      </w:r>
      <w:r w:rsidRPr="00D82236">
        <w:rPr>
          <w:rFonts w:ascii="Times New Roman" w:hAnsi="Times New Roman"/>
          <w:szCs w:val="24"/>
        </w:rPr>
        <w:t>lack of the excessive violence commonly</w:t>
      </w:r>
      <w:r w:rsidR="00025176">
        <w:rPr>
          <w:rFonts w:ascii="Times New Roman" w:hAnsi="Times New Roman"/>
          <w:szCs w:val="24"/>
        </w:rPr>
        <w:t xml:space="preserve"> </w:t>
      </w:r>
      <w:r w:rsidRPr="00D82236">
        <w:rPr>
          <w:rFonts w:ascii="Times New Roman" w:hAnsi="Times New Roman"/>
          <w:szCs w:val="24"/>
        </w:rPr>
        <w:t>observed on medieval battle ground victims.</w:t>
      </w:r>
    </w:p>
    <w:bookmarkEnd w:id="49"/>
    <w:p w14:paraId="380184DD" w14:textId="77777777" w:rsidR="00CC6774" w:rsidRPr="001231E3" w:rsidRDefault="00CC6774" w:rsidP="00437CBB">
      <w:pPr>
        <w:ind w:right="-720"/>
        <w:rPr>
          <w:rFonts w:ascii="Times New Roman" w:hAnsi="Times New Roman"/>
          <w:szCs w:val="24"/>
        </w:rPr>
      </w:pPr>
    </w:p>
    <w:p w14:paraId="7DB61B36" w14:textId="77777777" w:rsidR="001311E1" w:rsidRPr="001231E3" w:rsidRDefault="001311E1" w:rsidP="00437CBB">
      <w:pPr>
        <w:ind w:right="-720"/>
        <w:rPr>
          <w:rFonts w:ascii="Times New Roman" w:hAnsi="Times New Roman"/>
          <w:b/>
          <w:szCs w:val="24"/>
        </w:rPr>
      </w:pPr>
      <w:r w:rsidRPr="001231E3">
        <w:rPr>
          <w:rFonts w:ascii="Times New Roman" w:hAnsi="Times New Roman"/>
          <w:b/>
          <w:szCs w:val="24"/>
        </w:rPr>
        <w:t xml:space="preserve">Karger, Bernd, Hubert </w:t>
      </w:r>
      <w:proofErr w:type="spellStart"/>
      <w:r w:rsidRPr="001231E3">
        <w:rPr>
          <w:rFonts w:ascii="Times New Roman" w:hAnsi="Times New Roman"/>
          <w:b/>
          <w:szCs w:val="24"/>
        </w:rPr>
        <w:t>Sudhues</w:t>
      </w:r>
      <w:proofErr w:type="spellEnd"/>
      <w:r w:rsidRPr="001231E3">
        <w:rPr>
          <w:rFonts w:ascii="Times New Roman" w:hAnsi="Times New Roman"/>
          <w:b/>
          <w:szCs w:val="24"/>
        </w:rPr>
        <w:t xml:space="preserve">, B.P. </w:t>
      </w:r>
      <w:proofErr w:type="spellStart"/>
      <w:r w:rsidRPr="001231E3">
        <w:rPr>
          <w:rFonts w:ascii="Times New Roman" w:hAnsi="Times New Roman"/>
          <w:b/>
          <w:szCs w:val="24"/>
        </w:rPr>
        <w:t>Knewubuehl</w:t>
      </w:r>
      <w:proofErr w:type="spellEnd"/>
      <w:r w:rsidRPr="001231E3">
        <w:rPr>
          <w:rFonts w:ascii="Times New Roman" w:hAnsi="Times New Roman"/>
          <w:b/>
          <w:szCs w:val="24"/>
        </w:rPr>
        <w:t>, and B. Brinkmann   x</w:t>
      </w:r>
    </w:p>
    <w:p w14:paraId="4E3EDBE1" w14:textId="77777777" w:rsidR="001311E1" w:rsidRPr="001231E3" w:rsidRDefault="001311E1" w:rsidP="00437CBB">
      <w:pPr>
        <w:ind w:right="-720"/>
        <w:rPr>
          <w:rFonts w:ascii="Times New Roman" w:hAnsi="Times New Roman"/>
          <w:szCs w:val="24"/>
        </w:rPr>
      </w:pPr>
      <w:r w:rsidRPr="001231E3">
        <w:rPr>
          <w:rFonts w:ascii="Times New Roman" w:hAnsi="Times New Roman"/>
          <w:szCs w:val="24"/>
        </w:rPr>
        <w:t xml:space="preserve">1998   Experimental Arrow Wounds: Ballistics and Traumatology. </w:t>
      </w:r>
      <w:r w:rsidRPr="001231E3">
        <w:rPr>
          <w:rFonts w:ascii="Times New Roman" w:hAnsi="Times New Roman"/>
          <w:i/>
          <w:szCs w:val="24"/>
        </w:rPr>
        <w:t>Journal of Trauma: Injury, Infection, and Critical Care</w:t>
      </w:r>
      <w:r w:rsidRPr="001231E3">
        <w:rPr>
          <w:rFonts w:ascii="Times New Roman" w:hAnsi="Times New Roman"/>
          <w:szCs w:val="24"/>
        </w:rPr>
        <w:t xml:space="preserve"> 45(3):495-501.</w:t>
      </w:r>
    </w:p>
    <w:p w14:paraId="5C862AEA" w14:textId="77777777" w:rsidR="001311E1" w:rsidRPr="001231E3" w:rsidRDefault="001311E1" w:rsidP="00437CBB">
      <w:pPr>
        <w:ind w:right="-720"/>
        <w:rPr>
          <w:rFonts w:ascii="Times New Roman" w:hAnsi="Times New Roman"/>
          <w:szCs w:val="24"/>
        </w:rPr>
      </w:pPr>
    </w:p>
    <w:p w14:paraId="22294D98" w14:textId="77777777" w:rsidR="001311E1" w:rsidRPr="001231E3" w:rsidRDefault="001311E1" w:rsidP="00437CBB">
      <w:pPr>
        <w:ind w:right="-720"/>
        <w:rPr>
          <w:rFonts w:ascii="Times New Roman" w:hAnsi="Times New Roman"/>
          <w:szCs w:val="24"/>
        </w:rPr>
      </w:pPr>
      <w:r w:rsidRPr="001231E3">
        <w:rPr>
          <w:rFonts w:ascii="Times New Roman" w:hAnsi="Times New Roman"/>
          <w:szCs w:val="24"/>
        </w:rPr>
        <w:t xml:space="preserve">Medical experiments, longbow, compound bow, crossbow. Pig carcasses, soap, gelatin targets at 8 m. Velocity 45 m/s longbow to 67 m/s compound bow. Penetration in non-bone tissue 17-60 cm, depending on velocity and type of arrowhead. Ribs always perforated, thick bone not, extraction from bone difficult. </w:t>
      </w:r>
      <w:r w:rsidR="008B474D" w:rsidRPr="001231E3">
        <w:rPr>
          <w:rFonts w:ascii="Times New Roman" w:hAnsi="Times New Roman"/>
          <w:szCs w:val="24"/>
        </w:rPr>
        <w:t xml:space="preserve"> Although arrows are light and low velocity, much less kinetic energy than bullet, but they penetrate by cutting and stabbing, and have high sectional density, </w:t>
      </w:r>
      <w:proofErr w:type="gramStart"/>
      <w:r w:rsidR="008B474D" w:rsidRPr="001231E3">
        <w:rPr>
          <w:rFonts w:ascii="Times New Roman" w:hAnsi="Times New Roman"/>
          <w:szCs w:val="24"/>
        </w:rPr>
        <w:t>i.e.</w:t>
      </w:r>
      <w:proofErr w:type="gramEnd"/>
      <w:r w:rsidR="008B474D" w:rsidRPr="001231E3">
        <w:rPr>
          <w:rFonts w:ascii="Times New Roman" w:hAnsi="Times New Roman"/>
          <w:szCs w:val="24"/>
        </w:rPr>
        <w:t xml:space="preserve"> they are long so have lots of mass per cross-section area. Less tissue damage and bleeding than gunshot wounds.</w:t>
      </w:r>
    </w:p>
    <w:p w14:paraId="259279FE" w14:textId="77777777" w:rsidR="00A06650" w:rsidRPr="001231E3" w:rsidRDefault="00A06650" w:rsidP="00437CBB">
      <w:pPr>
        <w:ind w:right="-720"/>
        <w:rPr>
          <w:rFonts w:ascii="Times New Roman" w:hAnsi="Times New Roman"/>
          <w:szCs w:val="24"/>
        </w:rPr>
      </w:pPr>
    </w:p>
    <w:p w14:paraId="7F5EBA78" w14:textId="77777777" w:rsidR="00A06650" w:rsidRPr="001231E3" w:rsidRDefault="00A06650" w:rsidP="00437CBB">
      <w:pPr>
        <w:ind w:right="-720"/>
        <w:rPr>
          <w:rFonts w:ascii="Times New Roman" w:hAnsi="Times New Roman"/>
          <w:b/>
          <w:szCs w:val="24"/>
        </w:rPr>
      </w:pPr>
      <w:proofErr w:type="spellStart"/>
      <w:r w:rsidRPr="001231E3">
        <w:rPr>
          <w:rFonts w:ascii="Times New Roman" w:hAnsi="Times New Roman"/>
          <w:b/>
          <w:szCs w:val="24"/>
        </w:rPr>
        <w:t>Karpowitz</w:t>
      </w:r>
      <w:proofErr w:type="spellEnd"/>
      <w:r w:rsidRPr="001231E3">
        <w:rPr>
          <w:rFonts w:ascii="Times New Roman" w:hAnsi="Times New Roman"/>
          <w:b/>
          <w:szCs w:val="24"/>
        </w:rPr>
        <w:t>, Adam</w:t>
      </w:r>
      <w:r w:rsidR="00EB776A" w:rsidRPr="001231E3">
        <w:rPr>
          <w:rFonts w:ascii="Times New Roman" w:hAnsi="Times New Roman"/>
          <w:b/>
          <w:szCs w:val="24"/>
        </w:rPr>
        <w:tab/>
      </w:r>
      <w:r w:rsidR="00EB776A" w:rsidRPr="001231E3">
        <w:rPr>
          <w:rFonts w:ascii="Times New Roman" w:hAnsi="Times New Roman"/>
          <w:b/>
          <w:szCs w:val="24"/>
        </w:rPr>
        <w:tab/>
      </w:r>
      <w:r w:rsidR="00EB776A" w:rsidRPr="001231E3">
        <w:rPr>
          <w:rFonts w:ascii="Times New Roman" w:hAnsi="Times New Roman"/>
          <w:b/>
          <w:szCs w:val="24"/>
        </w:rPr>
        <w:tab/>
        <w:t>o</w:t>
      </w:r>
    </w:p>
    <w:p w14:paraId="70248C72" w14:textId="77777777" w:rsidR="00A06650" w:rsidRPr="001231E3" w:rsidRDefault="00A06650" w:rsidP="00437CBB">
      <w:pPr>
        <w:ind w:right="-720"/>
        <w:rPr>
          <w:rFonts w:ascii="Times New Roman" w:hAnsi="Times New Roman"/>
          <w:szCs w:val="24"/>
        </w:rPr>
      </w:pPr>
      <w:proofErr w:type="gramStart"/>
      <w:r w:rsidRPr="001231E3">
        <w:rPr>
          <w:rFonts w:ascii="Times New Roman" w:hAnsi="Times New Roman"/>
          <w:szCs w:val="24"/>
        </w:rPr>
        <w:t>2007  Ottoman</w:t>
      </w:r>
      <w:proofErr w:type="gramEnd"/>
      <w:r w:rsidRPr="001231E3">
        <w:rPr>
          <w:rFonts w:ascii="Times New Roman" w:hAnsi="Times New Roman"/>
          <w:szCs w:val="24"/>
        </w:rPr>
        <w:t xml:space="preserve"> Bows: An Assessment of Draw Weight, Performance, and Tactical Use. </w:t>
      </w:r>
      <w:r w:rsidRPr="001231E3">
        <w:rPr>
          <w:rFonts w:ascii="Times New Roman" w:hAnsi="Times New Roman"/>
          <w:i/>
          <w:szCs w:val="24"/>
        </w:rPr>
        <w:t>Antiquity</w:t>
      </w:r>
      <w:r w:rsidRPr="001231E3">
        <w:rPr>
          <w:rFonts w:ascii="Times New Roman" w:hAnsi="Times New Roman"/>
          <w:szCs w:val="24"/>
        </w:rPr>
        <w:t xml:space="preserve"> 81 (313):675-685.</w:t>
      </w:r>
    </w:p>
    <w:p w14:paraId="452CDF2F" w14:textId="77777777" w:rsidR="00A06650" w:rsidRPr="001231E3" w:rsidRDefault="00A06650" w:rsidP="00437CBB">
      <w:pPr>
        <w:ind w:right="-720"/>
        <w:rPr>
          <w:rFonts w:ascii="Times New Roman" w:hAnsi="Times New Roman"/>
          <w:szCs w:val="24"/>
        </w:rPr>
      </w:pPr>
    </w:p>
    <w:p w14:paraId="657AEBF5" w14:textId="77777777" w:rsidR="00A06650" w:rsidRPr="001231E3" w:rsidRDefault="00EB776A" w:rsidP="00437CBB">
      <w:pPr>
        <w:ind w:right="-720"/>
        <w:rPr>
          <w:rFonts w:ascii="Times New Roman" w:hAnsi="Times New Roman"/>
          <w:szCs w:val="24"/>
        </w:rPr>
      </w:pPr>
      <w:r w:rsidRPr="001231E3">
        <w:rPr>
          <w:rFonts w:ascii="Times New Roman" w:hAnsi="Times New Roman"/>
          <w:szCs w:val="24"/>
        </w:rPr>
        <w:t xml:space="preserve">Compares favorably to longbow: similar draw weight 90-130 </w:t>
      </w:r>
      <w:proofErr w:type="spellStart"/>
      <w:r w:rsidRPr="001231E3">
        <w:rPr>
          <w:rFonts w:ascii="Times New Roman" w:hAnsi="Times New Roman"/>
          <w:szCs w:val="24"/>
        </w:rPr>
        <w:t>lbs</w:t>
      </w:r>
      <w:proofErr w:type="spellEnd"/>
      <w:r w:rsidRPr="001231E3">
        <w:rPr>
          <w:rFonts w:ascii="Times New Roman" w:hAnsi="Times New Roman"/>
          <w:szCs w:val="24"/>
        </w:rPr>
        <w:t>, higher velocity with lighter arrow, good penetration of armor etc.</w:t>
      </w:r>
    </w:p>
    <w:p w14:paraId="37BB06B2" w14:textId="77777777" w:rsidR="0084165A" w:rsidRPr="001231E3" w:rsidRDefault="0084165A" w:rsidP="00437CBB">
      <w:pPr>
        <w:ind w:right="-720"/>
        <w:rPr>
          <w:rFonts w:ascii="Times New Roman" w:hAnsi="Times New Roman"/>
          <w:szCs w:val="24"/>
        </w:rPr>
      </w:pPr>
    </w:p>
    <w:p w14:paraId="1CFCBBB3" w14:textId="77777777" w:rsidR="0084165A" w:rsidRPr="001231E3" w:rsidRDefault="0084165A" w:rsidP="00437CBB">
      <w:pPr>
        <w:pStyle w:val="Heading3"/>
        <w:ind w:right="-720"/>
        <w:rPr>
          <w:szCs w:val="24"/>
        </w:rPr>
      </w:pPr>
      <w:r w:rsidRPr="001231E3">
        <w:rPr>
          <w:szCs w:val="24"/>
        </w:rPr>
        <w:t>Keddie, Grant</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26B97E1F"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2003  The</w:t>
      </w:r>
      <w:proofErr w:type="gramEnd"/>
      <w:r w:rsidRPr="001231E3">
        <w:rPr>
          <w:rFonts w:ascii="Times New Roman" w:hAnsi="Times New Roman"/>
          <w:szCs w:val="24"/>
        </w:rPr>
        <w:t xml:space="preserve"> Atlatl Weapon. Royal British Columbia Museum, Victoria, BC. Accessed 1/12/05 URL: http://rbcm1.rbcm.gov.bc.ca/history/atlatl/atlatl.html</w:t>
      </w:r>
    </w:p>
    <w:p w14:paraId="352838AA" w14:textId="77777777" w:rsidR="0084165A" w:rsidRPr="001231E3" w:rsidRDefault="0084165A" w:rsidP="00437CBB">
      <w:pPr>
        <w:ind w:right="-720"/>
        <w:rPr>
          <w:rFonts w:ascii="Times New Roman" w:hAnsi="Times New Roman"/>
          <w:szCs w:val="24"/>
        </w:rPr>
      </w:pPr>
    </w:p>
    <w:p w14:paraId="63129D9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Public ed pamphlet. Illustrates antler atlatl 2000 </w:t>
      </w:r>
      <w:proofErr w:type="spellStart"/>
      <w:r w:rsidRPr="001231E3">
        <w:rPr>
          <w:rFonts w:ascii="Times New Roman" w:hAnsi="Times New Roman"/>
          <w:szCs w:val="24"/>
        </w:rPr>
        <w:t>yr</w:t>
      </w:r>
      <w:proofErr w:type="spellEnd"/>
      <w:r w:rsidRPr="001231E3">
        <w:rPr>
          <w:rFonts w:ascii="Times New Roman" w:hAnsi="Times New Roman"/>
          <w:szCs w:val="24"/>
        </w:rPr>
        <w:t xml:space="preserve"> old from bottom of drained </w:t>
      </w:r>
      <w:proofErr w:type="spellStart"/>
      <w:r w:rsidRPr="001231E3">
        <w:rPr>
          <w:rFonts w:ascii="Times New Roman" w:hAnsi="Times New Roman"/>
          <w:szCs w:val="24"/>
        </w:rPr>
        <w:t>Quiltanton</w:t>
      </w:r>
      <w:proofErr w:type="spellEnd"/>
      <w:r w:rsidRPr="001231E3">
        <w:rPr>
          <w:rFonts w:ascii="Times New Roman" w:hAnsi="Times New Roman"/>
          <w:szCs w:val="24"/>
        </w:rPr>
        <w:t xml:space="preserve"> </w:t>
      </w:r>
      <w:r w:rsidRPr="001231E3">
        <w:rPr>
          <w:rFonts w:ascii="Times New Roman" w:hAnsi="Times New Roman"/>
          <w:szCs w:val="24"/>
        </w:rPr>
        <w:lastRenderedPageBreak/>
        <w:t xml:space="preserve">Lake. Narrow shuttle shape ca 53 cm long, flat upper surface with groove but apparently no hook, and sharply narrowed </w:t>
      </w:r>
      <w:proofErr w:type="spellStart"/>
      <w:r w:rsidRPr="001231E3">
        <w:rPr>
          <w:rFonts w:ascii="Times New Roman" w:hAnsi="Times New Roman"/>
          <w:szCs w:val="24"/>
        </w:rPr>
        <w:t>prox</w:t>
      </w:r>
      <w:proofErr w:type="spellEnd"/>
      <w:r w:rsidRPr="001231E3">
        <w:rPr>
          <w:rFonts w:ascii="Times New Roman" w:hAnsi="Times New Roman"/>
          <w:szCs w:val="24"/>
        </w:rPr>
        <w:t xml:space="preserve"> end that should have had </w:t>
      </w:r>
      <w:proofErr w:type="gramStart"/>
      <w:r w:rsidRPr="001231E3">
        <w:rPr>
          <w:rFonts w:ascii="Times New Roman" w:hAnsi="Times New Roman"/>
          <w:szCs w:val="24"/>
        </w:rPr>
        <w:t>some kind of handle</w:t>
      </w:r>
      <w:proofErr w:type="gramEnd"/>
      <w:r w:rsidRPr="001231E3">
        <w:rPr>
          <w:rFonts w:ascii="Times New Roman" w:hAnsi="Times New Roman"/>
          <w:szCs w:val="24"/>
        </w:rPr>
        <w:t xml:space="preserve"> on it. Also drilled and carved weights mostly Frazer R.</w:t>
      </w:r>
    </w:p>
    <w:p w14:paraId="5C345670" w14:textId="77777777" w:rsidR="00C70421" w:rsidRPr="001231E3" w:rsidRDefault="00C70421" w:rsidP="00437CBB">
      <w:pPr>
        <w:ind w:right="-720"/>
        <w:rPr>
          <w:rFonts w:ascii="Times New Roman" w:hAnsi="Times New Roman"/>
          <w:szCs w:val="24"/>
        </w:rPr>
      </w:pPr>
    </w:p>
    <w:p w14:paraId="5EE4E372" w14:textId="77777777" w:rsidR="00C70421" w:rsidRPr="001231E3" w:rsidRDefault="00C70421" w:rsidP="00437CBB">
      <w:pPr>
        <w:ind w:right="-720"/>
        <w:rPr>
          <w:rFonts w:ascii="Times New Roman" w:hAnsi="Times New Roman"/>
          <w:b/>
          <w:szCs w:val="24"/>
        </w:rPr>
      </w:pPr>
      <w:r w:rsidRPr="001231E3">
        <w:rPr>
          <w:rFonts w:ascii="Times New Roman" w:hAnsi="Times New Roman"/>
          <w:b/>
          <w:szCs w:val="24"/>
        </w:rPr>
        <w:t>Keddie, Grant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0DF687AD" w14:textId="77777777" w:rsidR="00C70421" w:rsidRPr="001231E3" w:rsidRDefault="00C70421" w:rsidP="00437CBB">
      <w:pPr>
        <w:ind w:right="-720"/>
        <w:rPr>
          <w:rFonts w:ascii="Times New Roman" w:hAnsi="Times New Roman"/>
          <w:szCs w:val="24"/>
        </w:rPr>
      </w:pPr>
      <w:proofErr w:type="gramStart"/>
      <w:r w:rsidRPr="001231E3">
        <w:rPr>
          <w:rFonts w:ascii="Times New Roman" w:hAnsi="Times New Roman"/>
          <w:szCs w:val="24"/>
        </w:rPr>
        <w:t xml:space="preserve">2007  </w:t>
      </w:r>
      <w:proofErr w:type="spellStart"/>
      <w:r w:rsidRPr="001231E3">
        <w:rPr>
          <w:rFonts w:ascii="Times New Roman" w:hAnsi="Times New Roman"/>
          <w:szCs w:val="24"/>
        </w:rPr>
        <w:t>Quiltanton</w:t>
      </w:r>
      <w:proofErr w:type="spellEnd"/>
      <w:proofErr w:type="gramEnd"/>
      <w:r w:rsidRPr="001231E3">
        <w:rPr>
          <w:rFonts w:ascii="Times New Roman" w:hAnsi="Times New Roman"/>
          <w:szCs w:val="24"/>
        </w:rPr>
        <w:t xml:space="preserve"> Lake Atlatl (EcRg-Y:1). A Technical Report. Electronic document, accessed 1/10, URL http://www.bcarchives.bc.ca/Content_Files/Files/QuiltantonAtlatlDraftWeb.pdf</w:t>
      </w:r>
    </w:p>
    <w:p w14:paraId="45BFA39B" w14:textId="77777777" w:rsidR="00C70421" w:rsidRPr="001231E3" w:rsidRDefault="00C70421" w:rsidP="00437CBB">
      <w:pPr>
        <w:ind w:right="-720"/>
        <w:rPr>
          <w:rFonts w:ascii="Times New Roman" w:hAnsi="Times New Roman"/>
          <w:szCs w:val="24"/>
        </w:rPr>
      </w:pPr>
    </w:p>
    <w:p w14:paraId="63F44E25" w14:textId="77777777" w:rsidR="00C70421" w:rsidRPr="001231E3" w:rsidRDefault="00C70421" w:rsidP="00437CBB">
      <w:pPr>
        <w:ind w:right="-720"/>
        <w:rPr>
          <w:rFonts w:ascii="Times New Roman" w:hAnsi="Times New Roman"/>
          <w:szCs w:val="24"/>
        </w:rPr>
      </w:pPr>
      <w:r w:rsidRPr="001231E3">
        <w:rPr>
          <w:rFonts w:ascii="Times New Roman" w:hAnsi="Times New Roman"/>
          <w:szCs w:val="24"/>
        </w:rPr>
        <w:t xml:space="preserve">C14 1950+100 BP. From bottom of drained </w:t>
      </w:r>
      <w:proofErr w:type="spellStart"/>
      <w:r w:rsidRPr="001231E3">
        <w:rPr>
          <w:rFonts w:ascii="Times New Roman" w:hAnsi="Times New Roman"/>
          <w:szCs w:val="24"/>
        </w:rPr>
        <w:t>Quiltanton</w:t>
      </w:r>
      <w:proofErr w:type="spellEnd"/>
      <w:r w:rsidRPr="001231E3">
        <w:rPr>
          <w:rFonts w:ascii="Times New Roman" w:hAnsi="Times New Roman"/>
          <w:szCs w:val="24"/>
        </w:rPr>
        <w:t xml:space="preserve"> Lake. Narrow shuttle shape ca 53 cm long, flat upper surface with groove, raised distal end</w:t>
      </w:r>
      <w:r w:rsidR="00CF63E3" w:rsidRPr="001231E3">
        <w:rPr>
          <w:rFonts w:ascii="Times New Roman" w:hAnsi="Times New Roman"/>
          <w:szCs w:val="24"/>
        </w:rPr>
        <w:t xml:space="preserve"> has small hole [either female </w:t>
      </w:r>
      <w:r w:rsidRPr="001231E3">
        <w:rPr>
          <w:rFonts w:ascii="Times New Roman" w:hAnsi="Times New Roman"/>
          <w:szCs w:val="24"/>
        </w:rPr>
        <w:t>or</w:t>
      </w:r>
      <w:r w:rsidR="00CF63E3" w:rsidRPr="001231E3">
        <w:rPr>
          <w:rFonts w:ascii="Times New Roman" w:hAnsi="Times New Roman"/>
          <w:szCs w:val="24"/>
        </w:rPr>
        <w:t>]</w:t>
      </w:r>
      <w:r w:rsidRPr="001231E3">
        <w:rPr>
          <w:rFonts w:ascii="Times New Roman" w:hAnsi="Times New Roman"/>
          <w:szCs w:val="24"/>
        </w:rPr>
        <w:t xml:space="preserve"> for attachment of hook, and sharply narrowed </w:t>
      </w:r>
      <w:proofErr w:type="spellStart"/>
      <w:r w:rsidRPr="001231E3">
        <w:rPr>
          <w:rFonts w:ascii="Times New Roman" w:hAnsi="Times New Roman"/>
          <w:szCs w:val="24"/>
        </w:rPr>
        <w:t>prox</w:t>
      </w:r>
      <w:proofErr w:type="spellEnd"/>
      <w:r w:rsidRPr="001231E3">
        <w:rPr>
          <w:rFonts w:ascii="Times New Roman" w:hAnsi="Times New Roman"/>
          <w:szCs w:val="24"/>
        </w:rPr>
        <w:t xml:space="preserve"> end that should have had </w:t>
      </w:r>
      <w:proofErr w:type="gramStart"/>
      <w:r w:rsidRPr="001231E3">
        <w:rPr>
          <w:rFonts w:ascii="Times New Roman" w:hAnsi="Times New Roman"/>
          <w:szCs w:val="24"/>
        </w:rPr>
        <w:t>some kind of handle</w:t>
      </w:r>
      <w:proofErr w:type="gramEnd"/>
      <w:r w:rsidRPr="001231E3">
        <w:rPr>
          <w:rFonts w:ascii="Times New Roman" w:hAnsi="Times New Roman"/>
          <w:szCs w:val="24"/>
        </w:rPr>
        <w:t xml:space="preserve"> on it. Caribou antler, 124 </w:t>
      </w:r>
      <w:proofErr w:type="spellStart"/>
      <w:r w:rsidRPr="001231E3">
        <w:rPr>
          <w:rFonts w:ascii="Times New Roman" w:hAnsi="Times New Roman"/>
          <w:szCs w:val="24"/>
        </w:rPr>
        <w:t>gms</w:t>
      </w:r>
      <w:proofErr w:type="spellEnd"/>
      <w:r w:rsidRPr="001231E3">
        <w:rPr>
          <w:rFonts w:ascii="Times New Roman" w:hAnsi="Times New Roman"/>
          <w:szCs w:val="24"/>
        </w:rPr>
        <w:t>. Small geometric decoration on edge. He reconstructs like McClure atlatl with missing grip. Gives detailed measurements, good photos.</w:t>
      </w:r>
    </w:p>
    <w:p w14:paraId="2E66BD4E" w14:textId="77777777" w:rsidR="00310FF5" w:rsidRPr="001231E3" w:rsidRDefault="00310FF5" w:rsidP="00437CBB">
      <w:pPr>
        <w:ind w:right="-720"/>
        <w:rPr>
          <w:rFonts w:ascii="Times New Roman" w:hAnsi="Times New Roman"/>
          <w:szCs w:val="24"/>
        </w:rPr>
      </w:pPr>
    </w:p>
    <w:p w14:paraId="36792756" w14:textId="77777777" w:rsidR="00CF63E3" w:rsidRPr="001231E3" w:rsidRDefault="00CF63E3" w:rsidP="00437CBB">
      <w:pPr>
        <w:ind w:right="-720"/>
        <w:rPr>
          <w:rFonts w:ascii="Times New Roman" w:hAnsi="Times New Roman"/>
          <w:b/>
          <w:szCs w:val="24"/>
        </w:rPr>
      </w:pPr>
      <w:r w:rsidRPr="001231E3">
        <w:rPr>
          <w:rFonts w:ascii="Times New Roman" w:hAnsi="Times New Roman"/>
          <w:b/>
          <w:szCs w:val="24"/>
        </w:rPr>
        <w:t>Keddie, Grant, and Erle Nelson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0E6EB74" w14:textId="77777777" w:rsidR="00CF63E3" w:rsidRPr="001231E3" w:rsidRDefault="00CF63E3" w:rsidP="00437CBB">
      <w:pPr>
        <w:ind w:right="-720"/>
        <w:rPr>
          <w:rFonts w:ascii="Times New Roman" w:hAnsi="Times New Roman"/>
          <w:szCs w:val="24"/>
        </w:rPr>
      </w:pPr>
      <w:proofErr w:type="gramStart"/>
      <w:r w:rsidRPr="001231E3">
        <w:rPr>
          <w:rFonts w:ascii="Times New Roman" w:hAnsi="Times New Roman"/>
          <w:szCs w:val="24"/>
        </w:rPr>
        <w:t>2005  An</w:t>
      </w:r>
      <w:proofErr w:type="gramEnd"/>
      <w:r w:rsidRPr="001231E3">
        <w:rPr>
          <w:rFonts w:ascii="Times New Roman" w:hAnsi="Times New Roman"/>
          <w:szCs w:val="24"/>
        </w:rPr>
        <w:t xml:space="preserve"> Arrow from the </w:t>
      </w:r>
      <w:proofErr w:type="spellStart"/>
      <w:r w:rsidRPr="001231E3">
        <w:rPr>
          <w:rFonts w:ascii="Times New Roman" w:hAnsi="Times New Roman"/>
          <w:szCs w:val="24"/>
        </w:rPr>
        <w:t>Tsitsutl</w:t>
      </w:r>
      <w:proofErr w:type="spellEnd"/>
      <w:r w:rsidRPr="001231E3">
        <w:rPr>
          <w:rFonts w:ascii="Times New Roman" w:hAnsi="Times New Roman"/>
          <w:szCs w:val="24"/>
        </w:rPr>
        <w:t xml:space="preserve"> Glacier, British Columbia. </w:t>
      </w:r>
      <w:r w:rsidRPr="001231E3">
        <w:rPr>
          <w:rFonts w:ascii="Times New Roman" w:hAnsi="Times New Roman"/>
          <w:i/>
          <w:szCs w:val="24"/>
        </w:rPr>
        <w:t>Canadian Journal of Archaeology</w:t>
      </w:r>
      <w:r w:rsidRPr="001231E3">
        <w:rPr>
          <w:rFonts w:ascii="Times New Roman" w:hAnsi="Times New Roman"/>
          <w:szCs w:val="24"/>
        </w:rPr>
        <w:t xml:space="preserve"> 29(1):113-123.</w:t>
      </w:r>
    </w:p>
    <w:p w14:paraId="15E3997C" w14:textId="77777777" w:rsidR="00CF63E3" w:rsidRPr="001231E3" w:rsidRDefault="00CF63E3" w:rsidP="00437CBB">
      <w:pPr>
        <w:ind w:right="-720"/>
        <w:rPr>
          <w:rFonts w:ascii="Times New Roman" w:hAnsi="Times New Roman"/>
          <w:szCs w:val="24"/>
        </w:rPr>
      </w:pPr>
    </w:p>
    <w:p w14:paraId="5783E371" w14:textId="77777777" w:rsidR="00CF63E3" w:rsidRPr="001231E3" w:rsidRDefault="00CF63E3" w:rsidP="00437CBB">
      <w:pPr>
        <w:ind w:right="-720"/>
        <w:rPr>
          <w:rFonts w:ascii="Times New Roman" w:hAnsi="Times New Roman"/>
          <w:szCs w:val="24"/>
        </w:rPr>
      </w:pPr>
      <w:r w:rsidRPr="001231E3">
        <w:rPr>
          <w:rFonts w:ascii="Times New Roman" w:hAnsi="Times New Roman"/>
          <w:szCs w:val="24"/>
        </w:rPr>
        <w:t xml:space="preserve">Found 1924, rediscovered in </w:t>
      </w:r>
      <w:proofErr w:type="spellStart"/>
      <w:r w:rsidRPr="001231E3">
        <w:rPr>
          <w:rFonts w:ascii="Times New Roman" w:hAnsi="Times New Roman"/>
          <w:szCs w:val="24"/>
        </w:rPr>
        <w:t>musem</w:t>
      </w:r>
      <w:proofErr w:type="spellEnd"/>
      <w:r w:rsidRPr="001231E3">
        <w:rPr>
          <w:rFonts w:ascii="Times New Roman" w:hAnsi="Times New Roman"/>
          <w:szCs w:val="24"/>
        </w:rPr>
        <w:t xml:space="preserve">. Wooden (yew) shaft 86.2 cm long, broken off proximal end, any fletching missing. Basalt side-notched point, 4 cm long, secured with sinew. Compared to other arrows, too long, Comp to Yukon ice patch finds, more like darts, but ambiguous. Point also </w:t>
      </w:r>
      <w:proofErr w:type="spellStart"/>
      <w:r w:rsidRPr="001231E3">
        <w:rPr>
          <w:rFonts w:ascii="Times New Roman" w:hAnsi="Times New Roman"/>
          <w:szCs w:val="24"/>
        </w:rPr>
        <w:t>ambig</w:t>
      </w:r>
      <w:proofErr w:type="spellEnd"/>
      <w:r w:rsidRPr="001231E3">
        <w:rPr>
          <w:rFonts w:ascii="Times New Roman" w:hAnsi="Times New Roman"/>
          <w:szCs w:val="24"/>
        </w:rPr>
        <w:t xml:space="preserve"> by Thomas studies, neck width closer to mean arrow size, but L, W, T closer to dart pts. Form more like later arrowheads, not like known dart pts: assume it is an arrow. [I think balance of morphological evidence suggests dart, not arrow.</w:t>
      </w:r>
      <w:r w:rsidR="007B2D6A" w:rsidRPr="001231E3">
        <w:rPr>
          <w:rFonts w:ascii="Times New Roman" w:hAnsi="Times New Roman"/>
          <w:szCs w:val="24"/>
        </w:rPr>
        <w:t xml:space="preserve"> But long heavy arrows are perfectly possible too.</w:t>
      </w:r>
      <w:r w:rsidRPr="001231E3">
        <w:rPr>
          <w:rFonts w:ascii="Times New Roman" w:hAnsi="Times New Roman"/>
          <w:szCs w:val="24"/>
        </w:rPr>
        <w:t>]</w:t>
      </w:r>
      <w:r w:rsidR="00B74259" w:rsidRPr="001231E3">
        <w:rPr>
          <w:rFonts w:ascii="Times New Roman" w:hAnsi="Times New Roman"/>
          <w:szCs w:val="24"/>
        </w:rPr>
        <w:t xml:space="preserve"> C14 date on wood of shaft is 335 </w:t>
      </w:r>
      <w:r w:rsidR="00B74259" w:rsidRPr="001231E3">
        <w:rPr>
          <w:rFonts w:ascii="Times New Roman" w:hAnsi="Times New Roman"/>
          <w:szCs w:val="24"/>
          <w:u w:val="single"/>
        </w:rPr>
        <w:t>+</w:t>
      </w:r>
      <w:r w:rsidR="00B74259" w:rsidRPr="001231E3">
        <w:rPr>
          <w:rFonts w:ascii="Times New Roman" w:hAnsi="Times New Roman"/>
          <w:szCs w:val="24"/>
        </w:rPr>
        <w:t xml:space="preserve"> 30 BP, a calibrated span of AD 1480-1640. No other evidence of such late spear throwers in Brit Columbia, so presumably a long arrow. Comparative museum collections of arrows may not be good basis to judge archaeological specimens - they were mostly not made for hunting, but for 19-20C collectors and ethnographers. Do we fully understand sequence of </w:t>
      </w:r>
      <w:proofErr w:type="spellStart"/>
      <w:r w:rsidR="00B74259" w:rsidRPr="001231E3">
        <w:rPr>
          <w:rFonts w:ascii="Times New Roman" w:hAnsi="Times New Roman"/>
          <w:szCs w:val="24"/>
        </w:rPr>
        <w:t>pt</w:t>
      </w:r>
      <w:proofErr w:type="spellEnd"/>
      <w:r w:rsidR="00B74259" w:rsidRPr="001231E3">
        <w:rPr>
          <w:rFonts w:ascii="Times New Roman" w:hAnsi="Times New Roman"/>
          <w:szCs w:val="24"/>
        </w:rPr>
        <w:t xml:space="preserve"> forms and dating of atlatl/bow transition in this area? [Nice demonstration of how difficult it is to distinguish arrow from dart, </w:t>
      </w:r>
      <w:r w:rsidR="00B74259" w:rsidRPr="001231E3">
        <w:rPr>
          <w:rFonts w:ascii="Times New Roman" w:hAnsi="Times New Roman"/>
          <w:i/>
          <w:szCs w:val="24"/>
        </w:rPr>
        <w:t>even when you have more than just the stone point</w:t>
      </w:r>
      <w:r w:rsidR="00B74259" w:rsidRPr="001231E3">
        <w:rPr>
          <w:rFonts w:ascii="Times New Roman" w:hAnsi="Times New Roman"/>
          <w:szCs w:val="24"/>
        </w:rPr>
        <w:t>.]</w:t>
      </w:r>
    </w:p>
    <w:p w14:paraId="79B94522" w14:textId="77777777" w:rsidR="00CF63E3" w:rsidRPr="001231E3" w:rsidRDefault="00CF63E3" w:rsidP="00437CBB">
      <w:pPr>
        <w:ind w:right="-720"/>
        <w:rPr>
          <w:rFonts w:ascii="Times New Roman" w:hAnsi="Times New Roman"/>
          <w:szCs w:val="24"/>
        </w:rPr>
      </w:pPr>
    </w:p>
    <w:p w14:paraId="539E1672" w14:textId="77777777" w:rsidR="00310FF5" w:rsidRPr="001231E3" w:rsidRDefault="00310FF5" w:rsidP="00437CBB">
      <w:pPr>
        <w:ind w:right="-720"/>
        <w:rPr>
          <w:rFonts w:ascii="Times New Roman" w:hAnsi="Times New Roman"/>
          <w:b/>
          <w:szCs w:val="24"/>
        </w:rPr>
      </w:pPr>
      <w:bookmarkStart w:id="50" w:name="_Hlk75182110"/>
      <w:r w:rsidRPr="001231E3">
        <w:rPr>
          <w:rFonts w:ascii="Times New Roman" w:hAnsi="Times New Roman"/>
          <w:b/>
          <w:szCs w:val="24"/>
        </w:rPr>
        <w:t xml:space="preserve">Keeley, Lawrence H. </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 xml:space="preserve">o </w:t>
      </w:r>
    </w:p>
    <w:p w14:paraId="72CFFF3C" w14:textId="77777777" w:rsidR="00310FF5" w:rsidRPr="001231E3" w:rsidRDefault="00310FF5" w:rsidP="00437CBB">
      <w:pPr>
        <w:ind w:right="-720"/>
        <w:rPr>
          <w:rFonts w:ascii="Times New Roman" w:hAnsi="Times New Roman"/>
          <w:szCs w:val="24"/>
        </w:rPr>
      </w:pPr>
      <w:proofErr w:type="gramStart"/>
      <w:r w:rsidRPr="001231E3">
        <w:rPr>
          <w:rFonts w:ascii="Times New Roman" w:hAnsi="Times New Roman"/>
          <w:szCs w:val="24"/>
        </w:rPr>
        <w:t xml:space="preserve">1997  </w:t>
      </w:r>
      <w:r w:rsidRPr="001231E3">
        <w:rPr>
          <w:rFonts w:ascii="Times New Roman" w:hAnsi="Times New Roman"/>
          <w:i/>
          <w:szCs w:val="24"/>
        </w:rPr>
        <w:t>War</w:t>
      </w:r>
      <w:proofErr w:type="gramEnd"/>
      <w:r w:rsidRPr="001231E3">
        <w:rPr>
          <w:rFonts w:ascii="Times New Roman" w:hAnsi="Times New Roman"/>
          <w:i/>
          <w:szCs w:val="24"/>
        </w:rPr>
        <w:t xml:space="preserve"> before Civilization: The Myth of the Peaceful Savage</w:t>
      </w:r>
      <w:r w:rsidRPr="001231E3">
        <w:rPr>
          <w:rFonts w:ascii="Times New Roman" w:hAnsi="Times New Roman"/>
          <w:szCs w:val="24"/>
        </w:rPr>
        <w:t>. Oxford U Press, New York.</w:t>
      </w:r>
    </w:p>
    <w:bookmarkEnd w:id="50"/>
    <w:p w14:paraId="307F8940" w14:textId="77777777" w:rsidR="00310FF5" w:rsidRPr="001231E3" w:rsidRDefault="00310FF5" w:rsidP="00437CBB">
      <w:pPr>
        <w:ind w:right="-720"/>
        <w:rPr>
          <w:rFonts w:ascii="Times New Roman" w:hAnsi="Times New Roman"/>
          <w:szCs w:val="24"/>
        </w:rPr>
      </w:pPr>
    </w:p>
    <w:p w14:paraId="27C117D2" w14:textId="1FD10B18" w:rsidR="00310FF5" w:rsidRDefault="00310FF5" w:rsidP="00437CBB">
      <w:pPr>
        <w:ind w:right="-720"/>
        <w:rPr>
          <w:rFonts w:ascii="Times New Roman" w:hAnsi="Times New Roman"/>
          <w:szCs w:val="24"/>
        </w:rPr>
      </w:pPr>
      <w:r w:rsidRPr="001231E3">
        <w:rPr>
          <w:rFonts w:ascii="Times New Roman" w:hAnsi="Times New Roman"/>
          <w:szCs w:val="24"/>
        </w:rPr>
        <w:t>Anthropologists and archaeologists have “artificially pacified the past” for a variety of reasons, ignoring evidence of pervasive violence in tribal, non-western, and prehistoric societies, considering primitive war ineffective, childish, non-rational, driven by personal motivations such as revenge and theft, and not very destructive.</w:t>
      </w:r>
      <w:r w:rsidR="00BE76E3" w:rsidRPr="001231E3">
        <w:rPr>
          <w:rFonts w:ascii="Times New Roman" w:hAnsi="Times New Roman"/>
          <w:szCs w:val="24"/>
        </w:rPr>
        <w:t xml:space="preserve"> He presents numerous examples to the contrary, a picture of pervasive warfare in primitive societies, even more </w:t>
      </w:r>
      <w:r w:rsidR="00BE76E3" w:rsidRPr="001231E3">
        <w:rPr>
          <w:rFonts w:ascii="Times New Roman" w:hAnsi="Times New Roman"/>
          <w:szCs w:val="24"/>
        </w:rPr>
        <w:lastRenderedPageBreak/>
        <w:t xml:space="preserve">destructive and mortal given issues of scale, and evaluates reasons for warfare. Archaeology is important because it produces physical evidence for instance that warfare in primitive societies goes deep into the past in all parts of the world, long before Western colonialism which is often blamed by some anthropologists for bringing war to other cultures. </w:t>
      </w:r>
      <w:r w:rsidR="003B42BA" w:rsidRPr="001231E3">
        <w:rPr>
          <w:rFonts w:ascii="Times New Roman" w:hAnsi="Times New Roman"/>
          <w:szCs w:val="24"/>
        </w:rPr>
        <w:t>[Often credited as the starting point for a revival of consideration of warfa</w:t>
      </w:r>
      <w:r w:rsidR="00A61F92" w:rsidRPr="001231E3">
        <w:rPr>
          <w:rFonts w:ascii="Times New Roman" w:hAnsi="Times New Roman"/>
          <w:szCs w:val="24"/>
        </w:rPr>
        <w:t>re in archaeology in the last couple decades</w:t>
      </w:r>
      <w:r w:rsidR="003B42BA" w:rsidRPr="001231E3">
        <w:rPr>
          <w:rFonts w:ascii="Times New Roman" w:hAnsi="Times New Roman"/>
          <w:szCs w:val="24"/>
        </w:rPr>
        <w:t xml:space="preserve">. It’s an argument, so </w:t>
      </w:r>
      <w:r w:rsidR="00A61F92" w:rsidRPr="001231E3">
        <w:rPr>
          <w:rFonts w:ascii="Times New Roman" w:hAnsi="Times New Roman"/>
          <w:szCs w:val="24"/>
        </w:rPr>
        <w:t xml:space="preserve">it’s </w:t>
      </w:r>
      <w:r w:rsidR="003B42BA" w:rsidRPr="001231E3">
        <w:rPr>
          <w:rFonts w:ascii="Times New Roman" w:hAnsi="Times New Roman"/>
          <w:szCs w:val="24"/>
        </w:rPr>
        <w:t xml:space="preserve">often a bit one-sided, and many of the examples are not discussed in enough detail to evaluate them. </w:t>
      </w:r>
      <w:proofErr w:type="gramStart"/>
      <w:r w:rsidR="003B42BA" w:rsidRPr="001231E3">
        <w:rPr>
          <w:rFonts w:ascii="Times New Roman" w:hAnsi="Times New Roman"/>
          <w:szCs w:val="24"/>
        </w:rPr>
        <w:t>E.g.</w:t>
      </w:r>
      <w:proofErr w:type="gramEnd"/>
      <w:r w:rsidR="003B42BA" w:rsidRPr="001231E3">
        <w:rPr>
          <w:rFonts w:ascii="Times New Roman" w:hAnsi="Times New Roman"/>
          <w:szCs w:val="24"/>
        </w:rPr>
        <w:t xml:space="preserve"> discussing Weapons, p 51 atlatls get a paragraph: defined, effective range 40m to max 80 m, rate of fire unknown, quilted cotton armor protected against darts. But the only source referred to is an Australian ethnography. Shortly thereafter, he </w:t>
      </w:r>
      <w:proofErr w:type="spellStart"/>
      <w:r w:rsidR="003B42BA" w:rsidRPr="001231E3">
        <w:rPr>
          <w:rFonts w:ascii="Times New Roman" w:hAnsi="Times New Roman"/>
          <w:szCs w:val="24"/>
        </w:rPr>
        <w:t>exagerates</w:t>
      </w:r>
      <w:proofErr w:type="spellEnd"/>
      <w:r w:rsidR="003B42BA" w:rsidRPr="001231E3">
        <w:rPr>
          <w:rFonts w:ascii="Times New Roman" w:hAnsi="Times New Roman"/>
          <w:szCs w:val="24"/>
        </w:rPr>
        <w:t xml:space="preserve"> the inefficiency of muskets - his goal being to show that primitive weapons are just as deadly.]</w:t>
      </w:r>
      <w:r w:rsidR="00E870FE" w:rsidRPr="001231E3">
        <w:rPr>
          <w:rFonts w:ascii="Times New Roman" w:hAnsi="Times New Roman"/>
          <w:szCs w:val="24"/>
        </w:rPr>
        <w:t xml:space="preserve"> p. 52-52 + refs: poisons, common distinction between war and hunting arrows.</w:t>
      </w:r>
    </w:p>
    <w:p w14:paraId="31A356CF" w14:textId="62461ACA" w:rsidR="00025176" w:rsidRDefault="00025176" w:rsidP="00437CBB">
      <w:pPr>
        <w:ind w:right="-720"/>
        <w:rPr>
          <w:rFonts w:ascii="Times New Roman" w:hAnsi="Times New Roman"/>
          <w:szCs w:val="24"/>
        </w:rPr>
      </w:pPr>
    </w:p>
    <w:p w14:paraId="32875302" w14:textId="77777777" w:rsidR="00025176" w:rsidRPr="001231E3" w:rsidRDefault="00025176" w:rsidP="00025176">
      <w:pPr>
        <w:ind w:right="-720"/>
        <w:rPr>
          <w:rFonts w:ascii="Times New Roman" w:hAnsi="Times New Roman"/>
          <w:b/>
          <w:szCs w:val="24"/>
        </w:rPr>
      </w:pPr>
      <w:proofErr w:type="spellStart"/>
      <w:r w:rsidRPr="001231E3">
        <w:rPr>
          <w:rFonts w:ascii="Times New Roman" w:hAnsi="Times New Roman"/>
          <w:b/>
          <w:szCs w:val="24"/>
        </w:rPr>
        <w:t>Kelker</w:t>
      </w:r>
      <w:proofErr w:type="spellEnd"/>
      <w:r w:rsidRPr="001231E3">
        <w:rPr>
          <w:rFonts w:ascii="Times New Roman" w:hAnsi="Times New Roman"/>
          <w:b/>
          <w:szCs w:val="24"/>
        </w:rPr>
        <w:t xml:space="preserve">, Nancy L., and Karen O. </w:t>
      </w:r>
      <w:proofErr w:type="spellStart"/>
      <w:r w:rsidRPr="001231E3">
        <w:rPr>
          <w:rFonts w:ascii="Times New Roman" w:hAnsi="Times New Roman"/>
          <w:b/>
          <w:szCs w:val="24"/>
        </w:rPr>
        <w:t>Bruhns</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C8836B7" w14:textId="77777777" w:rsidR="00025176" w:rsidRPr="001231E3" w:rsidRDefault="00025176" w:rsidP="00025176">
      <w:pPr>
        <w:ind w:right="-720"/>
        <w:rPr>
          <w:rFonts w:ascii="Times New Roman" w:hAnsi="Times New Roman"/>
          <w:szCs w:val="24"/>
        </w:rPr>
      </w:pPr>
      <w:proofErr w:type="gramStart"/>
      <w:r w:rsidRPr="001231E3">
        <w:rPr>
          <w:rFonts w:ascii="Times New Roman" w:hAnsi="Times New Roman"/>
          <w:szCs w:val="24"/>
        </w:rPr>
        <w:t xml:space="preserve">2010  </w:t>
      </w:r>
      <w:r w:rsidRPr="001231E3">
        <w:rPr>
          <w:rFonts w:ascii="Times New Roman" w:hAnsi="Times New Roman"/>
          <w:i/>
          <w:szCs w:val="24"/>
        </w:rPr>
        <w:t>Faking</w:t>
      </w:r>
      <w:proofErr w:type="gramEnd"/>
      <w:r w:rsidRPr="001231E3">
        <w:rPr>
          <w:rFonts w:ascii="Times New Roman" w:hAnsi="Times New Roman"/>
          <w:i/>
          <w:szCs w:val="24"/>
        </w:rPr>
        <w:t xml:space="preserve"> Ancient Mesoamerica</w:t>
      </w:r>
      <w:r w:rsidRPr="001231E3">
        <w:rPr>
          <w:rFonts w:ascii="Times New Roman" w:hAnsi="Times New Roman"/>
          <w:szCs w:val="24"/>
        </w:rPr>
        <w:t>. Left Coast Press, Walnut Creek, CA.</w:t>
      </w:r>
    </w:p>
    <w:p w14:paraId="60A7CCCA" w14:textId="77777777" w:rsidR="00025176" w:rsidRPr="001231E3" w:rsidRDefault="00025176" w:rsidP="00025176">
      <w:pPr>
        <w:ind w:right="-720"/>
        <w:rPr>
          <w:rFonts w:ascii="Times New Roman" w:hAnsi="Times New Roman"/>
          <w:szCs w:val="24"/>
        </w:rPr>
      </w:pPr>
    </w:p>
    <w:p w14:paraId="20685812" w14:textId="77777777" w:rsidR="00025176" w:rsidRPr="001231E3" w:rsidRDefault="00025176" w:rsidP="00025176">
      <w:pPr>
        <w:ind w:right="-720"/>
        <w:rPr>
          <w:rFonts w:ascii="Times New Roman" w:hAnsi="Times New Roman"/>
          <w:szCs w:val="24"/>
        </w:rPr>
      </w:pPr>
      <w:r w:rsidRPr="001231E3">
        <w:rPr>
          <w:rFonts w:ascii="Times New Roman" w:hAnsi="Times New Roman"/>
          <w:szCs w:val="24"/>
        </w:rPr>
        <w:t xml:space="preserve">Well written, covers lots of different fakes. No </w:t>
      </w:r>
      <w:r>
        <w:rPr>
          <w:rFonts w:ascii="Times New Roman" w:hAnsi="Times New Roman"/>
          <w:szCs w:val="24"/>
        </w:rPr>
        <w:t xml:space="preserve">one should ever trust an </w:t>
      </w:r>
      <w:proofErr w:type="spellStart"/>
      <w:r>
        <w:rPr>
          <w:rFonts w:ascii="Times New Roman" w:hAnsi="Times New Roman"/>
          <w:szCs w:val="24"/>
        </w:rPr>
        <w:t>unproviene</w:t>
      </w:r>
      <w:r w:rsidRPr="001231E3">
        <w:rPr>
          <w:rFonts w:ascii="Times New Roman" w:hAnsi="Times New Roman"/>
          <w:szCs w:val="24"/>
        </w:rPr>
        <w:t>nced</w:t>
      </w:r>
      <w:proofErr w:type="spellEnd"/>
      <w:r w:rsidRPr="001231E3">
        <w:rPr>
          <w:rFonts w:ascii="Times New Roman" w:hAnsi="Times New Roman"/>
          <w:szCs w:val="24"/>
        </w:rPr>
        <w:t xml:space="preserve"> ancient </w:t>
      </w:r>
      <w:proofErr w:type="gramStart"/>
      <w:r w:rsidRPr="001231E3">
        <w:rPr>
          <w:rFonts w:ascii="Times New Roman" w:hAnsi="Times New Roman"/>
          <w:szCs w:val="24"/>
        </w:rPr>
        <w:t>art work</w:t>
      </w:r>
      <w:proofErr w:type="gramEnd"/>
      <w:r w:rsidRPr="001231E3">
        <w:rPr>
          <w:rFonts w:ascii="Times New Roman" w:hAnsi="Times New Roman"/>
          <w:szCs w:val="24"/>
        </w:rPr>
        <w:t xml:space="preserve"> again!</w:t>
      </w:r>
    </w:p>
    <w:p w14:paraId="5E077996" w14:textId="50F11C47" w:rsidR="00025176" w:rsidRPr="001231E3" w:rsidRDefault="00025176" w:rsidP="00025176">
      <w:pPr>
        <w:ind w:right="-720"/>
        <w:rPr>
          <w:rFonts w:ascii="Times New Roman" w:hAnsi="Times New Roman"/>
          <w:szCs w:val="24"/>
        </w:rPr>
      </w:pPr>
      <w:r>
        <w:rPr>
          <w:rFonts w:ascii="Times New Roman" w:hAnsi="Times New Roman"/>
          <w:szCs w:val="24"/>
        </w:rPr>
        <w:t xml:space="preserve">   </w:t>
      </w:r>
      <w:r w:rsidRPr="001231E3">
        <w:rPr>
          <w:rFonts w:ascii="Times New Roman" w:hAnsi="Times New Roman"/>
          <w:szCs w:val="24"/>
        </w:rPr>
        <w:t xml:space="preserve">Makes point of showing long history, well back into 19C for some things. Discusses complicity of museums and collectors, reluctance to recognize faking problem, political and economic motives. A few specific fakers named, often a bit too vague about naming museums and other supporters of faking and looting, sometimes needs more citations.  Quotes museum experts as “40+ %” fakes.  Good fakes appeal to modern ideas of “the primitive” and often use titillating elements like human sacrifice and sexuality. Faking “pollutes” the archaeological record - examples include p 146 fake </w:t>
      </w:r>
      <w:proofErr w:type="spellStart"/>
      <w:r w:rsidRPr="001231E3">
        <w:rPr>
          <w:rFonts w:ascii="Times New Roman" w:hAnsi="Times New Roman"/>
          <w:szCs w:val="24"/>
        </w:rPr>
        <w:t>incensarios</w:t>
      </w:r>
      <w:proofErr w:type="spellEnd"/>
      <w:r w:rsidRPr="001231E3">
        <w:rPr>
          <w:rFonts w:ascii="Times New Roman" w:hAnsi="Times New Roman"/>
          <w:szCs w:val="24"/>
        </w:rPr>
        <w:t xml:space="preserve"> supposedly from Teotihuacan interpreted to suggest influence on Guatemala. Ceramics most common, but also hard stone from ornament to monument size, Teotihuacan stone masks, crystal skulls, metal work, Maya codices and wooden lintels. Many fakes by adding to plain original, or dishonest reconstruction, or incorporate old material to foil dating tests.</w:t>
      </w:r>
    </w:p>
    <w:p w14:paraId="5FD06188" w14:textId="77777777" w:rsidR="00025176" w:rsidRPr="001231E3" w:rsidRDefault="00025176" w:rsidP="00025176">
      <w:pPr>
        <w:ind w:right="-720"/>
        <w:rPr>
          <w:rFonts w:ascii="Times New Roman" w:hAnsi="Times New Roman"/>
          <w:szCs w:val="24"/>
        </w:rPr>
      </w:pPr>
      <w:r w:rsidRPr="001231E3">
        <w:rPr>
          <w:rFonts w:ascii="Times New Roman" w:hAnsi="Times New Roman"/>
          <w:szCs w:val="24"/>
        </w:rPr>
        <w:t xml:space="preserve">   Often humorous, sometimes too </w:t>
      </w:r>
      <w:proofErr w:type="gramStart"/>
      <w:r w:rsidRPr="001231E3">
        <w:rPr>
          <w:rFonts w:ascii="Times New Roman" w:hAnsi="Times New Roman"/>
          <w:szCs w:val="24"/>
        </w:rPr>
        <w:t>flip</w:t>
      </w:r>
      <w:proofErr w:type="gramEnd"/>
      <w:r w:rsidRPr="001231E3">
        <w:rPr>
          <w:rFonts w:ascii="Times New Roman" w:hAnsi="Times New Roman"/>
          <w:szCs w:val="24"/>
        </w:rPr>
        <w:t xml:space="preserve"> or superficial as in p164 discussion of flaked stone from Teotihuacan area, with unsupported suggestion that </w:t>
      </w:r>
      <w:proofErr w:type="spellStart"/>
      <w:r w:rsidRPr="001231E3">
        <w:rPr>
          <w:rFonts w:ascii="Times New Roman" w:hAnsi="Times New Roman"/>
          <w:szCs w:val="24"/>
        </w:rPr>
        <w:t>knapper</w:t>
      </w:r>
      <w:proofErr w:type="spellEnd"/>
      <w:r w:rsidRPr="001231E3">
        <w:rPr>
          <w:rFonts w:ascii="Times New Roman" w:hAnsi="Times New Roman"/>
          <w:szCs w:val="24"/>
        </w:rPr>
        <w:t xml:space="preserve"> learned from US university class. Photo of the “</w:t>
      </w:r>
      <w:proofErr w:type="spellStart"/>
      <w:r w:rsidRPr="001231E3">
        <w:rPr>
          <w:rFonts w:ascii="Times New Roman" w:hAnsi="Times New Roman"/>
          <w:szCs w:val="24"/>
        </w:rPr>
        <w:t>tumi</w:t>
      </w:r>
      <w:proofErr w:type="spellEnd"/>
      <w:r w:rsidRPr="001231E3">
        <w:rPr>
          <w:rFonts w:ascii="Times New Roman" w:hAnsi="Times New Roman"/>
          <w:szCs w:val="24"/>
        </w:rPr>
        <w:t xml:space="preserve">” shaped obsidian axe heads and 3 lanceolate bifaces. My work on modern </w:t>
      </w:r>
      <w:proofErr w:type="spellStart"/>
      <w:r w:rsidRPr="001231E3">
        <w:rPr>
          <w:rFonts w:ascii="Times New Roman" w:hAnsi="Times New Roman"/>
          <w:szCs w:val="24"/>
        </w:rPr>
        <w:t>knappers</w:t>
      </w:r>
      <w:proofErr w:type="spellEnd"/>
      <w:r w:rsidRPr="001231E3">
        <w:rPr>
          <w:rFonts w:ascii="Times New Roman" w:hAnsi="Times New Roman"/>
          <w:szCs w:val="24"/>
        </w:rPr>
        <w:t xml:space="preserve"> not cited, and they don’t discuss the current tourist use of knapped artifacts.  pp. 205-207 Aztec atlatl - the photo + description of the fake in Rome [they say in Argentina ethnographic museum] that copies British Museum loops and Florentine specimen carvings (Bushnell 1905; </w:t>
      </w:r>
      <w:proofErr w:type="spellStart"/>
      <w:r w:rsidRPr="001231E3">
        <w:rPr>
          <w:rFonts w:ascii="Times New Roman" w:hAnsi="Times New Roman"/>
          <w:szCs w:val="24"/>
        </w:rPr>
        <w:t>Callegari</w:t>
      </w:r>
      <w:proofErr w:type="spellEnd"/>
      <w:r w:rsidRPr="001231E3">
        <w:rPr>
          <w:rFonts w:ascii="Times New Roman" w:hAnsi="Times New Roman"/>
          <w:szCs w:val="24"/>
        </w:rPr>
        <w:t xml:space="preserve"> 1934; Beyer 1934).</w:t>
      </w:r>
    </w:p>
    <w:p w14:paraId="583A89C7" w14:textId="77777777" w:rsidR="00025176" w:rsidRPr="001231E3" w:rsidRDefault="00025176" w:rsidP="00025176">
      <w:pPr>
        <w:ind w:right="-720"/>
        <w:rPr>
          <w:rFonts w:ascii="Times New Roman" w:hAnsi="Times New Roman"/>
          <w:szCs w:val="24"/>
        </w:rPr>
      </w:pPr>
      <w:r w:rsidRPr="001231E3">
        <w:rPr>
          <w:rFonts w:ascii="Times New Roman" w:hAnsi="Times New Roman"/>
          <w:szCs w:val="24"/>
        </w:rPr>
        <w:tab/>
        <w:t xml:space="preserve">See companion volume </w:t>
      </w:r>
      <w:r w:rsidRPr="001231E3">
        <w:rPr>
          <w:rFonts w:ascii="Times New Roman" w:hAnsi="Times New Roman"/>
          <w:i/>
          <w:szCs w:val="24"/>
        </w:rPr>
        <w:t>Faking the Ancient Andes</w:t>
      </w:r>
      <w:r w:rsidRPr="001231E3">
        <w:rPr>
          <w:rFonts w:ascii="Times New Roman" w:hAnsi="Times New Roman"/>
          <w:szCs w:val="24"/>
        </w:rPr>
        <w:t xml:space="preserve"> (</w:t>
      </w:r>
      <w:proofErr w:type="spellStart"/>
      <w:r w:rsidRPr="001231E3">
        <w:rPr>
          <w:rFonts w:ascii="Times New Roman" w:hAnsi="Times New Roman"/>
          <w:szCs w:val="24"/>
        </w:rPr>
        <w:t>Bruhns</w:t>
      </w:r>
      <w:proofErr w:type="spellEnd"/>
      <w:r w:rsidRPr="001231E3">
        <w:rPr>
          <w:rFonts w:ascii="Times New Roman" w:hAnsi="Times New Roman"/>
          <w:szCs w:val="24"/>
        </w:rPr>
        <w:t xml:space="preserve"> + </w:t>
      </w:r>
      <w:proofErr w:type="spellStart"/>
      <w:r w:rsidRPr="001231E3">
        <w:rPr>
          <w:rFonts w:ascii="Times New Roman" w:hAnsi="Times New Roman"/>
          <w:szCs w:val="24"/>
        </w:rPr>
        <w:t>Kelker</w:t>
      </w:r>
      <w:proofErr w:type="spellEnd"/>
      <w:r w:rsidRPr="001231E3">
        <w:rPr>
          <w:rFonts w:ascii="Times New Roman" w:hAnsi="Times New Roman"/>
          <w:szCs w:val="24"/>
        </w:rPr>
        <w:t xml:space="preserve"> 2010).</w:t>
      </w:r>
    </w:p>
    <w:p w14:paraId="35BB9647" w14:textId="77777777" w:rsidR="00F03000" w:rsidRPr="001231E3" w:rsidRDefault="00F03000" w:rsidP="00437CBB">
      <w:pPr>
        <w:ind w:right="-720"/>
        <w:rPr>
          <w:rFonts w:ascii="Times New Roman" w:hAnsi="Times New Roman"/>
          <w:szCs w:val="24"/>
        </w:rPr>
      </w:pPr>
    </w:p>
    <w:p w14:paraId="7880E41A" w14:textId="77777777" w:rsidR="0084165A" w:rsidRPr="001231E3" w:rsidRDefault="0084165A" w:rsidP="00437CBB">
      <w:pPr>
        <w:ind w:right="-720"/>
        <w:rPr>
          <w:rFonts w:ascii="Times New Roman" w:hAnsi="Times New Roman"/>
          <w:b/>
          <w:bCs/>
          <w:szCs w:val="24"/>
        </w:rPr>
      </w:pPr>
      <w:proofErr w:type="spellStart"/>
      <w:r w:rsidRPr="001231E3">
        <w:rPr>
          <w:rFonts w:ascii="Times New Roman" w:hAnsi="Times New Roman"/>
          <w:b/>
          <w:bCs/>
          <w:szCs w:val="24"/>
        </w:rPr>
        <w:t>Kellar</w:t>
      </w:r>
      <w:proofErr w:type="spellEnd"/>
      <w:r w:rsidRPr="001231E3">
        <w:rPr>
          <w:rFonts w:ascii="Times New Roman" w:hAnsi="Times New Roman"/>
          <w:b/>
          <w:bCs/>
          <w:szCs w:val="24"/>
        </w:rPr>
        <w:t>, James H.</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ox</w:t>
      </w:r>
    </w:p>
    <w:p w14:paraId="03BBB02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1955  </w:t>
      </w:r>
      <w:r w:rsidRPr="001231E3">
        <w:rPr>
          <w:rFonts w:ascii="Times New Roman" w:hAnsi="Times New Roman"/>
          <w:i/>
          <w:szCs w:val="24"/>
        </w:rPr>
        <w:t>The</w:t>
      </w:r>
      <w:proofErr w:type="gramEnd"/>
      <w:r w:rsidRPr="001231E3">
        <w:rPr>
          <w:rFonts w:ascii="Times New Roman" w:hAnsi="Times New Roman"/>
          <w:i/>
          <w:szCs w:val="24"/>
        </w:rPr>
        <w:t xml:space="preserve"> Atlatl in North America</w:t>
      </w:r>
      <w:r w:rsidRPr="001231E3">
        <w:rPr>
          <w:rFonts w:ascii="Times New Roman" w:hAnsi="Times New Roman"/>
          <w:szCs w:val="24"/>
        </w:rPr>
        <w:t>. Indiana Historical Society, Prehistory Research Series, Volume 3, Number 3: 280-352.</w:t>
      </w:r>
    </w:p>
    <w:p w14:paraId="5260D76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w:t>
      </w:r>
    </w:p>
    <w:p w14:paraId="6834561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[Good summary of available reports, still useful. Focus on distribution. Experiment </w:t>
      </w:r>
      <w:r w:rsidRPr="001231E3">
        <w:rPr>
          <w:rFonts w:ascii="Times New Roman" w:hAnsi="Times New Roman"/>
          <w:szCs w:val="24"/>
        </w:rPr>
        <w:lastRenderedPageBreak/>
        <w:t xml:space="preserve">notably lacking.] “No objective analysis of the efficacy of a projectile thrown with the aid of the atlatl is extant.” Cites a few ethnographic observations, including Nelson 1899 to support accuracy. </w:t>
      </w:r>
      <w:proofErr w:type="gramStart"/>
      <w:r w:rsidRPr="001231E3">
        <w:rPr>
          <w:rFonts w:ascii="Times New Roman" w:hAnsi="Times New Roman"/>
          <w:szCs w:val="24"/>
        </w:rPr>
        <w:t>Distributional discussion,</w:t>
      </w:r>
      <w:proofErr w:type="gramEnd"/>
      <w:r w:rsidRPr="001231E3">
        <w:rPr>
          <w:rFonts w:ascii="Times New Roman" w:hAnsi="Times New Roman"/>
          <w:szCs w:val="24"/>
        </w:rPr>
        <w:t xml:space="preserve"> begins with Old World. Earliest from Magdalenian, bow appears to be Neolithic. Archaeology is lacking where there is known ethnographic atlatl use. Distinguishes eastern (tapered, more specialized handles, undecorated) and western (more rectangular, finger grooves, decorated in Greenland) Eskimo areas. Archaeological evidence back to Old Bering Sea culture, surveys other finds. [Illustrations throughout are too few, mostly line drawings, clear but lacking detail.] One Tlingit specimen, puzzling Santa Barbara (short) example. SW, including Oklahoma, atlatls are relatively homogeneous – grooved, loop handles, thin, weights. Weights may be functional if not too close to the handle. Possible association with curved throwing stick. Great Basin atlatls differ. Gypsum Cave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associated with extinct fauna; Leonard Rock Shelter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C14 date 7038</w:t>
      </w:r>
      <w:r w:rsidRPr="001231E3">
        <w:rPr>
          <w:rFonts w:ascii="Times New Roman" w:hAnsi="Times New Roman"/>
          <w:szCs w:val="24"/>
          <w:u w:val="single"/>
        </w:rPr>
        <w:t>+</w:t>
      </w:r>
      <w:r w:rsidRPr="001231E3">
        <w:rPr>
          <w:rFonts w:ascii="Times New Roman" w:hAnsi="Times New Roman"/>
          <w:szCs w:val="24"/>
        </w:rPr>
        <w:t xml:space="preserve">350. History of interpretations of SE atlatl parts </w:t>
      </w:r>
      <w:proofErr w:type="gramStart"/>
      <w:r w:rsidRPr="001231E3">
        <w:rPr>
          <w:rFonts w:ascii="Times New Roman" w:hAnsi="Times New Roman"/>
          <w:szCs w:val="24"/>
        </w:rPr>
        <w:t>discussed,</w:t>
      </w:r>
      <w:proofErr w:type="gramEnd"/>
      <w:r w:rsidRPr="001231E3">
        <w:rPr>
          <w:rFonts w:ascii="Times New Roman" w:hAnsi="Times New Roman"/>
          <w:szCs w:val="24"/>
        </w:rPr>
        <w:t xml:space="preserve"> atlatl interpretation now considered conclusive. Six varieties of antler or bone hooks widely distributed: TX, OK, KY, TN, AL, GO, MS, IN, OH. Weights also, but antler handle confined to KY and IN. Suggestions of Hopewell atlatls by </w:t>
      </w:r>
      <w:proofErr w:type="spellStart"/>
      <w:r w:rsidRPr="001231E3">
        <w:rPr>
          <w:rFonts w:ascii="Times New Roman" w:hAnsi="Times New Roman"/>
          <w:szCs w:val="24"/>
        </w:rPr>
        <w:t>Moorehead</w:t>
      </w:r>
      <w:proofErr w:type="spellEnd"/>
      <w:r w:rsidRPr="001231E3">
        <w:rPr>
          <w:rFonts w:ascii="Times New Roman" w:hAnsi="Times New Roman"/>
          <w:szCs w:val="24"/>
        </w:rPr>
        <w:t>. Cushing’s Key Marco atlatls and SE ethnohistory. For Mesoamerica, follows Nuttal</w:t>
      </w:r>
      <w:r w:rsidR="00422C0E" w:rsidRPr="001231E3">
        <w:rPr>
          <w:rFonts w:ascii="Times New Roman" w:hAnsi="Times New Roman"/>
          <w:szCs w:val="24"/>
        </w:rPr>
        <w:t>l</w:t>
      </w:r>
      <w:r w:rsidRPr="001231E3">
        <w:rPr>
          <w:rFonts w:ascii="Times New Roman" w:hAnsi="Times New Roman"/>
          <w:szCs w:val="24"/>
        </w:rPr>
        <w:t>, considers SW connection, diffused from N to S.</w:t>
      </w:r>
    </w:p>
    <w:p w14:paraId="3AD7C21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b/>
        <w:t>Probably once all over continent; evidence lacking. Early introduction, possibly associated with one or more of the older physical types, but could be single introduction followed by regional specialization. Atlatl persisted after bow, sometimes together, especially in marginal areas. Dating transition is difficult – maybe beginning of Christian Era in SW. Association recently between canoe hunting and atlatl (Eskimo and Mexico), and Eskimo bird darts and atlatl. Atlatl good for one hand use, and not damaged by moisture. Mesoamerican and S. Am. warfare used atlatls, perhaps for penetration against protective clothing, perhaps also ceremonial significance.</w:t>
      </w:r>
    </w:p>
    <w:p w14:paraId="023DD15D" w14:textId="77777777" w:rsidR="0084165A" w:rsidRPr="001231E3" w:rsidRDefault="0084165A" w:rsidP="00437CBB">
      <w:pPr>
        <w:ind w:right="-720"/>
        <w:rPr>
          <w:rFonts w:ascii="Times New Roman" w:hAnsi="Times New Roman"/>
          <w:szCs w:val="24"/>
        </w:rPr>
      </w:pPr>
    </w:p>
    <w:p w14:paraId="18958A92" w14:textId="77777777" w:rsidR="0084165A" w:rsidRPr="001231E3" w:rsidRDefault="00A949C2" w:rsidP="00437CBB">
      <w:pPr>
        <w:pStyle w:val="Heading3"/>
        <w:ind w:right="-720"/>
        <w:rPr>
          <w:szCs w:val="24"/>
        </w:rPr>
      </w:pPr>
      <w:r w:rsidRPr="001231E3">
        <w:rPr>
          <w:szCs w:val="24"/>
        </w:rPr>
        <w:t>Kelley, J. Charles</w:t>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3BF1B5D8"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1950  Atlatls</w:t>
      </w:r>
      <w:proofErr w:type="gramEnd"/>
      <w:r w:rsidRPr="001231E3">
        <w:rPr>
          <w:rFonts w:ascii="Times New Roman" w:hAnsi="Times New Roman"/>
          <w:szCs w:val="24"/>
        </w:rPr>
        <w:t xml:space="preserve">, Bows and Arrows, Pictographs, and the Pecos River Focus. </w:t>
      </w:r>
      <w:r w:rsidRPr="001231E3">
        <w:rPr>
          <w:rFonts w:ascii="Times New Roman" w:hAnsi="Times New Roman"/>
          <w:i/>
          <w:szCs w:val="24"/>
        </w:rPr>
        <w:t>American Antiquity</w:t>
      </w:r>
      <w:r w:rsidRPr="001231E3">
        <w:rPr>
          <w:rFonts w:ascii="Times New Roman" w:hAnsi="Times New Roman"/>
          <w:szCs w:val="24"/>
        </w:rPr>
        <w:t xml:space="preserve"> 16 (1): 71-74.</w:t>
      </w:r>
    </w:p>
    <w:p w14:paraId="42D9EFCB" w14:textId="77777777" w:rsidR="0084165A" w:rsidRPr="001231E3" w:rsidRDefault="0084165A" w:rsidP="00437CBB">
      <w:pPr>
        <w:ind w:right="-720"/>
        <w:rPr>
          <w:rFonts w:ascii="Times New Roman" w:hAnsi="Times New Roman"/>
          <w:szCs w:val="24"/>
        </w:rPr>
      </w:pPr>
    </w:p>
    <w:p w14:paraId="3DD10DC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Assoc of </w:t>
      </w:r>
      <w:proofErr w:type="spellStart"/>
      <w:r w:rsidRPr="001231E3">
        <w:rPr>
          <w:rFonts w:ascii="Times New Roman" w:hAnsi="Times New Roman"/>
          <w:szCs w:val="24"/>
        </w:rPr>
        <w:t>b+a</w:t>
      </w:r>
      <w:proofErr w:type="spellEnd"/>
      <w:r w:rsidRPr="001231E3">
        <w:rPr>
          <w:rFonts w:ascii="Times New Roman" w:hAnsi="Times New Roman"/>
          <w:szCs w:val="24"/>
        </w:rPr>
        <w:t xml:space="preserve"> w atlatl in some PRF </w:t>
      </w:r>
      <w:r w:rsidR="00A949C2" w:rsidRPr="001231E3">
        <w:rPr>
          <w:rFonts w:ascii="Times New Roman" w:hAnsi="Times New Roman"/>
          <w:szCs w:val="24"/>
        </w:rPr>
        <w:t xml:space="preserve">[W Archaic period] </w:t>
      </w:r>
      <w:r w:rsidRPr="001231E3">
        <w:rPr>
          <w:rFonts w:ascii="Times New Roman" w:hAnsi="Times New Roman"/>
          <w:szCs w:val="24"/>
        </w:rPr>
        <w:t xml:space="preserve">sites </w:t>
      </w:r>
      <w:proofErr w:type="gramStart"/>
      <w:r w:rsidRPr="001231E3">
        <w:rPr>
          <w:rFonts w:ascii="Times New Roman" w:hAnsi="Times New Roman"/>
          <w:szCs w:val="24"/>
        </w:rPr>
        <w:t>is</w:t>
      </w:r>
      <w:proofErr w:type="gramEnd"/>
      <w:r w:rsidRPr="001231E3">
        <w:rPr>
          <w:rFonts w:ascii="Times New Roman" w:hAnsi="Times New Roman"/>
          <w:szCs w:val="24"/>
        </w:rPr>
        <w:t xml:space="preserve"> prob due to bad stratigraphy. PRF </w:t>
      </w:r>
      <w:proofErr w:type="spellStart"/>
      <w:r w:rsidRPr="001231E3">
        <w:rPr>
          <w:rFonts w:ascii="Times New Roman" w:hAnsi="Times New Roman"/>
          <w:szCs w:val="24"/>
        </w:rPr>
        <w:t>pictos</w:t>
      </w:r>
      <w:proofErr w:type="spellEnd"/>
      <w:r w:rsidRPr="001231E3">
        <w:rPr>
          <w:rFonts w:ascii="Times New Roman" w:hAnsi="Times New Roman"/>
          <w:szCs w:val="24"/>
        </w:rPr>
        <w:t xml:space="preserve"> show only </w:t>
      </w:r>
      <w:proofErr w:type="gramStart"/>
      <w:r w:rsidRPr="001231E3">
        <w:rPr>
          <w:rFonts w:ascii="Times New Roman" w:hAnsi="Times New Roman"/>
          <w:szCs w:val="24"/>
        </w:rPr>
        <w:t>atlatl,  b</w:t>
      </w:r>
      <w:proofErr w:type="gramEnd"/>
      <w:r w:rsidRPr="001231E3">
        <w:rPr>
          <w:rFonts w:ascii="Times New Roman" w:hAnsi="Times New Roman"/>
          <w:szCs w:val="24"/>
        </w:rPr>
        <w:t xml:space="preserve"> + a only </w:t>
      </w:r>
      <w:r w:rsidR="00A949C2" w:rsidRPr="001231E3">
        <w:rPr>
          <w:rFonts w:ascii="Times New Roman" w:hAnsi="Times New Roman"/>
          <w:szCs w:val="24"/>
        </w:rPr>
        <w:t xml:space="preserve">appears </w:t>
      </w:r>
      <w:r w:rsidRPr="001231E3">
        <w:rPr>
          <w:rFonts w:ascii="Times New Roman" w:hAnsi="Times New Roman"/>
          <w:szCs w:val="24"/>
        </w:rPr>
        <w:t>in succeeding phase rock art</w:t>
      </w:r>
      <w:r w:rsidR="00A949C2" w:rsidRPr="001231E3">
        <w:rPr>
          <w:rFonts w:ascii="Times New Roman" w:hAnsi="Times New Roman"/>
          <w:szCs w:val="24"/>
        </w:rPr>
        <w:t xml:space="preserve">, </w:t>
      </w:r>
      <w:r w:rsidR="00434464" w:rsidRPr="001231E3">
        <w:rPr>
          <w:rFonts w:ascii="Times New Roman" w:hAnsi="Times New Roman"/>
          <w:szCs w:val="24"/>
        </w:rPr>
        <w:t xml:space="preserve">red designs overlaying earlier polychromes, </w:t>
      </w:r>
      <w:proofErr w:type="spellStart"/>
      <w:r w:rsidR="00434464" w:rsidRPr="001231E3">
        <w:rPr>
          <w:rFonts w:ascii="Times New Roman" w:hAnsi="Times New Roman"/>
          <w:szCs w:val="24"/>
        </w:rPr>
        <w:t>assoc</w:t>
      </w:r>
      <w:proofErr w:type="spellEnd"/>
      <w:r w:rsidR="00434464" w:rsidRPr="001231E3">
        <w:rPr>
          <w:rFonts w:ascii="Times New Roman" w:hAnsi="Times New Roman"/>
          <w:szCs w:val="24"/>
        </w:rPr>
        <w:t xml:space="preserve"> with horse + other late motifs in some. Bow </w:t>
      </w:r>
      <w:r w:rsidR="00A949C2" w:rsidRPr="001231E3">
        <w:rPr>
          <w:rFonts w:ascii="Times New Roman" w:hAnsi="Times New Roman"/>
          <w:szCs w:val="24"/>
        </w:rPr>
        <w:t xml:space="preserve">perhaps as early as 900 </w:t>
      </w:r>
      <w:proofErr w:type="gramStart"/>
      <w:r w:rsidR="00A949C2" w:rsidRPr="001231E3">
        <w:rPr>
          <w:rFonts w:ascii="Times New Roman" w:hAnsi="Times New Roman"/>
          <w:szCs w:val="24"/>
        </w:rPr>
        <w:t>AD</w:t>
      </w:r>
      <w:proofErr w:type="gramEnd"/>
      <w:r w:rsidR="00434464" w:rsidRPr="001231E3">
        <w:rPr>
          <w:rFonts w:ascii="Times New Roman" w:hAnsi="Times New Roman"/>
          <w:szCs w:val="24"/>
        </w:rPr>
        <w:t xml:space="preserve"> from other evidence elsewhere</w:t>
      </w:r>
      <w:r w:rsidRPr="001231E3">
        <w:rPr>
          <w:rFonts w:ascii="Times New Roman" w:hAnsi="Times New Roman"/>
          <w:szCs w:val="24"/>
        </w:rPr>
        <w:t>.</w:t>
      </w:r>
      <w:r w:rsidR="00A949C2" w:rsidRPr="001231E3">
        <w:rPr>
          <w:rFonts w:ascii="Times New Roman" w:hAnsi="Times New Roman"/>
          <w:szCs w:val="24"/>
        </w:rPr>
        <w:t xml:space="preserve"> Pictographs of hunter w atlatl, darts, rabbit sticks</w:t>
      </w:r>
      <w:r w:rsidR="00434464" w:rsidRPr="001231E3">
        <w:rPr>
          <w:rFonts w:ascii="Times New Roman" w:hAnsi="Times New Roman"/>
          <w:szCs w:val="24"/>
        </w:rPr>
        <w:t>, staff, “bag-like” objects, express existence of “a well-organized ceremonial hunting cult.”</w:t>
      </w:r>
    </w:p>
    <w:p w14:paraId="180B16CA" w14:textId="77777777" w:rsidR="00334874" w:rsidRPr="001231E3" w:rsidRDefault="00334874" w:rsidP="00437CBB">
      <w:pPr>
        <w:ind w:right="-720"/>
        <w:rPr>
          <w:rFonts w:ascii="Times New Roman" w:hAnsi="Times New Roman"/>
          <w:szCs w:val="24"/>
        </w:rPr>
      </w:pPr>
    </w:p>
    <w:p w14:paraId="052C6038" w14:textId="77777777" w:rsidR="00334874" w:rsidRPr="001231E3" w:rsidRDefault="00334874" w:rsidP="00437CBB">
      <w:pPr>
        <w:ind w:right="-720"/>
        <w:rPr>
          <w:rFonts w:ascii="Times New Roman" w:hAnsi="Times New Roman"/>
          <w:b/>
          <w:szCs w:val="24"/>
        </w:rPr>
      </w:pPr>
      <w:r w:rsidRPr="001231E3">
        <w:rPr>
          <w:rFonts w:ascii="Times New Roman" w:hAnsi="Times New Roman"/>
          <w:b/>
          <w:szCs w:val="24"/>
        </w:rPr>
        <w:t>Kelly, Alexandra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273EB29" w14:textId="77777777" w:rsidR="00334874" w:rsidRPr="001231E3" w:rsidRDefault="00334874" w:rsidP="00437CBB">
      <w:pPr>
        <w:ind w:right="-720"/>
        <w:rPr>
          <w:rFonts w:ascii="Times New Roman" w:hAnsi="Times New Roman"/>
          <w:szCs w:val="24"/>
        </w:rPr>
      </w:pPr>
      <w:proofErr w:type="gramStart"/>
      <w:r w:rsidRPr="001231E3">
        <w:rPr>
          <w:rFonts w:ascii="Times New Roman" w:hAnsi="Times New Roman"/>
          <w:szCs w:val="24"/>
        </w:rPr>
        <w:t>1970  The</w:t>
      </w:r>
      <w:proofErr w:type="gramEnd"/>
      <w:r w:rsidRPr="001231E3">
        <w:rPr>
          <w:rFonts w:ascii="Times New Roman" w:hAnsi="Times New Roman"/>
          <w:szCs w:val="24"/>
        </w:rPr>
        <w:t xml:space="preserve"> Australian </w:t>
      </w:r>
      <w:proofErr w:type="spellStart"/>
      <w:r w:rsidRPr="001231E3">
        <w:rPr>
          <w:rFonts w:ascii="Times New Roman" w:hAnsi="Times New Roman"/>
          <w:szCs w:val="24"/>
        </w:rPr>
        <w:t>Spearthrower</w:t>
      </w:r>
      <w:proofErr w:type="spellEnd"/>
      <w:r w:rsidRPr="001231E3">
        <w:rPr>
          <w:rFonts w:ascii="Times New Roman" w:hAnsi="Times New Roman"/>
          <w:szCs w:val="24"/>
        </w:rPr>
        <w:t>. Unpublished B.A. Honors Thesis, Anthropology Department, University of Sydney.</w:t>
      </w:r>
    </w:p>
    <w:p w14:paraId="04113AD2" w14:textId="77777777" w:rsidR="00334874" w:rsidRPr="001231E3" w:rsidRDefault="00334874" w:rsidP="00437CBB">
      <w:pPr>
        <w:ind w:right="-720"/>
        <w:rPr>
          <w:rFonts w:ascii="Times New Roman" w:hAnsi="Times New Roman"/>
          <w:szCs w:val="24"/>
        </w:rPr>
      </w:pPr>
    </w:p>
    <w:p w14:paraId="240A433D" w14:textId="77777777" w:rsidR="0084165A" w:rsidRPr="001231E3" w:rsidRDefault="00334874" w:rsidP="00437CBB">
      <w:pPr>
        <w:ind w:right="-720"/>
        <w:rPr>
          <w:rFonts w:ascii="Times New Roman" w:hAnsi="Times New Roman"/>
          <w:szCs w:val="24"/>
        </w:rPr>
      </w:pPr>
      <w:r w:rsidRPr="001231E3">
        <w:rPr>
          <w:rFonts w:ascii="Times New Roman" w:hAnsi="Times New Roman"/>
          <w:szCs w:val="24"/>
        </w:rPr>
        <w:t xml:space="preserve">Compiled ethnographic accounts, typology using collection of Australian Museum. Appendix of scale drawings [not great] of examples. Wommera or woomera is term used </w:t>
      </w:r>
      <w:r w:rsidRPr="001231E3">
        <w:rPr>
          <w:rFonts w:ascii="Times New Roman" w:hAnsi="Times New Roman"/>
          <w:szCs w:val="24"/>
        </w:rPr>
        <w:lastRenderedPageBreak/>
        <w:t xml:space="preserve">in </w:t>
      </w:r>
      <w:r w:rsidR="00B63940" w:rsidRPr="001231E3">
        <w:rPr>
          <w:rFonts w:ascii="Times New Roman" w:hAnsi="Times New Roman"/>
          <w:szCs w:val="24"/>
        </w:rPr>
        <w:t>Sydney area, but other groups had many different terms.</w:t>
      </w:r>
    </w:p>
    <w:p w14:paraId="38C2306F" w14:textId="77777777" w:rsidR="00334874" w:rsidRPr="001231E3" w:rsidRDefault="00334874" w:rsidP="00437CBB">
      <w:pPr>
        <w:ind w:right="-720"/>
        <w:rPr>
          <w:rFonts w:ascii="Times New Roman" w:hAnsi="Times New Roman"/>
          <w:szCs w:val="24"/>
        </w:rPr>
      </w:pPr>
      <w:r w:rsidRPr="001231E3">
        <w:rPr>
          <w:rFonts w:ascii="Times New Roman" w:hAnsi="Times New Roman"/>
          <w:szCs w:val="24"/>
        </w:rPr>
        <w:tab/>
        <w:t xml:space="preserve">“The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works on the same principle as the sling. It adds an extra length to the arm and thus increases the </w:t>
      </w:r>
      <w:proofErr w:type="spellStart"/>
      <w:r w:rsidRPr="001231E3">
        <w:rPr>
          <w:rFonts w:ascii="Times New Roman" w:hAnsi="Times New Roman"/>
          <w:szCs w:val="24"/>
        </w:rPr>
        <w:t>veolocity</w:t>
      </w:r>
      <w:proofErr w:type="spellEnd"/>
      <w:r w:rsidRPr="001231E3">
        <w:rPr>
          <w:rFonts w:ascii="Times New Roman" w:hAnsi="Times New Roman"/>
          <w:szCs w:val="24"/>
        </w:rPr>
        <w:t xml:space="preserve"> of the spear thrown and makes the throw more powerful and accurate by concentrating the entire force of delivery behind the butt of the spear (5).”  Comparisons between accounts of different forms of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and spears, and secondary functions.</w:t>
      </w:r>
    </w:p>
    <w:p w14:paraId="0CC8F1C9" w14:textId="77777777" w:rsidR="00B63940" w:rsidRPr="001231E3" w:rsidRDefault="00B63940" w:rsidP="00437CBB">
      <w:pPr>
        <w:ind w:right="-720"/>
        <w:rPr>
          <w:rFonts w:ascii="Times New Roman" w:hAnsi="Times New Roman"/>
          <w:szCs w:val="24"/>
        </w:rPr>
      </w:pPr>
      <w:r w:rsidRPr="001231E3">
        <w:rPr>
          <w:rFonts w:ascii="Times New Roman" w:hAnsi="Times New Roman"/>
          <w:szCs w:val="24"/>
        </w:rPr>
        <w:tab/>
        <w:t>Davidson (1936) types and distribution maps used. His theories on age based on distribution are not reliable, but his distribution info is. [Lengthy descriptions of each type, adequate illustrations</w:t>
      </w:r>
      <w:r w:rsidR="002C76B9" w:rsidRPr="001231E3">
        <w:rPr>
          <w:rFonts w:ascii="Times New Roman" w:hAnsi="Times New Roman"/>
          <w:szCs w:val="24"/>
        </w:rPr>
        <w:t>, some ethnographic descriptions of use, accuracy, range</w:t>
      </w:r>
      <w:r w:rsidRPr="001231E3">
        <w:rPr>
          <w:rFonts w:ascii="Times New Roman" w:hAnsi="Times New Roman"/>
          <w:szCs w:val="24"/>
        </w:rPr>
        <w:t>].</w:t>
      </w:r>
    </w:p>
    <w:p w14:paraId="13F06F3C" w14:textId="77777777" w:rsidR="00334874" w:rsidRPr="001231E3" w:rsidRDefault="00334874" w:rsidP="00437CBB">
      <w:pPr>
        <w:ind w:right="-720"/>
        <w:rPr>
          <w:rFonts w:ascii="Times New Roman" w:hAnsi="Times New Roman"/>
          <w:szCs w:val="24"/>
        </w:rPr>
      </w:pPr>
    </w:p>
    <w:p w14:paraId="09E801A7" w14:textId="77777777" w:rsidR="0084165A" w:rsidRPr="001231E3" w:rsidRDefault="0084165A" w:rsidP="00437CBB">
      <w:pPr>
        <w:pStyle w:val="Heading3"/>
        <w:ind w:right="-720"/>
        <w:rPr>
          <w:szCs w:val="24"/>
        </w:rPr>
      </w:pPr>
      <w:r w:rsidRPr="001231E3">
        <w:rPr>
          <w:szCs w:val="24"/>
        </w:rPr>
        <w:t>Kelly, Everett</w:t>
      </w:r>
      <w:r w:rsidRPr="001231E3">
        <w:rPr>
          <w:szCs w:val="24"/>
        </w:rPr>
        <w:tab/>
      </w:r>
      <w:r w:rsidRPr="001231E3">
        <w:rPr>
          <w:szCs w:val="24"/>
        </w:rPr>
        <w:tab/>
      </w:r>
      <w:r w:rsidRPr="001231E3">
        <w:rPr>
          <w:szCs w:val="24"/>
        </w:rPr>
        <w:tab/>
      </w:r>
      <w:r w:rsidRPr="001231E3">
        <w:rPr>
          <w:szCs w:val="24"/>
        </w:rPr>
        <w:tab/>
        <w:t>s</w:t>
      </w:r>
    </w:p>
    <w:p w14:paraId="249427A1"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2004  </w:t>
      </w:r>
      <w:r w:rsidRPr="001231E3">
        <w:rPr>
          <w:rFonts w:ascii="Times New Roman" w:hAnsi="Times New Roman"/>
          <w:i/>
          <w:szCs w:val="24"/>
        </w:rPr>
        <w:t>Everett</w:t>
      </w:r>
      <w:proofErr w:type="gramEnd"/>
      <w:r w:rsidRPr="001231E3">
        <w:rPr>
          <w:rFonts w:ascii="Times New Roman" w:hAnsi="Times New Roman"/>
          <w:i/>
          <w:szCs w:val="24"/>
        </w:rPr>
        <w:t xml:space="preserve"> Kelly’s The Atlatl</w:t>
      </w:r>
      <w:r w:rsidRPr="001231E3">
        <w:rPr>
          <w:rFonts w:ascii="Times New Roman" w:hAnsi="Times New Roman"/>
          <w:szCs w:val="24"/>
        </w:rPr>
        <w:t>. Virtualbookworm.com Publishing Inc, College Station, TX.</w:t>
      </w:r>
    </w:p>
    <w:p w14:paraId="62C11BA9" w14:textId="77777777" w:rsidR="0084165A" w:rsidRPr="001231E3" w:rsidRDefault="0084165A" w:rsidP="00437CBB">
      <w:pPr>
        <w:ind w:right="-720"/>
        <w:rPr>
          <w:rFonts w:ascii="Times New Roman" w:hAnsi="Times New Roman"/>
          <w:szCs w:val="24"/>
        </w:rPr>
      </w:pPr>
    </w:p>
    <w:p w14:paraId="254F09DF" w14:textId="77777777" w:rsidR="0084165A" w:rsidRDefault="002C76B9" w:rsidP="00437CBB">
      <w:pPr>
        <w:ind w:right="-720"/>
        <w:rPr>
          <w:rFonts w:ascii="Times New Roman" w:hAnsi="Times New Roman"/>
          <w:szCs w:val="24"/>
        </w:rPr>
      </w:pPr>
      <w:r w:rsidRPr="001231E3">
        <w:rPr>
          <w:rFonts w:ascii="Times New Roman" w:hAnsi="Times New Roman"/>
          <w:szCs w:val="24"/>
        </w:rPr>
        <w:t>Novel.</w:t>
      </w:r>
      <w:r w:rsidR="0084165A" w:rsidRPr="001231E3">
        <w:rPr>
          <w:rFonts w:ascii="Times New Roman" w:hAnsi="Times New Roman"/>
          <w:szCs w:val="24"/>
        </w:rPr>
        <w:t xml:space="preserve"> </w:t>
      </w:r>
      <w:r w:rsidRPr="001231E3">
        <w:rPr>
          <w:rFonts w:ascii="Times New Roman" w:hAnsi="Times New Roman"/>
          <w:szCs w:val="24"/>
        </w:rPr>
        <w:t>T</w:t>
      </w:r>
      <w:r w:rsidR="0084165A" w:rsidRPr="001231E3">
        <w:rPr>
          <w:rFonts w:ascii="Times New Roman" w:hAnsi="Times New Roman"/>
          <w:szCs w:val="24"/>
        </w:rPr>
        <w:t xml:space="preserve">he Calusa encounter Ponce de Leon, brave warrior </w:t>
      </w:r>
      <w:proofErr w:type="spellStart"/>
      <w:r w:rsidR="0084165A" w:rsidRPr="001231E3">
        <w:rPr>
          <w:rFonts w:ascii="Times New Roman" w:hAnsi="Times New Roman"/>
          <w:szCs w:val="24"/>
        </w:rPr>
        <w:t>Asaha</w:t>
      </w:r>
      <w:proofErr w:type="spellEnd"/>
      <w:r w:rsidR="0084165A" w:rsidRPr="001231E3">
        <w:rPr>
          <w:rFonts w:ascii="Times New Roman" w:hAnsi="Times New Roman"/>
          <w:szCs w:val="24"/>
        </w:rPr>
        <w:t xml:space="preserve"> and tribe fights off Spanish and preserves their freedom. [Basic story is ok, but writing is amateur – Calusa often lapse into stilted Hollywood Indian English. Atlatl is mentioned briefly, as powerful weapon, but no details and is not important enough to inspire the title – Kelly probably just thought it sounded exotic.]</w:t>
      </w:r>
    </w:p>
    <w:p w14:paraId="1687C80C" w14:textId="77777777" w:rsidR="00A3717C" w:rsidRDefault="00A3717C" w:rsidP="00437CBB">
      <w:pPr>
        <w:ind w:right="-720"/>
        <w:rPr>
          <w:rFonts w:ascii="Times New Roman" w:hAnsi="Times New Roman"/>
          <w:szCs w:val="24"/>
        </w:rPr>
      </w:pPr>
    </w:p>
    <w:p w14:paraId="72124295" w14:textId="2B02E1CC" w:rsidR="00A3717C" w:rsidRDefault="00A3717C" w:rsidP="00437CBB">
      <w:pPr>
        <w:ind w:right="-720"/>
        <w:rPr>
          <w:rFonts w:ascii="Times New Roman" w:hAnsi="Times New Roman"/>
          <w:b/>
          <w:szCs w:val="24"/>
        </w:rPr>
      </w:pPr>
      <w:r w:rsidRPr="001231E3">
        <w:rPr>
          <w:rFonts w:ascii="Times New Roman" w:hAnsi="Times New Roman"/>
          <w:b/>
          <w:szCs w:val="24"/>
        </w:rPr>
        <w:t>Kennedy, Kenneth A. R.</w:t>
      </w:r>
      <w:r>
        <w:rPr>
          <w:rFonts w:ascii="Times New Roman" w:hAnsi="Times New Roman"/>
          <w:b/>
          <w:szCs w:val="24"/>
        </w:rPr>
        <w:tab/>
      </w:r>
      <w:r>
        <w:rPr>
          <w:rFonts w:ascii="Times New Roman" w:hAnsi="Times New Roman"/>
          <w:b/>
          <w:szCs w:val="24"/>
        </w:rPr>
        <w:tab/>
      </w:r>
      <w:r>
        <w:rPr>
          <w:rFonts w:ascii="Times New Roman" w:hAnsi="Times New Roman"/>
          <w:b/>
          <w:szCs w:val="24"/>
        </w:rPr>
        <w:tab/>
        <w:t>s</w:t>
      </w:r>
    </w:p>
    <w:p w14:paraId="7C5A7CF0" w14:textId="425B46BA" w:rsidR="00A3717C" w:rsidRPr="00A3717C" w:rsidRDefault="00A3717C" w:rsidP="00437CBB">
      <w:pPr>
        <w:ind w:right="-720"/>
        <w:rPr>
          <w:rFonts w:ascii="Times New Roman" w:hAnsi="Times New Roman"/>
          <w:szCs w:val="24"/>
        </w:rPr>
      </w:pPr>
      <w:r w:rsidRPr="00A3717C">
        <w:rPr>
          <w:rFonts w:ascii="Times New Roman" w:hAnsi="Times New Roman"/>
          <w:szCs w:val="24"/>
        </w:rPr>
        <w:t>1983</w:t>
      </w:r>
      <w:r>
        <w:rPr>
          <w:rFonts w:ascii="Times New Roman" w:hAnsi="Times New Roman"/>
          <w:szCs w:val="24"/>
        </w:rPr>
        <w:t xml:space="preserve"> Morphological variations in ulnar supinator crests and fossae as identifying markers of occupational stress. </w:t>
      </w:r>
      <w:r>
        <w:rPr>
          <w:rFonts w:ascii="Times New Roman" w:hAnsi="Times New Roman"/>
          <w:i/>
          <w:szCs w:val="24"/>
        </w:rPr>
        <w:t>Journal of Foren</w:t>
      </w:r>
      <w:r w:rsidRPr="00A3717C">
        <w:rPr>
          <w:rFonts w:ascii="Times New Roman" w:hAnsi="Times New Roman"/>
          <w:i/>
          <w:szCs w:val="24"/>
        </w:rPr>
        <w:t>sic Sciences</w:t>
      </w:r>
      <w:r>
        <w:rPr>
          <w:rFonts w:ascii="Times New Roman" w:hAnsi="Times New Roman"/>
          <w:szCs w:val="24"/>
        </w:rPr>
        <w:t xml:space="preserve"> 28:871-876.</w:t>
      </w:r>
    </w:p>
    <w:p w14:paraId="643A83EE" w14:textId="77777777" w:rsidR="00A758D0" w:rsidRPr="001231E3" w:rsidRDefault="00A758D0" w:rsidP="00437CBB">
      <w:pPr>
        <w:ind w:right="-720"/>
        <w:rPr>
          <w:rFonts w:ascii="Times New Roman" w:hAnsi="Times New Roman"/>
          <w:szCs w:val="24"/>
        </w:rPr>
      </w:pPr>
    </w:p>
    <w:p w14:paraId="33E42C16" w14:textId="77777777" w:rsidR="00A758D0" w:rsidRPr="001231E3" w:rsidRDefault="00A758D0" w:rsidP="00437CBB">
      <w:pPr>
        <w:ind w:right="-720"/>
        <w:rPr>
          <w:rFonts w:ascii="Times New Roman" w:hAnsi="Times New Roman"/>
          <w:b/>
          <w:szCs w:val="24"/>
        </w:rPr>
      </w:pPr>
      <w:r w:rsidRPr="001231E3">
        <w:rPr>
          <w:rFonts w:ascii="Times New Roman" w:hAnsi="Times New Roman"/>
          <w:b/>
          <w:szCs w:val="24"/>
        </w:rPr>
        <w:t>Kennedy, Kenneth A.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37C0DAD" w14:textId="77777777" w:rsidR="00A758D0" w:rsidRPr="001231E3" w:rsidRDefault="00A758D0" w:rsidP="00437CBB">
      <w:pPr>
        <w:ind w:right="-720"/>
        <w:rPr>
          <w:rFonts w:ascii="Times New Roman" w:hAnsi="Times New Roman"/>
          <w:szCs w:val="24"/>
        </w:rPr>
      </w:pPr>
      <w:proofErr w:type="gramStart"/>
      <w:r w:rsidRPr="001231E3">
        <w:rPr>
          <w:rFonts w:ascii="Times New Roman" w:hAnsi="Times New Roman"/>
          <w:szCs w:val="24"/>
        </w:rPr>
        <w:t>1989  Skeletal</w:t>
      </w:r>
      <w:proofErr w:type="gramEnd"/>
      <w:r w:rsidRPr="001231E3">
        <w:rPr>
          <w:rFonts w:ascii="Times New Roman" w:hAnsi="Times New Roman"/>
          <w:szCs w:val="24"/>
        </w:rPr>
        <w:t xml:space="preserve"> Markers of Occupational Stress. In </w:t>
      </w:r>
      <w:r w:rsidRPr="001231E3">
        <w:rPr>
          <w:rFonts w:ascii="Times New Roman" w:hAnsi="Times New Roman"/>
          <w:i/>
          <w:szCs w:val="24"/>
        </w:rPr>
        <w:t>Reconstruction of Life from the Skeleton</w:t>
      </w:r>
      <w:r w:rsidRPr="001231E3">
        <w:rPr>
          <w:rFonts w:ascii="Times New Roman" w:hAnsi="Times New Roman"/>
          <w:szCs w:val="24"/>
        </w:rPr>
        <w:t xml:space="preserve">, edited by Mehmet </w:t>
      </w:r>
      <w:proofErr w:type="spellStart"/>
      <w:r w:rsidRPr="001231E3">
        <w:rPr>
          <w:rFonts w:ascii="Times New Roman" w:hAnsi="Times New Roman"/>
          <w:szCs w:val="24"/>
        </w:rPr>
        <w:t>Yaşar</w:t>
      </w:r>
      <w:proofErr w:type="spellEnd"/>
      <w:r w:rsidRPr="001231E3">
        <w:rPr>
          <w:rFonts w:ascii="Times New Roman" w:hAnsi="Times New Roman"/>
          <w:szCs w:val="24"/>
        </w:rPr>
        <w:t xml:space="preserve"> </w:t>
      </w:r>
      <w:proofErr w:type="spellStart"/>
      <w:r w:rsidRPr="001231E3">
        <w:rPr>
          <w:rFonts w:ascii="Times New Roman" w:hAnsi="Times New Roman"/>
          <w:szCs w:val="24"/>
        </w:rPr>
        <w:t>Işçan</w:t>
      </w:r>
      <w:proofErr w:type="spellEnd"/>
      <w:r w:rsidRPr="001231E3">
        <w:rPr>
          <w:rFonts w:ascii="Times New Roman" w:hAnsi="Times New Roman"/>
          <w:szCs w:val="24"/>
        </w:rPr>
        <w:t xml:space="preserve"> and Kenneth A. R. Kennedy, pp. 129-160. Alan R. </w:t>
      </w:r>
      <w:proofErr w:type="spellStart"/>
      <w:r w:rsidRPr="001231E3">
        <w:rPr>
          <w:rFonts w:ascii="Times New Roman" w:hAnsi="Times New Roman"/>
          <w:szCs w:val="24"/>
        </w:rPr>
        <w:t>Liss</w:t>
      </w:r>
      <w:proofErr w:type="spellEnd"/>
      <w:r w:rsidRPr="001231E3">
        <w:rPr>
          <w:rFonts w:ascii="Times New Roman" w:hAnsi="Times New Roman"/>
          <w:szCs w:val="24"/>
        </w:rPr>
        <w:t xml:space="preserve"> Inc, New York.</w:t>
      </w:r>
    </w:p>
    <w:p w14:paraId="59257CD7" w14:textId="77777777" w:rsidR="00E35CB4" w:rsidRPr="001231E3" w:rsidRDefault="00E35CB4" w:rsidP="00437CBB">
      <w:pPr>
        <w:ind w:right="-720"/>
        <w:rPr>
          <w:rFonts w:ascii="Times New Roman" w:hAnsi="Times New Roman"/>
          <w:szCs w:val="24"/>
        </w:rPr>
      </w:pPr>
    </w:p>
    <w:p w14:paraId="0E331987" w14:textId="77777777" w:rsidR="00A758D0" w:rsidRPr="001231E3" w:rsidRDefault="00A758D0" w:rsidP="00437CBB">
      <w:pPr>
        <w:ind w:right="-720"/>
        <w:rPr>
          <w:rFonts w:ascii="Times New Roman" w:hAnsi="Times New Roman"/>
          <w:szCs w:val="24"/>
        </w:rPr>
      </w:pPr>
      <w:r w:rsidRPr="001231E3">
        <w:rPr>
          <w:rFonts w:ascii="Times New Roman" w:hAnsi="Times New Roman"/>
          <w:szCs w:val="24"/>
        </w:rPr>
        <w:t xml:space="preserve">Much more detailed treatment than 2000, </w:t>
      </w:r>
      <w:proofErr w:type="spellStart"/>
      <w:r w:rsidRPr="001231E3">
        <w:rPr>
          <w:rFonts w:ascii="Times New Roman" w:hAnsi="Times New Roman"/>
          <w:szCs w:val="24"/>
        </w:rPr>
        <w:t>espec</w:t>
      </w:r>
      <w:proofErr w:type="spellEnd"/>
      <w:r w:rsidRPr="001231E3">
        <w:rPr>
          <w:rFonts w:ascii="Times New Roman" w:hAnsi="Times New Roman"/>
          <w:szCs w:val="24"/>
        </w:rPr>
        <w:t xml:space="preserve"> history of study, causes of markers, variation, long table of examples and citations, including scapular problems from Eskimo harpooning, longbow use by Mary Rose archers, clavicle marker of slinging with arms above head, </w:t>
      </w:r>
      <w:r w:rsidR="007215E6" w:rsidRPr="001231E3">
        <w:rPr>
          <w:rFonts w:ascii="Times New Roman" w:hAnsi="Times New Roman"/>
          <w:szCs w:val="24"/>
        </w:rPr>
        <w:t xml:space="preserve">humerus markers from sling, Neolithic javelin use, </w:t>
      </w:r>
      <w:proofErr w:type="gramStart"/>
      <w:r w:rsidR="007215E6" w:rsidRPr="001231E3">
        <w:rPr>
          <w:rFonts w:ascii="Times New Roman" w:hAnsi="Times New Roman"/>
          <w:szCs w:val="24"/>
        </w:rPr>
        <w:t>radius</w:t>
      </w:r>
      <w:proofErr w:type="gramEnd"/>
      <w:r w:rsidR="007215E6" w:rsidRPr="001231E3">
        <w:rPr>
          <w:rFonts w:ascii="Times New Roman" w:hAnsi="Times New Roman"/>
          <w:szCs w:val="24"/>
        </w:rPr>
        <w:t xml:space="preserve"> and ulna from throwing with spear, sling, atlatl, pitching; “atlatl elbow” from throwing and other activities in early CA and arctic.</w:t>
      </w:r>
    </w:p>
    <w:p w14:paraId="59670637" w14:textId="77777777" w:rsidR="00A758D0" w:rsidRPr="001231E3" w:rsidRDefault="00A758D0" w:rsidP="00437CBB">
      <w:pPr>
        <w:ind w:right="-720"/>
        <w:rPr>
          <w:rFonts w:ascii="Times New Roman" w:hAnsi="Times New Roman"/>
          <w:szCs w:val="24"/>
        </w:rPr>
      </w:pPr>
    </w:p>
    <w:p w14:paraId="60665255" w14:textId="77777777" w:rsidR="00E35CB4" w:rsidRPr="001231E3" w:rsidRDefault="00E35CB4" w:rsidP="00437CBB">
      <w:pPr>
        <w:ind w:right="-720"/>
        <w:rPr>
          <w:rFonts w:ascii="Times New Roman" w:hAnsi="Times New Roman"/>
          <w:b/>
          <w:szCs w:val="24"/>
        </w:rPr>
      </w:pPr>
      <w:r w:rsidRPr="001231E3">
        <w:rPr>
          <w:rFonts w:ascii="Times New Roman" w:hAnsi="Times New Roman"/>
          <w:b/>
          <w:szCs w:val="24"/>
        </w:rPr>
        <w:t>Kennedy, K. A.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071655D" w14:textId="77777777" w:rsidR="00E35CB4" w:rsidRPr="001231E3" w:rsidRDefault="00E35CB4" w:rsidP="00437CBB">
      <w:pPr>
        <w:ind w:right="-720"/>
        <w:rPr>
          <w:rFonts w:ascii="Times New Roman" w:hAnsi="Times New Roman"/>
          <w:szCs w:val="24"/>
        </w:rPr>
      </w:pPr>
      <w:proofErr w:type="gramStart"/>
      <w:r w:rsidRPr="001231E3">
        <w:rPr>
          <w:rFonts w:ascii="Times New Roman" w:hAnsi="Times New Roman"/>
          <w:szCs w:val="24"/>
        </w:rPr>
        <w:t>2000  Assessment</w:t>
      </w:r>
      <w:proofErr w:type="gramEnd"/>
      <w:r w:rsidRPr="001231E3">
        <w:rPr>
          <w:rFonts w:ascii="Times New Roman" w:hAnsi="Times New Roman"/>
          <w:szCs w:val="24"/>
        </w:rPr>
        <w:t xml:space="preserve"> of Occupational Stress. In </w:t>
      </w:r>
      <w:r w:rsidRPr="001231E3">
        <w:rPr>
          <w:rFonts w:ascii="Times New Roman" w:hAnsi="Times New Roman"/>
          <w:i/>
          <w:szCs w:val="24"/>
        </w:rPr>
        <w:t>Encyclopedia of Forensic Sciences</w:t>
      </w:r>
      <w:r w:rsidRPr="001231E3">
        <w:rPr>
          <w:rFonts w:ascii="Times New Roman" w:hAnsi="Times New Roman"/>
          <w:szCs w:val="24"/>
        </w:rPr>
        <w:t>, pp. 212-217. Academic Press, New York.</w:t>
      </w:r>
    </w:p>
    <w:p w14:paraId="294A7C80" w14:textId="77777777" w:rsidR="00E35CB4" w:rsidRPr="001231E3" w:rsidRDefault="00E35CB4" w:rsidP="00437CBB">
      <w:pPr>
        <w:ind w:right="-720"/>
        <w:rPr>
          <w:rFonts w:ascii="Times New Roman" w:hAnsi="Times New Roman"/>
          <w:szCs w:val="24"/>
        </w:rPr>
      </w:pPr>
    </w:p>
    <w:p w14:paraId="2996FA91" w14:textId="77777777" w:rsidR="00E35CB4" w:rsidRPr="001231E3" w:rsidRDefault="00D65EDA" w:rsidP="00437CBB">
      <w:pPr>
        <w:ind w:right="-720"/>
        <w:rPr>
          <w:rFonts w:ascii="Times New Roman" w:hAnsi="Times New Roman"/>
          <w:szCs w:val="24"/>
        </w:rPr>
      </w:pPr>
      <w:r w:rsidRPr="001231E3">
        <w:rPr>
          <w:rFonts w:ascii="Times New Roman" w:hAnsi="Times New Roman"/>
          <w:szCs w:val="24"/>
        </w:rPr>
        <w:t xml:space="preserve">Attributes beginnings of study to F </w:t>
      </w:r>
      <w:proofErr w:type="spellStart"/>
      <w:r w:rsidRPr="001231E3">
        <w:rPr>
          <w:rFonts w:ascii="Times New Roman" w:hAnsi="Times New Roman"/>
          <w:szCs w:val="24"/>
        </w:rPr>
        <w:t>Ronchese</w:t>
      </w:r>
      <w:proofErr w:type="spellEnd"/>
      <w:r w:rsidRPr="001231E3">
        <w:rPr>
          <w:rFonts w:ascii="Times New Roman" w:hAnsi="Times New Roman"/>
          <w:szCs w:val="24"/>
        </w:rPr>
        <w:t xml:space="preserve"> 1948, </w:t>
      </w:r>
      <w:proofErr w:type="spellStart"/>
      <w:r w:rsidRPr="001231E3">
        <w:rPr>
          <w:rFonts w:ascii="Times New Roman" w:hAnsi="Times New Roman"/>
          <w:szCs w:val="24"/>
        </w:rPr>
        <w:t>anthro</w:t>
      </w:r>
      <w:proofErr w:type="spellEnd"/>
      <w:r w:rsidRPr="001231E3">
        <w:rPr>
          <w:rFonts w:ascii="Times New Roman" w:hAnsi="Times New Roman"/>
          <w:szCs w:val="24"/>
        </w:rPr>
        <w:t xml:space="preserve"> beginnings from exam of fossil hominids, J.L. Angell most prominent. Bone remodeling to stress first described by Wolff 1892. Examples of Markers of Occupational Stress include: “hypertrophy of the supinator crest of the ulna as a consequence of habitual supination and hyperextension of </w:t>
      </w:r>
      <w:r w:rsidRPr="001231E3">
        <w:rPr>
          <w:rFonts w:ascii="Times New Roman" w:hAnsi="Times New Roman"/>
          <w:szCs w:val="24"/>
        </w:rPr>
        <w:lastRenderedPageBreak/>
        <w:t>the arm in spear-throwing, ball pitching, and use of a slingshot (Fig 2).”</w:t>
      </w:r>
      <w:r w:rsidR="000B62C2" w:rsidRPr="001231E3">
        <w:rPr>
          <w:rFonts w:ascii="Times New Roman" w:hAnsi="Times New Roman"/>
          <w:szCs w:val="24"/>
        </w:rPr>
        <w:t xml:space="preserve"> But modern forensics recognizes that a marker may be attributed to a wide range of cultural practices and the skeleton registers a mosaic of activities over individual’s lifetime.</w:t>
      </w:r>
    </w:p>
    <w:p w14:paraId="20174BC5" w14:textId="77777777" w:rsidR="0084165A" w:rsidRPr="001231E3" w:rsidRDefault="0084165A" w:rsidP="00437CBB">
      <w:pPr>
        <w:ind w:right="-720"/>
        <w:rPr>
          <w:rFonts w:ascii="Times New Roman" w:hAnsi="Times New Roman"/>
          <w:szCs w:val="24"/>
        </w:rPr>
      </w:pPr>
    </w:p>
    <w:p w14:paraId="38C275CC" w14:textId="77777777" w:rsidR="0084165A" w:rsidRPr="001231E3" w:rsidRDefault="0084165A" w:rsidP="00437CBB">
      <w:pPr>
        <w:pStyle w:val="Heading3"/>
        <w:ind w:right="-720"/>
        <w:rPr>
          <w:szCs w:val="24"/>
        </w:rPr>
      </w:pPr>
      <w:r w:rsidRPr="001231E3">
        <w:rPr>
          <w:szCs w:val="24"/>
        </w:rPr>
        <w:t>Kennedy, Kenneth A. R.</w:t>
      </w:r>
      <w:r w:rsidRPr="001231E3">
        <w:rPr>
          <w:szCs w:val="24"/>
        </w:rPr>
        <w:tab/>
      </w:r>
      <w:r w:rsidRPr="001231E3">
        <w:rPr>
          <w:szCs w:val="24"/>
        </w:rPr>
        <w:tab/>
      </w:r>
      <w:r w:rsidRPr="001231E3">
        <w:rPr>
          <w:szCs w:val="24"/>
        </w:rPr>
        <w:tab/>
      </w:r>
      <w:r w:rsidRPr="001231E3">
        <w:rPr>
          <w:szCs w:val="24"/>
        </w:rPr>
        <w:tab/>
      </w:r>
      <w:r w:rsidRPr="001231E3">
        <w:rPr>
          <w:szCs w:val="24"/>
        </w:rPr>
        <w:tab/>
        <w:t>o</w:t>
      </w:r>
    </w:p>
    <w:p w14:paraId="172DD38D"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2004  Slings</w:t>
      </w:r>
      <w:proofErr w:type="gramEnd"/>
      <w:r w:rsidRPr="001231E3">
        <w:rPr>
          <w:rFonts w:ascii="Times New Roman" w:hAnsi="Times New Roman"/>
          <w:szCs w:val="24"/>
        </w:rPr>
        <w:t xml:space="preserve"> and Arrows of Predaceous Fortune: Asian Evidence of Prehistoric Spear Use. </w:t>
      </w:r>
      <w:r w:rsidRPr="001231E3">
        <w:rPr>
          <w:rFonts w:ascii="Times New Roman" w:hAnsi="Times New Roman"/>
          <w:i/>
          <w:szCs w:val="24"/>
        </w:rPr>
        <w:t>Evolutionary Anthropology</w:t>
      </w:r>
      <w:r w:rsidRPr="001231E3">
        <w:rPr>
          <w:rFonts w:ascii="Times New Roman" w:hAnsi="Times New Roman"/>
          <w:szCs w:val="24"/>
        </w:rPr>
        <w:t xml:space="preserve"> 13 (4): 127-131.</w:t>
      </w:r>
    </w:p>
    <w:p w14:paraId="541983CA" w14:textId="77777777" w:rsidR="0084165A" w:rsidRPr="001231E3" w:rsidRDefault="0084165A" w:rsidP="00437CBB">
      <w:pPr>
        <w:ind w:right="-720"/>
        <w:rPr>
          <w:rFonts w:ascii="Times New Roman" w:hAnsi="Times New Roman"/>
          <w:szCs w:val="24"/>
        </w:rPr>
      </w:pPr>
    </w:p>
    <w:p w14:paraId="71E1C5BB" w14:textId="77777777" w:rsidR="0084165A" w:rsidRDefault="0084165A" w:rsidP="00437CBB">
      <w:pPr>
        <w:ind w:right="-720"/>
        <w:rPr>
          <w:rFonts w:ascii="Times New Roman" w:hAnsi="Times New Roman"/>
          <w:szCs w:val="24"/>
        </w:rPr>
      </w:pPr>
      <w:r w:rsidRPr="001231E3">
        <w:rPr>
          <w:rFonts w:ascii="Times New Roman" w:hAnsi="Times New Roman"/>
          <w:szCs w:val="24"/>
        </w:rPr>
        <w:t>S. Asian Mesolithic (India) used microlithic tools, hunt big game, spear use evidenced by hypertrophy of supinator crest on right ulna</w:t>
      </w:r>
      <w:r w:rsidR="00060192" w:rsidRPr="001231E3">
        <w:rPr>
          <w:rFonts w:ascii="Times New Roman" w:hAnsi="Times New Roman"/>
          <w:szCs w:val="24"/>
        </w:rPr>
        <w:t>e (but could be “due to other ca</w:t>
      </w:r>
      <w:r w:rsidRPr="001231E3">
        <w:rPr>
          <w:rFonts w:ascii="Times New Roman" w:hAnsi="Times New Roman"/>
          <w:szCs w:val="24"/>
        </w:rPr>
        <w:t xml:space="preserve">res of daily life”), supported by cave art showing spear throwing, thrusting over and underhanded, atlatl, bow and arrow, bolas, slings. [Conclusion not clear – lots of different weapons in use – why assert spear as producing physical trait?] </w:t>
      </w:r>
    </w:p>
    <w:p w14:paraId="7CBE3FB3" w14:textId="77777777" w:rsidR="0015135D" w:rsidRDefault="0015135D" w:rsidP="00437CBB">
      <w:pPr>
        <w:ind w:right="-720"/>
        <w:rPr>
          <w:rFonts w:ascii="Times New Roman" w:hAnsi="Times New Roman"/>
          <w:szCs w:val="24"/>
        </w:rPr>
      </w:pPr>
    </w:p>
    <w:p w14:paraId="299EA958" w14:textId="1BCF018F" w:rsidR="0015135D" w:rsidRPr="0015135D" w:rsidRDefault="0015135D" w:rsidP="00437CBB">
      <w:pPr>
        <w:ind w:right="-720"/>
        <w:rPr>
          <w:rFonts w:ascii="Times New Roman" w:hAnsi="Times New Roman"/>
          <w:b/>
          <w:szCs w:val="24"/>
        </w:rPr>
      </w:pPr>
      <w:r w:rsidRPr="0015135D">
        <w:rPr>
          <w:rFonts w:ascii="Times New Roman" w:hAnsi="Times New Roman"/>
          <w:b/>
          <w:szCs w:val="24"/>
        </w:rPr>
        <w:t>Kennett, Douglas J., Patricia M. Lambert, John R. Johnson, and Brendan J. Culleton</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35B3EAE0" w14:textId="5B40C67F" w:rsidR="0015135D" w:rsidRDefault="0015135D" w:rsidP="00437CBB">
      <w:pPr>
        <w:ind w:right="-720"/>
        <w:rPr>
          <w:rFonts w:ascii="Times New Roman" w:hAnsi="Times New Roman"/>
          <w:szCs w:val="24"/>
        </w:rPr>
      </w:pPr>
      <w:r>
        <w:rPr>
          <w:rFonts w:ascii="Times New Roman" w:hAnsi="Times New Roman"/>
          <w:szCs w:val="24"/>
        </w:rPr>
        <w:t xml:space="preserve">2013 Sociopolitical Effects of Bow and Arrow Technology in Prehistoric Coastal California. </w:t>
      </w:r>
      <w:r w:rsidRPr="0015135D">
        <w:rPr>
          <w:rFonts w:ascii="Times New Roman" w:hAnsi="Times New Roman"/>
          <w:i/>
          <w:szCs w:val="24"/>
        </w:rPr>
        <w:t>Evolutionary Anthropology</w:t>
      </w:r>
      <w:r>
        <w:rPr>
          <w:rFonts w:ascii="Times New Roman" w:hAnsi="Times New Roman"/>
          <w:szCs w:val="24"/>
        </w:rPr>
        <w:t xml:space="preserve"> 22(3):124-132.</w:t>
      </w:r>
    </w:p>
    <w:p w14:paraId="777EEC6B" w14:textId="77777777" w:rsidR="0015135D" w:rsidRDefault="0015135D" w:rsidP="00437CBB">
      <w:pPr>
        <w:ind w:right="-720"/>
        <w:rPr>
          <w:rFonts w:ascii="Times New Roman" w:hAnsi="Times New Roman"/>
          <w:szCs w:val="24"/>
        </w:rPr>
      </w:pPr>
    </w:p>
    <w:p w14:paraId="5F0BD944" w14:textId="6FE48ACF" w:rsidR="0015135D" w:rsidRDefault="0015135D" w:rsidP="00437CBB">
      <w:pPr>
        <w:ind w:right="-720"/>
        <w:rPr>
          <w:rFonts w:ascii="Times New Roman" w:hAnsi="Times New Roman"/>
          <w:szCs w:val="24"/>
        </w:rPr>
      </w:pPr>
      <w:r>
        <w:rPr>
          <w:rFonts w:ascii="Times New Roman" w:hAnsi="Times New Roman"/>
          <w:szCs w:val="24"/>
        </w:rPr>
        <w:t xml:space="preserve">Spread across CA </w:t>
      </w:r>
      <w:proofErr w:type="spellStart"/>
      <w:r>
        <w:rPr>
          <w:rFonts w:ascii="Times New Roman" w:hAnsi="Times New Roman"/>
          <w:szCs w:val="24"/>
        </w:rPr>
        <w:t>ca</w:t>
      </w:r>
      <w:proofErr w:type="spellEnd"/>
      <w:r>
        <w:rPr>
          <w:rFonts w:ascii="Times New Roman" w:hAnsi="Times New Roman"/>
          <w:szCs w:val="24"/>
        </w:rPr>
        <w:t xml:space="preserve"> 250AD-1200, first in Gt Basin, spread to coast. </w:t>
      </w:r>
    </w:p>
    <w:p w14:paraId="6F7B7FD9" w14:textId="7C5DA674" w:rsidR="0015135D" w:rsidRDefault="0015135D" w:rsidP="00437CBB">
      <w:pPr>
        <w:ind w:right="-720"/>
        <w:rPr>
          <w:rFonts w:ascii="Times New Roman" w:hAnsi="Times New Roman"/>
          <w:szCs w:val="24"/>
        </w:rPr>
      </w:pPr>
      <w:r>
        <w:rPr>
          <w:rFonts w:ascii="Times New Roman" w:hAnsi="Times New Roman"/>
          <w:szCs w:val="24"/>
        </w:rPr>
        <w:t xml:space="preserve">Intro of bow to N Channel Islands ca 650-900 AD predates appearance of hereditary inequality, did not immediately trigger inter-group warfare. Contributed to social instability on the rise as pop increased w unstable climate, which stimulated conflict + inequality. </w:t>
      </w:r>
      <w:proofErr w:type="gramStart"/>
      <w:r>
        <w:rPr>
          <w:rFonts w:ascii="Times New Roman" w:hAnsi="Times New Roman"/>
          <w:szCs w:val="24"/>
        </w:rPr>
        <w:t>Thus</w:t>
      </w:r>
      <w:proofErr w:type="gramEnd"/>
      <w:r>
        <w:rPr>
          <w:rFonts w:ascii="Times New Roman" w:hAnsi="Times New Roman"/>
          <w:szCs w:val="24"/>
        </w:rPr>
        <w:t xml:space="preserve"> consistent with hypothesis that social coercion via intra-group law enforcement </w:t>
      </w:r>
      <w:proofErr w:type="spellStart"/>
      <w:r>
        <w:rPr>
          <w:rFonts w:ascii="Times New Roman" w:hAnsi="Times New Roman"/>
          <w:szCs w:val="24"/>
        </w:rPr>
        <w:t>contrib</w:t>
      </w:r>
      <w:proofErr w:type="spellEnd"/>
      <w:r>
        <w:rPr>
          <w:rFonts w:ascii="Times New Roman" w:hAnsi="Times New Roman"/>
          <w:szCs w:val="24"/>
        </w:rPr>
        <w:t xml:space="preserve"> to increase in social scale + inequality emerging 900-1300 AD.</w:t>
      </w:r>
    </w:p>
    <w:p w14:paraId="0CDFAF88" w14:textId="484F1C68" w:rsidR="0015135D" w:rsidRDefault="0015135D" w:rsidP="00437CBB">
      <w:pPr>
        <w:ind w:right="-720"/>
        <w:rPr>
          <w:rFonts w:ascii="Times New Roman" w:hAnsi="Times New Roman"/>
          <w:szCs w:val="24"/>
        </w:rPr>
      </w:pPr>
      <w:r>
        <w:rPr>
          <w:rFonts w:ascii="Times New Roman" w:hAnsi="Times New Roman"/>
          <w:szCs w:val="24"/>
        </w:rPr>
        <w:t xml:space="preserve">  Archers 2-3X as accurate as atlatls (</w:t>
      </w:r>
      <w:proofErr w:type="spellStart"/>
      <w:r>
        <w:rPr>
          <w:rFonts w:ascii="Times New Roman" w:hAnsi="Times New Roman"/>
          <w:szCs w:val="24"/>
        </w:rPr>
        <w:t>Bettinger</w:t>
      </w:r>
      <w:proofErr w:type="spellEnd"/>
      <w:r>
        <w:rPr>
          <w:rFonts w:ascii="Times New Roman" w:hAnsi="Times New Roman"/>
          <w:szCs w:val="24"/>
        </w:rPr>
        <w:t xml:space="preserve">), other advantages listed. S coastal adoption difficult to date, earliest pts leaf-shaped Malaga Cove </w:t>
      </w:r>
      <w:proofErr w:type="spellStart"/>
      <w:r>
        <w:rPr>
          <w:rFonts w:ascii="Times New Roman" w:hAnsi="Times New Roman"/>
          <w:szCs w:val="24"/>
        </w:rPr>
        <w:t>pt</w:t>
      </w:r>
      <w:proofErr w:type="spellEnd"/>
      <w:r>
        <w:rPr>
          <w:rFonts w:ascii="Times New Roman" w:hAnsi="Times New Roman"/>
          <w:szCs w:val="24"/>
        </w:rPr>
        <w:t>, scaled-down version of earlier atlatl pts, 500-900 AD. N coastal later, 900-1100, smaller Malaga pts may = intro of atlatl rather than bow (Stevens). In San Francisco Bay area burial pts (Stockton form) dated AMS suggest intro 1050-1300 AD.</w:t>
      </w:r>
      <w:r w:rsidR="00D676D8">
        <w:rPr>
          <w:rFonts w:ascii="Times New Roman" w:hAnsi="Times New Roman"/>
          <w:szCs w:val="24"/>
        </w:rPr>
        <w:t xml:space="preserve"> In N CA, Gunther Barbed form ca 900-1050. </w:t>
      </w:r>
      <w:proofErr w:type="gramStart"/>
      <w:r w:rsidR="00D676D8">
        <w:rPr>
          <w:rFonts w:ascii="Times New Roman" w:hAnsi="Times New Roman"/>
          <w:szCs w:val="24"/>
        </w:rPr>
        <w:t>So</w:t>
      </w:r>
      <w:proofErr w:type="gramEnd"/>
      <w:r w:rsidR="00D676D8">
        <w:rPr>
          <w:rFonts w:ascii="Times New Roman" w:hAnsi="Times New Roman"/>
          <w:szCs w:val="24"/>
        </w:rPr>
        <w:t xml:space="preserve"> CA bow intro complex, atlatl persisted in some areas, along with bow. </w:t>
      </w:r>
    </w:p>
    <w:p w14:paraId="1E01AA29" w14:textId="40E99B58" w:rsidR="000800CA" w:rsidRDefault="000800CA" w:rsidP="00437CBB">
      <w:pPr>
        <w:ind w:right="-720"/>
        <w:rPr>
          <w:rFonts w:ascii="Times New Roman" w:hAnsi="Times New Roman"/>
          <w:szCs w:val="24"/>
        </w:rPr>
      </w:pPr>
    </w:p>
    <w:p w14:paraId="5CF95E80" w14:textId="44BDF087" w:rsidR="000800CA" w:rsidRPr="000800CA" w:rsidRDefault="000800CA" w:rsidP="00437CBB">
      <w:pPr>
        <w:ind w:right="-720"/>
        <w:rPr>
          <w:rFonts w:ascii="Times New Roman" w:hAnsi="Times New Roman"/>
          <w:b/>
          <w:szCs w:val="24"/>
        </w:rPr>
      </w:pPr>
      <w:r w:rsidRPr="000800CA">
        <w:rPr>
          <w:rFonts w:ascii="Times New Roman" w:hAnsi="Times New Roman"/>
          <w:b/>
          <w:szCs w:val="24"/>
        </w:rPr>
        <w:t>KGO News</w:t>
      </w:r>
    </w:p>
    <w:p w14:paraId="45C14FD2" w14:textId="7A4E6360" w:rsidR="000800CA" w:rsidRDefault="000800CA" w:rsidP="00437CBB">
      <w:pPr>
        <w:ind w:right="-720"/>
        <w:rPr>
          <w:rFonts w:ascii="Times New Roman" w:hAnsi="Times New Roman"/>
          <w:szCs w:val="24"/>
        </w:rPr>
      </w:pPr>
      <w:r>
        <w:rPr>
          <w:rFonts w:ascii="Times New Roman" w:hAnsi="Times New Roman"/>
          <w:szCs w:val="24"/>
        </w:rPr>
        <w:t xml:space="preserve">2019 Bill would make atlatl a legal deer hunting weapon in Iowa. Online, </w:t>
      </w:r>
      <w:hyperlink r:id="rId118" w:history="1">
        <w:r w:rsidRPr="00E37FA0">
          <w:rPr>
            <w:rStyle w:val="Hyperlink"/>
            <w:rFonts w:ascii="Times New Roman" w:hAnsi="Times New Roman"/>
            <w:szCs w:val="24"/>
          </w:rPr>
          <w:t>https://www.kglonews.com/bill-would-make-atlatl-a-legal-deer-hunting-weapon-in-iowa/</w:t>
        </w:r>
      </w:hyperlink>
    </w:p>
    <w:p w14:paraId="22763DD8" w14:textId="10AC42D5" w:rsidR="000800CA" w:rsidRDefault="000800CA" w:rsidP="00437CBB">
      <w:pPr>
        <w:ind w:right="-720"/>
        <w:rPr>
          <w:rFonts w:ascii="Times New Roman" w:hAnsi="Times New Roman"/>
          <w:szCs w:val="24"/>
        </w:rPr>
      </w:pPr>
      <w:r>
        <w:rPr>
          <w:rFonts w:ascii="Times New Roman" w:hAnsi="Times New Roman"/>
          <w:szCs w:val="24"/>
        </w:rPr>
        <w:t>Accessed Feb 2, 2019</w:t>
      </w:r>
    </w:p>
    <w:p w14:paraId="3B8CAA77" w14:textId="1E745CD7" w:rsidR="000800CA" w:rsidRDefault="000800CA" w:rsidP="00437CBB">
      <w:pPr>
        <w:ind w:right="-720"/>
        <w:rPr>
          <w:rFonts w:ascii="Times New Roman" w:hAnsi="Times New Roman"/>
          <w:szCs w:val="24"/>
        </w:rPr>
      </w:pPr>
    </w:p>
    <w:p w14:paraId="711A7420" w14:textId="342A6156" w:rsidR="000800CA" w:rsidRDefault="000800CA" w:rsidP="00437CBB">
      <w:pPr>
        <w:ind w:right="-720"/>
        <w:rPr>
          <w:rFonts w:ascii="Times New Roman" w:hAnsi="Times New Roman"/>
          <w:szCs w:val="24"/>
        </w:rPr>
      </w:pPr>
      <w:r>
        <w:rPr>
          <w:rFonts w:ascii="Times New Roman" w:hAnsi="Times New Roman"/>
          <w:szCs w:val="24"/>
        </w:rPr>
        <w:t xml:space="preserve">Sponsored by Tom Shipley [R, Wayne Co] </w:t>
      </w:r>
      <w:proofErr w:type="gramStart"/>
      <w:r>
        <w:rPr>
          <w:rFonts w:ascii="Times New Roman" w:hAnsi="Times New Roman"/>
          <w:szCs w:val="24"/>
        </w:rPr>
        <w:t>3 member</w:t>
      </w:r>
      <w:proofErr w:type="gramEnd"/>
      <w:r>
        <w:rPr>
          <w:rFonts w:ascii="Times New Roman" w:hAnsi="Times New Roman"/>
          <w:szCs w:val="24"/>
        </w:rPr>
        <w:t xml:space="preserve"> panel, [Shipley, Boulton (D, Polk Co), </w:t>
      </w:r>
      <w:proofErr w:type="spellStart"/>
      <w:r>
        <w:rPr>
          <w:rFonts w:ascii="Times New Roman" w:hAnsi="Times New Roman"/>
          <w:szCs w:val="24"/>
        </w:rPr>
        <w:t>Rosenboom</w:t>
      </w:r>
      <w:proofErr w:type="spellEnd"/>
      <w:r>
        <w:rPr>
          <w:rFonts w:ascii="Times New Roman" w:hAnsi="Times New Roman"/>
          <w:szCs w:val="24"/>
        </w:rPr>
        <w:t xml:space="preserve"> (R, Mahaska Co)] laugh about pronunciation. “Some hunters from his area asked if could be legalized”. [</w:t>
      </w:r>
      <w:proofErr w:type="gramStart"/>
      <w:r>
        <w:rPr>
          <w:rFonts w:ascii="Times New Roman" w:hAnsi="Times New Roman"/>
          <w:szCs w:val="24"/>
        </w:rPr>
        <w:t>So</w:t>
      </w:r>
      <w:proofErr w:type="gramEnd"/>
      <w:r>
        <w:rPr>
          <w:rFonts w:ascii="Times New Roman" w:hAnsi="Times New Roman"/>
          <w:szCs w:val="24"/>
        </w:rPr>
        <w:t xml:space="preserve"> I have no idea who is lobbying for this, but wrote the committee a letter in support]. Explain atlatl with info from WAA. Legal in Missouri, Nebraska, </w:t>
      </w:r>
      <w:proofErr w:type="gramStart"/>
      <w:r>
        <w:rPr>
          <w:rFonts w:ascii="Times New Roman" w:hAnsi="Times New Roman"/>
          <w:szCs w:val="24"/>
        </w:rPr>
        <w:t>Alaska</w:t>
      </w:r>
      <w:proofErr w:type="gramEnd"/>
      <w:r>
        <w:rPr>
          <w:rFonts w:ascii="Times New Roman" w:hAnsi="Times New Roman"/>
          <w:szCs w:val="24"/>
        </w:rPr>
        <w:t xml:space="preserve"> and Alabama. “As for whether it’s an effective hunting weapon, Shipley offers this opinion: “It’s just like everything else. It depends on who’s on the other end of it.”</w:t>
      </w:r>
    </w:p>
    <w:p w14:paraId="7D6B7F9B" w14:textId="77777777" w:rsidR="0084165A" w:rsidRPr="001231E3" w:rsidRDefault="0084165A" w:rsidP="00437CBB">
      <w:pPr>
        <w:ind w:right="-720"/>
        <w:rPr>
          <w:rFonts w:ascii="Times New Roman" w:hAnsi="Times New Roman"/>
          <w:szCs w:val="24"/>
        </w:rPr>
      </w:pPr>
    </w:p>
    <w:p w14:paraId="200B5412" w14:textId="77777777" w:rsidR="00584BE5" w:rsidRPr="001231E3" w:rsidRDefault="00584BE5" w:rsidP="00437CBB">
      <w:pPr>
        <w:ind w:right="-720"/>
        <w:rPr>
          <w:rFonts w:ascii="Times New Roman" w:hAnsi="Times New Roman"/>
          <w:b/>
          <w:szCs w:val="24"/>
        </w:rPr>
      </w:pPr>
      <w:proofErr w:type="spellStart"/>
      <w:r w:rsidRPr="001231E3">
        <w:rPr>
          <w:rFonts w:ascii="Times New Roman" w:hAnsi="Times New Roman"/>
          <w:b/>
          <w:szCs w:val="24"/>
        </w:rPr>
        <w:t>Khlopachev</w:t>
      </w:r>
      <w:proofErr w:type="spellEnd"/>
      <w:r w:rsidRPr="001231E3">
        <w:rPr>
          <w:rFonts w:ascii="Times New Roman" w:hAnsi="Times New Roman"/>
          <w:b/>
          <w:szCs w:val="24"/>
        </w:rPr>
        <w:t xml:space="preserve">, Gennady, Dmytro </w:t>
      </w:r>
      <w:proofErr w:type="spellStart"/>
      <w:r w:rsidRPr="001231E3">
        <w:rPr>
          <w:rFonts w:ascii="Times New Roman" w:hAnsi="Times New Roman"/>
          <w:b/>
          <w:szCs w:val="24"/>
        </w:rPr>
        <w:t>Nuzhnyi</w:t>
      </w:r>
      <w:proofErr w:type="spellEnd"/>
      <w:r w:rsidRPr="001231E3">
        <w:rPr>
          <w:rFonts w:ascii="Times New Roman" w:hAnsi="Times New Roman"/>
          <w:b/>
          <w:szCs w:val="24"/>
        </w:rPr>
        <w:t xml:space="preserve"> &amp; E.Y. Girya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6DA50CA1" w14:textId="77777777" w:rsidR="00584BE5" w:rsidRPr="001231E3" w:rsidRDefault="00584BE5" w:rsidP="00437CBB">
      <w:pPr>
        <w:ind w:right="-720"/>
        <w:rPr>
          <w:rFonts w:ascii="Times New Roman" w:hAnsi="Times New Roman"/>
          <w:iCs/>
          <w:szCs w:val="24"/>
        </w:rPr>
      </w:pPr>
      <w:r w:rsidRPr="001231E3">
        <w:rPr>
          <w:rFonts w:ascii="Times New Roman" w:hAnsi="Times New Roman"/>
          <w:szCs w:val="24"/>
        </w:rPr>
        <w:t xml:space="preserve">2011 </w:t>
      </w:r>
      <w:r w:rsidRPr="001231E3">
        <w:rPr>
          <w:rFonts w:ascii="Times New Roman" w:hAnsi="Times New Roman"/>
          <w:bCs/>
          <w:szCs w:val="24"/>
        </w:rPr>
        <w:t xml:space="preserve">Results of experimental use of mammoth ivory projectile points of Upper </w:t>
      </w:r>
      <w:proofErr w:type="spellStart"/>
      <w:r w:rsidRPr="001231E3">
        <w:rPr>
          <w:rFonts w:ascii="Times New Roman" w:hAnsi="Times New Roman"/>
          <w:bCs/>
          <w:szCs w:val="24"/>
        </w:rPr>
        <w:t>Palaeolithic</w:t>
      </w:r>
      <w:proofErr w:type="spellEnd"/>
      <w:r w:rsidRPr="001231E3">
        <w:rPr>
          <w:rFonts w:ascii="Times New Roman" w:hAnsi="Times New Roman"/>
          <w:bCs/>
          <w:szCs w:val="24"/>
        </w:rPr>
        <w:t xml:space="preserve"> forms. Paper presented at </w:t>
      </w:r>
      <w:r w:rsidRPr="001231E3">
        <w:rPr>
          <w:rFonts w:ascii="Times New Roman" w:hAnsi="Times New Roman"/>
          <w:iCs/>
          <w:szCs w:val="24"/>
        </w:rPr>
        <w:t>Multidisciplinary Scientific Approaches to the Study of Stone-Age Weaponry, Mainz, 19-22 September 2011.</w:t>
      </w:r>
    </w:p>
    <w:p w14:paraId="6FE27160" w14:textId="77777777" w:rsidR="00584BE5" w:rsidRPr="001231E3" w:rsidRDefault="00584BE5" w:rsidP="00437CBB">
      <w:pPr>
        <w:ind w:right="-720"/>
        <w:rPr>
          <w:rFonts w:ascii="Times New Roman" w:hAnsi="Times New Roman"/>
          <w:szCs w:val="24"/>
        </w:rPr>
      </w:pPr>
    </w:p>
    <w:p w14:paraId="5D245780" w14:textId="77777777" w:rsidR="00584BE5" w:rsidRPr="001231E3" w:rsidRDefault="00584BE5" w:rsidP="00437CBB">
      <w:pPr>
        <w:ind w:right="-720"/>
        <w:rPr>
          <w:rFonts w:ascii="Times New Roman" w:hAnsi="Times New Roman"/>
          <w:szCs w:val="24"/>
        </w:rPr>
      </w:pPr>
      <w:r w:rsidRPr="001231E3">
        <w:rPr>
          <w:rFonts w:ascii="Times New Roman" w:hAnsi="Times New Roman"/>
          <w:szCs w:val="24"/>
        </w:rPr>
        <w:t>“Results of experimental use of mammoth ivory projectile points of Upper Paleolithic forms. Mechanical properties of mammoth ivory (Siberia) – it can be knapped like stone, even making blades at very low temperatures. In the second experiment, arrows and darts were shot with a bow into a body of a young cow. The good penetrative abilities of such “</w:t>
      </w:r>
      <w:proofErr w:type="spellStart"/>
      <w:r w:rsidRPr="001231E3">
        <w:rPr>
          <w:rFonts w:ascii="Times New Roman" w:hAnsi="Times New Roman"/>
          <w:szCs w:val="24"/>
        </w:rPr>
        <w:t>bipointe</w:t>
      </w:r>
      <w:proofErr w:type="spellEnd"/>
      <w:r w:rsidRPr="001231E3">
        <w:rPr>
          <w:rFonts w:ascii="Times New Roman" w:hAnsi="Times New Roman"/>
          <w:szCs w:val="24"/>
        </w:rPr>
        <w:t xml:space="preserve">” arrow- heads and “sagaies a base </w:t>
      </w:r>
      <w:proofErr w:type="spellStart"/>
      <w:r w:rsidRPr="001231E3">
        <w:rPr>
          <w:rFonts w:ascii="Times New Roman" w:hAnsi="Times New Roman"/>
          <w:szCs w:val="24"/>
        </w:rPr>
        <w:t>recouci</w:t>
      </w:r>
      <w:proofErr w:type="spellEnd"/>
      <w:r w:rsidRPr="001231E3">
        <w:rPr>
          <w:rFonts w:ascii="Times New Roman" w:hAnsi="Times New Roman"/>
          <w:szCs w:val="24"/>
        </w:rPr>
        <w:t>” were confirmed, the “</w:t>
      </w:r>
      <w:proofErr w:type="spellStart"/>
      <w:r w:rsidRPr="001231E3">
        <w:rPr>
          <w:rFonts w:ascii="Times New Roman" w:hAnsi="Times New Roman"/>
          <w:szCs w:val="24"/>
        </w:rPr>
        <w:t>bipointes</w:t>
      </w:r>
      <w:proofErr w:type="spellEnd"/>
      <w:r w:rsidRPr="001231E3">
        <w:rPr>
          <w:rFonts w:ascii="Times New Roman" w:hAnsi="Times New Roman"/>
          <w:szCs w:val="24"/>
        </w:rPr>
        <w:t xml:space="preserve">” were more efficient than “sagaies a base </w:t>
      </w:r>
      <w:proofErr w:type="spellStart"/>
      <w:r w:rsidRPr="001231E3">
        <w:rPr>
          <w:rFonts w:ascii="Times New Roman" w:hAnsi="Times New Roman"/>
          <w:szCs w:val="24"/>
        </w:rPr>
        <w:t>recouci</w:t>
      </w:r>
      <w:proofErr w:type="spellEnd"/>
      <w:r w:rsidRPr="001231E3">
        <w:rPr>
          <w:rFonts w:ascii="Times New Roman" w:hAnsi="Times New Roman"/>
          <w:szCs w:val="24"/>
        </w:rPr>
        <w:t>”.</w:t>
      </w:r>
      <w:r w:rsidR="00DD50E8" w:rsidRPr="001231E3">
        <w:rPr>
          <w:rFonts w:ascii="Times New Roman" w:hAnsi="Times New Roman"/>
          <w:szCs w:val="24"/>
        </w:rPr>
        <w:t xml:space="preserve"> [They also used </w:t>
      </w:r>
      <w:proofErr w:type="gramStart"/>
      <w:r w:rsidR="00DD50E8" w:rsidRPr="001231E3">
        <w:rPr>
          <w:rFonts w:ascii="Times New Roman" w:hAnsi="Times New Roman"/>
          <w:szCs w:val="24"/>
        </w:rPr>
        <w:t>atlatl, but</w:t>
      </w:r>
      <w:proofErr w:type="gramEnd"/>
      <w:r w:rsidR="00DD50E8" w:rsidRPr="001231E3">
        <w:rPr>
          <w:rFonts w:ascii="Times New Roman" w:hAnsi="Times New Roman"/>
          <w:szCs w:val="24"/>
        </w:rPr>
        <w:t xml:space="preserve"> looks poor.] Bone was only used after Mesolithic, because not as good as ivory.</w:t>
      </w:r>
    </w:p>
    <w:p w14:paraId="563DAB6E" w14:textId="77777777" w:rsidR="00584BE5" w:rsidRPr="001231E3" w:rsidRDefault="00584BE5" w:rsidP="00437CBB">
      <w:pPr>
        <w:ind w:right="-720"/>
        <w:rPr>
          <w:rFonts w:ascii="Times New Roman" w:hAnsi="Times New Roman"/>
          <w:szCs w:val="24"/>
        </w:rPr>
      </w:pPr>
    </w:p>
    <w:p w14:paraId="16E68450" w14:textId="77777777" w:rsidR="0084165A" w:rsidRPr="001231E3" w:rsidRDefault="0084165A" w:rsidP="00437CBB">
      <w:pPr>
        <w:pStyle w:val="Heading3"/>
        <w:ind w:right="-720"/>
        <w:rPr>
          <w:szCs w:val="24"/>
        </w:rPr>
      </w:pPr>
      <w:r w:rsidRPr="001231E3">
        <w:rPr>
          <w:szCs w:val="24"/>
        </w:rPr>
        <w:t>Kidd, Kenneth E.</w:t>
      </w:r>
      <w:r w:rsidRPr="001231E3">
        <w:rPr>
          <w:szCs w:val="24"/>
        </w:rPr>
        <w:tab/>
      </w:r>
      <w:r w:rsidRPr="001231E3">
        <w:rPr>
          <w:szCs w:val="24"/>
        </w:rPr>
        <w:tab/>
      </w:r>
      <w:r w:rsidRPr="001231E3">
        <w:rPr>
          <w:szCs w:val="24"/>
        </w:rPr>
        <w:tab/>
      </w:r>
      <w:r w:rsidRPr="001231E3">
        <w:rPr>
          <w:szCs w:val="24"/>
        </w:rPr>
        <w:tab/>
        <w:t>o</w:t>
      </w:r>
    </w:p>
    <w:p w14:paraId="246EB360"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1960  Review</w:t>
      </w:r>
      <w:proofErr w:type="gramEnd"/>
      <w:r w:rsidRPr="001231E3">
        <w:rPr>
          <w:rFonts w:ascii="Times New Roman" w:hAnsi="Times New Roman"/>
          <w:szCs w:val="24"/>
        </w:rPr>
        <w:t xml:space="preserve"> of Townsend, </w:t>
      </w:r>
      <w:proofErr w:type="spellStart"/>
      <w:r w:rsidRPr="001231E3">
        <w:rPr>
          <w:rFonts w:ascii="Times New Roman" w:hAnsi="Times New Roman"/>
          <w:iCs/>
          <w:szCs w:val="24"/>
          <w:u w:val="single"/>
        </w:rPr>
        <w:t>Birdstones</w:t>
      </w:r>
      <w:proofErr w:type="spellEnd"/>
      <w:r w:rsidRPr="001231E3">
        <w:rPr>
          <w:rFonts w:ascii="Times New Roman" w:hAnsi="Times New Roman"/>
          <w:iCs/>
          <w:szCs w:val="24"/>
          <w:u w:val="single"/>
        </w:rPr>
        <w:t xml:space="preserve"> of the North American Indian</w:t>
      </w:r>
      <w:r w:rsidRPr="001231E3">
        <w:rPr>
          <w:rFonts w:ascii="Times New Roman" w:hAnsi="Times New Roman"/>
          <w:szCs w:val="24"/>
        </w:rPr>
        <w:t xml:space="preserve">. </w:t>
      </w:r>
      <w:r w:rsidRPr="001231E3">
        <w:rPr>
          <w:rFonts w:ascii="Times New Roman" w:hAnsi="Times New Roman"/>
          <w:i/>
          <w:szCs w:val="24"/>
        </w:rPr>
        <w:t>Ethnohistory</w:t>
      </w:r>
      <w:r w:rsidRPr="001231E3">
        <w:rPr>
          <w:rFonts w:ascii="Times New Roman" w:hAnsi="Times New Roman"/>
          <w:szCs w:val="24"/>
        </w:rPr>
        <w:t xml:space="preserve"> 7 (4): 419-421.</w:t>
      </w:r>
    </w:p>
    <w:p w14:paraId="45E43A33" w14:textId="77777777" w:rsidR="0084165A" w:rsidRPr="001231E3" w:rsidRDefault="0084165A" w:rsidP="00437CBB">
      <w:pPr>
        <w:ind w:right="-720"/>
        <w:rPr>
          <w:rFonts w:ascii="Times New Roman" w:hAnsi="Times New Roman"/>
          <w:szCs w:val="24"/>
        </w:rPr>
      </w:pPr>
    </w:p>
    <w:p w14:paraId="5F99859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Favorable review, notes utility of such artifact studies. Includes “90% of known specimens, which probably represent more than half of all that were ever produced.” [Doubt it!]. Warns of fakes.</w:t>
      </w:r>
    </w:p>
    <w:p w14:paraId="1FA64A72" w14:textId="77777777" w:rsidR="004D2443" w:rsidRPr="001231E3" w:rsidRDefault="004D2443" w:rsidP="00437CBB">
      <w:pPr>
        <w:ind w:right="-720"/>
        <w:rPr>
          <w:rFonts w:ascii="Times New Roman" w:hAnsi="Times New Roman"/>
          <w:szCs w:val="24"/>
        </w:rPr>
      </w:pPr>
    </w:p>
    <w:p w14:paraId="4982BC6C" w14:textId="77777777" w:rsidR="004D2443" w:rsidRPr="001231E3" w:rsidRDefault="004D2443" w:rsidP="00437CBB">
      <w:pPr>
        <w:ind w:right="-720"/>
        <w:rPr>
          <w:rFonts w:ascii="Times New Roman" w:hAnsi="Times New Roman"/>
          <w:b/>
          <w:szCs w:val="24"/>
        </w:rPr>
      </w:pPr>
      <w:r w:rsidRPr="001231E3">
        <w:rPr>
          <w:rFonts w:ascii="Times New Roman" w:hAnsi="Times New Roman"/>
          <w:b/>
          <w:szCs w:val="24"/>
        </w:rPr>
        <w:t>Kidder, A. V.</w:t>
      </w:r>
      <w:r w:rsidR="005A0E56" w:rsidRPr="001231E3">
        <w:rPr>
          <w:rFonts w:ascii="Times New Roman" w:hAnsi="Times New Roman"/>
          <w:b/>
          <w:szCs w:val="24"/>
        </w:rPr>
        <w:tab/>
      </w:r>
      <w:r w:rsidR="005A0E56" w:rsidRPr="001231E3">
        <w:rPr>
          <w:rFonts w:ascii="Times New Roman" w:hAnsi="Times New Roman"/>
          <w:b/>
          <w:szCs w:val="24"/>
        </w:rPr>
        <w:tab/>
      </w:r>
      <w:r w:rsidR="005A0E56" w:rsidRPr="001231E3">
        <w:rPr>
          <w:rFonts w:ascii="Times New Roman" w:hAnsi="Times New Roman"/>
          <w:b/>
          <w:szCs w:val="24"/>
        </w:rPr>
        <w:tab/>
        <w:t>x</w:t>
      </w:r>
    </w:p>
    <w:p w14:paraId="3783603D" w14:textId="77777777" w:rsidR="004D2443" w:rsidRPr="001231E3" w:rsidRDefault="004D2443" w:rsidP="00437CBB">
      <w:pPr>
        <w:ind w:right="-720"/>
        <w:rPr>
          <w:rFonts w:ascii="Times New Roman" w:hAnsi="Times New Roman"/>
          <w:szCs w:val="24"/>
        </w:rPr>
      </w:pPr>
      <w:proofErr w:type="gramStart"/>
      <w:r w:rsidRPr="001231E3">
        <w:rPr>
          <w:rFonts w:ascii="Times New Roman" w:hAnsi="Times New Roman"/>
          <w:szCs w:val="24"/>
        </w:rPr>
        <w:t>1938  Arrow</w:t>
      </w:r>
      <w:proofErr w:type="gramEnd"/>
      <w:r w:rsidRPr="001231E3">
        <w:rPr>
          <w:rFonts w:ascii="Times New Roman" w:hAnsi="Times New Roman"/>
          <w:szCs w:val="24"/>
        </w:rPr>
        <w:t xml:space="preserve">-Heads or Dart Points.  </w:t>
      </w:r>
      <w:r w:rsidRPr="001231E3">
        <w:rPr>
          <w:rFonts w:ascii="Times New Roman" w:hAnsi="Times New Roman"/>
          <w:i/>
          <w:szCs w:val="24"/>
        </w:rPr>
        <w:t>American Antiquity</w:t>
      </w:r>
      <w:r w:rsidRPr="001231E3">
        <w:rPr>
          <w:rFonts w:ascii="Times New Roman" w:hAnsi="Times New Roman"/>
          <w:szCs w:val="24"/>
        </w:rPr>
        <w:t xml:space="preserve"> 4 (2): 156-157.</w:t>
      </w:r>
    </w:p>
    <w:p w14:paraId="460FD84E" w14:textId="77777777" w:rsidR="005A0E56" w:rsidRPr="001231E3" w:rsidRDefault="005A0E56" w:rsidP="00437CBB">
      <w:pPr>
        <w:ind w:right="-720"/>
        <w:rPr>
          <w:rFonts w:ascii="Times New Roman" w:hAnsi="Times New Roman"/>
          <w:szCs w:val="24"/>
        </w:rPr>
      </w:pPr>
    </w:p>
    <w:p w14:paraId="68EA0180" w14:textId="77777777" w:rsidR="005A0E56" w:rsidRPr="001231E3" w:rsidRDefault="005A0E56" w:rsidP="00437CBB">
      <w:pPr>
        <w:ind w:right="-720"/>
        <w:rPr>
          <w:rFonts w:ascii="Times New Roman" w:hAnsi="Times New Roman"/>
          <w:szCs w:val="24"/>
        </w:rPr>
      </w:pPr>
      <w:r w:rsidRPr="001231E3">
        <w:rPr>
          <w:rFonts w:ascii="Times New Roman" w:hAnsi="Times New Roman"/>
          <w:szCs w:val="24"/>
        </w:rPr>
        <w:t xml:space="preserve">Responds to Browne 1937 with reasons why small points are arrows: late in SW, vs large points early w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and atlatls,</w:t>
      </w:r>
      <w:r w:rsidR="00051FEE" w:rsidRPr="001231E3">
        <w:rPr>
          <w:rFonts w:ascii="Times New Roman" w:hAnsi="Times New Roman"/>
          <w:szCs w:val="24"/>
        </w:rPr>
        <w:t xml:space="preserve"> common in </w:t>
      </w:r>
      <w:r w:rsidRPr="001231E3">
        <w:rPr>
          <w:rFonts w:ascii="Times New Roman" w:hAnsi="Times New Roman"/>
          <w:szCs w:val="24"/>
        </w:rPr>
        <w:t xml:space="preserve">Gt Plains bison kills, if Folsom </w:t>
      </w:r>
      <w:proofErr w:type="spellStart"/>
      <w:r w:rsidRPr="001231E3">
        <w:rPr>
          <w:rFonts w:ascii="Times New Roman" w:hAnsi="Times New Roman"/>
          <w:szCs w:val="24"/>
        </w:rPr>
        <w:t>etc</w:t>
      </w:r>
      <w:proofErr w:type="spellEnd"/>
      <w:r w:rsidR="00051FEE" w:rsidRPr="001231E3">
        <w:rPr>
          <w:rFonts w:ascii="Times New Roman" w:hAnsi="Times New Roman"/>
          <w:szCs w:val="24"/>
        </w:rPr>
        <w:t xml:space="preserve"> were</w:t>
      </w:r>
      <w:r w:rsidRPr="001231E3">
        <w:rPr>
          <w:rFonts w:ascii="Times New Roman" w:hAnsi="Times New Roman"/>
          <w:szCs w:val="24"/>
        </w:rPr>
        <w:t xml:space="preserve"> arrowheads, then why replaced by smaller points later?</w:t>
      </w:r>
    </w:p>
    <w:p w14:paraId="74486B2E" w14:textId="77777777" w:rsidR="0084165A" w:rsidRPr="001231E3" w:rsidRDefault="0084165A" w:rsidP="00437CBB">
      <w:pPr>
        <w:ind w:right="-720"/>
        <w:rPr>
          <w:rFonts w:ascii="Times New Roman" w:hAnsi="Times New Roman"/>
          <w:szCs w:val="24"/>
        </w:rPr>
      </w:pPr>
    </w:p>
    <w:p w14:paraId="1944C231" w14:textId="77777777" w:rsidR="0084165A" w:rsidRPr="001231E3" w:rsidRDefault="0084165A" w:rsidP="00437CBB">
      <w:pPr>
        <w:ind w:right="-720"/>
        <w:rPr>
          <w:rFonts w:ascii="Times New Roman" w:hAnsi="Times New Roman"/>
          <w:szCs w:val="24"/>
        </w:rPr>
      </w:pPr>
      <w:bookmarkStart w:id="51" w:name="_Hlk78585076"/>
      <w:r w:rsidRPr="001231E3">
        <w:rPr>
          <w:rFonts w:ascii="Times New Roman" w:hAnsi="Times New Roman"/>
          <w:b/>
          <w:szCs w:val="24"/>
        </w:rPr>
        <w:t xml:space="preserve">Kidder, Alfred </w:t>
      </w:r>
      <w:proofErr w:type="gramStart"/>
      <w:r w:rsidRPr="001231E3">
        <w:rPr>
          <w:rFonts w:ascii="Times New Roman" w:hAnsi="Times New Roman"/>
          <w:b/>
          <w:szCs w:val="24"/>
        </w:rPr>
        <w:t>Vincent</w:t>
      </w:r>
      <w:proofErr w:type="gramEnd"/>
      <w:r w:rsidRPr="001231E3">
        <w:rPr>
          <w:rFonts w:ascii="Times New Roman" w:hAnsi="Times New Roman"/>
          <w:b/>
          <w:szCs w:val="24"/>
        </w:rPr>
        <w:t xml:space="preserve"> and Samuel J. Guernsey</w:t>
      </w:r>
      <w:r w:rsidRPr="001231E3">
        <w:rPr>
          <w:rFonts w:ascii="Times New Roman" w:hAnsi="Times New Roman"/>
          <w:b/>
          <w:szCs w:val="24"/>
        </w:rPr>
        <w:tab/>
      </w:r>
      <w:r w:rsidRPr="001231E3">
        <w:rPr>
          <w:rFonts w:ascii="Times New Roman" w:hAnsi="Times New Roman"/>
          <w:b/>
          <w:szCs w:val="24"/>
        </w:rPr>
        <w:tab/>
        <w:t>o + x part</w:t>
      </w:r>
    </w:p>
    <w:p w14:paraId="7DDA9CA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1919 </w:t>
      </w:r>
      <w:r w:rsidRPr="001231E3">
        <w:rPr>
          <w:rFonts w:ascii="Times New Roman" w:hAnsi="Times New Roman"/>
          <w:i/>
          <w:szCs w:val="24"/>
        </w:rPr>
        <w:t>Archeological Explorations in Northeastern Arizona</w:t>
      </w:r>
      <w:r w:rsidRPr="001231E3">
        <w:rPr>
          <w:rFonts w:ascii="Times New Roman" w:hAnsi="Times New Roman"/>
          <w:szCs w:val="24"/>
        </w:rPr>
        <w:t>. Bulletin 65</w:t>
      </w:r>
      <w:r w:rsidR="002D7D2B" w:rsidRPr="001231E3">
        <w:rPr>
          <w:rFonts w:ascii="Times New Roman" w:hAnsi="Times New Roman"/>
          <w:szCs w:val="24"/>
        </w:rPr>
        <w:t>, Smithsonian Institution Bureau of American Ethnology, Washington, D.C</w:t>
      </w:r>
      <w:r w:rsidRPr="001231E3">
        <w:rPr>
          <w:rFonts w:ascii="Times New Roman" w:hAnsi="Times New Roman"/>
          <w:szCs w:val="24"/>
        </w:rPr>
        <w:t>.</w:t>
      </w:r>
    </w:p>
    <w:p w14:paraId="46B89E1D" w14:textId="77777777" w:rsidR="0084165A" w:rsidRPr="001231E3" w:rsidRDefault="0084165A" w:rsidP="00437CBB">
      <w:pPr>
        <w:ind w:right="-720"/>
        <w:rPr>
          <w:rFonts w:ascii="Times New Roman" w:hAnsi="Times New Roman"/>
          <w:szCs w:val="24"/>
        </w:rPr>
      </w:pPr>
    </w:p>
    <w:p w14:paraId="3396AAA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[Classic report on Anasazi Pueblo and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cave sites.]</w:t>
      </w:r>
    </w:p>
    <w:p w14:paraId="361DCCFE" w14:textId="2DC56AA6" w:rsidR="0084165A" w:rsidRPr="001231E3" w:rsidRDefault="0084165A" w:rsidP="00437CBB">
      <w:pPr>
        <w:ind w:right="-720"/>
        <w:rPr>
          <w:rFonts w:ascii="Times New Roman" w:hAnsi="Times New Roman"/>
          <w:szCs w:val="24"/>
        </w:rPr>
      </w:pPr>
      <w:r w:rsidRPr="001231E3">
        <w:rPr>
          <w:rFonts w:ascii="Times New Roman" w:hAnsi="Times New Roman"/>
          <w:szCs w:val="24"/>
        </w:rPr>
        <w:t>Atlatls: several fragments, 1 complete from BM burial</w:t>
      </w:r>
      <w:r w:rsidR="00BE2121">
        <w:rPr>
          <w:rFonts w:ascii="Times New Roman" w:hAnsi="Times New Roman"/>
          <w:szCs w:val="24"/>
        </w:rPr>
        <w:t xml:space="preserve">, Cist 10, Cave I, </w:t>
      </w:r>
      <w:proofErr w:type="spellStart"/>
      <w:r w:rsidR="00BE2121">
        <w:rPr>
          <w:rFonts w:ascii="Times New Roman" w:hAnsi="Times New Roman"/>
          <w:szCs w:val="24"/>
        </w:rPr>
        <w:t>Kinboko</w:t>
      </w:r>
      <w:proofErr w:type="spellEnd"/>
      <w:r w:rsidR="00BE2121">
        <w:rPr>
          <w:rFonts w:ascii="Times New Roman" w:hAnsi="Times New Roman"/>
          <w:szCs w:val="24"/>
        </w:rPr>
        <w:t xml:space="preserve"> “House Canyon” near Marsh Pass</w:t>
      </w:r>
      <w:r w:rsidRPr="001231E3">
        <w:rPr>
          <w:rFonts w:ascii="Times New Roman" w:hAnsi="Times New Roman"/>
          <w:szCs w:val="24"/>
        </w:rPr>
        <w:t>.</w:t>
      </w:r>
    </w:p>
    <w:p w14:paraId="304DFD92"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3B05A6F3" w14:textId="54156576" w:rsidR="0084165A" w:rsidRPr="001231E3" w:rsidRDefault="0084165A" w:rsidP="00437CBB">
      <w:pPr>
        <w:ind w:right="-720"/>
        <w:rPr>
          <w:rFonts w:ascii="Times New Roman" w:hAnsi="Times New Roman"/>
          <w:szCs w:val="24"/>
        </w:rPr>
      </w:pPr>
      <w:r w:rsidRPr="001231E3">
        <w:rPr>
          <w:rFonts w:ascii="Times New Roman" w:hAnsi="Times New Roman"/>
          <w:szCs w:val="24"/>
        </w:rPr>
        <w:t>Described pages 178-183: flat board, distorted by earth pressure, missing loops, limestone weight (elbow shaped, close to grip, 1 oz), groove with flush hook "mixed" type, L 28", W 1 3/8" at distal end.</w:t>
      </w:r>
      <w:r w:rsidR="00BE2121">
        <w:rPr>
          <w:rFonts w:ascii="Times New Roman" w:hAnsi="Times New Roman"/>
          <w:szCs w:val="24"/>
        </w:rPr>
        <w:t xml:space="preserve"> Two other weights found, both </w:t>
      </w:r>
      <w:proofErr w:type="gramStart"/>
      <w:r w:rsidR="00BE2121">
        <w:rPr>
          <w:rFonts w:ascii="Times New Roman" w:hAnsi="Times New Roman"/>
          <w:szCs w:val="24"/>
        </w:rPr>
        <w:t>loaf</w:t>
      </w:r>
      <w:proofErr w:type="gramEnd"/>
      <w:r w:rsidR="00BE2121">
        <w:rPr>
          <w:rFonts w:ascii="Times New Roman" w:hAnsi="Times New Roman"/>
          <w:szCs w:val="24"/>
        </w:rPr>
        <w:t xml:space="preserve"> shaped; cites Cushing on Grand Gulch specimen’s weights and ritualism.</w:t>
      </w:r>
    </w:p>
    <w:p w14:paraId="62E29B1B" w14:textId="103A99F3" w:rsidR="0084165A" w:rsidRPr="001231E3" w:rsidRDefault="0084165A" w:rsidP="00437CBB">
      <w:pPr>
        <w:ind w:right="-720"/>
        <w:rPr>
          <w:rFonts w:ascii="Times New Roman" w:hAnsi="Times New Roman"/>
          <w:szCs w:val="24"/>
        </w:rPr>
      </w:pPr>
      <w:r w:rsidRPr="001231E3">
        <w:rPr>
          <w:rFonts w:ascii="Times New Roman" w:hAnsi="Times New Roman"/>
          <w:szCs w:val="24"/>
        </w:rPr>
        <w:t>Describes grip and use</w:t>
      </w:r>
      <w:r w:rsidR="00BE2121">
        <w:rPr>
          <w:rFonts w:ascii="Times New Roman" w:hAnsi="Times New Roman"/>
          <w:szCs w:val="24"/>
        </w:rPr>
        <w:t xml:space="preserve"> correctly enough: “for actual throw the arm was brought forward and the atlatl whipped over…” Note 1: “This reconstruction of method of gripping atlatl and spear is result of practical experiment and observation of grip on atlatl as depicted </w:t>
      </w:r>
      <w:proofErr w:type="spellStart"/>
      <w:r w:rsidR="00BE2121">
        <w:rPr>
          <w:rFonts w:ascii="Times New Roman" w:hAnsi="Times New Roman"/>
          <w:szCs w:val="24"/>
        </w:rPr>
        <w:t>Chichen</w:t>
      </w:r>
      <w:proofErr w:type="spellEnd"/>
      <w:r w:rsidR="00BE2121">
        <w:rPr>
          <w:rFonts w:ascii="Times New Roman" w:hAnsi="Times New Roman"/>
          <w:szCs w:val="24"/>
        </w:rPr>
        <w:t xml:space="preserve"> Itza.”</w:t>
      </w:r>
    </w:p>
    <w:p w14:paraId="2A654B0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lastRenderedPageBreak/>
        <w:t>Weights might balance, add power, or be ceremonial.</w:t>
      </w:r>
    </w:p>
    <w:p w14:paraId="0AFD0F50" w14:textId="1B1DC90B" w:rsidR="0084165A" w:rsidRDefault="0084165A" w:rsidP="00437CBB">
      <w:pPr>
        <w:ind w:right="-720"/>
        <w:rPr>
          <w:rFonts w:ascii="Times New Roman" w:hAnsi="Times New Roman"/>
          <w:szCs w:val="24"/>
        </w:rPr>
      </w:pPr>
      <w:r w:rsidRPr="001231E3">
        <w:rPr>
          <w:rFonts w:ascii="Times New Roman" w:hAnsi="Times New Roman"/>
          <w:szCs w:val="24"/>
        </w:rPr>
        <w:t xml:space="preserve">Darts: all broken, </w:t>
      </w:r>
      <w:proofErr w:type="gramStart"/>
      <w:r w:rsidRPr="001231E3">
        <w:rPr>
          <w:rFonts w:ascii="Times New Roman" w:hAnsi="Times New Roman"/>
          <w:szCs w:val="24"/>
        </w:rPr>
        <w:t>butts</w:t>
      </w:r>
      <w:proofErr w:type="gramEnd"/>
      <w:r w:rsidRPr="001231E3">
        <w:rPr>
          <w:rFonts w:ascii="Times New Roman" w:hAnsi="Times New Roman"/>
          <w:szCs w:val="24"/>
        </w:rPr>
        <w:t xml:space="preserve"> sinew-wrapped,</w:t>
      </w:r>
      <w:r w:rsidR="00BE2121">
        <w:rPr>
          <w:rFonts w:ascii="Times New Roman" w:hAnsi="Times New Roman"/>
          <w:szCs w:val="24"/>
        </w:rPr>
        <w:t xml:space="preserve"> 3-</w:t>
      </w:r>
      <w:r w:rsidRPr="001231E3">
        <w:rPr>
          <w:rFonts w:ascii="Times New Roman" w:hAnsi="Times New Roman"/>
          <w:szCs w:val="24"/>
        </w:rPr>
        <w:t xml:space="preserve"> fletched,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into socket.</w:t>
      </w:r>
    </w:p>
    <w:p w14:paraId="60B65B9F" w14:textId="7DC39788" w:rsidR="00BE2121" w:rsidRDefault="00BE2121" w:rsidP="00437CBB">
      <w:pPr>
        <w:ind w:right="-720"/>
        <w:rPr>
          <w:rFonts w:ascii="Times New Roman" w:hAnsi="Times New Roman"/>
          <w:szCs w:val="24"/>
        </w:rPr>
      </w:pPr>
      <w:r>
        <w:rPr>
          <w:rFonts w:ascii="Times New Roman" w:hAnsi="Times New Roman"/>
          <w:szCs w:val="24"/>
        </w:rPr>
        <w:t>Dart pts – [</w:t>
      </w:r>
      <w:proofErr w:type="gramStart"/>
      <w:r>
        <w:rPr>
          <w:rFonts w:ascii="Times New Roman" w:hAnsi="Times New Roman"/>
          <w:szCs w:val="24"/>
        </w:rPr>
        <w:t>really poor</w:t>
      </w:r>
      <w:proofErr w:type="gramEnd"/>
      <w:r>
        <w:rPr>
          <w:rFonts w:ascii="Times New Roman" w:hAnsi="Times New Roman"/>
          <w:szCs w:val="24"/>
        </w:rPr>
        <w:t>] drawings of side-notched and un-notched forms, “markedly thinner than the majority of SW chipped heads.”</w:t>
      </w:r>
    </w:p>
    <w:p w14:paraId="7292E2E0" w14:textId="4B936EDC" w:rsidR="00BE2121" w:rsidRDefault="00BE2121" w:rsidP="00437CBB">
      <w:pPr>
        <w:ind w:right="-720"/>
        <w:rPr>
          <w:rFonts w:ascii="Times New Roman" w:hAnsi="Times New Roman"/>
          <w:szCs w:val="24"/>
        </w:rPr>
      </w:pPr>
      <w:proofErr w:type="gramStart"/>
      <w:r>
        <w:rPr>
          <w:rFonts w:ascii="Times New Roman" w:hAnsi="Times New Roman"/>
          <w:szCs w:val="24"/>
        </w:rPr>
        <w:t>Atlatls</w:t>
      </w:r>
      <w:proofErr w:type="gramEnd"/>
      <w:r>
        <w:rPr>
          <w:rFonts w:ascii="Times New Roman" w:hAnsi="Times New Roman"/>
          <w:szCs w:val="24"/>
        </w:rPr>
        <w:t xml:space="preserve"> characteristic of </w:t>
      </w:r>
      <w:proofErr w:type="spellStart"/>
      <w:r>
        <w:rPr>
          <w:rFonts w:ascii="Times New Roman" w:hAnsi="Times New Roman"/>
          <w:szCs w:val="24"/>
        </w:rPr>
        <w:t>Basketmakers</w:t>
      </w:r>
      <w:proofErr w:type="spellEnd"/>
      <w:r>
        <w:rPr>
          <w:rFonts w:ascii="Times New Roman" w:hAnsi="Times New Roman"/>
          <w:szCs w:val="24"/>
        </w:rPr>
        <w:t>, bows with Cliff Dwellers</w:t>
      </w:r>
    </w:p>
    <w:p w14:paraId="7210CD3A" w14:textId="08CEE5E6" w:rsidR="00BE2121" w:rsidRDefault="00BE2121" w:rsidP="00437CBB">
      <w:pPr>
        <w:ind w:right="-720"/>
        <w:rPr>
          <w:rFonts w:ascii="Times New Roman" w:hAnsi="Times New Roman"/>
          <w:szCs w:val="24"/>
        </w:rPr>
      </w:pPr>
      <w:r>
        <w:rPr>
          <w:rFonts w:ascii="Times New Roman" w:hAnsi="Times New Roman"/>
          <w:szCs w:val="24"/>
        </w:rPr>
        <w:t>Plate 65 giant sword-like ‘digging stick’</w:t>
      </w:r>
    </w:p>
    <w:p w14:paraId="04565F55" w14:textId="7D97567D" w:rsidR="00BE2121" w:rsidRDefault="00BE2121" w:rsidP="00437CBB">
      <w:pPr>
        <w:ind w:right="-720"/>
        <w:rPr>
          <w:rFonts w:ascii="Times New Roman" w:hAnsi="Times New Roman"/>
          <w:szCs w:val="24"/>
        </w:rPr>
      </w:pPr>
      <w:proofErr w:type="gramStart"/>
      <w:r>
        <w:rPr>
          <w:rFonts w:ascii="Times New Roman" w:hAnsi="Times New Roman"/>
          <w:szCs w:val="24"/>
        </w:rPr>
        <w:t>P 190-192 full head ‘scalp’,</w:t>
      </w:r>
      <w:proofErr w:type="gramEnd"/>
      <w:r>
        <w:rPr>
          <w:rFonts w:ascii="Times New Roman" w:hAnsi="Times New Roman"/>
          <w:szCs w:val="24"/>
        </w:rPr>
        <w:t xml:space="preserve"> skinned and painted, hair arranged.</w:t>
      </w:r>
    </w:p>
    <w:p w14:paraId="31DDFB30" w14:textId="2123F567" w:rsidR="00BE2121" w:rsidRPr="001231E3" w:rsidRDefault="00BE2121" w:rsidP="00437CBB">
      <w:pPr>
        <w:ind w:right="-720"/>
        <w:rPr>
          <w:rFonts w:ascii="Times New Roman" w:hAnsi="Times New Roman"/>
          <w:szCs w:val="24"/>
        </w:rPr>
      </w:pPr>
      <w:r>
        <w:rPr>
          <w:rFonts w:ascii="Times New Roman" w:hAnsi="Times New Roman"/>
          <w:szCs w:val="24"/>
        </w:rPr>
        <w:t xml:space="preserve">P 193-199 “pecked </w:t>
      </w:r>
      <w:proofErr w:type="gramStart"/>
      <w:r>
        <w:rPr>
          <w:rFonts w:ascii="Times New Roman" w:hAnsi="Times New Roman"/>
          <w:szCs w:val="24"/>
        </w:rPr>
        <w:t>pictographs’</w:t>
      </w:r>
      <w:proofErr w:type="gramEnd"/>
      <w:r>
        <w:rPr>
          <w:rFonts w:ascii="Times New Roman" w:hAnsi="Times New Roman"/>
          <w:szCs w:val="24"/>
        </w:rPr>
        <w:t xml:space="preserve"> and other rock art, “square shouldered” figures typical of BM [no mention of atlatls in art, when did ‘petroglyph’ for pecked come into use?]</w:t>
      </w:r>
    </w:p>
    <w:bookmarkEnd w:id="51"/>
    <w:p w14:paraId="29411E85" w14:textId="77777777" w:rsidR="001023FB" w:rsidRPr="001231E3" w:rsidRDefault="001023FB" w:rsidP="00437CBB">
      <w:pPr>
        <w:ind w:right="-720"/>
        <w:rPr>
          <w:rFonts w:ascii="Times New Roman" w:hAnsi="Times New Roman"/>
          <w:szCs w:val="24"/>
        </w:rPr>
      </w:pPr>
    </w:p>
    <w:p w14:paraId="423C9F78" w14:textId="77777777" w:rsidR="001023FB" w:rsidRPr="001231E3" w:rsidRDefault="001023FB" w:rsidP="00437CBB">
      <w:pPr>
        <w:ind w:right="-720"/>
        <w:rPr>
          <w:rFonts w:ascii="Times New Roman" w:hAnsi="Times New Roman"/>
          <w:b/>
          <w:szCs w:val="24"/>
        </w:rPr>
      </w:pPr>
      <w:r w:rsidRPr="001231E3">
        <w:rPr>
          <w:rFonts w:ascii="Times New Roman" w:hAnsi="Times New Roman"/>
          <w:b/>
          <w:szCs w:val="24"/>
        </w:rPr>
        <w:t>Kidder, A. V., and S. J. Guernsey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ABE9F8D" w14:textId="77777777" w:rsidR="001023FB" w:rsidRPr="001231E3" w:rsidRDefault="001023FB" w:rsidP="00437CBB">
      <w:pPr>
        <w:ind w:right="-720"/>
        <w:rPr>
          <w:rFonts w:ascii="Times New Roman" w:hAnsi="Times New Roman"/>
          <w:szCs w:val="24"/>
        </w:rPr>
      </w:pPr>
      <w:proofErr w:type="gramStart"/>
      <w:r w:rsidRPr="001231E3">
        <w:rPr>
          <w:rFonts w:ascii="Times New Roman" w:hAnsi="Times New Roman"/>
          <w:szCs w:val="24"/>
        </w:rPr>
        <w:t>1922  Notes</w:t>
      </w:r>
      <w:proofErr w:type="gramEnd"/>
      <w:r w:rsidRPr="001231E3">
        <w:rPr>
          <w:rFonts w:ascii="Times New Roman" w:hAnsi="Times New Roman"/>
          <w:szCs w:val="24"/>
        </w:rPr>
        <w:t xml:space="preserve"> on the Artifacts. In </w:t>
      </w:r>
      <w:bookmarkStart w:id="52" w:name="_Hlk88137619"/>
      <w:r w:rsidRPr="001231E3">
        <w:rPr>
          <w:rFonts w:ascii="Times New Roman" w:hAnsi="Times New Roman"/>
          <w:szCs w:val="24"/>
        </w:rPr>
        <w:t xml:space="preserve">Nusbaum, Jesse L. A Basket-Maker Cave in Kane County, Utah, pp. 107-113. </w:t>
      </w:r>
      <w:r w:rsidRPr="001231E3">
        <w:rPr>
          <w:rFonts w:ascii="Times New Roman" w:hAnsi="Times New Roman"/>
          <w:i/>
          <w:szCs w:val="24"/>
        </w:rPr>
        <w:t>Indian Notes and Monographs</w:t>
      </w:r>
      <w:r w:rsidRPr="001231E3">
        <w:rPr>
          <w:rFonts w:ascii="Times New Roman" w:hAnsi="Times New Roman"/>
          <w:szCs w:val="24"/>
        </w:rPr>
        <w:t xml:space="preserve">. Museum of the American Indian, </w:t>
      </w:r>
      <w:proofErr w:type="spellStart"/>
      <w:r w:rsidRPr="001231E3">
        <w:rPr>
          <w:rFonts w:ascii="Times New Roman" w:hAnsi="Times New Roman"/>
          <w:szCs w:val="24"/>
        </w:rPr>
        <w:t>Heye</w:t>
      </w:r>
      <w:proofErr w:type="spellEnd"/>
      <w:r w:rsidRPr="001231E3">
        <w:rPr>
          <w:rFonts w:ascii="Times New Roman" w:hAnsi="Times New Roman"/>
          <w:szCs w:val="24"/>
        </w:rPr>
        <w:t xml:space="preserve"> Foundation. New York.</w:t>
      </w:r>
      <w:bookmarkEnd w:id="52"/>
    </w:p>
    <w:p w14:paraId="6DFBBFB5" w14:textId="77777777" w:rsidR="001023FB" w:rsidRPr="001231E3" w:rsidRDefault="001023FB" w:rsidP="00437CBB">
      <w:pPr>
        <w:ind w:right="-720"/>
        <w:rPr>
          <w:rFonts w:ascii="Times New Roman" w:hAnsi="Times New Roman"/>
          <w:szCs w:val="24"/>
        </w:rPr>
      </w:pPr>
    </w:p>
    <w:p w14:paraId="6DF67AA3" w14:textId="2D1624F7" w:rsidR="001023FB" w:rsidRPr="001231E3" w:rsidRDefault="001023FB" w:rsidP="00437CBB">
      <w:pPr>
        <w:ind w:right="-720"/>
        <w:rPr>
          <w:rFonts w:ascii="Times New Roman" w:hAnsi="Times New Roman"/>
          <w:szCs w:val="24"/>
        </w:rPr>
      </w:pPr>
      <w:r w:rsidRPr="001231E3">
        <w:rPr>
          <w:rFonts w:ascii="Times New Roman" w:hAnsi="Times New Roman"/>
          <w:szCs w:val="24"/>
        </w:rPr>
        <w:t xml:space="preserve">Cave du Pont. No atlatls recovered, but darts. “A little more than 50 inches long,” 3 fletches, cupped butt end, socketed for wooden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seized with sinew. Box elder. Bundle of 5 probable dart shaft blanks. Wooden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slotted for points, 3.75-5 inches long</w:t>
      </w:r>
      <w:r w:rsidR="00C272A0">
        <w:rPr>
          <w:rFonts w:ascii="Times New Roman" w:hAnsi="Times New Roman"/>
          <w:szCs w:val="24"/>
        </w:rPr>
        <w:t>,</w:t>
      </w:r>
      <w:r w:rsidR="001C781D">
        <w:rPr>
          <w:rFonts w:ascii="Times New Roman" w:hAnsi="Times New Roman"/>
          <w:szCs w:val="24"/>
        </w:rPr>
        <w:t xml:space="preserve"> but only one good point (out of a ‘</w:t>
      </w:r>
      <w:proofErr w:type="spellStart"/>
      <w:r w:rsidR="001C781D">
        <w:rPr>
          <w:rFonts w:ascii="Times New Roman" w:hAnsi="Times New Roman"/>
          <w:szCs w:val="24"/>
        </w:rPr>
        <w:t>medecine</w:t>
      </w:r>
      <w:proofErr w:type="spellEnd"/>
      <w:r w:rsidR="001C781D">
        <w:rPr>
          <w:rFonts w:ascii="Times New Roman" w:hAnsi="Times New Roman"/>
          <w:szCs w:val="24"/>
        </w:rPr>
        <w:t xml:space="preserve"> kit’). </w:t>
      </w:r>
      <w:r w:rsidRPr="001231E3">
        <w:rPr>
          <w:rFonts w:ascii="Times New Roman" w:hAnsi="Times New Roman"/>
          <w:szCs w:val="24"/>
        </w:rPr>
        <w:t>[</w:t>
      </w:r>
      <w:r w:rsidR="001C781D">
        <w:rPr>
          <w:rFonts w:ascii="Times New Roman" w:hAnsi="Times New Roman"/>
          <w:szCs w:val="24"/>
        </w:rPr>
        <w:t xml:space="preserve">Line </w:t>
      </w:r>
      <w:r w:rsidRPr="001231E3">
        <w:rPr>
          <w:rFonts w:ascii="Times New Roman" w:hAnsi="Times New Roman"/>
          <w:szCs w:val="24"/>
        </w:rPr>
        <w:t>illustrat</w:t>
      </w:r>
      <w:r w:rsidR="001C781D">
        <w:rPr>
          <w:rFonts w:ascii="Times New Roman" w:hAnsi="Times New Roman"/>
          <w:szCs w:val="24"/>
        </w:rPr>
        <w:t>ions</w:t>
      </w:r>
      <w:r w:rsidRPr="001231E3">
        <w:rPr>
          <w:rFonts w:ascii="Times New Roman" w:hAnsi="Times New Roman"/>
          <w:szCs w:val="24"/>
        </w:rPr>
        <w:t>]</w:t>
      </w:r>
    </w:p>
    <w:p w14:paraId="23CBB108" w14:textId="77777777" w:rsidR="003A54C9" w:rsidRPr="001231E3" w:rsidRDefault="003A54C9" w:rsidP="00437CBB">
      <w:pPr>
        <w:ind w:right="-720"/>
        <w:rPr>
          <w:rFonts w:ascii="Times New Roman" w:hAnsi="Times New Roman"/>
          <w:szCs w:val="24"/>
        </w:rPr>
      </w:pPr>
    </w:p>
    <w:p w14:paraId="58535673" w14:textId="77777777" w:rsidR="003A54C9" w:rsidRPr="001231E3" w:rsidRDefault="003A54C9" w:rsidP="00437CBB">
      <w:pPr>
        <w:ind w:right="-720"/>
        <w:rPr>
          <w:rFonts w:ascii="Times New Roman" w:hAnsi="Times New Roman"/>
          <w:b/>
          <w:szCs w:val="24"/>
        </w:rPr>
      </w:pPr>
      <w:r w:rsidRPr="001231E3">
        <w:rPr>
          <w:rFonts w:ascii="Times New Roman" w:hAnsi="Times New Roman"/>
          <w:b/>
          <w:szCs w:val="24"/>
        </w:rPr>
        <w:t>Kidder, Norm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0284BC1" w14:textId="77777777" w:rsidR="003A54C9" w:rsidRPr="001231E3" w:rsidRDefault="003A54C9" w:rsidP="00437CBB">
      <w:pPr>
        <w:ind w:right="-720"/>
        <w:rPr>
          <w:rFonts w:ascii="Times New Roman" w:hAnsi="Times New Roman"/>
          <w:szCs w:val="24"/>
        </w:rPr>
      </w:pPr>
      <w:proofErr w:type="gramStart"/>
      <w:r w:rsidRPr="001231E3">
        <w:rPr>
          <w:rFonts w:ascii="Times New Roman" w:hAnsi="Times New Roman"/>
          <w:szCs w:val="24"/>
        </w:rPr>
        <w:t>2006  An</w:t>
      </w:r>
      <w:proofErr w:type="gramEnd"/>
      <w:r w:rsidRPr="001231E3">
        <w:rPr>
          <w:rFonts w:ascii="Times New Roman" w:hAnsi="Times New Roman"/>
          <w:szCs w:val="24"/>
        </w:rPr>
        <w:t xml:space="preserve"> Atlatl Spur from the San Francisco Bay Area. </w:t>
      </w:r>
      <w:r w:rsidRPr="001231E3">
        <w:rPr>
          <w:rFonts w:ascii="Times New Roman" w:hAnsi="Times New Roman"/>
          <w:i/>
          <w:szCs w:val="24"/>
        </w:rPr>
        <w:t>Bulletin of Primitive Technology</w:t>
      </w:r>
      <w:r w:rsidRPr="001231E3">
        <w:rPr>
          <w:rFonts w:ascii="Times New Roman" w:hAnsi="Times New Roman"/>
          <w:szCs w:val="24"/>
        </w:rPr>
        <w:t xml:space="preserve"> 32: 57.</w:t>
      </w:r>
    </w:p>
    <w:p w14:paraId="74EED3A6" w14:textId="77777777" w:rsidR="003A54C9" w:rsidRPr="001231E3" w:rsidRDefault="003A54C9" w:rsidP="00437CBB">
      <w:pPr>
        <w:ind w:right="-720"/>
        <w:rPr>
          <w:rFonts w:ascii="Times New Roman" w:hAnsi="Times New Roman"/>
          <w:szCs w:val="24"/>
        </w:rPr>
      </w:pPr>
    </w:p>
    <w:p w14:paraId="093A6B6A" w14:textId="77777777" w:rsidR="003A54C9" w:rsidRDefault="003A54C9" w:rsidP="00437CBB">
      <w:pPr>
        <w:ind w:right="-720"/>
        <w:rPr>
          <w:rFonts w:ascii="Times New Roman" w:hAnsi="Times New Roman"/>
          <w:szCs w:val="24"/>
        </w:rPr>
      </w:pPr>
      <w:r w:rsidRPr="001231E3">
        <w:rPr>
          <w:rFonts w:ascii="Times New Roman" w:hAnsi="Times New Roman"/>
          <w:szCs w:val="24"/>
        </w:rPr>
        <w:t>Ohlone Indian site Fremont CA, 400 BC-1800 AD. Elk? bone. Notched lump shape to tie on. Tried replica. Photo.</w:t>
      </w:r>
    </w:p>
    <w:p w14:paraId="2A67AFA1" w14:textId="77777777" w:rsidR="00A17686" w:rsidRDefault="00A17686" w:rsidP="00437CBB">
      <w:pPr>
        <w:ind w:right="-720"/>
        <w:rPr>
          <w:rFonts w:ascii="Times New Roman" w:hAnsi="Times New Roman"/>
          <w:szCs w:val="24"/>
        </w:rPr>
      </w:pPr>
    </w:p>
    <w:p w14:paraId="66C9865B" w14:textId="5D830FFE" w:rsidR="00A17686" w:rsidRPr="009D3548" w:rsidRDefault="00A17686" w:rsidP="00437CBB">
      <w:pPr>
        <w:ind w:right="-720"/>
        <w:rPr>
          <w:rFonts w:ascii="Times New Roman" w:hAnsi="Times New Roman"/>
          <w:b/>
          <w:szCs w:val="24"/>
        </w:rPr>
      </w:pPr>
      <w:r w:rsidRPr="009D3548">
        <w:rPr>
          <w:rFonts w:ascii="Times New Roman" w:hAnsi="Times New Roman"/>
          <w:b/>
          <w:szCs w:val="24"/>
        </w:rPr>
        <w:t>King, Barbara J.</w:t>
      </w:r>
    </w:p>
    <w:p w14:paraId="5C344D37" w14:textId="3EEEB5E9" w:rsidR="00A17686" w:rsidRDefault="00A17686" w:rsidP="00A17686">
      <w:pPr>
        <w:ind w:right="-720"/>
        <w:rPr>
          <w:rFonts w:ascii="Times New Roman" w:hAnsi="Times New Roman"/>
          <w:szCs w:val="24"/>
        </w:rPr>
      </w:pPr>
      <w:r>
        <w:rPr>
          <w:rFonts w:ascii="Times New Roman" w:hAnsi="Times New Roman"/>
          <w:szCs w:val="24"/>
        </w:rPr>
        <w:t xml:space="preserve">2017 Adoption of bow use in ancient hunting may have set off societal changes. NPR Iowa Public Radio 13.7 </w:t>
      </w:r>
      <w:r w:rsidRPr="00A17686">
        <w:rPr>
          <w:rFonts w:ascii="Times New Roman" w:hAnsi="Times New Roman"/>
          <w:szCs w:val="24"/>
        </w:rPr>
        <w:t>13.7 Cosmos &amp; Culture</w:t>
      </w:r>
      <w:r>
        <w:rPr>
          <w:rFonts w:ascii="Times New Roman" w:hAnsi="Times New Roman"/>
          <w:szCs w:val="24"/>
        </w:rPr>
        <w:t xml:space="preserve">: </w:t>
      </w:r>
      <w:r w:rsidRPr="00A17686">
        <w:rPr>
          <w:rFonts w:ascii="Times New Roman" w:hAnsi="Times New Roman"/>
          <w:szCs w:val="24"/>
        </w:rPr>
        <w:t xml:space="preserve">Commentary </w:t>
      </w:r>
      <w:proofErr w:type="gramStart"/>
      <w:r w:rsidRPr="00A17686">
        <w:rPr>
          <w:rFonts w:ascii="Times New Roman" w:hAnsi="Times New Roman"/>
          <w:szCs w:val="24"/>
        </w:rPr>
        <w:t>On</w:t>
      </w:r>
      <w:proofErr w:type="gramEnd"/>
      <w:r w:rsidRPr="00A17686">
        <w:rPr>
          <w:rFonts w:ascii="Times New Roman" w:hAnsi="Times New Roman"/>
          <w:szCs w:val="24"/>
        </w:rPr>
        <w:t xml:space="preserve"> Science And Society</w:t>
      </w:r>
      <w:r>
        <w:rPr>
          <w:rFonts w:ascii="Times New Roman" w:hAnsi="Times New Roman"/>
          <w:szCs w:val="24"/>
        </w:rPr>
        <w:t xml:space="preserve">, April 6, 2017. URL: </w:t>
      </w:r>
      <w:hyperlink r:id="rId119" w:tgtFrame="_blank" w:history="1">
        <w:r>
          <w:rPr>
            <w:rStyle w:val="Hyperlink"/>
          </w:rPr>
          <w:t>http://www.npr.org/sections/13.7/2017/04/06/522562042/adoption-of-bow-use-in-ancient-hunting-may-have-set-off-societal-changes</w:t>
        </w:r>
      </w:hyperlink>
      <w:r>
        <w:br w:type="textWrapping" w:clear="all"/>
      </w:r>
    </w:p>
    <w:p w14:paraId="66C57AFE" w14:textId="4E234286" w:rsidR="00A17686" w:rsidRPr="001231E3" w:rsidRDefault="00A17686" w:rsidP="00A17686">
      <w:pPr>
        <w:ind w:right="-720"/>
        <w:rPr>
          <w:rFonts w:ascii="Times New Roman" w:hAnsi="Times New Roman"/>
          <w:szCs w:val="24"/>
        </w:rPr>
      </w:pPr>
      <w:proofErr w:type="spellStart"/>
      <w:r>
        <w:rPr>
          <w:rFonts w:ascii="Times New Roman" w:hAnsi="Times New Roman"/>
          <w:szCs w:val="24"/>
        </w:rPr>
        <w:t>Grund</w:t>
      </w:r>
      <w:proofErr w:type="spellEnd"/>
      <w:r>
        <w:rPr>
          <w:rFonts w:ascii="Times New Roman" w:hAnsi="Times New Roman"/>
          <w:szCs w:val="24"/>
        </w:rPr>
        <w:t xml:space="preserve"> tracked learning curves from SCA and WAA to show that “biological constraints may preclude juveniles from wielding bows until later ages than atlatls.” So less strong individuals may have been more likely to learn with atlatls than with bows. </w:t>
      </w:r>
      <w:proofErr w:type="gramStart"/>
      <w:r>
        <w:rPr>
          <w:rFonts w:ascii="Times New Roman" w:hAnsi="Times New Roman"/>
          <w:szCs w:val="24"/>
        </w:rPr>
        <w:t>So</w:t>
      </w:r>
      <w:proofErr w:type="gramEnd"/>
      <w:r>
        <w:rPr>
          <w:rFonts w:ascii="Times New Roman" w:hAnsi="Times New Roman"/>
          <w:szCs w:val="24"/>
        </w:rPr>
        <w:t xml:space="preserve"> bow’s favoring of stronger, more skilled weapon users “exacerbated prehistoric social disparities and catalyzed emergent age- and sex-based social divisions.”</w:t>
      </w:r>
      <w:r w:rsidR="00D324BA">
        <w:rPr>
          <w:rFonts w:ascii="Times New Roman" w:hAnsi="Times New Roman"/>
          <w:szCs w:val="24"/>
        </w:rPr>
        <w:t xml:space="preserve"> Shift to harder-to-use bows because diet breadth broadened, hunting smaller game. [Sadly, King has swallowed </w:t>
      </w:r>
      <w:proofErr w:type="spellStart"/>
      <w:r w:rsidR="00D324BA">
        <w:rPr>
          <w:rFonts w:ascii="Times New Roman" w:hAnsi="Times New Roman"/>
          <w:szCs w:val="24"/>
        </w:rPr>
        <w:t>Grund’s</w:t>
      </w:r>
      <w:proofErr w:type="spellEnd"/>
      <w:r w:rsidR="00D324BA">
        <w:rPr>
          <w:rFonts w:ascii="Times New Roman" w:hAnsi="Times New Roman"/>
          <w:szCs w:val="24"/>
        </w:rPr>
        <w:t xml:space="preserve"> nonsense – bows are</w:t>
      </w:r>
      <w:r w:rsidR="00D324BA" w:rsidRPr="00D324BA">
        <w:rPr>
          <w:rFonts w:ascii="Times New Roman" w:hAnsi="Times New Roman"/>
          <w:i/>
          <w:szCs w:val="24"/>
        </w:rPr>
        <w:t xml:space="preserve"> easier</w:t>
      </w:r>
      <w:r w:rsidR="00D324BA">
        <w:rPr>
          <w:rFonts w:ascii="Times New Roman" w:hAnsi="Times New Roman"/>
          <w:szCs w:val="24"/>
        </w:rPr>
        <w:t xml:space="preserve">, not harder to use than atlatls, so </w:t>
      </w:r>
      <w:proofErr w:type="spellStart"/>
      <w:proofErr w:type="gramStart"/>
      <w:r w:rsidR="00D324BA">
        <w:rPr>
          <w:rFonts w:ascii="Times New Roman" w:hAnsi="Times New Roman"/>
          <w:szCs w:val="24"/>
        </w:rPr>
        <w:t>Grund’s</w:t>
      </w:r>
      <w:proofErr w:type="spellEnd"/>
      <w:r w:rsidR="00D324BA">
        <w:rPr>
          <w:rFonts w:ascii="Times New Roman" w:hAnsi="Times New Roman"/>
          <w:szCs w:val="24"/>
        </w:rPr>
        <w:t xml:space="preserve">  argument</w:t>
      </w:r>
      <w:proofErr w:type="gramEnd"/>
      <w:r w:rsidR="00D324BA">
        <w:rPr>
          <w:rFonts w:ascii="Times New Roman" w:hAnsi="Times New Roman"/>
          <w:szCs w:val="24"/>
        </w:rPr>
        <w:t xml:space="preserve"> is all wrong.] “For </w:t>
      </w:r>
      <w:proofErr w:type="spellStart"/>
      <w:r w:rsidR="00D324BA">
        <w:rPr>
          <w:rFonts w:ascii="Times New Roman" w:hAnsi="Times New Roman"/>
          <w:szCs w:val="24"/>
        </w:rPr>
        <w:t>Grund</w:t>
      </w:r>
      <w:proofErr w:type="spellEnd"/>
      <w:r w:rsidR="00D324BA">
        <w:rPr>
          <w:rFonts w:ascii="Times New Roman" w:hAnsi="Times New Roman"/>
          <w:szCs w:val="24"/>
        </w:rPr>
        <w:t xml:space="preserve">, atlatls aren’t merely academic. She threw her first dart back in high school, continued to experiment during archaeology fieldwork, and in </w:t>
      </w:r>
      <w:r w:rsidR="00D324BA">
        <w:rPr>
          <w:rFonts w:ascii="Times New Roman" w:hAnsi="Times New Roman"/>
          <w:szCs w:val="24"/>
        </w:rPr>
        <w:lastRenderedPageBreak/>
        <w:t>2011 to</w:t>
      </w:r>
      <w:r w:rsidR="00A47BC7">
        <w:rPr>
          <w:rFonts w:ascii="Times New Roman" w:hAnsi="Times New Roman"/>
          <w:szCs w:val="24"/>
        </w:rPr>
        <w:t>o</w:t>
      </w:r>
      <w:r w:rsidR="00D324BA">
        <w:rPr>
          <w:rFonts w:ascii="Times New Roman" w:hAnsi="Times New Roman"/>
          <w:szCs w:val="24"/>
        </w:rPr>
        <w:t>k first place in the novice</w:t>
      </w:r>
      <w:proofErr w:type="gramStart"/>
      <w:r w:rsidR="00D324BA">
        <w:rPr>
          <w:rFonts w:ascii="Times New Roman" w:hAnsi="Times New Roman"/>
          <w:szCs w:val="24"/>
        </w:rPr>
        <w:t>/”non</w:t>
      </w:r>
      <w:proofErr w:type="gramEnd"/>
      <w:r w:rsidR="00D324BA">
        <w:rPr>
          <w:rFonts w:ascii="Times New Roman" w:hAnsi="Times New Roman"/>
          <w:szCs w:val="24"/>
        </w:rPr>
        <w:t xml:space="preserve">-regular competitor” women’s division of an informal atlatl competition organized by the World Atlatl Association and the Wyoming Archaeological Society.” [ But her ideas show a lack of real experience – no one with any understanding of both weapons would say atlatls are easier to learn than bows. She used ISAC data, but does not appear in any ISAC scores, so apparently has never </w:t>
      </w:r>
      <w:r w:rsidR="009D3548">
        <w:rPr>
          <w:rFonts w:ascii="Times New Roman" w:hAnsi="Times New Roman"/>
          <w:szCs w:val="24"/>
        </w:rPr>
        <w:t>participated in</w:t>
      </w:r>
      <w:r w:rsidR="00D324BA">
        <w:rPr>
          <w:rFonts w:ascii="Times New Roman" w:hAnsi="Times New Roman"/>
          <w:szCs w:val="24"/>
        </w:rPr>
        <w:t xml:space="preserve"> an ISAC.] See </w:t>
      </w:r>
      <w:proofErr w:type="spellStart"/>
      <w:r w:rsidR="00D324BA">
        <w:rPr>
          <w:rFonts w:ascii="Times New Roman" w:hAnsi="Times New Roman"/>
          <w:szCs w:val="24"/>
        </w:rPr>
        <w:t>Grund</w:t>
      </w:r>
      <w:proofErr w:type="spellEnd"/>
      <w:r w:rsidR="00D324BA">
        <w:rPr>
          <w:rFonts w:ascii="Times New Roman" w:hAnsi="Times New Roman"/>
          <w:szCs w:val="24"/>
        </w:rPr>
        <w:t xml:space="preserve"> 2017, Whittaker 2017.</w:t>
      </w:r>
    </w:p>
    <w:p w14:paraId="21376866" w14:textId="77777777" w:rsidR="001D4534" w:rsidRPr="001231E3" w:rsidRDefault="001D4534" w:rsidP="00437CBB">
      <w:pPr>
        <w:ind w:right="-720"/>
        <w:rPr>
          <w:rFonts w:ascii="Times New Roman" w:hAnsi="Times New Roman"/>
          <w:szCs w:val="24"/>
        </w:rPr>
      </w:pPr>
    </w:p>
    <w:p w14:paraId="65ACCEF2" w14:textId="77777777" w:rsidR="001D4534" w:rsidRPr="001231E3" w:rsidRDefault="001D4534" w:rsidP="00437CBB">
      <w:pPr>
        <w:ind w:right="-720"/>
        <w:rPr>
          <w:rFonts w:ascii="Times New Roman" w:hAnsi="Times New Roman"/>
          <w:b/>
          <w:szCs w:val="24"/>
        </w:rPr>
      </w:pPr>
      <w:r w:rsidRPr="001231E3">
        <w:rPr>
          <w:rFonts w:ascii="Times New Roman" w:hAnsi="Times New Roman"/>
          <w:b/>
          <w:szCs w:val="24"/>
        </w:rPr>
        <w:t>King, J. C. H.</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 IL</w:t>
      </w:r>
    </w:p>
    <w:p w14:paraId="318BF51A" w14:textId="77777777" w:rsidR="001D4534" w:rsidRPr="001231E3" w:rsidRDefault="001D4534" w:rsidP="00437CBB">
      <w:pPr>
        <w:ind w:right="-720"/>
        <w:rPr>
          <w:rFonts w:ascii="Times New Roman" w:hAnsi="Times New Roman"/>
          <w:szCs w:val="24"/>
        </w:rPr>
      </w:pPr>
      <w:proofErr w:type="gramStart"/>
      <w:r w:rsidRPr="001231E3">
        <w:rPr>
          <w:rFonts w:ascii="Times New Roman" w:hAnsi="Times New Roman"/>
          <w:i/>
          <w:szCs w:val="24"/>
        </w:rPr>
        <w:t>1981  Artificial</w:t>
      </w:r>
      <w:proofErr w:type="gramEnd"/>
      <w:r w:rsidRPr="001231E3">
        <w:rPr>
          <w:rFonts w:ascii="Times New Roman" w:hAnsi="Times New Roman"/>
          <w:i/>
          <w:szCs w:val="24"/>
        </w:rPr>
        <w:t xml:space="preserve"> Curiosities from the Northwest Coast of America: Native American Artefacts in the Britis</w:t>
      </w:r>
      <w:r w:rsidR="001D243F" w:rsidRPr="001231E3">
        <w:rPr>
          <w:rFonts w:ascii="Times New Roman" w:hAnsi="Times New Roman"/>
          <w:i/>
          <w:szCs w:val="24"/>
        </w:rPr>
        <w:t>h Museum Collected on the Third Voyage</w:t>
      </w:r>
      <w:r w:rsidRPr="001231E3">
        <w:rPr>
          <w:rFonts w:ascii="Times New Roman" w:hAnsi="Times New Roman"/>
          <w:i/>
          <w:szCs w:val="24"/>
        </w:rPr>
        <w:t xml:space="preserve"> of Captain James Cook and Acquired through Sir Joseph Banks</w:t>
      </w:r>
      <w:r w:rsidRPr="001231E3">
        <w:rPr>
          <w:rFonts w:ascii="Times New Roman" w:hAnsi="Times New Roman"/>
          <w:szCs w:val="24"/>
        </w:rPr>
        <w:t xml:space="preserve">. British Museum Publications, London. </w:t>
      </w:r>
    </w:p>
    <w:p w14:paraId="6146C275" w14:textId="77777777" w:rsidR="001D4534" w:rsidRPr="001231E3" w:rsidRDefault="001D4534" w:rsidP="00437CBB">
      <w:pPr>
        <w:ind w:right="-720"/>
        <w:rPr>
          <w:rFonts w:ascii="Times New Roman" w:hAnsi="Times New Roman"/>
          <w:szCs w:val="24"/>
        </w:rPr>
      </w:pPr>
    </w:p>
    <w:p w14:paraId="729EDE70" w14:textId="77777777" w:rsidR="001D4534" w:rsidRPr="001231E3" w:rsidRDefault="001D4534" w:rsidP="00437CBB">
      <w:pPr>
        <w:ind w:right="-720"/>
        <w:rPr>
          <w:rFonts w:ascii="Times New Roman" w:hAnsi="Times New Roman"/>
          <w:szCs w:val="24"/>
        </w:rPr>
      </w:pPr>
      <w:r w:rsidRPr="001231E3">
        <w:rPr>
          <w:rFonts w:ascii="Times New Roman" w:hAnsi="Times New Roman"/>
          <w:szCs w:val="24"/>
        </w:rPr>
        <w:t xml:space="preserve">Pacific Eskimo spear thrower </w:t>
      </w:r>
      <w:proofErr w:type="gramStart"/>
      <w:r w:rsidRPr="001231E3">
        <w:rPr>
          <w:rFonts w:ascii="Times New Roman" w:hAnsi="Times New Roman"/>
          <w:szCs w:val="24"/>
        </w:rPr>
        <w:t>photo’d ,</w:t>
      </w:r>
      <w:proofErr w:type="gramEnd"/>
      <w:r w:rsidRPr="001231E3">
        <w:rPr>
          <w:rFonts w:ascii="Times New Roman" w:hAnsi="Times New Roman"/>
          <w:szCs w:val="24"/>
        </w:rPr>
        <w:t xml:space="preserve"> also several harpoons, including fletched sea-otter “harpoon-darts” with blunt [male] proximal ends. Thrower has stylized sea-otter carved on underside, ivory hook, finger notches. [I photo’d this one at Brit Mus]. Info about voyage </w:t>
      </w:r>
      <w:r w:rsidR="001D243F" w:rsidRPr="001231E3">
        <w:rPr>
          <w:rFonts w:ascii="Times New Roman" w:hAnsi="Times New Roman"/>
          <w:szCs w:val="24"/>
        </w:rPr>
        <w:t xml:space="preserve">(1770s) </w:t>
      </w:r>
      <w:r w:rsidRPr="001231E3">
        <w:rPr>
          <w:rFonts w:ascii="Times New Roman" w:hAnsi="Times New Roman"/>
          <w:szCs w:val="24"/>
        </w:rPr>
        <w:t>and collections.</w:t>
      </w:r>
    </w:p>
    <w:p w14:paraId="53C86A05" w14:textId="77777777" w:rsidR="00816049" w:rsidRPr="001231E3" w:rsidRDefault="00816049" w:rsidP="00437CBB">
      <w:pPr>
        <w:ind w:right="-720"/>
        <w:rPr>
          <w:rFonts w:ascii="Times New Roman" w:hAnsi="Times New Roman"/>
          <w:szCs w:val="24"/>
        </w:rPr>
      </w:pPr>
    </w:p>
    <w:p w14:paraId="4A981B0E" w14:textId="77777777" w:rsidR="00816049" w:rsidRPr="001231E3" w:rsidRDefault="00816049" w:rsidP="00437CBB">
      <w:pPr>
        <w:ind w:right="-720"/>
        <w:rPr>
          <w:rFonts w:ascii="Times New Roman" w:hAnsi="Times New Roman"/>
          <w:b/>
          <w:szCs w:val="24"/>
        </w:rPr>
      </w:pPr>
      <w:r w:rsidRPr="001231E3">
        <w:rPr>
          <w:rFonts w:ascii="Times New Roman" w:hAnsi="Times New Roman"/>
          <w:b/>
          <w:szCs w:val="24"/>
        </w:rPr>
        <w:t>King, Ron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852CEBD" w14:textId="77777777" w:rsidR="00816049" w:rsidRPr="001231E3" w:rsidRDefault="00816049" w:rsidP="00437CBB">
      <w:pPr>
        <w:ind w:right="-720"/>
        <w:rPr>
          <w:rFonts w:ascii="Times New Roman" w:hAnsi="Times New Roman"/>
          <w:szCs w:val="24"/>
        </w:rPr>
      </w:pPr>
      <w:proofErr w:type="gramStart"/>
      <w:r w:rsidRPr="001231E3">
        <w:rPr>
          <w:rFonts w:ascii="Times New Roman" w:hAnsi="Times New Roman"/>
          <w:szCs w:val="24"/>
        </w:rPr>
        <w:t>1989  An</w:t>
      </w:r>
      <w:proofErr w:type="gramEnd"/>
      <w:r w:rsidRPr="001231E3">
        <w:rPr>
          <w:rFonts w:ascii="Times New Roman" w:hAnsi="Times New Roman"/>
          <w:szCs w:val="24"/>
        </w:rPr>
        <w:t xml:space="preserve"> Archer’s Notes. </w:t>
      </w:r>
      <w:r w:rsidRPr="001231E3">
        <w:rPr>
          <w:rFonts w:ascii="Times New Roman" w:hAnsi="Times New Roman"/>
          <w:i/>
          <w:szCs w:val="24"/>
        </w:rPr>
        <w:t>Society for California Archaeology Newsletter</w:t>
      </w:r>
      <w:r w:rsidRPr="001231E3">
        <w:rPr>
          <w:rFonts w:ascii="Times New Roman" w:hAnsi="Times New Roman"/>
          <w:szCs w:val="24"/>
        </w:rPr>
        <w:t xml:space="preserve"> 24(4):8-9.</w:t>
      </w:r>
    </w:p>
    <w:p w14:paraId="2BD1FCA8" w14:textId="77777777" w:rsidR="00816049" w:rsidRPr="001231E3" w:rsidRDefault="00816049" w:rsidP="00437CBB">
      <w:pPr>
        <w:ind w:right="-720"/>
        <w:rPr>
          <w:rFonts w:ascii="Times New Roman" w:hAnsi="Times New Roman"/>
          <w:szCs w:val="24"/>
        </w:rPr>
      </w:pPr>
    </w:p>
    <w:p w14:paraId="31D68443" w14:textId="77777777" w:rsidR="00816049" w:rsidRPr="001231E3" w:rsidRDefault="00816049" w:rsidP="00437CBB">
      <w:pPr>
        <w:ind w:right="-720"/>
        <w:rPr>
          <w:rFonts w:ascii="Times New Roman" w:hAnsi="Times New Roman"/>
          <w:szCs w:val="24"/>
        </w:rPr>
      </w:pPr>
      <w:r w:rsidRPr="001231E3">
        <w:rPr>
          <w:rFonts w:ascii="Times New Roman" w:hAnsi="Times New Roman"/>
          <w:szCs w:val="24"/>
        </w:rPr>
        <w:t>Influence of Pope + Ishi on archery.</w:t>
      </w:r>
    </w:p>
    <w:p w14:paraId="0D9CBFE8" w14:textId="77777777" w:rsidR="00816049" w:rsidRPr="001231E3" w:rsidRDefault="00816049" w:rsidP="00437CBB">
      <w:pPr>
        <w:ind w:right="-720"/>
        <w:rPr>
          <w:rFonts w:ascii="Times New Roman" w:hAnsi="Times New Roman"/>
          <w:szCs w:val="24"/>
        </w:rPr>
      </w:pPr>
      <w:r w:rsidRPr="001231E3">
        <w:rPr>
          <w:rFonts w:ascii="Times New Roman" w:hAnsi="Times New Roman"/>
          <w:szCs w:val="24"/>
        </w:rPr>
        <w:t xml:space="preserve"> Point weights - </w:t>
      </w:r>
      <w:proofErr w:type="spellStart"/>
      <w:r w:rsidRPr="001231E3">
        <w:rPr>
          <w:rFonts w:ascii="Times New Roman" w:hAnsi="Times New Roman"/>
          <w:szCs w:val="24"/>
        </w:rPr>
        <w:t>archeols</w:t>
      </w:r>
      <w:proofErr w:type="spellEnd"/>
      <w:r w:rsidRPr="001231E3">
        <w:rPr>
          <w:rFonts w:ascii="Times New Roman" w:hAnsi="Times New Roman"/>
          <w:szCs w:val="24"/>
        </w:rPr>
        <w:t xml:space="preserve"> use 2g as dart/arrow distinction point, but Ishi and other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bows around 45 </w:t>
      </w:r>
      <w:proofErr w:type="spellStart"/>
      <w:r w:rsidRPr="001231E3">
        <w:rPr>
          <w:rFonts w:ascii="Times New Roman" w:hAnsi="Times New Roman"/>
          <w:szCs w:val="24"/>
        </w:rPr>
        <w:t>lb</w:t>
      </w:r>
      <w:proofErr w:type="spellEnd"/>
      <w:r w:rsidRPr="001231E3">
        <w:rPr>
          <w:rFonts w:ascii="Times New Roman" w:hAnsi="Times New Roman"/>
          <w:szCs w:val="24"/>
        </w:rPr>
        <w:t xml:space="preserve"> draw, capable of “shooting through” deer, and modern hunting bows at 45lb also adequate, using points 110-150 grains = 7.1-9.7 grams, so need different explanations of bimodal point weight </w:t>
      </w:r>
      <w:proofErr w:type="spellStart"/>
      <w:r w:rsidRPr="001231E3">
        <w:rPr>
          <w:rFonts w:ascii="Times New Roman" w:hAnsi="Times New Roman"/>
          <w:szCs w:val="24"/>
        </w:rPr>
        <w:t>distrib</w:t>
      </w:r>
      <w:proofErr w:type="spellEnd"/>
      <w:r w:rsidRPr="001231E3">
        <w:rPr>
          <w:rFonts w:ascii="Times New Roman" w:hAnsi="Times New Roman"/>
          <w:szCs w:val="24"/>
        </w:rPr>
        <w:t>.</w:t>
      </w:r>
    </w:p>
    <w:p w14:paraId="517AD849" w14:textId="77777777" w:rsidR="00816049" w:rsidRPr="001231E3" w:rsidRDefault="00816049" w:rsidP="00437CBB">
      <w:pPr>
        <w:ind w:right="-720"/>
        <w:rPr>
          <w:rFonts w:ascii="Times New Roman" w:hAnsi="Times New Roman"/>
          <w:szCs w:val="24"/>
        </w:rPr>
      </w:pPr>
      <w:r w:rsidRPr="001231E3">
        <w:rPr>
          <w:rFonts w:ascii="Times New Roman" w:hAnsi="Times New Roman"/>
          <w:szCs w:val="24"/>
        </w:rPr>
        <w:t xml:space="preserve">  Bow more versatile, less movement, more positions possible, more shots, less exposure than atlatl. Points don’t kill by impact shock but by bleeding, also leaves trail for hunter. So greater cutting surface of atlatl </w:t>
      </w:r>
      <w:proofErr w:type="spellStart"/>
      <w:r w:rsidRPr="001231E3">
        <w:rPr>
          <w:rFonts w:ascii="Times New Roman" w:hAnsi="Times New Roman"/>
          <w:szCs w:val="24"/>
        </w:rPr>
        <w:t>pt</w:t>
      </w:r>
      <w:proofErr w:type="spellEnd"/>
      <w:r w:rsidRPr="001231E3">
        <w:rPr>
          <w:rFonts w:ascii="Times New Roman" w:hAnsi="Times New Roman"/>
          <w:szCs w:val="24"/>
        </w:rPr>
        <w:t xml:space="preserve"> an advantage - greater damage. </w:t>
      </w:r>
      <w:proofErr w:type="spellStart"/>
      <w:r w:rsidRPr="001231E3">
        <w:rPr>
          <w:rFonts w:ascii="Times New Roman" w:hAnsi="Times New Roman"/>
          <w:szCs w:val="24"/>
        </w:rPr>
        <w:t>Atlatlist</w:t>
      </w:r>
      <w:proofErr w:type="spellEnd"/>
      <w:r w:rsidRPr="001231E3">
        <w:rPr>
          <w:rFonts w:ascii="Times New Roman" w:hAnsi="Times New Roman"/>
          <w:szCs w:val="24"/>
        </w:rPr>
        <w:t xml:space="preserve"> must be more selective about shots than archer, maybe earliest hunters with spears needed groups and drives, </w:t>
      </w:r>
      <w:proofErr w:type="spellStart"/>
      <w:r w:rsidRPr="001231E3">
        <w:rPr>
          <w:rFonts w:ascii="Times New Roman" w:hAnsi="Times New Roman"/>
          <w:szCs w:val="24"/>
        </w:rPr>
        <w:t>atlatlists</w:t>
      </w:r>
      <w:proofErr w:type="spellEnd"/>
      <w:r w:rsidRPr="001231E3">
        <w:rPr>
          <w:rFonts w:ascii="Times New Roman" w:hAnsi="Times New Roman"/>
          <w:szCs w:val="24"/>
        </w:rPr>
        <w:t xml:space="preserve"> smaller groups on trails, blinds and stands, and archers better as individual hunters.</w:t>
      </w:r>
    </w:p>
    <w:p w14:paraId="70C83A6A" w14:textId="77777777" w:rsidR="006F482F" w:rsidRPr="001231E3" w:rsidRDefault="006F482F" w:rsidP="00437CBB">
      <w:pPr>
        <w:ind w:right="-720"/>
        <w:rPr>
          <w:rFonts w:ascii="Times New Roman" w:hAnsi="Times New Roman"/>
          <w:szCs w:val="24"/>
        </w:rPr>
      </w:pPr>
    </w:p>
    <w:p w14:paraId="4C75E2CD" w14:textId="77777777" w:rsidR="006F482F" w:rsidRPr="001231E3" w:rsidRDefault="006F482F" w:rsidP="00437CBB">
      <w:pPr>
        <w:ind w:right="-720"/>
        <w:rPr>
          <w:rFonts w:ascii="Times New Roman" w:hAnsi="Times New Roman"/>
          <w:b/>
          <w:szCs w:val="24"/>
        </w:rPr>
      </w:pPr>
      <w:r w:rsidRPr="001231E3">
        <w:rPr>
          <w:rFonts w:ascii="Times New Roman" w:hAnsi="Times New Roman"/>
          <w:b/>
          <w:szCs w:val="24"/>
        </w:rPr>
        <w:t>Kinsella, Larry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18ABAB2" w14:textId="77777777" w:rsidR="006F482F" w:rsidRPr="001231E3" w:rsidRDefault="006F482F" w:rsidP="00437CBB">
      <w:pPr>
        <w:ind w:right="-720"/>
        <w:rPr>
          <w:rFonts w:ascii="Times New Roman" w:hAnsi="Times New Roman"/>
          <w:szCs w:val="24"/>
        </w:rPr>
      </w:pPr>
      <w:proofErr w:type="gramStart"/>
      <w:r w:rsidRPr="001231E3">
        <w:rPr>
          <w:rFonts w:ascii="Times New Roman" w:hAnsi="Times New Roman"/>
          <w:szCs w:val="24"/>
        </w:rPr>
        <w:t>2013  The</w:t>
      </w:r>
      <w:proofErr w:type="gramEnd"/>
      <w:r w:rsidRPr="001231E3">
        <w:rPr>
          <w:rFonts w:ascii="Times New Roman" w:hAnsi="Times New Roman"/>
          <w:szCs w:val="24"/>
        </w:rPr>
        <w:t xml:space="preserve">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A prehistoric prey-specific artifact designed for use in the Eastern Woodlands of North America. </w:t>
      </w:r>
      <w:r w:rsidRPr="001231E3">
        <w:rPr>
          <w:rFonts w:ascii="Times New Roman" w:hAnsi="Times New Roman"/>
          <w:i/>
          <w:szCs w:val="24"/>
        </w:rPr>
        <w:t>Ethnoarchaeology</w:t>
      </w:r>
      <w:r w:rsidRPr="001231E3">
        <w:rPr>
          <w:rFonts w:ascii="Times New Roman" w:hAnsi="Times New Roman"/>
          <w:szCs w:val="24"/>
        </w:rPr>
        <w:t xml:space="preserve"> 5(1):24-55.</w:t>
      </w:r>
    </w:p>
    <w:p w14:paraId="222931E8" w14:textId="77777777" w:rsidR="006F482F" w:rsidRPr="001231E3" w:rsidRDefault="006F482F" w:rsidP="00437CBB">
      <w:pPr>
        <w:ind w:right="-720"/>
        <w:rPr>
          <w:rFonts w:ascii="Times New Roman" w:hAnsi="Times New Roman"/>
          <w:szCs w:val="24"/>
        </w:rPr>
      </w:pPr>
    </w:p>
    <w:p w14:paraId="216C52B2" w14:textId="77777777" w:rsidR="006F482F" w:rsidRPr="001231E3" w:rsidRDefault="006F482F" w:rsidP="00437CBB">
      <w:pPr>
        <w:ind w:right="-720"/>
        <w:rPr>
          <w:rFonts w:ascii="Times New Roman" w:hAnsi="Times New Roman"/>
          <w:szCs w:val="24"/>
        </w:rPr>
      </w:pPr>
      <w:r w:rsidRPr="001231E3">
        <w:rPr>
          <w:rFonts w:ascii="Times New Roman" w:hAnsi="Times New Roman"/>
          <w:szCs w:val="24"/>
        </w:rPr>
        <w:t xml:space="preserve">Various theories: net spacer, silencer, ritual object, projectile weight, atlatl weight adding force to atlatl throw. </w:t>
      </w:r>
      <w:proofErr w:type="spellStart"/>
      <w:r w:rsidRPr="001231E3">
        <w:rPr>
          <w:rFonts w:ascii="Times New Roman" w:hAnsi="Times New Roman"/>
          <w:szCs w:val="24"/>
        </w:rPr>
        <w:t>Archaeol</w:t>
      </w:r>
      <w:proofErr w:type="spellEnd"/>
      <w:r w:rsidRPr="001231E3">
        <w:rPr>
          <w:rFonts w:ascii="Times New Roman" w:hAnsi="Times New Roman"/>
          <w:szCs w:val="24"/>
        </w:rPr>
        <w:t xml:space="preserve"> context: Green River Archaic of KY, </w:t>
      </w:r>
      <w:proofErr w:type="gramStart"/>
      <w:r w:rsidRPr="001231E3">
        <w:rPr>
          <w:rFonts w:ascii="Times New Roman" w:hAnsi="Times New Roman"/>
          <w:szCs w:val="24"/>
        </w:rPr>
        <w:t>Webb</w:t>
      </w:r>
      <w:proofErr w:type="gramEnd"/>
      <w:r w:rsidRPr="001231E3">
        <w:rPr>
          <w:rFonts w:ascii="Times New Roman" w:hAnsi="Times New Roman"/>
          <w:szCs w:val="24"/>
        </w:rPr>
        <w:t xml:space="preserve"> and other excavations of burials with atlatls.</w:t>
      </w:r>
      <w:r w:rsidR="00F26F35" w:rsidRPr="001231E3">
        <w:rPr>
          <w:rFonts w:ascii="Times New Roman" w:hAnsi="Times New Roman"/>
          <w:szCs w:val="24"/>
        </w:rPr>
        <w:t xml:space="preserve"> Webb’s theory: flexible atlatl with weight at ‘center of percussion’ is like a bat hitting a ball, atlatl flex stores energy. “Not now widely accepted” [but he doesn’t explain why or cite Whittaker and </w:t>
      </w:r>
      <w:proofErr w:type="spellStart"/>
      <w:r w:rsidR="00F26F35" w:rsidRPr="001231E3">
        <w:rPr>
          <w:rFonts w:ascii="Times New Roman" w:hAnsi="Times New Roman"/>
          <w:szCs w:val="24"/>
        </w:rPr>
        <w:t>Maginnis</w:t>
      </w:r>
      <w:proofErr w:type="spellEnd"/>
      <w:r w:rsidR="00F26F35" w:rsidRPr="001231E3">
        <w:rPr>
          <w:rFonts w:ascii="Times New Roman" w:hAnsi="Times New Roman"/>
          <w:szCs w:val="24"/>
        </w:rPr>
        <w:t>.] Bannerstone on projectile (Bost 1991) unlikely too [but he doesn’</w:t>
      </w:r>
      <w:r w:rsidR="009B08AB" w:rsidRPr="001231E3">
        <w:rPr>
          <w:rFonts w:ascii="Times New Roman" w:hAnsi="Times New Roman"/>
          <w:szCs w:val="24"/>
        </w:rPr>
        <w:t xml:space="preserve">t explain why this </w:t>
      </w:r>
      <w:r w:rsidR="00F26F35" w:rsidRPr="001231E3">
        <w:rPr>
          <w:rFonts w:ascii="Times New Roman" w:hAnsi="Times New Roman"/>
          <w:szCs w:val="24"/>
        </w:rPr>
        <w:t>is bad physics].</w:t>
      </w:r>
    </w:p>
    <w:p w14:paraId="53AD4018" w14:textId="77777777" w:rsidR="009B08AB" w:rsidRPr="001231E3" w:rsidRDefault="009B08AB" w:rsidP="00437CBB">
      <w:pPr>
        <w:ind w:right="-720"/>
        <w:rPr>
          <w:rFonts w:ascii="Times New Roman" w:hAnsi="Times New Roman"/>
          <w:szCs w:val="24"/>
        </w:rPr>
      </w:pPr>
      <w:r w:rsidRPr="001231E3">
        <w:rPr>
          <w:rFonts w:ascii="Times New Roman" w:hAnsi="Times New Roman"/>
          <w:szCs w:val="24"/>
        </w:rPr>
        <w:tab/>
        <w:t xml:space="preserve">Manufacture experiment: drilling banded slate geniculate preform with cane and flint dust, drilling by hand - 10 </w:t>
      </w:r>
      <w:proofErr w:type="spellStart"/>
      <w:r w:rsidRPr="001231E3">
        <w:rPr>
          <w:rFonts w:ascii="Times New Roman" w:hAnsi="Times New Roman"/>
          <w:szCs w:val="24"/>
        </w:rPr>
        <w:t>hrs</w:t>
      </w:r>
      <w:proofErr w:type="spellEnd"/>
      <w:r w:rsidRPr="001231E3">
        <w:rPr>
          <w:rFonts w:ascii="Times New Roman" w:hAnsi="Times New Roman"/>
          <w:szCs w:val="24"/>
        </w:rPr>
        <w:t xml:space="preserve">, 22 min, 28 mm deep hole = not so laborious that </w:t>
      </w:r>
      <w:proofErr w:type="spellStart"/>
      <w:r w:rsidRPr="001231E3">
        <w:rPr>
          <w:rFonts w:ascii="Times New Roman" w:hAnsi="Times New Roman"/>
          <w:szCs w:val="24"/>
        </w:rPr>
        <w:lastRenderedPageBreak/>
        <w:t>bannerstones</w:t>
      </w:r>
      <w:proofErr w:type="spellEnd"/>
      <w:r w:rsidRPr="001231E3">
        <w:rPr>
          <w:rFonts w:ascii="Times New Roman" w:hAnsi="Times New Roman"/>
          <w:szCs w:val="24"/>
        </w:rPr>
        <w:t xml:space="preserve"> must be ritual.</w:t>
      </w:r>
    </w:p>
    <w:p w14:paraId="3880B2DC" w14:textId="5B4FDFC1" w:rsidR="00614343" w:rsidRDefault="00614343" w:rsidP="00437CBB">
      <w:pPr>
        <w:ind w:right="-720"/>
        <w:rPr>
          <w:rFonts w:ascii="Times New Roman" w:hAnsi="Times New Roman"/>
          <w:szCs w:val="24"/>
        </w:rPr>
      </w:pPr>
      <w:r w:rsidRPr="001231E3">
        <w:rPr>
          <w:rFonts w:ascii="Times New Roman" w:hAnsi="Times New Roman"/>
          <w:szCs w:val="24"/>
        </w:rPr>
        <w:tab/>
        <w:t xml:space="preserve">Function: Table of Indian Knoll and other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hole diameters - shaft could not have been as flexible as Webb envisioned. Weight counterbalances spear in ‘pre-launch position’ while ambushing game, specifically deer. Atlatl and dart should be compatible: light atlatl w light dart, heavy w heavy. Projectile weight + balance affected by point,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etc.</w:t>
      </w:r>
      <w:r w:rsidR="002879C0">
        <w:rPr>
          <w:rFonts w:ascii="Times New Roman" w:hAnsi="Times New Roman"/>
          <w:szCs w:val="24"/>
        </w:rPr>
        <w:t xml:space="preserve"> Webb’s Read S</w:t>
      </w:r>
      <w:r w:rsidR="00964B8F" w:rsidRPr="001231E3">
        <w:rPr>
          <w:rFonts w:ascii="Times New Roman" w:hAnsi="Times New Roman"/>
          <w:szCs w:val="24"/>
        </w:rPr>
        <w:t xml:space="preserve">ite photo shows </w:t>
      </w:r>
      <w:proofErr w:type="spellStart"/>
      <w:r w:rsidR="00964B8F" w:rsidRPr="001231E3">
        <w:rPr>
          <w:rFonts w:ascii="Times New Roman" w:hAnsi="Times New Roman"/>
          <w:szCs w:val="24"/>
        </w:rPr>
        <w:t>bstone</w:t>
      </w:r>
      <w:proofErr w:type="spellEnd"/>
      <w:r w:rsidR="00964B8F" w:rsidRPr="001231E3">
        <w:rPr>
          <w:rFonts w:ascii="Times New Roman" w:hAnsi="Times New Roman"/>
          <w:szCs w:val="24"/>
        </w:rPr>
        <w:t xml:space="preserve"> near hook end of atlatl shaft.  Bannerstone distribution is congruent with mid-continental deciduous forest, white tailed deer primary game.</w:t>
      </w:r>
      <w:r w:rsidR="007773FC" w:rsidRPr="001231E3">
        <w:rPr>
          <w:rFonts w:ascii="Times New Roman" w:hAnsi="Times New Roman"/>
          <w:szCs w:val="24"/>
        </w:rPr>
        <w:t xml:space="preserve"> Importance of holding position without movement to startle wary deer. Counterbalance of </w:t>
      </w:r>
      <w:proofErr w:type="spellStart"/>
      <w:r w:rsidR="007773FC" w:rsidRPr="001231E3">
        <w:rPr>
          <w:rFonts w:ascii="Times New Roman" w:hAnsi="Times New Roman"/>
          <w:szCs w:val="24"/>
        </w:rPr>
        <w:t>bstone</w:t>
      </w:r>
      <w:proofErr w:type="spellEnd"/>
      <w:r w:rsidR="007773FC" w:rsidRPr="001231E3">
        <w:rPr>
          <w:rFonts w:ascii="Times New Roman" w:hAnsi="Times New Roman"/>
          <w:szCs w:val="24"/>
        </w:rPr>
        <w:t xml:space="preserve"> reduces strain on hunter, demonstrated by electromyography measures of muscle activity.</w:t>
      </w:r>
    </w:p>
    <w:p w14:paraId="75332F76" w14:textId="77777777" w:rsidR="00AB4896" w:rsidRDefault="00AB4896" w:rsidP="00437CBB">
      <w:pPr>
        <w:ind w:right="-720"/>
        <w:rPr>
          <w:rFonts w:ascii="Times New Roman" w:hAnsi="Times New Roman"/>
          <w:szCs w:val="24"/>
        </w:rPr>
      </w:pPr>
    </w:p>
    <w:p w14:paraId="47B0B961" w14:textId="446592C7" w:rsidR="00AB4896" w:rsidRPr="00AB4896" w:rsidRDefault="00AB4896" w:rsidP="00437CBB">
      <w:pPr>
        <w:ind w:right="-720"/>
        <w:rPr>
          <w:rFonts w:ascii="Times New Roman" w:hAnsi="Times New Roman"/>
          <w:b/>
          <w:szCs w:val="24"/>
        </w:rPr>
      </w:pPr>
      <w:r w:rsidRPr="00AB4896">
        <w:rPr>
          <w:rFonts w:ascii="Times New Roman" w:hAnsi="Times New Roman"/>
          <w:b/>
          <w:szCs w:val="24"/>
        </w:rPr>
        <w:t>Kinsella, Larry</w:t>
      </w:r>
      <w:r>
        <w:rPr>
          <w:rFonts w:ascii="Times New Roman" w:hAnsi="Times New Roman"/>
          <w:b/>
          <w:szCs w:val="24"/>
        </w:rPr>
        <w:tab/>
      </w:r>
      <w:r>
        <w:rPr>
          <w:rFonts w:ascii="Times New Roman" w:hAnsi="Times New Roman"/>
          <w:b/>
          <w:szCs w:val="24"/>
        </w:rPr>
        <w:tab/>
      </w:r>
      <w:r>
        <w:rPr>
          <w:rFonts w:ascii="Times New Roman" w:hAnsi="Times New Roman"/>
          <w:b/>
          <w:szCs w:val="24"/>
        </w:rPr>
        <w:tab/>
        <w:t>s</w:t>
      </w:r>
    </w:p>
    <w:p w14:paraId="61C48D49" w14:textId="4362B6CB" w:rsidR="00AB4896" w:rsidRDefault="00AB4896" w:rsidP="00437CBB">
      <w:pPr>
        <w:ind w:right="-720"/>
        <w:rPr>
          <w:rFonts w:ascii="Times New Roman" w:eastAsia="Calibri" w:hAnsi="Times New Roman"/>
          <w:szCs w:val="24"/>
        </w:rPr>
      </w:pPr>
      <w:r>
        <w:rPr>
          <w:rFonts w:ascii="Times New Roman" w:hAnsi="Times New Roman"/>
          <w:szCs w:val="24"/>
        </w:rPr>
        <w:t xml:space="preserve">2016 Accessorizing your atlatl. </w:t>
      </w:r>
      <w:r w:rsidRPr="00AC04F0">
        <w:rPr>
          <w:rFonts w:ascii="Times New Roman" w:eastAsia="Calibri" w:hAnsi="Times New Roman"/>
          <w:szCs w:val="24"/>
        </w:rPr>
        <w:t>Paper presented at Missouri Archaeological Society Fall Symposium, Van Meter State Park, MO, October 1, 2016.</w:t>
      </w:r>
    </w:p>
    <w:p w14:paraId="3D0B5DE4" w14:textId="77777777" w:rsidR="00AB4896" w:rsidRDefault="00AB4896" w:rsidP="00437CBB">
      <w:pPr>
        <w:ind w:right="-720"/>
        <w:rPr>
          <w:rFonts w:ascii="Times New Roman" w:eastAsia="Calibri" w:hAnsi="Times New Roman"/>
          <w:szCs w:val="24"/>
        </w:rPr>
      </w:pPr>
    </w:p>
    <w:p w14:paraId="66FB3E3C" w14:textId="4B1EDB57" w:rsidR="00AB4896" w:rsidRDefault="00AB4896" w:rsidP="00437CBB">
      <w:pPr>
        <w:ind w:right="-720"/>
        <w:rPr>
          <w:rFonts w:ascii="Times New Roman" w:eastAsia="Calibri" w:hAnsi="Times New Roman"/>
          <w:szCs w:val="24"/>
        </w:rPr>
      </w:pPr>
      <w:r>
        <w:rPr>
          <w:rFonts w:ascii="Times New Roman" w:eastAsia="Calibri" w:hAnsi="Times New Roman"/>
          <w:szCs w:val="24"/>
        </w:rPr>
        <w:t xml:space="preserve">Bannerstones are not necessary but are useful accessories – not found at all sites using atlatls. Bannerstone helps balance, necessary for ambushing deer, and </w:t>
      </w:r>
      <w:proofErr w:type="spellStart"/>
      <w:r>
        <w:rPr>
          <w:rFonts w:ascii="Times New Roman" w:eastAsia="Calibri" w:hAnsi="Times New Roman"/>
          <w:szCs w:val="24"/>
        </w:rPr>
        <w:t>birdstone</w:t>
      </w:r>
      <w:proofErr w:type="spellEnd"/>
      <w:r>
        <w:rPr>
          <w:rFonts w:ascii="Times New Roman" w:eastAsia="Calibri" w:hAnsi="Times New Roman"/>
          <w:szCs w:val="24"/>
        </w:rPr>
        <w:t xml:space="preserve"> is adjustable to make more effective for shots at waterfowl. Other weights could be attached in a hide ‘bag’ so removable.</w:t>
      </w:r>
    </w:p>
    <w:p w14:paraId="2247D039" w14:textId="77777777" w:rsidR="002879C0" w:rsidRDefault="002879C0" w:rsidP="00437CBB">
      <w:pPr>
        <w:ind w:right="-720"/>
        <w:rPr>
          <w:rFonts w:ascii="Times New Roman" w:eastAsia="Calibri" w:hAnsi="Times New Roman"/>
          <w:szCs w:val="24"/>
        </w:rPr>
      </w:pPr>
    </w:p>
    <w:p w14:paraId="380BDDC5" w14:textId="210B8229" w:rsidR="002879C0" w:rsidRPr="002879C0" w:rsidRDefault="002879C0" w:rsidP="00437CBB">
      <w:pPr>
        <w:ind w:right="-720"/>
        <w:rPr>
          <w:rFonts w:ascii="Times New Roman" w:eastAsia="Calibri" w:hAnsi="Times New Roman"/>
          <w:b/>
          <w:szCs w:val="24"/>
        </w:rPr>
      </w:pPr>
      <w:r w:rsidRPr="002879C0">
        <w:rPr>
          <w:rFonts w:ascii="Times New Roman" w:eastAsia="Calibri" w:hAnsi="Times New Roman"/>
          <w:b/>
          <w:szCs w:val="24"/>
        </w:rPr>
        <w:t>Kinsella, Larry</w:t>
      </w:r>
      <w:r>
        <w:rPr>
          <w:rFonts w:ascii="Times New Roman" w:eastAsia="Calibri" w:hAnsi="Times New Roman"/>
          <w:b/>
          <w:szCs w:val="24"/>
        </w:rPr>
        <w:tab/>
      </w:r>
      <w:r>
        <w:rPr>
          <w:rFonts w:ascii="Times New Roman" w:eastAsia="Calibri" w:hAnsi="Times New Roman"/>
          <w:b/>
          <w:szCs w:val="24"/>
        </w:rPr>
        <w:tab/>
      </w:r>
      <w:r>
        <w:rPr>
          <w:rFonts w:ascii="Times New Roman" w:eastAsia="Calibri" w:hAnsi="Times New Roman"/>
          <w:b/>
          <w:szCs w:val="24"/>
        </w:rPr>
        <w:tab/>
        <w:t>o</w:t>
      </w:r>
    </w:p>
    <w:p w14:paraId="3A4797D9" w14:textId="7A3B24B1" w:rsidR="002879C0" w:rsidRDefault="002879C0" w:rsidP="00437CBB">
      <w:pPr>
        <w:ind w:right="-720"/>
        <w:rPr>
          <w:rFonts w:ascii="Times New Roman" w:eastAsia="Calibri" w:hAnsi="Times New Roman"/>
          <w:szCs w:val="24"/>
        </w:rPr>
      </w:pPr>
      <w:r>
        <w:rPr>
          <w:rFonts w:ascii="Times New Roman" w:eastAsia="Calibri" w:hAnsi="Times New Roman"/>
          <w:szCs w:val="24"/>
        </w:rPr>
        <w:t xml:space="preserve">2017 Some personal observations concerning Indian Knoll-style atlatls. </w:t>
      </w:r>
      <w:r w:rsidRPr="002879C0">
        <w:rPr>
          <w:rFonts w:ascii="Times New Roman" w:eastAsia="Calibri" w:hAnsi="Times New Roman"/>
          <w:i/>
          <w:szCs w:val="24"/>
        </w:rPr>
        <w:t>Missouri Archaeologist</w:t>
      </w:r>
      <w:r>
        <w:rPr>
          <w:rFonts w:ascii="Times New Roman" w:eastAsia="Calibri" w:hAnsi="Times New Roman"/>
          <w:szCs w:val="24"/>
        </w:rPr>
        <w:t xml:space="preserve"> 78:49-62.</w:t>
      </w:r>
    </w:p>
    <w:p w14:paraId="518D1E22" w14:textId="77777777" w:rsidR="002879C0" w:rsidRDefault="002879C0" w:rsidP="00437CBB">
      <w:pPr>
        <w:ind w:right="-720"/>
        <w:rPr>
          <w:rFonts w:ascii="Times New Roman" w:eastAsia="Calibri" w:hAnsi="Times New Roman"/>
          <w:szCs w:val="24"/>
        </w:rPr>
      </w:pPr>
    </w:p>
    <w:p w14:paraId="2DC9E3E1" w14:textId="3738E680" w:rsidR="002879C0" w:rsidRDefault="006B330F" w:rsidP="00437CBB">
      <w:pPr>
        <w:ind w:right="-720"/>
        <w:rPr>
          <w:rFonts w:ascii="Times New Roman" w:eastAsia="Calibri" w:hAnsi="Times New Roman"/>
          <w:szCs w:val="24"/>
        </w:rPr>
      </w:pPr>
      <w:r>
        <w:rPr>
          <w:rFonts w:ascii="Times New Roman" w:eastAsia="Calibri" w:hAnsi="Times New Roman"/>
          <w:szCs w:val="24"/>
        </w:rPr>
        <w:t xml:space="preserve">Antler hooks: natural curve of tine elevates tip which is </w:t>
      </w:r>
      <w:proofErr w:type="spellStart"/>
      <w:r>
        <w:rPr>
          <w:rFonts w:ascii="Times New Roman" w:eastAsia="Calibri" w:hAnsi="Times New Roman"/>
          <w:szCs w:val="24"/>
        </w:rPr>
        <w:t>neccessary</w:t>
      </w:r>
      <w:proofErr w:type="spellEnd"/>
      <w:r>
        <w:rPr>
          <w:rFonts w:ascii="Times New Roman" w:eastAsia="Calibri" w:hAnsi="Times New Roman"/>
          <w:szCs w:val="24"/>
        </w:rPr>
        <w:t xml:space="preserve"> to let the dart clear a large </w:t>
      </w:r>
      <w:proofErr w:type="spellStart"/>
      <w:r>
        <w:rPr>
          <w:rFonts w:ascii="Times New Roman" w:eastAsia="Calibri" w:hAnsi="Times New Roman"/>
          <w:szCs w:val="24"/>
        </w:rPr>
        <w:t>bannerstone</w:t>
      </w:r>
      <w:proofErr w:type="spellEnd"/>
      <w:r>
        <w:rPr>
          <w:rFonts w:ascii="Times New Roman" w:eastAsia="Calibri" w:hAnsi="Times New Roman"/>
          <w:szCs w:val="24"/>
        </w:rPr>
        <w:t xml:space="preserve">. Easy to work common material. Can be attached to shaft after </w:t>
      </w:r>
      <w:proofErr w:type="spellStart"/>
      <w:r>
        <w:rPr>
          <w:rFonts w:ascii="Times New Roman" w:eastAsia="Calibri" w:hAnsi="Times New Roman"/>
          <w:szCs w:val="24"/>
        </w:rPr>
        <w:t>bannerstone</w:t>
      </w:r>
      <w:proofErr w:type="spellEnd"/>
      <w:r>
        <w:rPr>
          <w:rFonts w:ascii="Times New Roman" w:eastAsia="Calibri" w:hAnsi="Times New Roman"/>
          <w:szCs w:val="24"/>
        </w:rPr>
        <w:t xml:space="preserve"> is slipped on. Doesn’t click as loudly as other materials when throwing [I disagree – the click is result of striking end of departing dart after it leaves the hook, and antler is just as loud as wood </w:t>
      </w:r>
      <w:proofErr w:type="spellStart"/>
      <w:r>
        <w:rPr>
          <w:rFonts w:ascii="Times New Roman" w:eastAsia="Calibri" w:hAnsi="Times New Roman"/>
          <w:szCs w:val="24"/>
        </w:rPr>
        <w:t>etc</w:t>
      </w:r>
      <w:proofErr w:type="spellEnd"/>
      <w:r>
        <w:rPr>
          <w:rFonts w:ascii="Times New Roman" w:eastAsia="Calibri" w:hAnsi="Times New Roman"/>
          <w:szCs w:val="24"/>
        </w:rPr>
        <w:t xml:space="preserve">] Antler hooks associated with </w:t>
      </w:r>
      <w:proofErr w:type="spellStart"/>
      <w:r>
        <w:rPr>
          <w:rFonts w:ascii="Times New Roman" w:eastAsia="Calibri" w:hAnsi="Times New Roman"/>
          <w:szCs w:val="24"/>
        </w:rPr>
        <w:t>bannerstones</w:t>
      </w:r>
      <w:proofErr w:type="spellEnd"/>
      <w:r>
        <w:rPr>
          <w:rFonts w:ascii="Times New Roman" w:eastAsia="Calibri" w:hAnsi="Times New Roman"/>
          <w:szCs w:val="24"/>
        </w:rPr>
        <w:t xml:space="preserve"> in burial contexts, but many examples without. </w:t>
      </w:r>
    </w:p>
    <w:p w14:paraId="2D8089F2" w14:textId="6CF364AF" w:rsidR="006B330F" w:rsidRDefault="006B330F" w:rsidP="00437CBB">
      <w:pPr>
        <w:ind w:right="-720"/>
        <w:rPr>
          <w:rFonts w:ascii="Times New Roman" w:eastAsia="Calibri" w:hAnsi="Times New Roman"/>
          <w:szCs w:val="24"/>
        </w:rPr>
      </w:pPr>
      <w:r>
        <w:rPr>
          <w:rFonts w:ascii="Times New Roman" w:eastAsia="Calibri" w:hAnsi="Times New Roman"/>
          <w:szCs w:val="24"/>
        </w:rPr>
        <w:tab/>
        <w:t xml:space="preserve">Antler handles: atlatl with </w:t>
      </w:r>
      <w:proofErr w:type="spellStart"/>
      <w:r>
        <w:rPr>
          <w:rFonts w:ascii="Times New Roman" w:eastAsia="Calibri" w:hAnsi="Times New Roman"/>
          <w:szCs w:val="24"/>
        </w:rPr>
        <w:t>bannerstone</w:t>
      </w:r>
      <w:proofErr w:type="spellEnd"/>
      <w:r>
        <w:rPr>
          <w:rFonts w:ascii="Times New Roman" w:eastAsia="Calibri" w:hAnsi="Times New Roman"/>
          <w:szCs w:val="24"/>
        </w:rPr>
        <w:t xml:space="preserve"> more likely to be lost in throw by inexperienced thrower, breaking hook. Handles have larger holes than hook or </w:t>
      </w:r>
      <w:proofErr w:type="spellStart"/>
      <w:r>
        <w:rPr>
          <w:rFonts w:ascii="Times New Roman" w:eastAsia="Calibri" w:hAnsi="Times New Roman"/>
          <w:szCs w:val="24"/>
        </w:rPr>
        <w:t>bannerstone</w:t>
      </w:r>
      <w:proofErr w:type="spellEnd"/>
      <w:r>
        <w:rPr>
          <w:rFonts w:ascii="Times New Roman" w:eastAsia="Calibri" w:hAnsi="Times New Roman"/>
          <w:szCs w:val="24"/>
        </w:rPr>
        <w:t>, indicating thicker shaft at proximal end. Many IK atlatls lacked antler handles (34/43</w:t>
      </w:r>
      <w:proofErr w:type="gramStart"/>
      <w:r>
        <w:rPr>
          <w:rFonts w:ascii="Times New Roman" w:eastAsia="Calibri" w:hAnsi="Times New Roman"/>
          <w:szCs w:val="24"/>
        </w:rPr>
        <w:t>),</w:t>
      </w:r>
      <w:proofErr w:type="gramEnd"/>
      <w:r>
        <w:rPr>
          <w:rFonts w:ascii="Times New Roman" w:eastAsia="Calibri" w:hAnsi="Times New Roman"/>
          <w:szCs w:val="24"/>
        </w:rPr>
        <w:t xml:space="preserve"> most would have been wooden.</w:t>
      </w:r>
    </w:p>
    <w:p w14:paraId="1A2F5A08" w14:textId="62478F39" w:rsidR="008D248E" w:rsidRDefault="008D248E" w:rsidP="00437CBB">
      <w:pPr>
        <w:ind w:right="-720"/>
        <w:rPr>
          <w:rFonts w:ascii="Times New Roman" w:eastAsia="Calibri" w:hAnsi="Times New Roman"/>
          <w:szCs w:val="24"/>
        </w:rPr>
      </w:pPr>
      <w:r>
        <w:rPr>
          <w:rFonts w:ascii="Times New Roman" w:eastAsia="Calibri" w:hAnsi="Times New Roman"/>
          <w:szCs w:val="24"/>
        </w:rPr>
        <w:tab/>
      </w:r>
      <w:proofErr w:type="spellStart"/>
      <w:r>
        <w:rPr>
          <w:rFonts w:ascii="Times New Roman" w:eastAsia="Calibri" w:hAnsi="Times New Roman"/>
          <w:szCs w:val="24"/>
        </w:rPr>
        <w:t>Asphaltum</w:t>
      </w:r>
      <w:proofErr w:type="spellEnd"/>
      <w:r>
        <w:rPr>
          <w:rFonts w:ascii="Times New Roman" w:eastAsia="Calibri" w:hAnsi="Times New Roman"/>
          <w:szCs w:val="24"/>
        </w:rPr>
        <w:t xml:space="preserve">: waterproof mastic good for E Woodland humid conditions. Used to glue shell segments together into compound </w:t>
      </w:r>
      <w:proofErr w:type="spellStart"/>
      <w:r>
        <w:rPr>
          <w:rFonts w:ascii="Times New Roman" w:eastAsia="Calibri" w:hAnsi="Times New Roman"/>
          <w:szCs w:val="24"/>
        </w:rPr>
        <w:t>bannerstone</w:t>
      </w:r>
      <w:proofErr w:type="spellEnd"/>
      <w:r>
        <w:rPr>
          <w:rFonts w:ascii="Times New Roman" w:eastAsia="Calibri" w:hAnsi="Times New Roman"/>
          <w:szCs w:val="24"/>
        </w:rPr>
        <w:t>.</w:t>
      </w:r>
    </w:p>
    <w:p w14:paraId="2DE26B9F" w14:textId="65EE3119" w:rsidR="008D248E" w:rsidRDefault="008D248E" w:rsidP="00437CBB">
      <w:pPr>
        <w:ind w:right="-720"/>
        <w:rPr>
          <w:rFonts w:ascii="Times New Roman" w:eastAsia="Calibri" w:hAnsi="Times New Roman"/>
          <w:szCs w:val="24"/>
        </w:rPr>
      </w:pPr>
      <w:r>
        <w:rPr>
          <w:rFonts w:ascii="Times New Roman" w:eastAsia="Calibri" w:hAnsi="Times New Roman"/>
          <w:szCs w:val="24"/>
        </w:rPr>
        <w:tab/>
        <w:t xml:space="preserve">Bannerstone position: Two burials at Read and Indian Knoll have hook close to </w:t>
      </w:r>
      <w:proofErr w:type="spellStart"/>
      <w:r>
        <w:rPr>
          <w:rFonts w:ascii="Times New Roman" w:eastAsia="Calibri" w:hAnsi="Times New Roman"/>
          <w:szCs w:val="24"/>
        </w:rPr>
        <w:t>bannerstone</w:t>
      </w:r>
      <w:proofErr w:type="spellEnd"/>
      <w:r>
        <w:rPr>
          <w:rFonts w:ascii="Times New Roman" w:eastAsia="Calibri" w:hAnsi="Times New Roman"/>
          <w:szCs w:val="24"/>
        </w:rPr>
        <w:t>, but Webb says many ‘killed’ broken before burial so position not helpful [</w:t>
      </w:r>
      <w:proofErr w:type="gramStart"/>
      <w:r>
        <w:rPr>
          <w:rFonts w:ascii="Times New Roman" w:eastAsia="Calibri" w:hAnsi="Times New Roman"/>
          <w:szCs w:val="24"/>
        </w:rPr>
        <w:t>and also</w:t>
      </w:r>
      <w:proofErr w:type="gramEnd"/>
      <w:r>
        <w:rPr>
          <w:rFonts w:ascii="Times New Roman" w:eastAsia="Calibri" w:hAnsi="Times New Roman"/>
          <w:szCs w:val="24"/>
        </w:rPr>
        <w:t xml:space="preserve"> natural formation processes in graves]. Webb (1957) reconstructed IK atlatls with </w:t>
      </w:r>
      <w:proofErr w:type="spellStart"/>
      <w:r>
        <w:rPr>
          <w:rFonts w:ascii="Times New Roman" w:eastAsia="Calibri" w:hAnsi="Times New Roman"/>
          <w:szCs w:val="24"/>
        </w:rPr>
        <w:t>bannerstone</w:t>
      </w:r>
      <w:proofErr w:type="spellEnd"/>
      <w:r>
        <w:rPr>
          <w:rFonts w:ascii="Times New Roman" w:eastAsia="Calibri" w:hAnsi="Times New Roman"/>
          <w:szCs w:val="24"/>
        </w:rPr>
        <w:t xml:space="preserve"> close to hook. Earlier from </w:t>
      </w:r>
      <w:proofErr w:type="spellStart"/>
      <w:r>
        <w:rPr>
          <w:rFonts w:ascii="Times New Roman" w:eastAsia="Calibri" w:hAnsi="Times New Roman"/>
          <w:szCs w:val="24"/>
        </w:rPr>
        <w:t>Chiggerville</w:t>
      </w:r>
      <w:proofErr w:type="spellEnd"/>
      <w:r>
        <w:rPr>
          <w:rFonts w:ascii="Times New Roman" w:eastAsia="Calibri" w:hAnsi="Times New Roman"/>
          <w:szCs w:val="24"/>
        </w:rPr>
        <w:t xml:space="preserve"> work (1939) he illustrated reconstructions with </w:t>
      </w:r>
      <w:proofErr w:type="spellStart"/>
      <w:r>
        <w:rPr>
          <w:rFonts w:ascii="Times New Roman" w:eastAsia="Calibri" w:hAnsi="Times New Roman"/>
          <w:szCs w:val="24"/>
        </w:rPr>
        <w:t>bannerstone</w:t>
      </w:r>
      <w:proofErr w:type="spellEnd"/>
      <w:r>
        <w:rPr>
          <w:rFonts w:ascii="Times New Roman" w:eastAsia="Calibri" w:hAnsi="Times New Roman"/>
          <w:szCs w:val="24"/>
        </w:rPr>
        <w:t xml:space="preserve"> close to handle. Not known who made them [or if he really tried them. Principles of leverage show that the proximal position would be more efficient in throwing, distal might have more balancing effect.]</w:t>
      </w:r>
    </w:p>
    <w:p w14:paraId="6D6C11A7" w14:textId="7B0818DC" w:rsidR="008D248E" w:rsidRDefault="008D248E" w:rsidP="00437CBB">
      <w:pPr>
        <w:ind w:right="-720"/>
        <w:rPr>
          <w:rFonts w:ascii="Times New Roman" w:eastAsia="Calibri" w:hAnsi="Times New Roman"/>
          <w:szCs w:val="24"/>
        </w:rPr>
      </w:pPr>
      <w:r>
        <w:rPr>
          <w:rFonts w:ascii="Times New Roman" w:eastAsia="Calibri" w:hAnsi="Times New Roman"/>
          <w:szCs w:val="24"/>
        </w:rPr>
        <w:tab/>
        <w:t>Atlatl bar weig</w:t>
      </w:r>
      <w:r w:rsidR="008D3832">
        <w:rPr>
          <w:rFonts w:ascii="Times New Roman" w:eastAsia="Calibri" w:hAnsi="Times New Roman"/>
          <w:szCs w:val="24"/>
        </w:rPr>
        <w:t xml:space="preserve">hts: common but largely ignored, easier to make, often crude, only </w:t>
      </w:r>
      <w:r w:rsidR="008D3832">
        <w:rPr>
          <w:rFonts w:ascii="Times New Roman" w:eastAsia="Calibri" w:hAnsi="Times New Roman"/>
          <w:szCs w:val="24"/>
        </w:rPr>
        <w:lastRenderedPageBreak/>
        <w:t xml:space="preserve">a few </w:t>
      </w:r>
      <w:proofErr w:type="spellStart"/>
      <w:r w:rsidR="008D3832">
        <w:rPr>
          <w:rFonts w:ascii="Times New Roman" w:eastAsia="Calibri" w:hAnsi="Times New Roman"/>
          <w:szCs w:val="24"/>
        </w:rPr>
        <w:t>assoc</w:t>
      </w:r>
      <w:proofErr w:type="spellEnd"/>
      <w:r w:rsidR="008D3832">
        <w:rPr>
          <w:rFonts w:ascii="Times New Roman" w:eastAsia="Calibri" w:hAnsi="Times New Roman"/>
          <w:szCs w:val="24"/>
        </w:rPr>
        <w:t xml:space="preserve"> with other atlatl parts. Could be attached to atlatl in leather pouch allowing atlatl to be adjusted by removal or change for different game.</w:t>
      </w:r>
    </w:p>
    <w:p w14:paraId="00AEA02B" w14:textId="464348FE" w:rsidR="00CF0A6C" w:rsidRDefault="00CF0A6C" w:rsidP="00437CBB">
      <w:pPr>
        <w:ind w:right="-720"/>
        <w:rPr>
          <w:rFonts w:ascii="Times New Roman" w:eastAsia="Calibri" w:hAnsi="Times New Roman"/>
          <w:szCs w:val="24"/>
        </w:rPr>
      </w:pPr>
    </w:p>
    <w:p w14:paraId="1E541B08" w14:textId="43710BF5" w:rsidR="00CF0A6C" w:rsidRPr="00CF0A6C" w:rsidRDefault="00CF0A6C" w:rsidP="00437CBB">
      <w:pPr>
        <w:ind w:right="-720"/>
        <w:rPr>
          <w:rFonts w:ascii="Times New Roman" w:eastAsia="Calibri" w:hAnsi="Times New Roman"/>
          <w:b/>
          <w:szCs w:val="24"/>
        </w:rPr>
      </w:pPr>
      <w:r w:rsidRPr="00CF0A6C">
        <w:rPr>
          <w:rFonts w:ascii="Times New Roman" w:eastAsia="Calibri" w:hAnsi="Times New Roman"/>
          <w:b/>
          <w:szCs w:val="24"/>
        </w:rPr>
        <w:t>Kinsella, Larry</w:t>
      </w:r>
      <w:r>
        <w:rPr>
          <w:rFonts w:ascii="Times New Roman" w:eastAsia="Calibri" w:hAnsi="Times New Roman"/>
          <w:b/>
          <w:szCs w:val="24"/>
        </w:rPr>
        <w:tab/>
      </w:r>
      <w:r>
        <w:rPr>
          <w:rFonts w:ascii="Times New Roman" w:eastAsia="Calibri" w:hAnsi="Times New Roman"/>
          <w:b/>
          <w:szCs w:val="24"/>
        </w:rPr>
        <w:tab/>
      </w:r>
      <w:r>
        <w:rPr>
          <w:rFonts w:ascii="Times New Roman" w:eastAsia="Calibri" w:hAnsi="Times New Roman"/>
          <w:b/>
          <w:szCs w:val="24"/>
        </w:rPr>
        <w:tab/>
        <w:t>s</w:t>
      </w:r>
    </w:p>
    <w:p w14:paraId="7B2B4612" w14:textId="21036021" w:rsidR="00CF0A6C" w:rsidRDefault="00CF0A6C" w:rsidP="00437CBB">
      <w:pPr>
        <w:ind w:right="-720"/>
        <w:rPr>
          <w:rFonts w:ascii="Times New Roman" w:eastAsia="Calibri" w:hAnsi="Times New Roman"/>
          <w:szCs w:val="24"/>
        </w:rPr>
      </w:pPr>
      <w:r>
        <w:rPr>
          <w:rFonts w:ascii="Times New Roman" w:eastAsia="Calibri" w:hAnsi="Times New Roman"/>
          <w:szCs w:val="24"/>
        </w:rPr>
        <w:t xml:space="preserve">2018 Atlatl World Open. Electronic document on Kinsella’s </w:t>
      </w:r>
      <w:proofErr w:type="spellStart"/>
      <w:r>
        <w:rPr>
          <w:rFonts w:ascii="Times New Roman" w:eastAsia="Calibri" w:hAnsi="Times New Roman"/>
          <w:szCs w:val="24"/>
        </w:rPr>
        <w:t>Megalithics</w:t>
      </w:r>
      <w:proofErr w:type="spellEnd"/>
      <w:r>
        <w:rPr>
          <w:rFonts w:ascii="Times New Roman" w:eastAsia="Calibri" w:hAnsi="Times New Roman"/>
          <w:szCs w:val="24"/>
        </w:rPr>
        <w:t xml:space="preserve"> webpage,</w:t>
      </w:r>
    </w:p>
    <w:p w14:paraId="198B97AD" w14:textId="2DE7C572" w:rsidR="00CF0A6C" w:rsidRDefault="000D0BEC" w:rsidP="00437CBB">
      <w:pPr>
        <w:ind w:right="-720"/>
        <w:rPr>
          <w:rFonts w:ascii="Times New Roman" w:eastAsia="Calibri" w:hAnsi="Times New Roman"/>
          <w:szCs w:val="24"/>
        </w:rPr>
      </w:pPr>
      <w:hyperlink r:id="rId120" w:history="1">
        <w:r w:rsidR="00CF0A6C" w:rsidRPr="00534322">
          <w:rPr>
            <w:rStyle w:val="Hyperlink"/>
            <w:rFonts w:ascii="Times New Roman" w:eastAsia="Calibri" w:hAnsi="Times New Roman"/>
            <w:szCs w:val="24"/>
          </w:rPr>
          <w:t>http://www.flintknapper.com/Atlatl%20World%20Open.htm</w:t>
        </w:r>
      </w:hyperlink>
      <w:r w:rsidR="00CF0A6C">
        <w:rPr>
          <w:rFonts w:ascii="Times New Roman" w:eastAsia="Calibri" w:hAnsi="Times New Roman"/>
          <w:szCs w:val="24"/>
        </w:rPr>
        <w:t xml:space="preserve"> accessed August 24, 2018</w:t>
      </w:r>
    </w:p>
    <w:p w14:paraId="2F8E686D" w14:textId="0548F86A" w:rsidR="00CF0A6C" w:rsidRDefault="00CF0A6C" w:rsidP="00437CBB">
      <w:pPr>
        <w:ind w:right="-720"/>
        <w:rPr>
          <w:rFonts w:ascii="Times New Roman" w:eastAsia="Calibri" w:hAnsi="Times New Roman"/>
          <w:szCs w:val="24"/>
        </w:rPr>
      </w:pPr>
    </w:p>
    <w:p w14:paraId="5B6EB3AD" w14:textId="40F34EB4" w:rsidR="00CF0A6C" w:rsidRDefault="00CF0A6C" w:rsidP="00437CBB">
      <w:pPr>
        <w:ind w:right="-720"/>
        <w:rPr>
          <w:rFonts w:ascii="Times New Roman" w:eastAsia="Calibri" w:hAnsi="Times New Roman"/>
          <w:szCs w:val="24"/>
        </w:rPr>
      </w:pPr>
      <w:r>
        <w:rPr>
          <w:rFonts w:ascii="Times New Roman" w:eastAsia="Calibri" w:hAnsi="Times New Roman"/>
          <w:szCs w:val="24"/>
        </w:rPr>
        <w:t xml:space="preserve">Pictures </w:t>
      </w:r>
      <w:r w:rsidR="003C6D2A">
        <w:rPr>
          <w:rFonts w:ascii="Times New Roman" w:eastAsia="Calibri" w:hAnsi="Times New Roman"/>
          <w:szCs w:val="24"/>
        </w:rPr>
        <w:t>and short accounts from the 1982-86</w:t>
      </w:r>
      <w:r>
        <w:rPr>
          <w:rFonts w:ascii="Times New Roman" w:eastAsia="Calibri" w:hAnsi="Times New Roman"/>
          <w:szCs w:val="24"/>
        </w:rPr>
        <w:t xml:space="preserve"> Saratoga Springs events organized by Rod Laird. The beginnings of sport atlatl, participation by some noted archaeologists. [In spite of claims by a couple individuals to have ‘invented’ flexible darts at these events, photos plainly show flexible darts in the hands of many participants.]</w:t>
      </w:r>
    </w:p>
    <w:p w14:paraId="511F15E6" w14:textId="38724D3E" w:rsidR="006A3406" w:rsidRDefault="006A3406" w:rsidP="00437CBB">
      <w:pPr>
        <w:ind w:right="-720"/>
        <w:rPr>
          <w:rFonts w:ascii="Times New Roman" w:eastAsia="Calibri" w:hAnsi="Times New Roman"/>
          <w:szCs w:val="24"/>
        </w:rPr>
      </w:pPr>
    </w:p>
    <w:p w14:paraId="140A05EA" w14:textId="52D7CBCD" w:rsidR="006A3406" w:rsidRPr="006A3406" w:rsidRDefault="006A3406" w:rsidP="00437CBB">
      <w:pPr>
        <w:ind w:right="-720"/>
        <w:rPr>
          <w:rFonts w:ascii="Times New Roman" w:eastAsia="Calibri" w:hAnsi="Times New Roman"/>
          <w:b/>
          <w:szCs w:val="24"/>
        </w:rPr>
      </w:pPr>
      <w:r w:rsidRPr="006A3406">
        <w:rPr>
          <w:rFonts w:ascii="Times New Roman" w:eastAsia="Calibri" w:hAnsi="Times New Roman"/>
          <w:b/>
          <w:szCs w:val="24"/>
        </w:rPr>
        <w:t>Kinsella, Larry</w:t>
      </w:r>
      <w:r w:rsidR="001C25F2">
        <w:rPr>
          <w:rFonts w:ascii="Times New Roman" w:eastAsia="Calibri" w:hAnsi="Times New Roman"/>
          <w:b/>
          <w:szCs w:val="24"/>
        </w:rPr>
        <w:tab/>
      </w:r>
      <w:r w:rsidR="001C25F2">
        <w:rPr>
          <w:rFonts w:ascii="Times New Roman" w:eastAsia="Calibri" w:hAnsi="Times New Roman"/>
          <w:b/>
          <w:szCs w:val="24"/>
        </w:rPr>
        <w:tab/>
      </w:r>
      <w:r w:rsidR="001C25F2">
        <w:rPr>
          <w:rFonts w:ascii="Times New Roman" w:eastAsia="Calibri" w:hAnsi="Times New Roman"/>
          <w:b/>
          <w:szCs w:val="24"/>
        </w:rPr>
        <w:tab/>
        <w:t>o</w:t>
      </w:r>
    </w:p>
    <w:p w14:paraId="5EF947C6" w14:textId="573E38C8" w:rsidR="006A3406" w:rsidRDefault="006A3406" w:rsidP="00437CBB">
      <w:pPr>
        <w:ind w:right="-720"/>
        <w:rPr>
          <w:rFonts w:ascii="Times New Roman" w:eastAsia="Calibri" w:hAnsi="Times New Roman"/>
          <w:szCs w:val="24"/>
        </w:rPr>
      </w:pPr>
      <w:r>
        <w:rPr>
          <w:rFonts w:ascii="Times New Roman" w:eastAsia="Calibri" w:hAnsi="Times New Roman"/>
          <w:szCs w:val="24"/>
        </w:rPr>
        <w:t xml:space="preserve">2019 Bannerstones: A Rebuttal to the Spear-Mounted Hypothesis. </w:t>
      </w:r>
      <w:r w:rsidRPr="006A3406">
        <w:rPr>
          <w:rFonts w:ascii="Times New Roman" w:eastAsia="Calibri" w:hAnsi="Times New Roman"/>
          <w:i/>
          <w:szCs w:val="24"/>
        </w:rPr>
        <w:t>Central States Archaeological Journa</w:t>
      </w:r>
      <w:r>
        <w:rPr>
          <w:rFonts w:ascii="Times New Roman" w:eastAsia="Calibri" w:hAnsi="Times New Roman"/>
          <w:szCs w:val="24"/>
        </w:rPr>
        <w:t>l 66(3):148-150.</w:t>
      </w:r>
    </w:p>
    <w:p w14:paraId="09152973" w14:textId="249649CA" w:rsidR="006A3406" w:rsidRDefault="006A3406" w:rsidP="00437CBB">
      <w:pPr>
        <w:ind w:right="-720"/>
        <w:rPr>
          <w:rFonts w:ascii="Times New Roman" w:eastAsia="Calibri" w:hAnsi="Times New Roman"/>
          <w:szCs w:val="24"/>
        </w:rPr>
      </w:pPr>
    </w:p>
    <w:p w14:paraId="34998EA5" w14:textId="4542CA49" w:rsidR="006A3406" w:rsidRPr="00AB4896" w:rsidRDefault="006A3406" w:rsidP="00437CBB">
      <w:pPr>
        <w:ind w:right="-720"/>
        <w:rPr>
          <w:rFonts w:ascii="Times New Roman" w:eastAsia="Calibri" w:hAnsi="Times New Roman"/>
          <w:szCs w:val="24"/>
        </w:rPr>
      </w:pPr>
      <w:proofErr w:type="spellStart"/>
      <w:r>
        <w:rPr>
          <w:rFonts w:ascii="Times New Roman" w:eastAsia="Calibri" w:hAnsi="Times New Roman"/>
          <w:szCs w:val="24"/>
        </w:rPr>
        <w:t>Vohlken</w:t>
      </w:r>
      <w:proofErr w:type="spellEnd"/>
      <w:r>
        <w:rPr>
          <w:rFonts w:ascii="Times New Roman" w:eastAsia="Calibri" w:hAnsi="Times New Roman"/>
          <w:szCs w:val="24"/>
        </w:rPr>
        <w:t xml:space="preserve"> (2014, 2017, 2018) argues that </w:t>
      </w:r>
      <w:proofErr w:type="spellStart"/>
      <w:r>
        <w:rPr>
          <w:rFonts w:ascii="Times New Roman" w:eastAsia="Calibri" w:hAnsi="Times New Roman"/>
          <w:szCs w:val="24"/>
        </w:rPr>
        <w:t>bannerstones</w:t>
      </w:r>
      <w:proofErr w:type="spellEnd"/>
      <w:r>
        <w:rPr>
          <w:rFonts w:ascii="Times New Roman" w:eastAsia="Calibri" w:hAnsi="Times New Roman"/>
          <w:szCs w:val="24"/>
        </w:rPr>
        <w:t xml:space="preserve"> could not have been atlatl parts, were never found in association with atlatls, and must have been mounted on spears to add impact force. This is nonsense for many reasons, and simple experiments would have shown so.</w:t>
      </w:r>
    </w:p>
    <w:p w14:paraId="3C5A691B" w14:textId="77777777" w:rsidR="0084165A" w:rsidRPr="001231E3" w:rsidRDefault="0084165A" w:rsidP="00437CBB">
      <w:pPr>
        <w:ind w:right="-720"/>
        <w:rPr>
          <w:rFonts w:ascii="Times New Roman" w:hAnsi="Times New Roman"/>
          <w:szCs w:val="24"/>
        </w:rPr>
      </w:pPr>
    </w:p>
    <w:p w14:paraId="737EF9B6"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 xml:space="preserve">Kinsella, </w:t>
      </w:r>
      <w:proofErr w:type="gramStart"/>
      <w:r w:rsidRPr="001231E3">
        <w:rPr>
          <w:rFonts w:ascii="Times New Roman" w:hAnsi="Times New Roman"/>
          <w:b/>
          <w:szCs w:val="24"/>
        </w:rPr>
        <w:t>Larry</w:t>
      </w:r>
      <w:proofErr w:type="gramEnd"/>
      <w:r w:rsidRPr="001231E3">
        <w:rPr>
          <w:rFonts w:ascii="Times New Roman" w:hAnsi="Times New Roman"/>
          <w:b/>
          <w:szCs w:val="24"/>
        </w:rPr>
        <w:t xml:space="preserve"> and David </w:t>
      </w:r>
      <w:proofErr w:type="spellStart"/>
      <w:r w:rsidRPr="001231E3">
        <w:rPr>
          <w:rFonts w:ascii="Times New Roman" w:hAnsi="Times New Roman"/>
          <w:b/>
          <w:szCs w:val="24"/>
        </w:rPr>
        <w:t>Klostermeier</w:t>
      </w:r>
      <w:proofErr w:type="spellEnd"/>
      <w:r w:rsidRPr="001231E3">
        <w:rPr>
          <w:rFonts w:ascii="Times New Roman" w:hAnsi="Times New Roman"/>
          <w:b/>
          <w:szCs w:val="24"/>
        </w:rPr>
        <w:tab/>
      </w:r>
      <w:r w:rsidRPr="001231E3">
        <w:rPr>
          <w:rFonts w:ascii="Times New Roman" w:hAnsi="Times New Roman"/>
          <w:b/>
          <w:szCs w:val="24"/>
        </w:rPr>
        <w:tab/>
        <w:t>o</w:t>
      </w:r>
    </w:p>
    <w:p w14:paraId="693EB134"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1993  </w:t>
      </w:r>
      <w:r w:rsidRPr="001231E3">
        <w:rPr>
          <w:rFonts w:ascii="Times New Roman" w:hAnsi="Times New Roman"/>
          <w:i/>
          <w:szCs w:val="24"/>
        </w:rPr>
        <w:t>Indian</w:t>
      </w:r>
      <w:proofErr w:type="gramEnd"/>
      <w:r w:rsidRPr="001231E3">
        <w:rPr>
          <w:rFonts w:ascii="Times New Roman" w:hAnsi="Times New Roman"/>
          <w:i/>
          <w:szCs w:val="24"/>
        </w:rPr>
        <w:t xml:space="preserve"> Knoll Atlatls</w:t>
      </w:r>
      <w:r w:rsidRPr="001231E3">
        <w:rPr>
          <w:rFonts w:ascii="Times New Roman" w:hAnsi="Times New Roman"/>
          <w:szCs w:val="24"/>
        </w:rPr>
        <w:t xml:space="preserve">. VHS, privately distributed, L. Kinsella, </w:t>
      </w:r>
    </w:p>
    <w:p w14:paraId="2520FBE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645 Pleasant Ridge, Fairview Heights, Illinois, 62208</w:t>
      </w:r>
    </w:p>
    <w:p w14:paraId="7D6D5304" w14:textId="77777777" w:rsidR="0084165A" w:rsidRPr="001231E3" w:rsidRDefault="0084165A" w:rsidP="00437CBB">
      <w:pPr>
        <w:ind w:right="-720"/>
        <w:rPr>
          <w:rFonts w:ascii="Times New Roman" w:hAnsi="Times New Roman"/>
          <w:szCs w:val="24"/>
        </w:rPr>
      </w:pPr>
    </w:p>
    <w:p w14:paraId="6616A8D4" w14:textId="77777777" w:rsidR="00FF1EBE" w:rsidRPr="001231E3" w:rsidRDefault="0084165A" w:rsidP="00437CBB">
      <w:pPr>
        <w:ind w:right="-720"/>
        <w:rPr>
          <w:rFonts w:ascii="Times New Roman" w:hAnsi="Times New Roman"/>
          <w:szCs w:val="24"/>
        </w:rPr>
      </w:pPr>
      <w:r w:rsidRPr="001231E3">
        <w:rPr>
          <w:rFonts w:ascii="Times New Roman" w:hAnsi="Times New Roman"/>
          <w:szCs w:val="24"/>
        </w:rPr>
        <w:t xml:space="preserve">Detailed video documentation of all atlatl parts from Indian knoll – antler tine hooks, antler beam grips, </w:t>
      </w:r>
      <w:proofErr w:type="gramStart"/>
      <w:r w:rsidRPr="001231E3">
        <w:rPr>
          <w:rFonts w:ascii="Times New Roman" w:hAnsi="Times New Roman"/>
          <w:szCs w:val="24"/>
        </w:rPr>
        <w:t>stone</w:t>
      </w:r>
      <w:proofErr w:type="gramEnd"/>
      <w:r w:rsidRPr="001231E3">
        <w:rPr>
          <w:rFonts w:ascii="Times New Roman" w:hAnsi="Times New Roman"/>
          <w:szCs w:val="24"/>
        </w:rPr>
        <w:t xml:space="preserve"> and composite shell tubular weights.</w:t>
      </w:r>
    </w:p>
    <w:p w14:paraId="0E57A7E8" w14:textId="77777777" w:rsidR="00FF1EBE" w:rsidRPr="001231E3" w:rsidRDefault="00FF1EBE" w:rsidP="00437CBB">
      <w:pPr>
        <w:ind w:right="-720"/>
        <w:rPr>
          <w:rFonts w:ascii="Times New Roman" w:hAnsi="Times New Roman"/>
          <w:szCs w:val="24"/>
        </w:rPr>
      </w:pPr>
    </w:p>
    <w:p w14:paraId="53D12F6B" w14:textId="77777777" w:rsidR="00FF1EBE" w:rsidRPr="001231E3" w:rsidRDefault="00FF1EBE" w:rsidP="00437CBB">
      <w:pPr>
        <w:ind w:right="-720"/>
        <w:rPr>
          <w:rFonts w:ascii="Times New Roman" w:hAnsi="Times New Roman"/>
          <w:b/>
          <w:szCs w:val="24"/>
        </w:rPr>
      </w:pPr>
      <w:r w:rsidRPr="001231E3">
        <w:rPr>
          <w:rFonts w:ascii="Times New Roman" w:hAnsi="Times New Roman"/>
          <w:b/>
          <w:szCs w:val="24"/>
        </w:rPr>
        <w:t>Kirkland, Forrest, and W.W. Newcomb</w:t>
      </w:r>
      <w:r w:rsidR="00F27825" w:rsidRPr="001231E3">
        <w:rPr>
          <w:rFonts w:ascii="Times New Roman" w:hAnsi="Times New Roman"/>
          <w:b/>
          <w:szCs w:val="24"/>
        </w:rPr>
        <w:tab/>
      </w:r>
      <w:r w:rsidR="00F27825" w:rsidRPr="001231E3">
        <w:rPr>
          <w:rFonts w:ascii="Times New Roman" w:hAnsi="Times New Roman"/>
          <w:b/>
          <w:szCs w:val="24"/>
        </w:rPr>
        <w:tab/>
      </w:r>
      <w:r w:rsidR="00F27825" w:rsidRPr="001231E3">
        <w:rPr>
          <w:rFonts w:ascii="Times New Roman" w:hAnsi="Times New Roman"/>
          <w:b/>
          <w:szCs w:val="24"/>
        </w:rPr>
        <w:tab/>
        <w:t>o</w:t>
      </w:r>
    </w:p>
    <w:p w14:paraId="1B15084B" w14:textId="77777777" w:rsidR="00FF1EBE" w:rsidRPr="001231E3" w:rsidRDefault="00FF1EBE" w:rsidP="00437CBB">
      <w:pPr>
        <w:ind w:right="-720"/>
        <w:rPr>
          <w:rFonts w:ascii="Times New Roman" w:hAnsi="Times New Roman"/>
          <w:szCs w:val="24"/>
        </w:rPr>
      </w:pPr>
      <w:proofErr w:type="gramStart"/>
      <w:r w:rsidRPr="001231E3">
        <w:rPr>
          <w:rFonts w:ascii="Times New Roman" w:hAnsi="Times New Roman"/>
          <w:szCs w:val="24"/>
        </w:rPr>
        <w:t xml:space="preserve">1967  </w:t>
      </w:r>
      <w:r w:rsidRPr="001231E3">
        <w:rPr>
          <w:rFonts w:ascii="Times New Roman" w:hAnsi="Times New Roman"/>
          <w:i/>
          <w:szCs w:val="24"/>
        </w:rPr>
        <w:t>The</w:t>
      </w:r>
      <w:proofErr w:type="gramEnd"/>
      <w:r w:rsidRPr="001231E3">
        <w:rPr>
          <w:rFonts w:ascii="Times New Roman" w:hAnsi="Times New Roman"/>
          <w:i/>
          <w:szCs w:val="24"/>
        </w:rPr>
        <w:t xml:space="preserve"> Rock Art of Texas Indians</w:t>
      </w:r>
      <w:r w:rsidRPr="001231E3">
        <w:rPr>
          <w:rFonts w:ascii="Times New Roman" w:hAnsi="Times New Roman"/>
          <w:szCs w:val="24"/>
        </w:rPr>
        <w:t>. University of Texas Press, Austin.</w:t>
      </w:r>
    </w:p>
    <w:p w14:paraId="10EBF8B8" w14:textId="77777777" w:rsidR="00FF1EBE" w:rsidRPr="001231E3" w:rsidRDefault="00FF1EBE" w:rsidP="00437CBB">
      <w:pPr>
        <w:ind w:right="-720"/>
        <w:rPr>
          <w:rFonts w:ascii="Times New Roman" w:hAnsi="Times New Roman"/>
          <w:szCs w:val="24"/>
        </w:rPr>
      </w:pPr>
    </w:p>
    <w:p w14:paraId="47B16BA8" w14:textId="77777777" w:rsidR="0084165A" w:rsidRDefault="00FF1EBE" w:rsidP="00437CBB">
      <w:pPr>
        <w:ind w:right="-720"/>
        <w:rPr>
          <w:rFonts w:ascii="Times New Roman" w:hAnsi="Times New Roman"/>
          <w:szCs w:val="24"/>
        </w:rPr>
      </w:pPr>
      <w:r w:rsidRPr="001231E3">
        <w:rPr>
          <w:rFonts w:ascii="Times New Roman" w:hAnsi="Times New Roman"/>
          <w:szCs w:val="24"/>
        </w:rPr>
        <w:t>Amateur Kirkland made watercolors between 1934 and 1941; archaeologist Newcomb produced text. Western Archaic, Pecos River (W TX). Atlatls common, sometimes recognizable with loops</w:t>
      </w:r>
      <w:r w:rsidR="00F27825" w:rsidRPr="001231E3">
        <w:rPr>
          <w:rFonts w:ascii="Times New Roman" w:hAnsi="Times New Roman"/>
          <w:szCs w:val="24"/>
        </w:rPr>
        <w:t xml:space="preserve"> like SW</w:t>
      </w:r>
      <w:r w:rsidRPr="001231E3">
        <w:rPr>
          <w:rFonts w:ascii="Times New Roman" w:hAnsi="Times New Roman"/>
          <w:szCs w:val="24"/>
        </w:rPr>
        <w:t xml:space="preserve">, one seems to have cross bar also. Darts common, fletched, some indistinguishable from atlatls. Figures identified as ‘shamans’ (broad shoulders, outline colored in + elaborated, arms raised) usually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atlatl and darts, [but often atlatl just a line from hand to dart end] also often with prickly pear pad or fringed bag, </w:t>
      </w:r>
      <w:r w:rsidR="00F27825" w:rsidRPr="001231E3">
        <w:rPr>
          <w:rFonts w:ascii="Times New Roman" w:hAnsi="Times New Roman"/>
          <w:szCs w:val="24"/>
        </w:rPr>
        <w:t xml:space="preserve">fending or rabbit sticks, </w:t>
      </w:r>
      <w:r w:rsidRPr="001231E3">
        <w:rPr>
          <w:rFonts w:ascii="Times New Roman" w:hAnsi="Times New Roman"/>
          <w:szCs w:val="24"/>
        </w:rPr>
        <w:t>animals with darts in them</w:t>
      </w:r>
      <w:r w:rsidR="00C66A4C" w:rsidRPr="001231E3">
        <w:rPr>
          <w:rFonts w:ascii="Times New Roman" w:hAnsi="Times New Roman"/>
          <w:szCs w:val="24"/>
        </w:rPr>
        <w:t>. A couple of the atlatls have 2 darts loaded on them.</w:t>
      </w:r>
      <w:r w:rsidR="00986CF2" w:rsidRPr="001231E3">
        <w:rPr>
          <w:rFonts w:ascii="Times New Roman" w:hAnsi="Times New Roman"/>
          <w:szCs w:val="24"/>
        </w:rPr>
        <w:t xml:space="preserve"> [Some atlatls appear to have a weight or rest on them (like a New Guinea model). Original artists were not sticklers for careful detail, but Kirkland apparently called atlatl + dart “broken plants” so detail might be better if he had understood them.] Later “Red Monochrome” style has bow and arrow, no atlatls. </w:t>
      </w:r>
      <w:proofErr w:type="spellStart"/>
      <w:r w:rsidR="00986CF2" w:rsidRPr="001231E3">
        <w:rPr>
          <w:rFonts w:ascii="Times New Roman" w:hAnsi="Times New Roman"/>
          <w:szCs w:val="24"/>
        </w:rPr>
        <w:t>Hueco</w:t>
      </w:r>
      <w:proofErr w:type="spellEnd"/>
      <w:r w:rsidR="00986CF2" w:rsidRPr="001231E3">
        <w:rPr>
          <w:rFonts w:ascii="Times New Roman" w:hAnsi="Times New Roman"/>
          <w:szCs w:val="24"/>
        </w:rPr>
        <w:t xml:space="preserve"> Tanks (W TX panhandle) also late, lacking atlatl</w:t>
      </w:r>
      <w:r w:rsidR="00F27825" w:rsidRPr="001231E3">
        <w:rPr>
          <w:rFonts w:ascii="Times New Roman" w:hAnsi="Times New Roman"/>
          <w:szCs w:val="24"/>
        </w:rPr>
        <w:t>.</w:t>
      </w:r>
    </w:p>
    <w:p w14:paraId="1BF26162" w14:textId="77777777" w:rsidR="00E7567C" w:rsidRDefault="00E7567C" w:rsidP="00437CBB">
      <w:pPr>
        <w:ind w:right="-720"/>
        <w:rPr>
          <w:rFonts w:ascii="Times New Roman" w:hAnsi="Times New Roman"/>
          <w:szCs w:val="24"/>
        </w:rPr>
      </w:pPr>
    </w:p>
    <w:p w14:paraId="3C8EABFE" w14:textId="3517F1C4" w:rsidR="00E7567C" w:rsidRPr="00E7567C" w:rsidRDefault="00E7567C" w:rsidP="00437CBB">
      <w:pPr>
        <w:ind w:right="-720"/>
        <w:rPr>
          <w:rFonts w:ascii="Times New Roman" w:hAnsi="Times New Roman"/>
          <w:b/>
          <w:szCs w:val="24"/>
        </w:rPr>
      </w:pPr>
      <w:proofErr w:type="spellStart"/>
      <w:r w:rsidRPr="00E7567C">
        <w:rPr>
          <w:rFonts w:ascii="Times New Roman" w:hAnsi="Times New Roman"/>
          <w:b/>
          <w:szCs w:val="24"/>
        </w:rPr>
        <w:lastRenderedPageBreak/>
        <w:t>Kitch</w:t>
      </w:r>
      <w:proofErr w:type="spellEnd"/>
      <w:r w:rsidRPr="00E7567C">
        <w:rPr>
          <w:rFonts w:ascii="Times New Roman" w:hAnsi="Times New Roman"/>
          <w:b/>
          <w:szCs w:val="24"/>
        </w:rPr>
        <w:t>, Bob</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4868FC60" w14:textId="5EE7CC3B" w:rsidR="00E7567C" w:rsidRDefault="00E7567C" w:rsidP="00437CBB">
      <w:pPr>
        <w:ind w:right="-720"/>
        <w:rPr>
          <w:rFonts w:ascii="Times New Roman" w:hAnsi="Times New Roman"/>
          <w:szCs w:val="24"/>
        </w:rPr>
      </w:pPr>
      <w:r>
        <w:rPr>
          <w:rFonts w:ascii="Times New Roman" w:hAnsi="Times New Roman"/>
          <w:szCs w:val="24"/>
        </w:rPr>
        <w:t xml:space="preserve">2014 Comparative Analysis of Atlatl Weights from the Mid-Columbia River near the Dalles, Oregon. </w:t>
      </w:r>
      <w:r w:rsidRPr="00E7567C">
        <w:rPr>
          <w:rFonts w:ascii="Times New Roman" w:hAnsi="Times New Roman"/>
          <w:i/>
          <w:szCs w:val="24"/>
        </w:rPr>
        <w:t>The Atlatl</w:t>
      </w:r>
      <w:r>
        <w:rPr>
          <w:rFonts w:ascii="Times New Roman" w:hAnsi="Times New Roman"/>
          <w:szCs w:val="24"/>
        </w:rPr>
        <w:t xml:space="preserve"> 27(3):3-5.</w:t>
      </w:r>
    </w:p>
    <w:p w14:paraId="7AAA2FBF" w14:textId="439182B3" w:rsidR="00E31393" w:rsidRDefault="00E31393" w:rsidP="00437CBB">
      <w:pPr>
        <w:ind w:right="-720"/>
        <w:rPr>
          <w:rFonts w:ascii="Times New Roman" w:hAnsi="Times New Roman"/>
          <w:szCs w:val="24"/>
        </w:rPr>
      </w:pPr>
      <w:r>
        <w:rPr>
          <w:rFonts w:ascii="Times New Roman" w:hAnsi="Times New Roman"/>
          <w:szCs w:val="24"/>
        </w:rPr>
        <w:t xml:space="preserve">2014 Comparative Analysis of Atlatl Weights from the Mid-Columbia River near the Dalles, Oregon. </w:t>
      </w:r>
      <w:r>
        <w:rPr>
          <w:rFonts w:ascii="Times New Roman" w:hAnsi="Times New Roman"/>
          <w:i/>
          <w:szCs w:val="24"/>
        </w:rPr>
        <w:t xml:space="preserve">Bulletin of Primitive Technology </w:t>
      </w:r>
      <w:r w:rsidRPr="00E31393">
        <w:rPr>
          <w:rFonts w:ascii="Times New Roman" w:hAnsi="Times New Roman"/>
          <w:szCs w:val="24"/>
        </w:rPr>
        <w:t>48:74-76</w:t>
      </w:r>
      <w:r>
        <w:rPr>
          <w:rFonts w:ascii="Times New Roman" w:hAnsi="Times New Roman"/>
          <w:szCs w:val="24"/>
        </w:rPr>
        <w:t>.</w:t>
      </w:r>
    </w:p>
    <w:p w14:paraId="51BA2D18" w14:textId="2046DCBB" w:rsidR="0081420F" w:rsidRDefault="0081420F" w:rsidP="00437CBB">
      <w:pPr>
        <w:ind w:right="-720"/>
        <w:rPr>
          <w:rFonts w:ascii="Times New Roman" w:hAnsi="Times New Roman"/>
          <w:szCs w:val="24"/>
        </w:rPr>
      </w:pPr>
      <w:r>
        <w:rPr>
          <w:rFonts w:ascii="Times New Roman" w:hAnsi="Times New Roman"/>
          <w:szCs w:val="24"/>
        </w:rPr>
        <w:t>2015 Comparative Analysis of Atlatl Weights from the Mid-Columbia River near the Dalles, Oregon. Primitive Archer 23(4):60-62.</w:t>
      </w:r>
    </w:p>
    <w:p w14:paraId="72A2B628" w14:textId="77777777" w:rsidR="00E7567C" w:rsidRDefault="00E7567C" w:rsidP="00437CBB">
      <w:pPr>
        <w:ind w:right="-720"/>
        <w:rPr>
          <w:rFonts w:ascii="Times New Roman" w:hAnsi="Times New Roman"/>
          <w:szCs w:val="24"/>
        </w:rPr>
      </w:pPr>
    </w:p>
    <w:p w14:paraId="67330115" w14:textId="404FEB4A" w:rsidR="00E7567C" w:rsidRDefault="00E7567C" w:rsidP="00437CBB">
      <w:pPr>
        <w:ind w:right="-720"/>
        <w:rPr>
          <w:rFonts w:ascii="Times New Roman" w:hAnsi="Times New Roman"/>
          <w:szCs w:val="24"/>
        </w:rPr>
      </w:pPr>
      <w:r>
        <w:rPr>
          <w:rFonts w:ascii="Times New Roman" w:hAnsi="Times New Roman"/>
          <w:szCs w:val="24"/>
        </w:rPr>
        <w:t xml:space="preserve">Butler and Osborne types: 1 – longitudinally drilled, 2 – long bar, 3 </w:t>
      </w:r>
      <w:proofErr w:type="gramStart"/>
      <w:r>
        <w:rPr>
          <w:rFonts w:ascii="Times New Roman" w:hAnsi="Times New Roman"/>
          <w:szCs w:val="24"/>
        </w:rPr>
        <w:t>-  rectilinear</w:t>
      </w:r>
      <w:proofErr w:type="gramEnd"/>
      <w:r>
        <w:rPr>
          <w:rFonts w:ascii="Times New Roman" w:hAnsi="Times New Roman"/>
          <w:szCs w:val="24"/>
        </w:rPr>
        <w:t xml:space="preserve"> grooved forms. [figures] Weight “aids in stabilizing the thrower at the critical start of the throw” Personal tuning of atlatl to fit individual thrower is important.</w:t>
      </w:r>
      <w:r w:rsidR="00E31393">
        <w:rPr>
          <w:rFonts w:ascii="Times New Roman" w:hAnsi="Times New Roman"/>
          <w:szCs w:val="24"/>
        </w:rPr>
        <w:t xml:space="preserve"> Pictures.</w:t>
      </w:r>
    </w:p>
    <w:p w14:paraId="7C7BEA70" w14:textId="77777777" w:rsidR="0084165A" w:rsidRPr="001231E3" w:rsidRDefault="0084165A" w:rsidP="00437CBB">
      <w:pPr>
        <w:ind w:right="-720"/>
        <w:rPr>
          <w:rFonts w:ascii="Times New Roman" w:hAnsi="Times New Roman"/>
          <w:szCs w:val="24"/>
        </w:rPr>
      </w:pPr>
    </w:p>
    <w:p w14:paraId="38DDC5CC" w14:textId="77777777" w:rsidR="00BA00BE" w:rsidRPr="001231E3" w:rsidRDefault="00BA00BE" w:rsidP="00437CBB">
      <w:pPr>
        <w:ind w:right="-720"/>
        <w:rPr>
          <w:rFonts w:ascii="Times New Roman" w:hAnsi="Times New Roman"/>
          <w:b/>
          <w:szCs w:val="24"/>
        </w:rPr>
      </w:pPr>
      <w:bookmarkStart w:id="53" w:name="_Hlk72586690"/>
      <w:proofErr w:type="spellStart"/>
      <w:r w:rsidRPr="001231E3">
        <w:rPr>
          <w:rFonts w:ascii="Times New Roman" w:hAnsi="Times New Roman"/>
          <w:b/>
          <w:szCs w:val="24"/>
        </w:rPr>
        <w:t>Kitchell</w:t>
      </w:r>
      <w:proofErr w:type="spellEnd"/>
      <w:r w:rsidRPr="001231E3">
        <w:rPr>
          <w:rFonts w:ascii="Times New Roman" w:hAnsi="Times New Roman"/>
          <w:b/>
          <w:szCs w:val="24"/>
        </w:rPr>
        <w:t>, Jennifer A.</w:t>
      </w:r>
      <w:r w:rsidR="001132E9" w:rsidRPr="001231E3">
        <w:rPr>
          <w:rFonts w:ascii="Times New Roman" w:hAnsi="Times New Roman"/>
          <w:b/>
          <w:szCs w:val="24"/>
        </w:rPr>
        <w:tab/>
      </w:r>
      <w:r w:rsidR="001132E9" w:rsidRPr="001231E3">
        <w:rPr>
          <w:rFonts w:ascii="Times New Roman" w:hAnsi="Times New Roman"/>
          <w:b/>
          <w:szCs w:val="24"/>
        </w:rPr>
        <w:tab/>
      </w:r>
      <w:r w:rsidR="001132E9" w:rsidRPr="001231E3">
        <w:rPr>
          <w:rFonts w:ascii="Times New Roman" w:hAnsi="Times New Roman"/>
          <w:b/>
          <w:szCs w:val="24"/>
        </w:rPr>
        <w:tab/>
        <w:t>o</w:t>
      </w:r>
    </w:p>
    <w:p w14:paraId="2EF9E75F" w14:textId="77777777" w:rsidR="00BA00BE" w:rsidRPr="001231E3" w:rsidRDefault="00BA00BE" w:rsidP="00437CBB">
      <w:pPr>
        <w:ind w:right="-720"/>
        <w:rPr>
          <w:rFonts w:ascii="Times New Roman" w:hAnsi="Times New Roman"/>
          <w:szCs w:val="24"/>
        </w:rPr>
      </w:pPr>
      <w:proofErr w:type="gramStart"/>
      <w:r w:rsidRPr="001231E3">
        <w:rPr>
          <w:rFonts w:ascii="Times New Roman" w:hAnsi="Times New Roman"/>
          <w:szCs w:val="24"/>
        </w:rPr>
        <w:t xml:space="preserve">2010  </w:t>
      </w:r>
      <w:proofErr w:type="spellStart"/>
      <w:r w:rsidRPr="001231E3">
        <w:rPr>
          <w:rFonts w:ascii="Times New Roman" w:hAnsi="Times New Roman"/>
          <w:szCs w:val="24"/>
        </w:rPr>
        <w:t>Basketmaker</w:t>
      </w:r>
      <w:proofErr w:type="spellEnd"/>
      <w:proofErr w:type="gramEnd"/>
      <w:r w:rsidRPr="001231E3">
        <w:rPr>
          <w:rFonts w:ascii="Times New Roman" w:hAnsi="Times New Roman"/>
          <w:szCs w:val="24"/>
        </w:rPr>
        <w:t xml:space="preserve"> and Archaic Rock Art of the Colorado Plateau: A Reinterpretation of </w:t>
      </w:r>
      <w:proofErr w:type="spellStart"/>
      <w:r w:rsidRPr="001231E3">
        <w:rPr>
          <w:rFonts w:ascii="Times New Roman" w:hAnsi="Times New Roman"/>
          <w:szCs w:val="24"/>
        </w:rPr>
        <w:t>Paleoimagery</w:t>
      </w:r>
      <w:proofErr w:type="spellEnd"/>
      <w:r w:rsidRPr="001231E3">
        <w:rPr>
          <w:rFonts w:ascii="Times New Roman" w:hAnsi="Times New Roman"/>
          <w:szCs w:val="24"/>
        </w:rPr>
        <w:t xml:space="preserve">. </w:t>
      </w:r>
      <w:r w:rsidRPr="001231E3">
        <w:rPr>
          <w:rFonts w:ascii="Times New Roman" w:hAnsi="Times New Roman"/>
          <w:i/>
          <w:szCs w:val="24"/>
        </w:rPr>
        <w:t>American Antiquity</w:t>
      </w:r>
      <w:r w:rsidRPr="001231E3">
        <w:rPr>
          <w:rFonts w:ascii="Times New Roman" w:hAnsi="Times New Roman"/>
          <w:szCs w:val="24"/>
        </w:rPr>
        <w:t xml:space="preserve"> 75(4):819-840.</w:t>
      </w:r>
    </w:p>
    <w:p w14:paraId="442DED32" w14:textId="77777777" w:rsidR="00BA00BE" w:rsidRPr="001231E3" w:rsidRDefault="00BA00BE" w:rsidP="00437CBB">
      <w:pPr>
        <w:ind w:right="-720"/>
        <w:rPr>
          <w:rFonts w:ascii="Times New Roman" w:hAnsi="Times New Roman"/>
          <w:szCs w:val="24"/>
        </w:rPr>
      </w:pPr>
    </w:p>
    <w:p w14:paraId="0EDC8649" w14:textId="5FE8ABA9" w:rsidR="009F7533" w:rsidRDefault="00BA00BE" w:rsidP="00437CBB">
      <w:pPr>
        <w:ind w:right="-720"/>
        <w:rPr>
          <w:rFonts w:ascii="Times New Roman" w:hAnsi="Times New Roman"/>
          <w:szCs w:val="24"/>
        </w:rPr>
      </w:pPr>
      <w:r w:rsidRPr="001231E3">
        <w:rPr>
          <w:rFonts w:ascii="Times New Roman" w:hAnsi="Times New Roman"/>
          <w:szCs w:val="24"/>
        </w:rPr>
        <w:t xml:space="preserve">The shamanic model [rock art depicts hallucinatory experience of transformation of shaman into the spirit world] is inadequate; cognitive model (cultural and historical symbols represent shared stories and ritual) is better. </w:t>
      </w:r>
      <w:r w:rsidR="009F7533">
        <w:rPr>
          <w:rFonts w:ascii="Times New Roman" w:hAnsi="Times New Roman"/>
          <w:szCs w:val="24"/>
        </w:rPr>
        <w:t>“Static” BM anthropomor</w:t>
      </w:r>
      <w:r w:rsidR="004E579F">
        <w:rPr>
          <w:rFonts w:ascii="Times New Roman" w:hAnsi="Times New Roman"/>
          <w:szCs w:val="24"/>
        </w:rPr>
        <w:t>phs with drooping hands and feet</w:t>
      </w:r>
      <w:r w:rsidR="009F7533">
        <w:rPr>
          <w:rFonts w:ascii="Times New Roman" w:hAnsi="Times New Roman"/>
          <w:szCs w:val="24"/>
        </w:rPr>
        <w:t xml:space="preserve"> interp</w:t>
      </w:r>
      <w:r w:rsidR="004E579F">
        <w:rPr>
          <w:rFonts w:ascii="Times New Roman" w:hAnsi="Times New Roman"/>
          <w:szCs w:val="24"/>
        </w:rPr>
        <w:t>reted</w:t>
      </w:r>
      <w:r w:rsidR="009F7533">
        <w:rPr>
          <w:rFonts w:ascii="Times New Roman" w:hAnsi="Times New Roman"/>
          <w:szCs w:val="24"/>
        </w:rPr>
        <w:t xml:space="preserve"> as ‘shamans in trance state.’ But this is merely an assumption, instead “science of visual art is devising metaphors [images] that capture essence of complex cultural narratives” </w:t>
      </w:r>
      <w:proofErr w:type="gramStart"/>
      <w:r w:rsidR="009F7533">
        <w:rPr>
          <w:rFonts w:ascii="Times New Roman" w:hAnsi="Times New Roman"/>
          <w:szCs w:val="24"/>
        </w:rPr>
        <w:t>i.e.</w:t>
      </w:r>
      <w:proofErr w:type="gramEnd"/>
      <w:r w:rsidR="009F7533">
        <w:rPr>
          <w:rFonts w:ascii="Times New Roman" w:hAnsi="Times New Roman"/>
          <w:szCs w:val="24"/>
        </w:rPr>
        <w:t xml:space="preserve"> imagination, no physical experience needed. “Nimbus” worldwide = supernatural made visible, not just entopic phenomena. So drooping feet </w:t>
      </w:r>
      <w:proofErr w:type="spellStart"/>
      <w:r w:rsidR="009F7533">
        <w:rPr>
          <w:rFonts w:ascii="Times New Roman" w:hAnsi="Times New Roman"/>
          <w:szCs w:val="24"/>
        </w:rPr>
        <w:t>etc</w:t>
      </w:r>
      <w:proofErr w:type="spellEnd"/>
      <w:r w:rsidR="009F7533">
        <w:rPr>
          <w:rFonts w:ascii="Times New Roman" w:hAnsi="Times New Roman"/>
          <w:szCs w:val="24"/>
        </w:rPr>
        <w:t xml:space="preserve"> = supernatural, doesn’t touch earth. Supported by lack of “images from ordinary life, including depictions of most material objects ... and everyday activity.” [</w:t>
      </w:r>
      <w:r w:rsidR="00CC6D20">
        <w:rPr>
          <w:rFonts w:ascii="Times New Roman" w:hAnsi="Times New Roman"/>
          <w:szCs w:val="24"/>
        </w:rPr>
        <w:t>T</w:t>
      </w:r>
      <w:r w:rsidR="009F7533">
        <w:rPr>
          <w:rFonts w:ascii="Times New Roman" w:hAnsi="Times New Roman"/>
          <w:szCs w:val="24"/>
        </w:rPr>
        <w:t xml:space="preserve">his </w:t>
      </w:r>
      <w:r w:rsidR="004E579F">
        <w:rPr>
          <w:rFonts w:ascii="Times New Roman" w:hAnsi="Times New Roman"/>
          <w:szCs w:val="24"/>
        </w:rPr>
        <w:t xml:space="preserve">last </w:t>
      </w:r>
      <w:r w:rsidR="009F7533">
        <w:rPr>
          <w:rFonts w:ascii="Times New Roman" w:hAnsi="Times New Roman"/>
          <w:szCs w:val="24"/>
        </w:rPr>
        <w:t>is not</w:t>
      </w:r>
      <w:r w:rsidR="00CC6D20">
        <w:rPr>
          <w:rFonts w:ascii="Times New Roman" w:hAnsi="Times New Roman"/>
          <w:szCs w:val="24"/>
        </w:rPr>
        <w:t xml:space="preserve"> quite true</w:t>
      </w:r>
      <w:r w:rsidR="009F7533">
        <w:rPr>
          <w:rFonts w:ascii="Times New Roman" w:hAnsi="Times New Roman"/>
          <w:szCs w:val="24"/>
        </w:rPr>
        <w:t xml:space="preserve">, although objects and activities </w:t>
      </w:r>
      <w:r w:rsidR="004E579F">
        <w:rPr>
          <w:rFonts w:ascii="Times New Roman" w:hAnsi="Times New Roman"/>
          <w:szCs w:val="24"/>
        </w:rPr>
        <w:t xml:space="preserve">shown </w:t>
      </w:r>
      <w:r w:rsidR="009F7533">
        <w:rPr>
          <w:rFonts w:ascii="Times New Roman" w:hAnsi="Times New Roman"/>
          <w:szCs w:val="24"/>
        </w:rPr>
        <w:t>are highly selective</w:t>
      </w:r>
      <w:r w:rsidR="00CC6D20">
        <w:rPr>
          <w:rFonts w:ascii="Times New Roman" w:hAnsi="Times New Roman"/>
          <w:szCs w:val="24"/>
        </w:rPr>
        <w:t xml:space="preserve"> and probably symbolic</w:t>
      </w:r>
      <w:r w:rsidR="009F7533">
        <w:rPr>
          <w:rFonts w:ascii="Times New Roman" w:hAnsi="Times New Roman"/>
          <w:szCs w:val="24"/>
        </w:rPr>
        <w:t xml:space="preserve">]. </w:t>
      </w:r>
    </w:p>
    <w:p w14:paraId="30F16E28" w14:textId="173C77D6" w:rsidR="00BA00BE" w:rsidRDefault="009F7533" w:rsidP="00437CBB">
      <w:pPr>
        <w:ind w:right="-720"/>
        <w:rPr>
          <w:rFonts w:ascii="Times New Roman" w:hAnsi="Times New Roman"/>
          <w:szCs w:val="24"/>
        </w:rPr>
      </w:pPr>
      <w:r>
        <w:rPr>
          <w:rFonts w:ascii="Times New Roman" w:hAnsi="Times New Roman"/>
          <w:szCs w:val="24"/>
        </w:rPr>
        <w:t xml:space="preserve">    </w:t>
      </w:r>
      <w:r w:rsidR="00BA00BE" w:rsidRPr="001231E3">
        <w:rPr>
          <w:rFonts w:ascii="Times New Roman" w:hAnsi="Times New Roman"/>
          <w:szCs w:val="24"/>
        </w:rPr>
        <w:t xml:space="preserve">Among other imagery, </w:t>
      </w:r>
      <w:r w:rsidR="00B321EA">
        <w:rPr>
          <w:rFonts w:ascii="Times New Roman" w:hAnsi="Times New Roman"/>
          <w:szCs w:val="24"/>
        </w:rPr>
        <w:t xml:space="preserve">headdress types – not adorned humans representing territory (Robins and Hayes-Gilpin 2000) but see many more types. Emanations from ears on some not headdress or shamanic </w:t>
      </w:r>
      <w:proofErr w:type="spellStart"/>
      <w:r w:rsidR="00B321EA">
        <w:rPr>
          <w:rFonts w:ascii="Times New Roman" w:hAnsi="Times New Roman"/>
          <w:szCs w:val="24"/>
        </w:rPr>
        <w:t>halluc</w:t>
      </w:r>
      <w:proofErr w:type="spellEnd"/>
      <w:r w:rsidR="00B321EA">
        <w:rPr>
          <w:rFonts w:ascii="Times New Roman" w:hAnsi="Times New Roman"/>
          <w:szCs w:val="24"/>
        </w:rPr>
        <w:t xml:space="preserve">, all ‘headdress’ indicate supernatural aural and other power. </w:t>
      </w:r>
      <w:r w:rsidR="00BA00BE" w:rsidRPr="001231E3">
        <w:rPr>
          <w:rFonts w:ascii="Times New Roman" w:hAnsi="Times New Roman"/>
          <w:szCs w:val="24"/>
        </w:rPr>
        <w:t xml:space="preserve">BM bird-headed figures - </w:t>
      </w:r>
      <w:proofErr w:type="spellStart"/>
      <w:r w:rsidR="00BA00BE" w:rsidRPr="001231E3">
        <w:rPr>
          <w:rFonts w:ascii="Times New Roman" w:hAnsi="Times New Roman"/>
          <w:szCs w:val="24"/>
        </w:rPr>
        <w:t>assoc</w:t>
      </w:r>
      <w:proofErr w:type="spellEnd"/>
      <w:r w:rsidR="00BA00BE" w:rsidRPr="001231E3">
        <w:rPr>
          <w:rFonts w:ascii="Times New Roman" w:hAnsi="Times New Roman"/>
          <w:szCs w:val="24"/>
        </w:rPr>
        <w:t xml:space="preserve"> with male gendered images like flutes and weapons, but not shaman transforming for spirit flight, rather show that bird depiction, by adding human, is “ensouled” or spiritual bird. Probably turkey, which is not a good bird to symbolize flight </w:t>
      </w:r>
      <w:proofErr w:type="gramStart"/>
      <w:r w:rsidR="00BA00BE" w:rsidRPr="001231E3">
        <w:rPr>
          <w:rFonts w:ascii="Times New Roman" w:hAnsi="Times New Roman"/>
          <w:szCs w:val="24"/>
        </w:rPr>
        <w:t>anyway, but</w:t>
      </w:r>
      <w:proofErr w:type="gramEnd"/>
      <w:r w:rsidR="00BA00BE" w:rsidRPr="001231E3">
        <w:rPr>
          <w:rFonts w:ascii="Times New Roman" w:hAnsi="Times New Roman"/>
          <w:szCs w:val="24"/>
        </w:rPr>
        <w:t xml:space="preserve"> became increasingly important in BM times. </w:t>
      </w:r>
    </w:p>
    <w:p w14:paraId="1A8FE775" w14:textId="1DAF28B5" w:rsidR="003C2AC9" w:rsidRDefault="003C2AC9" w:rsidP="00437CBB">
      <w:pPr>
        <w:ind w:right="-720"/>
        <w:rPr>
          <w:rFonts w:ascii="Times New Roman" w:hAnsi="Times New Roman"/>
          <w:szCs w:val="24"/>
        </w:rPr>
      </w:pPr>
      <w:r>
        <w:rPr>
          <w:rFonts w:ascii="Times New Roman" w:hAnsi="Times New Roman"/>
          <w:szCs w:val="24"/>
        </w:rPr>
        <w:t xml:space="preserve">   Barrier Canyon style figures. Processional panels.</w:t>
      </w:r>
    </w:p>
    <w:bookmarkEnd w:id="53"/>
    <w:p w14:paraId="254FCCD2" w14:textId="77777777" w:rsidR="00A96FC7" w:rsidRDefault="00A96FC7" w:rsidP="00437CBB">
      <w:pPr>
        <w:ind w:right="-720"/>
        <w:rPr>
          <w:rFonts w:ascii="Times New Roman" w:hAnsi="Times New Roman"/>
          <w:szCs w:val="24"/>
        </w:rPr>
      </w:pPr>
    </w:p>
    <w:p w14:paraId="01716777" w14:textId="70FE5381" w:rsidR="00A96FC7" w:rsidRPr="00A96FC7" w:rsidRDefault="00A96FC7" w:rsidP="00437CBB">
      <w:pPr>
        <w:ind w:right="-720"/>
        <w:rPr>
          <w:rFonts w:ascii="Times New Roman" w:hAnsi="Times New Roman"/>
          <w:b/>
          <w:szCs w:val="24"/>
        </w:rPr>
      </w:pPr>
      <w:proofErr w:type="spellStart"/>
      <w:r w:rsidRPr="00A96FC7">
        <w:rPr>
          <w:rFonts w:ascii="Times New Roman" w:hAnsi="Times New Roman"/>
          <w:b/>
          <w:szCs w:val="24"/>
        </w:rPr>
        <w:t>Kjellesvik</w:t>
      </w:r>
      <w:proofErr w:type="spellEnd"/>
      <w:r w:rsidRPr="00A96FC7">
        <w:rPr>
          <w:rFonts w:ascii="Times New Roman" w:hAnsi="Times New Roman"/>
          <w:b/>
          <w:szCs w:val="24"/>
        </w:rPr>
        <w:t>, Tim</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4A12140F" w14:textId="77777777" w:rsidR="00A96FC7" w:rsidRPr="00A96FC7" w:rsidRDefault="00A96FC7" w:rsidP="00A96FC7">
      <w:pPr>
        <w:ind w:right="-720"/>
        <w:rPr>
          <w:rFonts w:ascii="Times New Roman" w:hAnsi="Times New Roman"/>
          <w:szCs w:val="24"/>
        </w:rPr>
      </w:pPr>
      <w:r>
        <w:rPr>
          <w:rFonts w:ascii="Times New Roman" w:hAnsi="Times New Roman"/>
          <w:szCs w:val="24"/>
        </w:rPr>
        <w:t xml:space="preserve">2015 Exclusive Interview with Man that Downed 15-Point Missouri Buck with Atlatl. </w:t>
      </w:r>
      <w:hyperlink r:id="rId121" w:history="1">
        <w:r w:rsidRPr="00A96FC7">
          <w:rPr>
            <w:rStyle w:val="Hyperlink"/>
            <w:rFonts w:ascii="Times New Roman" w:hAnsi="Times New Roman"/>
            <w:szCs w:val="24"/>
          </w:rPr>
          <w:t>https://urldefense.proofpoint.com/v2/url?u=http-3A__www.wideopenspaces.com_15-2Dpoint-2Dmissouri-2Dbuck-2Dkilled-2Dprimitive-2Datlatl_-3Futm-5Fsource-3DFacebook-26utm-5Fmedium-3DPartner-26utm-5Fterm-3DGG-26utm-5Fcampaign-3DGG&amp;d=CwIFAg&amp;c=HUrdOLg_tCr0UMeDjWLBOM9lLDRpsndbROGxEKQRFzk&amp;r=rp9kUbrWWLp8sVSBBIyakfMbksNsBKEuiJUyOCS0Cps&amp;m=o7v-A949qKwlTa4SGDs1AAGALCLimHPJ8TEfo7tD5lk&amp;s=fwX8aofFCI6jcLv7lSzwpH16</w:t>
        </w:r>
        <w:r w:rsidRPr="00A96FC7">
          <w:rPr>
            <w:rStyle w:val="Hyperlink"/>
            <w:rFonts w:ascii="Times New Roman" w:hAnsi="Times New Roman"/>
            <w:szCs w:val="24"/>
          </w:rPr>
          <w:lastRenderedPageBreak/>
          <w:t>ublR_MOjRg0IUf6mMek&amp;e</w:t>
        </w:r>
      </w:hyperlink>
      <w:r w:rsidRPr="00A96FC7">
        <w:rPr>
          <w:rFonts w:ascii="Times New Roman" w:hAnsi="Times New Roman"/>
          <w:szCs w:val="24"/>
        </w:rPr>
        <w:t xml:space="preserve">= </w:t>
      </w:r>
    </w:p>
    <w:p w14:paraId="769AE52B" w14:textId="271953BD" w:rsidR="00A96FC7" w:rsidRDefault="00A96FC7" w:rsidP="00437CBB">
      <w:pPr>
        <w:ind w:right="-720"/>
        <w:rPr>
          <w:rFonts w:ascii="Times New Roman" w:hAnsi="Times New Roman"/>
          <w:szCs w:val="24"/>
        </w:rPr>
      </w:pPr>
    </w:p>
    <w:p w14:paraId="1B5C44C1" w14:textId="25D35E6E" w:rsidR="00A96FC7" w:rsidRPr="001231E3" w:rsidRDefault="00A96FC7" w:rsidP="00437CBB">
      <w:pPr>
        <w:ind w:right="-720"/>
        <w:rPr>
          <w:rFonts w:ascii="Times New Roman" w:hAnsi="Times New Roman"/>
          <w:szCs w:val="24"/>
        </w:rPr>
      </w:pPr>
      <w:r>
        <w:rPr>
          <w:rFonts w:ascii="Times New Roman" w:hAnsi="Times New Roman"/>
          <w:szCs w:val="24"/>
        </w:rPr>
        <w:t>Paul Gragg, Oct 24, from tree stand, with broadhead. Just started atlatl in August 2015.</w:t>
      </w:r>
    </w:p>
    <w:p w14:paraId="391BC9F3" w14:textId="77777777" w:rsidR="00BA00BE" w:rsidRPr="001231E3" w:rsidRDefault="00BA00BE" w:rsidP="00437CBB">
      <w:pPr>
        <w:ind w:right="-720"/>
        <w:rPr>
          <w:rFonts w:ascii="Times New Roman" w:hAnsi="Times New Roman"/>
          <w:szCs w:val="24"/>
        </w:rPr>
      </w:pPr>
    </w:p>
    <w:p w14:paraId="7A1F4BD0" w14:textId="77777777" w:rsidR="0084165A" w:rsidRPr="001231E3" w:rsidRDefault="0084165A" w:rsidP="00437CBB">
      <w:pPr>
        <w:pStyle w:val="Heading3"/>
        <w:ind w:right="-720"/>
        <w:rPr>
          <w:szCs w:val="24"/>
        </w:rPr>
      </w:pPr>
      <w:proofErr w:type="spellStart"/>
      <w:r w:rsidRPr="001231E3">
        <w:rPr>
          <w:szCs w:val="24"/>
        </w:rPr>
        <w:t>Kjelgaard</w:t>
      </w:r>
      <w:proofErr w:type="spellEnd"/>
      <w:r w:rsidRPr="001231E3">
        <w:rPr>
          <w:szCs w:val="24"/>
        </w:rPr>
        <w:t>, Jim</w:t>
      </w:r>
      <w:r w:rsidRPr="001231E3">
        <w:rPr>
          <w:szCs w:val="24"/>
        </w:rPr>
        <w:tab/>
      </w:r>
      <w:r w:rsidRPr="001231E3">
        <w:rPr>
          <w:szCs w:val="24"/>
        </w:rPr>
        <w:tab/>
      </w:r>
      <w:r w:rsidRPr="001231E3">
        <w:rPr>
          <w:szCs w:val="24"/>
        </w:rPr>
        <w:tab/>
      </w:r>
      <w:r w:rsidRPr="001231E3">
        <w:rPr>
          <w:szCs w:val="24"/>
        </w:rPr>
        <w:tab/>
      </w:r>
      <w:r w:rsidRPr="001231E3">
        <w:rPr>
          <w:szCs w:val="24"/>
        </w:rPr>
        <w:tab/>
        <w:t>o</w:t>
      </w:r>
    </w:p>
    <w:p w14:paraId="1DAC50EB"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1951  </w:t>
      </w:r>
      <w:r w:rsidRPr="001231E3">
        <w:rPr>
          <w:rFonts w:ascii="Times New Roman" w:hAnsi="Times New Roman"/>
          <w:i/>
          <w:szCs w:val="24"/>
        </w:rPr>
        <w:t>Fire</w:t>
      </w:r>
      <w:proofErr w:type="gramEnd"/>
      <w:r w:rsidRPr="001231E3">
        <w:rPr>
          <w:rFonts w:ascii="Times New Roman" w:hAnsi="Times New Roman"/>
          <w:i/>
          <w:szCs w:val="24"/>
        </w:rPr>
        <w:t xml:space="preserve"> Hunter</w:t>
      </w:r>
      <w:r w:rsidRPr="001231E3">
        <w:rPr>
          <w:rFonts w:ascii="Times New Roman" w:hAnsi="Times New Roman"/>
          <w:szCs w:val="24"/>
        </w:rPr>
        <w:t>. Scholastic Book Services, New York.</w:t>
      </w:r>
    </w:p>
    <w:p w14:paraId="76A8FFA4" w14:textId="77777777" w:rsidR="0084165A" w:rsidRPr="001231E3" w:rsidRDefault="0084165A" w:rsidP="00437CBB">
      <w:pPr>
        <w:ind w:right="-720"/>
        <w:rPr>
          <w:rFonts w:ascii="Times New Roman" w:hAnsi="Times New Roman"/>
          <w:szCs w:val="24"/>
        </w:rPr>
      </w:pPr>
    </w:p>
    <w:p w14:paraId="4C64203A" w14:textId="77777777" w:rsidR="0084165A" w:rsidRPr="001231E3" w:rsidRDefault="001C4FA1" w:rsidP="00437CBB">
      <w:pPr>
        <w:ind w:right="-720"/>
        <w:rPr>
          <w:rFonts w:ascii="Times New Roman" w:hAnsi="Times New Roman"/>
          <w:szCs w:val="24"/>
        </w:rPr>
      </w:pPr>
      <w:r w:rsidRPr="001231E3">
        <w:rPr>
          <w:rFonts w:ascii="Times New Roman" w:hAnsi="Times New Roman"/>
          <w:szCs w:val="24"/>
        </w:rPr>
        <w:t xml:space="preserve">Novel. </w:t>
      </w:r>
      <w:r w:rsidR="0084165A" w:rsidRPr="001231E3">
        <w:rPr>
          <w:rFonts w:ascii="Times New Roman" w:hAnsi="Times New Roman"/>
          <w:szCs w:val="24"/>
        </w:rPr>
        <w:t>In Pleistocene America, Hawk, the tribe</w:t>
      </w:r>
      <w:r w:rsidR="00464C0D" w:rsidRPr="001231E3">
        <w:rPr>
          <w:rFonts w:ascii="Times New Roman" w:hAnsi="Times New Roman"/>
          <w:szCs w:val="24"/>
        </w:rPr>
        <w:t>’</w:t>
      </w:r>
      <w:r w:rsidR="0084165A" w:rsidRPr="001231E3">
        <w:rPr>
          <w:rFonts w:ascii="Times New Roman" w:hAnsi="Times New Roman"/>
          <w:szCs w:val="24"/>
        </w:rPr>
        <w:t>s spear maker and Willow, an injured young woman</w:t>
      </w:r>
      <w:r w:rsidR="00464C0D" w:rsidRPr="001231E3">
        <w:rPr>
          <w:rFonts w:ascii="Times New Roman" w:hAnsi="Times New Roman"/>
          <w:szCs w:val="24"/>
        </w:rPr>
        <w:t>,</w:t>
      </w:r>
      <w:r w:rsidR="0084165A" w:rsidRPr="001231E3">
        <w:rPr>
          <w:rFonts w:ascii="Times New Roman" w:hAnsi="Times New Roman"/>
          <w:szCs w:val="24"/>
        </w:rPr>
        <w:t xml:space="preserve"> are cast out of their tribe and survive encounters with wolves, sabretooths, and hostile tribes by wit and courage. In the course of their </w:t>
      </w:r>
      <w:proofErr w:type="gramStart"/>
      <w:r w:rsidR="0084165A" w:rsidRPr="001231E3">
        <w:rPr>
          <w:rFonts w:ascii="Times New Roman" w:hAnsi="Times New Roman"/>
          <w:szCs w:val="24"/>
        </w:rPr>
        <w:t>adventures</w:t>
      </w:r>
      <w:proofErr w:type="gramEnd"/>
      <w:r w:rsidR="0084165A" w:rsidRPr="001231E3">
        <w:rPr>
          <w:rFonts w:ascii="Times New Roman" w:hAnsi="Times New Roman"/>
          <w:szCs w:val="24"/>
        </w:rPr>
        <w:t xml:space="preserve"> they invent in rapid succession the spear thrower, fletching, bows and arrows, arrow poison, and domestic dogs. The David Drake (1990) re-issue adds chapters on the disasters that befall the tribe that kicked them out. [This is a classic boy’s story that inspired me when I was a kid. The conception of prehistoric society is pretty 1950s tooth and claw stuff, and </w:t>
      </w:r>
      <w:proofErr w:type="spellStart"/>
      <w:r w:rsidR="0084165A" w:rsidRPr="001231E3">
        <w:rPr>
          <w:rFonts w:ascii="Times New Roman" w:hAnsi="Times New Roman"/>
          <w:szCs w:val="24"/>
        </w:rPr>
        <w:t>Kjelgaard</w:t>
      </w:r>
      <w:proofErr w:type="spellEnd"/>
      <w:r w:rsidR="0084165A" w:rsidRPr="001231E3">
        <w:rPr>
          <w:rFonts w:ascii="Times New Roman" w:hAnsi="Times New Roman"/>
          <w:szCs w:val="24"/>
        </w:rPr>
        <w:t xml:space="preserve"> didn’t know a lot about prehistoric technology either. He thinks the flexing power of wood is what makes the atlatl work, which in turn leads to the invention of the bow. Fun, but not to take seriously.]</w:t>
      </w:r>
    </w:p>
    <w:p w14:paraId="38352F68" w14:textId="77777777" w:rsidR="0084165A" w:rsidRPr="001231E3" w:rsidRDefault="0084165A" w:rsidP="00437CBB">
      <w:pPr>
        <w:ind w:right="-720"/>
        <w:rPr>
          <w:rFonts w:ascii="Times New Roman" w:hAnsi="Times New Roman"/>
          <w:szCs w:val="24"/>
        </w:rPr>
      </w:pPr>
    </w:p>
    <w:p w14:paraId="6B68768E" w14:textId="77777777" w:rsidR="0084165A" w:rsidRPr="001231E3" w:rsidRDefault="0084165A" w:rsidP="00437CBB">
      <w:pPr>
        <w:pStyle w:val="Heading3"/>
        <w:ind w:right="-720"/>
        <w:rPr>
          <w:szCs w:val="24"/>
        </w:rPr>
      </w:pPr>
      <w:proofErr w:type="spellStart"/>
      <w:r w:rsidRPr="001231E3">
        <w:rPr>
          <w:szCs w:val="24"/>
        </w:rPr>
        <w:t>Kjelgaard</w:t>
      </w:r>
      <w:proofErr w:type="spellEnd"/>
      <w:r w:rsidRPr="001231E3">
        <w:rPr>
          <w:szCs w:val="24"/>
        </w:rPr>
        <w:t>, Jim</w:t>
      </w:r>
      <w:r w:rsidRPr="001231E3">
        <w:rPr>
          <w:szCs w:val="24"/>
        </w:rPr>
        <w:tab/>
      </w:r>
      <w:r w:rsidRPr="001231E3">
        <w:rPr>
          <w:szCs w:val="24"/>
        </w:rPr>
        <w:tab/>
      </w:r>
      <w:r w:rsidRPr="001231E3">
        <w:rPr>
          <w:szCs w:val="24"/>
        </w:rPr>
        <w:tab/>
      </w:r>
      <w:r w:rsidRPr="001231E3">
        <w:rPr>
          <w:szCs w:val="24"/>
        </w:rPr>
        <w:tab/>
      </w:r>
      <w:r w:rsidRPr="001231E3">
        <w:rPr>
          <w:szCs w:val="24"/>
        </w:rPr>
        <w:tab/>
        <w:t>o</w:t>
      </w:r>
    </w:p>
    <w:p w14:paraId="21991442"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1960  </w:t>
      </w:r>
      <w:r w:rsidRPr="001231E3">
        <w:rPr>
          <w:rFonts w:ascii="Times New Roman" w:hAnsi="Times New Roman"/>
          <w:i/>
          <w:szCs w:val="24"/>
        </w:rPr>
        <w:t>Boomerang</w:t>
      </w:r>
      <w:proofErr w:type="gramEnd"/>
      <w:r w:rsidRPr="001231E3">
        <w:rPr>
          <w:rFonts w:ascii="Times New Roman" w:hAnsi="Times New Roman"/>
          <w:i/>
          <w:szCs w:val="24"/>
        </w:rPr>
        <w:t xml:space="preserve"> Hunter</w:t>
      </w:r>
      <w:r w:rsidRPr="001231E3">
        <w:rPr>
          <w:rFonts w:ascii="Times New Roman" w:hAnsi="Times New Roman"/>
          <w:szCs w:val="24"/>
        </w:rPr>
        <w:t>. Avon Books, New York.</w:t>
      </w:r>
    </w:p>
    <w:p w14:paraId="08AAE665" w14:textId="77777777" w:rsidR="0084165A" w:rsidRPr="001231E3" w:rsidRDefault="0084165A" w:rsidP="00437CBB">
      <w:pPr>
        <w:ind w:right="-720"/>
        <w:rPr>
          <w:rFonts w:ascii="Times New Roman" w:hAnsi="Times New Roman"/>
          <w:szCs w:val="24"/>
        </w:rPr>
      </w:pPr>
    </w:p>
    <w:p w14:paraId="1F556FEF" w14:textId="474DE782" w:rsidR="0084165A" w:rsidRPr="001231E3" w:rsidRDefault="001C4FA1" w:rsidP="00437CBB">
      <w:pPr>
        <w:ind w:right="-720"/>
        <w:rPr>
          <w:rFonts w:ascii="Times New Roman" w:hAnsi="Times New Roman"/>
          <w:szCs w:val="24"/>
        </w:rPr>
      </w:pPr>
      <w:r w:rsidRPr="001231E3">
        <w:rPr>
          <w:rFonts w:ascii="Times New Roman" w:hAnsi="Times New Roman"/>
          <w:szCs w:val="24"/>
        </w:rPr>
        <w:t xml:space="preserve">Novel. Australian </w:t>
      </w:r>
      <w:proofErr w:type="spellStart"/>
      <w:r w:rsidR="0084165A" w:rsidRPr="001231E3">
        <w:rPr>
          <w:rFonts w:ascii="Times New Roman" w:hAnsi="Times New Roman"/>
          <w:szCs w:val="24"/>
        </w:rPr>
        <w:t>Balulu</w:t>
      </w:r>
      <w:proofErr w:type="spellEnd"/>
      <w:r w:rsidR="0084165A" w:rsidRPr="001231E3">
        <w:rPr>
          <w:rFonts w:ascii="Times New Roman" w:hAnsi="Times New Roman"/>
          <w:szCs w:val="24"/>
        </w:rPr>
        <w:t xml:space="preserve"> and his dingo survive hardships to find a new territory for their tribe in time of drought.  “Made of wood and laboriously fashioned to his personal taste, the spear thrower was about two feet </w:t>
      </w:r>
      <w:proofErr w:type="gramStart"/>
      <w:r w:rsidR="0084165A" w:rsidRPr="001231E3">
        <w:rPr>
          <w:rFonts w:ascii="Times New Roman" w:hAnsi="Times New Roman"/>
          <w:szCs w:val="24"/>
        </w:rPr>
        <w:t>over all</w:t>
      </w:r>
      <w:proofErr w:type="gramEnd"/>
      <w:r w:rsidR="0084165A" w:rsidRPr="001231E3">
        <w:rPr>
          <w:rFonts w:ascii="Times New Roman" w:hAnsi="Times New Roman"/>
          <w:szCs w:val="24"/>
        </w:rPr>
        <w:t xml:space="preserve">. The grip was shaped to conform perfectly to the shape of </w:t>
      </w:r>
      <w:proofErr w:type="spellStart"/>
      <w:r w:rsidR="0084165A" w:rsidRPr="001231E3">
        <w:rPr>
          <w:rFonts w:ascii="Times New Roman" w:hAnsi="Times New Roman"/>
          <w:szCs w:val="24"/>
        </w:rPr>
        <w:t>Balulu’s</w:t>
      </w:r>
      <w:proofErr w:type="spellEnd"/>
      <w:r w:rsidR="0084165A" w:rsidRPr="001231E3">
        <w:rPr>
          <w:rFonts w:ascii="Times New Roman" w:hAnsi="Times New Roman"/>
          <w:szCs w:val="24"/>
        </w:rPr>
        <w:t xml:space="preserve"> clenched fist. At the tip end was a spear rest, a cavity made with a burning brand and sand-polished to a glassy smoothness. When in use, the butt end of the spear rested in the cavity and the womera’s effect was to double the length of the spearman’s arm and permit a corresponding increase in the force and effective range of t</w:t>
      </w:r>
      <w:r w:rsidR="00D34870" w:rsidRPr="001231E3">
        <w:rPr>
          <w:rFonts w:ascii="Times New Roman" w:hAnsi="Times New Roman"/>
          <w:szCs w:val="24"/>
        </w:rPr>
        <w:t>he thro</w:t>
      </w:r>
      <w:r w:rsidR="001D21F5">
        <w:rPr>
          <w:rFonts w:ascii="Times New Roman" w:hAnsi="Times New Roman"/>
          <w:szCs w:val="24"/>
        </w:rPr>
        <w:t>wn spear.” [Actually, most</w:t>
      </w:r>
      <w:r w:rsidR="0084165A" w:rsidRPr="001231E3">
        <w:rPr>
          <w:rFonts w:ascii="Times New Roman" w:hAnsi="Times New Roman"/>
          <w:szCs w:val="24"/>
        </w:rPr>
        <w:t xml:space="preserve"> Australian woomera have hooks</w:t>
      </w:r>
      <w:r w:rsidR="001D21F5">
        <w:rPr>
          <w:rFonts w:ascii="Times New Roman" w:hAnsi="Times New Roman"/>
          <w:szCs w:val="24"/>
        </w:rPr>
        <w:t>, especially in the central deserts where this story is set</w:t>
      </w:r>
      <w:r w:rsidR="0084165A" w:rsidRPr="001231E3">
        <w:rPr>
          <w:rFonts w:ascii="Times New Roman" w:hAnsi="Times New Roman"/>
          <w:szCs w:val="24"/>
        </w:rPr>
        <w:t>. The rest of his ethnographic info is about on a par, despite a curious “American” way of looking at things: his heroes always solve their problems by inventing new technology, in this case water carrying gear.]</w:t>
      </w:r>
    </w:p>
    <w:p w14:paraId="2BB3E2FE" w14:textId="77777777" w:rsidR="0084165A" w:rsidRPr="001231E3" w:rsidRDefault="0084165A" w:rsidP="00437CBB">
      <w:pPr>
        <w:ind w:right="-720"/>
        <w:rPr>
          <w:rFonts w:ascii="Times New Roman" w:hAnsi="Times New Roman"/>
          <w:szCs w:val="24"/>
        </w:rPr>
      </w:pPr>
    </w:p>
    <w:p w14:paraId="2F17E279" w14:textId="77777777" w:rsidR="0084165A" w:rsidRPr="001231E3" w:rsidRDefault="0084165A" w:rsidP="00437CBB">
      <w:pPr>
        <w:pStyle w:val="Heading3"/>
        <w:ind w:right="-720"/>
        <w:rPr>
          <w:szCs w:val="24"/>
        </w:rPr>
      </w:pPr>
      <w:r w:rsidRPr="001231E3">
        <w:rPr>
          <w:szCs w:val="24"/>
        </w:rPr>
        <w:t>Kleiner, Kurt</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4257F846"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1999  Stone</w:t>
      </w:r>
      <w:proofErr w:type="gramEnd"/>
      <w:r w:rsidRPr="001231E3">
        <w:rPr>
          <w:rFonts w:ascii="Times New Roman" w:hAnsi="Times New Roman"/>
          <w:szCs w:val="24"/>
        </w:rPr>
        <w:t xml:space="preserve"> Age Kalashnikov. </w:t>
      </w:r>
      <w:r w:rsidRPr="001231E3">
        <w:rPr>
          <w:rFonts w:ascii="Times New Roman" w:hAnsi="Times New Roman"/>
          <w:i/>
          <w:szCs w:val="24"/>
        </w:rPr>
        <w:t>New Scientist</w:t>
      </w:r>
      <w:r w:rsidRPr="001231E3">
        <w:rPr>
          <w:rFonts w:ascii="Times New Roman" w:hAnsi="Times New Roman"/>
          <w:szCs w:val="24"/>
        </w:rPr>
        <w:t xml:space="preserve"> 162 (2186):40-43.</w:t>
      </w:r>
    </w:p>
    <w:p w14:paraId="43DC77BC" w14:textId="77777777" w:rsidR="0084165A" w:rsidRPr="001231E3" w:rsidRDefault="0084165A" w:rsidP="00437CBB">
      <w:pPr>
        <w:ind w:right="-720"/>
        <w:rPr>
          <w:rFonts w:ascii="Times New Roman" w:hAnsi="Times New Roman"/>
          <w:szCs w:val="24"/>
        </w:rPr>
      </w:pPr>
    </w:p>
    <w:p w14:paraId="7BEA4D1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[Nice but basic description weak, focus on Bob Perkins, lots of small errors: “thousands” of </w:t>
      </w:r>
      <w:proofErr w:type="spellStart"/>
      <w:r w:rsidRPr="001231E3">
        <w:rPr>
          <w:rFonts w:ascii="Times New Roman" w:hAnsi="Times New Roman"/>
          <w:szCs w:val="24"/>
        </w:rPr>
        <w:t>atlatlists</w:t>
      </w:r>
      <w:proofErr w:type="spellEnd"/>
      <w:r w:rsidRPr="001231E3">
        <w:rPr>
          <w:rFonts w:ascii="Times New Roman" w:hAnsi="Times New Roman"/>
          <w:szCs w:val="24"/>
        </w:rPr>
        <w:t xml:space="preserve"> today (we wish!); most hunters abandoned atlatl 10,000 years ago; first atlatls N. Africa; Perkin’s spring and wave theories and rather weird illustration of them. Does mention Baugh’s work as counter to Perkins.]</w:t>
      </w:r>
    </w:p>
    <w:p w14:paraId="669D98B1" w14:textId="77777777" w:rsidR="0084165A" w:rsidRPr="001231E3" w:rsidRDefault="0084165A" w:rsidP="00437CBB">
      <w:pPr>
        <w:ind w:right="-720"/>
        <w:rPr>
          <w:rFonts w:ascii="Times New Roman" w:hAnsi="Times New Roman"/>
          <w:szCs w:val="24"/>
        </w:rPr>
      </w:pPr>
    </w:p>
    <w:p w14:paraId="46F7B703" w14:textId="77777777" w:rsidR="0084165A" w:rsidRPr="001231E3" w:rsidRDefault="0084165A" w:rsidP="00437CBB">
      <w:pPr>
        <w:pStyle w:val="Heading3"/>
        <w:ind w:right="-720"/>
        <w:rPr>
          <w:szCs w:val="24"/>
        </w:rPr>
      </w:pPr>
      <w:r w:rsidRPr="001231E3">
        <w:rPr>
          <w:szCs w:val="24"/>
        </w:rPr>
        <w:t xml:space="preserve">Kleiner, Kurt  </w:t>
      </w:r>
    </w:p>
    <w:p w14:paraId="2834B978"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Neanderthals</w:t>
      </w:r>
      <w:proofErr w:type="gramEnd"/>
      <w:r w:rsidRPr="001231E3">
        <w:rPr>
          <w:rFonts w:ascii="Times New Roman" w:hAnsi="Times New Roman"/>
          <w:szCs w:val="24"/>
        </w:rPr>
        <w:t xml:space="preserve"> Used Both Hands to Kill. </w:t>
      </w:r>
      <w:r w:rsidRPr="001231E3">
        <w:rPr>
          <w:rFonts w:ascii="Times New Roman" w:hAnsi="Times New Roman"/>
          <w:i/>
          <w:szCs w:val="24"/>
        </w:rPr>
        <w:t>New Scientist</w:t>
      </w:r>
      <w:r w:rsidRPr="001231E3">
        <w:rPr>
          <w:rFonts w:ascii="Times New Roman" w:hAnsi="Times New Roman"/>
          <w:szCs w:val="24"/>
        </w:rPr>
        <w:t xml:space="preserve"> 11/23/02 online www.newscientist.com</w:t>
      </w:r>
    </w:p>
    <w:p w14:paraId="09BC0019" w14:textId="77777777" w:rsidR="0084165A" w:rsidRPr="001231E3" w:rsidRDefault="0084165A" w:rsidP="00437CBB">
      <w:pPr>
        <w:ind w:right="-720"/>
        <w:rPr>
          <w:rFonts w:ascii="Times New Roman" w:hAnsi="Times New Roman"/>
          <w:szCs w:val="24"/>
        </w:rPr>
      </w:pPr>
    </w:p>
    <w:p w14:paraId="0C5C67D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Reports Churchill’s work, Neanderthal right arms stronger, bone denser, experiments confirm that thrusting puts much more force on dominant arm, so don’t need throwing to explain. [But will occasional forceful use really create such differences, aside from the fact that </w:t>
      </w:r>
      <w:proofErr w:type="gramStart"/>
      <w:r w:rsidRPr="001231E3">
        <w:rPr>
          <w:rFonts w:ascii="Times New Roman" w:hAnsi="Times New Roman"/>
          <w:szCs w:val="24"/>
        </w:rPr>
        <w:t>N’s</w:t>
      </w:r>
      <w:proofErr w:type="gramEnd"/>
      <w:r w:rsidRPr="001231E3">
        <w:rPr>
          <w:rFonts w:ascii="Times New Roman" w:hAnsi="Times New Roman"/>
          <w:szCs w:val="24"/>
        </w:rPr>
        <w:t xml:space="preserve"> used </w:t>
      </w:r>
      <w:r w:rsidR="00D34870" w:rsidRPr="001231E3">
        <w:rPr>
          <w:rFonts w:ascii="Times New Roman" w:hAnsi="Times New Roman"/>
          <w:szCs w:val="24"/>
        </w:rPr>
        <w:t>their arms for other things too?</w:t>
      </w:r>
      <w:r w:rsidR="001C4FA1" w:rsidRPr="001231E3">
        <w:rPr>
          <w:rFonts w:ascii="Times New Roman" w:hAnsi="Times New Roman"/>
          <w:szCs w:val="24"/>
        </w:rPr>
        <w:t xml:space="preserve"> All he has really</w:t>
      </w:r>
      <w:r w:rsidRPr="001231E3">
        <w:rPr>
          <w:rFonts w:ascii="Times New Roman" w:hAnsi="Times New Roman"/>
          <w:szCs w:val="24"/>
        </w:rPr>
        <w:t xml:space="preserve"> shown is that most N’s were </w:t>
      </w:r>
      <w:proofErr w:type="gramStart"/>
      <w:r w:rsidRPr="001231E3">
        <w:rPr>
          <w:rFonts w:ascii="Times New Roman" w:hAnsi="Times New Roman"/>
          <w:szCs w:val="24"/>
        </w:rPr>
        <w:t>right handed</w:t>
      </w:r>
      <w:proofErr w:type="gramEnd"/>
      <w:r w:rsidRPr="001231E3">
        <w:rPr>
          <w:rFonts w:ascii="Times New Roman" w:hAnsi="Times New Roman"/>
          <w:szCs w:val="24"/>
        </w:rPr>
        <w:t>.]</w:t>
      </w:r>
    </w:p>
    <w:p w14:paraId="50089C1D" w14:textId="77777777" w:rsidR="00AE7B0A" w:rsidRPr="001231E3" w:rsidRDefault="00AE7B0A" w:rsidP="00437CBB">
      <w:pPr>
        <w:ind w:right="-720"/>
        <w:rPr>
          <w:rFonts w:ascii="Times New Roman" w:hAnsi="Times New Roman"/>
          <w:szCs w:val="24"/>
        </w:rPr>
      </w:pPr>
    </w:p>
    <w:p w14:paraId="7559EBC9" w14:textId="77777777" w:rsidR="00AE7B0A" w:rsidRPr="001231E3" w:rsidRDefault="00AE7B0A" w:rsidP="00437CBB">
      <w:pPr>
        <w:ind w:right="-720"/>
        <w:rPr>
          <w:rFonts w:ascii="Times New Roman" w:hAnsi="Times New Roman"/>
          <w:b/>
          <w:szCs w:val="24"/>
        </w:rPr>
      </w:pPr>
      <w:proofErr w:type="spellStart"/>
      <w:r w:rsidRPr="001231E3">
        <w:rPr>
          <w:rFonts w:ascii="Times New Roman" w:hAnsi="Times New Roman"/>
          <w:b/>
          <w:szCs w:val="24"/>
        </w:rPr>
        <w:t>Klopsteg</w:t>
      </w:r>
      <w:proofErr w:type="spellEnd"/>
      <w:r w:rsidRPr="001231E3">
        <w:rPr>
          <w:rFonts w:ascii="Times New Roman" w:hAnsi="Times New Roman"/>
          <w:b/>
          <w:szCs w:val="24"/>
        </w:rPr>
        <w:t>, Paul E.</w:t>
      </w:r>
      <w:r w:rsidR="00470681" w:rsidRPr="001231E3">
        <w:rPr>
          <w:rFonts w:ascii="Times New Roman" w:hAnsi="Times New Roman"/>
          <w:b/>
          <w:szCs w:val="24"/>
        </w:rPr>
        <w:tab/>
      </w:r>
      <w:r w:rsidR="00470681" w:rsidRPr="001231E3">
        <w:rPr>
          <w:rFonts w:ascii="Times New Roman" w:hAnsi="Times New Roman"/>
          <w:b/>
          <w:szCs w:val="24"/>
        </w:rPr>
        <w:tab/>
      </w:r>
      <w:r w:rsidR="00470681" w:rsidRPr="001231E3">
        <w:rPr>
          <w:rFonts w:ascii="Times New Roman" w:hAnsi="Times New Roman"/>
          <w:b/>
          <w:szCs w:val="24"/>
        </w:rPr>
        <w:tab/>
        <w:t>x</w:t>
      </w:r>
    </w:p>
    <w:p w14:paraId="15B76367" w14:textId="77777777" w:rsidR="00AE7B0A" w:rsidRPr="001231E3" w:rsidRDefault="00AE7B0A" w:rsidP="00437CBB">
      <w:pPr>
        <w:ind w:right="-720"/>
        <w:rPr>
          <w:rFonts w:ascii="Times New Roman" w:hAnsi="Times New Roman"/>
          <w:szCs w:val="24"/>
        </w:rPr>
      </w:pPr>
      <w:proofErr w:type="gramStart"/>
      <w:r w:rsidRPr="001231E3">
        <w:rPr>
          <w:rFonts w:ascii="Times New Roman" w:hAnsi="Times New Roman"/>
          <w:szCs w:val="24"/>
        </w:rPr>
        <w:t>1939  The</w:t>
      </w:r>
      <w:proofErr w:type="gramEnd"/>
      <w:r w:rsidRPr="001231E3">
        <w:rPr>
          <w:rFonts w:ascii="Times New Roman" w:hAnsi="Times New Roman"/>
          <w:szCs w:val="24"/>
        </w:rPr>
        <w:t xml:space="preserve"> Penetration of Arrows. </w:t>
      </w:r>
      <w:r w:rsidRPr="001231E3">
        <w:rPr>
          <w:rFonts w:ascii="Times New Roman" w:hAnsi="Times New Roman"/>
          <w:i/>
          <w:szCs w:val="24"/>
        </w:rPr>
        <w:t>American Bowman-Review</w:t>
      </w:r>
      <w:r w:rsidRPr="001231E3">
        <w:rPr>
          <w:rFonts w:ascii="Times New Roman" w:hAnsi="Times New Roman"/>
          <w:szCs w:val="24"/>
        </w:rPr>
        <w:t xml:space="preserve"> </w:t>
      </w:r>
      <w:proofErr w:type="gramStart"/>
      <w:r w:rsidRPr="001231E3">
        <w:rPr>
          <w:rFonts w:ascii="Times New Roman" w:hAnsi="Times New Roman"/>
          <w:szCs w:val="24"/>
        </w:rPr>
        <w:t>8:unknown</w:t>
      </w:r>
      <w:proofErr w:type="gramEnd"/>
      <w:r w:rsidRPr="001231E3">
        <w:rPr>
          <w:rFonts w:ascii="Times New Roman" w:hAnsi="Times New Roman"/>
          <w:szCs w:val="24"/>
        </w:rPr>
        <w:t>.</w:t>
      </w:r>
    </w:p>
    <w:p w14:paraId="376D10C1" w14:textId="77777777" w:rsidR="00AE7B0A" w:rsidRPr="001231E3" w:rsidRDefault="00AE7B0A" w:rsidP="00437CBB">
      <w:pPr>
        <w:ind w:right="-720"/>
        <w:rPr>
          <w:rFonts w:ascii="Times New Roman" w:hAnsi="Times New Roman"/>
          <w:szCs w:val="24"/>
        </w:rPr>
      </w:pPr>
    </w:p>
    <w:p w14:paraId="6E2887A3" w14:textId="77777777" w:rsidR="00AE7B0A" w:rsidRPr="001231E3" w:rsidRDefault="00AE7B0A" w:rsidP="00437CBB">
      <w:pPr>
        <w:ind w:right="-720"/>
        <w:rPr>
          <w:rFonts w:ascii="Times New Roman" w:hAnsi="Times New Roman"/>
          <w:szCs w:val="24"/>
        </w:rPr>
      </w:pPr>
      <w:r w:rsidRPr="001231E3">
        <w:rPr>
          <w:rFonts w:ascii="Times New Roman" w:hAnsi="Times New Roman"/>
          <w:szCs w:val="24"/>
        </w:rPr>
        <w:t>“</w:t>
      </w:r>
      <w:proofErr w:type="gramStart"/>
      <w:r w:rsidRPr="001231E3">
        <w:rPr>
          <w:rFonts w:ascii="Times New Roman" w:hAnsi="Times New Roman"/>
          <w:szCs w:val="24"/>
        </w:rPr>
        <w:t>with</w:t>
      </w:r>
      <w:proofErr w:type="gramEnd"/>
      <w:r w:rsidRPr="001231E3">
        <w:rPr>
          <w:rFonts w:ascii="Times New Roman" w:hAnsi="Times New Roman"/>
          <w:szCs w:val="24"/>
        </w:rPr>
        <w:t xml:space="preserve"> a given bow, the velocity of the arrow varies inversely as the cube root of its mass.” An arrow twice the mass of another will penetrate 26% further (shot from same bow) although its velocity will be 21% less. “The heavier arrow has ‘accepted’ more energy from the bow” and thus penetrates further [kinetic energy?]  </w:t>
      </w:r>
    </w:p>
    <w:p w14:paraId="23E87C04" w14:textId="77777777" w:rsidR="00AE7B0A" w:rsidRPr="001231E3" w:rsidRDefault="00AE7B0A" w:rsidP="00437CBB">
      <w:pPr>
        <w:ind w:right="-720"/>
        <w:rPr>
          <w:rFonts w:ascii="Times New Roman" w:hAnsi="Times New Roman"/>
          <w:szCs w:val="24"/>
        </w:rPr>
      </w:pPr>
      <w:r w:rsidRPr="001231E3">
        <w:rPr>
          <w:rFonts w:ascii="Times New Roman" w:hAnsi="Times New Roman"/>
          <w:szCs w:val="24"/>
        </w:rPr>
        <w:t xml:space="preserve">   For a given trajectory, if you double arrow weight, you need to double bow weight. </w:t>
      </w:r>
      <w:proofErr w:type="gramStart"/>
      <w:r w:rsidRPr="001231E3">
        <w:rPr>
          <w:rFonts w:ascii="Times New Roman" w:hAnsi="Times New Roman"/>
          <w:szCs w:val="24"/>
        </w:rPr>
        <w:t>So</w:t>
      </w:r>
      <w:proofErr w:type="gramEnd"/>
      <w:r w:rsidRPr="001231E3">
        <w:rPr>
          <w:rFonts w:ascii="Times New Roman" w:hAnsi="Times New Roman"/>
          <w:szCs w:val="24"/>
        </w:rPr>
        <w:t xml:space="preserve"> trajectory of 400gr arrow from 40 </w:t>
      </w:r>
      <w:proofErr w:type="spellStart"/>
      <w:r w:rsidRPr="001231E3">
        <w:rPr>
          <w:rFonts w:ascii="Times New Roman" w:hAnsi="Times New Roman"/>
          <w:szCs w:val="24"/>
        </w:rPr>
        <w:t>lb</w:t>
      </w:r>
      <w:proofErr w:type="spellEnd"/>
      <w:r w:rsidRPr="001231E3">
        <w:rPr>
          <w:rFonts w:ascii="Times New Roman" w:hAnsi="Times New Roman"/>
          <w:szCs w:val="24"/>
        </w:rPr>
        <w:t xml:space="preserve"> bow, would be same as 800gr arrow from 80 </w:t>
      </w:r>
      <w:proofErr w:type="spellStart"/>
      <w:r w:rsidRPr="001231E3">
        <w:rPr>
          <w:rFonts w:ascii="Times New Roman" w:hAnsi="Times New Roman"/>
          <w:szCs w:val="24"/>
        </w:rPr>
        <w:t>lb</w:t>
      </w:r>
      <w:proofErr w:type="spellEnd"/>
      <w:r w:rsidRPr="001231E3">
        <w:rPr>
          <w:rFonts w:ascii="Times New Roman" w:hAnsi="Times New Roman"/>
          <w:szCs w:val="24"/>
        </w:rPr>
        <w:t xml:space="preserve"> bow. But 80 </w:t>
      </w:r>
      <w:proofErr w:type="spellStart"/>
      <w:r w:rsidRPr="001231E3">
        <w:rPr>
          <w:rFonts w:ascii="Times New Roman" w:hAnsi="Times New Roman"/>
          <w:szCs w:val="24"/>
        </w:rPr>
        <w:t>lb</w:t>
      </w:r>
      <w:proofErr w:type="spellEnd"/>
      <w:r w:rsidRPr="001231E3">
        <w:rPr>
          <w:rFonts w:ascii="Times New Roman" w:hAnsi="Times New Roman"/>
          <w:szCs w:val="24"/>
        </w:rPr>
        <w:t xml:space="preserve"> bow would give its arrow twice the energy of the 400gr arrow, so penetration would be twice as great. </w:t>
      </w:r>
      <w:r w:rsidR="003A0D6F" w:rsidRPr="001231E3">
        <w:rPr>
          <w:rFonts w:ascii="Times New Roman" w:hAnsi="Times New Roman"/>
          <w:szCs w:val="24"/>
        </w:rPr>
        <w:t xml:space="preserve">  So, compromises: low trajectory best with light bow and light </w:t>
      </w:r>
      <w:proofErr w:type="gramStart"/>
      <w:r w:rsidR="003A0D6F" w:rsidRPr="001231E3">
        <w:rPr>
          <w:rFonts w:ascii="Times New Roman" w:hAnsi="Times New Roman"/>
          <w:szCs w:val="24"/>
        </w:rPr>
        <w:t>arrow, but</w:t>
      </w:r>
      <w:proofErr w:type="gramEnd"/>
      <w:r w:rsidR="003A0D6F" w:rsidRPr="001231E3">
        <w:rPr>
          <w:rFonts w:ascii="Times New Roman" w:hAnsi="Times New Roman"/>
          <w:szCs w:val="24"/>
        </w:rPr>
        <w:t xml:space="preserve"> sacrifices penetration. Greater penetration with heavier arrow on light bow, but less flat trajectory. Increase both weights risks affecting accuracy if forces beyond archer’s ability.</w:t>
      </w:r>
    </w:p>
    <w:p w14:paraId="28EA6C69" w14:textId="77777777" w:rsidR="004B618B" w:rsidRPr="001231E3" w:rsidRDefault="004B618B" w:rsidP="00437CBB">
      <w:pPr>
        <w:ind w:right="-720"/>
        <w:rPr>
          <w:rFonts w:ascii="Times New Roman" w:hAnsi="Times New Roman"/>
          <w:szCs w:val="24"/>
        </w:rPr>
      </w:pPr>
    </w:p>
    <w:p w14:paraId="444DD282" w14:textId="60F9561D" w:rsidR="004B618B" w:rsidRPr="001231E3" w:rsidRDefault="004B618B" w:rsidP="00437CBB">
      <w:pPr>
        <w:ind w:right="-720"/>
        <w:rPr>
          <w:rFonts w:ascii="Times New Roman" w:hAnsi="Times New Roman"/>
          <w:b/>
          <w:szCs w:val="24"/>
        </w:rPr>
      </w:pPr>
      <w:proofErr w:type="spellStart"/>
      <w:r w:rsidRPr="001231E3">
        <w:rPr>
          <w:rFonts w:ascii="Times New Roman" w:hAnsi="Times New Roman"/>
          <w:b/>
          <w:szCs w:val="24"/>
        </w:rPr>
        <w:t>Klopsteg</w:t>
      </w:r>
      <w:proofErr w:type="spellEnd"/>
      <w:r w:rsidRPr="001231E3">
        <w:rPr>
          <w:rFonts w:ascii="Times New Roman" w:hAnsi="Times New Roman"/>
          <w:b/>
          <w:szCs w:val="24"/>
        </w:rPr>
        <w:t>, Paul E.</w:t>
      </w:r>
      <w:r w:rsidR="00087C91">
        <w:rPr>
          <w:rFonts w:ascii="Times New Roman" w:hAnsi="Times New Roman"/>
          <w:b/>
          <w:szCs w:val="24"/>
        </w:rPr>
        <w:tab/>
      </w:r>
      <w:r w:rsidR="00087C91">
        <w:rPr>
          <w:rFonts w:ascii="Times New Roman" w:hAnsi="Times New Roman"/>
          <w:b/>
          <w:szCs w:val="24"/>
        </w:rPr>
        <w:tab/>
      </w:r>
      <w:r w:rsidR="00087C91">
        <w:rPr>
          <w:rFonts w:ascii="Times New Roman" w:hAnsi="Times New Roman"/>
          <w:b/>
          <w:szCs w:val="24"/>
        </w:rPr>
        <w:tab/>
        <w:t>p</w:t>
      </w:r>
    </w:p>
    <w:p w14:paraId="7891A14F" w14:textId="77777777" w:rsidR="004B618B" w:rsidRPr="001231E3" w:rsidRDefault="004B618B" w:rsidP="00437CBB">
      <w:pPr>
        <w:ind w:right="-720"/>
        <w:rPr>
          <w:rFonts w:ascii="Times New Roman" w:hAnsi="Times New Roman"/>
          <w:szCs w:val="24"/>
        </w:rPr>
      </w:pPr>
      <w:proofErr w:type="gramStart"/>
      <w:r w:rsidRPr="001231E3">
        <w:rPr>
          <w:rFonts w:ascii="Times New Roman" w:hAnsi="Times New Roman"/>
          <w:szCs w:val="24"/>
        </w:rPr>
        <w:t>1943  Physics</w:t>
      </w:r>
      <w:proofErr w:type="gramEnd"/>
      <w:r w:rsidRPr="001231E3">
        <w:rPr>
          <w:rFonts w:ascii="Times New Roman" w:hAnsi="Times New Roman"/>
          <w:szCs w:val="24"/>
        </w:rPr>
        <w:t xml:space="preserve"> of Bows and Arrows. </w:t>
      </w:r>
      <w:r w:rsidRPr="001231E3">
        <w:rPr>
          <w:rFonts w:ascii="Times New Roman" w:hAnsi="Times New Roman"/>
          <w:i/>
          <w:szCs w:val="24"/>
        </w:rPr>
        <w:t>American Journal of Physics</w:t>
      </w:r>
      <w:r w:rsidRPr="001231E3">
        <w:rPr>
          <w:rFonts w:ascii="Times New Roman" w:hAnsi="Times New Roman"/>
          <w:szCs w:val="24"/>
        </w:rPr>
        <w:t xml:space="preserve"> 11(4):175-192.</w:t>
      </w:r>
    </w:p>
    <w:p w14:paraId="05E65CF9" w14:textId="77777777" w:rsidR="004B618B" w:rsidRPr="001231E3" w:rsidRDefault="004B618B" w:rsidP="00437CBB">
      <w:pPr>
        <w:ind w:right="-720"/>
        <w:rPr>
          <w:rFonts w:ascii="Times New Roman" w:hAnsi="Times New Roman"/>
          <w:szCs w:val="24"/>
        </w:rPr>
      </w:pPr>
    </w:p>
    <w:p w14:paraId="718966F0" w14:textId="77777777" w:rsidR="00AE7B0A" w:rsidRPr="001231E3" w:rsidRDefault="004B618B" w:rsidP="00437CBB">
      <w:pPr>
        <w:ind w:right="-720"/>
        <w:rPr>
          <w:rFonts w:ascii="Times New Roman" w:hAnsi="Times New Roman"/>
          <w:szCs w:val="24"/>
        </w:rPr>
      </w:pPr>
      <w:r w:rsidRPr="001231E3">
        <w:rPr>
          <w:rFonts w:ascii="Times New Roman" w:hAnsi="Times New Roman"/>
          <w:szCs w:val="24"/>
        </w:rPr>
        <w:t xml:space="preserve">Explains lots of stuff, much not relevant to atlatls. Measured arrow velocity, which decreases proportional to cube root of its mass on a given bow, from 175 fps with 250 grain </w:t>
      </w:r>
      <w:proofErr w:type="gramStart"/>
      <w:r w:rsidRPr="001231E3">
        <w:rPr>
          <w:rFonts w:ascii="Times New Roman" w:hAnsi="Times New Roman"/>
          <w:szCs w:val="24"/>
        </w:rPr>
        <w:t>arrow</w:t>
      </w:r>
      <w:proofErr w:type="gramEnd"/>
      <w:r w:rsidRPr="001231E3">
        <w:rPr>
          <w:rFonts w:ascii="Times New Roman" w:hAnsi="Times New Roman"/>
          <w:szCs w:val="24"/>
        </w:rPr>
        <w:t xml:space="preserve"> to 137 fps with 625 grain arrow. Bow geometry, changes due to mechanical understanding: up to 1932 tournament bows were English longbow style and inefficient, but articles at that time led to change to rectangular cross section bow limbs. Silk and sinew backing possible [fiberglass not yet considered]. Archer’s paradox: arrow must flex as passes bow to maintain flight to target - it </w:t>
      </w:r>
      <w:proofErr w:type="gramStart"/>
      <w:r w:rsidRPr="001231E3">
        <w:rPr>
          <w:rFonts w:ascii="Times New Roman" w:hAnsi="Times New Roman"/>
          <w:szCs w:val="24"/>
        </w:rPr>
        <w:t>actually oscillates</w:t>
      </w:r>
      <w:proofErr w:type="gramEnd"/>
      <w:r w:rsidRPr="001231E3">
        <w:rPr>
          <w:rFonts w:ascii="Times New Roman" w:hAnsi="Times New Roman"/>
          <w:szCs w:val="24"/>
        </w:rPr>
        <w:t xml:space="preserve"> without touching the bow and continues to oscillate in flight. Oscillation begins because tip is flexed to left </w:t>
      </w:r>
      <w:proofErr w:type="gramStart"/>
      <w:r w:rsidRPr="001231E3">
        <w:rPr>
          <w:rFonts w:ascii="Times New Roman" w:hAnsi="Times New Roman"/>
          <w:szCs w:val="24"/>
        </w:rPr>
        <w:t>and also</w:t>
      </w:r>
      <w:proofErr w:type="gramEnd"/>
      <w:r w:rsidRPr="001231E3">
        <w:rPr>
          <w:rFonts w:ascii="Times New Roman" w:hAnsi="Times New Roman"/>
          <w:szCs w:val="24"/>
        </w:rPr>
        <w:t xml:space="preserve"> nock to left by string, bending arrow to R in middle. Properly timed oscillation means that as middle of arrow passes bow grip, it is now flexing convex side to L and passes around grip.   Depth of penetration varies directly as kinetic energy of arrow, heavier arrow better, takes more energy from the bow although less velocity.</w:t>
      </w:r>
    </w:p>
    <w:p w14:paraId="3F3F0504" w14:textId="77777777" w:rsidR="0084165A" w:rsidRPr="001231E3" w:rsidRDefault="0084165A" w:rsidP="00437CBB">
      <w:pPr>
        <w:ind w:right="-720"/>
        <w:rPr>
          <w:rFonts w:ascii="Times New Roman" w:hAnsi="Times New Roman"/>
          <w:szCs w:val="24"/>
        </w:rPr>
      </w:pPr>
    </w:p>
    <w:p w14:paraId="6FB03FCB" w14:textId="77777777" w:rsidR="00937839" w:rsidRPr="001231E3" w:rsidRDefault="00937839" w:rsidP="00437CBB">
      <w:pPr>
        <w:ind w:right="-720"/>
        <w:rPr>
          <w:rFonts w:ascii="Times New Roman" w:hAnsi="Times New Roman"/>
          <w:b/>
          <w:szCs w:val="24"/>
        </w:rPr>
      </w:pPr>
      <w:r w:rsidRPr="001231E3">
        <w:rPr>
          <w:rFonts w:ascii="Times New Roman" w:hAnsi="Times New Roman"/>
          <w:b/>
          <w:szCs w:val="24"/>
        </w:rPr>
        <w:t>Knapp, Wyatt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78C4AAD" w14:textId="77777777" w:rsidR="00937839" w:rsidRPr="001231E3" w:rsidRDefault="00937839" w:rsidP="00437CBB">
      <w:pPr>
        <w:ind w:right="-720"/>
        <w:rPr>
          <w:rFonts w:ascii="Times New Roman" w:hAnsi="Times New Roman"/>
          <w:szCs w:val="24"/>
        </w:rPr>
      </w:pPr>
      <w:r w:rsidRPr="001231E3">
        <w:rPr>
          <w:rFonts w:ascii="Times New Roman" w:hAnsi="Times New Roman"/>
          <w:szCs w:val="24"/>
        </w:rPr>
        <w:t xml:space="preserve">2010 </w:t>
      </w:r>
      <w:r w:rsidRPr="001231E3">
        <w:rPr>
          <w:rFonts w:ascii="Times New Roman" w:hAnsi="Times New Roman"/>
          <w:i/>
          <w:szCs w:val="24"/>
        </w:rPr>
        <w:t>The New Atlatl and Dart Workbook</w:t>
      </w:r>
      <w:r w:rsidRPr="001231E3">
        <w:rPr>
          <w:rFonts w:ascii="Times New Roman" w:hAnsi="Times New Roman"/>
          <w:szCs w:val="24"/>
        </w:rPr>
        <w:t xml:space="preserve">. </w:t>
      </w:r>
      <w:proofErr w:type="spellStart"/>
      <w:r w:rsidRPr="001231E3">
        <w:rPr>
          <w:rFonts w:ascii="Times New Roman" w:hAnsi="Times New Roman"/>
          <w:szCs w:val="24"/>
        </w:rPr>
        <w:t>Onagocag</w:t>
      </w:r>
      <w:proofErr w:type="spellEnd"/>
      <w:r w:rsidRPr="001231E3">
        <w:rPr>
          <w:rFonts w:ascii="Times New Roman" w:hAnsi="Times New Roman"/>
          <w:szCs w:val="24"/>
        </w:rPr>
        <w:t xml:space="preserve"> Publishing Co., </w:t>
      </w:r>
      <w:proofErr w:type="spellStart"/>
      <w:r w:rsidRPr="001231E3">
        <w:rPr>
          <w:rFonts w:ascii="Times New Roman" w:hAnsi="Times New Roman"/>
          <w:szCs w:val="24"/>
        </w:rPr>
        <w:t>Winterhaven</w:t>
      </w:r>
      <w:proofErr w:type="spellEnd"/>
      <w:r w:rsidRPr="001231E3">
        <w:rPr>
          <w:rFonts w:ascii="Times New Roman" w:hAnsi="Times New Roman"/>
          <w:szCs w:val="24"/>
        </w:rPr>
        <w:t>, FL.</w:t>
      </w:r>
    </w:p>
    <w:p w14:paraId="3C19B979" w14:textId="77777777" w:rsidR="00937839" w:rsidRPr="001231E3" w:rsidRDefault="00937839" w:rsidP="00437CBB">
      <w:pPr>
        <w:ind w:right="-720"/>
        <w:rPr>
          <w:rFonts w:ascii="Times New Roman" w:hAnsi="Times New Roman"/>
          <w:szCs w:val="24"/>
        </w:rPr>
      </w:pPr>
    </w:p>
    <w:p w14:paraId="41ED1CA4" w14:textId="77777777" w:rsidR="00937839" w:rsidRPr="001231E3" w:rsidRDefault="00A603A4" w:rsidP="00437CBB">
      <w:pPr>
        <w:ind w:right="-720"/>
        <w:rPr>
          <w:rFonts w:ascii="Times New Roman" w:hAnsi="Times New Roman"/>
          <w:szCs w:val="24"/>
        </w:rPr>
      </w:pPr>
      <w:r w:rsidRPr="001231E3">
        <w:rPr>
          <w:rFonts w:ascii="Times New Roman" w:hAnsi="Times New Roman"/>
          <w:szCs w:val="24"/>
        </w:rPr>
        <w:t xml:space="preserve">Updated version of Knapp + Becker 2000. Rather good drawings, and detailed instructions for making several atlatl versions (all hammer grip types), including a modernized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form, and several dart types using bamboo </w:t>
      </w:r>
      <w:proofErr w:type="spellStart"/>
      <w:r w:rsidRPr="001231E3">
        <w:rPr>
          <w:rFonts w:ascii="Times New Roman" w:hAnsi="Times New Roman"/>
          <w:szCs w:val="24"/>
        </w:rPr>
        <w:t>tomatoe</w:t>
      </w:r>
      <w:proofErr w:type="spellEnd"/>
      <w:r w:rsidRPr="001231E3">
        <w:rPr>
          <w:rFonts w:ascii="Times New Roman" w:hAnsi="Times New Roman"/>
          <w:szCs w:val="24"/>
        </w:rPr>
        <w:t xml:space="preserve"> stakes, </w:t>
      </w:r>
      <w:r w:rsidRPr="001231E3">
        <w:rPr>
          <w:rFonts w:ascii="Times New Roman" w:hAnsi="Times New Roman"/>
          <w:szCs w:val="24"/>
        </w:rPr>
        <w:lastRenderedPageBreak/>
        <w:t>river cane, and carbon fiber. Basic throwing instructions, info on possible games, ISAC, and WAA. Hunting and fishing tips, anecdotes of atlatl effectiveness</w:t>
      </w:r>
      <w:r w:rsidR="00277A97" w:rsidRPr="001231E3">
        <w:rPr>
          <w:rFonts w:ascii="Times New Roman" w:hAnsi="Times New Roman"/>
          <w:szCs w:val="24"/>
        </w:rPr>
        <w:t>.</w:t>
      </w:r>
    </w:p>
    <w:p w14:paraId="40709692" w14:textId="77777777" w:rsidR="00937839" w:rsidRPr="001231E3" w:rsidRDefault="00937839" w:rsidP="00437CBB">
      <w:pPr>
        <w:ind w:right="-720"/>
        <w:rPr>
          <w:rFonts w:ascii="Times New Roman" w:hAnsi="Times New Roman"/>
          <w:szCs w:val="24"/>
        </w:rPr>
      </w:pPr>
    </w:p>
    <w:p w14:paraId="3A4D3475"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Knapp, Wyatt, and Lou Becker</w:t>
      </w:r>
    </w:p>
    <w:p w14:paraId="3EE2490A"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2000  </w:t>
      </w:r>
      <w:r w:rsidRPr="001231E3">
        <w:rPr>
          <w:rFonts w:ascii="Times New Roman" w:hAnsi="Times New Roman"/>
          <w:i/>
          <w:szCs w:val="24"/>
        </w:rPr>
        <w:t>The</w:t>
      </w:r>
      <w:proofErr w:type="gramEnd"/>
      <w:r w:rsidRPr="001231E3">
        <w:rPr>
          <w:rFonts w:ascii="Times New Roman" w:hAnsi="Times New Roman"/>
          <w:i/>
          <w:szCs w:val="24"/>
        </w:rPr>
        <w:t xml:space="preserve"> Atlatl and Dart Workbook</w:t>
      </w:r>
      <w:r w:rsidRPr="001231E3">
        <w:rPr>
          <w:rFonts w:ascii="Times New Roman" w:hAnsi="Times New Roman"/>
          <w:szCs w:val="24"/>
        </w:rPr>
        <w:t xml:space="preserve">.  </w:t>
      </w:r>
      <w:proofErr w:type="spellStart"/>
      <w:r w:rsidRPr="001231E3">
        <w:rPr>
          <w:rFonts w:ascii="Times New Roman" w:hAnsi="Times New Roman"/>
          <w:szCs w:val="24"/>
        </w:rPr>
        <w:t>Onagocag</w:t>
      </w:r>
      <w:proofErr w:type="spellEnd"/>
      <w:r w:rsidRPr="001231E3">
        <w:rPr>
          <w:rFonts w:ascii="Times New Roman" w:hAnsi="Times New Roman"/>
          <w:szCs w:val="24"/>
        </w:rPr>
        <w:t xml:space="preserve"> Publishing Co., Allendale.</w:t>
      </w:r>
    </w:p>
    <w:p w14:paraId="0A18EAFD" w14:textId="77777777" w:rsidR="0084165A" w:rsidRPr="001231E3" w:rsidRDefault="0084165A" w:rsidP="00437CBB">
      <w:pPr>
        <w:ind w:right="-720"/>
        <w:rPr>
          <w:rFonts w:ascii="Times New Roman" w:hAnsi="Times New Roman"/>
          <w:szCs w:val="24"/>
        </w:rPr>
      </w:pPr>
    </w:p>
    <w:p w14:paraId="78FBA407" w14:textId="77777777" w:rsidR="00937839" w:rsidRPr="001231E3" w:rsidRDefault="0084165A" w:rsidP="00437CBB">
      <w:pPr>
        <w:ind w:right="-720"/>
        <w:rPr>
          <w:rFonts w:ascii="Times New Roman" w:hAnsi="Times New Roman"/>
          <w:szCs w:val="24"/>
        </w:rPr>
      </w:pPr>
      <w:r w:rsidRPr="001231E3">
        <w:rPr>
          <w:rFonts w:ascii="Times New Roman" w:hAnsi="Times New Roman"/>
          <w:szCs w:val="24"/>
        </w:rPr>
        <w:t>Detailed instructions on making atlatls and darts, and general information on throwing, contests, hunting, and other stuff. [Easy to read, generally good information. The atlatls are all rather modernized, but despite this, most are unnecessarily complicated for the beginner. Instructions are w</w:t>
      </w:r>
      <w:r w:rsidR="007151E3" w:rsidRPr="001231E3">
        <w:rPr>
          <w:rFonts w:ascii="Times New Roman" w:hAnsi="Times New Roman"/>
          <w:szCs w:val="24"/>
        </w:rPr>
        <w:t>ell illustrated. Suggests (incorrectly</w:t>
      </w:r>
      <w:r w:rsidRPr="001231E3">
        <w:rPr>
          <w:rFonts w:ascii="Times New Roman" w:hAnsi="Times New Roman"/>
          <w:szCs w:val="24"/>
        </w:rPr>
        <w:t>) that atlatl weight transfers its momentum to dart. Includes ISAC rules, list of sources (but lacking many important ones).]</w:t>
      </w:r>
    </w:p>
    <w:p w14:paraId="68D0A29E" w14:textId="77777777" w:rsidR="0084165A" w:rsidRPr="001231E3" w:rsidRDefault="0084165A" w:rsidP="00437CBB">
      <w:pPr>
        <w:ind w:right="-720"/>
        <w:rPr>
          <w:rFonts w:ascii="Times New Roman" w:hAnsi="Times New Roman"/>
          <w:szCs w:val="24"/>
        </w:rPr>
      </w:pPr>
    </w:p>
    <w:p w14:paraId="26FB6DD4"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Knecht, Heidi</w:t>
      </w:r>
    </w:p>
    <w:p w14:paraId="16B11D1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1993 Splits and Wedges:  The Techniques and Technology of Early Aurignacian Antler Working.  In </w:t>
      </w:r>
      <w:r w:rsidRPr="001231E3">
        <w:rPr>
          <w:rFonts w:ascii="Times New Roman" w:hAnsi="Times New Roman"/>
          <w:i/>
          <w:szCs w:val="24"/>
        </w:rPr>
        <w:t>Before Lascaux:  The Complex Record of the Early Upper Paleolithic</w:t>
      </w:r>
      <w:r w:rsidRPr="001231E3">
        <w:rPr>
          <w:rFonts w:ascii="Times New Roman" w:hAnsi="Times New Roman"/>
          <w:szCs w:val="24"/>
          <w:u w:val="single"/>
        </w:rPr>
        <w:t>.</w:t>
      </w:r>
      <w:r w:rsidRPr="001231E3">
        <w:rPr>
          <w:rFonts w:ascii="Times New Roman" w:hAnsi="Times New Roman"/>
          <w:szCs w:val="24"/>
        </w:rPr>
        <w:t xml:space="preserve">  H. Knecht, A. Pike</w:t>
      </w:r>
      <w:r w:rsidRPr="001231E3">
        <w:rPr>
          <w:rFonts w:ascii="Times New Roman" w:hAnsi="Times New Roman"/>
          <w:szCs w:val="24"/>
        </w:rPr>
        <w:noBreakHyphen/>
        <w:t>Tay, R. White eds, pp 137</w:t>
      </w:r>
      <w:r w:rsidRPr="001231E3">
        <w:rPr>
          <w:rFonts w:ascii="Times New Roman" w:hAnsi="Times New Roman"/>
          <w:szCs w:val="24"/>
        </w:rPr>
        <w:noBreakHyphen/>
        <w:t>162.  Boca Raton: CRC Press</w:t>
      </w:r>
    </w:p>
    <w:p w14:paraId="23B66C67" w14:textId="77777777" w:rsidR="0084165A" w:rsidRPr="001231E3" w:rsidRDefault="0084165A" w:rsidP="00437CBB">
      <w:pPr>
        <w:ind w:right="-720"/>
        <w:rPr>
          <w:rFonts w:ascii="Times New Roman" w:hAnsi="Times New Roman"/>
          <w:szCs w:val="24"/>
        </w:rPr>
      </w:pPr>
    </w:p>
    <w:p w14:paraId="28696BD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Good description of Aurignacian technology </w:t>
      </w:r>
      <w:r w:rsidRPr="001231E3">
        <w:rPr>
          <w:rFonts w:ascii="Times New Roman" w:hAnsi="Times New Roman"/>
          <w:szCs w:val="24"/>
        </w:rPr>
        <w:noBreakHyphen/>
        <w:t xml:space="preserve"> especially hafting split base points by wedging.  [Not directly atlatl related. Combines </w:t>
      </w:r>
      <w:proofErr w:type="gramStart"/>
      <w:r w:rsidRPr="001231E3">
        <w:rPr>
          <w:rFonts w:ascii="Times New Roman" w:hAnsi="Times New Roman"/>
          <w:szCs w:val="24"/>
        </w:rPr>
        <w:t>archaeological ,</w:t>
      </w:r>
      <w:proofErr w:type="gramEnd"/>
      <w:r w:rsidRPr="001231E3">
        <w:rPr>
          <w:rFonts w:ascii="Times New Roman" w:hAnsi="Times New Roman"/>
          <w:szCs w:val="24"/>
        </w:rPr>
        <w:t xml:space="preserve"> experimental, and use</w:t>
      </w:r>
      <w:r w:rsidRPr="001231E3">
        <w:rPr>
          <w:rFonts w:ascii="Times New Roman" w:hAnsi="Times New Roman"/>
          <w:szCs w:val="24"/>
        </w:rPr>
        <w:noBreakHyphen/>
        <w:t>wear approaches very effectively.]</w:t>
      </w:r>
    </w:p>
    <w:p w14:paraId="6F5B927D" w14:textId="77777777" w:rsidR="00711DED" w:rsidRPr="001231E3" w:rsidRDefault="00711DED" w:rsidP="00437CBB">
      <w:pPr>
        <w:ind w:right="-720"/>
        <w:rPr>
          <w:rFonts w:ascii="Times New Roman" w:hAnsi="Times New Roman"/>
          <w:szCs w:val="24"/>
        </w:rPr>
      </w:pPr>
    </w:p>
    <w:p w14:paraId="270FAEC3" w14:textId="77777777" w:rsidR="00711DED" w:rsidRPr="001231E3" w:rsidRDefault="00711DED" w:rsidP="00437CBB">
      <w:pPr>
        <w:ind w:right="-720"/>
        <w:rPr>
          <w:rFonts w:ascii="Times New Roman" w:hAnsi="Times New Roman"/>
          <w:b/>
          <w:szCs w:val="24"/>
        </w:rPr>
      </w:pPr>
      <w:r w:rsidRPr="001231E3">
        <w:rPr>
          <w:rFonts w:ascii="Times New Roman" w:hAnsi="Times New Roman"/>
          <w:b/>
          <w:szCs w:val="24"/>
        </w:rPr>
        <w:t>Knecht, Heidi</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FB0314E" w14:textId="77777777" w:rsidR="00711DED" w:rsidRPr="001231E3" w:rsidRDefault="00711DED" w:rsidP="00437CBB">
      <w:pPr>
        <w:ind w:right="-720"/>
        <w:rPr>
          <w:rFonts w:ascii="Times New Roman" w:hAnsi="Times New Roman"/>
          <w:szCs w:val="24"/>
        </w:rPr>
      </w:pPr>
      <w:proofErr w:type="gramStart"/>
      <w:r w:rsidRPr="001231E3">
        <w:rPr>
          <w:rFonts w:ascii="Times New Roman" w:hAnsi="Times New Roman"/>
          <w:szCs w:val="24"/>
        </w:rPr>
        <w:t>1994  Late</w:t>
      </w:r>
      <w:proofErr w:type="gramEnd"/>
      <w:r w:rsidRPr="001231E3">
        <w:rPr>
          <w:rFonts w:ascii="Times New Roman" w:hAnsi="Times New Roman"/>
          <w:szCs w:val="24"/>
        </w:rPr>
        <w:t xml:space="preserve"> Ice Age Hunting Technology. </w:t>
      </w:r>
      <w:r w:rsidRPr="001231E3">
        <w:rPr>
          <w:rFonts w:ascii="Times New Roman" w:hAnsi="Times New Roman"/>
          <w:i/>
          <w:szCs w:val="24"/>
        </w:rPr>
        <w:t>Scientific American</w:t>
      </w:r>
      <w:r w:rsidRPr="001231E3">
        <w:rPr>
          <w:rFonts w:ascii="Times New Roman" w:hAnsi="Times New Roman"/>
          <w:szCs w:val="24"/>
        </w:rPr>
        <w:t xml:space="preserve"> 271(1): 82-87.</w:t>
      </w:r>
    </w:p>
    <w:p w14:paraId="4560353C" w14:textId="77777777" w:rsidR="00711DED" w:rsidRPr="001231E3" w:rsidRDefault="00711DED" w:rsidP="00437CBB">
      <w:pPr>
        <w:ind w:right="-720"/>
        <w:rPr>
          <w:rFonts w:ascii="Times New Roman" w:hAnsi="Times New Roman"/>
          <w:szCs w:val="24"/>
        </w:rPr>
      </w:pPr>
    </w:p>
    <w:p w14:paraId="16E7059B" w14:textId="77777777" w:rsidR="00711DED" w:rsidRPr="001231E3" w:rsidRDefault="00711DED" w:rsidP="00437CBB">
      <w:pPr>
        <w:ind w:right="-720"/>
        <w:rPr>
          <w:rFonts w:ascii="Times New Roman" w:hAnsi="Times New Roman"/>
          <w:szCs w:val="24"/>
        </w:rPr>
      </w:pPr>
      <w:r w:rsidRPr="001231E3">
        <w:rPr>
          <w:rFonts w:ascii="Times New Roman" w:hAnsi="Times New Roman"/>
          <w:szCs w:val="24"/>
        </w:rPr>
        <w:t>Different bone/antler points replicated and tested on carcasses. Atlatl assumed, but crossbow used in controlled experiments.</w:t>
      </w:r>
    </w:p>
    <w:p w14:paraId="37CED7BC" w14:textId="77777777" w:rsidR="0084165A" w:rsidRPr="001231E3" w:rsidRDefault="0084165A" w:rsidP="00437CBB">
      <w:pPr>
        <w:ind w:right="-720"/>
        <w:rPr>
          <w:rFonts w:ascii="Times New Roman" w:hAnsi="Times New Roman"/>
          <w:szCs w:val="24"/>
        </w:rPr>
      </w:pPr>
    </w:p>
    <w:p w14:paraId="15372BA1"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Knecht, Heidi</w:t>
      </w:r>
      <w:r w:rsidR="00711DED" w:rsidRPr="001231E3">
        <w:rPr>
          <w:rFonts w:ascii="Times New Roman" w:hAnsi="Times New Roman"/>
          <w:b/>
          <w:szCs w:val="24"/>
        </w:rPr>
        <w:tab/>
      </w:r>
      <w:r w:rsidR="00711DED" w:rsidRPr="001231E3">
        <w:rPr>
          <w:rFonts w:ascii="Times New Roman" w:hAnsi="Times New Roman"/>
          <w:b/>
          <w:szCs w:val="24"/>
        </w:rPr>
        <w:tab/>
      </w:r>
      <w:r w:rsidR="00711DED" w:rsidRPr="001231E3">
        <w:rPr>
          <w:rFonts w:ascii="Times New Roman" w:hAnsi="Times New Roman"/>
          <w:b/>
          <w:szCs w:val="24"/>
        </w:rPr>
        <w:tab/>
        <w:t>o</w:t>
      </w:r>
    </w:p>
    <w:p w14:paraId="00917B49"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1997  The</w:t>
      </w:r>
      <w:proofErr w:type="gramEnd"/>
      <w:r w:rsidRPr="001231E3">
        <w:rPr>
          <w:rFonts w:ascii="Times New Roman" w:hAnsi="Times New Roman"/>
          <w:szCs w:val="24"/>
        </w:rPr>
        <w:t xml:space="preserve"> History and Development of Projectile Technology Research. In </w:t>
      </w:r>
      <w:r w:rsidRPr="001231E3">
        <w:rPr>
          <w:rFonts w:ascii="Times New Roman" w:hAnsi="Times New Roman"/>
          <w:i/>
          <w:szCs w:val="24"/>
        </w:rPr>
        <w:t>Projectile Technology</w:t>
      </w:r>
      <w:r w:rsidRPr="001231E3">
        <w:rPr>
          <w:rFonts w:ascii="Times New Roman" w:hAnsi="Times New Roman"/>
          <w:szCs w:val="24"/>
        </w:rPr>
        <w:t xml:space="preserve">, H. Knecht ed., pp. 3-36. Plenum, New York. </w:t>
      </w:r>
    </w:p>
    <w:p w14:paraId="6833510C" w14:textId="77777777" w:rsidR="0084165A" w:rsidRPr="001231E3" w:rsidRDefault="0084165A" w:rsidP="00437CBB">
      <w:pPr>
        <w:ind w:right="-720"/>
        <w:rPr>
          <w:rFonts w:ascii="Times New Roman" w:hAnsi="Times New Roman"/>
          <w:szCs w:val="24"/>
        </w:rPr>
      </w:pPr>
    </w:p>
    <w:p w14:paraId="13B915A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Good summary, excellent references, especially for European sources. Discusses atlatls: little ethnographic information available, lots of experiments, gives summary of weight hypotheses. Cites earliest spear thrower date: 17,470</w:t>
      </w:r>
      <w:r w:rsidRPr="001231E3">
        <w:rPr>
          <w:rFonts w:ascii="Times New Roman" w:hAnsi="Times New Roman"/>
          <w:szCs w:val="24"/>
          <w:u w:val="single"/>
        </w:rPr>
        <w:t>+</w:t>
      </w:r>
      <w:r w:rsidRPr="001231E3">
        <w:rPr>
          <w:rFonts w:ascii="Times New Roman" w:hAnsi="Times New Roman"/>
          <w:szCs w:val="24"/>
        </w:rPr>
        <w:t xml:space="preserve">250 on an antler hook from the Solutrean (Upper Paleolithic) of </w:t>
      </w:r>
      <w:proofErr w:type="spellStart"/>
      <w:r w:rsidRPr="001231E3">
        <w:rPr>
          <w:rFonts w:ascii="Times New Roman" w:hAnsi="Times New Roman"/>
          <w:szCs w:val="24"/>
        </w:rPr>
        <w:t>Combe</w:t>
      </w:r>
      <w:proofErr w:type="spellEnd"/>
      <w:r w:rsidRPr="001231E3">
        <w:rPr>
          <w:rFonts w:ascii="Times New Roman" w:hAnsi="Times New Roman"/>
          <w:szCs w:val="24"/>
        </w:rPr>
        <w:t xml:space="preserve"> </w:t>
      </w:r>
      <w:proofErr w:type="spellStart"/>
      <w:r w:rsidRPr="001231E3">
        <w:rPr>
          <w:rFonts w:ascii="Times New Roman" w:hAnsi="Times New Roman"/>
          <w:szCs w:val="24"/>
        </w:rPr>
        <w:t>Sauniere</w:t>
      </w:r>
      <w:proofErr w:type="spellEnd"/>
      <w:r w:rsidRPr="001231E3">
        <w:rPr>
          <w:rFonts w:ascii="Times New Roman" w:hAnsi="Times New Roman"/>
          <w:szCs w:val="24"/>
        </w:rPr>
        <w:t xml:space="preserve">, France. </w:t>
      </w:r>
    </w:p>
    <w:p w14:paraId="3E814465" w14:textId="77777777" w:rsidR="00DA2F03" w:rsidRPr="001231E3" w:rsidRDefault="00DA2F03" w:rsidP="00437CBB">
      <w:pPr>
        <w:ind w:right="-720"/>
        <w:rPr>
          <w:rFonts w:ascii="Times New Roman" w:hAnsi="Times New Roman"/>
          <w:szCs w:val="24"/>
        </w:rPr>
      </w:pPr>
    </w:p>
    <w:p w14:paraId="0029B987" w14:textId="77777777" w:rsidR="00DA2F03" w:rsidRPr="001231E3" w:rsidRDefault="00DA2F03" w:rsidP="00437CBB">
      <w:pPr>
        <w:suppressAutoHyphens/>
        <w:ind w:right="-720"/>
        <w:jc w:val="both"/>
        <w:rPr>
          <w:rFonts w:ascii="Times New Roman" w:hAnsi="Times New Roman"/>
          <w:b/>
          <w:spacing w:val="-3"/>
          <w:szCs w:val="24"/>
        </w:rPr>
      </w:pPr>
      <w:r w:rsidRPr="001231E3">
        <w:rPr>
          <w:rFonts w:ascii="Times New Roman" w:hAnsi="Times New Roman"/>
          <w:b/>
          <w:spacing w:val="-3"/>
          <w:szCs w:val="24"/>
        </w:rPr>
        <w:t>Knecht, Heidi</w:t>
      </w:r>
      <w:r w:rsidRPr="001231E3">
        <w:rPr>
          <w:rFonts w:ascii="Times New Roman" w:hAnsi="Times New Roman"/>
          <w:b/>
          <w:spacing w:val="-3"/>
          <w:szCs w:val="24"/>
        </w:rPr>
        <w:tab/>
      </w:r>
      <w:r w:rsidRPr="001231E3">
        <w:rPr>
          <w:rFonts w:ascii="Times New Roman" w:hAnsi="Times New Roman"/>
          <w:b/>
          <w:spacing w:val="-3"/>
          <w:szCs w:val="24"/>
        </w:rPr>
        <w:tab/>
      </w:r>
      <w:r w:rsidRPr="001231E3">
        <w:rPr>
          <w:rFonts w:ascii="Times New Roman" w:hAnsi="Times New Roman"/>
          <w:b/>
          <w:spacing w:val="-3"/>
          <w:szCs w:val="24"/>
        </w:rPr>
        <w:tab/>
        <w:t>x</w:t>
      </w:r>
    </w:p>
    <w:p w14:paraId="5BBF138F" w14:textId="77777777" w:rsidR="00DA2F03" w:rsidRPr="001231E3" w:rsidRDefault="00DA2F03" w:rsidP="00437CBB">
      <w:pPr>
        <w:ind w:right="-720"/>
        <w:rPr>
          <w:rFonts w:ascii="Times New Roman" w:hAnsi="Times New Roman"/>
          <w:bCs/>
          <w:szCs w:val="24"/>
        </w:rPr>
      </w:pPr>
      <w:proofErr w:type="gramStart"/>
      <w:r w:rsidRPr="001231E3">
        <w:rPr>
          <w:rFonts w:ascii="Times New Roman" w:hAnsi="Times New Roman"/>
          <w:bCs/>
          <w:szCs w:val="24"/>
        </w:rPr>
        <w:t>2000  Design</w:t>
      </w:r>
      <w:proofErr w:type="gramEnd"/>
      <w:r w:rsidRPr="001231E3">
        <w:rPr>
          <w:rFonts w:ascii="Times New Roman" w:hAnsi="Times New Roman"/>
          <w:bCs/>
          <w:szCs w:val="24"/>
        </w:rPr>
        <w:t xml:space="preserve"> Strategies of Early Upper Paleolithic Bone and Antler Projectile Technologies. In </w:t>
      </w:r>
      <w:r w:rsidRPr="001231E3">
        <w:rPr>
          <w:rFonts w:ascii="Times New Roman" w:hAnsi="Times New Roman"/>
          <w:bCs/>
          <w:i/>
          <w:szCs w:val="24"/>
        </w:rPr>
        <w:t xml:space="preserve">La chasse dans la </w:t>
      </w:r>
      <w:proofErr w:type="spellStart"/>
      <w:r w:rsidRPr="001231E3">
        <w:rPr>
          <w:rFonts w:ascii="Times New Roman" w:hAnsi="Times New Roman"/>
          <w:bCs/>
          <w:i/>
          <w:szCs w:val="24"/>
        </w:rPr>
        <w:t>Préhistoire</w:t>
      </w:r>
      <w:proofErr w:type="spellEnd"/>
      <w:r w:rsidRPr="001231E3">
        <w:rPr>
          <w:rFonts w:ascii="Times New Roman" w:hAnsi="Times New Roman"/>
          <w:bCs/>
          <w:i/>
          <w:szCs w:val="24"/>
        </w:rPr>
        <w:t xml:space="preserve">/ Hunting in Prehistory, Anthropologie et </w:t>
      </w:r>
      <w:proofErr w:type="spellStart"/>
      <w:r w:rsidRPr="001231E3">
        <w:rPr>
          <w:rFonts w:ascii="Times New Roman" w:hAnsi="Times New Roman"/>
          <w:bCs/>
          <w:i/>
          <w:szCs w:val="24"/>
        </w:rPr>
        <w:t>Préhistoire</w:t>
      </w:r>
      <w:proofErr w:type="spellEnd"/>
      <w:r w:rsidRPr="001231E3">
        <w:rPr>
          <w:rFonts w:ascii="Times New Roman" w:hAnsi="Times New Roman"/>
          <w:bCs/>
          <w:i/>
          <w:szCs w:val="24"/>
        </w:rPr>
        <w:t xml:space="preserve"> 111</w:t>
      </w:r>
      <w:r w:rsidRPr="001231E3">
        <w:rPr>
          <w:rFonts w:ascii="Times New Roman" w:hAnsi="Times New Roman"/>
          <w:bCs/>
          <w:szCs w:val="24"/>
        </w:rPr>
        <w:t xml:space="preserve">. C. </w:t>
      </w:r>
      <w:proofErr w:type="spellStart"/>
      <w:r w:rsidRPr="001231E3">
        <w:rPr>
          <w:rFonts w:ascii="Times New Roman" w:hAnsi="Times New Roman"/>
          <w:bCs/>
          <w:szCs w:val="24"/>
        </w:rPr>
        <w:t>Bellier</w:t>
      </w:r>
      <w:proofErr w:type="spellEnd"/>
      <w:r w:rsidRPr="001231E3">
        <w:rPr>
          <w:rFonts w:ascii="Times New Roman" w:hAnsi="Times New Roman"/>
          <w:bCs/>
          <w:szCs w:val="24"/>
        </w:rPr>
        <w:t xml:space="preserve">, P. </w:t>
      </w:r>
      <w:proofErr w:type="spellStart"/>
      <w:r w:rsidRPr="001231E3">
        <w:rPr>
          <w:rFonts w:ascii="Times New Roman" w:hAnsi="Times New Roman"/>
          <w:bCs/>
          <w:szCs w:val="24"/>
        </w:rPr>
        <w:t>Cattelain</w:t>
      </w:r>
      <w:proofErr w:type="spellEnd"/>
      <w:r w:rsidRPr="001231E3">
        <w:rPr>
          <w:rFonts w:ascii="Times New Roman" w:hAnsi="Times New Roman"/>
          <w:bCs/>
          <w:szCs w:val="24"/>
        </w:rPr>
        <w:t xml:space="preserve">, and M. </w:t>
      </w:r>
      <w:proofErr w:type="spellStart"/>
      <w:r w:rsidRPr="001231E3">
        <w:rPr>
          <w:rFonts w:ascii="Times New Roman" w:hAnsi="Times New Roman"/>
          <w:bCs/>
          <w:szCs w:val="24"/>
        </w:rPr>
        <w:t>Otte</w:t>
      </w:r>
      <w:proofErr w:type="spellEnd"/>
      <w:r w:rsidRPr="001231E3">
        <w:rPr>
          <w:rFonts w:ascii="Times New Roman" w:hAnsi="Times New Roman"/>
          <w:bCs/>
          <w:szCs w:val="24"/>
        </w:rPr>
        <w:t xml:space="preserve"> eds., pp. 28-36.  </w:t>
      </w:r>
      <w:proofErr w:type="spellStart"/>
      <w:proofErr w:type="gramStart"/>
      <w:r w:rsidRPr="001231E3">
        <w:rPr>
          <w:rFonts w:ascii="Times New Roman" w:hAnsi="Times New Roman"/>
          <w:bCs/>
          <w:szCs w:val="24"/>
        </w:rPr>
        <w:t>Societé</w:t>
      </w:r>
      <w:proofErr w:type="spellEnd"/>
      <w:r w:rsidRPr="001231E3">
        <w:rPr>
          <w:rFonts w:ascii="Times New Roman" w:hAnsi="Times New Roman"/>
          <w:bCs/>
          <w:szCs w:val="24"/>
        </w:rPr>
        <w:t xml:space="preserve">  Royale</w:t>
      </w:r>
      <w:proofErr w:type="gramEnd"/>
      <w:r w:rsidRPr="001231E3">
        <w:rPr>
          <w:rFonts w:ascii="Times New Roman" w:hAnsi="Times New Roman"/>
          <w:bCs/>
          <w:szCs w:val="24"/>
        </w:rPr>
        <w:t xml:space="preserve"> </w:t>
      </w:r>
      <w:proofErr w:type="spellStart"/>
      <w:r w:rsidRPr="001231E3">
        <w:rPr>
          <w:rFonts w:ascii="Times New Roman" w:hAnsi="Times New Roman"/>
          <w:bCs/>
          <w:szCs w:val="24"/>
        </w:rPr>
        <w:t>Belge</w:t>
      </w:r>
      <w:proofErr w:type="spellEnd"/>
      <w:r w:rsidRPr="001231E3">
        <w:rPr>
          <w:rFonts w:ascii="Times New Roman" w:hAnsi="Times New Roman"/>
          <w:bCs/>
          <w:szCs w:val="24"/>
        </w:rPr>
        <w:t xml:space="preserve"> </w:t>
      </w:r>
      <w:proofErr w:type="spellStart"/>
      <w:r w:rsidRPr="001231E3">
        <w:rPr>
          <w:rFonts w:ascii="Times New Roman" w:hAnsi="Times New Roman"/>
          <w:bCs/>
          <w:szCs w:val="24"/>
        </w:rPr>
        <w:t>d’Anthropologie</w:t>
      </w:r>
      <w:proofErr w:type="spellEnd"/>
      <w:r w:rsidRPr="001231E3">
        <w:rPr>
          <w:rFonts w:ascii="Times New Roman" w:hAnsi="Times New Roman"/>
          <w:bCs/>
          <w:szCs w:val="24"/>
        </w:rPr>
        <w:t xml:space="preserve"> et </w:t>
      </w:r>
      <w:proofErr w:type="spellStart"/>
      <w:r w:rsidRPr="001231E3">
        <w:rPr>
          <w:rFonts w:ascii="Times New Roman" w:hAnsi="Times New Roman"/>
          <w:bCs/>
          <w:szCs w:val="24"/>
        </w:rPr>
        <w:t>Préhistoire</w:t>
      </w:r>
      <w:proofErr w:type="spellEnd"/>
      <w:r w:rsidRPr="001231E3">
        <w:rPr>
          <w:rFonts w:ascii="Times New Roman" w:hAnsi="Times New Roman"/>
          <w:bCs/>
          <w:szCs w:val="24"/>
        </w:rPr>
        <w:t xml:space="preserve">, </w:t>
      </w:r>
      <w:proofErr w:type="spellStart"/>
      <w:r w:rsidRPr="001231E3">
        <w:rPr>
          <w:rFonts w:ascii="Times New Roman" w:hAnsi="Times New Roman"/>
          <w:bCs/>
          <w:szCs w:val="24"/>
        </w:rPr>
        <w:t>Bruxelles</w:t>
      </w:r>
      <w:proofErr w:type="spellEnd"/>
      <w:r w:rsidRPr="001231E3">
        <w:rPr>
          <w:rFonts w:ascii="Times New Roman" w:hAnsi="Times New Roman"/>
          <w:bCs/>
          <w:szCs w:val="24"/>
        </w:rPr>
        <w:t>.</w:t>
      </w:r>
    </w:p>
    <w:p w14:paraId="4C5E3289" w14:textId="77777777" w:rsidR="00DA2F03" w:rsidRPr="001231E3" w:rsidRDefault="00DA2F03" w:rsidP="00437CBB">
      <w:pPr>
        <w:ind w:right="-720"/>
        <w:rPr>
          <w:rFonts w:ascii="Times New Roman" w:hAnsi="Times New Roman"/>
          <w:bCs/>
          <w:szCs w:val="24"/>
        </w:rPr>
      </w:pPr>
    </w:p>
    <w:p w14:paraId="54C594F9" w14:textId="77777777" w:rsidR="00DA2F03" w:rsidRPr="001231E3" w:rsidRDefault="00DA2F03" w:rsidP="00437CBB">
      <w:pPr>
        <w:ind w:right="-720"/>
        <w:rPr>
          <w:spacing w:val="-3"/>
          <w:szCs w:val="24"/>
        </w:rPr>
      </w:pPr>
      <w:r w:rsidRPr="001231E3">
        <w:rPr>
          <w:rFonts w:ascii="Times New Roman" w:hAnsi="Times New Roman"/>
          <w:bCs/>
          <w:szCs w:val="24"/>
        </w:rPr>
        <w:t xml:space="preserve">Several simple manufacture and hafting systems described, for points that would have </w:t>
      </w:r>
      <w:r w:rsidRPr="001231E3">
        <w:rPr>
          <w:rFonts w:ascii="Times New Roman" w:hAnsi="Times New Roman"/>
          <w:bCs/>
          <w:szCs w:val="24"/>
        </w:rPr>
        <w:lastRenderedPageBreak/>
        <w:t>been used with atlatl darts.</w:t>
      </w:r>
    </w:p>
    <w:p w14:paraId="3AF1012E" w14:textId="77777777" w:rsidR="0084165A" w:rsidRPr="001231E3" w:rsidRDefault="0084165A" w:rsidP="00437CBB">
      <w:pPr>
        <w:ind w:right="-720"/>
        <w:rPr>
          <w:rFonts w:ascii="Times New Roman" w:hAnsi="Times New Roman"/>
          <w:szCs w:val="24"/>
        </w:rPr>
      </w:pPr>
    </w:p>
    <w:p w14:paraId="4AC70AB1"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Knoblock</w:t>
      </w:r>
      <w:proofErr w:type="spellEnd"/>
      <w:r w:rsidRPr="001231E3">
        <w:rPr>
          <w:rFonts w:ascii="Times New Roman" w:hAnsi="Times New Roman"/>
          <w:b/>
          <w:szCs w:val="24"/>
        </w:rPr>
        <w:t>, Byron W.</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008569F3" w:rsidRPr="001231E3">
        <w:rPr>
          <w:rFonts w:ascii="Times New Roman" w:hAnsi="Times New Roman"/>
          <w:b/>
          <w:szCs w:val="24"/>
        </w:rPr>
        <w:t>o</w:t>
      </w:r>
    </w:p>
    <w:p w14:paraId="50F1FEF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1939  </w:t>
      </w:r>
      <w:r w:rsidRPr="001231E3">
        <w:rPr>
          <w:rFonts w:ascii="Times New Roman" w:hAnsi="Times New Roman"/>
          <w:i/>
          <w:szCs w:val="24"/>
        </w:rPr>
        <w:t>Bannerstones</w:t>
      </w:r>
      <w:proofErr w:type="gramEnd"/>
      <w:r w:rsidRPr="001231E3">
        <w:rPr>
          <w:rFonts w:ascii="Times New Roman" w:hAnsi="Times New Roman"/>
          <w:i/>
          <w:szCs w:val="24"/>
        </w:rPr>
        <w:t xml:space="preserve"> of the North American Indian</w:t>
      </w:r>
      <w:r w:rsidRPr="001231E3">
        <w:rPr>
          <w:rFonts w:ascii="Times New Roman" w:hAnsi="Times New Roman"/>
          <w:szCs w:val="24"/>
        </w:rPr>
        <w:t xml:space="preserve">. Published by the author, LaGrange, Ill. Reprinted 1965? Quincy, Ill. </w:t>
      </w:r>
      <w:r w:rsidR="008569F3" w:rsidRPr="001231E3">
        <w:rPr>
          <w:rFonts w:ascii="Times New Roman" w:hAnsi="Times New Roman"/>
          <w:szCs w:val="24"/>
        </w:rPr>
        <w:t xml:space="preserve">Reprinted 2008 </w:t>
      </w:r>
      <w:proofErr w:type="spellStart"/>
      <w:r w:rsidR="008569F3" w:rsidRPr="001231E3">
        <w:rPr>
          <w:rFonts w:ascii="Times New Roman" w:hAnsi="Times New Roman"/>
          <w:szCs w:val="24"/>
        </w:rPr>
        <w:t>Gustavs</w:t>
      </w:r>
      <w:proofErr w:type="spellEnd"/>
      <w:r w:rsidR="008569F3" w:rsidRPr="001231E3">
        <w:rPr>
          <w:rFonts w:ascii="Times New Roman" w:hAnsi="Times New Roman"/>
          <w:szCs w:val="24"/>
        </w:rPr>
        <w:t xml:space="preserve"> Library Reprints</w:t>
      </w:r>
      <w:r w:rsidR="000041BD" w:rsidRPr="001231E3">
        <w:rPr>
          <w:rFonts w:ascii="Times New Roman" w:hAnsi="Times New Roman"/>
          <w:szCs w:val="24"/>
        </w:rPr>
        <w:t>, Davenport</w:t>
      </w:r>
      <w:r w:rsidR="008569F3" w:rsidRPr="001231E3">
        <w:rPr>
          <w:rFonts w:ascii="Times New Roman" w:hAnsi="Times New Roman"/>
          <w:szCs w:val="24"/>
        </w:rPr>
        <w:t>.</w:t>
      </w:r>
    </w:p>
    <w:p w14:paraId="6ED0362E" w14:textId="77777777" w:rsidR="0084165A" w:rsidRPr="001231E3" w:rsidRDefault="0084165A" w:rsidP="00437CBB">
      <w:pPr>
        <w:ind w:right="-720"/>
        <w:rPr>
          <w:rFonts w:ascii="Times New Roman" w:hAnsi="Times New Roman"/>
          <w:szCs w:val="24"/>
        </w:rPr>
      </w:pPr>
    </w:p>
    <w:p w14:paraId="44BB6FB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Huge 596 pp, mostly plates, a few </w:t>
      </w:r>
      <w:proofErr w:type="gramStart"/>
      <w:r w:rsidRPr="001231E3">
        <w:rPr>
          <w:rFonts w:ascii="Times New Roman" w:hAnsi="Times New Roman"/>
          <w:szCs w:val="24"/>
        </w:rPr>
        <w:t>color</w:t>
      </w:r>
      <w:proofErr w:type="gramEnd"/>
      <w:r w:rsidRPr="001231E3">
        <w:rPr>
          <w:rFonts w:ascii="Times New Roman" w:hAnsi="Times New Roman"/>
          <w:szCs w:val="24"/>
        </w:rPr>
        <w:t>.</w:t>
      </w:r>
    </w:p>
    <w:p w14:paraId="65BA3DD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Primarily typology + illustrations, of perforated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only.</w:t>
      </w:r>
    </w:p>
    <w:p w14:paraId="34E4147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Discusses manufacture, good illustrations of unfinished specimens, some experiments in drilling.</w:t>
      </w:r>
    </w:p>
    <w:p w14:paraId="2CF1D02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Prefers ceremonial or ornamental use theory, tribal symbols, but includes some others, </w:t>
      </w:r>
      <w:proofErr w:type="gramStart"/>
      <w:r w:rsidRPr="001231E3">
        <w:rPr>
          <w:rFonts w:ascii="Times New Roman" w:hAnsi="Times New Roman"/>
          <w:szCs w:val="24"/>
        </w:rPr>
        <w:t>e.g.</w:t>
      </w:r>
      <w:proofErr w:type="gramEnd"/>
      <w:r w:rsidRPr="001231E3">
        <w:rPr>
          <w:rFonts w:ascii="Times New Roman" w:hAnsi="Times New Roman"/>
          <w:szCs w:val="24"/>
        </w:rPr>
        <w:t xml:space="preserve"> section on Indian Knoll and Moore's theory that antler hooks were netting needles,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were mesh spacers, which he likes. Also letter from Webb arguing for atlatl part theory, which he questions, and says even if some were on atlatls, ceremonial importance was foremost.</w:t>
      </w:r>
    </w:p>
    <w:p w14:paraId="53CB477A" w14:textId="77777777" w:rsidR="009C74C6" w:rsidRPr="001231E3" w:rsidRDefault="009C74C6" w:rsidP="00437CBB">
      <w:pPr>
        <w:ind w:right="-720"/>
        <w:rPr>
          <w:rFonts w:ascii="Times New Roman" w:hAnsi="Times New Roman"/>
          <w:szCs w:val="24"/>
        </w:rPr>
      </w:pPr>
    </w:p>
    <w:p w14:paraId="3881EEF5" w14:textId="77777777" w:rsidR="009C74C6" w:rsidRPr="001231E3" w:rsidRDefault="009C74C6" w:rsidP="00437CBB">
      <w:pPr>
        <w:ind w:right="-720"/>
        <w:rPr>
          <w:rFonts w:ascii="Times New Roman" w:hAnsi="Times New Roman"/>
          <w:b/>
          <w:szCs w:val="24"/>
        </w:rPr>
      </w:pPr>
      <w:proofErr w:type="spellStart"/>
      <w:r w:rsidRPr="001231E3">
        <w:rPr>
          <w:rFonts w:ascii="Times New Roman" w:hAnsi="Times New Roman"/>
          <w:b/>
          <w:szCs w:val="24"/>
        </w:rPr>
        <w:t>Knoblock</w:t>
      </w:r>
      <w:proofErr w:type="spellEnd"/>
      <w:r w:rsidRPr="001231E3">
        <w:rPr>
          <w:rFonts w:ascii="Times New Roman" w:hAnsi="Times New Roman"/>
          <w:b/>
          <w:szCs w:val="24"/>
        </w:rPr>
        <w:t>, Byron W.</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BB90C76" w14:textId="77777777" w:rsidR="009C74C6" w:rsidRPr="001231E3" w:rsidRDefault="009C74C6" w:rsidP="00437CBB">
      <w:pPr>
        <w:ind w:right="-720"/>
        <w:rPr>
          <w:rFonts w:ascii="Times New Roman" w:hAnsi="Times New Roman"/>
          <w:szCs w:val="24"/>
        </w:rPr>
      </w:pPr>
      <w:proofErr w:type="gramStart"/>
      <w:r w:rsidRPr="001231E3">
        <w:rPr>
          <w:rFonts w:ascii="Times New Roman" w:hAnsi="Times New Roman"/>
          <w:szCs w:val="24"/>
        </w:rPr>
        <w:t>1955  Bannerstones</w:t>
      </w:r>
      <w:proofErr w:type="gramEnd"/>
      <w:r w:rsidRPr="001231E3">
        <w:rPr>
          <w:rFonts w:ascii="Times New Roman" w:hAnsi="Times New Roman"/>
          <w:szCs w:val="24"/>
        </w:rPr>
        <w:t xml:space="preserve"> are Ceremonials. </w:t>
      </w:r>
      <w:r w:rsidRPr="001231E3">
        <w:rPr>
          <w:rFonts w:ascii="Times New Roman" w:hAnsi="Times New Roman"/>
          <w:i/>
          <w:szCs w:val="24"/>
        </w:rPr>
        <w:t>Central States Archaeological Journa</w:t>
      </w:r>
      <w:r w:rsidRPr="001231E3">
        <w:rPr>
          <w:rFonts w:ascii="Times New Roman" w:hAnsi="Times New Roman"/>
          <w:szCs w:val="24"/>
          <w:u w:val="single"/>
        </w:rPr>
        <w:t>l</w:t>
      </w:r>
      <w:r w:rsidRPr="001231E3">
        <w:rPr>
          <w:rFonts w:ascii="Times New Roman" w:hAnsi="Times New Roman"/>
          <w:szCs w:val="24"/>
        </w:rPr>
        <w:t xml:space="preserve"> 1(3):84-90.</w:t>
      </w:r>
    </w:p>
    <w:p w14:paraId="351FF471" w14:textId="77777777" w:rsidR="009C74C6" w:rsidRPr="001231E3" w:rsidRDefault="009C74C6" w:rsidP="00437CBB">
      <w:pPr>
        <w:ind w:right="-720"/>
        <w:rPr>
          <w:rFonts w:ascii="Times New Roman" w:hAnsi="Times New Roman"/>
          <w:szCs w:val="24"/>
        </w:rPr>
      </w:pPr>
    </w:p>
    <w:p w14:paraId="25F16A58" w14:textId="4B011855" w:rsidR="009C74C6" w:rsidRDefault="00550F06" w:rsidP="00437CBB">
      <w:pPr>
        <w:ind w:right="-720"/>
        <w:rPr>
          <w:rFonts w:ascii="Times New Roman" w:hAnsi="Times New Roman"/>
          <w:szCs w:val="24"/>
        </w:rPr>
      </w:pPr>
      <w:r w:rsidRPr="001231E3">
        <w:rPr>
          <w:rFonts w:ascii="Times New Roman" w:hAnsi="Times New Roman"/>
          <w:szCs w:val="24"/>
        </w:rPr>
        <w:t xml:space="preserve">Collectors see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as ceremonial, archaeologists follow Webb, see them as atlatl parts. </w:t>
      </w:r>
      <w:r w:rsidR="009C74C6" w:rsidRPr="001231E3">
        <w:rPr>
          <w:rFonts w:ascii="Times New Roman" w:hAnsi="Times New Roman"/>
          <w:szCs w:val="24"/>
        </w:rPr>
        <w:t xml:space="preserve">Dismisses Webb because: </w:t>
      </w:r>
      <w:r w:rsidRPr="001231E3">
        <w:rPr>
          <w:rFonts w:ascii="Times New Roman" w:hAnsi="Times New Roman"/>
          <w:szCs w:val="24"/>
        </w:rPr>
        <w:t xml:space="preserve">1. if b were atlatl weights, all men would have </w:t>
      </w:r>
      <w:proofErr w:type="gramStart"/>
      <w:r w:rsidRPr="001231E3">
        <w:rPr>
          <w:rFonts w:ascii="Times New Roman" w:hAnsi="Times New Roman"/>
          <w:szCs w:val="24"/>
        </w:rPr>
        <w:t>them</w:t>
      </w:r>
      <w:proofErr w:type="gramEnd"/>
      <w:r w:rsidRPr="001231E3">
        <w:rPr>
          <w:rFonts w:ascii="Times New Roman" w:hAnsi="Times New Roman"/>
          <w:szCs w:val="24"/>
        </w:rPr>
        <w:t xml:space="preserve"> but axes are more common and they occur in female graves too. 2. no arrowheads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 </w:t>
      </w:r>
      <w:proofErr w:type="spellStart"/>
      <w:r w:rsidRPr="001231E3">
        <w:rPr>
          <w:rFonts w:ascii="Times New Roman" w:hAnsi="Times New Roman"/>
          <w:szCs w:val="24"/>
        </w:rPr>
        <w:t>Webbs</w:t>
      </w:r>
      <w:proofErr w:type="spellEnd"/>
      <w:r w:rsidRPr="001231E3">
        <w:rPr>
          <w:rFonts w:ascii="Times New Roman" w:hAnsi="Times New Roman"/>
          <w:szCs w:val="24"/>
        </w:rPr>
        <w:t xml:space="preserve"> hooks + b [not true] 3. even if atlatl, could still be ceremonial 4. intentional destruction = ceremonial 5. too large and fragile, too pretty for use 6. not always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 hooks </w:t>
      </w:r>
      <w:proofErr w:type="gramStart"/>
      <w:r w:rsidRPr="001231E3">
        <w:rPr>
          <w:rFonts w:ascii="Times New Roman" w:hAnsi="Times New Roman"/>
          <w:szCs w:val="24"/>
        </w:rPr>
        <w:t>7.if</w:t>
      </w:r>
      <w:proofErr w:type="gramEnd"/>
      <w:r w:rsidRPr="001231E3">
        <w:rPr>
          <w:rFonts w:ascii="Times New Roman" w:hAnsi="Times New Roman"/>
          <w:szCs w:val="24"/>
        </w:rPr>
        <w:t xml:space="preserve"> before bow, then whole east was occupied before bow 8</w:t>
      </w:r>
      <w:r w:rsidR="006C2B9F">
        <w:rPr>
          <w:rFonts w:ascii="Times New Roman" w:hAnsi="Times New Roman"/>
          <w:szCs w:val="24"/>
        </w:rPr>
        <w:t xml:space="preserve"> [it was]</w:t>
      </w:r>
      <w:r w:rsidRPr="001231E3">
        <w:rPr>
          <w:rFonts w:ascii="Times New Roman" w:hAnsi="Times New Roman"/>
          <w:szCs w:val="24"/>
        </w:rPr>
        <w:t xml:space="preserve">. [... missing page]. [Lots of bad reasoning, ignoring issues of archaeological context.] </w:t>
      </w:r>
    </w:p>
    <w:p w14:paraId="51100D90" w14:textId="77777777" w:rsidR="006C2B9F" w:rsidRDefault="006C2B9F" w:rsidP="00437CBB">
      <w:pPr>
        <w:ind w:right="-720"/>
        <w:rPr>
          <w:rFonts w:ascii="Times New Roman" w:hAnsi="Times New Roman"/>
          <w:szCs w:val="24"/>
        </w:rPr>
      </w:pPr>
    </w:p>
    <w:p w14:paraId="3D372DA0" w14:textId="77777777" w:rsidR="006C2B9F" w:rsidRPr="006C2B9F" w:rsidRDefault="006C2B9F" w:rsidP="006C2B9F">
      <w:pPr>
        <w:ind w:right="-720"/>
        <w:rPr>
          <w:rFonts w:ascii="Times New Roman" w:hAnsi="Times New Roman"/>
          <w:b/>
          <w:szCs w:val="24"/>
        </w:rPr>
      </w:pPr>
      <w:r w:rsidRPr="006C2B9F">
        <w:rPr>
          <w:rFonts w:ascii="Times New Roman" w:hAnsi="Times New Roman"/>
          <w:b/>
          <w:szCs w:val="24"/>
        </w:rPr>
        <w:t>Knudson, Ruthann</w:t>
      </w:r>
    </w:p>
    <w:p w14:paraId="08DE1D3C" w14:textId="77777777" w:rsidR="006C2B9F" w:rsidRPr="006C2B9F" w:rsidRDefault="006C2B9F" w:rsidP="006C2B9F">
      <w:pPr>
        <w:ind w:right="-720"/>
        <w:rPr>
          <w:rFonts w:ascii="Times New Roman" w:hAnsi="Times New Roman"/>
          <w:szCs w:val="24"/>
        </w:rPr>
      </w:pPr>
      <w:r w:rsidRPr="006C2B9F">
        <w:rPr>
          <w:rFonts w:ascii="Times New Roman" w:hAnsi="Times New Roman"/>
          <w:szCs w:val="24"/>
        </w:rPr>
        <w:t xml:space="preserve">2015 We are all one: </w:t>
      </w:r>
      <w:proofErr w:type="spellStart"/>
      <w:r w:rsidRPr="006C2B9F">
        <w:rPr>
          <w:rFonts w:ascii="Times New Roman" w:hAnsi="Times New Roman"/>
          <w:szCs w:val="24"/>
        </w:rPr>
        <w:t>Anzick</w:t>
      </w:r>
      <w:proofErr w:type="spellEnd"/>
      <w:r w:rsidRPr="006C2B9F">
        <w:rPr>
          <w:rFonts w:ascii="Times New Roman" w:hAnsi="Times New Roman"/>
          <w:szCs w:val="24"/>
        </w:rPr>
        <w:t xml:space="preserve"> children reburied. </w:t>
      </w:r>
      <w:r w:rsidRPr="006C2B9F">
        <w:rPr>
          <w:rFonts w:ascii="Times New Roman" w:hAnsi="Times New Roman"/>
          <w:i/>
          <w:szCs w:val="24"/>
        </w:rPr>
        <w:t>Mammoth Trumpet</w:t>
      </w:r>
      <w:r w:rsidRPr="006C2B9F">
        <w:rPr>
          <w:rFonts w:ascii="Times New Roman" w:hAnsi="Times New Roman"/>
          <w:szCs w:val="24"/>
        </w:rPr>
        <w:t xml:space="preserve"> 30(2):11-14, 20.</w:t>
      </w:r>
    </w:p>
    <w:p w14:paraId="4C142C8F" w14:textId="77777777" w:rsidR="006C2B9F" w:rsidRPr="006C2B9F" w:rsidRDefault="006C2B9F" w:rsidP="006C2B9F">
      <w:pPr>
        <w:ind w:right="-720"/>
        <w:rPr>
          <w:rFonts w:ascii="Times New Roman" w:hAnsi="Times New Roman"/>
          <w:szCs w:val="24"/>
        </w:rPr>
      </w:pPr>
    </w:p>
    <w:p w14:paraId="3CFE58C5" w14:textId="1755A0A8" w:rsidR="006C2B9F" w:rsidRPr="006C2B9F" w:rsidRDefault="006C2B9F" w:rsidP="006C2B9F">
      <w:pPr>
        <w:ind w:right="-720"/>
        <w:rPr>
          <w:rFonts w:ascii="Times New Roman" w:hAnsi="Times New Roman"/>
          <w:szCs w:val="24"/>
        </w:rPr>
      </w:pPr>
      <w:r w:rsidRPr="006C2B9F">
        <w:rPr>
          <w:rFonts w:ascii="Times New Roman" w:hAnsi="Times New Roman"/>
          <w:szCs w:val="24"/>
        </w:rPr>
        <w:t xml:space="preserve">Basics on find, questions about whether stone tool cache is part of burial - 2 children of different ages + chemical profiles: </w:t>
      </w:r>
      <w:proofErr w:type="spellStart"/>
      <w:r w:rsidRPr="006C2B9F">
        <w:rPr>
          <w:rFonts w:ascii="Times New Roman" w:hAnsi="Times New Roman"/>
          <w:szCs w:val="24"/>
        </w:rPr>
        <w:t>Anzick</w:t>
      </w:r>
      <w:proofErr w:type="spellEnd"/>
      <w:r w:rsidRPr="006C2B9F">
        <w:rPr>
          <w:rFonts w:ascii="Times New Roman" w:hAnsi="Times New Roman"/>
          <w:szCs w:val="24"/>
        </w:rPr>
        <w:t xml:space="preserve"> 1 = 1-2 </w:t>
      </w:r>
      <w:proofErr w:type="spellStart"/>
      <w:r w:rsidRPr="006C2B9F">
        <w:rPr>
          <w:rFonts w:ascii="Times New Roman" w:hAnsi="Times New Roman"/>
          <w:szCs w:val="24"/>
        </w:rPr>
        <w:t>yo</w:t>
      </w:r>
      <w:proofErr w:type="spellEnd"/>
      <w:r w:rsidRPr="006C2B9F">
        <w:rPr>
          <w:rFonts w:ascii="Times New Roman" w:hAnsi="Times New Roman"/>
          <w:szCs w:val="24"/>
        </w:rPr>
        <w:t xml:space="preserve"> M, </w:t>
      </w:r>
      <w:proofErr w:type="spellStart"/>
      <w:r w:rsidRPr="006C2B9F">
        <w:rPr>
          <w:rFonts w:ascii="Times New Roman" w:hAnsi="Times New Roman"/>
          <w:szCs w:val="24"/>
        </w:rPr>
        <w:t>Anzick</w:t>
      </w:r>
      <w:proofErr w:type="spellEnd"/>
      <w:r w:rsidRPr="006C2B9F">
        <w:rPr>
          <w:rFonts w:ascii="Times New Roman" w:hAnsi="Times New Roman"/>
          <w:szCs w:val="24"/>
        </w:rPr>
        <w:t xml:space="preserve"> 2 = 6-8 </w:t>
      </w:r>
      <w:proofErr w:type="spellStart"/>
      <w:r w:rsidRPr="006C2B9F">
        <w:rPr>
          <w:rFonts w:ascii="Times New Roman" w:hAnsi="Times New Roman"/>
          <w:szCs w:val="24"/>
        </w:rPr>
        <w:t>yr</w:t>
      </w:r>
      <w:proofErr w:type="spellEnd"/>
      <w:r w:rsidRPr="006C2B9F">
        <w:rPr>
          <w:rFonts w:ascii="Times New Roman" w:hAnsi="Times New Roman"/>
          <w:szCs w:val="24"/>
        </w:rPr>
        <w:t xml:space="preserve"> old. DNA from A1 shows belongs to population directly ancestral to many contemporary </w:t>
      </w:r>
      <w:proofErr w:type="spellStart"/>
      <w:r w:rsidRPr="006C2B9F">
        <w:rPr>
          <w:rFonts w:ascii="Times New Roman" w:hAnsi="Times New Roman"/>
          <w:szCs w:val="24"/>
        </w:rPr>
        <w:t>Inds</w:t>
      </w:r>
      <w:proofErr w:type="spellEnd"/>
      <w:r w:rsidRPr="006C2B9F">
        <w:rPr>
          <w:rFonts w:ascii="Times New Roman" w:hAnsi="Times New Roman"/>
          <w:szCs w:val="24"/>
        </w:rPr>
        <w:t xml:space="preserve">, but closer to Central and S Am pops than N Am.  Differing C14 dates but all in Clovis span. Ochre on bones and stones might = association. </w:t>
      </w:r>
      <w:proofErr w:type="spellStart"/>
      <w:r w:rsidRPr="006C2B9F">
        <w:rPr>
          <w:rFonts w:ascii="Times New Roman" w:hAnsi="Times New Roman"/>
          <w:szCs w:val="24"/>
        </w:rPr>
        <w:t>Anzick</w:t>
      </w:r>
      <w:proofErr w:type="spellEnd"/>
      <w:r w:rsidRPr="006C2B9F">
        <w:rPr>
          <w:rFonts w:ascii="Times New Roman" w:hAnsi="Times New Roman"/>
          <w:szCs w:val="24"/>
        </w:rPr>
        <w:t xml:space="preserve"> stone tools exempted from reburial by special clause in Montana “Human Skeletal Remains and Burial Site Protection Act” [ironic name as it </w:t>
      </w:r>
      <w:r>
        <w:rPr>
          <w:rFonts w:ascii="Times New Roman" w:hAnsi="Times New Roman"/>
          <w:szCs w:val="24"/>
        </w:rPr>
        <w:t>promote</w:t>
      </w:r>
      <w:r w:rsidRPr="006C2B9F">
        <w:rPr>
          <w:rFonts w:ascii="Times New Roman" w:hAnsi="Times New Roman"/>
          <w:szCs w:val="24"/>
        </w:rPr>
        <w:t xml:space="preserve">s destruction as in NAGPRA]. Remains reburied in “Native ceremony” by </w:t>
      </w:r>
      <w:proofErr w:type="spellStart"/>
      <w:r w:rsidRPr="006C2B9F">
        <w:rPr>
          <w:rFonts w:ascii="Times New Roman" w:hAnsi="Times New Roman"/>
          <w:szCs w:val="24"/>
        </w:rPr>
        <w:t>Anzick</w:t>
      </w:r>
      <w:proofErr w:type="spellEnd"/>
      <w:r w:rsidRPr="006C2B9F">
        <w:rPr>
          <w:rFonts w:ascii="Times New Roman" w:hAnsi="Times New Roman"/>
          <w:szCs w:val="24"/>
        </w:rPr>
        <w:t xml:space="preserve"> family, Armand </w:t>
      </w:r>
      <w:proofErr w:type="spellStart"/>
      <w:proofErr w:type="gramStart"/>
      <w:r w:rsidRPr="006C2B9F">
        <w:rPr>
          <w:rFonts w:ascii="Times New Roman" w:hAnsi="Times New Roman"/>
          <w:szCs w:val="24"/>
        </w:rPr>
        <w:t>Minthorn</w:t>
      </w:r>
      <w:proofErr w:type="spellEnd"/>
      <w:proofErr w:type="gramEnd"/>
      <w:r w:rsidRPr="006C2B9F">
        <w:rPr>
          <w:rFonts w:ascii="Times New Roman" w:hAnsi="Times New Roman"/>
          <w:szCs w:val="24"/>
        </w:rPr>
        <w:t xml:space="preserve"> and others, some </w:t>
      </w:r>
      <w:proofErr w:type="spellStart"/>
      <w:r w:rsidRPr="006C2B9F">
        <w:rPr>
          <w:rFonts w:ascii="Times New Roman" w:hAnsi="Times New Roman"/>
          <w:szCs w:val="24"/>
        </w:rPr>
        <w:t>archs</w:t>
      </w:r>
      <w:proofErr w:type="spellEnd"/>
      <w:r w:rsidRPr="006C2B9F">
        <w:rPr>
          <w:rFonts w:ascii="Times New Roman" w:hAnsi="Times New Roman"/>
          <w:szCs w:val="24"/>
        </w:rPr>
        <w:t xml:space="preserve"> attending. [Another happy-happy story celebrating how much we learned from </w:t>
      </w:r>
      <w:proofErr w:type="spellStart"/>
      <w:r w:rsidRPr="006C2B9F">
        <w:rPr>
          <w:rFonts w:ascii="Times New Roman" w:hAnsi="Times New Roman"/>
          <w:szCs w:val="24"/>
        </w:rPr>
        <w:t>Anzick</w:t>
      </w:r>
      <w:proofErr w:type="spellEnd"/>
      <w:r w:rsidRPr="006C2B9F">
        <w:rPr>
          <w:rFonts w:ascii="Times New Roman" w:hAnsi="Times New Roman"/>
          <w:szCs w:val="24"/>
        </w:rPr>
        <w:t xml:space="preserve"> along with the “moving” ceremony that “laid the children to rest”. The children are dead, their bones don’t care! This is the kind of </w:t>
      </w:r>
      <w:proofErr w:type="gramStart"/>
      <w:r w:rsidRPr="006C2B9F">
        <w:rPr>
          <w:rFonts w:ascii="Times New Roman" w:hAnsi="Times New Roman"/>
          <w:szCs w:val="24"/>
        </w:rPr>
        <w:t>bullshit</w:t>
      </w:r>
      <w:proofErr w:type="gramEnd"/>
      <w:r w:rsidRPr="006C2B9F">
        <w:rPr>
          <w:rFonts w:ascii="Times New Roman" w:hAnsi="Times New Roman"/>
          <w:szCs w:val="24"/>
        </w:rPr>
        <w:t xml:space="preserve"> that allowed the destruction of American archaeology under NAGPRA. One more important find gone.]</w:t>
      </w:r>
    </w:p>
    <w:p w14:paraId="6FE52C9E" w14:textId="77777777" w:rsidR="006C2B9F" w:rsidRPr="001231E3" w:rsidRDefault="006C2B9F" w:rsidP="00437CBB">
      <w:pPr>
        <w:ind w:right="-720"/>
        <w:rPr>
          <w:rFonts w:ascii="Times New Roman" w:hAnsi="Times New Roman"/>
          <w:szCs w:val="24"/>
        </w:rPr>
      </w:pPr>
    </w:p>
    <w:p w14:paraId="6A894F9B" w14:textId="77777777" w:rsidR="0084165A" w:rsidRPr="001231E3" w:rsidRDefault="0084165A" w:rsidP="00437CBB">
      <w:pPr>
        <w:ind w:right="-720"/>
        <w:rPr>
          <w:rFonts w:ascii="Times New Roman" w:hAnsi="Times New Roman"/>
          <w:b/>
          <w:szCs w:val="24"/>
        </w:rPr>
      </w:pPr>
      <w:proofErr w:type="spellStart"/>
      <w:r w:rsidRPr="001231E3">
        <w:rPr>
          <w:rFonts w:ascii="Times New Roman" w:hAnsi="Times New Roman"/>
          <w:b/>
          <w:szCs w:val="24"/>
        </w:rPr>
        <w:t>Knusel</w:t>
      </w:r>
      <w:proofErr w:type="spellEnd"/>
      <w:r w:rsidRPr="001231E3">
        <w:rPr>
          <w:rFonts w:ascii="Times New Roman" w:hAnsi="Times New Roman"/>
          <w:b/>
          <w:szCs w:val="24"/>
        </w:rPr>
        <w:t>, Christopher</w:t>
      </w:r>
      <w:r w:rsidR="00711DED" w:rsidRPr="001231E3">
        <w:rPr>
          <w:rFonts w:ascii="Times New Roman" w:hAnsi="Times New Roman"/>
          <w:b/>
          <w:szCs w:val="24"/>
        </w:rPr>
        <w:tab/>
      </w:r>
      <w:r w:rsidR="00711DED" w:rsidRPr="001231E3">
        <w:rPr>
          <w:rFonts w:ascii="Times New Roman" w:hAnsi="Times New Roman"/>
          <w:b/>
          <w:szCs w:val="24"/>
        </w:rPr>
        <w:tab/>
      </w:r>
      <w:r w:rsidR="00711DED" w:rsidRPr="001231E3">
        <w:rPr>
          <w:rFonts w:ascii="Times New Roman" w:hAnsi="Times New Roman"/>
          <w:b/>
          <w:szCs w:val="24"/>
        </w:rPr>
        <w:tab/>
        <w:t>o</w:t>
      </w:r>
    </w:p>
    <w:p w14:paraId="30BFD52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lastRenderedPageBreak/>
        <w:t xml:space="preserve">2000   Activity-related Skeletal Change. In V. </w:t>
      </w:r>
      <w:proofErr w:type="spellStart"/>
      <w:r w:rsidRPr="001231E3">
        <w:rPr>
          <w:rFonts w:ascii="Times New Roman" w:hAnsi="Times New Roman"/>
          <w:szCs w:val="24"/>
        </w:rPr>
        <w:t>Fioratto</w:t>
      </w:r>
      <w:proofErr w:type="spellEnd"/>
      <w:r w:rsidRPr="001231E3">
        <w:rPr>
          <w:rFonts w:ascii="Times New Roman" w:hAnsi="Times New Roman"/>
          <w:szCs w:val="24"/>
        </w:rPr>
        <w:t xml:space="preserve">, A. Boylston, and C. </w:t>
      </w:r>
      <w:proofErr w:type="spellStart"/>
      <w:r w:rsidRPr="001231E3">
        <w:rPr>
          <w:rFonts w:ascii="Times New Roman" w:hAnsi="Times New Roman"/>
          <w:szCs w:val="24"/>
        </w:rPr>
        <w:t>Knusel</w:t>
      </w:r>
      <w:proofErr w:type="spellEnd"/>
      <w:r w:rsidRPr="001231E3">
        <w:rPr>
          <w:rFonts w:ascii="Times New Roman" w:hAnsi="Times New Roman"/>
          <w:szCs w:val="24"/>
        </w:rPr>
        <w:t xml:space="preserve">, eds. </w:t>
      </w:r>
      <w:r w:rsidRPr="001231E3">
        <w:rPr>
          <w:rFonts w:ascii="Times New Roman" w:hAnsi="Times New Roman"/>
          <w:i/>
          <w:szCs w:val="24"/>
        </w:rPr>
        <w:t xml:space="preserve">Blood Red Roses: The Archaeology of a Mass Grave from the Battle of </w:t>
      </w:r>
      <w:proofErr w:type="spellStart"/>
      <w:r w:rsidRPr="001231E3">
        <w:rPr>
          <w:rFonts w:ascii="Times New Roman" w:hAnsi="Times New Roman"/>
          <w:i/>
          <w:szCs w:val="24"/>
        </w:rPr>
        <w:t>Towton</w:t>
      </w:r>
      <w:proofErr w:type="spellEnd"/>
      <w:r w:rsidRPr="001231E3">
        <w:rPr>
          <w:rFonts w:ascii="Times New Roman" w:hAnsi="Times New Roman"/>
          <w:i/>
          <w:szCs w:val="24"/>
        </w:rPr>
        <w:t xml:space="preserve"> AD 1461</w:t>
      </w:r>
      <w:r w:rsidRPr="001231E3">
        <w:rPr>
          <w:rFonts w:ascii="Times New Roman" w:hAnsi="Times New Roman"/>
          <w:szCs w:val="24"/>
          <w:u w:val="single"/>
        </w:rPr>
        <w:t>.</w:t>
      </w:r>
      <w:r w:rsidRPr="001231E3">
        <w:rPr>
          <w:rFonts w:ascii="Times New Roman" w:hAnsi="Times New Roman"/>
          <w:szCs w:val="24"/>
        </w:rPr>
        <w:t xml:space="preserve"> Oxford, Oxbow Books., pp 103-118.</w:t>
      </w:r>
    </w:p>
    <w:p w14:paraId="4A61564B" w14:textId="77777777" w:rsidR="0084165A" w:rsidRPr="001231E3" w:rsidRDefault="0084165A" w:rsidP="00437CBB">
      <w:pPr>
        <w:ind w:right="-720"/>
        <w:rPr>
          <w:rFonts w:ascii="Times New Roman" w:hAnsi="Times New Roman"/>
          <w:szCs w:val="24"/>
        </w:rPr>
      </w:pPr>
    </w:p>
    <w:p w14:paraId="13385144" w14:textId="49B2A11D" w:rsidR="0084165A" w:rsidRDefault="0084165A" w:rsidP="00437CBB">
      <w:pPr>
        <w:ind w:right="-720"/>
        <w:rPr>
          <w:rFonts w:ascii="Times New Roman" w:hAnsi="Times New Roman"/>
          <w:szCs w:val="24"/>
        </w:rPr>
      </w:pPr>
      <w:r w:rsidRPr="001231E3">
        <w:rPr>
          <w:rFonts w:ascii="Times New Roman" w:hAnsi="Times New Roman"/>
          <w:szCs w:val="24"/>
        </w:rPr>
        <w:t xml:space="preserve">Asymmetry in arms of 14 men show right humerus larger proximal, left humerus larger distal. This may represent habitual archery – left elbow, right shoulder </w:t>
      </w:r>
      <w:proofErr w:type="gramStart"/>
      <w:r w:rsidRPr="001231E3">
        <w:rPr>
          <w:rFonts w:ascii="Times New Roman" w:hAnsi="Times New Roman"/>
          <w:szCs w:val="24"/>
        </w:rPr>
        <w:t>get</w:t>
      </w:r>
      <w:proofErr w:type="gramEnd"/>
      <w:r w:rsidRPr="001231E3">
        <w:rPr>
          <w:rFonts w:ascii="Times New Roman" w:hAnsi="Times New Roman"/>
          <w:szCs w:val="24"/>
        </w:rPr>
        <w:t xml:space="preserve"> most strain. </w:t>
      </w:r>
      <w:proofErr w:type="gramStart"/>
      <w:r w:rsidRPr="001231E3">
        <w:rPr>
          <w:rFonts w:ascii="Times New Roman" w:hAnsi="Times New Roman"/>
          <w:szCs w:val="24"/>
        </w:rPr>
        <w:t>Also</w:t>
      </w:r>
      <w:proofErr w:type="gramEnd"/>
      <w:r w:rsidRPr="001231E3">
        <w:rPr>
          <w:rFonts w:ascii="Times New Roman" w:hAnsi="Times New Roman"/>
          <w:szCs w:val="24"/>
        </w:rPr>
        <w:t xml:space="preserve"> one had healed avulsion fracture where epiphysis of left distal humerus (elbow) had separated at growth plate in adolescence.</w:t>
      </w:r>
    </w:p>
    <w:p w14:paraId="0A4D9755" w14:textId="77777777" w:rsidR="00024369" w:rsidRPr="00024369" w:rsidRDefault="00024369" w:rsidP="00024369">
      <w:pPr>
        <w:ind w:right="-720"/>
        <w:rPr>
          <w:rFonts w:ascii="Times New Roman" w:hAnsi="Times New Roman"/>
          <w:szCs w:val="24"/>
        </w:rPr>
      </w:pPr>
    </w:p>
    <w:p w14:paraId="303D30C4" w14:textId="47E36749" w:rsidR="00024369" w:rsidRPr="00024369" w:rsidRDefault="00024369" w:rsidP="00024369">
      <w:pPr>
        <w:ind w:right="-720"/>
        <w:rPr>
          <w:rFonts w:ascii="Times New Roman" w:hAnsi="Times New Roman"/>
          <w:b/>
          <w:bCs/>
          <w:szCs w:val="24"/>
        </w:rPr>
      </w:pPr>
      <w:r w:rsidRPr="00024369">
        <w:rPr>
          <w:rFonts w:ascii="Times New Roman" w:hAnsi="Times New Roman"/>
          <w:b/>
          <w:bCs/>
          <w:szCs w:val="24"/>
        </w:rPr>
        <w:t xml:space="preserve">Koch, J.L. </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s</w:t>
      </w:r>
    </w:p>
    <w:p w14:paraId="33CF0217" w14:textId="79FE3355" w:rsidR="00024369" w:rsidRDefault="00024369" w:rsidP="00024369">
      <w:pPr>
        <w:ind w:right="-720"/>
        <w:rPr>
          <w:rFonts w:ascii="Times New Roman" w:hAnsi="Times New Roman"/>
          <w:szCs w:val="24"/>
        </w:rPr>
      </w:pPr>
      <w:r w:rsidRPr="00024369">
        <w:rPr>
          <w:rFonts w:ascii="Times New Roman" w:hAnsi="Times New Roman"/>
          <w:szCs w:val="24"/>
        </w:rPr>
        <w:t xml:space="preserve">1975. Miniatures from the archaeological inventory at the </w:t>
      </w:r>
      <w:proofErr w:type="spellStart"/>
      <w:r w:rsidRPr="00024369">
        <w:rPr>
          <w:rFonts w:ascii="Times New Roman" w:hAnsi="Times New Roman"/>
          <w:szCs w:val="24"/>
        </w:rPr>
        <w:t>Ozette</w:t>
      </w:r>
      <w:proofErr w:type="spellEnd"/>
      <w:r w:rsidRPr="00024369">
        <w:rPr>
          <w:rFonts w:ascii="Times New Roman" w:hAnsi="Times New Roman"/>
          <w:szCs w:val="24"/>
        </w:rPr>
        <w:t xml:space="preserve"> Village site. Unpublished MA dissertation, Washington State University.</w:t>
      </w:r>
    </w:p>
    <w:p w14:paraId="28043F96" w14:textId="46083323" w:rsidR="00024369" w:rsidRDefault="00024369" w:rsidP="00024369">
      <w:pPr>
        <w:ind w:right="-720"/>
        <w:rPr>
          <w:rFonts w:ascii="Times New Roman" w:hAnsi="Times New Roman"/>
          <w:szCs w:val="24"/>
        </w:rPr>
      </w:pPr>
    </w:p>
    <w:p w14:paraId="439E90CB" w14:textId="2BFFBF66" w:rsidR="00024369" w:rsidRPr="001231E3" w:rsidRDefault="00024369" w:rsidP="00024369">
      <w:pPr>
        <w:ind w:right="-720"/>
        <w:rPr>
          <w:rFonts w:ascii="Times New Roman" w:hAnsi="Times New Roman"/>
          <w:szCs w:val="24"/>
        </w:rPr>
      </w:pPr>
      <w:proofErr w:type="gramStart"/>
      <w:r>
        <w:rPr>
          <w:rFonts w:ascii="Times New Roman" w:hAnsi="Times New Roman"/>
          <w:szCs w:val="24"/>
        </w:rPr>
        <w:t>Apparently</w:t>
      </w:r>
      <w:proofErr w:type="gramEnd"/>
      <w:r>
        <w:rPr>
          <w:rFonts w:ascii="Times New Roman" w:hAnsi="Times New Roman"/>
          <w:szCs w:val="24"/>
        </w:rPr>
        <w:t xml:space="preserve"> there are mini bows </w:t>
      </w:r>
      <w:proofErr w:type="spellStart"/>
      <w:r>
        <w:rPr>
          <w:rFonts w:ascii="Times New Roman" w:hAnsi="Times New Roman"/>
          <w:szCs w:val="24"/>
        </w:rPr>
        <w:t>interp</w:t>
      </w:r>
      <w:proofErr w:type="spellEnd"/>
      <w:r>
        <w:rPr>
          <w:rFonts w:ascii="Times New Roman" w:hAnsi="Times New Roman"/>
          <w:szCs w:val="24"/>
        </w:rPr>
        <w:t xml:space="preserve"> as </w:t>
      </w:r>
      <w:proofErr w:type="spellStart"/>
      <w:r>
        <w:rPr>
          <w:rFonts w:ascii="Times New Roman" w:hAnsi="Times New Roman"/>
          <w:szCs w:val="24"/>
        </w:rPr>
        <w:t>childrens</w:t>
      </w:r>
      <w:proofErr w:type="spellEnd"/>
      <w:r>
        <w:rPr>
          <w:rFonts w:ascii="Times New Roman" w:hAnsi="Times New Roman"/>
          <w:szCs w:val="24"/>
        </w:rPr>
        <w:t>’. [Not seen, find through Losey + Hull]</w:t>
      </w:r>
    </w:p>
    <w:p w14:paraId="72926542" w14:textId="77777777" w:rsidR="00661D15" w:rsidRPr="001231E3" w:rsidRDefault="00661D15" w:rsidP="00437CBB">
      <w:pPr>
        <w:ind w:right="-720"/>
        <w:rPr>
          <w:rFonts w:ascii="Times New Roman" w:hAnsi="Times New Roman"/>
          <w:szCs w:val="24"/>
        </w:rPr>
      </w:pPr>
    </w:p>
    <w:p w14:paraId="754380B8" w14:textId="77777777" w:rsidR="00661D15" w:rsidRPr="001231E3" w:rsidRDefault="00661D15" w:rsidP="00437CBB">
      <w:pPr>
        <w:ind w:right="-720"/>
        <w:rPr>
          <w:rFonts w:ascii="Times New Roman" w:hAnsi="Times New Roman"/>
          <w:b/>
          <w:szCs w:val="24"/>
        </w:rPr>
      </w:pPr>
      <w:proofErr w:type="spellStart"/>
      <w:r w:rsidRPr="001231E3">
        <w:rPr>
          <w:rFonts w:ascii="Times New Roman" w:hAnsi="Times New Roman"/>
          <w:b/>
          <w:szCs w:val="24"/>
        </w:rPr>
        <w:t>Koerper</w:t>
      </w:r>
      <w:proofErr w:type="spellEnd"/>
      <w:r w:rsidRPr="001231E3">
        <w:rPr>
          <w:rFonts w:ascii="Times New Roman" w:hAnsi="Times New Roman"/>
          <w:b/>
          <w:szCs w:val="24"/>
        </w:rPr>
        <w:t xml:space="preserve">, Henry C., Adella </w:t>
      </w:r>
      <w:proofErr w:type="spellStart"/>
      <w:r w:rsidRPr="001231E3">
        <w:rPr>
          <w:rFonts w:ascii="Times New Roman" w:hAnsi="Times New Roman"/>
          <w:b/>
          <w:szCs w:val="24"/>
        </w:rPr>
        <w:t>Schroth</w:t>
      </w:r>
      <w:proofErr w:type="spellEnd"/>
      <w:r w:rsidRPr="001231E3">
        <w:rPr>
          <w:rFonts w:ascii="Times New Roman" w:hAnsi="Times New Roman"/>
          <w:b/>
          <w:szCs w:val="24"/>
        </w:rPr>
        <w:t>, and Roger Mason</w:t>
      </w:r>
      <w:r w:rsidRPr="001231E3">
        <w:rPr>
          <w:rFonts w:ascii="Times New Roman" w:hAnsi="Times New Roman"/>
          <w:b/>
          <w:szCs w:val="24"/>
        </w:rPr>
        <w:tab/>
      </w:r>
      <w:r w:rsidRPr="001231E3">
        <w:rPr>
          <w:rFonts w:ascii="Times New Roman" w:hAnsi="Times New Roman"/>
          <w:b/>
          <w:szCs w:val="24"/>
        </w:rPr>
        <w:tab/>
        <w:t>x</w:t>
      </w:r>
    </w:p>
    <w:p w14:paraId="39AE1AD7" w14:textId="77777777" w:rsidR="00661D15" w:rsidRPr="001231E3" w:rsidRDefault="00661D15" w:rsidP="00437CBB">
      <w:pPr>
        <w:ind w:right="-720"/>
        <w:rPr>
          <w:rFonts w:ascii="Times New Roman" w:hAnsi="Times New Roman"/>
          <w:szCs w:val="24"/>
        </w:rPr>
      </w:pPr>
      <w:proofErr w:type="gramStart"/>
      <w:r w:rsidRPr="001231E3">
        <w:rPr>
          <w:rFonts w:ascii="Times New Roman" w:hAnsi="Times New Roman"/>
          <w:szCs w:val="24"/>
        </w:rPr>
        <w:t>1994  Morphological</w:t>
      </w:r>
      <w:proofErr w:type="gramEnd"/>
      <w:r w:rsidRPr="001231E3">
        <w:rPr>
          <w:rFonts w:ascii="Times New Roman" w:hAnsi="Times New Roman"/>
          <w:szCs w:val="24"/>
        </w:rPr>
        <w:t xml:space="preserve"> and Temporal Point Types: Evidence from Orange County, California. </w:t>
      </w:r>
      <w:r w:rsidRPr="001231E3">
        <w:rPr>
          <w:rFonts w:ascii="Times New Roman" w:hAnsi="Times New Roman"/>
          <w:i/>
          <w:szCs w:val="24"/>
        </w:rPr>
        <w:t>Journal of California and Great Basin Anthropology</w:t>
      </w:r>
      <w:r w:rsidRPr="001231E3">
        <w:rPr>
          <w:rFonts w:ascii="Times New Roman" w:hAnsi="Times New Roman"/>
          <w:szCs w:val="24"/>
        </w:rPr>
        <w:t xml:space="preserve"> 16(1):81-105.</w:t>
      </w:r>
    </w:p>
    <w:p w14:paraId="674877A7" w14:textId="77777777" w:rsidR="00661D15" w:rsidRPr="001231E3" w:rsidRDefault="00661D15" w:rsidP="00437CBB">
      <w:pPr>
        <w:ind w:right="-720"/>
        <w:rPr>
          <w:rFonts w:ascii="Times New Roman" w:hAnsi="Times New Roman"/>
          <w:szCs w:val="24"/>
        </w:rPr>
      </w:pPr>
    </w:p>
    <w:p w14:paraId="622341CB" w14:textId="77777777" w:rsidR="00661D15" w:rsidRPr="001231E3" w:rsidRDefault="00661D15" w:rsidP="00437CBB">
      <w:pPr>
        <w:ind w:right="-720"/>
        <w:rPr>
          <w:rFonts w:ascii="Times New Roman" w:hAnsi="Times New Roman"/>
          <w:szCs w:val="24"/>
        </w:rPr>
      </w:pPr>
      <w:r w:rsidRPr="001231E3">
        <w:rPr>
          <w:rFonts w:ascii="Times New Roman" w:hAnsi="Times New Roman"/>
          <w:szCs w:val="24"/>
        </w:rPr>
        <w:t xml:space="preserve">Testing applicability of Great Basin and Mojave types to coastal CA. [Stimulated by silly arguments of </w:t>
      </w:r>
      <w:proofErr w:type="spellStart"/>
      <w:r w:rsidRPr="001231E3">
        <w:rPr>
          <w:rFonts w:ascii="Times New Roman" w:hAnsi="Times New Roman"/>
          <w:szCs w:val="24"/>
        </w:rPr>
        <w:t>Flenniken</w:t>
      </w:r>
      <w:proofErr w:type="spellEnd"/>
      <w:r w:rsidRPr="001231E3">
        <w:rPr>
          <w:rFonts w:ascii="Times New Roman" w:hAnsi="Times New Roman"/>
          <w:szCs w:val="24"/>
        </w:rPr>
        <w:t xml:space="preserve"> + Wilke]. 8 Middle Holocene (3500-6650 RCYBP) sites with 79 C14 dates, variety of dart points (&gt;3.5 gm). Many types co-occur, so not good temporal indicators. Minimal OC spans: Pinto + Elko 3580-6535 BP, Northern Side-Notched 5227-5647, Gypsum 4400-6324, Humboldt 3580-6324, Silver Lake 3580-6535.  [Dates mostly on aggregated marine shell, so not the best, although isotope-adjusted and calibrated. </w:t>
      </w:r>
      <w:proofErr w:type="gramStart"/>
      <w:r w:rsidRPr="001231E3">
        <w:rPr>
          <w:rFonts w:ascii="Times New Roman" w:hAnsi="Times New Roman"/>
          <w:szCs w:val="24"/>
        </w:rPr>
        <w:t>Also</w:t>
      </w:r>
      <w:proofErr w:type="gramEnd"/>
      <w:r w:rsidRPr="001231E3">
        <w:rPr>
          <w:rFonts w:ascii="Times New Roman" w:hAnsi="Times New Roman"/>
          <w:szCs w:val="24"/>
        </w:rPr>
        <w:t xml:space="preserve"> the stratigraphy in these sites is not good, all points are oddly in the top levels of the sites, and the sample of points is too small.] Rejuvenation accounts for much of the variability [Maybe, but that’s partly </w:t>
      </w:r>
      <w:proofErr w:type="spellStart"/>
      <w:r w:rsidRPr="001231E3">
        <w:rPr>
          <w:rFonts w:ascii="Times New Roman" w:hAnsi="Times New Roman"/>
          <w:szCs w:val="24"/>
        </w:rPr>
        <w:t>Flenniken</w:t>
      </w:r>
      <w:proofErr w:type="spellEnd"/>
      <w:r w:rsidRPr="001231E3">
        <w:rPr>
          <w:rFonts w:ascii="Times New Roman" w:hAnsi="Times New Roman"/>
          <w:szCs w:val="24"/>
        </w:rPr>
        <w:t xml:space="preserve"> bs, and I don’t think these guys can really tell.]  72% are &lt; 7 gm, too small for efficient dart point [according to Perkins 1992 - nonsense]. Gt B temporal associations don’t apply to OC [fair enough].</w:t>
      </w:r>
    </w:p>
    <w:p w14:paraId="7D9FF9CF" w14:textId="77777777" w:rsidR="00661D15" w:rsidRPr="001231E3" w:rsidRDefault="00661D15" w:rsidP="00437CBB">
      <w:pPr>
        <w:ind w:right="-720"/>
        <w:rPr>
          <w:rFonts w:ascii="Times New Roman" w:hAnsi="Times New Roman"/>
          <w:szCs w:val="24"/>
        </w:rPr>
      </w:pPr>
    </w:p>
    <w:p w14:paraId="7D3F7E12" w14:textId="77777777" w:rsidR="003E5D89" w:rsidRPr="001231E3" w:rsidRDefault="003E5D89" w:rsidP="00437CBB">
      <w:pPr>
        <w:suppressAutoHyphens/>
        <w:ind w:right="-720"/>
        <w:rPr>
          <w:rFonts w:ascii="Times New Roman" w:hAnsi="Times New Roman"/>
          <w:b/>
          <w:szCs w:val="24"/>
        </w:rPr>
      </w:pPr>
      <w:proofErr w:type="spellStart"/>
      <w:r w:rsidRPr="001231E3">
        <w:rPr>
          <w:rFonts w:ascii="Times New Roman" w:hAnsi="Times New Roman"/>
          <w:b/>
          <w:szCs w:val="24"/>
        </w:rPr>
        <w:t>Koerper</w:t>
      </w:r>
      <w:proofErr w:type="spellEnd"/>
      <w:r w:rsidRPr="001231E3">
        <w:rPr>
          <w:rFonts w:ascii="Times New Roman" w:hAnsi="Times New Roman"/>
          <w:b/>
          <w:szCs w:val="24"/>
        </w:rPr>
        <w:t xml:space="preserve">, Henry, Adella </w:t>
      </w:r>
      <w:proofErr w:type="spellStart"/>
      <w:r w:rsidRPr="001231E3">
        <w:rPr>
          <w:rFonts w:ascii="Times New Roman" w:hAnsi="Times New Roman"/>
          <w:b/>
          <w:szCs w:val="24"/>
        </w:rPr>
        <w:t>Schroth</w:t>
      </w:r>
      <w:proofErr w:type="spellEnd"/>
      <w:r w:rsidRPr="001231E3">
        <w:rPr>
          <w:rFonts w:ascii="Times New Roman" w:hAnsi="Times New Roman"/>
          <w:b/>
          <w:szCs w:val="24"/>
        </w:rPr>
        <w:t>, Roger Mason, and Mark Peterson</w:t>
      </w:r>
      <w:r w:rsidRPr="001231E3">
        <w:rPr>
          <w:rFonts w:ascii="Times New Roman" w:hAnsi="Times New Roman"/>
          <w:b/>
          <w:szCs w:val="24"/>
        </w:rPr>
        <w:tab/>
        <w:t>x</w:t>
      </w:r>
    </w:p>
    <w:p w14:paraId="07D46CC2" w14:textId="77777777" w:rsidR="003E5D89" w:rsidRPr="001231E3" w:rsidRDefault="003E5D89" w:rsidP="00437CBB">
      <w:pPr>
        <w:suppressAutoHyphens/>
        <w:ind w:right="-720"/>
        <w:rPr>
          <w:rFonts w:ascii="Times New Roman" w:hAnsi="Times New Roman"/>
          <w:szCs w:val="24"/>
        </w:rPr>
      </w:pPr>
      <w:proofErr w:type="gramStart"/>
      <w:r w:rsidRPr="001231E3">
        <w:rPr>
          <w:rFonts w:ascii="Times New Roman" w:hAnsi="Times New Roman"/>
          <w:szCs w:val="24"/>
        </w:rPr>
        <w:t>1996  Arrow</w:t>
      </w:r>
      <w:proofErr w:type="gramEnd"/>
      <w:r w:rsidRPr="001231E3">
        <w:rPr>
          <w:rFonts w:ascii="Times New Roman" w:hAnsi="Times New Roman"/>
          <w:szCs w:val="24"/>
        </w:rPr>
        <w:t xml:space="preserve"> Projectile Point Types as Temporal Types: Evidence from Orange County, California. </w:t>
      </w:r>
      <w:r w:rsidRPr="001231E3">
        <w:rPr>
          <w:rFonts w:ascii="Times New Roman" w:hAnsi="Times New Roman"/>
          <w:i/>
          <w:szCs w:val="24"/>
        </w:rPr>
        <w:t>Journal of California and Great Basin Anthropology</w:t>
      </w:r>
      <w:r w:rsidRPr="001231E3">
        <w:rPr>
          <w:rFonts w:ascii="Times New Roman" w:hAnsi="Times New Roman"/>
          <w:szCs w:val="24"/>
        </w:rPr>
        <w:t xml:space="preserve"> 18(2):258-283.</w:t>
      </w:r>
    </w:p>
    <w:p w14:paraId="7B5CF776" w14:textId="77777777" w:rsidR="003E5D89" w:rsidRPr="001231E3" w:rsidRDefault="003E5D89" w:rsidP="00437CBB">
      <w:pPr>
        <w:suppressAutoHyphens/>
        <w:ind w:right="-720"/>
        <w:rPr>
          <w:rFonts w:ascii="Times New Roman" w:hAnsi="Times New Roman"/>
          <w:szCs w:val="24"/>
        </w:rPr>
      </w:pPr>
    </w:p>
    <w:p w14:paraId="388E516B" w14:textId="77777777" w:rsidR="003E5D89" w:rsidRPr="001231E3" w:rsidRDefault="003E5D89" w:rsidP="00437CBB">
      <w:pPr>
        <w:suppressAutoHyphens/>
        <w:ind w:right="-720"/>
        <w:rPr>
          <w:rFonts w:ascii="Times New Roman" w:hAnsi="Times New Roman"/>
          <w:szCs w:val="24"/>
        </w:rPr>
      </w:pPr>
      <w:r w:rsidRPr="001231E3">
        <w:rPr>
          <w:rFonts w:ascii="Times New Roman" w:hAnsi="Times New Roman"/>
          <w:szCs w:val="24"/>
        </w:rPr>
        <w:t xml:space="preserve">Bow and arrow intro ca 500 AD but some argue as early as 1250 BC. Rose Spring, Eastgate, </w:t>
      </w:r>
      <w:proofErr w:type="spellStart"/>
      <w:r w:rsidRPr="001231E3">
        <w:rPr>
          <w:rFonts w:ascii="Times New Roman" w:hAnsi="Times New Roman"/>
          <w:szCs w:val="24"/>
        </w:rPr>
        <w:t>Rosegate</w:t>
      </w:r>
      <w:proofErr w:type="spellEnd"/>
      <w:r w:rsidRPr="001231E3">
        <w:rPr>
          <w:rFonts w:ascii="Times New Roman" w:hAnsi="Times New Roman"/>
          <w:szCs w:val="24"/>
        </w:rPr>
        <w:t xml:space="preserve"> types seen as downsized Elko pts as bow replaced atlatl (Heizer + </w:t>
      </w:r>
      <w:proofErr w:type="spellStart"/>
      <w:r w:rsidRPr="001231E3">
        <w:rPr>
          <w:rFonts w:ascii="Times New Roman" w:hAnsi="Times New Roman"/>
          <w:szCs w:val="24"/>
        </w:rPr>
        <w:t>Baumhoff</w:t>
      </w:r>
      <w:proofErr w:type="spellEnd"/>
      <w:r w:rsidRPr="001231E3">
        <w:rPr>
          <w:rFonts w:ascii="Times New Roman" w:hAnsi="Times New Roman"/>
          <w:szCs w:val="24"/>
        </w:rPr>
        <w:t xml:space="preserve"> 1961) in Gt Basin. Also found in OC, weights around 3.5 gm boundary between arrow/dart.  Earliest Cottonwood series pts in OC also </w:t>
      </w:r>
      <w:proofErr w:type="gramStart"/>
      <w:r w:rsidRPr="001231E3">
        <w:rPr>
          <w:rFonts w:ascii="Times New Roman" w:hAnsi="Times New Roman"/>
          <w:szCs w:val="24"/>
        </w:rPr>
        <w:t>similar to</w:t>
      </w:r>
      <w:proofErr w:type="gramEnd"/>
      <w:r w:rsidRPr="001231E3">
        <w:rPr>
          <w:rFonts w:ascii="Times New Roman" w:hAnsi="Times New Roman"/>
          <w:szCs w:val="24"/>
        </w:rPr>
        <w:t xml:space="preserve"> earlier atlatl pts. OC site dates support intro of Cottonwood Triangular and Leaf-Shaped forms ca 600 </w:t>
      </w:r>
      <w:r w:rsidRPr="001231E3">
        <w:rPr>
          <w:rFonts w:ascii="Times New Roman" w:hAnsi="Times New Roman"/>
          <w:szCs w:val="24"/>
          <w:u w:val="single"/>
        </w:rPr>
        <w:t>+</w:t>
      </w:r>
      <w:r w:rsidRPr="001231E3">
        <w:rPr>
          <w:rFonts w:ascii="Times New Roman" w:hAnsi="Times New Roman"/>
          <w:szCs w:val="24"/>
        </w:rPr>
        <w:t xml:space="preserve"> 200 AD, earlier than in Gt B. The leaf form seems earlier, but basal configuration of triangular forms shows no temporal </w:t>
      </w:r>
      <w:proofErr w:type="spellStart"/>
      <w:r w:rsidRPr="001231E3">
        <w:rPr>
          <w:rFonts w:ascii="Times New Roman" w:hAnsi="Times New Roman"/>
          <w:szCs w:val="24"/>
        </w:rPr>
        <w:t>signicance</w:t>
      </w:r>
      <w:proofErr w:type="spellEnd"/>
      <w:r w:rsidRPr="001231E3">
        <w:rPr>
          <w:rFonts w:ascii="Times New Roman" w:hAnsi="Times New Roman"/>
          <w:szCs w:val="24"/>
        </w:rPr>
        <w:t xml:space="preserve">. Long narrow flared base forms related to Hohokam, suggest a “Sonoran Series”, terminal Late Prehistoric dates. Bow advantages: </w:t>
      </w:r>
      <w:r w:rsidRPr="001231E3">
        <w:rPr>
          <w:rFonts w:ascii="Times New Roman" w:hAnsi="Times New Roman"/>
          <w:szCs w:val="24"/>
        </w:rPr>
        <w:lastRenderedPageBreak/>
        <w:t>less movement, more ammo, in both war and hunt. Bow as temporal boundary between Intermediate Period and Late Prehistoric Period around 600 AD.</w:t>
      </w:r>
    </w:p>
    <w:p w14:paraId="46D650E9" w14:textId="77777777" w:rsidR="003B672A" w:rsidRPr="001231E3" w:rsidRDefault="003B672A" w:rsidP="00437CBB">
      <w:pPr>
        <w:ind w:right="-720"/>
        <w:rPr>
          <w:rFonts w:ascii="Times New Roman" w:hAnsi="Times New Roman"/>
          <w:szCs w:val="24"/>
        </w:rPr>
      </w:pPr>
    </w:p>
    <w:p w14:paraId="26EAC8B9" w14:textId="77777777" w:rsidR="003B672A" w:rsidRPr="001231E3" w:rsidRDefault="003B672A" w:rsidP="00437CBB">
      <w:pPr>
        <w:ind w:right="-720"/>
        <w:rPr>
          <w:rFonts w:ascii="Times New Roman" w:hAnsi="Times New Roman"/>
          <w:b/>
          <w:szCs w:val="24"/>
        </w:rPr>
      </w:pPr>
      <w:proofErr w:type="spellStart"/>
      <w:r w:rsidRPr="001231E3">
        <w:rPr>
          <w:rFonts w:ascii="Times New Roman" w:hAnsi="Times New Roman"/>
          <w:b/>
          <w:szCs w:val="24"/>
        </w:rPr>
        <w:t>Koerper</w:t>
      </w:r>
      <w:proofErr w:type="spellEnd"/>
      <w:r w:rsidRPr="001231E3">
        <w:rPr>
          <w:rFonts w:ascii="Times New Roman" w:hAnsi="Times New Roman"/>
          <w:b/>
          <w:szCs w:val="24"/>
        </w:rPr>
        <w:t>, Henry C., Jeffrey Couch, Joanne Couch, and Nancy Desautels   x</w:t>
      </w:r>
    </w:p>
    <w:p w14:paraId="18231F07" w14:textId="77777777" w:rsidR="003B672A" w:rsidRPr="001231E3" w:rsidRDefault="003B672A" w:rsidP="00437CBB">
      <w:pPr>
        <w:ind w:right="-720"/>
        <w:rPr>
          <w:rFonts w:ascii="Times New Roman" w:hAnsi="Times New Roman"/>
          <w:szCs w:val="24"/>
        </w:rPr>
      </w:pPr>
      <w:proofErr w:type="gramStart"/>
      <w:r w:rsidRPr="001231E3">
        <w:rPr>
          <w:rFonts w:ascii="Times New Roman" w:hAnsi="Times New Roman"/>
          <w:szCs w:val="24"/>
        </w:rPr>
        <w:t>2006  A</w:t>
      </w:r>
      <w:proofErr w:type="gramEnd"/>
      <w:r w:rsidRPr="001231E3">
        <w:rPr>
          <w:rFonts w:ascii="Times New Roman" w:hAnsi="Times New Roman"/>
          <w:szCs w:val="24"/>
        </w:rPr>
        <w:t xml:space="preserve"> Unique Atlatl Dart Bunt from CA-ORA-365, The </w:t>
      </w:r>
      <w:proofErr w:type="spellStart"/>
      <w:r w:rsidRPr="001231E3">
        <w:rPr>
          <w:rFonts w:ascii="Times New Roman" w:hAnsi="Times New Roman"/>
          <w:szCs w:val="24"/>
        </w:rPr>
        <w:t>Borchard</w:t>
      </w:r>
      <w:proofErr w:type="spellEnd"/>
      <w:r w:rsidRPr="001231E3">
        <w:rPr>
          <w:rFonts w:ascii="Times New Roman" w:hAnsi="Times New Roman"/>
          <w:szCs w:val="24"/>
        </w:rPr>
        <w:t xml:space="preserve"> Site. </w:t>
      </w:r>
      <w:r w:rsidRPr="001231E3">
        <w:rPr>
          <w:rFonts w:ascii="Times New Roman" w:hAnsi="Times New Roman"/>
          <w:i/>
          <w:szCs w:val="24"/>
        </w:rPr>
        <w:t>Proceedings of the Society for California Archaeology</w:t>
      </w:r>
      <w:r w:rsidRPr="001231E3">
        <w:rPr>
          <w:rFonts w:ascii="Times New Roman" w:hAnsi="Times New Roman"/>
          <w:szCs w:val="24"/>
        </w:rPr>
        <w:t xml:space="preserve"> 19:132-137.</w:t>
      </w:r>
    </w:p>
    <w:p w14:paraId="1669FD67" w14:textId="77777777" w:rsidR="003B672A" w:rsidRPr="001231E3" w:rsidRDefault="003B672A" w:rsidP="00437CBB">
      <w:pPr>
        <w:ind w:right="-720"/>
        <w:rPr>
          <w:rFonts w:ascii="Times New Roman" w:hAnsi="Times New Roman"/>
          <w:szCs w:val="24"/>
        </w:rPr>
      </w:pPr>
    </w:p>
    <w:p w14:paraId="7B2B122F" w14:textId="77777777" w:rsidR="003B672A" w:rsidRPr="001231E3" w:rsidRDefault="003B672A" w:rsidP="00437CBB">
      <w:pPr>
        <w:ind w:right="-720"/>
        <w:rPr>
          <w:rFonts w:ascii="Times New Roman" w:hAnsi="Times New Roman"/>
          <w:szCs w:val="24"/>
        </w:rPr>
      </w:pPr>
      <w:r w:rsidRPr="001231E3">
        <w:rPr>
          <w:rFonts w:ascii="Times New Roman" w:hAnsi="Times New Roman"/>
          <w:szCs w:val="24"/>
        </w:rPr>
        <w:t>“Bunt” defined: a blunt point with rounded head and tapering stem. They protect shaft and balance for flight. Other forms more properly “blunts.”</w:t>
      </w:r>
    </w:p>
    <w:p w14:paraId="3E659700" w14:textId="77777777" w:rsidR="008677AA" w:rsidRPr="001231E3" w:rsidRDefault="008677AA" w:rsidP="00437CBB">
      <w:pPr>
        <w:ind w:right="-720"/>
        <w:rPr>
          <w:rFonts w:ascii="Times New Roman" w:hAnsi="Times New Roman"/>
          <w:szCs w:val="24"/>
        </w:rPr>
      </w:pPr>
      <w:r w:rsidRPr="001231E3">
        <w:rPr>
          <w:rFonts w:ascii="Times New Roman" w:hAnsi="Times New Roman"/>
          <w:szCs w:val="24"/>
        </w:rPr>
        <w:t xml:space="preserve">  </w:t>
      </w:r>
      <w:proofErr w:type="gramStart"/>
      <w:r w:rsidRPr="001231E3">
        <w:rPr>
          <w:rFonts w:ascii="Times New Roman" w:hAnsi="Times New Roman"/>
          <w:szCs w:val="24"/>
        </w:rPr>
        <w:t>This specimen chlorite schist,</w:t>
      </w:r>
      <w:proofErr w:type="gramEnd"/>
      <w:r w:rsidRPr="001231E3">
        <w:rPr>
          <w:rFonts w:ascii="Times New Roman" w:hAnsi="Times New Roman"/>
          <w:szCs w:val="24"/>
        </w:rPr>
        <w:t xml:space="preserve"> flaked and ground, 66 mm L, 27 mm W, 24 mm T, weight 53 g. Flake scars from impact reground. Battering wear and striations on head. Surface find, undatable. Atlatl replaced by bow 400-600 AD. Atlatl and bow both springs, with dart being most important spring in atlatl system [</w:t>
      </w:r>
      <w:proofErr w:type="gramStart"/>
      <w:r w:rsidRPr="001231E3">
        <w:rPr>
          <w:rFonts w:ascii="Times New Roman" w:hAnsi="Times New Roman"/>
          <w:szCs w:val="24"/>
        </w:rPr>
        <w:t>Incorre</w:t>
      </w:r>
      <w:r w:rsidR="006B28D8" w:rsidRPr="001231E3">
        <w:rPr>
          <w:rFonts w:ascii="Times New Roman" w:hAnsi="Times New Roman"/>
          <w:szCs w:val="24"/>
        </w:rPr>
        <w:t>ct, and</w:t>
      </w:r>
      <w:proofErr w:type="gramEnd"/>
      <w:r w:rsidR="0034188C" w:rsidRPr="001231E3">
        <w:rPr>
          <w:rFonts w:ascii="Times New Roman" w:hAnsi="Times New Roman"/>
          <w:szCs w:val="24"/>
        </w:rPr>
        <w:t xml:space="preserve"> cite</w:t>
      </w:r>
      <w:r w:rsidR="006B28D8" w:rsidRPr="001231E3">
        <w:rPr>
          <w:rFonts w:ascii="Times New Roman" w:hAnsi="Times New Roman"/>
          <w:szCs w:val="24"/>
        </w:rPr>
        <w:t>s</w:t>
      </w:r>
      <w:r w:rsidR="0034188C" w:rsidRPr="001231E3">
        <w:rPr>
          <w:rFonts w:ascii="Times New Roman" w:hAnsi="Times New Roman"/>
          <w:szCs w:val="24"/>
        </w:rPr>
        <w:t xml:space="preserve"> Farmer instead of Perkins</w:t>
      </w:r>
      <w:r w:rsidRPr="001231E3">
        <w:rPr>
          <w:rFonts w:ascii="Times New Roman" w:hAnsi="Times New Roman"/>
          <w:szCs w:val="24"/>
        </w:rPr>
        <w:t>].</w:t>
      </w:r>
    </w:p>
    <w:p w14:paraId="5A5EB3A4" w14:textId="77777777" w:rsidR="0084165A" w:rsidRPr="001231E3" w:rsidRDefault="0084165A" w:rsidP="00437CBB">
      <w:pPr>
        <w:ind w:right="-720"/>
        <w:rPr>
          <w:rFonts w:ascii="Times New Roman" w:hAnsi="Times New Roman"/>
          <w:szCs w:val="24"/>
        </w:rPr>
      </w:pPr>
    </w:p>
    <w:p w14:paraId="7E1E6FD8" w14:textId="77777777" w:rsidR="0084165A" w:rsidRPr="001231E3" w:rsidRDefault="0084165A" w:rsidP="00437CBB">
      <w:pPr>
        <w:pStyle w:val="Heading3"/>
        <w:ind w:right="-720"/>
        <w:rPr>
          <w:szCs w:val="24"/>
          <w:lang w:val="en-GB"/>
        </w:rPr>
      </w:pPr>
      <w:proofErr w:type="spellStart"/>
      <w:r w:rsidRPr="001231E3">
        <w:rPr>
          <w:szCs w:val="24"/>
          <w:lang w:val="en-GB"/>
        </w:rPr>
        <w:t>Kolianos</w:t>
      </w:r>
      <w:proofErr w:type="spellEnd"/>
      <w:r w:rsidRPr="001231E3">
        <w:rPr>
          <w:szCs w:val="24"/>
          <w:lang w:val="en-GB"/>
        </w:rPr>
        <w:t>, Phyllis E. and Brent R. Weisman</w:t>
      </w:r>
      <w:r w:rsidRPr="001231E3">
        <w:rPr>
          <w:szCs w:val="24"/>
          <w:lang w:val="en-GB"/>
        </w:rPr>
        <w:tab/>
      </w:r>
      <w:r w:rsidRPr="001231E3">
        <w:rPr>
          <w:szCs w:val="24"/>
          <w:lang w:val="en-GB"/>
        </w:rPr>
        <w:tab/>
      </w:r>
      <w:r w:rsidRPr="001231E3">
        <w:rPr>
          <w:szCs w:val="24"/>
          <w:lang w:val="en-GB"/>
        </w:rPr>
        <w:tab/>
        <w:t>o</w:t>
      </w:r>
    </w:p>
    <w:p w14:paraId="70B5A66E" w14:textId="77777777" w:rsidR="0084165A" w:rsidRPr="001231E3" w:rsidRDefault="0084165A" w:rsidP="00437CBB">
      <w:pPr>
        <w:ind w:right="-720"/>
        <w:rPr>
          <w:rFonts w:ascii="Times New Roman" w:hAnsi="Times New Roman"/>
          <w:szCs w:val="24"/>
          <w:lang w:val="en-GB"/>
        </w:rPr>
      </w:pPr>
      <w:proofErr w:type="gramStart"/>
      <w:r w:rsidRPr="001231E3">
        <w:rPr>
          <w:rFonts w:ascii="Times New Roman" w:hAnsi="Times New Roman"/>
          <w:szCs w:val="24"/>
          <w:lang w:val="en-GB"/>
        </w:rPr>
        <w:t xml:space="preserve">2005  </w:t>
      </w:r>
      <w:r w:rsidRPr="001231E3">
        <w:rPr>
          <w:rFonts w:ascii="Times New Roman" w:hAnsi="Times New Roman"/>
          <w:i/>
          <w:szCs w:val="24"/>
          <w:lang w:val="en-GB"/>
        </w:rPr>
        <w:t>The</w:t>
      </w:r>
      <w:proofErr w:type="gramEnd"/>
      <w:r w:rsidRPr="001231E3">
        <w:rPr>
          <w:rFonts w:ascii="Times New Roman" w:hAnsi="Times New Roman"/>
          <w:i/>
          <w:szCs w:val="24"/>
          <w:lang w:val="en-GB"/>
        </w:rPr>
        <w:t xml:space="preserve"> Florida Journals of Frank Hamilton Cushing</w:t>
      </w:r>
      <w:r w:rsidRPr="001231E3">
        <w:rPr>
          <w:rFonts w:ascii="Times New Roman" w:hAnsi="Times New Roman"/>
          <w:szCs w:val="24"/>
          <w:lang w:val="en-GB"/>
        </w:rPr>
        <w:t>. University Press of Florida, Gainesville.</w:t>
      </w:r>
    </w:p>
    <w:p w14:paraId="03BEB8A2" w14:textId="77777777" w:rsidR="0084165A" w:rsidRPr="001231E3" w:rsidRDefault="0084165A" w:rsidP="00437CBB">
      <w:pPr>
        <w:ind w:right="-720"/>
        <w:rPr>
          <w:rFonts w:ascii="Times New Roman" w:hAnsi="Times New Roman"/>
          <w:szCs w:val="24"/>
          <w:lang w:val="en-GB"/>
        </w:rPr>
      </w:pPr>
    </w:p>
    <w:p w14:paraId="46BDDD44" w14:textId="77777777" w:rsidR="0084165A" w:rsidRPr="001231E3" w:rsidRDefault="0084165A" w:rsidP="00437CBB">
      <w:pPr>
        <w:ind w:right="-720"/>
        <w:rPr>
          <w:rFonts w:ascii="Times New Roman" w:hAnsi="Times New Roman"/>
          <w:szCs w:val="24"/>
          <w:lang w:val="en-GB"/>
        </w:rPr>
      </w:pPr>
      <w:r w:rsidRPr="001231E3">
        <w:rPr>
          <w:rFonts w:ascii="Times New Roman" w:hAnsi="Times New Roman"/>
          <w:szCs w:val="24"/>
          <w:lang w:val="en-GB"/>
        </w:rPr>
        <w:t xml:space="preserve">Edited incomplete journal, missing section where might have commented on atlatl finds. Appendix of comparative illustrations include </w:t>
      </w:r>
      <w:proofErr w:type="spellStart"/>
      <w:r w:rsidRPr="001231E3">
        <w:rPr>
          <w:rFonts w:ascii="Times New Roman" w:hAnsi="Times New Roman"/>
          <w:szCs w:val="24"/>
          <w:lang w:val="en-GB"/>
        </w:rPr>
        <w:t>birdstones</w:t>
      </w:r>
      <w:proofErr w:type="spellEnd"/>
      <w:r w:rsidRPr="001231E3">
        <w:rPr>
          <w:rFonts w:ascii="Times New Roman" w:hAnsi="Times New Roman"/>
          <w:szCs w:val="24"/>
          <w:lang w:val="en-GB"/>
        </w:rPr>
        <w:t xml:space="preserve"> reconstructed with </w:t>
      </w:r>
      <w:proofErr w:type="spellStart"/>
      <w:r w:rsidRPr="001231E3">
        <w:rPr>
          <w:rFonts w:ascii="Times New Roman" w:hAnsi="Times New Roman"/>
          <w:szCs w:val="24"/>
          <w:lang w:val="en-GB"/>
        </w:rPr>
        <w:t>gorgets</w:t>
      </w:r>
      <w:proofErr w:type="spellEnd"/>
      <w:r w:rsidRPr="001231E3">
        <w:rPr>
          <w:rFonts w:ascii="Times New Roman" w:hAnsi="Times New Roman"/>
          <w:szCs w:val="24"/>
          <w:lang w:val="en-GB"/>
        </w:rPr>
        <w:t xml:space="preserve"> as duck effigies or hair ornaments, shark tooth “swords” (possibly atlatls) among comparative war clubs. Cushing’s sketch</w:t>
      </w:r>
      <w:r w:rsidR="00CE2DBF" w:rsidRPr="001231E3">
        <w:rPr>
          <w:rFonts w:ascii="Times New Roman" w:hAnsi="Times New Roman"/>
          <w:szCs w:val="24"/>
          <w:lang w:val="en-GB"/>
        </w:rPr>
        <w:t>e</w:t>
      </w:r>
      <w:r w:rsidRPr="001231E3">
        <w:rPr>
          <w:rFonts w:ascii="Times New Roman" w:hAnsi="Times New Roman"/>
          <w:szCs w:val="24"/>
          <w:lang w:val="en-GB"/>
        </w:rPr>
        <w:t>s do not show any indication that he thought they could be used as atlatls, and no evidence that they would be.</w:t>
      </w:r>
    </w:p>
    <w:p w14:paraId="7CDE5F4D" w14:textId="77777777" w:rsidR="0084165A" w:rsidRPr="001231E3" w:rsidRDefault="0084165A" w:rsidP="00437CBB">
      <w:pPr>
        <w:ind w:right="-720"/>
        <w:rPr>
          <w:rFonts w:ascii="Times New Roman" w:hAnsi="Times New Roman"/>
          <w:szCs w:val="24"/>
          <w:lang w:val="en-GB"/>
        </w:rPr>
      </w:pPr>
    </w:p>
    <w:p w14:paraId="79FB18DC" w14:textId="77777777" w:rsidR="0084165A" w:rsidRPr="001231E3" w:rsidRDefault="0084165A" w:rsidP="00437CBB">
      <w:pPr>
        <w:pStyle w:val="Heading3"/>
        <w:ind w:right="-720"/>
        <w:rPr>
          <w:szCs w:val="24"/>
          <w:lang w:val="en-GB"/>
        </w:rPr>
      </w:pPr>
      <w:proofErr w:type="spellStart"/>
      <w:r w:rsidRPr="001231E3">
        <w:rPr>
          <w:szCs w:val="24"/>
          <w:lang w:val="en-GB"/>
        </w:rPr>
        <w:t>Kolianos</w:t>
      </w:r>
      <w:proofErr w:type="spellEnd"/>
      <w:r w:rsidRPr="001231E3">
        <w:rPr>
          <w:szCs w:val="24"/>
          <w:lang w:val="en-GB"/>
        </w:rPr>
        <w:t>, Phyllis E. and Brent R. Weisman</w:t>
      </w:r>
      <w:r w:rsidRPr="001231E3">
        <w:rPr>
          <w:szCs w:val="24"/>
          <w:lang w:val="en-GB"/>
        </w:rPr>
        <w:tab/>
      </w:r>
      <w:r w:rsidRPr="001231E3">
        <w:rPr>
          <w:szCs w:val="24"/>
          <w:lang w:val="en-GB"/>
        </w:rPr>
        <w:tab/>
      </w:r>
      <w:r w:rsidRPr="001231E3">
        <w:rPr>
          <w:szCs w:val="24"/>
          <w:lang w:val="en-GB"/>
        </w:rPr>
        <w:tab/>
        <w:t>o</w:t>
      </w:r>
    </w:p>
    <w:p w14:paraId="30F5B4EC" w14:textId="77777777" w:rsidR="0084165A" w:rsidRPr="001231E3" w:rsidRDefault="0084165A" w:rsidP="00437CBB">
      <w:pPr>
        <w:ind w:right="-720"/>
        <w:rPr>
          <w:rFonts w:ascii="Times New Roman" w:hAnsi="Times New Roman"/>
          <w:szCs w:val="24"/>
          <w:lang w:val="en-GB"/>
        </w:rPr>
      </w:pPr>
      <w:proofErr w:type="gramStart"/>
      <w:r w:rsidRPr="001231E3">
        <w:rPr>
          <w:rFonts w:ascii="Times New Roman" w:hAnsi="Times New Roman"/>
          <w:szCs w:val="24"/>
          <w:lang w:val="en-GB"/>
        </w:rPr>
        <w:t xml:space="preserve">2005  </w:t>
      </w:r>
      <w:r w:rsidRPr="001231E3">
        <w:rPr>
          <w:rFonts w:ascii="Times New Roman" w:hAnsi="Times New Roman"/>
          <w:i/>
          <w:szCs w:val="24"/>
          <w:lang w:val="en-GB"/>
        </w:rPr>
        <w:t>The</w:t>
      </w:r>
      <w:proofErr w:type="gramEnd"/>
      <w:r w:rsidRPr="001231E3">
        <w:rPr>
          <w:rFonts w:ascii="Times New Roman" w:hAnsi="Times New Roman"/>
          <w:i/>
          <w:szCs w:val="24"/>
          <w:lang w:val="en-GB"/>
        </w:rPr>
        <w:t xml:space="preserve"> Lost Florida Manuscript of Frank Hamilton Cushing</w:t>
      </w:r>
      <w:r w:rsidRPr="001231E3">
        <w:rPr>
          <w:rFonts w:ascii="Times New Roman" w:hAnsi="Times New Roman"/>
          <w:szCs w:val="24"/>
          <w:lang w:val="en-GB"/>
        </w:rPr>
        <w:t>. University Press of Florida, Gainesville.</w:t>
      </w:r>
    </w:p>
    <w:p w14:paraId="5D2A8518" w14:textId="77777777" w:rsidR="0084165A" w:rsidRPr="001231E3" w:rsidRDefault="0084165A" w:rsidP="00437CBB">
      <w:pPr>
        <w:ind w:right="-720"/>
        <w:rPr>
          <w:rFonts w:ascii="Times New Roman" w:hAnsi="Times New Roman"/>
          <w:szCs w:val="24"/>
          <w:lang w:val="en-GB"/>
        </w:rPr>
      </w:pPr>
    </w:p>
    <w:p w14:paraId="4340CEDF" w14:textId="77777777" w:rsidR="0084165A" w:rsidRPr="001231E3" w:rsidRDefault="0084165A" w:rsidP="00437CBB">
      <w:pPr>
        <w:ind w:right="-720"/>
        <w:rPr>
          <w:rFonts w:ascii="Times New Roman" w:hAnsi="Times New Roman"/>
          <w:szCs w:val="24"/>
          <w:lang w:val="en-GB"/>
        </w:rPr>
      </w:pPr>
      <w:r w:rsidRPr="001231E3">
        <w:rPr>
          <w:rFonts w:ascii="Times New Roman" w:hAnsi="Times New Roman"/>
          <w:szCs w:val="24"/>
          <w:lang w:val="en-GB"/>
        </w:rPr>
        <w:t>Lengthy report in preparation when C died. Interest in survivals or “perpetuation of form.” Atlatl finds apparently not mentioned.</w:t>
      </w:r>
    </w:p>
    <w:p w14:paraId="284D2318" w14:textId="77777777" w:rsidR="0084165A" w:rsidRPr="001231E3" w:rsidRDefault="0084165A" w:rsidP="00437CBB">
      <w:pPr>
        <w:ind w:right="-720"/>
        <w:rPr>
          <w:rFonts w:ascii="Times New Roman" w:hAnsi="Times New Roman"/>
          <w:szCs w:val="24"/>
          <w:lang w:val="en-GB"/>
        </w:rPr>
      </w:pPr>
    </w:p>
    <w:p w14:paraId="324820A4" w14:textId="77777777" w:rsidR="0084165A" w:rsidRPr="001231E3" w:rsidRDefault="0084165A" w:rsidP="00437CBB">
      <w:pPr>
        <w:pStyle w:val="Heading3"/>
        <w:ind w:right="-720"/>
        <w:rPr>
          <w:szCs w:val="24"/>
        </w:rPr>
      </w:pPr>
      <w:proofErr w:type="spellStart"/>
      <w:r w:rsidRPr="001231E3">
        <w:rPr>
          <w:szCs w:val="24"/>
        </w:rPr>
        <w:t>Korfmann</w:t>
      </w:r>
      <w:proofErr w:type="spellEnd"/>
      <w:r w:rsidRPr="001231E3">
        <w:rPr>
          <w:szCs w:val="24"/>
        </w:rPr>
        <w:t>, Manfred</w:t>
      </w:r>
      <w:r w:rsidR="00CE2DBF" w:rsidRPr="001231E3">
        <w:rPr>
          <w:szCs w:val="24"/>
        </w:rPr>
        <w:tab/>
      </w:r>
      <w:r w:rsidR="00CE2DBF" w:rsidRPr="001231E3">
        <w:rPr>
          <w:szCs w:val="24"/>
        </w:rPr>
        <w:tab/>
      </w:r>
      <w:r w:rsidR="00CE2DBF" w:rsidRPr="001231E3">
        <w:rPr>
          <w:szCs w:val="24"/>
        </w:rPr>
        <w:tab/>
        <w:t>x</w:t>
      </w:r>
    </w:p>
    <w:p w14:paraId="14191404"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1973  </w:t>
      </w:r>
      <w:r w:rsidRPr="001231E3">
        <w:rPr>
          <w:rFonts w:ascii="Times New Roman" w:hAnsi="Times New Roman"/>
          <w:i/>
          <w:szCs w:val="24"/>
        </w:rPr>
        <w:t>The</w:t>
      </w:r>
      <w:proofErr w:type="gramEnd"/>
      <w:r w:rsidRPr="001231E3">
        <w:rPr>
          <w:rFonts w:ascii="Times New Roman" w:hAnsi="Times New Roman"/>
          <w:i/>
          <w:szCs w:val="24"/>
        </w:rPr>
        <w:t xml:space="preserve"> Sling as a Weapon</w:t>
      </w:r>
      <w:r w:rsidRPr="001231E3">
        <w:rPr>
          <w:rFonts w:ascii="Times New Roman" w:hAnsi="Times New Roman"/>
          <w:szCs w:val="24"/>
        </w:rPr>
        <w:t>. Scientific American 229(4):34-42.</w:t>
      </w:r>
    </w:p>
    <w:p w14:paraId="2121882A" w14:textId="77777777" w:rsidR="0084165A" w:rsidRPr="001231E3" w:rsidRDefault="0084165A" w:rsidP="00437CBB">
      <w:pPr>
        <w:ind w:right="-720"/>
        <w:rPr>
          <w:rFonts w:ascii="Times New Roman" w:hAnsi="Times New Roman"/>
          <w:szCs w:val="24"/>
        </w:rPr>
      </w:pPr>
    </w:p>
    <w:p w14:paraId="1E717B4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Historical records from classical times, archaeology (stone, lead and clay shot) and iconography. Extreme accuracy possible, range 200-400 m, so equal or surpassing bows. Ammunition 13-450gm, mostly 20-50 gm [seems remarkably light and small]. Sling and bow were apparently mutually exclusive and used at same time by different “culture spheres” between 8000-4000 BC in Near East [I’m not convinced, not enough evidence given.] [Interesting, but not much practical experience or experiment.]</w:t>
      </w:r>
    </w:p>
    <w:p w14:paraId="0292A88A" w14:textId="77777777" w:rsidR="00376859" w:rsidRPr="001231E3" w:rsidRDefault="00376859" w:rsidP="00437CBB">
      <w:pPr>
        <w:ind w:right="-720"/>
        <w:rPr>
          <w:rFonts w:ascii="Times New Roman" w:hAnsi="Times New Roman"/>
          <w:szCs w:val="24"/>
        </w:rPr>
      </w:pPr>
    </w:p>
    <w:p w14:paraId="4F585886" w14:textId="77777777" w:rsidR="00376859" w:rsidRPr="001231E3" w:rsidRDefault="00376859" w:rsidP="00437CBB">
      <w:pPr>
        <w:pStyle w:val="Heading1"/>
        <w:ind w:right="-720"/>
        <w:rPr>
          <w:rFonts w:ascii="Times New Roman" w:hAnsi="Times New Roman"/>
          <w:bCs w:val="0"/>
          <w:szCs w:val="24"/>
        </w:rPr>
      </w:pPr>
      <w:r w:rsidRPr="001231E3">
        <w:rPr>
          <w:rFonts w:ascii="Times New Roman" w:hAnsi="Times New Roman"/>
          <w:bCs w:val="0"/>
          <w:szCs w:val="24"/>
        </w:rPr>
        <w:t xml:space="preserve">Kornfield, Marcel, George C. </w:t>
      </w:r>
      <w:proofErr w:type="spellStart"/>
      <w:r w:rsidRPr="001231E3">
        <w:rPr>
          <w:rFonts w:ascii="Times New Roman" w:hAnsi="Times New Roman"/>
          <w:bCs w:val="0"/>
          <w:szCs w:val="24"/>
        </w:rPr>
        <w:t>Frison</w:t>
      </w:r>
      <w:proofErr w:type="spellEnd"/>
      <w:r w:rsidRPr="001231E3">
        <w:rPr>
          <w:rFonts w:ascii="Times New Roman" w:hAnsi="Times New Roman"/>
          <w:bCs w:val="0"/>
          <w:szCs w:val="24"/>
        </w:rPr>
        <w:t>, and Mary Lou Larson</w:t>
      </w:r>
      <w:r w:rsidRPr="001231E3">
        <w:rPr>
          <w:rFonts w:ascii="Times New Roman" w:hAnsi="Times New Roman"/>
          <w:bCs w:val="0"/>
          <w:szCs w:val="24"/>
        </w:rPr>
        <w:tab/>
      </w:r>
      <w:r w:rsidRPr="001231E3">
        <w:rPr>
          <w:rFonts w:ascii="Times New Roman" w:hAnsi="Times New Roman"/>
          <w:bCs w:val="0"/>
          <w:szCs w:val="24"/>
        </w:rPr>
        <w:tab/>
        <w:t>o</w:t>
      </w:r>
    </w:p>
    <w:p w14:paraId="0B48F4D6" w14:textId="77777777" w:rsidR="00376859" w:rsidRPr="001231E3" w:rsidRDefault="00376859" w:rsidP="00437CBB">
      <w:pPr>
        <w:ind w:right="-720"/>
        <w:rPr>
          <w:rFonts w:ascii="Times New Roman" w:hAnsi="Times New Roman"/>
          <w:szCs w:val="24"/>
        </w:rPr>
      </w:pPr>
      <w:r w:rsidRPr="001231E3">
        <w:rPr>
          <w:rFonts w:ascii="Times New Roman" w:hAnsi="Times New Roman"/>
          <w:szCs w:val="24"/>
        </w:rPr>
        <w:t xml:space="preserve">2010 </w:t>
      </w:r>
      <w:r w:rsidRPr="001231E3">
        <w:rPr>
          <w:rFonts w:ascii="Times New Roman" w:hAnsi="Times New Roman"/>
          <w:i/>
          <w:szCs w:val="24"/>
        </w:rPr>
        <w:t>Prehistoric Hunter-Gatherers of the High Plains and Rockies, 3</w:t>
      </w:r>
      <w:r w:rsidRPr="001231E3">
        <w:rPr>
          <w:rFonts w:ascii="Times New Roman" w:hAnsi="Times New Roman"/>
          <w:i/>
          <w:szCs w:val="24"/>
          <w:vertAlign w:val="superscript"/>
        </w:rPr>
        <w:t>rd</w:t>
      </w:r>
      <w:r w:rsidRPr="001231E3">
        <w:rPr>
          <w:rFonts w:ascii="Times New Roman" w:hAnsi="Times New Roman"/>
          <w:i/>
          <w:szCs w:val="24"/>
        </w:rPr>
        <w:t xml:space="preserve"> ed. </w:t>
      </w:r>
      <w:r w:rsidRPr="001231E3">
        <w:rPr>
          <w:rFonts w:ascii="Times New Roman" w:hAnsi="Times New Roman"/>
          <w:szCs w:val="24"/>
        </w:rPr>
        <w:t xml:space="preserve">Left Coast </w:t>
      </w:r>
      <w:r w:rsidRPr="001231E3">
        <w:rPr>
          <w:rFonts w:ascii="Times New Roman" w:hAnsi="Times New Roman"/>
          <w:szCs w:val="24"/>
        </w:rPr>
        <w:lastRenderedPageBreak/>
        <w:t>Press, Walnut Creek, CA.</w:t>
      </w:r>
    </w:p>
    <w:p w14:paraId="08E56C4B" w14:textId="77777777" w:rsidR="00376859" w:rsidRPr="001231E3" w:rsidRDefault="00376859" w:rsidP="00437CBB">
      <w:pPr>
        <w:ind w:right="-720"/>
        <w:rPr>
          <w:rFonts w:ascii="Times New Roman" w:hAnsi="Times New Roman"/>
          <w:szCs w:val="24"/>
        </w:rPr>
      </w:pPr>
    </w:p>
    <w:p w14:paraId="647835B6" w14:textId="77777777" w:rsidR="00376859" w:rsidRPr="001231E3" w:rsidRDefault="00376859" w:rsidP="00437CBB">
      <w:pPr>
        <w:ind w:right="-720"/>
        <w:rPr>
          <w:rFonts w:ascii="Times New Roman" w:hAnsi="Times New Roman"/>
          <w:szCs w:val="24"/>
        </w:rPr>
      </w:pPr>
      <w:r w:rsidRPr="001231E3">
        <w:rPr>
          <w:rFonts w:ascii="Times New Roman" w:hAnsi="Times New Roman"/>
          <w:szCs w:val="24"/>
        </w:rPr>
        <w:t xml:space="preserve">Massive rewrite of </w:t>
      </w:r>
      <w:proofErr w:type="spellStart"/>
      <w:r w:rsidRPr="001231E3">
        <w:rPr>
          <w:rFonts w:ascii="Times New Roman" w:hAnsi="Times New Roman"/>
          <w:szCs w:val="24"/>
        </w:rPr>
        <w:t>Frison’s</w:t>
      </w:r>
      <w:proofErr w:type="spellEnd"/>
      <w:r w:rsidRPr="001231E3">
        <w:rPr>
          <w:rFonts w:ascii="Times New Roman" w:hAnsi="Times New Roman"/>
          <w:szCs w:val="24"/>
        </w:rPr>
        <w:t xml:space="preserve"> </w:t>
      </w:r>
      <w:proofErr w:type="spellStart"/>
      <w:r w:rsidRPr="00DC2A35">
        <w:rPr>
          <w:rFonts w:ascii="Times New Roman" w:hAnsi="Times New Roman"/>
          <w:i/>
          <w:szCs w:val="24"/>
        </w:rPr>
        <w:t>Prehist</w:t>
      </w:r>
      <w:proofErr w:type="spellEnd"/>
      <w:r w:rsidRPr="00DC2A35">
        <w:rPr>
          <w:rFonts w:ascii="Times New Roman" w:hAnsi="Times New Roman"/>
          <w:i/>
          <w:szCs w:val="24"/>
        </w:rPr>
        <w:t xml:space="preserve"> Hunters</w:t>
      </w:r>
      <w:r w:rsidRPr="001231E3">
        <w:rPr>
          <w:rFonts w:ascii="Times New Roman" w:hAnsi="Times New Roman"/>
          <w:szCs w:val="24"/>
        </w:rPr>
        <w:t xml:space="preserve"> book. </w:t>
      </w:r>
    </w:p>
    <w:p w14:paraId="72B1775B" w14:textId="77777777" w:rsidR="00C21B13" w:rsidRPr="001231E3" w:rsidRDefault="00C21B13" w:rsidP="00437CBB">
      <w:pPr>
        <w:ind w:right="-720"/>
        <w:rPr>
          <w:rFonts w:ascii="Times New Roman" w:hAnsi="Times New Roman"/>
          <w:szCs w:val="24"/>
        </w:rPr>
      </w:pPr>
      <w:r w:rsidRPr="001231E3">
        <w:rPr>
          <w:rFonts w:ascii="Times New Roman" w:hAnsi="Times New Roman"/>
          <w:szCs w:val="24"/>
        </w:rPr>
        <w:t xml:space="preserve">Typology and chronology of pts, p 50 value of experimental arch. P. 55 intentional </w:t>
      </w:r>
      <w:proofErr w:type="spellStart"/>
      <w:r w:rsidRPr="001231E3">
        <w:rPr>
          <w:rFonts w:ascii="Times New Roman" w:hAnsi="Times New Roman"/>
          <w:szCs w:val="24"/>
        </w:rPr>
        <w:t>burination</w:t>
      </w:r>
      <w:proofErr w:type="spellEnd"/>
      <w:r w:rsidRPr="001231E3">
        <w:rPr>
          <w:rFonts w:ascii="Times New Roman" w:hAnsi="Times New Roman"/>
          <w:szCs w:val="24"/>
        </w:rPr>
        <w:t xml:space="preserve"> reworking of pts vs impact fracture. Knives and resharpening.</w:t>
      </w:r>
    </w:p>
    <w:p w14:paraId="1D3CE203" w14:textId="77777777" w:rsidR="00C21B13" w:rsidRPr="001231E3" w:rsidRDefault="00C21B13" w:rsidP="00437CBB">
      <w:pPr>
        <w:ind w:right="-720"/>
        <w:rPr>
          <w:rFonts w:ascii="Times New Roman" w:hAnsi="Times New Roman"/>
          <w:szCs w:val="24"/>
        </w:rPr>
      </w:pPr>
      <w:r w:rsidRPr="001231E3">
        <w:rPr>
          <w:rFonts w:ascii="Times New Roman" w:hAnsi="Times New Roman"/>
          <w:szCs w:val="24"/>
        </w:rPr>
        <w:t xml:space="preserve">  Possible pre-Clovis sites with mammoth bone modified or oddly distributed. [Seems skeptical, as they should, for sites with no stone tools.] Cultural sequence Clovis to recent illustrated by point types and other info. P. 127 Spring Creek Cave atlatl, hafted pts, and shaft frag</w:t>
      </w:r>
      <w:r w:rsidR="00C1207E" w:rsidRPr="001231E3">
        <w:rPr>
          <w:rFonts w:ascii="Times New Roman" w:hAnsi="Times New Roman"/>
          <w:szCs w:val="24"/>
        </w:rPr>
        <w:t xml:space="preserve"> (photo), late Plains Archaic, [BM related form].</w:t>
      </w:r>
    </w:p>
    <w:p w14:paraId="43B73B9F" w14:textId="77F16210" w:rsidR="00C1207E" w:rsidRPr="001231E3" w:rsidRDefault="00C1207E" w:rsidP="00437CBB">
      <w:pPr>
        <w:ind w:right="-720"/>
        <w:rPr>
          <w:rFonts w:ascii="Times New Roman" w:hAnsi="Times New Roman"/>
          <w:szCs w:val="24"/>
        </w:rPr>
      </w:pPr>
      <w:r w:rsidRPr="001231E3">
        <w:rPr>
          <w:rFonts w:ascii="Times New Roman" w:hAnsi="Times New Roman"/>
          <w:szCs w:val="24"/>
        </w:rPr>
        <w:tab/>
        <w:t xml:space="preserve">Modern animals as analogs, and arch experiments. Photos and info from </w:t>
      </w:r>
      <w:proofErr w:type="spellStart"/>
      <w:r w:rsidR="00DC2A35">
        <w:rPr>
          <w:rFonts w:ascii="Times New Roman" w:hAnsi="Times New Roman"/>
          <w:szCs w:val="24"/>
        </w:rPr>
        <w:t>Frison</w:t>
      </w:r>
      <w:proofErr w:type="spellEnd"/>
      <w:r w:rsidRPr="001231E3">
        <w:rPr>
          <w:rFonts w:ascii="Times New Roman" w:hAnsi="Times New Roman"/>
          <w:szCs w:val="24"/>
        </w:rPr>
        <w:t xml:space="preserve"> experiment with Clovis pts on culled elephants.</w:t>
      </w:r>
      <w:r w:rsidR="00E212E3" w:rsidRPr="001231E3">
        <w:rPr>
          <w:rFonts w:ascii="Times New Roman" w:hAnsi="Times New Roman"/>
          <w:szCs w:val="24"/>
        </w:rPr>
        <w:t xml:space="preserve"> P175-180 weaponry – pts delivered by atlatl to elephants survived well, but can’t penetrate if strike rib, shafts must be straight and atlatl hook must engage base of cup [he’s too sensitive about these details], individual gear requires practice, primitive hunter needs patience and </w:t>
      </w:r>
      <w:proofErr w:type="gramStart"/>
      <w:r w:rsidR="00E212E3" w:rsidRPr="001231E3">
        <w:rPr>
          <w:rFonts w:ascii="Times New Roman" w:hAnsi="Times New Roman"/>
          <w:szCs w:val="24"/>
        </w:rPr>
        <w:t>close range</w:t>
      </w:r>
      <w:proofErr w:type="gramEnd"/>
      <w:r w:rsidR="00E212E3" w:rsidRPr="001231E3">
        <w:rPr>
          <w:rFonts w:ascii="Times New Roman" w:hAnsi="Times New Roman"/>
          <w:szCs w:val="24"/>
        </w:rPr>
        <w:t xml:space="preserve"> shots. Butchering – experiments with stone tools.</w:t>
      </w:r>
    </w:p>
    <w:p w14:paraId="677714E2" w14:textId="77777777" w:rsidR="00E5087D" w:rsidRPr="001231E3" w:rsidRDefault="00E5087D" w:rsidP="00437CBB">
      <w:pPr>
        <w:ind w:right="-720"/>
        <w:rPr>
          <w:rFonts w:ascii="Times New Roman" w:hAnsi="Times New Roman"/>
          <w:szCs w:val="24"/>
        </w:rPr>
      </w:pPr>
      <w:r w:rsidRPr="001231E3">
        <w:rPr>
          <w:rFonts w:ascii="Times New Roman" w:hAnsi="Times New Roman"/>
          <w:szCs w:val="24"/>
        </w:rPr>
        <w:t xml:space="preserve">  P 269 bow and arrow replace atlatl at Late Prehistoric Period boundary ca 500 AD, more versatile and faster than atlatl.</w:t>
      </w:r>
    </w:p>
    <w:p w14:paraId="5E68FEF0" w14:textId="77777777" w:rsidR="00E5087D" w:rsidRPr="001231E3" w:rsidRDefault="00712C8B" w:rsidP="00437CBB">
      <w:pPr>
        <w:ind w:right="-720"/>
        <w:rPr>
          <w:rFonts w:ascii="Times New Roman" w:hAnsi="Times New Roman"/>
          <w:szCs w:val="24"/>
        </w:rPr>
      </w:pPr>
      <w:r w:rsidRPr="001231E3">
        <w:rPr>
          <w:rFonts w:ascii="Times New Roman" w:hAnsi="Times New Roman"/>
          <w:szCs w:val="24"/>
        </w:rPr>
        <w:t xml:space="preserve">  </w:t>
      </w:r>
      <w:r w:rsidR="00E5087D" w:rsidRPr="001231E3">
        <w:rPr>
          <w:rFonts w:ascii="Times New Roman" w:hAnsi="Times New Roman"/>
          <w:szCs w:val="24"/>
        </w:rPr>
        <w:t xml:space="preserve">Quarries and lithic raw material – Spanish Diggings, </w:t>
      </w:r>
      <w:r w:rsidRPr="001231E3">
        <w:rPr>
          <w:rFonts w:ascii="Times New Roman" w:hAnsi="Times New Roman"/>
          <w:szCs w:val="24"/>
        </w:rPr>
        <w:t>Barger Gulch (Folsom, CO). Caches – Fenn cache (drawings), Crook Co cache, Larson cache (Cody, &gt;40 Scottsbluff pts), McKean site caches.</w:t>
      </w:r>
    </w:p>
    <w:p w14:paraId="7D09190C" w14:textId="77777777" w:rsidR="0084165A" w:rsidRPr="001231E3" w:rsidRDefault="0084165A" w:rsidP="00437CBB">
      <w:pPr>
        <w:ind w:right="-720"/>
        <w:rPr>
          <w:rFonts w:ascii="Times New Roman" w:hAnsi="Times New Roman"/>
          <w:szCs w:val="24"/>
        </w:rPr>
      </w:pPr>
    </w:p>
    <w:p w14:paraId="6112D5B9" w14:textId="77777777" w:rsidR="0084165A" w:rsidRPr="001231E3" w:rsidRDefault="0084165A" w:rsidP="00437CBB">
      <w:pPr>
        <w:pStyle w:val="Heading3"/>
        <w:ind w:right="-720"/>
        <w:rPr>
          <w:szCs w:val="24"/>
        </w:rPr>
      </w:pPr>
      <w:proofErr w:type="spellStart"/>
      <w:r w:rsidRPr="001231E3">
        <w:rPr>
          <w:szCs w:val="24"/>
        </w:rPr>
        <w:t>Kortlandt</w:t>
      </w:r>
      <w:proofErr w:type="spellEnd"/>
      <w:r w:rsidRPr="001231E3">
        <w:rPr>
          <w:szCs w:val="24"/>
        </w:rPr>
        <w:t xml:space="preserve">, </w:t>
      </w:r>
      <w:proofErr w:type="spellStart"/>
      <w:r w:rsidRPr="001231E3">
        <w:rPr>
          <w:szCs w:val="24"/>
        </w:rPr>
        <w:t>Adriaan</w:t>
      </w:r>
      <w:proofErr w:type="spellEnd"/>
      <w:r w:rsidR="00CE2DBF" w:rsidRPr="001231E3">
        <w:rPr>
          <w:szCs w:val="24"/>
        </w:rPr>
        <w:tab/>
      </w:r>
      <w:r w:rsidR="00CE2DBF" w:rsidRPr="001231E3">
        <w:rPr>
          <w:szCs w:val="24"/>
        </w:rPr>
        <w:tab/>
      </w:r>
      <w:r w:rsidR="00CE2DBF" w:rsidRPr="001231E3">
        <w:rPr>
          <w:szCs w:val="24"/>
        </w:rPr>
        <w:tab/>
        <w:t>o</w:t>
      </w:r>
    </w:p>
    <w:p w14:paraId="2A9DF77F"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Neanderthal</w:t>
      </w:r>
      <w:proofErr w:type="gramEnd"/>
      <w:r w:rsidRPr="001231E3">
        <w:rPr>
          <w:rFonts w:ascii="Times New Roman" w:hAnsi="Times New Roman"/>
          <w:szCs w:val="24"/>
        </w:rPr>
        <w:t xml:space="preserve"> Anatomy and the Use of Spears. </w:t>
      </w:r>
      <w:r w:rsidRPr="001231E3">
        <w:rPr>
          <w:rFonts w:ascii="Times New Roman" w:hAnsi="Times New Roman"/>
          <w:i/>
          <w:szCs w:val="24"/>
        </w:rPr>
        <w:t>Evolutionary Anthropology</w:t>
      </w:r>
      <w:r w:rsidRPr="001231E3">
        <w:rPr>
          <w:rFonts w:ascii="Times New Roman" w:hAnsi="Times New Roman"/>
          <w:szCs w:val="24"/>
        </w:rPr>
        <w:t xml:space="preserve"> 11:183-184. </w:t>
      </w:r>
    </w:p>
    <w:p w14:paraId="092C7C16" w14:textId="77777777" w:rsidR="0084165A" w:rsidRPr="001231E3" w:rsidRDefault="0084165A" w:rsidP="00437CBB">
      <w:pPr>
        <w:ind w:right="-720"/>
        <w:rPr>
          <w:rFonts w:ascii="Times New Roman" w:hAnsi="Times New Roman"/>
          <w:szCs w:val="24"/>
        </w:rPr>
      </w:pPr>
    </w:p>
    <w:p w14:paraId="0AA10D4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African ethnographic spears used in two ways: short spear for overhand shoulder-high stab, longer for javelin-like throw. Neanderthals’ “sturdy build” perhaps an adaptation not just to cold but to “hunting large mammals with stabbing spears in dense bush and forest.” [see Churchill 2002]</w:t>
      </w:r>
    </w:p>
    <w:p w14:paraId="5F86C929" w14:textId="77777777" w:rsidR="0084165A" w:rsidRPr="001231E3" w:rsidRDefault="0084165A" w:rsidP="00437CBB">
      <w:pPr>
        <w:ind w:right="-720"/>
        <w:rPr>
          <w:rFonts w:ascii="Times New Roman" w:hAnsi="Times New Roman"/>
          <w:szCs w:val="24"/>
        </w:rPr>
      </w:pPr>
    </w:p>
    <w:p w14:paraId="50E01378" w14:textId="77777777" w:rsidR="0084165A" w:rsidRPr="001231E3" w:rsidRDefault="0084165A" w:rsidP="00437CBB">
      <w:pPr>
        <w:ind w:right="-720"/>
        <w:rPr>
          <w:rFonts w:ascii="Times New Roman" w:hAnsi="Times New Roman"/>
          <w:b/>
          <w:szCs w:val="24"/>
        </w:rPr>
      </w:pPr>
      <w:proofErr w:type="spellStart"/>
      <w:r w:rsidRPr="001231E3">
        <w:rPr>
          <w:rFonts w:ascii="Times New Roman" w:hAnsi="Times New Roman"/>
          <w:b/>
          <w:szCs w:val="24"/>
        </w:rPr>
        <w:t>Kostiw</w:t>
      </w:r>
      <w:proofErr w:type="spellEnd"/>
      <w:r w:rsidRPr="001231E3">
        <w:rPr>
          <w:rFonts w:ascii="Times New Roman" w:hAnsi="Times New Roman"/>
          <w:b/>
          <w:szCs w:val="24"/>
        </w:rPr>
        <w:t>, Scott</w:t>
      </w:r>
    </w:p>
    <w:p w14:paraId="3F57B9D0"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2000  Atlatl</w:t>
      </w:r>
      <w:proofErr w:type="gramEnd"/>
      <w:r w:rsidRPr="001231E3">
        <w:rPr>
          <w:rFonts w:ascii="Times New Roman" w:hAnsi="Times New Roman"/>
          <w:szCs w:val="24"/>
        </w:rPr>
        <w:t xml:space="preserve"> Use In the Siege of Tenochtitlan. </w:t>
      </w:r>
      <w:r w:rsidRPr="001231E3">
        <w:rPr>
          <w:rFonts w:ascii="Times New Roman" w:hAnsi="Times New Roman"/>
          <w:i/>
          <w:szCs w:val="24"/>
        </w:rPr>
        <w:t>Indian Artifact Magazine</w:t>
      </w:r>
      <w:r w:rsidRPr="001231E3">
        <w:rPr>
          <w:rFonts w:ascii="Times New Roman" w:hAnsi="Times New Roman"/>
          <w:szCs w:val="24"/>
        </w:rPr>
        <w:t xml:space="preserve"> 19(3):31, 69.</w:t>
      </w:r>
    </w:p>
    <w:p w14:paraId="23802486" w14:textId="77777777" w:rsidR="0084165A" w:rsidRPr="001231E3" w:rsidRDefault="0084165A" w:rsidP="00437CBB">
      <w:pPr>
        <w:ind w:right="-720"/>
        <w:rPr>
          <w:rFonts w:ascii="Times New Roman" w:hAnsi="Times New Roman"/>
          <w:szCs w:val="24"/>
        </w:rPr>
      </w:pPr>
    </w:p>
    <w:p w14:paraId="0605F8D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[Brief info from </w:t>
      </w:r>
      <w:proofErr w:type="spellStart"/>
      <w:r w:rsidRPr="001231E3">
        <w:rPr>
          <w:rFonts w:ascii="Times New Roman" w:hAnsi="Times New Roman"/>
          <w:szCs w:val="24"/>
        </w:rPr>
        <w:t>Maudslay’s</w:t>
      </w:r>
      <w:proofErr w:type="spellEnd"/>
      <w:r w:rsidRPr="001231E3">
        <w:rPr>
          <w:rFonts w:ascii="Times New Roman" w:hAnsi="Times New Roman"/>
          <w:szCs w:val="24"/>
        </w:rPr>
        <w:t xml:space="preserve"> version of </w:t>
      </w:r>
      <w:r w:rsidR="007544CB" w:rsidRPr="001231E3">
        <w:rPr>
          <w:rFonts w:ascii="Times New Roman" w:hAnsi="Times New Roman"/>
          <w:szCs w:val="24"/>
        </w:rPr>
        <w:t xml:space="preserve">Diaz del </w:t>
      </w:r>
      <w:r w:rsidRPr="001231E3">
        <w:rPr>
          <w:rFonts w:ascii="Times New Roman" w:hAnsi="Times New Roman"/>
          <w:szCs w:val="24"/>
        </w:rPr>
        <w:t>Castillo].</w:t>
      </w:r>
    </w:p>
    <w:p w14:paraId="2E28AAAC" w14:textId="77777777" w:rsidR="0084165A" w:rsidRPr="001231E3" w:rsidRDefault="0084165A" w:rsidP="00437CBB">
      <w:pPr>
        <w:ind w:right="-720"/>
        <w:rPr>
          <w:rFonts w:ascii="Times New Roman" w:hAnsi="Times New Roman"/>
          <w:szCs w:val="24"/>
        </w:rPr>
      </w:pPr>
    </w:p>
    <w:p w14:paraId="69285C67" w14:textId="77777777" w:rsidR="0084165A" w:rsidRPr="001231E3" w:rsidRDefault="0084165A" w:rsidP="00437CBB">
      <w:pPr>
        <w:ind w:right="-720"/>
        <w:rPr>
          <w:rFonts w:ascii="Times New Roman" w:hAnsi="Times New Roman"/>
          <w:b/>
          <w:bCs/>
          <w:szCs w:val="24"/>
        </w:rPr>
      </w:pPr>
      <w:proofErr w:type="spellStart"/>
      <w:r w:rsidRPr="001231E3">
        <w:rPr>
          <w:rFonts w:ascii="Times New Roman" w:hAnsi="Times New Roman"/>
          <w:b/>
          <w:bCs/>
          <w:szCs w:val="24"/>
        </w:rPr>
        <w:t>Koup</w:t>
      </w:r>
      <w:proofErr w:type="spellEnd"/>
      <w:r w:rsidRPr="001231E3">
        <w:rPr>
          <w:rFonts w:ascii="Times New Roman" w:hAnsi="Times New Roman"/>
          <w:b/>
          <w:bCs/>
          <w:szCs w:val="24"/>
        </w:rPr>
        <w:t>, William S.</w:t>
      </w:r>
    </w:p>
    <w:p w14:paraId="4C6DC60A"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Bannerstones</w:t>
      </w:r>
      <w:proofErr w:type="gramEnd"/>
      <w:r w:rsidRPr="001231E3">
        <w:rPr>
          <w:rFonts w:ascii="Times New Roman" w:hAnsi="Times New Roman"/>
          <w:szCs w:val="24"/>
        </w:rPr>
        <w:t xml:space="preserve">…What Are They?  </w:t>
      </w:r>
      <w:r w:rsidRPr="001231E3">
        <w:rPr>
          <w:rFonts w:ascii="Times New Roman" w:hAnsi="Times New Roman"/>
          <w:i/>
          <w:szCs w:val="24"/>
        </w:rPr>
        <w:t>Prehistoric American</w:t>
      </w:r>
      <w:r w:rsidRPr="001231E3">
        <w:rPr>
          <w:rFonts w:ascii="Times New Roman" w:hAnsi="Times New Roman"/>
          <w:szCs w:val="24"/>
        </w:rPr>
        <w:t xml:space="preserve"> 36(2):3-5.</w:t>
      </w:r>
    </w:p>
    <w:p w14:paraId="2A5359AE" w14:textId="77777777" w:rsidR="0084165A" w:rsidRPr="001231E3" w:rsidRDefault="0084165A" w:rsidP="00437CBB">
      <w:pPr>
        <w:ind w:right="-720"/>
        <w:rPr>
          <w:rFonts w:ascii="Times New Roman" w:hAnsi="Times New Roman"/>
          <w:szCs w:val="24"/>
        </w:rPr>
      </w:pPr>
    </w:p>
    <w:p w14:paraId="5AA43F34" w14:textId="77777777" w:rsidR="0084165A" w:rsidRDefault="0084165A" w:rsidP="00437CBB">
      <w:pPr>
        <w:ind w:right="-720"/>
        <w:rPr>
          <w:rFonts w:ascii="Times New Roman" w:hAnsi="Times New Roman"/>
          <w:szCs w:val="24"/>
        </w:rPr>
      </w:pPr>
      <w:r w:rsidRPr="001231E3">
        <w:rPr>
          <w:rFonts w:ascii="Times New Roman" w:hAnsi="Times New Roman"/>
          <w:szCs w:val="24"/>
        </w:rPr>
        <w:t xml:space="preserve">Short review of main theories, somewhat critical of Webb, but concludes probably atlatl weights, with special </w:t>
      </w:r>
      <w:proofErr w:type="spellStart"/>
      <w:r w:rsidRPr="001231E3">
        <w:rPr>
          <w:rFonts w:ascii="Times New Roman" w:hAnsi="Times New Roman"/>
          <w:szCs w:val="24"/>
        </w:rPr>
        <w:t>signficance</w:t>
      </w:r>
      <w:proofErr w:type="spellEnd"/>
      <w:r w:rsidRPr="001231E3">
        <w:rPr>
          <w:rFonts w:ascii="Times New Roman" w:hAnsi="Times New Roman"/>
          <w:szCs w:val="24"/>
        </w:rPr>
        <w:t>, and some “ceremonial” forms.</w:t>
      </w:r>
    </w:p>
    <w:p w14:paraId="6B800020" w14:textId="77777777" w:rsidR="00DB178F" w:rsidRDefault="00DB178F" w:rsidP="00437CBB">
      <w:pPr>
        <w:ind w:right="-720"/>
        <w:rPr>
          <w:rFonts w:ascii="Times New Roman" w:hAnsi="Times New Roman"/>
          <w:szCs w:val="24"/>
        </w:rPr>
      </w:pPr>
    </w:p>
    <w:p w14:paraId="2891C6F5" w14:textId="6358F29D" w:rsidR="00DB178F" w:rsidRPr="00DB178F" w:rsidRDefault="00DB178F" w:rsidP="00437CBB">
      <w:pPr>
        <w:ind w:right="-720"/>
        <w:rPr>
          <w:rFonts w:ascii="Times New Roman" w:hAnsi="Times New Roman"/>
          <w:b/>
          <w:szCs w:val="24"/>
        </w:rPr>
      </w:pPr>
      <w:r w:rsidRPr="00DB178F">
        <w:rPr>
          <w:rFonts w:ascii="Times New Roman" w:hAnsi="Times New Roman"/>
          <w:b/>
          <w:szCs w:val="24"/>
        </w:rPr>
        <w:t xml:space="preserve">Kozlowski, </w:t>
      </w:r>
      <w:proofErr w:type="spellStart"/>
      <w:r w:rsidRPr="00DB178F">
        <w:rPr>
          <w:rFonts w:ascii="Times New Roman" w:hAnsi="Times New Roman"/>
          <w:b/>
          <w:szCs w:val="24"/>
        </w:rPr>
        <w:t>Janusz</w:t>
      </w:r>
      <w:proofErr w:type="spellEnd"/>
      <w:r w:rsidRPr="00DB178F">
        <w:rPr>
          <w:rFonts w:ascii="Times New Roman" w:hAnsi="Times New Roman"/>
          <w:b/>
          <w:szCs w:val="24"/>
        </w:rPr>
        <w:t xml:space="preserve"> </w:t>
      </w:r>
      <w:proofErr w:type="gramStart"/>
      <w:r w:rsidRPr="00DB178F">
        <w:rPr>
          <w:rFonts w:ascii="Times New Roman" w:hAnsi="Times New Roman"/>
          <w:b/>
          <w:szCs w:val="24"/>
        </w:rPr>
        <w:t>K.</w:t>
      </w:r>
      <w:proofErr w:type="gramEnd"/>
      <w:r w:rsidRPr="00DB178F">
        <w:rPr>
          <w:rFonts w:ascii="Times New Roman" w:hAnsi="Times New Roman"/>
          <w:b/>
          <w:szCs w:val="24"/>
        </w:rPr>
        <w:t xml:space="preserve"> and Anta </w:t>
      </w:r>
      <w:proofErr w:type="spellStart"/>
      <w:r w:rsidRPr="00DB178F">
        <w:rPr>
          <w:rFonts w:ascii="Times New Roman" w:hAnsi="Times New Roman"/>
          <w:b/>
          <w:szCs w:val="24"/>
        </w:rPr>
        <w:t>Montet</w:t>
      </w:r>
      <w:proofErr w:type="spellEnd"/>
      <w:r w:rsidRPr="00DB178F">
        <w:rPr>
          <w:rFonts w:ascii="Times New Roman" w:hAnsi="Times New Roman"/>
          <w:b/>
          <w:szCs w:val="24"/>
        </w:rPr>
        <w:t>-White</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7B8A7E3D" w14:textId="7CC6CAEE" w:rsidR="00DB178F" w:rsidRDefault="00DB178F" w:rsidP="00437CBB">
      <w:pPr>
        <w:ind w:right="-720"/>
        <w:rPr>
          <w:rFonts w:ascii="Times New Roman" w:hAnsi="Times New Roman"/>
          <w:szCs w:val="24"/>
        </w:rPr>
      </w:pPr>
      <w:r w:rsidRPr="00F27257">
        <w:rPr>
          <w:rFonts w:ascii="Times New Roman" w:hAnsi="Times New Roman"/>
          <w:szCs w:val="24"/>
        </w:rPr>
        <w:t>2001</w:t>
      </w:r>
      <w:r>
        <w:rPr>
          <w:rFonts w:ascii="Times New Roman" w:hAnsi="Times New Roman"/>
          <w:szCs w:val="24"/>
        </w:rPr>
        <w:t xml:space="preserve"> The hunting-butchering </w:t>
      </w:r>
      <w:proofErr w:type="gramStart"/>
      <w:r>
        <w:rPr>
          <w:rFonts w:ascii="Times New Roman" w:hAnsi="Times New Roman"/>
          <w:szCs w:val="24"/>
        </w:rPr>
        <w:t>tool-kit</w:t>
      </w:r>
      <w:proofErr w:type="gramEnd"/>
      <w:r>
        <w:rPr>
          <w:rFonts w:ascii="Times New Roman" w:hAnsi="Times New Roman"/>
          <w:szCs w:val="24"/>
        </w:rPr>
        <w:t xml:space="preserve"> from Krakow-</w:t>
      </w:r>
      <w:proofErr w:type="spellStart"/>
      <w:r>
        <w:rPr>
          <w:rFonts w:ascii="Times New Roman" w:hAnsi="Times New Roman"/>
          <w:szCs w:val="24"/>
        </w:rPr>
        <w:t>Spadzista</w:t>
      </w:r>
      <w:proofErr w:type="spellEnd"/>
      <w:r>
        <w:rPr>
          <w:rFonts w:ascii="Times New Roman" w:hAnsi="Times New Roman"/>
          <w:szCs w:val="24"/>
        </w:rPr>
        <w:t>: a Gravettian site in southern Poland.</w:t>
      </w:r>
      <w:r w:rsidRPr="00F27257">
        <w:rPr>
          <w:rFonts w:ascii="Times New Roman" w:hAnsi="Times New Roman"/>
          <w:szCs w:val="24"/>
        </w:rPr>
        <w:t xml:space="preserve"> In </w:t>
      </w:r>
      <w:r w:rsidRPr="00F27257">
        <w:rPr>
          <w:rFonts w:ascii="Times New Roman" w:hAnsi="Times New Roman"/>
          <w:i/>
          <w:szCs w:val="24"/>
        </w:rPr>
        <w:t xml:space="preserve">Proceedings of the International Conference on Mammoth Site </w:t>
      </w:r>
      <w:r w:rsidRPr="00F27257">
        <w:rPr>
          <w:rFonts w:ascii="Times New Roman" w:hAnsi="Times New Roman"/>
          <w:i/>
          <w:szCs w:val="24"/>
        </w:rPr>
        <w:lastRenderedPageBreak/>
        <w:t>Studies</w:t>
      </w:r>
      <w:r>
        <w:rPr>
          <w:rFonts w:ascii="Times New Roman" w:hAnsi="Times New Roman"/>
          <w:szCs w:val="24"/>
        </w:rPr>
        <w:t>, edited by Dixie West, pp. 109-116</w:t>
      </w:r>
      <w:r w:rsidRPr="00F27257">
        <w:rPr>
          <w:rFonts w:ascii="Times New Roman" w:hAnsi="Times New Roman"/>
          <w:szCs w:val="24"/>
        </w:rPr>
        <w:t>. University of Kansas, Lawrence.</w:t>
      </w:r>
    </w:p>
    <w:p w14:paraId="0857DEA1" w14:textId="77777777" w:rsidR="000A43E6" w:rsidRDefault="000A43E6" w:rsidP="00437CBB">
      <w:pPr>
        <w:ind w:right="-720"/>
        <w:rPr>
          <w:rFonts w:ascii="Times New Roman" w:hAnsi="Times New Roman"/>
          <w:szCs w:val="24"/>
        </w:rPr>
      </w:pPr>
    </w:p>
    <w:p w14:paraId="2E047B17" w14:textId="0DCCDF2C" w:rsidR="000A43E6" w:rsidRDefault="000A43E6" w:rsidP="00437CBB">
      <w:pPr>
        <w:ind w:right="-720"/>
        <w:rPr>
          <w:rFonts w:ascii="Times New Roman" w:hAnsi="Times New Roman"/>
          <w:szCs w:val="24"/>
        </w:rPr>
      </w:pPr>
      <w:r>
        <w:rPr>
          <w:rFonts w:ascii="Times New Roman" w:hAnsi="Times New Roman"/>
          <w:szCs w:val="24"/>
        </w:rPr>
        <w:t>fracture and impact on Gravettian points (shouldered blade pts). None embedded in bone but presumed projectiles [atlatls I should think]</w:t>
      </w:r>
    </w:p>
    <w:p w14:paraId="3AAEAC62" w14:textId="77777777" w:rsidR="00275C10" w:rsidRDefault="00275C10" w:rsidP="00437CBB">
      <w:pPr>
        <w:ind w:right="-720"/>
        <w:rPr>
          <w:rFonts w:ascii="Times New Roman" w:hAnsi="Times New Roman"/>
          <w:szCs w:val="24"/>
        </w:rPr>
      </w:pPr>
    </w:p>
    <w:p w14:paraId="5A17FBA0" w14:textId="1013E19F" w:rsidR="00275C10" w:rsidRPr="00275C10" w:rsidRDefault="00275C10" w:rsidP="00437CBB">
      <w:pPr>
        <w:ind w:right="-720"/>
        <w:rPr>
          <w:rFonts w:ascii="Times New Roman" w:hAnsi="Times New Roman"/>
          <w:b/>
          <w:szCs w:val="24"/>
        </w:rPr>
      </w:pPr>
      <w:proofErr w:type="spellStart"/>
      <w:r w:rsidRPr="00275C10">
        <w:rPr>
          <w:rFonts w:ascii="Times New Roman" w:hAnsi="Times New Roman"/>
          <w:b/>
          <w:szCs w:val="24"/>
        </w:rPr>
        <w:t>Krakker</w:t>
      </w:r>
      <w:proofErr w:type="spellEnd"/>
      <w:r w:rsidRPr="00275C10">
        <w:rPr>
          <w:rFonts w:ascii="Times New Roman" w:hAnsi="Times New Roman"/>
          <w:b/>
          <w:szCs w:val="24"/>
        </w:rPr>
        <w:t>, James J.</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651D02AA" w14:textId="74FB943E" w:rsidR="00275C10" w:rsidRDefault="00275C10" w:rsidP="00437CBB">
      <w:pPr>
        <w:ind w:right="-720"/>
        <w:rPr>
          <w:rFonts w:ascii="Times New Roman" w:hAnsi="Times New Roman"/>
          <w:szCs w:val="24"/>
        </w:rPr>
      </w:pPr>
      <w:r>
        <w:rPr>
          <w:rFonts w:ascii="Times New Roman" w:hAnsi="Times New Roman"/>
          <w:szCs w:val="24"/>
        </w:rPr>
        <w:t xml:space="preserve">2018 Missouri atlatl weights as eight lessons in museology. </w:t>
      </w:r>
      <w:r w:rsidRPr="00275C10">
        <w:rPr>
          <w:rFonts w:ascii="Times New Roman" w:hAnsi="Times New Roman"/>
          <w:i/>
          <w:szCs w:val="24"/>
        </w:rPr>
        <w:t>Missouri Archaeologist</w:t>
      </w:r>
      <w:r>
        <w:rPr>
          <w:rFonts w:ascii="Times New Roman" w:hAnsi="Times New Roman"/>
          <w:szCs w:val="24"/>
        </w:rPr>
        <w:t xml:space="preserve"> 78L97-109.</w:t>
      </w:r>
    </w:p>
    <w:p w14:paraId="65C35ADD" w14:textId="77777777" w:rsidR="00275C10" w:rsidRDefault="00275C10" w:rsidP="00437CBB">
      <w:pPr>
        <w:ind w:right="-720"/>
        <w:rPr>
          <w:rFonts w:ascii="Times New Roman" w:hAnsi="Times New Roman"/>
          <w:szCs w:val="24"/>
        </w:rPr>
      </w:pPr>
    </w:p>
    <w:p w14:paraId="1281C2C7" w14:textId="6501982F" w:rsidR="00275C10" w:rsidRPr="001231E3" w:rsidRDefault="00275C10" w:rsidP="00437CBB">
      <w:pPr>
        <w:ind w:right="-720"/>
        <w:rPr>
          <w:rFonts w:ascii="Times New Roman" w:hAnsi="Times New Roman"/>
          <w:szCs w:val="24"/>
        </w:rPr>
      </w:pPr>
      <w:r>
        <w:rPr>
          <w:rFonts w:ascii="Times New Roman" w:hAnsi="Times New Roman"/>
          <w:szCs w:val="24"/>
        </w:rPr>
        <w:t xml:space="preserve">MO specimens in </w:t>
      </w:r>
      <w:proofErr w:type="spellStart"/>
      <w:r>
        <w:rPr>
          <w:rFonts w:ascii="Times New Roman" w:hAnsi="Times New Roman"/>
          <w:szCs w:val="24"/>
        </w:rPr>
        <w:t>Nat’l</w:t>
      </w:r>
      <w:proofErr w:type="spellEnd"/>
      <w:r>
        <w:rPr>
          <w:rFonts w:ascii="Times New Roman" w:hAnsi="Times New Roman"/>
          <w:szCs w:val="24"/>
        </w:rPr>
        <w:t xml:space="preserve"> Mus of Nat Hist (Smithsonian). All late 19- early 20 C, none from scientific </w:t>
      </w:r>
      <w:proofErr w:type="spellStart"/>
      <w:r>
        <w:rPr>
          <w:rFonts w:ascii="Times New Roman" w:hAnsi="Times New Roman"/>
          <w:szCs w:val="24"/>
        </w:rPr>
        <w:t>excav</w:t>
      </w:r>
      <w:proofErr w:type="spellEnd"/>
      <w:r>
        <w:rPr>
          <w:rFonts w:ascii="Times New Roman" w:hAnsi="Times New Roman"/>
          <w:szCs w:val="24"/>
        </w:rPr>
        <w:t>, some important figures in Smithsonian history involved.</w:t>
      </w:r>
    </w:p>
    <w:p w14:paraId="6A19834E" w14:textId="77777777" w:rsidR="00F21D6E" w:rsidRPr="001231E3" w:rsidRDefault="00F21D6E" w:rsidP="00437CBB">
      <w:pPr>
        <w:ind w:right="-720"/>
        <w:rPr>
          <w:rFonts w:ascii="Times New Roman" w:hAnsi="Times New Roman"/>
          <w:szCs w:val="24"/>
        </w:rPr>
      </w:pPr>
    </w:p>
    <w:p w14:paraId="6FCF4A3C" w14:textId="77777777" w:rsidR="00F21D6E" w:rsidRPr="001231E3" w:rsidRDefault="00F21D6E" w:rsidP="00437CBB">
      <w:pPr>
        <w:ind w:right="-720"/>
        <w:rPr>
          <w:rFonts w:ascii="Times New Roman" w:hAnsi="Times New Roman"/>
          <w:b/>
          <w:szCs w:val="24"/>
        </w:rPr>
      </w:pPr>
      <w:r w:rsidRPr="001231E3">
        <w:rPr>
          <w:rFonts w:ascii="Times New Roman" w:hAnsi="Times New Roman"/>
          <w:b/>
          <w:szCs w:val="24"/>
        </w:rPr>
        <w:t>Krause, F.</w:t>
      </w:r>
    </w:p>
    <w:p w14:paraId="7E5FC625" w14:textId="77777777" w:rsidR="00F21D6E" w:rsidRPr="001231E3" w:rsidRDefault="00F21D6E" w:rsidP="00437CBB">
      <w:pPr>
        <w:ind w:right="-720"/>
        <w:rPr>
          <w:rFonts w:ascii="Times New Roman" w:hAnsi="Times New Roman"/>
          <w:szCs w:val="24"/>
        </w:rPr>
      </w:pPr>
      <w:proofErr w:type="gramStart"/>
      <w:r w:rsidRPr="001231E3">
        <w:rPr>
          <w:rFonts w:ascii="Times New Roman" w:hAnsi="Times New Roman"/>
          <w:szCs w:val="24"/>
        </w:rPr>
        <w:t xml:space="preserve">1902  </w:t>
      </w:r>
      <w:proofErr w:type="spellStart"/>
      <w:r w:rsidRPr="001231E3">
        <w:rPr>
          <w:rFonts w:ascii="Times New Roman" w:hAnsi="Times New Roman"/>
          <w:szCs w:val="24"/>
        </w:rPr>
        <w:t>Schleudervorrichtungen</w:t>
      </w:r>
      <w:proofErr w:type="spellEnd"/>
      <w:proofErr w:type="gramEnd"/>
      <w:r w:rsidRPr="001231E3">
        <w:rPr>
          <w:rFonts w:ascii="Times New Roman" w:hAnsi="Times New Roman"/>
          <w:szCs w:val="24"/>
        </w:rPr>
        <w:t xml:space="preserve"> für </w:t>
      </w:r>
      <w:proofErr w:type="spellStart"/>
      <w:r w:rsidRPr="001231E3">
        <w:rPr>
          <w:rFonts w:ascii="Times New Roman" w:hAnsi="Times New Roman"/>
          <w:szCs w:val="24"/>
        </w:rPr>
        <w:t>Wurfwaffen</w:t>
      </w:r>
      <w:proofErr w:type="spellEnd"/>
      <w:r w:rsidRPr="001231E3">
        <w:rPr>
          <w:rFonts w:ascii="Times New Roman" w:hAnsi="Times New Roman"/>
          <w:szCs w:val="24"/>
        </w:rPr>
        <w:t xml:space="preserve">. </w:t>
      </w:r>
      <w:r w:rsidRPr="001231E3">
        <w:rPr>
          <w:rFonts w:ascii="Times New Roman" w:hAnsi="Times New Roman"/>
          <w:i/>
          <w:szCs w:val="24"/>
        </w:rPr>
        <w:t xml:space="preserve">Archives </w:t>
      </w:r>
      <w:proofErr w:type="spellStart"/>
      <w:r w:rsidRPr="001231E3">
        <w:rPr>
          <w:rFonts w:ascii="Times New Roman" w:hAnsi="Times New Roman"/>
          <w:i/>
          <w:szCs w:val="24"/>
        </w:rPr>
        <w:t>Internationales</w:t>
      </w:r>
      <w:proofErr w:type="spellEnd"/>
      <w:r w:rsidRPr="001231E3">
        <w:rPr>
          <w:rFonts w:ascii="Times New Roman" w:hAnsi="Times New Roman"/>
          <w:i/>
          <w:szCs w:val="24"/>
        </w:rPr>
        <w:t xml:space="preserve"> </w:t>
      </w:r>
      <w:proofErr w:type="spellStart"/>
      <w:r w:rsidRPr="001231E3">
        <w:rPr>
          <w:rFonts w:ascii="Times New Roman" w:hAnsi="Times New Roman"/>
          <w:i/>
          <w:szCs w:val="24"/>
        </w:rPr>
        <w:t>d’Ethnographie</w:t>
      </w:r>
      <w:proofErr w:type="spellEnd"/>
      <w:r w:rsidRPr="001231E3">
        <w:rPr>
          <w:rFonts w:ascii="Times New Roman" w:hAnsi="Times New Roman"/>
          <w:szCs w:val="24"/>
        </w:rPr>
        <w:t xml:space="preserve"> 15:121-155, plates 9-16. </w:t>
      </w:r>
    </w:p>
    <w:p w14:paraId="3B417E71" w14:textId="77777777" w:rsidR="00F21D6E" w:rsidRPr="001231E3" w:rsidRDefault="00F21D6E" w:rsidP="00437CBB">
      <w:pPr>
        <w:ind w:right="-720"/>
        <w:rPr>
          <w:rFonts w:ascii="Times New Roman" w:hAnsi="Times New Roman"/>
          <w:szCs w:val="24"/>
        </w:rPr>
      </w:pPr>
    </w:p>
    <w:p w14:paraId="5A9C7869"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[In German. “Sling Contrivances for Projectile Weapons.” Presumably similar info to 1905. Plates have nice clear engravings of many types, favoring Arctic. Distribution maps.]</w:t>
      </w:r>
    </w:p>
    <w:p w14:paraId="3FC4394C" w14:textId="77777777" w:rsidR="00F21D6E" w:rsidRPr="001231E3" w:rsidRDefault="00F21D6E" w:rsidP="00437CBB">
      <w:pPr>
        <w:ind w:right="-720"/>
        <w:rPr>
          <w:rFonts w:ascii="Times New Roman" w:hAnsi="Times New Roman"/>
          <w:szCs w:val="24"/>
        </w:rPr>
      </w:pPr>
    </w:p>
    <w:p w14:paraId="035C293A" w14:textId="0004F2CF"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r w:rsidRPr="001231E3">
        <w:rPr>
          <w:rFonts w:ascii="Times New Roman" w:hAnsi="Times New Roman"/>
          <w:b/>
          <w:szCs w:val="24"/>
        </w:rPr>
        <w:t>Krause, F.</w:t>
      </w:r>
      <w:r w:rsidR="006F2C95">
        <w:rPr>
          <w:rFonts w:ascii="Times New Roman" w:hAnsi="Times New Roman"/>
          <w:szCs w:val="24"/>
        </w:rPr>
        <w:tab/>
      </w:r>
      <w:r w:rsidR="006F2C95">
        <w:rPr>
          <w:rFonts w:ascii="Times New Roman" w:hAnsi="Times New Roman"/>
          <w:szCs w:val="24"/>
        </w:rPr>
        <w:tab/>
      </w:r>
      <w:r w:rsidR="006F2C95" w:rsidRPr="006F2C95">
        <w:rPr>
          <w:rFonts w:ascii="Times New Roman" w:hAnsi="Times New Roman"/>
          <w:b/>
          <w:szCs w:val="24"/>
        </w:rPr>
        <w:tab/>
        <w:t>x</w:t>
      </w:r>
    </w:p>
    <w:p w14:paraId="01A65025"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1905  Sling</w:t>
      </w:r>
      <w:proofErr w:type="gramEnd"/>
      <w:r w:rsidRPr="001231E3">
        <w:rPr>
          <w:rFonts w:ascii="Times New Roman" w:hAnsi="Times New Roman"/>
          <w:szCs w:val="24"/>
        </w:rPr>
        <w:t xml:space="preserve"> Contrivances for Projectile Weapons. </w:t>
      </w:r>
      <w:r w:rsidRPr="001231E3">
        <w:rPr>
          <w:rFonts w:ascii="Times New Roman" w:hAnsi="Times New Roman"/>
          <w:i/>
          <w:szCs w:val="24"/>
        </w:rPr>
        <w:t>Annual Report of the Smithsonian Institution, 1904</w:t>
      </w:r>
      <w:r w:rsidRPr="001231E3">
        <w:rPr>
          <w:rFonts w:ascii="Times New Roman" w:hAnsi="Times New Roman"/>
          <w:szCs w:val="24"/>
        </w:rPr>
        <w:t>: 619-638.</w:t>
      </w:r>
    </w:p>
    <w:p w14:paraId="645D4626" w14:textId="77777777" w:rsidR="0084165A" w:rsidRPr="001231E3" w:rsidRDefault="0084165A" w:rsidP="00437CBB">
      <w:pPr>
        <w:ind w:right="-720"/>
        <w:rPr>
          <w:rFonts w:ascii="Times New Roman" w:hAnsi="Times New Roman"/>
          <w:szCs w:val="24"/>
        </w:rPr>
      </w:pPr>
    </w:p>
    <w:p w14:paraId="69590E2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"Spear slings" [he dislikes "throwing stick" and does not use "atlatl"].</w:t>
      </w:r>
    </w:p>
    <w:p w14:paraId="1881A8A5" w14:textId="03DDEE09" w:rsidR="0084165A" w:rsidRPr="001231E3" w:rsidRDefault="0084165A" w:rsidP="00437CBB">
      <w:pPr>
        <w:ind w:right="-720"/>
        <w:rPr>
          <w:rFonts w:ascii="Times New Roman" w:hAnsi="Times New Roman"/>
          <w:szCs w:val="24"/>
        </w:rPr>
      </w:pPr>
      <w:r w:rsidRPr="001231E3">
        <w:rPr>
          <w:rFonts w:ascii="Times New Roman" w:hAnsi="Times New Roman"/>
          <w:szCs w:val="24"/>
        </w:rPr>
        <w:t>Works by "lengthens the arm and serves as a lever to thrust spear forward after it has flown beyond the reach of the hand." "</w:t>
      </w:r>
      <w:proofErr w:type="gramStart"/>
      <w:r w:rsidRPr="001231E3">
        <w:rPr>
          <w:rFonts w:ascii="Times New Roman" w:hAnsi="Times New Roman"/>
          <w:szCs w:val="24"/>
        </w:rPr>
        <w:t>same</w:t>
      </w:r>
      <w:proofErr w:type="gramEnd"/>
      <w:r w:rsidRPr="001231E3">
        <w:rPr>
          <w:rFonts w:ascii="Times New Roman" w:hAnsi="Times New Roman"/>
          <w:szCs w:val="24"/>
        </w:rPr>
        <w:t xml:space="preserve"> motion as in ordinar</w:t>
      </w:r>
      <w:r w:rsidR="006F2C95">
        <w:rPr>
          <w:rFonts w:ascii="Times New Roman" w:hAnsi="Times New Roman"/>
          <w:szCs w:val="24"/>
        </w:rPr>
        <w:t>y spear throwing" [</w:t>
      </w:r>
      <w:r w:rsidR="00EC1108">
        <w:rPr>
          <w:rFonts w:ascii="Times New Roman" w:hAnsi="Times New Roman"/>
          <w:szCs w:val="24"/>
        </w:rPr>
        <w:t>footnote shows he</w:t>
      </w:r>
      <w:r w:rsidR="006F2C95">
        <w:rPr>
          <w:rFonts w:ascii="Times New Roman" w:hAnsi="Times New Roman"/>
          <w:szCs w:val="24"/>
        </w:rPr>
        <w:t xml:space="preserve"> expect</w:t>
      </w:r>
      <w:r w:rsidR="00EC1108">
        <w:rPr>
          <w:rFonts w:ascii="Times New Roman" w:hAnsi="Times New Roman"/>
          <w:szCs w:val="24"/>
        </w:rPr>
        <w:t>s</w:t>
      </w:r>
      <w:r w:rsidR="006F2C95">
        <w:rPr>
          <w:rFonts w:ascii="Times New Roman" w:hAnsi="Times New Roman"/>
          <w:szCs w:val="24"/>
        </w:rPr>
        <w:t xml:space="preserve"> </w:t>
      </w:r>
      <w:r w:rsidRPr="001231E3">
        <w:rPr>
          <w:rFonts w:ascii="Times New Roman" w:hAnsi="Times New Roman"/>
          <w:szCs w:val="24"/>
        </w:rPr>
        <w:t>a level motion as Howard 1974, which is not correct</w:t>
      </w:r>
      <w:r w:rsidR="006F2C95">
        <w:rPr>
          <w:rFonts w:ascii="Times New Roman" w:hAnsi="Times New Roman"/>
          <w:szCs w:val="24"/>
        </w:rPr>
        <w:t xml:space="preserve">, </w:t>
      </w:r>
      <w:r w:rsidR="00EC1108">
        <w:rPr>
          <w:rFonts w:ascii="Times New Roman" w:hAnsi="Times New Roman"/>
          <w:szCs w:val="24"/>
        </w:rPr>
        <w:t>despite calling it a lever</w:t>
      </w:r>
      <w:r w:rsidRPr="001231E3">
        <w:rPr>
          <w:rFonts w:ascii="Times New Roman" w:hAnsi="Times New Roman"/>
          <w:szCs w:val="24"/>
        </w:rPr>
        <w:t>].</w:t>
      </w:r>
    </w:p>
    <w:p w14:paraId="412F82A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Defines nock types: male = hook on atlatl for hollow spear butt.</w:t>
      </w:r>
    </w:p>
    <w:p w14:paraId="56B524A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Female = groove on atlatl, tapered end or </w:t>
      </w:r>
      <w:proofErr w:type="gramStart"/>
      <w:r w:rsidRPr="001231E3">
        <w:rPr>
          <w:rFonts w:ascii="Times New Roman" w:hAnsi="Times New Roman"/>
          <w:szCs w:val="24"/>
        </w:rPr>
        <w:t>hook on</w:t>
      </w:r>
      <w:proofErr w:type="gramEnd"/>
      <w:r w:rsidRPr="001231E3">
        <w:rPr>
          <w:rFonts w:ascii="Times New Roman" w:hAnsi="Times New Roman"/>
          <w:szCs w:val="24"/>
        </w:rPr>
        <w:t xml:space="preserve"> spear.</w:t>
      </w:r>
    </w:p>
    <w:p w14:paraId="7E4BF38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Mixed = hook at end of groove, hollow spear butt. [This is a misnomer – the hook is the effective part, so it really should be “male” with added groove.]</w:t>
      </w:r>
    </w:p>
    <w:p w14:paraId="42CA929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Efficiency (from ethnographic reports) "3-4 times as far as with bare hands" = 200-300 feet, Australians said to reach 150 yards, accurate to 40 paces.</w:t>
      </w:r>
    </w:p>
    <w:p w14:paraId="302C754A" w14:textId="77777777" w:rsidR="006F2C95" w:rsidRDefault="0084165A" w:rsidP="00437CBB">
      <w:pPr>
        <w:ind w:right="-720"/>
        <w:rPr>
          <w:rFonts w:ascii="Times New Roman" w:hAnsi="Times New Roman"/>
          <w:szCs w:val="24"/>
        </w:rPr>
      </w:pPr>
      <w:r w:rsidRPr="001231E3">
        <w:rPr>
          <w:rFonts w:ascii="Times New Roman" w:hAnsi="Times New Roman"/>
          <w:szCs w:val="24"/>
        </w:rPr>
        <w:t xml:space="preserve">Different types described by area: Australia, New Guinea, </w:t>
      </w:r>
      <w:proofErr w:type="gramStart"/>
      <w:r w:rsidRPr="001231E3">
        <w:rPr>
          <w:rFonts w:ascii="Times New Roman" w:hAnsi="Times New Roman"/>
          <w:szCs w:val="24"/>
        </w:rPr>
        <w:t>Micronesia</w:t>
      </w:r>
      <w:proofErr w:type="gramEnd"/>
      <w:r w:rsidRPr="001231E3">
        <w:rPr>
          <w:rFonts w:ascii="Times New Roman" w:hAnsi="Times New Roman"/>
          <w:szCs w:val="24"/>
        </w:rPr>
        <w:t xml:space="preserve"> and Melanesia; North circumpolar regio</w:t>
      </w:r>
      <w:r w:rsidR="006F2C95">
        <w:rPr>
          <w:rFonts w:ascii="Times New Roman" w:hAnsi="Times New Roman"/>
          <w:szCs w:val="24"/>
        </w:rPr>
        <w:t>n, especially Eskimo and Aleut.</w:t>
      </w:r>
    </w:p>
    <w:p w14:paraId="70662070" w14:textId="076E6299"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Central and S. America, including </w:t>
      </w:r>
      <w:r w:rsidR="006F2C95">
        <w:rPr>
          <w:rFonts w:ascii="Times New Roman" w:hAnsi="Times New Roman"/>
          <w:szCs w:val="24"/>
        </w:rPr>
        <w:t>American west briefly mentioned, “probably in use till the end of the conquest (1530) in Utah, CO, CA, FL, Mexico, Yucatan...” [incorrectly conflating all these areas].</w:t>
      </w:r>
    </w:p>
    <w:p w14:paraId="18F75F6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Small but clear line drawings of many types.</w:t>
      </w:r>
    </w:p>
    <w:p w14:paraId="6512B4EC" w14:textId="4DB60AEC" w:rsidR="0084165A" w:rsidRDefault="0084165A" w:rsidP="00437CBB">
      <w:pPr>
        <w:ind w:right="-720"/>
        <w:rPr>
          <w:rFonts w:ascii="Times New Roman" w:hAnsi="Times New Roman"/>
          <w:szCs w:val="24"/>
        </w:rPr>
      </w:pPr>
      <w:r w:rsidRPr="001231E3">
        <w:rPr>
          <w:rFonts w:ascii="Times New Roman" w:hAnsi="Times New Roman"/>
          <w:szCs w:val="24"/>
        </w:rPr>
        <w:t>Projectile [spear] slings and loops briefly discussed.</w:t>
      </w:r>
      <w:r w:rsidR="00EC1108">
        <w:rPr>
          <w:rFonts w:ascii="Times New Roman" w:hAnsi="Times New Roman"/>
          <w:szCs w:val="24"/>
        </w:rPr>
        <w:t xml:space="preserve"> Short Santa Barbara specimen is considered origin of longer Mexican forms.</w:t>
      </w:r>
    </w:p>
    <w:p w14:paraId="30C941F4" w14:textId="33F3F439" w:rsidR="006F2C95" w:rsidRPr="001231E3" w:rsidRDefault="006F2C95" w:rsidP="00437CBB">
      <w:pPr>
        <w:ind w:right="-720"/>
        <w:rPr>
          <w:rFonts w:ascii="Times New Roman" w:hAnsi="Times New Roman"/>
          <w:szCs w:val="24"/>
        </w:rPr>
      </w:pPr>
      <w:r>
        <w:rPr>
          <w:rFonts w:ascii="Times New Roman" w:hAnsi="Times New Roman"/>
          <w:szCs w:val="24"/>
        </w:rPr>
        <w:t xml:space="preserve">[Very old-fashioned distributional study, but confused by misunderstandings and </w:t>
      </w:r>
      <w:r>
        <w:rPr>
          <w:rFonts w:ascii="Times New Roman" w:hAnsi="Times New Roman"/>
          <w:szCs w:val="24"/>
        </w:rPr>
        <w:lastRenderedPageBreak/>
        <w:t>probably translation problems]</w:t>
      </w:r>
    </w:p>
    <w:p w14:paraId="19B3B3C7" w14:textId="77777777" w:rsidR="0084165A" w:rsidRPr="001231E3" w:rsidRDefault="0084165A" w:rsidP="00437CBB">
      <w:pPr>
        <w:ind w:right="-720"/>
        <w:rPr>
          <w:rFonts w:ascii="Times New Roman" w:hAnsi="Times New Roman"/>
          <w:szCs w:val="24"/>
        </w:rPr>
      </w:pPr>
    </w:p>
    <w:p w14:paraId="1E049E4E" w14:textId="77777777" w:rsidR="0084165A" w:rsidRPr="001231E3" w:rsidRDefault="0084165A" w:rsidP="00437CBB">
      <w:pPr>
        <w:pStyle w:val="Heading3"/>
        <w:ind w:right="-720"/>
        <w:rPr>
          <w:szCs w:val="24"/>
        </w:rPr>
      </w:pPr>
      <w:proofErr w:type="spellStart"/>
      <w:r w:rsidRPr="001231E3">
        <w:rPr>
          <w:szCs w:val="24"/>
        </w:rPr>
        <w:t>Krajic</w:t>
      </w:r>
      <w:proofErr w:type="spellEnd"/>
      <w:r w:rsidRPr="001231E3">
        <w:rPr>
          <w:szCs w:val="24"/>
        </w:rPr>
        <w:t>, Kevin</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3239D4FA"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Melting</w:t>
      </w:r>
      <w:proofErr w:type="gramEnd"/>
      <w:r w:rsidRPr="001231E3">
        <w:rPr>
          <w:rFonts w:ascii="Times New Roman" w:hAnsi="Times New Roman"/>
          <w:szCs w:val="24"/>
        </w:rPr>
        <w:t xml:space="preserve"> Glaciers Release Ancient Relics. </w:t>
      </w:r>
      <w:r w:rsidRPr="001231E3">
        <w:rPr>
          <w:rFonts w:ascii="Times New Roman" w:hAnsi="Times New Roman"/>
          <w:i/>
          <w:szCs w:val="24"/>
        </w:rPr>
        <w:t>Science</w:t>
      </w:r>
      <w:r w:rsidRPr="001231E3">
        <w:rPr>
          <w:rFonts w:ascii="Times New Roman" w:hAnsi="Times New Roman"/>
          <w:szCs w:val="24"/>
        </w:rPr>
        <w:t xml:space="preserve"> 296 (5567): </w:t>
      </w:r>
    </w:p>
    <w:p w14:paraId="6FAC4EF6" w14:textId="77777777" w:rsidR="0084165A" w:rsidRPr="001231E3" w:rsidRDefault="0084165A" w:rsidP="00437CBB">
      <w:pPr>
        <w:ind w:right="-720"/>
        <w:rPr>
          <w:rFonts w:ascii="Times New Roman" w:hAnsi="Times New Roman"/>
          <w:szCs w:val="24"/>
        </w:rPr>
      </w:pPr>
    </w:p>
    <w:p w14:paraId="405E32E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Yukon ice field dung deposits with artifacts. Mentions others. Atlatl used until 1300 </w:t>
      </w:r>
      <w:proofErr w:type="spellStart"/>
      <w:r w:rsidRPr="001231E3">
        <w:rPr>
          <w:rFonts w:ascii="Times New Roman" w:hAnsi="Times New Roman"/>
          <w:szCs w:val="24"/>
        </w:rPr>
        <w:t>yr</w:t>
      </w:r>
      <w:proofErr w:type="spellEnd"/>
      <w:r w:rsidRPr="001231E3">
        <w:rPr>
          <w:rFonts w:ascii="Times New Roman" w:hAnsi="Times New Roman"/>
          <w:szCs w:val="24"/>
        </w:rPr>
        <w:t xml:space="preserve"> ago, then bow. BC Iceman was 550 </w:t>
      </w:r>
      <w:proofErr w:type="spellStart"/>
      <w:r w:rsidRPr="001231E3">
        <w:rPr>
          <w:rFonts w:ascii="Times New Roman" w:hAnsi="Times New Roman"/>
          <w:szCs w:val="24"/>
        </w:rPr>
        <w:t>yr</w:t>
      </w:r>
      <w:proofErr w:type="spellEnd"/>
      <w:r w:rsidRPr="001231E3">
        <w:rPr>
          <w:rFonts w:ascii="Times New Roman" w:hAnsi="Times New Roman"/>
          <w:szCs w:val="24"/>
        </w:rPr>
        <w:t xml:space="preserve"> old, atlatl also found in that area.</w:t>
      </w:r>
    </w:p>
    <w:p w14:paraId="78D35B0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Photo of stone point on </w:t>
      </w:r>
      <w:proofErr w:type="spellStart"/>
      <w:r w:rsidRPr="001231E3">
        <w:rPr>
          <w:rFonts w:ascii="Times New Roman" w:hAnsi="Times New Roman"/>
          <w:szCs w:val="24"/>
        </w:rPr>
        <w:t>foreshaft</w:t>
      </w:r>
      <w:proofErr w:type="spellEnd"/>
      <w:r w:rsidRPr="001231E3">
        <w:rPr>
          <w:rFonts w:ascii="Times New Roman" w:hAnsi="Times New Roman"/>
          <w:szCs w:val="24"/>
        </w:rPr>
        <w:t>, and iceman’s knife.</w:t>
      </w:r>
    </w:p>
    <w:p w14:paraId="5F57DB3B" w14:textId="77777777" w:rsidR="0084165A" w:rsidRPr="001231E3" w:rsidRDefault="0084165A" w:rsidP="00437CBB">
      <w:pPr>
        <w:ind w:right="-720"/>
        <w:rPr>
          <w:rFonts w:ascii="Times New Roman" w:hAnsi="Times New Roman"/>
          <w:szCs w:val="24"/>
        </w:rPr>
      </w:pPr>
    </w:p>
    <w:p w14:paraId="48824F8F" w14:textId="77777777" w:rsidR="0084165A" w:rsidRPr="001231E3" w:rsidRDefault="0084165A" w:rsidP="00437CBB">
      <w:pPr>
        <w:ind w:right="-720"/>
        <w:rPr>
          <w:rFonts w:ascii="Times New Roman" w:hAnsi="Times New Roman"/>
          <w:b/>
          <w:szCs w:val="24"/>
          <w:lang w:val="fr-FR"/>
        </w:rPr>
      </w:pPr>
      <w:proofErr w:type="spellStart"/>
      <w:r w:rsidRPr="001231E3">
        <w:rPr>
          <w:rFonts w:ascii="Times New Roman" w:hAnsi="Times New Roman"/>
          <w:b/>
          <w:szCs w:val="24"/>
          <w:lang w:val="fr-FR"/>
        </w:rPr>
        <w:t>Kricun</w:t>
      </w:r>
      <w:proofErr w:type="spellEnd"/>
      <w:r w:rsidRPr="001231E3">
        <w:rPr>
          <w:rFonts w:ascii="Times New Roman" w:hAnsi="Times New Roman"/>
          <w:b/>
          <w:szCs w:val="24"/>
          <w:lang w:val="fr-FR"/>
        </w:rPr>
        <w:t xml:space="preserve">, </w:t>
      </w:r>
      <w:proofErr w:type="spellStart"/>
      <w:r w:rsidRPr="001231E3">
        <w:rPr>
          <w:rFonts w:ascii="Times New Roman" w:hAnsi="Times New Roman"/>
          <w:b/>
          <w:szCs w:val="24"/>
          <w:lang w:val="fr-FR"/>
        </w:rPr>
        <w:t>Morrie</w:t>
      </w:r>
      <w:proofErr w:type="spellEnd"/>
      <w:r w:rsidRPr="001231E3">
        <w:rPr>
          <w:rFonts w:ascii="Times New Roman" w:hAnsi="Times New Roman"/>
          <w:b/>
          <w:szCs w:val="24"/>
          <w:lang w:val="fr-FR"/>
        </w:rPr>
        <w:t xml:space="preserve"> E.</w:t>
      </w:r>
      <w:r w:rsidR="00CE2DBF" w:rsidRPr="001231E3">
        <w:rPr>
          <w:rFonts w:ascii="Times New Roman" w:hAnsi="Times New Roman"/>
          <w:b/>
          <w:szCs w:val="24"/>
          <w:lang w:val="fr-FR"/>
        </w:rPr>
        <w:tab/>
      </w:r>
      <w:r w:rsidR="00CE2DBF" w:rsidRPr="001231E3">
        <w:rPr>
          <w:rFonts w:ascii="Times New Roman" w:hAnsi="Times New Roman"/>
          <w:b/>
          <w:szCs w:val="24"/>
          <w:lang w:val="fr-FR"/>
        </w:rPr>
        <w:tab/>
      </w:r>
      <w:r w:rsidR="00CE2DBF" w:rsidRPr="001231E3">
        <w:rPr>
          <w:rFonts w:ascii="Times New Roman" w:hAnsi="Times New Roman"/>
          <w:b/>
          <w:szCs w:val="24"/>
          <w:lang w:val="fr-FR"/>
        </w:rPr>
        <w:tab/>
      </w:r>
      <w:proofErr w:type="gramStart"/>
      <w:r w:rsidR="00CE2DBF" w:rsidRPr="001231E3">
        <w:rPr>
          <w:rFonts w:ascii="Times New Roman" w:hAnsi="Times New Roman"/>
          <w:b/>
          <w:szCs w:val="24"/>
          <w:lang w:val="fr-FR"/>
        </w:rPr>
        <w:t>x</w:t>
      </w:r>
      <w:proofErr w:type="gramEnd"/>
    </w:p>
    <w:p w14:paraId="4A32F4B8"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1994  Paleoradiology</w:t>
      </w:r>
      <w:proofErr w:type="gramEnd"/>
      <w:r w:rsidRPr="001231E3">
        <w:rPr>
          <w:rFonts w:ascii="Times New Roman" w:hAnsi="Times New Roman"/>
          <w:szCs w:val="24"/>
        </w:rPr>
        <w:t xml:space="preserve"> of the Prehistoric Australian Aborigines. </w:t>
      </w:r>
      <w:r w:rsidRPr="001231E3">
        <w:rPr>
          <w:rFonts w:ascii="Times New Roman" w:hAnsi="Times New Roman"/>
          <w:i/>
          <w:szCs w:val="24"/>
        </w:rPr>
        <w:t>American Journal of Roentgenology</w:t>
      </w:r>
      <w:r w:rsidRPr="001231E3">
        <w:rPr>
          <w:rFonts w:ascii="Times New Roman" w:hAnsi="Times New Roman"/>
          <w:szCs w:val="24"/>
        </w:rPr>
        <w:t xml:space="preserve"> 163:241-247.</w:t>
      </w:r>
    </w:p>
    <w:p w14:paraId="1FE31388" w14:textId="77777777" w:rsidR="0084165A" w:rsidRPr="001231E3" w:rsidRDefault="0084165A" w:rsidP="00437CBB">
      <w:pPr>
        <w:ind w:right="-720"/>
        <w:rPr>
          <w:rFonts w:ascii="Times New Roman" w:hAnsi="Times New Roman"/>
          <w:szCs w:val="24"/>
        </w:rPr>
      </w:pPr>
    </w:p>
    <w:p w14:paraId="6571165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Spear thrower use mentioned as possible cause of elbow </w:t>
      </w:r>
      <w:proofErr w:type="spellStart"/>
      <w:r w:rsidRPr="001231E3">
        <w:rPr>
          <w:rFonts w:ascii="Times New Roman" w:hAnsi="Times New Roman"/>
          <w:szCs w:val="24"/>
        </w:rPr>
        <w:t>arthitis</w:t>
      </w:r>
      <w:proofErr w:type="spellEnd"/>
      <w:r w:rsidRPr="001231E3">
        <w:rPr>
          <w:rFonts w:ascii="Times New Roman" w:hAnsi="Times New Roman"/>
          <w:szCs w:val="24"/>
        </w:rPr>
        <w:t>. [But no discussion, details, or even info on number of specimens examined – useless.]</w:t>
      </w:r>
    </w:p>
    <w:p w14:paraId="3E72911F" w14:textId="77777777" w:rsidR="0084165A" w:rsidRPr="001231E3" w:rsidRDefault="0084165A" w:rsidP="00437CBB">
      <w:pPr>
        <w:ind w:right="-720"/>
        <w:rPr>
          <w:rFonts w:ascii="Times New Roman" w:hAnsi="Times New Roman"/>
          <w:szCs w:val="24"/>
        </w:rPr>
      </w:pPr>
    </w:p>
    <w:p w14:paraId="4C362EB9"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Krieger, Alex D.</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f</w:t>
      </w:r>
    </w:p>
    <w:p w14:paraId="55AB4E9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1956 Historic Survival of the Atlatl in the Lower Mississippi Region.  </w:t>
      </w:r>
      <w:r w:rsidRPr="001231E3">
        <w:rPr>
          <w:rFonts w:ascii="Times New Roman" w:hAnsi="Times New Roman"/>
          <w:i/>
          <w:szCs w:val="24"/>
        </w:rPr>
        <w:t>Bulletin of the Texas Archeological Society</w:t>
      </w:r>
      <w:r w:rsidRPr="001231E3">
        <w:rPr>
          <w:rFonts w:ascii="Times New Roman" w:hAnsi="Times New Roman"/>
          <w:szCs w:val="24"/>
        </w:rPr>
        <w:t xml:space="preserve"> 27:195</w:t>
      </w:r>
      <w:r w:rsidRPr="001231E3">
        <w:rPr>
          <w:rFonts w:ascii="Times New Roman" w:hAnsi="Times New Roman"/>
          <w:szCs w:val="24"/>
        </w:rPr>
        <w:noBreakHyphen/>
        <w:t>207.</w:t>
      </w:r>
    </w:p>
    <w:p w14:paraId="27F2D977" w14:textId="77777777" w:rsidR="0084165A" w:rsidRPr="001231E3" w:rsidRDefault="0084165A" w:rsidP="00437CBB">
      <w:pPr>
        <w:ind w:right="-720"/>
        <w:rPr>
          <w:rFonts w:ascii="Times New Roman" w:hAnsi="Times New Roman"/>
          <w:szCs w:val="24"/>
        </w:rPr>
      </w:pPr>
    </w:p>
    <w:p w14:paraId="2A8D5F35" w14:textId="37089E07" w:rsidR="0084165A" w:rsidRDefault="0084165A" w:rsidP="00437CBB">
      <w:pPr>
        <w:ind w:right="-720"/>
        <w:rPr>
          <w:rFonts w:ascii="Times New Roman" w:hAnsi="Times New Roman"/>
          <w:szCs w:val="24"/>
        </w:rPr>
      </w:pPr>
      <w:r w:rsidRPr="001231E3">
        <w:rPr>
          <w:rFonts w:ascii="Times New Roman" w:hAnsi="Times New Roman"/>
          <w:szCs w:val="24"/>
        </w:rPr>
        <w:t xml:space="preserve">Texas domesticated hog skull with large point, Spanish accounts of atlatl in Mississippi Delta. Pt is Gary type, lg, stemmed. Loosely in skull, which is filled w river sand holding it in. [Photo shows large </w:t>
      </w:r>
      <w:proofErr w:type="gramStart"/>
      <w:r w:rsidRPr="001231E3">
        <w:rPr>
          <w:rFonts w:ascii="Times New Roman" w:hAnsi="Times New Roman"/>
          <w:szCs w:val="24"/>
        </w:rPr>
        <w:t>hole,  Archaic</w:t>
      </w:r>
      <w:proofErr w:type="gramEnd"/>
      <w:r w:rsidRPr="001231E3">
        <w:rPr>
          <w:rFonts w:ascii="Times New Roman" w:hAnsi="Times New Roman"/>
          <w:szCs w:val="24"/>
        </w:rPr>
        <w:t xml:space="preserve"> contracting stem point ty</w:t>
      </w:r>
      <w:r w:rsidR="00DC2A35">
        <w:rPr>
          <w:rFonts w:ascii="Times New Roman" w:hAnsi="Times New Roman"/>
          <w:szCs w:val="24"/>
        </w:rPr>
        <w:t>pe. I’ll bet this one is a fake. Wonder if it still exists?</w:t>
      </w:r>
      <w:r w:rsidRPr="001231E3">
        <w:rPr>
          <w:rFonts w:ascii="Times New Roman" w:hAnsi="Times New Roman"/>
          <w:szCs w:val="24"/>
        </w:rPr>
        <w:t>]</w:t>
      </w:r>
    </w:p>
    <w:p w14:paraId="60A3499C" w14:textId="77777777" w:rsidR="00DC2A35" w:rsidRDefault="00DC2A35" w:rsidP="00437CBB">
      <w:pPr>
        <w:ind w:right="-720"/>
        <w:rPr>
          <w:rFonts w:ascii="Times New Roman" w:hAnsi="Times New Roman"/>
          <w:szCs w:val="24"/>
        </w:rPr>
      </w:pPr>
    </w:p>
    <w:p w14:paraId="734BD90F" w14:textId="42923DC2" w:rsidR="00DC2A35" w:rsidRPr="00A82D8D" w:rsidRDefault="00DC2A35" w:rsidP="00437CBB">
      <w:pPr>
        <w:ind w:right="-720"/>
        <w:rPr>
          <w:rFonts w:ascii="Times New Roman" w:hAnsi="Times New Roman"/>
          <w:b/>
          <w:szCs w:val="24"/>
        </w:rPr>
      </w:pPr>
      <w:r w:rsidRPr="00A82D8D">
        <w:rPr>
          <w:rFonts w:ascii="Times New Roman" w:hAnsi="Times New Roman"/>
          <w:b/>
          <w:szCs w:val="24"/>
        </w:rPr>
        <w:t xml:space="preserve">Kristensen, Todd, Brian Vivian, and Colleen </w:t>
      </w:r>
      <w:proofErr w:type="spellStart"/>
      <w:r w:rsidRPr="00A82D8D">
        <w:rPr>
          <w:rFonts w:ascii="Times New Roman" w:hAnsi="Times New Roman"/>
          <w:b/>
          <w:szCs w:val="24"/>
        </w:rPr>
        <w:t>Haukaas</w:t>
      </w:r>
      <w:proofErr w:type="spellEnd"/>
      <w:r w:rsidR="00A82D8D">
        <w:rPr>
          <w:rFonts w:ascii="Times New Roman" w:hAnsi="Times New Roman"/>
          <w:b/>
          <w:szCs w:val="24"/>
        </w:rPr>
        <w:tab/>
      </w:r>
      <w:r w:rsidR="00A82D8D">
        <w:rPr>
          <w:rFonts w:ascii="Times New Roman" w:hAnsi="Times New Roman"/>
          <w:b/>
          <w:szCs w:val="24"/>
        </w:rPr>
        <w:tab/>
      </w:r>
      <w:r w:rsidR="00A82D8D">
        <w:rPr>
          <w:rFonts w:ascii="Times New Roman" w:hAnsi="Times New Roman"/>
          <w:b/>
          <w:szCs w:val="24"/>
        </w:rPr>
        <w:tab/>
        <w:t>x</w:t>
      </w:r>
    </w:p>
    <w:p w14:paraId="3FD30A29" w14:textId="0CD8118A" w:rsidR="00DC2A35" w:rsidRDefault="00DC2A35" w:rsidP="00437CBB">
      <w:pPr>
        <w:ind w:right="-720"/>
        <w:rPr>
          <w:rFonts w:ascii="Times New Roman" w:hAnsi="Times New Roman"/>
          <w:szCs w:val="24"/>
        </w:rPr>
      </w:pPr>
      <w:r>
        <w:rPr>
          <w:rFonts w:ascii="Times New Roman" w:hAnsi="Times New Roman"/>
          <w:szCs w:val="24"/>
        </w:rPr>
        <w:t xml:space="preserve">2016? Alberta’s Record of Ancient Atlatl Hunting. </w:t>
      </w:r>
      <w:r w:rsidRPr="00A82D8D">
        <w:rPr>
          <w:rFonts w:ascii="Times New Roman" w:hAnsi="Times New Roman"/>
          <w:i/>
          <w:szCs w:val="24"/>
        </w:rPr>
        <w:t>Alberta Outdoorsmen</w:t>
      </w:r>
      <w:r>
        <w:rPr>
          <w:rFonts w:ascii="Times New Roman" w:hAnsi="Times New Roman"/>
          <w:szCs w:val="24"/>
        </w:rPr>
        <w:t xml:space="preserve"> </w:t>
      </w:r>
      <w:r w:rsidR="00006A15">
        <w:rPr>
          <w:rFonts w:ascii="Times New Roman" w:hAnsi="Times New Roman"/>
          <w:szCs w:val="24"/>
        </w:rPr>
        <w:t>October:</w:t>
      </w:r>
      <w:r>
        <w:rPr>
          <w:rFonts w:ascii="Times New Roman" w:hAnsi="Times New Roman"/>
          <w:szCs w:val="24"/>
        </w:rPr>
        <w:t>48-50.</w:t>
      </w:r>
    </w:p>
    <w:p w14:paraId="7F580068" w14:textId="77777777" w:rsidR="00A82D8D" w:rsidRDefault="00A82D8D" w:rsidP="00437CBB">
      <w:pPr>
        <w:ind w:right="-720"/>
        <w:rPr>
          <w:rFonts w:ascii="Times New Roman" w:hAnsi="Times New Roman"/>
          <w:szCs w:val="24"/>
        </w:rPr>
      </w:pPr>
    </w:p>
    <w:p w14:paraId="6E149A2D" w14:textId="717EC4FF" w:rsidR="00A82D8D" w:rsidRPr="001231E3" w:rsidRDefault="00A82D8D" w:rsidP="00437CBB">
      <w:pPr>
        <w:ind w:right="-720"/>
        <w:rPr>
          <w:rFonts w:ascii="Times New Roman" w:hAnsi="Times New Roman"/>
          <w:szCs w:val="24"/>
        </w:rPr>
      </w:pPr>
      <w:r>
        <w:rPr>
          <w:rFonts w:ascii="Times New Roman" w:hAnsi="Times New Roman"/>
          <w:szCs w:val="24"/>
        </w:rPr>
        <w:t xml:space="preserve">Atlatl ‘gained dominance’ around 8000 </w:t>
      </w:r>
      <w:proofErr w:type="spellStart"/>
      <w:r>
        <w:rPr>
          <w:rFonts w:ascii="Times New Roman" w:hAnsi="Times New Roman"/>
          <w:szCs w:val="24"/>
        </w:rPr>
        <w:t>yrs</w:t>
      </w:r>
      <w:proofErr w:type="spellEnd"/>
      <w:r>
        <w:rPr>
          <w:rFonts w:ascii="Times New Roman" w:hAnsi="Times New Roman"/>
          <w:szCs w:val="24"/>
        </w:rPr>
        <w:t xml:space="preserve"> ago, 300 generations, then replaced by bow 2000 </w:t>
      </w:r>
      <w:proofErr w:type="spellStart"/>
      <w:r>
        <w:rPr>
          <w:rFonts w:ascii="Times New Roman" w:hAnsi="Times New Roman"/>
          <w:szCs w:val="24"/>
        </w:rPr>
        <w:t>yrs</w:t>
      </w:r>
      <w:proofErr w:type="spellEnd"/>
      <w:r>
        <w:rPr>
          <w:rFonts w:ascii="Times New Roman" w:hAnsi="Times New Roman"/>
          <w:szCs w:val="24"/>
        </w:rPr>
        <w:t xml:space="preserve"> ago. Variety of game;</w:t>
      </w:r>
      <w:r w:rsidR="00487498">
        <w:rPr>
          <w:rFonts w:ascii="Times New Roman" w:hAnsi="Times New Roman"/>
          <w:szCs w:val="24"/>
        </w:rPr>
        <w:t xml:space="preserve"> bison kill at </w:t>
      </w:r>
      <w:proofErr w:type="spellStart"/>
      <w:r w:rsidR="00487498">
        <w:rPr>
          <w:rFonts w:ascii="Times New Roman" w:hAnsi="Times New Roman"/>
          <w:szCs w:val="24"/>
        </w:rPr>
        <w:t>Everblue</w:t>
      </w:r>
      <w:proofErr w:type="spellEnd"/>
      <w:r w:rsidR="00487498">
        <w:rPr>
          <w:rFonts w:ascii="Times New Roman" w:hAnsi="Times New Roman"/>
          <w:szCs w:val="24"/>
        </w:rPr>
        <w:t xml:space="preserve"> Springs, 7800 </w:t>
      </w:r>
      <w:proofErr w:type="spellStart"/>
      <w:r w:rsidR="00487498">
        <w:rPr>
          <w:rFonts w:ascii="Times New Roman" w:hAnsi="Times New Roman"/>
          <w:szCs w:val="24"/>
        </w:rPr>
        <w:t>ya</w:t>
      </w:r>
      <w:proofErr w:type="spellEnd"/>
      <w:r w:rsidR="00487498">
        <w:rPr>
          <w:rFonts w:ascii="Times New Roman" w:hAnsi="Times New Roman"/>
          <w:szCs w:val="24"/>
        </w:rPr>
        <w:t xml:space="preserve">, unusual barbed + notched points may be earliest transition from spear to dart. Atlatl weights carved with animals = spiritual as well as perhaps balance or add velocity [the diagram of throwing correctly emphasizes the balance aspect]. Recent revival of atlatl hunting, allowed in Alberta because omitted from list of prohibited weapons. </w:t>
      </w:r>
    </w:p>
    <w:p w14:paraId="0C8A37D8" w14:textId="77777777" w:rsidR="009A313E" w:rsidRPr="001231E3" w:rsidRDefault="009A313E" w:rsidP="00437CBB">
      <w:pPr>
        <w:ind w:right="-720"/>
        <w:rPr>
          <w:rFonts w:ascii="Times New Roman" w:hAnsi="Times New Roman"/>
          <w:szCs w:val="24"/>
        </w:rPr>
      </w:pPr>
    </w:p>
    <w:p w14:paraId="2D8D06CD" w14:textId="77777777" w:rsidR="009A313E" w:rsidRPr="001231E3" w:rsidRDefault="009A313E" w:rsidP="00437CBB">
      <w:pPr>
        <w:ind w:right="-720"/>
        <w:rPr>
          <w:rFonts w:ascii="Times New Roman" w:hAnsi="Times New Roman"/>
          <w:b/>
          <w:szCs w:val="24"/>
        </w:rPr>
      </w:pPr>
      <w:r w:rsidRPr="001231E3">
        <w:rPr>
          <w:rFonts w:ascii="Times New Roman" w:hAnsi="Times New Roman"/>
          <w:b/>
          <w:szCs w:val="24"/>
        </w:rPr>
        <w:t>Kroeber, Theodora</w:t>
      </w:r>
    </w:p>
    <w:p w14:paraId="164ABC32" w14:textId="6545BC5B" w:rsidR="009A313E" w:rsidRDefault="009A313E" w:rsidP="00437CBB">
      <w:pPr>
        <w:ind w:right="-720"/>
        <w:rPr>
          <w:rFonts w:ascii="Times New Roman" w:hAnsi="Times New Roman"/>
          <w:szCs w:val="24"/>
        </w:rPr>
      </w:pPr>
      <w:r w:rsidRPr="001231E3">
        <w:rPr>
          <w:rFonts w:ascii="Times New Roman" w:hAnsi="Times New Roman"/>
          <w:szCs w:val="24"/>
        </w:rPr>
        <w:t xml:space="preserve">1962 </w:t>
      </w:r>
      <w:r w:rsidRPr="001231E3">
        <w:rPr>
          <w:rFonts w:ascii="Times New Roman" w:hAnsi="Times New Roman"/>
          <w:i/>
          <w:szCs w:val="24"/>
        </w:rPr>
        <w:t xml:space="preserve">Ishi in Two Worlds: A </w:t>
      </w:r>
      <w:proofErr w:type="spellStart"/>
      <w:r w:rsidRPr="001231E3">
        <w:rPr>
          <w:rFonts w:ascii="Times New Roman" w:hAnsi="Times New Roman"/>
          <w:i/>
          <w:szCs w:val="24"/>
        </w:rPr>
        <w:t>biograpy</w:t>
      </w:r>
      <w:proofErr w:type="spellEnd"/>
      <w:r w:rsidRPr="001231E3">
        <w:rPr>
          <w:rFonts w:ascii="Times New Roman" w:hAnsi="Times New Roman"/>
          <w:i/>
          <w:szCs w:val="24"/>
        </w:rPr>
        <w:t xml:space="preserve"> of the last wild Indian in North America</w:t>
      </w:r>
      <w:r w:rsidRPr="001231E3">
        <w:rPr>
          <w:rFonts w:ascii="Times New Roman" w:hAnsi="Times New Roman"/>
          <w:szCs w:val="24"/>
        </w:rPr>
        <w:t>. University of California Press, Berkeley.</w:t>
      </w:r>
    </w:p>
    <w:p w14:paraId="3F57DE54" w14:textId="28F90C3E" w:rsidR="004147B6" w:rsidRDefault="004147B6" w:rsidP="00437CBB">
      <w:pPr>
        <w:ind w:right="-720"/>
        <w:rPr>
          <w:rFonts w:ascii="Times New Roman" w:hAnsi="Times New Roman"/>
          <w:szCs w:val="24"/>
        </w:rPr>
      </w:pPr>
    </w:p>
    <w:p w14:paraId="75576430" w14:textId="39558A50" w:rsidR="004147B6" w:rsidRPr="00E4537A" w:rsidRDefault="004147B6" w:rsidP="00437CBB">
      <w:pPr>
        <w:ind w:right="-720"/>
        <w:rPr>
          <w:rFonts w:ascii="Times New Roman" w:hAnsi="Times New Roman"/>
          <w:b/>
          <w:szCs w:val="24"/>
        </w:rPr>
      </w:pPr>
      <w:proofErr w:type="spellStart"/>
      <w:r w:rsidRPr="00E4537A">
        <w:rPr>
          <w:rFonts w:ascii="Times New Roman" w:hAnsi="Times New Roman"/>
          <w:b/>
          <w:szCs w:val="24"/>
        </w:rPr>
        <w:t>Kuipers</w:t>
      </w:r>
      <w:proofErr w:type="spellEnd"/>
      <w:r w:rsidRPr="00E4537A">
        <w:rPr>
          <w:rFonts w:ascii="Times New Roman" w:hAnsi="Times New Roman"/>
          <w:b/>
          <w:szCs w:val="24"/>
        </w:rPr>
        <w:t>, Ludo</w:t>
      </w:r>
      <w:r w:rsidR="00E4537A">
        <w:rPr>
          <w:rFonts w:ascii="Times New Roman" w:hAnsi="Times New Roman"/>
          <w:b/>
          <w:szCs w:val="24"/>
        </w:rPr>
        <w:tab/>
      </w:r>
      <w:r w:rsidR="00E4537A">
        <w:rPr>
          <w:rFonts w:ascii="Times New Roman" w:hAnsi="Times New Roman"/>
          <w:b/>
          <w:szCs w:val="24"/>
        </w:rPr>
        <w:tab/>
      </w:r>
      <w:r w:rsidR="00E4537A">
        <w:rPr>
          <w:rFonts w:ascii="Times New Roman" w:hAnsi="Times New Roman"/>
          <w:b/>
          <w:szCs w:val="24"/>
        </w:rPr>
        <w:tab/>
        <w:t>s</w:t>
      </w:r>
    </w:p>
    <w:p w14:paraId="2C95A174" w14:textId="2899565A" w:rsidR="004147B6" w:rsidRDefault="004147B6" w:rsidP="00437CBB">
      <w:pPr>
        <w:ind w:right="-720"/>
        <w:rPr>
          <w:rFonts w:ascii="Times New Roman" w:hAnsi="Times New Roman"/>
          <w:szCs w:val="24"/>
        </w:rPr>
      </w:pPr>
      <w:r>
        <w:rPr>
          <w:rFonts w:ascii="Times New Roman" w:hAnsi="Times New Roman"/>
          <w:szCs w:val="24"/>
        </w:rPr>
        <w:t xml:space="preserve">2013? Aboriginal hunting in the Northern Territory. Online photo essays at Images of the World: Oz Outback. </w:t>
      </w:r>
      <w:hyperlink r:id="rId122" w:history="1">
        <w:r w:rsidRPr="003854F6">
          <w:rPr>
            <w:rStyle w:val="Hyperlink"/>
            <w:rFonts w:ascii="Times New Roman" w:hAnsi="Times New Roman"/>
            <w:szCs w:val="24"/>
          </w:rPr>
          <w:t>https://ozoutback.com.au/Australia/hunting/index.html</w:t>
        </w:r>
      </w:hyperlink>
      <w:r>
        <w:rPr>
          <w:rFonts w:ascii="Times New Roman" w:hAnsi="Times New Roman"/>
          <w:szCs w:val="24"/>
        </w:rPr>
        <w:t xml:space="preserve"> </w:t>
      </w:r>
      <w:r w:rsidR="00E4537A">
        <w:rPr>
          <w:rFonts w:ascii="Times New Roman" w:hAnsi="Times New Roman"/>
          <w:szCs w:val="24"/>
        </w:rPr>
        <w:t>Accessed August 21, 2018.</w:t>
      </w:r>
    </w:p>
    <w:p w14:paraId="125ED9D8" w14:textId="5BD7EDE9" w:rsidR="004147B6" w:rsidRDefault="004147B6" w:rsidP="00437CBB">
      <w:pPr>
        <w:ind w:right="-720"/>
        <w:rPr>
          <w:rFonts w:ascii="Times New Roman" w:hAnsi="Times New Roman"/>
          <w:szCs w:val="24"/>
        </w:rPr>
      </w:pPr>
    </w:p>
    <w:p w14:paraId="05CEF790" w14:textId="5EA1134F" w:rsidR="004147B6" w:rsidRPr="001231E3" w:rsidRDefault="004147B6" w:rsidP="00437CBB">
      <w:pPr>
        <w:ind w:right="-720"/>
        <w:rPr>
          <w:rFonts w:ascii="Times New Roman" w:hAnsi="Times New Roman"/>
          <w:szCs w:val="24"/>
        </w:rPr>
      </w:pPr>
      <w:r>
        <w:rPr>
          <w:rFonts w:ascii="Times New Roman" w:hAnsi="Times New Roman"/>
          <w:szCs w:val="24"/>
        </w:rPr>
        <w:lastRenderedPageBreak/>
        <w:t xml:space="preserve">Fine photos of hunting – a few with </w:t>
      </w:r>
      <w:proofErr w:type="spellStart"/>
      <w:r>
        <w:rPr>
          <w:rFonts w:ascii="Times New Roman" w:hAnsi="Times New Roman"/>
          <w:szCs w:val="24"/>
        </w:rPr>
        <w:t>pikir</w:t>
      </w:r>
      <w:r w:rsidR="00E4537A">
        <w:rPr>
          <w:rFonts w:ascii="Times New Roman" w:hAnsi="Times New Roman"/>
          <w:szCs w:val="24"/>
        </w:rPr>
        <w:t>r</w:t>
      </w:r>
      <w:r>
        <w:rPr>
          <w:rFonts w:ascii="Times New Roman" w:hAnsi="Times New Roman"/>
          <w:szCs w:val="24"/>
        </w:rPr>
        <w:t>i</w:t>
      </w:r>
      <w:proofErr w:type="spellEnd"/>
      <w:r>
        <w:rPr>
          <w:rFonts w:ascii="Times New Roman" w:hAnsi="Times New Roman"/>
          <w:szCs w:val="24"/>
        </w:rPr>
        <w:t xml:space="preserve"> (</w:t>
      </w:r>
      <w:proofErr w:type="spellStart"/>
      <w:r>
        <w:rPr>
          <w:rFonts w:ascii="Times New Roman" w:hAnsi="Times New Roman"/>
          <w:szCs w:val="24"/>
        </w:rPr>
        <w:t>spearthrower</w:t>
      </w:r>
      <w:proofErr w:type="spellEnd"/>
      <w:r>
        <w:rPr>
          <w:rFonts w:ascii="Times New Roman" w:hAnsi="Times New Roman"/>
          <w:szCs w:val="24"/>
        </w:rPr>
        <w:t>). Fish spear</w:t>
      </w:r>
      <w:r w:rsidR="00E4537A">
        <w:rPr>
          <w:rFonts w:ascii="Times New Roman" w:hAnsi="Times New Roman"/>
          <w:szCs w:val="24"/>
        </w:rPr>
        <w:t xml:space="preserve"> with 3 pts</w:t>
      </w:r>
      <w:r>
        <w:rPr>
          <w:rFonts w:ascii="Times New Roman" w:hAnsi="Times New Roman"/>
          <w:szCs w:val="24"/>
        </w:rPr>
        <w:t xml:space="preserve"> for crocodile, man with emu kill, boys with toy atlatls. Rifle has replaced for most hunting, now used mostly for “ritual fights and demonstrations of skill.” Harpoons (hand-thrown) for turtle and dugong.</w:t>
      </w:r>
    </w:p>
    <w:p w14:paraId="4C2275D9" w14:textId="77777777" w:rsidR="006B4341" w:rsidRPr="001231E3" w:rsidRDefault="006B4341" w:rsidP="00437CBB">
      <w:pPr>
        <w:ind w:right="-720"/>
        <w:rPr>
          <w:rFonts w:ascii="Times New Roman" w:hAnsi="Times New Roman"/>
          <w:szCs w:val="24"/>
        </w:rPr>
      </w:pPr>
    </w:p>
    <w:p w14:paraId="610FDBB3" w14:textId="77777777" w:rsidR="006B4341" w:rsidRPr="001231E3" w:rsidRDefault="006B4341" w:rsidP="00437CBB">
      <w:pPr>
        <w:suppressAutoHyphens/>
        <w:ind w:right="-720"/>
        <w:jc w:val="both"/>
        <w:rPr>
          <w:rFonts w:ascii="Times New Roman" w:hAnsi="Times New Roman"/>
          <w:b/>
          <w:spacing w:val="-3"/>
          <w:szCs w:val="24"/>
        </w:rPr>
      </w:pPr>
      <w:r w:rsidRPr="001231E3">
        <w:rPr>
          <w:rFonts w:ascii="Times New Roman" w:hAnsi="Times New Roman"/>
          <w:b/>
          <w:spacing w:val="-3"/>
          <w:szCs w:val="24"/>
        </w:rPr>
        <w:t>Kurten, Bjorn</w:t>
      </w:r>
      <w:r w:rsidRPr="001231E3">
        <w:rPr>
          <w:rFonts w:ascii="Times New Roman" w:hAnsi="Times New Roman"/>
          <w:b/>
          <w:spacing w:val="-3"/>
          <w:szCs w:val="24"/>
        </w:rPr>
        <w:tab/>
      </w:r>
      <w:r w:rsidRPr="001231E3">
        <w:rPr>
          <w:rFonts w:ascii="Times New Roman" w:hAnsi="Times New Roman"/>
          <w:b/>
          <w:spacing w:val="-3"/>
          <w:szCs w:val="24"/>
        </w:rPr>
        <w:tab/>
      </w:r>
      <w:r w:rsidRPr="001231E3">
        <w:rPr>
          <w:rFonts w:ascii="Times New Roman" w:hAnsi="Times New Roman"/>
          <w:b/>
          <w:spacing w:val="-3"/>
          <w:szCs w:val="24"/>
        </w:rPr>
        <w:tab/>
        <w:t>o</w:t>
      </w:r>
    </w:p>
    <w:p w14:paraId="386C4203" w14:textId="77777777" w:rsidR="006B4341" w:rsidRPr="001231E3" w:rsidRDefault="006B4341" w:rsidP="00437CBB">
      <w:pPr>
        <w:suppressAutoHyphens/>
        <w:ind w:right="-720"/>
        <w:jc w:val="both"/>
        <w:rPr>
          <w:rFonts w:ascii="Times New Roman" w:hAnsi="Times New Roman"/>
          <w:spacing w:val="-3"/>
          <w:szCs w:val="24"/>
        </w:rPr>
      </w:pPr>
      <w:proofErr w:type="gramStart"/>
      <w:r w:rsidRPr="001231E3">
        <w:rPr>
          <w:rFonts w:ascii="Times New Roman" w:hAnsi="Times New Roman"/>
          <w:spacing w:val="-3"/>
          <w:szCs w:val="24"/>
        </w:rPr>
        <w:t xml:space="preserve">1976  </w:t>
      </w:r>
      <w:r w:rsidRPr="001231E3">
        <w:rPr>
          <w:rFonts w:ascii="Times New Roman" w:hAnsi="Times New Roman"/>
          <w:i/>
          <w:spacing w:val="-3"/>
          <w:szCs w:val="24"/>
        </w:rPr>
        <w:t>The</w:t>
      </w:r>
      <w:proofErr w:type="gramEnd"/>
      <w:r w:rsidRPr="001231E3">
        <w:rPr>
          <w:rFonts w:ascii="Times New Roman" w:hAnsi="Times New Roman"/>
          <w:i/>
          <w:spacing w:val="-3"/>
          <w:szCs w:val="24"/>
        </w:rPr>
        <w:t xml:space="preserve"> Cave Bear Story: Life and Death of a Vanished Animal</w:t>
      </w:r>
      <w:r w:rsidRPr="001231E3">
        <w:rPr>
          <w:rFonts w:ascii="Times New Roman" w:hAnsi="Times New Roman"/>
          <w:spacing w:val="-3"/>
          <w:szCs w:val="24"/>
        </w:rPr>
        <w:t>. Columbia University Press, New York.</w:t>
      </w:r>
    </w:p>
    <w:p w14:paraId="2C2D3AB8" w14:textId="77777777" w:rsidR="006B4341" w:rsidRPr="001231E3" w:rsidRDefault="006B4341" w:rsidP="00437CBB">
      <w:pPr>
        <w:suppressAutoHyphens/>
        <w:ind w:right="-720"/>
        <w:jc w:val="both"/>
        <w:rPr>
          <w:rFonts w:ascii="Times New Roman" w:hAnsi="Times New Roman"/>
          <w:spacing w:val="-3"/>
          <w:szCs w:val="24"/>
        </w:rPr>
      </w:pPr>
    </w:p>
    <w:p w14:paraId="5E325F36" w14:textId="77777777" w:rsidR="006B4341" w:rsidRPr="001231E3" w:rsidRDefault="006B4341" w:rsidP="00437CBB">
      <w:pPr>
        <w:suppressAutoHyphens/>
        <w:ind w:right="-720"/>
        <w:jc w:val="both"/>
        <w:rPr>
          <w:rFonts w:ascii="Times New Roman" w:hAnsi="Times New Roman"/>
          <w:spacing w:val="-3"/>
          <w:szCs w:val="24"/>
        </w:rPr>
      </w:pPr>
      <w:r w:rsidRPr="001231E3">
        <w:rPr>
          <w:rFonts w:ascii="Times New Roman" w:hAnsi="Times New Roman"/>
          <w:spacing w:val="-3"/>
          <w:szCs w:val="24"/>
        </w:rPr>
        <w:t>Good popular account of cave bear paleontology, biology, and archaeology. Dismisses the “Neanderthal bear cult” as result of poor standards of early excavation, lack of knowledge of the oddities caused by natural processes in caves occupied by bears for centuries. Little real evidence for hunting cave bears at all.</w:t>
      </w:r>
    </w:p>
    <w:p w14:paraId="4D7B8790" w14:textId="77777777" w:rsidR="006B4341" w:rsidRPr="001231E3" w:rsidRDefault="006B4341" w:rsidP="00437CBB">
      <w:pPr>
        <w:suppressAutoHyphens/>
        <w:ind w:right="-720"/>
        <w:jc w:val="both"/>
        <w:rPr>
          <w:rFonts w:ascii="Times New Roman" w:hAnsi="Times New Roman"/>
          <w:spacing w:val="-3"/>
          <w:szCs w:val="24"/>
        </w:rPr>
      </w:pPr>
    </w:p>
    <w:p w14:paraId="170C7D33" w14:textId="77777777" w:rsidR="006B4341" w:rsidRPr="001231E3" w:rsidRDefault="006B4341" w:rsidP="00437CBB">
      <w:pPr>
        <w:pStyle w:val="Heading4"/>
        <w:ind w:right="-720"/>
        <w:rPr>
          <w:rFonts w:eastAsia="Times"/>
          <w:szCs w:val="24"/>
        </w:rPr>
      </w:pPr>
      <w:r w:rsidRPr="001231E3">
        <w:rPr>
          <w:rFonts w:eastAsia="Times"/>
          <w:szCs w:val="24"/>
        </w:rPr>
        <w:t>Kurten, Bjorn</w:t>
      </w:r>
      <w:r w:rsidRPr="001231E3">
        <w:rPr>
          <w:rFonts w:eastAsia="Times"/>
          <w:szCs w:val="24"/>
        </w:rPr>
        <w:tab/>
      </w:r>
      <w:r w:rsidRPr="001231E3">
        <w:rPr>
          <w:rFonts w:eastAsia="Times"/>
          <w:szCs w:val="24"/>
        </w:rPr>
        <w:tab/>
      </w:r>
      <w:r w:rsidRPr="001231E3">
        <w:rPr>
          <w:rFonts w:eastAsia="Times"/>
          <w:szCs w:val="24"/>
        </w:rPr>
        <w:tab/>
      </w:r>
      <w:r w:rsidRPr="001231E3">
        <w:rPr>
          <w:rFonts w:eastAsia="Times"/>
          <w:szCs w:val="24"/>
        </w:rPr>
        <w:tab/>
      </w:r>
      <w:r w:rsidRPr="001231E3">
        <w:rPr>
          <w:rFonts w:eastAsia="Times"/>
          <w:szCs w:val="24"/>
        </w:rPr>
        <w:tab/>
      </w:r>
      <w:r w:rsidRPr="001231E3">
        <w:rPr>
          <w:rFonts w:eastAsia="Times"/>
          <w:szCs w:val="24"/>
        </w:rPr>
        <w:tab/>
        <w:t>o</w:t>
      </w:r>
    </w:p>
    <w:p w14:paraId="552BD7DB" w14:textId="77777777" w:rsidR="006B4341" w:rsidRPr="001231E3" w:rsidRDefault="006B4341" w:rsidP="00437CBB">
      <w:pPr>
        <w:suppressAutoHyphens/>
        <w:ind w:right="-720"/>
        <w:jc w:val="both"/>
        <w:rPr>
          <w:rFonts w:ascii="Times New Roman" w:hAnsi="Times New Roman"/>
          <w:spacing w:val="-3"/>
          <w:szCs w:val="24"/>
        </w:rPr>
      </w:pPr>
      <w:proofErr w:type="gramStart"/>
      <w:r w:rsidRPr="001231E3">
        <w:rPr>
          <w:rFonts w:ascii="Times New Roman" w:hAnsi="Times New Roman"/>
          <w:spacing w:val="-3"/>
          <w:szCs w:val="24"/>
        </w:rPr>
        <w:t xml:space="preserve">1980  </w:t>
      </w:r>
      <w:r w:rsidRPr="001231E3">
        <w:rPr>
          <w:rFonts w:ascii="Times New Roman" w:hAnsi="Times New Roman"/>
          <w:i/>
          <w:iCs/>
          <w:spacing w:val="-3"/>
          <w:szCs w:val="24"/>
        </w:rPr>
        <w:t>Dance</w:t>
      </w:r>
      <w:proofErr w:type="gramEnd"/>
      <w:r w:rsidRPr="001231E3">
        <w:rPr>
          <w:rFonts w:ascii="Times New Roman" w:hAnsi="Times New Roman"/>
          <w:i/>
          <w:iCs/>
          <w:spacing w:val="-3"/>
          <w:szCs w:val="24"/>
        </w:rPr>
        <w:t xml:space="preserve"> of the Tiger</w:t>
      </w:r>
      <w:r w:rsidRPr="001231E3">
        <w:rPr>
          <w:rFonts w:ascii="Times New Roman" w:hAnsi="Times New Roman"/>
          <w:spacing w:val="-3"/>
          <w:szCs w:val="24"/>
        </w:rPr>
        <w:t>.  New York City: Random House, Inc.</w:t>
      </w:r>
    </w:p>
    <w:p w14:paraId="0E04CD98" w14:textId="77777777" w:rsidR="006B4341" w:rsidRPr="001231E3" w:rsidRDefault="006B4341" w:rsidP="00437CBB">
      <w:pPr>
        <w:suppressAutoHyphens/>
        <w:ind w:right="-720"/>
        <w:jc w:val="both"/>
        <w:rPr>
          <w:rFonts w:ascii="Times New Roman" w:hAnsi="Times New Roman"/>
          <w:spacing w:val="-3"/>
          <w:szCs w:val="24"/>
        </w:rPr>
      </w:pPr>
    </w:p>
    <w:p w14:paraId="694FFC4F" w14:textId="77777777" w:rsidR="006B4341" w:rsidRPr="001231E3" w:rsidRDefault="006B4341" w:rsidP="00437CBB">
      <w:pPr>
        <w:ind w:right="-720"/>
        <w:rPr>
          <w:rFonts w:ascii="Times New Roman" w:hAnsi="Times New Roman"/>
          <w:szCs w:val="24"/>
        </w:rPr>
      </w:pPr>
      <w:r w:rsidRPr="001231E3">
        <w:rPr>
          <w:rFonts w:ascii="Times New Roman" w:hAnsi="Times New Roman"/>
          <w:spacing w:val="-3"/>
          <w:szCs w:val="24"/>
        </w:rPr>
        <w:t xml:space="preserve">Novel. Reconstructs Neanderthals as peaceful, intelligent, with gestural communication, brow ridges for facial expression, and pale skin, contrasting with the more organized and vocal modern humans who have dark skin [reflecting current theories of African origins of moderns]. Neanderthal extinction is explained as result of interbreeding that produced infertile offspring. Not a bad novel, </w:t>
      </w:r>
      <w:proofErr w:type="spellStart"/>
      <w:r w:rsidRPr="001231E3">
        <w:rPr>
          <w:rFonts w:ascii="Times New Roman" w:hAnsi="Times New Roman"/>
          <w:spacing w:val="-3"/>
          <w:szCs w:val="24"/>
        </w:rPr>
        <w:t>some ok</w:t>
      </w:r>
      <w:proofErr w:type="spellEnd"/>
      <w:r w:rsidRPr="001231E3">
        <w:rPr>
          <w:rFonts w:ascii="Times New Roman" w:hAnsi="Times New Roman"/>
          <w:spacing w:val="-3"/>
          <w:szCs w:val="24"/>
        </w:rPr>
        <w:t xml:space="preserve"> archaeological detail, but some that is wrong, </w:t>
      </w:r>
      <w:proofErr w:type="spellStart"/>
      <w:r w:rsidRPr="001231E3">
        <w:rPr>
          <w:rFonts w:ascii="Times New Roman" w:hAnsi="Times New Roman"/>
          <w:spacing w:val="-3"/>
          <w:szCs w:val="24"/>
        </w:rPr>
        <w:t>eg.</w:t>
      </w:r>
      <w:proofErr w:type="spellEnd"/>
      <w:r w:rsidRPr="001231E3">
        <w:rPr>
          <w:rFonts w:ascii="Times New Roman" w:hAnsi="Times New Roman"/>
          <w:spacing w:val="-3"/>
          <w:szCs w:val="24"/>
        </w:rPr>
        <w:t xml:space="preserve"> “granite” for Neanderthal spear points, “mammoth tongue with cranberry sauce,” and other too-sophisticated cookery</w:t>
      </w:r>
      <w:r w:rsidR="00290B4F" w:rsidRPr="001231E3">
        <w:rPr>
          <w:rFonts w:ascii="Times New Roman" w:hAnsi="Times New Roman"/>
          <w:spacing w:val="-3"/>
          <w:szCs w:val="24"/>
        </w:rPr>
        <w:t xml:space="preserve">. Neanderthals have </w:t>
      </w:r>
      <w:proofErr w:type="gramStart"/>
      <w:r w:rsidR="00290B4F" w:rsidRPr="001231E3">
        <w:rPr>
          <w:rFonts w:ascii="Times New Roman" w:hAnsi="Times New Roman"/>
          <w:spacing w:val="-3"/>
          <w:szCs w:val="24"/>
        </w:rPr>
        <w:t>elaborate</w:t>
      </w:r>
      <w:proofErr w:type="gramEnd"/>
      <w:r w:rsidR="00290B4F" w:rsidRPr="001231E3">
        <w:rPr>
          <w:rFonts w:ascii="Times New Roman" w:hAnsi="Times New Roman"/>
          <w:spacing w:val="-3"/>
          <w:szCs w:val="24"/>
        </w:rPr>
        <w:t xml:space="preserve"> social rituals connected to the eyes and expression, which is plausible, but the</w:t>
      </w:r>
      <w:r w:rsidR="00B04F7D" w:rsidRPr="001231E3">
        <w:rPr>
          <w:rFonts w:ascii="Times New Roman" w:hAnsi="Times New Roman"/>
          <w:spacing w:val="-3"/>
          <w:szCs w:val="24"/>
        </w:rPr>
        <w:t xml:space="preserve"> (modern human)</w:t>
      </w:r>
      <w:r w:rsidR="00290B4F" w:rsidRPr="001231E3">
        <w:rPr>
          <w:rFonts w:ascii="Times New Roman" w:hAnsi="Times New Roman"/>
          <w:spacing w:val="-3"/>
          <w:szCs w:val="24"/>
        </w:rPr>
        <w:t xml:space="preserve"> villains attempt to conquer other tribes, and some other aspects are way too complex for </w:t>
      </w:r>
      <w:r w:rsidRPr="001231E3">
        <w:rPr>
          <w:rFonts w:ascii="Times New Roman" w:hAnsi="Times New Roman"/>
          <w:spacing w:val="-3"/>
          <w:szCs w:val="24"/>
        </w:rPr>
        <w:t>Paleolithic societies</w:t>
      </w:r>
      <w:r w:rsidR="00290B4F" w:rsidRPr="001231E3">
        <w:rPr>
          <w:rFonts w:ascii="Times New Roman" w:hAnsi="Times New Roman"/>
          <w:spacing w:val="-3"/>
          <w:szCs w:val="24"/>
        </w:rPr>
        <w:t>, even those of modern humans.</w:t>
      </w:r>
      <w:r w:rsidRPr="001231E3">
        <w:rPr>
          <w:rFonts w:ascii="Times New Roman" w:hAnsi="Times New Roman"/>
          <w:spacing w:val="-3"/>
          <w:szCs w:val="24"/>
        </w:rPr>
        <w:t xml:space="preserve"> The moderns use </w:t>
      </w:r>
      <w:proofErr w:type="gramStart"/>
      <w:r w:rsidRPr="001231E3">
        <w:rPr>
          <w:rFonts w:ascii="Times New Roman" w:hAnsi="Times New Roman"/>
          <w:spacing w:val="-3"/>
          <w:szCs w:val="24"/>
        </w:rPr>
        <w:t>atlatls, but</w:t>
      </w:r>
      <w:proofErr w:type="gramEnd"/>
      <w:r w:rsidRPr="001231E3">
        <w:rPr>
          <w:rFonts w:ascii="Times New Roman" w:hAnsi="Times New Roman"/>
          <w:spacing w:val="-3"/>
          <w:szCs w:val="24"/>
        </w:rPr>
        <w:t xml:space="preserve"> need heavier spears for mammoth (p5).</w:t>
      </w:r>
    </w:p>
    <w:p w14:paraId="3C8F5677" w14:textId="77777777" w:rsidR="00BC095A" w:rsidRPr="001231E3" w:rsidRDefault="00BC095A" w:rsidP="00437CBB">
      <w:pPr>
        <w:ind w:right="-720"/>
        <w:rPr>
          <w:rFonts w:ascii="Times New Roman" w:hAnsi="Times New Roman"/>
          <w:szCs w:val="24"/>
        </w:rPr>
      </w:pPr>
    </w:p>
    <w:p w14:paraId="61F4DF0E" w14:textId="77777777" w:rsidR="00BC095A" w:rsidRPr="001231E3" w:rsidRDefault="00BC095A" w:rsidP="00437CBB">
      <w:pPr>
        <w:ind w:right="-720"/>
        <w:rPr>
          <w:rFonts w:ascii="Times New Roman" w:hAnsi="Times New Roman"/>
          <w:b/>
          <w:szCs w:val="24"/>
        </w:rPr>
      </w:pPr>
      <w:r w:rsidRPr="001231E3">
        <w:rPr>
          <w:rFonts w:ascii="Times New Roman" w:hAnsi="Times New Roman"/>
          <w:b/>
          <w:szCs w:val="24"/>
        </w:rPr>
        <w:t xml:space="preserve">Kutscher, </w:t>
      </w:r>
      <w:proofErr w:type="spellStart"/>
      <w:r w:rsidRPr="001231E3">
        <w:rPr>
          <w:rFonts w:ascii="Times New Roman" w:hAnsi="Times New Roman"/>
          <w:b/>
          <w:szCs w:val="24"/>
        </w:rPr>
        <w:t>Gerdt</w:t>
      </w:r>
      <w:proofErr w:type="spellEnd"/>
      <w:r w:rsidR="005A2F71" w:rsidRPr="001231E3">
        <w:rPr>
          <w:rFonts w:ascii="Times New Roman" w:hAnsi="Times New Roman"/>
          <w:b/>
          <w:szCs w:val="24"/>
        </w:rPr>
        <w:tab/>
      </w:r>
      <w:r w:rsidR="005A2F71" w:rsidRPr="001231E3">
        <w:rPr>
          <w:rFonts w:ascii="Times New Roman" w:hAnsi="Times New Roman"/>
          <w:b/>
          <w:szCs w:val="24"/>
        </w:rPr>
        <w:tab/>
      </w:r>
      <w:r w:rsidR="005A2F71" w:rsidRPr="001231E3">
        <w:rPr>
          <w:rFonts w:ascii="Times New Roman" w:hAnsi="Times New Roman"/>
          <w:b/>
          <w:szCs w:val="24"/>
        </w:rPr>
        <w:tab/>
        <w:t>x</w:t>
      </w:r>
    </w:p>
    <w:p w14:paraId="0A1E1566" w14:textId="77777777" w:rsidR="00BC095A" w:rsidRPr="001231E3" w:rsidRDefault="00BC095A" w:rsidP="00437CBB">
      <w:pPr>
        <w:ind w:right="-720"/>
        <w:rPr>
          <w:rFonts w:ascii="Times New Roman" w:hAnsi="Times New Roman"/>
          <w:szCs w:val="24"/>
        </w:rPr>
      </w:pPr>
      <w:proofErr w:type="gramStart"/>
      <w:r w:rsidRPr="001231E3">
        <w:rPr>
          <w:rFonts w:ascii="Times New Roman" w:hAnsi="Times New Roman"/>
          <w:szCs w:val="24"/>
        </w:rPr>
        <w:t>1958  Ceremonial</w:t>
      </w:r>
      <w:proofErr w:type="gramEnd"/>
      <w:r w:rsidRPr="001231E3">
        <w:rPr>
          <w:rFonts w:ascii="Times New Roman" w:hAnsi="Times New Roman"/>
          <w:szCs w:val="24"/>
        </w:rPr>
        <w:t xml:space="preserve"> ‘Badminton’ in the Ancient Culture of Moche (North Peru). </w:t>
      </w:r>
      <w:r w:rsidR="005A2F71" w:rsidRPr="001231E3">
        <w:rPr>
          <w:rFonts w:ascii="Times New Roman" w:hAnsi="Times New Roman"/>
          <w:i/>
          <w:szCs w:val="24"/>
        </w:rPr>
        <w:t>Proceedings of the 32</w:t>
      </w:r>
      <w:r w:rsidR="005A2F71" w:rsidRPr="001231E3">
        <w:rPr>
          <w:rFonts w:ascii="Times New Roman" w:hAnsi="Times New Roman"/>
          <w:i/>
          <w:szCs w:val="24"/>
          <w:vertAlign w:val="superscript"/>
        </w:rPr>
        <w:t>nd</w:t>
      </w:r>
      <w:r w:rsidR="005A2F71" w:rsidRPr="001231E3">
        <w:rPr>
          <w:rFonts w:ascii="Times New Roman" w:hAnsi="Times New Roman"/>
          <w:i/>
          <w:szCs w:val="24"/>
        </w:rPr>
        <w:t xml:space="preserve"> International Congress of Americanists</w:t>
      </w:r>
      <w:r w:rsidR="005A2F71" w:rsidRPr="001231E3">
        <w:rPr>
          <w:rFonts w:ascii="Times New Roman" w:hAnsi="Times New Roman"/>
          <w:szCs w:val="24"/>
        </w:rPr>
        <w:t>, pp. 422-432, Copenhagen.</w:t>
      </w:r>
    </w:p>
    <w:p w14:paraId="3F27A074" w14:textId="77777777" w:rsidR="005A2F71" w:rsidRPr="001231E3" w:rsidRDefault="005A2F71" w:rsidP="00437CBB">
      <w:pPr>
        <w:ind w:right="-720"/>
        <w:rPr>
          <w:rFonts w:ascii="Times New Roman" w:hAnsi="Times New Roman"/>
          <w:szCs w:val="24"/>
        </w:rPr>
      </w:pPr>
    </w:p>
    <w:p w14:paraId="6E435708" w14:textId="77777777" w:rsidR="005A2F71" w:rsidRPr="001231E3" w:rsidRDefault="005A2F71" w:rsidP="00437CBB">
      <w:pPr>
        <w:ind w:right="-720"/>
        <w:rPr>
          <w:rFonts w:ascii="Times New Roman" w:hAnsi="Times New Roman"/>
          <w:szCs w:val="24"/>
        </w:rPr>
      </w:pPr>
      <w:r w:rsidRPr="001231E3">
        <w:rPr>
          <w:rFonts w:ascii="Times New Roman" w:hAnsi="Times New Roman"/>
          <w:szCs w:val="24"/>
        </w:rPr>
        <w:t>Describes and interprets in detail several fine-line vase paintings [which are reproduced too small to examine well].</w:t>
      </w:r>
      <w:r w:rsidR="00BF54B1" w:rsidRPr="001231E3">
        <w:rPr>
          <w:rFonts w:ascii="Times New Roman" w:hAnsi="Times New Roman"/>
          <w:szCs w:val="24"/>
        </w:rPr>
        <w:t xml:space="preserve"> Spears and individuals with spear throwers depicted, but spears have not </w:t>
      </w:r>
      <w:proofErr w:type="gramStart"/>
      <w:r w:rsidR="00BF54B1" w:rsidRPr="001231E3">
        <w:rPr>
          <w:rFonts w:ascii="Times New Roman" w:hAnsi="Times New Roman"/>
          <w:szCs w:val="24"/>
        </w:rPr>
        <w:t>points</w:t>
      </w:r>
      <w:proofErr w:type="gramEnd"/>
      <w:r w:rsidR="00BF54B1" w:rsidRPr="001231E3">
        <w:rPr>
          <w:rFonts w:ascii="Times New Roman" w:hAnsi="Times New Roman"/>
          <w:szCs w:val="24"/>
        </w:rPr>
        <w:t>, but cross bars and are “staffs” attached by strings to flowers or “shuttlecocks” which would break away and float down from the thrown staff in a ‘ceremonial game’ near and on the pyramids. Equipment seen in libation and runner scenes also present here.</w:t>
      </w:r>
    </w:p>
    <w:p w14:paraId="286EC665" w14:textId="77777777" w:rsidR="0084165A" w:rsidRPr="001231E3" w:rsidRDefault="0084165A" w:rsidP="00437CBB">
      <w:pPr>
        <w:ind w:right="-720"/>
        <w:rPr>
          <w:rFonts w:ascii="Times New Roman" w:hAnsi="Times New Roman"/>
          <w:szCs w:val="24"/>
        </w:rPr>
      </w:pPr>
    </w:p>
    <w:p w14:paraId="3CBDC72A" w14:textId="77777777" w:rsidR="0084165A" w:rsidRPr="001231E3" w:rsidRDefault="0084165A" w:rsidP="00437CBB">
      <w:pPr>
        <w:ind w:right="-720"/>
        <w:rPr>
          <w:rFonts w:ascii="Times New Roman" w:hAnsi="Times New Roman"/>
          <w:b/>
          <w:bCs/>
          <w:szCs w:val="24"/>
        </w:rPr>
      </w:pPr>
      <w:proofErr w:type="spellStart"/>
      <w:r w:rsidRPr="001231E3">
        <w:rPr>
          <w:rFonts w:ascii="Times New Roman" w:hAnsi="Times New Roman"/>
          <w:b/>
          <w:bCs/>
          <w:szCs w:val="24"/>
        </w:rPr>
        <w:t>Kwas</w:t>
      </w:r>
      <w:proofErr w:type="spellEnd"/>
      <w:r w:rsidRPr="001231E3">
        <w:rPr>
          <w:rFonts w:ascii="Times New Roman" w:hAnsi="Times New Roman"/>
          <w:b/>
          <w:bCs/>
          <w:szCs w:val="24"/>
        </w:rPr>
        <w:t>, Mary L.</w:t>
      </w:r>
      <w:r w:rsidR="00CE2DBF" w:rsidRPr="001231E3">
        <w:rPr>
          <w:rFonts w:ascii="Times New Roman" w:hAnsi="Times New Roman"/>
          <w:b/>
          <w:bCs/>
          <w:szCs w:val="24"/>
        </w:rPr>
        <w:tab/>
      </w:r>
      <w:r w:rsidR="00CE2DBF" w:rsidRPr="001231E3">
        <w:rPr>
          <w:rFonts w:ascii="Times New Roman" w:hAnsi="Times New Roman"/>
          <w:b/>
          <w:bCs/>
          <w:szCs w:val="24"/>
        </w:rPr>
        <w:tab/>
      </w:r>
      <w:r w:rsidR="00CE2DBF" w:rsidRPr="001231E3">
        <w:rPr>
          <w:rFonts w:ascii="Times New Roman" w:hAnsi="Times New Roman"/>
          <w:b/>
          <w:bCs/>
          <w:szCs w:val="24"/>
        </w:rPr>
        <w:tab/>
        <w:t>x</w:t>
      </w:r>
    </w:p>
    <w:p w14:paraId="578E721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1981  Bannerstones</w:t>
      </w:r>
      <w:proofErr w:type="gramEnd"/>
      <w:r w:rsidRPr="001231E3">
        <w:rPr>
          <w:rFonts w:ascii="Times New Roman" w:hAnsi="Times New Roman"/>
          <w:szCs w:val="24"/>
        </w:rPr>
        <w:t xml:space="preserve"> as Chronological Markers in the Southeastern United States. </w:t>
      </w:r>
      <w:r w:rsidRPr="001231E3">
        <w:rPr>
          <w:rFonts w:ascii="Times New Roman" w:hAnsi="Times New Roman"/>
          <w:i/>
          <w:szCs w:val="24"/>
        </w:rPr>
        <w:t>Tennessee Anthropologist</w:t>
      </w:r>
      <w:r w:rsidRPr="001231E3">
        <w:rPr>
          <w:rFonts w:ascii="Times New Roman" w:hAnsi="Times New Roman"/>
          <w:szCs w:val="24"/>
        </w:rPr>
        <w:t xml:space="preserve"> 6(2):144-171.</w:t>
      </w:r>
    </w:p>
    <w:p w14:paraId="0EBCDD44" w14:textId="77777777" w:rsidR="0084165A" w:rsidRPr="001231E3" w:rsidRDefault="0084165A" w:rsidP="00437CBB">
      <w:pPr>
        <w:ind w:right="-720"/>
        <w:rPr>
          <w:rFonts w:ascii="Times New Roman" w:hAnsi="Times New Roman"/>
          <w:szCs w:val="24"/>
        </w:rPr>
      </w:pPr>
    </w:p>
    <w:p w14:paraId="7E81308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Uses modification of </w:t>
      </w:r>
      <w:proofErr w:type="spellStart"/>
      <w:r w:rsidRPr="001231E3">
        <w:rPr>
          <w:rFonts w:ascii="Times New Roman" w:hAnsi="Times New Roman"/>
          <w:szCs w:val="24"/>
        </w:rPr>
        <w:t>Knoblock’s</w:t>
      </w:r>
      <w:proofErr w:type="spellEnd"/>
      <w:r w:rsidRPr="001231E3">
        <w:rPr>
          <w:rFonts w:ascii="Times New Roman" w:hAnsi="Times New Roman"/>
          <w:szCs w:val="24"/>
        </w:rPr>
        <w:t xml:space="preserve"> typology, excavated examples to establish basic chronology from Middle Archaic (6000-5000 BC) appearance to shift to 2-hole </w:t>
      </w:r>
      <w:proofErr w:type="spellStart"/>
      <w:r w:rsidRPr="001231E3">
        <w:rPr>
          <w:rFonts w:ascii="Times New Roman" w:hAnsi="Times New Roman"/>
          <w:szCs w:val="24"/>
        </w:rPr>
        <w:t>gorgets</w:t>
      </w:r>
      <w:proofErr w:type="spellEnd"/>
      <w:r w:rsidRPr="001231E3">
        <w:rPr>
          <w:rFonts w:ascii="Times New Roman" w:hAnsi="Times New Roman"/>
          <w:szCs w:val="24"/>
        </w:rPr>
        <w:t xml:space="preserve"> in Late Archaic (around 1200 BC). Generalized </w:t>
      </w:r>
      <w:proofErr w:type="gramStart"/>
      <w:r w:rsidRPr="001231E3">
        <w:rPr>
          <w:rFonts w:ascii="Times New Roman" w:hAnsi="Times New Roman"/>
          <w:szCs w:val="24"/>
        </w:rPr>
        <w:t>trend:</w:t>
      </w:r>
      <w:proofErr w:type="gramEnd"/>
      <w:r w:rsidRPr="001231E3">
        <w:rPr>
          <w:rFonts w:ascii="Times New Roman" w:hAnsi="Times New Roman"/>
          <w:szCs w:val="24"/>
        </w:rPr>
        <w:t xml:space="preserve"> begins with crescent forms (crescent, shuttle, reel, double-edge, double bit axe, knobbed lunate) in early Middle Archaic, then from 4000-3000 BC (late Middle Archaic) replaced by tubular, geniculate, humped, and ovoid forms which last until ca 2000. Meanwhile, hourglass and saddle-face forms (as at Indian Knoll) appear </w:t>
      </w:r>
      <w:proofErr w:type="gramStart"/>
      <w:r w:rsidRPr="001231E3">
        <w:rPr>
          <w:rFonts w:ascii="Times New Roman" w:hAnsi="Times New Roman"/>
          <w:szCs w:val="24"/>
        </w:rPr>
        <w:t>about</w:t>
      </w:r>
      <w:proofErr w:type="gramEnd"/>
      <w:r w:rsidRPr="001231E3">
        <w:rPr>
          <w:rFonts w:ascii="Times New Roman" w:hAnsi="Times New Roman"/>
          <w:szCs w:val="24"/>
        </w:rPr>
        <w:t xml:space="preserve"> the same time, and apparently last a bit longer. </w:t>
      </w:r>
      <w:proofErr w:type="gramStart"/>
      <w:r w:rsidRPr="001231E3">
        <w:rPr>
          <w:rFonts w:ascii="Times New Roman" w:hAnsi="Times New Roman"/>
          <w:szCs w:val="24"/>
        </w:rPr>
        <w:t>Finally</w:t>
      </w:r>
      <w:proofErr w:type="gramEnd"/>
      <w:r w:rsidRPr="001231E3">
        <w:rPr>
          <w:rFonts w:ascii="Times New Roman" w:hAnsi="Times New Roman"/>
          <w:szCs w:val="24"/>
        </w:rPr>
        <w:t xml:space="preserve"> the bottle and butterfly forms begin ca 2000 in the Late Archaic, and are ending sometime after 1000, with a shift to the 2-hole </w:t>
      </w:r>
      <w:proofErr w:type="spellStart"/>
      <w:r w:rsidRPr="001231E3">
        <w:rPr>
          <w:rFonts w:ascii="Times New Roman" w:hAnsi="Times New Roman"/>
          <w:szCs w:val="24"/>
        </w:rPr>
        <w:t>gorget</w:t>
      </w:r>
      <w:proofErr w:type="spellEnd"/>
      <w:r w:rsidRPr="001231E3">
        <w:rPr>
          <w:rFonts w:ascii="Times New Roman" w:hAnsi="Times New Roman"/>
          <w:szCs w:val="24"/>
        </w:rPr>
        <w:t xml:space="preserve"> around 1200 and a later shift to boatstones around 600-500 BC.  Tables list all specific finds from sites with association info.</w:t>
      </w:r>
    </w:p>
    <w:p w14:paraId="3D306990" w14:textId="77777777" w:rsidR="0084165A" w:rsidRPr="001231E3" w:rsidRDefault="0084165A" w:rsidP="00437CBB">
      <w:pPr>
        <w:ind w:right="-720"/>
        <w:rPr>
          <w:rFonts w:ascii="Times New Roman" w:hAnsi="Times New Roman"/>
          <w:szCs w:val="24"/>
        </w:rPr>
      </w:pPr>
    </w:p>
    <w:p w14:paraId="054E9926" w14:textId="77777777" w:rsidR="0084165A" w:rsidRPr="001231E3" w:rsidRDefault="0084165A" w:rsidP="00437CBB">
      <w:pPr>
        <w:ind w:right="-720"/>
        <w:rPr>
          <w:rFonts w:ascii="Times New Roman" w:hAnsi="Times New Roman"/>
          <w:b/>
          <w:bCs/>
          <w:szCs w:val="24"/>
        </w:rPr>
      </w:pPr>
      <w:proofErr w:type="spellStart"/>
      <w:r w:rsidRPr="001231E3">
        <w:rPr>
          <w:rFonts w:ascii="Times New Roman" w:hAnsi="Times New Roman"/>
          <w:b/>
          <w:bCs/>
          <w:szCs w:val="24"/>
        </w:rPr>
        <w:t>Kwas</w:t>
      </w:r>
      <w:proofErr w:type="spellEnd"/>
      <w:r w:rsidRPr="001231E3">
        <w:rPr>
          <w:rFonts w:ascii="Times New Roman" w:hAnsi="Times New Roman"/>
          <w:b/>
          <w:bCs/>
          <w:szCs w:val="24"/>
        </w:rPr>
        <w:t xml:space="preserve">, Mary L. </w:t>
      </w:r>
      <w:r w:rsidR="00CE2DBF" w:rsidRPr="001231E3">
        <w:rPr>
          <w:rFonts w:ascii="Times New Roman" w:hAnsi="Times New Roman"/>
          <w:b/>
          <w:bCs/>
          <w:szCs w:val="24"/>
        </w:rPr>
        <w:tab/>
      </w:r>
      <w:r w:rsidR="00CE2DBF" w:rsidRPr="001231E3">
        <w:rPr>
          <w:rFonts w:ascii="Times New Roman" w:hAnsi="Times New Roman"/>
          <w:b/>
          <w:bCs/>
          <w:szCs w:val="24"/>
        </w:rPr>
        <w:tab/>
      </w:r>
      <w:r w:rsidR="00CE2DBF" w:rsidRPr="001231E3">
        <w:rPr>
          <w:rFonts w:ascii="Times New Roman" w:hAnsi="Times New Roman"/>
          <w:b/>
          <w:bCs/>
          <w:szCs w:val="24"/>
        </w:rPr>
        <w:tab/>
        <w:t>x</w:t>
      </w:r>
    </w:p>
    <w:p w14:paraId="3356067F"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1982  Bannerstones</w:t>
      </w:r>
      <w:proofErr w:type="gramEnd"/>
      <w:r w:rsidRPr="001231E3">
        <w:rPr>
          <w:rFonts w:ascii="Times New Roman" w:hAnsi="Times New Roman"/>
          <w:szCs w:val="24"/>
        </w:rPr>
        <w:t xml:space="preserve">: A Historical Overview. </w:t>
      </w:r>
      <w:r w:rsidRPr="001231E3">
        <w:rPr>
          <w:rFonts w:ascii="Times New Roman" w:hAnsi="Times New Roman"/>
          <w:i/>
          <w:szCs w:val="24"/>
        </w:rPr>
        <w:t>Journal of Alabama Archaeology</w:t>
      </w:r>
      <w:r w:rsidRPr="001231E3">
        <w:rPr>
          <w:rFonts w:ascii="Times New Roman" w:hAnsi="Times New Roman"/>
          <w:szCs w:val="24"/>
        </w:rPr>
        <w:t xml:space="preserve"> 28(2): 155-178.</w:t>
      </w:r>
    </w:p>
    <w:p w14:paraId="0643F8C0" w14:textId="77777777" w:rsidR="0084165A" w:rsidRPr="001231E3" w:rsidRDefault="0084165A" w:rsidP="00437CBB">
      <w:pPr>
        <w:ind w:right="-720"/>
        <w:rPr>
          <w:rFonts w:ascii="Times New Roman" w:hAnsi="Times New Roman"/>
          <w:szCs w:val="24"/>
        </w:rPr>
      </w:pPr>
    </w:p>
    <w:p w14:paraId="78AAA39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Name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assumed ritual or social function. </w:t>
      </w:r>
      <w:proofErr w:type="spellStart"/>
      <w:r w:rsidRPr="001231E3">
        <w:rPr>
          <w:rFonts w:ascii="Times New Roman" w:hAnsi="Times New Roman"/>
          <w:szCs w:val="24"/>
        </w:rPr>
        <w:t>Moorehead</w:t>
      </w:r>
      <w:proofErr w:type="spellEnd"/>
      <w:r w:rsidRPr="001231E3">
        <w:rPr>
          <w:rFonts w:ascii="Times New Roman" w:hAnsi="Times New Roman"/>
          <w:szCs w:val="24"/>
        </w:rPr>
        <w:t xml:space="preserve"> 1917 first systematic classification: lunate, </w:t>
      </w:r>
      <w:proofErr w:type="spellStart"/>
      <w:r w:rsidRPr="001231E3">
        <w:rPr>
          <w:rFonts w:ascii="Times New Roman" w:hAnsi="Times New Roman"/>
          <w:szCs w:val="24"/>
        </w:rPr>
        <w:t>bilunate</w:t>
      </w:r>
      <w:proofErr w:type="spellEnd"/>
      <w:r w:rsidRPr="001231E3">
        <w:rPr>
          <w:rFonts w:ascii="Times New Roman" w:hAnsi="Times New Roman"/>
          <w:szCs w:val="24"/>
        </w:rPr>
        <w:t xml:space="preserve">, bipennate, geniculate. </w:t>
      </w:r>
      <w:proofErr w:type="spellStart"/>
      <w:r w:rsidRPr="001231E3">
        <w:rPr>
          <w:rFonts w:ascii="Times New Roman" w:hAnsi="Times New Roman"/>
          <w:szCs w:val="24"/>
        </w:rPr>
        <w:t>Knoblock</w:t>
      </w:r>
      <w:proofErr w:type="spellEnd"/>
      <w:r w:rsidRPr="001231E3">
        <w:rPr>
          <w:rFonts w:ascii="Times New Roman" w:hAnsi="Times New Roman"/>
          <w:szCs w:val="24"/>
        </w:rPr>
        <w:t xml:space="preserve"> 1939 major work, base for typology although his evolutionary scheme has no empirical support.  Researchers tend to ignore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or inadequately describe.</w:t>
      </w:r>
    </w:p>
    <w:p w14:paraId="4552700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Functional theories: 1) Ceremonial staff. NC find of 3 mounted on stone shafts a foot long (Baer 1921), and wear on only part of hole (</w:t>
      </w:r>
      <w:proofErr w:type="spellStart"/>
      <w:r w:rsidRPr="001231E3">
        <w:rPr>
          <w:rFonts w:ascii="Times New Roman" w:hAnsi="Times New Roman"/>
          <w:szCs w:val="24"/>
        </w:rPr>
        <w:t>Knoblock</w:t>
      </w:r>
      <w:proofErr w:type="spellEnd"/>
      <w:r w:rsidRPr="001231E3">
        <w:rPr>
          <w:rFonts w:ascii="Times New Roman" w:hAnsi="Times New Roman"/>
          <w:szCs w:val="24"/>
        </w:rPr>
        <w:t xml:space="preserve"> 1939), also fancy material, fragility. Carlson </w:t>
      </w:r>
      <w:proofErr w:type="spellStart"/>
      <w:r w:rsidRPr="001231E3">
        <w:rPr>
          <w:rFonts w:ascii="Times New Roman" w:hAnsi="Times New Roman"/>
          <w:szCs w:val="24"/>
        </w:rPr>
        <w:t>Annis</w:t>
      </w:r>
      <w:proofErr w:type="spellEnd"/>
      <w:r w:rsidRPr="001231E3">
        <w:rPr>
          <w:rFonts w:ascii="Times New Roman" w:hAnsi="Times New Roman"/>
          <w:szCs w:val="24"/>
        </w:rPr>
        <w:t xml:space="preserve"> find strung with beads around neck of burial. </w:t>
      </w:r>
    </w:p>
    <w:p w14:paraId="06A1BCB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2) Net spacers. Moore (1916) at Indian Knoll, association with net needles (hooks).</w:t>
      </w:r>
    </w:p>
    <w:p w14:paraId="05D1034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3) Atlatl weights. Webb, from finds at Indian Knoll and elsewhere, analogous to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specimens (Kidder and </w:t>
      </w:r>
      <w:proofErr w:type="spellStart"/>
      <w:r w:rsidRPr="001231E3">
        <w:rPr>
          <w:rFonts w:ascii="Times New Roman" w:hAnsi="Times New Roman"/>
          <w:szCs w:val="24"/>
        </w:rPr>
        <w:t>Guersey</w:t>
      </w:r>
      <w:proofErr w:type="spellEnd"/>
      <w:r w:rsidRPr="001231E3">
        <w:rPr>
          <w:rFonts w:ascii="Times New Roman" w:hAnsi="Times New Roman"/>
          <w:szCs w:val="24"/>
        </w:rPr>
        <w:t xml:space="preserve"> 1919). Burial alignments consistent with SW examples – weight about 1/3 to 1/2 distance from hook.  Problem with atlatl theory – hooks and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not always </w:t>
      </w:r>
      <w:proofErr w:type="gramStart"/>
      <w:r w:rsidRPr="001231E3">
        <w:rPr>
          <w:rFonts w:ascii="Times New Roman" w:hAnsi="Times New Roman"/>
          <w:szCs w:val="24"/>
        </w:rPr>
        <w:t>together, and</w:t>
      </w:r>
      <w:proofErr w:type="gramEnd"/>
      <w:r w:rsidRPr="001231E3">
        <w:rPr>
          <w:rFonts w:ascii="Times New Roman" w:hAnsi="Times New Roman"/>
          <w:szCs w:val="24"/>
        </w:rPr>
        <w:t xml:space="preserve"> found with female burials. Uses Indian Knoll data to demonstrate this. Also often not found with points.</w:t>
      </w:r>
    </w:p>
    <w:p w14:paraId="3E77BC5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Discusses experiments, which provide variable and sometimes conflicting results, partly because not systematic enough.</w:t>
      </w:r>
    </w:p>
    <w:p w14:paraId="128157F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w:t>
      </w:r>
      <w:proofErr w:type="spellStart"/>
      <w:r w:rsidRPr="001231E3">
        <w:rPr>
          <w:rFonts w:ascii="Times New Roman" w:hAnsi="Times New Roman"/>
          <w:szCs w:val="24"/>
        </w:rPr>
        <w:t>Precourt</w:t>
      </w:r>
      <w:proofErr w:type="spellEnd"/>
      <w:r w:rsidRPr="001231E3">
        <w:rPr>
          <w:rFonts w:ascii="Times New Roman" w:hAnsi="Times New Roman"/>
          <w:szCs w:val="24"/>
        </w:rPr>
        <w:t xml:space="preserve"> (1973) and Winters (1968) argue that could be both functional atlatl weights and social or status markers. Research should not assume the atlatl weight function is proven.</w:t>
      </w:r>
    </w:p>
    <w:p w14:paraId="0719142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[Good literature review and critique up to its time. Many of the objections to atlatl weight interpretation are now less supportable, and most wo</w:t>
      </w:r>
      <w:r w:rsidR="00CE2DBF" w:rsidRPr="001231E3">
        <w:rPr>
          <w:rFonts w:ascii="Times New Roman" w:hAnsi="Times New Roman"/>
          <w:szCs w:val="24"/>
        </w:rPr>
        <w:t xml:space="preserve">uld now agree that symbolic </w:t>
      </w:r>
      <w:r w:rsidRPr="001231E3">
        <w:rPr>
          <w:rFonts w:ascii="Times New Roman" w:hAnsi="Times New Roman"/>
          <w:szCs w:val="24"/>
        </w:rPr>
        <w:t>as well as hunting uses are likely.]</w:t>
      </w:r>
    </w:p>
    <w:p w14:paraId="6825BE3A" w14:textId="77777777" w:rsidR="009D5985" w:rsidRDefault="009D5985" w:rsidP="00437CBB">
      <w:pPr>
        <w:ind w:right="-720"/>
        <w:rPr>
          <w:rFonts w:ascii="Times New Roman" w:hAnsi="Times New Roman"/>
          <w:szCs w:val="24"/>
        </w:rPr>
      </w:pPr>
    </w:p>
    <w:p w14:paraId="46C4B063" w14:textId="77777777" w:rsidR="000C57AA" w:rsidRPr="000C57AA" w:rsidRDefault="000C57AA" w:rsidP="000C57AA">
      <w:pPr>
        <w:ind w:right="-720"/>
        <w:rPr>
          <w:rFonts w:ascii="Times New Roman" w:hAnsi="Times New Roman"/>
          <w:b/>
          <w:szCs w:val="24"/>
        </w:rPr>
      </w:pPr>
      <w:r w:rsidRPr="000C57AA">
        <w:rPr>
          <w:rFonts w:ascii="Times New Roman" w:hAnsi="Times New Roman"/>
          <w:b/>
          <w:szCs w:val="24"/>
        </w:rPr>
        <w:t xml:space="preserve">Lahr, M. </w:t>
      </w:r>
      <w:proofErr w:type="spellStart"/>
      <w:r w:rsidRPr="000C57AA">
        <w:rPr>
          <w:rFonts w:ascii="Times New Roman" w:hAnsi="Times New Roman"/>
          <w:b/>
          <w:szCs w:val="24"/>
        </w:rPr>
        <w:t>Mirazon</w:t>
      </w:r>
      <w:proofErr w:type="spellEnd"/>
      <w:r w:rsidRPr="000C57AA">
        <w:rPr>
          <w:rFonts w:ascii="Times New Roman" w:hAnsi="Times New Roman"/>
          <w:b/>
          <w:szCs w:val="24"/>
        </w:rPr>
        <w:t>, et al. [21 others!]</w:t>
      </w:r>
      <w:r w:rsidRPr="000C57AA">
        <w:rPr>
          <w:rFonts w:ascii="Times New Roman" w:hAnsi="Times New Roman"/>
          <w:b/>
          <w:szCs w:val="24"/>
        </w:rPr>
        <w:tab/>
      </w:r>
      <w:r w:rsidRPr="000C57AA">
        <w:rPr>
          <w:rFonts w:ascii="Times New Roman" w:hAnsi="Times New Roman"/>
          <w:b/>
          <w:szCs w:val="24"/>
        </w:rPr>
        <w:tab/>
      </w:r>
      <w:r w:rsidRPr="000C57AA">
        <w:rPr>
          <w:rFonts w:ascii="Times New Roman" w:hAnsi="Times New Roman"/>
          <w:b/>
          <w:szCs w:val="24"/>
        </w:rPr>
        <w:tab/>
        <w:t>x</w:t>
      </w:r>
    </w:p>
    <w:p w14:paraId="02AF8D73" w14:textId="77777777" w:rsidR="000C57AA" w:rsidRPr="000C57AA" w:rsidRDefault="000C57AA" w:rsidP="000C57AA">
      <w:pPr>
        <w:ind w:right="-720"/>
        <w:rPr>
          <w:rFonts w:ascii="Times New Roman" w:hAnsi="Times New Roman"/>
          <w:szCs w:val="24"/>
        </w:rPr>
      </w:pPr>
      <w:r w:rsidRPr="000C57AA">
        <w:rPr>
          <w:rFonts w:ascii="Times New Roman" w:hAnsi="Times New Roman"/>
          <w:szCs w:val="24"/>
        </w:rPr>
        <w:t xml:space="preserve">2016 Inter-group violence among early Holocene hunter-gatherers of West Turkana, Kenya. </w:t>
      </w:r>
      <w:r w:rsidRPr="000C57AA">
        <w:rPr>
          <w:rFonts w:ascii="Times New Roman" w:hAnsi="Times New Roman"/>
          <w:i/>
          <w:szCs w:val="24"/>
        </w:rPr>
        <w:t>Nature</w:t>
      </w:r>
      <w:r w:rsidRPr="000C57AA">
        <w:rPr>
          <w:rFonts w:ascii="Times New Roman" w:hAnsi="Times New Roman"/>
          <w:szCs w:val="24"/>
        </w:rPr>
        <w:t xml:space="preserve"> 159. doi:10.1038nature16477</w:t>
      </w:r>
    </w:p>
    <w:p w14:paraId="23D23332" w14:textId="77777777" w:rsidR="000C57AA" w:rsidRPr="000C57AA" w:rsidRDefault="000C57AA" w:rsidP="000C57AA">
      <w:pPr>
        <w:ind w:right="-720"/>
        <w:rPr>
          <w:rFonts w:ascii="Times New Roman" w:hAnsi="Times New Roman"/>
          <w:szCs w:val="24"/>
        </w:rPr>
      </w:pPr>
    </w:p>
    <w:p w14:paraId="0B1D05F2" w14:textId="5202C468" w:rsidR="000C57AA" w:rsidRDefault="000C57AA" w:rsidP="000C57AA">
      <w:pPr>
        <w:ind w:right="-720"/>
        <w:rPr>
          <w:rFonts w:ascii="Times New Roman" w:hAnsi="Times New Roman"/>
          <w:szCs w:val="24"/>
        </w:rPr>
      </w:pPr>
      <w:r w:rsidRPr="000C57AA">
        <w:rPr>
          <w:rFonts w:ascii="Times New Roman" w:hAnsi="Times New Roman"/>
          <w:szCs w:val="24"/>
        </w:rPr>
        <w:t xml:space="preserve">28 individuals of all age + sex, marks of violence including blunt force trauma to heads and knees, possible binding, sharp club trauma to head, one obsidian bladelet lunate </w:t>
      </w:r>
      <w:r w:rsidRPr="000C57AA">
        <w:rPr>
          <w:rFonts w:ascii="Times New Roman" w:hAnsi="Times New Roman"/>
          <w:szCs w:val="24"/>
        </w:rPr>
        <w:lastRenderedPageBreak/>
        <w:t xml:space="preserve">embedded in skull, 1 chert and 1 obsidian microlith in body cavity, both adult males. </w:t>
      </w:r>
      <w:proofErr w:type="spellStart"/>
      <w:r w:rsidRPr="000C57AA">
        <w:rPr>
          <w:rFonts w:ascii="Times New Roman" w:hAnsi="Times New Roman"/>
          <w:szCs w:val="24"/>
        </w:rPr>
        <w:t>Interp</w:t>
      </w:r>
      <w:proofErr w:type="spellEnd"/>
      <w:r w:rsidRPr="000C57AA">
        <w:rPr>
          <w:rFonts w:ascii="Times New Roman" w:hAnsi="Times New Roman"/>
          <w:szCs w:val="24"/>
        </w:rPr>
        <w:t xml:space="preserve"> as h-g group killed around lake margins, fell into shallow water, unburied but covered quickly by sediment. No signs of scavengers [which is weird – implies other humans prevented?] Dates around 10,000 BP, making “earliest evidence of warfare.”</w:t>
      </w:r>
    </w:p>
    <w:p w14:paraId="2BE16500" w14:textId="00EC77BD" w:rsidR="000C57AA" w:rsidRDefault="000C57AA" w:rsidP="000C57AA">
      <w:pPr>
        <w:ind w:right="-720"/>
        <w:rPr>
          <w:rFonts w:ascii="Times New Roman" w:hAnsi="Times New Roman"/>
          <w:szCs w:val="24"/>
        </w:rPr>
      </w:pPr>
      <w:r>
        <w:rPr>
          <w:rFonts w:ascii="Times New Roman" w:hAnsi="Times New Roman"/>
          <w:szCs w:val="24"/>
        </w:rPr>
        <w:t>Microliths interpreted as bow and arrow.</w:t>
      </w:r>
    </w:p>
    <w:p w14:paraId="23A92AF3" w14:textId="77777777" w:rsidR="000C57AA" w:rsidRDefault="000C57AA" w:rsidP="00437CBB">
      <w:pPr>
        <w:ind w:right="-720"/>
        <w:rPr>
          <w:rFonts w:ascii="Times New Roman" w:hAnsi="Times New Roman"/>
          <w:b/>
          <w:szCs w:val="24"/>
        </w:rPr>
      </w:pPr>
    </w:p>
    <w:p w14:paraId="0AFFB687" w14:textId="77777777" w:rsidR="009D5985" w:rsidRPr="001231E3" w:rsidRDefault="009D5985" w:rsidP="00437CBB">
      <w:pPr>
        <w:ind w:right="-720"/>
        <w:rPr>
          <w:rFonts w:ascii="Times New Roman" w:hAnsi="Times New Roman"/>
          <w:b/>
          <w:szCs w:val="24"/>
        </w:rPr>
      </w:pPr>
      <w:proofErr w:type="spellStart"/>
      <w:r w:rsidRPr="001231E3">
        <w:rPr>
          <w:rFonts w:ascii="Times New Roman" w:hAnsi="Times New Roman"/>
          <w:b/>
          <w:szCs w:val="24"/>
        </w:rPr>
        <w:t>Lahren</w:t>
      </w:r>
      <w:proofErr w:type="spellEnd"/>
      <w:r w:rsidRPr="001231E3">
        <w:rPr>
          <w:rFonts w:ascii="Times New Roman" w:hAnsi="Times New Roman"/>
          <w:b/>
          <w:szCs w:val="24"/>
        </w:rPr>
        <w:t>, Larry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F0A0B66" w14:textId="77777777" w:rsidR="009D5985" w:rsidRPr="001231E3" w:rsidRDefault="009D5985" w:rsidP="00437CBB">
      <w:pPr>
        <w:ind w:right="-720"/>
        <w:rPr>
          <w:rFonts w:ascii="Times New Roman" w:hAnsi="Times New Roman"/>
          <w:szCs w:val="24"/>
        </w:rPr>
      </w:pPr>
      <w:proofErr w:type="gramStart"/>
      <w:r w:rsidRPr="001231E3">
        <w:rPr>
          <w:rFonts w:ascii="Times New Roman" w:hAnsi="Times New Roman"/>
          <w:szCs w:val="24"/>
        </w:rPr>
        <w:t xml:space="preserve">2006  </w:t>
      </w:r>
      <w:r w:rsidRPr="001231E3">
        <w:rPr>
          <w:rFonts w:ascii="Times New Roman" w:hAnsi="Times New Roman"/>
          <w:i/>
          <w:szCs w:val="24"/>
        </w:rPr>
        <w:t>Homeland</w:t>
      </w:r>
      <w:proofErr w:type="gramEnd"/>
      <w:r w:rsidRPr="001231E3">
        <w:rPr>
          <w:rFonts w:ascii="Times New Roman" w:hAnsi="Times New Roman"/>
          <w:i/>
          <w:szCs w:val="24"/>
        </w:rPr>
        <w:t>: An Archaeologist’s View of Yellowstone Country’s Past</w:t>
      </w:r>
      <w:r w:rsidRPr="001231E3">
        <w:rPr>
          <w:rFonts w:ascii="Times New Roman" w:hAnsi="Times New Roman"/>
          <w:szCs w:val="24"/>
        </w:rPr>
        <w:t>. Cayuse Press, Livingston, Montana.</w:t>
      </w:r>
    </w:p>
    <w:p w14:paraId="0F63FDEE" w14:textId="77777777" w:rsidR="009D5985" w:rsidRPr="001231E3" w:rsidRDefault="009D5985" w:rsidP="00437CBB">
      <w:pPr>
        <w:ind w:right="-720"/>
        <w:rPr>
          <w:rFonts w:ascii="Times New Roman" w:hAnsi="Times New Roman"/>
          <w:szCs w:val="24"/>
        </w:rPr>
      </w:pPr>
    </w:p>
    <w:p w14:paraId="0A115DF1" w14:textId="77777777" w:rsidR="009D5985" w:rsidRDefault="009D5985" w:rsidP="00437CBB">
      <w:pPr>
        <w:ind w:right="-720"/>
        <w:rPr>
          <w:rFonts w:ascii="Times New Roman" w:hAnsi="Times New Roman"/>
          <w:szCs w:val="24"/>
        </w:rPr>
      </w:pPr>
      <w:r w:rsidRPr="001231E3">
        <w:rPr>
          <w:rFonts w:ascii="Times New Roman" w:hAnsi="Times New Roman"/>
          <w:szCs w:val="24"/>
        </w:rPr>
        <w:t xml:space="preserve">Nice personalized illustrated narrative of Montana prehistory. </w:t>
      </w:r>
      <w:proofErr w:type="spellStart"/>
      <w:r w:rsidRPr="001231E3">
        <w:rPr>
          <w:rFonts w:ascii="Times New Roman" w:hAnsi="Times New Roman"/>
          <w:szCs w:val="24"/>
        </w:rPr>
        <w:t>Anzick</w:t>
      </w:r>
      <w:proofErr w:type="spellEnd"/>
      <w:r w:rsidRPr="001231E3">
        <w:rPr>
          <w:rFonts w:ascii="Times New Roman" w:hAnsi="Times New Roman"/>
          <w:szCs w:val="24"/>
        </w:rPr>
        <w:t xml:space="preserve"> Clovis site frequently referred to. Lithic archaeology includes projectile point chronology, knapping discussion featuring work of Ray Alt, </w:t>
      </w:r>
      <w:proofErr w:type="spellStart"/>
      <w:r w:rsidRPr="001231E3">
        <w:rPr>
          <w:rFonts w:ascii="Times New Roman" w:hAnsi="Times New Roman"/>
          <w:szCs w:val="24"/>
        </w:rPr>
        <w:t>Bonnichsen</w:t>
      </w:r>
      <w:proofErr w:type="spellEnd"/>
      <w:r w:rsidRPr="001231E3">
        <w:rPr>
          <w:rFonts w:ascii="Times New Roman" w:hAnsi="Times New Roman"/>
          <w:szCs w:val="24"/>
        </w:rPr>
        <w:t xml:space="preserve">. Shoshone legend of how coyote stole knapping knowledge from wolf. Experiments with bow (Alt) and atlatl leave them skeptical of ability to distinguish points by size, and of penetrating ability of atlatl dart. [Stories about effectiveness of bow and arrow, and experiments with dart size points on arrows, but no info on any atlatl experiments.] Damage to points. Drawings and photos of </w:t>
      </w:r>
      <w:proofErr w:type="spellStart"/>
      <w:r w:rsidRPr="001231E3">
        <w:rPr>
          <w:rFonts w:ascii="Times New Roman" w:hAnsi="Times New Roman"/>
          <w:szCs w:val="24"/>
        </w:rPr>
        <w:t>Anzick</w:t>
      </w:r>
      <w:proofErr w:type="spellEnd"/>
      <w:r w:rsidRPr="001231E3">
        <w:rPr>
          <w:rFonts w:ascii="Times New Roman" w:hAnsi="Times New Roman"/>
          <w:szCs w:val="24"/>
        </w:rPr>
        <w:t xml:space="preserve"> artifacts, brief and not very clear discussion of events of find and study, including comments by “psychic” apparently accepted at face value. Mentions of “Clovis Hustle” and Woody Blackwell. Discusses relations between academic and contract and avocational </w:t>
      </w:r>
      <w:proofErr w:type="gramStart"/>
      <w:r w:rsidRPr="001231E3">
        <w:rPr>
          <w:rFonts w:ascii="Times New Roman" w:hAnsi="Times New Roman"/>
          <w:szCs w:val="24"/>
        </w:rPr>
        <w:t>archaeology;</w:t>
      </w:r>
      <w:proofErr w:type="gramEnd"/>
      <w:r w:rsidRPr="001231E3">
        <w:rPr>
          <w:rFonts w:ascii="Times New Roman" w:hAnsi="Times New Roman"/>
          <w:szCs w:val="24"/>
        </w:rPr>
        <w:t xml:space="preserve"> example of contract report on Dozer Rock Site. Bison hunting and kill sites. Spread of horse.</w:t>
      </w:r>
    </w:p>
    <w:p w14:paraId="2B2BBECE" w14:textId="77777777" w:rsidR="00C767DC" w:rsidRDefault="00C767DC" w:rsidP="00437CBB">
      <w:pPr>
        <w:ind w:right="-720"/>
        <w:rPr>
          <w:rFonts w:ascii="Times New Roman" w:hAnsi="Times New Roman"/>
          <w:szCs w:val="24"/>
        </w:rPr>
      </w:pPr>
    </w:p>
    <w:p w14:paraId="5BFCAEC0" w14:textId="77777777" w:rsidR="00C767DC" w:rsidRPr="00C767DC" w:rsidRDefault="00C767DC" w:rsidP="00C767DC">
      <w:pPr>
        <w:ind w:right="-720"/>
        <w:rPr>
          <w:rFonts w:ascii="Times New Roman" w:hAnsi="Times New Roman"/>
          <w:b/>
          <w:szCs w:val="24"/>
        </w:rPr>
      </w:pPr>
      <w:proofErr w:type="spellStart"/>
      <w:r w:rsidRPr="00C767DC">
        <w:rPr>
          <w:rFonts w:ascii="Times New Roman" w:hAnsi="Times New Roman"/>
          <w:b/>
          <w:szCs w:val="24"/>
        </w:rPr>
        <w:t>Lahren</w:t>
      </w:r>
      <w:proofErr w:type="spellEnd"/>
      <w:r w:rsidRPr="00C767DC">
        <w:rPr>
          <w:rFonts w:ascii="Times New Roman" w:hAnsi="Times New Roman"/>
          <w:b/>
          <w:szCs w:val="24"/>
        </w:rPr>
        <w:t>, Larry</w:t>
      </w:r>
      <w:r w:rsidRPr="00C767DC">
        <w:rPr>
          <w:rFonts w:ascii="Times New Roman" w:hAnsi="Times New Roman"/>
          <w:b/>
          <w:szCs w:val="24"/>
        </w:rPr>
        <w:tab/>
      </w:r>
      <w:r w:rsidRPr="00C767DC">
        <w:rPr>
          <w:rFonts w:ascii="Times New Roman" w:hAnsi="Times New Roman"/>
          <w:b/>
          <w:szCs w:val="24"/>
        </w:rPr>
        <w:tab/>
      </w:r>
      <w:r w:rsidRPr="00C767DC">
        <w:rPr>
          <w:rFonts w:ascii="Times New Roman" w:hAnsi="Times New Roman"/>
          <w:b/>
          <w:szCs w:val="24"/>
        </w:rPr>
        <w:tab/>
        <w:t>o</w:t>
      </w:r>
    </w:p>
    <w:p w14:paraId="07C8ED45" w14:textId="77777777" w:rsidR="00C767DC" w:rsidRPr="00C767DC" w:rsidRDefault="00C767DC" w:rsidP="00C767DC">
      <w:pPr>
        <w:ind w:right="-720"/>
        <w:rPr>
          <w:rFonts w:ascii="Times New Roman" w:hAnsi="Times New Roman"/>
          <w:szCs w:val="24"/>
        </w:rPr>
      </w:pPr>
      <w:r w:rsidRPr="00C767DC">
        <w:rPr>
          <w:rFonts w:ascii="Times New Roman" w:hAnsi="Times New Roman"/>
          <w:szCs w:val="24"/>
        </w:rPr>
        <w:t xml:space="preserve">2015 Making the shot. </w:t>
      </w:r>
      <w:r w:rsidRPr="00C767DC">
        <w:rPr>
          <w:rFonts w:ascii="Times New Roman" w:hAnsi="Times New Roman"/>
          <w:i/>
          <w:szCs w:val="24"/>
        </w:rPr>
        <w:t>Bulletin of Primitive Technology</w:t>
      </w:r>
      <w:r w:rsidRPr="00C767DC">
        <w:rPr>
          <w:rFonts w:ascii="Times New Roman" w:hAnsi="Times New Roman"/>
          <w:szCs w:val="24"/>
        </w:rPr>
        <w:t xml:space="preserve"> 50:54-61.</w:t>
      </w:r>
    </w:p>
    <w:p w14:paraId="42432AA9" w14:textId="77777777" w:rsidR="00C767DC" w:rsidRPr="00C767DC" w:rsidRDefault="00C767DC" w:rsidP="00C767DC">
      <w:pPr>
        <w:ind w:right="-720"/>
        <w:rPr>
          <w:rFonts w:ascii="Times New Roman" w:hAnsi="Times New Roman"/>
          <w:szCs w:val="24"/>
        </w:rPr>
      </w:pPr>
    </w:p>
    <w:p w14:paraId="4843A580" w14:textId="25C870E2" w:rsidR="00C767DC" w:rsidRPr="001231E3" w:rsidRDefault="00C767DC" w:rsidP="00C767DC">
      <w:pPr>
        <w:ind w:right="-720"/>
        <w:rPr>
          <w:rFonts w:ascii="Times New Roman" w:hAnsi="Times New Roman"/>
          <w:szCs w:val="24"/>
        </w:rPr>
      </w:pPr>
      <w:r w:rsidRPr="00C767DC">
        <w:rPr>
          <w:rFonts w:ascii="Times New Roman" w:hAnsi="Times New Roman"/>
          <w:szCs w:val="24"/>
        </w:rPr>
        <w:t xml:space="preserve">Pictures and scanty data on several shots into bison with ‘atlatl size’ points on arrows. Damage to many </w:t>
      </w:r>
      <w:proofErr w:type="spellStart"/>
      <w:r w:rsidRPr="00C767DC">
        <w:rPr>
          <w:rFonts w:ascii="Times New Roman" w:hAnsi="Times New Roman"/>
          <w:szCs w:val="24"/>
        </w:rPr>
        <w:t>tho</w:t>
      </w:r>
      <w:proofErr w:type="spellEnd"/>
      <w:r w:rsidRPr="00C767DC">
        <w:rPr>
          <w:rFonts w:ascii="Times New Roman" w:hAnsi="Times New Roman"/>
          <w:szCs w:val="24"/>
        </w:rPr>
        <w:t xml:space="preserve"> claims none hit bone. “...experiments have left numerous questions about the effectiveness of the atlatl in terms of penetration.” [but no info given]</w:t>
      </w:r>
    </w:p>
    <w:p w14:paraId="574DAF28" w14:textId="77777777" w:rsidR="004047A0" w:rsidRPr="001231E3" w:rsidRDefault="004047A0" w:rsidP="00437CBB">
      <w:pPr>
        <w:ind w:right="-720"/>
        <w:rPr>
          <w:rFonts w:ascii="Times New Roman" w:hAnsi="Times New Roman"/>
          <w:szCs w:val="24"/>
        </w:rPr>
      </w:pPr>
    </w:p>
    <w:p w14:paraId="5A456BBE" w14:textId="77777777" w:rsidR="004047A0" w:rsidRPr="001231E3" w:rsidRDefault="004047A0" w:rsidP="00437CBB">
      <w:pPr>
        <w:ind w:right="-720"/>
        <w:rPr>
          <w:rFonts w:ascii="Times New Roman" w:hAnsi="Times New Roman"/>
          <w:b/>
          <w:szCs w:val="24"/>
        </w:rPr>
      </w:pPr>
      <w:proofErr w:type="spellStart"/>
      <w:r w:rsidRPr="001231E3">
        <w:rPr>
          <w:rFonts w:ascii="Times New Roman" w:hAnsi="Times New Roman"/>
          <w:b/>
          <w:szCs w:val="24"/>
        </w:rPr>
        <w:t>Lahren</w:t>
      </w:r>
      <w:proofErr w:type="spellEnd"/>
      <w:r w:rsidRPr="001231E3">
        <w:rPr>
          <w:rFonts w:ascii="Times New Roman" w:hAnsi="Times New Roman"/>
          <w:b/>
          <w:szCs w:val="24"/>
        </w:rPr>
        <w:t xml:space="preserve">, Larry, and Robson </w:t>
      </w:r>
      <w:proofErr w:type="spellStart"/>
      <w:r w:rsidRPr="001231E3">
        <w:rPr>
          <w:rFonts w:ascii="Times New Roman" w:hAnsi="Times New Roman"/>
          <w:b/>
          <w:szCs w:val="24"/>
        </w:rPr>
        <w:t>Bonnichsen</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34434C8A" w14:textId="77777777" w:rsidR="004047A0" w:rsidRPr="001231E3" w:rsidRDefault="004047A0" w:rsidP="00437CBB">
      <w:pPr>
        <w:ind w:right="-720"/>
        <w:rPr>
          <w:rFonts w:ascii="Times New Roman" w:hAnsi="Times New Roman"/>
          <w:szCs w:val="24"/>
        </w:rPr>
      </w:pPr>
      <w:proofErr w:type="gramStart"/>
      <w:r w:rsidRPr="001231E3">
        <w:rPr>
          <w:rFonts w:ascii="Times New Roman" w:hAnsi="Times New Roman"/>
          <w:szCs w:val="24"/>
        </w:rPr>
        <w:t>1974  Bone</w:t>
      </w:r>
      <w:proofErr w:type="gramEnd"/>
      <w:r w:rsidRPr="001231E3">
        <w:rPr>
          <w:rFonts w:ascii="Times New Roman" w:hAnsi="Times New Roman"/>
          <w:szCs w:val="24"/>
        </w:rPr>
        <w:t xml:space="preserve">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from a Clovis Burial in Southwestern Montana. </w:t>
      </w:r>
      <w:r w:rsidRPr="001231E3">
        <w:rPr>
          <w:rFonts w:ascii="Times New Roman" w:hAnsi="Times New Roman"/>
          <w:i/>
          <w:szCs w:val="24"/>
        </w:rPr>
        <w:t>Science</w:t>
      </w:r>
      <w:r w:rsidRPr="001231E3">
        <w:rPr>
          <w:rFonts w:ascii="Times New Roman" w:hAnsi="Times New Roman"/>
          <w:szCs w:val="24"/>
        </w:rPr>
        <w:t xml:space="preserve"> 186 (4159): 147-150.</w:t>
      </w:r>
    </w:p>
    <w:p w14:paraId="14DC0EEC" w14:textId="77777777" w:rsidR="004047A0" w:rsidRPr="001231E3" w:rsidRDefault="004047A0" w:rsidP="00437CBB">
      <w:pPr>
        <w:ind w:right="-720"/>
        <w:rPr>
          <w:rFonts w:ascii="Times New Roman" w:hAnsi="Times New Roman"/>
          <w:szCs w:val="24"/>
        </w:rPr>
      </w:pPr>
    </w:p>
    <w:p w14:paraId="59351D78" w14:textId="77777777" w:rsidR="004047A0" w:rsidRPr="001231E3" w:rsidRDefault="004047A0" w:rsidP="00437CBB">
      <w:pPr>
        <w:ind w:right="-720"/>
        <w:rPr>
          <w:rFonts w:ascii="Times New Roman" w:hAnsi="Times New Roman"/>
          <w:szCs w:val="24"/>
        </w:rPr>
      </w:pPr>
      <w:proofErr w:type="spellStart"/>
      <w:r w:rsidRPr="001231E3">
        <w:rPr>
          <w:rFonts w:ascii="Times New Roman" w:hAnsi="Times New Roman"/>
          <w:szCs w:val="24"/>
        </w:rPr>
        <w:t>Anzick</w:t>
      </w:r>
      <w:proofErr w:type="spellEnd"/>
      <w:r w:rsidRPr="001231E3">
        <w:rPr>
          <w:rFonts w:ascii="Times New Roman" w:hAnsi="Times New Roman"/>
          <w:szCs w:val="24"/>
        </w:rPr>
        <w:t xml:space="preserve"> cache, Montana, 2 subadults, ochre covered, points + bifaces, bone rods. Large mammal bone, possibly mammoth, beveled ends with hatching, possible resin. Postulated hafting with added splint of bone, could serve as detachable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allowing repeated thrust with rearmament.</w:t>
      </w:r>
    </w:p>
    <w:p w14:paraId="65B86519" w14:textId="77777777" w:rsidR="004047A0" w:rsidRPr="001231E3" w:rsidRDefault="004047A0" w:rsidP="00437CBB">
      <w:pPr>
        <w:ind w:right="-720"/>
        <w:rPr>
          <w:rFonts w:ascii="Times New Roman" w:hAnsi="Times New Roman"/>
          <w:szCs w:val="24"/>
        </w:rPr>
      </w:pPr>
    </w:p>
    <w:p w14:paraId="6E0B6E7C" w14:textId="77777777" w:rsidR="0084165A" w:rsidRPr="001231E3" w:rsidRDefault="0084165A" w:rsidP="00437CBB">
      <w:pPr>
        <w:pStyle w:val="BodyText3"/>
        <w:widowControl w:val="0"/>
        <w:ind w:right="-720"/>
        <w:rPr>
          <w:snapToGrid w:val="0"/>
          <w:szCs w:val="24"/>
        </w:rPr>
      </w:pPr>
      <w:r w:rsidRPr="001231E3">
        <w:rPr>
          <w:snapToGrid w:val="0"/>
          <w:szCs w:val="24"/>
        </w:rPr>
        <w:t>Laird, Roderick D.</w:t>
      </w:r>
      <w:r w:rsidRPr="001231E3">
        <w:rPr>
          <w:snapToGrid w:val="0"/>
          <w:szCs w:val="24"/>
        </w:rPr>
        <w:tab/>
      </w:r>
      <w:r w:rsidRPr="001231E3">
        <w:rPr>
          <w:snapToGrid w:val="0"/>
          <w:szCs w:val="24"/>
        </w:rPr>
        <w:tab/>
      </w:r>
      <w:r w:rsidRPr="001231E3">
        <w:rPr>
          <w:snapToGrid w:val="0"/>
          <w:szCs w:val="24"/>
        </w:rPr>
        <w:tab/>
      </w:r>
      <w:r w:rsidRPr="001231E3">
        <w:rPr>
          <w:snapToGrid w:val="0"/>
          <w:szCs w:val="24"/>
        </w:rPr>
        <w:tab/>
        <w:t>x</w:t>
      </w:r>
    </w:p>
    <w:p w14:paraId="479A754C" w14:textId="77777777" w:rsidR="0084165A" w:rsidRPr="001231E3" w:rsidRDefault="0084165A" w:rsidP="00437CBB">
      <w:pPr>
        <w:ind w:right="-720"/>
        <w:rPr>
          <w:rFonts w:ascii="Times New Roman" w:hAnsi="Times New Roman"/>
          <w:bCs/>
          <w:szCs w:val="24"/>
        </w:rPr>
      </w:pPr>
      <w:proofErr w:type="gramStart"/>
      <w:r w:rsidRPr="001231E3">
        <w:rPr>
          <w:rFonts w:ascii="Times New Roman" w:hAnsi="Times New Roman"/>
          <w:bCs/>
          <w:szCs w:val="24"/>
        </w:rPr>
        <w:t xml:space="preserve">1984  </w:t>
      </w:r>
      <w:r w:rsidRPr="001231E3">
        <w:rPr>
          <w:rFonts w:ascii="Times New Roman" w:hAnsi="Times New Roman"/>
          <w:bCs/>
          <w:i/>
          <w:szCs w:val="24"/>
        </w:rPr>
        <w:t>How</w:t>
      </w:r>
      <w:proofErr w:type="gramEnd"/>
      <w:r w:rsidRPr="001231E3">
        <w:rPr>
          <w:rFonts w:ascii="Times New Roman" w:hAnsi="Times New Roman"/>
          <w:bCs/>
          <w:i/>
          <w:szCs w:val="24"/>
        </w:rPr>
        <w:t xml:space="preserve"> to Make and Use the Atlatl: Ancient Weapon of the Ice Age Hunters</w:t>
      </w:r>
      <w:r w:rsidRPr="001231E3">
        <w:rPr>
          <w:rFonts w:ascii="Times New Roman" w:hAnsi="Times New Roman"/>
          <w:bCs/>
          <w:szCs w:val="24"/>
        </w:rPr>
        <w:t>. Saratoga Museum Papers 1. Saratoga Historical and Cultural Association Atlatl Press, Saratoga.</w:t>
      </w:r>
    </w:p>
    <w:p w14:paraId="0B92ADF8" w14:textId="77777777" w:rsidR="0084165A" w:rsidRPr="001231E3" w:rsidRDefault="0084165A" w:rsidP="00437CBB">
      <w:pPr>
        <w:ind w:right="-720"/>
        <w:rPr>
          <w:rFonts w:ascii="Times New Roman" w:hAnsi="Times New Roman"/>
          <w:bCs/>
          <w:szCs w:val="24"/>
        </w:rPr>
      </w:pPr>
    </w:p>
    <w:p w14:paraId="1528AFE7" w14:textId="57B4C8F9" w:rsidR="0084165A" w:rsidRPr="001231E3" w:rsidRDefault="0084165A" w:rsidP="00437CBB">
      <w:pPr>
        <w:ind w:right="-720"/>
        <w:rPr>
          <w:rFonts w:ascii="Times New Roman" w:hAnsi="Times New Roman"/>
          <w:bCs/>
          <w:szCs w:val="24"/>
        </w:rPr>
      </w:pPr>
      <w:r w:rsidRPr="001231E3">
        <w:rPr>
          <w:rFonts w:ascii="Times New Roman" w:hAnsi="Times New Roman"/>
          <w:bCs/>
          <w:szCs w:val="24"/>
        </w:rPr>
        <w:t xml:space="preserve">Laird is </w:t>
      </w:r>
      <w:proofErr w:type="gramStart"/>
      <w:r w:rsidRPr="001231E3">
        <w:rPr>
          <w:rFonts w:ascii="Times New Roman" w:hAnsi="Times New Roman"/>
          <w:bCs/>
          <w:szCs w:val="24"/>
        </w:rPr>
        <w:t>school teacher</w:t>
      </w:r>
      <w:proofErr w:type="gramEnd"/>
      <w:r w:rsidRPr="001231E3">
        <w:rPr>
          <w:rFonts w:ascii="Times New Roman" w:hAnsi="Times New Roman"/>
          <w:bCs/>
          <w:szCs w:val="24"/>
        </w:rPr>
        <w:t xml:space="preserve">, amateur arch, participant in World Open </w:t>
      </w:r>
      <w:proofErr w:type="spellStart"/>
      <w:r w:rsidRPr="001231E3">
        <w:rPr>
          <w:rFonts w:ascii="Times New Roman" w:hAnsi="Times New Roman"/>
          <w:bCs/>
          <w:szCs w:val="24"/>
        </w:rPr>
        <w:t>Atlat</w:t>
      </w:r>
      <w:proofErr w:type="spellEnd"/>
      <w:r w:rsidRPr="001231E3">
        <w:rPr>
          <w:rFonts w:ascii="Times New Roman" w:hAnsi="Times New Roman"/>
          <w:bCs/>
          <w:szCs w:val="24"/>
        </w:rPr>
        <w:t xml:space="preserve"> Contest since </w:t>
      </w:r>
      <w:r w:rsidRPr="001231E3">
        <w:rPr>
          <w:rFonts w:ascii="Times New Roman" w:hAnsi="Times New Roman"/>
          <w:bCs/>
          <w:szCs w:val="24"/>
        </w:rPr>
        <w:lastRenderedPageBreak/>
        <w:t>beginning. Prefers pronunciation at-</w:t>
      </w:r>
      <w:proofErr w:type="spellStart"/>
      <w:r w:rsidRPr="001231E3">
        <w:rPr>
          <w:rFonts w:ascii="Times New Roman" w:hAnsi="Times New Roman"/>
          <w:bCs/>
          <w:szCs w:val="24"/>
        </w:rPr>
        <w:t>latl</w:t>
      </w:r>
      <w:proofErr w:type="spellEnd"/>
      <w:r w:rsidRPr="001231E3">
        <w:rPr>
          <w:rFonts w:ascii="Times New Roman" w:hAnsi="Times New Roman"/>
          <w:bCs/>
          <w:szCs w:val="24"/>
        </w:rPr>
        <w:t xml:space="preserve"> but unable to find evidence. Aztec origins [from Nuttall – throughout he mentions “authorities” without citations]. Mechanics discussed, unclear. Some sketchy archaeology a</w:t>
      </w:r>
      <w:r w:rsidR="007E01C7">
        <w:rPr>
          <w:rFonts w:ascii="Times New Roman" w:hAnsi="Times New Roman"/>
          <w:bCs/>
          <w:szCs w:val="24"/>
        </w:rPr>
        <w:t>nd designs. How to make section: r</w:t>
      </w:r>
      <w:r w:rsidRPr="001231E3">
        <w:rPr>
          <w:rFonts w:ascii="Times New Roman" w:hAnsi="Times New Roman"/>
          <w:bCs/>
          <w:szCs w:val="24"/>
        </w:rPr>
        <w:t>ecommends wooden spears 6-7’ long. Optional weights serve as counterbalance to spear. Photos of manufacture, some design tips, including a forked antler proximal spear rest. How to throw section with photos, including clear sequence showing overhead flip motion and dart flex. World Open contest described. Winners 1981-1984 include Laird, B. Bradley, L. Kinsella. [notable that one of Laird’s 6</w:t>
      </w:r>
      <w:r w:rsidRPr="001231E3">
        <w:rPr>
          <w:rFonts w:ascii="Times New Roman" w:hAnsi="Times New Roman"/>
          <w:bCs/>
          <w:szCs w:val="24"/>
          <w:vertAlign w:val="superscript"/>
        </w:rPr>
        <w:t>th</w:t>
      </w:r>
      <w:r w:rsidRPr="001231E3">
        <w:rPr>
          <w:rFonts w:ascii="Times New Roman" w:hAnsi="Times New Roman"/>
          <w:bCs/>
          <w:szCs w:val="24"/>
        </w:rPr>
        <w:t xml:space="preserve"> graders beat adults1984 – skills not much developed then].</w:t>
      </w:r>
    </w:p>
    <w:p w14:paraId="54F0FC38" w14:textId="77777777" w:rsidR="0084165A" w:rsidRPr="001231E3" w:rsidRDefault="0084165A" w:rsidP="00437CBB">
      <w:pPr>
        <w:ind w:right="-720"/>
        <w:rPr>
          <w:rFonts w:ascii="Times New Roman" w:hAnsi="Times New Roman"/>
          <w:bCs/>
          <w:szCs w:val="24"/>
        </w:rPr>
      </w:pPr>
      <w:r w:rsidRPr="001231E3">
        <w:rPr>
          <w:rFonts w:ascii="Times New Roman" w:hAnsi="Times New Roman"/>
          <w:bCs/>
          <w:szCs w:val="24"/>
        </w:rPr>
        <w:t xml:space="preserve">[Nice enthusiastic intro for kids and novices, </w:t>
      </w:r>
      <w:proofErr w:type="gramStart"/>
      <w:r w:rsidRPr="001231E3">
        <w:rPr>
          <w:rFonts w:ascii="Times New Roman" w:hAnsi="Times New Roman"/>
          <w:bCs/>
          <w:szCs w:val="24"/>
        </w:rPr>
        <w:t>50 page</w:t>
      </w:r>
      <w:proofErr w:type="gramEnd"/>
      <w:r w:rsidRPr="001231E3">
        <w:rPr>
          <w:rFonts w:ascii="Times New Roman" w:hAnsi="Times New Roman"/>
          <w:bCs/>
          <w:szCs w:val="24"/>
        </w:rPr>
        <w:t xml:space="preserve"> booklet, now seems rather primitive and could use more scholarly info.</w:t>
      </w:r>
      <w:r w:rsidR="003B09AF" w:rsidRPr="001231E3">
        <w:rPr>
          <w:rFonts w:ascii="Times New Roman" w:hAnsi="Times New Roman"/>
          <w:bCs/>
          <w:szCs w:val="24"/>
        </w:rPr>
        <w:t xml:space="preserve"> Laird is one of the originators of modern atlatl study and sport.</w:t>
      </w:r>
      <w:r w:rsidRPr="001231E3">
        <w:rPr>
          <w:rFonts w:ascii="Times New Roman" w:hAnsi="Times New Roman"/>
          <w:bCs/>
          <w:szCs w:val="24"/>
        </w:rPr>
        <w:t>]</w:t>
      </w:r>
    </w:p>
    <w:p w14:paraId="3C08DF3D" w14:textId="77777777" w:rsidR="0084165A" w:rsidRPr="001231E3" w:rsidRDefault="0084165A" w:rsidP="00437CBB">
      <w:pPr>
        <w:ind w:right="-720"/>
        <w:rPr>
          <w:rFonts w:ascii="Times New Roman" w:hAnsi="Times New Roman"/>
          <w:bCs/>
          <w:szCs w:val="24"/>
        </w:rPr>
      </w:pPr>
    </w:p>
    <w:p w14:paraId="3B68FA68"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Laird, Roderick D.</w:t>
      </w:r>
    </w:p>
    <w:p w14:paraId="455B3A0D"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1999  Experiments</w:t>
      </w:r>
      <w:proofErr w:type="gramEnd"/>
      <w:r w:rsidRPr="001231E3">
        <w:rPr>
          <w:rFonts w:ascii="Times New Roman" w:hAnsi="Times New Roman"/>
          <w:szCs w:val="24"/>
        </w:rPr>
        <w:t xml:space="preserve"> Confirm Likely Usage of Murray Springs Bone Tool. </w:t>
      </w:r>
      <w:r w:rsidRPr="001231E3">
        <w:rPr>
          <w:rFonts w:ascii="Times New Roman" w:hAnsi="Times New Roman"/>
          <w:i/>
          <w:szCs w:val="24"/>
        </w:rPr>
        <w:t>The Mammoth Trumpet</w:t>
      </w:r>
      <w:r w:rsidRPr="001231E3">
        <w:rPr>
          <w:rFonts w:ascii="Times New Roman" w:hAnsi="Times New Roman"/>
          <w:szCs w:val="24"/>
        </w:rPr>
        <w:t xml:space="preserve"> 14(2):18-20.</w:t>
      </w:r>
    </w:p>
    <w:p w14:paraId="57CEEF7F" w14:textId="77777777" w:rsidR="0084165A" w:rsidRPr="001231E3" w:rsidRDefault="0084165A" w:rsidP="00437CBB">
      <w:pPr>
        <w:ind w:right="-720"/>
        <w:rPr>
          <w:rFonts w:ascii="Times New Roman" w:hAnsi="Times New Roman"/>
          <w:szCs w:val="24"/>
        </w:rPr>
      </w:pPr>
    </w:p>
    <w:p w14:paraId="38C6AEC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Shaft wrench, not spinning tool as argued by </w:t>
      </w:r>
      <w:proofErr w:type="spellStart"/>
      <w:r w:rsidRPr="001231E3">
        <w:rPr>
          <w:rFonts w:ascii="Times New Roman" w:hAnsi="Times New Roman"/>
          <w:szCs w:val="24"/>
        </w:rPr>
        <w:t>Heite</w:t>
      </w:r>
      <w:proofErr w:type="spellEnd"/>
      <w:r w:rsidRPr="001231E3">
        <w:rPr>
          <w:rFonts w:ascii="Times New Roman" w:hAnsi="Times New Roman"/>
          <w:szCs w:val="24"/>
        </w:rPr>
        <w:t xml:space="preserve"> (MT 13(3)). Works well in pairs with heated wood shaft, has notches at ends of opening, necessary to keep from cracking shaft or letting it roll.</w:t>
      </w:r>
    </w:p>
    <w:p w14:paraId="392B173A" w14:textId="77777777" w:rsidR="004A0486" w:rsidRPr="001231E3" w:rsidRDefault="004A0486" w:rsidP="00437CBB">
      <w:pPr>
        <w:ind w:right="-720"/>
        <w:rPr>
          <w:rFonts w:ascii="Times New Roman" w:hAnsi="Times New Roman"/>
          <w:szCs w:val="24"/>
        </w:rPr>
      </w:pPr>
    </w:p>
    <w:p w14:paraId="4526E23D" w14:textId="77777777" w:rsidR="004A0486" w:rsidRPr="001231E3" w:rsidRDefault="004A0486" w:rsidP="00437CBB">
      <w:pPr>
        <w:ind w:right="-720"/>
        <w:rPr>
          <w:rFonts w:ascii="Times New Roman" w:hAnsi="Times New Roman"/>
          <w:b/>
          <w:szCs w:val="24"/>
        </w:rPr>
      </w:pPr>
      <w:r w:rsidRPr="001231E3">
        <w:rPr>
          <w:rFonts w:ascii="Times New Roman" w:hAnsi="Times New Roman"/>
          <w:b/>
          <w:szCs w:val="24"/>
        </w:rPr>
        <w:t>Laird, Roderick D.</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FC213A6" w14:textId="77777777" w:rsidR="004A0486" w:rsidRPr="001231E3" w:rsidRDefault="004A0486" w:rsidP="00437CBB">
      <w:pPr>
        <w:ind w:right="-720"/>
        <w:rPr>
          <w:rFonts w:ascii="Times New Roman" w:hAnsi="Times New Roman"/>
          <w:szCs w:val="24"/>
        </w:rPr>
      </w:pPr>
      <w:proofErr w:type="gramStart"/>
      <w:r w:rsidRPr="001231E3">
        <w:rPr>
          <w:rFonts w:ascii="Times New Roman" w:hAnsi="Times New Roman"/>
          <w:szCs w:val="24"/>
        </w:rPr>
        <w:t xml:space="preserve">2011  </w:t>
      </w:r>
      <w:r w:rsidRPr="001231E3">
        <w:rPr>
          <w:rFonts w:ascii="Times New Roman" w:hAnsi="Times New Roman"/>
          <w:i/>
          <w:szCs w:val="24"/>
        </w:rPr>
        <w:t>The</w:t>
      </w:r>
      <w:proofErr w:type="gramEnd"/>
      <w:r w:rsidRPr="001231E3">
        <w:rPr>
          <w:rFonts w:ascii="Times New Roman" w:hAnsi="Times New Roman"/>
          <w:i/>
          <w:szCs w:val="24"/>
        </w:rPr>
        <w:t xml:space="preserve"> Atlatl Book: Everything You’ve Always Wondered About the Weapon of the Ice Age Hunters and Aztec  Warriors</w:t>
      </w:r>
      <w:r w:rsidRPr="001231E3">
        <w:rPr>
          <w:rFonts w:ascii="Times New Roman" w:hAnsi="Times New Roman"/>
          <w:szCs w:val="24"/>
        </w:rPr>
        <w:t xml:space="preserve">. Privately printed. </w:t>
      </w:r>
    </w:p>
    <w:p w14:paraId="5378D12C" w14:textId="77777777" w:rsidR="00DB41C5" w:rsidRPr="001231E3" w:rsidRDefault="00DB41C5" w:rsidP="00437CBB">
      <w:pPr>
        <w:ind w:right="-720"/>
        <w:rPr>
          <w:rFonts w:ascii="Times New Roman" w:hAnsi="Times New Roman"/>
          <w:szCs w:val="24"/>
        </w:rPr>
      </w:pPr>
    </w:p>
    <w:p w14:paraId="5CFD6737" w14:textId="77777777" w:rsidR="00DB41C5" w:rsidRPr="001231E3" w:rsidRDefault="00DB41C5" w:rsidP="00437CBB">
      <w:pPr>
        <w:ind w:right="-720"/>
        <w:rPr>
          <w:rFonts w:ascii="Times New Roman" w:hAnsi="Times New Roman"/>
          <w:szCs w:val="24"/>
        </w:rPr>
      </w:pPr>
      <w:r w:rsidRPr="001231E3">
        <w:rPr>
          <w:rFonts w:ascii="Times New Roman" w:hAnsi="Times New Roman"/>
          <w:szCs w:val="24"/>
        </w:rPr>
        <w:t xml:space="preserve">[Father of modern atlatl sport reworks his earlier book, about 1990, self-published 20 </w:t>
      </w:r>
      <w:proofErr w:type="spellStart"/>
      <w:r w:rsidRPr="001231E3">
        <w:rPr>
          <w:rFonts w:ascii="Times New Roman" w:hAnsi="Times New Roman"/>
          <w:szCs w:val="24"/>
        </w:rPr>
        <w:t>yrs</w:t>
      </w:r>
      <w:proofErr w:type="spellEnd"/>
      <w:r w:rsidRPr="001231E3">
        <w:rPr>
          <w:rFonts w:ascii="Times New Roman" w:hAnsi="Times New Roman"/>
          <w:szCs w:val="24"/>
        </w:rPr>
        <w:t xml:space="preserve"> later.  Chatty style, lots of good illustrations.]  Beginnings of throwing, </w:t>
      </w:r>
      <w:proofErr w:type="spellStart"/>
      <w:r w:rsidRPr="001231E3">
        <w:rPr>
          <w:rFonts w:ascii="Times New Roman" w:hAnsi="Times New Roman"/>
          <w:szCs w:val="24"/>
        </w:rPr>
        <w:t>handaxes</w:t>
      </w:r>
      <w:proofErr w:type="spellEnd"/>
      <w:r w:rsidRPr="001231E3">
        <w:rPr>
          <w:rFonts w:ascii="Times New Roman" w:hAnsi="Times New Roman"/>
          <w:szCs w:val="24"/>
        </w:rPr>
        <w:t xml:space="preserve">, Cushing theories. “Cro-Magnon” Paleolithic spear throwers and early recognition, but continuing ignorance.  Paleoamericans, pre-Clovis, Clovis + other atlatl evidence: Jurgens site (Wheat) </w:t>
      </w:r>
      <w:proofErr w:type="gramStart"/>
      <w:r w:rsidRPr="001231E3">
        <w:rPr>
          <w:rFonts w:ascii="Times New Roman" w:hAnsi="Times New Roman"/>
          <w:szCs w:val="24"/>
        </w:rPr>
        <w:t>hooks,  Agate</w:t>
      </w:r>
      <w:proofErr w:type="gramEnd"/>
      <w:r w:rsidRPr="001231E3">
        <w:rPr>
          <w:rFonts w:ascii="Times New Roman" w:hAnsi="Times New Roman"/>
          <w:szCs w:val="24"/>
        </w:rPr>
        <w:t xml:space="preserve"> Basin (</w:t>
      </w:r>
      <w:proofErr w:type="spellStart"/>
      <w:r w:rsidRPr="001231E3">
        <w:rPr>
          <w:rFonts w:ascii="Times New Roman" w:hAnsi="Times New Roman"/>
          <w:szCs w:val="24"/>
        </w:rPr>
        <w:t>Frison</w:t>
      </w:r>
      <w:proofErr w:type="spellEnd"/>
      <w:r w:rsidRPr="001231E3">
        <w:rPr>
          <w:rFonts w:ascii="Times New Roman" w:hAnsi="Times New Roman"/>
          <w:szCs w:val="24"/>
        </w:rPr>
        <w:t xml:space="preserve">) and Warm Mineral Springs.  Kennewick.   Archaic period:  abundant evidence. Webb + Indian Knoll.  Drawings of numerous specimens with descriptions.  California and odd Mexican atlatl spurs. [The Mexican ones represent a different type of antler hook related to Indian Knoll type but attached differently and more elaborate.] Selected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 weights, prefers Kinsella’s balance theory. </w:t>
      </w:r>
    </w:p>
    <w:p w14:paraId="006D87D8" w14:textId="77777777" w:rsidR="00DB41C5" w:rsidRPr="001231E3" w:rsidRDefault="00DB41C5" w:rsidP="00437CBB">
      <w:pPr>
        <w:ind w:right="-720"/>
        <w:rPr>
          <w:rFonts w:ascii="Times New Roman" w:hAnsi="Times New Roman"/>
          <w:szCs w:val="24"/>
        </w:rPr>
      </w:pPr>
      <w:r w:rsidRPr="001231E3">
        <w:rPr>
          <w:rFonts w:ascii="Times New Roman" w:hAnsi="Times New Roman"/>
          <w:szCs w:val="24"/>
        </w:rPr>
        <w:t xml:space="preserve">  Mesoamerica – Aztecs vs Spanish, pronunciation likely ah-</w:t>
      </w:r>
      <w:proofErr w:type="spellStart"/>
      <w:r w:rsidRPr="001231E3">
        <w:rPr>
          <w:rFonts w:ascii="Times New Roman" w:hAnsi="Times New Roman"/>
          <w:szCs w:val="24"/>
        </w:rPr>
        <w:t>tlah</w:t>
      </w:r>
      <w:proofErr w:type="spellEnd"/>
      <w:r w:rsidRPr="001231E3">
        <w:rPr>
          <w:rFonts w:ascii="Times New Roman" w:hAnsi="Times New Roman"/>
          <w:szCs w:val="24"/>
        </w:rPr>
        <w:t>(</w:t>
      </w:r>
      <w:proofErr w:type="spellStart"/>
      <w:r w:rsidRPr="001231E3">
        <w:rPr>
          <w:rFonts w:ascii="Times New Roman" w:hAnsi="Times New Roman"/>
          <w:szCs w:val="24"/>
        </w:rPr>
        <w:t>tl</w:t>
      </w:r>
      <w:proofErr w:type="spellEnd"/>
      <w:r w:rsidRPr="001231E3">
        <w:rPr>
          <w:rFonts w:ascii="Times New Roman" w:hAnsi="Times New Roman"/>
          <w:szCs w:val="24"/>
        </w:rPr>
        <w:t xml:space="preserve">). Mesoamerican depictions. Spanish accounts recapped. Australian, Arctic, </w:t>
      </w:r>
      <w:proofErr w:type="spellStart"/>
      <w:r w:rsidRPr="001231E3">
        <w:rPr>
          <w:rFonts w:ascii="Times New Roman" w:hAnsi="Times New Roman"/>
          <w:szCs w:val="24"/>
        </w:rPr>
        <w:t>misc</w:t>
      </w:r>
      <w:proofErr w:type="spellEnd"/>
      <w:r w:rsidRPr="001231E3">
        <w:rPr>
          <w:rFonts w:ascii="Times New Roman" w:hAnsi="Times New Roman"/>
          <w:szCs w:val="24"/>
        </w:rPr>
        <w:t xml:space="preserve"> atlatls. Aleut use atlatl for signaling – underside black = yes, hook side red = no. Considers Cushing’s shark tooth club an atlatl.</w:t>
      </w:r>
    </w:p>
    <w:p w14:paraId="05011B4D" w14:textId="77777777" w:rsidR="00DB41C5" w:rsidRPr="001231E3" w:rsidRDefault="00DB41C5" w:rsidP="00437CBB">
      <w:pPr>
        <w:ind w:right="-720"/>
        <w:rPr>
          <w:rFonts w:ascii="Times New Roman" w:hAnsi="Times New Roman"/>
          <w:szCs w:val="24"/>
        </w:rPr>
      </w:pPr>
      <w:r w:rsidRPr="001231E3">
        <w:rPr>
          <w:rFonts w:ascii="Times New Roman" w:hAnsi="Times New Roman"/>
          <w:szCs w:val="24"/>
        </w:rPr>
        <w:tab/>
        <w:t xml:space="preserve">Development of atlatl sport: encountered as </w:t>
      </w:r>
      <w:proofErr w:type="gramStart"/>
      <w:r w:rsidRPr="001231E3">
        <w:rPr>
          <w:rFonts w:ascii="Times New Roman" w:hAnsi="Times New Roman"/>
          <w:szCs w:val="24"/>
        </w:rPr>
        <w:t>boy, but</w:t>
      </w:r>
      <w:proofErr w:type="gramEnd"/>
      <w:r w:rsidRPr="001231E3">
        <w:rPr>
          <w:rFonts w:ascii="Times New Roman" w:hAnsi="Times New Roman"/>
          <w:szCs w:val="24"/>
        </w:rPr>
        <w:t xml:space="preserve"> didn’t try. With friends, discovered Caspar Site bison kill, made diorama, hunters wouldn’t have been among animals with thrusting spears. Bradley made atlatl for Saratoga Museum. 1980 teaching 6</w:t>
      </w:r>
      <w:r w:rsidRPr="001231E3">
        <w:rPr>
          <w:rFonts w:ascii="Times New Roman" w:hAnsi="Times New Roman"/>
          <w:szCs w:val="24"/>
          <w:vertAlign w:val="superscript"/>
        </w:rPr>
        <w:t>th</w:t>
      </w:r>
      <w:r w:rsidRPr="001231E3">
        <w:rPr>
          <w:rFonts w:ascii="Times New Roman" w:hAnsi="Times New Roman"/>
          <w:szCs w:val="24"/>
        </w:rPr>
        <w:t xml:space="preserve"> grade, replicating artifacts with students, including atlatls, first Kids’ World Open Atlatl Contest and Primitive Technology Fair. Atlatls became dominant part, continued to </w:t>
      </w:r>
      <w:r w:rsidRPr="001231E3">
        <w:rPr>
          <w:rFonts w:ascii="Times New Roman" w:hAnsi="Times New Roman"/>
          <w:szCs w:val="24"/>
        </w:rPr>
        <w:lastRenderedPageBreak/>
        <w:t xml:space="preserve">1994. Ada Jackson organized Camp Paleo events to bring scientists and public together, including knapping and Atlatl World Open. Book out in 1984. Leni </w:t>
      </w:r>
      <w:proofErr w:type="spellStart"/>
      <w:r w:rsidRPr="001231E3">
        <w:rPr>
          <w:rFonts w:ascii="Times New Roman" w:hAnsi="Times New Roman"/>
          <w:szCs w:val="24"/>
        </w:rPr>
        <w:t>Clubb</w:t>
      </w:r>
      <w:proofErr w:type="spellEnd"/>
      <w:r w:rsidRPr="001231E3">
        <w:rPr>
          <w:rFonts w:ascii="Times New Roman" w:hAnsi="Times New Roman"/>
          <w:szCs w:val="24"/>
        </w:rPr>
        <w:t xml:space="preserve"> tried atlatl at event 1983, first woman to enter contest [other than the kids], started recruiting at CO Arch Soc., began annual CAS Encampment events, organized WAA 1987, first meeting 1988, newsletter. First Valley of Fire event 1991. World Open continued to 1986.</w:t>
      </w:r>
    </w:p>
    <w:p w14:paraId="1681046F" w14:textId="77777777" w:rsidR="00DB41C5" w:rsidRPr="001231E3" w:rsidRDefault="00DB41C5" w:rsidP="00437CBB">
      <w:pPr>
        <w:ind w:right="-720"/>
        <w:rPr>
          <w:rFonts w:ascii="Times New Roman" w:hAnsi="Times New Roman"/>
          <w:szCs w:val="24"/>
        </w:rPr>
      </w:pPr>
      <w:r w:rsidRPr="001231E3">
        <w:rPr>
          <w:rFonts w:ascii="Times New Roman" w:hAnsi="Times New Roman"/>
          <w:szCs w:val="24"/>
        </w:rPr>
        <w:tab/>
        <w:t xml:space="preserve">Physics: “lengthened arm” idea not sufficient. Students developed many throwing styles. Carrere and </w:t>
      </w:r>
      <w:proofErr w:type="spellStart"/>
      <w:r w:rsidRPr="001231E3">
        <w:rPr>
          <w:rFonts w:ascii="Times New Roman" w:hAnsi="Times New Roman"/>
          <w:szCs w:val="24"/>
        </w:rPr>
        <w:t>Lepetz</w:t>
      </w:r>
      <w:proofErr w:type="spellEnd"/>
      <w:r w:rsidRPr="001231E3">
        <w:rPr>
          <w:rFonts w:ascii="Times New Roman" w:hAnsi="Times New Roman"/>
          <w:szCs w:val="24"/>
        </w:rPr>
        <w:t xml:space="preserve"> study measured dart velocity at 21 </w:t>
      </w:r>
      <w:proofErr w:type="spellStart"/>
      <w:r w:rsidRPr="001231E3">
        <w:rPr>
          <w:rFonts w:ascii="Times New Roman" w:hAnsi="Times New Roman"/>
          <w:szCs w:val="24"/>
        </w:rPr>
        <w:t>mps</w:t>
      </w:r>
      <w:proofErr w:type="spellEnd"/>
      <w:r w:rsidRPr="001231E3">
        <w:rPr>
          <w:rFonts w:ascii="Times New Roman" w:hAnsi="Times New Roman"/>
          <w:szCs w:val="24"/>
        </w:rPr>
        <w:t xml:space="preserve">, hand thrown spear 12.5 m/sec, prim bow 30, English longbow 40, modern compound 65 </w:t>
      </w:r>
      <w:proofErr w:type="spellStart"/>
      <w:r w:rsidRPr="001231E3">
        <w:rPr>
          <w:rFonts w:ascii="Times New Roman" w:hAnsi="Times New Roman"/>
          <w:szCs w:val="24"/>
        </w:rPr>
        <w:t>mps</w:t>
      </w:r>
      <w:proofErr w:type="spellEnd"/>
      <w:r w:rsidRPr="001231E3">
        <w:rPr>
          <w:rFonts w:ascii="Times New Roman" w:hAnsi="Times New Roman"/>
          <w:szCs w:val="24"/>
        </w:rPr>
        <w:t xml:space="preserve">. Dart lost 30% energy at 20 m. Baugh’s findings: optimum length atlatl for every thrower + mass of dart. Weight reduces efficiency. Velocity affected by weight of dart. Flexible atlatl transfers more energy to dart.  Dart flex does not add to kinetic energy of </w:t>
      </w:r>
      <w:proofErr w:type="gramStart"/>
      <w:r w:rsidRPr="001231E3">
        <w:rPr>
          <w:rFonts w:ascii="Times New Roman" w:hAnsi="Times New Roman"/>
          <w:szCs w:val="24"/>
        </w:rPr>
        <w:t>dart, but</w:t>
      </w:r>
      <w:proofErr w:type="gramEnd"/>
      <w:r w:rsidRPr="001231E3">
        <w:rPr>
          <w:rFonts w:ascii="Times New Roman" w:hAnsi="Times New Roman"/>
          <w:szCs w:val="24"/>
        </w:rPr>
        <w:t xml:space="preserve"> reduces ‘kickdown’ and improves accuracy. Increase in length from wrist to spur over just hand is the advantage.</w:t>
      </w:r>
    </w:p>
    <w:p w14:paraId="6E93E2C8" w14:textId="77777777" w:rsidR="00DB41C5" w:rsidRPr="001231E3" w:rsidRDefault="00DB41C5" w:rsidP="00437CBB">
      <w:pPr>
        <w:ind w:right="-720"/>
        <w:rPr>
          <w:rFonts w:ascii="Times New Roman" w:hAnsi="Times New Roman"/>
          <w:szCs w:val="24"/>
        </w:rPr>
      </w:pPr>
      <w:r w:rsidRPr="001231E3">
        <w:rPr>
          <w:rFonts w:ascii="Times New Roman" w:hAnsi="Times New Roman"/>
          <w:szCs w:val="24"/>
        </w:rPr>
        <w:tab/>
        <w:t xml:space="preserve">Tips on making gear, lengthy discussion of different woods.  He only considers natural materials with an emphasis on saplings for dart shafts. </w:t>
      </w:r>
      <w:proofErr w:type="gramStart"/>
      <w:r w:rsidRPr="001231E3">
        <w:rPr>
          <w:rFonts w:ascii="Times New Roman" w:hAnsi="Times New Roman"/>
          <w:szCs w:val="24"/>
        </w:rPr>
        <w:t>Simple hand tools,</w:t>
      </w:r>
      <w:proofErr w:type="gramEnd"/>
      <w:r w:rsidRPr="001231E3">
        <w:rPr>
          <w:rFonts w:ascii="Times New Roman" w:hAnsi="Times New Roman"/>
          <w:szCs w:val="24"/>
        </w:rPr>
        <w:t xml:space="preserve"> also tried stone with students. Various atlatl forms, some clever carved hook ends. </w:t>
      </w:r>
      <w:proofErr w:type="spellStart"/>
      <w:r w:rsidRPr="001231E3">
        <w:rPr>
          <w:rFonts w:ascii="Times New Roman" w:hAnsi="Times New Roman"/>
          <w:szCs w:val="24"/>
        </w:rPr>
        <w:t>Foreshafts</w:t>
      </w:r>
      <w:proofErr w:type="spellEnd"/>
      <w:r w:rsidRPr="001231E3">
        <w:rPr>
          <w:rFonts w:ascii="Times New Roman" w:hAnsi="Times New Roman"/>
          <w:szCs w:val="24"/>
        </w:rPr>
        <w:t>, favors harpoon hafting of Clovis.</w:t>
      </w:r>
    </w:p>
    <w:p w14:paraId="3A700607" w14:textId="77777777" w:rsidR="00DB41C5" w:rsidRPr="001231E3" w:rsidRDefault="00DB41C5" w:rsidP="00437CBB">
      <w:pPr>
        <w:ind w:right="-720"/>
        <w:rPr>
          <w:rFonts w:ascii="Times New Roman" w:hAnsi="Times New Roman"/>
          <w:szCs w:val="24"/>
        </w:rPr>
      </w:pPr>
      <w:r w:rsidRPr="001231E3">
        <w:rPr>
          <w:rFonts w:ascii="Times New Roman" w:hAnsi="Times New Roman"/>
          <w:szCs w:val="24"/>
        </w:rPr>
        <w:tab/>
        <w:t>How to Shoot Your Atlatl. Adequate description of throwing motion, lots of pictures, dart flex doesn’t add to forward velocity [but pics don’t illustrate the flex of dart very well.]</w:t>
      </w:r>
    </w:p>
    <w:p w14:paraId="76A411D5" w14:textId="77777777" w:rsidR="004A0486" w:rsidRPr="001231E3" w:rsidRDefault="00DB41C5" w:rsidP="00437CBB">
      <w:pPr>
        <w:ind w:right="-720"/>
        <w:rPr>
          <w:rFonts w:ascii="Times New Roman" w:hAnsi="Times New Roman"/>
          <w:szCs w:val="24"/>
        </w:rPr>
      </w:pPr>
      <w:r w:rsidRPr="001231E3">
        <w:rPr>
          <w:rFonts w:ascii="Times New Roman" w:hAnsi="Times New Roman"/>
          <w:szCs w:val="24"/>
        </w:rPr>
        <w:tab/>
        <w:t>Carryover to the Real World. Humor.</w:t>
      </w:r>
    </w:p>
    <w:p w14:paraId="0F4D09AC" w14:textId="77777777" w:rsidR="007B7A36" w:rsidRPr="001231E3" w:rsidRDefault="007B7A36" w:rsidP="00437CBB">
      <w:pPr>
        <w:ind w:right="-720"/>
        <w:rPr>
          <w:rFonts w:ascii="Times New Roman" w:hAnsi="Times New Roman"/>
          <w:szCs w:val="24"/>
        </w:rPr>
      </w:pPr>
    </w:p>
    <w:p w14:paraId="1978D78A" w14:textId="77777777" w:rsidR="007B7A36" w:rsidRPr="001231E3" w:rsidRDefault="004A0486" w:rsidP="00437CBB">
      <w:pPr>
        <w:ind w:right="-720"/>
        <w:rPr>
          <w:rFonts w:ascii="Times New Roman" w:hAnsi="Times New Roman"/>
          <w:b/>
          <w:szCs w:val="24"/>
        </w:rPr>
      </w:pPr>
      <w:r w:rsidRPr="001231E3">
        <w:rPr>
          <w:rFonts w:ascii="Times New Roman" w:hAnsi="Times New Roman"/>
          <w:b/>
          <w:szCs w:val="24"/>
        </w:rPr>
        <w:t>Laming-</w:t>
      </w:r>
      <w:proofErr w:type="spellStart"/>
      <w:r w:rsidR="007B7A36" w:rsidRPr="001231E3">
        <w:rPr>
          <w:rFonts w:ascii="Times New Roman" w:hAnsi="Times New Roman"/>
          <w:b/>
          <w:szCs w:val="24"/>
        </w:rPr>
        <w:t>Emperaire</w:t>
      </w:r>
      <w:proofErr w:type="spellEnd"/>
      <w:r w:rsidR="007B7A36" w:rsidRPr="001231E3">
        <w:rPr>
          <w:rFonts w:ascii="Times New Roman" w:hAnsi="Times New Roman"/>
          <w:b/>
          <w:szCs w:val="24"/>
        </w:rPr>
        <w:t>, Annette</w:t>
      </w:r>
      <w:r w:rsidR="007B7A36" w:rsidRPr="001231E3">
        <w:rPr>
          <w:rFonts w:ascii="Times New Roman" w:hAnsi="Times New Roman"/>
          <w:b/>
          <w:szCs w:val="24"/>
        </w:rPr>
        <w:tab/>
      </w:r>
      <w:r w:rsidR="007B7A36" w:rsidRPr="001231E3">
        <w:rPr>
          <w:rFonts w:ascii="Times New Roman" w:hAnsi="Times New Roman"/>
          <w:b/>
          <w:szCs w:val="24"/>
        </w:rPr>
        <w:tab/>
      </w:r>
      <w:r w:rsidR="007B7A36" w:rsidRPr="001231E3">
        <w:rPr>
          <w:rFonts w:ascii="Times New Roman" w:hAnsi="Times New Roman"/>
          <w:b/>
          <w:szCs w:val="24"/>
        </w:rPr>
        <w:tab/>
        <w:t>s</w:t>
      </w:r>
    </w:p>
    <w:p w14:paraId="4BF18A9F" w14:textId="77777777" w:rsidR="007B7A36" w:rsidRPr="001231E3" w:rsidRDefault="007B7A36" w:rsidP="00437CBB">
      <w:pPr>
        <w:ind w:right="-720"/>
        <w:rPr>
          <w:rFonts w:ascii="Times New Roman" w:hAnsi="Times New Roman"/>
          <w:szCs w:val="24"/>
        </w:rPr>
      </w:pPr>
      <w:proofErr w:type="gramStart"/>
      <w:r w:rsidRPr="001231E3">
        <w:rPr>
          <w:rFonts w:ascii="Times New Roman" w:hAnsi="Times New Roman"/>
          <w:szCs w:val="24"/>
        </w:rPr>
        <w:t xml:space="preserve">1959  </w:t>
      </w:r>
      <w:r w:rsidRPr="001231E3">
        <w:rPr>
          <w:rFonts w:ascii="Times New Roman" w:hAnsi="Times New Roman"/>
          <w:i/>
          <w:szCs w:val="24"/>
        </w:rPr>
        <w:t>Lascaux</w:t>
      </w:r>
      <w:proofErr w:type="gramEnd"/>
      <w:r w:rsidRPr="001231E3">
        <w:rPr>
          <w:rFonts w:ascii="Times New Roman" w:hAnsi="Times New Roman"/>
          <w:i/>
          <w:szCs w:val="24"/>
        </w:rPr>
        <w:t>, Paintings and Engravings, trans by E. F. Armstrong</w:t>
      </w:r>
      <w:r w:rsidRPr="001231E3">
        <w:rPr>
          <w:rFonts w:ascii="Times New Roman" w:hAnsi="Times New Roman"/>
          <w:szCs w:val="24"/>
        </w:rPr>
        <w:t>. Penguin Books, Baltimore.</w:t>
      </w:r>
    </w:p>
    <w:p w14:paraId="0C5FC62A" w14:textId="77777777" w:rsidR="007B7A36" w:rsidRPr="001231E3" w:rsidRDefault="007B7A36" w:rsidP="00437CBB">
      <w:pPr>
        <w:ind w:right="-720"/>
        <w:rPr>
          <w:rFonts w:ascii="Times New Roman" w:hAnsi="Times New Roman"/>
          <w:szCs w:val="24"/>
        </w:rPr>
      </w:pPr>
    </w:p>
    <w:p w14:paraId="5141E8E9" w14:textId="77777777" w:rsidR="007B7A36" w:rsidRDefault="007B7A36" w:rsidP="00437CBB">
      <w:pPr>
        <w:ind w:right="-720"/>
        <w:rPr>
          <w:rFonts w:ascii="Times New Roman" w:hAnsi="Times New Roman"/>
          <w:szCs w:val="24"/>
        </w:rPr>
      </w:pPr>
      <w:proofErr w:type="spellStart"/>
      <w:r w:rsidRPr="001231E3">
        <w:rPr>
          <w:rFonts w:ascii="Times New Roman" w:hAnsi="Times New Roman"/>
          <w:szCs w:val="24"/>
        </w:rPr>
        <w:t>Interps</w:t>
      </w:r>
      <w:proofErr w:type="spellEnd"/>
      <w:r w:rsidRPr="001231E3">
        <w:rPr>
          <w:rFonts w:ascii="Times New Roman" w:hAnsi="Times New Roman"/>
          <w:szCs w:val="24"/>
        </w:rPr>
        <w:t xml:space="preserve"> Lascaux image w bison as spear thrower, see Irving 2000, </w:t>
      </w:r>
      <w:proofErr w:type="spellStart"/>
      <w:r w:rsidRPr="001231E3">
        <w:rPr>
          <w:rFonts w:ascii="Times New Roman" w:hAnsi="Times New Roman"/>
          <w:szCs w:val="24"/>
        </w:rPr>
        <w:t>Marshak</w:t>
      </w:r>
      <w:proofErr w:type="spellEnd"/>
      <w:r w:rsidRPr="001231E3">
        <w:rPr>
          <w:rFonts w:ascii="Times New Roman" w:hAnsi="Times New Roman"/>
          <w:szCs w:val="24"/>
        </w:rPr>
        <w:t xml:space="preserve"> 1972.</w:t>
      </w:r>
    </w:p>
    <w:p w14:paraId="1B672481" w14:textId="77777777" w:rsidR="007F746E" w:rsidRDefault="007F746E" w:rsidP="00437CBB">
      <w:pPr>
        <w:ind w:right="-720"/>
        <w:rPr>
          <w:rFonts w:ascii="Times New Roman" w:hAnsi="Times New Roman"/>
          <w:szCs w:val="24"/>
        </w:rPr>
      </w:pPr>
    </w:p>
    <w:p w14:paraId="5EF02BEC" w14:textId="131C976C" w:rsidR="007F746E" w:rsidRPr="007F746E" w:rsidRDefault="007F746E" w:rsidP="00437CBB">
      <w:pPr>
        <w:ind w:right="-720"/>
        <w:rPr>
          <w:rFonts w:ascii="Times New Roman" w:hAnsi="Times New Roman"/>
          <w:b/>
          <w:szCs w:val="24"/>
        </w:rPr>
      </w:pPr>
      <w:r w:rsidRPr="007F746E">
        <w:rPr>
          <w:rFonts w:ascii="Times New Roman" w:hAnsi="Times New Roman"/>
          <w:b/>
          <w:szCs w:val="24"/>
        </w:rPr>
        <w:t>Lammers-</w:t>
      </w:r>
      <w:proofErr w:type="spellStart"/>
      <w:proofErr w:type="gramStart"/>
      <w:r w:rsidRPr="007F746E">
        <w:rPr>
          <w:rFonts w:ascii="Times New Roman" w:hAnsi="Times New Roman"/>
          <w:b/>
          <w:szCs w:val="24"/>
        </w:rPr>
        <w:t>Keijsers,Yvonne</w:t>
      </w:r>
      <w:proofErr w:type="spellEnd"/>
      <w:proofErr w:type="gramEnd"/>
      <w:r w:rsidRPr="007F746E">
        <w:rPr>
          <w:rFonts w:ascii="Times New Roman" w:hAnsi="Times New Roman"/>
          <w:b/>
          <w:szCs w:val="24"/>
        </w:rPr>
        <w:t xml:space="preserve">, Annemieke </w:t>
      </w:r>
      <w:proofErr w:type="spellStart"/>
      <w:r w:rsidRPr="007F746E">
        <w:rPr>
          <w:rFonts w:ascii="Times New Roman" w:hAnsi="Times New Roman"/>
          <w:b/>
          <w:szCs w:val="24"/>
        </w:rPr>
        <w:t>Verbaas</w:t>
      </w:r>
      <w:proofErr w:type="spellEnd"/>
      <w:r w:rsidRPr="007F746E">
        <w:rPr>
          <w:rFonts w:ascii="Times New Roman" w:hAnsi="Times New Roman"/>
          <w:b/>
          <w:szCs w:val="24"/>
        </w:rPr>
        <w:t xml:space="preserve">, </w:t>
      </w:r>
      <w:proofErr w:type="spellStart"/>
      <w:r w:rsidRPr="007F746E">
        <w:rPr>
          <w:rFonts w:ascii="Times New Roman" w:hAnsi="Times New Roman"/>
          <w:b/>
          <w:szCs w:val="24"/>
        </w:rPr>
        <w:t>Annelou</w:t>
      </w:r>
      <w:proofErr w:type="spellEnd"/>
      <w:r w:rsidRPr="007F746E">
        <w:rPr>
          <w:rFonts w:ascii="Times New Roman" w:hAnsi="Times New Roman"/>
          <w:b/>
          <w:szCs w:val="24"/>
        </w:rPr>
        <w:t xml:space="preserve"> van </w:t>
      </w:r>
      <w:proofErr w:type="spellStart"/>
      <w:r w:rsidRPr="007F746E">
        <w:rPr>
          <w:rFonts w:ascii="Times New Roman" w:hAnsi="Times New Roman"/>
          <w:b/>
          <w:szCs w:val="24"/>
        </w:rPr>
        <w:t>Gjin</w:t>
      </w:r>
      <w:proofErr w:type="spellEnd"/>
      <w:r w:rsidRPr="007F746E">
        <w:rPr>
          <w:rFonts w:ascii="Times New Roman" w:hAnsi="Times New Roman"/>
          <w:b/>
          <w:szCs w:val="24"/>
        </w:rPr>
        <w:t xml:space="preserve">, and </w:t>
      </w:r>
      <w:proofErr w:type="spellStart"/>
      <w:r w:rsidRPr="007F746E">
        <w:rPr>
          <w:rFonts w:ascii="Times New Roman" w:hAnsi="Times New Roman"/>
          <w:b/>
          <w:szCs w:val="24"/>
        </w:rPr>
        <w:t>Diederik</w:t>
      </w:r>
      <w:proofErr w:type="spellEnd"/>
      <w:r w:rsidRPr="007F746E">
        <w:rPr>
          <w:rFonts w:ascii="Times New Roman" w:hAnsi="Times New Roman"/>
          <w:b/>
          <w:szCs w:val="24"/>
        </w:rPr>
        <w:t xml:space="preserve"> </w:t>
      </w:r>
      <w:proofErr w:type="spellStart"/>
      <w:r w:rsidRPr="007F746E">
        <w:rPr>
          <w:rFonts w:ascii="Times New Roman" w:hAnsi="Times New Roman"/>
          <w:b/>
          <w:szCs w:val="24"/>
        </w:rPr>
        <w:t>Pomstra</w:t>
      </w:r>
      <w:proofErr w:type="spellEnd"/>
      <w:r>
        <w:rPr>
          <w:rFonts w:ascii="Times New Roman" w:hAnsi="Times New Roman"/>
          <w:b/>
          <w:szCs w:val="24"/>
        </w:rPr>
        <w:t xml:space="preserve"> </w:t>
      </w:r>
      <w:r>
        <w:rPr>
          <w:rFonts w:ascii="Times New Roman" w:hAnsi="Times New Roman"/>
          <w:b/>
          <w:szCs w:val="24"/>
        </w:rPr>
        <w:tab/>
      </w:r>
      <w:r>
        <w:rPr>
          <w:rFonts w:ascii="Times New Roman" w:hAnsi="Times New Roman"/>
          <w:b/>
          <w:szCs w:val="24"/>
        </w:rPr>
        <w:tab/>
      </w:r>
      <w:r>
        <w:rPr>
          <w:rFonts w:ascii="Times New Roman" w:hAnsi="Times New Roman"/>
          <w:b/>
          <w:szCs w:val="24"/>
        </w:rPr>
        <w:tab/>
        <w:t>p</w:t>
      </w:r>
    </w:p>
    <w:p w14:paraId="463C88DE" w14:textId="0684053F" w:rsidR="007F746E" w:rsidRDefault="007F746E" w:rsidP="00437CBB">
      <w:pPr>
        <w:ind w:right="-720"/>
        <w:rPr>
          <w:rFonts w:ascii="Times New Roman" w:hAnsi="Times New Roman"/>
          <w:szCs w:val="24"/>
        </w:rPr>
      </w:pPr>
      <w:r>
        <w:rPr>
          <w:rFonts w:ascii="Times New Roman" w:hAnsi="Times New Roman"/>
          <w:szCs w:val="24"/>
        </w:rPr>
        <w:t xml:space="preserve">2014 Arrowheads without traces: Not used, perfect hit, or excessive hafting material? Chapter 38 </w:t>
      </w:r>
      <w:proofErr w:type="gramStart"/>
      <w:r>
        <w:rPr>
          <w:rFonts w:ascii="Times New Roman" w:hAnsi="Times New Roman"/>
          <w:szCs w:val="24"/>
        </w:rPr>
        <w:t>in ???</w:t>
      </w:r>
      <w:proofErr w:type="gramEnd"/>
    </w:p>
    <w:p w14:paraId="4AE9CDAB" w14:textId="77777777" w:rsidR="007F746E" w:rsidRDefault="007F746E" w:rsidP="00437CBB">
      <w:pPr>
        <w:ind w:right="-720"/>
        <w:rPr>
          <w:rFonts w:ascii="Times New Roman" w:hAnsi="Times New Roman"/>
          <w:szCs w:val="24"/>
        </w:rPr>
      </w:pPr>
    </w:p>
    <w:p w14:paraId="11C9F97D" w14:textId="02BF1CC0" w:rsidR="007F746E" w:rsidRDefault="007F746E" w:rsidP="007F746E">
      <w:pPr>
        <w:ind w:right="-720"/>
        <w:rPr>
          <w:rFonts w:ascii="Times New Roman" w:hAnsi="Times New Roman"/>
          <w:szCs w:val="24"/>
        </w:rPr>
      </w:pPr>
      <w:r>
        <w:rPr>
          <w:rFonts w:ascii="Times New Roman" w:hAnsi="Times New Roman"/>
          <w:szCs w:val="24"/>
        </w:rPr>
        <w:t>Mesolit</w:t>
      </w:r>
      <w:r w:rsidR="001D2594">
        <w:rPr>
          <w:rFonts w:ascii="Times New Roman" w:hAnsi="Times New Roman"/>
          <w:szCs w:val="24"/>
        </w:rPr>
        <w:t>hic Dutch arrowheads (microlithic, transverse, barbed + tanged</w:t>
      </w:r>
      <w:r>
        <w:rPr>
          <w:rFonts w:ascii="Times New Roman" w:hAnsi="Times New Roman"/>
          <w:szCs w:val="24"/>
        </w:rPr>
        <w:t xml:space="preserve">) generally have few micro traces. </w:t>
      </w:r>
      <w:r w:rsidR="001D2594">
        <w:rPr>
          <w:rFonts w:ascii="Times New Roman" w:hAnsi="Times New Roman"/>
          <w:szCs w:val="24"/>
        </w:rPr>
        <w:t>Exper</w:t>
      </w:r>
      <w:r w:rsidRPr="007F746E">
        <w:rPr>
          <w:rFonts w:ascii="Times New Roman" w:hAnsi="Times New Roman"/>
          <w:szCs w:val="24"/>
        </w:rPr>
        <w:t xml:space="preserve">imental results, </w:t>
      </w:r>
      <w:r w:rsidR="001D2594">
        <w:rPr>
          <w:rFonts w:ascii="Times New Roman" w:hAnsi="Times New Roman"/>
          <w:szCs w:val="24"/>
        </w:rPr>
        <w:t xml:space="preserve">show that </w:t>
      </w:r>
      <w:r w:rsidRPr="007F746E">
        <w:rPr>
          <w:rFonts w:ascii="Times New Roman" w:hAnsi="Times New Roman"/>
          <w:szCs w:val="24"/>
        </w:rPr>
        <w:t>differences in</w:t>
      </w:r>
      <w:r w:rsidR="001D2594">
        <w:rPr>
          <w:rFonts w:ascii="Times New Roman" w:hAnsi="Times New Roman"/>
          <w:szCs w:val="24"/>
        </w:rPr>
        <w:t xml:space="preserve"> </w:t>
      </w:r>
      <w:r w:rsidRPr="007F746E">
        <w:rPr>
          <w:rFonts w:ascii="Times New Roman" w:hAnsi="Times New Roman"/>
          <w:szCs w:val="24"/>
        </w:rPr>
        <w:t>wear traces observed in points can be largely attributed to the shape of the</w:t>
      </w:r>
      <w:r w:rsidR="001D2594">
        <w:rPr>
          <w:rFonts w:ascii="Times New Roman" w:hAnsi="Times New Roman"/>
          <w:szCs w:val="24"/>
        </w:rPr>
        <w:t xml:space="preserve"> </w:t>
      </w:r>
      <w:r w:rsidRPr="007F746E">
        <w:rPr>
          <w:rFonts w:ascii="Times New Roman" w:hAnsi="Times New Roman"/>
          <w:szCs w:val="24"/>
        </w:rPr>
        <w:t>points, their edge angles and the presence or absence of retouch.</w:t>
      </w:r>
      <w:r w:rsidR="001D2594">
        <w:rPr>
          <w:rFonts w:ascii="Times New Roman" w:hAnsi="Times New Roman"/>
          <w:szCs w:val="24"/>
        </w:rPr>
        <w:t xml:space="preserve"> Rarity</w:t>
      </w:r>
      <w:r w:rsidRPr="007F746E">
        <w:rPr>
          <w:rFonts w:ascii="Times New Roman" w:hAnsi="Times New Roman"/>
          <w:szCs w:val="24"/>
        </w:rPr>
        <w:t xml:space="preserve"> of traces is mainly caused by the abundant</w:t>
      </w:r>
      <w:r w:rsidR="001D2594">
        <w:rPr>
          <w:rFonts w:ascii="Times New Roman" w:hAnsi="Times New Roman"/>
          <w:szCs w:val="24"/>
        </w:rPr>
        <w:t xml:space="preserve"> </w:t>
      </w:r>
      <w:r w:rsidRPr="007F746E">
        <w:rPr>
          <w:rFonts w:ascii="Times New Roman" w:hAnsi="Times New Roman"/>
          <w:szCs w:val="24"/>
        </w:rPr>
        <w:t>presence of hafting material–leaving “no room” for traces.</w:t>
      </w:r>
    </w:p>
    <w:p w14:paraId="78BEA659" w14:textId="3E912405" w:rsidR="001D2594" w:rsidRDefault="001D2594" w:rsidP="007F746E">
      <w:pPr>
        <w:ind w:right="-720"/>
        <w:rPr>
          <w:rFonts w:ascii="Times New Roman" w:hAnsi="Times New Roman"/>
          <w:szCs w:val="24"/>
        </w:rPr>
      </w:pPr>
      <w:r>
        <w:rPr>
          <w:rFonts w:ascii="Times New Roman" w:hAnsi="Times New Roman"/>
          <w:szCs w:val="24"/>
        </w:rPr>
        <w:t xml:space="preserve">  Microliths on 5 arrows, 2 spears, shot into goat carcass. All effective.</w:t>
      </w:r>
    </w:p>
    <w:p w14:paraId="41E664C7" w14:textId="3EB4F112" w:rsidR="001D2594" w:rsidRDefault="001D2594" w:rsidP="007F746E">
      <w:pPr>
        <w:ind w:right="-720"/>
        <w:rPr>
          <w:rFonts w:ascii="Times New Roman" w:hAnsi="Times New Roman"/>
          <w:szCs w:val="24"/>
        </w:rPr>
      </w:pPr>
      <w:r>
        <w:rPr>
          <w:rFonts w:ascii="Times New Roman" w:hAnsi="Times New Roman"/>
          <w:szCs w:val="24"/>
        </w:rPr>
        <w:t xml:space="preserve">  Transverse pts hafted with tar on 9 arrows (7 hits) in roe deer carcass. All effective.</w:t>
      </w:r>
    </w:p>
    <w:p w14:paraId="611F9D8B" w14:textId="37D7844A" w:rsidR="001D2594" w:rsidRDefault="001D2594" w:rsidP="007F746E">
      <w:pPr>
        <w:ind w:right="-720"/>
        <w:rPr>
          <w:rFonts w:ascii="Times New Roman" w:hAnsi="Times New Roman"/>
          <w:szCs w:val="24"/>
        </w:rPr>
      </w:pPr>
      <w:r>
        <w:rPr>
          <w:rFonts w:ascii="Times New Roman" w:hAnsi="Times New Roman"/>
          <w:szCs w:val="24"/>
        </w:rPr>
        <w:t xml:space="preserve">  Barbed and triangular pts hafted with tar shot into boar carcass, tree, ground. Most hits lethal.</w:t>
      </w:r>
    </w:p>
    <w:p w14:paraId="61FACC85" w14:textId="2481A550" w:rsidR="001D2594" w:rsidRPr="001231E3" w:rsidRDefault="001D2594" w:rsidP="007F746E">
      <w:pPr>
        <w:ind w:right="-720"/>
        <w:rPr>
          <w:rFonts w:ascii="Times New Roman" w:hAnsi="Times New Roman"/>
          <w:szCs w:val="24"/>
        </w:rPr>
      </w:pPr>
      <w:r>
        <w:rPr>
          <w:rFonts w:ascii="Times New Roman" w:hAnsi="Times New Roman"/>
          <w:szCs w:val="24"/>
        </w:rPr>
        <w:t xml:space="preserve">  Observed wear: linear streaks and polish from both animal and ground. Greasy polish with striations from animal contact. Micro edge removals.</w:t>
      </w:r>
      <w:r w:rsidR="00A94DFA">
        <w:rPr>
          <w:rFonts w:ascii="Times New Roman" w:hAnsi="Times New Roman"/>
          <w:szCs w:val="24"/>
        </w:rPr>
        <w:t xml:space="preserve"> Varied by </w:t>
      </w:r>
      <w:proofErr w:type="spellStart"/>
      <w:r w:rsidR="00A94DFA">
        <w:rPr>
          <w:rFonts w:ascii="Times New Roman" w:hAnsi="Times New Roman"/>
          <w:szCs w:val="24"/>
        </w:rPr>
        <w:t>pt</w:t>
      </w:r>
      <w:proofErr w:type="spellEnd"/>
      <w:r w:rsidR="00A94DFA">
        <w:rPr>
          <w:rFonts w:ascii="Times New Roman" w:hAnsi="Times New Roman"/>
          <w:szCs w:val="24"/>
        </w:rPr>
        <w:t xml:space="preserve"> type. Some shots </w:t>
      </w:r>
      <w:r w:rsidR="00A94DFA">
        <w:rPr>
          <w:rFonts w:ascii="Times New Roman" w:hAnsi="Times New Roman"/>
          <w:szCs w:val="24"/>
        </w:rPr>
        <w:lastRenderedPageBreak/>
        <w:t>left no traces. Relative scarcity of traces because hafted with abundant tar.</w:t>
      </w:r>
    </w:p>
    <w:p w14:paraId="68912090" w14:textId="77777777" w:rsidR="0084165A" w:rsidRPr="001231E3" w:rsidRDefault="0084165A" w:rsidP="00437CBB">
      <w:pPr>
        <w:ind w:right="-720"/>
        <w:rPr>
          <w:rFonts w:ascii="Times New Roman" w:hAnsi="Times New Roman"/>
          <w:b/>
          <w:szCs w:val="24"/>
        </w:rPr>
      </w:pPr>
    </w:p>
    <w:p w14:paraId="229B2010" w14:textId="77777777" w:rsidR="00DD50E8" w:rsidRPr="001231E3" w:rsidRDefault="00DD50E8" w:rsidP="00437CBB">
      <w:pPr>
        <w:ind w:right="-720"/>
        <w:rPr>
          <w:rFonts w:ascii="Times New Roman" w:hAnsi="Times New Roman"/>
          <w:b/>
          <w:szCs w:val="24"/>
        </w:rPr>
      </w:pPr>
      <w:r w:rsidRPr="001231E3">
        <w:rPr>
          <w:rFonts w:ascii="Times New Roman" w:hAnsi="Times New Roman"/>
          <w:b/>
          <w:szCs w:val="24"/>
        </w:rPr>
        <w:t>Langley, Michelle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3429C0EF" w14:textId="77777777" w:rsidR="00DD50E8" w:rsidRPr="001231E3" w:rsidRDefault="00DD50E8" w:rsidP="00437CBB">
      <w:pPr>
        <w:ind w:right="-720"/>
        <w:rPr>
          <w:rFonts w:ascii="Times New Roman" w:hAnsi="Times New Roman"/>
          <w:iCs/>
          <w:szCs w:val="24"/>
        </w:rPr>
      </w:pPr>
      <w:r w:rsidRPr="001231E3">
        <w:rPr>
          <w:rFonts w:ascii="Times New Roman" w:hAnsi="Times New Roman"/>
          <w:szCs w:val="24"/>
        </w:rPr>
        <w:t xml:space="preserve">2011 </w:t>
      </w:r>
      <w:r w:rsidRPr="001231E3">
        <w:rPr>
          <w:rFonts w:ascii="Times New Roman" w:hAnsi="Times New Roman"/>
          <w:bCs/>
          <w:szCs w:val="24"/>
        </w:rPr>
        <w:t xml:space="preserve">Less to the Point: Curation of Magdalenian Antler Projectile Points. Paper presented at </w:t>
      </w:r>
      <w:r w:rsidRPr="001231E3">
        <w:rPr>
          <w:rFonts w:ascii="Times New Roman" w:hAnsi="Times New Roman"/>
          <w:iCs/>
          <w:szCs w:val="24"/>
        </w:rPr>
        <w:t>Multidisciplinary Scientific Approaches to the Study of Stone-Age Weaponry, Mainz, 19-22 September 2011.</w:t>
      </w:r>
    </w:p>
    <w:p w14:paraId="40DB505D" w14:textId="77777777" w:rsidR="00DD50E8" w:rsidRPr="001231E3" w:rsidRDefault="00DD50E8" w:rsidP="00437CBB">
      <w:pPr>
        <w:ind w:right="-720"/>
        <w:rPr>
          <w:rFonts w:ascii="Times New Roman" w:hAnsi="Times New Roman"/>
          <w:szCs w:val="24"/>
        </w:rPr>
      </w:pPr>
    </w:p>
    <w:p w14:paraId="38A6DAD3" w14:textId="77777777" w:rsidR="00DD50E8" w:rsidRPr="001231E3" w:rsidRDefault="00DD50E8" w:rsidP="00437CBB">
      <w:pPr>
        <w:ind w:right="-720"/>
        <w:rPr>
          <w:rFonts w:ascii="Times New Roman" w:hAnsi="Times New Roman"/>
          <w:szCs w:val="24"/>
        </w:rPr>
      </w:pPr>
      <w:r w:rsidRPr="001231E3">
        <w:rPr>
          <w:rFonts w:ascii="Times New Roman" w:hAnsi="Times New Roman"/>
          <w:szCs w:val="24"/>
        </w:rPr>
        <w:t xml:space="preserve">“Magdalenian osseous projectile points are carefully worked components of a technological system vital to the acquisition of subsistence resources, and as such, it is important to understand the entire </w:t>
      </w:r>
      <w:proofErr w:type="spellStart"/>
      <w:r w:rsidRPr="000339BC">
        <w:rPr>
          <w:rFonts w:ascii="Times New Roman" w:hAnsi="Times New Roman"/>
          <w:i/>
          <w:szCs w:val="24"/>
        </w:rPr>
        <w:t>chaînes</w:t>
      </w:r>
      <w:proofErr w:type="spellEnd"/>
      <w:r w:rsidRPr="000339BC">
        <w:rPr>
          <w:rFonts w:ascii="Times New Roman" w:hAnsi="Times New Roman"/>
          <w:i/>
          <w:szCs w:val="24"/>
        </w:rPr>
        <w:t xml:space="preserve"> </w:t>
      </w:r>
      <w:proofErr w:type="spellStart"/>
      <w:r w:rsidRPr="000339BC">
        <w:rPr>
          <w:rFonts w:ascii="Times New Roman" w:hAnsi="Times New Roman"/>
          <w:i/>
          <w:szCs w:val="24"/>
        </w:rPr>
        <w:t>opératoire</w:t>
      </w:r>
      <w:proofErr w:type="spellEnd"/>
      <w:r w:rsidRPr="001231E3">
        <w:rPr>
          <w:rFonts w:ascii="Times New Roman" w:hAnsi="Times New Roman"/>
          <w:szCs w:val="24"/>
        </w:rPr>
        <w:t xml:space="preserve"> of these artefacts. Recent studies focus on manufacture and use wear. Studies have established the durability and efficiency of osseous projectile points, but few consider the final phases of the </w:t>
      </w:r>
      <w:proofErr w:type="spellStart"/>
      <w:r w:rsidRPr="000339BC">
        <w:rPr>
          <w:rFonts w:ascii="Times New Roman" w:hAnsi="Times New Roman"/>
          <w:i/>
          <w:szCs w:val="24"/>
        </w:rPr>
        <w:t>chaînes</w:t>
      </w:r>
      <w:proofErr w:type="spellEnd"/>
      <w:r w:rsidRPr="000339BC">
        <w:rPr>
          <w:rFonts w:ascii="Times New Roman" w:hAnsi="Times New Roman"/>
          <w:i/>
          <w:szCs w:val="24"/>
        </w:rPr>
        <w:t xml:space="preserve"> </w:t>
      </w:r>
      <w:proofErr w:type="spellStart"/>
      <w:r w:rsidRPr="000339BC">
        <w:rPr>
          <w:rFonts w:ascii="Times New Roman" w:hAnsi="Times New Roman"/>
          <w:i/>
          <w:szCs w:val="24"/>
        </w:rPr>
        <w:t>opératoire</w:t>
      </w:r>
      <w:proofErr w:type="spellEnd"/>
      <w:r w:rsidRPr="001231E3">
        <w:rPr>
          <w:rFonts w:ascii="Times New Roman" w:hAnsi="Times New Roman"/>
          <w:szCs w:val="24"/>
        </w:rPr>
        <w:t xml:space="preserve"> – restoration, </w:t>
      </w:r>
      <w:proofErr w:type="gramStart"/>
      <w:r w:rsidRPr="001231E3">
        <w:rPr>
          <w:rFonts w:ascii="Times New Roman" w:hAnsi="Times New Roman"/>
          <w:szCs w:val="24"/>
        </w:rPr>
        <w:t>recycling</w:t>
      </w:r>
      <w:proofErr w:type="gramEnd"/>
      <w:r w:rsidRPr="001231E3">
        <w:rPr>
          <w:rFonts w:ascii="Times New Roman" w:hAnsi="Times New Roman"/>
          <w:szCs w:val="24"/>
        </w:rPr>
        <w:t xml:space="preserve"> and eventual discard with the embedded issue of curation. Archaeological material is largely trash in the view of the people responsible for its deposition. Issues surrounding the investigation of how Magdalenian osseous projectile points were restored, </w:t>
      </w:r>
      <w:proofErr w:type="gramStart"/>
      <w:r w:rsidRPr="001231E3">
        <w:rPr>
          <w:rFonts w:ascii="Times New Roman" w:hAnsi="Times New Roman"/>
          <w:szCs w:val="24"/>
        </w:rPr>
        <w:t>reduced</w:t>
      </w:r>
      <w:proofErr w:type="gramEnd"/>
      <w:r w:rsidRPr="001231E3">
        <w:rPr>
          <w:rFonts w:ascii="Times New Roman" w:hAnsi="Times New Roman"/>
          <w:szCs w:val="24"/>
        </w:rPr>
        <w:t xml:space="preserve"> and recycled - Can we determine if particular point types were curated or expedient? How much can we hope to learn about the curation of these distinctive projectile points?”  </w:t>
      </w:r>
    </w:p>
    <w:p w14:paraId="74259EBA" w14:textId="49BD24A2" w:rsidR="00DD50E8" w:rsidRDefault="00DD50E8" w:rsidP="00437CBB">
      <w:pPr>
        <w:ind w:right="-720"/>
        <w:rPr>
          <w:rFonts w:ascii="Times New Roman" w:hAnsi="Times New Roman"/>
          <w:szCs w:val="24"/>
        </w:rPr>
      </w:pPr>
      <w:r w:rsidRPr="001231E3">
        <w:rPr>
          <w:rFonts w:ascii="Times New Roman" w:hAnsi="Times New Roman"/>
          <w:szCs w:val="24"/>
        </w:rPr>
        <w:tab/>
        <w:t>Barbed points were depicted on other antler pieces.</w:t>
      </w:r>
      <w:r w:rsidR="001C4230" w:rsidRPr="001231E3">
        <w:rPr>
          <w:rFonts w:ascii="Times New Roman" w:hAnsi="Times New Roman"/>
          <w:szCs w:val="24"/>
        </w:rPr>
        <w:t xml:space="preserve"> Reduction of size + damage to decoration indicated reworking.</w:t>
      </w:r>
    </w:p>
    <w:p w14:paraId="78332507" w14:textId="7AE56E92" w:rsidR="003F64E4" w:rsidRDefault="003F64E4" w:rsidP="00437CBB">
      <w:pPr>
        <w:ind w:right="-720"/>
        <w:rPr>
          <w:rFonts w:ascii="Times New Roman" w:hAnsi="Times New Roman"/>
          <w:szCs w:val="24"/>
        </w:rPr>
      </w:pPr>
    </w:p>
    <w:p w14:paraId="7102D511" w14:textId="77777777" w:rsidR="003F64E4" w:rsidRPr="003F64E4" w:rsidRDefault="003F64E4" w:rsidP="003F64E4">
      <w:pPr>
        <w:ind w:right="-720"/>
        <w:rPr>
          <w:rFonts w:ascii="Times New Roman" w:hAnsi="Times New Roman"/>
          <w:b/>
          <w:szCs w:val="24"/>
        </w:rPr>
      </w:pPr>
      <w:proofErr w:type="spellStart"/>
      <w:r w:rsidRPr="003F64E4">
        <w:rPr>
          <w:rFonts w:ascii="Times New Roman" w:hAnsi="Times New Roman"/>
          <w:b/>
          <w:szCs w:val="24"/>
        </w:rPr>
        <w:t>Lancy</w:t>
      </w:r>
      <w:proofErr w:type="spellEnd"/>
      <w:r w:rsidRPr="003F64E4">
        <w:rPr>
          <w:rFonts w:ascii="Times New Roman" w:hAnsi="Times New Roman"/>
          <w:b/>
          <w:szCs w:val="24"/>
        </w:rPr>
        <w:t>, David F.</w:t>
      </w:r>
    </w:p>
    <w:p w14:paraId="14B4E30A" w14:textId="77777777" w:rsidR="003F64E4" w:rsidRPr="003F64E4" w:rsidRDefault="003F64E4" w:rsidP="003F64E4">
      <w:pPr>
        <w:ind w:right="-720"/>
        <w:rPr>
          <w:rFonts w:ascii="Times New Roman" w:hAnsi="Times New Roman"/>
          <w:szCs w:val="24"/>
        </w:rPr>
      </w:pPr>
      <w:r w:rsidRPr="003F64E4">
        <w:rPr>
          <w:rFonts w:ascii="Times New Roman" w:hAnsi="Times New Roman"/>
          <w:szCs w:val="24"/>
        </w:rPr>
        <w:t xml:space="preserve">2017 Homo Faber </w:t>
      </w:r>
      <w:proofErr w:type="spellStart"/>
      <w:r w:rsidRPr="003F64E4">
        <w:rPr>
          <w:rFonts w:ascii="Times New Roman" w:hAnsi="Times New Roman"/>
          <w:szCs w:val="24"/>
        </w:rPr>
        <w:t>Juvenalis</w:t>
      </w:r>
      <w:proofErr w:type="spellEnd"/>
      <w:r w:rsidRPr="003F64E4">
        <w:rPr>
          <w:rFonts w:ascii="Times New Roman" w:hAnsi="Times New Roman"/>
          <w:szCs w:val="24"/>
        </w:rPr>
        <w:t xml:space="preserve">: A Multidisciplinary Survey of Children as Tool Makers. </w:t>
      </w:r>
      <w:r w:rsidRPr="003F64E4">
        <w:rPr>
          <w:rFonts w:ascii="Times New Roman" w:hAnsi="Times New Roman"/>
          <w:i/>
          <w:szCs w:val="24"/>
        </w:rPr>
        <w:t>Childhood in the Past</w:t>
      </w:r>
      <w:r w:rsidRPr="003F64E4">
        <w:rPr>
          <w:rFonts w:ascii="Times New Roman" w:hAnsi="Times New Roman"/>
          <w:szCs w:val="24"/>
        </w:rPr>
        <w:t xml:space="preserve"> 10(1):72-90.</w:t>
      </w:r>
    </w:p>
    <w:p w14:paraId="7A76C5D4" w14:textId="77777777" w:rsidR="003F64E4" w:rsidRPr="003F64E4" w:rsidRDefault="003F64E4" w:rsidP="003F64E4">
      <w:pPr>
        <w:ind w:right="-720"/>
        <w:rPr>
          <w:rFonts w:ascii="Times New Roman" w:hAnsi="Times New Roman"/>
          <w:szCs w:val="24"/>
        </w:rPr>
      </w:pPr>
    </w:p>
    <w:p w14:paraId="4ECFC8A1" w14:textId="399055FE" w:rsidR="003F64E4" w:rsidRDefault="003F64E4" w:rsidP="003F64E4">
      <w:pPr>
        <w:ind w:right="-720"/>
        <w:rPr>
          <w:rFonts w:ascii="Times New Roman" w:hAnsi="Times New Roman"/>
          <w:szCs w:val="24"/>
        </w:rPr>
      </w:pPr>
      <w:r w:rsidRPr="003F64E4">
        <w:rPr>
          <w:rFonts w:ascii="Times New Roman" w:hAnsi="Times New Roman"/>
          <w:szCs w:val="24"/>
        </w:rPr>
        <w:t>Surveys lithic archaeology, info on juvenile chimp tool use, laboratory studies of infant and child cognition and tool use, and ethnographic info on children’s tool use and learning to generalize for application to early hominins and hunter-gatherers. In all, children learn most by direct observation and independent exploration rather than instruction, especially verbal. Adults often supply materials (often inferior) and tools (often miniature or sub-functional</w:t>
      </w:r>
      <w:proofErr w:type="gramStart"/>
      <w:r w:rsidRPr="003F64E4">
        <w:rPr>
          <w:rFonts w:ascii="Times New Roman" w:hAnsi="Times New Roman"/>
          <w:szCs w:val="24"/>
        </w:rPr>
        <w:t>), or</w:t>
      </w:r>
      <w:proofErr w:type="gramEnd"/>
      <w:r w:rsidRPr="003F64E4">
        <w:rPr>
          <w:rFonts w:ascii="Times New Roman" w:hAnsi="Times New Roman"/>
          <w:szCs w:val="24"/>
        </w:rPr>
        <w:t xml:space="preserve"> tolerate ‘borrowing’ of their own tools. [Implications not addressed: experimentation by children as source of innovation, and effective learning and passing of traditions in pre-verbal hominins. Early toy projectile weapon use (bows) mentioned, no details on age or use.]</w:t>
      </w:r>
    </w:p>
    <w:p w14:paraId="50FA4538" w14:textId="77777777" w:rsidR="000339BC" w:rsidRDefault="000339BC" w:rsidP="00437CBB">
      <w:pPr>
        <w:ind w:right="-720"/>
        <w:rPr>
          <w:rFonts w:ascii="Times New Roman" w:hAnsi="Times New Roman"/>
          <w:szCs w:val="24"/>
        </w:rPr>
      </w:pPr>
    </w:p>
    <w:p w14:paraId="112545CC" w14:textId="3BB787CE" w:rsidR="000339BC" w:rsidRPr="001231E3" w:rsidRDefault="000339BC" w:rsidP="000339BC">
      <w:pPr>
        <w:ind w:right="-720"/>
        <w:rPr>
          <w:rFonts w:ascii="Times New Roman" w:hAnsi="Times New Roman"/>
          <w:b/>
          <w:szCs w:val="24"/>
        </w:rPr>
      </w:pPr>
      <w:r w:rsidRPr="001231E3">
        <w:rPr>
          <w:rFonts w:ascii="Times New Roman" w:hAnsi="Times New Roman"/>
          <w:b/>
          <w:szCs w:val="24"/>
        </w:rPr>
        <w:t>Langley, Michelle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Pr>
          <w:rFonts w:ascii="Times New Roman" w:hAnsi="Times New Roman"/>
          <w:b/>
          <w:szCs w:val="24"/>
        </w:rPr>
        <w:t>o</w:t>
      </w:r>
    </w:p>
    <w:p w14:paraId="2C3E521B" w14:textId="0C109B2D" w:rsidR="000339BC" w:rsidRDefault="000339BC" w:rsidP="00437CBB">
      <w:pPr>
        <w:ind w:right="-720"/>
        <w:rPr>
          <w:rFonts w:ascii="Times New Roman" w:hAnsi="Times New Roman"/>
          <w:bCs/>
          <w:iCs/>
          <w:szCs w:val="24"/>
        </w:rPr>
      </w:pPr>
      <w:r>
        <w:rPr>
          <w:rFonts w:ascii="Times New Roman" w:hAnsi="Times New Roman"/>
          <w:szCs w:val="24"/>
        </w:rPr>
        <w:t>2016</w:t>
      </w:r>
      <w:r w:rsidRPr="001231E3">
        <w:rPr>
          <w:rFonts w:ascii="Times New Roman" w:hAnsi="Times New Roman"/>
          <w:szCs w:val="24"/>
        </w:rPr>
        <w:t xml:space="preserve"> </w:t>
      </w:r>
      <w:r>
        <w:rPr>
          <w:rFonts w:ascii="Times New Roman" w:hAnsi="Times New Roman"/>
          <w:bCs/>
          <w:szCs w:val="24"/>
        </w:rPr>
        <w:t>More to the p</w:t>
      </w:r>
      <w:r w:rsidRPr="001231E3">
        <w:rPr>
          <w:rFonts w:ascii="Times New Roman" w:hAnsi="Times New Roman"/>
          <w:bCs/>
          <w:szCs w:val="24"/>
        </w:rPr>
        <w:t xml:space="preserve">oint: </w:t>
      </w:r>
      <w:r>
        <w:rPr>
          <w:rFonts w:ascii="Times New Roman" w:hAnsi="Times New Roman"/>
          <w:bCs/>
          <w:szCs w:val="24"/>
        </w:rPr>
        <w:t>Developing a multi-facetted approach to investigating the c</w:t>
      </w:r>
      <w:r w:rsidRPr="001231E3">
        <w:rPr>
          <w:rFonts w:ascii="Times New Roman" w:hAnsi="Times New Roman"/>
          <w:bCs/>
          <w:szCs w:val="24"/>
        </w:rPr>
        <w:t xml:space="preserve">uration of Magdalenian </w:t>
      </w:r>
      <w:r>
        <w:rPr>
          <w:rFonts w:ascii="Times New Roman" w:hAnsi="Times New Roman"/>
          <w:bCs/>
          <w:szCs w:val="24"/>
        </w:rPr>
        <w:t>osseous</w:t>
      </w:r>
      <w:r w:rsidRPr="001231E3">
        <w:rPr>
          <w:rFonts w:ascii="Times New Roman" w:hAnsi="Times New Roman"/>
          <w:bCs/>
          <w:szCs w:val="24"/>
        </w:rPr>
        <w:t xml:space="preserve"> </w:t>
      </w:r>
      <w:r>
        <w:rPr>
          <w:rFonts w:ascii="Times New Roman" w:hAnsi="Times New Roman"/>
          <w:bCs/>
          <w:szCs w:val="24"/>
        </w:rPr>
        <w:t>p</w:t>
      </w:r>
      <w:r w:rsidRPr="001231E3">
        <w:rPr>
          <w:rFonts w:ascii="Times New Roman" w:hAnsi="Times New Roman"/>
          <w:bCs/>
          <w:szCs w:val="24"/>
        </w:rPr>
        <w:t xml:space="preserve">rojectile </w:t>
      </w:r>
      <w:r>
        <w:rPr>
          <w:rFonts w:ascii="Times New Roman" w:hAnsi="Times New Roman"/>
          <w:bCs/>
          <w:szCs w:val="24"/>
        </w:rPr>
        <w:t>p</w:t>
      </w:r>
      <w:r w:rsidRPr="001231E3">
        <w:rPr>
          <w:rFonts w:ascii="Times New Roman" w:hAnsi="Times New Roman"/>
          <w:bCs/>
          <w:szCs w:val="24"/>
        </w:rPr>
        <w:t>oints</w:t>
      </w:r>
      <w:r>
        <w:rPr>
          <w:rFonts w:ascii="Times New Roman" w:hAnsi="Times New Roman"/>
          <w:bCs/>
          <w:szCs w:val="24"/>
        </w:rPr>
        <w:t xml:space="preserve">. </w:t>
      </w:r>
      <w:r w:rsidRPr="00FB588B">
        <w:rPr>
          <w:rFonts w:ascii="Times New Roman" w:hAnsi="Times New Roman"/>
          <w:bCs/>
          <w:szCs w:val="24"/>
        </w:rPr>
        <w:t xml:space="preserve">In </w:t>
      </w:r>
      <w:r w:rsidRPr="00FB588B">
        <w:rPr>
          <w:rFonts w:ascii="Times New Roman" w:hAnsi="Times New Roman"/>
          <w:bCs/>
          <w:i/>
          <w:iCs/>
          <w:szCs w:val="24"/>
        </w:rPr>
        <w:t>Multidisciplinary Approaches to the Study of Stone-Age Weaponry</w:t>
      </w:r>
      <w:r w:rsidRPr="00FB588B">
        <w:rPr>
          <w:rFonts w:ascii="Times New Roman" w:hAnsi="Times New Roman"/>
          <w:bCs/>
          <w:iCs/>
          <w:szCs w:val="24"/>
        </w:rPr>
        <w:t>, edited by Radu Iov</w:t>
      </w:r>
      <w:r>
        <w:rPr>
          <w:rFonts w:ascii="Times New Roman" w:hAnsi="Times New Roman"/>
          <w:bCs/>
          <w:iCs/>
          <w:szCs w:val="24"/>
        </w:rPr>
        <w:t>ita and Katsuhiro Sano, pp.229-244</w:t>
      </w:r>
      <w:r w:rsidRPr="00FB588B">
        <w:rPr>
          <w:rFonts w:ascii="Times New Roman" w:hAnsi="Times New Roman"/>
          <w:bCs/>
          <w:iCs/>
          <w:szCs w:val="24"/>
        </w:rPr>
        <w:t>.</w:t>
      </w:r>
      <w:r w:rsidRPr="00FB588B">
        <w:rPr>
          <w:rFonts w:ascii="Times New Roman" w:hAnsi="Times New Roman"/>
          <w:bCs/>
          <w:szCs w:val="24"/>
        </w:rPr>
        <w:t xml:space="preserve"> </w:t>
      </w:r>
      <w:r w:rsidRPr="00FB588B">
        <w:rPr>
          <w:rFonts w:ascii="Times New Roman" w:hAnsi="Times New Roman"/>
          <w:bCs/>
          <w:iCs/>
          <w:szCs w:val="24"/>
        </w:rPr>
        <w:t>Springer Science and Business Media, Dordrecht.</w:t>
      </w:r>
    </w:p>
    <w:p w14:paraId="07CFDAD3" w14:textId="77777777" w:rsidR="000339BC" w:rsidRDefault="000339BC" w:rsidP="00437CBB">
      <w:pPr>
        <w:ind w:right="-720"/>
        <w:rPr>
          <w:rFonts w:ascii="Times New Roman" w:hAnsi="Times New Roman"/>
          <w:bCs/>
          <w:iCs/>
          <w:szCs w:val="24"/>
        </w:rPr>
      </w:pPr>
    </w:p>
    <w:p w14:paraId="4C0A76B7" w14:textId="48792ECF" w:rsidR="000339BC" w:rsidRPr="001231E3" w:rsidRDefault="000339BC" w:rsidP="00437CBB">
      <w:pPr>
        <w:ind w:right="-720"/>
        <w:rPr>
          <w:rFonts w:ascii="Times New Roman" w:hAnsi="Times New Roman"/>
          <w:szCs w:val="24"/>
        </w:rPr>
      </w:pPr>
      <w:r>
        <w:rPr>
          <w:rFonts w:ascii="Times New Roman" w:hAnsi="Times New Roman"/>
          <w:szCs w:val="24"/>
        </w:rPr>
        <w:t>[see 2011] Discard occurs for both functional and cultural reasons interpreting damage</w:t>
      </w:r>
    </w:p>
    <w:p w14:paraId="624729BF" w14:textId="77777777" w:rsidR="00DD50E8" w:rsidRPr="001231E3" w:rsidRDefault="00DD50E8" w:rsidP="00437CBB">
      <w:pPr>
        <w:ind w:right="-720"/>
        <w:rPr>
          <w:rFonts w:ascii="Times New Roman" w:hAnsi="Times New Roman"/>
          <w:b/>
          <w:szCs w:val="24"/>
        </w:rPr>
      </w:pPr>
    </w:p>
    <w:p w14:paraId="5F197F0B" w14:textId="77777777" w:rsidR="0084165A" w:rsidRPr="001231E3" w:rsidRDefault="0084165A" w:rsidP="00437CBB">
      <w:pPr>
        <w:ind w:right="-720"/>
        <w:rPr>
          <w:rFonts w:ascii="Times New Roman" w:hAnsi="Times New Roman"/>
          <w:b/>
          <w:szCs w:val="24"/>
          <w:lang w:val="fr-FR"/>
        </w:rPr>
      </w:pPr>
      <w:r w:rsidRPr="001231E3">
        <w:rPr>
          <w:rFonts w:ascii="Times New Roman" w:hAnsi="Times New Roman"/>
          <w:b/>
          <w:szCs w:val="24"/>
          <w:lang w:val="fr-FR"/>
        </w:rPr>
        <w:t>Lansac, Jean Pierre</w:t>
      </w:r>
    </w:p>
    <w:p w14:paraId="702BB018" w14:textId="77777777" w:rsidR="0084165A" w:rsidRPr="001231E3" w:rsidRDefault="0084165A" w:rsidP="00437CBB">
      <w:pPr>
        <w:ind w:right="-720"/>
        <w:rPr>
          <w:rFonts w:ascii="Times New Roman" w:hAnsi="Times New Roman"/>
          <w:bCs/>
          <w:szCs w:val="24"/>
        </w:rPr>
      </w:pPr>
      <w:r w:rsidRPr="001231E3">
        <w:rPr>
          <w:rFonts w:ascii="Times New Roman" w:hAnsi="Times New Roman"/>
          <w:bCs/>
          <w:szCs w:val="24"/>
          <w:lang w:val="fr-FR"/>
        </w:rPr>
        <w:lastRenderedPageBreak/>
        <w:t>2001 Discussion d’un cadre chronologique pour l’</w:t>
      </w:r>
      <w:proofErr w:type="spellStart"/>
      <w:r w:rsidRPr="001231E3">
        <w:rPr>
          <w:rFonts w:ascii="Times New Roman" w:hAnsi="Times New Roman"/>
          <w:bCs/>
          <w:szCs w:val="24"/>
          <w:lang w:val="fr-FR"/>
        </w:rPr>
        <w:t>utilization</w:t>
      </w:r>
      <w:proofErr w:type="spellEnd"/>
      <w:r w:rsidRPr="001231E3">
        <w:rPr>
          <w:rFonts w:ascii="Times New Roman" w:hAnsi="Times New Roman"/>
          <w:bCs/>
          <w:szCs w:val="24"/>
          <w:lang w:val="fr-FR"/>
        </w:rPr>
        <w:t xml:space="preserve"> du propulseur et de l’arc. </w:t>
      </w:r>
      <w:r w:rsidRPr="001231E3">
        <w:rPr>
          <w:rFonts w:ascii="Times New Roman" w:hAnsi="Times New Roman"/>
          <w:bCs/>
          <w:szCs w:val="24"/>
        </w:rPr>
        <w:t xml:space="preserve">Unpublished MA thesis, University of Bordeaux. Obtained on web </w:t>
      </w:r>
      <w:hyperlink r:id="rId123" w:history="1">
        <w:r w:rsidRPr="001231E3">
          <w:rPr>
            <w:rStyle w:val="Hyperlink"/>
            <w:rFonts w:ascii="Times New Roman" w:hAnsi="Times New Roman"/>
            <w:bCs/>
            <w:szCs w:val="24"/>
          </w:rPr>
          <w:t>http://perso.wanadoo.fr/archeries/MEMOIRE.htm</w:t>
        </w:r>
      </w:hyperlink>
      <w:r w:rsidRPr="001231E3">
        <w:rPr>
          <w:rFonts w:ascii="Times New Roman" w:hAnsi="Times New Roman"/>
          <w:bCs/>
          <w:szCs w:val="24"/>
        </w:rPr>
        <w:t>, 8/20/01</w:t>
      </w:r>
    </w:p>
    <w:p w14:paraId="570F8686" w14:textId="77777777" w:rsidR="0084165A" w:rsidRPr="001231E3" w:rsidRDefault="0084165A" w:rsidP="00437CBB">
      <w:pPr>
        <w:ind w:right="-720"/>
        <w:rPr>
          <w:rFonts w:ascii="Times New Roman" w:hAnsi="Times New Roman"/>
          <w:bCs/>
          <w:szCs w:val="24"/>
        </w:rPr>
      </w:pPr>
    </w:p>
    <w:p w14:paraId="09A89BA0" w14:textId="77777777" w:rsidR="0084165A" w:rsidRPr="001231E3" w:rsidRDefault="0084165A" w:rsidP="00437CBB">
      <w:pPr>
        <w:ind w:right="-720"/>
        <w:rPr>
          <w:rFonts w:ascii="Times New Roman" w:hAnsi="Times New Roman"/>
          <w:bCs/>
          <w:szCs w:val="24"/>
        </w:rPr>
      </w:pPr>
      <w:r w:rsidRPr="001231E3">
        <w:rPr>
          <w:rFonts w:ascii="Times New Roman" w:hAnsi="Times New Roman"/>
          <w:bCs/>
          <w:szCs w:val="24"/>
        </w:rPr>
        <w:t xml:space="preserve">[“On a chronological framework for the use of the </w:t>
      </w:r>
      <w:proofErr w:type="spellStart"/>
      <w:r w:rsidRPr="001231E3">
        <w:rPr>
          <w:rFonts w:ascii="Times New Roman" w:hAnsi="Times New Roman"/>
          <w:bCs/>
          <w:szCs w:val="24"/>
        </w:rPr>
        <w:t>spearthrower</w:t>
      </w:r>
      <w:proofErr w:type="spellEnd"/>
      <w:r w:rsidRPr="001231E3">
        <w:rPr>
          <w:rFonts w:ascii="Times New Roman" w:hAnsi="Times New Roman"/>
          <w:bCs/>
          <w:szCs w:val="24"/>
        </w:rPr>
        <w:t xml:space="preserve"> and the bow.” In </w:t>
      </w:r>
      <w:proofErr w:type="gramStart"/>
      <w:r w:rsidRPr="001231E3">
        <w:rPr>
          <w:rFonts w:ascii="Times New Roman" w:hAnsi="Times New Roman"/>
          <w:bCs/>
          <w:szCs w:val="24"/>
        </w:rPr>
        <w:t>French]  Hunting</w:t>
      </w:r>
      <w:proofErr w:type="gramEnd"/>
      <w:r w:rsidRPr="001231E3">
        <w:rPr>
          <w:rFonts w:ascii="Times New Roman" w:hAnsi="Times New Roman"/>
          <w:bCs/>
          <w:szCs w:val="24"/>
        </w:rPr>
        <w:t xml:space="preserve"> weapons (spears) are known from at least Middle Paleolithic times, and common opinion is that </w:t>
      </w:r>
      <w:proofErr w:type="spellStart"/>
      <w:r w:rsidRPr="001231E3">
        <w:rPr>
          <w:rFonts w:ascii="Times New Roman" w:hAnsi="Times New Roman"/>
          <w:bCs/>
          <w:szCs w:val="24"/>
        </w:rPr>
        <w:t>spearthrowers</w:t>
      </w:r>
      <w:proofErr w:type="spellEnd"/>
      <w:r w:rsidRPr="001231E3">
        <w:rPr>
          <w:rFonts w:ascii="Times New Roman" w:hAnsi="Times New Roman"/>
          <w:bCs/>
          <w:szCs w:val="24"/>
        </w:rPr>
        <w:t xml:space="preserve"> begin at least by Solutrean, but bow not until Mesolithic. Two methods of evaluating this chronology: “direct” evidence of the weapons themselves, and “indirect” evidence of the projectile points compared to ethnographic and experimental information. Describes basic use, and male, female, and “androgenous” hook types. </w:t>
      </w:r>
    </w:p>
    <w:p w14:paraId="2466ED8B" w14:textId="7AB1C9D2" w:rsidR="0084165A" w:rsidRPr="001231E3" w:rsidRDefault="0084165A" w:rsidP="00437CBB">
      <w:pPr>
        <w:ind w:right="-720"/>
        <w:rPr>
          <w:rFonts w:ascii="Times New Roman" w:hAnsi="Times New Roman"/>
          <w:bCs/>
          <w:szCs w:val="24"/>
        </w:rPr>
      </w:pPr>
      <w:r w:rsidRPr="001231E3">
        <w:rPr>
          <w:rFonts w:ascii="Times New Roman" w:hAnsi="Times New Roman"/>
          <w:bCs/>
          <w:szCs w:val="24"/>
        </w:rPr>
        <w:t xml:space="preserve">First French Upper Paleolithic </w:t>
      </w:r>
      <w:proofErr w:type="spellStart"/>
      <w:r w:rsidRPr="001231E3">
        <w:rPr>
          <w:rFonts w:ascii="Times New Roman" w:hAnsi="Times New Roman"/>
          <w:bCs/>
          <w:szCs w:val="24"/>
        </w:rPr>
        <w:t>spearthrower</w:t>
      </w:r>
      <w:proofErr w:type="spellEnd"/>
      <w:r w:rsidRPr="001231E3">
        <w:rPr>
          <w:rFonts w:ascii="Times New Roman" w:hAnsi="Times New Roman"/>
          <w:bCs/>
          <w:szCs w:val="24"/>
        </w:rPr>
        <w:t xml:space="preserve"> finds by Lartet and Christy at </w:t>
      </w:r>
      <w:proofErr w:type="spellStart"/>
      <w:r w:rsidRPr="001231E3">
        <w:rPr>
          <w:rFonts w:ascii="Times New Roman" w:hAnsi="Times New Roman"/>
          <w:bCs/>
          <w:szCs w:val="24"/>
        </w:rPr>
        <w:t>Laugerie</w:t>
      </w:r>
      <w:proofErr w:type="spellEnd"/>
      <w:r w:rsidRPr="001231E3">
        <w:rPr>
          <w:rFonts w:ascii="Times New Roman" w:hAnsi="Times New Roman"/>
          <w:bCs/>
          <w:szCs w:val="24"/>
        </w:rPr>
        <w:t xml:space="preserve">-Basse in 1862, recognized by analogy to Australian woomera by </w:t>
      </w:r>
      <w:r w:rsidR="00896304">
        <w:rPr>
          <w:rFonts w:ascii="Times New Roman" w:hAnsi="Times New Roman"/>
          <w:bCs/>
          <w:szCs w:val="24"/>
        </w:rPr>
        <w:t xml:space="preserve">de </w:t>
      </w:r>
      <w:proofErr w:type="spellStart"/>
      <w:r w:rsidRPr="001231E3">
        <w:rPr>
          <w:rFonts w:ascii="Times New Roman" w:hAnsi="Times New Roman"/>
          <w:bCs/>
          <w:szCs w:val="24"/>
        </w:rPr>
        <w:t>Mortillet</w:t>
      </w:r>
      <w:proofErr w:type="spellEnd"/>
      <w:r w:rsidRPr="001231E3">
        <w:rPr>
          <w:rFonts w:ascii="Times New Roman" w:hAnsi="Times New Roman"/>
          <w:bCs/>
          <w:szCs w:val="24"/>
        </w:rPr>
        <w:t xml:space="preserve"> 1891. Finds now dated from late Solutrean (17,500 BP) to late Magdalenian (12,500 BP). First European bow finds from Swiss lake dwellings [Neolithic and Bronze Age] in 19</w:t>
      </w:r>
      <w:r w:rsidRPr="001231E3">
        <w:rPr>
          <w:rFonts w:ascii="Times New Roman" w:hAnsi="Times New Roman"/>
          <w:bCs/>
          <w:szCs w:val="24"/>
          <w:vertAlign w:val="superscript"/>
        </w:rPr>
        <w:t>th</w:t>
      </w:r>
      <w:r w:rsidRPr="001231E3">
        <w:rPr>
          <w:rFonts w:ascii="Times New Roman" w:hAnsi="Times New Roman"/>
          <w:bCs/>
          <w:szCs w:val="24"/>
        </w:rPr>
        <w:t xml:space="preserve"> century. Now earliest bows from Mesolithic sites like </w:t>
      </w:r>
      <w:proofErr w:type="spellStart"/>
      <w:r w:rsidRPr="001231E3">
        <w:rPr>
          <w:rFonts w:ascii="Times New Roman" w:hAnsi="Times New Roman"/>
          <w:bCs/>
          <w:szCs w:val="24"/>
        </w:rPr>
        <w:t>Stellmoor</w:t>
      </w:r>
      <w:proofErr w:type="spellEnd"/>
      <w:r w:rsidRPr="001231E3">
        <w:rPr>
          <w:rFonts w:ascii="Times New Roman" w:hAnsi="Times New Roman"/>
          <w:bCs/>
          <w:szCs w:val="24"/>
        </w:rPr>
        <w:t xml:space="preserve"> (Germany, ca 11,000 BP) and </w:t>
      </w:r>
      <w:proofErr w:type="spellStart"/>
      <w:r w:rsidRPr="001231E3">
        <w:rPr>
          <w:rFonts w:ascii="Times New Roman" w:hAnsi="Times New Roman"/>
          <w:bCs/>
          <w:szCs w:val="24"/>
        </w:rPr>
        <w:t>Holmegaard</w:t>
      </w:r>
      <w:proofErr w:type="spellEnd"/>
      <w:r w:rsidRPr="001231E3">
        <w:rPr>
          <w:rFonts w:ascii="Times New Roman" w:hAnsi="Times New Roman"/>
          <w:bCs/>
          <w:szCs w:val="24"/>
        </w:rPr>
        <w:t xml:space="preserve"> (Denmark).  Earliest arrows about same date, from Lila </w:t>
      </w:r>
      <w:proofErr w:type="spellStart"/>
      <w:r w:rsidRPr="001231E3">
        <w:rPr>
          <w:rFonts w:ascii="Times New Roman" w:hAnsi="Times New Roman"/>
          <w:bCs/>
          <w:szCs w:val="24"/>
        </w:rPr>
        <w:t>Loshult</w:t>
      </w:r>
      <w:proofErr w:type="spellEnd"/>
      <w:r w:rsidRPr="001231E3">
        <w:rPr>
          <w:rFonts w:ascii="Times New Roman" w:hAnsi="Times New Roman"/>
          <w:bCs/>
          <w:szCs w:val="24"/>
        </w:rPr>
        <w:t xml:space="preserve"> (Sweden) and </w:t>
      </w:r>
      <w:proofErr w:type="spellStart"/>
      <w:r w:rsidRPr="001231E3">
        <w:rPr>
          <w:rFonts w:ascii="Times New Roman" w:hAnsi="Times New Roman"/>
          <w:bCs/>
          <w:szCs w:val="24"/>
        </w:rPr>
        <w:t>Stellmoor</w:t>
      </w:r>
      <w:proofErr w:type="spellEnd"/>
      <w:r w:rsidRPr="001231E3">
        <w:rPr>
          <w:rFonts w:ascii="Times New Roman" w:hAnsi="Times New Roman"/>
          <w:bCs/>
          <w:szCs w:val="24"/>
        </w:rPr>
        <w:t>.</w:t>
      </w:r>
    </w:p>
    <w:p w14:paraId="1BB3AB9D" w14:textId="77777777" w:rsidR="0084165A" w:rsidRPr="001231E3" w:rsidRDefault="0084165A" w:rsidP="00437CBB">
      <w:pPr>
        <w:ind w:right="-720"/>
        <w:rPr>
          <w:rFonts w:ascii="Times New Roman" w:hAnsi="Times New Roman"/>
          <w:bCs/>
          <w:szCs w:val="24"/>
        </w:rPr>
      </w:pPr>
      <w:r w:rsidRPr="001231E3">
        <w:rPr>
          <w:rFonts w:ascii="Times New Roman" w:hAnsi="Times New Roman"/>
          <w:bCs/>
          <w:szCs w:val="24"/>
        </w:rPr>
        <w:t xml:space="preserve">Points are more difficult to deal with.  Solutrean shouldered points have been shown to work well with </w:t>
      </w:r>
      <w:proofErr w:type="spellStart"/>
      <w:r w:rsidRPr="001231E3">
        <w:rPr>
          <w:rFonts w:ascii="Times New Roman" w:hAnsi="Times New Roman"/>
          <w:bCs/>
          <w:szCs w:val="24"/>
        </w:rPr>
        <w:t>spearthrowers</w:t>
      </w:r>
      <w:proofErr w:type="spellEnd"/>
      <w:r w:rsidRPr="001231E3">
        <w:rPr>
          <w:rFonts w:ascii="Times New Roman" w:hAnsi="Times New Roman"/>
          <w:bCs/>
          <w:szCs w:val="24"/>
        </w:rPr>
        <w:t xml:space="preserve">, which are found in contemporary sites. Others, like Gravette points [small straight points made on retouched blades], were probably projectile tips, but we don’t know whether for bow or atlatl. Experiments show they work with either. Some interpret as change to light point for arrow, but no direct evidence. Ethnographic Eskimo use both bow and atlatl for different purposes – why not an archaeological transition period in Upper Paleolithic? Evidence: Most known ancient bows already sophisticated, thus long ancestry likely. Magdalenian </w:t>
      </w:r>
      <w:proofErr w:type="spellStart"/>
      <w:r w:rsidRPr="001231E3">
        <w:rPr>
          <w:rFonts w:ascii="Times New Roman" w:hAnsi="Times New Roman"/>
          <w:bCs/>
          <w:szCs w:val="24"/>
        </w:rPr>
        <w:t>spearthrowers</w:t>
      </w:r>
      <w:proofErr w:type="spellEnd"/>
      <w:r w:rsidRPr="001231E3">
        <w:rPr>
          <w:rFonts w:ascii="Times New Roman" w:hAnsi="Times New Roman"/>
          <w:bCs/>
          <w:szCs w:val="24"/>
        </w:rPr>
        <w:t xml:space="preserve"> are close in date to </w:t>
      </w:r>
      <w:proofErr w:type="spellStart"/>
      <w:r w:rsidRPr="001231E3">
        <w:rPr>
          <w:rFonts w:ascii="Times New Roman" w:hAnsi="Times New Roman"/>
          <w:bCs/>
          <w:szCs w:val="24"/>
        </w:rPr>
        <w:t>Azilian</w:t>
      </w:r>
      <w:proofErr w:type="spellEnd"/>
      <w:r w:rsidRPr="001231E3">
        <w:rPr>
          <w:rFonts w:ascii="Times New Roman" w:hAnsi="Times New Roman"/>
          <w:bCs/>
          <w:szCs w:val="24"/>
        </w:rPr>
        <w:t xml:space="preserve"> microlithic industry – small stone tools suggesting bows. Bone tools become scarce, but atlatls could be all wood and not preserved.</w:t>
      </w:r>
    </w:p>
    <w:p w14:paraId="56CB6FC3" w14:textId="77777777" w:rsidR="0084165A" w:rsidRPr="001231E3" w:rsidRDefault="0084165A" w:rsidP="00437CBB">
      <w:pPr>
        <w:ind w:right="-720"/>
        <w:rPr>
          <w:rFonts w:ascii="Times New Roman" w:hAnsi="Times New Roman"/>
          <w:bCs/>
          <w:szCs w:val="24"/>
        </w:rPr>
      </w:pPr>
      <w:r w:rsidRPr="001231E3">
        <w:rPr>
          <w:rFonts w:ascii="Times New Roman" w:hAnsi="Times New Roman"/>
          <w:bCs/>
          <w:szCs w:val="24"/>
        </w:rPr>
        <w:t xml:space="preserve">  [Brief, few details, but useful compilation of dates, bibliography].</w:t>
      </w:r>
    </w:p>
    <w:p w14:paraId="558B81DA" w14:textId="77777777" w:rsidR="001E2B55" w:rsidRPr="001231E3" w:rsidRDefault="001E2B55" w:rsidP="00437CBB">
      <w:pPr>
        <w:ind w:right="-720"/>
        <w:rPr>
          <w:rFonts w:ascii="Times New Roman" w:hAnsi="Times New Roman"/>
          <w:bCs/>
          <w:szCs w:val="24"/>
        </w:rPr>
      </w:pPr>
    </w:p>
    <w:p w14:paraId="64016541" w14:textId="77777777" w:rsidR="001E2B55" w:rsidRPr="001231E3" w:rsidRDefault="001E2B55" w:rsidP="00437CBB">
      <w:pPr>
        <w:ind w:right="-720"/>
        <w:rPr>
          <w:rFonts w:ascii="Times New Roman" w:hAnsi="Times New Roman"/>
          <w:b/>
          <w:bCs/>
          <w:szCs w:val="24"/>
        </w:rPr>
      </w:pPr>
      <w:proofErr w:type="spellStart"/>
      <w:r w:rsidRPr="001231E3">
        <w:rPr>
          <w:rFonts w:ascii="Times New Roman" w:hAnsi="Times New Roman"/>
          <w:b/>
          <w:bCs/>
          <w:szCs w:val="24"/>
        </w:rPr>
        <w:t>Lansac</w:t>
      </w:r>
      <w:proofErr w:type="spellEnd"/>
      <w:r w:rsidRPr="001231E3">
        <w:rPr>
          <w:rFonts w:ascii="Times New Roman" w:hAnsi="Times New Roman"/>
          <w:b/>
          <w:bCs/>
          <w:szCs w:val="24"/>
        </w:rPr>
        <w:t>, Pierre</w:t>
      </w:r>
      <w:r w:rsidR="007B2B76" w:rsidRPr="001231E3">
        <w:rPr>
          <w:rFonts w:ascii="Times New Roman" w:hAnsi="Times New Roman"/>
          <w:b/>
          <w:bCs/>
          <w:szCs w:val="24"/>
        </w:rPr>
        <w:tab/>
      </w:r>
      <w:r w:rsidR="007B2B76" w:rsidRPr="001231E3">
        <w:rPr>
          <w:rFonts w:ascii="Times New Roman" w:hAnsi="Times New Roman"/>
          <w:b/>
          <w:bCs/>
          <w:szCs w:val="24"/>
        </w:rPr>
        <w:tab/>
      </w:r>
      <w:r w:rsidR="007B2B76" w:rsidRPr="001231E3">
        <w:rPr>
          <w:rFonts w:ascii="Times New Roman" w:hAnsi="Times New Roman"/>
          <w:b/>
          <w:bCs/>
          <w:szCs w:val="24"/>
        </w:rPr>
        <w:tab/>
      </w:r>
      <w:r w:rsidR="007B2B76" w:rsidRPr="001231E3">
        <w:rPr>
          <w:rFonts w:ascii="Times New Roman" w:hAnsi="Times New Roman"/>
          <w:b/>
          <w:bCs/>
          <w:szCs w:val="24"/>
        </w:rPr>
        <w:tab/>
        <w:t>x</w:t>
      </w:r>
    </w:p>
    <w:p w14:paraId="24965F62" w14:textId="77777777" w:rsidR="000B702E" w:rsidRPr="001231E3" w:rsidRDefault="001E2B55" w:rsidP="00437CBB">
      <w:pPr>
        <w:ind w:right="-720"/>
        <w:rPr>
          <w:rFonts w:ascii="Times New Roman" w:hAnsi="Times New Roman"/>
          <w:szCs w:val="24"/>
        </w:rPr>
      </w:pPr>
      <w:proofErr w:type="gramStart"/>
      <w:r w:rsidRPr="001231E3">
        <w:rPr>
          <w:rFonts w:ascii="Times New Roman" w:hAnsi="Times New Roman"/>
          <w:bCs/>
          <w:szCs w:val="24"/>
        </w:rPr>
        <w:t>2004  Un</w:t>
      </w:r>
      <w:proofErr w:type="gramEnd"/>
      <w:r w:rsidRPr="001231E3">
        <w:rPr>
          <w:rFonts w:ascii="Times New Roman" w:hAnsi="Times New Roman"/>
          <w:bCs/>
          <w:szCs w:val="24"/>
        </w:rPr>
        <w:t xml:space="preserve"> cadre </w:t>
      </w:r>
      <w:proofErr w:type="spellStart"/>
      <w:r w:rsidRPr="001231E3">
        <w:rPr>
          <w:rFonts w:ascii="Times New Roman" w:hAnsi="Times New Roman"/>
          <w:bCs/>
          <w:szCs w:val="24"/>
        </w:rPr>
        <w:t>chronologique</w:t>
      </w:r>
      <w:proofErr w:type="spellEnd"/>
      <w:r w:rsidRPr="001231E3">
        <w:rPr>
          <w:rFonts w:ascii="Times New Roman" w:hAnsi="Times New Roman"/>
          <w:bCs/>
          <w:szCs w:val="24"/>
        </w:rPr>
        <w:t xml:space="preserve"> pour </w:t>
      </w:r>
      <w:proofErr w:type="spellStart"/>
      <w:r w:rsidRPr="001231E3">
        <w:rPr>
          <w:rFonts w:ascii="Times New Roman" w:hAnsi="Times New Roman"/>
          <w:bCs/>
          <w:szCs w:val="24"/>
        </w:rPr>
        <w:t>l’utilisation</w:t>
      </w:r>
      <w:proofErr w:type="spellEnd"/>
      <w:r w:rsidRPr="001231E3">
        <w:rPr>
          <w:rFonts w:ascii="Times New Roman" w:hAnsi="Times New Roman"/>
          <w:bCs/>
          <w:szCs w:val="24"/>
        </w:rPr>
        <w:t xml:space="preserve"> du </w:t>
      </w:r>
      <w:proofErr w:type="spellStart"/>
      <w:r w:rsidRPr="001231E3">
        <w:rPr>
          <w:rFonts w:ascii="Times New Roman" w:hAnsi="Times New Roman"/>
          <w:bCs/>
          <w:szCs w:val="24"/>
        </w:rPr>
        <w:t>propulseur</w:t>
      </w:r>
      <w:proofErr w:type="spellEnd"/>
      <w:r w:rsidR="000B702E" w:rsidRPr="001231E3">
        <w:rPr>
          <w:rFonts w:ascii="Times New Roman" w:hAnsi="Times New Roman"/>
          <w:bCs/>
          <w:szCs w:val="24"/>
        </w:rPr>
        <w:t xml:space="preserve"> et de </w:t>
      </w:r>
      <w:proofErr w:type="spellStart"/>
      <w:r w:rsidR="000B702E" w:rsidRPr="001231E3">
        <w:rPr>
          <w:rFonts w:ascii="Times New Roman" w:hAnsi="Times New Roman"/>
          <w:bCs/>
          <w:szCs w:val="24"/>
        </w:rPr>
        <w:t>l’arc</w:t>
      </w:r>
      <w:proofErr w:type="spellEnd"/>
      <w:r w:rsidR="000B702E" w:rsidRPr="001231E3">
        <w:rPr>
          <w:rFonts w:ascii="Times New Roman" w:hAnsi="Times New Roman"/>
          <w:bCs/>
          <w:szCs w:val="24"/>
        </w:rPr>
        <w:t xml:space="preserve"> </w:t>
      </w:r>
      <w:proofErr w:type="spellStart"/>
      <w:r w:rsidR="000B702E" w:rsidRPr="001231E3">
        <w:rPr>
          <w:rFonts w:ascii="Times New Roman" w:hAnsi="Times New Roman"/>
          <w:bCs/>
          <w:szCs w:val="24"/>
        </w:rPr>
        <w:t>d</w:t>
      </w:r>
      <w:r w:rsidRPr="001231E3">
        <w:rPr>
          <w:rFonts w:ascii="Times New Roman" w:hAnsi="Times New Roman"/>
          <w:bCs/>
          <w:szCs w:val="24"/>
        </w:rPr>
        <w:t>urant</w:t>
      </w:r>
      <w:proofErr w:type="spellEnd"/>
      <w:r w:rsidRPr="001231E3">
        <w:rPr>
          <w:rFonts w:ascii="Times New Roman" w:hAnsi="Times New Roman"/>
          <w:bCs/>
          <w:szCs w:val="24"/>
        </w:rPr>
        <w:t xml:space="preserve"> le </w:t>
      </w:r>
      <w:proofErr w:type="spellStart"/>
      <w:r w:rsidRPr="001231E3">
        <w:rPr>
          <w:rFonts w:ascii="Times New Roman" w:hAnsi="Times New Roman"/>
          <w:bCs/>
          <w:szCs w:val="24"/>
        </w:rPr>
        <w:t>Paleolithique</w:t>
      </w:r>
      <w:proofErr w:type="spellEnd"/>
      <w:r w:rsidRPr="001231E3">
        <w:rPr>
          <w:rFonts w:ascii="Times New Roman" w:hAnsi="Times New Roman"/>
          <w:bCs/>
          <w:szCs w:val="24"/>
        </w:rPr>
        <w:t xml:space="preserve"> </w:t>
      </w:r>
      <w:proofErr w:type="spellStart"/>
      <w:r w:rsidRPr="001231E3">
        <w:rPr>
          <w:rFonts w:ascii="Times New Roman" w:hAnsi="Times New Roman"/>
          <w:bCs/>
          <w:szCs w:val="24"/>
        </w:rPr>
        <w:t>superieur</w:t>
      </w:r>
      <w:proofErr w:type="spellEnd"/>
      <w:r w:rsidRPr="001231E3">
        <w:rPr>
          <w:rFonts w:ascii="Times New Roman" w:hAnsi="Times New Roman"/>
          <w:bCs/>
          <w:szCs w:val="24"/>
        </w:rPr>
        <w:t xml:space="preserve"> </w:t>
      </w:r>
      <w:proofErr w:type="spellStart"/>
      <w:r w:rsidRPr="001231E3">
        <w:rPr>
          <w:rFonts w:ascii="Times New Roman" w:hAnsi="Times New Roman"/>
          <w:bCs/>
          <w:szCs w:val="24"/>
        </w:rPr>
        <w:t>europeen</w:t>
      </w:r>
      <w:proofErr w:type="spellEnd"/>
      <w:r w:rsidRPr="001231E3">
        <w:rPr>
          <w:rFonts w:ascii="Times New Roman" w:hAnsi="Times New Roman"/>
          <w:bCs/>
          <w:szCs w:val="24"/>
        </w:rPr>
        <w:t xml:space="preserve">.  </w:t>
      </w:r>
      <w:r w:rsidRPr="001231E3">
        <w:rPr>
          <w:rFonts w:ascii="Times New Roman" w:hAnsi="Times New Roman"/>
          <w:bCs/>
          <w:i/>
          <w:szCs w:val="24"/>
        </w:rPr>
        <w:t xml:space="preserve">Bulletin des </w:t>
      </w:r>
      <w:proofErr w:type="spellStart"/>
      <w:r w:rsidRPr="001231E3">
        <w:rPr>
          <w:rFonts w:ascii="Times New Roman" w:hAnsi="Times New Roman"/>
          <w:bCs/>
          <w:i/>
          <w:szCs w:val="24"/>
        </w:rPr>
        <w:t>Chercheurs</w:t>
      </w:r>
      <w:proofErr w:type="spellEnd"/>
      <w:r w:rsidR="007B2B76" w:rsidRPr="001231E3">
        <w:rPr>
          <w:rFonts w:ascii="Times New Roman" w:hAnsi="Times New Roman"/>
          <w:bCs/>
          <w:i/>
          <w:szCs w:val="24"/>
        </w:rPr>
        <w:t xml:space="preserve"> de la </w:t>
      </w:r>
      <w:proofErr w:type="spellStart"/>
      <w:r w:rsidR="007B2B76" w:rsidRPr="001231E3">
        <w:rPr>
          <w:rFonts w:ascii="Times New Roman" w:hAnsi="Times New Roman"/>
          <w:bCs/>
          <w:i/>
          <w:szCs w:val="24"/>
        </w:rPr>
        <w:t>Wallonie</w:t>
      </w:r>
      <w:proofErr w:type="spellEnd"/>
      <w:r w:rsidR="007B2B76" w:rsidRPr="001231E3">
        <w:rPr>
          <w:rFonts w:ascii="Times New Roman" w:hAnsi="Times New Roman"/>
          <w:bCs/>
          <w:szCs w:val="24"/>
        </w:rPr>
        <w:t xml:space="preserve"> 43: 29-36.</w:t>
      </w:r>
      <w:r w:rsidR="000B702E" w:rsidRPr="001231E3">
        <w:rPr>
          <w:rFonts w:ascii="Times New Roman" w:hAnsi="Times New Roman"/>
          <w:bCs/>
          <w:szCs w:val="24"/>
        </w:rPr>
        <w:t xml:space="preserve"> On web at URL: </w:t>
      </w:r>
      <w:hyperlink r:id="rId124" w:history="1">
        <w:r w:rsidR="000B702E" w:rsidRPr="001231E3">
          <w:rPr>
            <w:rStyle w:val="Hyperlink"/>
            <w:rFonts w:ascii="Times New Roman" w:hAnsi="Times New Roman"/>
            <w:szCs w:val="24"/>
          </w:rPr>
          <w:t>http://perso.wanadoo.fr/archeries/articles/Lansac.pdf</w:t>
        </w:r>
      </w:hyperlink>
      <w:r w:rsidR="000B702E" w:rsidRPr="001231E3">
        <w:rPr>
          <w:rFonts w:ascii="Times New Roman" w:hAnsi="Times New Roman"/>
          <w:szCs w:val="24"/>
        </w:rPr>
        <w:t xml:space="preserve"> accessed 10/25/05.</w:t>
      </w:r>
    </w:p>
    <w:p w14:paraId="37D5F43D" w14:textId="77777777" w:rsidR="001E2B55" w:rsidRPr="001231E3" w:rsidRDefault="001E2B55" w:rsidP="00437CBB">
      <w:pPr>
        <w:ind w:right="-720"/>
        <w:rPr>
          <w:rFonts w:ascii="Times New Roman" w:hAnsi="Times New Roman"/>
          <w:bCs/>
          <w:szCs w:val="24"/>
        </w:rPr>
      </w:pPr>
    </w:p>
    <w:p w14:paraId="2607A67F" w14:textId="77777777" w:rsidR="00DB30FC" w:rsidRPr="001231E3" w:rsidRDefault="00DB30FC" w:rsidP="00437CBB">
      <w:pPr>
        <w:ind w:right="-720"/>
        <w:rPr>
          <w:rFonts w:ascii="Times New Roman" w:hAnsi="Times New Roman"/>
          <w:bCs/>
          <w:szCs w:val="24"/>
        </w:rPr>
      </w:pPr>
      <w:proofErr w:type="gramStart"/>
      <w:r w:rsidRPr="001231E3">
        <w:rPr>
          <w:rFonts w:ascii="Times New Roman" w:hAnsi="Times New Roman"/>
          <w:bCs/>
          <w:szCs w:val="24"/>
        </w:rPr>
        <w:t>Similar to</w:t>
      </w:r>
      <w:proofErr w:type="gramEnd"/>
      <w:r w:rsidRPr="001231E3">
        <w:rPr>
          <w:rFonts w:ascii="Times New Roman" w:hAnsi="Times New Roman"/>
          <w:bCs/>
          <w:szCs w:val="24"/>
        </w:rPr>
        <w:t xml:space="preserve"> 2001.</w:t>
      </w:r>
    </w:p>
    <w:p w14:paraId="0E8B23EA" w14:textId="77777777" w:rsidR="0084165A" w:rsidRPr="001231E3" w:rsidRDefault="00205933" w:rsidP="00437CBB">
      <w:pPr>
        <w:ind w:right="-720"/>
        <w:rPr>
          <w:rFonts w:ascii="Times New Roman" w:hAnsi="Times New Roman"/>
          <w:bCs/>
          <w:szCs w:val="24"/>
        </w:rPr>
      </w:pPr>
      <w:r w:rsidRPr="001231E3">
        <w:rPr>
          <w:rFonts w:ascii="Times New Roman" w:hAnsi="Times New Roman"/>
          <w:bCs/>
          <w:szCs w:val="24"/>
        </w:rPr>
        <w:t xml:space="preserve">Compiles velocity from other </w:t>
      </w:r>
      <w:proofErr w:type="spellStart"/>
      <w:r w:rsidRPr="001231E3">
        <w:rPr>
          <w:rFonts w:ascii="Times New Roman" w:hAnsi="Times New Roman"/>
          <w:bCs/>
          <w:szCs w:val="24"/>
        </w:rPr>
        <w:t>expers</w:t>
      </w:r>
      <w:proofErr w:type="spellEnd"/>
      <w:r w:rsidR="002938CA" w:rsidRPr="001231E3">
        <w:rPr>
          <w:rFonts w:ascii="Times New Roman" w:hAnsi="Times New Roman"/>
          <w:bCs/>
          <w:szCs w:val="24"/>
        </w:rPr>
        <w:t xml:space="preserve">. His </w:t>
      </w:r>
      <w:proofErr w:type="spellStart"/>
      <w:r w:rsidR="002938CA" w:rsidRPr="001231E3">
        <w:rPr>
          <w:rFonts w:ascii="Times New Roman" w:hAnsi="Times New Roman"/>
          <w:bCs/>
          <w:szCs w:val="24"/>
        </w:rPr>
        <w:t>expers</w:t>
      </w:r>
      <w:proofErr w:type="spellEnd"/>
      <w:r w:rsidR="002938CA" w:rsidRPr="001231E3">
        <w:rPr>
          <w:rFonts w:ascii="Times New Roman" w:hAnsi="Times New Roman"/>
          <w:bCs/>
          <w:szCs w:val="24"/>
        </w:rPr>
        <w:t xml:space="preserve"> w Font-Robert points (Gravettian/</w:t>
      </w:r>
      <w:proofErr w:type="spellStart"/>
      <w:r w:rsidR="002938CA" w:rsidRPr="001231E3">
        <w:rPr>
          <w:rFonts w:ascii="Times New Roman" w:hAnsi="Times New Roman"/>
          <w:bCs/>
          <w:szCs w:val="24"/>
        </w:rPr>
        <w:t>Perigordian</w:t>
      </w:r>
      <w:proofErr w:type="spellEnd"/>
      <w:r w:rsidR="002938CA" w:rsidRPr="001231E3">
        <w:rPr>
          <w:rFonts w:ascii="Times New Roman" w:hAnsi="Times New Roman"/>
          <w:bCs/>
          <w:szCs w:val="24"/>
        </w:rPr>
        <w:t>) – fractures show projectile use, but not distinguish bow from atlatl</w:t>
      </w:r>
      <w:r w:rsidR="00AD7A0A" w:rsidRPr="001231E3">
        <w:rPr>
          <w:rFonts w:ascii="Times New Roman" w:hAnsi="Times New Roman"/>
          <w:bCs/>
          <w:szCs w:val="24"/>
        </w:rPr>
        <w:t>. F-R pts and Gravette pts prob used w atlatl before atlatl finds of Solutrean age, so prob perishable. Similarly, bow + atlatl should overlap even if not well documented</w:t>
      </w:r>
      <w:r w:rsidR="00DB30FC" w:rsidRPr="001231E3">
        <w:rPr>
          <w:rFonts w:ascii="Times New Roman" w:hAnsi="Times New Roman"/>
          <w:bCs/>
          <w:szCs w:val="24"/>
        </w:rPr>
        <w:t>, so for Paleolithic can say atlatl sure, bow possible; for Mesolithic bow sure, atlatl possible.</w:t>
      </w:r>
    </w:p>
    <w:p w14:paraId="0AED9051" w14:textId="77777777" w:rsidR="007B2B76" w:rsidRPr="001231E3" w:rsidRDefault="007B2B76" w:rsidP="00437CBB">
      <w:pPr>
        <w:ind w:right="-720"/>
        <w:rPr>
          <w:rFonts w:ascii="Times New Roman" w:hAnsi="Times New Roman"/>
          <w:bCs/>
          <w:szCs w:val="24"/>
        </w:rPr>
      </w:pPr>
    </w:p>
    <w:p w14:paraId="56C631C4" w14:textId="77777777" w:rsidR="0084165A" w:rsidRPr="001231E3" w:rsidRDefault="0084165A" w:rsidP="00437CBB">
      <w:pPr>
        <w:pStyle w:val="Heading3"/>
        <w:ind w:right="-720"/>
        <w:rPr>
          <w:bCs w:val="0"/>
          <w:szCs w:val="24"/>
        </w:rPr>
      </w:pPr>
      <w:r w:rsidRPr="001231E3">
        <w:rPr>
          <w:bCs w:val="0"/>
          <w:szCs w:val="24"/>
        </w:rPr>
        <w:t>Lantz, Dennis</w:t>
      </w:r>
      <w:r w:rsidRPr="001231E3">
        <w:rPr>
          <w:bCs w:val="0"/>
          <w:szCs w:val="24"/>
        </w:rPr>
        <w:tab/>
      </w:r>
      <w:r w:rsidRPr="001231E3">
        <w:rPr>
          <w:bCs w:val="0"/>
          <w:szCs w:val="24"/>
        </w:rPr>
        <w:tab/>
      </w:r>
      <w:r w:rsidRPr="001231E3">
        <w:rPr>
          <w:bCs w:val="0"/>
          <w:szCs w:val="24"/>
        </w:rPr>
        <w:tab/>
        <w:t>o</w:t>
      </w:r>
    </w:p>
    <w:p w14:paraId="0C700AD7" w14:textId="77777777" w:rsidR="0084165A" w:rsidRPr="001231E3" w:rsidRDefault="0084165A" w:rsidP="00437CBB">
      <w:pPr>
        <w:ind w:right="-720"/>
        <w:rPr>
          <w:rFonts w:ascii="Times New Roman" w:hAnsi="Times New Roman"/>
          <w:bCs/>
          <w:szCs w:val="24"/>
        </w:rPr>
      </w:pPr>
      <w:proofErr w:type="gramStart"/>
      <w:r w:rsidRPr="001231E3">
        <w:rPr>
          <w:rFonts w:ascii="Times New Roman" w:hAnsi="Times New Roman"/>
          <w:bCs/>
          <w:szCs w:val="24"/>
        </w:rPr>
        <w:t xml:space="preserve">2005  </w:t>
      </w:r>
      <w:proofErr w:type="spellStart"/>
      <w:r w:rsidRPr="001231E3">
        <w:rPr>
          <w:rFonts w:ascii="Times New Roman" w:hAnsi="Times New Roman"/>
          <w:bCs/>
          <w:szCs w:val="24"/>
        </w:rPr>
        <w:t>Pensylvania</w:t>
      </w:r>
      <w:proofErr w:type="spellEnd"/>
      <w:proofErr w:type="gramEnd"/>
      <w:r w:rsidRPr="001231E3">
        <w:rPr>
          <w:rFonts w:ascii="Times New Roman" w:hAnsi="Times New Roman"/>
          <w:bCs/>
          <w:szCs w:val="24"/>
        </w:rPr>
        <w:t xml:space="preserve"> Game Commission Hears Proposal to Allow Hunting With the Atlatl. </w:t>
      </w:r>
      <w:r w:rsidRPr="001231E3">
        <w:rPr>
          <w:rFonts w:ascii="Times New Roman" w:hAnsi="Times New Roman"/>
          <w:bCs/>
          <w:i/>
          <w:szCs w:val="24"/>
        </w:rPr>
        <w:lastRenderedPageBreak/>
        <w:t>Indian Artifact Magazine</w:t>
      </w:r>
      <w:r w:rsidRPr="001231E3">
        <w:rPr>
          <w:rFonts w:ascii="Times New Roman" w:hAnsi="Times New Roman"/>
          <w:bCs/>
          <w:szCs w:val="24"/>
        </w:rPr>
        <w:t xml:space="preserve"> 24 (3): 12-13.</w:t>
      </w:r>
    </w:p>
    <w:p w14:paraId="415C9D64" w14:textId="77777777" w:rsidR="001558F8" w:rsidRPr="001231E3" w:rsidRDefault="001558F8" w:rsidP="00437CBB">
      <w:pPr>
        <w:ind w:right="-720"/>
        <w:rPr>
          <w:rFonts w:ascii="Times New Roman" w:hAnsi="Times New Roman"/>
          <w:bCs/>
          <w:szCs w:val="24"/>
        </w:rPr>
      </w:pPr>
    </w:p>
    <w:p w14:paraId="190EE384" w14:textId="77777777" w:rsidR="001558F8" w:rsidRPr="001231E3" w:rsidRDefault="001558F8" w:rsidP="00437CBB">
      <w:pPr>
        <w:ind w:right="-720"/>
        <w:rPr>
          <w:rFonts w:ascii="Times New Roman" w:hAnsi="Times New Roman"/>
          <w:b/>
          <w:bCs/>
          <w:szCs w:val="24"/>
        </w:rPr>
      </w:pPr>
      <w:r w:rsidRPr="001231E3">
        <w:rPr>
          <w:rFonts w:ascii="Times New Roman" w:hAnsi="Times New Roman"/>
          <w:b/>
          <w:bCs/>
          <w:szCs w:val="24"/>
        </w:rPr>
        <w:t>Lantz, Dennis</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o</w:t>
      </w:r>
    </w:p>
    <w:p w14:paraId="6B3AFECA" w14:textId="77777777" w:rsidR="001558F8" w:rsidRPr="001231E3" w:rsidRDefault="001558F8" w:rsidP="00437CBB">
      <w:pPr>
        <w:ind w:right="-720"/>
        <w:rPr>
          <w:rFonts w:ascii="Times New Roman" w:hAnsi="Times New Roman"/>
          <w:bCs/>
          <w:szCs w:val="24"/>
        </w:rPr>
      </w:pPr>
      <w:proofErr w:type="gramStart"/>
      <w:r w:rsidRPr="001231E3">
        <w:rPr>
          <w:rFonts w:ascii="Times New Roman" w:hAnsi="Times New Roman"/>
          <w:bCs/>
          <w:szCs w:val="24"/>
        </w:rPr>
        <w:t>2006  Farewell</w:t>
      </w:r>
      <w:proofErr w:type="gramEnd"/>
      <w:r w:rsidRPr="001231E3">
        <w:rPr>
          <w:rFonts w:ascii="Times New Roman" w:hAnsi="Times New Roman"/>
          <w:bCs/>
          <w:szCs w:val="24"/>
        </w:rPr>
        <w:t xml:space="preserve"> to a Friend. </w:t>
      </w:r>
      <w:r w:rsidRPr="001231E3">
        <w:rPr>
          <w:rFonts w:ascii="Times New Roman" w:hAnsi="Times New Roman"/>
          <w:bCs/>
          <w:i/>
          <w:szCs w:val="24"/>
        </w:rPr>
        <w:t>The Atlatl</w:t>
      </w:r>
      <w:r w:rsidRPr="001231E3">
        <w:rPr>
          <w:rFonts w:ascii="Times New Roman" w:hAnsi="Times New Roman"/>
          <w:bCs/>
          <w:szCs w:val="24"/>
        </w:rPr>
        <w:t xml:space="preserve"> 19(3):3.</w:t>
      </w:r>
    </w:p>
    <w:p w14:paraId="514D824B" w14:textId="77777777" w:rsidR="001558F8" w:rsidRPr="001231E3" w:rsidRDefault="001558F8" w:rsidP="00437CBB">
      <w:pPr>
        <w:ind w:right="-720"/>
        <w:rPr>
          <w:rFonts w:ascii="Times New Roman" w:hAnsi="Times New Roman"/>
          <w:bCs/>
          <w:szCs w:val="24"/>
        </w:rPr>
      </w:pPr>
    </w:p>
    <w:p w14:paraId="258C5B47" w14:textId="77777777" w:rsidR="001558F8" w:rsidRPr="001231E3" w:rsidRDefault="001558F8" w:rsidP="00437CBB">
      <w:pPr>
        <w:ind w:right="-720"/>
        <w:rPr>
          <w:rFonts w:ascii="Times New Roman" w:hAnsi="Times New Roman"/>
          <w:bCs/>
          <w:szCs w:val="24"/>
        </w:rPr>
      </w:pPr>
      <w:r w:rsidRPr="001231E3">
        <w:rPr>
          <w:rFonts w:ascii="Times New Roman" w:hAnsi="Times New Roman"/>
          <w:bCs/>
          <w:szCs w:val="24"/>
        </w:rPr>
        <w:t>Obituary/tribute to Terry Keefer.</w:t>
      </w:r>
    </w:p>
    <w:p w14:paraId="14967914" w14:textId="77777777" w:rsidR="0084165A" w:rsidRPr="001231E3" w:rsidRDefault="0084165A" w:rsidP="00437CBB">
      <w:pPr>
        <w:ind w:right="-720"/>
        <w:rPr>
          <w:rFonts w:ascii="Times New Roman" w:hAnsi="Times New Roman"/>
          <w:bCs/>
          <w:szCs w:val="24"/>
        </w:rPr>
      </w:pPr>
    </w:p>
    <w:p w14:paraId="6BAFB646" w14:textId="77777777" w:rsidR="0084165A" w:rsidRPr="001231E3" w:rsidRDefault="0084165A" w:rsidP="00437CBB">
      <w:pPr>
        <w:pStyle w:val="Heading3"/>
        <w:ind w:right="-720"/>
        <w:rPr>
          <w:szCs w:val="24"/>
        </w:rPr>
      </w:pPr>
      <w:r w:rsidRPr="001231E3">
        <w:rPr>
          <w:szCs w:val="24"/>
        </w:rPr>
        <w:t>Largent, Floyd B.</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o</w:t>
      </w:r>
    </w:p>
    <w:p w14:paraId="4EF09C9B"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2004  Diving</w:t>
      </w:r>
      <w:proofErr w:type="gramEnd"/>
      <w:r w:rsidRPr="001231E3">
        <w:rPr>
          <w:rFonts w:ascii="Times New Roman" w:hAnsi="Times New Roman"/>
          <w:szCs w:val="24"/>
        </w:rPr>
        <w:t xml:space="preserve"> Into Florida Prehistory: The Paleoindian Record at Sloth Hole. </w:t>
      </w:r>
      <w:r w:rsidRPr="001231E3">
        <w:rPr>
          <w:rFonts w:ascii="Times New Roman" w:hAnsi="Times New Roman"/>
          <w:i/>
          <w:szCs w:val="24"/>
        </w:rPr>
        <w:t>Mammoth Trumpet</w:t>
      </w:r>
      <w:r w:rsidRPr="001231E3">
        <w:rPr>
          <w:rFonts w:ascii="Times New Roman" w:hAnsi="Times New Roman"/>
          <w:szCs w:val="24"/>
        </w:rPr>
        <w:t xml:space="preserve"> 19 (4): 18-20.</w:t>
      </w:r>
    </w:p>
    <w:p w14:paraId="7FB4C5D7" w14:textId="77777777" w:rsidR="0084165A" w:rsidRPr="001231E3" w:rsidRDefault="0084165A" w:rsidP="00437CBB">
      <w:pPr>
        <w:ind w:right="-720"/>
        <w:rPr>
          <w:rFonts w:ascii="Times New Roman" w:hAnsi="Times New Roman"/>
          <w:szCs w:val="24"/>
        </w:rPr>
      </w:pPr>
    </w:p>
    <w:p w14:paraId="5516B9A6" w14:textId="54646000" w:rsidR="0084165A" w:rsidRDefault="0084165A" w:rsidP="00437CBB">
      <w:pPr>
        <w:ind w:right="-720"/>
        <w:rPr>
          <w:rFonts w:ascii="Times New Roman" w:hAnsi="Times New Roman"/>
          <w:szCs w:val="24"/>
        </w:rPr>
      </w:pPr>
      <w:r w:rsidRPr="001231E3">
        <w:rPr>
          <w:rFonts w:ascii="Times New Roman" w:hAnsi="Times New Roman"/>
          <w:szCs w:val="24"/>
        </w:rPr>
        <w:t xml:space="preserve">In </w:t>
      </w:r>
      <w:proofErr w:type="spellStart"/>
      <w:r w:rsidRPr="001231E3">
        <w:rPr>
          <w:rFonts w:ascii="Times New Roman" w:hAnsi="Times New Roman"/>
          <w:szCs w:val="24"/>
        </w:rPr>
        <w:t>Aucilla</w:t>
      </w:r>
      <w:proofErr w:type="spellEnd"/>
      <w:r w:rsidRPr="001231E3">
        <w:rPr>
          <w:rFonts w:ascii="Times New Roman" w:hAnsi="Times New Roman"/>
          <w:szCs w:val="24"/>
        </w:rPr>
        <w:t xml:space="preserve"> R., dive </w:t>
      </w:r>
      <w:proofErr w:type="spellStart"/>
      <w:r w:rsidRPr="001231E3">
        <w:rPr>
          <w:rFonts w:ascii="Times New Roman" w:hAnsi="Times New Roman"/>
          <w:szCs w:val="24"/>
        </w:rPr>
        <w:t>excavs</w:t>
      </w:r>
      <w:proofErr w:type="spellEnd"/>
      <w:r w:rsidRPr="001231E3">
        <w:rPr>
          <w:rFonts w:ascii="Times New Roman" w:hAnsi="Times New Roman"/>
          <w:szCs w:val="24"/>
        </w:rPr>
        <w:t xml:space="preserve"> by C. Andrew Hemmings, </w:t>
      </w:r>
      <w:proofErr w:type="gramStart"/>
      <w:r w:rsidRPr="001231E3">
        <w:rPr>
          <w:rFonts w:ascii="Times New Roman" w:hAnsi="Times New Roman"/>
          <w:szCs w:val="24"/>
        </w:rPr>
        <w:t>lots</w:t>
      </w:r>
      <w:proofErr w:type="gramEnd"/>
      <w:r w:rsidRPr="001231E3">
        <w:rPr>
          <w:rFonts w:ascii="Times New Roman" w:hAnsi="Times New Roman"/>
          <w:szCs w:val="24"/>
        </w:rPr>
        <w:t xml:space="preserve"> fauna, worked bone and ivory, w Clovis pts. Ivory shafts and “points”, bone pins. [But not clear evidence of Clovis atlatl].</w:t>
      </w:r>
    </w:p>
    <w:p w14:paraId="29C3D57D" w14:textId="744BB83C" w:rsidR="001116D9" w:rsidRDefault="001116D9" w:rsidP="00437CBB">
      <w:pPr>
        <w:ind w:right="-720"/>
        <w:rPr>
          <w:rFonts w:ascii="Times New Roman" w:hAnsi="Times New Roman"/>
          <w:szCs w:val="24"/>
        </w:rPr>
      </w:pPr>
    </w:p>
    <w:p w14:paraId="17E7BACE" w14:textId="76D67F2D" w:rsidR="001116D9" w:rsidRPr="001116D9" w:rsidRDefault="001116D9" w:rsidP="00437CBB">
      <w:pPr>
        <w:ind w:right="-720"/>
        <w:rPr>
          <w:rFonts w:ascii="Times New Roman" w:hAnsi="Times New Roman"/>
          <w:b/>
          <w:szCs w:val="24"/>
        </w:rPr>
      </w:pPr>
      <w:r w:rsidRPr="001116D9">
        <w:rPr>
          <w:rFonts w:ascii="Times New Roman" w:hAnsi="Times New Roman"/>
          <w:b/>
          <w:szCs w:val="24"/>
        </w:rPr>
        <w:t xml:space="preserve">Largent, Floyd </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641D67DB" w14:textId="4D093A09" w:rsidR="001116D9" w:rsidRDefault="001116D9" w:rsidP="00437CBB">
      <w:pPr>
        <w:ind w:right="-720"/>
        <w:rPr>
          <w:rFonts w:ascii="Times New Roman" w:hAnsi="Times New Roman"/>
          <w:szCs w:val="24"/>
        </w:rPr>
      </w:pPr>
      <w:r>
        <w:rPr>
          <w:rFonts w:ascii="Times New Roman" w:hAnsi="Times New Roman"/>
          <w:szCs w:val="24"/>
        </w:rPr>
        <w:t xml:space="preserve">2019 Ghost Fossils: A Pleistocene Trackway and Possible Kill Site at White Sands, New Mexico. </w:t>
      </w:r>
      <w:r w:rsidRPr="001116D9">
        <w:rPr>
          <w:rFonts w:ascii="Times New Roman" w:hAnsi="Times New Roman"/>
          <w:i/>
          <w:szCs w:val="24"/>
        </w:rPr>
        <w:t>Mammoth Trumpet</w:t>
      </w:r>
      <w:r>
        <w:rPr>
          <w:rFonts w:ascii="Times New Roman" w:hAnsi="Times New Roman"/>
          <w:szCs w:val="24"/>
        </w:rPr>
        <w:t xml:space="preserve"> 34(4):1-4, 15.</w:t>
      </w:r>
    </w:p>
    <w:p w14:paraId="76043AD7" w14:textId="69A211C8" w:rsidR="001116D9" w:rsidRDefault="001116D9" w:rsidP="00437CBB">
      <w:pPr>
        <w:ind w:right="-720"/>
        <w:rPr>
          <w:rFonts w:ascii="Times New Roman" w:hAnsi="Times New Roman"/>
          <w:szCs w:val="24"/>
        </w:rPr>
      </w:pPr>
    </w:p>
    <w:p w14:paraId="099126FC" w14:textId="0AFC010A" w:rsidR="001116D9" w:rsidRDefault="001116D9" w:rsidP="00437CBB">
      <w:pPr>
        <w:ind w:right="-720"/>
        <w:rPr>
          <w:rFonts w:ascii="Times New Roman" w:hAnsi="Times New Roman"/>
          <w:szCs w:val="24"/>
        </w:rPr>
      </w:pPr>
      <w:r>
        <w:rPr>
          <w:rFonts w:ascii="Times New Roman" w:hAnsi="Times New Roman"/>
          <w:szCs w:val="24"/>
        </w:rPr>
        <w:t>Multiple giant sloth and human trackways in association, human prints in sloth prints, humans following sloths, sloths whirling and forming ‘flailing circles’ - inferred hunting, no bones or points found yet.</w:t>
      </w:r>
    </w:p>
    <w:p w14:paraId="007DE79B" w14:textId="77777777" w:rsidR="001F57AC" w:rsidRDefault="001F57AC" w:rsidP="00437CBB">
      <w:pPr>
        <w:ind w:right="-720"/>
        <w:rPr>
          <w:rFonts w:ascii="Times New Roman" w:hAnsi="Times New Roman"/>
          <w:szCs w:val="24"/>
        </w:rPr>
      </w:pPr>
    </w:p>
    <w:p w14:paraId="7998020A" w14:textId="5EBBB28A" w:rsidR="001F57AC" w:rsidRPr="001F57AC" w:rsidRDefault="001F57AC" w:rsidP="00437CBB">
      <w:pPr>
        <w:ind w:right="-720"/>
        <w:rPr>
          <w:rFonts w:ascii="Times New Roman" w:hAnsi="Times New Roman"/>
          <w:b/>
          <w:szCs w:val="24"/>
        </w:rPr>
      </w:pPr>
      <w:r w:rsidRPr="001F57AC">
        <w:rPr>
          <w:rFonts w:ascii="Times New Roman" w:hAnsi="Times New Roman"/>
          <w:b/>
          <w:szCs w:val="24"/>
        </w:rPr>
        <w:t>Larsen, Jim</w:t>
      </w:r>
    </w:p>
    <w:p w14:paraId="6261D881" w14:textId="0859F261" w:rsidR="001F57AC" w:rsidRDefault="001F57AC" w:rsidP="00437CBB">
      <w:pPr>
        <w:ind w:right="-720"/>
        <w:rPr>
          <w:rFonts w:ascii="Times New Roman" w:hAnsi="Times New Roman"/>
          <w:szCs w:val="24"/>
        </w:rPr>
      </w:pPr>
      <w:r>
        <w:rPr>
          <w:rFonts w:ascii="Times New Roman" w:hAnsi="Times New Roman"/>
          <w:szCs w:val="24"/>
        </w:rPr>
        <w:t xml:space="preserve">1998 Ancient Weapon Attracts New Island Following. </w:t>
      </w:r>
      <w:r w:rsidRPr="001F57AC">
        <w:rPr>
          <w:rFonts w:ascii="Times New Roman" w:hAnsi="Times New Roman"/>
          <w:i/>
          <w:szCs w:val="24"/>
        </w:rPr>
        <w:t>South Whidbey Record</w:t>
      </w:r>
      <w:r>
        <w:rPr>
          <w:rFonts w:ascii="Times New Roman" w:hAnsi="Times New Roman"/>
          <w:szCs w:val="24"/>
        </w:rPr>
        <w:t xml:space="preserve"> (WA) Wednesday February 18, </w:t>
      </w:r>
      <w:proofErr w:type="gramStart"/>
      <w:r>
        <w:rPr>
          <w:rFonts w:ascii="Times New Roman" w:hAnsi="Times New Roman"/>
          <w:szCs w:val="24"/>
        </w:rPr>
        <w:t>1998:A</w:t>
      </w:r>
      <w:proofErr w:type="gramEnd"/>
      <w:r>
        <w:rPr>
          <w:rFonts w:ascii="Times New Roman" w:hAnsi="Times New Roman"/>
          <w:szCs w:val="24"/>
        </w:rPr>
        <w:t>7.</w:t>
      </w:r>
    </w:p>
    <w:p w14:paraId="7DB43852" w14:textId="77777777" w:rsidR="003F64E4" w:rsidRDefault="003F64E4" w:rsidP="00437CBB">
      <w:pPr>
        <w:ind w:right="-720"/>
        <w:rPr>
          <w:rFonts w:ascii="Times New Roman" w:hAnsi="Times New Roman"/>
          <w:szCs w:val="24"/>
        </w:rPr>
      </w:pPr>
    </w:p>
    <w:p w14:paraId="1F5EBFF4" w14:textId="2B636D02" w:rsidR="001F57AC" w:rsidRPr="001231E3" w:rsidRDefault="001F57AC" w:rsidP="00437CBB">
      <w:pPr>
        <w:ind w:right="-720"/>
        <w:rPr>
          <w:rFonts w:ascii="Times New Roman" w:hAnsi="Times New Roman"/>
          <w:szCs w:val="24"/>
        </w:rPr>
      </w:pPr>
      <w:r>
        <w:rPr>
          <w:rFonts w:ascii="Times New Roman" w:hAnsi="Times New Roman"/>
          <w:szCs w:val="24"/>
        </w:rPr>
        <w:t xml:space="preserve">Duane Spangler featured, pics. Retired teacher, real estate salesman. Makes variety of forms. [OK basic </w:t>
      </w:r>
      <w:proofErr w:type="gramStart"/>
      <w:r>
        <w:rPr>
          <w:rFonts w:ascii="Times New Roman" w:hAnsi="Times New Roman"/>
          <w:szCs w:val="24"/>
        </w:rPr>
        <w:t>description, but</w:t>
      </w:r>
      <w:proofErr w:type="gramEnd"/>
      <w:r>
        <w:rPr>
          <w:rFonts w:ascii="Times New Roman" w:hAnsi="Times New Roman"/>
          <w:szCs w:val="24"/>
        </w:rPr>
        <w:t xml:space="preserve"> claim darts “can leave the atlatl at up to125 miles per hour.”]</w:t>
      </w:r>
    </w:p>
    <w:p w14:paraId="63DCE88C" w14:textId="77777777" w:rsidR="00091C64" w:rsidRPr="001231E3" w:rsidRDefault="00091C64" w:rsidP="00437CBB">
      <w:pPr>
        <w:ind w:right="-720"/>
        <w:rPr>
          <w:rFonts w:ascii="Times New Roman" w:hAnsi="Times New Roman"/>
          <w:szCs w:val="24"/>
        </w:rPr>
      </w:pPr>
    </w:p>
    <w:p w14:paraId="2CD23B7F" w14:textId="77777777" w:rsidR="00091C64" w:rsidRPr="001231E3" w:rsidRDefault="00091C64" w:rsidP="00437CBB">
      <w:pPr>
        <w:ind w:right="-720"/>
        <w:rPr>
          <w:rFonts w:ascii="Times New Roman" w:hAnsi="Times New Roman"/>
          <w:b/>
          <w:szCs w:val="24"/>
        </w:rPr>
      </w:pPr>
      <w:r w:rsidRPr="001231E3">
        <w:rPr>
          <w:rFonts w:ascii="Times New Roman" w:hAnsi="Times New Roman"/>
          <w:b/>
          <w:szCs w:val="24"/>
        </w:rPr>
        <w:t>Larson, Susan G.</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8413B8D" w14:textId="77777777" w:rsidR="00091C64" w:rsidRPr="001231E3" w:rsidRDefault="00091C64" w:rsidP="00437CBB">
      <w:pPr>
        <w:ind w:right="-720"/>
        <w:rPr>
          <w:rFonts w:ascii="Times New Roman" w:hAnsi="Times New Roman"/>
          <w:szCs w:val="24"/>
        </w:rPr>
      </w:pPr>
      <w:proofErr w:type="gramStart"/>
      <w:r w:rsidRPr="001231E3">
        <w:rPr>
          <w:rFonts w:ascii="Times New Roman" w:hAnsi="Times New Roman"/>
          <w:szCs w:val="24"/>
        </w:rPr>
        <w:t>2007  Evolutionary</w:t>
      </w:r>
      <w:proofErr w:type="gramEnd"/>
      <w:r w:rsidRPr="001231E3">
        <w:rPr>
          <w:rFonts w:ascii="Times New Roman" w:hAnsi="Times New Roman"/>
          <w:szCs w:val="24"/>
        </w:rPr>
        <w:t xml:space="preserve"> Transformation of the Hominin Shoulder. </w:t>
      </w:r>
      <w:r w:rsidRPr="001231E3">
        <w:rPr>
          <w:rFonts w:ascii="Times New Roman" w:hAnsi="Times New Roman"/>
          <w:i/>
          <w:szCs w:val="24"/>
        </w:rPr>
        <w:t>Evolutionary Anthropology</w:t>
      </w:r>
      <w:r w:rsidRPr="001231E3">
        <w:rPr>
          <w:rFonts w:ascii="Times New Roman" w:hAnsi="Times New Roman"/>
          <w:szCs w:val="24"/>
        </w:rPr>
        <w:t xml:space="preserve"> 16(5):172-187.</w:t>
      </w:r>
    </w:p>
    <w:p w14:paraId="19963D7B" w14:textId="77777777" w:rsidR="00091C64" w:rsidRPr="001231E3" w:rsidRDefault="00091C64" w:rsidP="00437CBB">
      <w:pPr>
        <w:ind w:right="-720"/>
        <w:rPr>
          <w:rFonts w:ascii="Times New Roman" w:hAnsi="Times New Roman"/>
          <w:szCs w:val="24"/>
        </w:rPr>
      </w:pPr>
    </w:p>
    <w:p w14:paraId="33C1666F" w14:textId="77777777" w:rsidR="00091C64" w:rsidRPr="001231E3" w:rsidRDefault="00091C64" w:rsidP="00437CBB">
      <w:pPr>
        <w:ind w:right="-720"/>
        <w:rPr>
          <w:rFonts w:ascii="Times New Roman" w:hAnsi="Times New Roman"/>
          <w:szCs w:val="24"/>
        </w:rPr>
      </w:pPr>
      <w:r w:rsidRPr="001231E3">
        <w:rPr>
          <w:rFonts w:ascii="Times New Roman" w:hAnsi="Times New Roman"/>
          <w:szCs w:val="24"/>
        </w:rPr>
        <w:t xml:space="preserve">Variability in the few shoulder fossils of early human ancestors and relatives. </w:t>
      </w:r>
    </w:p>
    <w:p w14:paraId="1D83867F" w14:textId="77777777" w:rsidR="00091C64" w:rsidRPr="001231E3" w:rsidRDefault="00091C64" w:rsidP="00437CBB">
      <w:pPr>
        <w:ind w:right="-720"/>
        <w:rPr>
          <w:rFonts w:ascii="Times New Roman" w:hAnsi="Times New Roman"/>
          <w:szCs w:val="24"/>
        </w:rPr>
      </w:pPr>
      <w:r w:rsidRPr="001231E3">
        <w:rPr>
          <w:rFonts w:ascii="Times New Roman" w:hAnsi="Times New Roman"/>
          <w:szCs w:val="24"/>
        </w:rPr>
        <w:t xml:space="preserve">  Neanderthals have longer clavicles, dorsally positioned scapulae, and laterally facing glenoid fossae compared to some ancestors, and less humeral torsion than modern humans, which would be advantageous for overhead throwing. In modern humans “reduced humeral torsion [correlates with] overhand throwing, which entails a high degree of external rotation of the abducted and extended arm during the cocking phase. Individuals with lower torsion values have...greater ranges of external rotation. Those who throw habitually have significantly lower torsion and a greater range of external rotation on their throwing side.”</w:t>
      </w:r>
    </w:p>
    <w:p w14:paraId="59CB6544" w14:textId="77777777" w:rsidR="004033E6" w:rsidRPr="001231E3" w:rsidRDefault="004033E6" w:rsidP="00437CBB">
      <w:pPr>
        <w:ind w:right="-720"/>
        <w:rPr>
          <w:rFonts w:ascii="Times New Roman" w:hAnsi="Times New Roman"/>
          <w:szCs w:val="24"/>
        </w:rPr>
      </w:pPr>
    </w:p>
    <w:p w14:paraId="6AF8C535" w14:textId="77777777" w:rsidR="004033E6" w:rsidRPr="001231E3" w:rsidRDefault="004033E6" w:rsidP="00437CBB">
      <w:pPr>
        <w:suppressAutoHyphens/>
        <w:ind w:right="-720"/>
        <w:rPr>
          <w:rFonts w:ascii="Times New Roman" w:hAnsi="Times New Roman"/>
          <w:b/>
          <w:szCs w:val="24"/>
        </w:rPr>
      </w:pPr>
      <w:r w:rsidRPr="001231E3">
        <w:rPr>
          <w:rFonts w:ascii="Times New Roman" w:hAnsi="Times New Roman"/>
          <w:b/>
          <w:szCs w:val="24"/>
        </w:rPr>
        <w:t xml:space="preserve">Larsson, Lars, and Arne </w:t>
      </w:r>
      <w:proofErr w:type="spellStart"/>
      <w:r w:rsidRPr="001231E3">
        <w:rPr>
          <w:rFonts w:ascii="Times New Roman" w:hAnsi="Times New Roman"/>
          <w:b/>
          <w:szCs w:val="24"/>
        </w:rPr>
        <w:t>Sjöström</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4B2647C" w14:textId="77777777" w:rsidR="004033E6" w:rsidRPr="001231E3" w:rsidRDefault="004033E6" w:rsidP="00437CBB">
      <w:pPr>
        <w:suppressAutoHyphens/>
        <w:ind w:right="-720"/>
        <w:rPr>
          <w:rFonts w:ascii="Times New Roman" w:hAnsi="Times New Roman"/>
          <w:szCs w:val="24"/>
        </w:rPr>
      </w:pPr>
      <w:proofErr w:type="gramStart"/>
      <w:r w:rsidRPr="001231E3">
        <w:rPr>
          <w:rFonts w:ascii="Times New Roman" w:hAnsi="Times New Roman"/>
          <w:szCs w:val="24"/>
        </w:rPr>
        <w:t>2011  Early</w:t>
      </w:r>
      <w:proofErr w:type="gramEnd"/>
      <w:r w:rsidRPr="001231E3">
        <w:rPr>
          <w:rFonts w:ascii="Times New Roman" w:hAnsi="Times New Roman"/>
          <w:szCs w:val="24"/>
        </w:rPr>
        <w:t xml:space="preserve"> Mesolithic flint-tipped arrows from Sweden. Antiquity 85(330) Project Gallery. Electronic document, URL http://www.antiquity.ac.uk/projgall/larsson330/ accessed 8/2013.</w:t>
      </w:r>
    </w:p>
    <w:p w14:paraId="2AC5C7FC" w14:textId="77777777" w:rsidR="004033E6" w:rsidRPr="001231E3" w:rsidRDefault="004033E6" w:rsidP="00437CBB">
      <w:pPr>
        <w:suppressAutoHyphens/>
        <w:ind w:right="-720"/>
        <w:rPr>
          <w:rFonts w:ascii="Times New Roman" w:hAnsi="Times New Roman"/>
          <w:szCs w:val="24"/>
        </w:rPr>
      </w:pPr>
    </w:p>
    <w:p w14:paraId="0095C759" w14:textId="77777777" w:rsidR="004033E6" w:rsidRPr="001231E3" w:rsidRDefault="004033E6" w:rsidP="00437CBB">
      <w:pPr>
        <w:suppressAutoHyphens/>
        <w:ind w:right="-720"/>
        <w:rPr>
          <w:rFonts w:ascii="Times New Roman" w:hAnsi="Times New Roman"/>
          <w:szCs w:val="24"/>
        </w:rPr>
      </w:pPr>
      <w:proofErr w:type="spellStart"/>
      <w:r w:rsidRPr="001231E3">
        <w:rPr>
          <w:rFonts w:ascii="Times New Roman" w:hAnsi="Times New Roman"/>
          <w:szCs w:val="24"/>
        </w:rPr>
        <w:t>Rönneholm</w:t>
      </w:r>
      <w:proofErr w:type="spellEnd"/>
      <w:r w:rsidRPr="001231E3">
        <w:rPr>
          <w:rFonts w:ascii="Times New Roman" w:hAnsi="Times New Roman"/>
          <w:szCs w:val="24"/>
        </w:rPr>
        <w:t xml:space="preserve">, former lake, modern peat cuttings reveal numerous finds and small sites dating </w:t>
      </w:r>
      <w:proofErr w:type="spellStart"/>
      <w:r w:rsidRPr="001231E3">
        <w:rPr>
          <w:rFonts w:ascii="Times New Roman" w:hAnsi="Times New Roman"/>
          <w:szCs w:val="24"/>
        </w:rPr>
        <w:t>Maglemose</w:t>
      </w:r>
      <w:proofErr w:type="spellEnd"/>
      <w:r w:rsidRPr="001231E3">
        <w:rPr>
          <w:rFonts w:ascii="Times New Roman" w:hAnsi="Times New Roman"/>
          <w:szCs w:val="24"/>
        </w:rPr>
        <w:t xml:space="preserve"> to </w:t>
      </w:r>
      <w:proofErr w:type="spellStart"/>
      <w:r w:rsidRPr="001231E3">
        <w:rPr>
          <w:rFonts w:ascii="Times New Roman" w:hAnsi="Times New Roman"/>
          <w:szCs w:val="24"/>
        </w:rPr>
        <w:t>Kongemose</w:t>
      </w:r>
      <w:proofErr w:type="spellEnd"/>
      <w:r w:rsidRPr="001231E3">
        <w:rPr>
          <w:rFonts w:ascii="Times New Roman" w:hAnsi="Times New Roman"/>
          <w:szCs w:val="24"/>
        </w:rPr>
        <w:t xml:space="preserve"> cultures (ca 7000-6000 </w:t>
      </w:r>
      <w:proofErr w:type="spellStart"/>
      <w:r w:rsidRPr="001231E3">
        <w:rPr>
          <w:rFonts w:ascii="Times New Roman" w:hAnsi="Times New Roman"/>
          <w:szCs w:val="24"/>
        </w:rPr>
        <w:t>cal</w:t>
      </w:r>
      <w:proofErr w:type="spellEnd"/>
      <w:r w:rsidRPr="001231E3">
        <w:rPr>
          <w:rFonts w:ascii="Times New Roman" w:hAnsi="Times New Roman"/>
          <w:szCs w:val="24"/>
        </w:rPr>
        <w:t xml:space="preserve"> BC). Find of wood + microliths with resin, assembled to reconstruct point of arrow 10.2 cm L, .9 cm diam. Hazel, </w:t>
      </w:r>
      <w:proofErr w:type="spellStart"/>
      <w:r w:rsidRPr="001231E3">
        <w:rPr>
          <w:rFonts w:ascii="Times New Roman" w:hAnsi="Times New Roman"/>
          <w:szCs w:val="24"/>
        </w:rPr>
        <w:t>v-shaped</w:t>
      </w:r>
      <w:proofErr w:type="spellEnd"/>
      <w:r w:rsidRPr="001231E3">
        <w:rPr>
          <w:rFonts w:ascii="Times New Roman" w:hAnsi="Times New Roman"/>
          <w:szCs w:val="24"/>
        </w:rPr>
        <w:t xml:space="preserve"> groove, 4 triangular microliths as barbs, 5</w:t>
      </w:r>
      <w:r w:rsidRPr="001231E3">
        <w:rPr>
          <w:rFonts w:ascii="Times New Roman" w:hAnsi="Times New Roman"/>
          <w:szCs w:val="24"/>
          <w:vertAlign w:val="superscript"/>
        </w:rPr>
        <w:t>th</w:t>
      </w:r>
      <w:r w:rsidRPr="001231E3">
        <w:rPr>
          <w:rFonts w:ascii="Times New Roman" w:hAnsi="Times New Roman"/>
          <w:szCs w:val="24"/>
        </w:rPr>
        <w:t xml:space="preserve"> possibly tip [proximal end missing too], 7900-6600 </w:t>
      </w:r>
      <w:proofErr w:type="spellStart"/>
      <w:r w:rsidRPr="001231E3">
        <w:rPr>
          <w:rFonts w:ascii="Times New Roman" w:hAnsi="Times New Roman"/>
          <w:szCs w:val="24"/>
        </w:rPr>
        <w:t>cal</w:t>
      </w:r>
      <w:proofErr w:type="spellEnd"/>
      <w:r w:rsidRPr="001231E3">
        <w:rPr>
          <w:rFonts w:ascii="Times New Roman" w:hAnsi="Times New Roman"/>
          <w:szCs w:val="24"/>
        </w:rPr>
        <w:t xml:space="preserve"> BC. Another from </w:t>
      </w:r>
      <w:proofErr w:type="spellStart"/>
      <w:r w:rsidRPr="001231E3">
        <w:rPr>
          <w:rFonts w:ascii="Times New Roman" w:hAnsi="Times New Roman"/>
          <w:szCs w:val="24"/>
        </w:rPr>
        <w:t>Loshults</w:t>
      </w:r>
      <w:proofErr w:type="spellEnd"/>
      <w:r w:rsidRPr="001231E3">
        <w:rPr>
          <w:rFonts w:ascii="Times New Roman" w:hAnsi="Times New Roman"/>
          <w:szCs w:val="24"/>
        </w:rPr>
        <w:t xml:space="preserve"> </w:t>
      </w:r>
      <w:proofErr w:type="spellStart"/>
      <w:proofErr w:type="gramStart"/>
      <w:r w:rsidRPr="001231E3">
        <w:rPr>
          <w:rFonts w:ascii="Times New Roman" w:hAnsi="Times New Roman"/>
          <w:szCs w:val="24"/>
        </w:rPr>
        <w:t>Mosse</w:t>
      </w:r>
      <w:proofErr w:type="spellEnd"/>
      <w:r w:rsidRPr="001231E3">
        <w:rPr>
          <w:rFonts w:ascii="Times New Roman" w:hAnsi="Times New Roman"/>
          <w:szCs w:val="24"/>
        </w:rPr>
        <w:t xml:space="preserve">  1951</w:t>
      </w:r>
      <w:proofErr w:type="gramEnd"/>
      <w:r w:rsidRPr="001231E3">
        <w:rPr>
          <w:rFonts w:ascii="Times New Roman" w:hAnsi="Times New Roman"/>
          <w:szCs w:val="24"/>
        </w:rPr>
        <w:t xml:space="preserve">, 8900-7300 </w:t>
      </w:r>
      <w:proofErr w:type="spellStart"/>
      <w:r w:rsidRPr="001231E3">
        <w:rPr>
          <w:rFonts w:ascii="Times New Roman" w:hAnsi="Times New Roman"/>
          <w:szCs w:val="24"/>
        </w:rPr>
        <w:t>cal</w:t>
      </w:r>
      <w:proofErr w:type="spellEnd"/>
      <w:r w:rsidRPr="001231E3">
        <w:rPr>
          <w:rFonts w:ascii="Times New Roman" w:hAnsi="Times New Roman"/>
          <w:szCs w:val="24"/>
        </w:rPr>
        <w:t xml:space="preserve"> BC. Arrow find </w:t>
      </w:r>
      <w:proofErr w:type="spellStart"/>
      <w:r w:rsidRPr="001231E3">
        <w:rPr>
          <w:rFonts w:ascii="Times New Roman" w:hAnsi="Times New Roman"/>
          <w:szCs w:val="24"/>
        </w:rPr>
        <w:t>Vinkel</w:t>
      </w:r>
      <w:proofErr w:type="spellEnd"/>
      <w:r w:rsidRPr="001231E3">
        <w:rPr>
          <w:rFonts w:ascii="Times New Roman" w:hAnsi="Times New Roman"/>
          <w:szCs w:val="24"/>
        </w:rPr>
        <w:t xml:space="preserve">, Denmark, 102 cm L, .7 cm diam, nocked, lashing for fletches, beveled tip, Early Boreal. Early Mesolithic arrow frags from </w:t>
      </w:r>
      <w:proofErr w:type="spellStart"/>
      <w:r w:rsidRPr="001231E3">
        <w:rPr>
          <w:rFonts w:ascii="Times New Roman" w:hAnsi="Times New Roman"/>
          <w:szCs w:val="24"/>
        </w:rPr>
        <w:t>Holmegaard</w:t>
      </w:r>
      <w:proofErr w:type="spellEnd"/>
      <w:r w:rsidRPr="001231E3">
        <w:rPr>
          <w:rFonts w:ascii="Times New Roman" w:hAnsi="Times New Roman"/>
          <w:szCs w:val="24"/>
        </w:rPr>
        <w:t xml:space="preserve"> IV, Zealand with microliths. </w:t>
      </w:r>
      <w:proofErr w:type="spellStart"/>
      <w:r w:rsidRPr="001231E3">
        <w:rPr>
          <w:rFonts w:ascii="Times New Roman" w:hAnsi="Times New Roman"/>
          <w:szCs w:val="24"/>
        </w:rPr>
        <w:t>Prejlerup</w:t>
      </w:r>
      <w:proofErr w:type="spellEnd"/>
      <w:r w:rsidRPr="001231E3">
        <w:rPr>
          <w:rFonts w:ascii="Times New Roman" w:hAnsi="Times New Roman"/>
          <w:szCs w:val="24"/>
        </w:rPr>
        <w:t xml:space="preserve">, Zealand, Denmark </w:t>
      </w:r>
      <w:proofErr w:type="spellStart"/>
      <w:r w:rsidRPr="001231E3">
        <w:rPr>
          <w:rFonts w:ascii="Times New Roman" w:hAnsi="Times New Roman"/>
          <w:szCs w:val="24"/>
        </w:rPr>
        <w:t>auroch</w:t>
      </w:r>
      <w:proofErr w:type="spellEnd"/>
      <w:r w:rsidRPr="001231E3">
        <w:rPr>
          <w:rFonts w:ascii="Times New Roman" w:hAnsi="Times New Roman"/>
          <w:szCs w:val="24"/>
        </w:rPr>
        <w:t xml:space="preserve"> skeleton with 15 microliths, small arrow shaft </w:t>
      </w:r>
      <w:proofErr w:type="gramStart"/>
      <w:r w:rsidRPr="001231E3">
        <w:rPr>
          <w:rFonts w:ascii="Times New Roman" w:hAnsi="Times New Roman"/>
          <w:szCs w:val="24"/>
        </w:rPr>
        <w:t>frag</w:t>
      </w:r>
      <w:proofErr w:type="gramEnd"/>
      <w:r w:rsidRPr="001231E3">
        <w:rPr>
          <w:rFonts w:ascii="Times New Roman" w:hAnsi="Times New Roman"/>
          <w:szCs w:val="24"/>
        </w:rPr>
        <w:t xml:space="preserve"> w resin, 8410-7284 </w:t>
      </w:r>
      <w:proofErr w:type="spellStart"/>
      <w:r w:rsidRPr="001231E3">
        <w:rPr>
          <w:rFonts w:ascii="Times New Roman" w:hAnsi="Times New Roman"/>
          <w:szCs w:val="24"/>
        </w:rPr>
        <w:t>cal</w:t>
      </w:r>
      <w:proofErr w:type="spellEnd"/>
      <w:r w:rsidRPr="001231E3">
        <w:rPr>
          <w:rFonts w:ascii="Times New Roman" w:hAnsi="Times New Roman"/>
          <w:szCs w:val="24"/>
        </w:rPr>
        <w:t xml:space="preserve"> BC. [Resins not identified.]</w:t>
      </w:r>
    </w:p>
    <w:p w14:paraId="0D0D48AC" w14:textId="77777777" w:rsidR="0018097C" w:rsidRPr="001231E3" w:rsidRDefault="0018097C" w:rsidP="00437CBB">
      <w:pPr>
        <w:ind w:right="-720"/>
        <w:rPr>
          <w:rFonts w:ascii="Times New Roman" w:hAnsi="Times New Roman"/>
          <w:szCs w:val="24"/>
        </w:rPr>
      </w:pPr>
    </w:p>
    <w:p w14:paraId="51A9AFD3" w14:textId="77777777" w:rsidR="0018097C" w:rsidRPr="001231E3" w:rsidRDefault="0018097C" w:rsidP="00437CBB">
      <w:pPr>
        <w:ind w:right="-720"/>
        <w:rPr>
          <w:rFonts w:ascii="Times New Roman" w:hAnsi="Times New Roman"/>
          <w:b/>
          <w:szCs w:val="24"/>
        </w:rPr>
      </w:pPr>
      <w:bookmarkStart w:id="54" w:name="_Hlk72586747"/>
      <w:r w:rsidRPr="001231E3">
        <w:rPr>
          <w:rFonts w:ascii="Times New Roman" w:hAnsi="Times New Roman"/>
          <w:b/>
          <w:szCs w:val="24"/>
        </w:rPr>
        <w:t>LaRue, Chuck</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5CAFF9D" w14:textId="77777777" w:rsidR="0018097C" w:rsidRPr="001231E3" w:rsidRDefault="0018097C" w:rsidP="00437CBB">
      <w:pPr>
        <w:ind w:right="-720"/>
        <w:rPr>
          <w:rFonts w:ascii="Times New Roman" w:hAnsi="Times New Roman"/>
          <w:szCs w:val="24"/>
        </w:rPr>
      </w:pPr>
      <w:proofErr w:type="gramStart"/>
      <w:r w:rsidRPr="001231E3">
        <w:rPr>
          <w:rFonts w:ascii="Times New Roman" w:hAnsi="Times New Roman"/>
          <w:szCs w:val="24"/>
        </w:rPr>
        <w:t>2010  Looking</w:t>
      </w:r>
      <w:proofErr w:type="gramEnd"/>
      <w:r w:rsidRPr="001231E3">
        <w:rPr>
          <w:rFonts w:ascii="Times New Roman" w:hAnsi="Times New Roman"/>
          <w:szCs w:val="24"/>
        </w:rPr>
        <w:t xml:space="preserve"> Closer at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Atlatls and Darts. </w:t>
      </w:r>
      <w:r w:rsidRPr="001231E3">
        <w:rPr>
          <w:rFonts w:ascii="Times New Roman" w:hAnsi="Times New Roman"/>
          <w:i/>
          <w:szCs w:val="24"/>
        </w:rPr>
        <w:t>Bulletin of Primitive Technology</w:t>
      </w:r>
      <w:r w:rsidRPr="001231E3">
        <w:rPr>
          <w:rFonts w:ascii="Times New Roman" w:hAnsi="Times New Roman"/>
          <w:szCs w:val="24"/>
        </w:rPr>
        <w:t xml:space="preserve"> 39:12-21.</w:t>
      </w:r>
    </w:p>
    <w:p w14:paraId="07BD16FC" w14:textId="77777777" w:rsidR="0018097C" w:rsidRPr="001231E3" w:rsidRDefault="0018097C" w:rsidP="00437CBB">
      <w:pPr>
        <w:ind w:right="-720"/>
        <w:rPr>
          <w:rFonts w:ascii="Times New Roman" w:hAnsi="Times New Roman"/>
          <w:szCs w:val="24"/>
        </w:rPr>
      </w:pPr>
    </w:p>
    <w:p w14:paraId="7C277937" w14:textId="77777777" w:rsidR="0018097C" w:rsidRPr="001231E3" w:rsidRDefault="00332BF9" w:rsidP="00437CBB">
      <w:pPr>
        <w:ind w:right="-720"/>
        <w:rPr>
          <w:rFonts w:ascii="Times New Roman" w:hAnsi="Times New Roman"/>
          <w:szCs w:val="24"/>
        </w:rPr>
      </w:pPr>
      <w:r w:rsidRPr="001231E3">
        <w:rPr>
          <w:rFonts w:ascii="Times New Roman" w:hAnsi="Times New Roman"/>
          <w:szCs w:val="24"/>
        </w:rPr>
        <w:t xml:space="preserve">[Good overview] </w:t>
      </w:r>
      <w:r w:rsidR="006C08ED" w:rsidRPr="001231E3">
        <w:rPr>
          <w:rFonts w:ascii="Times New Roman" w:hAnsi="Times New Roman"/>
          <w:szCs w:val="24"/>
        </w:rPr>
        <w:t xml:space="preserve">Description of basic form. </w:t>
      </w:r>
      <w:proofErr w:type="spellStart"/>
      <w:r w:rsidR="006C08ED" w:rsidRPr="001231E3">
        <w:rPr>
          <w:rFonts w:ascii="Times New Roman" w:hAnsi="Times New Roman"/>
          <w:szCs w:val="24"/>
        </w:rPr>
        <w:t>Gambel</w:t>
      </w:r>
      <w:proofErr w:type="spellEnd"/>
      <w:r w:rsidR="006C08ED" w:rsidRPr="001231E3">
        <w:rPr>
          <w:rFonts w:ascii="Times New Roman" w:hAnsi="Times New Roman"/>
          <w:szCs w:val="24"/>
        </w:rPr>
        <w:t xml:space="preserve"> oak common material. </w:t>
      </w:r>
      <w:r w:rsidR="0008124F" w:rsidRPr="001231E3">
        <w:rPr>
          <w:rFonts w:ascii="Times New Roman" w:hAnsi="Times New Roman"/>
          <w:szCs w:val="24"/>
        </w:rPr>
        <w:t xml:space="preserve">Detail photos and drawings of LaRue replicas and originals form Sand Dune Cave, White Dog Cave, </w:t>
      </w:r>
      <w:r w:rsidR="006C08ED" w:rsidRPr="001231E3">
        <w:rPr>
          <w:rFonts w:ascii="Times New Roman" w:hAnsi="Times New Roman"/>
          <w:szCs w:val="24"/>
        </w:rPr>
        <w:t xml:space="preserve">Broken Roof Cave (especially loops), small stone weights, darts – mostly willow and dogwood, short </w:t>
      </w:r>
      <w:proofErr w:type="spellStart"/>
      <w:r w:rsidR="006C08ED" w:rsidRPr="001231E3">
        <w:rPr>
          <w:rFonts w:ascii="Times New Roman" w:hAnsi="Times New Roman"/>
          <w:szCs w:val="24"/>
        </w:rPr>
        <w:t>mainshaft</w:t>
      </w:r>
      <w:proofErr w:type="spellEnd"/>
      <w:r w:rsidR="006C08ED" w:rsidRPr="001231E3">
        <w:rPr>
          <w:rFonts w:ascii="Times New Roman" w:hAnsi="Times New Roman"/>
          <w:szCs w:val="24"/>
        </w:rPr>
        <w:t xml:space="preserve">, socket drilling with passive drill, hardwood </w:t>
      </w:r>
      <w:proofErr w:type="spellStart"/>
      <w:r w:rsidR="006C08ED" w:rsidRPr="001231E3">
        <w:rPr>
          <w:rFonts w:ascii="Times New Roman" w:hAnsi="Times New Roman"/>
          <w:szCs w:val="24"/>
        </w:rPr>
        <w:t>foreshafts</w:t>
      </w:r>
      <w:proofErr w:type="spellEnd"/>
      <w:r w:rsidR="006C08ED" w:rsidRPr="001231E3">
        <w:rPr>
          <w:rFonts w:ascii="Times New Roman" w:hAnsi="Times New Roman"/>
          <w:szCs w:val="24"/>
        </w:rPr>
        <w:t xml:space="preserve"> with pitch filler to seat stone points, bunts also, fletching with both whole and split feathers. Some rock art. </w:t>
      </w:r>
    </w:p>
    <w:p w14:paraId="1162319D" w14:textId="77777777" w:rsidR="0084165A" w:rsidRPr="001231E3" w:rsidRDefault="0084165A" w:rsidP="00437CBB">
      <w:pPr>
        <w:ind w:right="-720"/>
        <w:rPr>
          <w:rFonts w:ascii="Times New Roman" w:hAnsi="Times New Roman"/>
          <w:szCs w:val="24"/>
        </w:rPr>
      </w:pPr>
    </w:p>
    <w:bookmarkEnd w:id="54"/>
    <w:p w14:paraId="7F16069C" w14:textId="77777777" w:rsidR="0084165A" w:rsidRPr="001231E3" w:rsidRDefault="0084165A" w:rsidP="00437CBB">
      <w:pPr>
        <w:pStyle w:val="Heading3"/>
        <w:ind w:right="-720"/>
        <w:rPr>
          <w:szCs w:val="24"/>
        </w:rPr>
      </w:pPr>
      <w:r w:rsidRPr="001231E3">
        <w:rPr>
          <w:szCs w:val="24"/>
        </w:rPr>
        <w:t>Lau, George F.</w:t>
      </w:r>
      <w:r w:rsidRPr="001231E3">
        <w:rPr>
          <w:szCs w:val="24"/>
        </w:rPr>
        <w:tab/>
      </w:r>
      <w:r w:rsidRPr="001231E3">
        <w:rPr>
          <w:szCs w:val="24"/>
        </w:rPr>
        <w:tab/>
      </w:r>
      <w:r w:rsidRPr="001231E3">
        <w:rPr>
          <w:szCs w:val="24"/>
        </w:rPr>
        <w:tab/>
      </w:r>
      <w:r w:rsidRPr="001231E3">
        <w:rPr>
          <w:szCs w:val="24"/>
        </w:rPr>
        <w:tab/>
      </w:r>
      <w:r w:rsidRPr="001231E3">
        <w:rPr>
          <w:szCs w:val="24"/>
        </w:rPr>
        <w:tab/>
        <w:t>o</w:t>
      </w:r>
    </w:p>
    <w:p w14:paraId="0B087FD1"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2004  Object</w:t>
      </w:r>
      <w:proofErr w:type="gramEnd"/>
      <w:r w:rsidRPr="001231E3">
        <w:rPr>
          <w:rFonts w:ascii="Times New Roman" w:hAnsi="Times New Roman"/>
          <w:szCs w:val="24"/>
        </w:rPr>
        <w:t xml:space="preserve"> of Contention: An Examination of </w:t>
      </w:r>
      <w:proofErr w:type="spellStart"/>
      <w:r w:rsidRPr="001231E3">
        <w:rPr>
          <w:rFonts w:ascii="Times New Roman" w:hAnsi="Times New Roman"/>
          <w:szCs w:val="24"/>
        </w:rPr>
        <w:t>Recuay</w:t>
      </w:r>
      <w:proofErr w:type="spellEnd"/>
      <w:r w:rsidRPr="001231E3">
        <w:rPr>
          <w:rFonts w:ascii="Times New Roman" w:hAnsi="Times New Roman"/>
          <w:szCs w:val="24"/>
        </w:rPr>
        <w:t xml:space="preserve">-Moche Combat Imagery. </w:t>
      </w:r>
      <w:r w:rsidRPr="001231E3">
        <w:rPr>
          <w:rFonts w:ascii="Times New Roman" w:hAnsi="Times New Roman"/>
          <w:i/>
          <w:iCs/>
          <w:szCs w:val="24"/>
        </w:rPr>
        <w:t>Cambridge Archaeological Journal</w:t>
      </w:r>
      <w:r w:rsidRPr="001231E3">
        <w:rPr>
          <w:rFonts w:ascii="Times New Roman" w:hAnsi="Times New Roman"/>
          <w:szCs w:val="24"/>
        </w:rPr>
        <w:t xml:space="preserve"> 14 (2): 163-184.</w:t>
      </w:r>
    </w:p>
    <w:p w14:paraId="601C3331" w14:textId="77777777" w:rsidR="0084165A" w:rsidRPr="001231E3" w:rsidRDefault="0084165A" w:rsidP="00437CBB">
      <w:pPr>
        <w:ind w:right="-720"/>
        <w:rPr>
          <w:rFonts w:ascii="Times New Roman" w:hAnsi="Times New Roman"/>
          <w:szCs w:val="24"/>
        </w:rPr>
      </w:pPr>
    </w:p>
    <w:p w14:paraId="34E4B678" w14:textId="77777777" w:rsidR="0084165A" w:rsidRDefault="0084165A" w:rsidP="00437CBB">
      <w:pPr>
        <w:ind w:right="-720"/>
        <w:rPr>
          <w:rFonts w:ascii="Times New Roman" w:hAnsi="Times New Roman"/>
          <w:szCs w:val="24"/>
        </w:rPr>
      </w:pPr>
      <w:proofErr w:type="spellStart"/>
      <w:r w:rsidRPr="001231E3">
        <w:rPr>
          <w:rFonts w:ascii="Times New Roman" w:hAnsi="Times New Roman"/>
          <w:szCs w:val="24"/>
        </w:rPr>
        <w:t>Luhrsen</w:t>
      </w:r>
      <w:proofErr w:type="spellEnd"/>
      <w:r w:rsidRPr="001231E3">
        <w:rPr>
          <w:rFonts w:ascii="Times New Roman" w:hAnsi="Times New Roman"/>
          <w:szCs w:val="24"/>
        </w:rPr>
        <w:t xml:space="preserve"> stirrup bottle depicts pairs of warriors, one Moche (coastal Peru) one </w:t>
      </w:r>
      <w:proofErr w:type="spellStart"/>
      <w:r w:rsidRPr="001231E3">
        <w:rPr>
          <w:rFonts w:ascii="Times New Roman" w:hAnsi="Times New Roman"/>
          <w:szCs w:val="24"/>
        </w:rPr>
        <w:t>Recuay</w:t>
      </w:r>
      <w:proofErr w:type="spellEnd"/>
      <w:r w:rsidRPr="001231E3">
        <w:rPr>
          <w:rFonts w:ascii="Times New Roman" w:hAnsi="Times New Roman"/>
          <w:szCs w:val="24"/>
        </w:rPr>
        <w:t xml:space="preserve"> (highlands), ethnic diffs distinguished by costume and weapons (different maces). Moche are all winning, could be re-enactment or ritualized war, glorifies Moche. </w:t>
      </w:r>
      <w:proofErr w:type="spellStart"/>
      <w:r w:rsidRPr="001231E3">
        <w:rPr>
          <w:rFonts w:ascii="Times New Roman" w:hAnsi="Times New Roman"/>
          <w:szCs w:val="24"/>
        </w:rPr>
        <w:t>Recuay</w:t>
      </w:r>
      <w:proofErr w:type="spellEnd"/>
      <w:r w:rsidRPr="001231E3">
        <w:rPr>
          <w:rFonts w:ascii="Times New Roman" w:hAnsi="Times New Roman"/>
          <w:szCs w:val="24"/>
        </w:rPr>
        <w:t xml:space="preserve"> use slings and rocks as well as maces, Moche maces only, no atlatls shown.</w:t>
      </w:r>
    </w:p>
    <w:p w14:paraId="4538E100" w14:textId="77777777" w:rsidR="005E11F6" w:rsidRDefault="005E11F6" w:rsidP="00437CBB">
      <w:pPr>
        <w:ind w:right="-720"/>
        <w:rPr>
          <w:rFonts w:ascii="Times New Roman" w:hAnsi="Times New Roman"/>
          <w:szCs w:val="24"/>
        </w:rPr>
      </w:pPr>
    </w:p>
    <w:p w14:paraId="321C9AD0" w14:textId="77777777" w:rsidR="005E11F6" w:rsidRDefault="005E11F6" w:rsidP="005E11F6">
      <w:pPr>
        <w:pStyle w:val="EndnoteText"/>
        <w:widowControl/>
        <w:rPr>
          <w:rFonts w:ascii="Times New Roman" w:hAnsi="Times New Roman"/>
          <w:b/>
          <w:snapToGrid/>
        </w:rPr>
      </w:pPr>
      <w:proofErr w:type="spellStart"/>
      <w:r>
        <w:rPr>
          <w:rFonts w:ascii="Times New Roman" w:hAnsi="Times New Roman"/>
          <w:b/>
          <w:snapToGrid/>
        </w:rPr>
        <w:t>Laubin</w:t>
      </w:r>
      <w:proofErr w:type="spellEnd"/>
      <w:r>
        <w:rPr>
          <w:rFonts w:ascii="Times New Roman" w:hAnsi="Times New Roman"/>
          <w:b/>
          <w:snapToGrid/>
        </w:rPr>
        <w:t xml:space="preserve">, Reginald and Gladys </w:t>
      </w:r>
      <w:proofErr w:type="spellStart"/>
      <w:r>
        <w:rPr>
          <w:rFonts w:ascii="Times New Roman" w:hAnsi="Times New Roman"/>
          <w:b/>
          <w:snapToGrid/>
        </w:rPr>
        <w:t>Laubin</w:t>
      </w:r>
      <w:proofErr w:type="spellEnd"/>
      <w:r>
        <w:rPr>
          <w:rFonts w:ascii="Times New Roman" w:hAnsi="Times New Roman"/>
          <w:b/>
          <w:snapToGrid/>
        </w:rPr>
        <w:tab/>
      </w:r>
      <w:r>
        <w:rPr>
          <w:rFonts w:ascii="Times New Roman" w:hAnsi="Times New Roman"/>
          <w:b/>
          <w:snapToGrid/>
        </w:rPr>
        <w:tab/>
      </w:r>
      <w:r>
        <w:rPr>
          <w:rFonts w:ascii="Times New Roman" w:hAnsi="Times New Roman"/>
          <w:b/>
          <w:snapToGrid/>
        </w:rPr>
        <w:tab/>
        <w:t>o</w:t>
      </w:r>
    </w:p>
    <w:p w14:paraId="0E6BE0ED" w14:textId="77777777" w:rsidR="005E11F6" w:rsidRDefault="005E11F6" w:rsidP="005E11F6">
      <w:pPr>
        <w:pStyle w:val="EndnoteText"/>
        <w:widowControl/>
        <w:rPr>
          <w:rFonts w:ascii="Times New Roman" w:hAnsi="Times New Roman"/>
          <w:snapToGrid/>
        </w:rPr>
      </w:pPr>
      <w:proofErr w:type="gramStart"/>
      <w:r>
        <w:rPr>
          <w:rFonts w:ascii="Times New Roman" w:hAnsi="Times New Roman"/>
          <w:snapToGrid/>
        </w:rPr>
        <w:t xml:space="preserve">1980  </w:t>
      </w:r>
      <w:r>
        <w:rPr>
          <w:rFonts w:ascii="Times New Roman" w:hAnsi="Times New Roman"/>
          <w:i/>
          <w:iCs/>
          <w:snapToGrid/>
        </w:rPr>
        <w:t>American</w:t>
      </w:r>
      <w:proofErr w:type="gramEnd"/>
      <w:r>
        <w:rPr>
          <w:rFonts w:ascii="Times New Roman" w:hAnsi="Times New Roman"/>
          <w:i/>
          <w:iCs/>
          <w:snapToGrid/>
        </w:rPr>
        <w:t xml:space="preserve"> Indian Archery</w:t>
      </w:r>
      <w:r>
        <w:rPr>
          <w:rFonts w:ascii="Times New Roman" w:hAnsi="Times New Roman"/>
          <w:snapToGrid/>
        </w:rPr>
        <w:t>.  Norman: University of Oklahoma Press.</w:t>
      </w:r>
    </w:p>
    <w:p w14:paraId="5BA0A2E3" w14:textId="77777777" w:rsidR="005E11F6" w:rsidRDefault="005E11F6" w:rsidP="005E11F6">
      <w:pPr>
        <w:pStyle w:val="EndnoteText"/>
        <w:widowControl/>
        <w:rPr>
          <w:rFonts w:ascii="Times New Roman" w:hAnsi="Times New Roman"/>
          <w:snapToGrid/>
        </w:rPr>
      </w:pPr>
    </w:p>
    <w:p w14:paraId="3C95C08C" w14:textId="77777777" w:rsidR="005E11F6" w:rsidRDefault="005E11F6" w:rsidP="005E11F6">
      <w:pPr>
        <w:pStyle w:val="EndnoteText"/>
        <w:widowControl/>
        <w:rPr>
          <w:rFonts w:ascii="Times New Roman" w:hAnsi="Times New Roman"/>
          <w:snapToGrid/>
        </w:rPr>
      </w:pPr>
      <w:r>
        <w:rPr>
          <w:rFonts w:ascii="Times New Roman" w:hAnsi="Times New Roman"/>
          <w:snapToGrid/>
        </w:rPr>
        <w:t>[</w:t>
      </w:r>
      <w:proofErr w:type="spellStart"/>
      <w:r>
        <w:rPr>
          <w:rFonts w:ascii="Times New Roman" w:hAnsi="Times New Roman"/>
          <w:snapToGrid/>
        </w:rPr>
        <w:t>Laubin</w:t>
      </w:r>
      <w:proofErr w:type="spellEnd"/>
      <w:r>
        <w:rPr>
          <w:rFonts w:ascii="Times New Roman" w:hAnsi="Times New Roman"/>
          <w:snapToGrid/>
        </w:rPr>
        <w:t xml:space="preserve"> knew lots of the old Sioux warriors of the 19</w:t>
      </w:r>
      <w:r w:rsidRPr="00CC711F">
        <w:rPr>
          <w:rFonts w:ascii="Times New Roman" w:hAnsi="Times New Roman"/>
          <w:snapToGrid/>
          <w:vertAlign w:val="superscript"/>
        </w:rPr>
        <w:t>th</w:t>
      </w:r>
      <w:r>
        <w:rPr>
          <w:rFonts w:ascii="Times New Roman" w:hAnsi="Times New Roman"/>
          <w:snapToGrid/>
        </w:rPr>
        <w:t xml:space="preserve"> C in their old age]</w:t>
      </w:r>
    </w:p>
    <w:p w14:paraId="58088BC8" w14:textId="77777777" w:rsidR="005E11F6" w:rsidRDefault="005E11F6" w:rsidP="005E11F6">
      <w:pPr>
        <w:pStyle w:val="EndnoteText"/>
        <w:widowControl/>
        <w:rPr>
          <w:rFonts w:ascii="Times New Roman" w:hAnsi="Times New Roman"/>
          <w:snapToGrid/>
        </w:rPr>
      </w:pPr>
      <w:r>
        <w:rPr>
          <w:rFonts w:ascii="Times New Roman" w:hAnsi="Times New Roman"/>
          <w:snapToGrid/>
        </w:rPr>
        <w:t>p 7 Pope and others were biased against Indian archery by fondness for glory of English longbow. Surviving native bows often inferior ones, or misused.</w:t>
      </w:r>
    </w:p>
    <w:p w14:paraId="5AE75816" w14:textId="77777777" w:rsidR="005E11F6" w:rsidRDefault="005E11F6" w:rsidP="005E11F6">
      <w:pPr>
        <w:pStyle w:val="EndnoteText"/>
        <w:widowControl/>
        <w:rPr>
          <w:rFonts w:ascii="Times New Roman" w:hAnsi="Times New Roman"/>
          <w:snapToGrid/>
        </w:rPr>
      </w:pPr>
      <w:r>
        <w:rPr>
          <w:rFonts w:ascii="Times New Roman" w:hAnsi="Times New Roman"/>
          <w:snapToGrid/>
        </w:rPr>
        <w:t xml:space="preserve">p 116 No difference in shape of metal hunting and war points, although a few barbed war pts ‘have been noted’. Flint war pts often triangular, loosely set in </w:t>
      </w:r>
      <w:r>
        <w:rPr>
          <w:rFonts w:ascii="Times New Roman" w:hAnsi="Times New Roman"/>
          <w:snapToGrid/>
        </w:rPr>
        <w:lastRenderedPageBreak/>
        <w:t xml:space="preserve">shaft with little or no binding so head remained in wound. [No attribution for any of this]. ‘There are stories that war pts </w:t>
      </w:r>
      <w:proofErr w:type="gramStart"/>
      <w:r>
        <w:rPr>
          <w:rFonts w:ascii="Times New Roman" w:hAnsi="Times New Roman"/>
          <w:snapToGrid/>
        </w:rPr>
        <w:t>were</w:t>
      </w:r>
      <w:proofErr w:type="gramEnd"/>
      <w:r>
        <w:rPr>
          <w:rFonts w:ascii="Times New Roman" w:hAnsi="Times New Roman"/>
          <w:snapToGrid/>
        </w:rPr>
        <w:t xml:space="preserve"> set… perpendicular to the bowstring… to enter a man’s ribs more easily…hunting pts set in same line of string to enter animal’s rib cage more readily. If Indians ever had such ideas, they were impractical, because any arrow, no matter how it is fletched, will spin while traveling…”</w:t>
      </w:r>
    </w:p>
    <w:p w14:paraId="782B3B6D" w14:textId="77777777" w:rsidR="005E11F6" w:rsidRDefault="005E11F6" w:rsidP="005E11F6">
      <w:pPr>
        <w:pStyle w:val="EndnoteText"/>
        <w:widowControl/>
        <w:rPr>
          <w:rFonts w:ascii="Times New Roman" w:hAnsi="Times New Roman"/>
          <w:snapToGrid/>
        </w:rPr>
      </w:pPr>
      <w:r>
        <w:rPr>
          <w:rFonts w:ascii="Times New Roman" w:hAnsi="Times New Roman"/>
          <w:snapToGrid/>
        </w:rPr>
        <w:t xml:space="preserve">p 118 “I once asked One Bull and other old-timers if they ever made stone arrowheads. The reply was no.” Believed those found made by </w:t>
      </w:r>
      <w:proofErr w:type="spellStart"/>
      <w:r>
        <w:rPr>
          <w:rFonts w:ascii="Times New Roman" w:hAnsi="Times New Roman"/>
          <w:snapToGrid/>
        </w:rPr>
        <w:t>Iktomi</w:t>
      </w:r>
      <w:proofErr w:type="spellEnd"/>
      <w:r>
        <w:rPr>
          <w:rFonts w:ascii="Times New Roman" w:hAnsi="Times New Roman"/>
          <w:snapToGrid/>
        </w:rPr>
        <w:t xml:space="preserve"> or Little Spider People. Story of Crooked Neck who saw them working, tried to take point, was shot in neck with tiny arrow. After moving onto Plains, “proper stone was scarce or nonexistent.” So made bone points. [I think his archaeology here is weak!] “Today there are more white men who know how to make stone arrowheads than there are Indians who can do it.”  Revived recently among Cherokee who learned from white hobbyist.  Ishi last native </w:t>
      </w:r>
      <w:proofErr w:type="spellStart"/>
      <w:r>
        <w:rPr>
          <w:rFonts w:ascii="Times New Roman" w:hAnsi="Times New Roman"/>
          <w:snapToGrid/>
        </w:rPr>
        <w:t>knapper</w:t>
      </w:r>
      <w:proofErr w:type="spellEnd"/>
      <w:r>
        <w:rPr>
          <w:rFonts w:ascii="Times New Roman" w:hAnsi="Times New Roman"/>
          <w:snapToGrid/>
        </w:rPr>
        <w:t xml:space="preserve">. Good modern </w:t>
      </w:r>
      <w:proofErr w:type="spellStart"/>
      <w:r>
        <w:rPr>
          <w:rFonts w:ascii="Times New Roman" w:hAnsi="Times New Roman"/>
          <w:snapToGrid/>
        </w:rPr>
        <w:t>knapper</w:t>
      </w:r>
      <w:proofErr w:type="spellEnd"/>
      <w:r>
        <w:rPr>
          <w:rFonts w:ascii="Times New Roman" w:hAnsi="Times New Roman"/>
          <w:snapToGrid/>
        </w:rPr>
        <w:t xml:space="preserve"> can make arrowhead in 20 min. Obsidian pts </w:t>
      </w:r>
      <w:proofErr w:type="spellStart"/>
      <w:r>
        <w:rPr>
          <w:rFonts w:ascii="Times New Roman" w:hAnsi="Times New Roman"/>
          <w:snapToGrid/>
        </w:rPr>
        <w:t>pentrate</w:t>
      </w:r>
      <w:proofErr w:type="spellEnd"/>
      <w:r>
        <w:rPr>
          <w:rFonts w:ascii="Times New Roman" w:hAnsi="Times New Roman"/>
          <w:snapToGrid/>
        </w:rPr>
        <w:t xml:space="preserve"> better on game than steel. Bone pts also not as good, but </w:t>
      </w:r>
      <w:proofErr w:type="gramStart"/>
      <w:r>
        <w:rPr>
          <w:rFonts w:ascii="Times New Roman" w:hAnsi="Times New Roman"/>
          <w:snapToGrid/>
        </w:rPr>
        <w:t>Plains</w:t>
      </w:r>
      <w:proofErr w:type="gramEnd"/>
      <w:r>
        <w:rPr>
          <w:rFonts w:ascii="Times New Roman" w:hAnsi="Times New Roman"/>
          <w:snapToGrid/>
        </w:rPr>
        <w:t xml:space="preserve"> folk had no choice. [again, no attributions for any of this].</w:t>
      </w:r>
    </w:p>
    <w:p w14:paraId="2D93B2F8" w14:textId="77777777" w:rsidR="005E11F6" w:rsidRDefault="005E11F6" w:rsidP="005E11F6">
      <w:pPr>
        <w:pStyle w:val="EndnoteText"/>
        <w:widowControl/>
        <w:rPr>
          <w:rFonts w:ascii="Times New Roman" w:hAnsi="Times New Roman"/>
          <w:snapToGrid/>
        </w:rPr>
      </w:pPr>
      <w:r>
        <w:rPr>
          <w:rFonts w:ascii="Times New Roman" w:hAnsi="Times New Roman"/>
          <w:snapToGrid/>
        </w:rPr>
        <w:t>p 120 Some think Folsom pts were for arrows [he must mean Brown] but so early must be on atlatl darts. ‘Gem pts, bird pts’ probably ceremonial “certainly they had no practical value” “no value in killing larger game.” [Interesting that he devalues success of prehistoric archery thus.]</w:t>
      </w:r>
    </w:p>
    <w:p w14:paraId="16459D00" w14:textId="77777777" w:rsidR="005E11F6" w:rsidRPr="001231E3" w:rsidRDefault="005E11F6" w:rsidP="00437CBB">
      <w:pPr>
        <w:ind w:right="-720"/>
        <w:rPr>
          <w:rFonts w:ascii="Times New Roman" w:hAnsi="Times New Roman"/>
          <w:szCs w:val="24"/>
        </w:rPr>
      </w:pPr>
    </w:p>
    <w:p w14:paraId="07A4D8BA"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 xml:space="preserve">Laughlin, William S. </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A1B153C" w14:textId="77777777" w:rsidR="0084165A" w:rsidRPr="001231E3" w:rsidRDefault="0084165A" w:rsidP="00437CBB">
      <w:pPr>
        <w:ind w:right="-720"/>
        <w:rPr>
          <w:rFonts w:ascii="Times New Roman" w:hAnsi="Times New Roman"/>
          <w:bCs/>
          <w:szCs w:val="24"/>
        </w:rPr>
      </w:pPr>
      <w:proofErr w:type="gramStart"/>
      <w:r w:rsidRPr="001231E3">
        <w:rPr>
          <w:rFonts w:ascii="Times New Roman" w:hAnsi="Times New Roman"/>
          <w:bCs/>
          <w:szCs w:val="24"/>
        </w:rPr>
        <w:t xml:space="preserve">1980  </w:t>
      </w:r>
      <w:r w:rsidRPr="001231E3">
        <w:rPr>
          <w:rFonts w:ascii="Times New Roman" w:hAnsi="Times New Roman"/>
          <w:bCs/>
          <w:i/>
          <w:szCs w:val="24"/>
        </w:rPr>
        <w:t>Aleuts</w:t>
      </w:r>
      <w:proofErr w:type="gramEnd"/>
      <w:r w:rsidRPr="001231E3">
        <w:rPr>
          <w:rFonts w:ascii="Times New Roman" w:hAnsi="Times New Roman"/>
          <w:bCs/>
          <w:i/>
          <w:szCs w:val="24"/>
        </w:rPr>
        <w:t>: Survivors of the Bering Land Bridge</w:t>
      </w:r>
      <w:r w:rsidRPr="001231E3">
        <w:rPr>
          <w:rFonts w:ascii="Times New Roman" w:hAnsi="Times New Roman"/>
          <w:bCs/>
          <w:szCs w:val="24"/>
        </w:rPr>
        <w:t xml:space="preserve">. Holt, Rinehart, and Winston, New York. </w:t>
      </w:r>
    </w:p>
    <w:p w14:paraId="5C0A8B71" w14:textId="77777777" w:rsidR="0084165A" w:rsidRPr="001231E3" w:rsidRDefault="0084165A" w:rsidP="00437CBB">
      <w:pPr>
        <w:ind w:right="-720"/>
        <w:rPr>
          <w:rFonts w:ascii="Times New Roman" w:hAnsi="Times New Roman"/>
          <w:bCs/>
          <w:szCs w:val="24"/>
        </w:rPr>
      </w:pPr>
    </w:p>
    <w:p w14:paraId="1B94566E" w14:textId="77777777" w:rsidR="0084165A" w:rsidRPr="001231E3" w:rsidRDefault="0084165A" w:rsidP="00437CBB">
      <w:pPr>
        <w:ind w:right="-720"/>
        <w:rPr>
          <w:rFonts w:ascii="Times New Roman" w:hAnsi="Times New Roman"/>
          <w:bCs/>
          <w:szCs w:val="24"/>
        </w:rPr>
      </w:pPr>
      <w:r w:rsidRPr="001231E3">
        <w:rPr>
          <w:rFonts w:ascii="Times New Roman" w:hAnsi="Times New Roman"/>
          <w:bCs/>
          <w:szCs w:val="24"/>
        </w:rPr>
        <w:t xml:space="preserve">Chapter on hunting: “Kayak hunting on the open sea is the most skilled and demanding form of hunting practiced by human beings.” High reward, high risk. Long section on child training, which includes unusually specific exercises for </w:t>
      </w:r>
      <w:proofErr w:type="gramStart"/>
      <w:r w:rsidRPr="001231E3">
        <w:rPr>
          <w:rFonts w:ascii="Times New Roman" w:hAnsi="Times New Roman"/>
          <w:bCs/>
          <w:szCs w:val="24"/>
        </w:rPr>
        <w:t>particular skills</w:t>
      </w:r>
      <w:proofErr w:type="gramEnd"/>
      <w:r w:rsidRPr="001231E3">
        <w:rPr>
          <w:rFonts w:ascii="Times New Roman" w:hAnsi="Times New Roman"/>
          <w:bCs/>
          <w:szCs w:val="24"/>
        </w:rPr>
        <w:t xml:space="preserve">, including for throwing harpoon with throwing board from kayak (p. 28), for which need to “stretch the ligaments and tendons of the knee, back, and shoulder early in life.”  Uncle, father, or grandfather pulls arm of boy “straight over the shoulder and back behind the head…to make the shoulder joint supple and permit greater excursion from behind with a straight arm, a valuable ability for casting harpoons with the throwing board.”  Also press down knees to lengthen hamstring muscles and small of back to allow you to sit comfortably in kayak. </w:t>
      </w:r>
    </w:p>
    <w:p w14:paraId="24C46E6A" w14:textId="77777777" w:rsidR="0084165A" w:rsidRPr="001231E3" w:rsidRDefault="0084165A" w:rsidP="00437CBB">
      <w:pPr>
        <w:ind w:right="-720"/>
        <w:rPr>
          <w:rFonts w:ascii="Times New Roman" w:hAnsi="Times New Roman"/>
          <w:bCs/>
          <w:szCs w:val="24"/>
        </w:rPr>
      </w:pPr>
      <w:r w:rsidRPr="001231E3">
        <w:rPr>
          <w:rFonts w:ascii="Times New Roman" w:hAnsi="Times New Roman"/>
          <w:bCs/>
          <w:szCs w:val="24"/>
        </w:rPr>
        <w:t xml:space="preserve">  (p 30) Throwing boards were personal possessions, tailored to size of owner. Children practiced on land before kayak hunting. (p 32) Maximum effective range for light harpoon (</w:t>
      </w:r>
      <w:proofErr w:type="gramStart"/>
      <w:r w:rsidRPr="001231E3">
        <w:rPr>
          <w:rFonts w:ascii="Times New Roman" w:hAnsi="Times New Roman"/>
          <w:bCs/>
          <w:szCs w:val="24"/>
        </w:rPr>
        <w:t>4 foot</w:t>
      </w:r>
      <w:proofErr w:type="gramEnd"/>
      <w:r w:rsidRPr="001231E3">
        <w:rPr>
          <w:rFonts w:ascii="Times New Roman" w:hAnsi="Times New Roman"/>
          <w:bCs/>
          <w:szCs w:val="24"/>
        </w:rPr>
        <w:t xml:space="preserve"> length, 1.2 m) thrown with throwing board is 120 feet (36.3 m).</w:t>
      </w:r>
    </w:p>
    <w:p w14:paraId="1ECC91AE" w14:textId="77777777" w:rsidR="0084165A" w:rsidRPr="001231E3" w:rsidRDefault="0084165A" w:rsidP="00437CBB">
      <w:pPr>
        <w:ind w:right="-720"/>
        <w:rPr>
          <w:rFonts w:ascii="Times New Roman" w:hAnsi="Times New Roman"/>
          <w:bCs/>
          <w:szCs w:val="24"/>
        </w:rPr>
      </w:pPr>
      <w:r w:rsidRPr="001231E3">
        <w:rPr>
          <w:rFonts w:ascii="Times New Roman" w:hAnsi="Times New Roman"/>
          <w:bCs/>
          <w:szCs w:val="24"/>
        </w:rPr>
        <w:t xml:space="preserve">  (p 39) Throwing board illustrated. Wooden, wide board with groove and ivory hook, hole for index finger, shaped on underside for hand grip. Looks short. “Black paint on back represented fur of the sea otter, and red paint on belly represented blood. The various parts had anatomical names.” Used with </w:t>
      </w:r>
      <w:proofErr w:type="gramStart"/>
      <w:r w:rsidRPr="001231E3">
        <w:rPr>
          <w:rFonts w:ascii="Times New Roman" w:hAnsi="Times New Roman"/>
          <w:bCs/>
          <w:szCs w:val="24"/>
        </w:rPr>
        <w:t>four foot</w:t>
      </w:r>
      <w:proofErr w:type="gramEnd"/>
      <w:r w:rsidRPr="001231E3">
        <w:rPr>
          <w:rFonts w:ascii="Times New Roman" w:hAnsi="Times New Roman"/>
          <w:bCs/>
          <w:szCs w:val="24"/>
        </w:rPr>
        <w:t xml:space="preserve"> harpoons, often for sea otter, but also against whale. “The spear was cast with a throwing board, assuring deep </w:t>
      </w:r>
      <w:r w:rsidRPr="001231E3">
        <w:rPr>
          <w:rFonts w:ascii="Times New Roman" w:hAnsi="Times New Roman"/>
          <w:bCs/>
          <w:szCs w:val="24"/>
        </w:rPr>
        <w:lastRenderedPageBreak/>
        <w:t>penetration.” Tips “poisoned” but ingredients magical rather than effective.</w:t>
      </w:r>
    </w:p>
    <w:p w14:paraId="28FD8A64" w14:textId="77777777" w:rsidR="0084165A" w:rsidRPr="001231E3" w:rsidRDefault="0084165A" w:rsidP="00437CBB">
      <w:pPr>
        <w:ind w:right="-720"/>
        <w:rPr>
          <w:rFonts w:ascii="Times New Roman" w:hAnsi="Times New Roman"/>
          <w:bCs/>
          <w:szCs w:val="24"/>
        </w:rPr>
      </w:pPr>
      <w:r w:rsidRPr="001231E3">
        <w:rPr>
          <w:rFonts w:ascii="Times New Roman" w:hAnsi="Times New Roman"/>
          <w:bCs/>
          <w:szCs w:val="24"/>
        </w:rPr>
        <w:t xml:space="preserve">  Throwing board length was </w:t>
      </w:r>
      <w:proofErr w:type="gramStart"/>
      <w:r w:rsidRPr="001231E3">
        <w:rPr>
          <w:rFonts w:ascii="Times New Roman" w:hAnsi="Times New Roman"/>
          <w:bCs/>
          <w:szCs w:val="24"/>
        </w:rPr>
        <w:t>elbow</w:t>
      </w:r>
      <w:proofErr w:type="gramEnd"/>
      <w:r w:rsidRPr="001231E3">
        <w:rPr>
          <w:rFonts w:ascii="Times New Roman" w:hAnsi="Times New Roman"/>
          <w:bCs/>
          <w:szCs w:val="24"/>
        </w:rPr>
        <w:t xml:space="preserve"> to end of middle finger (p 148).  Harpoon heads were barbed rather than toggling (p 84). Used bow drills for fire and drilling until Russians introduced pump drill (P 86). </w:t>
      </w:r>
    </w:p>
    <w:p w14:paraId="21B2F16D" w14:textId="77777777" w:rsidR="000812CF" w:rsidRPr="001231E3" w:rsidRDefault="000812CF" w:rsidP="00437CBB">
      <w:pPr>
        <w:ind w:right="-720"/>
        <w:rPr>
          <w:rFonts w:ascii="Times New Roman" w:hAnsi="Times New Roman"/>
          <w:bCs/>
          <w:szCs w:val="24"/>
        </w:rPr>
      </w:pPr>
    </w:p>
    <w:p w14:paraId="68E4A6EE" w14:textId="77777777" w:rsidR="000812CF" w:rsidRPr="001231E3" w:rsidRDefault="000812CF" w:rsidP="00437CBB">
      <w:pPr>
        <w:ind w:right="-720"/>
        <w:rPr>
          <w:rFonts w:ascii="Times New Roman" w:hAnsi="Times New Roman"/>
          <w:b/>
          <w:bCs/>
          <w:szCs w:val="24"/>
        </w:rPr>
      </w:pPr>
      <w:r w:rsidRPr="001231E3">
        <w:rPr>
          <w:rFonts w:ascii="Times New Roman" w:hAnsi="Times New Roman"/>
          <w:b/>
          <w:bCs/>
          <w:szCs w:val="24"/>
        </w:rPr>
        <w:t xml:space="preserve">Laughlin, W.S., S.B. Laughlin, and S.B. </w:t>
      </w:r>
      <w:proofErr w:type="spellStart"/>
      <w:r w:rsidRPr="001231E3">
        <w:rPr>
          <w:rFonts w:ascii="Times New Roman" w:hAnsi="Times New Roman"/>
          <w:b/>
          <w:bCs/>
          <w:szCs w:val="24"/>
        </w:rPr>
        <w:t>Beman</w:t>
      </w:r>
      <w:proofErr w:type="spellEnd"/>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x</w:t>
      </w:r>
    </w:p>
    <w:p w14:paraId="26E4EB7A" w14:textId="77777777" w:rsidR="000812CF" w:rsidRPr="001231E3" w:rsidRDefault="000812CF" w:rsidP="00437CBB">
      <w:pPr>
        <w:ind w:right="-720"/>
        <w:rPr>
          <w:rFonts w:ascii="Times New Roman" w:hAnsi="Times New Roman"/>
          <w:bCs/>
          <w:szCs w:val="24"/>
        </w:rPr>
      </w:pPr>
      <w:proofErr w:type="gramStart"/>
      <w:r w:rsidRPr="001231E3">
        <w:rPr>
          <w:rFonts w:ascii="Times New Roman" w:hAnsi="Times New Roman"/>
          <w:bCs/>
          <w:szCs w:val="24"/>
        </w:rPr>
        <w:t>1991  Aleut</w:t>
      </w:r>
      <w:proofErr w:type="gramEnd"/>
      <w:r w:rsidRPr="001231E3">
        <w:rPr>
          <w:rFonts w:ascii="Times New Roman" w:hAnsi="Times New Roman"/>
          <w:bCs/>
          <w:szCs w:val="24"/>
        </w:rPr>
        <w:t xml:space="preserve"> Kayak Hunter’s Hypertrophic </w:t>
      </w:r>
      <w:proofErr w:type="spellStart"/>
      <w:r w:rsidRPr="001231E3">
        <w:rPr>
          <w:rFonts w:ascii="Times New Roman" w:hAnsi="Times New Roman"/>
          <w:bCs/>
          <w:szCs w:val="24"/>
        </w:rPr>
        <w:t>Humerus</w:t>
      </w:r>
      <w:proofErr w:type="spellEnd"/>
      <w:r w:rsidRPr="001231E3">
        <w:rPr>
          <w:rFonts w:ascii="Times New Roman" w:hAnsi="Times New Roman"/>
          <w:bCs/>
          <w:szCs w:val="24"/>
        </w:rPr>
        <w:t xml:space="preserve">. </w:t>
      </w:r>
      <w:r w:rsidRPr="001231E3">
        <w:rPr>
          <w:rFonts w:ascii="Times New Roman" w:hAnsi="Times New Roman"/>
          <w:bCs/>
          <w:i/>
          <w:szCs w:val="24"/>
        </w:rPr>
        <w:t>Current Research in the Pleistocene</w:t>
      </w:r>
      <w:r w:rsidRPr="001231E3">
        <w:rPr>
          <w:rFonts w:ascii="Times New Roman" w:hAnsi="Times New Roman"/>
          <w:bCs/>
          <w:szCs w:val="24"/>
        </w:rPr>
        <w:t xml:space="preserve"> 8:55-57.</w:t>
      </w:r>
    </w:p>
    <w:p w14:paraId="372A7A31" w14:textId="77777777" w:rsidR="000812CF" w:rsidRPr="001231E3" w:rsidRDefault="000812CF" w:rsidP="00437CBB">
      <w:pPr>
        <w:ind w:right="-720"/>
        <w:rPr>
          <w:rFonts w:ascii="Times New Roman" w:hAnsi="Times New Roman"/>
          <w:bCs/>
          <w:szCs w:val="24"/>
        </w:rPr>
      </w:pPr>
    </w:p>
    <w:p w14:paraId="739E7F97" w14:textId="77777777" w:rsidR="000812CF" w:rsidRPr="001231E3" w:rsidRDefault="000812CF" w:rsidP="00437CBB">
      <w:pPr>
        <w:ind w:right="-720"/>
        <w:rPr>
          <w:rFonts w:ascii="Times New Roman" w:hAnsi="Times New Roman"/>
          <w:bCs/>
          <w:szCs w:val="24"/>
        </w:rPr>
      </w:pPr>
      <w:r w:rsidRPr="001231E3">
        <w:rPr>
          <w:rFonts w:ascii="Times New Roman" w:hAnsi="Times New Roman"/>
          <w:bCs/>
          <w:szCs w:val="24"/>
        </w:rPr>
        <w:t>Comp to 18 C Russian: Aleut shorter but much stouter, larger muscle attachments. Difference attributed to kayak paddling [atlatl not mentioned.]</w:t>
      </w:r>
    </w:p>
    <w:p w14:paraId="2291C33C" w14:textId="77777777" w:rsidR="00814D19" w:rsidRPr="001231E3" w:rsidRDefault="00814D19" w:rsidP="00437CBB">
      <w:pPr>
        <w:ind w:right="-720"/>
        <w:rPr>
          <w:rFonts w:ascii="Times New Roman" w:hAnsi="Times New Roman"/>
          <w:bCs/>
          <w:szCs w:val="24"/>
        </w:rPr>
      </w:pPr>
    </w:p>
    <w:p w14:paraId="4CFBA68B" w14:textId="77777777" w:rsidR="00814D19" w:rsidRPr="00D57543" w:rsidRDefault="00814D19" w:rsidP="00437CBB">
      <w:pPr>
        <w:ind w:right="-720"/>
        <w:rPr>
          <w:rFonts w:ascii="Times New Roman" w:hAnsi="Times New Roman"/>
          <w:b/>
          <w:szCs w:val="24"/>
        </w:rPr>
      </w:pPr>
      <w:r w:rsidRPr="00D57543">
        <w:rPr>
          <w:rFonts w:ascii="Times New Roman" w:hAnsi="Times New Roman"/>
          <w:b/>
          <w:szCs w:val="24"/>
        </w:rPr>
        <w:t xml:space="preserve">Laurens, V., M. Raymond, and C. </w:t>
      </w:r>
      <w:proofErr w:type="spellStart"/>
      <w:r w:rsidRPr="00D57543">
        <w:rPr>
          <w:rFonts w:ascii="Times New Roman" w:hAnsi="Times New Roman"/>
          <w:b/>
          <w:szCs w:val="24"/>
        </w:rPr>
        <w:t>Faurie</w:t>
      </w:r>
      <w:proofErr w:type="spellEnd"/>
    </w:p>
    <w:p w14:paraId="6D3102DA" w14:textId="77777777" w:rsidR="00814D19" w:rsidRPr="001231E3" w:rsidRDefault="00814D19" w:rsidP="00437CBB">
      <w:pPr>
        <w:ind w:right="-720"/>
        <w:rPr>
          <w:rFonts w:ascii="Times New Roman" w:hAnsi="Times New Roman"/>
          <w:szCs w:val="24"/>
        </w:rPr>
      </w:pPr>
      <w:r w:rsidRPr="001231E3">
        <w:rPr>
          <w:rFonts w:ascii="Times New Roman" w:hAnsi="Times New Roman"/>
          <w:szCs w:val="24"/>
        </w:rPr>
        <w:t xml:space="preserve">2009 Why are some people left-handed? An evolutionary perspective. </w:t>
      </w:r>
      <w:r w:rsidRPr="00D57543">
        <w:rPr>
          <w:rFonts w:ascii="Times New Roman" w:hAnsi="Times New Roman"/>
          <w:i/>
          <w:szCs w:val="24"/>
        </w:rPr>
        <w:t>Philosophical Transactions of the Royal Society, Biological Sciences</w:t>
      </w:r>
      <w:r w:rsidRPr="001231E3">
        <w:rPr>
          <w:rFonts w:ascii="Times New Roman" w:hAnsi="Times New Roman"/>
          <w:szCs w:val="24"/>
        </w:rPr>
        <w:t>. 364:881-894.</w:t>
      </w:r>
    </w:p>
    <w:p w14:paraId="0C4755AB" w14:textId="77777777" w:rsidR="00814D19" w:rsidRPr="001231E3" w:rsidRDefault="00814D19" w:rsidP="00437CBB">
      <w:pPr>
        <w:ind w:right="-720"/>
        <w:rPr>
          <w:rFonts w:ascii="Times New Roman" w:hAnsi="Times New Roman"/>
          <w:szCs w:val="24"/>
        </w:rPr>
      </w:pPr>
    </w:p>
    <w:p w14:paraId="27AE26F6" w14:textId="35D06EF9" w:rsidR="00814D19" w:rsidRDefault="00814D19" w:rsidP="00437CBB">
      <w:pPr>
        <w:ind w:right="-720"/>
        <w:rPr>
          <w:rFonts w:ascii="Times New Roman" w:hAnsi="Times New Roman"/>
          <w:szCs w:val="24"/>
        </w:rPr>
      </w:pPr>
      <w:r w:rsidRPr="001231E3">
        <w:rPr>
          <w:rFonts w:ascii="Times New Roman" w:hAnsi="Times New Roman"/>
          <w:szCs w:val="24"/>
        </w:rPr>
        <w:t xml:space="preserve">Reviews all sorts of lit. L handedness occurs in all societies in low percent documented into prehistory, so a long-term polymorphism should have evolutionary forces acting. Difficult to define because </w:t>
      </w:r>
      <w:proofErr w:type="gramStart"/>
      <w:r w:rsidRPr="001231E3">
        <w:rPr>
          <w:rFonts w:ascii="Times New Roman" w:hAnsi="Times New Roman"/>
          <w:szCs w:val="24"/>
        </w:rPr>
        <w:t>no</w:t>
      </w:r>
      <w:proofErr w:type="gramEnd"/>
      <w:r w:rsidRPr="001231E3">
        <w:rPr>
          <w:rFonts w:ascii="Times New Roman" w:hAnsi="Times New Roman"/>
          <w:szCs w:val="24"/>
        </w:rPr>
        <w:t xml:space="preserve"> completely L or R handed </w:t>
      </w:r>
      <w:proofErr w:type="spellStart"/>
      <w:r w:rsidRPr="001231E3">
        <w:rPr>
          <w:rFonts w:ascii="Times New Roman" w:hAnsi="Times New Roman"/>
          <w:szCs w:val="24"/>
        </w:rPr>
        <w:t>individs</w:t>
      </w:r>
      <w:proofErr w:type="spellEnd"/>
      <w:r w:rsidRPr="001231E3">
        <w:rPr>
          <w:rFonts w:ascii="Times New Roman" w:hAnsi="Times New Roman"/>
          <w:szCs w:val="24"/>
        </w:rPr>
        <w:t xml:space="preserve">. Influences include genetic component, but not a simple one, developmental and hormonal effects in utero, birth stress, birth weight, and other trauma/pathology, and cultural influences, </w:t>
      </w:r>
      <w:proofErr w:type="spellStart"/>
      <w:r w:rsidRPr="001231E3">
        <w:rPr>
          <w:rFonts w:ascii="Times New Roman" w:hAnsi="Times New Roman"/>
          <w:szCs w:val="24"/>
        </w:rPr>
        <w:t>espec</w:t>
      </w:r>
      <w:proofErr w:type="spellEnd"/>
      <w:r w:rsidRPr="001231E3">
        <w:rPr>
          <w:rFonts w:ascii="Times New Roman" w:hAnsi="Times New Roman"/>
          <w:szCs w:val="24"/>
        </w:rPr>
        <w:t xml:space="preserve"> for certain tasks like writing and eating. If no costs, expect 50%. Costs may include reduced longevity of L from prenatal/perinatal </w:t>
      </w:r>
      <w:proofErr w:type="gramStart"/>
      <w:r w:rsidRPr="001231E3">
        <w:rPr>
          <w:rFonts w:ascii="Times New Roman" w:hAnsi="Times New Roman"/>
          <w:szCs w:val="24"/>
        </w:rPr>
        <w:t>stress</w:t>
      </w:r>
      <w:proofErr w:type="gramEnd"/>
      <w:r w:rsidRPr="001231E3">
        <w:rPr>
          <w:rFonts w:ascii="Times New Roman" w:hAnsi="Times New Roman"/>
          <w:szCs w:val="24"/>
        </w:rPr>
        <w:t xml:space="preserve"> which is more likely in L babies, genetic + hormonal effects reducing immune effectiveness, and higher accident rate in societies dominated by R-hand technol (but also seems true in non-W soc). But benefits may include greater creativity in some fields, </w:t>
      </w:r>
      <w:proofErr w:type="spellStart"/>
      <w:r w:rsidRPr="001231E3">
        <w:rPr>
          <w:rFonts w:ascii="Times New Roman" w:hAnsi="Times New Roman"/>
          <w:szCs w:val="24"/>
        </w:rPr>
        <w:t>intermanual</w:t>
      </w:r>
      <w:proofErr w:type="spellEnd"/>
      <w:r w:rsidRPr="001231E3">
        <w:rPr>
          <w:rFonts w:ascii="Times New Roman" w:hAnsi="Times New Roman"/>
          <w:szCs w:val="24"/>
        </w:rPr>
        <w:t xml:space="preserve"> coordination. L do well in sports – a tactical advantage because they are more used to R opponents than those are to them. Possibly a marker of selective advantage in fighting – survival, mate acquisition, with </w:t>
      </w:r>
      <w:proofErr w:type="gramStart"/>
      <w:r w:rsidRPr="001231E3">
        <w:rPr>
          <w:rFonts w:ascii="Times New Roman" w:hAnsi="Times New Roman"/>
          <w:szCs w:val="24"/>
        </w:rPr>
        <w:t>a stronger effect the rarer L handers</w:t>
      </w:r>
      <w:proofErr w:type="gramEnd"/>
      <w:r w:rsidRPr="001231E3">
        <w:rPr>
          <w:rFonts w:ascii="Times New Roman" w:hAnsi="Times New Roman"/>
          <w:szCs w:val="24"/>
        </w:rPr>
        <w:t xml:space="preserve"> are. So that “frequency dependent advantage of left-handers in fights” could balance negatives, and maintain polymorphism</w:t>
      </w:r>
    </w:p>
    <w:p w14:paraId="183E180F" w14:textId="212DA382" w:rsidR="00691C94" w:rsidRDefault="00691C94" w:rsidP="00437CBB">
      <w:pPr>
        <w:ind w:right="-720"/>
        <w:rPr>
          <w:rFonts w:ascii="Times New Roman" w:hAnsi="Times New Roman"/>
          <w:szCs w:val="24"/>
        </w:rPr>
      </w:pPr>
    </w:p>
    <w:p w14:paraId="1FBF92E8" w14:textId="6ED8EE34" w:rsidR="00691C94" w:rsidRPr="00691C94" w:rsidRDefault="00691C94" w:rsidP="00691C94">
      <w:pPr>
        <w:ind w:right="-720"/>
        <w:rPr>
          <w:rFonts w:ascii="Times New Roman" w:hAnsi="Times New Roman"/>
          <w:b/>
          <w:szCs w:val="24"/>
        </w:rPr>
      </w:pPr>
      <w:proofErr w:type="spellStart"/>
      <w:r w:rsidRPr="00691C94">
        <w:rPr>
          <w:rFonts w:ascii="Times New Roman" w:hAnsi="Times New Roman"/>
          <w:b/>
          <w:szCs w:val="24"/>
        </w:rPr>
        <w:t>Lazcano</w:t>
      </w:r>
      <w:proofErr w:type="spellEnd"/>
      <w:r w:rsidRPr="00691C94">
        <w:rPr>
          <w:rFonts w:ascii="Times New Roman" w:hAnsi="Times New Roman"/>
          <w:b/>
          <w:szCs w:val="24"/>
        </w:rPr>
        <w:t xml:space="preserve"> Fernandez, Hector Carlos</w:t>
      </w:r>
      <w:r>
        <w:rPr>
          <w:rFonts w:ascii="Times New Roman" w:hAnsi="Times New Roman"/>
          <w:b/>
          <w:szCs w:val="24"/>
        </w:rPr>
        <w:tab/>
      </w:r>
      <w:r>
        <w:rPr>
          <w:rFonts w:ascii="Times New Roman" w:hAnsi="Times New Roman"/>
          <w:b/>
          <w:szCs w:val="24"/>
        </w:rPr>
        <w:tab/>
      </w:r>
      <w:r>
        <w:rPr>
          <w:rFonts w:ascii="Times New Roman" w:hAnsi="Times New Roman"/>
          <w:b/>
          <w:szCs w:val="24"/>
        </w:rPr>
        <w:tab/>
        <w:t>p</w:t>
      </w:r>
    </w:p>
    <w:p w14:paraId="1373A19B" w14:textId="77777777" w:rsidR="00691C94" w:rsidRPr="00691C94" w:rsidRDefault="00691C94" w:rsidP="00691C94">
      <w:pPr>
        <w:ind w:right="-720"/>
        <w:rPr>
          <w:rFonts w:ascii="Times New Roman" w:hAnsi="Times New Roman"/>
          <w:bCs/>
          <w:szCs w:val="24"/>
        </w:rPr>
      </w:pPr>
      <w:r w:rsidRPr="00691C94">
        <w:rPr>
          <w:rFonts w:ascii="Times New Roman" w:hAnsi="Times New Roman"/>
          <w:bCs/>
          <w:szCs w:val="24"/>
        </w:rPr>
        <w:t xml:space="preserve">2014 </w:t>
      </w:r>
      <w:proofErr w:type="spellStart"/>
      <w:r w:rsidRPr="00691C94">
        <w:rPr>
          <w:rFonts w:ascii="Times New Roman" w:hAnsi="Times New Roman"/>
          <w:bCs/>
          <w:szCs w:val="24"/>
        </w:rPr>
        <w:t>Arqueología</w:t>
      </w:r>
      <w:proofErr w:type="spellEnd"/>
      <w:r w:rsidRPr="00691C94">
        <w:rPr>
          <w:rFonts w:ascii="Times New Roman" w:hAnsi="Times New Roman"/>
          <w:bCs/>
          <w:szCs w:val="24"/>
        </w:rPr>
        <w:t xml:space="preserve"> experimental </w:t>
      </w:r>
      <w:proofErr w:type="spellStart"/>
      <w:r w:rsidRPr="00691C94">
        <w:rPr>
          <w:rFonts w:ascii="Times New Roman" w:hAnsi="Times New Roman"/>
          <w:bCs/>
          <w:szCs w:val="24"/>
        </w:rPr>
        <w:t>en</w:t>
      </w:r>
      <w:proofErr w:type="spellEnd"/>
      <w:r w:rsidRPr="00691C94">
        <w:rPr>
          <w:rFonts w:ascii="Times New Roman" w:hAnsi="Times New Roman"/>
          <w:bCs/>
          <w:szCs w:val="24"/>
        </w:rPr>
        <w:t xml:space="preserve"> </w:t>
      </w:r>
      <w:proofErr w:type="spellStart"/>
      <w:r w:rsidRPr="00691C94">
        <w:rPr>
          <w:rFonts w:ascii="Times New Roman" w:hAnsi="Times New Roman"/>
          <w:bCs/>
          <w:szCs w:val="24"/>
        </w:rPr>
        <w:t>el</w:t>
      </w:r>
      <w:proofErr w:type="spellEnd"/>
      <w:r w:rsidRPr="00691C94">
        <w:rPr>
          <w:rFonts w:ascii="Times New Roman" w:hAnsi="Times New Roman"/>
          <w:bCs/>
          <w:szCs w:val="24"/>
        </w:rPr>
        <w:t xml:space="preserve"> </w:t>
      </w:r>
      <w:proofErr w:type="spellStart"/>
      <w:r w:rsidRPr="00691C94">
        <w:rPr>
          <w:rFonts w:ascii="Times New Roman" w:hAnsi="Times New Roman"/>
          <w:bCs/>
          <w:szCs w:val="24"/>
        </w:rPr>
        <w:t>noreste</w:t>
      </w:r>
      <w:proofErr w:type="spellEnd"/>
      <w:r w:rsidRPr="00691C94">
        <w:rPr>
          <w:rFonts w:ascii="Times New Roman" w:hAnsi="Times New Roman"/>
          <w:bCs/>
          <w:szCs w:val="24"/>
        </w:rPr>
        <w:t xml:space="preserve"> de México. </w:t>
      </w:r>
      <w:proofErr w:type="spellStart"/>
      <w:r w:rsidRPr="00691C94">
        <w:rPr>
          <w:rFonts w:ascii="Times New Roman" w:hAnsi="Times New Roman"/>
          <w:bCs/>
          <w:i/>
          <w:iCs/>
          <w:szCs w:val="24"/>
        </w:rPr>
        <w:t>Ciencia</w:t>
      </w:r>
      <w:proofErr w:type="spellEnd"/>
      <w:r w:rsidRPr="00691C94">
        <w:rPr>
          <w:rFonts w:ascii="Times New Roman" w:hAnsi="Times New Roman"/>
          <w:bCs/>
          <w:i/>
          <w:iCs/>
          <w:szCs w:val="24"/>
        </w:rPr>
        <w:t xml:space="preserve"> </w:t>
      </w:r>
      <w:proofErr w:type="spellStart"/>
      <w:r w:rsidRPr="00691C94">
        <w:rPr>
          <w:rFonts w:ascii="Times New Roman" w:hAnsi="Times New Roman"/>
          <w:bCs/>
          <w:i/>
          <w:iCs/>
          <w:szCs w:val="24"/>
        </w:rPr>
        <w:t>Unal</w:t>
      </w:r>
      <w:proofErr w:type="spellEnd"/>
      <w:r w:rsidRPr="00691C94">
        <w:rPr>
          <w:rFonts w:ascii="Times New Roman" w:hAnsi="Times New Roman"/>
          <w:bCs/>
          <w:szCs w:val="24"/>
        </w:rPr>
        <w:t xml:space="preserve"> 17(68): 13-18.</w:t>
      </w:r>
    </w:p>
    <w:p w14:paraId="560B6A2F" w14:textId="77777777" w:rsidR="00691C94" w:rsidRPr="00691C94" w:rsidRDefault="00691C94" w:rsidP="00691C94">
      <w:pPr>
        <w:ind w:right="-720"/>
        <w:rPr>
          <w:rFonts w:ascii="Times New Roman" w:hAnsi="Times New Roman"/>
          <w:bCs/>
          <w:szCs w:val="24"/>
        </w:rPr>
      </w:pPr>
      <w:r w:rsidRPr="00691C94">
        <w:rPr>
          <w:rFonts w:ascii="Times New Roman" w:hAnsi="Times New Roman"/>
          <w:bCs/>
          <w:szCs w:val="24"/>
        </w:rPr>
        <w:t> </w:t>
      </w:r>
    </w:p>
    <w:p w14:paraId="0EF573BB" w14:textId="77777777" w:rsidR="00691C94" w:rsidRPr="00691C94" w:rsidRDefault="00691C94" w:rsidP="00691C94">
      <w:pPr>
        <w:ind w:right="-720"/>
        <w:rPr>
          <w:rFonts w:ascii="Times New Roman" w:hAnsi="Times New Roman"/>
          <w:bCs/>
          <w:szCs w:val="24"/>
        </w:rPr>
      </w:pPr>
      <w:r w:rsidRPr="00691C94">
        <w:rPr>
          <w:rFonts w:ascii="Times New Roman" w:hAnsi="Times New Roman"/>
          <w:bCs/>
          <w:szCs w:val="24"/>
        </w:rPr>
        <w:t xml:space="preserve">[Generally good explanations for public arch] Describes experimental archaeology. Uses atlatl for teaching. Works like lever, throw like that of baseball. Greater range (258 m) than javelin (98 m), but less than bow (1000 m), but more penetration of larger projectile. Throwing motion drawing, photo of Lake Patzcuaro use from Sterling, grouping of modern-made atlatls [his? Variety of forms, mostly reconstructed from arch or </w:t>
      </w:r>
      <w:proofErr w:type="spellStart"/>
      <w:r w:rsidRPr="00691C94">
        <w:rPr>
          <w:rFonts w:ascii="Times New Roman" w:hAnsi="Times New Roman"/>
          <w:bCs/>
          <w:szCs w:val="24"/>
        </w:rPr>
        <w:t>ethnog</w:t>
      </w:r>
      <w:proofErr w:type="spellEnd"/>
      <w:r w:rsidRPr="00691C94">
        <w:rPr>
          <w:rFonts w:ascii="Times New Roman" w:hAnsi="Times New Roman"/>
          <w:bCs/>
          <w:szCs w:val="24"/>
        </w:rPr>
        <w:t xml:space="preserve">, Tlaloc w spear carving, modern atlatl form like Berg’s, rock art panel from Nuevo Leon and photo of Valley of Fire Atlatl rock panel, drawing of </w:t>
      </w:r>
      <w:proofErr w:type="spellStart"/>
      <w:r w:rsidRPr="00691C94">
        <w:rPr>
          <w:rFonts w:ascii="Times New Roman" w:hAnsi="Times New Roman"/>
          <w:bCs/>
          <w:szCs w:val="24"/>
        </w:rPr>
        <w:t>Basketmaker</w:t>
      </w:r>
      <w:proofErr w:type="spellEnd"/>
      <w:r w:rsidRPr="00691C94">
        <w:rPr>
          <w:rFonts w:ascii="Times New Roman" w:hAnsi="Times New Roman"/>
          <w:bCs/>
          <w:szCs w:val="24"/>
        </w:rPr>
        <w:t xml:space="preserve"> atlatl (not all labeled]. Survived among Eskimo, Australians, and Michoacan until 20</w:t>
      </w:r>
      <w:r w:rsidRPr="00691C94">
        <w:rPr>
          <w:rFonts w:ascii="Times New Roman" w:hAnsi="Times New Roman"/>
          <w:bCs/>
          <w:szCs w:val="24"/>
          <w:vertAlign w:val="superscript"/>
        </w:rPr>
        <w:t>th</w:t>
      </w:r>
      <w:r w:rsidRPr="00691C94">
        <w:rPr>
          <w:rFonts w:ascii="Times New Roman" w:hAnsi="Times New Roman"/>
          <w:bCs/>
          <w:szCs w:val="24"/>
        </w:rPr>
        <w:t xml:space="preserve"> C. Modern sport revival. Ancient Mexican cultures, name from Nahuatl. NE Mexico has various </w:t>
      </w:r>
      <w:proofErr w:type="gramStart"/>
      <w:r w:rsidRPr="00691C94">
        <w:rPr>
          <w:rFonts w:ascii="Times New Roman" w:hAnsi="Times New Roman"/>
          <w:bCs/>
          <w:szCs w:val="24"/>
        </w:rPr>
        <w:t>evidences</w:t>
      </w:r>
      <w:proofErr w:type="gramEnd"/>
      <w:r w:rsidRPr="00691C94">
        <w:rPr>
          <w:rFonts w:ascii="Times New Roman" w:hAnsi="Times New Roman"/>
          <w:bCs/>
          <w:szCs w:val="24"/>
        </w:rPr>
        <w:t xml:space="preserve">: rock art, points, examples preserved in tombs in Coahuila. Rock art shows </w:t>
      </w:r>
      <w:r w:rsidRPr="00691C94">
        <w:rPr>
          <w:rFonts w:ascii="Times New Roman" w:hAnsi="Times New Roman"/>
          <w:bCs/>
          <w:szCs w:val="24"/>
        </w:rPr>
        <w:lastRenderedPageBreak/>
        <w:t xml:space="preserve">game, antlers, prints, points, and </w:t>
      </w:r>
      <w:proofErr w:type="gramStart"/>
      <w:r w:rsidRPr="00691C94">
        <w:rPr>
          <w:rFonts w:ascii="Times New Roman" w:hAnsi="Times New Roman"/>
          <w:bCs/>
          <w:szCs w:val="24"/>
        </w:rPr>
        <w:t>atlatls.[</w:t>
      </w:r>
      <w:proofErr w:type="gramEnd"/>
      <w:r w:rsidRPr="00691C94">
        <w:rPr>
          <w:rFonts w:ascii="Times New Roman" w:hAnsi="Times New Roman"/>
          <w:bCs/>
          <w:szCs w:val="24"/>
        </w:rPr>
        <w:t xml:space="preserve">Nuevo Leon example shows footprints, atlatl with hook and single loop, shaft bisects large circle prob weight]. Past experiments in capabilities, including against elephants. Recently, I worked with William Breen Murray and Francisco Ruiz. Murray </w:t>
      </w:r>
      <w:proofErr w:type="spellStart"/>
      <w:r w:rsidRPr="00691C94">
        <w:rPr>
          <w:rFonts w:ascii="Times New Roman" w:hAnsi="Times New Roman"/>
          <w:bCs/>
          <w:szCs w:val="24"/>
        </w:rPr>
        <w:t>hypoth</w:t>
      </w:r>
      <w:proofErr w:type="spellEnd"/>
      <w:r w:rsidRPr="00691C94">
        <w:rPr>
          <w:rFonts w:ascii="Times New Roman" w:hAnsi="Times New Roman"/>
          <w:bCs/>
          <w:szCs w:val="24"/>
        </w:rPr>
        <w:t xml:space="preserve"> that rock art showed ambush locations for group hunting. Trials supported some, but other locations of rock art show no obvious reason for placement.</w:t>
      </w:r>
    </w:p>
    <w:p w14:paraId="79657A90" w14:textId="77777777" w:rsidR="00691C94" w:rsidRPr="00691C94" w:rsidRDefault="00691C94" w:rsidP="00691C94">
      <w:pPr>
        <w:ind w:right="-720"/>
        <w:rPr>
          <w:rFonts w:ascii="Times New Roman" w:hAnsi="Times New Roman"/>
          <w:bCs/>
          <w:szCs w:val="24"/>
        </w:rPr>
      </w:pPr>
      <w:r w:rsidRPr="00691C94">
        <w:rPr>
          <w:rFonts w:ascii="Times New Roman" w:hAnsi="Times New Roman"/>
          <w:bCs/>
          <w:szCs w:val="24"/>
        </w:rPr>
        <w:t>  Rock art experiments. Little difference found between hammerstone (pointed or not) or hammerstone and stone chisel. No special skill needed. Paint experiments (on paper) with iron pigments. Water not successful mix, but again anyone can do, ingredients easy to find, however better mixes might require knowledge of elder or curandero. Experiments with agave fibers. And agave stalks make good darts.</w:t>
      </w:r>
    </w:p>
    <w:p w14:paraId="451BD7E7" w14:textId="77777777" w:rsidR="00691C94" w:rsidRPr="00691C94" w:rsidRDefault="00691C94" w:rsidP="00691C94">
      <w:pPr>
        <w:ind w:right="-720"/>
        <w:rPr>
          <w:rFonts w:ascii="Times New Roman" w:hAnsi="Times New Roman"/>
          <w:bCs/>
          <w:szCs w:val="24"/>
        </w:rPr>
      </w:pPr>
      <w:r w:rsidRPr="00691C94">
        <w:rPr>
          <w:rFonts w:ascii="Times New Roman" w:hAnsi="Times New Roman"/>
          <w:bCs/>
          <w:szCs w:val="24"/>
        </w:rPr>
        <w:t xml:space="preserve">Email from author: “I did teach introduction to Archaeology at the University of Monterrey México, and for seven years instead of a final paper my students had to make an Atlatl and a dart, so the last month of the course was an experimental </w:t>
      </w:r>
      <w:proofErr w:type="gramStart"/>
      <w:r w:rsidRPr="00691C94">
        <w:rPr>
          <w:rFonts w:ascii="Times New Roman" w:hAnsi="Times New Roman"/>
          <w:bCs/>
          <w:szCs w:val="24"/>
        </w:rPr>
        <w:t>archaeology  workshop</w:t>
      </w:r>
      <w:proofErr w:type="gramEnd"/>
      <w:r w:rsidRPr="00691C94">
        <w:rPr>
          <w:rFonts w:ascii="Times New Roman" w:hAnsi="Times New Roman"/>
          <w:bCs/>
          <w:szCs w:val="24"/>
        </w:rPr>
        <w:t>. In those seven years, thousands of atlatls were made.”</w:t>
      </w:r>
    </w:p>
    <w:p w14:paraId="6EE68492" w14:textId="77777777" w:rsidR="00691C94" w:rsidRPr="001231E3" w:rsidRDefault="00691C94" w:rsidP="00437CBB">
      <w:pPr>
        <w:ind w:right="-720"/>
        <w:rPr>
          <w:rFonts w:ascii="Times New Roman" w:hAnsi="Times New Roman"/>
          <w:bCs/>
          <w:szCs w:val="24"/>
        </w:rPr>
      </w:pPr>
    </w:p>
    <w:p w14:paraId="6F8885E6" w14:textId="77777777" w:rsidR="00BB1844" w:rsidRPr="001231E3" w:rsidRDefault="00BB1844" w:rsidP="00437CBB">
      <w:pPr>
        <w:ind w:right="-720"/>
        <w:rPr>
          <w:rFonts w:ascii="Times New Roman" w:hAnsi="Times New Roman"/>
          <w:b/>
          <w:bCs/>
          <w:szCs w:val="24"/>
        </w:rPr>
      </w:pPr>
      <w:r w:rsidRPr="001231E3">
        <w:rPr>
          <w:rFonts w:ascii="Times New Roman" w:hAnsi="Times New Roman"/>
          <w:b/>
          <w:bCs/>
          <w:szCs w:val="24"/>
        </w:rPr>
        <w:t>LeBlanc, Steven</w:t>
      </w:r>
      <w:r w:rsidR="00D177E0" w:rsidRPr="001231E3">
        <w:rPr>
          <w:rFonts w:ascii="Times New Roman" w:hAnsi="Times New Roman"/>
          <w:b/>
          <w:bCs/>
          <w:szCs w:val="24"/>
        </w:rPr>
        <w:tab/>
      </w:r>
      <w:r w:rsidR="00D177E0" w:rsidRPr="001231E3">
        <w:rPr>
          <w:rFonts w:ascii="Times New Roman" w:hAnsi="Times New Roman"/>
          <w:b/>
          <w:bCs/>
          <w:szCs w:val="24"/>
        </w:rPr>
        <w:tab/>
      </w:r>
      <w:r w:rsidR="00D177E0" w:rsidRPr="001231E3">
        <w:rPr>
          <w:rFonts w:ascii="Times New Roman" w:hAnsi="Times New Roman"/>
          <w:b/>
          <w:bCs/>
          <w:szCs w:val="24"/>
        </w:rPr>
        <w:tab/>
        <w:t>o</w:t>
      </w:r>
    </w:p>
    <w:p w14:paraId="6385C5AF" w14:textId="77777777" w:rsidR="00BB1844" w:rsidRPr="001231E3" w:rsidRDefault="00BB1844" w:rsidP="00437CBB">
      <w:pPr>
        <w:ind w:right="-720"/>
        <w:rPr>
          <w:rFonts w:ascii="Times New Roman" w:hAnsi="Times New Roman"/>
          <w:bCs/>
          <w:szCs w:val="24"/>
        </w:rPr>
      </w:pPr>
      <w:proofErr w:type="gramStart"/>
      <w:r w:rsidRPr="001231E3">
        <w:rPr>
          <w:rFonts w:ascii="Times New Roman" w:hAnsi="Times New Roman"/>
          <w:bCs/>
          <w:szCs w:val="24"/>
        </w:rPr>
        <w:t>1997  Modeling</w:t>
      </w:r>
      <w:proofErr w:type="gramEnd"/>
      <w:r w:rsidRPr="001231E3">
        <w:rPr>
          <w:rFonts w:ascii="Times New Roman" w:hAnsi="Times New Roman"/>
          <w:bCs/>
          <w:szCs w:val="24"/>
        </w:rPr>
        <w:t xml:space="preserve"> Warfare in Southwestern Prehistory. </w:t>
      </w:r>
      <w:r w:rsidRPr="001231E3">
        <w:rPr>
          <w:rFonts w:ascii="Times New Roman" w:hAnsi="Times New Roman"/>
          <w:bCs/>
          <w:i/>
          <w:szCs w:val="24"/>
        </w:rPr>
        <w:t>North American Archaeologist</w:t>
      </w:r>
      <w:r w:rsidRPr="001231E3">
        <w:rPr>
          <w:rFonts w:ascii="Times New Roman" w:hAnsi="Times New Roman"/>
          <w:bCs/>
          <w:szCs w:val="24"/>
        </w:rPr>
        <w:t xml:space="preserve"> 18(3):235-276.</w:t>
      </w:r>
    </w:p>
    <w:p w14:paraId="1DFDB19A" w14:textId="77777777" w:rsidR="00BB1844" w:rsidRPr="001231E3" w:rsidRDefault="00BB1844" w:rsidP="00437CBB">
      <w:pPr>
        <w:ind w:right="-720"/>
        <w:rPr>
          <w:rFonts w:ascii="Times New Roman" w:hAnsi="Times New Roman"/>
          <w:bCs/>
          <w:szCs w:val="24"/>
        </w:rPr>
      </w:pPr>
    </w:p>
    <w:p w14:paraId="2893316C" w14:textId="77777777" w:rsidR="00BB1844" w:rsidRPr="001231E3" w:rsidRDefault="00D177E0" w:rsidP="00437CBB">
      <w:pPr>
        <w:ind w:right="-720"/>
        <w:rPr>
          <w:rFonts w:ascii="Times New Roman" w:hAnsi="Times New Roman"/>
          <w:bCs/>
          <w:szCs w:val="24"/>
        </w:rPr>
      </w:pPr>
      <w:r w:rsidRPr="001231E3">
        <w:rPr>
          <w:rFonts w:ascii="Times New Roman" w:hAnsi="Times New Roman"/>
          <w:bCs/>
          <w:szCs w:val="24"/>
        </w:rPr>
        <w:t>pretty much same info as others below</w:t>
      </w:r>
    </w:p>
    <w:p w14:paraId="31DBB2DC" w14:textId="77777777" w:rsidR="00BB1844" w:rsidRPr="001231E3" w:rsidRDefault="00BB1844" w:rsidP="00437CBB">
      <w:pPr>
        <w:ind w:right="-720"/>
        <w:rPr>
          <w:rFonts w:ascii="Times New Roman" w:hAnsi="Times New Roman"/>
          <w:bCs/>
          <w:szCs w:val="24"/>
        </w:rPr>
      </w:pPr>
    </w:p>
    <w:p w14:paraId="5469655B" w14:textId="77777777" w:rsidR="001C1B2F" w:rsidRPr="001231E3" w:rsidRDefault="001C1B2F" w:rsidP="00437CBB">
      <w:pPr>
        <w:ind w:right="-720"/>
        <w:rPr>
          <w:rFonts w:ascii="Times New Roman" w:hAnsi="Times New Roman"/>
          <w:b/>
          <w:bCs/>
          <w:szCs w:val="24"/>
        </w:rPr>
      </w:pPr>
      <w:r w:rsidRPr="001231E3">
        <w:rPr>
          <w:rFonts w:ascii="Times New Roman" w:hAnsi="Times New Roman"/>
          <w:b/>
          <w:bCs/>
          <w:szCs w:val="24"/>
        </w:rPr>
        <w:t>LeBlanc, Steven</w:t>
      </w:r>
      <w:r w:rsidR="00BB1844" w:rsidRPr="001231E3">
        <w:rPr>
          <w:rFonts w:ascii="Times New Roman" w:hAnsi="Times New Roman"/>
          <w:b/>
          <w:bCs/>
          <w:szCs w:val="24"/>
        </w:rPr>
        <w:tab/>
      </w:r>
      <w:r w:rsidR="00BB1844" w:rsidRPr="001231E3">
        <w:rPr>
          <w:rFonts w:ascii="Times New Roman" w:hAnsi="Times New Roman"/>
          <w:b/>
          <w:bCs/>
          <w:szCs w:val="24"/>
        </w:rPr>
        <w:tab/>
      </w:r>
      <w:r w:rsidR="00BB1844" w:rsidRPr="001231E3">
        <w:rPr>
          <w:rFonts w:ascii="Times New Roman" w:hAnsi="Times New Roman"/>
          <w:b/>
          <w:bCs/>
          <w:szCs w:val="24"/>
        </w:rPr>
        <w:tab/>
        <w:t>o</w:t>
      </w:r>
    </w:p>
    <w:p w14:paraId="6A62402E" w14:textId="77777777" w:rsidR="001C1B2F" w:rsidRPr="001231E3" w:rsidRDefault="001C1B2F" w:rsidP="00437CBB">
      <w:pPr>
        <w:ind w:right="-720"/>
        <w:rPr>
          <w:rFonts w:ascii="Times New Roman" w:hAnsi="Times New Roman"/>
          <w:bCs/>
          <w:szCs w:val="24"/>
        </w:rPr>
      </w:pPr>
      <w:r w:rsidRPr="001231E3">
        <w:rPr>
          <w:rFonts w:ascii="Times New Roman" w:hAnsi="Times New Roman"/>
          <w:bCs/>
          <w:szCs w:val="24"/>
        </w:rPr>
        <w:t xml:space="preserve">1999 </w:t>
      </w:r>
      <w:r w:rsidRPr="001231E3">
        <w:rPr>
          <w:rFonts w:ascii="Times New Roman" w:hAnsi="Times New Roman"/>
          <w:bCs/>
          <w:i/>
          <w:szCs w:val="24"/>
        </w:rPr>
        <w:t>Prehistoric Warfare in the American Southwest</w:t>
      </w:r>
      <w:r w:rsidRPr="001231E3">
        <w:rPr>
          <w:rFonts w:ascii="Times New Roman" w:hAnsi="Times New Roman"/>
          <w:bCs/>
          <w:szCs w:val="24"/>
        </w:rPr>
        <w:t xml:space="preserve">. University of Utah Press, Salt Lake City. </w:t>
      </w:r>
    </w:p>
    <w:p w14:paraId="564502AC" w14:textId="77777777" w:rsidR="001C1B2F" w:rsidRPr="001231E3" w:rsidRDefault="001C1B2F" w:rsidP="00437CBB">
      <w:pPr>
        <w:ind w:right="-720"/>
        <w:rPr>
          <w:rFonts w:ascii="Times New Roman" w:hAnsi="Times New Roman"/>
          <w:bCs/>
          <w:szCs w:val="24"/>
        </w:rPr>
      </w:pPr>
    </w:p>
    <w:p w14:paraId="308451C8" w14:textId="77777777" w:rsidR="00D177E0" w:rsidRPr="001231E3" w:rsidRDefault="00D177E0" w:rsidP="00437CBB">
      <w:pPr>
        <w:ind w:right="-720"/>
        <w:rPr>
          <w:rFonts w:ascii="Times New Roman" w:hAnsi="Times New Roman"/>
          <w:bCs/>
          <w:szCs w:val="24"/>
        </w:rPr>
      </w:pPr>
      <w:r w:rsidRPr="001231E3">
        <w:rPr>
          <w:rFonts w:ascii="Times New Roman" w:hAnsi="Times New Roman"/>
          <w:bCs/>
          <w:szCs w:val="24"/>
        </w:rPr>
        <w:t>[Excellent and readable book, arguing case for endemic warfare in SW, with changing patterns through time, but usually associated with climatic stress periods. Sometimes he pushes too hard with dubious arguments.]</w:t>
      </w:r>
    </w:p>
    <w:p w14:paraId="5F424291" w14:textId="77777777" w:rsidR="001C1B2F" w:rsidRPr="001231E3" w:rsidRDefault="00D177E0" w:rsidP="00437CBB">
      <w:pPr>
        <w:ind w:right="-720"/>
        <w:rPr>
          <w:rFonts w:ascii="Times New Roman" w:hAnsi="Times New Roman"/>
          <w:bCs/>
          <w:szCs w:val="24"/>
        </w:rPr>
      </w:pPr>
      <w:r w:rsidRPr="001231E3">
        <w:rPr>
          <w:rFonts w:ascii="Times New Roman" w:hAnsi="Times New Roman"/>
          <w:bCs/>
          <w:szCs w:val="24"/>
        </w:rPr>
        <w:t xml:space="preserve">   </w:t>
      </w:r>
      <w:r w:rsidR="001C1B2F" w:rsidRPr="001231E3">
        <w:rPr>
          <w:rFonts w:ascii="Times New Roman" w:hAnsi="Times New Roman"/>
          <w:bCs/>
          <w:szCs w:val="24"/>
        </w:rPr>
        <w:t xml:space="preserve">Atlatl </w:t>
      </w:r>
      <w:proofErr w:type="spellStart"/>
      <w:r w:rsidR="001C1B2F" w:rsidRPr="001231E3">
        <w:rPr>
          <w:rFonts w:ascii="Times New Roman" w:hAnsi="Times New Roman"/>
          <w:bCs/>
          <w:szCs w:val="24"/>
        </w:rPr>
        <w:t>assoc</w:t>
      </w:r>
      <w:proofErr w:type="spellEnd"/>
      <w:r w:rsidR="001C1B2F" w:rsidRPr="001231E3">
        <w:rPr>
          <w:rFonts w:ascii="Times New Roman" w:hAnsi="Times New Roman"/>
          <w:bCs/>
          <w:szCs w:val="24"/>
        </w:rPr>
        <w:t xml:space="preserve"> with fending stick implies formalized combat</w:t>
      </w:r>
      <w:r w:rsidR="00F71E9C" w:rsidRPr="001231E3">
        <w:rPr>
          <w:rFonts w:ascii="Times New Roman" w:hAnsi="Times New Roman"/>
          <w:bCs/>
          <w:szCs w:val="24"/>
        </w:rPr>
        <w:t xml:space="preserve"> p 96</w:t>
      </w:r>
      <w:r w:rsidR="00E73042" w:rsidRPr="001231E3">
        <w:rPr>
          <w:rFonts w:ascii="Times New Roman" w:hAnsi="Times New Roman"/>
          <w:bCs/>
          <w:szCs w:val="24"/>
        </w:rPr>
        <w:t>, p 106</w:t>
      </w:r>
      <w:r w:rsidR="00BB1844" w:rsidRPr="001231E3">
        <w:rPr>
          <w:rFonts w:ascii="Times New Roman" w:hAnsi="Times New Roman"/>
          <w:bCs/>
          <w:szCs w:val="24"/>
        </w:rPr>
        <w:t>, 124</w:t>
      </w:r>
      <w:r w:rsidR="00F71E9C" w:rsidRPr="001231E3">
        <w:rPr>
          <w:rFonts w:ascii="Times New Roman" w:hAnsi="Times New Roman"/>
          <w:bCs/>
          <w:szCs w:val="24"/>
        </w:rPr>
        <w:t xml:space="preserve">. </w:t>
      </w:r>
      <w:r w:rsidR="00D42212" w:rsidRPr="001231E3">
        <w:rPr>
          <w:rFonts w:ascii="Times New Roman" w:hAnsi="Times New Roman"/>
          <w:bCs/>
          <w:szCs w:val="24"/>
        </w:rPr>
        <w:t xml:space="preserve">[But are S-shaped sticks in BM context really for fending? Talking to him in 2011, agrees this is not certain.] </w:t>
      </w:r>
      <w:r w:rsidR="00F71E9C" w:rsidRPr="001231E3">
        <w:rPr>
          <w:rFonts w:ascii="Times New Roman" w:hAnsi="Times New Roman"/>
          <w:bCs/>
          <w:szCs w:val="24"/>
        </w:rPr>
        <w:t>Arrow from self-bow 50% faster than atlatl dart</w:t>
      </w:r>
      <w:r w:rsidR="00BB1844" w:rsidRPr="001231E3">
        <w:rPr>
          <w:rFonts w:ascii="Times New Roman" w:hAnsi="Times New Roman"/>
          <w:bCs/>
          <w:szCs w:val="24"/>
        </w:rPr>
        <w:t xml:space="preserve"> (cites Bergman et al, Raymond velocity figures)</w:t>
      </w:r>
      <w:r w:rsidR="00E73042" w:rsidRPr="001231E3">
        <w:rPr>
          <w:rFonts w:ascii="Times New Roman" w:hAnsi="Times New Roman"/>
          <w:bCs/>
          <w:szCs w:val="24"/>
        </w:rPr>
        <w:t xml:space="preserve">, can’t fend, with bow, fending sticks disappear. </w:t>
      </w:r>
      <w:proofErr w:type="spellStart"/>
      <w:r w:rsidR="00E73042" w:rsidRPr="001231E3">
        <w:rPr>
          <w:rFonts w:ascii="Times New Roman" w:hAnsi="Times New Roman"/>
          <w:bCs/>
          <w:szCs w:val="24"/>
        </w:rPr>
        <w:t>Self bow</w:t>
      </w:r>
      <w:proofErr w:type="spellEnd"/>
      <w:r w:rsidR="00E73042" w:rsidRPr="001231E3">
        <w:rPr>
          <w:rFonts w:ascii="Times New Roman" w:hAnsi="Times New Roman"/>
          <w:bCs/>
          <w:szCs w:val="24"/>
        </w:rPr>
        <w:t xml:space="preserve"> intro ca 200 AD</w:t>
      </w:r>
      <w:r w:rsidRPr="001231E3">
        <w:rPr>
          <w:rFonts w:ascii="Times New Roman" w:hAnsi="Times New Roman"/>
          <w:bCs/>
          <w:szCs w:val="24"/>
        </w:rPr>
        <w:t xml:space="preserve"> from N</w:t>
      </w:r>
      <w:r w:rsidR="00E73042" w:rsidRPr="001231E3">
        <w:rPr>
          <w:rFonts w:ascii="Times New Roman" w:hAnsi="Times New Roman"/>
          <w:bCs/>
          <w:szCs w:val="24"/>
        </w:rPr>
        <w:t>, recurve sinew-backed bows 1100-1400s. Mogollon settlement pattern shift as hills lose advantage with bow.</w:t>
      </w:r>
    </w:p>
    <w:p w14:paraId="0C009782" w14:textId="77777777" w:rsidR="001C1B2F" w:rsidRPr="001231E3" w:rsidRDefault="001C1B2F" w:rsidP="00437CBB">
      <w:pPr>
        <w:ind w:right="-720"/>
        <w:rPr>
          <w:rFonts w:ascii="Times New Roman" w:hAnsi="Times New Roman"/>
          <w:bCs/>
          <w:szCs w:val="24"/>
        </w:rPr>
      </w:pPr>
    </w:p>
    <w:p w14:paraId="0DC1201C" w14:textId="77777777" w:rsidR="00B73164" w:rsidRPr="001231E3" w:rsidRDefault="00B73164" w:rsidP="00437CBB">
      <w:pPr>
        <w:ind w:right="-720"/>
        <w:rPr>
          <w:rFonts w:ascii="Times New Roman" w:hAnsi="Times New Roman"/>
          <w:b/>
          <w:bCs/>
          <w:szCs w:val="24"/>
        </w:rPr>
      </w:pPr>
      <w:bookmarkStart w:id="55" w:name="_Hlk75695127"/>
      <w:r w:rsidRPr="001231E3">
        <w:rPr>
          <w:rFonts w:ascii="Times New Roman" w:hAnsi="Times New Roman"/>
          <w:b/>
          <w:bCs/>
          <w:szCs w:val="24"/>
        </w:rPr>
        <w:t>LeBlanc, Steven</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s</w:t>
      </w:r>
    </w:p>
    <w:p w14:paraId="44F98965" w14:textId="2D614F99" w:rsidR="00B73164" w:rsidRPr="001231E3" w:rsidRDefault="00B73164" w:rsidP="00437CBB">
      <w:pPr>
        <w:ind w:right="-720"/>
        <w:rPr>
          <w:rFonts w:ascii="Times New Roman" w:hAnsi="Times New Roman"/>
          <w:bCs/>
          <w:szCs w:val="24"/>
        </w:rPr>
      </w:pPr>
      <w:r w:rsidRPr="001231E3">
        <w:rPr>
          <w:rFonts w:ascii="Times New Roman" w:hAnsi="Times New Roman"/>
          <w:bCs/>
          <w:szCs w:val="24"/>
        </w:rPr>
        <w:t xml:space="preserve">2003 Warfare in the American Southwest and Mesoamerica. In </w:t>
      </w:r>
      <w:r w:rsidRPr="001231E3">
        <w:rPr>
          <w:rFonts w:ascii="Times New Roman" w:hAnsi="Times New Roman"/>
          <w:bCs/>
          <w:i/>
          <w:szCs w:val="24"/>
        </w:rPr>
        <w:t>Ancient Mesoamerican Warfare</w:t>
      </w:r>
      <w:r w:rsidRPr="001231E3">
        <w:rPr>
          <w:rFonts w:ascii="Times New Roman" w:hAnsi="Times New Roman"/>
          <w:bCs/>
          <w:szCs w:val="24"/>
        </w:rPr>
        <w:t xml:space="preserve">. M. Katherine Brown and Travis W. Stanton eds., pp. 265-286. Altamira Press, New York. </w:t>
      </w:r>
    </w:p>
    <w:p w14:paraId="3418BC83" w14:textId="77777777" w:rsidR="00B73164" w:rsidRPr="001231E3" w:rsidRDefault="00B73164" w:rsidP="00437CBB">
      <w:pPr>
        <w:ind w:right="-720"/>
        <w:rPr>
          <w:rFonts w:ascii="Times New Roman" w:hAnsi="Times New Roman"/>
          <w:bCs/>
          <w:szCs w:val="24"/>
        </w:rPr>
      </w:pPr>
    </w:p>
    <w:p w14:paraId="3404B8BE" w14:textId="77777777" w:rsidR="00B73164" w:rsidRPr="001231E3" w:rsidRDefault="00B73164" w:rsidP="00437CBB">
      <w:pPr>
        <w:ind w:right="-720"/>
        <w:rPr>
          <w:rFonts w:ascii="Times New Roman" w:hAnsi="Times New Roman"/>
          <w:bCs/>
          <w:szCs w:val="24"/>
        </w:rPr>
      </w:pPr>
      <w:r w:rsidRPr="001231E3">
        <w:rPr>
          <w:rFonts w:ascii="Times New Roman" w:hAnsi="Times New Roman"/>
          <w:bCs/>
          <w:szCs w:val="24"/>
        </w:rPr>
        <w:t xml:space="preserve">After period of neglect, </w:t>
      </w:r>
      <w:proofErr w:type="spellStart"/>
      <w:r w:rsidRPr="001231E3">
        <w:rPr>
          <w:rFonts w:ascii="Times New Roman" w:hAnsi="Times New Roman"/>
          <w:bCs/>
          <w:szCs w:val="24"/>
        </w:rPr>
        <w:t>archys</w:t>
      </w:r>
      <w:proofErr w:type="spellEnd"/>
      <w:r w:rsidRPr="001231E3">
        <w:rPr>
          <w:rFonts w:ascii="Times New Roman" w:hAnsi="Times New Roman"/>
          <w:bCs/>
          <w:szCs w:val="24"/>
        </w:rPr>
        <w:t xml:space="preserve"> again looking at warfare - data + reconstructions differ in SW and </w:t>
      </w:r>
      <w:proofErr w:type="spellStart"/>
      <w:r w:rsidRPr="001231E3">
        <w:rPr>
          <w:rFonts w:ascii="Times New Roman" w:hAnsi="Times New Roman"/>
          <w:bCs/>
          <w:szCs w:val="24"/>
        </w:rPr>
        <w:t>Mesoam</w:t>
      </w:r>
      <w:proofErr w:type="spellEnd"/>
      <w:r w:rsidRPr="001231E3">
        <w:rPr>
          <w:rFonts w:ascii="Times New Roman" w:hAnsi="Times New Roman"/>
          <w:bCs/>
          <w:szCs w:val="24"/>
        </w:rPr>
        <w:t xml:space="preserve"> but should be complementary. </w:t>
      </w:r>
    </w:p>
    <w:p w14:paraId="343031FB" w14:textId="77777777" w:rsidR="00B73164" w:rsidRPr="001231E3" w:rsidRDefault="00B73164" w:rsidP="00437CBB">
      <w:pPr>
        <w:ind w:right="-720"/>
        <w:rPr>
          <w:rFonts w:ascii="Times New Roman" w:hAnsi="Times New Roman"/>
          <w:bCs/>
          <w:szCs w:val="24"/>
        </w:rPr>
      </w:pPr>
      <w:r w:rsidRPr="001231E3">
        <w:rPr>
          <w:rFonts w:ascii="Times New Roman" w:hAnsi="Times New Roman"/>
          <w:bCs/>
          <w:szCs w:val="24"/>
        </w:rPr>
        <w:t xml:space="preserve">Early period SW (to AD 900): standardized artifacts (fending stick + atlatl, basketry scalp </w:t>
      </w:r>
      <w:r w:rsidRPr="001231E3">
        <w:rPr>
          <w:rFonts w:ascii="Times New Roman" w:hAnsi="Times New Roman"/>
          <w:bCs/>
          <w:szCs w:val="24"/>
        </w:rPr>
        <w:lastRenderedPageBreak/>
        <w:t xml:space="preserve">stretcher) as well as iconography, site location, and a few mass victims indicate systemic warfare. Bow and arrow intro AD 200 in N SW. Mogollon hilltop sites (unfortified) from 200-600 sufficed against atlatl “hard to throw uphill” but abandoned with arrival of bow. Middle period (900-1150) less war but some sacrifice and Chaco-related cannibalism etc. </w:t>
      </w:r>
      <w:r w:rsidR="00BB3A38" w:rsidRPr="001231E3">
        <w:rPr>
          <w:rFonts w:ascii="Times New Roman" w:hAnsi="Times New Roman"/>
          <w:bCs/>
          <w:szCs w:val="24"/>
        </w:rPr>
        <w:t xml:space="preserve"> Late period lots of evidence of warfare again. Warfare correlates with periods of environmental stress.</w:t>
      </w:r>
    </w:p>
    <w:p w14:paraId="37FA45AC" w14:textId="77777777" w:rsidR="00BB3A38" w:rsidRPr="001231E3" w:rsidRDefault="00BB3A38" w:rsidP="00437CBB">
      <w:pPr>
        <w:ind w:right="-720"/>
        <w:rPr>
          <w:rFonts w:ascii="Times New Roman" w:hAnsi="Times New Roman"/>
          <w:bCs/>
          <w:szCs w:val="24"/>
        </w:rPr>
      </w:pPr>
      <w:r w:rsidRPr="001231E3">
        <w:rPr>
          <w:rFonts w:ascii="Times New Roman" w:hAnsi="Times New Roman"/>
          <w:bCs/>
          <w:szCs w:val="24"/>
        </w:rPr>
        <w:t xml:space="preserve">  Data less for </w:t>
      </w:r>
      <w:proofErr w:type="spellStart"/>
      <w:r w:rsidRPr="001231E3">
        <w:rPr>
          <w:rFonts w:ascii="Times New Roman" w:hAnsi="Times New Roman"/>
          <w:bCs/>
          <w:szCs w:val="24"/>
        </w:rPr>
        <w:t>Mesoam</w:t>
      </w:r>
      <w:proofErr w:type="spellEnd"/>
      <w:r w:rsidRPr="001231E3">
        <w:rPr>
          <w:rFonts w:ascii="Times New Roman" w:hAnsi="Times New Roman"/>
          <w:bCs/>
          <w:szCs w:val="24"/>
        </w:rPr>
        <w:t xml:space="preserve">, but also should include non-peaceful spread of agriculture in Formative. Classic warfare widespread in iconography, can’t be just elites. New technology (bow) must have changed war here too - AD 600 collapse of Teotihuacan, and AD800 end of Classic Maya maybe because now could arm commoners with an “area weapon” that required less skill to saturate an area with projectiles - dangerous to elite warfare.  But arrival time of bow uncertain. </w:t>
      </w:r>
      <w:r w:rsidR="00676A80" w:rsidRPr="001231E3">
        <w:rPr>
          <w:rFonts w:ascii="Times New Roman" w:hAnsi="Times New Roman"/>
          <w:bCs/>
          <w:szCs w:val="24"/>
        </w:rPr>
        <w:t xml:space="preserve">Atlatl survived and bow lacking in iconography because of elite emphasis. </w:t>
      </w:r>
    </w:p>
    <w:bookmarkEnd w:id="55"/>
    <w:p w14:paraId="174FA902" w14:textId="77777777" w:rsidR="001C1B2F" w:rsidRPr="001231E3" w:rsidRDefault="001C1B2F" w:rsidP="00437CBB">
      <w:pPr>
        <w:ind w:right="-720"/>
        <w:rPr>
          <w:rFonts w:ascii="Times New Roman" w:hAnsi="Times New Roman"/>
          <w:bCs/>
          <w:szCs w:val="24"/>
        </w:rPr>
      </w:pPr>
    </w:p>
    <w:p w14:paraId="66137D2D" w14:textId="77777777" w:rsidR="0076645F" w:rsidRPr="001231E3" w:rsidRDefault="0076645F" w:rsidP="00437CBB">
      <w:pPr>
        <w:ind w:right="-720"/>
        <w:rPr>
          <w:rFonts w:ascii="Times New Roman" w:hAnsi="Times New Roman"/>
          <w:b/>
          <w:bCs/>
          <w:szCs w:val="24"/>
        </w:rPr>
      </w:pPr>
      <w:proofErr w:type="spellStart"/>
      <w:r w:rsidRPr="001231E3">
        <w:rPr>
          <w:rFonts w:ascii="Times New Roman" w:hAnsi="Times New Roman"/>
          <w:b/>
          <w:bCs/>
          <w:szCs w:val="24"/>
        </w:rPr>
        <w:t>Lechler</w:t>
      </w:r>
      <w:proofErr w:type="spellEnd"/>
      <w:r w:rsidRPr="001231E3">
        <w:rPr>
          <w:rFonts w:ascii="Times New Roman" w:hAnsi="Times New Roman"/>
          <w:b/>
          <w:bCs/>
          <w:szCs w:val="24"/>
        </w:rPr>
        <w:t>, George</w:t>
      </w:r>
      <w:r w:rsidR="005459C3" w:rsidRPr="001231E3">
        <w:rPr>
          <w:rFonts w:ascii="Times New Roman" w:hAnsi="Times New Roman"/>
          <w:b/>
          <w:bCs/>
          <w:szCs w:val="24"/>
        </w:rPr>
        <w:tab/>
      </w:r>
      <w:r w:rsidR="005459C3" w:rsidRPr="001231E3">
        <w:rPr>
          <w:rFonts w:ascii="Times New Roman" w:hAnsi="Times New Roman"/>
          <w:b/>
          <w:bCs/>
          <w:szCs w:val="24"/>
        </w:rPr>
        <w:tab/>
      </w:r>
      <w:r w:rsidR="005459C3" w:rsidRPr="001231E3">
        <w:rPr>
          <w:rFonts w:ascii="Times New Roman" w:hAnsi="Times New Roman"/>
          <w:b/>
          <w:bCs/>
          <w:szCs w:val="24"/>
        </w:rPr>
        <w:tab/>
        <w:t>o</w:t>
      </w:r>
    </w:p>
    <w:p w14:paraId="14B6242E" w14:textId="093770C2" w:rsidR="0076645F" w:rsidRPr="001231E3" w:rsidRDefault="0076645F" w:rsidP="00437CBB">
      <w:pPr>
        <w:ind w:right="-720"/>
        <w:rPr>
          <w:rFonts w:ascii="Times New Roman" w:hAnsi="Times New Roman"/>
          <w:bCs/>
          <w:szCs w:val="24"/>
        </w:rPr>
      </w:pPr>
      <w:r w:rsidRPr="001231E3">
        <w:rPr>
          <w:rFonts w:ascii="Times New Roman" w:hAnsi="Times New Roman"/>
          <w:bCs/>
          <w:szCs w:val="24"/>
        </w:rPr>
        <w:t xml:space="preserve">1951 The Interpretation of the ‘Accident Scene’ at Lascaux. </w:t>
      </w:r>
      <w:r w:rsidRPr="001231E3">
        <w:rPr>
          <w:rFonts w:ascii="Times New Roman" w:hAnsi="Times New Roman"/>
          <w:bCs/>
          <w:i/>
          <w:szCs w:val="24"/>
        </w:rPr>
        <w:t>Man</w:t>
      </w:r>
      <w:r w:rsidRPr="001231E3">
        <w:rPr>
          <w:rFonts w:ascii="Times New Roman" w:hAnsi="Times New Roman"/>
          <w:bCs/>
          <w:szCs w:val="24"/>
        </w:rPr>
        <w:t xml:space="preserve"> 51: 165-167.</w:t>
      </w:r>
    </w:p>
    <w:p w14:paraId="2A96C3B7" w14:textId="77777777" w:rsidR="0076645F" w:rsidRPr="001231E3" w:rsidRDefault="0076645F" w:rsidP="00437CBB">
      <w:pPr>
        <w:ind w:right="-720"/>
        <w:rPr>
          <w:rFonts w:ascii="Times New Roman" w:hAnsi="Times New Roman"/>
          <w:bCs/>
          <w:szCs w:val="24"/>
        </w:rPr>
      </w:pPr>
    </w:p>
    <w:p w14:paraId="74DF1680" w14:textId="159C9A12" w:rsidR="0076645F" w:rsidRPr="001231E3" w:rsidRDefault="005459C3" w:rsidP="00437CBB">
      <w:pPr>
        <w:ind w:right="-720"/>
        <w:rPr>
          <w:rFonts w:ascii="Times New Roman" w:hAnsi="Times New Roman"/>
          <w:bCs/>
          <w:szCs w:val="24"/>
        </w:rPr>
      </w:pPr>
      <w:r w:rsidRPr="001231E3">
        <w:rPr>
          <w:rFonts w:ascii="Times New Roman" w:hAnsi="Times New Roman"/>
          <w:bCs/>
          <w:szCs w:val="24"/>
        </w:rPr>
        <w:t>Usual interpretation:</w:t>
      </w:r>
      <w:r w:rsidR="0076645F" w:rsidRPr="001231E3">
        <w:rPr>
          <w:rFonts w:ascii="Times New Roman" w:hAnsi="Times New Roman"/>
          <w:bCs/>
          <w:szCs w:val="24"/>
        </w:rPr>
        <w:t xml:space="preserve"> man speared bison, whose entrails are out and who is looking away, so no longer in action, then man was killed by rhino, who is walking away. [</w:t>
      </w:r>
      <w:proofErr w:type="spellStart"/>
      <w:r w:rsidR="0076645F" w:rsidRPr="001231E3">
        <w:rPr>
          <w:rFonts w:ascii="Times New Roman" w:hAnsi="Times New Roman"/>
          <w:bCs/>
          <w:szCs w:val="24"/>
        </w:rPr>
        <w:t>Unneccessarily</w:t>
      </w:r>
      <w:proofErr w:type="spellEnd"/>
      <w:r w:rsidR="0076645F" w:rsidRPr="001231E3">
        <w:rPr>
          <w:rFonts w:ascii="Times New Roman" w:hAnsi="Times New Roman"/>
          <w:bCs/>
          <w:szCs w:val="24"/>
        </w:rPr>
        <w:t xml:space="preserve"> complicated, and rhino </w:t>
      </w:r>
      <w:r w:rsidR="00676A80" w:rsidRPr="001231E3">
        <w:rPr>
          <w:rFonts w:ascii="Times New Roman" w:hAnsi="Times New Roman"/>
          <w:bCs/>
          <w:szCs w:val="24"/>
        </w:rPr>
        <w:t xml:space="preserve">is </w:t>
      </w:r>
      <w:r w:rsidR="0076645F" w:rsidRPr="001231E3">
        <w:rPr>
          <w:rFonts w:ascii="Times New Roman" w:hAnsi="Times New Roman"/>
          <w:bCs/>
          <w:szCs w:val="24"/>
        </w:rPr>
        <w:t xml:space="preserve">stylistically different from others, probably not part of </w:t>
      </w:r>
      <w:r w:rsidR="00D42212" w:rsidRPr="001231E3">
        <w:rPr>
          <w:rFonts w:ascii="Times New Roman" w:hAnsi="Times New Roman"/>
          <w:bCs/>
          <w:szCs w:val="24"/>
        </w:rPr>
        <w:t xml:space="preserve">same </w:t>
      </w:r>
      <w:r w:rsidR="0076645F" w:rsidRPr="001231E3">
        <w:rPr>
          <w:rFonts w:ascii="Times New Roman" w:hAnsi="Times New Roman"/>
          <w:bCs/>
          <w:szCs w:val="24"/>
        </w:rPr>
        <w:t>s</w:t>
      </w:r>
      <w:r w:rsidR="00D42212" w:rsidRPr="001231E3">
        <w:rPr>
          <w:rFonts w:ascii="Times New Roman" w:hAnsi="Times New Roman"/>
          <w:bCs/>
          <w:szCs w:val="24"/>
        </w:rPr>
        <w:t>tory</w:t>
      </w:r>
      <w:r w:rsidR="00D57543">
        <w:rPr>
          <w:rFonts w:ascii="Times New Roman" w:hAnsi="Times New Roman"/>
          <w:bCs/>
          <w:szCs w:val="24"/>
        </w:rPr>
        <w:t>, if Paleo images depict stories</w:t>
      </w:r>
      <w:r w:rsidR="0076645F" w:rsidRPr="001231E3">
        <w:rPr>
          <w:rFonts w:ascii="Times New Roman" w:hAnsi="Times New Roman"/>
          <w:bCs/>
          <w:szCs w:val="24"/>
        </w:rPr>
        <w:t xml:space="preserve">.] </w:t>
      </w:r>
      <w:proofErr w:type="gramStart"/>
      <w:r w:rsidR="0076645F" w:rsidRPr="001231E3">
        <w:rPr>
          <w:rFonts w:ascii="Times New Roman" w:hAnsi="Times New Roman"/>
          <w:bCs/>
          <w:szCs w:val="24"/>
        </w:rPr>
        <w:t>Short hooked</w:t>
      </w:r>
      <w:proofErr w:type="gramEnd"/>
      <w:r w:rsidR="0076645F" w:rsidRPr="001231E3">
        <w:rPr>
          <w:rFonts w:ascii="Times New Roman" w:hAnsi="Times New Roman"/>
          <w:bCs/>
          <w:szCs w:val="24"/>
        </w:rPr>
        <w:t xml:space="preserve"> object is a dart, with typical Upper Paleolithic bone point; bird on stick is not totem, but the </w:t>
      </w:r>
      <w:proofErr w:type="spellStart"/>
      <w:r w:rsidR="0076645F" w:rsidRPr="001231E3">
        <w:rPr>
          <w:rFonts w:ascii="Times New Roman" w:hAnsi="Times New Roman"/>
          <w:bCs/>
          <w:szCs w:val="24"/>
        </w:rPr>
        <w:t>spearthrower</w:t>
      </w:r>
      <w:proofErr w:type="spellEnd"/>
      <w:r w:rsidR="0076645F" w:rsidRPr="001231E3">
        <w:rPr>
          <w:rFonts w:ascii="Times New Roman" w:hAnsi="Times New Roman"/>
          <w:bCs/>
          <w:szCs w:val="24"/>
        </w:rPr>
        <w:t xml:space="preserve">. Parallels in </w:t>
      </w:r>
      <w:proofErr w:type="spellStart"/>
      <w:r w:rsidR="0076645F" w:rsidRPr="001231E3">
        <w:rPr>
          <w:rFonts w:ascii="Times New Roman" w:hAnsi="Times New Roman"/>
          <w:bCs/>
          <w:szCs w:val="24"/>
        </w:rPr>
        <w:t>Larthet</w:t>
      </w:r>
      <w:proofErr w:type="spellEnd"/>
      <w:r w:rsidR="0076645F" w:rsidRPr="001231E3">
        <w:rPr>
          <w:rFonts w:ascii="Times New Roman" w:hAnsi="Times New Roman"/>
          <w:bCs/>
          <w:szCs w:val="24"/>
        </w:rPr>
        <w:t xml:space="preserve"> cave dart-thrower with monkey head and hook fragment carved with birds, which would magically aid flight of dart. “Entrails” are </w:t>
      </w:r>
      <w:proofErr w:type="gramStart"/>
      <w:r w:rsidR="0076645F" w:rsidRPr="001231E3">
        <w:rPr>
          <w:rFonts w:ascii="Times New Roman" w:hAnsi="Times New Roman"/>
          <w:bCs/>
          <w:szCs w:val="24"/>
        </w:rPr>
        <w:t>actually abstract</w:t>
      </w:r>
      <w:proofErr w:type="gramEnd"/>
      <w:r w:rsidR="0076645F" w:rsidRPr="001231E3">
        <w:rPr>
          <w:rFonts w:ascii="Times New Roman" w:hAnsi="Times New Roman"/>
          <w:bCs/>
          <w:szCs w:val="24"/>
        </w:rPr>
        <w:t xml:space="preserve"> magical signs, paralleled by others [more rectilinear] on other animals.</w:t>
      </w:r>
      <w:r w:rsidRPr="001231E3">
        <w:rPr>
          <w:rFonts w:ascii="Times New Roman" w:hAnsi="Times New Roman"/>
          <w:bCs/>
          <w:szCs w:val="24"/>
        </w:rPr>
        <w:t xml:space="preserve"> Editor’s note adds possible </w:t>
      </w:r>
      <w:proofErr w:type="spellStart"/>
      <w:r w:rsidRPr="001231E3">
        <w:rPr>
          <w:rFonts w:ascii="Times New Roman" w:hAnsi="Times New Roman"/>
          <w:bCs/>
          <w:szCs w:val="24"/>
        </w:rPr>
        <w:t>interp</w:t>
      </w:r>
      <w:proofErr w:type="spellEnd"/>
      <w:r w:rsidRPr="001231E3">
        <w:rPr>
          <w:rFonts w:ascii="Times New Roman" w:hAnsi="Times New Roman"/>
          <w:bCs/>
          <w:szCs w:val="24"/>
        </w:rPr>
        <w:t xml:space="preserve"> of bird as decoy, with short object as </w:t>
      </w:r>
      <w:proofErr w:type="spellStart"/>
      <w:r w:rsidRPr="001231E3">
        <w:rPr>
          <w:rFonts w:ascii="Times New Roman" w:hAnsi="Times New Roman"/>
          <w:bCs/>
          <w:szCs w:val="24"/>
        </w:rPr>
        <w:t>spearthrower</w:t>
      </w:r>
      <w:proofErr w:type="spellEnd"/>
      <w:r w:rsidRPr="001231E3">
        <w:rPr>
          <w:rFonts w:ascii="Times New Roman" w:hAnsi="Times New Roman"/>
          <w:bCs/>
          <w:szCs w:val="24"/>
        </w:rPr>
        <w:t>, which would explain cross piece.</w:t>
      </w:r>
      <w:r w:rsidR="003F64E4">
        <w:rPr>
          <w:rFonts w:ascii="Times New Roman" w:hAnsi="Times New Roman"/>
          <w:bCs/>
          <w:szCs w:val="24"/>
        </w:rPr>
        <w:t xml:space="preserve"> [But </w:t>
      </w:r>
      <w:proofErr w:type="gramStart"/>
      <w:r w:rsidR="003F64E4">
        <w:rPr>
          <w:rFonts w:ascii="Times New Roman" w:hAnsi="Times New Roman"/>
          <w:bCs/>
          <w:szCs w:val="24"/>
        </w:rPr>
        <w:t>all of</w:t>
      </w:r>
      <w:proofErr w:type="gramEnd"/>
      <w:r w:rsidR="003F64E4">
        <w:rPr>
          <w:rFonts w:ascii="Times New Roman" w:hAnsi="Times New Roman"/>
          <w:bCs/>
          <w:szCs w:val="24"/>
        </w:rPr>
        <w:t xml:space="preserve"> these interpretations are debatable.]</w:t>
      </w:r>
    </w:p>
    <w:p w14:paraId="2D6F103B" w14:textId="77777777" w:rsidR="001C4230" w:rsidRPr="001231E3" w:rsidRDefault="001C4230" w:rsidP="00437CBB">
      <w:pPr>
        <w:ind w:right="-720"/>
        <w:rPr>
          <w:rFonts w:ascii="Times New Roman" w:hAnsi="Times New Roman"/>
          <w:bCs/>
          <w:szCs w:val="24"/>
        </w:rPr>
      </w:pPr>
    </w:p>
    <w:p w14:paraId="2F1DAE1D"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Lee, Arthur</w:t>
      </w:r>
    </w:p>
    <w:p w14:paraId="20AD556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1991 Weapon Found at Marcos Island Combined Atlatl and Sabre. </w:t>
      </w:r>
      <w:r w:rsidRPr="001231E3">
        <w:rPr>
          <w:rFonts w:ascii="Times New Roman" w:hAnsi="Times New Roman"/>
          <w:i/>
          <w:szCs w:val="24"/>
        </w:rPr>
        <w:t>The Atlatl</w:t>
      </w:r>
      <w:r w:rsidRPr="001231E3">
        <w:rPr>
          <w:rFonts w:ascii="Times New Roman" w:hAnsi="Times New Roman"/>
          <w:szCs w:val="24"/>
        </w:rPr>
        <w:t xml:space="preserve"> 4(1): 5-6</w:t>
      </w:r>
    </w:p>
    <w:p w14:paraId="34B2BD44" w14:textId="77777777" w:rsidR="0084165A" w:rsidRPr="001231E3" w:rsidRDefault="0084165A" w:rsidP="00437CBB">
      <w:pPr>
        <w:ind w:right="-720"/>
        <w:rPr>
          <w:rFonts w:ascii="Times New Roman" w:hAnsi="Times New Roman"/>
          <w:szCs w:val="24"/>
        </w:rPr>
      </w:pPr>
    </w:p>
    <w:p w14:paraId="4813B9E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Excerpts from Cushing 1896 - apparent atlatl with bottom </w:t>
      </w:r>
      <w:r w:rsidR="00D42212" w:rsidRPr="001231E3">
        <w:rPr>
          <w:rFonts w:ascii="Times New Roman" w:hAnsi="Times New Roman"/>
          <w:szCs w:val="24"/>
        </w:rPr>
        <w:t>edge set with shark teeth.  [Possible atlatl but probably not;</w:t>
      </w:r>
      <w:r w:rsidRPr="001231E3">
        <w:rPr>
          <w:rFonts w:ascii="Times New Roman" w:hAnsi="Times New Roman"/>
          <w:szCs w:val="24"/>
        </w:rPr>
        <w:t xml:space="preserve"> see </w:t>
      </w:r>
      <w:proofErr w:type="spellStart"/>
      <w:r w:rsidRPr="001231E3">
        <w:rPr>
          <w:rFonts w:ascii="Times New Roman" w:hAnsi="Times New Roman"/>
          <w:szCs w:val="24"/>
        </w:rPr>
        <w:t>Kolianos</w:t>
      </w:r>
      <w:proofErr w:type="spellEnd"/>
      <w:r w:rsidRPr="001231E3">
        <w:rPr>
          <w:rFonts w:ascii="Times New Roman" w:hAnsi="Times New Roman"/>
          <w:szCs w:val="24"/>
        </w:rPr>
        <w:t xml:space="preserve"> and Weisman 2005</w:t>
      </w:r>
      <w:r w:rsidR="00D42212" w:rsidRPr="001231E3">
        <w:rPr>
          <w:rFonts w:ascii="Times New Roman" w:hAnsi="Times New Roman"/>
          <w:szCs w:val="24"/>
        </w:rPr>
        <w:t>; Whittaker 2012</w:t>
      </w:r>
      <w:r w:rsidRPr="001231E3">
        <w:rPr>
          <w:rFonts w:ascii="Times New Roman" w:hAnsi="Times New Roman"/>
          <w:szCs w:val="24"/>
        </w:rPr>
        <w:t>].</w:t>
      </w:r>
    </w:p>
    <w:p w14:paraId="37D0022D" w14:textId="77777777" w:rsidR="0084165A" w:rsidRPr="001231E3" w:rsidRDefault="0084165A" w:rsidP="00437CBB">
      <w:pPr>
        <w:ind w:right="-720"/>
        <w:rPr>
          <w:rFonts w:ascii="Times New Roman" w:hAnsi="Times New Roman"/>
          <w:szCs w:val="24"/>
        </w:rPr>
      </w:pPr>
    </w:p>
    <w:p w14:paraId="41F04CB8" w14:textId="77777777" w:rsidR="0087380D" w:rsidRPr="001231E3" w:rsidRDefault="0087380D" w:rsidP="00437CBB">
      <w:pPr>
        <w:ind w:right="-720"/>
        <w:rPr>
          <w:rFonts w:ascii="Times New Roman" w:hAnsi="Times New Roman"/>
          <w:b/>
          <w:szCs w:val="24"/>
        </w:rPr>
      </w:pPr>
      <w:r w:rsidRPr="001231E3">
        <w:rPr>
          <w:rFonts w:ascii="Times New Roman" w:hAnsi="Times New Roman"/>
          <w:b/>
          <w:szCs w:val="24"/>
        </w:rPr>
        <w:t>Lee, Craig</w:t>
      </w:r>
      <w:r w:rsidR="002F5369" w:rsidRPr="001231E3">
        <w:rPr>
          <w:rFonts w:ascii="Times New Roman" w:hAnsi="Times New Roman"/>
          <w:b/>
          <w:szCs w:val="24"/>
        </w:rPr>
        <w:tab/>
      </w:r>
      <w:r w:rsidR="002F5369" w:rsidRPr="001231E3">
        <w:rPr>
          <w:rFonts w:ascii="Times New Roman" w:hAnsi="Times New Roman"/>
          <w:b/>
          <w:szCs w:val="24"/>
        </w:rPr>
        <w:tab/>
      </w:r>
      <w:r w:rsidR="002F5369" w:rsidRPr="001231E3">
        <w:rPr>
          <w:rFonts w:ascii="Times New Roman" w:hAnsi="Times New Roman"/>
          <w:b/>
          <w:szCs w:val="24"/>
        </w:rPr>
        <w:tab/>
        <w:t>x</w:t>
      </w:r>
    </w:p>
    <w:p w14:paraId="3ABBF68D" w14:textId="77777777" w:rsidR="002F5369" w:rsidRPr="001231E3" w:rsidRDefault="0087380D" w:rsidP="00437CBB">
      <w:pPr>
        <w:ind w:right="-720"/>
        <w:rPr>
          <w:rFonts w:ascii="Times New Roman" w:hAnsi="Times New Roman"/>
          <w:szCs w:val="24"/>
        </w:rPr>
      </w:pPr>
      <w:r w:rsidRPr="001231E3">
        <w:rPr>
          <w:rFonts w:ascii="Times New Roman" w:hAnsi="Times New Roman"/>
          <w:szCs w:val="24"/>
        </w:rPr>
        <w:t xml:space="preserve">2010 </w:t>
      </w:r>
      <w:r w:rsidR="002F5369" w:rsidRPr="001231E3">
        <w:rPr>
          <w:rFonts w:ascii="Times New Roman" w:hAnsi="Times New Roman"/>
          <w:szCs w:val="24"/>
        </w:rPr>
        <w:t xml:space="preserve">Global Warming Reveals Wooden Artefact Frozen Over 10,000 Years Ago in the Rocky Mountains. </w:t>
      </w:r>
      <w:r w:rsidR="002F5369" w:rsidRPr="001231E3">
        <w:rPr>
          <w:rFonts w:ascii="Times New Roman" w:hAnsi="Times New Roman"/>
          <w:i/>
          <w:szCs w:val="24"/>
        </w:rPr>
        <w:t>Antiquity</w:t>
      </w:r>
      <w:r w:rsidR="002F5369" w:rsidRPr="001231E3">
        <w:rPr>
          <w:rFonts w:ascii="Times New Roman" w:hAnsi="Times New Roman"/>
          <w:szCs w:val="24"/>
        </w:rPr>
        <w:t xml:space="preserve"> 84(325) Online Project Gallery. URL: </w:t>
      </w:r>
      <w:hyperlink r:id="rId125" w:history="1">
        <w:r w:rsidR="002F5369" w:rsidRPr="001231E3">
          <w:rPr>
            <w:rStyle w:val="Hyperlink"/>
            <w:rFonts w:ascii="Times New Roman" w:hAnsi="Times New Roman"/>
            <w:szCs w:val="24"/>
          </w:rPr>
          <w:t>http://antiquity.ac.uk/projgall/lee325/</w:t>
        </w:r>
      </w:hyperlink>
    </w:p>
    <w:p w14:paraId="57EE528B" w14:textId="77777777" w:rsidR="002F5369" w:rsidRPr="001231E3" w:rsidRDefault="002F5369" w:rsidP="00437CBB">
      <w:pPr>
        <w:ind w:right="-720"/>
        <w:rPr>
          <w:rFonts w:ascii="Times New Roman" w:hAnsi="Times New Roman"/>
          <w:szCs w:val="24"/>
        </w:rPr>
      </w:pPr>
    </w:p>
    <w:p w14:paraId="6CE177BC" w14:textId="77777777" w:rsidR="002F5369" w:rsidRPr="001231E3" w:rsidRDefault="002F5369" w:rsidP="00437CBB">
      <w:pPr>
        <w:ind w:right="-720"/>
        <w:rPr>
          <w:rFonts w:ascii="Times New Roman" w:hAnsi="Times New Roman"/>
          <w:szCs w:val="24"/>
        </w:rPr>
      </w:pPr>
      <w:r w:rsidRPr="001231E3">
        <w:rPr>
          <w:rFonts w:ascii="Times New Roman" w:hAnsi="Times New Roman"/>
          <w:szCs w:val="24"/>
        </w:rPr>
        <w:t xml:space="preserve">Alpine ice near Yellowstone.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1.07 m long of birch sapling. Conical proximal end, split out notch distal end, markings possible ownership marks. Comparison to Gypsum Cave material suggests use with 300mm dart </w:t>
      </w:r>
      <w:r w:rsidR="0072775E" w:rsidRPr="001231E3">
        <w:rPr>
          <w:rFonts w:ascii="Times New Roman" w:hAnsi="Times New Roman"/>
          <w:szCs w:val="24"/>
        </w:rPr>
        <w:t xml:space="preserve">[shorter than </w:t>
      </w:r>
      <w:proofErr w:type="spellStart"/>
      <w:proofErr w:type="gramStart"/>
      <w:r w:rsidR="0072775E" w:rsidRPr="001231E3">
        <w:rPr>
          <w:rFonts w:ascii="Times New Roman" w:hAnsi="Times New Roman"/>
          <w:szCs w:val="24"/>
        </w:rPr>
        <w:t>foreshaft</w:t>
      </w:r>
      <w:proofErr w:type="spellEnd"/>
      <w:r w:rsidR="0072775E" w:rsidRPr="001231E3">
        <w:rPr>
          <w:rFonts w:ascii="Times New Roman" w:hAnsi="Times New Roman"/>
          <w:szCs w:val="24"/>
        </w:rPr>
        <w:t xml:space="preserve"> ?</w:t>
      </w:r>
      <w:proofErr w:type="gramEnd"/>
      <w:r w:rsidR="0072775E" w:rsidRPr="001231E3">
        <w:rPr>
          <w:rFonts w:ascii="Times New Roman" w:hAnsi="Times New Roman"/>
          <w:szCs w:val="24"/>
        </w:rPr>
        <w:t>] and atlatl.</w:t>
      </w:r>
    </w:p>
    <w:p w14:paraId="20BB4DF3" w14:textId="5FCC2C37" w:rsidR="002F5369" w:rsidRDefault="002F5369" w:rsidP="00437CBB">
      <w:pPr>
        <w:ind w:right="-720"/>
        <w:rPr>
          <w:rFonts w:ascii="Times New Roman" w:hAnsi="Times New Roman"/>
          <w:szCs w:val="24"/>
        </w:rPr>
      </w:pPr>
      <w:r w:rsidRPr="001231E3">
        <w:rPr>
          <w:rFonts w:ascii="Times New Roman" w:hAnsi="Times New Roman"/>
          <w:szCs w:val="24"/>
        </w:rPr>
        <w:t>Calibrated AMS dates 10281-10497 BP = Cody Complex [later Paleoindian].</w:t>
      </w:r>
    </w:p>
    <w:p w14:paraId="36C92C79" w14:textId="5EBBE669" w:rsidR="00BB1CC6" w:rsidRDefault="00BB1CC6" w:rsidP="00437CBB">
      <w:pPr>
        <w:ind w:right="-720"/>
        <w:rPr>
          <w:rFonts w:ascii="Times New Roman" w:hAnsi="Times New Roman"/>
          <w:szCs w:val="24"/>
        </w:rPr>
      </w:pPr>
    </w:p>
    <w:p w14:paraId="3E9C4C63" w14:textId="32546DDD" w:rsidR="00BB1CC6" w:rsidRPr="00950CEC" w:rsidRDefault="00BB1CC6" w:rsidP="00437CBB">
      <w:pPr>
        <w:ind w:right="-720"/>
        <w:rPr>
          <w:rFonts w:ascii="Times New Roman" w:hAnsi="Times New Roman"/>
          <w:b/>
          <w:szCs w:val="24"/>
        </w:rPr>
      </w:pPr>
      <w:r w:rsidRPr="00950CEC">
        <w:rPr>
          <w:rFonts w:ascii="Times New Roman" w:hAnsi="Times New Roman"/>
          <w:b/>
          <w:szCs w:val="24"/>
        </w:rPr>
        <w:lastRenderedPageBreak/>
        <w:t xml:space="preserve">Lee, Craig M., and Kathryn </w:t>
      </w:r>
      <w:proofErr w:type="spellStart"/>
      <w:r w:rsidRPr="00950CEC">
        <w:rPr>
          <w:rFonts w:ascii="Times New Roman" w:hAnsi="Times New Roman"/>
          <w:b/>
          <w:szCs w:val="24"/>
        </w:rPr>
        <w:t>Puseman</w:t>
      </w:r>
      <w:proofErr w:type="spellEnd"/>
      <w:r w:rsidR="00950CEC">
        <w:rPr>
          <w:rFonts w:ascii="Times New Roman" w:hAnsi="Times New Roman"/>
          <w:b/>
          <w:szCs w:val="24"/>
        </w:rPr>
        <w:tab/>
      </w:r>
      <w:r w:rsidR="00950CEC">
        <w:rPr>
          <w:rFonts w:ascii="Times New Roman" w:hAnsi="Times New Roman"/>
          <w:b/>
          <w:szCs w:val="24"/>
        </w:rPr>
        <w:tab/>
      </w:r>
      <w:r w:rsidR="00950CEC">
        <w:rPr>
          <w:rFonts w:ascii="Times New Roman" w:hAnsi="Times New Roman"/>
          <w:b/>
          <w:szCs w:val="24"/>
        </w:rPr>
        <w:tab/>
        <w:t>o</w:t>
      </w:r>
    </w:p>
    <w:p w14:paraId="69833CC8" w14:textId="6CBFC776" w:rsidR="00BB1CC6" w:rsidRDefault="00BB1CC6" w:rsidP="00437CBB">
      <w:pPr>
        <w:ind w:right="-720"/>
        <w:rPr>
          <w:rFonts w:ascii="Times New Roman" w:hAnsi="Times New Roman"/>
          <w:szCs w:val="24"/>
        </w:rPr>
      </w:pPr>
      <w:r>
        <w:rPr>
          <w:rFonts w:ascii="Times New Roman" w:hAnsi="Times New Roman"/>
          <w:szCs w:val="24"/>
        </w:rPr>
        <w:t>2017 Ice patch hunting in the Greater Yellowstone Area, Rocky Mountains, USA: Wood shafts</w:t>
      </w:r>
      <w:r w:rsidR="004B32FA">
        <w:rPr>
          <w:rFonts w:ascii="Times New Roman" w:hAnsi="Times New Roman"/>
          <w:szCs w:val="24"/>
        </w:rPr>
        <w:t>,</w:t>
      </w:r>
      <w:r>
        <w:rPr>
          <w:rFonts w:ascii="Times New Roman" w:hAnsi="Times New Roman"/>
          <w:szCs w:val="24"/>
        </w:rPr>
        <w:t xml:space="preserve"> chipped stone </w:t>
      </w:r>
      <w:r w:rsidR="004B32FA">
        <w:rPr>
          <w:rFonts w:ascii="Times New Roman" w:hAnsi="Times New Roman"/>
          <w:szCs w:val="24"/>
        </w:rPr>
        <w:t>projectile points, and bighorn sheep (Ovis canadensis).</w:t>
      </w:r>
      <w:r w:rsidR="00950CEC">
        <w:rPr>
          <w:rFonts w:ascii="Times New Roman" w:hAnsi="Times New Roman"/>
          <w:szCs w:val="24"/>
        </w:rPr>
        <w:t xml:space="preserve"> </w:t>
      </w:r>
      <w:r w:rsidR="00950CEC" w:rsidRPr="00950CEC">
        <w:rPr>
          <w:rFonts w:ascii="Times New Roman" w:hAnsi="Times New Roman"/>
          <w:i/>
          <w:szCs w:val="24"/>
        </w:rPr>
        <w:t>American Antiquity</w:t>
      </w:r>
      <w:r w:rsidR="00950CEC">
        <w:rPr>
          <w:rFonts w:ascii="Times New Roman" w:hAnsi="Times New Roman"/>
          <w:szCs w:val="24"/>
        </w:rPr>
        <w:t xml:space="preserve"> 82(2):223-243.</w:t>
      </w:r>
    </w:p>
    <w:p w14:paraId="1453F99F" w14:textId="749C170F" w:rsidR="007806E0" w:rsidRDefault="007806E0" w:rsidP="00437CBB">
      <w:pPr>
        <w:ind w:right="-720"/>
        <w:rPr>
          <w:rFonts w:ascii="Times New Roman" w:hAnsi="Times New Roman"/>
          <w:szCs w:val="24"/>
        </w:rPr>
      </w:pPr>
    </w:p>
    <w:p w14:paraId="232D9389" w14:textId="750AC36E" w:rsidR="007806E0" w:rsidRDefault="00C6120F" w:rsidP="00437CBB">
      <w:pPr>
        <w:ind w:right="-720"/>
        <w:rPr>
          <w:rFonts w:ascii="Times New Roman" w:hAnsi="Times New Roman"/>
          <w:szCs w:val="24"/>
        </w:rPr>
      </w:pPr>
      <w:r>
        <w:rPr>
          <w:rFonts w:ascii="Times New Roman" w:hAnsi="Times New Roman"/>
          <w:szCs w:val="24"/>
        </w:rPr>
        <w:t xml:space="preserve">Wyoming and Montana, high elevation with valleys. Dates spanning last 4300 </w:t>
      </w:r>
      <w:proofErr w:type="spellStart"/>
      <w:r>
        <w:rPr>
          <w:rFonts w:ascii="Times New Roman" w:hAnsi="Times New Roman"/>
          <w:szCs w:val="24"/>
        </w:rPr>
        <w:t>yrs</w:t>
      </w:r>
      <w:proofErr w:type="spellEnd"/>
      <w:r>
        <w:rPr>
          <w:rFonts w:ascii="Times New Roman" w:hAnsi="Times New Roman"/>
          <w:szCs w:val="24"/>
        </w:rPr>
        <w:t xml:space="preserve"> of bighorn sheep hunting, also some bison remains. Permanent snow and ice shrinking under global warming, revealing ancient artifacts that were in stasis and now endangered. Most below 3200 m altitude. So far 9 unique shaft finds from 5 patches, another 9 patch sites have other artifacts like lithic points. Now above </w:t>
      </w:r>
      <w:proofErr w:type="spellStart"/>
      <w:r>
        <w:rPr>
          <w:rFonts w:ascii="Times New Roman" w:hAnsi="Times New Roman"/>
          <w:szCs w:val="24"/>
        </w:rPr>
        <w:t>treeline</w:t>
      </w:r>
      <w:proofErr w:type="spellEnd"/>
      <w:r>
        <w:rPr>
          <w:rFonts w:ascii="Times New Roman" w:hAnsi="Times New Roman"/>
          <w:szCs w:val="24"/>
        </w:rPr>
        <w:t xml:space="preserve"> but some contain stumps indicating higher trees in past. Lower elevation woods like birch more likely to be used in weapons. Illegal collecting problems now.</w:t>
      </w:r>
    </w:p>
    <w:p w14:paraId="38F85483" w14:textId="09DD6A7A" w:rsidR="00B75B0E" w:rsidRDefault="00FD02B2" w:rsidP="00437CBB">
      <w:pPr>
        <w:ind w:right="-720"/>
        <w:rPr>
          <w:rFonts w:ascii="Times New Roman" w:hAnsi="Times New Roman"/>
          <w:szCs w:val="24"/>
        </w:rPr>
      </w:pPr>
      <w:r>
        <w:rPr>
          <w:rFonts w:ascii="Times New Roman" w:hAnsi="Times New Roman"/>
          <w:szCs w:val="24"/>
        </w:rPr>
        <w:tab/>
        <w:t>S</w:t>
      </w:r>
      <w:r w:rsidR="00B75B0E">
        <w:rPr>
          <w:rFonts w:ascii="Times New Roman" w:hAnsi="Times New Roman"/>
          <w:szCs w:val="24"/>
        </w:rPr>
        <w:t xml:space="preserve">hafts </w:t>
      </w:r>
      <w:r>
        <w:rPr>
          <w:rFonts w:ascii="Times New Roman" w:hAnsi="Times New Roman"/>
          <w:szCs w:val="24"/>
        </w:rPr>
        <w:t xml:space="preserve">show </w:t>
      </w:r>
      <w:r w:rsidR="00B75B0E">
        <w:rPr>
          <w:rFonts w:ascii="Times New Roman" w:hAnsi="Times New Roman"/>
          <w:szCs w:val="24"/>
        </w:rPr>
        <w:t xml:space="preserve">ownership marks (simple parallel line incisions) on both </w:t>
      </w:r>
      <w:proofErr w:type="spellStart"/>
      <w:r w:rsidR="00B75B0E">
        <w:rPr>
          <w:rFonts w:ascii="Times New Roman" w:hAnsi="Times New Roman"/>
          <w:szCs w:val="24"/>
        </w:rPr>
        <w:t>foreshaft</w:t>
      </w:r>
      <w:proofErr w:type="spellEnd"/>
      <w:r w:rsidR="00B75B0E">
        <w:rPr>
          <w:rFonts w:ascii="Times New Roman" w:hAnsi="Times New Roman"/>
          <w:szCs w:val="24"/>
        </w:rPr>
        <w:t xml:space="preserve"> intended</w:t>
      </w:r>
      <w:r>
        <w:rPr>
          <w:rFonts w:ascii="Times New Roman" w:hAnsi="Times New Roman"/>
          <w:szCs w:val="24"/>
        </w:rPr>
        <w:t xml:space="preserve"> to remain with prey, and other</w:t>
      </w:r>
      <w:r w:rsidR="00B75B0E">
        <w:rPr>
          <w:rFonts w:ascii="Times New Roman" w:hAnsi="Times New Roman"/>
          <w:szCs w:val="24"/>
        </w:rPr>
        <w:t>, trampling damage. Table of dimensions, but most too fragmentary to be very useful</w:t>
      </w:r>
      <w:r>
        <w:rPr>
          <w:rFonts w:ascii="Times New Roman" w:hAnsi="Times New Roman"/>
          <w:szCs w:val="24"/>
        </w:rPr>
        <w:t xml:space="preserve"> except diameter</w:t>
      </w:r>
      <w:r w:rsidR="00B75B0E">
        <w:rPr>
          <w:rFonts w:ascii="Times New Roman" w:hAnsi="Times New Roman"/>
          <w:szCs w:val="24"/>
        </w:rPr>
        <w:t>.</w:t>
      </w:r>
    </w:p>
    <w:p w14:paraId="756C8FC1" w14:textId="79B4F9F5" w:rsidR="00B75B0E" w:rsidRDefault="00B75B0E" w:rsidP="00437CBB">
      <w:pPr>
        <w:ind w:right="-720"/>
        <w:rPr>
          <w:rFonts w:ascii="Times New Roman" w:hAnsi="Times New Roman"/>
          <w:szCs w:val="24"/>
        </w:rPr>
      </w:pPr>
      <w:r>
        <w:rPr>
          <w:rFonts w:ascii="Times New Roman" w:hAnsi="Times New Roman"/>
          <w:szCs w:val="24"/>
        </w:rPr>
        <w:tab/>
        <w:t xml:space="preserve">Those identified as dart shafts include deteriorated frag of fir sapling trimmed of branches, beveled scarf joint, 4380 </w:t>
      </w:r>
      <w:r w:rsidRPr="00B75B0E">
        <w:rPr>
          <w:rFonts w:ascii="Times New Roman" w:hAnsi="Times New Roman"/>
          <w:szCs w:val="24"/>
          <w:u w:val="single"/>
        </w:rPr>
        <w:t>+</w:t>
      </w:r>
      <w:r w:rsidR="009D3DC9">
        <w:rPr>
          <w:rFonts w:ascii="Times New Roman" w:hAnsi="Times New Roman"/>
          <w:szCs w:val="24"/>
        </w:rPr>
        <w:t xml:space="preserve"> 20 BP, 19.8 mm diam.; three frags of a birch shaft with dates 6695, 6560 BP 17-18 mm diam. Birch </w:t>
      </w:r>
      <w:proofErr w:type="spellStart"/>
      <w:r w:rsidR="009D3DC9">
        <w:rPr>
          <w:rFonts w:ascii="Times New Roman" w:hAnsi="Times New Roman"/>
          <w:szCs w:val="24"/>
        </w:rPr>
        <w:t>foreshaft</w:t>
      </w:r>
      <w:proofErr w:type="spellEnd"/>
      <w:r w:rsidR="009D3DC9">
        <w:rPr>
          <w:rFonts w:ascii="Times New Roman" w:hAnsi="Times New Roman"/>
          <w:szCs w:val="24"/>
        </w:rPr>
        <w:t xml:space="preserve"> date 9230 + 25, 12.5 mm diam; a second prob </w:t>
      </w:r>
      <w:proofErr w:type="spellStart"/>
      <w:r w:rsidR="009D3DC9">
        <w:rPr>
          <w:rFonts w:ascii="Times New Roman" w:hAnsi="Times New Roman"/>
          <w:szCs w:val="24"/>
        </w:rPr>
        <w:t>foreshaft</w:t>
      </w:r>
      <w:proofErr w:type="spellEnd"/>
      <w:r w:rsidR="009D3DC9">
        <w:rPr>
          <w:rFonts w:ascii="Times New Roman" w:hAnsi="Times New Roman"/>
          <w:szCs w:val="24"/>
        </w:rPr>
        <w:t xml:space="preserve"> 2900 + 20, 9.9 mm diam. Three shaft frags with later dates 1393-215 BP, but also two willow frags id as ‘possible arrow shaft’, </w:t>
      </w:r>
      <w:proofErr w:type="spellStart"/>
      <w:r w:rsidR="009D3DC9">
        <w:rPr>
          <w:rFonts w:ascii="Times New Roman" w:hAnsi="Times New Roman"/>
          <w:szCs w:val="24"/>
        </w:rPr>
        <w:t>v-shape</w:t>
      </w:r>
      <w:proofErr w:type="spellEnd"/>
      <w:r w:rsidR="009D3DC9">
        <w:rPr>
          <w:rFonts w:ascii="Times New Roman" w:hAnsi="Times New Roman"/>
          <w:szCs w:val="24"/>
        </w:rPr>
        <w:t xml:space="preserve"> nock ‘suggestive of arrow’ 8 mm diam, 3985, 4130 BP, which is real early for arrow, mostly adoption placed at 1500 BP based on appearance of small points. But other early arrows reported in far north, Yukon, AK.</w:t>
      </w:r>
      <w:r w:rsidR="00F47835">
        <w:rPr>
          <w:rFonts w:ascii="Times New Roman" w:hAnsi="Times New Roman"/>
          <w:szCs w:val="24"/>
        </w:rPr>
        <w:t xml:space="preserve"> </w:t>
      </w:r>
      <w:proofErr w:type="gramStart"/>
      <w:r w:rsidR="00F47835">
        <w:rPr>
          <w:rFonts w:ascii="Times New Roman" w:hAnsi="Times New Roman"/>
          <w:szCs w:val="24"/>
        </w:rPr>
        <w:t>Possible early appearance of bow,</w:t>
      </w:r>
      <w:proofErr w:type="gramEnd"/>
      <w:r w:rsidR="00F47835">
        <w:rPr>
          <w:rFonts w:ascii="Times New Roman" w:hAnsi="Times New Roman"/>
          <w:szCs w:val="24"/>
        </w:rPr>
        <w:t xml:space="preserve"> later abandoned as not more suited than atlatl.</w:t>
      </w:r>
    </w:p>
    <w:p w14:paraId="2EE62BAF" w14:textId="428D5D9E" w:rsidR="00F47835" w:rsidRDefault="00F47835" w:rsidP="00437CBB">
      <w:pPr>
        <w:ind w:right="-720"/>
        <w:rPr>
          <w:rFonts w:ascii="Times New Roman" w:hAnsi="Times New Roman"/>
          <w:szCs w:val="24"/>
        </w:rPr>
      </w:pPr>
      <w:r>
        <w:rPr>
          <w:rFonts w:ascii="Times New Roman" w:hAnsi="Times New Roman"/>
          <w:szCs w:val="24"/>
        </w:rPr>
        <w:tab/>
        <w:t xml:space="preserve">Atlatl technology – dart more important than thrower form, especially flex. Indices of wood suitability allow comparison of shafts – all woods used had good index figures by this measure. Birch used over long span, so selected. </w:t>
      </w:r>
    </w:p>
    <w:p w14:paraId="444D45E6" w14:textId="3F2826B7" w:rsidR="00F47835" w:rsidRPr="001231E3" w:rsidRDefault="00F47835" w:rsidP="00437CBB">
      <w:pPr>
        <w:ind w:right="-720"/>
        <w:rPr>
          <w:rFonts w:ascii="Times New Roman" w:hAnsi="Times New Roman"/>
          <w:szCs w:val="24"/>
        </w:rPr>
      </w:pPr>
      <w:r>
        <w:rPr>
          <w:rFonts w:ascii="Times New Roman" w:hAnsi="Times New Roman"/>
          <w:szCs w:val="24"/>
        </w:rPr>
        <w:tab/>
        <w:t xml:space="preserve">Diagnostic points at ice patches include Oxbow and Pelican Lake types used with darts – Archaic dates for these forms. Upslope benches near ice patches often have lithic debris from repeated camp site use. Fauna: bighorn, bison, elk, deer; first 2 most common. Bighorn most </w:t>
      </w:r>
      <w:proofErr w:type="spellStart"/>
      <w:r>
        <w:rPr>
          <w:rFonts w:ascii="Times New Roman" w:hAnsi="Times New Roman"/>
          <w:szCs w:val="24"/>
        </w:rPr>
        <w:t>assoc</w:t>
      </w:r>
      <w:proofErr w:type="spellEnd"/>
      <w:r>
        <w:rPr>
          <w:rFonts w:ascii="Times New Roman" w:hAnsi="Times New Roman"/>
          <w:szCs w:val="24"/>
        </w:rPr>
        <w:t xml:space="preserve"> with human </w:t>
      </w:r>
      <w:proofErr w:type="gramStart"/>
      <w:r>
        <w:rPr>
          <w:rFonts w:ascii="Times New Roman" w:hAnsi="Times New Roman"/>
          <w:szCs w:val="24"/>
        </w:rPr>
        <w:t>exploitation,  skulls</w:t>
      </w:r>
      <w:proofErr w:type="gramEnd"/>
      <w:r>
        <w:rPr>
          <w:rFonts w:ascii="Times New Roman" w:hAnsi="Times New Roman"/>
          <w:szCs w:val="24"/>
        </w:rPr>
        <w:t xml:space="preserve"> most common, some isolated, intentional accumulation of skulls.</w:t>
      </w:r>
    </w:p>
    <w:p w14:paraId="4CAA376C" w14:textId="77777777" w:rsidR="0087380D" w:rsidRPr="001231E3" w:rsidRDefault="0087380D" w:rsidP="00437CBB">
      <w:pPr>
        <w:ind w:right="-720"/>
        <w:rPr>
          <w:rFonts w:ascii="Times New Roman" w:hAnsi="Times New Roman"/>
          <w:szCs w:val="24"/>
        </w:rPr>
      </w:pPr>
    </w:p>
    <w:p w14:paraId="391D0366" w14:textId="77777777" w:rsidR="0084165A" w:rsidRPr="001231E3" w:rsidRDefault="0084165A" w:rsidP="00437CBB">
      <w:pPr>
        <w:pStyle w:val="Heading3"/>
        <w:ind w:right="-720"/>
        <w:rPr>
          <w:szCs w:val="24"/>
        </w:rPr>
      </w:pPr>
      <w:proofErr w:type="spellStart"/>
      <w:r w:rsidRPr="001231E3">
        <w:rPr>
          <w:szCs w:val="24"/>
        </w:rPr>
        <w:t>Leeth</w:t>
      </w:r>
      <w:proofErr w:type="spellEnd"/>
      <w:r w:rsidRPr="001231E3">
        <w:rPr>
          <w:szCs w:val="24"/>
        </w:rPr>
        <w:t>, Doug</w:t>
      </w:r>
      <w:r w:rsidRPr="001231E3">
        <w:rPr>
          <w:szCs w:val="24"/>
        </w:rPr>
        <w:tab/>
      </w:r>
      <w:r w:rsidRPr="001231E3">
        <w:rPr>
          <w:szCs w:val="24"/>
        </w:rPr>
        <w:tab/>
      </w:r>
      <w:r w:rsidRPr="001231E3">
        <w:rPr>
          <w:szCs w:val="24"/>
        </w:rPr>
        <w:tab/>
        <w:t>o</w:t>
      </w:r>
    </w:p>
    <w:p w14:paraId="29183FBD"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2004  </w:t>
      </w:r>
      <w:proofErr w:type="spellStart"/>
      <w:r w:rsidRPr="001231E3">
        <w:rPr>
          <w:rFonts w:ascii="Times New Roman" w:hAnsi="Times New Roman"/>
          <w:i/>
          <w:szCs w:val="24"/>
        </w:rPr>
        <w:t>Spearthrower</w:t>
      </w:r>
      <w:proofErr w:type="spellEnd"/>
      <w:proofErr w:type="gramEnd"/>
      <w:r w:rsidRPr="001231E3">
        <w:rPr>
          <w:rFonts w:ascii="Times New Roman" w:hAnsi="Times New Roman"/>
          <w:szCs w:val="24"/>
        </w:rPr>
        <w:t>. DVD, 120 min, Ice Age Arts Inc. (privately distributed.).</w:t>
      </w:r>
    </w:p>
    <w:p w14:paraId="22520DC7" w14:textId="77777777" w:rsidR="0084165A" w:rsidRPr="001231E3" w:rsidRDefault="0084165A" w:rsidP="00437CBB">
      <w:pPr>
        <w:ind w:right="-720"/>
        <w:rPr>
          <w:rFonts w:ascii="Times New Roman" w:hAnsi="Times New Roman"/>
          <w:szCs w:val="24"/>
        </w:rPr>
      </w:pPr>
    </w:p>
    <w:p w14:paraId="40E7562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Starts with info on WAA and ISAC. Richard Lyons outline</w:t>
      </w:r>
      <w:r w:rsidR="00670E58" w:rsidRPr="001231E3">
        <w:rPr>
          <w:rFonts w:ascii="Times New Roman" w:hAnsi="Times New Roman"/>
          <w:szCs w:val="24"/>
        </w:rPr>
        <w:t>s</w:t>
      </w:r>
      <w:r w:rsidRPr="001231E3">
        <w:rPr>
          <w:rFonts w:ascii="Times New Roman" w:hAnsi="Times New Roman"/>
          <w:szCs w:val="24"/>
        </w:rPr>
        <w:t xml:space="preserve"> prehistory with his board of different models, emphasizing Webb’s Indian Knoll forms, with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toward hook. </w:t>
      </w:r>
      <w:proofErr w:type="gramStart"/>
      <w:r w:rsidRPr="001231E3">
        <w:rPr>
          <w:rFonts w:ascii="Times New Roman" w:hAnsi="Times New Roman"/>
          <w:szCs w:val="24"/>
        </w:rPr>
        <w:t>Also</w:t>
      </w:r>
      <w:proofErr w:type="gramEnd"/>
      <w:r w:rsidRPr="001231E3">
        <w:rPr>
          <w:rFonts w:ascii="Times New Roman" w:hAnsi="Times New Roman"/>
          <w:szCs w:val="24"/>
        </w:rPr>
        <w:t xml:space="preserve"> Eskimo models and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-inspired form. Promotes atlatl leading to bow because both </w:t>
      </w:r>
      <w:proofErr w:type="gramStart"/>
      <w:r w:rsidRPr="001231E3">
        <w:rPr>
          <w:rFonts w:ascii="Times New Roman" w:hAnsi="Times New Roman"/>
          <w:szCs w:val="24"/>
        </w:rPr>
        <w:t>flex</w:t>
      </w:r>
      <w:proofErr w:type="gramEnd"/>
      <w:r w:rsidRPr="001231E3">
        <w:rPr>
          <w:rFonts w:ascii="Times New Roman" w:hAnsi="Times New Roman"/>
          <w:szCs w:val="24"/>
        </w:rPr>
        <w:t xml:space="preserve">. DL: Throwing Techniques and atlatl construction, shows several modern models, 2 grips – forward (split finger) or to side, likes former and Bracken’s version, blames closed fist side grip for tendon strains. Bob Berg: Hafting and Fletching, demonstrates use of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as spindle whorl on rested spindle for making cordage lashings. His theory to explain Webb’s finds: spindle + atlatl stored + buried together in </w:t>
      </w:r>
      <w:r w:rsidRPr="001231E3">
        <w:rPr>
          <w:rFonts w:ascii="Times New Roman" w:hAnsi="Times New Roman"/>
          <w:szCs w:val="24"/>
        </w:rPr>
        <w:lastRenderedPageBreak/>
        <w:t xml:space="preserve">alignment. [Ingenious but not convincing]. Scorches wooden darts with propane torch to straighten and harden.  The Younger Generation shows Ethan, 6, throwing. Mark Bracken, Tips on Accuracy,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as counterweight, dart matched to atlatl, 7’ cane, keep tip still, arm up, wrist flick gives most energy. [Adequate info and demo. </w:t>
      </w:r>
      <w:r w:rsidR="008E21F2" w:rsidRPr="001231E3">
        <w:rPr>
          <w:rFonts w:ascii="Times New Roman" w:hAnsi="Times New Roman"/>
          <w:szCs w:val="24"/>
        </w:rPr>
        <w:t xml:space="preserve">If step frame by frame, </w:t>
      </w:r>
      <w:r w:rsidRPr="001231E3">
        <w:rPr>
          <w:rFonts w:ascii="Times New Roman" w:hAnsi="Times New Roman"/>
          <w:szCs w:val="24"/>
        </w:rPr>
        <w:t>dart takes 9-10 frames = 1/3 se</w:t>
      </w:r>
      <w:r w:rsidR="008E21F2" w:rsidRPr="001231E3">
        <w:rPr>
          <w:rFonts w:ascii="Times New Roman" w:hAnsi="Times New Roman"/>
          <w:szCs w:val="24"/>
        </w:rPr>
        <w:t>c to reach target at 20 m, which would = ca</w:t>
      </w:r>
      <w:r w:rsidRPr="001231E3">
        <w:rPr>
          <w:rFonts w:ascii="Times New Roman" w:hAnsi="Times New Roman"/>
          <w:szCs w:val="24"/>
        </w:rPr>
        <w:t xml:space="preserve"> 60m/sec</w:t>
      </w:r>
      <w:r w:rsidR="008E21F2" w:rsidRPr="001231E3">
        <w:rPr>
          <w:rFonts w:ascii="Times New Roman" w:hAnsi="Times New Roman"/>
          <w:szCs w:val="24"/>
        </w:rPr>
        <w:t xml:space="preserve"> - but that would imply about 134 mph, which is unlikely, see Whittaker + Kamp 2007</w:t>
      </w:r>
      <w:r w:rsidRPr="001231E3">
        <w:rPr>
          <w:rFonts w:ascii="Times New Roman" w:hAnsi="Times New Roman"/>
          <w:szCs w:val="24"/>
        </w:rPr>
        <w:t xml:space="preserve">].  DL: Point styles – field </w:t>
      </w:r>
      <w:proofErr w:type="spellStart"/>
      <w:r w:rsidRPr="001231E3">
        <w:rPr>
          <w:rFonts w:ascii="Times New Roman" w:hAnsi="Times New Roman"/>
          <w:szCs w:val="24"/>
        </w:rPr>
        <w:t>pt</w:t>
      </w:r>
      <w:proofErr w:type="spellEnd"/>
      <w:r w:rsidRPr="001231E3">
        <w:rPr>
          <w:rFonts w:ascii="Times New Roman" w:hAnsi="Times New Roman"/>
          <w:szCs w:val="24"/>
        </w:rPr>
        <w:t xml:space="preserve">, copper blade, copper </w:t>
      </w:r>
      <w:proofErr w:type="spellStart"/>
      <w:r w:rsidRPr="001231E3">
        <w:rPr>
          <w:rFonts w:ascii="Times New Roman" w:hAnsi="Times New Roman"/>
          <w:szCs w:val="24"/>
        </w:rPr>
        <w:t>pt</w:t>
      </w:r>
      <w:proofErr w:type="spellEnd"/>
      <w:r w:rsidRPr="001231E3">
        <w:rPr>
          <w:rFonts w:ascii="Times New Roman" w:hAnsi="Times New Roman"/>
          <w:szCs w:val="24"/>
        </w:rPr>
        <w:t xml:space="preserve"> or nail embedded in tip like pencil, antler cone. Bamboo and River Cane – DL shows harvest [but interestingly, he uses Berg wooden darts throughout]. Bracken discusses straightening: start with worst spots, over propane flame, does nodes first, then segments. Running Pig target on sloping cord with pulleys. Fletching and Coning Darts – DL, with modern jig. Dart Penetration Test on 5/8” plywood and truck door. Steel broadhead, Archaic Hillsborough, and Clovis points perform similarly, pierce but not transfix, stone tips damaged but not broken. Same broadhead on 1.2 oz arrow with 55 </w:t>
      </w:r>
      <w:proofErr w:type="spellStart"/>
      <w:r w:rsidRPr="001231E3">
        <w:rPr>
          <w:rFonts w:ascii="Times New Roman" w:hAnsi="Times New Roman"/>
          <w:szCs w:val="24"/>
        </w:rPr>
        <w:t>lb</w:t>
      </w:r>
      <w:proofErr w:type="spellEnd"/>
      <w:r w:rsidRPr="001231E3">
        <w:rPr>
          <w:rFonts w:ascii="Times New Roman" w:hAnsi="Times New Roman"/>
          <w:szCs w:val="24"/>
        </w:rPr>
        <w:t xml:space="preserve"> bow does similarly on plywood but less penetration on door. [Unsystematic but very effective demonstration – as he notes, since he has killed many deer with arrow and broadhead, the atlatl is just as powerful.]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in Action – random shots of different throwers from variety of angles at an event. [</w:t>
      </w:r>
      <w:proofErr w:type="gramStart"/>
      <w:r w:rsidRPr="001231E3">
        <w:rPr>
          <w:rFonts w:ascii="Times New Roman" w:hAnsi="Times New Roman"/>
          <w:szCs w:val="24"/>
        </w:rPr>
        <w:t>Overall</w:t>
      </w:r>
      <w:proofErr w:type="gramEnd"/>
      <w:r w:rsidRPr="001231E3">
        <w:rPr>
          <w:rFonts w:ascii="Times New Roman" w:hAnsi="Times New Roman"/>
          <w:szCs w:val="24"/>
        </w:rPr>
        <w:t xml:space="preserve"> a nice introduction to atlatls with good practical info for modern sport].</w:t>
      </w:r>
    </w:p>
    <w:p w14:paraId="05E0B4E4" w14:textId="77777777" w:rsidR="00583CA8" w:rsidRPr="001231E3" w:rsidRDefault="00583CA8" w:rsidP="00437CBB">
      <w:pPr>
        <w:ind w:right="-720"/>
        <w:rPr>
          <w:rFonts w:ascii="Times New Roman" w:hAnsi="Times New Roman"/>
          <w:szCs w:val="24"/>
        </w:rPr>
      </w:pPr>
    </w:p>
    <w:p w14:paraId="18885470" w14:textId="77777777" w:rsidR="00583CA8" w:rsidRPr="001231E3" w:rsidRDefault="00583CA8" w:rsidP="00437CBB">
      <w:pPr>
        <w:ind w:right="-720"/>
        <w:rPr>
          <w:rFonts w:ascii="Times New Roman" w:hAnsi="Times New Roman"/>
          <w:b/>
          <w:szCs w:val="24"/>
        </w:rPr>
      </w:pPr>
      <w:r w:rsidRPr="001231E3">
        <w:rPr>
          <w:rFonts w:ascii="Times New Roman" w:hAnsi="Times New Roman"/>
          <w:b/>
          <w:szCs w:val="24"/>
        </w:rPr>
        <w:t>Leon-</w:t>
      </w:r>
      <w:proofErr w:type="spellStart"/>
      <w:r w:rsidRPr="001231E3">
        <w:rPr>
          <w:rFonts w:ascii="Times New Roman" w:hAnsi="Times New Roman"/>
          <w:b/>
          <w:szCs w:val="24"/>
        </w:rPr>
        <w:t>Portilla</w:t>
      </w:r>
      <w:proofErr w:type="spellEnd"/>
      <w:r w:rsidRPr="001231E3">
        <w:rPr>
          <w:rFonts w:ascii="Times New Roman" w:hAnsi="Times New Roman"/>
          <w:b/>
          <w:szCs w:val="24"/>
        </w:rPr>
        <w:t>, Miguel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11C1CB6" w14:textId="77777777" w:rsidR="00583CA8" w:rsidRPr="001231E3" w:rsidRDefault="00583CA8" w:rsidP="00437CBB">
      <w:pPr>
        <w:ind w:right="-720"/>
        <w:rPr>
          <w:rFonts w:ascii="Times New Roman" w:hAnsi="Times New Roman"/>
          <w:szCs w:val="24"/>
        </w:rPr>
      </w:pPr>
      <w:proofErr w:type="gramStart"/>
      <w:r w:rsidRPr="001231E3">
        <w:rPr>
          <w:rFonts w:ascii="Times New Roman" w:hAnsi="Times New Roman"/>
          <w:szCs w:val="24"/>
        </w:rPr>
        <w:t xml:space="preserve">1962  </w:t>
      </w:r>
      <w:r w:rsidRPr="001231E3">
        <w:rPr>
          <w:rFonts w:ascii="Times New Roman" w:hAnsi="Times New Roman"/>
          <w:i/>
          <w:szCs w:val="24"/>
        </w:rPr>
        <w:t>The</w:t>
      </w:r>
      <w:proofErr w:type="gramEnd"/>
      <w:r w:rsidRPr="001231E3">
        <w:rPr>
          <w:rFonts w:ascii="Times New Roman" w:hAnsi="Times New Roman"/>
          <w:i/>
          <w:szCs w:val="24"/>
        </w:rPr>
        <w:t xml:space="preserve"> Broken Spears: The Aztec Account of the Conquest of Mexico</w:t>
      </w:r>
      <w:r w:rsidRPr="001231E3">
        <w:rPr>
          <w:rFonts w:ascii="Times New Roman" w:hAnsi="Times New Roman"/>
          <w:szCs w:val="24"/>
        </w:rPr>
        <w:t>.  Beacon Press, Boston.</w:t>
      </w:r>
    </w:p>
    <w:p w14:paraId="6E864BA7" w14:textId="77777777" w:rsidR="00583CA8" w:rsidRPr="001231E3" w:rsidRDefault="00583CA8" w:rsidP="00437CBB">
      <w:pPr>
        <w:ind w:right="-720"/>
        <w:rPr>
          <w:rFonts w:ascii="Times New Roman" w:hAnsi="Times New Roman"/>
          <w:szCs w:val="24"/>
        </w:rPr>
      </w:pPr>
    </w:p>
    <w:p w14:paraId="31114832" w14:textId="77777777" w:rsidR="00583CA8" w:rsidRPr="001231E3" w:rsidRDefault="00583CA8" w:rsidP="00437CBB">
      <w:pPr>
        <w:ind w:right="-720"/>
        <w:rPr>
          <w:rFonts w:ascii="Times New Roman" w:hAnsi="Times New Roman"/>
          <w:szCs w:val="24"/>
        </w:rPr>
      </w:pPr>
      <w:r w:rsidRPr="001231E3">
        <w:rPr>
          <w:rFonts w:ascii="Times New Roman" w:hAnsi="Times New Roman"/>
          <w:szCs w:val="24"/>
        </w:rPr>
        <w:t xml:space="preserve">p 77 After the Spanish attacked the celebrants at Feast of </w:t>
      </w:r>
      <w:proofErr w:type="spellStart"/>
      <w:r w:rsidRPr="001231E3">
        <w:rPr>
          <w:rFonts w:ascii="Times New Roman" w:hAnsi="Times New Roman"/>
          <w:szCs w:val="24"/>
        </w:rPr>
        <w:t>Toxcatl</w:t>
      </w:r>
      <w:proofErr w:type="spellEnd"/>
      <w:r w:rsidRPr="001231E3">
        <w:rPr>
          <w:rFonts w:ascii="Times New Roman" w:hAnsi="Times New Roman"/>
          <w:szCs w:val="24"/>
        </w:rPr>
        <w:t xml:space="preserve"> at the </w:t>
      </w:r>
      <w:proofErr w:type="spellStart"/>
      <w:r w:rsidRPr="001231E3">
        <w:rPr>
          <w:rFonts w:ascii="Times New Roman" w:hAnsi="Times New Roman"/>
          <w:szCs w:val="24"/>
        </w:rPr>
        <w:t>Templo</w:t>
      </w:r>
      <w:proofErr w:type="spellEnd"/>
      <w:r w:rsidRPr="001231E3">
        <w:rPr>
          <w:rFonts w:ascii="Times New Roman" w:hAnsi="Times New Roman"/>
          <w:szCs w:val="24"/>
        </w:rPr>
        <w:t xml:space="preserve"> Mayor, the Aztec retaliate</w:t>
      </w:r>
      <w:proofErr w:type="gramStart"/>
      <w:r w:rsidRPr="001231E3">
        <w:rPr>
          <w:rFonts w:ascii="Times New Roman" w:hAnsi="Times New Roman"/>
          <w:szCs w:val="24"/>
        </w:rPr>
        <w:t>:  “</w:t>
      </w:r>
      <w:proofErr w:type="gramEnd"/>
      <w:r w:rsidRPr="001231E3">
        <w:rPr>
          <w:rFonts w:ascii="Times New Roman" w:hAnsi="Times New Roman"/>
          <w:szCs w:val="24"/>
        </w:rPr>
        <w:t>Then the battle began. The Aztecs attacked with javelins and arrows, even with the light spears that are used for hunting birds. They hurled their javelins with all their strength, and the cloud of missiles spread out over the Spaniards like a yellow cloak.” from Sahagun, originally written in Nahuatl. [</w:t>
      </w:r>
      <w:r w:rsidR="00905846" w:rsidRPr="001231E3">
        <w:rPr>
          <w:rFonts w:ascii="Times New Roman" w:hAnsi="Times New Roman"/>
          <w:szCs w:val="24"/>
        </w:rPr>
        <w:t xml:space="preserve">the yellow cloak should be cane shafts </w:t>
      </w:r>
      <w:r w:rsidRPr="001231E3">
        <w:rPr>
          <w:rFonts w:ascii="Times New Roman" w:hAnsi="Times New Roman"/>
          <w:szCs w:val="24"/>
        </w:rPr>
        <w:t>of what must be atlatl darts.</w:t>
      </w:r>
      <w:r w:rsidR="00905846" w:rsidRPr="001231E3">
        <w:rPr>
          <w:rFonts w:ascii="Times New Roman" w:hAnsi="Times New Roman"/>
          <w:szCs w:val="24"/>
        </w:rPr>
        <w:t xml:space="preserve"> See Sahagun 1975</w:t>
      </w:r>
      <w:r w:rsidRPr="001231E3">
        <w:rPr>
          <w:rFonts w:ascii="Times New Roman" w:hAnsi="Times New Roman"/>
          <w:szCs w:val="24"/>
        </w:rPr>
        <w:t>]</w:t>
      </w:r>
    </w:p>
    <w:p w14:paraId="7F0B69D2" w14:textId="77777777" w:rsidR="009E467D" w:rsidRPr="001231E3" w:rsidRDefault="009E467D" w:rsidP="00437CBB">
      <w:pPr>
        <w:ind w:right="-720"/>
        <w:rPr>
          <w:rFonts w:ascii="Times New Roman" w:hAnsi="Times New Roman"/>
          <w:szCs w:val="24"/>
        </w:rPr>
      </w:pPr>
    </w:p>
    <w:p w14:paraId="73E79E50" w14:textId="77777777" w:rsidR="009E467D" w:rsidRPr="001231E3" w:rsidRDefault="009E467D" w:rsidP="00437CBB">
      <w:pPr>
        <w:ind w:right="-720"/>
        <w:rPr>
          <w:rFonts w:ascii="Times New Roman" w:hAnsi="Times New Roman"/>
          <w:b/>
          <w:szCs w:val="24"/>
        </w:rPr>
      </w:pPr>
      <w:r w:rsidRPr="001231E3">
        <w:rPr>
          <w:rFonts w:ascii="Times New Roman" w:hAnsi="Times New Roman"/>
          <w:b/>
          <w:szCs w:val="24"/>
        </w:rPr>
        <w:t>Lepper, Bradley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 xml:space="preserve">o </w:t>
      </w:r>
    </w:p>
    <w:p w14:paraId="17B15B2D" w14:textId="77777777" w:rsidR="009E467D" w:rsidRPr="001231E3" w:rsidRDefault="009E467D" w:rsidP="00437CBB">
      <w:pPr>
        <w:ind w:right="-720"/>
        <w:rPr>
          <w:rFonts w:ascii="Times New Roman" w:hAnsi="Times New Roman"/>
          <w:szCs w:val="24"/>
        </w:rPr>
      </w:pPr>
      <w:proofErr w:type="gramStart"/>
      <w:r w:rsidRPr="001231E3">
        <w:rPr>
          <w:rFonts w:ascii="Times New Roman" w:hAnsi="Times New Roman"/>
          <w:szCs w:val="24"/>
        </w:rPr>
        <w:t>2012  Mammoth</w:t>
      </w:r>
      <w:proofErr w:type="gramEnd"/>
      <w:r w:rsidRPr="001231E3">
        <w:rPr>
          <w:rFonts w:ascii="Times New Roman" w:hAnsi="Times New Roman"/>
          <w:szCs w:val="24"/>
        </w:rPr>
        <w:t xml:space="preserve"> Engraved on Bone from Florida. </w:t>
      </w:r>
      <w:r w:rsidRPr="001231E3">
        <w:rPr>
          <w:rFonts w:ascii="Times New Roman" w:hAnsi="Times New Roman"/>
          <w:i/>
          <w:szCs w:val="24"/>
        </w:rPr>
        <w:t>Mammoth Trumpet</w:t>
      </w:r>
      <w:r w:rsidRPr="001231E3">
        <w:rPr>
          <w:rFonts w:ascii="Times New Roman" w:hAnsi="Times New Roman"/>
          <w:szCs w:val="24"/>
        </w:rPr>
        <w:t xml:space="preserve"> 27(1):1-5.</w:t>
      </w:r>
    </w:p>
    <w:p w14:paraId="0A03876C" w14:textId="77777777" w:rsidR="009E467D" w:rsidRPr="001231E3" w:rsidRDefault="009E467D" w:rsidP="00437CBB">
      <w:pPr>
        <w:ind w:right="-720"/>
        <w:rPr>
          <w:rFonts w:ascii="Times New Roman" w:hAnsi="Times New Roman"/>
          <w:szCs w:val="24"/>
        </w:rPr>
      </w:pPr>
    </w:p>
    <w:p w14:paraId="446EE4F2" w14:textId="1B08C2E6" w:rsidR="009E467D" w:rsidRDefault="009E467D" w:rsidP="00437CBB">
      <w:pPr>
        <w:ind w:right="-720"/>
        <w:rPr>
          <w:rFonts w:ascii="Times New Roman" w:hAnsi="Times New Roman"/>
          <w:szCs w:val="24"/>
        </w:rPr>
      </w:pPr>
      <w:r w:rsidRPr="001231E3">
        <w:rPr>
          <w:rFonts w:ascii="Times New Roman" w:hAnsi="Times New Roman"/>
          <w:szCs w:val="24"/>
        </w:rPr>
        <w:t xml:space="preserve">Vero Beach. 2006 or 07, James Kennedy </w:t>
      </w:r>
      <w:proofErr w:type="gramStart"/>
      <w:r w:rsidRPr="001231E3">
        <w:rPr>
          <w:rFonts w:ascii="Times New Roman" w:hAnsi="Times New Roman"/>
          <w:szCs w:val="24"/>
        </w:rPr>
        <w:t>find</w:t>
      </w:r>
      <w:proofErr w:type="gramEnd"/>
      <w:r w:rsidRPr="001231E3">
        <w:rPr>
          <w:rFonts w:ascii="Times New Roman" w:hAnsi="Times New Roman"/>
          <w:szCs w:val="24"/>
        </w:rPr>
        <w:t>, cleaned ‘scrap of bone’ 2009, noticed. B. Purdy, U FL and ‘team of experts</w:t>
      </w:r>
      <w:r w:rsidR="00E82AC0" w:rsidRPr="001231E3">
        <w:rPr>
          <w:rFonts w:ascii="Times New Roman" w:hAnsi="Times New Roman"/>
          <w:szCs w:val="24"/>
        </w:rPr>
        <w:t>’ including Stanford</w:t>
      </w:r>
      <w:r w:rsidRPr="001231E3">
        <w:rPr>
          <w:rFonts w:ascii="Times New Roman" w:hAnsi="Times New Roman"/>
          <w:szCs w:val="24"/>
        </w:rPr>
        <w:t>. Highly mineralized megafauna</w:t>
      </w:r>
      <w:r w:rsidR="00E82AC0" w:rsidRPr="001231E3">
        <w:rPr>
          <w:rFonts w:ascii="Times New Roman" w:hAnsi="Times New Roman"/>
          <w:szCs w:val="24"/>
        </w:rPr>
        <w:t xml:space="preserve"> bone, no DNA, not C14 datable. Detailed mammoth image, 3x2”. Bone chemistry consistent with other VB finds. Engraving shows same weathering as other surface, SEM backscatter shows same elements = weathering across surface and in cuts. Feder cited as skeptical. </w:t>
      </w:r>
      <w:r w:rsidRPr="001231E3">
        <w:rPr>
          <w:rFonts w:ascii="Times New Roman" w:hAnsi="Times New Roman"/>
          <w:szCs w:val="24"/>
        </w:rPr>
        <w:t xml:space="preserve">[I still bet it’s a fake! No context, non-scientific collector, who noticed marks “2 years” after finding bone, and hopes to sell it </w:t>
      </w:r>
      <w:r w:rsidR="00E82AC0" w:rsidRPr="001231E3">
        <w:rPr>
          <w:rFonts w:ascii="Times New Roman" w:hAnsi="Times New Roman"/>
          <w:szCs w:val="24"/>
        </w:rPr>
        <w:t>at auction, cites Purdy study to increase value</w:t>
      </w:r>
      <w:r w:rsidRPr="001231E3">
        <w:rPr>
          <w:rFonts w:ascii="Times New Roman" w:hAnsi="Times New Roman"/>
          <w:szCs w:val="24"/>
        </w:rPr>
        <w:t>. And it is just too pat - like all good fakes, fits what some</w:t>
      </w:r>
      <w:r w:rsidR="00E82AC0" w:rsidRPr="001231E3">
        <w:rPr>
          <w:rFonts w:ascii="Times New Roman" w:hAnsi="Times New Roman"/>
          <w:szCs w:val="24"/>
        </w:rPr>
        <w:t xml:space="preserve"> (including Stanford)</w:t>
      </w:r>
      <w:r w:rsidRPr="001231E3">
        <w:rPr>
          <w:rFonts w:ascii="Times New Roman" w:hAnsi="Times New Roman"/>
          <w:szCs w:val="24"/>
        </w:rPr>
        <w:t xml:space="preserve"> want to find, totally unique in US and looks too much like Euro Upper Paleolithic engravings.</w:t>
      </w:r>
      <w:r w:rsidR="003515E2">
        <w:rPr>
          <w:rFonts w:ascii="Times New Roman" w:hAnsi="Times New Roman"/>
          <w:szCs w:val="24"/>
        </w:rPr>
        <w:t xml:space="preserve"> Rubbish! Fake!</w:t>
      </w:r>
      <w:r w:rsidR="00E82AC0" w:rsidRPr="001231E3">
        <w:rPr>
          <w:rFonts w:ascii="Times New Roman" w:hAnsi="Times New Roman"/>
          <w:szCs w:val="24"/>
        </w:rPr>
        <w:t xml:space="preserve"> See</w:t>
      </w:r>
      <w:r w:rsidR="009B3E61" w:rsidRPr="001231E3">
        <w:rPr>
          <w:rFonts w:ascii="Times New Roman" w:hAnsi="Times New Roman"/>
          <w:szCs w:val="24"/>
        </w:rPr>
        <w:t xml:space="preserve"> Pickard 2009; Purdy et al. 2011</w:t>
      </w:r>
      <w:r w:rsidRPr="001231E3">
        <w:rPr>
          <w:rFonts w:ascii="Times New Roman" w:hAnsi="Times New Roman"/>
          <w:szCs w:val="24"/>
        </w:rPr>
        <w:t>]</w:t>
      </w:r>
    </w:p>
    <w:p w14:paraId="6D51DFEB" w14:textId="77777777" w:rsidR="00696609" w:rsidRDefault="00696609" w:rsidP="00437CBB">
      <w:pPr>
        <w:ind w:right="-720"/>
        <w:rPr>
          <w:rFonts w:ascii="Times New Roman" w:hAnsi="Times New Roman"/>
          <w:szCs w:val="24"/>
        </w:rPr>
      </w:pPr>
    </w:p>
    <w:p w14:paraId="79082990" w14:textId="77777777" w:rsidR="00696609" w:rsidRPr="004B5E9D" w:rsidRDefault="00696609" w:rsidP="00437CBB">
      <w:pPr>
        <w:ind w:right="-720"/>
        <w:rPr>
          <w:rFonts w:ascii="Times New Roman" w:hAnsi="Times New Roman"/>
          <w:b/>
          <w:szCs w:val="24"/>
        </w:rPr>
      </w:pPr>
      <w:r w:rsidRPr="004B5E9D">
        <w:rPr>
          <w:rFonts w:ascii="Times New Roman" w:hAnsi="Times New Roman"/>
          <w:b/>
          <w:szCs w:val="24"/>
        </w:rPr>
        <w:lastRenderedPageBreak/>
        <w:t>Lepper, Bradley</w:t>
      </w:r>
      <w:r w:rsidR="004B5E9D">
        <w:rPr>
          <w:rFonts w:ascii="Times New Roman" w:hAnsi="Times New Roman"/>
          <w:b/>
          <w:szCs w:val="24"/>
        </w:rPr>
        <w:tab/>
      </w:r>
      <w:r w:rsidR="004B5E9D">
        <w:rPr>
          <w:rFonts w:ascii="Times New Roman" w:hAnsi="Times New Roman"/>
          <w:b/>
          <w:szCs w:val="24"/>
        </w:rPr>
        <w:tab/>
      </w:r>
      <w:r w:rsidR="004B5E9D">
        <w:rPr>
          <w:rFonts w:ascii="Times New Roman" w:hAnsi="Times New Roman"/>
          <w:b/>
          <w:szCs w:val="24"/>
        </w:rPr>
        <w:tab/>
      </w:r>
      <w:r w:rsidR="004B5E9D">
        <w:rPr>
          <w:rFonts w:ascii="Times New Roman" w:hAnsi="Times New Roman"/>
          <w:b/>
          <w:szCs w:val="24"/>
        </w:rPr>
        <w:tab/>
        <w:t>o</w:t>
      </w:r>
    </w:p>
    <w:p w14:paraId="492F686E" w14:textId="77777777" w:rsidR="00696609" w:rsidRDefault="00696609" w:rsidP="00437CBB">
      <w:pPr>
        <w:ind w:right="-720"/>
        <w:rPr>
          <w:rFonts w:ascii="Times New Roman" w:hAnsi="Times New Roman"/>
          <w:szCs w:val="24"/>
        </w:rPr>
      </w:pPr>
      <w:proofErr w:type="gramStart"/>
      <w:r>
        <w:rPr>
          <w:rFonts w:ascii="Times New Roman" w:hAnsi="Times New Roman"/>
          <w:szCs w:val="24"/>
        </w:rPr>
        <w:t>2014  Clovis</w:t>
      </w:r>
      <w:proofErr w:type="gramEnd"/>
      <w:r>
        <w:rPr>
          <w:rFonts w:ascii="Times New Roman" w:hAnsi="Times New Roman"/>
          <w:szCs w:val="24"/>
        </w:rPr>
        <w:t xml:space="preserve"> Child Answers Fundamental Questions about the First Americans. </w:t>
      </w:r>
      <w:r w:rsidRPr="004B5E9D">
        <w:rPr>
          <w:rFonts w:ascii="Times New Roman" w:hAnsi="Times New Roman"/>
          <w:i/>
          <w:szCs w:val="24"/>
        </w:rPr>
        <w:t>Mammoth Trumpet</w:t>
      </w:r>
      <w:r>
        <w:rPr>
          <w:rFonts w:ascii="Times New Roman" w:hAnsi="Times New Roman"/>
          <w:szCs w:val="24"/>
        </w:rPr>
        <w:t xml:space="preserve"> 29(2):7-12.</w:t>
      </w:r>
    </w:p>
    <w:p w14:paraId="3AC62C30" w14:textId="77777777" w:rsidR="00696609" w:rsidRDefault="00696609" w:rsidP="00437CBB">
      <w:pPr>
        <w:ind w:right="-720"/>
        <w:rPr>
          <w:rFonts w:ascii="Times New Roman" w:hAnsi="Times New Roman"/>
          <w:szCs w:val="24"/>
        </w:rPr>
      </w:pPr>
    </w:p>
    <w:p w14:paraId="5F99FA50" w14:textId="77777777" w:rsidR="003E1FAE" w:rsidRDefault="00696609" w:rsidP="00437CBB">
      <w:pPr>
        <w:ind w:right="-720"/>
        <w:rPr>
          <w:rFonts w:ascii="Times New Roman" w:hAnsi="Times New Roman"/>
          <w:szCs w:val="24"/>
        </w:rPr>
      </w:pPr>
      <w:proofErr w:type="spellStart"/>
      <w:r>
        <w:rPr>
          <w:rFonts w:ascii="Times New Roman" w:hAnsi="Times New Roman"/>
          <w:szCs w:val="24"/>
        </w:rPr>
        <w:t>Anzick</w:t>
      </w:r>
      <w:proofErr w:type="spellEnd"/>
      <w:r>
        <w:rPr>
          <w:rFonts w:ascii="Times New Roman" w:hAnsi="Times New Roman"/>
          <w:szCs w:val="24"/>
        </w:rPr>
        <w:t xml:space="preserve">, Montana, burial of 2 </w:t>
      </w:r>
      <w:proofErr w:type="spellStart"/>
      <w:r>
        <w:rPr>
          <w:rFonts w:ascii="Times New Roman" w:hAnsi="Times New Roman"/>
          <w:szCs w:val="24"/>
        </w:rPr>
        <w:t>yr</w:t>
      </w:r>
      <w:proofErr w:type="spellEnd"/>
      <w:r>
        <w:rPr>
          <w:rFonts w:ascii="Times New Roman" w:hAnsi="Times New Roman"/>
          <w:szCs w:val="24"/>
        </w:rPr>
        <w:t xml:space="preserve"> old boy with 84 biface cores + preforms, 8 fluted points, 15 frags of elk antler rods (=8 </w:t>
      </w:r>
      <w:proofErr w:type="spellStart"/>
      <w:r>
        <w:rPr>
          <w:rFonts w:ascii="Times New Roman" w:hAnsi="Times New Roman"/>
          <w:szCs w:val="24"/>
        </w:rPr>
        <w:t>foreshafts</w:t>
      </w:r>
      <w:proofErr w:type="spellEnd"/>
      <w:r>
        <w:rPr>
          <w:rFonts w:ascii="Times New Roman" w:hAnsi="Times New Roman"/>
          <w:szCs w:val="24"/>
        </w:rPr>
        <w:t>), 6 unifacial tools, 2 flakes</w:t>
      </w:r>
      <w:r w:rsidR="003E1FAE">
        <w:rPr>
          <w:rFonts w:ascii="Times New Roman" w:hAnsi="Times New Roman"/>
          <w:szCs w:val="24"/>
        </w:rPr>
        <w:t xml:space="preserve">, all ochre covered, only burial </w:t>
      </w:r>
      <w:proofErr w:type="spellStart"/>
      <w:r w:rsidR="003E1FAE">
        <w:rPr>
          <w:rFonts w:ascii="Times New Roman" w:hAnsi="Times New Roman"/>
          <w:szCs w:val="24"/>
        </w:rPr>
        <w:t>assoc</w:t>
      </w:r>
      <w:proofErr w:type="spellEnd"/>
      <w:r w:rsidR="003E1FAE">
        <w:rPr>
          <w:rFonts w:ascii="Times New Roman" w:hAnsi="Times New Roman"/>
          <w:szCs w:val="24"/>
        </w:rPr>
        <w:t xml:space="preserve"> with Clovis artifacts</w:t>
      </w:r>
      <w:r>
        <w:rPr>
          <w:rFonts w:ascii="Times New Roman" w:hAnsi="Times New Roman"/>
          <w:szCs w:val="24"/>
        </w:rPr>
        <w:t>. Found 1986</w:t>
      </w:r>
      <w:r w:rsidR="003E1FAE">
        <w:rPr>
          <w:rFonts w:ascii="Times New Roman" w:hAnsi="Times New Roman"/>
          <w:szCs w:val="24"/>
        </w:rPr>
        <w:t xml:space="preserve">, now DNA genome analyzed, both mitochondrial (mother) and Y-chromosome (father). Compared to 52 recent groups, more closely related to all Native Am. groups than to any Eurasian pop, and closer to S + Central Am groups than to northern N. </w:t>
      </w:r>
      <w:proofErr w:type="spellStart"/>
      <w:r w:rsidR="003E1FAE">
        <w:rPr>
          <w:rFonts w:ascii="Times New Roman" w:hAnsi="Times New Roman"/>
          <w:szCs w:val="24"/>
        </w:rPr>
        <w:t>Ams</w:t>
      </w:r>
      <w:proofErr w:type="spellEnd"/>
      <w:r w:rsidR="003E1FAE">
        <w:rPr>
          <w:rFonts w:ascii="Times New Roman" w:hAnsi="Times New Roman"/>
          <w:szCs w:val="24"/>
        </w:rPr>
        <w:t xml:space="preserve">. </w:t>
      </w:r>
      <w:proofErr w:type="spellStart"/>
      <w:r w:rsidR="003E1FAE">
        <w:rPr>
          <w:rFonts w:ascii="Times New Roman" w:hAnsi="Times New Roman"/>
          <w:szCs w:val="24"/>
        </w:rPr>
        <w:t>Interp</w:t>
      </w:r>
      <w:proofErr w:type="spellEnd"/>
      <w:r w:rsidR="003E1FAE">
        <w:rPr>
          <w:rFonts w:ascii="Times New Roman" w:hAnsi="Times New Roman"/>
          <w:szCs w:val="24"/>
        </w:rPr>
        <w:t xml:space="preserve">: “80% of all living Native </w:t>
      </w:r>
      <w:proofErr w:type="spellStart"/>
      <w:r w:rsidR="003E1FAE">
        <w:rPr>
          <w:rFonts w:ascii="Times New Roman" w:hAnsi="Times New Roman"/>
          <w:szCs w:val="24"/>
        </w:rPr>
        <w:t>Ams</w:t>
      </w:r>
      <w:proofErr w:type="spellEnd"/>
      <w:r w:rsidR="003E1FAE">
        <w:rPr>
          <w:rFonts w:ascii="Times New Roman" w:hAnsi="Times New Roman"/>
          <w:szCs w:val="24"/>
        </w:rPr>
        <w:t xml:space="preserve"> descended directly from this child’s extended family” [Nonsense! Descended from individuals bearing same genes.] And because there are 20</w:t>
      </w:r>
      <w:r w:rsidR="00506CD8">
        <w:rPr>
          <w:rFonts w:ascii="Times New Roman" w:hAnsi="Times New Roman"/>
          <w:szCs w:val="24"/>
        </w:rPr>
        <w:t xml:space="preserve">% non-related N </w:t>
      </w:r>
      <w:proofErr w:type="spellStart"/>
      <w:r w:rsidR="00506CD8">
        <w:rPr>
          <w:rFonts w:ascii="Times New Roman" w:hAnsi="Times New Roman"/>
          <w:szCs w:val="24"/>
        </w:rPr>
        <w:t>Ams</w:t>
      </w:r>
      <w:proofErr w:type="spellEnd"/>
      <w:r w:rsidR="00506CD8">
        <w:rPr>
          <w:rFonts w:ascii="Times New Roman" w:hAnsi="Times New Roman"/>
          <w:szCs w:val="24"/>
        </w:rPr>
        <w:t xml:space="preserve">, </w:t>
      </w:r>
      <w:r w:rsidR="003E1FAE">
        <w:rPr>
          <w:rFonts w:ascii="Times New Roman" w:hAnsi="Times New Roman"/>
          <w:szCs w:val="24"/>
        </w:rPr>
        <w:t>must</w:t>
      </w:r>
      <w:r w:rsidR="00506CD8">
        <w:rPr>
          <w:rFonts w:ascii="Times New Roman" w:hAnsi="Times New Roman"/>
          <w:szCs w:val="24"/>
        </w:rPr>
        <w:t xml:space="preserve"> have entered continent</w:t>
      </w:r>
      <w:r w:rsidR="003E1FAE">
        <w:rPr>
          <w:rFonts w:ascii="Times New Roman" w:hAnsi="Times New Roman"/>
          <w:szCs w:val="24"/>
        </w:rPr>
        <w:t xml:space="preserve"> “a few thousand years before Clovis”. No evidence for European connections, Solutrean theory should be dismissed. </w:t>
      </w:r>
    </w:p>
    <w:p w14:paraId="3124B6D7" w14:textId="77777777" w:rsidR="003E1FAE" w:rsidRDefault="003E1FAE" w:rsidP="00437CBB">
      <w:pPr>
        <w:ind w:right="-720"/>
        <w:rPr>
          <w:rFonts w:ascii="Times New Roman" w:hAnsi="Times New Roman"/>
          <w:szCs w:val="24"/>
        </w:rPr>
      </w:pPr>
      <w:r>
        <w:rPr>
          <w:rFonts w:ascii="Times New Roman" w:hAnsi="Times New Roman"/>
          <w:szCs w:val="24"/>
        </w:rPr>
        <w:t xml:space="preserve">  Privately owned by </w:t>
      </w:r>
      <w:proofErr w:type="spellStart"/>
      <w:r>
        <w:rPr>
          <w:rFonts w:ascii="Times New Roman" w:hAnsi="Times New Roman"/>
          <w:szCs w:val="24"/>
        </w:rPr>
        <w:t>Anzick</w:t>
      </w:r>
      <w:proofErr w:type="spellEnd"/>
      <w:r>
        <w:rPr>
          <w:rFonts w:ascii="Times New Roman" w:hAnsi="Times New Roman"/>
          <w:szCs w:val="24"/>
        </w:rPr>
        <w:t xml:space="preserve"> family, now to be reburied, but compromise - in capsule to </w:t>
      </w:r>
      <w:r w:rsidR="004B5E9D">
        <w:rPr>
          <w:rFonts w:ascii="Times New Roman" w:hAnsi="Times New Roman"/>
          <w:szCs w:val="24"/>
        </w:rPr>
        <w:t xml:space="preserve">prevent degradation, possible to </w:t>
      </w:r>
      <w:r>
        <w:rPr>
          <w:rFonts w:ascii="Times New Roman" w:hAnsi="Times New Roman"/>
          <w:szCs w:val="24"/>
        </w:rPr>
        <w:t xml:space="preserve">open every 50 </w:t>
      </w:r>
      <w:proofErr w:type="spellStart"/>
      <w:r>
        <w:rPr>
          <w:rFonts w:ascii="Times New Roman" w:hAnsi="Times New Roman"/>
          <w:szCs w:val="24"/>
        </w:rPr>
        <w:t>yrs</w:t>
      </w:r>
      <w:proofErr w:type="spellEnd"/>
      <w:r>
        <w:rPr>
          <w:rFonts w:ascii="Times New Roman" w:hAnsi="Times New Roman"/>
          <w:szCs w:val="24"/>
        </w:rPr>
        <w:t xml:space="preserve"> for more samples.</w:t>
      </w:r>
      <w:r w:rsidR="004B5E9D">
        <w:rPr>
          <w:rFonts w:ascii="Times New Roman" w:hAnsi="Times New Roman"/>
          <w:szCs w:val="24"/>
        </w:rPr>
        <w:t xml:space="preserve"> [A lot of stuff about ‘emo</w:t>
      </w:r>
      <w:r w:rsidR="00C04396">
        <w:rPr>
          <w:rFonts w:ascii="Times New Roman" w:hAnsi="Times New Roman"/>
          <w:szCs w:val="24"/>
        </w:rPr>
        <w:t>tional impact’ but possibly adequate</w:t>
      </w:r>
      <w:r w:rsidR="004B5E9D">
        <w:rPr>
          <w:rFonts w:ascii="Times New Roman" w:hAnsi="Times New Roman"/>
          <w:szCs w:val="24"/>
        </w:rPr>
        <w:t xml:space="preserve"> compromise - if it </w:t>
      </w:r>
      <w:proofErr w:type="gramStart"/>
      <w:r w:rsidR="004B5E9D">
        <w:rPr>
          <w:rFonts w:ascii="Times New Roman" w:hAnsi="Times New Roman"/>
          <w:szCs w:val="24"/>
        </w:rPr>
        <w:t>actually happens</w:t>
      </w:r>
      <w:proofErr w:type="gramEnd"/>
      <w:r w:rsidR="004B5E9D">
        <w:rPr>
          <w:rFonts w:ascii="Times New Roman" w:hAnsi="Times New Roman"/>
          <w:szCs w:val="24"/>
        </w:rPr>
        <w:t xml:space="preserve"> that way.</w:t>
      </w:r>
      <w:r w:rsidR="00506CD8">
        <w:rPr>
          <w:rFonts w:ascii="Times New Roman" w:hAnsi="Times New Roman"/>
          <w:szCs w:val="24"/>
        </w:rPr>
        <w:t xml:space="preserve"> And if it had been reburied before, we wouldn’t know all this.</w:t>
      </w:r>
      <w:r w:rsidR="004B5E9D">
        <w:rPr>
          <w:rFonts w:ascii="Times New Roman" w:hAnsi="Times New Roman"/>
          <w:szCs w:val="24"/>
        </w:rPr>
        <w:t>]</w:t>
      </w:r>
      <w:r w:rsidR="00C04396">
        <w:rPr>
          <w:rFonts w:ascii="Times New Roman" w:hAnsi="Times New Roman"/>
          <w:szCs w:val="24"/>
        </w:rPr>
        <w:t xml:space="preserve"> </w:t>
      </w:r>
    </w:p>
    <w:p w14:paraId="68871F88" w14:textId="77777777" w:rsidR="00C04396" w:rsidRDefault="00C04396" w:rsidP="00437CBB">
      <w:pPr>
        <w:ind w:right="-720"/>
        <w:rPr>
          <w:rFonts w:ascii="Times New Roman" w:hAnsi="Times New Roman"/>
          <w:szCs w:val="24"/>
        </w:rPr>
      </w:pPr>
    </w:p>
    <w:p w14:paraId="22D1A4E9" w14:textId="77777777" w:rsidR="00C04396" w:rsidRDefault="00C04396" w:rsidP="00C04396">
      <w:pPr>
        <w:ind w:right="-720"/>
        <w:rPr>
          <w:rFonts w:ascii="Times New Roman" w:hAnsi="Times New Roman"/>
          <w:b/>
          <w:szCs w:val="24"/>
        </w:rPr>
      </w:pPr>
      <w:r w:rsidRPr="004B5E9D">
        <w:rPr>
          <w:rFonts w:ascii="Times New Roman" w:hAnsi="Times New Roman"/>
          <w:b/>
          <w:szCs w:val="24"/>
        </w:rPr>
        <w:t>Lepper, Bradley</w:t>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5FB045D3" w14:textId="77777777" w:rsidR="00C04396" w:rsidRDefault="00C04396" w:rsidP="00C04396">
      <w:pPr>
        <w:ind w:right="-720"/>
        <w:rPr>
          <w:rFonts w:ascii="Times New Roman" w:hAnsi="Times New Roman"/>
          <w:szCs w:val="24"/>
        </w:rPr>
      </w:pPr>
      <w:proofErr w:type="gramStart"/>
      <w:r>
        <w:rPr>
          <w:rFonts w:ascii="Times New Roman" w:hAnsi="Times New Roman"/>
          <w:szCs w:val="24"/>
        </w:rPr>
        <w:t>2014  Ancient</w:t>
      </w:r>
      <w:proofErr w:type="gramEnd"/>
      <w:r>
        <w:rPr>
          <w:rFonts w:ascii="Times New Roman" w:hAnsi="Times New Roman"/>
          <w:szCs w:val="24"/>
        </w:rPr>
        <w:t xml:space="preserve"> Siberian Boy Reveals Complex Origins of First Americans. </w:t>
      </w:r>
      <w:r w:rsidRPr="004B5E9D">
        <w:rPr>
          <w:rFonts w:ascii="Times New Roman" w:hAnsi="Times New Roman"/>
          <w:i/>
          <w:szCs w:val="24"/>
        </w:rPr>
        <w:t>Mammoth Trumpet</w:t>
      </w:r>
      <w:r>
        <w:rPr>
          <w:rFonts w:ascii="Times New Roman" w:hAnsi="Times New Roman"/>
          <w:szCs w:val="24"/>
        </w:rPr>
        <w:t xml:space="preserve"> 29(2): 6, 12-15.</w:t>
      </w:r>
    </w:p>
    <w:p w14:paraId="08739EED" w14:textId="77777777" w:rsidR="00C04396" w:rsidRDefault="00C04396" w:rsidP="00C04396">
      <w:pPr>
        <w:ind w:right="-720"/>
        <w:rPr>
          <w:rFonts w:ascii="Times New Roman" w:hAnsi="Times New Roman"/>
          <w:szCs w:val="24"/>
        </w:rPr>
      </w:pPr>
    </w:p>
    <w:p w14:paraId="56A49375" w14:textId="77777777" w:rsidR="00C04396" w:rsidRDefault="00C04396" w:rsidP="00C04396">
      <w:pPr>
        <w:ind w:right="-720"/>
        <w:rPr>
          <w:rFonts w:ascii="Times New Roman" w:hAnsi="Times New Roman"/>
          <w:szCs w:val="24"/>
        </w:rPr>
      </w:pPr>
      <w:proofErr w:type="spellStart"/>
      <w:r>
        <w:rPr>
          <w:rFonts w:ascii="Times New Roman" w:hAnsi="Times New Roman"/>
          <w:szCs w:val="24"/>
        </w:rPr>
        <w:t>Mal’ta</w:t>
      </w:r>
      <w:proofErr w:type="spellEnd"/>
      <w:r>
        <w:rPr>
          <w:rFonts w:ascii="Times New Roman" w:hAnsi="Times New Roman"/>
          <w:szCs w:val="24"/>
        </w:rPr>
        <w:t xml:space="preserve"> burial of 3-4 </w:t>
      </w:r>
      <w:proofErr w:type="spellStart"/>
      <w:r>
        <w:rPr>
          <w:rFonts w:ascii="Times New Roman" w:hAnsi="Times New Roman"/>
          <w:szCs w:val="24"/>
        </w:rPr>
        <w:t>yr</w:t>
      </w:r>
      <w:proofErr w:type="spellEnd"/>
      <w:r>
        <w:rPr>
          <w:rFonts w:ascii="Times New Roman" w:hAnsi="Times New Roman"/>
          <w:szCs w:val="24"/>
        </w:rPr>
        <w:t xml:space="preserve"> old, ca. 24000 </w:t>
      </w:r>
      <w:proofErr w:type="spellStart"/>
      <w:r>
        <w:rPr>
          <w:rFonts w:ascii="Times New Roman" w:hAnsi="Times New Roman"/>
          <w:szCs w:val="24"/>
        </w:rPr>
        <w:t>cal</w:t>
      </w:r>
      <w:proofErr w:type="spellEnd"/>
      <w:r>
        <w:rPr>
          <w:rFonts w:ascii="Times New Roman" w:hAnsi="Times New Roman"/>
          <w:szCs w:val="24"/>
        </w:rPr>
        <w:t xml:space="preserve"> BP. His group ancestral to mod W Eurasians, contributed ca 14-38% of genes in mod Am Ind genome. Indicates first </w:t>
      </w:r>
      <w:proofErr w:type="spellStart"/>
      <w:r>
        <w:rPr>
          <w:rFonts w:ascii="Times New Roman" w:hAnsi="Times New Roman"/>
          <w:szCs w:val="24"/>
        </w:rPr>
        <w:t>Ams</w:t>
      </w:r>
      <w:proofErr w:type="spellEnd"/>
      <w:r>
        <w:rPr>
          <w:rFonts w:ascii="Times New Roman" w:hAnsi="Times New Roman"/>
          <w:szCs w:val="24"/>
        </w:rPr>
        <w:t xml:space="preserve"> were amalgam of east Asians and western Eurasians, maybe explains Eurasian skull shape of Kennewick and other early </w:t>
      </w:r>
      <w:proofErr w:type="spellStart"/>
      <w:r>
        <w:rPr>
          <w:rFonts w:ascii="Times New Roman" w:hAnsi="Times New Roman"/>
          <w:szCs w:val="24"/>
        </w:rPr>
        <w:t>Paleoinds</w:t>
      </w:r>
      <w:proofErr w:type="spellEnd"/>
      <w:r>
        <w:rPr>
          <w:rFonts w:ascii="Times New Roman" w:hAnsi="Times New Roman"/>
          <w:szCs w:val="24"/>
        </w:rPr>
        <w:t>, and how mitochondrial X haplogroup mostly found in Europe, got to Americas.</w:t>
      </w:r>
    </w:p>
    <w:p w14:paraId="02B9D38A" w14:textId="72820FA4" w:rsidR="00C04396" w:rsidRDefault="00C04396" w:rsidP="00C04396">
      <w:pPr>
        <w:ind w:right="-720"/>
        <w:rPr>
          <w:rFonts w:ascii="Times New Roman" w:hAnsi="Times New Roman"/>
          <w:szCs w:val="24"/>
        </w:rPr>
      </w:pPr>
      <w:r>
        <w:rPr>
          <w:rFonts w:ascii="Times New Roman" w:hAnsi="Times New Roman"/>
          <w:szCs w:val="24"/>
        </w:rPr>
        <w:t xml:space="preserve">   Site </w:t>
      </w:r>
      <w:proofErr w:type="spellStart"/>
      <w:r>
        <w:rPr>
          <w:rFonts w:ascii="Times New Roman" w:hAnsi="Times New Roman"/>
          <w:szCs w:val="24"/>
        </w:rPr>
        <w:t>excav</w:t>
      </w:r>
      <w:proofErr w:type="spellEnd"/>
      <w:r>
        <w:rPr>
          <w:rFonts w:ascii="Times New Roman" w:hAnsi="Times New Roman"/>
          <w:szCs w:val="24"/>
        </w:rPr>
        <w:t xml:space="preserve"> 1928-1958, clusters of artifacts interpreted as dwellings. Burials - boy + infant (teeth only) had fancy goods: 120 ivory beads, bird pendant, figure-8 pendants, swan figurine, engraved plaque, bone </w:t>
      </w:r>
      <w:proofErr w:type="spellStart"/>
      <w:r>
        <w:rPr>
          <w:rFonts w:ascii="Times New Roman" w:hAnsi="Times New Roman"/>
          <w:szCs w:val="24"/>
        </w:rPr>
        <w:t>pt</w:t>
      </w:r>
      <w:proofErr w:type="spellEnd"/>
      <w:r>
        <w:rPr>
          <w:rFonts w:ascii="Times New Roman" w:hAnsi="Times New Roman"/>
          <w:szCs w:val="24"/>
        </w:rPr>
        <w:t xml:space="preserve"> or dagger, bone bracelet, unifacial stone tools. Work by Kelly Graf and </w:t>
      </w:r>
      <w:proofErr w:type="spellStart"/>
      <w:r>
        <w:rPr>
          <w:rFonts w:ascii="Times New Roman" w:hAnsi="Times New Roman"/>
          <w:szCs w:val="24"/>
        </w:rPr>
        <w:t>Eske</w:t>
      </w:r>
      <w:proofErr w:type="spellEnd"/>
      <w:r>
        <w:rPr>
          <w:rFonts w:ascii="Times New Roman" w:hAnsi="Times New Roman"/>
          <w:szCs w:val="24"/>
        </w:rPr>
        <w:t xml:space="preserve"> </w:t>
      </w:r>
      <w:proofErr w:type="spellStart"/>
      <w:r>
        <w:rPr>
          <w:rFonts w:ascii="Times New Roman" w:hAnsi="Times New Roman"/>
          <w:szCs w:val="24"/>
        </w:rPr>
        <w:t>Willerslev</w:t>
      </w:r>
      <w:proofErr w:type="spellEnd"/>
      <w:r>
        <w:rPr>
          <w:rFonts w:ascii="Times New Roman" w:hAnsi="Times New Roman"/>
          <w:szCs w:val="24"/>
        </w:rPr>
        <w:t xml:space="preserve"> and S. </w:t>
      </w:r>
      <w:proofErr w:type="spellStart"/>
      <w:r>
        <w:rPr>
          <w:rFonts w:ascii="Times New Roman" w:hAnsi="Times New Roman"/>
          <w:szCs w:val="24"/>
        </w:rPr>
        <w:t>Demishchenko</w:t>
      </w:r>
      <w:proofErr w:type="spellEnd"/>
      <w:r>
        <w:rPr>
          <w:rFonts w:ascii="Times New Roman" w:hAnsi="Times New Roman"/>
          <w:szCs w:val="24"/>
        </w:rPr>
        <w:t>, sampled humerus (0.15 grams) [and the US reburial activists would consider this ‘destructive’</w:t>
      </w:r>
      <w:r w:rsidR="002B75C6">
        <w:rPr>
          <w:rFonts w:ascii="Times New Roman" w:hAnsi="Times New Roman"/>
          <w:szCs w:val="24"/>
        </w:rPr>
        <w:t xml:space="preserve"> and forbidden</w:t>
      </w:r>
      <w:r>
        <w:rPr>
          <w:rFonts w:ascii="Times New Roman" w:hAnsi="Times New Roman"/>
          <w:szCs w:val="24"/>
        </w:rPr>
        <w:t xml:space="preserve">!] “…demonstrating the wealth of info that can now be gleaned from a miniscule amount of bone. The worldwide scientific community owes a debt of gratitude to the Hermitage State Mus; if their staff hadn’t curated these remains for all these years, these new genetic analyses </w:t>
      </w:r>
      <w:proofErr w:type="spellStart"/>
      <w:r>
        <w:rPr>
          <w:rFonts w:ascii="Times New Roman" w:hAnsi="Times New Roman"/>
          <w:szCs w:val="24"/>
        </w:rPr>
        <w:t>wouln’t</w:t>
      </w:r>
      <w:proofErr w:type="spellEnd"/>
      <w:r>
        <w:rPr>
          <w:rFonts w:ascii="Times New Roman" w:hAnsi="Times New Roman"/>
          <w:szCs w:val="24"/>
        </w:rPr>
        <w:t xml:space="preserve"> have been possible.” [Contrast </w:t>
      </w:r>
      <w:r w:rsidR="00D67601">
        <w:rPr>
          <w:rFonts w:ascii="Times New Roman" w:hAnsi="Times New Roman"/>
          <w:szCs w:val="24"/>
        </w:rPr>
        <w:t xml:space="preserve">with </w:t>
      </w:r>
      <w:proofErr w:type="spellStart"/>
      <w:r w:rsidR="00D67601">
        <w:rPr>
          <w:rFonts w:ascii="Times New Roman" w:hAnsi="Times New Roman"/>
          <w:szCs w:val="24"/>
        </w:rPr>
        <w:t>Anzi</w:t>
      </w:r>
      <w:r w:rsidR="002F32AA">
        <w:rPr>
          <w:rFonts w:ascii="Times New Roman" w:hAnsi="Times New Roman"/>
          <w:szCs w:val="24"/>
        </w:rPr>
        <w:t>c</w:t>
      </w:r>
      <w:r w:rsidR="00D67601">
        <w:rPr>
          <w:rFonts w:ascii="Times New Roman" w:hAnsi="Times New Roman"/>
          <w:szCs w:val="24"/>
        </w:rPr>
        <w:t>k</w:t>
      </w:r>
      <w:proofErr w:type="spellEnd"/>
      <w:r w:rsidR="00D67601">
        <w:rPr>
          <w:rFonts w:ascii="Times New Roman" w:hAnsi="Times New Roman"/>
          <w:szCs w:val="24"/>
        </w:rPr>
        <w:t xml:space="preserve"> in same issue: </w:t>
      </w:r>
      <w:proofErr w:type="spellStart"/>
      <w:r w:rsidR="00D67601">
        <w:rPr>
          <w:rFonts w:ascii="Times New Roman" w:hAnsi="Times New Roman"/>
          <w:szCs w:val="24"/>
        </w:rPr>
        <w:t>Mal’ta</w:t>
      </w:r>
      <w:proofErr w:type="spellEnd"/>
      <w:r>
        <w:rPr>
          <w:rFonts w:ascii="Times New Roman" w:hAnsi="Times New Roman"/>
          <w:szCs w:val="24"/>
        </w:rPr>
        <w:t xml:space="preserve"> proudly displayed and still teaching about his people; </w:t>
      </w:r>
      <w:proofErr w:type="spellStart"/>
      <w:r>
        <w:rPr>
          <w:rFonts w:ascii="Times New Roman" w:hAnsi="Times New Roman"/>
          <w:szCs w:val="24"/>
        </w:rPr>
        <w:t>Anzick</w:t>
      </w:r>
      <w:proofErr w:type="spellEnd"/>
      <w:r>
        <w:rPr>
          <w:rFonts w:ascii="Times New Roman" w:hAnsi="Times New Roman"/>
          <w:szCs w:val="24"/>
        </w:rPr>
        <w:t xml:space="preserve"> hidden and now silenced by reburial.]</w:t>
      </w:r>
    </w:p>
    <w:p w14:paraId="6BB8867A" w14:textId="77777777" w:rsidR="00D67601" w:rsidRDefault="00D67601" w:rsidP="00C04396">
      <w:pPr>
        <w:ind w:right="-720"/>
        <w:rPr>
          <w:rFonts w:ascii="Times New Roman" w:hAnsi="Times New Roman"/>
          <w:szCs w:val="24"/>
        </w:rPr>
      </w:pPr>
    </w:p>
    <w:p w14:paraId="07CADBBD" w14:textId="77777777" w:rsidR="00D67601" w:rsidRPr="00D67601" w:rsidRDefault="00D67601" w:rsidP="00D67601">
      <w:pPr>
        <w:ind w:right="-720"/>
        <w:rPr>
          <w:rFonts w:ascii="Times New Roman" w:hAnsi="Times New Roman"/>
          <w:b/>
          <w:szCs w:val="24"/>
        </w:rPr>
      </w:pPr>
      <w:r w:rsidRPr="00D67601">
        <w:rPr>
          <w:rFonts w:ascii="Times New Roman" w:hAnsi="Times New Roman"/>
          <w:b/>
          <w:szCs w:val="24"/>
        </w:rPr>
        <w:t>Lepper, Bradley T.</w:t>
      </w:r>
      <w:r w:rsidRPr="00D67601">
        <w:rPr>
          <w:rFonts w:ascii="Times New Roman" w:hAnsi="Times New Roman"/>
          <w:b/>
          <w:szCs w:val="24"/>
        </w:rPr>
        <w:tab/>
      </w:r>
      <w:r w:rsidRPr="00D67601">
        <w:rPr>
          <w:rFonts w:ascii="Times New Roman" w:hAnsi="Times New Roman"/>
          <w:b/>
          <w:szCs w:val="24"/>
        </w:rPr>
        <w:tab/>
      </w:r>
      <w:r w:rsidRPr="00D67601">
        <w:rPr>
          <w:rFonts w:ascii="Times New Roman" w:hAnsi="Times New Roman"/>
          <w:b/>
          <w:szCs w:val="24"/>
        </w:rPr>
        <w:tab/>
        <w:t>o</w:t>
      </w:r>
    </w:p>
    <w:p w14:paraId="0C5C870E" w14:textId="77777777" w:rsidR="00D67601" w:rsidRPr="00D67601" w:rsidRDefault="00D67601" w:rsidP="00D67601">
      <w:pPr>
        <w:ind w:right="-720"/>
        <w:rPr>
          <w:rFonts w:ascii="Times New Roman" w:hAnsi="Times New Roman"/>
          <w:szCs w:val="24"/>
        </w:rPr>
      </w:pPr>
      <w:r w:rsidRPr="00D67601">
        <w:rPr>
          <w:rFonts w:ascii="Times New Roman" w:hAnsi="Times New Roman"/>
          <w:szCs w:val="24"/>
        </w:rPr>
        <w:t xml:space="preserve">2014 The People Who Peopled America. In </w:t>
      </w:r>
      <w:r w:rsidRPr="00D67601">
        <w:rPr>
          <w:rFonts w:ascii="Times New Roman" w:hAnsi="Times New Roman"/>
          <w:i/>
          <w:szCs w:val="24"/>
        </w:rPr>
        <w:t>Kennewick Man: The Scientific Investigation of an Ancient American Skeleton</w:t>
      </w:r>
      <w:r w:rsidRPr="00D67601">
        <w:rPr>
          <w:rFonts w:ascii="Times New Roman" w:hAnsi="Times New Roman"/>
          <w:szCs w:val="24"/>
        </w:rPr>
        <w:t xml:space="preserve">. </w:t>
      </w:r>
      <w:r w:rsidRPr="00D67601">
        <w:rPr>
          <w:rFonts w:ascii="Times New Roman" w:hAnsi="Times New Roman"/>
          <w:bCs/>
          <w:szCs w:val="24"/>
        </w:rPr>
        <w:t xml:space="preserve">Owsley, Douglas W., and Richard L. Jantz, eds., pp. 7-29. </w:t>
      </w:r>
      <w:r w:rsidRPr="00D67601">
        <w:rPr>
          <w:rFonts w:ascii="Times New Roman" w:hAnsi="Times New Roman"/>
          <w:szCs w:val="24"/>
        </w:rPr>
        <w:t>Texas A&amp;M Press, College Station.</w:t>
      </w:r>
    </w:p>
    <w:p w14:paraId="54B5C9B3" w14:textId="77777777" w:rsidR="00D67601" w:rsidRPr="00D67601" w:rsidRDefault="00D67601" w:rsidP="00D67601">
      <w:pPr>
        <w:ind w:right="-720"/>
        <w:rPr>
          <w:rFonts w:ascii="Times New Roman" w:hAnsi="Times New Roman"/>
          <w:szCs w:val="24"/>
        </w:rPr>
      </w:pPr>
    </w:p>
    <w:p w14:paraId="210BF673" w14:textId="0EED9C8B" w:rsidR="00D67601" w:rsidRDefault="00D67601" w:rsidP="00D67601">
      <w:pPr>
        <w:ind w:right="-720"/>
        <w:rPr>
          <w:rFonts w:ascii="Times New Roman" w:hAnsi="Times New Roman"/>
          <w:szCs w:val="24"/>
        </w:rPr>
      </w:pPr>
      <w:r w:rsidRPr="00D67601">
        <w:rPr>
          <w:rFonts w:ascii="Times New Roman" w:hAnsi="Times New Roman"/>
          <w:szCs w:val="24"/>
        </w:rPr>
        <w:t xml:space="preserve">Survey of info, tabulation of skeletal remains. Info on burial type + possible ceremony, </w:t>
      </w:r>
      <w:proofErr w:type="gramStart"/>
      <w:r w:rsidRPr="00D67601">
        <w:rPr>
          <w:rFonts w:ascii="Times New Roman" w:hAnsi="Times New Roman"/>
          <w:szCs w:val="24"/>
        </w:rPr>
        <w:t>violence</w:t>
      </w:r>
      <w:proofErr w:type="gramEnd"/>
      <w:r w:rsidRPr="00D67601">
        <w:rPr>
          <w:rFonts w:ascii="Times New Roman" w:hAnsi="Times New Roman"/>
          <w:szCs w:val="24"/>
        </w:rPr>
        <w:t xml:space="preserve"> and possible cannibalism evidence. Shows how much can be learned from the rare paleo skeletal evidence. Several important finds have</w:t>
      </w:r>
      <w:r w:rsidR="002B75C6">
        <w:rPr>
          <w:rFonts w:ascii="Times New Roman" w:hAnsi="Times New Roman"/>
          <w:szCs w:val="24"/>
        </w:rPr>
        <w:t xml:space="preserve"> now been destroyed by tribes. Explains t</w:t>
      </w:r>
      <w:r w:rsidRPr="00D67601">
        <w:rPr>
          <w:rFonts w:ascii="Times New Roman" w:hAnsi="Times New Roman"/>
          <w:szCs w:val="24"/>
        </w:rPr>
        <w:t>he climate of fear and avoidance of skeletal archaeology produced by NAGPRA, while some tribes have a better attitude and see ancestral skeletons as the ancestors still teaching.</w:t>
      </w:r>
    </w:p>
    <w:p w14:paraId="1636FD7C" w14:textId="77777777" w:rsidR="002B75C6" w:rsidRDefault="002B75C6" w:rsidP="00D67601">
      <w:pPr>
        <w:ind w:right="-720"/>
        <w:rPr>
          <w:rFonts w:ascii="Times New Roman" w:hAnsi="Times New Roman"/>
          <w:szCs w:val="24"/>
        </w:rPr>
      </w:pPr>
    </w:p>
    <w:p w14:paraId="7648A63E" w14:textId="77777777" w:rsidR="002B75C6" w:rsidRPr="002B75C6" w:rsidRDefault="002B75C6" w:rsidP="002B75C6">
      <w:pPr>
        <w:ind w:right="-720"/>
        <w:rPr>
          <w:rFonts w:ascii="Times New Roman" w:hAnsi="Times New Roman"/>
          <w:b/>
          <w:szCs w:val="24"/>
        </w:rPr>
      </w:pPr>
      <w:r w:rsidRPr="002B75C6">
        <w:rPr>
          <w:rFonts w:ascii="Times New Roman" w:hAnsi="Times New Roman"/>
          <w:b/>
          <w:szCs w:val="24"/>
        </w:rPr>
        <w:t>Lepper, Brad</w:t>
      </w:r>
      <w:r w:rsidRPr="002B75C6">
        <w:rPr>
          <w:rFonts w:ascii="Times New Roman" w:hAnsi="Times New Roman"/>
          <w:b/>
          <w:szCs w:val="24"/>
        </w:rPr>
        <w:tab/>
      </w:r>
      <w:r w:rsidRPr="002B75C6">
        <w:rPr>
          <w:rFonts w:ascii="Times New Roman" w:hAnsi="Times New Roman"/>
          <w:b/>
          <w:szCs w:val="24"/>
        </w:rPr>
        <w:tab/>
      </w:r>
      <w:r w:rsidRPr="002B75C6">
        <w:rPr>
          <w:rFonts w:ascii="Times New Roman" w:hAnsi="Times New Roman"/>
          <w:b/>
          <w:szCs w:val="24"/>
        </w:rPr>
        <w:tab/>
        <w:t>o</w:t>
      </w:r>
    </w:p>
    <w:p w14:paraId="5C1E914E" w14:textId="77777777" w:rsidR="002B75C6" w:rsidRPr="002B75C6" w:rsidRDefault="002B75C6" w:rsidP="002B75C6">
      <w:pPr>
        <w:ind w:right="-720"/>
        <w:rPr>
          <w:rFonts w:ascii="Times New Roman" w:hAnsi="Times New Roman"/>
          <w:szCs w:val="24"/>
        </w:rPr>
      </w:pPr>
      <w:r w:rsidRPr="002B75C6">
        <w:rPr>
          <w:rFonts w:ascii="Times New Roman" w:hAnsi="Times New Roman"/>
          <w:szCs w:val="24"/>
        </w:rPr>
        <w:t xml:space="preserve">2016 Kennewick Man’s DNA reveals his ancestry. </w:t>
      </w:r>
      <w:r w:rsidRPr="002B75C6">
        <w:rPr>
          <w:rFonts w:ascii="Times New Roman" w:hAnsi="Times New Roman"/>
          <w:i/>
          <w:szCs w:val="24"/>
        </w:rPr>
        <w:t>Mammoth Trumpet</w:t>
      </w:r>
      <w:r w:rsidRPr="002B75C6">
        <w:rPr>
          <w:rFonts w:ascii="Times New Roman" w:hAnsi="Times New Roman"/>
          <w:szCs w:val="24"/>
        </w:rPr>
        <w:t xml:space="preserve"> 31(3):1-5, 19-20.</w:t>
      </w:r>
    </w:p>
    <w:p w14:paraId="1BB9560C" w14:textId="77777777" w:rsidR="002B75C6" w:rsidRPr="002B75C6" w:rsidRDefault="002B75C6" w:rsidP="002B75C6">
      <w:pPr>
        <w:ind w:right="-720"/>
        <w:rPr>
          <w:rFonts w:ascii="Times New Roman" w:hAnsi="Times New Roman"/>
          <w:szCs w:val="24"/>
        </w:rPr>
      </w:pPr>
    </w:p>
    <w:p w14:paraId="56A73A83" w14:textId="55B5391C" w:rsidR="002B75C6" w:rsidRDefault="002B75C6" w:rsidP="002B75C6">
      <w:pPr>
        <w:ind w:right="-720"/>
        <w:rPr>
          <w:rFonts w:ascii="Times New Roman" w:hAnsi="Times New Roman"/>
          <w:szCs w:val="24"/>
        </w:rPr>
      </w:pPr>
      <w:r w:rsidRPr="002B75C6">
        <w:rPr>
          <w:rFonts w:ascii="Times New Roman" w:hAnsi="Times New Roman"/>
          <w:szCs w:val="24"/>
        </w:rPr>
        <w:t xml:space="preserve">Analyses by </w:t>
      </w:r>
      <w:proofErr w:type="spellStart"/>
      <w:r w:rsidRPr="002B75C6">
        <w:rPr>
          <w:rFonts w:ascii="Times New Roman" w:hAnsi="Times New Roman"/>
          <w:szCs w:val="24"/>
        </w:rPr>
        <w:t>Willerslev</w:t>
      </w:r>
      <w:proofErr w:type="spellEnd"/>
      <w:r w:rsidRPr="002B75C6">
        <w:rPr>
          <w:rFonts w:ascii="Times New Roman" w:hAnsi="Times New Roman"/>
          <w:szCs w:val="24"/>
        </w:rPr>
        <w:t xml:space="preserve"> et al. DNA poorly preserved. Mitochondrial haplogroup X2a, one of 5 founding </w:t>
      </w:r>
      <w:proofErr w:type="spellStart"/>
      <w:r w:rsidRPr="002B75C6">
        <w:rPr>
          <w:rFonts w:ascii="Times New Roman" w:hAnsi="Times New Roman"/>
          <w:szCs w:val="24"/>
        </w:rPr>
        <w:t>AmInd</w:t>
      </w:r>
      <w:proofErr w:type="spellEnd"/>
      <w:r w:rsidRPr="002B75C6">
        <w:rPr>
          <w:rFonts w:ascii="Times New Roman" w:hAnsi="Times New Roman"/>
          <w:szCs w:val="24"/>
        </w:rPr>
        <w:t xml:space="preserve"> lineages. X2a not European, close to C4c Asian lineage, not support Solutrean hypothesis. Skull shape resembles Polynesian/Ainu, but so do others; within range of early </w:t>
      </w:r>
      <w:proofErr w:type="spellStart"/>
      <w:r w:rsidRPr="002B75C6">
        <w:rPr>
          <w:rFonts w:ascii="Times New Roman" w:hAnsi="Times New Roman"/>
          <w:szCs w:val="24"/>
        </w:rPr>
        <w:t>AmInds</w:t>
      </w:r>
      <w:proofErr w:type="spellEnd"/>
      <w:r w:rsidRPr="002B75C6">
        <w:rPr>
          <w:rFonts w:ascii="Times New Roman" w:hAnsi="Times New Roman"/>
          <w:szCs w:val="24"/>
        </w:rPr>
        <w:t xml:space="preserve">, no evidence of Poly/Ainu connection. Not as closely related to S Am groups as Anzick-1, but more closely than most modern tribes. Comp to modern tribes hampered because few participate in genetic sampling. Colville did, tests refute </w:t>
      </w:r>
      <w:proofErr w:type="spellStart"/>
      <w:r w:rsidRPr="002B75C6">
        <w:rPr>
          <w:rFonts w:ascii="Times New Roman" w:hAnsi="Times New Roman"/>
          <w:szCs w:val="24"/>
        </w:rPr>
        <w:t>hypoth</w:t>
      </w:r>
      <w:proofErr w:type="spellEnd"/>
      <w:r w:rsidRPr="002B75C6">
        <w:rPr>
          <w:rFonts w:ascii="Times New Roman" w:hAnsi="Times New Roman"/>
          <w:szCs w:val="24"/>
        </w:rPr>
        <w:t xml:space="preserve"> of direct descent with no subsequent gene </w:t>
      </w:r>
      <w:proofErr w:type="gramStart"/>
      <w:r w:rsidRPr="002B75C6">
        <w:rPr>
          <w:rFonts w:ascii="Times New Roman" w:hAnsi="Times New Roman"/>
          <w:szCs w:val="24"/>
        </w:rPr>
        <w:t>flow, but</w:t>
      </w:r>
      <w:proofErr w:type="gramEnd"/>
      <w:r w:rsidRPr="002B75C6">
        <w:rPr>
          <w:rFonts w:ascii="Times New Roman" w:hAnsi="Times New Roman"/>
          <w:szCs w:val="24"/>
        </w:rPr>
        <w:t xml:space="preserve"> show close relationship. Colville </w:t>
      </w:r>
      <w:proofErr w:type="gramStart"/>
      <w:r w:rsidRPr="002B75C6">
        <w:rPr>
          <w:rFonts w:ascii="Times New Roman" w:hAnsi="Times New Roman"/>
          <w:szCs w:val="24"/>
        </w:rPr>
        <w:t>say</w:t>
      </w:r>
      <w:proofErr w:type="gramEnd"/>
      <w:r w:rsidRPr="002B75C6">
        <w:rPr>
          <w:rFonts w:ascii="Times New Roman" w:hAnsi="Times New Roman"/>
          <w:szCs w:val="24"/>
        </w:rPr>
        <w:t xml:space="preserve"> “Ancient One is relative...bury him respectfully.” Army Corps of Engineers says that now he is clearly Native Am, tribes can pursue ‘repatriation’ again. [</w:t>
      </w:r>
      <w:proofErr w:type="gramStart"/>
      <w:r w:rsidRPr="002B75C6">
        <w:rPr>
          <w:rFonts w:ascii="Times New Roman" w:hAnsi="Times New Roman"/>
          <w:szCs w:val="24"/>
        </w:rPr>
        <w:t>Of course</w:t>
      </w:r>
      <w:proofErr w:type="gramEnd"/>
      <w:r w:rsidRPr="002B75C6">
        <w:rPr>
          <w:rFonts w:ascii="Times New Roman" w:hAnsi="Times New Roman"/>
          <w:szCs w:val="24"/>
        </w:rPr>
        <w:t xml:space="preserve"> the Corps, which acted illegally and abusively in the past, has a stake in saying they were ‘right’ all along, and like the Colville, would happily see KM destroyed.] Nature editorial recommends US ‘should use its broad-brush insights cautiously as it considers fate of remains.” and Owsley says Kennewick “is just beginning to talk to us and we need to carry on that conversation.” Lepper: “tools and techniques ... are constantly improving. Someday res</w:t>
      </w:r>
      <w:r w:rsidR="00DC7D8E">
        <w:rPr>
          <w:rFonts w:ascii="Times New Roman" w:hAnsi="Times New Roman"/>
          <w:szCs w:val="24"/>
        </w:rPr>
        <w:t xml:space="preserve">earchers may be able to recover </w:t>
      </w:r>
      <w:r w:rsidRPr="002B75C6">
        <w:rPr>
          <w:rFonts w:ascii="Times New Roman" w:hAnsi="Times New Roman"/>
          <w:szCs w:val="24"/>
        </w:rPr>
        <w:t>DNA from KM bones that reveals his geno</w:t>
      </w:r>
      <w:r w:rsidR="00DC7D8E">
        <w:rPr>
          <w:rFonts w:ascii="Times New Roman" w:hAnsi="Times New Roman"/>
          <w:szCs w:val="24"/>
        </w:rPr>
        <w:t>me in much greater detail.</w:t>
      </w:r>
      <w:r w:rsidRPr="002B75C6">
        <w:rPr>
          <w:rFonts w:ascii="Times New Roman" w:hAnsi="Times New Roman"/>
          <w:szCs w:val="24"/>
        </w:rPr>
        <w:t>”</w:t>
      </w:r>
      <w:r w:rsidR="00DC7D8E">
        <w:rPr>
          <w:rFonts w:ascii="Times New Roman" w:hAnsi="Times New Roman"/>
          <w:szCs w:val="24"/>
        </w:rPr>
        <w:t xml:space="preserve"> [If we haven’t allowed tribes to destroy Kennewick by then.]</w:t>
      </w:r>
    </w:p>
    <w:p w14:paraId="245CBC71" w14:textId="14B609A7" w:rsidR="007E437F" w:rsidRDefault="007E437F" w:rsidP="002B75C6">
      <w:pPr>
        <w:ind w:right="-720"/>
        <w:rPr>
          <w:rFonts w:ascii="Times New Roman" w:hAnsi="Times New Roman"/>
          <w:szCs w:val="24"/>
        </w:rPr>
      </w:pPr>
    </w:p>
    <w:p w14:paraId="3F9760E6" w14:textId="77777777" w:rsidR="007E437F" w:rsidRPr="007E437F" w:rsidRDefault="007E437F" w:rsidP="007E437F">
      <w:pPr>
        <w:ind w:right="-720"/>
        <w:rPr>
          <w:rFonts w:ascii="Times New Roman" w:hAnsi="Times New Roman"/>
          <w:b/>
          <w:bCs/>
          <w:szCs w:val="24"/>
        </w:rPr>
      </w:pPr>
      <w:r w:rsidRPr="007E437F">
        <w:rPr>
          <w:rFonts w:ascii="Times New Roman" w:hAnsi="Times New Roman"/>
          <w:b/>
          <w:bCs/>
          <w:szCs w:val="24"/>
        </w:rPr>
        <w:t>Lepper, Brad</w:t>
      </w:r>
      <w:r w:rsidRPr="007E437F">
        <w:rPr>
          <w:rFonts w:ascii="Times New Roman" w:hAnsi="Times New Roman"/>
          <w:b/>
          <w:bCs/>
          <w:szCs w:val="24"/>
        </w:rPr>
        <w:tab/>
      </w:r>
      <w:r w:rsidRPr="007E437F">
        <w:rPr>
          <w:rFonts w:ascii="Times New Roman" w:hAnsi="Times New Roman"/>
          <w:b/>
          <w:bCs/>
          <w:szCs w:val="24"/>
        </w:rPr>
        <w:tab/>
      </w:r>
      <w:r w:rsidRPr="007E437F">
        <w:rPr>
          <w:rFonts w:ascii="Times New Roman" w:hAnsi="Times New Roman"/>
          <w:b/>
          <w:bCs/>
          <w:szCs w:val="24"/>
        </w:rPr>
        <w:tab/>
        <w:t>o</w:t>
      </w:r>
    </w:p>
    <w:p w14:paraId="2D6D2987" w14:textId="77777777" w:rsidR="007E437F" w:rsidRPr="007E437F" w:rsidRDefault="007E437F" w:rsidP="007E437F">
      <w:pPr>
        <w:ind w:right="-720"/>
        <w:rPr>
          <w:rFonts w:ascii="Times New Roman" w:hAnsi="Times New Roman"/>
          <w:szCs w:val="24"/>
        </w:rPr>
      </w:pPr>
      <w:r w:rsidRPr="007E437F">
        <w:rPr>
          <w:rFonts w:ascii="Times New Roman" w:hAnsi="Times New Roman"/>
          <w:szCs w:val="24"/>
        </w:rPr>
        <w:t xml:space="preserve">2020 The View from the </w:t>
      </w:r>
      <w:proofErr w:type="spellStart"/>
      <w:r w:rsidRPr="007E437F">
        <w:rPr>
          <w:rFonts w:ascii="Times New Roman" w:hAnsi="Times New Roman"/>
          <w:szCs w:val="24"/>
        </w:rPr>
        <w:t>Cerutti</w:t>
      </w:r>
      <w:proofErr w:type="spellEnd"/>
      <w:r w:rsidRPr="007E437F">
        <w:rPr>
          <w:rFonts w:ascii="Times New Roman" w:hAnsi="Times New Roman"/>
          <w:szCs w:val="24"/>
        </w:rPr>
        <w:t xml:space="preserve"> </w:t>
      </w:r>
      <w:proofErr w:type="spellStart"/>
      <w:r w:rsidRPr="007E437F">
        <w:rPr>
          <w:rFonts w:ascii="Times New Roman" w:hAnsi="Times New Roman"/>
          <w:szCs w:val="24"/>
        </w:rPr>
        <w:t>Mastondon</w:t>
      </w:r>
      <w:proofErr w:type="spellEnd"/>
      <w:r w:rsidRPr="007E437F">
        <w:rPr>
          <w:rFonts w:ascii="Times New Roman" w:hAnsi="Times New Roman"/>
          <w:szCs w:val="24"/>
        </w:rPr>
        <w:t xml:space="preserve"> Site. </w:t>
      </w:r>
      <w:r w:rsidRPr="007E437F">
        <w:rPr>
          <w:rFonts w:ascii="Times New Roman" w:hAnsi="Times New Roman"/>
          <w:i/>
          <w:iCs/>
          <w:szCs w:val="24"/>
        </w:rPr>
        <w:t>Mammoth Trumpet</w:t>
      </w:r>
      <w:r w:rsidRPr="007E437F">
        <w:rPr>
          <w:rFonts w:ascii="Times New Roman" w:hAnsi="Times New Roman"/>
          <w:szCs w:val="24"/>
        </w:rPr>
        <w:t xml:space="preserve"> 35(2):13-16, 20.</w:t>
      </w:r>
    </w:p>
    <w:p w14:paraId="4FDEEEF1" w14:textId="77777777" w:rsidR="007E437F" w:rsidRPr="007E437F" w:rsidRDefault="007E437F" w:rsidP="007E437F">
      <w:pPr>
        <w:ind w:right="-720"/>
        <w:rPr>
          <w:rFonts w:ascii="Times New Roman" w:hAnsi="Times New Roman"/>
          <w:szCs w:val="24"/>
        </w:rPr>
      </w:pPr>
    </w:p>
    <w:p w14:paraId="368177A8" w14:textId="77777777" w:rsidR="007E437F" w:rsidRPr="007E437F" w:rsidRDefault="007E437F" w:rsidP="007E437F">
      <w:pPr>
        <w:ind w:right="-720"/>
        <w:rPr>
          <w:rFonts w:ascii="Times New Roman" w:hAnsi="Times New Roman"/>
          <w:szCs w:val="24"/>
        </w:rPr>
      </w:pPr>
      <w:r w:rsidRPr="007E437F">
        <w:rPr>
          <w:rFonts w:ascii="Times New Roman" w:hAnsi="Times New Roman"/>
          <w:szCs w:val="24"/>
        </w:rPr>
        <w:t xml:space="preserve">Summary of </w:t>
      </w:r>
      <w:proofErr w:type="gramStart"/>
      <w:r w:rsidRPr="007E437F">
        <w:rPr>
          <w:rFonts w:ascii="Times New Roman" w:hAnsi="Times New Roman"/>
          <w:szCs w:val="24"/>
        </w:rPr>
        <w:t>arguments:</w:t>
      </w:r>
      <w:proofErr w:type="gramEnd"/>
      <w:r w:rsidRPr="007E437F">
        <w:rPr>
          <w:rFonts w:ascii="Times New Roman" w:hAnsi="Times New Roman"/>
          <w:szCs w:val="24"/>
        </w:rPr>
        <w:t xml:space="preserve"> broken mammoth bones with cobbles = human breakage, but no cut marks or stone tools or clear bone tools, date 130,000. Not clearly human, no real artifacts. If human, long before H. sapiens out of Africa. </w:t>
      </w:r>
      <w:proofErr w:type="spellStart"/>
      <w:r w:rsidRPr="007E437F">
        <w:rPr>
          <w:rFonts w:ascii="Times New Roman" w:hAnsi="Times New Roman"/>
          <w:szCs w:val="24"/>
        </w:rPr>
        <w:t>Holen</w:t>
      </w:r>
      <w:proofErr w:type="spellEnd"/>
      <w:r w:rsidRPr="007E437F">
        <w:rPr>
          <w:rFonts w:ascii="Times New Roman" w:hAnsi="Times New Roman"/>
          <w:szCs w:val="24"/>
        </w:rPr>
        <w:t xml:space="preserve"> et al vs Haynes.</w:t>
      </w:r>
    </w:p>
    <w:p w14:paraId="20481D39" w14:textId="55EA174A" w:rsidR="00DC7D8E" w:rsidRDefault="00DC7D8E" w:rsidP="002B75C6">
      <w:pPr>
        <w:ind w:right="-720"/>
        <w:rPr>
          <w:rFonts w:ascii="Times New Roman" w:hAnsi="Times New Roman"/>
          <w:szCs w:val="24"/>
        </w:rPr>
      </w:pPr>
    </w:p>
    <w:p w14:paraId="108C5E4F" w14:textId="6C7AA1B4" w:rsidR="00DC7D8E" w:rsidRPr="00DC7D8E" w:rsidRDefault="00DC7D8E" w:rsidP="002B75C6">
      <w:pPr>
        <w:ind w:right="-720"/>
        <w:rPr>
          <w:rFonts w:ascii="Times New Roman" w:hAnsi="Times New Roman"/>
          <w:b/>
          <w:szCs w:val="24"/>
        </w:rPr>
      </w:pPr>
      <w:r w:rsidRPr="00DC7D8E">
        <w:rPr>
          <w:rFonts w:ascii="Times New Roman" w:hAnsi="Times New Roman"/>
          <w:b/>
          <w:szCs w:val="24"/>
        </w:rPr>
        <w:t>Lerner, Jesse</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4377A1B9" w14:textId="31B72B2F" w:rsidR="00DC7D8E" w:rsidRDefault="00DC7D8E" w:rsidP="002B75C6">
      <w:pPr>
        <w:ind w:right="-720"/>
        <w:rPr>
          <w:rFonts w:ascii="Times New Roman" w:hAnsi="Times New Roman"/>
          <w:szCs w:val="24"/>
        </w:rPr>
      </w:pPr>
      <w:r>
        <w:rPr>
          <w:rFonts w:ascii="Times New Roman" w:hAnsi="Times New Roman"/>
          <w:szCs w:val="24"/>
        </w:rPr>
        <w:t xml:space="preserve">2001 A fevered dream of Maya: Robert Stacy-Judd. </w:t>
      </w:r>
      <w:r w:rsidRPr="00DC7D8E">
        <w:rPr>
          <w:rFonts w:ascii="Times New Roman" w:hAnsi="Times New Roman"/>
          <w:i/>
          <w:szCs w:val="24"/>
        </w:rPr>
        <w:t>Cabinet</w:t>
      </w:r>
      <w:r>
        <w:rPr>
          <w:rFonts w:ascii="Times New Roman" w:hAnsi="Times New Roman"/>
          <w:szCs w:val="24"/>
        </w:rPr>
        <w:t xml:space="preserve"> 4 (Fall 2001). Online: </w:t>
      </w:r>
      <w:hyperlink r:id="rId126" w:history="1">
        <w:r w:rsidRPr="00813241">
          <w:rPr>
            <w:rStyle w:val="Hyperlink"/>
            <w:rFonts w:ascii="Times New Roman" w:hAnsi="Times New Roman"/>
            <w:szCs w:val="24"/>
          </w:rPr>
          <w:t>http://www.cabinetmagazine.org/issues/4/lerner.php</w:t>
        </w:r>
      </w:hyperlink>
      <w:r>
        <w:rPr>
          <w:rFonts w:ascii="Times New Roman" w:hAnsi="Times New Roman"/>
          <w:szCs w:val="24"/>
        </w:rPr>
        <w:t xml:space="preserve"> accessed July 19, 2017.</w:t>
      </w:r>
    </w:p>
    <w:p w14:paraId="5B0075AD" w14:textId="3E546091" w:rsidR="00DC7D8E" w:rsidRDefault="00DC7D8E" w:rsidP="002B75C6">
      <w:pPr>
        <w:ind w:right="-720"/>
        <w:rPr>
          <w:rFonts w:ascii="Times New Roman" w:hAnsi="Times New Roman"/>
          <w:szCs w:val="24"/>
        </w:rPr>
      </w:pPr>
    </w:p>
    <w:p w14:paraId="46097890" w14:textId="27A3D47E" w:rsidR="00DC7D8E" w:rsidRDefault="00DC7D8E" w:rsidP="002B75C6">
      <w:pPr>
        <w:ind w:right="-720"/>
        <w:rPr>
          <w:rFonts w:ascii="Times New Roman" w:hAnsi="Times New Roman"/>
          <w:szCs w:val="24"/>
        </w:rPr>
      </w:pPr>
      <w:r>
        <w:rPr>
          <w:rFonts w:ascii="Times New Roman" w:hAnsi="Times New Roman"/>
          <w:szCs w:val="24"/>
        </w:rPr>
        <w:t xml:space="preserve">R. Stacy-Judd (1884-1975) British born architect fascinated by exotic architecture, especially Maya, influenced by </w:t>
      </w:r>
      <w:proofErr w:type="spellStart"/>
      <w:r>
        <w:rPr>
          <w:rFonts w:ascii="Times New Roman" w:hAnsi="Times New Roman"/>
          <w:szCs w:val="24"/>
        </w:rPr>
        <w:t>Ca</w:t>
      </w:r>
      <w:r w:rsidR="006C39D5">
        <w:rPr>
          <w:rFonts w:ascii="Times New Roman" w:hAnsi="Times New Roman"/>
          <w:szCs w:val="24"/>
        </w:rPr>
        <w:t>therwood</w:t>
      </w:r>
      <w:proofErr w:type="spellEnd"/>
      <w:r w:rsidR="006C39D5">
        <w:rPr>
          <w:rFonts w:ascii="Times New Roman" w:hAnsi="Times New Roman"/>
          <w:szCs w:val="24"/>
        </w:rPr>
        <w:t xml:space="preserve"> illustrations, worked in </w:t>
      </w:r>
      <w:r>
        <w:rPr>
          <w:rFonts w:ascii="Times New Roman" w:hAnsi="Times New Roman"/>
          <w:szCs w:val="24"/>
        </w:rPr>
        <w:t xml:space="preserve">‘Maya Revival’ style in California, </w:t>
      </w:r>
      <w:proofErr w:type="spellStart"/>
      <w:r>
        <w:rPr>
          <w:rFonts w:ascii="Times New Roman" w:hAnsi="Times New Roman"/>
          <w:szCs w:val="24"/>
        </w:rPr>
        <w:t>espec</w:t>
      </w:r>
      <w:proofErr w:type="spellEnd"/>
      <w:r>
        <w:rPr>
          <w:rFonts w:ascii="Times New Roman" w:hAnsi="Times New Roman"/>
          <w:szCs w:val="24"/>
        </w:rPr>
        <w:t xml:space="preserve"> Masonic Temple 1951, and most famously Aztec Hotel 1924 (so named because public at the time didn’t know Maya). S-J also wrote poetry and fiction, </w:t>
      </w:r>
      <w:r>
        <w:rPr>
          <w:rFonts w:ascii="Times New Roman" w:hAnsi="Times New Roman"/>
          <w:szCs w:val="24"/>
        </w:rPr>
        <w:lastRenderedPageBreak/>
        <w:t>patented ‘</w:t>
      </w:r>
      <w:proofErr w:type="spellStart"/>
      <w:r>
        <w:rPr>
          <w:rFonts w:ascii="Times New Roman" w:hAnsi="Times New Roman"/>
          <w:szCs w:val="24"/>
        </w:rPr>
        <w:t>Hul</w:t>
      </w:r>
      <w:proofErr w:type="spellEnd"/>
      <w:r>
        <w:rPr>
          <w:rFonts w:ascii="Times New Roman" w:hAnsi="Times New Roman"/>
          <w:szCs w:val="24"/>
        </w:rPr>
        <w:t>-Che Atlatl Throwing Stick’ derived from Maya prototypes</w:t>
      </w:r>
      <w:r w:rsidR="00455F24">
        <w:rPr>
          <w:rFonts w:ascii="Times New Roman" w:hAnsi="Times New Roman"/>
          <w:szCs w:val="24"/>
        </w:rPr>
        <w:t xml:space="preserve"> [see Powell 1937]</w:t>
      </w:r>
      <w:r>
        <w:rPr>
          <w:rFonts w:ascii="Times New Roman" w:hAnsi="Times New Roman"/>
          <w:szCs w:val="24"/>
        </w:rPr>
        <w:t xml:space="preserve">. Saw Maya as Eden, influenced by [crackpot] ideas of Donnelly, Churchward, Le </w:t>
      </w:r>
      <w:proofErr w:type="spellStart"/>
      <w:r>
        <w:rPr>
          <w:rFonts w:ascii="Times New Roman" w:hAnsi="Times New Roman"/>
          <w:szCs w:val="24"/>
        </w:rPr>
        <w:t>Plongeon</w:t>
      </w:r>
      <w:proofErr w:type="spellEnd"/>
      <w:r>
        <w:rPr>
          <w:rFonts w:ascii="Times New Roman" w:hAnsi="Times New Roman"/>
          <w:szCs w:val="24"/>
        </w:rPr>
        <w:t xml:space="preserve"> on </w:t>
      </w:r>
      <w:r w:rsidR="007E437F">
        <w:rPr>
          <w:rFonts w:ascii="Times New Roman" w:hAnsi="Times New Roman"/>
          <w:szCs w:val="24"/>
        </w:rPr>
        <w:t>nonsense</w:t>
      </w:r>
      <w:r>
        <w:rPr>
          <w:rFonts w:ascii="Times New Roman" w:hAnsi="Times New Roman"/>
          <w:szCs w:val="24"/>
        </w:rPr>
        <w:t xml:space="preserve"> Atlantis origins of New World cultures. </w:t>
      </w:r>
      <w:r w:rsidR="006C39D5">
        <w:rPr>
          <w:rFonts w:ascii="Times New Roman" w:hAnsi="Times New Roman"/>
          <w:szCs w:val="24"/>
        </w:rPr>
        <w:t xml:space="preserve">Part of colonialist fascination with ancient cultures before WWI and US imperialism in Latin American neighbors before WWII. Contemporary archaeology by Carnegie Inst at </w:t>
      </w:r>
      <w:proofErr w:type="spellStart"/>
      <w:r w:rsidR="006C39D5">
        <w:rPr>
          <w:rFonts w:ascii="Times New Roman" w:hAnsi="Times New Roman"/>
          <w:szCs w:val="24"/>
        </w:rPr>
        <w:t>Chichen</w:t>
      </w:r>
      <w:proofErr w:type="spellEnd"/>
      <w:r w:rsidR="006C39D5">
        <w:rPr>
          <w:rFonts w:ascii="Times New Roman" w:hAnsi="Times New Roman"/>
          <w:szCs w:val="24"/>
        </w:rPr>
        <w:t xml:space="preserve"> Itza (</w:t>
      </w:r>
      <w:r w:rsidR="00380092">
        <w:rPr>
          <w:rFonts w:ascii="Times New Roman" w:hAnsi="Times New Roman"/>
          <w:szCs w:val="24"/>
        </w:rPr>
        <w:t xml:space="preserve">Sylvanus Morley, </w:t>
      </w:r>
      <w:proofErr w:type="gramStart"/>
      <w:r w:rsidR="006C39D5">
        <w:rPr>
          <w:rFonts w:ascii="Times New Roman" w:hAnsi="Times New Roman"/>
          <w:szCs w:val="24"/>
        </w:rPr>
        <w:t>Earl</w:t>
      </w:r>
      <w:proofErr w:type="gramEnd"/>
      <w:r w:rsidR="006C39D5">
        <w:rPr>
          <w:rFonts w:ascii="Times New Roman" w:hAnsi="Times New Roman"/>
          <w:szCs w:val="24"/>
        </w:rPr>
        <w:t xml:space="preserve"> and Ann Axtel Morris National Geographic publicity). S-J publicized Aztec Hotel, dressing in fanciful Maya lord costume.</w:t>
      </w:r>
    </w:p>
    <w:p w14:paraId="62FA64A1" w14:textId="77777777" w:rsidR="00D67601" w:rsidRPr="001231E3" w:rsidRDefault="00D67601" w:rsidP="00C04396">
      <w:pPr>
        <w:ind w:right="-720"/>
        <w:rPr>
          <w:rFonts w:ascii="Times New Roman" w:hAnsi="Times New Roman"/>
          <w:szCs w:val="24"/>
        </w:rPr>
      </w:pPr>
    </w:p>
    <w:p w14:paraId="2DF4F50E" w14:textId="77777777" w:rsidR="0084165A" w:rsidRPr="001231E3" w:rsidRDefault="0084165A" w:rsidP="00437CBB">
      <w:pPr>
        <w:pStyle w:val="Heading3"/>
        <w:ind w:right="-720"/>
        <w:rPr>
          <w:szCs w:val="24"/>
          <w:lang w:val="en-GB"/>
        </w:rPr>
      </w:pPr>
      <w:r w:rsidRPr="001231E3">
        <w:rPr>
          <w:szCs w:val="24"/>
          <w:lang w:val="en-GB"/>
        </w:rPr>
        <w:t>Leroi-</w:t>
      </w:r>
      <w:proofErr w:type="spellStart"/>
      <w:r w:rsidRPr="001231E3">
        <w:rPr>
          <w:szCs w:val="24"/>
          <w:lang w:val="en-GB"/>
        </w:rPr>
        <w:t>Gourhan</w:t>
      </w:r>
      <w:proofErr w:type="spellEnd"/>
      <w:r w:rsidRPr="001231E3">
        <w:rPr>
          <w:szCs w:val="24"/>
          <w:lang w:val="en-GB"/>
        </w:rPr>
        <w:t>, André</w:t>
      </w:r>
      <w:r w:rsidRPr="001231E3">
        <w:rPr>
          <w:szCs w:val="24"/>
          <w:lang w:val="en-GB"/>
        </w:rPr>
        <w:tab/>
      </w:r>
      <w:r w:rsidRPr="001231E3">
        <w:rPr>
          <w:szCs w:val="24"/>
          <w:lang w:val="en-GB"/>
        </w:rPr>
        <w:tab/>
      </w:r>
      <w:r w:rsidRPr="001231E3">
        <w:rPr>
          <w:szCs w:val="24"/>
          <w:lang w:val="en-GB"/>
        </w:rPr>
        <w:tab/>
      </w:r>
      <w:r w:rsidRPr="001231E3">
        <w:rPr>
          <w:szCs w:val="24"/>
          <w:lang w:val="en-GB"/>
        </w:rPr>
        <w:tab/>
        <w:t>o</w:t>
      </w:r>
    </w:p>
    <w:p w14:paraId="2969DC1A" w14:textId="77777777" w:rsidR="0084165A" w:rsidRPr="001231E3" w:rsidRDefault="0084165A" w:rsidP="00437CBB">
      <w:pPr>
        <w:ind w:right="-720"/>
        <w:rPr>
          <w:rFonts w:ascii="Times New Roman" w:hAnsi="Times New Roman"/>
          <w:szCs w:val="24"/>
          <w:lang w:val="en-GB"/>
        </w:rPr>
      </w:pPr>
      <w:proofErr w:type="gramStart"/>
      <w:r w:rsidRPr="001231E3">
        <w:rPr>
          <w:rFonts w:ascii="Times New Roman" w:hAnsi="Times New Roman"/>
          <w:szCs w:val="24"/>
          <w:lang w:val="en-GB"/>
        </w:rPr>
        <w:t xml:space="preserve">1967  </w:t>
      </w:r>
      <w:r w:rsidRPr="001231E3">
        <w:rPr>
          <w:rFonts w:ascii="Times New Roman" w:hAnsi="Times New Roman"/>
          <w:i/>
          <w:iCs/>
          <w:szCs w:val="24"/>
          <w:lang w:val="en-GB"/>
        </w:rPr>
        <w:t>Treasures</w:t>
      </w:r>
      <w:proofErr w:type="gramEnd"/>
      <w:r w:rsidRPr="001231E3">
        <w:rPr>
          <w:rFonts w:ascii="Times New Roman" w:hAnsi="Times New Roman"/>
          <w:i/>
          <w:iCs/>
          <w:szCs w:val="24"/>
          <w:lang w:val="en-GB"/>
        </w:rPr>
        <w:t xml:space="preserve"> of Prehistoric Art</w:t>
      </w:r>
      <w:r w:rsidRPr="001231E3">
        <w:rPr>
          <w:rFonts w:ascii="Times New Roman" w:hAnsi="Times New Roman"/>
          <w:szCs w:val="24"/>
          <w:lang w:val="en-GB"/>
        </w:rPr>
        <w:t xml:space="preserve">. Harry N. Abrams, Inc, New York. </w:t>
      </w:r>
    </w:p>
    <w:p w14:paraId="5D2D9CE6" w14:textId="77777777" w:rsidR="0084165A" w:rsidRPr="001231E3" w:rsidRDefault="0084165A" w:rsidP="00437CBB">
      <w:pPr>
        <w:ind w:right="-720"/>
        <w:rPr>
          <w:rFonts w:ascii="Times New Roman" w:hAnsi="Times New Roman"/>
          <w:szCs w:val="24"/>
          <w:lang w:val="en-GB"/>
        </w:rPr>
      </w:pPr>
    </w:p>
    <w:p w14:paraId="39E8FA06" w14:textId="77777777" w:rsidR="0084165A" w:rsidRPr="001231E3" w:rsidRDefault="0084165A" w:rsidP="00437CBB">
      <w:pPr>
        <w:ind w:right="-720"/>
        <w:rPr>
          <w:rFonts w:ascii="Times New Roman" w:hAnsi="Times New Roman"/>
          <w:szCs w:val="24"/>
          <w:lang w:val="en-GB"/>
        </w:rPr>
      </w:pPr>
      <w:r w:rsidRPr="001231E3">
        <w:rPr>
          <w:rFonts w:ascii="Times New Roman" w:hAnsi="Times New Roman"/>
          <w:szCs w:val="24"/>
          <w:lang w:val="en-GB"/>
        </w:rPr>
        <w:t xml:space="preserve">Big coffee-table picture book on </w:t>
      </w:r>
      <w:proofErr w:type="spellStart"/>
      <w:r w:rsidRPr="001231E3">
        <w:rPr>
          <w:rFonts w:ascii="Times New Roman" w:hAnsi="Times New Roman"/>
          <w:szCs w:val="24"/>
          <w:lang w:val="en-GB"/>
        </w:rPr>
        <w:t>Paleolithic</w:t>
      </w:r>
      <w:proofErr w:type="spellEnd"/>
      <w:r w:rsidRPr="001231E3">
        <w:rPr>
          <w:rFonts w:ascii="Times New Roman" w:hAnsi="Times New Roman"/>
          <w:szCs w:val="24"/>
          <w:lang w:val="en-GB"/>
        </w:rPr>
        <w:t xml:space="preserve"> art, with good text. Includes good photos of a dozen of the nicest spear throwers.</w:t>
      </w:r>
    </w:p>
    <w:p w14:paraId="39CC832F" w14:textId="77777777" w:rsidR="000D154B" w:rsidRPr="001231E3" w:rsidRDefault="000D154B" w:rsidP="00437CBB">
      <w:pPr>
        <w:ind w:right="-720"/>
        <w:rPr>
          <w:rFonts w:ascii="Times New Roman" w:hAnsi="Times New Roman"/>
          <w:szCs w:val="24"/>
          <w:lang w:val="en-GB"/>
        </w:rPr>
      </w:pPr>
    </w:p>
    <w:p w14:paraId="75D17518" w14:textId="77777777" w:rsidR="000D154B" w:rsidRPr="001231E3" w:rsidRDefault="000D154B" w:rsidP="00437CBB">
      <w:pPr>
        <w:ind w:right="-720"/>
        <w:rPr>
          <w:rFonts w:ascii="Times New Roman" w:hAnsi="Times New Roman"/>
          <w:b/>
          <w:szCs w:val="24"/>
          <w:lang w:val="en-GB"/>
        </w:rPr>
      </w:pPr>
      <w:proofErr w:type="spellStart"/>
      <w:r w:rsidRPr="001231E3">
        <w:rPr>
          <w:rFonts w:ascii="Times New Roman" w:hAnsi="Times New Roman"/>
          <w:b/>
          <w:szCs w:val="24"/>
          <w:lang w:val="en-GB"/>
        </w:rPr>
        <w:t>Letourneaux</w:t>
      </w:r>
      <w:proofErr w:type="spellEnd"/>
      <w:r w:rsidRPr="001231E3">
        <w:rPr>
          <w:rFonts w:ascii="Times New Roman" w:hAnsi="Times New Roman"/>
          <w:b/>
          <w:szCs w:val="24"/>
          <w:lang w:val="en-GB"/>
        </w:rPr>
        <w:t xml:space="preserve">, Claire, and Jean-Marc </w:t>
      </w:r>
      <w:proofErr w:type="spellStart"/>
      <w:r w:rsidRPr="001231E3">
        <w:rPr>
          <w:rFonts w:ascii="Times New Roman" w:hAnsi="Times New Roman"/>
          <w:b/>
          <w:szCs w:val="24"/>
          <w:lang w:val="en-GB"/>
        </w:rPr>
        <w:t>Pétillon</w:t>
      </w:r>
      <w:proofErr w:type="spellEnd"/>
      <w:r w:rsidRPr="001231E3">
        <w:rPr>
          <w:rFonts w:ascii="Times New Roman" w:hAnsi="Times New Roman"/>
          <w:b/>
          <w:szCs w:val="24"/>
          <w:lang w:val="en-GB"/>
        </w:rPr>
        <w:tab/>
      </w:r>
      <w:r w:rsidRPr="001231E3">
        <w:rPr>
          <w:rFonts w:ascii="Times New Roman" w:hAnsi="Times New Roman"/>
          <w:b/>
          <w:szCs w:val="24"/>
          <w:lang w:val="en-GB"/>
        </w:rPr>
        <w:tab/>
      </w:r>
      <w:r w:rsidRPr="001231E3">
        <w:rPr>
          <w:rFonts w:ascii="Times New Roman" w:hAnsi="Times New Roman"/>
          <w:b/>
          <w:szCs w:val="24"/>
          <w:lang w:val="en-GB"/>
        </w:rPr>
        <w:tab/>
        <w:t>x</w:t>
      </w:r>
    </w:p>
    <w:p w14:paraId="7F85FD72" w14:textId="77777777" w:rsidR="000D154B" w:rsidRPr="001231E3" w:rsidRDefault="000D154B" w:rsidP="00437CBB">
      <w:pPr>
        <w:ind w:right="-720"/>
        <w:rPr>
          <w:rFonts w:ascii="Times New Roman" w:hAnsi="Times New Roman"/>
          <w:szCs w:val="24"/>
          <w:lang w:val="en-GB"/>
        </w:rPr>
      </w:pPr>
      <w:proofErr w:type="gramStart"/>
      <w:r w:rsidRPr="001231E3">
        <w:rPr>
          <w:rFonts w:ascii="Times New Roman" w:hAnsi="Times New Roman"/>
          <w:szCs w:val="24"/>
          <w:lang w:val="en-GB"/>
        </w:rPr>
        <w:t>2008  Hunting</w:t>
      </w:r>
      <w:proofErr w:type="gramEnd"/>
      <w:r w:rsidRPr="001231E3">
        <w:rPr>
          <w:rFonts w:ascii="Times New Roman" w:hAnsi="Times New Roman"/>
          <w:szCs w:val="24"/>
          <w:lang w:val="en-GB"/>
        </w:rPr>
        <w:t xml:space="preserve"> Lesions Caused by Osseous Projectile Points: Experimental Results and Archaeological Implications. </w:t>
      </w:r>
      <w:r w:rsidRPr="001231E3">
        <w:rPr>
          <w:rFonts w:ascii="Times New Roman" w:hAnsi="Times New Roman"/>
          <w:i/>
          <w:szCs w:val="24"/>
          <w:lang w:val="en-GB"/>
        </w:rPr>
        <w:t>Journal of Archaeological Science</w:t>
      </w:r>
      <w:r w:rsidRPr="001231E3">
        <w:rPr>
          <w:rFonts w:ascii="Times New Roman" w:hAnsi="Times New Roman"/>
          <w:szCs w:val="24"/>
          <w:lang w:val="en-GB"/>
        </w:rPr>
        <w:t xml:space="preserve"> 35:2849-2862.</w:t>
      </w:r>
    </w:p>
    <w:p w14:paraId="5258F5A0" w14:textId="77777777" w:rsidR="000D154B" w:rsidRPr="001231E3" w:rsidRDefault="000D154B" w:rsidP="00437CBB">
      <w:pPr>
        <w:ind w:right="-720"/>
        <w:rPr>
          <w:rFonts w:ascii="Times New Roman" w:hAnsi="Times New Roman"/>
          <w:szCs w:val="24"/>
          <w:lang w:val="en-GB"/>
        </w:rPr>
      </w:pPr>
    </w:p>
    <w:p w14:paraId="39D3D4AA" w14:textId="77777777" w:rsidR="00F142FA" w:rsidRPr="001231E3" w:rsidRDefault="000D154B" w:rsidP="00437CBB">
      <w:pPr>
        <w:ind w:right="-720"/>
        <w:rPr>
          <w:rFonts w:ascii="Times New Roman" w:hAnsi="Times New Roman"/>
          <w:szCs w:val="24"/>
          <w:lang w:val="en-GB"/>
        </w:rPr>
      </w:pPr>
      <w:r w:rsidRPr="001231E3">
        <w:rPr>
          <w:rFonts w:ascii="Times New Roman" w:hAnsi="Times New Roman"/>
          <w:szCs w:val="24"/>
          <w:lang w:val="en-GB"/>
        </w:rPr>
        <w:t xml:space="preserve">Upper Magdalenian (Upper </w:t>
      </w:r>
      <w:proofErr w:type="spellStart"/>
      <w:r w:rsidRPr="001231E3">
        <w:rPr>
          <w:rFonts w:ascii="Times New Roman" w:hAnsi="Times New Roman"/>
          <w:szCs w:val="24"/>
          <w:lang w:val="en-GB"/>
        </w:rPr>
        <w:t>Paleolithic</w:t>
      </w:r>
      <w:proofErr w:type="spellEnd"/>
      <w:r w:rsidRPr="001231E3">
        <w:rPr>
          <w:rFonts w:ascii="Times New Roman" w:hAnsi="Times New Roman"/>
          <w:szCs w:val="24"/>
          <w:lang w:val="en-GB"/>
        </w:rPr>
        <w:t xml:space="preserve">) antler points, fork-based or double </w:t>
      </w:r>
      <w:proofErr w:type="spellStart"/>
      <w:r w:rsidRPr="001231E3">
        <w:rPr>
          <w:rFonts w:ascii="Times New Roman" w:hAnsi="Times New Roman"/>
          <w:szCs w:val="24"/>
          <w:lang w:val="en-GB"/>
        </w:rPr>
        <w:t>beveled</w:t>
      </w:r>
      <w:proofErr w:type="spellEnd"/>
      <w:r w:rsidRPr="001231E3">
        <w:rPr>
          <w:rFonts w:ascii="Times New Roman" w:hAnsi="Times New Roman"/>
          <w:szCs w:val="24"/>
          <w:lang w:val="en-GB"/>
        </w:rPr>
        <w:t xml:space="preserve">, from </w:t>
      </w:r>
      <w:proofErr w:type="spellStart"/>
      <w:r w:rsidRPr="001231E3">
        <w:rPr>
          <w:rFonts w:ascii="Times New Roman" w:hAnsi="Times New Roman"/>
          <w:szCs w:val="24"/>
          <w:lang w:val="en-GB"/>
        </w:rPr>
        <w:t>Isturitz</w:t>
      </w:r>
      <w:proofErr w:type="spellEnd"/>
      <w:r w:rsidRPr="001231E3">
        <w:rPr>
          <w:rFonts w:ascii="Times New Roman" w:hAnsi="Times New Roman"/>
          <w:szCs w:val="24"/>
          <w:lang w:val="en-GB"/>
        </w:rPr>
        <w:t xml:space="preserve">, France. Could be on darts or arrows - </w:t>
      </w:r>
      <w:r w:rsidR="00F142FA" w:rsidRPr="001231E3">
        <w:rPr>
          <w:rFonts w:ascii="Times New Roman" w:hAnsi="Times New Roman"/>
          <w:szCs w:val="24"/>
          <w:lang w:val="en-GB"/>
        </w:rPr>
        <w:t xml:space="preserve">earliest definite bow evidence is </w:t>
      </w:r>
      <w:proofErr w:type="spellStart"/>
      <w:r w:rsidR="00F142FA" w:rsidRPr="001231E3">
        <w:rPr>
          <w:rFonts w:ascii="Times New Roman" w:hAnsi="Times New Roman"/>
          <w:szCs w:val="24"/>
          <w:lang w:val="en-GB"/>
        </w:rPr>
        <w:t>Ahrensburgian</w:t>
      </w:r>
      <w:proofErr w:type="spellEnd"/>
      <w:r w:rsidR="00F142FA" w:rsidRPr="001231E3">
        <w:rPr>
          <w:rFonts w:ascii="Times New Roman" w:hAnsi="Times New Roman"/>
          <w:szCs w:val="24"/>
          <w:lang w:val="en-GB"/>
        </w:rPr>
        <w:t xml:space="preserve"> arrow shafts from </w:t>
      </w:r>
      <w:proofErr w:type="spellStart"/>
      <w:r w:rsidR="00F142FA" w:rsidRPr="001231E3">
        <w:rPr>
          <w:rFonts w:ascii="Times New Roman" w:hAnsi="Times New Roman"/>
          <w:szCs w:val="24"/>
          <w:lang w:val="en-GB"/>
        </w:rPr>
        <w:t>Stellmoor</w:t>
      </w:r>
      <w:proofErr w:type="spellEnd"/>
      <w:r w:rsidR="00F142FA" w:rsidRPr="001231E3">
        <w:rPr>
          <w:rFonts w:ascii="Times New Roman" w:hAnsi="Times New Roman"/>
          <w:szCs w:val="24"/>
          <w:lang w:val="en-GB"/>
        </w:rPr>
        <w:t xml:space="preserve">, Germany, ca 2000 </w:t>
      </w:r>
      <w:proofErr w:type="spellStart"/>
      <w:r w:rsidR="00F142FA" w:rsidRPr="001231E3">
        <w:rPr>
          <w:rFonts w:ascii="Times New Roman" w:hAnsi="Times New Roman"/>
          <w:szCs w:val="24"/>
          <w:lang w:val="en-GB"/>
        </w:rPr>
        <w:t>yrs</w:t>
      </w:r>
      <w:proofErr w:type="spellEnd"/>
      <w:r w:rsidR="00F142FA" w:rsidRPr="001231E3">
        <w:rPr>
          <w:rFonts w:ascii="Times New Roman" w:hAnsi="Times New Roman"/>
          <w:szCs w:val="24"/>
          <w:lang w:val="en-GB"/>
        </w:rPr>
        <w:t xml:space="preserve"> younger than Up </w:t>
      </w:r>
      <w:proofErr w:type="spellStart"/>
      <w:r w:rsidR="00F142FA" w:rsidRPr="001231E3">
        <w:rPr>
          <w:rFonts w:ascii="Times New Roman" w:hAnsi="Times New Roman"/>
          <w:szCs w:val="24"/>
          <w:lang w:val="en-GB"/>
        </w:rPr>
        <w:t>Magd</w:t>
      </w:r>
      <w:proofErr w:type="spellEnd"/>
      <w:r w:rsidR="00F142FA" w:rsidRPr="001231E3">
        <w:rPr>
          <w:rFonts w:ascii="Times New Roman" w:hAnsi="Times New Roman"/>
          <w:szCs w:val="24"/>
          <w:lang w:val="en-GB"/>
        </w:rPr>
        <w:t>.</w:t>
      </w:r>
    </w:p>
    <w:p w14:paraId="0E9259EC" w14:textId="77777777" w:rsidR="000D154B" w:rsidRPr="001231E3" w:rsidRDefault="00F142FA" w:rsidP="00437CBB">
      <w:pPr>
        <w:ind w:right="-720"/>
        <w:rPr>
          <w:rFonts w:ascii="Times New Roman" w:hAnsi="Times New Roman"/>
          <w:szCs w:val="24"/>
          <w:lang w:val="en-GB"/>
        </w:rPr>
      </w:pPr>
      <w:r w:rsidRPr="001231E3">
        <w:rPr>
          <w:rFonts w:ascii="Times New Roman" w:hAnsi="Times New Roman"/>
          <w:szCs w:val="24"/>
          <w:lang w:val="en-GB"/>
        </w:rPr>
        <w:t xml:space="preserve">  </w:t>
      </w:r>
      <w:r w:rsidR="000D154B" w:rsidRPr="001231E3">
        <w:rPr>
          <w:rFonts w:ascii="Times New Roman" w:hAnsi="Times New Roman"/>
          <w:szCs w:val="24"/>
          <w:lang w:val="en-GB"/>
        </w:rPr>
        <w:t xml:space="preserve"> Replicated pts </w:t>
      </w:r>
      <w:r w:rsidRPr="001231E3">
        <w:rPr>
          <w:rFonts w:ascii="Times New Roman" w:hAnsi="Times New Roman"/>
          <w:szCs w:val="24"/>
          <w:lang w:val="en-GB"/>
        </w:rPr>
        <w:t xml:space="preserve">on </w:t>
      </w:r>
      <w:proofErr w:type="spellStart"/>
      <w:r w:rsidRPr="001231E3">
        <w:rPr>
          <w:rFonts w:ascii="Times New Roman" w:hAnsi="Times New Roman"/>
          <w:szCs w:val="24"/>
          <w:lang w:val="en-GB"/>
        </w:rPr>
        <w:t>foreshafts</w:t>
      </w:r>
      <w:proofErr w:type="spellEnd"/>
      <w:r w:rsidRPr="001231E3">
        <w:rPr>
          <w:rFonts w:ascii="Times New Roman" w:hAnsi="Times New Roman"/>
          <w:szCs w:val="24"/>
          <w:lang w:val="en-GB"/>
        </w:rPr>
        <w:t xml:space="preserve"> with hide glue and sinew, </w:t>
      </w:r>
      <w:r w:rsidR="000D154B" w:rsidRPr="001231E3">
        <w:rPr>
          <w:rFonts w:ascii="Times New Roman" w:hAnsi="Times New Roman"/>
          <w:szCs w:val="24"/>
          <w:lang w:val="en-GB"/>
        </w:rPr>
        <w:t xml:space="preserve">used (96) on arrows with </w:t>
      </w:r>
      <w:proofErr w:type="spellStart"/>
      <w:r w:rsidR="000D154B" w:rsidRPr="001231E3">
        <w:rPr>
          <w:rFonts w:ascii="Times New Roman" w:hAnsi="Times New Roman"/>
          <w:szCs w:val="24"/>
          <w:lang w:val="en-GB"/>
        </w:rPr>
        <w:t>self bow</w:t>
      </w:r>
      <w:proofErr w:type="spellEnd"/>
      <w:r w:rsidR="000D154B" w:rsidRPr="001231E3">
        <w:rPr>
          <w:rFonts w:ascii="Times New Roman" w:hAnsi="Times New Roman"/>
          <w:szCs w:val="24"/>
          <w:lang w:val="en-GB"/>
        </w:rPr>
        <w:t xml:space="preserve">, and atlatl darts 2.5 m L, 157-193 gm, atlatls of Up Pal type 50-70 cm long, </w:t>
      </w:r>
      <w:proofErr w:type="spellStart"/>
      <w:r w:rsidR="000D154B" w:rsidRPr="001231E3">
        <w:rPr>
          <w:rFonts w:ascii="Times New Roman" w:hAnsi="Times New Roman"/>
          <w:szCs w:val="24"/>
          <w:lang w:val="en-GB"/>
        </w:rPr>
        <w:t>Chauvaux</w:t>
      </w:r>
      <w:proofErr w:type="spellEnd"/>
      <w:r w:rsidR="000D154B" w:rsidRPr="001231E3">
        <w:rPr>
          <w:rFonts w:ascii="Times New Roman" w:hAnsi="Times New Roman"/>
          <w:szCs w:val="24"/>
          <w:lang w:val="en-GB"/>
        </w:rPr>
        <w:t xml:space="preserve">, </w:t>
      </w:r>
      <w:proofErr w:type="spellStart"/>
      <w:r w:rsidR="000D154B" w:rsidRPr="001231E3">
        <w:rPr>
          <w:rFonts w:ascii="Times New Roman" w:hAnsi="Times New Roman"/>
          <w:szCs w:val="24"/>
          <w:lang w:val="en-GB"/>
        </w:rPr>
        <w:t>Cattelain</w:t>
      </w:r>
      <w:proofErr w:type="spellEnd"/>
      <w:r w:rsidR="000D154B" w:rsidRPr="001231E3">
        <w:rPr>
          <w:rFonts w:ascii="Times New Roman" w:hAnsi="Times New Roman"/>
          <w:szCs w:val="24"/>
          <w:lang w:val="en-GB"/>
        </w:rPr>
        <w:t xml:space="preserve">, </w:t>
      </w:r>
      <w:proofErr w:type="spellStart"/>
      <w:r w:rsidR="000D154B" w:rsidRPr="001231E3">
        <w:rPr>
          <w:rFonts w:ascii="Times New Roman" w:hAnsi="Times New Roman"/>
          <w:szCs w:val="24"/>
          <w:lang w:val="en-GB"/>
        </w:rPr>
        <w:t>Demoulin</w:t>
      </w:r>
      <w:proofErr w:type="spellEnd"/>
      <w:r w:rsidR="000D154B" w:rsidRPr="001231E3">
        <w:rPr>
          <w:rFonts w:ascii="Times New Roman" w:hAnsi="Times New Roman"/>
          <w:szCs w:val="24"/>
          <w:lang w:val="en-GB"/>
        </w:rPr>
        <w:t xml:space="preserve">, and </w:t>
      </w:r>
      <w:proofErr w:type="spellStart"/>
      <w:r w:rsidR="000D154B" w:rsidRPr="001231E3">
        <w:rPr>
          <w:rFonts w:ascii="Times New Roman" w:hAnsi="Times New Roman"/>
          <w:szCs w:val="24"/>
          <w:lang w:val="en-GB"/>
        </w:rPr>
        <w:t>Rivere</w:t>
      </w:r>
      <w:proofErr w:type="spellEnd"/>
      <w:r w:rsidR="000D154B" w:rsidRPr="001231E3">
        <w:rPr>
          <w:rFonts w:ascii="Times New Roman" w:hAnsi="Times New Roman"/>
          <w:szCs w:val="24"/>
          <w:lang w:val="en-GB"/>
        </w:rPr>
        <w:t xml:space="preserve"> throwers. Two calf, 2 adult fallow deer carcasses at 10-13 m. </w:t>
      </w:r>
    </w:p>
    <w:p w14:paraId="1F90763F" w14:textId="77777777" w:rsidR="00F142FA" w:rsidRPr="001231E3" w:rsidRDefault="00F142FA" w:rsidP="00437CBB">
      <w:pPr>
        <w:ind w:right="-720"/>
        <w:rPr>
          <w:rFonts w:ascii="Times New Roman" w:hAnsi="Times New Roman"/>
          <w:szCs w:val="24"/>
          <w:lang w:val="en-GB"/>
        </w:rPr>
      </w:pPr>
      <w:r w:rsidRPr="001231E3">
        <w:rPr>
          <w:rFonts w:ascii="Times New Roman" w:hAnsi="Times New Roman"/>
          <w:szCs w:val="24"/>
          <w:lang w:val="en-GB"/>
        </w:rPr>
        <w:t xml:space="preserve">   Three </w:t>
      </w:r>
      <w:proofErr w:type="gramStart"/>
      <w:r w:rsidRPr="001231E3">
        <w:rPr>
          <w:rFonts w:ascii="Times New Roman" w:hAnsi="Times New Roman"/>
          <w:szCs w:val="24"/>
          <w:lang w:val="en-GB"/>
        </w:rPr>
        <w:t>types</w:t>
      </w:r>
      <w:proofErr w:type="gramEnd"/>
      <w:r w:rsidRPr="001231E3">
        <w:rPr>
          <w:rFonts w:ascii="Times New Roman" w:hAnsi="Times New Roman"/>
          <w:szCs w:val="24"/>
          <w:lang w:val="en-GB"/>
        </w:rPr>
        <w:t xml:space="preserve"> damage to faunal bone: notches, punctures, and perforations (through and through), some with associated cracks, </w:t>
      </w:r>
      <w:proofErr w:type="spellStart"/>
      <w:r w:rsidRPr="001231E3">
        <w:rPr>
          <w:rFonts w:ascii="Times New Roman" w:hAnsi="Times New Roman"/>
          <w:szCs w:val="24"/>
          <w:lang w:val="en-GB"/>
        </w:rPr>
        <w:t>beveling</w:t>
      </w:r>
      <w:proofErr w:type="spellEnd"/>
      <w:r w:rsidRPr="001231E3">
        <w:rPr>
          <w:rFonts w:ascii="Times New Roman" w:hAnsi="Times New Roman"/>
          <w:szCs w:val="24"/>
          <w:lang w:val="en-GB"/>
        </w:rPr>
        <w:t xml:space="preserve">, and embedded </w:t>
      </w:r>
      <w:proofErr w:type="spellStart"/>
      <w:r w:rsidRPr="001231E3">
        <w:rPr>
          <w:rFonts w:ascii="Times New Roman" w:hAnsi="Times New Roman"/>
          <w:szCs w:val="24"/>
          <w:lang w:val="en-GB"/>
        </w:rPr>
        <w:t>pt</w:t>
      </w:r>
      <w:proofErr w:type="spellEnd"/>
      <w:r w:rsidRPr="001231E3">
        <w:rPr>
          <w:rFonts w:ascii="Times New Roman" w:hAnsi="Times New Roman"/>
          <w:szCs w:val="24"/>
          <w:lang w:val="en-GB"/>
        </w:rPr>
        <w:t xml:space="preserve"> frags. Scapula most likely to be </w:t>
      </w:r>
      <w:proofErr w:type="spellStart"/>
      <w:r w:rsidRPr="001231E3">
        <w:rPr>
          <w:rFonts w:ascii="Times New Roman" w:hAnsi="Times New Roman"/>
          <w:szCs w:val="24"/>
          <w:lang w:val="en-GB"/>
        </w:rPr>
        <w:t>perf’d</w:t>
      </w:r>
      <w:proofErr w:type="spellEnd"/>
      <w:r w:rsidRPr="001231E3">
        <w:rPr>
          <w:rFonts w:ascii="Times New Roman" w:hAnsi="Times New Roman"/>
          <w:szCs w:val="24"/>
          <w:lang w:val="en-GB"/>
        </w:rPr>
        <w:t xml:space="preserve">. Ribs most likely notched. Lighter arrows have less kinetic energy than darts, but similar bone impacts except maybe more deflection and thus fewer </w:t>
      </w:r>
      <w:proofErr w:type="spellStart"/>
      <w:r w:rsidRPr="001231E3">
        <w:rPr>
          <w:rFonts w:ascii="Times New Roman" w:hAnsi="Times New Roman"/>
          <w:szCs w:val="24"/>
          <w:lang w:val="en-GB"/>
        </w:rPr>
        <w:t>punct</w:t>
      </w:r>
      <w:proofErr w:type="spellEnd"/>
      <w:r w:rsidRPr="001231E3">
        <w:rPr>
          <w:rFonts w:ascii="Times New Roman" w:hAnsi="Times New Roman"/>
          <w:szCs w:val="24"/>
          <w:lang w:val="en-GB"/>
        </w:rPr>
        <w:t xml:space="preserve"> + perf, more notching.  Notching and perf often with internal </w:t>
      </w:r>
      <w:proofErr w:type="spellStart"/>
      <w:r w:rsidRPr="001231E3">
        <w:rPr>
          <w:rFonts w:ascii="Times New Roman" w:hAnsi="Times New Roman"/>
          <w:szCs w:val="24"/>
          <w:lang w:val="en-GB"/>
        </w:rPr>
        <w:t>beveling</w:t>
      </w:r>
      <w:proofErr w:type="spellEnd"/>
      <w:r w:rsidRPr="001231E3">
        <w:rPr>
          <w:rFonts w:ascii="Times New Roman" w:hAnsi="Times New Roman"/>
          <w:szCs w:val="24"/>
          <w:lang w:val="en-GB"/>
        </w:rPr>
        <w:t xml:space="preserve"> [like </w:t>
      </w:r>
      <w:proofErr w:type="spellStart"/>
      <w:r w:rsidRPr="001231E3">
        <w:rPr>
          <w:rFonts w:ascii="Times New Roman" w:hAnsi="Times New Roman"/>
          <w:szCs w:val="24"/>
          <w:lang w:val="en-GB"/>
        </w:rPr>
        <w:t>concoidal</w:t>
      </w:r>
      <w:proofErr w:type="spellEnd"/>
      <w:r w:rsidRPr="001231E3">
        <w:rPr>
          <w:rFonts w:ascii="Times New Roman" w:hAnsi="Times New Roman"/>
          <w:szCs w:val="24"/>
          <w:lang w:val="en-GB"/>
        </w:rPr>
        <w:t xml:space="preserve"> fracture]. Weapon impact rarely </w:t>
      </w:r>
      <w:proofErr w:type="spellStart"/>
      <w:r w:rsidRPr="001231E3">
        <w:rPr>
          <w:rFonts w:ascii="Times New Roman" w:hAnsi="Times New Roman"/>
          <w:szCs w:val="24"/>
          <w:lang w:val="en-GB"/>
        </w:rPr>
        <w:t>recog</w:t>
      </w:r>
      <w:proofErr w:type="spellEnd"/>
      <w:r w:rsidRPr="001231E3">
        <w:rPr>
          <w:rFonts w:ascii="Times New Roman" w:hAnsi="Times New Roman"/>
          <w:szCs w:val="24"/>
          <w:lang w:val="en-GB"/>
        </w:rPr>
        <w:t xml:space="preserve"> in </w:t>
      </w:r>
      <w:proofErr w:type="spellStart"/>
      <w:r w:rsidRPr="001231E3">
        <w:rPr>
          <w:rFonts w:ascii="Times New Roman" w:hAnsi="Times New Roman"/>
          <w:szCs w:val="24"/>
          <w:lang w:val="en-GB"/>
        </w:rPr>
        <w:t>archaeofaunal</w:t>
      </w:r>
      <w:proofErr w:type="spellEnd"/>
      <w:r w:rsidRPr="001231E3">
        <w:rPr>
          <w:rFonts w:ascii="Times New Roman" w:hAnsi="Times New Roman"/>
          <w:szCs w:val="24"/>
          <w:lang w:val="en-GB"/>
        </w:rPr>
        <w:t xml:space="preserve"> assemblages - preservation and recognition problems.</w:t>
      </w:r>
    </w:p>
    <w:p w14:paraId="04151B9E" w14:textId="77777777" w:rsidR="00F142FA" w:rsidRPr="001231E3" w:rsidRDefault="00F142FA" w:rsidP="00437CBB">
      <w:pPr>
        <w:ind w:right="-720"/>
        <w:rPr>
          <w:rFonts w:ascii="Times New Roman" w:hAnsi="Times New Roman"/>
          <w:szCs w:val="24"/>
          <w:lang w:val="en-GB"/>
        </w:rPr>
      </w:pPr>
      <w:r w:rsidRPr="001231E3">
        <w:rPr>
          <w:rFonts w:ascii="Times New Roman" w:hAnsi="Times New Roman"/>
          <w:szCs w:val="24"/>
          <w:lang w:val="en-GB"/>
        </w:rPr>
        <w:t xml:space="preserve"> [Also provides evidence that round-section antler points on atlatl darts are very effective, deep wounds into bone, sometimes even transfixing animal and perforating scapula from inside.]</w:t>
      </w:r>
    </w:p>
    <w:p w14:paraId="38D12FE0" w14:textId="77777777" w:rsidR="00A131F6" w:rsidRPr="001231E3" w:rsidRDefault="00A131F6" w:rsidP="00437CBB">
      <w:pPr>
        <w:ind w:right="-720"/>
        <w:rPr>
          <w:rFonts w:ascii="Times New Roman" w:hAnsi="Times New Roman"/>
          <w:szCs w:val="24"/>
          <w:lang w:val="en-GB"/>
        </w:rPr>
      </w:pPr>
    </w:p>
    <w:p w14:paraId="4C26760C" w14:textId="77777777" w:rsidR="00A131F6" w:rsidRPr="001231E3" w:rsidRDefault="00A131F6" w:rsidP="00437CBB">
      <w:pPr>
        <w:ind w:right="-720"/>
        <w:rPr>
          <w:rFonts w:ascii="Times New Roman" w:hAnsi="Times New Roman"/>
          <w:b/>
          <w:szCs w:val="24"/>
          <w:lang w:val="en-GB"/>
        </w:rPr>
      </w:pPr>
      <w:r w:rsidRPr="001231E3">
        <w:rPr>
          <w:rFonts w:ascii="Times New Roman" w:hAnsi="Times New Roman"/>
          <w:b/>
          <w:szCs w:val="24"/>
          <w:lang w:val="en-GB"/>
        </w:rPr>
        <w:t>Lewis, Darrell</w:t>
      </w:r>
      <w:r w:rsidRPr="001231E3">
        <w:rPr>
          <w:rFonts w:ascii="Times New Roman" w:hAnsi="Times New Roman"/>
          <w:b/>
          <w:szCs w:val="24"/>
          <w:lang w:val="en-GB"/>
        </w:rPr>
        <w:tab/>
      </w:r>
      <w:r w:rsidRPr="001231E3">
        <w:rPr>
          <w:rFonts w:ascii="Times New Roman" w:hAnsi="Times New Roman"/>
          <w:b/>
          <w:szCs w:val="24"/>
          <w:lang w:val="en-GB"/>
        </w:rPr>
        <w:tab/>
      </w:r>
      <w:r w:rsidRPr="001231E3">
        <w:rPr>
          <w:rFonts w:ascii="Times New Roman" w:hAnsi="Times New Roman"/>
          <w:b/>
          <w:szCs w:val="24"/>
          <w:lang w:val="en-GB"/>
        </w:rPr>
        <w:tab/>
        <w:t>s</w:t>
      </w:r>
    </w:p>
    <w:p w14:paraId="7A8B83BF" w14:textId="77777777" w:rsidR="00A131F6" w:rsidRPr="001231E3" w:rsidRDefault="00A131F6" w:rsidP="00437CBB">
      <w:pPr>
        <w:ind w:right="-720"/>
        <w:rPr>
          <w:rFonts w:ascii="Times New Roman" w:hAnsi="Times New Roman"/>
          <w:szCs w:val="24"/>
          <w:lang w:val="en-GB"/>
        </w:rPr>
      </w:pPr>
      <w:proofErr w:type="gramStart"/>
      <w:r w:rsidRPr="001231E3">
        <w:rPr>
          <w:rFonts w:ascii="Times New Roman" w:hAnsi="Times New Roman"/>
          <w:szCs w:val="24"/>
          <w:lang w:val="en-GB"/>
        </w:rPr>
        <w:t xml:space="preserve">1988  </w:t>
      </w:r>
      <w:r w:rsidRPr="001231E3">
        <w:rPr>
          <w:rFonts w:ascii="Times New Roman" w:hAnsi="Times New Roman"/>
          <w:i/>
          <w:szCs w:val="24"/>
          <w:lang w:val="en-GB"/>
        </w:rPr>
        <w:t>The</w:t>
      </w:r>
      <w:proofErr w:type="gramEnd"/>
      <w:r w:rsidRPr="001231E3">
        <w:rPr>
          <w:rFonts w:ascii="Times New Roman" w:hAnsi="Times New Roman"/>
          <w:i/>
          <w:szCs w:val="24"/>
          <w:lang w:val="en-GB"/>
        </w:rPr>
        <w:t xml:space="preserve"> Rock Paintings of Arnhem Land, Australia: Social, Ecological, and Material Culture Change in the Postglacial Period</w:t>
      </w:r>
      <w:r w:rsidRPr="001231E3">
        <w:rPr>
          <w:rFonts w:ascii="Times New Roman" w:hAnsi="Times New Roman"/>
          <w:szCs w:val="24"/>
          <w:lang w:val="en-GB"/>
        </w:rPr>
        <w:t>. BAR, Oxford.</w:t>
      </w:r>
    </w:p>
    <w:p w14:paraId="554A2AF9" w14:textId="06753378" w:rsidR="00A131F6" w:rsidRPr="001231E3" w:rsidRDefault="002650DD" w:rsidP="00437CBB">
      <w:pPr>
        <w:ind w:right="-720"/>
        <w:rPr>
          <w:rFonts w:ascii="Times New Roman" w:hAnsi="Times New Roman"/>
          <w:szCs w:val="24"/>
          <w:lang w:val="en-GB"/>
        </w:rPr>
      </w:pPr>
      <w:r>
        <w:rPr>
          <w:rFonts w:ascii="Times New Roman" w:hAnsi="Times New Roman"/>
          <w:szCs w:val="24"/>
          <w:lang w:val="en-GB"/>
        </w:rPr>
        <w:t xml:space="preserve"> </w:t>
      </w:r>
    </w:p>
    <w:p w14:paraId="195F8493" w14:textId="085BCAAC" w:rsidR="00A131F6" w:rsidRDefault="00A131F6" w:rsidP="00437CBB">
      <w:pPr>
        <w:ind w:right="-720"/>
        <w:rPr>
          <w:rFonts w:ascii="Times New Roman" w:hAnsi="Times New Roman"/>
          <w:szCs w:val="24"/>
          <w:lang w:val="en-GB"/>
        </w:rPr>
      </w:pPr>
      <w:r w:rsidRPr="001231E3">
        <w:rPr>
          <w:rFonts w:ascii="Times New Roman" w:hAnsi="Times New Roman"/>
          <w:szCs w:val="24"/>
          <w:lang w:val="en-GB"/>
        </w:rPr>
        <w:t xml:space="preserve">rock art chronology of spear throwers in Akerman and </w:t>
      </w:r>
      <w:proofErr w:type="spellStart"/>
      <w:r w:rsidRPr="001231E3">
        <w:rPr>
          <w:rFonts w:ascii="Times New Roman" w:hAnsi="Times New Roman"/>
          <w:szCs w:val="24"/>
          <w:lang w:val="en-GB"/>
        </w:rPr>
        <w:t>McConvell</w:t>
      </w:r>
      <w:proofErr w:type="spellEnd"/>
    </w:p>
    <w:p w14:paraId="447AD90A" w14:textId="37E52315" w:rsidR="00A74CB0" w:rsidRDefault="00A74CB0" w:rsidP="00437CBB">
      <w:pPr>
        <w:ind w:right="-720"/>
        <w:rPr>
          <w:rFonts w:ascii="Times New Roman" w:hAnsi="Times New Roman"/>
          <w:szCs w:val="24"/>
          <w:lang w:val="en-GB"/>
        </w:rPr>
      </w:pPr>
    </w:p>
    <w:p w14:paraId="6C7FBD49" w14:textId="347FBF51" w:rsidR="00A74CB0" w:rsidRPr="0030022E" w:rsidRDefault="00A74CB0" w:rsidP="00437CBB">
      <w:pPr>
        <w:ind w:right="-720"/>
        <w:rPr>
          <w:rFonts w:ascii="Times New Roman" w:hAnsi="Times New Roman"/>
          <w:b/>
          <w:szCs w:val="24"/>
          <w:lang w:val="en-GB"/>
        </w:rPr>
      </w:pPr>
      <w:r w:rsidRPr="0030022E">
        <w:rPr>
          <w:rFonts w:ascii="Times New Roman" w:hAnsi="Times New Roman"/>
          <w:b/>
          <w:szCs w:val="24"/>
          <w:lang w:val="en-GB"/>
        </w:rPr>
        <w:t xml:space="preserve">Lew-Levy, </w:t>
      </w:r>
      <w:proofErr w:type="spellStart"/>
      <w:r w:rsidRPr="0030022E">
        <w:rPr>
          <w:rFonts w:ascii="Times New Roman" w:hAnsi="Times New Roman"/>
          <w:b/>
          <w:szCs w:val="24"/>
          <w:lang w:val="en-GB"/>
        </w:rPr>
        <w:t>Sheina</w:t>
      </w:r>
      <w:proofErr w:type="spellEnd"/>
      <w:r w:rsidRPr="0030022E">
        <w:rPr>
          <w:rFonts w:ascii="Times New Roman" w:hAnsi="Times New Roman"/>
          <w:b/>
          <w:szCs w:val="24"/>
          <w:lang w:val="en-GB"/>
        </w:rPr>
        <w:t xml:space="preserve">, Rachel </w:t>
      </w:r>
      <w:proofErr w:type="spellStart"/>
      <w:r w:rsidRPr="0030022E">
        <w:rPr>
          <w:rFonts w:ascii="Times New Roman" w:hAnsi="Times New Roman"/>
          <w:b/>
          <w:szCs w:val="24"/>
          <w:lang w:val="en-GB"/>
        </w:rPr>
        <w:t>Reckin</w:t>
      </w:r>
      <w:proofErr w:type="spellEnd"/>
      <w:r w:rsidRPr="0030022E">
        <w:rPr>
          <w:rFonts w:ascii="Times New Roman" w:hAnsi="Times New Roman"/>
          <w:b/>
          <w:szCs w:val="24"/>
          <w:lang w:val="en-GB"/>
        </w:rPr>
        <w:t xml:space="preserve">, Noa </w:t>
      </w:r>
      <w:proofErr w:type="spellStart"/>
      <w:r w:rsidRPr="0030022E">
        <w:rPr>
          <w:rFonts w:ascii="Times New Roman" w:hAnsi="Times New Roman"/>
          <w:b/>
          <w:szCs w:val="24"/>
          <w:lang w:val="en-GB"/>
        </w:rPr>
        <w:t>Lavi</w:t>
      </w:r>
      <w:proofErr w:type="spellEnd"/>
      <w:r w:rsidRPr="0030022E">
        <w:rPr>
          <w:rFonts w:ascii="Times New Roman" w:hAnsi="Times New Roman"/>
          <w:b/>
          <w:szCs w:val="24"/>
          <w:lang w:val="en-GB"/>
        </w:rPr>
        <w:t xml:space="preserve">, </w:t>
      </w:r>
      <w:proofErr w:type="spellStart"/>
      <w:r w:rsidRPr="0030022E">
        <w:rPr>
          <w:rFonts w:ascii="Times New Roman" w:hAnsi="Times New Roman"/>
          <w:b/>
          <w:szCs w:val="24"/>
          <w:lang w:val="en-GB"/>
        </w:rPr>
        <w:t>Jurgi</w:t>
      </w:r>
      <w:proofErr w:type="spellEnd"/>
      <w:r w:rsidRPr="0030022E">
        <w:rPr>
          <w:rFonts w:ascii="Times New Roman" w:hAnsi="Times New Roman"/>
          <w:b/>
          <w:szCs w:val="24"/>
          <w:lang w:val="en-GB"/>
        </w:rPr>
        <w:t xml:space="preserve"> </w:t>
      </w:r>
      <w:proofErr w:type="spellStart"/>
      <w:r w:rsidRPr="0030022E">
        <w:rPr>
          <w:rFonts w:ascii="Times New Roman" w:hAnsi="Times New Roman"/>
          <w:b/>
          <w:szCs w:val="24"/>
          <w:lang w:val="en-GB"/>
        </w:rPr>
        <w:t>Christobal-Azkarate</w:t>
      </w:r>
      <w:proofErr w:type="spellEnd"/>
      <w:r w:rsidRPr="0030022E">
        <w:rPr>
          <w:rFonts w:ascii="Times New Roman" w:hAnsi="Times New Roman"/>
          <w:b/>
          <w:szCs w:val="24"/>
          <w:lang w:val="en-GB"/>
        </w:rPr>
        <w:t xml:space="preserve">, and Kate </w:t>
      </w:r>
      <w:r w:rsidRPr="0030022E">
        <w:rPr>
          <w:rFonts w:ascii="Times New Roman" w:hAnsi="Times New Roman"/>
          <w:b/>
          <w:szCs w:val="24"/>
          <w:lang w:val="en-GB"/>
        </w:rPr>
        <w:lastRenderedPageBreak/>
        <w:t>Ellis-Davies</w:t>
      </w:r>
      <w:r w:rsidR="0030022E">
        <w:rPr>
          <w:rFonts w:ascii="Times New Roman" w:hAnsi="Times New Roman"/>
          <w:b/>
          <w:szCs w:val="24"/>
          <w:lang w:val="en-GB"/>
        </w:rPr>
        <w:tab/>
      </w:r>
      <w:r w:rsidR="0030022E">
        <w:rPr>
          <w:rFonts w:ascii="Times New Roman" w:hAnsi="Times New Roman"/>
          <w:b/>
          <w:szCs w:val="24"/>
          <w:lang w:val="en-GB"/>
        </w:rPr>
        <w:tab/>
      </w:r>
      <w:r w:rsidR="0030022E">
        <w:rPr>
          <w:rFonts w:ascii="Times New Roman" w:hAnsi="Times New Roman"/>
          <w:b/>
          <w:szCs w:val="24"/>
          <w:lang w:val="en-GB"/>
        </w:rPr>
        <w:tab/>
        <w:t>x</w:t>
      </w:r>
    </w:p>
    <w:p w14:paraId="668627F7" w14:textId="2671F774" w:rsidR="00A74CB0" w:rsidRDefault="00A74CB0" w:rsidP="00437CBB">
      <w:pPr>
        <w:ind w:right="-720"/>
        <w:rPr>
          <w:rFonts w:ascii="Times New Roman" w:hAnsi="Times New Roman"/>
          <w:szCs w:val="24"/>
          <w:lang w:val="en-GB"/>
        </w:rPr>
      </w:pPr>
      <w:r>
        <w:rPr>
          <w:rFonts w:ascii="Times New Roman" w:hAnsi="Times New Roman"/>
          <w:szCs w:val="24"/>
          <w:lang w:val="en-GB"/>
        </w:rPr>
        <w:t>201</w:t>
      </w:r>
      <w:r w:rsidR="0030022E">
        <w:rPr>
          <w:rFonts w:ascii="Times New Roman" w:hAnsi="Times New Roman"/>
          <w:szCs w:val="24"/>
          <w:lang w:val="en-GB"/>
        </w:rPr>
        <w:t xml:space="preserve">7 How do hunter-gatherer children learn subsistence skills? A meta-ethnographic review. </w:t>
      </w:r>
      <w:r w:rsidR="0030022E" w:rsidRPr="0030022E">
        <w:rPr>
          <w:rFonts w:ascii="Times New Roman" w:hAnsi="Times New Roman"/>
          <w:i/>
          <w:szCs w:val="24"/>
          <w:lang w:val="en-GB"/>
        </w:rPr>
        <w:t>Human Nature</w:t>
      </w:r>
      <w:r w:rsidR="0030022E">
        <w:rPr>
          <w:rFonts w:ascii="Times New Roman" w:hAnsi="Times New Roman"/>
          <w:szCs w:val="24"/>
          <w:lang w:val="en-GB"/>
        </w:rPr>
        <w:t xml:space="preserve"> 28:367-394. </w:t>
      </w:r>
    </w:p>
    <w:p w14:paraId="7D2EF3FB" w14:textId="0D52D208" w:rsidR="0030022E" w:rsidRDefault="0030022E" w:rsidP="00437CBB">
      <w:pPr>
        <w:ind w:right="-720"/>
        <w:rPr>
          <w:rFonts w:ascii="Times New Roman" w:hAnsi="Times New Roman"/>
          <w:szCs w:val="24"/>
          <w:lang w:val="en-GB"/>
        </w:rPr>
      </w:pPr>
    </w:p>
    <w:p w14:paraId="3D503B79" w14:textId="40DC0013" w:rsidR="0030022E" w:rsidRDefault="0030022E" w:rsidP="00437CBB">
      <w:pPr>
        <w:ind w:right="-720"/>
        <w:rPr>
          <w:rFonts w:ascii="Times New Roman" w:hAnsi="Times New Roman"/>
          <w:szCs w:val="24"/>
          <w:lang w:val="en-GB"/>
        </w:rPr>
      </w:pPr>
      <w:r>
        <w:rPr>
          <w:rFonts w:ascii="Times New Roman" w:hAnsi="Times New Roman"/>
          <w:szCs w:val="24"/>
          <w:lang w:val="en-GB"/>
        </w:rPr>
        <w:t>[Useful generalizations</w:t>
      </w:r>
      <w:r w:rsidR="00454DE0">
        <w:rPr>
          <w:rFonts w:ascii="Times New Roman" w:hAnsi="Times New Roman"/>
          <w:szCs w:val="24"/>
          <w:lang w:val="en-GB"/>
        </w:rPr>
        <w:t xml:space="preserve"> and refs</w:t>
      </w:r>
      <w:r>
        <w:rPr>
          <w:rFonts w:ascii="Times New Roman" w:hAnsi="Times New Roman"/>
          <w:szCs w:val="24"/>
          <w:lang w:val="en-GB"/>
        </w:rPr>
        <w:t>, though ‘meta-</w:t>
      </w:r>
      <w:proofErr w:type="spellStart"/>
      <w:r>
        <w:rPr>
          <w:rFonts w:ascii="Times New Roman" w:hAnsi="Times New Roman"/>
          <w:szCs w:val="24"/>
          <w:lang w:val="en-GB"/>
        </w:rPr>
        <w:t>ethnog</w:t>
      </w:r>
      <w:proofErr w:type="spellEnd"/>
      <w:r>
        <w:rPr>
          <w:rFonts w:ascii="Times New Roman" w:hAnsi="Times New Roman"/>
          <w:szCs w:val="24"/>
          <w:lang w:val="en-GB"/>
        </w:rPr>
        <w:t>’ is just fancy language for literature review] Used 58 studies of 34 different cultures. Broadly defined definitions of teaching are best, show that ‘teaching’ in various forms occurs even in simple societies. Broad skills are necessary for hunt-</w:t>
      </w:r>
      <w:proofErr w:type="spellStart"/>
      <w:r>
        <w:rPr>
          <w:rFonts w:ascii="Times New Roman" w:hAnsi="Times New Roman"/>
          <w:szCs w:val="24"/>
          <w:lang w:val="en-GB"/>
        </w:rPr>
        <w:t>gath</w:t>
      </w:r>
      <w:proofErr w:type="spellEnd"/>
      <w:r>
        <w:rPr>
          <w:rFonts w:ascii="Times New Roman" w:hAnsi="Times New Roman"/>
          <w:szCs w:val="24"/>
          <w:lang w:val="en-GB"/>
        </w:rPr>
        <w:t xml:space="preserve"> way of life, </w:t>
      </w:r>
      <w:proofErr w:type="spellStart"/>
      <w:r>
        <w:rPr>
          <w:rFonts w:ascii="Times New Roman" w:hAnsi="Times New Roman"/>
          <w:szCs w:val="24"/>
          <w:lang w:val="en-GB"/>
        </w:rPr>
        <w:t>differnt</w:t>
      </w:r>
      <w:proofErr w:type="spellEnd"/>
      <w:r>
        <w:rPr>
          <w:rFonts w:ascii="Times New Roman" w:hAnsi="Times New Roman"/>
          <w:szCs w:val="24"/>
          <w:lang w:val="en-GB"/>
        </w:rPr>
        <w:t xml:space="preserve"> skills learned at diff times of life. ‘Vertical transmission’ = parent to child. ‘Oblique’ = non-parent elder to child. ‘Horizontal’ = same generation. Often all these are </w:t>
      </w:r>
      <w:proofErr w:type="gramStart"/>
      <w:r>
        <w:rPr>
          <w:rFonts w:ascii="Times New Roman" w:hAnsi="Times New Roman"/>
          <w:szCs w:val="24"/>
          <w:lang w:val="en-GB"/>
        </w:rPr>
        <w:t>same-sex</w:t>
      </w:r>
      <w:proofErr w:type="gramEnd"/>
      <w:r>
        <w:rPr>
          <w:rFonts w:ascii="Times New Roman" w:hAnsi="Times New Roman"/>
          <w:szCs w:val="24"/>
          <w:lang w:val="en-GB"/>
        </w:rPr>
        <w:t xml:space="preserve">. Teaching was most often non-active, </w:t>
      </w:r>
      <w:proofErr w:type="gramStart"/>
      <w:r>
        <w:rPr>
          <w:rFonts w:ascii="Times New Roman" w:hAnsi="Times New Roman"/>
          <w:szCs w:val="24"/>
          <w:lang w:val="en-GB"/>
        </w:rPr>
        <w:t>i.e.</w:t>
      </w:r>
      <w:proofErr w:type="gramEnd"/>
      <w:r>
        <w:rPr>
          <w:rFonts w:ascii="Times New Roman" w:hAnsi="Times New Roman"/>
          <w:szCs w:val="24"/>
          <w:lang w:val="en-GB"/>
        </w:rPr>
        <w:t xml:space="preserve"> allowing observation. Personal experience and trial + error valued. Over-imitation (copying non-essential actions as well as functional) was common to all societies, possibly less so in h-g. Adults are most likely to innovate rather than children, and intro innovations to adolescents. Learning begins early, toys common, often miniature tools that become more functional as kid grows, and imitative play is replaced with useful work. Children spend much time in observation learning. Work-themed play is common.</w:t>
      </w:r>
      <w:r w:rsidR="00454DE0">
        <w:rPr>
          <w:rFonts w:ascii="Times New Roman" w:hAnsi="Times New Roman"/>
          <w:szCs w:val="24"/>
          <w:lang w:val="en-GB"/>
        </w:rPr>
        <w:t xml:space="preserve"> Foraging and small-game hunting learned early, big-game skills usually later, and with more direct instruction because it is complex. Learning to make technologies is mostly vertical transmission, but little direct instruction. </w:t>
      </w:r>
      <w:proofErr w:type="gramStart"/>
      <w:r w:rsidR="00454DE0">
        <w:rPr>
          <w:rFonts w:ascii="Times New Roman" w:hAnsi="Times New Roman"/>
          <w:szCs w:val="24"/>
          <w:lang w:val="en-GB"/>
        </w:rPr>
        <w:t>E.g.</w:t>
      </w:r>
      <w:proofErr w:type="gramEnd"/>
      <w:r w:rsidR="00454DE0">
        <w:rPr>
          <w:rFonts w:ascii="Times New Roman" w:hAnsi="Times New Roman"/>
          <w:szCs w:val="24"/>
          <w:lang w:val="en-GB"/>
        </w:rPr>
        <w:t xml:space="preserve"> San, </w:t>
      </w:r>
      <w:proofErr w:type="spellStart"/>
      <w:r w:rsidR="00454DE0">
        <w:rPr>
          <w:rFonts w:ascii="Times New Roman" w:hAnsi="Times New Roman"/>
          <w:szCs w:val="24"/>
          <w:lang w:val="en-GB"/>
        </w:rPr>
        <w:t>Batek</w:t>
      </w:r>
      <w:proofErr w:type="spellEnd"/>
      <w:r w:rsidR="00454DE0">
        <w:rPr>
          <w:rFonts w:ascii="Times New Roman" w:hAnsi="Times New Roman"/>
          <w:szCs w:val="24"/>
          <w:lang w:val="en-GB"/>
        </w:rPr>
        <w:t xml:space="preserve"> by ages 4-5 have made bow and arrows, hunt birds and lizards. </w:t>
      </w:r>
      <w:proofErr w:type="spellStart"/>
      <w:r w:rsidR="00454DE0">
        <w:rPr>
          <w:rFonts w:ascii="Times New Roman" w:hAnsi="Times New Roman"/>
          <w:szCs w:val="24"/>
          <w:lang w:val="en-GB"/>
        </w:rPr>
        <w:t>Gidra</w:t>
      </w:r>
      <w:proofErr w:type="spellEnd"/>
      <w:r w:rsidR="00454DE0">
        <w:rPr>
          <w:rFonts w:ascii="Times New Roman" w:hAnsi="Times New Roman"/>
          <w:szCs w:val="24"/>
          <w:lang w:val="en-GB"/>
        </w:rPr>
        <w:t xml:space="preserve"> parents give children well-made ‘toys’ as examples to imitate, but they don’t skilfully make until 14 </w:t>
      </w:r>
      <w:proofErr w:type="spellStart"/>
      <w:r w:rsidR="00454DE0">
        <w:rPr>
          <w:rFonts w:ascii="Times New Roman" w:hAnsi="Times New Roman"/>
          <w:szCs w:val="24"/>
          <w:lang w:val="en-GB"/>
        </w:rPr>
        <w:t>yo</w:t>
      </w:r>
      <w:proofErr w:type="spellEnd"/>
      <w:r w:rsidR="00454DE0">
        <w:rPr>
          <w:rFonts w:ascii="Times New Roman" w:hAnsi="Times New Roman"/>
          <w:szCs w:val="24"/>
          <w:lang w:val="en-GB"/>
        </w:rPr>
        <w:t>. San boys mostly learn from older boys. Hunting skills seem to peak later in life, and often strength is less important than these skills. Some activities require less experience. Research gaps are apparent in female activities, and horizontal transmission, and Africa is over-represented in available studies.</w:t>
      </w:r>
    </w:p>
    <w:p w14:paraId="52FB9D63" w14:textId="19D1B98E" w:rsidR="009910A0" w:rsidRDefault="009910A0" w:rsidP="00437CBB">
      <w:pPr>
        <w:ind w:right="-720"/>
        <w:rPr>
          <w:rFonts w:ascii="Times New Roman" w:hAnsi="Times New Roman"/>
          <w:szCs w:val="24"/>
          <w:lang w:val="en-GB"/>
        </w:rPr>
      </w:pPr>
    </w:p>
    <w:p w14:paraId="1DC84738" w14:textId="183C0A8E" w:rsidR="009910A0" w:rsidRPr="009910A0" w:rsidRDefault="009910A0" w:rsidP="00437CBB">
      <w:pPr>
        <w:ind w:right="-720"/>
        <w:rPr>
          <w:rFonts w:ascii="Times New Roman" w:hAnsi="Times New Roman"/>
          <w:b/>
          <w:bCs/>
          <w:szCs w:val="24"/>
          <w:lang w:val="en-GB"/>
        </w:rPr>
      </w:pPr>
      <w:r w:rsidRPr="009910A0">
        <w:rPr>
          <w:rFonts w:ascii="Times New Roman" w:hAnsi="Times New Roman"/>
          <w:b/>
          <w:bCs/>
          <w:szCs w:val="24"/>
          <w:lang w:val="en-GB"/>
        </w:rPr>
        <w:t xml:space="preserve">Lew-Levy, </w:t>
      </w:r>
      <w:proofErr w:type="spellStart"/>
      <w:r w:rsidRPr="009910A0">
        <w:rPr>
          <w:rFonts w:ascii="Times New Roman" w:hAnsi="Times New Roman"/>
          <w:b/>
          <w:bCs/>
          <w:szCs w:val="24"/>
          <w:lang w:val="en-GB"/>
        </w:rPr>
        <w:t>Sheina</w:t>
      </w:r>
      <w:proofErr w:type="spellEnd"/>
      <w:r w:rsidRPr="009910A0">
        <w:rPr>
          <w:rFonts w:ascii="Times New Roman" w:hAnsi="Times New Roman"/>
          <w:b/>
          <w:bCs/>
          <w:szCs w:val="24"/>
          <w:lang w:val="en-GB"/>
        </w:rPr>
        <w:t xml:space="preserve">, Annemieke Milks, Noa </w:t>
      </w:r>
      <w:proofErr w:type="spellStart"/>
      <w:r w:rsidRPr="009910A0">
        <w:rPr>
          <w:rFonts w:ascii="Times New Roman" w:hAnsi="Times New Roman"/>
          <w:b/>
          <w:bCs/>
          <w:szCs w:val="24"/>
          <w:lang w:val="en-GB"/>
        </w:rPr>
        <w:t>Lavi</w:t>
      </w:r>
      <w:proofErr w:type="spellEnd"/>
      <w:r w:rsidRPr="009910A0">
        <w:rPr>
          <w:rFonts w:ascii="Times New Roman" w:hAnsi="Times New Roman"/>
          <w:b/>
          <w:bCs/>
          <w:szCs w:val="24"/>
          <w:lang w:val="en-GB"/>
        </w:rPr>
        <w:t xml:space="preserve">, Sarah M. Pope and David E. </w:t>
      </w:r>
      <w:proofErr w:type="spellStart"/>
      <w:r w:rsidRPr="009910A0">
        <w:rPr>
          <w:rFonts w:ascii="Times New Roman" w:hAnsi="Times New Roman"/>
          <w:b/>
          <w:bCs/>
          <w:szCs w:val="24"/>
          <w:lang w:val="en-GB"/>
        </w:rPr>
        <w:t>Friesem</w:t>
      </w:r>
      <w:proofErr w:type="spellEnd"/>
      <w:r>
        <w:rPr>
          <w:rFonts w:ascii="Times New Roman" w:hAnsi="Times New Roman"/>
          <w:b/>
          <w:bCs/>
          <w:szCs w:val="24"/>
          <w:lang w:val="en-GB"/>
        </w:rPr>
        <w:tab/>
      </w:r>
      <w:r>
        <w:rPr>
          <w:rFonts w:ascii="Times New Roman" w:hAnsi="Times New Roman"/>
          <w:b/>
          <w:bCs/>
          <w:szCs w:val="24"/>
          <w:lang w:val="en-GB"/>
        </w:rPr>
        <w:tab/>
      </w:r>
      <w:r>
        <w:rPr>
          <w:rFonts w:ascii="Times New Roman" w:hAnsi="Times New Roman"/>
          <w:b/>
          <w:bCs/>
          <w:szCs w:val="24"/>
          <w:lang w:val="en-GB"/>
        </w:rPr>
        <w:tab/>
        <w:t>p</w:t>
      </w:r>
    </w:p>
    <w:p w14:paraId="0723DEE8" w14:textId="79C37E3A" w:rsidR="009910A0" w:rsidRPr="009910A0" w:rsidRDefault="009910A0" w:rsidP="009910A0">
      <w:pPr>
        <w:ind w:right="-720"/>
        <w:rPr>
          <w:rFonts w:ascii="Times New Roman" w:hAnsi="Times New Roman"/>
          <w:szCs w:val="24"/>
          <w:lang w:val="en-GB"/>
        </w:rPr>
      </w:pPr>
      <w:r>
        <w:rPr>
          <w:rFonts w:ascii="Times New Roman" w:hAnsi="Times New Roman"/>
          <w:szCs w:val="24"/>
          <w:lang w:val="en-GB"/>
        </w:rPr>
        <w:t xml:space="preserve">2020 </w:t>
      </w:r>
      <w:r w:rsidRPr="009910A0">
        <w:rPr>
          <w:rFonts w:ascii="Times New Roman" w:hAnsi="Times New Roman"/>
          <w:szCs w:val="24"/>
          <w:lang w:val="en-GB"/>
        </w:rPr>
        <w:t>Where innovations flourish: an ethnographic and</w:t>
      </w:r>
      <w:r>
        <w:rPr>
          <w:rFonts w:ascii="Times New Roman" w:hAnsi="Times New Roman"/>
          <w:szCs w:val="24"/>
          <w:lang w:val="en-GB"/>
        </w:rPr>
        <w:t xml:space="preserve"> </w:t>
      </w:r>
      <w:r w:rsidRPr="009910A0">
        <w:rPr>
          <w:rFonts w:ascii="Times New Roman" w:hAnsi="Times New Roman"/>
          <w:szCs w:val="24"/>
          <w:lang w:val="en-GB"/>
        </w:rPr>
        <w:t>archaeological overview of hunter–gatherer</w:t>
      </w:r>
      <w:r>
        <w:rPr>
          <w:rFonts w:ascii="Times New Roman" w:hAnsi="Times New Roman"/>
          <w:szCs w:val="24"/>
          <w:lang w:val="en-GB"/>
        </w:rPr>
        <w:t xml:space="preserve"> </w:t>
      </w:r>
      <w:r w:rsidRPr="009910A0">
        <w:rPr>
          <w:rFonts w:ascii="Times New Roman" w:hAnsi="Times New Roman"/>
          <w:szCs w:val="24"/>
          <w:lang w:val="en-GB"/>
        </w:rPr>
        <w:t>learning contexts</w:t>
      </w:r>
      <w:r>
        <w:rPr>
          <w:rFonts w:ascii="Times New Roman" w:hAnsi="Times New Roman"/>
          <w:szCs w:val="24"/>
          <w:lang w:val="en-GB"/>
        </w:rPr>
        <w:t xml:space="preserve">. </w:t>
      </w:r>
      <w:r w:rsidRPr="009910A0">
        <w:rPr>
          <w:rFonts w:ascii="Times New Roman" w:hAnsi="Times New Roman"/>
          <w:i/>
          <w:iCs/>
          <w:szCs w:val="24"/>
          <w:lang w:val="en-GB"/>
        </w:rPr>
        <w:t>Evolutionary Human Sciences</w:t>
      </w:r>
      <w:r w:rsidRPr="009910A0">
        <w:rPr>
          <w:rFonts w:ascii="Times New Roman" w:hAnsi="Times New Roman"/>
          <w:szCs w:val="24"/>
          <w:lang w:val="en-GB"/>
        </w:rPr>
        <w:t xml:space="preserve"> (2020), 2, e31</w:t>
      </w:r>
    </w:p>
    <w:p w14:paraId="75B3CF15" w14:textId="062B1C56" w:rsidR="009910A0" w:rsidRPr="001231E3" w:rsidRDefault="009910A0" w:rsidP="009910A0">
      <w:pPr>
        <w:ind w:right="-720"/>
        <w:rPr>
          <w:rFonts w:ascii="Times New Roman" w:hAnsi="Times New Roman"/>
          <w:szCs w:val="24"/>
          <w:lang w:val="en-GB"/>
        </w:rPr>
      </w:pPr>
      <w:r w:rsidRPr="009910A0">
        <w:rPr>
          <w:rFonts w:ascii="Times New Roman" w:hAnsi="Times New Roman"/>
          <w:szCs w:val="24"/>
          <w:lang w:val="en-GB"/>
        </w:rPr>
        <w:t>doi:10.1017/ehs.2020.35</w:t>
      </w:r>
    </w:p>
    <w:p w14:paraId="006DC762" w14:textId="77777777" w:rsidR="0084165A" w:rsidRPr="001231E3" w:rsidRDefault="0084165A" w:rsidP="00437CBB">
      <w:pPr>
        <w:ind w:right="-720"/>
        <w:rPr>
          <w:rFonts w:ascii="Times New Roman" w:hAnsi="Times New Roman"/>
          <w:szCs w:val="24"/>
          <w:lang w:val="en-GB"/>
        </w:rPr>
      </w:pPr>
    </w:p>
    <w:p w14:paraId="0E86B520" w14:textId="3D55B0A9" w:rsidR="0084165A" w:rsidRPr="001231E3" w:rsidRDefault="0084165A" w:rsidP="007F746E">
      <w:pPr>
        <w:pStyle w:val="BodyText3"/>
        <w:widowControl w:val="0"/>
        <w:ind w:right="-1080"/>
        <w:rPr>
          <w:bCs/>
          <w:snapToGrid w:val="0"/>
          <w:szCs w:val="24"/>
        </w:rPr>
      </w:pPr>
      <w:r w:rsidRPr="001231E3">
        <w:rPr>
          <w:bCs/>
          <w:snapToGrid w:val="0"/>
          <w:szCs w:val="24"/>
        </w:rPr>
        <w:t xml:space="preserve">Lindsay, Alexander J., J. Richard Ambler, Mary Anne Stein, and Philip M. </w:t>
      </w:r>
      <w:proofErr w:type="spellStart"/>
      <w:proofErr w:type="gramStart"/>
      <w:r w:rsidRPr="001231E3">
        <w:rPr>
          <w:bCs/>
          <w:snapToGrid w:val="0"/>
          <w:szCs w:val="24"/>
        </w:rPr>
        <w:t>Hobler</w:t>
      </w:r>
      <w:proofErr w:type="spellEnd"/>
      <w:r w:rsidR="007F746E">
        <w:rPr>
          <w:bCs/>
          <w:snapToGrid w:val="0"/>
          <w:szCs w:val="24"/>
        </w:rPr>
        <w:t xml:space="preserve">  x</w:t>
      </w:r>
      <w:proofErr w:type="gramEnd"/>
      <w:r w:rsidR="007F746E">
        <w:rPr>
          <w:bCs/>
          <w:snapToGrid w:val="0"/>
          <w:szCs w:val="24"/>
        </w:rPr>
        <w:t xml:space="preserve"> </w:t>
      </w:r>
      <w:r w:rsidRPr="001231E3">
        <w:rPr>
          <w:bCs/>
          <w:snapToGrid w:val="0"/>
          <w:szCs w:val="24"/>
        </w:rPr>
        <w:t xml:space="preserve"> </w:t>
      </w:r>
    </w:p>
    <w:p w14:paraId="60DF3AC8"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1969  </w:t>
      </w:r>
      <w:r w:rsidRPr="001231E3">
        <w:rPr>
          <w:rFonts w:ascii="Times New Roman" w:hAnsi="Times New Roman"/>
          <w:i/>
          <w:szCs w:val="24"/>
        </w:rPr>
        <w:t>Survey</w:t>
      </w:r>
      <w:proofErr w:type="gramEnd"/>
      <w:r w:rsidRPr="001231E3">
        <w:rPr>
          <w:rFonts w:ascii="Times New Roman" w:hAnsi="Times New Roman"/>
          <w:i/>
          <w:szCs w:val="24"/>
        </w:rPr>
        <w:t xml:space="preserve"> and Excavations North and East of Navajo Mountain, Utah, 1959-1962</w:t>
      </w:r>
      <w:r w:rsidRPr="001231E3">
        <w:rPr>
          <w:rFonts w:ascii="Times New Roman" w:hAnsi="Times New Roman"/>
          <w:szCs w:val="24"/>
        </w:rPr>
        <w:t>. Museum of Northern Arizona Bulletin No.</w:t>
      </w:r>
      <w:r w:rsidR="00667297" w:rsidRPr="001231E3">
        <w:rPr>
          <w:rFonts w:ascii="Times New Roman" w:hAnsi="Times New Roman"/>
          <w:szCs w:val="24"/>
        </w:rPr>
        <w:t xml:space="preserve"> 45, Flagstaff.</w:t>
      </w:r>
    </w:p>
    <w:p w14:paraId="6EDEEBCC" w14:textId="77777777" w:rsidR="0084165A" w:rsidRPr="001231E3" w:rsidRDefault="0084165A" w:rsidP="00437CBB">
      <w:pPr>
        <w:ind w:right="-720"/>
        <w:rPr>
          <w:rFonts w:ascii="Times New Roman" w:hAnsi="Times New Roman"/>
          <w:szCs w:val="24"/>
        </w:rPr>
      </w:pPr>
    </w:p>
    <w:p w14:paraId="7908F13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Report on several Anasazi sites including Sand Dune Cave, with Desha Complex (Archaic) and Pueblo I-III material but mostly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Cache of </w:t>
      </w:r>
      <w:proofErr w:type="spellStart"/>
      <w:r w:rsidRPr="001231E3">
        <w:rPr>
          <w:rFonts w:ascii="Times New Roman" w:hAnsi="Times New Roman"/>
          <w:szCs w:val="24"/>
        </w:rPr>
        <w:t>dogskin</w:t>
      </w:r>
      <w:proofErr w:type="spellEnd"/>
      <w:r w:rsidRPr="001231E3">
        <w:rPr>
          <w:rFonts w:ascii="Times New Roman" w:hAnsi="Times New Roman"/>
          <w:szCs w:val="24"/>
        </w:rPr>
        <w:t xml:space="preserve"> bag with gaming pieces, turkey and other bird feathers, bone tools, uranium ore, 18 unfinished dart pts, 6 dart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with stone </w:t>
      </w:r>
      <w:proofErr w:type="gramStart"/>
      <w:r w:rsidRPr="001231E3">
        <w:rPr>
          <w:rFonts w:ascii="Times New Roman" w:hAnsi="Times New Roman"/>
          <w:szCs w:val="24"/>
        </w:rPr>
        <w:t>pts,  8</w:t>
      </w:r>
      <w:proofErr w:type="gramEnd"/>
      <w:r w:rsidRPr="001231E3">
        <w:rPr>
          <w:rFonts w:ascii="Times New Roman" w:hAnsi="Times New Roman"/>
          <w:szCs w:val="24"/>
        </w:rPr>
        <w:t xml:space="preserve"> cylindrical “gaming sticks” of horn </w:t>
      </w:r>
      <w:r w:rsidR="008D4947" w:rsidRPr="001231E3">
        <w:rPr>
          <w:rFonts w:ascii="Times New Roman" w:hAnsi="Times New Roman"/>
          <w:szCs w:val="24"/>
        </w:rPr>
        <w:t>[</w:t>
      </w:r>
      <w:r w:rsidRPr="001231E3">
        <w:rPr>
          <w:rFonts w:ascii="Times New Roman" w:hAnsi="Times New Roman"/>
          <w:szCs w:val="24"/>
        </w:rPr>
        <w:t>flaking punches</w:t>
      </w:r>
      <w:r w:rsidR="008D4947" w:rsidRPr="001231E3">
        <w:rPr>
          <w:rFonts w:ascii="Times New Roman" w:hAnsi="Times New Roman"/>
          <w:szCs w:val="24"/>
        </w:rPr>
        <w:t xml:space="preserve"> – see Geib]</w:t>
      </w:r>
      <w:r w:rsidRPr="001231E3">
        <w:rPr>
          <w:rFonts w:ascii="Times New Roman" w:hAnsi="Times New Roman"/>
          <w:szCs w:val="24"/>
        </w:rPr>
        <w:t xml:space="preserve">, and other things. Also in cave, antler nubbin flakers, further dart and arrow fore and main shaft fragments, snares, sandals, basketry, a burial with Archaic points, etc.  Isolated in fill, probably cached, was complete atlatl of classic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type [on display, Museum Northern Arizona]. Described, photos, nice </w:t>
      </w:r>
      <w:r w:rsidRPr="001231E3">
        <w:rPr>
          <w:rFonts w:ascii="Times New Roman" w:hAnsi="Times New Roman"/>
          <w:szCs w:val="24"/>
        </w:rPr>
        <w:lastRenderedPageBreak/>
        <w:t xml:space="preserve">drawings </w:t>
      </w:r>
      <w:r w:rsidR="00F27BDE" w:rsidRPr="001231E3">
        <w:rPr>
          <w:rFonts w:ascii="Times New Roman" w:hAnsi="Times New Roman"/>
          <w:szCs w:val="24"/>
        </w:rPr>
        <w:t xml:space="preserve">+ description </w:t>
      </w:r>
      <w:r w:rsidRPr="001231E3">
        <w:rPr>
          <w:rFonts w:ascii="Times New Roman" w:hAnsi="Times New Roman"/>
          <w:szCs w:val="24"/>
        </w:rPr>
        <w:t>of complex grip loops. Flat upper surface, convex lower, 59 cm long, 15-17 mm wide with distal flare to 26 mm, very short groove under spur, flexible with marked bowing, notched for grip with loops of leather rolled around sinew, complexly bound, decorated with blue feathers. [see also Matson 1991, Hunter 1992</w:t>
      </w:r>
      <w:r w:rsidR="008D4947" w:rsidRPr="001231E3">
        <w:rPr>
          <w:rFonts w:ascii="Times New Roman" w:hAnsi="Times New Roman"/>
          <w:szCs w:val="24"/>
        </w:rPr>
        <w:t>; Whittaker et al. 2009; LaRue 2010</w:t>
      </w:r>
      <w:r w:rsidRPr="001231E3">
        <w:rPr>
          <w:rFonts w:ascii="Times New Roman" w:hAnsi="Times New Roman"/>
          <w:szCs w:val="24"/>
        </w:rPr>
        <w:t>]</w:t>
      </w:r>
    </w:p>
    <w:p w14:paraId="671B7C03" w14:textId="77777777" w:rsidR="00F21D6E" w:rsidRPr="001231E3" w:rsidRDefault="00F21D6E" w:rsidP="00437CBB">
      <w:pPr>
        <w:ind w:right="-720"/>
        <w:rPr>
          <w:rFonts w:ascii="Times New Roman" w:hAnsi="Times New Roman"/>
          <w:szCs w:val="24"/>
        </w:rPr>
      </w:pPr>
    </w:p>
    <w:p w14:paraId="24716A9D" w14:textId="77777777" w:rsidR="00F21D6E" w:rsidRPr="001231E3" w:rsidRDefault="00F21D6E" w:rsidP="00437CBB">
      <w:pPr>
        <w:ind w:right="-720"/>
        <w:rPr>
          <w:rFonts w:ascii="Times New Roman" w:hAnsi="Times New Roman"/>
          <w:b/>
          <w:szCs w:val="24"/>
        </w:rPr>
      </w:pPr>
      <w:proofErr w:type="spellStart"/>
      <w:r w:rsidRPr="001231E3">
        <w:rPr>
          <w:rFonts w:ascii="Times New Roman" w:hAnsi="Times New Roman"/>
          <w:b/>
          <w:szCs w:val="24"/>
        </w:rPr>
        <w:t>Linné</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Sigvald</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E13D59D" w14:textId="77777777" w:rsidR="00F21D6E" w:rsidRPr="001231E3" w:rsidRDefault="00F21D6E" w:rsidP="00437CBB">
      <w:pPr>
        <w:ind w:right="-720"/>
        <w:rPr>
          <w:rFonts w:ascii="Times New Roman" w:hAnsi="Times New Roman"/>
          <w:szCs w:val="24"/>
        </w:rPr>
      </w:pPr>
      <w:proofErr w:type="gramStart"/>
      <w:r w:rsidRPr="001231E3">
        <w:rPr>
          <w:rFonts w:ascii="Times New Roman" w:hAnsi="Times New Roman"/>
          <w:szCs w:val="24"/>
        </w:rPr>
        <w:t>1937  Hunting</w:t>
      </w:r>
      <w:proofErr w:type="gramEnd"/>
      <w:r w:rsidRPr="001231E3">
        <w:rPr>
          <w:rFonts w:ascii="Times New Roman" w:hAnsi="Times New Roman"/>
          <w:szCs w:val="24"/>
        </w:rPr>
        <w:t xml:space="preserve"> and Fishing in the Valley of Mexico in the Middle of the 16</w:t>
      </w:r>
      <w:r w:rsidRPr="001231E3">
        <w:rPr>
          <w:rFonts w:ascii="Times New Roman" w:hAnsi="Times New Roman"/>
          <w:szCs w:val="24"/>
          <w:vertAlign w:val="superscript"/>
        </w:rPr>
        <w:t>th</w:t>
      </w:r>
      <w:r w:rsidRPr="001231E3">
        <w:rPr>
          <w:rFonts w:ascii="Times New Roman" w:hAnsi="Times New Roman"/>
          <w:szCs w:val="24"/>
        </w:rPr>
        <w:t xml:space="preserve"> Century. </w:t>
      </w:r>
      <w:r w:rsidRPr="001231E3">
        <w:rPr>
          <w:rFonts w:ascii="Times New Roman" w:hAnsi="Times New Roman"/>
          <w:i/>
          <w:szCs w:val="24"/>
        </w:rPr>
        <w:t>Ethnos</w:t>
      </w:r>
      <w:r w:rsidRPr="001231E3">
        <w:rPr>
          <w:rFonts w:ascii="Times New Roman" w:hAnsi="Times New Roman"/>
          <w:szCs w:val="24"/>
        </w:rPr>
        <w:t xml:space="preserve"> 2(1):56-64.</w:t>
      </w:r>
    </w:p>
    <w:p w14:paraId="49F6B3F0" w14:textId="77777777" w:rsidR="00F21D6E" w:rsidRPr="001231E3" w:rsidRDefault="00F21D6E" w:rsidP="00437CBB">
      <w:pPr>
        <w:ind w:right="-720"/>
        <w:rPr>
          <w:rFonts w:ascii="Times New Roman" w:hAnsi="Times New Roman"/>
          <w:szCs w:val="24"/>
        </w:rPr>
      </w:pPr>
    </w:p>
    <w:p w14:paraId="1861D81B"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ca. 1550 map of Valley of M in Uppsala U. Library decorated with scenes of life, made for Emperor Charles V by Alonso de Santa Cruz. Similarities to codices. Shows blow gun, bow and arrow, nets, and hunting birds with 3-pronged spear + atlatl [probably, but atlatl not clearly shown] on Lake Texcoco.</w:t>
      </w:r>
    </w:p>
    <w:p w14:paraId="7CAC3615" w14:textId="77777777" w:rsidR="00A31980" w:rsidRPr="001231E3" w:rsidRDefault="00A31980" w:rsidP="00437CBB">
      <w:pPr>
        <w:ind w:right="-720"/>
        <w:rPr>
          <w:rFonts w:ascii="Times New Roman" w:hAnsi="Times New Roman"/>
          <w:szCs w:val="24"/>
        </w:rPr>
      </w:pPr>
    </w:p>
    <w:p w14:paraId="75A3BF42" w14:textId="77777777" w:rsidR="00A31980" w:rsidRPr="001231E3" w:rsidRDefault="00A31980" w:rsidP="00437CBB">
      <w:pPr>
        <w:ind w:right="-720"/>
        <w:rPr>
          <w:rFonts w:ascii="Times New Roman" w:hAnsi="Times New Roman"/>
          <w:b/>
          <w:szCs w:val="24"/>
        </w:rPr>
      </w:pPr>
      <w:proofErr w:type="spellStart"/>
      <w:r w:rsidRPr="001231E3">
        <w:rPr>
          <w:rFonts w:ascii="Times New Roman" w:hAnsi="Times New Roman"/>
          <w:b/>
          <w:szCs w:val="24"/>
        </w:rPr>
        <w:t>Lipo</w:t>
      </w:r>
      <w:proofErr w:type="spellEnd"/>
      <w:r w:rsidRPr="001231E3">
        <w:rPr>
          <w:rFonts w:ascii="Times New Roman" w:hAnsi="Times New Roman"/>
          <w:b/>
          <w:szCs w:val="24"/>
        </w:rPr>
        <w:t xml:space="preserve">, Carl P., Robert C. </w:t>
      </w:r>
      <w:proofErr w:type="spellStart"/>
      <w:r w:rsidRPr="001231E3">
        <w:rPr>
          <w:rFonts w:ascii="Times New Roman" w:hAnsi="Times New Roman"/>
          <w:b/>
          <w:szCs w:val="24"/>
        </w:rPr>
        <w:t>Dunnell</w:t>
      </w:r>
      <w:proofErr w:type="spellEnd"/>
      <w:r w:rsidRPr="001231E3">
        <w:rPr>
          <w:rFonts w:ascii="Times New Roman" w:hAnsi="Times New Roman"/>
          <w:b/>
          <w:szCs w:val="24"/>
        </w:rPr>
        <w:t>, Veronica Harper, and John Dudgeon</w:t>
      </w:r>
    </w:p>
    <w:p w14:paraId="25ED3C17" w14:textId="66EAF914" w:rsidR="00A31980" w:rsidRDefault="00A31980" w:rsidP="00437CBB">
      <w:pPr>
        <w:ind w:right="-720"/>
        <w:rPr>
          <w:rFonts w:ascii="Times New Roman" w:hAnsi="Times New Roman"/>
          <w:color w:val="737373"/>
          <w:szCs w:val="24"/>
        </w:rPr>
      </w:pPr>
      <w:proofErr w:type="gramStart"/>
      <w:r w:rsidRPr="001231E3">
        <w:rPr>
          <w:rFonts w:ascii="Times New Roman" w:hAnsi="Times New Roman"/>
          <w:szCs w:val="24"/>
        </w:rPr>
        <w:t>2008  Beveled</w:t>
      </w:r>
      <w:proofErr w:type="gramEnd"/>
      <w:r w:rsidRPr="001231E3">
        <w:rPr>
          <w:rFonts w:ascii="Times New Roman" w:hAnsi="Times New Roman"/>
          <w:szCs w:val="24"/>
        </w:rPr>
        <w:t xml:space="preserve"> Bifaces and Ballistics Technology. Unpublished electronic document,</w:t>
      </w:r>
      <w:r w:rsidR="009D2438" w:rsidRPr="001231E3">
        <w:rPr>
          <w:rFonts w:ascii="Times New Roman" w:hAnsi="Times New Roman"/>
          <w:szCs w:val="24"/>
        </w:rPr>
        <w:t xml:space="preserve"> “for submission to Journal of Archaeological Science.”</w:t>
      </w:r>
      <w:r w:rsidRPr="001231E3">
        <w:rPr>
          <w:rFonts w:ascii="Times New Roman" w:hAnsi="Times New Roman"/>
          <w:szCs w:val="24"/>
        </w:rPr>
        <w:t xml:space="preserve"> URL: </w:t>
      </w:r>
      <w:hyperlink r:id="rId127" w:history="1">
        <w:r w:rsidR="00BC4683" w:rsidRPr="00121671">
          <w:rPr>
            <w:rStyle w:val="Hyperlink"/>
            <w:rFonts w:ascii="Times New Roman" w:hAnsi="Times New Roman"/>
            <w:szCs w:val="24"/>
          </w:rPr>
          <w:t>www.csulb.edu/~clipo/misc/BeveledBifacesAndBallistics-V2.doc</w:t>
        </w:r>
      </w:hyperlink>
      <w:r w:rsidR="00BC4683">
        <w:rPr>
          <w:rStyle w:val="HTMLCite"/>
          <w:rFonts w:ascii="Times New Roman" w:hAnsi="Times New Roman"/>
          <w:szCs w:val="24"/>
        </w:rPr>
        <w:t xml:space="preserve"> </w:t>
      </w:r>
      <w:r w:rsidRPr="001231E3">
        <w:rPr>
          <w:rFonts w:ascii="Times New Roman" w:hAnsi="Times New Roman"/>
          <w:color w:val="737373"/>
          <w:szCs w:val="24"/>
        </w:rPr>
        <w:t> accessed: 7/12/11.</w:t>
      </w:r>
    </w:p>
    <w:p w14:paraId="2D199E1B" w14:textId="4AD335FE" w:rsidR="00BC4683" w:rsidRPr="001231E3" w:rsidRDefault="00BC4683" w:rsidP="00437CBB">
      <w:pPr>
        <w:ind w:right="-720"/>
        <w:rPr>
          <w:rFonts w:ascii="Times New Roman" w:hAnsi="Times New Roman"/>
          <w:szCs w:val="24"/>
        </w:rPr>
      </w:pPr>
      <w:r>
        <w:rPr>
          <w:rFonts w:ascii="Times New Roman" w:hAnsi="Times New Roman"/>
          <w:color w:val="737373"/>
          <w:szCs w:val="24"/>
        </w:rPr>
        <w:t>No longer available 6/2015</w:t>
      </w:r>
    </w:p>
    <w:p w14:paraId="1927149A" w14:textId="77777777" w:rsidR="00A31980" w:rsidRPr="001231E3" w:rsidRDefault="00A31980" w:rsidP="00437CBB">
      <w:pPr>
        <w:ind w:right="-720"/>
        <w:rPr>
          <w:rFonts w:ascii="Times New Roman" w:hAnsi="Times New Roman"/>
          <w:szCs w:val="24"/>
        </w:rPr>
      </w:pPr>
    </w:p>
    <w:p w14:paraId="0B4E0E0C" w14:textId="77777777" w:rsidR="00260AB0" w:rsidRPr="001231E3" w:rsidRDefault="009D2438" w:rsidP="00437CBB">
      <w:pPr>
        <w:ind w:right="-720"/>
        <w:rPr>
          <w:rFonts w:ascii="Times New Roman" w:hAnsi="Times New Roman"/>
          <w:szCs w:val="24"/>
        </w:rPr>
      </w:pPr>
      <w:r w:rsidRPr="001231E3">
        <w:rPr>
          <w:rFonts w:ascii="Times New Roman" w:hAnsi="Times New Roman"/>
          <w:szCs w:val="24"/>
        </w:rPr>
        <w:t>Beveling of Archaic points as knife resharpening vs to spin projectile. Many citations, especially early American archaeology.</w:t>
      </w:r>
      <w:r w:rsidR="00D915C2" w:rsidRPr="001231E3">
        <w:rPr>
          <w:rFonts w:ascii="Times New Roman" w:hAnsi="Times New Roman"/>
          <w:szCs w:val="24"/>
        </w:rPr>
        <w:t xml:space="preserve"> Only Wilson (1898) experimented; he found that beveled points on </w:t>
      </w:r>
      <w:proofErr w:type="spellStart"/>
      <w:r w:rsidR="00D915C2" w:rsidRPr="001231E3">
        <w:rPr>
          <w:rFonts w:ascii="Times New Roman" w:hAnsi="Times New Roman"/>
          <w:szCs w:val="24"/>
        </w:rPr>
        <w:t>unfletched</w:t>
      </w:r>
      <w:proofErr w:type="spellEnd"/>
      <w:r w:rsidR="00D915C2" w:rsidRPr="001231E3">
        <w:rPr>
          <w:rFonts w:ascii="Times New Roman" w:hAnsi="Times New Roman"/>
          <w:szCs w:val="24"/>
        </w:rPr>
        <w:t xml:space="preserve"> shafts rotated when dropped, drawn through water, or in wind tunnel. But mostly ignored by recent interpretations. Evolutionary view: beveling only on post-Clovis; most common pre-bow, therefore should be a response to </w:t>
      </w:r>
      <w:proofErr w:type="gramStart"/>
      <w:r w:rsidR="00D915C2" w:rsidRPr="001231E3">
        <w:rPr>
          <w:rFonts w:ascii="Times New Roman" w:hAnsi="Times New Roman"/>
          <w:szCs w:val="24"/>
        </w:rPr>
        <w:t>particular set</w:t>
      </w:r>
      <w:proofErr w:type="gramEnd"/>
      <w:r w:rsidR="00D915C2" w:rsidRPr="001231E3">
        <w:rPr>
          <w:rFonts w:ascii="Times New Roman" w:hAnsi="Times New Roman"/>
          <w:szCs w:val="24"/>
        </w:rPr>
        <w:t xml:space="preserve"> of conditions or requirements.</w:t>
      </w:r>
      <w:r w:rsidR="005D0617" w:rsidRPr="001231E3">
        <w:rPr>
          <w:rFonts w:ascii="Times New Roman" w:hAnsi="Times New Roman"/>
          <w:szCs w:val="24"/>
        </w:rPr>
        <w:t xml:space="preserve"> </w:t>
      </w:r>
    </w:p>
    <w:p w14:paraId="4C7D9B61" w14:textId="77777777" w:rsidR="00A31980" w:rsidRPr="001231E3" w:rsidRDefault="00260AB0" w:rsidP="00437CBB">
      <w:pPr>
        <w:ind w:right="-720"/>
        <w:rPr>
          <w:rFonts w:ascii="Times New Roman" w:hAnsi="Times New Roman"/>
          <w:szCs w:val="24"/>
        </w:rPr>
      </w:pPr>
      <w:r w:rsidRPr="001231E3">
        <w:rPr>
          <w:rFonts w:ascii="Times New Roman" w:hAnsi="Times New Roman"/>
          <w:szCs w:val="24"/>
        </w:rPr>
        <w:tab/>
      </w:r>
      <w:r w:rsidR="005D0617" w:rsidRPr="001231E3">
        <w:rPr>
          <w:rFonts w:ascii="Times New Roman" w:hAnsi="Times New Roman"/>
          <w:szCs w:val="24"/>
        </w:rPr>
        <w:t>Like Wilson’s experiments, aerodynamic theory supports bevel as producing spin. “Computational fluid dynamics” allows us to model effect of air moving across different biface shapes to see if bevel would have effect in real world situation. Model shows that spinning forces should be created at wind speeds consistent with prehistoric projectiles. Wind tunnel experiments on bifaces mounted on a freely rotating axis show that they do indeed rotate.  Rotation should improve accuracy and</w:t>
      </w:r>
      <w:r w:rsidR="00CC6E0F" w:rsidRPr="001231E3">
        <w:rPr>
          <w:rFonts w:ascii="Times New Roman" w:hAnsi="Times New Roman"/>
          <w:szCs w:val="24"/>
        </w:rPr>
        <w:t xml:space="preserve"> reduce drag of attached shaft, so should be selected for once it has been invented. Since not on all points, there must be certain conditions where it is advantageous. Mostly on larger points, thus larger shafts, whose rate of rotation will increase more slowly. Light objects at same starting velocity don’t go as far, so rotation would have less effect [explaining why arrow points not beveled?] Smaller faster arrow need fletching to keep from tumbling, and it can also be used to rotate them more effectively than point bevel. So optimal payoff for rotation between 100-220 grams, dart + thrown spear weight.</w:t>
      </w:r>
    </w:p>
    <w:p w14:paraId="09BEBAD9" w14:textId="77777777" w:rsidR="00260AB0" w:rsidRPr="001231E3" w:rsidRDefault="00CC6E0F" w:rsidP="00437CBB">
      <w:pPr>
        <w:ind w:right="-720"/>
        <w:rPr>
          <w:rFonts w:ascii="Times New Roman" w:hAnsi="Times New Roman"/>
          <w:szCs w:val="24"/>
        </w:rPr>
      </w:pPr>
      <w:r w:rsidRPr="001231E3">
        <w:rPr>
          <w:rFonts w:ascii="Times New Roman" w:hAnsi="Times New Roman"/>
          <w:szCs w:val="24"/>
        </w:rPr>
        <w:t xml:space="preserve">Knife beveling likely too, distinguishable by wear patterns. Bevel/spin also should increase damage at impact. </w:t>
      </w:r>
    </w:p>
    <w:p w14:paraId="7512CBCE" w14:textId="77777777" w:rsidR="00CC6E0F" w:rsidRPr="001231E3" w:rsidRDefault="00260AB0" w:rsidP="00437CBB">
      <w:pPr>
        <w:ind w:right="-720"/>
        <w:rPr>
          <w:rFonts w:ascii="Times New Roman" w:hAnsi="Times New Roman"/>
          <w:szCs w:val="24"/>
        </w:rPr>
      </w:pPr>
      <w:r w:rsidRPr="001231E3">
        <w:rPr>
          <w:rFonts w:ascii="Times New Roman" w:hAnsi="Times New Roman"/>
          <w:szCs w:val="24"/>
        </w:rPr>
        <w:tab/>
        <w:t xml:space="preserve">[Is the rotational inertia enough to keep dart spinning after point hits solid material? Doubt it. Does rotation by point stabilize an atlatl dart? Doubt it very much. </w:t>
      </w:r>
      <w:r w:rsidRPr="001231E3">
        <w:rPr>
          <w:rFonts w:ascii="Times New Roman" w:hAnsi="Times New Roman"/>
          <w:szCs w:val="24"/>
        </w:rPr>
        <w:lastRenderedPageBreak/>
        <w:t xml:space="preserve">This whole paper is a good example of an experiment that does not apply well to real life, because it simplifies the variables too much. Like Wilson’s experiments, </w:t>
      </w:r>
      <w:proofErr w:type="spellStart"/>
      <w:r w:rsidRPr="001231E3">
        <w:rPr>
          <w:rFonts w:ascii="Times New Roman" w:hAnsi="Times New Roman"/>
          <w:szCs w:val="24"/>
        </w:rPr>
        <w:t>Lipo</w:t>
      </w:r>
      <w:proofErr w:type="spellEnd"/>
      <w:r w:rsidRPr="001231E3">
        <w:rPr>
          <w:rFonts w:ascii="Times New Roman" w:hAnsi="Times New Roman"/>
          <w:szCs w:val="24"/>
        </w:rPr>
        <w:t xml:space="preserve"> et al. show that bevels can rotate a shaft under ideal conditions. BUT: A straight, non-flexing shaft in an air tunnel is not enough like a flexing atlatl dart in flight. Pascal </w:t>
      </w:r>
      <w:proofErr w:type="spellStart"/>
      <w:r w:rsidRPr="001231E3">
        <w:rPr>
          <w:rFonts w:ascii="Times New Roman" w:hAnsi="Times New Roman"/>
          <w:szCs w:val="24"/>
        </w:rPr>
        <w:t>Chauvaux’s</w:t>
      </w:r>
      <w:proofErr w:type="spellEnd"/>
      <w:r w:rsidRPr="001231E3">
        <w:rPr>
          <w:rFonts w:ascii="Times New Roman" w:hAnsi="Times New Roman"/>
          <w:szCs w:val="24"/>
        </w:rPr>
        <w:t xml:space="preserve"> videos of darts in flight shows that they do indeed rotate as well as flex - but they have neither a beveled point, nor spiral fletching. They rotate in uneven pulses because of the oscillation of the flexing shaft. Resharpening of knives and points remains the better explanation of beveling. Arrow points are not usually beveled because many are too small to make it </w:t>
      </w:r>
      <w:proofErr w:type="spellStart"/>
      <w:r w:rsidRPr="001231E3">
        <w:rPr>
          <w:rFonts w:ascii="Times New Roman" w:hAnsi="Times New Roman"/>
          <w:szCs w:val="24"/>
        </w:rPr>
        <w:t>worth while</w:t>
      </w:r>
      <w:proofErr w:type="spellEnd"/>
      <w:r w:rsidRPr="001231E3">
        <w:rPr>
          <w:rFonts w:ascii="Times New Roman" w:hAnsi="Times New Roman"/>
          <w:szCs w:val="24"/>
        </w:rPr>
        <w:t xml:space="preserve">, or perhaps because unlike dart points on </w:t>
      </w:r>
      <w:proofErr w:type="spellStart"/>
      <w:r w:rsidRPr="001231E3">
        <w:rPr>
          <w:rFonts w:ascii="Times New Roman" w:hAnsi="Times New Roman"/>
          <w:szCs w:val="24"/>
        </w:rPr>
        <w:t>foreshafts</w:t>
      </w:r>
      <w:proofErr w:type="spellEnd"/>
      <w:r w:rsidRPr="001231E3">
        <w:rPr>
          <w:rFonts w:ascii="Times New Roman" w:hAnsi="Times New Roman"/>
          <w:szCs w:val="24"/>
        </w:rPr>
        <w:t>, they don't get secondary use as knives.]</w:t>
      </w:r>
    </w:p>
    <w:p w14:paraId="6D2187C8" w14:textId="77777777" w:rsidR="00260AB0" w:rsidRPr="001231E3" w:rsidRDefault="00260AB0" w:rsidP="00437CBB">
      <w:pPr>
        <w:ind w:right="-720"/>
        <w:rPr>
          <w:rFonts w:ascii="Times New Roman" w:hAnsi="Times New Roman"/>
          <w:szCs w:val="24"/>
        </w:rPr>
      </w:pPr>
    </w:p>
    <w:p w14:paraId="3A62FDDD" w14:textId="77777777" w:rsidR="00C60201" w:rsidRPr="001231E3" w:rsidRDefault="00C60201" w:rsidP="00437CBB">
      <w:pPr>
        <w:ind w:right="-720"/>
        <w:rPr>
          <w:rFonts w:ascii="Times New Roman" w:hAnsi="Times New Roman"/>
          <w:b/>
          <w:szCs w:val="24"/>
        </w:rPr>
      </w:pPr>
      <w:proofErr w:type="spellStart"/>
      <w:r w:rsidRPr="001231E3">
        <w:rPr>
          <w:rFonts w:ascii="Times New Roman" w:hAnsi="Times New Roman"/>
          <w:b/>
          <w:szCs w:val="24"/>
        </w:rPr>
        <w:t>Lipo</w:t>
      </w:r>
      <w:proofErr w:type="spellEnd"/>
      <w:r w:rsidRPr="001231E3">
        <w:rPr>
          <w:rFonts w:ascii="Times New Roman" w:hAnsi="Times New Roman"/>
          <w:b/>
          <w:szCs w:val="24"/>
        </w:rPr>
        <w:t xml:space="preserve">, Carl P., Robert C. </w:t>
      </w:r>
      <w:proofErr w:type="spellStart"/>
      <w:r w:rsidRPr="001231E3">
        <w:rPr>
          <w:rFonts w:ascii="Times New Roman" w:hAnsi="Times New Roman"/>
          <w:b/>
          <w:szCs w:val="24"/>
        </w:rPr>
        <w:t>Dunnell</w:t>
      </w:r>
      <w:proofErr w:type="spellEnd"/>
      <w:r w:rsidRPr="001231E3">
        <w:rPr>
          <w:rFonts w:ascii="Times New Roman" w:hAnsi="Times New Roman"/>
          <w:b/>
          <w:szCs w:val="24"/>
        </w:rPr>
        <w:t>, Veronica Harper, and John Dudgeon</w:t>
      </w:r>
    </w:p>
    <w:p w14:paraId="02B1EB05" w14:textId="77777777" w:rsidR="00C60201" w:rsidRPr="001231E3" w:rsidRDefault="00C60201" w:rsidP="00437CBB">
      <w:pPr>
        <w:ind w:right="-720"/>
        <w:rPr>
          <w:rFonts w:ascii="Times New Roman" w:hAnsi="Times New Roman"/>
          <w:szCs w:val="24"/>
        </w:rPr>
      </w:pPr>
      <w:proofErr w:type="gramStart"/>
      <w:r w:rsidRPr="001231E3">
        <w:rPr>
          <w:rFonts w:ascii="Times New Roman" w:hAnsi="Times New Roman"/>
          <w:szCs w:val="24"/>
        </w:rPr>
        <w:t>2010  Beveled</w:t>
      </w:r>
      <w:proofErr w:type="gramEnd"/>
      <w:r w:rsidRPr="001231E3">
        <w:rPr>
          <w:rFonts w:ascii="Times New Roman" w:hAnsi="Times New Roman"/>
          <w:szCs w:val="24"/>
        </w:rPr>
        <w:t xml:space="preserve"> Bifaces and Ballistics Technology. Unpublished electronic document, submitted to American Antiquity. Accessed Jan 2, 2012, URL: </w:t>
      </w:r>
      <w:hyperlink r:id="rId128" w:history="1">
        <w:r w:rsidRPr="001231E3">
          <w:rPr>
            <w:rStyle w:val="Hyperlink"/>
            <w:rFonts w:ascii="Times New Roman" w:hAnsi="Times New Roman"/>
            <w:szCs w:val="24"/>
          </w:rPr>
          <w:t>http://www.isu.edu/anthro/dudgeon/pubs/Lipo_et_al_2011.pdf</w:t>
        </w:r>
      </w:hyperlink>
    </w:p>
    <w:p w14:paraId="7E91C939" w14:textId="77777777" w:rsidR="00C60201" w:rsidRPr="001231E3" w:rsidRDefault="00C60201" w:rsidP="00437CBB">
      <w:pPr>
        <w:ind w:right="-720"/>
        <w:rPr>
          <w:rFonts w:ascii="Times New Roman" w:hAnsi="Times New Roman"/>
          <w:szCs w:val="24"/>
        </w:rPr>
      </w:pPr>
    </w:p>
    <w:p w14:paraId="39E18892" w14:textId="77777777" w:rsidR="00C60201" w:rsidRPr="001231E3" w:rsidRDefault="00C30081" w:rsidP="00437CBB">
      <w:pPr>
        <w:ind w:right="-720"/>
        <w:rPr>
          <w:rFonts w:ascii="Times New Roman" w:hAnsi="Times New Roman"/>
          <w:szCs w:val="24"/>
        </w:rPr>
      </w:pPr>
      <w:r w:rsidRPr="001231E3">
        <w:rPr>
          <w:rFonts w:ascii="Times New Roman" w:hAnsi="Times New Roman"/>
          <w:szCs w:val="24"/>
        </w:rPr>
        <w:t>Pretty much the same as 2008, some rewriting, added caution that not all beveling must serve same purpose</w:t>
      </w:r>
      <w:r w:rsidR="00FC0CD3" w:rsidRPr="001231E3">
        <w:rPr>
          <w:rFonts w:ascii="Times New Roman" w:hAnsi="Times New Roman"/>
          <w:szCs w:val="24"/>
        </w:rPr>
        <w:t>, discussion of point types: Why is beveling mostly in earlier Archaic? Clovis pts not beveled because they were “stabbing” and cutting tools. Beveling appears with Dalton pts, which are also more consistently pointed, thus more specialized as projectiles. Abrupt decline of beveling unlikely to be reduced need for the accuracy promoted by spinning projectile. Unless some incompatible invention is more valuable, or unless spin achieved by adding fletching, in which case points don’t need to be so heavy. Can’t resolve this now.</w:t>
      </w:r>
    </w:p>
    <w:p w14:paraId="1C4112FF" w14:textId="77777777" w:rsidR="0061223F" w:rsidRPr="001231E3" w:rsidRDefault="0061223F" w:rsidP="00437CBB">
      <w:pPr>
        <w:ind w:right="-720"/>
        <w:rPr>
          <w:rFonts w:ascii="Times New Roman" w:hAnsi="Times New Roman"/>
          <w:szCs w:val="24"/>
        </w:rPr>
      </w:pPr>
    </w:p>
    <w:p w14:paraId="07827ED5" w14:textId="065996FB" w:rsidR="0061223F" w:rsidRPr="001231E3" w:rsidRDefault="0061223F" w:rsidP="00437CBB">
      <w:pPr>
        <w:ind w:right="-720"/>
        <w:rPr>
          <w:rFonts w:ascii="Times New Roman" w:hAnsi="Times New Roman"/>
          <w:b/>
          <w:szCs w:val="24"/>
        </w:rPr>
      </w:pPr>
      <w:proofErr w:type="spellStart"/>
      <w:r w:rsidRPr="001231E3">
        <w:rPr>
          <w:rFonts w:ascii="Times New Roman" w:hAnsi="Times New Roman"/>
          <w:b/>
          <w:szCs w:val="24"/>
        </w:rPr>
        <w:t>Lipo</w:t>
      </w:r>
      <w:proofErr w:type="spellEnd"/>
      <w:r w:rsidRPr="001231E3">
        <w:rPr>
          <w:rFonts w:ascii="Times New Roman" w:hAnsi="Times New Roman"/>
          <w:b/>
          <w:szCs w:val="24"/>
        </w:rPr>
        <w:t xml:space="preserve">, Carl P., Robert C. </w:t>
      </w:r>
      <w:proofErr w:type="spellStart"/>
      <w:r w:rsidRPr="001231E3">
        <w:rPr>
          <w:rFonts w:ascii="Times New Roman" w:hAnsi="Times New Roman"/>
          <w:b/>
          <w:szCs w:val="24"/>
        </w:rPr>
        <w:t>Dunnell</w:t>
      </w:r>
      <w:proofErr w:type="spellEnd"/>
      <w:r w:rsidRPr="001231E3">
        <w:rPr>
          <w:rFonts w:ascii="Times New Roman" w:hAnsi="Times New Roman"/>
          <w:b/>
          <w:szCs w:val="24"/>
        </w:rPr>
        <w:t xml:space="preserve">, </w:t>
      </w:r>
      <w:r w:rsidR="00EB20E5" w:rsidRPr="001231E3">
        <w:rPr>
          <w:rFonts w:ascii="Times New Roman" w:hAnsi="Times New Roman"/>
          <w:b/>
          <w:szCs w:val="24"/>
        </w:rPr>
        <w:t xml:space="preserve">Michael J. O’Brien, </w:t>
      </w:r>
      <w:r w:rsidRPr="001231E3">
        <w:rPr>
          <w:rFonts w:ascii="Times New Roman" w:hAnsi="Times New Roman"/>
          <w:b/>
          <w:szCs w:val="24"/>
        </w:rPr>
        <w:t>Veronica Harper, and John Dudgeon</w:t>
      </w:r>
      <w:r w:rsidR="00BC4683">
        <w:rPr>
          <w:rFonts w:ascii="Times New Roman" w:hAnsi="Times New Roman"/>
          <w:b/>
          <w:szCs w:val="24"/>
        </w:rPr>
        <w:tab/>
      </w:r>
      <w:r w:rsidR="00BC4683">
        <w:rPr>
          <w:rFonts w:ascii="Times New Roman" w:hAnsi="Times New Roman"/>
          <w:b/>
          <w:szCs w:val="24"/>
        </w:rPr>
        <w:tab/>
      </w:r>
      <w:r w:rsidR="00BC4683">
        <w:rPr>
          <w:rFonts w:ascii="Times New Roman" w:hAnsi="Times New Roman"/>
          <w:b/>
          <w:szCs w:val="24"/>
        </w:rPr>
        <w:tab/>
      </w:r>
      <w:proofErr w:type="spellStart"/>
      <w:proofErr w:type="gramStart"/>
      <w:r w:rsidR="00BC4683">
        <w:rPr>
          <w:rFonts w:ascii="Times New Roman" w:hAnsi="Times New Roman"/>
          <w:b/>
          <w:szCs w:val="24"/>
        </w:rPr>
        <w:t>o,p</w:t>
      </w:r>
      <w:proofErr w:type="spellEnd"/>
      <w:proofErr w:type="gramEnd"/>
    </w:p>
    <w:p w14:paraId="34485BB7" w14:textId="77777777" w:rsidR="0061223F" w:rsidRPr="001231E3" w:rsidRDefault="0061223F" w:rsidP="00437CBB">
      <w:pPr>
        <w:ind w:right="-720"/>
        <w:rPr>
          <w:rFonts w:ascii="Times New Roman" w:hAnsi="Times New Roman"/>
          <w:szCs w:val="24"/>
        </w:rPr>
      </w:pPr>
      <w:proofErr w:type="gramStart"/>
      <w:r w:rsidRPr="001231E3">
        <w:rPr>
          <w:rFonts w:ascii="Times New Roman" w:hAnsi="Times New Roman"/>
          <w:szCs w:val="24"/>
        </w:rPr>
        <w:t>2012  Beveled</w:t>
      </w:r>
      <w:proofErr w:type="gramEnd"/>
      <w:r w:rsidRPr="001231E3">
        <w:rPr>
          <w:rFonts w:ascii="Times New Roman" w:hAnsi="Times New Roman"/>
          <w:szCs w:val="24"/>
        </w:rPr>
        <w:t xml:space="preserve"> Projectile Points and Ballistics Technology. </w:t>
      </w:r>
      <w:r w:rsidRPr="001231E3">
        <w:rPr>
          <w:rFonts w:ascii="Times New Roman" w:hAnsi="Times New Roman"/>
          <w:i/>
          <w:szCs w:val="24"/>
        </w:rPr>
        <w:t>American Antiquity</w:t>
      </w:r>
      <w:r w:rsidRPr="001231E3">
        <w:rPr>
          <w:rFonts w:ascii="Times New Roman" w:hAnsi="Times New Roman"/>
          <w:szCs w:val="24"/>
        </w:rPr>
        <w:t xml:space="preserve"> 77(4):774-788.</w:t>
      </w:r>
    </w:p>
    <w:p w14:paraId="56F34702" w14:textId="77777777" w:rsidR="0061223F" w:rsidRPr="001231E3" w:rsidRDefault="0061223F" w:rsidP="00437CBB">
      <w:pPr>
        <w:ind w:right="-720"/>
        <w:rPr>
          <w:rFonts w:ascii="Times New Roman" w:hAnsi="Times New Roman"/>
          <w:szCs w:val="24"/>
        </w:rPr>
      </w:pPr>
    </w:p>
    <w:p w14:paraId="4DF7F529" w14:textId="3A29B9B6" w:rsidR="00AB24EE" w:rsidRPr="001231E3" w:rsidRDefault="00AB24EE" w:rsidP="00AB24EE">
      <w:pPr>
        <w:ind w:right="-720"/>
        <w:rPr>
          <w:rFonts w:ascii="Times New Roman" w:hAnsi="Times New Roman"/>
          <w:szCs w:val="24"/>
        </w:rPr>
      </w:pPr>
      <w:r w:rsidRPr="001231E3">
        <w:rPr>
          <w:rFonts w:ascii="Times New Roman" w:hAnsi="Times New Roman"/>
          <w:szCs w:val="24"/>
        </w:rPr>
        <w:t xml:space="preserve">Beveling of Archaic points as knife resharpening vs to spin projectile. Midwest + SE Archaic, including Dalton, Hardin, Thebes etc. Many citations, especially early American archaeology, pro + con rotation. Only Wilson (1898) experimented; he found that beveled points on </w:t>
      </w:r>
      <w:proofErr w:type="spellStart"/>
      <w:r w:rsidRPr="001231E3">
        <w:rPr>
          <w:rFonts w:ascii="Times New Roman" w:hAnsi="Times New Roman"/>
          <w:szCs w:val="24"/>
        </w:rPr>
        <w:t>unfletched</w:t>
      </w:r>
      <w:proofErr w:type="spellEnd"/>
      <w:r w:rsidRPr="001231E3">
        <w:rPr>
          <w:rFonts w:ascii="Times New Roman" w:hAnsi="Times New Roman"/>
          <w:szCs w:val="24"/>
        </w:rPr>
        <w:t xml:space="preserve"> shafts rotated when dropped, drawn through water, or in wind tunnel. Smith (1953) tried on arrows, [claimed no rotation] but his experiments irrelevant as only dart pts beveled [Smith is just as relevant as Wilson + this experiment!] But mostly ignored by recent interpretations of bevel as sharpening.</w:t>
      </w:r>
    </w:p>
    <w:p w14:paraId="3C851324" w14:textId="77777777" w:rsidR="00AB24EE" w:rsidRPr="001231E3" w:rsidRDefault="00AB24EE" w:rsidP="00AB24EE">
      <w:pPr>
        <w:ind w:right="-720"/>
        <w:rPr>
          <w:rFonts w:ascii="Times New Roman" w:hAnsi="Times New Roman"/>
          <w:szCs w:val="24"/>
        </w:rPr>
      </w:pPr>
      <w:r w:rsidRPr="001231E3">
        <w:rPr>
          <w:rFonts w:ascii="Times New Roman" w:hAnsi="Times New Roman"/>
          <w:szCs w:val="24"/>
        </w:rPr>
        <w:tab/>
        <w:t xml:space="preserve">Aerodynamic theory supports bevel as producing spin. Drag forces no longer normal to shaft, generates torque. Spin converts curved path of unevenly curved shaft to helical path because bias is rotated in all directions. This is “free” because uses already existing drag of </w:t>
      </w:r>
      <w:proofErr w:type="spellStart"/>
      <w:r w:rsidRPr="001231E3">
        <w:rPr>
          <w:rFonts w:ascii="Times New Roman" w:hAnsi="Times New Roman"/>
          <w:szCs w:val="24"/>
        </w:rPr>
        <w:t>pt</w:t>
      </w:r>
      <w:proofErr w:type="spellEnd"/>
      <w:r w:rsidRPr="001231E3">
        <w:rPr>
          <w:rFonts w:ascii="Times New Roman" w:hAnsi="Times New Roman"/>
          <w:szCs w:val="24"/>
        </w:rPr>
        <w:t xml:space="preserve">, vs fletching which adds drag [Only ‘free’ if point x-section remains same? And a point larger than shaft must also produce more drag than shaft.] Rotation rate is function of velocity, bevel surface area, and angle, up to a “terminal RPM”. “Computational fluid dynamics” allows us to model effect of air moving across different </w:t>
      </w:r>
      <w:r w:rsidRPr="001231E3">
        <w:rPr>
          <w:rFonts w:ascii="Times New Roman" w:hAnsi="Times New Roman"/>
          <w:szCs w:val="24"/>
        </w:rPr>
        <w:lastRenderedPageBreak/>
        <w:t xml:space="preserve">biface shapes to see if bevel would have effect in real world situation. Model shows that spinning forces should be created at wind speeds consistent with prehistoric projectile velocities (5-60 m/sec, Hughes 1998) [=16-198 fps, or 11-132 mph. - </w:t>
      </w:r>
      <w:proofErr w:type="gramStart"/>
      <w:r w:rsidRPr="001231E3">
        <w:rPr>
          <w:rFonts w:ascii="Times New Roman" w:hAnsi="Times New Roman"/>
          <w:szCs w:val="24"/>
        </w:rPr>
        <w:t>i.e.</w:t>
      </w:r>
      <w:proofErr w:type="gramEnd"/>
      <w:r w:rsidRPr="001231E3">
        <w:rPr>
          <w:rFonts w:ascii="Times New Roman" w:hAnsi="Times New Roman"/>
          <w:szCs w:val="24"/>
        </w:rPr>
        <w:t xml:space="preserve"> to well above dart speeds]. Wind tunnel experiments at 30 m/sec [= 67 mph, better dart velocity but rather high] on bifaces mounted on a freely rotating axis show that they do indeed rotate. “Skin drag” on shaft relatively small, so not prevent rotation. Rotation should improve accuracy and reduce drag of attached shaft, so should be selected for once it has been invented. Since not on all points, there must be certain conditions where it is advantageous. Mostly on larger points, thus larger shafts, whose rate of rotation will increase more slowly. Light objects at same starting velocity don’t go as far, so rotation would have less effect [explaining why arrow points not beveled?] Optimum payoff for rotation at about 100 grams, dart/spear weight. </w:t>
      </w:r>
    </w:p>
    <w:p w14:paraId="583C1F79" w14:textId="77777777" w:rsidR="00AB24EE" w:rsidRPr="001231E3" w:rsidRDefault="00AB24EE" w:rsidP="00AB24EE">
      <w:pPr>
        <w:ind w:right="-720"/>
        <w:rPr>
          <w:rFonts w:ascii="Times New Roman" w:hAnsi="Times New Roman"/>
          <w:szCs w:val="24"/>
        </w:rPr>
      </w:pPr>
      <w:r w:rsidRPr="001231E3">
        <w:rPr>
          <w:rFonts w:ascii="Times New Roman" w:hAnsi="Times New Roman"/>
          <w:szCs w:val="24"/>
        </w:rPr>
        <w:tab/>
        <w:t xml:space="preserve">Beveling originates with Dalton, from which [disputable] develop two lineages: notched </w:t>
      </w:r>
      <w:proofErr w:type="gramStart"/>
      <w:r w:rsidRPr="001231E3">
        <w:rPr>
          <w:rFonts w:ascii="Times New Roman" w:hAnsi="Times New Roman"/>
          <w:szCs w:val="24"/>
        </w:rPr>
        <w:t>e.g.</w:t>
      </w:r>
      <w:proofErr w:type="gramEnd"/>
      <w:r w:rsidRPr="001231E3">
        <w:rPr>
          <w:rFonts w:ascii="Times New Roman" w:hAnsi="Times New Roman"/>
          <w:szCs w:val="24"/>
        </w:rPr>
        <w:t xml:space="preserve"> Thebes and stemmed e.g. Hardin. Earlier Clovis pts mostly stabbing/cutting multipurpose tools, no bevel. Dalton more functionally specific projectile point. Beveling lost abruptly, </w:t>
      </w:r>
      <w:proofErr w:type="spellStart"/>
      <w:r w:rsidRPr="001231E3">
        <w:rPr>
          <w:rFonts w:ascii="Times New Roman" w:hAnsi="Times New Roman"/>
          <w:szCs w:val="24"/>
        </w:rPr>
        <w:t>signalling</w:t>
      </w:r>
      <w:proofErr w:type="spellEnd"/>
      <w:r w:rsidRPr="001231E3">
        <w:rPr>
          <w:rFonts w:ascii="Times New Roman" w:hAnsi="Times New Roman"/>
          <w:szCs w:val="24"/>
        </w:rPr>
        <w:t xml:space="preserve"> different technol solution to accuracy, perhaps fletching.</w:t>
      </w:r>
    </w:p>
    <w:p w14:paraId="1590452B" w14:textId="0FE93490" w:rsidR="00AB24EE" w:rsidRPr="001231E3" w:rsidRDefault="00AB24EE" w:rsidP="00AB24EE">
      <w:pPr>
        <w:ind w:right="-720"/>
        <w:rPr>
          <w:rFonts w:ascii="Times New Roman" w:hAnsi="Times New Roman"/>
          <w:szCs w:val="24"/>
        </w:rPr>
      </w:pPr>
      <w:r w:rsidRPr="001231E3">
        <w:rPr>
          <w:rFonts w:ascii="Times New Roman" w:hAnsi="Times New Roman"/>
          <w:szCs w:val="24"/>
        </w:rPr>
        <w:tab/>
        <w:t xml:space="preserve">[See </w:t>
      </w:r>
      <w:r w:rsidR="00BC4683">
        <w:rPr>
          <w:rFonts w:ascii="Times New Roman" w:hAnsi="Times New Roman"/>
          <w:szCs w:val="24"/>
        </w:rPr>
        <w:t xml:space="preserve">Pettigrew et al. 2015, and </w:t>
      </w:r>
      <w:r w:rsidRPr="001231E3">
        <w:rPr>
          <w:rFonts w:ascii="Times New Roman" w:hAnsi="Times New Roman"/>
          <w:szCs w:val="24"/>
        </w:rPr>
        <w:t xml:space="preserve">comments on earlier versions, but in final form, whole paper is a good example of an experiment </w:t>
      </w:r>
      <w:r w:rsidR="00D57543">
        <w:rPr>
          <w:rFonts w:ascii="Times New Roman" w:hAnsi="Times New Roman"/>
          <w:szCs w:val="24"/>
        </w:rPr>
        <w:t>that does not apply</w:t>
      </w:r>
      <w:r w:rsidRPr="001231E3">
        <w:rPr>
          <w:rFonts w:ascii="Times New Roman" w:hAnsi="Times New Roman"/>
          <w:szCs w:val="24"/>
        </w:rPr>
        <w:t xml:space="preserve"> to real life, because it simplifies the variables too much. Like Wilson’s experiments, </w:t>
      </w:r>
      <w:proofErr w:type="spellStart"/>
      <w:r w:rsidRPr="001231E3">
        <w:rPr>
          <w:rFonts w:ascii="Times New Roman" w:hAnsi="Times New Roman"/>
          <w:szCs w:val="24"/>
        </w:rPr>
        <w:t>Lipo</w:t>
      </w:r>
      <w:proofErr w:type="spellEnd"/>
      <w:r w:rsidRPr="001231E3">
        <w:rPr>
          <w:rFonts w:ascii="Times New Roman" w:hAnsi="Times New Roman"/>
          <w:szCs w:val="24"/>
        </w:rPr>
        <w:t xml:space="preserve"> et al. show that bevels can rotate a shaft under ideal conditions. BUT: A straight, non-flexing shaft in an air tunnel is not enough like a flexing atlatl dart in flight. Pascal </w:t>
      </w:r>
      <w:proofErr w:type="spellStart"/>
      <w:r w:rsidRPr="001231E3">
        <w:rPr>
          <w:rFonts w:ascii="Times New Roman" w:hAnsi="Times New Roman"/>
          <w:szCs w:val="24"/>
        </w:rPr>
        <w:t>Chauvaux’s</w:t>
      </w:r>
      <w:proofErr w:type="spellEnd"/>
      <w:r w:rsidRPr="001231E3">
        <w:rPr>
          <w:rFonts w:ascii="Times New Roman" w:hAnsi="Times New Roman"/>
          <w:szCs w:val="24"/>
        </w:rPr>
        <w:t xml:space="preserve"> videos of darts in flight </w:t>
      </w:r>
      <w:r w:rsidR="00D57543">
        <w:rPr>
          <w:rFonts w:ascii="Times New Roman" w:hAnsi="Times New Roman"/>
          <w:szCs w:val="24"/>
        </w:rPr>
        <w:t xml:space="preserve">already </w:t>
      </w:r>
      <w:r w:rsidRPr="001231E3">
        <w:rPr>
          <w:rFonts w:ascii="Times New Roman" w:hAnsi="Times New Roman"/>
          <w:szCs w:val="24"/>
        </w:rPr>
        <w:t>show</w:t>
      </w:r>
      <w:r w:rsidR="00D57543">
        <w:rPr>
          <w:rFonts w:ascii="Times New Roman" w:hAnsi="Times New Roman"/>
          <w:szCs w:val="24"/>
        </w:rPr>
        <w:t>ed</w:t>
      </w:r>
      <w:r w:rsidRPr="001231E3">
        <w:rPr>
          <w:rFonts w:ascii="Times New Roman" w:hAnsi="Times New Roman"/>
          <w:szCs w:val="24"/>
        </w:rPr>
        <w:t xml:space="preserve"> that they do indeed rotate as well as flex - but they have neither a beveled point, nor spiral fletching. </w:t>
      </w:r>
      <w:r w:rsidR="00D57543">
        <w:rPr>
          <w:rFonts w:ascii="Times New Roman" w:hAnsi="Times New Roman"/>
          <w:szCs w:val="24"/>
        </w:rPr>
        <w:t>We (Pettigrew et al.) got the same result more systematically. Darts</w:t>
      </w:r>
      <w:r w:rsidRPr="001231E3">
        <w:rPr>
          <w:rFonts w:ascii="Times New Roman" w:hAnsi="Times New Roman"/>
          <w:szCs w:val="24"/>
        </w:rPr>
        <w:t xml:space="preserve"> rotate in uneven pulses because of the oscillation of the flexing shaft. Resharpening of knives and points remains the better explanation of beveling. Arrow points are not usually beveled because many are too small to make it </w:t>
      </w:r>
      <w:proofErr w:type="spellStart"/>
      <w:r w:rsidRPr="001231E3">
        <w:rPr>
          <w:rFonts w:ascii="Times New Roman" w:hAnsi="Times New Roman"/>
          <w:szCs w:val="24"/>
        </w:rPr>
        <w:t>worth while</w:t>
      </w:r>
      <w:proofErr w:type="spellEnd"/>
      <w:r w:rsidRPr="001231E3">
        <w:rPr>
          <w:rFonts w:ascii="Times New Roman" w:hAnsi="Times New Roman"/>
          <w:szCs w:val="24"/>
        </w:rPr>
        <w:t xml:space="preserve">, or perhaps because unlike dart points on </w:t>
      </w:r>
      <w:proofErr w:type="spellStart"/>
      <w:r w:rsidRPr="001231E3">
        <w:rPr>
          <w:rFonts w:ascii="Times New Roman" w:hAnsi="Times New Roman"/>
          <w:szCs w:val="24"/>
        </w:rPr>
        <w:t>foreshafts</w:t>
      </w:r>
      <w:proofErr w:type="spellEnd"/>
      <w:r w:rsidRPr="001231E3">
        <w:rPr>
          <w:rFonts w:ascii="Times New Roman" w:hAnsi="Times New Roman"/>
          <w:szCs w:val="24"/>
        </w:rPr>
        <w:t>, they don't get secondary use as knives.]</w:t>
      </w:r>
    </w:p>
    <w:p w14:paraId="5ABA3ECA" w14:textId="77777777" w:rsidR="008001A8" w:rsidRPr="001231E3" w:rsidRDefault="008001A8" w:rsidP="00437CBB">
      <w:pPr>
        <w:ind w:right="-720"/>
        <w:rPr>
          <w:rFonts w:ascii="Times New Roman" w:hAnsi="Times New Roman"/>
          <w:szCs w:val="24"/>
        </w:rPr>
      </w:pPr>
    </w:p>
    <w:p w14:paraId="36079FC1" w14:textId="77777777" w:rsidR="008049FB" w:rsidRPr="001231E3" w:rsidRDefault="008049FB" w:rsidP="00437CBB">
      <w:pPr>
        <w:ind w:right="-720"/>
        <w:rPr>
          <w:rFonts w:ascii="Times New Roman" w:hAnsi="Times New Roman"/>
          <w:b/>
          <w:szCs w:val="24"/>
        </w:rPr>
      </w:pPr>
      <w:r w:rsidRPr="001231E3">
        <w:rPr>
          <w:rFonts w:ascii="Times New Roman" w:hAnsi="Times New Roman"/>
          <w:b/>
          <w:szCs w:val="24"/>
        </w:rPr>
        <w:t>Lister, Adrian, and Paul Bahn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D8876D1" w14:textId="77777777" w:rsidR="008049FB" w:rsidRPr="001231E3" w:rsidRDefault="008049FB" w:rsidP="00437CBB">
      <w:pPr>
        <w:ind w:right="-720"/>
        <w:rPr>
          <w:rFonts w:ascii="Times New Roman" w:hAnsi="Times New Roman"/>
          <w:szCs w:val="24"/>
        </w:rPr>
      </w:pPr>
      <w:proofErr w:type="gramStart"/>
      <w:r w:rsidRPr="001231E3">
        <w:rPr>
          <w:rFonts w:ascii="Times New Roman" w:hAnsi="Times New Roman"/>
          <w:szCs w:val="24"/>
        </w:rPr>
        <w:t xml:space="preserve">1994  </w:t>
      </w:r>
      <w:r w:rsidRPr="001231E3">
        <w:rPr>
          <w:rFonts w:ascii="Times New Roman" w:hAnsi="Times New Roman"/>
          <w:i/>
          <w:szCs w:val="24"/>
        </w:rPr>
        <w:t>Mammoths</w:t>
      </w:r>
      <w:proofErr w:type="gramEnd"/>
      <w:r w:rsidRPr="001231E3">
        <w:rPr>
          <w:rFonts w:ascii="Times New Roman" w:hAnsi="Times New Roman"/>
          <w:szCs w:val="24"/>
        </w:rPr>
        <w:t>. Macmillan, New York.</w:t>
      </w:r>
    </w:p>
    <w:p w14:paraId="5743299C" w14:textId="77777777" w:rsidR="008049FB" w:rsidRPr="001231E3" w:rsidRDefault="008049FB" w:rsidP="00437CBB">
      <w:pPr>
        <w:ind w:right="-720"/>
        <w:rPr>
          <w:rFonts w:ascii="Times New Roman" w:hAnsi="Times New Roman"/>
          <w:szCs w:val="24"/>
        </w:rPr>
      </w:pPr>
    </w:p>
    <w:p w14:paraId="46A01EE9" w14:textId="14146CA8" w:rsidR="008049FB" w:rsidRPr="001231E3" w:rsidRDefault="00D57543" w:rsidP="00437CBB">
      <w:pPr>
        <w:ind w:right="-720"/>
        <w:rPr>
          <w:rFonts w:ascii="Times New Roman" w:hAnsi="Times New Roman"/>
          <w:szCs w:val="24"/>
        </w:rPr>
      </w:pPr>
      <w:r>
        <w:rPr>
          <w:rFonts w:ascii="Times New Roman" w:hAnsi="Times New Roman"/>
          <w:szCs w:val="24"/>
        </w:rPr>
        <w:t>[Nice</w:t>
      </w:r>
      <w:r w:rsidR="008049FB" w:rsidRPr="001231E3">
        <w:rPr>
          <w:rFonts w:ascii="Times New Roman" w:hAnsi="Times New Roman"/>
          <w:szCs w:val="24"/>
        </w:rPr>
        <w:t xml:space="preserve"> illustrated popular book, but the artists needed more coaching when drawing prehistoric humans: Clovis hunt includes silly looking hunters using crude hand-thrown spears and boulders, and Upper Paleolithic camp</w:t>
      </w:r>
      <w:r w:rsidR="00765BD1" w:rsidRPr="001231E3">
        <w:rPr>
          <w:rFonts w:ascii="Times New Roman" w:hAnsi="Times New Roman"/>
          <w:szCs w:val="24"/>
        </w:rPr>
        <w:t xml:space="preserve"> scene</w:t>
      </w:r>
      <w:r w:rsidR="008049FB" w:rsidRPr="001231E3">
        <w:rPr>
          <w:rFonts w:ascii="Times New Roman" w:hAnsi="Times New Roman"/>
          <w:szCs w:val="24"/>
        </w:rPr>
        <w:t xml:space="preserve"> has a woman roasting an unskinned deer and one of the worst depictions of flintknapping ever.] Photos include two Up Pal mammoth depictions on spear thrower parts, from </w:t>
      </w:r>
      <w:proofErr w:type="spellStart"/>
      <w:r w:rsidR="008049FB" w:rsidRPr="001231E3">
        <w:rPr>
          <w:rFonts w:ascii="Times New Roman" w:hAnsi="Times New Roman"/>
          <w:szCs w:val="24"/>
        </w:rPr>
        <w:t>Bruniquel</w:t>
      </w:r>
      <w:proofErr w:type="spellEnd"/>
      <w:r w:rsidR="008049FB" w:rsidRPr="001231E3">
        <w:rPr>
          <w:rFonts w:ascii="Times New Roman" w:hAnsi="Times New Roman"/>
          <w:szCs w:val="24"/>
        </w:rPr>
        <w:t xml:space="preserve"> and </w:t>
      </w:r>
      <w:proofErr w:type="spellStart"/>
      <w:r w:rsidR="00765BD1" w:rsidRPr="001231E3">
        <w:rPr>
          <w:rFonts w:ascii="Times New Roman" w:hAnsi="Times New Roman"/>
          <w:szCs w:val="24"/>
        </w:rPr>
        <w:t>Canecaude</w:t>
      </w:r>
      <w:proofErr w:type="spellEnd"/>
      <w:r w:rsidR="008049FB" w:rsidRPr="001231E3">
        <w:rPr>
          <w:rFonts w:ascii="Times New Roman" w:hAnsi="Times New Roman"/>
          <w:szCs w:val="24"/>
        </w:rPr>
        <w:t>.</w:t>
      </w:r>
    </w:p>
    <w:p w14:paraId="07CEB74D" w14:textId="77777777" w:rsidR="00F21D6E" w:rsidRPr="001231E3" w:rsidRDefault="00F21D6E" w:rsidP="00437CBB">
      <w:pPr>
        <w:ind w:right="-720"/>
        <w:rPr>
          <w:rFonts w:ascii="Times New Roman" w:hAnsi="Times New Roman"/>
          <w:szCs w:val="24"/>
        </w:rPr>
      </w:pPr>
    </w:p>
    <w:p w14:paraId="205AB29B" w14:textId="77777777" w:rsidR="00F21D6E" w:rsidRPr="001231E3" w:rsidRDefault="00F21D6E" w:rsidP="00437CBB">
      <w:pPr>
        <w:ind w:right="-720"/>
        <w:rPr>
          <w:rFonts w:ascii="Times New Roman" w:hAnsi="Times New Roman"/>
          <w:b/>
          <w:szCs w:val="24"/>
        </w:rPr>
      </w:pPr>
      <w:r w:rsidRPr="001231E3">
        <w:rPr>
          <w:rFonts w:ascii="Times New Roman" w:hAnsi="Times New Roman"/>
          <w:b/>
          <w:szCs w:val="24"/>
        </w:rPr>
        <w:t>Livingstone, Carl B.</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282AF89" w14:textId="77777777" w:rsidR="00F21D6E" w:rsidRPr="001231E3" w:rsidRDefault="00F21D6E" w:rsidP="00437CBB">
      <w:pPr>
        <w:ind w:right="-720"/>
        <w:rPr>
          <w:rFonts w:ascii="Times New Roman" w:hAnsi="Times New Roman"/>
          <w:szCs w:val="24"/>
        </w:rPr>
      </w:pPr>
      <w:proofErr w:type="gramStart"/>
      <w:r w:rsidRPr="001231E3">
        <w:rPr>
          <w:rFonts w:ascii="Times New Roman" w:hAnsi="Times New Roman"/>
          <w:szCs w:val="24"/>
        </w:rPr>
        <w:t>1932  Trailing</w:t>
      </w:r>
      <w:proofErr w:type="gramEnd"/>
      <w:r w:rsidRPr="001231E3">
        <w:rPr>
          <w:rFonts w:ascii="Times New Roman" w:hAnsi="Times New Roman"/>
          <w:szCs w:val="24"/>
        </w:rPr>
        <w:t xml:space="preserve"> Down the American King Tuts. </w:t>
      </w:r>
      <w:r w:rsidRPr="001231E3">
        <w:rPr>
          <w:rFonts w:ascii="Times New Roman" w:hAnsi="Times New Roman"/>
          <w:i/>
          <w:szCs w:val="24"/>
        </w:rPr>
        <w:t>New Mexico</w:t>
      </w:r>
      <w:r w:rsidRPr="001231E3">
        <w:rPr>
          <w:rFonts w:ascii="Times New Roman" w:hAnsi="Times New Roman"/>
          <w:szCs w:val="24"/>
        </w:rPr>
        <w:t xml:space="preserve"> 10(5</w:t>
      </w:r>
      <w:proofErr w:type="gramStart"/>
      <w:r w:rsidRPr="001231E3">
        <w:rPr>
          <w:rFonts w:ascii="Times New Roman" w:hAnsi="Times New Roman"/>
          <w:szCs w:val="24"/>
        </w:rPr>
        <w:t>):-</w:t>
      </w:r>
      <w:proofErr w:type="gramEnd"/>
      <w:r w:rsidRPr="001231E3">
        <w:rPr>
          <w:rFonts w:ascii="Times New Roman" w:hAnsi="Times New Roman"/>
          <w:szCs w:val="24"/>
        </w:rPr>
        <w:t>7-9.</w:t>
      </w:r>
    </w:p>
    <w:p w14:paraId="7A9502B1" w14:textId="77777777" w:rsidR="00F21D6E" w:rsidRPr="001231E3" w:rsidRDefault="00F21D6E" w:rsidP="00437CBB">
      <w:pPr>
        <w:ind w:right="-720"/>
        <w:rPr>
          <w:rFonts w:ascii="Times New Roman" w:hAnsi="Times New Roman"/>
          <w:szCs w:val="24"/>
        </w:rPr>
      </w:pPr>
    </w:p>
    <w:p w14:paraId="41953E08"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 xml:space="preserve">Guadalupe Mts Basket Maker cave explorations, [unscientific, poorly written.] </w:t>
      </w:r>
    </w:p>
    <w:p w14:paraId="15798AF5"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Broken fending stick [photo], “fragments of the dart-hurler, forebear of the bow-and-arrow” [no details].</w:t>
      </w:r>
    </w:p>
    <w:p w14:paraId="72D48881" w14:textId="77777777" w:rsidR="00D41932" w:rsidRPr="001231E3" w:rsidRDefault="00D41932" w:rsidP="00437CBB">
      <w:pPr>
        <w:ind w:right="-720"/>
        <w:rPr>
          <w:rFonts w:ascii="Times New Roman" w:hAnsi="Times New Roman"/>
          <w:szCs w:val="24"/>
        </w:rPr>
      </w:pPr>
    </w:p>
    <w:p w14:paraId="5E85C335" w14:textId="77777777" w:rsidR="00D41932" w:rsidRPr="001231E3" w:rsidRDefault="00D41932" w:rsidP="00437CBB">
      <w:pPr>
        <w:ind w:right="-720"/>
        <w:rPr>
          <w:rFonts w:ascii="Times New Roman" w:hAnsi="Times New Roman"/>
          <w:b/>
          <w:szCs w:val="24"/>
        </w:rPr>
      </w:pPr>
      <w:r w:rsidRPr="001231E3">
        <w:rPr>
          <w:rFonts w:ascii="Times New Roman" w:hAnsi="Times New Roman"/>
          <w:b/>
          <w:szCs w:val="24"/>
        </w:rPr>
        <w:t xml:space="preserve">Lockett, H. Claiborne, and Lyndon </w:t>
      </w:r>
      <w:proofErr w:type="spellStart"/>
      <w:proofErr w:type="gramStart"/>
      <w:r w:rsidRPr="001231E3">
        <w:rPr>
          <w:rFonts w:ascii="Times New Roman" w:hAnsi="Times New Roman"/>
          <w:b/>
          <w:szCs w:val="24"/>
        </w:rPr>
        <w:t>L.Hargrave</w:t>
      </w:r>
      <w:proofErr w:type="spellEnd"/>
      <w:proofErr w:type="gram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C9EBC51" w14:textId="77777777" w:rsidR="00D41932" w:rsidRPr="001231E3" w:rsidRDefault="00D41932" w:rsidP="00437CBB">
      <w:pPr>
        <w:ind w:right="-720"/>
        <w:rPr>
          <w:rFonts w:ascii="Times New Roman" w:hAnsi="Times New Roman"/>
          <w:szCs w:val="24"/>
        </w:rPr>
      </w:pPr>
      <w:proofErr w:type="gramStart"/>
      <w:r w:rsidRPr="001231E3">
        <w:rPr>
          <w:rFonts w:ascii="Times New Roman" w:hAnsi="Times New Roman"/>
          <w:szCs w:val="24"/>
        </w:rPr>
        <w:t xml:space="preserve">1953  </w:t>
      </w:r>
      <w:r w:rsidRPr="001231E3">
        <w:rPr>
          <w:rFonts w:ascii="Times New Roman" w:hAnsi="Times New Roman"/>
          <w:i/>
          <w:szCs w:val="24"/>
        </w:rPr>
        <w:t>Woodchuck</w:t>
      </w:r>
      <w:proofErr w:type="gramEnd"/>
      <w:r w:rsidRPr="001231E3">
        <w:rPr>
          <w:rFonts w:ascii="Times New Roman" w:hAnsi="Times New Roman"/>
          <w:i/>
          <w:szCs w:val="24"/>
        </w:rPr>
        <w:t xml:space="preserve"> Cave: A </w:t>
      </w:r>
      <w:proofErr w:type="spellStart"/>
      <w:r w:rsidRPr="001231E3">
        <w:rPr>
          <w:rFonts w:ascii="Times New Roman" w:hAnsi="Times New Roman"/>
          <w:i/>
          <w:szCs w:val="24"/>
        </w:rPr>
        <w:t>Basketmaker</w:t>
      </w:r>
      <w:proofErr w:type="spellEnd"/>
      <w:r w:rsidRPr="001231E3">
        <w:rPr>
          <w:rFonts w:ascii="Times New Roman" w:hAnsi="Times New Roman"/>
          <w:i/>
          <w:szCs w:val="24"/>
        </w:rPr>
        <w:t xml:space="preserve"> II Site in </w:t>
      </w:r>
      <w:proofErr w:type="spellStart"/>
      <w:r w:rsidRPr="001231E3">
        <w:rPr>
          <w:rFonts w:ascii="Times New Roman" w:hAnsi="Times New Roman"/>
          <w:i/>
          <w:szCs w:val="24"/>
        </w:rPr>
        <w:t>Tsegi</w:t>
      </w:r>
      <w:proofErr w:type="spellEnd"/>
      <w:r w:rsidRPr="001231E3">
        <w:rPr>
          <w:rFonts w:ascii="Times New Roman" w:hAnsi="Times New Roman"/>
          <w:i/>
          <w:szCs w:val="24"/>
        </w:rPr>
        <w:t xml:space="preserve"> Canyon, Arizona</w:t>
      </w:r>
      <w:r w:rsidRPr="001231E3">
        <w:rPr>
          <w:rFonts w:ascii="Times New Roman" w:hAnsi="Times New Roman"/>
          <w:szCs w:val="24"/>
        </w:rPr>
        <w:t>. Northern Arizona Society of Science and Art, Flagstaff.</w:t>
      </w:r>
    </w:p>
    <w:p w14:paraId="00AB5721" w14:textId="77777777" w:rsidR="00D41932" w:rsidRPr="001231E3" w:rsidRDefault="00D41932" w:rsidP="00437CBB">
      <w:pPr>
        <w:ind w:right="-720"/>
        <w:rPr>
          <w:rFonts w:ascii="Times New Roman" w:hAnsi="Times New Roman"/>
          <w:szCs w:val="24"/>
        </w:rPr>
      </w:pPr>
    </w:p>
    <w:p w14:paraId="483A4F73" w14:textId="77777777" w:rsidR="00D41932" w:rsidRPr="001231E3" w:rsidRDefault="00D41932" w:rsidP="00437CBB">
      <w:pPr>
        <w:ind w:right="-720"/>
        <w:rPr>
          <w:rFonts w:ascii="Times New Roman" w:hAnsi="Times New Roman"/>
          <w:szCs w:val="24"/>
        </w:rPr>
      </w:pPr>
      <w:r w:rsidRPr="001231E3">
        <w:rPr>
          <w:rFonts w:ascii="Times New Roman" w:hAnsi="Times New Roman"/>
          <w:szCs w:val="24"/>
        </w:rPr>
        <w:t xml:space="preserve">Brief report on excavations in 1933-34. Burials in cists/storage pits, mostly disturbed (all missing crania) in prehistory, but </w:t>
      </w:r>
      <w:proofErr w:type="gramStart"/>
      <w:r w:rsidRPr="001231E3">
        <w:rPr>
          <w:rFonts w:ascii="Times New Roman" w:hAnsi="Times New Roman"/>
          <w:szCs w:val="24"/>
        </w:rPr>
        <w:t>lots</w:t>
      </w:r>
      <w:proofErr w:type="gramEnd"/>
      <w:r w:rsidRPr="001231E3">
        <w:rPr>
          <w:rFonts w:ascii="Times New Roman" w:hAnsi="Times New Roman"/>
          <w:szCs w:val="24"/>
        </w:rPr>
        <w:t xml:space="preserve"> artifacts. Cist 7 included old man and young woman, flexed, with decorated wooden combs [showing kin connection?]. Above L shoulder of M, 4 pts, 6 stone drills and scrapers. Above head parts of 2 atlatls broken into </w:t>
      </w:r>
      <w:proofErr w:type="gramStart"/>
      <w:r w:rsidRPr="001231E3">
        <w:rPr>
          <w:rFonts w:ascii="Times New Roman" w:hAnsi="Times New Roman"/>
          <w:szCs w:val="24"/>
        </w:rPr>
        <w:t>7 inch</w:t>
      </w:r>
      <w:proofErr w:type="gramEnd"/>
      <w:r w:rsidRPr="001231E3">
        <w:rPr>
          <w:rFonts w:ascii="Times New Roman" w:hAnsi="Times New Roman"/>
          <w:szCs w:val="24"/>
        </w:rPr>
        <w:t xml:space="preserve"> sections. Frags of another near head of woman but in fill so may not be associated with her. Stone beads, stone pipe with M, on F chest gopher, skunk, and prairie dog mandibles. M had lignite pendant, bag with seeds and pigments. [Rather </w:t>
      </w:r>
      <w:proofErr w:type="spellStart"/>
      <w:proofErr w:type="gramStart"/>
      <w:r w:rsidRPr="001231E3">
        <w:rPr>
          <w:rFonts w:ascii="Times New Roman" w:hAnsi="Times New Roman"/>
          <w:szCs w:val="24"/>
        </w:rPr>
        <w:t>well endowed</w:t>
      </w:r>
      <w:proofErr w:type="spellEnd"/>
      <w:proofErr w:type="gramEnd"/>
      <w:r w:rsidRPr="001231E3">
        <w:rPr>
          <w:rFonts w:ascii="Times New Roman" w:hAnsi="Times New Roman"/>
          <w:szCs w:val="24"/>
        </w:rPr>
        <w:t xml:space="preserve"> burials.] Photo shows 2 pathetically rotted distal end atlatls, 2 possible grip ends, on</w:t>
      </w:r>
      <w:r w:rsidR="00E17E5B" w:rsidRPr="001231E3">
        <w:rPr>
          <w:rFonts w:ascii="Times New Roman" w:hAnsi="Times New Roman"/>
          <w:szCs w:val="24"/>
        </w:rPr>
        <w:t>e</w:t>
      </w:r>
      <w:r w:rsidRPr="001231E3">
        <w:rPr>
          <w:rFonts w:ascii="Times New Roman" w:hAnsi="Times New Roman"/>
          <w:szCs w:val="24"/>
        </w:rPr>
        <w:t xml:space="preserve"> hide finger loop. </w:t>
      </w:r>
    </w:p>
    <w:p w14:paraId="0006CD0B" w14:textId="77777777" w:rsidR="00B10F8C" w:rsidRPr="001231E3" w:rsidRDefault="00B10F8C" w:rsidP="00437CBB">
      <w:pPr>
        <w:ind w:right="-720"/>
        <w:rPr>
          <w:rFonts w:ascii="Times New Roman" w:hAnsi="Times New Roman"/>
          <w:szCs w:val="24"/>
        </w:rPr>
      </w:pPr>
    </w:p>
    <w:p w14:paraId="1FF4CAE8" w14:textId="77777777" w:rsidR="00B10F8C" w:rsidRPr="001231E3" w:rsidRDefault="00B10F8C" w:rsidP="00437CBB">
      <w:pPr>
        <w:ind w:right="-720"/>
        <w:rPr>
          <w:rFonts w:ascii="Times New Roman" w:hAnsi="Times New Roman"/>
          <w:b/>
          <w:szCs w:val="24"/>
        </w:rPr>
      </w:pPr>
      <w:r w:rsidRPr="001231E3">
        <w:rPr>
          <w:rFonts w:ascii="Times New Roman" w:hAnsi="Times New Roman"/>
          <w:b/>
          <w:szCs w:val="24"/>
        </w:rPr>
        <w:t>Lockhart, James</w:t>
      </w:r>
      <w:r w:rsidR="00F03000" w:rsidRPr="001231E3">
        <w:rPr>
          <w:rFonts w:ascii="Times New Roman" w:hAnsi="Times New Roman"/>
          <w:b/>
          <w:szCs w:val="24"/>
        </w:rPr>
        <w:tab/>
      </w:r>
      <w:r w:rsidR="00F03000" w:rsidRPr="001231E3">
        <w:rPr>
          <w:rFonts w:ascii="Times New Roman" w:hAnsi="Times New Roman"/>
          <w:b/>
          <w:szCs w:val="24"/>
        </w:rPr>
        <w:tab/>
      </w:r>
      <w:r w:rsidR="00F03000" w:rsidRPr="001231E3">
        <w:rPr>
          <w:rFonts w:ascii="Times New Roman" w:hAnsi="Times New Roman"/>
          <w:b/>
          <w:szCs w:val="24"/>
        </w:rPr>
        <w:tab/>
        <w:t>s B</w:t>
      </w:r>
    </w:p>
    <w:p w14:paraId="0D18EAB2" w14:textId="77777777" w:rsidR="00B10F8C" w:rsidRPr="001231E3" w:rsidRDefault="00B10F8C" w:rsidP="00437CBB">
      <w:pPr>
        <w:ind w:right="-720"/>
        <w:rPr>
          <w:rFonts w:ascii="Times New Roman" w:hAnsi="Times New Roman"/>
          <w:szCs w:val="24"/>
        </w:rPr>
      </w:pPr>
      <w:proofErr w:type="gramStart"/>
      <w:r w:rsidRPr="001231E3">
        <w:rPr>
          <w:rFonts w:ascii="Times New Roman" w:hAnsi="Times New Roman"/>
          <w:szCs w:val="24"/>
        </w:rPr>
        <w:t xml:space="preserve">1993  </w:t>
      </w:r>
      <w:r w:rsidRPr="001231E3">
        <w:rPr>
          <w:rFonts w:ascii="Times New Roman" w:hAnsi="Times New Roman"/>
          <w:i/>
          <w:szCs w:val="24"/>
        </w:rPr>
        <w:t>We</w:t>
      </w:r>
      <w:proofErr w:type="gramEnd"/>
      <w:r w:rsidRPr="001231E3">
        <w:rPr>
          <w:rFonts w:ascii="Times New Roman" w:hAnsi="Times New Roman"/>
          <w:i/>
          <w:szCs w:val="24"/>
        </w:rPr>
        <w:t xml:space="preserve"> People Here: Nahuatl Accounts of the Conquest of Mexico</w:t>
      </w:r>
      <w:r w:rsidRPr="001231E3">
        <w:rPr>
          <w:rFonts w:ascii="Times New Roman" w:hAnsi="Times New Roman"/>
          <w:szCs w:val="24"/>
        </w:rPr>
        <w:t xml:space="preserve">. University of California Press, Los Angeles. </w:t>
      </w:r>
    </w:p>
    <w:p w14:paraId="0FF06990" w14:textId="77777777" w:rsidR="00B10F8C" w:rsidRPr="001231E3" w:rsidRDefault="00B10F8C" w:rsidP="00437CBB">
      <w:pPr>
        <w:ind w:right="-720"/>
        <w:rPr>
          <w:rFonts w:ascii="Times New Roman" w:hAnsi="Times New Roman"/>
          <w:szCs w:val="24"/>
        </w:rPr>
      </w:pPr>
    </w:p>
    <w:p w14:paraId="150E63F3" w14:textId="77777777" w:rsidR="00B10F8C" w:rsidRPr="001231E3" w:rsidRDefault="00B10F8C" w:rsidP="00437CBB">
      <w:pPr>
        <w:ind w:right="-720"/>
        <w:rPr>
          <w:rFonts w:ascii="Times New Roman" w:hAnsi="Times New Roman"/>
          <w:szCs w:val="24"/>
        </w:rPr>
      </w:pPr>
      <w:r w:rsidRPr="001231E3">
        <w:rPr>
          <w:rFonts w:ascii="Times New Roman" w:hAnsi="Times New Roman"/>
          <w:szCs w:val="24"/>
        </w:rPr>
        <w:t>[Gives English translation by Lockhart parallel with Nahuatl original and sometimes Spanish - selections from several documents.]</w:t>
      </w:r>
    </w:p>
    <w:p w14:paraId="641D2250" w14:textId="77777777" w:rsidR="00B10F8C" w:rsidRPr="001231E3" w:rsidRDefault="00B10F8C" w:rsidP="00437CBB">
      <w:pPr>
        <w:ind w:right="-720"/>
        <w:rPr>
          <w:rFonts w:ascii="Times New Roman" w:hAnsi="Times New Roman"/>
          <w:szCs w:val="24"/>
        </w:rPr>
      </w:pPr>
      <w:r w:rsidRPr="001231E3">
        <w:rPr>
          <w:rFonts w:ascii="Times New Roman" w:hAnsi="Times New Roman"/>
          <w:szCs w:val="24"/>
        </w:rPr>
        <w:t xml:space="preserve">From Book XII of Sahagun’s General History of Things of New Spain (Florentine Codex): p136 after massacre at </w:t>
      </w:r>
      <w:proofErr w:type="spellStart"/>
      <w:r w:rsidRPr="001231E3">
        <w:rPr>
          <w:rFonts w:ascii="Times New Roman" w:hAnsi="Times New Roman"/>
          <w:szCs w:val="24"/>
        </w:rPr>
        <w:t>Toxcatl</w:t>
      </w:r>
      <w:proofErr w:type="spellEnd"/>
      <w:r w:rsidRPr="001231E3">
        <w:rPr>
          <w:rFonts w:ascii="Times New Roman" w:hAnsi="Times New Roman"/>
          <w:szCs w:val="24"/>
        </w:rPr>
        <w:t xml:space="preserve"> festival “The warriors quickly came outfitted, bunched </w:t>
      </w:r>
      <w:proofErr w:type="spellStart"/>
      <w:r w:rsidRPr="001231E3">
        <w:rPr>
          <w:rFonts w:ascii="Times New Roman" w:hAnsi="Times New Roman"/>
          <w:szCs w:val="24"/>
        </w:rPr>
        <w:t>togehter</w:t>
      </w:r>
      <w:proofErr w:type="spellEnd"/>
      <w:r w:rsidRPr="001231E3">
        <w:rPr>
          <w:rFonts w:ascii="Times New Roman" w:hAnsi="Times New Roman"/>
          <w:szCs w:val="24"/>
        </w:rPr>
        <w:t>, c</w:t>
      </w:r>
      <w:r w:rsidR="00C40D8D" w:rsidRPr="001231E3">
        <w:rPr>
          <w:rFonts w:ascii="Times New Roman" w:hAnsi="Times New Roman"/>
          <w:szCs w:val="24"/>
        </w:rPr>
        <w:t>a</w:t>
      </w:r>
      <w:r w:rsidRPr="001231E3">
        <w:rPr>
          <w:rFonts w:ascii="Times New Roman" w:hAnsi="Times New Roman"/>
          <w:szCs w:val="24"/>
        </w:rPr>
        <w:t xml:space="preserve">rrying arrows and shields. Then the fighting began; they shot at them with barbed darts, spears, and tridents, and they hurled darts with broad obsidian points at them. A cloud of yellow reeds spread over the Spaniards.” </w:t>
      </w:r>
    </w:p>
    <w:p w14:paraId="4CBA4A60" w14:textId="77777777" w:rsidR="009B5502" w:rsidRPr="001231E3" w:rsidRDefault="00CB7FF7" w:rsidP="00437CBB">
      <w:pPr>
        <w:ind w:right="-720"/>
        <w:rPr>
          <w:rFonts w:ascii="Times New Roman" w:hAnsi="Times New Roman"/>
          <w:szCs w:val="24"/>
        </w:rPr>
      </w:pPr>
      <w:r w:rsidRPr="001231E3">
        <w:rPr>
          <w:rFonts w:ascii="Times New Roman" w:hAnsi="Times New Roman"/>
          <w:szCs w:val="24"/>
        </w:rPr>
        <w:t xml:space="preserve">  p 225-226, chapter 37, </w:t>
      </w:r>
      <w:r w:rsidR="009B5502" w:rsidRPr="001231E3">
        <w:rPr>
          <w:rFonts w:ascii="Times New Roman" w:hAnsi="Times New Roman"/>
          <w:szCs w:val="24"/>
        </w:rPr>
        <w:t xml:space="preserve">as the Spaniards attempt to flee by the canals. Two versions, 1) from Spanish text: ... y los </w:t>
      </w:r>
      <w:proofErr w:type="spellStart"/>
      <w:r w:rsidR="009B5502" w:rsidRPr="001231E3">
        <w:rPr>
          <w:rFonts w:ascii="Times New Roman" w:hAnsi="Times New Roman"/>
          <w:szCs w:val="24"/>
        </w:rPr>
        <w:t>tlatilulcanos</w:t>
      </w:r>
      <w:proofErr w:type="spellEnd"/>
      <w:r w:rsidR="009B5502" w:rsidRPr="001231E3">
        <w:rPr>
          <w:rFonts w:ascii="Times New Roman" w:hAnsi="Times New Roman"/>
          <w:szCs w:val="24"/>
        </w:rPr>
        <w:t xml:space="preserve"> del barrio de </w:t>
      </w:r>
      <w:proofErr w:type="spellStart"/>
      <w:r w:rsidR="009B5502" w:rsidRPr="001231E3">
        <w:rPr>
          <w:rFonts w:ascii="Times New Roman" w:hAnsi="Times New Roman"/>
          <w:szCs w:val="24"/>
        </w:rPr>
        <w:t>atliceuhyan</w:t>
      </w:r>
      <w:proofErr w:type="spellEnd"/>
      <w:r w:rsidR="009B5502" w:rsidRPr="001231E3">
        <w:rPr>
          <w:rFonts w:ascii="Times New Roman" w:hAnsi="Times New Roman"/>
          <w:szCs w:val="24"/>
        </w:rPr>
        <w:t xml:space="preserve">, y los del barrio de </w:t>
      </w:r>
      <w:proofErr w:type="spellStart"/>
      <w:r w:rsidR="009B5502" w:rsidRPr="001231E3">
        <w:rPr>
          <w:rFonts w:ascii="Times New Roman" w:hAnsi="Times New Roman"/>
          <w:szCs w:val="24"/>
        </w:rPr>
        <w:t>ayacac</w:t>
      </w:r>
      <w:proofErr w:type="spellEnd"/>
      <w:r w:rsidR="009B5502" w:rsidRPr="001231E3">
        <w:rPr>
          <w:rFonts w:ascii="Times New Roman" w:hAnsi="Times New Roman"/>
          <w:szCs w:val="24"/>
        </w:rPr>
        <w:t xml:space="preserve"> </w:t>
      </w:r>
      <w:proofErr w:type="spellStart"/>
      <w:r w:rsidR="009B5502" w:rsidRPr="001231E3">
        <w:rPr>
          <w:rFonts w:ascii="Times New Roman" w:hAnsi="Times New Roman"/>
          <w:szCs w:val="24"/>
        </w:rPr>
        <w:t>resistian</w:t>
      </w:r>
      <w:proofErr w:type="spellEnd"/>
      <w:r w:rsidR="009B5502" w:rsidRPr="001231E3">
        <w:rPr>
          <w:rFonts w:ascii="Times New Roman" w:hAnsi="Times New Roman"/>
          <w:szCs w:val="24"/>
        </w:rPr>
        <w:t xml:space="preserve"> por </w:t>
      </w:r>
      <w:proofErr w:type="spellStart"/>
      <w:r w:rsidR="009B5502" w:rsidRPr="001231E3">
        <w:rPr>
          <w:rFonts w:ascii="Times New Roman" w:hAnsi="Times New Roman"/>
          <w:szCs w:val="24"/>
        </w:rPr>
        <w:t>el</w:t>
      </w:r>
      <w:proofErr w:type="spellEnd"/>
      <w:r w:rsidR="009B5502" w:rsidRPr="001231E3">
        <w:rPr>
          <w:rFonts w:ascii="Times New Roman" w:hAnsi="Times New Roman"/>
          <w:szCs w:val="24"/>
        </w:rPr>
        <w:t xml:space="preserve"> </w:t>
      </w:r>
      <w:proofErr w:type="spellStart"/>
      <w:r w:rsidR="009B5502" w:rsidRPr="001231E3">
        <w:rPr>
          <w:rFonts w:ascii="Times New Roman" w:hAnsi="Times New Roman"/>
          <w:szCs w:val="24"/>
        </w:rPr>
        <w:t>agua</w:t>
      </w:r>
      <w:proofErr w:type="spellEnd"/>
      <w:r w:rsidR="009B5502" w:rsidRPr="001231E3">
        <w:rPr>
          <w:rFonts w:ascii="Times New Roman" w:hAnsi="Times New Roman"/>
          <w:szCs w:val="24"/>
        </w:rPr>
        <w:t xml:space="preserve"> no </w:t>
      </w:r>
      <w:proofErr w:type="spellStart"/>
      <w:r w:rsidR="009B5502" w:rsidRPr="001231E3">
        <w:rPr>
          <w:rFonts w:ascii="Times New Roman" w:hAnsi="Times New Roman"/>
          <w:szCs w:val="24"/>
        </w:rPr>
        <w:t>descansauan</w:t>
      </w:r>
      <w:proofErr w:type="spellEnd"/>
      <w:r w:rsidR="009B5502" w:rsidRPr="001231E3">
        <w:rPr>
          <w:rFonts w:ascii="Times New Roman" w:hAnsi="Times New Roman"/>
          <w:szCs w:val="24"/>
        </w:rPr>
        <w:t xml:space="preserve"> </w:t>
      </w:r>
      <w:proofErr w:type="spellStart"/>
      <w:r w:rsidR="009B5502" w:rsidRPr="001231E3">
        <w:rPr>
          <w:rFonts w:ascii="Times New Roman" w:hAnsi="Times New Roman"/>
          <w:szCs w:val="24"/>
        </w:rPr>
        <w:t>en</w:t>
      </w:r>
      <w:proofErr w:type="spellEnd"/>
      <w:r w:rsidR="009B5502" w:rsidRPr="001231E3">
        <w:rPr>
          <w:rFonts w:ascii="Times New Roman" w:hAnsi="Times New Roman"/>
          <w:szCs w:val="24"/>
        </w:rPr>
        <w:t xml:space="preserve"> la </w:t>
      </w:r>
      <w:proofErr w:type="spellStart"/>
      <w:r w:rsidR="009B5502" w:rsidRPr="001231E3">
        <w:rPr>
          <w:rFonts w:ascii="Times New Roman" w:hAnsi="Times New Roman"/>
          <w:szCs w:val="24"/>
        </w:rPr>
        <w:t>pelea</w:t>
      </w:r>
      <w:proofErr w:type="spellEnd"/>
      <w:r w:rsidR="009B5502" w:rsidRPr="001231E3">
        <w:rPr>
          <w:rFonts w:ascii="Times New Roman" w:hAnsi="Times New Roman"/>
          <w:szCs w:val="24"/>
        </w:rPr>
        <w:t xml:space="preserve"> </w:t>
      </w:r>
      <w:proofErr w:type="spellStart"/>
      <w:r w:rsidR="009B5502" w:rsidRPr="001231E3">
        <w:rPr>
          <w:rFonts w:ascii="Times New Roman" w:hAnsi="Times New Roman"/>
          <w:szCs w:val="24"/>
        </w:rPr>
        <w:t>erran</w:t>
      </w:r>
      <w:proofErr w:type="spellEnd"/>
      <w:r w:rsidR="009B5502" w:rsidRPr="001231E3">
        <w:rPr>
          <w:rFonts w:ascii="Times New Roman" w:hAnsi="Times New Roman"/>
          <w:szCs w:val="24"/>
        </w:rPr>
        <w:t xml:space="preserve"> tan </w:t>
      </w:r>
      <w:proofErr w:type="spellStart"/>
      <w:r w:rsidR="009B5502" w:rsidRPr="001231E3">
        <w:rPr>
          <w:rFonts w:ascii="Times New Roman" w:hAnsi="Times New Roman"/>
          <w:szCs w:val="24"/>
        </w:rPr>
        <w:t>espesas</w:t>
      </w:r>
      <w:proofErr w:type="spellEnd"/>
      <w:r w:rsidR="009B5502" w:rsidRPr="001231E3">
        <w:rPr>
          <w:rFonts w:ascii="Times New Roman" w:hAnsi="Times New Roman"/>
          <w:szCs w:val="24"/>
        </w:rPr>
        <w:t xml:space="preserve"> las </w:t>
      </w:r>
      <w:proofErr w:type="spellStart"/>
      <w:r w:rsidR="009B5502" w:rsidRPr="001231E3">
        <w:rPr>
          <w:rFonts w:ascii="Times New Roman" w:hAnsi="Times New Roman"/>
          <w:szCs w:val="24"/>
        </w:rPr>
        <w:t>saetas</w:t>
      </w:r>
      <w:proofErr w:type="spellEnd"/>
      <w:r w:rsidR="009B5502" w:rsidRPr="001231E3">
        <w:rPr>
          <w:rFonts w:ascii="Times New Roman" w:hAnsi="Times New Roman"/>
          <w:szCs w:val="24"/>
        </w:rPr>
        <w:t xml:space="preserve"> y los </w:t>
      </w:r>
      <w:proofErr w:type="spellStart"/>
      <w:r w:rsidR="009B5502" w:rsidRPr="001231E3">
        <w:rPr>
          <w:rFonts w:ascii="Times New Roman" w:hAnsi="Times New Roman"/>
          <w:szCs w:val="24"/>
        </w:rPr>
        <w:t>dardos</w:t>
      </w:r>
      <w:proofErr w:type="spellEnd"/>
      <w:r w:rsidR="009B5502" w:rsidRPr="001231E3">
        <w:rPr>
          <w:rFonts w:ascii="Times New Roman" w:hAnsi="Times New Roman"/>
          <w:szCs w:val="24"/>
        </w:rPr>
        <w:t xml:space="preserve"> que </w:t>
      </w:r>
      <w:proofErr w:type="spellStart"/>
      <w:r w:rsidR="009B5502" w:rsidRPr="001231E3">
        <w:rPr>
          <w:rFonts w:ascii="Times New Roman" w:hAnsi="Times New Roman"/>
          <w:szCs w:val="24"/>
        </w:rPr>
        <w:t>todo</w:t>
      </w:r>
      <w:proofErr w:type="spellEnd"/>
      <w:r w:rsidR="009B5502" w:rsidRPr="001231E3">
        <w:rPr>
          <w:rFonts w:ascii="Times New Roman" w:hAnsi="Times New Roman"/>
          <w:szCs w:val="24"/>
        </w:rPr>
        <w:t xml:space="preserve"> </w:t>
      </w:r>
      <w:proofErr w:type="spellStart"/>
      <w:r w:rsidR="009B5502" w:rsidRPr="001231E3">
        <w:rPr>
          <w:rFonts w:ascii="Times New Roman" w:hAnsi="Times New Roman"/>
          <w:szCs w:val="24"/>
        </w:rPr>
        <w:t>el</w:t>
      </w:r>
      <w:proofErr w:type="spellEnd"/>
      <w:r w:rsidR="009B5502" w:rsidRPr="001231E3">
        <w:rPr>
          <w:rFonts w:ascii="Times New Roman" w:hAnsi="Times New Roman"/>
          <w:szCs w:val="24"/>
        </w:rPr>
        <w:t xml:space="preserve"> ayre </w:t>
      </w:r>
      <w:proofErr w:type="spellStart"/>
      <w:r w:rsidR="009B5502" w:rsidRPr="001231E3">
        <w:rPr>
          <w:rFonts w:ascii="Times New Roman" w:hAnsi="Times New Roman"/>
          <w:szCs w:val="24"/>
        </w:rPr>
        <w:t>parecia</w:t>
      </w:r>
      <w:proofErr w:type="spellEnd"/>
      <w:r w:rsidR="009B5502" w:rsidRPr="001231E3">
        <w:rPr>
          <w:rFonts w:ascii="Times New Roman" w:hAnsi="Times New Roman"/>
          <w:szCs w:val="24"/>
        </w:rPr>
        <w:t xml:space="preserve"> </w:t>
      </w:r>
      <w:proofErr w:type="spellStart"/>
      <w:r w:rsidR="009B5502" w:rsidRPr="001231E3">
        <w:rPr>
          <w:rFonts w:ascii="Times New Roman" w:hAnsi="Times New Roman"/>
          <w:szCs w:val="24"/>
        </w:rPr>
        <w:t>amarillo</w:t>
      </w:r>
      <w:proofErr w:type="spellEnd"/>
      <w:r w:rsidR="009B5502" w:rsidRPr="001231E3">
        <w:rPr>
          <w:rFonts w:ascii="Times New Roman" w:hAnsi="Times New Roman"/>
          <w:szCs w:val="24"/>
        </w:rPr>
        <w:t xml:space="preserve">. “The </w:t>
      </w:r>
      <w:proofErr w:type="spellStart"/>
      <w:r w:rsidR="009B5502" w:rsidRPr="001231E3">
        <w:rPr>
          <w:rFonts w:ascii="Times New Roman" w:hAnsi="Times New Roman"/>
          <w:szCs w:val="24"/>
        </w:rPr>
        <w:t>Tlatelolca</w:t>
      </w:r>
      <w:proofErr w:type="spellEnd"/>
      <w:r w:rsidR="009B5502" w:rsidRPr="001231E3">
        <w:rPr>
          <w:rFonts w:ascii="Times New Roman" w:hAnsi="Times New Roman"/>
          <w:szCs w:val="24"/>
        </w:rPr>
        <w:t xml:space="preserve"> of the districts of </w:t>
      </w:r>
      <w:proofErr w:type="spellStart"/>
      <w:r w:rsidR="009B5502" w:rsidRPr="001231E3">
        <w:rPr>
          <w:rFonts w:ascii="Times New Roman" w:hAnsi="Times New Roman"/>
          <w:szCs w:val="24"/>
        </w:rPr>
        <w:t>Atliceuhyan</w:t>
      </w:r>
      <w:proofErr w:type="spellEnd"/>
      <w:r w:rsidR="009B5502" w:rsidRPr="001231E3">
        <w:rPr>
          <w:rFonts w:ascii="Times New Roman" w:hAnsi="Times New Roman"/>
          <w:szCs w:val="24"/>
        </w:rPr>
        <w:t xml:space="preserve"> and </w:t>
      </w:r>
      <w:proofErr w:type="spellStart"/>
      <w:r w:rsidR="009B5502" w:rsidRPr="001231E3">
        <w:rPr>
          <w:rFonts w:ascii="Times New Roman" w:hAnsi="Times New Roman"/>
          <w:szCs w:val="24"/>
        </w:rPr>
        <w:t>Ayacac</w:t>
      </w:r>
      <w:proofErr w:type="spellEnd"/>
      <w:r w:rsidR="009B5502" w:rsidRPr="001231E3">
        <w:rPr>
          <w:rFonts w:ascii="Times New Roman" w:hAnsi="Times New Roman"/>
          <w:szCs w:val="24"/>
        </w:rPr>
        <w:t xml:space="preserve"> fought back on the water, never resting from the battle. The arrows and darts were so thick that the whole sky seemed yellow.</w:t>
      </w:r>
      <w:r w:rsidRPr="001231E3">
        <w:rPr>
          <w:rFonts w:ascii="Times New Roman" w:hAnsi="Times New Roman"/>
          <w:szCs w:val="24"/>
        </w:rPr>
        <w:t>”</w:t>
      </w:r>
      <w:r w:rsidR="009B5502" w:rsidRPr="001231E3">
        <w:rPr>
          <w:rFonts w:ascii="Times New Roman" w:hAnsi="Times New Roman"/>
          <w:szCs w:val="24"/>
        </w:rPr>
        <w:t xml:space="preserve"> </w:t>
      </w:r>
    </w:p>
    <w:p w14:paraId="21C4339F" w14:textId="77777777" w:rsidR="00CB7FF7" w:rsidRPr="001231E3" w:rsidRDefault="00CB7FF7" w:rsidP="00437CBB">
      <w:pPr>
        <w:ind w:right="-720"/>
        <w:rPr>
          <w:rFonts w:ascii="Times New Roman" w:hAnsi="Times New Roman"/>
          <w:szCs w:val="24"/>
        </w:rPr>
      </w:pPr>
      <w:r w:rsidRPr="001231E3">
        <w:rPr>
          <w:rFonts w:ascii="Times New Roman" w:hAnsi="Times New Roman"/>
          <w:szCs w:val="24"/>
        </w:rPr>
        <w:t xml:space="preserve">2) from Nahuatl, last line: ...in </w:t>
      </w:r>
      <w:proofErr w:type="spellStart"/>
      <w:r w:rsidRPr="001231E3">
        <w:rPr>
          <w:rFonts w:ascii="Times New Roman" w:hAnsi="Times New Roman"/>
          <w:szCs w:val="24"/>
        </w:rPr>
        <w:t>iquac</w:t>
      </w:r>
      <w:proofErr w:type="spellEnd"/>
      <w:r w:rsidRPr="001231E3">
        <w:rPr>
          <w:rFonts w:ascii="Times New Roman" w:hAnsi="Times New Roman"/>
          <w:szCs w:val="24"/>
        </w:rPr>
        <w:t xml:space="preserve"> </w:t>
      </w:r>
      <w:proofErr w:type="spellStart"/>
      <w:r w:rsidRPr="001231E3">
        <w:rPr>
          <w:rFonts w:ascii="Times New Roman" w:hAnsi="Times New Roman"/>
          <w:szCs w:val="24"/>
        </w:rPr>
        <w:t>atlatica</w:t>
      </w:r>
      <w:proofErr w:type="spellEnd"/>
      <w:r w:rsidRPr="001231E3">
        <w:rPr>
          <w:rFonts w:ascii="Times New Roman" w:hAnsi="Times New Roman"/>
          <w:szCs w:val="24"/>
        </w:rPr>
        <w:t xml:space="preserve"> </w:t>
      </w:r>
      <w:proofErr w:type="spellStart"/>
      <w:r w:rsidRPr="001231E3">
        <w:rPr>
          <w:rFonts w:ascii="Times New Roman" w:hAnsi="Times New Roman"/>
          <w:szCs w:val="24"/>
        </w:rPr>
        <w:t>quitlaca</w:t>
      </w:r>
      <w:proofErr w:type="spellEnd"/>
      <w:r w:rsidRPr="001231E3">
        <w:rPr>
          <w:rFonts w:ascii="Times New Roman" w:hAnsi="Times New Roman"/>
          <w:szCs w:val="24"/>
        </w:rPr>
        <w:t xml:space="preserve"> </w:t>
      </w:r>
      <w:proofErr w:type="spellStart"/>
      <w:r w:rsidRPr="001231E3">
        <w:rPr>
          <w:rFonts w:ascii="Times New Roman" w:hAnsi="Times New Roman"/>
          <w:szCs w:val="24"/>
        </w:rPr>
        <w:t>iuhquin</w:t>
      </w:r>
      <w:proofErr w:type="spellEnd"/>
      <w:r w:rsidRPr="001231E3">
        <w:rPr>
          <w:rFonts w:ascii="Times New Roman" w:hAnsi="Times New Roman"/>
          <w:szCs w:val="24"/>
        </w:rPr>
        <w:t xml:space="preserve"> </w:t>
      </w:r>
      <w:proofErr w:type="spellStart"/>
      <w:r w:rsidRPr="001231E3">
        <w:rPr>
          <w:rFonts w:ascii="Times New Roman" w:hAnsi="Times New Roman"/>
          <w:szCs w:val="24"/>
        </w:rPr>
        <w:t>cozpul</w:t>
      </w:r>
      <w:proofErr w:type="spellEnd"/>
      <w:r w:rsidRPr="001231E3">
        <w:rPr>
          <w:rFonts w:ascii="Times New Roman" w:hAnsi="Times New Roman"/>
          <w:szCs w:val="24"/>
        </w:rPr>
        <w:t xml:space="preserve"> </w:t>
      </w:r>
      <w:proofErr w:type="spellStart"/>
      <w:r w:rsidRPr="001231E3">
        <w:rPr>
          <w:rFonts w:ascii="Times New Roman" w:hAnsi="Times New Roman"/>
          <w:szCs w:val="24"/>
        </w:rPr>
        <w:t>ommoteca</w:t>
      </w:r>
      <w:proofErr w:type="spellEnd"/>
      <w:r w:rsidRPr="001231E3">
        <w:rPr>
          <w:rFonts w:ascii="Times New Roman" w:hAnsi="Times New Roman"/>
          <w:szCs w:val="24"/>
        </w:rPr>
        <w:t xml:space="preserve"> in </w:t>
      </w:r>
      <w:proofErr w:type="spellStart"/>
      <w:r w:rsidRPr="001231E3">
        <w:rPr>
          <w:rFonts w:ascii="Times New Roman" w:hAnsi="Times New Roman"/>
          <w:szCs w:val="24"/>
        </w:rPr>
        <w:t>impan</w:t>
      </w:r>
      <w:proofErr w:type="spellEnd"/>
      <w:r w:rsidRPr="001231E3">
        <w:rPr>
          <w:rFonts w:ascii="Times New Roman" w:hAnsi="Times New Roman"/>
          <w:szCs w:val="24"/>
        </w:rPr>
        <w:t xml:space="preserve"> </w:t>
      </w:r>
      <w:proofErr w:type="spellStart"/>
      <w:r w:rsidRPr="001231E3">
        <w:rPr>
          <w:rFonts w:ascii="Times New Roman" w:hAnsi="Times New Roman"/>
          <w:szCs w:val="24"/>
        </w:rPr>
        <w:t>iaume</w:t>
      </w:r>
      <w:proofErr w:type="spellEnd"/>
      <w:r w:rsidRPr="001231E3">
        <w:rPr>
          <w:rFonts w:ascii="Times New Roman" w:hAnsi="Times New Roman"/>
          <w:szCs w:val="24"/>
        </w:rPr>
        <w:t xml:space="preserve">... “And the boatmen and archers of </w:t>
      </w:r>
      <w:proofErr w:type="spellStart"/>
      <w:r w:rsidRPr="001231E3">
        <w:rPr>
          <w:rFonts w:ascii="Times New Roman" w:hAnsi="Times New Roman"/>
          <w:szCs w:val="24"/>
        </w:rPr>
        <w:t>Atliceuhyan</w:t>
      </w:r>
      <w:proofErr w:type="spellEnd"/>
      <w:r w:rsidRPr="001231E3">
        <w:rPr>
          <w:rFonts w:ascii="Times New Roman" w:hAnsi="Times New Roman"/>
          <w:szCs w:val="24"/>
        </w:rPr>
        <w:t xml:space="preserve"> and </w:t>
      </w:r>
      <w:proofErr w:type="spellStart"/>
      <w:r w:rsidRPr="001231E3">
        <w:rPr>
          <w:rFonts w:ascii="Times New Roman" w:hAnsi="Times New Roman"/>
          <w:szCs w:val="24"/>
        </w:rPr>
        <w:t>Ayacac</w:t>
      </w:r>
      <w:proofErr w:type="spellEnd"/>
      <w:r w:rsidRPr="001231E3">
        <w:rPr>
          <w:rFonts w:ascii="Times New Roman" w:hAnsi="Times New Roman"/>
          <w:szCs w:val="24"/>
        </w:rPr>
        <w:t xml:space="preserve"> made great efforts to encounter [the Spaniards], they lost no time, they were equal to them. It seemed that barbed darts showered down; the arrows came in large bunc</w:t>
      </w:r>
      <w:r w:rsidR="00B026EC" w:rsidRPr="001231E3">
        <w:rPr>
          <w:rFonts w:ascii="Times New Roman" w:hAnsi="Times New Roman"/>
          <w:szCs w:val="24"/>
        </w:rPr>
        <w:t>hes, (as when a serpent strikes)</w:t>
      </w:r>
      <w:r w:rsidRPr="001231E3">
        <w:rPr>
          <w:rFonts w:ascii="Times New Roman" w:hAnsi="Times New Roman"/>
          <w:szCs w:val="24"/>
        </w:rPr>
        <w:t>. When they threw darts with the atlatl, a yellow mass seemed to spread over the enemy.”</w:t>
      </w:r>
    </w:p>
    <w:p w14:paraId="7EFD2011" w14:textId="77777777" w:rsidR="0084165A" w:rsidRPr="001231E3" w:rsidRDefault="0084165A" w:rsidP="00437CBB">
      <w:pPr>
        <w:ind w:right="-720"/>
        <w:rPr>
          <w:rFonts w:ascii="Times New Roman" w:hAnsi="Times New Roman"/>
          <w:szCs w:val="24"/>
        </w:rPr>
      </w:pPr>
    </w:p>
    <w:p w14:paraId="4FC42D0D" w14:textId="77777777" w:rsidR="0084165A" w:rsidRPr="001231E3" w:rsidRDefault="0084165A" w:rsidP="00437CBB">
      <w:pPr>
        <w:pStyle w:val="Heading3"/>
        <w:ind w:right="-720"/>
        <w:rPr>
          <w:szCs w:val="24"/>
        </w:rPr>
      </w:pPr>
      <w:r w:rsidRPr="001231E3">
        <w:rPr>
          <w:szCs w:val="24"/>
        </w:rPr>
        <w:t>Lockwood, Douglas W.</w:t>
      </w:r>
      <w:r w:rsidRPr="001231E3">
        <w:rPr>
          <w:szCs w:val="24"/>
        </w:rPr>
        <w:tab/>
      </w:r>
      <w:r w:rsidRPr="001231E3">
        <w:rPr>
          <w:szCs w:val="24"/>
        </w:rPr>
        <w:tab/>
      </w:r>
      <w:r w:rsidRPr="001231E3">
        <w:rPr>
          <w:szCs w:val="24"/>
        </w:rPr>
        <w:tab/>
        <w:t>o</w:t>
      </w:r>
    </w:p>
    <w:p w14:paraId="340135B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1980   </w:t>
      </w:r>
      <w:r w:rsidRPr="001231E3">
        <w:rPr>
          <w:rFonts w:ascii="Times New Roman" w:hAnsi="Times New Roman"/>
          <w:i/>
          <w:szCs w:val="24"/>
        </w:rPr>
        <w:t>I, The Aboriginal</w:t>
      </w:r>
      <w:r w:rsidRPr="001231E3">
        <w:rPr>
          <w:rFonts w:ascii="Times New Roman" w:hAnsi="Times New Roman"/>
          <w:szCs w:val="24"/>
        </w:rPr>
        <w:t xml:space="preserve"> (first illustrated edition). Rigby Publishers Ltd, Adelaide.</w:t>
      </w:r>
    </w:p>
    <w:p w14:paraId="2D77BB0D" w14:textId="77777777" w:rsidR="0084165A" w:rsidRPr="001231E3" w:rsidRDefault="0084165A" w:rsidP="00437CBB">
      <w:pPr>
        <w:ind w:right="-720"/>
        <w:rPr>
          <w:rFonts w:ascii="Times New Roman" w:hAnsi="Times New Roman"/>
          <w:szCs w:val="24"/>
        </w:rPr>
      </w:pPr>
    </w:p>
    <w:p w14:paraId="654FB35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Autobiography of </w:t>
      </w:r>
      <w:proofErr w:type="spellStart"/>
      <w:r w:rsidRPr="001231E3">
        <w:rPr>
          <w:rFonts w:ascii="Times New Roman" w:hAnsi="Times New Roman"/>
          <w:szCs w:val="24"/>
        </w:rPr>
        <w:t>Waipuldanya</w:t>
      </w:r>
      <w:proofErr w:type="spellEnd"/>
      <w:r w:rsidRPr="001231E3">
        <w:rPr>
          <w:rFonts w:ascii="Times New Roman" w:hAnsi="Times New Roman"/>
          <w:szCs w:val="24"/>
        </w:rPr>
        <w:t xml:space="preserve"> aka Phillip Roberts as told to Lockwood. First pub 1962.  Born ca 1902 in N Australia, Roper River on Gulf of Carpentaria. As boy, “we fought </w:t>
      </w:r>
      <w:r w:rsidRPr="001231E3">
        <w:rPr>
          <w:rFonts w:ascii="Times New Roman" w:hAnsi="Times New Roman"/>
          <w:szCs w:val="24"/>
        </w:rPr>
        <w:lastRenderedPageBreak/>
        <w:t xml:space="preserve">with toy spears, the ends bound with rags so that anyone who was hit wouldn’t be badly hurt.” Hunting with woomera + </w:t>
      </w:r>
      <w:proofErr w:type="gramStart"/>
      <w:r w:rsidRPr="001231E3">
        <w:rPr>
          <w:rFonts w:ascii="Times New Roman" w:hAnsi="Times New Roman"/>
          <w:szCs w:val="24"/>
        </w:rPr>
        <w:t>10 foot</w:t>
      </w:r>
      <w:proofErr w:type="gramEnd"/>
      <w:r w:rsidRPr="001231E3">
        <w:rPr>
          <w:rFonts w:ascii="Times New Roman" w:hAnsi="Times New Roman"/>
          <w:szCs w:val="24"/>
        </w:rPr>
        <w:t xml:space="preserve"> shovelnose spear frequently mentioned but not detailed. Mission school for a few years, then hunt with older man (his future wife’s bro) for training, so at ca age 10-12. P. 80 ‘My spears were balanced in relation to my height, my weight, and the length of my arm.’ Spear manufacture described, blood and ochre décor. Spear “fitted to woomera and test-thrown, </w:t>
      </w:r>
      <w:r w:rsidR="001849A3" w:rsidRPr="001231E3">
        <w:rPr>
          <w:rFonts w:ascii="Times New Roman" w:hAnsi="Times New Roman"/>
          <w:szCs w:val="24"/>
        </w:rPr>
        <w:t>spinning like a rifle bullet</w:t>
      </w:r>
      <w:r w:rsidRPr="001231E3">
        <w:rPr>
          <w:rFonts w:ascii="Times New Roman" w:hAnsi="Times New Roman"/>
          <w:szCs w:val="24"/>
        </w:rPr>
        <w:t xml:space="preserve">. </w:t>
      </w:r>
      <w:proofErr w:type="gramStart"/>
      <w:r w:rsidRPr="001231E3">
        <w:rPr>
          <w:rFonts w:ascii="Times New Roman" w:hAnsi="Times New Roman"/>
          <w:szCs w:val="24"/>
        </w:rPr>
        <w:t>If  rear</w:t>
      </w:r>
      <w:proofErr w:type="gramEnd"/>
      <w:r w:rsidRPr="001231E3">
        <w:rPr>
          <w:rFonts w:ascii="Times New Roman" w:hAnsi="Times New Roman"/>
          <w:szCs w:val="24"/>
        </w:rPr>
        <w:t xml:space="preserve"> end oscillates too wide an arc it will whistle in flight, advertising its approach… must be trimmed and straightened until it is silent and perfect. </w:t>
      </w:r>
      <w:proofErr w:type="gramStart"/>
      <w:r w:rsidRPr="001231E3">
        <w:rPr>
          <w:rFonts w:ascii="Times New Roman" w:hAnsi="Times New Roman"/>
          <w:szCs w:val="24"/>
        </w:rPr>
        <w:t>..</w:t>
      </w:r>
      <w:proofErr w:type="gramEnd"/>
      <w:r w:rsidRPr="001231E3">
        <w:rPr>
          <w:rFonts w:ascii="Times New Roman" w:hAnsi="Times New Roman"/>
          <w:szCs w:val="24"/>
        </w:rPr>
        <w:t xml:space="preserve">Woomera is also made from </w:t>
      </w:r>
      <w:proofErr w:type="spellStart"/>
      <w:r w:rsidRPr="001231E3">
        <w:rPr>
          <w:rFonts w:ascii="Times New Roman" w:hAnsi="Times New Roman"/>
          <w:szCs w:val="24"/>
        </w:rPr>
        <w:t>Djindi-djindi</w:t>
      </w:r>
      <w:proofErr w:type="spellEnd"/>
      <w:r w:rsidRPr="001231E3">
        <w:rPr>
          <w:rFonts w:ascii="Times New Roman" w:hAnsi="Times New Roman"/>
          <w:szCs w:val="24"/>
        </w:rPr>
        <w:t xml:space="preserve"> with a wooden point bound to the shaft by wax made from roots of an ironwood tree.’  Boomerangs of secondary importance, mostly for moving targets like birds.</w:t>
      </w:r>
    </w:p>
    <w:p w14:paraId="3D9F233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w:t>
      </w:r>
      <w:proofErr w:type="gramStart"/>
      <w:r w:rsidRPr="001231E3">
        <w:rPr>
          <w:rFonts w:ascii="Times New Roman" w:hAnsi="Times New Roman"/>
          <w:szCs w:val="24"/>
        </w:rPr>
        <w:t>Ultimately</w:t>
      </w:r>
      <w:proofErr w:type="gramEnd"/>
      <w:r w:rsidRPr="001231E3">
        <w:rPr>
          <w:rFonts w:ascii="Times New Roman" w:hAnsi="Times New Roman"/>
          <w:szCs w:val="24"/>
        </w:rPr>
        <w:t xml:space="preserve"> he went to school, met a doctor and became his orderly, had medical training.</w:t>
      </w:r>
    </w:p>
    <w:p w14:paraId="1D16A0F7" w14:textId="77777777" w:rsidR="00895D89" w:rsidRPr="001231E3" w:rsidRDefault="00895D89" w:rsidP="00437CBB">
      <w:pPr>
        <w:ind w:right="-720"/>
        <w:rPr>
          <w:rFonts w:ascii="Times New Roman" w:hAnsi="Times New Roman"/>
          <w:szCs w:val="24"/>
        </w:rPr>
      </w:pPr>
    </w:p>
    <w:p w14:paraId="0829EF1D" w14:textId="77777777" w:rsidR="00895D89" w:rsidRPr="001231E3" w:rsidRDefault="00895D89" w:rsidP="00437CBB">
      <w:pPr>
        <w:ind w:right="-720"/>
        <w:rPr>
          <w:rFonts w:ascii="Times New Roman" w:hAnsi="Times New Roman"/>
          <w:b/>
          <w:szCs w:val="24"/>
        </w:rPr>
      </w:pPr>
      <w:r w:rsidRPr="001231E3">
        <w:rPr>
          <w:rFonts w:ascii="Times New Roman" w:hAnsi="Times New Roman"/>
          <w:b/>
          <w:szCs w:val="24"/>
        </w:rPr>
        <w:t>Loendorf, Chris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pdf</w:t>
      </w:r>
      <w:r w:rsidR="000040E6" w:rsidRPr="001231E3">
        <w:rPr>
          <w:rFonts w:ascii="Times New Roman" w:hAnsi="Times New Roman"/>
          <w:b/>
          <w:szCs w:val="24"/>
        </w:rPr>
        <w:t>, x</w:t>
      </w:r>
    </w:p>
    <w:p w14:paraId="4BC6D4AC" w14:textId="77777777" w:rsidR="00895D89" w:rsidRPr="00DC2A35" w:rsidRDefault="00895D89" w:rsidP="00437CBB">
      <w:pPr>
        <w:ind w:right="-720"/>
        <w:rPr>
          <w:rFonts w:ascii="Times New Roman" w:hAnsi="Times New Roman"/>
          <w:snapToGrid/>
          <w:szCs w:val="24"/>
        </w:rPr>
      </w:pPr>
      <w:r w:rsidRPr="00DC2A35">
        <w:rPr>
          <w:rFonts w:ascii="Times New Roman" w:hAnsi="Times New Roman"/>
          <w:szCs w:val="24"/>
        </w:rPr>
        <w:t xml:space="preserve">2010 </w:t>
      </w:r>
      <w:r w:rsidRPr="00DC2A35">
        <w:rPr>
          <w:rFonts w:ascii="Times New Roman" w:hAnsi="Times New Roman"/>
          <w:snapToGrid/>
          <w:szCs w:val="24"/>
        </w:rPr>
        <w:t>Hohokam Core Area Sociocultural Dynamics: Cooperation and Conflict along the Middle Gila River in Southern Arizona during the Classic and Historic Periods. Unpublished PhD dissertation, Arizona State University.</w:t>
      </w:r>
    </w:p>
    <w:p w14:paraId="25D9999C" w14:textId="77777777" w:rsidR="00895D89" w:rsidRPr="00DC2A35" w:rsidRDefault="00895D89" w:rsidP="00437CBB">
      <w:pPr>
        <w:ind w:right="-720"/>
        <w:rPr>
          <w:rFonts w:ascii="Times New Roman" w:hAnsi="Times New Roman"/>
          <w:snapToGrid/>
          <w:szCs w:val="24"/>
        </w:rPr>
      </w:pPr>
    </w:p>
    <w:p w14:paraId="27E6C852" w14:textId="77777777" w:rsidR="00A66264" w:rsidRPr="00DC2A35" w:rsidRDefault="00A66264" w:rsidP="00437CBB">
      <w:pPr>
        <w:ind w:right="-720"/>
        <w:rPr>
          <w:rFonts w:ascii="Times New Roman" w:hAnsi="Times New Roman"/>
          <w:snapToGrid/>
          <w:szCs w:val="24"/>
        </w:rPr>
      </w:pPr>
      <w:r w:rsidRPr="00DC2A35">
        <w:rPr>
          <w:rFonts w:ascii="Times New Roman" w:hAnsi="Times New Roman"/>
          <w:snapToGrid/>
          <w:szCs w:val="24"/>
        </w:rPr>
        <w:t xml:space="preserve">   Around 1000 pts from Gila River Indian Community surface surveys</w:t>
      </w:r>
      <w:r w:rsidR="00980A9B" w:rsidRPr="00DC2A35">
        <w:rPr>
          <w:rFonts w:ascii="Times New Roman" w:hAnsi="Times New Roman"/>
          <w:snapToGrid/>
          <w:szCs w:val="24"/>
        </w:rPr>
        <w:t xml:space="preserve"> - Pima-Maricopa Irrigation Project</w:t>
      </w:r>
      <w:r w:rsidRPr="00DC2A35">
        <w:rPr>
          <w:rFonts w:ascii="Times New Roman" w:hAnsi="Times New Roman"/>
          <w:snapToGrid/>
          <w:szCs w:val="24"/>
        </w:rPr>
        <w:t>.</w:t>
      </w:r>
    </w:p>
    <w:p w14:paraId="5B9FB2AD" w14:textId="77777777" w:rsidR="00895D89" w:rsidRPr="00DC2A35" w:rsidRDefault="00895D89" w:rsidP="00437CBB">
      <w:pPr>
        <w:ind w:right="-720"/>
        <w:rPr>
          <w:rFonts w:ascii="Times New Roman" w:hAnsi="Times New Roman"/>
          <w:snapToGrid/>
          <w:szCs w:val="24"/>
        </w:rPr>
      </w:pPr>
      <w:r w:rsidRPr="00DC2A35">
        <w:rPr>
          <w:rFonts w:ascii="Times New Roman" w:hAnsi="Times New Roman"/>
          <w:snapToGrid/>
          <w:szCs w:val="24"/>
        </w:rPr>
        <w:t>Working with late arrowpoints, some info on earlier Archaic, assumed to be atlatl dart points, including damage info. Good discussions of arrow design elements, questions of style and function, chronology. Expect general trend through time to faster, smaller projectiles, thus smaller overall points.  Assumptions that function is foremost, points for war should differ from those for big game hunting. War - un-notched or otherwise designed for separating from shaft and staying in wound. Provides some ethnographic and historical justification.</w:t>
      </w:r>
    </w:p>
    <w:p w14:paraId="18967C3A" w14:textId="77777777" w:rsidR="00CA4C94" w:rsidRPr="00DC2A35" w:rsidRDefault="00A66264" w:rsidP="00437CBB">
      <w:pPr>
        <w:ind w:right="-720"/>
        <w:rPr>
          <w:rFonts w:ascii="Times New Roman" w:hAnsi="Times New Roman"/>
          <w:snapToGrid/>
          <w:szCs w:val="24"/>
        </w:rPr>
      </w:pPr>
      <w:r w:rsidRPr="00DC2A35">
        <w:rPr>
          <w:rFonts w:ascii="Times New Roman" w:hAnsi="Times New Roman"/>
          <w:snapToGrid/>
          <w:szCs w:val="24"/>
        </w:rPr>
        <w:t xml:space="preserve">  </w:t>
      </w:r>
      <w:r w:rsidR="00980A9B" w:rsidRPr="00DC2A35">
        <w:rPr>
          <w:rFonts w:ascii="Times New Roman" w:hAnsi="Times New Roman"/>
          <w:snapToGrid/>
          <w:szCs w:val="24"/>
        </w:rPr>
        <w:t xml:space="preserve">Chap 3. </w:t>
      </w:r>
      <w:r w:rsidRPr="00DC2A35">
        <w:rPr>
          <w:rFonts w:ascii="Times New Roman" w:hAnsi="Times New Roman"/>
          <w:snapToGrid/>
          <w:szCs w:val="24"/>
        </w:rPr>
        <w:t xml:space="preserve">Point use-life: arrow pts unlikely to be reworked - better materials fragile, </w:t>
      </w:r>
      <w:proofErr w:type="gramStart"/>
      <w:r w:rsidRPr="00DC2A35">
        <w:rPr>
          <w:rFonts w:ascii="Times New Roman" w:hAnsi="Times New Roman"/>
          <w:snapToGrid/>
          <w:szCs w:val="24"/>
        </w:rPr>
        <w:t>high speed</w:t>
      </w:r>
      <w:proofErr w:type="gramEnd"/>
      <w:r w:rsidRPr="00DC2A35">
        <w:rPr>
          <w:rFonts w:ascii="Times New Roman" w:hAnsi="Times New Roman"/>
          <w:snapToGrid/>
          <w:szCs w:val="24"/>
        </w:rPr>
        <w:t xml:space="preserve"> impact destructive, too small anyway. Comps large (atlatl) pts to small (arrow) pts - lg pts have more use-wear and more reworking. Similar proportions 51%, 45% small, </w:t>
      </w:r>
      <w:proofErr w:type="gramStart"/>
      <w:r w:rsidRPr="00DC2A35">
        <w:rPr>
          <w:rFonts w:ascii="Times New Roman" w:hAnsi="Times New Roman"/>
          <w:snapToGrid/>
          <w:szCs w:val="24"/>
        </w:rPr>
        <w:t>large recovered</w:t>
      </w:r>
      <w:proofErr w:type="gramEnd"/>
      <w:r w:rsidRPr="00DC2A35">
        <w:rPr>
          <w:rFonts w:ascii="Times New Roman" w:hAnsi="Times New Roman"/>
          <w:snapToGrid/>
          <w:szCs w:val="24"/>
        </w:rPr>
        <w:t xml:space="preserve"> whole, or slightly damaged 17%, 18%. [contrasts w my Sinagua data].</w:t>
      </w:r>
    </w:p>
    <w:p w14:paraId="60288DB1" w14:textId="77777777" w:rsidR="00A66264" w:rsidRPr="00DC2A35" w:rsidRDefault="00A66264" w:rsidP="00437CBB">
      <w:pPr>
        <w:ind w:right="-720"/>
        <w:rPr>
          <w:rFonts w:ascii="Times New Roman" w:hAnsi="Times New Roman"/>
          <w:snapToGrid/>
          <w:szCs w:val="24"/>
        </w:rPr>
      </w:pPr>
      <w:r w:rsidRPr="00DC2A35">
        <w:rPr>
          <w:rFonts w:ascii="Times New Roman" w:hAnsi="Times New Roman"/>
          <w:snapToGrid/>
          <w:szCs w:val="24"/>
        </w:rPr>
        <w:tab/>
        <w:t xml:space="preserve">Material source studies, obsidian sources - often smaller </w:t>
      </w:r>
      <w:proofErr w:type="spellStart"/>
      <w:r w:rsidRPr="00DC2A35">
        <w:rPr>
          <w:rFonts w:ascii="Times New Roman" w:hAnsi="Times New Roman"/>
          <w:snapToGrid/>
          <w:szCs w:val="24"/>
        </w:rPr>
        <w:t>marekanite</w:t>
      </w:r>
      <w:proofErr w:type="spellEnd"/>
      <w:r w:rsidRPr="00DC2A35">
        <w:rPr>
          <w:rFonts w:ascii="Times New Roman" w:hAnsi="Times New Roman"/>
          <w:snapToGrid/>
          <w:szCs w:val="24"/>
        </w:rPr>
        <w:t xml:space="preserve"> from S AZ. </w:t>
      </w:r>
    </w:p>
    <w:p w14:paraId="0ED0AA3A" w14:textId="77777777" w:rsidR="00980A9B" w:rsidRPr="00DC2A35" w:rsidRDefault="00980A9B" w:rsidP="00437CBB">
      <w:pPr>
        <w:ind w:right="-720"/>
        <w:rPr>
          <w:rFonts w:ascii="Times New Roman" w:hAnsi="Times New Roman"/>
          <w:snapToGrid/>
          <w:szCs w:val="24"/>
        </w:rPr>
      </w:pPr>
      <w:r w:rsidRPr="00DC2A35">
        <w:rPr>
          <w:rFonts w:ascii="Times New Roman" w:hAnsi="Times New Roman"/>
          <w:snapToGrid/>
          <w:szCs w:val="24"/>
        </w:rPr>
        <w:tab/>
        <w:t xml:space="preserve">Chap 4 Methods. Analysis by both attributes and point types. Classic points expected to be larger [STPC]; historic are smaller un-notched triangular types for </w:t>
      </w:r>
      <w:proofErr w:type="spellStart"/>
      <w:r w:rsidRPr="00DC2A35">
        <w:rPr>
          <w:rFonts w:ascii="Times New Roman" w:hAnsi="Times New Roman"/>
          <w:snapToGrid/>
          <w:szCs w:val="24"/>
        </w:rPr>
        <w:t>O’Odham</w:t>
      </w:r>
      <w:proofErr w:type="spellEnd"/>
      <w:r w:rsidRPr="00DC2A35">
        <w:rPr>
          <w:rFonts w:ascii="Times New Roman" w:hAnsi="Times New Roman"/>
          <w:snapToGrid/>
          <w:szCs w:val="24"/>
        </w:rPr>
        <w:t xml:space="preserve"> and narrower serrated </w:t>
      </w:r>
      <w:proofErr w:type="gramStart"/>
      <w:r w:rsidRPr="00DC2A35">
        <w:rPr>
          <w:rFonts w:ascii="Times New Roman" w:hAnsi="Times New Roman"/>
          <w:snapToGrid/>
          <w:szCs w:val="24"/>
        </w:rPr>
        <w:t>concave based</w:t>
      </w:r>
      <w:proofErr w:type="gramEnd"/>
      <w:r w:rsidRPr="00DC2A35">
        <w:rPr>
          <w:rFonts w:ascii="Times New Roman" w:hAnsi="Times New Roman"/>
          <w:snapToGrid/>
          <w:szCs w:val="24"/>
        </w:rPr>
        <w:t xml:space="preserve"> forms for </w:t>
      </w:r>
      <w:proofErr w:type="spellStart"/>
      <w:r w:rsidRPr="00DC2A35">
        <w:rPr>
          <w:rFonts w:ascii="Times New Roman" w:hAnsi="Times New Roman"/>
          <w:snapToGrid/>
          <w:szCs w:val="24"/>
        </w:rPr>
        <w:t>Sobaipuri</w:t>
      </w:r>
      <w:proofErr w:type="spellEnd"/>
      <w:r w:rsidRPr="00DC2A35">
        <w:rPr>
          <w:rFonts w:ascii="Times New Roman" w:hAnsi="Times New Roman"/>
          <w:snapToGrid/>
          <w:szCs w:val="24"/>
        </w:rPr>
        <w:t>.</w:t>
      </w:r>
    </w:p>
    <w:p w14:paraId="761F2E43" w14:textId="77777777" w:rsidR="00980A9B" w:rsidRPr="00DC2A35" w:rsidRDefault="00980A9B" w:rsidP="00437CBB">
      <w:pPr>
        <w:ind w:right="-720"/>
        <w:rPr>
          <w:rFonts w:ascii="Times New Roman" w:hAnsi="Times New Roman"/>
          <w:snapToGrid/>
          <w:szCs w:val="24"/>
        </w:rPr>
      </w:pPr>
      <w:r w:rsidRPr="00DC2A35">
        <w:rPr>
          <w:rFonts w:ascii="Times New Roman" w:hAnsi="Times New Roman"/>
          <w:snapToGrid/>
          <w:szCs w:val="24"/>
        </w:rPr>
        <w:t xml:space="preserve">  Point design theory - stone pts used mainly for big game or warfare; most arrows no stone </w:t>
      </w:r>
      <w:proofErr w:type="gramStart"/>
      <w:r w:rsidRPr="00DC2A35">
        <w:rPr>
          <w:rFonts w:ascii="Times New Roman" w:hAnsi="Times New Roman"/>
          <w:snapToGrid/>
          <w:szCs w:val="24"/>
        </w:rPr>
        <w:t>point..</w:t>
      </w:r>
      <w:proofErr w:type="gramEnd"/>
      <w:r w:rsidRPr="00DC2A35">
        <w:rPr>
          <w:rFonts w:ascii="Times New Roman" w:hAnsi="Times New Roman"/>
          <w:snapToGrid/>
          <w:szCs w:val="24"/>
        </w:rPr>
        <w:t xml:space="preserve"> Penetration and wound size critical, but large </w:t>
      </w:r>
      <w:proofErr w:type="spellStart"/>
      <w:r w:rsidRPr="00DC2A35">
        <w:rPr>
          <w:rFonts w:ascii="Times New Roman" w:hAnsi="Times New Roman"/>
          <w:snapToGrid/>
          <w:szCs w:val="24"/>
        </w:rPr>
        <w:t>pt</w:t>
      </w:r>
      <w:proofErr w:type="spellEnd"/>
      <w:r w:rsidRPr="00DC2A35">
        <w:rPr>
          <w:rFonts w:ascii="Times New Roman" w:hAnsi="Times New Roman"/>
          <w:snapToGrid/>
          <w:szCs w:val="24"/>
        </w:rPr>
        <w:t xml:space="preserve"> hinders penetration, so compromise. Increased velocity improves performance - range and accuracy - </w:t>
      </w:r>
      <w:proofErr w:type="spellStart"/>
      <w:r w:rsidRPr="00DC2A35">
        <w:rPr>
          <w:rFonts w:ascii="Times New Roman" w:hAnsi="Times New Roman"/>
          <w:snapToGrid/>
          <w:szCs w:val="24"/>
        </w:rPr>
        <w:t>ligher</w:t>
      </w:r>
      <w:proofErr w:type="spellEnd"/>
      <w:r w:rsidRPr="00DC2A35">
        <w:rPr>
          <w:rFonts w:ascii="Times New Roman" w:hAnsi="Times New Roman"/>
          <w:snapToGrid/>
          <w:szCs w:val="24"/>
        </w:rPr>
        <w:t xml:space="preserve"> projectile better. </w:t>
      </w:r>
      <w:r w:rsidR="00854906" w:rsidRPr="00DC2A35">
        <w:rPr>
          <w:rFonts w:ascii="Times New Roman" w:hAnsi="Times New Roman"/>
          <w:snapToGrid/>
          <w:szCs w:val="24"/>
        </w:rPr>
        <w:t xml:space="preserve">Heavy point requires more stabilizing fletching. Thrown projectiles allow human compensation during throw, but arrow released, no adjustments possible, thus consistency more important, point size more constrained, reworking more likely causes problems. </w:t>
      </w:r>
      <w:proofErr w:type="spellStart"/>
      <w:r w:rsidR="00854906" w:rsidRPr="00DC2A35">
        <w:rPr>
          <w:rFonts w:ascii="Times New Roman" w:hAnsi="Times New Roman"/>
          <w:snapToGrid/>
          <w:szCs w:val="24"/>
        </w:rPr>
        <w:t>Ethnog</w:t>
      </w:r>
      <w:proofErr w:type="spellEnd"/>
      <w:r w:rsidR="00854906" w:rsidRPr="00DC2A35">
        <w:rPr>
          <w:rFonts w:ascii="Times New Roman" w:hAnsi="Times New Roman"/>
          <w:snapToGrid/>
          <w:szCs w:val="24"/>
        </w:rPr>
        <w:t xml:space="preserve"> arrows standardized. Expect through time gradual decreases in point weight, punctuated by major changes as propulsion changes (</w:t>
      </w:r>
      <w:proofErr w:type="gramStart"/>
      <w:r w:rsidR="00854906" w:rsidRPr="00DC2A35">
        <w:rPr>
          <w:rFonts w:ascii="Times New Roman" w:hAnsi="Times New Roman"/>
          <w:snapToGrid/>
          <w:szCs w:val="24"/>
        </w:rPr>
        <w:t>i.e.</w:t>
      </w:r>
      <w:proofErr w:type="gramEnd"/>
      <w:r w:rsidR="00854906" w:rsidRPr="00DC2A35">
        <w:rPr>
          <w:rFonts w:ascii="Times New Roman" w:hAnsi="Times New Roman"/>
          <w:snapToGrid/>
          <w:szCs w:val="24"/>
        </w:rPr>
        <w:t xml:space="preserve"> atlatl to bow). Self-bow to recurve also increases speed and thus decreases point size. </w:t>
      </w:r>
      <w:proofErr w:type="gramStart"/>
      <w:r w:rsidR="00854906" w:rsidRPr="00DC2A35">
        <w:rPr>
          <w:rFonts w:ascii="Times New Roman" w:hAnsi="Times New Roman"/>
          <w:snapToGrid/>
          <w:szCs w:val="24"/>
        </w:rPr>
        <w:t>So</w:t>
      </w:r>
      <w:proofErr w:type="gramEnd"/>
      <w:r w:rsidR="00854906" w:rsidRPr="00DC2A35">
        <w:rPr>
          <w:rFonts w:ascii="Times New Roman" w:hAnsi="Times New Roman"/>
          <w:snapToGrid/>
          <w:szCs w:val="24"/>
        </w:rPr>
        <w:t xml:space="preserve"> size reflects </w:t>
      </w:r>
      <w:r w:rsidR="00854906" w:rsidRPr="00DC2A35">
        <w:rPr>
          <w:rFonts w:ascii="Times New Roman" w:hAnsi="Times New Roman"/>
          <w:snapToGrid/>
          <w:szCs w:val="24"/>
        </w:rPr>
        <w:lastRenderedPageBreak/>
        <w:t>chronology, shape more likely functional and social effects.</w:t>
      </w:r>
    </w:p>
    <w:p w14:paraId="253EAD36" w14:textId="77777777" w:rsidR="00854906" w:rsidRPr="00DC2A35" w:rsidRDefault="00854906" w:rsidP="00437CBB">
      <w:pPr>
        <w:ind w:right="-720"/>
        <w:rPr>
          <w:rFonts w:ascii="Times New Roman" w:hAnsi="Times New Roman"/>
          <w:snapToGrid/>
          <w:szCs w:val="24"/>
        </w:rPr>
      </w:pPr>
      <w:r w:rsidRPr="00DC2A35">
        <w:rPr>
          <w:rFonts w:ascii="Times New Roman" w:hAnsi="Times New Roman"/>
          <w:snapToGrid/>
          <w:szCs w:val="24"/>
        </w:rPr>
        <w:tab/>
      </w:r>
      <w:proofErr w:type="spellStart"/>
      <w:r w:rsidRPr="00DC2A35">
        <w:rPr>
          <w:rFonts w:ascii="Times New Roman" w:hAnsi="Times New Roman"/>
          <w:snapToGrid/>
          <w:szCs w:val="24"/>
        </w:rPr>
        <w:t>Ethnog</w:t>
      </w:r>
      <w:proofErr w:type="spellEnd"/>
      <w:r w:rsidRPr="00DC2A35">
        <w:rPr>
          <w:rFonts w:ascii="Times New Roman" w:hAnsi="Times New Roman"/>
          <w:snapToGrid/>
          <w:szCs w:val="24"/>
        </w:rPr>
        <w:t xml:space="preserve"> review suggests points for use against humans differ from hunting points. </w:t>
      </w:r>
      <w:r w:rsidR="00531923" w:rsidRPr="00DC2A35">
        <w:rPr>
          <w:rFonts w:ascii="Times New Roman" w:hAnsi="Times New Roman"/>
          <w:snapToGrid/>
          <w:szCs w:val="24"/>
        </w:rPr>
        <w:t>For animals, lateral penetration is maximized; war points may be narrower to penetrate shielding, or wider for larger cutting wound. US military arrow wound data (Bill 1862) - ca 50% wounds in body or head, of which ca 50% fatal. Other 50% in neck or limbs, only 6% fatal. Ca 31% of all were fatal. Withdrawal damage, and points left in wounds.</w:t>
      </w:r>
    </w:p>
    <w:p w14:paraId="7087C79B" w14:textId="77777777" w:rsidR="000D695B" w:rsidRPr="00DC2A35" w:rsidRDefault="00531923" w:rsidP="00437CBB">
      <w:pPr>
        <w:ind w:right="-720"/>
        <w:rPr>
          <w:rFonts w:ascii="Times New Roman" w:hAnsi="Times New Roman"/>
          <w:snapToGrid/>
          <w:szCs w:val="24"/>
        </w:rPr>
      </w:pPr>
      <w:r w:rsidRPr="00DC2A35">
        <w:rPr>
          <w:rFonts w:ascii="Times New Roman" w:hAnsi="Times New Roman"/>
          <w:snapToGrid/>
          <w:szCs w:val="24"/>
        </w:rPr>
        <w:t xml:space="preserve">   Point design: expect hunt pts to have rounded tangs </w:t>
      </w:r>
      <w:r w:rsidR="000D695B" w:rsidRPr="00DC2A35">
        <w:rPr>
          <w:rFonts w:ascii="Times New Roman" w:hAnsi="Times New Roman"/>
          <w:snapToGrid/>
          <w:szCs w:val="24"/>
        </w:rPr>
        <w:t xml:space="preserve">and notches, allowing withdrawal of arrow; war pts have pointed tangs, </w:t>
      </w:r>
      <w:proofErr w:type="gramStart"/>
      <w:r w:rsidR="000D695B" w:rsidRPr="00DC2A35">
        <w:rPr>
          <w:rFonts w:ascii="Times New Roman" w:hAnsi="Times New Roman"/>
          <w:snapToGrid/>
          <w:szCs w:val="24"/>
        </w:rPr>
        <w:t>barbs</w:t>
      </w:r>
      <w:proofErr w:type="gramEnd"/>
      <w:r w:rsidR="000D695B" w:rsidRPr="00DC2A35">
        <w:rPr>
          <w:rFonts w:ascii="Times New Roman" w:hAnsi="Times New Roman"/>
          <w:snapToGrid/>
          <w:szCs w:val="24"/>
        </w:rPr>
        <w:t xml:space="preserve"> or sharp corners, lack notches. Hunt pts </w:t>
      </w:r>
      <w:proofErr w:type="gramStart"/>
      <w:r w:rsidR="000D695B" w:rsidRPr="00DC2A35">
        <w:rPr>
          <w:rFonts w:ascii="Times New Roman" w:hAnsi="Times New Roman"/>
          <w:snapToGrid/>
          <w:szCs w:val="24"/>
        </w:rPr>
        <w:t>more often broken,</w:t>
      </w:r>
      <w:proofErr w:type="gramEnd"/>
      <w:r w:rsidR="000D695B" w:rsidRPr="00DC2A35">
        <w:rPr>
          <w:rFonts w:ascii="Times New Roman" w:hAnsi="Times New Roman"/>
          <w:snapToGrid/>
          <w:szCs w:val="24"/>
        </w:rPr>
        <w:t xml:space="preserve"> war pts more commonly whole.</w:t>
      </w:r>
    </w:p>
    <w:p w14:paraId="24018118" w14:textId="77777777" w:rsidR="00417B61" w:rsidRPr="00DC2A35" w:rsidRDefault="000D695B" w:rsidP="00437CBB">
      <w:pPr>
        <w:ind w:right="-720"/>
        <w:rPr>
          <w:rFonts w:ascii="Times New Roman" w:hAnsi="Times New Roman"/>
          <w:snapToGrid/>
          <w:szCs w:val="24"/>
        </w:rPr>
      </w:pPr>
      <w:r w:rsidRPr="00DC2A35">
        <w:rPr>
          <w:rFonts w:ascii="Times New Roman" w:hAnsi="Times New Roman"/>
          <w:snapToGrid/>
          <w:szCs w:val="24"/>
        </w:rPr>
        <w:t xml:space="preserve">  Chap 5, Study area </w:t>
      </w:r>
      <w:proofErr w:type="spellStart"/>
      <w:r w:rsidRPr="00DC2A35">
        <w:rPr>
          <w:rFonts w:ascii="Times New Roman" w:hAnsi="Times New Roman"/>
          <w:snapToGrid/>
          <w:szCs w:val="24"/>
        </w:rPr>
        <w:t>ethnog</w:t>
      </w:r>
      <w:proofErr w:type="spellEnd"/>
      <w:r w:rsidRPr="00DC2A35">
        <w:rPr>
          <w:rFonts w:ascii="Times New Roman" w:hAnsi="Times New Roman"/>
          <w:snapToGrid/>
          <w:szCs w:val="24"/>
        </w:rPr>
        <w:t xml:space="preserve">. B+A continued into 20C, stone + glass pts made into late 1800s </w:t>
      </w:r>
      <w:proofErr w:type="spellStart"/>
      <w:r w:rsidRPr="00DC2A35">
        <w:rPr>
          <w:rFonts w:ascii="Times New Roman" w:hAnsi="Times New Roman"/>
          <w:snapToGrid/>
          <w:szCs w:val="24"/>
        </w:rPr>
        <w:t>O’Odham</w:t>
      </w:r>
      <w:proofErr w:type="spellEnd"/>
      <w:r w:rsidRPr="00DC2A35">
        <w:rPr>
          <w:rFonts w:ascii="Times New Roman" w:hAnsi="Times New Roman"/>
          <w:snapToGrid/>
          <w:szCs w:val="24"/>
        </w:rPr>
        <w:t xml:space="preserve"> used club, hide shields, effective against arrows, and stone tips for war, but untipped arrow for small game hunt; in </w:t>
      </w:r>
      <w:proofErr w:type="spellStart"/>
      <w:r w:rsidRPr="00DC2A35">
        <w:rPr>
          <w:rFonts w:ascii="Times New Roman" w:hAnsi="Times New Roman"/>
          <w:snapToGrid/>
          <w:szCs w:val="24"/>
        </w:rPr>
        <w:t>ethnog</w:t>
      </w:r>
      <w:proofErr w:type="spellEnd"/>
      <w:r w:rsidRPr="00DC2A35">
        <w:rPr>
          <w:rFonts w:ascii="Times New Roman" w:hAnsi="Times New Roman"/>
          <w:snapToGrid/>
          <w:szCs w:val="24"/>
        </w:rPr>
        <w:t xml:space="preserve"> time very little big game hunting. </w:t>
      </w:r>
      <w:r w:rsidR="00142962" w:rsidRPr="00DC2A35">
        <w:rPr>
          <w:rFonts w:ascii="Times New Roman" w:hAnsi="Times New Roman"/>
          <w:snapToGrid/>
          <w:szCs w:val="24"/>
        </w:rPr>
        <w:t xml:space="preserve">Bourke (1891) notes Apache quivers contain many different shapes of point. Bill (1882) describes </w:t>
      </w:r>
      <w:proofErr w:type="spellStart"/>
      <w:r w:rsidR="00142962" w:rsidRPr="00DC2A35">
        <w:rPr>
          <w:rFonts w:ascii="Times New Roman" w:hAnsi="Times New Roman"/>
          <w:snapToGrid/>
          <w:szCs w:val="24"/>
        </w:rPr>
        <w:t>notchless</w:t>
      </w:r>
      <w:proofErr w:type="spellEnd"/>
      <w:r w:rsidR="00142962" w:rsidRPr="00DC2A35">
        <w:rPr>
          <w:rFonts w:ascii="Times New Roman" w:hAnsi="Times New Roman"/>
          <w:snapToGrid/>
          <w:szCs w:val="24"/>
        </w:rPr>
        <w:t xml:space="preserve"> glass points glued into </w:t>
      </w:r>
      <w:proofErr w:type="spellStart"/>
      <w:r w:rsidR="00142962" w:rsidRPr="00DC2A35">
        <w:rPr>
          <w:rFonts w:ascii="Times New Roman" w:hAnsi="Times New Roman"/>
          <w:snapToGrid/>
          <w:szCs w:val="24"/>
        </w:rPr>
        <w:t>foreshaft</w:t>
      </w:r>
      <w:proofErr w:type="spellEnd"/>
      <w:r w:rsidR="00142962" w:rsidRPr="00DC2A35">
        <w:rPr>
          <w:rFonts w:ascii="Times New Roman" w:hAnsi="Times New Roman"/>
          <w:snapToGrid/>
          <w:szCs w:val="24"/>
        </w:rPr>
        <w:t>, break when strike bone.</w:t>
      </w:r>
      <w:r w:rsidR="00ED4561" w:rsidRPr="00DC2A35">
        <w:rPr>
          <w:rFonts w:ascii="Times New Roman" w:hAnsi="Times New Roman"/>
          <w:snapToGrid/>
          <w:szCs w:val="24"/>
        </w:rPr>
        <w:t xml:space="preserve"> Apache use of glass points.</w:t>
      </w:r>
      <w:r w:rsidR="00563C1B" w:rsidRPr="00DC2A35">
        <w:rPr>
          <w:rFonts w:ascii="Times New Roman" w:hAnsi="Times New Roman"/>
          <w:snapToGrid/>
          <w:szCs w:val="24"/>
        </w:rPr>
        <w:t xml:space="preserve"> In recent time frequent raids for plunder by Apache, revenge by </w:t>
      </w:r>
      <w:proofErr w:type="spellStart"/>
      <w:r w:rsidR="00563C1B" w:rsidRPr="00DC2A35">
        <w:rPr>
          <w:rFonts w:ascii="Times New Roman" w:hAnsi="Times New Roman"/>
          <w:snapToGrid/>
          <w:szCs w:val="24"/>
        </w:rPr>
        <w:t>O’Odham</w:t>
      </w:r>
      <w:proofErr w:type="spellEnd"/>
      <w:r w:rsidR="00563C1B" w:rsidRPr="00DC2A35">
        <w:rPr>
          <w:rFonts w:ascii="Times New Roman" w:hAnsi="Times New Roman"/>
          <w:snapToGrid/>
          <w:szCs w:val="24"/>
        </w:rPr>
        <w:t xml:space="preserve">, who had to devise systems of signal and defense, practice. Hunter-gatherers Apache </w:t>
      </w:r>
      <w:proofErr w:type="spellStart"/>
      <w:r w:rsidR="00563C1B" w:rsidRPr="00DC2A35">
        <w:rPr>
          <w:rFonts w:ascii="Times New Roman" w:hAnsi="Times New Roman"/>
          <w:snapToGrid/>
          <w:szCs w:val="24"/>
        </w:rPr>
        <w:t>etc</w:t>
      </w:r>
      <w:proofErr w:type="spellEnd"/>
      <w:r w:rsidR="00563C1B" w:rsidRPr="00DC2A35">
        <w:rPr>
          <w:rFonts w:ascii="Times New Roman" w:hAnsi="Times New Roman"/>
          <w:snapToGrid/>
          <w:szCs w:val="24"/>
        </w:rPr>
        <w:t xml:space="preserve">, maintained dispersed hidden population, including re-use of prehistoric sites, ephemeral dwellings, few ceramics - thus little </w:t>
      </w:r>
      <w:proofErr w:type="gramStart"/>
      <w:r w:rsidR="00563C1B" w:rsidRPr="00DC2A35">
        <w:rPr>
          <w:rFonts w:ascii="Times New Roman" w:hAnsi="Times New Roman"/>
          <w:snapToGrid/>
          <w:szCs w:val="24"/>
        </w:rPr>
        <w:t>trace;</w:t>
      </w:r>
      <w:proofErr w:type="gramEnd"/>
      <w:r w:rsidR="00563C1B" w:rsidRPr="00DC2A35">
        <w:rPr>
          <w:rFonts w:ascii="Times New Roman" w:hAnsi="Times New Roman"/>
          <w:snapToGrid/>
          <w:szCs w:val="24"/>
        </w:rPr>
        <w:t xml:space="preserve"> while sedentary agriculturalists concentrated for defense.</w:t>
      </w:r>
    </w:p>
    <w:p w14:paraId="68C22BE4" w14:textId="77777777" w:rsidR="00531923" w:rsidRPr="00DC2A35" w:rsidRDefault="00417B61" w:rsidP="00437CBB">
      <w:pPr>
        <w:ind w:right="-720"/>
        <w:rPr>
          <w:rFonts w:ascii="Times New Roman" w:hAnsi="Times New Roman"/>
          <w:snapToGrid/>
          <w:szCs w:val="24"/>
        </w:rPr>
      </w:pPr>
      <w:r w:rsidRPr="00DC2A35">
        <w:rPr>
          <w:rFonts w:ascii="Times New Roman" w:hAnsi="Times New Roman"/>
          <w:snapToGrid/>
          <w:szCs w:val="24"/>
        </w:rPr>
        <w:tab/>
        <w:t xml:space="preserve">Point </w:t>
      </w:r>
      <w:r w:rsidR="00975960" w:rsidRPr="00DC2A35">
        <w:rPr>
          <w:rFonts w:ascii="Times New Roman" w:hAnsi="Times New Roman"/>
          <w:snapToGrid/>
          <w:szCs w:val="24"/>
        </w:rPr>
        <w:t>analyses. D</w:t>
      </w:r>
      <w:r w:rsidRPr="00DC2A35">
        <w:rPr>
          <w:rFonts w:ascii="Times New Roman" w:hAnsi="Times New Roman"/>
          <w:snapToGrid/>
          <w:szCs w:val="24"/>
        </w:rPr>
        <w:t xml:space="preserve">istributions: Historic forms more on S of river, where settlements were, and access to game. Classic </w:t>
      </w:r>
      <w:proofErr w:type="spellStart"/>
      <w:r w:rsidRPr="00DC2A35">
        <w:rPr>
          <w:rFonts w:ascii="Times New Roman" w:hAnsi="Times New Roman"/>
          <w:snapToGrid/>
          <w:szCs w:val="24"/>
        </w:rPr>
        <w:t>prehist</w:t>
      </w:r>
      <w:proofErr w:type="spellEnd"/>
      <w:r w:rsidRPr="00DC2A35">
        <w:rPr>
          <w:rFonts w:ascii="Times New Roman" w:hAnsi="Times New Roman"/>
          <w:snapToGrid/>
          <w:szCs w:val="24"/>
        </w:rPr>
        <w:t xml:space="preserve"> more N side of river, </w:t>
      </w:r>
      <w:proofErr w:type="spellStart"/>
      <w:r w:rsidRPr="00DC2A35">
        <w:rPr>
          <w:rFonts w:ascii="Times New Roman" w:hAnsi="Times New Roman"/>
          <w:snapToGrid/>
          <w:szCs w:val="24"/>
        </w:rPr>
        <w:t>espec</w:t>
      </w:r>
      <w:proofErr w:type="spellEnd"/>
      <w:r w:rsidRPr="00DC2A35">
        <w:rPr>
          <w:rFonts w:ascii="Times New Roman" w:hAnsi="Times New Roman"/>
          <w:snapToGrid/>
          <w:szCs w:val="24"/>
        </w:rPr>
        <w:t xml:space="preserve"> mid-notch type [our high-notched]; while </w:t>
      </w:r>
      <w:r w:rsidR="00975960" w:rsidRPr="00DC2A35">
        <w:rPr>
          <w:rFonts w:ascii="Times New Roman" w:hAnsi="Times New Roman"/>
          <w:snapToGrid/>
          <w:szCs w:val="24"/>
        </w:rPr>
        <w:t xml:space="preserve">concave base serrated more on S, suggesting that these are </w:t>
      </w:r>
      <w:proofErr w:type="gramStart"/>
      <w:r w:rsidR="00975960" w:rsidRPr="00DC2A35">
        <w:rPr>
          <w:rFonts w:ascii="Times New Roman" w:hAnsi="Times New Roman"/>
          <w:snapToGrid/>
          <w:szCs w:val="24"/>
        </w:rPr>
        <w:t>actually historic</w:t>
      </w:r>
      <w:proofErr w:type="gramEnd"/>
      <w:r w:rsidR="00975960" w:rsidRPr="00DC2A35">
        <w:rPr>
          <w:rFonts w:ascii="Times New Roman" w:hAnsi="Times New Roman"/>
          <w:snapToGrid/>
          <w:szCs w:val="24"/>
        </w:rPr>
        <w:t>.</w:t>
      </w:r>
      <w:r w:rsidR="00563C1B" w:rsidRPr="00DC2A35">
        <w:rPr>
          <w:rFonts w:ascii="Times New Roman" w:hAnsi="Times New Roman"/>
          <w:snapToGrid/>
          <w:szCs w:val="24"/>
        </w:rPr>
        <w:t xml:space="preserve"> </w:t>
      </w:r>
      <w:r w:rsidR="00975960" w:rsidRPr="00DC2A35">
        <w:rPr>
          <w:rFonts w:ascii="Times New Roman" w:hAnsi="Times New Roman"/>
          <w:snapToGrid/>
          <w:szCs w:val="24"/>
        </w:rPr>
        <w:t xml:space="preserve">  Historic types lighter than Classic [but narrow ranges overlap - almost all .5-1.0 grams. New recurved bow intro in Classic, recurved bow gains 20%+ in arrow speed over self-bow. Recurve intro maybe 1200-1450, sinew backing may be later or with, maybe </w:t>
      </w:r>
      <w:proofErr w:type="spellStart"/>
      <w:r w:rsidR="00975960" w:rsidRPr="00DC2A35">
        <w:rPr>
          <w:rFonts w:ascii="Times New Roman" w:hAnsi="Times New Roman"/>
          <w:snapToGrid/>
          <w:szCs w:val="24"/>
        </w:rPr>
        <w:t>assoc</w:t>
      </w:r>
      <w:proofErr w:type="spellEnd"/>
      <w:r w:rsidR="00975960" w:rsidRPr="00DC2A35">
        <w:rPr>
          <w:rFonts w:ascii="Times New Roman" w:hAnsi="Times New Roman"/>
          <w:snapToGrid/>
          <w:szCs w:val="24"/>
        </w:rPr>
        <w:t xml:space="preserve"> w Apache, unclear.</w:t>
      </w:r>
      <w:r w:rsidR="008E4A1F" w:rsidRPr="00DC2A35">
        <w:rPr>
          <w:rFonts w:ascii="Times New Roman" w:hAnsi="Times New Roman"/>
          <w:snapToGrid/>
          <w:szCs w:val="24"/>
        </w:rPr>
        <w:t xml:space="preserve"> </w:t>
      </w:r>
      <w:proofErr w:type="spellStart"/>
      <w:r w:rsidR="008E4A1F" w:rsidRPr="00DC2A35">
        <w:rPr>
          <w:rFonts w:ascii="Times New Roman" w:hAnsi="Times New Roman"/>
          <w:snapToGrid/>
          <w:szCs w:val="24"/>
        </w:rPr>
        <w:t>O’Odham</w:t>
      </w:r>
      <w:proofErr w:type="spellEnd"/>
      <w:r w:rsidR="008E4A1F" w:rsidRPr="00DC2A35">
        <w:rPr>
          <w:rFonts w:ascii="Times New Roman" w:hAnsi="Times New Roman"/>
          <w:snapToGrid/>
          <w:szCs w:val="24"/>
        </w:rPr>
        <w:t xml:space="preserve"> used unbacked recurve.  </w:t>
      </w:r>
    </w:p>
    <w:p w14:paraId="7C1AB02D" w14:textId="77777777" w:rsidR="008E4A1F" w:rsidRPr="00DC2A35" w:rsidRDefault="008E4A1F" w:rsidP="00437CBB">
      <w:pPr>
        <w:ind w:right="-720"/>
        <w:rPr>
          <w:rFonts w:ascii="Times New Roman" w:hAnsi="Times New Roman"/>
          <w:snapToGrid/>
          <w:szCs w:val="24"/>
        </w:rPr>
      </w:pPr>
      <w:r w:rsidRPr="00DC2A35">
        <w:rPr>
          <w:rFonts w:ascii="Times New Roman" w:hAnsi="Times New Roman"/>
          <w:snapToGrid/>
          <w:szCs w:val="24"/>
        </w:rPr>
        <w:t xml:space="preserve">   Historic </w:t>
      </w:r>
      <w:proofErr w:type="spellStart"/>
      <w:r w:rsidRPr="00DC2A35">
        <w:rPr>
          <w:rFonts w:ascii="Times New Roman" w:hAnsi="Times New Roman"/>
          <w:snapToGrid/>
          <w:szCs w:val="24"/>
        </w:rPr>
        <w:t>Sacate</w:t>
      </w:r>
      <w:proofErr w:type="spellEnd"/>
      <w:r w:rsidRPr="00DC2A35">
        <w:rPr>
          <w:rFonts w:ascii="Times New Roman" w:hAnsi="Times New Roman"/>
          <w:snapToGrid/>
          <w:szCs w:val="24"/>
        </w:rPr>
        <w:t xml:space="preserve"> site, 120 pts, almost all unnotched </w:t>
      </w:r>
      <w:proofErr w:type="spellStart"/>
      <w:r w:rsidRPr="00DC2A35">
        <w:rPr>
          <w:rFonts w:ascii="Times New Roman" w:hAnsi="Times New Roman"/>
          <w:snapToGrid/>
          <w:szCs w:val="24"/>
        </w:rPr>
        <w:t>unserrated</w:t>
      </w:r>
      <w:proofErr w:type="spellEnd"/>
      <w:r w:rsidRPr="00DC2A35">
        <w:rPr>
          <w:rFonts w:ascii="Times New Roman" w:hAnsi="Times New Roman"/>
          <w:snapToGrid/>
          <w:szCs w:val="24"/>
        </w:rPr>
        <w:t xml:space="preserve"> small triangles, including some made of glass. Two </w:t>
      </w:r>
      <w:r w:rsidR="00E164A5" w:rsidRPr="00DC2A35">
        <w:rPr>
          <w:rFonts w:ascii="Times New Roman" w:hAnsi="Times New Roman"/>
          <w:snapToGrid/>
          <w:szCs w:val="24"/>
        </w:rPr>
        <w:t xml:space="preserve">early historic </w:t>
      </w:r>
      <w:r w:rsidRPr="00DC2A35">
        <w:rPr>
          <w:rFonts w:ascii="Times New Roman" w:hAnsi="Times New Roman"/>
          <w:snapToGrid/>
          <w:szCs w:val="24"/>
        </w:rPr>
        <w:t xml:space="preserve">Cienega Creek burials with over 150 </w:t>
      </w:r>
      <w:proofErr w:type="spellStart"/>
      <w:r w:rsidRPr="00DC2A35">
        <w:rPr>
          <w:rFonts w:ascii="Times New Roman" w:hAnsi="Times New Roman"/>
          <w:snapToGrid/>
          <w:szCs w:val="24"/>
        </w:rPr>
        <w:t>Sob</w:t>
      </w:r>
      <w:r w:rsidR="00E164A5" w:rsidRPr="00DC2A35">
        <w:rPr>
          <w:rFonts w:ascii="Times New Roman" w:hAnsi="Times New Roman"/>
          <w:snapToGrid/>
          <w:szCs w:val="24"/>
        </w:rPr>
        <w:t>aipuri</w:t>
      </w:r>
      <w:proofErr w:type="spellEnd"/>
      <w:r w:rsidR="00E164A5" w:rsidRPr="00DC2A35">
        <w:rPr>
          <w:rFonts w:ascii="Times New Roman" w:hAnsi="Times New Roman"/>
          <w:snapToGrid/>
          <w:szCs w:val="24"/>
        </w:rPr>
        <w:t xml:space="preserve"> points in body cavities, </w:t>
      </w:r>
      <w:proofErr w:type="spellStart"/>
      <w:r w:rsidR="00E164A5" w:rsidRPr="00DC2A35">
        <w:rPr>
          <w:rFonts w:ascii="Times New Roman" w:hAnsi="Times New Roman"/>
          <w:snapToGrid/>
          <w:szCs w:val="24"/>
        </w:rPr>
        <w:t>ave</w:t>
      </w:r>
      <w:proofErr w:type="spellEnd"/>
      <w:r w:rsidR="00E164A5" w:rsidRPr="00DC2A35">
        <w:rPr>
          <w:rFonts w:ascii="Times New Roman" w:hAnsi="Times New Roman"/>
          <w:snapToGrid/>
          <w:szCs w:val="24"/>
        </w:rPr>
        <w:t xml:space="preserve"> .3 grams, over half broken.</w:t>
      </w:r>
    </w:p>
    <w:p w14:paraId="26E5B333" w14:textId="35F9D397" w:rsidR="00E164A5" w:rsidRDefault="00E164A5" w:rsidP="00437CBB">
      <w:pPr>
        <w:ind w:right="-720"/>
        <w:rPr>
          <w:rFonts w:ascii="Times New Roman" w:hAnsi="Times New Roman"/>
          <w:snapToGrid/>
          <w:szCs w:val="24"/>
        </w:rPr>
      </w:pPr>
      <w:r w:rsidRPr="00DC2A35">
        <w:rPr>
          <w:rFonts w:ascii="Times New Roman" w:hAnsi="Times New Roman"/>
          <w:snapToGrid/>
          <w:szCs w:val="24"/>
        </w:rPr>
        <w:tab/>
        <w:t>War vs hunt point tests: unnotched pts more likely 97% to have sharp tangs [corners]; side-notched 42/58% sharp/rounded. SN pts more likely to have straight bases, UN more likely concave base (</w:t>
      </w:r>
      <w:proofErr w:type="gramStart"/>
      <w:r w:rsidRPr="00DC2A35">
        <w:rPr>
          <w:rFonts w:ascii="Times New Roman" w:hAnsi="Times New Roman"/>
          <w:snapToGrid/>
          <w:szCs w:val="24"/>
        </w:rPr>
        <w:t>i.e.</w:t>
      </w:r>
      <w:proofErr w:type="gramEnd"/>
      <w:r w:rsidRPr="00DC2A35">
        <w:rPr>
          <w:rFonts w:ascii="Times New Roman" w:hAnsi="Times New Roman"/>
          <w:snapToGrid/>
          <w:szCs w:val="24"/>
        </w:rPr>
        <w:t xml:space="preserve"> barbed). UN narrower (</w:t>
      </w:r>
      <w:proofErr w:type="gramStart"/>
      <w:r w:rsidRPr="00DC2A35">
        <w:rPr>
          <w:rFonts w:ascii="Times New Roman" w:hAnsi="Times New Roman"/>
          <w:snapToGrid/>
          <w:szCs w:val="24"/>
        </w:rPr>
        <w:t>i.e.</w:t>
      </w:r>
      <w:proofErr w:type="gramEnd"/>
      <w:r w:rsidRPr="00DC2A35">
        <w:rPr>
          <w:rFonts w:ascii="Times New Roman" w:hAnsi="Times New Roman"/>
          <w:snapToGrid/>
          <w:szCs w:val="24"/>
        </w:rPr>
        <w:t xml:space="preserve"> bodkins for piercing shields). Notched points more often broken (70%) than unnotched 34% as expect for retrieved hunting points. [But more likely just because they are more fragile, and larger than UN.]</w:t>
      </w:r>
      <w:r w:rsidR="00C23605" w:rsidRPr="00DC2A35">
        <w:rPr>
          <w:rFonts w:ascii="Times New Roman" w:hAnsi="Times New Roman"/>
          <w:snapToGrid/>
          <w:szCs w:val="24"/>
        </w:rPr>
        <w:t xml:space="preserve"> Chert most common material for all, but obsidian more for N pts, and basalt more common in UN pts (</w:t>
      </w:r>
      <w:proofErr w:type="gramStart"/>
      <w:r w:rsidR="00C23605" w:rsidRPr="00DC2A35">
        <w:rPr>
          <w:rFonts w:ascii="Times New Roman" w:hAnsi="Times New Roman"/>
          <w:snapToGrid/>
          <w:szCs w:val="24"/>
        </w:rPr>
        <w:t>i.e.</w:t>
      </w:r>
      <w:proofErr w:type="gramEnd"/>
      <w:r w:rsidR="00C23605" w:rsidRPr="00DC2A35">
        <w:rPr>
          <w:rFonts w:ascii="Times New Roman" w:hAnsi="Times New Roman"/>
          <w:snapToGrid/>
          <w:szCs w:val="24"/>
        </w:rPr>
        <w:t xml:space="preserve"> tougher material for war). [But more likely just because notching difficult in poor material.] Archaic pts mostly “hunting” design, Classic mixed, Historic almost all “war” design, corresponds to decrease in big-game hunting, rise of war.</w:t>
      </w:r>
      <w:r w:rsidR="000040E6" w:rsidRPr="00DC2A35">
        <w:rPr>
          <w:rFonts w:ascii="Times New Roman" w:hAnsi="Times New Roman"/>
          <w:snapToGrid/>
          <w:szCs w:val="24"/>
        </w:rPr>
        <w:t xml:space="preserve"> Serration rare in one area of survey, while common in others, from Archaic thru Historic, thus </w:t>
      </w:r>
      <w:proofErr w:type="gramStart"/>
      <w:r w:rsidR="000040E6" w:rsidRPr="00DC2A35">
        <w:rPr>
          <w:rFonts w:ascii="Times New Roman" w:hAnsi="Times New Roman"/>
          <w:snapToGrid/>
          <w:szCs w:val="24"/>
        </w:rPr>
        <w:t>long term</w:t>
      </w:r>
      <w:proofErr w:type="gramEnd"/>
      <w:r w:rsidR="000040E6" w:rsidRPr="00DC2A35">
        <w:rPr>
          <w:rFonts w:ascii="Times New Roman" w:hAnsi="Times New Roman"/>
          <w:snapToGrid/>
          <w:szCs w:val="24"/>
        </w:rPr>
        <w:t xml:space="preserve"> cultural style represented.</w:t>
      </w:r>
    </w:p>
    <w:p w14:paraId="4C3723CB" w14:textId="7A64F7B6" w:rsidR="005B566D" w:rsidRDefault="005B566D" w:rsidP="00437CBB">
      <w:pPr>
        <w:ind w:right="-720"/>
        <w:rPr>
          <w:rFonts w:ascii="Times New Roman" w:hAnsi="Times New Roman"/>
          <w:snapToGrid/>
          <w:szCs w:val="24"/>
        </w:rPr>
      </w:pPr>
    </w:p>
    <w:p w14:paraId="180CFA92" w14:textId="77777777" w:rsidR="005B566D" w:rsidRPr="005B566D" w:rsidRDefault="005B566D" w:rsidP="005B566D">
      <w:pPr>
        <w:ind w:right="-720"/>
        <w:rPr>
          <w:rFonts w:ascii="Times New Roman" w:hAnsi="Times New Roman"/>
          <w:b/>
          <w:snapToGrid/>
          <w:szCs w:val="24"/>
        </w:rPr>
      </w:pPr>
      <w:r w:rsidRPr="005B566D">
        <w:rPr>
          <w:rFonts w:ascii="Times New Roman" w:hAnsi="Times New Roman"/>
          <w:b/>
          <w:snapToGrid/>
          <w:szCs w:val="24"/>
        </w:rPr>
        <w:t>Loendorf, Chris</w:t>
      </w:r>
      <w:r w:rsidRPr="005B566D">
        <w:rPr>
          <w:rFonts w:ascii="Times New Roman" w:hAnsi="Times New Roman"/>
          <w:b/>
          <w:snapToGrid/>
          <w:szCs w:val="24"/>
        </w:rPr>
        <w:tab/>
      </w:r>
      <w:r w:rsidRPr="005B566D">
        <w:rPr>
          <w:rFonts w:ascii="Times New Roman" w:hAnsi="Times New Roman"/>
          <w:b/>
          <w:snapToGrid/>
          <w:szCs w:val="24"/>
        </w:rPr>
        <w:tab/>
      </w:r>
      <w:r w:rsidRPr="005B566D">
        <w:rPr>
          <w:rFonts w:ascii="Times New Roman" w:hAnsi="Times New Roman"/>
          <w:b/>
          <w:snapToGrid/>
          <w:szCs w:val="24"/>
        </w:rPr>
        <w:tab/>
        <w:t>p</w:t>
      </w:r>
    </w:p>
    <w:p w14:paraId="44F57DAB" w14:textId="77777777" w:rsidR="005B566D" w:rsidRPr="005B566D" w:rsidRDefault="005B566D" w:rsidP="005B566D">
      <w:pPr>
        <w:ind w:right="-720"/>
        <w:rPr>
          <w:rFonts w:ascii="Times New Roman" w:hAnsi="Times New Roman"/>
          <w:snapToGrid/>
          <w:szCs w:val="24"/>
        </w:rPr>
      </w:pPr>
      <w:r w:rsidRPr="005B566D">
        <w:rPr>
          <w:rFonts w:ascii="Times New Roman" w:hAnsi="Times New Roman"/>
          <w:snapToGrid/>
          <w:szCs w:val="24"/>
        </w:rPr>
        <w:t xml:space="preserve">2019 1,000 Years a Commodity: Obsidian Procurement and Use Within the Phoenix Basin of Southern Arizona. </w:t>
      </w:r>
      <w:r w:rsidRPr="005B566D">
        <w:rPr>
          <w:rFonts w:ascii="Times New Roman" w:hAnsi="Times New Roman"/>
          <w:i/>
          <w:snapToGrid/>
          <w:szCs w:val="24"/>
        </w:rPr>
        <w:t>Journal of Arizona Archaeology</w:t>
      </w:r>
      <w:r w:rsidRPr="005B566D">
        <w:rPr>
          <w:rFonts w:ascii="Times New Roman" w:hAnsi="Times New Roman"/>
          <w:snapToGrid/>
          <w:szCs w:val="24"/>
        </w:rPr>
        <w:t xml:space="preserve"> 7(1):69-80.</w:t>
      </w:r>
    </w:p>
    <w:p w14:paraId="18E2DFAA" w14:textId="77777777" w:rsidR="005B566D" w:rsidRPr="005B566D" w:rsidRDefault="005B566D" w:rsidP="005B566D">
      <w:pPr>
        <w:ind w:right="-720"/>
        <w:rPr>
          <w:rFonts w:ascii="Times New Roman" w:hAnsi="Times New Roman"/>
          <w:snapToGrid/>
          <w:szCs w:val="24"/>
        </w:rPr>
      </w:pPr>
    </w:p>
    <w:p w14:paraId="52AB4EBB" w14:textId="77777777" w:rsidR="005B566D" w:rsidRPr="005B566D" w:rsidRDefault="005B566D" w:rsidP="005B566D">
      <w:pPr>
        <w:ind w:right="-720"/>
        <w:rPr>
          <w:rFonts w:ascii="Times New Roman" w:hAnsi="Times New Roman"/>
          <w:iCs/>
          <w:snapToGrid/>
          <w:szCs w:val="24"/>
        </w:rPr>
      </w:pPr>
      <w:r w:rsidRPr="005B566D">
        <w:rPr>
          <w:rFonts w:ascii="Times New Roman" w:hAnsi="Times New Roman"/>
          <w:iCs/>
          <w:snapToGrid/>
          <w:szCs w:val="24"/>
        </w:rPr>
        <w:t>Rare during the Archaic, widespread during the pre-Classic period ca AD 600 through late nineteenth century. Largely used for small arrow tips. This factor appears to have affected acquisition – obsidian primarily obtained as raw material through trade, and in rare circumstances points on the tips of enemy’s arrows, collected as talismans from settings such as battlefields, and occasionally acquired from earlier site components. But most obtained through trade with allied peoples outside the Phoenix Basin.</w:t>
      </w:r>
    </w:p>
    <w:p w14:paraId="10F82AD6" w14:textId="77777777" w:rsidR="005B566D" w:rsidRPr="005B566D" w:rsidRDefault="005B566D" w:rsidP="005B566D">
      <w:pPr>
        <w:ind w:right="-720"/>
        <w:rPr>
          <w:rFonts w:ascii="Times New Roman" w:hAnsi="Times New Roman"/>
          <w:iCs/>
          <w:snapToGrid/>
          <w:szCs w:val="24"/>
        </w:rPr>
      </w:pPr>
      <w:r w:rsidRPr="005B566D">
        <w:rPr>
          <w:rFonts w:ascii="Times New Roman" w:hAnsi="Times New Roman"/>
          <w:iCs/>
          <w:snapToGrid/>
          <w:szCs w:val="24"/>
        </w:rPr>
        <w:tab/>
        <w:t xml:space="preserve">Not available in PB. Good flaking properties but need assessment of impact strength if used for hunt/war points. Ball-drop tests on glass and sawn slabs for measure. Comparatively, Gov’t Mt </w:t>
      </w:r>
      <w:proofErr w:type="spellStart"/>
      <w:r w:rsidRPr="005B566D">
        <w:rPr>
          <w:rFonts w:ascii="Times New Roman" w:hAnsi="Times New Roman"/>
          <w:iCs/>
          <w:snapToGrid/>
          <w:szCs w:val="24"/>
        </w:rPr>
        <w:t>obsid</w:t>
      </w:r>
      <w:proofErr w:type="spellEnd"/>
      <w:r w:rsidRPr="005B566D">
        <w:rPr>
          <w:rFonts w:ascii="Times New Roman" w:hAnsi="Times New Roman"/>
          <w:iCs/>
          <w:snapToGrid/>
          <w:szCs w:val="24"/>
        </w:rPr>
        <w:t xml:space="preserve"> weakest, but Mule Creek, glass, Whetstone Chert all similar; basalt, siltstone about twice as strong. </w:t>
      </w:r>
      <w:proofErr w:type="spellStart"/>
      <w:r w:rsidRPr="005B566D">
        <w:rPr>
          <w:rFonts w:ascii="Times New Roman" w:hAnsi="Times New Roman"/>
          <w:iCs/>
          <w:snapToGrid/>
          <w:szCs w:val="24"/>
        </w:rPr>
        <w:t>Obsid</w:t>
      </w:r>
      <w:proofErr w:type="spellEnd"/>
      <w:r w:rsidRPr="005B566D">
        <w:rPr>
          <w:rFonts w:ascii="Times New Roman" w:hAnsi="Times New Roman"/>
          <w:iCs/>
          <w:snapToGrid/>
          <w:szCs w:val="24"/>
        </w:rPr>
        <w:t xml:space="preserve"> “provides exceptional performance</w:t>
      </w:r>
    </w:p>
    <w:p w14:paraId="1B90117C" w14:textId="77777777" w:rsidR="005B566D" w:rsidRPr="005B566D" w:rsidRDefault="005B566D" w:rsidP="005B566D">
      <w:pPr>
        <w:ind w:right="-720"/>
        <w:rPr>
          <w:rFonts w:ascii="Times New Roman" w:hAnsi="Times New Roman"/>
          <w:iCs/>
          <w:snapToGrid/>
          <w:szCs w:val="24"/>
        </w:rPr>
      </w:pPr>
      <w:r w:rsidRPr="005B566D">
        <w:rPr>
          <w:rFonts w:ascii="Times New Roman" w:hAnsi="Times New Roman"/>
          <w:iCs/>
          <w:snapToGrid/>
          <w:szCs w:val="24"/>
        </w:rPr>
        <w:t xml:space="preserve">for penetrating elastic materials like skin, but it also has very low durability, </w:t>
      </w:r>
      <w:proofErr w:type="gramStart"/>
      <w:r w:rsidRPr="005B566D">
        <w:rPr>
          <w:rFonts w:ascii="Times New Roman" w:hAnsi="Times New Roman"/>
          <w:iCs/>
          <w:snapToGrid/>
          <w:szCs w:val="24"/>
        </w:rPr>
        <w:t>consequently</w:t>
      </w:r>
      <w:proofErr w:type="gramEnd"/>
      <w:r w:rsidRPr="005B566D">
        <w:rPr>
          <w:rFonts w:ascii="Times New Roman" w:hAnsi="Times New Roman"/>
          <w:iCs/>
          <w:snapToGrid/>
          <w:szCs w:val="24"/>
        </w:rPr>
        <w:t xml:space="preserve"> performs poorly when penetrating inelastic media such as bone (Loendorf et al. 2018).” Often catastrophic damage, hard to rework, harder to attach to shafts [really?], so better for warfare, but use of shields </w:t>
      </w:r>
      <w:proofErr w:type="spellStart"/>
      <w:r w:rsidRPr="005B566D">
        <w:rPr>
          <w:rFonts w:ascii="Times New Roman" w:hAnsi="Times New Roman"/>
          <w:iCs/>
          <w:snapToGrid/>
          <w:szCs w:val="24"/>
        </w:rPr>
        <w:t>etc</w:t>
      </w:r>
      <w:proofErr w:type="spellEnd"/>
      <w:r w:rsidRPr="005B566D">
        <w:rPr>
          <w:rFonts w:ascii="Times New Roman" w:hAnsi="Times New Roman"/>
          <w:iCs/>
          <w:snapToGrid/>
          <w:szCs w:val="24"/>
        </w:rPr>
        <w:t xml:space="preserve"> may lead to </w:t>
      </w:r>
      <w:proofErr w:type="spellStart"/>
      <w:r w:rsidRPr="005B566D">
        <w:rPr>
          <w:rFonts w:ascii="Times New Roman" w:hAnsi="Times New Roman"/>
          <w:iCs/>
          <w:snapToGrid/>
          <w:szCs w:val="24"/>
        </w:rPr>
        <w:t>pref</w:t>
      </w:r>
      <w:proofErr w:type="spellEnd"/>
      <w:r w:rsidRPr="005B566D">
        <w:rPr>
          <w:rFonts w:ascii="Times New Roman" w:hAnsi="Times New Roman"/>
          <w:iCs/>
          <w:snapToGrid/>
          <w:szCs w:val="24"/>
        </w:rPr>
        <w:t xml:space="preserve"> for stronger materials. [He’s still pushing the notched = hunt, unnotched = war and other things that </w:t>
      </w:r>
      <w:proofErr w:type="gramStart"/>
      <w:r w:rsidRPr="005B566D">
        <w:rPr>
          <w:rFonts w:ascii="Times New Roman" w:hAnsi="Times New Roman"/>
          <w:iCs/>
          <w:snapToGrid/>
          <w:szCs w:val="24"/>
        </w:rPr>
        <w:t>in spite of</w:t>
      </w:r>
      <w:proofErr w:type="gramEnd"/>
      <w:r w:rsidRPr="005B566D">
        <w:rPr>
          <w:rFonts w:ascii="Times New Roman" w:hAnsi="Times New Roman"/>
          <w:iCs/>
          <w:snapToGrid/>
          <w:szCs w:val="24"/>
        </w:rPr>
        <w:t xml:space="preserve"> his experiments I think are overblown.]</w:t>
      </w:r>
    </w:p>
    <w:p w14:paraId="00FB8F4D" w14:textId="77777777" w:rsidR="005B566D" w:rsidRPr="005B566D" w:rsidRDefault="005B566D" w:rsidP="005B566D">
      <w:pPr>
        <w:ind w:right="-720"/>
        <w:rPr>
          <w:rFonts w:ascii="Times New Roman" w:hAnsi="Times New Roman"/>
          <w:snapToGrid/>
          <w:szCs w:val="24"/>
        </w:rPr>
      </w:pPr>
      <w:r w:rsidRPr="005B566D">
        <w:rPr>
          <w:rFonts w:ascii="Times New Roman" w:hAnsi="Times New Roman"/>
          <w:iCs/>
          <w:snapToGrid/>
          <w:szCs w:val="24"/>
        </w:rPr>
        <w:tab/>
        <w:t xml:space="preserve">Basalt and relatives most common pts in Archaic, use decreases thru time until Classic. </w:t>
      </w:r>
      <w:proofErr w:type="spellStart"/>
      <w:r w:rsidRPr="005B566D">
        <w:rPr>
          <w:rFonts w:ascii="Times New Roman" w:hAnsi="Times New Roman"/>
          <w:iCs/>
          <w:snapToGrid/>
          <w:szCs w:val="24"/>
        </w:rPr>
        <w:t>Obsid</w:t>
      </w:r>
      <w:proofErr w:type="spellEnd"/>
      <w:r w:rsidRPr="005B566D">
        <w:rPr>
          <w:rFonts w:ascii="Times New Roman" w:hAnsi="Times New Roman"/>
          <w:iCs/>
          <w:snapToGrid/>
          <w:szCs w:val="24"/>
        </w:rPr>
        <w:t xml:space="preserve"> peaked in Classic. Archaic darts tipped with basalt – carry few, need multipurpose point. [This argument is weakened by the common use of obsidian for darts in our Sinagua area, and Gt Basin, etc.] Late Classic and on return to basalt pts may reflect need to overcome introduction of shields in war. Exchange directional, not just factor of distance, suggests social connections as warfare might limit exchanges. </w:t>
      </w:r>
      <w:proofErr w:type="spellStart"/>
      <w:r w:rsidRPr="005B566D">
        <w:rPr>
          <w:rFonts w:ascii="Times New Roman" w:hAnsi="Times New Roman"/>
          <w:iCs/>
          <w:snapToGrid/>
          <w:szCs w:val="24"/>
        </w:rPr>
        <w:t>Obsid</w:t>
      </w:r>
      <w:proofErr w:type="spellEnd"/>
      <w:r w:rsidRPr="005B566D">
        <w:rPr>
          <w:rFonts w:ascii="Times New Roman" w:hAnsi="Times New Roman"/>
          <w:iCs/>
          <w:snapToGrid/>
          <w:szCs w:val="24"/>
        </w:rPr>
        <w:t xml:space="preserve"> as debitage and unworked shows came as raw material. Bow systems need tuning, so complete arrows not as likely exchanged [again, he makes too much of the ‘tuning’ issue – lots of ethnographic exchange of arrows]. </w:t>
      </w:r>
      <w:proofErr w:type="gramStart"/>
      <w:r w:rsidRPr="005B566D">
        <w:rPr>
          <w:rFonts w:ascii="Times New Roman" w:hAnsi="Times New Roman"/>
          <w:iCs/>
          <w:snapToGrid/>
          <w:szCs w:val="24"/>
        </w:rPr>
        <w:t>Rare finished</w:t>
      </w:r>
      <w:proofErr w:type="gramEnd"/>
      <w:r w:rsidRPr="005B566D">
        <w:rPr>
          <w:rFonts w:ascii="Times New Roman" w:hAnsi="Times New Roman"/>
          <w:iCs/>
          <w:snapToGrid/>
          <w:szCs w:val="24"/>
        </w:rPr>
        <w:t xml:space="preserve"> pts could be not from trade but collected from war, sites, etc. [Good article though I think he overinterprets some weak trends].</w:t>
      </w:r>
    </w:p>
    <w:p w14:paraId="41EE171C" w14:textId="77777777" w:rsidR="0051500B" w:rsidRDefault="0051500B" w:rsidP="00437CBB">
      <w:pPr>
        <w:ind w:right="-720"/>
        <w:rPr>
          <w:rFonts w:ascii="Times New Roman" w:hAnsi="Times New Roman"/>
          <w:snapToGrid/>
          <w:szCs w:val="24"/>
        </w:rPr>
      </w:pPr>
    </w:p>
    <w:p w14:paraId="434BD0B9" w14:textId="77777777" w:rsidR="0051500B" w:rsidRPr="0051500B" w:rsidRDefault="0051500B" w:rsidP="0051500B">
      <w:pPr>
        <w:ind w:right="-720"/>
        <w:rPr>
          <w:rFonts w:ascii="TimesNewRomanPSMT" w:hAnsi="TimesNewRomanPSMT" w:cs="TimesNewRomanPSMT"/>
          <w:b/>
          <w:snapToGrid/>
          <w:szCs w:val="24"/>
        </w:rPr>
      </w:pPr>
      <w:r w:rsidRPr="0051500B">
        <w:rPr>
          <w:rFonts w:ascii="TimesNewRomanPSMT" w:hAnsi="TimesNewRomanPSMT" w:cs="TimesNewRomanPSMT"/>
          <w:b/>
          <w:snapToGrid/>
          <w:szCs w:val="24"/>
        </w:rPr>
        <w:t xml:space="preserve">Loendorf, Chris, R. Scott Plumlee, and Shari </w:t>
      </w:r>
      <w:proofErr w:type="spellStart"/>
      <w:r w:rsidRPr="0051500B">
        <w:rPr>
          <w:rFonts w:ascii="TimesNewRomanPSMT" w:hAnsi="TimesNewRomanPSMT" w:cs="TimesNewRomanPSMT"/>
          <w:b/>
          <w:snapToGrid/>
          <w:szCs w:val="24"/>
        </w:rPr>
        <w:t>Tiedens</w:t>
      </w:r>
      <w:proofErr w:type="spellEnd"/>
      <w:r w:rsidRPr="0051500B">
        <w:rPr>
          <w:rFonts w:ascii="TimesNewRomanPSMT" w:hAnsi="TimesNewRomanPSMT" w:cs="TimesNewRomanPSMT"/>
          <w:b/>
          <w:snapToGrid/>
          <w:szCs w:val="24"/>
        </w:rPr>
        <w:tab/>
      </w:r>
      <w:r w:rsidRPr="0051500B">
        <w:rPr>
          <w:rFonts w:ascii="TimesNewRomanPSMT" w:hAnsi="TimesNewRomanPSMT" w:cs="TimesNewRomanPSMT"/>
          <w:b/>
          <w:snapToGrid/>
          <w:szCs w:val="24"/>
        </w:rPr>
        <w:tab/>
      </w:r>
      <w:r w:rsidRPr="0051500B">
        <w:rPr>
          <w:rFonts w:ascii="TimesNewRomanPSMT" w:hAnsi="TimesNewRomanPSMT" w:cs="TimesNewRomanPSMT"/>
          <w:b/>
          <w:snapToGrid/>
          <w:szCs w:val="24"/>
        </w:rPr>
        <w:tab/>
        <w:t>o</w:t>
      </w:r>
    </w:p>
    <w:p w14:paraId="4E9322D2" w14:textId="77777777" w:rsidR="0051500B" w:rsidRPr="0051500B" w:rsidRDefault="0051500B" w:rsidP="0051500B">
      <w:pPr>
        <w:ind w:right="-720"/>
        <w:rPr>
          <w:rFonts w:ascii="TimesNewRomanPSMT" w:hAnsi="TimesNewRomanPSMT" w:cs="TimesNewRomanPSMT"/>
          <w:snapToGrid/>
          <w:szCs w:val="24"/>
        </w:rPr>
      </w:pPr>
      <w:r w:rsidRPr="0051500B">
        <w:rPr>
          <w:rFonts w:ascii="TimesNewRomanPSMT" w:hAnsi="TimesNewRomanPSMT" w:cs="TimesNewRomanPSMT"/>
          <w:snapToGrid/>
          <w:szCs w:val="24"/>
        </w:rPr>
        <w:t xml:space="preserve">2017 Projectile point design: flaked-stone projectile tip selection, function, and style. In </w:t>
      </w:r>
      <w:r w:rsidRPr="0051500B">
        <w:rPr>
          <w:rFonts w:ascii="TimesNewRomanPSMT" w:hAnsi="TimesNewRomanPSMT" w:cs="TimesNewRomanPSMT"/>
          <w:i/>
          <w:snapToGrid/>
          <w:szCs w:val="24"/>
        </w:rPr>
        <w:t>Projectile Point Analysis in the American Southwest</w:t>
      </w:r>
      <w:r w:rsidRPr="0051500B">
        <w:rPr>
          <w:rFonts w:ascii="TimesNewRomanPSMT" w:hAnsi="TimesNewRomanPSMT" w:cs="TimesNewRomanPSMT"/>
          <w:snapToGrid/>
          <w:szCs w:val="24"/>
        </w:rPr>
        <w:t xml:space="preserve">, edited by Todd W. Bostwick and Chris Loendorf, </w:t>
      </w:r>
      <w:r w:rsidRPr="0051500B">
        <w:rPr>
          <w:rFonts w:ascii="TimesNewRomanPSMT" w:hAnsi="TimesNewRomanPSMT" w:cs="TimesNewRomanPSMT"/>
          <w:i/>
          <w:snapToGrid/>
          <w:szCs w:val="24"/>
        </w:rPr>
        <w:t>Journal of Arizona Archaeology</w:t>
      </w:r>
      <w:r w:rsidRPr="0051500B">
        <w:rPr>
          <w:rFonts w:ascii="TimesNewRomanPSMT" w:hAnsi="TimesNewRomanPSMT" w:cs="TimesNewRomanPSMT"/>
          <w:snapToGrid/>
          <w:szCs w:val="24"/>
        </w:rPr>
        <w:t xml:space="preserve"> 4(2):83-98.</w:t>
      </w:r>
    </w:p>
    <w:p w14:paraId="7DABB56A" w14:textId="77777777" w:rsidR="0051500B" w:rsidRPr="0051500B" w:rsidRDefault="0051500B" w:rsidP="0051500B">
      <w:pPr>
        <w:ind w:right="-720"/>
        <w:rPr>
          <w:rFonts w:ascii="TimesNewRomanPSMT" w:hAnsi="TimesNewRomanPSMT" w:cs="TimesNewRomanPSMT"/>
          <w:snapToGrid/>
          <w:szCs w:val="24"/>
        </w:rPr>
      </w:pPr>
    </w:p>
    <w:p w14:paraId="65F95567" w14:textId="36DD48D0" w:rsidR="0051500B" w:rsidRDefault="0051500B" w:rsidP="0051500B">
      <w:pPr>
        <w:ind w:right="-720"/>
        <w:rPr>
          <w:rFonts w:ascii="TimesNewRomanPSMT" w:hAnsi="TimesNewRomanPSMT" w:cs="TimesNewRomanPSMT"/>
          <w:snapToGrid/>
          <w:szCs w:val="24"/>
        </w:rPr>
      </w:pPr>
      <w:r w:rsidRPr="0051500B">
        <w:rPr>
          <w:rFonts w:ascii="TimesNewRomanPSMT" w:hAnsi="TimesNewRomanPSMT" w:cs="TimesNewRomanPSMT"/>
          <w:snapToGrid/>
          <w:szCs w:val="24"/>
        </w:rPr>
        <w:t xml:space="preserve">Functional features include serration and notching. Ethnohistorical info (Bill 1882) on wound location and effect. Experiments using fixed bow shooting arrows into foam: unnotched points detach sooner [marginally in my opinion] consistent with hunting expectations. Side-notched pts penetrate 6% deeper because lashing doesn’t interfere. Both notched and un pts better than no stone point [differences </w:t>
      </w:r>
      <w:proofErr w:type="gramStart"/>
      <w:r w:rsidRPr="0051500B">
        <w:rPr>
          <w:rFonts w:ascii="TimesNewRomanPSMT" w:hAnsi="TimesNewRomanPSMT" w:cs="TimesNewRomanPSMT"/>
          <w:snapToGrid/>
          <w:szCs w:val="24"/>
        </w:rPr>
        <w:t>actually small</w:t>
      </w:r>
      <w:proofErr w:type="gramEnd"/>
      <w:r w:rsidRPr="0051500B">
        <w:rPr>
          <w:rFonts w:ascii="TimesNewRomanPSMT" w:hAnsi="TimesNewRomanPSMT" w:cs="TimesNewRomanPSMT"/>
          <w:snapToGrid/>
          <w:szCs w:val="24"/>
        </w:rPr>
        <w:t>]. Serration doesn’t reduce penetration much, so this attribute prob varied without functional selection.</w:t>
      </w:r>
    </w:p>
    <w:p w14:paraId="623F13A0" w14:textId="28E0C694" w:rsidR="005B566D" w:rsidRDefault="005B566D" w:rsidP="0051500B">
      <w:pPr>
        <w:ind w:right="-720"/>
        <w:rPr>
          <w:rFonts w:ascii="TimesNewRomanPSMT" w:hAnsi="TimesNewRomanPSMT" w:cs="TimesNewRomanPSMT"/>
          <w:snapToGrid/>
          <w:szCs w:val="24"/>
        </w:rPr>
      </w:pPr>
    </w:p>
    <w:p w14:paraId="6E3AD0DC" w14:textId="77777777" w:rsidR="005B566D" w:rsidRPr="005B566D" w:rsidRDefault="005B566D" w:rsidP="005B566D">
      <w:pPr>
        <w:ind w:right="-720"/>
        <w:rPr>
          <w:rFonts w:ascii="TimesNewRomanPSMT" w:hAnsi="TimesNewRomanPSMT" w:cs="TimesNewRomanPSMT"/>
          <w:b/>
          <w:snapToGrid/>
          <w:szCs w:val="24"/>
        </w:rPr>
      </w:pPr>
      <w:r w:rsidRPr="005B566D">
        <w:rPr>
          <w:rFonts w:ascii="TimesNewRomanPSMT" w:hAnsi="TimesNewRomanPSMT" w:cs="TimesNewRomanPSMT"/>
          <w:b/>
          <w:snapToGrid/>
          <w:szCs w:val="24"/>
        </w:rPr>
        <w:t xml:space="preserve">Loendorf, Chris, Lowell Blikre, William D. Bryce, Theodore J. Oliver, Allen </w:t>
      </w:r>
      <w:proofErr w:type="spellStart"/>
      <w:r w:rsidRPr="005B566D">
        <w:rPr>
          <w:rFonts w:ascii="TimesNewRomanPSMT" w:hAnsi="TimesNewRomanPSMT" w:cs="TimesNewRomanPSMT"/>
          <w:b/>
          <w:snapToGrid/>
          <w:szCs w:val="24"/>
        </w:rPr>
        <w:t>Denoyer</w:t>
      </w:r>
      <w:proofErr w:type="spellEnd"/>
      <w:r w:rsidRPr="005B566D">
        <w:rPr>
          <w:rFonts w:ascii="TimesNewRomanPSMT" w:hAnsi="TimesNewRomanPSMT" w:cs="TimesNewRomanPSMT"/>
          <w:b/>
          <w:snapToGrid/>
          <w:szCs w:val="24"/>
        </w:rPr>
        <w:t xml:space="preserve">, and Greg </w:t>
      </w:r>
      <w:proofErr w:type="spellStart"/>
      <w:r w:rsidRPr="005B566D">
        <w:rPr>
          <w:rFonts w:ascii="TimesNewRomanPSMT" w:hAnsi="TimesNewRomanPSMT" w:cs="TimesNewRomanPSMT"/>
          <w:b/>
          <w:snapToGrid/>
          <w:szCs w:val="24"/>
        </w:rPr>
        <w:t>Wermers</w:t>
      </w:r>
      <w:proofErr w:type="spellEnd"/>
      <w:r w:rsidRPr="005B566D">
        <w:rPr>
          <w:rFonts w:ascii="TimesNewRomanPSMT" w:hAnsi="TimesNewRomanPSMT" w:cs="TimesNewRomanPSMT"/>
          <w:b/>
          <w:snapToGrid/>
          <w:szCs w:val="24"/>
        </w:rPr>
        <w:tab/>
      </w:r>
      <w:r w:rsidRPr="005B566D">
        <w:rPr>
          <w:rFonts w:ascii="TimesNewRomanPSMT" w:hAnsi="TimesNewRomanPSMT" w:cs="TimesNewRomanPSMT"/>
          <w:b/>
          <w:snapToGrid/>
          <w:szCs w:val="24"/>
        </w:rPr>
        <w:tab/>
      </w:r>
      <w:r w:rsidRPr="005B566D">
        <w:rPr>
          <w:rFonts w:ascii="TimesNewRomanPSMT" w:hAnsi="TimesNewRomanPSMT" w:cs="TimesNewRomanPSMT"/>
          <w:b/>
          <w:snapToGrid/>
          <w:szCs w:val="24"/>
        </w:rPr>
        <w:tab/>
        <w:t>s</w:t>
      </w:r>
    </w:p>
    <w:p w14:paraId="616B69DA" w14:textId="6478D557" w:rsidR="005B566D" w:rsidRDefault="005B566D" w:rsidP="005B566D">
      <w:pPr>
        <w:ind w:right="-720"/>
        <w:rPr>
          <w:rFonts w:ascii="TimesNewRomanPSMT" w:hAnsi="TimesNewRomanPSMT" w:cs="TimesNewRomanPSMT"/>
          <w:snapToGrid/>
          <w:szCs w:val="24"/>
        </w:rPr>
      </w:pPr>
      <w:r w:rsidRPr="005B566D">
        <w:rPr>
          <w:rFonts w:ascii="TimesNewRomanPSMT" w:hAnsi="TimesNewRomanPSMT" w:cs="TimesNewRomanPSMT"/>
          <w:snapToGrid/>
          <w:szCs w:val="24"/>
        </w:rPr>
        <w:lastRenderedPageBreak/>
        <w:t xml:space="preserve">2018 Raw Material Impact Strength and Flaked Stone Projectile Point Performance. </w:t>
      </w:r>
      <w:r w:rsidRPr="005B566D">
        <w:rPr>
          <w:rFonts w:ascii="TimesNewRomanPSMT" w:hAnsi="TimesNewRomanPSMT" w:cs="TimesNewRomanPSMT"/>
          <w:i/>
          <w:iCs/>
          <w:snapToGrid/>
          <w:szCs w:val="24"/>
        </w:rPr>
        <w:t xml:space="preserve">Journal of Archaeological Science </w:t>
      </w:r>
      <w:r w:rsidRPr="005B566D">
        <w:rPr>
          <w:rFonts w:ascii="TimesNewRomanPSMT" w:hAnsi="TimesNewRomanPSMT" w:cs="TimesNewRomanPSMT"/>
          <w:snapToGrid/>
          <w:szCs w:val="24"/>
        </w:rPr>
        <w:t>90:50-61.</w:t>
      </w:r>
    </w:p>
    <w:p w14:paraId="0A9D55FB" w14:textId="7F8A1587" w:rsidR="00E9755D" w:rsidRDefault="00E9755D" w:rsidP="005B566D">
      <w:pPr>
        <w:ind w:right="-720"/>
        <w:rPr>
          <w:rFonts w:ascii="TimesNewRomanPSMT" w:hAnsi="TimesNewRomanPSMT" w:cs="TimesNewRomanPSMT"/>
          <w:snapToGrid/>
          <w:szCs w:val="24"/>
        </w:rPr>
      </w:pPr>
      <w:bookmarkStart w:id="56" w:name="_Hlk80005303"/>
      <w:r>
        <w:rPr>
          <w:rFonts w:ascii="TimesNewRomanPSMT" w:hAnsi="TimesNewRomanPSMT" w:cs="TimesNewRomanPSMT"/>
          <w:snapToGrid/>
          <w:szCs w:val="24"/>
        </w:rPr>
        <w:t xml:space="preserve">Arrows shot from mounted bow into foam and synthetic ballistic gel w or w/out rawhide ‘skin’. Stone pts of obsidian, siltstone, chert, basalt. Not much variability in penetration, but obsidian best. With rawhide, </w:t>
      </w:r>
      <w:proofErr w:type="spellStart"/>
      <w:r>
        <w:rPr>
          <w:rFonts w:ascii="TimesNewRomanPSMT" w:hAnsi="TimesNewRomanPSMT" w:cs="TimesNewRomanPSMT"/>
          <w:snapToGrid/>
          <w:szCs w:val="24"/>
        </w:rPr>
        <w:t>obsid</w:t>
      </w:r>
      <w:proofErr w:type="spellEnd"/>
      <w:r>
        <w:rPr>
          <w:rFonts w:ascii="TimesNewRomanPSMT" w:hAnsi="TimesNewRomanPSMT" w:cs="TimesNewRomanPSMT"/>
          <w:snapToGrid/>
          <w:szCs w:val="24"/>
        </w:rPr>
        <w:t xml:space="preserve"> often failed, others less so. Sharpened wood tip held up best. </w:t>
      </w:r>
      <w:proofErr w:type="spellStart"/>
      <w:r>
        <w:rPr>
          <w:rFonts w:ascii="TimesNewRomanPSMT" w:hAnsi="TimesNewRomanPSMT" w:cs="TimesNewRomanPSMT"/>
          <w:snapToGrid/>
          <w:szCs w:val="24"/>
        </w:rPr>
        <w:t>Obsid</w:t>
      </w:r>
      <w:proofErr w:type="spellEnd"/>
      <w:r>
        <w:rPr>
          <w:rFonts w:ascii="TimesNewRomanPSMT" w:hAnsi="TimesNewRomanPSMT" w:cs="TimesNewRomanPSMT"/>
          <w:snapToGrid/>
          <w:szCs w:val="24"/>
        </w:rPr>
        <w:t xml:space="preserve"> thus good for cutting soft tissue but a poor choice when durability is required. Chert is compromise between sharper </w:t>
      </w:r>
      <w:proofErr w:type="spellStart"/>
      <w:r>
        <w:rPr>
          <w:rFonts w:ascii="TimesNewRomanPSMT" w:hAnsi="TimesNewRomanPSMT" w:cs="TimesNewRomanPSMT"/>
          <w:snapToGrid/>
          <w:szCs w:val="24"/>
        </w:rPr>
        <w:t>obsid</w:t>
      </w:r>
      <w:proofErr w:type="spellEnd"/>
      <w:r>
        <w:rPr>
          <w:rFonts w:ascii="TimesNewRomanPSMT" w:hAnsi="TimesNewRomanPSMT" w:cs="TimesNewRomanPSMT"/>
          <w:snapToGrid/>
          <w:szCs w:val="24"/>
        </w:rPr>
        <w:t xml:space="preserve"> and rougher siltstone or basalt.</w:t>
      </w:r>
    </w:p>
    <w:p w14:paraId="6F68C697" w14:textId="0A1C9650" w:rsidR="00B62427" w:rsidRDefault="00B62427" w:rsidP="005B566D">
      <w:pPr>
        <w:ind w:right="-720"/>
        <w:rPr>
          <w:rFonts w:ascii="TimesNewRomanPSMT" w:hAnsi="TimesNewRomanPSMT" w:cs="TimesNewRomanPSMT"/>
          <w:snapToGrid/>
          <w:szCs w:val="24"/>
        </w:rPr>
      </w:pPr>
    </w:p>
    <w:p w14:paraId="27CD3ED8" w14:textId="77777777" w:rsidR="00B62427" w:rsidRPr="00B62427" w:rsidRDefault="00B62427" w:rsidP="00B62427">
      <w:pPr>
        <w:ind w:right="-720"/>
        <w:rPr>
          <w:rFonts w:ascii="TimesNewRomanPSMT" w:hAnsi="TimesNewRomanPSMT" w:cs="TimesNewRomanPSMT"/>
          <w:b/>
          <w:snapToGrid/>
          <w:szCs w:val="24"/>
        </w:rPr>
      </w:pPr>
      <w:r w:rsidRPr="00B62427">
        <w:rPr>
          <w:rFonts w:ascii="TimesNewRomanPSMT" w:hAnsi="TimesNewRomanPSMT" w:cs="TimesNewRomanPSMT"/>
          <w:b/>
          <w:snapToGrid/>
          <w:szCs w:val="24"/>
        </w:rPr>
        <w:t xml:space="preserve">Loendorf, Chris R., Thatcher Rogers, Theodore J. Oliver, Brian R. </w:t>
      </w:r>
      <w:proofErr w:type="spellStart"/>
      <w:r w:rsidRPr="00B62427">
        <w:rPr>
          <w:rFonts w:ascii="TimesNewRomanPSMT" w:hAnsi="TimesNewRomanPSMT" w:cs="TimesNewRomanPSMT"/>
          <w:b/>
          <w:snapToGrid/>
          <w:szCs w:val="24"/>
        </w:rPr>
        <w:t>Huttick</w:t>
      </w:r>
      <w:proofErr w:type="spellEnd"/>
      <w:r w:rsidRPr="00B62427">
        <w:rPr>
          <w:rFonts w:ascii="TimesNewRomanPSMT" w:hAnsi="TimesNewRomanPSMT" w:cs="TimesNewRomanPSMT"/>
          <w:b/>
          <w:snapToGrid/>
          <w:szCs w:val="24"/>
        </w:rPr>
        <w:t xml:space="preserve">, Allen </w:t>
      </w:r>
      <w:proofErr w:type="spellStart"/>
      <w:r w:rsidRPr="00B62427">
        <w:rPr>
          <w:rFonts w:ascii="TimesNewRomanPSMT" w:hAnsi="TimesNewRomanPSMT" w:cs="TimesNewRomanPSMT"/>
          <w:b/>
          <w:snapToGrid/>
          <w:szCs w:val="24"/>
        </w:rPr>
        <w:t>Denoyer</w:t>
      </w:r>
      <w:proofErr w:type="spellEnd"/>
      <w:r w:rsidRPr="00B62427">
        <w:rPr>
          <w:rFonts w:ascii="TimesNewRomanPSMT" w:hAnsi="TimesNewRomanPSMT" w:cs="TimesNewRomanPSMT"/>
          <w:b/>
          <w:snapToGrid/>
          <w:szCs w:val="24"/>
        </w:rPr>
        <w:t>, and M. Kyle Woodson</w:t>
      </w:r>
      <w:r w:rsidRPr="00B62427">
        <w:rPr>
          <w:rFonts w:ascii="TimesNewRomanPSMT" w:hAnsi="TimesNewRomanPSMT" w:cs="TimesNewRomanPSMT"/>
          <w:b/>
          <w:snapToGrid/>
          <w:szCs w:val="24"/>
        </w:rPr>
        <w:tab/>
      </w:r>
      <w:r w:rsidRPr="00B62427">
        <w:rPr>
          <w:rFonts w:ascii="TimesNewRomanPSMT" w:hAnsi="TimesNewRomanPSMT" w:cs="TimesNewRomanPSMT"/>
          <w:b/>
          <w:snapToGrid/>
          <w:szCs w:val="24"/>
        </w:rPr>
        <w:tab/>
      </w:r>
      <w:r w:rsidRPr="00B62427">
        <w:rPr>
          <w:rFonts w:ascii="TimesNewRomanPSMT" w:hAnsi="TimesNewRomanPSMT" w:cs="TimesNewRomanPSMT"/>
          <w:b/>
          <w:snapToGrid/>
          <w:szCs w:val="24"/>
        </w:rPr>
        <w:tab/>
        <w:t>o</w:t>
      </w:r>
    </w:p>
    <w:p w14:paraId="07F0AC8E" w14:textId="77777777" w:rsidR="00B62427" w:rsidRPr="00B62427" w:rsidRDefault="00B62427" w:rsidP="00B62427">
      <w:pPr>
        <w:ind w:right="-720"/>
        <w:rPr>
          <w:rFonts w:ascii="TimesNewRomanPSMT" w:hAnsi="TimesNewRomanPSMT" w:cs="TimesNewRomanPSMT"/>
          <w:snapToGrid/>
          <w:szCs w:val="24"/>
        </w:rPr>
      </w:pPr>
      <w:r w:rsidRPr="00B62427">
        <w:rPr>
          <w:rFonts w:ascii="TimesNewRomanPSMT" w:hAnsi="TimesNewRomanPSMT" w:cs="TimesNewRomanPSMT"/>
          <w:snapToGrid/>
          <w:szCs w:val="24"/>
          <w:lang w:val="en-GB"/>
        </w:rPr>
        <w:t xml:space="preserve">2019 </w:t>
      </w:r>
      <w:r w:rsidRPr="00B62427">
        <w:rPr>
          <w:rFonts w:ascii="TimesNewRomanPSMT" w:hAnsi="TimesNewRomanPSMT" w:cs="TimesNewRomanPSMT"/>
          <w:snapToGrid/>
          <w:szCs w:val="24"/>
        </w:rPr>
        <w:t xml:space="preserve">Projectile point reworking: an experimental study of arrowpoint use life. </w:t>
      </w:r>
      <w:r w:rsidRPr="00B62427">
        <w:rPr>
          <w:rFonts w:ascii="TimesNewRomanPSMT" w:hAnsi="TimesNewRomanPSMT" w:cs="TimesNewRomanPSMT"/>
          <w:i/>
          <w:snapToGrid/>
          <w:szCs w:val="24"/>
        </w:rPr>
        <w:t xml:space="preserve">American Antiquity </w:t>
      </w:r>
      <w:r w:rsidRPr="00B62427">
        <w:rPr>
          <w:rFonts w:ascii="TimesNewRomanPSMT" w:hAnsi="TimesNewRomanPSMT" w:cs="TimesNewRomanPSMT"/>
          <w:snapToGrid/>
          <w:szCs w:val="24"/>
        </w:rPr>
        <w:t>84(2):353-365.</w:t>
      </w:r>
    </w:p>
    <w:p w14:paraId="37186D06" w14:textId="77777777" w:rsidR="00B62427" w:rsidRPr="00B62427" w:rsidRDefault="00B62427" w:rsidP="00B62427">
      <w:pPr>
        <w:ind w:right="-720"/>
        <w:rPr>
          <w:rFonts w:ascii="TimesNewRomanPSMT" w:hAnsi="TimesNewRomanPSMT" w:cs="TimesNewRomanPSMT"/>
          <w:snapToGrid/>
          <w:szCs w:val="24"/>
          <w:lang w:val="en-GB"/>
        </w:rPr>
      </w:pPr>
    </w:p>
    <w:p w14:paraId="3F1B43D0" w14:textId="77777777" w:rsidR="00B62427" w:rsidRPr="00B62427" w:rsidRDefault="00B62427" w:rsidP="00B62427">
      <w:pPr>
        <w:ind w:right="-720"/>
        <w:rPr>
          <w:rFonts w:ascii="TimesNewRomanPSMT" w:hAnsi="TimesNewRomanPSMT" w:cs="TimesNewRomanPSMT"/>
          <w:snapToGrid/>
          <w:szCs w:val="24"/>
        </w:rPr>
      </w:pPr>
      <w:r w:rsidRPr="00B62427">
        <w:rPr>
          <w:rFonts w:ascii="TimesNewRomanPSMT" w:hAnsi="TimesNewRomanPSMT" w:cs="TimesNewRomanPSMT"/>
          <w:snapToGrid/>
          <w:szCs w:val="24"/>
        </w:rPr>
        <w:t xml:space="preserve">Arrows smaller, have tighter need for standardization because less possible to adjust propulsion during shot than for thrown weapon – limits rework. </w:t>
      </w:r>
    </w:p>
    <w:p w14:paraId="05BF2AF2" w14:textId="14056B17" w:rsidR="00B62427" w:rsidRPr="005B566D" w:rsidRDefault="00B62427" w:rsidP="00B62427">
      <w:pPr>
        <w:ind w:right="-720"/>
        <w:rPr>
          <w:rFonts w:ascii="TimesNewRomanPSMT" w:hAnsi="TimesNewRomanPSMT" w:cs="TimesNewRomanPSMT"/>
          <w:snapToGrid/>
          <w:szCs w:val="24"/>
        </w:rPr>
      </w:pPr>
      <w:r w:rsidRPr="00B62427">
        <w:rPr>
          <w:rFonts w:ascii="TimesNewRomanPSMT" w:hAnsi="TimesNewRomanPSMT" w:cs="TimesNewRomanPSMT"/>
          <w:snapToGrid/>
          <w:szCs w:val="24"/>
        </w:rPr>
        <w:t xml:space="preserve">Flaked-stone points varying in impact strength by a factor of almost three (two obsidian varieties </w:t>
      </w:r>
      <w:proofErr w:type="spellStart"/>
      <w:r w:rsidRPr="00B62427">
        <w:rPr>
          <w:rFonts w:ascii="TimesNewRomanPSMT" w:hAnsi="TimesNewRomanPSMT" w:cs="TimesNewRomanPSMT"/>
          <w:snapToGrid/>
          <w:szCs w:val="24"/>
        </w:rPr>
        <w:t>Gvt</w:t>
      </w:r>
      <w:proofErr w:type="spellEnd"/>
      <w:r w:rsidRPr="00B62427">
        <w:rPr>
          <w:rFonts w:ascii="TimesNewRomanPSMT" w:hAnsi="TimesNewRomanPSMT" w:cs="TimesNewRomanPSMT"/>
          <w:snapToGrid/>
          <w:szCs w:val="24"/>
        </w:rPr>
        <w:t xml:space="preserve"> Mt and Mule Creek, two chert types Whetstone and </w:t>
      </w:r>
      <w:proofErr w:type="spellStart"/>
      <w:r w:rsidRPr="00B62427">
        <w:rPr>
          <w:rFonts w:ascii="TimesNewRomanPSMT" w:hAnsi="TimesNewRomanPSMT" w:cs="TimesNewRomanPSMT"/>
          <w:snapToGrid/>
          <w:szCs w:val="24"/>
        </w:rPr>
        <w:t>Tolchaco</w:t>
      </w:r>
      <w:proofErr w:type="spellEnd"/>
      <w:r w:rsidRPr="00B62427">
        <w:rPr>
          <w:rFonts w:ascii="TimesNewRomanPSMT" w:hAnsi="TimesNewRomanPSMT" w:cs="TimesNewRomanPSMT"/>
          <w:snapToGrid/>
          <w:szCs w:val="24"/>
        </w:rPr>
        <w:t xml:space="preserve">, a black fine-grained volcanic stone, and a metamorphosed fine-grained sedimentary stone) were shot (fixed 34 </w:t>
      </w:r>
      <w:proofErr w:type="spellStart"/>
      <w:r w:rsidRPr="00B62427">
        <w:rPr>
          <w:rFonts w:ascii="TimesNewRomanPSMT" w:hAnsi="TimesNewRomanPSMT" w:cs="TimesNewRomanPSMT"/>
          <w:snapToGrid/>
          <w:szCs w:val="24"/>
        </w:rPr>
        <w:t>lb</w:t>
      </w:r>
      <w:proofErr w:type="spellEnd"/>
      <w:r w:rsidRPr="00B62427">
        <w:rPr>
          <w:rFonts w:ascii="TimesNewRomanPSMT" w:hAnsi="TimesNewRomanPSMT" w:cs="TimesNewRomanPSMT"/>
          <w:snapToGrid/>
          <w:szCs w:val="24"/>
        </w:rPr>
        <w:t xml:space="preserve"> recurve bow, 43 </w:t>
      </w:r>
      <w:proofErr w:type="spellStart"/>
      <w:r w:rsidRPr="00B62427">
        <w:rPr>
          <w:rFonts w:ascii="TimesNewRomanPSMT" w:hAnsi="TimesNewRomanPSMT" w:cs="TimesNewRomanPSMT"/>
          <w:snapToGrid/>
          <w:szCs w:val="24"/>
        </w:rPr>
        <w:t>mps</w:t>
      </w:r>
      <w:proofErr w:type="spellEnd"/>
      <w:r w:rsidRPr="00B62427">
        <w:rPr>
          <w:rFonts w:ascii="TimesNewRomanPSMT" w:hAnsi="TimesNewRomanPSMT" w:cs="TimesNewRomanPSMT"/>
          <w:snapToGrid/>
          <w:szCs w:val="24"/>
        </w:rPr>
        <w:t xml:space="preserve">) at media that were increasingly inelastic and therefore likely to break the points (foam blocks, ballistics gelatin, rawhide of different thicknesses, and bovine scapulae covered with ballistic gelatin). Broken tips were reworked if </w:t>
      </w:r>
      <w:proofErr w:type="gramStart"/>
      <w:r w:rsidRPr="00B62427">
        <w:rPr>
          <w:rFonts w:ascii="TimesNewRomanPSMT" w:hAnsi="TimesNewRomanPSMT" w:cs="TimesNewRomanPSMT"/>
          <w:snapToGrid/>
          <w:szCs w:val="24"/>
        </w:rPr>
        <w:t>possible, and</w:t>
      </w:r>
      <w:proofErr w:type="gramEnd"/>
      <w:r w:rsidRPr="00B62427">
        <w:rPr>
          <w:rFonts w:ascii="TimesNewRomanPSMT" w:hAnsi="TimesNewRomanPSMT" w:cs="TimesNewRomanPSMT"/>
          <w:snapToGrid/>
          <w:szCs w:val="24"/>
        </w:rPr>
        <w:t xml:space="preserve"> used again under the same conditions. Results show that all damage to low impact-strength materials, especially obsidian (+ chert), was generally catastrophic - these points could only rarely be reworked. The fact that low-strength stones were commonly used to make small arrowpoints suggests that reworking was not a primary concern for their designers. Furthermore, in those instances when broken tips could be reworked, their performance declined. </w:t>
      </w:r>
      <w:r w:rsidRPr="00B62427">
        <w:rPr>
          <w:rFonts w:ascii="TimesNewRomanPSMT" w:hAnsi="TimesNewRomanPSMT" w:cs="TimesNewRomanPSMT"/>
          <w:snapToGrid/>
          <w:szCs w:val="24"/>
          <w:lang w:val="en-GB"/>
        </w:rPr>
        <w:t xml:space="preserve">Penetration data standardized by arrow weight to compensate for greater momentum and kinetic energy. Boxplot and data show statistically worse performance by reworked points [but the actual differences are small]. </w:t>
      </w:r>
      <w:r w:rsidRPr="00B62427">
        <w:rPr>
          <w:rFonts w:ascii="TimesNewRomanPSMT" w:hAnsi="TimesNewRomanPSMT" w:cs="TimesNewRomanPSMT"/>
          <w:snapToGrid/>
          <w:szCs w:val="24"/>
        </w:rPr>
        <w:t>Reworking broken points also resulted in shapes that are uncommon in many arrowpoint assemblages. Our results suggest that the original design attributes of arrowpoints may have been less affected by reworking, and, consequently, may more accurately suggest temporal and behavioral associations.</w:t>
      </w:r>
    </w:p>
    <w:bookmarkEnd w:id="56"/>
    <w:p w14:paraId="551860F3" w14:textId="77777777" w:rsidR="00980A9B" w:rsidRPr="001231E3" w:rsidRDefault="00980A9B" w:rsidP="00437CBB">
      <w:pPr>
        <w:ind w:right="-720"/>
        <w:rPr>
          <w:rFonts w:ascii="TimesNewRomanPSMT" w:hAnsi="TimesNewRomanPSMT" w:cs="TimesNewRomanPSMT"/>
          <w:snapToGrid/>
          <w:szCs w:val="24"/>
        </w:rPr>
      </w:pPr>
      <w:r w:rsidRPr="001231E3">
        <w:rPr>
          <w:rFonts w:ascii="TimesNewRomanPSMT" w:hAnsi="TimesNewRomanPSMT" w:cs="TimesNewRomanPSMT"/>
          <w:snapToGrid/>
          <w:szCs w:val="24"/>
        </w:rPr>
        <w:tab/>
      </w:r>
    </w:p>
    <w:p w14:paraId="234C37AD" w14:textId="77777777" w:rsidR="00027ED3" w:rsidRPr="001231E3" w:rsidRDefault="00027ED3" w:rsidP="00437CBB">
      <w:pPr>
        <w:ind w:right="-720"/>
        <w:rPr>
          <w:rFonts w:ascii="Times New Roman" w:hAnsi="Times New Roman"/>
          <w:b/>
          <w:szCs w:val="24"/>
        </w:rPr>
      </w:pPr>
      <w:r w:rsidRPr="001231E3">
        <w:rPr>
          <w:rFonts w:ascii="Times New Roman" w:hAnsi="Times New Roman"/>
          <w:b/>
          <w:szCs w:val="24"/>
        </w:rPr>
        <w:t>Loendorf, Lawrence 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E00A2D1" w14:textId="77777777" w:rsidR="00027ED3" w:rsidRPr="001231E3" w:rsidRDefault="00027ED3" w:rsidP="00437CBB">
      <w:pPr>
        <w:ind w:right="-720"/>
        <w:rPr>
          <w:rFonts w:ascii="Times New Roman" w:hAnsi="Times New Roman"/>
          <w:szCs w:val="24"/>
        </w:rPr>
      </w:pPr>
      <w:proofErr w:type="gramStart"/>
      <w:r w:rsidRPr="001231E3">
        <w:rPr>
          <w:rFonts w:ascii="Times New Roman" w:hAnsi="Times New Roman"/>
          <w:szCs w:val="24"/>
        </w:rPr>
        <w:t xml:space="preserve">2008  </w:t>
      </w:r>
      <w:r w:rsidRPr="001231E3">
        <w:rPr>
          <w:rFonts w:ascii="Times New Roman" w:hAnsi="Times New Roman"/>
          <w:i/>
          <w:szCs w:val="24"/>
        </w:rPr>
        <w:t>Thunder</w:t>
      </w:r>
      <w:proofErr w:type="gramEnd"/>
      <w:r w:rsidRPr="001231E3">
        <w:rPr>
          <w:rFonts w:ascii="Times New Roman" w:hAnsi="Times New Roman"/>
          <w:i/>
          <w:szCs w:val="24"/>
        </w:rPr>
        <w:t xml:space="preserve"> and Herds: Rock Art of the High Plains</w:t>
      </w:r>
      <w:r w:rsidRPr="001231E3">
        <w:rPr>
          <w:rFonts w:ascii="Times New Roman" w:hAnsi="Times New Roman"/>
          <w:szCs w:val="24"/>
        </w:rPr>
        <w:t>. Left Coast Press, Walnut Creek, CA.</w:t>
      </w:r>
    </w:p>
    <w:p w14:paraId="397303E4" w14:textId="77777777" w:rsidR="00027ED3" w:rsidRPr="001231E3" w:rsidRDefault="00027ED3" w:rsidP="00437CBB">
      <w:pPr>
        <w:ind w:right="-720"/>
        <w:rPr>
          <w:rFonts w:ascii="Times New Roman" w:hAnsi="Times New Roman"/>
          <w:szCs w:val="24"/>
        </w:rPr>
      </w:pPr>
    </w:p>
    <w:p w14:paraId="0C69251D" w14:textId="77777777" w:rsidR="00027ED3" w:rsidRPr="001231E3" w:rsidRDefault="00027ED3" w:rsidP="00437CBB">
      <w:pPr>
        <w:ind w:right="-720"/>
        <w:rPr>
          <w:rFonts w:ascii="Times New Roman" w:hAnsi="Times New Roman"/>
          <w:szCs w:val="24"/>
        </w:rPr>
      </w:pPr>
      <w:r w:rsidRPr="001231E3">
        <w:rPr>
          <w:rFonts w:ascii="Times New Roman" w:hAnsi="Times New Roman"/>
          <w:szCs w:val="24"/>
        </w:rPr>
        <w:t>Archaic mostly abstract motifs, pecked, a few quadrupeds. Possible Paleoindian under Archaic at Ancient Hogback site, CO. Incised abstract and linear elements underlying pecked Archaic abstracts. Includes a few possible dart depictions [likely]. Similarities to Gault Site abstract Clovis engravings.</w:t>
      </w:r>
    </w:p>
    <w:p w14:paraId="38C17080" w14:textId="77777777" w:rsidR="00387E5B" w:rsidRPr="001231E3" w:rsidRDefault="00387E5B" w:rsidP="00437CBB">
      <w:pPr>
        <w:ind w:right="-720"/>
        <w:rPr>
          <w:rFonts w:ascii="Times New Roman" w:hAnsi="Times New Roman"/>
          <w:szCs w:val="24"/>
        </w:rPr>
      </w:pPr>
      <w:r w:rsidRPr="001231E3">
        <w:rPr>
          <w:rFonts w:ascii="Times New Roman" w:hAnsi="Times New Roman"/>
          <w:szCs w:val="24"/>
        </w:rPr>
        <w:tab/>
        <w:t xml:space="preserve">Purgatoire Pecked-I Petroglyphs of Developmental Period (AD 100-1050, intro of bow with </w:t>
      </w:r>
      <w:proofErr w:type="spellStart"/>
      <w:r w:rsidRPr="001231E3">
        <w:rPr>
          <w:rFonts w:ascii="Times New Roman" w:hAnsi="Times New Roman"/>
          <w:szCs w:val="24"/>
        </w:rPr>
        <w:t>Scallorn</w:t>
      </w:r>
      <w:proofErr w:type="spellEnd"/>
      <w:r w:rsidRPr="001231E3">
        <w:rPr>
          <w:rFonts w:ascii="Times New Roman" w:hAnsi="Times New Roman"/>
          <w:szCs w:val="24"/>
        </w:rPr>
        <w:t xml:space="preserve"> pts, continued larger pts = atlatl, villages, </w:t>
      </w:r>
      <w:proofErr w:type="spellStart"/>
      <w:r w:rsidRPr="001231E3">
        <w:rPr>
          <w:rFonts w:ascii="Times New Roman" w:hAnsi="Times New Roman"/>
          <w:szCs w:val="24"/>
        </w:rPr>
        <w:t>pithouses</w:t>
      </w:r>
      <w:proofErr w:type="spellEnd"/>
      <w:r w:rsidRPr="001231E3">
        <w:rPr>
          <w:rFonts w:ascii="Times New Roman" w:hAnsi="Times New Roman"/>
          <w:szCs w:val="24"/>
        </w:rPr>
        <w:t xml:space="preserve">, scattered </w:t>
      </w:r>
      <w:proofErr w:type="spellStart"/>
      <w:r w:rsidRPr="001231E3">
        <w:rPr>
          <w:rFonts w:ascii="Times New Roman" w:hAnsi="Times New Roman"/>
          <w:szCs w:val="24"/>
        </w:rPr>
        <w:t>evid</w:t>
      </w:r>
      <w:proofErr w:type="spellEnd"/>
      <w:r w:rsidRPr="001231E3">
        <w:rPr>
          <w:rFonts w:ascii="Times New Roman" w:hAnsi="Times New Roman"/>
          <w:szCs w:val="24"/>
        </w:rPr>
        <w:t xml:space="preserve"> of </w:t>
      </w:r>
      <w:proofErr w:type="spellStart"/>
      <w:r w:rsidRPr="001231E3">
        <w:rPr>
          <w:rFonts w:ascii="Times New Roman" w:hAnsi="Times New Roman"/>
          <w:szCs w:val="24"/>
        </w:rPr>
        <w:lastRenderedPageBreak/>
        <w:t>agric</w:t>
      </w:r>
      <w:proofErr w:type="spellEnd"/>
      <w:r w:rsidRPr="001231E3">
        <w:rPr>
          <w:rFonts w:ascii="Times New Roman" w:hAnsi="Times New Roman"/>
          <w:szCs w:val="24"/>
        </w:rPr>
        <w:t xml:space="preserve"> </w:t>
      </w:r>
      <w:r w:rsidR="00C65590" w:rsidRPr="001231E3">
        <w:rPr>
          <w:rFonts w:ascii="Times New Roman" w:hAnsi="Times New Roman"/>
          <w:szCs w:val="24"/>
        </w:rPr>
        <w:t xml:space="preserve">+ pottery </w:t>
      </w:r>
      <w:r w:rsidRPr="001231E3">
        <w:rPr>
          <w:rFonts w:ascii="Times New Roman" w:hAnsi="Times New Roman"/>
          <w:szCs w:val="24"/>
        </w:rPr>
        <w:t>in some sites). Quadrupeds most frequent (deer, mt sheep, antelope, bison, elk) also anthropomorphs, abstracts, grid “nets”.</w:t>
      </w:r>
      <w:r w:rsidR="00C65590" w:rsidRPr="001231E3">
        <w:rPr>
          <w:rFonts w:ascii="Times New Roman" w:hAnsi="Times New Roman"/>
          <w:szCs w:val="24"/>
        </w:rPr>
        <w:t xml:space="preserve"> Some </w:t>
      </w:r>
      <w:proofErr w:type="spellStart"/>
      <w:r w:rsidR="00C65590" w:rsidRPr="001231E3">
        <w:rPr>
          <w:rFonts w:ascii="Times New Roman" w:hAnsi="Times New Roman"/>
          <w:szCs w:val="24"/>
        </w:rPr>
        <w:t>quadrups</w:t>
      </w:r>
      <w:proofErr w:type="spellEnd"/>
      <w:r w:rsidR="00C65590" w:rsidRPr="001231E3">
        <w:rPr>
          <w:rFonts w:ascii="Times New Roman" w:hAnsi="Times New Roman"/>
          <w:szCs w:val="24"/>
        </w:rPr>
        <w:t xml:space="preserve"> have protruding spear or arrow. [apparently no depictions of bow or atlatl]. Purgatoire Pecked-II Petros of </w:t>
      </w:r>
      <w:r w:rsidR="00964CE8" w:rsidRPr="001231E3">
        <w:rPr>
          <w:rFonts w:ascii="Times New Roman" w:hAnsi="Times New Roman"/>
          <w:szCs w:val="24"/>
        </w:rPr>
        <w:t xml:space="preserve">Diversification Period (AD 1050-1450), much cultural continuity. More </w:t>
      </w:r>
      <w:proofErr w:type="spellStart"/>
      <w:r w:rsidR="00964CE8" w:rsidRPr="001231E3">
        <w:rPr>
          <w:rFonts w:ascii="Times New Roman" w:hAnsi="Times New Roman"/>
          <w:szCs w:val="24"/>
        </w:rPr>
        <w:t>anthro</w:t>
      </w:r>
      <w:proofErr w:type="spellEnd"/>
      <w:r w:rsidR="00964CE8" w:rsidRPr="001231E3">
        <w:rPr>
          <w:rFonts w:ascii="Times New Roman" w:hAnsi="Times New Roman"/>
          <w:szCs w:val="24"/>
        </w:rPr>
        <w:t xml:space="preserve"> </w:t>
      </w:r>
      <w:proofErr w:type="spellStart"/>
      <w:r w:rsidR="00964CE8" w:rsidRPr="001231E3">
        <w:rPr>
          <w:rFonts w:ascii="Times New Roman" w:hAnsi="Times New Roman"/>
          <w:szCs w:val="24"/>
        </w:rPr>
        <w:t>petros</w:t>
      </w:r>
      <w:proofErr w:type="spellEnd"/>
      <w:r w:rsidR="00964CE8" w:rsidRPr="001231E3">
        <w:rPr>
          <w:rFonts w:ascii="Times New Roman" w:hAnsi="Times New Roman"/>
          <w:szCs w:val="24"/>
        </w:rPr>
        <w:t>, more active</w:t>
      </w:r>
      <w:r w:rsidR="00A00F81" w:rsidRPr="001231E3">
        <w:rPr>
          <w:rFonts w:ascii="Times New Roman" w:hAnsi="Times New Roman"/>
          <w:szCs w:val="24"/>
        </w:rPr>
        <w:t>, quadrupeds with strike marks</w:t>
      </w:r>
      <w:r w:rsidR="00504000" w:rsidRPr="001231E3">
        <w:rPr>
          <w:rFonts w:ascii="Times New Roman" w:hAnsi="Times New Roman"/>
          <w:szCs w:val="24"/>
        </w:rPr>
        <w:t>, or spears/arrows, rare depiction of figure with bow</w:t>
      </w:r>
      <w:r w:rsidR="00964CE8" w:rsidRPr="001231E3">
        <w:rPr>
          <w:rFonts w:ascii="Times New Roman" w:hAnsi="Times New Roman"/>
          <w:szCs w:val="24"/>
        </w:rPr>
        <w:t xml:space="preserve">. Red-tail Site – </w:t>
      </w:r>
      <w:proofErr w:type="spellStart"/>
      <w:r w:rsidR="00964CE8" w:rsidRPr="001231E3">
        <w:rPr>
          <w:rFonts w:ascii="Times New Roman" w:hAnsi="Times New Roman"/>
          <w:szCs w:val="24"/>
        </w:rPr>
        <w:t>anthro</w:t>
      </w:r>
      <w:proofErr w:type="spellEnd"/>
      <w:r w:rsidR="00964CE8" w:rsidRPr="001231E3">
        <w:rPr>
          <w:rFonts w:ascii="Times New Roman" w:hAnsi="Times New Roman"/>
          <w:szCs w:val="24"/>
        </w:rPr>
        <w:t xml:space="preserve"> </w:t>
      </w:r>
      <w:proofErr w:type="spellStart"/>
      <w:r w:rsidR="00A00F81" w:rsidRPr="001231E3">
        <w:rPr>
          <w:rFonts w:ascii="Times New Roman" w:hAnsi="Times New Roman"/>
          <w:szCs w:val="24"/>
        </w:rPr>
        <w:t>picto</w:t>
      </w:r>
      <w:proofErr w:type="spellEnd"/>
      <w:r w:rsidR="00A00F81" w:rsidRPr="001231E3">
        <w:rPr>
          <w:rFonts w:ascii="Times New Roman" w:hAnsi="Times New Roman"/>
          <w:szCs w:val="24"/>
        </w:rPr>
        <w:t xml:space="preserve"> </w:t>
      </w:r>
      <w:r w:rsidR="00964CE8" w:rsidRPr="001231E3">
        <w:rPr>
          <w:rFonts w:ascii="Times New Roman" w:hAnsi="Times New Roman"/>
          <w:szCs w:val="24"/>
        </w:rPr>
        <w:t xml:space="preserve">with </w:t>
      </w:r>
      <w:r w:rsidR="00A00F81" w:rsidRPr="001231E3">
        <w:rPr>
          <w:rFonts w:ascii="Times New Roman" w:hAnsi="Times New Roman"/>
          <w:szCs w:val="24"/>
        </w:rPr>
        <w:t>spear/arrow/</w:t>
      </w:r>
      <w:r w:rsidR="00964CE8" w:rsidRPr="001231E3">
        <w:rPr>
          <w:rFonts w:ascii="Times New Roman" w:hAnsi="Times New Roman"/>
          <w:szCs w:val="24"/>
        </w:rPr>
        <w:t>atlatl</w:t>
      </w:r>
      <w:r w:rsidR="00A00F81" w:rsidRPr="001231E3">
        <w:rPr>
          <w:rFonts w:ascii="Times New Roman" w:hAnsi="Times New Roman"/>
          <w:szCs w:val="24"/>
        </w:rPr>
        <w:t xml:space="preserve"> (Fig 4.3) [</w:t>
      </w:r>
      <w:r w:rsidR="00964CE8" w:rsidRPr="001231E3">
        <w:rPr>
          <w:rFonts w:ascii="Times New Roman" w:hAnsi="Times New Roman"/>
          <w:szCs w:val="24"/>
        </w:rPr>
        <w:t>line with loop]</w:t>
      </w:r>
      <w:r w:rsidR="00A00F81" w:rsidRPr="001231E3">
        <w:rPr>
          <w:rFonts w:ascii="Times New Roman" w:hAnsi="Times New Roman"/>
          <w:szCs w:val="24"/>
        </w:rPr>
        <w:t>.</w:t>
      </w:r>
      <w:r w:rsidR="00504000" w:rsidRPr="001231E3">
        <w:rPr>
          <w:rFonts w:ascii="Times New Roman" w:hAnsi="Times New Roman"/>
          <w:szCs w:val="24"/>
        </w:rPr>
        <w:t xml:space="preserve"> Others – some </w:t>
      </w:r>
      <w:proofErr w:type="spellStart"/>
      <w:r w:rsidR="00504000" w:rsidRPr="001231E3">
        <w:rPr>
          <w:rFonts w:ascii="Times New Roman" w:hAnsi="Times New Roman"/>
          <w:szCs w:val="24"/>
        </w:rPr>
        <w:t>anthros</w:t>
      </w:r>
      <w:proofErr w:type="spellEnd"/>
      <w:r w:rsidR="00504000" w:rsidRPr="001231E3">
        <w:rPr>
          <w:rFonts w:ascii="Times New Roman" w:hAnsi="Times New Roman"/>
          <w:szCs w:val="24"/>
        </w:rPr>
        <w:t xml:space="preserve"> hold looped end of line piercing animal, not how atlatl is used, prob not atlatl [also would be very late atlatl – more likely symbolic strike with arrow]. </w:t>
      </w:r>
      <w:proofErr w:type="spellStart"/>
      <w:r w:rsidR="00504000" w:rsidRPr="001231E3">
        <w:rPr>
          <w:rFonts w:ascii="Times New Roman" w:hAnsi="Times New Roman"/>
          <w:szCs w:val="24"/>
        </w:rPr>
        <w:t>Ethnog</w:t>
      </w:r>
      <w:proofErr w:type="spellEnd"/>
      <w:r w:rsidR="00504000" w:rsidRPr="001231E3">
        <w:rPr>
          <w:rFonts w:ascii="Times New Roman" w:hAnsi="Times New Roman"/>
          <w:szCs w:val="24"/>
        </w:rPr>
        <w:t xml:space="preserve"> examples of hunt magic by shooting </w:t>
      </w:r>
      <w:proofErr w:type="spellStart"/>
      <w:r w:rsidR="00504000" w:rsidRPr="001231E3">
        <w:rPr>
          <w:rFonts w:ascii="Times New Roman" w:hAnsi="Times New Roman"/>
          <w:szCs w:val="24"/>
        </w:rPr>
        <w:t>petros</w:t>
      </w:r>
      <w:proofErr w:type="spellEnd"/>
      <w:r w:rsidR="00504000" w:rsidRPr="001231E3">
        <w:rPr>
          <w:rFonts w:ascii="Times New Roman" w:hAnsi="Times New Roman"/>
          <w:szCs w:val="24"/>
        </w:rPr>
        <w:t xml:space="preserve"> with arrows.</w:t>
      </w:r>
    </w:p>
    <w:p w14:paraId="7005A35B" w14:textId="77777777" w:rsidR="00842322" w:rsidRPr="001231E3" w:rsidRDefault="00842322" w:rsidP="00437CBB">
      <w:pPr>
        <w:ind w:right="-720"/>
        <w:rPr>
          <w:rFonts w:ascii="Times New Roman" w:hAnsi="Times New Roman"/>
          <w:szCs w:val="24"/>
        </w:rPr>
      </w:pPr>
      <w:r w:rsidRPr="001231E3">
        <w:rPr>
          <w:rFonts w:ascii="Times New Roman" w:hAnsi="Times New Roman"/>
          <w:szCs w:val="24"/>
        </w:rPr>
        <w:tab/>
        <w:t xml:space="preserve">P 148 “propensity of rock art researchers to identify any linear hand-held rock art implements as atlatls.” Espec lines bisecting circles, but comp to Pecos, MN </w:t>
      </w:r>
      <w:proofErr w:type="spellStart"/>
      <w:r w:rsidRPr="001231E3">
        <w:rPr>
          <w:rFonts w:ascii="Times New Roman" w:hAnsi="Times New Roman"/>
          <w:szCs w:val="24"/>
        </w:rPr>
        <w:t>petros</w:t>
      </w:r>
      <w:proofErr w:type="spellEnd"/>
      <w:r w:rsidRPr="001231E3">
        <w:rPr>
          <w:rFonts w:ascii="Times New Roman" w:hAnsi="Times New Roman"/>
          <w:szCs w:val="24"/>
        </w:rPr>
        <w:t xml:space="preserve"> of atlatls [why not SW?] they are not convincing. More likely thrusting spears.</w:t>
      </w:r>
    </w:p>
    <w:p w14:paraId="2358D77E" w14:textId="77777777" w:rsidR="00882F12" w:rsidRPr="001231E3" w:rsidRDefault="00882F12" w:rsidP="00437CBB">
      <w:pPr>
        <w:ind w:right="-720"/>
        <w:rPr>
          <w:rFonts w:ascii="Times New Roman" w:hAnsi="Times New Roman"/>
          <w:szCs w:val="24"/>
        </w:rPr>
      </w:pPr>
    </w:p>
    <w:p w14:paraId="224FB2F3" w14:textId="77777777" w:rsidR="00882F12" w:rsidRPr="001231E3" w:rsidRDefault="00882F12" w:rsidP="00437CBB">
      <w:pPr>
        <w:ind w:right="-720"/>
        <w:rPr>
          <w:rFonts w:ascii="Times New Roman" w:hAnsi="Times New Roman"/>
          <w:b/>
          <w:szCs w:val="24"/>
        </w:rPr>
      </w:pPr>
      <w:bookmarkStart w:id="57" w:name="_Hlk535326625"/>
      <w:r w:rsidRPr="001231E3">
        <w:rPr>
          <w:rFonts w:ascii="Times New Roman" w:hAnsi="Times New Roman"/>
          <w:b/>
          <w:szCs w:val="24"/>
        </w:rPr>
        <w:t>Lombard, Marlize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690D444" w14:textId="77777777" w:rsidR="00882F12" w:rsidRPr="001231E3" w:rsidRDefault="00882F12" w:rsidP="00437CBB">
      <w:pPr>
        <w:ind w:right="-720"/>
        <w:rPr>
          <w:rFonts w:ascii="Times New Roman" w:hAnsi="Times New Roman"/>
          <w:szCs w:val="24"/>
        </w:rPr>
      </w:pPr>
      <w:proofErr w:type="gramStart"/>
      <w:r w:rsidRPr="001231E3">
        <w:rPr>
          <w:rFonts w:ascii="Times New Roman" w:hAnsi="Times New Roman"/>
          <w:szCs w:val="24"/>
        </w:rPr>
        <w:t>2011  Quartz</w:t>
      </w:r>
      <w:proofErr w:type="gramEnd"/>
      <w:r w:rsidRPr="001231E3">
        <w:rPr>
          <w:rFonts w:ascii="Times New Roman" w:hAnsi="Times New Roman"/>
          <w:szCs w:val="24"/>
        </w:rPr>
        <w:t xml:space="preserve">-tipped arrows older than 60 ka: further use-trace evidence from </w:t>
      </w:r>
      <w:proofErr w:type="spellStart"/>
      <w:r w:rsidRPr="001231E3">
        <w:rPr>
          <w:rFonts w:ascii="Times New Roman" w:hAnsi="Times New Roman"/>
          <w:szCs w:val="24"/>
        </w:rPr>
        <w:t>Sibudu</w:t>
      </w:r>
      <w:proofErr w:type="spellEnd"/>
      <w:r w:rsidRPr="001231E3">
        <w:rPr>
          <w:rFonts w:ascii="Times New Roman" w:hAnsi="Times New Roman"/>
          <w:szCs w:val="24"/>
        </w:rPr>
        <w:t xml:space="preserve">, KwaZulu-Natal, South Africa. </w:t>
      </w:r>
      <w:r w:rsidRPr="001231E3">
        <w:rPr>
          <w:rFonts w:ascii="Times New Roman" w:hAnsi="Times New Roman"/>
          <w:i/>
          <w:szCs w:val="24"/>
        </w:rPr>
        <w:t>Journal of Archaeological Science</w:t>
      </w:r>
      <w:r w:rsidRPr="001231E3">
        <w:rPr>
          <w:rFonts w:ascii="Times New Roman" w:hAnsi="Times New Roman"/>
          <w:szCs w:val="24"/>
        </w:rPr>
        <w:t xml:space="preserve"> 38:1918-1930.</w:t>
      </w:r>
    </w:p>
    <w:bookmarkEnd w:id="57"/>
    <w:p w14:paraId="5D2C1330" w14:textId="77777777" w:rsidR="00882F12" w:rsidRPr="001231E3" w:rsidRDefault="00882F12" w:rsidP="00437CBB">
      <w:pPr>
        <w:ind w:right="-720"/>
        <w:rPr>
          <w:rFonts w:ascii="Times New Roman" w:hAnsi="Times New Roman"/>
          <w:szCs w:val="24"/>
        </w:rPr>
      </w:pPr>
    </w:p>
    <w:p w14:paraId="7EE8F425" w14:textId="77777777" w:rsidR="00882F12" w:rsidRPr="001231E3" w:rsidRDefault="00882F12" w:rsidP="00437CBB">
      <w:pPr>
        <w:ind w:right="-720"/>
        <w:rPr>
          <w:rFonts w:ascii="Times New Roman" w:hAnsi="Times New Roman"/>
          <w:szCs w:val="24"/>
        </w:rPr>
      </w:pPr>
      <w:r w:rsidRPr="001231E3">
        <w:rPr>
          <w:rFonts w:ascii="Times New Roman" w:hAnsi="Times New Roman"/>
          <w:szCs w:val="24"/>
        </w:rPr>
        <w:t xml:space="preserve">Here and elsewhere evidence of hafting in form of mastic with ochre </w:t>
      </w:r>
      <w:proofErr w:type="spellStart"/>
      <w:r w:rsidRPr="001231E3">
        <w:rPr>
          <w:rFonts w:ascii="Times New Roman" w:hAnsi="Times New Roman"/>
          <w:szCs w:val="24"/>
        </w:rPr>
        <w:t>distrib</w:t>
      </w:r>
      <w:proofErr w:type="spellEnd"/>
      <w:r w:rsidRPr="001231E3">
        <w:rPr>
          <w:rFonts w:ascii="Times New Roman" w:hAnsi="Times New Roman"/>
          <w:szCs w:val="24"/>
        </w:rPr>
        <w:t xml:space="preserve"> on tools. </w:t>
      </w:r>
      <w:proofErr w:type="spellStart"/>
      <w:r w:rsidRPr="001231E3">
        <w:rPr>
          <w:rFonts w:ascii="Times New Roman" w:hAnsi="Times New Roman"/>
          <w:szCs w:val="24"/>
        </w:rPr>
        <w:t>Expers</w:t>
      </w:r>
      <w:proofErr w:type="spellEnd"/>
      <w:r w:rsidRPr="001231E3">
        <w:rPr>
          <w:rFonts w:ascii="Times New Roman" w:hAnsi="Times New Roman"/>
          <w:szCs w:val="24"/>
        </w:rPr>
        <w:t xml:space="preserve"> show microliths effective point components. </w:t>
      </w:r>
      <w:proofErr w:type="spellStart"/>
      <w:r w:rsidRPr="001231E3">
        <w:rPr>
          <w:rFonts w:ascii="Times New Roman" w:hAnsi="Times New Roman"/>
          <w:szCs w:val="24"/>
        </w:rPr>
        <w:t>Sibudu</w:t>
      </w:r>
      <w:proofErr w:type="spellEnd"/>
      <w:r w:rsidRPr="001231E3">
        <w:rPr>
          <w:rFonts w:ascii="Times New Roman" w:hAnsi="Times New Roman"/>
          <w:szCs w:val="24"/>
        </w:rPr>
        <w:t xml:space="preserve"> evidence </w:t>
      </w:r>
      <w:proofErr w:type="gramStart"/>
      <w:r w:rsidRPr="001231E3">
        <w:rPr>
          <w:rFonts w:ascii="Times New Roman" w:hAnsi="Times New Roman"/>
          <w:szCs w:val="24"/>
        </w:rPr>
        <w:t>wear</w:t>
      </w:r>
      <w:proofErr w:type="gramEnd"/>
      <w:r w:rsidRPr="001231E3">
        <w:rPr>
          <w:rFonts w:ascii="Times New Roman" w:hAnsi="Times New Roman"/>
          <w:szCs w:val="24"/>
        </w:rPr>
        <w:t xml:space="preserve"> and micro-residue supports use of segments as hafted hunting gear, show diagnostic impact fractures, but “unable to distinguish between mechanically-projected and hand-delivered weaponry.”  Now add 16 quartz bits to previous 13. A couple hafted transversely and very small are best interpreted as arrow points.  [Possible but not conclusive to me. Mostly &lt;20 mm, very small pieces of ugly material, notoriously hard to interpret wear on quartz, but presents each piece with dozens of tiny notations of striations and residue, including blood, which others also find problematic. Some of the striations look more like fracture features to me, and the organic residues are unrecognizable in the photos.]</w:t>
      </w:r>
    </w:p>
    <w:p w14:paraId="49EB3C3B" w14:textId="77777777" w:rsidR="001849A3" w:rsidRPr="001231E3" w:rsidRDefault="001849A3" w:rsidP="00437CBB">
      <w:pPr>
        <w:ind w:right="-720"/>
        <w:rPr>
          <w:rFonts w:ascii="Times New Roman" w:hAnsi="Times New Roman"/>
          <w:szCs w:val="24"/>
        </w:rPr>
      </w:pPr>
    </w:p>
    <w:p w14:paraId="607288F6" w14:textId="77777777" w:rsidR="001849A3" w:rsidRPr="001231E3" w:rsidRDefault="001849A3" w:rsidP="00437CBB">
      <w:pPr>
        <w:ind w:right="-720"/>
        <w:rPr>
          <w:rFonts w:ascii="Times New Roman" w:hAnsi="Times New Roman"/>
          <w:b/>
          <w:szCs w:val="24"/>
        </w:rPr>
      </w:pPr>
      <w:r w:rsidRPr="001231E3">
        <w:rPr>
          <w:rFonts w:ascii="Times New Roman" w:hAnsi="Times New Roman"/>
          <w:b/>
          <w:szCs w:val="24"/>
        </w:rPr>
        <w:t>Lombard, Marlize, and Justin Pargeter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4FD23EE" w14:textId="77777777" w:rsidR="001849A3" w:rsidRPr="001231E3" w:rsidRDefault="001849A3" w:rsidP="00437CBB">
      <w:pPr>
        <w:ind w:right="-720"/>
        <w:rPr>
          <w:rFonts w:ascii="Times New Roman" w:hAnsi="Times New Roman"/>
          <w:szCs w:val="24"/>
        </w:rPr>
      </w:pPr>
      <w:proofErr w:type="gramStart"/>
      <w:r w:rsidRPr="001231E3">
        <w:rPr>
          <w:rFonts w:ascii="Times New Roman" w:hAnsi="Times New Roman"/>
          <w:szCs w:val="24"/>
        </w:rPr>
        <w:t>2008  Hunting</w:t>
      </w:r>
      <w:proofErr w:type="gramEnd"/>
      <w:r w:rsidRPr="001231E3">
        <w:rPr>
          <w:rFonts w:ascii="Times New Roman" w:hAnsi="Times New Roman"/>
          <w:szCs w:val="24"/>
        </w:rPr>
        <w:t xml:space="preserve"> with </w:t>
      </w:r>
      <w:proofErr w:type="spellStart"/>
      <w:r w:rsidRPr="001231E3">
        <w:rPr>
          <w:rFonts w:ascii="Times New Roman" w:hAnsi="Times New Roman"/>
          <w:szCs w:val="24"/>
        </w:rPr>
        <w:t>Howiesons</w:t>
      </w:r>
      <w:proofErr w:type="spellEnd"/>
      <w:r w:rsidRPr="001231E3">
        <w:rPr>
          <w:rFonts w:ascii="Times New Roman" w:hAnsi="Times New Roman"/>
          <w:szCs w:val="24"/>
        </w:rPr>
        <w:t xml:space="preserve"> </w:t>
      </w:r>
      <w:proofErr w:type="spellStart"/>
      <w:r w:rsidRPr="001231E3">
        <w:rPr>
          <w:rFonts w:ascii="Times New Roman" w:hAnsi="Times New Roman"/>
          <w:szCs w:val="24"/>
        </w:rPr>
        <w:t>Poort</w:t>
      </w:r>
      <w:proofErr w:type="spellEnd"/>
      <w:r w:rsidRPr="001231E3">
        <w:rPr>
          <w:rFonts w:ascii="Times New Roman" w:hAnsi="Times New Roman"/>
          <w:szCs w:val="24"/>
        </w:rPr>
        <w:t xml:space="preserve"> Segments: Pilot Experimental Study and the Functional Interpretation of Archaeological Tools. </w:t>
      </w:r>
      <w:r w:rsidRPr="001231E3">
        <w:rPr>
          <w:rFonts w:ascii="Times New Roman" w:hAnsi="Times New Roman"/>
          <w:i/>
          <w:szCs w:val="24"/>
        </w:rPr>
        <w:t>Journal of Archaeological Science</w:t>
      </w:r>
      <w:r w:rsidRPr="001231E3">
        <w:rPr>
          <w:rFonts w:ascii="Times New Roman" w:hAnsi="Times New Roman"/>
          <w:szCs w:val="24"/>
        </w:rPr>
        <w:t xml:space="preserve"> 35:2523-2531. </w:t>
      </w:r>
    </w:p>
    <w:p w14:paraId="1E581DC8" w14:textId="77777777" w:rsidR="001849A3" w:rsidRPr="001231E3" w:rsidRDefault="001849A3" w:rsidP="00437CBB">
      <w:pPr>
        <w:ind w:right="-720"/>
        <w:rPr>
          <w:rFonts w:ascii="Times New Roman" w:hAnsi="Times New Roman"/>
          <w:szCs w:val="24"/>
        </w:rPr>
      </w:pPr>
    </w:p>
    <w:p w14:paraId="357B3D9A" w14:textId="77777777" w:rsidR="001849A3" w:rsidRPr="001231E3" w:rsidRDefault="001849A3" w:rsidP="00437CBB">
      <w:pPr>
        <w:ind w:right="-720"/>
        <w:rPr>
          <w:rFonts w:ascii="Times New Roman" w:hAnsi="Times New Roman"/>
          <w:szCs w:val="24"/>
        </w:rPr>
      </w:pPr>
      <w:r w:rsidRPr="001231E3">
        <w:rPr>
          <w:rFonts w:ascii="Times New Roman" w:hAnsi="Times New Roman"/>
          <w:szCs w:val="24"/>
        </w:rPr>
        <w:t>HP = Middle Stone Age, S Africa, ca 70-55,000 BP. Distinctive backed blade segments and blade tools. Use as barbs or tips on projectile weapons? Tested 4 configurations, look at fractures.  Glued into slotted wood shafts [look real crude to me - dowels with saw cut ends</w:t>
      </w:r>
      <w:r w:rsidR="00E309B0" w:rsidRPr="001231E3">
        <w:rPr>
          <w:rFonts w:ascii="Times New Roman" w:hAnsi="Times New Roman"/>
          <w:szCs w:val="24"/>
        </w:rPr>
        <w:t>, apparently taped to larger shaft</w:t>
      </w:r>
      <w:r w:rsidRPr="001231E3">
        <w:rPr>
          <w:rFonts w:ascii="Times New Roman" w:hAnsi="Times New Roman"/>
          <w:szCs w:val="24"/>
        </w:rPr>
        <w:t xml:space="preserve">]. Machine [not specified] launch, 10 per weapon, 27 weapons, 167 shots into impala carcass. 85% penetrated, 37% survived all 10 shots. </w:t>
      </w:r>
      <w:r w:rsidR="00E309B0" w:rsidRPr="001231E3">
        <w:rPr>
          <w:rFonts w:ascii="Times New Roman" w:hAnsi="Times New Roman"/>
          <w:szCs w:val="24"/>
        </w:rPr>
        <w:t xml:space="preserve">Transverse hafted segments least effective. Bending fracture with step termination, or with spin-off flakes one or both faces, + </w:t>
      </w:r>
      <w:proofErr w:type="spellStart"/>
      <w:r w:rsidR="00E309B0" w:rsidRPr="001231E3">
        <w:rPr>
          <w:rFonts w:ascii="Times New Roman" w:hAnsi="Times New Roman"/>
          <w:szCs w:val="24"/>
        </w:rPr>
        <w:t>burination</w:t>
      </w:r>
      <w:proofErr w:type="spellEnd"/>
      <w:r w:rsidR="00E309B0" w:rsidRPr="001231E3">
        <w:rPr>
          <w:rFonts w:ascii="Times New Roman" w:hAnsi="Times New Roman"/>
          <w:szCs w:val="24"/>
        </w:rPr>
        <w:t xml:space="preserve"> considered diagnostic of impact. Also found notching [they seem </w:t>
      </w:r>
      <w:proofErr w:type="gramStart"/>
      <w:r w:rsidR="00E309B0" w:rsidRPr="001231E3">
        <w:rPr>
          <w:rFonts w:ascii="Times New Roman" w:hAnsi="Times New Roman"/>
          <w:szCs w:val="24"/>
        </w:rPr>
        <w:t>unclear</w:t>
      </w:r>
      <w:proofErr w:type="gramEnd"/>
      <w:r w:rsidR="00E309B0" w:rsidRPr="001231E3">
        <w:rPr>
          <w:rFonts w:ascii="Times New Roman" w:hAnsi="Times New Roman"/>
          <w:szCs w:val="24"/>
        </w:rPr>
        <w:t xml:space="preserve"> </w:t>
      </w:r>
      <w:r w:rsidR="00D941A2" w:rsidRPr="001231E3">
        <w:rPr>
          <w:rFonts w:ascii="Times New Roman" w:hAnsi="Times New Roman"/>
          <w:szCs w:val="24"/>
        </w:rPr>
        <w:t xml:space="preserve">but photos show bending </w:t>
      </w:r>
      <w:proofErr w:type="spellStart"/>
      <w:r w:rsidR="00D941A2" w:rsidRPr="001231E3">
        <w:rPr>
          <w:rFonts w:ascii="Times New Roman" w:hAnsi="Times New Roman"/>
          <w:szCs w:val="24"/>
        </w:rPr>
        <w:t>fract</w:t>
      </w:r>
      <w:proofErr w:type="spellEnd"/>
      <w:r w:rsidR="00D941A2" w:rsidRPr="001231E3">
        <w:rPr>
          <w:rFonts w:ascii="Times New Roman" w:hAnsi="Times New Roman"/>
          <w:szCs w:val="24"/>
        </w:rPr>
        <w:t xml:space="preserve"> notches out of edges - probably are impact]. </w:t>
      </w:r>
      <w:proofErr w:type="spellStart"/>
      <w:r w:rsidR="00D941A2" w:rsidRPr="001231E3">
        <w:rPr>
          <w:rFonts w:ascii="Times New Roman" w:hAnsi="Times New Roman"/>
          <w:szCs w:val="24"/>
        </w:rPr>
        <w:t>Burination</w:t>
      </w:r>
      <w:proofErr w:type="spellEnd"/>
      <w:r w:rsidR="00D941A2" w:rsidRPr="001231E3">
        <w:rPr>
          <w:rFonts w:ascii="Times New Roman" w:hAnsi="Times New Roman"/>
          <w:szCs w:val="24"/>
        </w:rPr>
        <w:t xml:space="preserve"> + bending fractures common in experiment + arch specimens. Location of residue traces suggests variability in hafting as in experiment.  Tip cross-sectional area values (Shea 2006) in range of </w:t>
      </w:r>
      <w:proofErr w:type="spellStart"/>
      <w:r w:rsidR="00D941A2" w:rsidRPr="001231E3">
        <w:rPr>
          <w:rFonts w:ascii="Times New Roman" w:hAnsi="Times New Roman"/>
          <w:szCs w:val="24"/>
        </w:rPr>
        <w:t>ethnog</w:t>
      </w:r>
      <w:proofErr w:type="spellEnd"/>
      <w:r w:rsidR="00D941A2" w:rsidRPr="001231E3">
        <w:rPr>
          <w:rFonts w:ascii="Times New Roman" w:hAnsi="Times New Roman"/>
          <w:szCs w:val="24"/>
        </w:rPr>
        <w:t xml:space="preserve"> arrow points, some in </w:t>
      </w:r>
      <w:r w:rsidR="00D941A2" w:rsidRPr="001231E3">
        <w:rPr>
          <w:rFonts w:ascii="Times New Roman" w:hAnsi="Times New Roman"/>
          <w:szCs w:val="24"/>
        </w:rPr>
        <w:lastRenderedPageBreak/>
        <w:t xml:space="preserve">range of darts or spears. </w:t>
      </w:r>
      <w:proofErr w:type="gramStart"/>
      <w:r w:rsidR="00D941A2" w:rsidRPr="001231E3">
        <w:rPr>
          <w:rFonts w:ascii="Times New Roman" w:hAnsi="Times New Roman"/>
          <w:szCs w:val="24"/>
        </w:rPr>
        <w:t>So</w:t>
      </w:r>
      <w:proofErr w:type="gramEnd"/>
      <w:r w:rsidR="00D941A2" w:rsidRPr="001231E3">
        <w:rPr>
          <w:rFonts w:ascii="Times New Roman" w:hAnsi="Times New Roman"/>
          <w:szCs w:val="24"/>
        </w:rPr>
        <w:t xml:space="preserve"> HP segments make effective weapon armatures and some were used that way.</w:t>
      </w:r>
    </w:p>
    <w:p w14:paraId="53F6FC69" w14:textId="77777777" w:rsidR="008E299D" w:rsidRPr="001231E3" w:rsidRDefault="008E299D" w:rsidP="00437CBB">
      <w:pPr>
        <w:ind w:right="-720"/>
        <w:rPr>
          <w:rFonts w:ascii="Times New Roman" w:hAnsi="Times New Roman"/>
          <w:szCs w:val="24"/>
        </w:rPr>
      </w:pPr>
    </w:p>
    <w:p w14:paraId="453E1C37" w14:textId="77777777" w:rsidR="008E299D" w:rsidRPr="001231E3" w:rsidRDefault="008E299D" w:rsidP="00437CBB">
      <w:pPr>
        <w:ind w:right="-720"/>
        <w:rPr>
          <w:rFonts w:ascii="Times New Roman" w:hAnsi="Times New Roman"/>
          <w:b/>
          <w:szCs w:val="24"/>
        </w:rPr>
      </w:pPr>
      <w:r w:rsidRPr="001231E3">
        <w:rPr>
          <w:rFonts w:ascii="Times New Roman" w:hAnsi="Times New Roman"/>
          <w:b/>
          <w:szCs w:val="24"/>
        </w:rPr>
        <w:t>Lombard, Marlize, and Laurel Phillipson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ACD3C2C" w14:textId="77777777" w:rsidR="008E299D" w:rsidRPr="001231E3" w:rsidRDefault="008E299D" w:rsidP="00437CBB">
      <w:pPr>
        <w:ind w:right="-720"/>
        <w:rPr>
          <w:rFonts w:ascii="Times New Roman" w:hAnsi="Times New Roman"/>
          <w:szCs w:val="24"/>
        </w:rPr>
      </w:pPr>
      <w:proofErr w:type="gramStart"/>
      <w:r w:rsidRPr="001231E3">
        <w:rPr>
          <w:rFonts w:ascii="Times New Roman" w:hAnsi="Times New Roman"/>
          <w:szCs w:val="24"/>
        </w:rPr>
        <w:t>2010  Indications</w:t>
      </w:r>
      <w:proofErr w:type="gramEnd"/>
      <w:r w:rsidRPr="001231E3">
        <w:rPr>
          <w:rFonts w:ascii="Times New Roman" w:hAnsi="Times New Roman"/>
          <w:szCs w:val="24"/>
        </w:rPr>
        <w:t xml:space="preserve"> of Bow and Stone-tipped Arrow Use 64,000 Years Ago in KwaZulu-Natal, South Africa. </w:t>
      </w:r>
      <w:r w:rsidRPr="001231E3">
        <w:rPr>
          <w:rFonts w:ascii="Times New Roman" w:hAnsi="Times New Roman"/>
          <w:i/>
          <w:szCs w:val="24"/>
        </w:rPr>
        <w:t>Antiquity</w:t>
      </w:r>
      <w:r w:rsidRPr="001231E3">
        <w:rPr>
          <w:rFonts w:ascii="Times New Roman" w:hAnsi="Times New Roman"/>
          <w:szCs w:val="24"/>
        </w:rPr>
        <w:t xml:space="preserve"> 84(325):635-648.</w:t>
      </w:r>
    </w:p>
    <w:p w14:paraId="2E8A6E27" w14:textId="77777777" w:rsidR="008E299D" w:rsidRPr="001231E3" w:rsidRDefault="008E299D" w:rsidP="00437CBB">
      <w:pPr>
        <w:ind w:right="-720"/>
        <w:rPr>
          <w:rFonts w:ascii="Times New Roman" w:hAnsi="Times New Roman"/>
          <w:szCs w:val="24"/>
        </w:rPr>
      </w:pPr>
    </w:p>
    <w:p w14:paraId="0FB0A5EA" w14:textId="77777777" w:rsidR="008E299D" w:rsidRPr="001231E3" w:rsidRDefault="00BE36F6" w:rsidP="00437CBB">
      <w:pPr>
        <w:ind w:right="-720"/>
        <w:rPr>
          <w:rFonts w:ascii="Times New Roman" w:hAnsi="Times New Roman"/>
          <w:szCs w:val="24"/>
        </w:rPr>
      </w:pPr>
      <w:r w:rsidRPr="001231E3">
        <w:rPr>
          <w:rFonts w:ascii="Times New Roman" w:hAnsi="Times New Roman"/>
          <w:szCs w:val="24"/>
        </w:rPr>
        <w:t xml:space="preserve">Stone tipped hunting technology back 100k in S Africa, mostly small stone points, but hard to distinguish spear, dart, or arrow. Here uses geometric stone artifacts other than points, identifying direction of impact based on patterns of macro-fracture, micro-wear, and micro-residue. Suggest spring-snares as precursor - both </w:t>
      </w:r>
      <w:proofErr w:type="gramStart"/>
      <w:r w:rsidRPr="001231E3">
        <w:rPr>
          <w:rFonts w:ascii="Times New Roman" w:hAnsi="Times New Roman"/>
          <w:szCs w:val="24"/>
        </w:rPr>
        <w:t>use</w:t>
      </w:r>
      <w:proofErr w:type="gramEnd"/>
      <w:r w:rsidRPr="001231E3">
        <w:rPr>
          <w:rFonts w:ascii="Times New Roman" w:hAnsi="Times New Roman"/>
          <w:szCs w:val="24"/>
        </w:rPr>
        <w:t xml:space="preserve"> bent wood and strong cordage. Maybe bow drill, evidenced by drilled holes in hard material [not as good an argument, bow not necessary. Thankfully they do not suggest atlatl as spring.</w:t>
      </w:r>
      <w:r w:rsidR="00C54426" w:rsidRPr="001231E3">
        <w:rPr>
          <w:rFonts w:ascii="Times New Roman" w:hAnsi="Times New Roman"/>
          <w:szCs w:val="24"/>
        </w:rPr>
        <w:t xml:space="preserve"> In fact, while they mention </w:t>
      </w:r>
      <w:proofErr w:type="spellStart"/>
      <w:r w:rsidR="00C54426" w:rsidRPr="001231E3">
        <w:rPr>
          <w:rFonts w:ascii="Times New Roman" w:hAnsi="Times New Roman"/>
          <w:szCs w:val="24"/>
        </w:rPr>
        <w:t>spearthrowers</w:t>
      </w:r>
      <w:proofErr w:type="spellEnd"/>
      <w:r w:rsidR="00C54426" w:rsidRPr="001231E3">
        <w:rPr>
          <w:rFonts w:ascii="Times New Roman" w:hAnsi="Times New Roman"/>
          <w:szCs w:val="24"/>
        </w:rPr>
        <w:t>, they hardly discuss them, contrasting spear vs arrow. This makes the whole project problematic since atlatls are far more likely at this early date than bow and arrow unless they can demonstrate some ability to distinguish them.</w:t>
      </w:r>
      <w:r w:rsidR="00707ABC" w:rsidRPr="001231E3">
        <w:rPr>
          <w:rFonts w:ascii="Times New Roman" w:hAnsi="Times New Roman"/>
          <w:szCs w:val="24"/>
        </w:rPr>
        <w:t xml:space="preserve"> I guess their small microliths hafted as transverse points seem more likely on arrows than darts.</w:t>
      </w:r>
      <w:r w:rsidRPr="001231E3">
        <w:rPr>
          <w:rFonts w:ascii="Times New Roman" w:hAnsi="Times New Roman"/>
          <w:szCs w:val="24"/>
        </w:rPr>
        <w:t>]</w:t>
      </w:r>
      <w:r w:rsidR="006760EF" w:rsidRPr="001231E3">
        <w:rPr>
          <w:rFonts w:ascii="Times New Roman" w:hAnsi="Times New Roman"/>
          <w:szCs w:val="24"/>
        </w:rPr>
        <w:t xml:space="preserve"> Another precursor technology is hafting, and fletching is possible evidence of arrow but not necessary as Ju/’</w:t>
      </w:r>
      <w:proofErr w:type="spellStart"/>
      <w:r w:rsidR="006760EF" w:rsidRPr="001231E3">
        <w:rPr>
          <w:rFonts w:ascii="Times New Roman" w:hAnsi="Times New Roman"/>
          <w:szCs w:val="24"/>
        </w:rPr>
        <w:t>hoansi</w:t>
      </w:r>
      <w:proofErr w:type="spellEnd"/>
      <w:r w:rsidR="006760EF" w:rsidRPr="001231E3">
        <w:rPr>
          <w:rFonts w:ascii="Times New Roman" w:hAnsi="Times New Roman"/>
          <w:szCs w:val="24"/>
        </w:rPr>
        <w:t xml:space="preserve"> show.</w:t>
      </w:r>
    </w:p>
    <w:p w14:paraId="06D9AA06" w14:textId="77777777" w:rsidR="006760EF" w:rsidRPr="001231E3" w:rsidRDefault="006760EF" w:rsidP="00437CBB">
      <w:pPr>
        <w:ind w:right="-720"/>
        <w:rPr>
          <w:rFonts w:ascii="Times New Roman" w:hAnsi="Times New Roman"/>
          <w:szCs w:val="24"/>
        </w:rPr>
      </w:pPr>
      <w:r w:rsidRPr="001231E3">
        <w:rPr>
          <w:rFonts w:ascii="Times New Roman" w:hAnsi="Times New Roman"/>
          <w:szCs w:val="24"/>
        </w:rPr>
        <w:t xml:space="preserve">   So suggested checklist for detecting bow use: long strong cords, formal knots, use of latent energy in flexed wood, fishing + fowling, snares, bow drills, formal hafting technology, broad + varied hunting, change in faunal assemblages, change in climate and vegetation -- none alone, but when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morphological, use-trace, and contextual evidence.</w:t>
      </w:r>
    </w:p>
    <w:p w14:paraId="675C5B81" w14:textId="77777777" w:rsidR="006760EF" w:rsidRPr="001231E3" w:rsidRDefault="006760EF" w:rsidP="00437CBB">
      <w:pPr>
        <w:ind w:right="-720"/>
        <w:rPr>
          <w:rFonts w:ascii="Times New Roman" w:hAnsi="Times New Roman"/>
          <w:szCs w:val="24"/>
        </w:rPr>
      </w:pPr>
      <w:r w:rsidRPr="001231E3">
        <w:rPr>
          <w:rFonts w:ascii="Times New Roman" w:hAnsi="Times New Roman"/>
          <w:szCs w:val="24"/>
        </w:rPr>
        <w:t xml:space="preserve">  </w:t>
      </w:r>
      <w:proofErr w:type="spellStart"/>
      <w:r w:rsidRPr="001231E3">
        <w:rPr>
          <w:rFonts w:ascii="Times New Roman" w:hAnsi="Times New Roman"/>
          <w:szCs w:val="24"/>
        </w:rPr>
        <w:t>Howiesons</w:t>
      </w:r>
      <w:proofErr w:type="spellEnd"/>
      <w:r w:rsidRPr="001231E3">
        <w:rPr>
          <w:rFonts w:ascii="Times New Roman" w:hAnsi="Times New Roman"/>
          <w:szCs w:val="24"/>
        </w:rPr>
        <w:t xml:space="preserve"> </w:t>
      </w:r>
      <w:proofErr w:type="spellStart"/>
      <w:r w:rsidRPr="001231E3">
        <w:rPr>
          <w:rFonts w:ascii="Times New Roman" w:hAnsi="Times New Roman"/>
          <w:szCs w:val="24"/>
        </w:rPr>
        <w:t>Poort</w:t>
      </w:r>
      <w:proofErr w:type="spellEnd"/>
      <w:r w:rsidRPr="001231E3">
        <w:rPr>
          <w:rFonts w:ascii="Times New Roman" w:hAnsi="Times New Roman"/>
          <w:szCs w:val="24"/>
        </w:rPr>
        <w:t xml:space="preserve"> (59-65,000 years ago), </w:t>
      </w:r>
      <w:proofErr w:type="spellStart"/>
      <w:r w:rsidRPr="001231E3">
        <w:rPr>
          <w:rFonts w:ascii="Times New Roman" w:hAnsi="Times New Roman"/>
          <w:szCs w:val="24"/>
        </w:rPr>
        <w:t>Sibudu</w:t>
      </w:r>
      <w:proofErr w:type="spellEnd"/>
      <w:r w:rsidRPr="001231E3">
        <w:rPr>
          <w:rFonts w:ascii="Times New Roman" w:hAnsi="Times New Roman"/>
          <w:szCs w:val="24"/>
        </w:rPr>
        <w:t xml:space="preserve"> Cave, </w:t>
      </w:r>
      <w:r w:rsidR="00EE1FE6" w:rsidRPr="001231E3">
        <w:rPr>
          <w:rFonts w:ascii="Times New Roman" w:hAnsi="Times New Roman"/>
          <w:szCs w:val="24"/>
        </w:rPr>
        <w:t>79 stone segments [microliths], d</w:t>
      </w:r>
      <w:r w:rsidRPr="001231E3">
        <w:rPr>
          <w:rFonts w:ascii="Times New Roman" w:hAnsi="Times New Roman"/>
          <w:szCs w:val="24"/>
        </w:rPr>
        <w:t>imensions fit arrowheads</w:t>
      </w:r>
      <w:r w:rsidR="00EE1FE6" w:rsidRPr="001231E3">
        <w:rPr>
          <w:rFonts w:ascii="Times New Roman" w:hAnsi="Times New Roman"/>
          <w:szCs w:val="24"/>
        </w:rPr>
        <w:t xml:space="preserve">, but some larger could be on spears or darts. Of 318 from SC, </w:t>
      </w:r>
      <w:proofErr w:type="spellStart"/>
      <w:r w:rsidR="00EE1FE6" w:rsidRPr="001231E3">
        <w:rPr>
          <w:rFonts w:ascii="Times New Roman" w:hAnsi="Times New Roman"/>
          <w:szCs w:val="24"/>
        </w:rPr>
        <w:t>Klasies</w:t>
      </w:r>
      <w:proofErr w:type="spellEnd"/>
      <w:r w:rsidR="00EE1FE6" w:rsidRPr="001231E3">
        <w:rPr>
          <w:rFonts w:ascii="Times New Roman" w:hAnsi="Times New Roman"/>
          <w:szCs w:val="24"/>
        </w:rPr>
        <w:t xml:space="preserve"> River </w:t>
      </w:r>
      <w:proofErr w:type="spellStart"/>
      <w:r w:rsidR="00EE1FE6" w:rsidRPr="001231E3">
        <w:rPr>
          <w:rFonts w:ascii="Times New Roman" w:hAnsi="Times New Roman"/>
          <w:szCs w:val="24"/>
        </w:rPr>
        <w:t>etc</w:t>
      </w:r>
      <w:proofErr w:type="spellEnd"/>
      <w:r w:rsidR="00EE1FE6" w:rsidRPr="001231E3">
        <w:rPr>
          <w:rFonts w:ascii="Times New Roman" w:hAnsi="Times New Roman"/>
          <w:szCs w:val="24"/>
        </w:rPr>
        <w:t xml:space="preserve">, 21-24% have impact fractures. [Problems: these are microliths, presumably hafted as transverse arrowheads or side blades on organic points. They are </w:t>
      </w:r>
      <w:proofErr w:type="gramStart"/>
      <w:r w:rsidR="00EE1FE6" w:rsidRPr="001231E3">
        <w:rPr>
          <w:rFonts w:ascii="Times New Roman" w:hAnsi="Times New Roman"/>
          <w:szCs w:val="24"/>
        </w:rPr>
        <w:t>little tiny</w:t>
      </w:r>
      <w:proofErr w:type="gramEnd"/>
      <w:r w:rsidR="00EE1FE6" w:rsidRPr="001231E3">
        <w:rPr>
          <w:rFonts w:ascii="Times New Roman" w:hAnsi="Times New Roman"/>
          <w:szCs w:val="24"/>
        </w:rPr>
        <w:t xml:space="preserve"> pieces of quartz, crummy stone to see anything on, and I want to see more experiment before I accept all the little damage along fragile edges as “impact”.] On 53 segments there are 971 occurrences of animal residue, mostly along edges. Little evidence in use-wear for cutting/scraping, and backed edges were hafted with compound adhesives. Some striations begin at impact scars on edges.</w:t>
      </w:r>
    </w:p>
    <w:p w14:paraId="5D2F4DF6" w14:textId="77777777" w:rsidR="00EE1FE6" w:rsidRPr="001231E3" w:rsidRDefault="00EE1FE6" w:rsidP="00437CBB">
      <w:pPr>
        <w:ind w:right="-720"/>
        <w:rPr>
          <w:rFonts w:ascii="Times New Roman" w:hAnsi="Times New Roman"/>
          <w:szCs w:val="24"/>
        </w:rPr>
      </w:pPr>
      <w:r w:rsidRPr="001231E3">
        <w:rPr>
          <w:rFonts w:ascii="Times New Roman" w:hAnsi="Times New Roman"/>
          <w:szCs w:val="24"/>
        </w:rPr>
        <w:t xml:space="preserve">  Further context: small </w:t>
      </w:r>
      <w:r w:rsidR="00707ABC" w:rsidRPr="001231E3">
        <w:rPr>
          <w:rFonts w:ascii="Times New Roman" w:hAnsi="Times New Roman"/>
          <w:szCs w:val="24"/>
        </w:rPr>
        <w:t xml:space="preserve">fast </w:t>
      </w:r>
      <w:r w:rsidRPr="001231E3">
        <w:rPr>
          <w:rFonts w:ascii="Times New Roman" w:hAnsi="Times New Roman"/>
          <w:szCs w:val="24"/>
        </w:rPr>
        <w:t>game, fish, probable use of snares for small antelope, cordage for beads at least</w:t>
      </w:r>
      <w:r w:rsidR="00707ABC" w:rsidRPr="001231E3">
        <w:rPr>
          <w:rFonts w:ascii="Times New Roman" w:hAnsi="Times New Roman"/>
          <w:szCs w:val="24"/>
        </w:rPr>
        <w:t>.</w:t>
      </w:r>
    </w:p>
    <w:p w14:paraId="7ACEB7FF" w14:textId="77777777" w:rsidR="00885E79" w:rsidRPr="001231E3" w:rsidRDefault="00885E79" w:rsidP="00437CBB">
      <w:pPr>
        <w:ind w:right="-720"/>
        <w:rPr>
          <w:rFonts w:ascii="Times New Roman" w:hAnsi="Times New Roman"/>
          <w:szCs w:val="24"/>
        </w:rPr>
      </w:pPr>
    </w:p>
    <w:p w14:paraId="6775A579" w14:textId="77777777" w:rsidR="008A6AE7" w:rsidRPr="001231E3" w:rsidRDefault="008A6AE7" w:rsidP="00437CBB">
      <w:pPr>
        <w:ind w:right="-720"/>
        <w:rPr>
          <w:rFonts w:ascii="Times New Roman" w:hAnsi="Times New Roman"/>
          <w:b/>
          <w:szCs w:val="24"/>
        </w:rPr>
      </w:pPr>
      <w:r w:rsidRPr="001231E3">
        <w:rPr>
          <w:rFonts w:ascii="Times New Roman" w:hAnsi="Times New Roman"/>
          <w:b/>
          <w:szCs w:val="24"/>
        </w:rPr>
        <w:t xml:space="preserve">Lombard, </w:t>
      </w:r>
      <w:proofErr w:type="gramStart"/>
      <w:r w:rsidRPr="001231E3">
        <w:rPr>
          <w:rFonts w:ascii="Times New Roman" w:hAnsi="Times New Roman"/>
          <w:b/>
          <w:szCs w:val="24"/>
        </w:rPr>
        <w:t>Marlize</w:t>
      </w:r>
      <w:proofErr w:type="gramEnd"/>
      <w:r w:rsidRPr="001231E3">
        <w:rPr>
          <w:rFonts w:ascii="Times New Roman" w:hAnsi="Times New Roman"/>
          <w:b/>
          <w:szCs w:val="24"/>
        </w:rPr>
        <w:t xml:space="preserve"> and Isabelle Parsons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275A0C45" w14:textId="77777777" w:rsidR="008A6AE7" w:rsidRPr="001231E3" w:rsidRDefault="008A6AE7" w:rsidP="00437CBB">
      <w:pPr>
        <w:ind w:right="-720"/>
        <w:rPr>
          <w:rFonts w:ascii="Times New Roman" w:hAnsi="Times New Roman"/>
          <w:szCs w:val="24"/>
        </w:rPr>
      </w:pPr>
      <w:proofErr w:type="gramStart"/>
      <w:r w:rsidRPr="001231E3">
        <w:rPr>
          <w:rFonts w:ascii="Times New Roman" w:hAnsi="Times New Roman"/>
          <w:szCs w:val="24"/>
        </w:rPr>
        <w:t>2011  What</w:t>
      </w:r>
      <w:proofErr w:type="gramEnd"/>
      <w:r w:rsidRPr="001231E3">
        <w:rPr>
          <w:rFonts w:ascii="Times New Roman" w:hAnsi="Times New Roman"/>
          <w:szCs w:val="24"/>
        </w:rPr>
        <w:t xml:space="preserve"> happened to the human mind after the </w:t>
      </w:r>
      <w:proofErr w:type="spellStart"/>
      <w:r w:rsidRPr="001231E3">
        <w:rPr>
          <w:rFonts w:ascii="Times New Roman" w:hAnsi="Times New Roman"/>
          <w:szCs w:val="24"/>
        </w:rPr>
        <w:t>Howiesons</w:t>
      </w:r>
      <w:proofErr w:type="spellEnd"/>
      <w:r w:rsidRPr="001231E3">
        <w:rPr>
          <w:rFonts w:ascii="Times New Roman" w:hAnsi="Times New Roman"/>
          <w:szCs w:val="24"/>
        </w:rPr>
        <w:t xml:space="preserve"> </w:t>
      </w:r>
      <w:proofErr w:type="spellStart"/>
      <w:r w:rsidRPr="001231E3">
        <w:rPr>
          <w:rFonts w:ascii="Times New Roman" w:hAnsi="Times New Roman"/>
          <w:szCs w:val="24"/>
        </w:rPr>
        <w:t>Poort</w:t>
      </w:r>
      <w:proofErr w:type="spellEnd"/>
      <w:r w:rsidRPr="001231E3">
        <w:rPr>
          <w:rFonts w:ascii="Times New Roman" w:hAnsi="Times New Roman"/>
          <w:szCs w:val="24"/>
        </w:rPr>
        <w:t xml:space="preserve">? </w:t>
      </w:r>
      <w:r w:rsidRPr="001231E3">
        <w:rPr>
          <w:rFonts w:ascii="Times New Roman" w:hAnsi="Times New Roman"/>
          <w:i/>
          <w:szCs w:val="24"/>
        </w:rPr>
        <w:t>Antiquity</w:t>
      </w:r>
      <w:r w:rsidRPr="001231E3">
        <w:rPr>
          <w:rFonts w:ascii="Times New Roman" w:hAnsi="Times New Roman"/>
          <w:szCs w:val="24"/>
        </w:rPr>
        <w:t xml:space="preserve"> 85(330):1433-1443.</w:t>
      </w:r>
    </w:p>
    <w:p w14:paraId="44956977" w14:textId="77777777" w:rsidR="008A6AE7" w:rsidRPr="001231E3" w:rsidRDefault="008A6AE7" w:rsidP="00437CBB">
      <w:pPr>
        <w:ind w:right="-720"/>
        <w:rPr>
          <w:rFonts w:ascii="Times New Roman" w:hAnsi="Times New Roman"/>
          <w:szCs w:val="24"/>
        </w:rPr>
      </w:pPr>
      <w:r w:rsidRPr="001231E3">
        <w:rPr>
          <w:rFonts w:ascii="Times New Roman" w:hAnsi="Times New Roman"/>
          <w:szCs w:val="24"/>
        </w:rPr>
        <w:t> </w:t>
      </w:r>
    </w:p>
    <w:p w14:paraId="32FBCF20" w14:textId="77777777" w:rsidR="008A6AE7" w:rsidRDefault="008A6AE7" w:rsidP="00437CBB">
      <w:pPr>
        <w:ind w:right="-720"/>
        <w:rPr>
          <w:rFonts w:ascii="Times New Roman" w:hAnsi="Times New Roman"/>
          <w:szCs w:val="24"/>
        </w:rPr>
      </w:pPr>
      <w:r w:rsidRPr="001231E3">
        <w:rPr>
          <w:rFonts w:ascii="Times New Roman" w:hAnsi="Times New Roman"/>
          <w:szCs w:val="24"/>
        </w:rPr>
        <w:t xml:space="preserve">If bow and arrow started 64,000, why lost later? Should not assume that technological evolution is “accretive and progressive.” Populations adapt up and down the slopes of “rugged fitness landscapes” with more or less success, and to changing conditions, </w:t>
      </w:r>
      <w:proofErr w:type="gramStart"/>
      <w:r w:rsidRPr="001231E3">
        <w:rPr>
          <w:rFonts w:ascii="Times New Roman" w:hAnsi="Times New Roman"/>
          <w:szCs w:val="24"/>
        </w:rPr>
        <w:t>i.e.</w:t>
      </w:r>
      <w:proofErr w:type="gramEnd"/>
      <w:r w:rsidRPr="001231E3">
        <w:rPr>
          <w:rFonts w:ascii="Times New Roman" w:hAnsi="Times New Roman"/>
          <w:szCs w:val="24"/>
        </w:rPr>
        <w:t xml:space="preserve"> there are peaks and valleys of adaptation. Unstable demographic systems </w:t>
      </w:r>
      <w:proofErr w:type="spellStart"/>
      <w:r w:rsidRPr="001231E3">
        <w:rPr>
          <w:rFonts w:ascii="Times New Roman" w:hAnsi="Times New Roman"/>
          <w:szCs w:val="24"/>
        </w:rPr>
        <w:t>interupt</w:t>
      </w:r>
      <w:proofErr w:type="spellEnd"/>
      <w:r w:rsidRPr="001231E3">
        <w:rPr>
          <w:rFonts w:ascii="Times New Roman" w:hAnsi="Times New Roman"/>
          <w:szCs w:val="24"/>
        </w:rPr>
        <w:t xml:space="preserve"> build-</w:t>
      </w:r>
      <w:r w:rsidRPr="001231E3">
        <w:rPr>
          <w:rFonts w:ascii="Times New Roman" w:hAnsi="Times New Roman"/>
          <w:szCs w:val="24"/>
        </w:rPr>
        <w:lastRenderedPageBreak/>
        <w:t>up of knowledge; new behaviors may not be “fixed” (remembered and transmitted</w:t>
      </w:r>
      <w:proofErr w:type="gramStart"/>
      <w:r w:rsidRPr="001231E3">
        <w:rPr>
          <w:rFonts w:ascii="Times New Roman" w:hAnsi="Times New Roman"/>
          <w:szCs w:val="24"/>
        </w:rPr>
        <w:t>),  or</w:t>
      </w:r>
      <w:proofErr w:type="gramEnd"/>
      <w:r w:rsidRPr="001231E3">
        <w:rPr>
          <w:rFonts w:ascii="Times New Roman" w:hAnsi="Times New Roman"/>
          <w:szCs w:val="24"/>
        </w:rPr>
        <w:t xml:space="preserve"> archaeologically visible unless successfully adopted by large population over long time. Technological simplification does not necessarily mean behavioral regression; post-HP populations retained other early modern traits, even though invented bow 64k and lost after 59k. Climate change concentrating people in </w:t>
      </w:r>
      <w:proofErr w:type="spellStart"/>
      <w:r w:rsidRPr="001231E3">
        <w:rPr>
          <w:rFonts w:ascii="Times New Roman" w:hAnsi="Times New Roman"/>
          <w:szCs w:val="24"/>
        </w:rPr>
        <w:t>refugias</w:t>
      </w:r>
      <w:proofErr w:type="spellEnd"/>
      <w:r w:rsidRPr="001231E3">
        <w:rPr>
          <w:rFonts w:ascii="Times New Roman" w:hAnsi="Times New Roman"/>
          <w:szCs w:val="24"/>
        </w:rPr>
        <w:t xml:space="preserve"> may have spurred development of technology and transmission, and amelioration may have spread and isolated the populations while allowing easier subsistence, or greater specialization on resources not needing bow and arrow. [Interesting theoretical </w:t>
      </w:r>
      <w:proofErr w:type="gramStart"/>
      <w:r w:rsidRPr="001231E3">
        <w:rPr>
          <w:rFonts w:ascii="Times New Roman" w:hAnsi="Times New Roman"/>
          <w:szCs w:val="24"/>
        </w:rPr>
        <w:t>discussion, but</w:t>
      </w:r>
      <w:proofErr w:type="gramEnd"/>
      <w:r w:rsidRPr="001231E3">
        <w:rPr>
          <w:rFonts w:ascii="Times New Roman" w:hAnsi="Times New Roman"/>
          <w:szCs w:val="24"/>
        </w:rPr>
        <w:t xml:space="preserve"> starts from poor premise: their evidence in earlier articles is NOT adequate to demonstrate bow and arrow presence.]</w:t>
      </w:r>
    </w:p>
    <w:p w14:paraId="289914E6" w14:textId="77777777" w:rsidR="00354A9E" w:rsidRDefault="00354A9E" w:rsidP="00437CBB">
      <w:pPr>
        <w:ind w:right="-720"/>
        <w:rPr>
          <w:rFonts w:ascii="Times New Roman" w:hAnsi="Times New Roman"/>
          <w:bCs/>
          <w:szCs w:val="24"/>
        </w:rPr>
      </w:pPr>
    </w:p>
    <w:p w14:paraId="13C386DC" w14:textId="63D17A65" w:rsidR="00354A9E" w:rsidRPr="00354A9E" w:rsidRDefault="00354A9E" w:rsidP="00437CBB">
      <w:pPr>
        <w:ind w:right="-720"/>
        <w:rPr>
          <w:rFonts w:ascii="Times New Roman" w:hAnsi="Times New Roman"/>
          <w:b/>
          <w:bCs/>
          <w:szCs w:val="24"/>
        </w:rPr>
      </w:pPr>
      <w:r w:rsidRPr="00354A9E">
        <w:rPr>
          <w:rFonts w:ascii="Times New Roman" w:hAnsi="Times New Roman"/>
          <w:b/>
          <w:bCs/>
          <w:szCs w:val="24"/>
        </w:rPr>
        <w:t>Lombard, Marlize, and Lyn Wadley</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o</w:t>
      </w:r>
    </w:p>
    <w:p w14:paraId="0FBB45D3" w14:textId="51B48E9C" w:rsidR="00354A9E" w:rsidRPr="001231E3" w:rsidRDefault="00354A9E" w:rsidP="00437CBB">
      <w:pPr>
        <w:ind w:right="-720"/>
        <w:rPr>
          <w:rFonts w:ascii="Times New Roman" w:hAnsi="Times New Roman"/>
          <w:szCs w:val="24"/>
        </w:rPr>
      </w:pPr>
      <w:r>
        <w:rPr>
          <w:rFonts w:ascii="Times New Roman" w:hAnsi="Times New Roman"/>
          <w:bCs/>
          <w:szCs w:val="24"/>
        </w:rPr>
        <w:t xml:space="preserve">2016 Hunting technologies during the </w:t>
      </w:r>
      <w:proofErr w:type="spellStart"/>
      <w:r>
        <w:rPr>
          <w:rFonts w:ascii="Times New Roman" w:hAnsi="Times New Roman"/>
          <w:bCs/>
          <w:szCs w:val="24"/>
        </w:rPr>
        <w:t>Howiesons</w:t>
      </w:r>
      <w:proofErr w:type="spellEnd"/>
      <w:r>
        <w:rPr>
          <w:rFonts w:ascii="Times New Roman" w:hAnsi="Times New Roman"/>
          <w:bCs/>
          <w:szCs w:val="24"/>
        </w:rPr>
        <w:t xml:space="preserve"> </w:t>
      </w:r>
      <w:proofErr w:type="spellStart"/>
      <w:r>
        <w:rPr>
          <w:rFonts w:ascii="Times New Roman" w:hAnsi="Times New Roman"/>
          <w:bCs/>
          <w:szCs w:val="24"/>
        </w:rPr>
        <w:t>Poort</w:t>
      </w:r>
      <w:proofErr w:type="spellEnd"/>
      <w:r>
        <w:rPr>
          <w:rFonts w:ascii="Times New Roman" w:hAnsi="Times New Roman"/>
          <w:bCs/>
          <w:szCs w:val="24"/>
        </w:rPr>
        <w:t xml:space="preserve"> at </w:t>
      </w:r>
      <w:proofErr w:type="spellStart"/>
      <w:r>
        <w:rPr>
          <w:rFonts w:ascii="Times New Roman" w:hAnsi="Times New Roman"/>
          <w:bCs/>
          <w:szCs w:val="24"/>
        </w:rPr>
        <w:t>Sibudu</w:t>
      </w:r>
      <w:proofErr w:type="spellEnd"/>
      <w:r>
        <w:rPr>
          <w:rFonts w:ascii="Times New Roman" w:hAnsi="Times New Roman"/>
          <w:bCs/>
          <w:szCs w:val="24"/>
        </w:rPr>
        <w:t xml:space="preserve"> Cave: What they reveal about human cognition in KwaZulu-Natal, South Africa, between ~65 </w:t>
      </w:r>
      <w:proofErr w:type="spellStart"/>
      <w:r>
        <w:rPr>
          <w:rFonts w:ascii="Times New Roman" w:hAnsi="Times New Roman"/>
          <w:bCs/>
          <w:szCs w:val="24"/>
        </w:rPr>
        <w:t>abd</w:t>
      </w:r>
      <w:proofErr w:type="spellEnd"/>
      <w:r>
        <w:rPr>
          <w:rFonts w:ascii="Times New Roman" w:hAnsi="Times New Roman"/>
          <w:bCs/>
          <w:szCs w:val="24"/>
        </w:rPr>
        <w:t xml:space="preserve"> 62 ka. </w:t>
      </w:r>
      <w:r w:rsidRPr="00FB588B">
        <w:rPr>
          <w:rFonts w:ascii="Times New Roman" w:hAnsi="Times New Roman"/>
          <w:bCs/>
          <w:szCs w:val="24"/>
        </w:rPr>
        <w:t xml:space="preserve">In </w:t>
      </w:r>
      <w:r w:rsidRPr="00FB588B">
        <w:rPr>
          <w:rFonts w:ascii="Times New Roman" w:hAnsi="Times New Roman"/>
          <w:bCs/>
          <w:i/>
          <w:iCs/>
          <w:szCs w:val="24"/>
        </w:rPr>
        <w:t>Multidisciplinary Approaches to the Study of Stone-Age Weaponry</w:t>
      </w:r>
      <w:r w:rsidRPr="00FB588B">
        <w:rPr>
          <w:rFonts w:ascii="Times New Roman" w:hAnsi="Times New Roman"/>
          <w:bCs/>
          <w:iCs/>
          <w:szCs w:val="24"/>
        </w:rPr>
        <w:t>, edited by Radu Iov</w:t>
      </w:r>
      <w:r>
        <w:rPr>
          <w:rFonts w:ascii="Times New Roman" w:hAnsi="Times New Roman"/>
          <w:bCs/>
          <w:iCs/>
          <w:szCs w:val="24"/>
        </w:rPr>
        <w:t>ita and Katsuhiro Sano, pp.273-286</w:t>
      </w:r>
      <w:r w:rsidRPr="00FB588B">
        <w:rPr>
          <w:rFonts w:ascii="Times New Roman" w:hAnsi="Times New Roman"/>
          <w:bCs/>
          <w:iCs/>
          <w:szCs w:val="24"/>
        </w:rPr>
        <w:t>.</w:t>
      </w:r>
      <w:r w:rsidRPr="00FB588B">
        <w:rPr>
          <w:rFonts w:ascii="Times New Roman" w:hAnsi="Times New Roman"/>
          <w:bCs/>
          <w:szCs w:val="24"/>
        </w:rPr>
        <w:t xml:space="preserve"> </w:t>
      </w:r>
      <w:r w:rsidRPr="00FB588B">
        <w:rPr>
          <w:rFonts w:ascii="Times New Roman" w:hAnsi="Times New Roman"/>
          <w:bCs/>
          <w:iCs/>
          <w:szCs w:val="24"/>
        </w:rPr>
        <w:t>Springer Science and Business Media, Dordrecht.</w:t>
      </w:r>
    </w:p>
    <w:p w14:paraId="0145D0C0" w14:textId="77777777" w:rsidR="008A6AE7" w:rsidRPr="001231E3" w:rsidRDefault="008A6AE7" w:rsidP="00437CBB">
      <w:pPr>
        <w:ind w:right="-720"/>
        <w:rPr>
          <w:rFonts w:ascii="Times New Roman" w:hAnsi="Times New Roman"/>
          <w:szCs w:val="24"/>
        </w:rPr>
      </w:pPr>
    </w:p>
    <w:p w14:paraId="6E660C38" w14:textId="77777777" w:rsidR="000F196A" w:rsidRPr="001231E3" w:rsidRDefault="000F196A" w:rsidP="00437CBB">
      <w:pPr>
        <w:ind w:right="-720"/>
        <w:rPr>
          <w:rFonts w:ascii="Times New Roman" w:hAnsi="Times New Roman"/>
          <w:b/>
          <w:szCs w:val="24"/>
        </w:rPr>
      </w:pPr>
      <w:r w:rsidRPr="001231E3">
        <w:rPr>
          <w:rFonts w:ascii="Times New Roman" w:hAnsi="Times New Roman"/>
          <w:b/>
          <w:szCs w:val="24"/>
        </w:rPr>
        <w:t>Longoria-Valverde, Arturo</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BEFC292" w14:textId="77777777" w:rsidR="000F196A" w:rsidRPr="001231E3" w:rsidRDefault="000F196A" w:rsidP="00437CBB">
      <w:pPr>
        <w:ind w:right="-720"/>
        <w:rPr>
          <w:rFonts w:ascii="Times New Roman" w:hAnsi="Times New Roman"/>
          <w:szCs w:val="24"/>
        </w:rPr>
      </w:pPr>
      <w:proofErr w:type="gramStart"/>
      <w:r w:rsidRPr="001231E3">
        <w:rPr>
          <w:rFonts w:ascii="Times New Roman" w:hAnsi="Times New Roman"/>
          <w:szCs w:val="24"/>
        </w:rPr>
        <w:t>2012  Making</w:t>
      </w:r>
      <w:proofErr w:type="gramEnd"/>
      <w:r w:rsidRPr="001231E3">
        <w:rPr>
          <w:rFonts w:ascii="Times New Roman" w:hAnsi="Times New Roman"/>
          <w:szCs w:val="24"/>
        </w:rPr>
        <w:t xml:space="preserve"> Bone Arrow Points with Hand Tools. </w:t>
      </w:r>
      <w:r w:rsidRPr="001231E3">
        <w:rPr>
          <w:rFonts w:ascii="Times New Roman" w:hAnsi="Times New Roman"/>
          <w:i/>
          <w:szCs w:val="24"/>
        </w:rPr>
        <w:t>Texas Atlatl</w:t>
      </w:r>
      <w:r w:rsidRPr="001231E3">
        <w:rPr>
          <w:rFonts w:ascii="Times New Roman" w:hAnsi="Times New Roman"/>
          <w:szCs w:val="24"/>
        </w:rPr>
        <w:t xml:space="preserve"> 3(2):9-15.</w:t>
      </w:r>
    </w:p>
    <w:p w14:paraId="18083495" w14:textId="77777777" w:rsidR="000F196A" w:rsidRPr="001231E3" w:rsidRDefault="000F196A" w:rsidP="00437CBB">
      <w:pPr>
        <w:ind w:right="-720"/>
        <w:rPr>
          <w:rFonts w:ascii="Times New Roman" w:hAnsi="Times New Roman"/>
          <w:szCs w:val="24"/>
        </w:rPr>
      </w:pPr>
    </w:p>
    <w:p w14:paraId="0DD5EDEE" w14:textId="77777777" w:rsidR="000F196A" w:rsidRPr="001231E3" w:rsidRDefault="000F196A" w:rsidP="00437CBB">
      <w:pPr>
        <w:ind w:right="-720"/>
        <w:rPr>
          <w:rFonts w:ascii="Times New Roman" w:hAnsi="Times New Roman"/>
          <w:szCs w:val="24"/>
        </w:rPr>
      </w:pPr>
      <w:r w:rsidRPr="001231E3">
        <w:rPr>
          <w:rFonts w:ascii="Times New Roman" w:hAnsi="Times New Roman"/>
          <w:szCs w:val="24"/>
        </w:rPr>
        <w:t xml:space="preserve">Triangular side-notched points from cow ribs with files </w:t>
      </w:r>
      <w:proofErr w:type="spellStart"/>
      <w:r w:rsidRPr="001231E3">
        <w:rPr>
          <w:rFonts w:ascii="Times New Roman" w:hAnsi="Times New Roman"/>
          <w:szCs w:val="24"/>
        </w:rPr>
        <w:t>etc</w:t>
      </w:r>
      <w:proofErr w:type="spellEnd"/>
      <w:r w:rsidRPr="001231E3">
        <w:rPr>
          <w:rFonts w:ascii="Times New Roman" w:hAnsi="Times New Roman"/>
          <w:szCs w:val="24"/>
        </w:rPr>
        <w:t>; stronger than stone.</w:t>
      </w:r>
    </w:p>
    <w:p w14:paraId="631586F8" w14:textId="77777777" w:rsidR="000F196A" w:rsidRPr="001231E3" w:rsidRDefault="000F196A" w:rsidP="00437CBB">
      <w:pPr>
        <w:ind w:right="-720"/>
        <w:rPr>
          <w:rFonts w:ascii="Times New Roman" w:hAnsi="Times New Roman"/>
          <w:b/>
          <w:szCs w:val="24"/>
        </w:rPr>
      </w:pPr>
    </w:p>
    <w:p w14:paraId="4BE7CB2F" w14:textId="77777777" w:rsidR="00885E79" w:rsidRPr="001231E3" w:rsidRDefault="003E4324" w:rsidP="00437CBB">
      <w:pPr>
        <w:ind w:right="-720"/>
        <w:rPr>
          <w:rFonts w:ascii="Times New Roman" w:hAnsi="Times New Roman"/>
          <w:b/>
          <w:szCs w:val="24"/>
        </w:rPr>
      </w:pPr>
      <w:r w:rsidRPr="001231E3">
        <w:rPr>
          <w:rFonts w:ascii="Times New Roman" w:hAnsi="Times New Roman"/>
          <w:b/>
          <w:szCs w:val="24"/>
        </w:rPr>
        <w:t xml:space="preserve">López </w:t>
      </w:r>
      <w:proofErr w:type="spellStart"/>
      <w:r w:rsidRPr="001231E3">
        <w:rPr>
          <w:rFonts w:ascii="Times New Roman" w:hAnsi="Times New Roman"/>
          <w:b/>
          <w:szCs w:val="24"/>
        </w:rPr>
        <w:t>Lujá</w:t>
      </w:r>
      <w:r w:rsidR="00885E79" w:rsidRPr="001231E3">
        <w:rPr>
          <w:rFonts w:ascii="Times New Roman" w:hAnsi="Times New Roman"/>
          <w:b/>
          <w:szCs w:val="24"/>
        </w:rPr>
        <w:t>n</w:t>
      </w:r>
      <w:proofErr w:type="spellEnd"/>
      <w:r w:rsidR="00885E79" w:rsidRPr="001231E3">
        <w:rPr>
          <w:rFonts w:ascii="Times New Roman" w:hAnsi="Times New Roman"/>
          <w:b/>
          <w:szCs w:val="24"/>
        </w:rPr>
        <w:t>, Leonardo</w:t>
      </w:r>
      <w:r w:rsidR="00885E79" w:rsidRPr="001231E3">
        <w:rPr>
          <w:rFonts w:ascii="Times New Roman" w:hAnsi="Times New Roman"/>
          <w:b/>
          <w:szCs w:val="24"/>
        </w:rPr>
        <w:tab/>
      </w:r>
      <w:r w:rsidR="00885E79" w:rsidRPr="001231E3">
        <w:rPr>
          <w:rFonts w:ascii="Times New Roman" w:hAnsi="Times New Roman"/>
          <w:b/>
          <w:szCs w:val="24"/>
        </w:rPr>
        <w:tab/>
      </w:r>
      <w:r w:rsidR="00885E79" w:rsidRPr="001231E3">
        <w:rPr>
          <w:rFonts w:ascii="Times New Roman" w:hAnsi="Times New Roman"/>
          <w:b/>
          <w:szCs w:val="24"/>
        </w:rPr>
        <w:tab/>
        <w:t>o</w:t>
      </w:r>
    </w:p>
    <w:p w14:paraId="166AA3EB" w14:textId="77777777" w:rsidR="00885E79" w:rsidRPr="001231E3" w:rsidRDefault="00885E79" w:rsidP="00437CBB">
      <w:pPr>
        <w:ind w:right="-720"/>
        <w:rPr>
          <w:rFonts w:ascii="Times New Roman" w:hAnsi="Times New Roman"/>
          <w:szCs w:val="24"/>
        </w:rPr>
      </w:pPr>
      <w:proofErr w:type="gramStart"/>
      <w:r w:rsidRPr="001231E3">
        <w:rPr>
          <w:rFonts w:ascii="Times New Roman" w:hAnsi="Times New Roman"/>
          <w:szCs w:val="24"/>
        </w:rPr>
        <w:t xml:space="preserve">2005  </w:t>
      </w:r>
      <w:r w:rsidRPr="001231E3">
        <w:rPr>
          <w:rFonts w:ascii="Times New Roman" w:hAnsi="Times New Roman"/>
          <w:i/>
          <w:szCs w:val="24"/>
        </w:rPr>
        <w:t>The</w:t>
      </w:r>
      <w:proofErr w:type="gramEnd"/>
      <w:r w:rsidRPr="001231E3">
        <w:rPr>
          <w:rFonts w:ascii="Times New Roman" w:hAnsi="Times New Roman"/>
          <w:i/>
          <w:szCs w:val="24"/>
        </w:rPr>
        <w:t xml:space="preserve"> Offerings of the </w:t>
      </w:r>
      <w:proofErr w:type="spellStart"/>
      <w:r w:rsidRPr="001231E3">
        <w:rPr>
          <w:rFonts w:ascii="Times New Roman" w:hAnsi="Times New Roman"/>
          <w:i/>
          <w:szCs w:val="24"/>
        </w:rPr>
        <w:t>Templo</w:t>
      </w:r>
      <w:proofErr w:type="spellEnd"/>
      <w:r w:rsidRPr="001231E3">
        <w:rPr>
          <w:rFonts w:ascii="Times New Roman" w:hAnsi="Times New Roman"/>
          <w:i/>
          <w:szCs w:val="24"/>
        </w:rPr>
        <w:t xml:space="preserve"> Major of Tenochtitlan</w:t>
      </w:r>
      <w:r w:rsidRPr="001231E3">
        <w:rPr>
          <w:rFonts w:ascii="Times New Roman" w:hAnsi="Times New Roman"/>
          <w:szCs w:val="24"/>
        </w:rPr>
        <w:t xml:space="preserve">, revised edition. University of New Mexico Press, Albuquerque. </w:t>
      </w:r>
    </w:p>
    <w:p w14:paraId="141F19AF" w14:textId="77777777" w:rsidR="00885E79" w:rsidRPr="001231E3" w:rsidRDefault="00885E79" w:rsidP="00437CBB">
      <w:pPr>
        <w:ind w:right="-720"/>
        <w:rPr>
          <w:rFonts w:ascii="Times New Roman" w:hAnsi="Times New Roman"/>
          <w:szCs w:val="24"/>
        </w:rPr>
      </w:pPr>
    </w:p>
    <w:p w14:paraId="0829019B" w14:textId="77777777" w:rsidR="00885E79" w:rsidRPr="001231E3" w:rsidRDefault="00885E79" w:rsidP="00437CBB">
      <w:pPr>
        <w:ind w:right="-720"/>
        <w:rPr>
          <w:rFonts w:ascii="Times New Roman" w:hAnsi="Times New Roman"/>
          <w:szCs w:val="24"/>
        </w:rPr>
      </w:pPr>
      <w:r w:rsidRPr="001231E3">
        <w:rPr>
          <w:rFonts w:ascii="Times New Roman" w:hAnsi="Times New Roman"/>
          <w:szCs w:val="24"/>
        </w:rPr>
        <w:t>Central ceremonial district destroyed by Cortes, razed for construction of Metropolitan Cathedral. By 1700s, finding major statuary, and offerings reported through 19</w:t>
      </w:r>
      <w:r w:rsidRPr="001231E3">
        <w:rPr>
          <w:rFonts w:ascii="Times New Roman" w:hAnsi="Times New Roman"/>
          <w:szCs w:val="24"/>
          <w:vertAlign w:val="superscript"/>
        </w:rPr>
        <w:t>th</w:t>
      </w:r>
      <w:r w:rsidRPr="001231E3">
        <w:rPr>
          <w:rFonts w:ascii="Times New Roman" w:hAnsi="Times New Roman"/>
          <w:szCs w:val="24"/>
        </w:rPr>
        <w:t xml:space="preserve"> C, also many unreported. Excavations to expose </w:t>
      </w:r>
      <w:proofErr w:type="spellStart"/>
      <w:r w:rsidRPr="001231E3">
        <w:rPr>
          <w:rFonts w:ascii="Times New Roman" w:hAnsi="Times New Roman"/>
          <w:szCs w:val="24"/>
        </w:rPr>
        <w:t>Templo</w:t>
      </w:r>
      <w:proofErr w:type="spellEnd"/>
      <w:r w:rsidRPr="001231E3">
        <w:rPr>
          <w:rFonts w:ascii="Times New Roman" w:hAnsi="Times New Roman"/>
          <w:szCs w:val="24"/>
        </w:rPr>
        <w:t xml:space="preserve"> 1979-82, 1980s.  Dual shrines on top of TM to Huitzilopochtli and Tlaloc. Built in 1400s.</w:t>
      </w:r>
    </w:p>
    <w:p w14:paraId="282F3F2C" w14:textId="251BC0E7" w:rsidR="00885E79" w:rsidRPr="001231E3" w:rsidRDefault="00885E79" w:rsidP="00437CBB">
      <w:pPr>
        <w:ind w:right="-720"/>
        <w:rPr>
          <w:rFonts w:ascii="Times New Roman" w:hAnsi="Times New Roman"/>
          <w:szCs w:val="24"/>
        </w:rPr>
      </w:pPr>
      <w:r w:rsidRPr="001231E3">
        <w:rPr>
          <w:rFonts w:ascii="Times New Roman" w:hAnsi="Times New Roman"/>
          <w:szCs w:val="24"/>
        </w:rPr>
        <w:tab/>
        <w:t xml:space="preserve">Analysis of 118 offerings, some from earlier finds, but most properly excavated undisturbed primary contexts reflecting “area of activity” </w:t>
      </w:r>
      <w:proofErr w:type="gramStart"/>
      <w:r w:rsidRPr="001231E3">
        <w:rPr>
          <w:rFonts w:ascii="Times New Roman" w:hAnsi="Times New Roman"/>
          <w:szCs w:val="24"/>
        </w:rPr>
        <w:t>i.e.</w:t>
      </w:r>
      <w:proofErr w:type="gramEnd"/>
      <w:r w:rsidRPr="001231E3">
        <w:rPr>
          <w:rFonts w:ascii="Times New Roman" w:hAnsi="Times New Roman"/>
          <w:szCs w:val="24"/>
        </w:rPr>
        <w:t xml:space="preserve"> repetitive rule-ordered religious ceremony, therefore we can interpret some of the rules.  Numerical taxonomy analysis using artifact types as attributes to produce dendrogram interpreted as 13 “complexes” of associated artifacts, and 20 “complexes” or types of offering. [Unfortunately, this </w:t>
      </w:r>
      <w:proofErr w:type="gramStart"/>
      <w:r w:rsidRPr="001231E3">
        <w:rPr>
          <w:rFonts w:ascii="Times New Roman" w:hAnsi="Times New Roman"/>
          <w:szCs w:val="24"/>
        </w:rPr>
        <w:t>actually obscures</w:t>
      </w:r>
      <w:proofErr w:type="gramEnd"/>
      <w:r w:rsidRPr="001231E3">
        <w:rPr>
          <w:rFonts w:ascii="Times New Roman" w:hAnsi="Times New Roman"/>
          <w:szCs w:val="24"/>
        </w:rPr>
        <w:t xml:space="preserve"> patterns - it would have been better to work with object associations in the different levels of the offerings, and proximity of artifact types to one another.] For </w:t>
      </w:r>
      <w:proofErr w:type="gramStart"/>
      <w:r w:rsidRPr="001231E3">
        <w:rPr>
          <w:rFonts w:ascii="Times New Roman" w:hAnsi="Times New Roman"/>
          <w:szCs w:val="24"/>
        </w:rPr>
        <w:t>instance</w:t>
      </w:r>
      <w:proofErr w:type="gramEnd"/>
      <w:r w:rsidRPr="001231E3">
        <w:rPr>
          <w:rFonts w:ascii="Times New Roman" w:hAnsi="Times New Roman"/>
          <w:szCs w:val="24"/>
        </w:rPr>
        <w:t xml:space="preserve"> “representations of atlatls [none illustrated or described!] are clustered in Artifact Complex M with skull mask, beheaded skulls, personified sacrificial knife, tortoise, saw fish, sea urchin, sand, serpent, alligator, shark, rattlesnake, eagle, serpent form scepter, </w:t>
      </w:r>
      <w:proofErr w:type="spellStart"/>
      <w:r w:rsidRPr="001231E3">
        <w:rPr>
          <w:rFonts w:ascii="Times New Roman" w:hAnsi="Times New Roman"/>
          <w:szCs w:val="24"/>
        </w:rPr>
        <w:t>chicahuatzli</w:t>
      </w:r>
      <w:proofErr w:type="spellEnd"/>
      <w:r w:rsidRPr="001231E3">
        <w:rPr>
          <w:rFonts w:ascii="Times New Roman" w:hAnsi="Times New Roman"/>
          <w:szCs w:val="24"/>
        </w:rPr>
        <w:t xml:space="preserve"> scepter, bone bloodletter, brazier, hatchet and mace, </w:t>
      </w:r>
      <w:proofErr w:type="spellStart"/>
      <w:r w:rsidRPr="001231E3">
        <w:rPr>
          <w:rFonts w:ascii="Times New Roman" w:hAnsi="Times New Roman"/>
          <w:szCs w:val="24"/>
        </w:rPr>
        <w:t>epcololli</w:t>
      </w:r>
      <w:proofErr w:type="spellEnd"/>
      <w:r w:rsidRPr="001231E3">
        <w:rPr>
          <w:rFonts w:ascii="Times New Roman" w:hAnsi="Times New Roman"/>
          <w:szCs w:val="24"/>
        </w:rPr>
        <w:t xml:space="preserve">, obsidian serpent head, turquoise mosaic, obsidian earplug, projectile point. [In other words, too many things to be usefully interpreted as a group - some refer to sacrifice, some to war, some to water/sea, some to fire, </w:t>
      </w:r>
      <w:proofErr w:type="spellStart"/>
      <w:r w:rsidRPr="001231E3">
        <w:rPr>
          <w:rFonts w:ascii="Times New Roman" w:hAnsi="Times New Roman"/>
          <w:szCs w:val="24"/>
        </w:rPr>
        <w:t>etc</w:t>
      </w:r>
      <w:proofErr w:type="spellEnd"/>
      <w:r w:rsidRPr="001231E3">
        <w:rPr>
          <w:rFonts w:ascii="Times New Roman" w:hAnsi="Times New Roman"/>
          <w:szCs w:val="24"/>
        </w:rPr>
        <w:t xml:space="preserve"> with many overlapping </w:t>
      </w:r>
      <w:r w:rsidRPr="001231E3">
        <w:rPr>
          <w:rFonts w:ascii="Times New Roman" w:hAnsi="Times New Roman"/>
          <w:szCs w:val="24"/>
        </w:rPr>
        <w:lastRenderedPageBreak/>
        <w:t>meanings.</w:t>
      </w:r>
      <w:r w:rsidR="003E4324" w:rsidRPr="001231E3">
        <w:rPr>
          <w:rFonts w:ascii="Times New Roman" w:hAnsi="Times New Roman"/>
          <w:szCs w:val="24"/>
        </w:rPr>
        <w:t xml:space="preserve"> His “complexes” are not interpretively useful.</w:t>
      </w:r>
      <w:r w:rsidR="00697D6D">
        <w:rPr>
          <w:rFonts w:ascii="Times New Roman" w:hAnsi="Times New Roman"/>
          <w:szCs w:val="24"/>
        </w:rPr>
        <w:t>]</w:t>
      </w:r>
    </w:p>
    <w:p w14:paraId="379746BD" w14:textId="77777777" w:rsidR="00885E79" w:rsidRPr="001231E3" w:rsidRDefault="00885E79" w:rsidP="00437CBB">
      <w:pPr>
        <w:ind w:right="-720"/>
        <w:rPr>
          <w:rFonts w:ascii="Times New Roman" w:hAnsi="Times New Roman"/>
          <w:szCs w:val="24"/>
        </w:rPr>
      </w:pPr>
      <w:r w:rsidRPr="001231E3">
        <w:rPr>
          <w:rFonts w:ascii="Times New Roman" w:hAnsi="Times New Roman"/>
          <w:szCs w:val="24"/>
        </w:rPr>
        <w:tab/>
        <w:t xml:space="preserve">Identifies statues with 2 knobs on head as </w:t>
      </w:r>
      <w:proofErr w:type="spellStart"/>
      <w:r w:rsidRPr="001231E3">
        <w:rPr>
          <w:rFonts w:ascii="Times New Roman" w:hAnsi="Times New Roman"/>
          <w:szCs w:val="24"/>
        </w:rPr>
        <w:t>Xiutecuhtli</w:t>
      </w:r>
      <w:proofErr w:type="spellEnd"/>
      <w:r w:rsidRPr="001231E3">
        <w:rPr>
          <w:rFonts w:ascii="Times New Roman" w:hAnsi="Times New Roman"/>
          <w:szCs w:val="24"/>
        </w:rPr>
        <w:t>/</w:t>
      </w:r>
      <w:proofErr w:type="spellStart"/>
      <w:r w:rsidRPr="001231E3">
        <w:rPr>
          <w:rFonts w:ascii="Times New Roman" w:hAnsi="Times New Roman"/>
          <w:szCs w:val="24"/>
        </w:rPr>
        <w:t>Huehueteotl</w:t>
      </w:r>
      <w:proofErr w:type="spellEnd"/>
      <w:r w:rsidRPr="001231E3">
        <w:rPr>
          <w:rFonts w:ascii="Times New Roman" w:hAnsi="Times New Roman"/>
          <w:szCs w:val="24"/>
        </w:rPr>
        <w:t xml:space="preserve">, the Old God of Fire, central to universe, associated with braziers and cardinal direction fires, shown in one codex at center of world armed with atlatl + darts. </w:t>
      </w:r>
      <w:r w:rsidR="00F11375" w:rsidRPr="001231E3">
        <w:rPr>
          <w:rFonts w:ascii="Times New Roman" w:hAnsi="Times New Roman"/>
          <w:szCs w:val="24"/>
        </w:rPr>
        <w:t>Of 118 offerings, 26 include these statues, may relate to annual New Fire ceremony, in 22/26 also a Tlaloc sculpture - so reflecting duality: X/H = male, hot, celestial paired with T = wet, dark, terrestrial, and female [? but Tlaloc isn’t shown as female].</w:t>
      </w:r>
    </w:p>
    <w:p w14:paraId="41818CA3" w14:textId="77777777" w:rsidR="00F11375" w:rsidRPr="001231E3" w:rsidRDefault="00F11375" w:rsidP="00437CBB">
      <w:pPr>
        <w:ind w:right="-720"/>
        <w:rPr>
          <w:rFonts w:ascii="Times New Roman" w:hAnsi="Times New Roman"/>
          <w:szCs w:val="24"/>
        </w:rPr>
      </w:pPr>
      <w:r w:rsidRPr="001231E3">
        <w:rPr>
          <w:rFonts w:ascii="Times New Roman" w:hAnsi="Times New Roman"/>
          <w:szCs w:val="24"/>
        </w:rPr>
        <w:tab/>
        <w:t xml:space="preserve">P 177, 178 drawings of atlatl wielding </w:t>
      </w:r>
      <w:proofErr w:type="spellStart"/>
      <w:r w:rsidRPr="001231E3">
        <w:rPr>
          <w:rFonts w:ascii="Times New Roman" w:hAnsi="Times New Roman"/>
          <w:szCs w:val="24"/>
        </w:rPr>
        <w:t>dieties</w:t>
      </w:r>
      <w:proofErr w:type="spellEnd"/>
      <w:r w:rsidRPr="001231E3">
        <w:rPr>
          <w:rFonts w:ascii="Times New Roman" w:hAnsi="Times New Roman"/>
          <w:szCs w:val="24"/>
        </w:rPr>
        <w:t xml:space="preserve"> [unidentified] on ceramic cinerary urns from offerings 10 and 14. [But he doesn’t ID the gods, nor give proper descriptions of the Complex E offerings (those with cremated remains in a container]. They may “indicate death of an officer in battle” p. 83.</w:t>
      </w:r>
    </w:p>
    <w:p w14:paraId="21FD2A19" w14:textId="1362870B" w:rsidR="00F11375" w:rsidRPr="001231E3" w:rsidRDefault="00F11375" w:rsidP="00437CBB">
      <w:pPr>
        <w:ind w:right="-720"/>
        <w:rPr>
          <w:rFonts w:ascii="Times New Roman" w:hAnsi="Times New Roman"/>
          <w:szCs w:val="24"/>
        </w:rPr>
      </w:pPr>
      <w:r w:rsidRPr="001231E3">
        <w:rPr>
          <w:rFonts w:ascii="Times New Roman" w:hAnsi="Times New Roman"/>
          <w:szCs w:val="24"/>
        </w:rPr>
        <w:tab/>
        <w:t>[Although there are sup</w:t>
      </w:r>
      <w:r w:rsidR="00697D6D">
        <w:rPr>
          <w:rFonts w:ascii="Times New Roman" w:hAnsi="Times New Roman"/>
          <w:szCs w:val="24"/>
        </w:rPr>
        <w:t>posedly atlatl representations (</w:t>
      </w:r>
      <w:r w:rsidRPr="001231E3">
        <w:rPr>
          <w:rFonts w:ascii="Times New Roman" w:hAnsi="Times New Roman"/>
          <w:szCs w:val="24"/>
        </w:rPr>
        <w:t>not described, but I think a miniature atlatl form scepter</w:t>
      </w:r>
      <w:r w:rsidR="00295C64" w:rsidRPr="001231E3">
        <w:rPr>
          <w:rFonts w:ascii="Times New Roman" w:hAnsi="Times New Roman"/>
          <w:szCs w:val="24"/>
        </w:rPr>
        <w:t xml:space="preserve"> or the miniatures published in Saville 1928</w:t>
      </w:r>
      <w:r w:rsidR="00697D6D">
        <w:rPr>
          <w:rFonts w:ascii="Times New Roman" w:hAnsi="Times New Roman"/>
          <w:szCs w:val="24"/>
        </w:rPr>
        <w:t>)</w:t>
      </w:r>
      <w:r w:rsidRPr="001231E3">
        <w:rPr>
          <w:rFonts w:ascii="Times New Roman" w:hAnsi="Times New Roman"/>
          <w:szCs w:val="24"/>
        </w:rPr>
        <w:t xml:space="preserve">, and many things symbolically related, like serpents, there are NO recognizable atlatls in the offerings at the </w:t>
      </w:r>
      <w:proofErr w:type="spellStart"/>
      <w:r w:rsidRPr="001231E3">
        <w:rPr>
          <w:rFonts w:ascii="Times New Roman" w:hAnsi="Times New Roman"/>
          <w:szCs w:val="24"/>
        </w:rPr>
        <w:t>Templo</w:t>
      </w:r>
      <w:proofErr w:type="spellEnd"/>
      <w:r w:rsidRPr="001231E3">
        <w:rPr>
          <w:rFonts w:ascii="Times New Roman" w:hAnsi="Times New Roman"/>
          <w:szCs w:val="24"/>
        </w:rPr>
        <w:t xml:space="preserve"> Mayor, despite the frequent depiction of Aztec gods with atlatls as important part of their power + gear, especially Huitzilopochtli, to whom the temple is dedicated along with Tlaloc.</w:t>
      </w:r>
      <w:r w:rsidR="003E4324" w:rsidRPr="001231E3">
        <w:rPr>
          <w:rFonts w:ascii="Times New Roman" w:hAnsi="Times New Roman"/>
          <w:szCs w:val="24"/>
        </w:rPr>
        <w:t xml:space="preserve"> A few dart points recognizable in crappy drawings figs 96, 109, apparently </w:t>
      </w:r>
      <w:proofErr w:type="gramStart"/>
      <w:r w:rsidR="003E4324" w:rsidRPr="001231E3">
        <w:rPr>
          <w:rFonts w:ascii="Times New Roman" w:hAnsi="Times New Roman"/>
          <w:szCs w:val="24"/>
        </w:rPr>
        <w:t>side-notched</w:t>
      </w:r>
      <w:proofErr w:type="gramEnd"/>
      <w:r w:rsidR="003E4324" w:rsidRPr="001231E3">
        <w:rPr>
          <w:rFonts w:ascii="Times New Roman" w:hAnsi="Times New Roman"/>
          <w:szCs w:val="24"/>
        </w:rPr>
        <w:t>.</w:t>
      </w:r>
      <w:r w:rsidRPr="001231E3">
        <w:rPr>
          <w:rFonts w:ascii="Times New Roman" w:hAnsi="Times New Roman"/>
          <w:szCs w:val="24"/>
        </w:rPr>
        <w:t>]</w:t>
      </w:r>
    </w:p>
    <w:p w14:paraId="0844D59B" w14:textId="34C418E3" w:rsidR="00F11375" w:rsidRPr="001231E3" w:rsidRDefault="00F11375" w:rsidP="00437CBB">
      <w:pPr>
        <w:ind w:right="-720"/>
        <w:rPr>
          <w:rFonts w:ascii="Times New Roman" w:hAnsi="Times New Roman"/>
          <w:szCs w:val="24"/>
        </w:rPr>
      </w:pPr>
      <w:r w:rsidRPr="001231E3">
        <w:rPr>
          <w:rFonts w:ascii="Times New Roman" w:hAnsi="Times New Roman"/>
          <w:szCs w:val="24"/>
        </w:rPr>
        <w:tab/>
        <w:t>[</w:t>
      </w:r>
      <w:r w:rsidR="00697D6D">
        <w:rPr>
          <w:rFonts w:ascii="Times New Roman" w:hAnsi="Times New Roman"/>
          <w:szCs w:val="24"/>
        </w:rPr>
        <w:t xml:space="preserve">Much of the analysis is useless. </w:t>
      </w:r>
      <w:r w:rsidRPr="001231E3">
        <w:rPr>
          <w:rFonts w:ascii="Times New Roman" w:hAnsi="Times New Roman"/>
          <w:szCs w:val="24"/>
        </w:rPr>
        <w:t xml:space="preserve">I wish this had been a photographic catalog of the offering contents - they are not even enumerated or described in detail, and the drawings of the offering contexts are </w:t>
      </w:r>
      <w:r w:rsidR="00697D6D">
        <w:rPr>
          <w:rFonts w:ascii="Times New Roman" w:hAnsi="Times New Roman"/>
          <w:szCs w:val="24"/>
        </w:rPr>
        <w:t>pitiful</w:t>
      </w:r>
      <w:r w:rsidR="003E4324" w:rsidRPr="001231E3">
        <w:rPr>
          <w:rFonts w:ascii="Times New Roman" w:hAnsi="Times New Roman"/>
          <w:szCs w:val="24"/>
        </w:rPr>
        <w:t>, too small,</w:t>
      </w:r>
      <w:r w:rsidRPr="001231E3">
        <w:rPr>
          <w:rFonts w:ascii="Times New Roman" w:hAnsi="Times New Roman"/>
          <w:szCs w:val="24"/>
        </w:rPr>
        <w:t xml:space="preserve"> without enough detail. See McEwan</w:t>
      </w:r>
      <w:r w:rsidR="00295C64" w:rsidRPr="001231E3">
        <w:rPr>
          <w:rFonts w:ascii="Times New Roman" w:hAnsi="Times New Roman"/>
          <w:szCs w:val="24"/>
        </w:rPr>
        <w:t xml:space="preserve"> + LLL 2009</w:t>
      </w:r>
      <w:r w:rsidRPr="001231E3">
        <w:rPr>
          <w:rFonts w:ascii="Times New Roman" w:hAnsi="Times New Roman"/>
          <w:szCs w:val="24"/>
        </w:rPr>
        <w:t xml:space="preserve"> for some pics, including the urn above</w:t>
      </w:r>
      <w:r w:rsidR="00295C64" w:rsidRPr="001231E3">
        <w:rPr>
          <w:rFonts w:ascii="Times New Roman" w:hAnsi="Times New Roman"/>
          <w:szCs w:val="24"/>
        </w:rPr>
        <w:t xml:space="preserve">, and </w:t>
      </w:r>
      <w:proofErr w:type="spellStart"/>
      <w:r w:rsidR="00295C64" w:rsidRPr="001231E3">
        <w:rPr>
          <w:rFonts w:ascii="Times New Roman" w:hAnsi="Times New Roman"/>
          <w:szCs w:val="24"/>
        </w:rPr>
        <w:t>Brumfiel</w:t>
      </w:r>
      <w:proofErr w:type="spellEnd"/>
      <w:r w:rsidR="00295C64" w:rsidRPr="001231E3">
        <w:rPr>
          <w:rFonts w:ascii="Times New Roman" w:hAnsi="Times New Roman"/>
          <w:szCs w:val="24"/>
        </w:rPr>
        <w:t xml:space="preserve"> + Feinman 2008</w:t>
      </w:r>
      <w:r w:rsidRPr="001231E3">
        <w:rPr>
          <w:rFonts w:ascii="Times New Roman" w:hAnsi="Times New Roman"/>
          <w:szCs w:val="24"/>
        </w:rPr>
        <w:t>]</w:t>
      </w:r>
    </w:p>
    <w:p w14:paraId="53C34A96" w14:textId="77777777" w:rsidR="00885E79" w:rsidRPr="001231E3" w:rsidRDefault="00885E79" w:rsidP="00437CBB">
      <w:pPr>
        <w:ind w:right="-720"/>
        <w:rPr>
          <w:rFonts w:ascii="Times New Roman" w:hAnsi="Times New Roman"/>
          <w:szCs w:val="24"/>
        </w:rPr>
      </w:pPr>
    </w:p>
    <w:p w14:paraId="06114DF0" w14:textId="77777777" w:rsidR="0084165A" w:rsidRPr="001231E3" w:rsidRDefault="0084165A" w:rsidP="00437CBB">
      <w:pPr>
        <w:ind w:right="-720"/>
        <w:rPr>
          <w:rFonts w:ascii="Times New Roman" w:hAnsi="Times New Roman"/>
          <w:szCs w:val="24"/>
          <w:u w:val="single"/>
        </w:rPr>
      </w:pPr>
      <w:bookmarkStart w:id="58" w:name="_Hlk75686919"/>
      <w:proofErr w:type="spellStart"/>
      <w:r w:rsidRPr="001231E3">
        <w:rPr>
          <w:rFonts w:ascii="Times New Roman" w:hAnsi="Times New Roman"/>
          <w:b/>
          <w:szCs w:val="24"/>
        </w:rPr>
        <w:t>Lorentzen</w:t>
      </w:r>
      <w:proofErr w:type="spellEnd"/>
      <w:r w:rsidRPr="001231E3">
        <w:rPr>
          <w:rFonts w:ascii="Times New Roman" w:hAnsi="Times New Roman"/>
          <w:b/>
          <w:szCs w:val="24"/>
        </w:rPr>
        <w:t xml:space="preserve">, Leon H.  </w:t>
      </w:r>
    </w:p>
    <w:p w14:paraId="60E7A3D0"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1993  </w:t>
      </w:r>
      <w:r w:rsidRPr="001231E3">
        <w:rPr>
          <w:rFonts w:ascii="Times New Roman" w:hAnsi="Times New Roman"/>
          <w:i/>
          <w:szCs w:val="24"/>
        </w:rPr>
        <w:t>From</w:t>
      </w:r>
      <w:proofErr w:type="gramEnd"/>
      <w:r w:rsidRPr="001231E3">
        <w:rPr>
          <w:rFonts w:ascii="Times New Roman" w:hAnsi="Times New Roman"/>
          <w:i/>
          <w:szCs w:val="24"/>
        </w:rPr>
        <w:t xml:space="preserve"> Atlatl to Bow: The Impact of Improved Weapons on Wildlife in the Grasshopper Region</w:t>
      </w:r>
      <w:r w:rsidRPr="001231E3">
        <w:rPr>
          <w:rFonts w:ascii="Times New Roman" w:hAnsi="Times New Roman"/>
          <w:szCs w:val="24"/>
        </w:rPr>
        <w:t>. MA Thesis, University of Arizona</w:t>
      </w:r>
      <w:r w:rsidR="005C3590" w:rsidRPr="001231E3">
        <w:rPr>
          <w:rFonts w:ascii="Times New Roman" w:hAnsi="Times New Roman"/>
          <w:szCs w:val="24"/>
        </w:rPr>
        <w:t>, Tucson</w:t>
      </w:r>
      <w:r w:rsidRPr="001231E3">
        <w:rPr>
          <w:rFonts w:ascii="Times New Roman" w:hAnsi="Times New Roman"/>
          <w:szCs w:val="24"/>
        </w:rPr>
        <w:t xml:space="preserve">. </w:t>
      </w:r>
    </w:p>
    <w:bookmarkEnd w:id="58"/>
    <w:p w14:paraId="3184422C" w14:textId="77777777" w:rsidR="0084165A" w:rsidRPr="001231E3" w:rsidRDefault="0084165A" w:rsidP="00437CBB">
      <w:pPr>
        <w:ind w:right="-720"/>
        <w:rPr>
          <w:rFonts w:ascii="Times New Roman" w:hAnsi="Times New Roman"/>
          <w:szCs w:val="24"/>
        </w:rPr>
      </w:pPr>
    </w:p>
    <w:p w14:paraId="39EB6322"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1646DE5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Small pueblos in central AZ, built 1260-1270s, abandoned and burned 1290s. Grasshopper Springs site dominated by larger corner notched points, neighboring </w:t>
      </w:r>
      <w:proofErr w:type="spellStart"/>
      <w:r w:rsidRPr="001231E3">
        <w:rPr>
          <w:rFonts w:ascii="Times New Roman" w:hAnsi="Times New Roman"/>
          <w:szCs w:val="24"/>
        </w:rPr>
        <w:t>Chodistaas</w:t>
      </w:r>
      <w:proofErr w:type="spellEnd"/>
      <w:r w:rsidRPr="001231E3">
        <w:rPr>
          <w:rFonts w:ascii="Times New Roman" w:hAnsi="Times New Roman"/>
          <w:szCs w:val="24"/>
        </w:rPr>
        <w:t xml:space="preserve"> site has </w:t>
      </w:r>
      <w:proofErr w:type="gramStart"/>
      <w:r w:rsidRPr="001231E3">
        <w:rPr>
          <w:rFonts w:ascii="Times New Roman" w:hAnsi="Times New Roman"/>
          <w:szCs w:val="24"/>
        </w:rPr>
        <w:t>more smaller</w:t>
      </w:r>
      <w:proofErr w:type="gramEnd"/>
      <w:r w:rsidRPr="001231E3">
        <w:rPr>
          <w:rFonts w:ascii="Times New Roman" w:hAnsi="Times New Roman"/>
          <w:szCs w:val="24"/>
        </w:rPr>
        <w:t xml:space="preserve"> triangular notched + unnotched points. Size differences, especially stem thickness and width, compared to surviving + ethnographic hafted points, suggest corner notched = dart, triangular = arrow. Shaft straighteners (work for reed arrows) 4 on floor at </w:t>
      </w:r>
      <w:proofErr w:type="spellStart"/>
      <w:r w:rsidRPr="001231E3">
        <w:rPr>
          <w:rFonts w:ascii="Times New Roman" w:hAnsi="Times New Roman"/>
          <w:szCs w:val="24"/>
        </w:rPr>
        <w:t>Chodistaas</w:t>
      </w:r>
      <w:proofErr w:type="spellEnd"/>
      <w:r w:rsidRPr="001231E3">
        <w:rPr>
          <w:rFonts w:ascii="Times New Roman" w:hAnsi="Times New Roman"/>
          <w:szCs w:val="24"/>
        </w:rPr>
        <w:t xml:space="preserve">, 2 in fill (later reuse) at Grasshopper Springs. </w:t>
      </w:r>
      <w:proofErr w:type="gramStart"/>
      <w:r w:rsidRPr="001231E3">
        <w:rPr>
          <w:rFonts w:ascii="Times New Roman" w:hAnsi="Times New Roman"/>
          <w:szCs w:val="24"/>
        </w:rPr>
        <w:t>So</w:t>
      </w:r>
      <w:proofErr w:type="gramEnd"/>
      <w:r w:rsidRPr="001231E3">
        <w:rPr>
          <w:rFonts w:ascii="Times New Roman" w:hAnsi="Times New Roman"/>
          <w:szCs w:val="24"/>
        </w:rPr>
        <w:t xml:space="preserve"> transition to bow and arrow was late 1200s in this region. </w:t>
      </w:r>
    </w:p>
    <w:p w14:paraId="37CC013A" w14:textId="60C82D01"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After 1300 bow and arrow was improved by matching arrow sets - find perforated antler = arrow gauges [</w:t>
      </w:r>
      <w:r w:rsidR="00227A93">
        <w:rPr>
          <w:rFonts w:ascii="Times New Roman" w:hAnsi="Times New Roman"/>
          <w:szCs w:val="24"/>
        </w:rPr>
        <w:t xml:space="preserve">Doubtful – ‘matching’ is overrated, </w:t>
      </w:r>
      <w:proofErr w:type="spellStart"/>
      <w:r w:rsidR="00227A93">
        <w:rPr>
          <w:rFonts w:ascii="Times New Roman" w:hAnsi="Times New Roman"/>
          <w:szCs w:val="24"/>
        </w:rPr>
        <w:t>espec</w:t>
      </w:r>
      <w:proofErr w:type="spellEnd"/>
      <w:r w:rsidR="00227A93">
        <w:rPr>
          <w:rFonts w:ascii="Times New Roman" w:hAnsi="Times New Roman"/>
          <w:szCs w:val="24"/>
        </w:rPr>
        <w:t xml:space="preserve"> in </w:t>
      </w:r>
      <w:proofErr w:type="spellStart"/>
      <w:r w:rsidR="00227A93">
        <w:rPr>
          <w:rFonts w:ascii="Times New Roman" w:hAnsi="Times New Roman"/>
          <w:szCs w:val="24"/>
        </w:rPr>
        <w:t>prehist</w:t>
      </w:r>
      <w:proofErr w:type="spellEnd"/>
      <w:r w:rsidR="00227A93">
        <w:rPr>
          <w:rFonts w:ascii="Times New Roman" w:hAnsi="Times New Roman"/>
          <w:szCs w:val="24"/>
        </w:rPr>
        <w:t xml:space="preserve"> and </w:t>
      </w:r>
      <w:proofErr w:type="spellStart"/>
      <w:r w:rsidR="00227A93">
        <w:rPr>
          <w:rFonts w:ascii="Times New Roman" w:hAnsi="Times New Roman"/>
          <w:szCs w:val="24"/>
        </w:rPr>
        <w:t>ethnog</w:t>
      </w:r>
      <w:proofErr w:type="spellEnd"/>
      <w:r w:rsidR="00227A93">
        <w:rPr>
          <w:rFonts w:ascii="Times New Roman" w:hAnsi="Times New Roman"/>
          <w:szCs w:val="24"/>
        </w:rPr>
        <w:t xml:space="preserve"> arrows, and </w:t>
      </w:r>
      <w:r w:rsidRPr="001231E3">
        <w:rPr>
          <w:rFonts w:ascii="Times New Roman" w:hAnsi="Times New Roman"/>
          <w:szCs w:val="24"/>
        </w:rPr>
        <w:t xml:space="preserve">why then is there so much diversity in size and form of points at Grasshopper 1300-1400?]. Population </w:t>
      </w:r>
      <w:proofErr w:type="gramStart"/>
      <w:r w:rsidRPr="001231E3">
        <w:rPr>
          <w:rFonts w:ascii="Times New Roman" w:hAnsi="Times New Roman"/>
          <w:szCs w:val="24"/>
        </w:rPr>
        <w:t>increase</w:t>
      </w:r>
      <w:proofErr w:type="gramEnd"/>
      <w:r w:rsidRPr="001231E3">
        <w:rPr>
          <w:rFonts w:ascii="Times New Roman" w:hAnsi="Times New Roman"/>
          <w:szCs w:val="24"/>
        </w:rPr>
        <w:t xml:space="preserve"> and better hunting technology resulted in destruction of game - some evidence in faunal remains and human skeleton isotope studies. </w:t>
      </w:r>
    </w:p>
    <w:p w14:paraId="2857D734" w14:textId="62DBE51D" w:rsidR="0084165A" w:rsidRDefault="0084165A" w:rsidP="00437CBB">
      <w:pPr>
        <w:ind w:right="-720"/>
        <w:rPr>
          <w:rFonts w:ascii="Times New Roman" w:hAnsi="Times New Roman"/>
          <w:szCs w:val="24"/>
        </w:rPr>
      </w:pPr>
      <w:r w:rsidRPr="001231E3">
        <w:rPr>
          <w:rFonts w:ascii="Times New Roman" w:hAnsi="Times New Roman"/>
          <w:szCs w:val="24"/>
        </w:rPr>
        <w:t xml:space="preserve">  [Good try but late retention of atlatls is just not convincing: he shows definite differences in point assemblages</w:t>
      </w:r>
      <w:r w:rsidR="00227A93">
        <w:rPr>
          <w:rFonts w:ascii="Times New Roman" w:hAnsi="Times New Roman"/>
          <w:szCs w:val="24"/>
        </w:rPr>
        <w:t>, which could be ethnic markers</w:t>
      </w:r>
      <w:r w:rsidRPr="001231E3">
        <w:rPr>
          <w:rFonts w:ascii="Times New Roman" w:hAnsi="Times New Roman"/>
          <w:szCs w:val="24"/>
        </w:rPr>
        <w:t xml:space="preserve">, but points are still not direct atlatl evidence, larger points may be arrows too, why would some sites in central AZ still use atlatl long after all others there and in rest of SW had changed, why are there </w:t>
      </w:r>
      <w:r w:rsidRPr="001231E3">
        <w:rPr>
          <w:rFonts w:ascii="Times New Roman" w:hAnsi="Times New Roman"/>
          <w:szCs w:val="24"/>
        </w:rPr>
        <w:lastRenderedPageBreak/>
        <w:t>no late cave finds of atlatls or artistic depictions anywhere in SW?</w:t>
      </w:r>
      <w:r w:rsidR="00697D6D">
        <w:rPr>
          <w:rFonts w:ascii="Times New Roman" w:hAnsi="Times New Roman"/>
          <w:szCs w:val="24"/>
        </w:rPr>
        <w:t xml:space="preserve"> See Whittaker 2012</w:t>
      </w:r>
      <w:r w:rsidRPr="001231E3">
        <w:rPr>
          <w:rFonts w:ascii="Times New Roman" w:hAnsi="Times New Roman"/>
          <w:szCs w:val="24"/>
        </w:rPr>
        <w:t>]</w:t>
      </w:r>
    </w:p>
    <w:p w14:paraId="4E2823B1" w14:textId="74EE2380" w:rsidR="007A5C5A" w:rsidRDefault="007A5C5A" w:rsidP="00437CBB">
      <w:pPr>
        <w:ind w:right="-720"/>
        <w:rPr>
          <w:rFonts w:ascii="Times New Roman" w:hAnsi="Times New Roman"/>
          <w:szCs w:val="24"/>
        </w:rPr>
      </w:pPr>
    </w:p>
    <w:p w14:paraId="6ED4DC69" w14:textId="300C8BC7" w:rsidR="007A5C5A" w:rsidRPr="00E206A6" w:rsidRDefault="00E206A6" w:rsidP="00E206A6">
      <w:pPr>
        <w:ind w:right="-720"/>
        <w:rPr>
          <w:rFonts w:ascii="Times New Roman" w:hAnsi="Times New Roman"/>
          <w:b/>
          <w:szCs w:val="24"/>
        </w:rPr>
      </w:pPr>
      <w:r w:rsidRPr="00E206A6">
        <w:rPr>
          <w:rFonts w:ascii="Times New Roman" w:hAnsi="Times New Roman"/>
          <w:b/>
          <w:szCs w:val="24"/>
        </w:rPr>
        <w:t>Losey, Robert, and Emily Hull</w:t>
      </w:r>
      <w:r>
        <w:rPr>
          <w:rFonts w:ascii="Times New Roman" w:hAnsi="Times New Roman"/>
          <w:b/>
          <w:szCs w:val="24"/>
        </w:rPr>
        <w:tab/>
      </w:r>
      <w:r>
        <w:rPr>
          <w:rFonts w:ascii="Times New Roman" w:hAnsi="Times New Roman"/>
          <w:b/>
          <w:szCs w:val="24"/>
        </w:rPr>
        <w:tab/>
      </w:r>
      <w:r>
        <w:rPr>
          <w:rFonts w:ascii="Times New Roman" w:hAnsi="Times New Roman"/>
          <w:b/>
          <w:szCs w:val="24"/>
        </w:rPr>
        <w:tab/>
        <w:t>x, p</w:t>
      </w:r>
    </w:p>
    <w:p w14:paraId="0D521088" w14:textId="4D67B2D6" w:rsidR="00E206A6" w:rsidRDefault="00E206A6" w:rsidP="00E206A6">
      <w:pPr>
        <w:ind w:right="-720"/>
        <w:rPr>
          <w:rFonts w:ascii="Times New Roman" w:hAnsi="Times New Roman"/>
          <w:szCs w:val="24"/>
        </w:rPr>
      </w:pPr>
      <w:r>
        <w:rPr>
          <w:rFonts w:ascii="Times New Roman" w:hAnsi="Times New Roman"/>
          <w:szCs w:val="24"/>
        </w:rPr>
        <w:t xml:space="preserve">2019 Learning to use atlatls: equipment scaling and </w:t>
      </w:r>
      <w:proofErr w:type="spellStart"/>
      <w:r>
        <w:rPr>
          <w:rFonts w:ascii="Times New Roman" w:hAnsi="Times New Roman"/>
          <w:szCs w:val="24"/>
        </w:rPr>
        <w:t>enskilment</w:t>
      </w:r>
      <w:proofErr w:type="spellEnd"/>
      <w:r>
        <w:rPr>
          <w:rFonts w:ascii="Times New Roman" w:hAnsi="Times New Roman"/>
          <w:szCs w:val="24"/>
        </w:rPr>
        <w:t xml:space="preserve"> on the Oregon Coast, U.S.A. </w:t>
      </w:r>
      <w:r w:rsidRPr="00E206A6">
        <w:rPr>
          <w:rFonts w:ascii="Times New Roman" w:hAnsi="Times New Roman"/>
          <w:i/>
          <w:szCs w:val="24"/>
        </w:rPr>
        <w:t>Antiquity</w:t>
      </w:r>
      <w:r>
        <w:rPr>
          <w:rFonts w:ascii="Times New Roman" w:hAnsi="Times New Roman"/>
          <w:szCs w:val="24"/>
        </w:rPr>
        <w:t xml:space="preserve"> under review.</w:t>
      </w:r>
    </w:p>
    <w:p w14:paraId="1E44A6D1" w14:textId="4AC0690E" w:rsidR="00E206A6" w:rsidRDefault="00E206A6" w:rsidP="00E206A6">
      <w:pPr>
        <w:ind w:right="-720"/>
        <w:rPr>
          <w:rFonts w:ascii="Times New Roman" w:hAnsi="Times New Roman"/>
          <w:szCs w:val="24"/>
        </w:rPr>
      </w:pPr>
    </w:p>
    <w:p w14:paraId="5ADC39D5" w14:textId="77777777" w:rsidR="00E206A6" w:rsidRDefault="00E206A6" w:rsidP="00E206A6">
      <w:pPr>
        <w:ind w:right="-720"/>
        <w:rPr>
          <w:rFonts w:ascii="Times New Roman" w:hAnsi="Times New Roman"/>
          <w:szCs w:val="24"/>
        </w:rPr>
      </w:pPr>
      <w:r>
        <w:rPr>
          <w:rFonts w:ascii="Times New Roman" w:hAnsi="Times New Roman"/>
          <w:szCs w:val="24"/>
        </w:rPr>
        <w:t xml:space="preserve">Whale bone atlatls from Par-Tee site, OR. Coastal shell midden near Columbia R., </w:t>
      </w:r>
      <w:proofErr w:type="spellStart"/>
      <w:r>
        <w:rPr>
          <w:rFonts w:ascii="Times New Roman" w:hAnsi="Times New Roman"/>
          <w:szCs w:val="24"/>
        </w:rPr>
        <w:t>excav</w:t>
      </w:r>
      <w:proofErr w:type="spellEnd"/>
      <w:r>
        <w:rPr>
          <w:rFonts w:ascii="Times New Roman" w:hAnsi="Times New Roman"/>
          <w:szCs w:val="24"/>
        </w:rPr>
        <w:t xml:space="preserve"> 1960s-70s. Artifacts in Smithsonian. C14 on bone AD 100-800. Atlatls from midden, none with burials. 180 </w:t>
      </w:r>
      <w:proofErr w:type="spellStart"/>
      <w:r>
        <w:rPr>
          <w:rFonts w:ascii="Times New Roman" w:hAnsi="Times New Roman"/>
          <w:szCs w:val="24"/>
        </w:rPr>
        <w:t>proj</w:t>
      </w:r>
      <w:proofErr w:type="spellEnd"/>
      <w:r>
        <w:rPr>
          <w:rFonts w:ascii="Times New Roman" w:hAnsi="Times New Roman"/>
          <w:szCs w:val="24"/>
        </w:rPr>
        <w:t xml:space="preserve"> pts, some stemmed, Hildebrandt and King index suggests both bow and atlatl in use. Faunal assemblage diverse but focused on marine mammals, also shellfish, birds, terrestrial mammals in small proportions (elk, deer). Some whale, including humpback phalanx struck by elk bone projectile. </w:t>
      </w:r>
    </w:p>
    <w:p w14:paraId="366A61E3" w14:textId="77777777" w:rsidR="00E206A6" w:rsidRDefault="00E206A6" w:rsidP="00E206A6">
      <w:pPr>
        <w:ind w:right="-720"/>
        <w:rPr>
          <w:rFonts w:ascii="Times New Roman" w:hAnsi="Times New Roman"/>
          <w:szCs w:val="24"/>
        </w:rPr>
      </w:pPr>
      <w:r>
        <w:rPr>
          <w:rFonts w:ascii="Times New Roman" w:hAnsi="Times New Roman"/>
          <w:szCs w:val="24"/>
        </w:rPr>
        <w:tab/>
        <w:t xml:space="preserve">Comps to Skagit, carved, missing hook, dates AD 105-560 </w:t>
      </w:r>
      <w:proofErr w:type="spellStart"/>
      <w:r>
        <w:rPr>
          <w:rFonts w:ascii="Times New Roman" w:hAnsi="Times New Roman"/>
          <w:szCs w:val="24"/>
        </w:rPr>
        <w:t>cal</w:t>
      </w:r>
      <w:proofErr w:type="spellEnd"/>
      <w:r>
        <w:rPr>
          <w:rFonts w:ascii="Times New Roman" w:hAnsi="Times New Roman"/>
          <w:szCs w:val="24"/>
        </w:rPr>
        <w:t>, also 2 finger loops. Four wood atlatls from Hoko R in WA (</w:t>
      </w:r>
      <w:proofErr w:type="spellStart"/>
      <w:r>
        <w:rPr>
          <w:rFonts w:ascii="Times New Roman" w:hAnsi="Times New Roman"/>
          <w:szCs w:val="24"/>
        </w:rPr>
        <w:t>Croes</w:t>
      </w:r>
      <w:proofErr w:type="spellEnd"/>
      <w:r>
        <w:rPr>
          <w:rFonts w:ascii="Times New Roman" w:hAnsi="Times New Roman"/>
          <w:szCs w:val="24"/>
        </w:rPr>
        <w:t xml:space="preserve"> 1995), simple rods with hooks at one end, knob at other, C14 1000-500 BC cal.</w:t>
      </w:r>
    </w:p>
    <w:p w14:paraId="528B22B7" w14:textId="3EE60175" w:rsidR="00E206A6" w:rsidRDefault="00E206A6" w:rsidP="00E206A6">
      <w:pPr>
        <w:ind w:right="-720"/>
        <w:rPr>
          <w:rFonts w:ascii="Times New Roman" w:hAnsi="Times New Roman"/>
          <w:szCs w:val="24"/>
        </w:rPr>
      </w:pPr>
      <w:r>
        <w:rPr>
          <w:rFonts w:ascii="Times New Roman" w:hAnsi="Times New Roman"/>
          <w:szCs w:val="24"/>
        </w:rPr>
        <w:tab/>
        <w:t xml:space="preserve">68 frags, all whale bone. 14 </w:t>
      </w:r>
      <w:proofErr w:type="spellStart"/>
      <w:r>
        <w:rPr>
          <w:rFonts w:ascii="Times New Roman" w:hAnsi="Times New Roman"/>
          <w:szCs w:val="24"/>
        </w:rPr>
        <w:t>poss</w:t>
      </w:r>
      <w:proofErr w:type="spellEnd"/>
      <w:r>
        <w:rPr>
          <w:rFonts w:ascii="Times New Roman" w:hAnsi="Times New Roman"/>
          <w:szCs w:val="24"/>
        </w:rPr>
        <w:t xml:space="preserve"> atlatl weights, </w:t>
      </w:r>
      <w:proofErr w:type="gramStart"/>
      <w:r>
        <w:rPr>
          <w:rFonts w:ascii="Times New Roman" w:hAnsi="Times New Roman"/>
          <w:szCs w:val="24"/>
        </w:rPr>
        <w:t>stone</w:t>
      </w:r>
      <w:proofErr w:type="gramEnd"/>
      <w:r>
        <w:rPr>
          <w:rFonts w:ascii="Times New Roman" w:hAnsi="Times New Roman"/>
          <w:szCs w:val="24"/>
        </w:rPr>
        <w:t xml:space="preserve"> and bone. Type 1 </w:t>
      </w:r>
      <w:proofErr w:type="spellStart"/>
      <w:r>
        <w:rPr>
          <w:rFonts w:ascii="Times New Roman" w:hAnsi="Times New Roman"/>
          <w:szCs w:val="24"/>
        </w:rPr>
        <w:t>atl</w:t>
      </w:r>
      <w:proofErr w:type="spellEnd"/>
      <w:r>
        <w:rPr>
          <w:rFonts w:ascii="Times New Roman" w:hAnsi="Times New Roman"/>
          <w:szCs w:val="24"/>
        </w:rPr>
        <w:t xml:space="preserve"> most common: split finger grip, two finger loop/holes. 5 frags of shaft show groove for weight attachment [close to grip]. </w:t>
      </w:r>
      <w:r w:rsidR="00B03C4A">
        <w:rPr>
          <w:rFonts w:ascii="Times New Roman" w:hAnsi="Times New Roman"/>
          <w:szCs w:val="24"/>
        </w:rPr>
        <w:t xml:space="preserve">Weights elongate with drilled tab for attachment, or simply round stone. [None in </w:t>
      </w:r>
      <w:proofErr w:type="spellStart"/>
      <w:r w:rsidR="00B03C4A">
        <w:rPr>
          <w:rFonts w:ascii="Times New Roman" w:hAnsi="Times New Roman"/>
          <w:szCs w:val="24"/>
        </w:rPr>
        <w:t>assoc</w:t>
      </w:r>
      <w:proofErr w:type="spellEnd"/>
      <w:r w:rsidR="00B03C4A">
        <w:rPr>
          <w:rFonts w:ascii="Times New Roman" w:hAnsi="Times New Roman"/>
          <w:szCs w:val="24"/>
        </w:rPr>
        <w:t xml:space="preserve"> w </w:t>
      </w:r>
      <w:proofErr w:type="spellStart"/>
      <w:r w:rsidR="00B03C4A">
        <w:rPr>
          <w:rFonts w:ascii="Times New Roman" w:hAnsi="Times New Roman"/>
          <w:szCs w:val="24"/>
        </w:rPr>
        <w:t>atls</w:t>
      </w:r>
      <w:proofErr w:type="spellEnd"/>
      <w:r w:rsidR="00B03C4A">
        <w:rPr>
          <w:rFonts w:ascii="Times New Roman" w:hAnsi="Times New Roman"/>
          <w:szCs w:val="24"/>
        </w:rPr>
        <w:t xml:space="preserve">]. Some atlatls finger loops broken off in use, reworked smooth [so the loops not seen as functionally critical]. Hooks are ‘peg-like’ [integral, with groove like Basket Maker, but not clearly shown in figures]. Drilled dots and incised line decoration.  Type 2 – one specimen, wide shaft groove extending through grip to hook, side notches for grip but no loops, integral hook, no weight. [Really does not look that different to me]. Short 21.5 cm. [None of the Type 1 are complete enough to give length]. Type 3 – 2 grip frags with rod-like palm pads and “2 perpendicular projections” from it perhaps as grip. </w:t>
      </w:r>
    </w:p>
    <w:p w14:paraId="18D2C20B" w14:textId="77072B83" w:rsidR="00B03C4A" w:rsidRDefault="00B03C4A" w:rsidP="00E206A6">
      <w:pPr>
        <w:ind w:right="-720"/>
        <w:rPr>
          <w:rFonts w:ascii="Times New Roman" w:hAnsi="Times New Roman"/>
          <w:szCs w:val="24"/>
        </w:rPr>
      </w:pPr>
      <w:r>
        <w:rPr>
          <w:rFonts w:ascii="Times New Roman" w:hAnsi="Times New Roman"/>
          <w:szCs w:val="24"/>
        </w:rPr>
        <w:tab/>
        <w:t xml:space="preserve">Scaling: Use palm pad part of grip, width range 2.3 – 4.2 cm, </w:t>
      </w:r>
      <w:proofErr w:type="spellStart"/>
      <w:r>
        <w:rPr>
          <w:rFonts w:ascii="Times New Roman" w:hAnsi="Times New Roman"/>
          <w:szCs w:val="24"/>
        </w:rPr>
        <w:t>ave</w:t>
      </w:r>
      <w:proofErr w:type="spellEnd"/>
      <w:r>
        <w:rPr>
          <w:rFonts w:ascii="Times New Roman" w:hAnsi="Times New Roman"/>
          <w:szCs w:val="24"/>
        </w:rPr>
        <w:t xml:space="preserve"> 3.22. Four spec are 20% below mean. Figures make difference clear. Interpret as age scaling, not sexual dimorphism. </w:t>
      </w:r>
      <w:r w:rsidR="00BB15A8">
        <w:rPr>
          <w:rFonts w:ascii="Times New Roman" w:hAnsi="Times New Roman"/>
          <w:szCs w:val="24"/>
        </w:rPr>
        <w:t xml:space="preserve">Type 2 specimen ambiguous. Experiment by </w:t>
      </w:r>
      <w:proofErr w:type="spellStart"/>
      <w:r w:rsidR="00BB15A8">
        <w:rPr>
          <w:rFonts w:ascii="Times New Roman" w:hAnsi="Times New Roman"/>
          <w:szCs w:val="24"/>
        </w:rPr>
        <w:t>Gilsen</w:t>
      </w:r>
      <w:proofErr w:type="spellEnd"/>
      <w:r w:rsidR="00BB15A8">
        <w:rPr>
          <w:rFonts w:ascii="Times New Roman" w:hAnsi="Times New Roman"/>
          <w:szCs w:val="24"/>
        </w:rPr>
        <w:t xml:space="preserve"> (2011) shows it works for adult but ‘difficult to hold’.</w:t>
      </w:r>
    </w:p>
    <w:p w14:paraId="691D3746" w14:textId="6A673C6A" w:rsidR="00BB15A8" w:rsidRDefault="00BB15A8" w:rsidP="00E206A6">
      <w:pPr>
        <w:ind w:right="-720"/>
        <w:rPr>
          <w:rFonts w:ascii="Times New Roman" w:hAnsi="Times New Roman"/>
          <w:szCs w:val="24"/>
        </w:rPr>
      </w:pPr>
      <w:r>
        <w:rPr>
          <w:rFonts w:ascii="Times New Roman" w:hAnsi="Times New Roman"/>
          <w:szCs w:val="24"/>
        </w:rPr>
        <w:tab/>
      </w:r>
      <w:proofErr w:type="spellStart"/>
      <w:r>
        <w:rPr>
          <w:rFonts w:ascii="Times New Roman" w:hAnsi="Times New Roman"/>
          <w:szCs w:val="24"/>
        </w:rPr>
        <w:t>Enskilment</w:t>
      </w:r>
      <w:proofErr w:type="spellEnd"/>
      <w:r>
        <w:rPr>
          <w:rFonts w:ascii="Times New Roman" w:hAnsi="Times New Roman"/>
          <w:szCs w:val="24"/>
        </w:rPr>
        <w:t xml:space="preserve"> [learning] critical for important subsistence and defense skills. Modern sports show </w:t>
      </w:r>
      <w:proofErr w:type="gramStart"/>
      <w:r>
        <w:rPr>
          <w:rFonts w:ascii="Times New Roman" w:hAnsi="Times New Roman"/>
          <w:szCs w:val="24"/>
        </w:rPr>
        <w:t>scaled-down</w:t>
      </w:r>
      <w:proofErr w:type="gramEnd"/>
      <w:r>
        <w:rPr>
          <w:rFonts w:ascii="Times New Roman" w:hAnsi="Times New Roman"/>
          <w:szCs w:val="24"/>
        </w:rPr>
        <w:t xml:space="preserve"> equip helps children learn. Small bows and arrows documented in NW: </w:t>
      </w:r>
      <w:proofErr w:type="spellStart"/>
      <w:r>
        <w:rPr>
          <w:rFonts w:ascii="Times New Roman" w:hAnsi="Times New Roman"/>
          <w:szCs w:val="24"/>
        </w:rPr>
        <w:t>Ozette</w:t>
      </w:r>
      <w:proofErr w:type="spellEnd"/>
      <w:r>
        <w:rPr>
          <w:rFonts w:ascii="Times New Roman" w:hAnsi="Times New Roman"/>
          <w:szCs w:val="24"/>
        </w:rPr>
        <w:t xml:space="preserve"> (Koch 1975), </w:t>
      </w:r>
      <w:proofErr w:type="spellStart"/>
      <w:r>
        <w:rPr>
          <w:rFonts w:ascii="Times New Roman" w:hAnsi="Times New Roman"/>
          <w:szCs w:val="24"/>
        </w:rPr>
        <w:t>ethnog</w:t>
      </w:r>
      <w:proofErr w:type="spellEnd"/>
      <w:r>
        <w:rPr>
          <w:rFonts w:ascii="Times New Roman" w:hAnsi="Times New Roman"/>
          <w:szCs w:val="24"/>
        </w:rPr>
        <w:t>. [good article].</w:t>
      </w:r>
    </w:p>
    <w:p w14:paraId="103AF0F6" w14:textId="77777777" w:rsidR="00664A85" w:rsidRDefault="00664A85" w:rsidP="00437CBB">
      <w:pPr>
        <w:ind w:right="-720"/>
        <w:rPr>
          <w:rFonts w:ascii="Times New Roman" w:hAnsi="Times New Roman"/>
          <w:szCs w:val="24"/>
        </w:rPr>
      </w:pPr>
    </w:p>
    <w:p w14:paraId="643DBF34" w14:textId="4D4FFA59" w:rsidR="00664A85" w:rsidRPr="00664A85" w:rsidRDefault="00664A85" w:rsidP="00664A85">
      <w:pPr>
        <w:ind w:right="-720"/>
        <w:rPr>
          <w:rFonts w:ascii="Times New Roman" w:hAnsi="Times New Roman"/>
          <w:b/>
          <w:szCs w:val="24"/>
        </w:rPr>
      </w:pPr>
      <w:r w:rsidRPr="00664A85">
        <w:rPr>
          <w:rFonts w:ascii="Times New Roman" w:hAnsi="Times New Roman"/>
          <w:b/>
          <w:szCs w:val="24"/>
        </w:rPr>
        <w:t>Lothrop, Samuel K., and Joy Mahler</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2FDD0D0D" w14:textId="5C28FEE1" w:rsidR="00664A85" w:rsidRPr="00664A85" w:rsidRDefault="00664A85" w:rsidP="00664A85">
      <w:pPr>
        <w:ind w:right="-720"/>
        <w:rPr>
          <w:rFonts w:ascii="Times New Roman" w:hAnsi="Times New Roman"/>
          <w:szCs w:val="24"/>
        </w:rPr>
      </w:pPr>
      <w:r w:rsidRPr="00664A85">
        <w:rPr>
          <w:rFonts w:ascii="Times New Roman" w:hAnsi="Times New Roman"/>
          <w:szCs w:val="24"/>
        </w:rPr>
        <w:t>19</w:t>
      </w:r>
      <w:r w:rsidR="008E5500">
        <w:rPr>
          <w:rFonts w:ascii="Times New Roman" w:hAnsi="Times New Roman"/>
          <w:szCs w:val="24"/>
        </w:rPr>
        <w:t xml:space="preserve">57 Late Nazca Burials in </w:t>
      </w:r>
      <w:proofErr w:type="spellStart"/>
      <w:r w:rsidR="008E5500">
        <w:rPr>
          <w:rFonts w:ascii="Times New Roman" w:hAnsi="Times New Roman"/>
          <w:szCs w:val="24"/>
        </w:rPr>
        <w:t>Chavin</w:t>
      </w:r>
      <w:r w:rsidRPr="00664A85">
        <w:rPr>
          <w:rFonts w:ascii="Times New Roman" w:hAnsi="Times New Roman"/>
          <w:szCs w:val="24"/>
        </w:rPr>
        <w:t>a</w:t>
      </w:r>
      <w:proofErr w:type="spellEnd"/>
      <w:r w:rsidRPr="00664A85">
        <w:rPr>
          <w:rFonts w:ascii="Times New Roman" w:hAnsi="Times New Roman"/>
          <w:szCs w:val="24"/>
        </w:rPr>
        <w:t xml:space="preserve">, Peru. </w:t>
      </w:r>
      <w:r w:rsidRPr="00664A85">
        <w:rPr>
          <w:rFonts w:ascii="Times New Roman" w:hAnsi="Times New Roman"/>
          <w:i/>
          <w:szCs w:val="24"/>
        </w:rPr>
        <w:t>Papers of the Peabody Museum of Archaeology and Ethnology, Harvard University</w:t>
      </w:r>
      <w:r w:rsidRPr="00664A85">
        <w:rPr>
          <w:rFonts w:ascii="Times New Roman" w:hAnsi="Times New Roman"/>
          <w:szCs w:val="24"/>
        </w:rPr>
        <w:t xml:space="preserve"> 50(2). Peabody Museum, Cambridge. </w:t>
      </w:r>
    </w:p>
    <w:p w14:paraId="4E4A796C" w14:textId="77777777" w:rsidR="00664A85" w:rsidRPr="00664A85" w:rsidRDefault="00664A85" w:rsidP="00664A85">
      <w:pPr>
        <w:ind w:right="-720"/>
        <w:rPr>
          <w:rFonts w:ascii="Times New Roman" w:hAnsi="Times New Roman"/>
          <w:szCs w:val="24"/>
        </w:rPr>
      </w:pPr>
    </w:p>
    <w:p w14:paraId="1A210BF0" w14:textId="77777777" w:rsidR="00664A85" w:rsidRPr="00664A85" w:rsidRDefault="00664A85" w:rsidP="00664A85">
      <w:pPr>
        <w:ind w:right="-720"/>
        <w:rPr>
          <w:rFonts w:ascii="Times New Roman" w:hAnsi="Times New Roman"/>
          <w:szCs w:val="24"/>
        </w:rPr>
      </w:pPr>
      <w:r w:rsidRPr="00664A85">
        <w:rPr>
          <w:rFonts w:ascii="Times New Roman" w:hAnsi="Times New Roman"/>
          <w:szCs w:val="24"/>
        </w:rPr>
        <w:t xml:space="preserve">Group of small adobe burial chambers, an important individual and retainers, so one point in time. Some mixing of contexts by amateur </w:t>
      </w:r>
      <w:proofErr w:type="spellStart"/>
      <w:r w:rsidRPr="00664A85">
        <w:rPr>
          <w:rFonts w:ascii="Times New Roman" w:hAnsi="Times New Roman"/>
          <w:szCs w:val="24"/>
        </w:rPr>
        <w:t>excav</w:t>
      </w:r>
      <w:proofErr w:type="spellEnd"/>
      <w:r w:rsidRPr="00664A85">
        <w:rPr>
          <w:rFonts w:ascii="Times New Roman" w:hAnsi="Times New Roman"/>
          <w:szCs w:val="24"/>
        </w:rPr>
        <w:t xml:space="preserve"> and subsequent packing, but all belong together. Body and head of a mouse interred in separate cists. Pottery dates to end of Classical Nazca, period B, no evidence of Tiahuanaco influence. Copper pegs on </w:t>
      </w:r>
      <w:proofErr w:type="spellStart"/>
      <w:r w:rsidRPr="00664A85">
        <w:rPr>
          <w:rFonts w:ascii="Times New Roman" w:hAnsi="Times New Roman"/>
          <w:szCs w:val="24"/>
        </w:rPr>
        <w:t>spearthrowers</w:t>
      </w:r>
      <w:proofErr w:type="spellEnd"/>
      <w:r w:rsidRPr="00664A85">
        <w:rPr>
          <w:rFonts w:ascii="Times New Roman" w:hAnsi="Times New Roman"/>
          <w:szCs w:val="24"/>
        </w:rPr>
        <w:t xml:space="preserve"> cast, not hammered, thus earliest known casting on coast of Peru.</w:t>
      </w:r>
    </w:p>
    <w:p w14:paraId="555F9690" w14:textId="6BE93B39" w:rsidR="00664A85" w:rsidRPr="00664A85" w:rsidRDefault="00664A85" w:rsidP="00664A85">
      <w:pPr>
        <w:ind w:right="-720"/>
        <w:rPr>
          <w:rFonts w:ascii="Times New Roman" w:hAnsi="Times New Roman"/>
          <w:szCs w:val="24"/>
        </w:rPr>
      </w:pPr>
      <w:r w:rsidRPr="00664A85">
        <w:rPr>
          <w:rFonts w:ascii="Times New Roman" w:hAnsi="Times New Roman"/>
          <w:szCs w:val="24"/>
        </w:rPr>
        <w:t xml:space="preserve">    </w:t>
      </w:r>
      <w:proofErr w:type="spellStart"/>
      <w:r w:rsidRPr="00664A85">
        <w:rPr>
          <w:rFonts w:ascii="Times New Roman" w:hAnsi="Times New Roman"/>
          <w:szCs w:val="24"/>
        </w:rPr>
        <w:t>Uhle's</w:t>
      </w:r>
      <w:proofErr w:type="spellEnd"/>
      <w:r w:rsidRPr="00664A85">
        <w:rPr>
          <w:rFonts w:ascii="Times New Roman" w:hAnsi="Times New Roman"/>
          <w:szCs w:val="24"/>
        </w:rPr>
        <w:t xml:space="preserve"> (1909) 18 published </w:t>
      </w:r>
      <w:proofErr w:type="spellStart"/>
      <w:r w:rsidRPr="00664A85">
        <w:rPr>
          <w:rFonts w:ascii="Times New Roman" w:hAnsi="Times New Roman"/>
          <w:szCs w:val="24"/>
        </w:rPr>
        <w:t>spearthrowers</w:t>
      </w:r>
      <w:proofErr w:type="spellEnd"/>
      <w:r w:rsidRPr="00664A85">
        <w:rPr>
          <w:rFonts w:ascii="Times New Roman" w:hAnsi="Times New Roman"/>
          <w:szCs w:val="24"/>
        </w:rPr>
        <w:t xml:space="preserve"> also came from this site</w:t>
      </w:r>
      <w:r>
        <w:rPr>
          <w:rFonts w:ascii="Times New Roman" w:hAnsi="Times New Roman"/>
          <w:szCs w:val="24"/>
        </w:rPr>
        <w:t xml:space="preserve"> area</w:t>
      </w:r>
      <w:r w:rsidRPr="00664A85">
        <w:rPr>
          <w:rFonts w:ascii="Times New Roman" w:hAnsi="Times New Roman"/>
          <w:szCs w:val="24"/>
        </w:rPr>
        <w:t xml:space="preserve">. </w:t>
      </w:r>
      <w:proofErr w:type="spellStart"/>
      <w:r w:rsidRPr="00664A85">
        <w:rPr>
          <w:rFonts w:ascii="Times New Roman" w:hAnsi="Times New Roman"/>
          <w:szCs w:val="24"/>
        </w:rPr>
        <w:t>Excav</w:t>
      </w:r>
      <w:proofErr w:type="spellEnd"/>
      <w:r w:rsidRPr="00664A85">
        <w:rPr>
          <w:rFonts w:ascii="Times New Roman" w:hAnsi="Times New Roman"/>
          <w:szCs w:val="24"/>
        </w:rPr>
        <w:t xml:space="preserve"> 1943 by </w:t>
      </w:r>
      <w:r w:rsidRPr="00664A85">
        <w:rPr>
          <w:rFonts w:ascii="Times New Roman" w:hAnsi="Times New Roman"/>
          <w:szCs w:val="24"/>
        </w:rPr>
        <w:lastRenderedPageBreak/>
        <w:t xml:space="preserve">the </w:t>
      </w:r>
      <w:proofErr w:type="spellStart"/>
      <w:r w:rsidRPr="00664A85">
        <w:rPr>
          <w:rFonts w:ascii="Times New Roman" w:hAnsi="Times New Roman"/>
          <w:szCs w:val="24"/>
        </w:rPr>
        <w:t>Mrss</w:t>
      </w:r>
      <w:proofErr w:type="spellEnd"/>
      <w:r w:rsidRPr="00664A85">
        <w:rPr>
          <w:rFonts w:ascii="Times New Roman" w:hAnsi="Times New Roman"/>
          <w:szCs w:val="24"/>
        </w:rPr>
        <w:t xml:space="preserve">. E. B. Lothrop and A. </w:t>
      </w:r>
      <w:proofErr w:type="spellStart"/>
      <w:r w:rsidRPr="00664A85">
        <w:rPr>
          <w:rFonts w:ascii="Times New Roman" w:hAnsi="Times New Roman"/>
          <w:szCs w:val="24"/>
        </w:rPr>
        <w:t>McK</w:t>
      </w:r>
      <w:proofErr w:type="spellEnd"/>
      <w:r w:rsidRPr="00664A85">
        <w:rPr>
          <w:rFonts w:ascii="Times New Roman" w:hAnsi="Times New Roman"/>
          <w:szCs w:val="24"/>
        </w:rPr>
        <w:t>. Tho</w:t>
      </w:r>
      <w:r w:rsidR="007D4A39">
        <w:rPr>
          <w:rFonts w:ascii="Times New Roman" w:hAnsi="Times New Roman"/>
          <w:szCs w:val="24"/>
        </w:rPr>
        <w:t>mpson "in course of a few hours” [ref’d in Lothrop letters in Peabody. I recorded these atlatls Oct 2015].</w:t>
      </w:r>
      <w:r w:rsidRPr="00664A85">
        <w:rPr>
          <w:rFonts w:ascii="Times New Roman" w:hAnsi="Times New Roman"/>
          <w:szCs w:val="24"/>
        </w:rPr>
        <w:t xml:space="preserve"> Took notes and photos</w:t>
      </w:r>
      <w:r>
        <w:rPr>
          <w:rFonts w:ascii="Times New Roman" w:hAnsi="Times New Roman"/>
          <w:szCs w:val="24"/>
        </w:rPr>
        <w:t xml:space="preserve"> [few given, none of atlatls in situ]</w:t>
      </w:r>
      <w:r w:rsidRPr="00664A85">
        <w:rPr>
          <w:rFonts w:ascii="Times New Roman" w:hAnsi="Times New Roman"/>
          <w:szCs w:val="24"/>
        </w:rPr>
        <w:t xml:space="preserve">. Less than 1 m deep. Seven small cists, each ca 1x1 m, roofed w reeds, partly looted. Bodies flexed on R side, head to E, face to N. Cist 2 was looted but skull with </w:t>
      </w:r>
      <w:proofErr w:type="spellStart"/>
      <w:r w:rsidRPr="00664A85">
        <w:rPr>
          <w:rFonts w:ascii="Times New Roman" w:hAnsi="Times New Roman"/>
          <w:szCs w:val="24"/>
        </w:rPr>
        <w:t>elab</w:t>
      </w:r>
      <w:proofErr w:type="spellEnd"/>
      <w:r w:rsidRPr="00664A85">
        <w:rPr>
          <w:rFonts w:ascii="Times New Roman" w:hAnsi="Times New Roman"/>
          <w:szCs w:val="24"/>
        </w:rPr>
        <w:t xml:space="preserve"> hair indicated primary individual. Cist 3 had child in urn and decapitated </w:t>
      </w:r>
      <w:proofErr w:type="spellStart"/>
      <w:r w:rsidRPr="00664A85">
        <w:rPr>
          <w:rFonts w:ascii="Times New Roman" w:hAnsi="Times New Roman"/>
          <w:szCs w:val="24"/>
        </w:rPr>
        <w:t>body"presumably</w:t>
      </w:r>
      <w:proofErr w:type="spellEnd"/>
      <w:r w:rsidRPr="00664A85">
        <w:rPr>
          <w:rFonts w:ascii="Times New Roman" w:hAnsi="Times New Roman"/>
          <w:szCs w:val="24"/>
        </w:rPr>
        <w:t xml:space="preserve"> male" with gourd for head, </w:t>
      </w:r>
      <w:proofErr w:type="spellStart"/>
      <w:r w:rsidRPr="00664A85">
        <w:rPr>
          <w:rFonts w:ascii="Times New Roman" w:hAnsi="Times New Roman"/>
          <w:szCs w:val="24"/>
        </w:rPr>
        <w:t>accomp</w:t>
      </w:r>
      <w:proofErr w:type="spellEnd"/>
      <w:r w:rsidRPr="00664A85">
        <w:rPr>
          <w:rFonts w:ascii="Times New Roman" w:hAnsi="Times New Roman"/>
          <w:szCs w:val="24"/>
        </w:rPr>
        <w:t xml:space="preserve"> by 2 spear throwers, pots, cloth, spinning equipment.</w:t>
      </w:r>
      <w:r w:rsidR="007D4A39">
        <w:rPr>
          <w:rFonts w:ascii="Times New Roman" w:hAnsi="Times New Roman"/>
          <w:szCs w:val="24"/>
        </w:rPr>
        <w:t xml:space="preserve"> </w:t>
      </w:r>
      <w:r w:rsidRPr="00664A85">
        <w:rPr>
          <w:rFonts w:ascii="Times New Roman" w:hAnsi="Times New Roman"/>
          <w:szCs w:val="24"/>
        </w:rPr>
        <w:t xml:space="preserve">Cist 4 had 2 </w:t>
      </w:r>
      <w:proofErr w:type="spellStart"/>
      <w:r w:rsidRPr="00664A85">
        <w:rPr>
          <w:rFonts w:ascii="Times New Roman" w:hAnsi="Times New Roman"/>
          <w:szCs w:val="24"/>
        </w:rPr>
        <w:t>children,"presumably</w:t>
      </w:r>
      <w:proofErr w:type="spellEnd"/>
      <w:r w:rsidRPr="00664A85">
        <w:rPr>
          <w:rFonts w:ascii="Times New Roman" w:hAnsi="Times New Roman"/>
          <w:szCs w:val="24"/>
        </w:rPr>
        <w:t xml:space="preserve"> male, as spear throwers [3] were buried with them." </w:t>
      </w:r>
      <w:proofErr w:type="gramStart"/>
      <w:r w:rsidRPr="00664A85">
        <w:rPr>
          <w:rFonts w:ascii="Times New Roman" w:hAnsi="Times New Roman"/>
          <w:szCs w:val="24"/>
        </w:rPr>
        <w:t>Also</w:t>
      </w:r>
      <w:proofErr w:type="gramEnd"/>
      <w:r w:rsidRPr="00664A85">
        <w:rPr>
          <w:rFonts w:ascii="Times New Roman" w:hAnsi="Times New Roman"/>
          <w:szCs w:val="24"/>
        </w:rPr>
        <w:t xml:space="preserve"> jewelry, pots, cloth, frag of sling.</w:t>
      </w:r>
    </w:p>
    <w:p w14:paraId="4F1FFF7C" w14:textId="1EB91039" w:rsidR="00664A85" w:rsidRPr="00664A85" w:rsidRDefault="00664A85" w:rsidP="00664A85">
      <w:pPr>
        <w:ind w:right="-720"/>
        <w:rPr>
          <w:rFonts w:ascii="Times New Roman" w:hAnsi="Times New Roman"/>
          <w:szCs w:val="24"/>
        </w:rPr>
      </w:pPr>
      <w:r w:rsidRPr="00664A85">
        <w:rPr>
          <w:rFonts w:ascii="Times New Roman" w:hAnsi="Times New Roman"/>
          <w:szCs w:val="24"/>
        </w:rPr>
        <w:t xml:space="preserve">  Pp 40-41 Throwing-Sticks: "well-known device, like a tennis racket, for increasing the leverage of the arm..." Museum has 5 </w:t>
      </w:r>
      <w:proofErr w:type="spellStart"/>
      <w:r w:rsidRPr="00664A85">
        <w:rPr>
          <w:rFonts w:ascii="Times New Roman" w:hAnsi="Times New Roman"/>
          <w:szCs w:val="24"/>
        </w:rPr>
        <w:t>excav</w:t>
      </w:r>
      <w:proofErr w:type="spellEnd"/>
      <w:r w:rsidRPr="00664A85">
        <w:rPr>
          <w:rFonts w:ascii="Times New Roman" w:hAnsi="Times New Roman"/>
          <w:szCs w:val="24"/>
        </w:rPr>
        <w:t xml:space="preserve"> plus 2 purchased, "presumably from the same site" [</w:t>
      </w:r>
      <w:proofErr w:type="spellStart"/>
      <w:r w:rsidRPr="00664A85">
        <w:rPr>
          <w:rFonts w:ascii="Times New Roman" w:hAnsi="Times New Roman"/>
          <w:szCs w:val="24"/>
        </w:rPr>
        <w:t>ambig</w:t>
      </w:r>
      <w:proofErr w:type="spellEnd"/>
      <w:r w:rsidRPr="00664A85">
        <w:rPr>
          <w:rFonts w:ascii="Times New Roman" w:hAnsi="Times New Roman"/>
          <w:szCs w:val="24"/>
        </w:rPr>
        <w:t xml:space="preserve"> - same site as Lothrop's 5, or just 2 together?</w:t>
      </w:r>
      <w:r w:rsidR="007D4A39">
        <w:rPr>
          <w:rFonts w:ascii="Times New Roman" w:hAnsi="Times New Roman"/>
          <w:szCs w:val="24"/>
        </w:rPr>
        <w:t xml:space="preserve"> – but Plate </w:t>
      </w:r>
      <w:proofErr w:type="spellStart"/>
      <w:r w:rsidR="007D4A39">
        <w:rPr>
          <w:rFonts w:ascii="Times New Roman" w:hAnsi="Times New Roman"/>
          <w:szCs w:val="24"/>
        </w:rPr>
        <w:t>XXa</w:t>
      </w:r>
      <w:proofErr w:type="spellEnd"/>
      <w:r w:rsidR="007D4A39">
        <w:rPr>
          <w:rFonts w:ascii="Times New Roman" w:hAnsi="Times New Roman"/>
          <w:szCs w:val="24"/>
        </w:rPr>
        <w:t xml:space="preserve"> shows 1692, the one on display 2015, which was one of the purchased ones</w:t>
      </w:r>
      <w:r w:rsidRPr="00664A85">
        <w:rPr>
          <w:rFonts w:ascii="Times New Roman" w:hAnsi="Times New Roman"/>
          <w:szCs w:val="24"/>
        </w:rPr>
        <w:t>.] Most have original lashings coated with tar. 3 parts: shaft, peg, and hand grip. Shaft usually of</w:t>
      </w:r>
      <w:r w:rsidRPr="007D4A39">
        <w:rPr>
          <w:rFonts w:ascii="Times New Roman" w:hAnsi="Times New Roman"/>
          <w:i/>
          <w:szCs w:val="24"/>
        </w:rPr>
        <w:t xml:space="preserve"> chonta</w:t>
      </w:r>
      <w:r w:rsidRPr="00664A85">
        <w:rPr>
          <w:rFonts w:ascii="Times New Roman" w:hAnsi="Times New Roman"/>
          <w:szCs w:val="24"/>
        </w:rPr>
        <w:t xml:space="preserve"> palm, almost black, but other woods used, sometimes stained</w:t>
      </w:r>
      <w:r w:rsidR="007D4A39">
        <w:rPr>
          <w:rFonts w:ascii="Times New Roman" w:hAnsi="Times New Roman"/>
          <w:szCs w:val="24"/>
        </w:rPr>
        <w:t xml:space="preserve"> [I don’t think these are palm wood at all]</w:t>
      </w:r>
      <w:r w:rsidRPr="00664A85">
        <w:rPr>
          <w:rFonts w:ascii="Times New Roman" w:hAnsi="Times New Roman"/>
          <w:szCs w:val="24"/>
        </w:rPr>
        <w:t xml:space="preserve">. </w:t>
      </w:r>
      <w:proofErr w:type="spellStart"/>
      <w:r w:rsidRPr="00664A85">
        <w:rPr>
          <w:rFonts w:ascii="Times New Roman" w:hAnsi="Times New Roman"/>
          <w:szCs w:val="24"/>
        </w:rPr>
        <w:t>Uhle</w:t>
      </w:r>
      <w:proofErr w:type="spellEnd"/>
      <w:r w:rsidRPr="00664A85">
        <w:rPr>
          <w:rFonts w:ascii="Times New Roman" w:hAnsi="Times New Roman"/>
          <w:szCs w:val="24"/>
        </w:rPr>
        <w:t xml:space="preserve"> 1909 </w:t>
      </w:r>
      <w:proofErr w:type="spellStart"/>
      <w:r w:rsidRPr="00664A85">
        <w:rPr>
          <w:rFonts w:ascii="Times New Roman" w:hAnsi="Times New Roman"/>
          <w:szCs w:val="24"/>
        </w:rPr>
        <w:t>pub'd</w:t>
      </w:r>
      <w:proofErr w:type="spellEnd"/>
      <w:r w:rsidRPr="00664A85">
        <w:rPr>
          <w:rFonts w:ascii="Times New Roman" w:hAnsi="Times New Roman"/>
          <w:szCs w:val="24"/>
        </w:rPr>
        <w:t xml:space="preserve"> a bone one, probably whale, and other in </w:t>
      </w:r>
      <w:proofErr w:type="spellStart"/>
      <w:r w:rsidRPr="00664A85">
        <w:rPr>
          <w:rFonts w:ascii="Times New Roman" w:hAnsi="Times New Roman"/>
          <w:szCs w:val="24"/>
        </w:rPr>
        <w:t>Heye</w:t>
      </w:r>
      <w:proofErr w:type="spellEnd"/>
      <w:r w:rsidRPr="00664A85">
        <w:rPr>
          <w:rFonts w:ascii="Times New Roman" w:hAnsi="Times New Roman"/>
          <w:szCs w:val="24"/>
        </w:rPr>
        <w:t xml:space="preserve"> Mus Am Ind. [curiously he doesn't mention the purchased on</w:t>
      </w:r>
      <w:r w:rsidR="007D4A39">
        <w:rPr>
          <w:rFonts w:ascii="Times New Roman" w:hAnsi="Times New Roman"/>
          <w:szCs w:val="24"/>
        </w:rPr>
        <w:t>e</w:t>
      </w:r>
      <w:r w:rsidRPr="00664A85">
        <w:rPr>
          <w:rFonts w:ascii="Times New Roman" w:hAnsi="Times New Roman"/>
          <w:szCs w:val="24"/>
        </w:rPr>
        <w:t xml:space="preserve"> in Peabody]. Pegs of copper with T-shaped base </w:t>
      </w:r>
      <w:proofErr w:type="gramStart"/>
      <w:r w:rsidRPr="00664A85">
        <w:rPr>
          <w:rFonts w:ascii="Times New Roman" w:hAnsi="Times New Roman"/>
          <w:szCs w:val="24"/>
        </w:rPr>
        <w:t>set in</w:t>
      </w:r>
      <w:proofErr w:type="gramEnd"/>
      <w:r w:rsidRPr="00664A85">
        <w:rPr>
          <w:rFonts w:ascii="Times New Roman" w:hAnsi="Times New Roman"/>
          <w:szCs w:val="24"/>
        </w:rPr>
        <w:t xml:space="preserve"> slot in shaft. Diff peg forms: simple bone point, ovoid bone [prob shell], solid copper animal [he shows 6828], solid cast copper bird form [he shows 6857].  Handgrips of bone or whale-tooth ivory, elongated head, inlaid with shell. One blocked out but features not inserted [he shows 6855; I think it was in fact finished</w:t>
      </w:r>
      <w:r w:rsidR="007D4A39">
        <w:rPr>
          <w:rFonts w:ascii="Times New Roman" w:hAnsi="Times New Roman"/>
          <w:szCs w:val="24"/>
        </w:rPr>
        <w:t>, without inlays</w:t>
      </w:r>
      <w:r w:rsidRPr="00664A85">
        <w:rPr>
          <w:rFonts w:ascii="Times New Roman" w:hAnsi="Times New Roman"/>
          <w:szCs w:val="24"/>
        </w:rPr>
        <w:t>]. A second group just has a button [he shows 6858]. Another just rounded curved neck of wood. And some are eccentric [he shows the one on display</w:t>
      </w:r>
      <w:r w:rsidR="007D4A39">
        <w:rPr>
          <w:rFonts w:ascii="Times New Roman" w:hAnsi="Times New Roman"/>
          <w:szCs w:val="24"/>
        </w:rPr>
        <w:t xml:space="preserve"> 1692 which supposedly has feline + human head, but not clear in photo or display</w:t>
      </w:r>
      <w:r w:rsidRPr="00664A85">
        <w:rPr>
          <w:rFonts w:ascii="Times New Roman" w:hAnsi="Times New Roman"/>
          <w:szCs w:val="24"/>
        </w:rPr>
        <w:t>].  On central and N coast of Peru, hand grip usually omitted, may be hole for forefinger in shaft. In N Chile, some have loop on one side rather than hole.</w:t>
      </w:r>
    </w:p>
    <w:p w14:paraId="19990FF1" w14:textId="6E39763D" w:rsidR="00664A85" w:rsidRPr="00664A85" w:rsidRDefault="00664A85" w:rsidP="00664A85">
      <w:pPr>
        <w:ind w:right="-720"/>
        <w:rPr>
          <w:rFonts w:ascii="Times New Roman" w:hAnsi="Times New Roman"/>
          <w:szCs w:val="24"/>
        </w:rPr>
      </w:pPr>
      <w:r w:rsidRPr="00664A85">
        <w:rPr>
          <w:rFonts w:ascii="Times New Roman" w:hAnsi="Times New Roman"/>
          <w:szCs w:val="24"/>
        </w:rPr>
        <w:t xml:space="preserve">    Variable in size and balance. No added stone weights known. </w:t>
      </w:r>
      <w:proofErr w:type="spellStart"/>
      <w:r w:rsidRPr="00664A85">
        <w:rPr>
          <w:rFonts w:ascii="Times New Roman" w:hAnsi="Times New Roman"/>
          <w:szCs w:val="24"/>
        </w:rPr>
        <w:t>Paracas</w:t>
      </w:r>
      <w:proofErr w:type="spellEnd"/>
      <w:r w:rsidRPr="00664A85">
        <w:rPr>
          <w:rFonts w:ascii="Times New Roman" w:hAnsi="Times New Roman"/>
          <w:szCs w:val="24"/>
        </w:rPr>
        <w:t xml:space="preserve"> forms similar but shorter, earlier. Peg and hand grip not in same axis as stated by </w:t>
      </w:r>
      <w:proofErr w:type="spellStart"/>
      <w:r w:rsidRPr="00664A85">
        <w:rPr>
          <w:rFonts w:ascii="Times New Roman" w:hAnsi="Times New Roman"/>
          <w:szCs w:val="24"/>
        </w:rPr>
        <w:t>Uhle</w:t>
      </w:r>
      <w:proofErr w:type="spellEnd"/>
      <w:r w:rsidRPr="00664A85">
        <w:rPr>
          <w:rFonts w:ascii="Times New Roman" w:hAnsi="Times New Roman"/>
          <w:szCs w:val="24"/>
        </w:rPr>
        <w:t xml:space="preserve">, but close to 90 degrees as in plate 19a [6827], for a right-handed </w:t>
      </w:r>
      <w:proofErr w:type="spellStart"/>
      <w:r w:rsidRPr="00664A85">
        <w:rPr>
          <w:rFonts w:ascii="Times New Roman" w:hAnsi="Times New Roman"/>
          <w:szCs w:val="24"/>
        </w:rPr>
        <w:t>individ</w:t>
      </w:r>
      <w:proofErr w:type="spellEnd"/>
      <w:r w:rsidRPr="00664A85">
        <w:rPr>
          <w:rFonts w:ascii="Times New Roman" w:hAnsi="Times New Roman"/>
          <w:szCs w:val="24"/>
        </w:rPr>
        <w:t xml:space="preserve">. "One of the </w:t>
      </w:r>
      <w:proofErr w:type="spellStart"/>
      <w:r w:rsidRPr="00664A85">
        <w:rPr>
          <w:rFonts w:ascii="Times New Roman" w:hAnsi="Times New Roman"/>
          <w:szCs w:val="24"/>
        </w:rPr>
        <w:t>Chavina</w:t>
      </w:r>
      <w:proofErr w:type="spellEnd"/>
      <w:r w:rsidRPr="00664A85">
        <w:rPr>
          <w:rFonts w:ascii="Times New Roman" w:hAnsi="Times New Roman"/>
          <w:szCs w:val="24"/>
        </w:rPr>
        <w:t xml:space="preserve"> examples was made for a left-handed </w:t>
      </w:r>
      <w:proofErr w:type="spellStart"/>
      <w:r w:rsidRPr="00664A85">
        <w:rPr>
          <w:rFonts w:ascii="Times New Roman" w:hAnsi="Times New Roman"/>
          <w:szCs w:val="24"/>
        </w:rPr>
        <w:t>individ</w:t>
      </w:r>
      <w:proofErr w:type="spellEnd"/>
      <w:r w:rsidRPr="00664A85">
        <w:rPr>
          <w:rFonts w:ascii="Times New Roman" w:hAnsi="Times New Roman"/>
          <w:szCs w:val="24"/>
        </w:rPr>
        <w:t xml:space="preserve">." [he doesn't say which]. No darts. Some </w:t>
      </w:r>
      <w:r w:rsidR="009257E7">
        <w:rPr>
          <w:rFonts w:ascii="Times New Roman" w:hAnsi="Times New Roman"/>
          <w:szCs w:val="24"/>
        </w:rPr>
        <w:t xml:space="preserve">from other sites, show </w:t>
      </w:r>
      <w:r w:rsidRPr="00664A85">
        <w:rPr>
          <w:rFonts w:ascii="Times New Roman" w:hAnsi="Times New Roman"/>
          <w:szCs w:val="24"/>
        </w:rPr>
        <w:t>fletch</w:t>
      </w:r>
      <w:r w:rsidR="009257E7">
        <w:rPr>
          <w:rFonts w:ascii="Times New Roman" w:hAnsi="Times New Roman"/>
          <w:szCs w:val="24"/>
        </w:rPr>
        <w:t>ing</w:t>
      </w:r>
      <w:r w:rsidRPr="00664A85">
        <w:rPr>
          <w:rFonts w:ascii="Times New Roman" w:hAnsi="Times New Roman"/>
          <w:szCs w:val="24"/>
        </w:rPr>
        <w:t xml:space="preserve">. Plate XIX also shows a pot with Nazca figure holding atlatl and darts, </w:t>
      </w:r>
      <w:r w:rsidR="009257E7">
        <w:rPr>
          <w:rFonts w:ascii="Times New Roman" w:hAnsi="Times New Roman"/>
          <w:szCs w:val="24"/>
        </w:rPr>
        <w:t>[</w:t>
      </w:r>
      <w:r w:rsidRPr="00664A85">
        <w:rPr>
          <w:rFonts w:ascii="Times New Roman" w:hAnsi="Times New Roman"/>
          <w:szCs w:val="24"/>
        </w:rPr>
        <w:t>not from this site</w:t>
      </w:r>
      <w:r w:rsidR="009257E7">
        <w:rPr>
          <w:rFonts w:ascii="Times New Roman" w:hAnsi="Times New Roman"/>
          <w:szCs w:val="24"/>
        </w:rPr>
        <w:t>]</w:t>
      </w:r>
      <w:r w:rsidRPr="00664A85">
        <w:rPr>
          <w:rFonts w:ascii="Times New Roman" w:hAnsi="Times New Roman"/>
          <w:szCs w:val="24"/>
        </w:rPr>
        <w:t>.</w:t>
      </w:r>
    </w:p>
    <w:p w14:paraId="20054680" w14:textId="49D5C362" w:rsidR="00664A85" w:rsidRPr="00664A85" w:rsidRDefault="00664A85" w:rsidP="00664A85">
      <w:pPr>
        <w:ind w:right="-720"/>
        <w:rPr>
          <w:rFonts w:ascii="Times New Roman" w:hAnsi="Times New Roman"/>
          <w:szCs w:val="24"/>
        </w:rPr>
      </w:pPr>
      <w:r w:rsidRPr="00664A85">
        <w:rPr>
          <w:rFonts w:ascii="Times New Roman" w:hAnsi="Times New Roman"/>
          <w:szCs w:val="24"/>
        </w:rPr>
        <w:t>  P 47: Photomicrographs by Wm Flanagan of MIT show pegs were "cast with no subsequent treatment</w:t>
      </w:r>
      <w:r w:rsidR="009257E7">
        <w:rPr>
          <w:rFonts w:ascii="Times New Roman" w:hAnsi="Times New Roman"/>
          <w:szCs w:val="24"/>
        </w:rPr>
        <w:t>,</w:t>
      </w:r>
      <w:r w:rsidRPr="00664A85">
        <w:rPr>
          <w:rFonts w:ascii="Times New Roman" w:hAnsi="Times New Roman"/>
          <w:szCs w:val="24"/>
        </w:rPr>
        <w:t>"</w:t>
      </w:r>
      <w:r w:rsidR="009257E7">
        <w:rPr>
          <w:rFonts w:ascii="Times New Roman" w:hAnsi="Times New Roman"/>
          <w:szCs w:val="24"/>
        </w:rPr>
        <w:t xml:space="preserve"> sim info from Root in </w:t>
      </w:r>
      <w:proofErr w:type="spellStart"/>
      <w:r w:rsidR="009257E7">
        <w:rPr>
          <w:rFonts w:ascii="Times New Roman" w:hAnsi="Times New Roman"/>
          <w:szCs w:val="24"/>
        </w:rPr>
        <w:t>Apendix</w:t>
      </w:r>
      <w:proofErr w:type="spellEnd"/>
      <w:r w:rsidR="009257E7">
        <w:rPr>
          <w:rFonts w:ascii="Times New Roman" w:hAnsi="Times New Roman"/>
          <w:szCs w:val="24"/>
        </w:rPr>
        <w:t xml:space="preserve"> p 51 [means they cut</w:t>
      </w:r>
      <w:r w:rsidR="005A11A8">
        <w:rPr>
          <w:rFonts w:ascii="Times New Roman" w:hAnsi="Times New Roman"/>
          <w:szCs w:val="24"/>
        </w:rPr>
        <w:t xml:space="preserve"> one hook, not clear which, note in files refers to 6858, which was restored, but could be</w:t>
      </w:r>
      <w:r w:rsidR="009257E7">
        <w:rPr>
          <w:rFonts w:ascii="Times New Roman" w:hAnsi="Times New Roman"/>
          <w:szCs w:val="24"/>
        </w:rPr>
        <w:t xml:space="preserve"> the missing tail on</w:t>
      </w:r>
      <w:r w:rsidR="005A11A8">
        <w:rPr>
          <w:rFonts w:ascii="Times New Roman" w:hAnsi="Times New Roman"/>
          <w:szCs w:val="24"/>
        </w:rPr>
        <w:t xml:space="preserve"> 6828</w:t>
      </w:r>
      <w:r w:rsidRPr="00664A85">
        <w:rPr>
          <w:rFonts w:ascii="Times New Roman" w:hAnsi="Times New Roman"/>
          <w:szCs w:val="24"/>
        </w:rPr>
        <w:t xml:space="preserve">. </w:t>
      </w:r>
      <w:r>
        <w:rPr>
          <w:rFonts w:ascii="Times New Roman" w:hAnsi="Times New Roman"/>
          <w:szCs w:val="24"/>
        </w:rPr>
        <w:t xml:space="preserve">[Uncalibrated] </w:t>
      </w:r>
      <w:r w:rsidRPr="00664A85">
        <w:rPr>
          <w:rFonts w:ascii="Times New Roman" w:hAnsi="Times New Roman"/>
          <w:szCs w:val="24"/>
        </w:rPr>
        <w:t xml:space="preserve">C14 date of 1320 </w:t>
      </w:r>
      <w:r w:rsidRPr="00664A85">
        <w:rPr>
          <w:rFonts w:ascii="Times New Roman" w:hAnsi="Times New Roman"/>
          <w:szCs w:val="24"/>
          <w:u w:val="single"/>
        </w:rPr>
        <w:t>+</w:t>
      </w:r>
      <w:r w:rsidRPr="00664A85">
        <w:rPr>
          <w:rFonts w:ascii="Times New Roman" w:hAnsi="Times New Roman"/>
          <w:szCs w:val="24"/>
        </w:rPr>
        <w:t xml:space="preserve"> 60 AD 576-696 from Yale </w:t>
      </w:r>
      <w:proofErr w:type="spellStart"/>
      <w:r w:rsidRPr="00664A85">
        <w:rPr>
          <w:rFonts w:ascii="Times New Roman" w:hAnsi="Times New Roman"/>
          <w:szCs w:val="24"/>
        </w:rPr>
        <w:t>Geochron</w:t>
      </w:r>
      <w:proofErr w:type="spellEnd"/>
      <w:r w:rsidRPr="00664A85">
        <w:rPr>
          <w:rFonts w:ascii="Times New Roman" w:hAnsi="Times New Roman"/>
          <w:szCs w:val="24"/>
        </w:rPr>
        <w:t xml:space="preserve"> Lab on textiles. </w:t>
      </w:r>
    </w:p>
    <w:p w14:paraId="4CE7A428" w14:textId="77777777" w:rsidR="004E78FE" w:rsidRPr="001231E3" w:rsidRDefault="004E78FE" w:rsidP="00437CBB">
      <w:pPr>
        <w:ind w:right="-720"/>
        <w:rPr>
          <w:rFonts w:ascii="Times New Roman" w:hAnsi="Times New Roman"/>
          <w:szCs w:val="24"/>
        </w:rPr>
      </w:pPr>
    </w:p>
    <w:p w14:paraId="6D916A32" w14:textId="77777777" w:rsidR="004E78FE" w:rsidRPr="001231E3" w:rsidRDefault="004E78FE" w:rsidP="00437CBB">
      <w:pPr>
        <w:suppressAutoHyphens/>
        <w:ind w:right="-720"/>
        <w:rPr>
          <w:rFonts w:ascii="Times New Roman" w:hAnsi="Times New Roman"/>
          <w:b/>
          <w:spacing w:val="-3"/>
          <w:szCs w:val="24"/>
          <w:lang w:val="en-GB"/>
        </w:rPr>
      </w:pPr>
      <w:proofErr w:type="spellStart"/>
      <w:r w:rsidRPr="001231E3">
        <w:rPr>
          <w:rFonts w:ascii="Times New Roman" w:hAnsi="Times New Roman"/>
          <w:b/>
          <w:spacing w:val="-3"/>
          <w:szCs w:val="24"/>
          <w:lang w:val="en-GB"/>
        </w:rPr>
        <w:t>Lotz</w:t>
      </w:r>
      <w:proofErr w:type="spellEnd"/>
      <w:r w:rsidRPr="001231E3">
        <w:rPr>
          <w:rFonts w:ascii="Times New Roman" w:hAnsi="Times New Roman"/>
          <w:b/>
          <w:spacing w:val="-3"/>
          <w:szCs w:val="24"/>
          <w:lang w:val="en-GB"/>
        </w:rPr>
        <w:t>, Mickey</w:t>
      </w:r>
      <w:r w:rsidRPr="001231E3">
        <w:rPr>
          <w:rFonts w:ascii="Times New Roman" w:hAnsi="Times New Roman"/>
          <w:b/>
          <w:spacing w:val="-3"/>
          <w:szCs w:val="24"/>
          <w:lang w:val="en-GB"/>
        </w:rPr>
        <w:tab/>
      </w:r>
      <w:r w:rsidRPr="001231E3">
        <w:rPr>
          <w:rFonts w:ascii="Times New Roman" w:hAnsi="Times New Roman"/>
          <w:b/>
          <w:spacing w:val="-3"/>
          <w:szCs w:val="24"/>
          <w:lang w:val="en-GB"/>
        </w:rPr>
        <w:tab/>
      </w:r>
      <w:r w:rsidRPr="001231E3">
        <w:rPr>
          <w:rFonts w:ascii="Times New Roman" w:hAnsi="Times New Roman"/>
          <w:b/>
          <w:spacing w:val="-3"/>
          <w:szCs w:val="24"/>
          <w:lang w:val="en-GB"/>
        </w:rPr>
        <w:tab/>
        <w:t>o</w:t>
      </w:r>
    </w:p>
    <w:p w14:paraId="7EA3EDEE" w14:textId="77777777" w:rsidR="004E78FE" w:rsidRPr="001231E3" w:rsidRDefault="004E78FE" w:rsidP="00437CBB">
      <w:pPr>
        <w:suppressAutoHyphens/>
        <w:ind w:right="-720"/>
        <w:rPr>
          <w:rFonts w:ascii="Times New Roman" w:hAnsi="Times New Roman"/>
          <w:szCs w:val="24"/>
        </w:rPr>
      </w:pPr>
      <w:proofErr w:type="gramStart"/>
      <w:r w:rsidRPr="001231E3">
        <w:rPr>
          <w:rFonts w:ascii="Times New Roman" w:hAnsi="Times New Roman"/>
          <w:spacing w:val="-3"/>
          <w:szCs w:val="24"/>
          <w:lang w:val="en-GB"/>
        </w:rPr>
        <w:t>2008  Arrows</w:t>
      </w:r>
      <w:proofErr w:type="gramEnd"/>
      <w:r w:rsidRPr="001231E3">
        <w:rPr>
          <w:rFonts w:ascii="Times New Roman" w:hAnsi="Times New Roman"/>
          <w:spacing w:val="-3"/>
          <w:szCs w:val="24"/>
          <w:lang w:val="en-GB"/>
        </w:rPr>
        <w:t xml:space="preserve"> of the World. </w:t>
      </w:r>
      <w:r w:rsidRPr="001231E3">
        <w:rPr>
          <w:rFonts w:ascii="Times New Roman" w:hAnsi="Times New Roman"/>
          <w:szCs w:val="24"/>
        </w:rPr>
        <w:t xml:space="preserve">In </w:t>
      </w:r>
      <w:r w:rsidRPr="001231E3">
        <w:rPr>
          <w:rFonts w:ascii="Times New Roman" w:hAnsi="Times New Roman"/>
          <w:i/>
          <w:szCs w:val="24"/>
        </w:rPr>
        <w:t>The Traditional Bowyer’s Bible, Volume Four</w:t>
      </w:r>
      <w:r w:rsidRPr="001231E3">
        <w:rPr>
          <w:rFonts w:ascii="Times New Roman" w:hAnsi="Times New Roman"/>
          <w:szCs w:val="24"/>
        </w:rPr>
        <w:t>. Pp. 213-254. The Lyons Press, Guilford, CN.</w:t>
      </w:r>
    </w:p>
    <w:p w14:paraId="71EBC7B5" w14:textId="77777777" w:rsidR="004E78FE" w:rsidRPr="001231E3" w:rsidRDefault="004E78FE" w:rsidP="00437CBB">
      <w:pPr>
        <w:suppressAutoHyphens/>
        <w:ind w:right="-720"/>
        <w:rPr>
          <w:rFonts w:ascii="Times New Roman" w:hAnsi="Times New Roman"/>
          <w:szCs w:val="24"/>
        </w:rPr>
      </w:pPr>
    </w:p>
    <w:p w14:paraId="7D595B84" w14:textId="77777777" w:rsidR="004E78FE" w:rsidRPr="001231E3" w:rsidRDefault="004E78FE" w:rsidP="00437CBB">
      <w:pPr>
        <w:suppressAutoHyphens/>
        <w:ind w:right="-720"/>
        <w:rPr>
          <w:rFonts w:ascii="Times New Roman" w:hAnsi="Times New Roman"/>
          <w:spacing w:val="-3"/>
          <w:szCs w:val="24"/>
          <w:lang w:val="en-GB"/>
        </w:rPr>
      </w:pPr>
      <w:r w:rsidRPr="001231E3">
        <w:rPr>
          <w:rFonts w:ascii="Times New Roman" w:hAnsi="Times New Roman"/>
          <w:szCs w:val="24"/>
        </w:rPr>
        <w:t xml:space="preserve">Lots of arrow photos, including hafted stone pts from N. Am. With atlatl, longer distance possible, need fletching for stabilization. “Even earliest primitive arrows show evidence of spiral fletching.” [but actually, of the many he shows from N. Am. and rest of world, </w:t>
      </w:r>
      <w:r w:rsidRPr="001231E3">
        <w:rPr>
          <w:rFonts w:ascii="Times New Roman" w:hAnsi="Times New Roman"/>
          <w:szCs w:val="24"/>
        </w:rPr>
        <w:lastRenderedPageBreak/>
        <w:t>very few have spiral</w:t>
      </w:r>
      <w:proofErr w:type="gramStart"/>
      <w:r w:rsidRPr="001231E3">
        <w:rPr>
          <w:rFonts w:ascii="Times New Roman" w:hAnsi="Times New Roman"/>
          <w:szCs w:val="24"/>
        </w:rPr>
        <w:t>. ]</w:t>
      </w:r>
      <w:proofErr w:type="gramEnd"/>
    </w:p>
    <w:p w14:paraId="1E2512B5" w14:textId="77777777" w:rsidR="0084165A" w:rsidRPr="001231E3" w:rsidRDefault="0084165A" w:rsidP="00437CBB">
      <w:pPr>
        <w:ind w:right="-720"/>
        <w:rPr>
          <w:rFonts w:ascii="Times New Roman" w:hAnsi="Times New Roman"/>
          <w:szCs w:val="24"/>
        </w:rPr>
      </w:pPr>
    </w:p>
    <w:p w14:paraId="0F4B7A61"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Loud, Llewellyn, and Mark R. Harrington</w:t>
      </w:r>
    </w:p>
    <w:p w14:paraId="5DA29FC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1929   </w:t>
      </w:r>
      <w:r w:rsidRPr="001231E3">
        <w:rPr>
          <w:rFonts w:ascii="Times New Roman" w:hAnsi="Times New Roman"/>
          <w:i/>
          <w:szCs w:val="24"/>
        </w:rPr>
        <w:t>Lovelock Cave</w:t>
      </w:r>
      <w:r w:rsidRPr="001231E3">
        <w:rPr>
          <w:rFonts w:ascii="Times New Roman" w:hAnsi="Times New Roman"/>
          <w:szCs w:val="24"/>
        </w:rPr>
        <w:t>. University of California, Berkeley. (</w:t>
      </w:r>
      <w:proofErr w:type="gramStart"/>
      <w:r w:rsidRPr="001231E3">
        <w:rPr>
          <w:rFonts w:ascii="Times New Roman" w:hAnsi="Times New Roman"/>
          <w:szCs w:val="24"/>
        </w:rPr>
        <w:t>republished</w:t>
      </w:r>
      <w:proofErr w:type="gramEnd"/>
      <w:r w:rsidRPr="001231E3">
        <w:rPr>
          <w:rFonts w:ascii="Times New Roman" w:hAnsi="Times New Roman"/>
          <w:szCs w:val="24"/>
        </w:rPr>
        <w:t xml:space="preserve"> 1991, Falcon Hill Press, Sparks, NV).</w:t>
      </w:r>
    </w:p>
    <w:p w14:paraId="42D936AB" w14:textId="77777777" w:rsidR="0084165A" w:rsidRPr="001231E3" w:rsidRDefault="0084165A" w:rsidP="00437CBB">
      <w:pPr>
        <w:ind w:right="-720"/>
        <w:rPr>
          <w:rFonts w:ascii="Times New Roman" w:hAnsi="Times New Roman"/>
          <w:szCs w:val="24"/>
        </w:rPr>
      </w:pPr>
    </w:p>
    <w:p w14:paraId="221304A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Pp. 99-100 spear thrower, notches for grip, no loops, groove but hook missing, 45 cm long, illustration of model of original which is lost</w:t>
      </w:r>
      <w:r w:rsidR="0057473C" w:rsidRPr="001231E3">
        <w:rPr>
          <w:rFonts w:ascii="Times New Roman" w:hAnsi="Times New Roman"/>
          <w:szCs w:val="24"/>
        </w:rPr>
        <w:t xml:space="preserve">. [See also </w:t>
      </w:r>
      <w:proofErr w:type="spellStart"/>
      <w:r w:rsidR="0057473C" w:rsidRPr="001231E3">
        <w:rPr>
          <w:rFonts w:ascii="Times New Roman" w:hAnsi="Times New Roman"/>
          <w:szCs w:val="24"/>
        </w:rPr>
        <w:t>Mildner</w:t>
      </w:r>
      <w:proofErr w:type="spellEnd"/>
      <w:r w:rsidR="0057473C" w:rsidRPr="001231E3">
        <w:rPr>
          <w:rFonts w:ascii="Times New Roman" w:hAnsi="Times New Roman"/>
          <w:szCs w:val="24"/>
        </w:rPr>
        <w:t xml:space="preserve"> 1974 - a very odd form with grip like Arctic but notched like BM, flat shaft like Oregon type, distal missing]</w:t>
      </w:r>
      <w:r w:rsidRPr="001231E3">
        <w:rPr>
          <w:rFonts w:ascii="Times New Roman" w:hAnsi="Times New Roman"/>
          <w:szCs w:val="24"/>
        </w:rPr>
        <w:t xml:space="preserve">.  Also found were cane shaft fragments, and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some bunts, some with stone points. </w:t>
      </w:r>
    </w:p>
    <w:p w14:paraId="4EA56B68" w14:textId="77777777" w:rsidR="00661D15" w:rsidRPr="001231E3" w:rsidRDefault="00661D15" w:rsidP="00437CBB">
      <w:pPr>
        <w:ind w:right="-720"/>
        <w:rPr>
          <w:rFonts w:ascii="Times New Roman" w:hAnsi="Times New Roman"/>
          <w:szCs w:val="24"/>
        </w:rPr>
      </w:pPr>
    </w:p>
    <w:p w14:paraId="3B16433B" w14:textId="77777777" w:rsidR="008773D8" w:rsidRPr="001231E3" w:rsidRDefault="008773D8" w:rsidP="00437CBB">
      <w:pPr>
        <w:ind w:right="-720"/>
        <w:rPr>
          <w:rFonts w:ascii="Times New Roman" w:hAnsi="Times New Roman"/>
          <w:b/>
          <w:szCs w:val="24"/>
        </w:rPr>
      </w:pPr>
      <w:r w:rsidRPr="001231E3">
        <w:rPr>
          <w:rFonts w:ascii="Times New Roman" w:hAnsi="Times New Roman"/>
          <w:b/>
          <w:szCs w:val="24"/>
        </w:rPr>
        <w:t>Love, Chad</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01E0F17" w14:textId="77777777" w:rsidR="008773D8" w:rsidRPr="001231E3" w:rsidRDefault="008773D8" w:rsidP="00437CBB">
      <w:pPr>
        <w:ind w:right="-720"/>
        <w:rPr>
          <w:rFonts w:ascii="Times New Roman" w:hAnsi="Times New Roman"/>
          <w:szCs w:val="24"/>
        </w:rPr>
      </w:pPr>
      <w:proofErr w:type="gramStart"/>
      <w:r w:rsidRPr="001231E3">
        <w:rPr>
          <w:rFonts w:ascii="Times New Roman" w:hAnsi="Times New Roman"/>
          <w:szCs w:val="24"/>
        </w:rPr>
        <w:t>2010  Take</w:t>
      </w:r>
      <w:proofErr w:type="gramEnd"/>
      <w:r w:rsidRPr="001231E3">
        <w:rPr>
          <w:rFonts w:ascii="Times New Roman" w:hAnsi="Times New Roman"/>
          <w:szCs w:val="24"/>
        </w:rPr>
        <w:t xml:space="preserve"> a Deer Aztec-Style. Field and Stream Blogs. Electronic document, URL: </w:t>
      </w:r>
      <w:hyperlink r:id="rId129" w:history="1">
        <w:r w:rsidRPr="001231E3">
          <w:rPr>
            <w:rStyle w:val="Hyperlink"/>
            <w:rFonts w:ascii="Times New Roman" w:hAnsi="Times New Roman"/>
            <w:szCs w:val="24"/>
          </w:rPr>
          <w:t>http://www.fieldandstream.com/blogs/hunting/2010/09/take-deer-aztec-style accessed 9/3/2012</w:t>
        </w:r>
      </w:hyperlink>
    </w:p>
    <w:p w14:paraId="7C35CB54" w14:textId="77777777" w:rsidR="008773D8" w:rsidRPr="001231E3" w:rsidRDefault="008773D8" w:rsidP="00437CBB">
      <w:pPr>
        <w:ind w:right="-720"/>
        <w:rPr>
          <w:rFonts w:ascii="Times New Roman" w:hAnsi="Times New Roman"/>
          <w:szCs w:val="24"/>
        </w:rPr>
      </w:pPr>
    </w:p>
    <w:p w14:paraId="36C65DE3" w14:textId="37B9B1DA" w:rsidR="008773D8" w:rsidRDefault="008773D8" w:rsidP="00437CBB">
      <w:pPr>
        <w:ind w:right="-720"/>
        <w:rPr>
          <w:rFonts w:ascii="Times New Roman" w:hAnsi="Times New Roman"/>
          <w:szCs w:val="24"/>
        </w:rPr>
      </w:pPr>
      <w:r w:rsidRPr="001231E3">
        <w:rPr>
          <w:rFonts w:ascii="Times New Roman" w:hAnsi="Times New Roman"/>
          <w:szCs w:val="24"/>
        </w:rPr>
        <w:t>quotes story in Columbia Missourian about J Garnett, legalization of deer hunt in MO. Nice photo of Garnett</w:t>
      </w:r>
    </w:p>
    <w:p w14:paraId="52FBC5C2" w14:textId="1FDE7287" w:rsidR="00930D48" w:rsidRDefault="00930D48" w:rsidP="00437CBB">
      <w:pPr>
        <w:ind w:right="-720"/>
        <w:rPr>
          <w:rFonts w:ascii="Times New Roman" w:hAnsi="Times New Roman"/>
          <w:szCs w:val="24"/>
        </w:rPr>
      </w:pPr>
    </w:p>
    <w:p w14:paraId="2ADD2E38" w14:textId="77777777" w:rsidR="00930D48" w:rsidRPr="001D49C0" w:rsidRDefault="00930D48" w:rsidP="00930D48">
      <w:pPr>
        <w:ind w:right="-720"/>
        <w:rPr>
          <w:rFonts w:ascii="Times New Roman" w:hAnsi="Times New Roman"/>
          <w:b/>
          <w:szCs w:val="24"/>
        </w:rPr>
      </w:pPr>
      <w:r w:rsidRPr="001D49C0">
        <w:rPr>
          <w:rFonts w:ascii="Times New Roman" w:hAnsi="Times New Roman"/>
          <w:b/>
          <w:szCs w:val="24"/>
        </w:rPr>
        <w:t>Loveland Archaeological Society</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0242D8FD" w14:textId="77777777" w:rsidR="00930D48" w:rsidRDefault="00930D48" w:rsidP="00930D48">
      <w:pPr>
        <w:ind w:right="-720"/>
        <w:rPr>
          <w:rFonts w:ascii="Times New Roman" w:hAnsi="Times New Roman"/>
          <w:szCs w:val="24"/>
        </w:rPr>
      </w:pPr>
      <w:r>
        <w:rPr>
          <w:rFonts w:ascii="Times New Roman" w:hAnsi="Times New Roman"/>
          <w:szCs w:val="24"/>
        </w:rPr>
        <w:t>1988 45</w:t>
      </w:r>
      <w:r w:rsidRPr="00FE7C3C">
        <w:rPr>
          <w:rFonts w:ascii="Times New Roman" w:hAnsi="Times New Roman"/>
          <w:szCs w:val="24"/>
          <w:vertAlign w:val="superscript"/>
        </w:rPr>
        <w:t>th</w:t>
      </w:r>
      <w:r>
        <w:rPr>
          <w:rFonts w:ascii="Times New Roman" w:hAnsi="Times New Roman"/>
          <w:szCs w:val="24"/>
        </w:rPr>
        <w:t xml:space="preserve"> Annual Loveland Stone Age Fair Program. Loveland, CO.</w:t>
      </w:r>
    </w:p>
    <w:p w14:paraId="598B0FB1" w14:textId="77777777" w:rsidR="00930D48" w:rsidRDefault="00930D48" w:rsidP="00930D48">
      <w:pPr>
        <w:ind w:right="-720"/>
        <w:rPr>
          <w:rFonts w:ascii="Times New Roman" w:hAnsi="Times New Roman"/>
          <w:szCs w:val="24"/>
        </w:rPr>
      </w:pPr>
    </w:p>
    <w:p w14:paraId="46E5D278" w14:textId="77777777" w:rsidR="00930D48" w:rsidRPr="001231E3" w:rsidRDefault="00930D48" w:rsidP="00930D48">
      <w:pPr>
        <w:ind w:right="-720"/>
        <w:rPr>
          <w:rFonts w:ascii="Times New Roman" w:hAnsi="Times New Roman"/>
          <w:b/>
          <w:bCs/>
          <w:szCs w:val="24"/>
        </w:rPr>
      </w:pPr>
      <w:r>
        <w:rPr>
          <w:rFonts w:ascii="Times New Roman" w:hAnsi="Times New Roman"/>
          <w:szCs w:val="24"/>
        </w:rPr>
        <w:t xml:space="preserve">Photos of presenters: Leslie Davis, Allen Crawford, George </w:t>
      </w:r>
      <w:proofErr w:type="spellStart"/>
      <w:r>
        <w:rPr>
          <w:rFonts w:ascii="Times New Roman" w:hAnsi="Times New Roman"/>
          <w:szCs w:val="24"/>
        </w:rPr>
        <w:t>Frison</w:t>
      </w:r>
      <w:proofErr w:type="spellEnd"/>
      <w:r>
        <w:rPr>
          <w:rFonts w:ascii="Times New Roman" w:hAnsi="Times New Roman"/>
          <w:szCs w:val="24"/>
        </w:rPr>
        <w:t xml:space="preserve">. List of past speakers, including </w:t>
      </w:r>
      <w:proofErr w:type="spellStart"/>
      <w:r>
        <w:rPr>
          <w:rFonts w:ascii="Times New Roman" w:hAnsi="Times New Roman"/>
          <w:szCs w:val="24"/>
        </w:rPr>
        <w:t>Frison</w:t>
      </w:r>
      <w:proofErr w:type="spellEnd"/>
      <w:r>
        <w:rPr>
          <w:rFonts w:ascii="Times New Roman" w:hAnsi="Times New Roman"/>
          <w:szCs w:val="24"/>
        </w:rPr>
        <w:t>, Stanford, Bradley. Capsule of CO prehistory, with a couple pages of pics of point types. History of Stone Age Fair, which started in 1934 in Cornish, a time when lots of points were being found in dustbowl blow-outs. Lists of committee members and officers of LAS.</w:t>
      </w:r>
    </w:p>
    <w:p w14:paraId="730C976B" w14:textId="77777777" w:rsidR="008773D8" w:rsidRPr="001231E3" w:rsidRDefault="008773D8" w:rsidP="00437CBB">
      <w:pPr>
        <w:ind w:right="-720"/>
        <w:rPr>
          <w:rFonts w:ascii="Times New Roman" w:hAnsi="Times New Roman"/>
          <w:szCs w:val="24"/>
        </w:rPr>
      </w:pPr>
    </w:p>
    <w:p w14:paraId="4519C86D" w14:textId="77777777" w:rsidR="00661D15" w:rsidRPr="001231E3" w:rsidRDefault="00661D15" w:rsidP="00437CBB">
      <w:pPr>
        <w:ind w:right="-720"/>
        <w:rPr>
          <w:rFonts w:ascii="Times New Roman" w:hAnsi="Times New Roman"/>
          <w:b/>
          <w:szCs w:val="24"/>
        </w:rPr>
      </w:pPr>
      <w:r w:rsidRPr="001231E3">
        <w:rPr>
          <w:rFonts w:ascii="Times New Roman" w:hAnsi="Times New Roman"/>
          <w:b/>
          <w:szCs w:val="24"/>
        </w:rPr>
        <w:t>Lowe, Pat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092ACE73" w14:textId="77777777" w:rsidR="00661D15" w:rsidRPr="001231E3" w:rsidRDefault="00661D15" w:rsidP="00437CBB">
      <w:pPr>
        <w:ind w:right="-720"/>
        <w:rPr>
          <w:rFonts w:ascii="Times New Roman" w:hAnsi="Times New Roman"/>
          <w:szCs w:val="24"/>
        </w:rPr>
      </w:pPr>
      <w:proofErr w:type="gramStart"/>
      <w:r w:rsidRPr="001231E3">
        <w:rPr>
          <w:rFonts w:ascii="Times New Roman" w:hAnsi="Times New Roman"/>
          <w:szCs w:val="24"/>
        </w:rPr>
        <w:t xml:space="preserve">2002  </w:t>
      </w:r>
      <w:r w:rsidRPr="001231E3">
        <w:rPr>
          <w:rFonts w:ascii="Times New Roman" w:hAnsi="Times New Roman"/>
          <w:i/>
          <w:szCs w:val="24"/>
        </w:rPr>
        <w:t>Hunters</w:t>
      </w:r>
      <w:proofErr w:type="gramEnd"/>
      <w:r w:rsidRPr="001231E3">
        <w:rPr>
          <w:rFonts w:ascii="Times New Roman" w:hAnsi="Times New Roman"/>
          <w:i/>
          <w:szCs w:val="24"/>
        </w:rPr>
        <w:t xml:space="preserve"> and Trackers of the Australian Desert</w:t>
      </w:r>
      <w:r w:rsidRPr="001231E3">
        <w:rPr>
          <w:rFonts w:ascii="Times New Roman" w:hAnsi="Times New Roman"/>
          <w:szCs w:val="24"/>
        </w:rPr>
        <w:t>. Rosenberg Publishing, Singapore.</w:t>
      </w:r>
    </w:p>
    <w:p w14:paraId="4A3EC4E1" w14:textId="77777777" w:rsidR="00661D15" w:rsidRPr="001231E3" w:rsidRDefault="00661D15" w:rsidP="00437CBB">
      <w:pPr>
        <w:ind w:right="-720"/>
        <w:rPr>
          <w:rFonts w:ascii="Times New Roman" w:hAnsi="Times New Roman"/>
          <w:szCs w:val="24"/>
        </w:rPr>
      </w:pPr>
    </w:p>
    <w:p w14:paraId="6513C0EE" w14:textId="77777777" w:rsidR="00661D15" w:rsidRPr="001231E3" w:rsidRDefault="00661D15" w:rsidP="00437CBB">
      <w:pPr>
        <w:ind w:right="-720"/>
        <w:rPr>
          <w:rFonts w:ascii="Times New Roman" w:hAnsi="Times New Roman"/>
          <w:szCs w:val="24"/>
        </w:rPr>
      </w:pPr>
      <w:r w:rsidRPr="001231E3">
        <w:rPr>
          <w:rFonts w:ascii="Times New Roman" w:hAnsi="Times New Roman"/>
          <w:szCs w:val="24"/>
        </w:rPr>
        <w:t xml:space="preserve">Personal accounts of tracking-related natural history, nice photos. Lowe married Jimmy Pike and learned from him and relatives in Walmajarri people. Female perspective, lots mention women hunting, including with spears and other weapons. Central desert depopulated since 1960s, nobody living old life now, but many hunt and visit and know old ways.  Hunter’s tools: digging stick, </w:t>
      </w:r>
      <w:proofErr w:type="spellStart"/>
      <w:r w:rsidRPr="001231E3">
        <w:rPr>
          <w:rFonts w:ascii="Times New Roman" w:hAnsi="Times New Roman"/>
          <w:i/>
          <w:szCs w:val="24"/>
        </w:rPr>
        <w:t>coolamon</w:t>
      </w:r>
      <w:proofErr w:type="spellEnd"/>
      <w:r w:rsidRPr="001231E3">
        <w:rPr>
          <w:rFonts w:ascii="Times New Roman" w:hAnsi="Times New Roman"/>
          <w:szCs w:val="24"/>
        </w:rPr>
        <w:t xml:space="preserve"> wood dish, </w:t>
      </w:r>
      <w:r w:rsidRPr="001231E3">
        <w:rPr>
          <w:rFonts w:ascii="Times New Roman" w:hAnsi="Times New Roman"/>
          <w:i/>
          <w:szCs w:val="24"/>
        </w:rPr>
        <w:t>kana</w:t>
      </w:r>
      <w:r w:rsidRPr="001231E3">
        <w:rPr>
          <w:rFonts w:ascii="Times New Roman" w:hAnsi="Times New Roman"/>
          <w:szCs w:val="24"/>
        </w:rPr>
        <w:t xml:space="preserve"> probe or spear (</w:t>
      </w:r>
      <w:proofErr w:type="spellStart"/>
      <w:r w:rsidRPr="001231E3">
        <w:rPr>
          <w:rFonts w:ascii="Times New Roman" w:hAnsi="Times New Roman"/>
          <w:i/>
          <w:szCs w:val="24"/>
        </w:rPr>
        <w:t>kularta</w:t>
      </w:r>
      <w:proofErr w:type="spellEnd"/>
      <w:r w:rsidRPr="001231E3">
        <w:rPr>
          <w:rFonts w:ascii="Times New Roman" w:hAnsi="Times New Roman"/>
          <w:szCs w:val="24"/>
        </w:rPr>
        <w:t>), spear thrower (</w:t>
      </w:r>
      <w:proofErr w:type="spellStart"/>
      <w:r w:rsidRPr="001231E3">
        <w:rPr>
          <w:rFonts w:ascii="Times New Roman" w:hAnsi="Times New Roman"/>
          <w:i/>
          <w:szCs w:val="24"/>
        </w:rPr>
        <w:t>ngalpiliny</w:t>
      </w:r>
      <w:proofErr w:type="spellEnd"/>
      <w:r w:rsidRPr="001231E3">
        <w:rPr>
          <w:rFonts w:ascii="Times New Roman" w:hAnsi="Times New Roman"/>
          <w:szCs w:val="24"/>
        </w:rPr>
        <w:t xml:space="preserve">), hunting sticks. Male carried 1 or more spear, woomera, pair hunting sticks (throwing clubs, not boomerangs). Different spears - some of wood, some of bamboo. Hunting spear just sharp point, if weapon, add quartz point, barbed spears used in public punishment, spearing legs. Spear-thrower used with running start, “artificially lengthens arm and gives greater thrust.”  Only men used in Walmajarri, but women said to have used in past elsewhere. [Jimmy shown in two pics with atlatl. On cover using flat northern type with bamboo spear with “shovel” metal point. P 19 with </w:t>
      </w:r>
      <w:r w:rsidRPr="001231E3">
        <w:rPr>
          <w:rFonts w:ascii="Times New Roman" w:hAnsi="Times New Roman"/>
          <w:szCs w:val="24"/>
        </w:rPr>
        <w:lastRenderedPageBreak/>
        <w:t>long bamboo spear, very long northern type thrower. Not the desert “woomera” types.]</w:t>
      </w:r>
    </w:p>
    <w:p w14:paraId="41DD5875" w14:textId="77777777" w:rsidR="00661D15" w:rsidRPr="001231E3" w:rsidRDefault="00661D15" w:rsidP="00437CBB">
      <w:pPr>
        <w:ind w:right="-720"/>
        <w:rPr>
          <w:rFonts w:ascii="Times New Roman" w:hAnsi="Times New Roman"/>
          <w:szCs w:val="24"/>
        </w:rPr>
      </w:pPr>
      <w:r w:rsidRPr="001231E3">
        <w:rPr>
          <w:rFonts w:ascii="Times New Roman" w:hAnsi="Times New Roman"/>
          <w:szCs w:val="24"/>
        </w:rPr>
        <w:t xml:space="preserve">  Casual and intentional use of fire, creates burnt off mosaic of niches, removes spiny spinifex grass, promotes plant growth and game.</w:t>
      </w:r>
    </w:p>
    <w:p w14:paraId="63974CDB" w14:textId="77777777" w:rsidR="00497B6B" w:rsidRPr="001231E3" w:rsidRDefault="00497B6B" w:rsidP="00437CBB">
      <w:pPr>
        <w:ind w:right="-720"/>
        <w:rPr>
          <w:rFonts w:ascii="Times New Roman" w:hAnsi="Times New Roman"/>
          <w:szCs w:val="24"/>
        </w:rPr>
      </w:pPr>
    </w:p>
    <w:p w14:paraId="3E6C4AEB" w14:textId="77777777" w:rsidR="00497B6B" w:rsidRPr="001231E3" w:rsidRDefault="00497B6B" w:rsidP="00437CBB">
      <w:pPr>
        <w:ind w:right="-720"/>
        <w:rPr>
          <w:rFonts w:ascii="Times New Roman" w:hAnsi="Times New Roman"/>
          <w:b/>
          <w:szCs w:val="24"/>
        </w:rPr>
      </w:pPr>
      <w:r w:rsidRPr="001231E3">
        <w:rPr>
          <w:rFonts w:ascii="Times New Roman" w:hAnsi="Times New Roman"/>
          <w:b/>
          <w:szCs w:val="24"/>
        </w:rPr>
        <w:t>Lowell, Julia C.</w:t>
      </w:r>
      <w:r w:rsidR="00F03229" w:rsidRPr="001231E3">
        <w:rPr>
          <w:rFonts w:ascii="Times New Roman" w:hAnsi="Times New Roman"/>
          <w:b/>
          <w:szCs w:val="24"/>
        </w:rPr>
        <w:tab/>
      </w:r>
      <w:r w:rsidR="00F03229" w:rsidRPr="001231E3">
        <w:rPr>
          <w:rFonts w:ascii="Times New Roman" w:hAnsi="Times New Roman"/>
          <w:b/>
          <w:szCs w:val="24"/>
        </w:rPr>
        <w:tab/>
      </w:r>
      <w:r w:rsidR="00F03229" w:rsidRPr="001231E3">
        <w:rPr>
          <w:rFonts w:ascii="Times New Roman" w:hAnsi="Times New Roman"/>
          <w:b/>
          <w:szCs w:val="24"/>
        </w:rPr>
        <w:tab/>
        <w:t>o</w:t>
      </w:r>
    </w:p>
    <w:p w14:paraId="5B82FFA6" w14:textId="77777777" w:rsidR="00497B6B" w:rsidRPr="001231E3" w:rsidRDefault="00497B6B" w:rsidP="00437CBB">
      <w:pPr>
        <w:ind w:right="-720"/>
        <w:rPr>
          <w:rFonts w:ascii="Times New Roman" w:hAnsi="Times New Roman"/>
          <w:szCs w:val="24"/>
        </w:rPr>
      </w:pPr>
      <w:r w:rsidRPr="001231E3">
        <w:rPr>
          <w:rFonts w:ascii="Times New Roman" w:hAnsi="Times New Roman"/>
          <w:szCs w:val="24"/>
        </w:rPr>
        <w:t xml:space="preserve">2010 Survival Strategies of Gender-Imbalanced Migrant Households in the Grasshopper Region of Arizona. In </w:t>
      </w:r>
      <w:r w:rsidRPr="001231E3">
        <w:rPr>
          <w:rFonts w:ascii="Times New Roman" w:hAnsi="Times New Roman"/>
          <w:i/>
          <w:szCs w:val="24"/>
        </w:rPr>
        <w:t>Engendering Households in the Prehistoric Southwes</w:t>
      </w:r>
      <w:r w:rsidRPr="001231E3">
        <w:rPr>
          <w:rFonts w:ascii="Times New Roman" w:hAnsi="Times New Roman"/>
          <w:szCs w:val="24"/>
          <w:u w:val="single"/>
        </w:rPr>
        <w:t>t</w:t>
      </w:r>
      <w:r w:rsidRPr="001231E3">
        <w:rPr>
          <w:rFonts w:ascii="Times New Roman" w:hAnsi="Times New Roman"/>
          <w:szCs w:val="24"/>
        </w:rPr>
        <w:t>. Barbara Roth ed., pp. 185-207. University of Arizona Press, Tucson.</w:t>
      </w:r>
    </w:p>
    <w:p w14:paraId="4B965AD2" w14:textId="77777777" w:rsidR="00497B6B" w:rsidRPr="001231E3" w:rsidRDefault="00497B6B" w:rsidP="00437CBB">
      <w:pPr>
        <w:ind w:right="-720"/>
        <w:rPr>
          <w:rFonts w:ascii="Times New Roman" w:hAnsi="Times New Roman"/>
          <w:szCs w:val="24"/>
        </w:rPr>
      </w:pPr>
    </w:p>
    <w:p w14:paraId="62270A1F" w14:textId="65E8ACC8" w:rsidR="00497B6B" w:rsidRPr="001231E3" w:rsidRDefault="00497B6B" w:rsidP="00437CBB">
      <w:pPr>
        <w:ind w:right="-720"/>
        <w:rPr>
          <w:rFonts w:ascii="Times New Roman" w:hAnsi="Times New Roman"/>
          <w:szCs w:val="24"/>
        </w:rPr>
      </w:pPr>
      <w:r w:rsidRPr="001231E3">
        <w:rPr>
          <w:rFonts w:ascii="Times New Roman" w:hAnsi="Times New Roman"/>
          <w:szCs w:val="24"/>
        </w:rPr>
        <w:t>Argues that large late pueblo of G</w:t>
      </w:r>
      <w:r w:rsidR="00227A93">
        <w:rPr>
          <w:rFonts w:ascii="Times New Roman" w:hAnsi="Times New Roman"/>
          <w:szCs w:val="24"/>
        </w:rPr>
        <w:t>rasshopper</w:t>
      </w:r>
      <w:r w:rsidRPr="001231E3">
        <w:rPr>
          <w:rFonts w:ascii="Times New Roman" w:hAnsi="Times New Roman"/>
          <w:szCs w:val="24"/>
        </w:rPr>
        <w:t xml:space="preserve"> (central AZ, Mogollon/W Pueblo roots) incorporated migrants displaced by warfare in Anasazi areas to N: war kills more men than women + children, thus refugee populations imbal</w:t>
      </w:r>
      <w:r w:rsidR="00E33529" w:rsidRPr="001231E3">
        <w:rPr>
          <w:rFonts w:ascii="Times New Roman" w:hAnsi="Times New Roman"/>
          <w:szCs w:val="24"/>
        </w:rPr>
        <w:t>a</w:t>
      </w:r>
      <w:r w:rsidRPr="001231E3">
        <w:rPr>
          <w:rFonts w:ascii="Times New Roman" w:hAnsi="Times New Roman"/>
          <w:szCs w:val="24"/>
        </w:rPr>
        <w:t xml:space="preserve">nced, evidence of conflict in late 1200s in Anasazi region leading to abandonment around 1300 as Grasshopper founded, more violent death there among men, GH burial pop </w:t>
      </w:r>
      <w:r w:rsidR="00E33529" w:rsidRPr="001231E3">
        <w:rPr>
          <w:rFonts w:ascii="Times New Roman" w:hAnsi="Times New Roman"/>
          <w:szCs w:val="24"/>
        </w:rPr>
        <w:t xml:space="preserve">has </w:t>
      </w:r>
      <w:r w:rsidRPr="001231E3">
        <w:rPr>
          <w:rFonts w:ascii="Times New Roman" w:hAnsi="Times New Roman"/>
          <w:szCs w:val="24"/>
        </w:rPr>
        <w:t xml:space="preserve">high numbers of females and subadults, low males, regional changes in pottery suggest immigration of women, not men. </w:t>
      </w:r>
    </w:p>
    <w:p w14:paraId="0EBC2D51" w14:textId="77777777" w:rsidR="00B2335B" w:rsidRPr="001231E3" w:rsidRDefault="00B2335B" w:rsidP="00437CBB">
      <w:pPr>
        <w:ind w:right="-720"/>
        <w:rPr>
          <w:rFonts w:ascii="Times New Roman" w:hAnsi="Times New Roman"/>
          <w:szCs w:val="24"/>
        </w:rPr>
      </w:pPr>
      <w:r w:rsidRPr="001231E3">
        <w:rPr>
          <w:rFonts w:ascii="Times New Roman" w:hAnsi="Times New Roman"/>
          <w:szCs w:val="24"/>
        </w:rPr>
        <w:t xml:space="preserve">  At </w:t>
      </w:r>
      <w:proofErr w:type="spellStart"/>
      <w:r w:rsidRPr="001231E3">
        <w:rPr>
          <w:rFonts w:ascii="Times New Roman" w:hAnsi="Times New Roman"/>
          <w:szCs w:val="24"/>
        </w:rPr>
        <w:t>Chodistaas</w:t>
      </w:r>
      <w:proofErr w:type="spellEnd"/>
      <w:r w:rsidRPr="001231E3">
        <w:rPr>
          <w:rFonts w:ascii="Times New Roman" w:hAnsi="Times New Roman"/>
          <w:szCs w:val="24"/>
        </w:rPr>
        <w:t xml:space="preserve"> and Grasshopper Spring</w:t>
      </w:r>
      <w:r w:rsidR="00A13381" w:rsidRPr="001231E3">
        <w:rPr>
          <w:rFonts w:ascii="Times New Roman" w:hAnsi="Times New Roman"/>
          <w:szCs w:val="24"/>
        </w:rPr>
        <w:t>, small pueblo</w:t>
      </w:r>
      <w:r w:rsidRPr="001231E3">
        <w:rPr>
          <w:rFonts w:ascii="Times New Roman" w:hAnsi="Times New Roman"/>
          <w:szCs w:val="24"/>
        </w:rPr>
        <w:t xml:space="preserve"> predecessors to GH, built 1270-1280s, Mogollon architecture in both, but at C, Anasazi pottery types, some imported, most made on local clay = influx of women. New triangular points may indicate some men</w:t>
      </w:r>
      <w:r w:rsidR="00DF6DB9" w:rsidRPr="001231E3">
        <w:rPr>
          <w:rFonts w:ascii="Times New Roman" w:hAnsi="Times New Roman"/>
          <w:szCs w:val="24"/>
        </w:rPr>
        <w:t xml:space="preserve">, but more indicative of shift from atlatl to bow for warfare. Men would have introduced Anasazi kiva tradition. [she misuses </w:t>
      </w:r>
      <w:proofErr w:type="spellStart"/>
      <w:r w:rsidR="00DF6DB9" w:rsidRPr="001231E3">
        <w:rPr>
          <w:rFonts w:ascii="Times New Roman" w:hAnsi="Times New Roman"/>
          <w:szCs w:val="24"/>
        </w:rPr>
        <w:t>Lorentzen</w:t>
      </w:r>
      <w:proofErr w:type="spellEnd"/>
      <w:r w:rsidR="00DF6DB9" w:rsidRPr="001231E3">
        <w:rPr>
          <w:rFonts w:ascii="Times New Roman" w:hAnsi="Times New Roman"/>
          <w:szCs w:val="24"/>
        </w:rPr>
        <w:t>,</w:t>
      </w:r>
      <w:r w:rsidR="00E33529" w:rsidRPr="001231E3">
        <w:rPr>
          <w:rFonts w:ascii="Times New Roman" w:hAnsi="Times New Roman"/>
          <w:szCs w:val="24"/>
        </w:rPr>
        <w:t xml:space="preserve"> saying triangles are late at C. </w:t>
      </w:r>
      <w:proofErr w:type="gramStart"/>
      <w:r w:rsidR="00E33529" w:rsidRPr="001231E3">
        <w:rPr>
          <w:rFonts w:ascii="Times New Roman" w:hAnsi="Times New Roman"/>
          <w:szCs w:val="24"/>
        </w:rPr>
        <w:t>Actually,</w:t>
      </w:r>
      <w:r w:rsidR="00DF6DB9" w:rsidRPr="001231E3">
        <w:rPr>
          <w:rFonts w:ascii="Times New Roman" w:hAnsi="Times New Roman"/>
          <w:szCs w:val="24"/>
        </w:rPr>
        <w:t xml:space="preserve"> they</w:t>
      </w:r>
      <w:proofErr w:type="gramEnd"/>
      <w:r w:rsidR="00DF6DB9" w:rsidRPr="001231E3">
        <w:rPr>
          <w:rFonts w:ascii="Times New Roman" w:hAnsi="Times New Roman"/>
          <w:szCs w:val="24"/>
        </w:rPr>
        <w:t xml:space="preserve"> dominate there, I see no good evidence of a change, and shaft s</w:t>
      </w:r>
      <w:r w:rsidR="00A13381" w:rsidRPr="001231E3">
        <w:rPr>
          <w:rFonts w:ascii="Times New Roman" w:hAnsi="Times New Roman"/>
          <w:szCs w:val="24"/>
        </w:rPr>
        <w:t>traighteners that he considers also evidence of</w:t>
      </w:r>
      <w:r w:rsidR="00DF6DB9" w:rsidRPr="001231E3">
        <w:rPr>
          <w:rFonts w:ascii="Times New Roman" w:hAnsi="Times New Roman"/>
          <w:szCs w:val="24"/>
        </w:rPr>
        <w:t xml:space="preserve"> arrow use are on floor, not evidence of late intro.</w:t>
      </w:r>
      <w:r w:rsidR="007E5226" w:rsidRPr="001231E3">
        <w:rPr>
          <w:rFonts w:ascii="Times New Roman" w:hAnsi="Times New Roman"/>
          <w:szCs w:val="24"/>
        </w:rPr>
        <w:t xml:space="preserve"> Bow was well established long before the period she discusses</w:t>
      </w:r>
      <w:r w:rsidR="00E33529" w:rsidRPr="001231E3">
        <w:rPr>
          <w:rFonts w:ascii="Times New Roman" w:hAnsi="Times New Roman"/>
          <w:szCs w:val="24"/>
        </w:rPr>
        <w:t>, and the large numbers of points at all sites does not suggest imbalance of women</w:t>
      </w:r>
      <w:r w:rsidR="007E5226" w:rsidRPr="001231E3">
        <w:rPr>
          <w:rFonts w:ascii="Times New Roman" w:hAnsi="Times New Roman"/>
          <w:szCs w:val="24"/>
        </w:rPr>
        <w:t>.]</w:t>
      </w:r>
    </w:p>
    <w:p w14:paraId="64233F09" w14:textId="77777777" w:rsidR="007916E1" w:rsidRPr="001231E3" w:rsidRDefault="007916E1" w:rsidP="00437CBB">
      <w:pPr>
        <w:ind w:right="-720"/>
        <w:rPr>
          <w:rFonts w:ascii="Times New Roman" w:hAnsi="Times New Roman"/>
          <w:szCs w:val="24"/>
        </w:rPr>
      </w:pPr>
    </w:p>
    <w:p w14:paraId="37362878" w14:textId="77777777" w:rsidR="007916E1" w:rsidRPr="001231E3" w:rsidRDefault="007916E1" w:rsidP="00437CBB">
      <w:pPr>
        <w:ind w:right="-720"/>
        <w:rPr>
          <w:rFonts w:ascii="Times New Roman" w:hAnsi="Times New Roman"/>
          <w:b/>
          <w:szCs w:val="24"/>
        </w:rPr>
      </w:pPr>
      <w:r w:rsidRPr="001231E3">
        <w:rPr>
          <w:rFonts w:ascii="Times New Roman" w:hAnsi="Times New Roman"/>
          <w:b/>
          <w:szCs w:val="24"/>
        </w:rPr>
        <w:t>Lowry, George</w:t>
      </w:r>
      <w:r w:rsidR="0010134A" w:rsidRPr="001231E3">
        <w:rPr>
          <w:rFonts w:ascii="Times New Roman" w:hAnsi="Times New Roman"/>
          <w:b/>
          <w:szCs w:val="24"/>
        </w:rPr>
        <w:tab/>
      </w:r>
      <w:r w:rsidR="0010134A" w:rsidRPr="001231E3">
        <w:rPr>
          <w:rFonts w:ascii="Times New Roman" w:hAnsi="Times New Roman"/>
          <w:b/>
          <w:szCs w:val="24"/>
        </w:rPr>
        <w:tab/>
      </w:r>
      <w:r w:rsidR="0010134A" w:rsidRPr="001231E3">
        <w:rPr>
          <w:rFonts w:ascii="Times New Roman" w:hAnsi="Times New Roman"/>
          <w:b/>
          <w:szCs w:val="24"/>
        </w:rPr>
        <w:tab/>
        <w:t>o</w:t>
      </w:r>
    </w:p>
    <w:p w14:paraId="33BB4229" w14:textId="77777777" w:rsidR="007916E1" w:rsidRPr="001231E3" w:rsidRDefault="007916E1" w:rsidP="007916E1">
      <w:pPr>
        <w:ind w:right="-720"/>
        <w:rPr>
          <w:rFonts w:ascii="Times New Roman" w:hAnsi="Times New Roman"/>
          <w:szCs w:val="24"/>
        </w:rPr>
      </w:pPr>
      <w:r w:rsidRPr="001231E3">
        <w:rPr>
          <w:rFonts w:ascii="Times New Roman" w:hAnsi="Times New Roman"/>
          <w:szCs w:val="24"/>
        </w:rPr>
        <w:t xml:space="preserve">2013 Renowned Burial Site Preserved. </w:t>
      </w:r>
      <w:r w:rsidRPr="001231E3">
        <w:rPr>
          <w:rFonts w:ascii="Times New Roman" w:hAnsi="Times New Roman"/>
          <w:i/>
          <w:szCs w:val="24"/>
        </w:rPr>
        <w:t>American Archaeology</w:t>
      </w:r>
      <w:r w:rsidRPr="001231E3">
        <w:rPr>
          <w:rFonts w:ascii="Times New Roman" w:hAnsi="Times New Roman"/>
          <w:szCs w:val="24"/>
        </w:rPr>
        <w:t>17(4):46-47.</w:t>
      </w:r>
    </w:p>
    <w:p w14:paraId="31E5EC12" w14:textId="77777777" w:rsidR="00525C98" w:rsidRPr="001231E3" w:rsidRDefault="00525C98" w:rsidP="007916E1">
      <w:pPr>
        <w:ind w:right="-720"/>
        <w:rPr>
          <w:rFonts w:ascii="Times New Roman" w:hAnsi="Times New Roman"/>
          <w:szCs w:val="24"/>
        </w:rPr>
      </w:pPr>
    </w:p>
    <w:p w14:paraId="5C9E4BD3" w14:textId="77777777" w:rsidR="00525C98" w:rsidRPr="001231E3" w:rsidRDefault="00525C98" w:rsidP="007916E1">
      <w:pPr>
        <w:ind w:right="-720"/>
        <w:rPr>
          <w:rFonts w:ascii="Times New Roman" w:hAnsi="Times New Roman"/>
          <w:szCs w:val="24"/>
        </w:rPr>
      </w:pPr>
      <w:r w:rsidRPr="001231E3">
        <w:rPr>
          <w:rFonts w:ascii="Times New Roman" w:hAnsi="Times New Roman"/>
          <w:szCs w:val="24"/>
        </w:rPr>
        <w:t>Archaeological Conservancy in process of obtaining Windover Site, 8000 bp Archaic burial pond, skeletons with some soft preservation including brains, food remains in stomachs. Only 5 lithic artifacts, 100s bone, antler, organic, [including atlatl parts], and ‘oldest fabric in the world.’</w:t>
      </w:r>
      <w:r w:rsidR="0010134A" w:rsidRPr="001231E3">
        <w:rPr>
          <w:rFonts w:ascii="Times New Roman" w:hAnsi="Times New Roman"/>
          <w:szCs w:val="24"/>
        </w:rPr>
        <w:t xml:space="preserve"> Only half excavated, now 8.5 acres in a subdivision. [See </w:t>
      </w:r>
      <w:proofErr w:type="spellStart"/>
      <w:r w:rsidR="0010134A" w:rsidRPr="001231E3">
        <w:rPr>
          <w:rFonts w:ascii="Times New Roman" w:hAnsi="Times New Roman"/>
          <w:szCs w:val="24"/>
        </w:rPr>
        <w:t>Penders</w:t>
      </w:r>
      <w:proofErr w:type="spellEnd"/>
      <w:r w:rsidR="0010134A" w:rsidRPr="001231E3">
        <w:rPr>
          <w:rFonts w:ascii="Times New Roman" w:hAnsi="Times New Roman"/>
          <w:szCs w:val="24"/>
        </w:rPr>
        <w:t>; Dickel, Doran, all 2002]</w:t>
      </w:r>
    </w:p>
    <w:p w14:paraId="3FCFBCF6" w14:textId="77777777" w:rsidR="00525C98" w:rsidRPr="001231E3" w:rsidRDefault="00525C98" w:rsidP="007916E1">
      <w:pPr>
        <w:ind w:right="-720"/>
        <w:rPr>
          <w:rFonts w:ascii="Times New Roman" w:hAnsi="Times New Roman"/>
          <w:szCs w:val="24"/>
        </w:rPr>
      </w:pPr>
      <w:r w:rsidRPr="001231E3">
        <w:rPr>
          <w:rFonts w:ascii="Times New Roman" w:hAnsi="Times New Roman"/>
          <w:szCs w:val="24"/>
        </w:rPr>
        <w:t xml:space="preserve">[How much has been thrown away under NAGPRA? </w:t>
      </w:r>
      <w:r w:rsidR="00E33529" w:rsidRPr="001231E3">
        <w:rPr>
          <w:rFonts w:ascii="Times New Roman" w:hAnsi="Times New Roman"/>
          <w:szCs w:val="24"/>
        </w:rPr>
        <w:t>No genetically related tribes, perhaps no political problems; a</w:t>
      </w:r>
      <w:r w:rsidRPr="001231E3">
        <w:rPr>
          <w:rFonts w:ascii="Times New Roman" w:hAnsi="Times New Roman"/>
          <w:szCs w:val="24"/>
        </w:rPr>
        <w:t xml:space="preserve">t least </w:t>
      </w:r>
      <w:r w:rsidR="00E33529" w:rsidRPr="001231E3">
        <w:rPr>
          <w:rFonts w:ascii="Times New Roman" w:hAnsi="Times New Roman"/>
          <w:szCs w:val="24"/>
        </w:rPr>
        <w:t xml:space="preserve">analysis was </w:t>
      </w:r>
      <w:proofErr w:type="gramStart"/>
      <w:r w:rsidR="00E33529" w:rsidRPr="001231E3">
        <w:rPr>
          <w:rFonts w:ascii="Times New Roman" w:hAnsi="Times New Roman"/>
          <w:szCs w:val="24"/>
        </w:rPr>
        <w:t>allowed</w:t>
      </w:r>
      <w:proofErr w:type="gramEnd"/>
      <w:r w:rsidR="00E33529" w:rsidRPr="001231E3">
        <w:rPr>
          <w:rFonts w:ascii="Times New Roman" w:hAnsi="Times New Roman"/>
          <w:szCs w:val="24"/>
        </w:rPr>
        <w:t xml:space="preserve"> and </w:t>
      </w:r>
      <w:r w:rsidRPr="001231E3">
        <w:rPr>
          <w:rFonts w:ascii="Times New Roman" w:hAnsi="Times New Roman"/>
          <w:szCs w:val="24"/>
        </w:rPr>
        <w:t xml:space="preserve">2002 Brevard Museum exhibit included skeleton </w:t>
      </w:r>
      <w:hyperlink r:id="rId130" w:history="1">
        <w:r w:rsidRPr="001231E3">
          <w:rPr>
            <w:rStyle w:val="Hyperlink"/>
            <w:rFonts w:ascii="Times New Roman" w:hAnsi="Times New Roman"/>
            <w:szCs w:val="24"/>
          </w:rPr>
          <w:t>http://www.nbbd.com/godo/BrevardMuseum/WindoverPeople/</w:t>
        </w:r>
      </w:hyperlink>
      <w:r w:rsidRPr="001231E3">
        <w:rPr>
          <w:rFonts w:ascii="Times New Roman" w:hAnsi="Times New Roman"/>
          <w:szCs w:val="24"/>
        </w:rPr>
        <w:t>]</w:t>
      </w:r>
    </w:p>
    <w:p w14:paraId="1979D6D3" w14:textId="77777777" w:rsidR="00584B48" w:rsidRPr="001231E3" w:rsidRDefault="00584B48" w:rsidP="00437CBB">
      <w:pPr>
        <w:ind w:right="-720"/>
        <w:rPr>
          <w:rFonts w:ascii="Times New Roman" w:hAnsi="Times New Roman"/>
          <w:szCs w:val="24"/>
        </w:rPr>
      </w:pPr>
    </w:p>
    <w:p w14:paraId="72331FDC" w14:textId="77777777" w:rsidR="00584B48" w:rsidRPr="001231E3" w:rsidRDefault="00584B48" w:rsidP="00437CBB">
      <w:pPr>
        <w:pStyle w:val="Heading2"/>
        <w:ind w:right="-720"/>
        <w:rPr>
          <w:rFonts w:ascii="Times New Roman" w:hAnsi="Times New Roman"/>
          <w:b/>
          <w:szCs w:val="24"/>
          <w:u w:val="none"/>
        </w:rPr>
      </w:pPr>
      <w:bookmarkStart w:id="59" w:name="_Toc94415391"/>
      <w:r w:rsidRPr="001231E3">
        <w:rPr>
          <w:rFonts w:ascii="Times New Roman" w:hAnsi="Times New Roman"/>
          <w:b/>
          <w:szCs w:val="24"/>
          <w:u w:val="none"/>
        </w:rPr>
        <w:t>Lubbock, Sir John</w:t>
      </w:r>
      <w:bookmarkEnd w:id="59"/>
      <w:r w:rsidRPr="001231E3">
        <w:rPr>
          <w:rFonts w:ascii="Times New Roman" w:hAnsi="Times New Roman"/>
          <w:b/>
          <w:szCs w:val="24"/>
          <w:u w:val="none"/>
        </w:rPr>
        <w:tab/>
      </w:r>
      <w:r w:rsidRPr="001231E3">
        <w:rPr>
          <w:rFonts w:ascii="Times New Roman" w:hAnsi="Times New Roman"/>
          <w:b/>
          <w:szCs w:val="24"/>
          <w:u w:val="none"/>
        </w:rPr>
        <w:tab/>
      </w:r>
      <w:r w:rsidRPr="001231E3">
        <w:rPr>
          <w:rFonts w:ascii="Times New Roman" w:hAnsi="Times New Roman"/>
          <w:b/>
          <w:szCs w:val="24"/>
          <w:u w:val="none"/>
        </w:rPr>
        <w:tab/>
      </w:r>
      <w:r w:rsidRPr="001231E3">
        <w:rPr>
          <w:rFonts w:ascii="Times New Roman" w:hAnsi="Times New Roman"/>
          <w:b/>
          <w:szCs w:val="24"/>
          <w:u w:val="none"/>
        </w:rPr>
        <w:tab/>
      </w:r>
      <w:r w:rsidRPr="001231E3">
        <w:rPr>
          <w:rFonts w:ascii="Times New Roman" w:hAnsi="Times New Roman"/>
          <w:b/>
          <w:szCs w:val="24"/>
          <w:u w:val="none"/>
        </w:rPr>
        <w:tab/>
        <w:t>o</w:t>
      </w:r>
    </w:p>
    <w:p w14:paraId="2E5A3881" w14:textId="77777777" w:rsidR="00584B48" w:rsidRPr="001231E3" w:rsidRDefault="00584B48" w:rsidP="00437CBB">
      <w:pPr>
        <w:ind w:right="-720"/>
        <w:rPr>
          <w:rFonts w:ascii="Times New Roman" w:hAnsi="Times New Roman"/>
          <w:szCs w:val="24"/>
        </w:rPr>
      </w:pPr>
      <w:r w:rsidRPr="001231E3">
        <w:rPr>
          <w:rFonts w:ascii="Times New Roman" w:hAnsi="Times New Roman"/>
          <w:szCs w:val="24"/>
        </w:rPr>
        <w:t xml:space="preserve">1890 </w:t>
      </w:r>
      <w:r w:rsidRPr="001231E3">
        <w:rPr>
          <w:rFonts w:ascii="Times New Roman" w:hAnsi="Times New Roman"/>
          <w:i/>
          <w:szCs w:val="24"/>
        </w:rPr>
        <w:t>Pre-Historic Times: As Illustrated by Ancient Remains and the Manners and Customs of Modern Savages, Fifth Edition</w:t>
      </w:r>
      <w:r w:rsidRPr="001231E3">
        <w:rPr>
          <w:rFonts w:ascii="Times New Roman" w:hAnsi="Times New Roman"/>
          <w:szCs w:val="24"/>
        </w:rPr>
        <w:t xml:space="preserve">. Reprinted 1971, Books </w:t>
      </w:r>
      <w:proofErr w:type="gramStart"/>
      <w:r w:rsidRPr="001231E3">
        <w:rPr>
          <w:rFonts w:ascii="Times New Roman" w:hAnsi="Times New Roman"/>
          <w:szCs w:val="24"/>
        </w:rPr>
        <w:t>For</w:t>
      </w:r>
      <w:proofErr w:type="gramEnd"/>
      <w:r w:rsidRPr="001231E3">
        <w:rPr>
          <w:rFonts w:ascii="Times New Roman" w:hAnsi="Times New Roman"/>
          <w:szCs w:val="24"/>
        </w:rPr>
        <w:t xml:space="preserve"> Libraries Press, Freeport.</w:t>
      </w:r>
    </w:p>
    <w:p w14:paraId="563670D2" w14:textId="77777777" w:rsidR="00434379" w:rsidRPr="001231E3" w:rsidRDefault="00434379" w:rsidP="00437CBB">
      <w:pPr>
        <w:pStyle w:val="PlainText"/>
        <w:ind w:right="-720"/>
        <w:rPr>
          <w:rFonts w:ascii="Times New Roman" w:hAnsi="Times New Roman"/>
          <w:sz w:val="24"/>
          <w:szCs w:val="24"/>
        </w:rPr>
      </w:pPr>
    </w:p>
    <w:p w14:paraId="01931ED4" w14:textId="77777777" w:rsidR="00434379" w:rsidRPr="001231E3" w:rsidRDefault="00434379" w:rsidP="00437CBB">
      <w:pPr>
        <w:pStyle w:val="PlainText"/>
        <w:ind w:right="-720"/>
        <w:rPr>
          <w:rFonts w:ascii="Times New Roman" w:hAnsi="Times New Roman"/>
          <w:sz w:val="24"/>
          <w:szCs w:val="24"/>
        </w:rPr>
      </w:pPr>
      <w:r w:rsidRPr="001231E3">
        <w:rPr>
          <w:rFonts w:ascii="Times New Roman" w:hAnsi="Times New Roman"/>
          <w:sz w:val="24"/>
          <w:szCs w:val="24"/>
        </w:rPr>
        <w:lastRenderedPageBreak/>
        <w:tab/>
        <w:t xml:space="preserve">“Although traditions and myths are of great importance and indirectly throw much light on the condition of man in ancient times, we must not expect to learn much directly from them. … As regards the Stone Age in Europe, both history and tradition are silent, and here, as in all </w:t>
      </w:r>
      <w:proofErr w:type="gramStart"/>
      <w:r w:rsidRPr="001231E3">
        <w:rPr>
          <w:rFonts w:ascii="Times New Roman" w:hAnsi="Times New Roman"/>
          <w:sz w:val="24"/>
          <w:szCs w:val="24"/>
        </w:rPr>
        <w:t>long civilized</w:t>
      </w:r>
      <w:proofErr w:type="gramEnd"/>
      <w:r w:rsidRPr="001231E3">
        <w:rPr>
          <w:rFonts w:ascii="Times New Roman" w:hAnsi="Times New Roman"/>
          <w:sz w:val="24"/>
          <w:szCs w:val="24"/>
        </w:rPr>
        <w:t xml:space="preserve"> countries, stone weapons and arrow-heads are regarded as thunderbolts or “Elfin” arrows.” p. 429</w:t>
      </w:r>
      <w:r w:rsidR="00E33529" w:rsidRPr="001231E3">
        <w:rPr>
          <w:rFonts w:ascii="Times New Roman" w:hAnsi="Times New Roman"/>
          <w:sz w:val="24"/>
          <w:szCs w:val="24"/>
        </w:rPr>
        <w:t xml:space="preserve"> </w:t>
      </w:r>
      <w:r w:rsidRPr="001231E3">
        <w:rPr>
          <w:rFonts w:ascii="Times New Roman" w:hAnsi="Times New Roman"/>
          <w:sz w:val="24"/>
          <w:szCs w:val="24"/>
        </w:rPr>
        <w:tab/>
        <w:t>[He quotes some awful racist and often inaccurate comments by others on “savages” throughout.]</w:t>
      </w:r>
    </w:p>
    <w:p w14:paraId="04126C22" w14:textId="049D036A" w:rsidR="00434379" w:rsidRPr="001231E3" w:rsidRDefault="00434379" w:rsidP="00437CBB">
      <w:pPr>
        <w:pStyle w:val="PlainText"/>
        <w:ind w:right="-720"/>
        <w:rPr>
          <w:rFonts w:ascii="Times New Roman" w:hAnsi="Times New Roman"/>
          <w:sz w:val="24"/>
          <w:szCs w:val="24"/>
        </w:rPr>
      </w:pPr>
      <w:r w:rsidRPr="001231E3">
        <w:rPr>
          <w:rFonts w:ascii="Times New Roman" w:hAnsi="Times New Roman"/>
          <w:sz w:val="24"/>
          <w:szCs w:val="24"/>
        </w:rPr>
        <w:tab/>
        <w:t>pp 443-444: "Throughout the continent</w:t>
      </w:r>
      <w:r w:rsidR="00E33529" w:rsidRPr="001231E3">
        <w:rPr>
          <w:rFonts w:ascii="Times New Roman" w:hAnsi="Times New Roman"/>
          <w:sz w:val="24"/>
          <w:szCs w:val="24"/>
        </w:rPr>
        <w:t xml:space="preserve"> [Australia]</w:t>
      </w:r>
      <w:r w:rsidRPr="001231E3">
        <w:rPr>
          <w:rFonts w:ascii="Times New Roman" w:hAnsi="Times New Roman"/>
          <w:sz w:val="24"/>
          <w:szCs w:val="24"/>
        </w:rPr>
        <w:t xml:space="preserve"> they were ignorant of slings and bows and arrows... The spear is their national weapon. These are about 10 ft long, and very slender, made of cane or wood, tapering to a point, which is barbed. They are light, and one would scarcely believe that they could be darted with any force; this however is </w:t>
      </w:r>
      <w:proofErr w:type="gramStart"/>
      <w:r w:rsidRPr="001231E3">
        <w:rPr>
          <w:rFonts w:ascii="Times New Roman" w:hAnsi="Times New Roman"/>
          <w:sz w:val="24"/>
          <w:szCs w:val="24"/>
        </w:rPr>
        <w:t>effected</w:t>
      </w:r>
      <w:proofErr w:type="gramEnd"/>
      <w:r w:rsidRPr="001231E3">
        <w:rPr>
          <w:rFonts w:ascii="Times New Roman" w:hAnsi="Times New Roman"/>
          <w:sz w:val="24"/>
          <w:szCs w:val="24"/>
        </w:rPr>
        <w:t xml:space="preserve"> by the aid of the </w:t>
      </w:r>
      <w:proofErr w:type="spellStart"/>
      <w:r w:rsidRPr="001231E3">
        <w:rPr>
          <w:rFonts w:ascii="Times New Roman" w:hAnsi="Times New Roman"/>
          <w:sz w:val="24"/>
          <w:szCs w:val="24"/>
        </w:rPr>
        <w:t>wummera</w:t>
      </w:r>
      <w:proofErr w:type="spellEnd"/>
      <w:r w:rsidRPr="001231E3">
        <w:rPr>
          <w:rFonts w:ascii="Times New Roman" w:hAnsi="Times New Roman"/>
          <w:sz w:val="24"/>
          <w:szCs w:val="24"/>
        </w:rPr>
        <w:t>, a straight flat stick, 3 ft in leng</w:t>
      </w:r>
      <w:r w:rsidR="00DC2A35">
        <w:rPr>
          <w:rFonts w:ascii="Times New Roman" w:hAnsi="Times New Roman"/>
          <w:sz w:val="24"/>
          <w:szCs w:val="24"/>
        </w:rPr>
        <w:t xml:space="preserve">th, terminating in a socket </w:t>
      </w:r>
      <w:r w:rsidRPr="001231E3">
        <w:rPr>
          <w:rFonts w:ascii="Times New Roman" w:hAnsi="Times New Roman"/>
          <w:sz w:val="24"/>
          <w:szCs w:val="24"/>
        </w:rPr>
        <w:t xml:space="preserve">of hide into which the end of the spear is fixed. [Odd, and his figure of a 'spear-caster' does show socket but form of thrower is not </w:t>
      </w:r>
      <w:proofErr w:type="gramStart"/>
      <w:r w:rsidRPr="001231E3">
        <w:rPr>
          <w:rFonts w:ascii="Times New Roman" w:hAnsi="Times New Roman"/>
          <w:sz w:val="24"/>
          <w:szCs w:val="24"/>
        </w:rPr>
        <w:t>really clear</w:t>
      </w:r>
      <w:proofErr w:type="gramEnd"/>
      <w:r w:rsidRPr="001231E3">
        <w:rPr>
          <w:rFonts w:ascii="Times New Roman" w:hAnsi="Times New Roman"/>
          <w:sz w:val="24"/>
          <w:szCs w:val="24"/>
        </w:rPr>
        <w:t>, perhaps a bad depiction of central desert form</w:t>
      </w:r>
      <w:r w:rsidR="00B45FA0">
        <w:rPr>
          <w:rFonts w:ascii="Times New Roman" w:hAnsi="Times New Roman"/>
          <w:sz w:val="24"/>
          <w:szCs w:val="24"/>
        </w:rPr>
        <w:t>, which is definitely not socketed</w:t>
      </w:r>
      <w:r w:rsidRPr="001231E3">
        <w:rPr>
          <w:rFonts w:ascii="Times New Roman" w:hAnsi="Times New Roman"/>
          <w:sz w:val="24"/>
          <w:szCs w:val="24"/>
        </w:rPr>
        <w:t xml:space="preserve">.] The </w:t>
      </w:r>
      <w:proofErr w:type="spellStart"/>
      <w:r w:rsidRPr="001231E3">
        <w:rPr>
          <w:rFonts w:ascii="Times New Roman" w:hAnsi="Times New Roman"/>
          <w:sz w:val="24"/>
          <w:szCs w:val="24"/>
        </w:rPr>
        <w:t>wummera</w:t>
      </w:r>
      <w:proofErr w:type="spellEnd"/>
      <w:r w:rsidRPr="001231E3">
        <w:rPr>
          <w:rFonts w:ascii="Times New Roman" w:hAnsi="Times New Roman"/>
          <w:sz w:val="24"/>
          <w:szCs w:val="24"/>
        </w:rPr>
        <w:t xml:space="preserve"> is gasped in the right hand by three fingers</w:t>
      </w:r>
      <w:r w:rsidR="00E33529" w:rsidRPr="001231E3">
        <w:rPr>
          <w:rFonts w:ascii="Times New Roman" w:hAnsi="Times New Roman"/>
          <w:sz w:val="24"/>
          <w:szCs w:val="24"/>
        </w:rPr>
        <w:t>,</w:t>
      </w:r>
      <w:r w:rsidRPr="001231E3">
        <w:rPr>
          <w:rFonts w:ascii="Times New Roman" w:hAnsi="Times New Roman"/>
          <w:sz w:val="24"/>
          <w:szCs w:val="24"/>
        </w:rPr>
        <w:t xml:space="preserve"> th</w:t>
      </w:r>
      <w:r w:rsidR="00E33529" w:rsidRPr="001231E3">
        <w:rPr>
          <w:rFonts w:ascii="Times New Roman" w:hAnsi="Times New Roman"/>
          <w:sz w:val="24"/>
          <w:szCs w:val="24"/>
        </w:rPr>
        <w:t>e</w:t>
      </w:r>
      <w:r w:rsidRPr="001231E3">
        <w:rPr>
          <w:rFonts w:ascii="Times New Roman" w:hAnsi="Times New Roman"/>
          <w:sz w:val="24"/>
          <w:szCs w:val="24"/>
        </w:rPr>
        <w:t xml:space="preserve"> spear lying </w:t>
      </w:r>
      <w:r w:rsidR="00E33529" w:rsidRPr="001231E3">
        <w:rPr>
          <w:rFonts w:ascii="Times New Roman" w:hAnsi="Times New Roman"/>
          <w:sz w:val="24"/>
          <w:szCs w:val="24"/>
        </w:rPr>
        <w:t>b</w:t>
      </w:r>
      <w:r w:rsidRPr="001231E3">
        <w:rPr>
          <w:rFonts w:ascii="Times New Roman" w:hAnsi="Times New Roman"/>
          <w:sz w:val="24"/>
          <w:szCs w:val="24"/>
        </w:rPr>
        <w:t>e</w:t>
      </w:r>
      <w:r w:rsidR="00E33529" w:rsidRPr="001231E3">
        <w:rPr>
          <w:rFonts w:ascii="Times New Roman" w:hAnsi="Times New Roman"/>
          <w:sz w:val="24"/>
          <w:szCs w:val="24"/>
        </w:rPr>
        <w:t>tween the forefinger and the thu</w:t>
      </w:r>
      <w:r w:rsidRPr="001231E3">
        <w:rPr>
          <w:rFonts w:ascii="Times New Roman" w:hAnsi="Times New Roman"/>
          <w:sz w:val="24"/>
          <w:szCs w:val="24"/>
        </w:rPr>
        <w:t xml:space="preserve">mb. </w:t>
      </w:r>
      <w:proofErr w:type="gramStart"/>
      <w:r w:rsidRPr="001231E3">
        <w:rPr>
          <w:rFonts w:ascii="Times New Roman" w:hAnsi="Times New Roman"/>
          <w:sz w:val="24"/>
          <w:szCs w:val="24"/>
        </w:rPr>
        <w:t>Previous to</w:t>
      </w:r>
      <w:proofErr w:type="gramEnd"/>
      <w:r w:rsidRPr="001231E3">
        <w:rPr>
          <w:rFonts w:ascii="Times New Roman" w:hAnsi="Times New Roman"/>
          <w:sz w:val="24"/>
          <w:szCs w:val="24"/>
        </w:rPr>
        <w:t xml:space="preserve"> throwin</w:t>
      </w:r>
      <w:r w:rsidR="00E33529" w:rsidRPr="001231E3">
        <w:rPr>
          <w:rFonts w:ascii="Times New Roman" w:hAnsi="Times New Roman"/>
          <w:sz w:val="24"/>
          <w:szCs w:val="24"/>
        </w:rPr>
        <w:t>g</w:t>
      </w:r>
      <w:r w:rsidRPr="001231E3">
        <w:rPr>
          <w:rFonts w:ascii="Times New Roman" w:hAnsi="Times New Roman"/>
          <w:sz w:val="24"/>
          <w:szCs w:val="24"/>
        </w:rPr>
        <w:t xml:space="preserve"> it, a tremulous or vibratory motion is gi</w:t>
      </w:r>
      <w:r w:rsidR="00E33529" w:rsidRPr="001231E3">
        <w:rPr>
          <w:rFonts w:ascii="Times New Roman" w:hAnsi="Times New Roman"/>
          <w:sz w:val="24"/>
          <w:szCs w:val="24"/>
        </w:rPr>
        <w:t>ven to it whi</w:t>
      </w:r>
      <w:r w:rsidRPr="001231E3">
        <w:rPr>
          <w:rFonts w:ascii="Times New Roman" w:hAnsi="Times New Roman"/>
          <w:sz w:val="24"/>
          <w:szCs w:val="24"/>
        </w:rPr>
        <w:t xml:space="preserve">ch is supposed to add to the accuracy of the aim: in projecting the spear, the </w:t>
      </w:r>
      <w:proofErr w:type="spellStart"/>
      <w:r w:rsidRPr="001231E3">
        <w:rPr>
          <w:rFonts w:ascii="Times New Roman" w:hAnsi="Times New Roman"/>
          <w:sz w:val="24"/>
          <w:szCs w:val="24"/>
        </w:rPr>
        <w:t>wummera</w:t>
      </w:r>
      <w:proofErr w:type="spellEnd"/>
      <w:r w:rsidRPr="001231E3">
        <w:rPr>
          <w:rFonts w:ascii="Times New Roman" w:hAnsi="Times New Roman"/>
          <w:sz w:val="24"/>
          <w:szCs w:val="24"/>
        </w:rPr>
        <w:t xml:space="preserve"> is retained in the hand and ... adds greatly to the force given to the spear. They are well practiced in the use of these weapons. </w:t>
      </w:r>
      <w:proofErr w:type="spellStart"/>
      <w:r w:rsidRPr="001231E3">
        <w:rPr>
          <w:rFonts w:ascii="Times New Roman" w:hAnsi="Times New Roman"/>
          <w:sz w:val="24"/>
          <w:szCs w:val="24"/>
        </w:rPr>
        <w:t>Capt</w:t>
      </w:r>
      <w:proofErr w:type="spellEnd"/>
      <w:r w:rsidRPr="001231E3">
        <w:rPr>
          <w:rFonts w:ascii="Times New Roman" w:hAnsi="Times New Roman"/>
          <w:sz w:val="24"/>
          <w:szCs w:val="24"/>
        </w:rPr>
        <w:t xml:space="preserve"> Grey tells us that he has often seen them kill a pigeon with a spear at a distance of 30 yds, and </w:t>
      </w:r>
      <w:proofErr w:type="spellStart"/>
      <w:r w:rsidRPr="001231E3">
        <w:rPr>
          <w:rFonts w:ascii="Times New Roman" w:hAnsi="Times New Roman"/>
          <w:sz w:val="24"/>
          <w:szCs w:val="24"/>
        </w:rPr>
        <w:t>Capt</w:t>
      </w:r>
      <w:proofErr w:type="spellEnd"/>
      <w:r w:rsidRPr="001231E3">
        <w:rPr>
          <w:rFonts w:ascii="Times New Roman" w:hAnsi="Times New Roman"/>
          <w:sz w:val="24"/>
          <w:szCs w:val="24"/>
        </w:rPr>
        <w:t xml:space="preserve"> Cook says that "at a distance of 50 yds these Indians were </w:t>
      </w:r>
      <w:proofErr w:type="gramStart"/>
      <w:r w:rsidRPr="001231E3">
        <w:rPr>
          <w:rFonts w:ascii="Times New Roman" w:hAnsi="Times New Roman"/>
          <w:sz w:val="24"/>
          <w:szCs w:val="24"/>
        </w:rPr>
        <w:t>more sure</w:t>
      </w:r>
      <w:proofErr w:type="gramEnd"/>
      <w:r w:rsidRPr="001231E3">
        <w:rPr>
          <w:rFonts w:ascii="Times New Roman" w:hAnsi="Times New Roman"/>
          <w:sz w:val="24"/>
          <w:szCs w:val="24"/>
        </w:rPr>
        <w:t xml:space="preserve"> of their mark than we could be with a single bullet."  Used by almost all Australian tribes except at King George's Sound.</w:t>
      </w:r>
    </w:p>
    <w:p w14:paraId="51CB01E9" w14:textId="77777777" w:rsidR="00584B48" w:rsidRPr="001231E3" w:rsidRDefault="00434379" w:rsidP="00437CBB">
      <w:pPr>
        <w:ind w:right="-720"/>
        <w:rPr>
          <w:rFonts w:ascii="Times New Roman" w:hAnsi="Times New Roman"/>
          <w:szCs w:val="24"/>
        </w:rPr>
      </w:pPr>
      <w:r w:rsidRPr="001231E3">
        <w:rPr>
          <w:rFonts w:ascii="Courier New" w:hAnsi="Courier New"/>
          <w:snapToGrid/>
          <w:szCs w:val="24"/>
        </w:rPr>
        <w:tab/>
      </w:r>
      <w:r w:rsidRPr="001231E3">
        <w:rPr>
          <w:rFonts w:ascii="Times New Roman" w:hAnsi="Times New Roman"/>
          <w:szCs w:val="24"/>
        </w:rPr>
        <w:t>Eskimo throwing sticks also mentioned, no details.</w:t>
      </w:r>
    </w:p>
    <w:p w14:paraId="74151766" w14:textId="77777777" w:rsidR="009A6441" w:rsidRPr="001231E3" w:rsidRDefault="009A6441" w:rsidP="00437CBB">
      <w:pPr>
        <w:ind w:right="-720"/>
        <w:rPr>
          <w:rFonts w:ascii="Times New Roman" w:hAnsi="Times New Roman"/>
          <w:szCs w:val="24"/>
        </w:rPr>
      </w:pPr>
    </w:p>
    <w:p w14:paraId="682F9724" w14:textId="77777777" w:rsidR="0084165A" w:rsidRPr="001231E3" w:rsidRDefault="0084165A" w:rsidP="00437CBB">
      <w:pPr>
        <w:pStyle w:val="Heading3"/>
        <w:ind w:right="-720"/>
        <w:rPr>
          <w:szCs w:val="24"/>
        </w:rPr>
      </w:pPr>
      <w:proofErr w:type="spellStart"/>
      <w:r w:rsidRPr="001231E3">
        <w:rPr>
          <w:szCs w:val="24"/>
        </w:rPr>
        <w:t>Luebbers</w:t>
      </w:r>
      <w:proofErr w:type="spellEnd"/>
      <w:r w:rsidRPr="001231E3">
        <w:rPr>
          <w:szCs w:val="24"/>
        </w:rPr>
        <w:t>, R. A.</w:t>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04C64049"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1975  Ancient</w:t>
      </w:r>
      <w:proofErr w:type="gramEnd"/>
      <w:r w:rsidRPr="001231E3">
        <w:rPr>
          <w:rFonts w:ascii="Times New Roman" w:hAnsi="Times New Roman"/>
          <w:szCs w:val="24"/>
        </w:rPr>
        <w:t xml:space="preserve"> Boomerangs Discovered in South Australia. </w:t>
      </w:r>
      <w:r w:rsidRPr="001231E3">
        <w:rPr>
          <w:rFonts w:ascii="Times New Roman" w:hAnsi="Times New Roman"/>
          <w:i/>
          <w:szCs w:val="24"/>
        </w:rPr>
        <w:t>Nature</w:t>
      </w:r>
      <w:r w:rsidRPr="001231E3">
        <w:rPr>
          <w:rFonts w:ascii="Times New Roman" w:hAnsi="Times New Roman"/>
          <w:szCs w:val="24"/>
        </w:rPr>
        <w:t xml:space="preserve"> 253: 39.</w:t>
      </w:r>
    </w:p>
    <w:p w14:paraId="449CDBD4" w14:textId="77777777" w:rsidR="0084165A" w:rsidRPr="001231E3" w:rsidRDefault="0084165A" w:rsidP="00437CBB">
      <w:pPr>
        <w:ind w:right="-720"/>
        <w:rPr>
          <w:rFonts w:ascii="Times New Roman" w:hAnsi="Times New Roman"/>
          <w:szCs w:val="24"/>
        </w:rPr>
      </w:pPr>
    </w:p>
    <w:p w14:paraId="50AA2D68" w14:textId="77777777" w:rsidR="0084165A" w:rsidRDefault="0084165A" w:rsidP="00437CBB">
      <w:pPr>
        <w:ind w:right="-720"/>
        <w:rPr>
          <w:rFonts w:ascii="Times New Roman" w:hAnsi="Times New Roman"/>
          <w:szCs w:val="24"/>
        </w:rPr>
      </w:pPr>
      <w:proofErr w:type="spellStart"/>
      <w:r w:rsidRPr="001231E3">
        <w:rPr>
          <w:rFonts w:ascii="Times New Roman" w:hAnsi="Times New Roman"/>
          <w:szCs w:val="24"/>
        </w:rPr>
        <w:t>Wyrie</w:t>
      </w:r>
      <w:proofErr w:type="spellEnd"/>
      <w:r w:rsidRPr="001231E3">
        <w:rPr>
          <w:rFonts w:ascii="Times New Roman" w:hAnsi="Times New Roman"/>
          <w:szCs w:val="24"/>
        </w:rPr>
        <w:t xml:space="preserve"> Swamp peats date 10,200 </w:t>
      </w:r>
      <w:r w:rsidRPr="001231E3">
        <w:rPr>
          <w:rFonts w:ascii="Times New Roman" w:hAnsi="Times New Roman"/>
          <w:szCs w:val="24"/>
          <w:u w:val="single"/>
        </w:rPr>
        <w:t>+</w:t>
      </w:r>
      <w:r w:rsidRPr="001231E3">
        <w:rPr>
          <w:rFonts w:ascii="Times New Roman" w:hAnsi="Times New Roman"/>
          <w:szCs w:val="24"/>
        </w:rPr>
        <w:t xml:space="preserve">150 – 8,990 </w:t>
      </w:r>
      <w:r w:rsidRPr="001231E3">
        <w:rPr>
          <w:rFonts w:ascii="Times New Roman" w:hAnsi="Times New Roman"/>
          <w:szCs w:val="24"/>
          <w:u w:val="single"/>
        </w:rPr>
        <w:t>+</w:t>
      </w:r>
      <w:r w:rsidRPr="001231E3">
        <w:rPr>
          <w:rFonts w:ascii="Times New Roman" w:hAnsi="Times New Roman"/>
          <w:szCs w:val="24"/>
        </w:rPr>
        <w:t xml:space="preserve"> 120 B.P. “Core-tool and scraper tradition” like Lake Mungo, wooden gear includes 3 complete boomerangs [but the dolt illustrated the fourth fragment instead], digging sticks, short simple spear, barbed javelin fragment.</w:t>
      </w:r>
    </w:p>
    <w:p w14:paraId="48984496" w14:textId="77777777" w:rsidR="001F1723" w:rsidRDefault="001F1723" w:rsidP="00437CBB">
      <w:pPr>
        <w:ind w:right="-720"/>
        <w:rPr>
          <w:rFonts w:ascii="Times New Roman" w:hAnsi="Times New Roman"/>
          <w:szCs w:val="24"/>
        </w:rPr>
      </w:pPr>
    </w:p>
    <w:p w14:paraId="148BFF91" w14:textId="542A7367" w:rsidR="001F1723" w:rsidRPr="001F1723" w:rsidRDefault="001F1723" w:rsidP="00437CBB">
      <w:pPr>
        <w:ind w:right="-720"/>
        <w:rPr>
          <w:rFonts w:ascii="Times New Roman" w:hAnsi="Times New Roman"/>
          <w:b/>
          <w:szCs w:val="24"/>
        </w:rPr>
      </w:pPr>
      <w:r w:rsidRPr="001F1723">
        <w:rPr>
          <w:rFonts w:ascii="Times New Roman" w:hAnsi="Times New Roman"/>
          <w:b/>
          <w:szCs w:val="24"/>
        </w:rPr>
        <w:t>Lukes, Anita</w:t>
      </w:r>
    </w:p>
    <w:p w14:paraId="59D825AE" w14:textId="639EE0EB" w:rsidR="001F1723" w:rsidRDefault="001F1723" w:rsidP="00437CBB">
      <w:pPr>
        <w:ind w:right="-720"/>
        <w:rPr>
          <w:rFonts w:ascii="Times New Roman" w:hAnsi="Times New Roman"/>
          <w:szCs w:val="24"/>
        </w:rPr>
      </w:pPr>
      <w:r>
        <w:rPr>
          <w:rFonts w:ascii="Times New Roman" w:hAnsi="Times New Roman"/>
          <w:szCs w:val="24"/>
        </w:rPr>
        <w:t xml:space="preserve">2018 In memory of Troy Helmick. </w:t>
      </w:r>
      <w:r w:rsidRPr="001F1723">
        <w:rPr>
          <w:rFonts w:ascii="Times New Roman" w:hAnsi="Times New Roman"/>
          <w:i/>
          <w:szCs w:val="24"/>
        </w:rPr>
        <w:t>The Atlatl</w:t>
      </w:r>
      <w:r>
        <w:rPr>
          <w:rFonts w:ascii="Times New Roman" w:hAnsi="Times New Roman"/>
          <w:szCs w:val="24"/>
        </w:rPr>
        <w:t xml:space="preserve"> 31(2):3.</w:t>
      </w:r>
    </w:p>
    <w:p w14:paraId="7B9A2589" w14:textId="77777777" w:rsidR="001F1723" w:rsidRDefault="001F1723" w:rsidP="00437CBB">
      <w:pPr>
        <w:ind w:right="-720"/>
        <w:rPr>
          <w:rFonts w:ascii="Times New Roman" w:hAnsi="Times New Roman"/>
          <w:szCs w:val="24"/>
        </w:rPr>
      </w:pPr>
    </w:p>
    <w:p w14:paraId="612783CA" w14:textId="56A5AE7C" w:rsidR="001F1723" w:rsidRDefault="001F1723" w:rsidP="00437CBB">
      <w:pPr>
        <w:ind w:right="-720"/>
        <w:rPr>
          <w:rFonts w:ascii="Times New Roman" w:hAnsi="Times New Roman"/>
          <w:szCs w:val="24"/>
        </w:rPr>
      </w:pPr>
      <w:r>
        <w:rPr>
          <w:rFonts w:ascii="Times New Roman" w:hAnsi="Times New Roman"/>
          <w:szCs w:val="24"/>
        </w:rPr>
        <w:t xml:space="preserve">1933-2018. Charter member of WAA in Montana, civil engineer, avocational archaeologist, </w:t>
      </w:r>
      <w:proofErr w:type="spellStart"/>
      <w:r>
        <w:rPr>
          <w:rFonts w:ascii="Times New Roman" w:hAnsi="Times New Roman"/>
          <w:szCs w:val="24"/>
        </w:rPr>
        <w:t>knapper</w:t>
      </w:r>
      <w:proofErr w:type="spellEnd"/>
      <w:r>
        <w:rPr>
          <w:rFonts w:ascii="Times New Roman" w:hAnsi="Times New Roman"/>
          <w:szCs w:val="24"/>
        </w:rPr>
        <w:t>.</w:t>
      </w:r>
    </w:p>
    <w:p w14:paraId="2D23AD48" w14:textId="4CBB5BA7" w:rsidR="00B971BB" w:rsidRDefault="00B971BB" w:rsidP="00437CBB">
      <w:pPr>
        <w:ind w:right="-720"/>
        <w:rPr>
          <w:rFonts w:ascii="Times New Roman" w:hAnsi="Times New Roman"/>
          <w:szCs w:val="24"/>
        </w:rPr>
      </w:pPr>
    </w:p>
    <w:p w14:paraId="4AB7EDDC" w14:textId="5A60B329" w:rsidR="00B971BB" w:rsidRPr="00B971BB" w:rsidRDefault="00B971BB" w:rsidP="00437CBB">
      <w:pPr>
        <w:ind w:right="-720"/>
        <w:rPr>
          <w:rFonts w:ascii="Times New Roman" w:hAnsi="Times New Roman"/>
          <w:b/>
          <w:szCs w:val="24"/>
        </w:rPr>
      </w:pPr>
      <w:r w:rsidRPr="00B971BB">
        <w:rPr>
          <w:rFonts w:ascii="Times New Roman" w:hAnsi="Times New Roman"/>
          <w:b/>
          <w:szCs w:val="24"/>
        </w:rPr>
        <w:t>Lukes, Anita</w:t>
      </w:r>
      <w:r>
        <w:rPr>
          <w:rFonts w:ascii="Times New Roman" w:hAnsi="Times New Roman"/>
          <w:b/>
          <w:szCs w:val="24"/>
        </w:rPr>
        <w:tab/>
      </w:r>
      <w:r>
        <w:rPr>
          <w:rFonts w:ascii="Times New Roman" w:hAnsi="Times New Roman"/>
          <w:b/>
          <w:szCs w:val="24"/>
        </w:rPr>
        <w:tab/>
      </w:r>
      <w:r>
        <w:rPr>
          <w:rFonts w:ascii="Times New Roman" w:hAnsi="Times New Roman"/>
          <w:b/>
          <w:szCs w:val="24"/>
        </w:rPr>
        <w:tab/>
      </w:r>
      <w:r w:rsidR="00EB4230">
        <w:rPr>
          <w:rFonts w:ascii="Times New Roman" w:hAnsi="Times New Roman"/>
          <w:b/>
          <w:szCs w:val="24"/>
        </w:rPr>
        <w:t>p</w:t>
      </w:r>
    </w:p>
    <w:p w14:paraId="6FF05D13" w14:textId="075878A3" w:rsidR="00B971BB" w:rsidRDefault="00B971BB" w:rsidP="00437CBB">
      <w:pPr>
        <w:ind w:right="-720"/>
        <w:rPr>
          <w:rFonts w:ascii="Times New Roman" w:hAnsi="Times New Roman"/>
          <w:szCs w:val="24"/>
        </w:rPr>
      </w:pPr>
      <w:r>
        <w:rPr>
          <w:rFonts w:ascii="Times New Roman" w:hAnsi="Times New Roman"/>
          <w:szCs w:val="24"/>
        </w:rPr>
        <w:t xml:space="preserve">2019 The wizard world of Harry Potter comes to Mounds State Park in Indiana. </w:t>
      </w:r>
      <w:r w:rsidRPr="00B971BB">
        <w:rPr>
          <w:rFonts w:ascii="Times New Roman" w:hAnsi="Times New Roman"/>
          <w:i/>
          <w:szCs w:val="24"/>
        </w:rPr>
        <w:t>The Atlatl</w:t>
      </w:r>
      <w:r>
        <w:rPr>
          <w:rFonts w:ascii="Times New Roman" w:hAnsi="Times New Roman"/>
          <w:szCs w:val="24"/>
        </w:rPr>
        <w:t xml:space="preserve"> 32(2):2.</w:t>
      </w:r>
    </w:p>
    <w:p w14:paraId="6818C880" w14:textId="19D0B4B0" w:rsidR="00B971BB" w:rsidRDefault="00B971BB" w:rsidP="00437CBB">
      <w:pPr>
        <w:ind w:right="-720"/>
        <w:rPr>
          <w:rFonts w:ascii="Times New Roman" w:hAnsi="Times New Roman"/>
          <w:szCs w:val="24"/>
        </w:rPr>
      </w:pPr>
    </w:p>
    <w:p w14:paraId="76B083C6" w14:textId="76C80A9C" w:rsidR="00B971BB" w:rsidRDefault="00B971BB" w:rsidP="00437CBB">
      <w:pPr>
        <w:ind w:right="-720"/>
        <w:rPr>
          <w:rFonts w:ascii="Times New Roman" w:hAnsi="Times New Roman"/>
          <w:szCs w:val="24"/>
        </w:rPr>
      </w:pPr>
      <w:r>
        <w:rPr>
          <w:rFonts w:ascii="Times New Roman" w:hAnsi="Times New Roman"/>
          <w:szCs w:val="24"/>
        </w:rPr>
        <w:t>Nature and atlatls for kids, ‘</w:t>
      </w:r>
      <w:proofErr w:type="spellStart"/>
      <w:r>
        <w:rPr>
          <w:rFonts w:ascii="Times New Roman" w:hAnsi="Times New Roman"/>
          <w:szCs w:val="24"/>
        </w:rPr>
        <w:t>Quiddich</w:t>
      </w:r>
      <w:proofErr w:type="spellEnd"/>
      <w:r>
        <w:rPr>
          <w:rFonts w:ascii="Times New Roman" w:hAnsi="Times New Roman"/>
          <w:szCs w:val="24"/>
        </w:rPr>
        <w:t>’ by throwing through hoops.</w:t>
      </w:r>
    </w:p>
    <w:p w14:paraId="734BEFB1" w14:textId="43373E3B" w:rsidR="00EB4230" w:rsidRDefault="00EB4230" w:rsidP="00437CBB">
      <w:pPr>
        <w:ind w:right="-720"/>
        <w:rPr>
          <w:rFonts w:ascii="Times New Roman" w:hAnsi="Times New Roman"/>
          <w:szCs w:val="24"/>
        </w:rPr>
      </w:pPr>
    </w:p>
    <w:p w14:paraId="395B2AAF" w14:textId="6CF3605D" w:rsidR="00EB4230" w:rsidRPr="00EB4230" w:rsidRDefault="00EB4230" w:rsidP="00437CBB">
      <w:pPr>
        <w:ind w:right="-720"/>
        <w:rPr>
          <w:rFonts w:ascii="Times New Roman" w:hAnsi="Times New Roman"/>
          <w:b/>
          <w:bCs/>
          <w:szCs w:val="24"/>
        </w:rPr>
      </w:pPr>
      <w:r w:rsidRPr="00EB4230">
        <w:rPr>
          <w:rFonts w:ascii="Times New Roman" w:hAnsi="Times New Roman"/>
          <w:b/>
          <w:bCs/>
          <w:szCs w:val="24"/>
        </w:rPr>
        <w:lastRenderedPageBreak/>
        <w:t>Lukes, Anita</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p</w:t>
      </w:r>
    </w:p>
    <w:p w14:paraId="5B944690" w14:textId="2E3C9FCA" w:rsidR="00EB4230" w:rsidRDefault="00EB4230" w:rsidP="00437CBB">
      <w:pPr>
        <w:ind w:right="-720"/>
        <w:rPr>
          <w:rFonts w:ascii="Times New Roman" w:hAnsi="Times New Roman"/>
          <w:szCs w:val="24"/>
        </w:rPr>
      </w:pPr>
      <w:r>
        <w:rPr>
          <w:rFonts w:ascii="Times New Roman" w:hAnsi="Times New Roman"/>
          <w:szCs w:val="24"/>
        </w:rPr>
        <w:t xml:space="preserve">2020 </w:t>
      </w:r>
      <w:r w:rsidRPr="00EB4230">
        <w:rPr>
          <w:rFonts w:ascii="Times New Roman" w:hAnsi="Times New Roman"/>
          <w:szCs w:val="24"/>
        </w:rPr>
        <w:t>Atlatls, Darts, and Stories from Atlatl Warriors Group on Facebook</w:t>
      </w:r>
      <w:r>
        <w:rPr>
          <w:rFonts w:ascii="Times New Roman" w:hAnsi="Times New Roman"/>
          <w:szCs w:val="24"/>
        </w:rPr>
        <w:t xml:space="preserve">. </w:t>
      </w:r>
      <w:r w:rsidRPr="00EB4230">
        <w:rPr>
          <w:rFonts w:ascii="Times New Roman" w:hAnsi="Times New Roman"/>
          <w:i/>
          <w:iCs/>
          <w:szCs w:val="24"/>
        </w:rPr>
        <w:t>The Atlatl</w:t>
      </w:r>
      <w:r>
        <w:rPr>
          <w:rFonts w:ascii="Times New Roman" w:hAnsi="Times New Roman"/>
          <w:szCs w:val="24"/>
        </w:rPr>
        <w:t xml:space="preserve"> 33(2):1-4.</w:t>
      </w:r>
    </w:p>
    <w:p w14:paraId="66CADABA" w14:textId="0F360351" w:rsidR="00EB4230" w:rsidRDefault="00EB4230" w:rsidP="00437CBB">
      <w:pPr>
        <w:ind w:right="-720"/>
        <w:rPr>
          <w:rFonts w:ascii="Times New Roman" w:hAnsi="Times New Roman"/>
          <w:szCs w:val="24"/>
        </w:rPr>
      </w:pPr>
    </w:p>
    <w:p w14:paraId="2629E390" w14:textId="3DE313F9" w:rsidR="00EB4230" w:rsidRPr="001231E3" w:rsidRDefault="00EB4230" w:rsidP="00EB4230">
      <w:pPr>
        <w:ind w:right="-720"/>
        <w:rPr>
          <w:rFonts w:ascii="Times New Roman" w:hAnsi="Times New Roman"/>
          <w:szCs w:val="24"/>
        </w:rPr>
      </w:pPr>
      <w:r w:rsidRPr="00EB4230">
        <w:rPr>
          <w:rFonts w:ascii="Times New Roman" w:hAnsi="Times New Roman"/>
          <w:szCs w:val="24"/>
        </w:rPr>
        <w:t>Facebook group Atlatl</w:t>
      </w:r>
      <w:r>
        <w:rPr>
          <w:rFonts w:ascii="Times New Roman" w:hAnsi="Times New Roman"/>
          <w:szCs w:val="24"/>
        </w:rPr>
        <w:t xml:space="preserve"> </w:t>
      </w:r>
      <w:r w:rsidRPr="00EB4230">
        <w:rPr>
          <w:rFonts w:ascii="Times New Roman" w:hAnsi="Times New Roman"/>
          <w:szCs w:val="24"/>
        </w:rPr>
        <w:t xml:space="preserve">Warriors Reincarnated, administrated by Justin </w:t>
      </w:r>
      <w:proofErr w:type="spellStart"/>
      <w:r w:rsidRPr="00EB4230">
        <w:rPr>
          <w:rFonts w:ascii="Times New Roman" w:hAnsi="Times New Roman"/>
          <w:szCs w:val="24"/>
        </w:rPr>
        <w:t>Basketmaker</w:t>
      </w:r>
      <w:proofErr w:type="spellEnd"/>
      <w:r w:rsidRPr="00EB4230">
        <w:rPr>
          <w:rFonts w:ascii="Times New Roman" w:hAnsi="Times New Roman"/>
          <w:szCs w:val="24"/>
        </w:rPr>
        <w:t xml:space="preserve"> McClain</w:t>
      </w:r>
      <w:r>
        <w:rPr>
          <w:rFonts w:ascii="Times New Roman" w:hAnsi="Times New Roman"/>
          <w:szCs w:val="24"/>
        </w:rPr>
        <w:t xml:space="preserve"> [Garnett]</w:t>
      </w:r>
      <w:r w:rsidRPr="00EB4230">
        <w:rPr>
          <w:rFonts w:ascii="Times New Roman" w:hAnsi="Times New Roman"/>
          <w:szCs w:val="24"/>
        </w:rPr>
        <w:t>, Ken Villars, Devin Pettigrew, and Chris Henry</w:t>
      </w:r>
    </w:p>
    <w:p w14:paraId="2B9CBD02" w14:textId="77777777" w:rsidR="0084165A" w:rsidRPr="001231E3" w:rsidRDefault="0084165A" w:rsidP="00437CBB">
      <w:pPr>
        <w:ind w:right="-720"/>
        <w:rPr>
          <w:rFonts w:ascii="Times New Roman" w:hAnsi="Times New Roman"/>
          <w:szCs w:val="24"/>
        </w:rPr>
      </w:pPr>
    </w:p>
    <w:p w14:paraId="370BC17B" w14:textId="77777777" w:rsidR="0084165A" w:rsidRPr="001231E3" w:rsidRDefault="0084165A" w:rsidP="00437CBB">
      <w:pPr>
        <w:ind w:right="-720"/>
        <w:rPr>
          <w:rFonts w:ascii="Times New Roman" w:hAnsi="Times New Roman"/>
          <w:b/>
          <w:bCs/>
          <w:szCs w:val="24"/>
          <w:lang w:val="fr-FR"/>
        </w:rPr>
      </w:pPr>
      <w:r w:rsidRPr="001231E3">
        <w:rPr>
          <w:rFonts w:ascii="Times New Roman" w:hAnsi="Times New Roman"/>
          <w:b/>
          <w:bCs/>
          <w:szCs w:val="24"/>
          <w:lang w:val="fr-FR"/>
        </w:rPr>
        <w:t>Lutz, David L.</w:t>
      </w:r>
      <w:r w:rsidRPr="001231E3">
        <w:rPr>
          <w:rFonts w:ascii="Times New Roman" w:hAnsi="Times New Roman"/>
          <w:b/>
          <w:bCs/>
          <w:szCs w:val="24"/>
          <w:lang w:val="fr-FR"/>
        </w:rPr>
        <w:tab/>
      </w:r>
      <w:r w:rsidRPr="001231E3">
        <w:rPr>
          <w:rFonts w:ascii="Times New Roman" w:hAnsi="Times New Roman"/>
          <w:b/>
          <w:bCs/>
          <w:szCs w:val="24"/>
          <w:lang w:val="fr-FR"/>
        </w:rPr>
        <w:tab/>
      </w:r>
      <w:r w:rsidRPr="001231E3">
        <w:rPr>
          <w:rFonts w:ascii="Times New Roman" w:hAnsi="Times New Roman"/>
          <w:b/>
          <w:bCs/>
          <w:szCs w:val="24"/>
          <w:lang w:val="fr-FR"/>
        </w:rPr>
        <w:tab/>
      </w:r>
      <w:r w:rsidRPr="001231E3">
        <w:rPr>
          <w:rFonts w:ascii="Times New Roman" w:hAnsi="Times New Roman"/>
          <w:b/>
          <w:bCs/>
          <w:szCs w:val="24"/>
          <w:lang w:val="fr-FR"/>
        </w:rPr>
        <w:tab/>
      </w:r>
      <w:r w:rsidRPr="001231E3">
        <w:rPr>
          <w:rFonts w:ascii="Times New Roman" w:hAnsi="Times New Roman"/>
          <w:b/>
          <w:bCs/>
          <w:szCs w:val="24"/>
          <w:lang w:val="fr-FR"/>
        </w:rPr>
        <w:tab/>
      </w:r>
      <w:proofErr w:type="gramStart"/>
      <w:r w:rsidRPr="001231E3">
        <w:rPr>
          <w:rFonts w:ascii="Times New Roman" w:hAnsi="Times New Roman"/>
          <w:b/>
          <w:bCs/>
          <w:szCs w:val="24"/>
          <w:lang w:val="fr-FR"/>
        </w:rPr>
        <w:t>o</w:t>
      </w:r>
      <w:proofErr w:type="gramEnd"/>
    </w:p>
    <w:p w14:paraId="590A57A9"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2000  </w:t>
      </w:r>
      <w:r w:rsidRPr="001231E3">
        <w:rPr>
          <w:rFonts w:ascii="Times New Roman" w:hAnsi="Times New Roman"/>
          <w:i/>
          <w:szCs w:val="24"/>
        </w:rPr>
        <w:t>The</w:t>
      </w:r>
      <w:proofErr w:type="gramEnd"/>
      <w:r w:rsidRPr="001231E3">
        <w:rPr>
          <w:rFonts w:ascii="Times New Roman" w:hAnsi="Times New Roman"/>
          <w:i/>
          <w:szCs w:val="24"/>
        </w:rPr>
        <w:t xml:space="preserve"> Archaic Bannerstone: Its Chronological History and Purpose from 6000 B.C. to 1000 B.C</w:t>
      </w:r>
      <w:r w:rsidRPr="00664A85">
        <w:rPr>
          <w:rFonts w:ascii="Times New Roman" w:hAnsi="Times New Roman"/>
          <w:szCs w:val="24"/>
        </w:rPr>
        <w:t>.</w:t>
      </w:r>
      <w:r w:rsidRPr="001231E3">
        <w:rPr>
          <w:rFonts w:ascii="Times New Roman" w:hAnsi="Times New Roman"/>
          <w:szCs w:val="24"/>
        </w:rPr>
        <w:t xml:space="preserve">  David L. Lutz, </w:t>
      </w:r>
      <w:r w:rsidR="00243943" w:rsidRPr="001231E3">
        <w:rPr>
          <w:rFonts w:ascii="Times New Roman" w:hAnsi="Times New Roman"/>
          <w:szCs w:val="24"/>
        </w:rPr>
        <w:t xml:space="preserve">Newburg, Indiana, </w:t>
      </w:r>
      <w:r w:rsidRPr="001231E3">
        <w:rPr>
          <w:rFonts w:ascii="Times New Roman" w:hAnsi="Times New Roman"/>
          <w:szCs w:val="24"/>
        </w:rPr>
        <w:t>privately published.</w:t>
      </w:r>
    </w:p>
    <w:p w14:paraId="7CD1CF46" w14:textId="77777777" w:rsidR="0084165A" w:rsidRPr="001231E3" w:rsidRDefault="0084165A" w:rsidP="00437CBB">
      <w:pPr>
        <w:ind w:right="-720"/>
        <w:rPr>
          <w:rFonts w:ascii="Times New Roman" w:hAnsi="Times New Roman"/>
          <w:szCs w:val="24"/>
        </w:rPr>
      </w:pPr>
    </w:p>
    <w:p w14:paraId="1809AB51" w14:textId="19FD9873"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 massive and finely illustrated attempt to analyze chronological change in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styles. Examines associations of different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forms with projectile point types, C14 dates from excavations, and other chronological evidence, using museum collections, published excavation data, and non-archaeological collections. Reviews theories of function and history of study. Bannerstones are originally atlatl weights, but the ritual or social use is emphasized. [Usual weak arguments against atlatl function. I don’t understand why people want to think that</w:t>
      </w:r>
      <w:r w:rsidR="00D46B90" w:rsidRPr="001231E3">
        <w:rPr>
          <w:rFonts w:ascii="Times New Roman" w:hAnsi="Times New Roman"/>
          <w:szCs w:val="24"/>
        </w:rPr>
        <w:t xml:space="preserve"> </w:t>
      </w:r>
      <w:r w:rsidR="002D796B">
        <w:rPr>
          <w:rFonts w:ascii="Times New Roman" w:hAnsi="Times New Roman"/>
          <w:szCs w:val="24"/>
        </w:rPr>
        <w:t xml:space="preserve">fancy </w:t>
      </w:r>
      <w:r w:rsidR="00D46B90" w:rsidRPr="001231E3">
        <w:rPr>
          <w:rFonts w:ascii="Times New Roman" w:hAnsi="Times New Roman"/>
          <w:szCs w:val="24"/>
        </w:rPr>
        <w:t>stone</w:t>
      </w:r>
      <w:r w:rsidR="002D796B">
        <w:rPr>
          <w:rFonts w:ascii="Times New Roman" w:hAnsi="Times New Roman"/>
          <w:szCs w:val="24"/>
        </w:rPr>
        <w:t xml:space="preserve"> object</w:t>
      </w:r>
      <w:r w:rsidR="00D46B90" w:rsidRPr="001231E3">
        <w:rPr>
          <w:rFonts w:ascii="Times New Roman" w:hAnsi="Times New Roman"/>
          <w:szCs w:val="24"/>
        </w:rPr>
        <w:t xml:space="preserve">s </w:t>
      </w:r>
      <w:proofErr w:type="gramStart"/>
      <w:r w:rsidR="00D46B90" w:rsidRPr="001231E3">
        <w:rPr>
          <w:rFonts w:ascii="Times New Roman" w:hAnsi="Times New Roman"/>
          <w:szCs w:val="24"/>
        </w:rPr>
        <w:t>actually used</w:t>
      </w:r>
      <w:proofErr w:type="gramEnd"/>
      <w:r w:rsidR="00D46B90" w:rsidRPr="001231E3">
        <w:rPr>
          <w:rFonts w:ascii="Times New Roman" w:hAnsi="Times New Roman"/>
          <w:szCs w:val="24"/>
        </w:rPr>
        <w:t xml:space="preserve"> as atlatl weights c</w:t>
      </w:r>
      <w:r w:rsidRPr="001231E3">
        <w:rPr>
          <w:rFonts w:ascii="Times New Roman" w:hAnsi="Times New Roman"/>
          <w:szCs w:val="24"/>
        </w:rPr>
        <w:t>ould not</w:t>
      </w:r>
      <w:r w:rsidR="00D46B90" w:rsidRPr="001231E3">
        <w:rPr>
          <w:rFonts w:ascii="Times New Roman" w:hAnsi="Times New Roman"/>
          <w:szCs w:val="24"/>
        </w:rPr>
        <w:t xml:space="preserve"> also</w:t>
      </w:r>
      <w:r w:rsidRPr="001231E3">
        <w:rPr>
          <w:rFonts w:ascii="Times New Roman" w:hAnsi="Times New Roman"/>
          <w:szCs w:val="24"/>
        </w:rPr>
        <w:t xml:space="preserve"> have ritual or social importance.]  Recognizes a “3-Bannerstone Cache” trait in Middle and Late Archaic. Such finds often have stones of different form together, and different contemporary forms represent clan or tribal symbols. [Not a bad idea, although a </w:t>
      </w:r>
      <w:r w:rsidR="002D796B">
        <w:rPr>
          <w:rFonts w:ascii="Times New Roman" w:hAnsi="Times New Roman"/>
          <w:szCs w:val="24"/>
        </w:rPr>
        <w:t xml:space="preserve">bit simplistic. See </w:t>
      </w:r>
      <w:proofErr w:type="spellStart"/>
      <w:r w:rsidR="002D796B">
        <w:rPr>
          <w:rFonts w:ascii="Times New Roman" w:hAnsi="Times New Roman"/>
          <w:szCs w:val="24"/>
        </w:rPr>
        <w:t>Sassaman</w:t>
      </w:r>
      <w:proofErr w:type="spellEnd"/>
      <w:r w:rsidR="002D796B">
        <w:rPr>
          <w:rFonts w:ascii="Times New Roman" w:hAnsi="Times New Roman"/>
          <w:szCs w:val="24"/>
        </w:rPr>
        <w:t xml:space="preserve"> 199</w:t>
      </w:r>
      <w:r w:rsidRPr="001231E3">
        <w:rPr>
          <w:rFonts w:ascii="Times New Roman" w:hAnsi="Times New Roman"/>
          <w:szCs w:val="24"/>
        </w:rPr>
        <w:t xml:space="preserve">8.] Suggests antler atlatl hook chronology: short Eva type 4500 BC, longer Black Earth type with shaped hook end 3800 B.C., long simpler tine hook Indian Knoll type 3000 B.C., Terminal Archaic type with slotted attachment to atlatl 2200-1200 B.C. The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chronology is too complex to summarize here. [Useful study, and just what needed to be done, but some problems. Introductory sections are badly organized. Hard to extract the important chronology or check the reasoning. He should have given the gist in a chart or table. Non-professional collections are dangerous – fake artifacts and failures of documentation and finders’ memories.  Some of the associations claimed are probably not good, as when he argues that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found together on a site surface are contemporary, but points from same site are older “found” points. Although the photos are excellent, only outline size is measured, not hole diameter or weight.]</w:t>
      </w:r>
    </w:p>
    <w:p w14:paraId="45FDF1B5" w14:textId="77777777" w:rsidR="0084165A" w:rsidRPr="001231E3" w:rsidRDefault="0084165A" w:rsidP="00437CBB">
      <w:pPr>
        <w:ind w:right="-720"/>
        <w:rPr>
          <w:rFonts w:ascii="Times New Roman" w:hAnsi="Times New Roman"/>
          <w:szCs w:val="24"/>
        </w:rPr>
      </w:pPr>
    </w:p>
    <w:p w14:paraId="3A2E77D5" w14:textId="77777777" w:rsidR="00997F45" w:rsidRPr="001231E3" w:rsidRDefault="00997F45" w:rsidP="00437CBB">
      <w:pPr>
        <w:ind w:right="-720"/>
        <w:rPr>
          <w:rFonts w:ascii="Times New Roman" w:hAnsi="Times New Roman"/>
          <w:b/>
          <w:szCs w:val="24"/>
        </w:rPr>
      </w:pPr>
      <w:r w:rsidRPr="001231E3">
        <w:rPr>
          <w:rFonts w:ascii="Times New Roman" w:hAnsi="Times New Roman"/>
          <w:b/>
          <w:szCs w:val="24"/>
        </w:rPr>
        <w:t xml:space="preserve">Lyman, R. Lee, Todd L. </w:t>
      </w:r>
      <w:proofErr w:type="spellStart"/>
      <w:r w:rsidRPr="001231E3">
        <w:rPr>
          <w:rFonts w:ascii="Times New Roman" w:hAnsi="Times New Roman"/>
          <w:b/>
          <w:szCs w:val="24"/>
        </w:rPr>
        <w:t>VanPool</w:t>
      </w:r>
      <w:proofErr w:type="spellEnd"/>
      <w:r w:rsidRPr="001231E3">
        <w:rPr>
          <w:rFonts w:ascii="Times New Roman" w:hAnsi="Times New Roman"/>
          <w:b/>
          <w:szCs w:val="24"/>
        </w:rPr>
        <w:t>, and Michael J. O’Brien</w:t>
      </w:r>
      <w:r w:rsidRPr="001231E3">
        <w:rPr>
          <w:rFonts w:ascii="Times New Roman" w:hAnsi="Times New Roman"/>
          <w:b/>
          <w:szCs w:val="24"/>
        </w:rPr>
        <w:tab/>
        <w:t>x</w:t>
      </w:r>
    </w:p>
    <w:p w14:paraId="23B8005F" w14:textId="77777777" w:rsidR="00997F45" w:rsidRPr="001231E3" w:rsidRDefault="00997F45" w:rsidP="00437CBB">
      <w:pPr>
        <w:ind w:right="-720"/>
        <w:rPr>
          <w:rFonts w:ascii="Times New Roman" w:hAnsi="Times New Roman"/>
          <w:szCs w:val="24"/>
        </w:rPr>
      </w:pPr>
      <w:proofErr w:type="gramStart"/>
      <w:r w:rsidRPr="001231E3">
        <w:rPr>
          <w:rFonts w:ascii="Times New Roman" w:hAnsi="Times New Roman"/>
          <w:szCs w:val="24"/>
        </w:rPr>
        <w:t>2008  Variation</w:t>
      </w:r>
      <w:proofErr w:type="gramEnd"/>
      <w:r w:rsidRPr="001231E3">
        <w:rPr>
          <w:rFonts w:ascii="Times New Roman" w:hAnsi="Times New Roman"/>
          <w:szCs w:val="24"/>
        </w:rPr>
        <w:t xml:space="preserve"> in North American Dart Points and Arrow Points when One or Both are Present. </w:t>
      </w:r>
      <w:r w:rsidRPr="001231E3">
        <w:rPr>
          <w:rFonts w:ascii="Times New Roman" w:hAnsi="Times New Roman"/>
          <w:i/>
          <w:szCs w:val="24"/>
        </w:rPr>
        <w:t>Journal of Archaeological Science</w:t>
      </w:r>
      <w:r w:rsidRPr="001231E3">
        <w:rPr>
          <w:rFonts w:ascii="Times New Roman" w:hAnsi="Times New Roman"/>
          <w:szCs w:val="24"/>
        </w:rPr>
        <w:t xml:space="preserve"> 35:2805-2812.</w:t>
      </w:r>
    </w:p>
    <w:p w14:paraId="64F2F5C1" w14:textId="77777777" w:rsidR="00997F45" w:rsidRPr="001231E3" w:rsidRDefault="00997F45" w:rsidP="00437CBB">
      <w:pPr>
        <w:ind w:right="-720"/>
        <w:rPr>
          <w:rFonts w:ascii="Times New Roman" w:hAnsi="Times New Roman"/>
          <w:szCs w:val="24"/>
        </w:rPr>
      </w:pPr>
    </w:p>
    <w:p w14:paraId="57CAE49F" w14:textId="77777777" w:rsidR="00997F45" w:rsidRPr="001231E3" w:rsidRDefault="00997F45" w:rsidP="00437CBB">
      <w:pPr>
        <w:ind w:right="-720"/>
        <w:rPr>
          <w:rFonts w:ascii="Times New Roman" w:hAnsi="Times New Roman"/>
          <w:szCs w:val="24"/>
        </w:rPr>
      </w:pPr>
      <w:r w:rsidRPr="001231E3">
        <w:rPr>
          <w:rFonts w:ascii="Times New Roman" w:hAnsi="Times New Roman"/>
          <w:szCs w:val="24"/>
        </w:rPr>
        <w:t xml:space="preserve">There should be an increase in variability with introduction of new technology as makers experiment to find best combination of attributes, followed by decrease as less functional variations are discarded. Test when arrows are replacing darts, in </w:t>
      </w:r>
      <w:proofErr w:type="spellStart"/>
      <w:r w:rsidRPr="001231E3">
        <w:rPr>
          <w:rFonts w:ascii="Times New Roman" w:hAnsi="Times New Roman"/>
          <w:szCs w:val="24"/>
        </w:rPr>
        <w:t>stratig</w:t>
      </w:r>
      <w:proofErr w:type="spellEnd"/>
      <w:r w:rsidRPr="001231E3">
        <w:rPr>
          <w:rFonts w:ascii="Times New Roman" w:hAnsi="Times New Roman"/>
          <w:szCs w:val="24"/>
        </w:rPr>
        <w:t xml:space="preserve"> sequences in </w:t>
      </w:r>
      <w:proofErr w:type="spellStart"/>
      <w:r w:rsidRPr="001231E3">
        <w:rPr>
          <w:rFonts w:ascii="Times New Roman" w:hAnsi="Times New Roman"/>
          <w:szCs w:val="24"/>
        </w:rPr>
        <w:t>Verkamp</w:t>
      </w:r>
      <w:proofErr w:type="spellEnd"/>
      <w:r w:rsidRPr="001231E3">
        <w:rPr>
          <w:rFonts w:ascii="Times New Roman" w:hAnsi="Times New Roman"/>
          <w:szCs w:val="24"/>
        </w:rPr>
        <w:t xml:space="preserve"> Shelter, MO, Mummy Cave, WY, and </w:t>
      </w:r>
      <w:proofErr w:type="spellStart"/>
      <w:r w:rsidRPr="001231E3">
        <w:rPr>
          <w:rFonts w:ascii="Times New Roman" w:hAnsi="Times New Roman"/>
          <w:szCs w:val="24"/>
        </w:rPr>
        <w:t>Gatecliff</w:t>
      </w:r>
      <w:proofErr w:type="spellEnd"/>
      <w:r w:rsidRPr="001231E3">
        <w:rPr>
          <w:rFonts w:ascii="Times New Roman" w:hAnsi="Times New Roman"/>
          <w:szCs w:val="24"/>
        </w:rPr>
        <w:t xml:space="preserve"> Shelter, NV.  Appears to work: “Diversity in dart-point classes should increase as </w:t>
      </w:r>
      <w:proofErr w:type="gramStart"/>
      <w:r w:rsidRPr="001231E3">
        <w:rPr>
          <w:rFonts w:ascii="Times New Roman" w:hAnsi="Times New Roman"/>
          <w:szCs w:val="24"/>
        </w:rPr>
        <w:t>artisans</w:t>
      </w:r>
      <w:proofErr w:type="gramEnd"/>
      <w:r w:rsidRPr="001231E3">
        <w:rPr>
          <w:rFonts w:ascii="Times New Roman" w:hAnsi="Times New Roman"/>
          <w:szCs w:val="24"/>
        </w:rPr>
        <w:t xml:space="preserve"> experiment with modifying dart points into effective arrow pts. </w:t>
      </w:r>
      <w:proofErr w:type="gramStart"/>
      <w:r w:rsidRPr="001231E3">
        <w:rPr>
          <w:rFonts w:ascii="Times New Roman" w:hAnsi="Times New Roman"/>
          <w:szCs w:val="24"/>
        </w:rPr>
        <w:t>Thus</w:t>
      </w:r>
      <w:proofErr w:type="gramEnd"/>
      <w:r w:rsidRPr="001231E3">
        <w:rPr>
          <w:rFonts w:ascii="Times New Roman" w:hAnsi="Times New Roman"/>
          <w:szCs w:val="24"/>
        </w:rPr>
        <w:t xml:space="preserve"> diversity in projectile points in general (arrow + </w:t>
      </w:r>
      <w:r w:rsidRPr="001231E3">
        <w:rPr>
          <w:rFonts w:ascii="Times New Roman" w:hAnsi="Times New Roman"/>
          <w:szCs w:val="24"/>
        </w:rPr>
        <w:lastRenderedPageBreak/>
        <w:t xml:space="preserve">dart) should be high ... when bow and arrow first appear but then decrease as some classes of dart points and less-efficient arrow points cease to be manufactured.”  [Plausible, but there are many problems in testing this interesting idea: 1) depends on assumption that can tell dart from arrow point, which is by Thomas weight + neck width in some cases, by typology in other -- neither of these is good enough. 2) assumes that variation is functional, ignoring style. If all variation is functional, one should not expect standardization </w:t>
      </w:r>
      <w:proofErr w:type="gramStart"/>
      <w:r w:rsidRPr="001231E3">
        <w:rPr>
          <w:rFonts w:ascii="Times New Roman" w:hAnsi="Times New Roman"/>
          <w:szCs w:val="24"/>
        </w:rPr>
        <w:t>anyway, since</w:t>
      </w:r>
      <w:proofErr w:type="gramEnd"/>
      <w:r w:rsidRPr="001231E3">
        <w:rPr>
          <w:rFonts w:ascii="Times New Roman" w:hAnsi="Times New Roman"/>
          <w:szCs w:val="24"/>
        </w:rPr>
        <w:t xml:space="preserve"> artifacts are seen as responding to changing adaptive needs. 3) The trends visible in the variability measures are very slight. 4) Both positive and negative trends are explained by “experimentation” plus “archaeological misclassification” allowing any trend to fit the model.] </w:t>
      </w:r>
    </w:p>
    <w:p w14:paraId="1DB19D1A" w14:textId="77777777" w:rsidR="00997F45" w:rsidRPr="001231E3" w:rsidRDefault="00997F45" w:rsidP="00437CBB">
      <w:pPr>
        <w:ind w:right="-720"/>
        <w:rPr>
          <w:rFonts w:ascii="Times New Roman" w:hAnsi="Times New Roman"/>
          <w:szCs w:val="24"/>
        </w:rPr>
      </w:pPr>
    </w:p>
    <w:p w14:paraId="41E4B328"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Lyons, Richard B.</w:t>
      </w:r>
    </w:p>
    <w:p w14:paraId="7DB9CEA8"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1999  The</w:t>
      </w:r>
      <w:proofErr w:type="gramEnd"/>
      <w:r w:rsidRPr="001231E3">
        <w:rPr>
          <w:rFonts w:ascii="Times New Roman" w:hAnsi="Times New Roman"/>
          <w:szCs w:val="24"/>
        </w:rPr>
        <w:t xml:space="preserve"> Spine Tester. </w:t>
      </w:r>
      <w:r w:rsidRPr="001231E3">
        <w:rPr>
          <w:rFonts w:ascii="Times New Roman" w:hAnsi="Times New Roman"/>
          <w:i/>
          <w:szCs w:val="24"/>
        </w:rPr>
        <w:t>The Atlatl</w:t>
      </w:r>
      <w:r w:rsidRPr="001231E3">
        <w:rPr>
          <w:rFonts w:ascii="Times New Roman" w:hAnsi="Times New Roman"/>
          <w:szCs w:val="24"/>
        </w:rPr>
        <w:t xml:space="preserve"> 12(1):7-8.</w:t>
      </w:r>
    </w:p>
    <w:p w14:paraId="5C3A0E06" w14:textId="77777777" w:rsidR="0084165A" w:rsidRPr="001231E3" w:rsidRDefault="0084165A" w:rsidP="00437CBB">
      <w:pPr>
        <w:ind w:right="-720"/>
        <w:rPr>
          <w:rFonts w:ascii="Times New Roman" w:hAnsi="Times New Roman"/>
          <w:szCs w:val="24"/>
        </w:rPr>
      </w:pPr>
    </w:p>
    <w:p w14:paraId="3A38D3E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Method of measuring spine, data from </w:t>
      </w:r>
      <w:proofErr w:type="gramStart"/>
      <w:r w:rsidRPr="001231E3">
        <w:rPr>
          <w:rFonts w:ascii="Times New Roman" w:hAnsi="Times New Roman"/>
          <w:szCs w:val="24"/>
        </w:rPr>
        <w:t>a number of</w:t>
      </w:r>
      <w:proofErr w:type="gramEnd"/>
      <w:r w:rsidRPr="001231E3">
        <w:rPr>
          <w:rFonts w:ascii="Times New Roman" w:hAnsi="Times New Roman"/>
          <w:szCs w:val="24"/>
        </w:rPr>
        <w:t xml:space="preserve"> </w:t>
      </w:r>
      <w:proofErr w:type="spellStart"/>
      <w:r w:rsidRPr="001231E3">
        <w:rPr>
          <w:rFonts w:ascii="Times New Roman" w:hAnsi="Times New Roman"/>
          <w:szCs w:val="24"/>
        </w:rPr>
        <w:t>atlatlists</w:t>
      </w:r>
      <w:proofErr w:type="spellEnd"/>
      <w:r w:rsidRPr="001231E3">
        <w:rPr>
          <w:rFonts w:ascii="Times New Roman" w:hAnsi="Times New Roman"/>
          <w:szCs w:val="24"/>
        </w:rPr>
        <w:t>.</w:t>
      </w:r>
    </w:p>
    <w:p w14:paraId="3126D31C" w14:textId="77777777" w:rsidR="0084165A" w:rsidRPr="001231E3" w:rsidRDefault="0084165A" w:rsidP="00437CBB">
      <w:pPr>
        <w:ind w:right="-720"/>
        <w:rPr>
          <w:rFonts w:ascii="Times New Roman" w:hAnsi="Times New Roman"/>
          <w:szCs w:val="24"/>
        </w:rPr>
      </w:pPr>
    </w:p>
    <w:p w14:paraId="397DB2DD"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Lyons, Richard B.</w:t>
      </w:r>
    </w:p>
    <w:p w14:paraId="26438C06"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Atlatl</w:t>
      </w:r>
      <w:proofErr w:type="gramEnd"/>
      <w:r w:rsidRPr="001231E3">
        <w:rPr>
          <w:rFonts w:ascii="Times New Roman" w:hAnsi="Times New Roman"/>
          <w:szCs w:val="24"/>
        </w:rPr>
        <w:t xml:space="preserve"> Weights. </w:t>
      </w:r>
      <w:r w:rsidRPr="001231E3">
        <w:rPr>
          <w:rFonts w:ascii="Times New Roman" w:hAnsi="Times New Roman"/>
          <w:i/>
          <w:szCs w:val="24"/>
        </w:rPr>
        <w:t>The Atlatl</w:t>
      </w:r>
      <w:r w:rsidRPr="001231E3">
        <w:rPr>
          <w:rFonts w:ascii="Times New Roman" w:hAnsi="Times New Roman"/>
          <w:szCs w:val="24"/>
        </w:rPr>
        <w:t xml:space="preserve"> 15(4):1-3.</w:t>
      </w:r>
    </w:p>
    <w:p w14:paraId="085F7D74" w14:textId="77777777" w:rsidR="0084165A" w:rsidRPr="001231E3" w:rsidRDefault="0084165A" w:rsidP="00437CBB">
      <w:pPr>
        <w:ind w:right="-720"/>
        <w:rPr>
          <w:rFonts w:ascii="Times New Roman" w:hAnsi="Times New Roman"/>
          <w:szCs w:val="24"/>
        </w:rPr>
      </w:pPr>
    </w:p>
    <w:p w14:paraId="525C7241" w14:textId="04321421"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Lutz book reorders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sequence. Webb had hook type going from long to short, so weight could be closer to end of atlatl. His final form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with hook are mistakes based on damaged specimens, but an atlatl with the weight out past the hook </w:t>
      </w:r>
      <w:proofErr w:type="gramStart"/>
      <w:r w:rsidRPr="001231E3">
        <w:rPr>
          <w:rFonts w:ascii="Times New Roman" w:hAnsi="Times New Roman"/>
          <w:szCs w:val="24"/>
        </w:rPr>
        <w:t>actually works</w:t>
      </w:r>
      <w:proofErr w:type="gramEnd"/>
      <w:r w:rsidRPr="001231E3">
        <w:rPr>
          <w:rFonts w:ascii="Times New Roman" w:hAnsi="Times New Roman"/>
          <w:szCs w:val="24"/>
        </w:rPr>
        <w:t xml:space="preserve"> well</w:t>
      </w:r>
      <w:r w:rsidR="00664A85">
        <w:rPr>
          <w:rFonts w:ascii="Times New Roman" w:hAnsi="Times New Roman"/>
          <w:szCs w:val="24"/>
        </w:rPr>
        <w:t xml:space="preserve"> [but this decreases its efficiency]</w:t>
      </w:r>
      <w:r w:rsidRPr="001231E3">
        <w:rPr>
          <w:rFonts w:ascii="Times New Roman" w:hAnsi="Times New Roman"/>
          <w:szCs w:val="24"/>
        </w:rPr>
        <w:t>.</w:t>
      </w:r>
    </w:p>
    <w:p w14:paraId="3F97FA69" w14:textId="77777777" w:rsidR="0084165A" w:rsidRPr="001231E3" w:rsidRDefault="0084165A" w:rsidP="00437CBB">
      <w:pPr>
        <w:ind w:right="-720"/>
        <w:rPr>
          <w:rFonts w:ascii="Times New Roman" w:hAnsi="Times New Roman"/>
          <w:szCs w:val="24"/>
        </w:rPr>
      </w:pPr>
    </w:p>
    <w:p w14:paraId="446E5CF8"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 xml:space="preserve">Lyons, Richard B. </w:t>
      </w:r>
    </w:p>
    <w:p w14:paraId="58F1733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2003 Atlatl Weights. </w:t>
      </w:r>
      <w:r w:rsidRPr="001231E3">
        <w:rPr>
          <w:rFonts w:ascii="Times New Roman" w:hAnsi="Times New Roman"/>
          <w:i/>
          <w:szCs w:val="24"/>
        </w:rPr>
        <w:t>The Dart</w:t>
      </w:r>
      <w:r w:rsidRPr="001231E3">
        <w:rPr>
          <w:rFonts w:ascii="Times New Roman" w:hAnsi="Times New Roman"/>
          <w:szCs w:val="24"/>
        </w:rPr>
        <w:t xml:space="preserve"> December 2003: 17-20.</w:t>
      </w:r>
    </w:p>
    <w:p w14:paraId="41DE6FCE" w14:textId="77777777" w:rsidR="0084165A" w:rsidRPr="001231E3" w:rsidRDefault="0084165A" w:rsidP="00437CBB">
      <w:pPr>
        <w:ind w:right="-720"/>
        <w:rPr>
          <w:rFonts w:ascii="Times New Roman" w:hAnsi="Times New Roman"/>
          <w:szCs w:val="24"/>
        </w:rPr>
      </w:pPr>
    </w:p>
    <w:p w14:paraId="0D7415B8" w14:textId="77777777" w:rsidR="0084165A" w:rsidRPr="001231E3" w:rsidRDefault="0084165A" w:rsidP="00437CBB">
      <w:pPr>
        <w:pStyle w:val="BodyText3"/>
        <w:widowControl w:val="0"/>
        <w:ind w:right="-720"/>
        <w:rPr>
          <w:bCs/>
          <w:snapToGrid w:val="0"/>
          <w:szCs w:val="24"/>
        </w:rPr>
      </w:pPr>
      <w:r w:rsidRPr="001231E3">
        <w:rPr>
          <w:bCs/>
          <w:snapToGrid w:val="0"/>
          <w:szCs w:val="24"/>
        </w:rPr>
        <w:t>Lyons, Richard B.</w:t>
      </w:r>
    </w:p>
    <w:p w14:paraId="3971EC31"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2004  Atlatl</w:t>
      </w:r>
      <w:proofErr w:type="gramEnd"/>
      <w:r w:rsidRPr="001231E3">
        <w:rPr>
          <w:rFonts w:ascii="Times New Roman" w:hAnsi="Times New Roman"/>
          <w:szCs w:val="24"/>
        </w:rPr>
        <w:t xml:space="preserve"> to Bow. </w:t>
      </w:r>
      <w:r w:rsidRPr="001231E3">
        <w:rPr>
          <w:rFonts w:ascii="Times New Roman" w:hAnsi="Times New Roman"/>
          <w:i/>
          <w:szCs w:val="24"/>
        </w:rPr>
        <w:t>The Atlatl</w:t>
      </w:r>
      <w:r w:rsidRPr="001231E3">
        <w:rPr>
          <w:rFonts w:ascii="Times New Roman" w:hAnsi="Times New Roman"/>
          <w:szCs w:val="24"/>
        </w:rPr>
        <w:t xml:space="preserve"> 17 (2): 12.</w:t>
      </w:r>
    </w:p>
    <w:p w14:paraId="627EDE0E" w14:textId="77777777" w:rsidR="0084165A" w:rsidRPr="001231E3" w:rsidRDefault="0084165A" w:rsidP="00437CBB">
      <w:pPr>
        <w:ind w:right="-720"/>
        <w:rPr>
          <w:rFonts w:ascii="Times New Roman" w:hAnsi="Times New Roman"/>
          <w:szCs w:val="24"/>
        </w:rPr>
      </w:pPr>
    </w:p>
    <w:p w14:paraId="38199927" w14:textId="6EF7C8E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Similar principle of flexing energy storage, bow has two limbs, atlatl one. No known archaeological intermediates, but Katharine </w:t>
      </w:r>
      <w:proofErr w:type="spellStart"/>
      <w:r w:rsidRPr="001231E3">
        <w:rPr>
          <w:rFonts w:ascii="Times New Roman" w:hAnsi="Times New Roman"/>
          <w:szCs w:val="24"/>
        </w:rPr>
        <w:t>Dopp</w:t>
      </w:r>
      <w:proofErr w:type="spellEnd"/>
      <w:r w:rsidRPr="001231E3">
        <w:rPr>
          <w:rFonts w:ascii="Times New Roman" w:hAnsi="Times New Roman"/>
          <w:szCs w:val="24"/>
        </w:rPr>
        <w:t xml:space="preserve">, 1912, U Chicago fictionalized primitive Denmark in The Early Sea People with illustration of combined atlatl/bow. [Bow and atlatl are </w:t>
      </w:r>
      <w:r w:rsidRPr="001231E3">
        <w:rPr>
          <w:rFonts w:ascii="Times New Roman" w:hAnsi="Times New Roman"/>
          <w:i/>
          <w:szCs w:val="24"/>
        </w:rPr>
        <w:t>not</w:t>
      </w:r>
      <w:r w:rsidRPr="001231E3">
        <w:rPr>
          <w:rFonts w:ascii="Times New Roman" w:hAnsi="Times New Roman"/>
          <w:szCs w:val="24"/>
        </w:rPr>
        <w:t xml:space="preserve"> similar princip</w:t>
      </w:r>
      <w:r w:rsidR="005158CF" w:rsidRPr="001231E3">
        <w:rPr>
          <w:rFonts w:ascii="Times New Roman" w:hAnsi="Times New Roman"/>
          <w:szCs w:val="24"/>
        </w:rPr>
        <w:t xml:space="preserve">les, and </w:t>
      </w:r>
      <w:proofErr w:type="spellStart"/>
      <w:r w:rsidR="005158CF" w:rsidRPr="001231E3">
        <w:rPr>
          <w:rFonts w:ascii="Times New Roman" w:hAnsi="Times New Roman"/>
          <w:szCs w:val="24"/>
        </w:rPr>
        <w:t>Dopp’s</w:t>
      </w:r>
      <w:proofErr w:type="spellEnd"/>
      <w:r w:rsidR="005158CF" w:rsidRPr="001231E3">
        <w:rPr>
          <w:rFonts w:ascii="Times New Roman" w:hAnsi="Times New Roman"/>
          <w:szCs w:val="24"/>
        </w:rPr>
        <w:t xml:space="preserve"> figure </w:t>
      </w:r>
      <w:r w:rsidRPr="001231E3">
        <w:rPr>
          <w:rFonts w:ascii="Times New Roman" w:hAnsi="Times New Roman"/>
          <w:szCs w:val="24"/>
        </w:rPr>
        <w:t>derive</w:t>
      </w:r>
      <w:r w:rsidR="005158CF" w:rsidRPr="001231E3">
        <w:rPr>
          <w:rFonts w:ascii="Times New Roman" w:hAnsi="Times New Roman"/>
          <w:szCs w:val="24"/>
        </w:rPr>
        <w:t xml:space="preserve">s from Cushing </w:t>
      </w:r>
      <w:r w:rsidRPr="001231E3">
        <w:rPr>
          <w:rFonts w:ascii="Times New Roman" w:hAnsi="Times New Roman"/>
          <w:szCs w:val="24"/>
        </w:rPr>
        <w:t xml:space="preserve">and </w:t>
      </w:r>
      <w:r w:rsidR="00CE163E" w:rsidRPr="001231E3">
        <w:rPr>
          <w:rFonts w:ascii="Times New Roman" w:hAnsi="Times New Roman"/>
          <w:szCs w:val="24"/>
        </w:rPr>
        <w:t xml:space="preserve">is </w:t>
      </w:r>
      <w:r w:rsidRPr="001231E3">
        <w:rPr>
          <w:rFonts w:ascii="Times New Roman" w:hAnsi="Times New Roman"/>
          <w:szCs w:val="24"/>
        </w:rPr>
        <w:t>quite implausible</w:t>
      </w:r>
      <w:r w:rsidR="005158CF" w:rsidRPr="001231E3">
        <w:rPr>
          <w:rFonts w:ascii="Times New Roman" w:hAnsi="Times New Roman"/>
          <w:szCs w:val="24"/>
        </w:rPr>
        <w:t>, although Lyons has made one. I tried it -</w:t>
      </w:r>
      <w:r w:rsidR="00CE163E" w:rsidRPr="001231E3">
        <w:rPr>
          <w:rFonts w:ascii="Times New Roman" w:hAnsi="Times New Roman"/>
          <w:szCs w:val="24"/>
        </w:rPr>
        <w:t xml:space="preserve"> it did</w:t>
      </w:r>
      <w:r w:rsidR="005158CF" w:rsidRPr="001231E3">
        <w:rPr>
          <w:rFonts w:ascii="Times New Roman" w:hAnsi="Times New Roman"/>
          <w:szCs w:val="24"/>
        </w:rPr>
        <w:t xml:space="preserve"> work,</w:t>
      </w:r>
      <w:r w:rsidR="006A58A9">
        <w:rPr>
          <w:rFonts w:ascii="Times New Roman" w:hAnsi="Times New Roman"/>
          <w:szCs w:val="24"/>
        </w:rPr>
        <w:t xml:space="preserve"> but not great, no </w:t>
      </w:r>
      <w:r w:rsidR="005158CF" w:rsidRPr="001231E3">
        <w:rPr>
          <w:rFonts w:ascii="Times New Roman" w:hAnsi="Times New Roman"/>
          <w:szCs w:val="24"/>
        </w:rPr>
        <w:t>springing action</w:t>
      </w:r>
      <w:r w:rsidR="006A58A9">
        <w:rPr>
          <w:rFonts w:ascii="Times New Roman" w:hAnsi="Times New Roman"/>
          <w:szCs w:val="24"/>
        </w:rPr>
        <w:t xml:space="preserve"> advantage at all</w:t>
      </w:r>
      <w:r w:rsidR="005158CF" w:rsidRPr="001231E3">
        <w:rPr>
          <w:rFonts w:ascii="Times New Roman" w:hAnsi="Times New Roman"/>
          <w:szCs w:val="24"/>
        </w:rPr>
        <w:t>.</w:t>
      </w:r>
      <w:r w:rsidRPr="001231E3">
        <w:rPr>
          <w:rFonts w:ascii="Times New Roman" w:hAnsi="Times New Roman"/>
          <w:szCs w:val="24"/>
        </w:rPr>
        <w:t>]</w:t>
      </w:r>
    </w:p>
    <w:p w14:paraId="49152D62" w14:textId="77777777" w:rsidR="001E469A" w:rsidRPr="001231E3" w:rsidRDefault="001E469A" w:rsidP="00437CBB">
      <w:pPr>
        <w:ind w:right="-720"/>
        <w:rPr>
          <w:rFonts w:ascii="Times New Roman" w:hAnsi="Times New Roman"/>
          <w:szCs w:val="24"/>
        </w:rPr>
      </w:pPr>
    </w:p>
    <w:p w14:paraId="4C7AD5A1" w14:textId="77777777" w:rsidR="001E469A" w:rsidRPr="001231E3" w:rsidRDefault="001E469A" w:rsidP="00437CBB">
      <w:pPr>
        <w:ind w:right="-720"/>
        <w:rPr>
          <w:rFonts w:ascii="Times New Roman" w:hAnsi="Times New Roman"/>
          <w:b/>
          <w:szCs w:val="24"/>
        </w:rPr>
      </w:pPr>
      <w:r w:rsidRPr="001231E3">
        <w:rPr>
          <w:rFonts w:ascii="Times New Roman" w:hAnsi="Times New Roman"/>
          <w:b/>
          <w:szCs w:val="24"/>
        </w:rPr>
        <w:t>Lyons, Richard B.</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F6250D7" w14:textId="77777777" w:rsidR="001E469A" w:rsidRPr="001231E3" w:rsidRDefault="001E469A" w:rsidP="00437CBB">
      <w:pPr>
        <w:ind w:right="-720"/>
        <w:rPr>
          <w:rFonts w:ascii="Times New Roman" w:hAnsi="Times New Roman"/>
          <w:szCs w:val="24"/>
        </w:rPr>
      </w:pPr>
      <w:r w:rsidRPr="001231E3">
        <w:rPr>
          <w:rFonts w:ascii="Times New Roman" w:hAnsi="Times New Roman"/>
          <w:szCs w:val="24"/>
        </w:rPr>
        <w:t xml:space="preserve">2010 A Reproduction Moche Atlatl. </w:t>
      </w:r>
      <w:r w:rsidRPr="001231E3">
        <w:rPr>
          <w:rFonts w:ascii="Times New Roman" w:hAnsi="Times New Roman"/>
          <w:i/>
          <w:szCs w:val="24"/>
        </w:rPr>
        <w:t>The Atlatl</w:t>
      </w:r>
      <w:r w:rsidRPr="001231E3">
        <w:rPr>
          <w:rFonts w:ascii="Times New Roman" w:hAnsi="Times New Roman"/>
          <w:szCs w:val="24"/>
        </w:rPr>
        <w:t xml:space="preserve"> 23(3):1-2. </w:t>
      </w:r>
    </w:p>
    <w:p w14:paraId="19C4094C" w14:textId="77777777" w:rsidR="001E469A" w:rsidRPr="001231E3" w:rsidRDefault="001E469A" w:rsidP="00437CBB">
      <w:pPr>
        <w:ind w:right="-720"/>
        <w:rPr>
          <w:rFonts w:ascii="Times New Roman" w:hAnsi="Times New Roman"/>
          <w:szCs w:val="24"/>
        </w:rPr>
      </w:pPr>
    </w:p>
    <w:p w14:paraId="10A55D23" w14:textId="77777777" w:rsidR="001E469A" w:rsidRPr="001231E3" w:rsidRDefault="001E469A" w:rsidP="00437CBB">
      <w:pPr>
        <w:ind w:right="-720"/>
        <w:rPr>
          <w:rFonts w:ascii="Times New Roman" w:hAnsi="Times New Roman"/>
          <w:szCs w:val="24"/>
        </w:rPr>
      </w:pPr>
      <w:r w:rsidRPr="001231E3">
        <w:rPr>
          <w:rFonts w:ascii="Times New Roman" w:hAnsi="Times New Roman"/>
          <w:szCs w:val="24"/>
        </w:rPr>
        <w:t xml:space="preserve">Nice simulacrum of specimen from royal tombs at </w:t>
      </w:r>
      <w:proofErr w:type="spellStart"/>
      <w:r w:rsidRPr="001231E3">
        <w:rPr>
          <w:rFonts w:ascii="Times New Roman" w:hAnsi="Times New Roman"/>
          <w:szCs w:val="24"/>
        </w:rPr>
        <w:t>Sipan</w:t>
      </w:r>
      <w:proofErr w:type="spellEnd"/>
      <w:r w:rsidRPr="001231E3">
        <w:rPr>
          <w:rFonts w:ascii="Times New Roman" w:hAnsi="Times New Roman"/>
          <w:szCs w:val="24"/>
        </w:rPr>
        <w:t>. Color picture.</w:t>
      </w:r>
    </w:p>
    <w:p w14:paraId="32F2C7DB" w14:textId="77777777" w:rsidR="0031693C" w:rsidRPr="001231E3" w:rsidRDefault="0031693C" w:rsidP="00437CBB">
      <w:pPr>
        <w:ind w:right="-720"/>
        <w:rPr>
          <w:rFonts w:ascii="Times New Roman" w:hAnsi="Times New Roman"/>
          <w:szCs w:val="24"/>
        </w:rPr>
      </w:pPr>
    </w:p>
    <w:p w14:paraId="26E9E29E" w14:textId="77777777" w:rsidR="0031693C" w:rsidRPr="001231E3" w:rsidRDefault="0031693C" w:rsidP="00437CBB">
      <w:pPr>
        <w:ind w:right="-720"/>
        <w:rPr>
          <w:rFonts w:ascii="Times New Roman" w:hAnsi="Times New Roman"/>
          <w:b/>
          <w:szCs w:val="24"/>
        </w:rPr>
      </w:pPr>
      <w:r w:rsidRPr="001231E3">
        <w:rPr>
          <w:rFonts w:ascii="Times New Roman" w:hAnsi="Times New Roman"/>
          <w:b/>
          <w:szCs w:val="24"/>
        </w:rPr>
        <w:t>Lyons, Richard B.</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5A79ADE" w14:textId="77777777" w:rsidR="0031693C" w:rsidRPr="001231E3" w:rsidRDefault="0031693C" w:rsidP="00437CBB">
      <w:pPr>
        <w:ind w:right="-720"/>
        <w:rPr>
          <w:rFonts w:ascii="Times New Roman" w:hAnsi="Times New Roman"/>
          <w:szCs w:val="24"/>
        </w:rPr>
      </w:pPr>
      <w:proofErr w:type="gramStart"/>
      <w:r w:rsidRPr="001231E3">
        <w:rPr>
          <w:rFonts w:ascii="Times New Roman" w:hAnsi="Times New Roman"/>
          <w:szCs w:val="24"/>
        </w:rPr>
        <w:t>2011  Dart</w:t>
      </w:r>
      <w:proofErr w:type="gramEnd"/>
      <w:r w:rsidRPr="001231E3">
        <w:rPr>
          <w:rFonts w:ascii="Times New Roman" w:hAnsi="Times New Roman"/>
          <w:szCs w:val="24"/>
        </w:rPr>
        <w:t xml:space="preserve"> Flex: Conversion of Stored Energy to Enhancement of Forward Propulsion. </w:t>
      </w:r>
      <w:r w:rsidRPr="001231E3">
        <w:rPr>
          <w:rFonts w:ascii="Times New Roman" w:hAnsi="Times New Roman"/>
          <w:i/>
          <w:szCs w:val="24"/>
        </w:rPr>
        <w:lastRenderedPageBreak/>
        <w:t>The Atlatl</w:t>
      </w:r>
      <w:r w:rsidRPr="001231E3">
        <w:rPr>
          <w:rFonts w:ascii="Times New Roman" w:hAnsi="Times New Roman"/>
          <w:szCs w:val="24"/>
        </w:rPr>
        <w:t xml:space="preserve"> 24(2): 12-13.</w:t>
      </w:r>
    </w:p>
    <w:p w14:paraId="39ED1DD3" w14:textId="77777777" w:rsidR="0031693C" w:rsidRPr="001231E3" w:rsidRDefault="0031693C" w:rsidP="00437CBB">
      <w:pPr>
        <w:ind w:right="-720"/>
        <w:rPr>
          <w:rFonts w:ascii="Times New Roman" w:hAnsi="Times New Roman"/>
          <w:szCs w:val="24"/>
        </w:rPr>
      </w:pPr>
    </w:p>
    <w:p w14:paraId="589E0623" w14:textId="45E35AE0" w:rsidR="0031693C" w:rsidRDefault="0031693C" w:rsidP="00437CBB">
      <w:pPr>
        <w:ind w:right="-720"/>
        <w:rPr>
          <w:rFonts w:ascii="Times New Roman" w:hAnsi="Times New Roman"/>
          <w:szCs w:val="24"/>
        </w:rPr>
      </w:pPr>
      <w:r w:rsidRPr="001231E3">
        <w:rPr>
          <w:rFonts w:ascii="Times New Roman" w:hAnsi="Times New Roman"/>
          <w:szCs w:val="24"/>
        </w:rPr>
        <w:t xml:space="preserve">Flex and </w:t>
      </w:r>
      <w:proofErr w:type="spellStart"/>
      <w:r w:rsidRPr="001231E3">
        <w:rPr>
          <w:rFonts w:ascii="Times New Roman" w:hAnsi="Times New Roman"/>
          <w:szCs w:val="24"/>
        </w:rPr>
        <w:t>oscilliaton</w:t>
      </w:r>
      <w:proofErr w:type="spellEnd"/>
      <w:r w:rsidRPr="001231E3">
        <w:rPr>
          <w:rFonts w:ascii="Times New Roman" w:hAnsi="Times New Roman"/>
          <w:szCs w:val="24"/>
        </w:rPr>
        <w:t xml:space="preserve"> makes feathers act like </w:t>
      </w:r>
      <w:proofErr w:type="gramStart"/>
      <w:r w:rsidRPr="001231E3">
        <w:rPr>
          <w:rFonts w:ascii="Times New Roman" w:hAnsi="Times New Roman"/>
          <w:szCs w:val="24"/>
        </w:rPr>
        <w:t>fishes</w:t>
      </w:r>
      <w:proofErr w:type="gramEnd"/>
      <w:r w:rsidRPr="001231E3">
        <w:rPr>
          <w:rFonts w:ascii="Times New Roman" w:hAnsi="Times New Roman"/>
          <w:szCs w:val="24"/>
        </w:rPr>
        <w:t xml:space="preserve"> tail to aid propulsion. Flex springs dart off hook before complete arc of throw. </w:t>
      </w:r>
      <w:proofErr w:type="gramStart"/>
      <w:r w:rsidRPr="001231E3">
        <w:rPr>
          <w:rFonts w:ascii="Times New Roman" w:hAnsi="Times New Roman"/>
          <w:szCs w:val="24"/>
        </w:rPr>
        <w:t>Thus</w:t>
      </w:r>
      <w:proofErr w:type="gramEnd"/>
      <w:r w:rsidRPr="001231E3">
        <w:rPr>
          <w:rFonts w:ascii="Times New Roman" w:hAnsi="Times New Roman"/>
          <w:szCs w:val="24"/>
        </w:rPr>
        <w:t xml:space="preserve"> flex adds to energy mostly from lever action. </w:t>
      </w:r>
      <w:r w:rsidR="006A58A9">
        <w:rPr>
          <w:rFonts w:ascii="Times New Roman" w:hAnsi="Times New Roman"/>
          <w:szCs w:val="24"/>
        </w:rPr>
        <w:t>[Unlikely</w:t>
      </w:r>
      <w:r w:rsidR="00664A85">
        <w:rPr>
          <w:rFonts w:ascii="Times New Roman" w:hAnsi="Times New Roman"/>
          <w:szCs w:val="24"/>
        </w:rPr>
        <w:t xml:space="preserve">. </w:t>
      </w:r>
      <w:r w:rsidR="002617A5" w:rsidRPr="001231E3">
        <w:rPr>
          <w:rFonts w:ascii="Times New Roman" w:hAnsi="Times New Roman"/>
          <w:szCs w:val="24"/>
        </w:rPr>
        <w:t>See Henry 2011</w:t>
      </w:r>
      <w:r w:rsidR="00E90B9A" w:rsidRPr="001231E3">
        <w:rPr>
          <w:rFonts w:ascii="Times New Roman" w:hAnsi="Times New Roman"/>
          <w:szCs w:val="24"/>
        </w:rPr>
        <w:t>.</w:t>
      </w:r>
      <w:r w:rsidRPr="001231E3">
        <w:rPr>
          <w:rFonts w:ascii="Times New Roman" w:hAnsi="Times New Roman"/>
          <w:szCs w:val="24"/>
        </w:rPr>
        <w:t>]</w:t>
      </w:r>
    </w:p>
    <w:p w14:paraId="3E2212B9" w14:textId="3C352AC2" w:rsidR="00884278" w:rsidRDefault="00884278" w:rsidP="00437CBB">
      <w:pPr>
        <w:ind w:right="-720"/>
        <w:rPr>
          <w:rFonts w:ascii="Times New Roman" w:hAnsi="Times New Roman"/>
          <w:szCs w:val="24"/>
        </w:rPr>
      </w:pPr>
    </w:p>
    <w:p w14:paraId="5EB62F5D" w14:textId="2C25B336" w:rsidR="00884278" w:rsidRPr="00884278" w:rsidRDefault="00884278" w:rsidP="00884278">
      <w:pPr>
        <w:ind w:right="-720"/>
        <w:rPr>
          <w:rFonts w:ascii="Times New Roman" w:hAnsi="Times New Roman"/>
          <w:b/>
          <w:bCs/>
          <w:szCs w:val="24"/>
        </w:rPr>
      </w:pPr>
      <w:r w:rsidRPr="00884278">
        <w:rPr>
          <w:rFonts w:ascii="Times New Roman" w:hAnsi="Times New Roman"/>
          <w:b/>
          <w:bCs/>
          <w:szCs w:val="24"/>
        </w:rPr>
        <w:t xml:space="preserve">Mackie, Madeline E., Todd A. Surovell, Matthew O’Brien, Robert L. Kelly, Spencer Pelton, C. Vance Haynes Jr., George C. </w:t>
      </w:r>
      <w:proofErr w:type="spellStart"/>
      <w:r w:rsidRPr="00884278">
        <w:rPr>
          <w:rFonts w:ascii="Times New Roman" w:hAnsi="Times New Roman"/>
          <w:b/>
          <w:bCs/>
          <w:szCs w:val="24"/>
        </w:rPr>
        <w:t>Frison</w:t>
      </w:r>
      <w:proofErr w:type="spellEnd"/>
      <w:r w:rsidRPr="00884278">
        <w:rPr>
          <w:rFonts w:ascii="Times New Roman" w:hAnsi="Times New Roman"/>
          <w:b/>
          <w:bCs/>
          <w:szCs w:val="24"/>
        </w:rPr>
        <w:t xml:space="preserve">, Robert M. </w:t>
      </w:r>
      <w:proofErr w:type="spellStart"/>
      <w:r w:rsidRPr="00884278">
        <w:rPr>
          <w:rFonts w:ascii="Times New Roman" w:hAnsi="Times New Roman"/>
          <w:b/>
          <w:bCs/>
          <w:szCs w:val="24"/>
        </w:rPr>
        <w:t>Yohe</w:t>
      </w:r>
      <w:proofErr w:type="spellEnd"/>
      <w:r w:rsidRPr="00884278">
        <w:rPr>
          <w:rFonts w:ascii="Times New Roman" w:hAnsi="Times New Roman"/>
          <w:b/>
          <w:bCs/>
          <w:szCs w:val="24"/>
        </w:rPr>
        <w:t xml:space="preserve">, Steve </w:t>
      </w:r>
      <w:proofErr w:type="spellStart"/>
      <w:r w:rsidRPr="00884278">
        <w:rPr>
          <w:rFonts w:ascii="Times New Roman" w:hAnsi="Times New Roman"/>
          <w:b/>
          <w:bCs/>
          <w:szCs w:val="24"/>
        </w:rPr>
        <w:t>Teteak</w:t>
      </w:r>
      <w:proofErr w:type="spellEnd"/>
      <w:r w:rsidRPr="00884278">
        <w:rPr>
          <w:rFonts w:ascii="Times New Roman" w:hAnsi="Times New Roman"/>
          <w:b/>
          <w:bCs/>
          <w:szCs w:val="24"/>
        </w:rPr>
        <w:t>, Heather M. Rockwell, and Shannon Mahan</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o</w:t>
      </w:r>
    </w:p>
    <w:p w14:paraId="05448024" w14:textId="77777777" w:rsidR="00884278" w:rsidRPr="00884278" w:rsidRDefault="00884278" w:rsidP="00884278">
      <w:pPr>
        <w:ind w:right="-720"/>
        <w:rPr>
          <w:rFonts w:ascii="Times New Roman" w:hAnsi="Times New Roman"/>
          <w:szCs w:val="24"/>
        </w:rPr>
      </w:pPr>
      <w:r>
        <w:rPr>
          <w:rFonts w:ascii="Times New Roman" w:hAnsi="Times New Roman"/>
          <w:szCs w:val="24"/>
        </w:rPr>
        <w:t xml:space="preserve">2020 </w:t>
      </w:r>
      <w:r w:rsidRPr="00884278">
        <w:rPr>
          <w:rFonts w:ascii="Times New Roman" w:hAnsi="Times New Roman"/>
          <w:szCs w:val="24"/>
        </w:rPr>
        <w:t xml:space="preserve">Confirming a Cultural Association at the La </w:t>
      </w:r>
      <w:proofErr w:type="spellStart"/>
      <w:r w:rsidRPr="00884278">
        <w:rPr>
          <w:rFonts w:ascii="Times New Roman" w:hAnsi="Times New Roman"/>
          <w:szCs w:val="24"/>
        </w:rPr>
        <w:t>Prele</w:t>
      </w:r>
      <w:proofErr w:type="spellEnd"/>
      <w:r w:rsidRPr="00884278">
        <w:rPr>
          <w:rFonts w:ascii="Times New Roman" w:hAnsi="Times New Roman"/>
          <w:szCs w:val="24"/>
        </w:rPr>
        <w:t xml:space="preserve"> Mammoth Site (48CO1401),</w:t>
      </w:r>
    </w:p>
    <w:p w14:paraId="4E6C80BE" w14:textId="0A63753D" w:rsidR="00884278" w:rsidRPr="001231E3" w:rsidRDefault="00884278" w:rsidP="00884278">
      <w:pPr>
        <w:ind w:right="-720"/>
        <w:rPr>
          <w:rFonts w:ascii="Times New Roman" w:hAnsi="Times New Roman"/>
          <w:szCs w:val="24"/>
        </w:rPr>
      </w:pPr>
      <w:r w:rsidRPr="00884278">
        <w:rPr>
          <w:rFonts w:ascii="Times New Roman" w:hAnsi="Times New Roman"/>
          <w:szCs w:val="24"/>
        </w:rPr>
        <w:t>Converse County, Wyoming</w:t>
      </w:r>
      <w:r>
        <w:rPr>
          <w:rFonts w:ascii="Times New Roman" w:hAnsi="Times New Roman"/>
          <w:szCs w:val="24"/>
        </w:rPr>
        <w:t xml:space="preserve">. </w:t>
      </w:r>
      <w:r w:rsidRPr="00884278">
        <w:rPr>
          <w:rFonts w:ascii="Times New Roman" w:hAnsi="Times New Roman"/>
          <w:i/>
          <w:iCs/>
          <w:szCs w:val="24"/>
        </w:rPr>
        <w:t>American Antiquity</w:t>
      </w:r>
      <w:r>
        <w:rPr>
          <w:rFonts w:ascii="Times New Roman" w:hAnsi="Times New Roman"/>
          <w:szCs w:val="24"/>
        </w:rPr>
        <w:t xml:space="preserve"> </w:t>
      </w:r>
    </w:p>
    <w:p w14:paraId="415E486D" w14:textId="3D58D697" w:rsidR="0084165A" w:rsidRDefault="0084165A" w:rsidP="00437CBB">
      <w:pPr>
        <w:ind w:right="-720"/>
        <w:rPr>
          <w:rFonts w:ascii="Times New Roman" w:hAnsi="Times New Roman"/>
          <w:szCs w:val="24"/>
        </w:rPr>
      </w:pPr>
    </w:p>
    <w:p w14:paraId="142D2CA2" w14:textId="275AA0FD" w:rsidR="00884278" w:rsidRDefault="00884278" w:rsidP="00437CBB">
      <w:pPr>
        <w:ind w:right="-720"/>
        <w:rPr>
          <w:rFonts w:ascii="Times New Roman" w:hAnsi="Times New Roman"/>
          <w:szCs w:val="24"/>
        </w:rPr>
      </w:pPr>
      <w:proofErr w:type="spellStart"/>
      <w:r>
        <w:rPr>
          <w:rFonts w:ascii="Times New Roman" w:hAnsi="Times New Roman"/>
          <w:szCs w:val="24"/>
        </w:rPr>
        <w:t>Excav</w:t>
      </w:r>
      <w:proofErr w:type="spellEnd"/>
      <w:r>
        <w:rPr>
          <w:rFonts w:ascii="Times New Roman" w:hAnsi="Times New Roman"/>
          <w:szCs w:val="24"/>
        </w:rPr>
        <w:t xml:space="preserve"> by </w:t>
      </w:r>
      <w:proofErr w:type="spellStart"/>
      <w:r>
        <w:rPr>
          <w:rFonts w:ascii="Times New Roman" w:hAnsi="Times New Roman"/>
          <w:szCs w:val="24"/>
        </w:rPr>
        <w:t>Frison</w:t>
      </w:r>
      <w:proofErr w:type="spellEnd"/>
      <w:r>
        <w:rPr>
          <w:rFonts w:ascii="Times New Roman" w:hAnsi="Times New Roman"/>
          <w:szCs w:val="24"/>
        </w:rPr>
        <w:t xml:space="preserve"> et al 1980s, </w:t>
      </w:r>
      <w:proofErr w:type="spellStart"/>
      <w:r>
        <w:rPr>
          <w:rFonts w:ascii="Times New Roman" w:hAnsi="Times New Roman"/>
          <w:szCs w:val="24"/>
        </w:rPr>
        <w:t>assoc</w:t>
      </w:r>
      <w:proofErr w:type="spellEnd"/>
      <w:r>
        <w:rPr>
          <w:rFonts w:ascii="Times New Roman" w:hAnsi="Times New Roman"/>
          <w:szCs w:val="24"/>
        </w:rPr>
        <w:t xml:space="preserve"> not considered confirmed, </w:t>
      </w:r>
      <w:proofErr w:type="spellStart"/>
      <w:r>
        <w:rPr>
          <w:rFonts w:ascii="Times New Roman" w:hAnsi="Times New Roman"/>
          <w:szCs w:val="24"/>
        </w:rPr>
        <w:t>reexcav</w:t>
      </w:r>
      <w:proofErr w:type="spellEnd"/>
      <w:r>
        <w:rPr>
          <w:rFonts w:ascii="Times New Roman" w:hAnsi="Times New Roman"/>
          <w:szCs w:val="24"/>
        </w:rPr>
        <w:t xml:space="preserve"> by Surovell et al [I visited 2019 with BB and GN]. Some issues with C14 date contamination, fluvial </w:t>
      </w:r>
      <w:proofErr w:type="spellStart"/>
      <w:r>
        <w:rPr>
          <w:rFonts w:ascii="Times New Roman" w:hAnsi="Times New Roman"/>
          <w:szCs w:val="24"/>
        </w:rPr>
        <w:t>envir</w:t>
      </w:r>
      <w:proofErr w:type="spellEnd"/>
      <w:r>
        <w:rPr>
          <w:rFonts w:ascii="Times New Roman" w:hAnsi="Times New Roman"/>
          <w:szCs w:val="24"/>
        </w:rPr>
        <w:t xml:space="preserve"> and bioturbation, but confirm </w:t>
      </w:r>
      <w:proofErr w:type="spellStart"/>
      <w:r>
        <w:rPr>
          <w:rFonts w:ascii="Times New Roman" w:hAnsi="Times New Roman"/>
          <w:szCs w:val="24"/>
        </w:rPr>
        <w:t>assoc</w:t>
      </w:r>
      <w:proofErr w:type="spellEnd"/>
      <w:r>
        <w:rPr>
          <w:rFonts w:ascii="Times New Roman" w:hAnsi="Times New Roman"/>
          <w:szCs w:val="24"/>
        </w:rPr>
        <w:t xml:space="preserve"> with work in new area, additional stone tools with bone, bone needles, ochre stains, distal part reworked Clovis pt. Tested lithics for blood protein – C </w:t>
      </w:r>
      <w:proofErr w:type="spellStart"/>
      <w:r>
        <w:rPr>
          <w:rFonts w:ascii="Times New Roman" w:hAnsi="Times New Roman"/>
          <w:szCs w:val="24"/>
        </w:rPr>
        <w:t>pt</w:t>
      </w:r>
      <w:proofErr w:type="spellEnd"/>
      <w:r>
        <w:rPr>
          <w:rFonts w:ascii="Times New Roman" w:hAnsi="Times New Roman"/>
          <w:szCs w:val="24"/>
        </w:rPr>
        <w:t xml:space="preserve"> nothing, other tools elephant (chopper, flake tool), swine, bovine, sheep. [So not great results, but they like the elephant </w:t>
      </w:r>
      <w:proofErr w:type="spellStart"/>
      <w:r>
        <w:rPr>
          <w:rFonts w:ascii="Times New Roman" w:hAnsi="Times New Roman"/>
          <w:szCs w:val="24"/>
        </w:rPr>
        <w:t>assoc</w:t>
      </w:r>
      <w:proofErr w:type="spellEnd"/>
      <w:r>
        <w:rPr>
          <w:rFonts w:ascii="Times New Roman" w:hAnsi="Times New Roman"/>
          <w:szCs w:val="24"/>
        </w:rPr>
        <w:t xml:space="preserve">]. Microwear results on flake tools for butchery, hide. </w:t>
      </w:r>
    </w:p>
    <w:p w14:paraId="7CB6E23B" w14:textId="77777777" w:rsidR="00884278" w:rsidRPr="001231E3" w:rsidRDefault="00884278" w:rsidP="00437CBB">
      <w:pPr>
        <w:ind w:right="-720"/>
        <w:rPr>
          <w:rFonts w:ascii="Times New Roman" w:hAnsi="Times New Roman"/>
          <w:szCs w:val="24"/>
        </w:rPr>
      </w:pPr>
    </w:p>
    <w:p w14:paraId="590D6406"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Madden, James W.</w:t>
      </w:r>
    </w:p>
    <w:p w14:paraId="71C31FA1"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1991  </w:t>
      </w:r>
      <w:r w:rsidRPr="001231E3">
        <w:rPr>
          <w:rFonts w:ascii="Times New Roman" w:hAnsi="Times New Roman"/>
          <w:i/>
          <w:szCs w:val="24"/>
        </w:rPr>
        <w:t>The</w:t>
      </w:r>
      <w:proofErr w:type="gramEnd"/>
      <w:r w:rsidRPr="001231E3">
        <w:rPr>
          <w:rFonts w:ascii="Times New Roman" w:hAnsi="Times New Roman"/>
          <w:i/>
          <w:szCs w:val="24"/>
        </w:rPr>
        <w:t xml:space="preserve"> Art of Throwing Weapons</w:t>
      </w:r>
      <w:r w:rsidRPr="001231E3">
        <w:rPr>
          <w:rFonts w:ascii="Times New Roman" w:hAnsi="Times New Roman"/>
          <w:szCs w:val="24"/>
        </w:rPr>
        <w:t>. Paladin Press, Boulder.</w:t>
      </w:r>
    </w:p>
    <w:p w14:paraId="65A16171" w14:textId="77777777" w:rsidR="0084165A" w:rsidRPr="001231E3" w:rsidRDefault="0084165A" w:rsidP="00437CBB">
      <w:pPr>
        <w:ind w:right="-720"/>
        <w:rPr>
          <w:rFonts w:ascii="Times New Roman" w:hAnsi="Times New Roman"/>
          <w:szCs w:val="24"/>
        </w:rPr>
      </w:pPr>
    </w:p>
    <w:p w14:paraId="7B2412E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Simplistic basics for knives, tomahawks, spears, </w:t>
      </w:r>
      <w:proofErr w:type="spellStart"/>
      <w:r w:rsidRPr="001231E3">
        <w:rPr>
          <w:rFonts w:ascii="Times New Roman" w:hAnsi="Times New Roman"/>
          <w:szCs w:val="24"/>
        </w:rPr>
        <w:t>etc</w:t>
      </w:r>
      <w:proofErr w:type="spellEnd"/>
      <w:r w:rsidRPr="001231E3">
        <w:rPr>
          <w:rFonts w:ascii="Times New Roman" w:hAnsi="Times New Roman"/>
          <w:szCs w:val="24"/>
        </w:rPr>
        <w:t>, and atlatl. None with enough detail to be useful. [Has he ever really mastered atlatl? - uses bad motion, poor atlatl, and apparently rigid heavy spear. Not useful.]</w:t>
      </w:r>
    </w:p>
    <w:p w14:paraId="31F6F700" w14:textId="77777777" w:rsidR="001815F0" w:rsidRPr="001231E3" w:rsidRDefault="001815F0" w:rsidP="00437CBB">
      <w:pPr>
        <w:ind w:right="-720"/>
        <w:rPr>
          <w:rFonts w:ascii="Times New Roman" w:hAnsi="Times New Roman"/>
          <w:szCs w:val="24"/>
        </w:rPr>
      </w:pPr>
    </w:p>
    <w:p w14:paraId="6A6E79DD" w14:textId="77777777" w:rsidR="001815F0" w:rsidRPr="001231E3" w:rsidRDefault="001815F0" w:rsidP="00437CBB">
      <w:pPr>
        <w:ind w:right="-720"/>
        <w:rPr>
          <w:rFonts w:ascii="Times New Roman" w:hAnsi="Times New Roman"/>
          <w:b/>
          <w:szCs w:val="24"/>
        </w:rPr>
      </w:pPr>
      <w:r w:rsidRPr="001231E3">
        <w:rPr>
          <w:rFonts w:ascii="Times New Roman" w:hAnsi="Times New Roman"/>
          <w:b/>
          <w:szCs w:val="24"/>
        </w:rPr>
        <w:t>Madden, Ray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2B45FC56" w14:textId="77777777" w:rsidR="001815F0" w:rsidRPr="001231E3" w:rsidRDefault="001815F0" w:rsidP="00437CBB">
      <w:pPr>
        <w:ind w:right="-720"/>
        <w:rPr>
          <w:rFonts w:ascii="Times New Roman" w:hAnsi="Times New Roman"/>
          <w:szCs w:val="24"/>
        </w:rPr>
      </w:pPr>
      <w:proofErr w:type="gramStart"/>
      <w:r w:rsidRPr="001231E3">
        <w:rPr>
          <w:rFonts w:ascii="Times New Roman" w:hAnsi="Times New Roman"/>
          <w:szCs w:val="24"/>
        </w:rPr>
        <w:t>2007  Hunting</w:t>
      </w:r>
      <w:proofErr w:type="gramEnd"/>
      <w:r w:rsidRPr="001231E3">
        <w:rPr>
          <w:rFonts w:ascii="Times New Roman" w:hAnsi="Times New Roman"/>
          <w:szCs w:val="24"/>
        </w:rPr>
        <w:t xml:space="preserve"> Small Game in Missouri. </w:t>
      </w:r>
      <w:r w:rsidRPr="001231E3">
        <w:rPr>
          <w:rFonts w:ascii="Times New Roman" w:hAnsi="Times New Roman"/>
          <w:i/>
          <w:szCs w:val="24"/>
        </w:rPr>
        <w:t>The Atlatl</w:t>
      </w:r>
      <w:r w:rsidRPr="001231E3">
        <w:rPr>
          <w:rFonts w:ascii="Times New Roman" w:hAnsi="Times New Roman"/>
          <w:szCs w:val="24"/>
        </w:rPr>
        <w:t xml:space="preserve"> 20(3):9-10.</w:t>
      </w:r>
    </w:p>
    <w:p w14:paraId="36EE3C0B" w14:textId="77777777" w:rsidR="001815F0" w:rsidRPr="001231E3" w:rsidRDefault="001815F0" w:rsidP="00437CBB">
      <w:pPr>
        <w:ind w:right="-720"/>
        <w:rPr>
          <w:rFonts w:ascii="Times New Roman" w:hAnsi="Times New Roman"/>
          <w:szCs w:val="24"/>
        </w:rPr>
      </w:pPr>
    </w:p>
    <w:p w14:paraId="6C8252CD" w14:textId="77777777" w:rsidR="001815F0" w:rsidRPr="001231E3" w:rsidRDefault="007E5226" w:rsidP="00437CBB">
      <w:pPr>
        <w:ind w:right="-720"/>
        <w:rPr>
          <w:rFonts w:ascii="Times New Roman" w:hAnsi="Times New Roman"/>
          <w:szCs w:val="24"/>
        </w:rPr>
      </w:pPr>
      <w:r w:rsidRPr="001231E3">
        <w:rPr>
          <w:rFonts w:ascii="Times New Roman" w:hAnsi="Times New Roman"/>
          <w:szCs w:val="24"/>
        </w:rPr>
        <w:t xml:space="preserve">Ray’s squirrel is first </w:t>
      </w:r>
      <w:r w:rsidR="00E047CB" w:rsidRPr="001231E3">
        <w:rPr>
          <w:rFonts w:ascii="Times New Roman" w:hAnsi="Times New Roman"/>
          <w:szCs w:val="24"/>
        </w:rPr>
        <w:t>small game kill under new MO law</w:t>
      </w:r>
      <w:r w:rsidRPr="001231E3">
        <w:rPr>
          <w:rFonts w:ascii="Times New Roman" w:hAnsi="Times New Roman"/>
          <w:szCs w:val="24"/>
        </w:rPr>
        <w:t xml:space="preserve"> legalizing atlatl.</w:t>
      </w:r>
    </w:p>
    <w:p w14:paraId="5EAF7663" w14:textId="77777777" w:rsidR="00A13A8E" w:rsidRPr="001231E3" w:rsidRDefault="00A13A8E" w:rsidP="00437CBB">
      <w:pPr>
        <w:ind w:right="-720"/>
        <w:rPr>
          <w:rFonts w:ascii="Times New Roman" w:hAnsi="Times New Roman"/>
          <w:szCs w:val="24"/>
        </w:rPr>
      </w:pPr>
    </w:p>
    <w:p w14:paraId="0C5D8DCF" w14:textId="77777777" w:rsidR="00A13A8E" w:rsidRPr="001231E3" w:rsidRDefault="00A13A8E" w:rsidP="00437CBB">
      <w:pPr>
        <w:ind w:right="-720"/>
        <w:rPr>
          <w:rFonts w:ascii="Times New Roman" w:hAnsi="Times New Roman"/>
          <w:b/>
          <w:szCs w:val="24"/>
        </w:rPr>
      </w:pPr>
      <w:r w:rsidRPr="001231E3">
        <w:rPr>
          <w:rFonts w:ascii="Times New Roman" w:hAnsi="Times New Roman"/>
          <w:b/>
          <w:szCs w:val="24"/>
        </w:rPr>
        <w:t>Madden, Ray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C15E981" w14:textId="61E184EF" w:rsidR="00A13A8E" w:rsidRPr="001231E3" w:rsidRDefault="00A13A8E" w:rsidP="00437CBB">
      <w:pPr>
        <w:ind w:right="-720"/>
        <w:rPr>
          <w:rFonts w:ascii="Times New Roman" w:hAnsi="Times New Roman"/>
          <w:szCs w:val="24"/>
        </w:rPr>
      </w:pPr>
      <w:proofErr w:type="gramStart"/>
      <w:r w:rsidRPr="001231E3">
        <w:rPr>
          <w:rFonts w:ascii="Times New Roman" w:hAnsi="Times New Roman"/>
          <w:szCs w:val="24"/>
        </w:rPr>
        <w:t>2014  Ray’s</w:t>
      </w:r>
      <w:proofErr w:type="gramEnd"/>
      <w:r w:rsidRPr="001231E3">
        <w:rPr>
          <w:rFonts w:ascii="Times New Roman" w:hAnsi="Times New Roman"/>
          <w:szCs w:val="24"/>
        </w:rPr>
        <w:t xml:space="preserve"> Lumber Yard Basket Maker Darts. </w:t>
      </w:r>
      <w:r w:rsidRPr="001231E3">
        <w:rPr>
          <w:rFonts w:ascii="Times New Roman" w:hAnsi="Times New Roman"/>
          <w:i/>
          <w:szCs w:val="24"/>
        </w:rPr>
        <w:t>The Atlatl</w:t>
      </w:r>
      <w:r w:rsidRPr="001231E3">
        <w:rPr>
          <w:rFonts w:ascii="Times New Roman" w:hAnsi="Times New Roman"/>
          <w:szCs w:val="24"/>
        </w:rPr>
        <w:t xml:space="preserve"> 27(1): 2-3.</w:t>
      </w:r>
      <w:r w:rsidR="002D7199">
        <w:rPr>
          <w:rFonts w:ascii="Times New Roman" w:hAnsi="Times New Roman"/>
          <w:szCs w:val="24"/>
        </w:rPr>
        <w:t xml:space="preserve"> Or electronic document </w:t>
      </w:r>
      <w:hyperlink r:id="rId131" w:history="1">
        <w:r w:rsidR="002D7199" w:rsidRPr="00534322">
          <w:rPr>
            <w:rStyle w:val="Hyperlink"/>
            <w:rFonts w:ascii="Times New Roman" w:hAnsi="Times New Roman"/>
            <w:szCs w:val="24"/>
          </w:rPr>
          <w:t>http://basketmakeratlatl.com/wp-content/uploads/2014/02/Figure-1.jpg</w:t>
        </w:r>
      </w:hyperlink>
      <w:r w:rsidR="002D7199">
        <w:rPr>
          <w:rFonts w:ascii="Times New Roman" w:hAnsi="Times New Roman"/>
          <w:szCs w:val="24"/>
        </w:rPr>
        <w:t xml:space="preserve"> </w:t>
      </w:r>
    </w:p>
    <w:p w14:paraId="6FABF99D" w14:textId="77777777" w:rsidR="00A13A8E" w:rsidRPr="001231E3" w:rsidRDefault="00A13A8E" w:rsidP="00437CBB">
      <w:pPr>
        <w:ind w:right="-720"/>
        <w:rPr>
          <w:rFonts w:ascii="Times New Roman" w:hAnsi="Times New Roman"/>
          <w:szCs w:val="24"/>
        </w:rPr>
      </w:pPr>
    </w:p>
    <w:p w14:paraId="3393F0B3" w14:textId="5A7F1984" w:rsidR="00A13A8E" w:rsidRDefault="00A13A8E" w:rsidP="00437CBB">
      <w:pPr>
        <w:ind w:right="-720"/>
        <w:rPr>
          <w:rFonts w:ascii="Times New Roman" w:hAnsi="Times New Roman"/>
          <w:szCs w:val="24"/>
        </w:rPr>
      </w:pPr>
      <w:r w:rsidRPr="001231E3">
        <w:rPr>
          <w:rFonts w:ascii="Times New Roman" w:hAnsi="Times New Roman"/>
          <w:szCs w:val="24"/>
        </w:rPr>
        <w:t>Instructions for simple dowel darts.</w:t>
      </w:r>
    </w:p>
    <w:p w14:paraId="5902C999" w14:textId="5AFCDAF5" w:rsidR="003A60CD" w:rsidRDefault="003A60CD" w:rsidP="00437CBB">
      <w:pPr>
        <w:ind w:right="-720"/>
        <w:rPr>
          <w:rFonts w:ascii="Times New Roman" w:hAnsi="Times New Roman"/>
          <w:szCs w:val="24"/>
        </w:rPr>
      </w:pPr>
    </w:p>
    <w:p w14:paraId="37A3516C" w14:textId="77777777" w:rsidR="003A60CD" w:rsidRDefault="003A60CD" w:rsidP="00437CBB">
      <w:pPr>
        <w:ind w:right="-720"/>
        <w:rPr>
          <w:rFonts w:ascii="Times New Roman" w:hAnsi="Times New Roman"/>
          <w:szCs w:val="24"/>
        </w:rPr>
      </w:pPr>
      <w:bookmarkStart w:id="60" w:name="_Hlk64195518"/>
      <w:r w:rsidRPr="003A60CD">
        <w:rPr>
          <w:rFonts w:ascii="Times New Roman" w:hAnsi="Times New Roman"/>
          <w:b/>
          <w:bCs/>
          <w:szCs w:val="24"/>
        </w:rPr>
        <w:t>Madsen, David</w:t>
      </w:r>
      <w:r w:rsidRPr="003A60CD">
        <w:rPr>
          <w:rFonts w:ascii="Times New Roman" w:hAnsi="Times New Roman"/>
          <w:szCs w:val="24"/>
        </w:rPr>
        <w:t xml:space="preserve"> </w:t>
      </w:r>
    </w:p>
    <w:p w14:paraId="3168C3D1" w14:textId="0F777913" w:rsidR="003A60CD" w:rsidRDefault="003A60CD" w:rsidP="00437CBB">
      <w:pPr>
        <w:ind w:right="-720"/>
        <w:rPr>
          <w:rFonts w:ascii="Times New Roman" w:hAnsi="Times New Roman"/>
          <w:szCs w:val="24"/>
        </w:rPr>
      </w:pPr>
      <w:r w:rsidRPr="003A60CD">
        <w:rPr>
          <w:rFonts w:ascii="Times New Roman" w:hAnsi="Times New Roman"/>
          <w:szCs w:val="24"/>
        </w:rPr>
        <w:t xml:space="preserve">1989 A Grasshopper in Every Pot. </w:t>
      </w:r>
      <w:r w:rsidRPr="003A60CD">
        <w:rPr>
          <w:rFonts w:ascii="Times New Roman" w:hAnsi="Times New Roman"/>
          <w:i/>
          <w:szCs w:val="24"/>
        </w:rPr>
        <w:t>Natural History</w:t>
      </w:r>
      <w:r w:rsidRPr="003A60CD">
        <w:rPr>
          <w:rFonts w:ascii="Times New Roman" w:hAnsi="Times New Roman"/>
          <w:szCs w:val="24"/>
        </w:rPr>
        <w:t xml:space="preserve"> </w:t>
      </w:r>
      <w:proofErr w:type="gramStart"/>
      <w:r w:rsidRPr="003A60CD">
        <w:rPr>
          <w:rFonts w:ascii="Times New Roman" w:hAnsi="Times New Roman"/>
          <w:szCs w:val="24"/>
        </w:rPr>
        <w:t>7( )</w:t>
      </w:r>
      <w:proofErr w:type="gramEnd"/>
      <w:r w:rsidRPr="003A60CD">
        <w:rPr>
          <w:rFonts w:ascii="Times New Roman" w:hAnsi="Times New Roman"/>
          <w:szCs w:val="24"/>
        </w:rPr>
        <w:t>:22</w:t>
      </w:r>
      <w:r w:rsidRPr="003A60CD">
        <w:rPr>
          <w:rFonts w:ascii="Times New Roman" w:hAnsi="Times New Roman"/>
          <w:szCs w:val="24"/>
        </w:rPr>
        <w:noBreakHyphen/>
        <w:t>24.</w:t>
      </w:r>
    </w:p>
    <w:p w14:paraId="756C8366" w14:textId="5EF9D46B" w:rsidR="003A60CD" w:rsidRDefault="003A60CD" w:rsidP="00437CBB">
      <w:pPr>
        <w:ind w:right="-720"/>
        <w:rPr>
          <w:rFonts w:ascii="Times New Roman" w:hAnsi="Times New Roman"/>
          <w:szCs w:val="24"/>
        </w:rPr>
      </w:pPr>
    </w:p>
    <w:p w14:paraId="3156EA28" w14:textId="4C5D1F1E" w:rsidR="003A60CD" w:rsidRPr="001231E3" w:rsidRDefault="003A60CD" w:rsidP="00437CBB">
      <w:pPr>
        <w:ind w:right="-720"/>
        <w:rPr>
          <w:rFonts w:ascii="Times New Roman" w:hAnsi="Times New Roman"/>
          <w:szCs w:val="24"/>
        </w:rPr>
      </w:pPr>
      <w:r>
        <w:rPr>
          <w:rFonts w:ascii="Times New Roman" w:hAnsi="Times New Roman"/>
          <w:szCs w:val="24"/>
        </w:rPr>
        <w:t xml:space="preserve">[Excellent] Grasshoppers + crickets as food at Lakeside Cave in Great Basin. Coprolites, observed washed up dried and salted on shore in enormous numbers, experiments in collecting on shore, by hand, driven into water or pits, ethnographic confirmation of use, </w:t>
      </w:r>
      <w:r>
        <w:rPr>
          <w:rFonts w:ascii="Times New Roman" w:hAnsi="Times New Roman"/>
          <w:szCs w:val="24"/>
        </w:rPr>
        <w:lastRenderedPageBreak/>
        <w:t xml:space="preserve">nutritional analysis shows high fat, protein, calories. “Optimal foraging” theory, </w:t>
      </w:r>
      <w:proofErr w:type="spellStart"/>
      <w:r>
        <w:rPr>
          <w:rFonts w:ascii="Times New Roman" w:hAnsi="Times New Roman"/>
          <w:szCs w:val="24"/>
        </w:rPr>
        <w:t>gh</w:t>
      </w:r>
      <w:proofErr w:type="spellEnd"/>
      <w:r>
        <w:rPr>
          <w:rFonts w:ascii="Times New Roman" w:hAnsi="Times New Roman"/>
          <w:szCs w:val="24"/>
        </w:rPr>
        <w:t xml:space="preserve"> most productive of all foods available.</w:t>
      </w:r>
    </w:p>
    <w:bookmarkEnd w:id="60"/>
    <w:p w14:paraId="4D85D5D3" w14:textId="77777777" w:rsidR="0084165A" w:rsidRPr="001231E3" w:rsidRDefault="0084165A" w:rsidP="00437CBB">
      <w:pPr>
        <w:ind w:right="-720"/>
        <w:rPr>
          <w:rFonts w:ascii="Times New Roman" w:hAnsi="Times New Roman"/>
          <w:szCs w:val="24"/>
        </w:rPr>
      </w:pPr>
    </w:p>
    <w:p w14:paraId="2268CE7B"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Madsen, David B.</w:t>
      </w:r>
    </w:p>
    <w:p w14:paraId="29C5FB75"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1992  An</w:t>
      </w:r>
      <w:proofErr w:type="gramEnd"/>
      <w:r w:rsidRPr="001231E3">
        <w:rPr>
          <w:rFonts w:ascii="Times New Roman" w:hAnsi="Times New Roman"/>
          <w:szCs w:val="24"/>
        </w:rPr>
        <w:t xml:space="preserve"> Atlatl From Snow Canyon State Park. </w:t>
      </w:r>
      <w:r w:rsidRPr="001231E3">
        <w:rPr>
          <w:rFonts w:ascii="Times New Roman" w:hAnsi="Times New Roman"/>
          <w:i/>
          <w:szCs w:val="24"/>
        </w:rPr>
        <w:t>Utah Archaeology</w:t>
      </w:r>
      <w:r w:rsidRPr="001231E3">
        <w:rPr>
          <w:rFonts w:ascii="Times New Roman" w:hAnsi="Times New Roman"/>
          <w:szCs w:val="24"/>
        </w:rPr>
        <w:t xml:space="preserve"> 5(1):133-136.</w:t>
      </w:r>
    </w:p>
    <w:p w14:paraId="2B4C88E1" w14:textId="77777777" w:rsidR="0084165A" w:rsidRPr="001231E3" w:rsidRDefault="0084165A" w:rsidP="00437CBB">
      <w:pPr>
        <w:ind w:right="-720"/>
        <w:rPr>
          <w:rFonts w:ascii="Times New Roman" w:hAnsi="Times New Roman"/>
          <w:szCs w:val="24"/>
        </w:rPr>
      </w:pPr>
    </w:p>
    <w:p w14:paraId="322BDD4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In lava tube cave, probably associated with adult male skeleton, estimated date 1500-2500 BP.</w:t>
      </w:r>
    </w:p>
    <w:p w14:paraId="57D3E55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Simple flat stick atlatl, 59 cm long, narrowed grip but no loops or weights, integral hook at end of groove - like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but no evidence of loops or weights.</w:t>
      </w:r>
    </w:p>
    <w:p w14:paraId="77116B67" w14:textId="77777777" w:rsidR="002A6F44" w:rsidRDefault="002A6F44" w:rsidP="00437CBB">
      <w:pPr>
        <w:ind w:right="-720"/>
        <w:rPr>
          <w:rFonts w:ascii="Times New Roman" w:hAnsi="Times New Roman"/>
          <w:szCs w:val="24"/>
        </w:rPr>
      </w:pPr>
    </w:p>
    <w:p w14:paraId="72524ED8" w14:textId="77777777" w:rsidR="0041215B" w:rsidRPr="0041215B" w:rsidRDefault="0041215B" w:rsidP="00437CBB">
      <w:pPr>
        <w:ind w:right="-720"/>
        <w:rPr>
          <w:rFonts w:ascii="Times New Roman" w:hAnsi="Times New Roman"/>
          <w:b/>
          <w:szCs w:val="24"/>
        </w:rPr>
      </w:pPr>
      <w:proofErr w:type="spellStart"/>
      <w:r w:rsidRPr="0041215B">
        <w:rPr>
          <w:rFonts w:ascii="Times New Roman" w:hAnsi="Times New Roman"/>
          <w:b/>
          <w:szCs w:val="24"/>
        </w:rPr>
        <w:t>Madziga</w:t>
      </w:r>
      <w:proofErr w:type="spellEnd"/>
      <w:r w:rsidRPr="0041215B">
        <w:rPr>
          <w:rFonts w:ascii="Times New Roman" w:hAnsi="Times New Roman"/>
          <w:b/>
          <w:szCs w:val="24"/>
        </w:rPr>
        <w:t>, A. G.</w:t>
      </w:r>
      <w:r>
        <w:rPr>
          <w:rFonts w:ascii="Times New Roman" w:hAnsi="Times New Roman"/>
          <w:b/>
          <w:szCs w:val="24"/>
        </w:rPr>
        <w:tab/>
      </w:r>
      <w:r>
        <w:rPr>
          <w:rFonts w:ascii="Times New Roman" w:hAnsi="Times New Roman"/>
          <w:b/>
          <w:szCs w:val="24"/>
        </w:rPr>
        <w:tab/>
      </w:r>
      <w:r>
        <w:rPr>
          <w:rFonts w:ascii="Times New Roman" w:hAnsi="Times New Roman"/>
          <w:b/>
          <w:szCs w:val="24"/>
        </w:rPr>
        <w:tab/>
        <w:t>x p</w:t>
      </w:r>
    </w:p>
    <w:p w14:paraId="5AA79B32" w14:textId="77777777" w:rsidR="0041215B" w:rsidRDefault="0041215B" w:rsidP="00437CBB">
      <w:pPr>
        <w:ind w:right="-720"/>
        <w:rPr>
          <w:rFonts w:ascii="Times New Roman" w:hAnsi="Times New Roman"/>
          <w:szCs w:val="24"/>
        </w:rPr>
      </w:pPr>
      <w:proofErr w:type="gramStart"/>
      <w:r>
        <w:rPr>
          <w:rFonts w:ascii="Times New Roman" w:hAnsi="Times New Roman"/>
          <w:szCs w:val="24"/>
        </w:rPr>
        <w:t>2003  Arrow</w:t>
      </w:r>
      <w:proofErr w:type="gramEnd"/>
      <w:r>
        <w:rPr>
          <w:rFonts w:ascii="Times New Roman" w:hAnsi="Times New Roman"/>
          <w:szCs w:val="24"/>
        </w:rPr>
        <w:t xml:space="preserve"> Injuries in North East Nigeria. </w:t>
      </w:r>
      <w:r w:rsidRPr="0041215B">
        <w:rPr>
          <w:rFonts w:ascii="Times New Roman" w:hAnsi="Times New Roman"/>
          <w:i/>
          <w:szCs w:val="24"/>
        </w:rPr>
        <w:t>West African Journal of Medicine</w:t>
      </w:r>
      <w:r>
        <w:rPr>
          <w:rFonts w:ascii="Times New Roman" w:hAnsi="Times New Roman"/>
          <w:szCs w:val="24"/>
        </w:rPr>
        <w:t xml:space="preserve"> 22:106-109.</w:t>
      </w:r>
    </w:p>
    <w:p w14:paraId="6AF9A833" w14:textId="77777777" w:rsidR="0041215B" w:rsidRDefault="0041215B" w:rsidP="00437CBB">
      <w:pPr>
        <w:ind w:right="-720"/>
        <w:rPr>
          <w:rFonts w:ascii="Times New Roman" w:hAnsi="Times New Roman"/>
          <w:szCs w:val="24"/>
        </w:rPr>
      </w:pPr>
    </w:p>
    <w:p w14:paraId="06B6A0F8" w14:textId="77777777" w:rsidR="0041215B" w:rsidRDefault="0041215B" w:rsidP="00437CBB">
      <w:pPr>
        <w:ind w:right="-720"/>
        <w:rPr>
          <w:rFonts w:ascii="Times New Roman" w:hAnsi="Times New Roman"/>
          <w:szCs w:val="24"/>
        </w:rPr>
      </w:pPr>
      <w:r>
        <w:rPr>
          <w:rFonts w:ascii="Times New Roman" w:hAnsi="Times New Roman"/>
          <w:szCs w:val="24"/>
        </w:rPr>
        <w:t xml:space="preserve">1989-99, .1% of ER at U of </w:t>
      </w:r>
      <w:proofErr w:type="spellStart"/>
      <w:r>
        <w:rPr>
          <w:rFonts w:ascii="Times New Roman" w:hAnsi="Times New Roman"/>
          <w:szCs w:val="24"/>
        </w:rPr>
        <w:t>Maiduguir</w:t>
      </w:r>
      <w:proofErr w:type="spellEnd"/>
      <w:r>
        <w:rPr>
          <w:rFonts w:ascii="Times New Roman" w:hAnsi="Times New Roman"/>
          <w:szCs w:val="24"/>
        </w:rPr>
        <w:t xml:space="preserve"> Teaching Hosp annually, N = 73. All males, 8 juvenile, rest adult, peak age 31-40. Farmers, cattle herdsmen, traders. Reasons: armed robbery 41%, communal clashes 20.5%, disputes </w:t>
      </w:r>
      <w:proofErr w:type="spellStart"/>
      <w:r>
        <w:rPr>
          <w:rFonts w:ascii="Times New Roman" w:hAnsi="Times New Roman"/>
          <w:szCs w:val="24"/>
        </w:rPr>
        <w:t>btwn</w:t>
      </w:r>
      <w:proofErr w:type="spellEnd"/>
      <w:r>
        <w:rPr>
          <w:rFonts w:ascii="Times New Roman" w:hAnsi="Times New Roman"/>
          <w:szCs w:val="24"/>
        </w:rPr>
        <w:t xml:space="preserve"> farmers vs herders 13%, cattle theft 8%. Arrows are barbed metal heads on wooden shafts, formerly poisoned for game, barb keeps in wound while poison </w:t>
      </w:r>
      <w:proofErr w:type="gramStart"/>
      <w:r>
        <w:rPr>
          <w:rFonts w:ascii="Times New Roman" w:hAnsi="Times New Roman"/>
          <w:szCs w:val="24"/>
        </w:rPr>
        <w:t>works.</w:t>
      </w:r>
      <w:r w:rsidR="00497910">
        <w:rPr>
          <w:rFonts w:ascii="Times New Roman" w:hAnsi="Times New Roman"/>
          <w:szCs w:val="24"/>
        </w:rPr>
        <w:t>[</w:t>
      </w:r>
      <w:proofErr w:type="gramEnd"/>
      <w:r w:rsidR="00497910">
        <w:rPr>
          <w:rFonts w:ascii="Times New Roman" w:hAnsi="Times New Roman"/>
          <w:szCs w:val="24"/>
        </w:rPr>
        <w:t>no good info on bow or arrow].</w:t>
      </w:r>
    </w:p>
    <w:p w14:paraId="274A0810" w14:textId="77777777" w:rsidR="0041215B" w:rsidRDefault="0041215B" w:rsidP="00437CBB">
      <w:pPr>
        <w:ind w:right="-720"/>
        <w:rPr>
          <w:rFonts w:ascii="Times New Roman" w:hAnsi="Times New Roman"/>
          <w:szCs w:val="24"/>
        </w:rPr>
      </w:pPr>
      <w:r>
        <w:rPr>
          <w:rFonts w:ascii="Times New Roman" w:hAnsi="Times New Roman"/>
          <w:szCs w:val="24"/>
        </w:rPr>
        <w:t xml:space="preserve">  Head + neck 26%, chest </w:t>
      </w:r>
      <w:r w:rsidR="00497910">
        <w:rPr>
          <w:rFonts w:ascii="Times New Roman" w:hAnsi="Times New Roman"/>
          <w:szCs w:val="24"/>
        </w:rPr>
        <w:t>40%, abdomen 11%, arm 14%, leg 7%. No patients showed symptoms of poison. 7 developed infections. 3 patients died (4.1%). Transport in open pickup common, explains lack of leg wounds. Arrow should not be dislodged without surgical exploration - barbs cause further damage, hematoma forms at tip + muscles contract around arrow, reducing active bleeding while arrow in wound.</w:t>
      </w:r>
    </w:p>
    <w:p w14:paraId="5E24099B" w14:textId="77777777" w:rsidR="0041215B" w:rsidRPr="001231E3" w:rsidRDefault="0041215B" w:rsidP="00437CBB">
      <w:pPr>
        <w:ind w:right="-720"/>
        <w:rPr>
          <w:rFonts w:ascii="Times New Roman" w:hAnsi="Times New Roman"/>
          <w:szCs w:val="24"/>
        </w:rPr>
      </w:pPr>
    </w:p>
    <w:p w14:paraId="27915734" w14:textId="77777777" w:rsidR="002A6F44" w:rsidRPr="001231E3" w:rsidRDefault="002A6F44" w:rsidP="00437CBB">
      <w:pPr>
        <w:tabs>
          <w:tab w:val="left" w:pos="0"/>
          <w:tab w:val="left" w:pos="720"/>
          <w:tab w:val="left" w:pos="1440"/>
          <w:tab w:val="left" w:pos="2160"/>
          <w:tab w:val="left" w:pos="2880"/>
          <w:tab w:val="left" w:pos="3600"/>
          <w:tab w:val="left" w:pos="4320"/>
          <w:tab w:val="left" w:pos="5040"/>
          <w:tab w:val="left" w:pos="5760"/>
          <w:tab w:val="left" w:pos="6480"/>
        </w:tabs>
        <w:ind w:right="-720"/>
        <w:rPr>
          <w:rFonts w:ascii="Times New Roman" w:hAnsi="Times New Roman"/>
          <w:b/>
          <w:szCs w:val="24"/>
        </w:rPr>
      </w:pPr>
      <w:proofErr w:type="spellStart"/>
      <w:r w:rsidRPr="001231E3">
        <w:rPr>
          <w:rFonts w:ascii="Times New Roman" w:hAnsi="Times New Roman"/>
          <w:b/>
          <w:szCs w:val="24"/>
        </w:rPr>
        <w:t>Magers</w:t>
      </w:r>
      <w:proofErr w:type="spellEnd"/>
      <w:r w:rsidRPr="001231E3">
        <w:rPr>
          <w:rFonts w:ascii="Times New Roman" w:hAnsi="Times New Roman"/>
          <w:b/>
          <w:szCs w:val="24"/>
        </w:rPr>
        <w:t>, Pamela C.</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DCB1BD8" w14:textId="77777777" w:rsidR="002A6F44" w:rsidRPr="001231E3" w:rsidRDefault="002A6F44" w:rsidP="00437CBB">
      <w:pPr>
        <w:tabs>
          <w:tab w:val="left" w:pos="0"/>
          <w:tab w:val="left" w:pos="1440"/>
          <w:tab w:val="left" w:pos="2160"/>
          <w:tab w:val="left" w:pos="2880"/>
          <w:tab w:val="left" w:pos="3600"/>
          <w:tab w:val="left" w:pos="4320"/>
          <w:tab w:val="left" w:pos="5040"/>
          <w:tab w:val="left" w:pos="5760"/>
          <w:tab w:val="left" w:pos="6480"/>
        </w:tabs>
        <w:ind w:right="-720"/>
        <w:rPr>
          <w:rFonts w:ascii="Times New Roman" w:hAnsi="Times New Roman"/>
          <w:szCs w:val="24"/>
        </w:rPr>
      </w:pPr>
      <w:r w:rsidRPr="001231E3">
        <w:rPr>
          <w:rFonts w:ascii="Times New Roman" w:hAnsi="Times New Roman"/>
          <w:szCs w:val="24"/>
        </w:rPr>
        <w:t xml:space="preserve">1986 Miscellaneous Wooden and Vegetal Artifacts. In </w:t>
      </w:r>
      <w:r w:rsidRPr="001231E3">
        <w:rPr>
          <w:rFonts w:ascii="Times New Roman" w:hAnsi="Times New Roman"/>
          <w:i/>
          <w:iCs/>
          <w:szCs w:val="24"/>
        </w:rPr>
        <w:t>Archaeological Investigations at Antelope House</w:t>
      </w:r>
      <w:r w:rsidRPr="001231E3">
        <w:rPr>
          <w:rFonts w:ascii="Times New Roman" w:hAnsi="Times New Roman"/>
          <w:szCs w:val="24"/>
        </w:rPr>
        <w:t>, edited by Don P. Morris, pp.277-</w:t>
      </w:r>
      <w:proofErr w:type="gramStart"/>
      <w:r w:rsidRPr="001231E3">
        <w:rPr>
          <w:rFonts w:ascii="Times New Roman" w:hAnsi="Times New Roman"/>
          <w:szCs w:val="24"/>
        </w:rPr>
        <w:t>305 .</w:t>
      </w:r>
      <w:proofErr w:type="gramEnd"/>
      <w:r w:rsidRPr="001231E3">
        <w:rPr>
          <w:rFonts w:ascii="Times New Roman" w:hAnsi="Times New Roman"/>
          <w:szCs w:val="24"/>
        </w:rPr>
        <w:t xml:space="preserve"> National Park Service, Washington D.C.</w:t>
      </w:r>
    </w:p>
    <w:p w14:paraId="43F7D88D" w14:textId="77777777" w:rsidR="002A6F44" w:rsidRPr="001231E3" w:rsidRDefault="002A6F44" w:rsidP="00437CBB">
      <w:pPr>
        <w:tabs>
          <w:tab w:val="left" w:pos="0"/>
          <w:tab w:val="left" w:pos="720"/>
          <w:tab w:val="left" w:pos="1440"/>
          <w:tab w:val="left" w:pos="2160"/>
          <w:tab w:val="left" w:pos="2880"/>
          <w:tab w:val="left" w:pos="3600"/>
          <w:tab w:val="left" w:pos="4320"/>
          <w:tab w:val="left" w:pos="5040"/>
          <w:tab w:val="left" w:pos="5760"/>
          <w:tab w:val="left" w:pos="6480"/>
        </w:tabs>
        <w:ind w:left="720" w:right="-720" w:hanging="720"/>
        <w:rPr>
          <w:rFonts w:ascii="Times New Roman" w:hAnsi="Times New Roman"/>
          <w:szCs w:val="24"/>
        </w:rPr>
      </w:pPr>
    </w:p>
    <w:p w14:paraId="163B8413" w14:textId="77777777" w:rsidR="002A6F44" w:rsidRPr="001231E3" w:rsidRDefault="002A6F44" w:rsidP="00437CBB">
      <w:pPr>
        <w:tabs>
          <w:tab w:val="left" w:pos="0"/>
          <w:tab w:val="left" w:pos="720"/>
          <w:tab w:val="left" w:pos="1440"/>
          <w:tab w:val="left" w:pos="2160"/>
          <w:tab w:val="left" w:pos="2880"/>
          <w:tab w:val="left" w:pos="3600"/>
          <w:tab w:val="left" w:pos="4320"/>
          <w:tab w:val="left" w:pos="5040"/>
          <w:tab w:val="left" w:pos="5760"/>
          <w:tab w:val="left" w:pos="6480"/>
        </w:tabs>
        <w:ind w:left="720" w:right="-720" w:hanging="720"/>
        <w:rPr>
          <w:rFonts w:ascii="Times New Roman" w:hAnsi="Times New Roman"/>
          <w:szCs w:val="24"/>
        </w:rPr>
      </w:pPr>
      <w:r w:rsidRPr="001231E3">
        <w:rPr>
          <w:rFonts w:ascii="Times New Roman" w:hAnsi="Times New Roman"/>
          <w:szCs w:val="24"/>
        </w:rPr>
        <w:t xml:space="preserve">Large cliff dwelling, Canyon del </w:t>
      </w:r>
      <w:proofErr w:type="spellStart"/>
      <w:r w:rsidRPr="001231E3">
        <w:rPr>
          <w:rFonts w:ascii="Times New Roman" w:hAnsi="Times New Roman"/>
          <w:szCs w:val="24"/>
        </w:rPr>
        <w:t>Muerto</w:t>
      </w:r>
      <w:proofErr w:type="spellEnd"/>
      <w:r w:rsidRPr="001231E3">
        <w:rPr>
          <w:rFonts w:ascii="Times New Roman" w:hAnsi="Times New Roman"/>
          <w:szCs w:val="24"/>
        </w:rPr>
        <w:t>.</w:t>
      </w:r>
    </w:p>
    <w:p w14:paraId="04468122" w14:textId="77777777" w:rsidR="002A6F44" w:rsidRPr="001231E3" w:rsidRDefault="002A6F44" w:rsidP="00437CBB">
      <w:pPr>
        <w:tabs>
          <w:tab w:val="left" w:pos="0"/>
          <w:tab w:val="left" w:pos="1440"/>
          <w:tab w:val="left" w:pos="2160"/>
          <w:tab w:val="left" w:pos="2880"/>
          <w:tab w:val="left" w:pos="3600"/>
          <w:tab w:val="left" w:pos="4320"/>
          <w:tab w:val="left" w:pos="5040"/>
          <w:tab w:val="left" w:pos="5760"/>
          <w:tab w:val="left" w:pos="6480"/>
        </w:tabs>
        <w:ind w:right="-720"/>
        <w:rPr>
          <w:rFonts w:ascii="Times New Roman" w:hAnsi="Times New Roman"/>
          <w:szCs w:val="24"/>
        </w:rPr>
      </w:pPr>
      <w:r w:rsidRPr="001231E3">
        <w:rPr>
          <w:rFonts w:ascii="Times New Roman" w:hAnsi="Times New Roman"/>
          <w:szCs w:val="24"/>
        </w:rPr>
        <w:t xml:space="preserve">many small offerings; </w:t>
      </w:r>
      <w:proofErr w:type="spellStart"/>
      <w:r w:rsidRPr="001231E3">
        <w:rPr>
          <w:rFonts w:ascii="Times New Roman" w:hAnsi="Times New Roman"/>
          <w:szCs w:val="24"/>
        </w:rPr>
        <w:t>pahos</w:t>
      </w:r>
      <w:proofErr w:type="spellEnd"/>
      <w:r w:rsidRPr="001231E3">
        <w:rPr>
          <w:rFonts w:ascii="Times New Roman" w:hAnsi="Times New Roman"/>
          <w:szCs w:val="24"/>
        </w:rPr>
        <w:t xml:space="preserve">, corn ears, etc. Fragments of 15 bows, 1 nearly complete miniature 35.5 cm long. Uniform W .9-1.7 cm, T .5-1.3 cm [in other words, all these bows must be miniatures although she doesn’t say so. Some other sources cite them as if they were functional, but I doubt it. None illustrated.] Materials oak, willow, poplar, mt </w:t>
      </w:r>
      <w:proofErr w:type="spellStart"/>
      <w:r w:rsidRPr="001231E3">
        <w:rPr>
          <w:rFonts w:ascii="Times New Roman" w:hAnsi="Times New Roman"/>
          <w:szCs w:val="24"/>
        </w:rPr>
        <w:t>mahog</w:t>
      </w:r>
      <w:proofErr w:type="spellEnd"/>
      <w:r w:rsidRPr="001231E3">
        <w:rPr>
          <w:rFonts w:ascii="Times New Roman" w:hAnsi="Times New Roman"/>
          <w:szCs w:val="24"/>
        </w:rPr>
        <w:t xml:space="preserve">.  Arrows all broken; 232 frags of compound arrows, 116 separate Phragmites </w:t>
      </w:r>
      <w:proofErr w:type="spellStart"/>
      <w:r w:rsidRPr="001231E3">
        <w:rPr>
          <w:rFonts w:ascii="Times New Roman" w:hAnsi="Times New Roman"/>
          <w:szCs w:val="24"/>
        </w:rPr>
        <w:t>mainshafts</w:t>
      </w:r>
      <w:proofErr w:type="spellEnd"/>
      <w:r w:rsidRPr="001231E3">
        <w:rPr>
          <w:rFonts w:ascii="Times New Roman" w:hAnsi="Times New Roman"/>
          <w:szCs w:val="24"/>
        </w:rPr>
        <w:t xml:space="preserve">, 77 separate points [she means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self-pointed]. Many damaged. Mastic on some tangs, various hardwoods used for </w:t>
      </w:r>
      <w:proofErr w:type="spellStart"/>
      <w:r w:rsidRPr="001231E3">
        <w:rPr>
          <w:rFonts w:ascii="Times New Roman" w:hAnsi="Times New Roman"/>
          <w:szCs w:val="24"/>
        </w:rPr>
        <w:t>foreshafts</w:t>
      </w:r>
      <w:proofErr w:type="spellEnd"/>
      <w:r w:rsidRPr="001231E3">
        <w:rPr>
          <w:rFonts w:ascii="Times New Roman" w:hAnsi="Times New Roman"/>
          <w:szCs w:val="24"/>
        </w:rPr>
        <w:t>. None with stone pts. Shafts 3-fletched, nocks plugged, some painted bands red, black, green, magenta, white.</w:t>
      </w:r>
    </w:p>
    <w:p w14:paraId="1FD4999F" w14:textId="77777777" w:rsidR="002A6F44" w:rsidRDefault="002A6F44" w:rsidP="00437CBB">
      <w:pPr>
        <w:tabs>
          <w:tab w:val="left" w:pos="0"/>
          <w:tab w:val="left" w:pos="720"/>
          <w:tab w:val="left" w:pos="1440"/>
          <w:tab w:val="left" w:pos="2160"/>
          <w:tab w:val="left" w:pos="2880"/>
          <w:tab w:val="left" w:pos="3600"/>
          <w:tab w:val="left" w:pos="4320"/>
          <w:tab w:val="left" w:pos="5040"/>
          <w:tab w:val="left" w:pos="5760"/>
          <w:tab w:val="left" w:pos="6480"/>
        </w:tabs>
        <w:ind w:left="720" w:right="-720" w:hanging="720"/>
        <w:rPr>
          <w:rFonts w:ascii="Times New Roman" w:hAnsi="Times New Roman"/>
          <w:szCs w:val="24"/>
        </w:rPr>
      </w:pPr>
      <w:r w:rsidRPr="001231E3">
        <w:rPr>
          <w:rFonts w:ascii="Times New Roman" w:hAnsi="Times New Roman"/>
          <w:szCs w:val="24"/>
        </w:rPr>
        <w:t>Two yucca nets [fragments] 55x37 cm, 29x15 cm.</w:t>
      </w:r>
    </w:p>
    <w:p w14:paraId="0BF23DA0" w14:textId="77777777" w:rsidR="00E02F1A" w:rsidRDefault="00E02F1A" w:rsidP="00437CBB">
      <w:pPr>
        <w:tabs>
          <w:tab w:val="left" w:pos="0"/>
          <w:tab w:val="left" w:pos="720"/>
          <w:tab w:val="left" w:pos="1440"/>
          <w:tab w:val="left" w:pos="2160"/>
          <w:tab w:val="left" w:pos="2880"/>
          <w:tab w:val="left" w:pos="3600"/>
          <w:tab w:val="left" w:pos="4320"/>
          <w:tab w:val="left" w:pos="5040"/>
          <w:tab w:val="left" w:pos="5760"/>
          <w:tab w:val="left" w:pos="6480"/>
        </w:tabs>
        <w:ind w:left="720" w:right="-720" w:hanging="720"/>
        <w:rPr>
          <w:rFonts w:ascii="Times New Roman" w:hAnsi="Times New Roman"/>
          <w:szCs w:val="24"/>
        </w:rPr>
      </w:pPr>
    </w:p>
    <w:p w14:paraId="6210647E" w14:textId="29EC20D9" w:rsidR="00E02F1A" w:rsidRPr="00E02F1A" w:rsidRDefault="00E02F1A" w:rsidP="00437CBB">
      <w:pPr>
        <w:tabs>
          <w:tab w:val="left" w:pos="0"/>
          <w:tab w:val="left" w:pos="720"/>
          <w:tab w:val="left" w:pos="1440"/>
          <w:tab w:val="left" w:pos="2160"/>
          <w:tab w:val="left" w:pos="2880"/>
          <w:tab w:val="left" w:pos="3600"/>
          <w:tab w:val="left" w:pos="4320"/>
          <w:tab w:val="left" w:pos="5040"/>
          <w:tab w:val="left" w:pos="5760"/>
          <w:tab w:val="left" w:pos="6480"/>
        </w:tabs>
        <w:ind w:left="720" w:right="-720" w:hanging="720"/>
        <w:rPr>
          <w:rFonts w:ascii="Times New Roman" w:hAnsi="Times New Roman"/>
          <w:b/>
          <w:szCs w:val="24"/>
        </w:rPr>
      </w:pPr>
      <w:proofErr w:type="spellStart"/>
      <w:r w:rsidRPr="00E02F1A">
        <w:rPr>
          <w:rFonts w:ascii="Times New Roman" w:hAnsi="Times New Roman"/>
          <w:b/>
          <w:szCs w:val="24"/>
        </w:rPr>
        <w:t>Malotki</w:t>
      </w:r>
      <w:proofErr w:type="spellEnd"/>
      <w:r w:rsidRPr="00E02F1A">
        <w:rPr>
          <w:rFonts w:ascii="Times New Roman" w:hAnsi="Times New Roman"/>
          <w:b/>
          <w:szCs w:val="24"/>
        </w:rPr>
        <w:t xml:space="preserve">, </w:t>
      </w:r>
      <w:proofErr w:type="spellStart"/>
      <w:r w:rsidRPr="00E02F1A">
        <w:rPr>
          <w:rFonts w:ascii="Times New Roman" w:hAnsi="Times New Roman"/>
          <w:b/>
          <w:szCs w:val="24"/>
        </w:rPr>
        <w:t>Ekkehart</w:t>
      </w:r>
      <w:proofErr w:type="spellEnd"/>
    </w:p>
    <w:p w14:paraId="22433BEF" w14:textId="091ACD91" w:rsidR="00E02F1A" w:rsidRDefault="00E02F1A" w:rsidP="00E02F1A">
      <w:pPr>
        <w:tabs>
          <w:tab w:val="left" w:pos="0"/>
          <w:tab w:val="left" w:pos="1440"/>
          <w:tab w:val="left" w:pos="2160"/>
          <w:tab w:val="left" w:pos="2880"/>
          <w:tab w:val="left" w:pos="3600"/>
          <w:tab w:val="left" w:pos="4320"/>
          <w:tab w:val="left" w:pos="5040"/>
          <w:tab w:val="left" w:pos="5760"/>
          <w:tab w:val="left" w:pos="6480"/>
        </w:tabs>
        <w:ind w:right="-720"/>
        <w:rPr>
          <w:rFonts w:ascii="Times New Roman" w:hAnsi="Times New Roman"/>
          <w:szCs w:val="24"/>
        </w:rPr>
      </w:pPr>
      <w:r>
        <w:rPr>
          <w:rFonts w:ascii="Times New Roman" w:hAnsi="Times New Roman"/>
          <w:szCs w:val="24"/>
        </w:rPr>
        <w:t>2001 The serpent: A shamanistic motif in the Archaic/</w:t>
      </w:r>
      <w:proofErr w:type="spellStart"/>
      <w:r>
        <w:rPr>
          <w:rFonts w:ascii="Times New Roman" w:hAnsi="Times New Roman"/>
          <w:szCs w:val="24"/>
        </w:rPr>
        <w:t>Basketmaker</w:t>
      </w:r>
      <w:proofErr w:type="spellEnd"/>
      <w:r>
        <w:rPr>
          <w:rFonts w:ascii="Times New Roman" w:hAnsi="Times New Roman"/>
          <w:szCs w:val="24"/>
        </w:rPr>
        <w:t xml:space="preserve"> rock art imagery of </w:t>
      </w:r>
      <w:r>
        <w:rPr>
          <w:rFonts w:ascii="Times New Roman" w:hAnsi="Times New Roman"/>
          <w:szCs w:val="24"/>
        </w:rPr>
        <w:lastRenderedPageBreak/>
        <w:t xml:space="preserve">the </w:t>
      </w:r>
      <w:proofErr w:type="spellStart"/>
      <w:r>
        <w:rPr>
          <w:rFonts w:ascii="Times New Roman" w:hAnsi="Times New Roman"/>
          <w:szCs w:val="24"/>
        </w:rPr>
        <w:t>Palavayu</w:t>
      </w:r>
      <w:proofErr w:type="spellEnd"/>
      <w:r>
        <w:rPr>
          <w:rFonts w:ascii="Times New Roman" w:hAnsi="Times New Roman"/>
          <w:szCs w:val="24"/>
        </w:rPr>
        <w:t xml:space="preserve"> Anthropomorphic Style (PASTYLE), Arizona. </w:t>
      </w:r>
      <w:r w:rsidRPr="00E02F1A">
        <w:rPr>
          <w:rFonts w:ascii="Times New Roman" w:hAnsi="Times New Roman"/>
          <w:i/>
          <w:szCs w:val="24"/>
        </w:rPr>
        <w:t>American Indian Rock Art</w:t>
      </w:r>
      <w:r>
        <w:rPr>
          <w:rFonts w:ascii="Times New Roman" w:hAnsi="Times New Roman"/>
          <w:szCs w:val="24"/>
        </w:rPr>
        <w:t xml:space="preserve"> 27:237-252.</w:t>
      </w:r>
    </w:p>
    <w:p w14:paraId="71E213B4" w14:textId="77777777" w:rsidR="00E02F1A" w:rsidRDefault="00E02F1A" w:rsidP="00E02F1A">
      <w:pPr>
        <w:tabs>
          <w:tab w:val="left" w:pos="0"/>
          <w:tab w:val="left" w:pos="1440"/>
          <w:tab w:val="left" w:pos="2160"/>
          <w:tab w:val="left" w:pos="2880"/>
          <w:tab w:val="left" w:pos="3600"/>
          <w:tab w:val="left" w:pos="4320"/>
          <w:tab w:val="left" w:pos="5040"/>
          <w:tab w:val="left" w:pos="5760"/>
          <w:tab w:val="left" w:pos="6480"/>
        </w:tabs>
        <w:ind w:right="-720"/>
        <w:rPr>
          <w:rFonts w:ascii="Times New Roman" w:hAnsi="Times New Roman"/>
          <w:szCs w:val="24"/>
        </w:rPr>
      </w:pPr>
    </w:p>
    <w:p w14:paraId="690134F4" w14:textId="77777777" w:rsidR="00E02F1A" w:rsidRDefault="00E02F1A" w:rsidP="00E02F1A">
      <w:pPr>
        <w:tabs>
          <w:tab w:val="left" w:pos="0"/>
          <w:tab w:val="left" w:pos="1440"/>
          <w:tab w:val="left" w:pos="2160"/>
          <w:tab w:val="left" w:pos="2880"/>
          <w:tab w:val="left" w:pos="3600"/>
          <w:tab w:val="left" w:pos="4320"/>
          <w:tab w:val="left" w:pos="5040"/>
          <w:tab w:val="left" w:pos="5760"/>
          <w:tab w:val="left" w:pos="6480"/>
        </w:tabs>
        <w:ind w:right="-720"/>
        <w:rPr>
          <w:rFonts w:ascii="Times New Roman" w:hAnsi="Times New Roman"/>
          <w:szCs w:val="24"/>
        </w:rPr>
      </w:pPr>
      <w:proofErr w:type="spellStart"/>
      <w:r>
        <w:rPr>
          <w:rFonts w:ascii="Times New Roman" w:hAnsi="Times New Roman"/>
          <w:szCs w:val="24"/>
        </w:rPr>
        <w:t>Palavayu</w:t>
      </w:r>
      <w:proofErr w:type="spellEnd"/>
      <w:r>
        <w:rPr>
          <w:rFonts w:ascii="Times New Roman" w:hAnsi="Times New Roman"/>
          <w:szCs w:val="24"/>
        </w:rPr>
        <w:t xml:space="preserve"> = middle Little Colorado R drainage, E of Flagstaff, Winslow/Holbrook + Petrified Forest area, Winslow Anasazi.</w:t>
      </w:r>
    </w:p>
    <w:p w14:paraId="644CD9D0" w14:textId="0826B2BC" w:rsidR="00E02F1A" w:rsidRPr="001231E3" w:rsidRDefault="00E02F1A" w:rsidP="00E02F1A">
      <w:pPr>
        <w:tabs>
          <w:tab w:val="left" w:pos="0"/>
          <w:tab w:val="left" w:pos="1440"/>
          <w:tab w:val="left" w:pos="2160"/>
          <w:tab w:val="left" w:pos="2880"/>
          <w:tab w:val="left" w:pos="3600"/>
          <w:tab w:val="left" w:pos="4320"/>
          <w:tab w:val="left" w:pos="5040"/>
          <w:tab w:val="left" w:pos="5760"/>
          <w:tab w:val="left" w:pos="6480"/>
        </w:tabs>
        <w:ind w:right="-720"/>
        <w:rPr>
          <w:rFonts w:ascii="Times New Roman" w:hAnsi="Times New Roman"/>
          <w:szCs w:val="24"/>
        </w:rPr>
      </w:pPr>
      <w:r>
        <w:rPr>
          <w:rFonts w:ascii="Times New Roman" w:hAnsi="Times New Roman"/>
          <w:szCs w:val="24"/>
        </w:rPr>
        <w:t xml:space="preserve">Sinuosity of snake mentally connects with water. [He has a whole series of irritating chronological coinages]. PAS distinguished by anthropomorphs with interior linear body decoration, also </w:t>
      </w:r>
      <w:proofErr w:type="spellStart"/>
      <w:r>
        <w:rPr>
          <w:rFonts w:ascii="Times New Roman" w:hAnsi="Times New Roman"/>
          <w:szCs w:val="24"/>
        </w:rPr>
        <w:t>zoomorphs</w:t>
      </w:r>
      <w:proofErr w:type="spellEnd"/>
      <w:r>
        <w:rPr>
          <w:rFonts w:ascii="Times New Roman" w:hAnsi="Times New Roman"/>
          <w:szCs w:val="24"/>
        </w:rPr>
        <w:t xml:space="preserve">, plants, curvilinear + rectilinear figures, some objects like atlatls, darts, lots of ‘entopic’ motifs. Forager cultures usually shamanic, concerned with healing, fertility, hunt, so assume same here. </w:t>
      </w:r>
      <w:proofErr w:type="spellStart"/>
      <w:r>
        <w:rPr>
          <w:rFonts w:ascii="Times New Roman" w:hAnsi="Times New Roman"/>
          <w:szCs w:val="24"/>
        </w:rPr>
        <w:t>Entopics</w:t>
      </w:r>
      <w:proofErr w:type="spellEnd"/>
      <w:r>
        <w:rPr>
          <w:rFonts w:ascii="Times New Roman" w:hAnsi="Times New Roman"/>
          <w:szCs w:val="24"/>
        </w:rPr>
        <w:t xml:space="preserve"> show drug use, probably datura. PAS differs from neighbors and later rock art, </w:t>
      </w:r>
      <w:proofErr w:type="gramStart"/>
      <w:r>
        <w:rPr>
          <w:rFonts w:ascii="Times New Roman" w:hAnsi="Times New Roman"/>
          <w:szCs w:val="24"/>
        </w:rPr>
        <w:t>similar to</w:t>
      </w:r>
      <w:proofErr w:type="gramEnd"/>
      <w:r>
        <w:rPr>
          <w:rFonts w:ascii="Times New Roman" w:hAnsi="Times New Roman"/>
          <w:szCs w:val="24"/>
        </w:rPr>
        <w:t xml:space="preserve"> distant Glen Canyon Linear style.</w:t>
      </w:r>
      <w:r w:rsidR="00D076D8">
        <w:rPr>
          <w:rFonts w:ascii="Times New Roman" w:hAnsi="Times New Roman"/>
          <w:szCs w:val="24"/>
        </w:rPr>
        <w:t xml:space="preserve"> Snakes more common later, unless include all wavy lines. Some headless, some with heads, some with interior body decoration, ‘</w:t>
      </w:r>
      <w:proofErr w:type="spellStart"/>
      <w:r w:rsidR="00D076D8">
        <w:rPr>
          <w:rFonts w:ascii="Times New Roman" w:hAnsi="Times New Roman"/>
          <w:szCs w:val="24"/>
        </w:rPr>
        <w:t>whiskerlike</w:t>
      </w:r>
      <w:proofErr w:type="spellEnd"/>
      <w:r w:rsidR="00D076D8">
        <w:rPr>
          <w:rFonts w:ascii="Times New Roman" w:hAnsi="Times New Roman"/>
          <w:szCs w:val="24"/>
        </w:rPr>
        <w:t>’ or horn appendages, attached or incorporated with zoo/</w:t>
      </w:r>
      <w:proofErr w:type="spellStart"/>
      <w:r w:rsidR="00D076D8">
        <w:rPr>
          <w:rFonts w:ascii="Times New Roman" w:hAnsi="Times New Roman"/>
          <w:szCs w:val="24"/>
        </w:rPr>
        <w:t>anthros</w:t>
      </w:r>
      <w:proofErr w:type="spellEnd"/>
      <w:r w:rsidR="00D076D8">
        <w:rPr>
          <w:rFonts w:ascii="Times New Roman" w:hAnsi="Times New Roman"/>
          <w:szCs w:val="24"/>
        </w:rPr>
        <w:t xml:space="preserve">. </w:t>
      </w:r>
      <w:proofErr w:type="spellStart"/>
      <w:r w:rsidR="00D076D8">
        <w:rPr>
          <w:rFonts w:ascii="Times New Roman" w:hAnsi="Times New Roman"/>
          <w:szCs w:val="24"/>
        </w:rPr>
        <w:t>Sinuosities</w:t>
      </w:r>
      <w:proofErr w:type="spellEnd"/>
      <w:r w:rsidR="00D076D8">
        <w:rPr>
          <w:rFonts w:ascii="Times New Roman" w:hAnsi="Times New Roman"/>
          <w:szCs w:val="24"/>
        </w:rPr>
        <w:t xml:space="preserve"> incorporated into ‘rakes’ which usually interpreted as rain. Underworld + rain connections of snakes, so snake is familiar for shaman concerned with rain, or rain gods. Petros often in riverine environments, garter snakes common there. Hopi snake/rain connection. Too rare and no rattles so not totemic. [No suggestion of snake-projectile connection, although mentions heads like points].</w:t>
      </w:r>
    </w:p>
    <w:p w14:paraId="7CC7A785" w14:textId="77777777" w:rsidR="00AA523C" w:rsidRPr="001231E3" w:rsidRDefault="00AA523C" w:rsidP="00437CBB">
      <w:pPr>
        <w:ind w:right="-720"/>
        <w:rPr>
          <w:rFonts w:ascii="Times New Roman" w:hAnsi="Times New Roman"/>
          <w:szCs w:val="24"/>
        </w:rPr>
      </w:pPr>
    </w:p>
    <w:p w14:paraId="12728E95" w14:textId="77777777" w:rsidR="00AA523C" w:rsidRPr="001231E3" w:rsidRDefault="00AA523C" w:rsidP="00437CBB">
      <w:pPr>
        <w:ind w:right="-720"/>
        <w:rPr>
          <w:rFonts w:ascii="Times New Roman" w:hAnsi="Times New Roman"/>
          <w:b/>
          <w:szCs w:val="24"/>
        </w:rPr>
      </w:pPr>
      <w:proofErr w:type="spellStart"/>
      <w:r w:rsidRPr="001231E3">
        <w:rPr>
          <w:rFonts w:ascii="Times New Roman" w:hAnsi="Times New Roman"/>
          <w:b/>
          <w:szCs w:val="24"/>
        </w:rPr>
        <w:t>Malotki</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Ekkehart</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FD4A7F2" w14:textId="77777777" w:rsidR="00AA523C" w:rsidRPr="001231E3" w:rsidRDefault="00AA523C" w:rsidP="00437CBB">
      <w:pPr>
        <w:ind w:right="-720"/>
        <w:rPr>
          <w:rFonts w:ascii="Times New Roman" w:hAnsi="Times New Roman"/>
          <w:szCs w:val="24"/>
        </w:rPr>
      </w:pPr>
      <w:proofErr w:type="gramStart"/>
      <w:r w:rsidRPr="001231E3">
        <w:rPr>
          <w:rFonts w:ascii="Times New Roman" w:hAnsi="Times New Roman"/>
          <w:szCs w:val="24"/>
        </w:rPr>
        <w:t xml:space="preserve">2007  </w:t>
      </w:r>
      <w:r w:rsidRPr="001231E3">
        <w:rPr>
          <w:rFonts w:ascii="Times New Roman" w:hAnsi="Times New Roman"/>
          <w:i/>
          <w:szCs w:val="24"/>
        </w:rPr>
        <w:t>The</w:t>
      </w:r>
      <w:proofErr w:type="gramEnd"/>
      <w:r w:rsidRPr="001231E3">
        <w:rPr>
          <w:rFonts w:ascii="Times New Roman" w:hAnsi="Times New Roman"/>
          <w:i/>
          <w:szCs w:val="24"/>
        </w:rPr>
        <w:t xml:space="preserve"> Rock Art of Arizona: Art for Life’s Sake</w:t>
      </w:r>
      <w:r w:rsidRPr="001231E3">
        <w:rPr>
          <w:rFonts w:ascii="Times New Roman" w:hAnsi="Times New Roman"/>
          <w:szCs w:val="24"/>
        </w:rPr>
        <w:t>. Kiva Publishing, Walnut CA.</w:t>
      </w:r>
    </w:p>
    <w:p w14:paraId="2C3BC323" w14:textId="77777777" w:rsidR="00AA523C" w:rsidRPr="001231E3" w:rsidRDefault="00AA523C" w:rsidP="00437CBB">
      <w:pPr>
        <w:ind w:right="-720"/>
        <w:rPr>
          <w:rFonts w:ascii="Times New Roman" w:hAnsi="Times New Roman"/>
          <w:szCs w:val="24"/>
        </w:rPr>
      </w:pPr>
    </w:p>
    <w:p w14:paraId="0BB9CF7D" w14:textId="77777777" w:rsidR="00AA523C" w:rsidRDefault="00AA523C" w:rsidP="00437CBB">
      <w:pPr>
        <w:ind w:right="-720"/>
        <w:rPr>
          <w:rFonts w:ascii="Times New Roman" w:hAnsi="Times New Roman"/>
          <w:szCs w:val="24"/>
        </w:rPr>
      </w:pPr>
      <w:r w:rsidRPr="001231E3">
        <w:rPr>
          <w:rFonts w:ascii="Times New Roman" w:hAnsi="Times New Roman"/>
          <w:szCs w:val="24"/>
        </w:rPr>
        <w:t xml:space="preserve">Another book of fine photos, more analytical than </w:t>
      </w:r>
      <w:proofErr w:type="spellStart"/>
      <w:r w:rsidRPr="001231E3">
        <w:rPr>
          <w:rFonts w:ascii="Times New Roman" w:hAnsi="Times New Roman"/>
          <w:szCs w:val="24"/>
        </w:rPr>
        <w:t>Malotki</w:t>
      </w:r>
      <w:proofErr w:type="spellEnd"/>
      <w:r w:rsidRPr="001231E3">
        <w:rPr>
          <w:rFonts w:ascii="Times New Roman" w:hAnsi="Times New Roman"/>
          <w:szCs w:val="24"/>
        </w:rPr>
        <w:t xml:space="preserve"> and Weaver. Good intros to basic rock art theory, useful discussions of chronology and style regions in AZ. Only a few atlatl-related images: p 31 “long vertical line bisected by a small ellipse or circle generally portrays an atlatl or spear-thrower, a diagnostic motif for Archaic imagery.” [</w:t>
      </w:r>
      <w:proofErr w:type="gramStart"/>
      <w:r w:rsidRPr="001231E3">
        <w:rPr>
          <w:rFonts w:ascii="Times New Roman" w:hAnsi="Times New Roman"/>
          <w:szCs w:val="24"/>
        </w:rPr>
        <w:t>actually</w:t>
      </w:r>
      <w:proofErr w:type="gramEnd"/>
      <w:r w:rsidRPr="001231E3">
        <w:rPr>
          <w:rFonts w:ascii="Times New Roman" w:hAnsi="Times New Roman"/>
          <w:szCs w:val="24"/>
        </w:rPr>
        <w:t xml:space="preserve"> more common in later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“San Juan Anthropomorphic Style” rock art].  SJAS often large broad-shouldered anthropomorphs, often decorated, drooping hands + feet. </w:t>
      </w:r>
      <w:proofErr w:type="spellStart"/>
      <w:r w:rsidRPr="001231E3">
        <w:rPr>
          <w:rFonts w:ascii="Times New Roman" w:hAnsi="Times New Roman"/>
          <w:szCs w:val="24"/>
        </w:rPr>
        <w:t>Chinle</w:t>
      </w:r>
      <w:proofErr w:type="spellEnd"/>
      <w:r w:rsidRPr="001231E3">
        <w:rPr>
          <w:rFonts w:ascii="Times New Roman" w:hAnsi="Times New Roman"/>
          <w:szCs w:val="24"/>
        </w:rPr>
        <w:t xml:space="preserve"> Representational Style (BMIII) continuities but less spectacular </w:t>
      </w:r>
      <w:proofErr w:type="spellStart"/>
      <w:r w:rsidRPr="001231E3">
        <w:rPr>
          <w:rFonts w:ascii="Times New Roman" w:hAnsi="Times New Roman"/>
          <w:szCs w:val="24"/>
        </w:rPr>
        <w:t>anthros</w:t>
      </w:r>
      <w:proofErr w:type="spellEnd"/>
      <w:r w:rsidRPr="001231E3">
        <w:rPr>
          <w:rFonts w:ascii="Times New Roman" w:hAnsi="Times New Roman"/>
          <w:szCs w:val="24"/>
        </w:rPr>
        <w:t xml:space="preserve">, diagnostic motifs = bighorn sheep, small </w:t>
      </w:r>
      <w:proofErr w:type="spellStart"/>
      <w:r w:rsidRPr="001231E3">
        <w:rPr>
          <w:rFonts w:ascii="Times New Roman" w:hAnsi="Times New Roman"/>
          <w:szCs w:val="24"/>
        </w:rPr>
        <w:t>anthros</w:t>
      </w:r>
      <w:proofErr w:type="spellEnd"/>
      <w:r w:rsidRPr="001231E3">
        <w:rPr>
          <w:rFonts w:ascii="Times New Roman" w:hAnsi="Times New Roman"/>
          <w:szCs w:val="24"/>
        </w:rPr>
        <w:t>, fluteplayers, hunting scenes + “narrative content”.</w:t>
      </w:r>
      <w:r w:rsidR="00D01CB2" w:rsidRPr="001231E3">
        <w:rPr>
          <w:rFonts w:ascii="Times New Roman" w:hAnsi="Times New Roman"/>
          <w:szCs w:val="24"/>
        </w:rPr>
        <w:t xml:space="preserve"> Further W in N AZ “Snake Gulch Style” is also BM with painted + pecked </w:t>
      </w:r>
      <w:proofErr w:type="spellStart"/>
      <w:r w:rsidR="00D01CB2" w:rsidRPr="001231E3">
        <w:rPr>
          <w:rFonts w:ascii="Times New Roman" w:hAnsi="Times New Roman"/>
          <w:szCs w:val="24"/>
        </w:rPr>
        <w:t>anthros</w:t>
      </w:r>
      <w:proofErr w:type="spellEnd"/>
      <w:r w:rsidR="00D01CB2" w:rsidRPr="001231E3">
        <w:rPr>
          <w:rFonts w:ascii="Times New Roman" w:hAnsi="Times New Roman"/>
          <w:szCs w:val="24"/>
        </w:rPr>
        <w:t xml:space="preserve"> with broad shoulders + decoration, ungulates, turkeys, and atlatls. Dates on paint 400 BC - 400 AD.</w:t>
      </w:r>
    </w:p>
    <w:p w14:paraId="33B15D64" w14:textId="77777777" w:rsidR="00434C40" w:rsidRDefault="00434C40" w:rsidP="00437CBB">
      <w:pPr>
        <w:ind w:right="-720"/>
        <w:rPr>
          <w:rFonts w:ascii="Times New Roman" w:hAnsi="Times New Roman"/>
          <w:szCs w:val="24"/>
        </w:rPr>
      </w:pPr>
    </w:p>
    <w:p w14:paraId="3658871E" w14:textId="783A7E6B" w:rsidR="00434C40" w:rsidRPr="001625F1" w:rsidRDefault="00434C40" w:rsidP="00437CBB">
      <w:pPr>
        <w:ind w:right="-720"/>
        <w:rPr>
          <w:rFonts w:ascii="Times New Roman" w:hAnsi="Times New Roman"/>
          <w:b/>
          <w:szCs w:val="24"/>
        </w:rPr>
      </w:pPr>
      <w:proofErr w:type="spellStart"/>
      <w:r w:rsidRPr="001625F1">
        <w:rPr>
          <w:rFonts w:ascii="Times New Roman" w:hAnsi="Times New Roman"/>
          <w:b/>
          <w:szCs w:val="24"/>
        </w:rPr>
        <w:t>Malotki</w:t>
      </w:r>
      <w:proofErr w:type="spellEnd"/>
      <w:r w:rsidRPr="001625F1">
        <w:rPr>
          <w:rFonts w:ascii="Times New Roman" w:hAnsi="Times New Roman"/>
          <w:b/>
          <w:szCs w:val="24"/>
        </w:rPr>
        <w:t xml:space="preserve">, </w:t>
      </w:r>
      <w:proofErr w:type="spellStart"/>
      <w:r w:rsidRPr="001625F1">
        <w:rPr>
          <w:rFonts w:ascii="Times New Roman" w:hAnsi="Times New Roman"/>
          <w:b/>
          <w:szCs w:val="24"/>
        </w:rPr>
        <w:t>Ekkehart</w:t>
      </w:r>
      <w:proofErr w:type="spellEnd"/>
      <w:r w:rsidR="001625F1">
        <w:rPr>
          <w:rFonts w:ascii="Times New Roman" w:hAnsi="Times New Roman"/>
          <w:b/>
          <w:szCs w:val="24"/>
        </w:rPr>
        <w:tab/>
      </w:r>
      <w:r w:rsidR="001625F1">
        <w:rPr>
          <w:rFonts w:ascii="Times New Roman" w:hAnsi="Times New Roman"/>
          <w:b/>
          <w:szCs w:val="24"/>
        </w:rPr>
        <w:tab/>
      </w:r>
      <w:r w:rsidR="001625F1">
        <w:rPr>
          <w:rFonts w:ascii="Times New Roman" w:hAnsi="Times New Roman"/>
          <w:b/>
          <w:szCs w:val="24"/>
        </w:rPr>
        <w:tab/>
        <w:t>x</w:t>
      </w:r>
    </w:p>
    <w:p w14:paraId="7D444FCE" w14:textId="59EA805B" w:rsidR="00434C40" w:rsidRDefault="00434C40" w:rsidP="00437CBB">
      <w:pPr>
        <w:ind w:right="-720"/>
        <w:rPr>
          <w:rFonts w:ascii="Times New Roman" w:hAnsi="Times New Roman"/>
          <w:szCs w:val="24"/>
        </w:rPr>
      </w:pPr>
      <w:r>
        <w:rPr>
          <w:rFonts w:ascii="Times New Roman" w:hAnsi="Times New Roman"/>
          <w:szCs w:val="24"/>
        </w:rPr>
        <w:t xml:space="preserve">2017 The good, the bad, and the ugly: Claims for </w:t>
      </w:r>
      <w:proofErr w:type="spellStart"/>
      <w:r>
        <w:rPr>
          <w:rFonts w:ascii="Times New Roman" w:hAnsi="Times New Roman"/>
          <w:szCs w:val="24"/>
        </w:rPr>
        <w:t>proboscidian</w:t>
      </w:r>
      <w:proofErr w:type="spellEnd"/>
      <w:r>
        <w:rPr>
          <w:rFonts w:ascii="Times New Roman" w:hAnsi="Times New Roman"/>
          <w:szCs w:val="24"/>
        </w:rPr>
        <w:t xml:space="preserve"> depictions in North American parietal and mobiliary art. </w:t>
      </w:r>
      <w:proofErr w:type="spellStart"/>
      <w:r>
        <w:rPr>
          <w:rFonts w:ascii="Times New Roman" w:hAnsi="Times New Roman"/>
          <w:szCs w:val="24"/>
        </w:rPr>
        <w:t>Ms</w:t>
      </w:r>
      <w:proofErr w:type="spellEnd"/>
      <w:r>
        <w:rPr>
          <w:rFonts w:ascii="Times New Roman" w:hAnsi="Times New Roman"/>
          <w:szCs w:val="24"/>
        </w:rPr>
        <w:t xml:space="preserve"> posted on Academia.edu, March 2017.</w:t>
      </w:r>
    </w:p>
    <w:p w14:paraId="34025E5A" w14:textId="77777777" w:rsidR="00434C40" w:rsidRDefault="00434C40" w:rsidP="00437CBB">
      <w:pPr>
        <w:ind w:right="-720"/>
        <w:rPr>
          <w:rFonts w:ascii="Times New Roman" w:hAnsi="Times New Roman"/>
          <w:szCs w:val="24"/>
        </w:rPr>
      </w:pPr>
    </w:p>
    <w:p w14:paraId="20248F76" w14:textId="77777777" w:rsidR="00F648B4" w:rsidRDefault="00434C40" w:rsidP="00437CBB">
      <w:pPr>
        <w:ind w:right="-720"/>
        <w:rPr>
          <w:rFonts w:ascii="Times New Roman" w:hAnsi="Times New Roman"/>
          <w:szCs w:val="24"/>
        </w:rPr>
      </w:pPr>
      <w:r>
        <w:rPr>
          <w:rFonts w:ascii="Times New Roman" w:hAnsi="Times New Roman"/>
          <w:szCs w:val="24"/>
        </w:rPr>
        <w:t>[Long and generally good review of many claims. EM is too eager to accept</w:t>
      </w:r>
      <w:r w:rsidR="00F648B4">
        <w:rPr>
          <w:rFonts w:ascii="Times New Roman" w:hAnsi="Times New Roman"/>
          <w:szCs w:val="24"/>
        </w:rPr>
        <w:t xml:space="preserve"> some</w:t>
      </w:r>
      <w:r>
        <w:rPr>
          <w:rFonts w:ascii="Times New Roman" w:hAnsi="Times New Roman"/>
          <w:szCs w:val="24"/>
        </w:rPr>
        <w:t xml:space="preserve">, but rightly dismisses a bunch of fakes and misinterpretations.] </w:t>
      </w:r>
    </w:p>
    <w:p w14:paraId="40A98AB5" w14:textId="6D8B9D75" w:rsidR="00434C40" w:rsidRDefault="00434C40" w:rsidP="00F648B4">
      <w:pPr>
        <w:ind w:right="-720" w:firstLine="720"/>
        <w:rPr>
          <w:rFonts w:ascii="Times New Roman" w:hAnsi="Times New Roman"/>
          <w:szCs w:val="24"/>
        </w:rPr>
      </w:pPr>
      <w:r>
        <w:rPr>
          <w:rFonts w:ascii="Times New Roman" w:hAnsi="Times New Roman"/>
          <w:szCs w:val="24"/>
        </w:rPr>
        <w:t xml:space="preserve">Most </w:t>
      </w:r>
      <w:proofErr w:type="spellStart"/>
      <w:r>
        <w:rPr>
          <w:rFonts w:ascii="Times New Roman" w:hAnsi="Times New Roman"/>
          <w:szCs w:val="24"/>
        </w:rPr>
        <w:t>paleoindian</w:t>
      </w:r>
      <w:proofErr w:type="spellEnd"/>
      <w:r>
        <w:rPr>
          <w:rFonts w:ascii="Times New Roman" w:hAnsi="Times New Roman"/>
          <w:szCs w:val="24"/>
        </w:rPr>
        <w:t xml:space="preserve"> art is non-representational. Reasons suggested for so few depictions include Martin’s overkill (megafauna killed too fast [but why no portrayals of any species]), but that requires “Clovis-first</w:t>
      </w:r>
      <w:proofErr w:type="gramStart"/>
      <w:r>
        <w:rPr>
          <w:rFonts w:ascii="Times New Roman" w:hAnsi="Times New Roman"/>
          <w:szCs w:val="24"/>
        </w:rPr>
        <w:t>”</w:t>
      </w:r>
      <w:proofErr w:type="gramEnd"/>
      <w:r>
        <w:rPr>
          <w:rFonts w:ascii="Times New Roman" w:hAnsi="Times New Roman"/>
          <w:szCs w:val="24"/>
        </w:rPr>
        <w:t xml:space="preserve"> and we now have good pre-Clovis; Haynes </w:t>
      </w:r>
      <w:r>
        <w:rPr>
          <w:rFonts w:ascii="Times New Roman" w:hAnsi="Times New Roman"/>
          <w:szCs w:val="24"/>
        </w:rPr>
        <w:lastRenderedPageBreak/>
        <w:t xml:space="preserve">suggests low population density. Many mammoth images in Old World (&gt;500). </w:t>
      </w:r>
    </w:p>
    <w:p w14:paraId="144AFED9" w14:textId="6A9C62B2" w:rsidR="00434C40" w:rsidRDefault="00434C40" w:rsidP="00437CBB">
      <w:pPr>
        <w:ind w:right="-720"/>
        <w:rPr>
          <w:rFonts w:ascii="Times New Roman" w:hAnsi="Times New Roman"/>
          <w:szCs w:val="24"/>
        </w:rPr>
      </w:pPr>
      <w:r>
        <w:rPr>
          <w:rFonts w:ascii="Times New Roman" w:hAnsi="Times New Roman"/>
          <w:szCs w:val="24"/>
        </w:rPr>
        <w:tab/>
        <w:t>Mobiliary art: Holly Oak fraud, Lenape Stone and derived Hammond Tablet frauds, Davenport pipe</w:t>
      </w:r>
      <w:r w:rsidR="00EC10F5">
        <w:rPr>
          <w:rFonts w:ascii="Times New Roman" w:hAnsi="Times New Roman"/>
          <w:szCs w:val="24"/>
        </w:rPr>
        <w:t xml:space="preserve"> fraud</w:t>
      </w:r>
      <w:r>
        <w:rPr>
          <w:rFonts w:ascii="Times New Roman" w:hAnsi="Times New Roman"/>
          <w:szCs w:val="24"/>
        </w:rPr>
        <w:t>s, Flora Vista NM text slabs frauds, Montezuma Valley Anasazi jar (prob repainted), Jacob’s Cavern MO humerus engravings (lost but probably fraud), Rocky Mountains CO stone pendant (possible) [No, almost certainly recent fraud on old pendant]. Vero Beach incised fossil bone – probable, pas</w:t>
      </w:r>
      <w:r w:rsidR="00207162">
        <w:rPr>
          <w:rFonts w:ascii="Times New Roman" w:hAnsi="Times New Roman"/>
          <w:szCs w:val="24"/>
        </w:rPr>
        <w:t>ses scientific tests [doubt it,</w:t>
      </w:r>
      <w:r>
        <w:rPr>
          <w:rFonts w:ascii="Times New Roman" w:hAnsi="Times New Roman"/>
          <w:szCs w:val="24"/>
        </w:rPr>
        <w:t xml:space="preserve"> consider</w:t>
      </w:r>
      <w:r w:rsidR="00207162">
        <w:rPr>
          <w:rFonts w:ascii="Times New Roman" w:hAnsi="Times New Roman"/>
          <w:szCs w:val="24"/>
        </w:rPr>
        <w:t>ing</w:t>
      </w:r>
      <w:r>
        <w:rPr>
          <w:rFonts w:ascii="Times New Roman" w:hAnsi="Times New Roman"/>
          <w:szCs w:val="24"/>
        </w:rPr>
        <w:t xml:space="preserve"> the context of dubious find by amateur with commercial interest in selling it!</w:t>
      </w:r>
      <w:r w:rsidR="00207162">
        <w:rPr>
          <w:rFonts w:ascii="Times New Roman" w:hAnsi="Times New Roman"/>
          <w:szCs w:val="24"/>
        </w:rPr>
        <w:t xml:space="preserve"> And its uniqueness, and similarity to European cave art.</w:t>
      </w:r>
      <w:r w:rsidR="008C6F80">
        <w:rPr>
          <w:rFonts w:ascii="Times New Roman" w:hAnsi="Times New Roman"/>
          <w:szCs w:val="24"/>
        </w:rPr>
        <w:t xml:space="preserve"> Almost certainly a fraud</w:t>
      </w:r>
      <w:r>
        <w:rPr>
          <w:rFonts w:ascii="Times New Roman" w:hAnsi="Times New Roman"/>
          <w:szCs w:val="24"/>
        </w:rPr>
        <w:t xml:space="preserve">] </w:t>
      </w:r>
    </w:p>
    <w:p w14:paraId="27DC96CF" w14:textId="7846D38A" w:rsidR="00434C40" w:rsidRDefault="00434C40" w:rsidP="00437CBB">
      <w:pPr>
        <w:ind w:right="-720"/>
        <w:rPr>
          <w:rFonts w:ascii="Times New Roman" w:hAnsi="Times New Roman"/>
          <w:szCs w:val="24"/>
        </w:rPr>
      </w:pPr>
      <w:r>
        <w:rPr>
          <w:rFonts w:ascii="Times New Roman" w:hAnsi="Times New Roman"/>
          <w:szCs w:val="24"/>
        </w:rPr>
        <w:tab/>
        <w:t xml:space="preserve">Parietal art: Birch Creek UT wooly rhino </w:t>
      </w:r>
      <w:proofErr w:type="spellStart"/>
      <w:r>
        <w:rPr>
          <w:rFonts w:ascii="Times New Roman" w:hAnsi="Times New Roman"/>
          <w:szCs w:val="24"/>
        </w:rPr>
        <w:t>picto</w:t>
      </w:r>
      <w:proofErr w:type="spellEnd"/>
      <w:r w:rsidR="00642ACF">
        <w:rPr>
          <w:rFonts w:ascii="Times New Roman" w:hAnsi="Times New Roman"/>
          <w:szCs w:val="24"/>
        </w:rPr>
        <w:t xml:space="preserve"> (fraud, wooly rhino not in North Am, mix of cave art imitations with Native Am motifs). Mojave CA, recent </w:t>
      </w:r>
      <w:proofErr w:type="spellStart"/>
      <w:r w:rsidR="00642ACF">
        <w:rPr>
          <w:rFonts w:ascii="Times New Roman" w:hAnsi="Times New Roman"/>
          <w:szCs w:val="24"/>
        </w:rPr>
        <w:t>petro</w:t>
      </w:r>
      <w:proofErr w:type="spellEnd"/>
      <w:r w:rsidR="00642ACF">
        <w:rPr>
          <w:rFonts w:ascii="Times New Roman" w:hAnsi="Times New Roman"/>
          <w:szCs w:val="24"/>
        </w:rPr>
        <w:t xml:space="preserve"> fake. Yellow Rock Canyon, NV, fake, metal tools [</w:t>
      </w:r>
      <w:proofErr w:type="spellStart"/>
      <w:r w:rsidR="00642ACF">
        <w:rPr>
          <w:rFonts w:ascii="Times New Roman" w:hAnsi="Times New Roman"/>
          <w:szCs w:val="24"/>
        </w:rPr>
        <w:t>Clewlow</w:t>
      </w:r>
      <w:proofErr w:type="spellEnd"/>
      <w:r w:rsidR="00642ACF">
        <w:rPr>
          <w:rFonts w:ascii="Times New Roman" w:hAnsi="Times New Roman"/>
          <w:szCs w:val="24"/>
        </w:rPr>
        <w:t xml:space="preserve">, who should know better, apparently accepts. </w:t>
      </w:r>
      <w:proofErr w:type="spellStart"/>
      <w:r w:rsidR="00642ACF">
        <w:rPr>
          <w:rFonts w:ascii="Times New Roman" w:hAnsi="Times New Roman"/>
          <w:szCs w:val="24"/>
        </w:rPr>
        <w:t>Malotki</w:t>
      </w:r>
      <w:proofErr w:type="spellEnd"/>
      <w:r w:rsidR="00642ACF">
        <w:rPr>
          <w:rFonts w:ascii="Times New Roman" w:hAnsi="Times New Roman"/>
          <w:szCs w:val="24"/>
        </w:rPr>
        <w:t xml:space="preserve"> tried pecking nearby rock and found i</w:t>
      </w:r>
      <w:r w:rsidR="00207162">
        <w:rPr>
          <w:rFonts w:ascii="Times New Roman" w:hAnsi="Times New Roman"/>
          <w:szCs w:val="24"/>
        </w:rPr>
        <w:t xml:space="preserve">t too hard, although </w:t>
      </w:r>
      <w:r w:rsidR="00642ACF">
        <w:rPr>
          <w:rFonts w:ascii="Times New Roman" w:hAnsi="Times New Roman"/>
          <w:szCs w:val="24"/>
        </w:rPr>
        <w:t>you should</w:t>
      </w:r>
      <w:r w:rsidR="00F648B4">
        <w:rPr>
          <w:rFonts w:ascii="Times New Roman" w:hAnsi="Times New Roman"/>
          <w:szCs w:val="24"/>
        </w:rPr>
        <w:t xml:space="preserve"> NEVER experiment in situ.] Van</w:t>
      </w:r>
      <w:r w:rsidR="00642ACF">
        <w:rPr>
          <w:rFonts w:ascii="Times New Roman" w:hAnsi="Times New Roman"/>
          <w:szCs w:val="24"/>
        </w:rPr>
        <w:t xml:space="preserve"> PA, and </w:t>
      </w:r>
      <w:proofErr w:type="spellStart"/>
      <w:r w:rsidR="00642ACF">
        <w:rPr>
          <w:rFonts w:ascii="Times New Roman" w:hAnsi="Times New Roman"/>
          <w:szCs w:val="24"/>
        </w:rPr>
        <w:t>Dinetah</w:t>
      </w:r>
      <w:proofErr w:type="spellEnd"/>
      <w:r w:rsidR="00642ACF">
        <w:rPr>
          <w:rFonts w:ascii="Times New Roman" w:hAnsi="Times New Roman"/>
          <w:szCs w:val="24"/>
        </w:rPr>
        <w:t xml:space="preserve"> NM both probably recent elephant depictions,</w:t>
      </w:r>
      <w:r w:rsidR="00F648B4">
        <w:rPr>
          <w:rFonts w:ascii="Times New Roman" w:hAnsi="Times New Roman"/>
          <w:szCs w:val="24"/>
        </w:rPr>
        <w:t xml:space="preserve"> not fake mammoths. Barnesville</w:t>
      </w:r>
      <w:r w:rsidR="00642ACF">
        <w:rPr>
          <w:rFonts w:ascii="Times New Roman" w:hAnsi="Times New Roman"/>
          <w:szCs w:val="24"/>
        </w:rPr>
        <w:t xml:space="preserve"> OH, 2 mastodon petroglyphs on large panel with other </w:t>
      </w:r>
      <w:proofErr w:type="gramStart"/>
      <w:r w:rsidR="00642ACF">
        <w:rPr>
          <w:rFonts w:ascii="Times New Roman" w:hAnsi="Times New Roman"/>
          <w:szCs w:val="24"/>
        </w:rPr>
        <w:t>ancient pecked</w:t>
      </w:r>
      <w:proofErr w:type="gramEnd"/>
      <w:r w:rsidR="00642ACF">
        <w:rPr>
          <w:rFonts w:ascii="Times New Roman" w:hAnsi="Times New Roman"/>
          <w:szCs w:val="24"/>
        </w:rPr>
        <w:t xml:space="preserve"> motifs, prob</w:t>
      </w:r>
      <w:r w:rsidR="00B03C4F">
        <w:rPr>
          <w:rFonts w:ascii="Times New Roman" w:hAnsi="Times New Roman"/>
          <w:szCs w:val="24"/>
        </w:rPr>
        <w:t xml:space="preserve">able, not like recent graffiti, morphology is clearly mastodon, not mammoth [or recent elephants, and/or bad artists]. Bednarik used his crystal </w:t>
      </w:r>
      <w:proofErr w:type="spellStart"/>
      <w:r w:rsidR="00B03C4F">
        <w:rPr>
          <w:rFonts w:ascii="Times New Roman" w:hAnsi="Times New Roman"/>
          <w:szCs w:val="24"/>
        </w:rPr>
        <w:t>microerosion</w:t>
      </w:r>
      <w:proofErr w:type="spellEnd"/>
      <w:r w:rsidR="00B03C4F">
        <w:rPr>
          <w:rFonts w:ascii="Times New Roman" w:hAnsi="Times New Roman"/>
          <w:szCs w:val="24"/>
        </w:rPr>
        <w:t xml:space="preserve"> technique and concluded they are not old, but this technique is unproven [true]. P</w:t>
      </w:r>
      <w:r w:rsidR="00642ACF">
        <w:rPr>
          <w:rFonts w:ascii="Times New Roman" w:hAnsi="Times New Roman"/>
          <w:szCs w:val="24"/>
        </w:rPr>
        <w:t xml:space="preserve">airing is considered by </w:t>
      </w:r>
      <w:proofErr w:type="spellStart"/>
      <w:r w:rsidR="00642ACF">
        <w:rPr>
          <w:rFonts w:ascii="Times New Roman" w:hAnsi="Times New Roman"/>
          <w:szCs w:val="24"/>
        </w:rPr>
        <w:t>Clottes</w:t>
      </w:r>
      <w:proofErr w:type="spellEnd"/>
      <w:r w:rsidR="00642ACF">
        <w:rPr>
          <w:rFonts w:ascii="Times New Roman" w:hAnsi="Times New Roman"/>
          <w:szCs w:val="24"/>
        </w:rPr>
        <w:t xml:space="preserve"> “unambiguous proof that they are not modern fakes.” [Utter rubbish! He likes it because the Bluff images are also paired. But Barnesvil</w:t>
      </w:r>
      <w:r w:rsidR="00F648B4">
        <w:rPr>
          <w:rFonts w:ascii="Times New Roman" w:hAnsi="Times New Roman"/>
          <w:szCs w:val="24"/>
        </w:rPr>
        <w:t>le images have been enhanced with paint</w:t>
      </w:r>
      <w:r w:rsidR="00642ACF">
        <w:rPr>
          <w:rFonts w:ascii="Times New Roman" w:hAnsi="Times New Roman"/>
          <w:szCs w:val="24"/>
        </w:rPr>
        <w:t>, and ‘documentation’ is from the Midwestern Epigraphic Society, who are cuckoo followers of Barry Fell and think they are pre-Colombian European elephant engravi</w:t>
      </w:r>
      <w:r w:rsidR="00B03C4F">
        <w:rPr>
          <w:rFonts w:ascii="Times New Roman" w:hAnsi="Times New Roman"/>
          <w:szCs w:val="24"/>
        </w:rPr>
        <w:t xml:space="preserve">ngs. </w:t>
      </w:r>
      <w:r w:rsidR="00642ACF">
        <w:rPr>
          <w:rFonts w:ascii="Times New Roman" w:hAnsi="Times New Roman"/>
          <w:szCs w:val="24"/>
        </w:rPr>
        <w:t>These are almost certainly fakes].</w:t>
      </w:r>
      <w:r w:rsidR="00B03C4F">
        <w:rPr>
          <w:rFonts w:ascii="Times New Roman" w:hAnsi="Times New Roman"/>
          <w:szCs w:val="24"/>
        </w:rPr>
        <w:t xml:space="preserve"> Havasu Canyon AZ, wishful thinking, misinterpreted sheep petroglyph [or worse - this is the ‘Doheny Expedition’ garbage with dinosaurs, creationism, petrified women, and other hallucinations or lies.] Moab, UT ‘mastodon’ petroglyph, vandalized, shows toes, more likely bear image [</w:t>
      </w:r>
      <w:r w:rsidR="00EC10F5">
        <w:rPr>
          <w:rFonts w:ascii="Times New Roman" w:hAnsi="Times New Roman"/>
          <w:szCs w:val="24"/>
        </w:rPr>
        <w:t xml:space="preserve">I </w:t>
      </w:r>
      <w:r w:rsidR="00B03C4F">
        <w:rPr>
          <w:rFonts w:ascii="Times New Roman" w:hAnsi="Times New Roman"/>
          <w:szCs w:val="24"/>
        </w:rPr>
        <w:t xml:space="preserve">agree]. A bear image 4 miles away is so similar could be same artist [He says that for a couple of things – no evidence, stylistic similarity is not that good for any of these low-detail images.] Argus Mt Range, CA, misinterpreted </w:t>
      </w:r>
      <w:proofErr w:type="spellStart"/>
      <w:r w:rsidR="00B03C4F">
        <w:rPr>
          <w:rFonts w:ascii="Times New Roman" w:hAnsi="Times New Roman"/>
          <w:szCs w:val="24"/>
        </w:rPr>
        <w:t>petros</w:t>
      </w:r>
      <w:proofErr w:type="spellEnd"/>
      <w:r w:rsidR="00B03C4F">
        <w:rPr>
          <w:rFonts w:ascii="Times New Roman" w:hAnsi="Times New Roman"/>
          <w:szCs w:val="24"/>
        </w:rPr>
        <w:t xml:space="preserve"> + grinding areas, not mammoth depictions. Lake Michigan boulder, probably natural cracks. Willow Gulch UT, </w:t>
      </w:r>
      <w:r w:rsidR="004A7061">
        <w:rPr>
          <w:rFonts w:ascii="Times New Roman" w:hAnsi="Times New Roman"/>
          <w:szCs w:val="24"/>
        </w:rPr>
        <w:t xml:space="preserve">Manila UT, Shay Canyon UT, Paradise Flats UT, </w:t>
      </w:r>
      <w:proofErr w:type="spellStart"/>
      <w:r w:rsidR="004A7061">
        <w:rPr>
          <w:rFonts w:ascii="Times New Roman" w:hAnsi="Times New Roman"/>
          <w:szCs w:val="24"/>
        </w:rPr>
        <w:t>Quitchupah</w:t>
      </w:r>
      <w:proofErr w:type="spellEnd"/>
      <w:r w:rsidR="004A7061">
        <w:rPr>
          <w:rFonts w:ascii="Times New Roman" w:hAnsi="Times New Roman"/>
          <w:szCs w:val="24"/>
        </w:rPr>
        <w:t xml:space="preserve"> UT, Lower Butler Panel UT – all misinterpreted sheep or bear images, none look like mammoths. NW of St George UT, same, </w:t>
      </w:r>
      <w:proofErr w:type="spellStart"/>
      <w:r w:rsidR="004A7061">
        <w:rPr>
          <w:rFonts w:ascii="Times New Roman" w:hAnsi="Times New Roman"/>
          <w:szCs w:val="24"/>
        </w:rPr>
        <w:t>petro</w:t>
      </w:r>
      <w:proofErr w:type="spellEnd"/>
      <w:r w:rsidR="004A7061">
        <w:rPr>
          <w:rFonts w:ascii="Times New Roman" w:hAnsi="Times New Roman"/>
          <w:szCs w:val="24"/>
        </w:rPr>
        <w:t xml:space="preserve"> clearly shows stylized sheep with horns, not mammoth tusk + trunk, being darted by </w:t>
      </w:r>
      <w:proofErr w:type="spellStart"/>
      <w:r w:rsidR="004A7061">
        <w:rPr>
          <w:rFonts w:ascii="Times New Roman" w:hAnsi="Times New Roman"/>
          <w:szCs w:val="24"/>
        </w:rPr>
        <w:t>atlatlist</w:t>
      </w:r>
      <w:proofErr w:type="spellEnd"/>
      <w:r w:rsidR="004A7061">
        <w:rPr>
          <w:rFonts w:ascii="Times New Roman" w:hAnsi="Times New Roman"/>
          <w:szCs w:val="24"/>
        </w:rPr>
        <w:t xml:space="preserve">. [common confusion in his discussion about what is atlatl and what is dart, also cites Hutchings 2015 as evidence for Clovis atlatls, and </w:t>
      </w:r>
      <w:proofErr w:type="spellStart"/>
      <w:r w:rsidR="004A7061">
        <w:rPr>
          <w:rFonts w:ascii="Times New Roman" w:hAnsi="Times New Roman"/>
          <w:szCs w:val="24"/>
        </w:rPr>
        <w:t>VanPool</w:t>
      </w:r>
      <w:proofErr w:type="spellEnd"/>
      <w:r w:rsidR="004A7061">
        <w:rPr>
          <w:rFonts w:ascii="Times New Roman" w:hAnsi="Times New Roman"/>
          <w:szCs w:val="24"/>
        </w:rPr>
        <w:t xml:space="preserve"> 2006 as evidence of late atlatls, both poor information, and not relevant here.] Suggestion that could be oral transmission of memory of mammoths for thousands of years in some of these is implausible – medieval images show how quickly elephant was distorted by people depicting animal they had never seen [</w:t>
      </w:r>
      <w:proofErr w:type="gramStart"/>
      <w:r w:rsidR="004A7061">
        <w:rPr>
          <w:rFonts w:ascii="Times New Roman" w:hAnsi="Times New Roman"/>
          <w:szCs w:val="24"/>
        </w:rPr>
        <w:t>absolutely right</w:t>
      </w:r>
      <w:proofErr w:type="gramEnd"/>
      <w:r w:rsidR="004A7061">
        <w:rPr>
          <w:rFonts w:ascii="Times New Roman" w:hAnsi="Times New Roman"/>
          <w:szCs w:val="24"/>
        </w:rPr>
        <w:t>]. Deluge Shelter UT, Fremont pictograph head gear misinterpreted as animal.</w:t>
      </w:r>
    </w:p>
    <w:p w14:paraId="1A83AEA7" w14:textId="327E65E1" w:rsidR="004A7061" w:rsidRDefault="004A7061" w:rsidP="00437CBB">
      <w:pPr>
        <w:ind w:right="-720"/>
        <w:rPr>
          <w:rFonts w:ascii="Times New Roman" w:hAnsi="Times New Roman"/>
          <w:szCs w:val="24"/>
        </w:rPr>
      </w:pPr>
      <w:r>
        <w:rPr>
          <w:rFonts w:ascii="Times New Roman" w:hAnsi="Times New Roman"/>
          <w:szCs w:val="24"/>
        </w:rPr>
        <w:tab/>
        <w:t>Conclusion: 5 acceptable – the 2 Bluff petroglyphs</w:t>
      </w:r>
      <w:r w:rsidR="001625F1">
        <w:rPr>
          <w:rFonts w:ascii="Times New Roman" w:hAnsi="Times New Roman"/>
          <w:szCs w:val="24"/>
        </w:rPr>
        <w:t xml:space="preserve"> (</w:t>
      </w:r>
      <w:proofErr w:type="spellStart"/>
      <w:r w:rsidR="001625F1">
        <w:rPr>
          <w:rFonts w:ascii="Times New Roman" w:hAnsi="Times New Roman"/>
          <w:szCs w:val="24"/>
        </w:rPr>
        <w:t>Malotki</w:t>
      </w:r>
      <w:proofErr w:type="spellEnd"/>
      <w:r w:rsidR="001625F1">
        <w:rPr>
          <w:rFonts w:ascii="Times New Roman" w:hAnsi="Times New Roman"/>
          <w:szCs w:val="24"/>
        </w:rPr>
        <w:t xml:space="preserve"> + Wallace 2011)</w:t>
      </w:r>
      <w:r>
        <w:rPr>
          <w:rFonts w:ascii="Times New Roman" w:hAnsi="Times New Roman"/>
          <w:szCs w:val="24"/>
        </w:rPr>
        <w:t>, Vero Beach, the 2 Barnesvill</w:t>
      </w:r>
      <w:r w:rsidR="00A74CB0">
        <w:rPr>
          <w:rFonts w:ascii="Times New Roman" w:hAnsi="Times New Roman"/>
          <w:szCs w:val="24"/>
        </w:rPr>
        <w:t>e</w:t>
      </w:r>
      <w:r>
        <w:rPr>
          <w:rFonts w:ascii="Times New Roman" w:hAnsi="Times New Roman"/>
          <w:szCs w:val="24"/>
        </w:rPr>
        <w:t xml:space="preserve"> petroglyphs, and “still undecided” about the Rocky Mts pendant. [I would say ZERO demonstrated, with the 2 Bluff </w:t>
      </w:r>
      <w:proofErr w:type="spellStart"/>
      <w:r>
        <w:rPr>
          <w:rFonts w:ascii="Times New Roman" w:hAnsi="Times New Roman"/>
          <w:szCs w:val="24"/>
        </w:rPr>
        <w:t>petros</w:t>
      </w:r>
      <w:proofErr w:type="spellEnd"/>
      <w:r>
        <w:rPr>
          <w:rFonts w:ascii="Times New Roman" w:hAnsi="Times New Roman"/>
          <w:szCs w:val="24"/>
        </w:rPr>
        <w:t xml:space="preserve"> possible but unlikely, the others are rubbish.]</w:t>
      </w:r>
    </w:p>
    <w:p w14:paraId="098C922C" w14:textId="52475F46" w:rsidR="004A7061" w:rsidRDefault="004A7061" w:rsidP="00437CBB">
      <w:pPr>
        <w:ind w:right="-720"/>
        <w:rPr>
          <w:rFonts w:ascii="Times New Roman" w:hAnsi="Times New Roman"/>
          <w:szCs w:val="24"/>
        </w:rPr>
      </w:pPr>
      <w:r>
        <w:rPr>
          <w:rFonts w:ascii="Times New Roman" w:hAnsi="Times New Roman"/>
          <w:szCs w:val="24"/>
        </w:rPr>
        <w:tab/>
        <w:t xml:space="preserve">Why the imbalance with Old World’s many depictions? Preservation – there in </w:t>
      </w:r>
      <w:r>
        <w:rPr>
          <w:rFonts w:ascii="Times New Roman" w:hAnsi="Times New Roman"/>
          <w:szCs w:val="24"/>
        </w:rPr>
        <w:lastRenderedPageBreak/>
        <w:t xml:space="preserve">caves, here more in open. Or some taboo here on imagery - no evidence. </w:t>
      </w:r>
      <w:r w:rsidR="001625F1">
        <w:rPr>
          <w:rFonts w:ascii="Times New Roman" w:hAnsi="Times New Roman"/>
          <w:szCs w:val="24"/>
        </w:rPr>
        <w:t xml:space="preserve">[Maybe the different population sizes and time scales have a lot to do with it. Or if pre-Clovis, the entering population lacked the ‘art’ tradition. And the lack of good cases makes all the </w:t>
      </w:r>
      <w:proofErr w:type="spellStart"/>
      <w:r w:rsidR="001625F1">
        <w:rPr>
          <w:rFonts w:ascii="Times New Roman" w:hAnsi="Times New Roman"/>
          <w:szCs w:val="24"/>
        </w:rPr>
        <w:t>possibles</w:t>
      </w:r>
      <w:proofErr w:type="spellEnd"/>
      <w:r w:rsidR="001625F1">
        <w:rPr>
          <w:rFonts w:ascii="Times New Roman" w:hAnsi="Times New Roman"/>
          <w:szCs w:val="24"/>
        </w:rPr>
        <w:t xml:space="preserve"> at best anomalous and more likely no good at all.</w:t>
      </w:r>
      <w:r w:rsidR="00A74CB0">
        <w:rPr>
          <w:rFonts w:ascii="Times New Roman" w:hAnsi="Times New Roman"/>
          <w:szCs w:val="24"/>
        </w:rPr>
        <w:t xml:space="preserve"> The only </w:t>
      </w:r>
      <w:proofErr w:type="gramStart"/>
      <w:r w:rsidR="00A74CB0">
        <w:rPr>
          <w:rFonts w:ascii="Times New Roman" w:hAnsi="Times New Roman"/>
          <w:szCs w:val="24"/>
        </w:rPr>
        <w:t>really good</w:t>
      </w:r>
      <w:proofErr w:type="gramEnd"/>
      <w:r w:rsidR="00A74CB0">
        <w:rPr>
          <w:rFonts w:ascii="Times New Roman" w:hAnsi="Times New Roman"/>
          <w:szCs w:val="24"/>
        </w:rPr>
        <w:t xml:space="preserve"> Clovis ‘art’ is the engraved pebbles at Gault – purely geometric designs.</w:t>
      </w:r>
      <w:r w:rsidR="001625F1">
        <w:rPr>
          <w:rFonts w:ascii="Times New Roman" w:hAnsi="Times New Roman"/>
          <w:szCs w:val="24"/>
        </w:rPr>
        <w:t>]</w:t>
      </w:r>
    </w:p>
    <w:p w14:paraId="40BE6278" w14:textId="77777777" w:rsidR="00B35753" w:rsidRDefault="00B35753" w:rsidP="00437CBB">
      <w:pPr>
        <w:ind w:right="-720"/>
        <w:rPr>
          <w:rFonts w:ascii="Times New Roman" w:hAnsi="Times New Roman"/>
          <w:szCs w:val="24"/>
        </w:rPr>
      </w:pPr>
    </w:p>
    <w:p w14:paraId="62D46DC8" w14:textId="17C4EAF0" w:rsidR="00B35753" w:rsidRPr="00B35753" w:rsidRDefault="00B35753" w:rsidP="00437CBB">
      <w:pPr>
        <w:ind w:right="-720"/>
        <w:rPr>
          <w:rFonts w:ascii="Times New Roman" w:hAnsi="Times New Roman"/>
          <w:b/>
          <w:szCs w:val="24"/>
        </w:rPr>
      </w:pPr>
      <w:proofErr w:type="spellStart"/>
      <w:r w:rsidRPr="00B35753">
        <w:rPr>
          <w:rFonts w:ascii="Times New Roman" w:hAnsi="Times New Roman"/>
          <w:b/>
          <w:szCs w:val="24"/>
        </w:rPr>
        <w:t>Malotki</w:t>
      </w:r>
      <w:proofErr w:type="spellEnd"/>
      <w:r w:rsidRPr="00B35753">
        <w:rPr>
          <w:rFonts w:ascii="Times New Roman" w:hAnsi="Times New Roman"/>
          <w:b/>
          <w:szCs w:val="24"/>
        </w:rPr>
        <w:t xml:space="preserve">, </w:t>
      </w:r>
      <w:proofErr w:type="spellStart"/>
      <w:r w:rsidRPr="00B35753">
        <w:rPr>
          <w:rFonts w:ascii="Times New Roman" w:hAnsi="Times New Roman"/>
          <w:b/>
          <w:szCs w:val="24"/>
        </w:rPr>
        <w:t>Ekkehart</w:t>
      </w:r>
      <w:proofErr w:type="spellEnd"/>
      <w:r w:rsidRPr="00B35753">
        <w:rPr>
          <w:rFonts w:ascii="Times New Roman" w:hAnsi="Times New Roman"/>
          <w:b/>
          <w:szCs w:val="24"/>
        </w:rPr>
        <w:t>, and Henry D. Wallace</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x,p</w:t>
      </w:r>
      <w:proofErr w:type="spellEnd"/>
      <w:proofErr w:type="gramEnd"/>
    </w:p>
    <w:p w14:paraId="0A8489D8" w14:textId="44266F33" w:rsidR="00B35753" w:rsidRDefault="00B35753" w:rsidP="00437CBB">
      <w:pPr>
        <w:ind w:right="-720"/>
        <w:rPr>
          <w:rFonts w:ascii="Times New Roman" w:hAnsi="Times New Roman"/>
          <w:szCs w:val="24"/>
        </w:rPr>
      </w:pPr>
      <w:r>
        <w:rPr>
          <w:rFonts w:ascii="Times New Roman" w:hAnsi="Times New Roman"/>
          <w:szCs w:val="24"/>
        </w:rPr>
        <w:t xml:space="preserve">2011 Columbian mammoth petroglyphs from the San Juan River near Bluff, Utah, United States. </w:t>
      </w:r>
      <w:r w:rsidRPr="00B35753">
        <w:rPr>
          <w:rFonts w:ascii="Times New Roman" w:hAnsi="Times New Roman"/>
          <w:i/>
          <w:szCs w:val="24"/>
        </w:rPr>
        <w:t>Rock Art Research</w:t>
      </w:r>
      <w:r>
        <w:rPr>
          <w:rFonts w:ascii="Times New Roman" w:hAnsi="Times New Roman"/>
          <w:szCs w:val="24"/>
        </w:rPr>
        <w:t xml:space="preserve"> 28(2):143-152.</w:t>
      </w:r>
    </w:p>
    <w:p w14:paraId="7F503C4E" w14:textId="77777777" w:rsidR="00B35753" w:rsidRDefault="00B35753" w:rsidP="00437CBB">
      <w:pPr>
        <w:ind w:right="-720"/>
        <w:rPr>
          <w:rFonts w:ascii="Times New Roman" w:hAnsi="Times New Roman"/>
          <w:szCs w:val="24"/>
        </w:rPr>
      </w:pPr>
    </w:p>
    <w:p w14:paraId="1184E2E7" w14:textId="3405B081" w:rsidR="00B35753" w:rsidRDefault="00B35753" w:rsidP="00437CBB">
      <w:pPr>
        <w:ind w:right="-720"/>
        <w:rPr>
          <w:rFonts w:ascii="Times New Roman" w:hAnsi="Times New Roman"/>
          <w:szCs w:val="24"/>
        </w:rPr>
      </w:pPr>
      <w:r>
        <w:rPr>
          <w:rFonts w:ascii="Times New Roman" w:hAnsi="Times New Roman"/>
          <w:szCs w:val="24"/>
        </w:rPr>
        <w:t>Other claims for Pleistocene mammal depictions – mostly mistaken or fraudulent, but now have Ver</w:t>
      </w:r>
      <w:r w:rsidR="00003239">
        <w:rPr>
          <w:rFonts w:ascii="Times New Roman" w:hAnsi="Times New Roman"/>
          <w:szCs w:val="24"/>
        </w:rPr>
        <w:t>o Beach mammoth portrayal [I doubt it</w:t>
      </w:r>
      <w:r>
        <w:rPr>
          <w:rFonts w:ascii="Times New Roman" w:hAnsi="Times New Roman"/>
          <w:szCs w:val="24"/>
        </w:rPr>
        <w:t xml:space="preserve">!]. Upper Sand Island rock art site, ca 1 km upstream from Sand Island Site [which has many </w:t>
      </w:r>
      <w:proofErr w:type="spellStart"/>
      <w:r>
        <w:rPr>
          <w:rFonts w:ascii="Times New Roman" w:hAnsi="Times New Roman"/>
          <w:szCs w:val="24"/>
        </w:rPr>
        <w:t>Basketmaker</w:t>
      </w:r>
      <w:proofErr w:type="spellEnd"/>
      <w:r>
        <w:rPr>
          <w:rFonts w:ascii="Times New Roman" w:hAnsi="Times New Roman"/>
          <w:szCs w:val="24"/>
        </w:rPr>
        <w:t xml:space="preserve"> and Archaic images including atlatls]. Mammoth is ovoid body with vertical line divisions (like Archaic Great Basin Linear style animals), eyeless head with pecked top cap, diagnostic of mammoth not mastodon, short tusks, possibly young or female, and very long trunk ending in ‘fingers,’ </w:t>
      </w:r>
      <w:proofErr w:type="spellStart"/>
      <w:r>
        <w:rPr>
          <w:rFonts w:ascii="Times New Roman" w:hAnsi="Times New Roman"/>
          <w:szCs w:val="24"/>
        </w:rPr>
        <w:t>proboscidian</w:t>
      </w:r>
      <w:proofErr w:type="spellEnd"/>
      <w:r>
        <w:rPr>
          <w:rFonts w:ascii="Times New Roman" w:hAnsi="Times New Roman"/>
          <w:szCs w:val="24"/>
        </w:rPr>
        <w:t xml:space="preserve"> detail not likely to be known to later Indians. More weathered than nearby Ute horse images, so not recent fraud. Mammoth is both pecked and </w:t>
      </w:r>
      <w:proofErr w:type="gramStart"/>
      <w:r>
        <w:rPr>
          <w:rFonts w:ascii="Times New Roman" w:hAnsi="Times New Roman"/>
          <w:szCs w:val="24"/>
        </w:rPr>
        <w:t>ground, and</w:t>
      </w:r>
      <w:proofErr w:type="gramEnd"/>
      <w:r>
        <w:rPr>
          <w:rFonts w:ascii="Times New Roman" w:hAnsi="Times New Roman"/>
          <w:szCs w:val="24"/>
        </w:rPr>
        <w:t xml:space="preserve"> uses natural crack as part of face. Partly overlain by ‘bison’ which is less weathered but may be </w:t>
      </w:r>
      <w:proofErr w:type="spellStart"/>
      <w:r>
        <w:rPr>
          <w:rFonts w:ascii="Times New Roman" w:hAnsi="Times New Roman"/>
          <w:szCs w:val="24"/>
        </w:rPr>
        <w:t>Pleist</w:t>
      </w:r>
      <w:proofErr w:type="spellEnd"/>
      <w:r>
        <w:rPr>
          <w:rFonts w:ascii="Times New Roman" w:hAnsi="Times New Roman"/>
          <w:szCs w:val="24"/>
        </w:rPr>
        <w:t xml:space="preserve"> too. Several other obscure images of apparently same age along panel, plus later stuff, plus one other clear mammoth, rather </w:t>
      </w:r>
      <w:proofErr w:type="gramStart"/>
      <w:r>
        <w:rPr>
          <w:rFonts w:ascii="Times New Roman" w:hAnsi="Times New Roman"/>
          <w:szCs w:val="24"/>
        </w:rPr>
        <w:t>similar to</w:t>
      </w:r>
      <w:proofErr w:type="gramEnd"/>
      <w:r>
        <w:rPr>
          <w:rFonts w:ascii="Times New Roman" w:hAnsi="Times New Roman"/>
          <w:szCs w:val="24"/>
        </w:rPr>
        <w:t xml:space="preserve"> first. </w:t>
      </w:r>
      <w:r w:rsidR="001C7FF4">
        <w:rPr>
          <w:rFonts w:ascii="Times New Roman" w:hAnsi="Times New Roman"/>
          <w:szCs w:val="24"/>
        </w:rPr>
        <w:t>Very high on cliff, access on river gravels now eroded away.</w:t>
      </w:r>
    </w:p>
    <w:p w14:paraId="54C5D8DE" w14:textId="463F603C" w:rsidR="001C7FF4" w:rsidRPr="001231E3" w:rsidRDefault="00B35753" w:rsidP="00437CBB">
      <w:pPr>
        <w:ind w:right="-720"/>
        <w:rPr>
          <w:rFonts w:ascii="Times New Roman" w:hAnsi="Times New Roman"/>
          <w:szCs w:val="24"/>
        </w:rPr>
      </w:pPr>
      <w:r>
        <w:rPr>
          <w:rFonts w:ascii="Times New Roman" w:hAnsi="Times New Roman"/>
          <w:szCs w:val="24"/>
        </w:rPr>
        <w:tab/>
        <w:t xml:space="preserve">Consider genuine and </w:t>
      </w:r>
      <w:proofErr w:type="gramStart"/>
      <w:r>
        <w:rPr>
          <w:rFonts w:ascii="Times New Roman" w:hAnsi="Times New Roman"/>
          <w:szCs w:val="24"/>
        </w:rPr>
        <w:t>Clovis-age</w:t>
      </w:r>
      <w:proofErr w:type="gramEnd"/>
      <w:r>
        <w:rPr>
          <w:rFonts w:ascii="Times New Roman" w:hAnsi="Times New Roman"/>
          <w:szCs w:val="24"/>
        </w:rPr>
        <w:t xml:space="preserve"> because: shows diagnostic mammoth features</w:t>
      </w:r>
      <w:r w:rsidR="001C7FF4">
        <w:rPr>
          <w:rFonts w:ascii="Times New Roman" w:hAnsi="Times New Roman"/>
          <w:szCs w:val="24"/>
        </w:rPr>
        <w:t xml:space="preserve">, more weathered than nearby historic and Puebloan petroglyphs, part of panel with other stuff, not similar to other known styles, </w:t>
      </w:r>
      <w:r w:rsidR="001C7FF4" w:rsidRPr="001C7FF4">
        <w:rPr>
          <w:rFonts w:ascii="Times New Roman" w:hAnsi="Times New Roman"/>
          <w:i/>
          <w:szCs w:val="24"/>
        </w:rPr>
        <w:t>two</w:t>
      </w:r>
      <w:r w:rsidR="001C7FF4">
        <w:rPr>
          <w:rFonts w:ascii="Times New Roman" w:hAnsi="Times New Roman"/>
          <w:szCs w:val="24"/>
        </w:rPr>
        <w:t xml:space="preserve"> mammoths similar. [I find this plausible but unproven. As they say, not</w:t>
      </w:r>
      <w:r w:rsidR="00D851AC">
        <w:rPr>
          <w:rFonts w:ascii="Times New Roman" w:hAnsi="Times New Roman"/>
          <w:szCs w:val="24"/>
        </w:rPr>
        <w:t xml:space="preserve"> precisely datable by independent</w:t>
      </w:r>
      <w:r w:rsidR="001C7FF4">
        <w:rPr>
          <w:rFonts w:ascii="Times New Roman" w:hAnsi="Times New Roman"/>
          <w:szCs w:val="24"/>
        </w:rPr>
        <w:t xml:space="preserve"> means. And there are many ambiguous image</w:t>
      </w:r>
      <w:r w:rsidR="00EC10F5">
        <w:rPr>
          <w:rFonts w:ascii="Times New Roman" w:hAnsi="Times New Roman"/>
          <w:szCs w:val="24"/>
        </w:rPr>
        <w:t>s in the area’s rock art – is h</w:t>
      </w:r>
      <w:r w:rsidR="001C7FF4">
        <w:rPr>
          <w:rFonts w:ascii="Times New Roman" w:hAnsi="Times New Roman"/>
          <w:szCs w:val="24"/>
        </w:rPr>
        <w:t xml:space="preserve">e imposing what </w:t>
      </w:r>
      <w:r w:rsidR="00EC10F5">
        <w:rPr>
          <w:rFonts w:ascii="Times New Roman" w:hAnsi="Times New Roman"/>
          <w:szCs w:val="24"/>
        </w:rPr>
        <w:t>h</w:t>
      </w:r>
      <w:r w:rsidR="001C7FF4">
        <w:rPr>
          <w:rFonts w:ascii="Times New Roman" w:hAnsi="Times New Roman"/>
          <w:szCs w:val="24"/>
        </w:rPr>
        <w:t>e want</w:t>
      </w:r>
      <w:r w:rsidR="00EC10F5">
        <w:rPr>
          <w:rFonts w:ascii="Times New Roman" w:hAnsi="Times New Roman"/>
          <w:szCs w:val="24"/>
        </w:rPr>
        <w:t>s</w:t>
      </w:r>
      <w:r w:rsidR="001C7FF4">
        <w:rPr>
          <w:rFonts w:ascii="Times New Roman" w:hAnsi="Times New Roman"/>
          <w:szCs w:val="24"/>
        </w:rPr>
        <w:t xml:space="preserve"> to see?</w:t>
      </w:r>
      <w:r w:rsidR="00A74CB0">
        <w:rPr>
          <w:rFonts w:ascii="Times New Roman" w:hAnsi="Times New Roman"/>
          <w:szCs w:val="24"/>
        </w:rPr>
        <w:t xml:space="preserve"> See </w:t>
      </w:r>
      <w:proofErr w:type="spellStart"/>
      <w:r w:rsidR="00A74CB0">
        <w:rPr>
          <w:rFonts w:ascii="Times New Roman" w:hAnsi="Times New Roman"/>
          <w:szCs w:val="24"/>
        </w:rPr>
        <w:t>Malotki</w:t>
      </w:r>
      <w:proofErr w:type="spellEnd"/>
      <w:r w:rsidR="00A74CB0">
        <w:rPr>
          <w:rFonts w:ascii="Times New Roman" w:hAnsi="Times New Roman"/>
          <w:szCs w:val="24"/>
        </w:rPr>
        <w:t xml:space="preserve"> 2017 above</w:t>
      </w:r>
      <w:r w:rsidR="001C7FF4">
        <w:rPr>
          <w:rFonts w:ascii="Times New Roman" w:hAnsi="Times New Roman"/>
          <w:szCs w:val="24"/>
        </w:rPr>
        <w:t>]</w:t>
      </w:r>
    </w:p>
    <w:p w14:paraId="7259A39B" w14:textId="77777777" w:rsidR="005E5F1C" w:rsidRPr="001231E3" w:rsidRDefault="005E5F1C" w:rsidP="00437CBB">
      <w:pPr>
        <w:ind w:right="-720"/>
        <w:rPr>
          <w:rFonts w:ascii="Times New Roman" w:hAnsi="Times New Roman"/>
          <w:szCs w:val="24"/>
        </w:rPr>
      </w:pPr>
    </w:p>
    <w:p w14:paraId="73E67029" w14:textId="77777777" w:rsidR="005E5F1C" w:rsidRPr="001231E3" w:rsidRDefault="005E5F1C" w:rsidP="00437CBB">
      <w:pPr>
        <w:ind w:right="-720"/>
        <w:rPr>
          <w:rFonts w:ascii="Times New Roman" w:hAnsi="Times New Roman"/>
          <w:b/>
          <w:szCs w:val="24"/>
        </w:rPr>
      </w:pPr>
      <w:proofErr w:type="spellStart"/>
      <w:r w:rsidRPr="001231E3">
        <w:rPr>
          <w:rFonts w:ascii="Times New Roman" w:hAnsi="Times New Roman"/>
          <w:b/>
          <w:szCs w:val="24"/>
        </w:rPr>
        <w:t>Malotki</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Ekkehart</w:t>
      </w:r>
      <w:proofErr w:type="spellEnd"/>
      <w:r w:rsidRPr="001231E3">
        <w:rPr>
          <w:rFonts w:ascii="Times New Roman" w:hAnsi="Times New Roman"/>
          <w:b/>
          <w:szCs w:val="24"/>
        </w:rPr>
        <w:t>, and Donald E. Weaver</w:t>
      </w:r>
      <w:r w:rsidR="00BD5622" w:rsidRPr="001231E3">
        <w:rPr>
          <w:rFonts w:ascii="Times New Roman" w:hAnsi="Times New Roman"/>
          <w:b/>
          <w:szCs w:val="24"/>
        </w:rPr>
        <w:tab/>
      </w:r>
      <w:r w:rsidR="00BD5622" w:rsidRPr="001231E3">
        <w:rPr>
          <w:rFonts w:ascii="Times New Roman" w:hAnsi="Times New Roman"/>
          <w:b/>
          <w:szCs w:val="24"/>
        </w:rPr>
        <w:tab/>
      </w:r>
      <w:r w:rsidR="00BD5622" w:rsidRPr="001231E3">
        <w:rPr>
          <w:rFonts w:ascii="Times New Roman" w:hAnsi="Times New Roman"/>
          <w:b/>
          <w:szCs w:val="24"/>
        </w:rPr>
        <w:tab/>
        <w:t>o</w:t>
      </w:r>
    </w:p>
    <w:p w14:paraId="6A69C2AA" w14:textId="77777777" w:rsidR="005E5F1C" w:rsidRPr="001231E3" w:rsidRDefault="005E5F1C" w:rsidP="00437CBB">
      <w:pPr>
        <w:ind w:right="-720"/>
        <w:rPr>
          <w:rFonts w:ascii="Times New Roman" w:hAnsi="Times New Roman"/>
          <w:szCs w:val="24"/>
        </w:rPr>
      </w:pPr>
      <w:proofErr w:type="gramStart"/>
      <w:r w:rsidRPr="001231E3">
        <w:rPr>
          <w:rFonts w:ascii="Times New Roman" w:hAnsi="Times New Roman"/>
          <w:szCs w:val="24"/>
        </w:rPr>
        <w:t>200</w:t>
      </w:r>
      <w:r w:rsidR="00BD5622" w:rsidRPr="001231E3">
        <w:rPr>
          <w:rFonts w:ascii="Times New Roman" w:hAnsi="Times New Roman"/>
          <w:szCs w:val="24"/>
        </w:rPr>
        <w:t xml:space="preserve">2  </w:t>
      </w:r>
      <w:r w:rsidR="00BD5622" w:rsidRPr="001231E3">
        <w:rPr>
          <w:rFonts w:ascii="Times New Roman" w:hAnsi="Times New Roman"/>
          <w:i/>
          <w:szCs w:val="24"/>
        </w:rPr>
        <w:t>Stone</w:t>
      </w:r>
      <w:proofErr w:type="gramEnd"/>
      <w:r w:rsidR="00BD5622" w:rsidRPr="001231E3">
        <w:rPr>
          <w:rFonts w:ascii="Times New Roman" w:hAnsi="Times New Roman"/>
          <w:i/>
          <w:szCs w:val="24"/>
        </w:rPr>
        <w:t xml:space="preserve"> Chisel and Yucca Brush: Colorado Plateau Rock Art</w:t>
      </w:r>
      <w:r w:rsidR="00BD5622" w:rsidRPr="001231E3">
        <w:rPr>
          <w:rFonts w:ascii="Times New Roman" w:hAnsi="Times New Roman"/>
          <w:szCs w:val="24"/>
        </w:rPr>
        <w:t>. Kiva Publishing Inc, Walnut, CA.</w:t>
      </w:r>
    </w:p>
    <w:p w14:paraId="765DD1A4" w14:textId="77777777" w:rsidR="00BD5622" w:rsidRPr="001231E3" w:rsidRDefault="00BD5622" w:rsidP="00437CBB">
      <w:pPr>
        <w:ind w:right="-720"/>
        <w:rPr>
          <w:rFonts w:ascii="Times New Roman" w:hAnsi="Times New Roman"/>
          <w:szCs w:val="24"/>
        </w:rPr>
      </w:pPr>
    </w:p>
    <w:p w14:paraId="08407146" w14:textId="17ACE7D6" w:rsidR="00BD5622" w:rsidRDefault="00BD5622" w:rsidP="00437CBB">
      <w:pPr>
        <w:ind w:right="-720"/>
        <w:rPr>
          <w:rFonts w:ascii="Times New Roman" w:hAnsi="Times New Roman"/>
          <w:szCs w:val="24"/>
        </w:rPr>
      </w:pPr>
      <w:r w:rsidRPr="001231E3">
        <w:rPr>
          <w:rFonts w:ascii="Times New Roman" w:hAnsi="Times New Roman"/>
          <w:szCs w:val="24"/>
        </w:rPr>
        <w:t xml:space="preserve">Coffee-table book. [Splendid photos by EM, commentary by DW, no </w:t>
      </w:r>
      <w:proofErr w:type="gramStart"/>
      <w:r w:rsidRPr="001231E3">
        <w:rPr>
          <w:rFonts w:ascii="Times New Roman" w:hAnsi="Times New Roman"/>
          <w:szCs w:val="24"/>
        </w:rPr>
        <w:t>particular organization</w:t>
      </w:r>
      <w:proofErr w:type="gramEnd"/>
      <w:r w:rsidRPr="001231E3">
        <w:rPr>
          <w:rFonts w:ascii="Times New Roman" w:hAnsi="Times New Roman"/>
          <w:szCs w:val="24"/>
        </w:rPr>
        <w:t xml:space="preserve"> other than broad chronology, no depth of analysis of motifs or location, no maps or details of location.</w:t>
      </w:r>
      <w:r w:rsidR="00D46B90" w:rsidRPr="001231E3">
        <w:rPr>
          <w:rFonts w:ascii="Times New Roman" w:hAnsi="Times New Roman"/>
          <w:szCs w:val="24"/>
        </w:rPr>
        <w:t xml:space="preserve"> </w:t>
      </w:r>
      <w:r w:rsidR="00FD3270" w:rsidRPr="001231E3">
        <w:rPr>
          <w:rFonts w:ascii="Times New Roman" w:hAnsi="Times New Roman"/>
          <w:szCs w:val="24"/>
        </w:rPr>
        <w:t xml:space="preserve">There are also unidentified </w:t>
      </w:r>
      <w:proofErr w:type="spellStart"/>
      <w:r w:rsidR="00FD3270" w:rsidRPr="001231E3">
        <w:rPr>
          <w:rFonts w:ascii="Times New Roman" w:hAnsi="Times New Roman"/>
          <w:szCs w:val="24"/>
        </w:rPr>
        <w:t>sketchs</w:t>
      </w:r>
      <w:proofErr w:type="spellEnd"/>
      <w:r w:rsidR="00FD3270" w:rsidRPr="001231E3">
        <w:rPr>
          <w:rFonts w:ascii="Times New Roman" w:hAnsi="Times New Roman"/>
          <w:szCs w:val="24"/>
        </w:rPr>
        <w:t xml:space="preserve"> on the side of some</w:t>
      </w:r>
      <w:r w:rsidR="00D46B90" w:rsidRPr="001231E3">
        <w:rPr>
          <w:rFonts w:ascii="Times New Roman" w:hAnsi="Times New Roman"/>
          <w:szCs w:val="24"/>
        </w:rPr>
        <w:t xml:space="preserve"> pages</w:t>
      </w:r>
      <w:r w:rsidR="00FD3270" w:rsidRPr="001231E3">
        <w:rPr>
          <w:rFonts w:ascii="Times New Roman" w:hAnsi="Times New Roman"/>
          <w:szCs w:val="24"/>
        </w:rPr>
        <w:t>, often as interesting as the photos.</w:t>
      </w:r>
      <w:r w:rsidR="003A2833" w:rsidRPr="001231E3">
        <w:rPr>
          <w:rFonts w:ascii="Times New Roman" w:hAnsi="Times New Roman"/>
          <w:szCs w:val="24"/>
        </w:rPr>
        <w:t xml:space="preserve"> And petroglyphs were made by direct pecking, NOT done with chisels</w:t>
      </w:r>
      <w:r w:rsidR="00F648B4">
        <w:rPr>
          <w:rFonts w:ascii="Times New Roman" w:hAnsi="Times New Roman"/>
          <w:szCs w:val="24"/>
        </w:rPr>
        <w:t xml:space="preserve">, see Whittaker et al. </w:t>
      </w:r>
      <w:r w:rsidR="008E0E99">
        <w:rPr>
          <w:rFonts w:ascii="Times New Roman" w:hAnsi="Times New Roman"/>
          <w:szCs w:val="24"/>
        </w:rPr>
        <w:t>2000</w:t>
      </w:r>
      <w:r w:rsidR="003A2833" w:rsidRPr="001231E3">
        <w:rPr>
          <w:rFonts w:ascii="Times New Roman" w:hAnsi="Times New Roman"/>
          <w:szCs w:val="24"/>
        </w:rPr>
        <w:t>.</w:t>
      </w:r>
      <w:r w:rsidRPr="001231E3">
        <w:rPr>
          <w:rFonts w:ascii="Times New Roman" w:hAnsi="Times New Roman"/>
          <w:szCs w:val="24"/>
        </w:rPr>
        <w:t>]  Many famous sites, including some atlatl depictions.  Owl Spring: animal and human with dart in them. Butler Wash: dart or atlatl combined with yucca flower</w:t>
      </w:r>
      <w:r w:rsidR="00FD3270" w:rsidRPr="001231E3">
        <w:rPr>
          <w:rFonts w:ascii="Times New Roman" w:hAnsi="Times New Roman"/>
          <w:szCs w:val="24"/>
        </w:rPr>
        <w:t xml:space="preserve">. </w:t>
      </w:r>
      <w:r w:rsidR="003A2833" w:rsidRPr="001231E3">
        <w:rPr>
          <w:rFonts w:ascii="Times New Roman" w:hAnsi="Times New Roman"/>
          <w:szCs w:val="24"/>
        </w:rPr>
        <w:t>“</w:t>
      </w:r>
      <w:r w:rsidR="00FD3270" w:rsidRPr="001231E3">
        <w:rPr>
          <w:rFonts w:ascii="Times New Roman" w:hAnsi="Times New Roman"/>
          <w:szCs w:val="24"/>
        </w:rPr>
        <w:t>Atlatl Falls</w:t>
      </w:r>
      <w:r w:rsidR="003A2833" w:rsidRPr="001231E3">
        <w:rPr>
          <w:rFonts w:ascii="Times New Roman" w:hAnsi="Times New Roman"/>
          <w:szCs w:val="24"/>
        </w:rPr>
        <w:t>”</w:t>
      </w:r>
      <w:r w:rsidR="00FD3270" w:rsidRPr="001231E3">
        <w:rPr>
          <w:rFonts w:ascii="Times New Roman" w:hAnsi="Times New Roman"/>
          <w:szCs w:val="24"/>
        </w:rPr>
        <w:t xml:space="preserve"> + </w:t>
      </w:r>
      <w:r w:rsidR="003A2833" w:rsidRPr="001231E3">
        <w:rPr>
          <w:rFonts w:ascii="Times New Roman" w:hAnsi="Times New Roman"/>
          <w:szCs w:val="24"/>
        </w:rPr>
        <w:t>“</w:t>
      </w:r>
      <w:r w:rsidR="00FD3270" w:rsidRPr="001231E3">
        <w:rPr>
          <w:rFonts w:ascii="Times New Roman" w:hAnsi="Times New Roman"/>
          <w:szCs w:val="24"/>
        </w:rPr>
        <w:t>Pinyon Perch</w:t>
      </w:r>
      <w:r w:rsidR="003A2833" w:rsidRPr="001231E3">
        <w:rPr>
          <w:rFonts w:ascii="Times New Roman" w:hAnsi="Times New Roman"/>
          <w:szCs w:val="24"/>
        </w:rPr>
        <w:t>”</w:t>
      </w:r>
      <w:r w:rsidR="00FD3270" w:rsidRPr="001231E3">
        <w:rPr>
          <w:rFonts w:ascii="Times New Roman" w:hAnsi="Times New Roman"/>
          <w:szCs w:val="24"/>
        </w:rPr>
        <w:t xml:space="preserve">: impaled animals including carnivores, </w:t>
      </w:r>
      <w:proofErr w:type="spellStart"/>
      <w:r w:rsidR="00FD3270" w:rsidRPr="001231E3">
        <w:rPr>
          <w:rFonts w:ascii="Times New Roman" w:hAnsi="Times New Roman"/>
          <w:szCs w:val="24"/>
        </w:rPr>
        <w:t>anthros</w:t>
      </w:r>
      <w:proofErr w:type="spellEnd"/>
      <w:r w:rsidR="00FD3270" w:rsidRPr="001231E3">
        <w:rPr>
          <w:rFonts w:ascii="Times New Roman" w:hAnsi="Times New Roman"/>
          <w:szCs w:val="24"/>
        </w:rPr>
        <w:t xml:space="preserve"> striking. </w:t>
      </w:r>
      <w:r w:rsidR="003A2833" w:rsidRPr="001231E3">
        <w:rPr>
          <w:rFonts w:ascii="Times New Roman" w:hAnsi="Times New Roman"/>
          <w:szCs w:val="24"/>
        </w:rPr>
        <w:t>“</w:t>
      </w:r>
      <w:r w:rsidR="00FD3270" w:rsidRPr="001231E3">
        <w:rPr>
          <w:rFonts w:ascii="Times New Roman" w:hAnsi="Times New Roman"/>
          <w:szCs w:val="24"/>
        </w:rPr>
        <w:t>Lefthand</w:t>
      </w:r>
      <w:r w:rsidR="003A2833" w:rsidRPr="001231E3">
        <w:rPr>
          <w:rFonts w:ascii="Times New Roman" w:hAnsi="Times New Roman"/>
          <w:szCs w:val="24"/>
        </w:rPr>
        <w:t>”</w:t>
      </w:r>
      <w:r w:rsidR="00FD3270" w:rsidRPr="001231E3">
        <w:rPr>
          <w:rFonts w:ascii="Times New Roman" w:hAnsi="Times New Roman"/>
          <w:szCs w:val="24"/>
        </w:rPr>
        <w:t xml:space="preserve">: dart striking human. </w:t>
      </w:r>
      <w:r w:rsidR="003A2833" w:rsidRPr="001231E3">
        <w:rPr>
          <w:rFonts w:ascii="Times New Roman" w:hAnsi="Times New Roman"/>
          <w:szCs w:val="24"/>
        </w:rPr>
        <w:t>“</w:t>
      </w:r>
      <w:r w:rsidR="00FD3270" w:rsidRPr="001231E3">
        <w:rPr>
          <w:rFonts w:ascii="Times New Roman" w:hAnsi="Times New Roman"/>
          <w:szCs w:val="24"/>
        </w:rPr>
        <w:t xml:space="preserve">Procession </w:t>
      </w:r>
      <w:r w:rsidR="003A2833" w:rsidRPr="001231E3">
        <w:rPr>
          <w:rFonts w:ascii="Times New Roman" w:hAnsi="Times New Roman"/>
          <w:szCs w:val="24"/>
        </w:rPr>
        <w:t>P</w:t>
      </w:r>
      <w:r w:rsidR="00FD3270" w:rsidRPr="001231E3">
        <w:rPr>
          <w:rFonts w:ascii="Times New Roman" w:hAnsi="Times New Roman"/>
          <w:szCs w:val="24"/>
        </w:rPr>
        <w:t>anel</w:t>
      </w:r>
      <w:r w:rsidR="003A2833" w:rsidRPr="001231E3">
        <w:rPr>
          <w:rFonts w:ascii="Times New Roman" w:hAnsi="Times New Roman"/>
          <w:szCs w:val="24"/>
        </w:rPr>
        <w:t>”</w:t>
      </w:r>
      <w:r w:rsidR="00FD3270" w:rsidRPr="001231E3">
        <w:rPr>
          <w:rFonts w:ascii="Times New Roman" w:hAnsi="Times New Roman"/>
          <w:szCs w:val="24"/>
        </w:rPr>
        <w:t xml:space="preserve">: darts and impaled animals. </w:t>
      </w:r>
      <w:r w:rsidR="003A2833" w:rsidRPr="001231E3">
        <w:rPr>
          <w:rFonts w:ascii="Times New Roman" w:hAnsi="Times New Roman"/>
          <w:szCs w:val="24"/>
        </w:rPr>
        <w:t>“</w:t>
      </w:r>
      <w:proofErr w:type="gramStart"/>
      <w:r w:rsidR="00FD3270" w:rsidRPr="001231E3">
        <w:rPr>
          <w:rFonts w:ascii="Times New Roman" w:hAnsi="Times New Roman"/>
          <w:szCs w:val="24"/>
        </w:rPr>
        <w:t>Duel</w:t>
      </w:r>
      <w:proofErr w:type="gramEnd"/>
      <w:r w:rsidR="00FD3270" w:rsidRPr="001231E3">
        <w:rPr>
          <w:rFonts w:ascii="Times New Roman" w:hAnsi="Times New Roman"/>
          <w:szCs w:val="24"/>
        </w:rPr>
        <w:t xml:space="preserve"> Ground</w:t>
      </w:r>
      <w:r w:rsidR="003A2833" w:rsidRPr="001231E3">
        <w:rPr>
          <w:rFonts w:ascii="Times New Roman" w:hAnsi="Times New Roman"/>
          <w:szCs w:val="24"/>
        </w:rPr>
        <w:t>”</w:t>
      </w:r>
      <w:r w:rsidR="00FD3270" w:rsidRPr="001231E3">
        <w:rPr>
          <w:rFonts w:ascii="Times New Roman" w:hAnsi="Times New Roman"/>
          <w:szCs w:val="24"/>
        </w:rPr>
        <w:t xml:space="preserve">, Apache Co, AZ: 2 humans using atlatls against each other, holding spare </w:t>
      </w:r>
      <w:proofErr w:type="spellStart"/>
      <w:r w:rsidR="00FD3270" w:rsidRPr="001231E3">
        <w:rPr>
          <w:rFonts w:ascii="Times New Roman" w:hAnsi="Times New Roman"/>
          <w:szCs w:val="24"/>
        </w:rPr>
        <w:t>darts</w:t>
      </w:r>
      <w:proofErr w:type="spellEnd"/>
      <w:r w:rsidR="00FD3270" w:rsidRPr="001231E3">
        <w:rPr>
          <w:rFonts w:ascii="Times New Roman" w:hAnsi="Times New Roman"/>
          <w:szCs w:val="24"/>
        </w:rPr>
        <w:t xml:space="preserve"> in other hand. </w:t>
      </w:r>
      <w:r w:rsidR="003A2833" w:rsidRPr="001231E3">
        <w:rPr>
          <w:rFonts w:ascii="Times New Roman" w:hAnsi="Times New Roman"/>
          <w:szCs w:val="24"/>
        </w:rPr>
        <w:t>“</w:t>
      </w:r>
      <w:r w:rsidR="00FD3270" w:rsidRPr="001231E3">
        <w:rPr>
          <w:rFonts w:ascii="Times New Roman" w:hAnsi="Times New Roman"/>
          <w:szCs w:val="24"/>
        </w:rPr>
        <w:t>Spear Rite</w:t>
      </w:r>
      <w:r w:rsidR="003A2833" w:rsidRPr="001231E3">
        <w:rPr>
          <w:rFonts w:ascii="Times New Roman" w:hAnsi="Times New Roman"/>
          <w:szCs w:val="24"/>
        </w:rPr>
        <w:t>”</w:t>
      </w:r>
      <w:r w:rsidR="00FD3270" w:rsidRPr="001231E3">
        <w:rPr>
          <w:rFonts w:ascii="Times New Roman" w:hAnsi="Times New Roman"/>
          <w:szCs w:val="24"/>
        </w:rPr>
        <w:t>, Coconino Co, AZ: ogre with giant dart, impaled by others.</w:t>
      </w:r>
    </w:p>
    <w:p w14:paraId="413E71E9" w14:textId="1D23CDBB" w:rsidR="00EC10F5" w:rsidRDefault="00EC10F5" w:rsidP="00437CBB">
      <w:pPr>
        <w:ind w:right="-720"/>
        <w:rPr>
          <w:rFonts w:ascii="Times New Roman" w:hAnsi="Times New Roman"/>
          <w:szCs w:val="24"/>
        </w:rPr>
      </w:pPr>
    </w:p>
    <w:p w14:paraId="01983A81" w14:textId="718C0EC0" w:rsidR="00EC10F5" w:rsidRPr="003E3F79" w:rsidRDefault="00EC10F5" w:rsidP="00437CBB">
      <w:pPr>
        <w:ind w:right="-720"/>
        <w:rPr>
          <w:rFonts w:ascii="Times New Roman" w:hAnsi="Times New Roman"/>
          <w:b/>
          <w:szCs w:val="24"/>
        </w:rPr>
      </w:pPr>
      <w:bookmarkStart w:id="61" w:name="_Hlk76301650"/>
      <w:r w:rsidRPr="003E3F79">
        <w:rPr>
          <w:rFonts w:ascii="Times New Roman" w:hAnsi="Times New Roman"/>
          <w:b/>
          <w:szCs w:val="24"/>
        </w:rPr>
        <w:t>Manley, Dave</w:t>
      </w:r>
      <w:r w:rsidR="003E3F79" w:rsidRPr="003E3F79">
        <w:rPr>
          <w:rFonts w:ascii="Times New Roman" w:hAnsi="Times New Roman"/>
          <w:b/>
          <w:szCs w:val="24"/>
        </w:rPr>
        <w:t xml:space="preserve">, Benjamin A. </w:t>
      </w:r>
      <w:proofErr w:type="spellStart"/>
      <w:r w:rsidR="003E3F79" w:rsidRPr="003E3F79">
        <w:rPr>
          <w:rFonts w:ascii="Times New Roman" w:hAnsi="Times New Roman"/>
          <w:b/>
          <w:szCs w:val="24"/>
        </w:rPr>
        <w:t>Bellorado</w:t>
      </w:r>
      <w:proofErr w:type="spellEnd"/>
      <w:r w:rsidR="003E3F79" w:rsidRPr="003E3F79">
        <w:rPr>
          <w:rFonts w:ascii="Times New Roman" w:hAnsi="Times New Roman"/>
          <w:b/>
          <w:szCs w:val="24"/>
        </w:rPr>
        <w:t>, and William D. Lipe</w:t>
      </w:r>
      <w:r w:rsidR="003E3F79">
        <w:rPr>
          <w:rFonts w:ascii="Times New Roman" w:hAnsi="Times New Roman"/>
          <w:b/>
          <w:szCs w:val="24"/>
        </w:rPr>
        <w:tab/>
      </w:r>
      <w:r w:rsidR="003E3F79">
        <w:rPr>
          <w:rFonts w:ascii="Times New Roman" w:hAnsi="Times New Roman"/>
          <w:b/>
          <w:szCs w:val="24"/>
        </w:rPr>
        <w:tab/>
        <w:t>o</w:t>
      </w:r>
    </w:p>
    <w:p w14:paraId="53C224E2" w14:textId="6DB174FA" w:rsidR="003E3F79" w:rsidRDefault="003E3F79" w:rsidP="00437CBB">
      <w:pPr>
        <w:ind w:right="-720"/>
        <w:rPr>
          <w:rFonts w:ascii="Times New Roman" w:hAnsi="Times New Roman"/>
          <w:szCs w:val="24"/>
        </w:rPr>
      </w:pPr>
      <w:r>
        <w:rPr>
          <w:rFonts w:ascii="Times New Roman" w:hAnsi="Times New Roman"/>
          <w:szCs w:val="24"/>
        </w:rPr>
        <w:t xml:space="preserve">2016 </w:t>
      </w:r>
      <w:r w:rsidRPr="003E3F79">
        <w:rPr>
          <w:rFonts w:ascii="Times New Roman" w:hAnsi="Times New Roman"/>
          <w:i/>
          <w:szCs w:val="24"/>
        </w:rPr>
        <w:t>Ancient Galleri</w:t>
      </w:r>
      <w:r>
        <w:rPr>
          <w:rFonts w:ascii="Times New Roman" w:hAnsi="Times New Roman"/>
          <w:i/>
          <w:szCs w:val="24"/>
        </w:rPr>
        <w:t>e</w:t>
      </w:r>
      <w:r w:rsidRPr="003E3F79">
        <w:rPr>
          <w:rFonts w:ascii="Times New Roman" w:hAnsi="Times New Roman"/>
          <w:i/>
          <w:szCs w:val="24"/>
        </w:rPr>
        <w:t>s of Cedar Mesa</w:t>
      </w:r>
      <w:r>
        <w:rPr>
          <w:rFonts w:ascii="Times New Roman" w:hAnsi="Times New Roman"/>
          <w:szCs w:val="24"/>
        </w:rPr>
        <w:t>. Canyonlands Natural History Association, Moab.</w:t>
      </w:r>
    </w:p>
    <w:p w14:paraId="128B3DE6" w14:textId="2B7AD847" w:rsidR="003E3F79" w:rsidRDefault="003E3F79" w:rsidP="00437CBB">
      <w:pPr>
        <w:ind w:right="-720"/>
        <w:rPr>
          <w:rFonts w:ascii="Times New Roman" w:hAnsi="Times New Roman"/>
          <w:szCs w:val="24"/>
        </w:rPr>
      </w:pPr>
    </w:p>
    <w:p w14:paraId="22C7F509" w14:textId="2186B157" w:rsidR="003E3F79" w:rsidRPr="001231E3" w:rsidRDefault="003E3F79" w:rsidP="00437CBB">
      <w:pPr>
        <w:ind w:right="-720"/>
        <w:rPr>
          <w:rFonts w:ascii="Times New Roman" w:hAnsi="Times New Roman"/>
          <w:szCs w:val="24"/>
        </w:rPr>
      </w:pPr>
      <w:r>
        <w:rPr>
          <w:rFonts w:ascii="Times New Roman" w:hAnsi="Times New Roman"/>
          <w:szCs w:val="24"/>
        </w:rPr>
        <w:t xml:space="preserve">Pretty picture book. Photos by AM, intro by BB, chronology by WL. Very nice photos include some famous panels and a few </w:t>
      </w:r>
      <w:proofErr w:type="gramStart"/>
      <w:r>
        <w:rPr>
          <w:rFonts w:ascii="Times New Roman" w:hAnsi="Times New Roman"/>
          <w:szCs w:val="24"/>
        </w:rPr>
        <w:t>atlatl</w:t>
      </w:r>
      <w:proofErr w:type="gramEnd"/>
      <w:r>
        <w:rPr>
          <w:rFonts w:ascii="Times New Roman" w:hAnsi="Times New Roman"/>
          <w:szCs w:val="24"/>
        </w:rPr>
        <w:t xml:space="preserve"> or dart or darted animal depictions. Sites not named, no locational info or analysis.</w:t>
      </w:r>
    </w:p>
    <w:p w14:paraId="2B46451A" w14:textId="45A23BFB" w:rsidR="0084165A" w:rsidRDefault="004D0E7E" w:rsidP="00437CBB">
      <w:pPr>
        <w:ind w:right="-720"/>
        <w:rPr>
          <w:rFonts w:ascii="Times New Roman" w:hAnsi="Times New Roman"/>
          <w:szCs w:val="24"/>
        </w:rPr>
      </w:pPr>
      <w:r>
        <w:rPr>
          <w:rFonts w:ascii="Times New Roman" w:hAnsi="Times New Roman"/>
          <w:szCs w:val="24"/>
        </w:rPr>
        <w:t xml:space="preserve"> Chronology and atlatls: p 5 </w:t>
      </w:r>
      <w:r w:rsidR="00F41E95">
        <w:rPr>
          <w:rFonts w:ascii="Times New Roman" w:hAnsi="Times New Roman"/>
          <w:szCs w:val="24"/>
        </w:rPr>
        <w:t xml:space="preserve">(by </w:t>
      </w:r>
      <w:proofErr w:type="spellStart"/>
      <w:r w:rsidR="00F41E95">
        <w:rPr>
          <w:rFonts w:ascii="Times New Roman" w:hAnsi="Times New Roman"/>
          <w:szCs w:val="24"/>
        </w:rPr>
        <w:t>Bellorado</w:t>
      </w:r>
      <w:proofErr w:type="spellEnd"/>
      <w:r w:rsidR="00F41E95">
        <w:rPr>
          <w:rFonts w:ascii="Times New Roman" w:hAnsi="Times New Roman"/>
          <w:szCs w:val="24"/>
        </w:rPr>
        <w:t xml:space="preserve">) </w:t>
      </w:r>
      <w:r>
        <w:rPr>
          <w:rFonts w:ascii="Times New Roman" w:hAnsi="Times New Roman"/>
          <w:szCs w:val="24"/>
        </w:rPr>
        <w:t xml:space="preserve">Robins </w:t>
      </w:r>
      <w:proofErr w:type="gramStart"/>
      <w:r>
        <w:rPr>
          <w:rFonts w:ascii="Times New Roman" w:hAnsi="Times New Roman"/>
          <w:szCs w:val="24"/>
        </w:rPr>
        <w:t>suggests</w:t>
      </w:r>
      <w:proofErr w:type="gramEnd"/>
      <w:r>
        <w:rPr>
          <w:rFonts w:ascii="Times New Roman" w:hAnsi="Times New Roman"/>
          <w:szCs w:val="24"/>
        </w:rPr>
        <w:t xml:space="preserve"> that large, </w:t>
      </w:r>
      <w:r w:rsidR="004D3CCB">
        <w:rPr>
          <w:rFonts w:ascii="Times New Roman" w:hAnsi="Times New Roman"/>
          <w:szCs w:val="24"/>
        </w:rPr>
        <w:t xml:space="preserve">front-facing, </w:t>
      </w:r>
      <w:r>
        <w:rPr>
          <w:rFonts w:ascii="Times New Roman" w:hAnsi="Times New Roman"/>
          <w:szCs w:val="24"/>
        </w:rPr>
        <w:t xml:space="preserve">often paired </w:t>
      </w:r>
      <w:proofErr w:type="spellStart"/>
      <w:r>
        <w:rPr>
          <w:rFonts w:ascii="Times New Roman" w:hAnsi="Times New Roman"/>
          <w:szCs w:val="24"/>
        </w:rPr>
        <w:t>anthro</w:t>
      </w:r>
      <w:proofErr w:type="spellEnd"/>
      <w:r>
        <w:rPr>
          <w:rFonts w:ascii="Times New Roman" w:hAnsi="Times New Roman"/>
          <w:szCs w:val="24"/>
        </w:rPr>
        <w:t xml:space="preserve"> figures rep ancestral couple of households farming nearby land. </w:t>
      </w:r>
      <w:r w:rsidR="004D3CCB">
        <w:rPr>
          <w:rFonts w:ascii="Times New Roman" w:hAnsi="Times New Roman"/>
          <w:szCs w:val="24"/>
        </w:rPr>
        <w:t xml:space="preserve">Distinct headdress styles and decapitated heads or scalp fetishes may also relate to territory.  “Panels dating to end of </w:t>
      </w:r>
      <w:proofErr w:type="spellStart"/>
      <w:r w:rsidR="004D3CCB">
        <w:rPr>
          <w:rFonts w:ascii="Times New Roman" w:hAnsi="Times New Roman"/>
          <w:szCs w:val="24"/>
        </w:rPr>
        <w:t>Basketmaker</w:t>
      </w:r>
      <w:proofErr w:type="spellEnd"/>
      <w:r w:rsidR="004D3CCB">
        <w:rPr>
          <w:rFonts w:ascii="Times New Roman" w:hAnsi="Times New Roman"/>
          <w:szCs w:val="24"/>
        </w:rPr>
        <w:t xml:space="preserve"> era are very different” – simplified human figures but often in color and in profile, lg headdresses shaped like birds, playing flutes, carrying staves or baskets on back. Sim in </w:t>
      </w:r>
      <w:proofErr w:type="spellStart"/>
      <w:r w:rsidR="004D3CCB">
        <w:rPr>
          <w:rFonts w:ascii="Times New Roman" w:hAnsi="Times New Roman"/>
          <w:szCs w:val="24"/>
        </w:rPr>
        <w:t>Chuska</w:t>
      </w:r>
      <w:proofErr w:type="spellEnd"/>
      <w:r w:rsidR="004D3CCB">
        <w:rPr>
          <w:rFonts w:ascii="Times New Roman" w:hAnsi="Times New Roman"/>
          <w:szCs w:val="24"/>
        </w:rPr>
        <w:t xml:space="preserve"> and Kayenta areas to S, and Moab to N suggests connections. Common depictions of groups of sheep, communal </w:t>
      </w:r>
      <w:proofErr w:type="gramStart"/>
      <w:r w:rsidR="004D3CCB">
        <w:rPr>
          <w:rFonts w:ascii="Times New Roman" w:hAnsi="Times New Roman"/>
          <w:szCs w:val="24"/>
        </w:rPr>
        <w:t>hunts?.</w:t>
      </w:r>
      <w:proofErr w:type="gramEnd"/>
      <w:r w:rsidR="004D3CCB">
        <w:rPr>
          <w:rFonts w:ascii="Times New Roman" w:hAnsi="Times New Roman"/>
          <w:szCs w:val="24"/>
        </w:rPr>
        <w:t xml:space="preserve"> Late 750s AD ‘massive’ new villages on Cedar Mesa, continue artistic canons.</w:t>
      </w:r>
    </w:p>
    <w:p w14:paraId="22822041" w14:textId="6E2BE73D" w:rsidR="004D3CCB" w:rsidRDefault="004D3CCB" w:rsidP="00437CBB">
      <w:pPr>
        <w:ind w:right="-720"/>
        <w:rPr>
          <w:rFonts w:ascii="Times New Roman" w:hAnsi="Times New Roman"/>
          <w:szCs w:val="24"/>
        </w:rPr>
      </w:pPr>
      <w:r>
        <w:rPr>
          <w:rFonts w:ascii="Times New Roman" w:hAnsi="Times New Roman"/>
          <w:szCs w:val="24"/>
        </w:rPr>
        <w:t xml:space="preserve">  But </w:t>
      </w:r>
      <w:proofErr w:type="spellStart"/>
      <w:r>
        <w:rPr>
          <w:rFonts w:ascii="Times New Roman" w:hAnsi="Times New Roman"/>
          <w:szCs w:val="24"/>
        </w:rPr>
        <w:t>chronol</w:t>
      </w:r>
      <w:proofErr w:type="spellEnd"/>
      <w:r>
        <w:rPr>
          <w:rFonts w:ascii="Times New Roman" w:hAnsi="Times New Roman"/>
          <w:szCs w:val="24"/>
        </w:rPr>
        <w:t xml:space="preserve"> chart p 10 </w:t>
      </w:r>
      <w:r w:rsidR="00F41E95">
        <w:rPr>
          <w:rFonts w:ascii="Times New Roman" w:hAnsi="Times New Roman"/>
          <w:szCs w:val="24"/>
        </w:rPr>
        <w:t xml:space="preserve">(by Lipe) </w:t>
      </w:r>
      <w:r>
        <w:rPr>
          <w:rFonts w:ascii="Times New Roman" w:hAnsi="Times New Roman"/>
          <w:szCs w:val="24"/>
        </w:rPr>
        <w:t xml:space="preserve">says larger BMIII pops all over, but CM occupied briefly in the 600s-early 700s after hiatus of several hundred years, more continuous </w:t>
      </w:r>
      <w:proofErr w:type="spellStart"/>
      <w:r>
        <w:rPr>
          <w:rFonts w:ascii="Times New Roman" w:hAnsi="Times New Roman"/>
          <w:szCs w:val="24"/>
        </w:rPr>
        <w:t>occup</w:t>
      </w:r>
      <w:proofErr w:type="spellEnd"/>
      <w:r>
        <w:rPr>
          <w:rFonts w:ascii="Times New Roman" w:hAnsi="Times New Roman"/>
          <w:szCs w:val="24"/>
        </w:rPr>
        <w:t xml:space="preserve"> in Comb Wash and further east. Also ‘bow and arrow appears at very end of BMII’. [Clearly our chronologies are not</w:t>
      </w:r>
      <w:r w:rsidR="004A4176">
        <w:rPr>
          <w:rFonts w:ascii="Times New Roman" w:hAnsi="Times New Roman"/>
          <w:szCs w:val="24"/>
        </w:rPr>
        <w:t xml:space="preserve"> </w:t>
      </w:r>
      <w:proofErr w:type="gramStart"/>
      <w:r w:rsidR="004A4176">
        <w:rPr>
          <w:rFonts w:ascii="Times New Roman" w:hAnsi="Times New Roman"/>
          <w:szCs w:val="24"/>
        </w:rPr>
        <w:t>agreeing</w:t>
      </w:r>
      <w:r>
        <w:rPr>
          <w:rFonts w:ascii="Times New Roman" w:hAnsi="Times New Roman"/>
          <w:szCs w:val="24"/>
        </w:rPr>
        <w:t>:</w:t>
      </w:r>
      <w:proofErr w:type="gramEnd"/>
      <w:r>
        <w:rPr>
          <w:rFonts w:ascii="Times New Roman" w:hAnsi="Times New Roman"/>
          <w:szCs w:val="24"/>
        </w:rPr>
        <w:t xml:space="preserve"> numerous associations of atlatls with imagery they think is BMIII on CM and near. </w:t>
      </w:r>
      <w:r w:rsidR="00F650EF">
        <w:rPr>
          <w:rFonts w:ascii="Times New Roman" w:hAnsi="Times New Roman"/>
          <w:szCs w:val="24"/>
        </w:rPr>
        <w:t>Even in what they call ‘</w:t>
      </w:r>
      <w:proofErr w:type="spellStart"/>
      <w:r w:rsidR="00F650EF">
        <w:rPr>
          <w:rFonts w:ascii="Times New Roman" w:hAnsi="Times New Roman"/>
          <w:szCs w:val="24"/>
        </w:rPr>
        <w:t>Basketmaker</w:t>
      </w:r>
      <w:proofErr w:type="spellEnd"/>
      <w:r w:rsidR="00F650EF">
        <w:rPr>
          <w:rFonts w:ascii="Times New Roman" w:hAnsi="Times New Roman"/>
          <w:szCs w:val="24"/>
        </w:rPr>
        <w:t xml:space="preserve"> Panels’ contradictions </w:t>
      </w:r>
      <w:proofErr w:type="gramStart"/>
      <w:r w:rsidR="00F650EF">
        <w:rPr>
          <w:rFonts w:ascii="Times New Roman" w:hAnsi="Times New Roman"/>
          <w:szCs w:val="24"/>
        </w:rPr>
        <w:t>e.g.</w:t>
      </w:r>
      <w:proofErr w:type="gramEnd"/>
      <w:r w:rsidR="00F650EF">
        <w:rPr>
          <w:rFonts w:ascii="Times New Roman" w:hAnsi="Times New Roman"/>
          <w:szCs w:val="24"/>
        </w:rPr>
        <w:t xml:space="preserve"> spirals (supposedly later) but including spiral with snake head impaled by dart. </w:t>
      </w:r>
      <w:r>
        <w:rPr>
          <w:rFonts w:ascii="Times New Roman" w:hAnsi="Times New Roman"/>
          <w:szCs w:val="24"/>
        </w:rPr>
        <w:t xml:space="preserve">And is CM population large, or </w:t>
      </w:r>
      <w:proofErr w:type="spellStart"/>
      <w:r>
        <w:rPr>
          <w:rFonts w:ascii="Times New Roman" w:hAnsi="Times New Roman"/>
          <w:szCs w:val="24"/>
        </w:rPr>
        <w:t>shortlived</w:t>
      </w:r>
      <w:proofErr w:type="spellEnd"/>
      <w:r>
        <w:rPr>
          <w:rFonts w:ascii="Times New Roman" w:hAnsi="Times New Roman"/>
          <w:szCs w:val="24"/>
        </w:rPr>
        <w:t>?]</w:t>
      </w:r>
    </w:p>
    <w:p w14:paraId="2552FBCF" w14:textId="6FF78BD3" w:rsidR="004A4176" w:rsidRDefault="004A4176" w:rsidP="00437CBB">
      <w:pPr>
        <w:ind w:right="-720"/>
        <w:rPr>
          <w:rFonts w:ascii="Times New Roman" w:hAnsi="Times New Roman"/>
          <w:szCs w:val="24"/>
        </w:rPr>
      </w:pPr>
      <w:r>
        <w:rPr>
          <w:rFonts w:ascii="Times New Roman" w:hAnsi="Times New Roman"/>
          <w:szCs w:val="24"/>
        </w:rPr>
        <w:t xml:space="preserve">  Consider spirals PII or later.</w:t>
      </w:r>
    </w:p>
    <w:bookmarkEnd w:id="61"/>
    <w:p w14:paraId="21F30EAB" w14:textId="04867CEF" w:rsidR="004D0E7E" w:rsidRDefault="004D0E7E" w:rsidP="00437CBB">
      <w:pPr>
        <w:ind w:right="-720"/>
        <w:rPr>
          <w:rFonts w:ascii="Times New Roman" w:hAnsi="Times New Roman"/>
          <w:szCs w:val="24"/>
        </w:rPr>
      </w:pPr>
    </w:p>
    <w:p w14:paraId="41D5B28A" w14:textId="77777777" w:rsidR="005510F0" w:rsidRPr="001231E3" w:rsidRDefault="005510F0" w:rsidP="00437CBB">
      <w:pPr>
        <w:ind w:right="-720"/>
        <w:rPr>
          <w:rFonts w:ascii="Times New Roman" w:hAnsi="Times New Roman"/>
          <w:b/>
          <w:szCs w:val="24"/>
        </w:rPr>
      </w:pPr>
      <w:r w:rsidRPr="001231E3">
        <w:rPr>
          <w:rFonts w:ascii="Times New Roman" w:hAnsi="Times New Roman"/>
          <w:b/>
          <w:szCs w:val="24"/>
        </w:rPr>
        <w:t>Manney, Tim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E2F2589" w14:textId="77777777" w:rsidR="005510F0" w:rsidRPr="001231E3" w:rsidRDefault="005510F0" w:rsidP="00437CBB">
      <w:pPr>
        <w:ind w:right="-720"/>
        <w:rPr>
          <w:rFonts w:ascii="Times New Roman" w:hAnsi="Times New Roman"/>
          <w:szCs w:val="24"/>
        </w:rPr>
      </w:pPr>
      <w:proofErr w:type="gramStart"/>
      <w:r w:rsidRPr="001231E3">
        <w:rPr>
          <w:rFonts w:ascii="Times New Roman" w:hAnsi="Times New Roman"/>
          <w:szCs w:val="24"/>
        </w:rPr>
        <w:t>2006  The</w:t>
      </w:r>
      <w:proofErr w:type="gramEnd"/>
      <w:r w:rsidRPr="001231E3">
        <w:rPr>
          <w:rFonts w:ascii="Times New Roman" w:hAnsi="Times New Roman"/>
          <w:szCs w:val="24"/>
        </w:rPr>
        <w:t xml:space="preserve"> Effects of Cooking Time on the Strength of Pitch Glue made from Norway Spruce (</w:t>
      </w:r>
      <w:proofErr w:type="spellStart"/>
      <w:r w:rsidRPr="001231E3">
        <w:rPr>
          <w:rFonts w:ascii="Times New Roman" w:hAnsi="Times New Roman"/>
          <w:szCs w:val="24"/>
        </w:rPr>
        <w:t>Picea</w:t>
      </w:r>
      <w:proofErr w:type="spellEnd"/>
      <w:r w:rsidRPr="001231E3">
        <w:rPr>
          <w:rFonts w:ascii="Times New Roman" w:hAnsi="Times New Roman"/>
          <w:szCs w:val="24"/>
        </w:rPr>
        <w:t xml:space="preserve"> </w:t>
      </w:r>
      <w:proofErr w:type="spellStart"/>
      <w:r w:rsidRPr="001231E3">
        <w:rPr>
          <w:rFonts w:ascii="Times New Roman" w:hAnsi="Times New Roman"/>
          <w:szCs w:val="24"/>
        </w:rPr>
        <w:t>abies</w:t>
      </w:r>
      <w:proofErr w:type="spellEnd"/>
      <w:r w:rsidRPr="001231E3">
        <w:rPr>
          <w:rFonts w:ascii="Times New Roman" w:hAnsi="Times New Roman"/>
          <w:szCs w:val="24"/>
        </w:rPr>
        <w:t xml:space="preserve">) Oleoresin. </w:t>
      </w:r>
      <w:r w:rsidRPr="001231E3">
        <w:rPr>
          <w:rFonts w:ascii="Times New Roman" w:hAnsi="Times New Roman"/>
          <w:i/>
          <w:szCs w:val="24"/>
        </w:rPr>
        <w:t>Bulletin of Primitive Technology</w:t>
      </w:r>
      <w:r w:rsidRPr="001231E3">
        <w:rPr>
          <w:rFonts w:ascii="Times New Roman" w:hAnsi="Times New Roman"/>
          <w:szCs w:val="24"/>
        </w:rPr>
        <w:t xml:space="preserve"> 32:51-55.</w:t>
      </w:r>
    </w:p>
    <w:p w14:paraId="31BFC499" w14:textId="77777777" w:rsidR="000463BD" w:rsidRPr="001231E3" w:rsidRDefault="000463BD" w:rsidP="00437CBB">
      <w:pPr>
        <w:ind w:right="-720"/>
        <w:rPr>
          <w:rFonts w:ascii="Times New Roman" w:hAnsi="Times New Roman"/>
          <w:szCs w:val="24"/>
        </w:rPr>
      </w:pPr>
    </w:p>
    <w:p w14:paraId="24E5F488" w14:textId="77777777" w:rsidR="000463BD" w:rsidRDefault="000463BD" w:rsidP="00437CBB">
      <w:pPr>
        <w:ind w:right="-720"/>
        <w:rPr>
          <w:rFonts w:ascii="Times New Roman" w:hAnsi="Times New Roman"/>
          <w:szCs w:val="24"/>
        </w:rPr>
      </w:pPr>
      <w:r w:rsidRPr="001231E3">
        <w:rPr>
          <w:rFonts w:ascii="Times New Roman" w:hAnsi="Times New Roman"/>
          <w:szCs w:val="24"/>
        </w:rPr>
        <w:t xml:space="preserve">Fresh “oleoresin” is composed of volatile terpenes which </w:t>
      </w:r>
      <w:proofErr w:type="spellStart"/>
      <w:r w:rsidRPr="001231E3">
        <w:rPr>
          <w:rFonts w:ascii="Times New Roman" w:hAnsi="Times New Roman"/>
          <w:szCs w:val="24"/>
        </w:rPr>
        <w:t>plasicize</w:t>
      </w:r>
      <w:proofErr w:type="spellEnd"/>
      <w:r w:rsidRPr="001231E3">
        <w:rPr>
          <w:rFonts w:ascii="Times New Roman" w:hAnsi="Times New Roman"/>
          <w:szCs w:val="24"/>
        </w:rPr>
        <w:t xml:space="preserve"> nonvolatile diterpenes, cooking drives off former. Tested resin “loaded” with ground charcoal. Glue cooked only 15 min stronger than glue cooked much longer. Simple test relates roughly to hafting usefulness.</w:t>
      </w:r>
    </w:p>
    <w:p w14:paraId="355EAA62" w14:textId="77777777" w:rsidR="00B45FA0" w:rsidRDefault="00B45FA0" w:rsidP="00437CBB">
      <w:pPr>
        <w:ind w:right="-720"/>
        <w:rPr>
          <w:rFonts w:ascii="Times New Roman" w:hAnsi="Times New Roman"/>
          <w:szCs w:val="24"/>
        </w:rPr>
      </w:pPr>
    </w:p>
    <w:p w14:paraId="0BBB4F0A" w14:textId="29307263" w:rsidR="00B45FA0" w:rsidRPr="00B45FA0" w:rsidRDefault="00B45FA0" w:rsidP="00437CBB">
      <w:pPr>
        <w:ind w:right="-720"/>
        <w:rPr>
          <w:rFonts w:ascii="Times New Roman" w:hAnsi="Times New Roman"/>
          <w:b/>
          <w:szCs w:val="24"/>
        </w:rPr>
      </w:pPr>
      <w:bookmarkStart w:id="62" w:name="_Hlk72586986"/>
      <w:r w:rsidRPr="00B45FA0">
        <w:rPr>
          <w:rFonts w:ascii="Times New Roman" w:hAnsi="Times New Roman"/>
          <w:b/>
          <w:szCs w:val="24"/>
        </w:rPr>
        <w:t>Manning, Steven James</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x,p</w:t>
      </w:r>
      <w:proofErr w:type="spellEnd"/>
      <w:proofErr w:type="gramEnd"/>
    </w:p>
    <w:p w14:paraId="2BD3F984" w14:textId="0C5FBEAB" w:rsidR="00B45FA0" w:rsidRDefault="00B45FA0" w:rsidP="00437CBB">
      <w:pPr>
        <w:ind w:right="-720"/>
        <w:rPr>
          <w:rFonts w:ascii="Times New Roman" w:hAnsi="Times New Roman"/>
          <w:szCs w:val="24"/>
        </w:rPr>
      </w:pPr>
      <w:r>
        <w:rPr>
          <w:rFonts w:ascii="Times New Roman" w:hAnsi="Times New Roman"/>
          <w:szCs w:val="24"/>
        </w:rPr>
        <w:t xml:space="preserve">1992 The lobed-circle image in the </w:t>
      </w:r>
      <w:proofErr w:type="spellStart"/>
      <w:r>
        <w:rPr>
          <w:rFonts w:ascii="Times New Roman" w:hAnsi="Times New Roman"/>
          <w:szCs w:val="24"/>
        </w:rPr>
        <w:t>Basketmaker</w:t>
      </w:r>
      <w:proofErr w:type="spellEnd"/>
      <w:r>
        <w:rPr>
          <w:rFonts w:ascii="Times New Roman" w:hAnsi="Times New Roman"/>
          <w:szCs w:val="24"/>
        </w:rPr>
        <w:t xml:space="preserve"> petroglyphs of southeastern Utah. </w:t>
      </w:r>
      <w:r w:rsidRPr="00B45FA0">
        <w:rPr>
          <w:rFonts w:ascii="Times New Roman" w:hAnsi="Times New Roman"/>
          <w:i/>
          <w:szCs w:val="24"/>
        </w:rPr>
        <w:t>Utah Archaeology</w:t>
      </w:r>
      <w:r>
        <w:rPr>
          <w:rFonts w:ascii="Times New Roman" w:hAnsi="Times New Roman"/>
          <w:szCs w:val="24"/>
        </w:rPr>
        <w:t xml:space="preserve"> 5:1-37.</w:t>
      </w:r>
    </w:p>
    <w:p w14:paraId="50225434" w14:textId="77777777" w:rsidR="00B45FA0" w:rsidRDefault="00B45FA0" w:rsidP="00437CBB">
      <w:pPr>
        <w:ind w:right="-720"/>
        <w:rPr>
          <w:rFonts w:ascii="Times New Roman" w:hAnsi="Times New Roman"/>
          <w:szCs w:val="24"/>
        </w:rPr>
      </w:pPr>
    </w:p>
    <w:p w14:paraId="50051D91" w14:textId="6C52804F" w:rsidR="00B45FA0" w:rsidRPr="001231E3" w:rsidRDefault="00B45FA0" w:rsidP="00437CBB">
      <w:pPr>
        <w:ind w:right="-720"/>
        <w:rPr>
          <w:rFonts w:ascii="Times New Roman" w:hAnsi="Times New Roman"/>
          <w:szCs w:val="24"/>
        </w:rPr>
      </w:pPr>
      <w:r>
        <w:rPr>
          <w:rFonts w:ascii="Times New Roman" w:hAnsi="Times New Roman"/>
          <w:szCs w:val="24"/>
        </w:rPr>
        <w:t xml:space="preserve">67 examples, all petroglyphs. Distribution map [closely overlaps area of atlatl images in SE UT]. ‘Mode’= culturally meaningful consistent image. Considers lobed circle related by associations to fertility, probably represents uterus. Occurs as paired images, some as heads of anthropomorphs, occasionally carried, a couple fetishes known, on </w:t>
      </w:r>
      <w:proofErr w:type="spellStart"/>
      <w:r>
        <w:rPr>
          <w:rFonts w:ascii="Times New Roman" w:hAnsi="Times New Roman"/>
          <w:szCs w:val="24"/>
        </w:rPr>
        <w:t>anthro</w:t>
      </w:r>
      <w:proofErr w:type="spellEnd"/>
      <w:r>
        <w:rPr>
          <w:rFonts w:ascii="Times New Roman" w:hAnsi="Times New Roman"/>
          <w:szCs w:val="24"/>
        </w:rPr>
        <w:t xml:space="preserve"> chests where possibly = female breasts. Pairing as concept, relation to Twin mythology. Associations on panels include flute player, erect phallus </w:t>
      </w:r>
      <w:proofErr w:type="spellStart"/>
      <w:r>
        <w:rPr>
          <w:rFonts w:ascii="Times New Roman" w:hAnsi="Times New Roman"/>
          <w:szCs w:val="24"/>
        </w:rPr>
        <w:t>anthros</w:t>
      </w:r>
      <w:proofErr w:type="spellEnd"/>
      <w:r>
        <w:rPr>
          <w:rFonts w:ascii="Times New Roman" w:hAnsi="Times New Roman"/>
          <w:szCs w:val="24"/>
        </w:rPr>
        <w:t xml:space="preserve">, yucca plant – all fertility images. Atlatl associations too [he mis-identifies darts as atlatls]. Bird-head </w:t>
      </w:r>
      <w:r>
        <w:rPr>
          <w:rFonts w:ascii="Times New Roman" w:hAnsi="Times New Roman"/>
          <w:szCs w:val="24"/>
        </w:rPr>
        <w:lastRenderedPageBreak/>
        <w:t xml:space="preserve">figures characteristic of BM III [probably not, given common </w:t>
      </w:r>
      <w:proofErr w:type="spellStart"/>
      <w:r>
        <w:rPr>
          <w:rFonts w:ascii="Times New Roman" w:hAnsi="Times New Roman"/>
          <w:szCs w:val="24"/>
        </w:rPr>
        <w:t>assoc</w:t>
      </w:r>
      <w:proofErr w:type="spellEnd"/>
      <w:r>
        <w:rPr>
          <w:rFonts w:ascii="Times New Roman" w:hAnsi="Times New Roman"/>
          <w:szCs w:val="24"/>
        </w:rPr>
        <w:t xml:space="preserve"> with atlatl images].</w:t>
      </w:r>
      <w:r w:rsidR="007D5343">
        <w:rPr>
          <w:rFonts w:ascii="Times New Roman" w:hAnsi="Times New Roman"/>
          <w:szCs w:val="24"/>
        </w:rPr>
        <w:t xml:space="preserve"> Possibly related to kivas, Procession Panel circle may be early great kiva, kiva is sipapu, place of emergence, circle with entry sim to lobed circle, uterus is also a place of entry. Possible that Broken Flute Cave circle is like that in P Panel. </w:t>
      </w:r>
    </w:p>
    <w:bookmarkEnd w:id="62"/>
    <w:p w14:paraId="24E2BBCE" w14:textId="77777777" w:rsidR="00B4080C" w:rsidRPr="001231E3" w:rsidRDefault="00B4080C" w:rsidP="00437CBB">
      <w:pPr>
        <w:ind w:right="-720"/>
        <w:rPr>
          <w:rFonts w:ascii="Times New Roman" w:hAnsi="Times New Roman"/>
          <w:szCs w:val="24"/>
        </w:rPr>
      </w:pPr>
    </w:p>
    <w:p w14:paraId="294BA2BB" w14:textId="77777777" w:rsidR="00B4080C" w:rsidRPr="001231E3" w:rsidRDefault="00B4080C" w:rsidP="00437CBB">
      <w:pPr>
        <w:ind w:right="-720"/>
        <w:rPr>
          <w:rFonts w:ascii="Times New Roman" w:hAnsi="Times New Roman"/>
          <w:b/>
          <w:szCs w:val="24"/>
        </w:rPr>
      </w:pPr>
      <w:r w:rsidRPr="001231E3">
        <w:rPr>
          <w:rFonts w:ascii="Times New Roman" w:hAnsi="Times New Roman"/>
          <w:b/>
          <w:szCs w:val="24"/>
        </w:rPr>
        <w:t xml:space="preserve">Mark, </w:t>
      </w:r>
      <w:proofErr w:type="gramStart"/>
      <w:r w:rsidRPr="001231E3">
        <w:rPr>
          <w:rFonts w:ascii="Times New Roman" w:hAnsi="Times New Roman"/>
          <w:b/>
          <w:szCs w:val="24"/>
        </w:rPr>
        <w:t>Robert</w:t>
      </w:r>
      <w:proofErr w:type="gramEnd"/>
      <w:r w:rsidRPr="001231E3">
        <w:rPr>
          <w:rFonts w:ascii="Times New Roman" w:hAnsi="Times New Roman"/>
          <w:b/>
          <w:szCs w:val="24"/>
        </w:rPr>
        <w:t xml:space="preserve"> and Evelyn </w:t>
      </w:r>
      <w:proofErr w:type="spellStart"/>
      <w:r w:rsidRPr="001231E3">
        <w:rPr>
          <w:rFonts w:ascii="Times New Roman" w:hAnsi="Times New Roman"/>
          <w:b/>
          <w:szCs w:val="24"/>
        </w:rPr>
        <w:t>Billo</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5AEB20E" w14:textId="77777777" w:rsidR="00B4080C" w:rsidRPr="001231E3" w:rsidRDefault="00B4080C" w:rsidP="00437CBB">
      <w:pPr>
        <w:ind w:right="-720"/>
        <w:rPr>
          <w:rFonts w:ascii="Times New Roman" w:hAnsi="Times New Roman"/>
          <w:szCs w:val="24"/>
        </w:rPr>
      </w:pPr>
      <w:proofErr w:type="gramStart"/>
      <w:r w:rsidRPr="001231E3">
        <w:rPr>
          <w:rFonts w:ascii="Times New Roman" w:hAnsi="Times New Roman"/>
          <w:szCs w:val="24"/>
        </w:rPr>
        <w:t>2009  Pictographs</w:t>
      </w:r>
      <w:proofErr w:type="gramEnd"/>
      <w:r w:rsidRPr="001231E3">
        <w:rPr>
          <w:rFonts w:ascii="Times New Roman" w:hAnsi="Times New Roman"/>
          <w:szCs w:val="24"/>
        </w:rPr>
        <w:t xml:space="preserve"> at Hunters Shelter: Possible Extension of the Red Linear Style into the Guadalupe Mountains of Southern New Mexico. </w:t>
      </w:r>
      <w:r w:rsidRPr="001231E3">
        <w:rPr>
          <w:rFonts w:ascii="Times New Roman" w:hAnsi="Times New Roman"/>
          <w:i/>
          <w:szCs w:val="24"/>
        </w:rPr>
        <w:t>Plains Anthropologist</w:t>
      </w:r>
      <w:r w:rsidRPr="001231E3">
        <w:rPr>
          <w:rFonts w:ascii="Times New Roman" w:hAnsi="Times New Roman"/>
          <w:szCs w:val="24"/>
        </w:rPr>
        <w:t xml:space="preserve"> 54(211):201-210.</w:t>
      </w:r>
    </w:p>
    <w:p w14:paraId="29F19FEC" w14:textId="77777777" w:rsidR="00B4080C" w:rsidRPr="001231E3" w:rsidRDefault="00B4080C" w:rsidP="00437CBB">
      <w:pPr>
        <w:ind w:right="-720"/>
        <w:rPr>
          <w:rFonts w:ascii="Times New Roman" w:hAnsi="Times New Roman"/>
          <w:szCs w:val="24"/>
        </w:rPr>
      </w:pPr>
    </w:p>
    <w:p w14:paraId="3590FC99" w14:textId="77777777" w:rsidR="00B4080C" w:rsidRPr="001231E3" w:rsidRDefault="00B4080C" w:rsidP="00437CBB">
      <w:pPr>
        <w:ind w:right="-720"/>
        <w:rPr>
          <w:rFonts w:ascii="Times New Roman" w:hAnsi="Times New Roman"/>
          <w:szCs w:val="24"/>
        </w:rPr>
      </w:pPr>
      <w:r w:rsidRPr="001231E3">
        <w:rPr>
          <w:rFonts w:ascii="Times New Roman" w:hAnsi="Times New Roman"/>
          <w:szCs w:val="24"/>
        </w:rPr>
        <w:t>Red Linear Style is Lower Pecos region 400km to SE, shows similarities.  Probably Late Archaic, no bows. Hunting scenes with rabbits, nets, dogs, and butchering scene with hunters holding legs of prey, atlatls with darts and other tools laid around. Atlatls sketchy but look to have hook and crossbar grip on one, possible loop or weight on other.</w:t>
      </w:r>
    </w:p>
    <w:p w14:paraId="16374796" w14:textId="77777777" w:rsidR="005510F0" w:rsidRPr="001231E3" w:rsidRDefault="005510F0" w:rsidP="00437CBB">
      <w:pPr>
        <w:ind w:right="-720"/>
        <w:rPr>
          <w:rFonts w:ascii="Times New Roman" w:hAnsi="Times New Roman"/>
          <w:szCs w:val="24"/>
        </w:rPr>
      </w:pPr>
    </w:p>
    <w:p w14:paraId="61C1FC57" w14:textId="77777777" w:rsidR="0084165A" w:rsidRPr="001231E3" w:rsidRDefault="0084165A" w:rsidP="00437CBB">
      <w:pPr>
        <w:pStyle w:val="Heading3"/>
        <w:ind w:right="-720"/>
        <w:rPr>
          <w:szCs w:val="24"/>
        </w:rPr>
      </w:pPr>
      <w:r w:rsidRPr="001231E3">
        <w:rPr>
          <w:szCs w:val="24"/>
        </w:rPr>
        <w:t>Markley, Max C.</w:t>
      </w:r>
      <w:r w:rsidRPr="001231E3">
        <w:rPr>
          <w:szCs w:val="24"/>
        </w:rPr>
        <w:tab/>
      </w:r>
      <w:r w:rsidRPr="001231E3">
        <w:rPr>
          <w:szCs w:val="24"/>
        </w:rPr>
        <w:tab/>
      </w:r>
      <w:r w:rsidRPr="001231E3">
        <w:rPr>
          <w:szCs w:val="24"/>
        </w:rPr>
        <w:tab/>
      </w:r>
      <w:r w:rsidRPr="001231E3">
        <w:rPr>
          <w:szCs w:val="24"/>
        </w:rPr>
        <w:tab/>
      </w:r>
      <w:r w:rsidRPr="001231E3">
        <w:rPr>
          <w:szCs w:val="24"/>
        </w:rPr>
        <w:tab/>
        <w:t xml:space="preserve">x </w:t>
      </w:r>
    </w:p>
    <w:p w14:paraId="69FA6DF2"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1942  Bow</w:t>
      </w:r>
      <w:proofErr w:type="gramEnd"/>
      <w:r w:rsidRPr="001231E3">
        <w:rPr>
          <w:rFonts w:ascii="Times New Roman" w:hAnsi="Times New Roman"/>
          <w:szCs w:val="24"/>
        </w:rPr>
        <w:t xml:space="preserve">, Spear, and Atlatl: A Discussion of Progressive Relationships in these Weapons. </w:t>
      </w:r>
      <w:r w:rsidRPr="001231E3">
        <w:rPr>
          <w:rFonts w:ascii="Times New Roman" w:hAnsi="Times New Roman"/>
          <w:i/>
          <w:szCs w:val="24"/>
        </w:rPr>
        <w:t>The Minnesota Archaeologist</w:t>
      </w:r>
      <w:r w:rsidRPr="001231E3">
        <w:rPr>
          <w:rFonts w:ascii="Times New Roman" w:hAnsi="Times New Roman"/>
          <w:szCs w:val="24"/>
        </w:rPr>
        <w:t xml:space="preserve"> 8 (1): 23-26.</w:t>
      </w:r>
    </w:p>
    <w:p w14:paraId="4758BCAC" w14:textId="77777777" w:rsidR="0084165A" w:rsidRPr="001231E3" w:rsidRDefault="0084165A" w:rsidP="00437CBB">
      <w:pPr>
        <w:ind w:right="-720"/>
        <w:rPr>
          <w:rFonts w:ascii="Times New Roman" w:hAnsi="Times New Roman"/>
          <w:szCs w:val="24"/>
        </w:rPr>
      </w:pPr>
    </w:p>
    <w:p w14:paraId="324AF192" w14:textId="77777777" w:rsidR="0084165A" w:rsidRDefault="0084165A" w:rsidP="00437CBB">
      <w:pPr>
        <w:ind w:right="-720"/>
        <w:rPr>
          <w:rFonts w:ascii="Times New Roman" w:hAnsi="Times New Roman"/>
          <w:szCs w:val="24"/>
        </w:rPr>
      </w:pPr>
      <w:r w:rsidRPr="001231E3">
        <w:rPr>
          <w:rFonts w:ascii="Times New Roman" w:hAnsi="Times New Roman"/>
          <w:szCs w:val="24"/>
        </w:rPr>
        <w:t xml:space="preserve">Bow came with Athapascans, spread S, SW BM3 500-900 AD.  Athapascans defeated Nahua in SW, who moved to Mexico, conquered Toltecs, who traded it to Maya, who took it to Inca. Folsom </w:t>
      </w:r>
      <w:proofErr w:type="spellStart"/>
      <w:r w:rsidRPr="001231E3">
        <w:rPr>
          <w:rFonts w:ascii="Times New Roman" w:hAnsi="Times New Roman"/>
          <w:szCs w:val="24"/>
        </w:rPr>
        <w:t>etc</w:t>
      </w:r>
      <w:proofErr w:type="spellEnd"/>
      <w:r w:rsidRPr="001231E3">
        <w:rPr>
          <w:rFonts w:ascii="Times New Roman" w:hAnsi="Times New Roman"/>
          <w:szCs w:val="24"/>
        </w:rPr>
        <w:t xml:space="preserve"> used spears, atlatl came later. [Almost all these ideas are now outmoded]. Atlatl has a hook or loop of thong to hold spear, acts as double length arm. Stone weights probably just ornamental.</w:t>
      </w:r>
    </w:p>
    <w:p w14:paraId="3CD197B6" w14:textId="77777777" w:rsidR="00400776" w:rsidRDefault="00400776" w:rsidP="00437CBB">
      <w:pPr>
        <w:ind w:right="-720"/>
        <w:rPr>
          <w:rFonts w:ascii="Times New Roman" w:hAnsi="Times New Roman"/>
          <w:szCs w:val="24"/>
        </w:rPr>
      </w:pPr>
    </w:p>
    <w:p w14:paraId="25654252" w14:textId="77777777" w:rsidR="00400776" w:rsidRPr="00400776" w:rsidRDefault="00400776" w:rsidP="00400776">
      <w:pPr>
        <w:ind w:right="-720"/>
        <w:rPr>
          <w:rFonts w:ascii="Times New Roman" w:hAnsi="Times New Roman"/>
          <w:b/>
          <w:szCs w:val="24"/>
          <w:lang w:val="en-GB"/>
        </w:rPr>
      </w:pPr>
      <w:r w:rsidRPr="00400776">
        <w:rPr>
          <w:rFonts w:ascii="Times New Roman" w:hAnsi="Times New Roman"/>
          <w:b/>
          <w:szCs w:val="24"/>
          <w:lang w:val="en-GB"/>
        </w:rPr>
        <w:t>Márquez, Belen, and Juan Francisco Muñoz</w:t>
      </w:r>
      <w:r w:rsidRPr="00400776">
        <w:rPr>
          <w:rFonts w:ascii="Times New Roman" w:hAnsi="Times New Roman"/>
          <w:b/>
          <w:szCs w:val="24"/>
          <w:lang w:val="en-GB"/>
        </w:rPr>
        <w:tab/>
      </w:r>
      <w:r w:rsidRPr="00400776">
        <w:rPr>
          <w:rFonts w:ascii="Times New Roman" w:hAnsi="Times New Roman"/>
          <w:b/>
          <w:szCs w:val="24"/>
          <w:lang w:val="en-GB"/>
        </w:rPr>
        <w:tab/>
      </w:r>
      <w:r w:rsidRPr="00400776">
        <w:rPr>
          <w:rFonts w:ascii="Times New Roman" w:hAnsi="Times New Roman"/>
          <w:b/>
          <w:szCs w:val="24"/>
          <w:lang w:val="en-GB"/>
        </w:rPr>
        <w:tab/>
      </w:r>
      <w:proofErr w:type="spellStart"/>
      <w:proofErr w:type="gramStart"/>
      <w:r w:rsidRPr="00400776">
        <w:rPr>
          <w:rFonts w:ascii="Times New Roman" w:hAnsi="Times New Roman"/>
          <w:b/>
          <w:szCs w:val="24"/>
          <w:lang w:val="en-GB"/>
        </w:rPr>
        <w:t>x,p</w:t>
      </w:r>
      <w:proofErr w:type="spellEnd"/>
      <w:proofErr w:type="gramEnd"/>
    </w:p>
    <w:p w14:paraId="38ADF744" w14:textId="77777777" w:rsidR="00400776" w:rsidRPr="00400776" w:rsidRDefault="00400776" w:rsidP="00400776">
      <w:pPr>
        <w:ind w:right="-720"/>
        <w:rPr>
          <w:rFonts w:ascii="Times New Roman" w:hAnsi="Times New Roman"/>
          <w:szCs w:val="24"/>
          <w:lang w:val="en-GB"/>
        </w:rPr>
      </w:pPr>
      <w:r w:rsidRPr="00400776">
        <w:rPr>
          <w:rFonts w:ascii="Times New Roman" w:hAnsi="Times New Roman"/>
          <w:szCs w:val="24"/>
          <w:lang w:val="en-GB"/>
        </w:rPr>
        <w:t xml:space="preserve">2008 Barbed and tanged arrowhead of extra-Cantabrian Solutrean: Experimental program. In </w:t>
      </w:r>
      <w:r w:rsidRPr="00400776">
        <w:rPr>
          <w:rFonts w:ascii="Times New Roman" w:hAnsi="Times New Roman"/>
          <w:i/>
          <w:szCs w:val="24"/>
          <w:lang w:val="en-GB"/>
        </w:rPr>
        <w:t>‘Prehistoric Technology’: 40 Years Later: Functional Studies and the Russian Legacy</w:t>
      </w:r>
      <w:r w:rsidRPr="00400776">
        <w:rPr>
          <w:rFonts w:ascii="Times New Roman" w:hAnsi="Times New Roman"/>
          <w:szCs w:val="24"/>
          <w:lang w:val="en-GB"/>
        </w:rPr>
        <w:t xml:space="preserve">. Laura Longo and Natalia </w:t>
      </w:r>
      <w:proofErr w:type="spellStart"/>
      <w:r w:rsidRPr="00400776">
        <w:rPr>
          <w:rFonts w:ascii="Times New Roman" w:hAnsi="Times New Roman"/>
          <w:szCs w:val="24"/>
          <w:lang w:val="en-GB"/>
        </w:rPr>
        <w:t>Skakun</w:t>
      </w:r>
      <w:proofErr w:type="spellEnd"/>
      <w:r w:rsidRPr="00400776">
        <w:rPr>
          <w:rFonts w:ascii="Times New Roman" w:hAnsi="Times New Roman"/>
          <w:szCs w:val="24"/>
          <w:lang w:val="en-GB"/>
        </w:rPr>
        <w:t xml:space="preserve">, eds. pp. 379-382. BAR International Series 1783. </w:t>
      </w:r>
      <w:r w:rsidRPr="00400776">
        <w:rPr>
          <w:rFonts w:ascii="Times New Roman" w:hAnsi="Times New Roman"/>
          <w:szCs w:val="24"/>
        </w:rPr>
        <w:t xml:space="preserve">Found as electronic document, URL: </w:t>
      </w:r>
      <w:hyperlink r:id="rId132" w:history="1">
        <w:r w:rsidRPr="00400776">
          <w:rPr>
            <w:rStyle w:val="Hyperlink"/>
            <w:rFonts w:ascii="Times New Roman" w:hAnsi="Times New Roman"/>
            <w:szCs w:val="24"/>
          </w:rPr>
          <w:t>http://independent.academia.edu/BelenMarquez/Papers/543326/Barbed_and_tanged_arrowhead_of_extra-Cantabrian_Solutrean_experimental_programme</w:t>
        </w:r>
      </w:hyperlink>
      <w:r w:rsidRPr="00400776">
        <w:rPr>
          <w:rFonts w:ascii="Times New Roman" w:hAnsi="Times New Roman"/>
          <w:szCs w:val="24"/>
        </w:rPr>
        <w:t xml:space="preserve"> accessed August 2012.</w:t>
      </w:r>
    </w:p>
    <w:p w14:paraId="04F3BD61" w14:textId="77777777" w:rsidR="00400776" w:rsidRPr="00400776" w:rsidRDefault="00400776" w:rsidP="00400776">
      <w:pPr>
        <w:ind w:right="-720"/>
        <w:rPr>
          <w:rFonts w:ascii="Times New Roman" w:hAnsi="Times New Roman"/>
          <w:szCs w:val="24"/>
          <w:lang w:val="en-GB"/>
        </w:rPr>
      </w:pPr>
    </w:p>
    <w:p w14:paraId="4FB60239" w14:textId="15B4E544" w:rsidR="00400776" w:rsidRDefault="00400776" w:rsidP="00400776">
      <w:pPr>
        <w:ind w:right="-720"/>
        <w:rPr>
          <w:rFonts w:ascii="Times New Roman" w:hAnsi="Times New Roman"/>
          <w:szCs w:val="24"/>
          <w:lang w:val="en-GB"/>
        </w:rPr>
      </w:pPr>
      <w:r w:rsidRPr="00400776">
        <w:rPr>
          <w:rFonts w:ascii="Times New Roman" w:hAnsi="Times New Roman"/>
          <w:szCs w:val="24"/>
        </w:rPr>
        <w:t>Small Upper Paleolithic points</w:t>
      </w:r>
      <w:r w:rsidRPr="00400776">
        <w:rPr>
          <w:rFonts w:ascii="Times New Roman" w:hAnsi="Times New Roman"/>
          <w:szCs w:val="24"/>
          <w:lang w:val="en-GB"/>
        </w:rPr>
        <w:t xml:space="preserve"> morphologically and metrically suitable for arrow points, so tested resin casts of such [couldn’t find a competent </w:t>
      </w:r>
      <w:proofErr w:type="spellStart"/>
      <w:r w:rsidRPr="00400776">
        <w:rPr>
          <w:rFonts w:ascii="Times New Roman" w:hAnsi="Times New Roman"/>
          <w:szCs w:val="24"/>
          <w:lang w:val="en-GB"/>
        </w:rPr>
        <w:t>knapper</w:t>
      </w:r>
      <w:proofErr w:type="spellEnd"/>
      <w:r w:rsidRPr="00400776">
        <w:rPr>
          <w:rFonts w:ascii="Times New Roman" w:hAnsi="Times New Roman"/>
          <w:szCs w:val="24"/>
          <w:lang w:val="en-GB"/>
        </w:rPr>
        <w:t xml:space="preserve">?] but weighted same as original stone specimens. </w:t>
      </w:r>
      <w:r w:rsidRPr="00400776">
        <w:rPr>
          <w:rFonts w:ascii="Times New Roman" w:hAnsi="Times New Roman"/>
          <w:szCs w:val="24"/>
        </w:rPr>
        <w:t>47 arrows 21-92 gr, s</w:t>
      </w:r>
      <w:r w:rsidRPr="00400776">
        <w:rPr>
          <w:rFonts w:ascii="Times New Roman" w:hAnsi="Times New Roman"/>
          <w:szCs w:val="24"/>
          <w:lang w:val="en-GB"/>
        </w:rPr>
        <w:t xml:space="preserve">hot from fixed bows, 40 lb elm </w:t>
      </w:r>
      <w:proofErr w:type="spellStart"/>
      <w:r w:rsidRPr="00400776">
        <w:rPr>
          <w:rFonts w:ascii="Times New Roman" w:hAnsi="Times New Roman"/>
          <w:szCs w:val="24"/>
          <w:lang w:val="en-GB"/>
        </w:rPr>
        <w:t>Holmgard</w:t>
      </w:r>
      <w:proofErr w:type="spellEnd"/>
      <w:r w:rsidRPr="00400776">
        <w:rPr>
          <w:rFonts w:ascii="Times New Roman" w:hAnsi="Times New Roman"/>
          <w:szCs w:val="24"/>
          <w:lang w:val="en-GB"/>
        </w:rPr>
        <w:t xml:space="preserve"> replica, 40 lb modern laminated, 50 lb mod laminated. Bow made most difference, more powerful bows, heavier arrows had higher kinetic energy at distance. [</w:t>
      </w:r>
      <w:proofErr w:type="spellStart"/>
      <w:r w:rsidRPr="00400776">
        <w:rPr>
          <w:rFonts w:ascii="Times New Roman" w:hAnsi="Times New Roman"/>
          <w:szCs w:val="24"/>
          <w:lang w:val="en-GB"/>
        </w:rPr>
        <w:t>Orig</w:t>
      </w:r>
      <w:proofErr w:type="spellEnd"/>
      <w:r w:rsidRPr="00400776">
        <w:rPr>
          <w:rFonts w:ascii="Times New Roman" w:hAnsi="Times New Roman"/>
          <w:szCs w:val="24"/>
          <w:lang w:val="en-GB"/>
        </w:rPr>
        <w:t xml:space="preserve"> measured velocity, but all confusingly transformed to KE, data presentation very unclear, not useful]. Points were satisfactory from ballistic point of </w:t>
      </w:r>
      <w:proofErr w:type="gramStart"/>
      <w:r w:rsidRPr="00400776">
        <w:rPr>
          <w:rFonts w:ascii="Times New Roman" w:hAnsi="Times New Roman"/>
          <w:szCs w:val="24"/>
          <w:lang w:val="en-GB"/>
        </w:rPr>
        <w:t>view,</w:t>
      </w:r>
      <w:proofErr w:type="gramEnd"/>
      <w:r w:rsidRPr="00400776">
        <w:rPr>
          <w:rFonts w:ascii="Times New Roman" w:hAnsi="Times New Roman"/>
          <w:szCs w:val="24"/>
          <w:lang w:val="en-GB"/>
        </w:rPr>
        <w:t xml:space="preserve"> thus origin of bow may be earlier than thought.</w:t>
      </w:r>
    </w:p>
    <w:p w14:paraId="70D5B51B" w14:textId="77777777" w:rsidR="002D746D" w:rsidRDefault="002D746D" w:rsidP="00400776">
      <w:pPr>
        <w:ind w:right="-720"/>
        <w:rPr>
          <w:rFonts w:ascii="Times New Roman" w:hAnsi="Times New Roman"/>
          <w:szCs w:val="24"/>
          <w:lang w:val="en-GB"/>
        </w:rPr>
      </w:pPr>
    </w:p>
    <w:p w14:paraId="7B4F06A6"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Marriner</w:t>
      </w:r>
      <w:proofErr w:type="spellEnd"/>
      <w:r w:rsidRPr="001231E3">
        <w:rPr>
          <w:rFonts w:ascii="Times New Roman" w:hAnsi="Times New Roman"/>
          <w:b/>
          <w:szCs w:val="24"/>
        </w:rPr>
        <w:t>, Harry A</w:t>
      </w:r>
      <w:r w:rsidRPr="001231E3">
        <w:rPr>
          <w:rFonts w:ascii="Times New Roman" w:hAnsi="Times New Roman"/>
          <w:szCs w:val="24"/>
        </w:rPr>
        <w:t>.</w:t>
      </w:r>
    </w:p>
    <w:p w14:paraId="21BF1986"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2000  </w:t>
      </w:r>
      <w:proofErr w:type="spellStart"/>
      <w:r w:rsidRPr="001231E3">
        <w:rPr>
          <w:rFonts w:ascii="Times New Roman" w:hAnsi="Times New Roman"/>
          <w:szCs w:val="24"/>
        </w:rPr>
        <w:t>Estolicas</w:t>
      </w:r>
      <w:proofErr w:type="spellEnd"/>
      <w:proofErr w:type="gramEnd"/>
      <w:r w:rsidRPr="001231E3">
        <w:rPr>
          <w:rFonts w:ascii="Times New Roman" w:hAnsi="Times New Roman"/>
          <w:szCs w:val="24"/>
        </w:rPr>
        <w:t xml:space="preserve"> of the Columbian </w:t>
      </w:r>
      <w:proofErr w:type="spellStart"/>
      <w:r w:rsidRPr="001231E3">
        <w:rPr>
          <w:rFonts w:ascii="Times New Roman" w:hAnsi="Times New Roman"/>
          <w:szCs w:val="24"/>
        </w:rPr>
        <w:t>Muiscas</w:t>
      </w:r>
      <w:proofErr w:type="spellEnd"/>
      <w:r w:rsidRPr="001231E3">
        <w:rPr>
          <w:rFonts w:ascii="Times New Roman" w:hAnsi="Times New Roman"/>
          <w:szCs w:val="24"/>
        </w:rPr>
        <w:t xml:space="preserve">. </w:t>
      </w:r>
      <w:r w:rsidRPr="001231E3">
        <w:rPr>
          <w:rFonts w:ascii="Times New Roman" w:hAnsi="Times New Roman"/>
          <w:i/>
          <w:szCs w:val="24"/>
        </w:rPr>
        <w:t>The Atlatl</w:t>
      </w:r>
      <w:r w:rsidRPr="001231E3">
        <w:rPr>
          <w:rFonts w:ascii="Times New Roman" w:hAnsi="Times New Roman"/>
          <w:szCs w:val="24"/>
        </w:rPr>
        <w:t xml:space="preserve"> 13(2):1-2.</w:t>
      </w:r>
    </w:p>
    <w:p w14:paraId="3B42F00A" w14:textId="77777777" w:rsidR="0084165A" w:rsidRPr="001231E3" w:rsidRDefault="0084165A" w:rsidP="00437CBB">
      <w:pPr>
        <w:ind w:right="-720"/>
        <w:rPr>
          <w:rFonts w:ascii="Times New Roman" w:hAnsi="Times New Roman"/>
          <w:szCs w:val="24"/>
        </w:rPr>
      </w:pPr>
    </w:p>
    <w:p w14:paraId="11FF789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lastRenderedPageBreak/>
        <w:t>Brief historical account, legends, encountered by Spanish. Hook at each end [not explained], stone hooks, and miniature gold offerings (illustrated) known.</w:t>
      </w:r>
    </w:p>
    <w:p w14:paraId="10C2F5BB" w14:textId="77777777" w:rsidR="0084165A" w:rsidRPr="001231E3" w:rsidRDefault="0084165A" w:rsidP="00437CBB">
      <w:pPr>
        <w:ind w:right="-720"/>
        <w:rPr>
          <w:rFonts w:ascii="Times New Roman" w:hAnsi="Times New Roman"/>
          <w:szCs w:val="24"/>
        </w:rPr>
      </w:pPr>
    </w:p>
    <w:p w14:paraId="2259C07B" w14:textId="77777777" w:rsidR="0084165A" w:rsidRPr="001231E3" w:rsidRDefault="0084165A" w:rsidP="00437CBB">
      <w:pPr>
        <w:ind w:right="-720"/>
        <w:rPr>
          <w:rFonts w:ascii="Times New Roman" w:hAnsi="Times New Roman"/>
          <w:b/>
          <w:szCs w:val="24"/>
        </w:rPr>
      </w:pPr>
      <w:proofErr w:type="spellStart"/>
      <w:r w:rsidRPr="001231E3">
        <w:rPr>
          <w:rFonts w:ascii="Times New Roman" w:hAnsi="Times New Roman"/>
          <w:b/>
          <w:szCs w:val="24"/>
        </w:rPr>
        <w:t>Marriner</w:t>
      </w:r>
      <w:proofErr w:type="spellEnd"/>
      <w:r w:rsidRPr="001231E3">
        <w:rPr>
          <w:rFonts w:ascii="Times New Roman" w:hAnsi="Times New Roman"/>
          <w:b/>
          <w:szCs w:val="24"/>
        </w:rPr>
        <w:t>, Harry A.</w:t>
      </w:r>
      <w:r w:rsidR="00B8162C" w:rsidRPr="001231E3">
        <w:rPr>
          <w:rFonts w:ascii="Times New Roman" w:hAnsi="Times New Roman"/>
          <w:b/>
          <w:szCs w:val="24"/>
        </w:rPr>
        <w:tab/>
      </w:r>
      <w:r w:rsidR="00B8162C" w:rsidRPr="001231E3">
        <w:rPr>
          <w:rFonts w:ascii="Times New Roman" w:hAnsi="Times New Roman"/>
          <w:b/>
          <w:szCs w:val="24"/>
        </w:rPr>
        <w:tab/>
      </w:r>
      <w:r w:rsidR="00B8162C" w:rsidRPr="001231E3">
        <w:rPr>
          <w:rFonts w:ascii="Times New Roman" w:hAnsi="Times New Roman"/>
          <w:b/>
          <w:szCs w:val="24"/>
        </w:rPr>
        <w:tab/>
        <w:t>o, x</w:t>
      </w:r>
    </w:p>
    <w:p w14:paraId="6839F557"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2001  Dart</w:t>
      </w:r>
      <w:proofErr w:type="gramEnd"/>
      <w:r w:rsidRPr="001231E3">
        <w:rPr>
          <w:rFonts w:ascii="Times New Roman" w:hAnsi="Times New Roman"/>
          <w:szCs w:val="24"/>
        </w:rPr>
        <w:t xml:space="preserve">-thrower Use in Colombia and its Representation in Colombian Rock Art. </w:t>
      </w:r>
      <w:r w:rsidRPr="001231E3">
        <w:rPr>
          <w:rFonts w:ascii="Times New Roman" w:hAnsi="Times New Roman"/>
          <w:i/>
          <w:szCs w:val="24"/>
        </w:rPr>
        <w:t>The Atlatl</w:t>
      </w:r>
      <w:r w:rsidRPr="001231E3">
        <w:rPr>
          <w:rFonts w:ascii="Times New Roman" w:hAnsi="Times New Roman"/>
          <w:szCs w:val="24"/>
        </w:rPr>
        <w:t xml:space="preserve"> 14(2):1-5.</w:t>
      </w:r>
      <w:r w:rsidR="00C75AC5" w:rsidRPr="001231E3">
        <w:rPr>
          <w:rFonts w:ascii="Times New Roman" w:hAnsi="Times New Roman"/>
          <w:szCs w:val="24"/>
        </w:rPr>
        <w:t xml:space="preserve"> </w:t>
      </w:r>
      <w:proofErr w:type="gramStart"/>
      <w:r w:rsidR="00C75AC5" w:rsidRPr="001231E3">
        <w:rPr>
          <w:rFonts w:ascii="Times New Roman" w:hAnsi="Times New Roman"/>
          <w:szCs w:val="24"/>
        </w:rPr>
        <w:t>Also</w:t>
      </w:r>
      <w:proofErr w:type="gramEnd"/>
      <w:r w:rsidR="00C75AC5" w:rsidRPr="001231E3">
        <w:rPr>
          <w:rFonts w:ascii="Times New Roman" w:hAnsi="Times New Roman"/>
          <w:szCs w:val="24"/>
        </w:rPr>
        <w:t xml:space="preserve"> on </w:t>
      </w:r>
      <w:proofErr w:type="spellStart"/>
      <w:r w:rsidR="00C75AC5" w:rsidRPr="001231E3">
        <w:rPr>
          <w:rFonts w:ascii="Times New Roman" w:hAnsi="Times New Roman"/>
          <w:szCs w:val="24"/>
        </w:rPr>
        <w:t>Rupestre</w:t>
      </w:r>
      <w:proofErr w:type="spellEnd"/>
      <w:r w:rsidR="00C75AC5" w:rsidRPr="001231E3">
        <w:rPr>
          <w:rFonts w:ascii="Times New Roman" w:hAnsi="Times New Roman"/>
          <w:szCs w:val="24"/>
        </w:rPr>
        <w:t xml:space="preserve">/web URL </w:t>
      </w:r>
      <w:hyperlink r:id="rId133" w:history="1">
        <w:r w:rsidR="00C75AC5" w:rsidRPr="001231E3">
          <w:rPr>
            <w:rStyle w:val="Hyperlink"/>
            <w:rFonts w:ascii="Times New Roman" w:hAnsi="Times New Roman"/>
            <w:szCs w:val="24"/>
          </w:rPr>
          <w:t>http://rupestreweb.tripod.com/marriner.html</w:t>
        </w:r>
      </w:hyperlink>
      <w:r w:rsidR="00C75AC5" w:rsidRPr="001231E3">
        <w:rPr>
          <w:rFonts w:ascii="Times New Roman" w:hAnsi="Times New Roman"/>
          <w:szCs w:val="24"/>
        </w:rPr>
        <w:t xml:space="preserve"> accessed 1/28/06</w:t>
      </w:r>
    </w:p>
    <w:p w14:paraId="1285EF76" w14:textId="77777777" w:rsidR="0084165A" w:rsidRPr="001231E3" w:rsidRDefault="0084165A" w:rsidP="00437CBB">
      <w:pPr>
        <w:ind w:right="-720"/>
        <w:rPr>
          <w:rFonts w:ascii="Times New Roman" w:hAnsi="Times New Roman"/>
          <w:szCs w:val="24"/>
        </w:rPr>
      </w:pPr>
    </w:p>
    <w:p w14:paraId="3740481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Muisca culture (700-1600 AD) both atlatl (</w:t>
      </w:r>
      <w:proofErr w:type="spellStart"/>
      <w:proofErr w:type="gramStart"/>
      <w:r w:rsidRPr="001231E3">
        <w:rPr>
          <w:rFonts w:ascii="Times New Roman" w:hAnsi="Times New Roman"/>
          <w:szCs w:val="24"/>
        </w:rPr>
        <w:t>Sp</w:t>
      </w:r>
      <w:proofErr w:type="spellEnd"/>
      <w:r w:rsidRPr="001231E3">
        <w:rPr>
          <w:rFonts w:ascii="Times New Roman" w:hAnsi="Times New Roman"/>
          <w:szCs w:val="24"/>
        </w:rPr>
        <w:t>.“</w:t>
      </w:r>
      <w:proofErr w:type="spellStart"/>
      <w:proofErr w:type="gramEnd"/>
      <w:r w:rsidRPr="001231E3">
        <w:rPr>
          <w:rFonts w:ascii="Times New Roman" w:hAnsi="Times New Roman"/>
          <w:szCs w:val="24"/>
        </w:rPr>
        <w:t>estolica</w:t>
      </w:r>
      <w:proofErr w:type="spellEnd"/>
      <w:r w:rsidRPr="001231E3">
        <w:rPr>
          <w:rFonts w:ascii="Times New Roman" w:hAnsi="Times New Roman"/>
          <w:szCs w:val="24"/>
        </w:rPr>
        <w:t>,” Muisca “</w:t>
      </w:r>
      <w:proofErr w:type="spellStart"/>
      <w:r w:rsidRPr="001231E3">
        <w:rPr>
          <w:rFonts w:ascii="Times New Roman" w:hAnsi="Times New Roman"/>
          <w:szCs w:val="24"/>
        </w:rPr>
        <w:t>Queskes</w:t>
      </w:r>
      <w:proofErr w:type="spellEnd"/>
      <w:r w:rsidRPr="001231E3">
        <w:rPr>
          <w:rFonts w:ascii="Times New Roman" w:hAnsi="Times New Roman"/>
          <w:szCs w:val="24"/>
        </w:rPr>
        <w:t xml:space="preserve">”) and bow and arrow represented on gold </w:t>
      </w:r>
      <w:proofErr w:type="spellStart"/>
      <w:r w:rsidRPr="001231E3">
        <w:rPr>
          <w:rFonts w:ascii="Times New Roman" w:hAnsi="Times New Roman"/>
          <w:szCs w:val="24"/>
        </w:rPr>
        <w:t>tunjo</w:t>
      </w:r>
      <w:proofErr w:type="spellEnd"/>
      <w:r w:rsidRPr="001231E3">
        <w:rPr>
          <w:rFonts w:ascii="Times New Roman" w:hAnsi="Times New Roman"/>
          <w:szCs w:val="24"/>
        </w:rPr>
        <w:t xml:space="preserve"> figures, as gold miniature offerings, and buried with mummies. Straight rod “Andean type” atlatl with hook and hook-like handle carved of stone or shell, 42-60 cm long, used with spear with barbed wooden points. Other </w:t>
      </w:r>
      <w:proofErr w:type="spellStart"/>
      <w:r w:rsidRPr="001231E3">
        <w:rPr>
          <w:rFonts w:ascii="Times New Roman" w:hAnsi="Times New Roman"/>
          <w:szCs w:val="24"/>
        </w:rPr>
        <w:t>es</w:t>
      </w:r>
      <w:r w:rsidR="00B8162C" w:rsidRPr="001231E3">
        <w:rPr>
          <w:rFonts w:ascii="Times New Roman" w:hAnsi="Times New Roman"/>
          <w:szCs w:val="24"/>
        </w:rPr>
        <w:t>tolica</w:t>
      </w:r>
      <w:proofErr w:type="spellEnd"/>
      <w:r w:rsidR="00B8162C" w:rsidRPr="001231E3">
        <w:rPr>
          <w:rFonts w:ascii="Times New Roman" w:hAnsi="Times New Roman"/>
          <w:szCs w:val="24"/>
        </w:rPr>
        <w:t xml:space="preserve"> styles discussed, info on other parts S. Am.</w:t>
      </w:r>
      <w:r w:rsidRPr="001231E3">
        <w:rPr>
          <w:rFonts w:ascii="Times New Roman" w:hAnsi="Times New Roman"/>
          <w:szCs w:val="24"/>
        </w:rPr>
        <w:t xml:space="preserve"> In rock art in </w:t>
      </w:r>
      <w:proofErr w:type="spellStart"/>
      <w:r w:rsidRPr="001231E3">
        <w:rPr>
          <w:rFonts w:ascii="Times New Roman" w:hAnsi="Times New Roman"/>
          <w:szCs w:val="24"/>
        </w:rPr>
        <w:t>Chiribiquete</w:t>
      </w:r>
      <w:proofErr w:type="spellEnd"/>
      <w:r w:rsidRPr="001231E3">
        <w:rPr>
          <w:rFonts w:ascii="Times New Roman" w:hAnsi="Times New Roman"/>
          <w:szCs w:val="24"/>
        </w:rPr>
        <w:t xml:space="preserve"> National Park.</w:t>
      </w:r>
    </w:p>
    <w:p w14:paraId="3819E24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[Most photos are badly computer reproduced and useless</w:t>
      </w:r>
      <w:r w:rsidR="00C75AC5" w:rsidRPr="001231E3">
        <w:rPr>
          <w:rFonts w:ascii="Times New Roman" w:hAnsi="Times New Roman"/>
          <w:szCs w:val="24"/>
        </w:rPr>
        <w:t xml:space="preserve"> in Atlatl, but ok on web</w:t>
      </w:r>
      <w:r w:rsidRPr="001231E3">
        <w:rPr>
          <w:rFonts w:ascii="Times New Roman" w:hAnsi="Times New Roman"/>
          <w:szCs w:val="24"/>
        </w:rPr>
        <w:t>].</w:t>
      </w:r>
    </w:p>
    <w:p w14:paraId="540BCFA2" w14:textId="77777777" w:rsidR="0075348C" w:rsidRPr="001231E3" w:rsidRDefault="0075348C" w:rsidP="00437CBB">
      <w:pPr>
        <w:ind w:right="-720"/>
        <w:rPr>
          <w:rFonts w:ascii="Times New Roman" w:hAnsi="Times New Roman"/>
          <w:szCs w:val="24"/>
        </w:rPr>
      </w:pPr>
    </w:p>
    <w:p w14:paraId="64295902" w14:textId="77777777" w:rsidR="0075348C" w:rsidRPr="001231E3" w:rsidRDefault="0075348C" w:rsidP="00437CBB">
      <w:pPr>
        <w:ind w:right="-720"/>
        <w:rPr>
          <w:rFonts w:ascii="Times New Roman" w:hAnsi="Times New Roman"/>
          <w:b/>
          <w:szCs w:val="24"/>
        </w:rPr>
      </w:pPr>
      <w:proofErr w:type="spellStart"/>
      <w:r w:rsidRPr="001231E3">
        <w:rPr>
          <w:rFonts w:ascii="Times New Roman" w:hAnsi="Times New Roman"/>
          <w:b/>
          <w:szCs w:val="24"/>
        </w:rPr>
        <w:t>Marshak</w:t>
      </w:r>
      <w:proofErr w:type="spellEnd"/>
      <w:r w:rsidRPr="001231E3">
        <w:rPr>
          <w:rFonts w:ascii="Times New Roman" w:hAnsi="Times New Roman"/>
          <w:b/>
          <w:szCs w:val="24"/>
        </w:rPr>
        <w:t>, Alexander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214895CB" w14:textId="77777777" w:rsidR="0075348C" w:rsidRPr="001231E3" w:rsidRDefault="0075348C" w:rsidP="00437CBB">
      <w:pPr>
        <w:ind w:right="-720"/>
        <w:rPr>
          <w:rFonts w:ascii="Times New Roman" w:hAnsi="Times New Roman"/>
          <w:szCs w:val="24"/>
        </w:rPr>
      </w:pPr>
      <w:proofErr w:type="gramStart"/>
      <w:r w:rsidRPr="001231E3">
        <w:rPr>
          <w:rFonts w:ascii="Times New Roman" w:hAnsi="Times New Roman"/>
          <w:szCs w:val="24"/>
        </w:rPr>
        <w:t xml:space="preserve">1972  </w:t>
      </w:r>
      <w:r w:rsidRPr="001231E3">
        <w:rPr>
          <w:rFonts w:ascii="Times New Roman" w:hAnsi="Times New Roman"/>
          <w:i/>
          <w:szCs w:val="24"/>
        </w:rPr>
        <w:t>The</w:t>
      </w:r>
      <w:proofErr w:type="gramEnd"/>
      <w:r w:rsidRPr="001231E3">
        <w:rPr>
          <w:rFonts w:ascii="Times New Roman" w:hAnsi="Times New Roman"/>
          <w:i/>
          <w:szCs w:val="24"/>
        </w:rPr>
        <w:t xml:space="preserve"> Roots of Civilization: The Cognitive Beginnings of Man’s First Art, Symbol, and Notation</w:t>
      </w:r>
      <w:r w:rsidRPr="001231E3">
        <w:rPr>
          <w:rFonts w:ascii="Times New Roman" w:hAnsi="Times New Roman"/>
          <w:szCs w:val="24"/>
        </w:rPr>
        <w:t>. McGraw-Hill Book Company, New York.</w:t>
      </w:r>
    </w:p>
    <w:p w14:paraId="78A74E15" w14:textId="77777777" w:rsidR="0075348C" w:rsidRPr="001231E3" w:rsidRDefault="0075348C" w:rsidP="00437CBB">
      <w:pPr>
        <w:ind w:right="-720"/>
        <w:rPr>
          <w:rFonts w:ascii="Times New Roman" w:hAnsi="Times New Roman"/>
          <w:szCs w:val="24"/>
        </w:rPr>
      </w:pPr>
    </w:p>
    <w:p w14:paraId="456B6474" w14:textId="77777777" w:rsidR="0075348C" w:rsidRPr="001231E3" w:rsidRDefault="00555A6E" w:rsidP="00437CBB">
      <w:pPr>
        <w:ind w:right="-720"/>
        <w:rPr>
          <w:rFonts w:ascii="Times New Roman" w:hAnsi="Times New Roman"/>
          <w:szCs w:val="24"/>
        </w:rPr>
      </w:pPr>
      <w:r w:rsidRPr="001231E3">
        <w:rPr>
          <w:rFonts w:ascii="Times New Roman" w:hAnsi="Times New Roman"/>
          <w:szCs w:val="24"/>
        </w:rPr>
        <w:t>[</w:t>
      </w:r>
      <w:r w:rsidR="0075348C" w:rsidRPr="001231E3">
        <w:rPr>
          <w:rFonts w:ascii="Times New Roman" w:hAnsi="Times New Roman"/>
          <w:szCs w:val="24"/>
        </w:rPr>
        <w:t>Attempts to interpret Upper Paleolithic cave art in terms of calendars and counting. The basic idea that early humans were interested in symbols and in “time-factored” thinking is good, but the specific interpretations</w:t>
      </w:r>
      <w:r w:rsidRPr="001231E3">
        <w:rPr>
          <w:rFonts w:ascii="Times New Roman" w:hAnsi="Times New Roman"/>
          <w:szCs w:val="24"/>
        </w:rPr>
        <w:t xml:space="preserve"> of artifacts</w:t>
      </w:r>
      <w:r w:rsidR="0075348C" w:rsidRPr="001231E3">
        <w:rPr>
          <w:rFonts w:ascii="Times New Roman" w:hAnsi="Times New Roman"/>
          <w:szCs w:val="24"/>
        </w:rPr>
        <w:t xml:space="preserve"> are </w:t>
      </w:r>
      <w:r w:rsidRPr="001231E3">
        <w:rPr>
          <w:rFonts w:ascii="Times New Roman" w:hAnsi="Times New Roman"/>
          <w:szCs w:val="24"/>
        </w:rPr>
        <w:t>often</w:t>
      </w:r>
      <w:r w:rsidR="0075348C" w:rsidRPr="001231E3">
        <w:rPr>
          <w:rFonts w:ascii="Times New Roman" w:hAnsi="Times New Roman"/>
          <w:szCs w:val="24"/>
        </w:rPr>
        <w:t xml:space="preserve"> unconvincing.</w:t>
      </w:r>
      <w:r w:rsidRPr="001231E3">
        <w:rPr>
          <w:rFonts w:ascii="Times New Roman" w:hAnsi="Times New Roman"/>
          <w:szCs w:val="24"/>
        </w:rPr>
        <w:t>]</w:t>
      </w:r>
      <w:r w:rsidR="0075348C" w:rsidRPr="001231E3">
        <w:rPr>
          <w:rFonts w:ascii="Times New Roman" w:hAnsi="Times New Roman"/>
          <w:szCs w:val="24"/>
        </w:rPr>
        <w:t xml:space="preserve">  P. 279 Lascaux image of wounded bison, falling man, bird on stick and short hooked object: Dismisses Laming-</w:t>
      </w:r>
      <w:proofErr w:type="spellStart"/>
      <w:r w:rsidR="0075348C" w:rsidRPr="001231E3">
        <w:rPr>
          <w:rFonts w:ascii="Times New Roman" w:hAnsi="Times New Roman"/>
          <w:szCs w:val="24"/>
        </w:rPr>
        <w:t>Em</w:t>
      </w:r>
      <w:r w:rsidR="001E064B" w:rsidRPr="001231E3">
        <w:rPr>
          <w:rFonts w:ascii="Times New Roman" w:hAnsi="Times New Roman"/>
          <w:szCs w:val="24"/>
        </w:rPr>
        <w:t>p</w:t>
      </w:r>
      <w:r w:rsidR="0075348C" w:rsidRPr="001231E3">
        <w:rPr>
          <w:rFonts w:ascii="Times New Roman" w:hAnsi="Times New Roman"/>
          <w:szCs w:val="24"/>
        </w:rPr>
        <w:t>eraire’s</w:t>
      </w:r>
      <w:proofErr w:type="spellEnd"/>
      <w:r w:rsidR="0075348C" w:rsidRPr="001231E3">
        <w:rPr>
          <w:rFonts w:ascii="Times New Roman" w:hAnsi="Times New Roman"/>
          <w:szCs w:val="24"/>
        </w:rPr>
        <w:t xml:space="preserve"> (1959) </w:t>
      </w:r>
      <w:proofErr w:type="spellStart"/>
      <w:r w:rsidR="0075348C" w:rsidRPr="001231E3">
        <w:rPr>
          <w:rFonts w:ascii="Times New Roman" w:hAnsi="Times New Roman"/>
          <w:szCs w:val="24"/>
        </w:rPr>
        <w:t>interp</w:t>
      </w:r>
      <w:proofErr w:type="spellEnd"/>
      <w:r w:rsidR="0075348C" w:rsidRPr="001231E3">
        <w:rPr>
          <w:rFonts w:ascii="Times New Roman" w:hAnsi="Times New Roman"/>
          <w:szCs w:val="24"/>
        </w:rPr>
        <w:t xml:space="preserve"> as spear thrower: “The hooked stick does not look like the spear throwers of the Up Pal that have actually been excavated. These have a small notch to catch hold of the spear at one </w:t>
      </w:r>
      <w:proofErr w:type="gramStart"/>
      <w:r w:rsidR="0075348C" w:rsidRPr="001231E3">
        <w:rPr>
          <w:rFonts w:ascii="Times New Roman" w:hAnsi="Times New Roman"/>
          <w:szCs w:val="24"/>
        </w:rPr>
        <w:t>end, but</w:t>
      </w:r>
      <w:proofErr w:type="gramEnd"/>
      <w:r w:rsidR="0075348C" w:rsidRPr="001231E3">
        <w:rPr>
          <w:rFonts w:ascii="Times New Roman" w:hAnsi="Times New Roman"/>
          <w:szCs w:val="24"/>
        </w:rPr>
        <w:t xml:space="preserve"> contain no encumbrances along the face that would hold the spear, even at the other end, for this would make its use difficult or impossible.” [Hard to know what he means, and in fact the specimens we have are only hooks, lacking the grip end, which could very well have had pegs or a cross bar.] Leroi-</w:t>
      </w:r>
      <w:proofErr w:type="spellStart"/>
      <w:r w:rsidR="0075348C" w:rsidRPr="001231E3">
        <w:rPr>
          <w:rFonts w:ascii="Times New Roman" w:hAnsi="Times New Roman"/>
          <w:szCs w:val="24"/>
        </w:rPr>
        <w:t>Gourhan’s</w:t>
      </w:r>
      <w:proofErr w:type="spellEnd"/>
      <w:r w:rsidR="0075348C" w:rsidRPr="001231E3">
        <w:rPr>
          <w:rFonts w:ascii="Times New Roman" w:hAnsi="Times New Roman"/>
          <w:szCs w:val="24"/>
        </w:rPr>
        <w:t xml:space="preserve"> sexual symbolism also unconvincing [but in the end M has no idea, dismisses image as “perhaps the stick was a plant image”</w:t>
      </w:r>
      <w:r w:rsidR="00D0520C" w:rsidRPr="001231E3">
        <w:rPr>
          <w:rFonts w:ascii="Times New Roman" w:hAnsi="Times New Roman"/>
          <w:szCs w:val="24"/>
        </w:rPr>
        <w:t xml:space="preserve"> </w:t>
      </w:r>
      <w:proofErr w:type="spellStart"/>
      <w:proofErr w:type="gramStart"/>
      <w:r w:rsidR="00D0520C" w:rsidRPr="001231E3">
        <w:rPr>
          <w:rFonts w:ascii="Times New Roman" w:hAnsi="Times New Roman"/>
          <w:szCs w:val="24"/>
        </w:rPr>
        <w:t>ie</w:t>
      </w:r>
      <w:proofErr w:type="spellEnd"/>
      <w:proofErr w:type="gramEnd"/>
      <w:r w:rsidR="00D0520C" w:rsidRPr="001231E3">
        <w:rPr>
          <w:rFonts w:ascii="Times New Roman" w:hAnsi="Times New Roman"/>
          <w:szCs w:val="24"/>
        </w:rPr>
        <w:t xml:space="preserve"> notation for time, Spring.</w:t>
      </w:r>
      <w:r w:rsidR="0075348C" w:rsidRPr="001231E3">
        <w:rPr>
          <w:rFonts w:ascii="Times New Roman" w:hAnsi="Times New Roman"/>
          <w:szCs w:val="24"/>
        </w:rPr>
        <w:t xml:space="preserve"> See Irwin 2000</w:t>
      </w:r>
      <w:r w:rsidR="0076645F" w:rsidRPr="001231E3">
        <w:rPr>
          <w:rFonts w:ascii="Times New Roman" w:hAnsi="Times New Roman"/>
          <w:szCs w:val="24"/>
        </w:rPr>
        <w:t xml:space="preserve">, </w:t>
      </w:r>
      <w:proofErr w:type="spellStart"/>
      <w:r w:rsidR="0076645F" w:rsidRPr="001231E3">
        <w:rPr>
          <w:rFonts w:ascii="Times New Roman" w:hAnsi="Times New Roman"/>
          <w:szCs w:val="24"/>
        </w:rPr>
        <w:t>Lechler</w:t>
      </w:r>
      <w:proofErr w:type="spellEnd"/>
      <w:r w:rsidR="0076645F" w:rsidRPr="001231E3">
        <w:rPr>
          <w:rFonts w:ascii="Times New Roman" w:hAnsi="Times New Roman"/>
          <w:szCs w:val="24"/>
        </w:rPr>
        <w:t xml:space="preserve"> 1951</w:t>
      </w:r>
      <w:r w:rsidR="0075348C" w:rsidRPr="001231E3">
        <w:rPr>
          <w:rFonts w:ascii="Times New Roman" w:hAnsi="Times New Roman"/>
          <w:szCs w:val="24"/>
        </w:rPr>
        <w:t>]</w:t>
      </w:r>
    </w:p>
    <w:p w14:paraId="43F9947A" w14:textId="77777777" w:rsidR="0084165A" w:rsidRPr="001231E3" w:rsidRDefault="001E064B" w:rsidP="00437CBB">
      <w:pPr>
        <w:ind w:right="-720"/>
        <w:rPr>
          <w:rFonts w:ascii="Times New Roman" w:hAnsi="Times New Roman"/>
          <w:szCs w:val="24"/>
        </w:rPr>
      </w:pPr>
      <w:r w:rsidRPr="001231E3">
        <w:rPr>
          <w:rFonts w:ascii="Times New Roman" w:hAnsi="Times New Roman"/>
          <w:szCs w:val="24"/>
        </w:rPr>
        <w:t xml:space="preserve">  Feathered or barbed images could = male symbols (Leroi-</w:t>
      </w:r>
      <w:proofErr w:type="spellStart"/>
      <w:r w:rsidRPr="001231E3">
        <w:rPr>
          <w:rFonts w:ascii="Times New Roman" w:hAnsi="Times New Roman"/>
          <w:szCs w:val="24"/>
        </w:rPr>
        <w:t>Gourhan</w:t>
      </w:r>
      <w:proofErr w:type="spellEnd"/>
      <w:r w:rsidRPr="001231E3">
        <w:rPr>
          <w:rFonts w:ascii="Times New Roman" w:hAnsi="Times New Roman"/>
          <w:szCs w:val="24"/>
        </w:rPr>
        <w:t>) or sympathetic magic killing animals. More likely some are plants, some weapons, but reflect “time-factored” and “storied” nature of the art, not simple magic.</w:t>
      </w:r>
    </w:p>
    <w:p w14:paraId="58C1DA18" w14:textId="77777777" w:rsidR="001E064B" w:rsidRDefault="001E064B" w:rsidP="00437CBB">
      <w:pPr>
        <w:ind w:right="-720"/>
        <w:rPr>
          <w:rFonts w:ascii="Times New Roman" w:hAnsi="Times New Roman"/>
          <w:szCs w:val="24"/>
        </w:rPr>
      </w:pPr>
      <w:r w:rsidRPr="001231E3">
        <w:rPr>
          <w:rFonts w:ascii="Times New Roman" w:hAnsi="Times New Roman"/>
          <w:szCs w:val="24"/>
        </w:rPr>
        <w:t>[I find it curious that with many images of probable darts, there are few of spear throwers, and none of them in use.]</w:t>
      </w:r>
    </w:p>
    <w:p w14:paraId="260E354E" w14:textId="77777777" w:rsidR="00FC7A96" w:rsidRDefault="00FC7A96" w:rsidP="00FC7A96">
      <w:pPr>
        <w:ind w:right="-720"/>
        <w:rPr>
          <w:rFonts w:ascii="Times New Roman" w:hAnsi="Times New Roman"/>
          <w:szCs w:val="24"/>
        </w:rPr>
      </w:pPr>
    </w:p>
    <w:p w14:paraId="0A1FB0BB" w14:textId="77777777" w:rsidR="00FC7A96" w:rsidRPr="002F763D" w:rsidRDefault="00FC7A96" w:rsidP="00FC7A96">
      <w:pPr>
        <w:ind w:right="-720"/>
        <w:rPr>
          <w:rFonts w:ascii="Times New Roman" w:hAnsi="Times New Roman"/>
          <w:b/>
          <w:szCs w:val="24"/>
        </w:rPr>
      </w:pPr>
      <w:r w:rsidRPr="002F763D">
        <w:rPr>
          <w:rFonts w:ascii="Times New Roman" w:hAnsi="Times New Roman"/>
          <w:b/>
          <w:szCs w:val="24"/>
        </w:rPr>
        <w:t>Marshall, John</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7CCB9CAB" w14:textId="77777777" w:rsidR="00FC7A96" w:rsidRDefault="00FC7A96" w:rsidP="00FC7A96">
      <w:pPr>
        <w:ind w:right="-720"/>
        <w:rPr>
          <w:rFonts w:ascii="Times New Roman" w:hAnsi="Times New Roman"/>
          <w:szCs w:val="24"/>
        </w:rPr>
      </w:pPr>
      <w:proofErr w:type="gramStart"/>
      <w:r>
        <w:rPr>
          <w:rFonts w:ascii="Times New Roman" w:hAnsi="Times New Roman"/>
          <w:szCs w:val="24"/>
        </w:rPr>
        <w:t xml:space="preserve">1974  </w:t>
      </w:r>
      <w:r w:rsidRPr="002F763D">
        <w:rPr>
          <w:rFonts w:ascii="Times New Roman" w:hAnsi="Times New Roman"/>
          <w:i/>
          <w:szCs w:val="24"/>
        </w:rPr>
        <w:t>!</w:t>
      </w:r>
      <w:proofErr w:type="gramEnd"/>
      <w:r w:rsidRPr="002F763D">
        <w:rPr>
          <w:rFonts w:ascii="Times New Roman" w:hAnsi="Times New Roman"/>
          <w:i/>
          <w:szCs w:val="24"/>
        </w:rPr>
        <w:t>Kung Bushmen: Hunting Equipment</w:t>
      </w:r>
      <w:r>
        <w:rPr>
          <w:rFonts w:ascii="Times New Roman" w:hAnsi="Times New Roman"/>
          <w:szCs w:val="24"/>
        </w:rPr>
        <w:t>. DVD, Documentary Educational Resources, Watertown, MA.</w:t>
      </w:r>
    </w:p>
    <w:p w14:paraId="2A4648CE" w14:textId="77777777" w:rsidR="00FC7A96" w:rsidRDefault="00FC7A96" w:rsidP="00FC7A96">
      <w:pPr>
        <w:ind w:right="-720"/>
        <w:rPr>
          <w:rFonts w:ascii="Times New Roman" w:hAnsi="Times New Roman"/>
          <w:szCs w:val="24"/>
        </w:rPr>
      </w:pPr>
    </w:p>
    <w:p w14:paraId="6563C3E7" w14:textId="77777777" w:rsidR="00FC7A96" w:rsidRDefault="00FC7A96" w:rsidP="00FC7A96">
      <w:pPr>
        <w:ind w:right="-720"/>
        <w:rPr>
          <w:rFonts w:ascii="Times New Roman" w:hAnsi="Times New Roman"/>
          <w:szCs w:val="24"/>
          <w:lang w:val="fr-FR"/>
        </w:rPr>
      </w:pPr>
      <w:proofErr w:type="spellStart"/>
      <w:r>
        <w:rPr>
          <w:rFonts w:ascii="Times New Roman" w:hAnsi="Times New Roman"/>
          <w:szCs w:val="24"/>
          <w:lang w:val="fr-FR"/>
        </w:rPr>
        <w:t>Bows</w:t>
      </w:r>
      <w:proofErr w:type="spellEnd"/>
      <w:r>
        <w:rPr>
          <w:rFonts w:ascii="Times New Roman" w:hAnsi="Times New Roman"/>
          <w:szCs w:val="24"/>
          <w:lang w:val="fr-FR"/>
        </w:rPr>
        <w:t xml:space="preserve">, no </w:t>
      </w:r>
      <w:proofErr w:type="spellStart"/>
      <w:r>
        <w:rPr>
          <w:rFonts w:ascii="Times New Roman" w:hAnsi="Times New Roman"/>
          <w:szCs w:val="24"/>
          <w:lang w:val="fr-FR"/>
        </w:rPr>
        <w:t>atlatls</w:t>
      </w:r>
      <w:proofErr w:type="spellEnd"/>
      <w:r>
        <w:rPr>
          <w:rFonts w:ascii="Times New Roman" w:hAnsi="Times New Roman"/>
          <w:szCs w:val="24"/>
          <w:lang w:val="fr-FR"/>
        </w:rPr>
        <w:t xml:space="preserve">. </w:t>
      </w:r>
    </w:p>
    <w:p w14:paraId="3F5F502E" w14:textId="77777777" w:rsidR="00FC7A96" w:rsidRDefault="00FC7A96" w:rsidP="00FC7A96">
      <w:pPr>
        <w:ind w:right="-720"/>
        <w:rPr>
          <w:rFonts w:ascii="Times New Roman" w:hAnsi="Times New Roman"/>
          <w:szCs w:val="24"/>
          <w:lang w:val="fr-FR"/>
        </w:rPr>
      </w:pPr>
      <w:r>
        <w:rPr>
          <w:rFonts w:ascii="Times New Roman" w:hAnsi="Times New Roman"/>
          <w:szCs w:val="24"/>
          <w:lang w:val="fr-FR"/>
        </w:rPr>
        <w:t xml:space="preserve">Arrow </w:t>
      </w:r>
      <w:proofErr w:type="gramStart"/>
      <w:r>
        <w:rPr>
          <w:rFonts w:ascii="Times New Roman" w:hAnsi="Times New Roman"/>
          <w:szCs w:val="24"/>
          <w:lang w:val="fr-FR"/>
        </w:rPr>
        <w:t>components:</w:t>
      </w:r>
      <w:proofErr w:type="gramEnd"/>
      <w:r>
        <w:rPr>
          <w:rFonts w:ascii="Times New Roman" w:hAnsi="Times New Roman"/>
          <w:szCs w:val="24"/>
          <w:lang w:val="fr-FR"/>
        </w:rPr>
        <w:t xml:space="preserve"> </w:t>
      </w:r>
      <w:proofErr w:type="spellStart"/>
      <w:r>
        <w:rPr>
          <w:rFonts w:ascii="Times New Roman" w:hAnsi="Times New Roman"/>
          <w:szCs w:val="24"/>
          <w:lang w:val="fr-FR"/>
        </w:rPr>
        <w:t>triangular</w:t>
      </w:r>
      <w:proofErr w:type="spellEnd"/>
      <w:r>
        <w:rPr>
          <w:rFonts w:ascii="Times New Roman" w:hAnsi="Times New Roman"/>
          <w:szCs w:val="24"/>
          <w:lang w:val="fr-FR"/>
        </w:rPr>
        <w:t xml:space="preserve"> pt cold-</w:t>
      </w:r>
      <w:proofErr w:type="spellStart"/>
      <w:r>
        <w:rPr>
          <w:rFonts w:ascii="Times New Roman" w:hAnsi="Times New Roman"/>
          <w:szCs w:val="24"/>
          <w:lang w:val="fr-FR"/>
        </w:rPr>
        <w:t>hammered</w:t>
      </w:r>
      <w:proofErr w:type="spellEnd"/>
      <w:r>
        <w:rPr>
          <w:rFonts w:ascii="Times New Roman" w:hAnsi="Times New Roman"/>
          <w:szCs w:val="24"/>
          <w:lang w:val="fr-FR"/>
        </w:rPr>
        <w:t xml:space="preserve"> </w:t>
      </w:r>
      <w:proofErr w:type="spellStart"/>
      <w:r>
        <w:rPr>
          <w:rFonts w:ascii="Times New Roman" w:hAnsi="Times New Roman"/>
          <w:szCs w:val="24"/>
          <w:lang w:val="fr-FR"/>
        </w:rPr>
        <w:t>from</w:t>
      </w:r>
      <w:proofErr w:type="spellEnd"/>
      <w:r>
        <w:rPr>
          <w:rFonts w:ascii="Times New Roman" w:hAnsi="Times New Roman"/>
          <w:szCs w:val="24"/>
          <w:lang w:val="fr-FR"/>
        </w:rPr>
        <w:t xml:space="preserve"> </w:t>
      </w:r>
      <w:proofErr w:type="spellStart"/>
      <w:r>
        <w:rPr>
          <w:rFonts w:ascii="Times New Roman" w:hAnsi="Times New Roman"/>
          <w:szCs w:val="24"/>
          <w:lang w:val="fr-FR"/>
        </w:rPr>
        <w:t>wire</w:t>
      </w:r>
      <w:proofErr w:type="spellEnd"/>
      <w:r>
        <w:rPr>
          <w:rFonts w:ascii="Times New Roman" w:hAnsi="Times New Roman"/>
          <w:szCs w:val="24"/>
          <w:lang w:val="fr-FR"/>
        </w:rPr>
        <w:t xml:space="preserve"> </w:t>
      </w:r>
      <w:proofErr w:type="spellStart"/>
      <w:r>
        <w:rPr>
          <w:rFonts w:ascii="Times New Roman" w:hAnsi="Times New Roman"/>
          <w:szCs w:val="24"/>
          <w:lang w:val="fr-FR"/>
        </w:rPr>
        <w:t>with</w:t>
      </w:r>
      <w:proofErr w:type="spellEnd"/>
      <w:r>
        <w:rPr>
          <w:rFonts w:ascii="Times New Roman" w:hAnsi="Times New Roman"/>
          <w:szCs w:val="24"/>
          <w:lang w:val="fr-FR"/>
        </w:rPr>
        <w:t xml:space="preserve"> 3-4" </w:t>
      </w:r>
      <w:proofErr w:type="spellStart"/>
      <w:r>
        <w:rPr>
          <w:rFonts w:ascii="Times New Roman" w:hAnsi="Times New Roman"/>
          <w:szCs w:val="24"/>
          <w:lang w:val="fr-FR"/>
        </w:rPr>
        <w:t>shank</w:t>
      </w:r>
      <w:proofErr w:type="spellEnd"/>
      <w:r>
        <w:rPr>
          <w:rFonts w:ascii="Times New Roman" w:hAnsi="Times New Roman"/>
          <w:szCs w:val="24"/>
          <w:lang w:val="fr-FR"/>
        </w:rPr>
        <w:t xml:space="preserve"> ; 2" </w:t>
      </w:r>
      <w:proofErr w:type="spellStart"/>
      <w:r>
        <w:rPr>
          <w:rFonts w:ascii="Times New Roman" w:hAnsi="Times New Roman"/>
          <w:szCs w:val="24"/>
          <w:lang w:val="fr-FR"/>
        </w:rPr>
        <w:lastRenderedPageBreak/>
        <w:t>connector</w:t>
      </w:r>
      <w:proofErr w:type="spellEnd"/>
      <w:r>
        <w:rPr>
          <w:rFonts w:ascii="Times New Roman" w:hAnsi="Times New Roman"/>
          <w:szCs w:val="24"/>
          <w:lang w:val="fr-FR"/>
        </w:rPr>
        <w:t xml:space="preserve"> of Panicum </w:t>
      </w:r>
      <w:proofErr w:type="spellStart"/>
      <w:r>
        <w:rPr>
          <w:rFonts w:ascii="Times New Roman" w:hAnsi="Times New Roman"/>
          <w:szCs w:val="24"/>
          <w:lang w:val="fr-FR"/>
        </w:rPr>
        <w:t>grass</w:t>
      </w:r>
      <w:proofErr w:type="spellEnd"/>
      <w:r>
        <w:rPr>
          <w:rFonts w:ascii="Times New Roman" w:hAnsi="Times New Roman"/>
          <w:szCs w:val="24"/>
          <w:lang w:val="fr-FR"/>
        </w:rPr>
        <w:t xml:space="preserve"> ; </w:t>
      </w:r>
      <w:proofErr w:type="spellStart"/>
      <w:r>
        <w:rPr>
          <w:rFonts w:ascii="Times New Roman" w:hAnsi="Times New Roman"/>
          <w:szCs w:val="24"/>
          <w:lang w:val="fr-FR"/>
        </w:rPr>
        <w:t>tapered</w:t>
      </w:r>
      <w:proofErr w:type="spellEnd"/>
      <w:r>
        <w:rPr>
          <w:rFonts w:ascii="Times New Roman" w:hAnsi="Times New Roman"/>
          <w:szCs w:val="24"/>
          <w:lang w:val="fr-FR"/>
        </w:rPr>
        <w:t xml:space="preserve"> </w:t>
      </w:r>
      <w:proofErr w:type="spellStart"/>
      <w:r>
        <w:rPr>
          <w:rFonts w:ascii="Times New Roman" w:hAnsi="Times New Roman"/>
          <w:szCs w:val="24"/>
          <w:lang w:val="fr-FR"/>
        </w:rPr>
        <w:t>bone</w:t>
      </w:r>
      <w:proofErr w:type="spellEnd"/>
      <w:r>
        <w:rPr>
          <w:rFonts w:ascii="Times New Roman" w:hAnsi="Times New Roman"/>
          <w:szCs w:val="24"/>
          <w:lang w:val="fr-FR"/>
        </w:rPr>
        <w:t xml:space="preserve"> or </w:t>
      </w:r>
      <w:proofErr w:type="spellStart"/>
      <w:r>
        <w:rPr>
          <w:rFonts w:ascii="Times New Roman" w:hAnsi="Times New Roman"/>
          <w:szCs w:val="24"/>
          <w:lang w:val="fr-FR"/>
        </w:rPr>
        <w:t>wood</w:t>
      </w:r>
      <w:proofErr w:type="spellEnd"/>
      <w:r>
        <w:rPr>
          <w:rFonts w:ascii="Times New Roman" w:hAnsi="Times New Roman"/>
          <w:szCs w:val="24"/>
          <w:lang w:val="fr-FR"/>
        </w:rPr>
        <w:t xml:space="preserve"> </w:t>
      </w:r>
      <w:proofErr w:type="spellStart"/>
      <w:r>
        <w:rPr>
          <w:rFonts w:ascii="Times New Roman" w:hAnsi="Times New Roman"/>
          <w:szCs w:val="24"/>
          <w:lang w:val="fr-FR"/>
        </w:rPr>
        <w:t>joiner</w:t>
      </w:r>
      <w:proofErr w:type="spellEnd"/>
      <w:r>
        <w:rPr>
          <w:rFonts w:ascii="Times New Roman" w:hAnsi="Times New Roman"/>
          <w:szCs w:val="24"/>
          <w:lang w:val="fr-FR"/>
        </w:rPr>
        <w:t xml:space="preserve"> about 2" ; </w:t>
      </w:r>
      <w:proofErr w:type="spellStart"/>
      <w:r>
        <w:rPr>
          <w:rFonts w:ascii="Times New Roman" w:hAnsi="Times New Roman"/>
          <w:szCs w:val="24"/>
          <w:lang w:val="fr-FR"/>
        </w:rPr>
        <w:t>shaft</w:t>
      </w:r>
      <w:proofErr w:type="spellEnd"/>
      <w:r>
        <w:rPr>
          <w:rFonts w:ascii="Times New Roman" w:hAnsi="Times New Roman"/>
          <w:szCs w:val="24"/>
          <w:lang w:val="fr-FR"/>
        </w:rPr>
        <w:t xml:space="preserve"> of Phragmites </w:t>
      </w:r>
      <w:proofErr w:type="spellStart"/>
      <w:r>
        <w:rPr>
          <w:rFonts w:ascii="Times New Roman" w:hAnsi="Times New Roman"/>
          <w:szCs w:val="24"/>
          <w:lang w:val="fr-FR"/>
        </w:rPr>
        <w:t>communis</w:t>
      </w:r>
      <w:proofErr w:type="spellEnd"/>
      <w:r>
        <w:rPr>
          <w:rFonts w:ascii="Times New Roman" w:hAnsi="Times New Roman"/>
          <w:szCs w:val="24"/>
          <w:lang w:val="fr-FR"/>
        </w:rPr>
        <w:t xml:space="preserve">, Panicum or </w:t>
      </w:r>
      <w:proofErr w:type="spellStart"/>
      <w:r>
        <w:rPr>
          <w:rFonts w:ascii="Times New Roman" w:hAnsi="Times New Roman"/>
          <w:szCs w:val="24"/>
          <w:lang w:val="fr-FR"/>
        </w:rPr>
        <w:t>another</w:t>
      </w:r>
      <w:proofErr w:type="spellEnd"/>
      <w:r>
        <w:rPr>
          <w:rFonts w:ascii="Times New Roman" w:hAnsi="Times New Roman"/>
          <w:szCs w:val="24"/>
          <w:lang w:val="fr-FR"/>
        </w:rPr>
        <w:t xml:space="preserve"> </w:t>
      </w:r>
      <w:proofErr w:type="spellStart"/>
      <w:r>
        <w:rPr>
          <w:rFonts w:ascii="Times New Roman" w:hAnsi="Times New Roman"/>
          <w:szCs w:val="24"/>
          <w:lang w:val="fr-FR"/>
        </w:rPr>
        <w:t>grass</w:t>
      </w:r>
      <w:proofErr w:type="spellEnd"/>
      <w:r>
        <w:rPr>
          <w:rFonts w:ascii="Times New Roman" w:hAnsi="Times New Roman"/>
          <w:szCs w:val="24"/>
          <w:lang w:val="fr-FR"/>
        </w:rPr>
        <w:t xml:space="preserve">, </w:t>
      </w:r>
      <w:proofErr w:type="spellStart"/>
      <w:r>
        <w:rPr>
          <w:rFonts w:ascii="Times New Roman" w:hAnsi="Times New Roman"/>
          <w:szCs w:val="24"/>
          <w:lang w:val="fr-FR"/>
        </w:rPr>
        <w:t>nocked</w:t>
      </w:r>
      <w:proofErr w:type="spellEnd"/>
      <w:r>
        <w:rPr>
          <w:rFonts w:ascii="Times New Roman" w:hAnsi="Times New Roman"/>
          <w:szCs w:val="24"/>
          <w:lang w:val="fr-FR"/>
        </w:rPr>
        <w:t xml:space="preserve"> at a </w:t>
      </w:r>
      <w:proofErr w:type="spellStart"/>
      <w:r>
        <w:rPr>
          <w:rFonts w:ascii="Times New Roman" w:hAnsi="Times New Roman"/>
          <w:szCs w:val="24"/>
          <w:lang w:val="fr-FR"/>
        </w:rPr>
        <w:t>node</w:t>
      </w:r>
      <w:proofErr w:type="spellEnd"/>
      <w:r>
        <w:rPr>
          <w:rFonts w:ascii="Times New Roman" w:hAnsi="Times New Roman"/>
          <w:szCs w:val="24"/>
          <w:lang w:val="fr-FR"/>
        </w:rPr>
        <w:t xml:space="preserve">, </w:t>
      </w:r>
      <w:proofErr w:type="spellStart"/>
      <w:r>
        <w:rPr>
          <w:rFonts w:ascii="Times New Roman" w:hAnsi="Times New Roman"/>
          <w:szCs w:val="24"/>
          <w:lang w:val="fr-FR"/>
        </w:rPr>
        <w:t>hollow</w:t>
      </w:r>
      <w:proofErr w:type="spellEnd"/>
      <w:r>
        <w:rPr>
          <w:rFonts w:ascii="Times New Roman" w:hAnsi="Times New Roman"/>
          <w:szCs w:val="24"/>
          <w:lang w:val="fr-FR"/>
        </w:rPr>
        <w:t xml:space="preserve"> </w:t>
      </w:r>
      <w:proofErr w:type="spellStart"/>
      <w:r>
        <w:rPr>
          <w:rFonts w:ascii="Times New Roman" w:hAnsi="Times New Roman"/>
          <w:szCs w:val="24"/>
          <w:lang w:val="fr-FR"/>
        </w:rPr>
        <w:t>other</w:t>
      </w:r>
      <w:proofErr w:type="spellEnd"/>
      <w:r>
        <w:rPr>
          <w:rFonts w:ascii="Times New Roman" w:hAnsi="Times New Roman"/>
          <w:szCs w:val="24"/>
          <w:lang w:val="fr-FR"/>
        </w:rPr>
        <w:t xml:space="preserve"> end. </w:t>
      </w:r>
      <w:proofErr w:type="spellStart"/>
      <w:r>
        <w:rPr>
          <w:rFonts w:ascii="Times New Roman" w:hAnsi="Times New Roman"/>
          <w:szCs w:val="24"/>
          <w:lang w:val="fr-FR"/>
        </w:rPr>
        <w:t>Overall</w:t>
      </w:r>
      <w:proofErr w:type="spellEnd"/>
      <w:r>
        <w:rPr>
          <w:rFonts w:ascii="Times New Roman" w:hAnsi="Times New Roman"/>
          <w:szCs w:val="24"/>
          <w:lang w:val="fr-FR"/>
        </w:rPr>
        <w:t xml:space="preserve"> </w:t>
      </w:r>
      <w:proofErr w:type="spellStart"/>
      <w:r>
        <w:rPr>
          <w:rFonts w:ascii="Times New Roman" w:hAnsi="Times New Roman"/>
          <w:szCs w:val="24"/>
          <w:lang w:val="fr-FR"/>
        </w:rPr>
        <w:t>arrow</w:t>
      </w:r>
      <w:proofErr w:type="spellEnd"/>
      <w:r>
        <w:rPr>
          <w:rFonts w:ascii="Times New Roman" w:hAnsi="Times New Roman"/>
          <w:szCs w:val="24"/>
          <w:lang w:val="fr-FR"/>
        </w:rPr>
        <w:t xml:space="preserve"> 18-23 </w:t>
      </w:r>
      <w:proofErr w:type="spellStart"/>
      <w:r>
        <w:rPr>
          <w:rFonts w:ascii="Times New Roman" w:hAnsi="Times New Roman"/>
          <w:szCs w:val="24"/>
          <w:lang w:val="fr-FR"/>
        </w:rPr>
        <w:t>inches</w:t>
      </w:r>
      <w:proofErr w:type="spellEnd"/>
      <w:r>
        <w:rPr>
          <w:rFonts w:ascii="Times New Roman" w:hAnsi="Times New Roman"/>
          <w:szCs w:val="24"/>
          <w:lang w:val="fr-FR"/>
        </w:rPr>
        <w:t xml:space="preserve"> long.</w:t>
      </w:r>
    </w:p>
    <w:p w14:paraId="4693D7B1" w14:textId="77777777" w:rsidR="00FC7A96" w:rsidRDefault="00FC7A96" w:rsidP="00FC7A96">
      <w:pPr>
        <w:ind w:right="-720"/>
        <w:rPr>
          <w:rFonts w:ascii="Times New Roman" w:hAnsi="Times New Roman"/>
          <w:szCs w:val="24"/>
          <w:lang w:val="fr-FR"/>
        </w:rPr>
      </w:pPr>
      <w:r>
        <w:rPr>
          <w:rFonts w:ascii="Times New Roman" w:hAnsi="Times New Roman"/>
          <w:szCs w:val="24"/>
          <w:lang w:val="fr-FR"/>
        </w:rPr>
        <w:tab/>
        <w:t xml:space="preserve">No </w:t>
      </w:r>
      <w:proofErr w:type="spellStart"/>
      <w:r>
        <w:rPr>
          <w:rFonts w:ascii="Times New Roman" w:hAnsi="Times New Roman"/>
          <w:szCs w:val="24"/>
          <w:lang w:val="fr-FR"/>
        </w:rPr>
        <w:t>magical</w:t>
      </w:r>
      <w:proofErr w:type="spellEnd"/>
      <w:r>
        <w:rPr>
          <w:rFonts w:ascii="Times New Roman" w:hAnsi="Times New Roman"/>
          <w:szCs w:val="24"/>
          <w:lang w:val="fr-FR"/>
        </w:rPr>
        <w:t xml:space="preserve"> </w:t>
      </w:r>
      <w:proofErr w:type="spellStart"/>
      <w:r>
        <w:rPr>
          <w:rFonts w:ascii="Times New Roman" w:hAnsi="Times New Roman"/>
          <w:szCs w:val="24"/>
          <w:lang w:val="fr-FR"/>
        </w:rPr>
        <w:t>properties</w:t>
      </w:r>
      <w:proofErr w:type="spellEnd"/>
      <w:r>
        <w:rPr>
          <w:rFonts w:ascii="Times New Roman" w:hAnsi="Times New Roman"/>
          <w:szCs w:val="24"/>
          <w:lang w:val="fr-FR"/>
        </w:rPr>
        <w:t xml:space="preserve"> or </w:t>
      </w:r>
      <w:proofErr w:type="spellStart"/>
      <w:r>
        <w:rPr>
          <w:rFonts w:ascii="Times New Roman" w:hAnsi="Times New Roman"/>
          <w:szCs w:val="24"/>
          <w:lang w:val="fr-FR"/>
        </w:rPr>
        <w:t>rituals</w:t>
      </w:r>
      <w:proofErr w:type="spellEnd"/>
      <w:r>
        <w:rPr>
          <w:rFonts w:ascii="Times New Roman" w:hAnsi="Times New Roman"/>
          <w:szCs w:val="24"/>
          <w:lang w:val="fr-FR"/>
        </w:rPr>
        <w:t xml:space="preserve"> in </w:t>
      </w:r>
      <w:proofErr w:type="spellStart"/>
      <w:r>
        <w:rPr>
          <w:rFonts w:ascii="Times New Roman" w:hAnsi="Times New Roman"/>
          <w:szCs w:val="24"/>
          <w:lang w:val="fr-FR"/>
        </w:rPr>
        <w:t>making</w:t>
      </w:r>
      <w:proofErr w:type="spellEnd"/>
      <w:r>
        <w:rPr>
          <w:rFonts w:ascii="Times New Roman" w:hAnsi="Times New Roman"/>
          <w:szCs w:val="24"/>
          <w:lang w:val="fr-FR"/>
        </w:rPr>
        <w:t xml:space="preserve">. First 3 parts are </w:t>
      </w:r>
      <w:proofErr w:type="spellStart"/>
      <w:r>
        <w:rPr>
          <w:rFonts w:ascii="Times New Roman" w:hAnsi="Times New Roman"/>
          <w:szCs w:val="24"/>
          <w:lang w:val="fr-FR"/>
        </w:rPr>
        <w:t>securely</w:t>
      </w:r>
      <w:proofErr w:type="spellEnd"/>
      <w:r>
        <w:rPr>
          <w:rFonts w:ascii="Times New Roman" w:hAnsi="Times New Roman"/>
          <w:szCs w:val="24"/>
          <w:lang w:val="fr-FR"/>
        </w:rPr>
        <w:t xml:space="preserve"> </w:t>
      </w:r>
      <w:proofErr w:type="spellStart"/>
      <w:r>
        <w:rPr>
          <w:rFonts w:ascii="Times New Roman" w:hAnsi="Times New Roman"/>
          <w:szCs w:val="24"/>
          <w:lang w:val="fr-FR"/>
        </w:rPr>
        <w:t>gummed</w:t>
      </w:r>
      <w:proofErr w:type="spellEnd"/>
      <w:r>
        <w:rPr>
          <w:rFonts w:ascii="Times New Roman" w:hAnsi="Times New Roman"/>
          <w:szCs w:val="24"/>
          <w:lang w:val="fr-FR"/>
        </w:rPr>
        <w:t xml:space="preserve"> </w:t>
      </w:r>
      <w:proofErr w:type="spellStart"/>
      <w:r>
        <w:rPr>
          <w:rFonts w:ascii="Times New Roman" w:hAnsi="Times New Roman"/>
          <w:szCs w:val="24"/>
          <w:lang w:val="fr-FR"/>
        </w:rPr>
        <w:t>together</w:t>
      </w:r>
      <w:proofErr w:type="spellEnd"/>
      <w:r>
        <w:rPr>
          <w:rFonts w:ascii="Times New Roman" w:hAnsi="Times New Roman"/>
          <w:szCs w:val="24"/>
          <w:lang w:val="fr-FR"/>
        </w:rPr>
        <w:t xml:space="preserve">. Man’s </w:t>
      </w:r>
      <w:proofErr w:type="spellStart"/>
      <w:r>
        <w:rPr>
          <w:rFonts w:ascii="Times New Roman" w:hAnsi="Times New Roman"/>
          <w:szCs w:val="24"/>
          <w:lang w:val="fr-FR"/>
        </w:rPr>
        <w:t>own</w:t>
      </w:r>
      <w:proofErr w:type="spellEnd"/>
      <w:r>
        <w:rPr>
          <w:rFonts w:ascii="Times New Roman" w:hAnsi="Times New Roman"/>
          <w:szCs w:val="24"/>
          <w:lang w:val="fr-FR"/>
        </w:rPr>
        <w:t xml:space="preserve"> style </w:t>
      </w:r>
      <w:proofErr w:type="spellStart"/>
      <w:r>
        <w:rPr>
          <w:rFonts w:ascii="Times New Roman" w:hAnsi="Times New Roman"/>
          <w:szCs w:val="24"/>
          <w:lang w:val="fr-FR"/>
        </w:rPr>
        <w:t>is</w:t>
      </w:r>
      <w:proofErr w:type="spellEnd"/>
      <w:r>
        <w:rPr>
          <w:rFonts w:ascii="Times New Roman" w:hAnsi="Times New Roman"/>
          <w:szCs w:val="24"/>
          <w:lang w:val="fr-FR"/>
        </w:rPr>
        <w:t xml:space="preserve"> </w:t>
      </w:r>
      <w:proofErr w:type="spellStart"/>
      <w:r>
        <w:rPr>
          <w:rFonts w:ascii="Times New Roman" w:hAnsi="Times New Roman"/>
          <w:szCs w:val="24"/>
          <w:lang w:val="fr-FR"/>
        </w:rPr>
        <w:t>known</w:t>
      </w:r>
      <w:proofErr w:type="spellEnd"/>
      <w:r>
        <w:rPr>
          <w:rFonts w:ascii="Times New Roman" w:hAnsi="Times New Roman"/>
          <w:szCs w:val="24"/>
          <w:lang w:val="fr-FR"/>
        </w:rPr>
        <w:t xml:space="preserve">, </w:t>
      </w:r>
      <w:proofErr w:type="spellStart"/>
      <w:r>
        <w:rPr>
          <w:rFonts w:ascii="Times New Roman" w:hAnsi="Times New Roman"/>
          <w:szCs w:val="24"/>
          <w:lang w:val="fr-FR"/>
        </w:rPr>
        <w:t>history</w:t>
      </w:r>
      <w:proofErr w:type="spellEnd"/>
      <w:r>
        <w:rPr>
          <w:rFonts w:ascii="Times New Roman" w:hAnsi="Times New Roman"/>
          <w:szCs w:val="24"/>
          <w:lang w:val="fr-FR"/>
        </w:rPr>
        <w:t xml:space="preserve"> of </w:t>
      </w:r>
      <w:proofErr w:type="spellStart"/>
      <w:r>
        <w:rPr>
          <w:rFonts w:ascii="Times New Roman" w:hAnsi="Times New Roman"/>
          <w:szCs w:val="24"/>
          <w:lang w:val="fr-FR"/>
        </w:rPr>
        <w:t>particular</w:t>
      </w:r>
      <w:proofErr w:type="spellEnd"/>
      <w:r>
        <w:rPr>
          <w:rFonts w:ascii="Times New Roman" w:hAnsi="Times New Roman"/>
          <w:szCs w:val="24"/>
          <w:lang w:val="fr-FR"/>
        </w:rPr>
        <w:t xml:space="preserve"> </w:t>
      </w:r>
      <w:proofErr w:type="spellStart"/>
      <w:r>
        <w:rPr>
          <w:rFonts w:ascii="Times New Roman" w:hAnsi="Times New Roman"/>
          <w:szCs w:val="24"/>
          <w:lang w:val="fr-FR"/>
        </w:rPr>
        <w:t>arrows</w:t>
      </w:r>
      <w:proofErr w:type="spellEnd"/>
      <w:r>
        <w:rPr>
          <w:rFonts w:ascii="Times New Roman" w:hAnsi="Times New Roman"/>
          <w:szCs w:val="24"/>
          <w:lang w:val="fr-FR"/>
        </w:rPr>
        <w:t xml:space="preserve"> in hunt and </w:t>
      </w:r>
      <w:proofErr w:type="spellStart"/>
      <w:r>
        <w:rPr>
          <w:rFonts w:ascii="Times New Roman" w:hAnsi="Times New Roman"/>
          <w:szCs w:val="24"/>
          <w:lang w:val="fr-FR"/>
        </w:rPr>
        <w:t>gifting</w:t>
      </w:r>
      <w:proofErr w:type="spellEnd"/>
      <w:r>
        <w:rPr>
          <w:rFonts w:ascii="Times New Roman" w:hAnsi="Times New Roman"/>
          <w:szCs w:val="24"/>
          <w:lang w:val="fr-FR"/>
        </w:rPr>
        <w:t xml:space="preserve"> </w:t>
      </w:r>
      <w:proofErr w:type="spellStart"/>
      <w:r>
        <w:rPr>
          <w:rFonts w:ascii="Times New Roman" w:hAnsi="Times New Roman"/>
          <w:szCs w:val="24"/>
          <w:lang w:val="fr-FR"/>
        </w:rPr>
        <w:t>may</w:t>
      </w:r>
      <w:proofErr w:type="spellEnd"/>
      <w:r>
        <w:rPr>
          <w:rFonts w:ascii="Times New Roman" w:hAnsi="Times New Roman"/>
          <w:szCs w:val="24"/>
          <w:lang w:val="fr-FR"/>
        </w:rPr>
        <w:t xml:space="preserve"> </w:t>
      </w:r>
      <w:proofErr w:type="spellStart"/>
      <w:r>
        <w:rPr>
          <w:rFonts w:ascii="Times New Roman" w:hAnsi="Times New Roman"/>
          <w:szCs w:val="24"/>
          <w:lang w:val="fr-FR"/>
        </w:rPr>
        <w:t>be</w:t>
      </w:r>
      <w:proofErr w:type="spellEnd"/>
      <w:r>
        <w:rPr>
          <w:rFonts w:ascii="Times New Roman" w:hAnsi="Times New Roman"/>
          <w:szCs w:val="24"/>
          <w:lang w:val="fr-FR"/>
        </w:rPr>
        <w:t xml:space="preserve"> </w:t>
      </w:r>
      <w:proofErr w:type="spellStart"/>
      <w:r>
        <w:rPr>
          <w:rFonts w:ascii="Times New Roman" w:hAnsi="Times New Roman"/>
          <w:szCs w:val="24"/>
          <w:lang w:val="fr-FR"/>
        </w:rPr>
        <w:t>known</w:t>
      </w:r>
      <w:proofErr w:type="spellEnd"/>
      <w:r>
        <w:rPr>
          <w:rFonts w:ascii="Times New Roman" w:hAnsi="Times New Roman"/>
          <w:szCs w:val="24"/>
          <w:lang w:val="fr-FR"/>
        </w:rPr>
        <w:t xml:space="preserve">, </w:t>
      </w:r>
      <w:proofErr w:type="spellStart"/>
      <w:r>
        <w:rPr>
          <w:rFonts w:ascii="Times New Roman" w:hAnsi="Times New Roman"/>
          <w:szCs w:val="24"/>
          <w:lang w:val="fr-FR"/>
        </w:rPr>
        <w:t>owner</w:t>
      </w:r>
      <w:proofErr w:type="spellEnd"/>
      <w:r>
        <w:rPr>
          <w:rFonts w:ascii="Times New Roman" w:hAnsi="Times New Roman"/>
          <w:szCs w:val="24"/>
          <w:lang w:val="fr-FR"/>
        </w:rPr>
        <w:t xml:space="preserve"> of </w:t>
      </w:r>
      <w:proofErr w:type="spellStart"/>
      <w:r>
        <w:rPr>
          <w:rFonts w:ascii="Times New Roman" w:hAnsi="Times New Roman"/>
          <w:szCs w:val="24"/>
          <w:lang w:val="fr-FR"/>
        </w:rPr>
        <w:t>arrow</w:t>
      </w:r>
      <w:proofErr w:type="spellEnd"/>
      <w:r>
        <w:rPr>
          <w:rFonts w:ascii="Times New Roman" w:hAnsi="Times New Roman"/>
          <w:szCs w:val="24"/>
          <w:lang w:val="fr-FR"/>
        </w:rPr>
        <w:t xml:space="preserve"> has claim on </w:t>
      </w:r>
      <w:proofErr w:type="spellStart"/>
      <w:r>
        <w:rPr>
          <w:rFonts w:ascii="Times New Roman" w:hAnsi="Times New Roman"/>
          <w:szCs w:val="24"/>
          <w:lang w:val="fr-FR"/>
        </w:rPr>
        <w:t>meat</w:t>
      </w:r>
      <w:proofErr w:type="spellEnd"/>
      <w:r>
        <w:rPr>
          <w:rFonts w:ascii="Times New Roman" w:hAnsi="Times New Roman"/>
          <w:szCs w:val="24"/>
          <w:lang w:val="fr-FR"/>
        </w:rPr>
        <w:t xml:space="preserve">. </w:t>
      </w:r>
      <w:proofErr w:type="spellStart"/>
      <w:r>
        <w:rPr>
          <w:rFonts w:ascii="Times New Roman" w:hAnsi="Times New Roman"/>
          <w:szCs w:val="24"/>
          <w:lang w:val="fr-FR"/>
        </w:rPr>
        <w:t>Two</w:t>
      </w:r>
      <w:proofErr w:type="spellEnd"/>
      <w:r>
        <w:rPr>
          <w:rFonts w:ascii="Times New Roman" w:hAnsi="Times New Roman"/>
          <w:szCs w:val="24"/>
          <w:lang w:val="fr-FR"/>
        </w:rPr>
        <w:t xml:space="preserve"> </w:t>
      </w:r>
      <w:proofErr w:type="spellStart"/>
      <w:r>
        <w:rPr>
          <w:rFonts w:ascii="Times New Roman" w:hAnsi="Times New Roman"/>
          <w:szCs w:val="24"/>
          <w:lang w:val="fr-FR"/>
        </w:rPr>
        <w:t>other</w:t>
      </w:r>
      <w:proofErr w:type="spellEnd"/>
      <w:r>
        <w:rPr>
          <w:rFonts w:ascii="Times New Roman" w:hAnsi="Times New Roman"/>
          <w:szCs w:val="24"/>
          <w:lang w:val="fr-FR"/>
        </w:rPr>
        <w:t xml:space="preserve"> </w:t>
      </w:r>
      <w:proofErr w:type="spellStart"/>
      <w:r>
        <w:rPr>
          <w:rFonts w:ascii="Times New Roman" w:hAnsi="Times New Roman"/>
          <w:szCs w:val="24"/>
          <w:lang w:val="fr-FR"/>
        </w:rPr>
        <w:t>arrow</w:t>
      </w:r>
      <w:proofErr w:type="spellEnd"/>
      <w:r>
        <w:rPr>
          <w:rFonts w:ascii="Times New Roman" w:hAnsi="Times New Roman"/>
          <w:szCs w:val="24"/>
          <w:lang w:val="fr-FR"/>
        </w:rPr>
        <w:t xml:space="preserve"> </w:t>
      </w:r>
      <w:proofErr w:type="gramStart"/>
      <w:r>
        <w:rPr>
          <w:rFonts w:ascii="Times New Roman" w:hAnsi="Times New Roman"/>
          <w:szCs w:val="24"/>
          <w:lang w:val="fr-FR"/>
        </w:rPr>
        <w:t>types:</w:t>
      </w:r>
      <w:proofErr w:type="gramEnd"/>
      <w:r>
        <w:rPr>
          <w:rFonts w:ascii="Times New Roman" w:hAnsi="Times New Roman"/>
          <w:szCs w:val="24"/>
          <w:lang w:val="fr-FR"/>
        </w:rPr>
        <w:t xml:space="preserve"> </w:t>
      </w:r>
      <w:proofErr w:type="spellStart"/>
      <w:r>
        <w:rPr>
          <w:rFonts w:ascii="Times New Roman" w:hAnsi="Times New Roman"/>
          <w:szCs w:val="24"/>
          <w:lang w:val="fr-FR"/>
        </w:rPr>
        <w:t>sharp</w:t>
      </w:r>
      <w:proofErr w:type="spellEnd"/>
      <w:r>
        <w:rPr>
          <w:rFonts w:ascii="Times New Roman" w:hAnsi="Times New Roman"/>
          <w:szCs w:val="24"/>
          <w:lang w:val="fr-FR"/>
        </w:rPr>
        <w:t xml:space="preserve"> </w:t>
      </w:r>
      <w:proofErr w:type="spellStart"/>
      <w:r>
        <w:rPr>
          <w:rFonts w:ascii="Times New Roman" w:hAnsi="Times New Roman"/>
          <w:szCs w:val="24"/>
          <w:lang w:val="fr-FR"/>
        </w:rPr>
        <w:t>bone</w:t>
      </w:r>
      <w:proofErr w:type="spellEnd"/>
      <w:r>
        <w:rPr>
          <w:rFonts w:ascii="Times New Roman" w:hAnsi="Times New Roman"/>
          <w:szCs w:val="24"/>
          <w:lang w:val="fr-FR"/>
        </w:rPr>
        <w:t xml:space="preserve"> </w:t>
      </w:r>
      <w:proofErr w:type="spellStart"/>
      <w:r>
        <w:rPr>
          <w:rFonts w:ascii="Times New Roman" w:hAnsi="Times New Roman"/>
          <w:szCs w:val="24"/>
          <w:lang w:val="fr-FR"/>
        </w:rPr>
        <w:t>foreshaft</w:t>
      </w:r>
      <w:proofErr w:type="spellEnd"/>
      <w:r>
        <w:rPr>
          <w:rFonts w:ascii="Times New Roman" w:hAnsi="Times New Roman"/>
          <w:szCs w:val="24"/>
          <w:lang w:val="fr-FR"/>
        </w:rPr>
        <w:t xml:space="preserve"> for </w:t>
      </w:r>
      <w:proofErr w:type="spellStart"/>
      <w:r>
        <w:rPr>
          <w:rFonts w:ascii="Times New Roman" w:hAnsi="Times New Roman"/>
          <w:szCs w:val="24"/>
          <w:lang w:val="fr-FR"/>
        </w:rPr>
        <w:t>bird</w:t>
      </w:r>
      <w:proofErr w:type="spellEnd"/>
      <w:r>
        <w:rPr>
          <w:rFonts w:ascii="Times New Roman" w:hAnsi="Times New Roman"/>
          <w:szCs w:val="24"/>
          <w:lang w:val="fr-FR"/>
        </w:rPr>
        <w:t>/</w:t>
      </w:r>
      <w:proofErr w:type="spellStart"/>
      <w:r>
        <w:rPr>
          <w:rFonts w:ascii="Times New Roman" w:hAnsi="Times New Roman"/>
          <w:szCs w:val="24"/>
          <w:lang w:val="fr-FR"/>
        </w:rPr>
        <w:t>small</w:t>
      </w:r>
      <w:proofErr w:type="spellEnd"/>
      <w:r>
        <w:rPr>
          <w:rFonts w:ascii="Times New Roman" w:hAnsi="Times New Roman"/>
          <w:szCs w:val="24"/>
          <w:lang w:val="fr-FR"/>
        </w:rPr>
        <w:t xml:space="preserve"> animal, </w:t>
      </w:r>
      <w:proofErr w:type="spellStart"/>
      <w:r>
        <w:rPr>
          <w:rFonts w:ascii="Times New Roman" w:hAnsi="Times New Roman"/>
          <w:szCs w:val="24"/>
          <w:lang w:val="fr-FR"/>
        </w:rPr>
        <w:t>may</w:t>
      </w:r>
      <w:proofErr w:type="spellEnd"/>
      <w:r>
        <w:rPr>
          <w:rFonts w:ascii="Times New Roman" w:hAnsi="Times New Roman"/>
          <w:szCs w:val="24"/>
          <w:lang w:val="fr-FR"/>
        </w:rPr>
        <w:t xml:space="preserve"> </w:t>
      </w:r>
      <w:proofErr w:type="spellStart"/>
      <w:r>
        <w:rPr>
          <w:rFonts w:ascii="Times New Roman" w:hAnsi="Times New Roman"/>
          <w:szCs w:val="24"/>
          <w:lang w:val="fr-FR"/>
        </w:rPr>
        <w:t>be</w:t>
      </w:r>
      <w:proofErr w:type="spellEnd"/>
      <w:r>
        <w:rPr>
          <w:rFonts w:ascii="Times New Roman" w:hAnsi="Times New Roman"/>
          <w:szCs w:val="24"/>
          <w:lang w:val="fr-FR"/>
        </w:rPr>
        <w:t xml:space="preserve"> </w:t>
      </w:r>
      <w:proofErr w:type="spellStart"/>
      <w:r>
        <w:rPr>
          <w:rFonts w:ascii="Times New Roman" w:hAnsi="Times New Roman"/>
          <w:szCs w:val="24"/>
          <w:lang w:val="fr-FR"/>
        </w:rPr>
        <w:t>poisoned</w:t>
      </w:r>
      <w:proofErr w:type="spellEnd"/>
      <w:r>
        <w:rPr>
          <w:rFonts w:ascii="Times New Roman" w:hAnsi="Times New Roman"/>
          <w:szCs w:val="24"/>
          <w:lang w:val="fr-FR"/>
        </w:rPr>
        <w:t xml:space="preserve">, and point of </w:t>
      </w:r>
      <w:proofErr w:type="spellStart"/>
      <w:r>
        <w:rPr>
          <w:rFonts w:ascii="Times New Roman" w:hAnsi="Times New Roman"/>
          <w:szCs w:val="24"/>
          <w:lang w:val="fr-FR"/>
        </w:rPr>
        <w:t>unpoisoned</w:t>
      </w:r>
      <w:proofErr w:type="spellEnd"/>
      <w:r>
        <w:rPr>
          <w:rFonts w:ascii="Times New Roman" w:hAnsi="Times New Roman"/>
          <w:szCs w:val="24"/>
          <w:lang w:val="fr-FR"/>
        </w:rPr>
        <w:t xml:space="preserve"> </w:t>
      </w:r>
      <w:proofErr w:type="spellStart"/>
      <w:r>
        <w:rPr>
          <w:rFonts w:ascii="Times New Roman" w:hAnsi="Times New Roman"/>
          <w:szCs w:val="24"/>
          <w:lang w:val="fr-FR"/>
        </w:rPr>
        <w:t>porcupine</w:t>
      </w:r>
      <w:proofErr w:type="spellEnd"/>
      <w:r>
        <w:rPr>
          <w:rFonts w:ascii="Times New Roman" w:hAnsi="Times New Roman"/>
          <w:szCs w:val="24"/>
          <w:lang w:val="fr-FR"/>
        </w:rPr>
        <w:t xml:space="preserve"> </w:t>
      </w:r>
      <w:proofErr w:type="spellStart"/>
      <w:r>
        <w:rPr>
          <w:rFonts w:ascii="Times New Roman" w:hAnsi="Times New Roman"/>
          <w:szCs w:val="24"/>
          <w:lang w:val="fr-FR"/>
        </w:rPr>
        <w:t>spine</w:t>
      </w:r>
      <w:proofErr w:type="spellEnd"/>
      <w:r>
        <w:rPr>
          <w:rFonts w:ascii="Times New Roman" w:hAnsi="Times New Roman"/>
          <w:szCs w:val="24"/>
          <w:lang w:val="fr-FR"/>
        </w:rPr>
        <w:t xml:space="preserve">.  </w:t>
      </w:r>
      <w:proofErr w:type="spellStart"/>
      <w:r>
        <w:rPr>
          <w:rFonts w:ascii="Times New Roman" w:hAnsi="Times New Roman"/>
          <w:szCs w:val="24"/>
          <w:lang w:val="fr-FR"/>
        </w:rPr>
        <w:t>Shaping</w:t>
      </w:r>
      <w:proofErr w:type="spellEnd"/>
      <w:r>
        <w:rPr>
          <w:rFonts w:ascii="Times New Roman" w:hAnsi="Times New Roman"/>
          <w:szCs w:val="24"/>
          <w:lang w:val="fr-FR"/>
        </w:rPr>
        <w:t xml:space="preserve"> </w:t>
      </w:r>
      <w:proofErr w:type="spellStart"/>
      <w:r>
        <w:rPr>
          <w:rFonts w:ascii="Times New Roman" w:hAnsi="Times New Roman"/>
          <w:szCs w:val="24"/>
          <w:lang w:val="fr-FR"/>
        </w:rPr>
        <w:t>bone</w:t>
      </w:r>
      <w:proofErr w:type="spellEnd"/>
      <w:r>
        <w:rPr>
          <w:rFonts w:ascii="Times New Roman" w:hAnsi="Times New Roman"/>
          <w:szCs w:val="24"/>
          <w:lang w:val="fr-FR"/>
        </w:rPr>
        <w:t xml:space="preserve"> </w:t>
      </w:r>
      <w:proofErr w:type="spellStart"/>
      <w:r>
        <w:rPr>
          <w:rFonts w:ascii="Times New Roman" w:hAnsi="Times New Roman"/>
          <w:szCs w:val="24"/>
          <w:lang w:val="fr-FR"/>
        </w:rPr>
        <w:t>with</w:t>
      </w:r>
      <w:proofErr w:type="spellEnd"/>
      <w:r>
        <w:rPr>
          <w:rFonts w:ascii="Times New Roman" w:hAnsi="Times New Roman"/>
          <w:szCs w:val="24"/>
          <w:lang w:val="fr-FR"/>
        </w:rPr>
        <w:t xml:space="preserve"> </w:t>
      </w:r>
      <w:proofErr w:type="spellStart"/>
      <w:r>
        <w:rPr>
          <w:rFonts w:ascii="Times New Roman" w:hAnsi="Times New Roman"/>
          <w:szCs w:val="24"/>
          <w:lang w:val="fr-FR"/>
        </w:rPr>
        <w:t>adze</w:t>
      </w:r>
      <w:proofErr w:type="spellEnd"/>
      <w:r>
        <w:rPr>
          <w:rFonts w:ascii="Times New Roman" w:hAnsi="Times New Roman"/>
          <w:szCs w:val="24"/>
          <w:lang w:val="fr-FR"/>
        </w:rPr>
        <w:t xml:space="preserve">, </w:t>
      </w:r>
      <w:proofErr w:type="spellStart"/>
      <w:r>
        <w:rPr>
          <w:rFonts w:ascii="Times New Roman" w:hAnsi="Times New Roman"/>
          <w:szCs w:val="24"/>
          <w:lang w:val="fr-FR"/>
        </w:rPr>
        <w:t>collecting</w:t>
      </w:r>
      <w:proofErr w:type="spellEnd"/>
      <w:r>
        <w:rPr>
          <w:rFonts w:ascii="Times New Roman" w:hAnsi="Times New Roman"/>
          <w:szCs w:val="24"/>
          <w:lang w:val="fr-FR"/>
        </w:rPr>
        <w:t xml:space="preserve"> </w:t>
      </w:r>
      <w:proofErr w:type="spellStart"/>
      <w:r>
        <w:rPr>
          <w:rFonts w:ascii="Times New Roman" w:hAnsi="Times New Roman"/>
          <w:szCs w:val="24"/>
          <w:lang w:val="fr-FR"/>
        </w:rPr>
        <w:t>reed</w:t>
      </w:r>
      <w:proofErr w:type="spellEnd"/>
      <w:r>
        <w:rPr>
          <w:rFonts w:ascii="Times New Roman" w:hAnsi="Times New Roman"/>
          <w:szCs w:val="24"/>
          <w:lang w:val="fr-FR"/>
        </w:rPr>
        <w:t xml:space="preserve">. </w:t>
      </w:r>
      <w:proofErr w:type="spellStart"/>
      <w:r>
        <w:rPr>
          <w:rFonts w:ascii="Times New Roman" w:hAnsi="Times New Roman"/>
          <w:szCs w:val="24"/>
          <w:lang w:val="fr-FR"/>
        </w:rPr>
        <w:t>Sinew</w:t>
      </w:r>
      <w:proofErr w:type="spellEnd"/>
      <w:r>
        <w:rPr>
          <w:rFonts w:ascii="Times New Roman" w:hAnsi="Times New Roman"/>
          <w:szCs w:val="24"/>
          <w:lang w:val="fr-FR"/>
        </w:rPr>
        <w:t xml:space="preserve"> wrap over black </w:t>
      </w:r>
      <w:proofErr w:type="spellStart"/>
      <w:r>
        <w:rPr>
          <w:rFonts w:ascii="Times New Roman" w:hAnsi="Times New Roman"/>
          <w:szCs w:val="24"/>
          <w:lang w:val="fr-FR"/>
        </w:rPr>
        <w:t>gum</w:t>
      </w:r>
      <w:proofErr w:type="spellEnd"/>
      <w:r>
        <w:rPr>
          <w:rFonts w:ascii="Times New Roman" w:hAnsi="Times New Roman"/>
          <w:szCs w:val="24"/>
          <w:lang w:val="fr-FR"/>
        </w:rPr>
        <w:t xml:space="preserve"> on </w:t>
      </w:r>
      <w:proofErr w:type="spellStart"/>
      <w:r>
        <w:rPr>
          <w:rFonts w:ascii="Times New Roman" w:hAnsi="Times New Roman"/>
          <w:szCs w:val="24"/>
          <w:lang w:val="fr-FR"/>
        </w:rPr>
        <w:t>both</w:t>
      </w:r>
      <w:proofErr w:type="spellEnd"/>
      <w:r>
        <w:rPr>
          <w:rFonts w:ascii="Times New Roman" w:hAnsi="Times New Roman"/>
          <w:szCs w:val="24"/>
          <w:lang w:val="fr-FR"/>
        </w:rPr>
        <w:t xml:space="preserve"> ends </w:t>
      </w:r>
      <w:proofErr w:type="spellStart"/>
      <w:r>
        <w:rPr>
          <w:rFonts w:ascii="Times New Roman" w:hAnsi="Times New Roman"/>
          <w:szCs w:val="24"/>
          <w:lang w:val="fr-FR"/>
        </w:rPr>
        <w:t>arrow</w:t>
      </w:r>
      <w:proofErr w:type="spellEnd"/>
      <w:r>
        <w:rPr>
          <w:rFonts w:ascii="Times New Roman" w:hAnsi="Times New Roman"/>
          <w:szCs w:val="24"/>
          <w:lang w:val="fr-FR"/>
        </w:rPr>
        <w:t xml:space="preserve"> </w:t>
      </w:r>
      <w:proofErr w:type="spellStart"/>
      <w:r>
        <w:rPr>
          <w:rFonts w:ascii="Times New Roman" w:hAnsi="Times New Roman"/>
          <w:szCs w:val="24"/>
          <w:lang w:val="fr-FR"/>
        </w:rPr>
        <w:t>shafts</w:t>
      </w:r>
      <w:proofErr w:type="spellEnd"/>
      <w:r>
        <w:rPr>
          <w:rFonts w:ascii="Times New Roman" w:hAnsi="Times New Roman"/>
          <w:szCs w:val="24"/>
          <w:lang w:val="fr-FR"/>
        </w:rPr>
        <w:t xml:space="preserve"> to </w:t>
      </w:r>
      <w:proofErr w:type="spellStart"/>
      <w:r>
        <w:rPr>
          <w:rFonts w:ascii="Times New Roman" w:hAnsi="Times New Roman"/>
          <w:szCs w:val="24"/>
          <w:lang w:val="fr-FR"/>
        </w:rPr>
        <w:t>prevent</w:t>
      </w:r>
      <w:proofErr w:type="spellEnd"/>
      <w:r>
        <w:rPr>
          <w:rFonts w:ascii="Times New Roman" w:hAnsi="Times New Roman"/>
          <w:szCs w:val="24"/>
          <w:lang w:val="fr-FR"/>
        </w:rPr>
        <w:t xml:space="preserve"> </w:t>
      </w:r>
      <w:proofErr w:type="spellStart"/>
      <w:r>
        <w:rPr>
          <w:rFonts w:ascii="Times New Roman" w:hAnsi="Times New Roman"/>
          <w:szCs w:val="24"/>
          <w:lang w:val="fr-FR"/>
        </w:rPr>
        <w:t>splitting</w:t>
      </w:r>
      <w:proofErr w:type="spellEnd"/>
      <w:r>
        <w:rPr>
          <w:rFonts w:ascii="Times New Roman" w:hAnsi="Times New Roman"/>
          <w:szCs w:val="24"/>
          <w:lang w:val="fr-FR"/>
        </w:rPr>
        <w:t xml:space="preserve">. Long </w:t>
      </w:r>
      <w:proofErr w:type="spellStart"/>
      <w:r>
        <w:rPr>
          <w:rFonts w:ascii="Times New Roman" w:hAnsi="Times New Roman"/>
          <w:szCs w:val="24"/>
          <w:lang w:val="fr-FR"/>
        </w:rPr>
        <w:t>sequences</w:t>
      </w:r>
      <w:proofErr w:type="spellEnd"/>
      <w:r>
        <w:rPr>
          <w:rFonts w:ascii="Times New Roman" w:hAnsi="Times New Roman"/>
          <w:szCs w:val="24"/>
          <w:lang w:val="fr-FR"/>
        </w:rPr>
        <w:t xml:space="preserve"> of </w:t>
      </w:r>
      <w:proofErr w:type="spellStart"/>
      <w:r>
        <w:rPr>
          <w:rFonts w:ascii="Times New Roman" w:hAnsi="Times New Roman"/>
          <w:szCs w:val="24"/>
          <w:lang w:val="fr-FR"/>
        </w:rPr>
        <w:t>assembly</w:t>
      </w:r>
      <w:proofErr w:type="spellEnd"/>
      <w:r>
        <w:rPr>
          <w:rFonts w:ascii="Times New Roman" w:hAnsi="Times New Roman"/>
          <w:szCs w:val="24"/>
          <w:lang w:val="fr-FR"/>
        </w:rPr>
        <w:t xml:space="preserve"> - </w:t>
      </w:r>
      <w:proofErr w:type="spellStart"/>
      <w:r>
        <w:rPr>
          <w:rFonts w:ascii="Times New Roman" w:hAnsi="Times New Roman"/>
          <w:szCs w:val="24"/>
          <w:lang w:val="fr-FR"/>
        </w:rPr>
        <w:t>complex</w:t>
      </w:r>
      <w:proofErr w:type="spellEnd"/>
      <w:r>
        <w:rPr>
          <w:rFonts w:ascii="Times New Roman" w:hAnsi="Times New Roman"/>
          <w:szCs w:val="24"/>
          <w:lang w:val="fr-FR"/>
        </w:rPr>
        <w:t xml:space="preserve"> </w:t>
      </w:r>
      <w:proofErr w:type="spellStart"/>
      <w:r>
        <w:rPr>
          <w:rFonts w:ascii="Times New Roman" w:hAnsi="Times New Roman"/>
          <w:szCs w:val="24"/>
          <w:lang w:val="fr-FR"/>
        </w:rPr>
        <w:t>with</w:t>
      </w:r>
      <w:proofErr w:type="spellEnd"/>
      <w:r>
        <w:rPr>
          <w:rFonts w:ascii="Times New Roman" w:hAnsi="Times New Roman"/>
          <w:szCs w:val="24"/>
          <w:lang w:val="fr-FR"/>
        </w:rPr>
        <w:t xml:space="preserve"> 2 </w:t>
      </w:r>
      <w:proofErr w:type="spellStart"/>
      <w:r>
        <w:rPr>
          <w:rFonts w:ascii="Times New Roman" w:hAnsi="Times New Roman"/>
          <w:szCs w:val="24"/>
          <w:lang w:val="fr-FR"/>
        </w:rPr>
        <w:t>kinds</w:t>
      </w:r>
      <w:proofErr w:type="spellEnd"/>
      <w:r>
        <w:rPr>
          <w:rFonts w:ascii="Times New Roman" w:hAnsi="Times New Roman"/>
          <w:szCs w:val="24"/>
          <w:lang w:val="fr-FR"/>
        </w:rPr>
        <w:t xml:space="preserve"> of </w:t>
      </w:r>
      <w:proofErr w:type="spellStart"/>
      <w:r>
        <w:rPr>
          <w:rFonts w:ascii="Times New Roman" w:hAnsi="Times New Roman"/>
          <w:szCs w:val="24"/>
          <w:lang w:val="fr-FR"/>
        </w:rPr>
        <w:t>gum</w:t>
      </w:r>
      <w:proofErr w:type="spellEnd"/>
      <w:r>
        <w:rPr>
          <w:rFonts w:ascii="Times New Roman" w:hAnsi="Times New Roman"/>
          <w:szCs w:val="24"/>
          <w:lang w:val="fr-FR"/>
        </w:rPr>
        <w:t xml:space="preserve">, </w:t>
      </w:r>
      <w:proofErr w:type="spellStart"/>
      <w:r>
        <w:rPr>
          <w:rFonts w:ascii="Times New Roman" w:hAnsi="Times New Roman"/>
          <w:szCs w:val="24"/>
          <w:lang w:val="fr-FR"/>
        </w:rPr>
        <w:t>sinew</w:t>
      </w:r>
      <w:proofErr w:type="spellEnd"/>
      <w:r>
        <w:rPr>
          <w:rFonts w:ascii="Times New Roman" w:hAnsi="Times New Roman"/>
          <w:szCs w:val="24"/>
          <w:lang w:val="fr-FR"/>
        </w:rPr>
        <w:t xml:space="preserve"> wraps. </w:t>
      </w:r>
      <w:proofErr w:type="spellStart"/>
      <w:r>
        <w:rPr>
          <w:rFonts w:ascii="Times New Roman" w:hAnsi="Times New Roman"/>
          <w:szCs w:val="24"/>
          <w:lang w:val="fr-FR"/>
        </w:rPr>
        <w:t>Metal</w:t>
      </w:r>
      <w:proofErr w:type="spellEnd"/>
      <w:r>
        <w:rPr>
          <w:rFonts w:ascii="Times New Roman" w:hAnsi="Times New Roman"/>
          <w:szCs w:val="24"/>
          <w:lang w:val="fr-FR"/>
        </w:rPr>
        <w:t xml:space="preserve"> point </w:t>
      </w:r>
      <w:proofErr w:type="spellStart"/>
      <w:r>
        <w:rPr>
          <w:rFonts w:ascii="Times New Roman" w:hAnsi="Times New Roman"/>
          <w:szCs w:val="24"/>
          <w:lang w:val="fr-FR"/>
        </w:rPr>
        <w:t>shank</w:t>
      </w:r>
      <w:proofErr w:type="spellEnd"/>
      <w:r>
        <w:rPr>
          <w:rFonts w:ascii="Times New Roman" w:hAnsi="Times New Roman"/>
          <w:szCs w:val="24"/>
          <w:lang w:val="fr-FR"/>
        </w:rPr>
        <w:t xml:space="preserve"> </w:t>
      </w:r>
      <w:proofErr w:type="spellStart"/>
      <w:r>
        <w:rPr>
          <w:rFonts w:ascii="Times New Roman" w:hAnsi="Times New Roman"/>
          <w:szCs w:val="24"/>
          <w:lang w:val="fr-FR"/>
        </w:rPr>
        <w:t>sinew-wrapped</w:t>
      </w:r>
      <w:proofErr w:type="spellEnd"/>
      <w:r>
        <w:rPr>
          <w:rFonts w:ascii="Times New Roman" w:hAnsi="Times New Roman"/>
          <w:szCs w:val="24"/>
          <w:lang w:val="fr-FR"/>
        </w:rPr>
        <w:t xml:space="preserve">, </w:t>
      </w:r>
      <w:proofErr w:type="spellStart"/>
      <w:r>
        <w:rPr>
          <w:rFonts w:ascii="Times New Roman" w:hAnsi="Times New Roman"/>
          <w:szCs w:val="24"/>
          <w:lang w:val="fr-FR"/>
        </w:rPr>
        <w:t>then</w:t>
      </w:r>
      <w:proofErr w:type="spellEnd"/>
      <w:r>
        <w:rPr>
          <w:rFonts w:ascii="Times New Roman" w:hAnsi="Times New Roman"/>
          <w:szCs w:val="24"/>
          <w:lang w:val="fr-FR"/>
        </w:rPr>
        <w:t xml:space="preserve"> </w:t>
      </w:r>
      <w:proofErr w:type="spellStart"/>
      <w:r>
        <w:rPr>
          <w:rFonts w:ascii="Times New Roman" w:hAnsi="Times New Roman"/>
          <w:szCs w:val="24"/>
          <w:lang w:val="fr-FR"/>
        </w:rPr>
        <w:t>gummed</w:t>
      </w:r>
      <w:proofErr w:type="spellEnd"/>
      <w:r>
        <w:rPr>
          <w:rFonts w:ascii="Times New Roman" w:hAnsi="Times New Roman"/>
          <w:szCs w:val="24"/>
          <w:lang w:val="fr-FR"/>
        </w:rPr>
        <w:t xml:space="preserve"> </w:t>
      </w:r>
      <w:proofErr w:type="spellStart"/>
      <w:r>
        <w:rPr>
          <w:rFonts w:ascii="Times New Roman" w:hAnsi="Times New Roman"/>
          <w:szCs w:val="24"/>
          <w:lang w:val="fr-FR"/>
        </w:rPr>
        <w:t>so</w:t>
      </w:r>
      <w:proofErr w:type="spellEnd"/>
      <w:r>
        <w:rPr>
          <w:rFonts w:ascii="Times New Roman" w:hAnsi="Times New Roman"/>
          <w:szCs w:val="24"/>
          <w:lang w:val="fr-FR"/>
        </w:rPr>
        <w:t xml:space="preserve"> poison </w:t>
      </w:r>
      <w:proofErr w:type="spellStart"/>
      <w:r>
        <w:rPr>
          <w:rFonts w:ascii="Times New Roman" w:hAnsi="Times New Roman"/>
          <w:szCs w:val="24"/>
          <w:lang w:val="fr-FR"/>
        </w:rPr>
        <w:t>will</w:t>
      </w:r>
      <w:proofErr w:type="spellEnd"/>
      <w:r>
        <w:rPr>
          <w:rFonts w:ascii="Times New Roman" w:hAnsi="Times New Roman"/>
          <w:szCs w:val="24"/>
          <w:lang w:val="fr-FR"/>
        </w:rPr>
        <w:t xml:space="preserve"> </w:t>
      </w:r>
      <w:proofErr w:type="spellStart"/>
      <w:r>
        <w:rPr>
          <w:rFonts w:ascii="Times New Roman" w:hAnsi="Times New Roman"/>
          <w:szCs w:val="24"/>
          <w:lang w:val="fr-FR"/>
        </w:rPr>
        <w:t>adhere</w:t>
      </w:r>
      <w:proofErr w:type="spellEnd"/>
      <w:r>
        <w:rPr>
          <w:rFonts w:ascii="Times New Roman" w:hAnsi="Times New Roman"/>
          <w:szCs w:val="24"/>
          <w:lang w:val="fr-FR"/>
        </w:rPr>
        <w:t xml:space="preserve"> </w:t>
      </w:r>
      <w:proofErr w:type="spellStart"/>
      <w:r>
        <w:rPr>
          <w:rFonts w:ascii="Times New Roman" w:hAnsi="Times New Roman"/>
          <w:szCs w:val="24"/>
          <w:lang w:val="fr-FR"/>
        </w:rPr>
        <w:t>better</w:t>
      </w:r>
      <w:proofErr w:type="spellEnd"/>
      <w:r>
        <w:rPr>
          <w:rFonts w:ascii="Times New Roman" w:hAnsi="Times New Roman"/>
          <w:szCs w:val="24"/>
          <w:lang w:val="fr-FR"/>
        </w:rPr>
        <w:t xml:space="preserve">.  Men </w:t>
      </w:r>
      <w:proofErr w:type="spellStart"/>
      <w:r>
        <w:rPr>
          <w:rFonts w:ascii="Times New Roman" w:hAnsi="Times New Roman"/>
          <w:szCs w:val="24"/>
          <w:lang w:val="fr-FR"/>
        </w:rPr>
        <w:t>frequently</w:t>
      </w:r>
      <w:proofErr w:type="spellEnd"/>
      <w:r>
        <w:rPr>
          <w:rFonts w:ascii="Times New Roman" w:hAnsi="Times New Roman"/>
          <w:szCs w:val="24"/>
          <w:lang w:val="fr-FR"/>
        </w:rPr>
        <w:t xml:space="preserve"> examine and </w:t>
      </w:r>
      <w:proofErr w:type="spellStart"/>
      <w:r>
        <w:rPr>
          <w:rFonts w:ascii="Times New Roman" w:hAnsi="Times New Roman"/>
          <w:szCs w:val="24"/>
          <w:lang w:val="fr-FR"/>
        </w:rPr>
        <w:t>repair</w:t>
      </w:r>
      <w:proofErr w:type="spellEnd"/>
      <w:r>
        <w:rPr>
          <w:rFonts w:ascii="Times New Roman" w:hAnsi="Times New Roman"/>
          <w:szCs w:val="24"/>
          <w:lang w:val="fr-FR"/>
        </w:rPr>
        <w:t xml:space="preserve"> </w:t>
      </w:r>
      <w:proofErr w:type="spellStart"/>
      <w:r>
        <w:rPr>
          <w:rFonts w:ascii="Times New Roman" w:hAnsi="Times New Roman"/>
          <w:szCs w:val="24"/>
          <w:lang w:val="fr-FR"/>
        </w:rPr>
        <w:t>arrows</w:t>
      </w:r>
      <w:proofErr w:type="spellEnd"/>
      <w:r>
        <w:rPr>
          <w:rFonts w:ascii="Times New Roman" w:hAnsi="Times New Roman"/>
          <w:szCs w:val="24"/>
          <w:lang w:val="fr-FR"/>
        </w:rPr>
        <w:t xml:space="preserve">. </w:t>
      </w:r>
      <w:proofErr w:type="spellStart"/>
      <w:r>
        <w:rPr>
          <w:rFonts w:ascii="Times New Roman" w:hAnsi="Times New Roman"/>
          <w:szCs w:val="24"/>
          <w:lang w:val="fr-FR"/>
        </w:rPr>
        <w:t>Straightening</w:t>
      </w:r>
      <w:proofErr w:type="spellEnd"/>
      <w:r>
        <w:rPr>
          <w:rFonts w:ascii="Times New Roman" w:hAnsi="Times New Roman"/>
          <w:szCs w:val="24"/>
          <w:lang w:val="fr-FR"/>
        </w:rPr>
        <w:t xml:space="preserve"> </w:t>
      </w:r>
      <w:proofErr w:type="spellStart"/>
      <w:r>
        <w:rPr>
          <w:rFonts w:ascii="Times New Roman" w:hAnsi="Times New Roman"/>
          <w:szCs w:val="24"/>
          <w:lang w:val="fr-FR"/>
        </w:rPr>
        <w:t>shaft</w:t>
      </w:r>
      <w:proofErr w:type="spellEnd"/>
      <w:r>
        <w:rPr>
          <w:rFonts w:ascii="Times New Roman" w:hAnsi="Times New Roman"/>
          <w:szCs w:val="24"/>
          <w:lang w:val="fr-FR"/>
        </w:rPr>
        <w:t xml:space="preserve"> </w:t>
      </w:r>
      <w:proofErr w:type="spellStart"/>
      <w:r>
        <w:rPr>
          <w:rFonts w:ascii="Times New Roman" w:hAnsi="Times New Roman"/>
          <w:szCs w:val="24"/>
          <w:lang w:val="fr-FR"/>
        </w:rPr>
        <w:t>with</w:t>
      </w:r>
      <w:proofErr w:type="spellEnd"/>
      <w:r>
        <w:rPr>
          <w:rFonts w:ascii="Times New Roman" w:hAnsi="Times New Roman"/>
          <w:szCs w:val="24"/>
          <w:lang w:val="fr-FR"/>
        </w:rPr>
        <w:t xml:space="preserve"> </w:t>
      </w:r>
      <w:proofErr w:type="spellStart"/>
      <w:r>
        <w:rPr>
          <w:rFonts w:ascii="Times New Roman" w:hAnsi="Times New Roman"/>
          <w:szCs w:val="24"/>
          <w:lang w:val="fr-FR"/>
        </w:rPr>
        <w:t>grooved</w:t>
      </w:r>
      <w:proofErr w:type="spellEnd"/>
      <w:r>
        <w:rPr>
          <w:rFonts w:ascii="Times New Roman" w:hAnsi="Times New Roman"/>
          <w:szCs w:val="24"/>
          <w:lang w:val="fr-FR"/>
        </w:rPr>
        <w:t xml:space="preserve"> stone and </w:t>
      </w:r>
      <w:proofErr w:type="spellStart"/>
      <w:r>
        <w:rPr>
          <w:rFonts w:ascii="Times New Roman" w:hAnsi="Times New Roman"/>
          <w:szCs w:val="24"/>
          <w:lang w:val="fr-FR"/>
        </w:rPr>
        <w:t>heat</w:t>
      </w:r>
      <w:proofErr w:type="spellEnd"/>
      <w:r>
        <w:rPr>
          <w:rFonts w:ascii="Times New Roman" w:hAnsi="Times New Roman"/>
          <w:szCs w:val="24"/>
          <w:lang w:val="fr-FR"/>
        </w:rPr>
        <w:t>.</w:t>
      </w:r>
    </w:p>
    <w:p w14:paraId="30C6791E" w14:textId="77777777" w:rsidR="00FC7A96" w:rsidRDefault="00FC7A96" w:rsidP="00FC7A96">
      <w:pPr>
        <w:ind w:right="-720"/>
        <w:rPr>
          <w:rFonts w:ascii="Times New Roman" w:hAnsi="Times New Roman"/>
          <w:szCs w:val="24"/>
          <w:lang w:val="fr-FR"/>
        </w:rPr>
      </w:pPr>
      <w:r>
        <w:rPr>
          <w:rFonts w:ascii="Times New Roman" w:hAnsi="Times New Roman"/>
          <w:szCs w:val="24"/>
          <w:lang w:val="fr-FR"/>
        </w:rPr>
        <w:t xml:space="preserve">  Long poison </w:t>
      </w:r>
      <w:proofErr w:type="spellStart"/>
      <w:r>
        <w:rPr>
          <w:rFonts w:ascii="Times New Roman" w:hAnsi="Times New Roman"/>
          <w:szCs w:val="24"/>
          <w:lang w:val="fr-FR"/>
        </w:rPr>
        <w:t>sequence</w:t>
      </w:r>
      <w:proofErr w:type="spellEnd"/>
      <w:r>
        <w:rPr>
          <w:rFonts w:ascii="Times New Roman" w:hAnsi="Times New Roman"/>
          <w:szCs w:val="24"/>
          <w:lang w:val="fr-FR"/>
        </w:rPr>
        <w:t xml:space="preserve">. </w:t>
      </w:r>
      <w:proofErr w:type="spellStart"/>
      <w:r>
        <w:rPr>
          <w:rFonts w:ascii="Times New Roman" w:hAnsi="Times New Roman"/>
          <w:szCs w:val="24"/>
          <w:lang w:val="fr-FR"/>
        </w:rPr>
        <w:t>Larvae</w:t>
      </w:r>
      <w:proofErr w:type="spellEnd"/>
      <w:r>
        <w:rPr>
          <w:rFonts w:ascii="Times New Roman" w:hAnsi="Times New Roman"/>
          <w:szCs w:val="24"/>
          <w:lang w:val="fr-FR"/>
        </w:rPr>
        <w:t xml:space="preserve"> of 3 </w:t>
      </w:r>
      <w:proofErr w:type="spellStart"/>
      <w:r>
        <w:rPr>
          <w:rFonts w:ascii="Times New Roman" w:hAnsi="Times New Roman"/>
          <w:szCs w:val="24"/>
          <w:lang w:val="fr-FR"/>
        </w:rPr>
        <w:t>species</w:t>
      </w:r>
      <w:proofErr w:type="spellEnd"/>
      <w:r>
        <w:rPr>
          <w:rFonts w:ascii="Times New Roman" w:hAnsi="Times New Roman"/>
          <w:szCs w:val="24"/>
          <w:lang w:val="fr-FR"/>
        </w:rPr>
        <w:t xml:space="preserve"> of </w:t>
      </w:r>
      <w:proofErr w:type="spellStart"/>
      <w:r>
        <w:rPr>
          <w:rFonts w:ascii="Times New Roman" w:hAnsi="Times New Roman"/>
          <w:szCs w:val="24"/>
          <w:lang w:val="fr-FR"/>
        </w:rPr>
        <w:t>beetles</w:t>
      </w:r>
      <w:proofErr w:type="spellEnd"/>
      <w:r>
        <w:rPr>
          <w:rFonts w:ascii="Times New Roman" w:hAnsi="Times New Roman"/>
          <w:szCs w:val="24"/>
          <w:lang w:val="fr-FR"/>
        </w:rPr>
        <w:t xml:space="preserve">, plus </w:t>
      </w:r>
      <w:proofErr w:type="spellStart"/>
      <w:r>
        <w:rPr>
          <w:rFonts w:ascii="Times New Roman" w:hAnsi="Times New Roman"/>
          <w:szCs w:val="24"/>
          <w:lang w:val="fr-FR"/>
        </w:rPr>
        <w:t>their</w:t>
      </w:r>
      <w:proofErr w:type="spellEnd"/>
      <w:r>
        <w:rPr>
          <w:rFonts w:ascii="Times New Roman" w:hAnsi="Times New Roman"/>
          <w:szCs w:val="24"/>
          <w:lang w:val="fr-FR"/>
        </w:rPr>
        <w:t xml:space="preserve"> </w:t>
      </w:r>
      <w:proofErr w:type="spellStart"/>
      <w:r>
        <w:rPr>
          <w:rFonts w:ascii="Times New Roman" w:hAnsi="Times New Roman"/>
          <w:szCs w:val="24"/>
          <w:lang w:val="fr-FR"/>
        </w:rPr>
        <w:t>similar-looking</w:t>
      </w:r>
      <w:proofErr w:type="spellEnd"/>
      <w:r>
        <w:rPr>
          <w:rFonts w:ascii="Times New Roman" w:hAnsi="Times New Roman"/>
          <w:szCs w:val="24"/>
          <w:lang w:val="fr-FR"/>
        </w:rPr>
        <w:t xml:space="preserve"> parasites. </w:t>
      </w:r>
      <w:proofErr w:type="spellStart"/>
      <w:r>
        <w:rPr>
          <w:rFonts w:ascii="Times New Roman" w:hAnsi="Times New Roman"/>
          <w:szCs w:val="24"/>
          <w:lang w:val="fr-FR"/>
        </w:rPr>
        <w:t>Beetles</w:t>
      </w:r>
      <w:proofErr w:type="spellEnd"/>
      <w:r>
        <w:rPr>
          <w:rFonts w:ascii="Times New Roman" w:hAnsi="Times New Roman"/>
          <w:szCs w:val="24"/>
          <w:lang w:val="fr-FR"/>
        </w:rPr>
        <w:t xml:space="preserve"> </w:t>
      </w:r>
      <w:proofErr w:type="spellStart"/>
      <w:r>
        <w:rPr>
          <w:rFonts w:ascii="Times New Roman" w:hAnsi="Times New Roman"/>
          <w:szCs w:val="24"/>
          <w:lang w:val="fr-FR"/>
        </w:rPr>
        <w:t>feed</w:t>
      </w:r>
      <w:proofErr w:type="spellEnd"/>
      <w:r>
        <w:rPr>
          <w:rFonts w:ascii="Times New Roman" w:hAnsi="Times New Roman"/>
          <w:szCs w:val="24"/>
          <w:lang w:val="fr-FR"/>
        </w:rPr>
        <w:t xml:space="preserve"> on </w:t>
      </w:r>
      <w:proofErr w:type="spellStart"/>
      <w:r>
        <w:rPr>
          <w:rFonts w:ascii="Times New Roman" w:hAnsi="Times New Roman"/>
          <w:szCs w:val="24"/>
          <w:lang w:val="fr-FR"/>
        </w:rPr>
        <w:t>leaves</w:t>
      </w:r>
      <w:proofErr w:type="spellEnd"/>
      <w:r>
        <w:rPr>
          <w:rFonts w:ascii="Times New Roman" w:hAnsi="Times New Roman"/>
          <w:szCs w:val="24"/>
          <w:lang w:val="fr-FR"/>
        </w:rPr>
        <w:t xml:space="preserve"> of a </w:t>
      </w:r>
      <w:proofErr w:type="spellStart"/>
      <w:r>
        <w:rPr>
          <w:rFonts w:ascii="Times New Roman" w:hAnsi="Times New Roman"/>
          <w:szCs w:val="24"/>
          <w:lang w:val="fr-FR"/>
        </w:rPr>
        <w:t>tree</w:t>
      </w:r>
      <w:proofErr w:type="spellEnd"/>
      <w:r>
        <w:rPr>
          <w:rFonts w:ascii="Times New Roman" w:hAnsi="Times New Roman"/>
          <w:szCs w:val="24"/>
          <w:lang w:val="fr-FR"/>
        </w:rPr>
        <w:t xml:space="preserve">, </w:t>
      </w:r>
      <w:proofErr w:type="spellStart"/>
      <w:r>
        <w:rPr>
          <w:rFonts w:ascii="Times New Roman" w:hAnsi="Times New Roman"/>
          <w:szCs w:val="24"/>
          <w:lang w:val="fr-FR"/>
        </w:rPr>
        <w:t>pupate</w:t>
      </w:r>
      <w:proofErr w:type="spellEnd"/>
      <w:r>
        <w:rPr>
          <w:rFonts w:ascii="Times New Roman" w:hAnsi="Times New Roman"/>
          <w:szCs w:val="24"/>
          <w:lang w:val="fr-FR"/>
        </w:rPr>
        <w:t xml:space="preserve"> 2 </w:t>
      </w:r>
      <w:proofErr w:type="spellStart"/>
      <w:r>
        <w:rPr>
          <w:rFonts w:ascii="Times New Roman" w:hAnsi="Times New Roman"/>
          <w:szCs w:val="24"/>
          <w:lang w:val="fr-FR"/>
        </w:rPr>
        <w:t>ft</w:t>
      </w:r>
      <w:proofErr w:type="spellEnd"/>
      <w:r>
        <w:rPr>
          <w:rFonts w:ascii="Times New Roman" w:hAnsi="Times New Roman"/>
          <w:szCs w:val="24"/>
          <w:lang w:val="fr-FR"/>
        </w:rPr>
        <w:t xml:space="preserve"> in </w:t>
      </w:r>
      <w:proofErr w:type="spellStart"/>
      <w:r>
        <w:rPr>
          <w:rFonts w:ascii="Times New Roman" w:hAnsi="Times New Roman"/>
          <w:szCs w:val="24"/>
          <w:lang w:val="fr-FR"/>
        </w:rPr>
        <w:t>soil</w:t>
      </w:r>
      <w:proofErr w:type="spellEnd"/>
      <w:r>
        <w:rPr>
          <w:rFonts w:ascii="Times New Roman" w:hAnsi="Times New Roman"/>
          <w:szCs w:val="24"/>
          <w:lang w:val="fr-FR"/>
        </w:rPr>
        <w:t>. [</w:t>
      </w:r>
      <w:proofErr w:type="spellStart"/>
      <w:proofErr w:type="gramStart"/>
      <w:r>
        <w:rPr>
          <w:rFonts w:ascii="Times New Roman" w:hAnsi="Times New Roman"/>
          <w:szCs w:val="24"/>
          <w:lang w:val="fr-FR"/>
        </w:rPr>
        <w:t>larvae</w:t>
      </w:r>
      <w:proofErr w:type="spellEnd"/>
      <w:proofErr w:type="gramEnd"/>
      <w:r>
        <w:rPr>
          <w:rFonts w:ascii="Times New Roman" w:hAnsi="Times New Roman"/>
          <w:szCs w:val="24"/>
          <w:lang w:val="fr-FR"/>
        </w:rPr>
        <w:t xml:space="preserve"> </w:t>
      </w:r>
      <w:proofErr w:type="spellStart"/>
      <w:r>
        <w:rPr>
          <w:rFonts w:ascii="Times New Roman" w:hAnsi="Times New Roman"/>
          <w:szCs w:val="24"/>
          <w:lang w:val="fr-FR"/>
        </w:rPr>
        <w:t>shown</w:t>
      </w:r>
      <w:proofErr w:type="spellEnd"/>
      <w:r>
        <w:rPr>
          <w:rFonts w:ascii="Times New Roman" w:hAnsi="Times New Roman"/>
          <w:szCs w:val="24"/>
          <w:lang w:val="fr-FR"/>
        </w:rPr>
        <w:t xml:space="preserve">, not </w:t>
      </w:r>
      <w:proofErr w:type="spellStart"/>
      <w:r>
        <w:rPr>
          <w:rFonts w:ascii="Times New Roman" w:hAnsi="Times New Roman"/>
          <w:szCs w:val="24"/>
          <w:lang w:val="fr-FR"/>
        </w:rPr>
        <w:t>adults</w:t>
      </w:r>
      <w:proofErr w:type="spellEnd"/>
      <w:r>
        <w:rPr>
          <w:rFonts w:ascii="Times New Roman" w:hAnsi="Times New Roman"/>
          <w:szCs w:val="24"/>
          <w:lang w:val="fr-FR"/>
        </w:rPr>
        <w:t xml:space="preserve">]. </w:t>
      </w:r>
      <w:proofErr w:type="spellStart"/>
      <w:r>
        <w:rPr>
          <w:rFonts w:ascii="Times New Roman" w:hAnsi="Times New Roman"/>
          <w:szCs w:val="24"/>
          <w:lang w:val="fr-FR"/>
        </w:rPr>
        <w:t>Digging</w:t>
      </w:r>
      <w:proofErr w:type="spellEnd"/>
      <w:r>
        <w:rPr>
          <w:rFonts w:ascii="Times New Roman" w:hAnsi="Times New Roman"/>
          <w:szCs w:val="24"/>
          <w:lang w:val="fr-FR"/>
        </w:rPr>
        <w:t xml:space="preserve"> and </w:t>
      </w:r>
      <w:proofErr w:type="spellStart"/>
      <w:r>
        <w:rPr>
          <w:rFonts w:ascii="Times New Roman" w:hAnsi="Times New Roman"/>
          <w:szCs w:val="24"/>
          <w:lang w:val="fr-FR"/>
        </w:rPr>
        <w:t>collecting</w:t>
      </w:r>
      <w:proofErr w:type="spellEnd"/>
      <w:r>
        <w:rPr>
          <w:rFonts w:ascii="Times New Roman" w:hAnsi="Times New Roman"/>
          <w:szCs w:val="24"/>
          <w:lang w:val="fr-FR"/>
        </w:rPr>
        <w:t xml:space="preserve"> </w:t>
      </w:r>
      <w:proofErr w:type="spellStart"/>
      <w:r>
        <w:rPr>
          <w:rFonts w:ascii="Times New Roman" w:hAnsi="Times New Roman"/>
          <w:szCs w:val="24"/>
          <w:lang w:val="fr-FR"/>
        </w:rPr>
        <w:t>pupae</w:t>
      </w:r>
      <w:proofErr w:type="spellEnd"/>
      <w:r>
        <w:rPr>
          <w:rFonts w:ascii="Times New Roman" w:hAnsi="Times New Roman"/>
          <w:szCs w:val="24"/>
          <w:lang w:val="fr-FR"/>
        </w:rPr>
        <w:t xml:space="preserve">. Application </w:t>
      </w:r>
      <w:proofErr w:type="spellStart"/>
      <w:r>
        <w:rPr>
          <w:rFonts w:ascii="Times New Roman" w:hAnsi="Times New Roman"/>
          <w:szCs w:val="24"/>
          <w:lang w:val="fr-FR"/>
        </w:rPr>
        <w:t>from</w:t>
      </w:r>
      <w:proofErr w:type="spellEnd"/>
      <w:r>
        <w:rPr>
          <w:rFonts w:ascii="Times New Roman" w:hAnsi="Times New Roman"/>
          <w:szCs w:val="24"/>
          <w:lang w:val="fr-FR"/>
        </w:rPr>
        <w:t xml:space="preserve"> live grub in </w:t>
      </w:r>
      <w:proofErr w:type="spellStart"/>
      <w:r>
        <w:rPr>
          <w:rFonts w:ascii="Times New Roman" w:hAnsi="Times New Roman"/>
          <w:szCs w:val="24"/>
          <w:lang w:val="fr-FR"/>
        </w:rPr>
        <w:t>pupa</w:t>
      </w:r>
      <w:proofErr w:type="spellEnd"/>
      <w:r>
        <w:rPr>
          <w:rFonts w:ascii="Times New Roman" w:hAnsi="Times New Roman"/>
          <w:szCs w:val="24"/>
          <w:lang w:val="fr-FR"/>
        </w:rPr>
        <w:t xml:space="preserve"> to </w:t>
      </w:r>
      <w:proofErr w:type="spellStart"/>
      <w:r>
        <w:rPr>
          <w:rFonts w:ascii="Times New Roman" w:hAnsi="Times New Roman"/>
          <w:szCs w:val="24"/>
          <w:lang w:val="fr-FR"/>
        </w:rPr>
        <w:t>arrow</w:t>
      </w:r>
      <w:proofErr w:type="spellEnd"/>
      <w:r>
        <w:rPr>
          <w:rFonts w:ascii="Times New Roman" w:hAnsi="Times New Roman"/>
          <w:szCs w:val="24"/>
          <w:lang w:val="fr-FR"/>
        </w:rPr>
        <w:t xml:space="preserve"> </w:t>
      </w:r>
      <w:proofErr w:type="spellStart"/>
      <w:r>
        <w:rPr>
          <w:rFonts w:ascii="Times New Roman" w:hAnsi="Times New Roman"/>
          <w:szCs w:val="24"/>
          <w:lang w:val="fr-FR"/>
        </w:rPr>
        <w:t>shank</w:t>
      </w:r>
      <w:proofErr w:type="spellEnd"/>
      <w:r>
        <w:rPr>
          <w:rFonts w:ascii="Times New Roman" w:hAnsi="Times New Roman"/>
          <w:szCs w:val="24"/>
          <w:lang w:val="fr-FR"/>
        </w:rPr>
        <w:t xml:space="preserve">, a drop or </w:t>
      </w:r>
      <w:proofErr w:type="spellStart"/>
      <w:r>
        <w:rPr>
          <w:rFonts w:ascii="Times New Roman" w:hAnsi="Times New Roman"/>
          <w:szCs w:val="24"/>
          <w:lang w:val="fr-FR"/>
        </w:rPr>
        <w:t>two</w:t>
      </w:r>
      <w:proofErr w:type="spellEnd"/>
      <w:r>
        <w:rPr>
          <w:rFonts w:ascii="Times New Roman" w:hAnsi="Times New Roman"/>
          <w:szCs w:val="24"/>
          <w:lang w:val="fr-FR"/>
        </w:rPr>
        <w:t xml:space="preserve"> can </w:t>
      </w:r>
      <w:proofErr w:type="spellStart"/>
      <w:r>
        <w:rPr>
          <w:rFonts w:ascii="Times New Roman" w:hAnsi="Times New Roman"/>
          <w:szCs w:val="24"/>
          <w:lang w:val="fr-FR"/>
        </w:rPr>
        <w:t>kill</w:t>
      </w:r>
      <w:proofErr w:type="spellEnd"/>
      <w:r>
        <w:rPr>
          <w:rFonts w:ascii="Times New Roman" w:hAnsi="Times New Roman"/>
          <w:szCs w:val="24"/>
          <w:lang w:val="fr-FR"/>
        </w:rPr>
        <w:t xml:space="preserve"> a man, no </w:t>
      </w:r>
      <w:proofErr w:type="spellStart"/>
      <w:r>
        <w:rPr>
          <w:rFonts w:ascii="Times New Roman" w:hAnsi="Times New Roman"/>
          <w:szCs w:val="24"/>
          <w:lang w:val="fr-FR"/>
        </w:rPr>
        <w:t>known</w:t>
      </w:r>
      <w:proofErr w:type="spellEnd"/>
      <w:r>
        <w:rPr>
          <w:rFonts w:ascii="Times New Roman" w:hAnsi="Times New Roman"/>
          <w:szCs w:val="24"/>
          <w:lang w:val="fr-FR"/>
        </w:rPr>
        <w:t xml:space="preserve"> antidote. Poison on </w:t>
      </w:r>
      <w:proofErr w:type="spellStart"/>
      <w:r>
        <w:rPr>
          <w:rFonts w:ascii="Times New Roman" w:hAnsi="Times New Roman"/>
          <w:szCs w:val="24"/>
          <w:lang w:val="fr-FR"/>
        </w:rPr>
        <w:t>shank</w:t>
      </w:r>
      <w:proofErr w:type="spellEnd"/>
      <w:r>
        <w:rPr>
          <w:rFonts w:ascii="Times New Roman" w:hAnsi="Times New Roman"/>
          <w:szCs w:val="24"/>
          <w:lang w:val="fr-FR"/>
        </w:rPr>
        <w:t xml:space="preserve">, not point - </w:t>
      </w:r>
      <w:proofErr w:type="spellStart"/>
      <w:r>
        <w:rPr>
          <w:rFonts w:ascii="Times New Roman" w:hAnsi="Times New Roman"/>
          <w:szCs w:val="24"/>
          <w:lang w:val="fr-FR"/>
        </w:rPr>
        <w:t>that</w:t>
      </w:r>
      <w:proofErr w:type="spellEnd"/>
      <w:r>
        <w:rPr>
          <w:rFonts w:ascii="Times New Roman" w:hAnsi="Times New Roman"/>
          <w:szCs w:val="24"/>
          <w:lang w:val="fr-FR"/>
        </w:rPr>
        <w:t xml:space="preserve"> </w:t>
      </w:r>
      <w:proofErr w:type="spellStart"/>
      <w:r>
        <w:rPr>
          <w:rFonts w:ascii="Times New Roman" w:hAnsi="Times New Roman"/>
          <w:szCs w:val="24"/>
          <w:lang w:val="fr-FR"/>
        </w:rPr>
        <w:t>would</w:t>
      </w:r>
      <w:proofErr w:type="spellEnd"/>
      <w:r>
        <w:rPr>
          <w:rFonts w:ascii="Times New Roman" w:hAnsi="Times New Roman"/>
          <w:szCs w:val="24"/>
          <w:lang w:val="fr-FR"/>
        </w:rPr>
        <w:t xml:space="preserve"> </w:t>
      </w:r>
      <w:proofErr w:type="spellStart"/>
      <w:r>
        <w:rPr>
          <w:rFonts w:ascii="Times New Roman" w:hAnsi="Times New Roman"/>
          <w:szCs w:val="24"/>
          <w:lang w:val="fr-FR"/>
        </w:rPr>
        <w:t>be</w:t>
      </w:r>
      <w:proofErr w:type="spellEnd"/>
      <w:r>
        <w:rPr>
          <w:rFonts w:ascii="Times New Roman" w:hAnsi="Times New Roman"/>
          <w:szCs w:val="24"/>
          <w:lang w:val="fr-FR"/>
        </w:rPr>
        <w:t xml:space="preserve"> </w:t>
      </w:r>
      <w:proofErr w:type="spellStart"/>
      <w:r>
        <w:rPr>
          <w:rFonts w:ascii="Times New Roman" w:hAnsi="Times New Roman"/>
          <w:szCs w:val="24"/>
          <w:lang w:val="fr-FR"/>
        </w:rPr>
        <w:t>too</w:t>
      </w:r>
      <w:proofErr w:type="spellEnd"/>
      <w:r>
        <w:rPr>
          <w:rFonts w:ascii="Times New Roman" w:hAnsi="Times New Roman"/>
          <w:szCs w:val="24"/>
          <w:lang w:val="fr-FR"/>
        </w:rPr>
        <w:t xml:space="preserve"> </w:t>
      </w:r>
      <w:proofErr w:type="spellStart"/>
      <w:r>
        <w:rPr>
          <w:rFonts w:ascii="Times New Roman" w:hAnsi="Times New Roman"/>
          <w:szCs w:val="24"/>
          <w:lang w:val="fr-FR"/>
        </w:rPr>
        <w:t>dangerous</w:t>
      </w:r>
      <w:proofErr w:type="spellEnd"/>
      <w:r>
        <w:rPr>
          <w:rFonts w:ascii="Times New Roman" w:hAnsi="Times New Roman"/>
          <w:szCs w:val="24"/>
          <w:lang w:val="fr-FR"/>
        </w:rPr>
        <w:t xml:space="preserve">. </w:t>
      </w:r>
      <w:proofErr w:type="spellStart"/>
      <w:r>
        <w:rPr>
          <w:rFonts w:ascii="Times New Roman" w:hAnsi="Times New Roman"/>
          <w:szCs w:val="24"/>
          <w:lang w:val="fr-FR"/>
        </w:rPr>
        <w:t>Other</w:t>
      </w:r>
      <w:proofErr w:type="spellEnd"/>
      <w:r>
        <w:rPr>
          <w:rFonts w:ascii="Times New Roman" w:hAnsi="Times New Roman"/>
          <w:szCs w:val="24"/>
          <w:lang w:val="fr-FR"/>
        </w:rPr>
        <w:t xml:space="preserve"> poisons </w:t>
      </w:r>
      <w:proofErr w:type="spellStart"/>
      <w:r>
        <w:rPr>
          <w:rFonts w:ascii="Times New Roman" w:hAnsi="Times New Roman"/>
          <w:szCs w:val="24"/>
          <w:lang w:val="fr-FR"/>
        </w:rPr>
        <w:t>from</w:t>
      </w:r>
      <w:proofErr w:type="spellEnd"/>
      <w:r>
        <w:rPr>
          <w:rFonts w:ascii="Times New Roman" w:hAnsi="Times New Roman"/>
          <w:szCs w:val="24"/>
          <w:lang w:val="fr-FR"/>
        </w:rPr>
        <w:t xml:space="preserve"> a </w:t>
      </w:r>
      <w:proofErr w:type="spellStart"/>
      <w:r>
        <w:rPr>
          <w:rFonts w:ascii="Times New Roman" w:hAnsi="Times New Roman"/>
          <w:szCs w:val="24"/>
          <w:lang w:val="fr-FR"/>
        </w:rPr>
        <w:t>tree</w:t>
      </w:r>
      <w:proofErr w:type="spellEnd"/>
      <w:r>
        <w:rPr>
          <w:rFonts w:ascii="Times New Roman" w:hAnsi="Times New Roman"/>
          <w:szCs w:val="24"/>
          <w:lang w:val="fr-FR"/>
        </w:rPr>
        <w:t xml:space="preserve"> </w:t>
      </w:r>
      <w:proofErr w:type="spellStart"/>
      <w:r>
        <w:rPr>
          <w:rFonts w:ascii="Times New Roman" w:hAnsi="Times New Roman"/>
          <w:szCs w:val="24"/>
          <w:lang w:val="fr-FR"/>
        </w:rPr>
        <w:t>pod</w:t>
      </w:r>
      <w:proofErr w:type="spellEnd"/>
      <w:r>
        <w:rPr>
          <w:rFonts w:ascii="Times New Roman" w:hAnsi="Times New Roman"/>
          <w:szCs w:val="24"/>
          <w:lang w:val="fr-FR"/>
        </w:rPr>
        <w:t xml:space="preserve">, a root, mixed </w:t>
      </w:r>
      <w:proofErr w:type="spellStart"/>
      <w:r>
        <w:rPr>
          <w:rFonts w:ascii="Times New Roman" w:hAnsi="Times New Roman"/>
          <w:szCs w:val="24"/>
          <w:lang w:val="fr-FR"/>
        </w:rPr>
        <w:t>with</w:t>
      </w:r>
      <w:proofErr w:type="spellEnd"/>
      <w:r>
        <w:rPr>
          <w:rFonts w:ascii="Times New Roman" w:hAnsi="Times New Roman"/>
          <w:szCs w:val="24"/>
          <w:lang w:val="fr-FR"/>
        </w:rPr>
        <w:t xml:space="preserve"> </w:t>
      </w:r>
      <w:proofErr w:type="spellStart"/>
      <w:r>
        <w:rPr>
          <w:rFonts w:ascii="Times New Roman" w:hAnsi="Times New Roman"/>
          <w:szCs w:val="24"/>
          <w:lang w:val="fr-FR"/>
        </w:rPr>
        <w:t>beetle</w:t>
      </w:r>
      <w:proofErr w:type="spellEnd"/>
      <w:r>
        <w:rPr>
          <w:rFonts w:ascii="Times New Roman" w:hAnsi="Times New Roman"/>
          <w:szCs w:val="24"/>
          <w:lang w:val="fr-FR"/>
        </w:rPr>
        <w:t xml:space="preserve"> poison, </w:t>
      </w:r>
      <w:proofErr w:type="spellStart"/>
      <w:r>
        <w:rPr>
          <w:rFonts w:ascii="Times New Roman" w:hAnsi="Times New Roman"/>
          <w:szCs w:val="24"/>
          <w:lang w:val="fr-FR"/>
        </w:rPr>
        <w:t>add</w:t>
      </w:r>
      <w:proofErr w:type="spellEnd"/>
      <w:r>
        <w:rPr>
          <w:rFonts w:ascii="Times New Roman" w:hAnsi="Times New Roman"/>
          <w:szCs w:val="24"/>
          <w:lang w:val="fr-FR"/>
        </w:rPr>
        <w:t xml:space="preserve"> a </w:t>
      </w:r>
      <w:proofErr w:type="spellStart"/>
      <w:r>
        <w:rPr>
          <w:rFonts w:ascii="Times New Roman" w:hAnsi="Times New Roman"/>
          <w:szCs w:val="24"/>
          <w:lang w:val="fr-FR"/>
        </w:rPr>
        <w:t>leaf</w:t>
      </w:r>
      <w:proofErr w:type="spellEnd"/>
      <w:r>
        <w:rPr>
          <w:rFonts w:ascii="Times New Roman" w:hAnsi="Times New Roman"/>
          <w:szCs w:val="24"/>
          <w:lang w:val="fr-FR"/>
        </w:rPr>
        <w:t xml:space="preserve"> </w:t>
      </w:r>
      <w:proofErr w:type="spellStart"/>
      <w:r>
        <w:rPr>
          <w:rFonts w:ascii="Times New Roman" w:hAnsi="Times New Roman"/>
          <w:szCs w:val="24"/>
          <w:lang w:val="fr-FR"/>
        </w:rPr>
        <w:t>juice</w:t>
      </w:r>
      <w:proofErr w:type="spellEnd"/>
      <w:r>
        <w:rPr>
          <w:rFonts w:ascii="Times New Roman" w:hAnsi="Times New Roman"/>
          <w:szCs w:val="24"/>
          <w:lang w:val="fr-FR"/>
        </w:rPr>
        <w:t xml:space="preserve"> to </w:t>
      </w:r>
      <w:proofErr w:type="spellStart"/>
      <w:r>
        <w:rPr>
          <w:rFonts w:ascii="Times New Roman" w:hAnsi="Times New Roman"/>
          <w:szCs w:val="24"/>
          <w:lang w:val="fr-FR"/>
        </w:rPr>
        <w:t>thin</w:t>
      </w:r>
      <w:proofErr w:type="spellEnd"/>
      <w:r>
        <w:rPr>
          <w:rFonts w:ascii="Times New Roman" w:hAnsi="Times New Roman"/>
          <w:szCs w:val="24"/>
          <w:lang w:val="fr-FR"/>
        </w:rPr>
        <w:t xml:space="preserve"> and </w:t>
      </w:r>
      <w:proofErr w:type="spellStart"/>
      <w:r>
        <w:rPr>
          <w:rFonts w:ascii="Times New Roman" w:hAnsi="Times New Roman"/>
          <w:szCs w:val="24"/>
          <w:lang w:val="fr-FR"/>
        </w:rPr>
        <w:t>bind</w:t>
      </w:r>
      <w:proofErr w:type="spellEnd"/>
      <w:r>
        <w:rPr>
          <w:rFonts w:ascii="Times New Roman" w:hAnsi="Times New Roman"/>
          <w:szCs w:val="24"/>
          <w:lang w:val="fr-FR"/>
        </w:rPr>
        <w:t xml:space="preserve"> [</w:t>
      </w:r>
      <w:proofErr w:type="spellStart"/>
      <w:r>
        <w:rPr>
          <w:rFonts w:ascii="Times New Roman" w:hAnsi="Times New Roman"/>
          <w:szCs w:val="24"/>
          <w:lang w:val="fr-FR"/>
        </w:rPr>
        <w:t>complex</w:t>
      </w:r>
      <w:proofErr w:type="spellEnd"/>
      <w:r>
        <w:rPr>
          <w:rFonts w:ascii="Times New Roman" w:hAnsi="Times New Roman"/>
          <w:szCs w:val="24"/>
          <w:lang w:val="fr-FR"/>
        </w:rPr>
        <w:t xml:space="preserve"> </w:t>
      </w:r>
      <w:proofErr w:type="spellStart"/>
      <w:r>
        <w:rPr>
          <w:rFonts w:ascii="Times New Roman" w:hAnsi="Times New Roman"/>
          <w:szCs w:val="24"/>
          <w:lang w:val="fr-FR"/>
        </w:rPr>
        <w:t>recipe</w:t>
      </w:r>
      <w:proofErr w:type="spellEnd"/>
      <w:r>
        <w:rPr>
          <w:rFonts w:ascii="Times New Roman" w:hAnsi="Times New Roman"/>
          <w:szCs w:val="24"/>
          <w:lang w:val="fr-FR"/>
        </w:rPr>
        <w:t xml:space="preserve">]. Large animal not shot in </w:t>
      </w:r>
      <w:proofErr w:type="spellStart"/>
      <w:r>
        <w:rPr>
          <w:rFonts w:ascii="Times New Roman" w:hAnsi="Times New Roman"/>
          <w:szCs w:val="24"/>
          <w:lang w:val="fr-FR"/>
        </w:rPr>
        <w:t>heart</w:t>
      </w:r>
      <w:proofErr w:type="spellEnd"/>
      <w:r>
        <w:rPr>
          <w:rFonts w:ascii="Times New Roman" w:hAnsi="Times New Roman"/>
          <w:szCs w:val="24"/>
          <w:lang w:val="fr-FR"/>
        </w:rPr>
        <w:t xml:space="preserve"> or </w:t>
      </w:r>
      <w:proofErr w:type="spellStart"/>
      <w:r>
        <w:rPr>
          <w:rFonts w:ascii="Times New Roman" w:hAnsi="Times New Roman"/>
          <w:szCs w:val="24"/>
          <w:lang w:val="fr-FR"/>
        </w:rPr>
        <w:t>vein</w:t>
      </w:r>
      <w:proofErr w:type="spellEnd"/>
      <w:r>
        <w:rPr>
          <w:rFonts w:ascii="Times New Roman" w:hAnsi="Times New Roman"/>
          <w:szCs w:val="24"/>
          <w:lang w:val="fr-FR"/>
        </w:rPr>
        <w:t xml:space="preserve"> dies 2-3 </w:t>
      </w:r>
      <w:proofErr w:type="spellStart"/>
      <w:r>
        <w:rPr>
          <w:rFonts w:ascii="Times New Roman" w:hAnsi="Times New Roman"/>
          <w:szCs w:val="24"/>
          <w:lang w:val="fr-FR"/>
        </w:rPr>
        <w:t>days</w:t>
      </w:r>
      <w:proofErr w:type="spellEnd"/>
      <w:r>
        <w:rPr>
          <w:rFonts w:ascii="Times New Roman" w:hAnsi="Times New Roman"/>
          <w:szCs w:val="24"/>
          <w:lang w:val="fr-FR"/>
        </w:rPr>
        <w:t xml:space="preserve">, </w:t>
      </w:r>
      <w:proofErr w:type="spellStart"/>
      <w:r>
        <w:rPr>
          <w:rFonts w:ascii="Times New Roman" w:hAnsi="Times New Roman"/>
          <w:szCs w:val="24"/>
          <w:lang w:val="fr-FR"/>
        </w:rPr>
        <w:t>gasping</w:t>
      </w:r>
      <w:proofErr w:type="spellEnd"/>
      <w:r>
        <w:rPr>
          <w:rFonts w:ascii="Times New Roman" w:hAnsi="Times New Roman"/>
          <w:szCs w:val="24"/>
          <w:lang w:val="fr-FR"/>
        </w:rPr>
        <w:t xml:space="preserve">, </w:t>
      </w:r>
      <w:proofErr w:type="spellStart"/>
      <w:r>
        <w:rPr>
          <w:rFonts w:ascii="Times New Roman" w:hAnsi="Times New Roman"/>
          <w:szCs w:val="24"/>
          <w:lang w:val="fr-FR"/>
        </w:rPr>
        <w:t>paralysis</w:t>
      </w:r>
      <w:proofErr w:type="spellEnd"/>
      <w:r>
        <w:rPr>
          <w:rFonts w:ascii="Times New Roman" w:hAnsi="Times New Roman"/>
          <w:szCs w:val="24"/>
          <w:lang w:val="fr-FR"/>
        </w:rPr>
        <w:t xml:space="preserve">, coagulation of </w:t>
      </w:r>
      <w:proofErr w:type="spellStart"/>
      <w:r>
        <w:rPr>
          <w:rFonts w:ascii="Times New Roman" w:hAnsi="Times New Roman"/>
          <w:szCs w:val="24"/>
          <w:lang w:val="fr-FR"/>
        </w:rPr>
        <w:t>blood</w:t>
      </w:r>
      <w:proofErr w:type="spellEnd"/>
      <w:r>
        <w:rPr>
          <w:rFonts w:ascii="Times New Roman" w:hAnsi="Times New Roman"/>
          <w:szCs w:val="24"/>
          <w:lang w:val="fr-FR"/>
        </w:rPr>
        <w:t xml:space="preserve">. </w:t>
      </w:r>
    </w:p>
    <w:p w14:paraId="4921493E" w14:textId="77777777" w:rsidR="00FC7A96" w:rsidRDefault="00FC7A96" w:rsidP="00FC7A96">
      <w:pPr>
        <w:ind w:right="-720"/>
        <w:rPr>
          <w:rFonts w:ascii="Times New Roman" w:hAnsi="Times New Roman"/>
          <w:szCs w:val="24"/>
          <w:lang w:val="fr-FR"/>
        </w:rPr>
      </w:pPr>
      <w:r>
        <w:rPr>
          <w:rFonts w:ascii="Times New Roman" w:hAnsi="Times New Roman"/>
          <w:szCs w:val="24"/>
          <w:lang w:val="fr-FR"/>
        </w:rPr>
        <w:tab/>
        <w:t xml:space="preserve">Man carries 8-20, ave 15 </w:t>
      </w:r>
      <w:proofErr w:type="spellStart"/>
      <w:r>
        <w:rPr>
          <w:rFonts w:ascii="Times New Roman" w:hAnsi="Times New Roman"/>
          <w:szCs w:val="24"/>
          <w:lang w:val="fr-FR"/>
        </w:rPr>
        <w:t>arrows</w:t>
      </w:r>
      <w:proofErr w:type="spellEnd"/>
      <w:r>
        <w:rPr>
          <w:rFonts w:ascii="Times New Roman" w:hAnsi="Times New Roman"/>
          <w:szCs w:val="24"/>
          <w:lang w:val="fr-FR"/>
        </w:rPr>
        <w:t xml:space="preserve"> in </w:t>
      </w:r>
      <w:proofErr w:type="spellStart"/>
      <w:r>
        <w:rPr>
          <w:rFonts w:ascii="Times New Roman" w:hAnsi="Times New Roman"/>
          <w:szCs w:val="24"/>
          <w:lang w:val="fr-FR"/>
        </w:rPr>
        <w:t>quiver</w:t>
      </w:r>
      <w:proofErr w:type="spellEnd"/>
      <w:r>
        <w:rPr>
          <w:rFonts w:ascii="Times New Roman" w:hAnsi="Times New Roman"/>
          <w:szCs w:val="24"/>
          <w:lang w:val="fr-FR"/>
        </w:rPr>
        <w:t xml:space="preserve">, plus </w:t>
      </w:r>
      <w:proofErr w:type="spellStart"/>
      <w:r>
        <w:rPr>
          <w:rFonts w:ascii="Times New Roman" w:hAnsi="Times New Roman"/>
          <w:szCs w:val="24"/>
          <w:lang w:val="fr-FR"/>
        </w:rPr>
        <w:t>shafts</w:t>
      </w:r>
      <w:proofErr w:type="spellEnd"/>
      <w:r>
        <w:rPr>
          <w:rFonts w:ascii="Times New Roman" w:hAnsi="Times New Roman"/>
          <w:szCs w:val="24"/>
          <w:lang w:val="fr-FR"/>
        </w:rPr>
        <w:t xml:space="preserve">, plus </w:t>
      </w:r>
      <w:proofErr w:type="spellStart"/>
      <w:r>
        <w:rPr>
          <w:rFonts w:ascii="Times New Roman" w:hAnsi="Times New Roman"/>
          <w:szCs w:val="24"/>
          <w:lang w:val="fr-FR"/>
        </w:rPr>
        <w:t>gum</w:t>
      </w:r>
      <w:proofErr w:type="spellEnd"/>
      <w:r>
        <w:rPr>
          <w:rFonts w:ascii="Times New Roman" w:hAnsi="Times New Roman"/>
          <w:szCs w:val="24"/>
          <w:lang w:val="fr-FR"/>
        </w:rPr>
        <w:t xml:space="preserve"> sticks, </w:t>
      </w:r>
      <w:proofErr w:type="spellStart"/>
      <w:r>
        <w:rPr>
          <w:rFonts w:ascii="Times New Roman" w:hAnsi="Times New Roman"/>
          <w:szCs w:val="24"/>
          <w:lang w:val="fr-FR"/>
        </w:rPr>
        <w:t>fire</w:t>
      </w:r>
      <w:proofErr w:type="spellEnd"/>
      <w:r>
        <w:rPr>
          <w:rFonts w:ascii="Times New Roman" w:hAnsi="Times New Roman"/>
          <w:szCs w:val="24"/>
          <w:lang w:val="fr-FR"/>
        </w:rPr>
        <w:t xml:space="preserve"> sticks, </w:t>
      </w:r>
      <w:proofErr w:type="spellStart"/>
      <w:r>
        <w:rPr>
          <w:rFonts w:ascii="Times New Roman" w:hAnsi="Times New Roman"/>
          <w:szCs w:val="24"/>
          <w:lang w:val="fr-FR"/>
        </w:rPr>
        <w:t>sip</w:t>
      </w:r>
      <w:proofErr w:type="spellEnd"/>
      <w:r>
        <w:rPr>
          <w:rFonts w:ascii="Times New Roman" w:hAnsi="Times New Roman"/>
          <w:szCs w:val="24"/>
          <w:lang w:val="fr-FR"/>
        </w:rPr>
        <w:t xml:space="preserve"> stick (water </w:t>
      </w:r>
      <w:proofErr w:type="spellStart"/>
      <w:r>
        <w:rPr>
          <w:rFonts w:ascii="Times New Roman" w:hAnsi="Times New Roman"/>
          <w:szCs w:val="24"/>
          <w:lang w:val="fr-FR"/>
        </w:rPr>
        <w:t>straw</w:t>
      </w:r>
      <w:proofErr w:type="spellEnd"/>
      <w:r>
        <w:rPr>
          <w:rFonts w:ascii="Times New Roman" w:hAnsi="Times New Roman"/>
          <w:szCs w:val="24"/>
          <w:lang w:val="fr-FR"/>
        </w:rPr>
        <w:t xml:space="preserve">). More points in </w:t>
      </w:r>
      <w:proofErr w:type="spellStart"/>
      <w:r>
        <w:rPr>
          <w:rFonts w:ascii="Times New Roman" w:hAnsi="Times New Roman"/>
          <w:szCs w:val="24"/>
          <w:lang w:val="fr-FR"/>
        </w:rPr>
        <w:t>separate</w:t>
      </w:r>
      <w:proofErr w:type="spellEnd"/>
      <w:r>
        <w:rPr>
          <w:rFonts w:ascii="Times New Roman" w:hAnsi="Times New Roman"/>
          <w:szCs w:val="24"/>
          <w:lang w:val="fr-FR"/>
        </w:rPr>
        <w:t xml:space="preserve"> </w:t>
      </w:r>
      <w:proofErr w:type="spellStart"/>
      <w:r>
        <w:rPr>
          <w:rFonts w:ascii="Times New Roman" w:hAnsi="Times New Roman"/>
          <w:szCs w:val="24"/>
          <w:lang w:val="fr-FR"/>
        </w:rPr>
        <w:t>horn</w:t>
      </w:r>
      <w:proofErr w:type="spellEnd"/>
      <w:r>
        <w:rPr>
          <w:rFonts w:ascii="Times New Roman" w:hAnsi="Times New Roman"/>
          <w:szCs w:val="24"/>
          <w:lang w:val="fr-FR"/>
        </w:rPr>
        <w:t xml:space="preserve">. </w:t>
      </w:r>
      <w:proofErr w:type="spellStart"/>
      <w:r>
        <w:rPr>
          <w:rFonts w:ascii="Times New Roman" w:hAnsi="Times New Roman"/>
          <w:szCs w:val="24"/>
          <w:lang w:val="fr-FR"/>
        </w:rPr>
        <w:t>Careful</w:t>
      </w:r>
      <w:proofErr w:type="spellEnd"/>
      <w:r>
        <w:rPr>
          <w:rFonts w:ascii="Times New Roman" w:hAnsi="Times New Roman"/>
          <w:szCs w:val="24"/>
          <w:lang w:val="fr-FR"/>
        </w:rPr>
        <w:t xml:space="preserve"> </w:t>
      </w:r>
      <w:proofErr w:type="spellStart"/>
      <w:r>
        <w:rPr>
          <w:rFonts w:ascii="Times New Roman" w:hAnsi="Times New Roman"/>
          <w:szCs w:val="24"/>
          <w:lang w:val="fr-FR"/>
        </w:rPr>
        <w:t>retrieval</w:t>
      </w:r>
      <w:proofErr w:type="spellEnd"/>
      <w:r>
        <w:rPr>
          <w:rFonts w:ascii="Times New Roman" w:hAnsi="Times New Roman"/>
          <w:szCs w:val="24"/>
          <w:lang w:val="fr-FR"/>
        </w:rPr>
        <w:t xml:space="preserve"> of </w:t>
      </w:r>
      <w:proofErr w:type="spellStart"/>
      <w:r>
        <w:rPr>
          <w:rFonts w:ascii="Times New Roman" w:hAnsi="Times New Roman"/>
          <w:szCs w:val="24"/>
          <w:lang w:val="fr-FR"/>
        </w:rPr>
        <w:t>lost</w:t>
      </w:r>
      <w:proofErr w:type="spellEnd"/>
      <w:r>
        <w:rPr>
          <w:rFonts w:ascii="Times New Roman" w:hAnsi="Times New Roman"/>
          <w:szCs w:val="24"/>
          <w:lang w:val="fr-FR"/>
        </w:rPr>
        <w:t xml:space="preserve"> </w:t>
      </w:r>
      <w:proofErr w:type="spellStart"/>
      <w:r>
        <w:rPr>
          <w:rFonts w:ascii="Times New Roman" w:hAnsi="Times New Roman"/>
          <w:szCs w:val="24"/>
          <w:lang w:val="fr-FR"/>
        </w:rPr>
        <w:t>arrows</w:t>
      </w:r>
      <w:proofErr w:type="spellEnd"/>
      <w:r>
        <w:rPr>
          <w:rFonts w:ascii="Times New Roman" w:hAnsi="Times New Roman"/>
          <w:szCs w:val="24"/>
          <w:lang w:val="fr-FR"/>
        </w:rPr>
        <w:t xml:space="preserve">. [Never </w:t>
      </w:r>
      <w:proofErr w:type="spellStart"/>
      <w:r>
        <w:rPr>
          <w:rFonts w:ascii="Times New Roman" w:hAnsi="Times New Roman"/>
          <w:szCs w:val="24"/>
          <w:lang w:val="fr-FR"/>
        </w:rPr>
        <w:t>says</w:t>
      </w:r>
      <w:proofErr w:type="spellEnd"/>
      <w:r>
        <w:rPr>
          <w:rFonts w:ascii="Times New Roman" w:hAnsi="Times New Roman"/>
          <w:szCs w:val="24"/>
          <w:lang w:val="fr-FR"/>
        </w:rPr>
        <w:t xml:space="preserve"> how long to </w:t>
      </w:r>
      <w:proofErr w:type="spellStart"/>
      <w:r>
        <w:rPr>
          <w:rFonts w:ascii="Times New Roman" w:hAnsi="Times New Roman"/>
          <w:szCs w:val="24"/>
          <w:lang w:val="fr-FR"/>
        </w:rPr>
        <w:t>make</w:t>
      </w:r>
      <w:proofErr w:type="spellEnd"/>
      <w:r>
        <w:rPr>
          <w:rFonts w:ascii="Times New Roman" w:hAnsi="Times New Roman"/>
          <w:szCs w:val="24"/>
          <w:lang w:val="fr-FR"/>
        </w:rPr>
        <w:t xml:space="preserve"> one, but </w:t>
      </w:r>
      <w:proofErr w:type="spellStart"/>
      <w:r>
        <w:rPr>
          <w:rFonts w:ascii="Times New Roman" w:hAnsi="Times New Roman"/>
          <w:szCs w:val="24"/>
          <w:lang w:val="fr-FR"/>
        </w:rPr>
        <w:t>with</w:t>
      </w:r>
      <w:proofErr w:type="spellEnd"/>
      <w:r>
        <w:rPr>
          <w:rFonts w:ascii="Times New Roman" w:hAnsi="Times New Roman"/>
          <w:szCs w:val="24"/>
          <w:lang w:val="fr-FR"/>
        </w:rPr>
        <w:t xml:space="preserve"> </w:t>
      </w:r>
      <w:proofErr w:type="spellStart"/>
      <w:r>
        <w:rPr>
          <w:rFonts w:ascii="Times New Roman" w:hAnsi="Times New Roman"/>
          <w:szCs w:val="24"/>
          <w:lang w:val="fr-FR"/>
        </w:rPr>
        <w:t>so</w:t>
      </w:r>
      <w:proofErr w:type="spellEnd"/>
      <w:r>
        <w:rPr>
          <w:rFonts w:ascii="Times New Roman" w:hAnsi="Times New Roman"/>
          <w:szCs w:val="24"/>
          <w:lang w:val="fr-FR"/>
        </w:rPr>
        <w:t xml:space="preserve"> </w:t>
      </w:r>
      <w:proofErr w:type="spellStart"/>
      <w:r>
        <w:rPr>
          <w:rFonts w:ascii="Times New Roman" w:hAnsi="Times New Roman"/>
          <w:szCs w:val="24"/>
          <w:lang w:val="fr-FR"/>
        </w:rPr>
        <w:t>many</w:t>
      </w:r>
      <w:proofErr w:type="spellEnd"/>
      <w:r>
        <w:rPr>
          <w:rFonts w:ascii="Times New Roman" w:hAnsi="Times New Roman"/>
          <w:szCs w:val="24"/>
          <w:lang w:val="fr-FR"/>
        </w:rPr>
        <w:t xml:space="preserve">, </w:t>
      </w:r>
      <w:proofErr w:type="spellStart"/>
      <w:r>
        <w:rPr>
          <w:rFonts w:ascii="Times New Roman" w:hAnsi="Times New Roman"/>
          <w:szCs w:val="24"/>
          <w:lang w:val="fr-FR"/>
        </w:rPr>
        <w:t>can’t</w:t>
      </w:r>
      <w:proofErr w:type="spellEnd"/>
      <w:r>
        <w:rPr>
          <w:rFonts w:ascii="Times New Roman" w:hAnsi="Times New Roman"/>
          <w:szCs w:val="24"/>
          <w:lang w:val="fr-FR"/>
        </w:rPr>
        <w:t xml:space="preserve"> </w:t>
      </w:r>
      <w:proofErr w:type="spellStart"/>
      <w:r>
        <w:rPr>
          <w:rFonts w:ascii="Times New Roman" w:hAnsi="Times New Roman"/>
          <w:szCs w:val="24"/>
          <w:lang w:val="fr-FR"/>
        </w:rPr>
        <w:t>be</w:t>
      </w:r>
      <w:proofErr w:type="spellEnd"/>
      <w:r>
        <w:rPr>
          <w:rFonts w:ascii="Times New Roman" w:hAnsi="Times New Roman"/>
          <w:szCs w:val="24"/>
          <w:lang w:val="fr-FR"/>
        </w:rPr>
        <w:t xml:space="preserve"> </w:t>
      </w:r>
      <w:proofErr w:type="spellStart"/>
      <w:r>
        <w:rPr>
          <w:rFonts w:ascii="Times New Roman" w:hAnsi="Times New Roman"/>
          <w:szCs w:val="24"/>
          <w:lang w:val="fr-FR"/>
        </w:rPr>
        <w:t>too</w:t>
      </w:r>
      <w:proofErr w:type="spellEnd"/>
      <w:r>
        <w:rPr>
          <w:rFonts w:ascii="Times New Roman" w:hAnsi="Times New Roman"/>
          <w:szCs w:val="24"/>
          <w:lang w:val="fr-FR"/>
        </w:rPr>
        <w:t xml:space="preserve"> </w:t>
      </w:r>
      <w:proofErr w:type="spellStart"/>
      <w:r>
        <w:rPr>
          <w:rFonts w:ascii="Times New Roman" w:hAnsi="Times New Roman"/>
          <w:szCs w:val="24"/>
          <w:lang w:val="fr-FR"/>
        </w:rPr>
        <w:t>valuable</w:t>
      </w:r>
      <w:proofErr w:type="spellEnd"/>
      <w:r>
        <w:rPr>
          <w:rFonts w:ascii="Times New Roman" w:hAnsi="Times New Roman"/>
          <w:szCs w:val="24"/>
          <w:lang w:val="fr-FR"/>
        </w:rPr>
        <w:t xml:space="preserve">, </w:t>
      </w:r>
      <w:proofErr w:type="spellStart"/>
      <w:r>
        <w:rPr>
          <w:rFonts w:ascii="Times New Roman" w:hAnsi="Times New Roman"/>
          <w:szCs w:val="24"/>
          <w:lang w:val="fr-FR"/>
        </w:rPr>
        <w:t>although</w:t>
      </w:r>
      <w:proofErr w:type="spellEnd"/>
      <w:r>
        <w:rPr>
          <w:rFonts w:ascii="Times New Roman" w:hAnsi="Times New Roman"/>
          <w:szCs w:val="24"/>
          <w:lang w:val="fr-FR"/>
        </w:rPr>
        <w:t xml:space="preserve"> </w:t>
      </w:r>
      <w:proofErr w:type="spellStart"/>
      <w:r>
        <w:rPr>
          <w:rFonts w:ascii="Times New Roman" w:hAnsi="Times New Roman"/>
          <w:szCs w:val="24"/>
          <w:lang w:val="fr-FR"/>
        </w:rPr>
        <w:t>frequently</w:t>
      </w:r>
      <w:proofErr w:type="spellEnd"/>
      <w:r>
        <w:rPr>
          <w:rFonts w:ascii="Times New Roman" w:hAnsi="Times New Roman"/>
          <w:szCs w:val="24"/>
          <w:lang w:val="fr-FR"/>
        </w:rPr>
        <w:t xml:space="preserve"> </w:t>
      </w:r>
      <w:proofErr w:type="spellStart"/>
      <w:r>
        <w:rPr>
          <w:rFonts w:ascii="Times New Roman" w:hAnsi="Times New Roman"/>
          <w:szCs w:val="24"/>
          <w:lang w:val="fr-FR"/>
        </w:rPr>
        <w:t>exchanged</w:t>
      </w:r>
      <w:proofErr w:type="spellEnd"/>
      <w:r>
        <w:rPr>
          <w:rFonts w:ascii="Times New Roman" w:hAnsi="Times New Roman"/>
          <w:szCs w:val="24"/>
          <w:lang w:val="fr-FR"/>
        </w:rPr>
        <w:t xml:space="preserve">.] </w:t>
      </w:r>
    </w:p>
    <w:p w14:paraId="1D03A518" w14:textId="77777777" w:rsidR="00FC7A96" w:rsidRDefault="00FC7A96" w:rsidP="00FC7A96">
      <w:pPr>
        <w:ind w:right="-720"/>
        <w:rPr>
          <w:rFonts w:ascii="Times New Roman" w:hAnsi="Times New Roman"/>
          <w:szCs w:val="24"/>
          <w:lang w:val="fr-FR"/>
        </w:rPr>
      </w:pPr>
      <w:r>
        <w:rPr>
          <w:rFonts w:ascii="Times New Roman" w:hAnsi="Times New Roman"/>
          <w:szCs w:val="24"/>
          <w:lang w:val="fr-FR"/>
        </w:rPr>
        <w:tab/>
      </w:r>
      <w:proofErr w:type="spellStart"/>
      <w:r>
        <w:rPr>
          <w:rFonts w:ascii="Times New Roman" w:hAnsi="Times New Roman"/>
          <w:szCs w:val="24"/>
          <w:lang w:val="fr-FR"/>
        </w:rPr>
        <w:t>Assagais</w:t>
      </w:r>
      <w:proofErr w:type="spellEnd"/>
      <w:r>
        <w:rPr>
          <w:rFonts w:ascii="Times New Roman" w:hAnsi="Times New Roman"/>
          <w:szCs w:val="24"/>
          <w:lang w:val="fr-FR"/>
        </w:rPr>
        <w:t xml:space="preserve"> - </w:t>
      </w:r>
      <w:proofErr w:type="spellStart"/>
      <w:r>
        <w:rPr>
          <w:rFonts w:ascii="Times New Roman" w:hAnsi="Times New Roman"/>
          <w:szCs w:val="24"/>
          <w:lang w:val="fr-FR"/>
        </w:rPr>
        <w:t>wood</w:t>
      </w:r>
      <w:proofErr w:type="spellEnd"/>
      <w:r>
        <w:rPr>
          <w:rFonts w:ascii="Times New Roman" w:hAnsi="Times New Roman"/>
          <w:szCs w:val="24"/>
          <w:lang w:val="fr-FR"/>
        </w:rPr>
        <w:t xml:space="preserve">, 12-18" </w:t>
      </w:r>
      <w:proofErr w:type="spellStart"/>
      <w:r>
        <w:rPr>
          <w:rFonts w:ascii="Times New Roman" w:hAnsi="Times New Roman"/>
          <w:szCs w:val="24"/>
          <w:lang w:val="fr-FR"/>
        </w:rPr>
        <w:t>metal</w:t>
      </w:r>
      <w:proofErr w:type="spellEnd"/>
      <w:r>
        <w:rPr>
          <w:rFonts w:ascii="Times New Roman" w:hAnsi="Times New Roman"/>
          <w:szCs w:val="24"/>
          <w:lang w:val="fr-FR"/>
        </w:rPr>
        <w:t xml:space="preserve"> point, </w:t>
      </w:r>
      <w:proofErr w:type="spellStart"/>
      <w:r>
        <w:rPr>
          <w:rFonts w:ascii="Times New Roman" w:hAnsi="Times New Roman"/>
          <w:szCs w:val="24"/>
          <w:lang w:val="fr-FR"/>
        </w:rPr>
        <w:t>thrown</w:t>
      </w:r>
      <w:proofErr w:type="spellEnd"/>
      <w:r>
        <w:rPr>
          <w:rFonts w:ascii="Times New Roman" w:hAnsi="Times New Roman"/>
          <w:szCs w:val="24"/>
          <w:lang w:val="fr-FR"/>
        </w:rPr>
        <w:t xml:space="preserve"> to finish poison-</w:t>
      </w:r>
      <w:proofErr w:type="spellStart"/>
      <w:r>
        <w:rPr>
          <w:rFonts w:ascii="Times New Roman" w:hAnsi="Times New Roman"/>
          <w:szCs w:val="24"/>
          <w:lang w:val="fr-FR"/>
        </w:rPr>
        <w:t>downed</w:t>
      </w:r>
      <w:proofErr w:type="spellEnd"/>
      <w:r>
        <w:rPr>
          <w:rFonts w:ascii="Times New Roman" w:hAnsi="Times New Roman"/>
          <w:szCs w:val="24"/>
          <w:lang w:val="fr-FR"/>
        </w:rPr>
        <w:t xml:space="preserve"> </w:t>
      </w:r>
      <w:proofErr w:type="spellStart"/>
      <w:r>
        <w:rPr>
          <w:rFonts w:ascii="Times New Roman" w:hAnsi="Times New Roman"/>
          <w:szCs w:val="24"/>
          <w:lang w:val="fr-FR"/>
        </w:rPr>
        <w:t>wildebeast</w:t>
      </w:r>
      <w:proofErr w:type="spellEnd"/>
      <w:r>
        <w:rPr>
          <w:rFonts w:ascii="Times New Roman" w:hAnsi="Times New Roman"/>
          <w:szCs w:val="24"/>
          <w:lang w:val="fr-FR"/>
        </w:rPr>
        <w:t xml:space="preserve"> in final </w:t>
      </w:r>
      <w:proofErr w:type="spellStart"/>
      <w:r>
        <w:rPr>
          <w:rFonts w:ascii="Times New Roman" w:hAnsi="Times New Roman"/>
          <w:szCs w:val="24"/>
          <w:lang w:val="fr-FR"/>
        </w:rPr>
        <w:t>sequences</w:t>
      </w:r>
      <w:proofErr w:type="spellEnd"/>
      <w:r>
        <w:rPr>
          <w:rFonts w:ascii="Times New Roman" w:hAnsi="Times New Roman"/>
          <w:szCs w:val="24"/>
          <w:lang w:val="fr-FR"/>
        </w:rPr>
        <w:t xml:space="preserve">. </w:t>
      </w:r>
    </w:p>
    <w:p w14:paraId="2FE14DD4" w14:textId="77777777" w:rsidR="00FC7A96" w:rsidRDefault="00FC7A96" w:rsidP="00FC7A96">
      <w:pPr>
        <w:ind w:right="-720"/>
        <w:rPr>
          <w:rFonts w:ascii="Times New Roman" w:hAnsi="Times New Roman"/>
          <w:szCs w:val="24"/>
          <w:lang w:val="fr-FR"/>
        </w:rPr>
      </w:pPr>
      <w:r>
        <w:rPr>
          <w:rFonts w:ascii="Times New Roman" w:hAnsi="Times New Roman"/>
          <w:szCs w:val="24"/>
          <w:lang w:val="fr-FR"/>
        </w:rPr>
        <w:tab/>
        <w:t xml:space="preserve">Bow, made </w:t>
      </w:r>
      <w:proofErr w:type="spellStart"/>
      <w:r>
        <w:rPr>
          <w:rFonts w:ascii="Times New Roman" w:hAnsi="Times New Roman"/>
          <w:szCs w:val="24"/>
          <w:lang w:val="fr-FR"/>
        </w:rPr>
        <w:t>from</w:t>
      </w:r>
      <w:proofErr w:type="spellEnd"/>
      <w:r>
        <w:rPr>
          <w:rFonts w:ascii="Times New Roman" w:hAnsi="Times New Roman"/>
          <w:szCs w:val="24"/>
          <w:lang w:val="fr-FR"/>
        </w:rPr>
        <w:t xml:space="preserve"> branches of </w:t>
      </w:r>
      <w:proofErr w:type="spellStart"/>
      <w:r>
        <w:rPr>
          <w:rFonts w:ascii="Times New Roman" w:hAnsi="Times New Roman"/>
          <w:szCs w:val="24"/>
          <w:lang w:val="fr-FR"/>
        </w:rPr>
        <w:t>several</w:t>
      </w:r>
      <w:proofErr w:type="spellEnd"/>
      <w:r>
        <w:rPr>
          <w:rFonts w:ascii="Times New Roman" w:hAnsi="Times New Roman"/>
          <w:szCs w:val="24"/>
          <w:lang w:val="fr-FR"/>
        </w:rPr>
        <w:t xml:space="preserve"> </w:t>
      </w:r>
      <w:proofErr w:type="spellStart"/>
      <w:r>
        <w:rPr>
          <w:rFonts w:ascii="Times New Roman" w:hAnsi="Times New Roman"/>
          <w:szCs w:val="24"/>
          <w:lang w:val="fr-FR"/>
        </w:rPr>
        <w:t>woods</w:t>
      </w:r>
      <w:proofErr w:type="spellEnd"/>
      <w:r>
        <w:rPr>
          <w:rFonts w:ascii="Times New Roman" w:hAnsi="Times New Roman"/>
          <w:szCs w:val="24"/>
          <w:lang w:val="fr-FR"/>
        </w:rPr>
        <w:t xml:space="preserve">. </w:t>
      </w:r>
      <w:proofErr w:type="gramStart"/>
      <w:r>
        <w:rPr>
          <w:rFonts w:ascii="Times New Roman" w:hAnsi="Times New Roman"/>
          <w:szCs w:val="24"/>
          <w:lang w:val="fr-FR"/>
        </w:rPr>
        <w:t>Ca</w:t>
      </w:r>
      <w:proofErr w:type="gramEnd"/>
      <w:r>
        <w:rPr>
          <w:rFonts w:ascii="Times New Roman" w:hAnsi="Times New Roman"/>
          <w:szCs w:val="24"/>
          <w:lang w:val="fr-FR"/>
        </w:rPr>
        <w:t xml:space="preserve">. 40 </w:t>
      </w:r>
      <w:proofErr w:type="spellStart"/>
      <w:r>
        <w:rPr>
          <w:rFonts w:ascii="Times New Roman" w:hAnsi="Times New Roman"/>
          <w:szCs w:val="24"/>
          <w:lang w:val="fr-FR"/>
        </w:rPr>
        <w:t>inch</w:t>
      </w:r>
      <w:proofErr w:type="spellEnd"/>
      <w:r>
        <w:rPr>
          <w:rFonts w:ascii="Times New Roman" w:hAnsi="Times New Roman"/>
          <w:szCs w:val="24"/>
          <w:lang w:val="fr-FR"/>
        </w:rPr>
        <w:t xml:space="preserve"> long, 1/3 </w:t>
      </w:r>
      <w:proofErr w:type="spellStart"/>
      <w:r>
        <w:rPr>
          <w:rFonts w:ascii="Times New Roman" w:hAnsi="Times New Roman"/>
          <w:szCs w:val="24"/>
          <w:lang w:val="fr-FR"/>
        </w:rPr>
        <w:t>inch</w:t>
      </w:r>
      <w:proofErr w:type="spellEnd"/>
      <w:r>
        <w:rPr>
          <w:rFonts w:ascii="Times New Roman" w:hAnsi="Times New Roman"/>
          <w:szCs w:val="24"/>
          <w:lang w:val="fr-FR"/>
        </w:rPr>
        <w:t xml:space="preserve"> diam. </w:t>
      </w:r>
      <w:proofErr w:type="spellStart"/>
      <w:r>
        <w:rPr>
          <w:rFonts w:ascii="Times New Roman" w:hAnsi="Times New Roman"/>
          <w:szCs w:val="24"/>
          <w:lang w:val="fr-FR"/>
        </w:rPr>
        <w:t>Bark</w:t>
      </w:r>
      <w:proofErr w:type="spellEnd"/>
      <w:r>
        <w:rPr>
          <w:rFonts w:ascii="Times New Roman" w:hAnsi="Times New Roman"/>
          <w:szCs w:val="24"/>
          <w:lang w:val="fr-FR"/>
        </w:rPr>
        <w:t xml:space="preserve"> </w:t>
      </w:r>
      <w:proofErr w:type="spellStart"/>
      <w:r>
        <w:rPr>
          <w:rFonts w:ascii="Times New Roman" w:hAnsi="Times New Roman"/>
          <w:szCs w:val="24"/>
          <w:lang w:val="fr-FR"/>
        </w:rPr>
        <w:t>peeled</w:t>
      </w:r>
      <w:proofErr w:type="spellEnd"/>
      <w:r>
        <w:rPr>
          <w:rFonts w:ascii="Times New Roman" w:hAnsi="Times New Roman"/>
          <w:szCs w:val="24"/>
          <w:lang w:val="fr-FR"/>
        </w:rPr>
        <w:t xml:space="preserve">, ends </w:t>
      </w:r>
      <w:proofErr w:type="spellStart"/>
      <w:r>
        <w:rPr>
          <w:rFonts w:ascii="Times New Roman" w:hAnsi="Times New Roman"/>
          <w:szCs w:val="24"/>
          <w:lang w:val="fr-FR"/>
        </w:rPr>
        <w:t>tapered</w:t>
      </w:r>
      <w:proofErr w:type="spellEnd"/>
      <w:r>
        <w:rPr>
          <w:rFonts w:ascii="Times New Roman" w:hAnsi="Times New Roman"/>
          <w:szCs w:val="24"/>
          <w:lang w:val="fr-FR"/>
        </w:rPr>
        <w:t xml:space="preserve">, </w:t>
      </w:r>
      <w:proofErr w:type="spellStart"/>
      <w:r>
        <w:rPr>
          <w:rFonts w:ascii="Times New Roman" w:hAnsi="Times New Roman"/>
          <w:szCs w:val="24"/>
          <w:lang w:val="fr-FR"/>
        </w:rPr>
        <w:t>knots</w:t>
      </w:r>
      <w:proofErr w:type="spellEnd"/>
      <w:r>
        <w:rPr>
          <w:rFonts w:ascii="Times New Roman" w:hAnsi="Times New Roman"/>
          <w:szCs w:val="24"/>
          <w:lang w:val="fr-FR"/>
        </w:rPr>
        <w:t xml:space="preserve"> </w:t>
      </w:r>
      <w:proofErr w:type="spellStart"/>
      <w:r>
        <w:rPr>
          <w:rFonts w:ascii="Times New Roman" w:hAnsi="Times New Roman"/>
          <w:szCs w:val="24"/>
          <w:lang w:val="fr-FR"/>
        </w:rPr>
        <w:t>cut</w:t>
      </w:r>
      <w:proofErr w:type="spellEnd"/>
      <w:r>
        <w:rPr>
          <w:rFonts w:ascii="Times New Roman" w:hAnsi="Times New Roman"/>
          <w:szCs w:val="24"/>
          <w:lang w:val="fr-FR"/>
        </w:rPr>
        <w:t xml:space="preserve"> off, </w:t>
      </w:r>
      <w:proofErr w:type="spellStart"/>
      <w:r>
        <w:rPr>
          <w:rFonts w:ascii="Times New Roman" w:hAnsi="Times New Roman"/>
          <w:szCs w:val="24"/>
          <w:lang w:val="fr-FR"/>
        </w:rPr>
        <w:t>smoothed</w:t>
      </w:r>
      <w:proofErr w:type="spellEnd"/>
      <w:r>
        <w:rPr>
          <w:rFonts w:ascii="Times New Roman" w:hAnsi="Times New Roman"/>
          <w:szCs w:val="24"/>
          <w:lang w:val="fr-FR"/>
        </w:rPr>
        <w:t xml:space="preserve">, </w:t>
      </w:r>
      <w:proofErr w:type="spellStart"/>
      <w:r>
        <w:rPr>
          <w:rFonts w:ascii="Times New Roman" w:hAnsi="Times New Roman"/>
          <w:szCs w:val="24"/>
          <w:lang w:val="fr-FR"/>
        </w:rPr>
        <w:t>rubbed</w:t>
      </w:r>
      <w:proofErr w:type="spellEnd"/>
      <w:r>
        <w:rPr>
          <w:rFonts w:ascii="Times New Roman" w:hAnsi="Times New Roman"/>
          <w:szCs w:val="24"/>
          <w:lang w:val="fr-FR"/>
        </w:rPr>
        <w:t xml:space="preserve"> </w:t>
      </w:r>
      <w:proofErr w:type="spellStart"/>
      <w:r>
        <w:rPr>
          <w:rFonts w:ascii="Times New Roman" w:hAnsi="Times New Roman"/>
          <w:szCs w:val="24"/>
          <w:lang w:val="fr-FR"/>
        </w:rPr>
        <w:t>with</w:t>
      </w:r>
      <w:proofErr w:type="spellEnd"/>
      <w:r>
        <w:rPr>
          <w:rFonts w:ascii="Times New Roman" w:hAnsi="Times New Roman"/>
          <w:szCs w:val="24"/>
          <w:lang w:val="fr-FR"/>
        </w:rPr>
        <w:t xml:space="preserve"> </w:t>
      </w:r>
      <w:proofErr w:type="spellStart"/>
      <w:r>
        <w:rPr>
          <w:rFonts w:ascii="Times New Roman" w:hAnsi="Times New Roman"/>
          <w:szCs w:val="24"/>
          <w:lang w:val="fr-FR"/>
        </w:rPr>
        <w:t>grease</w:t>
      </w:r>
      <w:proofErr w:type="spellEnd"/>
      <w:r>
        <w:rPr>
          <w:rFonts w:ascii="Times New Roman" w:hAnsi="Times New Roman"/>
          <w:szCs w:val="24"/>
          <w:lang w:val="fr-FR"/>
        </w:rPr>
        <w:t xml:space="preserve"> [but </w:t>
      </w:r>
      <w:proofErr w:type="spellStart"/>
      <w:r>
        <w:rPr>
          <w:rFonts w:ascii="Times New Roman" w:hAnsi="Times New Roman"/>
          <w:szCs w:val="24"/>
          <w:lang w:val="fr-FR"/>
        </w:rPr>
        <w:t>still</w:t>
      </w:r>
      <w:proofErr w:type="spellEnd"/>
      <w:r>
        <w:rPr>
          <w:rFonts w:ascii="Times New Roman" w:hAnsi="Times New Roman"/>
          <w:szCs w:val="24"/>
          <w:lang w:val="fr-FR"/>
        </w:rPr>
        <w:t xml:space="preserve"> </w:t>
      </w:r>
      <w:proofErr w:type="spellStart"/>
      <w:r>
        <w:rPr>
          <w:rFonts w:ascii="Times New Roman" w:hAnsi="Times New Roman"/>
          <w:szCs w:val="24"/>
          <w:lang w:val="fr-FR"/>
        </w:rPr>
        <w:t>very</w:t>
      </w:r>
      <w:proofErr w:type="spellEnd"/>
      <w:r>
        <w:rPr>
          <w:rFonts w:ascii="Times New Roman" w:hAnsi="Times New Roman"/>
          <w:szCs w:val="24"/>
          <w:lang w:val="fr-FR"/>
        </w:rPr>
        <w:t xml:space="preserve"> plain and a bit </w:t>
      </w:r>
      <w:proofErr w:type="spellStart"/>
      <w:r>
        <w:rPr>
          <w:rFonts w:ascii="Times New Roman" w:hAnsi="Times New Roman"/>
          <w:szCs w:val="24"/>
          <w:lang w:val="fr-FR"/>
        </w:rPr>
        <w:t>assymetrical</w:t>
      </w:r>
      <w:proofErr w:type="spellEnd"/>
      <w:r>
        <w:rPr>
          <w:rFonts w:ascii="Times New Roman" w:hAnsi="Times New Roman"/>
          <w:szCs w:val="24"/>
          <w:lang w:val="fr-FR"/>
        </w:rPr>
        <w:t xml:space="preserve">]. </w:t>
      </w:r>
      <w:proofErr w:type="spellStart"/>
      <w:r>
        <w:rPr>
          <w:rFonts w:ascii="Times New Roman" w:hAnsi="Times New Roman"/>
          <w:szCs w:val="24"/>
          <w:lang w:val="fr-FR"/>
        </w:rPr>
        <w:t>Sinew</w:t>
      </w:r>
      <w:proofErr w:type="spellEnd"/>
      <w:r>
        <w:rPr>
          <w:rFonts w:ascii="Times New Roman" w:hAnsi="Times New Roman"/>
          <w:szCs w:val="24"/>
          <w:lang w:val="fr-FR"/>
        </w:rPr>
        <w:t xml:space="preserve"> bindings </w:t>
      </w:r>
      <w:proofErr w:type="spellStart"/>
      <w:r>
        <w:rPr>
          <w:rFonts w:ascii="Times New Roman" w:hAnsi="Times New Roman"/>
          <w:szCs w:val="24"/>
          <w:lang w:val="fr-FR"/>
        </w:rPr>
        <w:t>prevent</w:t>
      </w:r>
      <w:proofErr w:type="spellEnd"/>
      <w:r>
        <w:rPr>
          <w:rFonts w:ascii="Times New Roman" w:hAnsi="Times New Roman"/>
          <w:szCs w:val="24"/>
          <w:lang w:val="fr-FR"/>
        </w:rPr>
        <w:t xml:space="preserve"> </w:t>
      </w:r>
      <w:proofErr w:type="spellStart"/>
      <w:r>
        <w:rPr>
          <w:rFonts w:ascii="Times New Roman" w:hAnsi="Times New Roman"/>
          <w:szCs w:val="24"/>
          <w:lang w:val="fr-FR"/>
        </w:rPr>
        <w:t>splitting</w:t>
      </w:r>
      <w:proofErr w:type="spellEnd"/>
      <w:r>
        <w:rPr>
          <w:rFonts w:ascii="Times New Roman" w:hAnsi="Times New Roman"/>
          <w:szCs w:val="24"/>
          <w:lang w:val="fr-FR"/>
        </w:rPr>
        <w:t xml:space="preserve">. </w:t>
      </w:r>
      <w:proofErr w:type="spellStart"/>
      <w:r>
        <w:rPr>
          <w:rFonts w:ascii="Times New Roman" w:hAnsi="Times New Roman"/>
          <w:szCs w:val="24"/>
          <w:lang w:val="fr-FR"/>
        </w:rPr>
        <w:t>Sinew</w:t>
      </w:r>
      <w:proofErr w:type="spellEnd"/>
      <w:r>
        <w:rPr>
          <w:rFonts w:ascii="Times New Roman" w:hAnsi="Times New Roman"/>
          <w:szCs w:val="24"/>
          <w:lang w:val="fr-FR"/>
        </w:rPr>
        <w:t xml:space="preserve"> </w:t>
      </w:r>
      <w:proofErr w:type="spellStart"/>
      <w:r>
        <w:rPr>
          <w:rFonts w:ascii="Times New Roman" w:hAnsi="Times New Roman"/>
          <w:szCs w:val="24"/>
          <w:lang w:val="fr-FR"/>
        </w:rPr>
        <w:t>bow</w:t>
      </w:r>
      <w:proofErr w:type="spellEnd"/>
      <w:r>
        <w:rPr>
          <w:rFonts w:ascii="Times New Roman" w:hAnsi="Times New Roman"/>
          <w:szCs w:val="24"/>
          <w:lang w:val="fr-FR"/>
        </w:rPr>
        <w:t xml:space="preserve"> string, </w:t>
      </w:r>
      <w:proofErr w:type="spellStart"/>
      <w:r>
        <w:rPr>
          <w:rFonts w:ascii="Times New Roman" w:hAnsi="Times New Roman"/>
          <w:szCs w:val="24"/>
          <w:lang w:val="fr-FR"/>
        </w:rPr>
        <w:t>loop</w:t>
      </w:r>
      <w:proofErr w:type="spellEnd"/>
      <w:r>
        <w:rPr>
          <w:rFonts w:ascii="Times New Roman" w:hAnsi="Times New Roman"/>
          <w:szCs w:val="24"/>
          <w:lang w:val="fr-FR"/>
        </w:rPr>
        <w:t xml:space="preserve"> at one end, </w:t>
      </w:r>
      <w:proofErr w:type="spellStart"/>
      <w:r>
        <w:rPr>
          <w:rFonts w:ascii="Times New Roman" w:hAnsi="Times New Roman"/>
          <w:szCs w:val="24"/>
          <w:lang w:val="fr-FR"/>
        </w:rPr>
        <w:t>wrapp</w:t>
      </w:r>
      <w:proofErr w:type="spellEnd"/>
      <w:r>
        <w:rPr>
          <w:rFonts w:ascii="Times New Roman" w:hAnsi="Times New Roman"/>
          <w:szCs w:val="24"/>
          <w:lang w:val="fr-FR"/>
        </w:rPr>
        <w:t xml:space="preserve"> and tie at </w:t>
      </w:r>
      <w:proofErr w:type="spellStart"/>
      <w:r>
        <w:rPr>
          <w:rFonts w:ascii="Times New Roman" w:hAnsi="Times New Roman"/>
          <w:szCs w:val="24"/>
          <w:lang w:val="fr-FR"/>
        </w:rPr>
        <w:t>other</w:t>
      </w:r>
      <w:proofErr w:type="spellEnd"/>
      <w:r>
        <w:rPr>
          <w:rFonts w:ascii="Times New Roman" w:hAnsi="Times New Roman"/>
          <w:szCs w:val="24"/>
          <w:lang w:val="fr-FR"/>
        </w:rPr>
        <w:t xml:space="preserve"> </w:t>
      </w:r>
      <w:proofErr w:type="spellStart"/>
      <w:r>
        <w:rPr>
          <w:rFonts w:ascii="Times New Roman" w:hAnsi="Times New Roman"/>
          <w:szCs w:val="24"/>
          <w:lang w:val="fr-FR"/>
        </w:rPr>
        <w:t>above</w:t>
      </w:r>
      <w:proofErr w:type="spellEnd"/>
      <w:r>
        <w:rPr>
          <w:rFonts w:ascii="Times New Roman" w:hAnsi="Times New Roman"/>
          <w:szCs w:val="24"/>
          <w:lang w:val="fr-FR"/>
        </w:rPr>
        <w:t xml:space="preserve"> </w:t>
      </w:r>
      <w:proofErr w:type="spellStart"/>
      <w:r>
        <w:rPr>
          <w:rFonts w:ascii="Times New Roman" w:hAnsi="Times New Roman"/>
          <w:szCs w:val="24"/>
          <w:lang w:val="fr-FR"/>
        </w:rPr>
        <w:t>leather</w:t>
      </w:r>
      <w:proofErr w:type="spellEnd"/>
      <w:r>
        <w:rPr>
          <w:rFonts w:ascii="Times New Roman" w:hAnsi="Times New Roman"/>
          <w:szCs w:val="24"/>
          <w:lang w:val="fr-FR"/>
        </w:rPr>
        <w:t xml:space="preserve"> </w:t>
      </w:r>
      <w:proofErr w:type="spellStart"/>
      <w:r>
        <w:rPr>
          <w:rFonts w:ascii="Times New Roman" w:hAnsi="Times New Roman"/>
          <w:szCs w:val="24"/>
          <w:lang w:val="fr-FR"/>
        </w:rPr>
        <w:t>knot</w:t>
      </w:r>
      <w:proofErr w:type="spellEnd"/>
      <w:r>
        <w:rPr>
          <w:rFonts w:ascii="Times New Roman" w:hAnsi="Times New Roman"/>
          <w:szCs w:val="24"/>
          <w:lang w:val="fr-FR"/>
        </w:rPr>
        <w:t xml:space="preserve"> </w:t>
      </w:r>
      <w:proofErr w:type="spellStart"/>
      <w:r>
        <w:rPr>
          <w:rFonts w:ascii="Times New Roman" w:hAnsi="Times New Roman"/>
          <w:szCs w:val="24"/>
          <w:lang w:val="fr-FR"/>
        </w:rPr>
        <w:t>attached</w:t>
      </w:r>
      <w:proofErr w:type="spellEnd"/>
      <w:r>
        <w:rPr>
          <w:rFonts w:ascii="Times New Roman" w:hAnsi="Times New Roman"/>
          <w:szCs w:val="24"/>
          <w:lang w:val="fr-FR"/>
        </w:rPr>
        <w:t xml:space="preserve"> to </w:t>
      </w:r>
      <w:proofErr w:type="spellStart"/>
      <w:r>
        <w:rPr>
          <w:rFonts w:ascii="Times New Roman" w:hAnsi="Times New Roman"/>
          <w:szCs w:val="24"/>
          <w:lang w:val="fr-FR"/>
        </w:rPr>
        <w:t>bow</w:t>
      </w:r>
      <w:proofErr w:type="spellEnd"/>
      <w:r>
        <w:rPr>
          <w:rFonts w:ascii="Times New Roman" w:hAnsi="Times New Roman"/>
          <w:szCs w:val="24"/>
          <w:lang w:val="fr-FR"/>
        </w:rPr>
        <w:t xml:space="preserve"> </w:t>
      </w:r>
      <w:proofErr w:type="spellStart"/>
      <w:r>
        <w:rPr>
          <w:rFonts w:ascii="Times New Roman" w:hAnsi="Times New Roman"/>
          <w:szCs w:val="24"/>
          <w:lang w:val="fr-FR"/>
        </w:rPr>
        <w:t>with</w:t>
      </w:r>
      <w:proofErr w:type="spellEnd"/>
      <w:r>
        <w:rPr>
          <w:rFonts w:ascii="Times New Roman" w:hAnsi="Times New Roman"/>
          <w:szCs w:val="24"/>
          <w:lang w:val="fr-FR"/>
        </w:rPr>
        <w:t xml:space="preserve"> </w:t>
      </w:r>
      <w:proofErr w:type="spellStart"/>
      <w:r>
        <w:rPr>
          <w:rFonts w:ascii="Times New Roman" w:hAnsi="Times New Roman"/>
          <w:szCs w:val="24"/>
          <w:lang w:val="fr-FR"/>
        </w:rPr>
        <w:t>sinew</w:t>
      </w:r>
      <w:proofErr w:type="spellEnd"/>
      <w:r>
        <w:rPr>
          <w:rFonts w:ascii="Times New Roman" w:hAnsi="Times New Roman"/>
          <w:szCs w:val="24"/>
          <w:lang w:val="fr-FR"/>
        </w:rPr>
        <w:t xml:space="preserve">. </w:t>
      </w:r>
      <w:proofErr w:type="spellStart"/>
      <w:r>
        <w:rPr>
          <w:rFonts w:ascii="Times New Roman" w:hAnsi="Times New Roman"/>
          <w:szCs w:val="24"/>
          <w:lang w:val="fr-FR"/>
        </w:rPr>
        <w:t>Allows</w:t>
      </w:r>
      <w:proofErr w:type="spellEnd"/>
      <w:r>
        <w:rPr>
          <w:rFonts w:ascii="Times New Roman" w:hAnsi="Times New Roman"/>
          <w:szCs w:val="24"/>
          <w:lang w:val="fr-FR"/>
        </w:rPr>
        <w:t xml:space="preserve"> tension </w:t>
      </w:r>
      <w:proofErr w:type="spellStart"/>
      <w:r>
        <w:rPr>
          <w:rFonts w:ascii="Times New Roman" w:hAnsi="Times New Roman"/>
          <w:szCs w:val="24"/>
          <w:lang w:val="fr-FR"/>
        </w:rPr>
        <w:t>adjustment</w:t>
      </w:r>
      <w:proofErr w:type="spellEnd"/>
      <w:r>
        <w:rPr>
          <w:rFonts w:ascii="Times New Roman" w:hAnsi="Times New Roman"/>
          <w:szCs w:val="24"/>
          <w:lang w:val="fr-FR"/>
        </w:rPr>
        <w:t xml:space="preserve">, but </w:t>
      </w:r>
      <w:proofErr w:type="spellStart"/>
      <w:r>
        <w:rPr>
          <w:rFonts w:ascii="Times New Roman" w:hAnsi="Times New Roman"/>
          <w:szCs w:val="24"/>
          <w:lang w:val="fr-FR"/>
        </w:rPr>
        <w:t>bow</w:t>
      </w:r>
      <w:proofErr w:type="spellEnd"/>
      <w:r>
        <w:rPr>
          <w:rFonts w:ascii="Times New Roman" w:hAnsi="Times New Roman"/>
          <w:szCs w:val="24"/>
          <w:lang w:val="fr-FR"/>
        </w:rPr>
        <w:t xml:space="preserve"> not </w:t>
      </w:r>
      <w:proofErr w:type="spellStart"/>
      <w:r>
        <w:rPr>
          <w:rFonts w:ascii="Times New Roman" w:hAnsi="Times New Roman"/>
          <w:szCs w:val="24"/>
          <w:lang w:val="fr-FR"/>
        </w:rPr>
        <w:t>unstrung</w:t>
      </w:r>
      <w:proofErr w:type="spellEnd"/>
      <w:r>
        <w:rPr>
          <w:rFonts w:ascii="Times New Roman" w:hAnsi="Times New Roman"/>
          <w:szCs w:val="24"/>
          <w:lang w:val="fr-FR"/>
        </w:rPr>
        <w:t xml:space="preserve"> </w:t>
      </w:r>
      <w:proofErr w:type="spellStart"/>
      <w:r>
        <w:rPr>
          <w:rFonts w:ascii="Times New Roman" w:hAnsi="Times New Roman"/>
          <w:szCs w:val="24"/>
          <w:lang w:val="fr-FR"/>
        </w:rPr>
        <w:t>between</w:t>
      </w:r>
      <w:proofErr w:type="spellEnd"/>
      <w:r>
        <w:rPr>
          <w:rFonts w:ascii="Times New Roman" w:hAnsi="Times New Roman"/>
          <w:szCs w:val="24"/>
          <w:lang w:val="fr-FR"/>
        </w:rPr>
        <w:t xml:space="preserve"> </w:t>
      </w:r>
      <w:proofErr w:type="spellStart"/>
      <w:r>
        <w:rPr>
          <w:rFonts w:ascii="Times New Roman" w:hAnsi="Times New Roman"/>
          <w:szCs w:val="24"/>
          <w:lang w:val="fr-FR"/>
        </w:rPr>
        <w:t>hunts</w:t>
      </w:r>
      <w:proofErr w:type="spellEnd"/>
      <w:r>
        <w:rPr>
          <w:rFonts w:ascii="Times New Roman" w:hAnsi="Times New Roman"/>
          <w:szCs w:val="24"/>
          <w:lang w:val="fr-FR"/>
        </w:rPr>
        <w:t>. [</w:t>
      </w:r>
      <w:proofErr w:type="spellStart"/>
      <w:r>
        <w:rPr>
          <w:rFonts w:ascii="Times New Roman" w:hAnsi="Times New Roman"/>
          <w:szCs w:val="24"/>
          <w:lang w:val="fr-FR"/>
        </w:rPr>
        <w:t>Draw</w:t>
      </w:r>
      <w:proofErr w:type="spellEnd"/>
      <w:r>
        <w:rPr>
          <w:rFonts w:ascii="Times New Roman" w:hAnsi="Times New Roman"/>
          <w:szCs w:val="24"/>
          <w:lang w:val="fr-FR"/>
        </w:rPr>
        <w:t xml:space="preserve"> </w:t>
      </w:r>
      <w:proofErr w:type="spellStart"/>
      <w:r>
        <w:rPr>
          <w:rFonts w:ascii="Times New Roman" w:hAnsi="Times New Roman"/>
          <w:szCs w:val="24"/>
          <w:lang w:val="fr-FR"/>
        </w:rPr>
        <w:t>weight</w:t>
      </w:r>
      <w:proofErr w:type="spellEnd"/>
      <w:r>
        <w:rPr>
          <w:rFonts w:ascii="Times New Roman" w:hAnsi="Times New Roman"/>
          <w:szCs w:val="24"/>
          <w:lang w:val="fr-FR"/>
        </w:rPr>
        <w:t xml:space="preserve"> </w:t>
      </w:r>
      <w:proofErr w:type="spellStart"/>
      <w:r>
        <w:rPr>
          <w:rFonts w:ascii="Times New Roman" w:hAnsi="Times New Roman"/>
          <w:szCs w:val="24"/>
          <w:lang w:val="fr-FR"/>
        </w:rPr>
        <w:t>never</w:t>
      </w:r>
      <w:proofErr w:type="spellEnd"/>
      <w:r>
        <w:rPr>
          <w:rFonts w:ascii="Times New Roman" w:hAnsi="Times New Roman"/>
          <w:szCs w:val="24"/>
          <w:lang w:val="fr-FR"/>
        </w:rPr>
        <w:t xml:space="preserve"> </w:t>
      </w:r>
      <w:proofErr w:type="spellStart"/>
      <w:r>
        <w:rPr>
          <w:rFonts w:ascii="Times New Roman" w:hAnsi="Times New Roman"/>
          <w:szCs w:val="24"/>
          <w:lang w:val="fr-FR"/>
        </w:rPr>
        <w:t>given</w:t>
      </w:r>
      <w:proofErr w:type="spellEnd"/>
      <w:r>
        <w:rPr>
          <w:rFonts w:ascii="Times New Roman" w:hAnsi="Times New Roman"/>
          <w:szCs w:val="24"/>
          <w:lang w:val="fr-FR"/>
        </w:rPr>
        <w:t xml:space="preserve">.] </w:t>
      </w:r>
      <w:proofErr w:type="spellStart"/>
      <w:r>
        <w:rPr>
          <w:rFonts w:ascii="Times New Roman" w:hAnsi="Times New Roman"/>
          <w:szCs w:val="24"/>
          <w:lang w:val="fr-FR"/>
        </w:rPr>
        <w:t>Equip</w:t>
      </w:r>
      <w:proofErr w:type="spellEnd"/>
      <w:r>
        <w:rPr>
          <w:rFonts w:ascii="Times New Roman" w:hAnsi="Times New Roman"/>
          <w:szCs w:val="24"/>
          <w:lang w:val="fr-FR"/>
        </w:rPr>
        <w:t xml:space="preserve"> all </w:t>
      </w:r>
      <w:proofErr w:type="spellStart"/>
      <w:r>
        <w:rPr>
          <w:rFonts w:ascii="Times New Roman" w:hAnsi="Times New Roman"/>
          <w:szCs w:val="24"/>
          <w:lang w:val="fr-FR"/>
        </w:rPr>
        <w:t>carried</w:t>
      </w:r>
      <w:proofErr w:type="spellEnd"/>
      <w:r>
        <w:rPr>
          <w:rFonts w:ascii="Times New Roman" w:hAnsi="Times New Roman"/>
          <w:szCs w:val="24"/>
          <w:lang w:val="fr-FR"/>
        </w:rPr>
        <w:t xml:space="preserve"> in </w:t>
      </w:r>
      <w:proofErr w:type="spellStart"/>
      <w:r>
        <w:rPr>
          <w:rFonts w:ascii="Times New Roman" w:hAnsi="Times New Roman"/>
          <w:szCs w:val="24"/>
          <w:lang w:val="fr-FR"/>
        </w:rPr>
        <w:t>leather</w:t>
      </w:r>
      <w:proofErr w:type="spellEnd"/>
      <w:r>
        <w:rPr>
          <w:rFonts w:ascii="Times New Roman" w:hAnsi="Times New Roman"/>
          <w:szCs w:val="24"/>
          <w:lang w:val="fr-FR"/>
        </w:rPr>
        <w:t xml:space="preserve"> bag, but </w:t>
      </w:r>
      <w:proofErr w:type="spellStart"/>
      <w:r>
        <w:rPr>
          <w:rFonts w:ascii="Times New Roman" w:hAnsi="Times New Roman"/>
          <w:szCs w:val="24"/>
          <w:lang w:val="fr-FR"/>
        </w:rPr>
        <w:t>bow</w:t>
      </w:r>
      <w:proofErr w:type="spellEnd"/>
      <w:r>
        <w:rPr>
          <w:rFonts w:ascii="Times New Roman" w:hAnsi="Times New Roman"/>
          <w:szCs w:val="24"/>
          <w:lang w:val="fr-FR"/>
        </w:rPr>
        <w:t xml:space="preserve"> </w:t>
      </w:r>
      <w:proofErr w:type="spellStart"/>
      <w:r>
        <w:rPr>
          <w:rFonts w:ascii="Times New Roman" w:hAnsi="Times New Roman"/>
          <w:szCs w:val="24"/>
          <w:lang w:val="fr-FR"/>
        </w:rPr>
        <w:t>carried</w:t>
      </w:r>
      <w:proofErr w:type="spellEnd"/>
      <w:r>
        <w:rPr>
          <w:rFonts w:ascii="Times New Roman" w:hAnsi="Times New Roman"/>
          <w:szCs w:val="24"/>
          <w:lang w:val="fr-FR"/>
        </w:rPr>
        <w:t xml:space="preserve"> </w:t>
      </w:r>
      <w:proofErr w:type="spellStart"/>
      <w:r>
        <w:rPr>
          <w:rFonts w:ascii="Times New Roman" w:hAnsi="Times New Roman"/>
          <w:szCs w:val="24"/>
          <w:lang w:val="fr-FR"/>
        </w:rPr>
        <w:t>strung</w:t>
      </w:r>
      <w:proofErr w:type="spellEnd"/>
      <w:r>
        <w:rPr>
          <w:rFonts w:ascii="Times New Roman" w:hAnsi="Times New Roman"/>
          <w:szCs w:val="24"/>
          <w:lang w:val="fr-FR"/>
        </w:rPr>
        <w:t xml:space="preserve"> </w:t>
      </w:r>
      <w:proofErr w:type="spellStart"/>
      <w:r>
        <w:rPr>
          <w:rFonts w:ascii="Times New Roman" w:hAnsi="Times New Roman"/>
          <w:szCs w:val="24"/>
          <w:lang w:val="fr-FR"/>
        </w:rPr>
        <w:t>through</w:t>
      </w:r>
      <w:proofErr w:type="spellEnd"/>
      <w:r>
        <w:rPr>
          <w:rFonts w:ascii="Times New Roman" w:hAnsi="Times New Roman"/>
          <w:szCs w:val="24"/>
          <w:lang w:val="fr-FR"/>
        </w:rPr>
        <w:t xml:space="preserve"> straps of </w:t>
      </w:r>
      <w:proofErr w:type="spellStart"/>
      <w:r>
        <w:rPr>
          <w:rFonts w:ascii="Times New Roman" w:hAnsi="Times New Roman"/>
          <w:szCs w:val="24"/>
          <w:lang w:val="fr-FR"/>
        </w:rPr>
        <w:t>quiver</w:t>
      </w:r>
      <w:proofErr w:type="spellEnd"/>
      <w:r>
        <w:rPr>
          <w:rFonts w:ascii="Times New Roman" w:hAnsi="Times New Roman"/>
          <w:szCs w:val="24"/>
          <w:lang w:val="fr-FR"/>
        </w:rPr>
        <w:t xml:space="preserve">. </w:t>
      </w:r>
      <w:proofErr w:type="spellStart"/>
      <w:r>
        <w:rPr>
          <w:rFonts w:ascii="Times New Roman" w:hAnsi="Times New Roman"/>
          <w:szCs w:val="24"/>
          <w:lang w:val="fr-FR"/>
        </w:rPr>
        <w:t>Held</w:t>
      </w:r>
      <w:proofErr w:type="spellEnd"/>
      <w:r>
        <w:rPr>
          <w:rFonts w:ascii="Times New Roman" w:hAnsi="Times New Roman"/>
          <w:szCs w:val="24"/>
          <w:lang w:val="fr-FR"/>
        </w:rPr>
        <w:t xml:space="preserve"> to shoot </w:t>
      </w:r>
      <w:proofErr w:type="spellStart"/>
      <w:r>
        <w:rPr>
          <w:rFonts w:ascii="Times New Roman" w:hAnsi="Times New Roman"/>
          <w:szCs w:val="24"/>
          <w:lang w:val="fr-FR"/>
        </w:rPr>
        <w:t>with</w:t>
      </w:r>
      <w:proofErr w:type="spellEnd"/>
      <w:r>
        <w:rPr>
          <w:rFonts w:ascii="Times New Roman" w:hAnsi="Times New Roman"/>
          <w:szCs w:val="24"/>
          <w:lang w:val="fr-FR"/>
        </w:rPr>
        <w:t xml:space="preserve"> </w:t>
      </w:r>
      <w:proofErr w:type="spellStart"/>
      <w:r>
        <w:rPr>
          <w:rFonts w:ascii="Times New Roman" w:hAnsi="Times New Roman"/>
          <w:szCs w:val="24"/>
          <w:lang w:val="fr-FR"/>
        </w:rPr>
        <w:t>thumb</w:t>
      </w:r>
      <w:proofErr w:type="spellEnd"/>
      <w:r>
        <w:rPr>
          <w:rFonts w:ascii="Times New Roman" w:hAnsi="Times New Roman"/>
          <w:szCs w:val="24"/>
          <w:lang w:val="fr-FR"/>
        </w:rPr>
        <w:t xml:space="preserve"> up, 1st finger holding </w:t>
      </w:r>
      <w:proofErr w:type="spellStart"/>
      <w:r>
        <w:rPr>
          <w:rFonts w:ascii="Times New Roman" w:hAnsi="Times New Roman"/>
          <w:szCs w:val="24"/>
          <w:lang w:val="fr-FR"/>
        </w:rPr>
        <w:t>arrow</w:t>
      </w:r>
      <w:proofErr w:type="spellEnd"/>
      <w:r>
        <w:rPr>
          <w:rFonts w:ascii="Times New Roman" w:hAnsi="Times New Roman"/>
          <w:szCs w:val="24"/>
          <w:lang w:val="fr-FR"/>
        </w:rPr>
        <w:t xml:space="preserve"> in place. </w:t>
      </w:r>
      <w:proofErr w:type="spellStart"/>
      <w:r>
        <w:rPr>
          <w:rFonts w:ascii="Times New Roman" w:hAnsi="Times New Roman"/>
          <w:szCs w:val="24"/>
          <w:lang w:val="fr-FR"/>
        </w:rPr>
        <w:t>Draw</w:t>
      </w:r>
      <w:proofErr w:type="spellEnd"/>
      <w:r>
        <w:rPr>
          <w:rFonts w:ascii="Times New Roman" w:hAnsi="Times New Roman"/>
          <w:szCs w:val="24"/>
          <w:lang w:val="fr-FR"/>
        </w:rPr>
        <w:t xml:space="preserve"> </w:t>
      </w:r>
      <w:proofErr w:type="spellStart"/>
      <w:r>
        <w:rPr>
          <w:rFonts w:ascii="Times New Roman" w:hAnsi="Times New Roman"/>
          <w:szCs w:val="24"/>
          <w:lang w:val="fr-FR"/>
        </w:rPr>
        <w:t>is</w:t>
      </w:r>
      <w:proofErr w:type="spellEnd"/>
      <w:r>
        <w:rPr>
          <w:rFonts w:ascii="Times New Roman" w:hAnsi="Times New Roman"/>
          <w:szCs w:val="24"/>
          <w:lang w:val="fr-FR"/>
        </w:rPr>
        <w:t xml:space="preserve"> ‘</w:t>
      </w:r>
      <w:proofErr w:type="spellStart"/>
      <w:r>
        <w:rPr>
          <w:rFonts w:ascii="Times New Roman" w:hAnsi="Times New Roman"/>
          <w:szCs w:val="24"/>
          <w:lang w:val="fr-FR"/>
        </w:rPr>
        <w:t>primary</w:t>
      </w:r>
      <w:proofErr w:type="spellEnd"/>
      <w:r>
        <w:rPr>
          <w:rFonts w:ascii="Times New Roman" w:hAnsi="Times New Roman"/>
          <w:szCs w:val="24"/>
          <w:lang w:val="fr-FR"/>
        </w:rPr>
        <w:t xml:space="preserve">" [but not </w:t>
      </w:r>
      <w:proofErr w:type="spellStart"/>
      <w:proofErr w:type="gramStart"/>
      <w:r>
        <w:rPr>
          <w:rFonts w:ascii="Times New Roman" w:hAnsi="Times New Roman"/>
          <w:szCs w:val="24"/>
          <w:lang w:val="fr-FR"/>
        </w:rPr>
        <w:t>quite</w:t>
      </w:r>
      <w:proofErr w:type="spellEnd"/>
      <w:r>
        <w:rPr>
          <w:rFonts w:ascii="Times New Roman" w:hAnsi="Times New Roman"/>
          <w:szCs w:val="24"/>
          <w:lang w:val="fr-FR"/>
        </w:rPr>
        <w:t>:</w:t>
      </w:r>
      <w:proofErr w:type="gramEnd"/>
      <w:r>
        <w:rPr>
          <w:rFonts w:ascii="Times New Roman" w:hAnsi="Times New Roman"/>
          <w:szCs w:val="24"/>
          <w:lang w:val="fr-FR"/>
        </w:rPr>
        <w:t xml:space="preserve"> </w:t>
      </w:r>
      <w:proofErr w:type="spellStart"/>
      <w:r>
        <w:rPr>
          <w:rFonts w:ascii="Times New Roman" w:hAnsi="Times New Roman"/>
          <w:szCs w:val="24"/>
          <w:lang w:val="fr-FR"/>
        </w:rPr>
        <w:t>forefinger</w:t>
      </w:r>
      <w:proofErr w:type="spellEnd"/>
      <w:r>
        <w:rPr>
          <w:rFonts w:ascii="Times New Roman" w:hAnsi="Times New Roman"/>
          <w:szCs w:val="24"/>
          <w:lang w:val="fr-FR"/>
        </w:rPr>
        <w:t xml:space="preserve"> </w:t>
      </w:r>
      <w:proofErr w:type="spellStart"/>
      <w:r>
        <w:rPr>
          <w:rFonts w:ascii="Times New Roman" w:hAnsi="Times New Roman"/>
          <w:szCs w:val="24"/>
          <w:lang w:val="fr-FR"/>
        </w:rPr>
        <w:t>is</w:t>
      </w:r>
      <w:proofErr w:type="spellEnd"/>
      <w:r>
        <w:rPr>
          <w:rFonts w:ascii="Times New Roman" w:hAnsi="Times New Roman"/>
          <w:szCs w:val="24"/>
          <w:lang w:val="fr-FR"/>
        </w:rPr>
        <w:t xml:space="preserve"> </w:t>
      </w:r>
      <w:proofErr w:type="spellStart"/>
      <w:r>
        <w:rPr>
          <w:rFonts w:ascii="Times New Roman" w:hAnsi="Times New Roman"/>
          <w:szCs w:val="24"/>
          <w:lang w:val="fr-FR"/>
        </w:rPr>
        <w:t>crooked</w:t>
      </w:r>
      <w:proofErr w:type="spellEnd"/>
      <w:r>
        <w:rPr>
          <w:rFonts w:ascii="Times New Roman" w:hAnsi="Times New Roman"/>
          <w:szCs w:val="24"/>
          <w:lang w:val="fr-FR"/>
        </w:rPr>
        <w:t xml:space="preserve"> </w:t>
      </w:r>
      <w:proofErr w:type="spellStart"/>
      <w:r>
        <w:rPr>
          <w:rFonts w:ascii="Times New Roman" w:hAnsi="Times New Roman"/>
          <w:szCs w:val="24"/>
          <w:lang w:val="fr-FR"/>
        </w:rPr>
        <w:t>around</w:t>
      </w:r>
      <w:proofErr w:type="spellEnd"/>
      <w:r>
        <w:rPr>
          <w:rFonts w:ascii="Times New Roman" w:hAnsi="Times New Roman"/>
          <w:szCs w:val="24"/>
          <w:lang w:val="fr-FR"/>
        </w:rPr>
        <w:t xml:space="preserve"> string to pull, and </w:t>
      </w:r>
      <w:proofErr w:type="spellStart"/>
      <w:r>
        <w:rPr>
          <w:rFonts w:ascii="Times New Roman" w:hAnsi="Times New Roman"/>
          <w:szCs w:val="24"/>
          <w:lang w:val="fr-FR"/>
        </w:rPr>
        <w:t>pinch</w:t>
      </w:r>
      <w:proofErr w:type="spellEnd"/>
      <w:r>
        <w:rPr>
          <w:rFonts w:ascii="Times New Roman" w:hAnsi="Times New Roman"/>
          <w:szCs w:val="24"/>
          <w:lang w:val="fr-FR"/>
        </w:rPr>
        <w:t xml:space="preserve"> </w:t>
      </w:r>
      <w:proofErr w:type="spellStart"/>
      <w:r>
        <w:rPr>
          <w:rFonts w:ascii="Times New Roman" w:hAnsi="Times New Roman"/>
          <w:szCs w:val="24"/>
          <w:lang w:val="fr-FR"/>
        </w:rPr>
        <w:t>is</w:t>
      </w:r>
      <w:proofErr w:type="spellEnd"/>
      <w:r>
        <w:rPr>
          <w:rFonts w:ascii="Times New Roman" w:hAnsi="Times New Roman"/>
          <w:szCs w:val="24"/>
          <w:lang w:val="fr-FR"/>
        </w:rPr>
        <w:t xml:space="preserve"> </w:t>
      </w:r>
      <w:proofErr w:type="spellStart"/>
      <w:r>
        <w:rPr>
          <w:rFonts w:ascii="Times New Roman" w:hAnsi="Times New Roman"/>
          <w:szCs w:val="24"/>
          <w:lang w:val="fr-FR"/>
        </w:rPr>
        <w:t>ball</w:t>
      </w:r>
      <w:proofErr w:type="spellEnd"/>
      <w:r>
        <w:rPr>
          <w:rFonts w:ascii="Times New Roman" w:hAnsi="Times New Roman"/>
          <w:szCs w:val="24"/>
          <w:lang w:val="fr-FR"/>
        </w:rPr>
        <w:t xml:space="preserve"> of </w:t>
      </w:r>
      <w:proofErr w:type="spellStart"/>
      <w:r>
        <w:rPr>
          <w:rFonts w:ascii="Times New Roman" w:hAnsi="Times New Roman"/>
          <w:szCs w:val="24"/>
          <w:lang w:val="fr-FR"/>
        </w:rPr>
        <w:t>thumb</w:t>
      </w:r>
      <w:proofErr w:type="spellEnd"/>
      <w:r>
        <w:rPr>
          <w:rFonts w:ascii="Times New Roman" w:hAnsi="Times New Roman"/>
          <w:szCs w:val="24"/>
          <w:lang w:val="fr-FR"/>
        </w:rPr>
        <w:t xml:space="preserve"> over proximal or 2</w:t>
      </w:r>
      <w:r w:rsidRPr="00E81409">
        <w:rPr>
          <w:rFonts w:ascii="Times New Roman" w:hAnsi="Times New Roman"/>
          <w:szCs w:val="24"/>
          <w:vertAlign w:val="superscript"/>
          <w:lang w:val="fr-FR"/>
        </w:rPr>
        <w:t>nd</w:t>
      </w:r>
      <w:r>
        <w:rPr>
          <w:rFonts w:ascii="Times New Roman" w:hAnsi="Times New Roman"/>
          <w:szCs w:val="24"/>
          <w:lang w:val="fr-FR"/>
        </w:rPr>
        <w:t xml:space="preserve"> joint, and </w:t>
      </w:r>
      <w:proofErr w:type="spellStart"/>
      <w:r>
        <w:rPr>
          <w:rFonts w:ascii="Times New Roman" w:hAnsi="Times New Roman"/>
          <w:szCs w:val="24"/>
          <w:lang w:val="fr-FR"/>
        </w:rPr>
        <w:t>it</w:t>
      </w:r>
      <w:proofErr w:type="spellEnd"/>
      <w:r>
        <w:rPr>
          <w:rFonts w:ascii="Times New Roman" w:hAnsi="Times New Roman"/>
          <w:szCs w:val="24"/>
          <w:lang w:val="fr-FR"/>
        </w:rPr>
        <w:t xml:space="preserve"> looks like the 3rd finger </w:t>
      </w:r>
      <w:proofErr w:type="spellStart"/>
      <w:r>
        <w:rPr>
          <w:rFonts w:ascii="Times New Roman" w:hAnsi="Times New Roman"/>
          <w:szCs w:val="24"/>
          <w:lang w:val="fr-FR"/>
        </w:rPr>
        <w:t>also</w:t>
      </w:r>
      <w:proofErr w:type="spellEnd"/>
      <w:r>
        <w:rPr>
          <w:rFonts w:ascii="Times New Roman" w:hAnsi="Times New Roman"/>
          <w:szCs w:val="24"/>
          <w:lang w:val="fr-FR"/>
        </w:rPr>
        <w:t xml:space="preserve"> </w:t>
      </w:r>
      <w:proofErr w:type="spellStart"/>
      <w:r>
        <w:rPr>
          <w:rFonts w:ascii="Times New Roman" w:hAnsi="Times New Roman"/>
          <w:szCs w:val="24"/>
          <w:lang w:val="fr-FR"/>
        </w:rPr>
        <w:t>pulling</w:t>
      </w:r>
      <w:proofErr w:type="spellEnd"/>
      <w:r>
        <w:rPr>
          <w:rFonts w:ascii="Times New Roman" w:hAnsi="Times New Roman"/>
          <w:szCs w:val="24"/>
          <w:lang w:val="fr-FR"/>
        </w:rPr>
        <w:t xml:space="preserve"> string]. "</w:t>
      </w:r>
      <w:proofErr w:type="spellStart"/>
      <w:r>
        <w:rPr>
          <w:rFonts w:ascii="Times New Roman" w:hAnsi="Times New Roman"/>
          <w:szCs w:val="24"/>
          <w:lang w:val="fr-FR"/>
        </w:rPr>
        <w:t>Fair</w:t>
      </w:r>
      <w:proofErr w:type="spellEnd"/>
      <w:r>
        <w:rPr>
          <w:rFonts w:ascii="Times New Roman" w:hAnsi="Times New Roman"/>
          <w:szCs w:val="24"/>
          <w:lang w:val="fr-FR"/>
        </w:rPr>
        <w:t xml:space="preserve"> </w:t>
      </w:r>
      <w:proofErr w:type="spellStart"/>
      <w:r>
        <w:rPr>
          <w:rFonts w:ascii="Times New Roman" w:hAnsi="Times New Roman"/>
          <w:szCs w:val="24"/>
          <w:lang w:val="fr-FR"/>
        </w:rPr>
        <w:t>accuracy</w:t>
      </w:r>
      <w:proofErr w:type="spellEnd"/>
      <w:r>
        <w:rPr>
          <w:rFonts w:ascii="Times New Roman" w:hAnsi="Times New Roman"/>
          <w:szCs w:val="24"/>
          <w:lang w:val="fr-FR"/>
        </w:rPr>
        <w:t xml:space="preserve"> 30-40 </w:t>
      </w:r>
      <w:proofErr w:type="spellStart"/>
      <w:r>
        <w:rPr>
          <w:rFonts w:ascii="Times New Roman" w:hAnsi="Times New Roman"/>
          <w:szCs w:val="24"/>
          <w:lang w:val="fr-FR"/>
        </w:rPr>
        <w:t>yds</w:t>
      </w:r>
      <w:proofErr w:type="spellEnd"/>
      <w:r>
        <w:rPr>
          <w:rFonts w:ascii="Times New Roman" w:hAnsi="Times New Roman"/>
          <w:szCs w:val="24"/>
          <w:lang w:val="fr-FR"/>
        </w:rPr>
        <w:t xml:space="preserve">, </w:t>
      </w:r>
      <w:proofErr w:type="spellStart"/>
      <w:r>
        <w:rPr>
          <w:rFonts w:ascii="Times New Roman" w:hAnsi="Times New Roman"/>
          <w:szCs w:val="24"/>
          <w:lang w:val="fr-FR"/>
        </w:rPr>
        <w:t>limit</w:t>
      </w:r>
      <w:proofErr w:type="spellEnd"/>
      <w:r>
        <w:rPr>
          <w:rFonts w:ascii="Times New Roman" w:hAnsi="Times New Roman"/>
          <w:szCs w:val="24"/>
          <w:lang w:val="fr-FR"/>
        </w:rPr>
        <w:t xml:space="preserve"> 65-75.’ </w:t>
      </w:r>
    </w:p>
    <w:p w14:paraId="6F002D91" w14:textId="71739C1F" w:rsidR="00FC7A96" w:rsidRDefault="00FC7A96" w:rsidP="00FC7A96">
      <w:pPr>
        <w:ind w:right="-720"/>
        <w:rPr>
          <w:rFonts w:ascii="Times New Roman" w:hAnsi="Times New Roman"/>
          <w:szCs w:val="24"/>
        </w:rPr>
      </w:pPr>
      <w:r>
        <w:rPr>
          <w:rFonts w:ascii="Times New Roman" w:hAnsi="Times New Roman"/>
          <w:szCs w:val="24"/>
          <w:lang w:val="fr-FR"/>
        </w:rPr>
        <w:t>[</w:t>
      </w:r>
      <w:proofErr w:type="spellStart"/>
      <w:r>
        <w:rPr>
          <w:rFonts w:ascii="Times New Roman" w:hAnsi="Times New Roman"/>
          <w:szCs w:val="24"/>
          <w:lang w:val="fr-FR"/>
        </w:rPr>
        <w:t>Interesting</w:t>
      </w:r>
      <w:proofErr w:type="spellEnd"/>
      <w:r>
        <w:rPr>
          <w:rFonts w:ascii="Times New Roman" w:hAnsi="Times New Roman"/>
          <w:szCs w:val="24"/>
          <w:lang w:val="fr-FR"/>
        </w:rPr>
        <w:t xml:space="preserve"> to </w:t>
      </w:r>
      <w:proofErr w:type="spellStart"/>
      <w:r>
        <w:rPr>
          <w:rFonts w:ascii="Times New Roman" w:hAnsi="Times New Roman"/>
          <w:szCs w:val="24"/>
          <w:lang w:val="fr-FR"/>
        </w:rPr>
        <w:t>see</w:t>
      </w:r>
      <w:proofErr w:type="spellEnd"/>
      <w:r>
        <w:rPr>
          <w:rFonts w:ascii="Times New Roman" w:hAnsi="Times New Roman"/>
          <w:szCs w:val="24"/>
          <w:lang w:val="fr-FR"/>
        </w:rPr>
        <w:t xml:space="preserve"> constant use of </w:t>
      </w:r>
      <w:proofErr w:type="spellStart"/>
      <w:r>
        <w:rPr>
          <w:rFonts w:ascii="Times New Roman" w:hAnsi="Times New Roman"/>
          <w:szCs w:val="24"/>
          <w:lang w:val="fr-FR"/>
        </w:rPr>
        <w:t>teeth</w:t>
      </w:r>
      <w:proofErr w:type="spellEnd"/>
      <w:r>
        <w:rPr>
          <w:rFonts w:ascii="Times New Roman" w:hAnsi="Times New Roman"/>
          <w:szCs w:val="24"/>
          <w:lang w:val="fr-FR"/>
        </w:rPr>
        <w:t xml:space="preserve"> as </w:t>
      </w:r>
      <w:proofErr w:type="spellStart"/>
      <w:r>
        <w:rPr>
          <w:rFonts w:ascii="Times New Roman" w:hAnsi="Times New Roman"/>
          <w:szCs w:val="24"/>
          <w:lang w:val="fr-FR"/>
        </w:rPr>
        <w:t>tools</w:t>
      </w:r>
      <w:proofErr w:type="spellEnd"/>
      <w:r>
        <w:rPr>
          <w:rFonts w:ascii="Times New Roman" w:hAnsi="Times New Roman"/>
          <w:szCs w:val="24"/>
          <w:lang w:val="fr-FR"/>
        </w:rPr>
        <w:t xml:space="preserve">, </w:t>
      </w:r>
      <w:proofErr w:type="spellStart"/>
      <w:r>
        <w:rPr>
          <w:rFonts w:ascii="Times New Roman" w:hAnsi="Times New Roman"/>
          <w:szCs w:val="24"/>
          <w:lang w:val="fr-FR"/>
        </w:rPr>
        <w:t>toes</w:t>
      </w:r>
      <w:proofErr w:type="spellEnd"/>
      <w:r>
        <w:rPr>
          <w:rFonts w:ascii="Times New Roman" w:hAnsi="Times New Roman"/>
          <w:szCs w:val="24"/>
          <w:lang w:val="fr-FR"/>
        </w:rPr>
        <w:t xml:space="preserve"> for </w:t>
      </w:r>
      <w:proofErr w:type="spellStart"/>
      <w:r>
        <w:rPr>
          <w:rFonts w:ascii="Times New Roman" w:hAnsi="Times New Roman"/>
          <w:szCs w:val="24"/>
          <w:lang w:val="fr-FR"/>
        </w:rPr>
        <w:t>gripping</w:t>
      </w:r>
      <w:proofErr w:type="spellEnd"/>
      <w:r>
        <w:rPr>
          <w:rFonts w:ascii="Times New Roman" w:hAnsi="Times New Roman"/>
          <w:szCs w:val="24"/>
          <w:lang w:val="fr-FR"/>
        </w:rPr>
        <w:t>].</w:t>
      </w:r>
    </w:p>
    <w:p w14:paraId="70CE94F4" w14:textId="77777777" w:rsidR="00A12E56" w:rsidRDefault="00A12E56" w:rsidP="00437CBB">
      <w:pPr>
        <w:ind w:right="-720"/>
        <w:rPr>
          <w:rFonts w:ascii="Times New Roman" w:hAnsi="Times New Roman"/>
          <w:szCs w:val="24"/>
        </w:rPr>
      </w:pPr>
    </w:p>
    <w:p w14:paraId="40354CAD" w14:textId="5ABA5DFF" w:rsidR="00A12E56" w:rsidRPr="00A12E56" w:rsidRDefault="00A12E56" w:rsidP="00437CBB">
      <w:pPr>
        <w:ind w:right="-720"/>
        <w:rPr>
          <w:rFonts w:ascii="Times New Roman" w:hAnsi="Times New Roman"/>
          <w:b/>
          <w:szCs w:val="24"/>
        </w:rPr>
      </w:pPr>
      <w:r w:rsidRPr="00A12E56">
        <w:rPr>
          <w:rFonts w:ascii="Times New Roman" w:hAnsi="Times New Roman"/>
          <w:b/>
          <w:szCs w:val="24"/>
        </w:rPr>
        <w:t>Martens, Richard</w:t>
      </w:r>
      <w:r>
        <w:rPr>
          <w:rFonts w:ascii="Times New Roman" w:hAnsi="Times New Roman"/>
          <w:b/>
          <w:szCs w:val="24"/>
        </w:rPr>
        <w:tab/>
      </w:r>
      <w:r>
        <w:rPr>
          <w:rFonts w:ascii="Times New Roman" w:hAnsi="Times New Roman"/>
          <w:b/>
          <w:szCs w:val="24"/>
        </w:rPr>
        <w:tab/>
      </w:r>
      <w:r>
        <w:rPr>
          <w:rFonts w:ascii="Times New Roman" w:hAnsi="Times New Roman"/>
          <w:b/>
          <w:szCs w:val="24"/>
        </w:rPr>
        <w:tab/>
        <w:t>s</w:t>
      </w:r>
    </w:p>
    <w:p w14:paraId="57CB709F" w14:textId="16B62015" w:rsidR="00A12E56" w:rsidRDefault="00A12E56" w:rsidP="00437CBB">
      <w:pPr>
        <w:ind w:right="-720"/>
        <w:rPr>
          <w:rFonts w:ascii="Times New Roman" w:eastAsia="Calibri" w:hAnsi="Times New Roman"/>
          <w:szCs w:val="24"/>
        </w:rPr>
      </w:pPr>
      <w:r>
        <w:rPr>
          <w:rFonts w:ascii="Times New Roman" w:hAnsi="Times New Roman"/>
          <w:szCs w:val="24"/>
        </w:rPr>
        <w:t xml:space="preserve">2016 Comparisons and findings: Breakage characteristics of the Martens Site Clovis points compared with those of the 2015 deer kill “Clovis” point. </w:t>
      </w:r>
      <w:r w:rsidRPr="00AC04F0">
        <w:rPr>
          <w:rFonts w:ascii="Times New Roman" w:eastAsia="Calibri" w:hAnsi="Times New Roman"/>
          <w:szCs w:val="24"/>
        </w:rPr>
        <w:t>Paper presented at Missouri Archaeological Society Fall Symposium, Van Meter State Park, MO, October 1, 2016.</w:t>
      </w:r>
    </w:p>
    <w:p w14:paraId="63F97728" w14:textId="77777777" w:rsidR="00A12E56" w:rsidRDefault="00A12E56" w:rsidP="00437CBB">
      <w:pPr>
        <w:ind w:right="-720"/>
        <w:rPr>
          <w:rFonts w:ascii="Times New Roman" w:eastAsia="Calibri" w:hAnsi="Times New Roman"/>
          <w:szCs w:val="24"/>
        </w:rPr>
      </w:pPr>
    </w:p>
    <w:p w14:paraId="745D15D7" w14:textId="0A157B98" w:rsidR="00A12E56" w:rsidRDefault="00A12E56" w:rsidP="00437CBB">
      <w:pPr>
        <w:ind w:right="-720"/>
        <w:rPr>
          <w:rFonts w:ascii="Times New Roman" w:hAnsi="Times New Roman"/>
          <w:szCs w:val="24"/>
        </w:rPr>
      </w:pPr>
      <w:r>
        <w:rPr>
          <w:rFonts w:ascii="Times New Roman" w:hAnsi="Times New Roman"/>
          <w:szCs w:val="24"/>
        </w:rPr>
        <w:t xml:space="preserve">Compares fractures with the bending fracture on Eric Smith’s deer kill point. </w:t>
      </w:r>
      <w:r w:rsidR="00AB4896">
        <w:rPr>
          <w:rFonts w:ascii="Times New Roman" w:hAnsi="Times New Roman"/>
          <w:szCs w:val="24"/>
        </w:rPr>
        <w:t xml:space="preserve">A </w:t>
      </w:r>
      <w:proofErr w:type="spellStart"/>
      <w:r w:rsidR="00AB4896">
        <w:rPr>
          <w:rFonts w:ascii="Times New Roman" w:hAnsi="Times New Roman"/>
          <w:szCs w:val="24"/>
        </w:rPr>
        <w:t>foreshaft</w:t>
      </w:r>
      <w:proofErr w:type="spellEnd"/>
      <w:r w:rsidR="00AB4896">
        <w:rPr>
          <w:rFonts w:ascii="Times New Roman" w:hAnsi="Times New Roman"/>
          <w:szCs w:val="24"/>
        </w:rPr>
        <w:t xml:space="preserve"> </w:t>
      </w:r>
      <w:r w:rsidR="00AB4896">
        <w:rPr>
          <w:rFonts w:ascii="Times New Roman" w:hAnsi="Times New Roman"/>
          <w:szCs w:val="24"/>
        </w:rPr>
        <w:lastRenderedPageBreak/>
        <w:t xml:space="preserve">reduces leverage on a point in the animal because flexes at </w:t>
      </w:r>
      <w:proofErr w:type="spellStart"/>
      <w:r w:rsidR="00AB4896">
        <w:rPr>
          <w:rFonts w:ascii="Times New Roman" w:hAnsi="Times New Roman"/>
          <w:szCs w:val="24"/>
        </w:rPr>
        <w:t>foreshaft</w:t>
      </w:r>
      <w:proofErr w:type="spellEnd"/>
      <w:r w:rsidR="00AB4896">
        <w:rPr>
          <w:rFonts w:ascii="Times New Roman" w:hAnsi="Times New Roman"/>
          <w:szCs w:val="24"/>
        </w:rPr>
        <w:t xml:space="preserve"> junction with </w:t>
      </w:r>
      <w:proofErr w:type="spellStart"/>
      <w:r w:rsidR="00AB4896">
        <w:rPr>
          <w:rFonts w:ascii="Times New Roman" w:hAnsi="Times New Roman"/>
          <w:szCs w:val="24"/>
        </w:rPr>
        <w:t>mainshaft</w:t>
      </w:r>
      <w:proofErr w:type="spellEnd"/>
      <w:r w:rsidR="00AB4896">
        <w:rPr>
          <w:rFonts w:ascii="Times New Roman" w:hAnsi="Times New Roman"/>
          <w:szCs w:val="24"/>
        </w:rPr>
        <w:t xml:space="preserve">. He calculates amount of force needed to snap a point of chert – ca 4 </w:t>
      </w:r>
      <w:proofErr w:type="spellStart"/>
      <w:r w:rsidR="00AB4896">
        <w:rPr>
          <w:rFonts w:ascii="Times New Roman" w:hAnsi="Times New Roman"/>
          <w:szCs w:val="24"/>
        </w:rPr>
        <w:t>lbs</w:t>
      </w:r>
      <w:proofErr w:type="spellEnd"/>
      <w:r w:rsidR="00AB4896">
        <w:rPr>
          <w:rFonts w:ascii="Times New Roman" w:hAnsi="Times New Roman"/>
          <w:szCs w:val="24"/>
        </w:rPr>
        <w:t>, not much.</w:t>
      </w:r>
    </w:p>
    <w:p w14:paraId="584BD9D1" w14:textId="77777777" w:rsidR="00275C10" w:rsidRDefault="00275C10" w:rsidP="00437CBB">
      <w:pPr>
        <w:ind w:right="-720"/>
        <w:rPr>
          <w:rFonts w:ascii="Times New Roman" w:hAnsi="Times New Roman"/>
          <w:szCs w:val="24"/>
        </w:rPr>
      </w:pPr>
    </w:p>
    <w:p w14:paraId="656EA52D" w14:textId="1030C97E" w:rsidR="00275C10" w:rsidRPr="00275C10" w:rsidRDefault="00275C10" w:rsidP="00437CBB">
      <w:pPr>
        <w:ind w:right="-720"/>
        <w:rPr>
          <w:rFonts w:ascii="Times New Roman" w:hAnsi="Times New Roman"/>
          <w:b/>
          <w:szCs w:val="24"/>
        </w:rPr>
      </w:pPr>
      <w:r w:rsidRPr="00275C10">
        <w:rPr>
          <w:rFonts w:ascii="Times New Roman" w:hAnsi="Times New Roman"/>
          <w:b/>
          <w:szCs w:val="24"/>
        </w:rPr>
        <w:t>Martens, Richard</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70F0124C" w14:textId="44FAD29D" w:rsidR="00275C10" w:rsidRPr="001231E3" w:rsidRDefault="00275C10" w:rsidP="00437CBB">
      <w:pPr>
        <w:ind w:right="-720"/>
        <w:rPr>
          <w:rFonts w:ascii="Times New Roman" w:hAnsi="Times New Roman"/>
          <w:szCs w:val="24"/>
        </w:rPr>
      </w:pPr>
      <w:r>
        <w:rPr>
          <w:rFonts w:ascii="Times New Roman" w:hAnsi="Times New Roman"/>
          <w:szCs w:val="24"/>
        </w:rPr>
        <w:t xml:space="preserve">2018 Determination of Clovis point bending breakage characteristics. </w:t>
      </w:r>
      <w:r w:rsidRPr="00275C10">
        <w:rPr>
          <w:rFonts w:ascii="Times New Roman" w:hAnsi="Times New Roman"/>
          <w:i/>
          <w:szCs w:val="24"/>
        </w:rPr>
        <w:t>Missouri Archaeologist</w:t>
      </w:r>
      <w:r>
        <w:rPr>
          <w:rFonts w:ascii="Times New Roman" w:hAnsi="Times New Roman"/>
          <w:szCs w:val="24"/>
        </w:rPr>
        <w:t xml:space="preserve"> 78:111-130.</w:t>
      </w:r>
    </w:p>
    <w:p w14:paraId="1FD8B964" w14:textId="77777777" w:rsidR="001E064B" w:rsidRPr="001231E3" w:rsidRDefault="001E064B" w:rsidP="00437CBB">
      <w:pPr>
        <w:ind w:right="-720"/>
        <w:rPr>
          <w:rFonts w:ascii="Times New Roman" w:hAnsi="Times New Roman"/>
          <w:szCs w:val="24"/>
        </w:rPr>
      </w:pPr>
    </w:p>
    <w:p w14:paraId="584CEFAB"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Martin, George C.</w:t>
      </w:r>
    </w:p>
    <w:p w14:paraId="1A9351C2"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1933  Archaeological</w:t>
      </w:r>
      <w:proofErr w:type="gramEnd"/>
      <w:r w:rsidRPr="001231E3">
        <w:rPr>
          <w:rFonts w:ascii="Times New Roman" w:hAnsi="Times New Roman"/>
          <w:szCs w:val="24"/>
        </w:rPr>
        <w:t xml:space="preserve"> Exploration of the </w:t>
      </w:r>
      <w:proofErr w:type="spellStart"/>
      <w:r w:rsidRPr="001231E3">
        <w:rPr>
          <w:rFonts w:ascii="Times New Roman" w:hAnsi="Times New Roman"/>
          <w:szCs w:val="24"/>
        </w:rPr>
        <w:t>Shumla</w:t>
      </w:r>
      <w:proofErr w:type="spellEnd"/>
      <w:r w:rsidRPr="001231E3">
        <w:rPr>
          <w:rFonts w:ascii="Times New Roman" w:hAnsi="Times New Roman"/>
          <w:szCs w:val="24"/>
        </w:rPr>
        <w:t xml:space="preserve"> Caves. </w:t>
      </w:r>
      <w:r w:rsidRPr="001231E3">
        <w:rPr>
          <w:rFonts w:ascii="Times New Roman" w:hAnsi="Times New Roman"/>
          <w:i/>
          <w:szCs w:val="24"/>
        </w:rPr>
        <w:t>Southwest Texas Archaeological Society Bulletin</w:t>
      </w:r>
      <w:r w:rsidRPr="001231E3">
        <w:rPr>
          <w:rFonts w:ascii="Times New Roman" w:hAnsi="Times New Roman"/>
          <w:szCs w:val="24"/>
        </w:rPr>
        <w:t xml:space="preserve"> 3 (Big Bend Basket Maker Papers No. 3). Witte Memorial Museum, San Antonio, Texas.</w:t>
      </w:r>
    </w:p>
    <w:p w14:paraId="20B442C4" w14:textId="77777777" w:rsidR="0084165A" w:rsidRPr="001231E3" w:rsidRDefault="0084165A" w:rsidP="00437CBB">
      <w:pPr>
        <w:ind w:right="-720"/>
        <w:rPr>
          <w:rFonts w:ascii="Times New Roman" w:hAnsi="Times New Roman"/>
          <w:szCs w:val="24"/>
        </w:rPr>
      </w:pPr>
    </w:p>
    <w:p w14:paraId="3E72110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Dry caves [apparently primitive excavation methods], with atlatl and related specimens pp. 24-25. Arrow shaft fragments “made for use with atlatl designed for throwing a light arrow” with deep flared nocks. Wooden arrow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6-10” long, diameters 3/16” – 3/8”, some with notches for stone points. Wooden “atlatl javelin”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also found, one 7.5” long, 1/2” diam. with stone head cemented in with gum. </w:t>
      </w:r>
    </w:p>
    <w:p w14:paraId="3903F96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Distal end of atlatl, wood, flat, integral </w:t>
      </w:r>
      <w:proofErr w:type="gramStart"/>
      <w:r w:rsidRPr="001231E3">
        <w:rPr>
          <w:rFonts w:ascii="Times New Roman" w:hAnsi="Times New Roman"/>
          <w:szCs w:val="24"/>
        </w:rPr>
        <w:t>hook</w:t>
      </w:r>
      <w:proofErr w:type="gramEnd"/>
      <w:r w:rsidRPr="001231E3">
        <w:rPr>
          <w:rFonts w:ascii="Times New Roman" w:hAnsi="Times New Roman"/>
          <w:szCs w:val="24"/>
        </w:rPr>
        <w:t xml:space="preserve"> and groove. Bone or antler hook, shaped like end of flat atlatl with integral hook but no groove, hole for attaching, “a detachable device which would convert any stick of appropriate size into an atlatl.” Proximal end of atlatl, with two finger notches each side, heavy form for casting javelins. Proximal end of atlatl with single notch each side, light form for casting arrows. No apparent loops on either. [I don’t find his interpretation of flared arrow nocks as intended for use with atlatl very convincing, but the idea of light and heavy atlatls and projectiles is worth considering. No information on weights that would help evaluation is provided. </w:t>
      </w:r>
      <w:proofErr w:type="spellStart"/>
      <w:r w:rsidRPr="001231E3">
        <w:rPr>
          <w:rFonts w:ascii="Times New Roman" w:hAnsi="Times New Roman"/>
          <w:szCs w:val="24"/>
        </w:rPr>
        <w:t>Kellar</w:t>
      </w:r>
      <w:proofErr w:type="spellEnd"/>
      <w:r w:rsidRPr="001231E3">
        <w:rPr>
          <w:rFonts w:ascii="Times New Roman" w:hAnsi="Times New Roman"/>
          <w:szCs w:val="24"/>
        </w:rPr>
        <w:t xml:space="preserve"> (1955) points out that this is apparently the only place where SW forms overlap with SE antler hook forms.]</w:t>
      </w:r>
    </w:p>
    <w:p w14:paraId="6882F526" w14:textId="77777777" w:rsidR="0084165A" w:rsidRDefault="0084165A" w:rsidP="00437CBB">
      <w:pPr>
        <w:ind w:right="-720"/>
        <w:rPr>
          <w:rFonts w:ascii="Times New Roman" w:hAnsi="Times New Roman"/>
          <w:szCs w:val="24"/>
        </w:rPr>
      </w:pPr>
      <w:r w:rsidRPr="001231E3">
        <w:rPr>
          <w:rFonts w:ascii="Times New Roman" w:hAnsi="Times New Roman"/>
          <w:szCs w:val="24"/>
        </w:rPr>
        <w:t>Five complete, fifteen fragments of grooved “rabbit stick” type clubs.</w:t>
      </w:r>
    </w:p>
    <w:p w14:paraId="443CC436" w14:textId="77777777" w:rsidR="00F00123" w:rsidRDefault="00F00123" w:rsidP="00437CBB">
      <w:pPr>
        <w:ind w:right="-720"/>
        <w:rPr>
          <w:rFonts w:ascii="Times New Roman" w:hAnsi="Times New Roman"/>
          <w:szCs w:val="24"/>
        </w:rPr>
      </w:pPr>
    </w:p>
    <w:p w14:paraId="6A401C3D" w14:textId="5C07A1DF" w:rsidR="00F00123" w:rsidRPr="00F00123" w:rsidRDefault="00F00123" w:rsidP="00437CBB">
      <w:pPr>
        <w:ind w:right="-720"/>
        <w:rPr>
          <w:rFonts w:ascii="Times New Roman" w:hAnsi="Times New Roman"/>
          <w:b/>
          <w:szCs w:val="24"/>
        </w:rPr>
      </w:pPr>
      <w:r w:rsidRPr="00F00123">
        <w:rPr>
          <w:rFonts w:ascii="Times New Roman" w:hAnsi="Times New Roman"/>
          <w:b/>
          <w:szCs w:val="24"/>
        </w:rPr>
        <w:t>Martin, Larry D., Virginia L. Naples, and H. Todd Wheeler</w:t>
      </w:r>
      <w:r>
        <w:rPr>
          <w:rFonts w:ascii="Times New Roman" w:hAnsi="Times New Roman"/>
          <w:b/>
          <w:szCs w:val="24"/>
        </w:rPr>
        <w:tab/>
      </w:r>
      <w:r>
        <w:rPr>
          <w:rFonts w:ascii="Times New Roman" w:hAnsi="Times New Roman"/>
          <w:b/>
          <w:szCs w:val="24"/>
        </w:rPr>
        <w:tab/>
        <w:t>x</w:t>
      </w:r>
    </w:p>
    <w:p w14:paraId="38883B15" w14:textId="2A6B515B" w:rsidR="00F00123" w:rsidRDefault="00F27257" w:rsidP="00437CBB">
      <w:pPr>
        <w:ind w:right="-720"/>
        <w:rPr>
          <w:rFonts w:ascii="Times New Roman" w:hAnsi="Times New Roman"/>
          <w:szCs w:val="24"/>
        </w:rPr>
      </w:pPr>
      <w:r>
        <w:rPr>
          <w:rFonts w:ascii="Times New Roman" w:hAnsi="Times New Roman"/>
          <w:szCs w:val="24"/>
        </w:rPr>
        <w:t>2001</w:t>
      </w:r>
      <w:r w:rsidR="00F00123">
        <w:rPr>
          <w:rFonts w:ascii="Times New Roman" w:hAnsi="Times New Roman"/>
          <w:szCs w:val="24"/>
        </w:rPr>
        <w:t xml:space="preserve"> Did mammoths have nonhuman predators? In </w:t>
      </w:r>
      <w:r w:rsidR="00F00123" w:rsidRPr="00F00123">
        <w:rPr>
          <w:rFonts w:ascii="Times New Roman" w:hAnsi="Times New Roman"/>
          <w:i/>
          <w:szCs w:val="24"/>
        </w:rPr>
        <w:t>Proceedings of the International Conference on Mammoth Site Studies</w:t>
      </w:r>
      <w:r w:rsidR="00F00123">
        <w:rPr>
          <w:rFonts w:ascii="Times New Roman" w:hAnsi="Times New Roman"/>
          <w:szCs w:val="24"/>
        </w:rPr>
        <w:t>, edited by Dixie West, pp. 27-34. University of Kansas, Lawrence.</w:t>
      </w:r>
    </w:p>
    <w:p w14:paraId="4C75D5F2" w14:textId="77777777" w:rsidR="00F00123" w:rsidRDefault="00F00123" w:rsidP="00437CBB">
      <w:pPr>
        <w:ind w:right="-720"/>
        <w:rPr>
          <w:rFonts w:ascii="Times New Roman" w:hAnsi="Times New Roman"/>
          <w:szCs w:val="24"/>
        </w:rPr>
      </w:pPr>
    </w:p>
    <w:p w14:paraId="37A468D4" w14:textId="1645007B" w:rsidR="00F00123" w:rsidRPr="001231E3" w:rsidRDefault="00F00123" w:rsidP="00437CBB">
      <w:pPr>
        <w:ind w:right="-720"/>
        <w:rPr>
          <w:rFonts w:ascii="Times New Roman" w:hAnsi="Times New Roman"/>
          <w:szCs w:val="24"/>
        </w:rPr>
      </w:pPr>
      <w:r>
        <w:rPr>
          <w:rFonts w:ascii="Times New Roman" w:hAnsi="Times New Roman"/>
          <w:szCs w:val="24"/>
        </w:rPr>
        <w:t xml:space="preserve">Large animals reproduce slowly, thus vulnerable to extinction by over-predation – Martin’s overkill hypothesis. But if exposed to predators, less ‘naive’ and tend to adjust. In N. Am., </w:t>
      </w:r>
      <w:proofErr w:type="spellStart"/>
      <w:r>
        <w:rPr>
          <w:rFonts w:ascii="Times New Roman" w:hAnsi="Times New Roman"/>
          <w:szCs w:val="24"/>
        </w:rPr>
        <w:t>proboscidians</w:t>
      </w:r>
      <w:proofErr w:type="spellEnd"/>
      <w:r>
        <w:rPr>
          <w:rFonts w:ascii="Times New Roman" w:hAnsi="Times New Roman"/>
          <w:szCs w:val="24"/>
        </w:rPr>
        <w:t xml:space="preserve"> had a couple possible predators: Smilodon </w:t>
      </w:r>
      <w:proofErr w:type="spellStart"/>
      <w:r>
        <w:rPr>
          <w:rFonts w:ascii="Times New Roman" w:hAnsi="Times New Roman"/>
          <w:szCs w:val="24"/>
        </w:rPr>
        <w:t>sabre</w:t>
      </w:r>
      <w:proofErr w:type="spellEnd"/>
      <w:r>
        <w:rPr>
          <w:rFonts w:ascii="Times New Roman" w:hAnsi="Times New Roman"/>
          <w:szCs w:val="24"/>
        </w:rPr>
        <w:t xml:space="preserve">-tooth cats and </w:t>
      </w:r>
      <w:proofErr w:type="spellStart"/>
      <w:r>
        <w:rPr>
          <w:rFonts w:ascii="Times New Roman" w:hAnsi="Times New Roman"/>
          <w:szCs w:val="24"/>
        </w:rPr>
        <w:t>Homotherium</w:t>
      </w:r>
      <w:proofErr w:type="spellEnd"/>
      <w:r>
        <w:rPr>
          <w:rFonts w:ascii="Times New Roman" w:hAnsi="Times New Roman"/>
          <w:szCs w:val="24"/>
        </w:rPr>
        <w:t xml:space="preserve"> scimitar-toothed cats. S has very large canines, short legs imply ambush hunting, jaw gape enough to </w:t>
      </w:r>
      <w:proofErr w:type="gramStart"/>
      <w:r>
        <w:rPr>
          <w:rFonts w:ascii="Times New Roman" w:hAnsi="Times New Roman"/>
          <w:szCs w:val="24"/>
        </w:rPr>
        <w:t>cut throat</w:t>
      </w:r>
      <w:proofErr w:type="gramEnd"/>
      <w:r>
        <w:rPr>
          <w:rFonts w:ascii="Times New Roman" w:hAnsi="Times New Roman"/>
          <w:szCs w:val="24"/>
        </w:rPr>
        <w:t xml:space="preserve"> of young but not adult mammoth. H more adapted to short run, shorter teeth but also </w:t>
      </w:r>
      <w:proofErr w:type="gramStart"/>
      <w:r>
        <w:rPr>
          <w:rFonts w:ascii="Times New Roman" w:hAnsi="Times New Roman"/>
          <w:szCs w:val="24"/>
        </w:rPr>
        <w:t>a possible</w:t>
      </w:r>
      <w:proofErr w:type="gramEnd"/>
      <w:r>
        <w:rPr>
          <w:rFonts w:ascii="Times New Roman" w:hAnsi="Times New Roman"/>
          <w:szCs w:val="24"/>
        </w:rPr>
        <w:t xml:space="preserve">. </w:t>
      </w:r>
      <w:proofErr w:type="gramStart"/>
      <w:r>
        <w:rPr>
          <w:rFonts w:ascii="Times New Roman" w:hAnsi="Times New Roman"/>
          <w:szCs w:val="24"/>
        </w:rPr>
        <w:t>Both lion</w:t>
      </w:r>
      <w:proofErr w:type="gramEnd"/>
      <w:r>
        <w:rPr>
          <w:rFonts w:ascii="Times New Roman" w:hAnsi="Times New Roman"/>
          <w:szCs w:val="24"/>
        </w:rPr>
        <w:t xml:space="preserve"> size because any bigger too specialized, S more specialized, could not have hunted smaller game effectively. </w:t>
      </w:r>
      <w:proofErr w:type="gramStart"/>
      <w:r>
        <w:rPr>
          <w:rFonts w:ascii="Times New Roman" w:hAnsi="Times New Roman"/>
          <w:szCs w:val="24"/>
        </w:rPr>
        <w:t>So</w:t>
      </w:r>
      <w:proofErr w:type="gramEnd"/>
      <w:r>
        <w:rPr>
          <w:rFonts w:ascii="Times New Roman" w:hAnsi="Times New Roman"/>
          <w:szCs w:val="24"/>
        </w:rPr>
        <w:t xml:space="preserve"> both could compete with humans for mammoth. [Interesting consideration of variety of environmental and anatomical evidence].</w:t>
      </w:r>
    </w:p>
    <w:p w14:paraId="030396C3" w14:textId="77777777" w:rsidR="007C5E63" w:rsidRPr="001231E3" w:rsidRDefault="007C5E63" w:rsidP="00437CBB">
      <w:pPr>
        <w:ind w:right="-720"/>
        <w:rPr>
          <w:rFonts w:ascii="Times New Roman" w:hAnsi="Times New Roman"/>
          <w:szCs w:val="24"/>
        </w:rPr>
      </w:pPr>
    </w:p>
    <w:p w14:paraId="3BBB7628" w14:textId="77777777" w:rsidR="007C5E63" w:rsidRPr="001231E3" w:rsidRDefault="007C5E63" w:rsidP="00437CBB">
      <w:pPr>
        <w:suppressAutoHyphens/>
        <w:ind w:right="-720"/>
        <w:jc w:val="both"/>
        <w:rPr>
          <w:rFonts w:ascii="Times New Roman" w:hAnsi="Times New Roman"/>
          <w:b/>
          <w:spacing w:val="-3"/>
          <w:szCs w:val="24"/>
        </w:rPr>
      </w:pPr>
      <w:r w:rsidRPr="001231E3">
        <w:rPr>
          <w:rFonts w:ascii="Times New Roman" w:hAnsi="Times New Roman"/>
          <w:b/>
          <w:spacing w:val="-3"/>
          <w:szCs w:val="24"/>
        </w:rPr>
        <w:t>Martin, Paul</w:t>
      </w:r>
      <w:r w:rsidRPr="001231E3">
        <w:rPr>
          <w:rFonts w:ascii="Times New Roman" w:hAnsi="Times New Roman"/>
          <w:b/>
          <w:spacing w:val="-3"/>
          <w:szCs w:val="24"/>
        </w:rPr>
        <w:tab/>
      </w:r>
      <w:r w:rsidRPr="001231E3">
        <w:rPr>
          <w:rFonts w:ascii="Times New Roman" w:hAnsi="Times New Roman"/>
          <w:b/>
          <w:spacing w:val="-3"/>
          <w:szCs w:val="24"/>
        </w:rPr>
        <w:tab/>
      </w:r>
      <w:r w:rsidRPr="001231E3">
        <w:rPr>
          <w:rFonts w:ascii="Times New Roman" w:hAnsi="Times New Roman"/>
          <w:b/>
          <w:spacing w:val="-3"/>
          <w:szCs w:val="24"/>
        </w:rPr>
        <w:tab/>
        <w:t xml:space="preserve">x </w:t>
      </w:r>
    </w:p>
    <w:p w14:paraId="21B0A2AB" w14:textId="77777777" w:rsidR="007C5E63" w:rsidRPr="001231E3" w:rsidRDefault="007C5E63" w:rsidP="00437CBB">
      <w:pPr>
        <w:suppressAutoHyphens/>
        <w:ind w:right="-720"/>
        <w:jc w:val="both"/>
        <w:rPr>
          <w:rFonts w:ascii="Times New Roman" w:hAnsi="Times New Roman"/>
          <w:spacing w:val="-3"/>
          <w:szCs w:val="24"/>
        </w:rPr>
      </w:pPr>
      <w:proofErr w:type="gramStart"/>
      <w:r w:rsidRPr="001231E3">
        <w:rPr>
          <w:rFonts w:ascii="Times New Roman" w:hAnsi="Times New Roman"/>
          <w:spacing w:val="-3"/>
          <w:szCs w:val="24"/>
        </w:rPr>
        <w:t>1973  The</w:t>
      </w:r>
      <w:proofErr w:type="gramEnd"/>
      <w:r w:rsidRPr="001231E3">
        <w:rPr>
          <w:rFonts w:ascii="Times New Roman" w:hAnsi="Times New Roman"/>
          <w:spacing w:val="-3"/>
          <w:szCs w:val="24"/>
        </w:rPr>
        <w:t xml:space="preserve"> Discovery of America. </w:t>
      </w:r>
      <w:r w:rsidRPr="001231E3">
        <w:rPr>
          <w:rFonts w:ascii="Times New Roman" w:hAnsi="Times New Roman"/>
          <w:i/>
          <w:spacing w:val="-3"/>
          <w:szCs w:val="24"/>
        </w:rPr>
        <w:t>Science</w:t>
      </w:r>
      <w:r w:rsidRPr="001231E3">
        <w:rPr>
          <w:rFonts w:ascii="Times New Roman" w:hAnsi="Times New Roman"/>
          <w:spacing w:val="-3"/>
          <w:szCs w:val="24"/>
        </w:rPr>
        <w:t xml:space="preserve"> 179:969-974.</w:t>
      </w:r>
    </w:p>
    <w:p w14:paraId="105D4534" w14:textId="77777777" w:rsidR="007C5E63" w:rsidRPr="001231E3" w:rsidRDefault="007C5E63" w:rsidP="00437CBB">
      <w:pPr>
        <w:suppressAutoHyphens/>
        <w:ind w:right="-720"/>
        <w:jc w:val="both"/>
        <w:rPr>
          <w:rFonts w:ascii="Times New Roman" w:hAnsi="Times New Roman"/>
          <w:spacing w:val="-3"/>
          <w:szCs w:val="24"/>
        </w:rPr>
      </w:pPr>
    </w:p>
    <w:p w14:paraId="65348F84" w14:textId="77777777" w:rsidR="007C5E63" w:rsidRPr="001231E3" w:rsidRDefault="007C5E63" w:rsidP="00437CBB">
      <w:pPr>
        <w:suppressAutoHyphens/>
        <w:ind w:right="-720"/>
        <w:jc w:val="both"/>
        <w:rPr>
          <w:rFonts w:ascii="Times New Roman" w:hAnsi="Times New Roman"/>
          <w:spacing w:val="-3"/>
          <w:szCs w:val="24"/>
        </w:rPr>
      </w:pPr>
      <w:r w:rsidRPr="001231E3">
        <w:rPr>
          <w:rFonts w:ascii="Times New Roman" w:hAnsi="Times New Roman"/>
          <w:spacing w:val="-3"/>
          <w:szCs w:val="24"/>
        </w:rPr>
        <w:t>“Overkill” hypothesis of faunal extinction: models animal populations, human populations, and movement to support possibility that first humans in Americas (Clovis) wiped out Pleistocene megafauna - so fast that we should not expect many kill sites. [Classic article, but important to remember that this is a model, not evidence, and more recent information makes it much less plausible.]</w:t>
      </w:r>
    </w:p>
    <w:p w14:paraId="2C729A90" w14:textId="77777777" w:rsidR="00F21D6E" w:rsidRPr="001231E3" w:rsidRDefault="00F21D6E" w:rsidP="00437CBB">
      <w:pPr>
        <w:suppressAutoHyphens/>
        <w:ind w:right="-720"/>
        <w:jc w:val="both"/>
        <w:rPr>
          <w:rFonts w:ascii="Times New Roman" w:hAnsi="Times New Roman"/>
          <w:spacing w:val="-3"/>
          <w:szCs w:val="24"/>
        </w:rPr>
      </w:pPr>
    </w:p>
    <w:p w14:paraId="43A05776" w14:textId="77777777" w:rsidR="00F21D6E" w:rsidRPr="001231E3" w:rsidRDefault="00F21D6E" w:rsidP="00437CBB">
      <w:pPr>
        <w:ind w:right="-720"/>
        <w:rPr>
          <w:rFonts w:ascii="Times New Roman" w:hAnsi="Times New Roman"/>
          <w:b/>
          <w:szCs w:val="24"/>
        </w:rPr>
      </w:pPr>
      <w:r w:rsidRPr="001231E3">
        <w:rPr>
          <w:rFonts w:ascii="Times New Roman" w:hAnsi="Times New Roman"/>
          <w:b/>
          <w:szCs w:val="24"/>
        </w:rPr>
        <w:t xml:space="preserve">Martinez, Jorge G., and Carlos A. </w:t>
      </w:r>
      <w:proofErr w:type="spellStart"/>
      <w:r w:rsidRPr="001231E3">
        <w:rPr>
          <w:rFonts w:ascii="Times New Roman" w:hAnsi="Times New Roman"/>
          <w:b/>
          <w:szCs w:val="24"/>
        </w:rPr>
        <w:t>Aschero</w:t>
      </w:r>
      <w:proofErr w:type="spellEnd"/>
      <w:r w:rsidRPr="001231E3">
        <w:rPr>
          <w:rFonts w:ascii="Times New Roman" w:hAnsi="Times New Roman"/>
          <w:b/>
          <w:szCs w:val="24"/>
        </w:rPr>
        <w:tab/>
      </w:r>
      <w:r w:rsidRPr="001231E3">
        <w:rPr>
          <w:rFonts w:ascii="Times New Roman" w:hAnsi="Times New Roman"/>
          <w:b/>
          <w:szCs w:val="24"/>
        </w:rPr>
        <w:tab/>
        <w:t>x</w:t>
      </w:r>
    </w:p>
    <w:p w14:paraId="794818D7" w14:textId="77777777" w:rsidR="00F21D6E" w:rsidRPr="001231E3" w:rsidRDefault="00F21D6E" w:rsidP="00437CBB">
      <w:pPr>
        <w:ind w:right="-720"/>
        <w:rPr>
          <w:rFonts w:ascii="Times New Roman" w:hAnsi="Times New Roman"/>
          <w:szCs w:val="24"/>
        </w:rPr>
      </w:pPr>
      <w:proofErr w:type="gramStart"/>
      <w:r w:rsidRPr="001231E3">
        <w:rPr>
          <w:rFonts w:ascii="Times New Roman" w:hAnsi="Times New Roman"/>
          <w:szCs w:val="24"/>
        </w:rPr>
        <w:t xml:space="preserve">2003  </w:t>
      </w:r>
      <w:proofErr w:type="spellStart"/>
      <w:r w:rsidRPr="001231E3">
        <w:rPr>
          <w:rFonts w:ascii="Times New Roman" w:hAnsi="Times New Roman"/>
          <w:szCs w:val="24"/>
        </w:rPr>
        <w:t>Proyectiles</w:t>
      </w:r>
      <w:proofErr w:type="spellEnd"/>
      <w:proofErr w:type="gramEnd"/>
      <w:r w:rsidRPr="001231E3">
        <w:rPr>
          <w:rFonts w:ascii="Times New Roman" w:hAnsi="Times New Roman"/>
          <w:szCs w:val="24"/>
        </w:rPr>
        <w:t xml:space="preserve"> </w:t>
      </w:r>
      <w:proofErr w:type="spellStart"/>
      <w:r w:rsidRPr="001231E3">
        <w:rPr>
          <w:rFonts w:ascii="Times New Roman" w:hAnsi="Times New Roman"/>
          <w:szCs w:val="24"/>
        </w:rPr>
        <w:t>Experimentales</w:t>
      </w:r>
      <w:proofErr w:type="spellEnd"/>
      <w:r w:rsidRPr="001231E3">
        <w:rPr>
          <w:rFonts w:ascii="Times New Roman" w:hAnsi="Times New Roman"/>
          <w:szCs w:val="24"/>
        </w:rPr>
        <w:t xml:space="preserve">: Inca Cueva 7 Como Caso de </w:t>
      </w:r>
      <w:proofErr w:type="spellStart"/>
      <w:r w:rsidRPr="001231E3">
        <w:rPr>
          <w:rFonts w:ascii="Times New Roman" w:hAnsi="Times New Roman"/>
          <w:szCs w:val="24"/>
        </w:rPr>
        <w:t>Estudio</w:t>
      </w:r>
      <w:proofErr w:type="spellEnd"/>
      <w:r w:rsidRPr="001231E3">
        <w:rPr>
          <w:rFonts w:ascii="Times New Roman" w:hAnsi="Times New Roman"/>
          <w:szCs w:val="24"/>
        </w:rPr>
        <w:t xml:space="preserve">. </w:t>
      </w:r>
      <w:proofErr w:type="spellStart"/>
      <w:r w:rsidRPr="001231E3">
        <w:rPr>
          <w:rFonts w:ascii="Times New Roman" w:hAnsi="Times New Roman"/>
          <w:i/>
          <w:szCs w:val="24"/>
        </w:rPr>
        <w:t>Cuadernos</w:t>
      </w:r>
      <w:proofErr w:type="spellEnd"/>
      <w:r w:rsidRPr="001231E3">
        <w:rPr>
          <w:rFonts w:ascii="Times New Roman" w:hAnsi="Times New Roman"/>
          <w:i/>
          <w:szCs w:val="24"/>
        </w:rPr>
        <w:t xml:space="preserve"> </w:t>
      </w:r>
      <w:proofErr w:type="spellStart"/>
      <w:r w:rsidRPr="001231E3">
        <w:rPr>
          <w:rFonts w:ascii="Times New Roman" w:hAnsi="Times New Roman"/>
          <w:i/>
          <w:szCs w:val="24"/>
        </w:rPr>
        <w:t>FHyCS-UNJu</w:t>
      </w:r>
      <w:proofErr w:type="spellEnd"/>
      <w:r w:rsidRPr="001231E3">
        <w:rPr>
          <w:rFonts w:ascii="Times New Roman" w:hAnsi="Times New Roman"/>
          <w:szCs w:val="24"/>
        </w:rPr>
        <w:t xml:space="preserve"> 20:351-364.</w:t>
      </w:r>
    </w:p>
    <w:p w14:paraId="5DEDDB2D" w14:textId="77777777" w:rsidR="00F21D6E" w:rsidRPr="001231E3" w:rsidRDefault="00F21D6E" w:rsidP="00437CBB">
      <w:pPr>
        <w:ind w:right="-720"/>
        <w:rPr>
          <w:rFonts w:ascii="Times New Roman" w:hAnsi="Times New Roman"/>
          <w:szCs w:val="24"/>
        </w:rPr>
      </w:pPr>
    </w:p>
    <w:p w14:paraId="08FE3CEB"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[Spanish with English abstract. “Experimental Projectiles: Inca Cave 7 as a Case Study.”]</w:t>
      </w:r>
    </w:p>
    <w:p w14:paraId="1C73C89B"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 xml:space="preserve">Site in Argentina, 4000 BP. Lanceolate point replicas (N=10), hafted, thrown at </w:t>
      </w:r>
      <w:proofErr w:type="spellStart"/>
      <w:r w:rsidRPr="001231E3">
        <w:rPr>
          <w:rFonts w:ascii="Times New Roman" w:hAnsi="Times New Roman"/>
          <w:szCs w:val="24"/>
        </w:rPr>
        <w:t>defleshed</w:t>
      </w:r>
      <w:proofErr w:type="spellEnd"/>
      <w:r w:rsidRPr="001231E3">
        <w:rPr>
          <w:rFonts w:ascii="Times New Roman" w:hAnsi="Times New Roman"/>
          <w:szCs w:val="24"/>
        </w:rPr>
        <w:t xml:space="preserve"> scapula, close range, simple Peruvian type atlatl, 15 throws, 10 breaks. But 8 throws missed the bone, some hitting rocks. [Poor accuracy, too small sample sizes].</w:t>
      </w:r>
    </w:p>
    <w:p w14:paraId="20E3B5DB" w14:textId="77777777" w:rsidR="007C5E63" w:rsidRPr="001231E3" w:rsidRDefault="007C5E63" w:rsidP="00437CBB">
      <w:pPr>
        <w:ind w:right="-720"/>
        <w:rPr>
          <w:rFonts w:ascii="Times New Roman" w:hAnsi="Times New Roman"/>
          <w:szCs w:val="24"/>
        </w:rPr>
      </w:pPr>
      <w:r w:rsidRPr="001231E3">
        <w:rPr>
          <w:rFonts w:ascii="Times New Roman" w:hAnsi="Times New Roman"/>
          <w:szCs w:val="24"/>
        </w:rPr>
        <w:tab/>
      </w:r>
    </w:p>
    <w:p w14:paraId="5AC45A57" w14:textId="77777777" w:rsidR="00371F78" w:rsidRPr="001231E3" w:rsidRDefault="00371F78" w:rsidP="00437CBB">
      <w:pPr>
        <w:ind w:right="-720"/>
        <w:rPr>
          <w:rFonts w:ascii="Times New Roman" w:hAnsi="Times New Roman"/>
          <w:b/>
          <w:szCs w:val="24"/>
        </w:rPr>
      </w:pPr>
      <w:r w:rsidRPr="001231E3">
        <w:rPr>
          <w:rFonts w:ascii="Times New Roman" w:hAnsi="Times New Roman"/>
          <w:b/>
          <w:szCs w:val="24"/>
        </w:rPr>
        <w:t xml:space="preserve">Martin-Jones, John, and Robert </w:t>
      </w:r>
      <w:proofErr w:type="spellStart"/>
      <w:r w:rsidRPr="001231E3">
        <w:rPr>
          <w:rFonts w:ascii="Times New Roman" w:hAnsi="Times New Roman"/>
          <w:b/>
          <w:szCs w:val="24"/>
        </w:rPr>
        <w:t>Tonkinson</w:t>
      </w:r>
      <w:proofErr w:type="spellEnd"/>
      <w:r w:rsidRPr="001231E3">
        <w:rPr>
          <w:rFonts w:ascii="Times New Roman" w:hAnsi="Times New Roman"/>
          <w:b/>
          <w:szCs w:val="24"/>
        </w:rPr>
        <w:tab/>
        <w:t>dept</w:t>
      </w:r>
    </w:p>
    <w:p w14:paraId="39CA95E5" w14:textId="77777777" w:rsidR="00371F78" w:rsidRPr="001231E3" w:rsidRDefault="00371F78" w:rsidP="00437CBB">
      <w:pPr>
        <w:ind w:right="-720"/>
        <w:rPr>
          <w:rFonts w:ascii="Times New Roman" w:hAnsi="Times New Roman"/>
          <w:szCs w:val="24"/>
        </w:rPr>
      </w:pPr>
      <w:r w:rsidRPr="001231E3">
        <w:rPr>
          <w:rFonts w:ascii="Times New Roman" w:hAnsi="Times New Roman"/>
          <w:szCs w:val="24"/>
        </w:rPr>
        <w:t xml:space="preserve">1966 </w:t>
      </w:r>
      <w:r w:rsidRPr="001231E3">
        <w:rPr>
          <w:rFonts w:ascii="Times New Roman" w:hAnsi="Times New Roman"/>
          <w:i/>
          <w:szCs w:val="24"/>
        </w:rPr>
        <w:t>Desert People</w:t>
      </w:r>
      <w:r w:rsidRPr="001231E3">
        <w:rPr>
          <w:rFonts w:ascii="Times New Roman" w:hAnsi="Times New Roman"/>
          <w:szCs w:val="24"/>
        </w:rPr>
        <w:t>. Australian Institute of Aboriginal Studies.</w:t>
      </w:r>
    </w:p>
    <w:p w14:paraId="2BE54750" w14:textId="77777777" w:rsidR="00371F78" w:rsidRPr="001231E3" w:rsidRDefault="00371F78" w:rsidP="00437CBB">
      <w:pPr>
        <w:ind w:right="-720"/>
        <w:rPr>
          <w:rFonts w:ascii="Times New Roman" w:hAnsi="Times New Roman"/>
          <w:szCs w:val="24"/>
        </w:rPr>
      </w:pPr>
    </w:p>
    <w:p w14:paraId="15ED88BA" w14:textId="77777777" w:rsidR="00371F78" w:rsidRPr="001231E3" w:rsidRDefault="00371F78" w:rsidP="00437CBB">
      <w:pPr>
        <w:ind w:right="-720"/>
        <w:rPr>
          <w:rFonts w:ascii="Times New Roman" w:hAnsi="Times New Roman"/>
          <w:szCs w:val="24"/>
        </w:rPr>
      </w:pPr>
      <w:r w:rsidRPr="001231E3">
        <w:rPr>
          <w:rFonts w:ascii="Times New Roman" w:hAnsi="Times New Roman"/>
          <w:szCs w:val="24"/>
        </w:rPr>
        <w:t xml:space="preserve">Film, classic ethnography, b/w with no sound except narration.  Western Desert Australia, 2 families for one day [but probably composited].  Men and youths carry 2 to 5 spears and sometimes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and firestick as walk, women carry wooden trays and digging stick. Spears just sharpened wood, ca 2-2.5 m long.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of tray-shaped woomera type, although one boy seems to have a narrow version. [You never get a good look and never see them in use.]</w:t>
      </w:r>
    </w:p>
    <w:p w14:paraId="54A3180B" w14:textId="77777777" w:rsidR="00371F78" w:rsidRPr="001231E3" w:rsidRDefault="00371F78" w:rsidP="00437CBB">
      <w:pPr>
        <w:ind w:right="-720"/>
        <w:rPr>
          <w:rFonts w:ascii="Times New Roman" w:hAnsi="Times New Roman"/>
          <w:szCs w:val="24"/>
        </w:rPr>
      </w:pPr>
      <w:r w:rsidRPr="001231E3">
        <w:rPr>
          <w:rFonts w:ascii="Times New Roman" w:hAnsi="Times New Roman"/>
          <w:szCs w:val="24"/>
        </w:rPr>
        <w:t xml:space="preserve">  Man looks for waste stone around old campsite, finds and knaps old core, using simple hard hammer percussion with no platform preparation, takes a couple flakes, leaves core, hammer, and waste on site. Narrator says flake will be mounted in spear thrower.</w:t>
      </w:r>
    </w:p>
    <w:p w14:paraId="0FDE3AFC" w14:textId="77777777" w:rsidR="00371F78" w:rsidRPr="001231E3" w:rsidRDefault="00371F78" w:rsidP="00437CBB">
      <w:pPr>
        <w:ind w:right="-720"/>
        <w:rPr>
          <w:rFonts w:ascii="Times New Roman" w:hAnsi="Times New Roman"/>
          <w:szCs w:val="24"/>
        </w:rPr>
      </w:pPr>
      <w:r w:rsidRPr="001231E3">
        <w:rPr>
          <w:rFonts w:ascii="Times New Roman" w:hAnsi="Times New Roman"/>
          <w:szCs w:val="24"/>
        </w:rPr>
        <w:t xml:space="preserve">  Women harvest grass seeds in wooden tray, winnow them with hands and shake in tray, grind on stone slab, mix with water and bake in coals. </w:t>
      </w:r>
    </w:p>
    <w:p w14:paraId="5B8998FB" w14:textId="77777777" w:rsidR="00371F78" w:rsidRPr="001231E3" w:rsidRDefault="00371F78" w:rsidP="00437CBB">
      <w:pPr>
        <w:ind w:right="-720"/>
        <w:rPr>
          <w:rFonts w:ascii="Times New Roman" w:hAnsi="Times New Roman"/>
          <w:szCs w:val="24"/>
        </w:rPr>
      </w:pPr>
      <w:r w:rsidRPr="001231E3">
        <w:rPr>
          <w:rFonts w:ascii="Times New Roman" w:hAnsi="Times New Roman"/>
          <w:szCs w:val="24"/>
        </w:rPr>
        <w:t xml:space="preserve">  Men, boys (15 + 5-8), and women and teen girl all run down or dig out lizards, and the man digs out a bandicoot, kill animals by striking against spear, minimal cook on fire and then by covering in coals. </w:t>
      </w:r>
      <w:proofErr w:type="gramStart"/>
      <w:r w:rsidRPr="001231E3">
        <w:rPr>
          <w:rFonts w:ascii="Times New Roman" w:hAnsi="Times New Roman"/>
          <w:szCs w:val="24"/>
        </w:rPr>
        <w:t>Woman’s</w:t>
      </w:r>
      <w:proofErr w:type="gramEnd"/>
      <w:r w:rsidRPr="001231E3">
        <w:rPr>
          <w:rFonts w:ascii="Times New Roman" w:hAnsi="Times New Roman"/>
          <w:szCs w:val="24"/>
        </w:rPr>
        <w:t xml:space="preserve"> catch for day is about 8 lizards, from 10 cm to 30 cm in tray.  Acacia root grub - dig out whole small tree for one finger size grub eaten raw on spot, with big smile.</w:t>
      </w:r>
    </w:p>
    <w:p w14:paraId="48BEC14E" w14:textId="77777777" w:rsidR="00371F78" w:rsidRPr="001231E3" w:rsidRDefault="00371F78" w:rsidP="00437CBB">
      <w:pPr>
        <w:ind w:right="-720"/>
        <w:rPr>
          <w:rFonts w:ascii="Times New Roman" w:hAnsi="Times New Roman"/>
          <w:szCs w:val="24"/>
        </w:rPr>
      </w:pPr>
      <w:r w:rsidRPr="001231E3">
        <w:rPr>
          <w:rFonts w:ascii="Times New Roman" w:hAnsi="Times New Roman"/>
          <w:szCs w:val="24"/>
        </w:rPr>
        <w:t xml:space="preserve">  Women dig for water with wooden tray in wells 1-2 m deep. Man collects bush tobacco, mix with ash for chew. Flies everywhere, on face, on food, mostly ignored but occasional hand waving.</w:t>
      </w:r>
    </w:p>
    <w:p w14:paraId="590AAB4B" w14:textId="01002F49" w:rsidR="00371F78" w:rsidRPr="001231E3" w:rsidRDefault="00371F78" w:rsidP="00437CBB">
      <w:pPr>
        <w:ind w:right="-720"/>
        <w:rPr>
          <w:rFonts w:ascii="Times New Roman" w:hAnsi="Times New Roman"/>
          <w:szCs w:val="24"/>
        </w:rPr>
      </w:pPr>
      <w:r w:rsidRPr="001231E3">
        <w:rPr>
          <w:rFonts w:ascii="Times New Roman" w:hAnsi="Times New Roman"/>
          <w:szCs w:val="24"/>
        </w:rPr>
        <w:t xml:space="preserve">  Casually light grass fires to signal, for warmth and light, for fun, to keep fire stick </w:t>
      </w:r>
      <w:proofErr w:type="spellStart"/>
      <w:r w:rsidRPr="001231E3">
        <w:rPr>
          <w:rFonts w:ascii="Times New Roman" w:hAnsi="Times New Roman"/>
          <w:szCs w:val="24"/>
        </w:rPr>
        <w:t>smouldering</w:t>
      </w:r>
      <w:proofErr w:type="spellEnd"/>
      <w:r w:rsidRPr="001231E3">
        <w:rPr>
          <w:rFonts w:ascii="Times New Roman" w:hAnsi="Times New Roman"/>
          <w:szCs w:val="24"/>
        </w:rPr>
        <w:t xml:space="preserve"> - leaves </w:t>
      </w:r>
      <w:r w:rsidR="00D676D8">
        <w:rPr>
          <w:rFonts w:ascii="Times New Roman" w:hAnsi="Times New Roman"/>
          <w:szCs w:val="24"/>
        </w:rPr>
        <w:t xml:space="preserve">behind a </w:t>
      </w:r>
      <w:r w:rsidRPr="001231E3">
        <w:rPr>
          <w:rFonts w:ascii="Times New Roman" w:hAnsi="Times New Roman"/>
          <w:szCs w:val="24"/>
        </w:rPr>
        <w:t xml:space="preserve">burning bush as group walks on. </w:t>
      </w:r>
    </w:p>
    <w:p w14:paraId="095A53E9" w14:textId="77777777" w:rsidR="00371F78" w:rsidRDefault="00371F78" w:rsidP="00437CBB">
      <w:pPr>
        <w:ind w:right="-720"/>
        <w:rPr>
          <w:rFonts w:ascii="Times New Roman" w:hAnsi="Times New Roman"/>
          <w:szCs w:val="24"/>
        </w:rPr>
      </w:pPr>
      <w:r w:rsidRPr="001231E3">
        <w:rPr>
          <w:rFonts w:ascii="Times New Roman" w:hAnsi="Times New Roman"/>
          <w:szCs w:val="24"/>
        </w:rPr>
        <w:t xml:space="preserve">  Meet at camp, broken branches for windbreak, loosen soil for sleeping area with digging </w:t>
      </w:r>
      <w:r w:rsidRPr="001231E3">
        <w:rPr>
          <w:rFonts w:ascii="Times New Roman" w:hAnsi="Times New Roman"/>
          <w:szCs w:val="24"/>
        </w:rPr>
        <w:lastRenderedPageBreak/>
        <w:t>stick or metal hatchet, only Western artifact visible.</w:t>
      </w:r>
    </w:p>
    <w:p w14:paraId="7F22AEAD" w14:textId="77777777" w:rsidR="00D676D8" w:rsidRDefault="00D676D8" w:rsidP="00437CBB">
      <w:pPr>
        <w:ind w:right="-720"/>
        <w:rPr>
          <w:rFonts w:ascii="Times New Roman" w:hAnsi="Times New Roman"/>
          <w:szCs w:val="24"/>
        </w:rPr>
      </w:pPr>
    </w:p>
    <w:p w14:paraId="709414AA" w14:textId="6D1C5E7C" w:rsidR="00D676D8" w:rsidRPr="00D676D8" w:rsidRDefault="00D676D8" w:rsidP="00437CBB">
      <w:pPr>
        <w:ind w:right="-720"/>
        <w:rPr>
          <w:rFonts w:ascii="Times New Roman" w:hAnsi="Times New Roman"/>
          <w:b/>
          <w:szCs w:val="24"/>
        </w:rPr>
      </w:pPr>
      <w:proofErr w:type="spellStart"/>
      <w:r w:rsidRPr="00D676D8">
        <w:rPr>
          <w:rFonts w:ascii="Times New Roman" w:hAnsi="Times New Roman"/>
          <w:b/>
          <w:szCs w:val="24"/>
        </w:rPr>
        <w:t>Maschner</w:t>
      </w:r>
      <w:proofErr w:type="spellEnd"/>
      <w:r w:rsidRPr="00D676D8">
        <w:rPr>
          <w:rFonts w:ascii="Times New Roman" w:hAnsi="Times New Roman"/>
          <w:b/>
          <w:szCs w:val="24"/>
        </w:rPr>
        <w:t>, Herbert, and Owen K. Mason</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7BE99FD6" w14:textId="385B79A8" w:rsidR="00D676D8" w:rsidRDefault="00D676D8" w:rsidP="00437CBB">
      <w:pPr>
        <w:ind w:right="-720"/>
        <w:rPr>
          <w:rFonts w:ascii="Times New Roman" w:hAnsi="Times New Roman"/>
          <w:szCs w:val="24"/>
        </w:rPr>
      </w:pPr>
      <w:r>
        <w:rPr>
          <w:rFonts w:ascii="Times New Roman" w:hAnsi="Times New Roman"/>
          <w:szCs w:val="24"/>
        </w:rPr>
        <w:t xml:space="preserve">2013 The Bow and Arrow in Northern North America. </w:t>
      </w:r>
      <w:r w:rsidRPr="00D676D8">
        <w:rPr>
          <w:rFonts w:ascii="Times New Roman" w:hAnsi="Times New Roman"/>
          <w:i/>
          <w:szCs w:val="24"/>
        </w:rPr>
        <w:t>Evolutionary Anthropology</w:t>
      </w:r>
      <w:r>
        <w:rPr>
          <w:rFonts w:ascii="Times New Roman" w:hAnsi="Times New Roman"/>
          <w:szCs w:val="24"/>
        </w:rPr>
        <w:t xml:space="preserve"> 22(3):133-138.</w:t>
      </w:r>
    </w:p>
    <w:p w14:paraId="0F93E8ED" w14:textId="77777777" w:rsidR="00D676D8" w:rsidRDefault="00D676D8" w:rsidP="00437CBB">
      <w:pPr>
        <w:ind w:right="-720"/>
        <w:rPr>
          <w:rFonts w:ascii="Times New Roman" w:hAnsi="Times New Roman"/>
          <w:szCs w:val="24"/>
        </w:rPr>
      </w:pPr>
    </w:p>
    <w:p w14:paraId="2856E64B" w14:textId="713FFAF0" w:rsidR="00D676D8" w:rsidRDefault="00500375" w:rsidP="00437CBB">
      <w:pPr>
        <w:ind w:right="-720"/>
        <w:rPr>
          <w:rFonts w:ascii="Times New Roman" w:hAnsi="Times New Roman"/>
          <w:szCs w:val="24"/>
        </w:rPr>
      </w:pPr>
      <w:r>
        <w:rPr>
          <w:rFonts w:ascii="Times New Roman" w:hAnsi="Times New Roman"/>
          <w:szCs w:val="24"/>
        </w:rPr>
        <w:t xml:space="preserve">Four waves of bow use: Phase 1: 12,000-8000 BP small bone pts slotted for microliths (Ackerman). End of </w:t>
      </w:r>
      <w:proofErr w:type="spellStart"/>
      <w:r>
        <w:rPr>
          <w:rFonts w:ascii="Times New Roman" w:hAnsi="Times New Roman"/>
          <w:szCs w:val="24"/>
        </w:rPr>
        <w:t>Pleist</w:t>
      </w:r>
      <w:proofErr w:type="spellEnd"/>
      <w:r>
        <w:rPr>
          <w:rFonts w:ascii="Times New Roman" w:hAnsi="Times New Roman"/>
          <w:szCs w:val="24"/>
        </w:rPr>
        <w:t xml:space="preserve"> fauna, but before expansion of bison + moose, so hunting sheep, caribou, elk. </w:t>
      </w:r>
      <w:proofErr w:type="gramStart"/>
      <w:r>
        <w:rPr>
          <w:rFonts w:ascii="Times New Roman" w:hAnsi="Times New Roman"/>
          <w:szCs w:val="24"/>
        </w:rPr>
        <w:t>Also</w:t>
      </w:r>
      <w:proofErr w:type="gramEnd"/>
      <w:r>
        <w:rPr>
          <w:rFonts w:ascii="Times New Roman" w:hAnsi="Times New Roman"/>
          <w:szCs w:val="24"/>
        </w:rPr>
        <w:t xml:space="preserve"> before N. Archaic Trad massive dart end-blades, which coincide w expansion of larger ungulates 7000-4000 </w:t>
      </w:r>
      <w:proofErr w:type="spellStart"/>
      <w:r>
        <w:rPr>
          <w:rFonts w:ascii="Times New Roman" w:hAnsi="Times New Roman"/>
          <w:szCs w:val="24"/>
        </w:rPr>
        <w:t>ya</w:t>
      </w:r>
      <w:proofErr w:type="spellEnd"/>
      <w:r>
        <w:rPr>
          <w:rFonts w:ascii="Times New Roman" w:hAnsi="Times New Roman"/>
          <w:szCs w:val="24"/>
        </w:rPr>
        <w:t xml:space="preserve">. Early Holocene self-bow not powerful enough, need atlatl for bison + moose. So little </w:t>
      </w:r>
      <w:proofErr w:type="spellStart"/>
      <w:r>
        <w:rPr>
          <w:rFonts w:ascii="Times New Roman" w:hAnsi="Times New Roman"/>
          <w:szCs w:val="24"/>
        </w:rPr>
        <w:t>evid</w:t>
      </w:r>
      <w:proofErr w:type="spellEnd"/>
      <w:r>
        <w:rPr>
          <w:rFonts w:ascii="Times New Roman" w:hAnsi="Times New Roman"/>
          <w:szCs w:val="24"/>
        </w:rPr>
        <w:t xml:space="preserve"> of bow 8000-4500.</w:t>
      </w:r>
    </w:p>
    <w:p w14:paraId="39BC11E4" w14:textId="5D9B931D" w:rsidR="00500375" w:rsidRDefault="00500375" w:rsidP="00437CBB">
      <w:pPr>
        <w:ind w:right="-720"/>
        <w:rPr>
          <w:rFonts w:ascii="Times New Roman" w:hAnsi="Times New Roman"/>
          <w:szCs w:val="24"/>
        </w:rPr>
      </w:pPr>
      <w:r>
        <w:rPr>
          <w:rFonts w:ascii="Times New Roman" w:hAnsi="Times New Roman"/>
          <w:szCs w:val="24"/>
        </w:rPr>
        <w:t xml:space="preserve">Phase 2: 4500BP Arctic Small Tool Tradition colonized entire arctic, using both bow and atlatl. Bow </w:t>
      </w:r>
      <w:proofErr w:type="spellStart"/>
      <w:r>
        <w:rPr>
          <w:rFonts w:ascii="Times New Roman" w:hAnsi="Times New Roman"/>
          <w:szCs w:val="24"/>
        </w:rPr>
        <w:t>e</w:t>
      </w:r>
      <w:r w:rsidR="005A061F">
        <w:rPr>
          <w:rFonts w:ascii="Times New Roman" w:hAnsi="Times New Roman"/>
          <w:szCs w:val="24"/>
        </w:rPr>
        <w:t>vid</w:t>
      </w:r>
      <w:proofErr w:type="spellEnd"/>
      <w:r w:rsidR="005A061F">
        <w:rPr>
          <w:rFonts w:ascii="Times New Roman" w:hAnsi="Times New Roman"/>
          <w:szCs w:val="24"/>
        </w:rPr>
        <w:t xml:space="preserve"> from microlithic end-blades, a few frozen </w:t>
      </w:r>
      <w:proofErr w:type="gramStart"/>
      <w:r w:rsidR="005A061F">
        <w:rPr>
          <w:rFonts w:ascii="Times New Roman" w:hAnsi="Times New Roman"/>
          <w:szCs w:val="24"/>
        </w:rPr>
        <w:t>bow</w:t>
      </w:r>
      <w:proofErr w:type="gramEnd"/>
      <w:r w:rsidR="005A061F">
        <w:rPr>
          <w:rFonts w:ascii="Times New Roman" w:hAnsi="Times New Roman"/>
          <w:szCs w:val="24"/>
        </w:rPr>
        <w:t xml:space="preserve"> frags in Greenland, </w:t>
      </w:r>
      <w:proofErr w:type="spellStart"/>
      <w:r w:rsidR="005A061F">
        <w:rPr>
          <w:rFonts w:ascii="Times New Roman" w:hAnsi="Times New Roman"/>
          <w:szCs w:val="24"/>
        </w:rPr>
        <w:t>assoc</w:t>
      </w:r>
      <w:proofErr w:type="spellEnd"/>
      <w:r w:rsidR="005A061F">
        <w:rPr>
          <w:rFonts w:ascii="Times New Roman" w:hAnsi="Times New Roman"/>
          <w:szCs w:val="24"/>
        </w:rPr>
        <w:t xml:space="preserve"> w caribou or musk ox. Wherever hunting sea mammals, also used atlatl. By 3500 BP bow not used in AK, reduction in terrestrial fauna, </w:t>
      </w:r>
      <w:proofErr w:type="spellStart"/>
      <w:r w:rsidR="005A061F">
        <w:rPr>
          <w:rFonts w:ascii="Times New Roman" w:hAnsi="Times New Roman"/>
          <w:szCs w:val="24"/>
        </w:rPr>
        <w:t>espec</w:t>
      </w:r>
      <w:proofErr w:type="spellEnd"/>
      <w:r w:rsidR="005A061F">
        <w:rPr>
          <w:rFonts w:ascii="Times New Roman" w:hAnsi="Times New Roman"/>
          <w:szCs w:val="24"/>
        </w:rPr>
        <w:t xml:space="preserve"> caribou, most sites on coast, hunting sea mammals, N Archai Trad replacing much of Arctic Small Tool Trad, no bows 3600-2400 in AK. </w:t>
      </w:r>
    </w:p>
    <w:p w14:paraId="04376EA0" w14:textId="23A424F7" w:rsidR="005A061F" w:rsidRPr="001231E3" w:rsidRDefault="005A061F" w:rsidP="00437CBB">
      <w:pPr>
        <w:ind w:right="-720"/>
        <w:rPr>
          <w:rFonts w:ascii="Times New Roman" w:hAnsi="Times New Roman"/>
          <w:szCs w:val="24"/>
        </w:rPr>
      </w:pPr>
      <w:r>
        <w:rPr>
          <w:rFonts w:ascii="Times New Roman" w:hAnsi="Times New Roman"/>
          <w:szCs w:val="24"/>
        </w:rPr>
        <w:t xml:space="preserve">Phase 3: then fishtail </w:t>
      </w:r>
      <w:proofErr w:type="spellStart"/>
      <w:r>
        <w:rPr>
          <w:rFonts w:ascii="Times New Roman" w:hAnsi="Times New Roman"/>
          <w:szCs w:val="24"/>
        </w:rPr>
        <w:t>pt</w:t>
      </w:r>
      <w:proofErr w:type="spellEnd"/>
      <w:r>
        <w:rPr>
          <w:rFonts w:ascii="Times New Roman" w:hAnsi="Times New Roman"/>
          <w:szCs w:val="24"/>
        </w:rPr>
        <w:t xml:space="preserve"> developed - long narrow stone end-blade not useful for anything except war. Afterwards pts become small. By 1300 BP, defensive sites all over - intro of Asian War Complex - recurved bow, slat armor, straight narrow barbed bone points in skeletons. Interior AK now sees use of more powerful bow on moose, with loss of stone tech, pts made of bone or copper. [This seems to include Phase 4, but it’s not clear]. [Abstract only] Aleutian use of both bow and atlatl characterizes difference: bow for war, atlatl for sea mammal hunt because can be used in kayak.</w:t>
      </w:r>
    </w:p>
    <w:p w14:paraId="6951C831" w14:textId="77777777" w:rsidR="00371F78" w:rsidRPr="001231E3" w:rsidRDefault="00371F78" w:rsidP="00437CBB">
      <w:pPr>
        <w:ind w:right="-720"/>
        <w:rPr>
          <w:rFonts w:ascii="Times New Roman" w:hAnsi="Times New Roman"/>
          <w:szCs w:val="24"/>
        </w:rPr>
      </w:pPr>
    </w:p>
    <w:p w14:paraId="0179E2A3"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Mason, J. Alden</w:t>
      </w:r>
    </w:p>
    <w:p w14:paraId="3BF82ABB"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1928  Some</w:t>
      </w:r>
      <w:proofErr w:type="gramEnd"/>
      <w:r w:rsidRPr="001231E3">
        <w:rPr>
          <w:rFonts w:ascii="Times New Roman" w:hAnsi="Times New Roman"/>
          <w:szCs w:val="24"/>
        </w:rPr>
        <w:t xml:space="preserve"> Unusual Spear Throwers of Ancient America. </w:t>
      </w:r>
      <w:r w:rsidRPr="001231E3">
        <w:rPr>
          <w:rFonts w:ascii="Times New Roman" w:hAnsi="Times New Roman"/>
          <w:i/>
          <w:szCs w:val="24"/>
        </w:rPr>
        <w:t>The Museum Journal</w:t>
      </w:r>
      <w:r w:rsidRPr="001231E3">
        <w:rPr>
          <w:rFonts w:ascii="Times New Roman" w:hAnsi="Times New Roman"/>
          <w:szCs w:val="24"/>
        </w:rPr>
        <w:t xml:space="preserve"> 19:290-324. University of Pennsylvania University Museum.</w:t>
      </w:r>
    </w:p>
    <w:p w14:paraId="3A8C2585" w14:textId="77777777" w:rsidR="0084165A" w:rsidRPr="001231E3" w:rsidRDefault="0084165A" w:rsidP="00437CBB">
      <w:pPr>
        <w:ind w:right="-720"/>
        <w:rPr>
          <w:rFonts w:ascii="Times New Roman" w:hAnsi="Times New Roman"/>
          <w:szCs w:val="24"/>
        </w:rPr>
      </w:pPr>
    </w:p>
    <w:p w14:paraId="2D883F9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Older than bows, back to Paleolithic. Lengthens arm for greater speed and force. Requires only one hand so useful in boats or with shield.</w:t>
      </w:r>
    </w:p>
    <w:p w14:paraId="5EFCBA1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Describes specimens at U. Penn Museum:</w:t>
      </w:r>
    </w:p>
    <w:p w14:paraId="207B87E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Thule Culture, Point Barrow, Alaska - coniferous </w:t>
      </w:r>
      <w:proofErr w:type="gramStart"/>
      <w:r w:rsidRPr="001231E3">
        <w:rPr>
          <w:rFonts w:ascii="Times New Roman" w:hAnsi="Times New Roman"/>
          <w:szCs w:val="24"/>
        </w:rPr>
        <w:t>drift wood</w:t>
      </w:r>
      <w:proofErr w:type="gramEnd"/>
      <w:r w:rsidRPr="001231E3">
        <w:rPr>
          <w:rFonts w:ascii="Times New Roman" w:hAnsi="Times New Roman"/>
          <w:szCs w:val="24"/>
        </w:rPr>
        <w:t>, odd angular shape, with hand grip and hole for index finger, male hook of ivory inset into groove, rigid, no weights, 14.5 inches long, 2.75 wide.</w:t>
      </w:r>
    </w:p>
    <w:p w14:paraId="3E188AD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Basket Makers of Utah - specimen from Chicago Exposition, probably collected by </w:t>
      </w:r>
      <w:proofErr w:type="spellStart"/>
      <w:r w:rsidRPr="001231E3">
        <w:rPr>
          <w:rFonts w:ascii="Times New Roman" w:hAnsi="Times New Roman"/>
          <w:szCs w:val="24"/>
        </w:rPr>
        <w:t>Wetherills</w:t>
      </w:r>
      <w:proofErr w:type="spellEnd"/>
      <w:r w:rsidRPr="001231E3">
        <w:rPr>
          <w:rFonts w:ascii="Times New Roman" w:hAnsi="Times New Roman"/>
          <w:szCs w:val="24"/>
        </w:rPr>
        <w:t xml:space="preserve"> in Grand Gulch - split sapling, .75-1 inch wide, 25 inches long, groove with integral "spur", handle with twin finger loops of rawhide, wrappings include carnivore tooth, cotton yarn, fur, feathers, and 4 beads revealed by x-ray, limonite nodule, flaked point bound to it</w:t>
      </w:r>
      <w:r w:rsidR="0089592F" w:rsidRPr="001231E3">
        <w:rPr>
          <w:rFonts w:ascii="Times New Roman" w:hAnsi="Times New Roman"/>
          <w:szCs w:val="24"/>
        </w:rPr>
        <w:t xml:space="preserve"> (See </w:t>
      </w:r>
      <w:proofErr w:type="spellStart"/>
      <w:r w:rsidR="0089592F" w:rsidRPr="001231E3">
        <w:rPr>
          <w:rFonts w:ascii="Times New Roman" w:hAnsi="Times New Roman"/>
          <w:szCs w:val="24"/>
        </w:rPr>
        <w:t>Culin</w:t>
      </w:r>
      <w:proofErr w:type="spellEnd"/>
      <w:r w:rsidR="0089592F" w:rsidRPr="001231E3">
        <w:rPr>
          <w:rFonts w:ascii="Times New Roman" w:hAnsi="Times New Roman"/>
          <w:szCs w:val="24"/>
        </w:rPr>
        <w:t xml:space="preserve"> 1898)</w:t>
      </w:r>
      <w:r w:rsidRPr="001231E3">
        <w:rPr>
          <w:rFonts w:ascii="Times New Roman" w:hAnsi="Times New Roman"/>
          <w:szCs w:val="24"/>
        </w:rPr>
        <w:t>.</w:t>
      </w:r>
    </w:p>
    <w:p w14:paraId="4E926A16"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61FCB8F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 specimen from Hazzard Collection - handle only, simpler loops of hard material wrapped in leather.</w:t>
      </w:r>
    </w:p>
    <w:p w14:paraId="3751AA7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 specimen from </w:t>
      </w:r>
      <w:proofErr w:type="spellStart"/>
      <w:r w:rsidRPr="001231E3">
        <w:rPr>
          <w:rFonts w:ascii="Times New Roman" w:hAnsi="Times New Roman"/>
          <w:szCs w:val="24"/>
        </w:rPr>
        <w:t>Lukachukai</w:t>
      </w:r>
      <w:proofErr w:type="spellEnd"/>
      <w:r w:rsidRPr="001231E3">
        <w:rPr>
          <w:rFonts w:ascii="Times New Roman" w:hAnsi="Times New Roman"/>
          <w:szCs w:val="24"/>
        </w:rPr>
        <w:t xml:space="preserve">, Arizona - complete but lacking loops, largest and heaviest of all, 23.75 inches long, .25 thick, .875-1.25 wide, notched at grip, shallow groove but </w:t>
      </w:r>
      <w:r w:rsidRPr="001231E3">
        <w:rPr>
          <w:rFonts w:ascii="Times New Roman" w:hAnsi="Times New Roman"/>
          <w:szCs w:val="24"/>
        </w:rPr>
        <w:lastRenderedPageBreak/>
        <w:t>elevated male "spur."</w:t>
      </w:r>
    </w:p>
    <w:p w14:paraId="53044D1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Key Marco, Florida, </w:t>
      </w:r>
      <w:proofErr w:type="spellStart"/>
      <w:r w:rsidRPr="001231E3">
        <w:rPr>
          <w:rFonts w:ascii="Times New Roman" w:hAnsi="Times New Roman"/>
          <w:szCs w:val="24"/>
        </w:rPr>
        <w:t>Cushings</w:t>
      </w:r>
      <w:proofErr w:type="spellEnd"/>
      <w:r w:rsidRPr="001231E3">
        <w:rPr>
          <w:rFonts w:ascii="Times New Roman" w:hAnsi="Times New Roman"/>
          <w:szCs w:val="24"/>
        </w:rPr>
        <w:t xml:space="preserve"> excavations of 1896 - 2 complete, "slender and graceful</w:t>
      </w:r>
      <w:proofErr w:type="gramStart"/>
      <w:r w:rsidRPr="001231E3">
        <w:rPr>
          <w:rFonts w:ascii="Times New Roman" w:hAnsi="Times New Roman"/>
          <w:szCs w:val="24"/>
        </w:rPr>
        <w:t>"  -</w:t>
      </w:r>
      <w:proofErr w:type="gramEnd"/>
      <w:r w:rsidRPr="001231E3">
        <w:rPr>
          <w:rFonts w:ascii="Times New Roman" w:hAnsi="Times New Roman"/>
          <w:szCs w:val="24"/>
        </w:rPr>
        <w:t xml:space="preserve"> two finger holes, 16-18 inches long, dark flexible wood, groove, short raised hook, flared handle end.</w:t>
      </w:r>
    </w:p>
    <w:p w14:paraId="670DA93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 single finger hole, hook carved in form of rabbit, handle end with volute knob, 19 inches long, springy hard wood.</w:t>
      </w:r>
    </w:p>
    <w:p w14:paraId="1220AE1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Ethnographic Tarascan, Mexico, "of slight interest" one piece wood, plain undecorated, two finger holes.</w:t>
      </w:r>
    </w:p>
    <w:p w14:paraId="0AC39AC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Prehistoric coastal Peruvian graves, Nazca - 10 specimens: straight round stick with grip and hook bound on, 46-56 cm long, handles carved bone (owl, flute player </w:t>
      </w:r>
      <w:proofErr w:type="spellStart"/>
      <w:r w:rsidRPr="001231E3">
        <w:rPr>
          <w:rFonts w:ascii="Times New Roman" w:hAnsi="Times New Roman"/>
          <w:szCs w:val="24"/>
        </w:rPr>
        <w:t>etc</w:t>
      </w:r>
      <w:proofErr w:type="spellEnd"/>
      <w:r w:rsidRPr="001231E3">
        <w:rPr>
          <w:rFonts w:ascii="Times New Roman" w:hAnsi="Times New Roman"/>
          <w:szCs w:val="24"/>
        </w:rPr>
        <w:t>).</w:t>
      </w:r>
    </w:p>
    <w:p w14:paraId="0D155F6C" w14:textId="77777777" w:rsidR="0084165A" w:rsidRPr="001231E3" w:rsidRDefault="0084165A" w:rsidP="00437CBB">
      <w:pPr>
        <w:ind w:right="-720"/>
        <w:rPr>
          <w:rFonts w:ascii="Times New Roman" w:hAnsi="Times New Roman"/>
          <w:szCs w:val="24"/>
        </w:rPr>
      </w:pPr>
    </w:p>
    <w:p w14:paraId="07FA5C46" w14:textId="77777777" w:rsidR="0084165A" w:rsidRPr="001231E3" w:rsidRDefault="0084165A" w:rsidP="00437CBB">
      <w:pPr>
        <w:ind w:right="-720"/>
        <w:rPr>
          <w:rFonts w:ascii="Times New Roman" w:hAnsi="Times New Roman"/>
          <w:szCs w:val="24"/>
          <w:lang w:val="fr-FR"/>
        </w:rPr>
      </w:pPr>
      <w:r w:rsidRPr="001231E3">
        <w:rPr>
          <w:rFonts w:ascii="Times New Roman" w:hAnsi="Times New Roman"/>
          <w:b/>
          <w:szCs w:val="24"/>
          <w:lang w:val="fr-FR"/>
        </w:rPr>
        <w:t>Mason, Otis T.</w:t>
      </w:r>
    </w:p>
    <w:p w14:paraId="2AB2991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1885 Throwing Sticks in the National Museum. </w:t>
      </w:r>
      <w:r w:rsidRPr="001231E3">
        <w:rPr>
          <w:rFonts w:ascii="Times New Roman" w:hAnsi="Times New Roman"/>
          <w:i/>
          <w:szCs w:val="24"/>
        </w:rPr>
        <w:t>Smithsonian Institution Annual Report for 1884</w:t>
      </w:r>
      <w:r w:rsidRPr="001231E3">
        <w:rPr>
          <w:rFonts w:ascii="Times New Roman" w:hAnsi="Times New Roman"/>
          <w:szCs w:val="24"/>
        </w:rPr>
        <w:t>, part 2. pp. 279-290, plates 1-16. Washington: Government Printing Office.</w:t>
      </w:r>
    </w:p>
    <w:p w14:paraId="20A7A88D" w14:textId="77777777" w:rsidR="0084165A" w:rsidRPr="001231E3" w:rsidRDefault="0084165A" w:rsidP="00437CBB">
      <w:pPr>
        <w:ind w:right="-720"/>
        <w:rPr>
          <w:rFonts w:ascii="Times New Roman" w:hAnsi="Times New Roman"/>
          <w:szCs w:val="24"/>
        </w:rPr>
      </w:pPr>
    </w:p>
    <w:p w14:paraId="5AF9EE9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Eskimo spear throwers, substitute for bow because can launch harpoon from kayak. </w:t>
      </w:r>
    </w:p>
    <w:p w14:paraId="414391C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Works by longer force application to spear, some leverage.</w:t>
      </w:r>
    </w:p>
    <w:p w14:paraId="583CD84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Discusses several Eskimo subtypes and geographic distribution, illustrates 22 specimens.</w:t>
      </w:r>
    </w:p>
    <w:p w14:paraId="3142438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[Basic "Eskimo" type is flat board with carved handgrip often with pegs and/or finger hole, mixed hook and groove, no weights].</w:t>
      </w:r>
    </w:p>
    <w:p w14:paraId="56269306" w14:textId="77777777" w:rsidR="009E694B" w:rsidRPr="001231E3" w:rsidRDefault="009E694B" w:rsidP="00437CBB">
      <w:pPr>
        <w:ind w:right="-720"/>
        <w:rPr>
          <w:rFonts w:ascii="Times New Roman" w:hAnsi="Times New Roman"/>
          <w:szCs w:val="24"/>
        </w:rPr>
      </w:pPr>
    </w:p>
    <w:p w14:paraId="20E3315C" w14:textId="77777777" w:rsidR="009E694B" w:rsidRPr="001231E3" w:rsidRDefault="009E694B" w:rsidP="00437CBB">
      <w:pPr>
        <w:ind w:right="-720"/>
        <w:rPr>
          <w:rFonts w:ascii="Times New Roman" w:hAnsi="Times New Roman"/>
          <w:b/>
          <w:szCs w:val="24"/>
        </w:rPr>
      </w:pPr>
      <w:r w:rsidRPr="001231E3">
        <w:rPr>
          <w:rFonts w:ascii="Times New Roman" w:hAnsi="Times New Roman"/>
          <w:b/>
          <w:szCs w:val="24"/>
        </w:rPr>
        <w:t>Mason, Otis T.</w:t>
      </w:r>
      <w:r w:rsidR="00F34861" w:rsidRPr="001231E3">
        <w:rPr>
          <w:rFonts w:ascii="Times New Roman" w:hAnsi="Times New Roman"/>
          <w:b/>
          <w:szCs w:val="24"/>
        </w:rPr>
        <w:tab/>
      </w:r>
      <w:r w:rsidR="00F34861" w:rsidRPr="001231E3">
        <w:rPr>
          <w:rFonts w:ascii="Times New Roman" w:hAnsi="Times New Roman"/>
          <w:b/>
          <w:szCs w:val="24"/>
        </w:rPr>
        <w:tab/>
      </w:r>
      <w:r w:rsidR="00F34861" w:rsidRPr="001231E3">
        <w:rPr>
          <w:rFonts w:ascii="Times New Roman" w:hAnsi="Times New Roman"/>
          <w:b/>
          <w:szCs w:val="24"/>
        </w:rPr>
        <w:tab/>
        <w:t>x</w:t>
      </w:r>
    </w:p>
    <w:p w14:paraId="46E96AA4" w14:textId="77777777" w:rsidR="009E694B" w:rsidRPr="001231E3" w:rsidRDefault="009E694B" w:rsidP="00437CBB">
      <w:pPr>
        <w:ind w:right="-720"/>
        <w:rPr>
          <w:rFonts w:ascii="Times New Roman" w:hAnsi="Times New Roman"/>
          <w:szCs w:val="24"/>
        </w:rPr>
      </w:pPr>
      <w:proofErr w:type="gramStart"/>
      <w:r w:rsidRPr="001231E3">
        <w:rPr>
          <w:rFonts w:ascii="Times New Roman" w:hAnsi="Times New Roman"/>
          <w:szCs w:val="24"/>
        </w:rPr>
        <w:t>1891  Arrows</w:t>
      </w:r>
      <w:proofErr w:type="gramEnd"/>
      <w:r w:rsidRPr="001231E3">
        <w:rPr>
          <w:rFonts w:ascii="Times New Roman" w:hAnsi="Times New Roman"/>
          <w:szCs w:val="24"/>
        </w:rPr>
        <w:t xml:space="preserve"> and Arrow-Makers: Introduction. </w:t>
      </w:r>
      <w:r w:rsidRPr="001231E3">
        <w:rPr>
          <w:rFonts w:ascii="Times New Roman" w:hAnsi="Times New Roman"/>
          <w:i/>
          <w:szCs w:val="24"/>
        </w:rPr>
        <w:t>The American Anthropologist</w:t>
      </w:r>
      <w:r w:rsidRPr="001231E3">
        <w:rPr>
          <w:rFonts w:ascii="Times New Roman" w:hAnsi="Times New Roman"/>
          <w:szCs w:val="24"/>
        </w:rPr>
        <w:t xml:space="preserve"> 4 (1):45-49.</w:t>
      </w:r>
    </w:p>
    <w:p w14:paraId="03ACF5B7" w14:textId="77777777" w:rsidR="009E694B" w:rsidRPr="001231E3" w:rsidRDefault="009E694B" w:rsidP="00437CBB">
      <w:pPr>
        <w:ind w:right="-720"/>
        <w:rPr>
          <w:rFonts w:ascii="Times New Roman" w:hAnsi="Times New Roman"/>
          <w:szCs w:val="24"/>
        </w:rPr>
      </w:pPr>
    </w:p>
    <w:p w14:paraId="1D5B22AF" w14:textId="77777777" w:rsidR="009E694B" w:rsidRDefault="00F34861" w:rsidP="00437CBB">
      <w:pPr>
        <w:ind w:right="-720"/>
        <w:rPr>
          <w:rFonts w:ascii="Times New Roman" w:hAnsi="Times New Roman"/>
          <w:szCs w:val="24"/>
        </w:rPr>
      </w:pPr>
      <w:r w:rsidRPr="001231E3">
        <w:rPr>
          <w:rFonts w:ascii="Times New Roman" w:hAnsi="Times New Roman"/>
          <w:szCs w:val="24"/>
        </w:rPr>
        <w:t>Vocabulary of arrows. With articles by Holmes (Manufacture of Stone Arrow-points), Wilson (Forms of Ancient Arrow-Heads), Hough (Arrow Feathering and Pointing), Flint (Arrow in Modern Archery</w:t>
      </w:r>
      <w:proofErr w:type="gramStart"/>
      <w:r w:rsidRPr="001231E3">
        <w:rPr>
          <w:rFonts w:ascii="Times New Roman" w:hAnsi="Times New Roman"/>
          <w:szCs w:val="24"/>
        </w:rPr>
        <w:t>),  Hoffman</w:t>
      </w:r>
      <w:proofErr w:type="gramEnd"/>
      <w:r w:rsidRPr="001231E3">
        <w:rPr>
          <w:rFonts w:ascii="Times New Roman" w:hAnsi="Times New Roman"/>
          <w:szCs w:val="24"/>
        </w:rPr>
        <w:t xml:space="preserve"> (Poisoned Arrows), and Bourke (Remarks).</w:t>
      </w:r>
    </w:p>
    <w:p w14:paraId="4C4E45B3" w14:textId="77777777" w:rsidR="00F649DD" w:rsidRDefault="00F649DD" w:rsidP="00437CBB">
      <w:pPr>
        <w:ind w:right="-720"/>
        <w:rPr>
          <w:rFonts w:ascii="Times New Roman" w:hAnsi="Times New Roman"/>
          <w:szCs w:val="24"/>
        </w:rPr>
      </w:pPr>
    </w:p>
    <w:p w14:paraId="71D4D1B8" w14:textId="77777777" w:rsidR="00F649DD" w:rsidRPr="001231E3" w:rsidRDefault="00F649DD" w:rsidP="00F649DD">
      <w:pPr>
        <w:ind w:right="-720"/>
        <w:rPr>
          <w:rFonts w:ascii="Times New Roman" w:hAnsi="Times New Roman"/>
          <w:b/>
          <w:szCs w:val="24"/>
        </w:rPr>
      </w:pPr>
      <w:r w:rsidRPr="001231E3">
        <w:rPr>
          <w:rFonts w:ascii="Times New Roman" w:hAnsi="Times New Roman"/>
          <w:b/>
          <w:szCs w:val="24"/>
        </w:rPr>
        <w:t>Mason, Otis 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0C7E7D0D" w14:textId="77777777" w:rsidR="00F649DD" w:rsidRDefault="00F649DD" w:rsidP="00F649DD">
      <w:pPr>
        <w:ind w:right="-720"/>
        <w:rPr>
          <w:rFonts w:ascii="Times New Roman" w:hAnsi="Times New Roman"/>
          <w:szCs w:val="24"/>
        </w:rPr>
      </w:pPr>
      <w:r w:rsidRPr="001231E3">
        <w:rPr>
          <w:rFonts w:ascii="Times New Roman" w:hAnsi="Times New Roman"/>
          <w:szCs w:val="24"/>
        </w:rPr>
        <w:t>1891</w:t>
      </w:r>
      <w:r>
        <w:rPr>
          <w:rFonts w:ascii="Times New Roman" w:hAnsi="Times New Roman"/>
          <w:szCs w:val="24"/>
        </w:rPr>
        <w:t xml:space="preserve"> Throwing Sticks. </w:t>
      </w:r>
      <w:r w:rsidRPr="00FA1E16">
        <w:rPr>
          <w:rFonts w:ascii="Times New Roman" w:hAnsi="Times New Roman"/>
          <w:i/>
          <w:szCs w:val="24"/>
        </w:rPr>
        <w:t>Science</w:t>
      </w:r>
      <w:r>
        <w:rPr>
          <w:rFonts w:ascii="Times New Roman" w:hAnsi="Times New Roman"/>
          <w:szCs w:val="24"/>
        </w:rPr>
        <w:t xml:space="preserve"> </w:t>
      </w:r>
      <w:r w:rsidR="00990702">
        <w:rPr>
          <w:rFonts w:ascii="Times New Roman" w:hAnsi="Times New Roman"/>
          <w:szCs w:val="24"/>
        </w:rPr>
        <w:t>18(456):246-247.</w:t>
      </w:r>
    </w:p>
    <w:p w14:paraId="6B902347" w14:textId="77777777" w:rsidR="00990702" w:rsidRDefault="00990702" w:rsidP="00F649DD">
      <w:pPr>
        <w:ind w:right="-720"/>
        <w:rPr>
          <w:rFonts w:ascii="Times New Roman" w:hAnsi="Times New Roman"/>
          <w:szCs w:val="24"/>
        </w:rPr>
      </w:pPr>
    </w:p>
    <w:p w14:paraId="13A6468B" w14:textId="77777777" w:rsidR="00990702" w:rsidRPr="001231E3" w:rsidRDefault="00FA1E16" w:rsidP="00F649DD">
      <w:pPr>
        <w:ind w:right="-720"/>
        <w:rPr>
          <w:rFonts w:ascii="Times New Roman" w:hAnsi="Times New Roman"/>
          <w:szCs w:val="24"/>
        </w:rPr>
      </w:pPr>
      <w:r>
        <w:rPr>
          <w:rFonts w:ascii="Times New Roman" w:hAnsi="Times New Roman"/>
          <w:szCs w:val="24"/>
        </w:rPr>
        <w:t xml:space="preserve">Letter to editor, gratified that </w:t>
      </w:r>
      <w:proofErr w:type="spellStart"/>
      <w:r>
        <w:rPr>
          <w:rFonts w:ascii="Times New Roman" w:hAnsi="Times New Roman"/>
          <w:szCs w:val="24"/>
        </w:rPr>
        <w:t>Mortille</w:t>
      </w:r>
      <w:r w:rsidR="0028501E">
        <w:rPr>
          <w:rFonts w:ascii="Times New Roman" w:hAnsi="Times New Roman"/>
          <w:szCs w:val="24"/>
        </w:rPr>
        <w:t>t</w:t>
      </w:r>
      <w:proofErr w:type="spellEnd"/>
      <w:r>
        <w:rPr>
          <w:rFonts w:ascii="Times New Roman" w:hAnsi="Times New Roman"/>
          <w:szCs w:val="24"/>
        </w:rPr>
        <w:t xml:space="preserve">, </w:t>
      </w:r>
      <w:proofErr w:type="spellStart"/>
      <w:r>
        <w:rPr>
          <w:rFonts w:ascii="Times New Roman" w:hAnsi="Times New Roman"/>
          <w:szCs w:val="24"/>
        </w:rPr>
        <w:t>Uhle</w:t>
      </w:r>
      <w:proofErr w:type="spellEnd"/>
      <w:r>
        <w:rPr>
          <w:rFonts w:ascii="Times New Roman" w:hAnsi="Times New Roman"/>
          <w:szCs w:val="24"/>
        </w:rPr>
        <w:t xml:space="preserve">, Nuttall, others </w:t>
      </w:r>
      <w:r w:rsidR="0028501E">
        <w:rPr>
          <w:rFonts w:ascii="Times New Roman" w:hAnsi="Times New Roman"/>
          <w:szCs w:val="24"/>
        </w:rPr>
        <w:t xml:space="preserve">[lists refs] </w:t>
      </w:r>
      <w:r>
        <w:rPr>
          <w:rFonts w:ascii="Times New Roman" w:hAnsi="Times New Roman"/>
          <w:szCs w:val="24"/>
        </w:rPr>
        <w:t>sent him papers after his 1885 Eskimo paper above, saying their</w:t>
      </w:r>
      <w:r w:rsidR="0028501E">
        <w:rPr>
          <w:rFonts w:ascii="Times New Roman" w:hAnsi="Times New Roman"/>
          <w:szCs w:val="24"/>
        </w:rPr>
        <w:t>s</w:t>
      </w:r>
      <w:r>
        <w:rPr>
          <w:rFonts w:ascii="Times New Roman" w:hAnsi="Times New Roman"/>
          <w:szCs w:val="24"/>
        </w:rPr>
        <w:t xml:space="preserve"> were stimulated by his. There are Tlingit throwers, and now have a Patzcuaro specimen collected by John Bourke, </w:t>
      </w:r>
      <w:r w:rsidR="0028501E">
        <w:rPr>
          <w:rFonts w:ascii="Times New Roman" w:hAnsi="Times New Roman"/>
          <w:szCs w:val="24"/>
        </w:rPr>
        <w:t>[</w:t>
      </w:r>
      <w:r>
        <w:rPr>
          <w:rFonts w:ascii="Times New Roman" w:hAnsi="Times New Roman"/>
          <w:szCs w:val="24"/>
        </w:rPr>
        <w:t>described</w:t>
      </w:r>
      <w:r w:rsidR="0028501E">
        <w:rPr>
          <w:rFonts w:ascii="Times New Roman" w:hAnsi="Times New Roman"/>
          <w:szCs w:val="24"/>
        </w:rPr>
        <w:t>]</w:t>
      </w:r>
      <w:r>
        <w:rPr>
          <w:rFonts w:ascii="Times New Roman" w:hAnsi="Times New Roman"/>
          <w:szCs w:val="24"/>
        </w:rPr>
        <w:t>, long cane spear, for killing ducks. “Problem now is to connect Alaska with Patzcuaro.”</w:t>
      </w:r>
    </w:p>
    <w:p w14:paraId="6CECFDC3" w14:textId="77777777" w:rsidR="009E694B" w:rsidRPr="001231E3" w:rsidRDefault="009E694B" w:rsidP="00437CBB">
      <w:pPr>
        <w:ind w:right="-720"/>
        <w:rPr>
          <w:rFonts w:ascii="Times New Roman" w:hAnsi="Times New Roman"/>
          <w:szCs w:val="24"/>
        </w:rPr>
      </w:pPr>
    </w:p>
    <w:p w14:paraId="5AD015AD" w14:textId="77777777" w:rsidR="009E694B" w:rsidRPr="000F4553" w:rsidRDefault="009E694B" w:rsidP="00437CBB">
      <w:pPr>
        <w:ind w:right="-720"/>
        <w:rPr>
          <w:rFonts w:ascii="Times New Roman" w:hAnsi="Times New Roman"/>
          <w:b/>
          <w:szCs w:val="24"/>
        </w:rPr>
      </w:pPr>
      <w:r w:rsidRPr="000F4553">
        <w:rPr>
          <w:rFonts w:ascii="Times New Roman" w:hAnsi="Times New Roman"/>
          <w:b/>
          <w:szCs w:val="24"/>
        </w:rPr>
        <w:t>Mason, O. T.</w:t>
      </w:r>
      <w:r w:rsidRPr="000F4553">
        <w:rPr>
          <w:rFonts w:ascii="Times New Roman" w:hAnsi="Times New Roman"/>
          <w:b/>
          <w:szCs w:val="24"/>
        </w:rPr>
        <w:tab/>
      </w:r>
      <w:r w:rsidRPr="000F4553">
        <w:rPr>
          <w:rFonts w:ascii="Times New Roman" w:hAnsi="Times New Roman"/>
          <w:b/>
          <w:szCs w:val="24"/>
        </w:rPr>
        <w:tab/>
      </w:r>
      <w:r w:rsidRPr="000F4553">
        <w:rPr>
          <w:rFonts w:ascii="Times New Roman" w:hAnsi="Times New Roman"/>
          <w:b/>
          <w:szCs w:val="24"/>
        </w:rPr>
        <w:tab/>
        <w:t>x</w:t>
      </w:r>
    </w:p>
    <w:p w14:paraId="7BDC8727" w14:textId="77777777" w:rsidR="009E694B" w:rsidRPr="001231E3" w:rsidRDefault="009E694B" w:rsidP="00437CBB">
      <w:pPr>
        <w:ind w:right="-720"/>
        <w:rPr>
          <w:rFonts w:ascii="Times New Roman" w:hAnsi="Times New Roman"/>
          <w:szCs w:val="24"/>
        </w:rPr>
      </w:pPr>
      <w:proofErr w:type="gramStart"/>
      <w:r w:rsidRPr="001231E3">
        <w:rPr>
          <w:rFonts w:ascii="Times New Roman" w:hAnsi="Times New Roman"/>
          <w:szCs w:val="24"/>
        </w:rPr>
        <w:t>1892  The</w:t>
      </w:r>
      <w:proofErr w:type="gramEnd"/>
      <w:r w:rsidRPr="001231E3">
        <w:rPr>
          <w:rFonts w:ascii="Times New Roman" w:hAnsi="Times New Roman"/>
          <w:szCs w:val="24"/>
        </w:rPr>
        <w:t xml:space="preserve"> Throwing-Stick in California. </w:t>
      </w:r>
      <w:r w:rsidRPr="001231E3">
        <w:rPr>
          <w:rFonts w:ascii="Times New Roman" w:hAnsi="Times New Roman"/>
          <w:i/>
          <w:szCs w:val="24"/>
        </w:rPr>
        <w:t>The American Anthropologist</w:t>
      </w:r>
      <w:r w:rsidRPr="001231E3">
        <w:rPr>
          <w:rFonts w:ascii="Times New Roman" w:hAnsi="Times New Roman"/>
          <w:szCs w:val="24"/>
        </w:rPr>
        <w:t xml:space="preserve"> 5(1):66.</w:t>
      </w:r>
    </w:p>
    <w:p w14:paraId="5639E64B" w14:textId="77777777" w:rsidR="009E694B" w:rsidRPr="001231E3" w:rsidRDefault="009E694B" w:rsidP="00437CBB">
      <w:pPr>
        <w:ind w:right="-720"/>
        <w:rPr>
          <w:rFonts w:ascii="Times New Roman" w:hAnsi="Times New Roman"/>
          <w:szCs w:val="24"/>
        </w:rPr>
      </w:pPr>
    </w:p>
    <w:p w14:paraId="0644A04B" w14:textId="77777777" w:rsidR="009E694B" w:rsidRPr="001231E3" w:rsidRDefault="009E694B" w:rsidP="00437CBB">
      <w:pPr>
        <w:ind w:right="-720"/>
        <w:rPr>
          <w:rFonts w:ascii="Times New Roman" w:hAnsi="Times New Roman"/>
          <w:szCs w:val="24"/>
        </w:rPr>
      </w:pPr>
      <w:r w:rsidRPr="001231E3">
        <w:rPr>
          <w:rFonts w:ascii="Times New Roman" w:hAnsi="Times New Roman"/>
          <w:szCs w:val="24"/>
        </w:rPr>
        <w:t xml:space="preserve">British Museum Hewitt collection from Vancouver’s NW coast voyage 1790-1795 published by Read has 3 </w:t>
      </w:r>
      <w:proofErr w:type="spellStart"/>
      <w:r w:rsidRPr="001231E3">
        <w:rPr>
          <w:rFonts w:ascii="Times New Roman" w:hAnsi="Times New Roman"/>
          <w:szCs w:val="24"/>
        </w:rPr>
        <w:t>T’linkit</w:t>
      </w:r>
      <w:proofErr w:type="spellEnd"/>
      <w:r w:rsidRPr="001231E3">
        <w:rPr>
          <w:rFonts w:ascii="Times New Roman" w:hAnsi="Times New Roman"/>
          <w:szCs w:val="24"/>
        </w:rPr>
        <w:t xml:space="preserve"> type throwers, plus one from Santa Barbara Islands, very short 5 1/8 inches, but otherwise like those from Patzcuaro, so throwing stick found </w:t>
      </w:r>
      <w:r w:rsidRPr="001231E3">
        <w:rPr>
          <w:rFonts w:ascii="Times New Roman" w:hAnsi="Times New Roman"/>
          <w:szCs w:val="24"/>
        </w:rPr>
        <w:lastRenderedPageBreak/>
        <w:t>arctic to Calif. to Mexico.</w:t>
      </w:r>
    </w:p>
    <w:p w14:paraId="11C616F2" w14:textId="77777777" w:rsidR="0084165A" w:rsidRDefault="0084165A" w:rsidP="00437CBB">
      <w:pPr>
        <w:ind w:right="-720"/>
        <w:rPr>
          <w:rFonts w:ascii="Times New Roman" w:hAnsi="Times New Roman"/>
          <w:szCs w:val="24"/>
        </w:rPr>
      </w:pPr>
    </w:p>
    <w:p w14:paraId="776AF024" w14:textId="77777777" w:rsidR="000F4553" w:rsidRDefault="000F4553" w:rsidP="00437CBB">
      <w:pPr>
        <w:ind w:right="-720"/>
        <w:rPr>
          <w:rFonts w:ascii="Times New Roman" w:hAnsi="Times New Roman"/>
          <w:b/>
          <w:szCs w:val="24"/>
        </w:rPr>
      </w:pPr>
      <w:r w:rsidRPr="000F4553">
        <w:rPr>
          <w:rFonts w:ascii="Times New Roman" w:hAnsi="Times New Roman"/>
          <w:b/>
          <w:szCs w:val="24"/>
        </w:rPr>
        <w:t>Mason, O. T.</w:t>
      </w:r>
      <w:r w:rsidRPr="000F4553">
        <w:rPr>
          <w:rFonts w:ascii="Times New Roman" w:hAnsi="Times New Roman"/>
          <w:b/>
          <w:szCs w:val="24"/>
        </w:rPr>
        <w:tab/>
      </w:r>
      <w:r w:rsidRPr="000F4553">
        <w:rPr>
          <w:rFonts w:ascii="Times New Roman" w:hAnsi="Times New Roman"/>
          <w:b/>
          <w:szCs w:val="24"/>
        </w:rPr>
        <w:tab/>
      </w:r>
      <w:r w:rsidRPr="000F4553">
        <w:rPr>
          <w:rFonts w:ascii="Times New Roman" w:hAnsi="Times New Roman"/>
          <w:b/>
          <w:szCs w:val="24"/>
        </w:rPr>
        <w:tab/>
        <w:t>x</w:t>
      </w:r>
    </w:p>
    <w:p w14:paraId="5C8B980D" w14:textId="77777777" w:rsidR="000F4553" w:rsidRDefault="000F4553" w:rsidP="00437CBB">
      <w:pPr>
        <w:ind w:right="-720"/>
        <w:rPr>
          <w:rFonts w:ascii="Times New Roman" w:hAnsi="Times New Roman"/>
          <w:szCs w:val="24"/>
        </w:rPr>
      </w:pPr>
      <w:r>
        <w:rPr>
          <w:rFonts w:ascii="Times New Roman" w:hAnsi="Times New Roman"/>
          <w:szCs w:val="24"/>
        </w:rPr>
        <w:t xml:space="preserve">1892 Eskimo throwing-sticks. </w:t>
      </w:r>
      <w:r w:rsidRPr="000F4553">
        <w:rPr>
          <w:rFonts w:ascii="Times New Roman" w:hAnsi="Times New Roman"/>
          <w:i/>
          <w:szCs w:val="24"/>
        </w:rPr>
        <w:t>Science</w:t>
      </w:r>
      <w:r>
        <w:rPr>
          <w:rFonts w:ascii="Times New Roman" w:hAnsi="Times New Roman"/>
          <w:szCs w:val="24"/>
        </w:rPr>
        <w:t xml:space="preserve"> 19(488):332.</w:t>
      </w:r>
    </w:p>
    <w:p w14:paraId="7255180A" w14:textId="77777777" w:rsidR="000F4553" w:rsidRDefault="000F4553" w:rsidP="00437CBB">
      <w:pPr>
        <w:ind w:right="-720"/>
        <w:rPr>
          <w:rFonts w:ascii="Times New Roman" w:hAnsi="Times New Roman"/>
          <w:szCs w:val="24"/>
        </w:rPr>
      </w:pPr>
    </w:p>
    <w:p w14:paraId="4588385C" w14:textId="77777777" w:rsidR="000F4553" w:rsidRPr="000F4553" w:rsidRDefault="000F4553" w:rsidP="00437CBB">
      <w:pPr>
        <w:ind w:right="-720"/>
        <w:rPr>
          <w:rFonts w:ascii="Times New Roman" w:hAnsi="Times New Roman"/>
          <w:szCs w:val="24"/>
        </w:rPr>
      </w:pPr>
      <w:r>
        <w:rPr>
          <w:rFonts w:ascii="Times New Roman" w:hAnsi="Times New Roman"/>
          <w:szCs w:val="24"/>
        </w:rPr>
        <w:t>Note, almost all are right-handed. Most others known elsewhere are ambidextrous. Outside Eskimo, did other aborigines have non-ambidextrous gear? Invention of purely R-h implement points to southern origin for original invention [? non-sequitur with no supporting argument]</w:t>
      </w:r>
    </w:p>
    <w:p w14:paraId="15E6FDA9" w14:textId="77777777" w:rsidR="000F4553" w:rsidRPr="001231E3" w:rsidRDefault="000F4553" w:rsidP="00437CBB">
      <w:pPr>
        <w:ind w:right="-720"/>
        <w:rPr>
          <w:rFonts w:ascii="Times New Roman" w:hAnsi="Times New Roman"/>
          <w:szCs w:val="24"/>
        </w:rPr>
      </w:pPr>
    </w:p>
    <w:p w14:paraId="599E06DF"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Mason, Otis T.</w:t>
      </w:r>
      <w:r w:rsidRPr="001231E3">
        <w:rPr>
          <w:rFonts w:ascii="Times New Roman" w:hAnsi="Times New Roman"/>
          <w:szCs w:val="24"/>
        </w:rPr>
        <w:t xml:space="preserve"> </w:t>
      </w:r>
      <w:r w:rsidRPr="001231E3">
        <w:rPr>
          <w:rFonts w:ascii="Times New Roman" w:hAnsi="Times New Roman"/>
          <w:szCs w:val="24"/>
        </w:rPr>
        <w:tab/>
      </w:r>
      <w:r w:rsidRPr="001231E3">
        <w:rPr>
          <w:rFonts w:ascii="Times New Roman" w:hAnsi="Times New Roman"/>
          <w:szCs w:val="24"/>
        </w:rPr>
        <w:tab/>
      </w:r>
      <w:r w:rsidRPr="001231E3">
        <w:rPr>
          <w:rFonts w:ascii="Times New Roman" w:hAnsi="Times New Roman"/>
          <w:szCs w:val="24"/>
        </w:rPr>
        <w:tab/>
      </w:r>
      <w:r w:rsidRPr="001231E3">
        <w:rPr>
          <w:rFonts w:ascii="Times New Roman" w:hAnsi="Times New Roman"/>
          <w:szCs w:val="24"/>
        </w:rPr>
        <w:tab/>
        <w:t>x</w:t>
      </w:r>
    </w:p>
    <w:p w14:paraId="1E7A87FC"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1893  Throwing</w:t>
      </w:r>
      <w:proofErr w:type="gramEnd"/>
      <w:r w:rsidRPr="001231E3">
        <w:rPr>
          <w:rFonts w:ascii="Times New Roman" w:hAnsi="Times New Roman"/>
          <w:szCs w:val="24"/>
        </w:rPr>
        <w:t xml:space="preserve"> Sticks [letter Sept 15] </w:t>
      </w:r>
      <w:r w:rsidRPr="001231E3">
        <w:rPr>
          <w:rFonts w:ascii="Times New Roman" w:hAnsi="Times New Roman"/>
          <w:i/>
          <w:szCs w:val="24"/>
        </w:rPr>
        <w:t>Science</w:t>
      </w:r>
      <w:r w:rsidRPr="001231E3">
        <w:rPr>
          <w:rFonts w:ascii="Times New Roman" w:hAnsi="Times New Roman"/>
          <w:szCs w:val="24"/>
        </w:rPr>
        <w:t xml:space="preserve"> 22(554):152-153. Reprint also in</w:t>
      </w:r>
      <w:r w:rsidRPr="001231E3">
        <w:rPr>
          <w:rFonts w:ascii="Times New Roman" w:hAnsi="Times New Roman"/>
          <w:szCs w:val="24"/>
          <w:u w:val="single"/>
        </w:rPr>
        <w:t xml:space="preserve"> </w:t>
      </w:r>
      <w:r w:rsidRPr="001231E3">
        <w:rPr>
          <w:rFonts w:ascii="Times New Roman" w:hAnsi="Times New Roman"/>
          <w:i/>
          <w:szCs w:val="24"/>
        </w:rPr>
        <w:t>The Cast</w:t>
      </w:r>
      <w:r w:rsidRPr="001231E3">
        <w:rPr>
          <w:rFonts w:ascii="Times New Roman" w:hAnsi="Times New Roman"/>
          <w:szCs w:val="24"/>
        </w:rPr>
        <w:t>, Spring 2001: 1.</w:t>
      </w:r>
    </w:p>
    <w:p w14:paraId="5DBF8265" w14:textId="77777777" w:rsidR="0084165A" w:rsidRPr="001231E3" w:rsidRDefault="0084165A" w:rsidP="00437CBB">
      <w:pPr>
        <w:ind w:right="-720"/>
        <w:rPr>
          <w:rFonts w:ascii="Times New Roman" w:hAnsi="Times New Roman"/>
          <w:szCs w:val="24"/>
        </w:rPr>
      </w:pPr>
    </w:p>
    <w:p w14:paraId="16FA513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[First notice of Basket Maker SW atlatls].</w:t>
      </w:r>
    </w:p>
    <w:p w14:paraId="1C0A230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World Columbian Exposition, Colorado exhibit of Cliff Dwellers [Wetherill].</w:t>
      </w:r>
    </w:p>
    <w:p w14:paraId="4BEF06B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2 examples, describes, BM type, groove + hook, finger loops, attached bundle of stone point, mountain lion tooth, and hematite.</w:t>
      </w:r>
    </w:p>
    <w:p w14:paraId="2BE2147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"First finding of atlatl figured in codices...connects Cliff Dwellers with the Mexican people."</w:t>
      </w:r>
    </w:p>
    <w:p w14:paraId="1B370B18" w14:textId="77777777" w:rsidR="00F21D6E" w:rsidRPr="001231E3" w:rsidRDefault="00F21D6E" w:rsidP="00437CBB">
      <w:pPr>
        <w:ind w:right="-720"/>
        <w:rPr>
          <w:rFonts w:ascii="Times New Roman" w:hAnsi="Times New Roman"/>
          <w:szCs w:val="24"/>
        </w:rPr>
      </w:pPr>
    </w:p>
    <w:p w14:paraId="29B15B9B" w14:textId="77777777" w:rsidR="00F21D6E" w:rsidRPr="001231E3" w:rsidRDefault="00F21D6E" w:rsidP="00437CBB">
      <w:pPr>
        <w:ind w:right="-720"/>
        <w:rPr>
          <w:rFonts w:ascii="Times New Roman" w:hAnsi="Times New Roman"/>
          <w:b/>
          <w:szCs w:val="24"/>
        </w:rPr>
      </w:pPr>
      <w:r w:rsidRPr="001231E3">
        <w:rPr>
          <w:rFonts w:ascii="Times New Roman" w:hAnsi="Times New Roman"/>
          <w:b/>
          <w:szCs w:val="24"/>
        </w:rPr>
        <w:t>Mason, Otis 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4141284" w14:textId="77777777" w:rsidR="00F21D6E" w:rsidRPr="001231E3" w:rsidRDefault="00F21D6E" w:rsidP="00437CBB">
      <w:pPr>
        <w:ind w:right="-720"/>
        <w:rPr>
          <w:rFonts w:ascii="Times New Roman" w:hAnsi="Times New Roman"/>
          <w:szCs w:val="24"/>
        </w:rPr>
      </w:pPr>
      <w:proofErr w:type="gramStart"/>
      <w:r w:rsidRPr="001231E3">
        <w:rPr>
          <w:rFonts w:ascii="Times New Roman" w:hAnsi="Times New Roman"/>
          <w:szCs w:val="24"/>
        </w:rPr>
        <w:t>1893  Throwing</w:t>
      </w:r>
      <w:proofErr w:type="gramEnd"/>
      <w:r w:rsidRPr="001231E3">
        <w:rPr>
          <w:rFonts w:ascii="Times New Roman" w:hAnsi="Times New Roman"/>
          <w:szCs w:val="24"/>
        </w:rPr>
        <w:t xml:space="preserve">-Sticks from Mexico and California. </w:t>
      </w:r>
      <w:r w:rsidRPr="001231E3">
        <w:rPr>
          <w:rFonts w:ascii="Times New Roman" w:hAnsi="Times New Roman"/>
          <w:i/>
          <w:szCs w:val="24"/>
        </w:rPr>
        <w:t>Proceedings of the National Museum</w:t>
      </w:r>
      <w:r w:rsidRPr="001231E3">
        <w:rPr>
          <w:rFonts w:ascii="Times New Roman" w:hAnsi="Times New Roman"/>
          <w:szCs w:val="24"/>
        </w:rPr>
        <w:t xml:space="preserve"> 16(932):219-221.</w:t>
      </w:r>
    </w:p>
    <w:p w14:paraId="6117172F" w14:textId="77777777" w:rsidR="00F21D6E" w:rsidRPr="001231E3" w:rsidRDefault="00F21D6E" w:rsidP="00437CBB">
      <w:pPr>
        <w:ind w:right="-720"/>
        <w:rPr>
          <w:rFonts w:ascii="Times New Roman" w:hAnsi="Times New Roman"/>
          <w:szCs w:val="24"/>
        </w:rPr>
      </w:pPr>
    </w:p>
    <w:p w14:paraId="4DE15FFB"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Pretty good engravings and brief descriptions of Patzcuaro atlatl and dart collected by Bourke, Santa Barbara short atlatl in British Museum collected by Vancouver, decorated Tlingit atlatl, bird + fish harpoon from Makah Indians of WA with duck-foot like proximal end that fits two fingers to propel.</w:t>
      </w:r>
    </w:p>
    <w:p w14:paraId="5A2C0E54" w14:textId="77777777" w:rsidR="00F21D6E" w:rsidRPr="001231E3" w:rsidRDefault="00F21D6E" w:rsidP="00437CBB">
      <w:pPr>
        <w:ind w:right="-720"/>
        <w:rPr>
          <w:rFonts w:ascii="Times New Roman" w:hAnsi="Times New Roman"/>
          <w:szCs w:val="24"/>
        </w:rPr>
      </w:pPr>
    </w:p>
    <w:p w14:paraId="672E86CD" w14:textId="77777777" w:rsidR="00C9612A" w:rsidRPr="001231E3" w:rsidRDefault="00C9612A" w:rsidP="00437CBB">
      <w:pPr>
        <w:ind w:right="-720"/>
        <w:rPr>
          <w:rFonts w:ascii="Times New Roman" w:hAnsi="Times New Roman"/>
          <w:b/>
          <w:szCs w:val="24"/>
        </w:rPr>
      </w:pPr>
      <w:r w:rsidRPr="001231E3">
        <w:rPr>
          <w:rFonts w:ascii="Times New Roman" w:hAnsi="Times New Roman"/>
          <w:b/>
          <w:szCs w:val="24"/>
        </w:rPr>
        <w:t>Mason, Otis T.</w:t>
      </w:r>
      <w:r w:rsidR="00FE62EF" w:rsidRPr="001231E3">
        <w:rPr>
          <w:rFonts w:ascii="Times New Roman" w:hAnsi="Times New Roman"/>
          <w:b/>
          <w:szCs w:val="24"/>
        </w:rPr>
        <w:tab/>
      </w:r>
      <w:r w:rsidR="00FE62EF" w:rsidRPr="001231E3">
        <w:rPr>
          <w:rFonts w:ascii="Times New Roman" w:hAnsi="Times New Roman"/>
          <w:b/>
          <w:szCs w:val="24"/>
        </w:rPr>
        <w:tab/>
      </w:r>
      <w:r w:rsidR="00FE62EF" w:rsidRPr="001231E3">
        <w:rPr>
          <w:rFonts w:ascii="Times New Roman" w:hAnsi="Times New Roman"/>
          <w:b/>
          <w:szCs w:val="24"/>
        </w:rPr>
        <w:tab/>
        <w:t>o</w:t>
      </w:r>
    </w:p>
    <w:p w14:paraId="7EF661F3" w14:textId="77777777" w:rsidR="00C9612A" w:rsidRPr="001231E3" w:rsidRDefault="00C9612A" w:rsidP="00437CBB">
      <w:pPr>
        <w:ind w:right="-720"/>
        <w:rPr>
          <w:rFonts w:ascii="Times New Roman" w:hAnsi="Times New Roman"/>
          <w:szCs w:val="24"/>
        </w:rPr>
      </w:pPr>
      <w:proofErr w:type="gramStart"/>
      <w:r w:rsidRPr="001231E3">
        <w:rPr>
          <w:rFonts w:ascii="Times New Roman" w:hAnsi="Times New Roman"/>
          <w:szCs w:val="24"/>
        </w:rPr>
        <w:t xml:space="preserve">1894  </w:t>
      </w:r>
      <w:r w:rsidRPr="001231E3">
        <w:rPr>
          <w:rFonts w:ascii="Times New Roman" w:hAnsi="Times New Roman"/>
          <w:i/>
          <w:szCs w:val="24"/>
        </w:rPr>
        <w:t>North</w:t>
      </w:r>
      <w:proofErr w:type="gramEnd"/>
      <w:r w:rsidRPr="001231E3">
        <w:rPr>
          <w:rFonts w:ascii="Times New Roman" w:hAnsi="Times New Roman"/>
          <w:i/>
          <w:szCs w:val="24"/>
        </w:rPr>
        <w:t xml:space="preserve"> American Bows, Arrows, and Quivers</w:t>
      </w:r>
      <w:r w:rsidRPr="001231E3">
        <w:rPr>
          <w:rFonts w:ascii="Times New Roman" w:hAnsi="Times New Roman"/>
          <w:szCs w:val="24"/>
        </w:rPr>
        <w:t>. Annual Report of the Board of Regents of the Smithsonian Institution to July 1893: 631-680. (Reprint 2007, Skyhorse Publishing).</w:t>
      </w:r>
    </w:p>
    <w:p w14:paraId="4D18B4AB" w14:textId="77777777" w:rsidR="001269DF" w:rsidRPr="001231E3" w:rsidRDefault="001269DF" w:rsidP="001269DF">
      <w:pPr>
        <w:rPr>
          <w:rFonts w:ascii="Times New Roman" w:hAnsi="Times New Roman"/>
          <w:szCs w:val="24"/>
        </w:rPr>
      </w:pPr>
      <w:r w:rsidRPr="001231E3">
        <w:rPr>
          <w:rFonts w:ascii="Times New Roman" w:hAnsi="Times New Roman"/>
          <w:szCs w:val="24"/>
        </w:rPr>
        <w:tab/>
        <w:t xml:space="preserve">Compilation of ethnographic accounts of </w:t>
      </w:r>
      <w:proofErr w:type="spellStart"/>
      <w:r w:rsidRPr="001231E3">
        <w:rPr>
          <w:rFonts w:ascii="Times New Roman" w:hAnsi="Times New Roman"/>
          <w:szCs w:val="24"/>
        </w:rPr>
        <w:t>b+a</w:t>
      </w:r>
      <w:proofErr w:type="spellEnd"/>
      <w:r w:rsidRPr="001231E3">
        <w:rPr>
          <w:rFonts w:ascii="Times New Roman" w:hAnsi="Times New Roman"/>
          <w:szCs w:val="24"/>
        </w:rPr>
        <w:t xml:space="preserve"> use and manufacture, numerous drawings of specimens in the Smithsonian, including many stone tipped arrows. Mentions “throwing stick” and his 1885 paper which “was the starting point of half a dozen others which well-nigh exhausted that subject.”</w:t>
      </w:r>
    </w:p>
    <w:p w14:paraId="47D7D4AB" w14:textId="77777777" w:rsidR="001269DF" w:rsidRPr="001231E3" w:rsidRDefault="001269DF" w:rsidP="001269DF">
      <w:pPr>
        <w:tabs>
          <w:tab w:val="left" w:pos="0"/>
        </w:tabs>
        <w:rPr>
          <w:rFonts w:ascii="Times New Roman" w:hAnsi="Times New Roman"/>
          <w:szCs w:val="24"/>
        </w:rPr>
      </w:pPr>
      <w:r w:rsidRPr="001231E3">
        <w:rPr>
          <w:rFonts w:ascii="Times New Roman" w:hAnsi="Times New Roman"/>
          <w:szCs w:val="24"/>
        </w:rPr>
        <w:tab/>
        <w:t xml:space="preserve">Hunting and war at close range, 20 yards or less. Lengthy knapping info taken from others. Mentions “in Washington there are several men connected with the Bureau of Ethnology who are capable of producing the most beautiful arrowheads from bits of obsidian or glass” [Cushing, Holmes? - he doesn’t say]. </w:t>
      </w:r>
    </w:p>
    <w:p w14:paraId="3E068813" w14:textId="77777777" w:rsidR="001269DF" w:rsidRPr="001231E3" w:rsidRDefault="001269DF" w:rsidP="001269DF">
      <w:pPr>
        <w:tabs>
          <w:tab w:val="left" w:pos="0"/>
        </w:tabs>
        <w:rPr>
          <w:rFonts w:ascii="Times New Roman" w:hAnsi="Times New Roman"/>
          <w:szCs w:val="24"/>
        </w:rPr>
      </w:pPr>
      <w:r w:rsidRPr="001231E3">
        <w:rPr>
          <w:rFonts w:ascii="Times New Roman" w:hAnsi="Times New Roman"/>
          <w:szCs w:val="24"/>
        </w:rPr>
        <w:tab/>
        <w:t xml:space="preserve">Skeptical of beveled points as making arrows spin: “There seems to be little testimony to the assertion that the savage had learned to bevel the sides of </w:t>
      </w:r>
      <w:r w:rsidRPr="001231E3">
        <w:rPr>
          <w:rFonts w:ascii="Times New Roman" w:hAnsi="Times New Roman"/>
          <w:szCs w:val="24"/>
        </w:rPr>
        <w:lastRenderedPageBreak/>
        <w:t>his arrow heads alternately, for the purpose of making his arrow revolve in the air. Mr. Cushing has shown that this alternate beveling of the edges was a natural result of holding the piece of stone in a certain way along the thumb during the operation of chipping.”</w:t>
      </w:r>
    </w:p>
    <w:p w14:paraId="1B9F2695" w14:textId="77777777" w:rsidR="001269DF" w:rsidRPr="001231E3" w:rsidRDefault="001269DF" w:rsidP="001269DF">
      <w:pPr>
        <w:tabs>
          <w:tab w:val="left" w:pos="0"/>
        </w:tabs>
        <w:rPr>
          <w:rFonts w:ascii="Times New Roman" w:hAnsi="Times New Roman"/>
          <w:szCs w:val="24"/>
        </w:rPr>
      </w:pPr>
      <w:r w:rsidRPr="001231E3">
        <w:rPr>
          <w:rFonts w:ascii="Times New Roman" w:hAnsi="Times New Roman"/>
          <w:szCs w:val="24"/>
        </w:rPr>
        <w:tab/>
        <w:t>Arrows made in standard sizes by each tribe, matching in quivers.</w:t>
      </w:r>
    </w:p>
    <w:p w14:paraId="4397E843" w14:textId="77777777" w:rsidR="001269DF" w:rsidRPr="001231E3" w:rsidRDefault="001269DF" w:rsidP="001269DF">
      <w:pPr>
        <w:tabs>
          <w:tab w:val="left" w:pos="0"/>
        </w:tabs>
        <w:rPr>
          <w:rFonts w:ascii="Times New Roman" w:hAnsi="Times New Roman"/>
          <w:szCs w:val="24"/>
        </w:rPr>
      </w:pPr>
      <w:r w:rsidRPr="001231E3">
        <w:rPr>
          <w:rFonts w:ascii="Times New Roman" w:hAnsi="Times New Roman"/>
          <w:szCs w:val="24"/>
        </w:rPr>
        <w:t>Spiral fletching by an Apache simply to make feathers lie flat. “It is inconceivable that any savage should grasp the problem of the rifle bullet and construct his missile accordingly.” Normally not spiraled [but he quotes several authors mentioning spiral fletching too].</w:t>
      </w:r>
    </w:p>
    <w:p w14:paraId="35B62CC7" w14:textId="77777777" w:rsidR="001269DF" w:rsidRPr="001231E3" w:rsidRDefault="001269DF" w:rsidP="001269DF">
      <w:pPr>
        <w:tabs>
          <w:tab w:val="left" w:pos="0"/>
        </w:tabs>
        <w:rPr>
          <w:rFonts w:ascii="Times New Roman" w:hAnsi="Times New Roman"/>
          <w:szCs w:val="24"/>
        </w:rPr>
      </w:pPr>
      <w:r w:rsidRPr="001231E3">
        <w:rPr>
          <w:rFonts w:ascii="Times New Roman" w:hAnsi="Times New Roman"/>
          <w:szCs w:val="24"/>
        </w:rPr>
        <w:tab/>
        <w:t xml:space="preserve">Poisons known, septic and plant. Salish believe obsidian and glass points to be poisonous. </w:t>
      </w:r>
      <w:proofErr w:type="gramStart"/>
      <w:r w:rsidRPr="001231E3">
        <w:rPr>
          <w:rFonts w:ascii="Times New Roman" w:hAnsi="Times New Roman"/>
          <w:szCs w:val="24"/>
        </w:rPr>
        <w:t>A number of</w:t>
      </w:r>
      <w:proofErr w:type="gramEnd"/>
      <w:r w:rsidRPr="001231E3">
        <w:rPr>
          <w:rFonts w:ascii="Times New Roman" w:hAnsi="Times New Roman"/>
          <w:szCs w:val="24"/>
        </w:rPr>
        <w:t xml:space="preserve"> accounts of glass points quoted.</w:t>
      </w:r>
    </w:p>
    <w:p w14:paraId="28E0B15A" w14:textId="77777777" w:rsidR="008132E7" w:rsidRDefault="001269DF" w:rsidP="001269DF">
      <w:pPr>
        <w:tabs>
          <w:tab w:val="left" w:pos="0"/>
        </w:tabs>
        <w:rPr>
          <w:rFonts w:ascii="Times New Roman" w:hAnsi="Times New Roman"/>
          <w:szCs w:val="24"/>
        </w:rPr>
      </w:pPr>
      <w:r w:rsidRPr="001231E3">
        <w:rPr>
          <w:rFonts w:ascii="Times New Roman" w:hAnsi="Times New Roman"/>
          <w:szCs w:val="24"/>
        </w:rPr>
        <w:tab/>
        <w:t xml:space="preserve">[Dozens of careful detailed drawings of arrows, bows, etc. </w:t>
      </w:r>
      <w:r w:rsidR="00C236D4" w:rsidRPr="001231E3">
        <w:rPr>
          <w:rFonts w:ascii="Times New Roman" w:hAnsi="Times New Roman"/>
          <w:szCs w:val="24"/>
        </w:rPr>
        <w:t>Only SW bow is Navajo, sinew backed. A few SW arrows - Zuni, Hopi (2 reed shaft, one wood shaft), Pima, Apache</w:t>
      </w:r>
      <w:r w:rsidR="008132E7" w:rsidRPr="001231E3">
        <w:rPr>
          <w:rFonts w:ascii="Times New Roman" w:hAnsi="Times New Roman"/>
          <w:szCs w:val="24"/>
        </w:rPr>
        <w:t>]</w:t>
      </w:r>
    </w:p>
    <w:p w14:paraId="379686EC" w14:textId="77777777" w:rsidR="00444B21" w:rsidRDefault="00444B21" w:rsidP="001269DF">
      <w:pPr>
        <w:tabs>
          <w:tab w:val="left" w:pos="0"/>
        </w:tabs>
        <w:rPr>
          <w:rFonts w:ascii="Times New Roman" w:hAnsi="Times New Roman"/>
          <w:szCs w:val="24"/>
        </w:rPr>
      </w:pPr>
    </w:p>
    <w:p w14:paraId="618C8A1E" w14:textId="77777777" w:rsidR="009C016D" w:rsidRPr="001231E3" w:rsidRDefault="009C016D" w:rsidP="00437CBB">
      <w:pPr>
        <w:ind w:right="-720"/>
        <w:rPr>
          <w:rFonts w:ascii="Times New Roman" w:hAnsi="Times New Roman"/>
          <w:b/>
          <w:szCs w:val="24"/>
        </w:rPr>
      </w:pPr>
      <w:r w:rsidRPr="001231E3">
        <w:rPr>
          <w:rFonts w:ascii="Times New Roman" w:hAnsi="Times New Roman"/>
          <w:b/>
          <w:szCs w:val="24"/>
        </w:rPr>
        <w:t>Mason, Otis 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679B9D34" w14:textId="77777777" w:rsidR="009C016D" w:rsidRPr="001231E3" w:rsidRDefault="009C016D" w:rsidP="00437CBB">
      <w:pPr>
        <w:ind w:right="-720"/>
        <w:rPr>
          <w:rFonts w:ascii="Times New Roman" w:hAnsi="Times New Roman"/>
          <w:szCs w:val="24"/>
        </w:rPr>
      </w:pPr>
      <w:proofErr w:type="gramStart"/>
      <w:r w:rsidRPr="001231E3">
        <w:rPr>
          <w:rFonts w:ascii="Times New Roman" w:hAnsi="Times New Roman"/>
          <w:szCs w:val="24"/>
        </w:rPr>
        <w:t xml:space="preserve">1895  </w:t>
      </w:r>
      <w:r w:rsidRPr="001231E3">
        <w:rPr>
          <w:rFonts w:ascii="Times New Roman" w:hAnsi="Times New Roman"/>
          <w:i/>
          <w:szCs w:val="24"/>
        </w:rPr>
        <w:t>The</w:t>
      </w:r>
      <w:proofErr w:type="gramEnd"/>
      <w:r w:rsidRPr="001231E3">
        <w:rPr>
          <w:rFonts w:ascii="Times New Roman" w:hAnsi="Times New Roman"/>
          <w:i/>
          <w:szCs w:val="24"/>
        </w:rPr>
        <w:t xml:space="preserve"> Origins of Invention: A Study of Industry Among Primitive Peoples</w:t>
      </w:r>
      <w:r w:rsidRPr="001231E3">
        <w:rPr>
          <w:rFonts w:ascii="Times New Roman" w:hAnsi="Times New Roman"/>
          <w:szCs w:val="24"/>
        </w:rPr>
        <w:t xml:space="preserve">. Walter Scott Ltd, London. Reprint 1966 M.I.T. Press, Cambridge. </w:t>
      </w:r>
    </w:p>
    <w:p w14:paraId="57EABAD7" w14:textId="77777777" w:rsidR="009C016D" w:rsidRPr="001231E3" w:rsidRDefault="009C016D" w:rsidP="00437CBB">
      <w:pPr>
        <w:ind w:right="-720"/>
        <w:rPr>
          <w:rFonts w:ascii="Times New Roman" w:hAnsi="Times New Roman"/>
          <w:szCs w:val="24"/>
        </w:rPr>
      </w:pPr>
    </w:p>
    <w:p w14:paraId="630EB9F9" w14:textId="77777777" w:rsidR="009C016D" w:rsidRPr="001231E3" w:rsidRDefault="009C016D" w:rsidP="00437CBB">
      <w:pPr>
        <w:ind w:right="-720"/>
        <w:rPr>
          <w:rFonts w:ascii="Times New Roman" w:hAnsi="Times New Roman"/>
          <w:szCs w:val="24"/>
        </w:rPr>
      </w:pPr>
      <w:r w:rsidRPr="001231E3">
        <w:rPr>
          <w:rFonts w:ascii="Times New Roman" w:hAnsi="Times New Roman"/>
          <w:szCs w:val="24"/>
        </w:rPr>
        <w:t xml:space="preserve">Nice illustrations of hafted N. Am. stone knives. Chapter on stone working. Mention of “dart-slings” in chapter on “War on the Animal Kingdom” but more on bow and arrow, blowgun, etc. Atlatl common Aust, Eskimo, Middle + S Am. Adds joint to arm. “Inseparable from this weapon in N. Am. is the bird trident...” “Greenland Eskimo attach [the throwing stick] to the side of the great harpoon, which new device indicates that the throwing stick traveled from West to East. </w:t>
      </w:r>
    </w:p>
    <w:p w14:paraId="47016690" w14:textId="77777777" w:rsidR="008A1A28" w:rsidRPr="001231E3" w:rsidRDefault="008A1A28" w:rsidP="00437CBB">
      <w:pPr>
        <w:ind w:right="-720"/>
        <w:rPr>
          <w:rFonts w:ascii="Times New Roman" w:hAnsi="Times New Roman"/>
          <w:szCs w:val="24"/>
        </w:rPr>
      </w:pPr>
      <w:r w:rsidRPr="001231E3">
        <w:rPr>
          <w:rFonts w:ascii="Times New Roman" w:hAnsi="Times New Roman"/>
          <w:szCs w:val="24"/>
        </w:rPr>
        <w:t>In chapter on “Art of War” “The Mex</w:t>
      </w:r>
      <w:r w:rsidR="00371F78" w:rsidRPr="001231E3">
        <w:rPr>
          <w:rFonts w:ascii="Times New Roman" w:hAnsi="Times New Roman"/>
          <w:szCs w:val="24"/>
        </w:rPr>
        <w:t>ican atlatl or throwing-stick or</w:t>
      </w:r>
      <w:r w:rsidRPr="001231E3">
        <w:rPr>
          <w:rFonts w:ascii="Times New Roman" w:hAnsi="Times New Roman"/>
          <w:szCs w:val="24"/>
        </w:rPr>
        <w:t xml:space="preserve"> spear-thrower found in Aust, Melanesia, and Am from Point Barrow to the Argentine combines muscular force with prolonged effort. It is also a convenience for a man who has only one free hand.” p 377. [He makes no connection between bow and atlatl, and subscribes to the extended impulse model of atlatl function, comparing it to amentum, which allows impulse after the dart has left the hand]</w:t>
      </w:r>
    </w:p>
    <w:p w14:paraId="1BC88BBD" w14:textId="77777777" w:rsidR="0084165A" w:rsidRPr="001231E3" w:rsidRDefault="0084165A" w:rsidP="00437CBB">
      <w:pPr>
        <w:ind w:right="-720"/>
        <w:rPr>
          <w:rFonts w:ascii="Times New Roman" w:hAnsi="Times New Roman"/>
          <w:szCs w:val="24"/>
        </w:rPr>
      </w:pPr>
    </w:p>
    <w:p w14:paraId="77A59AF0"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Massey, Lee Gooding</w:t>
      </w:r>
    </w:p>
    <w:p w14:paraId="2735DBC1"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1972  </w:t>
      </w:r>
      <w:proofErr w:type="spellStart"/>
      <w:r w:rsidRPr="001231E3">
        <w:rPr>
          <w:rFonts w:ascii="Times New Roman" w:hAnsi="Times New Roman"/>
          <w:szCs w:val="24"/>
        </w:rPr>
        <w:t>Tabla</w:t>
      </w:r>
      <w:proofErr w:type="spellEnd"/>
      <w:proofErr w:type="gramEnd"/>
      <w:r w:rsidRPr="001231E3">
        <w:rPr>
          <w:rFonts w:ascii="Times New Roman" w:hAnsi="Times New Roman"/>
          <w:szCs w:val="24"/>
        </w:rPr>
        <w:t xml:space="preserve"> and Atlatl: Two Unusual Wooden Artifacts from Baja California. </w:t>
      </w:r>
      <w:r w:rsidRPr="001231E3">
        <w:rPr>
          <w:rFonts w:ascii="Times New Roman" w:hAnsi="Times New Roman"/>
          <w:i/>
          <w:szCs w:val="24"/>
        </w:rPr>
        <w:t>Pacific Coast Archaeological Society Quarterly</w:t>
      </w:r>
      <w:r w:rsidRPr="001231E3">
        <w:rPr>
          <w:rFonts w:ascii="Times New Roman" w:hAnsi="Times New Roman"/>
          <w:szCs w:val="24"/>
        </w:rPr>
        <w:t xml:space="preserve"> 8(1):25-34.</w:t>
      </w:r>
    </w:p>
    <w:p w14:paraId="583C4A9C" w14:textId="77777777" w:rsidR="0084165A" w:rsidRPr="001231E3" w:rsidRDefault="0084165A" w:rsidP="00437CBB">
      <w:pPr>
        <w:ind w:right="-720"/>
        <w:rPr>
          <w:rFonts w:ascii="Times New Roman" w:hAnsi="Times New Roman"/>
          <w:szCs w:val="24"/>
        </w:rPr>
      </w:pPr>
    </w:p>
    <w:p w14:paraId="1C073829"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szCs w:val="24"/>
        </w:rPr>
        <w:t>Tabla</w:t>
      </w:r>
      <w:proofErr w:type="spellEnd"/>
      <w:r w:rsidRPr="001231E3">
        <w:rPr>
          <w:rFonts w:ascii="Times New Roman" w:hAnsi="Times New Roman"/>
          <w:szCs w:val="24"/>
        </w:rPr>
        <w:t xml:space="preserve"> is a ceremonial board.</w:t>
      </w:r>
    </w:p>
    <w:p w14:paraId="5C024F8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Atlatls - two ethnographic accounts, but confusion about weapons and their dimensions. Several Baja specimens known. One </w:t>
      </w:r>
      <w:proofErr w:type="gramStart"/>
      <w:r w:rsidRPr="001231E3">
        <w:rPr>
          <w:rFonts w:ascii="Times New Roman" w:hAnsi="Times New Roman"/>
          <w:szCs w:val="24"/>
        </w:rPr>
        <w:t>collected  by</w:t>
      </w:r>
      <w:proofErr w:type="gramEnd"/>
      <w:r w:rsidRPr="001231E3">
        <w:rPr>
          <w:rFonts w:ascii="Times New Roman" w:hAnsi="Times New Roman"/>
          <w:szCs w:val="24"/>
        </w:rPr>
        <w:t xml:space="preserve"> locals from shelter near Buena Vista: 81.5 cm long, regular 4 cm circumference, distal end wrapped in palm fiber, integral large blocky "male" hook, bark loop at grip [apparently only one], carved geometrical decoration. From a burial cave [apparently Massey 1957] with other fragments. </w:t>
      </w:r>
    </w:p>
    <w:p w14:paraId="5FB24862" w14:textId="77777777" w:rsidR="0084165A" w:rsidRPr="001231E3" w:rsidRDefault="0084165A" w:rsidP="00437CBB">
      <w:pPr>
        <w:ind w:right="-720"/>
        <w:rPr>
          <w:rFonts w:ascii="Times New Roman" w:hAnsi="Times New Roman"/>
          <w:szCs w:val="24"/>
        </w:rPr>
      </w:pPr>
    </w:p>
    <w:p w14:paraId="558FBCFB"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0651B9CF"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Massey, William C.</w:t>
      </w:r>
    </w:p>
    <w:p w14:paraId="0851FEC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lastRenderedPageBreak/>
        <w:t>1957  The</w:t>
      </w:r>
      <w:proofErr w:type="gramEnd"/>
      <w:r w:rsidRPr="001231E3">
        <w:rPr>
          <w:rFonts w:ascii="Times New Roman" w:hAnsi="Times New Roman"/>
          <w:szCs w:val="24"/>
        </w:rPr>
        <w:t xml:space="preserve"> Dart-Thrower in Baja California. </w:t>
      </w:r>
      <w:r w:rsidRPr="001231E3">
        <w:rPr>
          <w:rFonts w:ascii="Times New Roman" w:hAnsi="Times New Roman"/>
          <w:i/>
          <w:szCs w:val="24"/>
        </w:rPr>
        <w:t>Davidson Journal of Anthropology</w:t>
      </w:r>
      <w:r w:rsidRPr="001231E3">
        <w:rPr>
          <w:rFonts w:ascii="Times New Roman" w:hAnsi="Times New Roman"/>
          <w:szCs w:val="24"/>
        </w:rPr>
        <w:t xml:space="preserve"> 3(1):55-62.</w:t>
      </w:r>
    </w:p>
    <w:p w14:paraId="4CA73A08" w14:textId="77777777" w:rsidR="0084165A" w:rsidRPr="001231E3" w:rsidRDefault="0084165A" w:rsidP="00437CBB">
      <w:pPr>
        <w:ind w:right="-720"/>
        <w:rPr>
          <w:rFonts w:ascii="Times New Roman" w:hAnsi="Times New Roman"/>
          <w:szCs w:val="24"/>
        </w:rPr>
      </w:pPr>
    </w:p>
    <w:p w14:paraId="466A31C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Isolated populations retained old traits.</w:t>
      </w:r>
    </w:p>
    <w:p w14:paraId="7304763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Four specimens found bundled in cave, Las Palmas culture.</w:t>
      </w:r>
    </w:p>
    <w:p w14:paraId="0D37C41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Round wooden shafts, integral male hook, single bark finger loop [poor drawing, no further details].</w:t>
      </w:r>
    </w:p>
    <w:p w14:paraId="2F69A0E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Mentioned in 17th C Spanish accounts, but after 1720 no mention - disappeared?</w:t>
      </w:r>
    </w:p>
    <w:p w14:paraId="024ED13B" w14:textId="77777777" w:rsidR="0084165A" w:rsidRPr="001231E3" w:rsidRDefault="0084165A" w:rsidP="00437CBB">
      <w:pPr>
        <w:ind w:right="-720"/>
        <w:rPr>
          <w:rFonts w:ascii="Times New Roman" w:hAnsi="Times New Roman"/>
          <w:szCs w:val="24"/>
        </w:rPr>
      </w:pPr>
    </w:p>
    <w:p w14:paraId="24BD7BF5"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Massey, William C.</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f</w:t>
      </w:r>
    </w:p>
    <w:p w14:paraId="1449305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1961 The Survival of the Dart</w:t>
      </w:r>
      <w:r w:rsidRPr="001231E3">
        <w:rPr>
          <w:rFonts w:ascii="Times New Roman" w:hAnsi="Times New Roman"/>
          <w:szCs w:val="24"/>
        </w:rPr>
        <w:noBreakHyphen/>
        <w:t xml:space="preserve">Thrower on the Peninsula of Baja </w:t>
      </w:r>
      <w:proofErr w:type="gramStart"/>
      <w:r w:rsidRPr="001231E3">
        <w:rPr>
          <w:rFonts w:ascii="Times New Roman" w:hAnsi="Times New Roman"/>
          <w:szCs w:val="24"/>
        </w:rPr>
        <w:t xml:space="preserve">California  </w:t>
      </w:r>
      <w:r w:rsidRPr="001231E3">
        <w:rPr>
          <w:rFonts w:ascii="Times New Roman" w:hAnsi="Times New Roman"/>
          <w:i/>
          <w:szCs w:val="24"/>
        </w:rPr>
        <w:t>Southwestern</w:t>
      </w:r>
      <w:proofErr w:type="gramEnd"/>
      <w:r w:rsidRPr="001231E3">
        <w:rPr>
          <w:rFonts w:ascii="Times New Roman" w:hAnsi="Times New Roman"/>
          <w:i/>
          <w:szCs w:val="24"/>
        </w:rPr>
        <w:t xml:space="preserve"> Journal of Anthropology</w:t>
      </w:r>
      <w:r w:rsidRPr="001231E3">
        <w:rPr>
          <w:rFonts w:ascii="Times New Roman" w:hAnsi="Times New Roman"/>
          <w:szCs w:val="24"/>
        </w:rPr>
        <w:t xml:space="preserve"> 17(1):81</w:t>
      </w:r>
      <w:r w:rsidRPr="001231E3">
        <w:rPr>
          <w:rFonts w:ascii="Times New Roman" w:hAnsi="Times New Roman"/>
          <w:szCs w:val="24"/>
        </w:rPr>
        <w:noBreakHyphen/>
        <w:t>93.</w:t>
      </w:r>
    </w:p>
    <w:p w14:paraId="56D024EA" w14:textId="77777777" w:rsidR="0084165A" w:rsidRPr="001231E3" w:rsidRDefault="0084165A" w:rsidP="00437CBB">
      <w:pPr>
        <w:ind w:right="-720"/>
        <w:rPr>
          <w:rFonts w:ascii="Times New Roman" w:hAnsi="Times New Roman"/>
          <w:szCs w:val="24"/>
        </w:rPr>
      </w:pPr>
    </w:p>
    <w:p w14:paraId="0A24FE6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4 archaeological specimens with burial in cave, Las Palmas culture. Straight stick shaft ca 82 cm long, single fiber loop, fin shaped integral hook. Sees similarities to Caribbean S. Am.  Spanish reports. </w:t>
      </w:r>
    </w:p>
    <w:p w14:paraId="48405D48" w14:textId="77777777" w:rsidR="0084165A" w:rsidRPr="001231E3" w:rsidRDefault="0084165A" w:rsidP="00437CBB">
      <w:pPr>
        <w:ind w:right="-720"/>
        <w:rPr>
          <w:rFonts w:ascii="Times New Roman" w:hAnsi="Times New Roman"/>
          <w:szCs w:val="24"/>
        </w:rPr>
      </w:pPr>
    </w:p>
    <w:p w14:paraId="68475EE8"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 xml:space="preserve">Massey, William </w:t>
      </w:r>
      <w:proofErr w:type="gramStart"/>
      <w:r w:rsidRPr="001231E3">
        <w:rPr>
          <w:rFonts w:ascii="Times New Roman" w:hAnsi="Times New Roman"/>
          <w:b/>
          <w:szCs w:val="24"/>
        </w:rPr>
        <w:t>C.</w:t>
      </w:r>
      <w:proofErr w:type="gramEnd"/>
      <w:r w:rsidRPr="001231E3">
        <w:rPr>
          <w:rFonts w:ascii="Times New Roman" w:hAnsi="Times New Roman"/>
          <w:b/>
          <w:szCs w:val="24"/>
        </w:rPr>
        <w:t xml:space="preserve"> and Carolyn M. Osborne</w:t>
      </w:r>
    </w:p>
    <w:p w14:paraId="1510DCA0"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1961  A</w:t>
      </w:r>
      <w:proofErr w:type="gramEnd"/>
      <w:r w:rsidRPr="001231E3">
        <w:rPr>
          <w:rFonts w:ascii="Times New Roman" w:hAnsi="Times New Roman"/>
          <w:szCs w:val="24"/>
        </w:rPr>
        <w:t xml:space="preserve"> Burial Cave in Baja California: The Palmer Collection, 1887. </w:t>
      </w:r>
      <w:r w:rsidRPr="001231E3">
        <w:rPr>
          <w:rFonts w:ascii="Times New Roman" w:hAnsi="Times New Roman"/>
          <w:i/>
          <w:szCs w:val="24"/>
        </w:rPr>
        <w:t>University of California Anthropological Records</w:t>
      </w:r>
      <w:r w:rsidRPr="001231E3">
        <w:rPr>
          <w:rFonts w:ascii="Times New Roman" w:hAnsi="Times New Roman"/>
          <w:szCs w:val="24"/>
        </w:rPr>
        <w:t xml:space="preserve"> 16(8). University of California, Berkely.</w:t>
      </w:r>
    </w:p>
    <w:p w14:paraId="42ECA0A5" w14:textId="77777777" w:rsidR="0084165A" w:rsidRPr="001231E3" w:rsidRDefault="0084165A" w:rsidP="00437CBB">
      <w:pPr>
        <w:ind w:right="-720"/>
        <w:rPr>
          <w:rFonts w:ascii="Times New Roman" w:hAnsi="Times New Roman"/>
          <w:szCs w:val="24"/>
        </w:rPr>
      </w:pPr>
    </w:p>
    <w:p w14:paraId="0ADBAE7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Associations with 7 burials included a cane dart shaft 92.5 cm [very short!] long, no </w:t>
      </w:r>
      <w:proofErr w:type="spellStart"/>
      <w:r w:rsidRPr="001231E3">
        <w:rPr>
          <w:rFonts w:ascii="Times New Roman" w:hAnsi="Times New Roman"/>
          <w:szCs w:val="24"/>
        </w:rPr>
        <w:t>foreshaft</w:t>
      </w:r>
      <w:proofErr w:type="spellEnd"/>
      <w:r w:rsidRPr="001231E3">
        <w:rPr>
          <w:rFonts w:ascii="Times New Roman" w:hAnsi="Times New Roman"/>
          <w:szCs w:val="24"/>
        </w:rPr>
        <w:t>, with stingray spine point, and two compound pressure flakers, short wooden handles with lashed-on bone tips. Bull-roarer, pipe, feather cape suggest that one burial was a shaman. [No dates, precontact?]</w:t>
      </w:r>
    </w:p>
    <w:p w14:paraId="28C0BA83" w14:textId="77777777" w:rsidR="00DA4705" w:rsidRPr="001231E3" w:rsidRDefault="00DA4705" w:rsidP="00437CBB">
      <w:pPr>
        <w:ind w:right="-720"/>
        <w:rPr>
          <w:rFonts w:ascii="Times New Roman" w:hAnsi="Times New Roman"/>
          <w:szCs w:val="24"/>
        </w:rPr>
      </w:pPr>
    </w:p>
    <w:p w14:paraId="04BFFEAC" w14:textId="77777777" w:rsidR="0084165A" w:rsidRPr="001231E3" w:rsidRDefault="0084165A" w:rsidP="00437CBB">
      <w:pPr>
        <w:ind w:right="-720"/>
        <w:rPr>
          <w:rFonts w:ascii="Times New Roman" w:hAnsi="Times New Roman"/>
          <w:b/>
          <w:bCs/>
          <w:szCs w:val="24"/>
        </w:rPr>
      </w:pPr>
      <w:proofErr w:type="spellStart"/>
      <w:r w:rsidRPr="001231E3">
        <w:rPr>
          <w:rFonts w:ascii="Times New Roman" w:hAnsi="Times New Roman"/>
          <w:b/>
          <w:bCs/>
          <w:szCs w:val="24"/>
        </w:rPr>
        <w:t>Matarazzi</w:t>
      </w:r>
      <w:proofErr w:type="spellEnd"/>
      <w:r w:rsidRPr="001231E3">
        <w:rPr>
          <w:rFonts w:ascii="Times New Roman" w:hAnsi="Times New Roman"/>
          <w:b/>
          <w:bCs/>
          <w:szCs w:val="24"/>
        </w:rPr>
        <w:t>, Frank</w:t>
      </w:r>
    </w:p>
    <w:p w14:paraId="5499C01C"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2003  Modern</w:t>
      </w:r>
      <w:proofErr w:type="gramEnd"/>
      <w:r w:rsidRPr="001231E3">
        <w:rPr>
          <w:rFonts w:ascii="Times New Roman" w:hAnsi="Times New Roman"/>
          <w:szCs w:val="24"/>
        </w:rPr>
        <w:t xml:space="preserve"> Outcast to Primitive Weapon. </w:t>
      </w:r>
      <w:r w:rsidRPr="001231E3">
        <w:rPr>
          <w:rFonts w:ascii="Times New Roman" w:hAnsi="Times New Roman"/>
          <w:i/>
          <w:szCs w:val="24"/>
        </w:rPr>
        <w:t>The Backwoodsman</w:t>
      </w:r>
      <w:r w:rsidRPr="001231E3">
        <w:rPr>
          <w:rFonts w:ascii="Times New Roman" w:hAnsi="Times New Roman"/>
          <w:szCs w:val="24"/>
        </w:rPr>
        <w:t xml:space="preserve"> 24(3):52-53.</w:t>
      </w:r>
    </w:p>
    <w:p w14:paraId="296BD1C8" w14:textId="77777777" w:rsidR="0084165A" w:rsidRPr="001231E3" w:rsidRDefault="0084165A" w:rsidP="00437CBB">
      <w:pPr>
        <w:ind w:right="-720"/>
        <w:rPr>
          <w:rFonts w:ascii="Times New Roman" w:hAnsi="Times New Roman"/>
          <w:szCs w:val="24"/>
        </w:rPr>
      </w:pPr>
    </w:p>
    <w:p w14:paraId="285BB6C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Making an atlatl out of old wooden clothes hanger. </w:t>
      </w:r>
    </w:p>
    <w:p w14:paraId="6180CBCF" w14:textId="77777777" w:rsidR="00A064C1" w:rsidRPr="001231E3" w:rsidRDefault="00A064C1" w:rsidP="00437CBB">
      <w:pPr>
        <w:ind w:right="-720"/>
        <w:rPr>
          <w:rFonts w:ascii="Times New Roman" w:hAnsi="Times New Roman"/>
          <w:szCs w:val="24"/>
        </w:rPr>
      </w:pPr>
    </w:p>
    <w:p w14:paraId="2517AF46" w14:textId="77777777" w:rsidR="00A064C1" w:rsidRPr="001231E3" w:rsidRDefault="00A064C1" w:rsidP="00437CBB">
      <w:pPr>
        <w:ind w:right="-720"/>
        <w:rPr>
          <w:rFonts w:ascii="Times New Roman" w:hAnsi="Times New Roman"/>
          <w:b/>
          <w:snapToGrid/>
          <w:color w:val="000000"/>
          <w:szCs w:val="24"/>
        </w:rPr>
      </w:pPr>
      <w:r w:rsidRPr="001231E3">
        <w:rPr>
          <w:rFonts w:ascii="Times New Roman" w:hAnsi="Times New Roman"/>
          <w:b/>
          <w:snapToGrid/>
          <w:color w:val="000000"/>
          <w:szCs w:val="24"/>
        </w:rPr>
        <w:t>Matheny, Ray T., Thomas S. Smith, and Deanne G. Matheny</w:t>
      </w:r>
      <w:r w:rsidRPr="001231E3">
        <w:rPr>
          <w:rFonts w:ascii="Times New Roman" w:hAnsi="Times New Roman"/>
          <w:b/>
          <w:snapToGrid/>
          <w:color w:val="000000"/>
          <w:szCs w:val="24"/>
        </w:rPr>
        <w:tab/>
      </w:r>
      <w:r w:rsidRPr="001231E3">
        <w:rPr>
          <w:rFonts w:ascii="Times New Roman" w:hAnsi="Times New Roman"/>
          <w:b/>
          <w:snapToGrid/>
          <w:color w:val="000000"/>
          <w:szCs w:val="24"/>
        </w:rPr>
        <w:tab/>
        <w:t>x</w:t>
      </w:r>
    </w:p>
    <w:p w14:paraId="18ABD990" w14:textId="77777777" w:rsidR="00A064C1" w:rsidRPr="001231E3" w:rsidRDefault="00A064C1" w:rsidP="00437CBB">
      <w:pPr>
        <w:ind w:right="-720"/>
        <w:rPr>
          <w:rFonts w:ascii="Times New Roman" w:hAnsi="Times New Roman"/>
          <w:snapToGrid/>
          <w:color w:val="000000"/>
          <w:szCs w:val="24"/>
        </w:rPr>
      </w:pPr>
      <w:r w:rsidRPr="001231E3">
        <w:rPr>
          <w:rFonts w:ascii="Times New Roman" w:hAnsi="Times New Roman"/>
          <w:snapToGrid/>
          <w:color w:val="000000"/>
          <w:szCs w:val="24"/>
        </w:rPr>
        <w:t xml:space="preserve">1997 Animal Ethology Reflected in the Rock Art of Nine Mile Canyon, Utah. </w:t>
      </w:r>
      <w:r w:rsidRPr="001231E3">
        <w:rPr>
          <w:rFonts w:ascii="Times New Roman" w:hAnsi="Times New Roman"/>
          <w:i/>
          <w:snapToGrid/>
          <w:color w:val="000000"/>
          <w:szCs w:val="24"/>
        </w:rPr>
        <w:t>Journal of California and Great Basin Anthropology</w:t>
      </w:r>
      <w:r w:rsidRPr="001231E3">
        <w:rPr>
          <w:rFonts w:ascii="Times New Roman" w:hAnsi="Times New Roman"/>
          <w:snapToGrid/>
          <w:color w:val="000000"/>
          <w:szCs w:val="24"/>
        </w:rPr>
        <w:t xml:space="preserve"> 19(1):70-103.</w:t>
      </w:r>
    </w:p>
    <w:p w14:paraId="13C62795" w14:textId="77777777" w:rsidR="00B738B8" w:rsidRPr="001231E3" w:rsidRDefault="00B738B8" w:rsidP="00437CBB">
      <w:pPr>
        <w:ind w:right="-720"/>
        <w:rPr>
          <w:rFonts w:ascii="Times New Roman" w:hAnsi="Times New Roman"/>
          <w:snapToGrid/>
          <w:color w:val="000000"/>
          <w:szCs w:val="24"/>
        </w:rPr>
      </w:pPr>
    </w:p>
    <w:p w14:paraId="33E9306F" w14:textId="5C270963" w:rsidR="00B738B8" w:rsidRPr="001231E3" w:rsidRDefault="00B738B8" w:rsidP="00437CBB">
      <w:pPr>
        <w:ind w:right="-720"/>
        <w:rPr>
          <w:rFonts w:ascii="Times New Roman" w:hAnsi="Times New Roman"/>
          <w:szCs w:val="24"/>
        </w:rPr>
      </w:pPr>
      <w:r w:rsidRPr="001231E3">
        <w:rPr>
          <w:rFonts w:ascii="Times New Roman" w:hAnsi="Times New Roman"/>
          <w:snapToGrid/>
          <w:color w:val="000000"/>
          <w:szCs w:val="24"/>
        </w:rPr>
        <w:t>Fremont area, NE UT. Bighorn sheep images show detailed knowledge of sheep behavior. Ethnographic hunting practices, uses, importance of sheep among Shoshone, Paiute, others. Ecology, subspecies, seasonality of sheep, elk, others. Nine Mile Canyon is type site for “Northern San Rafael Style” rock art. Sheep scenes include nursing, nose-touching, bird on back,</w:t>
      </w:r>
      <w:r w:rsidR="004B0AE8" w:rsidRPr="001231E3">
        <w:rPr>
          <w:rFonts w:ascii="Times New Roman" w:hAnsi="Times New Roman"/>
          <w:snapToGrid/>
          <w:color w:val="000000"/>
          <w:szCs w:val="24"/>
        </w:rPr>
        <w:t xml:space="preserve"> details like split hooves, age/sex diffs in size and horns, linear herd travel</w:t>
      </w:r>
      <w:r w:rsidRPr="001231E3">
        <w:rPr>
          <w:rFonts w:ascii="Times New Roman" w:hAnsi="Times New Roman"/>
          <w:snapToGrid/>
          <w:color w:val="000000"/>
          <w:szCs w:val="24"/>
        </w:rPr>
        <w:t xml:space="preserve"> but also non-realistic elements.</w:t>
      </w:r>
      <w:r w:rsidR="004B0AE8" w:rsidRPr="001231E3">
        <w:rPr>
          <w:rFonts w:ascii="Times New Roman" w:hAnsi="Times New Roman"/>
          <w:snapToGrid/>
          <w:color w:val="000000"/>
          <w:szCs w:val="24"/>
        </w:rPr>
        <w:t xml:space="preserve"> Narrative scenes including hunts with multiple hunters with bows, and herds of sheep. Rare atlatls: one human figure throwing, one with looped grip atlatl beside [figures show probably right]. Comparisons to </w:t>
      </w:r>
      <w:proofErr w:type="spellStart"/>
      <w:r w:rsidR="004B0AE8" w:rsidRPr="001231E3">
        <w:rPr>
          <w:rFonts w:ascii="Times New Roman" w:hAnsi="Times New Roman"/>
          <w:snapToGrid/>
          <w:color w:val="000000"/>
          <w:szCs w:val="24"/>
        </w:rPr>
        <w:t>Coso</w:t>
      </w:r>
      <w:proofErr w:type="spellEnd"/>
      <w:r w:rsidR="004B0AE8" w:rsidRPr="001231E3">
        <w:rPr>
          <w:rFonts w:ascii="Times New Roman" w:hAnsi="Times New Roman"/>
          <w:snapToGrid/>
          <w:color w:val="000000"/>
          <w:szCs w:val="24"/>
        </w:rPr>
        <w:t xml:space="preserve"> Range art, (which has more atlatls). Hunting magic - maybe, but not all. Whitley: why did “people </w:t>
      </w:r>
      <w:r w:rsidR="004B0AE8" w:rsidRPr="001231E3">
        <w:rPr>
          <w:rFonts w:ascii="Times New Roman" w:hAnsi="Times New Roman"/>
          <w:snapToGrid/>
          <w:color w:val="000000"/>
          <w:szCs w:val="24"/>
        </w:rPr>
        <w:lastRenderedPageBreak/>
        <w:t>who pri</w:t>
      </w:r>
      <w:r w:rsidR="00314252">
        <w:rPr>
          <w:rFonts w:ascii="Times New Roman" w:hAnsi="Times New Roman"/>
          <w:snapToGrid/>
          <w:color w:val="000000"/>
          <w:szCs w:val="24"/>
        </w:rPr>
        <w:t>n</w:t>
      </w:r>
      <w:r w:rsidR="004B0AE8" w:rsidRPr="001231E3">
        <w:rPr>
          <w:rFonts w:ascii="Times New Roman" w:hAnsi="Times New Roman"/>
          <w:snapToGrid/>
          <w:color w:val="000000"/>
          <w:szCs w:val="24"/>
        </w:rPr>
        <w:t>cipally ate seeds and nuts make art that emphasized mountain sheep and bows and arrows?” - rain shamans</w:t>
      </w:r>
      <w:r w:rsidR="00FB6F6A" w:rsidRPr="001231E3">
        <w:rPr>
          <w:rFonts w:ascii="Times New Roman" w:hAnsi="Times New Roman"/>
          <w:snapToGrid/>
          <w:color w:val="000000"/>
          <w:szCs w:val="24"/>
        </w:rPr>
        <w:t xml:space="preserve"> allowed males symbolic dominance while subsistence shifted from hunting. But why not shamanism more directly related to hunting success?</w:t>
      </w:r>
    </w:p>
    <w:p w14:paraId="13F3D9BC" w14:textId="77777777" w:rsidR="00B83F91" w:rsidRPr="001231E3" w:rsidRDefault="00B83F91" w:rsidP="00437CBB">
      <w:pPr>
        <w:ind w:right="-720"/>
        <w:rPr>
          <w:rFonts w:ascii="Times New Roman" w:hAnsi="Times New Roman"/>
          <w:szCs w:val="24"/>
        </w:rPr>
      </w:pPr>
    </w:p>
    <w:p w14:paraId="0CF4B8BF" w14:textId="77777777" w:rsidR="00B83F91" w:rsidRPr="001231E3" w:rsidRDefault="00B83F91" w:rsidP="00437CBB">
      <w:pPr>
        <w:ind w:right="-720"/>
        <w:rPr>
          <w:rFonts w:ascii="Times New Roman" w:hAnsi="Times New Roman"/>
          <w:b/>
          <w:szCs w:val="24"/>
        </w:rPr>
      </w:pPr>
      <w:proofErr w:type="spellStart"/>
      <w:r w:rsidRPr="001231E3">
        <w:rPr>
          <w:rFonts w:ascii="Times New Roman" w:hAnsi="Times New Roman"/>
          <w:b/>
          <w:szCs w:val="24"/>
        </w:rPr>
        <w:t>Mathien</w:t>
      </w:r>
      <w:proofErr w:type="spellEnd"/>
      <w:r w:rsidRPr="001231E3">
        <w:rPr>
          <w:rFonts w:ascii="Times New Roman" w:hAnsi="Times New Roman"/>
          <w:b/>
          <w:szCs w:val="24"/>
        </w:rPr>
        <w:t>, Frances Joan</w:t>
      </w:r>
      <w:r w:rsidR="00081B4C" w:rsidRPr="001231E3">
        <w:rPr>
          <w:rFonts w:ascii="Times New Roman" w:hAnsi="Times New Roman"/>
          <w:b/>
          <w:szCs w:val="24"/>
        </w:rPr>
        <w:tab/>
      </w:r>
      <w:r w:rsidR="00081B4C" w:rsidRPr="001231E3">
        <w:rPr>
          <w:rFonts w:ascii="Times New Roman" w:hAnsi="Times New Roman"/>
          <w:b/>
          <w:szCs w:val="24"/>
        </w:rPr>
        <w:tab/>
      </w:r>
      <w:r w:rsidR="00081B4C" w:rsidRPr="001231E3">
        <w:rPr>
          <w:rFonts w:ascii="Times New Roman" w:hAnsi="Times New Roman"/>
          <w:b/>
          <w:szCs w:val="24"/>
        </w:rPr>
        <w:tab/>
        <w:t>o</w:t>
      </w:r>
    </w:p>
    <w:p w14:paraId="23603AC0" w14:textId="77777777" w:rsidR="00B83F91" w:rsidRPr="001231E3" w:rsidRDefault="00B83F91" w:rsidP="00437CBB">
      <w:pPr>
        <w:ind w:right="-720"/>
        <w:rPr>
          <w:rFonts w:ascii="Times New Roman" w:hAnsi="Times New Roman"/>
          <w:szCs w:val="24"/>
        </w:rPr>
      </w:pPr>
      <w:proofErr w:type="gramStart"/>
      <w:r w:rsidRPr="001231E3">
        <w:rPr>
          <w:rFonts w:ascii="Times New Roman" w:hAnsi="Times New Roman"/>
          <w:szCs w:val="24"/>
        </w:rPr>
        <w:t xml:space="preserve">2005  </w:t>
      </w:r>
      <w:r w:rsidRPr="001231E3">
        <w:rPr>
          <w:rFonts w:ascii="Times New Roman" w:hAnsi="Times New Roman"/>
          <w:i/>
          <w:szCs w:val="24"/>
        </w:rPr>
        <w:t>Culture</w:t>
      </w:r>
      <w:proofErr w:type="gramEnd"/>
      <w:r w:rsidRPr="001231E3">
        <w:rPr>
          <w:rFonts w:ascii="Times New Roman" w:hAnsi="Times New Roman"/>
          <w:i/>
          <w:szCs w:val="24"/>
        </w:rPr>
        <w:t xml:space="preserve"> and Ecology of Chaco Canyon and the San Juan Basin</w:t>
      </w:r>
      <w:r w:rsidRPr="001231E3">
        <w:rPr>
          <w:rFonts w:ascii="Times New Roman" w:hAnsi="Times New Roman"/>
          <w:szCs w:val="24"/>
        </w:rPr>
        <w:t>. Publications in Archeology 18H, National Park Service, U.S. Dept of the Interior, Santa Fe.</w:t>
      </w:r>
    </w:p>
    <w:p w14:paraId="3DBA968A" w14:textId="77777777" w:rsidR="00B83F91" w:rsidRPr="001231E3" w:rsidRDefault="00B83F91" w:rsidP="00437CBB">
      <w:pPr>
        <w:ind w:right="-720"/>
        <w:rPr>
          <w:rFonts w:ascii="Times New Roman" w:hAnsi="Times New Roman"/>
          <w:szCs w:val="24"/>
        </w:rPr>
      </w:pPr>
    </w:p>
    <w:p w14:paraId="3A2E0E37" w14:textId="77777777" w:rsidR="00081B4C" w:rsidRPr="001231E3" w:rsidRDefault="00081B4C" w:rsidP="00437CBB">
      <w:pPr>
        <w:ind w:right="-720"/>
        <w:rPr>
          <w:rFonts w:ascii="Times New Roman" w:hAnsi="Times New Roman"/>
          <w:szCs w:val="24"/>
        </w:rPr>
      </w:pPr>
      <w:r w:rsidRPr="001231E3">
        <w:rPr>
          <w:rFonts w:ascii="Times New Roman" w:hAnsi="Times New Roman"/>
          <w:szCs w:val="24"/>
        </w:rPr>
        <w:t>Major Chaco synthesis.</w:t>
      </w:r>
    </w:p>
    <w:p w14:paraId="13E424E8" w14:textId="34F829F1" w:rsidR="00B83F91" w:rsidRPr="001231E3" w:rsidRDefault="00B83F91" w:rsidP="00437CBB">
      <w:pPr>
        <w:ind w:right="-720"/>
        <w:rPr>
          <w:rFonts w:ascii="Times New Roman" w:hAnsi="Times New Roman"/>
          <w:szCs w:val="24"/>
        </w:rPr>
      </w:pPr>
      <w:r w:rsidRPr="001231E3">
        <w:rPr>
          <w:rFonts w:ascii="Times New Roman" w:hAnsi="Times New Roman"/>
          <w:szCs w:val="24"/>
        </w:rPr>
        <w:t xml:space="preserve">pp 78-84 </w:t>
      </w:r>
      <w:proofErr w:type="spellStart"/>
      <w:r w:rsidRPr="001231E3">
        <w:rPr>
          <w:rFonts w:ascii="Times New Roman" w:hAnsi="Times New Roman"/>
          <w:szCs w:val="24"/>
        </w:rPr>
        <w:t>descrip</w:t>
      </w:r>
      <w:proofErr w:type="spellEnd"/>
      <w:r w:rsidRPr="001231E3">
        <w:rPr>
          <w:rFonts w:ascii="Times New Roman" w:hAnsi="Times New Roman"/>
          <w:szCs w:val="24"/>
        </w:rPr>
        <w:t xml:space="preserve"> of Atlatl Cave, apparently not published previously but analyses in filed reports, </w:t>
      </w:r>
      <w:proofErr w:type="spellStart"/>
      <w:r w:rsidRPr="001231E3">
        <w:rPr>
          <w:rFonts w:ascii="Times New Roman" w:hAnsi="Times New Roman"/>
          <w:szCs w:val="24"/>
        </w:rPr>
        <w:t>excav</w:t>
      </w:r>
      <w:proofErr w:type="spellEnd"/>
      <w:r w:rsidRPr="001231E3">
        <w:rPr>
          <w:rFonts w:ascii="Times New Roman" w:hAnsi="Times New Roman"/>
          <w:szCs w:val="24"/>
        </w:rPr>
        <w:t xml:space="preserve"> before 1976. Large shelter with pictographs</w:t>
      </w:r>
      <w:r w:rsidR="00262E05" w:rsidRPr="001231E3">
        <w:rPr>
          <w:rFonts w:ascii="Times New Roman" w:hAnsi="Times New Roman"/>
          <w:szCs w:val="24"/>
        </w:rPr>
        <w:t xml:space="preserve"> (“broad-shouldered” BMII anthropomorph + hands)</w:t>
      </w:r>
      <w:r w:rsidRPr="001231E3">
        <w:rPr>
          <w:rFonts w:ascii="Times New Roman" w:hAnsi="Times New Roman"/>
          <w:szCs w:val="24"/>
        </w:rPr>
        <w:t xml:space="preserve">, organics, including atlatl fragment,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yucca sandal, corn, and C14 dates 2220 </w:t>
      </w:r>
      <w:r w:rsidRPr="001231E3">
        <w:rPr>
          <w:rFonts w:ascii="Times New Roman" w:hAnsi="Times New Roman"/>
          <w:szCs w:val="24"/>
          <w:u w:val="single"/>
        </w:rPr>
        <w:t>+</w:t>
      </w:r>
      <w:r w:rsidRPr="001231E3">
        <w:rPr>
          <w:rFonts w:ascii="Times New Roman" w:hAnsi="Times New Roman"/>
          <w:szCs w:val="24"/>
        </w:rPr>
        <w:t xml:space="preserve"> 100 B.P = 2,275 BP </w:t>
      </w:r>
      <w:proofErr w:type="spellStart"/>
      <w:r w:rsidRPr="001231E3">
        <w:rPr>
          <w:rFonts w:ascii="Times New Roman" w:hAnsi="Times New Roman"/>
          <w:szCs w:val="24"/>
        </w:rPr>
        <w:t>cal</w:t>
      </w:r>
      <w:proofErr w:type="spellEnd"/>
      <w:r w:rsidRPr="001231E3">
        <w:rPr>
          <w:rFonts w:ascii="Times New Roman" w:hAnsi="Times New Roman"/>
          <w:szCs w:val="24"/>
        </w:rPr>
        <w:t xml:space="preserve"> to 2730 </w:t>
      </w:r>
      <w:r w:rsidRPr="001231E3">
        <w:rPr>
          <w:rFonts w:ascii="Times New Roman" w:hAnsi="Times New Roman"/>
          <w:szCs w:val="24"/>
          <w:u w:val="single"/>
        </w:rPr>
        <w:t>+</w:t>
      </w:r>
      <w:r w:rsidRPr="001231E3">
        <w:rPr>
          <w:rFonts w:ascii="Times New Roman" w:hAnsi="Times New Roman"/>
          <w:szCs w:val="24"/>
        </w:rPr>
        <w:t xml:space="preserve">65 = 2900 BP </w:t>
      </w:r>
      <w:proofErr w:type="spellStart"/>
      <w:r w:rsidRPr="001231E3">
        <w:rPr>
          <w:rFonts w:ascii="Times New Roman" w:hAnsi="Times New Roman"/>
          <w:szCs w:val="24"/>
        </w:rPr>
        <w:t>cal</w:t>
      </w:r>
      <w:proofErr w:type="spellEnd"/>
      <w:r w:rsidRPr="001231E3">
        <w:rPr>
          <w:rFonts w:ascii="Times New Roman" w:hAnsi="Times New Roman"/>
          <w:szCs w:val="24"/>
        </w:rPr>
        <w:t xml:space="preserve">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Photo shows distal end of typical BM type</w:t>
      </w:r>
      <w:r w:rsidR="00262E05" w:rsidRPr="001231E3">
        <w:rPr>
          <w:rFonts w:ascii="Times New Roman" w:hAnsi="Times New Roman"/>
          <w:szCs w:val="24"/>
        </w:rPr>
        <w:t xml:space="preserve"> </w:t>
      </w:r>
      <w:r w:rsidR="00262E05" w:rsidRPr="001231E3">
        <w:rPr>
          <w:rFonts w:ascii="Times New Roman" w:hAnsi="Times New Roman"/>
          <w:i/>
          <w:szCs w:val="24"/>
        </w:rPr>
        <w:t>in situ</w:t>
      </w:r>
      <w:r w:rsidRPr="001231E3">
        <w:rPr>
          <w:rFonts w:ascii="Times New Roman" w:hAnsi="Times New Roman"/>
          <w:szCs w:val="24"/>
        </w:rPr>
        <w:t xml:space="preserve">, short groove and slightly raised integral hook. </w:t>
      </w:r>
    </w:p>
    <w:p w14:paraId="3268925A" w14:textId="77777777" w:rsidR="0050363F" w:rsidRPr="001231E3" w:rsidRDefault="0050363F" w:rsidP="00437CBB">
      <w:pPr>
        <w:ind w:right="-720"/>
        <w:rPr>
          <w:rFonts w:ascii="Times New Roman" w:hAnsi="Times New Roman"/>
          <w:szCs w:val="24"/>
        </w:rPr>
      </w:pPr>
    </w:p>
    <w:p w14:paraId="70C357C4" w14:textId="77777777" w:rsidR="0050363F" w:rsidRPr="001231E3" w:rsidRDefault="0050363F" w:rsidP="00437CBB">
      <w:pPr>
        <w:ind w:right="-720"/>
        <w:rPr>
          <w:rFonts w:ascii="Times New Roman" w:hAnsi="Times New Roman"/>
          <w:b/>
          <w:szCs w:val="24"/>
        </w:rPr>
      </w:pPr>
      <w:r w:rsidRPr="001231E3">
        <w:rPr>
          <w:rFonts w:ascii="Times New Roman" w:hAnsi="Times New Roman"/>
          <w:b/>
          <w:szCs w:val="24"/>
        </w:rPr>
        <w:t>Mathieu, James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10AE893" w14:textId="77777777" w:rsidR="0050363F" w:rsidRPr="001231E3" w:rsidRDefault="0050363F" w:rsidP="00437CBB">
      <w:pPr>
        <w:ind w:right="-720"/>
        <w:rPr>
          <w:rFonts w:ascii="Times New Roman" w:hAnsi="Times New Roman"/>
          <w:szCs w:val="24"/>
        </w:rPr>
      </w:pPr>
      <w:r w:rsidRPr="001231E3">
        <w:rPr>
          <w:rFonts w:ascii="Times New Roman" w:hAnsi="Times New Roman"/>
          <w:szCs w:val="24"/>
        </w:rPr>
        <w:t xml:space="preserve">2009?  Time Travel, Trebuchets, and Atlatls. </w:t>
      </w:r>
      <w:r w:rsidRPr="001231E3">
        <w:rPr>
          <w:rFonts w:ascii="Times New Roman" w:hAnsi="Times New Roman"/>
          <w:i/>
          <w:szCs w:val="24"/>
        </w:rPr>
        <w:t>Expedition</w:t>
      </w:r>
      <w:r w:rsidRPr="001231E3">
        <w:rPr>
          <w:rFonts w:ascii="Times New Roman" w:hAnsi="Times New Roman"/>
          <w:szCs w:val="24"/>
        </w:rPr>
        <w:t xml:space="preserve"> 45(3):6-7.</w:t>
      </w:r>
    </w:p>
    <w:p w14:paraId="6A89184E" w14:textId="77777777" w:rsidR="0050363F" w:rsidRPr="001231E3" w:rsidRDefault="0050363F" w:rsidP="00437CBB">
      <w:pPr>
        <w:ind w:right="-720"/>
        <w:rPr>
          <w:rFonts w:ascii="Times New Roman" w:hAnsi="Times New Roman"/>
          <w:szCs w:val="24"/>
        </w:rPr>
      </w:pPr>
    </w:p>
    <w:p w14:paraId="28765E6D" w14:textId="77777777" w:rsidR="0050363F" w:rsidRPr="001231E3" w:rsidRDefault="0050363F" w:rsidP="00437CBB">
      <w:pPr>
        <w:ind w:right="-720"/>
        <w:rPr>
          <w:rFonts w:ascii="Times New Roman" w:hAnsi="Times New Roman"/>
          <w:szCs w:val="24"/>
        </w:rPr>
      </w:pPr>
      <w:r w:rsidRPr="001231E3">
        <w:rPr>
          <w:rFonts w:ascii="Times New Roman" w:hAnsi="Times New Roman"/>
          <w:szCs w:val="24"/>
        </w:rPr>
        <w:t>Teaching archaeology hands-on. Claims student experiment demonstrated that javelin technique more appropriate analogy to atlatl than baseball throw. Experienced javelin throwers did better at accuracy and distance with atlatls than range of others. [Not enough details given to evaluate this experiment.]</w:t>
      </w:r>
    </w:p>
    <w:p w14:paraId="60113943" w14:textId="77777777" w:rsidR="0084165A" w:rsidRPr="001231E3" w:rsidRDefault="0084165A" w:rsidP="00437CBB">
      <w:pPr>
        <w:ind w:right="-720"/>
        <w:rPr>
          <w:rFonts w:ascii="Times New Roman" w:hAnsi="Times New Roman"/>
          <w:szCs w:val="24"/>
        </w:rPr>
      </w:pPr>
    </w:p>
    <w:p w14:paraId="0FCEABFD" w14:textId="77777777" w:rsidR="0084165A" w:rsidRPr="001231E3" w:rsidRDefault="0084165A" w:rsidP="00437CBB">
      <w:pPr>
        <w:pStyle w:val="Heading3"/>
        <w:ind w:right="-720"/>
        <w:rPr>
          <w:szCs w:val="24"/>
        </w:rPr>
      </w:pPr>
      <w:r w:rsidRPr="001231E3">
        <w:rPr>
          <w:szCs w:val="24"/>
        </w:rPr>
        <w:t>Matson, R. G.</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o</w:t>
      </w:r>
    </w:p>
    <w:p w14:paraId="06A8CAED"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1991  </w:t>
      </w:r>
      <w:r w:rsidRPr="001231E3">
        <w:rPr>
          <w:rFonts w:ascii="Times New Roman" w:hAnsi="Times New Roman"/>
          <w:i/>
          <w:szCs w:val="24"/>
        </w:rPr>
        <w:t>The</w:t>
      </w:r>
      <w:proofErr w:type="gramEnd"/>
      <w:r w:rsidRPr="001231E3">
        <w:rPr>
          <w:rFonts w:ascii="Times New Roman" w:hAnsi="Times New Roman"/>
          <w:i/>
          <w:szCs w:val="24"/>
        </w:rPr>
        <w:t xml:space="preserve"> Origins of Southwestern Agriculture</w:t>
      </w:r>
      <w:r w:rsidRPr="001231E3">
        <w:rPr>
          <w:rFonts w:ascii="Times New Roman" w:hAnsi="Times New Roman"/>
          <w:szCs w:val="24"/>
        </w:rPr>
        <w:t>. University of Arizona Press, Tucson.</w:t>
      </w:r>
    </w:p>
    <w:p w14:paraId="147D9A8D" w14:textId="77777777" w:rsidR="0084165A" w:rsidRPr="001231E3" w:rsidRDefault="0084165A" w:rsidP="00437CBB">
      <w:pPr>
        <w:ind w:right="-720"/>
        <w:rPr>
          <w:rFonts w:ascii="Times New Roman" w:hAnsi="Times New Roman"/>
          <w:szCs w:val="24"/>
        </w:rPr>
      </w:pPr>
    </w:p>
    <w:p w14:paraId="319ECC6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Summaries of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research including sites with atlatl material such as White Dog Cave, Sand Dune Cave, etc. Some illustrations of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and points.</w:t>
      </w:r>
    </w:p>
    <w:p w14:paraId="341408DF" w14:textId="77777777" w:rsidR="0084165A" w:rsidRPr="001231E3" w:rsidRDefault="0084165A" w:rsidP="00437CBB">
      <w:pPr>
        <w:ind w:right="-720"/>
        <w:rPr>
          <w:rFonts w:ascii="Times New Roman" w:hAnsi="Times New Roman"/>
          <w:szCs w:val="24"/>
        </w:rPr>
      </w:pPr>
    </w:p>
    <w:p w14:paraId="7FA5261B" w14:textId="77777777" w:rsidR="00C93194" w:rsidRPr="001231E3" w:rsidRDefault="00C93194" w:rsidP="00437CBB">
      <w:pPr>
        <w:ind w:right="-720"/>
        <w:rPr>
          <w:rFonts w:ascii="Times New Roman" w:hAnsi="Times New Roman"/>
          <w:b/>
          <w:szCs w:val="24"/>
        </w:rPr>
      </w:pPr>
      <w:bookmarkStart w:id="63" w:name="_Hlk72587102"/>
      <w:r w:rsidRPr="001231E3">
        <w:rPr>
          <w:rFonts w:ascii="Times New Roman" w:hAnsi="Times New Roman"/>
          <w:b/>
          <w:szCs w:val="24"/>
        </w:rPr>
        <w:t>Matson, R. G., and Sally J. Cole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DB3C481" w14:textId="77777777" w:rsidR="00C93194" w:rsidRPr="001231E3" w:rsidRDefault="00C93194" w:rsidP="00437CBB">
      <w:pPr>
        <w:ind w:right="-720"/>
        <w:rPr>
          <w:rFonts w:ascii="Times New Roman" w:hAnsi="Times New Roman"/>
          <w:szCs w:val="24"/>
        </w:rPr>
      </w:pPr>
      <w:proofErr w:type="gramStart"/>
      <w:r w:rsidRPr="001231E3">
        <w:rPr>
          <w:rFonts w:ascii="Times New Roman" w:hAnsi="Times New Roman"/>
          <w:szCs w:val="24"/>
        </w:rPr>
        <w:t>2002  Ethnicity</w:t>
      </w:r>
      <w:proofErr w:type="gramEnd"/>
      <w:r w:rsidRPr="001231E3">
        <w:rPr>
          <w:rFonts w:ascii="Times New Roman" w:hAnsi="Times New Roman"/>
          <w:szCs w:val="24"/>
        </w:rPr>
        <w:t xml:space="preserve"> and Conflict Among the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of the U.S. Southwest. In </w:t>
      </w:r>
      <w:r w:rsidRPr="001231E3">
        <w:rPr>
          <w:rFonts w:ascii="Times New Roman" w:hAnsi="Times New Roman"/>
          <w:i/>
          <w:szCs w:val="24"/>
        </w:rPr>
        <w:t>The Archaeology of Contact: Processes and Consequences: Proceedings of the Twenty-fifth Annual Conference of the Archaeological Association of the University of Calgary</w:t>
      </w:r>
      <w:r w:rsidRPr="001231E3">
        <w:rPr>
          <w:rFonts w:ascii="Times New Roman" w:hAnsi="Times New Roman"/>
          <w:szCs w:val="24"/>
        </w:rPr>
        <w:t xml:space="preserve">, edited by Kurtis </w:t>
      </w:r>
      <w:proofErr w:type="spellStart"/>
      <w:r w:rsidRPr="001231E3">
        <w:rPr>
          <w:rFonts w:ascii="Times New Roman" w:hAnsi="Times New Roman"/>
          <w:szCs w:val="24"/>
        </w:rPr>
        <w:t>Lesick</w:t>
      </w:r>
      <w:proofErr w:type="spellEnd"/>
      <w:r w:rsidRPr="001231E3">
        <w:rPr>
          <w:rFonts w:ascii="Times New Roman" w:hAnsi="Times New Roman"/>
          <w:szCs w:val="24"/>
        </w:rPr>
        <w:t xml:space="preserve">, B. </w:t>
      </w:r>
      <w:proofErr w:type="spellStart"/>
      <w:r w:rsidRPr="001231E3">
        <w:rPr>
          <w:rFonts w:ascii="Times New Roman" w:hAnsi="Times New Roman"/>
          <w:szCs w:val="24"/>
        </w:rPr>
        <w:t>Kulle</w:t>
      </w:r>
      <w:proofErr w:type="spellEnd"/>
      <w:r w:rsidRPr="001231E3">
        <w:rPr>
          <w:rFonts w:ascii="Times New Roman" w:hAnsi="Times New Roman"/>
          <w:szCs w:val="24"/>
        </w:rPr>
        <w:t xml:space="preserve">, C. </w:t>
      </w:r>
      <w:proofErr w:type="spellStart"/>
      <w:r w:rsidRPr="001231E3">
        <w:rPr>
          <w:rFonts w:ascii="Times New Roman" w:hAnsi="Times New Roman"/>
          <w:szCs w:val="24"/>
        </w:rPr>
        <w:t>Cluney</w:t>
      </w:r>
      <w:proofErr w:type="spellEnd"/>
      <w:r w:rsidRPr="001231E3">
        <w:rPr>
          <w:rFonts w:ascii="Times New Roman" w:hAnsi="Times New Roman"/>
          <w:szCs w:val="24"/>
        </w:rPr>
        <w:t xml:space="preserve">, and M. </w:t>
      </w:r>
      <w:proofErr w:type="spellStart"/>
      <w:r w:rsidRPr="001231E3">
        <w:rPr>
          <w:rFonts w:ascii="Times New Roman" w:hAnsi="Times New Roman"/>
          <w:szCs w:val="24"/>
        </w:rPr>
        <w:t>Peuramaki</w:t>
      </w:r>
      <w:proofErr w:type="spellEnd"/>
      <w:r w:rsidRPr="001231E3">
        <w:rPr>
          <w:rFonts w:ascii="Times New Roman" w:hAnsi="Times New Roman"/>
          <w:szCs w:val="24"/>
        </w:rPr>
        <w:t>-Brown, pp. 206-217. University of Calgary.</w:t>
      </w:r>
    </w:p>
    <w:p w14:paraId="74867BE0" w14:textId="77777777" w:rsidR="00C93194" w:rsidRPr="001231E3" w:rsidRDefault="00C93194" w:rsidP="00437CBB">
      <w:pPr>
        <w:ind w:right="-720"/>
        <w:rPr>
          <w:rFonts w:ascii="Times New Roman" w:hAnsi="Times New Roman"/>
          <w:szCs w:val="24"/>
        </w:rPr>
      </w:pPr>
    </w:p>
    <w:p w14:paraId="664B39AF" w14:textId="77777777" w:rsidR="00C93194" w:rsidRPr="001231E3" w:rsidRDefault="00F412EA" w:rsidP="00437CBB">
      <w:pPr>
        <w:ind w:right="-720"/>
        <w:rPr>
          <w:rFonts w:ascii="Times New Roman" w:hAnsi="Times New Roman"/>
          <w:szCs w:val="24"/>
        </w:rPr>
      </w:pPr>
      <w:r w:rsidRPr="001231E3">
        <w:rPr>
          <w:rFonts w:ascii="Times New Roman" w:hAnsi="Times New Roman"/>
          <w:szCs w:val="24"/>
        </w:rPr>
        <w:t xml:space="preserve">  </w:t>
      </w:r>
      <w:r w:rsidR="00C93194" w:rsidRPr="001231E3">
        <w:rPr>
          <w:rFonts w:ascii="Times New Roman" w:hAnsi="Times New Roman"/>
          <w:szCs w:val="24"/>
        </w:rPr>
        <w:t>Evidence of 2 different ethnic groups in BM II: Durango (E) vs San Juan (W). House forms, perishables, diff basket weaving, projectile points. E atlatl points have broad corner notches, W (San Juan Dart P</w:t>
      </w:r>
      <w:r w:rsidR="00A3313F" w:rsidRPr="001231E3">
        <w:rPr>
          <w:rFonts w:ascii="Times New Roman" w:hAnsi="Times New Roman"/>
          <w:szCs w:val="24"/>
        </w:rPr>
        <w:t>oint) side notched. E</w:t>
      </w:r>
      <w:r w:rsidR="00C93194" w:rsidRPr="001231E3">
        <w:rPr>
          <w:rFonts w:ascii="Times New Roman" w:hAnsi="Times New Roman"/>
          <w:szCs w:val="24"/>
        </w:rPr>
        <w:t xml:space="preserve"> BMII has similarities to Mogollon and San Pedro Cochise, supporting migration from S and probably Uto-Aztecan language.</w:t>
      </w:r>
    </w:p>
    <w:p w14:paraId="6EF0CB68" w14:textId="77777777" w:rsidR="00F412EA" w:rsidRPr="001231E3" w:rsidRDefault="00F412EA" w:rsidP="00437CBB">
      <w:pPr>
        <w:ind w:right="-720"/>
        <w:rPr>
          <w:rFonts w:ascii="Times New Roman" w:hAnsi="Times New Roman"/>
          <w:szCs w:val="24"/>
        </w:rPr>
      </w:pPr>
      <w:r w:rsidRPr="001231E3">
        <w:rPr>
          <w:rFonts w:ascii="Times New Roman" w:hAnsi="Times New Roman"/>
          <w:szCs w:val="24"/>
        </w:rPr>
        <w:t xml:space="preserve">  Evidence of conflict - defensive sites </w:t>
      </w:r>
      <w:proofErr w:type="spellStart"/>
      <w:proofErr w:type="gramStart"/>
      <w:r w:rsidRPr="001231E3">
        <w:rPr>
          <w:rFonts w:ascii="Times New Roman" w:hAnsi="Times New Roman"/>
          <w:szCs w:val="24"/>
        </w:rPr>
        <w:t>eg</w:t>
      </w:r>
      <w:proofErr w:type="spellEnd"/>
      <w:proofErr w:type="gramEnd"/>
      <w:r w:rsidRPr="001231E3">
        <w:rPr>
          <w:rFonts w:ascii="Times New Roman" w:hAnsi="Times New Roman"/>
          <w:szCs w:val="24"/>
        </w:rPr>
        <w:t xml:space="preserve"> N Road Canyon peninsula w 5 </w:t>
      </w:r>
      <w:proofErr w:type="spellStart"/>
      <w:r w:rsidRPr="001231E3">
        <w:rPr>
          <w:rFonts w:ascii="Times New Roman" w:hAnsi="Times New Roman"/>
          <w:szCs w:val="24"/>
        </w:rPr>
        <w:t>pithouses</w:t>
      </w:r>
      <w:proofErr w:type="spellEnd"/>
      <w:r w:rsidRPr="001231E3">
        <w:rPr>
          <w:rFonts w:ascii="Times New Roman" w:hAnsi="Times New Roman"/>
          <w:szCs w:val="24"/>
        </w:rPr>
        <w:t xml:space="preserve">, Wetherill Cave 7 “massacre,” scalps + body trophies, burials w missing parts. Rock art </w:t>
      </w:r>
      <w:r w:rsidRPr="001231E3">
        <w:rPr>
          <w:rFonts w:ascii="Times New Roman" w:hAnsi="Times New Roman"/>
          <w:szCs w:val="24"/>
        </w:rPr>
        <w:lastRenderedPageBreak/>
        <w:t xml:space="preserve">images of scalps + heads, figures w atlatls and darts, dart “arsenals,” pierced </w:t>
      </w:r>
      <w:proofErr w:type="spellStart"/>
      <w:r w:rsidRPr="001231E3">
        <w:rPr>
          <w:rFonts w:ascii="Times New Roman" w:hAnsi="Times New Roman"/>
          <w:szCs w:val="24"/>
        </w:rPr>
        <w:t>anthros</w:t>
      </w:r>
      <w:proofErr w:type="spellEnd"/>
      <w:r w:rsidRPr="001231E3">
        <w:rPr>
          <w:rFonts w:ascii="Times New Roman" w:hAnsi="Times New Roman"/>
          <w:szCs w:val="24"/>
        </w:rPr>
        <w:t>.</w:t>
      </w:r>
    </w:p>
    <w:p w14:paraId="26B85702" w14:textId="77777777" w:rsidR="00F412EA" w:rsidRPr="001231E3" w:rsidRDefault="00F412EA" w:rsidP="00437CBB">
      <w:pPr>
        <w:ind w:right="-720"/>
        <w:rPr>
          <w:rFonts w:ascii="Times New Roman" w:hAnsi="Times New Roman"/>
          <w:szCs w:val="24"/>
        </w:rPr>
      </w:pPr>
      <w:r w:rsidRPr="001231E3">
        <w:rPr>
          <w:rFonts w:ascii="Times New Roman" w:hAnsi="Times New Roman"/>
          <w:szCs w:val="24"/>
        </w:rPr>
        <w:t xml:space="preserve">  Wide similarity of rock art with continuity to Archaic, suggests immigrants to Colorado Plateau who became W BMII adopted a wider native tradition. Even with violence, groups maintain communication and common symbols</w:t>
      </w:r>
      <w:r w:rsidR="00A3313F" w:rsidRPr="001231E3">
        <w:rPr>
          <w:rFonts w:ascii="Times New Roman" w:hAnsi="Times New Roman"/>
          <w:szCs w:val="24"/>
        </w:rPr>
        <w:t xml:space="preserve">. W BMII not linked to pre-existing plateau Archaic, but to Fremont + Gt Basin Archaic </w:t>
      </w:r>
      <w:proofErr w:type="gramStart"/>
      <w:r w:rsidR="00A3313F" w:rsidRPr="001231E3">
        <w:rPr>
          <w:rFonts w:ascii="Times New Roman" w:hAnsi="Times New Roman"/>
          <w:szCs w:val="24"/>
        </w:rPr>
        <w:t>further</w:t>
      </w:r>
      <w:proofErr w:type="gramEnd"/>
      <w:r w:rsidR="00A3313F" w:rsidRPr="001231E3">
        <w:rPr>
          <w:rFonts w:ascii="Times New Roman" w:hAnsi="Times New Roman"/>
          <w:szCs w:val="24"/>
        </w:rPr>
        <w:t xml:space="preserve"> W, could have come with maize or earlier. The San Pedro origin E BMII also arriving, displace Archaic with hostility, copy W BMII patterns but continue hostility.</w:t>
      </w:r>
    </w:p>
    <w:bookmarkEnd w:id="63"/>
    <w:p w14:paraId="08EEB5E1" w14:textId="77777777" w:rsidR="00C93194" w:rsidRPr="001231E3" w:rsidRDefault="00C93194" w:rsidP="00437CBB">
      <w:pPr>
        <w:ind w:right="-720"/>
        <w:rPr>
          <w:rFonts w:ascii="Times New Roman" w:hAnsi="Times New Roman"/>
          <w:szCs w:val="24"/>
        </w:rPr>
      </w:pPr>
    </w:p>
    <w:p w14:paraId="48C43D86"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Mau, Clayton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B790DC8"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1963  Experiments</w:t>
      </w:r>
      <w:proofErr w:type="gramEnd"/>
      <w:r w:rsidRPr="001231E3">
        <w:rPr>
          <w:rFonts w:ascii="Times New Roman" w:hAnsi="Times New Roman"/>
          <w:szCs w:val="24"/>
        </w:rPr>
        <w:t xml:space="preserve"> with the Spear Thrower. </w:t>
      </w:r>
      <w:r w:rsidRPr="001231E3">
        <w:rPr>
          <w:rFonts w:ascii="Times New Roman" w:hAnsi="Times New Roman"/>
          <w:i/>
          <w:szCs w:val="24"/>
        </w:rPr>
        <w:t>The New York State Archaeological Association Bulletin</w:t>
      </w:r>
      <w:r w:rsidRPr="001231E3">
        <w:rPr>
          <w:rFonts w:ascii="Times New Roman" w:hAnsi="Times New Roman"/>
          <w:szCs w:val="24"/>
        </w:rPr>
        <w:t xml:space="preserve"> 29:1-13.</w:t>
      </w:r>
    </w:p>
    <w:p w14:paraId="5E126BCD" w14:textId="77777777" w:rsidR="0084165A" w:rsidRPr="001231E3" w:rsidRDefault="0084165A" w:rsidP="00437CBB">
      <w:pPr>
        <w:ind w:right="-720"/>
        <w:rPr>
          <w:rFonts w:ascii="Times New Roman" w:hAnsi="Times New Roman"/>
          <w:szCs w:val="24"/>
        </w:rPr>
      </w:pPr>
    </w:p>
    <w:p w14:paraId="03BE6F8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Experiments with distance as criterion</w:t>
      </w:r>
      <w:r w:rsidR="00E7079F" w:rsidRPr="001231E3">
        <w:rPr>
          <w:rFonts w:ascii="Times New Roman" w:hAnsi="Times New Roman"/>
          <w:szCs w:val="24"/>
        </w:rPr>
        <w:t xml:space="preserve">, 3,394 casts over 2.5 </w:t>
      </w:r>
      <w:proofErr w:type="spellStart"/>
      <w:r w:rsidR="00E7079F" w:rsidRPr="001231E3">
        <w:rPr>
          <w:rFonts w:ascii="Times New Roman" w:hAnsi="Times New Roman"/>
          <w:szCs w:val="24"/>
        </w:rPr>
        <w:t>yrs</w:t>
      </w:r>
      <w:proofErr w:type="spellEnd"/>
      <w:r w:rsidR="00E7079F" w:rsidRPr="001231E3">
        <w:rPr>
          <w:rFonts w:ascii="Times New Roman" w:hAnsi="Times New Roman"/>
          <w:szCs w:val="24"/>
        </w:rPr>
        <w:t xml:space="preserve"> [intended to seem a lot, but distribution among ca 75 darts + </w:t>
      </w:r>
      <w:proofErr w:type="spellStart"/>
      <w:r w:rsidR="00E7079F" w:rsidRPr="001231E3">
        <w:rPr>
          <w:rFonts w:ascii="Times New Roman" w:hAnsi="Times New Roman"/>
          <w:szCs w:val="24"/>
        </w:rPr>
        <w:t>unfletched</w:t>
      </w:r>
      <w:proofErr w:type="spellEnd"/>
      <w:r w:rsidR="00E7079F" w:rsidRPr="001231E3">
        <w:rPr>
          <w:rFonts w:ascii="Times New Roman" w:hAnsi="Times New Roman"/>
          <w:szCs w:val="24"/>
        </w:rPr>
        <w:t xml:space="preserve"> javelins, ca 25 atlatls not explained]</w:t>
      </w:r>
      <w:r w:rsidRPr="001231E3">
        <w:rPr>
          <w:rFonts w:ascii="Times New Roman" w:hAnsi="Times New Roman"/>
          <w:szCs w:val="24"/>
        </w:rPr>
        <w:t>.</w:t>
      </w:r>
    </w:p>
    <w:p w14:paraId="3BC8DED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Points of copper tube, 1/8 to 1 oz, darts lengths 2.5-5.5 ft, atlatls 12-30 inches long - 24" best.</w:t>
      </w:r>
    </w:p>
    <w:p w14:paraId="2419A75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Best distance (180-200' usual) with </w:t>
      </w:r>
      <w:proofErr w:type="spellStart"/>
      <w:r w:rsidRPr="001231E3">
        <w:rPr>
          <w:rFonts w:ascii="Times New Roman" w:hAnsi="Times New Roman"/>
          <w:szCs w:val="24"/>
        </w:rPr>
        <w:t>unfletched</w:t>
      </w:r>
      <w:proofErr w:type="spellEnd"/>
      <w:r w:rsidRPr="001231E3">
        <w:rPr>
          <w:rFonts w:ascii="Times New Roman" w:hAnsi="Times New Roman"/>
          <w:szCs w:val="24"/>
        </w:rPr>
        <w:t xml:space="preserve"> 36", 3/8" diam, </w:t>
      </w:r>
      <w:proofErr w:type="spellStart"/>
      <w:r w:rsidRPr="001231E3">
        <w:rPr>
          <w:rFonts w:ascii="Times New Roman" w:hAnsi="Times New Roman"/>
          <w:szCs w:val="24"/>
        </w:rPr>
        <w:t>wt</w:t>
      </w:r>
      <w:proofErr w:type="spellEnd"/>
      <w:r w:rsidRPr="001231E3">
        <w:rPr>
          <w:rFonts w:ascii="Times New Roman" w:hAnsi="Times New Roman"/>
          <w:szCs w:val="24"/>
        </w:rPr>
        <w:t xml:space="preserve"> 2.5 oz, </w:t>
      </w:r>
      <w:proofErr w:type="spellStart"/>
      <w:r w:rsidRPr="001231E3">
        <w:rPr>
          <w:rFonts w:ascii="Times New Roman" w:hAnsi="Times New Roman"/>
          <w:szCs w:val="24"/>
        </w:rPr>
        <w:t>pt</w:t>
      </w:r>
      <w:proofErr w:type="spellEnd"/>
      <w:r w:rsidRPr="001231E3">
        <w:rPr>
          <w:rFonts w:ascii="Times New Roman" w:hAnsi="Times New Roman"/>
          <w:szCs w:val="24"/>
        </w:rPr>
        <w:t xml:space="preserve"> 1 oz, balance ca. 31% from tip.</w:t>
      </w:r>
    </w:p>
    <w:p w14:paraId="07346D4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Fletched shaft allows use of lighter points, balance less important, </w:t>
      </w:r>
      <w:r w:rsidR="00B67C92" w:rsidRPr="001231E3">
        <w:rPr>
          <w:rFonts w:ascii="Times New Roman" w:hAnsi="Times New Roman"/>
          <w:szCs w:val="24"/>
        </w:rPr>
        <w:t xml:space="preserve">but fletching </w:t>
      </w:r>
      <w:r w:rsidRPr="001231E3">
        <w:rPr>
          <w:rFonts w:ascii="Times New Roman" w:hAnsi="Times New Roman"/>
          <w:szCs w:val="24"/>
        </w:rPr>
        <w:t>reduced range.</w:t>
      </w:r>
      <w:r w:rsidR="00B67C92" w:rsidRPr="001231E3">
        <w:rPr>
          <w:rFonts w:ascii="Times New Roman" w:hAnsi="Times New Roman"/>
          <w:szCs w:val="24"/>
        </w:rPr>
        <w:t xml:space="preserve"> Minimum </w:t>
      </w:r>
      <w:proofErr w:type="spellStart"/>
      <w:r w:rsidR="00B67C92" w:rsidRPr="001231E3">
        <w:rPr>
          <w:rFonts w:ascii="Times New Roman" w:hAnsi="Times New Roman"/>
          <w:szCs w:val="24"/>
        </w:rPr>
        <w:t>pt</w:t>
      </w:r>
      <w:proofErr w:type="spellEnd"/>
      <w:r w:rsidR="00B67C92" w:rsidRPr="001231E3">
        <w:rPr>
          <w:rFonts w:ascii="Times New Roman" w:hAnsi="Times New Roman"/>
          <w:szCs w:val="24"/>
        </w:rPr>
        <w:t xml:space="preserve"> weight for </w:t>
      </w:r>
      <w:proofErr w:type="spellStart"/>
      <w:r w:rsidR="00B67C92" w:rsidRPr="001231E3">
        <w:rPr>
          <w:rFonts w:ascii="Times New Roman" w:hAnsi="Times New Roman"/>
          <w:szCs w:val="24"/>
        </w:rPr>
        <w:t>unfletched</w:t>
      </w:r>
      <w:proofErr w:type="spellEnd"/>
      <w:r w:rsidR="00B67C92" w:rsidRPr="001231E3">
        <w:rPr>
          <w:rFonts w:ascii="Times New Roman" w:hAnsi="Times New Roman"/>
          <w:szCs w:val="24"/>
        </w:rPr>
        <w:t xml:space="preserve"> shafts 5/8 oz</w:t>
      </w:r>
      <w:r w:rsidR="00AA4532" w:rsidRPr="001231E3">
        <w:rPr>
          <w:rFonts w:ascii="Times New Roman" w:hAnsi="Times New Roman"/>
          <w:szCs w:val="24"/>
        </w:rPr>
        <w:t xml:space="preserve"> [19 g]</w:t>
      </w:r>
      <w:r w:rsidR="00B67C92" w:rsidRPr="001231E3">
        <w:rPr>
          <w:rFonts w:ascii="Times New Roman" w:hAnsi="Times New Roman"/>
          <w:szCs w:val="24"/>
        </w:rPr>
        <w:t xml:space="preserve">, so most </w:t>
      </w:r>
      <w:proofErr w:type="spellStart"/>
      <w:r w:rsidR="00B67C92" w:rsidRPr="001231E3">
        <w:rPr>
          <w:rFonts w:ascii="Times New Roman" w:hAnsi="Times New Roman"/>
          <w:szCs w:val="24"/>
        </w:rPr>
        <w:t>archaeol</w:t>
      </w:r>
      <w:proofErr w:type="spellEnd"/>
      <w:r w:rsidR="00B67C92" w:rsidRPr="001231E3">
        <w:rPr>
          <w:rFonts w:ascii="Times New Roman" w:hAnsi="Times New Roman"/>
          <w:szCs w:val="24"/>
        </w:rPr>
        <w:t xml:space="preserve"> pts too light, must have been on fletched darts.</w:t>
      </w:r>
    </w:p>
    <w:p w14:paraId="0151D02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Speculations on </w:t>
      </w:r>
      <w:proofErr w:type="spellStart"/>
      <w:r w:rsidRPr="001231E3">
        <w:rPr>
          <w:rFonts w:ascii="Times New Roman" w:hAnsi="Times New Roman"/>
          <w:szCs w:val="24"/>
        </w:rPr>
        <w:t>prehist</w:t>
      </w:r>
      <w:proofErr w:type="spellEnd"/>
      <w:r w:rsidRPr="001231E3">
        <w:rPr>
          <w:rFonts w:ascii="Times New Roman" w:hAnsi="Times New Roman"/>
          <w:szCs w:val="24"/>
        </w:rPr>
        <w:t xml:space="preserve"> point styles.</w:t>
      </w:r>
      <w:r w:rsidR="00B67C92" w:rsidRPr="001231E3">
        <w:rPr>
          <w:rFonts w:ascii="Times New Roman" w:hAnsi="Times New Roman"/>
          <w:szCs w:val="24"/>
        </w:rPr>
        <w:t xml:space="preserve"> Point weights in NY suggest that by 1200 AD throwing stick still in use, but completely superseded by bow by 1500 AD [Absurdly late, no supporting evidence.]</w:t>
      </w:r>
    </w:p>
    <w:p w14:paraId="3AAB565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Bannerstones - pipe of different weights at different places on atlatls.</w:t>
      </w:r>
      <w:r w:rsidR="00AA4532" w:rsidRPr="001231E3">
        <w:rPr>
          <w:rFonts w:ascii="Times New Roman" w:hAnsi="Times New Roman"/>
          <w:szCs w:val="24"/>
        </w:rPr>
        <w:t xml:space="preserve"> Best was moderate weight, 4 7/8</w:t>
      </w:r>
      <w:r w:rsidRPr="001231E3">
        <w:rPr>
          <w:rFonts w:ascii="Times New Roman" w:hAnsi="Times New Roman"/>
          <w:szCs w:val="24"/>
        </w:rPr>
        <w:t xml:space="preserve"> oz</w:t>
      </w:r>
      <w:r w:rsidR="00AA4532" w:rsidRPr="001231E3">
        <w:rPr>
          <w:rFonts w:ascii="Times New Roman" w:hAnsi="Times New Roman"/>
          <w:szCs w:val="24"/>
        </w:rPr>
        <w:t xml:space="preserve"> [151 g]</w:t>
      </w:r>
      <w:r w:rsidRPr="001231E3">
        <w:rPr>
          <w:rFonts w:ascii="Times New Roman" w:hAnsi="Times New Roman"/>
          <w:szCs w:val="24"/>
        </w:rPr>
        <w:t>, close to handle, which increases distance of throw 15-25%</w:t>
      </w:r>
      <w:r w:rsidR="00AA4532" w:rsidRPr="001231E3">
        <w:rPr>
          <w:rFonts w:ascii="Times New Roman" w:hAnsi="Times New Roman"/>
          <w:szCs w:val="24"/>
        </w:rPr>
        <w:t xml:space="preserve">. Bannerstones are shaped </w:t>
      </w:r>
      <w:proofErr w:type="gramStart"/>
      <w:r w:rsidR="00AA4532" w:rsidRPr="001231E3">
        <w:rPr>
          <w:rFonts w:ascii="Times New Roman" w:hAnsi="Times New Roman"/>
          <w:szCs w:val="24"/>
        </w:rPr>
        <w:t>so as to</w:t>
      </w:r>
      <w:proofErr w:type="gramEnd"/>
      <w:r w:rsidR="00AA4532" w:rsidRPr="001231E3">
        <w:rPr>
          <w:rFonts w:ascii="Times New Roman" w:hAnsi="Times New Roman"/>
          <w:szCs w:val="24"/>
        </w:rPr>
        <w:t xml:space="preserve"> deflect a shaft instead of chopping it if it slips off the hook in a throw.</w:t>
      </w:r>
    </w:p>
    <w:p w14:paraId="5A1B155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[Interesting but subjective, experiments and results not given in enough detail to see if supposed improvements statistically real</w:t>
      </w:r>
      <w:r w:rsidR="00E7079F" w:rsidRPr="001231E3">
        <w:rPr>
          <w:rFonts w:ascii="Times New Roman" w:hAnsi="Times New Roman"/>
          <w:szCs w:val="24"/>
        </w:rPr>
        <w:t xml:space="preserve">, and his equipment is </w:t>
      </w:r>
      <w:proofErr w:type="gramStart"/>
      <w:r w:rsidR="00E7079F" w:rsidRPr="001231E3">
        <w:rPr>
          <w:rFonts w:ascii="Times New Roman" w:hAnsi="Times New Roman"/>
          <w:szCs w:val="24"/>
        </w:rPr>
        <w:t>really poor</w:t>
      </w:r>
      <w:proofErr w:type="gramEnd"/>
      <w:r w:rsidR="00E7079F" w:rsidRPr="001231E3">
        <w:rPr>
          <w:rFonts w:ascii="Times New Roman" w:hAnsi="Times New Roman"/>
          <w:szCs w:val="24"/>
        </w:rPr>
        <w:t xml:space="preserve"> - short heavy dowel darts. Throwing motion not explained, but if his darts were as rigid as I suspect, throws can’t be good</w:t>
      </w:r>
      <w:r w:rsidRPr="001231E3">
        <w:rPr>
          <w:rFonts w:ascii="Times New Roman" w:hAnsi="Times New Roman"/>
          <w:szCs w:val="24"/>
        </w:rPr>
        <w:t>].</w:t>
      </w:r>
    </w:p>
    <w:p w14:paraId="5C0EFE47" w14:textId="77777777" w:rsidR="00CE7505" w:rsidRPr="001231E3" w:rsidRDefault="00CE7505" w:rsidP="00437CBB">
      <w:pPr>
        <w:ind w:right="-720"/>
        <w:rPr>
          <w:rFonts w:ascii="Times New Roman" w:hAnsi="Times New Roman"/>
          <w:szCs w:val="24"/>
        </w:rPr>
      </w:pPr>
    </w:p>
    <w:p w14:paraId="463DC8CD" w14:textId="77777777" w:rsidR="00CE7505" w:rsidRPr="001231E3" w:rsidRDefault="00CE7505" w:rsidP="00437CBB">
      <w:pPr>
        <w:ind w:right="-720"/>
        <w:rPr>
          <w:rFonts w:ascii="Times New Roman" w:hAnsi="Times New Roman"/>
          <w:b/>
          <w:szCs w:val="24"/>
        </w:rPr>
      </w:pPr>
      <w:proofErr w:type="spellStart"/>
      <w:r w:rsidRPr="001231E3">
        <w:rPr>
          <w:rFonts w:ascii="Times New Roman" w:hAnsi="Times New Roman"/>
          <w:b/>
          <w:szCs w:val="24"/>
        </w:rPr>
        <w:t>Maudslay</w:t>
      </w:r>
      <w:proofErr w:type="spellEnd"/>
      <w:r w:rsidRPr="001231E3">
        <w:rPr>
          <w:rFonts w:ascii="Times New Roman" w:hAnsi="Times New Roman"/>
          <w:b/>
          <w:szCs w:val="24"/>
        </w:rPr>
        <w:t>, Alfred Percival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4B4D4699" w14:textId="73AE80FE" w:rsidR="00CE7505" w:rsidRDefault="00CE7505" w:rsidP="00437CBB">
      <w:pPr>
        <w:ind w:right="-720"/>
        <w:rPr>
          <w:rFonts w:ascii="Times New Roman" w:hAnsi="Times New Roman"/>
          <w:szCs w:val="24"/>
        </w:rPr>
      </w:pPr>
      <w:proofErr w:type="gramStart"/>
      <w:r w:rsidRPr="001231E3">
        <w:rPr>
          <w:rFonts w:ascii="Times New Roman" w:hAnsi="Times New Roman"/>
          <w:szCs w:val="24"/>
        </w:rPr>
        <w:t xml:space="preserve">1908  </w:t>
      </w:r>
      <w:r w:rsidRPr="001231E3">
        <w:rPr>
          <w:rFonts w:ascii="Times New Roman" w:hAnsi="Times New Roman"/>
          <w:i/>
          <w:szCs w:val="24"/>
        </w:rPr>
        <w:t>The</w:t>
      </w:r>
      <w:proofErr w:type="gramEnd"/>
      <w:r w:rsidRPr="001231E3">
        <w:rPr>
          <w:rFonts w:ascii="Times New Roman" w:hAnsi="Times New Roman"/>
          <w:i/>
          <w:szCs w:val="24"/>
        </w:rPr>
        <w:t xml:space="preserve"> True History of the Conquest of New Spain, by Bernal Diaz del Castillo, One of its Conquerors, From the Only Exact Copy Made of the Original Manuscript, Edited and Published in Mexico by Genaro García, Translated into English, with Introduction and Notes, by Edward Percival </w:t>
      </w:r>
      <w:proofErr w:type="spellStart"/>
      <w:r w:rsidRPr="001231E3">
        <w:rPr>
          <w:rFonts w:ascii="Times New Roman" w:hAnsi="Times New Roman"/>
          <w:i/>
          <w:szCs w:val="24"/>
        </w:rPr>
        <w:t>Maudslay</w:t>
      </w:r>
      <w:proofErr w:type="spellEnd"/>
      <w:r w:rsidRPr="001231E3">
        <w:rPr>
          <w:rFonts w:ascii="Times New Roman" w:hAnsi="Times New Roman"/>
          <w:szCs w:val="24"/>
        </w:rPr>
        <w:t>. Hakluyt Society Works, Second Series, No. XXIII.</w:t>
      </w:r>
    </w:p>
    <w:p w14:paraId="08977907" w14:textId="52085F9D" w:rsidR="00217615" w:rsidRDefault="00217615" w:rsidP="00437CBB">
      <w:pPr>
        <w:ind w:right="-720"/>
        <w:rPr>
          <w:rFonts w:ascii="Times New Roman" w:hAnsi="Times New Roman"/>
          <w:szCs w:val="24"/>
        </w:rPr>
      </w:pPr>
    </w:p>
    <w:p w14:paraId="1B286368" w14:textId="21AAEBBF" w:rsidR="00217615" w:rsidRPr="00217615" w:rsidRDefault="00217615" w:rsidP="00217615">
      <w:pPr>
        <w:ind w:right="-720"/>
        <w:rPr>
          <w:rFonts w:ascii="Times New Roman" w:hAnsi="Times New Roman"/>
          <w:b/>
          <w:szCs w:val="24"/>
        </w:rPr>
      </w:pPr>
      <w:bookmarkStart w:id="64" w:name="_Hlk517793355"/>
      <w:r w:rsidRPr="00217615">
        <w:rPr>
          <w:rFonts w:ascii="Times New Roman" w:hAnsi="Times New Roman"/>
          <w:b/>
          <w:szCs w:val="24"/>
        </w:rPr>
        <w:t>Maxwell, James A. (ed.)</w:t>
      </w:r>
      <w:r w:rsidR="00F34B81">
        <w:rPr>
          <w:rFonts w:ascii="Times New Roman" w:hAnsi="Times New Roman"/>
          <w:b/>
          <w:szCs w:val="24"/>
        </w:rPr>
        <w:tab/>
      </w:r>
      <w:r w:rsidR="00F34B81">
        <w:rPr>
          <w:rFonts w:ascii="Times New Roman" w:hAnsi="Times New Roman"/>
          <w:b/>
          <w:szCs w:val="24"/>
        </w:rPr>
        <w:tab/>
      </w:r>
      <w:r w:rsidR="00F34B81">
        <w:rPr>
          <w:rFonts w:ascii="Times New Roman" w:hAnsi="Times New Roman"/>
          <w:b/>
          <w:szCs w:val="24"/>
        </w:rPr>
        <w:tab/>
        <w:t>s</w:t>
      </w:r>
    </w:p>
    <w:p w14:paraId="777A4BF1" w14:textId="77777777" w:rsidR="00217615" w:rsidRPr="00217615" w:rsidRDefault="00217615" w:rsidP="00217615">
      <w:pPr>
        <w:ind w:right="-720"/>
        <w:rPr>
          <w:rFonts w:ascii="Times New Roman" w:hAnsi="Times New Roman"/>
          <w:szCs w:val="24"/>
        </w:rPr>
      </w:pPr>
      <w:r w:rsidRPr="00217615">
        <w:rPr>
          <w:rFonts w:ascii="Times New Roman" w:hAnsi="Times New Roman"/>
          <w:szCs w:val="24"/>
        </w:rPr>
        <w:t xml:space="preserve">1978 </w:t>
      </w:r>
      <w:r w:rsidRPr="00F34B81">
        <w:rPr>
          <w:rFonts w:ascii="Times New Roman" w:hAnsi="Times New Roman"/>
          <w:i/>
          <w:szCs w:val="24"/>
        </w:rPr>
        <w:t>America’s Fascinating Indian Heritage</w:t>
      </w:r>
      <w:r w:rsidRPr="00217615">
        <w:rPr>
          <w:rFonts w:ascii="Times New Roman" w:hAnsi="Times New Roman"/>
          <w:szCs w:val="24"/>
        </w:rPr>
        <w:t>. Reader’s Digest Association, Pleasantville, NY.</w:t>
      </w:r>
    </w:p>
    <w:p w14:paraId="7B175440" w14:textId="77777777" w:rsidR="00217615" w:rsidRDefault="00217615" w:rsidP="00217615">
      <w:pPr>
        <w:ind w:right="-720"/>
        <w:rPr>
          <w:rFonts w:ascii="Times New Roman" w:hAnsi="Times New Roman"/>
          <w:szCs w:val="24"/>
        </w:rPr>
      </w:pPr>
    </w:p>
    <w:p w14:paraId="29C0617A" w14:textId="5CBA5CD6" w:rsidR="00217615" w:rsidRPr="00217615" w:rsidRDefault="00217615" w:rsidP="00217615">
      <w:pPr>
        <w:ind w:right="-720"/>
        <w:rPr>
          <w:rFonts w:ascii="Times New Roman" w:hAnsi="Times New Roman"/>
          <w:szCs w:val="24"/>
        </w:rPr>
      </w:pPr>
      <w:r w:rsidRPr="00217615">
        <w:rPr>
          <w:rFonts w:ascii="Times New Roman" w:hAnsi="Times New Roman"/>
          <w:szCs w:val="24"/>
        </w:rPr>
        <w:lastRenderedPageBreak/>
        <w:t>Muddled and confusing prehistory highlights</w:t>
      </w:r>
      <w:r>
        <w:rPr>
          <w:rFonts w:ascii="Times New Roman" w:hAnsi="Times New Roman"/>
          <w:szCs w:val="24"/>
        </w:rPr>
        <w:t xml:space="preserve"> in first chapter</w:t>
      </w:r>
      <w:r w:rsidRPr="00217615">
        <w:rPr>
          <w:rFonts w:ascii="Times New Roman" w:hAnsi="Times New Roman"/>
          <w:szCs w:val="24"/>
        </w:rPr>
        <w:t>. At one point the</w:t>
      </w:r>
      <w:r>
        <w:rPr>
          <w:rFonts w:ascii="Times New Roman" w:hAnsi="Times New Roman"/>
          <w:szCs w:val="24"/>
        </w:rPr>
        <w:t>y seem to say humans in N. Am. b</w:t>
      </w:r>
      <w:r w:rsidRPr="00217615">
        <w:rPr>
          <w:rFonts w:ascii="Times New Roman" w:hAnsi="Times New Roman"/>
          <w:szCs w:val="24"/>
        </w:rPr>
        <w:t>y 40,000 but elsewhere it is mostly Clovis first, only not very clear. The big name ‘consultants’ were probably not very pleased</w:t>
      </w:r>
      <w:r>
        <w:rPr>
          <w:rFonts w:ascii="Times New Roman" w:hAnsi="Times New Roman"/>
          <w:szCs w:val="24"/>
        </w:rPr>
        <w:t xml:space="preserve"> at how crappy this turned out</w:t>
      </w:r>
      <w:r w:rsidRPr="00217615">
        <w:rPr>
          <w:rFonts w:ascii="Times New Roman" w:hAnsi="Times New Roman"/>
          <w:szCs w:val="24"/>
        </w:rPr>
        <w:t xml:space="preserve">.  The Yukon Old Crow scraper is featured as ‘until recently believed to be the oldest artifact’ but correct redate is noted. Sandia points </w:t>
      </w:r>
      <w:r>
        <w:rPr>
          <w:rFonts w:ascii="Times New Roman" w:hAnsi="Times New Roman"/>
          <w:szCs w:val="24"/>
        </w:rPr>
        <w:t xml:space="preserve">accepted as </w:t>
      </w:r>
      <w:r w:rsidRPr="00217615">
        <w:rPr>
          <w:rFonts w:ascii="Times New Roman" w:hAnsi="Times New Roman"/>
          <w:szCs w:val="24"/>
        </w:rPr>
        <w:t>12,000 years old, with a terrible color drawing of one. It seems RD</w:t>
      </w:r>
      <w:r>
        <w:rPr>
          <w:rFonts w:ascii="Times New Roman" w:hAnsi="Times New Roman"/>
          <w:szCs w:val="24"/>
        </w:rPr>
        <w:t>A</w:t>
      </w:r>
      <w:r w:rsidRPr="00217615">
        <w:rPr>
          <w:rFonts w:ascii="Times New Roman" w:hAnsi="Times New Roman"/>
          <w:szCs w:val="24"/>
        </w:rPr>
        <w:t xml:space="preserve"> and its artists may be responsible</w:t>
      </w:r>
      <w:r>
        <w:rPr>
          <w:rFonts w:ascii="Times New Roman" w:hAnsi="Times New Roman"/>
          <w:szCs w:val="24"/>
        </w:rPr>
        <w:t xml:space="preserve"> (these are not credited like other illustrations and therefor probably owned by</w:t>
      </w:r>
      <w:r w:rsidR="002629F9">
        <w:rPr>
          <w:rFonts w:ascii="Times New Roman" w:hAnsi="Times New Roman"/>
          <w:szCs w:val="24"/>
        </w:rPr>
        <w:t xml:space="preserve"> RDA</w:t>
      </w:r>
      <w:r>
        <w:rPr>
          <w:rFonts w:ascii="Times New Roman" w:hAnsi="Times New Roman"/>
          <w:szCs w:val="24"/>
        </w:rPr>
        <w:t>)</w:t>
      </w:r>
      <w:r w:rsidRPr="00217615">
        <w:rPr>
          <w:rFonts w:ascii="Times New Roman" w:hAnsi="Times New Roman"/>
          <w:szCs w:val="24"/>
        </w:rPr>
        <w:t xml:space="preserve"> for some of the horrid stone tool drawings that spread to other publications, including some, like Fagan, that should have done better. P 20 a ‘Folsom </w:t>
      </w:r>
      <w:proofErr w:type="spellStart"/>
      <w:r w:rsidRPr="00217615">
        <w:rPr>
          <w:rFonts w:ascii="Times New Roman" w:hAnsi="Times New Roman"/>
          <w:szCs w:val="24"/>
        </w:rPr>
        <w:t>toolmaker’is</w:t>
      </w:r>
      <w:proofErr w:type="spellEnd"/>
      <w:r w:rsidRPr="00217615">
        <w:rPr>
          <w:rFonts w:ascii="Times New Roman" w:hAnsi="Times New Roman"/>
          <w:szCs w:val="24"/>
        </w:rPr>
        <w:t xml:space="preserve"> shown striking off a flake and then a series of steps in production of a fluted point, drawn by someone who did not understand knapping or even flake scars, with a miserable interpretation of clumpy lashing on a shaft – and all the o</w:t>
      </w:r>
      <w:r w:rsidR="00F34B81">
        <w:rPr>
          <w:rFonts w:ascii="Times New Roman" w:hAnsi="Times New Roman"/>
          <w:szCs w:val="24"/>
        </w:rPr>
        <w:t>ther point drawings are equally hideous</w:t>
      </w:r>
      <w:r w:rsidRPr="00217615">
        <w:rPr>
          <w:rFonts w:ascii="Times New Roman" w:hAnsi="Times New Roman"/>
          <w:szCs w:val="24"/>
        </w:rPr>
        <w:t xml:space="preserve">. P 21 drawing of hunter aiming at caribou with atlatl, not too bad although he is unnecessarily balancing the dart with his left hand. </w:t>
      </w:r>
      <w:r w:rsidR="00462D72">
        <w:rPr>
          <w:rFonts w:ascii="Times New Roman" w:hAnsi="Times New Roman"/>
          <w:szCs w:val="24"/>
        </w:rPr>
        <w:t xml:space="preserve">Atlatl explained as ‘lengthening arm.’ </w:t>
      </w:r>
      <w:r w:rsidRPr="00217615">
        <w:rPr>
          <w:rFonts w:ascii="Times New Roman" w:hAnsi="Times New Roman"/>
          <w:szCs w:val="24"/>
        </w:rPr>
        <w:t>Clovis point as ‘new hunting weapon’, p 2</w:t>
      </w:r>
      <w:r w:rsidR="00462D72">
        <w:rPr>
          <w:rFonts w:ascii="Times New Roman" w:hAnsi="Times New Roman"/>
          <w:szCs w:val="24"/>
        </w:rPr>
        <w:t>3 ‘mystery of the disappearing m</w:t>
      </w:r>
      <w:r w:rsidRPr="00217615">
        <w:rPr>
          <w:rFonts w:ascii="Times New Roman" w:hAnsi="Times New Roman"/>
          <w:szCs w:val="24"/>
        </w:rPr>
        <w:t>ammals’ describes fire drives and cliffs as ‘such tactics are now called the Pleistocene Overkill.’</w:t>
      </w:r>
    </w:p>
    <w:bookmarkEnd w:id="64"/>
    <w:p w14:paraId="6E9A4B86" w14:textId="77777777" w:rsidR="00EC0A2C" w:rsidRPr="001231E3" w:rsidRDefault="00EC0A2C" w:rsidP="00437CBB">
      <w:pPr>
        <w:ind w:right="-720"/>
        <w:rPr>
          <w:rFonts w:ascii="Times New Roman" w:hAnsi="Times New Roman"/>
          <w:szCs w:val="24"/>
        </w:rPr>
      </w:pPr>
    </w:p>
    <w:p w14:paraId="30503BC2" w14:textId="77777777" w:rsidR="00EC0A2C" w:rsidRPr="001231E3" w:rsidRDefault="00EC0A2C" w:rsidP="00437CBB">
      <w:pPr>
        <w:ind w:right="-720"/>
        <w:rPr>
          <w:rFonts w:ascii="Times New Roman" w:hAnsi="Times New Roman"/>
          <w:b/>
          <w:szCs w:val="24"/>
        </w:rPr>
      </w:pPr>
      <w:r w:rsidRPr="001231E3">
        <w:rPr>
          <w:rFonts w:ascii="Times New Roman" w:hAnsi="Times New Roman"/>
          <w:b/>
          <w:szCs w:val="24"/>
        </w:rPr>
        <w:t>McConnell, Bill, and Craig Lee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111407F" w14:textId="10BF7456" w:rsidR="00EC0A2C" w:rsidRPr="001231E3" w:rsidRDefault="00EC0A2C" w:rsidP="00437CBB">
      <w:pPr>
        <w:ind w:right="-720"/>
        <w:rPr>
          <w:rFonts w:ascii="Times New Roman" w:hAnsi="Times New Roman"/>
          <w:szCs w:val="24"/>
        </w:rPr>
      </w:pPr>
      <w:r w:rsidRPr="001231E3">
        <w:rPr>
          <w:rFonts w:ascii="Times New Roman" w:hAnsi="Times New Roman"/>
          <w:szCs w:val="24"/>
        </w:rPr>
        <w:t xml:space="preserve">2013 Just the Tip: Replication and Use of a 10.400-year-old Cody-Age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w:t>
      </w:r>
      <w:r w:rsidRPr="001231E3">
        <w:rPr>
          <w:rFonts w:ascii="Times New Roman" w:hAnsi="Times New Roman"/>
          <w:i/>
          <w:szCs w:val="24"/>
        </w:rPr>
        <w:t>Bulletin of Primitive Technology</w:t>
      </w:r>
      <w:r w:rsidRPr="001231E3">
        <w:rPr>
          <w:rFonts w:ascii="Times New Roman" w:hAnsi="Times New Roman"/>
          <w:szCs w:val="24"/>
        </w:rPr>
        <w:t xml:space="preserve"> 46:25-26.</w:t>
      </w:r>
    </w:p>
    <w:p w14:paraId="5DE3F265" w14:textId="77777777" w:rsidR="00EC0A2C" w:rsidRPr="001231E3" w:rsidRDefault="00EC0A2C" w:rsidP="00437CBB">
      <w:pPr>
        <w:ind w:right="-720"/>
        <w:rPr>
          <w:rFonts w:ascii="Times New Roman" w:hAnsi="Times New Roman"/>
          <w:szCs w:val="24"/>
        </w:rPr>
      </w:pPr>
    </w:p>
    <w:p w14:paraId="0CD6F79E" w14:textId="77777777" w:rsidR="00EC0A2C" w:rsidRPr="001231E3" w:rsidRDefault="00EC0A2C" w:rsidP="00437CBB">
      <w:pPr>
        <w:ind w:right="-720"/>
        <w:rPr>
          <w:rFonts w:ascii="Times New Roman" w:hAnsi="Times New Roman"/>
          <w:szCs w:val="24"/>
        </w:rPr>
      </w:pPr>
      <w:r w:rsidRPr="001231E3">
        <w:rPr>
          <w:rFonts w:ascii="Times New Roman" w:hAnsi="Times New Roman"/>
          <w:szCs w:val="24"/>
        </w:rPr>
        <w:t xml:space="preserve">Rocky Mts find, see Lee (2010), conical proximal end, slotted distal, 12.5 mm to 8.9 mm diam, 107 cm long. Hafted Cody type pts in replica. Flew best with </w:t>
      </w:r>
      <w:proofErr w:type="spellStart"/>
      <w:r w:rsidRPr="001231E3">
        <w:rPr>
          <w:rFonts w:ascii="Times New Roman" w:hAnsi="Times New Roman"/>
          <w:szCs w:val="24"/>
        </w:rPr>
        <w:t>mainshaft</w:t>
      </w:r>
      <w:proofErr w:type="spellEnd"/>
      <w:r w:rsidRPr="001231E3">
        <w:rPr>
          <w:rFonts w:ascii="Times New Roman" w:hAnsi="Times New Roman"/>
          <w:szCs w:val="24"/>
        </w:rPr>
        <w:t xml:space="preserve"> equal or longer to </w:t>
      </w:r>
      <w:proofErr w:type="spellStart"/>
      <w:r w:rsidRPr="001231E3">
        <w:rPr>
          <w:rFonts w:ascii="Times New Roman" w:hAnsi="Times New Roman"/>
          <w:szCs w:val="24"/>
        </w:rPr>
        <w:t>foreshaft</w:t>
      </w:r>
      <w:proofErr w:type="spellEnd"/>
      <w:r w:rsidRPr="001231E3">
        <w:rPr>
          <w:rFonts w:ascii="Times New Roman" w:hAnsi="Times New Roman"/>
          <w:szCs w:val="24"/>
        </w:rPr>
        <w:t>; total long and unwieldy but flew well at 8-80 yds, collapsible for transport.</w:t>
      </w:r>
    </w:p>
    <w:p w14:paraId="2DE62398" w14:textId="77777777" w:rsidR="00CE7505" w:rsidRPr="001231E3" w:rsidRDefault="00CE7505" w:rsidP="00437CBB">
      <w:pPr>
        <w:ind w:right="-720"/>
        <w:rPr>
          <w:rFonts w:ascii="Times New Roman" w:hAnsi="Times New Roman"/>
          <w:szCs w:val="24"/>
        </w:rPr>
      </w:pPr>
    </w:p>
    <w:p w14:paraId="70F044B9" w14:textId="77777777" w:rsidR="00797E5A" w:rsidRPr="001231E3" w:rsidRDefault="00797E5A" w:rsidP="00437CBB">
      <w:pPr>
        <w:suppressAutoHyphens/>
        <w:ind w:right="-720"/>
        <w:rPr>
          <w:rFonts w:ascii="Times New Roman" w:hAnsi="Times New Roman"/>
          <w:b/>
          <w:szCs w:val="24"/>
        </w:rPr>
      </w:pPr>
      <w:r w:rsidRPr="001231E3">
        <w:rPr>
          <w:rFonts w:ascii="Times New Roman" w:hAnsi="Times New Roman"/>
          <w:b/>
          <w:szCs w:val="24"/>
        </w:rPr>
        <w:t>McCourt, Tom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C896A7D" w14:textId="0FFD7B82" w:rsidR="00797E5A" w:rsidRPr="001231E3" w:rsidRDefault="00797E5A" w:rsidP="00437CBB">
      <w:pPr>
        <w:suppressAutoHyphens/>
        <w:ind w:right="-720"/>
        <w:rPr>
          <w:rFonts w:ascii="Times New Roman" w:hAnsi="Times New Roman"/>
          <w:szCs w:val="24"/>
        </w:rPr>
      </w:pPr>
      <w:r w:rsidRPr="001231E3">
        <w:rPr>
          <w:rFonts w:ascii="Times New Roman" w:hAnsi="Times New Roman"/>
          <w:szCs w:val="24"/>
        </w:rPr>
        <w:t xml:space="preserve">1975 </w:t>
      </w:r>
      <w:r w:rsidRPr="001231E3">
        <w:rPr>
          <w:rFonts w:ascii="Times New Roman" w:hAnsi="Times New Roman"/>
          <w:i/>
          <w:iCs/>
          <w:szCs w:val="24"/>
        </w:rPr>
        <w:t>Aboriginal Artefacts</w:t>
      </w:r>
      <w:r w:rsidRPr="001231E3">
        <w:rPr>
          <w:rFonts w:ascii="Times New Roman" w:hAnsi="Times New Roman"/>
          <w:szCs w:val="24"/>
        </w:rPr>
        <w:t xml:space="preserve">. Adelaide: Rigby Ltd. </w:t>
      </w:r>
    </w:p>
    <w:p w14:paraId="4EC70BDC" w14:textId="77777777" w:rsidR="00797E5A" w:rsidRPr="001231E3" w:rsidRDefault="00797E5A" w:rsidP="00437CBB">
      <w:pPr>
        <w:suppressAutoHyphens/>
        <w:ind w:right="-720"/>
        <w:rPr>
          <w:rFonts w:ascii="Times New Roman" w:hAnsi="Times New Roman"/>
          <w:szCs w:val="24"/>
        </w:rPr>
      </w:pPr>
    </w:p>
    <w:p w14:paraId="451ED794" w14:textId="77777777" w:rsidR="00797E5A" w:rsidRPr="001231E3" w:rsidRDefault="00797E5A" w:rsidP="00437CBB">
      <w:pPr>
        <w:suppressAutoHyphens/>
        <w:ind w:right="-720"/>
        <w:rPr>
          <w:rFonts w:ascii="Times New Roman" w:hAnsi="Times New Roman"/>
          <w:szCs w:val="24"/>
        </w:rPr>
      </w:pPr>
      <w:r w:rsidRPr="001231E3">
        <w:rPr>
          <w:rFonts w:ascii="Times New Roman" w:hAnsi="Times New Roman"/>
          <w:szCs w:val="24"/>
        </w:rPr>
        <w:t>Australian stuff. [</w:t>
      </w:r>
      <w:proofErr w:type="gramStart"/>
      <w:r w:rsidRPr="001231E3">
        <w:rPr>
          <w:rFonts w:ascii="Times New Roman" w:hAnsi="Times New Roman"/>
          <w:szCs w:val="24"/>
        </w:rPr>
        <w:t>Collectors</w:t>
      </w:r>
      <w:proofErr w:type="gramEnd"/>
      <w:r w:rsidRPr="001231E3">
        <w:rPr>
          <w:rFonts w:ascii="Times New Roman" w:hAnsi="Times New Roman"/>
          <w:szCs w:val="24"/>
        </w:rPr>
        <w:t xml:space="preserve"> book, but good illustrations, ethnography seems accurate]. Glass and stone flaking. Varieties of points. P.103 includes second hand “witness” of fire and water knapping! Almost nothing about spear throwers: p 39,</w:t>
      </w:r>
      <w:r w:rsidR="00F416D9" w:rsidRPr="001231E3">
        <w:rPr>
          <w:rFonts w:ascii="Times New Roman" w:hAnsi="Times New Roman"/>
          <w:szCs w:val="24"/>
        </w:rPr>
        <w:t xml:space="preserve"> photo 2 Kimberley</w:t>
      </w:r>
      <w:r w:rsidRPr="001231E3">
        <w:rPr>
          <w:rFonts w:ascii="Times New Roman" w:hAnsi="Times New Roman"/>
          <w:szCs w:val="24"/>
        </w:rPr>
        <w:t xml:space="preserve"> area long forms with restricted handle, one shovel nosed spear point made of horseshoe, 1971 old folk still using these, and glass pointed composite spears for hunting.</w:t>
      </w:r>
    </w:p>
    <w:p w14:paraId="4B412EBE" w14:textId="77777777" w:rsidR="00AA6BE9" w:rsidRPr="001231E3" w:rsidRDefault="00AA6BE9" w:rsidP="00437CBB">
      <w:pPr>
        <w:suppressAutoHyphens/>
        <w:ind w:right="-720"/>
        <w:rPr>
          <w:rFonts w:ascii="Times New Roman" w:hAnsi="Times New Roman"/>
          <w:szCs w:val="24"/>
        </w:rPr>
      </w:pPr>
    </w:p>
    <w:p w14:paraId="1EAB1108" w14:textId="77777777" w:rsidR="00AA6BE9" w:rsidRPr="001231E3" w:rsidRDefault="00AA6BE9" w:rsidP="00437CBB">
      <w:pPr>
        <w:ind w:right="-720"/>
        <w:rPr>
          <w:rFonts w:ascii="Times New Roman" w:hAnsi="Times New Roman"/>
          <w:b/>
          <w:szCs w:val="24"/>
        </w:rPr>
      </w:pPr>
      <w:r w:rsidRPr="001231E3">
        <w:rPr>
          <w:rFonts w:ascii="Times New Roman" w:hAnsi="Times New Roman"/>
          <w:b/>
          <w:szCs w:val="24"/>
        </w:rPr>
        <w:t xml:space="preserve">McCreery, Patricia and </w:t>
      </w:r>
      <w:proofErr w:type="spellStart"/>
      <w:r w:rsidRPr="001231E3">
        <w:rPr>
          <w:rFonts w:ascii="Times New Roman" w:hAnsi="Times New Roman"/>
          <w:b/>
          <w:szCs w:val="24"/>
        </w:rPr>
        <w:t>Ekkehart</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Malotki</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23B929DD" w14:textId="5014438E" w:rsidR="00AA6BE9" w:rsidRPr="001231E3" w:rsidRDefault="00AA6BE9" w:rsidP="00437CBB">
      <w:pPr>
        <w:ind w:right="-720"/>
        <w:rPr>
          <w:rFonts w:ascii="Times New Roman" w:hAnsi="Times New Roman"/>
          <w:szCs w:val="24"/>
        </w:rPr>
      </w:pPr>
      <w:r w:rsidRPr="001231E3">
        <w:rPr>
          <w:rFonts w:ascii="Times New Roman" w:hAnsi="Times New Roman"/>
          <w:szCs w:val="24"/>
        </w:rPr>
        <w:t xml:space="preserve">1994 </w:t>
      </w:r>
      <w:proofErr w:type="spellStart"/>
      <w:r w:rsidRPr="001231E3">
        <w:rPr>
          <w:rFonts w:ascii="Times New Roman" w:hAnsi="Times New Roman"/>
          <w:i/>
          <w:szCs w:val="24"/>
        </w:rPr>
        <w:t>Tapamveni</w:t>
      </w:r>
      <w:proofErr w:type="spellEnd"/>
      <w:r w:rsidRPr="001231E3">
        <w:rPr>
          <w:rFonts w:ascii="Times New Roman" w:hAnsi="Times New Roman"/>
          <w:i/>
          <w:szCs w:val="24"/>
        </w:rPr>
        <w:t>: Rock Art Galleries of Petrified Forest and Beyond</w:t>
      </w:r>
      <w:r w:rsidRPr="001231E3">
        <w:rPr>
          <w:rFonts w:ascii="Times New Roman" w:hAnsi="Times New Roman"/>
          <w:szCs w:val="24"/>
        </w:rPr>
        <w:t>. Petrified Forest Museum Association, Petrified Forest AZ.</w:t>
      </w:r>
    </w:p>
    <w:p w14:paraId="1187C17B" w14:textId="77777777" w:rsidR="00AA6BE9" w:rsidRPr="001231E3" w:rsidRDefault="00AA6BE9" w:rsidP="00437CBB">
      <w:pPr>
        <w:ind w:right="-720"/>
        <w:rPr>
          <w:rFonts w:ascii="Times New Roman" w:hAnsi="Times New Roman"/>
          <w:szCs w:val="24"/>
        </w:rPr>
      </w:pPr>
    </w:p>
    <w:p w14:paraId="20163605" w14:textId="49E12DDC" w:rsidR="00AA6BE9" w:rsidRPr="001231E3" w:rsidRDefault="00AA6BE9" w:rsidP="00437CBB">
      <w:pPr>
        <w:ind w:right="-720"/>
        <w:rPr>
          <w:rFonts w:ascii="Times New Roman" w:hAnsi="Times New Roman"/>
          <w:szCs w:val="24"/>
        </w:rPr>
      </w:pPr>
      <w:r w:rsidRPr="001231E3">
        <w:rPr>
          <w:rFonts w:ascii="Times New Roman" w:hAnsi="Times New Roman"/>
          <w:szCs w:val="24"/>
        </w:rPr>
        <w:t xml:space="preserve">W central Arizona. Atlatl depictions rare in area, “only a handful” p 8. [photo + drawing of well-detailed </w:t>
      </w:r>
      <w:proofErr w:type="spellStart"/>
      <w:r w:rsidRPr="001231E3">
        <w:rPr>
          <w:rFonts w:ascii="Times New Roman" w:hAnsi="Times New Roman"/>
          <w:szCs w:val="24"/>
        </w:rPr>
        <w:t>petro</w:t>
      </w:r>
      <w:proofErr w:type="spellEnd"/>
      <w:r w:rsidRPr="001231E3">
        <w:rPr>
          <w:rFonts w:ascii="Times New Roman" w:hAnsi="Times New Roman"/>
          <w:szCs w:val="24"/>
        </w:rPr>
        <w:t xml:space="preserve"> of BM atlatl w loops, groove, hook depicted. One has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2 darts w solid oval </w:t>
      </w:r>
      <w:proofErr w:type="spellStart"/>
      <w:r w:rsidRPr="001231E3">
        <w:rPr>
          <w:rFonts w:ascii="Times New Roman" w:hAnsi="Times New Roman"/>
          <w:szCs w:val="24"/>
        </w:rPr>
        <w:t>fletchings</w:t>
      </w:r>
      <w:proofErr w:type="spellEnd"/>
      <w:r w:rsidRPr="001231E3">
        <w:rPr>
          <w:rFonts w:ascii="Times New Roman" w:hAnsi="Times New Roman"/>
          <w:szCs w:val="24"/>
        </w:rPr>
        <w:t xml:space="preserve"> - but no locational info].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anthropomorphs of “</w:t>
      </w:r>
      <w:proofErr w:type="spellStart"/>
      <w:r w:rsidRPr="001231E3">
        <w:rPr>
          <w:rFonts w:ascii="Times New Roman" w:hAnsi="Times New Roman"/>
          <w:szCs w:val="24"/>
        </w:rPr>
        <w:t>Palavayu</w:t>
      </w:r>
      <w:proofErr w:type="spellEnd"/>
      <w:r w:rsidRPr="001231E3">
        <w:rPr>
          <w:rFonts w:ascii="Times New Roman" w:hAnsi="Times New Roman"/>
          <w:szCs w:val="24"/>
        </w:rPr>
        <w:t xml:space="preserve"> Linear BM (Archaic + early BM) and Majestic BM styles </w:t>
      </w:r>
      <w:r w:rsidR="004E1F0C">
        <w:rPr>
          <w:rFonts w:ascii="Times New Roman" w:hAnsi="Times New Roman"/>
          <w:szCs w:val="24"/>
        </w:rPr>
        <w:t>[</w:t>
      </w:r>
      <w:r w:rsidRPr="001231E3">
        <w:rPr>
          <w:rFonts w:ascii="Times New Roman" w:hAnsi="Times New Roman"/>
          <w:szCs w:val="24"/>
        </w:rPr>
        <w:t xml:space="preserve">related to San Juan Anthropomorphic and Turner’s Style 5/Glen Canyon Linear style]. Some hold fending </w:t>
      </w:r>
      <w:r w:rsidRPr="001231E3">
        <w:rPr>
          <w:rFonts w:ascii="Times New Roman" w:hAnsi="Times New Roman"/>
          <w:szCs w:val="24"/>
        </w:rPr>
        <w:lastRenderedPageBreak/>
        <w:t xml:space="preserve">sticks or lines that may be atlatls [none clearly atlatls in his drawings]. P 35: atlatl may have continued an unknown time after bow. “Assoc w BM art, it is also sometimes present in rock art of seemingly earlier style and age.” [But no examples shown.] Bird headed men </w:t>
      </w:r>
      <w:proofErr w:type="gramStart"/>
      <w:r w:rsidRPr="001231E3">
        <w:rPr>
          <w:rFonts w:ascii="Times New Roman" w:hAnsi="Times New Roman"/>
          <w:szCs w:val="24"/>
        </w:rPr>
        <w:t>occur  [</w:t>
      </w:r>
      <w:proofErr w:type="gramEnd"/>
      <w:r w:rsidRPr="001231E3">
        <w:rPr>
          <w:rFonts w:ascii="Times New Roman" w:hAnsi="Times New Roman"/>
          <w:szCs w:val="24"/>
        </w:rPr>
        <w:t xml:space="preserve">Fig 9.6 shows some with probable atlatl darts, but he seems to date them to PII.] P 152 “The atlatl image may have become ceremonially associated with the bird-heads in BM times, enduring as a ritual symbol into later periods.”  [Fine photos, serious discussion of chronology and meaning, though too fond of the shamanic </w:t>
      </w:r>
      <w:proofErr w:type="spellStart"/>
      <w:r w:rsidRPr="001231E3">
        <w:rPr>
          <w:rFonts w:ascii="Times New Roman" w:hAnsi="Times New Roman"/>
          <w:szCs w:val="24"/>
        </w:rPr>
        <w:t>interp</w:t>
      </w:r>
      <w:proofErr w:type="spellEnd"/>
      <w:r w:rsidRPr="001231E3">
        <w:rPr>
          <w:rFonts w:ascii="Times New Roman" w:hAnsi="Times New Roman"/>
          <w:szCs w:val="24"/>
        </w:rPr>
        <w:t xml:space="preserve"> of rock art, also talks about symbols’ relation to rain </w:t>
      </w:r>
      <w:proofErr w:type="spellStart"/>
      <w:r w:rsidRPr="001231E3">
        <w:rPr>
          <w:rFonts w:ascii="Times New Roman" w:hAnsi="Times New Roman"/>
          <w:szCs w:val="24"/>
        </w:rPr>
        <w:t>etc</w:t>
      </w:r>
      <w:proofErr w:type="spellEnd"/>
      <w:r w:rsidRPr="001231E3">
        <w:rPr>
          <w:rFonts w:ascii="Times New Roman" w:hAnsi="Times New Roman"/>
          <w:szCs w:val="24"/>
        </w:rPr>
        <w:t>].</w:t>
      </w:r>
    </w:p>
    <w:p w14:paraId="0F232959" w14:textId="77777777" w:rsidR="0084165A" w:rsidRPr="001231E3" w:rsidRDefault="0084165A" w:rsidP="00437CBB">
      <w:pPr>
        <w:ind w:right="-720"/>
        <w:rPr>
          <w:rFonts w:ascii="Times New Roman" w:hAnsi="Times New Roman"/>
          <w:szCs w:val="24"/>
        </w:rPr>
      </w:pPr>
    </w:p>
    <w:p w14:paraId="52F5F267"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McDavitt</w:t>
      </w:r>
      <w:proofErr w:type="spellEnd"/>
      <w:r w:rsidRPr="001231E3">
        <w:rPr>
          <w:rFonts w:ascii="Times New Roman" w:hAnsi="Times New Roman"/>
          <w:b/>
          <w:szCs w:val="24"/>
        </w:rPr>
        <w:t>, Matthew</w:t>
      </w:r>
    </w:p>
    <w:p w14:paraId="406146A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1995 Lean Back and Say </w:t>
      </w:r>
      <w:proofErr w:type="spellStart"/>
      <w:r w:rsidRPr="001231E3">
        <w:rPr>
          <w:rFonts w:ascii="Times New Roman" w:hAnsi="Times New Roman"/>
          <w:szCs w:val="24"/>
        </w:rPr>
        <w:t>A'tlatl</w:t>
      </w:r>
      <w:proofErr w:type="spellEnd"/>
      <w:r w:rsidRPr="001231E3">
        <w:rPr>
          <w:rFonts w:ascii="Times New Roman" w:hAnsi="Times New Roman"/>
          <w:szCs w:val="24"/>
        </w:rPr>
        <w:t xml:space="preserve">. </w:t>
      </w:r>
      <w:r w:rsidRPr="001231E3">
        <w:rPr>
          <w:rFonts w:ascii="Times New Roman" w:hAnsi="Times New Roman"/>
          <w:i/>
          <w:szCs w:val="24"/>
        </w:rPr>
        <w:t>The Atlatl</w:t>
      </w:r>
      <w:r w:rsidRPr="001231E3">
        <w:rPr>
          <w:rFonts w:ascii="Times New Roman" w:hAnsi="Times New Roman"/>
          <w:szCs w:val="24"/>
        </w:rPr>
        <w:t xml:space="preserve"> 8(4): 8</w:t>
      </w:r>
    </w:p>
    <w:p w14:paraId="6EE0BB27"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3E78A76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w:t>
      </w:r>
    </w:p>
    <w:p w14:paraId="35B9F06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How to pronounce.</w:t>
      </w:r>
    </w:p>
    <w:p w14:paraId="39489A27" w14:textId="77777777" w:rsidR="0084165A" w:rsidRPr="001231E3" w:rsidRDefault="0084165A" w:rsidP="00437CBB">
      <w:pPr>
        <w:ind w:right="-720"/>
        <w:rPr>
          <w:rFonts w:ascii="Times New Roman" w:hAnsi="Times New Roman"/>
          <w:szCs w:val="24"/>
        </w:rPr>
      </w:pPr>
    </w:p>
    <w:p w14:paraId="314E91E0"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McDavitt</w:t>
      </w:r>
      <w:proofErr w:type="spellEnd"/>
      <w:r w:rsidRPr="001231E3">
        <w:rPr>
          <w:rFonts w:ascii="Times New Roman" w:hAnsi="Times New Roman"/>
          <w:b/>
          <w:szCs w:val="24"/>
        </w:rPr>
        <w:t>, Matthew</w:t>
      </w:r>
    </w:p>
    <w:p w14:paraId="2E3F11B2"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1998  Papuan</w:t>
      </w:r>
      <w:proofErr w:type="gramEnd"/>
      <w:r w:rsidRPr="001231E3">
        <w:rPr>
          <w:rFonts w:ascii="Times New Roman" w:hAnsi="Times New Roman"/>
          <w:szCs w:val="24"/>
        </w:rPr>
        <w:t xml:space="preserve">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w:t>
      </w:r>
      <w:r w:rsidRPr="001231E3">
        <w:rPr>
          <w:rFonts w:ascii="Times New Roman" w:hAnsi="Times New Roman"/>
          <w:i/>
          <w:szCs w:val="24"/>
        </w:rPr>
        <w:t>The Atlatl</w:t>
      </w:r>
      <w:r w:rsidRPr="001231E3">
        <w:rPr>
          <w:rFonts w:ascii="Times New Roman" w:hAnsi="Times New Roman"/>
          <w:szCs w:val="24"/>
        </w:rPr>
        <w:t xml:space="preserve"> 11(3):2.</w:t>
      </w:r>
    </w:p>
    <w:p w14:paraId="4496B2E7" w14:textId="77777777" w:rsidR="0084165A" w:rsidRPr="001231E3" w:rsidRDefault="0084165A" w:rsidP="00437CBB">
      <w:pPr>
        <w:ind w:right="-720"/>
        <w:rPr>
          <w:rFonts w:ascii="Times New Roman" w:hAnsi="Times New Roman"/>
          <w:szCs w:val="24"/>
        </w:rPr>
      </w:pPr>
    </w:p>
    <w:p w14:paraId="645A2E91" w14:textId="18BAE9DA" w:rsidR="0084165A" w:rsidRDefault="0084165A" w:rsidP="00437CBB">
      <w:pPr>
        <w:ind w:right="-720"/>
        <w:rPr>
          <w:rFonts w:ascii="Times New Roman" w:hAnsi="Times New Roman"/>
          <w:szCs w:val="24"/>
        </w:rPr>
      </w:pPr>
      <w:r w:rsidRPr="001231E3">
        <w:rPr>
          <w:rFonts w:ascii="Times New Roman" w:hAnsi="Times New Roman"/>
          <w:szCs w:val="24"/>
        </w:rPr>
        <w:t>Described briefly, photo. Female type, carved spear rest, 28-31.5 inches.</w:t>
      </w:r>
    </w:p>
    <w:p w14:paraId="55AA0C36" w14:textId="77A36069" w:rsidR="00711D7C" w:rsidRDefault="00711D7C" w:rsidP="00437CBB">
      <w:pPr>
        <w:ind w:right="-720"/>
        <w:rPr>
          <w:rFonts w:ascii="Times New Roman" w:hAnsi="Times New Roman"/>
          <w:szCs w:val="24"/>
        </w:rPr>
      </w:pPr>
    </w:p>
    <w:p w14:paraId="51B69275" w14:textId="36262F38" w:rsidR="00711D7C" w:rsidRPr="00711D7C" w:rsidRDefault="00711D7C" w:rsidP="00437CBB">
      <w:pPr>
        <w:ind w:right="-720"/>
        <w:rPr>
          <w:rFonts w:ascii="Times New Roman" w:hAnsi="Times New Roman"/>
          <w:b/>
          <w:szCs w:val="24"/>
        </w:rPr>
      </w:pPr>
      <w:r w:rsidRPr="00711D7C">
        <w:rPr>
          <w:rFonts w:ascii="Times New Roman" w:hAnsi="Times New Roman"/>
          <w:b/>
          <w:szCs w:val="24"/>
        </w:rPr>
        <w:t>McDermott, Alicia</w:t>
      </w:r>
      <w:r>
        <w:rPr>
          <w:rFonts w:ascii="Times New Roman" w:hAnsi="Times New Roman"/>
          <w:b/>
          <w:szCs w:val="24"/>
        </w:rPr>
        <w:tab/>
      </w:r>
      <w:r>
        <w:rPr>
          <w:rFonts w:ascii="Times New Roman" w:hAnsi="Times New Roman"/>
          <w:b/>
          <w:szCs w:val="24"/>
        </w:rPr>
        <w:tab/>
      </w:r>
      <w:r>
        <w:rPr>
          <w:rFonts w:ascii="Times New Roman" w:hAnsi="Times New Roman"/>
          <w:b/>
          <w:szCs w:val="24"/>
        </w:rPr>
        <w:tab/>
        <w:t>s</w:t>
      </w:r>
    </w:p>
    <w:p w14:paraId="67569C9B" w14:textId="0B82C3F0" w:rsidR="00711D7C" w:rsidRDefault="00711D7C" w:rsidP="00437CBB">
      <w:pPr>
        <w:ind w:right="-720"/>
        <w:rPr>
          <w:rFonts w:ascii="Times New Roman" w:hAnsi="Times New Roman"/>
          <w:szCs w:val="24"/>
        </w:rPr>
      </w:pPr>
      <w:r>
        <w:rPr>
          <w:rFonts w:ascii="Times New Roman" w:hAnsi="Times New Roman"/>
          <w:szCs w:val="24"/>
        </w:rPr>
        <w:t xml:space="preserve">2018 </w:t>
      </w:r>
      <w:r w:rsidRPr="00711D7C">
        <w:rPr>
          <w:rFonts w:ascii="Times New Roman" w:hAnsi="Times New Roman"/>
          <w:bCs/>
          <w:szCs w:val="24"/>
        </w:rPr>
        <w:t>Archaeologists in the Yukon find a Remarkably Intact Dart Lost by an Indigenous Hunter 1,000 Years Ago</w:t>
      </w:r>
      <w:r>
        <w:rPr>
          <w:rFonts w:ascii="Times New Roman" w:hAnsi="Times New Roman"/>
          <w:bCs/>
          <w:szCs w:val="24"/>
        </w:rPr>
        <w:t xml:space="preserve">. </w:t>
      </w:r>
      <w:r>
        <w:rPr>
          <w:rFonts w:ascii="Times New Roman" w:hAnsi="Times New Roman"/>
          <w:szCs w:val="24"/>
        </w:rPr>
        <w:t xml:space="preserve">Ancient Origins webpage, URL: </w:t>
      </w:r>
      <w:hyperlink r:id="rId134" w:history="1">
        <w:r w:rsidRPr="00CA1909">
          <w:rPr>
            <w:rStyle w:val="Hyperlink"/>
            <w:rFonts w:ascii="Times New Roman" w:hAnsi="Times New Roman"/>
            <w:szCs w:val="24"/>
          </w:rPr>
          <w:t>https://www.ancient-origins.net/news-history-archaeology/indigenous-hunter-0010654</w:t>
        </w:r>
      </w:hyperlink>
      <w:r>
        <w:rPr>
          <w:rFonts w:ascii="Times New Roman" w:hAnsi="Times New Roman"/>
          <w:szCs w:val="24"/>
        </w:rPr>
        <w:t xml:space="preserve"> , accessed Sept 6, 2018.</w:t>
      </w:r>
    </w:p>
    <w:p w14:paraId="1B3607F6" w14:textId="02DC34A6" w:rsidR="00711D7C" w:rsidRDefault="00711D7C" w:rsidP="00437CBB">
      <w:pPr>
        <w:ind w:right="-720"/>
        <w:rPr>
          <w:rFonts w:ascii="Times New Roman" w:hAnsi="Times New Roman"/>
          <w:szCs w:val="24"/>
        </w:rPr>
      </w:pPr>
    </w:p>
    <w:p w14:paraId="470DDA70" w14:textId="1410E3A0" w:rsidR="00711D7C" w:rsidRPr="00711D7C" w:rsidRDefault="00711D7C" w:rsidP="00711D7C">
      <w:pPr>
        <w:ind w:right="-720"/>
        <w:rPr>
          <w:rFonts w:ascii="Times New Roman" w:hAnsi="Times New Roman"/>
          <w:bCs/>
          <w:szCs w:val="24"/>
        </w:rPr>
      </w:pPr>
      <w:r w:rsidRPr="00711D7C">
        <w:rPr>
          <w:rFonts w:ascii="Times New Roman" w:hAnsi="Times New Roman"/>
          <w:bCs/>
          <w:szCs w:val="24"/>
        </w:rPr>
        <w:t xml:space="preserve">Jennifer </w:t>
      </w:r>
      <w:proofErr w:type="spellStart"/>
      <w:r w:rsidRPr="00711D7C">
        <w:rPr>
          <w:rFonts w:ascii="Times New Roman" w:hAnsi="Times New Roman"/>
          <w:bCs/>
          <w:szCs w:val="24"/>
        </w:rPr>
        <w:t>Herkes</w:t>
      </w:r>
      <w:proofErr w:type="spellEnd"/>
      <w:r w:rsidRPr="00711D7C">
        <w:rPr>
          <w:rFonts w:ascii="Times New Roman" w:hAnsi="Times New Roman"/>
          <w:bCs/>
          <w:szCs w:val="24"/>
        </w:rPr>
        <w:t xml:space="preserve"> of the Carcross/Tagish First Nation with find team, near Carcross. Believed ‘at least 1000 </w:t>
      </w:r>
      <w:proofErr w:type="spellStart"/>
      <w:r w:rsidRPr="00711D7C">
        <w:rPr>
          <w:rFonts w:ascii="Times New Roman" w:hAnsi="Times New Roman"/>
          <w:bCs/>
          <w:szCs w:val="24"/>
        </w:rPr>
        <w:t>yrs</w:t>
      </w:r>
      <w:proofErr w:type="spellEnd"/>
      <w:r>
        <w:rPr>
          <w:rFonts w:ascii="Times New Roman" w:hAnsi="Times New Roman"/>
          <w:bCs/>
          <w:szCs w:val="24"/>
        </w:rPr>
        <w:t xml:space="preserve"> old’. Intact, 1.52 m long [missing </w:t>
      </w:r>
      <w:r w:rsidRPr="00711D7C">
        <w:rPr>
          <w:rFonts w:ascii="Times New Roman" w:hAnsi="Times New Roman"/>
          <w:bCs/>
          <w:szCs w:val="24"/>
        </w:rPr>
        <w:t xml:space="preserve">details, but photo shows </w:t>
      </w:r>
      <w:r>
        <w:rPr>
          <w:rFonts w:ascii="Times New Roman" w:hAnsi="Times New Roman"/>
          <w:bCs/>
          <w:szCs w:val="24"/>
        </w:rPr>
        <w:t xml:space="preserve">3 feather lashed-on </w:t>
      </w:r>
      <w:r w:rsidRPr="00711D7C">
        <w:rPr>
          <w:rFonts w:ascii="Times New Roman" w:hAnsi="Times New Roman"/>
          <w:bCs/>
          <w:szCs w:val="24"/>
        </w:rPr>
        <w:t xml:space="preserve">fletching, and flaked stone </w:t>
      </w:r>
      <w:proofErr w:type="spellStart"/>
      <w:r w:rsidRPr="00711D7C">
        <w:rPr>
          <w:rFonts w:ascii="Times New Roman" w:hAnsi="Times New Roman"/>
          <w:bCs/>
          <w:szCs w:val="24"/>
        </w:rPr>
        <w:t>pt</w:t>
      </w:r>
      <w:proofErr w:type="spellEnd"/>
      <w:r w:rsidRPr="00711D7C">
        <w:rPr>
          <w:rFonts w:ascii="Times New Roman" w:hAnsi="Times New Roman"/>
          <w:bCs/>
          <w:szCs w:val="24"/>
        </w:rPr>
        <w:t xml:space="preserve"> of indeterminate form with probably sinew lashing. Two areas of lashing around shaft may indicate multiple parts.] [see Grohsmeyer 2017]</w:t>
      </w:r>
    </w:p>
    <w:p w14:paraId="72B96B08" w14:textId="77777777" w:rsidR="00A06345" w:rsidRPr="001231E3" w:rsidRDefault="00A06345" w:rsidP="00437CBB">
      <w:pPr>
        <w:ind w:right="-720"/>
        <w:rPr>
          <w:rFonts w:ascii="Times New Roman" w:hAnsi="Times New Roman"/>
          <w:szCs w:val="24"/>
        </w:rPr>
      </w:pPr>
    </w:p>
    <w:p w14:paraId="4E4C037F" w14:textId="77777777" w:rsidR="00A06345" w:rsidRPr="001231E3" w:rsidRDefault="00A06345" w:rsidP="00437CBB">
      <w:pPr>
        <w:ind w:right="-720"/>
        <w:rPr>
          <w:rFonts w:ascii="Times New Roman" w:hAnsi="Times New Roman"/>
          <w:b/>
          <w:szCs w:val="24"/>
        </w:rPr>
      </w:pPr>
      <w:r w:rsidRPr="001231E3">
        <w:rPr>
          <w:rFonts w:ascii="Times New Roman" w:hAnsi="Times New Roman"/>
          <w:b/>
          <w:szCs w:val="24"/>
        </w:rPr>
        <w:t>McDermott, Jenny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52F0710" w14:textId="77777777" w:rsidR="00A06345" w:rsidRPr="001231E3" w:rsidRDefault="00A06345" w:rsidP="00437CBB">
      <w:pPr>
        <w:ind w:right="-720"/>
        <w:rPr>
          <w:rFonts w:ascii="Times New Roman" w:hAnsi="Times New Roman"/>
          <w:szCs w:val="24"/>
        </w:rPr>
      </w:pPr>
      <w:proofErr w:type="gramStart"/>
      <w:r w:rsidRPr="001231E3">
        <w:rPr>
          <w:rFonts w:ascii="Times New Roman" w:hAnsi="Times New Roman"/>
          <w:szCs w:val="24"/>
        </w:rPr>
        <w:t>2006  Advocating</w:t>
      </w:r>
      <w:proofErr w:type="gramEnd"/>
      <w:r w:rsidRPr="001231E3">
        <w:rPr>
          <w:rFonts w:ascii="Times New Roman" w:hAnsi="Times New Roman"/>
          <w:szCs w:val="24"/>
        </w:rPr>
        <w:t xml:space="preserve"> Atlatl. </w:t>
      </w:r>
      <w:r w:rsidRPr="001231E3">
        <w:rPr>
          <w:rFonts w:ascii="Times New Roman" w:hAnsi="Times New Roman"/>
          <w:i/>
          <w:szCs w:val="24"/>
        </w:rPr>
        <w:t>The Columbia Missourian</w:t>
      </w:r>
      <w:r w:rsidRPr="001231E3">
        <w:rPr>
          <w:rFonts w:ascii="Times New Roman" w:hAnsi="Times New Roman"/>
          <w:szCs w:val="24"/>
        </w:rPr>
        <w:t xml:space="preserve"> October 13, 2006. Electronic document URL: http://columbiamissourian.com/news/print/php?ID=22138 accessed 10/15/06.</w:t>
      </w:r>
    </w:p>
    <w:p w14:paraId="082EC82F" w14:textId="77777777" w:rsidR="00A06345" w:rsidRPr="001231E3" w:rsidRDefault="00A06345" w:rsidP="00437CBB">
      <w:pPr>
        <w:ind w:right="-720"/>
        <w:rPr>
          <w:rFonts w:ascii="Times New Roman" w:hAnsi="Times New Roman"/>
          <w:szCs w:val="24"/>
        </w:rPr>
      </w:pPr>
    </w:p>
    <w:p w14:paraId="05C25E9D" w14:textId="77777777" w:rsidR="00A06345" w:rsidRPr="001231E3" w:rsidRDefault="00A06345" w:rsidP="00437CBB">
      <w:pPr>
        <w:ind w:right="-720"/>
        <w:rPr>
          <w:rFonts w:ascii="Times New Roman" w:hAnsi="Times New Roman"/>
          <w:szCs w:val="24"/>
        </w:rPr>
      </w:pPr>
      <w:r w:rsidRPr="001231E3">
        <w:rPr>
          <w:rFonts w:ascii="Times New Roman" w:hAnsi="Times New Roman"/>
          <w:szCs w:val="24"/>
        </w:rPr>
        <w:t>Vic Ahearn at Bass Pro teaches workshops, with R Mertz and R Madden lobbied MO, so now legal for small game. Atlatl basics, mentions WAA, ISAC, quotes Ahearn, Mertz.</w:t>
      </w:r>
    </w:p>
    <w:p w14:paraId="0CB44E9B" w14:textId="77777777" w:rsidR="003900B7" w:rsidRPr="001231E3" w:rsidRDefault="003900B7" w:rsidP="00437CBB">
      <w:pPr>
        <w:ind w:right="-720"/>
        <w:rPr>
          <w:rFonts w:ascii="Times New Roman" w:hAnsi="Times New Roman"/>
          <w:szCs w:val="24"/>
        </w:rPr>
      </w:pPr>
    </w:p>
    <w:p w14:paraId="7C38522B" w14:textId="77777777" w:rsidR="003900B7" w:rsidRPr="001231E3" w:rsidRDefault="003900B7" w:rsidP="00437CBB">
      <w:pPr>
        <w:suppressAutoHyphens/>
        <w:ind w:right="-720"/>
        <w:rPr>
          <w:rFonts w:ascii="Times New Roman" w:hAnsi="Times New Roman"/>
          <w:b/>
          <w:szCs w:val="24"/>
        </w:rPr>
      </w:pPr>
      <w:r w:rsidRPr="001231E3">
        <w:rPr>
          <w:rFonts w:ascii="Times New Roman" w:hAnsi="Times New Roman"/>
          <w:b/>
          <w:szCs w:val="24"/>
        </w:rPr>
        <w:t xml:space="preserve">McDonald, Josephine J., Denise Donlon, Judith Field, Richard Fullagar, Joan Brenner </w:t>
      </w:r>
      <w:proofErr w:type="spellStart"/>
      <w:r w:rsidRPr="001231E3">
        <w:rPr>
          <w:rFonts w:ascii="Times New Roman" w:hAnsi="Times New Roman"/>
          <w:b/>
          <w:szCs w:val="24"/>
        </w:rPr>
        <w:t>Coltrain</w:t>
      </w:r>
      <w:proofErr w:type="spellEnd"/>
      <w:r w:rsidRPr="001231E3">
        <w:rPr>
          <w:rFonts w:ascii="Times New Roman" w:hAnsi="Times New Roman"/>
          <w:b/>
          <w:szCs w:val="24"/>
        </w:rPr>
        <w:t>, Peter Mitchell, and Mark Rawson</w:t>
      </w:r>
      <w:r w:rsidRPr="001231E3">
        <w:rPr>
          <w:rFonts w:ascii="Times New Roman" w:hAnsi="Times New Roman"/>
          <w:b/>
          <w:szCs w:val="24"/>
        </w:rPr>
        <w:tab/>
      </w:r>
      <w:r w:rsidRPr="001231E3">
        <w:rPr>
          <w:rFonts w:ascii="Times New Roman" w:hAnsi="Times New Roman"/>
          <w:b/>
          <w:szCs w:val="24"/>
        </w:rPr>
        <w:tab/>
        <w:t>o</w:t>
      </w:r>
    </w:p>
    <w:p w14:paraId="17B52EDD" w14:textId="77777777" w:rsidR="003900B7" w:rsidRPr="001231E3" w:rsidRDefault="003900B7" w:rsidP="00437CBB">
      <w:pPr>
        <w:suppressAutoHyphens/>
        <w:ind w:right="-720"/>
        <w:rPr>
          <w:rFonts w:ascii="Times New Roman" w:hAnsi="Times New Roman"/>
          <w:szCs w:val="24"/>
        </w:rPr>
      </w:pPr>
      <w:proofErr w:type="gramStart"/>
      <w:r w:rsidRPr="001231E3">
        <w:rPr>
          <w:rFonts w:ascii="Times New Roman" w:hAnsi="Times New Roman"/>
          <w:szCs w:val="24"/>
        </w:rPr>
        <w:t>2007  The</w:t>
      </w:r>
      <w:proofErr w:type="gramEnd"/>
      <w:r w:rsidRPr="001231E3">
        <w:rPr>
          <w:rFonts w:ascii="Times New Roman" w:hAnsi="Times New Roman"/>
          <w:szCs w:val="24"/>
        </w:rPr>
        <w:t xml:space="preserve"> First Archaeological Evidence for Death by Spearing in Australia. </w:t>
      </w:r>
      <w:r w:rsidRPr="001231E3">
        <w:rPr>
          <w:rFonts w:ascii="Times New Roman" w:hAnsi="Times New Roman"/>
          <w:i/>
          <w:szCs w:val="24"/>
        </w:rPr>
        <w:t>Antiquity</w:t>
      </w:r>
      <w:r w:rsidRPr="001231E3">
        <w:rPr>
          <w:rFonts w:ascii="Times New Roman" w:hAnsi="Times New Roman"/>
          <w:szCs w:val="24"/>
        </w:rPr>
        <w:t xml:space="preserve"> 81(314):877-885.</w:t>
      </w:r>
    </w:p>
    <w:p w14:paraId="1CD395DA" w14:textId="77777777" w:rsidR="003900B7" w:rsidRPr="001231E3" w:rsidRDefault="003900B7" w:rsidP="00437CBB">
      <w:pPr>
        <w:suppressAutoHyphens/>
        <w:ind w:right="-720"/>
        <w:rPr>
          <w:rFonts w:ascii="Times New Roman" w:hAnsi="Times New Roman"/>
          <w:szCs w:val="24"/>
        </w:rPr>
      </w:pPr>
    </w:p>
    <w:p w14:paraId="7C287D32" w14:textId="77777777" w:rsidR="003900B7" w:rsidRPr="001231E3" w:rsidRDefault="003900B7" w:rsidP="00437CBB">
      <w:pPr>
        <w:suppressAutoHyphens/>
        <w:ind w:right="-720"/>
        <w:rPr>
          <w:rFonts w:ascii="Times New Roman" w:hAnsi="Times New Roman"/>
          <w:szCs w:val="24"/>
        </w:rPr>
      </w:pPr>
      <w:proofErr w:type="spellStart"/>
      <w:r w:rsidRPr="001231E3">
        <w:rPr>
          <w:rFonts w:ascii="Times New Roman" w:hAnsi="Times New Roman"/>
          <w:szCs w:val="24"/>
        </w:rPr>
        <w:lastRenderedPageBreak/>
        <w:t>Narrabeen</w:t>
      </w:r>
      <w:proofErr w:type="spellEnd"/>
      <w:r w:rsidRPr="001231E3">
        <w:rPr>
          <w:rFonts w:ascii="Times New Roman" w:hAnsi="Times New Roman"/>
          <w:szCs w:val="24"/>
        </w:rPr>
        <w:t xml:space="preserve">, N. Sydney, SE Australia, body, not burial, adult male, in dune sands, ca 4000 BP. With backed microliths, including 3 frags embedded in or between bones. </w:t>
      </w:r>
      <w:proofErr w:type="spellStart"/>
      <w:r w:rsidRPr="001231E3">
        <w:rPr>
          <w:rFonts w:ascii="Times New Roman" w:hAnsi="Times New Roman"/>
          <w:szCs w:val="24"/>
        </w:rPr>
        <w:t>Usewear</w:t>
      </w:r>
      <w:proofErr w:type="spellEnd"/>
      <w:r w:rsidRPr="001231E3">
        <w:rPr>
          <w:rFonts w:ascii="Times New Roman" w:hAnsi="Times New Roman"/>
          <w:szCs w:val="24"/>
        </w:rPr>
        <w:t xml:space="preserve"> consistent with hafted spear armatures.  Anatomical, forensic, and artifact evidence consistent with death by spearing, ethnographically known as ritualized punishment using “death spears” barbed with stone flakes. [Spear thrower not mentioned, but likely used, see Gould 1970</w:t>
      </w:r>
      <w:r w:rsidR="001B51FE" w:rsidRPr="001231E3">
        <w:rPr>
          <w:rFonts w:ascii="Times New Roman" w:hAnsi="Times New Roman"/>
          <w:szCs w:val="24"/>
        </w:rPr>
        <w:t xml:space="preserve">; </w:t>
      </w:r>
      <w:proofErr w:type="gramStart"/>
      <w:r w:rsidR="001B51FE" w:rsidRPr="001231E3">
        <w:rPr>
          <w:rFonts w:ascii="Times New Roman" w:hAnsi="Times New Roman"/>
          <w:szCs w:val="24"/>
        </w:rPr>
        <w:t>also</w:t>
      </w:r>
      <w:proofErr w:type="gramEnd"/>
      <w:r w:rsidR="001B51FE" w:rsidRPr="001231E3">
        <w:rPr>
          <w:rFonts w:ascii="Times New Roman" w:hAnsi="Times New Roman"/>
          <w:szCs w:val="24"/>
        </w:rPr>
        <w:t xml:space="preserve"> Fullagar 2011</w:t>
      </w:r>
      <w:r w:rsidRPr="001231E3">
        <w:rPr>
          <w:rFonts w:ascii="Times New Roman" w:hAnsi="Times New Roman"/>
          <w:szCs w:val="24"/>
        </w:rPr>
        <w:t>).</w:t>
      </w:r>
    </w:p>
    <w:p w14:paraId="3857DF6D" w14:textId="77777777" w:rsidR="0084165A" w:rsidRPr="001231E3" w:rsidRDefault="0084165A" w:rsidP="00437CBB">
      <w:pPr>
        <w:ind w:right="-720"/>
        <w:rPr>
          <w:rFonts w:ascii="Times New Roman" w:hAnsi="Times New Roman"/>
          <w:szCs w:val="24"/>
        </w:rPr>
      </w:pPr>
    </w:p>
    <w:p w14:paraId="1E23209B" w14:textId="77777777" w:rsidR="0084165A" w:rsidRPr="001231E3" w:rsidRDefault="0084165A" w:rsidP="00437CBB">
      <w:pPr>
        <w:pStyle w:val="Heading3"/>
        <w:ind w:right="-720"/>
        <w:rPr>
          <w:szCs w:val="24"/>
        </w:rPr>
      </w:pPr>
      <w:proofErr w:type="spellStart"/>
      <w:r w:rsidRPr="001231E3">
        <w:rPr>
          <w:szCs w:val="24"/>
        </w:rPr>
        <w:t>McEltree</w:t>
      </w:r>
      <w:proofErr w:type="spellEnd"/>
      <w:r w:rsidRPr="001231E3">
        <w:rPr>
          <w:szCs w:val="24"/>
        </w:rPr>
        <w:t>, K. B.</w:t>
      </w:r>
      <w:r w:rsidRPr="001231E3">
        <w:rPr>
          <w:szCs w:val="24"/>
        </w:rPr>
        <w:tab/>
      </w:r>
      <w:r w:rsidRPr="001231E3">
        <w:rPr>
          <w:szCs w:val="24"/>
        </w:rPr>
        <w:tab/>
      </w:r>
      <w:r w:rsidRPr="001231E3">
        <w:rPr>
          <w:szCs w:val="24"/>
        </w:rPr>
        <w:tab/>
      </w:r>
      <w:r w:rsidRPr="001231E3">
        <w:rPr>
          <w:szCs w:val="24"/>
        </w:rPr>
        <w:tab/>
        <w:t>o</w:t>
      </w:r>
    </w:p>
    <w:p w14:paraId="44A6A324"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2005  Bannerstone</w:t>
      </w:r>
      <w:proofErr w:type="gramEnd"/>
      <w:r w:rsidRPr="001231E3">
        <w:rPr>
          <w:rFonts w:ascii="Times New Roman" w:hAnsi="Times New Roman"/>
          <w:szCs w:val="24"/>
        </w:rPr>
        <w:t xml:space="preserve"> Talk: Southeastern Style, er, Make That SE Alabama Style. </w:t>
      </w:r>
      <w:r w:rsidRPr="001231E3">
        <w:rPr>
          <w:rFonts w:ascii="Times New Roman" w:hAnsi="Times New Roman"/>
          <w:i/>
          <w:szCs w:val="24"/>
        </w:rPr>
        <w:t>Indian Artifact Magazine</w:t>
      </w:r>
      <w:r w:rsidRPr="001231E3">
        <w:rPr>
          <w:rFonts w:ascii="Times New Roman" w:hAnsi="Times New Roman"/>
          <w:szCs w:val="24"/>
        </w:rPr>
        <w:t xml:space="preserve"> 24 (3): 46-49.</w:t>
      </w:r>
    </w:p>
    <w:p w14:paraId="47CD64D5" w14:textId="77777777" w:rsidR="0084165A" w:rsidRPr="001231E3" w:rsidRDefault="0084165A" w:rsidP="00437CBB">
      <w:pPr>
        <w:ind w:right="-720"/>
        <w:rPr>
          <w:rFonts w:ascii="Times New Roman" w:hAnsi="Times New Roman"/>
          <w:szCs w:val="24"/>
        </w:rPr>
      </w:pPr>
    </w:p>
    <w:p w14:paraId="2DA2278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Variety of forms illustrated, but not too useful.</w:t>
      </w:r>
    </w:p>
    <w:p w14:paraId="40D35251" w14:textId="77777777" w:rsidR="00E0412F" w:rsidRPr="001231E3" w:rsidRDefault="00E0412F" w:rsidP="00437CBB">
      <w:pPr>
        <w:ind w:right="-720"/>
        <w:rPr>
          <w:rFonts w:ascii="Times New Roman" w:hAnsi="Times New Roman"/>
          <w:szCs w:val="24"/>
        </w:rPr>
      </w:pPr>
    </w:p>
    <w:p w14:paraId="0609B2F7" w14:textId="77777777" w:rsidR="00E0412F" w:rsidRPr="001231E3" w:rsidRDefault="00E0412F" w:rsidP="00437CBB">
      <w:pPr>
        <w:ind w:right="-720"/>
        <w:rPr>
          <w:rFonts w:ascii="Times New Roman" w:hAnsi="Times New Roman"/>
          <w:b/>
          <w:szCs w:val="24"/>
        </w:rPr>
      </w:pPr>
      <w:r w:rsidRPr="001231E3">
        <w:rPr>
          <w:rFonts w:ascii="Times New Roman" w:hAnsi="Times New Roman"/>
          <w:b/>
          <w:szCs w:val="24"/>
        </w:rPr>
        <w:t>McEwan, Colin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D23506C" w14:textId="77777777" w:rsidR="00E0412F" w:rsidRPr="001231E3" w:rsidRDefault="00E0412F" w:rsidP="00437CBB">
      <w:pPr>
        <w:ind w:right="-720"/>
        <w:rPr>
          <w:rFonts w:ascii="Times New Roman" w:hAnsi="Times New Roman"/>
          <w:szCs w:val="24"/>
        </w:rPr>
      </w:pPr>
      <w:proofErr w:type="gramStart"/>
      <w:r w:rsidRPr="001231E3">
        <w:rPr>
          <w:rFonts w:ascii="Times New Roman" w:hAnsi="Times New Roman"/>
          <w:szCs w:val="24"/>
        </w:rPr>
        <w:t xml:space="preserve">2009  </w:t>
      </w:r>
      <w:r w:rsidRPr="001231E3">
        <w:rPr>
          <w:rFonts w:ascii="Times New Roman" w:hAnsi="Times New Roman"/>
          <w:i/>
          <w:szCs w:val="24"/>
        </w:rPr>
        <w:t>Ancient</w:t>
      </w:r>
      <w:proofErr w:type="gramEnd"/>
      <w:r w:rsidRPr="001231E3">
        <w:rPr>
          <w:rFonts w:ascii="Times New Roman" w:hAnsi="Times New Roman"/>
          <w:i/>
          <w:szCs w:val="24"/>
        </w:rPr>
        <w:t xml:space="preserve"> American Art in Detail</w:t>
      </w:r>
      <w:r w:rsidRPr="001231E3">
        <w:rPr>
          <w:rFonts w:ascii="Times New Roman" w:hAnsi="Times New Roman"/>
          <w:szCs w:val="24"/>
        </w:rPr>
        <w:t>. Harvard University Press, Cambridge.</w:t>
      </w:r>
    </w:p>
    <w:p w14:paraId="0ED11CE6" w14:textId="77777777" w:rsidR="00E0412F" w:rsidRPr="001231E3" w:rsidRDefault="00E0412F" w:rsidP="00437CBB">
      <w:pPr>
        <w:ind w:right="-720"/>
        <w:rPr>
          <w:rFonts w:ascii="Times New Roman" w:hAnsi="Times New Roman"/>
          <w:szCs w:val="24"/>
        </w:rPr>
      </w:pPr>
    </w:p>
    <w:p w14:paraId="074E58FB" w14:textId="77777777" w:rsidR="00E0412F" w:rsidRPr="001231E3" w:rsidRDefault="00E0412F" w:rsidP="00437CBB">
      <w:pPr>
        <w:ind w:right="-720"/>
        <w:rPr>
          <w:rFonts w:ascii="Times New Roman" w:hAnsi="Times New Roman"/>
          <w:szCs w:val="24"/>
        </w:rPr>
      </w:pPr>
      <w:r w:rsidRPr="001231E3">
        <w:rPr>
          <w:rFonts w:ascii="Times New Roman" w:hAnsi="Times New Roman"/>
          <w:szCs w:val="24"/>
        </w:rPr>
        <w:t xml:space="preserve">Picture book, brief context and info texts, fine artifacts, many from British Museum, excellent color photos. Aztec atlatl, page of Codex </w:t>
      </w:r>
      <w:proofErr w:type="spellStart"/>
      <w:r w:rsidRPr="001231E3">
        <w:rPr>
          <w:rFonts w:ascii="Times New Roman" w:hAnsi="Times New Roman"/>
          <w:szCs w:val="24"/>
        </w:rPr>
        <w:t>Zouche</w:t>
      </w:r>
      <w:proofErr w:type="spellEnd"/>
      <w:r w:rsidRPr="001231E3">
        <w:rPr>
          <w:rFonts w:ascii="Times New Roman" w:hAnsi="Times New Roman"/>
          <w:szCs w:val="24"/>
        </w:rPr>
        <w:t xml:space="preserve">-Nuttall with atlatl armed warriors, 18-19 C </w:t>
      </w:r>
      <w:proofErr w:type="gramStart"/>
      <w:r w:rsidRPr="001231E3">
        <w:rPr>
          <w:rFonts w:ascii="Times New Roman" w:hAnsi="Times New Roman"/>
          <w:szCs w:val="24"/>
        </w:rPr>
        <w:t>Eskimo-Aleut</w:t>
      </w:r>
      <w:proofErr w:type="gramEnd"/>
      <w:r w:rsidRPr="001231E3">
        <w:rPr>
          <w:rFonts w:ascii="Times New Roman" w:hAnsi="Times New Roman"/>
          <w:szCs w:val="24"/>
        </w:rPr>
        <w:t xml:space="preserve"> spear thrower from Nootka Sound, Canada, with sea otter image + beads.</w:t>
      </w:r>
    </w:p>
    <w:p w14:paraId="63B85C37" w14:textId="77777777" w:rsidR="00663423" w:rsidRPr="001231E3" w:rsidRDefault="00663423" w:rsidP="00437CBB">
      <w:pPr>
        <w:ind w:right="-720"/>
        <w:rPr>
          <w:rFonts w:ascii="Times New Roman" w:hAnsi="Times New Roman"/>
          <w:szCs w:val="24"/>
        </w:rPr>
      </w:pPr>
    </w:p>
    <w:p w14:paraId="32B68B50" w14:textId="77777777" w:rsidR="00663423" w:rsidRPr="001231E3" w:rsidRDefault="00663423" w:rsidP="00437CBB">
      <w:pPr>
        <w:ind w:right="-720"/>
        <w:rPr>
          <w:rFonts w:ascii="Times New Roman" w:hAnsi="Times New Roman"/>
          <w:b/>
          <w:szCs w:val="24"/>
        </w:rPr>
      </w:pPr>
      <w:r w:rsidRPr="001231E3">
        <w:rPr>
          <w:rFonts w:ascii="Times New Roman" w:hAnsi="Times New Roman"/>
          <w:b/>
          <w:szCs w:val="24"/>
        </w:rPr>
        <w:t xml:space="preserve">McEwan, Colin, and </w:t>
      </w:r>
      <w:proofErr w:type="spellStart"/>
      <w:r w:rsidRPr="001231E3">
        <w:rPr>
          <w:rFonts w:ascii="Times New Roman" w:hAnsi="Times New Roman"/>
          <w:b/>
          <w:szCs w:val="24"/>
        </w:rPr>
        <w:t>Lenoardo</w:t>
      </w:r>
      <w:proofErr w:type="spellEnd"/>
      <w:r w:rsidRPr="001231E3">
        <w:rPr>
          <w:rFonts w:ascii="Times New Roman" w:hAnsi="Times New Roman"/>
          <w:b/>
          <w:szCs w:val="24"/>
        </w:rPr>
        <w:t xml:space="preserve"> Lopez Lujan, eds.</w:t>
      </w:r>
      <w:r w:rsidRPr="001231E3">
        <w:rPr>
          <w:rFonts w:ascii="Times New Roman" w:hAnsi="Times New Roman"/>
          <w:b/>
          <w:szCs w:val="24"/>
        </w:rPr>
        <w:tab/>
      </w:r>
      <w:r w:rsidRPr="001231E3">
        <w:rPr>
          <w:rFonts w:ascii="Times New Roman" w:hAnsi="Times New Roman"/>
          <w:b/>
          <w:szCs w:val="24"/>
        </w:rPr>
        <w:tab/>
        <w:t>s</w:t>
      </w:r>
    </w:p>
    <w:p w14:paraId="200B5408" w14:textId="77777777" w:rsidR="00663423" w:rsidRPr="001231E3" w:rsidRDefault="00663423" w:rsidP="00437CBB">
      <w:pPr>
        <w:ind w:right="-720"/>
        <w:rPr>
          <w:rFonts w:ascii="Times New Roman" w:hAnsi="Times New Roman"/>
          <w:szCs w:val="24"/>
        </w:rPr>
      </w:pPr>
      <w:proofErr w:type="gramStart"/>
      <w:r w:rsidRPr="001231E3">
        <w:rPr>
          <w:rFonts w:ascii="Times New Roman" w:hAnsi="Times New Roman"/>
          <w:szCs w:val="24"/>
        </w:rPr>
        <w:t xml:space="preserve">2009  </w:t>
      </w:r>
      <w:r w:rsidRPr="001231E3">
        <w:rPr>
          <w:rFonts w:ascii="Times New Roman" w:hAnsi="Times New Roman"/>
          <w:i/>
          <w:szCs w:val="24"/>
        </w:rPr>
        <w:t>Moctezuma</w:t>
      </w:r>
      <w:proofErr w:type="gramEnd"/>
      <w:r w:rsidRPr="001231E3">
        <w:rPr>
          <w:rFonts w:ascii="Times New Roman" w:hAnsi="Times New Roman"/>
          <w:i/>
          <w:szCs w:val="24"/>
        </w:rPr>
        <w:t>: Aztec Ruler</w:t>
      </w:r>
      <w:r w:rsidRPr="001231E3">
        <w:rPr>
          <w:rFonts w:ascii="Times New Roman" w:hAnsi="Times New Roman"/>
          <w:szCs w:val="24"/>
        </w:rPr>
        <w:t>. British Museum Press, London.</w:t>
      </w:r>
    </w:p>
    <w:p w14:paraId="6DA373D2" w14:textId="77777777" w:rsidR="001C1A5B" w:rsidRPr="001231E3" w:rsidRDefault="001C1A5B" w:rsidP="00437CBB">
      <w:pPr>
        <w:ind w:right="-720"/>
        <w:rPr>
          <w:rFonts w:ascii="Times New Roman" w:hAnsi="Times New Roman"/>
          <w:szCs w:val="24"/>
        </w:rPr>
      </w:pPr>
    </w:p>
    <w:p w14:paraId="329F32FB" w14:textId="77777777" w:rsidR="00E57BB9" w:rsidRPr="001231E3" w:rsidRDefault="00E57BB9" w:rsidP="00437CBB">
      <w:pPr>
        <w:ind w:right="-720"/>
        <w:rPr>
          <w:rFonts w:ascii="Times New Roman" w:hAnsi="Times New Roman"/>
          <w:szCs w:val="24"/>
        </w:rPr>
      </w:pPr>
      <w:r w:rsidRPr="001231E3">
        <w:rPr>
          <w:rFonts w:ascii="Times New Roman" w:hAnsi="Times New Roman"/>
          <w:szCs w:val="24"/>
        </w:rPr>
        <w:t>Articles on M, illustrated with catalog of BM display, some of the finest photos of Aztec art. Includes</w:t>
      </w:r>
      <w:r w:rsidR="00295C64" w:rsidRPr="001231E3">
        <w:rPr>
          <w:rFonts w:ascii="Times New Roman" w:hAnsi="Times New Roman"/>
          <w:szCs w:val="24"/>
        </w:rPr>
        <w:t xml:space="preserve"> several atlatl-related: a cinerary urn from </w:t>
      </w:r>
      <w:proofErr w:type="spellStart"/>
      <w:r w:rsidR="00295C64" w:rsidRPr="001231E3">
        <w:rPr>
          <w:rFonts w:ascii="Times New Roman" w:hAnsi="Times New Roman"/>
          <w:szCs w:val="24"/>
        </w:rPr>
        <w:t>Templo</w:t>
      </w:r>
      <w:proofErr w:type="spellEnd"/>
      <w:r w:rsidR="00295C64" w:rsidRPr="001231E3">
        <w:rPr>
          <w:rFonts w:ascii="Times New Roman" w:hAnsi="Times New Roman"/>
          <w:szCs w:val="24"/>
        </w:rPr>
        <w:t xml:space="preserve"> Mayor </w:t>
      </w:r>
      <w:r w:rsidRPr="001231E3">
        <w:rPr>
          <w:rFonts w:ascii="Times New Roman" w:hAnsi="Times New Roman"/>
          <w:szCs w:val="24"/>
        </w:rPr>
        <w:t xml:space="preserve">with relief of Tezcatlipoca armed with </w:t>
      </w:r>
      <w:r w:rsidR="00CB45A2" w:rsidRPr="001231E3">
        <w:rPr>
          <w:rFonts w:ascii="Times New Roman" w:hAnsi="Times New Roman"/>
          <w:szCs w:val="24"/>
        </w:rPr>
        <w:t xml:space="preserve">two-hole </w:t>
      </w:r>
      <w:r w:rsidRPr="001231E3">
        <w:rPr>
          <w:rFonts w:ascii="Times New Roman" w:hAnsi="Times New Roman"/>
          <w:szCs w:val="24"/>
        </w:rPr>
        <w:t>atlatl and darts</w:t>
      </w:r>
      <w:r w:rsidR="00CB45A2" w:rsidRPr="001231E3">
        <w:rPr>
          <w:rFonts w:ascii="Times New Roman" w:hAnsi="Times New Roman"/>
          <w:szCs w:val="24"/>
        </w:rPr>
        <w:t xml:space="preserve"> with fletching and triangular points</w:t>
      </w:r>
      <w:r w:rsidRPr="001231E3">
        <w:rPr>
          <w:rFonts w:ascii="Times New Roman" w:hAnsi="Times New Roman"/>
          <w:szCs w:val="24"/>
        </w:rPr>
        <w:t xml:space="preserve"> (51) and several other depictions of gods with atlatls.</w:t>
      </w:r>
      <w:r w:rsidR="00B922B6" w:rsidRPr="001231E3">
        <w:rPr>
          <w:rFonts w:ascii="Times New Roman" w:hAnsi="Times New Roman"/>
          <w:szCs w:val="24"/>
        </w:rPr>
        <w:t xml:space="preserve"> The BM Aztec atlatl and the one in </w:t>
      </w:r>
      <w:proofErr w:type="spellStart"/>
      <w:r w:rsidR="00B922B6" w:rsidRPr="001231E3">
        <w:rPr>
          <w:rFonts w:ascii="Times New Roman" w:hAnsi="Times New Roman"/>
          <w:szCs w:val="24"/>
        </w:rPr>
        <w:t>Ethnog</w:t>
      </w:r>
      <w:proofErr w:type="spellEnd"/>
      <w:r w:rsidR="00B922B6" w:rsidRPr="001231E3">
        <w:rPr>
          <w:rFonts w:ascii="Times New Roman" w:hAnsi="Times New Roman"/>
          <w:szCs w:val="24"/>
        </w:rPr>
        <w:t xml:space="preserve"> Mus Rome (p204-205) [the Rome atlatl is the one that Beyer (1934) considers a fake - note that finger loop lashings are identical to those of BM specimen]. Figures on the B</w:t>
      </w:r>
      <w:r w:rsidR="001B51FE" w:rsidRPr="001231E3">
        <w:rPr>
          <w:rFonts w:ascii="Times New Roman" w:hAnsi="Times New Roman"/>
          <w:szCs w:val="24"/>
        </w:rPr>
        <w:t xml:space="preserve">rit </w:t>
      </w:r>
      <w:r w:rsidR="00B922B6" w:rsidRPr="001231E3">
        <w:rPr>
          <w:rFonts w:ascii="Times New Roman" w:hAnsi="Times New Roman"/>
          <w:szCs w:val="24"/>
        </w:rPr>
        <w:t>M</w:t>
      </w:r>
      <w:r w:rsidR="001B51FE" w:rsidRPr="001231E3">
        <w:rPr>
          <w:rFonts w:ascii="Times New Roman" w:hAnsi="Times New Roman"/>
          <w:szCs w:val="24"/>
        </w:rPr>
        <w:t>us</w:t>
      </w:r>
      <w:r w:rsidR="00B922B6" w:rsidRPr="001231E3">
        <w:rPr>
          <w:rFonts w:ascii="Times New Roman" w:hAnsi="Times New Roman"/>
          <w:szCs w:val="24"/>
        </w:rPr>
        <w:t xml:space="preserve"> </w:t>
      </w:r>
      <w:proofErr w:type="gramStart"/>
      <w:r w:rsidR="00B922B6" w:rsidRPr="001231E3">
        <w:rPr>
          <w:rFonts w:ascii="Times New Roman" w:hAnsi="Times New Roman"/>
          <w:szCs w:val="24"/>
        </w:rPr>
        <w:t>atlatl  -</w:t>
      </w:r>
      <w:proofErr w:type="gramEnd"/>
      <w:r w:rsidR="00B922B6" w:rsidRPr="001231E3">
        <w:rPr>
          <w:rFonts w:ascii="Times New Roman" w:hAnsi="Times New Roman"/>
          <w:szCs w:val="24"/>
        </w:rPr>
        <w:t xml:space="preserve"> on back 4 serpents flank groove, often represent fired darts in Mexica iconography. On front, warrior entwined with rattlesnake, holds shield in one hand, thrusting a spear with other, probably held in an atlatl. Eagle feather headdress + face (deer hoof ear spools, vertical striped paint) </w:t>
      </w:r>
      <w:proofErr w:type="gramStart"/>
      <w:r w:rsidR="00B922B6" w:rsidRPr="001231E3">
        <w:rPr>
          <w:rFonts w:ascii="Times New Roman" w:hAnsi="Times New Roman"/>
          <w:szCs w:val="24"/>
        </w:rPr>
        <w:t>identify</w:t>
      </w:r>
      <w:proofErr w:type="gramEnd"/>
      <w:r w:rsidR="00B922B6" w:rsidRPr="001231E3">
        <w:rPr>
          <w:rFonts w:ascii="Times New Roman" w:hAnsi="Times New Roman"/>
          <w:szCs w:val="24"/>
        </w:rPr>
        <w:t xml:space="preserve"> as warrior god </w:t>
      </w:r>
      <w:proofErr w:type="spellStart"/>
      <w:r w:rsidR="00B922B6" w:rsidRPr="001231E3">
        <w:rPr>
          <w:rFonts w:ascii="Times New Roman" w:hAnsi="Times New Roman"/>
          <w:szCs w:val="24"/>
        </w:rPr>
        <w:t>Mixcoatl</w:t>
      </w:r>
      <w:proofErr w:type="spellEnd"/>
      <w:r w:rsidR="00B922B6" w:rsidRPr="001231E3">
        <w:rPr>
          <w:rFonts w:ascii="Times New Roman" w:hAnsi="Times New Roman"/>
          <w:szCs w:val="24"/>
        </w:rPr>
        <w:t xml:space="preserve"> (cloud snake). Mexica rather than Mixtec style narrative. Snake’s head parallel to spear emphasizes weapon’s supernatural power [or at least equates the two]. If read iconography vertically as in other atlatls, both figures are shooting from the sky, celestial darts.</w:t>
      </w:r>
    </w:p>
    <w:p w14:paraId="20738C0C" w14:textId="77777777" w:rsidR="0084165A" w:rsidRPr="001231E3" w:rsidRDefault="0084165A" w:rsidP="00437CBB">
      <w:pPr>
        <w:ind w:right="-720"/>
        <w:rPr>
          <w:rFonts w:ascii="Times New Roman" w:hAnsi="Times New Roman"/>
          <w:szCs w:val="24"/>
        </w:rPr>
      </w:pPr>
    </w:p>
    <w:p w14:paraId="0BD05911" w14:textId="77777777" w:rsidR="0084165A" w:rsidRPr="001231E3" w:rsidRDefault="0084165A" w:rsidP="00437CBB">
      <w:pPr>
        <w:pStyle w:val="Heading3"/>
        <w:ind w:right="-720"/>
        <w:rPr>
          <w:szCs w:val="24"/>
        </w:rPr>
      </w:pPr>
      <w:proofErr w:type="spellStart"/>
      <w:r w:rsidRPr="001231E3">
        <w:rPr>
          <w:szCs w:val="24"/>
        </w:rPr>
        <w:t>McFarling</w:t>
      </w:r>
      <w:proofErr w:type="spellEnd"/>
      <w:r w:rsidRPr="001231E3">
        <w:rPr>
          <w:szCs w:val="24"/>
        </w:rPr>
        <w:t>, U</w:t>
      </w:r>
      <w:r w:rsidR="00275F98" w:rsidRPr="001231E3">
        <w:rPr>
          <w:szCs w:val="24"/>
        </w:rPr>
        <w:t>sha Lee</w:t>
      </w:r>
      <w:r w:rsidR="00275F98" w:rsidRPr="001231E3">
        <w:rPr>
          <w:szCs w:val="24"/>
        </w:rPr>
        <w:tab/>
      </w:r>
      <w:r w:rsidR="00275F98" w:rsidRPr="001231E3">
        <w:rPr>
          <w:szCs w:val="24"/>
        </w:rPr>
        <w:tab/>
      </w:r>
      <w:r w:rsidR="00275F98" w:rsidRPr="001231E3">
        <w:rPr>
          <w:szCs w:val="24"/>
        </w:rPr>
        <w:tab/>
        <w:t>o</w:t>
      </w:r>
    </w:p>
    <w:p w14:paraId="52F5973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2003 Treasures from Icy Tombs. </w:t>
      </w:r>
      <w:r w:rsidRPr="001231E3">
        <w:rPr>
          <w:rFonts w:ascii="Times New Roman" w:hAnsi="Times New Roman"/>
          <w:i/>
          <w:szCs w:val="24"/>
        </w:rPr>
        <w:t>Los Angeles Times</w:t>
      </w:r>
      <w:r w:rsidRPr="001231E3">
        <w:rPr>
          <w:rFonts w:ascii="Times New Roman" w:hAnsi="Times New Roman"/>
          <w:szCs w:val="24"/>
        </w:rPr>
        <w:t xml:space="preserve">, Jan 3, 2003. Reprinted in </w:t>
      </w:r>
      <w:r w:rsidRPr="001231E3">
        <w:rPr>
          <w:rFonts w:ascii="Times New Roman" w:hAnsi="Times New Roman"/>
          <w:i/>
          <w:szCs w:val="24"/>
        </w:rPr>
        <w:t>The Cast</w:t>
      </w:r>
      <w:r w:rsidRPr="001231E3">
        <w:rPr>
          <w:rFonts w:ascii="Times New Roman" w:hAnsi="Times New Roman"/>
          <w:szCs w:val="24"/>
        </w:rPr>
        <w:t xml:space="preserve"> Spring 2003: 10-11.</w:t>
      </w:r>
      <w:r w:rsidR="004F10AB" w:rsidRPr="001231E3">
        <w:rPr>
          <w:rFonts w:ascii="Times New Roman" w:hAnsi="Times New Roman"/>
          <w:szCs w:val="24"/>
        </w:rPr>
        <w:t xml:space="preserve"> Reprinted in </w:t>
      </w:r>
      <w:r w:rsidR="004F10AB" w:rsidRPr="001231E3">
        <w:rPr>
          <w:rFonts w:ascii="Times New Roman" w:hAnsi="Times New Roman"/>
          <w:i/>
          <w:szCs w:val="24"/>
        </w:rPr>
        <w:t>The Dar</w:t>
      </w:r>
      <w:r w:rsidR="004F10AB" w:rsidRPr="001231E3">
        <w:rPr>
          <w:rFonts w:ascii="Times New Roman" w:hAnsi="Times New Roman"/>
          <w:szCs w:val="24"/>
          <w:u w:val="single"/>
        </w:rPr>
        <w:t>t</w:t>
      </w:r>
      <w:r w:rsidR="004F10AB" w:rsidRPr="001231E3">
        <w:rPr>
          <w:rFonts w:ascii="Times New Roman" w:hAnsi="Times New Roman"/>
          <w:szCs w:val="24"/>
        </w:rPr>
        <w:t xml:space="preserve"> March 2008: 5-8</w:t>
      </w:r>
      <w:r w:rsidR="00275F98" w:rsidRPr="001231E3">
        <w:rPr>
          <w:rFonts w:ascii="Times New Roman" w:hAnsi="Times New Roman"/>
          <w:szCs w:val="24"/>
        </w:rPr>
        <w:t>; April 2010: 7-9</w:t>
      </w:r>
      <w:r w:rsidR="004F10AB" w:rsidRPr="001231E3">
        <w:rPr>
          <w:rFonts w:ascii="Times New Roman" w:hAnsi="Times New Roman"/>
          <w:szCs w:val="24"/>
        </w:rPr>
        <w:t>.</w:t>
      </w:r>
    </w:p>
    <w:p w14:paraId="32B657F2" w14:textId="77777777" w:rsidR="0084165A" w:rsidRPr="001231E3" w:rsidRDefault="0084165A" w:rsidP="00437CBB">
      <w:pPr>
        <w:ind w:right="-720"/>
        <w:rPr>
          <w:rFonts w:ascii="Times New Roman" w:hAnsi="Times New Roman"/>
          <w:szCs w:val="24"/>
        </w:rPr>
      </w:pPr>
    </w:p>
    <w:p w14:paraId="18589F4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Melting glaciers in Yukon and elsewhere exposed things like “Otzi,” “</w:t>
      </w:r>
      <w:proofErr w:type="spellStart"/>
      <w:r w:rsidRPr="001231E3">
        <w:rPr>
          <w:rFonts w:ascii="Times New Roman" w:hAnsi="Times New Roman"/>
          <w:szCs w:val="24"/>
        </w:rPr>
        <w:t>Kwaday</w:t>
      </w:r>
      <w:proofErr w:type="spellEnd"/>
      <w:r w:rsidRPr="001231E3">
        <w:rPr>
          <w:rFonts w:ascii="Times New Roman" w:hAnsi="Times New Roman"/>
          <w:szCs w:val="24"/>
        </w:rPr>
        <w:t xml:space="preserve"> Dan </w:t>
      </w:r>
      <w:proofErr w:type="spellStart"/>
      <w:r w:rsidRPr="001231E3">
        <w:rPr>
          <w:rFonts w:ascii="Times New Roman" w:hAnsi="Times New Roman"/>
          <w:szCs w:val="24"/>
        </w:rPr>
        <w:lastRenderedPageBreak/>
        <w:t>Sinchi</w:t>
      </w:r>
      <w:proofErr w:type="spellEnd"/>
      <w:r w:rsidRPr="001231E3">
        <w:rPr>
          <w:rFonts w:ascii="Times New Roman" w:hAnsi="Times New Roman"/>
          <w:szCs w:val="24"/>
        </w:rPr>
        <w:t>,” Arctic animals, artifacts. Yukon darts with blood and caribou hairs, atlatl evidence from 7,300 to 1200 years ago, then bow dominates. [No details.]</w:t>
      </w:r>
    </w:p>
    <w:p w14:paraId="1AE341C2" w14:textId="77777777" w:rsidR="00017167" w:rsidRPr="001231E3" w:rsidRDefault="00017167" w:rsidP="00437CBB">
      <w:pPr>
        <w:ind w:right="-720"/>
        <w:rPr>
          <w:rFonts w:ascii="Times New Roman" w:hAnsi="Times New Roman"/>
          <w:szCs w:val="24"/>
        </w:rPr>
      </w:pPr>
    </w:p>
    <w:p w14:paraId="1B5E7696" w14:textId="77777777" w:rsidR="00017167" w:rsidRPr="001231E3" w:rsidRDefault="00017167" w:rsidP="00437CBB">
      <w:pPr>
        <w:ind w:right="-720"/>
        <w:rPr>
          <w:rFonts w:ascii="Times New Roman" w:hAnsi="Times New Roman"/>
          <w:b/>
          <w:szCs w:val="24"/>
          <w:lang w:val="en-GB"/>
        </w:rPr>
      </w:pPr>
      <w:r w:rsidRPr="001231E3">
        <w:rPr>
          <w:rFonts w:ascii="Times New Roman" w:hAnsi="Times New Roman"/>
          <w:b/>
          <w:szCs w:val="24"/>
          <w:lang w:val="en-GB"/>
        </w:rPr>
        <w:t xml:space="preserve">McGee, W. J., W. H. Holmes, J. W. Powell, Alice C. Fletcher, W. Matthews, S. </w:t>
      </w:r>
      <w:proofErr w:type="spellStart"/>
      <w:r w:rsidRPr="001231E3">
        <w:rPr>
          <w:rFonts w:ascii="Times New Roman" w:hAnsi="Times New Roman"/>
          <w:b/>
          <w:szCs w:val="24"/>
          <w:lang w:val="en-GB"/>
        </w:rPr>
        <w:t>Culin</w:t>
      </w:r>
      <w:proofErr w:type="spellEnd"/>
      <w:r w:rsidRPr="001231E3">
        <w:rPr>
          <w:rFonts w:ascii="Times New Roman" w:hAnsi="Times New Roman"/>
          <w:b/>
          <w:szCs w:val="24"/>
          <w:lang w:val="en-GB"/>
        </w:rPr>
        <w:t>, and J. D. McGuire</w:t>
      </w:r>
      <w:r w:rsidRPr="001231E3">
        <w:rPr>
          <w:rFonts w:ascii="Times New Roman" w:hAnsi="Times New Roman"/>
          <w:b/>
          <w:szCs w:val="24"/>
          <w:lang w:val="en-GB"/>
        </w:rPr>
        <w:tab/>
      </w:r>
      <w:r w:rsidRPr="001231E3">
        <w:rPr>
          <w:rFonts w:ascii="Times New Roman" w:hAnsi="Times New Roman"/>
          <w:b/>
          <w:szCs w:val="24"/>
          <w:lang w:val="en-GB"/>
        </w:rPr>
        <w:tab/>
      </w:r>
      <w:r w:rsidRPr="001231E3">
        <w:rPr>
          <w:rFonts w:ascii="Times New Roman" w:hAnsi="Times New Roman"/>
          <w:b/>
          <w:szCs w:val="24"/>
          <w:lang w:val="en-GB"/>
        </w:rPr>
        <w:tab/>
        <w:t>x</w:t>
      </w:r>
    </w:p>
    <w:p w14:paraId="11F81A6F" w14:textId="77777777" w:rsidR="00017167" w:rsidRPr="001231E3" w:rsidRDefault="00017167" w:rsidP="00437CBB">
      <w:pPr>
        <w:ind w:right="-720"/>
        <w:rPr>
          <w:rFonts w:ascii="Times New Roman" w:hAnsi="Times New Roman"/>
          <w:szCs w:val="24"/>
          <w:lang w:val="en-GB"/>
        </w:rPr>
      </w:pPr>
      <w:proofErr w:type="gramStart"/>
      <w:r w:rsidRPr="001231E3">
        <w:rPr>
          <w:rFonts w:ascii="Times New Roman" w:hAnsi="Times New Roman"/>
          <w:szCs w:val="24"/>
          <w:lang w:val="en-GB"/>
        </w:rPr>
        <w:t>1900  In</w:t>
      </w:r>
      <w:proofErr w:type="gramEnd"/>
      <w:r w:rsidRPr="001231E3">
        <w:rPr>
          <w:rFonts w:ascii="Times New Roman" w:hAnsi="Times New Roman"/>
          <w:szCs w:val="24"/>
          <w:lang w:val="en-GB"/>
        </w:rPr>
        <w:t xml:space="preserve"> Memoriam: Frank Hamilton Cushing. </w:t>
      </w:r>
      <w:r w:rsidRPr="001231E3">
        <w:rPr>
          <w:rFonts w:ascii="Times New Roman" w:hAnsi="Times New Roman"/>
          <w:i/>
          <w:szCs w:val="24"/>
          <w:lang w:val="en-GB"/>
        </w:rPr>
        <w:t>American Anthropologist</w:t>
      </w:r>
      <w:r w:rsidRPr="001231E3">
        <w:rPr>
          <w:rFonts w:ascii="Times New Roman" w:hAnsi="Times New Roman"/>
          <w:szCs w:val="24"/>
          <w:lang w:val="en-GB"/>
        </w:rPr>
        <w:t xml:space="preserve"> </w:t>
      </w:r>
      <w:proofErr w:type="spellStart"/>
      <w:r w:rsidRPr="001231E3">
        <w:rPr>
          <w:rFonts w:ascii="Times New Roman" w:hAnsi="Times New Roman"/>
          <w:szCs w:val="24"/>
          <w:lang w:val="en-GB"/>
        </w:rPr>
        <w:t>n.s</w:t>
      </w:r>
      <w:proofErr w:type="spellEnd"/>
      <w:r w:rsidRPr="001231E3">
        <w:rPr>
          <w:rFonts w:ascii="Times New Roman" w:hAnsi="Times New Roman"/>
          <w:szCs w:val="24"/>
          <w:lang w:val="en-GB"/>
        </w:rPr>
        <w:t>. 2(2):354-380.</w:t>
      </w:r>
    </w:p>
    <w:p w14:paraId="761AC1CD" w14:textId="77777777" w:rsidR="00017167" w:rsidRPr="001231E3" w:rsidRDefault="00017167" w:rsidP="00437CBB">
      <w:pPr>
        <w:ind w:right="-720"/>
        <w:rPr>
          <w:rFonts w:ascii="Times New Roman" w:hAnsi="Times New Roman"/>
          <w:szCs w:val="24"/>
          <w:lang w:val="en-GB"/>
        </w:rPr>
      </w:pPr>
    </w:p>
    <w:p w14:paraId="7B89DF7D" w14:textId="321EDD5B" w:rsidR="00017167" w:rsidRPr="001231E3" w:rsidRDefault="00017167" w:rsidP="00437CBB">
      <w:pPr>
        <w:ind w:right="-720"/>
        <w:rPr>
          <w:rFonts w:ascii="Times New Roman" w:hAnsi="Times New Roman"/>
          <w:szCs w:val="24"/>
          <w:lang w:val="en-GB"/>
        </w:rPr>
      </w:pPr>
      <w:r w:rsidRPr="001231E3">
        <w:rPr>
          <w:rFonts w:ascii="Times New Roman" w:hAnsi="Times New Roman"/>
          <w:szCs w:val="24"/>
          <w:lang w:val="en-GB"/>
        </w:rPr>
        <w:t xml:space="preserve">Some wonderful stories about young Cushing: from Holmes, how he met </w:t>
      </w:r>
      <w:proofErr w:type="spellStart"/>
      <w:r w:rsidRPr="001231E3">
        <w:rPr>
          <w:rFonts w:ascii="Times New Roman" w:hAnsi="Times New Roman"/>
          <w:szCs w:val="24"/>
          <w:lang w:val="en-GB"/>
        </w:rPr>
        <w:t>Hartt</w:t>
      </w:r>
      <w:proofErr w:type="spellEnd"/>
      <w:r w:rsidRPr="001231E3">
        <w:rPr>
          <w:rFonts w:ascii="Times New Roman" w:hAnsi="Times New Roman"/>
          <w:szCs w:val="24"/>
          <w:lang w:val="en-GB"/>
        </w:rPr>
        <w:t xml:space="preserve"> at Cornell, staggering up the hill to deliver a bag of stone tools.  From Powell: as </w:t>
      </w:r>
      <w:proofErr w:type="gramStart"/>
      <w:r w:rsidRPr="001231E3">
        <w:rPr>
          <w:rFonts w:ascii="Times New Roman" w:hAnsi="Times New Roman"/>
          <w:szCs w:val="24"/>
          <w:lang w:val="en-GB"/>
        </w:rPr>
        <w:t>boy built</w:t>
      </w:r>
      <w:proofErr w:type="gramEnd"/>
      <w:r w:rsidRPr="001231E3">
        <w:rPr>
          <w:rFonts w:ascii="Times New Roman" w:hAnsi="Times New Roman"/>
          <w:szCs w:val="24"/>
          <w:lang w:val="en-GB"/>
        </w:rPr>
        <w:t xml:space="preserve"> wigwam in woods … “were indeed a scientific workshop in which young Cushing laid the foundation of a system of investigation w</w:t>
      </w:r>
      <w:r w:rsidR="00B14CCA">
        <w:rPr>
          <w:rFonts w:ascii="Times New Roman" w:hAnsi="Times New Roman"/>
          <w:szCs w:val="24"/>
          <w:lang w:val="en-GB"/>
        </w:rPr>
        <w:t xml:space="preserve">hich has since proved of </w:t>
      </w:r>
      <w:proofErr w:type="spellStart"/>
      <w:r w:rsidR="00B14CCA">
        <w:rPr>
          <w:rFonts w:ascii="Times New Roman" w:hAnsi="Times New Roman"/>
          <w:szCs w:val="24"/>
          <w:lang w:val="en-GB"/>
        </w:rPr>
        <w:t>marvel</w:t>
      </w:r>
      <w:r w:rsidRPr="001231E3">
        <w:rPr>
          <w:rFonts w:ascii="Times New Roman" w:hAnsi="Times New Roman"/>
          <w:szCs w:val="24"/>
          <w:lang w:val="en-GB"/>
        </w:rPr>
        <w:t>ous</w:t>
      </w:r>
      <w:proofErr w:type="spellEnd"/>
      <w:r w:rsidRPr="001231E3">
        <w:rPr>
          <w:rFonts w:ascii="Times New Roman" w:hAnsi="Times New Roman"/>
          <w:szCs w:val="24"/>
          <w:lang w:val="en-GB"/>
        </w:rPr>
        <w:t xml:space="preserve"> efficiency and which has been successfully developed by other laborers. This new method of research in prehistoric archaeology I shall call the method by experimental reproduction.” 361</w:t>
      </w:r>
    </w:p>
    <w:p w14:paraId="734FAEBA" w14:textId="77777777" w:rsidR="00017167" w:rsidRPr="001231E3" w:rsidRDefault="00017167" w:rsidP="00437CBB">
      <w:pPr>
        <w:ind w:right="-720"/>
        <w:rPr>
          <w:rFonts w:ascii="Times New Roman" w:hAnsi="Times New Roman"/>
          <w:szCs w:val="24"/>
        </w:rPr>
      </w:pPr>
    </w:p>
    <w:p w14:paraId="52EEFA33" w14:textId="77777777" w:rsidR="0050363F" w:rsidRPr="001231E3" w:rsidRDefault="0050363F" w:rsidP="00437CBB">
      <w:pPr>
        <w:ind w:right="-720"/>
        <w:rPr>
          <w:rFonts w:ascii="Times New Roman" w:hAnsi="Times New Roman"/>
          <w:b/>
          <w:szCs w:val="24"/>
        </w:rPr>
      </w:pPr>
      <w:r w:rsidRPr="001231E3">
        <w:rPr>
          <w:rFonts w:ascii="Times New Roman" w:hAnsi="Times New Roman"/>
          <w:b/>
          <w:szCs w:val="24"/>
        </w:rPr>
        <w:t>McGuinness</w:t>
      </w:r>
      <w:r w:rsidR="00667F19" w:rsidRPr="001231E3">
        <w:rPr>
          <w:rFonts w:ascii="Times New Roman" w:hAnsi="Times New Roman"/>
          <w:b/>
          <w:szCs w:val="24"/>
        </w:rPr>
        <w:t>, Tim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5014E45" w14:textId="77777777" w:rsidR="0050363F" w:rsidRPr="001231E3" w:rsidRDefault="0050363F" w:rsidP="00437CBB">
      <w:pPr>
        <w:ind w:right="-720"/>
        <w:rPr>
          <w:rFonts w:ascii="Times New Roman" w:hAnsi="Times New Roman"/>
          <w:szCs w:val="24"/>
        </w:rPr>
      </w:pPr>
      <w:proofErr w:type="gramStart"/>
      <w:r w:rsidRPr="001231E3">
        <w:rPr>
          <w:rFonts w:ascii="Times New Roman" w:hAnsi="Times New Roman"/>
          <w:szCs w:val="24"/>
        </w:rPr>
        <w:t xml:space="preserve">2009  </w:t>
      </w:r>
      <w:proofErr w:type="spellStart"/>
      <w:r w:rsidRPr="001231E3">
        <w:rPr>
          <w:rFonts w:ascii="Times New Roman" w:hAnsi="Times New Roman"/>
          <w:szCs w:val="24"/>
        </w:rPr>
        <w:t>Pre</w:t>
      </w:r>
      <w:proofErr w:type="gramEnd"/>
      <w:r w:rsidRPr="001231E3">
        <w:rPr>
          <w:rFonts w:ascii="Times New Roman" w:hAnsi="Times New Roman"/>
          <w:szCs w:val="24"/>
        </w:rPr>
        <w:t>-columbian</w:t>
      </w:r>
      <w:proofErr w:type="spellEnd"/>
      <w:r w:rsidRPr="001231E3">
        <w:rPr>
          <w:rFonts w:ascii="Times New Roman" w:hAnsi="Times New Roman"/>
          <w:szCs w:val="24"/>
        </w:rPr>
        <w:t xml:space="preserve"> </w:t>
      </w:r>
      <w:proofErr w:type="spellStart"/>
      <w:r w:rsidRPr="001231E3">
        <w:rPr>
          <w:rFonts w:ascii="Times New Roman" w:hAnsi="Times New Roman"/>
          <w:szCs w:val="24"/>
        </w:rPr>
        <w:t>Atl</w:t>
      </w:r>
      <w:proofErr w:type="spellEnd"/>
      <w:r w:rsidRPr="001231E3">
        <w:rPr>
          <w:rFonts w:ascii="Times New Roman" w:hAnsi="Times New Roman"/>
          <w:szCs w:val="24"/>
        </w:rPr>
        <w:t xml:space="preserve"> </w:t>
      </w:r>
      <w:proofErr w:type="spellStart"/>
      <w:r w:rsidRPr="001231E3">
        <w:rPr>
          <w:rFonts w:ascii="Times New Roman" w:hAnsi="Times New Roman"/>
          <w:szCs w:val="24"/>
        </w:rPr>
        <w:t>Atl</w:t>
      </w:r>
      <w:proofErr w:type="spellEnd"/>
      <w:r w:rsidRPr="001231E3">
        <w:rPr>
          <w:rFonts w:ascii="Times New Roman" w:hAnsi="Times New Roman"/>
          <w:szCs w:val="24"/>
        </w:rPr>
        <w:t xml:space="preserve"> Spear Throwers. On web page The Online Museum of Weapons,</w:t>
      </w:r>
      <w:r w:rsidR="00667F19" w:rsidRPr="001231E3">
        <w:rPr>
          <w:rFonts w:ascii="Times New Roman" w:hAnsi="Times New Roman"/>
          <w:szCs w:val="24"/>
        </w:rPr>
        <w:t xml:space="preserve"> McGuinness Publishing,</w:t>
      </w:r>
      <w:r w:rsidRPr="001231E3">
        <w:rPr>
          <w:rFonts w:ascii="Times New Roman" w:hAnsi="Times New Roman"/>
          <w:szCs w:val="24"/>
        </w:rPr>
        <w:t xml:space="preserve"> electronic document, accessed 4/15/09 URL: http://www. precolumbianweapons.com/atlatl.htm</w:t>
      </w:r>
    </w:p>
    <w:p w14:paraId="0E247B72" w14:textId="77777777" w:rsidR="0050363F" w:rsidRPr="001231E3" w:rsidRDefault="0050363F" w:rsidP="00437CBB">
      <w:pPr>
        <w:ind w:right="-720"/>
        <w:rPr>
          <w:rFonts w:ascii="Times New Roman" w:hAnsi="Times New Roman"/>
          <w:szCs w:val="24"/>
        </w:rPr>
      </w:pPr>
    </w:p>
    <w:p w14:paraId="28A077BE" w14:textId="77777777" w:rsidR="0050363F" w:rsidRDefault="00667F19" w:rsidP="00437CBB">
      <w:pPr>
        <w:ind w:right="-720"/>
        <w:rPr>
          <w:rFonts w:ascii="Times New Roman" w:hAnsi="Times New Roman"/>
          <w:szCs w:val="24"/>
        </w:rPr>
      </w:pPr>
      <w:r w:rsidRPr="001231E3">
        <w:rPr>
          <w:rFonts w:ascii="Times New Roman" w:hAnsi="Times New Roman"/>
          <w:szCs w:val="24"/>
        </w:rPr>
        <w:t xml:space="preserve">OK basic definition, Berg + </w:t>
      </w:r>
      <w:proofErr w:type="gramStart"/>
      <w:r w:rsidRPr="001231E3">
        <w:rPr>
          <w:rFonts w:ascii="Times New Roman" w:hAnsi="Times New Roman"/>
          <w:szCs w:val="24"/>
        </w:rPr>
        <w:t>Perkins</w:t>
      </w:r>
      <w:proofErr w:type="gramEnd"/>
      <w:r w:rsidRPr="001231E3">
        <w:rPr>
          <w:rFonts w:ascii="Times New Roman" w:hAnsi="Times New Roman"/>
          <w:szCs w:val="24"/>
        </w:rPr>
        <w:t xml:space="preserve"> theories of </w:t>
      </w:r>
      <w:proofErr w:type="spellStart"/>
      <w:r w:rsidRPr="001231E3">
        <w:rPr>
          <w:rFonts w:ascii="Times New Roman" w:hAnsi="Times New Roman"/>
          <w:szCs w:val="24"/>
        </w:rPr>
        <w:t>bannerstones</w:t>
      </w:r>
      <w:proofErr w:type="spellEnd"/>
      <w:r w:rsidRPr="001231E3">
        <w:rPr>
          <w:rFonts w:ascii="Times New Roman" w:hAnsi="Times New Roman"/>
          <w:szCs w:val="24"/>
        </w:rPr>
        <w:t>. Photos of Aztec atlatl (British Museum) and others, Nazca atlatl, Moche copper dart points.</w:t>
      </w:r>
    </w:p>
    <w:p w14:paraId="69EB812B" w14:textId="77777777" w:rsidR="0030479D" w:rsidRDefault="0030479D" w:rsidP="00437CBB">
      <w:pPr>
        <w:ind w:right="-720"/>
        <w:rPr>
          <w:rFonts w:ascii="Times New Roman" w:hAnsi="Times New Roman"/>
          <w:szCs w:val="24"/>
        </w:rPr>
      </w:pPr>
    </w:p>
    <w:p w14:paraId="0AC75100" w14:textId="16C66743" w:rsidR="0030479D" w:rsidRPr="0030479D" w:rsidRDefault="0030479D" w:rsidP="00437CBB">
      <w:pPr>
        <w:ind w:right="-720"/>
        <w:rPr>
          <w:rFonts w:ascii="Times New Roman" w:hAnsi="Times New Roman"/>
          <w:b/>
          <w:szCs w:val="24"/>
        </w:rPr>
      </w:pPr>
      <w:r w:rsidRPr="0030479D">
        <w:rPr>
          <w:rFonts w:ascii="Times New Roman" w:hAnsi="Times New Roman"/>
          <w:b/>
          <w:szCs w:val="24"/>
        </w:rPr>
        <w:t>McGuire, Randall H., and Maria Elisa Villalpando</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1B7B2294" w14:textId="69DAF3A8" w:rsidR="0030479D" w:rsidRDefault="0030479D" w:rsidP="00437CBB">
      <w:pPr>
        <w:ind w:right="-720"/>
        <w:rPr>
          <w:rFonts w:ascii="Times New Roman" w:hAnsi="Times New Roman"/>
          <w:szCs w:val="24"/>
        </w:rPr>
      </w:pPr>
      <w:r>
        <w:rPr>
          <w:rFonts w:ascii="Times New Roman" w:hAnsi="Times New Roman"/>
          <w:szCs w:val="24"/>
        </w:rPr>
        <w:t xml:space="preserve">2015 War and defense on </w:t>
      </w:r>
      <w:proofErr w:type="spellStart"/>
      <w:r w:rsidRPr="005B6E60">
        <w:rPr>
          <w:rFonts w:ascii="Times New Roman" w:hAnsi="Times New Roman"/>
          <w:i/>
          <w:szCs w:val="24"/>
        </w:rPr>
        <w:t>Cerros</w:t>
      </w:r>
      <w:proofErr w:type="spellEnd"/>
      <w:r w:rsidRPr="005B6E60">
        <w:rPr>
          <w:rFonts w:ascii="Times New Roman" w:hAnsi="Times New Roman"/>
          <w:i/>
          <w:szCs w:val="24"/>
        </w:rPr>
        <w:t xml:space="preserve"> de </w:t>
      </w:r>
      <w:proofErr w:type="spellStart"/>
      <w:r w:rsidRPr="005B6E60">
        <w:rPr>
          <w:rFonts w:ascii="Times New Roman" w:hAnsi="Times New Roman"/>
          <w:i/>
          <w:szCs w:val="24"/>
        </w:rPr>
        <w:t>Trincheras</w:t>
      </w:r>
      <w:proofErr w:type="spellEnd"/>
      <w:r>
        <w:rPr>
          <w:rFonts w:ascii="Times New Roman" w:hAnsi="Times New Roman"/>
          <w:szCs w:val="24"/>
        </w:rPr>
        <w:t xml:space="preserve"> in Sonora, Mexico. </w:t>
      </w:r>
      <w:r w:rsidRPr="0030479D">
        <w:rPr>
          <w:rFonts w:ascii="Times New Roman" w:hAnsi="Times New Roman"/>
          <w:i/>
          <w:szCs w:val="24"/>
        </w:rPr>
        <w:t>American Antiquity</w:t>
      </w:r>
      <w:r>
        <w:rPr>
          <w:rFonts w:ascii="Times New Roman" w:hAnsi="Times New Roman"/>
          <w:szCs w:val="24"/>
        </w:rPr>
        <w:t xml:space="preserve"> 80(3):429-450.</w:t>
      </w:r>
    </w:p>
    <w:p w14:paraId="5474437D" w14:textId="77777777" w:rsidR="0030479D" w:rsidRDefault="0030479D" w:rsidP="00437CBB">
      <w:pPr>
        <w:ind w:right="-720"/>
        <w:rPr>
          <w:rFonts w:ascii="Times New Roman" w:hAnsi="Times New Roman"/>
          <w:szCs w:val="24"/>
        </w:rPr>
      </w:pPr>
    </w:p>
    <w:p w14:paraId="0B4DFD90" w14:textId="787DACAB" w:rsidR="0030479D" w:rsidRPr="001231E3" w:rsidRDefault="0030479D" w:rsidP="00437CBB">
      <w:pPr>
        <w:ind w:right="-720"/>
        <w:rPr>
          <w:rFonts w:ascii="Times New Roman" w:hAnsi="Times New Roman"/>
          <w:szCs w:val="24"/>
        </w:rPr>
      </w:pPr>
      <w:r>
        <w:rPr>
          <w:rFonts w:ascii="Times New Roman" w:hAnsi="Times New Roman"/>
          <w:szCs w:val="24"/>
        </w:rPr>
        <w:t xml:space="preserve">Hills with lots of terrace walling in SW US and NW Mexico, Hohokam and </w:t>
      </w:r>
      <w:proofErr w:type="spellStart"/>
      <w:r>
        <w:rPr>
          <w:rFonts w:ascii="Times New Roman" w:hAnsi="Times New Roman"/>
          <w:szCs w:val="24"/>
        </w:rPr>
        <w:t>Trincheras</w:t>
      </w:r>
      <w:proofErr w:type="spellEnd"/>
      <w:r>
        <w:rPr>
          <w:rFonts w:ascii="Times New Roman" w:hAnsi="Times New Roman"/>
          <w:szCs w:val="24"/>
        </w:rPr>
        <w:t xml:space="preserve"> cultures, 700-1400 AD. Use GIS to evaluate – terracing increases difficulty of movement, therefor defensive. Two kinds: entanglements, which inhibit </w:t>
      </w:r>
      <w:proofErr w:type="spellStart"/>
      <w:r>
        <w:rPr>
          <w:rFonts w:ascii="Times New Roman" w:hAnsi="Times New Roman"/>
          <w:szCs w:val="24"/>
        </w:rPr>
        <w:t>Yuman</w:t>
      </w:r>
      <w:proofErr w:type="spellEnd"/>
      <w:r>
        <w:rPr>
          <w:rFonts w:ascii="Times New Roman" w:hAnsi="Times New Roman"/>
          <w:szCs w:val="24"/>
        </w:rPr>
        <w:t xml:space="preserve">-type run-through surprise attacks to overwhelm a village, and generally protect habitations, and </w:t>
      </w:r>
      <w:r w:rsidR="005B6E60">
        <w:rPr>
          <w:rFonts w:ascii="Times New Roman" w:hAnsi="Times New Roman"/>
          <w:szCs w:val="24"/>
        </w:rPr>
        <w:t xml:space="preserve">encircling redoubts, often protecting elite and sacred space, possibly refuges. Comp to </w:t>
      </w:r>
      <w:proofErr w:type="spellStart"/>
      <w:r w:rsidR="005B6E60">
        <w:rPr>
          <w:rFonts w:ascii="Times New Roman" w:hAnsi="Times New Roman"/>
          <w:szCs w:val="24"/>
        </w:rPr>
        <w:t>Maori</w:t>
      </w:r>
      <w:proofErr w:type="spellEnd"/>
      <w:r w:rsidR="005B6E60">
        <w:rPr>
          <w:rFonts w:ascii="Times New Roman" w:hAnsi="Times New Roman"/>
          <w:szCs w:val="24"/>
        </w:rPr>
        <w:t xml:space="preserve"> </w:t>
      </w:r>
      <w:r w:rsidR="005B6E60" w:rsidRPr="005B6E60">
        <w:rPr>
          <w:rFonts w:ascii="Times New Roman" w:hAnsi="Times New Roman"/>
          <w:i/>
          <w:szCs w:val="24"/>
        </w:rPr>
        <w:t>pas</w:t>
      </w:r>
      <w:r w:rsidR="005B6E60">
        <w:rPr>
          <w:rFonts w:ascii="Times New Roman" w:hAnsi="Times New Roman"/>
          <w:szCs w:val="24"/>
        </w:rPr>
        <w:t xml:space="preserve">, and </w:t>
      </w:r>
      <w:proofErr w:type="spellStart"/>
      <w:r w:rsidR="005B6E60">
        <w:rPr>
          <w:rFonts w:ascii="Times New Roman" w:hAnsi="Times New Roman"/>
          <w:szCs w:val="24"/>
        </w:rPr>
        <w:t>Colla</w:t>
      </w:r>
      <w:proofErr w:type="spellEnd"/>
      <w:r w:rsidR="005B6E60">
        <w:rPr>
          <w:rFonts w:ascii="Times New Roman" w:hAnsi="Times New Roman"/>
          <w:szCs w:val="24"/>
        </w:rPr>
        <w:t xml:space="preserve"> (late pre-Inca Peru) </w:t>
      </w:r>
      <w:proofErr w:type="spellStart"/>
      <w:r w:rsidR="005B6E60">
        <w:rPr>
          <w:rFonts w:ascii="Times New Roman" w:hAnsi="Times New Roman"/>
          <w:i/>
          <w:szCs w:val="24"/>
        </w:rPr>
        <w:t>puk</w:t>
      </w:r>
      <w:r w:rsidR="005B6E60" w:rsidRPr="005B6E60">
        <w:rPr>
          <w:rFonts w:ascii="Times New Roman" w:hAnsi="Times New Roman"/>
          <w:i/>
          <w:szCs w:val="24"/>
        </w:rPr>
        <w:t>aras</w:t>
      </w:r>
      <w:proofErr w:type="spellEnd"/>
      <w:r w:rsidR="005B6E60">
        <w:rPr>
          <w:rFonts w:ascii="Times New Roman" w:hAnsi="Times New Roman"/>
          <w:szCs w:val="24"/>
        </w:rPr>
        <w:t>. In all cases, defense seems to outstrip attack capabilities, since sieges impractical, projectile weaponry short range. In SW, light bows and possibly slings, warfare mostly hand to hand. [good article but no atlatls]</w:t>
      </w:r>
    </w:p>
    <w:p w14:paraId="2F1E77C3" w14:textId="77777777" w:rsidR="00A30617" w:rsidRPr="001231E3" w:rsidRDefault="00A30617" w:rsidP="00437CBB">
      <w:pPr>
        <w:ind w:right="-720"/>
        <w:rPr>
          <w:rFonts w:ascii="Times New Roman" w:hAnsi="Times New Roman"/>
          <w:szCs w:val="24"/>
        </w:rPr>
      </w:pPr>
    </w:p>
    <w:p w14:paraId="3EE52F1C" w14:textId="77777777" w:rsidR="0019581B" w:rsidRPr="001231E3" w:rsidRDefault="0019581B" w:rsidP="00437CBB">
      <w:pPr>
        <w:ind w:right="-720"/>
        <w:rPr>
          <w:rFonts w:ascii="Times New Roman" w:hAnsi="Times New Roman"/>
          <w:b/>
          <w:szCs w:val="24"/>
        </w:rPr>
      </w:pPr>
      <w:r w:rsidRPr="001231E3">
        <w:rPr>
          <w:rFonts w:ascii="Times New Roman" w:hAnsi="Times New Roman"/>
          <w:b/>
          <w:szCs w:val="24"/>
        </w:rPr>
        <w:t>McNichols, Charles 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94D12A5" w14:textId="77777777" w:rsidR="0019581B" w:rsidRPr="001231E3" w:rsidRDefault="0019581B" w:rsidP="00437CBB">
      <w:pPr>
        <w:ind w:right="-720"/>
        <w:rPr>
          <w:rFonts w:ascii="Times New Roman" w:hAnsi="Times New Roman"/>
          <w:szCs w:val="24"/>
        </w:rPr>
      </w:pPr>
      <w:proofErr w:type="gramStart"/>
      <w:r w:rsidRPr="001231E3">
        <w:rPr>
          <w:rFonts w:ascii="Times New Roman" w:hAnsi="Times New Roman"/>
          <w:szCs w:val="24"/>
        </w:rPr>
        <w:t>1932  Indian</w:t>
      </w:r>
      <w:proofErr w:type="gramEnd"/>
      <w:r w:rsidRPr="001231E3">
        <w:rPr>
          <w:rFonts w:ascii="Times New Roman" w:hAnsi="Times New Roman"/>
          <w:szCs w:val="24"/>
        </w:rPr>
        <w:t xml:space="preserve"> Weapons: The Atlatl. </w:t>
      </w:r>
      <w:r w:rsidRPr="001231E3">
        <w:rPr>
          <w:rFonts w:ascii="Times New Roman" w:hAnsi="Times New Roman"/>
          <w:i/>
          <w:szCs w:val="24"/>
        </w:rPr>
        <w:t>Street and Smith’s Western Story Magazine</w:t>
      </w:r>
      <w:r w:rsidRPr="001231E3">
        <w:rPr>
          <w:rFonts w:ascii="Times New Roman" w:hAnsi="Times New Roman"/>
          <w:szCs w:val="24"/>
        </w:rPr>
        <w:t>. 111 (3): 128-131. (March 12, 1932).</w:t>
      </w:r>
    </w:p>
    <w:p w14:paraId="1CD13D1A" w14:textId="77777777" w:rsidR="0019581B" w:rsidRPr="001231E3" w:rsidRDefault="0019581B" w:rsidP="00437CBB">
      <w:pPr>
        <w:ind w:right="-720"/>
        <w:rPr>
          <w:rFonts w:ascii="Times New Roman" w:hAnsi="Times New Roman"/>
          <w:szCs w:val="24"/>
        </w:rPr>
      </w:pPr>
    </w:p>
    <w:p w14:paraId="2221DD59" w14:textId="77777777" w:rsidR="0019581B" w:rsidRPr="001231E3" w:rsidRDefault="0019581B" w:rsidP="00437CBB">
      <w:pPr>
        <w:ind w:right="-720"/>
        <w:rPr>
          <w:rFonts w:ascii="Times New Roman" w:hAnsi="Times New Roman"/>
          <w:szCs w:val="24"/>
        </w:rPr>
      </w:pPr>
      <w:r w:rsidRPr="001231E3">
        <w:rPr>
          <w:rFonts w:ascii="Times New Roman" w:hAnsi="Times New Roman"/>
          <w:szCs w:val="24"/>
        </w:rPr>
        <w:t>[Ugly racism, and odd mix of fact and mistake</w:t>
      </w:r>
      <w:r w:rsidR="001D35C7" w:rsidRPr="001231E3">
        <w:rPr>
          <w:rFonts w:ascii="Times New Roman" w:hAnsi="Times New Roman"/>
          <w:szCs w:val="24"/>
        </w:rPr>
        <w:t xml:space="preserve"> in </w:t>
      </w:r>
      <w:r w:rsidR="00A06345" w:rsidRPr="001231E3">
        <w:rPr>
          <w:rFonts w:ascii="Times New Roman" w:hAnsi="Times New Roman"/>
          <w:szCs w:val="24"/>
        </w:rPr>
        <w:t xml:space="preserve">early </w:t>
      </w:r>
      <w:r w:rsidR="001D35C7" w:rsidRPr="001231E3">
        <w:rPr>
          <w:rFonts w:ascii="Times New Roman" w:hAnsi="Times New Roman"/>
          <w:szCs w:val="24"/>
        </w:rPr>
        <w:t>popular article</w:t>
      </w:r>
      <w:r w:rsidRPr="001231E3">
        <w:rPr>
          <w:rFonts w:ascii="Times New Roman" w:hAnsi="Times New Roman"/>
          <w:szCs w:val="24"/>
        </w:rPr>
        <w:t xml:space="preserve">]. Large stone points are for atlatl darts. Bow introduced “a very few centuries” before Spanish “found highly civilized Mexican races did not use the bow” [not true]. Same as wommera. “It </w:t>
      </w:r>
      <w:r w:rsidRPr="001231E3">
        <w:rPr>
          <w:rFonts w:ascii="Times New Roman" w:hAnsi="Times New Roman"/>
          <w:szCs w:val="24"/>
        </w:rPr>
        <w:lastRenderedPageBreak/>
        <w:t xml:space="preserve">propels the dart after it leaves the hand...giving same advantage as if </w:t>
      </w:r>
      <w:proofErr w:type="spellStart"/>
      <w:r w:rsidRPr="001231E3">
        <w:rPr>
          <w:rFonts w:ascii="Times New Roman" w:hAnsi="Times New Roman"/>
          <w:szCs w:val="24"/>
        </w:rPr>
        <w:t>thower</w:t>
      </w:r>
      <w:proofErr w:type="spellEnd"/>
      <w:r w:rsidRPr="001231E3">
        <w:rPr>
          <w:rFonts w:ascii="Times New Roman" w:hAnsi="Times New Roman"/>
          <w:szCs w:val="24"/>
        </w:rPr>
        <w:t xml:space="preserve"> had an extra joint to his arm.” [Motion and use not clearly described,</w:t>
      </w:r>
      <w:r w:rsidR="006F4C77" w:rsidRPr="001231E3">
        <w:rPr>
          <w:rFonts w:ascii="Times New Roman" w:hAnsi="Times New Roman"/>
          <w:szCs w:val="24"/>
        </w:rPr>
        <w:t xml:space="preserve"> doubt he’s ever tried it,</w:t>
      </w:r>
      <w:r w:rsidRPr="001231E3">
        <w:rPr>
          <w:rFonts w:ascii="Times New Roman" w:hAnsi="Times New Roman"/>
          <w:szCs w:val="24"/>
        </w:rPr>
        <w:t xml:space="preserve"> no illustration]. Invented all over world, “black fellow and Asiatic </w:t>
      </w:r>
      <w:proofErr w:type="spellStart"/>
      <w:r w:rsidRPr="001231E3">
        <w:rPr>
          <w:rFonts w:ascii="Times New Roman" w:hAnsi="Times New Roman"/>
          <w:szCs w:val="24"/>
        </w:rPr>
        <w:t>Negroids</w:t>
      </w:r>
      <w:proofErr w:type="spellEnd"/>
      <w:r w:rsidRPr="001231E3">
        <w:rPr>
          <w:rFonts w:ascii="Times New Roman" w:hAnsi="Times New Roman"/>
          <w:szCs w:val="24"/>
        </w:rPr>
        <w:t xml:space="preserve"> both developed it...races no more than 3 or four jumps ahead of gorilla...” “Unbelievable” that “civilized Maya” had nothing better.</w:t>
      </w:r>
      <w:r w:rsidR="006F4C77" w:rsidRPr="001231E3">
        <w:rPr>
          <w:rFonts w:ascii="Times New Roman" w:hAnsi="Times New Roman"/>
          <w:szCs w:val="24"/>
        </w:rPr>
        <w:t xml:space="preserve"> Extreme range around 275 feet, much less than bow, large dart meant can’t carry many. But “bow people were savages, less intelligent and advanced than the atlatl men [he means Aztec and Maya] so they only wiped out the Northern atlatl tribes. So immediate replacement - SW sites atlatl in older, bow in newer, never together. But Aztecs kept because atlatl is good one-handed weapon. N. Am. tribes fight by “bushwhacking” for which bow is better. Atlatl dart “couldn’t penetrate an object any deeper than its </w:t>
      </w:r>
      <w:proofErr w:type="gramStart"/>
      <w:r w:rsidR="006F4C77" w:rsidRPr="001231E3">
        <w:rPr>
          <w:rFonts w:ascii="Times New Roman" w:hAnsi="Times New Roman"/>
          <w:szCs w:val="24"/>
        </w:rPr>
        <w:t>6-8 inch</w:t>
      </w:r>
      <w:proofErr w:type="gramEnd"/>
      <w:r w:rsidR="006F4C77" w:rsidRPr="001231E3">
        <w:rPr>
          <w:rFonts w:ascii="Times New Roman" w:hAnsi="Times New Roman"/>
          <w:szCs w:val="24"/>
        </w:rPr>
        <w:t xml:space="preserve"> </w:t>
      </w:r>
      <w:proofErr w:type="spellStart"/>
      <w:r w:rsidR="006F4C77" w:rsidRPr="001231E3">
        <w:rPr>
          <w:rFonts w:ascii="Times New Roman" w:hAnsi="Times New Roman"/>
          <w:szCs w:val="24"/>
        </w:rPr>
        <w:t>foreshaft</w:t>
      </w:r>
      <w:proofErr w:type="spellEnd"/>
      <w:r w:rsidR="006F4C77" w:rsidRPr="001231E3">
        <w:rPr>
          <w:rFonts w:ascii="Times New Roman" w:hAnsi="Times New Roman"/>
          <w:szCs w:val="24"/>
        </w:rPr>
        <w:t xml:space="preserve"> - enough to kill a man or deer, but insufficient” for large game. “It’s doubtful if a buffalo could be killed with an atlatl dart.” Still in use by Eskimo and on Mexican lakes because they need left hand to paddle canoes. </w:t>
      </w:r>
      <w:proofErr w:type="spellStart"/>
      <w:r w:rsidR="006F4C77" w:rsidRPr="001231E3">
        <w:rPr>
          <w:rFonts w:ascii="Times New Roman" w:hAnsi="Times New Roman"/>
          <w:szCs w:val="24"/>
        </w:rPr>
        <w:t>Esk</w:t>
      </w:r>
      <w:proofErr w:type="spellEnd"/>
      <w:r w:rsidR="006F4C77" w:rsidRPr="001231E3">
        <w:rPr>
          <w:rFonts w:ascii="Times New Roman" w:hAnsi="Times New Roman"/>
          <w:szCs w:val="24"/>
        </w:rPr>
        <w:t xml:space="preserve"> and Mex bird darts similar. Primitive S. Am. tribes use in jungle where gre</w:t>
      </w:r>
      <w:r w:rsidR="001D35C7" w:rsidRPr="001231E3">
        <w:rPr>
          <w:rFonts w:ascii="Times New Roman" w:hAnsi="Times New Roman"/>
          <w:szCs w:val="24"/>
        </w:rPr>
        <w:t>ater range of bow not important, and S. Am tribes with bow still use long arrows same as their former darts.</w:t>
      </w:r>
    </w:p>
    <w:p w14:paraId="08355D14" w14:textId="77777777" w:rsidR="00681099" w:rsidRPr="001231E3" w:rsidRDefault="00681099" w:rsidP="00437CBB">
      <w:pPr>
        <w:ind w:right="-720"/>
        <w:rPr>
          <w:rFonts w:ascii="Times New Roman" w:hAnsi="Times New Roman"/>
          <w:szCs w:val="24"/>
        </w:rPr>
      </w:pPr>
    </w:p>
    <w:p w14:paraId="02406F28" w14:textId="77777777" w:rsidR="00681099" w:rsidRPr="001231E3" w:rsidRDefault="00681099" w:rsidP="00437CBB">
      <w:pPr>
        <w:ind w:right="-720"/>
        <w:rPr>
          <w:rFonts w:ascii="Times New Roman" w:hAnsi="Times New Roman"/>
          <w:b/>
          <w:szCs w:val="24"/>
        </w:rPr>
      </w:pPr>
      <w:bookmarkStart w:id="65" w:name="_Hlk493816940"/>
      <w:r w:rsidRPr="001231E3">
        <w:rPr>
          <w:rFonts w:ascii="Times New Roman" w:hAnsi="Times New Roman"/>
          <w:b/>
          <w:szCs w:val="24"/>
        </w:rPr>
        <w:t>McPherson, Robert 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CF50F6B" w14:textId="77777777" w:rsidR="00681099" w:rsidRPr="001231E3" w:rsidRDefault="00681099" w:rsidP="00437CBB">
      <w:pPr>
        <w:ind w:right="-720"/>
        <w:rPr>
          <w:rFonts w:ascii="Times New Roman" w:hAnsi="Times New Roman"/>
          <w:szCs w:val="24"/>
        </w:rPr>
      </w:pPr>
      <w:r w:rsidRPr="001231E3">
        <w:rPr>
          <w:rFonts w:ascii="Times New Roman" w:hAnsi="Times New Roman"/>
          <w:szCs w:val="24"/>
        </w:rPr>
        <w:t xml:space="preserve">2009 </w:t>
      </w:r>
      <w:r w:rsidRPr="001231E3">
        <w:rPr>
          <w:rFonts w:ascii="Times New Roman" w:hAnsi="Times New Roman"/>
          <w:i/>
          <w:szCs w:val="24"/>
        </w:rPr>
        <w:t>Comb Ridge and its People: The Ethnohistory of a Rock</w:t>
      </w:r>
      <w:r w:rsidRPr="001231E3">
        <w:rPr>
          <w:rFonts w:ascii="Times New Roman" w:hAnsi="Times New Roman"/>
          <w:szCs w:val="24"/>
        </w:rPr>
        <w:t>. Utah State University Press, Logan.</w:t>
      </w:r>
      <w:bookmarkEnd w:id="65"/>
      <w:r w:rsidRPr="001231E3">
        <w:rPr>
          <w:rFonts w:ascii="Times New Roman" w:hAnsi="Times New Roman"/>
          <w:szCs w:val="24"/>
        </w:rPr>
        <w:t xml:space="preserve"> </w:t>
      </w:r>
    </w:p>
    <w:p w14:paraId="605D7D6C" w14:textId="77777777" w:rsidR="00681099" w:rsidRPr="001231E3" w:rsidRDefault="00681099" w:rsidP="00437CBB">
      <w:pPr>
        <w:ind w:right="-720"/>
        <w:rPr>
          <w:rFonts w:ascii="Times New Roman" w:hAnsi="Times New Roman"/>
          <w:szCs w:val="24"/>
        </w:rPr>
      </w:pPr>
    </w:p>
    <w:p w14:paraId="7DA18B3F" w14:textId="77777777" w:rsidR="00681099" w:rsidRPr="001231E3" w:rsidRDefault="00681099" w:rsidP="00437CBB">
      <w:pPr>
        <w:ind w:right="-720"/>
        <w:rPr>
          <w:rFonts w:ascii="Times New Roman" w:hAnsi="Times New Roman"/>
          <w:szCs w:val="24"/>
        </w:rPr>
      </w:pPr>
      <w:r w:rsidRPr="001231E3">
        <w:rPr>
          <w:rFonts w:ascii="Times New Roman" w:hAnsi="Times New Roman"/>
          <w:szCs w:val="24"/>
        </w:rPr>
        <w:t>Pp 68-</w:t>
      </w:r>
      <w:proofErr w:type="gramStart"/>
      <w:r w:rsidRPr="001231E3">
        <w:rPr>
          <w:rFonts w:ascii="Times New Roman" w:hAnsi="Times New Roman"/>
          <w:szCs w:val="24"/>
        </w:rPr>
        <w:t>70  Navajo</w:t>
      </w:r>
      <w:proofErr w:type="gramEnd"/>
      <w:r w:rsidRPr="001231E3">
        <w:rPr>
          <w:rFonts w:ascii="Times New Roman" w:hAnsi="Times New Roman"/>
          <w:szCs w:val="24"/>
        </w:rPr>
        <w:t xml:space="preserve"> beliefs about arrowhead: Lightning, arrows and snakes all associated, important in </w:t>
      </w:r>
      <w:proofErr w:type="spellStart"/>
      <w:r w:rsidRPr="001231E3">
        <w:rPr>
          <w:rFonts w:ascii="Times New Roman" w:hAnsi="Times New Roman"/>
          <w:szCs w:val="24"/>
        </w:rPr>
        <w:t>Shootingway</w:t>
      </w:r>
      <w:proofErr w:type="spellEnd"/>
      <w:r w:rsidRPr="001231E3">
        <w:rPr>
          <w:rFonts w:ascii="Times New Roman" w:hAnsi="Times New Roman"/>
          <w:szCs w:val="24"/>
        </w:rPr>
        <w:t xml:space="preserve"> ceremonial curing people who come in contact with lightning. All are “objects that move in zig-zags.” Some rock landmarks are giant </w:t>
      </w:r>
      <w:proofErr w:type="gramStart"/>
      <w:r w:rsidRPr="001231E3">
        <w:rPr>
          <w:rFonts w:ascii="Times New Roman" w:hAnsi="Times New Roman"/>
          <w:szCs w:val="24"/>
        </w:rPr>
        <w:t>arrowheads;</w:t>
      </w:r>
      <w:proofErr w:type="gramEnd"/>
      <w:r w:rsidRPr="001231E3">
        <w:rPr>
          <w:rFonts w:ascii="Times New Roman" w:hAnsi="Times New Roman"/>
          <w:szCs w:val="24"/>
        </w:rPr>
        <w:t xml:space="preserve"> e.g. Comb Ridge is made of arrowheads in a row, or is symbolically an arrow. The Twins wore flint armor when destroying monsters. When Big God was pierced by Monster Slayer’s arrows, his armor shattered and scattered, so flint flakes for use can be gathered. Arrowheads, knives, other objects of flint are synonymous with protection and safety. “Flint’s hardness, the sound as it rattles, and reflected light representing lightning give it power.” “Horned toads use flint as protection against lightning and are able to fashion their own points.” Arrowheads are prayed over and collected for protection, ward off disease, must be powerful because have already killed enemies or dangerous animals. Lightning is an arrow. Humans are built as arrows, body as stick, head as arrowhead. Arrowheads also associated with bears, a powerful protective animal (74), although also can be dangerous and evil.</w:t>
      </w:r>
    </w:p>
    <w:p w14:paraId="3967E91F" w14:textId="77777777" w:rsidR="00681099" w:rsidRPr="001231E3" w:rsidRDefault="00681099" w:rsidP="00437CBB">
      <w:pPr>
        <w:ind w:right="-720"/>
        <w:rPr>
          <w:rFonts w:ascii="Times New Roman" w:hAnsi="Times New Roman"/>
          <w:szCs w:val="24"/>
        </w:rPr>
      </w:pPr>
    </w:p>
    <w:p w14:paraId="62672034" w14:textId="77777777" w:rsidR="0084165A" w:rsidRPr="001231E3" w:rsidRDefault="0084165A" w:rsidP="00437CBB">
      <w:pPr>
        <w:ind w:right="-720"/>
        <w:rPr>
          <w:rFonts w:ascii="Times New Roman" w:hAnsi="Times New Roman"/>
          <w:szCs w:val="24"/>
        </w:rPr>
      </w:pPr>
    </w:p>
    <w:p w14:paraId="294B51D8" w14:textId="77777777" w:rsidR="0084165A" w:rsidRPr="001231E3" w:rsidRDefault="0084165A" w:rsidP="00437CBB">
      <w:pPr>
        <w:pStyle w:val="Heading3"/>
        <w:ind w:right="-720"/>
        <w:rPr>
          <w:szCs w:val="24"/>
        </w:rPr>
      </w:pPr>
      <w:proofErr w:type="spellStart"/>
      <w:r w:rsidRPr="001231E3">
        <w:rPr>
          <w:szCs w:val="24"/>
        </w:rPr>
        <w:t>McTiernan</w:t>
      </w:r>
      <w:proofErr w:type="spellEnd"/>
      <w:r w:rsidRPr="001231E3">
        <w:rPr>
          <w:szCs w:val="24"/>
        </w:rPr>
        <w:t>, John, dir.</w:t>
      </w:r>
      <w:r w:rsidRPr="001231E3">
        <w:rPr>
          <w:szCs w:val="24"/>
        </w:rPr>
        <w:tab/>
      </w:r>
      <w:r w:rsidRPr="001231E3">
        <w:rPr>
          <w:szCs w:val="24"/>
        </w:rPr>
        <w:tab/>
      </w:r>
      <w:r w:rsidRPr="001231E3">
        <w:rPr>
          <w:szCs w:val="24"/>
        </w:rPr>
        <w:tab/>
      </w:r>
      <w:r w:rsidRPr="001231E3">
        <w:rPr>
          <w:szCs w:val="24"/>
        </w:rPr>
        <w:tab/>
        <w:t>o</w:t>
      </w:r>
    </w:p>
    <w:p w14:paraId="498F94F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1999 </w:t>
      </w:r>
      <w:r w:rsidRPr="001231E3">
        <w:rPr>
          <w:rFonts w:ascii="Times New Roman" w:hAnsi="Times New Roman"/>
          <w:i/>
          <w:iCs/>
          <w:szCs w:val="24"/>
        </w:rPr>
        <w:t>The 13</w:t>
      </w:r>
      <w:r w:rsidRPr="001231E3">
        <w:rPr>
          <w:rFonts w:ascii="Times New Roman" w:hAnsi="Times New Roman"/>
          <w:i/>
          <w:iCs/>
          <w:szCs w:val="24"/>
          <w:vertAlign w:val="superscript"/>
        </w:rPr>
        <w:t>th</w:t>
      </w:r>
      <w:r w:rsidRPr="001231E3">
        <w:rPr>
          <w:rFonts w:ascii="Times New Roman" w:hAnsi="Times New Roman"/>
          <w:i/>
          <w:iCs/>
          <w:szCs w:val="24"/>
        </w:rPr>
        <w:t xml:space="preserve"> Warrior</w:t>
      </w:r>
      <w:r w:rsidRPr="001231E3">
        <w:rPr>
          <w:rFonts w:ascii="Times New Roman" w:hAnsi="Times New Roman"/>
          <w:szCs w:val="24"/>
        </w:rPr>
        <w:t>. Movie, VHS, DVD (2002). Touchstone Video.</w:t>
      </w:r>
    </w:p>
    <w:p w14:paraId="2452F591" w14:textId="77777777" w:rsidR="0084165A" w:rsidRPr="001231E3" w:rsidRDefault="0084165A" w:rsidP="00437CBB">
      <w:pPr>
        <w:ind w:right="-720"/>
        <w:rPr>
          <w:rFonts w:ascii="Times New Roman" w:hAnsi="Times New Roman"/>
          <w:szCs w:val="24"/>
        </w:rPr>
      </w:pPr>
    </w:p>
    <w:p w14:paraId="1DA37EBD" w14:textId="41658EE7" w:rsidR="0084165A" w:rsidRDefault="0084165A" w:rsidP="00437CBB">
      <w:pPr>
        <w:ind w:right="-720"/>
        <w:rPr>
          <w:rFonts w:ascii="Times New Roman" w:hAnsi="Times New Roman"/>
          <w:szCs w:val="24"/>
        </w:rPr>
      </w:pPr>
      <w:r w:rsidRPr="001231E3">
        <w:rPr>
          <w:rFonts w:ascii="Times New Roman" w:hAnsi="Times New Roman"/>
          <w:szCs w:val="24"/>
        </w:rPr>
        <w:t xml:space="preserve">From Michael Crichton novel </w:t>
      </w:r>
      <w:r w:rsidRPr="001231E3">
        <w:rPr>
          <w:rFonts w:ascii="Times New Roman" w:hAnsi="Times New Roman"/>
          <w:i/>
          <w:iCs/>
          <w:szCs w:val="24"/>
        </w:rPr>
        <w:t>Eaters of the Dead</w:t>
      </w:r>
      <w:r w:rsidRPr="001231E3">
        <w:rPr>
          <w:rFonts w:ascii="Times New Roman" w:hAnsi="Times New Roman"/>
          <w:szCs w:val="24"/>
        </w:rPr>
        <w:t>, with roots in a loose reworking of Beowulf’s encounter with Grendel and his mother. Wandering Arab (Antonio Banderas) unwillingly becomes the 13</w:t>
      </w:r>
      <w:r w:rsidRPr="001231E3">
        <w:rPr>
          <w:rFonts w:ascii="Times New Roman" w:hAnsi="Times New Roman"/>
          <w:szCs w:val="24"/>
          <w:vertAlign w:val="superscript"/>
        </w:rPr>
        <w:t>th</w:t>
      </w:r>
      <w:r w:rsidRPr="001231E3">
        <w:rPr>
          <w:rFonts w:ascii="Times New Roman" w:hAnsi="Times New Roman"/>
          <w:szCs w:val="24"/>
        </w:rPr>
        <w:t xml:space="preserve"> of a group of Vikings returning home to fight a great evil. These turn ou</w:t>
      </w:r>
      <w:r w:rsidR="00FF49EF" w:rsidRPr="001231E3">
        <w:rPr>
          <w:rFonts w:ascii="Times New Roman" w:hAnsi="Times New Roman"/>
          <w:szCs w:val="24"/>
        </w:rPr>
        <w:t xml:space="preserve">t to be </w:t>
      </w:r>
      <w:proofErr w:type="spellStart"/>
      <w:r w:rsidR="00FF49EF" w:rsidRPr="001231E3">
        <w:rPr>
          <w:rFonts w:ascii="Times New Roman" w:hAnsi="Times New Roman"/>
          <w:szCs w:val="24"/>
        </w:rPr>
        <w:t>Neanderthaloid</w:t>
      </w:r>
      <w:proofErr w:type="spellEnd"/>
      <w:r w:rsidR="00FF49EF" w:rsidRPr="001231E3">
        <w:rPr>
          <w:rFonts w:ascii="Times New Roman" w:hAnsi="Times New Roman"/>
          <w:szCs w:val="24"/>
        </w:rPr>
        <w:t xml:space="preserve"> monsters, but in a jumbled sort of way. They eat people,</w:t>
      </w:r>
      <w:r w:rsidRPr="001231E3">
        <w:rPr>
          <w:rFonts w:ascii="Times New Roman" w:hAnsi="Times New Roman"/>
          <w:szCs w:val="24"/>
        </w:rPr>
        <w:t xml:space="preserve"> ride </w:t>
      </w:r>
      <w:proofErr w:type="gramStart"/>
      <w:r w:rsidRPr="001231E3">
        <w:rPr>
          <w:rFonts w:ascii="Times New Roman" w:hAnsi="Times New Roman"/>
          <w:szCs w:val="24"/>
        </w:rPr>
        <w:t>horses</w:t>
      </w:r>
      <w:proofErr w:type="gramEnd"/>
      <w:r w:rsidRPr="001231E3">
        <w:rPr>
          <w:rFonts w:ascii="Times New Roman" w:hAnsi="Times New Roman"/>
          <w:szCs w:val="24"/>
        </w:rPr>
        <w:t xml:space="preserve"> and use spear throwers</w:t>
      </w:r>
      <w:r w:rsidR="00FF49EF" w:rsidRPr="001231E3">
        <w:rPr>
          <w:rFonts w:ascii="Times New Roman" w:hAnsi="Times New Roman"/>
          <w:szCs w:val="24"/>
        </w:rPr>
        <w:t xml:space="preserve"> and what appear to be metal weapons. They </w:t>
      </w:r>
      <w:r w:rsidR="00FF49EF" w:rsidRPr="001231E3">
        <w:rPr>
          <w:rFonts w:ascii="Times New Roman" w:hAnsi="Times New Roman"/>
          <w:szCs w:val="24"/>
        </w:rPr>
        <w:lastRenderedPageBreak/>
        <w:t>dress in bear outfits and use bear skulls as markers, but their symbol is an Upper Paleolithic “Venus” figurine, and their cave is decorated with Upper Paleolithic paintings</w:t>
      </w:r>
      <w:r w:rsidRPr="001231E3">
        <w:rPr>
          <w:rFonts w:ascii="Times New Roman" w:hAnsi="Times New Roman"/>
          <w:szCs w:val="24"/>
        </w:rPr>
        <w:t>.</w:t>
      </w:r>
      <w:r w:rsidR="00FF49EF" w:rsidRPr="001231E3">
        <w:rPr>
          <w:rFonts w:ascii="Times New Roman" w:hAnsi="Times New Roman"/>
          <w:szCs w:val="24"/>
        </w:rPr>
        <w:t xml:space="preserve"> There are hundreds of them, but no idea of what they live on.</w:t>
      </w:r>
      <w:r w:rsidRPr="001231E3">
        <w:rPr>
          <w:rFonts w:ascii="Times New Roman" w:hAnsi="Times New Roman"/>
          <w:szCs w:val="24"/>
        </w:rPr>
        <w:t xml:space="preserve"> Atlatls are not in the book and in the movie are mostly invisible</w:t>
      </w:r>
      <w:r w:rsidR="00FF49EF" w:rsidRPr="001231E3">
        <w:rPr>
          <w:rFonts w:ascii="Times New Roman" w:hAnsi="Times New Roman"/>
          <w:szCs w:val="24"/>
        </w:rPr>
        <w:t xml:space="preserve">. With stop action you can see them if you know they are there, but </w:t>
      </w:r>
      <w:r w:rsidRPr="001231E3">
        <w:rPr>
          <w:rFonts w:ascii="Times New Roman" w:hAnsi="Times New Roman"/>
          <w:szCs w:val="24"/>
        </w:rPr>
        <w:t xml:space="preserve">all </w:t>
      </w:r>
      <w:r w:rsidR="00FF49EF" w:rsidRPr="001231E3">
        <w:rPr>
          <w:rFonts w:ascii="Times New Roman" w:hAnsi="Times New Roman"/>
          <w:szCs w:val="24"/>
        </w:rPr>
        <w:t>you really</w:t>
      </w:r>
      <w:r w:rsidRPr="001231E3">
        <w:rPr>
          <w:rFonts w:ascii="Times New Roman" w:hAnsi="Times New Roman"/>
          <w:szCs w:val="24"/>
        </w:rPr>
        <w:t xml:space="preserve"> see is </w:t>
      </w:r>
      <w:r w:rsidR="00FF49EF" w:rsidRPr="001231E3">
        <w:rPr>
          <w:rFonts w:ascii="Times New Roman" w:hAnsi="Times New Roman"/>
          <w:szCs w:val="24"/>
        </w:rPr>
        <w:t>spears</w:t>
      </w:r>
      <w:r w:rsidRPr="001231E3">
        <w:rPr>
          <w:rFonts w:ascii="Times New Roman" w:hAnsi="Times New Roman"/>
          <w:szCs w:val="24"/>
        </w:rPr>
        <w:t xml:space="preserve"> zipping around in confusing</w:t>
      </w:r>
      <w:r w:rsidR="00FF49EF" w:rsidRPr="001231E3">
        <w:rPr>
          <w:rFonts w:ascii="Times New Roman" w:hAnsi="Times New Roman"/>
          <w:szCs w:val="24"/>
        </w:rPr>
        <w:t>, murky</w:t>
      </w:r>
      <w:r w:rsidRPr="001231E3">
        <w:rPr>
          <w:rFonts w:ascii="Times New Roman" w:hAnsi="Times New Roman"/>
          <w:szCs w:val="24"/>
        </w:rPr>
        <w:t xml:space="preserve"> battle scenes. This movie had potential but ended up a mess. See Richard 1997, Crichton 1992. </w:t>
      </w:r>
    </w:p>
    <w:p w14:paraId="7027FF12" w14:textId="4971367F" w:rsidR="00B45EFC" w:rsidRDefault="00B45EFC" w:rsidP="00437CBB">
      <w:pPr>
        <w:ind w:right="-720"/>
        <w:rPr>
          <w:rFonts w:ascii="Times New Roman" w:hAnsi="Times New Roman"/>
          <w:szCs w:val="24"/>
        </w:rPr>
      </w:pPr>
    </w:p>
    <w:p w14:paraId="1FE10CBA" w14:textId="6E9A564C" w:rsidR="00B45EFC" w:rsidRPr="00B45EFC" w:rsidRDefault="00B45EFC" w:rsidP="00B45EFC">
      <w:pPr>
        <w:ind w:right="-720"/>
        <w:rPr>
          <w:rFonts w:ascii="Times New Roman" w:hAnsi="Times New Roman"/>
          <w:b/>
          <w:szCs w:val="24"/>
          <w:lang w:val="en-GB"/>
        </w:rPr>
      </w:pPr>
      <w:proofErr w:type="spellStart"/>
      <w:r w:rsidRPr="00B45EFC">
        <w:rPr>
          <w:rFonts w:ascii="Times New Roman" w:hAnsi="Times New Roman"/>
          <w:b/>
          <w:szCs w:val="24"/>
          <w:lang w:val="en-GB"/>
        </w:rPr>
        <w:t>McVickar</w:t>
      </w:r>
      <w:proofErr w:type="spellEnd"/>
      <w:r w:rsidRPr="00B45EFC">
        <w:rPr>
          <w:rFonts w:ascii="Times New Roman" w:hAnsi="Times New Roman"/>
          <w:b/>
          <w:szCs w:val="24"/>
          <w:lang w:val="en-GB"/>
        </w:rPr>
        <w:t>, Janet L. (ed)</w:t>
      </w:r>
    </w:p>
    <w:p w14:paraId="3A336864" w14:textId="712EB27D" w:rsidR="00B45EFC" w:rsidRDefault="00B45EFC" w:rsidP="00B45EFC">
      <w:pPr>
        <w:ind w:right="-720"/>
        <w:rPr>
          <w:rFonts w:ascii="Times New Roman" w:hAnsi="Times New Roman"/>
          <w:szCs w:val="24"/>
          <w:lang w:val="en-GB"/>
        </w:rPr>
      </w:pPr>
      <w:r w:rsidRPr="00B45EFC">
        <w:rPr>
          <w:rFonts w:ascii="Times New Roman" w:hAnsi="Times New Roman"/>
          <w:bCs/>
          <w:szCs w:val="24"/>
          <w:lang w:val="en-GB"/>
        </w:rPr>
        <w:t xml:space="preserve">2001 </w:t>
      </w:r>
      <w:r w:rsidRPr="00B45EFC">
        <w:rPr>
          <w:rFonts w:ascii="Times New Roman" w:hAnsi="Times New Roman"/>
          <w:bCs/>
          <w:i/>
          <w:iCs/>
          <w:szCs w:val="24"/>
          <w:lang w:val="en-GB"/>
        </w:rPr>
        <w:t>An Archaeological Survey of Natural Bridges National Monument, Southeastern Utah</w:t>
      </w:r>
      <w:r w:rsidRPr="00B45EFC">
        <w:rPr>
          <w:rFonts w:ascii="Times New Roman" w:hAnsi="Times New Roman"/>
          <w:bCs/>
          <w:szCs w:val="24"/>
          <w:lang w:val="en-GB"/>
        </w:rPr>
        <w:t xml:space="preserve">, edited by Janet L. </w:t>
      </w:r>
      <w:proofErr w:type="spellStart"/>
      <w:r w:rsidRPr="00B45EFC">
        <w:rPr>
          <w:rFonts w:ascii="Times New Roman" w:hAnsi="Times New Roman"/>
          <w:bCs/>
          <w:szCs w:val="24"/>
          <w:lang w:val="en-GB"/>
        </w:rPr>
        <w:t>McVickar</w:t>
      </w:r>
      <w:proofErr w:type="spellEnd"/>
      <w:r w:rsidRPr="00B45EFC">
        <w:rPr>
          <w:rFonts w:ascii="Times New Roman" w:hAnsi="Times New Roman"/>
          <w:szCs w:val="24"/>
          <w:lang w:val="en-GB"/>
        </w:rPr>
        <w:t>. Intermountain Cultural Resources Management Professional Paper No. 64. Department of the Interior, National Park Service.</w:t>
      </w:r>
    </w:p>
    <w:p w14:paraId="27825F8C" w14:textId="4F983455" w:rsidR="00B45EFC" w:rsidRDefault="00B45EFC" w:rsidP="00B45EFC">
      <w:pPr>
        <w:ind w:right="-720"/>
        <w:rPr>
          <w:rFonts w:ascii="Times New Roman" w:hAnsi="Times New Roman"/>
          <w:szCs w:val="24"/>
          <w:lang w:val="en-GB"/>
        </w:rPr>
      </w:pPr>
    </w:p>
    <w:p w14:paraId="174481C7" w14:textId="20B4342B" w:rsidR="00B45EFC" w:rsidRPr="001231E3" w:rsidRDefault="00B45EFC" w:rsidP="00437CBB">
      <w:pPr>
        <w:ind w:right="-720"/>
        <w:rPr>
          <w:rFonts w:ascii="Times New Roman" w:hAnsi="Times New Roman"/>
          <w:szCs w:val="24"/>
        </w:rPr>
      </w:pPr>
      <w:r>
        <w:rPr>
          <w:rFonts w:ascii="Times New Roman" w:hAnsi="Times New Roman"/>
          <w:szCs w:val="24"/>
          <w:lang w:val="en-GB"/>
        </w:rPr>
        <w:t>Culture chronology, point types, no info on rock art.</w:t>
      </w:r>
    </w:p>
    <w:p w14:paraId="2441E1F1" w14:textId="77777777" w:rsidR="0084165A" w:rsidRPr="001231E3" w:rsidRDefault="0084165A" w:rsidP="00437CBB">
      <w:pPr>
        <w:ind w:right="-720"/>
        <w:rPr>
          <w:rFonts w:ascii="Times New Roman" w:hAnsi="Times New Roman"/>
          <w:szCs w:val="24"/>
        </w:rPr>
      </w:pPr>
    </w:p>
    <w:p w14:paraId="0E85A6C2" w14:textId="77777777" w:rsidR="0084165A" w:rsidRPr="001231E3" w:rsidRDefault="0084165A" w:rsidP="00437CBB">
      <w:pPr>
        <w:pStyle w:val="Heading3"/>
        <w:ind w:right="-720"/>
        <w:rPr>
          <w:szCs w:val="24"/>
          <w:lang w:val="en-GB"/>
        </w:rPr>
      </w:pPr>
      <w:r w:rsidRPr="001231E3">
        <w:rPr>
          <w:szCs w:val="24"/>
          <w:lang w:val="en-GB"/>
        </w:rPr>
        <w:t>Meeks, Nigel</w:t>
      </w:r>
      <w:r w:rsidRPr="001231E3">
        <w:rPr>
          <w:szCs w:val="24"/>
          <w:lang w:val="en-GB"/>
        </w:rPr>
        <w:tab/>
      </w:r>
      <w:r w:rsidRPr="001231E3">
        <w:rPr>
          <w:szCs w:val="24"/>
          <w:lang w:val="en-GB"/>
        </w:rPr>
        <w:tab/>
      </w:r>
      <w:r w:rsidRPr="001231E3">
        <w:rPr>
          <w:szCs w:val="24"/>
          <w:lang w:val="en-GB"/>
        </w:rPr>
        <w:tab/>
      </w:r>
      <w:r w:rsidRPr="001231E3">
        <w:rPr>
          <w:szCs w:val="24"/>
          <w:lang w:val="en-GB"/>
        </w:rPr>
        <w:tab/>
      </w:r>
      <w:r w:rsidRPr="001231E3">
        <w:rPr>
          <w:szCs w:val="24"/>
          <w:lang w:val="en-GB"/>
        </w:rPr>
        <w:tab/>
      </w:r>
      <w:r w:rsidRPr="001231E3">
        <w:rPr>
          <w:szCs w:val="24"/>
          <w:lang w:val="en-GB"/>
        </w:rPr>
        <w:tab/>
        <w:t>x</w:t>
      </w:r>
    </w:p>
    <w:p w14:paraId="385B098A" w14:textId="77777777" w:rsidR="0084165A" w:rsidRPr="001231E3" w:rsidRDefault="0084165A" w:rsidP="00437CBB">
      <w:pPr>
        <w:ind w:right="-720"/>
        <w:rPr>
          <w:rFonts w:ascii="Times New Roman" w:hAnsi="Times New Roman"/>
          <w:szCs w:val="24"/>
          <w:lang w:val="en-GB"/>
        </w:rPr>
      </w:pPr>
      <w:proofErr w:type="gramStart"/>
      <w:r w:rsidRPr="001231E3">
        <w:rPr>
          <w:rFonts w:ascii="Times New Roman" w:hAnsi="Times New Roman"/>
          <w:szCs w:val="24"/>
          <w:lang w:val="en-GB"/>
        </w:rPr>
        <w:t>1992  Report</w:t>
      </w:r>
      <w:proofErr w:type="gramEnd"/>
      <w:r w:rsidRPr="001231E3">
        <w:rPr>
          <w:rFonts w:ascii="Times New Roman" w:hAnsi="Times New Roman"/>
          <w:szCs w:val="24"/>
          <w:lang w:val="en-GB"/>
        </w:rPr>
        <w:t xml:space="preserve"> on the Scientific Examination of the Gilding on an Aztec Spear Thrower. unpublished </w:t>
      </w:r>
      <w:proofErr w:type="spellStart"/>
      <w:r w:rsidRPr="001231E3">
        <w:rPr>
          <w:rFonts w:ascii="Times New Roman" w:hAnsi="Times New Roman"/>
          <w:szCs w:val="24"/>
          <w:lang w:val="en-GB"/>
        </w:rPr>
        <w:t>ms</w:t>
      </w:r>
      <w:proofErr w:type="spellEnd"/>
      <w:r w:rsidRPr="001231E3">
        <w:rPr>
          <w:rFonts w:ascii="Times New Roman" w:hAnsi="Times New Roman"/>
          <w:szCs w:val="24"/>
          <w:lang w:val="en-GB"/>
        </w:rPr>
        <w:t>.</w:t>
      </w:r>
      <w:r w:rsidR="008A185A" w:rsidRPr="001231E3">
        <w:rPr>
          <w:rFonts w:ascii="Times New Roman" w:hAnsi="Times New Roman"/>
          <w:szCs w:val="24"/>
          <w:lang w:val="en-GB"/>
        </w:rPr>
        <w:t>, British Museum, London.</w:t>
      </w:r>
    </w:p>
    <w:p w14:paraId="1789BB4B" w14:textId="77777777" w:rsidR="0084165A" w:rsidRPr="001231E3" w:rsidRDefault="0084165A" w:rsidP="00437CBB">
      <w:pPr>
        <w:ind w:right="-720"/>
        <w:rPr>
          <w:rFonts w:ascii="Times New Roman" w:hAnsi="Times New Roman"/>
          <w:szCs w:val="24"/>
          <w:lang w:val="en-GB"/>
        </w:rPr>
      </w:pPr>
    </w:p>
    <w:p w14:paraId="19E2DCA7" w14:textId="77777777" w:rsidR="0084165A" w:rsidRDefault="0084165A" w:rsidP="00437CBB">
      <w:pPr>
        <w:ind w:right="-720"/>
        <w:rPr>
          <w:rFonts w:ascii="Times New Roman" w:hAnsi="Times New Roman"/>
          <w:szCs w:val="24"/>
          <w:lang w:val="en-GB"/>
        </w:rPr>
      </w:pPr>
      <w:r w:rsidRPr="001231E3">
        <w:rPr>
          <w:rFonts w:ascii="Times New Roman" w:hAnsi="Times New Roman"/>
          <w:szCs w:val="24"/>
          <w:lang w:val="en-GB"/>
        </w:rPr>
        <w:t>British Museum atlatl AM5226 gilded with gold foil, 5-7 microns thick, slightly impure (8% silver and copper traces), consistent with prehistoric gilding, but not with European gold leaf.</w:t>
      </w:r>
    </w:p>
    <w:p w14:paraId="373B9E38" w14:textId="77777777" w:rsidR="00DD7E07" w:rsidRDefault="00DD7E07" w:rsidP="00437CBB">
      <w:pPr>
        <w:ind w:right="-720"/>
        <w:rPr>
          <w:rFonts w:ascii="Times New Roman" w:hAnsi="Times New Roman"/>
          <w:szCs w:val="24"/>
          <w:lang w:val="en-GB"/>
        </w:rPr>
      </w:pPr>
    </w:p>
    <w:p w14:paraId="05318F0F" w14:textId="2045262D" w:rsidR="00DD7E07" w:rsidRPr="00DD7E07" w:rsidRDefault="00DD7E07" w:rsidP="00437CBB">
      <w:pPr>
        <w:ind w:right="-720"/>
        <w:rPr>
          <w:rFonts w:ascii="Times New Roman" w:hAnsi="Times New Roman"/>
          <w:b/>
          <w:szCs w:val="24"/>
          <w:lang w:val="en-GB"/>
        </w:rPr>
      </w:pPr>
      <w:proofErr w:type="spellStart"/>
      <w:r w:rsidRPr="00DD7E07">
        <w:rPr>
          <w:rFonts w:ascii="Times New Roman" w:hAnsi="Times New Roman"/>
          <w:b/>
          <w:szCs w:val="24"/>
          <w:lang w:val="en-GB"/>
        </w:rPr>
        <w:t>Mehringer</w:t>
      </w:r>
      <w:proofErr w:type="spellEnd"/>
      <w:r w:rsidRPr="00DD7E07">
        <w:rPr>
          <w:rFonts w:ascii="Times New Roman" w:hAnsi="Times New Roman"/>
          <w:b/>
          <w:szCs w:val="24"/>
          <w:lang w:val="en-GB"/>
        </w:rPr>
        <w:t>, Peter J.</w:t>
      </w:r>
      <w:r>
        <w:rPr>
          <w:rFonts w:ascii="Times New Roman" w:hAnsi="Times New Roman"/>
          <w:b/>
          <w:szCs w:val="24"/>
          <w:lang w:val="en-GB"/>
        </w:rPr>
        <w:tab/>
      </w:r>
      <w:r>
        <w:rPr>
          <w:rFonts w:ascii="Times New Roman" w:hAnsi="Times New Roman"/>
          <w:b/>
          <w:szCs w:val="24"/>
          <w:lang w:val="en-GB"/>
        </w:rPr>
        <w:tab/>
      </w:r>
      <w:r>
        <w:rPr>
          <w:rFonts w:ascii="Times New Roman" w:hAnsi="Times New Roman"/>
          <w:b/>
          <w:szCs w:val="24"/>
          <w:lang w:val="en-GB"/>
        </w:rPr>
        <w:tab/>
        <w:t>o</w:t>
      </w:r>
    </w:p>
    <w:p w14:paraId="5949D537" w14:textId="0F1D0404" w:rsidR="00DD7E07" w:rsidRDefault="00DD7E07" w:rsidP="00437CBB">
      <w:pPr>
        <w:ind w:right="-720"/>
        <w:rPr>
          <w:rFonts w:ascii="Times New Roman" w:hAnsi="Times New Roman"/>
          <w:szCs w:val="24"/>
          <w:lang w:val="en-GB"/>
        </w:rPr>
      </w:pPr>
      <w:r>
        <w:rPr>
          <w:rFonts w:ascii="Times New Roman" w:hAnsi="Times New Roman"/>
          <w:szCs w:val="24"/>
          <w:lang w:val="en-GB"/>
        </w:rPr>
        <w:t xml:space="preserve">1988 Weapons of Ancient Americans. </w:t>
      </w:r>
      <w:r w:rsidRPr="00DD7E07">
        <w:rPr>
          <w:rFonts w:ascii="Times New Roman" w:hAnsi="Times New Roman"/>
          <w:i/>
          <w:szCs w:val="24"/>
          <w:lang w:val="en-GB"/>
        </w:rPr>
        <w:t>National Geographic</w:t>
      </w:r>
      <w:r>
        <w:rPr>
          <w:rFonts w:ascii="Times New Roman" w:hAnsi="Times New Roman"/>
          <w:szCs w:val="24"/>
          <w:lang w:val="en-GB"/>
        </w:rPr>
        <w:t xml:space="preserve"> 174(4):500-503.</w:t>
      </w:r>
    </w:p>
    <w:p w14:paraId="1D16CF57" w14:textId="77777777" w:rsidR="00DD7E07" w:rsidRDefault="00DD7E07" w:rsidP="00437CBB">
      <w:pPr>
        <w:ind w:right="-720"/>
        <w:rPr>
          <w:rFonts w:ascii="Times New Roman" w:hAnsi="Times New Roman"/>
          <w:szCs w:val="24"/>
          <w:lang w:val="en-GB"/>
        </w:rPr>
      </w:pPr>
    </w:p>
    <w:p w14:paraId="672FD066" w14:textId="5DC5151F" w:rsidR="00DD7E07" w:rsidRPr="001231E3" w:rsidRDefault="00DD7E07" w:rsidP="00437CBB">
      <w:pPr>
        <w:ind w:right="-720"/>
        <w:rPr>
          <w:rFonts w:ascii="Times New Roman" w:hAnsi="Times New Roman"/>
          <w:szCs w:val="24"/>
          <w:lang w:val="en-GB"/>
        </w:rPr>
      </w:pPr>
      <w:r>
        <w:rPr>
          <w:rFonts w:ascii="Times New Roman" w:hAnsi="Times New Roman"/>
          <w:szCs w:val="24"/>
          <w:lang w:val="en-GB"/>
        </w:rPr>
        <w:t xml:space="preserve">Nice photos of </w:t>
      </w:r>
      <w:proofErr w:type="spellStart"/>
      <w:r>
        <w:rPr>
          <w:rFonts w:ascii="Times New Roman" w:hAnsi="Times New Roman"/>
          <w:szCs w:val="24"/>
          <w:lang w:val="en-GB"/>
        </w:rPr>
        <w:t>Wenatche</w:t>
      </w:r>
      <w:proofErr w:type="spellEnd"/>
      <w:r>
        <w:rPr>
          <w:rFonts w:ascii="Times New Roman" w:hAnsi="Times New Roman"/>
          <w:szCs w:val="24"/>
          <w:lang w:val="en-GB"/>
        </w:rPr>
        <w:t xml:space="preserve"> Clovis points – 19 found by irrigation workers. PJM directed </w:t>
      </w:r>
      <w:proofErr w:type="spellStart"/>
      <w:r>
        <w:rPr>
          <w:rFonts w:ascii="Times New Roman" w:hAnsi="Times New Roman"/>
          <w:szCs w:val="24"/>
          <w:lang w:val="en-GB"/>
        </w:rPr>
        <w:t>excavs</w:t>
      </w:r>
      <w:proofErr w:type="spellEnd"/>
      <w:r>
        <w:rPr>
          <w:rFonts w:ascii="Times New Roman" w:hAnsi="Times New Roman"/>
          <w:szCs w:val="24"/>
          <w:lang w:val="en-GB"/>
        </w:rPr>
        <w:t xml:space="preserve"> for landowners, Richey. Volunteers included M Aikens, R Daugherty, G </w:t>
      </w:r>
      <w:proofErr w:type="spellStart"/>
      <w:r>
        <w:rPr>
          <w:rFonts w:ascii="Times New Roman" w:hAnsi="Times New Roman"/>
          <w:szCs w:val="24"/>
          <w:lang w:val="en-GB"/>
        </w:rPr>
        <w:t>Frison</w:t>
      </w:r>
      <w:proofErr w:type="spellEnd"/>
      <w:r>
        <w:rPr>
          <w:rFonts w:ascii="Times New Roman" w:hAnsi="Times New Roman"/>
          <w:szCs w:val="24"/>
          <w:lang w:val="en-GB"/>
        </w:rPr>
        <w:t>. Consulted with Colville Confederated Tribes [trouble later not mentioned]. Bison blood residue. “...will soon return” to the site.</w:t>
      </w:r>
    </w:p>
    <w:p w14:paraId="2F37B32F" w14:textId="77777777" w:rsidR="001558F8" w:rsidRPr="001231E3" w:rsidRDefault="001558F8" w:rsidP="00437CBB">
      <w:pPr>
        <w:ind w:right="-720"/>
        <w:rPr>
          <w:rFonts w:ascii="Times New Roman" w:hAnsi="Times New Roman"/>
          <w:szCs w:val="24"/>
          <w:lang w:val="en-GB"/>
        </w:rPr>
      </w:pPr>
    </w:p>
    <w:p w14:paraId="06E1D49D" w14:textId="77777777" w:rsidR="001558F8" w:rsidRPr="001231E3" w:rsidRDefault="001558F8" w:rsidP="00437CBB">
      <w:pPr>
        <w:suppressAutoHyphens/>
        <w:ind w:right="-720"/>
        <w:jc w:val="both"/>
        <w:rPr>
          <w:rFonts w:ascii="Times New Roman" w:hAnsi="Times New Roman"/>
          <w:b/>
          <w:spacing w:val="-3"/>
          <w:szCs w:val="24"/>
        </w:rPr>
      </w:pPr>
      <w:r w:rsidRPr="001231E3">
        <w:rPr>
          <w:rFonts w:ascii="Times New Roman" w:hAnsi="Times New Roman"/>
          <w:b/>
          <w:spacing w:val="-3"/>
          <w:szCs w:val="24"/>
        </w:rPr>
        <w:t>Meltzer, David J.</w:t>
      </w:r>
      <w:r w:rsidRPr="001231E3">
        <w:rPr>
          <w:rFonts w:ascii="Times New Roman" w:hAnsi="Times New Roman"/>
          <w:b/>
          <w:spacing w:val="-3"/>
          <w:szCs w:val="24"/>
        </w:rPr>
        <w:tab/>
      </w:r>
      <w:r w:rsidRPr="001231E3">
        <w:rPr>
          <w:rFonts w:ascii="Times New Roman" w:hAnsi="Times New Roman"/>
          <w:b/>
          <w:spacing w:val="-3"/>
          <w:szCs w:val="24"/>
        </w:rPr>
        <w:tab/>
      </w:r>
      <w:r w:rsidRPr="001231E3">
        <w:rPr>
          <w:rFonts w:ascii="Times New Roman" w:hAnsi="Times New Roman"/>
          <w:b/>
          <w:spacing w:val="-3"/>
          <w:szCs w:val="24"/>
        </w:rPr>
        <w:tab/>
        <w:t>o</w:t>
      </w:r>
    </w:p>
    <w:p w14:paraId="20A649E7" w14:textId="77777777" w:rsidR="001558F8" w:rsidRPr="001231E3" w:rsidRDefault="001558F8" w:rsidP="00437CBB">
      <w:pPr>
        <w:suppressAutoHyphens/>
        <w:ind w:right="-720"/>
        <w:jc w:val="both"/>
        <w:rPr>
          <w:rFonts w:ascii="Times New Roman" w:hAnsi="Times New Roman"/>
          <w:spacing w:val="-3"/>
          <w:szCs w:val="24"/>
        </w:rPr>
      </w:pPr>
      <w:proofErr w:type="gramStart"/>
      <w:r w:rsidRPr="001231E3">
        <w:rPr>
          <w:rFonts w:ascii="Times New Roman" w:hAnsi="Times New Roman"/>
          <w:spacing w:val="-3"/>
          <w:szCs w:val="24"/>
        </w:rPr>
        <w:t xml:space="preserve">2006  </w:t>
      </w:r>
      <w:r w:rsidRPr="001231E3">
        <w:rPr>
          <w:rFonts w:ascii="Times New Roman" w:hAnsi="Times New Roman"/>
          <w:i/>
          <w:spacing w:val="-3"/>
          <w:szCs w:val="24"/>
        </w:rPr>
        <w:t>Folsom</w:t>
      </w:r>
      <w:proofErr w:type="gramEnd"/>
      <w:r w:rsidRPr="001231E3">
        <w:rPr>
          <w:rFonts w:ascii="Times New Roman" w:hAnsi="Times New Roman"/>
          <w:i/>
          <w:spacing w:val="-3"/>
          <w:szCs w:val="24"/>
        </w:rPr>
        <w:t>: New Archaeological Investigations of a Classic Paleoindian Bison Kill</w:t>
      </w:r>
      <w:r w:rsidRPr="001231E3">
        <w:rPr>
          <w:rFonts w:ascii="Times New Roman" w:hAnsi="Times New Roman"/>
          <w:spacing w:val="-3"/>
          <w:szCs w:val="24"/>
        </w:rPr>
        <w:t>. University of California Press, Berkeley.</w:t>
      </w:r>
    </w:p>
    <w:p w14:paraId="266DE59B" w14:textId="77777777" w:rsidR="001558F8" w:rsidRPr="001231E3" w:rsidRDefault="001558F8" w:rsidP="00437CBB">
      <w:pPr>
        <w:suppressAutoHyphens/>
        <w:ind w:right="-720"/>
        <w:jc w:val="both"/>
        <w:rPr>
          <w:rFonts w:ascii="Times New Roman" w:hAnsi="Times New Roman"/>
          <w:spacing w:val="-3"/>
          <w:szCs w:val="24"/>
        </w:rPr>
      </w:pPr>
    </w:p>
    <w:p w14:paraId="610E381C" w14:textId="77777777" w:rsidR="001558F8" w:rsidRPr="001231E3" w:rsidRDefault="001558F8" w:rsidP="00437CBB">
      <w:pPr>
        <w:suppressAutoHyphens/>
        <w:ind w:right="-720"/>
        <w:jc w:val="both"/>
        <w:rPr>
          <w:rFonts w:ascii="Times New Roman" w:hAnsi="Times New Roman"/>
          <w:spacing w:val="-3"/>
          <w:szCs w:val="24"/>
        </w:rPr>
      </w:pPr>
      <w:r w:rsidRPr="001231E3">
        <w:rPr>
          <w:rFonts w:ascii="Times New Roman" w:hAnsi="Times New Roman"/>
          <w:spacing w:val="-3"/>
          <w:szCs w:val="24"/>
        </w:rPr>
        <w:t xml:space="preserve">[A </w:t>
      </w:r>
      <w:proofErr w:type="gramStart"/>
      <w:r w:rsidRPr="001231E3">
        <w:rPr>
          <w:rFonts w:ascii="Times New Roman" w:hAnsi="Times New Roman"/>
          <w:spacing w:val="-3"/>
          <w:szCs w:val="24"/>
        </w:rPr>
        <w:t>really nice</w:t>
      </w:r>
      <w:proofErr w:type="gramEnd"/>
      <w:r w:rsidRPr="001231E3">
        <w:rPr>
          <w:rFonts w:ascii="Times New Roman" w:hAnsi="Times New Roman"/>
          <w:spacing w:val="-3"/>
          <w:szCs w:val="24"/>
        </w:rPr>
        <w:t xml:space="preserve"> </w:t>
      </w:r>
      <w:proofErr w:type="spellStart"/>
      <w:r w:rsidRPr="001231E3">
        <w:rPr>
          <w:rFonts w:ascii="Times New Roman" w:hAnsi="Times New Roman"/>
          <w:spacing w:val="-3"/>
          <w:szCs w:val="24"/>
        </w:rPr>
        <w:t>tho</w:t>
      </w:r>
      <w:proofErr w:type="spellEnd"/>
      <w:r w:rsidRPr="001231E3">
        <w:rPr>
          <w:rFonts w:ascii="Times New Roman" w:hAnsi="Times New Roman"/>
          <w:spacing w:val="-3"/>
          <w:szCs w:val="24"/>
        </w:rPr>
        <w:t xml:space="preserve"> technical book with lots of good info and discussion, including readable summary of Folsom history and current interpretations.]</w:t>
      </w:r>
    </w:p>
    <w:p w14:paraId="798B6AFA" w14:textId="01461820" w:rsidR="001558F8" w:rsidRDefault="001558F8" w:rsidP="00437CBB">
      <w:pPr>
        <w:suppressAutoHyphens/>
        <w:ind w:right="-720"/>
        <w:jc w:val="both"/>
        <w:rPr>
          <w:rFonts w:ascii="Times New Roman" w:hAnsi="Times New Roman"/>
          <w:spacing w:val="-3"/>
          <w:szCs w:val="24"/>
        </w:rPr>
      </w:pPr>
      <w:r w:rsidRPr="001231E3">
        <w:rPr>
          <w:rFonts w:ascii="Times New Roman" w:hAnsi="Times New Roman"/>
          <w:spacing w:val="-3"/>
          <w:szCs w:val="24"/>
        </w:rPr>
        <w:t xml:space="preserve">Re-excavations 1997-99, analysis of original material from Figgins and Cook’s 1920s work. Good chapter on historical context: Cook and Figgins credited with discovery but were never credited with resolving question of human antiquity - in part because C + F not among elite </w:t>
      </w:r>
      <w:proofErr w:type="gramStart"/>
      <w:r w:rsidRPr="001231E3">
        <w:rPr>
          <w:rFonts w:ascii="Times New Roman" w:hAnsi="Times New Roman"/>
          <w:spacing w:val="-3"/>
          <w:szCs w:val="24"/>
        </w:rPr>
        <w:t>scientists, and</w:t>
      </w:r>
      <w:proofErr w:type="gramEnd"/>
      <w:r w:rsidRPr="001231E3">
        <w:rPr>
          <w:rFonts w:ascii="Times New Roman" w:hAnsi="Times New Roman"/>
          <w:spacing w:val="-3"/>
          <w:szCs w:val="24"/>
        </w:rPr>
        <w:t xml:space="preserve"> had backed several obvious losers before. Barnum Brown (AMNH) and blacksmith Carl </w:t>
      </w:r>
      <w:proofErr w:type="spellStart"/>
      <w:r w:rsidRPr="001231E3">
        <w:rPr>
          <w:rFonts w:ascii="Times New Roman" w:hAnsi="Times New Roman"/>
          <w:spacing w:val="-3"/>
          <w:szCs w:val="24"/>
        </w:rPr>
        <w:t>Schwachheim</w:t>
      </w:r>
      <w:proofErr w:type="spellEnd"/>
      <w:r w:rsidRPr="001231E3">
        <w:rPr>
          <w:rFonts w:ascii="Times New Roman" w:hAnsi="Times New Roman"/>
          <w:spacing w:val="-3"/>
          <w:szCs w:val="24"/>
        </w:rPr>
        <w:t xml:space="preserve"> did most </w:t>
      </w:r>
      <w:proofErr w:type="spellStart"/>
      <w:r w:rsidRPr="001231E3">
        <w:rPr>
          <w:rFonts w:ascii="Times New Roman" w:hAnsi="Times New Roman"/>
          <w:spacing w:val="-3"/>
          <w:szCs w:val="24"/>
        </w:rPr>
        <w:t>excav</w:t>
      </w:r>
      <w:proofErr w:type="spellEnd"/>
      <w:r w:rsidRPr="001231E3">
        <w:rPr>
          <w:rFonts w:ascii="Times New Roman" w:hAnsi="Times New Roman"/>
          <w:spacing w:val="-3"/>
          <w:szCs w:val="24"/>
        </w:rPr>
        <w:t xml:space="preserve">. CS diary appendix mentions several pts broken by picks, and pick marks visible in photo [so poor </w:t>
      </w:r>
      <w:proofErr w:type="spellStart"/>
      <w:r w:rsidRPr="001231E3">
        <w:rPr>
          <w:rFonts w:ascii="Times New Roman" w:hAnsi="Times New Roman"/>
          <w:spacing w:val="-3"/>
          <w:szCs w:val="24"/>
        </w:rPr>
        <w:t>excav</w:t>
      </w:r>
      <w:proofErr w:type="spellEnd"/>
      <w:r w:rsidRPr="001231E3">
        <w:rPr>
          <w:rFonts w:ascii="Times New Roman" w:hAnsi="Times New Roman"/>
          <w:spacing w:val="-3"/>
          <w:szCs w:val="24"/>
        </w:rPr>
        <w:t xml:space="preserve"> even if just for bones, and you </w:t>
      </w:r>
      <w:proofErr w:type="gramStart"/>
      <w:r w:rsidRPr="001231E3">
        <w:rPr>
          <w:rFonts w:ascii="Times New Roman" w:hAnsi="Times New Roman"/>
          <w:spacing w:val="-3"/>
          <w:szCs w:val="24"/>
        </w:rPr>
        <w:t>have to</w:t>
      </w:r>
      <w:proofErr w:type="gramEnd"/>
      <w:r w:rsidRPr="001231E3">
        <w:rPr>
          <w:rFonts w:ascii="Times New Roman" w:hAnsi="Times New Roman"/>
          <w:spacing w:val="-3"/>
          <w:szCs w:val="24"/>
        </w:rPr>
        <w:t xml:space="preserve"> wonder </w:t>
      </w:r>
      <w:r w:rsidR="00E07BDE" w:rsidRPr="001231E3">
        <w:rPr>
          <w:rFonts w:ascii="Times New Roman" w:hAnsi="Times New Roman"/>
          <w:spacing w:val="-3"/>
          <w:szCs w:val="24"/>
        </w:rPr>
        <w:t xml:space="preserve">how and </w:t>
      </w:r>
      <w:r w:rsidRPr="001231E3">
        <w:rPr>
          <w:rFonts w:ascii="Times New Roman" w:hAnsi="Times New Roman"/>
          <w:spacing w:val="-3"/>
          <w:szCs w:val="24"/>
        </w:rPr>
        <w:t xml:space="preserve">if the famous point really was found in situ as claimed]. Chapters </w:t>
      </w:r>
      <w:r w:rsidRPr="001231E3">
        <w:rPr>
          <w:rFonts w:ascii="Times New Roman" w:hAnsi="Times New Roman"/>
          <w:spacing w:val="-3"/>
          <w:szCs w:val="24"/>
        </w:rPr>
        <w:lastRenderedPageBreak/>
        <w:t xml:space="preserve">on geology, environment, bison bone taphonomy. Butchering thorough, bones disarticulated but not smashed for marrow, few cut marks.   Seems to be immediate kill + butchery site, as almost only artifacts are points. Early </w:t>
      </w:r>
      <w:proofErr w:type="spellStart"/>
      <w:r w:rsidRPr="001231E3">
        <w:rPr>
          <w:rFonts w:ascii="Times New Roman" w:hAnsi="Times New Roman"/>
          <w:spacing w:val="-3"/>
          <w:szCs w:val="24"/>
        </w:rPr>
        <w:t>archs</w:t>
      </w:r>
      <w:proofErr w:type="spellEnd"/>
      <w:r w:rsidRPr="001231E3">
        <w:rPr>
          <w:rFonts w:ascii="Times New Roman" w:hAnsi="Times New Roman"/>
          <w:spacing w:val="-3"/>
          <w:szCs w:val="24"/>
        </w:rPr>
        <w:t xml:space="preserve"> did not consider fluting important at first [perhaps because didn’t know enough about knapping?], but soon began to speculate about its purpose. “Bayonet blood groove,” hafting improvement, technological evolution in non-functional direction? Figgins considered </w:t>
      </w:r>
      <w:proofErr w:type="gramStart"/>
      <w:r w:rsidRPr="001231E3">
        <w:rPr>
          <w:rFonts w:ascii="Times New Roman" w:hAnsi="Times New Roman"/>
          <w:spacing w:val="-3"/>
          <w:szCs w:val="24"/>
        </w:rPr>
        <w:t>arrowheads,</w:t>
      </w:r>
      <w:proofErr w:type="gramEnd"/>
      <w:r w:rsidRPr="001231E3">
        <w:rPr>
          <w:rFonts w:ascii="Times New Roman" w:hAnsi="Times New Roman"/>
          <w:spacing w:val="-3"/>
          <w:szCs w:val="24"/>
        </w:rPr>
        <w:t xml:space="preserve"> Kidder suggested atlatl. Possible cache near si</w:t>
      </w:r>
      <w:r w:rsidR="00EF0D39">
        <w:rPr>
          <w:rFonts w:ascii="Times New Roman" w:hAnsi="Times New Roman"/>
          <w:spacing w:val="-3"/>
          <w:szCs w:val="24"/>
        </w:rPr>
        <w:t xml:space="preserve">te probably </w:t>
      </w:r>
      <w:proofErr w:type="gramStart"/>
      <w:r w:rsidR="00EF0D39">
        <w:rPr>
          <w:rFonts w:ascii="Times New Roman" w:hAnsi="Times New Roman"/>
          <w:spacing w:val="-3"/>
          <w:szCs w:val="24"/>
        </w:rPr>
        <w:t>work</w:t>
      </w:r>
      <w:proofErr w:type="gramEnd"/>
      <w:r w:rsidR="00EF0D39">
        <w:rPr>
          <w:rFonts w:ascii="Times New Roman" w:hAnsi="Times New Roman"/>
          <w:spacing w:val="-3"/>
          <w:szCs w:val="24"/>
        </w:rPr>
        <w:t xml:space="preserve"> of McCormick [which would d</w:t>
      </w:r>
      <w:r w:rsidRPr="001231E3">
        <w:rPr>
          <w:rFonts w:ascii="Times New Roman" w:hAnsi="Times New Roman"/>
          <w:spacing w:val="-3"/>
          <w:szCs w:val="24"/>
        </w:rPr>
        <w:t xml:space="preserve">ocument his activity by 1930s]. Variety of stone used, including Alibates up to 256 km distant, </w:t>
      </w:r>
      <w:proofErr w:type="spellStart"/>
      <w:r w:rsidRPr="001231E3">
        <w:rPr>
          <w:rFonts w:ascii="Times New Roman" w:hAnsi="Times New Roman"/>
          <w:spacing w:val="-3"/>
          <w:szCs w:val="24"/>
        </w:rPr>
        <w:t>Tecovas</w:t>
      </w:r>
      <w:proofErr w:type="spellEnd"/>
      <w:r w:rsidRPr="001231E3">
        <w:rPr>
          <w:rFonts w:ascii="Times New Roman" w:hAnsi="Times New Roman"/>
          <w:spacing w:val="-3"/>
          <w:szCs w:val="24"/>
        </w:rPr>
        <w:t xml:space="preserve"> jasper 200-375 km, others. Good illustrations of points. Breakage patterns considered and how points break, but “I only consider hand-thrown vs thrust, as the presence of atlatls in Paleoindian times is unresolved” [which makes the whole discussion a waste of time as they were almost certainly on atlatl darts, although we probably can’t tell the difference between thrown and thrust from the points, and bending breaks do NOT “imply someone had a firm grip when the point broke.”]</w:t>
      </w:r>
    </w:p>
    <w:p w14:paraId="7493ECBB" w14:textId="77777777" w:rsidR="00553A96" w:rsidRDefault="00553A96" w:rsidP="00437CBB">
      <w:pPr>
        <w:suppressAutoHyphens/>
        <w:ind w:right="-720"/>
        <w:jc w:val="both"/>
        <w:rPr>
          <w:rFonts w:ascii="Times New Roman" w:hAnsi="Times New Roman"/>
          <w:spacing w:val="-3"/>
          <w:szCs w:val="24"/>
        </w:rPr>
      </w:pPr>
    </w:p>
    <w:p w14:paraId="69EDC222" w14:textId="77777777" w:rsidR="00553A96" w:rsidRPr="00553A96" w:rsidRDefault="00553A96" w:rsidP="00553A96">
      <w:pPr>
        <w:widowControl/>
        <w:suppressAutoHyphens/>
        <w:jc w:val="both"/>
        <w:rPr>
          <w:rFonts w:ascii="Times" w:eastAsia="Times" w:hAnsi="Times"/>
          <w:b/>
          <w:snapToGrid/>
          <w:spacing w:val="-3"/>
        </w:rPr>
      </w:pPr>
      <w:r w:rsidRPr="00553A96">
        <w:rPr>
          <w:rFonts w:ascii="Times" w:eastAsia="Times" w:hAnsi="Times"/>
          <w:b/>
          <w:snapToGrid/>
          <w:spacing w:val="-3"/>
        </w:rPr>
        <w:t>Meltzer, David J.</w:t>
      </w:r>
      <w:r w:rsidRPr="00553A96">
        <w:rPr>
          <w:rFonts w:ascii="Times" w:eastAsia="Times" w:hAnsi="Times"/>
          <w:b/>
          <w:snapToGrid/>
          <w:spacing w:val="-3"/>
        </w:rPr>
        <w:tab/>
      </w:r>
      <w:r w:rsidRPr="00553A96">
        <w:rPr>
          <w:rFonts w:ascii="Times" w:eastAsia="Times" w:hAnsi="Times"/>
          <w:b/>
          <w:snapToGrid/>
          <w:spacing w:val="-3"/>
        </w:rPr>
        <w:tab/>
      </w:r>
      <w:r w:rsidRPr="00553A96">
        <w:rPr>
          <w:rFonts w:ascii="Times" w:eastAsia="Times" w:hAnsi="Times"/>
          <w:b/>
          <w:snapToGrid/>
          <w:spacing w:val="-3"/>
        </w:rPr>
        <w:tab/>
        <w:t>o</w:t>
      </w:r>
    </w:p>
    <w:p w14:paraId="613D8A76" w14:textId="77777777" w:rsidR="00553A96" w:rsidRPr="00553A96" w:rsidRDefault="00553A96" w:rsidP="00553A96">
      <w:pPr>
        <w:widowControl/>
        <w:suppressAutoHyphens/>
        <w:jc w:val="both"/>
        <w:rPr>
          <w:rFonts w:ascii="Times" w:eastAsia="Times" w:hAnsi="Times"/>
          <w:snapToGrid/>
          <w:spacing w:val="-3"/>
        </w:rPr>
      </w:pPr>
      <w:proofErr w:type="gramStart"/>
      <w:r w:rsidRPr="00553A96">
        <w:rPr>
          <w:rFonts w:ascii="Times" w:eastAsia="Times" w:hAnsi="Times"/>
          <w:snapToGrid/>
          <w:spacing w:val="-3"/>
        </w:rPr>
        <w:t xml:space="preserve">2009  </w:t>
      </w:r>
      <w:r w:rsidRPr="00553A96">
        <w:rPr>
          <w:rFonts w:ascii="Times" w:eastAsia="Times" w:hAnsi="Times"/>
          <w:i/>
          <w:snapToGrid/>
          <w:spacing w:val="-3"/>
        </w:rPr>
        <w:t>First</w:t>
      </w:r>
      <w:proofErr w:type="gramEnd"/>
      <w:r w:rsidRPr="00553A96">
        <w:rPr>
          <w:rFonts w:ascii="Times" w:eastAsia="Times" w:hAnsi="Times"/>
          <w:i/>
          <w:snapToGrid/>
          <w:spacing w:val="-3"/>
        </w:rPr>
        <w:t xml:space="preserve"> Peoples in a New World: Colonizing Ice Age America</w:t>
      </w:r>
      <w:r w:rsidRPr="00553A96">
        <w:rPr>
          <w:rFonts w:ascii="Times" w:eastAsia="Times" w:hAnsi="Times"/>
          <w:snapToGrid/>
          <w:spacing w:val="-3"/>
        </w:rPr>
        <w:t>. University of California Press, Berkely.</w:t>
      </w:r>
    </w:p>
    <w:p w14:paraId="10F5B13A" w14:textId="77777777" w:rsidR="00553A96" w:rsidRPr="00553A96" w:rsidRDefault="00553A96" w:rsidP="00553A96">
      <w:pPr>
        <w:widowControl/>
        <w:suppressAutoHyphens/>
        <w:ind w:left="1440"/>
        <w:jc w:val="both"/>
        <w:rPr>
          <w:rFonts w:ascii="Times" w:eastAsia="Times" w:hAnsi="Times"/>
          <w:snapToGrid/>
          <w:spacing w:val="-3"/>
        </w:rPr>
      </w:pPr>
    </w:p>
    <w:p w14:paraId="3C9CC82D" w14:textId="553B9F28" w:rsidR="00553A96" w:rsidRDefault="00553A96" w:rsidP="00553A96">
      <w:pPr>
        <w:suppressAutoHyphens/>
        <w:ind w:right="-720"/>
        <w:jc w:val="both"/>
        <w:rPr>
          <w:rFonts w:ascii="Times" w:eastAsia="Times" w:hAnsi="Times"/>
          <w:snapToGrid/>
          <w:spacing w:val="-3"/>
        </w:rPr>
      </w:pPr>
      <w:r w:rsidRPr="00553A96">
        <w:rPr>
          <w:rFonts w:ascii="Times" w:eastAsia="Times" w:hAnsi="Times"/>
          <w:snapToGrid/>
          <w:spacing w:val="-3"/>
        </w:rPr>
        <w:t>[</w:t>
      </w:r>
      <w:r>
        <w:rPr>
          <w:rFonts w:ascii="Times" w:eastAsia="Times" w:hAnsi="Times"/>
          <w:snapToGrid/>
          <w:spacing w:val="-3"/>
        </w:rPr>
        <w:t>Generally excellent, I used it as a class text, d</w:t>
      </w:r>
      <w:r w:rsidRPr="00553A96">
        <w:rPr>
          <w:rFonts w:ascii="Times" w:eastAsia="Times" w:hAnsi="Times"/>
          <w:snapToGrid/>
          <w:spacing w:val="-3"/>
        </w:rPr>
        <w:t>etailed, readable, thorough coverage of state of the science.</w:t>
      </w:r>
      <w:r>
        <w:rPr>
          <w:rFonts w:ascii="Times" w:eastAsia="Times" w:hAnsi="Times"/>
          <w:snapToGrid/>
          <w:spacing w:val="-3"/>
        </w:rPr>
        <w:t xml:space="preserve"> Meltzer conveys the two main stories, Discovery of America by Paleoindians, and Discovery of Paleoindians by Science in a nicely dramatic way with lots of stories of discovery and personality. He</w:t>
      </w:r>
      <w:r w:rsidRPr="00553A96">
        <w:rPr>
          <w:rFonts w:ascii="Times" w:eastAsia="Times" w:hAnsi="Times"/>
          <w:snapToGrid/>
          <w:spacing w:val="-3"/>
        </w:rPr>
        <w:t xml:space="preserve"> generally gives both sides of an argument</w:t>
      </w:r>
      <w:r>
        <w:rPr>
          <w:rFonts w:ascii="Times" w:eastAsia="Times" w:hAnsi="Times"/>
          <w:snapToGrid/>
          <w:spacing w:val="-3"/>
        </w:rPr>
        <w:t xml:space="preserve"> and treats the controversies fairly</w:t>
      </w:r>
      <w:r w:rsidRPr="00553A96">
        <w:rPr>
          <w:rFonts w:ascii="Times" w:eastAsia="Times" w:hAnsi="Times"/>
          <w:snapToGrid/>
          <w:spacing w:val="-3"/>
        </w:rPr>
        <w:t xml:space="preserve">, but his biases are </w:t>
      </w:r>
      <w:proofErr w:type="spellStart"/>
      <w:r w:rsidRPr="00553A96">
        <w:rPr>
          <w:rFonts w:ascii="Times" w:eastAsia="Times" w:hAnsi="Times"/>
          <w:snapToGrid/>
          <w:spacing w:val="-3"/>
        </w:rPr>
        <w:t>perceptable</w:t>
      </w:r>
      <w:proofErr w:type="spellEnd"/>
      <w:r w:rsidRPr="00553A96">
        <w:rPr>
          <w:rFonts w:ascii="Times" w:eastAsia="Times" w:hAnsi="Times"/>
          <w:snapToGrid/>
          <w:spacing w:val="-3"/>
        </w:rPr>
        <w:t xml:space="preserve"> too. He thinks Clovis Pleistocene overkill is an extinct theory</w:t>
      </w:r>
      <w:r w:rsidR="0050767F">
        <w:rPr>
          <w:rFonts w:ascii="Times" w:eastAsia="Times" w:hAnsi="Times"/>
          <w:snapToGrid/>
          <w:spacing w:val="-3"/>
        </w:rPr>
        <w:t>, while making some strange and incorrect arguments against it</w:t>
      </w:r>
      <w:r w:rsidRPr="00553A96">
        <w:rPr>
          <w:rFonts w:ascii="Times" w:eastAsia="Times" w:hAnsi="Times"/>
          <w:snapToGrid/>
          <w:spacing w:val="-3"/>
        </w:rPr>
        <w:t>, considers Monte Verde the pre-Cl</w:t>
      </w:r>
      <w:r w:rsidR="0050767F">
        <w:rPr>
          <w:rFonts w:ascii="Times" w:eastAsia="Times" w:hAnsi="Times"/>
          <w:snapToGrid/>
          <w:spacing w:val="-3"/>
        </w:rPr>
        <w:t xml:space="preserve">ovis clincher </w:t>
      </w:r>
      <w:proofErr w:type="gramStart"/>
      <w:r w:rsidR="0050767F">
        <w:rPr>
          <w:rFonts w:ascii="Times" w:eastAsia="Times" w:hAnsi="Times"/>
          <w:snapToGrid/>
          <w:spacing w:val="-3"/>
        </w:rPr>
        <w:t>in spite of</w:t>
      </w:r>
      <w:proofErr w:type="gramEnd"/>
      <w:r w:rsidR="0050767F">
        <w:rPr>
          <w:rFonts w:ascii="Times" w:eastAsia="Times" w:hAnsi="Times"/>
          <w:snapToGrid/>
          <w:spacing w:val="-3"/>
        </w:rPr>
        <w:t xml:space="preserve"> multiple quotes</w:t>
      </w:r>
      <w:r w:rsidRPr="00553A96">
        <w:rPr>
          <w:rFonts w:ascii="Times" w:eastAsia="Times" w:hAnsi="Times"/>
          <w:snapToGrid/>
          <w:spacing w:val="-3"/>
        </w:rPr>
        <w:t xml:space="preserve"> </w:t>
      </w:r>
      <w:r w:rsidR="0050767F">
        <w:rPr>
          <w:rFonts w:ascii="Times" w:eastAsia="Times" w:hAnsi="Times"/>
          <w:snapToGrid/>
          <w:spacing w:val="-3"/>
        </w:rPr>
        <w:t>a</w:t>
      </w:r>
      <w:r w:rsidRPr="00553A96">
        <w:rPr>
          <w:rFonts w:ascii="Times" w:eastAsia="Times" w:hAnsi="Times"/>
          <w:snapToGrid/>
          <w:spacing w:val="-3"/>
        </w:rPr>
        <w:t xml:space="preserve">bout how strange it is, and scoffs </w:t>
      </w:r>
      <w:r w:rsidR="00EF0D39">
        <w:rPr>
          <w:rFonts w:ascii="Times" w:eastAsia="Times" w:hAnsi="Times"/>
          <w:snapToGrid/>
          <w:spacing w:val="-3"/>
        </w:rPr>
        <w:t xml:space="preserve">snidely </w:t>
      </w:r>
      <w:r w:rsidRPr="00553A96">
        <w:rPr>
          <w:rFonts w:ascii="Times" w:eastAsia="Times" w:hAnsi="Times"/>
          <w:snapToGrid/>
          <w:spacing w:val="-3"/>
        </w:rPr>
        <w:t>at any Solutrean connection.]</w:t>
      </w:r>
    </w:p>
    <w:p w14:paraId="65B83279" w14:textId="74677C0F" w:rsidR="00553A96" w:rsidRDefault="00553A96" w:rsidP="00553A96">
      <w:pPr>
        <w:suppressAutoHyphens/>
        <w:ind w:right="-720"/>
        <w:jc w:val="both"/>
        <w:rPr>
          <w:rFonts w:ascii="Times" w:eastAsia="Times" w:hAnsi="Times"/>
          <w:snapToGrid/>
          <w:spacing w:val="-3"/>
        </w:rPr>
      </w:pPr>
      <w:r>
        <w:rPr>
          <w:rFonts w:ascii="Times" w:eastAsia="Times" w:hAnsi="Times"/>
          <w:snapToGrid/>
          <w:spacing w:val="-3"/>
        </w:rPr>
        <w:t xml:space="preserve">  </w:t>
      </w:r>
      <w:r w:rsidR="00803CDB">
        <w:rPr>
          <w:rFonts w:ascii="Times" w:eastAsia="Times" w:hAnsi="Times"/>
          <w:snapToGrid/>
          <w:spacing w:val="-3"/>
        </w:rPr>
        <w:t>[</w:t>
      </w:r>
      <w:r>
        <w:rPr>
          <w:rFonts w:ascii="Times" w:eastAsia="Times" w:hAnsi="Times"/>
          <w:snapToGrid/>
          <w:spacing w:val="-3"/>
        </w:rPr>
        <w:t>Most of his technical information is very good, but his paragraph explaining atlatls (296) describes them poorly, and incorrectly claims that the spear ‘flexes and stores energy, which is then explosively released, flying from the atlatl at velocities that can average 135 km/</w:t>
      </w:r>
      <w:proofErr w:type="spellStart"/>
      <w:r>
        <w:rPr>
          <w:rFonts w:ascii="Times" w:eastAsia="Times" w:hAnsi="Times"/>
          <w:snapToGrid/>
          <w:spacing w:val="-3"/>
        </w:rPr>
        <w:t>hr</w:t>
      </w:r>
      <w:proofErr w:type="spellEnd"/>
      <w:r>
        <w:rPr>
          <w:rFonts w:ascii="Times" w:eastAsia="Times" w:hAnsi="Times"/>
          <w:snapToGrid/>
          <w:spacing w:val="-3"/>
        </w:rPr>
        <w:t xml:space="preserve"> and exceed 200 km/</w:t>
      </w:r>
      <w:proofErr w:type="spellStart"/>
      <w:r>
        <w:rPr>
          <w:rFonts w:ascii="Times" w:eastAsia="Times" w:hAnsi="Times"/>
          <w:snapToGrid/>
          <w:spacing w:val="-3"/>
        </w:rPr>
        <w:t>hr</w:t>
      </w:r>
      <w:proofErr w:type="spellEnd"/>
      <w:r>
        <w:rPr>
          <w:rFonts w:ascii="Times" w:eastAsia="Times" w:hAnsi="Times"/>
          <w:snapToGrid/>
          <w:spacing w:val="-3"/>
        </w:rPr>
        <w:t>” which is</w:t>
      </w:r>
      <w:r w:rsidR="005B7BD9">
        <w:rPr>
          <w:rFonts w:ascii="Times" w:eastAsia="Times" w:hAnsi="Times"/>
          <w:snapToGrid/>
          <w:spacing w:val="-3"/>
        </w:rPr>
        <w:t xml:space="preserve"> 85-125 mph – way too fast,</w:t>
      </w:r>
      <w:r>
        <w:rPr>
          <w:rFonts w:ascii="Times" w:eastAsia="Times" w:hAnsi="Times"/>
          <w:snapToGrid/>
          <w:spacing w:val="-3"/>
        </w:rPr>
        <w:t xml:space="preserve"> outside atlatl capability</w:t>
      </w:r>
      <w:r w:rsidR="005B7BD9">
        <w:rPr>
          <w:rFonts w:ascii="Times" w:eastAsia="Times" w:hAnsi="Times"/>
          <w:snapToGrid/>
          <w:spacing w:val="-3"/>
        </w:rPr>
        <w:t xml:space="preserve"> which is under ca 90 mph</w:t>
      </w:r>
      <w:r w:rsidR="0050767F">
        <w:rPr>
          <w:rFonts w:ascii="Times" w:eastAsia="Times" w:hAnsi="Times"/>
          <w:snapToGrid/>
          <w:spacing w:val="-3"/>
        </w:rPr>
        <w:t>. And repeats claim of ‘throw a spear completely through a man armed with a coat of mail. No sources cited for any of this</w:t>
      </w:r>
      <w:r w:rsidR="00803CDB">
        <w:rPr>
          <w:rFonts w:ascii="Times" w:eastAsia="Times" w:hAnsi="Times"/>
          <w:snapToGrid/>
          <w:spacing w:val="-3"/>
        </w:rPr>
        <w:t>]</w:t>
      </w:r>
      <w:r>
        <w:rPr>
          <w:rFonts w:ascii="Times" w:eastAsia="Times" w:hAnsi="Times"/>
          <w:snapToGrid/>
          <w:spacing w:val="-3"/>
        </w:rPr>
        <w:t>.</w:t>
      </w:r>
      <w:r w:rsidR="0050767F">
        <w:rPr>
          <w:rFonts w:ascii="Times" w:eastAsia="Times" w:hAnsi="Times"/>
          <w:snapToGrid/>
          <w:spacing w:val="-3"/>
        </w:rPr>
        <w:t xml:space="preserve"> Atlatls don’t preserve, “unknown from Paleoindian times.” Circumstantial evidence from Hutching’s fracture velocity studies</w:t>
      </w:r>
      <w:r w:rsidR="005266F2">
        <w:rPr>
          <w:rFonts w:ascii="Times" w:eastAsia="Times" w:hAnsi="Times"/>
          <w:snapToGrid/>
          <w:spacing w:val="-3"/>
        </w:rPr>
        <w:t xml:space="preserve"> [which is not as good as Hemmings FL atlatl hooks]</w:t>
      </w:r>
      <w:r w:rsidR="0050767F">
        <w:rPr>
          <w:rFonts w:ascii="Times" w:eastAsia="Times" w:hAnsi="Times"/>
          <w:snapToGrid/>
          <w:spacing w:val="-3"/>
        </w:rPr>
        <w:t>.</w:t>
      </w:r>
    </w:p>
    <w:p w14:paraId="4DC6D6C9" w14:textId="77777777" w:rsidR="005B7BD9" w:rsidRDefault="005B7BD9" w:rsidP="00553A96">
      <w:pPr>
        <w:suppressAutoHyphens/>
        <w:ind w:right="-720"/>
        <w:jc w:val="both"/>
        <w:rPr>
          <w:rFonts w:ascii="Times" w:eastAsia="Times" w:hAnsi="Times"/>
          <w:snapToGrid/>
          <w:spacing w:val="-3"/>
        </w:rPr>
      </w:pPr>
    </w:p>
    <w:p w14:paraId="602AC7A4" w14:textId="62F3FFF5" w:rsidR="005B7BD9" w:rsidRPr="005B7BD9" w:rsidRDefault="005B7BD9" w:rsidP="00553A96">
      <w:pPr>
        <w:suppressAutoHyphens/>
        <w:ind w:right="-720"/>
        <w:jc w:val="both"/>
        <w:rPr>
          <w:rFonts w:ascii="Times" w:eastAsia="Times" w:hAnsi="Times"/>
          <w:b/>
          <w:snapToGrid/>
          <w:spacing w:val="-3"/>
        </w:rPr>
      </w:pPr>
      <w:r w:rsidRPr="005B7BD9">
        <w:rPr>
          <w:rFonts w:ascii="Times" w:eastAsia="Times" w:hAnsi="Times"/>
          <w:b/>
          <w:snapToGrid/>
          <w:spacing w:val="-3"/>
        </w:rPr>
        <w:t>Meltzer, David J.</w:t>
      </w:r>
      <w:r>
        <w:rPr>
          <w:rFonts w:ascii="Times" w:eastAsia="Times" w:hAnsi="Times"/>
          <w:b/>
          <w:snapToGrid/>
          <w:spacing w:val="-3"/>
        </w:rPr>
        <w:tab/>
      </w:r>
      <w:r>
        <w:rPr>
          <w:rFonts w:ascii="Times" w:eastAsia="Times" w:hAnsi="Times"/>
          <w:b/>
          <w:snapToGrid/>
          <w:spacing w:val="-3"/>
        </w:rPr>
        <w:tab/>
      </w:r>
      <w:r>
        <w:rPr>
          <w:rFonts w:ascii="Times" w:eastAsia="Times" w:hAnsi="Times"/>
          <w:b/>
          <w:snapToGrid/>
          <w:spacing w:val="-3"/>
        </w:rPr>
        <w:tab/>
        <w:t>o</w:t>
      </w:r>
    </w:p>
    <w:p w14:paraId="6439CA9F" w14:textId="423359CB" w:rsidR="005B7BD9" w:rsidRDefault="005B7BD9" w:rsidP="00553A96">
      <w:pPr>
        <w:suppressAutoHyphens/>
        <w:ind w:right="-720"/>
        <w:jc w:val="both"/>
        <w:rPr>
          <w:rFonts w:ascii="Times" w:eastAsia="Times" w:hAnsi="Times"/>
          <w:snapToGrid/>
          <w:spacing w:val="-3"/>
        </w:rPr>
      </w:pPr>
      <w:r>
        <w:rPr>
          <w:rFonts w:ascii="Times" w:eastAsia="Times" w:hAnsi="Times"/>
          <w:snapToGrid/>
          <w:spacing w:val="-3"/>
        </w:rPr>
        <w:t xml:space="preserve">2015 Kennewick Man: coming to closure. </w:t>
      </w:r>
      <w:r w:rsidRPr="005B7BD9">
        <w:rPr>
          <w:rFonts w:ascii="Times" w:eastAsia="Times" w:hAnsi="Times"/>
          <w:i/>
          <w:snapToGrid/>
          <w:spacing w:val="-3"/>
        </w:rPr>
        <w:t>Antiquity</w:t>
      </w:r>
      <w:r>
        <w:rPr>
          <w:rFonts w:ascii="Times" w:eastAsia="Times" w:hAnsi="Times"/>
          <w:snapToGrid/>
          <w:spacing w:val="-3"/>
        </w:rPr>
        <w:t xml:space="preserve"> 89(348):1485-1493.</w:t>
      </w:r>
    </w:p>
    <w:p w14:paraId="45AF436E" w14:textId="77777777" w:rsidR="005B7BD9" w:rsidRDefault="005B7BD9" w:rsidP="00553A96">
      <w:pPr>
        <w:suppressAutoHyphens/>
        <w:ind w:right="-720"/>
        <w:jc w:val="both"/>
        <w:rPr>
          <w:rFonts w:ascii="Times" w:eastAsia="Times" w:hAnsi="Times"/>
          <w:snapToGrid/>
          <w:spacing w:val="-3"/>
        </w:rPr>
      </w:pPr>
    </w:p>
    <w:p w14:paraId="6FBA9C3D" w14:textId="2183C27D" w:rsidR="005B7BD9" w:rsidRPr="001231E3" w:rsidRDefault="005B7BD9" w:rsidP="00553A96">
      <w:pPr>
        <w:suppressAutoHyphens/>
        <w:ind w:right="-720"/>
        <w:jc w:val="both"/>
        <w:rPr>
          <w:rFonts w:ascii="Times New Roman" w:hAnsi="Times New Roman"/>
          <w:spacing w:val="-3"/>
          <w:szCs w:val="24"/>
        </w:rPr>
      </w:pPr>
      <w:proofErr w:type="gramStart"/>
      <w:r>
        <w:rPr>
          <w:rFonts w:ascii="Times" w:eastAsia="Times" w:hAnsi="Times"/>
          <w:snapToGrid/>
          <w:spacing w:val="-3"/>
        </w:rPr>
        <w:t>Brief summary</w:t>
      </w:r>
      <w:proofErr w:type="gramEnd"/>
      <w:r>
        <w:rPr>
          <w:rFonts w:ascii="Times" w:eastAsia="Times" w:hAnsi="Times"/>
          <w:snapToGrid/>
          <w:spacing w:val="-3"/>
        </w:rPr>
        <w:t xml:space="preserve"> of K and controversy, and the resulting study and book.</w:t>
      </w:r>
      <w:r w:rsidR="002522A0">
        <w:rPr>
          <w:rFonts w:ascii="Times" w:eastAsia="Times" w:hAnsi="Times"/>
          <w:snapToGrid/>
          <w:spacing w:val="-3"/>
        </w:rPr>
        <w:t xml:space="preserve"> Stone dart point in hip could reflect violence or hunting accident.</w:t>
      </w:r>
      <w:r>
        <w:rPr>
          <w:rFonts w:ascii="Times" w:eastAsia="Times" w:hAnsi="Times"/>
          <w:snapToGrid/>
          <w:spacing w:val="-3"/>
        </w:rPr>
        <w:t xml:space="preserve"> Then discusses the DNA info in which he was involved. DNA clearly shows Native American ancestry, and similarity to Colville tribe, one of NAGPRA claimants, among very few modern comparative samples. Skeletal differences from modern NA populations probably reflect sampling problems of single individual. At conference announcing DNA, tribes </w:t>
      </w:r>
      <w:r w:rsidR="002F235D">
        <w:rPr>
          <w:rFonts w:ascii="Times" w:eastAsia="Times" w:hAnsi="Times"/>
          <w:snapToGrid/>
          <w:spacing w:val="-3"/>
        </w:rPr>
        <w:t>stated intent to rebury. [</w:t>
      </w:r>
      <w:r>
        <w:rPr>
          <w:rFonts w:ascii="Times" w:eastAsia="Times" w:hAnsi="Times"/>
          <w:snapToGrid/>
          <w:spacing w:val="-3"/>
        </w:rPr>
        <w:t xml:space="preserve"> Meltzer neglects to point out that </w:t>
      </w:r>
      <w:r>
        <w:rPr>
          <w:rFonts w:ascii="Times" w:eastAsia="Times" w:hAnsi="Times"/>
          <w:snapToGrid/>
          <w:spacing w:val="-3"/>
        </w:rPr>
        <w:lastRenderedPageBreak/>
        <w:t>if there had not been the lawsuit and subsequent study, K would have been thrown away immediately and none of this info would have been produced.]</w:t>
      </w:r>
    </w:p>
    <w:p w14:paraId="66753AC6" w14:textId="77777777" w:rsidR="00E64F21" w:rsidRPr="001231E3" w:rsidRDefault="00E64F21" w:rsidP="00437CBB">
      <w:pPr>
        <w:suppressAutoHyphens/>
        <w:ind w:right="-720"/>
        <w:jc w:val="both"/>
        <w:rPr>
          <w:rFonts w:ascii="Times New Roman" w:hAnsi="Times New Roman"/>
          <w:spacing w:val="-3"/>
          <w:szCs w:val="24"/>
        </w:rPr>
      </w:pPr>
    </w:p>
    <w:p w14:paraId="3A5CB092" w14:textId="77777777" w:rsidR="001B1C99" w:rsidRPr="001231E3" w:rsidRDefault="001B1C99" w:rsidP="00437CBB">
      <w:pPr>
        <w:suppressAutoHyphens/>
        <w:ind w:right="-720"/>
        <w:jc w:val="both"/>
        <w:rPr>
          <w:rFonts w:ascii="Times New Roman" w:hAnsi="Times New Roman"/>
          <w:b/>
          <w:spacing w:val="-3"/>
          <w:szCs w:val="24"/>
        </w:rPr>
      </w:pPr>
      <w:r w:rsidRPr="001231E3">
        <w:rPr>
          <w:rFonts w:ascii="Times New Roman" w:hAnsi="Times New Roman"/>
          <w:b/>
          <w:spacing w:val="-3"/>
          <w:szCs w:val="24"/>
        </w:rPr>
        <w:t>Mendoza, Ruben G.</w:t>
      </w:r>
      <w:r w:rsidRPr="001231E3">
        <w:rPr>
          <w:rFonts w:ascii="Times New Roman" w:hAnsi="Times New Roman"/>
          <w:b/>
          <w:spacing w:val="-3"/>
          <w:szCs w:val="24"/>
        </w:rPr>
        <w:tab/>
      </w:r>
      <w:r w:rsidRPr="001231E3">
        <w:rPr>
          <w:rFonts w:ascii="Times New Roman" w:hAnsi="Times New Roman"/>
          <w:b/>
          <w:spacing w:val="-3"/>
          <w:szCs w:val="24"/>
        </w:rPr>
        <w:tab/>
      </w:r>
      <w:r w:rsidRPr="001231E3">
        <w:rPr>
          <w:rFonts w:ascii="Times New Roman" w:hAnsi="Times New Roman"/>
          <w:b/>
          <w:spacing w:val="-3"/>
          <w:szCs w:val="24"/>
        </w:rPr>
        <w:tab/>
        <w:t>o</w:t>
      </w:r>
    </w:p>
    <w:p w14:paraId="10EEA76F" w14:textId="0BB72A36" w:rsidR="001B1C99" w:rsidRPr="001231E3" w:rsidRDefault="0050767F" w:rsidP="00437CBB">
      <w:pPr>
        <w:suppressAutoHyphens/>
        <w:ind w:right="-720"/>
        <w:jc w:val="both"/>
        <w:rPr>
          <w:rFonts w:ascii="Times New Roman" w:hAnsi="Times New Roman"/>
          <w:spacing w:val="-3"/>
          <w:szCs w:val="24"/>
        </w:rPr>
      </w:pPr>
      <w:r>
        <w:rPr>
          <w:rFonts w:ascii="Times New Roman" w:hAnsi="Times New Roman"/>
          <w:spacing w:val="-3"/>
          <w:szCs w:val="24"/>
        </w:rPr>
        <w:t xml:space="preserve">2007 </w:t>
      </w:r>
      <w:r w:rsidR="001B1C99" w:rsidRPr="001231E3">
        <w:rPr>
          <w:rFonts w:ascii="Times New Roman" w:hAnsi="Times New Roman"/>
          <w:spacing w:val="-3"/>
          <w:szCs w:val="24"/>
        </w:rPr>
        <w:t xml:space="preserve">Aztec Militarism and Blood Sacrifice: The Archaeology and Ideology of Ritual Violence. In </w:t>
      </w:r>
      <w:r w:rsidR="001B1C99" w:rsidRPr="001231E3">
        <w:rPr>
          <w:rFonts w:ascii="Times New Roman" w:hAnsi="Times New Roman"/>
          <w:i/>
          <w:spacing w:val="-3"/>
          <w:szCs w:val="24"/>
        </w:rPr>
        <w:t>Latin American Indigenous Warfare and Ritual Violence</w:t>
      </w:r>
      <w:r w:rsidR="001B1C99" w:rsidRPr="001231E3">
        <w:rPr>
          <w:rFonts w:ascii="Times New Roman" w:hAnsi="Times New Roman"/>
          <w:spacing w:val="-3"/>
          <w:szCs w:val="24"/>
        </w:rPr>
        <w:t>. R. J. Chacon and R. G. Mendoza eds., pp.34-54. University of Arizona Press, Tucson.</w:t>
      </w:r>
    </w:p>
    <w:p w14:paraId="2E9A115C" w14:textId="77777777" w:rsidR="001B1C99" w:rsidRPr="001231E3" w:rsidRDefault="001B1C99" w:rsidP="00437CBB">
      <w:pPr>
        <w:suppressAutoHyphens/>
        <w:ind w:right="-720"/>
        <w:jc w:val="both"/>
        <w:rPr>
          <w:rFonts w:ascii="Times New Roman" w:hAnsi="Times New Roman"/>
          <w:spacing w:val="-3"/>
          <w:szCs w:val="24"/>
        </w:rPr>
      </w:pPr>
    </w:p>
    <w:p w14:paraId="6798CD90" w14:textId="37545012" w:rsidR="001B1C99" w:rsidRPr="001231E3" w:rsidRDefault="001B1C99" w:rsidP="00437CBB">
      <w:pPr>
        <w:suppressAutoHyphens/>
        <w:ind w:right="-720"/>
        <w:jc w:val="both"/>
        <w:rPr>
          <w:rFonts w:ascii="Times New Roman" w:hAnsi="Times New Roman"/>
          <w:spacing w:val="-3"/>
          <w:szCs w:val="24"/>
        </w:rPr>
      </w:pPr>
      <w:r w:rsidRPr="001231E3">
        <w:rPr>
          <w:rFonts w:ascii="Times New Roman" w:hAnsi="Times New Roman"/>
          <w:spacing w:val="-3"/>
          <w:szCs w:val="24"/>
        </w:rPr>
        <w:t xml:space="preserve">Revisionist efforts attempt to refute accounts of Aztec sacrifice as “racist, colonialist” etc. But our understanding of large-scale sacrifice </w:t>
      </w:r>
      <w:r w:rsidR="00EF0D39">
        <w:rPr>
          <w:rFonts w:ascii="Times New Roman" w:hAnsi="Times New Roman"/>
          <w:spacing w:val="-3"/>
          <w:szCs w:val="24"/>
        </w:rPr>
        <w:t xml:space="preserve">is </w:t>
      </w:r>
      <w:r w:rsidRPr="001231E3">
        <w:rPr>
          <w:rFonts w:ascii="Times New Roman" w:hAnsi="Times New Roman"/>
          <w:spacing w:val="-3"/>
          <w:szCs w:val="24"/>
        </w:rPr>
        <w:t xml:space="preserve">not based only on Spanish accounts, also arch evidence of ritual violence - experiments in heart excision, serological study of deposits, forensic analysis of skeletal remains, including numerous sites with evidence of peri-mortem mutilation and cannibalism, 170 crania from </w:t>
      </w:r>
      <w:proofErr w:type="spellStart"/>
      <w:r w:rsidRPr="001231E3">
        <w:rPr>
          <w:rFonts w:ascii="Times New Roman" w:hAnsi="Times New Roman"/>
          <w:spacing w:val="-3"/>
          <w:szCs w:val="24"/>
        </w:rPr>
        <w:t>tsompantli</w:t>
      </w:r>
      <w:proofErr w:type="spellEnd"/>
      <w:r w:rsidRPr="001231E3">
        <w:rPr>
          <w:rFonts w:ascii="Times New Roman" w:hAnsi="Times New Roman"/>
          <w:spacing w:val="-3"/>
          <w:szCs w:val="24"/>
        </w:rPr>
        <w:t xml:space="preserve"> skull rack at Tlatelolco associated with stone tools used to prep heads, etc.</w:t>
      </w:r>
    </w:p>
    <w:p w14:paraId="6C12F0AA" w14:textId="77777777" w:rsidR="002B24EB" w:rsidRPr="001231E3" w:rsidRDefault="002B24EB" w:rsidP="00437CBB">
      <w:pPr>
        <w:suppressAutoHyphens/>
        <w:ind w:right="-720"/>
        <w:jc w:val="both"/>
        <w:rPr>
          <w:rFonts w:ascii="Times New Roman" w:hAnsi="Times New Roman"/>
          <w:spacing w:val="-3"/>
          <w:szCs w:val="24"/>
        </w:rPr>
      </w:pPr>
    </w:p>
    <w:p w14:paraId="2DA7A46B" w14:textId="77777777" w:rsidR="002B24EB" w:rsidRPr="001231E3" w:rsidRDefault="002B24EB" w:rsidP="002B24EB">
      <w:pPr>
        <w:rPr>
          <w:rFonts w:ascii="Times New Roman" w:hAnsi="Times New Roman"/>
          <w:b/>
          <w:szCs w:val="24"/>
        </w:rPr>
      </w:pPr>
      <w:proofErr w:type="spellStart"/>
      <w:r w:rsidRPr="001231E3">
        <w:rPr>
          <w:rFonts w:ascii="Times New Roman" w:hAnsi="Times New Roman"/>
          <w:b/>
          <w:szCs w:val="24"/>
        </w:rPr>
        <w:t>Mensforth</w:t>
      </w:r>
      <w:proofErr w:type="spellEnd"/>
      <w:r w:rsidRPr="001231E3">
        <w:rPr>
          <w:rFonts w:ascii="Times New Roman" w:hAnsi="Times New Roman"/>
          <w:b/>
          <w:szCs w:val="24"/>
        </w:rPr>
        <w:t>, Robert P.</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35B5DB0" w14:textId="77777777" w:rsidR="002B24EB" w:rsidRPr="001231E3" w:rsidRDefault="002B24EB" w:rsidP="002B24EB">
      <w:pPr>
        <w:rPr>
          <w:rFonts w:ascii="Times New Roman" w:hAnsi="Times New Roman"/>
          <w:szCs w:val="24"/>
        </w:rPr>
      </w:pPr>
      <w:r w:rsidRPr="001231E3">
        <w:rPr>
          <w:rFonts w:ascii="Times New Roman" w:hAnsi="Times New Roman"/>
          <w:szCs w:val="24"/>
        </w:rPr>
        <w:t xml:space="preserve">2007 Human Trophy Taking in Eastern North America During the Archaic Period: The Relationship to Warfare and Social Complexity.  In </w:t>
      </w:r>
      <w:r w:rsidRPr="001231E3">
        <w:rPr>
          <w:rFonts w:ascii="Times New Roman" w:hAnsi="Times New Roman"/>
          <w:i/>
          <w:szCs w:val="24"/>
        </w:rPr>
        <w:t>The Taking and Displaying of Human Body Parts as Trophies by Amerindians</w:t>
      </w:r>
      <w:r w:rsidRPr="001231E3">
        <w:rPr>
          <w:rFonts w:ascii="Times New Roman" w:hAnsi="Times New Roman"/>
          <w:szCs w:val="24"/>
        </w:rPr>
        <w:t>. Richard J. Chacon and David H. Dye, eds., pp. 222-277. Springer, New York.</w:t>
      </w:r>
    </w:p>
    <w:p w14:paraId="3325E0FC" w14:textId="77777777" w:rsidR="002B24EB" w:rsidRPr="001231E3" w:rsidRDefault="002B24EB" w:rsidP="002B24EB">
      <w:pPr>
        <w:rPr>
          <w:rFonts w:ascii="Times New Roman" w:hAnsi="Times New Roman"/>
          <w:szCs w:val="24"/>
        </w:rPr>
      </w:pPr>
    </w:p>
    <w:p w14:paraId="4F34F84A" w14:textId="77777777" w:rsidR="002B24EB" w:rsidRPr="001231E3" w:rsidRDefault="002B24EB" w:rsidP="002B24EB">
      <w:pPr>
        <w:rPr>
          <w:rFonts w:ascii="Times New Roman" w:hAnsi="Times New Roman"/>
          <w:szCs w:val="24"/>
        </w:rPr>
      </w:pPr>
      <w:r w:rsidRPr="001231E3">
        <w:rPr>
          <w:rFonts w:ascii="Times New Roman" w:hAnsi="Times New Roman"/>
          <w:szCs w:val="24"/>
        </w:rPr>
        <w:t xml:space="preserve">Suggests a ‘proximity model’ for trophies – more taken if victim close to taker [a schlepp effect for human body parts! Cites </w:t>
      </w:r>
      <w:proofErr w:type="spellStart"/>
      <w:r w:rsidRPr="001231E3">
        <w:rPr>
          <w:rFonts w:ascii="Times New Roman" w:hAnsi="Times New Roman"/>
          <w:szCs w:val="24"/>
        </w:rPr>
        <w:t>Friederici</w:t>
      </w:r>
      <w:proofErr w:type="spellEnd"/>
      <w:r w:rsidRPr="001231E3">
        <w:rPr>
          <w:rFonts w:ascii="Times New Roman" w:hAnsi="Times New Roman"/>
          <w:szCs w:val="24"/>
        </w:rPr>
        <w:t xml:space="preserve"> 1907 Scalping in </w:t>
      </w:r>
      <w:proofErr w:type="gramStart"/>
      <w:r w:rsidRPr="001231E3">
        <w:rPr>
          <w:rFonts w:ascii="Times New Roman" w:hAnsi="Times New Roman"/>
          <w:szCs w:val="24"/>
        </w:rPr>
        <w:t>America, but</w:t>
      </w:r>
      <w:proofErr w:type="gramEnd"/>
      <w:r w:rsidRPr="001231E3">
        <w:rPr>
          <w:rFonts w:ascii="Times New Roman" w:hAnsi="Times New Roman"/>
          <w:szCs w:val="24"/>
        </w:rPr>
        <w:t xml:space="preserve"> doesn’t acknowledge schlepp idea.]</w:t>
      </w:r>
    </w:p>
    <w:p w14:paraId="3E26196E" w14:textId="77777777" w:rsidR="002B24EB" w:rsidRPr="001231E3" w:rsidRDefault="002B24EB" w:rsidP="002B24EB">
      <w:pPr>
        <w:rPr>
          <w:rFonts w:ascii="Times New Roman" w:hAnsi="Times New Roman"/>
          <w:szCs w:val="24"/>
        </w:rPr>
      </w:pPr>
      <w:r w:rsidRPr="001231E3">
        <w:rPr>
          <w:rFonts w:ascii="Times New Roman" w:hAnsi="Times New Roman"/>
          <w:szCs w:val="24"/>
        </w:rPr>
        <w:t xml:space="preserve">Examples of burials with scalp or mutilation cut marks. Embedded </w:t>
      </w:r>
      <w:proofErr w:type="spellStart"/>
      <w:r w:rsidRPr="001231E3">
        <w:rPr>
          <w:rFonts w:ascii="Times New Roman" w:hAnsi="Times New Roman"/>
          <w:szCs w:val="24"/>
        </w:rPr>
        <w:t>proj</w:t>
      </w:r>
      <w:proofErr w:type="spellEnd"/>
      <w:r w:rsidRPr="001231E3">
        <w:rPr>
          <w:rFonts w:ascii="Times New Roman" w:hAnsi="Times New Roman"/>
          <w:szCs w:val="24"/>
        </w:rPr>
        <w:t xml:space="preserve"> pts mentioned but no pics or discussion. Indian Knoll and </w:t>
      </w:r>
      <w:proofErr w:type="spellStart"/>
      <w:r w:rsidRPr="001231E3">
        <w:rPr>
          <w:rFonts w:ascii="Times New Roman" w:hAnsi="Times New Roman"/>
          <w:szCs w:val="24"/>
        </w:rPr>
        <w:t>Carlston</w:t>
      </w:r>
      <w:proofErr w:type="spellEnd"/>
      <w:r w:rsidRPr="001231E3">
        <w:rPr>
          <w:rFonts w:ascii="Times New Roman" w:hAnsi="Times New Roman"/>
          <w:szCs w:val="24"/>
        </w:rPr>
        <w:t xml:space="preserve"> </w:t>
      </w:r>
      <w:proofErr w:type="spellStart"/>
      <w:r w:rsidRPr="001231E3">
        <w:rPr>
          <w:rFonts w:ascii="Times New Roman" w:hAnsi="Times New Roman"/>
          <w:szCs w:val="24"/>
        </w:rPr>
        <w:t>Annis</w:t>
      </w:r>
      <w:proofErr w:type="spellEnd"/>
      <w:r w:rsidRPr="001231E3">
        <w:rPr>
          <w:rFonts w:ascii="Times New Roman" w:hAnsi="Times New Roman"/>
          <w:szCs w:val="24"/>
        </w:rPr>
        <w:t xml:space="preserve"> burials show scalping and mutilation, decapitation, often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violent death (</w:t>
      </w:r>
      <w:proofErr w:type="spellStart"/>
      <w:r w:rsidRPr="001231E3">
        <w:rPr>
          <w:rFonts w:ascii="Times New Roman" w:hAnsi="Times New Roman"/>
          <w:szCs w:val="24"/>
        </w:rPr>
        <w:t>proj</w:t>
      </w:r>
      <w:proofErr w:type="spellEnd"/>
      <w:r w:rsidRPr="001231E3">
        <w:rPr>
          <w:rFonts w:ascii="Times New Roman" w:hAnsi="Times New Roman"/>
          <w:szCs w:val="24"/>
        </w:rPr>
        <w:t xml:space="preserve"> pts or skull fracture) including child. No clear trophy specimens, but human bone artifacts. Other Archaic sites, including Frontenac Island and Windover. [Lots of evidence among Archaic groups all over]. </w:t>
      </w:r>
    </w:p>
    <w:p w14:paraId="56AA760A" w14:textId="77777777" w:rsidR="002B24EB" w:rsidRPr="001231E3" w:rsidRDefault="002B24EB" w:rsidP="00437CBB">
      <w:pPr>
        <w:suppressAutoHyphens/>
        <w:ind w:right="-720"/>
        <w:jc w:val="both"/>
        <w:rPr>
          <w:rFonts w:ascii="Times New Roman" w:hAnsi="Times New Roman"/>
          <w:spacing w:val="-3"/>
          <w:szCs w:val="24"/>
        </w:rPr>
      </w:pPr>
    </w:p>
    <w:p w14:paraId="647F38BE" w14:textId="77777777" w:rsidR="0084165A" w:rsidRPr="001231E3" w:rsidRDefault="0084165A" w:rsidP="00437CBB">
      <w:pPr>
        <w:ind w:right="-720"/>
        <w:rPr>
          <w:rFonts w:ascii="Times New Roman" w:hAnsi="Times New Roman"/>
          <w:szCs w:val="24"/>
          <w:lang w:val="fr-FR"/>
        </w:rPr>
      </w:pPr>
      <w:r w:rsidRPr="001231E3">
        <w:rPr>
          <w:rFonts w:ascii="Times New Roman" w:hAnsi="Times New Roman"/>
          <w:b/>
          <w:szCs w:val="24"/>
          <w:lang w:val="fr-FR"/>
        </w:rPr>
        <w:t>Mera, H. P.</w:t>
      </w:r>
    </w:p>
    <w:p w14:paraId="7FB0CC6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1938 Reconnaissance and Excavation in Southeastern New Mexico. </w:t>
      </w:r>
      <w:r w:rsidRPr="001231E3">
        <w:rPr>
          <w:rFonts w:ascii="Times New Roman" w:hAnsi="Times New Roman"/>
          <w:i/>
          <w:szCs w:val="24"/>
        </w:rPr>
        <w:t xml:space="preserve">Memoirs of the American Anthropological Association </w:t>
      </w:r>
      <w:r w:rsidRPr="001231E3">
        <w:rPr>
          <w:rFonts w:ascii="Times New Roman" w:hAnsi="Times New Roman"/>
          <w:szCs w:val="24"/>
        </w:rPr>
        <w:t xml:space="preserve">51. </w:t>
      </w:r>
      <w:r w:rsidR="005C3590" w:rsidRPr="001231E3">
        <w:rPr>
          <w:rFonts w:ascii="Times New Roman" w:hAnsi="Times New Roman"/>
          <w:szCs w:val="24"/>
        </w:rPr>
        <w:t>Washington, D.C.</w:t>
      </w:r>
    </w:p>
    <w:p w14:paraId="3C9F7805" w14:textId="77777777" w:rsidR="0084165A" w:rsidRPr="001231E3" w:rsidRDefault="0084165A" w:rsidP="00437CBB">
      <w:pPr>
        <w:ind w:right="-720"/>
        <w:rPr>
          <w:rFonts w:ascii="Times New Roman" w:hAnsi="Times New Roman"/>
          <w:szCs w:val="24"/>
        </w:rPr>
      </w:pPr>
    </w:p>
    <w:p w14:paraId="4CCC2C8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[Not very useful.]</w:t>
      </w:r>
    </w:p>
    <w:p w14:paraId="4FD6547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Sketchy report of finds in caves in drainages in Guadalupe Mountains.</w:t>
      </w:r>
    </w:p>
    <w:p w14:paraId="6C74713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1 whole, 1 fragment atlatl.</w:t>
      </w:r>
    </w:p>
    <w:p w14:paraId="4A282618"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type, loops missing, no evidence of weights, nock not described but looks like groove and flush hook mixed type. [Poor photo.]</w:t>
      </w:r>
    </w:p>
    <w:p w14:paraId="014A3BC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Dart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with and without stone point or </w:t>
      </w:r>
      <w:proofErr w:type="gramStart"/>
      <w:r w:rsidRPr="001231E3">
        <w:rPr>
          <w:rFonts w:ascii="Times New Roman" w:hAnsi="Times New Roman"/>
          <w:szCs w:val="24"/>
        </w:rPr>
        <w:t>slot .</w:t>
      </w:r>
      <w:proofErr w:type="gramEnd"/>
    </w:p>
    <w:p w14:paraId="17E387E7" w14:textId="77777777" w:rsidR="0084165A" w:rsidRPr="001231E3" w:rsidRDefault="0084165A" w:rsidP="00437CBB">
      <w:pPr>
        <w:ind w:right="-720"/>
        <w:rPr>
          <w:rFonts w:ascii="Times New Roman" w:hAnsi="Times New Roman"/>
          <w:szCs w:val="24"/>
        </w:rPr>
      </w:pPr>
    </w:p>
    <w:p w14:paraId="0EE15727" w14:textId="77777777" w:rsidR="0084165A" w:rsidRPr="001231E3" w:rsidRDefault="0084165A" w:rsidP="00437CBB">
      <w:pPr>
        <w:ind w:right="-720"/>
        <w:rPr>
          <w:rFonts w:ascii="Times New Roman" w:hAnsi="Times New Roman"/>
          <w:b/>
          <w:szCs w:val="24"/>
          <w:lang w:val="fr-FR"/>
        </w:rPr>
      </w:pPr>
      <w:proofErr w:type="spellStart"/>
      <w:r w:rsidRPr="001231E3">
        <w:rPr>
          <w:rFonts w:ascii="Times New Roman" w:hAnsi="Times New Roman"/>
          <w:b/>
          <w:szCs w:val="24"/>
          <w:lang w:val="fr-FR"/>
        </w:rPr>
        <w:t>Merbs</w:t>
      </w:r>
      <w:proofErr w:type="spellEnd"/>
      <w:r w:rsidRPr="001231E3">
        <w:rPr>
          <w:rFonts w:ascii="Times New Roman" w:hAnsi="Times New Roman"/>
          <w:b/>
          <w:szCs w:val="24"/>
          <w:lang w:val="fr-FR"/>
        </w:rPr>
        <w:t>, Charles F.</w:t>
      </w:r>
    </w:p>
    <w:p w14:paraId="75D934EA"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1983  </w:t>
      </w:r>
      <w:r w:rsidRPr="001231E3">
        <w:rPr>
          <w:rFonts w:ascii="Times New Roman" w:hAnsi="Times New Roman"/>
          <w:i/>
          <w:iCs/>
          <w:szCs w:val="24"/>
        </w:rPr>
        <w:t>Patterns</w:t>
      </w:r>
      <w:proofErr w:type="gramEnd"/>
      <w:r w:rsidRPr="001231E3">
        <w:rPr>
          <w:rFonts w:ascii="Times New Roman" w:hAnsi="Times New Roman"/>
          <w:i/>
          <w:iCs/>
          <w:szCs w:val="24"/>
        </w:rPr>
        <w:t xml:space="preserve"> of Activity-induced Pathology in a Canadian Inuit Population</w:t>
      </w:r>
      <w:r w:rsidRPr="001231E3">
        <w:rPr>
          <w:rFonts w:ascii="Times New Roman" w:hAnsi="Times New Roman"/>
          <w:iCs/>
          <w:szCs w:val="24"/>
        </w:rPr>
        <w:t>.</w:t>
      </w:r>
      <w:r w:rsidRPr="001231E3">
        <w:rPr>
          <w:rFonts w:ascii="Times New Roman" w:hAnsi="Times New Roman"/>
          <w:szCs w:val="24"/>
        </w:rPr>
        <w:t xml:space="preserve"> </w:t>
      </w:r>
      <w:r w:rsidRPr="001231E3">
        <w:rPr>
          <w:rFonts w:ascii="Times New Roman" w:hAnsi="Times New Roman"/>
          <w:szCs w:val="24"/>
        </w:rPr>
        <w:lastRenderedPageBreak/>
        <w:t>Archaeological Survey of Canada, Paper 119. Ottawa: National Museums of Canada.</w:t>
      </w:r>
    </w:p>
    <w:p w14:paraId="28CFF0FA" w14:textId="77777777" w:rsidR="0084165A" w:rsidRPr="001231E3" w:rsidRDefault="0084165A" w:rsidP="00437CBB">
      <w:pPr>
        <w:ind w:right="-720"/>
        <w:rPr>
          <w:rFonts w:ascii="Times New Roman" w:hAnsi="Times New Roman"/>
          <w:szCs w:val="24"/>
        </w:rPr>
      </w:pPr>
    </w:p>
    <w:p w14:paraId="4C5C81B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Reconstructing activity from skeletal arthritis and ethnography. Suggests elbow and shoulder joint damage from throwing harpoons with and without throwing board. Complicated by other activities such as hide scraping (females), bow and arrow use, and dog sled driving.</w:t>
      </w:r>
    </w:p>
    <w:p w14:paraId="13E8E342" w14:textId="77777777" w:rsidR="005A260E" w:rsidRPr="001231E3" w:rsidRDefault="005A260E" w:rsidP="00437CBB">
      <w:pPr>
        <w:ind w:right="-720"/>
        <w:rPr>
          <w:rFonts w:ascii="Times New Roman" w:hAnsi="Times New Roman"/>
          <w:szCs w:val="24"/>
        </w:rPr>
      </w:pPr>
    </w:p>
    <w:p w14:paraId="68632108" w14:textId="77777777" w:rsidR="005A260E" w:rsidRPr="001231E3" w:rsidRDefault="005A260E" w:rsidP="00437CBB">
      <w:pPr>
        <w:ind w:right="-720"/>
        <w:rPr>
          <w:rFonts w:ascii="Times New Roman" w:hAnsi="Times New Roman"/>
          <w:b/>
          <w:szCs w:val="24"/>
        </w:rPr>
      </w:pPr>
      <w:r w:rsidRPr="001231E3">
        <w:rPr>
          <w:rFonts w:ascii="Times New Roman" w:hAnsi="Times New Roman"/>
          <w:b/>
          <w:szCs w:val="24"/>
        </w:rPr>
        <w:t>Meredith, D.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DF729BD" w14:textId="77777777" w:rsidR="005A260E" w:rsidRPr="001231E3" w:rsidRDefault="005A260E" w:rsidP="00437CBB">
      <w:pPr>
        <w:ind w:right="-720"/>
        <w:rPr>
          <w:rFonts w:ascii="Times New Roman" w:hAnsi="Times New Roman"/>
          <w:szCs w:val="24"/>
        </w:rPr>
      </w:pPr>
      <w:proofErr w:type="gramStart"/>
      <w:r w:rsidRPr="001231E3">
        <w:rPr>
          <w:rFonts w:ascii="Times New Roman" w:hAnsi="Times New Roman"/>
          <w:szCs w:val="24"/>
        </w:rPr>
        <w:t xml:space="preserve">1986  </w:t>
      </w:r>
      <w:r w:rsidRPr="001231E3">
        <w:rPr>
          <w:rFonts w:ascii="Times New Roman" w:hAnsi="Times New Roman"/>
          <w:i/>
          <w:szCs w:val="24"/>
        </w:rPr>
        <w:t>The</w:t>
      </w:r>
      <w:proofErr w:type="gramEnd"/>
      <w:r w:rsidRPr="001231E3">
        <w:rPr>
          <w:rFonts w:ascii="Times New Roman" w:hAnsi="Times New Roman"/>
          <w:i/>
          <w:szCs w:val="24"/>
        </w:rPr>
        <w:t xml:space="preserve"> Sheriff and the Folsom Man Murders</w:t>
      </w:r>
      <w:r w:rsidRPr="001231E3">
        <w:rPr>
          <w:rFonts w:ascii="Times New Roman" w:hAnsi="Times New Roman"/>
          <w:szCs w:val="24"/>
        </w:rPr>
        <w:t>. Avon Books, New York.</w:t>
      </w:r>
    </w:p>
    <w:p w14:paraId="4E091ED6" w14:textId="77777777" w:rsidR="005A260E" w:rsidRPr="001231E3" w:rsidRDefault="005A260E" w:rsidP="00437CBB">
      <w:pPr>
        <w:ind w:right="-720"/>
        <w:rPr>
          <w:rFonts w:ascii="Times New Roman" w:hAnsi="Times New Roman"/>
          <w:szCs w:val="24"/>
        </w:rPr>
      </w:pPr>
    </w:p>
    <w:p w14:paraId="4EF0D627" w14:textId="7B32367F" w:rsidR="005A260E" w:rsidRPr="001231E3" w:rsidRDefault="005A260E" w:rsidP="00437CBB">
      <w:pPr>
        <w:ind w:right="-720"/>
        <w:rPr>
          <w:rFonts w:ascii="Times New Roman" w:hAnsi="Times New Roman"/>
          <w:szCs w:val="24"/>
        </w:rPr>
      </w:pPr>
      <w:r w:rsidRPr="001231E3">
        <w:rPr>
          <w:rFonts w:ascii="Times New Roman" w:hAnsi="Times New Roman"/>
          <w:szCs w:val="24"/>
        </w:rPr>
        <w:t>Novel. Obnoxious archaeologist is killed with atlatl and Folsom point as he reopens “original Folsom Man site.” Suspects include collector/hotel owner, the hero’</w:t>
      </w:r>
      <w:r w:rsidR="00BF19B7" w:rsidRPr="001231E3">
        <w:rPr>
          <w:rFonts w:ascii="Times New Roman" w:hAnsi="Times New Roman"/>
          <w:szCs w:val="24"/>
        </w:rPr>
        <w:t>s deputy, a</w:t>
      </w:r>
      <w:r w:rsidRPr="001231E3">
        <w:rPr>
          <w:rFonts w:ascii="Times New Roman" w:hAnsi="Times New Roman"/>
          <w:szCs w:val="24"/>
        </w:rPr>
        <w:t xml:space="preserve"> cult of Folsom imitators living in a cave with their c</w:t>
      </w:r>
      <w:r w:rsidR="000D154B" w:rsidRPr="001231E3">
        <w:rPr>
          <w:rFonts w:ascii="Times New Roman" w:hAnsi="Times New Roman"/>
          <w:szCs w:val="24"/>
        </w:rPr>
        <w:t>h</w:t>
      </w:r>
      <w:r w:rsidRPr="001231E3">
        <w:rPr>
          <w:rFonts w:ascii="Times New Roman" w:hAnsi="Times New Roman"/>
          <w:szCs w:val="24"/>
        </w:rPr>
        <w:t xml:space="preserve">arismatic leader, the senior archaeologist, his graduate student, and others. [Badly written incoherent mystery, with too much soap opera and little in the way of logic. The archaeology is not </w:t>
      </w:r>
      <w:proofErr w:type="gramStart"/>
      <w:r w:rsidRPr="001231E3">
        <w:rPr>
          <w:rFonts w:ascii="Times New Roman" w:hAnsi="Times New Roman"/>
          <w:szCs w:val="24"/>
        </w:rPr>
        <w:t>really wrong</w:t>
      </w:r>
      <w:proofErr w:type="gramEnd"/>
      <w:r w:rsidRPr="001231E3">
        <w:rPr>
          <w:rFonts w:ascii="Times New Roman" w:hAnsi="Times New Roman"/>
          <w:szCs w:val="24"/>
        </w:rPr>
        <w:t xml:space="preserve">, just slightly off, </w:t>
      </w:r>
      <w:proofErr w:type="spellStart"/>
      <w:r w:rsidRPr="001231E3">
        <w:rPr>
          <w:rFonts w:ascii="Times New Roman" w:hAnsi="Times New Roman"/>
          <w:szCs w:val="24"/>
        </w:rPr>
        <w:t>eg.</w:t>
      </w:r>
      <w:proofErr w:type="spellEnd"/>
      <w:r w:rsidRPr="001231E3">
        <w:rPr>
          <w:rFonts w:ascii="Times New Roman" w:hAnsi="Times New Roman"/>
          <w:szCs w:val="24"/>
        </w:rPr>
        <w:t xml:space="preserve"> atlatls described repeatedly as “lethal up to 300 feet,” no realistic idea of site or archaeological procedure, site as well as culture repeatedly called “</w:t>
      </w:r>
      <w:r w:rsidR="00AC4B5F" w:rsidRPr="001231E3">
        <w:rPr>
          <w:rFonts w:ascii="Times New Roman" w:hAnsi="Times New Roman"/>
          <w:szCs w:val="24"/>
        </w:rPr>
        <w:t xml:space="preserve">Folsom Man site,” etc. </w:t>
      </w:r>
      <w:r w:rsidRPr="001231E3">
        <w:rPr>
          <w:rFonts w:ascii="Times New Roman" w:hAnsi="Times New Roman"/>
          <w:szCs w:val="24"/>
        </w:rPr>
        <w:t xml:space="preserve">Meredith </w:t>
      </w:r>
      <w:r w:rsidR="003A100F" w:rsidRPr="001231E3">
        <w:rPr>
          <w:rFonts w:ascii="Times New Roman" w:hAnsi="Times New Roman"/>
          <w:szCs w:val="24"/>
        </w:rPr>
        <w:t xml:space="preserve">probably has no real experience of atlatls or </w:t>
      </w:r>
      <w:proofErr w:type="gramStart"/>
      <w:r w:rsidR="003A100F" w:rsidRPr="001231E3">
        <w:rPr>
          <w:rFonts w:ascii="Times New Roman" w:hAnsi="Times New Roman"/>
          <w:szCs w:val="24"/>
        </w:rPr>
        <w:t>archaeology, but</w:t>
      </w:r>
      <w:proofErr w:type="gramEnd"/>
      <w:r w:rsidR="003A100F" w:rsidRPr="001231E3">
        <w:rPr>
          <w:rFonts w:ascii="Times New Roman" w:hAnsi="Times New Roman"/>
          <w:szCs w:val="24"/>
        </w:rPr>
        <w:t xml:space="preserve"> </w:t>
      </w:r>
      <w:r w:rsidRPr="001231E3">
        <w:rPr>
          <w:rFonts w:ascii="Times New Roman" w:hAnsi="Times New Roman"/>
          <w:szCs w:val="24"/>
        </w:rPr>
        <w:t xml:space="preserve">has hit on one </w:t>
      </w:r>
      <w:r w:rsidR="003A100F" w:rsidRPr="001231E3">
        <w:rPr>
          <w:rFonts w:ascii="Times New Roman" w:hAnsi="Times New Roman"/>
          <w:szCs w:val="24"/>
        </w:rPr>
        <w:t>interesting question that figures in the plot - an atlatl “balance stone” is claimed as evidence tha</w:t>
      </w:r>
      <w:r w:rsidR="005A013E">
        <w:rPr>
          <w:rFonts w:ascii="Times New Roman" w:hAnsi="Times New Roman"/>
          <w:szCs w:val="24"/>
        </w:rPr>
        <w:t>t “Folsom Man” used atlatls. This</w:t>
      </w:r>
      <w:r w:rsidR="003A100F" w:rsidRPr="001231E3">
        <w:rPr>
          <w:rFonts w:ascii="Times New Roman" w:hAnsi="Times New Roman"/>
          <w:szCs w:val="24"/>
        </w:rPr>
        <w:t xml:space="preserve"> passage p76-77 is characteristic</w:t>
      </w:r>
      <w:r w:rsidR="00BF19B7" w:rsidRPr="001231E3">
        <w:rPr>
          <w:rFonts w:ascii="Times New Roman" w:hAnsi="Times New Roman"/>
          <w:szCs w:val="24"/>
        </w:rPr>
        <w:t>]</w:t>
      </w:r>
      <w:r w:rsidR="003A100F" w:rsidRPr="001231E3">
        <w:rPr>
          <w:rFonts w:ascii="Times New Roman" w:hAnsi="Times New Roman"/>
          <w:szCs w:val="24"/>
        </w:rPr>
        <w:t>:</w:t>
      </w:r>
    </w:p>
    <w:p w14:paraId="08546AEA" w14:textId="77777777" w:rsidR="003A100F" w:rsidRPr="001231E3" w:rsidRDefault="003A100F" w:rsidP="00437CBB">
      <w:pPr>
        <w:ind w:right="-720"/>
        <w:rPr>
          <w:rFonts w:ascii="Times New Roman" w:hAnsi="Times New Roman"/>
          <w:szCs w:val="24"/>
        </w:rPr>
      </w:pPr>
      <w:r w:rsidRPr="001231E3">
        <w:rPr>
          <w:rFonts w:ascii="Times New Roman" w:hAnsi="Times New Roman"/>
          <w:szCs w:val="24"/>
        </w:rPr>
        <w:t xml:space="preserve">“Dr. Hagan sighed...’It’s a polished stone fastened to an </w:t>
      </w:r>
      <w:proofErr w:type="spellStart"/>
      <w:r w:rsidRPr="001231E3">
        <w:rPr>
          <w:rFonts w:ascii="Times New Roman" w:hAnsi="Times New Roman"/>
          <w:szCs w:val="24"/>
        </w:rPr>
        <w:t>atl-atl</w:t>
      </w:r>
      <w:proofErr w:type="spellEnd"/>
      <w:r w:rsidRPr="001231E3">
        <w:rPr>
          <w:rFonts w:ascii="Times New Roman" w:hAnsi="Times New Roman"/>
          <w:szCs w:val="24"/>
        </w:rPr>
        <w:t xml:space="preserve"> as either a weight or a fetish. Personally, I think it was used to give an </w:t>
      </w:r>
      <w:proofErr w:type="spellStart"/>
      <w:r w:rsidRPr="001231E3">
        <w:rPr>
          <w:rFonts w:ascii="Times New Roman" w:hAnsi="Times New Roman"/>
          <w:szCs w:val="24"/>
        </w:rPr>
        <w:t>atl-atl</w:t>
      </w:r>
      <w:proofErr w:type="spellEnd"/>
      <w:r w:rsidRPr="001231E3">
        <w:rPr>
          <w:rFonts w:ascii="Times New Roman" w:hAnsi="Times New Roman"/>
          <w:szCs w:val="24"/>
        </w:rPr>
        <w:t xml:space="preserve"> greater throwing power. Still, some </w:t>
      </w:r>
      <w:proofErr w:type="spellStart"/>
      <w:r w:rsidRPr="001231E3">
        <w:rPr>
          <w:rFonts w:ascii="Times New Roman" w:hAnsi="Times New Roman"/>
          <w:szCs w:val="24"/>
        </w:rPr>
        <w:t>belive</w:t>
      </w:r>
      <w:proofErr w:type="spellEnd"/>
      <w:r w:rsidRPr="001231E3">
        <w:rPr>
          <w:rFonts w:ascii="Times New Roman" w:hAnsi="Times New Roman"/>
          <w:szCs w:val="24"/>
        </w:rPr>
        <w:t xml:space="preserve"> it was a fetish stone, strictly for ceremonial reasons. Any time archaeologists can’t decide the purpose of an artifact, they call it a ceremonial object. We’ve assigned so many ceremonial objects to the primitive American that he’d have had to spend twelve hours a day practicing his religion to use them all... If there is a balance stone connected with a Folsom Man site and found in the same stratum, then that would go a long way toward proving that he had developed the </w:t>
      </w:r>
      <w:proofErr w:type="spellStart"/>
      <w:r w:rsidRPr="001231E3">
        <w:rPr>
          <w:rFonts w:ascii="Times New Roman" w:hAnsi="Times New Roman"/>
          <w:szCs w:val="24"/>
        </w:rPr>
        <w:t>atl-atl</w:t>
      </w:r>
      <w:proofErr w:type="spellEnd"/>
      <w:r w:rsidRPr="001231E3">
        <w:rPr>
          <w:rFonts w:ascii="Times New Roman" w:hAnsi="Times New Roman"/>
          <w:szCs w:val="24"/>
        </w:rPr>
        <w:t xml:space="preserve">.’ ....  Dr. Hagan looked aghast. ‘Important! Young man, was the development of the atom bomb important? The </w:t>
      </w:r>
      <w:proofErr w:type="spellStart"/>
      <w:r w:rsidRPr="001231E3">
        <w:rPr>
          <w:rFonts w:ascii="Times New Roman" w:hAnsi="Times New Roman"/>
          <w:szCs w:val="24"/>
        </w:rPr>
        <w:t>atl-atl</w:t>
      </w:r>
      <w:proofErr w:type="spellEnd"/>
      <w:r w:rsidRPr="001231E3">
        <w:rPr>
          <w:rFonts w:ascii="Times New Roman" w:hAnsi="Times New Roman"/>
          <w:szCs w:val="24"/>
        </w:rPr>
        <w:t xml:space="preserve"> was its primitive equivalent.</w:t>
      </w:r>
      <w:r w:rsidR="00BF19B7" w:rsidRPr="001231E3">
        <w:rPr>
          <w:rFonts w:ascii="Times New Roman" w:hAnsi="Times New Roman"/>
          <w:szCs w:val="24"/>
        </w:rPr>
        <w:t xml:space="preserve"> A tall, strong hunter may be able to throw a spear fifty to seventy-five feet. A dart thrown with an </w:t>
      </w:r>
      <w:proofErr w:type="spellStart"/>
      <w:r w:rsidR="00BF19B7" w:rsidRPr="001231E3">
        <w:rPr>
          <w:rFonts w:ascii="Times New Roman" w:hAnsi="Times New Roman"/>
          <w:szCs w:val="24"/>
        </w:rPr>
        <w:t>atl-atl</w:t>
      </w:r>
      <w:proofErr w:type="spellEnd"/>
      <w:r w:rsidR="00BF19B7" w:rsidRPr="001231E3">
        <w:rPr>
          <w:rFonts w:ascii="Times New Roman" w:hAnsi="Times New Roman"/>
          <w:szCs w:val="24"/>
        </w:rPr>
        <w:t xml:space="preserve"> may travel two hundred to three hundred feet and still be lethal....”</w:t>
      </w:r>
    </w:p>
    <w:p w14:paraId="29965732" w14:textId="77777777" w:rsidR="0084165A" w:rsidRPr="001231E3" w:rsidRDefault="0084165A" w:rsidP="00437CBB">
      <w:pPr>
        <w:ind w:right="-720"/>
        <w:rPr>
          <w:rFonts w:ascii="Times New Roman" w:hAnsi="Times New Roman"/>
          <w:szCs w:val="24"/>
        </w:rPr>
      </w:pPr>
    </w:p>
    <w:p w14:paraId="079BD7E2" w14:textId="77777777" w:rsidR="0084165A" w:rsidRPr="001231E3" w:rsidRDefault="0084165A" w:rsidP="00437CBB">
      <w:pPr>
        <w:pStyle w:val="Heading3"/>
        <w:ind w:right="-720"/>
        <w:rPr>
          <w:szCs w:val="24"/>
        </w:rPr>
      </w:pPr>
      <w:r w:rsidRPr="001231E3">
        <w:rPr>
          <w:szCs w:val="24"/>
        </w:rPr>
        <w:t>Merritt, Jim</w:t>
      </w:r>
    </w:p>
    <w:p w14:paraId="00B5ADDB"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1993  Atlatl</w:t>
      </w:r>
      <w:proofErr w:type="gramEnd"/>
      <w:r w:rsidRPr="001231E3">
        <w:rPr>
          <w:rFonts w:ascii="Times New Roman" w:hAnsi="Times New Roman"/>
          <w:szCs w:val="24"/>
        </w:rPr>
        <w:t xml:space="preserve"> Renaissance</w:t>
      </w:r>
      <w:r w:rsidR="008A185A" w:rsidRPr="001231E3">
        <w:rPr>
          <w:rFonts w:ascii="Times New Roman" w:hAnsi="Times New Roman"/>
          <w:szCs w:val="24"/>
        </w:rPr>
        <w:t xml:space="preserve">. </w:t>
      </w:r>
      <w:r w:rsidRPr="001231E3">
        <w:rPr>
          <w:rFonts w:ascii="Times New Roman" w:hAnsi="Times New Roman"/>
          <w:i/>
          <w:szCs w:val="24"/>
        </w:rPr>
        <w:t>Field &amp; Stream</w:t>
      </w:r>
      <w:r w:rsidRPr="001231E3">
        <w:rPr>
          <w:rFonts w:ascii="Times New Roman" w:hAnsi="Times New Roman"/>
          <w:szCs w:val="24"/>
        </w:rPr>
        <w:t xml:space="preserve"> September 1993. Accessed 2/2002 BPS Engineering web page http://www.atlatl.com.</w:t>
      </w:r>
    </w:p>
    <w:p w14:paraId="54DB593D" w14:textId="77777777" w:rsidR="0084165A" w:rsidRPr="001231E3" w:rsidRDefault="0084165A" w:rsidP="00437CBB">
      <w:pPr>
        <w:ind w:right="-720"/>
        <w:rPr>
          <w:rFonts w:ascii="Times New Roman" w:hAnsi="Times New Roman"/>
          <w:szCs w:val="24"/>
        </w:rPr>
      </w:pPr>
    </w:p>
    <w:p w14:paraId="7DFB593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Account of Montana Mammoth Hunt event, focus on Bob Perkins </w:t>
      </w:r>
      <w:proofErr w:type="gramStart"/>
      <w:r w:rsidRPr="001231E3">
        <w:rPr>
          <w:rFonts w:ascii="Times New Roman" w:hAnsi="Times New Roman"/>
          <w:szCs w:val="24"/>
        </w:rPr>
        <w:t>of  BPS</w:t>
      </w:r>
      <w:proofErr w:type="gramEnd"/>
      <w:r w:rsidRPr="001231E3">
        <w:rPr>
          <w:rFonts w:ascii="Times New Roman" w:hAnsi="Times New Roman"/>
          <w:szCs w:val="24"/>
        </w:rPr>
        <w:t xml:space="preserve"> Engineering, who has been making and selling atlatls for 7 years as his sole source of income. Says he makes “hundreds” every year. Describes his theory of atlatl weights as timing oscillation of atlatl and dart, and as silencer.</w:t>
      </w:r>
    </w:p>
    <w:p w14:paraId="2E9A9967" w14:textId="77777777" w:rsidR="00931A42" w:rsidRPr="001231E3" w:rsidRDefault="00931A42" w:rsidP="00437CBB">
      <w:pPr>
        <w:ind w:right="-720"/>
        <w:rPr>
          <w:rFonts w:ascii="Times New Roman" w:hAnsi="Times New Roman"/>
          <w:szCs w:val="24"/>
        </w:rPr>
      </w:pPr>
    </w:p>
    <w:p w14:paraId="7BFBD929" w14:textId="77777777" w:rsidR="00931A42" w:rsidRPr="001231E3" w:rsidRDefault="00931A42" w:rsidP="00437CBB">
      <w:pPr>
        <w:ind w:right="-720"/>
        <w:rPr>
          <w:rFonts w:ascii="Times New Roman" w:hAnsi="Times New Roman"/>
          <w:b/>
          <w:szCs w:val="24"/>
        </w:rPr>
      </w:pPr>
      <w:r w:rsidRPr="001231E3">
        <w:rPr>
          <w:rFonts w:ascii="Times New Roman" w:hAnsi="Times New Roman"/>
          <w:b/>
          <w:szCs w:val="24"/>
        </w:rPr>
        <w:t>Mertz, Ron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7C6E472" w14:textId="77777777" w:rsidR="00931A42" w:rsidRPr="001231E3" w:rsidRDefault="00931A42" w:rsidP="00437CBB">
      <w:pPr>
        <w:ind w:right="-720"/>
        <w:rPr>
          <w:rFonts w:ascii="Times New Roman" w:hAnsi="Times New Roman"/>
          <w:szCs w:val="24"/>
        </w:rPr>
      </w:pPr>
      <w:proofErr w:type="gramStart"/>
      <w:r w:rsidRPr="001231E3">
        <w:rPr>
          <w:rFonts w:ascii="Times New Roman" w:hAnsi="Times New Roman"/>
          <w:szCs w:val="24"/>
        </w:rPr>
        <w:t>2007  Hunting</w:t>
      </w:r>
      <w:proofErr w:type="gramEnd"/>
      <w:r w:rsidRPr="001231E3">
        <w:rPr>
          <w:rFonts w:ascii="Times New Roman" w:hAnsi="Times New Roman"/>
          <w:szCs w:val="24"/>
        </w:rPr>
        <w:t xml:space="preserve"> for Small Game with an Atlatl is Now Legal in Missouri. </w:t>
      </w:r>
      <w:r w:rsidRPr="001231E3">
        <w:rPr>
          <w:rFonts w:ascii="Times New Roman" w:hAnsi="Times New Roman"/>
          <w:i/>
          <w:szCs w:val="24"/>
        </w:rPr>
        <w:t>The Atlatl</w:t>
      </w:r>
      <w:r w:rsidRPr="001231E3">
        <w:rPr>
          <w:rFonts w:ascii="Times New Roman" w:hAnsi="Times New Roman"/>
          <w:szCs w:val="24"/>
        </w:rPr>
        <w:t xml:space="preserve"> </w:t>
      </w:r>
      <w:r w:rsidRPr="001231E3">
        <w:rPr>
          <w:rFonts w:ascii="Times New Roman" w:hAnsi="Times New Roman"/>
          <w:szCs w:val="24"/>
        </w:rPr>
        <w:lastRenderedPageBreak/>
        <w:t>20(2):7.</w:t>
      </w:r>
    </w:p>
    <w:p w14:paraId="7436A847" w14:textId="77777777" w:rsidR="0084165A" w:rsidRPr="001231E3" w:rsidRDefault="0084165A" w:rsidP="00437CBB">
      <w:pPr>
        <w:ind w:right="-720"/>
        <w:rPr>
          <w:rFonts w:ascii="Times New Roman" w:hAnsi="Times New Roman"/>
          <w:szCs w:val="24"/>
        </w:rPr>
      </w:pPr>
    </w:p>
    <w:p w14:paraId="6FE294D7" w14:textId="77777777" w:rsidR="00931A42" w:rsidRPr="001231E3" w:rsidRDefault="00931A42" w:rsidP="00437CBB">
      <w:pPr>
        <w:ind w:right="-720"/>
        <w:rPr>
          <w:rFonts w:ascii="Times New Roman" w:hAnsi="Times New Roman"/>
          <w:szCs w:val="24"/>
        </w:rPr>
      </w:pPr>
      <w:r w:rsidRPr="001231E3">
        <w:rPr>
          <w:rFonts w:ascii="Times New Roman" w:hAnsi="Times New Roman"/>
          <w:szCs w:val="24"/>
        </w:rPr>
        <w:t>Official notice if changes to Wildlife Code appeared in Missouri Conservationist Feb 2007. [result of major lobbying and educational effort by Ron, Ray, and others].</w:t>
      </w:r>
    </w:p>
    <w:p w14:paraId="6274EF6B" w14:textId="77777777" w:rsidR="001E469A" w:rsidRPr="001231E3" w:rsidRDefault="001E469A" w:rsidP="00437CBB">
      <w:pPr>
        <w:ind w:right="-720"/>
        <w:rPr>
          <w:rFonts w:ascii="Times New Roman" w:hAnsi="Times New Roman"/>
          <w:szCs w:val="24"/>
        </w:rPr>
      </w:pPr>
    </w:p>
    <w:p w14:paraId="3B11CAB1" w14:textId="77777777" w:rsidR="001E469A" w:rsidRPr="001231E3" w:rsidRDefault="001E469A" w:rsidP="00437CBB">
      <w:pPr>
        <w:ind w:right="-720"/>
        <w:rPr>
          <w:rFonts w:ascii="Times New Roman" w:hAnsi="Times New Roman"/>
          <w:b/>
          <w:szCs w:val="24"/>
        </w:rPr>
      </w:pPr>
      <w:r w:rsidRPr="001231E3">
        <w:rPr>
          <w:rFonts w:ascii="Times New Roman" w:hAnsi="Times New Roman"/>
          <w:b/>
          <w:szCs w:val="24"/>
        </w:rPr>
        <w:t>Mertz, Ron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499B494" w14:textId="77777777" w:rsidR="001E469A" w:rsidRPr="001231E3" w:rsidRDefault="001E469A" w:rsidP="00437CBB">
      <w:pPr>
        <w:ind w:right="-720"/>
        <w:rPr>
          <w:rFonts w:ascii="Times New Roman" w:hAnsi="Times New Roman"/>
          <w:szCs w:val="24"/>
        </w:rPr>
      </w:pPr>
      <w:proofErr w:type="gramStart"/>
      <w:r w:rsidRPr="001231E3">
        <w:rPr>
          <w:rFonts w:ascii="Times New Roman" w:hAnsi="Times New Roman"/>
          <w:szCs w:val="24"/>
        </w:rPr>
        <w:t>2010  Atlatl</w:t>
      </w:r>
      <w:proofErr w:type="gramEnd"/>
      <w:r w:rsidRPr="001231E3">
        <w:rPr>
          <w:rFonts w:ascii="Times New Roman" w:hAnsi="Times New Roman"/>
          <w:szCs w:val="24"/>
        </w:rPr>
        <w:t xml:space="preserve"> Deer Hunting In Missouri. </w:t>
      </w:r>
      <w:r w:rsidRPr="001231E3">
        <w:rPr>
          <w:rFonts w:ascii="Times New Roman" w:hAnsi="Times New Roman"/>
          <w:i/>
          <w:szCs w:val="24"/>
        </w:rPr>
        <w:t>The Atlatl</w:t>
      </w:r>
      <w:r w:rsidRPr="001231E3">
        <w:rPr>
          <w:rFonts w:ascii="Times New Roman" w:hAnsi="Times New Roman"/>
          <w:szCs w:val="24"/>
        </w:rPr>
        <w:t xml:space="preserve"> 23(3):4.</w:t>
      </w:r>
    </w:p>
    <w:p w14:paraId="07B16829" w14:textId="77777777" w:rsidR="001E469A" w:rsidRPr="001231E3" w:rsidRDefault="001E469A" w:rsidP="00437CBB">
      <w:pPr>
        <w:ind w:right="-720"/>
        <w:rPr>
          <w:rFonts w:ascii="Times New Roman" w:hAnsi="Times New Roman"/>
          <w:szCs w:val="24"/>
        </w:rPr>
      </w:pPr>
    </w:p>
    <w:p w14:paraId="3BF5B0EE" w14:textId="77777777" w:rsidR="001E469A" w:rsidRPr="001231E3" w:rsidRDefault="001E469A" w:rsidP="00437CBB">
      <w:pPr>
        <w:ind w:right="-720"/>
        <w:rPr>
          <w:rFonts w:ascii="Times New Roman" w:hAnsi="Times New Roman"/>
          <w:szCs w:val="24"/>
        </w:rPr>
      </w:pPr>
      <w:r w:rsidRPr="001231E3">
        <w:rPr>
          <w:rFonts w:ascii="Times New Roman" w:hAnsi="Times New Roman"/>
          <w:szCs w:val="24"/>
        </w:rPr>
        <w:t>MO Dept of Conservation allows trial atlatl hunt during Fall 2010, in firearms season.</w:t>
      </w:r>
    </w:p>
    <w:p w14:paraId="5B91719A" w14:textId="77777777" w:rsidR="002012A2" w:rsidRPr="001231E3" w:rsidRDefault="002012A2" w:rsidP="00437CBB">
      <w:pPr>
        <w:ind w:right="-720"/>
        <w:rPr>
          <w:rFonts w:ascii="Times New Roman" w:hAnsi="Times New Roman"/>
          <w:szCs w:val="24"/>
        </w:rPr>
      </w:pPr>
    </w:p>
    <w:p w14:paraId="75C0044C" w14:textId="77777777" w:rsidR="002012A2" w:rsidRPr="001231E3" w:rsidRDefault="002012A2" w:rsidP="00437CBB">
      <w:pPr>
        <w:ind w:right="-720"/>
        <w:rPr>
          <w:rFonts w:ascii="Times New Roman" w:hAnsi="Times New Roman"/>
          <w:b/>
          <w:szCs w:val="24"/>
        </w:rPr>
      </w:pPr>
      <w:r w:rsidRPr="001231E3">
        <w:rPr>
          <w:rFonts w:ascii="Times New Roman" w:hAnsi="Times New Roman"/>
          <w:b/>
          <w:szCs w:val="24"/>
        </w:rPr>
        <w:t>Mertz, Ron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271D244" w14:textId="23B5A063" w:rsidR="002012A2" w:rsidRPr="001231E3" w:rsidRDefault="002012A2" w:rsidP="00437CBB">
      <w:pPr>
        <w:ind w:right="-720"/>
        <w:rPr>
          <w:rFonts w:ascii="Times New Roman" w:hAnsi="Times New Roman"/>
          <w:szCs w:val="24"/>
        </w:rPr>
      </w:pPr>
      <w:r w:rsidRPr="001231E3">
        <w:rPr>
          <w:rFonts w:ascii="Times New Roman" w:hAnsi="Times New Roman"/>
          <w:szCs w:val="24"/>
        </w:rPr>
        <w:t xml:space="preserve">2011 Results of Missouri’s First Atlatl Deer Season. </w:t>
      </w:r>
      <w:r w:rsidRPr="001231E3">
        <w:rPr>
          <w:rFonts w:ascii="Times New Roman" w:hAnsi="Times New Roman"/>
          <w:i/>
          <w:szCs w:val="24"/>
        </w:rPr>
        <w:t>The Atlatl</w:t>
      </w:r>
      <w:r w:rsidRPr="001231E3">
        <w:rPr>
          <w:rFonts w:ascii="Times New Roman" w:hAnsi="Times New Roman"/>
          <w:szCs w:val="24"/>
        </w:rPr>
        <w:t xml:space="preserve"> 24(1):12.</w:t>
      </w:r>
    </w:p>
    <w:p w14:paraId="439C61E1" w14:textId="77777777" w:rsidR="002012A2" w:rsidRPr="001231E3" w:rsidRDefault="002012A2" w:rsidP="00437CBB">
      <w:pPr>
        <w:ind w:right="-720"/>
        <w:rPr>
          <w:rFonts w:ascii="Times New Roman" w:hAnsi="Times New Roman"/>
          <w:szCs w:val="24"/>
        </w:rPr>
      </w:pPr>
    </w:p>
    <w:p w14:paraId="6163D325" w14:textId="77777777" w:rsidR="002012A2" w:rsidRPr="001231E3" w:rsidRDefault="002012A2" w:rsidP="00437CBB">
      <w:pPr>
        <w:ind w:right="-720"/>
        <w:rPr>
          <w:rFonts w:ascii="Times New Roman" w:hAnsi="Times New Roman"/>
          <w:szCs w:val="24"/>
        </w:rPr>
      </w:pPr>
      <w:r w:rsidRPr="001231E3">
        <w:rPr>
          <w:rFonts w:ascii="Times New Roman" w:hAnsi="Times New Roman"/>
          <w:szCs w:val="24"/>
        </w:rPr>
        <w:t>11 hunters reported, no deer taken. Hope to move from gun season to bow season next year.</w:t>
      </w:r>
    </w:p>
    <w:p w14:paraId="4DA82D8C" w14:textId="77777777" w:rsidR="002743AB" w:rsidRPr="001231E3" w:rsidRDefault="002743AB" w:rsidP="00437CBB">
      <w:pPr>
        <w:ind w:right="-720"/>
        <w:rPr>
          <w:rFonts w:ascii="Times New Roman" w:hAnsi="Times New Roman"/>
          <w:szCs w:val="24"/>
        </w:rPr>
      </w:pPr>
    </w:p>
    <w:p w14:paraId="47E83E68" w14:textId="77777777" w:rsidR="002743AB" w:rsidRPr="001231E3" w:rsidRDefault="002743AB" w:rsidP="00437CBB">
      <w:pPr>
        <w:ind w:right="-720"/>
        <w:rPr>
          <w:rFonts w:ascii="Times New Roman" w:hAnsi="Times New Roman"/>
          <w:b/>
          <w:szCs w:val="24"/>
        </w:rPr>
      </w:pPr>
      <w:r w:rsidRPr="001231E3">
        <w:rPr>
          <w:rFonts w:ascii="Times New Roman" w:hAnsi="Times New Roman"/>
          <w:b/>
          <w:szCs w:val="24"/>
        </w:rPr>
        <w:t>Mertz, Ron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3AF00DC" w14:textId="09D6CE75" w:rsidR="002743AB" w:rsidRPr="001231E3" w:rsidRDefault="002743AB" w:rsidP="00437CBB">
      <w:pPr>
        <w:ind w:right="-720"/>
        <w:rPr>
          <w:rFonts w:ascii="Times New Roman" w:hAnsi="Times New Roman"/>
          <w:szCs w:val="24"/>
        </w:rPr>
      </w:pPr>
      <w:r w:rsidRPr="001231E3">
        <w:rPr>
          <w:rFonts w:ascii="Times New Roman" w:hAnsi="Times New Roman"/>
          <w:szCs w:val="24"/>
        </w:rPr>
        <w:t xml:space="preserve">2011 Experiencing Missouri’s First Atlatl Weapon Deer Season. </w:t>
      </w:r>
      <w:r w:rsidRPr="001231E3">
        <w:rPr>
          <w:rFonts w:ascii="Times New Roman" w:hAnsi="Times New Roman"/>
          <w:i/>
          <w:szCs w:val="24"/>
        </w:rPr>
        <w:t>The Dart</w:t>
      </w:r>
      <w:r w:rsidRPr="001231E3">
        <w:rPr>
          <w:rFonts w:ascii="Times New Roman" w:hAnsi="Times New Roman"/>
          <w:szCs w:val="24"/>
        </w:rPr>
        <w:t>, April 2011:15-16.</w:t>
      </w:r>
    </w:p>
    <w:p w14:paraId="5BC0D309" w14:textId="77777777" w:rsidR="00931A42" w:rsidRPr="001231E3" w:rsidRDefault="00931A42" w:rsidP="00437CBB">
      <w:pPr>
        <w:ind w:right="-720"/>
        <w:rPr>
          <w:rFonts w:ascii="Times New Roman" w:hAnsi="Times New Roman"/>
          <w:szCs w:val="24"/>
        </w:rPr>
      </w:pPr>
    </w:p>
    <w:p w14:paraId="0F6CD551" w14:textId="77777777" w:rsidR="00BB0870" w:rsidRPr="001231E3" w:rsidRDefault="00BB0870" w:rsidP="00437CBB">
      <w:pPr>
        <w:ind w:right="-720"/>
        <w:rPr>
          <w:rFonts w:ascii="Times New Roman" w:hAnsi="Times New Roman"/>
          <w:b/>
          <w:szCs w:val="24"/>
        </w:rPr>
      </w:pPr>
      <w:r w:rsidRPr="001231E3">
        <w:rPr>
          <w:rFonts w:ascii="Times New Roman" w:hAnsi="Times New Roman"/>
          <w:b/>
          <w:szCs w:val="24"/>
        </w:rPr>
        <w:t>Mertz, Ron</w:t>
      </w:r>
    </w:p>
    <w:p w14:paraId="5D403E1E" w14:textId="77777777" w:rsidR="00BB0870" w:rsidRPr="001231E3" w:rsidRDefault="00BB0870" w:rsidP="00437CBB">
      <w:pPr>
        <w:ind w:right="-720"/>
        <w:rPr>
          <w:rFonts w:ascii="Times New Roman" w:hAnsi="Times New Roman"/>
          <w:szCs w:val="24"/>
        </w:rPr>
      </w:pPr>
      <w:r w:rsidRPr="001231E3">
        <w:rPr>
          <w:rFonts w:ascii="Times New Roman" w:hAnsi="Times New Roman"/>
          <w:szCs w:val="24"/>
        </w:rPr>
        <w:t xml:space="preserve">2011 Report from Missouri. </w:t>
      </w:r>
      <w:r w:rsidRPr="001231E3">
        <w:rPr>
          <w:rFonts w:ascii="Times New Roman" w:hAnsi="Times New Roman"/>
          <w:i/>
          <w:szCs w:val="24"/>
        </w:rPr>
        <w:t>The Atlatl</w:t>
      </w:r>
      <w:r w:rsidRPr="001231E3">
        <w:rPr>
          <w:rFonts w:ascii="Times New Roman" w:hAnsi="Times New Roman"/>
          <w:szCs w:val="24"/>
        </w:rPr>
        <w:t xml:space="preserve"> 24(3):13.</w:t>
      </w:r>
    </w:p>
    <w:p w14:paraId="049BFFDC" w14:textId="77777777" w:rsidR="00BB0870" w:rsidRPr="001231E3" w:rsidRDefault="00BB0870" w:rsidP="00437CBB">
      <w:pPr>
        <w:ind w:right="-720"/>
        <w:rPr>
          <w:rFonts w:ascii="Times New Roman" w:hAnsi="Times New Roman"/>
          <w:szCs w:val="24"/>
        </w:rPr>
      </w:pPr>
    </w:p>
    <w:p w14:paraId="6FB3512B" w14:textId="77777777" w:rsidR="00BB0870" w:rsidRPr="001231E3" w:rsidRDefault="00BB0870" w:rsidP="00437CBB">
      <w:pPr>
        <w:ind w:right="-720"/>
        <w:rPr>
          <w:rFonts w:ascii="Times New Roman" w:hAnsi="Times New Roman"/>
          <w:szCs w:val="24"/>
        </w:rPr>
      </w:pPr>
      <w:r w:rsidRPr="001231E3">
        <w:rPr>
          <w:rFonts w:ascii="Times New Roman" w:hAnsi="Times New Roman"/>
          <w:szCs w:val="24"/>
        </w:rPr>
        <w:t>Events and publicity. MO Dept of Conservation approves atlatl for hunting during deer archery season starting Fall 2012.</w:t>
      </w:r>
    </w:p>
    <w:p w14:paraId="4D3DCBF1" w14:textId="0D2496FA" w:rsidR="00E3369E" w:rsidRDefault="00E3369E" w:rsidP="00437CBB">
      <w:pPr>
        <w:ind w:right="-720"/>
        <w:rPr>
          <w:rFonts w:ascii="Times New Roman" w:hAnsi="Times New Roman"/>
          <w:szCs w:val="24"/>
        </w:rPr>
      </w:pPr>
    </w:p>
    <w:p w14:paraId="4FC0B363" w14:textId="6EF72580" w:rsidR="002D7199" w:rsidRPr="002D7199" w:rsidRDefault="002D7199" w:rsidP="00437CBB">
      <w:pPr>
        <w:ind w:right="-720"/>
        <w:rPr>
          <w:rFonts w:ascii="Times New Roman" w:hAnsi="Times New Roman"/>
          <w:b/>
          <w:szCs w:val="24"/>
        </w:rPr>
      </w:pPr>
      <w:r w:rsidRPr="002D7199">
        <w:rPr>
          <w:rFonts w:ascii="Times New Roman" w:hAnsi="Times New Roman"/>
          <w:b/>
          <w:szCs w:val="24"/>
        </w:rPr>
        <w:t>Mertz, Ron</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77672091" w14:textId="1A66A3C0" w:rsidR="002D7199" w:rsidRDefault="002D7199" w:rsidP="00437CBB">
      <w:pPr>
        <w:ind w:right="-720"/>
        <w:rPr>
          <w:rFonts w:ascii="Times New Roman" w:hAnsi="Times New Roman"/>
          <w:szCs w:val="24"/>
        </w:rPr>
      </w:pPr>
      <w:r>
        <w:rPr>
          <w:rFonts w:ascii="Times New Roman" w:hAnsi="Times New Roman"/>
          <w:szCs w:val="24"/>
        </w:rPr>
        <w:t xml:space="preserve">2012 Results of Missouri’s 2011 atlatl deer season. Unpublished </w:t>
      </w:r>
      <w:proofErr w:type="spellStart"/>
      <w:r>
        <w:rPr>
          <w:rFonts w:ascii="Times New Roman" w:hAnsi="Times New Roman"/>
          <w:szCs w:val="24"/>
        </w:rPr>
        <w:t>ms.</w:t>
      </w:r>
      <w:proofErr w:type="spellEnd"/>
    </w:p>
    <w:p w14:paraId="6EA4C727" w14:textId="42790B2B" w:rsidR="002D7199" w:rsidRDefault="002D7199" w:rsidP="00437CBB">
      <w:pPr>
        <w:ind w:right="-720"/>
        <w:rPr>
          <w:rFonts w:ascii="Times New Roman" w:hAnsi="Times New Roman"/>
          <w:szCs w:val="24"/>
        </w:rPr>
      </w:pPr>
    </w:p>
    <w:p w14:paraId="38AE4EF5" w14:textId="7DEBA332" w:rsidR="002D7199" w:rsidRDefault="002D7199" w:rsidP="00437CBB">
      <w:pPr>
        <w:ind w:right="-720"/>
        <w:rPr>
          <w:rFonts w:ascii="Times New Roman" w:hAnsi="Times New Roman"/>
          <w:szCs w:val="24"/>
        </w:rPr>
      </w:pPr>
      <w:r>
        <w:rPr>
          <w:rFonts w:ascii="Times New Roman" w:hAnsi="Times New Roman"/>
          <w:szCs w:val="24"/>
        </w:rPr>
        <w:t xml:space="preserve">From Ron’s survey – 2 of 15 known </w:t>
      </w:r>
      <w:proofErr w:type="spellStart"/>
      <w:r>
        <w:rPr>
          <w:rFonts w:ascii="Times New Roman" w:hAnsi="Times New Roman"/>
          <w:szCs w:val="24"/>
        </w:rPr>
        <w:t>atlatlists</w:t>
      </w:r>
      <w:proofErr w:type="spellEnd"/>
      <w:r>
        <w:rPr>
          <w:rFonts w:ascii="Times New Roman" w:hAnsi="Times New Roman"/>
          <w:szCs w:val="24"/>
        </w:rPr>
        <w:t xml:space="preserve"> who hunted the 2011 fall firearms season succeeded, L </w:t>
      </w:r>
      <w:proofErr w:type="spellStart"/>
      <w:r>
        <w:rPr>
          <w:rFonts w:ascii="Times New Roman" w:hAnsi="Times New Roman"/>
          <w:szCs w:val="24"/>
        </w:rPr>
        <w:t>Boenker</w:t>
      </w:r>
      <w:proofErr w:type="spellEnd"/>
      <w:r>
        <w:rPr>
          <w:rFonts w:ascii="Times New Roman" w:hAnsi="Times New Roman"/>
          <w:szCs w:val="24"/>
        </w:rPr>
        <w:t xml:space="preserve">, S </w:t>
      </w:r>
      <w:proofErr w:type="spellStart"/>
      <w:r>
        <w:rPr>
          <w:rFonts w:ascii="Times New Roman" w:hAnsi="Times New Roman"/>
          <w:szCs w:val="24"/>
        </w:rPr>
        <w:t>Rorebeck</w:t>
      </w:r>
      <w:proofErr w:type="spellEnd"/>
      <w:r>
        <w:rPr>
          <w:rFonts w:ascii="Times New Roman" w:hAnsi="Times New Roman"/>
          <w:szCs w:val="24"/>
        </w:rPr>
        <w:t xml:space="preserve">. Interview accounts from both. Survey of </w:t>
      </w:r>
      <w:proofErr w:type="spellStart"/>
      <w:r>
        <w:rPr>
          <w:rFonts w:ascii="Times New Roman" w:hAnsi="Times New Roman"/>
          <w:szCs w:val="24"/>
        </w:rPr>
        <w:t>atlatlist</w:t>
      </w:r>
      <w:proofErr w:type="spellEnd"/>
      <w:r>
        <w:rPr>
          <w:rFonts w:ascii="Times New Roman" w:hAnsi="Times New Roman"/>
          <w:szCs w:val="24"/>
        </w:rPr>
        <w:t xml:space="preserve"> dart material, length, head, and atlatl form for 15 </w:t>
      </w:r>
      <w:proofErr w:type="spellStart"/>
      <w:r>
        <w:rPr>
          <w:rFonts w:ascii="Times New Roman" w:hAnsi="Times New Roman"/>
          <w:szCs w:val="24"/>
        </w:rPr>
        <w:t>atlatlists</w:t>
      </w:r>
      <w:proofErr w:type="spellEnd"/>
      <w:r>
        <w:rPr>
          <w:rFonts w:ascii="Times New Roman" w:hAnsi="Times New Roman"/>
          <w:szCs w:val="24"/>
        </w:rPr>
        <w:t>. Table also days hunted, stand or not, times deer were in range, number of throws attempted, narrative accounts.</w:t>
      </w:r>
    </w:p>
    <w:p w14:paraId="7DC2045C" w14:textId="77777777" w:rsidR="002D7199" w:rsidRPr="001231E3" w:rsidRDefault="002D7199" w:rsidP="00437CBB">
      <w:pPr>
        <w:ind w:right="-720"/>
        <w:rPr>
          <w:rFonts w:ascii="Times New Roman" w:hAnsi="Times New Roman"/>
          <w:szCs w:val="24"/>
        </w:rPr>
      </w:pPr>
    </w:p>
    <w:p w14:paraId="56C5B6FD" w14:textId="77777777" w:rsidR="00E3369E" w:rsidRPr="001231E3" w:rsidRDefault="00E3369E" w:rsidP="00437CBB">
      <w:pPr>
        <w:ind w:right="-720"/>
        <w:rPr>
          <w:rFonts w:ascii="Times New Roman" w:hAnsi="Times New Roman"/>
          <w:b/>
          <w:szCs w:val="24"/>
        </w:rPr>
      </w:pPr>
      <w:r w:rsidRPr="001231E3">
        <w:rPr>
          <w:rFonts w:ascii="Times New Roman" w:hAnsi="Times New Roman"/>
          <w:b/>
          <w:szCs w:val="24"/>
        </w:rPr>
        <w:t>Mertz, Ron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A09EAF6" w14:textId="10BB25D7" w:rsidR="00E3369E" w:rsidRPr="001231E3" w:rsidRDefault="00E3369E" w:rsidP="00437CBB">
      <w:pPr>
        <w:ind w:right="-720"/>
        <w:rPr>
          <w:rFonts w:ascii="Times New Roman" w:hAnsi="Times New Roman"/>
          <w:szCs w:val="24"/>
        </w:rPr>
      </w:pPr>
      <w:r w:rsidRPr="001231E3">
        <w:rPr>
          <w:rFonts w:ascii="Times New Roman" w:hAnsi="Times New Roman"/>
          <w:szCs w:val="24"/>
        </w:rPr>
        <w:t xml:space="preserve">2012 Two </w:t>
      </w:r>
      <w:proofErr w:type="spellStart"/>
      <w:r w:rsidRPr="001231E3">
        <w:rPr>
          <w:rFonts w:ascii="Times New Roman" w:hAnsi="Times New Roman"/>
          <w:szCs w:val="24"/>
        </w:rPr>
        <w:t>Atlatlists</w:t>
      </w:r>
      <w:proofErr w:type="spellEnd"/>
      <w:r w:rsidRPr="001231E3">
        <w:rPr>
          <w:rFonts w:ascii="Times New Roman" w:hAnsi="Times New Roman"/>
          <w:szCs w:val="24"/>
        </w:rPr>
        <w:t xml:space="preserve"> Harvest Deer in Missouri. </w:t>
      </w:r>
      <w:r w:rsidRPr="001231E3">
        <w:rPr>
          <w:rFonts w:ascii="Times New Roman" w:hAnsi="Times New Roman"/>
          <w:i/>
          <w:szCs w:val="24"/>
        </w:rPr>
        <w:t>The Atlatl</w:t>
      </w:r>
      <w:r w:rsidRPr="001231E3">
        <w:rPr>
          <w:rFonts w:ascii="Times New Roman" w:hAnsi="Times New Roman"/>
          <w:szCs w:val="24"/>
        </w:rPr>
        <w:t xml:space="preserve"> 25(1):12.</w:t>
      </w:r>
    </w:p>
    <w:p w14:paraId="6987E483" w14:textId="77777777" w:rsidR="00E3369E" w:rsidRPr="001231E3" w:rsidRDefault="00E3369E" w:rsidP="00437CBB">
      <w:pPr>
        <w:ind w:right="-720"/>
        <w:rPr>
          <w:rFonts w:ascii="Times New Roman" w:hAnsi="Times New Roman"/>
          <w:szCs w:val="24"/>
        </w:rPr>
      </w:pPr>
    </w:p>
    <w:p w14:paraId="1D566D41" w14:textId="77777777" w:rsidR="00E3369E" w:rsidRPr="001231E3" w:rsidRDefault="00E3369E" w:rsidP="00437CBB">
      <w:pPr>
        <w:ind w:right="-720"/>
        <w:rPr>
          <w:rFonts w:ascii="Times New Roman" w:hAnsi="Times New Roman"/>
          <w:szCs w:val="24"/>
        </w:rPr>
      </w:pPr>
      <w:r w:rsidRPr="001231E3">
        <w:rPr>
          <w:rFonts w:ascii="Times New Roman" w:hAnsi="Times New Roman"/>
          <w:szCs w:val="24"/>
        </w:rPr>
        <w:t xml:space="preserve">Luke </w:t>
      </w:r>
      <w:proofErr w:type="spellStart"/>
      <w:r w:rsidRPr="001231E3">
        <w:rPr>
          <w:rFonts w:ascii="Times New Roman" w:hAnsi="Times New Roman"/>
          <w:szCs w:val="24"/>
        </w:rPr>
        <w:t>Boenker</w:t>
      </w:r>
      <w:proofErr w:type="spellEnd"/>
      <w:r w:rsidRPr="001231E3">
        <w:rPr>
          <w:rFonts w:ascii="Times New Roman" w:hAnsi="Times New Roman"/>
          <w:szCs w:val="24"/>
        </w:rPr>
        <w:t xml:space="preserve"> (from stand) and Scott </w:t>
      </w:r>
      <w:proofErr w:type="spellStart"/>
      <w:r w:rsidRPr="001231E3">
        <w:rPr>
          <w:rFonts w:ascii="Times New Roman" w:hAnsi="Times New Roman"/>
          <w:szCs w:val="24"/>
        </w:rPr>
        <w:t>Rorebeck</w:t>
      </w:r>
      <w:proofErr w:type="spellEnd"/>
      <w:r w:rsidRPr="001231E3">
        <w:rPr>
          <w:rFonts w:ascii="Times New Roman" w:hAnsi="Times New Roman"/>
          <w:szCs w:val="24"/>
        </w:rPr>
        <w:t xml:space="preserve"> (on ground), during second legal season in MO, first successes. 15 hunters replied to RM survey.</w:t>
      </w:r>
    </w:p>
    <w:p w14:paraId="17AA0D2A" w14:textId="77777777" w:rsidR="00E7028D" w:rsidRPr="001231E3" w:rsidRDefault="00E7028D" w:rsidP="00437CBB">
      <w:pPr>
        <w:ind w:right="-720"/>
        <w:rPr>
          <w:rFonts w:ascii="Times New Roman" w:hAnsi="Times New Roman"/>
          <w:szCs w:val="24"/>
        </w:rPr>
      </w:pPr>
    </w:p>
    <w:p w14:paraId="71C7C0B9" w14:textId="77777777" w:rsidR="00E7028D" w:rsidRPr="001231E3" w:rsidRDefault="00E7028D" w:rsidP="00437CBB">
      <w:pPr>
        <w:ind w:right="-720"/>
        <w:rPr>
          <w:rFonts w:ascii="Times New Roman" w:hAnsi="Times New Roman"/>
          <w:b/>
          <w:szCs w:val="24"/>
        </w:rPr>
      </w:pPr>
      <w:r w:rsidRPr="001231E3">
        <w:rPr>
          <w:rFonts w:ascii="Times New Roman" w:hAnsi="Times New Roman"/>
          <w:b/>
          <w:szCs w:val="24"/>
        </w:rPr>
        <w:t>Mertz, Ronald E.</w:t>
      </w:r>
    </w:p>
    <w:p w14:paraId="17396974" w14:textId="76A75995" w:rsidR="00E7028D" w:rsidRPr="001231E3" w:rsidRDefault="00E7028D" w:rsidP="00437CBB">
      <w:pPr>
        <w:ind w:right="-720"/>
        <w:rPr>
          <w:rFonts w:ascii="Times New Roman" w:hAnsi="Times New Roman"/>
          <w:szCs w:val="24"/>
        </w:rPr>
      </w:pPr>
      <w:r w:rsidRPr="001231E3">
        <w:rPr>
          <w:rFonts w:ascii="Times New Roman" w:hAnsi="Times New Roman"/>
          <w:szCs w:val="24"/>
        </w:rPr>
        <w:t>2012 History of Efforts to Legalize the Atlatl for Hunting Deer in Missouri. Electronic Document, World Atlatl Association webpage, URL:</w:t>
      </w:r>
    </w:p>
    <w:p w14:paraId="108F3E84" w14:textId="77777777" w:rsidR="00E7028D" w:rsidRPr="001231E3" w:rsidRDefault="00E7028D" w:rsidP="00437CBB">
      <w:pPr>
        <w:ind w:right="-720"/>
        <w:rPr>
          <w:rFonts w:ascii="Times New Roman" w:hAnsi="Times New Roman"/>
          <w:szCs w:val="24"/>
        </w:rPr>
      </w:pPr>
    </w:p>
    <w:p w14:paraId="625E0A58" w14:textId="77777777" w:rsidR="00E7028D" w:rsidRDefault="00E7028D" w:rsidP="00437CBB">
      <w:pPr>
        <w:ind w:right="-720"/>
        <w:rPr>
          <w:rFonts w:ascii="Times New Roman" w:hAnsi="Times New Roman"/>
          <w:szCs w:val="24"/>
        </w:rPr>
      </w:pPr>
      <w:r w:rsidRPr="001231E3">
        <w:rPr>
          <w:rFonts w:ascii="Times New Roman" w:hAnsi="Times New Roman"/>
          <w:szCs w:val="24"/>
        </w:rPr>
        <w:lastRenderedPageBreak/>
        <w:t xml:space="preserve">Detailed history of lobbying efforts, with </w:t>
      </w:r>
      <w:proofErr w:type="spellStart"/>
      <w:r w:rsidRPr="001231E3">
        <w:rPr>
          <w:rFonts w:ascii="Times New Roman" w:hAnsi="Times New Roman"/>
          <w:szCs w:val="24"/>
        </w:rPr>
        <w:t>correspondance</w:t>
      </w:r>
      <w:proofErr w:type="spellEnd"/>
      <w:r w:rsidRPr="001231E3">
        <w:rPr>
          <w:rFonts w:ascii="Times New Roman" w:hAnsi="Times New Roman"/>
          <w:szCs w:val="24"/>
        </w:rPr>
        <w:t>, leading to two hunters taking deer Fall 2011.</w:t>
      </w:r>
    </w:p>
    <w:p w14:paraId="068828B0" w14:textId="77777777" w:rsidR="008C06B7" w:rsidRDefault="008C06B7" w:rsidP="00437CBB">
      <w:pPr>
        <w:ind w:right="-720"/>
        <w:rPr>
          <w:rFonts w:ascii="Times New Roman" w:hAnsi="Times New Roman"/>
          <w:szCs w:val="24"/>
        </w:rPr>
      </w:pPr>
    </w:p>
    <w:p w14:paraId="308DAED2" w14:textId="49A9F5E4" w:rsidR="008C06B7" w:rsidRPr="008C06B7" w:rsidRDefault="008C06B7" w:rsidP="00437CBB">
      <w:pPr>
        <w:ind w:right="-720"/>
        <w:rPr>
          <w:rFonts w:ascii="Times New Roman" w:hAnsi="Times New Roman"/>
          <w:b/>
          <w:szCs w:val="24"/>
        </w:rPr>
      </w:pPr>
      <w:r w:rsidRPr="008C06B7">
        <w:rPr>
          <w:rFonts w:ascii="Times New Roman" w:hAnsi="Times New Roman"/>
          <w:b/>
          <w:szCs w:val="24"/>
        </w:rPr>
        <w:t>Mertz, Ron</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o,p</w:t>
      </w:r>
      <w:proofErr w:type="spellEnd"/>
      <w:proofErr w:type="gramEnd"/>
    </w:p>
    <w:p w14:paraId="467881AF" w14:textId="0471BAD0" w:rsidR="008C06B7" w:rsidRDefault="008C06B7" w:rsidP="00437CBB">
      <w:pPr>
        <w:ind w:right="-720"/>
        <w:rPr>
          <w:rFonts w:ascii="Times New Roman" w:hAnsi="Times New Roman"/>
          <w:szCs w:val="24"/>
        </w:rPr>
      </w:pPr>
      <w:r>
        <w:rPr>
          <w:rFonts w:ascii="Times New Roman" w:hAnsi="Times New Roman"/>
          <w:szCs w:val="24"/>
        </w:rPr>
        <w:t xml:space="preserve">2016 Missouri Atlatl Deer Harvest Fall 2015. </w:t>
      </w:r>
      <w:r w:rsidRPr="008C06B7">
        <w:rPr>
          <w:rFonts w:ascii="Times New Roman" w:hAnsi="Times New Roman"/>
          <w:i/>
          <w:szCs w:val="24"/>
        </w:rPr>
        <w:t>The Atlatl</w:t>
      </w:r>
      <w:r>
        <w:rPr>
          <w:rFonts w:ascii="Times New Roman" w:hAnsi="Times New Roman"/>
          <w:szCs w:val="24"/>
        </w:rPr>
        <w:t xml:space="preserve"> 29(1):10-12.</w:t>
      </w:r>
    </w:p>
    <w:p w14:paraId="50EF3930" w14:textId="77777777" w:rsidR="008C06B7" w:rsidRDefault="008C06B7" w:rsidP="00437CBB">
      <w:pPr>
        <w:ind w:right="-720"/>
        <w:rPr>
          <w:rFonts w:ascii="Times New Roman" w:hAnsi="Times New Roman"/>
          <w:szCs w:val="24"/>
        </w:rPr>
      </w:pPr>
    </w:p>
    <w:p w14:paraId="1A185EE9" w14:textId="583DB930" w:rsidR="008C06B7" w:rsidRDefault="008C06B7" w:rsidP="00437CBB">
      <w:pPr>
        <w:ind w:right="-720"/>
        <w:rPr>
          <w:rFonts w:ascii="Times New Roman" w:hAnsi="Times New Roman"/>
          <w:szCs w:val="24"/>
        </w:rPr>
      </w:pPr>
      <w:r>
        <w:rPr>
          <w:rFonts w:ascii="Times New Roman" w:hAnsi="Times New Roman"/>
          <w:szCs w:val="24"/>
        </w:rPr>
        <w:t xml:space="preserve">Paul Gragg got a record 15 </w:t>
      </w:r>
      <w:proofErr w:type="spellStart"/>
      <w:r>
        <w:rPr>
          <w:rFonts w:ascii="Times New Roman" w:hAnsi="Times New Roman"/>
          <w:szCs w:val="24"/>
        </w:rPr>
        <w:t>pt</w:t>
      </w:r>
      <w:proofErr w:type="spellEnd"/>
      <w:r>
        <w:rPr>
          <w:rFonts w:ascii="Times New Roman" w:hAnsi="Times New Roman"/>
          <w:szCs w:val="24"/>
        </w:rPr>
        <w:t xml:space="preserve"> buck from tree stand with broadhead [?], took up atlatl only this year. Eric Smith got doe with Clovis point from ground blind, has hunted with atlatl since first legal in 2010. Good pics of point on </w:t>
      </w:r>
      <w:proofErr w:type="spellStart"/>
      <w:r>
        <w:rPr>
          <w:rFonts w:ascii="Times New Roman" w:hAnsi="Times New Roman"/>
          <w:szCs w:val="24"/>
        </w:rPr>
        <w:t>foreshaft</w:t>
      </w:r>
      <w:proofErr w:type="spellEnd"/>
      <w:r>
        <w:rPr>
          <w:rFonts w:ascii="Times New Roman" w:hAnsi="Times New Roman"/>
          <w:szCs w:val="24"/>
        </w:rPr>
        <w:t xml:space="preserve"> – it broke in lung cavity, probably from fall. [Bending fracture.]</w:t>
      </w:r>
    </w:p>
    <w:p w14:paraId="564E2306" w14:textId="77777777" w:rsidR="00A12E56" w:rsidRDefault="00A12E56" w:rsidP="00437CBB">
      <w:pPr>
        <w:ind w:right="-720"/>
        <w:rPr>
          <w:rFonts w:ascii="Times New Roman" w:hAnsi="Times New Roman"/>
          <w:szCs w:val="24"/>
        </w:rPr>
      </w:pPr>
    </w:p>
    <w:p w14:paraId="0EA292D2" w14:textId="290CB1ED" w:rsidR="00A12E56" w:rsidRDefault="00A12E56" w:rsidP="00437CBB">
      <w:pPr>
        <w:ind w:right="-720"/>
        <w:rPr>
          <w:rFonts w:ascii="Times New Roman" w:eastAsia="Calibri" w:hAnsi="Times New Roman"/>
          <w:szCs w:val="24"/>
        </w:rPr>
      </w:pPr>
      <w:r>
        <w:rPr>
          <w:rFonts w:ascii="Times New Roman" w:hAnsi="Times New Roman"/>
          <w:szCs w:val="24"/>
        </w:rPr>
        <w:t xml:space="preserve">2016 A brief history of an ancient weapon and modern sport. </w:t>
      </w:r>
      <w:r w:rsidRPr="00AC04F0">
        <w:rPr>
          <w:rFonts w:ascii="Times New Roman" w:eastAsia="Calibri" w:hAnsi="Times New Roman"/>
          <w:szCs w:val="24"/>
        </w:rPr>
        <w:t>Paper presented at Missouri Archaeological Society Fall Symposium, Van Meter State Park, MO, October 1, 2016.</w:t>
      </w:r>
    </w:p>
    <w:p w14:paraId="5F12DCA5" w14:textId="77777777" w:rsidR="005A013E" w:rsidRDefault="005A013E" w:rsidP="00437CBB">
      <w:pPr>
        <w:ind w:right="-720"/>
        <w:rPr>
          <w:rFonts w:ascii="Times New Roman" w:eastAsia="Calibri" w:hAnsi="Times New Roman"/>
          <w:szCs w:val="24"/>
        </w:rPr>
      </w:pPr>
    </w:p>
    <w:p w14:paraId="72F07566" w14:textId="54B05D83" w:rsidR="005A013E" w:rsidRPr="005A013E" w:rsidRDefault="005A013E" w:rsidP="00437CBB">
      <w:pPr>
        <w:ind w:right="-720"/>
        <w:rPr>
          <w:rFonts w:ascii="Times New Roman" w:eastAsia="Calibri" w:hAnsi="Times New Roman"/>
          <w:b/>
          <w:szCs w:val="24"/>
        </w:rPr>
      </w:pPr>
      <w:r w:rsidRPr="005A013E">
        <w:rPr>
          <w:rFonts w:ascii="Times New Roman" w:eastAsia="Calibri" w:hAnsi="Times New Roman"/>
          <w:b/>
          <w:szCs w:val="24"/>
        </w:rPr>
        <w:t>Mertz, Ron</w:t>
      </w:r>
      <w:r w:rsidR="00420F60">
        <w:rPr>
          <w:rFonts w:ascii="Times New Roman" w:eastAsia="Calibri" w:hAnsi="Times New Roman"/>
          <w:b/>
          <w:szCs w:val="24"/>
        </w:rPr>
        <w:tab/>
      </w:r>
      <w:r w:rsidR="00420F60">
        <w:rPr>
          <w:rFonts w:ascii="Times New Roman" w:eastAsia="Calibri" w:hAnsi="Times New Roman"/>
          <w:b/>
          <w:szCs w:val="24"/>
        </w:rPr>
        <w:tab/>
      </w:r>
      <w:r w:rsidR="00420F60">
        <w:rPr>
          <w:rFonts w:ascii="Times New Roman" w:eastAsia="Calibri" w:hAnsi="Times New Roman"/>
          <w:b/>
          <w:szCs w:val="24"/>
        </w:rPr>
        <w:tab/>
        <w:t>o</w:t>
      </w:r>
    </w:p>
    <w:p w14:paraId="0DD4AEB0" w14:textId="2D968344" w:rsidR="005A013E" w:rsidRDefault="005A013E" w:rsidP="00437CBB">
      <w:pPr>
        <w:ind w:right="-720"/>
        <w:rPr>
          <w:rFonts w:ascii="Times New Roman" w:eastAsia="Calibri" w:hAnsi="Times New Roman"/>
          <w:snapToGrid/>
          <w:szCs w:val="24"/>
        </w:rPr>
      </w:pPr>
      <w:r w:rsidRPr="005A013E">
        <w:rPr>
          <w:rFonts w:ascii="Times New Roman" w:eastAsia="Calibri" w:hAnsi="Times New Roman"/>
          <w:snapToGrid/>
          <w:szCs w:val="24"/>
        </w:rPr>
        <w:t>2017</w:t>
      </w:r>
      <w:r>
        <w:rPr>
          <w:rFonts w:ascii="Times New Roman" w:eastAsia="Calibri" w:hAnsi="Times New Roman"/>
          <w:snapToGrid/>
          <w:szCs w:val="24"/>
        </w:rPr>
        <w:t xml:space="preserve"> </w:t>
      </w:r>
      <w:r w:rsidRPr="005A013E">
        <w:rPr>
          <w:rFonts w:ascii="Times New Roman" w:eastAsia="Calibri" w:hAnsi="Times New Roman"/>
          <w:snapToGrid/>
          <w:szCs w:val="24"/>
        </w:rPr>
        <w:t xml:space="preserve">The atlatl renaissance: a brief history. </w:t>
      </w:r>
      <w:r w:rsidRPr="005A013E">
        <w:rPr>
          <w:rFonts w:ascii="Times New Roman" w:eastAsia="Calibri" w:hAnsi="Times New Roman"/>
          <w:i/>
          <w:snapToGrid/>
          <w:szCs w:val="24"/>
        </w:rPr>
        <w:t>Missouri Archaeologist</w:t>
      </w:r>
      <w:r w:rsidRPr="005A013E">
        <w:rPr>
          <w:rFonts w:ascii="Times New Roman" w:eastAsia="Calibri" w:hAnsi="Times New Roman"/>
          <w:snapToGrid/>
          <w:szCs w:val="24"/>
        </w:rPr>
        <w:t xml:space="preserve"> 78:27-48</w:t>
      </w:r>
      <w:r>
        <w:rPr>
          <w:rFonts w:ascii="Times New Roman" w:eastAsia="Calibri" w:hAnsi="Times New Roman"/>
          <w:snapToGrid/>
          <w:szCs w:val="24"/>
        </w:rPr>
        <w:t>1-9.</w:t>
      </w:r>
    </w:p>
    <w:p w14:paraId="02368CF1" w14:textId="77777777" w:rsidR="00D31869" w:rsidRDefault="00D31869" w:rsidP="00437CBB">
      <w:pPr>
        <w:ind w:right="-720"/>
        <w:rPr>
          <w:rFonts w:ascii="Times New Roman" w:eastAsia="Calibri" w:hAnsi="Times New Roman"/>
          <w:snapToGrid/>
          <w:szCs w:val="24"/>
        </w:rPr>
      </w:pPr>
    </w:p>
    <w:p w14:paraId="01C9A6BD" w14:textId="5966CC75" w:rsidR="00D31869" w:rsidRPr="001231E3" w:rsidRDefault="00420F60" w:rsidP="00437CBB">
      <w:pPr>
        <w:ind w:right="-720"/>
        <w:rPr>
          <w:rFonts w:ascii="Times New Roman" w:hAnsi="Times New Roman"/>
          <w:szCs w:val="24"/>
        </w:rPr>
      </w:pPr>
      <w:r>
        <w:rPr>
          <w:rFonts w:ascii="Times New Roman" w:eastAsia="Calibri" w:hAnsi="Times New Roman"/>
          <w:snapToGrid/>
          <w:szCs w:val="24"/>
        </w:rPr>
        <w:t xml:space="preserve">Rod Laird in schools WY 1980s, events led to WAA founding 1988, 1989 75 charter members. Major contests: ISAC, European Round, 3D animal targets, Moche Toss. Hunting, legalized in MO after long process. Still legal only in AL, MO, and NE. In MO at least 5 </w:t>
      </w:r>
      <w:proofErr w:type="spellStart"/>
      <w:r>
        <w:rPr>
          <w:rFonts w:ascii="Times New Roman" w:eastAsia="Calibri" w:hAnsi="Times New Roman"/>
          <w:snapToGrid/>
          <w:szCs w:val="24"/>
        </w:rPr>
        <w:t>atlatlists</w:t>
      </w:r>
      <w:proofErr w:type="spellEnd"/>
      <w:r>
        <w:rPr>
          <w:rFonts w:ascii="Times New Roman" w:eastAsia="Calibri" w:hAnsi="Times New Roman"/>
          <w:snapToGrid/>
          <w:szCs w:val="24"/>
        </w:rPr>
        <w:t xml:space="preserve"> have taken 6 deer – challenging. Research uses.</w:t>
      </w:r>
    </w:p>
    <w:p w14:paraId="4CBFBB3E" w14:textId="77777777" w:rsidR="00DC62F3" w:rsidRPr="001231E3" w:rsidRDefault="00DC62F3" w:rsidP="00437CBB">
      <w:pPr>
        <w:ind w:right="-720"/>
        <w:rPr>
          <w:rFonts w:ascii="Times New Roman" w:hAnsi="Times New Roman"/>
          <w:szCs w:val="24"/>
        </w:rPr>
      </w:pPr>
    </w:p>
    <w:p w14:paraId="727F1B3A" w14:textId="77777777" w:rsidR="00FE4ED4" w:rsidRPr="001231E3" w:rsidRDefault="00FE4ED4" w:rsidP="00437CBB">
      <w:pPr>
        <w:ind w:right="-720"/>
        <w:rPr>
          <w:rFonts w:ascii="Times New Roman" w:hAnsi="Times New Roman"/>
          <w:b/>
          <w:szCs w:val="24"/>
        </w:rPr>
      </w:pPr>
      <w:r w:rsidRPr="001231E3">
        <w:rPr>
          <w:rFonts w:ascii="Times New Roman" w:hAnsi="Times New Roman"/>
          <w:b/>
          <w:szCs w:val="24"/>
        </w:rPr>
        <w:t xml:space="preserve">Mestas </w:t>
      </w:r>
      <w:proofErr w:type="spellStart"/>
      <w:r w:rsidRPr="001231E3">
        <w:rPr>
          <w:rFonts w:ascii="Times New Roman" w:hAnsi="Times New Roman"/>
          <w:b/>
          <w:szCs w:val="24"/>
        </w:rPr>
        <w:t>Camberos</w:t>
      </w:r>
      <w:proofErr w:type="spellEnd"/>
      <w:r w:rsidRPr="001231E3">
        <w:rPr>
          <w:rFonts w:ascii="Times New Roman" w:hAnsi="Times New Roman"/>
          <w:b/>
          <w:szCs w:val="24"/>
        </w:rPr>
        <w:t xml:space="preserve">, Lorenza </w:t>
      </w:r>
      <w:proofErr w:type="gramStart"/>
      <w:r w:rsidRPr="001231E3">
        <w:rPr>
          <w:rFonts w:ascii="Times New Roman" w:hAnsi="Times New Roman"/>
          <w:b/>
          <w:szCs w:val="24"/>
        </w:rPr>
        <w:t>Lopez,  and</w:t>
      </w:r>
      <w:proofErr w:type="gramEnd"/>
      <w:r w:rsidRPr="001231E3">
        <w:rPr>
          <w:rFonts w:ascii="Times New Roman" w:hAnsi="Times New Roman"/>
          <w:b/>
          <w:szCs w:val="24"/>
        </w:rPr>
        <w:t xml:space="preserve"> Jorge Ramos de la Vega</w:t>
      </w:r>
      <w:r w:rsidRPr="001231E3">
        <w:rPr>
          <w:rFonts w:ascii="Times New Roman" w:hAnsi="Times New Roman"/>
          <w:b/>
          <w:szCs w:val="24"/>
        </w:rPr>
        <w:tab/>
        <w:t xml:space="preserve">s </w:t>
      </w:r>
    </w:p>
    <w:p w14:paraId="11447AE2" w14:textId="77777777" w:rsidR="00DC62F3" w:rsidRPr="001231E3" w:rsidRDefault="00DC62F3" w:rsidP="00437CBB">
      <w:pPr>
        <w:ind w:right="-720"/>
        <w:rPr>
          <w:rFonts w:ascii="Times New Roman" w:hAnsi="Times New Roman"/>
          <w:szCs w:val="24"/>
        </w:rPr>
      </w:pPr>
      <w:r w:rsidRPr="001231E3">
        <w:rPr>
          <w:rFonts w:ascii="Times New Roman" w:hAnsi="Times New Roman"/>
          <w:szCs w:val="24"/>
        </w:rPr>
        <w:t>1998</w:t>
      </w:r>
      <w:r w:rsidR="00FE4ED4" w:rsidRPr="001231E3">
        <w:rPr>
          <w:rFonts w:ascii="Times New Roman" w:hAnsi="Times New Roman"/>
          <w:szCs w:val="24"/>
        </w:rPr>
        <w:t xml:space="preserve"> Excavating the Tomb at </w:t>
      </w:r>
      <w:proofErr w:type="spellStart"/>
      <w:r w:rsidR="00FE4ED4" w:rsidRPr="001231E3">
        <w:rPr>
          <w:rFonts w:ascii="Times New Roman" w:hAnsi="Times New Roman"/>
          <w:szCs w:val="24"/>
        </w:rPr>
        <w:t>Huitzilapa</w:t>
      </w:r>
      <w:proofErr w:type="spellEnd"/>
      <w:r w:rsidRPr="001231E3">
        <w:rPr>
          <w:rFonts w:ascii="Times New Roman" w:hAnsi="Times New Roman"/>
          <w:szCs w:val="24"/>
        </w:rPr>
        <w:t xml:space="preserve">. In </w:t>
      </w:r>
      <w:r w:rsidRPr="001231E3">
        <w:rPr>
          <w:rFonts w:ascii="Times New Roman" w:hAnsi="Times New Roman"/>
          <w:i/>
          <w:szCs w:val="24"/>
        </w:rPr>
        <w:t>Ancient West Mexico: Art and Archaeology of the Unknown Past</w:t>
      </w:r>
      <w:r w:rsidRPr="001231E3">
        <w:rPr>
          <w:rFonts w:ascii="Times New Roman" w:hAnsi="Times New Roman"/>
          <w:szCs w:val="24"/>
        </w:rPr>
        <w:t>. R. F. Townsend, ed., pp.</w:t>
      </w:r>
      <w:r w:rsidR="00FE4ED4" w:rsidRPr="001231E3">
        <w:rPr>
          <w:rFonts w:ascii="Times New Roman" w:hAnsi="Times New Roman"/>
          <w:szCs w:val="24"/>
        </w:rPr>
        <w:t>52-69</w:t>
      </w:r>
      <w:r w:rsidRPr="001231E3">
        <w:rPr>
          <w:rFonts w:ascii="Times New Roman" w:hAnsi="Times New Roman"/>
          <w:szCs w:val="24"/>
        </w:rPr>
        <w:t>. The Art Institute of Chicago.</w:t>
      </w:r>
    </w:p>
    <w:p w14:paraId="0B2AD87E" w14:textId="77777777" w:rsidR="00DC62F3" w:rsidRPr="001231E3" w:rsidRDefault="00DC62F3" w:rsidP="00437CBB">
      <w:pPr>
        <w:ind w:right="-720"/>
        <w:rPr>
          <w:rFonts w:ascii="Times New Roman" w:hAnsi="Times New Roman"/>
          <w:szCs w:val="24"/>
        </w:rPr>
      </w:pPr>
    </w:p>
    <w:p w14:paraId="05C00995" w14:textId="77777777" w:rsidR="00BB0870" w:rsidRPr="001231E3" w:rsidRDefault="00FE4ED4" w:rsidP="00437CBB">
      <w:pPr>
        <w:ind w:right="-720"/>
        <w:rPr>
          <w:rFonts w:ascii="Times New Roman" w:hAnsi="Times New Roman"/>
          <w:szCs w:val="24"/>
        </w:rPr>
      </w:pPr>
      <w:proofErr w:type="spellStart"/>
      <w:r w:rsidRPr="001231E3">
        <w:rPr>
          <w:rFonts w:ascii="Times New Roman" w:hAnsi="Times New Roman"/>
          <w:szCs w:val="24"/>
        </w:rPr>
        <w:t>Unlooted</w:t>
      </w:r>
      <w:proofErr w:type="spellEnd"/>
      <w:r w:rsidRPr="001231E3">
        <w:rPr>
          <w:rFonts w:ascii="Times New Roman" w:hAnsi="Times New Roman"/>
          <w:szCs w:val="24"/>
        </w:rPr>
        <w:t xml:space="preserve"> shaft tomb under platform, 2 chambers, 6 burials, </w:t>
      </w:r>
      <w:proofErr w:type="spellStart"/>
      <w:r w:rsidRPr="001231E3">
        <w:rPr>
          <w:rFonts w:ascii="Times New Roman" w:hAnsi="Times New Roman"/>
          <w:szCs w:val="24"/>
        </w:rPr>
        <w:t>interp</w:t>
      </w:r>
      <w:proofErr w:type="spellEnd"/>
      <w:r w:rsidRPr="001231E3">
        <w:rPr>
          <w:rFonts w:ascii="Times New Roman" w:hAnsi="Times New Roman"/>
          <w:szCs w:val="24"/>
        </w:rPr>
        <w:t xml:space="preserve"> as ruler with family (shared congenital vertebral anomaly), not sacrificed, but died earlier and preserved. Lots of pots, shell, other goods. Principle burial in main chamber and another male in 2</w:t>
      </w:r>
      <w:r w:rsidRPr="001231E3">
        <w:rPr>
          <w:rFonts w:ascii="Times New Roman" w:hAnsi="Times New Roman"/>
          <w:szCs w:val="24"/>
          <w:vertAlign w:val="superscript"/>
        </w:rPr>
        <w:t>nd</w:t>
      </w:r>
      <w:r w:rsidRPr="001231E3">
        <w:rPr>
          <w:rFonts w:ascii="Times New Roman" w:hAnsi="Times New Roman"/>
          <w:szCs w:val="24"/>
        </w:rPr>
        <w:t xml:space="preserve"> have atlatl loops and hooks at R hand [but no details, not visible in photos or plans. Interpretation focused on fertility symbols, neglecting possible war/sacrifice suggested by atlatl parts.]</w:t>
      </w:r>
    </w:p>
    <w:p w14:paraId="333C4843" w14:textId="77777777" w:rsidR="00FE4ED4" w:rsidRPr="001231E3" w:rsidRDefault="00FE4ED4" w:rsidP="00437CBB">
      <w:pPr>
        <w:ind w:right="-720"/>
        <w:rPr>
          <w:rFonts w:ascii="Times New Roman" w:hAnsi="Times New Roman"/>
          <w:szCs w:val="24"/>
        </w:rPr>
      </w:pPr>
    </w:p>
    <w:p w14:paraId="2AACEF7C"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Metcalf, Harlan G.</w:t>
      </w:r>
    </w:p>
    <w:p w14:paraId="476C23EA"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1974  </w:t>
      </w:r>
      <w:proofErr w:type="spellStart"/>
      <w:r w:rsidRPr="001231E3">
        <w:rPr>
          <w:rFonts w:ascii="Times New Roman" w:hAnsi="Times New Roman"/>
          <w:i/>
          <w:szCs w:val="24"/>
        </w:rPr>
        <w:t>Whittlin</w:t>
      </w:r>
      <w:proofErr w:type="spellEnd"/>
      <w:proofErr w:type="gramEnd"/>
      <w:r w:rsidRPr="001231E3">
        <w:rPr>
          <w:rFonts w:ascii="Times New Roman" w:hAnsi="Times New Roman"/>
          <w:i/>
          <w:szCs w:val="24"/>
        </w:rPr>
        <w:t>’, Whistles, and Thingamajigs: The Pioneer Book of Nature Crafts and Recreation Arts</w:t>
      </w:r>
      <w:r w:rsidRPr="001231E3">
        <w:rPr>
          <w:rFonts w:ascii="Times New Roman" w:hAnsi="Times New Roman"/>
          <w:szCs w:val="24"/>
        </w:rPr>
        <w:t>.  Stackpole Books, Harrisburg.</w:t>
      </w:r>
    </w:p>
    <w:p w14:paraId="1AAAA6DF" w14:textId="77777777" w:rsidR="0084165A" w:rsidRPr="001231E3" w:rsidRDefault="0084165A" w:rsidP="00437CBB">
      <w:pPr>
        <w:ind w:right="-720"/>
        <w:rPr>
          <w:rFonts w:ascii="Times New Roman" w:hAnsi="Times New Roman"/>
          <w:szCs w:val="24"/>
        </w:rPr>
      </w:pPr>
    </w:p>
    <w:p w14:paraId="1FD06AD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[This guy should get credit as one of modern </w:t>
      </w:r>
      <w:proofErr w:type="spellStart"/>
      <w:r w:rsidRPr="001231E3">
        <w:rPr>
          <w:rFonts w:ascii="Times New Roman" w:hAnsi="Times New Roman"/>
          <w:szCs w:val="24"/>
        </w:rPr>
        <w:t>atlatling’s</w:t>
      </w:r>
      <w:proofErr w:type="spellEnd"/>
      <w:r w:rsidRPr="001231E3">
        <w:rPr>
          <w:rFonts w:ascii="Times New Roman" w:hAnsi="Times New Roman"/>
          <w:szCs w:val="24"/>
        </w:rPr>
        <w:t xml:space="preserve"> forefathers.] Brief introduction, historical and ethnographic mentions. Considers Australian [central desert scoop woomera] form to be best type. Good photos of W. Australian throwing long spear.  </w:t>
      </w:r>
      <w:proofErr w:type="spellStart"/>
      <w:r w:rsidRPr="001231E3">
        <w:rPr>
          <w:rFonts w:ascii="Times New Roman" w:hAnsi="Times New Roman"/>
          <w:szCs w:val="24"/>
        </w:rPr>
        <w:t>Kuikuru</w:t>
      </w:r>
      <w:proofErr w:type="spellEnd"/>
      <w:r w:rsidRPr="001231E3">
        <w:rPr>
          <w:rFonts w:ascii="Times New Roman" w:hAnsi="Times New Roman"/>
          <w:szCs w:val="24"/>
        </w:rPr>
        <w:t xml:space="preserve"> South American type recommended as easier to make [good photo]. Instructions for making simple cane spear and </w:t>
      </w:r>
      <w:proofErr w:type="spellStart"/>
      <w:r w:rsidRPr="001231E3">
        <w:rPr>
          <w:rFonts w:ascii="Times New Roman" w:hAnsi="Times New Roman"/>
          <w:szCs w:val="24"/>
        </w:rPr>
        <w:t>Kuikuru</w:t>
      </w:r>
      <w:proofErr w:type="spellEnd"/>
      <w:r w:rsidRPr="001231E3">
        <w:rPr>
          <w:rFonts w:ascii="Times New Roman" w:hAnsi="Times New Roman"/>
          <w:szCs w:val="24"/>
        </w:rPr>
        <w:t xml:space="preserve"> atlatl [but his are way too thick]. Recommends games, including atlatl golf. “With officially established dimensions for spears and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of different groups and with official rules, this sport could </w:t>
      </w:r>
      <w:r w:rsidRPr="001231E3">
        <w:rPr>
          <w:rFonts w:ascii="Times New Roman" w:hAnsi="Times New Roman"/>
          <w:szCs w:val="24"/>
        </w:rPr>
        <w:lastRenderedPageBreak/>
        <w:t>become a popular and beneficial interscholastic and intercollegiate athletic event.” Can use atlatl for fishing.</w:t>
      </w:r>
    </w:p>
    <w:p w14:paraId="199F8BE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Cordage, basketry, slings, bow and arrow and other things also covered.</w:t>
      </w:r>
    </w:p>
    <w:p w14:paraId="18C7EA6D" w14:textId="77777777" w:rsidR="0084165A" w:rsidRPr="001231E3" w:rsidRDefault="0084165A" w:rsidP="00437CBB">
      <w:pPr>
        <w:ind w:right="-720"/>
        <w:rPr>
          <w:rFonts w:ascii="Times New Roman" w:hAnsi="Times New Roman"/>
          <w:szCs w:val="24"/>
        </w:rPr>
      </w:pPr>
    </w:p>
    <w:p w14:paraId="48791D95" w14:textId="77777777" w:rsidR="0084165A" w:rsidRPr="001231E3" w:rsidRDefault="0084165A" w:rsidP="00437CBB">
      <w:pPr>
        <w:pStyle w:val="Heading3"/>
        <w:ind w:right="-720"/>
        <w:rPr>
          <w:szCs w:val="24"/>
          <w:u w:val="single"/>
        </w:rPr>
      </w:pPr>
      <w:r w:rsidRPr="001231E3">
        <w:rPr>
          <w:szCs w:val="24"/>
        </w:rPr>
        <w:t>Metcalf, Harold</w:t>
      </w:r>
    </w:p>
    <w:p w14:paraId="6970A9A1"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Ancient</w:t>
      </w:r>
      <w:proofErr w:type="gramEnd"/>
      <w:r w:rsidRPr="001231E3">
        <w:rPr>
          <w:rFonts w:ascii="Times New Roman" w:hAnsi="Times New Roman"/>
          <w:szCs w:val="24"/>
        </w:rPr>
        <w:t xml:space="preserve"> Spear Slings in Brazil. </w:t>
      </w:r>
      <w:r w:rsidRPr="001231E3">
        <w:rPr>
          <w:rFonts w:ascii="Times New Roman" w:hAnsi="Times New Roman"/>
          <w:i/>
          <w:szCs w:val="24"/>
        </w:rPr>
        <w:t>The Cast</w:t>
      </w:r>
      <w:r w:rsidRPr="001231E3">
        <w:rPr>
          <w:rFonts w:ascii="Times New Roman" w:hAnsi="Times New Roman"/>
          <w:szCs w:val="24"/>
        </w:rPr>
        <w:t xml:space="preserve"> Spring 2002: 18.</w:t>
      </w:r>
    </w:p>
    <w:p w14:paraId="222870CA" w14:textId="77777777" w:rsidR="0084165A" w:rsidRPr="001231E3" w:rsidRDefault="0084165A" w:rsidP="00437CBB">
      <w:pPr>
        <w:ind w:right="-720"/>
        <w:rPr>
          <w:rFonts w:ascii="Times New Roman" w:hAnsi="Times New Roman"/>
          <w:szCs w:val="24"/>
        </w:rPr>
      </w:pPr>
    </w:p>
    <w:p w14:paraId="047BAD0F"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szCs w:val="24"/>
        </w:rPr>
        <w:t>Wauru</w:t>
      </w:r>
      <w:proofErr w:type="spellEnd"/>
      <w:r w:rsidRPr="001231E3">
        <w:rPr>
          <w:rFonts w:ascii="Times New Roman" w:hAnsi="Times New Roman"/>
          <w:szCs w:val="24"/>
        </w:rPr>
        <w:t>’ and Karaya tribes, mostly sport and ritual now. Photos: hour-glass form handle with index finger hole, on rod, with lashed on hook, feather decoration. 22-24 inches long.</w:t>
      </w:r>
    </w:p>
    <w:p w14:paraId="17AACA5B" w14:textId="77777777" w:rsidR="0084165A" w:rsidRPr="001231E3" w:rsidRDefault="0084165A" w:rsidP="00437CBB">
      <w:pPr>
        <w:ind w:right="-720"/>
        <w:rPr>
          <w:rFonts w:ascii="Times New Roman" w:hAnsi="Times New Roman"/>
          <w:szCs w:val="24"/>
        </w:rPr>
      </w:pPr>
    </w:p>
    <w:p w14:paraId="0E21B77D" w14:textId="77777777" w:rsidR="0084165A" w:rsidRPr="001231E3" w:rsidRDefault="0084165A" w:rsidP="00437CBB">
      <w:pPr>
        <w:pStyle w:val="Heading3"/>
        <w:ind w:right="-720"/>
        <w:rPr>
          <w:szCs w:val="24"/>
        </w:rPr>
      </w:pPr>
      <w:proofErr w:type="spellStart"/>
      <w:r w:rsidRPr="001231E3">
        <w:rPr>
          <w:szCs w:val="24"/>
        </w:rPr>
        <w:t>Metreaux</w:t>
      </w:r>
      <w:proofErr w:type="spellEnd"/>
      <w:r w:rsidRPr="001231E3">
        <w:rPr>
          <w:szCs w:val="24"/>
        </w:rPr>
        <w:t>, Alfred</w:t>
      </w:r>
    </w:p>
    <w:p w14:paraId="3E88F34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1949 Weapons. In </w:t>
      </w:r>
      <w:r w:rsidRPr="001231E3">
        <w:rPr>
          <w:rFonts w:ascii="Times New Roman" w:hAnsi="Times New Roman"/>
          <w:i/>
          <w:szCs w:val="24"/>
        </w:rPr>
        <w:t>Handbook of South American Indians</w:t>
      </w:r>
      <w:r w:rsidRPr="001231E3">
        <w:rPr>
          <w:rFonts w:ascii="Times New Roman" w:hAnsi="Times New Roman"/>
          <w:szCs w:val="24"/>
        </w:rPr>
        <w:t>, vol 5, Julian H. Steward, editor, pp. 229-263. Bureau of American Ethnology Bulletin 43. Smithsonian Institution, Washington D.C.</w:t>
      </w:r>
    </w:p>
    <w:p w14:paraId="26E8CAF9" w14:textId="77777777" w:rsidR="0084165A" w:rsidRPr="001231E3" w:rsidRDefault="0084165A" w:rsidP="00437CBB">
      <w:pPr>
        <w:ind w:right="-720"/>
        <w:rPr>
          <w:rFonts w:ascii="Times New Roman" w:hAnsi="Times New Roman"/>
          <w:szCs w:val="24"/>
        </w:rPr>
      </w:pPr>
    </w:p>
    <w:p w14:paraId="4BBF7B7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Survey of types and distributions of bow, arrows, pellet bow, blowgun, sling, bola, club, axe, dagger, spear, shield, and spear thrower. </w:t>
      </w:r>
    </w:p>
    <w:p w14:paraId="0BEF4E62" w14:textId="77777777" w:rsidR="0084165A" w:rsidRDefault="0084165A" w:rsidP="00437CBB">
      <w:pPr>
        <w:ind w:right="-720"/>
        <w:rPr>
          <w:rFonts w:ascii="Times New Roman" w:hAnsi="Times New Roman"/>
          <w:szCs w:val="24"/>
        </w:rPr>
      </w:pPr>
      <w:r w:rsidRPr="001231E3">
        <w:rPr>
          <w:rFonts w:ascii="Times New Roman" w:hAnsi="Times New Roman"/>
          <w:szCs w:val="24"/>
        </w:rPr>
        <w:t xml:space="preserve">Spear throwers known in Peru from Inca and earlier. All South American spear throwers belong to male type. Three main categories known: 1) Ancient Peru and Ecuador, 15-24 inches, lashed on hook in groove, second hook at handle for index finger grip. Hooks of stone, bone, shell, copper in effigy forms. Similar in Argentina. Taino had similar: fish bone hook, braided loop at handle. Jivaro: straight stick with lashed on hook.  2) Round wooden stick with handle widened to allow hole for forefinger, attached hook. </w:t>
      </w:r>
      <w:r w:rsidRPr="001231E3">
        <w:rPr>
          <w:rFonts w:ascii="Times New Roman" w:hAnsi="Times New Roman"/>
          <w:szCs w:val="24"/>
          <w:lang w:val="fr-FR"/>
        </w:rPr>
        <w:t xml:space="preserve">Ancient </w:t>
      </w:r>
      <w:proofErr w:type="spellStart"/>
      <w:r w:rsidRPr="001231E3">
        <w:rPr>
          <w:rFonts w:ascii="Times New Roman" w:hAnsi="Times New Roman"/>
          <w:szCs w:val="24"/>
          <w:lang w:val="fr-FR"/>
        </w:rPr>
        <w:t>Peru</w:t>
      </w:r>
      <w:proofErr w:type="spellEnd"/>
      <w:r w:rsidRPr="001231E3">
        <w:rPr>
          <w:rFonts w:ascii="Times New Roman" w:hAnsi="Times New Roman"/>
          <w:szCs w:val="24"/>
          <w:lang w:val="fr-FR"/>
        </w:rPr>
        <w:t xml:space="preserve">, modern </w:t>
      </w:r>
      <w:proofErr w:type="spellStart"/>
      <w:r w:rsidRPr="001231E3">
        <w:rPr>
          <w:rFonts w:ascii="Times New Roman" w:hAnsi="Times New Roman"/>
          <w:szCs w:val="24"/>
          <w:lang w:val="fr-FR"/>
        </w:rPr>
        <w:t>Caraja</w:t>
      </w:r>
      <w:proofErr w:type="spellEnd"/>
      <w:r w:rsidRPr="001231E3">
        <w:rPr>
          <w:rFonts w:ascii="Times New Roman" w:hAnsi="Times New Roman"/>
          <w:szCs w:val="24"/>
          <w:lang w:val="fr-FR"/>
        </w:rPr>
        <w:t xml:space="preserve"> and Xingu River </w:t>
      </w:r>
      <w:proofErr w:type="spellStart"/>
      <w:r w:rsidRPr="001231E3">
        <w:rPr>
          <w:rFonts w:ascii="Times New Roman" w:hAnsi="Times New Roman"/>
          <w:szCs w:val="24"/>
          <w:lang w:val="fr-FR"/>
        </w:rPr>
        <w:t>tribes</w:t>
      </w:r>
      <w:proofErr w:type="spellEnd"/>
      <w:r w:rsidRPr="001231E3">
        <w:rPr>
          <w:rFonts w:ascii="Times New Roman" w:hAnsi="Times New Roman"/>
          <w:szCs w:val="24"/>
          <w:lang w:val="fr-FR"/>
        </w:rPr>
        <w:t xml:space="preserve">.  </w:t>
      </w:r>
      <w:r w:rsidRPr="001231E3">
        <w:rPr>
          <w:rFonts w:ascii="Times New Roman" w:hAnsi="Times New Roman"/>
          <w:szCs w:val="24"/>
        </w:rPr>
        <w:t>‘Amazonian </w:t>
      </w:r>
      <w:proofErr w:type="gramStart"/>
      <w:r w:rsidRPr="001231E3">
        <w:rPr>
          <w:rFonts w:ascii="Times New Roman" w:hAnsi="Times New Roman"/>
          <w:szCs w:val="24"/>
        </w:rPr>
        <w:t>‘ type</w:t>
      </w:r>
      <w:proofErr w:type="gramEnd"/>
      <w:r w:rsidRPr="001231E3">
        <w:rPr>
          <w:rFonts w:ascii="Times New Roman" w:hAnsi="Times New Roman"/>
          <w:szCs w:val="24"/>
        </w:rPr>
        <w:t>. Among Xingu, displaced by bow, but still used in games and dances. Upper Amazon versions seem to be thick boards with pit for forefinger or split bamboo, used for war and turtle hunting. 3) Tapering piece of wood with deep groove, horizontal peg hook attached to narrow end. One specimen, 17</w:t>
      </w:r>
      <w:r w:rsidRPr="001231E3">
        <w:rPr>
          <w:rFonts w:ascii="Times New Roman" w:hAnsi="Times New Roman"/>
          <w:szCs w:val="24"/>
          <w:vertAlign w:val="superscript"/>
        </w:rPr>
        <w:t>th</w:t>
      </w:r>
      <w:r w:rsidRPr="001231E3">
        <w:rPr>
          <w:rFonts w:ascii="Times New Roman" w:hAnsi="Times New Roman"/>
          <w:szCs w:val="24"/>
        </w:rPr>
        <w:t xml:space="preserve"> C E Brazil. Mouth of Rio Plata probably southern limit of spear thrower. [No useful illustrations of any of this.]</w:t>
      </w:r>
    </w:p>
    <w:p w14:paraId="6A295FFD" w14:textId="77777777" w:rsidR="00EC3137" w:rsidRDefault="00EC3137" w:rsidP="00437CBB">
      <w:pPr>
        <w:ind w:right="-720"/>
        <w:rPr>
          <w:rFonts w:ascii="Times New Roman" w:hAnsi="Times New Roman"/>
          <w:szCs w:val="24"/>
        </w:rPr>
      </w:pPr>
    </w:p>
    <w:p w14:paraId="5054629F" w14:textId="4599F944" w:rsidR="00EC3137" w:rsidRPr="00EC3137" w:rsidRDefault="00EC3137" w:rsidP="00437CBB">
      <w:pPr>
        <w:ind w:right="-720"/>
        <w:rPr>
          <w:rFonts w:ascii="Times New Roman" w:hAnsi="Times New Roman"/>
          <w:b/>
          <w:szCs w:val="24"/>
        </w:rPr>
      </w:pPr>
      <w:r w:rsidRPr="00EC3137">
        <w:rPr>
          <w:rFonts w:ascii="Times New Roman" w:hAnsi="Times New Roman"/>
          <w:b/>
          <w:szCs w:val="24"/>
        </w:rPr>
        <w:t>Meyer, Hermann</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50585550" w14:textId="19712A9B" w:rsidR="00EC3137" w:rsidRDefault="00EC3137" w:rsidP="00437CBB">
      <w:pPr>
        <w:ind w:right="-720"/>
        <w:rPr>
          <w:rFonts w:ascii="Times New Roman" w:hAnsi="Times New Roman"/>
          <w:szCs w:val="24"/>
        </w:rPr>
      </w:pPr>
      <w:proofErr w:type="gramStart"/>
      <w:r>
        <w:rPr>
          <w:rFonts w:ascii="Times New Roman" w:hAnsi="Times New Roman"/>
          <w:szCs w:val="24"/>
        </w:rPr>
        <w:t>1898  Bows</w:t>
      </w:r>
      <w:proofErr w:type="gramEnd"/>
      <w:r>
        <w:rPr>
          <w:rFonts w:ascii="Times New Roman" w:hAnsi="Times New Roman"/>
          <w:szCs w:val="24"/>
        </w:rPr>
        <w:t xml:space="preserve"> and Arrows in Central Brazil. Smithsonian Report for 1896, 549-590, plates LVI-LX. Reprint 2014 </w:t>
      </w:r>
      <w:proofErr w:type="spellStart"/>
      <w:r>
        <w:rPr>
          <w:rFonts w:ascii="Times New Roman" w:hAnsi="Times New Roman"/>
          <w:szCs w:val="24"/>
        </w:rPr>
        <w:t>HardPress</w:t>
      </w:r>
      <w:proofErr w:type="spellEnd"/>
      <w:r>
        <w:rPr>
          <w:rFonts w:ascii="Times New Roman" w:hAnsi="Times New Roman"/>
          <w:szCs w:val="24"/>
        </w:rPr>
        <w:t xml:space="preserve"> Classics Series.</w:t>
      </w:r>
    </w:p>
    <w:p w14:paraId="2A6FADF4" w14:textId="77777777" w:rsidR="00EC3137" w:rsidRDefault="00EC3137" w:rsidP="00437CBB">
      <w:pPr>
        <w:ind w:right="-720"/>
        <w:rPr>
          <w:rFonts w:ascii="Times New Roman" w:hAnsi="Times New Roman"/>
          <w:szCs w:val="24"/>
        </w:rPr>
      </w:pPr>
    </w:p>
    <w:p w14:paraId="257C424B" w14:textId="4CC0FD03" w:rsidR="00EC3137" w:rsidRPr="001231E3" w:rsidRDefault="00EC3137" w:rsidP="00437CBB">
      <w:pPr>
        <w:ind w:right="-720"/>
        <w:rPr>
          <w:rFonts w:ascii="Times New Roman" w:hAnsi="Times New Roman"/>
          <w:szCs w:val="24"/>
        </w:rPr>
      </w:pPr>
      <w:r>
        <w:rPr>
          <w:rFonts w:ascii="Times New Roman" w:hAnsi="Times New Roman"/>
          <w:szCs w:val="24"/>
        </w:rPr>
        <w:t xml:space="preserve">Distributional interests. Defines 5 groups of bow types, several types of fletching, describes some specimens. Detailed drawings of bow string ties and arrow </w:t>
      </w:r>
      <w:proofErr w:type="spellStart"/>
      <w:r>
        <w:rPr>
          <w:rFonts w:ascii="Times New Roman" w:hAnsi="Times New Roman"/>
          <w:szCs w:val="24"/>
        </w:rPr>
        <w:t>fletchings</w:t>
      </w:r>
      <w:proofErr w:type="spellEnd"/>
      <w:r>
        <w:rPr>
          <w:rFonts w:ascii="Times New Roman" w:hAnsi="Times New Roman"/>
          <w:szCs w:val="24"/>
        </w:rPr>
        <w:t>.</w:t>
      </w:r>
    </w:p>
    <w:p w14:paraId="769EBF25" w14:textId="77777777" w:rsidR="0084165A" w:rsidRPr="001231E3" w:rsidRDefault="0084165A" w:rsidP="00437CBB">
      <w:pPr>
        <w:ind w:right="-720"/>
        <w:rPr>
          <w:rFonts w:ascii="Times New Roman" w:hAnsi="Times New Roman"/>
          <w:szCs w:val="24"/>
        </w:rPr>
      </w:pPr>
    </w:p>
    <w:p w14:paraId="4317DB76" w14:textId="77777777" w:rsidR="008F7574" w:rsidRPr="001231E3" w:rsidRDefault="008F7574" w:rsidP="00437CBB">
      <w:pPr>
        <w:ind w:right="-720"/>
        <w:rPr>
          <w:rFonts w:ascii="Times New Roman" w:hAnsi="Times New Roman"/>
          <w:b/>
          <w:spacing w:val="-3"/>
          <w:szCs w:val="24"/>
        </w:rPr>
      </w:pPr>
      <w:proofErr w:type="spellStart"/>
      <w:r w:rsidRPr="001231E3">
        <w:rPr>
          <w:rFonts w:ascii="Times New Roman" w:hAnsi="Times New Roman"/>
          <w:b/>
          <w:spacing w:val="-3"/>
          <w:szCs w:val="24"/>
        </w:rPr>
        <w:t>Michlovic</w:t>
      </w:r>
      <w:proofErr w:type="spellEnd"/>
      <w:r w:rsidRPr="001231E3">
        <w:rPr>
          <w:rFonts w:ascii="Times New Roman" w:hAnsi="Times New Roman"/>
          <w:b/>
          <w:spacing w:val="-3"/>
          <w:szCs w:val="24"/>
        </w:rPr>
        <w:t>, Michael G. and Dean T. Sather</w:t>
      </w:r>
      <w:r w:rsidRPr="001231E3">
        <w:rPr>
          <w:rFonts w:ascii="Times New Roman" w:hAnsi="Times New Roman"/>
          <w:b/>
          <w:spacing w:val="-3"/>
          <w:szCs w:val="24"/>
        </w:rPr>
        <w:tab/>
      </w:r>
      <w:r w:rsidRPr="001231E3">
        <w:rPr>
          <w:rFonts w:ascii="Times New Roman" w:hAnsi="Times New Roman"/>
          <w:b/>
          <w:spacing w:val="-3"/>
          <w:szCs w:val="24"/>
        </w:rPr>
        <w:tab/>
      </w:r>
      <w:r w:rsidRPr="001231E3">
        <w:rPr>
          <w:rFonts w:ascii="Times New Roman" w:hAnsi="Times New Roman"/>
          <w:b/>
          <w:spacing w:val="-3"/>
          <w:szCs w:val="24"/>
        </w:rPr>
        <w:tab/>
        <w:t>o</w:t>
      </w:r>
    </w:p>
    <w:p w14:paraId="054B22CD" w14:textId="77777777" w:rsidR="008F7574" w:rsidRPr="001231E3" w:rsidRDefault="008F7574" w:rsidP="00437CBB">
      <w:pPr>
        <w:ind w:right="-720"/>
        <w:rPr>
          <w:rFonts w:ascii="Times New Roman" w:hAnsi="Times New Roman"/>
          <w:spacing w:val="-3"/>
          <w:szCs w:val="24"/>
        </w:rPr>
      </w:pPr>
      <w:proofErr w:type="gramStart"/>
      <w:r w:rsidRPr="001231E3">
        <w:rPr>
          <w:rFonts w:ascii="Times New Roman" w:hAnsi="Times New Roman"/>
          <w:spacing w:val="-3"/>
          <w:szCs w:val="24"/>
        </w:rPr>
        <w:t>2007  Lithic</w:t>
      </w:r>
      <w:proofErr w:type="gramEnd"/>
      <w:r w:rsidRPr="001231E3">
        <w:rPr>
          <w:rFonts w:ascii="Times New Roman" w:hAnsi="Times New Roman"/>
          <w:spacing w:val="-3"/>
          <w:szCs w:val="24"/>
        </w:rPr>
        <w:t xml:space="preserve"> Artifacts from the Early Archaic Component. In </w:t>
      </w:r>
      <w:r w:rsidRPr="001231E3">
        <w:rPr>
          <w:rFonts w:ascii="Times New Roman" w:hAnsi="Times New Roman"/>
          <w:i/>
          <w:spacing w:val="-3"/>
          <w:szCs w:val="24"/>
        </w:rPr>
        <w:t xml:space="preserve">Archaeology and </w:t>
      </w:r>
      <w:proofErr w:type="spellStart"/>
      <w:r w:rsidRPr="001231E3">
        <w:rPr>
          <w:rFonts w:ascii="Times New Roman" w:hAnsi="Times New Roman"/>
          <w:i/>
          <w:spacing w:val="-3"/>
          <w:szCs w:val="24"/>
        </w:rPr>
        <w:t>Paleoeinvironment</w:t>
      </w:r>
      <w:proofErr w:type="spellEnd"/>
      <w:r w:rsidRPr="001231E3">
        <w:rPr>
          <w:rFonts w:ascii="Times New Roman" w:hAnsi="Times New Roman"/>
          <w:i/>
          <w:spacing w:val="-3"/>
          <w:szCs w:val="24"/>
        </w:rPr>
        <w:t xml:space="preserve"> at the </w:t>
      </w:r>
      <w:proofErr w:type="spellStart"/>
      <w:r w:rsidRPr="001231E3">
        <w:rPr>
          <w:rFonts w:ascii="Times New Roman" w:hAnsi="Times New Roman"/>
          <w:i/>
          <w:spacing w:val="-3"/>
          <w:szCs w:val="24"/>
        </w:rPr>
        <w:t>Rustad</w:t>
      </w:r>
      <w:proofErr w:type="spellEnd"/>
      <w:r w:rsidRPr="001231E3">
        <w:rPr>
          <w:rFonts w:ascii="Times New Roman" w:hAnsi="Times New Roman"/>
          <w:i/>
          <w:spacing w:val="-3"/>
          <w:szCs w:val="24"/>
        </w:rPr>
        <w:t xml:space="preserve"> Site (32RI775)</w:t>
      </w:r>
      <w:r w:rsidRPr="001231E3">
        <w:rPr>
          <w:rFonts w:ascii="Times New Roman" w:hAnsi="Times New Roman"/>
          <w:spacing w:val="-3"/>
          <w:szCs w:val="24"/>
        </w:rPr>
        <w:t xml:space="preserve">. Edited by M. G. </w:t>
      </w:r>
      <w:proofErr w:type="spellStart"/>
      <w:r w:rsidRPr="001231E3">
        <w:rPr>
          <w:rFonts w:ascii="Times New Roman" w:hAnsi="Times New Roman"/>
          <w:spacing w:val="-3"/>
          <w:szCs w:val="24"/>
        </w:rPr>
        <w:t>Michlovic</w:t>
      </w:r>
      <w:proofErr w:type="spellEnd"/>
      <w:r w:rsidRPr="001231E3">
        <w:rPr>
          <w:rFonts w:ascii="Times New Roman" w:hAnsi="Times New Roman"/>
          <w:spacing w:val="-3"/>
          <w:szCs w:val="24"/>
        </w:rPr>
        <w:t xml:space="preserve"> and Garry L. Running. </w:t>
      </w:r>
      <w:r w:rsidRPr="001231E3">
        <w:rPr>
          <w:rFonts w:ascii="Times New Roman" w:hAnsi="Times New Roman"/>
          <w:i/>
          <w:spacing w:val="-3"/>
          <w:szCs w:val="24"/>
        </w:rPr>
        <w:t>Plains Anthropologist</w:t>
      </w:r>
      <w:r w:rsidRPr="001231E3">
        <w:rPr>
          <w:rFonts w:ascii="Times New Roman" w:hAnsi="Times New Roman"/>
          <w:spacing w:val="-3"/>
          <w:szCs w:val="24"/>
        </w:rPr>
        <w:t xml:space="preserve"> 50(196) Memoir 37:135-158.</w:t>
      </w:r>
    </w:p>
    <w:p w14:paraId="2E82B949" w14:textId="77777777" w:rsidR="008F7574" w:rsidRPr="001231E3" w:rsidRDefault="008F7574" w:rsidP="00437CBB">
      <w:pPr>
        <w:ind w:right="-720"/>
        <w:rPr>
          <w:rFonts w:ascii="Times New Roman" w:hAnsi="Times New Roman"/>
          <w:spacing w:val="-3"/>
          <w:szCs w:val="24"/>
        </w:rPr>
      </w:pPr>
    </w:p>
    <w:p w14:paraId="680B02CE" w14:textId="72283789" w:rsidR="008F7574" w:rsidRDefault="008F7574" w:rsidP="00437CBB">
      <w:pPr>
        <w:ind w:right="-720"/>
        <w:rPr>
          <w:rFonts w:ascii="Times New Roman" w:hAnsi="Times New Roman"/>
          <w:spacing w:val="-3"/>
          <w:szCs w:val="24"/>
        </w:rPr>
      </w:pPr>
      <w:r w:rsidRPr="001231E3">
        <w:rPr>
          <w:rFonts w:ascii="Times New Roman" w:hAnsi="Times New Roman"/>
          <w:spacing w:val="-3"/>
          <w:szCs w:val="24"/>
        </w:rPr>
        <w:t xml:space="preserve">North Dakota site with some Woodland and Paleo, mostly early Archaic features with lithics </w:t>
      </w:r>
      <w:r w:rsidRPr="001231E3">
        <w:rPr>
          <w:rFonts w:ascii="Times New Roman" w:hAnsi="Times New Roman"/>
          <w:spacing w:val="-3"/>
          <w:szCs w:val="24"/>
        </w:rPr>
        <w:lastRenderedPageBreak/>
        <w:t xml:space="preserve">and bison bone. Mostly Swan River Chert, possibly heated, some Knife River Flint, others. Size grading (after ¼ inch screens) show similar </w:t>
      </w:r>
      <w:proofErr w:type="spellStart"/>
      <w:r w:rsidRPr="001231E3">
        <w:rPr>
          <w:rFonts w:ascii="Times New Roman" w:hAnsi="Times New Roman"/>
          <w:spacing w:val="-3"/>
          <w:szCs w:val="24"/>
        </w:rPr>
        <w:t>distribs</w:t>
      </w:r>
      <w:proofErr w:type="spellEnd"/>
      <w:r w:rsidRPr="001231E3">
        <w:rPr>
          <w:rFonts w:ascii="Times New Roman" w:hAnsi="Times New Roman"/>
          <w:spacing w:val="-3"/>
          <w:szCs w:val="24"/>
        </w:rPr>
        <w:t xml:space="preserve"> for all materials. Sullivan and Rosen categories used [which of course they </w:t>
      </w:r>
      <w:proofErr w:type="gramStart"/>
      <w:r w:rsidRPr="001231E3">
        <w:rPr>
          <w:rFonts w:ascii="Times New Roman" w:hAnsi="Times New Roman"/>
          <w:spacing w:val="-3"/>
          <w:szCs w:val="24"/>
        </w:rPr>
        <w:t>have to</w:t>
      </w:r>
      <w:proofErr w:type="gramEnd"/>
      <w:r w:rsidRPr="001231E3">
        <w:rPr>
          <w:rFonts w:ascii="Times New Roman" w:hAnsi="Times New Roman"/>
          <w:spacing w:val="-3"/>
          <w:szCs w:val="24"/>
        </w:rPr>
        <w:t xml:space="preserve"> interpret with other information since they are useless. For example:] </w:t>
      </w:r>
      <w:proofErr w:type="gramStart"/>
      <w:r w:rsidRPr="001231E3">
        <w:rPr>
          <w:rFonts w:ascii="Times New Roman" w:hAnsi="Times New Roman"/>
          <w:spacing w:val="-3"/>
          <w:szCs w:val="24"/>
        </w:rPr>
        <w:t>lots</w:t>
      </w:r>
      <w:proofErr w:type="gramEnd"/>
      <w:r w:rsidRPr="001231E3">
        <w:rPr>
          <w:rFonts w:ascii="Times New Roman" w:hAnsi="Times New Roman"/>
          <w:spacing w:val="-3"/>
          <w:szCs w:val="24"/>
        </w:rPr>
        <w:t xml:space="preserve"> whole flakes = core reduction (cores also present) but also many very small, probably from pressure retouch and finishing of tools. Small mediocre points with wide side/corner notches, ovate blades (Logan Creek/Mummy Cave types), also some unnotched triangular points [which are likely to be unfinished]. Points small, </w:t>
      </w:r>
      <w:proofErr w:type="spellStart"/>
      <w:r w:rsidRPr="001231E3">
        <w:rPr>
          <w:rFonts w:ascii="Times New Roman" w:hAnsi="Times New Roman"/>
          <w:spacing w:val="-3"/>
          <w:szCs w:val="24"/>
        </w:rPr>
        <w:t>Nasseny</w:t>
      </w:r>
      <w:proofErr w:type="spellEnd"/>
      <w:r w:rsidRPr="001231E3">
        <w:rPr>
          <w:rFonts w:ascii="Times New Roman" w:hAnsi="Times New Roman"/>
          <w:spacing w:val="-3"/>
          <w:szCs w:val="24"/>
        </w:rPr>
        <w:t xml:space="preserve"> and Pyle 1999, Shott 1997, Thomas 1978 criteria would class most as arrow points. Hughes 1998 would interpret most as light pts for fletched atlatl darts, but some rather small. </w:t>
      </w:r>
    </w:p>
    <w:p w14:paraId="0BE7709E" w14:textId="447DEA49" w:rsidR="000F6ED2" w:rsidRDefault="000F6ED2" w:rsidP="00437CBB">
      <w:pPr>
        <w:ind w:right="-720"/>
        <w:rPr>
          <w:rFonts w:ascii="Times New Roman" w:hAnsi="Times New Roman"/>
          <w:spacing w:val="-3"/>
          <w:szCs w:val="24"/>
        </w:rPr>
      </w:pPr>
    </w:p>
    <w:p w14:paraId="32361F37" w14:textId="40F30941" w:rsidR="000F6ED2" w:rsidRPr="000F6ED2" w:rsidRDefault="000F6ED2" w:rsidP="000F6ED2">
      <w:pPr>
        <w:ind w:right="-720"/>
        <w:rPr>
          <w:rFonts w:ascii="Times New Roman" w:hAnsi="Times New Roman"/>
          <w:b/>
          <w:bCs/>
          <w:spacing w:val="-3"/>
          <w:szCs w:val="24"/>
        </w:rPr>
      </w:pPr>
      <w:bookmarkStart w:id="66" w:name="_Hlk36046944"/>
      <w:r w:rsidRPr="000F6ED2">
        <w:rPr>
          <w:rFonts w:ascii="Times New Roman" w:hAnsi="Times New Roman"/>
          <w:b/>
          <w:bCs/>
          <w:spacing w:val="-3"/>
          <w:szCs w:val="24"/>
        </w:rPr>
        <w:t>Mika</w:t>
      </w:r>
      <w:r>
        <w:rPr>
          <w:rFonts w:ascii="Times New Roman" w:hAnsi="Times New Roman"/>
          <w:b/>
          <w:bCs/>
          <w:spacing w:val="-3"/>
          <w:szCs w:val="24"/>
        </w:rPr>
        <w:t xml:space="preserve">, </w:t>
      </w:r>
      <w:proofErr w:type="gramStart"/>
      <w:r>
        <w:rPr>
          <w:rFonts w:ascii="Times New Roman" w:hAnsi="Times New Roman"/>
          <w:b/>
          <w:bCs/>
          <w:spacing w:val="-3"/>
          <w:szCs w:val="24"/>
        </w:rPr>
        <w:t xml:space="preserve">Anna, </w:t>
      </w:r>
      <w:r w:rsidRPr="000F6ED2">
        <w:rPr>
          <w:rFonts w:ascii="Times New Roman" w:hAnsi="Times New Roman"/>
          <w:b/>
          <w:bCs/>
          <w:spacing w:val="-3"/>
          <w:szCs w:val="24"/>
        </w:rPr>
        <w:t xml:space="preserve"> Kat</w:t>
      </w:r>
      <w:proofErr w:type="gramEnd"/>
      <w:r w:rsidRPr="000F6ED2">
        <w:rPr>
          <w:rFonts w:ascii="Times New Roman" w:hAnsi="Times New Roman"/>
          <w:b/>
          <w:bCs/>
          <w:spacing w:val="-3"/>
          <w:szCs w:val="24"/>
        </w:rPr>
        <w:t xml:space="preserve"> Flood, James D. Norris, Michael Wilson, Alastair Key,</w:t>
      </w:r>
    </w:p>
    <w:p w14:paraId="6158526D" w14:textId="5F71E538" w:rsidR="000F6ED2" w:rsidRPr="000F6ED2" w:rsidRDefault="000F6ED2" w:rsidP="000F6ED2">
      <w:pPr>
        <w:ind w:right="-720"/>
        <w:rPr>
          <w:rFonts w:ascii="Times New Roman" w:hAnsi="Times New Roman"/>
          <w:b/>
          <w:bCs/>
          <w:spacing w:val="-3"/>
          <w:szCs w:val="24"/>
        </w:rPr>
      </w:pPr>
      <w:r w:rsidRPr="000F6ED2">
        <w:rPr>
          <w:rFonts w:ascii="Times New Roman" w:hAnsi="Times New Roman"/>
          <w:b/>
          <w:bCs/>
          <w:spacing w:val="-3"/>
          <w:szCs w:val="24"/>
        </w:rPr>
        <w:t xml:space="preserve">Briggs Buchanan, Brian Redmond, Justin Pargeter, Michelle R. </w:t>
      </w:r>
      <w:proofErr w:type="spellStart"/>
      <w:r w:rsidRPr="000F6ED2">
        <w:rPr>
          <w:rFonts w:ascii="Times New Roman" w:hAnsi="Times New Roman"/>
          <w:b/>
          <w:bCs/>
          <w:spacing w:val="-3"/>
          <w:szCs w:val="24"/>
        </w:rPr>
        <w:t>Bebber</w:t>
      </w:r>
      <w:proofErr w:type="spellEnd"/>
      <w:r w:rsidRPr="000F6ED2">
        <w:rPr>
          <w:rFonts w:ascii="Times New Roman" w:hAnsi="Times New Roman"/>
          <w:b/>
          <w:bCs/>
          <w:spacing w:val="-3"/>
          <w:szCs w:val="24"/>
        </w:rPr>
        <w:t>, Metin</w:t>
      </w:r>
    </w:p>
    <w:p w14:paraId="25B59FE9" w14:textId="5E84F98D" w:rsidR="000F6ED2" w:rsidRDefault="000F6ED2" w:rsidP="000F6ED2">
      <w:pPr>
        <w:ind w:right="-720"/>
        <w:rPr>
          <w:rFonts w:ascii="Times New Roman" w:hAnsi="Times New Roman"/>
          <w:b/>
          <w:bCs/>
          <w:spacing w:val="-3"/>
          <w:szCs w:val="24"/>
        </w:rPr>
      </w:pPr>
      <w:r w:rsidRPr="000F6ED2">
        <w:rPr>
          <w:rFonts w:ascii="Times New Roman" w:hAnsi="Times New Roman"/>
          <w:b/>
          <w:bCs/>
          <w:spacing w:val="-3"/>
          <w:szCs w:val="24"/>
        </w:rPr>
        <w:t>I. Eren</w:t>
      </w:r>
    </w:p>
    <w:p w14:paraId="3FDC86CE" w14:textId="77777777" w:rsidR="000F6ED2" w:rsidRPr="000F6ED2" w:rsidRDefault="000F6ED2" w:rsidP="000F6ED2">
      <w:pPr>
        <w:ind w:right="-720"/>
        <w:rPr>
          <w:rFonts w:ascii="Times New Roman" w:hAnsi="Times New Roman"/>
          <w:spacing w:val="-3"/>
          <w:szCs w:val="24"/>
        </w:rPr>
      </w:pPr>
      <w:r w:rsidRPr="000F6ED2">
        <w:rPr>
          <w:rFonts w:ascii="Times New Roman" w:hAnsi="Times New Roman"/>
          <w:spacing w:val="-3"/>
          <w:szCs w:val="24"/>
        </w:rPr>
        <w:t>2020 Miniaturization optimized weapon killing</w:t>
      </w:r>
      <w:r>
        <w:rPr>
          <w:rFonts w:ascii="Times New Roman" w:hAnsi="Times New Roman"/>
          <w:spacing w:val="-3"/>
          <w:szCs w:val="24"/>
        </w:rPr>
        <w:t xml:space="preserve"> </w:t>
      </w:r>
      <w:r w:rsidRPr="000F6ED2">
        <w:rPr>
          <w:rFonts w:ascii="Times New Roman" w:hAnsi="Times New Roman"/>
          <w:spacing w:val="-3"/>
          <w:szCs w:val="24"/>
        </w:rPr>
        <w:t>power during the social stress of late precontact</w:t>
      </w:r>
      <w:r>
        <w:rPr>
          <w:rFonts w:ascii="Times New Roman" w:hAnsi="Times New Roman"/>
          <w:spacing w:val="-3"/>
          <w:szCs w:val="24"/>
        </w:rPr>
        <w:t xml:space="preserve"> </w:t>
      </w:r>
      <w:r w:rsidRPr="000F6ED2">
        <w:rPr>
          <w:rFonts w:ascii="Times New Roman" w:hAnsi="Times New Roman"/>
          <w:spacing w:val="-3"/>
          <w:szCs w:val="24"/>
        </w:rPr>
        <w:t>North America (AD 600-1600)</w:t>
      </w:r>
      <w:r>
        <w:rPr>
          <w:rFonts w:ascii="Times New Roman" w:hAnsi="Times New Roman"/>
          <w:spacing w:val="-3"/>
          <w:szCs w:val="24"/>
        </w:rPr>
        <w:t xml:space="preserve">. </w:t>
      </w:r>
      <w:proofErr w:type="spellStart"/>
      <w:r w:rsidRPr="000F6ED2">
        <w:rPr>
          <w:rFonts w:ascii="Times New Roman" w:hAnsi="Times New Roman"/>
          <w:spacing w:val="-3"/>
          <w:szCs w:val="24"/>
        </w:rPr>
        <w:t>PLoS</w:t>
      </w:r>
      <w:proofErr w:type="spellEnd"/>
      <w:r w:rsidRPr="000F6ED2">
        <w:rPr>
          <w:rFonts w:ascii="Times New Roman" w:hAnsi="Times New Roman"/>
          <w:spacing w:val="-3"/>
          <w:szCs w:val="24"/>
        </w:rPr>
        <w:t xml:space="preserve"> ONE 15(3): e0230348. https://doi.org/</w:t>
      </w:r>
    </w:p>
    <w:p w14:paraId="2E667F93" w14:textId="1E166A7C" w:rsidR="000F6ED2" w:rsidRDefault="000F6ED2" w:rsidP="000F6ED2">
      <w:pPr>
        <w:ind w:right="-720"/>
        <w:rPr>
          <w:rFonts w:ascii="Times New Roman" w:hAnsi="Times New Roman"/>
          <w:spacing w:val="-3"/>
          <w:szCs w:val="24"/>
        </w:rPr>
      </w:pPr>
      <w:r w:rsidRPr="000F6ED2">
        <w:rPr>
          <w:rFonts w:ascii="Times New Roman" w:hAnsi="Times New Roman"/>
          <w:spacing w:val="-3"/>
          <w:szCs w:val="24"/>
        </w:rPr>
        <w:t>10.1371/journal.pone.0230348</w:t>
      </w:r>
      <w:r>
        <w:rPr>
          <w:rFonts w:ascii="Times New Roman" w:hAnsi="Times New Roman"/>
          <w:spacing w:val="-3"/>
          <w:szCs w:val="24"/>
        </w:rPr>
        <w:t xml:space="preserve"> </w:t>
      </w:r>
    </w:p>
    <w:p w14:paraId="5CFFE665" w14:textId="6036983E" w:rsidR="000F6ED2" w:rsidRDefault="000F6ED2" w:rsidP="000F6ED2">
      <w:pPr>
        <w:ind w:right="-720"/>
        <w:rPr>
          <w:rFonts w:ascii="Times New Roman" w:hAnsi="Times New Roman"/>
          <w:spacing w:val="-3"/>
          <w:szCs w:val="24"/>
        </w:rPr>
      </w:pPr>
    </w:p>
    <w:p w14:paraId="5C7EB642" w14:textId="16AEE222" w:rsidR="002B38E7" w:rsidRPr="000F6ED2" w:rsidRDefault="000F6ED2" w:rsidP="002B38E7">
      <w:pPr>
        <w:ind w:right="-720"/>
        <w:rPr>
          <w:rFonts w:ascii="Times New Roman" w:hAnsi="Times New Roman"/>
          <w:spacing w:val="-3"/>
          <w:szCs w:val="24"/>
        </w:rPr>
      </w:pPr>
      <w:r>
        <w:rPr>
          <w:rFonts w:ascii="Times New Roman" w:hAnsi="Times New Roman"/>
          <w:spacing w:val="-3"/>
          <w:szCs w:val="24"/>
        </w:rPr>
        <w:t xml:space="preserve">In </w:t>
      </w:r>
      <w:proofErr w:type="spellStart"/>
      <w:r>
        <w:rPr>
          <w:rFonts w:ascii="Times New Roman" w:hAnsi="Times New Roman"/>
          <w:spacing w:val="-3"/>
          <w:szCs w:val="24"/>
        </w:rPr>
        <w:t>prehist</w:t>
      </w:r>
      <w:proofErr w:type="spellEnd"/>
      <w:r>
        <w:rPr>
          <w:rFonts w:ascii="Times New Roman" w:hAnsi="Times New Roman"/>
          <w:spacing w:val="-3"/>
          <w:szCs w:val="24"/>
        </w:rPr>
        <w:t xml:space="preserve"> </w:t>
      </w:r>
      <w:r w:rsidRPr="000F6ED2">
        <w:rPr>
          <w:rFonts w:ascii="Times New Roman" w:hAnsi="Times New Roman"/>
          <w:spacing w:val="-3"/>
          <w:szCs w:val="24"/>
        </w:rPr>
        <w:t>Eastern North America</w:t>
      </w:r>
      <w:r>
        <w:rPr>
          <w:rFonts w:ascii="Times New Roman" w:hAnsi="Times New Roman"/>
          <w:spacing w:val="-3"/>
          <w:szCs w:val="24"/>
        </w:rPr>
        <w:t xml:space="preserve"> sedentary maize </w:t>
      </w:r>
      <w:proofErr w:type="spellStart"/>
      <w:r>
        <w:rPr>
          <w:rFonts w:ascii="Times New Roman" w:hAnsi="Times New Roman"/>
          <w:spacing w:val="-3"/>
          <w:szCs w:val="24"/>
        </w:rPr>
        <w:t>agric</w:t>
      </w:r>
      <w:proofErr w:type="spellEnd"/>
      <w:r>
        <w:rPr>
          <w:rFonts w:ascii="Times New Roman" w:hAnsi="Times New Roman"/>
          <w:spacing w:val="-3"/>
          <w:szCs w:val="24"/>
        </w:rPr>
        <w:t xml:space="preserve"> increased triggers of social stress such as population nucleation and increase, warfare, territoriality. </w:t>
      </w:r>
      <w:r w:rsidR="002B38E7">
        <w:rPr>
          <w:rFonts w:ascii="Times New Roman" w:hAnsi="Times New Roman"/>
          <w:spacing w:val="-3"/>
          <w:szCs w:val="24"/>
        </w:rPr>
        <w:t>T</w:t>
      </w:r>
      <w:r w:rsidRPr="000F6ED2">
        <w:rPr>
          <w:rFonts w:ascii="Times New Roman" w:hAnsi="Times New Roman"/>
          <w:spacing w:val="-3"/>
          <w:szCs w:val="24"/>
        </w:rPr>
        <w:t>his period of social stress co-varied with</w:t>
      </w:r>
      <w:r w:rsidR="002B38E7">
        <w:rPr>
          <w:rFonts w:ascii="Times New Roman" w:hAnsi="Times New Roman"/>
          <w:spacing w:val="-3"/>
          <w:szCs w:val="24"/>
        </w:rPr>
        <w:t xml:space="preserve"> </w:t>
      </w:r>
      <w:r w:rsidRPr="000F6ED2">
        <w:rPr>
          <w:rFonts w:ascii="Times New Roman" w:hAnsi="Times New Roman"/>
          <w:spacing w:val="-3"/>
          <w:szCs w:val="24"/>
        </w:rPr>
        <w:t xml:space="preserve">deadlier weaponry, specifically, triangular stone arrow tips (TSAT). </w:t>
      </w:r>
      <w:r w:rsidR="002B38E7">
        <w:rPr>
          <w:rFonts w:ascii="Times New Roman" w:hAnsi="Times New Roman"/>
          <w:spacing w:val="-3"/>
          <w:szCs w:val="24"/>
        </w:rPr>
        <w:t xml:space="preserve">Modern arrow studies show </w:t>
      </w:r>
      <w:r w:rsidRPr="000F6ED2">
        <w:rPr>
          <w:rFonts w:ascii="Times New Roman" w:hAnsi="Times New Roman"/>
          <w:spacing w:val="-3"/>
          <w:szCs w:val="24"/>
        </w:rPr>
        <w:t>that smaller arrow tips penetrate deeper into a target than do larger ones. We experimentally</w:t>
      </w:r>
      <w:r w:rsidR="002B38E7">
        <w:rPr>
          <w:rFonts w:ascii="Times New Roman" w:hAnsi="Times New Roman"/>
          <w:spacing w:val="-3"/>
          <w:szCs w:val="24"/>
        </w:rPr>
        <w:t xml:space="preserve"> </w:t>
      </w:r>
      <w:r w:rsidRPr="000F6ED2">
        <w:rPr>
          <w:rFonts w:ascii="Times New Roman" w:hAnsi="Times New Roman"/>
          <w:spacing w:val="-3"/>
          <w:szCs w:val="24"/>
        </w:rPr>
        <w:t xml:space="preserve">confirm that this applies to </w:t>
      </w:r>
      <w:r w:rsidR="002B38E7">
        <w:rPr>
          <w:rFonts w:ascii="Times New Roman" w:hAnsi="Times New Roman"/>
          <w:spacing w:val="-3"/>
          <w:szCs w:val="24"/>
        </w:rPr>
        <w:t>stone pts</w:t>
      </w:r>
      <w:r w:rsidRPr="000F6ED2">
        <w:rPr>
          <w:rFonts w:ascii="Times New Roman" w:hAnsi="Times New Roman"/>
          <w:spacing w:val="-3"/>
          <w:szCs w:val="24"/>
        </w:rPr>
        <w:t xml:space="preserve"> on</w:t>
      </w:r>
      <w:r w:rsidR="002B38E7">
        <w:rPr>
          <w:rFonts w:ascii="Times New Roman" w:hAnsi="Times New Roman"/>
          <w:spacing w:val="-3"/>
          <w:szCs w:val="24"/>
        </w:rPr>
        <w:t xml:space="preserve"> wood </w:t>
      </w:r>
      <w:r w:rsidRPr="000F6ED2">
        <w:rPr>
          <w:rFonts w:ascii="Times New Roman" w:hAnsi="Times New Roman"/>
          <w:spacing w:val="-3"/>
          <w:szCs w:val="24"/>
        </w:rPr>
        <w:t>shafts</w:t>
      </w:r>
      <w:r w:rsidR="002B38E7">
        <w:rPr>
          <w:rFonts w:ascii="Times New Roman" w:hAnsi="Times New Roman"/>
          <w:spacing w:val="-3"/>
          <w:szCs w:val="24"/>
        </w:rPr>
        <w:t>.</w:t>
      </w:r>
      <w:r w:rsidRPr="000F6ED2">
        <w:rPr>
          <w:rFonts w:ascii="Times New Roman" w:hAnsi="Times New Roman"/>
          <w:spacing w:val="-3"/>
          <w:szCs w:val="24"/>
        </w:rPr>
        <w:t xml:space="preserve"> We then assess a large sample (n = 742) of late precontact</w:t>
      </w:r>
      <w:r w:rsidR="002B38E7">
        <w:rPr>
          <w:rFonts w:ascii="Times New Roman" w:hAnsi="Times New Roman"/>
          <w:spacing w:val="-3"/>
          <w:szCs w:val="24"/>
        </w:rPr>
        <w:t xml:space="preserve"> </w:t>
      </w:r>
      <w:r w:rsidRPr="000F6ED2">
        <w:rPr>
          <w:rFonts w:ascii="Times New Roman" w:hAnsi="Times New Roman"/>
          <w:spacing w:val="-3"/>
          <w:szCs w:val="24"/>
        </w:rPr>
        <w:t>TSAT and show that these specimens are extraordinarily small. Thus, by miniaturizing</w:t>
      </w:r>
      <w:r w:rsidR="002B38E7">
        <w:rPr>
          <w:rFonts w:ascii="Times New Roman" w:hAnsi="Times New Roman"/>
          <w:spacing w:val="-3"/>
          <w:szCs w:val="24"/>
        </w:rPr>
        <w:t xml:space="preserve"> </w:t>
      </w:r>
      <w:r w:rsidRPr="000F6ED2">
        <w:rPr>
          <w:rFonts w:ascii="Times New Roman" w:hAnsi="Times New Roman"/>
          <w:spacing w:val="-3"/>
          <w:szCs w:val="24"/>
        </w:rPr>
        <w:t xml:space="preserve">their arrow tips, </w:t>
      </w:r>
      <w:proofErr w:type="spellStart"/>
      <w:r w:rsidRPr="000F6ED2">
        <w:rPr>
          <w:rFonts w:ascii="Times New Roman" w:hAnsi="Times New Roman"/>
          <w:spacing w:val="-3"/>
          <w:szCs w:val="24"/>
        </w:rPr>
        <w:t>prehis</w:t>
      </w:r>
      <w:r w:rsidR="002B38E7">
        <w:rPr>
          <w:rFonts w:ascii="Times New Roman" w:hAnsi="Times New Roman"/>
          <w:spacing w:val="-3"/>
          <w:szCs w:val="24"/>
        </w:rPr>
        <w:t>t</w:t>
      </w:r>
      <w:proofErr w:type="spellEnd"/>
      <w:r w:rsidRPr="000F6ED2">
        <w:rPr>
          <w:rFonts w:ascii="Times New Roman" w:hAnsi="Times New Roman"/>
          <w:spacing w:val="-3"/>
          <w:szCs w:val="24"/>
        </w:rPr>
        <w:t xml:space="preserve"> people in E N Am optimized for maximum penetration and killing power in warfare and hunting. </w:t>
      </w:r>
      <w:r w:rsidR="002B38E7">
        <w:rPr>
          <w:rFonts w:ascii="Times New Roman" w:hAnsi="Times New Roman"/>
          <w:spacing w:val="-3"/>
          <w:szCs w:val="24"/>
        </w:rPr>
        <w:t>These</w:t>
      </w:r>
    </w:p>
    <w:p w14:paraId="0422E137" w14:textId="1FE76334" w:rsidR="000F6ED2" w:rsidRPr="000F6ED2" w:rsidRDefault="000F6ED2" w:rsidP="000F6ED2">
      <w:pPr>
        <w:ind w:right="-720"/>
        <w:rPr>
          <w:rFonts w:ascii="Times New Roman" w:hAnsi="Times New Roman"/>
          <w:spacing w:val="-3"/>
          <w:szCs w:val="24"/>
        </w:rPr>
      </w:pPr>
      <w:r w:rsidRPr="000F6ED2">
        <w:rPr>
          <w:rFonts w:ascii="Times New Roman" w:hAnsi="Times New Roman"/>
          <w:spacing w:val="-3"/>
          <w:szCs w:val="24"/>
        </w:rPr>
        <w:t>functional advantages were selected across environmental and cultural boundaries.</w:t>
      </w:r>
    </w:p>
    <w:p w14:paraId="09777826" w14:textId="44B922AA" w:rsidR="00EF00DD" w:rsidRDefault="002B38E7" w:rsidP="00412A57">
      <w:pPr>
        <w:ind w:right="-720"/>
        <w:rPr>
          <w:rFonts w:ascii="Times New Roman" w:hAnsi="Times New Roman"/>
          <w:spacing w:val="-3"/>
          <w:szCs w:val="24"/>
        </w:rPr>
      </w:pPr>
      <w:r>
        <w:rPr>
          <w:rFonts w:ascii="Times New Roman" w:hAnsi="Times New Roman"/>
          <w:spacing w:val="-3"/>
          <w:szCs w:val="24"/>
        </w:rPr>
        <w:tab/>
        <w:t xml:space="preserve">[Interesting, but some dubious claims (accepted from others) </w:t>
      </w:r>
      <w:r w:rsidR="00412A57">
        <w:rPr>
          <w:rFonts w:ascii="Times New Roman" w:hAnsi="Times New Roman"/>
          <w:spacing w:val="-3"/>
          <w:szCs w:val="24"/>
        </w:rPr>
        <w:t xml:space="preserve">about points designed for breakage being more damaging, thinness to go between deer ribs, </w:t>
      </w:r>
      <w:proofErr w:type="spellStart"/>
      <w:r w:rsidR="00412A57">
        <w:rPr>
          <w:rFonts w:ascii="Times New Roman" w:hAnsi="Times New Roman"/>
          <w:spacing w:val="-3"/>
          <w:szCs w:val="24"/>
        </w:rPr>
        <w:t>etc</w:t>
      </w:r>
      <w:proofErr w:type="spellEnd"/>
      <w:r w:rsidR="00412A57">
        <w:rPr>
          <w:rFonts w:ascii="Times New Roman" w:hAnsi="Times New Roman"/>
          <w:spacing w:val="-3"/>
          <w:szCs w:val="24"/>
        </w:rPr>
        <w:t xml:space="preserve">] Eren made </w:t>
      </w:r>
      <w:proofErr w:type="spellStart"/>
      <w:r w:rsidR="00412A57">
        <w:rPr>
          <w:rFonts w:ascii="Times New Roman" w:hAnsi="Times New Roman"/>
          <w:spacing w:val="-3"/>
          <w:szCs w:val="24"/>
        </w:rPr>
        <w:t>exper</w:t>
      </w:r>
      <w:proofErr w:type="spellEnd"/>
      <w:r w:rsidR="00412A57">
        <w:rPr>
          <w:rFonts w:ascii="Times New Roman" w:hAnsi="Times New Roman"/>
          <w:spacing w:val="-3"/>
          <w:szCs w:val="24"/>
        </w:rPr>
        <w:t xml:space="preserve"> pts of chert “</w:t>
      </w:r>
      <w:r w:rsidR="00412A57" w:rsidRPr="00412A57">
        <w:rPr>
          <w:rFonts w:ascii="Times New Roman" w:hAnsi="Times New Roman"/>
          <w:spacing w:val="-3"/>
          <w:szCs w:val="24"/>
        </w:rPr>
        <w:t>There is no evidence to our knowledge</w:t>
      </w:r>
      <w:r w:rsidR="00412A57">
        <w:rPr>
          <w:rFonts w:ascii="Times New Roman" w:hAnsi="Times New Roman"/>
          <w:spacing w:val="-3"/>
          <w:szCs w:val="24"/>
        </w:rPr>
        <w:t xml:space="preserve"> </w:t>
      </w:r>
      <w:r w:rsidR="00412A57" w:rsidRPr="00412A57">
        <w:rPr>
          <w:rFonts w:ascii="Times New Roman" w:hAnsi="Times New Roman"/>
          <w:spacing w:val="-3"/>
          <w:szCs w:val="24"/>
        </w:rPr>
        <w:t xml:space="preserve">that North American pre-contact </w:t>
      </w:r>
      <w:proofErr w:type="spellStart"/>
      <w:r w:rsidR="00412A57" w:rsidRPr="00412A57">
        <w:rPr>
          <w:rFonts w:ascii="Times New Roman" w:hAnsi="Times New Roman"/>
          <w:spacing w:val="-3"/>
          <w:szCs w:val="24"/>
        </w:rPr>
        <w:t>knappers</w:t>
      </w:r>
      <w:proofErr w:type="spellEnd"/>
      <w:r w:rsidR="00412A57" w:rsidRPr="00412A57">
        <w:rPr>
          <w:rFonts w:ascii="Times New Roman" w:hAnsi="Times New Roman"/>
          <w:spacing w:val="-3"/>
          <w:szCs w:val="24"/>
        </w:rPr>
        <w:t xml:space="preserve"> used any other </w:t>
      </w:r>
      <w:proofErr w:type="spellStart"/>
      <w:r w:rsidR="00412A57" w:rsidRPr="00412A57">
        <w:rPr>
          <w:rFonts w:ascii="Times New Roman" w:hAnsi="Times New Roman"/>
          <w:spacing w:val="-3"/>
          <w:szCs w:val="24"/>
        </w:rPr>
        <w:t>toolstone</w:t>
      </w:r>
      <w:proofErr w:type="spellEnd"/>
      <w:r w:rsidR="00412A57" w:rsidRPr="00412A57">
        <w:rPr>
          <w:rFonts w:ascii="Times New Roman" w:hAnsi="Times New Roman"/>
          <w:spacing w:val="-3"/>
          <w:szCs w:val="24"/>
        </w:rPr>
        <w:t xml:space="preserve"> (</w:t>
      </w:r>
      <w:proofErr w:type="gramStart"/>
      <w:r w:rsidR="00412A57" w:rsidRPr="00412A57">
        <w:rPr>
          <w:rFonts w:ascii="Times New Roman" w:hAnsi="Times New Roman"/>
          <w:spacing w:val="-3"/>
          <w:szCs w:val="24"/>
        </w:rPr>
        <w:t>e.g.</w:t>
      </w:r>
      <w:proofErr w:type="gramEnd"/>
      <w:r w:rsidR="00412A57" w:rsidRPr="00412A57">
        <w:rPr>
          <w:rFonts w:ascii="Times New Roman" w:hAnsi="Times New Roman"/>
          <w:spacing w:val="-3"/>
          <w:szCs w:val="24"/>
        </w:rPr>
        <w:t xml:space="preserve"> obsidian,</w:t>
      </w:r>
      <w:r w:rsidR="00412A57">
        <w:rPr>
          <w:rFonts w:ascii="Times New Roman" w:hAnsi="Times New Roman"/>
          <w:spacing w:val="-3"/>
          <w:szCs w:val="24"/>
        </w:rPr>
        <w:t xml:space="preserve"> </w:t>
      </w:r>
      <w:r w:rsidR="00412A57" w:rsidRPr="00412A57">
        <w:rPr>
          <w:rFonts w:ascii="Times New Roman" w:hAnsi="Times New Roman"/>
          <w:spacing w:val="-3"/>
          <w:szCs w:val="24"/>
        </w:rPr>
        <w:t>quartzite, etc.) for their stone points beyond chert.</w:t>
      </w:r>
      <w:r w:rsidR="00412A57">
        <w:rPr>
          <w:rFonts w:ascii="Times New Roman" w:hAnsi="Times New Roman"/>
          <w:spacing w:val="-3"/>
          <w:szCs w:val="24"/>
        </w:rPr>
        <w:t>” [That’s extraordinarily wrong, not even correct for E NA]. Testing penetration, mechanical mounted compound bow, distance 2.75 m, into clay blocks.</w:t>
      </w:r>
      <w:r w:rsidR="00C84F9B">
        <w:rPr>
          <w:rFonts w:ascii="Times New Roman" w:hAnsi="Times New Roman"/>
          <w:spacing w:val="-3"/>
          <w:szCs w:val="24"/>
        </w:rPr>
        <w:t xml:space="preserve"> Reducing point cross-sectional area increased penetration [though graphs show penetration only from 120-300 mm, not very deep nor great range].</w:t>
      </w:r>
    </w:p>
    <w:p w14:paraId="5DA9867C" w14:textId="2C224355" w:rsidR="00C84F9B" w:rsidRDefault="00C84F9B" w:rsidP="007F26E5">
      <w:pPr>
        <w:ind w:right="-720"/>
        <w:rPr>
          <w:rFonts w:ascii="Times New Roman" w:hAnsi="Times New Roman"/>
          <w:spacing w:val="-3"/>
          <w:szCs w:val="24"/>
        </w:rPr>
      </w:pPr>
      <w:r>
        <w:rPr>
          <w:rFonts w:ascii="Times New Roman" w:hAnsi="Times New Roman"/>
          <w:spacing w:val="-3"/>
          <w:szCs w:val="24"/>
        </w:rPr>
        <w:t>Arch sample of 742 Ohio pts, X-sect area skewed strongly toward smaller. No differences across regional groupings. Fits our evolutionary model although “</w:t>
      </w:r>
      <w:r w:rsidR="007F26E5" w:rsidRPr="007F26E5">
        <w:rPr>
          <w:rFonts w:ascii="Times New Roman" w:hAnsi="Times New Roman"/>
          <w:spacing w:val="-3"/>
          <w:szCs w:val="24"/>
        </w:rPr>
        <w:t>point size may be instead only incidental, the result of these</w:t>
      </w:r>
      <w:r w:rsidR="007F26E5">
        <w:rPr>
          <w:rFonts w:ascii="Times New Roman" w:hAnsi="Times New Roman"/>
          <w:spacing w:val="-3"/>
          <w:szCs w:val="24"/>
        </w:rPr>
        <w:t xml:space="preserve"> </w:t>
      </w:r>
      <w:r w:rsidR="007F26E5" w:rsidRPr="007F26E5">
        <w:rPr>
          <w:rFonts w:ascii="Times New Roman" w:hAnsi="Times New Roman"/>
          <w:spacing w:val="-3"/>
          <w:szCs w:val="24"/>
        </w:rPr>
        <w:t>items interacting with a complex, multi-component weapon system.</w:t>
      </w:r>
      <w:r w:rsidR="007F26E5">
        <w:rPr>
          <w:rFonts w:ascii="Times New Roman" w:hAnsi="Times New Roman"/>
          <w:spacing w:val="-3"/>
          <w:szCs w:val="24"/>
        </w:rPr>
        <w:t xml:space="preserve">” Other factors influence, </w:t>
      </w:r>
      <w:proofErr w:type="gramStart"/>
      <w:r w:rsidR="007F26E5">
        <w:rPr>
          <w:rFonts w:ascii="Times New Roman" w:hAnsi="Times New Roman"/>
          <w:spacing w:val="-3"/>
          <w:szCs w:val="24"/>
        </w:rPr>
        <w:t>e.g.</w:t>
      </w:r>
      <w:proofErr w:type="gramEnd"/>
      <w:r w:rsidR="007F26E5">
        <w:rPr>
          <w:rFonts w:ascii="Times New Roman" w:hAnsi="Times New Roman"/>
          <w:spacing w:val="-3"/>
          <w:szCs w:val="24"/>
        </w:rPr>
        <w:t xml:space="preserve"> aerodynamics, production economy, stylistic drift. </w:t>
      </w:r>
    </w:p>
    <w:p w14:paraId="397DD18C" w14:textId="46527707" w:rsidR="007F26E5" w:rsidRDefault="007F26E5" w:rsidP="007F26E5">
      <w:pPr>
        <w:ind w:right="-720"/>
        <w:rPr>
          <w:rFonts w:ascii="Times New Roman" w:hAnsi="Times New Roman"/>
          <w:spacing w:val="-3"/>
          <w:szCs w:val="24"/>
        </w:rPr>
      </w:pPr>
      <w:r>
        <w:rPr>
          <w:rFonts w:ascii="Times New Roman" w:hAnsi="Times New Roman"/>
          <w:spacing w:val="-3"/>
          <w:szCs w:val="24"/>
        </w:rPr>
        <w:t xml:space="preserve">  Reflects global processes of lithic miniaturization related to mobility and demographic shifts.</w:t>
      </w:r>
    </w:p>
    <w:bookmarkEnd w:id="66"/>
    <w:p w14:paraId="207B75D8" w14:textId="3B64993D" w:rsidR="002B38E7" w:rsidRDefault="002B38E7" w:rsidP="00437CBB">
      <w:pPr>
        <w:ind w:right="-720"/>
        <w:rPr>
          <w:rFonts w:ascii="Times New Roman" w:hAnsi="Times New Roman"/>
          <w:spacing w:val="-3"/>
          <w:szCs w:val="24"/>
        </w:rPr>
      </w:pPr>
    </w:p>
    <w:p w14:paraId="4748FF14" w14:textId="77777777" w:rsidR="00EF00DD" w:rsidRPr="001231E3" w:rsidRDefault="00EF00DD" w:rsidP="00437CBB">
      <w:pPr>
        <w:ind w:right="-720"/>
        <w:rPr>
          <w:rFonts w:ascii="Times New Roman" w:hAnsi="Times New Roman"/>
          <w:b/>
          <w:spacing w:val="-3"/>
          <w:szCs w:val="24"/>
        </w:rPr>
      </w:pPr>
      <w:proofErr w:type="spellStart"/>
      <w:r w:rsidRPr="001231E3">
        <w:rPr>
          <w:rFonts w:ascii="Times New Roman" w:hAnsi="Times New Roman"/>
          <w:b/>
          <w:spacing w:val="-3"/>
          <w:szCs w:val="24"/>
        </w:rPr>
        <w:t>Miklashek</w:t>
      </w:r>
      <w:proofErr w:type="spellEnd"/>
      <w:r w:rsidRPr="001231E3">
        <w:rPr>
          <w:rFonts w:ascii="Times New Roman" w:hAnsi="Times New Roman"/>
          <w:b/>
          <w:spacing w:val="-3"/>
          <w:szCs w:val="24"/>
        </w:rPr>
        <w:t>, Greeley G.</w:t>
      </w:r>
      <w:r w:rsidRPr="001231E3">
        <w:rPr>
          <w:rFonts w:ascii="Times New Roman" w:hAnsi="Times New Roman"/>
          <w:b/>
          <w:spacing w:val="-3"/>
          <w:szCs w:val="24"/>
        </w:rPr>
        <w:tab/>
      </w:r>
      <w:r w:rsidRPr="001231E3">
        <w:rPr>
          <w:rFonts w:ascii="Times New Roman" w:hAnsi="Times New Roman"/>
          <w:b/>
          <w:spacing w:val="-3"/>
          <w:szCs w:val="24"/>
        </w:rPr>
        <w:tab/>
      </w:r>
      <w:r w:rsidRPr="001231E3">
        <w:rPr>
          <w:rFonts w:ascii="Times New Roman" w:hAnsi="Times New Roman"/>
          <w:b/>
          <w:spacing w:val="-3"/>
          <w:szCs w:val="24"/>
        </w:rPr>
        <w:tab/>
        <w:t>x</w:t>
      </w:r>
    </w:p>
    <w:p w14:paraId="566E81B9" w14:textId="5AD01A76" w:rsidR="00EF00DD" w:rsidRPr="001231E3" w:rsidRDefault="00EF00DD" w:rsidP="00437CBB">
      <w:pPr>
        <w:ind w:right="-720"/>
        <w:rPr>
          <w:rFonts w:ascii="Times New Roman" w:hAnsi="Times New Roman"/>
          <w:spacing w:val="-3"/>
          <w:szCs w:val="24"/>
        </w:rPr>
      </w:pPr>
      <w:r w:rsidRPr="001231E3">
        <w:rPr>
          <w:rFonts w:ascii="Times New Roman" w:hAnsi="Times New Roman"/>
          <w:spacing w:val="-3"/>
          <w:szCs w:val="24"/>
        </w:rPr>
        <w:lastRenderedPageBreak/>
        <w:t xml:space="preserve">2013 Gravettian Venus Figurines and Other Ice Age Artifacts. Electronic document, URL: </w:t>
      </w:r>
      <w:hyperlink r:id="rId135" w:history="1">
        <w:r w:rsidRPr="001231E3">
          <w:rPr>
            <w:rStyle w:val="Hyperlink"/>
            <w:rFonts w:ascii="Times New Roman" w:hAnsi="Times New Roman"/>
            <w:spacing w:val="-3"/>
            <w:szCs w:val="24"/>
          </w:rPr>
          <w:t>http://www.gravettianvenusfigurines.com/</w:t>
        </w:r>
      </w:hyperlink>
      <w:r w:rsidRPr="001231E3">
        <w:rPr>
          <w:rFonts w:ascii="Times New Roman" w:hAnsi="Times New Roman"/>
          <w:spacing w:val="-3"/>
          <w:szCs w:val="24"/>
        </w:rPr>
        <w:t xml:space="preserve">  accessed Feb 11, 2014.</w:t>
      </w:r>
      <w:r w:rsidR="00B518E2">
        <w:rPr>
          <w:rFonts w:ascii="Times New Roman" w:hAnsi="Times New Roman"/>
          <w:spacing w:val="-3"/>
          <w:szCs w:val="24"/>
        </w:rPr>
        <w:t xml:space="preserve"> But no longer up Feb 9</w:t>
      </w:r>
      <w:proofErr w:type="gramStart"/>
      <w:r w:rsidR="00B518E2">
        <w:rPr>
          <w:rFonts w:ascii="Times New Roman" w:hAnsi="Times New Roman"/>
          <w:spacing w:val="-3"/>
          <w:szCs w:val="24"/>
        </w:rPr>
        <w:t xml:space="preserve"> 2020</w:t>
      </w:r>
      <w:proofErr w:type="gramEnd"/>
      <w:r w:rsidR="00B518E2">
        <w:rPr>
          <w:rFonts w:ascii="Times New Roman" w:hAnsi="Times New Roman"/>
          <w:spacing w:val="-3"/>
          <w:szCs w:val="24"/>
        </w:rPr>
        <w:t>.</w:t>
      </w:r>
    </w:p>
    <w:p w14:paraId="68737FC7" w14:textId="77777777" w:rsidR="00EF00DD" w:rsidRPr="001231E3" w:rsidRDefault="00EF00DD" w:rsidP="00437CBB">
      <w:pPr>
        <w:ind w:right="-720"/>
        <w:rPr>
          <w:rFonts w:ascii="Times New Roman" w:hAnsi="Times New Roman"/>
          <w:spacing w:val="-3"/>
          <w:szCs w:val="24"/>
        </w:rPr>
      </w:pPr>
    </w:p>
    <w:p w14:paraId="31F9F2E0" w14:textId="20643F52" w:rsidR="00EF00DD" w:rsidRPr="001231E3" w:rsidRDefault="00EF00DD" w:rsidP="00437CBB">
      <w:pPr>
        <w:ind w:right="-720"/>
        <w:rPr>
          <w:rFonts w:ascii="Times New Roman" w:hAnsi="Times New Roman"/>
          <w:spacing w:val="-3"/>
          <w:szCs w:val="24"/>
        </w:rPr>
      </w:pPr>
      <w:r w:rsidRPr="001231E3">
        <w:rPr>
          <w:rFonts w:ascii="Times New Roman" w:hAnsi="Times New Roman"/>
          <w:spacing w:val="-3"/>
          <w:szCs w:val="24"/>
        </w:rPr>
        <w:t xml:space="preserve">Artifacts reputedly found in Germany and France before 1916, circulated among U.S. collectors including E. Townsend, G. </w:t>
      </w:r>
      <w:proofErr w:type="spellStart"/>
      <w:r w:rsidRPr="001231E3">
        <w:rPr>
          <w:rFonts w:ascii="Times New Roman" w:hAnsi="Times New Roman"/>
          <w:spacing w:val="-3"/>
          <w:szCs w:val="24"/>
        </w:rPr>
        <w:t>Heye</w:t>
      </w:r>
      <w:proofErr w:type="spellEnd"/>
      <w:r w:rsidRPr="001231E3">
        <w:rPr>
          <w:rFonts w:ascii="Times New Roman" w:hAnsi="Times New Roman"/>
          <w:spacing w:val="-3"/>
          <w:szCs w:val="24"/>
        </w:rPr>
        <w:t xml:space="preserve">, </w:t>
      </w:r>
      <w:r w:rsidR="00F16067" w:rsidRPr="001231E3">
        <w:rPr>
          <w:rFonts w:ascii="Times New Roman" w:hAnsi="Times New Roman"/>
          <w:spacing w:val="-3"/>
          <w:szCs w:val="24"/>
        </w:rPr>
        <w:t>and C. Caldwell</w:t>
      </w:r>
      <w:r w:rsidRPr="001231E3">
        <w:rPr>
          <w:rFonts w:ascii="Times New Roman" w:hAnsi="Times New Roman"/>
          <w:spacing w:val="-3"/>
          <w:szCs w:val="24"/>
        </w:rPr>
        <w:t xml:space="preserve">, acquired by </w:t>
      </w:r>
      <w:proofErr w:type="spellStart"/>
      <w:r w:rsidRPr="001231E3">
        <w:rPr>
          <w:rFonts w:ascii="Times New Roman" w:hAnsi="Times New Roman"/>
          <w:spacing w:val="-3"/>
          <w:szCs w:val="24"/>
        </w:rPr>
        <w:t>Miklas</w:t>
      </w:r>
      <w:r w:rsidR="00F16067" w:rsidRPr="001231E3">
        <w:rPr>
          <w:rFonts w:ascii="Times New Roman" w:hAnsi="Times New Roman"/>
          <w:spacing w:val="-3"/>
          <w:szCs w:val="24"/>
        </w:rPr>
        <w:t>h</w:t>
      </w:r>
      <w:r w:rsidRPr="001231E3">
        <w:rPr>
          <w:rFonts w:ascii="Times New Roman" w:hAnsi="Times New Roman"/>
          <w:spacing w:val="-3"/>
          <w:szCs w:val="24"/>
        </w:rPr>
        <w:t>ek</w:t>
      </w:r>
      <w:proofErr w:type="spellEnd"/>
      <w:r w:rsidRPr="001231E3">
        <w:rPr>
          <w:rFonts w:ascii="Times New Roman" w:hAnsi="Times New Roman"/>
          <w:spacing w:val="-3"/>
          <w:szCs w:val="24"/>
        </w:rPr>
        <w:t>. Some have apparent museum labels: AN 38 BERLIN GOTTIN [</w:t>
      </w:r>
      <w:proofErr w:type="spellStart"/>
      <w:r w:rsidRPr="001231E3">
        <w:rPr>
          <w:rFonts w:ascii="Times New Roman" w:hAnsi="Times New Roman"/>
          <w:spacing w:val="-3"/>
          <w:szCs w:val="24"/>
        </w:rPr>
        <w:t>Göttin</w:t>
      </w:r>
      <w:proofErr w:type="spellEnd"/>
      <w:r w:rsidRPr="001231E3">
        <w:rPr>
          <w:rFonts w:ascii="Times New Roman" w:hAnsi="Times New Roman"/>
          <w:spacing w:val="-3"/>
          <w:szCs w:val="24"/>
        </w:rPr>
        <w:t xml:space="preserve"> = goddess] and further labels with C</w:t>
      </w:r>
      <w:r w:rsidR="008B47DC" w:rsidRPr="001231E3">
        <w:rPr>
          <w:rFonts w:ascii="Times New Roman" w:hAnsi="Times New Roman"/>
          <w:spacing w:val="-3"/>
          <w:szCs w:val="24"/>
        </w:rPr>
        <w:t>C E2 VENUS EX HEYE</w:t>
      </w:r>
      <w:r w:rsidRPr="001231E3">
        <w:rPr>
          <w:rFonts w:ascii="Times New Roman" w:hAnsi="Times New Roman"/>
          <w:spacing w:val="-3"/>
          <w:szCs w:val="24"/>
        </w:rPr>
        <w:t xml:space="preserve"> or Townsend </w:t>
      </w:r>
      <w:r w:rsidR="008B47DC" w:rsidRPr="001231E3">
        <w:rPr>
          <w:rFonts w:ascii="Times New Roman" w:hAnsi="Times New Roman"/>
          <w:spacing w:val="-3"/>
          <w:szCs w:val="24"/>
        </w:rPr>
        <w:t>1874 (or other number). Some supposedly found in railro</w:t>
      </w:r>
      <w:r w:rsidR="00010F83">
        <w:rPr>
          <w:rFonts w:ascii="Times New Roman" w:hAnsi="Times New Roman"/>
          <w:spacing w:val="-3"/>
          <w:szCs w:val="24"/>
        </w:rPr>
        <w:t>ad cutting near Berlin turn of century</w:t>
      </w:r>
      <w:r w:rsidR="008B47DC" w:rsidRPr="001231E3">
        <w:rPr>
          <w:rFonts w:ascii="Times New Roman" w:hAnsi="Times New Roman"/>
          <w:spacing w:val="-3"/>
          <w:szCs w:val="24"/>
        </w:rPr>
        <w:t xml:space="preserve">. Include 8 ‘Venus’ figurines, some </w:t>
      </w:r>
      <w:proofErr w:type="spellStart"/>
      <w:r w:rsidR="008B47DC" w:rsidRPr="001231E3">
        <w:rPr>
          <w:rFonts w:ascii="Times New Roman" w:hAnsi="Times New Roman"/>
          <w:spacing w:val="-3"/>
          <w:szCs w:val="24"/>
        </w:rPr>
        <w:t>handaxes</w:t>
      </w:r>
      <w:proofErr w:type="spellEnd"/>
      <w:r w:rsidR="008B47DC" w:rsidRPr="001231E3">
        <w:rPr>
          <w:rFonts w:ascii="Times New Roman" w:hAnsi="Times New Roman"/>
          <w:spacing w:val="-3"/>
          <w:szCs w:val="24"/>
        </w:rPr>
        <w:t xml:space="preserve">, and two atlatls, both complete. </w:t>
      </w:r>
    </w:p>
    <w:p w14:paraId="5CE73F55" w14:textId="0CB5A38A" w:rsidR="008B47DC" w:rsidRPr="001231E3" w:rsidRDefault="008B47DC" w:rsidP="00437CBB">
      <w:pPr>
        <w:ind w:right="-720"/>
        <w:rPr>
          <w:rFonts w:ascii="Times New Roman" w:hAnsi="Times New Roman"/>
          <w:spacing w:val="-3"/>
          <w:szCs w:val="24"/>
        </w:rPr>
      </w:pPr>
      <w:r w:rsidRPr="001231E3">
        <w:rPr>
          <w:rFonts w:ascii="Times New Roman" w:hAnsi="Times New Roman"/>
          <w:spacing w:val="-3"/>
          <w:szCs w:val="24"/>
        </w:rPr>
        <w:t>1. Woomera shaped - but tapered to proximal point, with a single finger hole in center. Ivory? AN38 BERLIN and Townsend 1507 labels. Carved near distal end on underside with a reindee</w:t>
      </w:r>
      <w:r w:rsidR="00745991" w:rsidRPr="001231E3">
        <w:rPr>
          <w:rFonts w:ascii="Times New Roman" w:hAnsi="Times New Roman"/>
          <w:spacing w:val="-3"/>
          <w:szCs w:val="24"/>
        </w:rPr>
        <w:t xml:space="preserve">r </w:t>
      </w:r>
      <w:r w:rsidRPr="001231E3">
        <w:rPr>
          <w:rFonts w:ascii="Times New Roman" w:hAnsi="Times New Roman"/>
          <w:spacing w:val="-3"/>
          <w:szCs w:val="24"/>
        </w:rPr>
        <w:t>[can’t see antlers clearly] and upper side with auroch</w:t>
      </w:r>
      <w:r w:rsidR="00B518E2">
        <w:rPr>
          <w:rFonts w:ascii="Times New Roman" w:hAnsi="Times New Roman"/>
          <w:spacing w:val="-3"/>
          <w:szCs w:val="24"/>
        </w:rPr>
        <w:t>s</w:t>
      </w:r>
      <w:r w:rsidRPr="001231E3">
        <w:rPr>
          <w:rFonts w:ascii="Times New Roman" w:hAnsi="Times New Roman"/>
          <w:spacing w:val="-3"/>
          <w:szCs w:val="24"/>
        </w:rPr>
        <w:t>.</w:t>
      </w:r>
      <w:r w:rsidR="0011630E" w:rsidRPr="001231E3">
        <w:rPr>
          <w:rFonts w:ascii="Times New Roman" w:hAnsi="Times New Roman"/>
          <w:spacing w:val="-3"/>
          <w:szCs w:val="24"/>
        </w:rPr>
        <w:t xml:space="preserve"> Hook is a little nubbin. </w:t>
      </w:r>
    </w:p>
    <w:p w14:paraId="2E75966B" w14:textId="00913DF3" w:rsidR="0011630E" w:rsidRPr="001231E3" w:rsidRDefault="0011630E" w:rsidP="00437CBB">
      <w:pPr>
        <w:ind w:right="-720"/>
        <w:rPr>
          <w:rFonts w:ascii="Times New Roman" w:hAnsi="Times New Roman"/>
          <w:spacing w:val="-3"/>
          <w:szCs w:val="24"/>
        </w:rPr>
      </w:pPr>
      <w:r w:rsidRPr="001231E3">
        <w:rPr>
          <w:rFonts w:ascii="Times New Roman" w:hAnsi="Times New Roman"/>
          <w:spacing w:val="-3"/>
          <w:szCs w:val="24"/>
        </w:rPr>
        <w:t xml:space="preserve">2. Labels: GOTTIN AN 31 and CCE 122 Paleolithic </w:t>
      </w:r>
      <w:proofErr w:type="spellStart"/>
      <w:r w:rsidRPr="001231E3">
        <w:rPr>
          <w:rFonts w:ascii="Times New Roman" w:hAnsi="Times New Roman"/>
          <w:spacing w:val="-3"/>
          <w:szCs w:val="24"/>
        </w:rPr>
        <w:t>Spearthrower</w:t>
      </w:r>
      <w:proofErr w:type="spellEnd"/>
      <w:r w:rsidRPr="001231E3">
        <w:rPr>
          <w:rFonts w:ascii="Times New Roman" w:hAnsi="Times New Roman"/>
          <w:spacing w:val="-3"/>
          <w:szCs w:val="24"/>
        </w:rPr>
        <w:t xml:space="preserve"> Ex </w:t>
      </w:r>
      <w:proofErr w:type="spellStart"/>
      <w:r w:rsidRPr="001231E3">
        <w:rPr>
          <w:rFonts w:ascii="Times New Roman" w:hAnsi="Times New Roman"/>
          <w:spacing w:val="-3"/>
          <w:szCs w:val="24"/>
        </w:rPr>
        <w:t>Heye</w:t>
      </w:r>
      <w:proofErr w:type="spellEnd"/>
      <w:r w:rsidRPr="001231E3">
        <w:rPr>
          <w:rFonts w:ascii="Times New Roman" w:hAnsi="Times New Roman"/>
          <w:spacing w:val="-3"/>
          <w:szCs w:val="24"/>
        </w:rPr>
        <w:t xml:space="preserve"> Ex Townsend [or Johnson] Ex Lewin </w:t>
      </w:r>
      <w:proofErr w:type="gramStart"/>
      <w:r w:rsidRPr="001231E3">
        <w:rPr>
          <w:rFonts w:ascii="Times New Roman" w:hAnsi="Times New Roman"/>
          <w:spacing w:val="-3"/>
          <w:szCs w:val="24"/>
        </w:rPr>
        <w:t>[?]  Form</w:t>
      </w:r>
      <w:proofErr w:type="gramEnd"/>
      <w:r w:rsidRPr="001231E3">
        <w:rPr>
          <w:rFonts w:ascii="Times New Roman" w:hAnsi="Times New Roman"/>
          <w:spacing w:val="-3"/>
          <w:szCs w:val="24"/>
        </w:rPr>
        <w:t xml:space="preserve"> is more like Upper Paleolithic </w:t>
      </w:r>
      <w:proofErr w:type="spellStart"/>
      <w:r w:rsidRPr="001231E3">
        <w:rPr>
          <w:rFonts w:ascii="Times New Roman" w:hAnsi="Times New Roman"/>
          <w:spacing w:val="-3"/>
          <w:szCs w:val="24"/>
        </w:rPr>
        <w:t>spearthrowers</w:t>
      </w:r>
      <w:proofErr w:type="spellEnd"/>
      <w:r w:rsidRPr="001231E3">
        <w:rPr>
          <w:rFonts w:ascii="Times New Roman" w:hAnsi="Times New Roman"/>
          <w:spacing w:val="-3"/>
          <w:szCs w:val="24"/>
        </w:rPr>
        <w:t xml:space="preserve">, straight shaft with an oval hole in proximal end. Distal half is carved with two horses </w:t>
      </w:r>
      <w:proofErr w:type="gramStart"/>
      <w:r w:rsidRPr="001231E3">
        <w:rPr>
          <w:rFonts w:ascii="Times New Roman" w:hAnsi="Times New Roman"/>
          <w:spacing w:val="-3"/>
          <w:szCs w:val="24"/>
        </w:rPr>
        <w:t>head to head</w:t>
      </w:r>
      <w:proofErr w:type="gramEnd"/>
      <w:r w:rsidRPr="001231E3">
        <w:rPr>
          <w:rFonts w:ascii="Times New Roman" w:hAnsi="Times New Roman"/>
          <w:spacing w:val="-3"/>
          <w:szCs w:val="24"/>
        </w:rPr>
        <w:t>, front feet laid on chest, hind feet of distal one up in air, its penis as hook. A tuft of “unknown animal hair” is a</w:t>
      </w:r>
      <w:r w:rsidR="00EF0D39">
        <w:rPr>
          <w:rFonts w:ascii="Times New Roman" w:hAnsi="Times New Roman"/>
          <w:spacing w:val="-3"/>
          <w:szCs w:val="24"/>
        </w:rPr>
        <w:t xml:space="preserve">ttached as a tail [which </w:t>
      </w:r>
      <w:r w:rsidRPr="001231E3">
        <w:rPr>
          <w:rFonts w:ascii="Times New Roman" w:hAnsi="Times New Roman"/>
          <w:spacing w:val="-3"/>
          <w:szCs w:val="24"/>
        </w:rPr>
        <w:t>would not have survived in any</w:t>
      </w:r>
      <w:r w:rsidR="00EF0D39">
        <w:rPr>
          <w:rFonts w:ascii="Times New Roman" w:hAnsi="Times New Roman"/>
          <w:spacing w:val="-3"/>
          <w:szCs w:val="24"/>
        </w:rPr>
        <w:t xml:space="preserve"> real</w:t>
      </w:r>
      <w:r w:rsidRPr="001231E3">
        <w:rPr>
          <w:rFonts w:ascii="Times New Roman" w:hAnsi="Times New Roman"/>
          <w:spacing w:val="-3"/>
          <w:szCs w:val="24"/>
        </w:rPr>
        <w:t xml:space="preserve"> Paleolithic archaeological context].</w:t>
      </w:r>
    </w:p>
    <w:p w14:paraId="701847FB" w14:textId="22E75913" w:rsidR="009A24DA" w:rsidRDefault="00EF0D39" w:rsidP="00437CBB">
      <w:pPr>
        <w:ind w:right="-720"/>
        <w:rPr>
          <w:rFonts w:ascii="Times New Roman" w:hAnsi="Times New Roman"/>
          <w:spacing w:val="-3"/>
          <w:szCs w:val="24"/>
        </w:rPr>
      </w:pPr>
      <w:r>
        <w:rPr>
          <w:rFonts w:ascii="Times New Roman" w:hAnsi="Times New Roman"/>
          <w:spacing w:val="-3"/>
          <w:szCs w:val="24"/>
        </w:rPr>
        <w:tab/>
        <w:t xml:space="preserve">[These are all unquestionably </w:t>
      </w:r>
      <w:r w:rsidR="009A24DA" w:rsidRPr="001231E3">
        <w:rPr>
          <w:rFonts w:ascii="Times New Roman" w:hAnsi="Times New Roman"/>
          <w:spacing w:val="-3"/>
          <w:szCs w:val="24"/>
        </w:rPr>
        <w:t xml:space="preserve">fakes. They are all </w:t>
      </w:r>
      <w:proofErr w:type="gramStart"/>
      <w:r w:rsidR="009A24DA" w:rsidRPr="001231E3">
        <w:rPr>
          <w:rFonts w:ascii="Times New Roman" w:hAnsi="Times New Roman"/>
          <w:spacing w:val="-3"/>
          <w:szCs w:val="24"/>
        </w:rPr>
        <w:t>absolutely perfect</w:t>
      </w:r>
      <w:proofErr w:type="gramEnd"/>
      <w:r w:rsidR="00384F82">
        <w:rPr>
          <w:rFonts w:ascii="Times New Roman" w:hAnsi="Times New Roman"/>
          <w:spacing w:val="-3"/>
          <w:szCs w:val="24"/>
        </w:rPr>
        <w:t xml:space="preserve"> and undamaged</w:t>
      </w:r>
      <w:r w:rsidR="009A24DA" w:rsidRPr="001231E3">
        <w:rPr>
          <w:rFonts w:ascii="Times New Roman" w:hAnsi="Times New Roman"/>
          <w:spacing w:val="-3"/>
          <w:szCs w:val="24"/>
        </w:rPr>
        <w:t>, and the Venus figurines have far more detail of hands and especially genitalia and breasts than on others. The atlatl carvings are rather clumsy, especially No 2. In other words, they look like what a good faker in early days of Up</w:t>
      </w:r>
      <w:r>
        <w:rPr>
          <w:rFonts w:ascii="Times New Roman" w:hAnsi="Times New Roman"/>
          <w:spacing w:val="-3"/>
          <w:szCs w:val="24"/>
        </w:rPr>
        <w:t>per</w:t>
      </w:r>
      <w:r w:rsidR="009A24DA" w:rsidRPr="001231E3">
        <w:rPr>
          <w:rFonts w:ascii="Times New Roman" w:hAnsi="Times New Roman"/>
          <w:spacing w:val="-3"/>
          <w:szCs w:val="24"/>
        </w:rPr>
        <w:t xml:space="preserve"> Pal</w:t>
      </w:r>
      <w:r>
        <w:rPr>
          <w:rFonts w:ascii="Times New Roman" w:hAnsi="Times New Roman"/>
          <w:spacing w:val="-3"/>
          <w:szCs w:val="24"/>
        </w:rPr>
        <w:t>eolithic</w:t>
      </w:r>
      <w:r w:rsidR="009A24DA" w:rsidRPr="001231E3">
        <w:rPr>
          <w:rFonts w:ascii="Times New Roman" w:hAnsi="Times New Roman"/>
          <w:spacing w:val="-3"/>
          <w:szCs w:val="24"/>
        </w:rPr>
        <w:t xml:space="preserve"> archaeol</w:t>
      </w:r>
      <w:r>
        <w:rPr>
          <w:rFonts w:ascii="Times New Roman" w:hAnsi="Times New Roman"/>
          <w:spacing w:val="-3"/>
          <w:szCs w:val="24"/>
        </w:rPr>
        <w:t>ogy</w:t>
      </w:r>
      <w:r w:rsidR="009A24DA" w:rsidRPr="001231E3">
        <w:rPr>
          <w:rFonts w:ascii="Times New Roman" w:hAnsi="Times New Roman"/>
          <w:spacing w:val="-3"/>
          <w:szCs w:val="24"/>
        </w:rPr>
        <w:t xml:space="preserve"> would create to meet the expectations of the time, especially exaggerating the sexuality and the steatopygia of known finds.</w:t>
      </w:r>
      <w:r w:rsidR="00F16067" w:rsidRPr="001231E3">
        <w:rPr>
          <w:rFonts w:ascii="Times New Roman" w:hAnsi="Times New Roman"/>
          <w:spacing w:val="-3"/>
          <w:szCs w:val="24"/>
        </w:rPr>
        <w:t xml:space="preserve"> </w:t>
      </w:r>
      <w:r w:rsidR="009A24DA" w:rsidRPr="001231E3">
        <w:rPr>
          <w:rFonts w:ascii="Times New Roman" w:hAnsi="Times New Roman"/>
          <w:spacing w:val="-3"/>
          <w:szCs w:val="24"/>
        </w:rPr>
        <w:t xml:space="preserve">I think atlatl No 2 is also not intended to be an atlatl, but a handle, with the horses as grip, and the hole as tool or ‘baton </w:t>
      </w:r>
      <w:proofErr w:type="spellStart"/>
      <w:r w:rsidR="009A24DA" w:rsidRPr="001231E3">
        <w:rPr>
          <w:rFonts w:ascii="Times New Roman" w:hAnsi="Times New Roman"/>
          <w:spacing w:val="-3"/>
          <w:szCs w:val="24"/>
        </w:rPr>
        <w:t>percé</w:t>
      </w:r>
      <w:proofErr w:type="spellEnd"/>
      <w:r w:rsidR="009A24DA" w:rsidRPr="001231E3">
        <w:rPr>
          <w:rFonts w:ascii="Times New Roman" w:hAnsi="Times New Roman"/>
          <w:spacing w:val="-3"/>
          <w:szCs w:val="24"/>
        </w:rPr>
        <w:t xml:space="preserve">’. </w:t>
      </w:r>
      <w:proofErr w:type="spellStart"/>
      <w:r w:rsidR="009A24DA" w:rsidRPr="001231E3">
        <w:rPr>
          <w:rFonts w:ascii="Times New Roman" w:hAnsi="Times New Roman"/>
          <w:spacing w:val="-3"/>
          <w:szCs w:val="24"/>
        </w:rPr>
        <w:t>Miklashek’s</w:t>
      </w:r>
      <w:proofErr w:type="spellEnd"/>
      <w:r w:rsidR="009A24DA" w:rsidRPr="001231E3">
        <w:rPr>
          <w:rFonts w:ascii="Times New Roman" w:hAnsi="Times New Roman"/>
          <w:spacing w:val="-3"/>
          <w:szCs w:val="24"/>
        </w:rPr>
        <w:t xml:space="preserve"> webpage defends all of these on the grounds that we don’t have enough documented specimens to be sure that they are not stylistically consistent, and perfect finds do occur. True, but they sure look fake to me.</w:t>
      </w:r>
      <w:r w:rsidR="00745991" w:rsidRPr="001231E3">
        <w:rPr>
          <w:rFonts w:ascii="Times New Roman" w:hAnsi="Times New Roman"/>
          <w:spacing w:val="-3"/>
          <w:szCs w:val="24"/>
        </w:rPr>
        <w:t xml:space="preserve"> If it is ‘too go</w:t>
      </w:r>
      <w:r w:rsidR="00010F83">
        <w:rPr>
          <w:rFonts w:ascii="Times New Roman" w:hAnsi="Times New Roman"/>
          <w:spacing w:val="-3"/>
          <w:szCs w:val="24"/>
        </w:rPr>
        <w:t>od to be true’ it usually isn’t</w:t>
      </w:r>
      <w:r w:rsidR="00EC3137">
        <w:rPr>
          <w:rFonts w:ascii="Times New Roman" w:hAnsi="Times New Roman"/>
          <w:spacing w:val="-3"/>
          <w:szCs w:val="24"/>
        </w:rPr>
        <w:t xml:space="preserve"> true</w:t>
      </w:r>
      <w:r w:rsidR="00010F83">
        <w:rPr>
          <w:rFonts w:ascii="Times New Roman" w:hAnsi="Times New Roman"/>
          <w:spacing w:val="-3"/>
          <w:szCs w:val="24"/>
        </w:rPr>
        <w:t xml:space="preserve">, and oddities like the hair tail are a </w:t>
      </w:r>
      <w:proofErr w:type="gramStart"/>
      <w:r w:rsidR="00010F83">
        <w:rPr>
          <w:rFonts w:ascii="Times New Roman" w:hAnsi="Times New Roman"/>
          <w:spacing w:val="-3"/>
          <w:szCs w:val="24"/>
        </w:rPr>
        <w:t>pretty clear</w:t>
      </w:r>
      <w:proofErr w:type="gramEnd"/>
      <w:r w:rsidR="00010F83">
        <w:rPr>
          <w:rFonts w:ascii="Times New Roman" w:hAnsi="Times New Roman"/>
          <w:spacing w:val="-3"/>
          <w:szCs w:val="24"/>
        </w:rPr>
        <w:t xml:space="preserve"> tip-off.</w:t>
      </w:r>
      <w:r w:rsidR="009A24DA" w:rsidRPr="001231E3">
        <w:rPr>
          <w:rFonts w:ascii="Times New Roman" w:hAnsi="Times New Roman"/>
          <w:spacing w:val="-3"/>
          <w:szCs w:val="24"/>
        </w:rPr>
        <w:t>]</w:t>
      </w:r>
    </w:p>
    <w:p w14:paraId="2050E042" w14:textId="5741616C" w:rsidR="00D7134E" w:rsidRPr="001231E3" w:rsidRDefault="00D7134E" w:rsidP="00437CBB">
      <w:pPr>
        <w:ind w:right="-720"/>
        <w:rPr>
          <w:rFonts w:ascii="Times New Roman" w:hAnsi="Times New Roman"/>
          <w:spacing w:val="-3"/>
          <w:szCs w:val="24"/>
        </w:rPr>
      </w:pPr>
      <w:r>
        <w:rPr>
          <w:rFonts w:ascii="Times New Roman" w:hAnsi="Times New Roman"/>
          <w:spacing w:val="-3"/>
          <w:szCs w:val="24"/>
        </w:rPr>
        <w:t xml:space="preserve">  [Addendum Feb 2019 After an annoyed email from </w:t>
      </w:r>
      <w:proofErr w:type="spellStart"/>
      <w:r>
        <w:rPr>
          <w:rFonts w:ascii="Times New Roman" w:hAnsi="Times New Roman"/>
          <w:spacing w:val="-3"/>
          <w:szCs w:val="24"/>
        </w:rPr>
        <w:t>Miklashek</w:t>
      </w:r>
      <w:proofErr w:type="spellEnd"/>
      <w:r>
        <w:rPr>
          <w:rFonts w:ascii="Times New Roman" w:hAnsi="Times New Roman"/>
          <w:spacing w:val="-3"/>
          <w:szCs w:val="24"/>
        </w:rPr>
        <w:t xml:space="preserve"> who read the above comments on Academia.edu, I did some web research and found that the ‘</w:t>
      </w:r>
      <w:proofErr w:type="spellStart"/>
      <w:r>
        <w:rPr>
          <w:rFonts w:ascii="Times New Roman" w:hAnsi="Times New Roman"/>
          <w:spacing w:val="-3"/>
          <w:szCs w:val="24"/>
        </w:rPr>
        <w:t>spearthrowers</w:t>
      </w:r>
      <w:proofErr w:type="spellEnd"/>
      <w:r>
        <w:rPr>
          <w:rFonts w:ascii="Times New Roman" w:hAnsi="Times New Roman"/>
          <w:spacing w:val="-3"/>
          <w:szCs w:val="24"/>
        </w:rPr>
        <w:t xml:space="preserve">’ and other artifacts were donated to the Logan Museum in 2015, photos and story at  </w:t>
      </w:r>
      <w:hyperlink r:id="rId136" w:history="1">
        <w:r w:rsidRPr="006D2769">
          <w:rPr>
            <w:rStyle w:val="Hyperlink"/>
            <w:rFonts w:ascii="Times New Roman" w:hAnsi="Times New Roman"/>
            <w:spacing w:val="-3"/>
            <w:szCs w:val="24"/>
          </w:rPr>
          <w:t>https://popular-archaeology.com/article/mystery-shrouded-ice-age-artifacts-find-home-in-anthropology-museum/</w:t>
        </w:r>
      </w:hyperlink>
      <w:r>
        <w:rPr>
          <w:rFonts w:ascii="Times New Roman" w:hAnsi="Times New Roman"/>
          <w:spacing w:val="-3"/>
          <w:szCs w:val="24"/>
        </w:rPr>
        <w:t xml:space="preserve"> . Bill Green, curator, and other</w:t>
      </w:r>
      <w:r w:rsidR="00E74D3B">
        <w:rPr>
          <w:rFonts w:ascii="Times New Roman" w:hAnsi="Times New Roman"/>
          <w:spacing w:val="-3"/>
          <w:szCs w:val="24"/>
        </w:rPr>
        <w:t>s</w:t>
      </w:r>
      <w:r>
        <w:rPr>
          <w:rFonts w:ascii="Times New Roman" w:hAnsi="Times New Roman"/>
          <w:spacing w:val="-3"/>
          <w:szCs w:val="24"/>
        </w:rPr>
        <w:t xml:space="preserve"> decline to make a clear statement about authenticity, but the article expresses doubts.</w:t>
      </w:r>
      <w:r w:rsidR="000F6ED2">
        <w:rPr>
          <w:rFonts w:ascii="Times New Roman" w:hAnsi="Times New Roman"/>
          <w:spacing w:val="-3"/>
          <w:szCs w:val="24"/>
        </w:rPr>
        <w:t xml:space="preserve"> </w:t>
      </w:r>
      <w:r w:rsidR="00E74D3B">
        <w:rPr>
          <w:rFonts w:ascii="Times New Roman" w:hAnsi="Times New Roman"/>
          <w:spacing w:val="-3"/>
          <w:szCs w:val="24"/>
        </w:rPr>
        <w:t>I was hoping to examine them, but a</w:t>
      </w:r>
      <w:r w:rsidR="000F6ED2">
        <w:rPr>
          <w:rFonts w:ascii="Times New Roman" w:hAnsi="Times New Roman"/>
          <w:spacing w:val="-3"/>
          <w:szCs w:val="24"/>
        </w:rPr>
        <w:t xml:space="preserve">ccording to my sources, they were subsequently returned to </w:t>
      </w:r>
      <w:proofErr w:type="spellStart"/>
      <w:r w:rsidR="000F6ED2">
        <w:rPr>
          <w:rFonts w:ascii="Times New Roman" w:hAnsi="Times New Roman"/>
          <w:spacing w:val="-3"/>
          <w:szCs w:val="24"/>
        </w:rPr>
        <w:t>Miklashek</w:t>
      </w:r>
      <w:proofErr w:type="spellEnd"/>
      <w:r w:rsidR="000F6ED2">
        <w:rPr>
          <w:rFonts w:ascii="Times New Roman" w:hAnsi="Times New Roman"/>
          <w:spacing w:val="-3"/>
          <w:szCs w:val="24"/>
        </w:rPr>
        <w:t>.</w:t>
      </w:r>
      <w:r>
        <w:rPr>
          <w:rFonts w:ascii="Times New Roman" w:hAnsi="Times New Roman"/>
          <w:spacing w:val="-3"/>
          <w:szCs w:val="24"/>
        </w:rPr>
        <w:t>]</w:t>
      </w:r>
    </w:p>
    <w:p w14:paraId="6E8E6277" w14:textId="77777777" w:rsidR="008F7574" w:rsidRPr="001231E3" w:rsidRDefault="008F7574" w:rsidP="00437CBB">
      <w:pPr>
        <w:ind w:right="-720"/>
        <w:rPr>
          <w:rFonts w:ascii="Times New Roman" w:hAnsi="Times New Roman"/>
          <w:szCs w:val="24"/>
        </w:rPr>
      </w:pPr>
    </w:p>
    <w:p w14:paraId="676459DA" w14:textId="77777777" w:rsidR="0084165A" w:rsidRPr="001231E3" w:rsidRDefault="0084165A" w:rsidP="00437CBB">
      <w:pPr>
        <w:ind w:right="-720"/>
        <w:rPr>
          <w:rFonts w:ascii="Times New Roman" w:hAnsi="Times New Roman"/>
          <w:b/>
          <w:szCs w:val="24"/>
        </w:rPr>
      </w:pPr>
      <w:proofErr w:type="spellStart"/>
      <w:r w:rsidRPr="001231E3">
        <w:rPr>
          <w:rFonts w:ascii="Times New Roman" w:hAnsi="Times New Roman"/>
          <w:b/>
          <w:szCs w:val="24"/>
        </w:rPr>
        <w:t>Mildner</w:t>
      </w:r>
      <w:proofErr w:type="spellEnd"/>
      <w:r w:rsidRPr="001231E3">
        <w:rPr>
          <w:rFonts w:ascii="Times New Roman" w:hAnsi="Times New Roman"/>
          <w:b/>
          <w:szCs w:val="24"/>
        </w:rPr>
        <w:t>, M</w:t>
      </w:r>
      <w:r w:rsidR="001815F0" w:rsidRPr="001231E3">
        <w:rPr>
          <w:rFonts w:ascii="Times New Roman" w:hAnsi="Times New Roman"/>
          <w:b/>
          <w:szCs w:val="24"/>
        </w:rPr>
        <w:t xml:space="preserve">. </w:t>
      </w:r>
      <w:r w:rsidRPr="001231E3">
        <w:rPr>
          <w:rFonts w:ascii="Times New Roman" w:hAnsi="Times New Roman"/>
          <w:b/>
          <w:szCs w:val="24"/>
        </w:rPr>
        <w:t>P</w:t>
      </w:r>
      <w:r w:rsidR="001815F0" w:rsidRPr="001231E3">
        <w:rPr>
          <w:rFonts w:ascii="Times New Roman" w:hAnsi="Times New Roman"/>
          <w:b/>
          <w:szCs w:val="24"/>
        </w:rPr>
        <w: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FD7EC5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1974 Descriptive and Distributional Notes on Atlatls and Atlatl Weights in the Great Basin.  In </w:t>
      </w:r>
      <w:r w:rsidRPr="001231E3">
        <w:rPr>
          <w:rFonts w:ascii="Times New Roman" w:hAnsi="Times New Roman"/>
          <w:i/>
          <w:szCs w:val="24"/>
        </w:rPr>
        <w:t>Great Basin Atlatl Studies</w:t>
      </w:r>
      <w:r w:rsidRPr="001231E3">
        <w:rPr>
          <w:rFonts w:ascii="Times New Roman" w:hAnsi="Times New Roman"/>
          <w:szCs w:val="24"/>
          <w:u w:val="single"/>
        </w:rPr>
        <w:t>,</w:t>
      </w:r>
      <w:r w:rsidRPr="001231E3">
        <w:rPr>
          <w:rFonts w:ascii="Times New Roman" w:hAnsi="Times New Roman"/>
          <w:szCs w:val="24"/>
        </w:rPr>
        <w:t xml:space="preserve"> R.F. Heizer, </w:t>
      </w:r>
      <w:r w:rsidR="00BB1CD4" w:rsidRPr="001231E3">
        <w:rPr>
          <w:rFonts w:ascii="Times New Roman" w:hAnsi="Times New Roman"/>
          <w:szCs w:val="24"/>
        </w:rPr>
        <w:t xml:space="preserve">M. P. </w:t>
      </w:r>
      <w:proofErr w:type="spellStart"/>
      <w:r w:rsidR="00BB1CD4" w:rsidRPr="001231E3">
        <w:rPr>
          <w:rFonts w:ascii="Times New Roman" w:hAnsi="Times New Roman"/>
          <w:szCs w:val="24"/>
        </w:rPr>
        <w:t>Mildner</w:t>
      </w:r>
      <w:proofErr w:type="spellEnd"/>
      <w:r w:rsidR="00BB1CD4" w:rsidRPr="001231E3">
        <w:rPr>
          <w:rFonts w:ascii="Times New Roman" w:hAnsi="Times New Roman"/>
          <w:szCs w:val="24"/>
        </w:rPr>
        <w:t xml:space="preserve">, and L. Spencer </w:t>
      </w:r>
      <w:r w:rsidRPr="001231E3">
        <w:rPr>
          <w:rFonts w:ascii="Times New Roman" w:hAnsi="Times New Roman"/>
          <w:szCs w:val="24"/>
        </w:rPr>
        <w:t>ed</w:t>
      </w:r>
      <w:r w:rsidR="00BB1CD4" w:rsidRPr="001231E3">
        <w:rPr>
          <w:rFonts w:ascii="Times New Roman" w:hAnsi="Times New Roman"/>
          <w:szCs w:val="24"/>
        </w:rPr>
        <w:t>s</w:t>
      </w:r>
      <w:r w:rsidRPr="001231E3">
        <w:rPr>
          <w:rFonts w:ascii="Times New Roman" w:hAnsi="Times New Roman"/>
          <w:szCs w:val="24"/>
        </w:rPr>
        <w:t>., pp 7</w:t>
      </w:r>
      <w:r w:rsidRPr="001231E3">
        <w:rPr>
          <w:rFonts w:ascii="Times New Roman" w:hAnsi="Times New Roman"/>
          <w:szCs w:val="24"/>
        </w:rPr>
        <w:noBreakHyphen/>
        <w:t xml:space="preserve">28.  Ramona: </w:t>
      </w:r>
      <w:proofErr w:type="spellStart"/>
      <w:r w:rsidRPr="001231E3">
        <w:rPr>
          <w:rFonts w:ascii="Times New Roman" w:hAnsi="Times New Roman"/>
          <w:szCs w:val="24"/>
        </w:rPr>
        <w:t>Ballena</w:t>
      </w:r>
      <w:proofErr w:type="spellEnd"/>
      <w:r w:rsidRPr="001231E3">
        <w:rPr>
          <w:rFonts w:ascii="Times New Roman" w:hAnsi="Times New Roman"/>
          <w:szCs w:val="24"/>
        </w:rPr>
        <w:t xml:space="preserve"> Press.</w:t>
      </w:r>
    </w:p>
    <w:p w14:paraId="6991BD62" w14:textId="77777777" w:rsidR="0084165A" w:rsidRPr="001231E3" w:rsidRDefault="0084165A" w:rsidP="00437CBB">
      <w:pPr>
        <w:ind w:right="-720"/>
        <w:rPr>
          <w:rFonts w:ascii="Times New Roman" w:hAnsi="Times New Roman"/>
          <w:szCs w:val="24"/>
        </w:rPr>
      </w:pPr>
    </w:p>
    <w:p w14:paraId="171B504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[Good compilation of</w:t>
      </w:r>
      <w:r w:rsidR="00C87E86" w:rsidRPr="001231E3">
        <w:rPr>
          <w:rFonts w:ascii="Times New Roman" w:hAnsi="Times New Roman"/>
          <w:szCs w:val="24"/>
        </w:rPr>
        <w:t xml:space="preserve"> 11</w:t>
      </w:r>
      <w:r w:rsidRPr="001231E3">
        <w:rPr>
          <w:rFonts w:ascii="Times New Roman" w:hAnsi="Times New Roman"/>
          <w:szCs w:val="24"/>
        </w:rPr>
        <w:t xml:space="preserve"> Great Basin atlatls with references, although some descriptions </w:t>
      </w:r>
      <w:r w:rsidRPr="001231E3">
        <w:rPr>
          <w:rFonts w:ascii="Times New Roman" w:hAnsi="Times New Roman"/>
          <w:szCs w:val="24"/>
        </w:rPr>
        <w:lastRenderedPageBreak/>
        <w:t xml:space="preserve">incomplete.] Atlatl weights also described. Considerable variability in forms, but many related to SW atlatls with “mixed” form of integral hook, often with groove. Also forms with attached “male” hooks. [He seems confused about “female” form of atlatl.] </w:t>
      </w:r>
    </w:p>
    <w:p w14:paraId="0DE2F74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Roaring Springs I, Oregon: integral male hook, 2 finger notches, apparently no loops, 70.5 cm long, max W 7.2 cm., red ochre paint.</w:t>
      </w:r>
    </w:p>
    <w:p w14:paraId="5734351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Roaring Springs II: integral male hook, 2 finger notches, apparently no loops, 57.2 cm long, max W 5.0 cm, max T 1.6 cm., red </w:t>
      </w:r>
      <w:proofErr w:type="gramStart"/>
      <w:r w:rsidRPr="001231E3">
        <w:rPr>
          <w:rFonts w:ascii="Times New Roman" w:hAnsi="Times New Roman"/>
          <w:szCs w:val="24"/>
        </w:rPr>
        <w:t>ochre</w:t>
      </w:r>
      <w:proofErr w:type="gramEnd"/>
      <w:r w:rsidRPr="001231E3">
        <w:rPr>
          <w:rFonts w:ascii="Times New Roman" w:hAnsi="Times New Roman"/>
          <w:szCs w:val="24"/>
        </w:rPr>
        <w:t xml:space="preserve"> and white dots.</w:t>
      </w:r>
    </w:p>
    <w:p w14:paraId="08E5308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Plush Cave, Oregon: integral hook and groove, finger notches, lacking loops, 54.5 cm long, max W 2.3 cm, max T 2.1 cm.</w:t>
      </w:r>
    </w:p>
    <w:p w14:paraId="5B82C8D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Lovelock Cave, Nevada: groove, missing hook (maybe attached type), finger notches, but unusual </w:t>
      </w:r>
      <w:proofErr w:type="gramStart"/>
      <w:r w:rsidRPr="001231E3">
        <w:rPr>
          <w:rFonts w:ascii="Times New Roman" w:hAnsi="Times New Roman"/>
          <w:szCs w:val="24"/>
        </w:rPr>
        <w:t>grip,  45</w:t>
      </w:r>
      <w:proofErr w:type="gramEnd"/>
      <w:r w:rsidRPr="001231E3">
        <w:rPr>
          <w:rFonts w:ascii="Times New Roman" w:hAnsi="Times New Roman"/>
          <w:szCs w:val="24"/>
        </w:rPr>
        <w:t xml:space="preserve"> cm long, max W 4 cm. Similar to Potter Creek Cave atlatl. </w:t>
      </w:r>
      <w:r w:rsidR="00C87E86" w:rsidRPr="001231E3">
        <w:rPr>
          <w:rFonts w:ascii="Times New Roman" w:hAnsi="Times New Roman"/>
          <w:szCs w:val="24"/>
        </w:rPr>
        <w:t xml:space="preserve">[but NOTE measurements taken from drawings </w:t>
      </w:r>
      <w:proofErr w:type="gramStart"/>
      <w:r w:rsidR="00C87E86" w:rsidRPr="001231E3">
        <w:rPr>
          <w:rFonts w:ascii="Times New Roman" w:hAnsi="Times New Roman"/>
          <w:szCs w:val="24"/>
        </w:rPr>
        <w:t>and  replica</w:t>
      </w:r>
      <w:proofErr w:type="gramEnd"/>
      <w:r w:rsidR="00C87E86" w:rsidRPr="001231E3">
        <w:rPr>
          <w:rFonts w:ascii="Times New Roman" w:hAnsi="Times New Roman"/>
          <w:szCs w:val="24"/>
        </w:rPr>
        <w:t xml:space="preserve"> of now lost specimen] </w:t>
      </w:r>
      <w:r w:rsidRPr="001231E3">
        <w:rPr>
          <w:rFonts w:ascii="Times New Roman" w:hAnsi="Times New Roman"/>
          <w:szCs w:val="24"/>
        </w:rPr>
        <w:t>Also 3 fragments, all “mixed” type.</w:t>
      </w:r>
    </w:p>
    <w:p w14:paraId="435EA86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Lake Winnemucca, Nevada (Harrington 1959, Hester 1974): </w:t>
      </w:r>
      <w:r w:rsidR="00C87E86" w:rsidRPr="001231E3">
        <w:rPr>
          <w:rFonts w:ascii="Times New Roman" w:hAnsi="Times New Roman"/>
          <w:szCs w:val="24"/>
        </w:rPr>
        <w:t>[BM type w strange hook]</w:t>
      </w:r>
      <w:r w:rsidRPr="001231E3">
        <w:rPr>
          <w:rFonts w:ascii="Times New Roman" w:hAnsi="Times New Roman"/>
          <w:szCs w:val="24"/>
        </w:rPr>
        <w:t xml:space="preserve"> grooved and notched for attached hook, finger notches with leather loops, antler flaker on proximal end, 56 cm long, max W 2.5 cm, max T 1.25 cm.</w:t>
      </w:r>
    </w:p>
    <w:p w14:paraId="216E82C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Lake Winnemucca, Nevada</w:t>
      </w:r>
      <w:r w:rsidR="00C87E86" w:rsidRPr="001231E3">
        <w:rPr>
          <w:rFonts w:ascii="Times New Roman" w:hAnsi="Times New Roman"/>
          <w:szCs w:val="24"/>
        </w:rPr>
        <w:t xml:space="preserve">, NV-Wa-197 </w:t>
      </w:r>
      <w:r w:rsidRPr="001231E3">
        <w:rPr>
          <w:rFonts w:ascii="Times New Roman" w:hAnsi="Times New Roman"/>
          <w:szCs w:val="24"/>
        </w:rPr>
        <w:t xml:space="preserve">(Hester 1974): male attached bone hook, unnotched grip, 58.1 cm long, attached large boat shaped stone weight. </w:t>
      </w:r>
      <w:r w:rsidR="00C87E86" w:rsidRPr="001231E3">
        <w:rPr>
          <w:rFonts w:ascii="Times New Roman" w:hAnsi="Times New Roman"/>
          <w:szCs w:val="24"/>
        </w:rPr>
        <w:t>[This is the one Perkins copies</w:t>
      </w:r>
      <w:r w:rsidR="00D6174B">
        <w:rPr>
          <w:rFonts w:ascii="Times New Roman" w:hAnsi="Times New Roman"/>
          <w:szCs w:val="24"/>
        </w:rPr>
        <w:t xml:space="preserve">, aka </w:t>
      </w:r>
      <w:proofErr w:type="spellStart"/>
      <w:r w:rsidR="00D6174B">
        <w:rPr>
          <w:rFonts w:ascii="Times New Roman" w:hAnsi="Times New Roman"/>
          <w:szCs w:val="24"/>
        </w:rPr>
        <w:t>Nicholarse</w:t>
      </w:r>
      <w:r w:rsidR="00AC4B5F" w:rsidRPr="001231E3">
        <w:rPr>
          <w:rFonts w:ascii="Times New Roman" w:hAnsi="Times New Roman"/>
          <w:szCs w:val="24"/>
        </w:rPr>
        <w:t>n</w:t>
      </w:r>
      <w:proofErr w:type="spellEnd"/>
      <w:r w:rsidR="00AC4B5F" w:rsidRPr="001231E3">
        <w:rPr>
          <w:rFonts w:ascii="Times New Roman" w:hAnsi="Times New Roman"/>
          <w:szCs w:val="24"/>
        </w:rPr>
        <w:t xml:space="preserve"> Cave, see </w:t>
      </w:r>
      <w:proofErr w:type="spellStart"/>
      <w:r w:rsidR="00AC4B5F" w:rsidRPr="001231E3">
        <w:rPr>
          <w:rFonts w:ascii="Times New Roman" w:hAnsi="Times New Roman"/>
          <w:szCs w:val="24"/>
        </w:rPr>
        <w:t>Allely</w:t>
      </w:r>
      <w:proofErr w:type="spellEnd"/>
      <w:r w:rsidR="00AC4B5F" w:rsidRPr="001231E3">
        <w:rPr>
          <w:rFonts w:ascii="Times New Roman" w:hAnsi="Times New Roman"/>
          <w:szCs w:val="24"/>
        </w:rPr>
        <w:t xml:space="preserve"> 1992</w:t>
      </w:r>
      <w:r w:rsidR="00C87E86" w:rsidRPr="001231E3">
        <w:rPr>
          <w:rFonts w:ascii="Times New Roman" w:hAnsi="Times New Roman"/>
          <w:szCs w:val="24"/>
        </w:rPr>
        <w:t>]. Believed &gt;8000 years old.</w:t>
      </w:r>
    </w:p>
    <w:p w14:paraId="279B0713"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szCs w:val="24"/>
        </w:rPr>
        <w:t>Hogup</w:t>
      </w:r>
      <w:proofErr w:type="spellEnd"/>
      <w:r w:rsidRPr="001231E3">
        <w:rPr>
          <w:rFonts w:ascii="Times New Roman" w:hAnsi="Times New Roman"/>
          <w:szCs w:val="24"/>
        </w:rPr>
        <w:t xml:space="preserve"> Cave, Utah (</w:t>
      </w:r>
      <w:proofErr w:type="spellStart"/>
      <w:r w:rsidRPr="001231E3">
        <w:rPr>
          <w:rFonts w:ascii="Times New Roman" w:hAnsi="Times New Roman"/>
          <w:szCs w:val="24"/>
        </w:rPr>
        <w:t>Dalley</w:t>
      </w:r>
      <w:proofErr w:type="spellEnd"/>
      <w:r w:rsidRPr="001231E3">
        <w:rPr>
          <w:rFonts w:ascii="Times New Roman" w:hAnsi="Times New Roman"/>
          <w:szCs w:val="24"/>
        </w:rPr>
        <w:t xml:space="preserve"> and Peterson 1970): integral hook and groove, single finger loop of rawhide, 56.5 cm long, max W 3.5 cm, max T .45 cm, attached stone weight. Also 3 fragments, apparently mixed type with finger notches.</w:t>
      </w:r>
    </w:p>
    <w:p w14:paraId="016B190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Council Hall Cave, Nevada (Hester and </w:t>
      </w:r>
      <w:proofErr w:type="spellStart"/>
      <w:r w:rsidRPr="001231E3">
        <w:rPr>
          <w:rFonts w:ascii="Times New Roman" w:hAnsi="Times New Roman"/>
          <w:szCs w:val="24"/>
        </w:rPr>
        <w:t>Mildner</w:t>
      </w:r>
      <w:proofErr w:type="spellEnd"/>
      <w:r w:rsidRPr="001231E3">
        <w:rPr>
          <w:rFonts w:ascii="Times New Roman" w:hAnsi="Times New Roman"/>
          <w:szCs w:val="24"/>
        </w:rPr>
        <w:t xml:space="preserve"> 1974): flush integral spurs with groove [he calls it female, but it’s not.] </w:t>
      </w:r>
    </w:p>
    <w:p w14:paraId="04ABF31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Kramer Cave, Nevada: (also at Lake Winnemucca), groove with raised integral hook, flattened spatulate form with two sticks bound </w:t>
      </w:r>
      <w:proofErr w:type="spellStart"/>
      <w:r w:rsidRPr="001231E3">
        <w:rPr>
          <w:rFonts w:ascii="Times New Roman" w:hAnsi="Times New Roman"/>
          <w:szCs w:val="24"/>
        </w:rPr>
        <w:t>along side</w:t>
      </w:r>
      <w:proofErr w:type="spellEnd"/>
      <w:r w:rsidRPr="001231E3">
        <w:rPr>
          <w:rFonts w:ascii="Times New Roman" w:hAnsi="Times New Roman"/>
          <w:szCs w:val="24"/>
        </w:rPr>
        <w:t xml:space="preserve"> the proximal half, [he thinks might have supported dart, I don’t see from his picture how that would have been possible, they’re just to strengthen or stiffen.] Missing handle of proximal end, 38.1 cm long, max W 2.0 cm, max T 1.1 cm. Associated with contracting stem point and several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one 59.0 cm long, dated C14 to 3,720 </w:t>
      </w:r>
      <w:r w:rsidRPr="001231E3">
        <w:rPr>
          <w:rFonts w:ascii="Times New Roman" w:hAnsi="Times New Roman"/>
          <w:szCs w:val="24"/>
          <w:u w:val="single"/>
        </w:rPr>
        <w:t>+</w:t>
      </w:r>
      <w:r w:rsidRPr="001231E3">
        <w:rPr>
          <w:rFonts w:ascii="Times New Roman" w:hAnsi="Times New Roman"/>
          <w:szCs w:val="24"/>
        </w:rPr>
        <w:t xml:space="preserve"> 100 B.P.</w:t>
      </w:r>
    </w:p>
    <w:p w14:paraId="53989EA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Last Supper Cave, Nevada: groove and flush integral hook, missing grip, notched to attach weight.</w:t>
      </w:r>
    </w:p>
    <w:p w14:paraId="210A6874" w14:textId="493C997C" w:rsidR="00187AAF" w:rsidRDefault="00187AAF" w:rsidP="00437CBB">
      <w:pPr>
        <w:ind w:right="-720"/>
        <w:rPr>
          <w:rFonts w:ascii="Times New Roman" w:hAnsi="Times New Roman"/>
          <w:szCs w:val="24"/>
        </w:rPr>
      </w:pPr>
      <w:r w:rsidRPr="001231E3">
        <w:rPr>
          <w:rFonts w:ascii="Times New Roman" w:hAnsi="Times New Roman"/>
          <w:szCs w:val="24"/>
        </w:rPr>
        <w:t xml:space="preserve">  Discusses atlatl weights and spurs. Spurs w C14 </w:t>
      </w:r>
      <w:proofErr w:type="gramStart"/>
      <w:r w:rsidRPr="001231E3">
        <w:rPr>
          <w:rFonts w:ascii="Times New Roman" w:hAnsi="Times New Roman"/>
          <w:szCs w:val="24"/>
        </w:rPr>
        <w:t>dates back to</w:t>
      </w:r>
      <w:proofErr w:type="gramEnd"/>
      <w:r w:rsidRPr="001231E3">
        <w:rPr>
          <w:rFonts w:ascii="Times New Roman" w:hAnsi="Times New Roman"/>
          <w:szCs w:val="24"/>
        </w:rPr>
        <w:t xml:space="preserve"> 6360</w:t>
      </w:r>
      <w:r w:rsidRPr="001231E3">
        <w:rPr>
          <w:rFonts w:ascii="Times New Roman" w:hAnsi="Times New Roman"/>
          <w:szCs w:val="24"/>
          <w:u w:val="single"/>
        </w:rPr>
        <w:t>+</w:t>
      </w:r>
      <w:r w:rsidRPr="001231E3">
        <w:rPr>
          <w:rFonts w:ascii="Times New Roman" w:hAnsi="Times New Roman"/>
          <w:szCs w:val="24"/>
        </w:rPr>
        <w:t>400 BC [</w:t>
      </w:r>
      <w:proofErr w:type="spellStart"/>
      <w:r w:rsidRPr="001231E3">
        <w:rPr>
          <w:rFonts w:ascii="Times New Roman" w:hAnsi="Times New Roman"/>
          <w:szCs w:val="24"/>
        </w:rPr>
        <w:t>uncal</w:t>
      </w:r>
      <w:proofErr w:type="spellEnd"/>
      <w:r w:rsidRPr="001231E3">
        <w:rPr>
          <w:rFonts w:ascii="Times New Roman" w:hAnsi="Times New Roman"/>
          <w:szCs w:val="24"/>
        </w:rPr>
        <w:t xml:space="preserve">],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from Leonard </w:t>
      </w:r>
      <w:proofErr w:type="spellStart"/>
      <w:r w:rsidRPr="001231E3">
        <w:rPr>
          <w:rFonts w:ascii="Times New Roman" w:hAnsi="Times New Roman"/>
          <w:szCs w:val="24"/>
        </w:rPr>
        <w:t>Rockshelter</w:t>
      </w:r>
      <w:proofErr w:type="spellEnd"/>
      <w:r w:rsidRPr="001231E3">
        <w:rPr>
          <w:rFonts w:ascii="Times New Roman" w:hAnsi="Times New Roman"/>
          <w:szCs w:val="24"/>
        </w:rPr>
        <w:t xml:space="preserve"> dates 7038</w:t>
      </w:r>
      <w:r w:rsidRPr="001231E3">
        <w:rPr>
          <w:rFonts w:ascii="Times New Roman" w:hAnsi="Times New Roman"/>
          <w:szCs w:val="24"/>
          <w:u w:val="single"/>
        </w:rPr>
        <w:t>+</w:t>
      </w:r>
      <w:r w:rsidRPr="001231E3">
        <w:rPr>
          <w:rFonts w:ascii="Times New Roman" w:hAnsi="Times New Roman"/>
          <w:szCs w:val="24"/>
        </w:rPr>
        <w:t>350 BP [</w:t>
      </w:r>
      <w:proofErr w:type="spellStart"/>
      <w:r w:rsidRPr="001231E3">
        <w:rPr>
          <w:rFonts w:ascii="Times New Roman" w:hAnsi="Times New Roman"/>
          <w:szCs w:val="24"/>
        </w:rPr>
        <w:t>uncal</w:t>
      </w:r>
      <w:proofErr w:type="spellEnd"/>
      <w:r w:rsidRPr="001231E3">
        <w:rPr>
          <w:rFonts w:ascii="Times New Roman" w:hAnsi="Times New Roman"/>
          <w:szCs w:val="24"/>
        </w:rPr>
        <w:t>]</w:t>
      </w:r>
    </w:p>
    <w:p w14:paraId="34D8FE0B" w14:textId="0396B73A" w:rsidR="001F77E7" w:rsidRDefault="001F77E7" w:rsidP="00437CBB">
      <w:pPr>
        <w:ind w:right="-720"/>
        <w:rPr>
          <w:rFonts w:ascii="Times New Roman" w:hAnsi="Times New Roman"/>
          <w:szCs w:val="24"/>
        </w:rPr>
      </w:pPr>
    </w:p>
    <w:p w14:paraId="1D14D9CC" w14:textId="5B783E5D" w:rsidR="001F77E7" w:rsidRPr="0070529A" w:rsidRDefault="001F77E7" w:rsidP="00437CBB">
      <w:pPr>
        <w:ind w:right="-720"/>
        <w:rPr>
          <w:rFonts w:ascii="Times New Roman" w:hAnsi="Times New Roman"/>
          <w:b/>
          <w:szCs w:val="24"/>
        </w:rPr>
      </w:pPr>
      <w:r w:rsidRPr="0070529A">
        <w:rPr>
          <w:rFonts w:ascii="Times New Roman" w:hAnsi="Times New Roman"/>
          <w:b/>
          <w:szCs w:val="24"/>
        </w:rPr>
        <w:t>Milks, Annemieke</w:t>
      </w:r>
      <w:r w:rsidR="0070529A">
        <w:rPr>
          <w:rFonts w:ascii="Times New Roman" w:hAnsi="Times New Roman"/>
          <w:b/>
          <w:szCs w:val="24"/>
        </w:rPr>
        <w:tab/>
      </w:r>
      <w:r w:rsidR="0070529A">
        <w:rPr>
          <w:rFonts w:ascii="Times New Roman" w:hAnsi="Times New Roman"/>
          <w:b/>
          <w:szCs w:val="24"/>
        </w:rPr>
        <w:tab/>
      </w:r>
      <w:r w:rsidR="0070529A">
        <w:rPr>
          <w:rFonts w:ascii="Times New Roman" w:hAnsi="Times New Roman"/>
          <w:b/>
          <w:szCs w:val="24"/>
        </w:rPr>
        <w:tab/>
        <w:t>x</w:t>
      </w:r>
    </w:p>
    <w:p w14:paraId="47FFEDA2" w14:textId="7C4CC4B1" w:rsidR="001F77E7" w:rsidRDefault="001F77E7" w:rsidP="00437CBB">
      <w:pPr>
        <w:ind w:right="-720"/>
        <w:rPr>
          <w:rFonts w:ascii="Times New Roman" w:hAnsi="Times New Roman"/>
          <w:szCs w:val="24"/>
        </w:rPr>
      </w:pPr>
      <w:r>
        <w:rPr>
          <w:rFonts w:ascii="Times New Roman" w:hAnsi="Times New Roman"/>
          <w:szCs w:val="24"/>
        </w:rPr>
        <w:t xml:space="preserve">2019 </w:t>
      </w:r>
      <w:r w:rsidRPr="001F77E7">
        <w:rPr>
          <w:rFonts w:ascii="Times New Roman" w:hAnsi="Times New Roman"/>
          <w:szCs w:val="24"/>
        </w:rPr>
        <w:t xml:space="preserve">Skills Shortage: A Critical Evaluation of the Use of Human Participants in Early Spear </w:t>
      </w:r>
      <w:proofErr w:type="spellStart"/>
      <w:r w:rsidRPr="001F77E7">
        <w:rPr>
          <w:rFonts w:ascii="Times New Roman" w:hAnsi="Times New Roman"/>
          <w:szCs w:val="24"/>
        </w:rPr>
        <w:t>Experiments</w:t>
      </w:r>
      <w:r>
        <w:rPr>
          <w:rFonts w:ascii="Times New Roman" w:hAnsi="Times New Roman"/>
          <w:szCs w:val="24"/>
        </w:rPr>
        <w:t>.</w:t>
      </w:r>
      <w:r w:rsidR="00903C1F">
        <w:rPr>
          <w:rFonts w:ascii="Times New Roman" w:hAnsi="Times New Roman"/>
          <w:szCs w:val="24"/>
        </w:rPr>
        <w:t>EXARC</w:t>
      </w:r>
      <w:proofErr w:type="spellEnd"/>
      <w:r w:rsidR="00903C1F">
        <w:rPr>
          <w:rFonts w:ascii="Times New Roman" w:hAnsi="Times New Roman"/>
          <w:szCs w:val="24"/>
        </w:rPr>
        <w:t xml:space="preserve"> Journal Digest 2019(2): 32-34.</w:t>
      </w:r>
      <w:r>
        <w:rPr>
          <w:rFonts w:ascii="Times New Roman" w:hAnsi="Times New Roman"/>
          <w:szCs w:val="24"/>
        </w:rPr>
        <w:t xml:space="preserve"> EXARC.net 2019/2. </w:t>
      </w:r>
      <w:hyperlink r:id="rId137" w:history="1">
        <w:r w:rsidRPr="009C5122">
          <w:rPr>
            <w:rStyle w:val="Hyperlink"/>
            <w:rFonts w:ascii="Times New Roman" w:hAnsi="Times New Roman"/>
            <w:szCs w:val="24"/>
          </w:rPr>
          <w:t>https://exarc.net/issue-2019-2/ea/skills-shortage-critical-evaluation-use-human-participants-early-spear-experiments</w:t>
        </w:r>
      </w:hyperlink>
      <w:r>
        <w:rPr>
          <w:rFonts w:ascii="Times New Roman" w:hAnsi="Times New Roman"/>
          <w:szCs w:val="24"/>
        </w:rPr>
        <w:t xml:space="preserve"> </w:t>
      </w:r>
    </w:p>
    <w:p w14:paraId="4B3B0D18" w14:textId="3372299C" w:rsidR="001F77E7" w:rsidRDefault="001F77E7" w:rsidP="00437CBB">
      <w:pPr>
        <w:ind w:right="-720"/>
        <w:rPr>
          <w:rFonts w:ascii="Times New Roman" w:hAnsi="Times New Roman"/>
          <w:szCs w:val="24"/>
        </w:rPr>
      </w:pPr>
    </w:p>
    <w:p w14:paraId="3DB321FC" w14:textId="4D2F0AEB" w:rsidR="001F77E7" w:rsidRDefault="0025212E" w:rsidP="00437CBB">
      <w:pPr>
        <w:ind w:right="-720"/>
        <w:rPr>
          <w:rFonts w:ascii="Times New Roman" w:hAnsi="Times New Roman"/>
          <w:szCs w:val="24"/>
        </w:rPr>
      </w:pPr>
      <w:r>
        <w:rPr>
          <w:rFonts w:ascii="Times New Roman" w:hAnsi="Times New Roman"/>
          <w:szCs w:val="24"/>
        </w:rPr>
        <w:t xml:space="preserve">[Excellent article] </w:t>
      </w:r>
      <w:r w:rsidR="001F77E7">
        <w:rPr>
          <w:rFonts w:ascii="Times New Roman" w:hAnsi="Times New Roman"/>
          <w:szCs w:val="24"/>
        </w:rPr>
        <w:t>W</w:t>
      </w:r>
      <w:r w:rsidR="001F77E7" w:rsidRPr="001F77E7">
        <w:rPr>
          <w:rFonts w:ascii="Times New Roman" w:hAnsi="Times New Roman"/>
          <w:szCs w:val="24"/>
        </w:rPr>
        <w:t>eapon performance is determined by skill or expertise more than weapon design</w:t>
      </w:r>
      <w:r w:rsidR="001F77E7">
        <w:rPr>
          <w:rFonts w:ascii="Times New Roman" w:hAnsi="Times New Roman"/>
          <w:szCs w:val="24"/>
        </w:rPr>
        <w:t>; few experiments in throwing spears consider this, or role of participant physiology. Easi</w:t>
      </w:r>
      <w:r w:rsidR="00B518E2">
        <w:rPr>
          <w:rFonts w:ascii="Times New Roman" w:hAnsi="Times New Roman"/>
          <w:szCs w:val="24"/>
        </w:rPr>
        <w:t>er to replicate objects, so less</w:t>
      </w:r>
      <w:r w:rsidR="001F77E7">
        <w:rPr>
          <w:rFonts w:ascii="Times New Roman" w:hAnsi="Times New Roman"/>
          <w:szCs w:val="24"/>
        </w:rPr>
        <w:t xml:space="preserve"> discussion of roles of skill, training etc.</w:t>
      </w:r>
      <w:r w:rsidR="0070529A">
        <w:rPr>
          <w:rFonts w:ascii="Times New Roman" w:hAnsi="Times New Roman"/>
          <w:szCs w:val="24"/>
        </w:rPr>
        <w:t xml:space="preserve"> “</w:t>
      </w:r>
      <w:r w:rsidR="0070529A" w:rsidRPr="0070529A">
        <w:rPr>
          <w:rFonts w:ascii="Times New Roman" w:hAnsi="Times New Roman"/>
          <w:szCs w:val="24"/>
        </w:rPr>
        <w:t xml:space="preserve">It </w:t>
      </w:r>
      <w:r w:rsidR="0070529A" w:rsidRPr="0070529A">
        <w:rPr>
          <w:rFonts w:ascii="Times New Roman" w:hAnsi="Times New Roman"/>
          <w:szCs w:val="24"/>
        </w:rPr>
        <w:lastRenderedPageBreak/>
        <w:t xml:space="preserve">is clear by the </w:t>
      </w:r>
      <w:proofErr w:type="gramStart"/>
      <w:r w:rsidR="0070529A" w:rsidRPr="0070529A">
        <w:rPr>
          <w:rFonts w:ascii="Times New Roman" w:hAnsi="Times New Roman"/>
          <w:szCs w:val="24"/>
        </w:rPr>
        <w:t>end product</w:t>
      </w:r>
      <w:proofErr w:type="gramEnd"/>
      <w:r w:rsidR="0070529A" w:rsidRPr="0070529A">
        <w:rPr>
          <w:rFonts w:ascii="Times New Roman" w:hAnsi="Times New Roman"/>
          <w:szCs w:val="24"/>
        </w:rPr>
        <w:t xml:space="preserve"> whether or not an experimenter has the skills to accurately replicate a stone tool, even if not in the same time frame, or with the same process. For judging weapon performance - a category that includes measures such as accuracy, velocity, force, flight </w:t>
      </w:r>
      <w:proofErr w:type="spellStart"/>
      <w:r w:rsidR="0070529A" w:rsidRPr="0070529A">
        <w:rPr>
          <w:rFonts w:ascii="Times New Roman" w:hAnsi="Times New Roman"/>
          <w:szCs w:val="24"/>
        </w:rPr>
        <w:t>behaviour</w:t>
      </w:r>
      <w:proofErr w:type="spellEnd"/>
      <w:r w:rsidR="0070529A" w:rsidRPr="0070529A">
        <w:rPr>
          <w:rFonts w:ascii="Times New Roman" w:hAnsi="Times New Roman"/>
          <w:szCs w:val="24"/>
        </w:rPr>
        <w:t xml:space="preserve"> or maximum distance - comparison is more difficult because we cannot easily ‘see’ these in the archaeological record.</w:t>
      </w:r>
      <w:r w:rsidR="0070529A">
        <w:rPr>
          <w:rFonts w:ascii="Times New Roman" w:hAnsi="Times New Roman"/>
          <w:szCs w:val="24"/>
        </w:rPr>
        <w:t>” “</w:t>
      </w:r>
      <w:proofErr w:type="spellStart"/>
      <w:r w:rsidR="0070529A" w:rsidRPr="0070529A">
        <w:rPr>
          <w:rFonts w:ascii="Times New Roman" w:hAnsi="Times New Roman"/>
          <w:szCs w:val="24"/>
        </w:rPr>
        <w:t>Hadza</w:t>
      </w:r>
      <w:proofErr w:type="spellEnd"/>
      <w:r w:rsidR="0070529A">
        <w:rPr>
          <w:rFonts w:ascii="Times New Roman" w:hAnsi="Times New Roman"/>
          <w:szCs w:val="24"/>
        </w:rPr>
        <w:t xml:space="preserve"> …</w:t>
      </w:r>
      <w:r w:rsidR="0070529A" w:rsidRPr="0070529A">
        <w:rPr>
          <w:rFonts w:ascii="Times New Roman" w:hAnsi="Times New Roman"/>
          <w:szCs w:val="24"/>
        </w:rPr>
        <w:t xml:space="preserve"> boys begin using bows as young as two years old (</w:t>
      </w:r>
      <w:proofErr w:type="spellStart"/>
      <w:r w:rsidR="0070529A" w:rsidRPr="0070529A">
        <w:rPr>
          <w:rFonts w:ascii="Times New Roman" w:hAnsi="Times New Roman"/>
          <w:szCs w:val="24"/>
        </w:rPr>
        <w:t>Blurton</w:t>
      </w:r>
      <w:proofErr w:type="spellEnd"/>
      <w:r w:rsidR="0070529A" w:rsidRPr="0070529A">
        <w:rPr>
          <w:rFonts w:ascii="Times New Roman" w:hAnsi="Times New Roman"/>
          <w:szCs w:val="24"/>
        </w:rPr>
        <w:t xml:space="preserve"> Jones and Marlowe 2002). </w:t>
      </w:r>
      <w:r w:rsidR="0070529A">
        <w:rPr>
          <w:rFonts w:ascii="Times New Roman" w:hAnsi="Times New Roman"/>
          <w:szCs w:val="24"/>
        </w:rPr>
        <w:t>…</w:t>
      </w:r>
      <w:r w:rsidR="0070529A" w:rsidRPr="0070529A">
        <w:rPr>
          <w:rFonts w:ascii="Times New Roman" w:hAnsi="Times New Roman"/>
          <w:szCs w:val="24"/>
        </w:rPr>
        <w:t xml:space="preserve">practice is almost certainly significant for technical skills in archery, strength and body mass may outweigh the contribution of practice time, at least during adolescence. In </w:t>
      </w:r>
      <w:proofErr w:type="gramStart"/>
      <w:r w:rsidR="0070529A" w:rsidRPr="0070529A">
        <w:rPr>
          <w:rFonts w:ascii="Times New Roman" w:hAnsi="Times New Roman"/>
          <w:szCs w:val="24"/>
        </w:rPr>
        <w:t>fact</w:t>
      </w:r>
      <w:proofErr w:type="gramEnd"/>
      <w:r w:rsidR="0070529A" w:rsidRPr="0070529A">
        <w:rPr>
          <w:rFonts w:ascii="Times New Roman" w:hAnsi="Times New Roman"/>
          <w:szCs w:val="24"/>
        </w:rPr>
        <w:t xml:space="preserve"> the best archers in the study group were older, with accuracy peaking around 40 and typically remaining stable throughout middle and older age. Other studies confirm that strength correlates with hunting success in bow and arrow use (</w:t>
      </w:r>
      <w:proofErr w:type="spellStart"/>
      <w:r w:rsidR="0070529A" w:rsidRPr="0070529A">
        <w:rPr>
          <w:rFonts w:ascii="Times New Roman" w:hAnsi="Times New Roman"/>
          <w:szCs w:val="24"/>
        </w:rPr>
        <w:t>Apicella</w:t>
      </w:r>
      <w:proofErr w:type="spellEnd"/>
      <w:r w:rsidR="0070529A" w:rsidRPr="0070529A">
        <w:rPr>
          <w:rFonts w:ascii="Times New Roman" w:hAnsi="Times New Roman"/>
          <w:szCs w:val="24"/>
        </w:rPr>
        <w:t xml:space="preserve">, </w:t>
      </w:r>
      <w:proofErr w:type="gramStart"/>
      <w:r w:rsidR="0070529A" w:rsidRPr="0070529A">
        <w:rPr>
          <w:rFonts w:ascii="Times New Roman" w:hAnsi="Times New Roman"/>
          <w:szCs w:val="24"/>
        </w:rPr>
        <w:t>2014)</w:t>
      </w:r>
      <w:r w:rsidR="0070529A">
        <w:rPr>
          <w:rFonts w:ascii="Times New Roman" w:hAnsi="Times New Roman"/>
          <w:szCs w:val="24"/>
        </w:rPr>
        <w:t>…</w:t>
      </w:r>
      <w:proofErr w:type="gramEnd"/>
      <w:r w:rsidR="0070529A">
        <w:rPr>
          <w:rFonts w:ascii="Times New Roman" w:hAnsi="Times New Roman"/>
          <w:szCs w:val="24"/>
        </w:rPr>
        <w:t>.</w:t>
      </w:r>
      <w:r w:rsidR="0070529A" w:rsidRPr="0070529A">
        <w:rPr>
          <w:rFonts w:ascii="Times New Roman" w:hAnsi="Times New Roman"/>
          <w:szCs w:val="24"/>
        </w:rPr>
        <w:t xml:space="preserve"> cannot discount cognitive development in relation to early childhood play, </w:t>
      </w:r>
      <w:proofErr w:type="gramStart"/>
      <w:r w:rsidR="0070529A" w:rsidRPr="0070529A">
        <w:rPr>
          <w:rFonts w:ascii="Times New Roman" w:hAnsi="Times New Roman"/>
          <w:szCs w:val="24"/>
        </w:rPr>
        <w:t>practice</w:t>
      </w:r>
      <w:proofErr w:type="gramEnd"/>
      <w:r w:rsidR="0070529A" w:rsidRPr="0070529A">
        <w:rPr>
          <w:rFonts w:ascii="Times New Roman" w:hAnsi="Times New Roman"/>
          <w:szCs w:val="24"/>
        </w:rPr>
        <w:t xml:space="preserve"> and observation. Furthermore, it is poorly understood how this might apply to spear use, which has not been studied in the same way.</w:t>
      </w:r>
      <w:r w:rsidR="0070529A">
        <w:rPr>
          <w:rFonts w:ascii="Times New Roman" w:hAnsi="Times New Roman"/>
          <w:szCs w:val="24"/>
        </w:rPr>
        <w:t xml:space="preserve"> [and] </w:t>
      </w:r>
      <w:r w:rsidR="0070529A" w:rsidRPr="0070529A">
        <w:rPr>
          <w:rFonts w:ascii="Times New Roman" w:hAnsi="Times New Roman"/>
          <w:szCs w:val="24"/>
        </w:rPr>
        <w:t xml:space="preserve">learning is socially embedded (Coles, 1979) and the learning of subsistence skills does not just involve motor skills gained from play and deliberate practice, but also inputs from observation, </w:t>
      </w:r>
      <w:proofErr w:type="gramStart"/>
      <w:r w:rsidR="0070529A" w:rsidRPr="0070529A">
        <w:rPr>
          <w:rFonts w:ascii="Times New Roman" w:hAnsi="Times New Roman"/>
          <w:szCs w:val="24"/>
        </w:rPr>
        <w:t>imitation</w:t>
      </w:r>
      <w:proofErr w:type="gramEnd"/>
      <w:r w:rsidR="0070529A" w:rsidRPr="0070529A">
        <w:rPr>
          <w:rFonts w:ascii="Times New Roman" w:hAnsi="Times New Roman"/>
          <w:szCs w:val="24"/>
        </w:rPr>
        <w:t xml:space="preserve"> and teaching (Dira and Hewlett, 2016; Lew-Levy, et al., 2017).</w:t>
      </w:r>
      <w:r w:rsidR="0070529A">
        <w:rPr>
          <w:rFonts w:ascii="Times New Roman" w:hAnsi="Times New Roman"/>
          <w:szCs w:val="24"/>
        </w:rPr>
        <w:t>” “</w:t>
      </w:r>
      <w:r w:rsidR="0070529A" w:rsidRPr="0070529A">
        <w:rPr>
          <w:rFonts w:ascii="Times New Roman" w:hAnsi="Times New Roman"/>
          <w:szCs w:val="24"/>
        </w:rPr>
        <w:t>Ethnographic lit</w:t>
      </w:r>
      <w:r w:rsidR="0070529A">
        <w:rPr>
          <w:rFonts w:ascii="Times New Roman" w:hAnsi="Times New Roman"/>
          <w:szCs w:val="24"/>
        </w:rPr>
        <w:t xml:space="preserve"> - </w:t>
      </w:r>
      <w:r w:rsidR="0070529A" w:rsidRPr="0070529A">
        <w:rPr>
          <w:rFonts w:ascii="Times New Roman" w:hAnsi="Times New Roman"/>
          <w:szCs w:val="24"/>
        </w:rPr>
        <w:t xml:space="preserve">spear-using societies, spear training begins early childhood, a significant part of the ‘education’ of male children (Bourke, 1890; Davies, 1846; Hart and Pilling, 1960). Amongst the </w:t>
      </w:r>
      <w:proofErr w:type="spellStart"/>
      <w:r w:rsidR="0070529A" w:rsidRPr="0070529A">
        <w:rPr>
          <w:rFonts w:ascii="Times New Roman" w:hAnsi="Times New Roman"/>
          <w:szCs w:val="24"/>
        </w:rPr>
        <w:t>Chabu</w:t>
      </w:r>
      <w:proofErr w:type="spellEnd"/>
      <w:r w:rsidR="0070529A" w:rsidRPr="0070529A">
        <w:rPr>
          <w:rFonts w:ascii="Times New Roman" w:hAnsi="Times New Roman"/>
          <w:szCs w:val="24"/>
        </w:rPr>
        <w:t xml:space="preserve"> in Ethiopia, children use spears from about 6 years old, learn to hunt small animals from age 7, and participate in spear hunts between the ages of 9-12. </w:t>
      </w:r>
      <w:proofErr w:type="gramStart"/>
      <w:r w:rsidR="0070529A" w:rsidRPr="0070529A">
        <w:rPr>
          <w:rFonts w:ascii="Times New Roman" w:hAnsi="Times New Roman"/>
          <w:szCs w:val="24"/>
        </w:rPr>
        <w:t>Similar to</w:t>
      </w:r>
      <w:proofErr w:type="gramEnd"/>
      <w:r w:rsidR="0070529A" w:rsidRPr="0070529A">
        <w:rPr>
          <w:rFonts w:ascii="Times New Roman" w:hAnsi="Times New Roman"/>
          <w:szCs w:val="24"/>
        </w:rPr>
        <w:t xml:space="preserve"> the studies of groups using bow and arrows, they learn skills - including spear handling skills - through “listening, observation, demonstration, advice from others, and participation” (Dira and Hewlett, 2016, p.78).</w:t>
      </w:r>
      <w:r w:rsidR="0070529A">
        <w:rPr>
          <w:rFonts w:ascii="Times New Roman" w:hAnsi="Times New Roman"/>
          <w:szCs w:val="24"/>
        </w:rPr>
        <w:t>”</w:t>
      </w:r>
    </w:p>
    <w:p w14:paraId="19EC1F9B" w14:textId="0EB270A0" w:rsidR="0070529A" w:rsidRDefault="0070529A" w:rsidP="00437CBB">
      <w:pPr>
        <w:ind w:right="-720"/>
        <w:rPr>
          <w:rFonts w:ascii="Times New Roman" w:hAnsi="Times New Roman"/>
          <w:szCs w:val="24"/>
        </w:rPr>
      </w:pPr>
      <w:r>
        <w:rPr>
          <w:rFonts w:ascii="Times New Roman" w:hAnsi="Times New Roman"/>
          <w:szCs w:val="24"/>
        </w:rPr>
        <w:tab/>
        <w:t>Bone density shows “</w:t>
      </w:r>
      <w:r w:rsidRPr="0070529A">
        <w:rPr>
          <w:rFonts w:ascii="Times New Roman" w:hAnsi="Times New Roman"/>
          <w:szCs w:val="24"/>
        </w:rPr>
        <w:t>overall greater strength and fitness of prehistoric hunters than the average person today. Looking deeper in time, the Middle Pleistocene humans who made and used the earliest known spears were tall and robust in comparison with our own species (Ruff, et al., 2018).</w:t>
      </w:r>
      <w:r>
        <w:rPr>
          <w:rFonts w:ascii="Times New Roman" w:hAnsi="Times New Roman"/>
          <w:szCs w:val="24"/>
        </w:rPr>
        <w:t>”</w:t>
      </w:r>
    </w:p>
    <w:p w14:paraId="6E975A3A" w14:textId="0A5F0F44" w:rsidR="0070529A" w:rsidRDefault="0070529A" w:rsidP="00437CBB">
      <w:pPr>
        <w:ind w:right="-720"/>
        <w:rPr>
          <w:rFonts w:ascii="Times New Roman" w:hAnsi="Times New Roman"/>
          <w:szCs w:val="24"/>
        </w:rPr>
      </w:pPr>
      <w:r>
        <w:rPr>
          <w:rFonts w:ascii="Times New Roman" w:hAnsi="Times New Roman"/>
          <w:szCs w:val="24"/>
        </w:rPr>
        <w:tab/>
        <w:t xml:space="preserve">Need naturalistic experiments, but modern participants not always good models for </w:t>
      </w:r>
      <w:proofErr w:type="spellStart"/>
      <w:r>
        <w:rPr>
          <w:rFonts w:ascii="Times New Roman" w:hAnsi="Times New Roman"/>
          <w:szCs w:val="24"/>
        </w:rPr>
        <w:t>prehist</w:t>
      </w:r>
      <w:proofErr w:type="spellEnd"/>
      <w:r>
        <w:rPr>
          <w:rFonts w:ascii="Times New Roman" w:hAnsi="Times New Roman"/>
          <w:szCs w:val="24"/>
        </w:rPr>
        <w:t xml:space="preserve">, </w:t>
      </w:r>
      <w:proofErr w:type="gramStart"/>
      <w:r>
        <w:rPr>
          <w:rFonts w:ascii="Times New Roman" w:hAnsi="Times New Roman"/>
          <w:szCs w:val="24"/>
        </w:rPr>
        <w:t>e.g.</w:t>
      </w:r>
      <w:proofErr w:type="gramEnd"/>
      <w:r>
        <w:rPr>
          <w:rFonts w:ascii="Times New Roman" w:hAnsi="Times New Roman"/>
          <w:szCs w:val="24"/>
        </w:rPr>
        <w:t xml:space="preserve"> </w:t>
      </w:r>
      <w:r w:rsidR="0025212E">
        <w:rPr>
          <w:rFonts w:ascii="Times New Roman" w:hAnsi="Times New Roman"/>
          <w:szCs w:val="24"/>
        </w:rPr>
        <w:t>Milk</w:t>
      </w:r>
      <w:r w:rsidR="00B518E2">
        <w:rPr>
          <w:rFonts w:ascii="Times New Roman" w:hAnsi="Times New Roman"/>
          <w:szCs w:val="24"/>
        </w:rPr>
        <w:t>s</w:t>
      </w:r>
      <w:r w:rsidR="0025212E">
        <w:rPr>
          <w:rFonts w:ascii="Times New Roman" w:hAnsi="Times New Roman"/>
          <w:szCs w:val="24"/>
        </w:rPr>
        <w:t xml:space="preserve"> </w:t>
      </w:r>
      <w:proofErr w:type="spellStart"/>
      <w:r w:rsidR="0025212E">
        <w:rPr>
          <w:rFonts w:ascii="Times New Roman" w:hAnsi="Times New Roman"/>
          <w:szCs w:val="24"/>
        </w:rPr>
        <w:t>expers</w:t>
      </w:r>
      <w:proofErr w:type="spellEnd"/>
      <w:r w:rsidR="0025212E">
        <w:rPr>
          <w:rFonts w:ascii="Times New Roman" w:hAnsi="Times New Roman"/>
          <w:szCs w:val="24"/>
        </w:rPr>
        <w:t>: “</w:t>
      </w:r>
      <w:r w:rsidR="0025212E" w:rsidRPr="0025212E">
        <w:rPr>
          <w:rFonts w:ascii="Times New Roman" w:hAnsi="Times New Roman"/>
          <w:szCs w:val="24"/>
        </w:rPr>
        <w:t>neither military personnel nor javelin athletes have the same skills or experience as prehistoric hunters</w:t>
      </w:r>
      <w:r w:rsidR="0025212E">
        <w:rPr>
          <w:rFonts w:ascii="Times New Roman" w:hAnsi="Times New Roman"/>
          <w:szCs w:val="24"/>
        </w:rPr>
        <w:t>” So need standards, and especially discussion of capabilities, training, experience, physiology of researchers.</w:t>
      </w:r>
    </w:p>
    <w:p w14:paraId="6493D832" w14:textId="77777777" w:rsidR="001E0733" w:rsidRDefault="001E0733" w:rsidP="00437CBB">
      <w:pPr>
        <w:ind w:right="-720"/>
        <w:rPr>
          <w:rFonts w:ascii="Times New Roman" w:hAnsi="Times New Roman"/>
          <w:szCs w:val="24"/>
        </w:rPr>
      </w:pPr>
    </w:p>
    <w:p w14:paraId="16D9E80F" w14:textId="52EB1D56" w:rsidR="001E0733" w:rsidRPr="001E0733" w:rsidRDefault="001E0733" w:rsidP="00437CBB">
      <w:pPr>
        <w:ind w:right="-720"/>
        <w:rPr>
          <w:rFonts w:ascii="Times New Roman" w:hAnsi="Times New Roman"/>
          <w:b/>
          <w:szCs w:val="24"/>
        </w:rPr>
      </w:pPr>
      <w:r w:rsidRPr="001E0733">
        <w:rPr>
          <w:rFonts w:ascii="Times New Roman" w:hAnsi="Times New Roman"/>
          <w:b/>
          <w:szCs w:val="24"/>
        </w:rPr>
        <w:t>Milks, Annemieke, Stephen Champion, Elizabeth Cowper, David Parker, Matt Pope, and Debra Carr</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40A83E86" w14:textId="532593F6" w:rsidR="001E0733" w:rsidRDefault="001E0733" w:rsidP="00437CBB">
      <w:pPr>
        <w:ind w:right="-720"/>
        <w:rPr>
          <w:rFonts w:ascii="Times New Roman" w:hAnsi="Times New Roman"/>
          <w:szCs w:val="24"/>
        </w:rPr>
      </w:pPr>
      <w:r>
        <w:rPr>
          <w:rFonts w:ascii="Times New Roman" w:hAnsi="Times New Roman"/>
          <w:szCs w:val="24"/>
        </w:rPr>
        <w:t>2015 Human performance trials in spear thrusting and throwing: the mechanics and biomechanics of early weapon systems. Unpublished poster presentation, posted on Academia.edu.</w:t>
      </w:r>
    </w:p>
    <w:p w14:paraId="1272A4B6" w14:textId="77777777" w:rsidR="001E0733" w:rsidRDefault="001E0733" w:rsidP="00437CBB">
      <w:pPr>
        <w:ind w:right="-720"/>
        <w:rPr>
          <w:rFonts w:ascii="Times New Roman" w:hAnsi="Times New Roman"/>
          <w:szCs w:val="24"/>
        </w:rPr>
      </w:pPr>
    </w:p>
    <w:p w14:paraId="63AA26E5" w14:textId="53F5C0F8" w:rsidR="001E0733" w:rsidRDefault="001E0733" w:rsidP="00437CBB">
      <w:pPr>
        <w:ind w:right="-720"/>
        <w:rPr>
          <w:rFonts w:ascii="Times New Roman" w:hAnsi="Times New Roman"/>
          <w:szCs w:val="24"/>
        </w:rPr>
      </w:pPr>
      <w:r>
        <w:rPr>
          <w:rFonts w:ascii="Times New Roman" w:hAnsi="Times New Roman"/>
          <w:szCs w:val="24"/>
        </w:rPr>
        <w:t xml:space="preserve">Trials described [but no resulting data]: 11 bayonet-trained thrusters with replicas of </w:t>
      </w:r>
      <w:proofErr w:type="spellStart"/>
      <w:r>
        <w:rPr>
          <w:rFonts w:ascii="Times New Roman" w:hAnsi="Times New Roman"/>
          <w:szCs w:val="24"/>
        </w:rPr>
        <w:t>Schoningen</w:t>
      </w:r>
      <w:proofErr w:type="spellEnd"/>
      <w:r>
        <w:rPr>
          <w:rFonts w:ascii="Times New Roman" w:hAnsi="Times New Roman"/>
          <w:szCs w:val="24"/>
        </w:rPr>
        <w:t xml:space="preserve"> II spear, 6</w:t>
      </w:r>
      <w:r w:rsidR="00692FFC">
        <w:rPr>
          <w:rFonts w:ascii="Times New Roman" w:hAnsi="Times New Roman"/>
          <w:szCs w:val="24"/>
        </w:rPr>
        <w:t xml:space="preserve"> male javelin athletes. [No detailed results given</w:t>
      </w:r>
      <w:r>
        <w:rPr>
          <w:rFonts w:ascii="Times New Roman" w:hAnsi="Times New Roman"/>
          <w:szCs w:val="24"/>
        </w:rPr>
        <w:t xml:space="preserve">] UC London, “Steve </w:t>
      </w:r>
      <w:proofErr w:type="spellStart"/>
      <w:r>
        <w:rPr>
          <w:rFonts w:ascii="Times New Roman" w:hAnsi="Times New Roman"/>
          <w:szCs w:val="24"/>
        </w:rPr>
        <w:t>Backley</w:t>
      </w:r>
      <w:proofErr w:type="spellEnd"/>
      <w:r>
        <w:rPr>
          <w:rFonts w:ascii="Times New Roman" w:hAnsi="Times New Roman"/>
          <w:szCs w:val="24"/>
        </w:rPr>
        <w:t xml:space="preserve"> National Throws Centre.”</w:t>
      </w:r>
    </w:p>
    <w:p w14:paraId="1DA4A30C" w14:textId="77777777" w:rsidR="00692FFC" w:rsidRDefault="00692FFC" w:rsidP="00437CBB">
      <w:pPr>
        <w:ind w:right="-720"/>
        <w:rPr>
          <w:rFonts w:ascii="Times New Roman" w:hAnsi="Times New Roman"/>
          <w:szCs w:val="24"/>
        </w:rPr>
      </w:pPr>
    </w:p>
    <w:p w14:paraId="500FB51C" w14:textId="12064C59" w:rsidR="00692FFC" w:rsidRPr="00692FFC" w:rsidRDefault="00692FFC" w:rsidP="00437CBB">
      <w:pPr>
        <w:ind w:right="-720"/>
        <w:rPr>
          <w:rFonts w:ascii="Times New Roman" w:hAnsi="Times New Roman"/>
          <w:b/>
          <w:szCs w:val="24"/>
        </w:rPr>
      </w:pPr>
      <w:r w:rsidRPr="00692FFC">
        <w:rPr>
          <w:rFonts w:ascii="Times New Roman" w:hAnsi="Times New Roman"/>
          <w:b/>
          <w:szCs w:val="24"/>
        </w:rPr>
        <w:t xml:space="preserve">Milks, Annemieke, Stephen Champion, Elizabeth Cowper, Matt Pope, and Debra </w:t>
      </w:r>
      <w:r w:rsidRPr="00692FFC">
        <w:rPr>
          <w:rFonts w:ascii="Times New Roman" w:hAnsi="Times New Roman"/>
          <w:b/>
          <w:szCs w:val="24"/>
        </w:rPr>
        <w:lastRenderedPageBreak/>
        <w:t>Carr</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r w:rsidR="007172EF">
        <w:rPr>
          <w:rFonts w:ascii="Times New Roman" w:hAnsi="Times New Roman"/>
          <w:b/>
          <w:szCs w:val="24"/>
        </w:rPr>
        <w:t>, p</w:t>
      </w:r>
    </w:p>
    <w:p w14:paraId="1BD9C91E" w14:textId="13586A0F" w:rsidR="00692FFC" w:rsidRDefault="00692FFC" w:rsidP="00437CBB">
      <w:pPr>
        <w:ind w:right="-720"/>
        <w:rPr>
          <w:rFonts w:ascii="Times New Roman" w:hAnsi="Times New Roman"/>
          <w:szCs w:val="24"/>
        </w:rPr>
      </w:pPr>
      <w:r>
        <w:rPr>
          <w:rFonts w:ascii="Times New Roman" w:hAnsi="Times New Roman"/>
          <w:szCs w:val="24"/>
        </w:rPr>
        <w:t>2016 Early spears a</w:t>
      </w:r>
      <w:r w:rsidR="004F639A">
        <w:rPr>
          <w:rFonts w:ascii="Times New Roman" w:hAnsi="Times New Roman"/>
          <w:szCs w:val="24"/>
        </w:rPr>
        <w:t>s</w:t>
      </w:r>
      <w:r>
        <w:rPr>
          <w:rFonts w:ascii="Times New Roman" w:hAnsi="Times New Roman"/>
          <w:szCs w:val="24"/>
        </w:rPr>
        <w:t xml:space="preserve"> thrusting weapons: Isolating force and impact velocities in human perform</w:t>
      </w:r>
      <w:r w:rsidR="007172EF">
        <w:rPr>
          <w:rFonts w:ascii="Times New Roman" w:hAnsi="Times New Roman"/>
          <w:szCs w:val="24"/>
        </w:rPr>
        <w:t xml:space="preserve">ance trials. </w:t>
      </w:r>
      <w:r w:rsidR="007172EF" w:rsidRPr="007172EF">
        <w:rPr>
          <w:rFonts w:ascii="Times New Roman" w:hAnsi="Times New Roman"/>
          <w:i/>
          <w:szCs w:val="24"/>
        </w:rPr>
        <w:t>Journal of Archaeological Science: Reports</w:t>
      </w:r>
      <w:r w:rsidR="007172EF">
        <w:rPr>
          <w:rFonts w:ascii="Times New Roman" w:hAnsi="Times New Roman"/>
          <w:szCs w:val="24"/>
        </w:rPr>
        <w:t xml:space="preserve"> 10:191-203.</w:t>
      </w:r>
    </w:p>
    <w:p w14:paraId="4BB28F24" w14:textId="77777777" w:rsidR="00692FFC" w:rsidRDefault="00692FFC" w:rsidP="00437CBB">
      <w:pPr>
        <w:ind w:right="-720"/>
        <w:rPr>
          <w:rFonts w:ascii="Times New Roman" w:hAnsi="Times New Roman"/>
          <w:szCs w:val="24"/>
        </w:rPr>
      </w:pPr>
    </w:p>
    <w:p w14:paraId="4B332816" w14:textId="3E88EBD6" w:rsidR="002D746D" w:rsidRDefault="00692FFC" w:rsidP="00437CBB">
      <w:pPr>
        <w:ind w:right="-720"/>
        <w:rPr>
          <w:rFonts w:ascii="Times New Roman" w:hAnsi="Times New Roman"/>
          <w:szCs w:val="24"/>
        </w:rPr>
      </w:pPr>
      <w:r>
        <w:rPr>
          <w:rFonts w:ascii="Times New Roman" w:hAnsi="Times New Roman"/>
          <w:szCs w:val="24"/>
        </w:rPr>
        <w:t xml:space="preserve">Thrusting replicas of Spear II from </w:t>
      </w:r>
      <w:proofErr w:type="spellStart"/>
      <w:r>
        <w:rPr>
          <w:rFonts w:ascii="Times New Roman" w:hAnsi="Times New Roman"/>
          <w:szCs w:val="24"/>
        </w:rPr>
        <w:t>Schöningen</w:t>
      </w:r>
      <w:proofErr w:type="spellEnd"/>
      <w:r>
        <w:rPr>
          <w:rFonts w:ascii="Times New Roman" w:hAnsi="Times New Roman"/>
          <w:szCs w:val="24"/>
        </w:rPr>
        <w:t xml:space="preserve"> into ballistic gel. 2 shafts joined to tips with aluminum caps containing load cell measurement device. Masses of 1204-1258g in range of 55 </w:t>
      </w:r>
      <w:proofErr w:type="spellStart"/>
      <w:r>
        <w:rPr>
          <w:rFonts w:ascii="Times New Roman" w:hAnsi="Times New Roman"/>
          <w:szCs w:val="24"/>
        </w:rPr>
        <w:t>ethnog</w:t>
      </w:r>
      <w:proofErr w:type="spellEnd"/>
      <w:r>
        <w:rPr>
          <w:rFonts w:ascii="Times New Roman" w:hAnsi="Times New Roman"/>
          <w:szCs w:val="24"/>
        </w:rPr>
        <w:t xml:space="preserve"> wooden spears in museum collections and other data.  11 males t</w:t>
      </w:r>
      <w:r w:rsidR="00F803C6">
        <w:rPr>
          <w:rFonts w:ascii="Times New Roman" w:hAnsi="Times New Roman"/>
          <w:szCs w:val="24"/>
        </w:rPr>
        <w:t>rained in military bayonet use, each thrust at least 3 times (N thrusts = 38), depth of penetration, impact velocity measured.</w:t>
      </w:r>
      <w:r w:rsidR="008449BA">
        <w:rPr>
          <w:rFonts w:ascii="Times New Roman" w:hAnsi="Times New Roman"/>
          <w:szCs w:val="24"/>
        </w:rPr>
        <w:t xml:space="preserve"> Impact V</w:t>
      </w:r>
      <w:r w:rsidR="00F803C6">
        <w:rPr>
          <w:rFonts w:ascii="Times New Roman" w:hAnsi="Times New Roman"/>
          <w:szCs w:val="24"/>
        </w:rPr>
        <w:t xml:space="preserve"> 2.8-6.26 m/s, </w:t>
      </w:r>
      <w:proofErr w:type="spellStart"/>
      <w:r w:rsidR="00F803C6">
        <w:rPr>
          <w:rFonts w:ascii="Times New Roman" w:hAnsi="Times New Roman"/>
          <w:szCs w:val="24"/>
        </w:rPr>
        <w:t>ave</w:t>
      </w:r>
      <w:proofErr w:type="spellEnd"/>
      <w:r w:rsidR="00F803C6">
        <w:rPr>
          <w:rFonts w:ascii="Times New Roman" w:hAnsi="Times New Roman"/>
          <w:szCs w:val="24"/>
        </w:rPr>
        <w:t xml:space="preserve"> 4.65 m/s. Force 362-1120 N, </w:t>
      </w:r>
      <w:proofErr w:type="spellStart"/>
      <w:r w:rsidR="00F803C6">
        <w:rPr>
          <w:rFonts w:ascii="Times New Roman" w:hAnsi="Times New Roman"/>
          <w:szCs w:val="24"/>
        </w:rPr>
        <w:t>ave</w:t>
      </w:r>
      <w:proofErr w:type="spellEnd"/>
      <w:r w:rsidR="00F803C6">
        <w:rPr>
          <w:rFonts w:ascii="Times New Roman" w:hAnsi="Times New Roman"/>
          <w:szCs w:val="24"/>
        </w:rPr>
        <w:t xml:space="preserve"> 661 N. Some participants produced double-peak forces, because pushed with body at end of thrust. Impact V did not correlate well with peak force, or with body size.</w:t>
      </w:r>
    </w:p>
    <w:p w14:paraId="3D9DD88B" w14:textId="67DA94BE" w:rsidR="00F803C6" w:rsidRDefault="00F803C6" w:rsidP="00437CBB">
      <w:pPr>
        <w:ind w:right="-720"/>
        <w:rPr>
          <w:rFonts w:ascii="Times New Roman" w:hAnsi="Times New Roman"/>
          <w:szCs w:val="24"/>
        </w:rPr>
      </w:pPr>
      <w:r>
        <w:rPr>
          <w:rFonts w:ascii="Times New Roman" w:hAnsi="Times New Roman"/>
          <w:szCs w:val="24"/>
        </w:rPr>
        <w:t xml:space="preserve">Some comps to a limited range of other stabbing studies, knife, one-hand spear, etc. </w:t>
      </w:r>
      <w:r w:rsidR="008449BA">
        <w:rPr>
          <w:rFonts w:ascii="Times New Roman" w:hAnsi="Times New Roman"/>
          <w:szCs w:val="24"/>
        </w:rPr>
        <w:t xml:space="preserve">Velocity documented here not good fit with experiments using calibrated </w:t>
      </w:r>
      <w:proofErr w:type="gramStart"/>
      <w:r w:rsidR="008449BA">
        <w:rPr>
          <w:rFonts w:ascii="Times New Roman" w:hAnsi="Times New Roman"/>
          <w:szCs w:val="24"/>
        </w:rPr>
        <w:t>cross-bows</w:t>
      </w:r>
      <w:proofErr w:type="gramEnd"/>
      <w:r w:rsidR="008449BA">
        <w:rPr>
          <w:rFonts w:ascii="Times New Roman" w:hAnsi="Times New Roman"/>
          <w:szCs w:val="24"/>
        </w:rPr>
        <w:t xml:space="preserve"> or estimates – all either too low or too high. Force sim to Conolly et al. 2001 </w:t>
      </w:r>
      <w:r w:rsidR="00330177">
        <w:rPr>
          <w:rFonts w:ascii="Times New Roman" w:hAnsi="Times New Roman"/>
          <w:szCs w:val="24"/>
        </w:rPr>
        <w:t xml:space="preserve">(comparing diff spear grips) </w:t>
      </w:r>
      <w:r w:rsidR="008449BA">
        <w:rPr>
          <w:rFonts w:ascii="Times New Roman" w:hAnsi="Times New Roman"/>
          <w:szCs w:val="24"/>
        </w:rPr>
        <w:t xml:space="preserve">results for one-handed spear thrusting at plywood. Ours may be biased low by </w:t>
      </w:r>
      <w:proofErr w:type="spellStart"/>
      <w:r w:rsidR="008449BA">
        <w:rPr>
          <w:rFonts w:ascii="Times New Roman" w:hAnsi="Times New Roman"/>
          <w:szCs w:val="24"/>
        </w:rPr>
        <w:t>particips</w:t>
      </w:r>
      <w:proofErr w:type="spellEnd"/>
      <w:r w:rsidR="008449BA">
        <w:rPr>
          <w:rFonts w:ascii="Times New Roman" w:hAnsi="Times New Roman"/>
          <w:szCs w:val="24"/>
        </w:rPr>
        <w:t xml:space="preserve"> needing to avoid damaged areas of gel. Biomechanically complex, great deal of variability shown in previous stabbing, thrusting, slashing studies such as body mass, technique, learning curve, weapon form, material, target material. Thrusting spears are not projectiles, mechanics differ, so should be reflected in experimental replication. Body mass is behind thrust. Deceleration happens after contact, but pushing force continues. Velocity measure alone does not replicate thrusting mechanics, so </w:t>
      </w:r>
      <w:proofErr w:type="gramStart"/>
      <w:r w:rsidR="008449BA">
        <w:rPr>
          <w:rFonts w:ascii="Times New Roman" w:hAnsi="Times New Roman"/>
          <w:szCs w:val="24"/>
        </w:rPr>
        <w:t>cross-bow</w:t>
      </w:r>
      <w:proofErr w:type="gramEnd"/>
      <w:r w:rsidR="008449BA">
        <w:rPr>
          <w:rFonts w:ascii="Times New Roman" w:hAnsi="Times New Roman"/>
          <w:szCs w:val="24"/>
        </w:rPr>
        <w:t xml:space="preserve"> </w:t>
      </w:r>
      <w:proofErr w:type="spellStart"/>
      <w:r w:rsidR="008449BA">
        <w:rPr>
          <w:rFonts w:ascii="Times New Roman" w:hAnsi="Times New Roman"/>
          <w:szCs w:val="24"/>
        </w:rPr>
        <w:t>etc</w:t>
      </w:r>
      <w:proofErr w:type="spellEnd"/>
      <w:r w:rsidR="008449BA">
        <w:rPr>
          <w:rFonts w:ascii="Times New Roman" w:hAnsi="Times New Roman"/>
          <w:szCs w:val="24"/>
        </w:rPr>
        <w:t xml:space="preserve"> is inadequate, other mechanical means of experimental control may be better, this study provides V info. </w:t>
      </w:r>
    </w:p>
    <w:p w14:paraId="13F7A08D" w14:textId="77777777" w:rsidR="008449BA" w:rsidRDefault="008449BA" w:rsidP="00437CBB">
      <w:pPr>
        <w:ind w:right="-720"/>
        <w:rPr>
          <w:rFonts w:ascii="Times New Roman" w:hAnsi="Times New Roman"/>
          <w:szCs w:val="24"/>
        </w:rPr>
      </w:pPr>
    </w:p>
    <w:p w14:paraId="4218D5CB" w14:textId="400C4672" w:rsidR="002D746D" w:rsidRDefault="002D746D" w:rsidP="00437CBB">
      <w:pPr>
        <w:ind w:right="-720"/>
        <w:rPr>
          <w:rFonts w:ascii="Times New Roman" w:hAnsi="Times New Roman"/>
          <w:szCs w:val="24"/>
        </w:rPr>
      </w:pPr>
      <w:r w:rsidRPr="001E0733">
        <w:rPr>
          <w:rFonts w:ascii="Times New Roman" w:hAnsi="Times New Roman"/>
          <w:b/>
          <w:szCs w:val="24"/>
        </w:rPr>
        <w:t>Milks, Annemieke</w:t>
      </w:r>
      <w:r>
        <w:rPr>
          <w:rFonts w:ascii="Times New Roman" w:hAnsi="Times New Roman"/>
          <w:b/>
          <w:szCs w:val="24"/>
        </w:rPr>
        <w:t xml:space="preserve">, Rob </w:t>
      </w:r>
      <w:proofErr w:type="spellStart"/>
      <w:r>
        <w:rPr>
          <w:rFonts w:ascii="Times New Roman" w:hAnsi="Times New Roman"/>
          <w:b/>
          <w:szCs w:val="24"/>
        </w:rPr>
        <w:t>Dinnis</w:t>
      </w:r>
      <w:proofErr w:type="spellEnd"/>
      <w:r>
        <w:rPr>
          <w:rFonts w:ascii="Times New Roman" w:hAnsi="Times New Roman"/>
          <w:b/>
          <w:szCs w:val="24"/>
        </w:rPr>
        <w:t>, and Matthew Pope</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0495A059" w14:textId="0FA69E46" w:rsidR="002D746D" w:rsidRDefault="002D746D" w:rsidP="00437CBB">
      <w:pPr>
        <w:ind w:right="-720"/>
        <w:rPr>
          <w:rFonts w:ascii="Times New Roman" w:eastAsia="Calibri" w:hAnsi="Times New Roman"/>
          <w:iCs/>
        </w:rPr>
      </w:pPr>
      <w:r>
        <w:rPr>
          <w:rFonts w:ascii="Times New Roman" w:eastAsia="Calibri" w:hAnsi="Times New Roman"/>
          <w:bCs/>
        </w:rPr>
        <w:t xml:space="preserve">2016 Morpho-metric variability of Early Gravettian tanged “Font-Robert” points, and functional implications. </w:t>
      </w:r>
      <w:r w:rsidRPr="005C04BB">
        <w:rPr>
          <w:rFonts w:ascii="Times New Roman" w:eastAsia="Calibri" w:hAnsi="Times New Roman"/>
          <w:bCs/>
        </w:rPr>
        <w:t xml:space="preserve">In </w:t>
      </w:r>
      <w:r>
        <w:rPr>
          <w:rFonts w:ascii="Times New Roman" w:eastAsia="Calibri" w:hAnsi="Times New Roman"/>
          <w:i/>
          <w:iCs/>
        </w:rPr>
        <w:t xml:space="preserve">Multidisciplinary </w:t>
      </w:r>
      <w:r w:rsidRPr="005C04BB">
        <w:rPr>
          <w:rFonts w:ascii="Times New Roman" w:eastAsia="Calibri" w:hAnsi="Times New Roman"/>
          <w:i/>
          <w:iCs/>
        </w:rPr>
        <w:t>Approaches to the Study of Stone-Age Weaponry</w:t>
      </w:r>
      <w:r w:rsidRPr="005C04BB">
        <w:rPr>
          <w:rFonts w:ascii="Times New Roman" w:eastAsia="Calibri" w:hAnsi="Times New Roman"/>
          <w:iCs/>
        </w:rPr>
        <w:t>, edited by Radu Iovita and Katsuhiro Sano</w:t>
      </w:r>
      <w:r>
        <w:rPr>
          <w:rFonts w:ascii="Times New Roman" w:eastAsia="Calibri" w:hAnsi="Times New Roman"/>
          <w:iCs/>
        </w:rPr>
        <w:t>, pp. 135-146.</w:t>
      </w:r>
      <w:r w:rsidRPr="00E208C8">
        <w:rPr>
          <w:color w:val="000000"/>
          <w:sz w:val="21"/>
          <w:szCs w:val="21"/>
        </w:rPr>
        <w:t xml:space="preserve"> </w:t>
      </w:r>
      <w:r>
        <w:rPr>
          <w:rFonts w:ascii="Times New Roman" w:eastAsia="Calibri" w:hAnsi="Times New Roman"/>
          <w:iCs/>
        </w:rPr>
        <w:t xml:space="preserve">Springer Science and </w:t>
      </w:r>
      <w:r w:rsidRPr="00E208C8">
        <w:rPr>
          <w:rFonts w:ascii="Times New Roman" w:eastAsia="Calibri" w:hAnsi="Times New Roman"/>
          <w:iCs/>
        </w:rPr>
        <w:t>Business Media</w:t>
      </w:r>
      <w:r>
        <w:rPr>
          <w:rFonts w:ascii="Times New Roman" w:eastAsia="Calibri" w:hAnsi="Times New Roman"/>
          <w:iCs/>
        </w:rPr>
        <w:t>, Dordrecht.</w:t>
      </w:r>
    </w:p>
    <w:p w14:paraId="06128DEB" w14:textId="77777777" w:rsidR="002D746D" w:rsidRDefault="002D746D" w:rsidP="00437CBB">
      <w:pPr>
        <w:ind w:right="-720"/>
        <w:rPr>
          <w:rFonts w:ascii="Times New Roman" w:eastAsia="Calibri" w:hAnsi="Times New Roman"/>
          <w:iCs/>
        </w:rPr>
      </w:pPr>
    </w:p>
    <w:p w14:paraId="10DB237A" w14:textId="4EE55A45" w:rsidR="002D746D" w:rsidRDefault="002D746D" w:rsidP="00437CBB">
      <w:pPr>
        <w:ind w:right="-720"/>
        <w:rPr>
          <w:rFonts w:ascii="Times New Roman" w:eastAsia="Calibri" w:hAnsi="Times New Roman"/>
          <w:iCs/>
        </w:rPr>
      </w:pPr>
      <w:r>
        <w:rPr>
          <w:rFonts w:ascii="Times New Roman" w:eastAsia="Calibri" w:hAnsi="Times New Roman"/>
          <w:iCs/>
        </w:rPr>
        <w:t xml:space="preserve">Tanged tools </w:t>
      </w:r>
      <w:r w:rsidR="00B518E2">
        <w:rPr>
          <w:rFonts w:ascii="Times New Roman" w:eastAsia="Calibri" w:hAnsi="Times New Roman"/>
          <w:iCs/>
        </w:rPr>
        <w:t>made from</w:t>
      </w:r>
      <w:r>
        <w:rPr>
          <w:rFonts w:ascii="Times New Roman" w:eastAsia="Calibri" w:hAnsi="Times New Roman"/>
          <w:iCs/>
        </w:rPr>
        <w:t xml:space="preserve"> blades, usually assumed projectile points. But high variability does not support use with a ‘complex’ weapon system, rather multiple uses including simpler throwing or thrusting spears, knives. </w:t>
      </w:r>
    </w:p>
    <w:p w14:paraId="49A2450E" w14:textId="71400F63" w:rsidR="00043E2F" w:rsidRPr="00BE32E1" w:rsidRDefault="00043E2F" w:rsidP="00437CBB">
      <w:pPr>
        <w:ind w:right="-720"/>
        <w:rPr>
          <w:rFonts w:ascii="Times New Roman" w:hAnsi="Times New Roman"/>
          <w:szCs w:val="24"/>
        </w:rPr>
      </w:pPr>
    </w:p>
    <w:p w14:paraId="77F60989" w14:textId="3128A1FF" w:rsidR="00043E2F" w:rsidRPr="00BE32E1" w:rsidRDefault="00043E2F" w:rsidP="00437CBB">
      <w:pPr>
        <w:ind w:right="-720"/>
        <w:rPr>
          <w:rFonts w:ascii="Times New Roman" w:hAnsi="Times New Roman"/>
          <w:b/>
          <w:szCs w:val="24"/>
        </w:rPr>
      </w:pPr>
      <w:r w:rsidRPr="00BE32E1">
        <w:rPr>
          <w:rFonts w:ascii="Times New Roman" w:hAnsi="Times New Roman"/>
          <w:b/>
          <w:szCs w:val="24"/>
        </w:rPr>
        <w:t xml:space="preserve">Milks, Annemieke, </w:t>
      </w:r>
      <w:r w:rsidR="00BE32E1" w:rsidRPr="00BE32E1">
        <w:rPr>
          <w:rFonts w:ascii="Times New Roman" w:hAnsi="Times New Roman"/>
          <w:b/>
          <w:szCs w:val="24"/>
        </w:rPr>
        <w:t>David Parker</w:t>
      </w:r>
      <w:r w:rsidRPr="00BE32E1">
        <w:rPr>
          <w:rFonts w:ascii="Times New Roman" w:hAnsi="Times New Roman"/>
          <w:b/>
          <w:szCs w:val="24"/>
        </w:rPr>
        <w:t>, and</w:t>
      </w:r>
      <w:r w:rsidR="00BE32E1" w:rsidRPr="00BE32E1">
        <w:rPr>
          <w:rFonts w:ascii="Times New Roman" w:hAnsi="Times New Roman"/>
          <w:b/>
          <w:szCs w:val="24"/>
        </w:rPr>
        <w:t xml:space="preserve"> Matt Pope</w:t>
      </w:r>
      <w:r w:rsidR="00FA3AFF" w:rsidRPr="00BE32E1">
        <w:rPr>
          <w:rFonts w:ascii="Times New Roman" w:hAnsi="Times New Roman"/>
          <w:b/>
          <w:szCs w:val="24"/>
        </w:rPr>
        <w:tab/>
      </w:r>
      <w:r w:rsidR="00FA3AFF" w:rsidRPr="00BE32E1">
        <w:rPr>
          <w:rFonts w:ascii="Times New Roman" w:hAnsi="Times New Roman"/>
          <w:b/>
          <w:szCs w:val="24"/>
        </w:rPr>
        <w:tab/>
      </w:r>
      <w:r w:rsidR="00BE32E1" w:rsidRPr="00BE32E1">
        <w:rPr>
          <w:rFonts w:ascii="Times New Roman" w:hAnsi="Times New Roman"/>
          <w:b/>
          <w:szCs w:val="24"/>
        </w:rPr>
        <w:t>p</w:t>
      </w:r>
    </w:p>
    <w:p w14:paraId="419B38FC" w14:textId="07068874" w:rsidR="00043E2F" w:rsidRDefault="00043E2F" w:rsidP="00437CBB">
      <w:pPr>
        <w:ind w:right="-720"/>
        <w:rPr>
          <w:rFonts w:ascii="Times New Roman" w:hAnsi="Times New Roman"/>
          <w:i/>
          <w:szCs w:val="24"/>
        </w:rPr>
      </w:pPr>
      <w:r w:rsidRPr="00BE32E1">
        <w:rPr>
          <w:rFonts w:ascii="Times New Roman" w:hAnsi="Times New Roman"/>
          <w:szCs w:val="24"/>
        </w:rPr>
        <w:t xml:space="preserve">2019 External ballistics of Pleistocene hand-thrown spears: experimental performance data and implications for human evolution </w:t>
      </w:r>
      <w:r w:rsidRPr="00BE32E1">
        <w:rPr>
          <w:rFonts w:ascii="Times New Roman" w:hAnsi="Times New Roman"/>
          <w:i/>
          <w:szCs w:val="24"/>
        </w:rPr>
        <w:t>Nature</w:t>
      </w:r>
      <w:r w:rsidR="00BE32E1" w:rsidRPr="00BE32E1">
        <w:rPr>
          <w:rFonts w:ascii="Times New Roman" w:hAnsi="Times New Roman"/>
          <w:i/>
          <w:iCs/>
          <w:snapToGrid/>
          <w:szCs w:val="24"/>
        </w:rPr>
        <w:t xml:space="preserve"> Scientific Reports</w:t>
      </w:r>
      <w:r w:rsidR="00BE32E1" w:rsidRPr="00BE32E1">
        <w:rPr>
          <w:rFonts w:ascii="Times New Roman" w:hAnsi="Times New Roman"/>
          <w:i/>
          <w:iCs/>
          <w:snapToGrid/>
          <w:sz w:val="16"/>
          <w:szCs w:val="16"/>
        </w:rPr>
        <w:t xml:space="preserve"> </w:t>
      </w:r>
      <w:r w:rsidR="00BE32E1" w:rsidRPr="00BE32E1">
        <w:rPr>
          <w:rFonts w:ascii="Times New Roman" w:hAnsi="Times New Roman"/>
          <w:i/>
          <w:iCs/>
          <w:szCs w:val="24"/>
        </w:rPr>
        <w:t xml:space="preserve">9:820 </w:t>
      </w:r>
      <w:hyperlink r:id="rId138" w:history="1">
        <w:r w:rsidR="00BE32E1" w:rsidRPr="00F97C42">
          <w:rPr>
            <w:rStyle w:val="Hyperlink"/>
            <w:rFonts w:ascii="Times New Roman" w:hAnsi="Times New Roman"/>
            <w:i/>
            <w:szCs w:val="24"/>
          </w:rPr>
          <w:t>https://doi.org/10.1038/s41598-018-37904-w 1</w:t>
        </w:r>
      </w:hyperlink>
    </w:p>
    <w:p w14:paraId="03F630DF" w14:textId="3EB5466C" w:rsidR="00BE32E1" w:rsidRDefault="00BE32E1" w:rsidP="00437CBB">
      <w:pPr>
        <w:ind w:right="-720"/>
        <w:rPr>
          <w:rFonts w:ascii="Times New Roman" w:hAnsi="Times New Roman"/>
          <w:szCs w:val="24"/>
        </w:rPr>
      </w:pPr>
    </w:p>
    <w:p w14:paraId="4B5B7187" w14:textId="3EE02BCE" w:rsidR="00BE32E1" w:rsidRPr="001231E3" w:rsidRDefault="00BE32E1" w:rsidP="00437CBB">
      <w:pPr>
        <w:ind w:right="-720"/>
        <w:rPr>
          <w:rFonts w:ascii="Times New Roman" w:hAnsi="Times New Roman"/>
          <w:szCs w:val="24"/>
        </w:rPr>
      </w:pPr>
      <w:r>
        <w:rPr>
          <w:rFonts w:ascii="Times New Roman" w:hAnsi="Times New Roman"/>
          <w:szCs w:val="24"/>
        </w:rPr>
        <w:t xml:space="preserve">Experiment with hand thrown spears modeled after </w:t>
      </w:r>
      <w:proofErr w:type="spellStart"/>
      <w:r>
        <w:rPr>
          <w:rFonts w:ascii="Times New Roman" w:hAnsi="Times New Roman"/>
          <w:szCs w:val="24"/>
        </w:rPr>
        <w:t>Schoningen</w:t>
      </w:r>
      <w:proofErr w:type="spellEnd"/>
      <w:r>
        <w:rPr>
          <w:rFonts w:ascii="Times New Roman" w:hAnsi="Times New Roman"/>
          <w:szCs w:val="24"/>
        </w:rPr>
        <w:t xml:space="preserve"> specimens, using javelin athletes. Overlap in kinetic energy and momentum with atlatl darts, would have been effective at greater range than the ca 5m often estimated. [Surely correct in that, and a good start at needed experiments, but javelin throwers were not very accurate, trial sample sizes small, and some problems with data recording – some terminal velocities </w:t>
      </w:r>
      <w:r>
        <w:rPr>
          <w:rFonts w:ascii="Times New Roman" w:hAnsi="Times New Roman"/>
          <w:szCs w:val="24"/>
        </w:rPr>
        <w:lastRenderedPageBreak/>
        <w:t>were greater than launch velocity of same throw, doubtful despite effects of wind and short downward throws.]</w:t>
      </w:r>
    </w:p>
    <w:p w14:paraId="2755FC30" w14:textId="77777777" w:rsidR="00143126" w:rsidRPr="001231E3" w:rsidRDefault="00143126" w:rsidP="00437CBB">
      <w:pPr>
        <w:ind w:right="-720"/>
        <w:rPr>
          <w:rFonts w:ascii="Times New Roman" w:hAnsi="Times New Roman"/>
          <w:szCs w:val="24"/>
        </w:rPr>
      </w:pPr>
    </w:p>
    <w:p w14:paraId="28B8934F" w14:textId="77777777" w:rsidR="00143126" w:rsidRPr="001231E3" w:rsidRDefault="00143126" w:rsidP="00437CBB">
      <w:pPr>
        <w:ind w:right="-720"/>
        <w:rPr>
          <w:rFonts w:ascii="Times New Roman" w:hAnsi="Times New Roman"/>
          <w:b/>
          <w:szCs w:val="24"/>
        </w:rPr>
      </w:pPr>
      <w:r w:rsidRPr="001231E3">
        <w:rPr>
          <w:rFonts w:ascii="Times New Roman" w:hAnsi="Times New Roman"/>
          <w:b/>
          <w:szCs w:val="24"/>
        </w:rPr>
        <w:t xml:space="preserve">Miller, Doris </w:t>
      </w:r>
      <w:proofErr w:type="gramStart"/>
      <w:r w:rsidRPr="001231E3">
        <w:rPr>
          <w:rFonts w:ascii="Times New Roman" w:hAnsi="Times New Roman"/>
          <w:b/>
          <w:szCs w:val="24"/>
        </w:rPr>
        <w:t>I.</w:t>
      </w:r>
      <w:proofErr w:type="gramEnd"/>
      <w:r w:rsidRPr="001231E3">
        <w:rPr>
          <w:rFonts w:ascii="Times New Roman" w:hAnsi="Times New Roman"/>
          <w:b/>
          <w:szCs w:val="24"/>
        </w:rPr>
        <w:t xml:space="preserve"> and Carolyn F. Munro</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BF7F752" w14:textId="77777777" w:rsidR="00143126" w:rsidRPr="001231E3" w:rsidRDefault="00143126" w:rsidP="00437CBB">
      <w:pPr>
        <w:ind w:right="-720"/>
        <w:rPr>
          <w:rFonts w:ascii="Times New Roman" w:hAnsi="Times New Roman"/>
          <w:szCs w:val="24"/>
        </w:rPr>
      </w:pPr>
      <w:proofErr w:type="gramStart"/>
      <w:r w:rsidRPr="001231E3">
        <w:rPr>
          <w:rFonts w:ascii="Times New Roman" w:hAnsi="Times New Roman"/>
          <w:szCs w:val="24"/>
        </w:rPr>
        <w:t>1983  Javelin</w:t>
      </w:r>
      <w:proofErr w:type="gramEnd"/>
      <w:r w:rsidRPr="001231E3">
        <w:rPr>
          <w:rFonts w:ascii="Times New Roman" w:hAnsi="Times New Roman"/>
          <w:szCs w:val="24"/>
        </w:rPr>
        <w:t xml:space="preserve"> Position and Velocity Patterns During Final Foot Plant </w:t>
      </w:r>
      <w:proofErr w:type="spellStart"/>
      <w:r w:rsidRPr="001231E3">
        <w:rPr>
          <w:rFonts w:ascii="Times New Roman" w:hAnsi="Times New Roman"/>
          <w:szCs w:val="24"/>
        </w:rPr>
        <w:t>Preceeding</w:t>
      </w:r>
      <w:proofErr w:type="spellEnd"/>
      <w:r w:rsidRPr="001231E3">
        <w:rPr>
          <w:rFonts w:ascii="Times New Roman" w:hAnsi="Times New Roman"/>
          <w:szCs w:val="24"/>
        </w:rPr>
        <w:t xml:space="preserve"> Release. </w:t>
      </w:r>
      <w:r w:rsidRPr="001231E3">
        <w:rPr>
          <w:rFonts w:ascii="Times New Roman" w:hAnsi="Times New Roman"/>
          <w:i/>
          <w:szCs w:val="24"/>
        </w:rPr>
        <w:t>Journal of Human Movement Studies</w:t>
      </w:r>
      <w:r w:rsidRPr="001231E3">
        <w:rPr>
          <w:rFonts w:ascii="Times New Roman" w:hAnsi="Times New Roman"/>
          <w:szCs w:val="24"/>
        </w:rPr>
        <w:t xml:space="preserve"> 9:1-20.</w:t>
      </w:r>
    </w:p>
    <w:p w14:paraId="02D7D26B" w14:textId="77777777" w:rsidR="00143126" w:rsidRPr="001231E3" w:rsidRDefault="00143126" w:rsidP="00437CBB">
      <w:pPr>
        <w:ind w:right="-720"/>
        <w:rPr>
          <w:rFonts w:ascii="Times New Roman" w:hAnsi="Times New Roman"/>
          <w:szCs w:val="24"/>
        </w:rPr>
      </w:pPr>
    </w:p>
    <w:p w14:paraId="2CB00D3E" w14:textId="77777777" w:rsidR="00143126" w:rsidRPr="001231E3" w:rsidRDefault="00143126" w:rsidP="00437CBB">
      <w:pPr>
        <w:ind w:right="-720"/>
        <w:rPr>
          <w:rFonts w:ascii="Times New Roman" w:hAnsi="Times New Roman"/>
          <w:szCs w:val="24"/>
        </w:rPr>
      </w:pPr>
      <w:r w:rsidRPr="001231E3">
        <w:rPr>
          <w:rFonts w:ascii="Times New Roman" w:hAnsi="Times New Roman"/>
          <w:szCs w:val="24"/>
        </w:rPr>
        <w:t>For coaching feedback, 27 throws filmed at up to 200 fps.</w:t>
      </w:r>
    </w:p>
    <w:p w14:paraId="78F8CA1B" w14:textId="77777777" w:rsidR="00143126" w:rsidRPr="001231E3" w:rsidRDefault="00143126" w:rsidP="00437CBB">
      <w:pPr>
        <w:ind w:right="-720"/>
        <w:rPr>
          <w:rFonts w:ascii="Times New Roman" w:hAnsi="Times New Roman"/>
          <w:szCs w:val="24"/>
        </w:rPr>
      </w:pPr>
      <w:r w:rsidRPr="001231E3">
        <w:rPr>
          <w:rFonts w:ascii="Times New Roman" w:hAnsi="Times New Roman"/>
          <w:szCs w:val="24"/>
        </w:rPr>
        <w:t xml:space="preserve">Running approach 30-36 m or 10-12 steps, then 3-7 step transition; final step begins as land on R foot while leaning slightly back, L foot swings through as hips rotate forward, L foot plants, </w:t>
      </w:r>
      <w:proofErr w:type="spellStart"/>
      <w:r w:rsidRPr="001231E3">
        <w:rPr>
          <w:rFonts w:ascii="Times New Roman" w:hAnsi="Times New Roman"/>
          <w:szCs w:val="24"/>
        </w:rPr>
        <w:t>jav</w:t>
      </w:r>
      <w:proofErr w:type="spellEnd"/>
      <w:r w:rsidRPr="001231E3">
        <w:rPr>
          <w:rFonts w:ascii="Times New Roman" w:hAnsi="Times New Roman"/>
          <w:szCs w:val="24"/>
        </w:rPr>
        <w:t xml:space="preserve"> released. During L foot plant .12-.15 sec, </w:t>
      </w:r>
      <w:proofErr w:type="spellStart"/>
      <w:r w:rsidRPr="001231E3">
        <w:rPr>
          <w:rFonts w:ascii="Times New Roman" w:hAnsi="Times New Roman"/>
          <w:szCs w:val="24"/>
        </w:rPr>
        <w:t>jav</w:t>
      </w:r>
      <w:proofErr w:type="spellEnd"/>
      <w:r w:rsidRPr="001231E3">
        <w:rPr>
          <w:rFonts w:ascii="Times New Roman" w:hAnsi="Times New Roman"/>
          <w:szCs w:val="24"/>
        </w:rPr>
        <w:t xml:space="preserve"> given 60% of its final velocity.</w:t>
      </w:r>
      <w:r w:rsidR="00D86B7B" w:rsidRPr="001231E3">
        <w:rPr>
          <w:rFonts w:ascii="Times New Roman" w:hAnsi="Times New Roman"/>
          <w:szCs w:val="24"/>
        </w:rPr>
        <w:t xml:space="preserve"> Release velocity ca 30 m/s</w:t>
      </w:r>
      <w:r w:rsidR="00C5376F" w:rsidRPr="001231E3">
        <w:rPr>
          <w:rFonts w:ascii="Times New Roman" w:hAnsi="Times New Roman"/>
          <w:szCs w:val="24"/>
        </w:rPr>
        <w:t xml:space="preserve"> [ca 67 mph or 98 ft per sec]</w:t>
      </w:r>
      <w:r w:rsidR="00D86B7B" w:rsidRPr="001231E3">
        <w:rPr>
          <w:rFonts w:ascii="Times New Roman" w:hAnsi="Times New Roman"/>
          <w:szCs w:val="24"/>
        </w:rPr>
        <w:t>; world record distances 94-96 m.</w:t>
      </w:r>
    </w:p>
    <w:p w14:paraId="7B6E62B2" w14:textId="77777777" w:rsidR="0084165A" w:rsidRPr="001231E3" w:rsidRDefault="0084165A" w:rsidP="00437CBB">
      <w:pPr>
        <w:ind w:right="-720"/>
        <w:rPr>
          <w:rFonts w:ascii="Times New Roman" w:hAnsi="Times New Roman"/>
          <w:szCs w:val="24"/>
        </w:rPr>
      </w:pPr>
    </w:p>
    <w:p w14:paraId="54CD2E4A"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Miller, Doug</w:t>
      </w:r>
    </w:p>
    <w:p w14:paraId="5E75AED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2002 Copper Tipped Darts. </w:t>
      </w:r>
      <w:r w:rsidRPr="001231E3">
        <w:rPr>
          <w:rFonts w:ascii="Times New Roman" w:hAnsi="Times New Roman"/>
          <w:i/>
          <w:szCs w:val="24"/>
        </w:rPr>
        <w:t>The Atlatl</w:t>
      </w:r>
      <w:r w:rsidRPr="001231E3">
        <w:rPr>
          <w:rFonts w:ascii="Times New Roman" w:hAnsi="Times New Roman"/>
          <w:szCs w:val="24"/>
        </w:rPr>
        <w:t xml:space="preserve"> 15(3):1-2.</w:t>
      </w:r>
    </w:p>
    <w:p w14:paraId="63C04AE9" w14:textId="77777777" w:rsidR="0084165A" w:rsidRPr="001231E3" w:rsidRDefault="0084165A" w:rsidP="00437CBB">
      <w:pPr>
        <w:ind w:right="-720"/>
        <w:rPr>
          <w:rFonts w:ascii="Times New Roman" w:hAnsi="Times New Roman"/>
          <w:szCs w:val="24"/>
        </w:rPr>
      </w:pPr>
    </w:p>
    <w:p w14:paraId="6306B551" w14:textId="70C06B3F" w:rsidR="0084165A" w:rsidRDefault="0084165A" w:rsidP="00437CBB">
      <w:pPr>
        <w:ind w:right="-720"/>
        <w:rPr>
          <w:rFonts w:ascii="Times New Roman" w:hAnsi="Times New Roman"/>
          <w:szCs w:val="24"/>
        </w:rPr>
      </w:pPr>
      <w:r w:rsidRPr="001231E3">
        <w:rPr>
          <w:rFonts w:ascii="Times New Roman" w:hAnsi="Times New Roman"/>
          <w:szCs w:val="24"/>
        </w:rPr>
        <w:t>Old Copper Culture points from Midwest, probably used because more durable than stone. Two major styles: flat, shaped like stone points [with tang or notches] and conical (most common). Conical easier to make, protects end of shaft.</w:t>
      </w:r>
    </w:p>
    <w:p w14:paraId="20DF3425" w14:textId="260BF6C3" w:rsidR="00CC0DC4" w:rsidRDefault="00CC0DC4" w:rsidP="00437CBB">
      <w:pPr>
        <w:ind w:right="-720"/>
        <w:rPr>
          <w:rFonts w:ascii="Times New Roman" w:hAnsi="Times New Roman"/>
          <w:szCs w:val="24"/>
        </w:rPr>
      </w:pPr>
    </w:p>
    <w:p w14:paraId="34066777" w14:textId="487C8E20" w:rsidR="00CC0DC4" w:rsidRPr="00B518E2" w:rsidRDefault="00CC0DC4" w:rsidP="00437CBB">
      <w:pPr>
        <w:ind w:right="-720"/>
        <w:rPr>
          <w:rFonts w:ascii="Times New Roman" w:hAnsi="Times New Roman"/>
          <w:b/>
          <w:szCs w:val="24"/>
        </w:rPr>
      </w:pPr>
      <w:r w:rsidRPr="00B518E2">
        <w:rPr>
          <w:rFonts w:ascii="Times New Roman" w:hAnsi="Times New Roman"/>
          <w:b/>
          <w:szCs w:val="24"/>
        </w:rPr>
        <w:t>Miller, George</w:t>
      </w:r>
    </w:p>
    <w:p w14:paraId="6D654BA5" w14:textId="4BF609F9" w:rsidR="00CC0DC4" w:rsidRDefault="00CC0DC4" w:rsidP="00437CBB">
      <w:pPr>
        <w:ind w:right="-720"/>
        <w:rPr>
          <w:rFonts w:ascii="Times New Roman" w:hAnsi="Times New Roman"/>
          <w:szCs w:val="24"/>
        </w:rPr>
      </w:pPr>
      <w:r>
        <w:rPr>
          <w:rFonts w:ascii="Times New Roman" w:hAnsi="Times New Roman"/>
          <w:szCs w:val="24"/>
        </w:rPr>
        <w:t xml:space="preserve">2017 Building an Atlatl and Dart. </w:t>
      </w:r>
      <w:proofErr w:type="spellStart"/>
      <w:r w:rsidR="00160660">
        <w:rPr>
          <w:rFonts w:ascii="Times New Roman" w:hAnsi="Times New Roman"/>
          <w:szCs w:val="24"/>
        </w:rPr>
        <w:t>Ringbound</w:t>
      </w:r>
      <w:proofErr w:type="spellEnd"/>
      <w:r w:rsidR="00160660">
        <w:rPr>
          <w:rFonts w:ascii="Times New Roman" w:hAnsi="Times New Roman"/>
          <w:szCs w:val="24"/>
        </w:rPr>
        <w:t xml:space="preserve"> book, privately produced and distributed.</w:t>
      </w:r>
    </w:p>
    <w:p w14:paraId="38E96329" w14:textId="7121AD8E" w:rsidR="00160660" w:rsidRDefault="00160660" w:rsidP="00437CBB">
      <w:pPr>
        <w:ind w:right="-720"/>
        <w:rPr>
          <w:rFonts w:ascii="Times New Roman" w:hAnsi="Times New Roman"/>
          <w:szCs w:val="24"/>
        </w:rPr>
      </w:pPr>
    </w:p>
    <w:p w14:paraId="340C170C" w14:textId="19AF6F3C" w:rsidR="00160660" w:rsidRPr="001231E3" w:rsidRDefault="00160660" w:rsidP="00437CBB">
      <w:pPr>
        <w:ind w:right="-720"/>
        <w:rPr>
          <w:rFonts w:ascii="Times New Roman" w:hAnsi="Times New Roman"/>
          <w:szCs w:val="24"/>
        </w:rPr>
      </w:pPr>
      <w:r>
        <w:rPr>
          <w:rFonts w:ascii="Times New Roman" w:hAnsi="Times New Roman"/>
          <w:szCs w:val="24"/>
        </w:rPr>
        <w:t xml:space="preserve">Instructions for simple wooden atlatl with integral hook and attached handle with dart rest. Bamboo darts with antler insert at nock. Photos of family using atlatls, including Hunter Miller </w:t>
      </w:r>
      <w:proofErr w:type="gramStart"/>
      <w:r>
        <w:rPr>
          <w:rFonts w:ascii="Times New Roman" w:hAnsi="Times New Roman"/>
          <w:szCs w:val="24"/>
        </w:rPr>
        <w:t>age</w:t>
      </w:r>
      <w:proofErr w:type="gramEnd"/>
      <w:r>
        <w:rPr>
          <w:rFonts w:ascii="Times New Roman" w:hAnsi="Times New Roman"/>
          <w:szCs w:val="24"/>
        </w:rPr>
        <w:t xml:space="preserve"> 4 yr.</w:t>
      </w:r>
    </w:p>
    <w:p w14:paraId="1366DB1E" w14:textId="77777777" w:rsidR="00617BFE" w:rsidRPr="001231E3" w:rsidRDefault="00617BFE" w:rsidP="00437CBB">
      <w:pPr>
        <w:ind w:right="-720"/>
        <w:rPr>
          <w:rFonts w:ascii="Times New Roman" w:hAnsi="Times New Roman"/>
          <w:szCs w:val="24"/>
        </w:rPr>
      </w:pPr>
    </w:p>
    <w:p w14:paraId="6BF0B695" w14:textId="77777777" w:rsidR="00617BFE" w:rsidRPr="001231E3" w:rsidRDefault="00617BFE" w:rsidP="00437CBB">
      <w:pPr>
        <w:ind w:right="-720"/>
        <w:rPr>
          <w:rFonts w:ascii="Times New Roman" w:hAnsi="Times New Roman"/>
          <w:b/>
          <w:szCs w:val="24"/>
        </w:rPr>
      </w:pPr>
      <w:r w:rsidRPr="001231E3">
        <w:rPr>
          <w:rFonts w:ascii="Times New Roman" w:hAnsi="Times New Roman"/>
          <w:b/>
          <w:szCs w:val="24"/>
        </w:rPr>
        <w:t>Miller, John J.</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0C99642C" w14:textId="77777777" w:rsidR="00617BFE" w:rsidRPr="001231E3" w:rsidRDefault="00617BFE" w:rsidP="00437CBB">
      <w:pPr>
        <w:ind w:right="-720"/>
        <w:rPr>
          <w:rFonts w:ascii="Times New Roman" w:hAnsi="Times New Roman"/>
          <w:szCs w:val="24"/>
        </w:rPr>
      </w:pPr>
      <w:proofErr w:type="gramStart"/>
      <w:r w:rsidRPr="001231E3">
        <w:rPr>
          <w:rFonts w:ascii="Times New Roman" w:hAnsi="Times New Roman"/>
          <w:szCs w:val="24"/>
        </w:rPr>
        <w:t>2006  Throwing</w:t>
      </w:r>
      <w:proofErr w:type="gramEnd"/>
      <w:r w:rsidRPr="001231E3">
        <w:rPr>
          <w:rFonts w:ascii="Times New Roman" w:hAnsi="Times New Roman"/>
          <w:szCs w:val="24"/>
        </w:rPr>
        <w:t xml:space="preserve"> Sticks of the Stone Age. </w:t>
      </w:r>
      <w:r w:rsidRPr="001231E3">
        <w:rPr>
          <w:rFonts w:ascii="Times New Roman" w:hAnsi="Times New Roman"/>
          <w:i/>
          <w:szCs w:val="24"/>
        </w:rPr>
        <w:t>The Wall Street Journal</w:t>
      </w:r>
      <w:r w:rsidRPr="001231E3">
        <w:rPr>
          <w:rFonts w:ascii="Times New Roman" w:hAnsi="Times New Roman"/>
          <w:szCs w:val="24"/>
        </w:rPr>
        <w:t xml:space="preserve"> January 18, 2006: D13.</w:t>
      </w:r>
    </w:p>
    <w:p w14:paraId="73A4B124" w14:textId="77777777" w:rsidR="00617BFE" w:rsidRPr="001231E3" w:rsidRDefault="00617BFE" w:rsidP="00437CBB">
      <w:pPr>
        <w:ind w:right="-720"/>
        <w:rPr>
          <w:rFonts w:ascii="Times New Roman" w:hAnsi="Times New Roman"/>
          <w:szCs w:val="24"/>
        </w:rPr>
      </w:pPr>
    </w:p>
    <w:p w14:paraId="102CA505" w14:textId="77777777" w:rsidR="00617BFE" w:rsidRPr="001231E3" w:rsidRDefault="00617BFE" w:rsidP="00437CBB">
      <w:pPr>
        <w:ind w:right="-720"/>
        <w:rPr>
          <w:rFonts w:ascii="Times New Roman" w:hAnsi="Times New Roman"/>
          <w:szCs w:val="24"/>
        </w:rPr>
      </w:pPr>
      <w:r w:rsidRPr="001231E3">
        <w:rPr>
          <w:rFonts w:ascii="Times New Roman" w:hAnsi="Times New Roman"/>
          <w:szCs w:val="24"/>
        </w:rPr>
        <w:t xml:space="preserve">Pretty good article, quoting M. Waters, G. Fogelman, M. Takoch, R. </w:t>
      </w:r>
      <w:proofErr w:type="spellStart"/>
      <w:r w:rsidRPr="001231E3">
        <w:rPr>
          <w:rFonts w:ascii="Times New Roman" w:hAnsi="Times New Roman"/>
          <w:szCs w:val="24"/>
        </w:rPr>
        <w:t>Vanderhoek</w:t>
      </w:r>
      <w:proofErr w:type="spellEnd"/>
      <w:r w:rsidRPr="001231E3">
        <w:rPr>
          <w:rFonts w:ascii="Times New Roman" w:hAnsi="Times New Roman"/>
          <w:szCs w:val="24"/>
        </w:rPr>
        <w:t>. B. Perkins, J. Rowe, mentions WAA, possible PA legal hunting.</w:t>
      </w:r>
    </w:p>
    <w:p w14:paraId="1BC37CDF" w14:textId="77777777" w:rsidR="0084165A" w:rsidRPr="001231E3" w:rsidRDefault="0084165A" w:rsidP="00437CBB">
      <w:pPr>
        <w:ind w:right="-720"/>
        <w:jc w:val="right"/>
        <w:rPr>
          <w:rFonts w:ascii="Times New Roman" w:hAnsi="Times New Roman"/>
          <w:szCs w:val="24"/>
        </w:rPr>
      </w:pPr>
    </w:p>
    <w:p w14:paraId="359A3880"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 xml:space="preserve">Miller, Michael J. </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87656E5"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2000  A</w:t>
      </w:r>
      <w:proofErr w:type="gramEnd"/>
      <w:r w:rsidRPr="001231E3">
        <w:rPr>
          <w:rFonts w:ascii="Times New Roman" w:hAnsi="Times New Roman"/>
          <w:szCs w:val="24"/>
        </w:rPr>
        <w:t xml:space="preserve"> Study of Lithic Biface Manufacturing Traces in the </w:t>
      </w:r>
      <w:proofErr w:type="spellStart"/>
      <w:r w:rsidRPr="001231E3">
        <w:rPr>
          <w:rFonts w:ascii="Times New Roman" w:hAnsi="Times New Roman"/>
          <w:szCs w:val="24"/>
        </w:rPr>
        <w:t>MacCorkle</w:t>
      </w:r>
      <w:proofErr w:type="spellEnd"/>
      <w:r w:rsidRPr="001231E3">
        <w:rPr>
          <w:rFonts w:ascii="Times New Roman" w:hAnsi="Times New Roman"/>
          <w:szCs w:val="24"/>
        </w:rPr>
        <w:t xml:space="preserve"> Bifurcate Tradition of Ohio: Investigation into the Atlatl and Dart System. Unpublished paper for N. Kardulias class at Wooster College, available on net </w:t>
      </w:r>
      <w:hyperlink r:id="rId139" w:history="1">
        <w:r w:rsidRPr="001231E3">
          <w:rPr>
            <w:rStyle w:val="Hyperlink"/>
            <w:rFonts w:ascii="Times New Roman" w:hAnsi="Times New Roman"/>
            <w:szCs w:val="24"/>
          </w:rPr>
          <w:t>http://pages.wooster.edu/millermj/is/index.htm</w:t>
        </w:r>
      </w:hyperlink>
      <w:r w:rsidRPr="001231E3">
        <w:rPr>
          <w:rFonts w:ascii="Times New Roman" w:hAnsi="Times New Roman"/>
          <w:szCs w:val="24"/>
        </w:rPr>
        <w:t xml:space="preserve"> (Jan 2001)</w:t>
      </w:r>
    </w:p>
    <w:p w14:paraId="6EF08B92" w14:textId="77777777" w:rsidR="0084165A" w:rsidRPr="001231E3" w:rsidRDefault="0084165A" w:rsidP="00437CBB">
      <w:pPr>
        <w:ind w:right="-720"/>
        <w:rPr>
          <w:rFonts w:ascii="Times New Roman" w:hAnsi="Times New Roman"/>
          <w:szCs w:val="24"/>
        </w:rPr>
      </w:pPr>
    </w:p>
    <w:p w14:paraId="1D274DF6" w14:textId="77777777" w:rsidR="0084165A" w:rsidRDefault="0084165A" w:rsidP="00437CBB">
      <w:pPr>
        <w:ind w:right="-720"/>
        <w:rPr>
          <w:rFonts w:ascii="Times New Roman" w:hAnsi="Times New Roman"/>
          <w:szCs w:val="24"/>
        </w:rPr>
      </w:pPr>
      <w:r w:rsidRPr="001231E3">
        <w:rPr>
          <w:rFonts w:ascii="Times New Roman" w:hAnsi="Times New Roman"/>
          <w:szCs w:val="24"/>
        </w:rPr>
        <w:t xml:space="preserve">Replicated </w:t>
      </w:r>
      <w:proofErr w:type="spellStart"/>
      <w:r w:rsidRPr="001231E3">
        <w:rPr>
          <w:rFonts w:ascii="Times New Roman" w:hAnsi="Times New Roman"/>
          <w:szCs w:val="24"/>
        </w:rPr>
        <w:t>MacCorkle</w:t>
      </w:r>
      <w:proofErr w:type="spellEnd"/>
      <w:r w:rsidRPr="001231E3">
        <w:rPr>
          <w:rFonts w:ascii="Times New Roman" w:hAnsi="Times New Roman"/>
          <w:szCs w:val="24"/>
        </w:rPr>
        <w:t xml:space="preserve"> points, tried deer hunt with atlatl, [limited experiments, rather vague conclusions]. </w:t>
      </w:r>
      <w:proofErr w:type="gramStart"/>
      <w:r w:rsidRPr="001231E3">
        <w:rPr>
          <w:rFonts w:ascii="Times New Roman" w:hAnsi="Times New Roman"/>
          <w:szCs w:val="24"/>
        </w:rPr>
        <w:t>Notes  presence</w:t>
      </w:r>
      <w:proofErr w:type="gramEnd"/>
      <w:r w:rsidRPr="001231E3">
        <w:rPr>
          <w:rFonts w:ascii="Times New Roman" w:hAnsi="Times New Roman"/>
          <w:szCs w:val="24"/>
        </w:rPr>
        <w:t xml:space="preserve"> of “impact beveling” – beveled edges created or maintained by dart spin as strikes earth.</w:t>
      </w:r>
      <w:r w:rsidR="00DD25C1" w:rsidRPr="001231E3">
        <w:rPr>
          <w:rFonts w:ascii="Times New Roman" w:hAnsi="Times New Roman"/>
          <w:szCs w:val="24"/>
        </w:rPr>
        <w:t xml:space="preserve"> [I think unlikely]</w:t>
      </w:r>
    </w:p>
    <w:p w14:paraId="47867521" w14:textId="77777777" w:rsidR="00E92C2E" w:rsidRDefault="00E92C2E" w:rsidP="00437CBB">
      <w:pPr>
        <w:ind w:right="-720"/>
        <w:rPr>
          <w:rFonts w:ascii="Times New Roman" w:hAnsi="Times New Roman"/>
          <w:szCs w:val="24"/>
        </w:rPr>
      </w:pPr>
    </w:p>
    <w:p w14:paraId="0C485F6A" w14:textId="061A281C" w:rsidR="00E92C2E" w:rsidRPr="00E52AFF" w:rsidRDefault="00E92C2E" w:rsidP="00437CBB">
      <w:pPr>
        <w:ind w:right="-720"/>
        <w:rPr>
          <w:rFonts w:ascii="Times New Roman" w:hAnsi="Times New Roman"/>
          <w:b/>
          <w:szCs w:val="24"/>
        </w:rPr>
      </w:pPr>
      <w:r w:rsidRPr="00E52AFF">
        <w:rPr>
          <w:rFonts w:ascii="Times New Roman" w:hAnsi="Times New Roman"/>
          <w:b/>
          <w:szCs w:val="24"/>
        </w:rPr>
        <w:lastRenderedPageBreak/>
        <w:t xml:space="preserve">Miller, R., </w:t>
      </w:r>
      <w:r w:rsidR="00E52AFF" w:rsidRPr="00E52AFF">
        <w:rPr>
          <w:rFonts w:ascii="Times New Roman" w:hAnsi="Times New Roman"/>
          <w:b/>
          <w:szCs w:val="24"/>
        </w:rPr>
        <w:t>E. McEwen, and C. Bergman</w:t>
      </w:r>
      <w:r w:rsidR="00E52AFF">
        <w:rPr>
          <w:rFonts w:ascii="Times New Roman" w:hAnsi="Times New Roman"/>
          <w:b/>
          <w:szCs w:val="24"/>
        </w:rPr>
        <w:tab/>
      </w:r>
      <w:r w:rsidR="00E52AFF">
        <w:rPr>
          <w:rFonts w:ascii="Times New Roman" w:hAnsi="Times New Roman"/>
          <w:b/>
          <w:szCs w:val="24"/>
        </w:rPr>
        <w:tab/>
      </w:r>
      <w:r w:rsidR="00E52AFF">
        <w:rPr>
          <w:rFonts w:ascii="Times New Roman" w:hAnsi="Times New Roman"/>
          <w:b/>
          <w:szCs w:val="24"/>
        </w:rPr>
        <w:tab/>
        <w:t>p</w:t>
      </w:r>
    </w:p>
    <w:p w14:paraId="46E2E9ED" w14:textId="1752D820" w:rsidR="00E52AFF" w:rsidRDefault="00E52AFF" w:rsidP="00437CBB">
      <w:pPr>
        <w:ind w:right="-720"/>
        <w:rPr>
          <w:rFonts w:ascii="Times New Roman" w:hAnsi="Times New Roman"/>
          <w:szCs w:val="24"/>
        </w:rPr>
      </w:pPr>
      <w:r>
        <w:rPr>
          <w:rFonts w:ascii="Times New Roman" w:hAnsi="Times New Roman"/>
          <w:szCs w:val="24"/>
        </w:rPr>
        <w:t xml:space="preserve">1986 Experimental Approaches to Ancient Near Eastern Archery. </w:t>
      </w:r>
      <w:r w:rsidRPr="00E52AFF">
        <w:rPr>
          <w:rFonts w:ascii="Times New Roman" w:hAnsi="Times New Roman"/>
          <w:i/>
          <w:szCs w:val="24"/>
        </w:rPr>
        <w:t>World Archaeology</w:t>
      </w:r>
      <w:r>
        <w:rPr>
          <w:rFonts w:ascii="Times New Roman" w:hAnsi="Times New Roman"/>
          <w:szCs w:val="24"/>
        </w:rPr>
        <w:t xml:space="preserve"> 18(2): 178-195.</w:t>
      </w:r>
    </w:p>
    <w:p w14:paraId="248009E1" w14:textId="77777777" w:rsidR="00E52AFF" w:rsidRDefault="00E52AFF" w:rsidP="00437CBB">
      <w:pPr>
        <w:ind w:right="-720"/>
        <w:rPr>
          <w:rFonts w:ascii="Times New Roman" w:hAnsi="Times New Roman"/>
          <w:szCs w:val="24"/>
        </w:rPr>
      </w:pPr>
    </w:p>
    <w:p w14:paraId="34815DC4" w14:textId="4AFC304D" w:rsidR="00E52AFF" w:rsidRPr="001231E3" w:rsidRDefault="00E52AFF" w:rsidP="00437CBB">
      <w:pPr>
        <w:ind w:right="-720"/>
        <w:rPr>
          <w:rFonts w:ascii="Times New Roman" w:hAnsi="Times New Roman"/>
          <w:szCs w:val="24"/>
        </w:rPr>
      </w:pPr>
      <w:r>
        <w:rPr>
          <w:rFonts w:ascii="Times New Roman" w:hAnsi="Times New Roman"/>
          <w:szCs w:val="24"/>
        </w:rPr>
        <w:t>Replicated Egyptian compound bows. Velocities for spear thrower (23 m/sec, African simple bow 35 m/sec, two E compounds with light reed arrows 43, 47 m/sec [51, 78, 96, 105 mph].</w:t>
      </w:r>
    </w:p>
    <w:p w14:paraId="07E69BD4" w14:textId="77777777" w:rsidR="0084165A" w:rsidRPr="001231E3" w:rsidRDefault="0084165A" w:rsidP="00437CBB">
      <w:pPr>
        <w:ind w:right="-720"/>
        <w:rPr>
          <w:rFonts w:ascii="Times New Roman" w:hAnsi="Times New Roman"/>
          <w:szCs w:val="24"/>
        </w:rPr>
      </w:pPr>
    </w:p>
    <w:p w14:paraId="34F4D61A" w14:textId="77777777" w:rsidR="0084165A" w:rsidRPr="001231E3" w:rsidRDefault="0084165A" w:rsidP="00437CBB">
      <w:pPr>
        <w:pStyle w:val="Heading3"/>
        <w:ind w:right="-720"/>
        <w:rPr>
          <w:szCs w:val="24"/>
        </w:rPr>
      </w:pPr>
      <w:r w:rsidRPr="001231E3">
        <w:rPr>
          <w:szCs w:val="24"/>
        </w:rPr>
        <w:t>Mills, Tom</w:t>
      </w:r>
      <w:r w:rsidR="001815F0" w:rsidRPr="001231E3">
        <w:rPr>
          <w:szCs w:val="24"/>
        </w:rPr>
        <w:tab/>
      </w:r>
      <w:r w:rsidR="001815F0" w:rsidRPr="001231E3">
        <w:rPr>
          <w:szCs w:val="24"/>
        </w:rPr>
        <w:tab/>
      </w:r>
      <w:r w:rsidR="001815F0" w:rsidRPr="001231E3">
        <w:rPr>
          <w:szCs w:val="24"/>
        </w:rPr>
        <w:tab/>
        <w:t>o</w:t>
      </w:r>
    </w:p>
    <w:p w14:paraId="2FC6853A"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2004  The</w:t>
      </w:r>
      <w:proofErr w:type="gramEnd"/>
      <w:r w:rsidRPr="001231E3">
        <w:rPr>
          <w:rFonts w:ascii="Times New Roman" w:hAnsi="Times New Roman"/>
          <w:szCs w:val="24"/>
        </w:rPr>
        <w:t xml:space="preserve"> Atlatl’s Television Debut! </w:t>
      </w:r>
      <w:r w:rsidRPr="001231E3">
        <w:rPr>
          <w:rFonts w:ascii="Times New Roman" w:hAnsi="Times New Roman"/>
          <w:i/>
          <w:szCs w:val="24"/>
        </w:rPr>
        <w:t>The Atlatl</w:t>
      </w:r>
      <w:r w:rsidRPr="001231E3">
        <w:rPr>
          <w:rFonts w:ascii="Times New Roman" w:hAnsi="Times New Roman"/>
          <w:szCs w:val="24"/>
        </w:rPr>
        <w:t xml:space="preserve"> 17(4): 1-4.</w:t>
      </w:r>
    </w:p>
    <w:p w14:paraId="6DF1DD7B" w14:textId="77777777" w:rsidR="0084165A" w:rsidRPr="001231E3" w:rsidRDefault="0084165A" w:rsidP="00437CBB">
      <w:pPr>
        <w:ind w:right="-720"/>
        <w:rPr>
          <w:rFonts w:ascii="Times New Roman" w:hAnsi="Times New Roman"/>
          <w:szCs w:val="24"/>
        </w:rPr>
      </w:pPr>
    </w:p>
    <w:p w14:paraId="72CAA89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Mills c</w:t>
      </w:r>
      <w:r w:rsidR="009B307B" w:rsidRPr="001231E3">
        <w:rPr>
          <w:rFonts w:ascii="Times New Roman" w:hAnsi="Times New Roman"/>
          <w:szCs w:val="24"/>
        </w:rPr>
        <w:t>onsulted with Discovery Channel</w:t>
      </w:r>
      <w:r w:rsidRPr="001231E3">
        <w:rPr>
          <w:rFonts w:ascii="Times New Roman" w:hAnsi="Times New Roman"/>
          <w:szCs w:val="24"/>
        </w:rPr>
        <w:t xml:space="preserve"> program “L.A. 10,000 BC” airing 10/31/04. Instructed 3 “stunt actors”. Simple atlatls, bamboo darts, Clovis pts, penetration demo on side of beef and elephant hide.</w:t>
      </w:r>
    </w:p>
    <w:p w14:paraId="63B2EB98" w14:textId="77777777" w:rsidR="001815F0" w:rsidRPr="001231E3" w:rsidRDefault="001815F0" w:rsidP="00437CBB">
      <w:pPr>
        <w:ind w:right="-720"/>
        <w:rPr>
          <w:rFonts w:ascii="Times New Roman" w:hAnsi="Times New Roman"/>
          <w:szCs w:val="24"/>
        </w:rPr>
      </w:pPr>
    </w:p>
    <w:p w14:paraId="6205035A" w14:textId="77777777" w:rsidR="001815F0" w:rsidRPr="001231E3" w:rsidRDefault="001815F0" w:rsidP="00437CBB">
      <w:pPr>
        <w:ind w:right="-720"/>
        <w:rPr>
          <w:rFonts w:ascii="Times New Roman" w:hAnsi="Times New Roman"/>
          <w:b/>
          <w:szCs w:val="24"/>
        </w:rPr>
      </w:pPr>
      <w:r w:rsidRPr="001231E3">
        <w:rPr>
          <w:rFonts w:ascii="Times New Roman" w:hAnsi="Times New Roman"/>
          <w:b/>
          <w:szCs w:val="24"/>
        </w:rPr>
        <w:t>Mills, Tom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55E8B6E" w14:textId="77777777" w:rsidR="001815F0" w:rsidRPr="001231E3" w:rsidRDefault="001815F0" w:rsidP="00437CBB">
      <w:pPr>
        <w:ind w:right="-720"/>
        <w:rPr>
          <w:rFonts w:ascii="Times New Roman" w:hAnsi="Times New Roman"/>
          <w:szCs w:val="24"/>
        </w:rPr>
      </w:pPr>
      <w:proofErr w:type="gramStart"/>
      <w:r w:rsidRPr="001231E3">
        <w:rPr>
          <w:rFonts w:ascii="Times New Roman" w:hAnsi="Times New Roman"/>
          <w:szCs w:val="24"/>
        </w:rPr>
        <w:t>2007  Atlatl</w:t>
      </w:r>
      <w:proofErr w:type="gramEnd"/>
      <w:r w:rsidRPr="001231E3">
        <w:rPr>
          <w:rFonts w:ascii="Times New Roman" w:hAnsi="Times New Roman"/>
          <w:szCs w:val="24"/>
        </w:rPr>
        <w:t xml:space="preserve"> 3-D Hunter! </w:t>
      </w:r>
      <w:r w:rsidRPr="001231E3">
        <w:rPr>
          <w:rFonts w:ascii="Times New Roman" w:hAnsi="Times New Roman"/>
          <w:i/>
          <w:szCs w:val="24"/>
        </w:rPr>
        <w:t>The Atlatl</w:t>
      </w:r>
      <w:r w:rsidRPr="001231E3">
        <w:rPr>
          <w:rFonts w:ascii="Times New Roman" w:hAnsi="Times New Roman"/>
          <w:szCs w:val="24"/>
        </w:rPr>
        <w:t xml:space="preserve"> 20(3):1-4.</w:t>
      </w:r>
    </w:p>
    <w:p w14:paraId="4717DED7" w14:textId="77777777" w:rsidR="001815F0" w:rsidRPr="001231E3" w:rsidRDefault="001815F0" w:rsidP="00437CBB">
      <w:pPr>
        <w:ind w:right="-720"/>
        <w:rPr>
          <w:rFonts w:ascii="Times New Roman" w:hAnsi="Times New Roman"/>
          <w:szCs w:val="24"/>
        </w:rPr>
      </w:pPr>
    </w:p>
    <w:p w14:paraId="79CCBCE3" w14:textId="77777777" w:rsidR="001815F0" w:rsidRPr="001231E3" w:rsidRDefault="001815F0" w:rsidP="00437CBB">
      <w:pPr>
        <w:ind w:right="-720"/>
        <w:rPr>
          <w:rFonts w:ascii="Times New Roman" w:hAnsi="Times New Roman"/>
          <w:szCs w:val="24"/>
        </w:rPr>
      </w:pPr>
      <w:r w:rsidRPr="001231E3">
        <w:rPr>
          <w:rFonts w:ascii="Times New Roman" w:hAnsi="Times New Roman"/>
          <w:szCs w:val="24"/>
        </w:rPr>
        <w:t>Archery tournament with atlatl: fun, spread info, practice for hunting, recruit allies. How to persuade archery groups to let you in. Making atlatl equipment “archery friendly” (smaller points).</w:t>
      </w:r>
    </w:p>
    <w:p w14:paraId="3E77480D" w14:textId="77777777" w:rsidR="005A38AC" w:rsidRPr="001231E3" w:rsidRDefault="005A38AC" w:rsidP="00437CBB">
      <w:pPr>
        <w:ind w:right="-720"/>
        <w:rPr>
          <w:rFonts w:ascii="Times New Roman" w:hAnsi="Times New Roman"/>
          <w:szCs w:val="24"/>
        </w:rPr>
      </w:pPr>
    </w:p>
    <w:p w14:paraId="0113F0AB" w14:textId="77777777" w:rsidR="005A38AC" w:rsidRPr="001231E3" w:rsidRDefault="005A38AC" w:rsidP="00437CBB">
      <w:pPr>
        <w:ind w:right="-720"/>
        <w:rPr>
          <w:rFonts w:ascii="Times New Roman" w:hAnsi="Times New Roman"/>
          <w:b/>
          <w:szCs w:val="24"/>
        </w:rPr>
      </w:pPr>
      <w:r w:rsidRPr="001231E3">
        <w:rPr>
          <w:rFonts w:ascii="Times New Roman" w:hAnsi="Times New Roman"/>
          <w:b/>
          <w:szCs w:val="24"/>
        </w:rPr>
        <w:t>Mills, Tom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50490B5" w14:textId="77777777" w:rsidR="005A38AC" w:rsidRPr="001231E3" w:rsidRDefault="005A38AC" w:rsidP="00437CBB">
      <w:pPr>
        <w:ind w:right="-720"/>
        <w:rPr>
          <w:rFonts w:ascii="Times New Roman" w:hAnsi="Times New Roman"/>
          <w:szCs w:val="24"/>
        </w:rPr>
      </w:pPr>
      <w:proofErr w:type="gramStart"/>
      <w:r w:rsidRPr="001231E3">
        <w:rPr>
          <w:rFonts w:ascii="Times New Roman" w:hAnsi="Times New Roman"/>
          <w:szCs w:val="24"/>
        </w:rPr>
        <w:t>2008  Making</w:t>
      </w:r>
      <w:proofErr w:type="gramEnd"/>
      <w:r w:rsidRPr="001231E3">
        <w:rPr>
          <w:rFonts w:ascii="Times New Roman" w:hAnsi="Times New Roman"/>
          <w:szCs w:val="24"/>
        </w:rPr>
        <w:t xml:space="preserve"> the Rivercane Dart. </w:t>
      </w:r>
      <w:r w:rsidRPr="001231E3">
        <w:rPr>
          <w:rFonts w:ascii="Times New Roman" w:hAnsi="Times New Roman"/>
          <w:i/>
          <w:szCs w:val="24"/>
        </w:rPr>
        <w:t>The Dart</w:t>
      </w:r>
      <w:r w:rsidRPr="001231E3">
        <w:rPr>
          <w:rFonts w:ascii="Times New Roman" w:hAnsi="Times New Roman"/>
          <w:szCs w:val="24"/>
        </w:rPr>
        <w:t xml:space="preserve"> August 2008:7-10.</w:t>
      </w:r>
    </w:p>
    <w:p w14:paraId="4B305F9F" w14:textId="77777777" w:rsidR="005A38AC" w:rsidRPr="001231E3" w:rsidRDefault="005A38AC" w:rsidP="00437CBB">
      <w:pPr>
        <w:ind w:right="-720"/>
        <w:rPr>
          <w:rFonts w:ascii="Times New Roman" w:hAnsi="Times New Roman"/>
          <w:szCs w:val="24"/>
        </w:rPr>
      </w:pPr>
    </w:p>
    <w:p w14:paraId="19D1437C" w14:textId="77777777" w:rsidR="005A38AC" w:rsidRPr="001231E3" w:rsidRDefault="005A38AC" w:rsidP="00437CBB">
      <w:pPr>
        <w:ind w:right="-720"/>
        <w:rPr>
          <w:rFonts w:ascii="Times New Roman" w:hAnsi="Times New Roman"/>
          <w:szCs w:val="24"/>
        </w:rPr>
      </w:pPr>
      <w:proofErr w:type="gramStart"/>
      <w:r w:rsidRPr="001231E3">
        <w:rPr>
          <w:rFonts w:ascii="Times New Roman" w:hAnsi="Times New Roman"/>
          <w:szCs w:val="24"/>
        </w:rPr>
        <w:t>Good detailed</w:t>
      </w:r>
      <w:proofErr w:type="gramEnd"/>
      <w:r w:rsidRPr="001231E3">
        <w:rPr>
          <w:rFonts w:ascii="Times New Roman" w:hAnsi="Times New Roman"/>
          <w:szCs w:val="24"/>
        </w:rPr>
        <w:t xml:space="preserve"> instructions with photos.</w:t>
      </w:r>
    </w:p>
    <w:p w14:paraId="0C16B508" w14:textId="77777777" w:rsidR="0028365F" w:rsidRPr="001231E3" w:rsidRDefault="0028365F" w:rsidP="00437CBB">
      <w:pPr>
        <w:ind w:right="-720"/>
        <w:rPr>
          <w:rFonts w:ascii="Times New Roman" w:hAnsi="Times New Roman"/>
          <w:szCs w:val="24"/>
        </w:rPr>
      </w:pPr>
    </w:p>
    <w:p w14:paraId="5E2BA43C" w14:textId="77777777" w:rsidR="0028365F" w:rsidRPr="001231E3" w:rsidRDefault="0028365F" w:rsidP="00437CBB">
      <w:pPr>
        <w:ind w:right="-720"/>
        <w:rPr>
          <w:rFonts w:ascii="Times New Roman" w:hAnsi="Times New Roman"/>
          <w:b/>
          <w:szCs w:val="24"/>
        </w:rPr>
      </w:pPr>
      <w:r w:rsidRPr="001231E3">
        <w:rPr>
          <w:rFonts w:ascii="Times New Roman" w:hAnsi="Times New Roman"/>
          <w:b/>
          <w:szCs w:val="24"/>
        </w:rPr>
        <w:t>Mills, Tom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B4871B4" w14:textId="17EF0CC9" w:rsidR="0028365F" w:rsidRDefault="0028365F" w:rsidP="00437CBB">
      <w:pPr>
        <w:ind w:right="-720"/>
        <w:rPr>
          <w:rFonts w:ascii="Times New Roman" w:hAnsi="Times New Roman"/>
          <w:szCs w:val="24"/>
        </w:rPr>
      </w:pPr>
      <w:proofErr w:type="gramStart"/>
      <w:r w:rsidRPr="001231E3">
        <w:rPr>
          <w:rFonts w:ascii="Times New Roman" w:hAnsi="Times New Roman"/>
          <w:szCs w:val="24"/>
        </w:rPr>
        <w:t>2009  Making</w:t>
      </w:r>
      <w:proofErr w:type="gramEnd"/>
      <w:r w:rsidRPr="001231E3">
        <w:rPr>
          <w:rFonts w:ascii="Times New Roman" w:hAnsi="Times New Roman"/>
          <w:szCs w:val="24"/>
        </w:rPr>
        <w:t xml:space="preserve"> a Rivercane Atlatl Dart. </w:t>
      </w:r>
      <w:r w:rsidRPr="001231E3">
        <w:rPr>
          <w:rFonts w:ascii="Times New Roman" w:hAnsi="Times New Roman"/>
          <w:i/>
          <w:szCs w:val="24"/>
        </w:rPr>
        <w:t>The Atlatl</w:t>
      </w:r>
      <w:r w:rsidRPr="001231E3">
        <w:rPr>
          <w:rFonts w:ascii="Times New Roman" w:hAnsi="Times New Roman"/>
          <w:szCs w:val="24"/>
        </w:rPr>
        <w:t xml:space="preserve"> 22(2):1-7.</w:t>
      </w:r>
      <w:r w:rsidR="00B06EF9">
        <w:rPr>
          <w:rFonts w:ascii="Times New Roman" w:hAnsi="Times New Roman"/>
          <w:szCs w:val="24"/>
        </w:rPr>
        <w:t xml:space="preserve"> Or electronic document </w:t>
      </w:r>
      <w:hyperlink r:id="rId140" w:history="1">
        <w:r w:rsidR="00B06EF9" w:rsidRPr="00534322">
          <w:rPr>
            <w:rStyle w:val="Hyperlink"/>
            <w:rFonts w:ascii="Times New Roman" w:hAnsi="Times New Roman"/>
            <w:szCs w:val="24"/>
          </w:rPr>
          <w:t>http://basketmakeratlatl.com/?page_id=534</w:t>
        </w:r>
      </w:hyperlink>
      <w:r w:rsidR="00B06EF9">
        <w:rPr>
          <w:rFonts w:ascii="Times New Roman" w:hAnsi="Times New Roman"/>
          <w:szCs w:val="24"/>
        </w:rPr>
        <w:t xml:space="preserve"> accessed August 24, 2018</w:t>
      </w:r>
    </w:p>
    <w:p w14:paraId="353EF36A" w14:textId="1E2ACE03" w:rsidR="0084165A" w:rsidRDefault="0084165A" w:rsidP="00437CBB">
      <w:pPr>
        <w:ind w:right="-720"/>
        <w:rPr>
          <w:rFonts w:ascii="Times New Roman" w:hAnsi="Times New Roman"/>
          <w:szCs w:val="24"/>
        </w:rPr>
      </w:pPr>
    </w:p>
    <w:p w14:paraId="6B2E0242" w14:textId="142318F5" w:rsidR="008D02B6" w:rsidRDefault="008D02B6" w:rsidP="00437CBB">
      <w:pPr>
        <w:ind w:right="-720"/>
        <w:rPr>
          <w:rFonts w:ascii="Times New Roman" w:hAnsi="Times New Roman"/>
          <w:szCs w:val="24"/>
        </w:rPr>
      </w:pPr>
      <w:r>
        <w:rPr>
          <w:rFonts w:ascii="Times New Roman" w:hAnsi="Times New Roman"/>
          <w:szCs w:val="24"/>
        </w:rPr>
        <w:t xml:space="preserve">The online version </w:t>
      </w:r>
      <w:proofErr w:type="gramStart"/>
      <w:r>
        <w:rPr>
          <w:rFonts w:ascii="Times New Roman" w:hAnsi="Times New Roman"/>
          <w:szCs w:val="24"/>
        </w:rPr>
        <w:t>in particular has</w:t>
      </w:r>
      <w:proofErr w:type="gramEnd"/>
      <w:r>
        <w:rPr>
          <w:rFonts w:ascii="Times New Roman" w:hAnsi="Times New Roman"/>
          <w:szCs w:val="24"/>
        </w:rPr>
        <w:t xml:space="preserve"> lots of detailed good instructions and many photographs for straightening with heat, lashing, making </w:t>
      </w:r>
      <w:proofErr w:type="spellStart"/>
      <w:r>
        <w:rPr>
          <w:rFonts w:ascii="Times New Roman" w:hAnsi="Times New Roman"/>
          <w:szCs w:val="24"/>
        </w:rPr>
        <w:t>foreshaft</w:t>
      </w:r>
      <w:proofErr w:type="spellEnd"/>
      <w:r>
        <w:rPr>
          <w:rFonts w:ascii="Times New Roman" w:hAnsi="Times New Roman"/>
          <w:szCs w:val="24"/>
        </w:rPr>
        <w:t>, fletching.</w:t>
      </w:r>
    </w:p>
    <w:p w14:paraId="21811A04" w14:textId="70CFC8F7" w:rsidR="00807413" w:rsidRDefault="00807413" w:rsidP="00437CBB">
      <w:pPr>
        <w:ind w:right="-720"/>
        <w:rPr>
          <w:rFonts w:ascii="Times New Roman" w:hAnsi="Times New Roman"/>
          <w:szCs w:val="24"/>
        </w:rPr>
      </w:pPr>
    </w:p>
    <w:p w14:paraId="4513F6F3" w14:textId="77777777" w:rsidR="00807413" w:rsidRPr="00807413" w:rsidRDefault="00807413" w:rsidP="00807413">
      <w:pPr>
        <w:ind w:right="-720"/>
        <w:rPr>
          <w:rFonts w:ascii="Times New Roman" w:hAnsi="Times New Roman"/>
          <w:b/>
          <w:bCs/>
          <w:szCs w:val="24"/>
        </w:rPr>
      </w:pPr>
      <w:r w:rsidRPr="00807413">
        <w:rPr>
          <w:rFonts w:ascii="Times New Roman" w:hAnsi="Times New Roman"/>
          <w:b/>
          <w:bCs/>
          <w:szCs w:val="24"/>
        </w:rPr>
        <w:t>Milner, George R., Eve Anderson, and Virginia G. Smith</w:t>
      </w:r>
    </w:p>
    <w:p w14:paraId="29F59F92" w14:textId="77777777" w:rsidR="00807413" w:rsidRPr="00807413" w:rsidRDefault="00807413" w:rsidP="00807413">
      <w:pPr>
        <w:ind w:right="-720"/>
        <w:rPr>
          <w:rFonts w:ascii="Times New Roman" w:hAnsi="Times New Roman"/>
          <w:szCs w:val="24"/>
        </w:rPr>
      </w:pPr>
      <w:r w:rsidRPr="00807413">
        <w:rPr>
          <w:rFonts w:ascii="Times New Roman" w:hAnsi="Times New Roman"/>
          <w:szCs w:val="24"/>
        </w:rPr>
        <w:t xml:space="preserve">1991 Warfare in Late </w:t>
      </w:r>
      <w:r w:rsidRPr="00807413">
        <w:rPr>
          <w:rFonts w:ascii="Times New Roman" w:hAnsi="Times New Roman"/>
          <w:szCs w:val="24"/>
        </w:rPr>
        <w:tab/>
        <w:t xml:space="preserve">Prehistoric West-Central Illinois. </w:t>
      </w:r>
      <w:r w:rsidRPr="00807413">
        <w:rPr>
          <w:rFonts w:ascii="Times New Roman" w:hAnsi="Times New Roman"/>
          <w:i/>
          <w:szCs w:val="24"/>
        </w:rPr>
        <w:t>American Antiquity</w:t>
      </w:r>
      <w:r w:rsidRPr="00807413">
        <w:rPr>
          <w:rFonts w:ascii="Times New Roman" w:hAnsi="Times New Roman"/>
          <w:szCs w:val="24"/>
        </w:rPr>
        <w:t xml:space="preserve"> 56(4): 581-603.</w:t>
      </w:r>
    </w:p>
    <w:p w14:paraId="4EF76EF7" w14:textId="77777777" w:rsidR="00807413" w:rsidRPr="00807413" w:rsidRDefault="00807413" w:rsidP="00807413">
      <w:pPr>
        <w:ind w:right="-720"/>
        <w:rPr>
          <w:rFonts w:ascii="Times New Roman" w:hAnsi="Times New Roman"/>
          <w:szCs w:val="24"/>
        </w:rPr>
      </w:pPr>
    </w:p>
    <w:p w14:paraId="0568EC26" w14:textId="77777777" w:rsidR="00807413" w:rsidRPr="00807413" w:rsidRDefault="00807413" w:rsidP="00807413">
      <w:pPr>
        <w:ind w:right="-720"/>
        <w:rPr>
          <w:rFonts w:ascii="Times New Roman" w:hAnsi="Times New Roman"/>
          <w:szCs w:val="24"/>
        </w:rPr>
      </w:pPr>
      <w:r w:rsidRPr="00807413">
        <w:rPr>
          <w:rFonts w:ascii="Times New Roman" w:hAnsi="Times New Roman"/>
          <w:szCs w:val="24"/>
        </w:rPr>
        <w:t xml:space="preserve">Skeletal from Oneota village (Norris Farms #36) 1300 AD, 43/264 skeletons died violently - pts, blows, scalping, mutilation, animal gnawing.  Mostly adults both sexes (children captured?) and often with disabilities, not in mass burials - so work parties ambushed, </w:t>
      </w:r>
      <w:proofErr w:type="spellStart"/>
      <w:r w:rsidRPr="00807413">
        <w:rPr>
          <w:rFonts w:ascii="Times New Roman" w:hAnsi="Times New Roman"/>
          <w:szCs w:val="24"/>
        </w:rPr>
        <w:t>espec</w:t>
      </w:r>
      <w:proofErr w:type="spellEnd"/>
      <w:r w:rsidRPr="00807413">
        <w:rPr>
          <w:rFonts w:ascii="Times New Roman" w:hAnsi="Times New Roman"/>
          <w:szCs w:val="24"/>
        </w:rPr>
        <w:t xml:space="preserve"> those who couldn't run fast</w:t>
      </w:r>
    </w:p>
    <w:p w14:paraId="25382F4B" w14:textId="22F9169E" w:rsidR="00807413" w:rsidRPr="00807413" w:rsidRDefault="00807413" w:rsidP="00807413">
      <w:pPr>
        <w:ind w:right="-720"/>
        <w:rPr>
          <w:rFonts w:ascii="Times New Roman" w:hAnsi="Times New Roman"/>
          <w:szCs w:val="24"/>
        </w:rPr>
      </w:pPr>
      <w:r w:rsidRPr="00807413">
        <w:rPr>
          <w:rFonts w:ascii="Times New Roman" w:hAnsi="Times New Roman"/>
          <w:szCs w:val="24"/>
        </w:rPr>
        <w:t xml:space="preserve"> Would make </w:t>
      </w:r>
      <w:proofErr w:type="spellStart"/>
      <w:r w:rsidRPr="00807413">
        <w:rPr>
          <w:rFonts w:ascii="Times New Roman" w:hAnsi="Times New Roman"/>
          <w:szCs w:val="24"/>
        </w:rPr>
        <w:t>agric</w:t>
      </w:r>
      <w:proofErr w:type="spellEnd"/>
      <w:r w:rsidRPr="00807413">
        <w:rPr>
          <w:rFonts w:ascii="Times New Roman" w:hAnsi="Times New Roman"/>
          <w:szCs w:val="24"/>
        </w:rPr>
        <w:t xml:space="preserve"> difficult, ca 1/3 adult deaths from violence - enough to drive a pop out?  (50% died before age 15)</w:t>
      </w:r>
      <w:r>
        <w:rPr>
          <w:rFonts w:ascii="Times New Roman" w:hAnsi="Times New Roman"/>
          <w:szCs w:val="24"/>
        </w:rPr>
        <w:t xml:space="preserve"> [bow and arrow warfare]</w:t>
      </w:r>
    </w:p>
    <w:p w14:paraId="21CAA4A0" w14:textId="77777777" w:rsidR="008D02B6" w:rsidRPr="001231E3" w:rsidRDefault="008D02B6" w:rsidP="00437CBB">
      <w:pPr>
        <w:ind w:right="-720"/>
        <w:rPr>
          <w:rFonts w:ascii="Times New Roman" w:hAnsi="Times New Roman"/>
          <w:szCs w:val="24"/>
        </w:rPr>
      </w:pPr>
    </w:p>
    <w:p w14:paraId="4B0CE7FF" w14:textId="77777777" w:rsidR="0084165A" w:rsidRPr="001231E3" w:rsidRDefault="0084165A" w:rsidP="00437CBB">
      <w:pPr>
        <w:pStyle w:val="Heading3"/>
        <w:ind w:right="-720"/>
        <w:rPr>
          <w:szCs w:val="24"/>
        </w:rPr>
      </w:pPr>
      <w:r w:rsidRPr="001231E3">
        <w:rPr>
          <w:szCs w:val="24"/>
        </w:rPr>
        <w:t>Milner, George R.</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o</w:t>
      </w:r>
    </w:p>
    <w:p w14:paraId="492D0E35"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2005  Nineteenth</w:t>
      </w:r>
      <w:proofErr w:type="gramEnd"/>
      <w:r w:rsidRPr="001231E3">
        <w:rPr>
          <w:rFonts w:ascii="Times New Roman" w:hAnsi="Times New Roman"/>
          <w:szCs w:val="24"/>
        </w:rPr>
        <w:t xml:space="preserve">-Century Arrow Wounds and Perceptions of Prehistoric Warfare. </w:t>
      </w:r>
      <w:r w:rsidRPr="001231E3">
        <w:rPr>
          <w:rFonts w:ascii="Times New Roman" w:hAnsi="Times New Roman"/>
          <w:i/>
          <w:szCs w:val="24"/>
        </w:rPr>
        <w:t>American Antiquity</w:t>
      </w:r>
      <w:r w:rsidRPr="001231E3">
        <w:rPr>
          <w:rFonts w:ascii="Times New Roman" w:hAnsi="Times New Roman"/>
          <w:szCs w:val="24"/>
        </w:rPr>
        <w:t xml:space="preserve"> 70 (1): 144-156.</w:t>
      </w:r>
    </w:p>
    <w:p w14:paraId="6086E8A9" w14:textId="77777777" w:rsidR="0084165A" w:rsidRPr="001231E3" w:rsidRDefault="0084165A" w:rsidP="00437CBB">
      <w:pPr>
        <w:ind w:right="-720"/>
        <w:rPr>
          <w:rFonts w:ascii="Times New Roman" w:hAnsi="Times New Roman"/>
          <w:szCs w:val="24"/>
        </w:rPr>
      </w:pPr>
    </w:p>
    <w:p w14:paraId="0C8E058D" w14:textId="2674E683" w:rsidR="002A6192" w:rsidRDefault="009A7121" w:rsidP="002A6192">
      <w:pPr>
        <w:rPr>
          <w:rFonts w:ascii="Times New Roman" w:hAnsi="Times New Roman"/>
        </w:rPr>
      </w:pPr>
      <w:r>
        <w:rPr>
          <w:rFonts w:ascii="Times New Roman" w:hAnsi="Times New Roman"/>
        </w:rPr>
        <w:t xml:space="preserve">[Great article] </w:t>
      </w:r>
      <w:r w:rsidR="002A6192">
        <w:rPr>
          <w:rFonts w:ascii="Times New Roman" w:hAnsi="Times New Roman"/>
        </w:rPr>
        <w:t xml:space="preserve">Do a few skeletons with wounds indicate pervasive warfare?  Milner uses Indian War medical data, mostly reported by military surgeons. Problems with data include under-report of superficial bone damage, and individuals with minor wounds, although at least some are reported, as well as some </w:t>
      </w:r>
      <w:proofErr w:type="gramStart"/>
      <w:r w:rsidR="002A6192">
        <w:rPr>
          <w:rFonts w:ascii="Times New Roman" w:hAnsi="Times New Roman"/>
        </w:rPr>
        <w:t>victims</w:t>
      </w:r>
      <w:proofErr w:type="gramEnd"/>
      <w:r w:rsidR="002A6192">
        <w:rPr>
          <w:rFonts w:ascii="Times New Roman" w:hAnsi="Times New Roman"/>
        </w:rPr>
        <w:t xml:space="preserve"> dead before medical help. 248 injuries, 191 victims, mostly from the 1860s and 1870s, Plains and SW. Ca. 75% survival, 1/2 of actual deaths were </w:t>
      </w:r>
    </w:p>
    <w:p w14:paraId="3F77B38F" w14:textId="0DA42FFC" w:rsidR="002A6192" w:rsidRDefault="002A6192" w:rsidP="002A6192">
      <w:pPr>
        <w:rPr>
          <w:rFonts w:ascii="Times New Roman" w:hAnsi="Times New Roman"/>
        </w:rPr>
      </w:pPr>
      <w:r>
        <w:rPr>
          <w:rFonts w:ascii="Times New Roman" w:hAnsi="Times New Roman"/>
        </w:rPr>
        <w:t>immediate. Ca. 51% wounds in body, 12% head/neck, 27% arm, 10%</w:t>
      </w:r>
      <w:r w:rsidR="00807413">
        <w:rPr>
          <w:rFonts w:ascii="Times New Roman" w:hAnsi="Times New Roman"/>
        </w:rPr>
        <w:t xml:space="preserve"> l</w:t>
      </w:r>
      <w:r>
        <w:rPr>
          <w:rFonts w:ascii="Times New Roman" w:hAnsi="Times New Roman"/>
        </w:rPr>
        <w:t xml:space="preserve">eg.  Compares to more recent Papua New Guinea info on arrow wounds; somewhat different proportions of body part distributions explained by circumstances. In Indian War data, ca. 30% struck bone. One CA skeleton had 4 of 16 associated points in bone, used by some to suggest a 1 in 4 measure; Walker estimates that arrows into front of human body have 50% chance of hitting bone. </w:t>
      </w:r>
    </w:p>
    <w:p w14:paraId="6E305DC5" w14:textId="77777777" w:rsidR="002A6192" w:rsidRDefault="002A6192" w:rsidP="002A6192">
      <w:pPr>
        <w:rPr>
          <w:rFonts w:ascii="Times New Roman" w:hAnsi="Times New Roman"/>
        </w:rPr>
      </w:pPr>
      <w:r>
        <w:rPr>
          <w:rFonts w:ascii="Times New Roman" w:hAnsi="Times New Roman"/>
        </w:rPr>
        <w:t xml:space="preserve">     Coues 1866:323 “when the [stone] head impacts on bone – and it generally transverses soft tissue until halted in this way – the chances of its shivering </w:t>
      </w:r>
    </w:p>
    <w:p w14:paraId="508A5330" w14:textId="77777777" w:rsidR="002A6192" w:rsidRDefault="002A6192" w:rsidP="002A6192">
      <w:pPr>
        <w:rPr>
          <w:rFonts w:ascii="Times New Roman" w:hAnsi="Times New Roman"/>
        </w:rPr>
      </w:pPr>
      <w:r>
        <w:rPr>
          <w:rFonts w:ascii="Times New Roman" w:hAnsi="Times New Roman"/>
        </w:rPr>
        <w:t xml:space="preserve">into bits vastly preponderate over the probability of </w:t>
      </w:r>
      <w:proofErr w:type="gramStart"/>
      <w:r>
        <w:rPr>
          <w:rFonts w:ascii="Times New Roman" w:hAnsi="Times New Roman"/>
        </w:rPr>
        <w:t>its</w:t>
      </w:r>
      <w:proofErr w:type="gramEnd"/>
      <w:r>
        <w:rPr>
          <w:rFonts w:ascii="Times New Roman" w:hAnsi="Times New Roman"/>
        </w:rPr>
        <w:t xml:space="preserve"> becoming fixed or glancing.”  Of stone points, 3/6 examples broke, 2 others detached from shaft. Most arrows reported had metal heads. Ca 11% of victims survived with pts remaining in bone. Milner data suggest ca. 3X as many deaths as observable skeletal wounds. </w:t>
      </w:r>
    </w:p>
    <w:p w14:paraId="65A645C2" w14:textId="77777777" w:rsidR="002A6192" w:rsidRDefault="002A6192" w:rsidP="002A6192">
      <w:pPr>
        <w:rPr>
          <w:rFonts w:ascii="Times New Roman" w:hAnsi="Times New Roman"/>
        </w:rPr>
      </w:pPr>
      <w:r>
        <w:rPr>
          <w:rFonts w:ascii="Times New Roman" w:hAnsi="Times New Roman"/>
        </w:rPr>
        <w:t xml:space="preserve">    A few skeletons with injuries imply much higher rates of injury and conflict. Civil War also shows that relatively low casualties can reflect huge social </w:t>
      </w:r>
    </w:p>
    <w:p w14:paraId="36CEFDD7" w14:textId="77777777" w:rsidR="002A6192" w:rsidRDefault="002A6192" w:rsidP="002A6192">
      <w:pPr>
        <w:rPr>
          <w:rFonts w:ascii="Times New Roman" w:hAnsi="Times New Roman"/>
        </w:rPr>
      </w:pPr>
      <w:r>
        <w:rPr>
          <w:rFonts w:ascii="Times New Roman" w:hAnsi="Times New Roman"/>
        </w:rPr>
        <w:t>upheaval.</w:t>
      </w:r>
    </w:p>
    <w:p w14:paraId="6EB20101" w14:textId="77777777" w:rsidR="009315CC" w:rsidRDefault="009315CC" w:rsidP="002A6192">
      <w:pPr>
        <w:rPr>
          <w:rFonts w:ascii="Times New Roman" w:hAnsi="Times New Roman"/>
        </w:rPr>
      </w:pPr>
    </w:p>
    <w:p w14:paraId="3DDD6A8A" w14:textId="56D9BB02" w:rsidR="009315CC" w:rsidRPr="009315CC" w:rsidRDefault="009315CC" w:rsidP="002A6192">
      <w:pPr>
        <w:rPr>
          <w:rFonts w:ascii="Times New Roman" w:hAnsi="Times New Roman"/>
          <w:b/>
        </w:rPr>
      </w:pPr>
      <w:r w:rsidRPr="009315CC">
        <w:rPr>
          <w:rFonts w:ascii="Times New Roman" w:hAnsi="Times New Roman"/>
          <w:b/>
        </w:rPr>
        <w:t xml:space="preserve">Milner, George R., George Chaplin, and Emily </w:t>
      </w:r>
      <w:proofErr w:type="spellStart"/>
      <w:r w:rsidRPr="009315CC">
        <w:rPr>
          <w:rFonts w:ascii="Times New Roman" w:hAnsi="Times New Roman"/>
          <w:b/>
        </w:rPr>
        <w:t>Zavodny</w:t>
      </w:r>
      <w:proofErr w:type="spellEnd"/>
      <w:r>
        <w:rPr>
          <w:rFonts w:ascii="Times New Roman" w:hAnsi="Times New Roman"/>
          <w:b/>
        </w:rPr>
        <w:tab/>
      </w:r>
      <w:proofErr w:type="spellStart"/>
      <w:proofErr w:type="gramStart"/>
      <w:r>
        <w:rPr>
          <w:rFonts w:ascii="Times New Roman" w:hAnsi="Times New Roman"/>
          <w:b/>
        </w:rPr>
        <w:t>o,p</w:t>
      </w:r>
      <w:proofErr w:type="spellEnd"/>
      <w:proofErr w:type="gramEnd"/>
    </w:p>
    <w:p w14:paraId="724D0E9D" w14:textId="722F6208" w:rsidR="009315CC" w:rsidRDefault="009315CC" w:rsidP="002A6192">
      <w:pPr>
        <w:rPr>
          <w:rFonts w:ascii="Times New Roman" w:hAnsi="Times New Roman"/>
        </w:rPr>
      </w:pPr>
      <w:proofErr w:type="gramStart"/>
      <w:r>
        <w:rPr>
          <w:rFonts w:ascii="Times New Roman" w:hAnsi="Times New Roman"/>
        </w:rPr>
        <w:t>2013  Conflict</w:t>
      </w:r>
      <w:proofErr w:type="gramEnd"/>
      <w:r>
        <w:rPr>
          <w:rFonts w:ascii="Times New Roman" w:hAnsi="Times New Roman"/>
        </w:rPr>
        <w:t xml:space="preserve"> and Societal Change in Late Prehistoric Eastern North America. </w:t>
      </w:r>
      <w:r w:rsidRPr="009315CC">
        <w:rPr>
          <w:rFonts w:ascii="Times New Roman" w:hAnsi="Times New Roman"/>
          <w:i/>
        </w:rPr>
        <w:t>Evolutionary Anthropology</w:t>
      </w:r>
      <w:r>
        <w:rPr>
          <w:rFonts w:ascii="Times New Roman" w:hAnsi="Times New Roman"/>
        </w:rPr>
        <w:t xml:space="preserve"> 22(3): 96-102.</w:t>
      </w:r>
    </w:p>
    <w:p w14:paraId="7782DB99" w14:textId="77777777" w:rsidR="009315CC" w:rsidRDefault="009315CC" w:rsidP="002A6192">
      <w:pPr>
        <w:rPr>
          <w:rFonts w:ascii="Times New Roman" w:hAnsi="Times New Roman"/>
        </w:rPr>
      </w:pPr>
    </w:p>
    <w:p w14:paraId="1ED0CADD" w14:textId="594519B0" w:rsidR="009315CC" w:rsidRDefault="009315CC" w:rsidP="002A6192">
      <w:pPr>
        <w:rPr>
          <w:rFonts w:ascii="Times New Roman" w:hAnsi="Times New Roman"/>
        </w:rPr>
      </w:pPr>
      <w:r>
        <w:rPr>
          <w:rFonts w:ascii="Times New Roman" w:hAnsi="Times New Roman"/>
        </w:rPr>
        <w:t>Habitation and mortuary sites - palisades and victims of attacks indicate varying intensity of conflict thru time + space, attributed to changes in pressure on resources arising from changes in local pop density, technol innovations, and environment.</w:t>
      </w:r>
    </w:p>
    <w:p w14:paraId="6203FAFC" w14:textId="34F9A1E4" w:rsidR="0027518D" w:rsidRDefault="0027518D" w:rsidP="002A6192">
      <w:pPr>
        <w:rPr>
          <w:rFonts w:ascii="Times New Roman" w:hAnsi="Times New Roman"/>
        </w:rPr>
      </w:pPr>
      <w:r>
        <w:rPr>
          <w:rFonts w:ascii="Times New Roman" w:hAnsi="Times New Roman"/>
        </w:rPr>
        <w:t xml:space="preserve">  Middle Woodland peace, few injuries, reliance on native cultivars. </w:t>
      </w:r>
    </w:p>
    <w:p w14:paraId="6B97ADF6" w14:textId="7E3DEDF6" w:rsidR="0027518D" w:rsidRDefault="0027518D" w:rsidP="002A6192">
      <w:pPr>
        <w:rPr>
          <w:rFonts w:ascii="Times New Roman" w:hAnsi="Times New Roman"/>
        </w:rPr>
      </w:pPr>
      <w:r>
        <w:rPr>
          <w:rFonts w:ascii="Times New Roman" w:hAnsi="Times New Roman"/>
        </w:rPr>
        <w:t xml:space="preserve">  Rapid adoption of bow </w:t>
      </w:r>
      <w:proofErr w:type="spellStart"/>
      <w:r>
        <w:rPr>
          <w:rFonts w:ascii="Times New Roman" w:hAnsi="Times New Roman"/>
        </w:rPr>
        <w:t>mid 1</w:t>
      </w:r>
      <w:r w:rsidRPr="0027518D">
        <w:rPr>
          <w:rFonts w:ascii="Times New Roman" w:hAnsi="Times New Roman"/>
          <w:vertAlign w:val="superscript"/>
        </w:rPr>
        <w:t>st</w:t>
      </w:r>
      <w:proofErr w:type="spellEnd"/>
      <w:r>
        <w:rPr>
          <w:rFonts w:ascii="Times New Roman" w:hAnsi="Times New Roman"/>
        </w:rPr>
        <w:t xml:space="preserve"> mil AD - </w:t>
      </w:r>
      <w:proofErr w:type="gramStart"/>
      <w:r>
        <w:rPr>
          <w:rFonts w:ascii="Times New Roman" w:hAnsi="Times New Roman"/>
        </w:rPr>
        <w:t>lots</w:t>
      </w:r>
      <w:proofErr w:type="gramEnd"/>
      <w:r>
        <w:rPr>
          <w:rFonts w:ascii="Times New Roman" w:hAnsi="Times New Roman"/>
        </w:rPr>
        <w:t xml:space="preserve"> bodies with arrowheads, but shifts in hunting more important than war - aggregation &gt; pressure on resources, so maize became important, bow allowed pick off small game in gardens to improve diet, and hunt further when local deer pops wiped out.</w:t>
      </w:r>
    </w:p>
    <w:p w14:paraId="045C12B7" w14:textId="3B70C323" w:rsidR="00721205" w:rsidRDefault="0027518D" w:rsidP="002A6192">
      <w:pPr>
        <w:rPr>
          <w:rFonts w:ascii="Times New Roman" w:hAnsi="Times New Roman"/>
        </w:rPr>
      </w:pPr>
      <w:r>
        <w:rPr>
          <w:rFonts w:ascii="Times New Roman" w:hAnsi="Times New Roman"/>
        </w:rPr>
        <w:t xml:space="preserve">  End 1</w:t>
      </w:r>
      <w:r w:rsidRPr="0027518D">
        <w:rPr>
          <w:rFonts w:ascii="Times New Roman" w:hAnsi="Times New Roman"/>
          <w:vertAlign w:val="superscript"/>
        </w:rPr>
        <w:t>st</w:t>
      </w:r>
      <w:r>
        <w:rPr>
          <w:rFonts w:ascii="Times New Roman" w:hAnsi="Times New Roman"/>
        </w:rPr>
        <w:t xml:space="preserve"> mil - Mississippian hierarchical groups, leaders involved in war, giving competitive edge over </w:t>
      </w:r>
      <w:proofErr w:type="gramStart"/>
      <w:r>
        <w:rPr>
          <w:rFonts w:ascii="Times New Roman" w:hAnsi="Times New Roman"/>
        </w:rPr>
        <w:t>less</w:t>
      </w:r>
      <w:proofErr w:type="gramEnd"/>
      <w:r>
        <w:rPr>
          <w:rFonts w:ascii="Times New Roman" w:hAnsi="Times New Roman"/>
        </w:rPr>
        <w:t xml:space="preserve"> complex groups. Palisades common. Elsewhere less centralized groups persist. Map </w:t>
      </w:r>
      <w:proofErr w:type="spellStart"/>
      <w:r>
        <w:rPr>
          <w:rFonts w:ascii="Times New Roman" w:hAnsi="Times New Roman"/>
        </w:rPr>
        <w:t>distribs</w:t>
      </w:r>
      <w:proofErr w:type="spellEnd"/>
      <w:r>
        <w:rPr>
          <w:rFonts w:ascii="Times New Roman" w:hAnsi="Times New Roman"/>
        </w:rPr>
        <w:t xml:space="preserve"> of palisades and victims 11-1200, 13-</w:t>
      </w:r>
      <w:r>
        <w:rPr>
          <w:rFonts w:ascii="Times New Roman" w:hAnsi="Times New Roman"/>
        </w:rPr>
        <w:lastRenderedPageBreak/>
        <w:t>1400, and 15-1600, and pop at 1500.</w:t>
      </w:r>
      <w:r w:rsidR="00721205">
        <w:rPr>
          <w:rFonts w:ascii="Times New Roman" w:hAnsi="Times New Roman"/>
        </w:rPr>
        <w:t xml:space="preserve">  All areas suffered from climate changes at end of prehistory (1400-1500).</w:t>
      </w:r>
    </w:p>
    <w:p w14:paraId="6FFAEB81" w14:textId="357A2B0A" w:rsidR="00721205" w:rsidRDefault="00721205" w:rsidP="002A6192">
      <w:pPr>
        <w:rPr>
          <w:rFonts w:ascii="Times New Roman" w:hAnsi="Times New Roman"/>
        </w:rPr>
      </w:pPr>
      <w:r>
        <w:rPr>
          <w:rFonts w:ascii="Times New Roman" w:hAnsi="Times New Roman"/>
        </w:rPr>
        <w:t xml:space="preserve">  Usual patterns of warfare all </w:t>
      </w:r>
      <w:proofErr w:type="gramStart"/>
      <w:r>
        <w:rPr>
          <w:rFonts w:ascii="Times New Roman" w:hAnsi="Times New Roman"/>
        </w:rPr>
        <w:t>over:</w:t>
      </w:r>
      <w:proofErr w:type="gramEnd"/>
      <w:r>
        <w:rPr>
          <w:rFonts w:ascii="Times New Roman" w:hAnsi="Times New Roman"/>
        </w:rPr>
        <w:t xml:space="preserve"> common ambushes (e.g. Norris Farms burials), and occasional massacres (e.g. Crow Creek). </w:t>
      </w:r>
      <w:proofErr w:type="gramStart"/>
      <w:r>
        <w:rPr>
          <w:rFonts w:ascii="Times New Roman" w:hAnsi="Times New Roman"/>
        </w:rPr>
        <w:t>Social change complex,</w:t>
      </w:r>
      <w:proofErr w:type="gramEnd"/>
      <w:r>
        <w:rPr>
          <w:rFonts w:ascii="Times New Roman" w:hAnsi="Times New Roman"/>
        </w:rPr>
        <w:t xml:space="preserve"> can’t just blame bow, wide use in L </w:t>
      </w:r>
      <w:proofErr w:type="spellStart"/>
      <w:r>
        <w:rPr>
          <w:rFonts w:ascii="Times New Roman" w:hAnsi="Times New Roman"/>
        </w:rPr>
        <w:t>Wdlnd</w:t>
      </w:r>
      <w:proofErr w:type="spellEnd"/>
      <w:r>
        <w:rPr>
          <w:rFonts w:ascii="Times New Roman" w:hAnsi="Times New Roman"/>
        </w:rPr>
        <w:t xml:space="preserve">, but already end of peace in mid </w:t>
      </w:r>
      <w:proofErr w:type="spellStart"/>
      <w:r>
        <w:rPr>
          <w:rFonts w:ascii="Times New Roman" w:hAnsi="Times New Roman"/>
        </w:rPr>
        <w:t>Wdlnd</w:t>
      </w:r>
      <w:proofErr w:type="spellEnd"/>
      <w:r>
        <w:rPr>
          <w:rFonts w:ascii="Times New Roman" w:hAnsi="Times New Roman"/>
        </w:rPr>
        <w:t>, bow adoption for many reasons - war, shift in subsistence and settlement.</w:t>
      </w:r>
      <w:r w:rsidR="00573253">
        <w:rPr>
          <w:rFonts w:ascii="Times New Roman" w:hAnsi="Times New Roman"/>
        </w:rPr>
        <w:t xml:space="preserve"> Bingham theory </w:t>
      </w:r>
      <w:proofErr w:type="gramStart"/>
      <w:r w:rsidR="00573253">
        <w:rPr>
          <w:rFonts w:ascii="Times New Roman" w:hAnsi="Times New Roman"/>
        </w:rPr>
        <w:t>not work</w:t>
      </w:r>
      <w:proofErr w:type="gramEnd"/>
      <w:r w:rsidR="00573253">
        <w:rPr>
          <w:rFonts w:ascii="Times New Roman" w:hAnsi="Times New Roman"/>
        </w:rPr>
        <w:t xml:space="preserve"> here: bow 2000 </w:t>
      </w:r>
      <w:proofErr w:type="spellStart"/>
      <w:r w:rsidR="00573253">
        <w:rPr>
          <w:rFonts w:ascii="Times New Roman" w:hAnsi="Times New Roman"/>
        </w:rPr>
        <w:t>yrs</w:t>
      </w:r>
      <w:proofErr w:type="spellEnd"/>
      <w:r w:rsidR="00573253">
        <w:rPr>
          <w:rFonts w:ascii="Times New Roman" w:hAnsi="Times New Roman"/>
        </w:rPr>
        <w:t xml:space="preserve"> after increase in native cultigen use, predated by several 100 </w:t>
      </w:r>
      <w:proofErr w:type="spellStart"/>
      <w:r w:rsidR="00573253">
        <w:rPr>
          <w:rFonts w:ascii="Times New Roman" w:hAnsi="Times New Roman"/>
        </w:rPr>
        <w:t>yrs</w:t>
      </w:r>
      <w:proofErr w:type="spellEnd"/>
      <w:r w:rsidR="00573253">
        <w:rPr>
          <w:rFonts w:ascii="Times New Roman" w:hAnsi="Times New Roman"/>
        </w:rPr>
        <w:t xml:space="preserve"> equally rapid shift to maize. Bow post-dates M </w:t>
      </w:r>
      <w:proofErr w:type="spellStart"/>
      <w:r w:rsidR="00573253">
        <w:rPr>
          <w:rFonts w:ascii="Times New Roman" w:hAnsi="Times New Roman"/>
        </w:rPr>
        <w:t>Wdlnd</w:t>
      </w:r>
      <w:proofErr w:type="spellEnd"/>
      <w:r w:rsidR="00573253">
        <w:rPr>
          <w:rFonts w:ascii="Times New Roman" w:hAnsi="Times New Roman"/>
        </w:rPr>
        <w:t xml:space="preserve"> complexity, and predates </w:t>
      </w:r>
      <w:proofErr w:type="spellStart"/>
      <w:r w:rsidR="00573253">
        <w:rPr>
          <w:rFonts w:ascii="Times New Roman" w:hAnsi="Times New Roman"/>
        </w:rPr>
        <w:t>Mississip</w:t>
      </w:r>
      <w:proofErr w:type="spellEnd"/>
      <w:r w:rsidR="00573253">
        <w:rPr>
          <w:rFonts w:ascii="Times New Roman" w:hAnsi="Times New Roman"/>
        </w:rPr>
        <w:t xml:space="preserve">, so not responsible for either. Bow appearance followed by rise in bodies with </w:t>
      </w:r>
      <w:proofErr w:type="spellStart"/>
      <w:r w:rsidR="00573253">
        <w:rPr>
          <w:rFonts w:ascii="Times New Roman" w:hAnsi="Times New Roman"/>
        </w:rPr>
        <w:t>arrowhds</w:t>
      </w:r>
      <w:proofErr w:type="spellEnd"/>
      <w:r w:rsidR="00573253">
        <w:rPr>
          <w:rFonts w:ascii="Times New Roman" w:hAnsi="Times New Roman"/>
        </w:rPr>
        <w:t xml:space="preserve">, but 500 </w:t>
      </w:r>
      <w:proofErr w:type="spellStart"/>
      <w:r w:rsidR="00573253">
        <w:rPr>
          <w:rFonts w:ascii="Times New Roman" w:hAnsi="Times New Roman"/>
        </w:rPr>
        <w:t>yrs</w:t>
      </w:r>
      <w:proofErr w:type="spellEnd"/>
      <w:r w:rsidR="00573253">
        <w:rPr>
          <w:rFonts w:ascii="Times New Roman" w:hAnsi="Times New Roman"/>
        </w:rPr>
        <w:t xml:space="preserve"> before such conflicts threatening enough for rise of defended settlements.</w:t>
      </w:r>
    </w:p>
    <w:p w14:paraId="3DECFD31" w14:textId="77777777" w:rsidR="00B07B7F" w:rsidRPr="001231E3" w:rsidRDefault="00B07B7F" w:rsidP="00437CBB">
      <w:pPr>
        <w:ind w:right="-720"/>
        <w:rPr>
          <w:rFonts w:ascii="Times New Roman" w:hAnsi="Times New Roman"/>
          <w:szCs w:val="24"/>
        </w:rPr>
      </w:pPr>
    </w:p>
    <w:p w14:paraId="47BA23B5" w14:textId="77777777" w:rsidR="00B07B7F" w:rsidRPr="001231E3" w:rsidRDefault="00B07B7F" w:rsidP="00437CBB">
      <w:pPr>
        <w:ind w:right="-720"/>
        <w:rPr>
          <w:rFonts w:ascii="Times New Roman" w:hAnsi="Times New Roman"/>
          <w:b/>
          <w:szCs w:val="24"/>
        </w:rPr>
      </w:pPr>
      <w:r w:rsidRPr="001231E3">
        <w:rPr>
          <w:rFonts w:ascii="Times New Roman" w:hAnsi="Times New Roman"/>
          <w:b/>
          <w:szCs w:val="24"/>
        </w:rPr>
        <w:t xml:space="preserve">Minelli, Laura </w:t>
      </w:r>
      <w:proofErr w:type="spellStart"/>
      <w:r w:rsidRPr="001231E3">
        <w:rPr>
          <w:rFonts w:ascii="Times New Roman" w:hAnsi="Times New Roman"/>
          <w:b/>
          <w:szCs w:val="24"/>
        </w:rPr>
        <w:t>Laurencich</w:t>
      </w:r>
      <w:proofErr w:type="spellEnd"/>
      <w:r w:rsidR="003273F6" w:rsidRPr="001231E3">
        <w:rPr>
          <w:rFonts w:ascii="Times New Roman" w:hAnsi="Times New Roman"/>
          <w:b/>
          <w:szCs w:val="24"/>
        </w:rPr>
        <w:tab/>
      </w:r>
      <w:r w:rsidR="003273F6" w:rsidRPr="001231E3">
        <w:rPr>
          <w:rFonts w:ascii="Times New Roman" w:hAnsi="Times New Roman"/>
          <w:b/>
          <w:szCs w:val="24"/>
        </w:rPr>
        <w:tab/>
      </w:r>
      <w:r w:rsidR="003273F6" w:rsidRPr="001231E3">
        <w:rPr>
          <w:rFonts w:ascii="Times New Roman" w:hAnsi="Times New Roman"/>
          <w:b/>
          <w:szCs w:val="24"/>
        </w:rPr>
        <w:tab/>
        <w:t>x</w:t>
      </w:r>
    </w:p>
    <w:p w14:paraId="4AF8A79A" w14:textId="77777777" w:rsidR="00B07B7F" w:rsidRPr="001231E3" w:rsidRDefault="003273F6" w:rsidP="00437CBB">
      <w:pPr>
        <w:ind w:right="-720"/>
        <w:rPr>
          <w:rFonts w:ascii="Times New Roman" w:hAnsi="Times New Roman"/>
          <w:szCs w:val="24"/>
        </w:rPr>
      </w:pPr>
      <w:proofErr w:type="gramStart"/>
      <w:r w:rsidRPr="001231E3">
        <w:rPr>
          <w:rFonts w:ascii="Times New Roman" w:hAnsi="Times New Roman"/>
          <w:szCs w:val="24"/>
        </w:rPr>
        <w:t>1993  I</w:t>
      </w:r>
      <w:proofErr w:type="gramEnd"/>
      <w:r w:rsidRPr="001231E3">
        <w:rPr>
          <w:rFonts w:ascii="Times New Roman" w:hAnsi="Times New Roman"/>
          <w:szCs w:val="24"/>
        </w:rPr>
        <w:t xml:space="preserve"> due </w:t>
      </w:r>
      <w:proofErr w:type="spellStart"/>
      <w:r w:rsidRPr="001231E3">
        <w:rPr>
          <w:rFonts w:ascii="Times New Roman" w:hAnsi="Times New Roman"/>
          <w:szCs w:val="24"/>
        </w:rPr>
        <w:t>antichi</w:t>
      </w:r>
      <w:proofErr w:type="spellEnd"/>
      <w:r w:rsidRPr="001231E3">
        <w:rPr>
          <w:rFonts w:ascii="Times New Roman" w:hAnsi="Times New Roman"/>
          <w:szCs w:val="24"/>
        </w:rPr>
        <w:t xml:space="preserve"> atlatl </w:t>
      </w:r>
      <w:proofErr w:type="spellStart"/>
      <w:r w:rsidRPr="001231E3">
        <w:rPr>
          <w:rFonts w:ascii="Times New Roman" w:hAnsi="Times New Roman"/>
          <w:szCs w:val="24"/>
        </w:rPr>
        <w:t>messicani</w:t>
      </w:r>
      <w:proofErr w:type="spellEnd"/>
      <w:r w:rsidRPr="001231E3">
        <w:rPr>
          <w:rFonts w:ascii="Times New Roman" w:hAnsi="Times New Roman"/>
          <w:szCs w:val="24"/>
        </w:rPr>
        <w:t xml:space="preserve"> del Museo Nazionale di </w:t>
      </w:r>
      <w:proofErr w:type="spellStart"/>
      <w:r w:rsidRPr="001231E3">
        <w:rPr>
          <w:rFonts w:ascii="Times New Roman" w:hAnsi="Times New Roman"/>
          <w:szCs w:val="24"/>
        </w:rPr>
        <w:t>Antropologia</w:t>
      </w:r>
      <w:proofErr w:type="spellEnd"/>
      <w:r w:rsidRPr="001231E3">
        <w:rPr>
          <w:rFonts w:ascii="Times New Roman" w:hAnsi="Times New Roman"/>
          <w:szCs w:val="24"/>
        </w:rPr>
        <w:t xml:space="preserve"> e </w:t>
      </w:r>
      <w:proofErr w:type="spellStart"/>
      <w:r w:rsidRPr="001231E3">
        <w:rPr>
          <w:rFonts w:ascii="Times New Roman" w:hAnsi="Times New Roman"/>
          <w:szCs w:val="24"/>
        </w:rPr>
        <w:t>Etnologia</w:t>
      </w:r>
      <w:proofErr w:type="spellEnd"/>
      <w:r w:rsidRPr="001231E3">
        <w:rPr>
          <w:rFonts w:ascii="Times New Roman" w:hAnsi="Times New Roman"/>
          <w:szCs w:val="24"/>
        </w:rPr>
        <w:t xml:space="preserve"> di Firenze. </w:t>
      </w:r>
      <w:proofErr w:type="spellStart"/>
      <w:r w:rsidRPr="001231E3">
        <w:rPr>
          <w:rFonts w:ascii="Times New Roman" w:hAnsi="Times New Roman"/>
          <w:i/>
          <w:szCs w:val="24"/>
        </w:rPr>
        <w:t>Archivio</w:t>
      </w:r>
      <w:proofErr w:type="spellEnd"/>
      <w:r w:rsidRPr="001231E3">
        <w:rPr>
          <w:rFonts w:ascii="Times New Roman" w:hAnsi="Times New Roman"/>
          <w:i/>
          <w:szCs w:val="24"/>
        </w:rPr>
        <w:t xml:space="preserve"> per </w:t>
      </w:r>
      <w:proofErr w:type="spellStart"/>
      <w:r w:rsidRPr="001231E3">
        <w:rPr>
          <w:rFonts w:ascii="Times New Roman" w:hAnsi="Times New Roman"/>
          <w:i/>
          <w:szCs w:val="24"/>
        </w:rPr>
        <w:t>l’antropologia</w:t>
      </w:r>
      <w:proofErr w:type="spellEnd"/>
      <w:r w:rsidRPr="001231E3">
        <w:rPr>
          <w:rFonts w:ascii="Times New Roman" w:hAnsi="Times New Roman"/>
          <w:i/>
          <w:szCs w:val="24"/>
        </w:rPr>
        <w:t xml:space="preserve"> e la </w:t>
      </w:r>
      <w:proofErr w:type="spellStart"/>
      <w:r w:rsidRPr="001231E3">
        <w:rPr>
          <w:rFonts w:ascii="Times New Roman" w:hAnsi="Times New Roman"/>
          <w:i/>
          <w:szCs w:val="24"/>
        </w:rPr>
        <w:t>etnologia</w:t>
      </w:r>
      <w:proofErr w:type="spellEnd"/>
      <w:r w:rsidRPr="001231E3">
        <w:rPr>
          <w:rFonts w:ascii="Times New Roman" w:hAnsi="Times New Roman"/>
          <w:szCs w:val="24"/>
        </w:rPr>
        <w:t xml:space="preserve"> 123: 391-403.</w:t>
      </w:r>
    </w:p>
    <w:p w14:paraId="40429869" w14:textId="77777777" w:rsidR="003273F6" w:rsidRPr="001231E3" w:rsidRDefault="003273F6" w:rsidP="00437CBB">
      <w:pPr>
        <w:ind w:right="-720"/>
        <w:rPr>
          <w:rFonts w:ascii="Times New Roman" w:hAnsi="Times New Roman"/>
          <w:szCs w:val="24"/>
        </w:rPr>
      </w:pPr>
    </w:p>
    <w:p w14:paraId="55DDC956" w14:textId="56683989" w:rsidR="003273F6" w:rsidRDefault="003273F6" w:rsidP="00437CBB">
      <w:pPr>
        <w:ind w:right="-720"/>
        <w:rPr>
          <w:rFonts w:ascii="Times New Roman" w:hAnsi="Times New Roman"/>
          <w:szCs w:val="24"/>
        </w:rPr>
      </w:pPr>
      <w:r w:rsidRPr="001231E3">
        <w:rPr>
          <w:rFonts w:ascii="Times New Roman" w:hAnsi="Times New Roman"/>
          <w:szCs w:val="24"/>
        </w:rPr>
        <w:t>“Two Ancient Mexican at</w:t>
      </w:r>
      <w:r w:rsidR="00A9021F">
        <w:rPr>
          <w:rFonts w:ascii="Times New Roman" w:hAnsi="Times New Roman"/>
          <w:szCs w:val="24"/>
        </w:rPr>
        <w:t>latls in the Firenze Museum” [</w:t>
      </w:r>
      <w:r w:rsidRPr="001231E3">
        <w:rPr>
          <w:rFonts w:ascii="Times New Roman" w:hAnsi="Times New Roman"/>
          <w:szCs w:val="24"/>
        </w:rPr>
        <w:t>Italian, English abstract</w:t>
      </w:r>
      <w:r w:rsidR="00A9021F">
        <w:rPr>
          <w:rFonts w:ascii="Times New Roman" w:hAnsi="Times New Roman"/>
          <w:szCs w:val="24"/>
        </w:rPr>
        <w:t>]</w:t>
      </w:r>
      <w:r w:rsidRPr="001231E3">
        <w:rPr>
          <w:rFonts w:ascii="Times New Roman" w:hAnsi="Times New Roman"/>
          <w:szCs w:val="24"/>
        </w:rPr>
        <w:t xml:space="preserve"> One 8040 is Aztec with Mixtec influence, depicts “mystical religious matters” other 8039 vice versa, depicts “history of Mixtec lords who lived from 1053 to about 1339”. Appendix analyzes gilding, may be European addition.  8039 is a bizarre double atlatl with paired grooves and hooks. Drawings of design [too small] and dimensions given.</w:t>
      </w:r>
    </w:p>
    <w:p w14:paraId="3EF023FE" w14:textId="77777777" w:rsidR="005463EA" w:rsidRDefault="005463EA" w:rsidP="00437CBB">
      <w:pPr>
        <w:ind w:right="-720"/>
        <w:rPr>
          <w:rFonts w:ascii="Times New Roman" w:hAnsi="Times New Roman"/>
          <w:szCs w:val="24"/>
        </w:rPr>
      </w:pPr>
    </w:p>
    <w:p w14:paraId="59618D3A" w14:textId="54067616" w:rsidR="005463EA" w:rsidRPr="005463EA" w:rsidRDefault="005463EA" w:rsidP="00437CBB">
      <w:pPr>
        <w:ind w:right="-720"/>
        <w:rPr>
          <w:rFonts w:ascii="Times New Roman" w:hAnsi="Times New Roman"/>
          <w:b/>
          <w:szCs w:val="24"/>
        </w:rPr>
      </w:pPr>
      <w:proofErr w:type="spellStart"/>
      <w:r w:rsidRPr="005463EA">
        <w:rPr>
          <w:rFonts w:ascii="Times New Roman" w:hAnsi="Times New Roman"/>
          <w:b/>
          <w:szCs w:val="24"/>
        </w:rPr>
        <w:t>Miniter</w:t>
      </w:r>
      <w:proofErr w:type="spellEnd"/>
      <w:r w:rsidRPr="005463EA">
        <w:rPr>
          <w:rFonts w:ascii="Times New Roman" w:hAnsi="Times New Roman"/>
          <w:b/>
          <w:szCs w:val="24"/>
        </w:rPr>
        <w:t>, Frank</w:t>
      </w:r>
      <w:r>
        <w:rPr>
          <w:rFonts w:ascii="Times New Roman" w:hAnsi="Times New Roman"/>
          <w:b/>
          <w:szCs w:val="24"/>
        </w:rPr>
        <w:tab/>
      </w:r>
      <w:r>
        <w:rPr>
          <w:rFonts w:ascii="Times New Roman" w:hAnsi="Times New Roman"/>
          <w:b/>
          <w:szCs w:val="24"/>
        </w:rPr>
        <w:tab/>
      </w:r>
      <w:r>
        <w:rPr>
          <w:rFonts w:ascii="Times New Roman" w:hAnsi="Times New Roman"/>
          <w:b/>
          <w:szCs w:val="24"/>
        </w:rPr>
        <w:tab/>
        <w:t>s</w:t>
      </w:r>
    </w:p>
    <w:p w14:paraId="77560D7A" w14:textId="3B4FFE4D" w:rsidR="005463EA" w:rsidRDefault="005463EA" w:rsidP="00437CBB">
      <w:pPr>
        <w:ind w:right="-720"/>
        <w:rPr>
          <w:rFonts w:ascii="Times New Roman" w:hAnsi="Times New Roman"/>
          <w:szCs w:val="24"/>
        </w:rPr>
      </w:pPr>
      <w:r>
        <w:rPr>
          <w:rFonts w:ascii="Times New Roman" w:hAnsi="Times New Roman"/>
          <w:szCs w:val="24"/>
        </w:rPr>
        <w:t xml:space="preserve">2014 Chasing Speed. </w:t>
      </w:r>
      <w:r w:rsidRPr="005463EA">
        <w:rPr>
          <w:rFonts w:ascii="Times New Roman" w:hAnsi="Times New Roman"/>
          <w:i/>
          <w:szCs w:val="24"/>
        </w:rPr>
        <w:t>Outdoor Life</w:t>
      </w:r>
      <w:r>
        <w:rPr>
          <w:rFonts w:ascii="Times New Roman" w:hAnsi="Times New Roman"/>
          <w:szCs w:val="24"/>
        </w:rPr>
        <w:t xml:space="preserve"> online</w:t>
      </w:r>
    </w:p>
    <w:p w14:paraId="26842BE4" w14:textId="2B585EF2" w:rsidR="005463EA" w:rsidRDefault="000D0BEC" w:rsidP="00437CBB">
      <w:pPr>
        <w:ind w:right="-720"/>
        <w:rPr>
          <w:rFonts w:ascii="Times New Roman" w:hAnsi="Times New Roman"/>
          <w:szCs w:val="24"/>
        </w:rPr>
      </w:pPr>
      <w:hyperlink r:id="rId141" w:history="1">
        <w:r w:rsidR="005463EA" w:rsidRPr="00121671">
          <w:rPr>
            <w:rStyle w:val="Hyperlink"/>
            <w:rFonts w:ascii="Times New Roman" w:hAnsi="Times New Roman"/>
            <w:szCs w:val="24"/>
          </w:rPr>
          <w:t>http://www.outdoorlife.com/features/chasing-speed-fastest-compound-bow/</w:t>
        </w:r>
      </w:hyperlink>
    </w:p>
    <w:p w14:paraId="06DBA8EB" w14:textId="783F2D32" w:rsidR="005463EA" w:rsidRDefault="005463EA" w:rsidP="00437CBB">
      <w:pPr>
        <w:ind w:right="-720"/>
        <w:rPr>
          <w:rFonts w:ascii="Times New Roman" w:hAnsi="Times New Roman"/>
          <w:szCs w:val="24"/>
        </w:rPr>
      </w:pPr>
      <w:r>
        <w:rPr>
          <w:rFonts w:ascii="Times New Roman" w:hAnsi="Times New Roman"/>
          <w:szCs w:val="24"/>
        </w:rPr>
        <w:t>accessed June 2015.</w:t>
      </w:r>
    </w:p>
    <w:p w14:paraId="16ED100C" w14:textId="77777777" w:rsidR="005463EA" w:rsidRDefault="005463EA" w:rsidP="00437CBB">
      <w:pPr>
        <w:ind w:right="-720"/>
        <w:rPr>
          <w:rFonts w:ascii="Times New Roman" w:hAnsi="Times New Roman"/>
          <w:szCs w:val="24"/>
        </w:rPr>
      </w:pPr>
    </w:p>
    <w:p w14:paraId="1F8D5EF9" w14:textId="31F2C7D0" w:rsidR="005463EA" w:rsidRDefault="005463EA" w:rsidP="00437CBB">
      <w:pPr>
        <w:ind w:right="-720"/>
        <w:rPr>
          <w:rFonts w:ascii="Times New Roman" w:hAnsi="Times New Roman"/>
          <w:szCs w:val="24"/>
        </w:rPr>
      </w:pPr>
      <w:r>
        <w:rPr>
          <w:rFonts w:ascii="Times New Roman" w:hAnsi="Times New Roman"/>
          <w:szCs w:val="24"/>
        </w:rPr>
        <w:t>Modern compound bow speeds - close to max possible without technological breakthrough: 330-350 fps, is 400 fps attainable? Not currently. Info on evolution of compound bows and speed, current hot brands.</w:t>
      </w:r>
    </w:p>
    <w:p w14:paraId="21D6BABE" w14:textId="77777777" w:rsidR="00AE1152" w:rsidRDefault="00AE1152" w:rsidP="00437CBB">
      <w:pPr>
        <w:ind w:right="-720"/>
        <w:rPr>
          <w:rFonts w:ascii="Times New Roman" w:hAnsi="Times New Roman"/>
          <w:szCs w:val="24"/>
        </w:rPr>
      </w:pPr>
    </w:p>
    <w:p w14:paraId="45C6E071" w14:textId="0805FAD0" w:rsidR="00AE1152" w:rsidRPr="00AE1152" w:rsidRDefault="00AE1152" w:rsidP="00437CBB">
      <w:pPr>
        <w:ind w:right="-720"/>
        <w:rPr>
          <w:rFonts w:ascii="Times New Roman" w:hAnsi="Times New Roman"/>
          <w:b/>
          <w:szCs w:val="24"/>
        </w:rPr>
      </w:pPr>
      <w:r w:rsidRPr="00AE1152">
        <w:rPr>
          <w:rFonts w:ascii="Times New Roman" w:hAnsi="Times New Roman"/>
          <w:b/>
          <w:szCs w:val="24"/>
        </w:rPr>
        <w:t>Missouri Department of Conservation</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799D2B96" w14:textId="516CE01A" w:rsidR="00AE1152" w:rsidRDefault="00AE1152" w:rsidP="00437CBB">
      <w:pPr>
        <w:ind w:right="-720"/>
        <w:rPr>
          <w:rFonts w:ascii="Times New Roman" w:hAnsi="Times New Roman"/>
          <w:szCs w:val="24"/>
        </w:rPr>
      </w:pPr>
      <w:r>
        <w:rPr>
          <w:rFonts w:ascii="Times New Roman" w:hAnsi="Times New Roman"/>
          <w:szCs w:val="24"/>
        </w:rPr>
        <w:t xml:space="preserve">2016 Frogging Season Begins June 30 at Sunset. </w:t>
      </w:r>
      <w:r w:rsidRPr="00AE1152">
        <w:rPr>
          <w:rFonts w:ascii="Times New Roman" w:hAnsi="Times New Roman"/>
          <w:i/>
          <w:szCs w:val="24"/>
        </w:rPr>
        <w:t>Conservation Federation: The Voice for Missouri Outdoors</w:t>
      </w:r>
      <w:r>
        <w:rPr>
          <w:rFonts w:ascii="Times New Roman" w:hAnsi="Times New Roman"/>
          <w:szCs w:val="24"/>
        </w:rPr>
        <w:t xml:space="preserve"> 77(4):33.</w:t>
      </w:r>
    </w:p>
    <w:p w14:paraId="6873BB27" w14:textId="77777777" w:rsidR="00AE1152" w:rsidRDefault="00AE1152" w:rsidP="00437CBB">
      <w:pPr>
        <w:ind w:right="-720"/>
        <w:rPr>
          <w:rFonts w:ascii="Times New Roman" w:hAnsi="Times New Roman"/>
          <w:szCs w:val="24"/>
        </w:rPr>
      </w:pPr>
    </w:p>
    <w:p w14:paraId="3ADFACD9" w14:textId="31F6C6F7" w:rsidR="00AE1152" w:rsidRPr="001231E3" w:rsidRDefault="00AE1152" w:rsidP="00437CBB">
      <w:pPr>
        <w:ind w:right="-720"/>
        <w:rPr>
          <w:rFonts w:ascii="Times New Roman" w:hAnsi="Times New Roman"/>
          <w:szCs w:val="24"/>
        </w:rPr>
      </w:pPr>
      <w:r>
        <w:rPr>
          <w:rFonts w:ascii="Times New Roman" w:hAnsi="Times New Roman"/>
          <w:szCs w:val="24"/>
        </w:rPr>
        <w:t>atlatl is listed for frogging with a fishing permit or small game hunting permit [I guess included because now officially legal for small game in MO]</w:t>
      </w:r>
    </w:p>
    <w:p w14:paraId="3881D63D" w14:textId="77777777" w:rsidR="005E44F9" w:rsidRPr="001231E3" w:rsidRDefault="005E44F9" w:rsidP="00437CBB">
      <w:pPr>
        <w:ind w:right="-720"/>
        <w:rPr>
          <w:rFonts w:ascii="Times New Roman" w:hAnsi="Times New Roman"/>
          <w:szCs w:val="24"/>
        </w:rPr>
      </w:pPr>
    </w:p>
    <w:p w14:paraId="6804AE83" w14:textId="77777777" w:rsidR="00AC1CD8" w:rsidRPr="001231E3" w:rsidRDefault="00AC1CD8" w:rsidP="00437CBB">
      <w:pPr>
        <w:ind w:right="-720"/>
        <w:rPr>
          <w:rFonts w:ascii="Times New Roman" w:hAnsi="Times New Roman"/>
          <w:szCs w:val="24"/>
        </w:rPr>
      </w:pPr>
      <w:r w:rsidRPr="001231E3">
        <w:rPr>
          <w:rFonts w:ascii="Times New Roman" w:hAnsi="Times New Roman"/>
          <w:b/>
          <w:szCs w:val="24"/>
        </w:rPr>
        <w:t>Moctezuma, Eduardo Matos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6A7B4F4" w14:textId="77777777" w:rsidR="00AC1CD8" w:rsidRPr="001231E3" w:rsidRDefault="00AC1CD8" w:rsidP="00437CBB">
      <w:pPr>
        <w:ind w:right="-720"/>
        <w:rPr>
          <w:rFonts w:ascii="Times New Roman" w:hAnsi="Times New Roman"/>
          <w:szCs w:val="24"/>
        </w:rPr>
      </w:pPr>
      <w:proofErr w:type="gramStart"/>
      <w:r w:rsidRPr="001231E3">
        <w:rPr>
          <w:rFonts w:ascii="Times New Roman" w:hAnsi="Times New Roman"/>
          <w:szCs w:val="24"/>
        </w:rPr>
        <w:t xml:space="preserve">1990  </w:t>
      </w:r>
      <w:r w:rsidRPr="001231E3">
        <w:rPr>
          <w:rFonts w:ascii="Times New Roman" w:hAnsi="Times New Roman"/>
          <w:i/>
          <w:szCs w:val="24"/>
        </w:rPr>
        <w:t>Treasures</w:t>
      </w:r>
      <w:proofErr w:type="gramEnd"/>
      <w:r w:rsidRPr="001231E3">
        <w:rPr>
          <w:rFonts w:ascii="Times New Roman" w:hAnsi="Times New Roman"/>
          <w:i/>
          <w:szCs w:val="24"/>
        </w:rPr>
        <w:t xml:space="preserve"> of the Great Temple: Art and Symbolism of the Aztec Empire</w:t>
      </w:r>
      <w:r w:rsidRPr="001231E3">
        <w:rPr>
          <w:rFonts w:ascii="Times New Roman" w:hAnsi="Times New Roman"/>
          <w:szCs w:val="24"/>
        </w:rPr>
        <w:t>. Alti Publishing, La Jolla.</w:t>
      </w:r>
    </w:p>
    <w:p w14:paraId="3AD5B48E" w14:textId="77777777" w:rsidR="00AC1CD8" w:rsidRPr="001231E3" w:rsidRDefault="00AC1CD8" w:rsidP="00437CBB">
      <w:pPr>
        <w:ind w:right="-720"/>
        <w:rPr>
          <w:rFonts w:ascii="Times New Roman" w:hAnsi="Times New Roman"/>
          <w:szCs w:val="24"/>
        </w:rPr>
      </w:pPr>
    </w:p>
    <w:p w14:paraId="337C831A" w14:textId="77777777" w:rsidR="005E44F9" w:rsidRPr="001231E3" w:rsidRDefault="00AC1CD8" w:rsidP="00437CBB">
      <w:pPr>
        <w:ind w:right="-720"/>
        <w:rPr>
          <w:rFonts w:ascii="Times New Roman" w:hAnsi="Times New Roman"/>
          <w:szCs w:val="24"/>
        </w:rPr>
      </w:pPr>
      <w:r w:rsidRPr="001231E3">
        <w:rPr>
          <w:rFonts w:ascii="Times New Roman" w:hAnsi="Times New Roman"/>
          <w:szCs w:val="24"/>
        </w:rPr>
        <w:t xml:space="preserve">[Fine photo book.]  Good images of </w:t>
      </w:r>
      <w:proofErr w:type="spellStart"/>
      <w:r w:rsidRPr="001231E3">
        <w:rPr>
          <w:rFonts w:ascii="Times New Roman" w:hAnsi="Times New Roman"/>
          <w:szCs w:val="24"/>
        </w:rPr>
        <w:t>tzompantli</w:t>
      </w:r>
      <w:proofErr w:type="spellEnd"/>
      <w:r w:rsidRPr="001231E3">
        <w:rPr>
          <w:rFonts w:ascii="Times New Roman" w:hAnsi="Times New Roman"/>
          <w:szCs w:val="24"/>
        </w:rPr>
        <w:t xml:space="preserve">, urn with Tezcatlipoca carrying atlatl, carved obsidian urn and other objects, personified </w:t>
      </w:r>
      <w:proofErr w:type="spellStart"/>
      <w:r w:rsidRPr="001231E3">
        <w:rPr>
          <w:rFonts w:ascii="Times New Roman" w:hAnsi="Times New Roman"/>
          <w:szCs w:val="24"/>
        </w:rPr>
        <w:t>tecpatl</w:t>
      </w:r>
      <w:proofErr w:type="spellEnd"/>
      <w:r w:rsidRPr="001231E3">
        <w:rPr>
          <w:rFonts w:ascii="Times New Roman" w:hAnsi="Times New Roman"/>
          <w:szCs w:val="24"/>
        </w:rPr>
        <w:t xml:space="preserve"> (sacrificial knife) chert biface </w:t>
      </w:r>
      <w:r w:rsidRPr="001231E3">
        <w:rPr>
          <w:rFonts w:ascii="Times New Roman" w:hAnsi="Times New Roman"/>
          <w:szCs w:val="24"/>
        </w:rPr>
        <w:lastRenderedPageBreak/>
        <w:t xml:space="preserve">with teeth and eyes glued on, skull mask with biface nose, carved stone deer head with solar dart and cloud - these three items found repeatedly associated [the dart point is </w:t>
      </w:r>
      <w:proofErr w:type="gramStart"/>
      <w:r w:rsidRPr="001231E3">
        <w:rPr>
          <w:rFonts w:ascii="Times New Roman" w:hAnsi="Times New Roman"/>
          <w:szCs w:val="24"/>
        </w:rPr>
        <w:t>similar to</w:t>
      </w:r>
      <w:proofErr w:type="gramEnd"/>
      <w:r w:rsidRPr="001231E3">
        <w:rPr>
          <w:rFonts w:ascii="Times New Roman" w:hAnsi="Times New Roman"/>
          <w:szCs w:val="24"/>
        </w:rPr>
        <w:t xml:space="preserve"> those shown in codices - triangular with flaring triangular stem]. And many more objects.</w:t>
      </w:r>
    </w:p>
    <w:p w14:paraId="4ABE5C47" w14:textId="77777777" w:rsidR="00CC4A44" w:rsidRPr="001231E3" w:rsidRDefault="00CC4A44" w:rsidP="00437CBB">
      <w:pPr>
        <w:ind w:right="-720"/>
        <w:rPr>
          <w:rFonts w:ascii="Times New Roman" w:hAnsi="Times New Roman"/>
          <w:szCs w:val="24"/>
        </w:rPr>
      </w:pPr>
    </w:p>
    <w:p w14:paraId="03E6F5D9" w14:textId="77777777" w:rsidR="00CC4A44" w:rsidRPr="001231E3" w:rsidRDefault="00CC4A44" w:rsidP="00437CBB">
      <w:pPr>
        <w:ind w:right="-720"/>
        <w:rPr>
          <w:rFonts w:ascii="Times New Roman" w:hAnsi="Times New Roman"/>
          <w:b/>
          <w:szCs w:val="24"/>
        </w:rPr>
      </w:pPr>
      <w:proofErr w:type="spellStart"/>
      <w:r w:rsidRPr="001231E3">
        <w:rPr>
          <w:rFonts w:ascii="Times New Roman" w:hAnsi="Times New Roman"/>
          <w:b/>
          <w:szCs w:val="24"/>
        </w:rPr>
        <w:t>Mohapi</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Moleboheng</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E724871" w14:textId="77777777" w:rsidR="00CC4A44" w:rsidRPr="001231E3" w:rsidRDefault="00CC4A44" w:rsidP="00437CBB">
      <w:pPr>
        <w:ind w:right="-720"/>
        <w:rPr>
          <w:rFonts w:ascii="Times New Roman" w:hAnsi="Times New Roman"/>
          <w:szCs w:val="24"/>
        </w:rPr>
      </w:pPr>
      <w:proofErr w:type="gramStart"/>
      <w:r w:rsidRPr="001231E3">
        <w:rPr>
          <w:rFonts w:ascii="Times New Roman" w:hAnsi="Times New Roman"/>
          <w:szCs w:val="24"/>
        </w:rPr>
        <w:t>2007  Rose</w:t>
      </w:r>
      <w:proofErr w:type="gramEnd"/>
      <w:r w:rsidRPr="001231E3">
        <w:rPr>
          <w:rFonts w:ascii="Times New Roman" w:hAnsi="Times New Roman"/>
          <w:szCs w:val="24"/>
        </w:rPr>
        <w:t xml:space="preserve"> Cottage MSA Lithic Points: Does Technological Change Imply Change in Hunting Techniques? </w:t>
      </w:r>
      <w:r w:rsidRPr="001231E3">
        <w:rPr>
          <w:rFonts w:ascii="Times New Roman" w:hAnsi="Times New Roman"/>
          <w:i/>
          <w:szCs w:val="24"/>
        </w:rPr>
        <w:t>The South African Archaeological Bulletin</w:t>
      </w:r>
      <w:r w:rsidRPr="001231E3">
        <w:rPr>
          <w:rFonts w:ascii="Times New Roman" w:hAnsi="Times New Roman"/>
          <w:szCs w:val="24"/>
        </w:rPr>
        <w:t xml:space="preserve"> 62(185):9-18.</w:t>
      </w:r>
    </w:p>
    <w:p w14:paraId="11520340" w14:textId="77777777" w:rsidR="00CC4A44" w:rsidRPr="001231E3" w:rsidRDefault="00CC4A44" w:rsidP="00437CBB">
      <w:pPr>
        <w:ind w:right="-720"/>
        <w:rPr>
          <w:rFonts w:ascii="Times New Roman" w:hAnsi="Times New Roman"/>
          <w:szCs w:val="24"/>
        </w:rPr>
      </w:pPr>
    </w:p>
    <w:p w14:paraId="12536CD1" w14:textId="77777777" w:rsidR="00CC4A44" w:rsidRPr="001231E3" w:rsidRDefault="00CC4A44" w:rsidP="00437CBB">
      <w:pPr>
        <w:ind w:right="-720"/>
        <w:rPr>
          <w:rFonts w:ascii="Times New Roman" w:hAnsi="Times New Roman"/>
          <w:szCs w:val="24"/>
        </w:rPr>
      </w:pPr>
      <w:r w:rsidRPr="001231E3">
        <w:rPr>
          <w:rFonts w:ascii="Times New Roman" w:hAnsi="Times New Roman"/>
          <w:szCs w:val="24"/>
        </w:rPr>
        <w:t xml:space="preserve">Rose Cottage Cave in S Africa, two </w:t>
      </w:r>
      <w:proofErr w:type="gramStart"/>
      <w:r w:rsidRPr="001231E3">
        <w:rPr>
          <w:rFonts w:ascii="Times New Roman" w:hAnsi="Times New Roman"/>
          <w:szCs w:val="24"/>
        </w:rPr>
        <w:t>types</w:t>
      </w:r>
      <w:proofErr w:type="gramEnd"/>
      <w:r w:rsidRPr="001231E3">
        <w:rPr>
          <w:rFonts w:ascii="Times New Roman" w:hAnsi="Times New Roman"/>
          <w:szCs w:val="24"/>
        </w:rPr>
        <w:t xml:space="preserve"> Middle Stone Age points – broad thick points from post-</w:t>
      </w:r>
      <w:proofErr w:type="spellStart"/>
      <w:r w:rsidRPr="001231E3">
        <w:rPr>
          <w:rFonts w:ascii="Times New Roman" w:hAnsi="Times New Roman"/>
          <w:szCs w:val="24"/>
        </w:rPr>
        <w:t>Howiesons</w:t>
      </w:r>
      <w:proofErr w:type="spellEnd"/>
      <w:r w:rsidRPr="001231E3">
        <w:rPr>
          <w:rFonts w:ascii="Times New Roman" w:hAnsi="Times New Roman"/>
          <w:szCs w:val="24"/>
        </w:rPr>
        <w:t xml:space="preserve"> </w:t>
      </w:r>
      <w:proofErr w:type="spellStart"/>
      <w:r w:rsidRPr="001231E3">
        <w:rPr>
          <w:rFonts w:ascii="Times New Roman" w:hAnsi="Times New Roman"/>
          <w:szCs w:val="24"/>
        </w:rPr>
        <w:t>Poort</w:t>
      </w:r>
      <w:proofErr w:type="spellEnd"/>
      <w:r w:rsidRPr="001231E3">
        <w:rPr>
          <w:rFonts w:ascii="Times New Roman" w:hAnsi="Times New Roman"/>
          <w:szCs w:val="24"/>
        </w:rPr>
        <w:t xml:space="preserve"> layers, ca 50k BP; and narrow thin Dc points from final MSA layers 31-29k BP. Scrapers and points most common retouched tools, made on opaline. Thick, broad pts 23-76 mm long, 4-11 thick,15-32 mm broad [small Levallois and Mousterian pts in form].  Dc pts 12-27 mm L, 1-2 mm T, 5-10 mm W [ovoid unifacially trimmed flakes in form]. [He never gives weights].</w:t>
      </w:r>
    </w:p>
    <w:p w14:paraId="25825B1B" w14:textId="77777777" w:rsidR="00CC4A44" w:rsidRPr="001231E3" w:rsidRDefault="00CC4A44" w:rsidP="00437CBB">
      <w:pPr>
        <w:ind w:right="-720"/>
        <w:rPr>
          <w:rFonts w:ascii="Times New Roman" w:hAnsi="Times New Roman"/>
          <w:szCs w:val="24"/>
        </w:rPr>
      </w:pPr>
      <w:r w:rsidRPr="001231E3">
        <w:rPr>
          <w:rFonts w:ascii="Times New Roman" w:hAnsi="Times New Roman"/>
          <w:szCs w:val="24"/>
        </w:rPr>
        <w:tab/>
        <w:t xml:space="preserve">Thick pts strong for repeated thrust or “hand-delivered” comparable to N. Am. spear pts like Clovis and other pts people think are spears. Larger than spear-thrower dart tips. Impact scars and bulbar thinning = hafting and projectile use. DC pts small like Euro Mesolithic arrows. Large pts </w:t>
      </w:r>
      <w:proofErr w:type="gramStart"/>
      <w:r w:rsidRPr="001231E3">
        <w:rPr>
          <w:rFonts w:ascii="Times New Roman" w:hAnsi="Times New Roman"/>
          <w:szCs w:val="24"/>
        </w:rPr>
        <w:t>imply</w:t>
      </w:r>
      <w:proofErr w:type="gramEnd"/>
      <w:r w:rsidRPr="001231E3">
        <w:rPr>
          <w:rFonts w:ascii="Times New Roman" w:hAnsi="Times New Roman"/>
          <w:szCs w:val="24"/>
        </w:rPr>
        <w:t xml:space="preserve"> large animals, group hunting. Small pts </w:t>
      </w:r>
      <w:proofErr w:type="gramStart"/>
      <w:r w:rsidRPr="001231E3">
        <w:rPr>
          <w:rFonts w:ascii="Times New Roman" w:hAnsi="Times New Roman"/>
          <w:szCs w:val="24"/>
        </w:rPr>
        <w:t>imply</w:t>
      </w:r>
      <w:proofErr w:type="gramEnd"/>
      <w:r w:rsidRPr="001231E3">
        <w:rPr>
          <w:rFonts w:ascii="Times New Roman" w:hAnsi="Times New Roman"/>
          <w:szCs w:val="24"/>
        </w:rPr>
        <w:t xml:space="preserve"> smaller game, more individual, less return but less risky. [Spear-throwers mentioned but not considered.]</w:t>
      </w:r>
    </w:p>
    <w:p w14:paraId="0293D23F" w14:textId="77777777" w:rsidR="002771A1" w:rsidRPr="001231E3" w:rsidRDefault="002771A1" w:rsidP="00437CBB">
      <w:pPr>
        <w:ind w:right="-720"/>
        <w:rPr>
          <w:rFonts w:ascii="Times New Roman" w:hAnsi="Times New Roman"/>
          <w:szCs w:val="24"/>
        </w:rPr>
      </w:pPr>
    </w:p>
    <w:p w14:paraId="7BF57028" w14:textId="77777777" w:rsidR="002771A1" w:rsidRPr="001231E3" w:rsidRDefault="002771A1" w:rsidP="00437CBB">
      <w:pPr>
        <w:ind w:right="-720"/>
        <w:rPr>
          <w:rFonts w:ascii="Times New Roman" w:hAnsi="Times New Roman"/>
          <w:b/>
          <w:szCs w:val="24"/>
        </w:rPr>
      </w:pPr>
      <w:r w:rsidRPr="001231E3">
        <w:rPr>
          <w:rFonts w:ascii="Times New Roman" w:hAnsi="Times New Roman"/>
          <w:b/>
          <w:szCs w:val="24"/>
        </w:rPr>
        <w:t xml:space="preserve">Moholy-Nagy, </w:t>
      </w:r>
      <w:proofErr w:type="spellStart"/>
      <w:r w:rsidRPr="001231E3">
        <w:rPr>
          <w:rFonts w:ascii="Times New Roman" w:hAnsi="Times New Roman"/>
          <w:b/>
          <w:szCs w:val="24"/>
        </w:rPr>
        <w:t>Hattula</w:t>
      </w:r>
      <w:proofErr w:type="spellEnd"/>
      <w:r w:rsidRPr="001231E3">
        <w:rPr>
          <w:rFonts w:ascii="Times New Roman" w:hAnsi="Times New Roman"/>
          <w:b/>
          <w:szCs w:val="24"/>
        </w:rPr>
        <w:t>, and John M. Ladd</w:t>
      </w:r>
      <w:r w:rsidRPr="001231E3">
        <w:rPr>
          <w:rFonts w:ascii="Times New Roman" w:hAnsi="Times New Roman"/>
          <w:b/>
          <w:szCs w:val="24"/>
        </w:rPr>
        <w:tab/>
      </w:r>
      <w:r w:rsidRPr="001231E3">
        <w:rPr>
          <w:rFonts w:ascii="Times New Roman" w:hAnsi="Times New Roman"/>
          <w:b/>
          <w:szCs w:val="24"/>
        </w:rPr>
        <w:tab/>
        <w:t>o</w:t>
      </w:r>
    </w:p>
    <w:p w14:paraId="11DCB45C" w14:textId="77777777" w:rsidR="002771A1" w:rsidRPr="001231E3" w:rsidRDefault="002771A1" w:rsidP="00437CBB">
      <w:pPr>
        <w:ind w:right="-720"/>
        <w:rPr>
          <w:rFonts w:ascii="Times New Roman" w:hAnsi="Times New Roman"/>
          <w:szCs w:val="24"/>
        </w:rPr>
      </w:pPr>
      <w:proofErr w:type="gramStart"/>
      <w:r w:rsidRPr="001231E3">
        <w:rPr>
          <w:rFonts w:ascii="Times New Roman" w:hAnsi="Times New Roman"/>
          <w:szCs w:val="24"/>
        </w:rPr>
        <w:t>1992  Objects</w:t>
      </w:r>
      <w:proofErr w:type="gramEnd"/>
      <w:r w:rsidRPr="001231E3">
        <w:rPr>
          <w:rFonts w:ascii="Times New Roman" w:hAnsi="Times New Roman"/>
          <w:szCs w:val="24"/>
        </w:rPr>
        <w:t xml:space="preserve"> of Stone, Shell, and Bone. In </w:t>
      </w:r>
      <w:r w:rsidRPr="001231E3">
        <w:rPr>
          <w:rFonts w:ascii="Times New Roman" w:hAnsi="Times New Roman"/>
          <w:i/>
          <w:szCs w:val="24"/>
        </w:rPr>
        <w:t xml:space="preserve">Artifacts from the Cenote of Sacrifice, </w:t>
      </w:r>
      <w:proofErr w:type="spellStart"/>
      <w:r w:rsidRPr="001231E3">
        <w:rPr>
          <w:rFonts w:ascii="Times New Roman" w:hAnsi="Times New Roman"/>
          <w:i/>
          <w:szCs w:val="24"/>
        </w:rPr>
        <w:t>Chichen</w:t>
      </w:r>
      <w:proofErr w:type="spellEnd"/>
      <w:r w:rsidRPr="001231E3">
        <w:rPr>
          <w:rFonts w:ascii="Times New Roman" w:hAnsi="Times New Roman"/>
          <w:i/>
          <w:szCs w:val="24"/>
        </w:rPr>
        <w:t xml:space="preserve"> Itza, Yucatan: Textiles, Basketry, Stone, bone, Shell, Ceramics, Wood, Copal, Rubber, Other Organic Materials, and Mammalian Remains</w:t>
      </w:r>
      <w:r w:rsidRPr="001231E3">
        <w:rPr>
          <w:rFonts w:ascii="Times New Roman" w:hAnsi="Times New Roman"/>
          <w:szCs w:val="24"/>
        </w:rPr>
        <w:t xml:space="preserve">. Edited </w:t>
      </w:r>
      <w:proofErr w:type="gramStart"/>
      <w:r w:rsidRPr="001231E3">
        <w:rPr>
          <w:rFonts w:ascii="Times New Roman" w:hAnsi="Times New Roman"/>
          <w:szCs w:val="24"/>
        </w:rPr>
        <w:t>by  Clemency</w:t>
      </w:r>
      <w:proofErr w:type="gramEnd"/>
      <w:r w:rsidRPr="001231E3">
        <w:rPr>
          <w:rFonts w:ascii="Times New Roman" w:hAnsi="Times New Roman"/>
          <w:szCs w:val="24"/>
        </w:rPr>
        <w:t xml:space="preserve"> Chase Coggins, pp. 99-152. Peabody Museum of Archaeology and Ethnology, Harvard University, Cambridge.</w:t>
      </w:r>
    </w:p>
    <w:p w14:paraId="5AFFE159" w14:textId="77777777" w:rsidR="002771A1" w:rsidRPr="001231E3" w:rsidRDefault="002771A1" w:rsidP="00437CBB">
      <w:pPr>
        <w:ind w:right="-720"/>
        <w:rPr>
          <w:rFonts w:ascii="Times New Roman" w:hAnsi="Times New Roman"/>
          <w:szCs w:val="24"/>
        </w:rPr>
      </w:pPr>
    </w:p>
    <w:p w14:paraId="2574E874" w14:textId="59106E5F" w:rsidR="002771A1" w:rsidRDefault="002771A1" w:rsidP="00437CBB">
      <w:pPr>
        <w:ind w:right="-720"/>
        <w:rPr>
          <w:rFonts w:ascii="Times New Roman" w:hAnsi="Times New Roman"/>
          <w:szCs w:val="24"/>
        </w:rPr>
      </w:pPr>
      <w:r w:rsidRPr="001231E3">
        <w:rPr>
          <w:rFonts w:ascii="Times New Roman" w:hAnsi="Times New Roman"/>
          <w:szCs w:val="24"/>
        </w:rPr>
        <w:t>p 120 frag of carved shell atlatl finger loop, two serpent heads. Proximal attachment ends missing.</w:t>
      </w:r>
    </w:p>
    <w:p w14:paraId="66671F28" w14:textId="1D2329E9" w:rsidR="005B7D9A" w:rsidRDefault="005B7D9A" w:rsidP="00437CBB">
      <w:pPr>
        <w:ind w:right="-720"/>
        <w:rPr>
          <w:rFonts w:ascii="Times New Roman" w:hAnsi="Times New Roman"/>
          <w:szCs w:val="24"/>
        </w:rPr>
      </w:pPr>
    </w:p>
    <w:p w14:paraId="79D76C40" w14:textId="3B112D01" w:rsidR="005B7D9A" w:rsidRPr="00534B5A" w:rsidRDefault="005B7D9A" w:rsidP="005B7D9A">
      <w:pPr>
        <w:rPr>
          <w:rFonts w:ascii="Times New Roman" w:hAnsi="Times New Roman"/>
          <w:b/>
          <w:bCs/>
          <w:szCs w:val="24"/>
        </w:rPr>
      </w:pPr>
      <w:r w:rsidRPr="00534B5A">
        <w:rPr>
          <w:rFonts w:ascii="Times New Roman" w:hAnsi="Times New Roman"/>
          <w:b/>
          <w:bCs/>
          <w:szCs w:val="24"/>
        </w:rPr>
        <w:t>Mohr, Robert</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proofErr w:type="spellStart"/>
      <w:proofErr w:type="gramStart"/>
      <w:r>
        <w:rPr>
          <w:rFonts w:ascii="Times New Roman" w:hAnsi="Times New Roman"/>
          <w:b/>
          <w:bCs/>
          <w:szCs w:val="24"/>
        </w:rPr>
        <w:t>s,ns</w:t>
      </w:r>
      <w:proofErr w:type="spellEnd"/>
      <w:proofErr w:type="gramEnd"/>
    </w:p>
    <w:p w14:paraId="690B8418" w14:textId="68E5F6AF" w:rsidR="005B7D9A" w:rsidRPr="001231E3" w:rsidRDefault="005B7D9A" w:rsidP="005B7D9A">
      <w:pPr>
        <w:ind w:right="-720"/>
        <w:rPr>
          <w:rFonts w:ascii="Times New Roman" w:hAnsi="Times New Roman"/>
          <w:szCs w:val="24"/>
        </w:rPr>
      </w:pPr>
      <w:r>
        <w:rPr>
          <w:rFonts w:ascii="Times New Roman" w:hAnsi="Times New Roman"/>
          <w:szCs w:val="24"/>
        </w:rPr>
        <w:t xml:space="preserve">2005 A Glacial Kame </w:t>
      </w:r>
      <w:proofErr w:type="spellStart"/>
      <w:r w:rsidRPr="005B7D9A">
        <w:rPr>
          <w:rFonts w:ascii="Times New Roman" w:hAnsi="Times New Roman"/>
          <w:szCs w:val="24"/>
        </w:rPr>
        <w:t>Birdstone</w:t>
      </w:r>
      <w:proofErr w:type="spellEnd"/>
      <w:r>
        <w:rPr>
          <w:rFonts w:ascii="Times New Roman" w:hAnsi="Times New Roman"/>
          <w:szCs w:val="24"/>
        </w:rPr>
        <w:t xml:space="preserve">. </w:t>
      </w:r>
      <w:r w:rsidRPr="00534B5A">
        <w:rPr>
          <w:rFonts w:ascii="Times New Roman" w:hAnsi="Times New Roman"/>
          <w:i/>
          <w:iCs/>
          <w:szCs w:val="24"/>
        </w:rPr>
        <w:t>Ohio Archaeologist</w:t>
      </w:r>
      <w:r>
        <w:rPr>
          <w:rFonts w:ascii="Times New Roman" w:hAnsi="Times New Roman"/>
          <w:szCs w:val="24"/>
        </w:rPr>
        <w:t xml:space="preserve"> 55(2):36.</w:t>
      </w:r>
    </w:p>
    <w:p w14:paraId="11066ACF" w14:textId="77777777" w:rsidR="002771A1" w:rsidRPr="001231E3" w:rsidRDefault="002771A1" w:rsidP="00437CBB">
      <w:pPr>
        <w:ind w:right="-720"/>
        <w:rPr>
          <w:rFonts w:ascii="Times New Roman" w:hAnsi="Times New Roman"/>
          <w:szCs w:val="24"/>
        </w:rPr>
      </w:pPr>
    </w:p>
    <w:p w14:paraId="3E3C314F" w14:textId="77777777" w:rsidR="00F21D6E" w:rsidRPr="001231E3" w:rsidRDefault="00F21D6E" w:rsidP="00437CBB">
      <w:pPr>
        <w:ind w:right="-720"/>
        <w:rPr>
          <w:rFonts w:ascii="Times New Roman" w:hAnsi="Times New Roman"/>
          <w:b/>
          <w:szCs w:val="24"/>
        </w:rPr>
      </w:pPr>
      <w:proofErr w:type="spellStart"/>
      <w:r w:rsidRPr="001231E3">
        <w:rPr>
          <w:rFonts w:ascii="Times New Roman" w:hAnsi="Times New Roman"/>
          <w:b/>
          <w:szCs w:val="24"/>
        </w:rPr>
        <w:t>Montell</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Gösta</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63C80B0" w14:textId="77777777" w:rsidR="00F21D6E" w:rsidRPr="001231E3" w:rsidRDefault="00F21D6E" w:rsidP="00437CBB">
      <w:pPr>
        <w:ind w:right="-720"/>
        <w:rPr>
          <w:rFonts w:ascii="Times New Roman" w:hAnsi="Times New Roman"/>
          <w:szCs w:val="24"/>
        </w:rPr>
      </w:pPr>
      <w:proofErr w:type="gramStart"/>
      <w:r w:rsidRPr="001231E3">
        <w:rPr>
          <w:rFonts w:ascii="Times New Roman" w:hAnsi="Times New Roman"/>
          <w:szCs w:val="24"/>
        </w:rPr>
        <w:t>1937  De</w:t>
      </w:r>
      <w:proofErr w:type="gramEnd"/>
      <w:r w:rsidRPr="001231E3">
        <w:rPr>
          <w:rFonts w:ascii="Times New Roman" w:hAnsi="Times New Roman"/>
          <w:szCs w:val="24"/>
        </w:rPr>
        <w:t xml:space="preserve"> </w:t>
      </w:r>
      <w:proofErr w:type="spellStart"/>
      <w:r w:rsidRPr="001231E3">
        <w:rPr>
          <w:rFonts w:ascii="Times New Roman" w:hAnsi="Times New Roman"/>
          <w:szCs w:val="24"/>
        </w:rPr>
        <w:t>etnografiska</w:t>
      </w:r>
      <w:proofErr w:type="spellEnd"/>
      <w:r w:rsidRPr="001231E3">
        <w:rPr>
          <w:rFonts w:ascii="Times New Roman" w:hAnsi="Times New Roman"/>
          <w:szCs w:val="24"/>
        </w:rPr>
        <w:t xml:space="preserve"> </w:t>
      </w:r>
      <w:proofErr w:type="spellStart"/>
      <w:r w:rsidRPr="001231E3">
        <w:rPr>
          <w:rFonts w:ascii="Times New Roman" w:hAnsi="Times New Roman"/>
          <w:szCs w:val="24"/>
        </w:rPr>
        <w:t>undersökningarna</w:t>
      </w:r>
      <w:proofErr w:type="spellEnd"/>
      <w:r w:rsidRPr="001231E3">
        <w:rPr>
          <w:rFonts w:ascii="Times New Roman" w:hAnsi="Times New Roman"/>
          <w:szCs w:val="24"/>
        </w:rPr>
        <w:t xml:space="preserve">. </w:t>
      </w:r>
      <w:r w:rsidRPr="001231E3">
        <w:rPr>
          <w:rFonts w:ascii="Times New Roman" w:hAnsi="Times New Roman"/>
          <w:i/>
          <w:szCs w:val="24"/>
        </w:rPr>
        <w:t>Ethnos</w:t>
      </w:r>
      <w:r w:rsidRPr="001231E3">
        <w:rPr>
          <w:rFonts w:ascii="Times New Roman" w:hAnsi="Times New Roman"/>
          <w:szCs w:val="24"/>
        </w:rPr>
        <w:t xml:space="preserve"> 2(4):300-318.</w:t>
      </w:r>
    </w:p>
    <w:p w14:paraId="7A21A35F" w14:textId="77777777" w:rsidR="00F21D6E" w:rsidRPr="001231E3" w:rsidRDefault="00F21D6E" w:rsidP="00437CBB">
      <w:pPr>
        <w:ind w:right="-720"/>
        <w:rPr>
          <w:rFonts w:ascii="Times New Roman" w:hAnsi="Times New Roman"/>
          <w:szCs w:val="24"/>
        </w:rPr>
      </w:pPr>
    </w:p>
    <w:p w14:paraId="77855FA1"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 xml:space="preserve">[In Swedish. Mexican ethnology. Includes poor drawing of British Museum Aztec atlatl, Patzcuaro atlatl, others.] </w:t>
      </w:r>
    </w:p>
    <w:p w14:paraId="52B2A7E3" w14:textId="77777777" w:rsidR="003B5945" w:rsidRPr="001231E3" w:rsidRDefault="003B5945" w:rsidP="00437CBB">
      <w:pPr>
        <w:ind w:right="-720"/>
        <w:rPr>
          <w:rFonts w:ascii="Times New Roman" w:hAnsi="Times New Roman"/>
          <w:szCs w:val="24"/>
        </w:rPr>
      </w:pPr>
    </w:p>
    <w:p w14:paraId="2ADF87CF" w14:textId="77777777" w:rsidR="00E64F21" w:rsidRPr="001231E3" w:rsidRDefault="00E64F21" w:rsidP="00437CBB">
      <w:pPr>
        <w:ind w:right="-720"/>
        <w:rPr>
          <w:rFonts w:ascii="Times New Roman" w:hAnsi="Times New Roman"/>
          <w:b/>
          <w:szCs w:val="24"/>
        </w:rPr>
      </w:pPr>
      <w:r w:rsidRPr="001231E3">
        <w:rPr>
          <w:rFonts w:ascii="Times New Roman" w:hAnsi="Times New Roman"/>
          <w:b/>
          <w:szCs w:val="24"/>
        </w:rPr>
        <w:t>Montoya, Donald G.</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C69C998" w14:textId="77777777" w:rsidR="00E64F21" w:rsidRPr="001231E3" w:rsidRDefault="00E64F21" w:rsidP="00437CBB">
      <w:pPr>
        <w:ind w:right="-720"/>
        <w:rPr>
          <w:rFonts w:ascii="Times New Roman" w:hAnsi="Times New Roman"/>
          <w:szCs w:val="24"/>
        </w:rPr>
      </w:pPr>
      <w:proofErr w:type="gramStart"/>
      <w:r w:rsidRPr="001231E3">
        <w:rPr>
          <w:rFonts w:ascii="Times New Roman" w:hAnsi="Times New Roman"/>
          <w:szCs w:val="24"/>
        </w:rPr>
        <w:t>2008  Hidden</w:t>
      </w:r>
      <w:proofErr w:type="gramEnd"/>
      <w:r w:rsidRPr="001231E3">
        <w:rPr>
          <w:rFonts w:ascii="Times New Roman" w:hAnsi="Times New Roman"/>
          <w:szCs w:val="24"/>
        </w:rPr>
        <w:t xml:space="preserve"> Village (42Sa2112): A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III Community in Montezuma Canyon, Utah. Unpublished MA thesis, Anthropology Dept, Brigham Young University.</w:t>
      </w:r>
    </w:p>
    <w:p w14:paraId="6167AB4D" w14:textId="77777777" w:rsidR="00E64F21" w:rsidRPr="001231E3" w:rsidRDefault="00E64F21" w:rsidP="00437CBB">
      <w:pPr>
        <w:ind w:right="-720"/>
        <w:rPr>
          <w:rFonts w:ascii="Times New Roman" w:hAnsi="Times New Roman"/>
          <w:szCs w:val="24"/>
        </w:rPr>
      </w:pPr>
    </w:p>
    <w:p w14:paraId="61239611" w14:textId="77777777" w:rsidR="00E64F21" w:rsidRPr="001231E3" w:rsidRDefault="00E64F21" w:rsidP="00437CBB">
      <w:pPr>
        <w:ind w:right="-720"/>
        <w:rPr>
          <w:rFonts w:ascii="Times New Roman" w:hAnsi="Times New Roman"/>
          <w:szCs w:val="24"/>
        </w:rPr>
      </w:pPr>
      <w:r w:rsidRPr="001231E3">
        <w:rPr>
          <w:rFonts w:ascii="Times New Roman" w:hAnsi="Times New Roman"/>
          <w:szCs w:val="24"/>
        </w:rPr>
        <w:t>Large villages [well, only up to maybe 20 families…] developed in BM III, earlier than often suggested.  GIS in</w:t>
      </w:r>
      <w:r w:rsidR="004C331F" w:rsidRPr="001231E3">
        <w:rPr>
          <w:rFonts w:ascii="Times New Roman" w:hAnsi="Times New Roman"/>
          <w:szCs w:val="24"/>
        </w:rPr>
        <w:t xml:space="preserve">fo used to argue that HV is one: clusters + stone circles, probably </w:t>
      </w:r>
      <w:proofErr w:type="spellStart"/>
      <w:r w:rsidR="004C331F" w:rsidRPr="001231E3">
        <w:rPr>
          <w:rFonts w:ascii="Times New Roman" w:hAnsi="Times New Roman"/>
          <w:szCs w:val="24"/>
        </w:rPr>
        <w:t>pithouses</w:t>
      </w:r>
      <w:proofErr w:type="spellEnd"/>
      <w:r w:rsidR="004C331F" w:rsidRPr="001231E3">
        <w:rPr>
          <w:rFonts w:ascii="Times New Roman" w:hAnsi="Times New Roman"/>
          <w:szCs w:val="24"/>
        </w:rPr>
        <w:t xml:space="preserve">, maybe up to 30, with </w:t>
      </w:r>
      <w:proofErr w:type="spellStart"/>
      <w:r w:rsidR="004C331F" w:rsidRPr="001231E3">
        <w:rPr>
          <w:rFonts w:ascii="Times New Roman" w:hAnsi="Times New Roman"/>
          <w:szCs w:val="24"/>
        </w:rPr>
        <w:t>assoc</w:t>
      </w:r>
      <w:proofErr w:type="spellEnd"/>
      <w:r w:rsidR="004C331F" w:rsidRPr="001231E3">
        <w:rPr>
          <w:rFonts w:ascii="Times New Roman" w:hAnsi="Times New Roman"/>
          <w:szCs w:val="24"/>
        </w:rPr>
        <w:t xml:space="preserve"> middens, and possible community </w:t>
      </w:r>
      <w:proofErr w:type="spellStart"/>
      <w:r w:rsidR="004C331F" w:rsidRPr="001231E3">
        <w:rPr>
          <w:rFonts w:ascii="Times New Roman" w:hAnsi="Times New Roman"/>
          <w:szCs w:val="24"/>
        </w:rPr>
        <w:t>pithouse</w:t>
      </w:r>
      <w:proofErr w:type="spellEnd"/>
      <w:r w:rsidR="004C331F" w:rsidRPr="001231E3">
        <w:rPr>
          <w:rFonts w:ascii="Times New Roman" w:hAnsi="Times New Roman"/>
          <w:szCs w:val="24"/>
        </w:rPr>
        <w:t>. Close to 4 other sites.</w:t>
      </w:r>
      <w:r w:rsidRPr="001231E3">
        <w:rPr>
          <w:rFonts w:ascii="Times New Roman" w:hAnsi="Times New Roman"/>
          <w:szCs w:val="24"/>
        </w:rPr>
        <w:t xml:space="preserve"> </w:t>
      </w:r>
      <w:r w:rsidR="004C331F" w:rsidRPr="001231E3">
        <w:rPr>
          <w:rFonts w:ascii="Times New Roman" w:hAnsi="Times New Roman"/>
          <w:szCs w:val="24"/>
        </w:rPr>
        <w:t xml:space="preserve">P 74: “Clustering of residences and presence of public structures at BMIII sites suggest complex social organization beyond band level.” </w:t>
      </w:r>
      <w:r w:rsidRPr="001231E3">
        <w:rPr>
          <w:rFonts w:ascii="Times New Roman" w:hAnsi="Times New Roman"/>
          <w:szCs w:val="24"/>
        </w:rPr>
        <w:t>[</w:t>
      </w:r>
      <w:r w:rsidR="00035495" w:rsidRPr="001231E3">
        <w:rPr>
          <w:rFonts w:ascii="Times New Roman" w:hAnsi="Times New Roman"/>
          <w:szCs w:val="24"/>
        </w:rPr>
        <w:t>He concludes from comparing layout to excavated large BMIII sites, b</w:t>
      </w:r>
      <w:r w:rsidRPr="001231E3">
        <w:rPr>
          <w:rFonts w:ascii="Times New Roman" w:hAnsi="Times New Roman"/>
          <w:szCs w:val="24"/>
        </w:rPr>
        <w:t>ut</w:t>
      </w:r>
      <w:r w:rsidR="004C331F" w:rsidRPr="001231E3">
        <w:rPr>
          <w:rFonts w:ascii="Times New Roman" w:hAnsi="Times New Roman"/>
          <w:szCs w:val="24"/>
        </w:rPr>
        <w:t xml:space="preserve"> his data </w:t>
      </w:r>
      <w:r w:rsidR="00035495" w:rsidRPr="001231E3">
        <w:rPr>
          <w:rFonts w:ascii="Times New Roman" w:hAnsi="Times New Roman"/>
          <w:szCs w:val="24"/>
        </w:rPr>
        <w:t>are weak</w:t>
      </w:r>
      <w:r w:rsidR="004C331F" w:rsidRPr="001231E3">
        <w:rPr>
          <w:rFonts w:ascii="Times New Roman" w:hAnsi="Times New Roman"/>
          <w:szCs w:val="24"/>
        </w:rPr>
        <w:t xml:space="preserve"> here:</w:t>
      </w:r>
      <w:r w:rsidRPr="001231E3">
        <w:rPr>
          <w:rFonts w:ascii="Times New Roman" w:hAnsi="Times New Roman"/>
          <w:szCs w:val="24"/>
        </w:rPr>
        <w:t xml:space="preserve"> only surface work</w:t>
      </w:r>
      <w:r w:rsidR="004C331F" w:rsidRPr="001231E3">
        <w:rPr>
          <w:rFonts w:ascii="Times New Roman" w:hAnsi="Times New Roman"/>
          <w:szCs w:val="24"/>
        </w:rPr>
        <w:t xml:space="preserve"> on</w:t>
      </w:r>
      <w:r w:rsidR="005144FA" w:rsidRPr="001231E3">
        <w:rPr>
          <w:rFonts w:ascii="Times New Roman" w:hAnsi="Times New Roman"/>
          <w:szCs w:val="24"/>
        </w:rPr>
        <w:t xml:space="preserve"> a</w:t>
      </w:r>
      <w:r w:rsidR="004C331F" w:rsidRPr="001231E3">
        <w:rPr>
          <w:rFonts w:ascii="Times New Roman" w:hAnsi="Times New Roman"/>
          <w:szCs w:val="24"/>
        </w:rPr>
        <w:t xml:space="preserve"> looted site</w:t>
      </w:r>
      <w:r w:rsidRPr="001231E3">
        <w:rPr>
          <w:rFonts w:ascii="Times New Roman" w:hAnsi="Times New Roman"/>
          <w:szCs w:val="24"/>
        </w:rPr>
        <w:t xml:space="preserve">, number of </w:t>
      </w:r>
      <w:proofErr w:type="spellStart"/>
      <w:r w:rsidRPr="001231E3">
        <w:rPr>
          <w:rFonts w:ascii="Times New Roman" w:hAnsi="Times New Roman"/>
          <w:szCs w:val="24"/>
        </w:rPr>
        <w:t>pithouses</w:t>
      </w:r>
      <w:proofErr w:type="spellEnd"/>
      <w:r w:rsidRPr="001231E3">
        <w:rPr>
          <w:rFonts w:ascii="Times New Roman" w:hAnsi="Times New Roman"/>
          <w:szCs w:val="24"/>
        </w:rPr>
        <w:t xml:space="preserve"> poorly defined, no precise dating</w:t>
      </w:r>
      <w:r w:rsidR="00035495" w:rsidRPr="001231E3">
        <w:rPr>
          <w:rFonts w:ascii="Times New Roman" w:hAnsi="Times New Roman"/>
          <w:szCs w:val="24"/>
        </w:rPr>
        <w:t>, etc. I</w:t>
      </w:r>
      <w:r w:rsidRPr="001231E3">
        <w:rPr>
          <w:rFonts w:ascii="Times New Roman" w:hAnsi="Times New Roman"/>
          <w:szCs w:val="24"/>
        </w:rPr>
        <w:t>mportant because at this site is fine petroglyph panel</w:t>
      </w:r>
      <w:r w:rsidR="00035495" w:rsidRPr="001231E3">
        <w:rPr>
          <w:rFonts w:ascii="Times New Roman" w:hAnsi="Times New Roman"/>
          <w:szCs w:val="24"/>
        </w:rPr>
        <w:t xml:space="preserve"> (not mentioned)</w:t>
      </w:r>
      <w:r w:rsidRPr="001231E3">
        <w:rPr>
          <w:rFonts w:ascii="Times New Roman" w:hAnsi="Times New Roman"/>
          <w:szCs w:val="24"/>
        </w:rPr>
        <w:t xml:space="preserve"> including atlatl images - so either there is a BMII component, or atlatls continued into BM III, or…].</w:t>
      </w:r>
    </w:p>
    <w:p w14:paraId="2D40F600" w14:textId="77777777" w:rsidR="00F21D6E" w:rsidRPr="001231E3" w:rsidRDefault="00F21D6E" w:rsidP="00437CBB">
      <w:pPr>
        <w:ind w:right="-720"/>
        <w:rPr>
          <w:rFonts w:ascii="Times New Roman" w:hAnsi="Times New Roman"/>
          <w:szCs w:val="24"/>
        </w:rPr>
      </w:pPr>
    </w:p>
    <w:p w14:paraId="302A2017" w14:textId="77777777" w:rsidR="003B5945" w:rsidRPr="001231E3" w:rsidRDefault="003B5945" w:rsidP="00437CBB">
      <w:pPr>
        <w:ind w:right="-720"/>
        <w:rPr>
          <w:rFonts w:ascii="Times New Roman" w:hAnsi="Times New Roman"/>
          <w:b/>
          <w:szCs w:val="24"/>
        </w:rPr>
      </w:pPr>
      <w:r w:rsidRPr="001231E3">
        <w:rPr>
          <w:rFonts w:ascii="Times New Roman" w:hAnsi="Times New Roman"/>
          <w:b/>
          <w:szCs w:val="24"/>
        </w:rPr>
        <w:t>Moody, Bill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B1DCDC6" w14:textId="77777777" w:rsidR="003B5945" w:rsidRPr="001231E3" w:rsidRDefault="003B5945" w:rsidP="00437CBB">
      <w:pPr>
        <w:ind w:right="-720"/>
        <w:rPr>
          <w:rFonts w:ascii="Times New Roman" w:hAnsi="Times New Roman"/>
          <w:szCs w:val="24"/>
        </w:rPr>
      </w:pPr>
      <w:r w:rsidRPr="001231E3">
        <w:rPr>
          <w:rFonts w:ascii="Times New Roman" w:hAnsi="Times New Roman"/>
          <w:szCs w:val="24"/>
        </w:rPr>
        <w:t xml:space="preserve">2010 Some New England Bannerstones. </w:t>
      </w:r>
      <w:r w:rsidRPr="001231E3">
        <w:rPr>
          <w:rFonts w:ascii="Times New Roman" w:hAnsi="Times New Roman"/>
          <w:i/>
          <w:szCs w:val="24"/>
        </w:rPr>
        <w:t>Indian Artifact Magazine</w:t>
      </w:r>
      <w:r w:rsidRPr="001231E3">
        <w:rPr>
          <w:rFonts w:ascii="Times New Roman" w:hAnsi="Times New Roman"/>
          <w:szCs w:val="24"/>
        </w:rPr>
        <w:t xml:space="preserve"> 29(4):74-75.</w:t>
      </w:r>
    </w:p>
    <w:p w14:paraId="216C0058" w14:textId="77777777" w:rsidR="002771A1" w:rsidRPr="001231E3" w:rsidRDefault="002771A1" w:rsidP="00437CBB">
      <w:pPr>
        <w:ind w:right="-720"/>
        <w:rPr>
          <w:rFonts w:ascii="Times New Roman" w:hAnsi="Times New Roman"/>
          <w:szCs w:val="24"/>
        </w:rPr>
      </w:pPr>
    </w:p>
    <w:p w14:paraId="4755FA86" w14:textId="77777777" w:rsidR="003B5945" w:rsidRPr="001231E3" w:rsidRDefault="003B5945" w:rsidP="00437CBB">
      <w:pPr>
        <w:ind w:right="-720"/>
        <w:rPr>
          <w:rFonts w:ascii="Times New Roman" w:hAnsi="Times New Roman"/>
          <w:szCs w:val="24"/>
        </w:rPr>
      </w:pPr>
      <w:r w:rsidRPr="001231E3">
        <w:rPr>
          <w:rFonts w:ascii="Times New Roman" w:hAnsi="Times New Roman"/>
          <w:szCs w:val="24"/>
        </w:rPr>
        <w:t>Photos, mostly slate, variety of forms, mostly winged.</w:t>
      </w:r>
    </w:p>
    <w:p w14:paraId="4878B641" w14:textId="77777777" w:rsidR="003B5945" w:rsidRPr="001231E3" w:rsidRDefault="003B5945" w:rsidP="00437CBB">
      <w:pPr>
        <w:ind w:right="-720"/>
        <w:rPr>
          <w:rFonts w:ascii="Times New Roman" w:hAnsi="Times New Roman"/>
          <w:szCs w:val="24"/>
        </w:rPr>
      </w:pPr>
    </w:p>
    <w:p w14:paraId="59F4B1B4"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Moore, Clarence B.</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r w:rsidR="0032244D" w:rsidRPr="001231E3">
        <w:rPr>
          <w:rFonts w:ascii="Times New Roman" w:hAnsi="Times New Roman"/>
          <w:b/>
          <w:szCs w:val="24"/>
        </w:rPr>
        <w:t>o</w:t>
      </w:r>
    </w:p>
    <w:p w14:paraId="1B523B4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1916 Some Aboriginal Sites on Green River, Kentucky. </w:t>
      </w:r>
      <w:r w:rsidRPr="001231E3">
        <w:rPr>
          <w:rFonts w:ascii="Times New Roman" w:hAnsi="Times New Roman"/>
          <w:i/>
          <w:szCs w:val="24"/>
        </w:rPr>
        <w:t>Journal of the Academy of Natural Sciences of Philadelphia</w:t>
      </w:r>
      <w:r w:rsidRPr="001231E3">
        <w:rPr>
          <w:rFonts w:ascii="Times New Roman" w:hAnsi="Times New Roman"/>
          <w:szCs w:val="24"/>
        </w:rPr>
        <w:t xml:space="preserve"> 16: 431-509.</w:t>
      </w:r>
      <w:r w:rsidR="0032244D" w:rsidRPr="001231E3">
        <w:rPr>
          <w:rFonts w:ascii="Times New Roman" w:hAnsi="Times New Roman"/>
          <w:szCs w:val="24"/>
        </w:rPr>
        <w:t xml:space="preserve"> (Reprinted 2006 Gustav’s Library, Davenport IA).</w:t>
      </w:r>
    </w:p>
    <w:p w14:paraId="3CB8FA6B" w14:textId="77777777" w:rsidR="0084165A" w:rsidRPr="001231E3" w:rsidRDefault="0084165A" w:rsidP="00437CBB">
      <w:pPr>
        <w:ind w:right="-720"/>
        <w:rPr>
          <w:rFonts w:ascii="Times New Roman" w:hAnsi="Times New Roman"/>
          <w:szCs w:val="24"/>
        </w:rPr>
      </w:pPr>
    </w:p>
    <w:p w14:paraId="1F6BBCB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Reports on burials from "The Indian Knoll" and other sites.</w:t>
      </w:r>
    </w:p>
    <w:p w14:paraId="03340DF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Most attention to antler hooks and </w:t>
      </w:r>
      <w:proofErr w:type="spellStart"/>
      <w:r w:rsidRPr="001231E3">
        <w:rPr>
          <w:rFonts w:ascii="Times New Roman" w:hAnsi="Times New Roman"/>
          <w:szCs w:val="24"/>
        </w:rPr>
        <w:t>bannerstones</w:t>
      </w:r>
      <w:proofErr w:type="spellEnd"/>
      <w:r w:rsidRPr="001231E3">
        <w:rPr>
          <w:rFonts w:ascii="Times New Roman" w:hAnsi="Times New Roman"/>
          <w:szCs w:val="24"/>
        </w:rPr>
        <w:t>, interpreted tentatively as "netting needles and mesh spacers", experiment shows they work.</w:t>
      </w:r>
    </w:p>
    <w:p w14:paraId="7F08101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Atlatl theory considered, but: 1) no definite evidence of atlatls in area </w:t>
      </w:r>
    </w:p>
    <w:p w14:paraId="735D78D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 atlatl should be one-piece for strength, 3) no points associated [not </w:t>
      </w:r>
    </w:p>
    <w:p w14:paraId="63F22CC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true, he reports lots of points from burials, including antler point in bone] </w:t>
      </w:r>
    </w:p>
    <w:p w14:paraId="5CAC58D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4) some crooked or have too small a hole, 5) if hooks are atlatl hooks, what </w:t>
      </w:r>
    </w:p>
    <w:p w14:paraId="5AD9BAD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are the stone "spacers" that are found with them for?</w:t>
      </w:r>
    </w:p>
    <w:p w14:paraId="6DE2093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Full scale photos and plates of hooks and </w:t>
      </w:r>
      <w:proofErr w:type="spellStart"/>
      <w:r w:rsidRPr="001231E3">
        <w:rPr>
          <w:rFonts w:ascii="Times New Roman" w:hAnsi="Times New Roman"/>
          <w:szCs w:val="24"/>
        </w:rPr>
        <w:t>bannerstones</w:t>
      </w:r>
      <w:proofErr w:type="spellEnd"/>
      <w:r w:rsidRPr="001231E3">
        <w:rPr>
          <w:rFonts w:ascii="Times New Roman" w:hAnsi="Times New Roman"/>
          <w:szCs w:val="24"/>
        </w:rPr>
        <w:t>, [but no burial photos showing position of atlatl parts.]</w:t>
      </w:r>
    </w:p>
    <w:p w14:paraId="13899DB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Shell weight described [but not recognized as </w:t>
      </w:r>
      <w:proofErr w:type="gramStart"/>
      <w:r w:rsidRPr="001231E3">
        <w:rPr>
          <w:rFonts w:ascii="Times New Roman" w:hAnsi="Times New Roman"/>
          <w:szCs w:val="24"/>
        </w:rPr>
        <w:t>similar to</w:t>
      </w:r>
      <w:proofErr w:type="gramEnd"/>
      <w:r w:rsidRPr="001231E3">
        <w:rPr>
          <w:rFonts w:ascii="Times New Roman" w:hAnsi="Times New Roman"/>
          <w:szCs w:val="24"/>
        </w:rPr>
        <w:t xml:space="preserve"> </w:t>
      </w:r>
      <w:proofErr w:type="spellStart"/>
      <w:r w:rsidRPr="001231E3">
        <w:rPr>
          <w:rFonts w:ascii="Times New Roman" w:hAnsi="Times New Roman"/>
          <w:szCs w:val="24"/>
        </w:rPr>
        <w:t>bannerstones</w:t>
      </w:r>
      <w:proofErr w:type="spellEnd"/>
      <w:r w:rsidRPr="001231E3">
        <w:rPr>
          <w:rFonts w:ascii="Times New Roman" w:hAnsi="Times New Roman"/>
          <w:szCs w:val="24"/>
        </w:rPr>
        <w:t>.]</w:t>
      </w:r>
    </w:p>
    <w:p w14:paraId="21752C36" w14:textId="77777777" w:rsidR="0084165A" w:rsidRPr="001231E3" w:rsidRDefault="0084165A" w:rsidP="00437CBB">
      <w:pPr>
        <w:ind w:right="-720"/>
        <w:rPr>
          <w:rFonts w:ascii="Times New Roman" w:hAnsi="Times New Roman"/>
          <w:szCs w:val="24"/>
        </w:rPr>
      </w:pPr>
    </w:p>
    <w:p w14:paraId="272DD136" w14:textId="77777777" w:rsidR="0084165A" w:rsidRPr="001231E3" w:rsidRDefault="0084165A" w:rsidP="00437CBB">
      <w:pPr>
        <w:pStyle w:val="Heading3"/>
        <w:ind w:right="-720"/>
        <w:rPr>
          <w:szCs w:val="24"/>
        </w:rPr>
      </w:pPr>
      <w:proofErr w:type="spellStart"/>
      <w:r w:rsidRPr="001231E3">
        <w:rPr>
          <w:szCs w:val="24"/>
        </w:rPr>
        <w:t>Moorehead</w:t>
      </w:r>
      <w:proofErr w:type="spellEnd"/>
      <w:r w:rsidRPr="001231E3">
        <w:rPr>
          <w:szCs w:val="24"/>
        </w:rPr>
        <w:t>, Warren King</w:t>
      </w:r>
    </w:p>
    <w:p w14:paraId="23BFC3EF"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1899  </w:t>
      </w:r>
      <w:r w:rsidRPr="001231E3">
        <w:rPr>
          <w:rFonts w:ascii="Times New Roman" w:hAnsi="Times New Roman"/>
          <w:i/>
          <w:szCs w:val="24"/>
        </w:rPr>
        <w:t>The</w:t>
      </w:r>
      <w:proofErr w:type="gramEnd"/>
      <w:r w:rsidRPr="001231E3">
        <w:rPr>
          <w:rFonts w:ascii="Times New Roman" w:hAnsi="Times New Roman"/>
          <w:i/>
          <w:szCs w:val="24"/>
        </w:rPr>
        <w:t xml:space="preserve"> Bird-Stone Ceremonial: Being an Account of some Singular Prehistoric Artifacts Found in the United States and Canada</w:t>
      </w:r>
      <w:r w:rsidRPr="001231E3">
        <w:rPr>
          <w:rFonts w:ascii="Times New Roman" w:hAnsi="Times New Roman"/>
          <w:szCs w:val="24"/>
        </w:rPr>
        <w:t>. Allen I. Vosburgh, Saranac Lake.  (</w:t>
      </w:r>
      <w:proofErr w:type="gramStart"/>
      <w:r w:rsidRPr="001231E3">
        <w:rPr>
          <w:rFonts w:ascii="Times New Roman" w:hAnsi="Times New Roman"/>
          <w:szCs w:val="24"/>
        </w:rPr>
        <w:t>reprinted</w:t>
      </w:r>
      <w:proofErr w:type="gramEnd"/>
      <w:r w:rsidRPr="001231E3">
        <w:rPr>
          <w:rFonts w:ascii="Times New Roman" w:hAnsi="Times New Roman"/>
          <w:szCs w:val="24"/>
        </w:rPr>
        <w:t xml:space="preserve"> 2003 by The Relic Room and Knife Shop, Pigeon Forge).</w:t>
      </w:r>
    </w:p>
    <w:p w14:paraId="0ECC6DF6" w14:textId="77777777" w:rsidR="0084165A" w:rsidRPr="001231E3" w:rsidRDefault="0084165A" w:rsidP="00437CBB">
      <w:pPr>
        <w:ind w:right="-720"/>
        <w:rPr>
          <w:rFonts w:ascii="Times New Roman" w:hAnsi="Times New Roman"/>
          <w:szCs w:val="24"/>
        </w:rPr>
      </w:pPr>
    </w:p>
    <w:p w14:paraId="53A32A7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Pamphlet, 31 pages, apparently aimed at collectors. Describes and illustrates some specimens, speculates on </w:t>
      </w:r>
      <w:proofErr w:type="gramStart"/>
      <w:r w:rsidRPr="001231E3">
        <w:rPr>
          <w:rFonts w:ascii="Times New Roman" w:hAnsi="Times New Roman"/>
          <w:szCs w:val="24"/>
        </w:rPr>
        <w:t>distribution</w:t>
      </w:r>
      <w:proofErr w:type="gramEnd"/>
      <w:r w:rsidRPr="001231E3">
        <w:rPr>
          <w:rFonts w:ascii="Times New Roman" w:hAnsi="Times New Roman"/>
          <w:szCs w:val="24"/>
        </w:rPr>
        <w:t xml:space="preserve"> and assumes a ritual or decorative function. [Not very useful even in 1899.]</w:t>
      </w:r>
    </w:p>
    <w:p w14:paraId="35A0141B" w14:textId="77777777" w:rsidR="0084165A" w:rsidRPr="001231E3" w:rsidRDefault="0084165A" w:rsidP="00437CBB">
      <w:pPr>
        <w:ind w:right="-720"/>
        <w:rPr>
          <w:rFonts w:ascii="Times New Roman" w:hAnsi="Times New Roman"/>
          <w:szCs w:val="24"/>
        </w:rPr>
      </w:pPr>
    </w:p>
    <w:p w14:paraId="59302E97" w14:textId="1DCA8EA7" w:rsidR="0084165A" w:rsidRPr="001231E3" w:rsidRDefault="0084165A" w:rsidP="00437CBB">
      <w:pPr>
        <w:ind w:right="-720"/>
        <w:rPr>
          <w:rFonts w:ascii="Times New Roman" w:hAnsi="Times New Roman"/>
          <w:b/>
          <w:bCs/>
          <w:szCs w:val="24"/>
        </w:rPr>
      </w:pPr>
      <w:proofErr w:type="spellStart"/>
      <w:r w:rsidRPr="001231E3">
        <w:rPr>
          <w:rFonts w:ascii="Times New Roman" w:hAnsi="Times New Roman"/>
          <w:b/>
          <w:bCs/>
          <w:szCs w:val="24"/>
        </w:rPr>
        <w:t>Moorehead</w:t>
      </w:r>
      <w:proofErr w:type="spellEnd"/>
      <w:r w:rsidRPr="001231E3">
        <w:rPr>
          <w:rFonts w:ascii="Times New Roman" w:hAnsi="Times New Roman"/>
          <w:b/>
          <w:bCs/>
          <w:szCs w:val="24"/>
        </w:rPr>
        <w:t>, Warren K.</w:t>
      </w:r>
      <w:r w:rsidR="00BC5BDA">
        <w:rPr>
          <w:rFonts w:ascii="Times New Roman" w:hAnsi="Times New Roman"/>
          <w:b/>
          <w:bCs/>
          <w:szCs w:val="24"/>
        </w:rPr>
        <w:tab/>
      </w:r>
      <w:r w:rsidR="00BC5BDA">
        <w:rPr>
          <w:rFonts w:ascii="Times New Roman" w:hAnsi="Times New Roman"/>
          <w:b/>
          <w:bCs/>
          <w:szCs w:val="24"/>
        </w:rPr>
        <w:tab/>
      </w:r>
      <w:proofErr w:type="spellStart"/>
      <w:proofErr w:type="gramStart"/>
      <w:r w:rsidR="00BC5BDA">
        <w:rPr>
          <w:rFonts w:ascii="Times New Roman" w:hAnsi="Times New Roman"/>
          <w:b/>
          <w:bCs/>
          <w:szCs w:val="24"/>
        </w:rPr>
        <w:t>s,B</w:t>
      </w:r>
      <w:proofErr w:type="spellEnd"/>
      <w:proofErr w:type="gramEnd"/>
    </w:p>
    <w:p w14:paraId="28784E71"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1910  </w:t>
      </w:r>
      <w:r w:rsidRPr="001231E3">
        <w:rPr>
          <w:rFonts w:ascii="Times New Roman" w:hAnsi="Times New Roman"/>
          <w:i/>
          <w:szCs w:val="24"/>
        </w:rPr>
        <w:t>The</w:t>
      </w:r>
      <w:proofErr w:type="gramEnd"/>
      <w:r w:rsidRPr="001231E3">
        <w:rPr>
          <w:rFonts w:ascii="Times New Roman" w:hAnsi="Times New Roman"/>
          <w:i/>
          <w:szCs w:val="24"/>
        </w:rPr>
        <w:t xml:space="preserve"> Stone Age in North America</w:t>
      </w:r>
      <w:r w:rsidRPr="001231E3">
        <w:rPr>
          <w:rFonts w:ascii="Times New Roman" w:hAnsi="Times New Roman"/>
          <w:szCs w:val="24"/>
        </w:rPr>
        <w:t xml:space="preserve">, Vol 1. Houghton Mifflin Company, </w:t>
      </w:r>
      <w:proofErr w:type="gramStart"/>
      <w:r w:rsidRPr="001231E3">
        <w:rPr>
          <w:rFonts w:ascii="Times New Roman" w:hAnsi="Times New Roman"/>
          <w:szCs w:val="24"/>
        </w:rPr>
        <w:t>Boston</w:t>
      </w:r>
      <w:proofErr w:type="gramEnd"/>
      <w:r w:rsidRPr="001231E3">
        <w:rPr>
          <w:rFonts w:ascii="Times New Roman" w:hAnsi="Times New Roman"/>
          <w:szCs w:val="24"/>
        </w:rPr>
        <w:t xml:space="preserve"> and </w:t>
      </w:r>
      <w:r w:rsidRPr="001231E3">
        <w:rPr>
          <w:rFonts w:ascii="Times New Roman" w:hAnsi="Times New Roman"/>
          <w:szCs w:val="24"/>
        </w:rPr>
        <w:lastRenderedPageBreak/>
        <w:t>New York.</w:t>
      </w:r>
    </w:p>
    <w:p w14:paraId="2A661AFF" w14:textId="77777777" w:rsidR="0084165A" w:rsidRPr="001231E3" w:rsidRDefault="0084165A" w:rsidP="00437CBB">
      <w:pPr>
        <w:ind w:right="-720"/>
        <w:rPr>
          <w:rFonts w:ascii="Times New Roman" w:hAnsi="Times New Roman"/>
          <w:szCs w:val="24"/>
        </w:rPr>
      </w:pPr>
    </w:p>
    <w:p w14:paraId="2A26693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 large section on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and related forms, referred to as “problematical forms,” “winged objects,” and the like. Photos of unfinished specimens. Evidence that some were worn as pendants or </w:t>
      </w:r>
      <w:proofErr w:type="spellStart"/>
      <w:r w:rsidRPr="001231E3">
        <w:rPr>
          <w:rFonts w:ascii="Times New Roman" w:hAnsi="Times New Roman"/>
          <w:szCs w:val="24"/>
        </w:rPr>
        <w:t>gorgets</w:t>
      </w:r>
      <w:proofErr w:type="spellEnd"/>
      <w:r w:rsidRPr="001231E3">
        <w:rPr>
          <w:rFonts w:ascii="Times New Roman" w:hAnsi="Times New Roman"/>
          <w:szCs w:val="24"/>
        </w:rPr>
        <w:t>. Not shuttles because “It has always seemed to me ridiculous to claim that the prehistoric peoples made use of objects, on which a great deal of time and hard labor were spent, for ordinary purposes.” (410) Rare in burials and mounds, probably earlier than mounds. Probably used by shamans.</w:t>
      </w:r>
    </w:p>
    <w:p w14:paraId="1E9F9F94" w14:textId="77777777" w:rsidR="0084165A" w:rsidRPr="001231E3" w:rsidRDefault="0084165A" w:rsidP="00437CBB">
      <w:pPr>
        <w:ind w:right="-720"/>
        <w:rPr>
          <w:rFonts w:ascii="Times New Roman" w:hAnsi="Times New Roman"/>
          <w:szCs w:val="24"/>
        </w:rPr>
      </w:pPr>
    </w:p>
    <w:p w14:paraId="6CB9AB82" w14:textId="77777777" w:rsidR="0084165A" w:rsidRPr="001231E3" w:rsidRDefault="0084165A" w:rsidP="00437CBB">
      <w:pPr>
        <w:pStyle w:val="Heading3"/>
        <w:ind w:right="-720"/>
        <w:rPr>
          <w:szCs w:val="24"/>
        </w:rPr>
      </w:pPr>
      <w:bookmarkStart w:id="67" w:name="_Hlk488144695"/>
      <w:proofErr w:type="spellStart"/>
      <w:r w:rsidRPr="001231E3">
        <w:rPr>
          <w:szCs w:val="24"/>
        </w:rPr>
        <w:t>M</w:t>
      </w:r>
      <w:bookmarkStart w:id="68" w:name="_Hlk488144644"/>
      <w:r w:rsidRPr="001231E3">
        <w:rPr>
          <w:szCs w:val="24"/>
        </w:rPr>
        <w:t>oorehead</w:t>
      </w:r>
      <w:proofErr w:type="spellEnd"/>
      <w:r w:rsidRPr="001231E3">
        <w:rPr>
          <w:szCs w:val="24"/>
        </w:rPr>
        <w:t>, Warren K.</w:t>
      </w:r>
      <w:r w:rsidRPr="001231E3">
        <w:rPr>
          <w:szCs w:val="24"/>
        </w:rPr>
        <w:tab/>
      </w:r>
      <w:r w:rsidRPr="001231E3">
        <w:rPr>
          <w:szCs w:val="24"/>
        </w:rPr>
        <w:tab/>
      </w:r>
      <w:r w:rsidRPr="001231E3">
        <w:rPr>
          <w:szCs w:val="24"/>
        </w:rPr>
        <w:tab/>
      </w:r>
      <w:r w:rsidRPr="001231E3">
        <w:rPr>
          <w:szCs w:val="24"/>
        </w:rPr>
        <w:tab/>
        <w:t>o</w:t>
      </w:r>
    </w:p>
    <w:p w14:paraId="29F583A7"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1917  </w:t>
      </w:r>
      <w:r w:rsidRPr="001231E3">
        <w:rPr>
          <w:rFonts w:ascii="Times New Roman" w:hAnsi="Times New Roman"/>
          <w:i/>
          <w:szCs w:val="24"/>
        </w:rPr>
        <w:t>Stone</w:t>
      </w:r>
      <w:proofErr w:type="gramEnd"/>
      <w:r w:rsidRPr="001231E3">
        <w:rPr>
          <w:rFonts w:ascii="Times New Roman" w:hAnsi="Times New Roman"/>
          <w:i/>
          <w:szCs w:val="24"/>
        </w:rPr>
        <w:t xml:space="preserve"> Ornaments Used by Indians in the United States and Canada: Being a Description of Certain Charm Stones, </w:t>
      </w:r>
      <w:proofErr w:type="spellStart"/>
      <w:r w:rsidRPr="001231E3">
        <w:rPr>
          <w:rFonts w:ascii="Times New Roman" w:hAnsi="Times New Roman"/>
          <w:i/>
          <w:szCs w:val="24"/>
        </w:rPr>
        <w:t>Gorgets</w:t>
      </w:r>
      <w:proofErr w:type="spellEnd"/>
      <w:r w:rsidRPr="001231E3">
        <w:rPr>
          <w:rFonts w:ascii="Times New Roman" w:hAnsi="Times New Roman"/>
          <w:i/>
          <w:szCs w:val="24"/>
        </w:rPr>
        <w:t>, Tubes, Bird Stones, and Problematical Forms</w:t>
      </w:r>
      <w:r w:rsidRPr="001231E3">
        <w:rPr>
          <w:rFonts w:ascii="Times New Roman" w:hAnsi="Times New Roman"/>
          <w:szCs w:val="24"/>
        </w:rPr>
        <w:t>. The Andover Press, Andover. (Reprinted 2005, Gustav’s Library, Davenport, Iowa.).</w:t>
      </w:r>
      <w:bookmarkEnd w:id="68"/>
    </w:p>
    <w:p w14:paraId="4AC86706" w14:textId="77777777" w:rsidR="0084165A" w:rsidRPr="001231E3" w:rsidRDefault="0084165A" w:rsidP="00437CBB">
      <w:pPr>
        <w:ind w:right="-720"/>
        <w:rPr>
          <w:rFonts w:ascii="Times New Roman" w:hAnsi="Times New Roman"/>
          <w:szCs w:val="24"/>
        </w:rPr>
      </w:pPr>
    </w:p>
    <w:p w14:paraId="0525245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[Title tells it: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w:t>
      </w:r>
      <w:proofErr w:type="spellStart"/>
      <w:r w:rsidRPr="001231E3">
        <w:rPr>
          <w:rFonts w:ascii="Times New Roman" w:hAnsi="Times New Roman"/>
          <w:szCs w:val="24"/>
        </w:rPr>
        <w:t>etc</w:t>
      </w:r>
      <w:proofErr w:type="spellEnd"/>
      <w:r w:rsidRPr="001231E3">
        <w:rPr>
          <w:rFonts w:ascii="Times New Roman" w:hAnsi="Times New Roman"/>
          <w:szCs w:val="24"/>
        </w:rPr>
        <w:t xml:space="preserve"> viewed as ornaments and “problematical,” but with a few more interesting notes. All outdated, but nice illustrations.]  </w:t>
      </w:r>
    </w:p>
    <w:p w14:paraId="7CF05BFF" w14:textId="23A5BF3C" w:rsidR="0084165A" w:rsidRPr="001231E3" w:rsidRDefault="0084165A" w:rsidP="00437CBB">
      <w:pPr>
        <w:ind w:right="-720"/>
        <w:rPr>
          <w:rFonts w:ascii="Times New Roman" w:hAnsi="Times New Roman"/>
          <w:szCs w:val="24"/>
        </w:rPr>
      </w:pPr>
      <w:proofErr w:type="spellStart"/>
      <w:r w:rsidRPr="001231E3">
        <w:rPr>
          <w:rFonts w:ascii="Times New Roman" w:hAnsi="Times New Roman"/>
          <w:szCs w:val="24"/>
        </w:rPr>
        <w:t>C.</w:t>
      </w:r>
      <w:proofErr w:type="gramStart"/>
      <w:r w:rsidRPr="001231E3">
        <w:rPr>
          <w:rFonts w:ascii="Times New Roman" w:hAnsi="Times New Roman"/>
          <w:szCs w:val="24"/>
        </w:rPr>
        <w:t>H.Forbes</w:t>
      </w:r>
      <w:proofErr w:type="spellEnd"/>
      <w:proofErr w:type="gramEnd"/>
      <w:r w:rsidRPr="001231E3">
        <w:rPr>
          <w:rFonts w:ascii="Times New Roman" w:hAnsi="Times New Roman"/>
          <w:szCs w:val="24"/>
        </w:rPr>
        <w:t xml:space="preserve"> produced Latin names like ‘geniculate’ for </w:t>
      </w:r>
      <w:proofErr w:type="spellStart"/>
      <w:r w:rsidRPr="001231E3">
        <w:rPr>
          <w:rFonts w:ascii="Times New Roman" w:hAnsi="Times New Roman"/>
          <w:szCs w:val="24"/>
        </w:rPr>
        <w:t>classif</w:t>
      </w:r>
      <w:proofErr w:type="spellEnd"/>
      <w:r w:rsidRPr="001231E3">
        <w:rPr>
          <w:rFonts w:ascii="Times New Roman" w:hAnsi="Times New Roman"/>
          <w:szCs w:val="24"/>
        </w:rPr>
        <w:t xml:space="preserve"> system. </w:t>
      </w:r>
      <w:proofErr w:type="spellStart"/>
      <w:r w:rsidRPr="001231E3">
        <w:rPr>
          <w:rFonts w:ascii="Times New Roman" w:hAnsi="Times New Roman"/>
          <w:szCs w:val="24"/>
        </w:rPr>
        <w:t>Manuf</w:t>
      </w:r>
      <w:proofErr w:type="spellEnd"/>
      <w:r w:rsidRPr="001231E3">
        <w:rPr>
          <w:rFonts w:ascii="Times New Roman" w:hAnsi="Times New Roman"/>
          <w:szCs w:val="24"/>
        </w:rPr>
        <w:t xml:space="preserve"> by peck and grind, drilling. Bar, bird, and boat forms = amulets. </w:t>
      </w:r>
      <w:proofErr w:type="spellStart"/>
      <w:r w:rsidRPr="001231E3">
        <w:rPr>
          <w:rFonts w:ascii="Times New Roman" w:hAnsi="Times New Roman"/>
          <w:szCs w:val="24"/>
        </w:rPr>
        <w:t>Birdstones</w:t>
      </w:r>
      <w:proofErr w:type="spellEnd"/>
      <w:r w:rsidRPr="001231E3">
        <w:rPr>
          <w:rFonts w:ascii="Times New Roman" w:hAnsi="Times New Roman"/>
          <w:szCs w:val="24"/>
        </w:rPr>
        <w:t xml:space="preserve"> mostly OH,</w:t>
      </w:r>
      <w:r w:rsidR="000970E9">
        <w:rPr>
          <w:rFonts w:ascii="Times New Roman" w:hAnsi="Times New Roman"/>
          <w:szCs w:val="24"/>
        </w:rPr>
        <w:t xml:space="preserve"> </w:t>
      </w:r>
      <w:r w:rsidRPr="001231E3">
        <w:rPr>
          <w:rFonts w:ascii="Times New Roman" w:hAnsi="Times New Roman"/>
          <w:szCs w:val="24"/>
        </w:rPr>
        <w:t>NY, IN, MI, WI, Canada.  Prob pre-mound. Winged objects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important because often repaired, well made, with dead. Unfinished ‘bipennate’ reused as hafted hammer by historic </w:t>
      </w:r>
      <w:proofErr w:type="spellStart"/>
      <w:r w:rsidRPr="001231E3">
        <w:rPr>
          <w:rFonts w:ascii="Times New Roman" w:hAnsi="Times New Roman"/>
          <w:szCs w:val="24"/>
        </w:rPr>
        <w:t>Inds</w:t>
      </w:r>
      <w:proofErr w:type="spellEnd"/>
      <w:r w:rsidRPr="001231E3">
        <w:rPr>
          <w:rFonts w:ascii="Times New Roman" w:hAnsi="Times New Roman"/>
          <w:szCs w:val="24"/>
        </w:rPr>
        <w:t>.  Bottle and tube forms = shamans’ tubes.</w:t>
      </w:r>
    </w:p>
    <w:p w14:paraId="2C06348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 C. Parker chapter: Bannerstone breaks p 193: some struck, others broken by “internal pressure of shaft” Experiments with bs on end of light spear as </w:t>
      </w:r>
      <w:proofErr w:type="spellStart"/>
      <w:r w:rsidRPr="001231E3">
        <w:rPr>
          <w:rFonts w:ascii="Times New Roman" w:hAnsi="Times New Roman"/>
          <w:szCs w:val="24"/>
        </w:rPr>
        <w:t>fletchings</w:t>
      </w:r>
      <w:proofErr w:type="spellEnd"/>
      <w:r w:rsidRPr="001231E3">
        <w:rPr>
          <w:rFonts w:ascii="Times New Roman" w:hAnsi="Times New Roman"/>
          <w:szCs w:val="24"/>
        </w:rPr>
        <w:t xml:space="preserve"> – added 25% to distance thrown [I don’t believe it], breakage by jamming shaft in when struck tree. Purposes of bs p 194: “portions of more complex implements” works in </w:t>
      </w:r>
      <w:proofErr w:type="spellStart"/>
      <w:r w:rsidRPr="001231E3">
        <w:rPr>
          <w:rFonts w:ascii="Times New Roman" w:hAnsi="Times New Roman"/>
          <w:szCs w:val="24"/>
        </w:rPr>
        <w:t>expers</w:t>
      </w:r>
      <w:proofErr w:type="spellEnd"/>
      <w:r w:rsidRPr="001231E3">
        <w:rPr>
          <w:rFonts w:ascii="Times New Roman" w:hAnsi="Times New Roman"/>
          <w:szCs w:val="24"/>
        </w:rPr>
        <w:t xml:space="preserve"> as flywheel on drill or spindle, symbolic connections to fire drill and war club.</w:t>
      </w:r>
    </w:p>
    <w:p w14:paraId="051A18A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Moore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examples from Indian Knoll color plates. [Moore quoted at length on netting needle and spacer theory, arguments against atlatl theory.] But why make utilitarian objects so elaborate? Must be ceremonial.</w:t>
      </w:r>
    </w:p>
    <w:p w14:paraId="553090F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Quotes G.B. Gordon (1916) –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as whale and axe symbol. G. H. Pepper communication p 379: Moore’s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and hooks probably joined by shaft, found near head of burials, used as hair ornament (sketch).</w:t>
      </w:r>
    </w:p>
    <w:p w14:paraId="433531F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Unique and fraudulent forms shown, but some, </w:t>
      </w:r>
      <w:proofErr w:type="gramStart"/>
      <w:r w:rsidRPr="001231E3">
        <w:rPr>
          <w:rFonts w:ascii="Times New Roman" w:hAnsi="Times New Roman"/>
          <w:szCs w:val="24"/>
        </w:rPr>
        <w:t>e.g.</w:t>
      </w:r>
      <w:proofErr w:type="gramEnd"/>
      <w:r w:rsidRPr="001231E3">
        <w:rPr>
          <w:rFonts w:ascii="Times New Roman" w:hAnsi="Times New Roman"/>
          <w:szCs w:val="24"/>
        </w:rPr>
        <w:t xml:space="preserve"> Powell and Mason expected copper, fine pipes, </w:t>
      </w:r>
      <w:proofErr w:type="spellStart"/>
      <w:r w:rsidRPr="001231E3">
        <w:rPr>
          <w:rFonts w:ascii="Times New Roman" w:hAnsi="Times New Roman"/>
          <w:szCs w:val="24"/>
        </w:rPr>
        <w:t>etc</w:t>
      </w:r>
      <w:proofErr w:type="spellEnd"/>
      <w:r w:rsidRPr="001231E3">
        <w:rPr>
          <w:rFonts w:ascii="Times New Roman" w:hAnsi="Times New Roman"/>
          <w:szCs w:val="24"/>
        </w:rPr>
        <w:t xml:space="preserve"> from mounds to be work of Euros. Now know better, so fine work and unusual forms not necessarily frauds.</w:t>
      </w:r>
    </w:p>
    <w:p w14:paraId="6ACA7DFC" w14:textId="7E4582A4"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Author’s favorite theory: Bipennate or winged forms may be thunderbird effigy parts (sketch</w:t>
      </w:r>
      <w:r w:rsidR="00BC5BDA">
        <w:rPr>
          <w:rFonts w:ascii="Times New Roman" w:hAnsi="Times New Roman"/>
          <w:szCs w:val="24"/>
        </w:rPr>
        <w:t xml:space="preserve"> showing </w:t>
      </w:r>
      <w:proofErr w:type="spellStart"/>
      <w:r w:rsidR="00BC5BDA">
        <w:rPr>
          <w:rFonts w:ascii="Times New Roman" w:hAnsi="Times New Roman"/>
          <w:szCs w:val="24"/>
        </w:rPr>
        <w:t>bannerstone</w:t>
      </w:r>
      <w:proofErr w:type="spellEnd"/>
      <w:r w:rsidR="00BC5BDA">
        <w:rPr>
          <w:rFonts w:ascii="Times New Roman" w:hAnsi="Times New Roman"/>
          <w:szCs w:val="24"/>
        </w:rPr>
        <w:t xml:space="preserve"> on shaft with fancy [non-existent] bird head and tail added made of perishable material</w:t>
      </w:r>
      <w:r w:rsidRPr="001231E3">
        <w:rPr>
          <w:rFonts w:ascii="Times New Roman" w:hAnsi="Times New Roman"/>
          <w:szCs w:val="24"/>
        </w:rPr>
        <w:t>)</w:t>
      </w:r>
      <w:r w:rsidR="00BC5BDA">
        <w:rPr>
          <w:rFonts w:ascii="Times New Roman" w:hAnsi="Times New Roman"/>
          <w:szCs w:val="24"/>
        </w:rPr>
        <w:t>.</w:t>
      </w:r>
      <w:r w:rsidRPr="001231E3">
        <w:rPr>
          <w:rFonts w:ascii="Times New Roman" w:hAnsi="Times New Roman"/>
          <w:szCs w:val="24"/>
        </w:rPr>
        <w:t xml:space="preserve"> </w:t>
      </w:r>
      <w:r w:rsidR="00BC5BDA">
        <w:rPr>
          <w:rFonts w:ascii="Times New Roman" w:hAnsi="Times New Roman"/>
          <w:szCs w:val="24"/>
        </w:rPr>
        <w:t xml:space="preserve">More likely than whale, which would not be familiar to inland Indians. </w:t>
      </w:r>
      <w:proofErr w:type="gramStart"/>
      <w:r w:rsidR="00BC5BDA">
        <w:rPr>
          <w:rFonts w:ascii="Times New Roman" w:hAnsi="Times New Roman"/>
          <w:szCs w:val="24"/>
        </w:rPr>
        <w:t>Thunder-bird</w:t>
      </w:r>
      <w:proofErr w:type="gramEnd"/>
      <w:r w:rsidR="00BC5BDA">
        <w:rPr>
          <w:rFonts w:ascii="Times New Roman" w:hAnsi="Times New Roman"/>
          <w:szCs w:val="24"/>
        </w:rPr>
        <w:t xml:space="preserve"> is ubiquitous in Indian lore. </w:t>
      </w:r>
      <w:proofErr w:type="spellStart"/>
      <w:r w:rsidR="00BC5BDA">
        <w:rPr>
          <w:rFonts w:ascii="Times New Roman" w:hAnsi="Times New Roman"/>
          <w:szCs w:val="24"/>
        </w:rPr>
        <w:t>Fewkes</w:t>
      </w:r>
      <w:proofErr w:type="spellEnd"/>
      <w:r w:rsidR="00BC5BDA">
        <w:rPr>
          <w:rFonts w:ascii="Times New Roman" w:hAnsi="Times New Roman"/>
          <w:szCs w:val="24"/>
        </w:rPr>
        <w:t xml:space="preserve"> papers show combination of wood, stone, feathers </w:t>
      </w:r>
      <w:proofErr w:type="gramStart"/>
      <w:r w:rsidR="00BC5BDA">
        <w:rPr>
          <w:rFonts w:ascii="Times New Roman" w:hAnsi="Times New Roman"/>
          <w:szCs w:val="24"/>
        </w:rPr>
        <w:t>was</w:t>
      </w:r>
      <w:proofErr w:type="gramEnd"/>
      <w:r w:rsidR="00BC5BDA">
        <w:rPr>
          <w:rFonts w:ascii="Times New Roman" w:hAnsi="Times New Roman"/>
          <w:szCs w:val="24"/>
        </w:rPr>
        <w:t xml:space="preserve"> common in ceremonial artifacts.</w:t>
      </w:r>
    </w:p>
    <w:bookmarkEnd w:id="67"/>
    <w:p w14:paraId="755021A8" w14:textId="77777777" w:rsidR="00A30617" w:rsidRPr="001231E3" w:rsidRDefault="00A30617" w:rsidP="00437CBB">
      <w:pPr>
        <w:ind w:right="-720"/>
        <w:rPr>
          <w:rFonts w:ascii="Times New Roman" w:hAnsi="Times New Roman"/>
          <w:szCs w:val="24"/>
        </w:rPr>
      </w:pPr>
    </w:p>
    <w:p w14:paraId="1E2826A4" w14:textId="77777777" w:rsidR="000A5E8A" w:rsidRPr="001231E3" w:rsidRDefault="000A5E8A" w:rsidP="00437CBB">
      <w:pPr>
        <w:ind w:right="-720"/>
        <w:rPr>
          <w:rFonts w:ascii="Times New Roman" w:hAnsi="Times New Roman"/>
          <w:b/>
          <w:szCs w:val="24"/>
        </w:rPr>
      </w:pPr>
      <w:r w:rsidRPr="001231E3">
        <w:rPr>
          <w:rFonts w:ascii="Times New Roman" w:hAnsi="Times New Roman"/>
          <w:b/>
          <w:szCs w:val="24"/>
        </w:rPr>
        <w:t>Morel, Philippe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055F17C1" w14:textId="77777777" w:rsidR="000A5E8A" w:rsidRPr="001231E3" w:rsidRDefault="000A5E8A" w:rsidP="00437CBB">
      <w:pPr>
        <w:ind w:right="-720"/>
        <w:rPr>
          <w:rFonts w:ascii="Times New Roman" w:hAnsi="Times New Roman"/>
          <w:bCs/>
          <w:szCs w:val="24"/>
        </w:rPr>
      </w:pPr>
      <w:proofErr w:type="gramStart"/>
      <w:r w:rsidRPr="001231E3">
        <w:rPr>
          <w:rFonts w:ascii="Times New Roman" w:hAnsi="Times New Roman"/>
          <w:bCs/>
          <w:szCs w:val="24"/>
        </w:rPr>
        <w:t>2000  Impacts</w:t>
      </w:r>
      <w:proofErr w:type="gramEnd"/>
      <w:r w:rsidRPr="001231E3">
        <w:rPr>
          <w:rFonts w:ascii="Times New Roman" w:hAnsi="Times New Roman"/>
          <w:bCs/>
          <w:szCs w:val="24"/>
        </w:rPr>
        <w:t xml:space="preserve"> de chasse et </w:t>
      </w:r>
      <w:proofErr w:type="spellStart"/>
      <w:r w:rsidRPr="001231E3">
        <w:rPr>
          <w:rFonts w:ascii="Times New Roman" w:hAnsi="Times New Roman"/>
          <w:bCs/>
          <w:szCs w:val="24"/>
        </w:rPr>
        <w:t>archéozoologie</w:t>
      </w:r>
      <w:proofErr w:type="spellEnd"/>
      <w:r w:rsidRPr="001231E3">
        <w:rPr>
          <w:rFonts w:ascii="Times New Roman" w:hAnsi="Times New Roman"/>
          <w:bCs/>
          <w:szCs w:val="24"/>
        </w:rPr>
        <w:t xml:space="preserve">: </w:t>
      </w:r>
      <w:proofErr w:type="spellStart"/>
      <w:r w:rsidRPr="001231E3">
        <w:rPr>
          <w:rFonts w:ascii="Times New Roman" w:hAnsi="Times New Roman"/>
          <w:bCs/>
          <w:szCs w:val="24"/>
        </w:rPr>
        <w:t>Quelques</w:t>
      </w:r>
      <w:proofErr w:type="spellEnd"/>
      <w:r w:rsidRPr="001231E3">
        <w:rPr>
          <w:rFonts w:ascii="Times New Roman" w:hAnsi="Times New Roman"/>
          <w:bCs/>
          <w:szCs w:val="24"/>
        </w:rPr>
        <w:t xml:space="preserve"> observations </w:t>
      </w:r>
      <w:proofErr w:type="spellStart"/>
      <w:r w:rsidRPr="001231E3">
        <w:rPr>
          <w:rFonts w:ascii="Times New Roman" w:hAnsi="Times New Roman"/>
          <w:bCs/>
          <w:szCs w:val="24"/>
        </w:rPr>
        <w:t>expérimentales</w:t>
      </w:r>
      <w:proofErr w:type="spellEnd"/>
      <w:r w:rsidRPr="001231E3">
        <w:rPr>
          <w:rFonts w:ascii="Times New Roman" w:hAnsi="Times New Roman"/>
          <w:bCs/>
          <w:szCs w:val="24"/>
        </w:rPr>
        <w:t xml:space="preserve">. In </w:t>
      </w:r>
      <w:r w:rsidRPr="001231E3">
        <w:rPr>
          <w:rFonts w:ascii="Times New Roman" w:hAnsi="Times New Roman"/>
          <w:bCs/>
          <w:i/>
          <w:szCs w:val="24"/>
        </w:rPr>
        <w:t xml:space="preserve">La </w:t>
      </w:r>
      <w:r w:rsidRPr="001231E3">
        <w:rPr>
          <w:rFonts w:ascii="Times New Roman" w:hAnsi="Times New Roman"/>
          <w:bCs/>
          <w:i/>
          <w:szCs w:val="24"/>
        </w:rPr>
        <w:lastRenderedPageBreak/>
        <w:t xml:space="preserve">chasse dans la </w:t>
      </w:r>
      <w:proofErr w:type="spellStart"/>
      <w:r w:rsidRPr="001231E3">
        <w:rPr>
          <w:rFonts w:ascii="Times New Roman" w:hAnsi="Times New Roman"/>
          <w:bCs/>
          <w:i/>
          <w:szCs w:val="24"/>
        </w:rPr>
        <w:t>Préhistoire</w:t>
      </w:r>
      <w:proofErr w:type="spellEnd"/>
      <w:r w:rsidRPr="001231E3">
        <w:rPr>
          <w:rFonts w:ascii="Times New Roman" w:hAnsi="Times New Roman"/>
          <w:bCs/>
          <w:i/>
          <w:szCs w:val="24"/>
        </w:rPr>
        <w:t xml:space="preserve">/ Hunting in Prehistory, Anthropologie et </w:t>
      </w:r>
      <w:proofErr w:type="spellStart"/>
      <w:r w:rsidRPr="001231E3">
        <w:rPr>
          <w:rFonts w:ascii="Times New Roman" w:hAnsi="Times New Roman"/>
          <w:bCs/>
          <w:i/>
          <w:szCs w:val="24"/>
        </w:rPr>
        <w:t>Préhistoire</w:t>
      </w:r>
      <w:proofErr w:type="spellEnd"/>
      <w:r w:rsidRPr="001231E3">
        <w:rPr>
          <w:rFonts w:ascii="Times New Roman" w:hAnsi="Times New Roman"/>
          <w:bCs/>
          <w:i/>
          <w:szCs w:val="24"/>
        </w:rPr>
        <w:t xml:space="preserve"> 111</w:t>
      </w:r>
      <w:r w:rsidRPr="001231E3">
        <w:rPr>
          <w:rFonts w:ascii="Times New Roman" w:hAnsi="Times New Roman"/>
          <w:bCs/>
          <w:szCs w:val="24"/>
        </w:rPr>
        <w:t xml:space="preserve">. C. </w:t>
      </w:r>
      <w:proofErr w:type="spellStart"/>
      <w:r w:rsidRPr="001231E3">
        <w:rPr>
          <w:rFonts w:ascii="Times New Roman" w:hAnsi="Times New Roman"/>
          <w:bCs/>
          <w:szCs w:val="24"/>
        </w:rPr>
        <w:t>Bellier</w:t>
      </w:r>
      <w:proofErr w:type="spellEnd"/>
      <w:r w:rsidRPr="001231E3">
        <w:rPr>
          <w:rFonts w:ascii="Times New Roman" w:hAnsi="Times New Roman"/>
          <w:bCs/>
          <w:szCs w:val="24"/>
        </w:rPr>
        <w:t xml:space="preserve">, P. </w:t>
      </w:r>
      <w:proofErr w:type="spellStart"/>
      <w:r w:rsidRPr="001231E3">
        <w:rPr>
          <w:rFonts w:ascii="Times New Roman" w:hAnsi="Times New Roman"/>
          <w:bCs/>
          <w:szCs w:val="24"/>
        </w:rPr>
        <w:t>Cattelain</w:t>
      </w:r>
      <w:proofErr w:type="spellEnd"/>
      <w:r w:rsidRPr="001231E3">
        <w:rPr>
          <w:rFonts w:ascii="Times New Roman" w:hAnsi="Times New Roman"/>
          <w:bCs/>
          <w:szCs w:val="24"/>
        </w:rPr>
        <w:t xml:space="preserve">, and M. </w:t>
      </w:r>
      <w:proofErr w:type="spellStart"/>
      <w:r w:rsidRPr="001231E3">
        <w:rPr>
          <w:rFonts w:ascii="Times New Roman" w:hAnsi="Times New Roman"/>
          <w:bCs/>
          <w:szCs w:val="24"/>
        </w:rPr>
        <w:t>Otte</w:t>
      </w:r>
      <w:proofErr w:type="spellEnd"/>
      <w:r w:rsidRPr="001231E3">
        <w:rPr>
          <w:rFonts w:ascii="Times New Roman" w:hAnsi="Times New Roman"/>
          <w:bCs/>
          <w:szCs w:val="24"/>
        </w:rPr>
        <w:t xml:space="preserve"> eds., pp.   </w:t>
      </w:r>
      <w:proofErr w:type="spellStart"/>
      <w:proofErr w:type="gramStart"/>
      <w:r w:rsidRPr="001231E3">
        <w:rPr>
          <w:rFonts w:ascii="Times New Roman" w:hAnsi="Times New Roman"/>
          <w:bCs/>
          <w:szCs w:val="24"/>
        </w:rPr>
        <w:t>Societé</w:t>
      </w:r>
      <w:proofErr w:type="spellEnd"/>
      <w:r w:rsidRPr="001231E3">
        <w:rPr>
          <w:rFonts w:ascii="Times New Roman" w:hAnsi="Times New Roman"/>
          <w:bCs/>
          <w:szCs w:val="24"/>
        </w:rPr>
        <w:t xml:space="preserve">  Royale</w:t>
      </w:r>
      <w:proofErr w:type="gramEnd"/>
      <w:r w:rsidRPr="001231E3">
        <w:rPr>
          <w:rFonts w:ascii="Times New Roman" w:hAnsi="Times New Roman"/>
          <w:bCs/>
          <w:szCs w:val="24"/>
        </w:rPr>
        <w:t xml:space="preserve"> </w:t>
      </w:r>
      <w:proofErr w:type="spellStart"/>
      <w:r w:rsidRPr="001231E3">
        <w:rPr>
          <w:rFonts w:ascii="Times New Roman" w:hAnsi="Times New Roman"/>
          <w:bCs/>
          <w:szCs w:val="24"/>
        </w:rPr>
        <w:t>Belge</w:t>
      </w:r>
      <w:proofErr w:type="spellEnd"/>
      <w:r w:rsidRPr="001231E3">
        <w:rPr>
          <w:rFonts w:ascii="Times New Roman" w:hAnsi="Times New Roman"/>
          <w:bCs/>
          <w:szCs w:val="24"/>
        </w:rPr>
        <w:t xml:space="preserve"> </w:t>
      </w:r>
      <w:proofErr w:type="spellStart"/>
      <w:r w:rsidRPr="001231E3">
        <w:rPr>
          <w:rFonts w:ascii="Times New Roman" w:hAnsi="Times New Roman"/>
          <w:bCs/>
          <w:szCs w:val="24"/>
        </w:rPr>
        <w:t>d’Anthropologie</w:t>
      </w:r>
      <w:proofErr w:type="spellEnd"/>
      <w:r w:rsidRPr="001231E3">
        <w:rPr>
          <w:rFonts w:ascii="Times New Roman" w:hAnsi="Times New Roman"/>
          <w:bCs/>
          <w:szCs w:val="24"/>
        </w:rPr>
        <w:t xml:space="preserve"> et </w:t>
      </w:r>
      <w:proofErr w:type="spellStart"/>
      <w:r w:rsidRPr="001231E3">
        <w:rPr>
          <w:rFonts w:ascii="Times New Roman" w:hAnsi="Times New Roman"/>
          <w:bCs/>
          <w:szCs w:val="24"/>
        </w:rPr>
        <w:t>Préhistoire</w:t>
      </w:r>
      <w:proofErr w:type="spellEnd"/>
      <w:r w:rsidRPr="001231E3">
        <w:rPr>
          <w:rFonts w:ascii="Times New Roman" w:hAnsi="Times New Roman"/>
          <w:bCs/>
          <w:szCs w:val="24"/>
        </w:rPr>
        <w:t xml:space="preserve">, </w:t>
      </w:r>
      <w:proofErr w:type="spellStart"/>
      <w:r w:rsidRPr="001231E3">
        <w:rPr>
          <w:rFonts w:ascii="Times New Roman" w:hAnsi="Times New Roman"/>
          <w:bCs/>
          <w:szCs w:val="24"/>
        </w:rPr>
        <w:t>Bruxelles</w:t>
      </w:r>
      <w:proofErr w:type="spellEnd"/>
      <w:r w:rsidRPr="001231E3">
        <w:rPr>
          <w:rFonts w:ascii="Times New Roman" w:hAnsi="Times New Roman"/>
          <w:bCs/>
          <w:szCs w:val="24"/>
        </w:rPr>
        <w:t>.</w:t>
      </w:r>
    </w:p>
    <w:p w14:paraId="2C1F071B" w14:textId="77777777" w:rsidR="000A5E8A" w:rsidRPr="001231E3" w:rsidRDefault="000A5E8A" w:rsidP="00437CBB">
      <w:pPr>
        <w:ind w:right="-720"/>
        <w:rPr>
          <w:rFonts w:ascii="Times New Roman" w:hAnsi="Times New Roman"/>
          <w:bCs/>
          <w:szCs w:val="24"/>
        </w:rPr>
      </w:pPr>
    </w:p>
    <w:p w14:paraId="3D604EEE" w14:textId="77777777" w:rsidR="000A5E8A" w:rsidRDefault="005254A6" w:rsidP="00437CBB">
      <w:pPr>
        <w:ind w:right="-720"/>
        <w:rPr>
          <w:rFonts w:ascii="Times New Roman" w:hAnsi="Times New Roman"/>
          <w:bCs/>
          <w:szCs w:val="24"/>
        </w:rPr>
      </w:pPr>
      <w:r w:rsidRPr="001231E3">
        <w:rPr>
          <w:rFonts w:ascii="Times New Roman" w:hAnsi="Times New Roman"/>
          <w:bCs/>
          <w:szCs w:val="24"/>
        </w:rPr>
        <w:t xml:space="preserve">[In French. “Impacts of the hunt and archaeozoology: some experimental observations.”] </w:t>
      </w:r>
      <w:r w:rsidR="000A5E8A" w:rsidRPr="001231E3">
        <w:rPr>
          <w:rFonts w:ascii="Times New Roman" w:hAnsi="Times New Roman"/>
          <w:bCs/>
          <w:szCs w:val="24"/>
        </w:rPr>
        <w:t xml:space="preserve">Bow + stone </w:t>
      </w:r>
      <w:proofErr w:type="spellStart"/>
      <w:r w:rsidR="000A5E8A" w:rsidRPr="001231E3">
        <w:rPr>
          <w:rFonts w:ascii="Times New Roman" w:hAnsi="Times New Roman"/>
          <w:bCs/>
          <w:szCs w:val="24"/>
        </w:rPr>
        <w:t>pt</w:t>
      </w:r>
      <w:proofErr w:type="spellEnd"/>
      <w:r w:rsidR="000A5E8A" w:rsidRPr="001231E3">
        <w:rPr>
          <w:rFonts w:ascii="Times New Roman" w:hAnsi="Times New Roman"/>
          <w:bCs/>
          <w:szCs w:val="24"/>
        </w:rPr>
        <w:t xml:space="preserve"> arrow, and bone tipped atlatl dart damage on goat carcass bones, defining different types of damage.</w:t>
      </w:r>
    </w:p>
    <w:p w14:paraId="18613F41" w14:textId="77777777" w:rsidR="00243A7F" w:rsidRDefault="00243A7F" w:rsidP="00437CBB">
      <w:pPr>
        <w:ind w:right="-720"/>
        <w:rPr>
          <w:rFonts w:ascii="Times New Roman" w:hAnsi="Times New Roman"/>
          <w:bCs/>
          <w:szCs w:val="24"/>
        </w:rPr>
      </w:pPr>
    </w:p>
    <w:p w14:paraId="4E64B44D" w14:textId="77777777" w:rsidR="00243A7F" w:rsidRPr="00243A7F" w:rsidRDefault="00243A7F" w:rsidP="00243A7F">
      <w:pPr>
        <w:ind w:right="-720"/>
        <w:rPr>
          <w:rFonts w:ascii="Times New Roman" w:hAnsi="Times New Roman"/>
          <w:b/>
          <w:bCs/>
          <w:szCs w:val="24"/>
        </w:rPr>
      </w:pPr>
      <w:r w:rsidRPr="00243A7F">
        <w:rPr>
          <w:rFonts w:ascii="Times New Roman" w:hAnsi="Times New Roman"/>
          <w:b/>
          <w:bCs/>
          <w:szCs w:val="24"/>
        </w:rPr>
        <w:t>Moreno, Enrique Alejandro</w:t>
      </w:r>
      <w:r w:rsidRPr="00243A7F">
        <w:rPr>
          <w:rFonts w:ascii="Times New Roman" w:hAnsi="Times New Roman"/>
          <w:b/>
          <w:bCs/>
          <w:szCs w:val="24"/>
        </w:rPr>
        <w:tab/>
      </w:r>
      <w:r w:rsidRPr="00243A7F">
        <w:rPr>
          <w:rFonts w:ascii="Times New Roman" w:hAnsi="Times New Roman"/>
          <w:b/>
          <w:bCs/>
          <w:szCs w:val="24"/>
        </w:rPr>
        <w:tab/>
      </w:r>
      <w:r w:rsidRPr="00243A7F">
        <w:rPr>
          <w:rFonts w:ascii="Times New Roman" w:hAnsi="Times New Roman"/>
          <w:b/>
          <w:bCs/>
          <w:szCs w:val="24"/>
        </w:rPr>
        <w:tab/>
        <w:t>o</w:t>
      </w:r>
    </w:p>
    <w:p w14:paraId="0865CB30" w14:textId="77777777" w:rsidR="00243A7F" w:rsidRPr="00243A7F" w:rsidRDefault="00243A7F" w:rsidP="00243A7F">
      <w:pPr>
        <w:ind w:right="-720"/>
        <w:rPr>
          <w:rFonts w:ascii="Times New Roman" w:hAnsi="Times New Roman"/>
          <w:bCs/>
          <w:szCs w:val="24"/>
        </w:rPr>
      </w:pPr>
      <w:r w:rsidRPr="00243A7F">
        <w:rPr>
          <w:rFonts w:ascii="Times New Roman" w:hAnsi="Times New Roman"/>
          <w:bCs/>
          <w:szCs w:val="24"/>
        </w:rPr>
        <w:t xml:space="preserve">2016 Hunting technology and prepared landscapes in the south-central Andes. </w:t>
      </w:r>
      <w:r w:rsidRPr="00243A7F">
        <w:rPr>
          <w:rFonts w:ascii="Times New Roman" w:hAnsi="Times New Roman"/>
          <w:bCs/>
          <w:i/>
          <w:szCs w:val="24"/>
        </w:rPr>
        <w:t>Lithic Technology</w:t>
      </w:r>
      <w:r w:rsidRPr="00243A7F">
        <w:rPr>
          <w:rFonts w:ascii="Times New Roman" w:hAnsi="Times New Roman"/>
          <w:bCs/>
          <w:szCs w:val="24"/>
        </w:rPr>
        <w:t xml:space="preserve"> 41(4):268-292.</w:t>
      </w:r>
    </w:p>
    <w:p w14:paraId="4430A26A" w14:textId="77777777" w:rsidR="00243A7F" w:rsidRPr="00243A7F" w:rsidRDefault="00243A7F" w:rsidP="00243A7F">
      <w:pPr>
        <w:ind w:right="-720"/>
        <w:rPr>
          <w:rFonts w:ascii="Times New Roman" w:hAnsi="Times New Roman"/>
          <w:bCs/>
          <w:szCs w:val="24"/>
        </w:rPr>
      </w:pPr>
    </w:p>
    <w:p w14:paraId="65C46C70" w14:textId="18D39C45" w:rsidR="00243A7F" w:rsidRPr="001231E3" w:rsidRDefault="00243A7F" w:rsidP="00243A7F">
      <w:pPr>
        <w:ind w:right="-720"/>
        <w:rPr>
          <w:rFonts w:ascii="Times New Roman" w:hAnsi="Times New Roman"/>
          <w:szCs w:val="24"/>
        </w:rPr>
      </w:pPr>
      <w:r w:rsidRPr="00243A7F">
        <w:rPr>
          <w:rFonts w:ascii="Times New Roman" w:hAnsi="Times New Roman"/>
          <w:bCs/>
          <w:szCs w:val="24"/>
        </w:rPr>
        <w:t>Camelid hunting, points indicate weapons used, modification of the landscape with ‘</w:t>
      </w:r>
      <w:proofErr w:type="gramStart"/>
      <w:r w:rsidRPr="00243A7F">
        <w:rPr>
          <w:rFonts w:ascii="Times New Roman" w:hAnsi="Times New Roman"/>
          <w:bCs/>
          <w:szCs w:val="24"/>
        </w:rPr>
        <w:t>trenches’</w:t>
      </w:r>
      <w:proofErr w:type="gramEnd"/>
      <w:r w:rsidRPr="00243A7F">
        <w:rPr>
          <w:rFonts w:ascii="Times New Roman" w:hAnsi="Times New Roman"/>
          <w:bCs/>
          <w:szCs w:val="24"/>
        </w:rPr>
        <w:t xml:space="preserve"> or small stone blinds to allow ambush or disadvantage hunting. </w:t>
      </w:r>
      <w:proofErr w:type="spellStart"/>
      <w:r w:rsidRPr="00243A7F">
        <w:rPr>
          <w:rFonts w:ascii="Times New Roman" w:hAnsi="Times New Roman"/>
          <w:bCs/>
          <w:szCs w:val="24"/>
        </w:rPr>
        <w:t>Antofalla</w:t>
      </w:r>
      <w:proofErr w:type="spellEnd"/>
      <w:r w:rsidRPr="00243A7F">
        <w:rPr>
          <w:rFonts w:ascii="Times New Roman" w:hAnsi="Times New Roman"/>
          <w:bCs/>
          <w:szCs w:val="24"/>
        </w:rPr>
        <w:t xml:space="preserve"> Valley survey, 192 pts, only 13 complete. Basalt/andesite from valley sources or obsidian from next valley ca 15 km, and 60 </w:t>
      </w:r>
      <w:proofErr w:type="spellStart"/>
      <w:proofErr w:type="gramStart"/>
      <w:r w:rsidRPr="00243A7F">
        <w:rPr>
          <w:rFonts w:ascii="Times New Roman" w:hAnsi="Times New Roman"/>
          <w:bCs/>
          <w:szCs w:val="24"/>
        </w:rPr>
        <w:t>km.Thomas</w:t>
      </w:r>
      <w:proofErr w:type="spellEnd"/>
      <w:proofErr w:type="gramEnd"/>
      <w:r w:rsidRPr="00243A7F">
        <w:rPr>
          <w:rFonts w:ascii="Times New Roman" w:hAnsi="Times New Roman"/>
          <w:bCs/>
          <w:szCs w:val="24"/>
        </w:rPr>
        <w:t xml:space="preserve">/Shott model to assign pts to weapon type, modified by </w:t>
      </w:r>
      <w:proofErr w:type="spellStart"/>
      <w:r w:rsidRPr="00243A7F">
        <w:rPr>
          <w:rFonts w:ascii="Times New Roman" w:hAnsi="Times New Roman"/>
          <w:bCs/>
          <w:szCs w:val="24"/>
        </w:rPr>
        <w:t>Ratto</w:t>
      </w:r>
      <w:proofErr w:type="spellEnd"/>
      <w:r w:rsidRPr="00243A7F">
        <w:rPr>
          <w:rFonts w:ascii="Times New Roman" w:hAnsi="Times New Roman"/>
          <w:bCs/>
          <w:szCs w:val="24"/>
        </w:rPr>
        <w:t xml:space="preserve">. Shift from thrown spears to atlatl ca 5000 </w:t>
      </w:r>
      <w:proofErr w:type="spellStart"/>
      <w:r w:rsidRPr="00243A7F">
        <w:rPr>
          <w:rFonts w:ascii="Times New Roman" w:hAnsi="Times New Roman"/>
          <w:bCs/>
          <w:szCs w:val="24"/>
        </w:rPr>
        <w:t>cal</w:t>
      </w:r>
      <w:proofErr w:type="spellEnd"/>
      <w:r w:rsidRPr="00243A7F">
        <w:rPr>
          <w:rFonts w:ascii="Times New Roman" w:hAnsi="Times New Roman"/>
          <w:bCs/>
          <w:szCs w:val="24"/>
        </w:rPr>
        <w:t xml:space="preserve"> BP, small triangular arrow pts much later, decreasing in size to Inca period.</w:t>
      </w:r>
    </w:p>
    <w:p w14:paraId="32C0DC2D" w14:textId="77777777" w:rsidR="000A5E8A" w:rsidRPr="001231E3" w:rsidRDefault="000A5E8A" w:rsidP="00437CBB">
      <w:pPr>
        <w:ind w:right="-720"/>
        <w:rPr>
          <w:rFonts w:ascii="Times New Roman" w:hAnsi="Times New Roman"/>
          <w:szCs w:val="24"/>
        </w:rPr>
      </w:pPr>
    </w:p>
    <w:p w14:paraId="2BCB6A6A" w14:textId="77777777" w:rsidR="00A30617" w:rsidRPr="001231E3" w:rsidRDefault="00A30617" w:rsidP="00437CBB">
      <w:pPr>
        <w:ind w:right="-720"/>
        <w:rPr>
          <w:rFonts w:ascii="Times New Roman" w:hAnsi="Times New Roman"/>
          <w:b/>
          <w:szCs w:val="24"/>
        </w:rPr>
      </w:pPr>
      <w:r w:rsidRPr="001231E3">
        <w:rPr>
          <w:rFonts w:ascii="Times New Roman" w:hAnsi="Times New Roman"/>
          <w:b/>
          <w:szCs w:val="24"/>
        </w:rPr>
        <w:t>Moreno, Teresa K.</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5BE2399" w14:textId="77777777" w:rsidR="00A30617" w:rsidRPr="001231E3" w:rsidRDefault="00A30617" w:rsidP="00437CBB">
      <w:pPr>
        <w:ind w:right="-720"/>
        <w:rPr>
          <w:rFonts w:ascii="Times New Roman" w:hAnsi="Times New Roman"/>
          <w:szCs w:val="24"/>
        </w:rPr>
      </w:pPr>
      <w:r w:rsidRPr="001231E3">
        <w:rPr>
          <w:rFonts w:ascii="Times New Roman" w:hAnsi="Times New Roman"/>
          <w:szCs w:val="24"/>
        </w:rPr>
        <w:t xml:space="preserve">2000 Accelerator Mass Spectrometry Dates from </w:t>
      </w:r>
      <w:proofErr w:type="spellStart"/>
      <w:r w:rsidRPr="001231E3">
        <w:rPr>
          <w:rFonts w:ascii="Times New Roman" w:hAnsi="Times New Roman"/>
          <w:szCs w:val="24"/>
        </w:rPr>
        <w:t>McEuen</w:t>
      </w:r>
      <w:proofErr w:type="spellEnd"/>
      <w:r w:rsidRPr="001231E3">
        <w:rPr>
          <w:rFonts w:ascii="Times New Roman" w:hAnsi="Times New Roman"/>
          <w:szCs w:val="24"/>
        </w:rPr>
        <w:t xml:space="preserve"> Cave. </w:t>
      </w:r>
      <w:r w:rsidRPr="001231E3">
        <w:rPr>
          <w:rFonts w:ascii="Times New Roman" w:hAnsi="Times New Roman"/>
          <w:i/>
          <w:szCs w:val="24"/>
        </w:rPr>
        <w:t>Kiva</w:t>
      </w:r>
      <w:r w:rsidRPr="001231E3">
        <w:rPr>
          <w:rFonts w:ascii="Times New Roman" w:hAnsi="Times New Roman"/>
          <w:szCs w:val="24"/>
        </w:rPr>
        <w:t xml:space="preserve"> 65 (4): 341-360.</w:t>
      </w:r>
    </w:p>
    <w:p w14:paraId="5A687C2C" w14:textId="77777777" w:rsidR="00A30617" w:rsidRPr="001231E3" w:rsidRDefault="00A30617" w:rsidP="00437CBB">
      <w:pPr>
        <w:ind w:right="-720"/>
        <w:rPr>
          <w:rFonts w:ascii="Times New Roman" w:hAnsi="Times New Roman"/>
          <w:szCs w:val="24"/>
        </w:rPr>
      </w:pPr>
    </w:p>
    <w:p w14:paraId="75708AC8" w14:textId="77777777" w:rsidR="00A30617" w:rsidRPr="001231E3" w:rsidRDefault="000F59CC" w:rsidP="00437CBB">
      <w:pPr>
        <w:ind w:right="-720"/>
        <w:rPr>
          <w:rFonts w:ascii="Times New Roman" w:hAnsi="Times New Roman"/>
          <w:szCs w:val="24"/>
        </w:rPr>
      </w:pPr>
      <w:r w:rsidRPr="001231E3">
        <w:rPr>
          <w:rFonts w:ascii="Times New Roman" w:hAnsi="Times New Roman"/>
          <w:szCs w:val="24"/>
        </w:rPr>
        <w:t xml:space="preserve">Rock shelter, SE Arizona, badly </w:t>
      </w:r>
      <w:proofErr w:type="spellStart"/>
      <w:r w:rsidRPr="001231E3">
        <w:rPr>
          <w:rFonts w:ascii="Times New Roman" w:hAnsi="Times New Roman"/>
          <w:szCs w:val="24"/>
        </w:rPr>
        <w:t>excav</w:t>
      </w:r>
      <w:proofErr w:type="spellEnd"/>
      <w:r w:rsidRPr="001231E3">
        <w:rPr>
          <w:rFonts w:ascii="Times New Roman" w:hAnsi="Times New Roman"/>
          <w:szCs w:val="24"/>
        </w:rPr>
        <w:t xml:space="preserve"> (Cummings) 1930s, then looted, material in ASM. Preceramic burials (Cienega Phase of Late Archaic-Early Agric period, 800 BC - 150 AD) plus Pueblo occupation.</w:t>
      </w:r>
    </w:p>
    <w:p w14:paraId="798922F3" w14:textId="366204FC" w:rsidR="000F59CC" w:rsidRDefault="000F59CC" w:rsidP="00437CBB">
      <w:pPr>
        <w:ind w:right="-720"/>
        <w:rPr>
          <w:rFonts w:ascii="Times New Roman" w:hAnsi="Times New Roman"/>
          <w:szCs w:val="24"/>
        </w:rPr>
      </w:pPr>
      <w:r w:rsidRPr="001231E3">
        <w:rPr>
          <w:rFonts w:ascii="Times New Roman" w:hAnsi="Times New Roman"/>
          <w:szCs w:val="24"/>
        </w:rPr>
        <w:t xml:space="preserve">  Complete atlatl,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 adult burial in twined bag (also dated). Intact but very warped, possibly ironwood. Surface polished, red pigment traces</w:t>
      </w:r>
      <w:r w:rsidR="000E07EC" w:rsidRPr="001231E3">
        <w:rPr>
          <w:rFonts w:ascii="Times New Roman" w:hAnsi="Times New Roman"/>
          <w:szCs w:val="24"/>
        </w:rPr>
        <w:t xml:space="preserve">. L 70.2 cm, W 2.4 cm, T 1.3 cm, slight taper distal to prox. Heart shaped groove 12 cm L, flush integral hook, rounded triangular </w:t>
      </w:r>
      <w:proofErr w:type="spellStart"/>
      <w:r w:rsidR="000E07EC" w:rsidRPr="001231E3">
        <w:rPr>
          <w:rFonts w:ascii="Times New Roman" w:hAnsi="Times New Roman"/>
          <w:szCs w:val="24"/>
        </w:rPr>
        <w:t>dist</w:t>
      </w:r>
      <w:proofErr w:type="spellEnd"/>
      <w:r w:rsidR="000E07EC" w:rsidRPr="001231E3">
        <w:rPr>
          <w:rFonts w:ascii="Times New Roman" w:hAnsi="Times New Roman"/>
          <w:szCs w:val="24"/>
        </w:rPr>
        <w:t xml:space="preserve"> end.  Handle rounded, covered w pitch, notches w simple hide strip loops bound on w extensive wrap </w:t>
      </w:r>
      <w:proofErr w:type="gramStart"/>
      <w:r w:rsidR="000E07EC" w:rsidRPr="001231E3">
        <w:rPr>
          <w:rFonts w:ascii="Times New Roman" w:hAnsi="Times New Roman"/>
          <w:szCs w:val="24"/>
        </w:rPr>
        <w:t>of  yucca</w:t>
      </w:r>
      <w:proofErr w:type="gramEnd"/>
      <w:r w:rsidR="000E07EC" w:rsidRPr="001231E3">
        <w:rPr>
          <w:rFonts w:ascii="Times New Roman" w:hAnsi="Times New Roman"/>
          <w:szCs w:val="24"/>
        </w:rPr>
        <w:t xml:space="preserve"> + human hair cordage. Small “charm” of skin + fur tied on w cordage. Sim to White Dog Cave specimen.  Cummings also found a proximal frag [not described]. Refs for other SW + Gt Basin atlatls. Atlatl date on human hair from cordage </w:t>
      </w:r>
      <w:r w:rsidR="00BB1CD4" w:rsidRPr="001231E3">
        <w:rPr>
          <w:rFonts w:ascii="Times New Roman" w:hAnsi="Times New Roman"/>
          <w:szCs w:val="24"/>
        </w:rPr>
        <w:t>2355</w:t>
      </w:r>
      <w:r w:rsidR="00BB1CD4" w:rsidRPr="001231E3">
        <w:rPr>
          <w:rFonts w:ascii="Times New Roman" w:hAnsi="Times New Roman"/>
          <w:szCs w:val="24"/>
          <w:u w:val="single"/>
        </w:rPr>
        <w:t>+</w:t>
      </w:r>
      <w:r w:rsidR="00BB1CD4" w:rsidRPr="001231E3">
        <w:rPr>
          <w:rFonts w:ascii="Times New Roman" w:hAnsi="Times New Roman"/>
          <w:szCs w:val="24"/>
        </w:rPr>
        <w:t xml:space="preserve">65BP = 761-260 </w:t>
      </w:r>
      <w:proofErr w:type="spellStart"/>
      <w:r w:rsidR="00BB1CD4" w:rsidRPr="001231E3">
        <w:rPr>
          <w:rFonts w:ascii="Times New Roman" w:hAnsi="Times New Roman"/>
          <w:szCs w:val="24"/>
        </w:rPr>
        <w:t>cal</w:t>
      </w:r>
      <w:proofErr w:type="spellEnd"/>
      <w:r w:rsidR="00BB1CD4" w:rsidRPr="001231E3">
        <w:rPr>
          <w:rFonts w:ascii="Times New Roman" w:hAnsi="Times New Roman"/>
          <w:szCs w:val="24"/>
        </w:rPr>
        <w:t xml:space="preserve"> BC.  On twined yucca bag from same burial 2240</w:t>
      </w:r>
      <w:r w:rsidR="00BB1CD4" w:rsidRPr="001231E3">
        <w:rPr>
          <w:rFonts w:ascii="Times New Roman" w:hAnsi="Times New Roman"/>
          <w:szCs w:val="24"/>
          <w:u w:val="single"/>
        </w:rPr>
        <w:t>+</w:t>
      </w:r>
      <w:r w:rsidR="00BB1CD4" w:rsidRPr="001231E3">
        <w:rPr>
          <w:rFonts w:ascii="Times New Roman" w:hAnsi="Times New Roman"/>
          <w:szCs w:val="24"/>
        </w:rPr>
        <w:t xml:space="preserve">55 BP = 400-180 </w:t>
      </w:r>
      <w:proofErr w:type="spellStart"/>
      <w:r w:rsidR="00BB1CD4" w:rsidRPr="001231E3">
        <w:rPr>
          <w:rFonts w:ascii="Times New Roman" w:hAnsi="Times New Roman"/>
          <w:szCs w:val="24"/>
        </w:rPr>
        <w:t>cal</w:t>
      </w:r>
      <w:proofErr w:type="spellEnd"/>
      <w:r w:rsidR="00BB1CD4" w:rsidRPr="001231E3">
        <w:rPr>
          <w:rFonts w:ascii="Times New Roman" w:hAnsi="Times New Roman"/>
          <w:szCs w:val="24"/>
        </w:rPr>
        <w:t xml:space="preserve"> BC.</w:t>
      </w:r>
    </w:p>
    <w:p w14:paraId="696614E8" w14:textId="0C3CEE90" w:rsidR="00C03726" w:rsidRDefault="00C03726" w:rsidP="00437CBB">
      <w:pPr>
        <w:ind w:right="-720"/>
        <w:rPr>
          <w:rFonts w:ascii="Times New Roman" w:hAnsi="Times New Roman"/>
          <w:szCs w:val="24"/>
        </w:rPr>
      </w:pPr>
    </w:p>
    <w:p w14:paraId="1898BB78" w14:textId="5140CE6E" w:rsidR="00C03726" w:rsidRPr="00C03726" w:rsidRDefault="00C03726" w:rsidP="00437CBB">
      <w:pPr>
        <w:ind w:right="-720"/>
        <w:rPr>
          <w:rFonts w:ascii="Times New Roman" w:hAnsi="Times New Roman"/>
          <w:b/>
          <w:szCs w:val="24"/>
        </w:rPr>
      </w:pPr>
      <w:r w:rsidRPr="00C03726">
        <w:rPr>
          <w:rFonts w:ascii="Times New Roman" w:hAnsi="Times New Roman"/>
          <w:b/>
          <w:szCs w:val="24"/>
        </w:rPr>
        <w:t>Morris, Ann Axtell</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4E62EF6C" w14:textId="3E3C3458" w:rsidR="00C03726" w:rsidRDefault="00C03726" w:rsidP="00437CBB">
      <w:pPr>
        <w:ind w:right="-720"/>
        <w:rPr>
          <w:rFonts w:ascii="Times New Roman" w:hAnsi="Times New Roman"/>
          <w:szCs w:val="24"/>
        </w:rPr>
      </w:pPr>
      <w:r>
        <w:rPr>
          <w:rFonts w:ascii="Times New Roman" w:hAnsi="Times New Roman"/>
          <w:szCs w:val="24"/>
        </w:rPr>
        <w:t xml:space="preserve">1934 </w:t>
      </w:r>
      <w:r w:rsidRPr="00C03726">
        <w:rPr>
          <w:rFonts w:ascii="Times New Roman" w:hAnsi="Times New Roman"/>
          <w:i/>
          <w:szCs w:val="24"/>
        </w:rPr>
        <w:t>Digging in the Southwest</w:t>
      </w:r>
      <w:r>
        <w:rPr>
          <w:rFonts w:ascii="Times New Roman" w:hAnsi="Times New Roman"/>
          <w:szCs w:val="24"/>
        </w:rPr>
        <w:t>. Doubleday, Doran and Co, New York.</w:t>
      </w:r>
    </w:p>
    <w:p w14:paraId="26B0DA67" w14:textId="69B7715D" w:rsidR="00C03726" w:rsidRDefault="00C03726" w:rsidP="00437CBB">
      <w:pPr>
        <w:ind w:right="-720"/>
        <w:rPr>
          <w:rFonts w:ascii="Times New Roman" w:hAnsi="Times New Roman"/>
          <w:szCs w:val="24"/>
        </w:rPr>
      </w:pPr>
    </w:p>
    <w:p w14:paraId="3D84F5B8" w14:textId="4F28065D" w:rsidR="00C03726" w:rsidRPr="001231E3" w:rsidRDefault="00876E02" w:rsidP="00437CBB">
      <w:pPr>
        <w:ind w:right="-720"/>
        <w:rPr>
          <w:rFonts w:ascii="Times New Roman" w:hAnsi="Times New Roman"/>
          <w:szCs w:val="24"/>
        </w:rPr>
      </w:pPr>
      <w:r>
        <w:rPr>
          <w:rFonts w:ascii="Times New Roman" w:hAnsi="Times New Roman"/>
          <w:szCs w:val="24"/>
        </w:rPr>
        <w:t>[</w:t>
      </w:r>
      <w:r w:rsidR="00C03726">
        <w:rPr>
          <w:rFonts w:ascii="Times New Roman" w:hAnsi="Times New Roman"/>
          <w:szCs w:val="24"/>
        </w:rPr>
        <w:t xml:space="preserve">Chatty popular account of her life as archaeologist’s wife, working at Pueblo Bonito, Canyon del </w:t>
      </w:r>
      <w:proofErr w:type="spellStart"/>
      <w:r w:rsidR="00C03726">
        <w:rPr>
          <w:rFonts w:ascii="Times New Roman" w:hAnsi="Times New Roman"/>
          <w:szCs w:val="24"/>
        </w:rPr>
        <w:t>Muerto</w:t>
      </w:r>
      <w:proofErr w:type="spellEnd"/>
      <w:r w:rsidR="00C03726">
        <w:rPr>
          <w:rFonts w:ascii="Times New Roman" w:hAnsi="Times New Roman"/>
          <w:szCs w:val="24"/>
        </w:rPr>
        <w:t>, elsewhere. Amusing, attitudes of the time. The Morris team did good work for their day.</w:t>
      </w:r>
      <w:r>
        <w:rPr>
          <w:rFonts w:ascii="Times New Roman" w:hAnsi="Times New Roman"/>
          <w:szCs w:val="24"/>
        </w:rPr>
        <w:t>]</w:t>
      </w:r>
      <w:r w:rsidR="00C03726">
        <w:rPr>
          <w:rFonts w:ascii="Times New Roman" w:hAnsi="Times New Roman"/>
          <w:szCs w:val="24"/>
        </w:rPr>
        <w:t xml:space="preserve"> P 152-154 account of Basket Maker II “chief” burial in C del </w:t>
      </w:r>
      <w:proofErr w:type="spellStart"/>
      <w:r w:rsidR="00C03726">
        <w:rPr>
          <w:rFonts w:ascii="Times New Roman" w:hAnsi="Times New Roman"/>
          <w:szCs w:val="24"/>
        </w:rPr>
        <w:t>Muerto</w:t>
      </w:r>
      <w:proofErr w:type="spellEnd"/>
      <w:r w:rsidR="00C03726">
        <w:rPr>
          <w:rFonts w:ascii="Times New Roman" w:hAnsi="Times New Roman"/>
          <w:szCs w:val="24"/>
        </w:rPr>
        <w:t xml:space="preserve">, with baskets, </w:t>
      </w:r>
      <w:proofErr w:type="spellStart"/>
      <w:r w:rsidR="00C03726">
        <w:rPr>
          <w:rFonts w:ascii="Times New Roman" w:hAnsi="Times New Roman"/>
          <w:szCs w:val="24"/>
        </w:rPr>
        <w:t>rabbitskin</w:t>
      </w:r>
      <w:proofErr w:type="spellEnd"/>
      <w:r w:rsidR="00C03726">
        <w:rPr>
          <w:rFonts w:ascii="Times New Roman" w:hAnsi="Times New Roman"/>
          <w:szCs w:val="24"/>
        </w:rPr>
        <w:t xml:space="preserve"> blanket, buckskin moccasins, bracelet of shells, “and his right hand was still gripping a spear thrower.” </w:t>
      </w:r>
      <w:r>
        <w:rPr>
          <w:rFonts w:ascii="Times New Roman" w:hAnsi="Times New Roman"/>
          <w:szCs w:val="24"/>
        </w:rPr>
        <w:t xml:space="preserve">Atlatl preceded bow “usually a stick of wood about 2 feet long, with a notch on one end and two finger loops attached at the other… </w:t>
      </w:r>
      <w:r>
        <w:rPr>
          <w:rFonts w:ascii="Times New Roman" w:hAnsi="Times New Roman"/>
          <w:szCs w:val="24"/>
        </w:rPr>
        <w:lastRenderedPageBreak/>
        <w:t xml:space="preserve">served as a mechanical extension of the arm… produced at least twice the force and doubled the distance possible to the ordinary hand-thrown spear.” He was of the “original colonization of the long-skulled folk… not until the round-skulls came was the bow introduced.” </w:t>
      </w:r>
      <w:proofErr w:type="gramStart"/>
      <w:r>
        <w:rPr>
          <w:rFonts w:ascii="Times New Roman" w:hAnsi="Times New Roman"/>
          <w:szCs w:val="24"/>
        </w:rPr>
        <w:t>Also</w:t>
      </w:r>
      <w:proofErr w:type="gramEnd"/>
      <w:r>
        <w:rPr>
          <w:rFonts w:ascii="Times New Roman" w:hAnsi="Times New Roman"/>
          <w:szCs w:val="24"/>
        </w:rPr>
        <w:t xml:space="preserve"> </w:t>
      </w:r>
      <w:proofErr w:type="spellStart"/>
      <w:r>
        <w:rPr>
          <w:rFonts w:ascii="Times New Roman" w:hAnsi="Times New Roman"/>
          <w:szCs w:val="24"/>
        </w:rPr>
        <w:t>assoc</w:t>
      </w:r>
      <w:proofErr w:type="spellEnd"/>
      <w:r>
        <w:rPr>
          <w:rFonts w:ascii="Times New Roman" w:hAnsi="Times New Roman"/>
          <w:szCs w:val="24"/>
        </w:rPr>
        <w:t xml:space="preserve"> dice, pipe in bag.</w:t>
      </w:r>
    </w:p>
    <w:p w14:paraId="1D0EADB4" w14:textId="77777777" w:rsidR="00D65CDE" w:rsidRPr="001231E3" w:rsidRDefault="00D65CDE" w:rsidP="00437CBB">
      <w:pPr>
        <w:ind w:right="-720"/>
        <w:rPr>
          <w:rFonts w:ascii="Times New Roman" w:hAnsi="Times New Roman"/>
          <w:szCs w:val="24"/>
        </w:rPr>
      </w:pPr>
    </w:p>
    <w:p w14:paraId="572A9BBF" w14:textId="77777777" w:rsidR="00D65CDE" w:rsidRPr="001231E3" w:rsidRDefault="00D65CDE" w:rsidP="00437CBB">
      <w:pPr>
        <w:ind w:right="-720"/>
        <w:rPr>
          <w:rFonts w:ascii="Times New Roman" w:hAnsi="Times New Roman"/>
          <w:b/>
          <w:szCs w:val="24"/>
        </w:rPr>
      </w:pPr>
      <w:r w:rsidRPr="001231E3">
        <w:rPr>
          <w:rFonts w:ascii="Times New Roman" w:hAnsi="Times New Roman"/>
          <w:b/>
          <w:szCs w:val="24"/>
        </w:rPr>
        <w:t>Morris, Earl H.</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8A5C18F" w14:textId="77777777" w:rsidR="00D65CDE" w:rsidRPr="001231E3" w:rsidRDefault="00D65CDE" w:rsidP="00437CBB">
      <w:pPr>
        <w:ind w:right="-720"/>
        <w:rPr>
          <w:rFonts w:ascii="Times New Roman" w:hAnsi="Times New Roman"/>
          <w:szCs w:val="24"/>
        </w:rPr>
      </w:pPr>
      <w:proofErr w:type="gramStart"/>
      <w:r w:rsidRPr="001231E3">
        <w:rPr>
          <w:rFonts w:ascii="Times New Roman" w:hAnsi="Times New Roman"/>
          <w:szCs w:val="24"/>
        </w:rPr>
        <w:t>1925  Exploring</w:t>
      </w:r>
      <w:proofErr w:type="gramEnd"/>
      <w:r w:rsidRPr="001231E3">
        <w:rPr>
          <w:rFonts w:ascii="Times New Roman" w:hAnsi="Times New Roman"/>
          <w:szCs w:val="24"/>
        </w:rPr>
        <w:t xml:space="preserve"> in the Canyon of Death. </w:t>
      </w:r>
      <w:r w:rsidRPr="001231E3">
        <w:rPr>
          <w:rFonts w:ascii="Times New Roman" w:hAnsi="Times New Roman"/>
          <w:i/>
          <w:szCs w:val="24"/>
        </w:rPr>
        <w:t>National Geographic Magazine</w:t>
      </w:r>
      <w:r w:rsidRPr="001231E3">
        <w:rPr>
          <w:rFonts w:ascii="Times New Roman" w:hAnsi="Times New Roman"/>
          <w:szCs w:val="24"/>
        </w:rPr>
        <w:t xml:space="preserve"> 48:263-300.</w:t>
      </w:r>
    </w:p>
    <w:p w14:paraId="29FF5641" w14:textId="77777777" w:rsidR="0084165A" w:rsidRPr="001231E3" w:rsidRDefault="0084165A" w:rsidP="00437CBB">
      <w:pPr>
        <w:ind w:right="-720"/>
        <w:rPr>
          <w:rFonts w:ascii="Times New Roman" w:hAnsi="Times New Roman"/>
          <w:szCs w:val="24"/>
        </w:rPr>
      </w:pPr>
    </w:p>
    <w:p w14:paraId="439CC425" w14:textId="77777777" w:rsidR="00D65CDE" w:rsidRPr="001231E3" w:rsidRDefault="00D65CDE" w:rsidP="00437CBB">
      <w:pPr>
        <w:ind w:right="-720"/>
        <w:rPr>
          <w:rFonts w:ascii="Times New Roman" w:hAnsi="Times New Roman"/>
          <w:szCs w:val="24"/>
        </w:rPr>
      </w:pPr>
      <w:r w:rsidRPr="001231E3">
        <w:rPr>
          <w:rFonts w:ascii="Times New Roman" w:hAnsi="Times New Roman"/>
          <w:szCs w:val="24"/>
        </w:rPr>
        <w:t>1923 AMNH expedition, Mummy Cave. Male burial with moccasins, buckskin sash, shell beads, spear thrower</w:t>
      </w:r>
      <w:r w:rsidR="004B09B5" w:rsidRPr="001231E3">
        <w:rPr>
          <w:rFonts w:ascii="Times New Roman" w:hAnsi="Times New Roman"/>
          <w:szCs w:val="24"/>
        </w:rPr>
        <w:t>, flute, animal skin sack with pipe, bone tools.</w:t>
      </w:r>
      <w:r w:rsidR="00C40168" w:rsidRPr="001231E3">
        <w:rPr>
          <w:rFonts w:ascii="Times New Roman" w:hAnsi="Times New Roman"/>
          <w:szCs w:val="24"/>
        </w:rPr>
        <w:t xml:space="preserve"> </w:t>
      </w:r>
      <w:proofErr w:type="spellStart"/>
      <w:r w:rsidR="00C40168" w:rsidRPr="001231E3">
        <w:rPr>
          <w:rFonts w:ascii="Times New Roman" w:hAnsi="Times New Roman"/>
          <w:szCs w:val="24"/>
        </w:rPr>
        <w:t>Basketmaker</w:t>
      </w:r>
      <w:proofErr w:type="spellEnd"/>
      <w:r w:rsidR="00C40168" w:rsidRPr="001231E3">
        <w:rPr>
          <w:rFonts w:ascii="Times New Roman" w:hAnsi="Times New Roman"/>
          <w:szCs w:val="24"/>
        </w:rPr>
        <w:t xml:space="preserve"> </w:t>
      </w:r>
      <w:proofErr w:type="spellStart"/>
      <w:r w:rsidR="00C40168" w:rsidRPr="001231E3">
        <w:rPr>
          <w:rFonts w:ascii="Times New Roman" w:hAnsi="Times New Roman"/>
          <w:szCs w:val="24"/>
        </w:rPr>
        <w:t>pithouses</w:t>
      </w:r>
      <w:proofErr w:type="spellEnd"/>
      <w:r w:rsidR="00C40168" w:rsidRPr="001231E3">
        <w:rPr>
          <w:rFonts w:ascii="Times New Roman" w:hAnsi="Times New Roman"/>
          <w:szCs w:val="24"/>
        </w:rPr>
        <w:t xml:space="preserve"> underlying masonry pueblo structures. Burnt cemetery pit. Much evidence of prehistoric grave robbing and </w:t>
      </w:r>
      <w:r w:rsidR="00156F09" w:rsidRPr="001231E3">
        <w:rPr>
          <w:rFonts w:ascii="Times New Roman" w:hAnsi="Times New Roman"/>
          <w:szCs w:val="24"/>
        </w:rPr>
        <w:t xml:space="preserve">disturbances. </w:t>
      </w:r>
    </w:p>
    <w:p w14:paraId="701D92AF" w14:textId="77777777" w:rsidR="00156F09" w:rsidRPr="001231E3" w:rsidRDefault="00156F09" w:rsidP="00437CBB">
      <w:pPr>
        <w:ind w:right="-720"/>
        <w:rPr>
          <w:rFonts w:ascii="Times New Roman" w:hAnsi="Times New Roman"/>
          <w:szCs w:val="24"/>
        </w:rPr>
      </w:pPr>
      <w:r w:rsidRPr="001231E3">
        <w:rPr>
          <w:rFonts w:ascii="Times New Roman" w:hAnsi="Times New Roman"/>
          <w:szCs w:val="24"/>
        </w:rPr>
        <w:t xml:space="preserve">1924 </w:t>
      </w:r>
      <w:proofErr w:type="spellStart"/>
      <w:r w:rsidRPr="001231E3">
        <w:rPr>
          <w:rFonts w:ascii="Times New Roman" w:hAnsi="Times New Roman"/>
          <w:szCs w:val="24"/>
        </w:rPr>
        <w:t>exped</w:t>
      </w:r>
      <w:proofErr w:type="spellEnd"/>
      <w:r w:rsidRPr="001231E3">
        <w:rPr>
          <w:rFonts w:ascii="Times New Roman" w:hAnsi="Times New Roman"/>
          <w:szCs w:val="24"/>
        </w:rPr>
        <w:t xml:space="preserve">, “Burial of the Hands” severed arms with baskets, ornaments, and sandals. Old man with beads, baskets, sandals, pipe, flakers, “several spears, four handsomely wrought spear throwers, and three more flutes.” “Basket Makers” preceded pueblos, “long headed people of medium stature...undergoing transition from nomadic to sedentary existence under the compelling influence of the cultivation of maize.” “Three or more cultural periods intervened...” between BM and Chaco, </w:t>
      </w:r>
      <w:r w:rsidR="007F5A38" w:rsidRPr="001231E3">
        <w:rPr>
          <w:rFonts w:ascii="Times New Roman" w:hAnsi="Times New Roman"/>
          <w:szCs w:val="24"/>
        </w:rPr>
        <w:t>including “</w:t>
      </w:r>
      <w:proofErr w:type="spellStart"/>
      <w:r w:rsidR="007F5A38" w:rsidRPr="001231E3">
        <w:rPr>
          <w:rFonts w:ascii="Times New Roman" w:hAnsi="Times New Roman"/>
          <w:szCs w:val="24"/>
        </w:rPr>
        <w:t>roundheaded</w:t>
      </w:r>
      <w:proofErr w:type="spellEnd"/>
      <w:r w:rsidR="007F5A38" w:rsidRPr="001231E3">
        <w:rPr>
          <w:rFonts w:ascii="Times New Roman" w:hAnsi="Times New Roman"/>
          <w:szCs w:val="24"/>
        </w:rPr>
        <w:t xml:space="preserve"> stock” beginning Pueblo culture. [Early outlines of SW chronology. Many photos, none of atlatls.]</w:t>
      </w:r>
    </w:p>
    <w:p w14:paraId="39913C36" w14:textId="77777777" w:rsidR="00D65CDE" w:rsidRPr="001231E3" w:rsidRDefault="00D65CDE" w:rsidP="00437CBB">
      <w:pPr>
        <w:ind w:right="-720"/>
        <w:rPr>
          <w:rFonts w:ascii="Times New Roman" w:hAnsi="Times New Roman"/>
          <w:szCs w:val="24"/>
        </w:rPr>
      </w:pPr>
    </w:p>
    <w:p w14:paraId="13BFA82E" w14:textId="77777777" w:rsidR="0084165A" w:rsidRPr="001231E3" w:rsidRDefault="0084165A" w:rsidP="00437CBB">
      <w:pPr>
        <w:pStyle w:val="Heading3"/>
        <w:ind w:right="-720"/>
        <w:rPr>
          <w:szCs w:val="24"/>
        </w:rPr>
      </w:pPr>
      <w:r w:rsidRPr="001231E3">
        <w:rPr>
          <w:szCs w:val="24"/>
        </w:rPr>
        <w:t xml:space="preserve">Morse, Dan </w:t>
      </w:r>
      <w:proofErr w:type="gramStart"/>
      <w:r w:rsidRPr="001231E3">
        <w:rPr>
          <w:szCs w:val="24"/>
        </w:rPr>
        <w:t>F.</w:t>
      </w:r>
      <w:proofErr w:type="gramEnd"/>
      <w:r w:rsidRPr="001231E3">
        <w:rPr>
          <w:szCs w:val="24"/>
        </w:rPr>
        <w:t xml:space="preserve"> and Phyllis A. Morse</w:t>
      </w:r>
      <w:r w:rsidRPr="001231E3">
        <w:rPr>
          <w:szCs w:val="24"/>
        </w:rPr>
        <w:tab/>
      </w:r>
      <w:r w:rsidRPr="001231E3">
        <w:rPr>
          <w:szCs w:val="24"/>
        </w:rPr>
        <w:tab/>
      </w:r>
      <w:r w:rsidRPr="001231E3">
        <w:rPr>
          <w:szCs w:val="24"/>
        </w:rPr>
        <w:tab/>
        <w:t>x</w:t>
      </w:r>
    </w:p>
    <w:p w14:paraId="3AA3A7E8" w14:textId="73867F8A"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1962 A Critique of ‘The Geniculate Bannerstone as an Atlatl Handle’ by Orville H. Peets.  </w:t>
      </w:r>
      <w:r w:rsidRPr="001231E3">
        <w:rPr>
          <w:rFonts w:ascii="Times New Roman" w:hAnsi="Times New Roman"/>
          <w:i/>
          <w:szCs w:val="24"/>
        </w:rPr>
        <w:t>Tennessee Archaeologist</w:t>
      </w:r>
      <w:r w:rsidRPr="001231E3">
        <w:rPr>
          <w:rFonts w:ascii="Times New Roman" w:hAnsi="Times New Roman"/>
          <w:szCs w:val="24"/>
        </w:rPr>
        <w:t xml:space="preserve"> 19 (1): 20-24.</w:t>
      </w:r>
    </w:p>
    <w:p w14:paraId="336D35CA" w14:textId="77777777" w:rsidR="0084165A" w:rsidRPr="001231E3" w:rsidRDefault="0084165A" w:rsidP="00437CBB">
      <w:pPr>
        <w:ind w:right="-720"/>
        <w:rPr>
          <w:rFonts w:ascii="Times New Roman" w:hAnsi="Times New Roman"/>
          <w:szCs w:val="24"/>
        </w:rPr>
      </w:pPr>
    </w:p>
    <w:p w14:paraId="7FB55D4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Experiments are </w:t>
      </w:r>
      <w:r w:rsidRPr="001231E3">
        <w:rPr>
          <w:rFonts w:ascii="Times New Roman" w:hAnsi="Times New Roman"/>
          <w:szCs w:val="24"/>
          <w:u w:val="single"/>
        </w:rPr>
        <w:t>not</w:t>
      </w:r>
      <w:r w:rsidR="00584F30" w:rsidRPr="001231E3">
        <w:rPr>
          <w:rFonts w:ascii="Times New Roman" w:hAnsi="Times New Roman"/>
          <w:szCs w:val="24"/>
        </w:rPr>
        <w:t xml:space="preserve"> dead in archaeology. [Then</w:t>
      </w:r>
      <w:r w:rsidRPr="001231E3">
        <w:rPr>
          <w:rFonts w:ascii="Times New Roman" w:hAnsi="Times New Roman"/>
          <w:szCs w:val="24"/>
        </w:rPr>
        <w:t xml:space="preserve"> gives trivial examples and acts as if experimentation is just to help classify artifacts]. How long did Peets spend on atlatls [Implying waste of time].  What did Peets prove? “Demonstrating an object can function does not mean a priori that it did so function.” [The last is true b</w:t>
      </w:r>
      <w:r w:rsidR="00584F30" w:rsidRPr="001231E3">
        <w:rPr>
          <w:rFonts w:ascii="Times New Roman" w:hAnsi="Times New Roman"/>
          <w:szCs w:val="24"/>
        </w:rPr>
        <w:t>ut otherwise an obtuse</w:t>
      </w:r>
      <w:r w:rsidRPr="001231E3">
        <w:rPr>
          <w:rFonts w:ascii="Times New Roman" w:hAnsi="Times New Roman"/>
          <w:szCs w:val="24"/>
        </w:rPr>
        <w:t xml:space="preserve"> discussion which misses the point of experimentation entirely].  Artifact names may be useful even if not reflecting function. European bow-guards differ from Am. </w:t>
      </w:r>
      <w:proofErr w:type="spellStart"/>
      <w:r w:rsidRPr="001231E3">
        <w:rPr>
          <w:rFonts w:ascii="Times New Roman" w:hAnsi="Times New Roman"/>
          <w:szCs w:val="24"/>
        </w:rPr>
        <w:t>gorgets</w:t>
      </w:r>
      <w:proofErr w:type="spellEnd"/>
      <w:r w:rsidRPr="001231E3">
        <w:rPr>
          <w:rFonts w:ascii="Times New Roman" w:hAnsi="Times New Roman"/>
          <w:szCs w:val="24"/>
        </w:rPr>
        <w:t xml:space="preserve">, which are often found in chest area of burials. [Interesting example of early </w:t>
      </w:r>
      <w:r w:rsidR="00584F30" w:rsidRPr="001231E3">
        <w:rPr>
          <w:rFonts w:ascii="Times New Roman" w:hAnsi="Times New Roman"/>
          <w:szCs w:val="24"/>
        </w:rPr>
        <w:t xml:space="preserve">theoretical </w:t>
      </w:r>
      <w:r w:rsidRPr="001231E3">
        <w:rPr>
          <w:rFonts w:ascii="Times New Roman" w:hAnsi="Times New Roman"/>
          <w:szCs w:val="24"/>
        </w:rPr>
        <w:t xml:space="preserve">arguments about typology, function, and experiment.] </w:t>
      </w:r>
    </w:p>
    <w:p w14:paraId="6BC9216C" w14:textId="77777777" w:rsidR="005254A6" w:rsidRPr="001231E3" w:rsidRDefault="005254A6" w:rsidP="00437CBB">
      <w:pPr>
        <w:ind w:right="-720"/>
        <w:rPr>
          <w:rFonts w:ascii="Times New Roman" w:hAnsi="Times New Roman"/>
          <w:szCs w:val="24"/>
        </w:rPr>
      </w:pPr>
    </w:p>
    <w:p w14:paraId="1E140CF8" w14:textId="77777777" w:rsidR="005254A6" w:rsidRPr="001231E3" w:rsidRDefault="005254A6" w:rsidP="00437CBB">
      <w:pPr>
        <w:ind w:right="-720"/>
        <w:rPr>
          <w:rFonts w:ascii="Times New Roman" w:hAnsi="Times New Roman"/>
          <w:b/>
          <w:szCs w:val="24"/>
        </w:rPr>
      </w:pPr>
      <w:r w:rsidRPr="001231E3">
        <w:rPr>
          <w:rFonts w:ascii="Times New Roman" w:hAnsi="Times New Roman"/>
          <w:b/>
          <w:szCs w:val="24"/>
        </w:rPr>
        <w:t>Morse, Edward S.</w:t>
      </w:r>
      <w:r w:rsidR="00653BEF" w:rsidRPr="001231E3">
        <w:rPr>
          <w:rFonts w:ascii="Times New Roman" w:hAnsi="Times New Roman"/>
          <w:b/>
          <w:szCs w:val="24"/>
        </w:rPr>
        <w:tab/>
      </w:r>
      <w:r w:rsidR="00653BEF" w:rsidRPr="001231E3">
        <w:rPr>
          <w:rFonts w:ascii="Times New Roman" w:hAnsi="Times New Roman"/>
          <w:b/>
          <w:szCs w:val="24"/>
        </w:rPr>
        <w:tab/>
      </w:r>
      <w:r w:rsidR="00653BEF" w:rsidRPr="001231E3">
        <w:rPr>
          <w:rFonts w:ascii="Times New Roman" w:hAnsi="Times New Roman"/>
          <w:b/>
          <w:szCs w:val="24"/>
        </w:rPr>
        <w:tab/>
        <w:t>o</w:t>
      </w:r>
    </w:p>
    <w:p w14:paraId="02424CC1" w14:textId="77777777" w:rsidR="005254A6" w:rsidRPr="001231E3" w:rsidRDefault="005254A6" w:rsidP="00437CBB">
      <w:pPr>
        <w:ind w:right="-720"/>
        <w:rPr>
          <w:rFonts w:ascii="Times New Roman" w:hAnsi="Times New Roman"/>
          <w:szCs w:val="24"/>
        </w:rPr>
      </w:pPr>
      <w:proofErr w:type="gramStart"/>
      <w:r w:rsidRPr="001231E3">
        <w:rPr>
          <w:rFonts w:ascii="Times New Roman" w:hAnsi="Times New Roman"/>
          <w:szCs w:val="24"/>
        </w:rPr>
        <w:t xml:space="preserve">1922  </w:t>
      </w:r>
      <w:r w:rsidRPr="001231E3">
        <w:rPr>
          <w:rFonts w:ascii="Times New Roman" w:hAnsi="Times New Roman"/>
          <w:i/>
          <w:szCs w:val="24"/>
        </w:rPr>
        <w:t>Additional</w:t>
      </w:r>
      <w:proofErr w:type="gramEnd"/>
      <w:r w:rsidRPr="001231E3">
        <w:rPr>
          <w:rFonts w:ascii="Times New Roman" w:hAnsi="Times New Roman"/>
          <w:i/>
          <w:szCs w:val="24"/>
        </w:rPr>
        <w:t xml:space="preserve"> Notes on Arrow Release</w:t>
      </w:r>
      <w:r w:rsidRPr="001231E3">
        <w:rPr>
          <w:rFonts w:ascii="Times New Roman" w:hAnsi="Times New Roman"/>
          <w:szCs w:val="24"/>
        </w:rPr>
        <w:t>. Peabody Museum, Salem, Massachusetts.</w:t>
      </w:r>
    </w:p>
    <w:p w14:paraId="4487469B" w14:textId="77777777" w:rsidR="005254A6" w:rsidRPr="001231E3" w:rsidRDefault="005254A6" w:rsidP="00437CBB">
      <w:pPr>
        <w:ind w:right="-720"/>
        <w:rPr>
          <w:rFonts w:ascii="Times New Roman" w:hAnsi="Times New Roman"/>
          <w:szCs w:val="24"/>
        </w:rPr>
      </w:pPr>
    </w:p>
    <w:p w14:paraId="14AC6E86" w14:textId="77777777" w:rsidR="005254A6" w:rsidRPr="001231E3" w:rsidRDefault="005254A6" w:rsidP="00437CBB">
      <w:pPr>
        <w:ind w:right="-720"/>
        <w:rPr>
          <w:rFonts w:ascii="Times New Roman" w:hAnsi="Times New Roman"/>
          <w:szCs w:val="24"/>
        </w:rPr>
      </w:pPr>
      <w:r w:rsidRPr="001231E3">
        <w:rPr>
          <w:rFonts w:ascii="Times New Roman" w:hAnsi="Times New Roman"/>
          <w:szCs w:val="24"/>
        </w:rPr>
        <w:t>Follow-up to his 1885 definition of 5 major holds for drawing and releasing arrows.</w:t>
      </w:r>
      <w:r w:rsidR="00653BEF" w:rsidRPr="001231E3">
        <w:rPr>
          <w:rFonts w:ascii="Times New Roman" w:hAnsi="Times New Roman"/>
          <w:szCs w:val="24"/>
        </w:rPr>
        <w:t xml:space="preserve"> Primary release: pinched between thumb and knuckle of forefinger like a child. Secondary: pinched, with addition of 2</w:t>
      </w:r>
      <w:r w:rsidR="00653BEF" w:rsidRPr="001231E3">
        <w:rPr>
          <w:rFonts w:ascii="Times New Roman" w:hAnsi="Times New Roman"/>
          <w:szCs w:val="24"/>
          <w:vertAlign w:val="superscript"/>
        </w:rPr>
        <w:t>nd</w:t>
      </w:r>
      <w:r w:rsidR="00653BEF" w:rsidRPr="001231E3">
        <w:rPr>
          <w:rFonts w:ascii="Times New Roman" w:hAnsi="Times New Roman"/>
          <w:szCs w:val="24"/>
        </w:rPr>
        <w:t xml:space="preserve"> + 3</w:t>
      </w:r>
      <w:r w:rsidR="00653BEF" w:rsidRPr="001231E3">
        <w:rPr>
          <w:rFonts w:ascii="Times New Roman" w:hAnsi="Times New Roman"/>
          <w:szCs w:val="24"/>
          <w:vertAlign w:val="superscript"/>
        </w:rPr>
        <w:t>rd</w:t>
      </w:r>
      <w:r w:rsidR="00653BEF" w:rsidRPr="001231E3">
        <w:rPr>
          <w:rFonts w:ascii="Times New Roman" w:hAnsi="Times New Roman"/>
          <w:szCs w:val="24"/>
        </w:rPr>
        <w:t xml:space="preserve"> finger drawing the string. Tertiary: As 2</w:t>
      </w:r>
      <w:r w:rsidR="00653BEF" w:rsidRPr="001231E3">
        <w:rPr>
          <w:rFonts w:ascii="Times New Roman" w:hAnsi="Times New Roman"/>
          <w:szCs w:val="24"/>
          <w:vertAlign w:val="superscript"/>
        </w:rPr>
        <w:t>nd</w:t>
      </w:r>
      <w:r w:rsidR="00653BEF" w:rsidRPr="001231E3">
        <w:rPr>
          <w:rFonts w:ascii="Times New Roman" w:hAnsi="Times New Roman"/>
          <w:szCs w:val="24"/>
        </w:rPr>
        <w:t xml:space="preserve">, but with forefinger straightened. Mediterranean: no thumb, fingers pull string with arrow between 1 + 2. Mongolian: string pulled by thumb with ring, fingers bent over thumb.  Surveys distributions: Mediterranean the usual modern form, goes back to ancient times, documented in medieval pictures, also occurs among American Indians and elsewhere. </w:t>
      </w:r>
      <w:r w:rsidR="00653BEF" w:rsidRPr="001231E3">
        <w:rPr>
          <w:rFonts w:ascii="Times New Roman" w:hAnsi="Times New Roman"/>
          <w:szCs w:val="24"/>
        </w:rPr>
        <w:lastRenderedPageBreak/>
        <w:t xml:space="preserve">Form of arrow nock reflects release. Some </w:t>
      </w:r>
      <w:proofErr w:type="spellStart"/>
      <w:r w:rsidR="00653BEF" w:rsidRPr="001231E3">
        <w:rPr>
          <w:rFonts w:ascii="Times New Roman" w:hAnsi="Times New Roman"/>
          <w:szCs w:val="24"/>
        </w:rPr>
        <w:t>ethnog</w:t>
      </w:r>
      <w:proofErr w:type="spellEnd"/>
      <w:r w:rsidR="00653BEF" w:rsidRPr="001231E3">
        <w:rPr>
          <w:rFonts w:ascii="Times New Roman" w:hAnsi="Times New Roman"/>
          <w:szCs w:val="24"/>
        </w:rPr>
        <w:t xml:space="preserve"> accounts of shooting.</w:t>
      </w:r>
    </w:p>
    <w:p w14:paraId="3618B65D" w14:textId="77777777" w:rsidR="0084165A" w:rsidRPr="001231E3" w:rsidRDefault="0084165A" w:rsidP="00437CBB">
      <w:pPr>
        <w:ind w:right="-720"/>
        <w:rPr>
          <w:rFonts w:ascii="Times New Roman" w:hAnsi="Times New Roman"/>
          <w:szCs w:val="24"/>
        </w:rPr>
      </w:pPr>
    </w:p>
    <w:p w14:paraId="6D18E3A7" w14:textId="77777777" w:rsidR="0084165A" w:rsidRPr="00D02588" w:rsidRDefault="0084165A" w:rsidP="00437CBB">
      <w:pPr>
        <w:ind w:right="-720"/>
        <w:jc w:val="both"/>
        <w:rPr>
          <w:rFonts w:ascii="Times New Roman" w:hAnsi="Times New Roman"/>
          <w:b/>
          <w:bCs/>
          <w:szCs w:val="24"/>
        </w:rPr>
      </w:pPr>
      <w:proofErr w:type="spellStart"/>
      <w:r w:rsidRPr="00D02588">
        <w:rPr>
          <w:rFonts w:ascii="Times New Roman" w:hAnsi="Times New Roman"/>
          <w:b/>
          <w:bCs/>
          <w:szCs w:val="24"/>
        </w:rPr>
        <w:t>Morwood</w:t>
      </w:r>
      <w:proofErr w:type="spellEnd"/>
      <w:r w:rsidRPr="00D02588">
        <w:rPr>
          <w:rFonts w:ascii="Times New Roman" w:hAnsi="Times New Roman"/>
          <w:b/>
          <w:bCs/>
          <w:szCs w:val="24"/>
        </w:rPr>
        <w:t xml:space="preserve">, M. J. </w:t>
      </w:r>
    </w:p>
    <w:p w14:paraId="6EE25DA6" w14:textId="6D6F6594" w:rsidR="0084165A" w:rsidRPr="00D02588" w:rsidRDefault="0084165A" w:rsidP="00437CBB">
      <w:pPr>
        <w:ind w:right="-720"/>
        <w:jc w:val="both"/>
        <w:rPr>
          <w:rFonts w:ascii="Times New Roman" w:hAnsi="Times New Roman"/>
          <w:szCs w:val="24"/>
        </w:rPr>
      </w:pPr>
      <w:r w:rsidRPr="00D02588">
        <w:rPr>
          <w:rFonts w:ascii="Times New Roman" w:hAnsi="Times New Roman"/>
          <w:szCs w:val="24"/>
        </w:rPr>
        <w:t xml:space="preserve">2002 </w:t>
      </w:r>
      <w:r w:rsidRPr="00D02588">
        <w:rPr>
          <w:rFonts w:ascii="Times New Roman" w:hAnsi="Times New Roman"/>
          <w:i/>
          <w:szCs w:val="24"/>
        </w:rPr>
        <w:t>Visions from the Past: The Archaeology of Australian Aboriginal Art</w:t>
      </w:r>
      <w:r w:rsidRPr="00D02588">
        <w:rPr>
          <w:rFonts w:ascii="Times New Roman" w:hAnsi="Times New Roman"/>
          <w:szCs w:val="24"/>
        </w:rPr>
        <w:t xml:space="preserve">. Smithsonian Institution Press, Washington D. C. </w:t>
      </w:r>
    </w:p>
    <w:p w14:paraId="7D2F9D5D" w14:textId="77777777" w:rsidR="0084165A" w:rsidRPr="001231E3" w:rsidRDefault="0084165A" w:rsidP="00437CBB">
      <w:pPr>
        <w:ind w:right="-720"/>
        <w:rPr>
          <w:rFonts w:ascii="Times New Roman" w:hAnsi="Times New Roman"/>
          <w:szCs w:val="24"/>
        </w:rPr>
      </w:pPr>
    </w:p>
    <w:p w14:paraId="26B506E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 164 illustrations of chronology of weapons in rock art, statement that prehistory of spears and throwers is known only from rock art. [Illustrations show a “spade-handled” woomera unlike anything I have ever seen.]</w:t>
      </w:r>
    </w:p>
    <w:p w14:paraId="09D77B9B" w14:textId="77777777" w:rsidR="0084165A" w:rsidRPr="001231E3" w:rsidRDefault="0084165A" w:rsidP="00437CBB">
      <w:pPr>
        <w:ind w:right="-720"/>
        <w:rPr>
          <w:rFonts w:ascii="Times New Roman" w:hAnsi="Times New Roman"/>
          <w:szCs w:val="24"/>
        </w:rPr>
      </w:pPr>
    </w:p>
    <w:p w14:paraId="2AADA40E" w14:textId="77777777" w:rsidR="0084165A" w:rsidRPr="001231E3" w:rsidRDefault="0084165A" w:rsidP="00437CBB">
      <w:pPr>
        <w:ind w:right="-720"/>
        <w:rPr>
          <w:rFonts w:ascii="Times New Roman" w:hAnsi="Times New Roman"/>
          <w:b/>
          <w:bCs/>
          <w:szCs w:val="24"/>
        </w:rPr>
      </w:pPr>
      <w:proofErr w:type="spellStart"/>
      <w:r w:rsidRPr="001231E3">
        <w:rPr>
          <w:rFonts w:ascii="Times New Roman" w:hAnsi="Times New Roman"/>
          <w:b/>
          <w:bCs/>
          <w:szCs w:val="24"/>
        </w:rPr>
        <w:t>Mountford</w:t>
      </w:r>
      <w:proofErr w:type="spellEnd"/>
      <w:r w:rsidRPr="001231E3">
        <w:rPr>
          <w:rFonts w:ascii="Times New Roman" w:hAnsi="Times New Roman"/>
          <w:b/>
          <w:bCs/>
          <w:szCs w:val="24"/>
        </w:rPr>
        <w:t>, C. P.</w:t>
      </w:r>
    </w:p>
    <w:p w14:paraId="627B7025"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1941  An</w:t>
      </w:r>
      <w:proofErr w:type="gramEnd"/>
      <w:r w:rsidRPr="001231E3">
        <w:rPr>
          <w:rFonts w:ascii="Times New Roman" w:hAnsi="Times New Roman"/>
          <w:szCs w:val="24"/>
        </w:rPr>
        <w:t xml:space="preserve"> Unrecorded Method of Manufacturing Wooden Implements with Stone Tools. </w:t>
      </w:r>
      <w:r w:rsidRPr="001231E3">
        <w:rPr>
          <w:rFonts w:ascii="Times New Roman" w:hAnsi="Times New Roman"/>
          <w:i/>
          <w:szCs w:val="24"/>
        </w:rPr>
        <w:t>Transactions of the Royal Society of South Australia</w:t>
      </w:r>
      <w:r w:rsidRPr="001231E3">
        <w:rPr>
          <w:rFonts w:ascii="Times New Roman" w:hAnsi="Times New Roman"/>
          <w:szCs w:val="24"/>
        </w:rPr>
        <w:t xml:space="preserve"> 65:312-326.</w:t>
      </w:r>
    </w:p>
    <w:p w14:paraId="348A2B16" w14:textId="77777777" w:rsidR="0084165A" w:rsidRPr="001231E3" w:rsidRDefault="0084165A" w:rsidP="00437CBB">
      <w:pPr>
        <w:ind w:right="-720"/>
        <w:rPr>
          <w:rFonts w:ascii="Times New Roman" w:hAnsi="Times New Roman"/>
          <w:szCs w:val="24"/>
        </w:rPr>
      </w:pPr>
    </w:p>
    <w:p w14:paraId="33A3B732"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szCs w:val="24"/>
        </w:rPr>
        <w:t>Pitjendadjara</w:t>
      </w:r>
      <w:proofErr w:type="spellEnd"/>
      <w:r w:rsidRPr="001231E3">
        <w:rPr>
          <w:rFonts w:ascii="Times New Roman" w:hAnsi="Times New Roman"/>
          <w:szCs w:val="24"/>
        </w:rPr>
        <w:t xml:space="preserve"> manufacture of woomera type atlatl using the adze stone which is often attached to the handle with gum. Stages: A. Cutting and splitting rough slab from living </w:t>
      </w:r>
      <w:proofErr w:type="spellStart"/>
      <w:r w:rsidRPr="001231E3">
        <w:rPr>
          <w:rFonts w:ascii="Times New Roman" w:hAnsi="Times New Roman"/>
          <w:szCs w:val="24"/>
        </w:rPr>
        <w:t>mulga</w:t>
      </w:r>
      <w:proofErr w:type="spellEnd"/>
      <w:r w:rsidRPr="001231E3">
        <w:rPr>
          <w:rFonts w:ascii="Times New Roman" w:hAnsi="Times New Roman"/>
          <w:szCs w:val="24"/>
        </w:rPr>
        <w:t xml:space="preserve"> (Acacia) tree, using local stones with natural sharp edges, and wooden wedges. The main stone was gneiss, weighed 7 </w:t>
      </w:r>
      <w:proofErr w:type="spellStart"/>
      <w:r w:rsidRPr="001231E3">
        <w:rPr>
          <w:rFonts w:ascii="Times New Roman" w:hAnsi="Times New Roman"/>
          <w:szCs w:val="24"/>
        </w:rPr>
        <w:t>lbs</w:t>
      </w:r>
      <w:proofErr w:type="spellEnd"/>
      <w:r w:rsidRPr="001231E3">
        <w:rPr>
          <w:rFonts w:ascii="Times New Roman" w:hAnsi="Times New Roman"/>
          <w:szCs w:val="24"/>
        </w:rPr>
        <w:t xml:space="preserve">, abandoned after use. </w:t>
      </w:r>
      <w:proofErr w:type="gramStart"/>
      <w:r w:rsidRPr="001231E3">
        <w:rPr>
          <w:rFonts w:ascii="Times New Roman" w:hAnsi="Times New Roman"/>
          <w:szCs w:val="24"/>
        </w:rPr>
        <w:t>Took  a</w:t>
      </w:r>
      <w:proofErr w:type="gramEnd"/>
      <w:r w:rsidRPr="001231E3">
        <w:rPr>
          <w:rFonts w:ascii="Times New Roman" w:hAnsi="Times New Roman"/>
          <w:szCs w:val="24"/>
        </w:rPr>
        <w:t xml:space="preserve"> couple hours, several men participated. B. Shaping and finishing. Removed bark and heartwood, using smaller unflaked stones (gneiss, 3 </w:t>
      </w:r>
      <w:proofErr w:type="spellStart"/>
      <w:r w:rsidRPr="001231E3">
        <w:rPr>
          <w:rFonts w:ascii="Times New Roman" w:hAnsi="Times New Roman"/>
          <w:szCs w:val="24"/>
        </w:rPr>
        <w:t>lbs</w:t>
      </w:r>
      <w:proofErr w:type="spellEnd"/>
      <w:r w:rsidRPr="001231E3">
        <w:rPr>
          <w:rFonts w:ascii="Times New Roman" w:hAnsi="Times New Roman"/>
          <w:szCs w:val="24"/>
        </w:rPr>
        <w:t xml:space="preserve">), leaving it roughly finished. Then smoothed and flaked with adze stone in spear thrower handle, held and </w:t>
      </w:r>
      <w:proofErr w:type="gramStart"/>
      <w:r w:rsidRPr="001231E3">
        <w:rPr>
          <w:rFonts w:ascii="Times New Roman" w:hAnsi="Times New Roman"/>
          <w:szCs w:val="24"/>
        </w:rPr>
        <w:t>30 degree</w:t>
      </w:r>
      <w:proofErr w:type="gramEnd"/>
      <w:r w:rsidRPr="001231E3">
        <w:rPr>
          <w:rFonts w:ascii="Times New Roman" w:hAnsi="Times New Roman"/>
          <w:szCs w:val="24"/>
        </w:rPr>
        <w:t xml:space="preserve"> angle and used with </w:t>
      </w:r>
      <w:proofErr w:type="spellStart"/>
      <w:r w:rsidRPr="001231E3">
        <w:rPr>
          <w:rFonts w:ascii="Times New Roman" w:hAnsi="Times New Roman"/>
          <w:szCs w:val="24"/>
        </w:rPr>
        <w:t>planing</w:t>
      </w:r>
      <w:proofErr w:type="spellEnd"/>
      <w:r w:rsidRPr="001231E3">
        <w:rPr>
          <w:rFonts w:ascii="Times New Roman" w:hAnsi="Times New Roman"/>
          <w:szCs w:val="24"/>
        </w:rPr>
        <w:t xml:space="preserve"> or scraping stroke, sometimes chopping. Adze stone retouched several times by “tapping with wooden blade of a spear to remove miniature flakes” while held in palm. Adze stone set into mass </w:t>
      </w:r>
      <w:proofErr w:type="gramStart"/>
      <w:r w:rsidRPr="001231E3">
        <w:rPr>
          <w:rFonts w:ascii="Times New Roman" w:hAnsi="Times New Roman"/>
          <w:szCs w:val="24"/>
        </w:rPr>
        <w:t>of  spinifex</w:t>
      </w:r>
      <w:proofErr w:type="gramEnd"/>
      <w:r w:rsidRPr="001231E3">
        <w:rPr>
          <w:rFonts w:ascii="Times New Roman" w:hAnsi="Times New Roman"/>
          <w:szCs w:val="24"/>
        </w:rPr>
        <w:t xml:space="preserve"> gum with 1/8-3/16 “ of edge projecting. Any flake of suitable size with a cutting edge, natural or knapped. Often stored in owner’s hair! “Throwing peg” attached with gum and sinew, at about </w:t>
      </w:r>
      <w:proofErr w:type="gramStart"/>
      <w:r w:rsidRPr="001231E3">
        <w:rPr>
          <w:rFonts w:ascii="Times New Roman" w:hAnsi="Times New Roman"/>
          <w:szCs w:val="24"/>
        </w:rPr>
        <w:t>30 degree</w:t>
      </w:r>
      <w:proofErr w:type="gramEnd"/>
      <w:r w:rsidRPr="001231E3">
        <w:rPr>
          <w:rFonts w:ascii="Times New Roman" w:hAnsi="Times New Roman"/>
          <w:szCs w:val="24"/>
        </w:rPr>
        <w:t xml:space="preserve"> angle. Whole spear-thrower rubbed with red ochre. Total time, 3-4 hours. [Diagrams and photos of process.]</w:t>
      </w:r>
    </w:p>
    <w:p w14:paraId="2AB7C89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Most important tool in their sparse material </w:t>
      </w:r>
      <w:proofErr w:type="gramStart"/>
      <w:r w:rsidRPr="001231E3">
        <w:rPr>
          <w:rFonts w:ascii="Times New Roman" w:hAnsi="Times New Roman"/>
          <w:szCs w:val="24"/>
        </w:rPr>
        <w:t>culture:</w:t>
      </w:r>
      <w:proofErr w:type="gramEnd"/>
      <w:r w:rsidRPr="001231E3">
        <w:rPr>
          <w:rFonts w:ascii="Times New Roman" w:hAnsi="Times New Roman"/>
          <w:szCs w:val="24"/>
        </w:rPr>
        <w:t xml:space="preserve"> serves as spear-thrower, cutting tool, small dish, </w:t>
      </w:r>
      <w:proofErr w:type="spellStart"/>
      <w:r w:rsidRPr="001231E3">
        <w:rPr>
          <w:rFonts w:ascii="Times New Roman" w:hAnsi="Times New Roman"/>
          <w:szCs w:val="24"/>
        </w:rPr>
        <w:t>firemaking</w:t>
      </w:r>
      <w:proofErr w:type="spellEnd"/>
      <w:r w:rsidRPr="001231E3">
        <w:rPr>
          <w:rFonts w:ascii="Times New Roman" w:hAnsi="Times New Roman"/>
          <w:szCs w:val="24"/>
        </w:rPr>
        <w:t xml:space="preserve"> friction saw.</w:t>
      </w:r>
    </w:p>
    <w:p w14:paraId="67971102" w14:textId="77777777" w:rsidR="0084165A" w:rsidRPr="001231E3" w:rsidRDefault="0084165A" w:rsidP="00437CBB">
      <w:pPr>
        <w:ind w:right="-720"/>
        <w:rPr>
          <w:rFonts w:ascii="Times New Roman" w:hAnsi="Times New Roman"/>
          <w:szCs w:val="24"/>
        </w:rPr>
      </w:pPr>
    </w:p>
    <w:p w14:paraId="297476DC" w14:textId="77777777" w:rsidR="0084165A" w:rsidRPr="001231E3" w:rsidRDefault="0084165A" w:rsidP="00437CBB">
      <w:pPr>
        <w:ind w:right="-720"/>
        <w:rPr>
          <w:rFonts w:ascii="Times New Roman" w:hAnsi="Times New Roman"/>
          <w:b/>
          <w:bCs/>
          <w:szCs w:val="24"/>
        </w:rPr>
      </w:pPr>
      <w:proofErr w:type="spellStart"/>
      <w:r w:rsidRPr="001231E3">
        <w:rPr>
          <w:rFonts w:ascii="Times New Roman" w:hAnsi="Times New Roman"/>
          <w:b/>
          <w:bCs/>
          <w:szCs w:val="24"/>
        </w:rPr>
        <w:t>Movius</w:t>
      </w:r>
      <w:proofErr w:type="spellEnd"/>
      <w:r w:rsidRPr="001231E3">
        <w:rPr>
          <w:rFonts w:ascii="Times New Roman" w:hAnsi="Times New Roman"/>
          <w:b/>
          <w:bCs/>
          <w:szCs w:val="24"/>
        </w:rPr>
        <w:t>, Hallam L.</w:t>
      </w:r>
    </w:p>
    <w:p w14:paraId="7400966F"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1950  A</w:t>
      </w:r>
      <w:proofErr w:type="gramEnd"/>
      <w:r w:rsidRPr="001231E3">
        <w:rPr>
          <w:rFonts w:ascii="Times New Roman" w:hAnsi="Times New Roman"/>
          <w:szCs w:val="24"/>
        </w:rPr>
        <w:t xml:space="preserve"> Wooden Spear of Third Interglacial Age from Lower Saxony. </w:t>
      </w:r>
      <w:r w:rsidRPr="001231E3">
        <w:rPr>
          <w:rFonts w:ascii="Times New Roman" w:hAnsi="Times New Roman"/>
          <w:i/>
          <w:szCs w:val="24"/>
        </w:rPr>
        <w:t>Southwestern Journal of Anthropology</w:t>
      </w:r>
      <w:r w:rsidRPr="001231E3">
        <w:rPr>
          <w:rFonts w:ascii="Times New Roman" w:hAnsi="Times New Roman"/>
          <w:szCs w:val="24"/>
        </w:rPr>
        <w:t xml:space="preserve"> 6(2): 139-142.</w:t>
      </w:r>
    </w:p>
    <w:p w14:paraId="55980939" w14:textId="77777777" w:rsidR="0084165A" w:rsidRPr="001231E3" w:rsidRDefault="0084165A" w:rsidP="00437CBB">
      <w:pPr>
        <w:ind w:right="-720"/>
        <w:rPr>
          <w:rFonts w:ascii="Times New Roman" w:hAnsi="Times New Roman"/>
          <w:szCs w:val="24"/>
        </w:rPr>
      </w:pPr>
    </w:p>
    <w:p w14:paraId="44A6B4E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Summarizes German info. Site at </w:t>
      </w:r>
      <w:proofErr w:type="spellStart"/>
      <w:r w:rsidRPr="001231E3">
        <w:rPr>
          <w:rFonts w:ascii="Times New Roman" w:hAnsi="Times New Roman"/>
          <w:szCs w:val="24"/>
        </w:rPr>
        <w:t>Lehringen</w:t>
      </w:r>
      <w:proofErr w:type="spellEnd"/>
      <w:r w:rsidRPr="001231E3">
        <w:rPr>
          <w:rFonts w:ascii="Times New Roman" w:hAnsi="Times New Roman"/>
          <w:szCs w:val="24"/>
        </w:rPr>
        <w:t xml:space="preserve">, valley of Aller River near </w:t>
      </w:r>
      <w:proofErr w:type="spellStart"/>
      <w:r w:rsidRPr="001231E3">
        <w:rPr>
          <w:rFonts w:ascii="Times New Roman" w:hAnsi="Times New Roman"/>
          <w:szCs w:val="24"/>
        </w:rPr>
        <w:t>Verden</w:t>
      </w:r>
      <w:proofErr w:type="spellEnd"/>
      <w:r w:rsidRPr="001231E3">
        <w:rPr>
          <w:rFonts w:ascii="Times New Roman" w:hAnsi="Times New Roman"/>
          <w:szCs w:val="24"/>
        </w:rPr>
        <w:t>, in marls of mild interglacial climate. Yew spear, 2.40m long, tip sharpened and fire-hardened, found between ribs of extinct straight-tusked elephant. Also a few stone flakes. Pygmies hunt by spearing elephant and following until it dies; this could be similar. [Drawing of spear only, no details or photo of association with the elephant, or of workmanship – everyone accepts, but I wonder… For instance, why no other reported organic preservation?]</w:t>
      </w:r>
    </w:p>
    <w:p w14:paraId="4A781DE0" w14:textId="77777777" w:rsidR="00584F30" w:rsidRPr="001231E3" w:rsidRDefault="00584F30" w:rsidP="00437CBB">
      <w:pPr>
        <w:ind w:right="-720"/>
        <w:rPr>
          <w:rFonts w:ascii="Times New Roman" w:hAnsi="Times New Roman"/>
          <w:szCs w:val="24"/>
        </w:rPr>
      </w:pPr>
    </w:p>
    <w:p w14:paraId="7D1EE72C" w14:textId="77777777" w:rsidR="00584F30" w:rsidRPr="001231E3" w:rsidRDefault="00584F30" w:rsidP="00437CBB">
      <w:pPr>
        <w:ind w:right="-720"/>
        <w:rPr>
          <w:rFonts w:ascii="Times New Roman" w:hAnsi="Times New Roman"/>
          <w:b/>
          <w:szCs w:val="24"/>
        </w:rPr>
      </w:pPr>
      <w:bookmarkStart w:id="69" w:name="_Hlk72587229"/>
      <w:r w:rsidRPr="001231E3">
        <w:rPr>
          <w:rFonts w:ascii="Times New Roman" w:hAnsi="Times New Roman"/>
          <w:b/>
          <w:szCs w:val="24"/>
        </w:rPr>
        <w:t>Mowrer, Kathy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25978A28" w14:textId="77777777" w:rsidR="00584F30" w:rsidRPr="001231E3" w:rsidRDefault="00584F30" w:rsidP="00437CBB">
      <w:pPr>
        <w:ind w:right="-720"/>
        <w:rPr>
          <w:rFonts w:ascii="Times New Roman" w:hAnsi="Times New Roman"/>
          <w:szCs w:val="24"/>
        </w:rPr>
      </w:pPr>
      <w:proofErr w:type="gramStart"/>
      <w:r w:rsidRPr="001231E3">
        <w:rPr>
          <w:rFonts w:ascii="Times New Roman" w:hAnsi="Times New Roman"/>
          <w:szCs w:val="24"/>
        </w:rPr>
        <w:t xml:space="preserve">2006  </w:t>
      </w:r>
      <w:proofErr w:type="spellStart"/>
      <w:r w:rsidRPr="001231E3">
        <w:rPr>
          <w:rFonts w:ascii="Times New Roman" w:hAnsi="Times New Roman"/>
          <w:szCs w:val="24"/>
        </w:rPr>
        <w:t>Basketmaker</w:t>
      </w:r>
      <w:proofErr w:type="spellEnd"/>
      <w:proofErr w:type="gramEnd"/>
      <w:r w:rsidRPr="001231E3">
        <w:rPr>
          <w:rFonts w:ascii="Times New Roman" w:hAnsi="Times New Roman"/>
          <w:szCs w:val="24"/>
        </w:rPr>
        <w:t xml:space="preserve"> II Mortuary Practices: Social Differentiation and  Regional Variation. </w:t>
      </w:r>
      <w:r w:rsidRPr="001231E3">
        <w:rPr>
          <w:rFonts w:ascii="Times New Roman" w:hAnsi="Times New Roman"/>
          <w:i/>
          <w:szCs w:val="24"/>
        </w:rPr>
        <w:lastRenderedPageBreak/>
        <w:t>Kiva</w:t>
      </w:r>
      <w:r w:rsidRPr="001231E3">
        <w:rPr>
          <w:rFonts w:ascii="Times New Roman" w:hAnsi="Times New Roman"/>
          <w:szCs w:val="24"/>
        </w:rPr>
        <w:t xml:space="preserve"> 72(2):259-282.</w:t>
      </w:r>
    </w:p>
    <w:p w14:paraId="419BEE15" w14:textId="77777777" w:rsidR="00584F30" w:rsidRPr="001231E3" w:rsidRDefault="00584F30" w:rsidP="00437CBB">
      <w:pPr>
        <w:ind w:right="-720"/>
        <w:rPr>
          <w:rFonts w:ascii="Times New Roman" w:hAnsi="Times New Roman"/>
          <w:szCs w:val="24"/>
        </w:rPr>
      </w:pPr>
    </w:p>
    <w:p w14:paraId="16097565" w14:textId="77777777" w:rsidR="00584F30" w:rsidRPr="001231E3" w:rsidRDefault="00584F30" w:rsidP="00437CBB">
      <w:pPr>
        <w:ind w:right="-720"/>
        <w:rPr>
          <w:rFonts w:ascii="Times New Roman" w:hAnsi="Times New Roman"/>
          <w:szCs w:val="24"/>
        </w:rPr>
      </w:pPr>
      <w:r w:rsidRPr="001231E3">
        <w:rPr>
          <w:rFonts w:ascii="Times New Roman" w:hAnsi="Times New Roman"/>
          <w:szCs w:val="24"/>
        </w:rPr>
        <w:t>BM II 2000 BC - 500 AD</w:t>
      </w:r>
      <w:r w:rsidR="003808C4" w:rsidRPr="001231E3">
        <w:rPr>
          <w:rFonts w:ascii="Times New Roman" w:hAnsi="Times New Roman"/>
          <w:szCs w:val="24"/>
        </w:rPr>
        <w:t>.</w:t>
      </w:r>
      <w:r w:rsidRPr="001231E3">
        <w:rPr>
          <w:rFonts w:ascii="Times New Roman" w:hAnsi="Times New Roman"/>
          <w:szCs w:val="24"/>
        </w:rPr>
        <w:t xml:space="preserve">  W concentration: Marsh Pass, Canyon de Chelly in NE AZ, Butler Wash-Cedar Mesa region SE UT.  E concentrations: Navajo Reservoir NE NM, Animas R Valley near Durango CO.</w:t>
      </w:r>
    </w:p>
    <w:p w14:paraId="03E96E66" w14:textId="77777777" w:rsidR="00584F30" w:rsidRPr="001231E3" w:rsidRDefault="00584F30" w:rsidP="00437CBB">
      <w:pPr>
        <w:ind w:right="-720"/>
        <w:rPr>
          <w:rFonts w:ascii="Times New Roman" w:hAnsi="Times New Roman"/>
          <w:szCs w:val="24"/>
        </w:rPr>
      </w:pPr>
      <w:r w:rsidRPr="001231E3">
        <w:rPr>
          <w:rFonts w:ascii="Times New Roman" w:hAnsi="Times New Roman"/>
          <w:szCs w:val="24"/>
        </w:rPr>
        <w:t xml:space="preserve">  Most burial goods reflect age, gender, economic roles, and personal </w:t>
      </w:r>
      <w:proofErr w:type="gramStart"/>
      <w:r w:rsidRPr="001231E3">
        <w:rPr>
          <w:rFonts w:ascii="Times New Roman" w:hAnsi="Times New Roman"/>
          <w:szCs w:val="24"/>
        </w:rPr>
        <w:t>achievement,  as</w:t>
      </w:r>
      <w:proofErr w:type="gramEnd"/>
      <w:r w:rsidRPr="001231E3">
        <w:rPr>
          <w:rFonts w:ascii="Times New Roman" w:hAnsi="Times New Roman"/>
          <w:szCs w:val="24"/>
        </w:rPr>
        <w:t xml:space="preserve"> is consistent with band or tribal level of social organization. </w:t>
      </w:r>
      <w:r w:rsidR="005A1B65" w:rsidRPr="001231E3">
        <w:rPr>
          <w:rFonts w:ascii="Times New Roman" w:hAnsi="Times New Roman"/>
          <w:szCs w:val="24"/>
        </w:rPr>
        <w:t xml:space="preserve">But some unusual burials known: 1. White Dog Cave female with atlatl + points (usually male goods) baskets, woven goods, digging stick (usually female), and dog, gaming piece, skin pouch, ceremonial wand (unusual). 2. Chief’s Grave in Canyon de Chelly, male with 4 atlatls, antler wrench, flaking tools, shell necklaces, stone pipe, human hair, 4 flutes. 3. Cave 1 </w:t>
      </w:r>
      <w:proofErr w:type="spellStart"/>
      <w:r w:rsidR="005A1B65" w:rsidRPr="001231E3">
        <w:rPr>
          <w:rFonts w:ascii="Times New Roman" w:hAnsi="Times New Roman"/>
          <w:szCs w:val="24"/>
        </w:rPr>
        <w:t>Kinboko</w:t>
      </w:r>
      <w:proofErr w:type="spellEnd"/>
      <w:r w:rsidR="005A1B65" w:rsidRPr="001231E3">
        <w:rPr>
          <w:rFonts w:ascii="Times New Roman" w:hAnsi="Times New Roman"/>
          <w:szCs w:val="24"/>
        </w:rPr>
        <w:t xml:space="preserve"> Canyon SW of Marsh Pass, female with trophy head-skin on necklace thong, string apron, shell bead necklaces, stone pendant.</w:t>
      </w:r>
      <w:r w:rsidR="003808C4" w:rsidRPr="001231E3">
        <w:rPr>
          <w:rFonts w:ascii="Times New Roman" w:hAnsi="Times New Roman"/>
          <w:szCs w:val="24"/>
        </w:rPr>
        <w:t xml:space="preserve"> But probably reflect achieved status.</w:t>
      </w:r>
    </w:p>
    <w:p w14:paraId="2D3CF634" w14:textId="77777777" w:rsidR="0036701A" w:rsidRPr="001231E3" w:rsidRDefault="0036701A" w:rsidP="00437CBB">
      <w:pPr>
        <w:ind w:right="-720"/>
        <w:rPr>
          <w:rFonts w:ascii="Times New Roman" w:hAnsi="Times New Roman"/>
          <w:szCs w:val="24"/>
        </w:rPr>
      </w:pPr>
      <w:r w:rsidRPr="001231E3">
        <w:rPr>
          <w:rFonts w:ascii="Times New Roman" w:hAnsi="Times New Roman"/>
          <w:szCs w:val="24"/>
        </w:rPr>
        <w:t xml:space="preserve">  Data from 391 burials [but problems of differential preservation and recording, for instance only 56 F and 81 M identified out of 180 adult burials.] Items grouped into subsets to counter this.</w:t>
      </w:r>
    </w:p>
    <w:p w14:paraId="16BDF6BE" w14:textId="77777777" w:rsidR="0036701A" w:rsidRPr="001231E3" w:rsidRDefault="0036701A" w:rsidP="00437CBB">
      <w:pPr>
        <w:ind w:right="-720"/>
        <w:rPr>
          <w:rFonts w:ascii="Times New Roman" w:hAnsi="Times New Roman"/>
          <w:szCs w:val="24"/>
        </w:rPr>
      </w:pPr>
      <w:r w:rsidRPr="001231E3">
        <w:rPr>
          <w:rFonts w:ascii="Times New Roman" w:hAnsi="Times New Roman"/>
          <w:szCs w:val="24"/>
        </w:rPr>
        <w:t xml:space="preserve">  Results: gender not strongly marked by subsets, </w:t>
      </w:r>
      <w:proofErr w:type="spellStart"/>
      <w:proofErr w:type="gramStart"/>
      <w:r w:rsidRPr="001231E3">
        <w:rPr>
          <w:rFonts w:ascii="Times New Roman" w:hAnsi="Times New Roman"/>
          <w:szCs w:val="24"/>
        </w:rPr>
        <w:t>eg</w:t>
      </w:r>
      <w:proofErr w:type="spellEnd"/>
      <w:proofErr w:type="gramEnd"/>
      <w:r w:rsidRPr="001231E3">
        <w:rPr>
          <w:rFonts w:ascii="Times New Roman" w:hAnsi="Times New Roman"/>
          <w:szCs w:val="24"/>
        </w:rPr>
        <w:t xml:space="preserve"> hunting subset (atlatls, bifaces, blades, snares, clubs, and </w:t>
      </w:r>
      <w:proofErr w:type="spellStart"/>
      <w:r w:rsidRPr="001231E3">
        <w:rPr>
          <w:rFonts w:ascii="Times New Roman" w:hAnsi="Times New Roman"/>
          <w:szCs w:val="24"/>
        </w:rPr>
        <w:t>proj</w:t>
      </w:r>
      <w:proofErr w:type="spellEnd"/>
      <w:r w:rsidRPr="001231E3">
        <w:rPr>
          <w:rFonts w:ascii="Times New Roman" w:hAnsi="Times New Roman"/>
          <w:szCs w:val="24"/>
        </w:rPr>
        <w:t xml:space="preserve">. pts) not strongly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males.  Age however strongly marked (hunting subset with adults)</w:t>
      </w:r>
      <w:r w:rsidR="00807097" w:rsidRPr="001231E3">
        <w:rPr>
          <w:rFonts w:ascii="Times New Roman" w:hAnsi="Times New Roman"/>
          <w:szCs w:val="24"/>
        </w:rPr>
        <w:t>. [Works even worse when broken down by state, but of course each sample is smaller too, and only clear pattern seems to be AZ burials associate item subsets with age. This may be what creates the overall age pattern too]. Regionally W more likely to make multiple individual burials, randomly oriented, E favors single burials with head to E.</w:t>
      </w:r>
    </w:p>
    <w:p w14:paraId="10AFA64D" w14:textId="77777777" w:rsidR="003808C4" w:rsidRPr="001231E3" w:rsidRDefault="003808C4" w:rsidP="00437CBB">
      <w:pPr>
        <w:ind w:right="-720"/>
        <w:rPr>
          <w:rFonts w:ascii="Times New Roman" w:hAnsi="Times New Roman"/>
          <w:szCs w:val="24"/>
        </w:rPr>
      </w:pPr>
      <w:r w:rsidRPr="001231E3">
        <w:rPr>
          <w:rFonts w:ascii="Times New Roman" w:hAnsi="Times New Roman"/>
          <w:szCs w:val="24"/>
        </w:rPr>
        <w:t xml:space="preserve"> [Overall, this analysis is a good </w:t>
      </w:r>
      <w:proofErr w:type="gramStart"/>
      <w:r w:rsidRPr="001231E3">
        <w:rPr>
          <w:rFonts w:ascii="Times New Roman" w:hAnsi="Times New Roman"/>
          <w:szCs w:val="24"/>
        </w:rPr>
        <w:t>idea</w:t>
      </w:r>
      <w:proofErr w:type="gramEnd"/>
      <w:r w:rsidRPr="001231E3">
        <w:rPr>
          <w:rFonts w:ascii="Times New Roman" w:hAnsi="Times New Roman"/>
          <w:szCs w:val="24"/>
        </w:rPr>
        <w:t xml:space="preserve"> but the data just is too weak for strong conclusions.]</w:t>
      </w:r>
    </w:p>
    <w:bookmarkEnd w:id="69"/>
    <w:p w14:paraId="3D8B9231" w14:textId="77777777" w:rsidR="00AA6767" w:rsidRPr="001231E3" w:rsidRDefault="00AA6767" w:rsidP="00437CBB">
      <w:pPr>
        <w:ind w:right="-720"/>
        <w:rPr>
          <w:rFonts w:ascii="Times New Roman" w:hAnsi="Times New Roman"/>
          <w:szCs w:val="24"/>
        </w:rPr>
      </w:pPr>
    </w:p>
    <w:p w14:paraId="2E7440D0" w14:textId="77777777" w:rsidR="00AA6767" w:rsidRPr="001231E3" w:rsidRDefault="00AA6767" w:rsidP="00437CBB">
      <w:pPr>
        <w:ind w:right="-720"/>
        <w:rPr>
          <w:rFonts w:ascii="Times New Roman" w:hAnsi="Times New Roman"/>
          <w:b/>
          <w:szCs w:val="24"/>
        </w:rPr>
      </w:pPr>
      <w:r w:rsidRPr="001231E3">
        <w:rPr>
          <w:rFonts w:ascii="Times New Roman" w:hAnsi="Times New Roman"/>
          <w:b/>
          <w:szCs w:val="24"/>
        </w:rPr>
        <w:t>Moyer, Timothy</w:t>
      </w:r>
      <w:r w:rsidR="00BC4E63" w:rsidRPr="001231E3">
        <w:rPr>
          <w:rFonts w:ascii="Times New Roman" w:hAnsi="Times New Roman"/>
          <w:b/>
          <w:szCs w:val="24"/>
        </w:rPr>
        <w:tab/>
      </w:r>
      <w:r w:rsidR="00BC4E63" w:rsidRPr="001231E3">
        <w:rPr>
          <w:rFonts w:ascii="Times New Roman" w:hAnsi="Times New Roman"/>
          <w:b/>
          <w:szCs w:val="24"/>
        </w:rPr>
        <w:tab/>
      </w:r>
      <w:r w:rsidR="00BC4E63" w:rsidRPr="001231E3">
        <w:rPr>
          <w:rFonts w:ascii="Times New Roman" w:hAnsi="Times New Roman"/>
          <w:b/>
          <w:szCs w:val="24"/>
        </w:rPr>
        <w:tab/>
        <w:t>o</w:t>
      </w:r>
    </w:p>
    <w:p w14:paraId="3CE72B54" w14:textId="77777777" w:rsidR="00AA6767" w:rsidRPr="001231E3" w:rsidRDefault="00AA6767" w:rsidP="00437CBB">
      <w:pPr>
        <w:ind w:right="-720"/>
        <w:rPr>
          <w:rFonts w:ascii="Times New Roman" w:hAnsi="Times New Roman"/>
          <w:szCs w:val="24"/>
        </w:rPr>
      </w:pPr>
      <w:proofErr w:type="gramStart"/>
      <w:r w:rsidRPr="001231E3">
        <w:rPr>
          <w:rFonts w:ascii="Times New Roman" w:hAnsi="Times New Roman"/>
          <w:szCs w:val="24"/>
        </w:rPr>
        <w:t>2009  How</w:t>
      </w:r>
      <w:proofErr w:type="gramEnd"/>
      <w:r w:rsidRPr="001231E3">
        <w:rPr>
          <w:rFonts w:ascii="Times New Roman" w:hAnsi="Times New Roman"/>
          <w:szCs w:val="24"/>
        </w:rPr>
        <w:t xml:space="preserve"> to make a Good Dart with Easily Found Materials. </w:t>
      </w:r>
      <w:r w:rsidRPr="001231E3">
        <w:rPr>
          <w:rFonts w:ascii="Times New Roman" w:hAnsi="Times New Roman"/>
          <w:i/>
          <w:szCs w:val="24"/>
        </w:rPr>
        <w:t>The Dart</w:t>
      </w:r>
      <w:r w:rsidRPr="001231E3">
        <w:rPr>
          <w:rFonts w:ascii="Times New Roman" w:hAnsi="Times New Roman"/>
          <w:szCs w:val="24"/>
        </w:rPr>
        <w:t xml:space="preserve"> Dec 2009:</w:t>
      </w:r>
      <w:r w:rsidR="00BC4E63" w:rsidRPr="001231E3">
        <w:rPr>
          <w:rFonts w:ascii="Times New Roman" w:hAnsi="Times New Roman"/>
          <w:szCs w:val="24"/>
        </w:rPr>
        <w:t>10-12.  Also posted http://atlatl.timothymoyers.com/main.htm</w:t>
      </w:r>
    </w:p>
    <w:p w14:paraId="0B75FF19" w14:textId="77777777" w:rsidR="00BC4E63" w:rsidRPr="001231E3" w:rsidRDefault="00BC4E63" w:rsidP="00437CBB">
      <w:pPr>
        <w:ind w:right="-720"/>
        <w:rPr>
          <w:rFonts w:ascii="Times New Roman" w:hAnsi="Times New Roman"/>
          <w:szCs w:val="24"/>
        </w:rPr>
      </w:pPr>
    </w:p>
    <w:p w14:paraId="48C823CB" w14:textId="77777777" w:rsidR="00BC4E63" w:rsidRDefault="00BC4E63" w:rsidP="00437CBB">
      <w:pPr>
        <w:ind w:right="-720"/>
        <w:rPr>
          <w:rFonts w:ascii="Times New Roman" w:hAnsi="Times New Roman"/>
          <w:szCs w:val="24"/>
        </w:rPr>
      </w:pPr>
      <w:r w:rsidRPr="001231E3">
        <w:rPr>
          <w:rFonts w:ascii="Times New Roman" w:hAnsi="Times New Roman"/>
          <w:szCs w:val="24"/>
        </w:rPr>
        <w:t>Instructions for simple wood dowel darts.</w:t>
      </w:r>
    </w:p>
    <w:p w14:paraId="5A6D86C4" w14:textId="77777777" w:rsidR="007F5833" w:rsidRDefault="007F5833" w:rsidP="00437CBB">
      <w:pPr>
        <w:ind w:right="-720"/>
        <w:rPr>
          <w:rFonts w:ascii="Times New Roman" w:hAnsi="Times New Roman"/>
          <w:szCs w:val="24"/>
        </w:rPr>
      </w:pPr>
    </w:p>
    <w:p w14:paraId="0CD73B18" w14:textId="6670536B" w:rsidR="007F5833" w:rsidRPr="007F5833" w:rsidRDefault="007F5833" w:rsidP="007F5833">
      <w:pPr>
        <w:ind w:right="-720"/>
        <w:rPr>
          <w:rFonts w:ascii="Times New Roman" w:hAnsi="Times New Roman"/>
          <w:b/>
          <w:bCs/>
          <w:szCs w:val="24"/>
        </w:rPr>
      </w:pPr>
      <w:proofErr w:type="spellStart"/>
      <w:r w:rsidRPr="007F5833">
        <w:rPr>
          <w:rFonts w:ascii="Times New Roman" w:hAnsi="Times New Roman"/>
          <w:b/>
          <w:bCs/>
          <w:szCs w:val="24"/>
        </w:rPr>
        <w:t>Mujica</w:t>
      </w:r>
      <w:proofErr w:type="spellEnd"/>
      <w:r w:rsidRPr="007F5833">
        <w:rPr>
          <w:rFonts w:ascii="Times New Roman" w:hAnsi="Times New Roman"/>
          <w:b/>
          <w:bCs/>
          <w:szCs w:val="24"/>
        </w:rPr>
        <w:t xml:space="preserve"> </w:t>
      </w:r>
      <w:proofErr w:type="spellStart"/>
      <w:r w:rsidRPr="007F5833">
        <w:rPr>
          <w:rFonts w:ascii="Times New Roman" w:hAnsi="Times New Roman"/>
          <w:b/>
          <w:bCs/>
          <w:szCs w:val="24"/>
        </w:rPr>
        <w:t>Barreda</w:t>
      </w:r>
      <w:proofErr w:type="spellEnd"/>
      <w:r w:rsidRPr="007F5833">
        <w:rPr>
          <w:rFonts w:ascii="Times New Roman" w:hAnsi="Times New Roman"/>
          <w:b/>
          <w:bCs/>
          <w:szCs w:val="24"/>
        </w:rPr>
        <w:t xml:space="preserve">, Elias </w:t>
      </w:r>
      <w:proofErr w:type="spellStart"/>
      <w:r w:rsidRPr="007F5833">
        <w:rPr>
          <w:rFonts w:ascii="Times New Roman" w:hAnsi="Times New Roman"/>
          <w:b/>
          <w:bCs/>
          <w:szCs w:val="24"/>
        </w:rPr>
        <w:t>Mujica</w:t>
      </w:r>
      <w:proofErr w:type="spellEnd"/>
      <w:r w:rsidRPr="007F5833">
        <w:rPr>
          <w:rFonts w:ascii="Times New Roman" w:hAnsi="Times New Roman"/>
          <w:b/>
          <w:bCs/>
          <w:szCs w:val="24"/>
        </w:rPr>
        <w:t xml:space="preserve">, R. F. Jordan, C.G. Mora, Jeffrey Quilter, A. M. Cruz, C. G.de la Cruz, V.H.R. Cisneros, S. L. Alcalde, J. Verano, M. A. </w:t>
      </w:r>
      <w:proofErr w:type="spellStart"/>
      <w:r w:rsidRPr="007F5833">
        <w:rPr>
          <w:rFonts w:ascii="Times New Roman" w:hAnsi="Times New Roman"/>
          <w:b/>
          <w:bCs/>
          <w:szCs w:val="24"/>
        </w:rPr>
        <w:t>Merello</w:t>
      </w:r>
      <w:proofErr w:type="spellEnd"/>
      <w:r w:rsidRPr="007F5833">
        <w:rPr>
          <w:rFonts w:ascii="Times New Roman" w:hAnsi="Times New Roman"/>
          <w:b/>
          <w:bCs/>
          <w:szCs w:val="24"/>
        </w:rPr>
        <w:tab/>
      </w:r>
      <w:r>
        <w:rPr>
          <w:rFonts w:ascii="Times New Roman" w:hAnsi="Times New Roman"/>
          <w:b/>
          <w:bCs/>
          <w:szCs w:val="24"/>
        </w:rPr>
        <w:t>o</w:t>
      </w:r>
    </w:p>
    <w:p w14:paraId="3802C769" w14:textId="77777777" w:rsidR="007F5833" w:rsidRPr="007F5833" w:rsidRDefault="007F5833" w:rsidP="007F5833">
      <w:pPr>
        <w:ind w:right="-720"/>
        <w:rPr>
          <w:rFonts w:ascii="Times New Roman" w:hAnsi="Times New Roman"/>
          <w:bCs/>
          <w:szCs w:val="24"/>
        </w:rPr>
      </w:pPr>
      <w:r w:rsidRPr="007F5833">
        <w:rPr>
          <w:rFonts w:ascii="Times New Roman" w:hAnsi="Times New Roman"/>
          <w:bCs/>
          <w:szCs w:val="24"/>
        </w:rPr>
        <w:t xml:space="preserve">2007 </w:t>
      </w:r>
      <w:r w:rsidRPr="007F5833">
        <w:rPr>
          <w:rFonts w:ascii="Times New Roman" w:hAnsi="Times New Roman"/>
          <w:bCs/>
          <w:i/>
          <w:szCs w:val="24"/>
        </w:rPr>
        <w:t xml:space="preserve">El Brujo: Huaca Cao, A Moche Ceremonial Center in the </w:t>
      </w:r>
      <w:proofErr w:type="spellStart"/>
      <w:r w:rsidRPr="007F5833">
        <w:rPr>
          <w:rFonts w:ascii="Times New Roman" w:hAnsi="Times New Roman"/>
          <w:bCs/>
          <w:i/>
          <w:szCs w:val="24"/>
        </w:rPr>
        <w:t>Chicama</w:t>
      </w:r>
      <w:proofErr w:type="spellEnd"/>
      <w:r w:rsidRPr="007F5833">
        <w:rPr>
          <w:rFonts w:ascii="Times New Roman" w:hAnsi="Times New Roman"/>
          <w:bCs/>
          <w:i/>
          <w:szCs w:val="24"/>
        </w:rPr>
        <w:t xml:space="preserve"> Valley</w:t>
      </w:r>
      <w:r w:rsidRPr="007F5833">
        <w:rPr>
          <w:rFonts w:ascii="Times New Roman" w:hAnsi="Times New Roman"/>
          <w:bCs/>
          <w:szCs w:val="24"/>
        </w:rPr>
        <w:t xml:space="preserve">. Fundación Wiese, Instituto Nacional de </w:t>
      </w:r>
      <w:proofErr w:type="spellStart"/>
      <w:r w:rsidRPr="007F5833">
        <w:rPr>
          <w:rFonts w:ascii="Times New Roman" w:hAnsi="Times New Roman"/>
          <w:bCs/>
          <w:szCs w:val="24"/>
        </w:rPr>
        <w:t>Cultura</w:t>
      </w:r>
      <w:proofErr w:type="spellEnd"/>
      <w:r w:rsidRPr="007F5833">
        <w:rPr>
          <w:rFonts w:ascii="Times New Roman" w:hAnsi="Times New Roman"/>
          <w:bCs/>
          <w:szCs w:val="24"/>
        </w:rPr>
        <w:t>.</w:t>
      </w:r>
    </w:p>
    <w:p w14:paraId="5DA8C9C1" w14:textId="77777777" w:rsidR="007F5833" w:rsidRPr="007F5833" w:rsidRDefault="007F5833" w:rsidP="007F5833">
      <w:pPr>
        <w:ind w:right="-720"/>
        <w:rPr>
          <w:rFonts w:ascii="Times New Roman" w:hAnsi="Times New Roman"/>
          <w:bCs/>
          <w:szCs w:val="24"/>
        </w:rPr>
      </w:pPr>
    </w:p>
    <w:p w14:paraId="2F50DD50" w14:textId="7E3D1758" w:rsidR="007F5833" w:rsidRPr="007F5833" w:rsidRDefault="007F5833" w:rsidP="007F5833">
      <w:pPr>
        <w:ind w:right="-720"/>
        <w:rPr>
          <w:rFonts w:ascii="Times New Roman" w:hAnsi="Times New Roman"/>
          <w:bCs/>
          <w:szCs w:val="24"/>
        </w:rPr>
      </w:pPr>
      <w:r w:rsidRPr="007F5833">
        <w:rPr>
          <w:rFonts w:ascii="Times New Roman" w:hAnsi="Times New Roman"/>
          <w:bCs/>
          <w:szCs w:val="24"/>
        </w:rPr>
        <w:t xml:space="preserve">[Text in </w:t>
      </w:r>
      <w:proofErr w:type="spellStart"/>
      <w:r w:rsidRPr="007F5833">
        <w:rPr>
          <w:rFonts w:ascii="Times New Roman" w:hAnsi="Times New Roman"/>
          <w:bCs/>
          <w:szCs w:val="24"/>
        </w:rPr>
        <w:t>Eng</w:t>
      </w:r>
      <w:proofErr w:type="spellEnd"/>
      <w:r w:rsidRPr="007F5833">
        <w:rPr>
          <w:rFonts w:ascii="Times New Roman" w:hAnsi="Times New Roman"/>
          <w:bCs/>
          <w:szCs w:val="24"/>
        </w:rPr>
        <w:t xml:space="preserve"> and Spanish. Huge book with color photos.] </w:t>
      </w:r>
      <w:proofErr w:type="spellStart"/>
      <w:r w:rsidRPr="007F5833">
        <w:rPr>
          <w:rFonts w:ascii="Times New Roman" w:hAnsi="Times New Roman"/>
          <w:bCs/>
          <w:szCs w:val="24"/>
        </w:rPr>
        <w:t>Chicama</w:t>
      </w:r>
      <w:proofErr w:type="spellEnd"/>
      <w:r w:rsidRPr="007F5833">
        <w:rPr>
          <w:rFonts w:ascii="Times New Roman" w:hAnsi="Times New Roman"/>
          <w:bCs/>
          <w:szCs w:val="24"/>
        </w:rPr>
        <w:t xml:space="preserve"> Valley, N coastal Peru. </w:t>
      </w:r>
      <w:proofErr w:type="spellStart"/>
      <w:r w:rsidRPr="007F5833">
        <w:rPr>
          <w:rFonts w:ascii="Times New Roman" w:hAnsi="Times New Roman"/>
          <w:bCs/>
          <w:szCs w:val="24"/>
        </w:rPr>
        <w:t>Cupinisque</w:t>
      </w:r>
      <w:proofErr w:type="spellEnd"/>
      <w:r w:rsidRPr="007F5833">
        <w:rPr>
          <w:rFonts w:ascii="Times New Roman" w:hAnsi="Times New Roman"/>
          <w:bCs/>
          <w:szCs w:val="24"/>
        </w:rPr>
        <w:t xml:space="preserve">, then Moche ca 200-900 AD. El Brujo Complex on bank of </w:t>
      </w:r>
      <w:proofErr w:type="spellStart"/>
      <w:r w:rsidRPr="007F5833">
        <w:rPr>
          <w:rFonts w:ascii="Times New Roman" w:hAnsi="Times New Roman"/>
          <w:bCs/>
          <w:szCs w:val="24"/>
        </w:rPr>
        <w:t>Chicama</w:t>
      </w:r>
      <w:proofErr w:type="spellEnd"/>
      <w:r w:rsidRPr="007F5833">
        <w:rPr>
          <w:rFonts w:ascii="Times New Roman" w:hAnsi="Times New Roman"/>
          <w:bCs/>
          <w:szCs w:val="24"/>
        </w:rPr>
        <w:t xml:space="preserve"> River. [A huge </w:t>
      </w:r>
      <w:proofErr w:type="gramStart"/>
      <w:r w:rsidRPr="007F5833">
        <w:rPr>
          <w:rFonts w:ascii="Times New Roman" w:hAnsi="Times New Roman"/>
          <w:bCs/>
          <w:szCs w:val="24"/>
        </w:rPr>
        <w:t>mud-brick</w:t>
      </w:r>
      <w:proofErr w:type="gramEnd"/>
      <w:r w:rsidRPr="007F5833">
        <w:rPr>
          <w:rFonts w:ascii="Times New Roman" w:hAnsi="Times New Roman"/>
          <w:bCs/>
          <w:szCs w:val="24"/>
        </w:rPr>
        <w:t xml:space="preserve"> </w:t>
      </w:r>
      <w:proofErr w:type="spellStart"/>
      <w:r w:rsidRPr="007F5833">
        <w:rPr>
          <w:rFonts w:ascii="Times New Roman" w:hAnsi="Times New Roman"/>
          <w:bCs/>
          <w:szCs w:val="24"/>
        </w:rPr>
        <w:t>huaca</w:t>
      </w:r>
      <w:proofErr w:type="spellEnd"/>
      <w:r w:rsidRPr="007F5833">
        <w:rPr>
          <w:rFonts w:ascii="Times New Roman" w:hAnsi="Times New Roman"/>
          <w:bCs/>
          <w:szCs w:val="24"/>
        </w:rPr>
        <w:t xml:space="preserve"> pyramid complex with decorated plazas at various levels, burials under some.] Filling of top platform, 4 spear throwers with early Moche ceramics – wood covered and inlaid with gold and shell and turquoise. [Handle pieces of Peruvian form for 3 shown, one with recognizable fabulous carnivore Figures unclear whether they are mounted on original shafts, or incorrectly for display]. P 209: The tomb </w:t>
      </w:r>
      <w:r w:rsidRPr="007F5833">
        <w:rPr>
          <w:rFonts w:ascii="Times New Roman" w:hAnsi="Times New Roman"/>
          <w:bCs/>
          <w:szCs w:val="24"/>
        </w:rPr>
        <w:lastRenderedPageBreak/>
        <w:t xml:space="preserve">of the </w:t>
      </w:r>
      <w:proofErr w:type="spellStart"/>
      <w:r w:rsidRPr="007F5833">
        <w:rPr>
          <w:rFonts w:ascii="Times New Roman" w:hAnsi="Times New Roman"/>
          <w:bCs/>
          <w:szCs w:val="24"/>
        </w:rPr>
        <w:t>Señora</w:t>
      </w:r>
      <w:proofErr w:type="spellEnd"/>
      <w:r w:rsidRPr="007F5833">
        <w:rPr>
          <w:rFonts w:ascii="Times New Roman" w:hAnsi="Times New Roman"/>
          <w:bCs/>
          <w:szCs w:val="24"/>
        </w:rPr>
        <w:t xml:space="preserve"> de Cao. Woman under floor of small decorated top patio, with 3 others in </w:t>
      </w:r>
      <w:proofErr w:type="spellStart"/>
      <w:r w:rsidRPr="007F5833">
        <w:rPr>
          <w:rFonts w:ascii="Times New Roman" w:hAnsi="Times New Roman"/>
          <w:bCs/>
          <w:szCs w:val="24"/>
        </w:rPr>
        <w:t>individ</w:t>
      </w:r>
      <w:proofErr w:type="spellEnd"/>
      <w:r w:rsidRPr="007F5833">
        <w:rPr>
          <w:rFonts w:ascii="Times New Roman" w:hAnsi="Times New Roman"/>
          <w:bCs/>
          <w:szCs w:val="24"/>
        </w:rPr>
        <w:t xml:space="preserve"> graves. End of first building period, early Moche ceramics plus earlier </w:t>
      </w:r>
      <w:proofErr w:type="spellStart"/>
      <w:r w:rsidRPr="007F5833">
        <w:rPr>
          <w:rFonts w:ascii="Times New Roman" w:hAnsi="Times New Roman"/>
          <w:bCs/>
          <w:szCs w:val="24"/>
        </w:rPr>
        <w:t>Gallinazo</w:t>
      </w:r>
      <w:proofErr w:type="spellEnd"/>
      <w:r w:rsidRPr="007F5833">
        <w:rPr>
          <w:rFonts w:ascii="Times New Roman" w:hAnsi="Times New Roman"/>
          <w:bCs/>
          <w:szCs w:val="24"/>
        </w:rPr>
        <w:t xml:space="preserve"> and </w:t>
      </w:r>
      <w:proofErr w:type="spellStart"/>
      <w:r w:rsidRPr="007F5833">
        <w:rPr>
          <w:rFonts w:ascii="Times New Roman" w:hAnsi="Times New Roman"/>
          <w:bCs/>
          <w:szCs w:val="24"/>
        </w:rPr>
        <w:t>Salinar</w:t>
      </w:r>
      <w:proofErr w:type="spellEnd"/>
      <w:r w:rsidRPr="007F5833">
        <w:rPr>
          <w:rFonts w:ascii="Times New Roman" w:hAnsi="Times New Roman"/>
          <w:bCs/>
          <w:szCs w:val="24"/>
        </w:rPr>
        <w:t xml:space="preserve"> style pots – suggest contemporary groups [or </w:t>
      </w:r>
      <w:proofErr w:type="spellStart"/>
      <w:r w:rsidRPr="007F5833">
        <w:rPr>
          <w:rFonts w:ascii="Times New Roman" w:hAnsi="Times New Roman"/>
          <w:bCs/>
          <w:szCs w:val="24"/>
        </w:rPr>
        <w:t>heirlooming</w:t>
      </w:r>
      <w:proofErr w:type="spellEnd"/>
      <w:r w:rsidRPr="007F5833">
        <w:rPr>
          <w:rFonts w:ascii="Times New Roman" w:hAnsi="Times New Roman"/>
          <w:bCs/>
          <w:szCs w:val="24"/>
        </w:rPr>
        <w:t xml:space="preserve">]. P 219 Senora de Cao grave: large grave with marker owl pot, sealed by floor on which burnt offerings and destroyed pots, sealed by another floor. Wooden warrior statuette armed with mace and shield. Over grave a cane and wood structure, body bundled with mat and blankets, 26 layers. A strangled retainer alongside. Pots, gourds, a pillow. One stirrup pot shows a </w:t>
      </w:r>
      <w:proofErr w:type="spellStart"/>
      <w:r w:rsidRPr="007F5833">
        <w:rPr>
          <w:rFonts w:ascii="Times New Roman" w:hAnsi="Times New Roman"/>
          <w:bCs/>
          <w:szCs w:val="24"/>
        </w:rPr>
        <w:t>medecine</w:t>
      </w:r>
      <w:proofErr w:type="spellEnd"/>
      <w:r w:rsidRPr="007F5833">
        <w:rPr>
          <w:rFonts w:ascii="Times New Roman" w:hAnsi="Times New Roman"/>
          <w:bCs/>
          <w:szCs w:val="24"/>
        </w:rPr>
        <w:t xml:space="preserve"> woman curing a child. Gilded copper sheets on cloth, gilded Cu bowl over face, two big ceremonial war clubs, gilded Cu ‘</w:t>
      </w:r>
      <w:proofErr w:type="gramStart"/>
      <w:r w:rsidRPr="007F5833">
        <w:rPr>
          <w:rFonts w:ascii="Times New Roman" w:hAnsi="Times New Roman"/>
          <w:bCs/>
          <w:szCs w:val="24"/>
        </w:rPr>
        <w:t>tiaras’</w:t>
      </w:r>
      <w:proofErr w:type="gramEnd"/>
      <w:r w:rsidRPr="007F5833">
        <w:rPr>
          <w:rFonts w:ascii="Times New Roman" w:hAnsi="Times New Roman"/>
          <w:bCs/>
          <w:szCs w:val="24"/>
        </w:rPr>
        <w:t xml:space="preserve">. Painted and embroidered </w:t>
      </w:r>
      <w:proofErr w:type="spellStart"/>
      <w:proofErr w:type="gramStart"/>
      <w:r w:rsidRPr="007F5833">
        <w:rPr>
          <w:rFonts w:ascii="Times New Roman" w:hAnsi="Times New Roman"/>
          <w:bCs/>
          <w:szCs w:val="24"/>
        </w:rPr>
        <w:t>dresses.Cotton</w:t>
      </w:r>
      <w:proofErr w:type="spellEnd"/>
      <w:proofErr w:type="gramEnd"/>
      <w:r w:rsidRPr="007F5833">
        <w:rPr>
          <w:rFonts w:ascii="Times New Roman" w:hAnsi="Times New Roman"/>
          <w:bCs/>
          <w:szCs w:val="24"/>
        </w:rPr>
        <w:t xml:space="preserve"> and spindles. Necklaces – gilded Cu human face beads, quartz beads. 44 nose ornaments (12 shown) – depicting animals, captives, warriors, Decapitator deity, etc. P 235 “The body was resting on </w:t>
      </w:r>
      <w:r>
        <w:rPr>
          <w:rFonts w:ascii="Times New Roman" w:hAnsi="Times New Roman"/>
          <w:bCs/>
          <w:szCs w:val="24"/>
        </w:rPr>
        <w:t xml:space="preserve">[actually they were wrapped in the bundle at the feet] </w:t>
      </w:r>
      <w:r w:rsidRPr="007F5833">
        <w:rPr>
          <w:rFonts w:ascii="Times New Roman" w:hAnsi="Times New Roman"/>
          <w:bCs/>
          <w:szCs w:val="24"/>
        </w:rPr>
        <w:t xml:space="preserve">23 wooden ceremonial spear throwers, covered in gilded copper, with birds and characters’ heads in the handles as decoration. According to the iconography shown in pottery, the spear throwers generally appeared </w:t>
      </w:r>
      <w:proofErr w:type="gramStart"/>
      <w:r w:rsidRPr="007F5833">
        <w:rPr>
          <w:rFonts w:ascii="Times New Roman" w:hAnsi="Times New Roman"/>
          <w:bCs/>
          <w:szCs w:val="24"/>
        </w:rPr>
        <w:t>in  association</w:t>
      </w:r>
      <w:proofErr w:type="gramEnd"/>
      <w:r w:rsidRPr="007F5833">
        <w:rPr>
          <w:rFonts w:ascii="Times New Roman" w:hAnsi="Times New Roman"/>
          <w:bCs/>
          <w:szCs w:val="24"/>
        </w:rPr>
        <w:t xml:space="preserve"> with male characters and are linked to war rituals or deer hunting... reflect the high rank and status she must have had when alive.” [Three are shown, multi-piece ornament on handle pieces representing eagle, warrior, warrior? Correctly positioned on shafts, but no hooks – not identified, didn’t survive?] P 241 photo of work in lab shows 2 more atlatls. </w:t>
      </w:r>
    </w:p>
    <w:p w14:paraId="36D8046A" w14:textId="4C4704A1" w:rsidR="007F5833" w:rsidRPr="001231E3" w:rsidRDefault="007F5833" w:rsidP="007F5833">
      <w:pPr>
        <w:ind w:right="-720"/>
        <w:rPr>
          <w:rFonts w:ascii="Times New Roman" w:hAnsi="Times New Roman"/>
          <w:szCs w:val="24"/>
        </w:rPr>
      </w:pPr>
      <w:r w:rsidRPr="007F5833">
        <w:rPr>
          <w:rFonts w:ascii="Times New Roman" w:hAnsi="Times New Roman"/>
          <w:bCs/>
          <w:szCs w:val="24"/>
        </w:rPr>
        <w:t xml:space="preserve">J. Verano info on body: mid to late 20s, maybe died in childbirth but no fetal remains. Average height for Moche, typical braided hair, slight cradleboard flattening, good health most of life, one bad </w:t>
      </w:r>
      <w:proofErr w:type="spellStart"/>
      <w:proofErr w:type="gramStart"/>
      <w:r w:rsidRPr="007F5833">
        <w:rPr>
          <w:rFonts w:ascii="Times New Roman" w:hAnsi="Times New Roman"/>
          <w:bCs/>
          <w:szCs w:val="24"/>
        </w:rPr>
        <w:t>cavity.Well</w:t>
      </w:r>
      <w:proofErr w:type="spellEnd"/>
      <w:proofErr w:type="gramEnd"/>
      <w:r w:rsidRPr="007F5833">
        <w:rPr>
          <w:rFonts w:ascii="Times New Roman" w:hAnsi="Times New Roman"/>
          <w:bCs/>
          <w:szCs w:val="24"/>
        </w:rPr>
        <w:t xml:space="preserve"> preserved but not internals. Elaborate </w:t>
      </w:r>
      <w:proofErr w:type="spellStart"/>
      <w:r w:rsidRPr="007F5833">
        <w:rPr>
          <w:rFonts w:ascii="Times New Roman" w:hAnsi="Times New Roman"/>
          <w:bCs/>
          <w:szCs w:val="24"/>
        </w:rPr>
        <w:t>tatooing</w:t>
      </w:r>
      <w:proofErr w:type="spellEnd"/>
      <w:r w:rsidRPr="007F5833">
        <w:rPr>
          <w:rFonts w:ascii="Times New Roman" w:hAnsi="Times New Roman"/>
          <w:bCs/>
          <w:szCs w:val="24"/>
        </w:rPr>
        <w:t>.</w:t>
      </w:r>
    </w:p>
    <w:p w14:paraId="4112080D" w14:textId="77777777" w:rsidR="0084165A" w:rsidRPr="001231E3" w:rsidRDefault="0084165A" w:rsidP="00437CBB">
      <w:pPr>
        <w:ind w:right="-720"/>
        <w:rPr>
          <w:rFonts w:ascii="Times New Roman" w:hAnsi="Times New Roman"/>
          <w:szCs w:val="24"/>
        </w:rPr>
      </w:pPr>
    </w:p>
    <w:p w14:paraId="6BCBA460"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Munger, Lynn</w:t>
      </w:r>
    </w:p>
    <w:p w14:paraId="7E6DE5EA"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591A49B4"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1967  Premature</w:t>
      </w:r>
      <w:proofErr w:type="gramEnd"/>
      <w:r w:rsidRPr="001231E3">
        <w:rPr>
          <w:rFonts w:ascii="Times New Roman" w:hAnsi="Times New Roman"/>
          <w:szCs w:val="24"/>
        </w:rPr>
        <w:t xml:space="preserve"> Conclusions Concerning the "Atlatl Weight" Theory as Applied to Forms of Stone Age Artifacts of the American Aborigines. </w:t>
      </w:r>
      <w:r w:rsidRPr="001231E3">
        <w:rPr>
          <w:rFonts w:ascii="Times New Roman" w:hAnsi="Times New Roman"/>
          <w:i/>
          <w:szCs w:val="24"/>
        </w:rPr>
        <w:t>Central States Archaeological Journal</w:t>
      </w:r>
      <w:r w:rsidRPr="001231E3">
        <w:rPr>
          <w:rFonts w:ascii="Times New Roman" w:hAnsi="Times New Roman"/>
          <w:szCs w:val="24"/>
        </w:rPr>
        <w:t xml:space="preserve"> 12-14: 71-74.</w:t>
      </w:r>
    </w:p>
    <w:p w14:paraId="608A566E" w14:textId="77777777" w:rsidR="0084165A" w:rsidRPr="001231E3" w:rsidRDefault="0084165A" w:rsidP="00437CBB">
      <w:pPr>
        <w:ind w:right="-720"/>
        <w:rPr>
          <w:rFonts w:ascii="Times New Roman" w:hAnsi="Times New Roman"/>
          <w:szCs w:val="24"/>
        </w:rPr>
      </w:pPr>
    </w:p>
    <w:p w14:paraId="3622A43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Questions blanket interpretation of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as "atlatl weights." Gives reasons why at least some specimens not functional as such. </w:t>
      </w:r>
    </w:p>
    <w:p w14:paraId="6A0274D2" w14:textId="77777777" w:rsidR="0084165A" w:rsidRPr="001231E3" w:rsidRDefault="0084165A" w:rsidP="00437CBB">
      <w:pPr>
        <w:ind w:right="-720"/>
        <w:rPr>
          <w:rFonts w:ascii="Times New Roman" w:hAnsi="Times New Roman"/>
          <w:szCs w:val="24"/>
        </w:rPr>
      </w:pPr>
    </w:p>
    <w:p w14:paraId="7B4887E2" w14:textId="77777777" w:rsidR="0084165A" w:rsidRPr="001231E3" w:rsidRDefault="0084165A" w:rsidP="00437CBB">
      <w:pPr>
        <w:pStyle w:val="Heading3"/>
        <w:ind w:right="-720"/>
        <w:rPr>
          <w:szCs w:val="24"/>
        </w:rPr>
      </w:pPr>
      <w:r w:rsidRPr="001231E3">
        <w:rPr>
          <w:szCs w:val="24"/>
        </w:rPr>
        <w:t>Murdoch, John</w:t>
      </w:r>
    </w:p>
    <w:p w14:paraId="2891E30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1892  Ethnological</w:t>
      </w:r>
      <w:proofErr w:type="gramEnd"/>
      <w:r w:rsidRPr="001231E3">
        <w:rPr>
          <w:rFonts w:ascii="Times New Roman" w:hAnsi="Times New Roman"/>
          <w:szCs w:val="24"/>
        </w:rPr>
        <w:t xml:space="preserve"> Results of the Point Barrow Expedition. </w:t>
      </w:r>
      <w:r w:rsidRPr="001231E3">
        <w:rPr>
          <w:rFonts w:ascii="Times New Roman" w:hAnsi="Times New Roman"/>
          <w:i/>
          <w:szCs w:val="24"/>
        </w:rPr>
        <w:t>Ninth Annual Report of the Bureau of American Ethnology, for 1887-88</w:t>
      </w:r>
      <w:r w:rsidRPr="001231E3">
        <w:rPr>
          <w:rFonts w:ascii="Times New Roman" w:hAnsi="Times New Roman"/>
          <w:szCs w:val="24"/>
        </w:rPr>
        <w:t>, pp. 19-451. Government Printing Office, Washington D. C.</w:t>
      </w:r>
    </w:p>
    <w:p w14:paraId="7FBEB1F1" w14:textId="77777777" w:rsidR="0084165A" w:rsidRPr="001231E3" w:rsidRDefault="0084165A" w:rsidP="00437CBB">
      <w:pPr>
        <w:ind w:right="-720"/>
        <w:rPr>
          <w:rFonts w:ascii="Times New Roman" w:hAnsi="Times New Roman"/>
          <w:szCs w:val="24"/>
        </w:rPr>
      </w:pPr>
    </w:p>
    <w:p w14:paraId="51BD722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Expedition of 1881-83 to northernmost (top) of Alaska. Still some stone tools in use, although many </w:t>
      </w:r>
      <w:proofErr w:type="spellStart"/>
      <w:r w:rsidRPr="001231E3">
        <w:rPr>
          <w:rFonts w:ascii="Times New Roman" w:hAnsi="Times New Roman"/>
          <w:szCs w:val="24"/>
        </w:rPr>
        <w:t>heirloomed</w:t>
      </w:r>
      <w:proofErr w:type="spellEnd"/>
      <w:r w:rsidRPr="001231E3">
        <w:rPr>
          <w:rFonts w:ascii="Times New Roman" w:hAnsi="Times New Roman"/>
          <w:szCs w:val="24"/>
        </w:rPr>
        <w:t xml:space="preserve"> and slate knives </w:t>
      </w:r>
      <w:proofErr w:type="spellStart"/>
      <w:r w:rsidRPr="001231E3">
        <w:rPr>
          <w:rFonts w:ascii="Times New Roman" w:hAnsi="Times New Roman"/>
          <w:szCs w:val="24"/>
        </w:rPr>
        <w:t>etc</w:t>
      </w:r>
      <w:proofErr w:type="spellEnd"/>
      <w:r w:rsidRPr="001231E3">
        <w:rPr>
          <w:rFonts w:ascii="Times New Roman" w:hAnsi="Times New Roman"/>
          <w:szCs w:val="24"/>
        </w:rPr>
        <w:t xml:space="preserve"> now replaced by steel. Bow drill “universal among Eskimo.” Muskets began arriving between 1837 and 1849, now old guns and modern Winchesters common, mostly superseding bows. Bows sinew backed, arrows fletched, points of flaked stone, metal, or barbed bone. “Hand board” or “throwing board” used to throw darts. Bird dart ca 5 ft long, .7 ft diam., </w:t>
      </w:r>
      <w:proofErr w:type="spellStart"/>
      <w:r w:rsidRPr="001231E3">
        <w:rPr>
          <w:rFonts w:ascii="Times New Roman" w:hAnsi="Times New Roman"/>
          <w:szCs w:val="24"/>
        </w:rPr>
        <w:t>unfletched</w:t>
      </w:r>
      <w:proofErr w:type="spellEnd"/>
      <w:r w:rsidRPr="001231E3">
        <w:rPr>
          <w:rFonts w:ascii="Times New Roman" w:hAnsi="Times New Roman"/>
          <w:szCs w:val="24"/>
        </w:rPr>
        <w:t xml:space="preserve">, barbed bone tip or multiple tips, three barbs on shaft near base in case head misses. Considerable accuracy at 20 to 30 yards. Seal darts similar, although once used heavier </w:t>
      </w:r>
      <w:r w:rsidRPr="001231E3">
        <w:rPr>
          <w:rFonts w:ascii="Times New Roman" w:hAnsi="Times New Roman"/>
          <w:szCs w:val="24"/>
        </w:rPr>
        <w:lastRenderedPageBreak/>
        <w:t xml:space="preserve">ones, barbed bone heads attach to a float. [Seems odd that he describes darts before atlatls.]  Throwing board is “flat narrow board 15-18 inches long with handle at one end and groove along the upper surface in which the spear lies with the but resting against a catch at the other end. The dart is propelled by a quick motion of the wrist, as in casting with a fly-rod, which swings up the tip of the board and launches the dart. This contrivance, which practically makes of the hand a lever 18 inches long, enables the thrower by a slight motion of the wrist to impart great velocity to the dart.” [Fairly simple atlatl, two shown, like the one I made], spruce wood, hole for forefinger, groove, ivory hook “shaped like a flat headed [square] nail,” long triangular shape with flared handle. [He describes the motion correctly too.] Metal also used for </w:t>
      </w:r>
      <w:proofErr w:type="gramStart"/>
      <w:r w:rsidRPr="001231E3">
        <w:rPr>
          <w:rFonts w:ascii="Times New Roman" w:hAnsi="Times New Roman"/>
          <w:szCs w:val="24"/>
        </w:rPr>
        <w:t>hooks,</w:t>
      </w:r>
      <w:proofErr w:type="gramEnd"/>
      <w:r w:rsidRPr="001231E3">
        <w:rPr>
          <w:rFonts w:ascii="Times New Roman" w:hAnsi="Times New Roman"/>
          <w:szCs w:val="24"/>
        </w:rPr>
        <w:t xml:space="preserve"> board usually painted with red ochre. Toggling harpoon heads with blades of stone or metal appear to be used only on hand thrown walrus or seal harpoons. Stone heads considered necessary for good luck in whale hunting, even when used in conjunction with metal or guns. Bird bolas also used.  Still making stone tools, especially for sale to ethnographer. Pressure flaking into palm with short compound flaker tipped with ivory, iron, or stone. Bow drill formerly used for fire, now flint and steel. </w:t>
      </w:r>
    </w:p>
    <w:p w14:paraId="6BD1D321" w14:textId="77777777" w:rsidR="0084165A" w:rsidRPr="001231E3" w:rsidRDefault="0084165A" w:rsidP="00437CBB">
      <w:pPr>
        <w:ind w:right="-720"/>
        <w:rPr>
          <w:rFonts w:ascii="Times New Roman" w:hAnsi="Times New Roman"/>
          <w:b/>
          <w:szCs w:val="24"/>
        </w:rPr>
      </w:pPr>
    </w:p>
    <w:p w14:paraId="6B9D8E53"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Murdoch, John</w:t>
      </w:r>
    </w:p>
    <w:p w14:paraId="1669F16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1896 Dr. Nansen's "Throwing Stick." </w:t>
      </w:r>
      <w:proofErr w:type="spellStart"/>
      <w:r w:rsidRPr="001231E3">
        <w:rPr>
          <w:rFonts w:ascii="Times New Roman" w:hAnsi="Times New Roman"/>
          <w:i/>
          <w:szCs w:val="24"/>
        </w:rPr>
        <w:t>Appletons</w:t>
      </w:r>
      <w:proofErr w:type="spellEnd"/>
      <w:r w:rsidRPr="001231E3">
        <w:rPr>
          <w:rFonts w:ascii="Times New Roman" w:hAnsi="Times New Roman"/>
          <w:i/>
          <w:szCs w:val="24"/>
        </w:rPr>
        <w:t>' Popular Science Monthly</w:t>
      </w:r>
      <w:r w:rsidRPr="001231E3">
        <w:rPr>
          <w:rFonts w:ascii="Times New Roman" w:hAnsi="Times New Roman"/>
          <w:szCs w:val="24"/>
        </w:rPr>
        <w:t xml:space="preserve"> June 1896: 173-175.</w:t>
      </w:r>
    </w:p>
    <w:p w14:paraId="795DC703" w14:textId="77777777" w:rsidR="0084165A" w:rsidRPr="001231E3" w:rsidRDefault="0084165A" w:rsidP="00437CBB">
      <w:pPr>
        <w:ind w:right="-720"/>
        <w:rPr>
          <w:rFonts w:ascii="Times New Roman" w:hAnsi="Times New Roman"/>
          <w:szCs w:val="24"/>
        </w:rPr>
      </w:pPr>
    </w:p>
    <w:p w14:paraId="1DA8C7C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Alaskan atlatl of Bering </w:t>
      </w:r>
      <w:proofErr w:type="spellStart"/>
      <w:r w:rsidRPr="001231E3">
        <w:rPr>
          <w:rFonts w:ascii="Times New Roman" w:hAnsi="Times New Roman"/>
          <w:szCs w:val="24"/>
        </w:rPr>
        <w:t>Straight</w:t>
      </w:r>
      <w:proofErr w:type="spellEnd"/>
      <w:r w:rsidRPr="001231E3">
        <w:rPr>
          <w:rFonts w:ascii="Times New Roman" w:hAnsi="Times New Roman"/>
          <w:szCs w:val="24"/>
        </w:rPr>
        <w:t xml:space="preserve"> type found on SW coast of Greenland 1886.</w:t>
      </w:r>
    </w:p>
    <w:p w14:paraId="6F0624A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Probably floated on current N through Bering St, then W across pole, then S between Iceland and Greenland, then N around tip of Greenland and up W coast.</w:t>
      </w:r>
    </w:p>
    <w:p w14:paraId="59B89C9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Inspired Dr. Nansen to think could do same thing in ship.</w:t>
      </w:r>
    </w:p>
    <w:p w14:paraId="1A5D28C0" w14:textId="77777777" w:rsidR="0084165A" w:rsidRPr="001231E3" w:rsidRDefault="0084165A" w:rsidP="00437CBB">
      <w:pPr>
        <w:ind w:right="-720"/>
        <w:rPr>
          <w:rFonts w:ascii="Times New Roman" w:hAnsi="Times New Roman"/>
          <w:szCs w:val="24"/>
        </w:rPr>
      </w:pPr>
    </w:p>
    <w:p w14:paraId="02F10EF1"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 xml:space="preserve">Murray, William Breen, and Hector </w:t>
      </w:r>
      <w:proofErr w:type="spellStart"/>
      <w:r w:rsidRPr="001231E3">
        <w:rPr>
          <w:rFonts w:ascii="Times New Roman" w:hAnsi="Times New Roman"/>
          <w:b/>
          <w:szCs w:val="24"/>
        </w:rPr>
        <w:t>Lazcano</w:t>
      </w:r>
      <w:proofErr w:type="spellEnd"/>
    </w:p>
    <w:p w14:paraId="74D6E81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2000  Atlatl</w:t>
      </w:r>
      <w:proofErr w:type="gramEnd"/>
      <w:r w:rsidRPr="001231E3">
        <w:rPr>
          <w:rFonts w:ascii="Times New Roman" w:hAnsi="Times New Roman"/>
          <w:szCs w:val="24"/>
        </w:rPr>
        <w:t xml:space="preserve"> Hunters of the Sierra Madre Oriental (Mexico).  </w:t>
      </w:r>
      <w:r w:rsidRPr="001231E3">
        <w:rPr>
          <w:rFonts w:ascii="Times New Roman" w:hAnsi="Times New Roman"/>
          <w:i/>
          <w:szCs w:val="24"/>
        </w:rPr>
        <w:t>The Atlatl</w:t>
      </w:r>
      <w:r w:rsidRPr="001231E3">
        <w:rPr>
          <w:rFonts w:ascii="Times New Roman" w:hAnsi="Times New Roman"/>
          <w:szCs w:val="24"/>
        </w:rPr>
        <w:t xml:space="preserve"> 13(4):3-5.</w:t>
      </w:r>
    </w:p>
    <w:p w14:paraId="73920767" w14:textId="77777777" w:rsidR="0084165A" w:rsidRPr="001231E3" w:rsidRDefault="0084165A" w:rsidP="00437CBB">
      <w:pPr>
        <w:ind w:right="-720"/>
        <w:rPr>
          <w:rFonts w:ascii="Times New Roman" w:hAnsi="Times New Roman"/>
          <w:szCs w:val="24"/>
        </w:rPr>
      </w:pPr>
    </w:p>
    <w:p w14:paraId="4432FDEB" w14:textId="2BE9573B" w:rsidR="0084165A" w:rsidRDefault="0084165A" w:rsidP="00437CBB">
      <w:pPr>
        <w:ind w:right="-720"/>
        <w:rPr>
          <w:rFonts w:ascii="Times New Roman" w:hAnsi="Times New Roman"/>
          <w:szCs w:val="24"/>
        </w:rPr>
      </w:pPr>
      <w:r w:rsidRPr="001231E3">
        <w:rPr>
          <w:rFonts w:ascii="Times New Roman" w:hAnsi="Times New Roman"/>
          <w:szCs w:val="24"/>
        </w:rPr>
        <w:t>Rock art atlatls mark good spots for shooting at animals below in spring and similar areas. Tested several sites. Petroglyphs show “winged” atlatls, which may be transitional between bow and atlatl. [That makes no sense; maybe some sort of weight is what is shown.]</w:t>
      </w:r>
    </w:p>
    <w:p w14:paraId="31C441B5" w14:textId="1F9C7237" w:rsidR="008375E1" w:rsidRDefault="008375E1" w:rsidP="00437CBB">
      <w:pPr>
        <w:ind w:right="-720"/>
        <w:rPr>
          <w:rFonts w:ascii="Times New Roman" w:hAnsi="Times New Roman"/>
          <w:szCs w:val="24"/>
        </w:rPr>
      </w:pPr>
    </w:p>
    <w:p w14:paraId="4FD65C0E" w14:textId="06D7A2AF" w:rsidR="008375E1" w:rsidRPr="008375E1" w:rsidRDefault="008375E1" w:rsidP="00437CBB">
      <w:pPr>
        <w:ind w:right="-720"/>
        <w:rPr>
          <w:rFonts w:ascii="Times New Roman" w:hAnsi="Times New Roman"/>
          <w:b/>
          <w:szCs w:val="24"/>
        </w:rPr>
      </w:pPr>
      <w:proofErr w:type="spellStart"/>
      <w:r w:rsidRPr="008375E1">
        <w:rPr>
          <w:rFonts w:ascii="Times New Roman" w:hAnsi="Times New Roman"/>
          <w:b/>
          <w:szCs w:val="24"/>
        </w:rPr>
        <w:t>Mursell</w:t>
      </w:r>
      <w:proofErr w:type="spellEnd"/>
      <w:r w:rsidRPr="008375E1">
        <w:rPr>
          <w:rFonts w:ascii="Times New Roman" w:hAnsi="Times New Roman"/>
          <w:b/>
          <w:szCs w:val="24"/>
        </w:rPr>
        <w:t>, Ian</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0FA85964" w14:textId="1CEBCA5F" w:rsidR="008375E1" w:rsidRDefault="008375E1" w:rsidP="00437CBB">
      <w:pPr>
        <w:ind w:right="-720"/>
        <w:rPr>
          <w:rFonts w:ascii="Times New Roman" w:hAnsi="Times New Roman"/>
          <w:szCs w:val="24"/>
        </w:rPr>
      </w:pPr>
      <w:r>
        <w:rPr>
          <w:rFonts w:ascii="Times New Roman" w:hAnsi="Times New Roman"/>
          <w:szCs w:val="24"/>
        </w:rPr>
        <w:t xml:space="preserve">2013? Atlatl. </w:t>
      </w:r>
      <w:proofErr w:type="spellStart"/>
      <w:r>
        <w:rPr>
          <w:rFonts w:ascii="Times New Roman" w:hAnsi="Times New Roman"/>
          <w:szCs w:val="24"/>
        </w:rPr>
        <w:t>Mexicolore</w:t>
      </w:r>
      <w:proofErr w:type="spellEnd"/>
      <w:r>
        <w:rPr>
          <w:rFonts w:ascii="Times New Roman" w:hAnsi="Times New Roman"/>
          <w:szCs w:val="24"/>
        </w:rPr>
        <w:t xml:space="preserve">: Aztecs. Webpage, accessed June 27, </w:t>
      </w:r>
      <w:proofErr w:type="gramStart"/>
      <w:r>
        <w:rPr>
          <w:rFonts w:ascii="Times New Roman" w:hAnsi="Times New Roman"/>
          <w:szCs w:val="24"/>
        </w:rPr>
        <w:t>2018</w:t>
      </w:r>
      <w:proofErr w:type="gramEnd"/>
      <w:r>
        <w:rPr>
          <w:rFonts w:ascii="Times New Roman" w:hAnsi="Times New Roman"/>
          <w:szCs w:val="24"/>
        </w:rPr>
        <w:t xml:space="preserve"> URL: </w:t>
      </w:r>
      <w:hyperlink r:id="rId142" w:history="1">
        <w:r w:rsidRPr="00D8304C">
          <w:rPr>
            <w:rStyle w:val="Hyperlink"/>
            <w:rFonts w:ascii="Times New Roman" w:hAnsi="Times New Roman"/>
            <w:szCs w:val="24"/>
          </w:rPr>
          <w:t>http://www.mexicolore.co.uk/aztecs/artefacts/atlatl</w:t>
        </w:r>
      </w:hyperlink>
      <w:r>
        <w:rPr>
          <w:rFonts w:ascii="Times New Roman" w:hAnsi="Times New Roman"/>
          <w:szCs w:val="24"/>
        </w:rPr>
        <w:t xml:space="preserve"> </w:t>
      </w:r>
    </w:p>
    <w:p w14:paraId="1CBF5822" w14:textId="56E52860" w:rsidR="008375E1" w:rsidRDefault="008375E1" w:rsidP="00437CBB">
      <w:pPr>
        <w:ind w:right="-720"/>
        <w:rPr>
          <w:rFonts w:ascii="Times New Roman" w:hAnsi="Times New Roman"/>
          <w:szCs w:val="24"/>
        </w:rPr>
      </w:pPr>
    </w:p>
    <w:p w14:paraId="304ABE6C" w14:textId="31FA5445" w:rsidR="008375E1" w:rsidRPr="001231E3" w:rsidRDefault="00BE6769" w:rsidP="00437CBB">
      <w:pPr>
        <w:ind w:right="-720"/>
        <w:rPr>
          <w:rFonts w:ascii="Times New Roman" w:hAnsi="Times New Roman"/>
          <w:szCs w:val="24"/>
        </w:rPr>
      </w:pPr>
      <w:r>
        <w:rPr>
          <w:rFonts w:ascii="Times New Roman" w:hAnsi="Times New Roman"/>
          <w:szCs w:val="24"/>
        </w:rPr>
        <w:t>[As of 2018, a</w:t>
      </w:r>
      <w:r w:rsidR="008375E1">
        <w:rPr>
          <w:rFonts w:ascii="Times New Roman" w:hAnsi="Times New Roman"/>
          <w:szCs w:val="24"/>
        </w:rPr>
        <w:t xml:space="preserve">t some point this replaced my detailed article </w:t>
      </w:r>
      <w:r>
        <w:rPr>
          <w:rFonts w:ascii="Times New Roman" w:hAnsi="Times New Roman"/>
          <w:szCs w:val="24"/>
        </w:rPr>
        <w:t xml:space="preserve">(Whittaker 2009) </w:t>
      </w:r>
      <w:r w:rsidR="008375E1">
        <w:rPr>
          <w:rFonts w:ascii="Times New Roman" w:hAnsi="Times New Roman"/>
          <w:szCs w:val="24"/>
        </w:rPr>
        <w:t xml:space="preserve">as the most findable atlatl info on </w:t>
      </w:r>
      <w:proofErr w:type="spellStart"/>
      <w:r w:rsidR="008375E1">
        <w:rPr>
          <w:rFonts w:ascii="Times New Roman" w:hAnsi="Times New Roman"/>
          <w:szCs w:val="24"/>
        </w:rPr>
        <w:t>Mexicolore</w:t>
      </w:r>
      <w:proofErr w:type="spellEnd"/>
      <w:r w:rsidR="008375E1">
        <w:rPr>
          <w:rFonts w:ascii="Times New Roman" w:hAnsi="Times New Roman"/>
          <w:szCs w:val="24"/>
        </w:rPr>
        <w:t>. There is still a link to “our main feature on the atlatl” which works, and text giving another URL that does not.]</w:t>
      </w:r>
      <w:r>
        <w:rPr>
          <w:rFonts w:ascii="Times New Roman" w:hAnsi="Times New Roman"/>
          <w:szCs w:val="24"/>
        </w:rPr>
        <w:t xml:space="preserve"> Codex shows </w:t>
      </w:r>
      <w:proofErr w:type="spellStart"/>
      <w:r>
        <w:rPr>
          <w:rFonts w:ascii="Times New Roman" w:hAnsi="Times New Roman"/>
          <w:szCs w:val="24"/>
        </w:rPr>
        <w:t>Ehecatl</w:t>
      </w:r>
      <w:proofErr w:type="spellEnd"/>
      <w:r>
        <w:rPr>
          <w:rFonts w:ascii="Times New Roman" w:hAnsi="Times New Roman"/>
          <w:szCs w:val="24"/>
        </w:rPr>
        <w:t xml:space="preserve"> carrying atlatl and dart ‘dart not actually same length as atlatl’. Some were ornate, shows image of British Museum one, [not as good as image in my article, and it was not exactly ‘donated’ to Cortez]. Serpents represent darts because they seem to spring into air as they strike. </w:t>
      </w:r>
    </w:p>
    <w:p w14:paraId="7343F1D1" w14:textId="38A7C9FE" w:rsidR="0084671A" w:rsidRDefault="00BE6769" w:rsidP="00437CBB">
      <w:pPr>
        <w:ind w:right="-720"/>
        <w:rPr>
          <w:rFonts w:ascii="Times New Roman" w:hAnsi="Times New Roman"/>
          <w:szCs w:val="24"/>
        </w:rPr>
      </w:pPr>
      <w:r>
        <w:rPr>
          <w:rFonts w:ascii="Times New Roman" w:hAnsi="Times New Roman"/>
          <w:szCs w:val="24"/>
        </w:rPr>
        <w:lastRenderedPageBreak/>
        <w:t>“</w:t>
      </w:r>
      <w:proofErr w:type="gramStart"/>
      <w:r w:rsidRPr="00BE6769">
        <w:rPr>
          <w:rFonts w:ascii="Times New Roman" w:hAnsi="Times New Roman"/>
          <w:szCs w:val="24"/>
        </w:rPr>
        <w:t>tests</w:t>
      </w:r>
      <w:proofErr w:type="gramEnd"/>
      <w:r w:rsidRPr="00BE6769">
        <w:rPr>
          <w:rFonts w:ascii="Times New Roman" w:hAnsi="Times New Roman"/>
          <w:szCs w:val="24"/>
        </w:rPr>
        <w:t xml:space="preserve"> carried out by friends of ours in Mexico who engage in experimental archaeology have put the range of the - highly accurate - atlatl at up to 150 </w:t>
      </w:r>
      <w:proofErr w:type="spellStart"/>
      <w:r w:rsidRPr="00BE6769">
        <w:rPr>
          <w:rFonts w:ascii="Times New Roman" w:hAnsi="Times New Roman"/>
          <w:szCs w:val="24"/>
        </w:rPr>
        <w:t>metres</w:t>
      </w:r>
      <w:proofErr w:type="spellEnd"/>
      <w:r w:rsidRPr="00BE6769">
        <w:rPr>
          <w:rFonts w:ascii="Times New Roman" w:hAnsi="Times New Roman"/>
          <w:szCs w:val="24"/>
        </w:rPr>
        <w:t>, with the darts flying through the air at around 90 mph</w:t>
      </w:r>
      <w:r>
        <w:rPr>
          <w:rFonts w:ascii="Times New Roman" w:hAnsi="Times New Roman"/>
          <w:szCs w:val="24"/>
        </w:rPr>
        <w:t>” [Usual slight exaggeration].</w:t>
      </w:r>
    </w:p>
    <w:p w14:paraId="2F913CEC" w14:textId="77777777" w:rsidR="00BE6769" w:rsidRPr="001231E3" w:rsidRDefault="00BE6769" w:rsidP="00437CBB">
      <w:pPr>
        <w:ind w:right="-720"/>
        <w:rPr>
          <w:rFonts w:ascii="Times New Roman" w:hAnsi="Times New Roman"/>
          <w:szCs w:val="24"/>
        </w:rPr>
      </w:pPr>
    </w:p>
    <w:p w14:paraId="10A0C9C7" w14:textId="77777777" w:rsidR="0084671A" w:rsidRPr="001231E3" w:rsidRDefault="0084671A" w:rsidP="00437CBB">
      <w:pPr>
        <w:ind w:right="-720"/>
        <w:rPr>
          <w:rFonts w:ascii="Times New Roman" w:hAnsi="Times New Roman"/>
          <w:b/>
          <w:szCs w:val="24"/>
        </w:rPr>
      </w:pPr>
      <w:proofErr w:type="spellStart"/>
      <w:r w:rsidRPr="001231E3">
        <w:rPr>
          <w:rFonts w:ascii="Times New Roman" w:hAnsi="Times New Roman"/>
          <w:b/>
          <w:szCs w:val="24"/>
        </w:rPr>
        <w:t>Naedele</w:t>
      </w:r>
      <w:proofErr w:type="spellEnd"/>
      <w:r w:rsidRPr="001231E3">
        <w:rPr>
          <w:rFonts w:ascii="Times New Roman" w:hAnsi="Times New Roman"/>
          <w:b/>
          <w:szCs w:val="24"/>
        </w:rPr>
        <w:t>, Walter F.</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03698BAC" w14:textId="77777777" w:rsidR="0084671A" w:rsidRPr="001231E3" w:rsidRDefault="0084671A" w:rsidP="00437CBB">
      <w:pPr>
        <w:ind w:right="-720"/>
        <w:rPr>
          <w:rFonts w:ascii="Times New Roman" w:hAnsi="Times New Roman"/>
          <w:szCs w:val="24"/>
        </w:rPr>
      </w:pPr>
      <w:proofErr w:type="gramStart"/>
      <w:r w:rsidRPr="001231E3">
        <w:rPr>
          <w:rFonts w:ascii="Times New Roman" w:hAnsi="Times New Roman"/>
          <w:szCs w:val="24"/>
        </w:rPr>
        <w:t>2006  Game</w:t>
      </w:r>
      <w:proofErr w:type="gramEnd"/>
      <w:r w:rsidRPr="001231E3">
        <w:rPr>
          <w:rFonts w:ascii="Times New Roman" w:hAnsi="Times New Roman"/>
          <w:szCs w:val="24"/>
        </w:rPr>
        <w:t xml:space="preserve"> Agency Staff: Ban Ancient Weapon, Atlatl Deemed Inhumane. </w:t>
      </w:r>
      <w:r w:rsidRPr="001231E3">
        <w:rPr>
          <w:rFonts w:ascii="Times New Roman" w:hAnsi="Times New Roman"/>
          <w:i/>
          <w:szCs w:val="24"/>
        </w:rPr>
        <w:t>Philadelphia Inquirer</w:t>
      </w:r>
      <w:r w:rsidRPr="001231E3">
        <w:rPr>
          <w:rFonts w:ascii="Times New Roman" w:hAnsi="Times New Roman"/>
          <w:szCs w:val="24"/>
        </w:rPr>
        <w:t xml:space="preserve"> January 11, 2006. URL </w:t>
      </w:r>
      <w:hyperlink r:id="rId143" w:history="1">
        <w:r w:rsidRPr="001231E3">
          <w:rPr>
            <w:rStyle w:val="Hyperlink"/>
            <w:rFonts w:ascii="Times New Roman" w:hAnsi="Times New Roman"/>
            <w:szCs w:val="24"/>
          </w:rPr>
          <w:t>http://www.philly.com</w:t>
        </w:r>
      </w:hyperlink>
      <w:r w:rsidRPr="001231E3">
        <w:rPr>
          <w:rFonts w:ascii="Times New Roman" w:hAnsi="Times New Roman"/>
          <w:szCs w:val="24"/>
        </w:rPr>
        <w:t xml:space="preserve"> accessed 1/27/06.</w:t>
      </w:r>
    </w:p>
    <w:p w14:paraId="031FF7B1" w14:textId="77777777" w:rsidR="0084671A" w:rsidRPr="001231E3" w:rsidRDefault="0084671A" w:rsidP="00437CBB">
      <w:pPr>
        <w:ind w:right="-720"/>
        <w:rPr>
          <w:rFonts w:ascii="Times New Roman" w:hAnsi="Times New Roman"/>
          <w:szCs w:val="24"/>
        </w:rPr>
      </w:pPr>
    </w:p>
    <w:p w14:paraId="7C6DE93C" w14:textId="19FCE481" w:rsidR="0084671A" w:rsidRPr="001231E3" w:rsidRDefault="005A75A1" w:rsidP="00437CBB">
      <w:pPr>
        <w:ind w:right="-720"/>
        <w:rPr>
          <w:rFonts w:ascii="Times New Roman" w:hAnsi="Times New Roman"/>
          <w:szCs w:val="24"/>
        </w:rPr>
      </w:pPr>
      <w:r>
        <w:rPr>
          <w:rFonts w:ascii="Times New Roman" w:hAnsi="Times New Roman"/>
          <w:szCs w:val="24"/>
        </w:rPr>
        <w:t>Pennsylvania</w:t>
      </w:r>
      <w:r w:rsidR="0084671A" w:rsidRPr="001231E3">
        <w:rPr>
          <w:rFonts w:ascii="Times New Roman" w:hAnsi="Times New Roman"/>
          <w:szCs w:val="24"/>
        </w:rPr>
        <w:t xml:space="preserve"> game commission staff recommends Board not vote to legalize atlatl deer hunt. Quotes Fogelman and Perkins. </w:t>
      </w:r>
    </w:p>
    <w:p w14:paraId="1F999BE3" w14:textId="77777777" w:rsidR="000D1742" w:rsidRPr="001231E3" w:rsidRDefault="000D1742" w:rsidP="00437CBB">
      <w:pPr>
        <w:ind w:right="-720"/>
        <w:rPr>
          <w:rFonts w:ascii="Times New Roman" w:hAnsi="Times New Roman"/>
          <w:szCs w:val="24"/>
        </w:rPr>
      </w:pPr>
    </w:p>
    <w:p w14:paraId="62FE0C09" w14:textId="77777777" w:rsidR="000D1742" w:rsidRPr="001231E3" w:rsidRDefault="000D1742" w:rsidP="00437CBB">
      <w:pPr>
        <w:ind w:right="-720"/>
        <w:rPr>
          <w:rFonts w:ascii="Times New Roman" w:hAnsi="Times New Roman"/>
          <w:b/>
          <w:szCs w:val="24"/>
        </w:rPr>
      </w:pPr>
      <w:r w:rsidRPr="001231E3">
        <w:rPr>
          <w:rFonts w:ascii="Times New Roman" w:hAnsi="Times New Roman"/>
          <w:b/>
          <w:szCs w:val="24"/>
        </w:rPr>
        <w:t>Nahanni River Adventures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720946E" w14:textId="77777777" w:rsidR="000D1742" w:rsidRPr="001231E3" w:rsidRDefault="000D1742" w:rsidP="00437CBB">
      <w:pPr>
        <w:ind w:right="-720"/>
        <w:rPr>
          <w:rFonts w:ascii="Times New Roman" w:hAnsi="Times New Roman"/>
          <w:szCs w:val="24"/>
        </w:rPr>
      </w:pPr>
      <w:proofErr w:type="gramStart"/>
      <w:r w:rsidRPr="001231E3">
        <w:rPr>
          <w:rFonts w:ascii="Times New Roman" w:hAnsi="Times New Roman"/>
          <w:szCs w:val="24"/>
        </w:rPr>
        <w:t>1994  Glacier</w:t>
      </w:r>
      <w:proofErr w:type="gramEnd"/>
      <w:r w:rsidRPr="001231E3">
        <w:rPr>
          <w:rFonts w:ascii="Times New Roman" w:hAnsi="Times New Roman"/>
          <w:szCs w:val="24"/>
        </w:rPr>
        <w:t xml:space="preserve"> Yields 500 Year Old body of Ancient Person in </w:t>
      </w:r>
      <w:proofErr w:type="spellStart"/>
      <w:r w:rsidRPr="001231E3">
        <w:rPr>
          <w:rFonts w:ascii="Times New Roman" w:hAnsi="Times New Roman"/>
          <w:szCs w:val="24"/>
        </w:rPr>
        <w:t>Tatshenshini</w:t>
      </w:r>
      <w:proofErr w:type="spellEnd"/>
      <w:r w:rsidRPr="001231E3">
        <w:rPr>
          <w:rFonts w:ascii="Times New Roman" w:hAnsi="Times New Roman"/>
          <w:szCs w:val="24"/>
        </w:rPr>
        <w:t xml:space="preserve">/Alsek Region. </w:t>
      </w:r>
      <w:r w:rsidRPr="001231E3">
        <w:rPr>
          <w:rFonts w:ascii="Times New Roman" w:hAnsi="Times New Roman"/>
          <w:i/>
          <w:szCs w:val="24"/>
        </w:rPr>
        <w:t>Northern Currents</w:t>
      </w:r>
      <w:r w:rsidRPr="001231E3">
        <w:rPr>
          <w:rFonts w:ascii="Times New Roman" w:hAnsi="Times New Roman"/>
          <w:szCs w:val="24"/>
        </w:rPr>
        <w:t>, Fall 1994. URL: http://www.nahanni.com/newsletter/archive/?page=1 accessed 9/13/06</w:t>
      </w:r>
    </w:p>
    <w:p w14:paraId="47EB0DA9" w14:textId="77777777" w:rsidR="0084165A" w:rsidRPr="001231E3" w:rsidRDefault="0084165A" w:rsidP="00437CBB">
      <w:pPr>
        <w:ind w:right="-720"/>
        <w:rPr>
          <w:rFonts w:ascii="Times New Roman" w:hAnsi="Times New Roman"/>
          <w:szCs w:val="24"/>
        </w:rPr>
      </w:pPr>
    </w:p>
    <w:p w14:paraId="1F77F419" w14:textId="77777777" w:rsidR="000D1742" w:rsidRPr="001231E3" w:rsidRDefault="000D1742" w:rsidP="00437CBB">
      <w:pPr>
        <w:ind w:right="-720"/>
        <w:rPr>
          <w:rFonts w:ascii="Times New Roman" w:hAnsi="Times New Roman"/>
          <w:szCs w:val="24"/>
        </w:rPr>
      </w:pPr>
      <w:r w:rsidRPr="001231E3">
        <w:rPr>
          <w:rFonts w:ascii="Times New Roman" w:hAnsi="Times New Roman"/>
          <w:szCs w:val="24"/>
        </w:rPr>
        <w:t xml:space="preserve">Describes </w:t>
      </w:r>
      <w:r w:rsidR="009B307B" w:rsidRPr="001231E3">
        <w:rPr>
          <w:rFonts w:ascii="Times New Roman" w:hAnsi="Times New Roman"/>
          <w:szCs w:val="24"/>
        </w:rPr>
        <w:t>[</w:t>
      </w:r>
      <w:proofErr w:type="spellStart"/>
      <w:r w:rsidR="009B307B" w:rsidRPr="001231E3">
        <w:rPr>
          <w:rFonts w:ascii="Times New Roman" w:hAnsi="Times New Roman"/>
          <w:szCs w:val="24"/>
        </w:rPr>
        <w:t>Kwaday</w:t>
      </w:r>
      <w:proofErr w:type="spellEnd"/>
      <w:r w:rsidR="009B307B" w:rsidRPr="001231E3">
        <w:rPr>
          <w:rFonts w:ascii="Times New Roman" w:hAnsi="Times New Roman"/>
          <w:szCs w:val="24"/>
        </w:rPr>
        <w:t xml:space="preserve"> Dan </w:t>
      </w:r>
      <w:proofErr w:type="spellStart"/>
      <w:r w:rsidR="009B307B" w:rsidRPr="001231E3">
        <w:rPr>
          <w:rFonts w:ascii="Times New Roman" w:hAnsi="Times New Roman"/>
          <w:szCs w:val="24"/>
        </w:rPr>
        <w:t>Sinchi</w:t>
      </w:r>
      <w:proofErr w:type="spellEnd"/>
      <w:r w:rsidR="009B307B" w:rsidRPr="001231E3">
        <w:rPr>
          <w:rFonts w:ascii="Times New Roman" w:hAnsi="Times New Roman"/>
          <w:szCs w:val="24"/>
        </w:rPr>
        <w:t xml:space="preserve">] </w:t>
      </w:r>
      <w:r w:rsidRPr="001231E3">
        <w:rPr>
          <w:rFonts w:ascii="Times New Roman" w:hAnsi="Times New Roman"/>
          <w:szCs w:val="24"/>
        </w:rPr>
        <w:t>find, Beattie involved, mentions possible atlatl but “further input from elders indicates that it may also be a tool used for snaring gophers.”</w:t>
      </w:r>
    </w:p>
    <w:p w14:paraId="57DC258B" w14:textId="77777777" w:rsidR="000D1742" w:rsidRPr="001231E3" w:rsidRDefault="000D1742" w:rsidP="00437CBB">
      <w:pPr>
        <w:ind w:right="-720"/>
        <w:rPr>
          <w:rFonts w:ascii="Times New Roman" w:hAnsi="Times New Roman"/>
          <w:szCs w:val="24"/>
        </w:rPr>
      </w:pPr>
    </w:p>
    <w:p w14:paraId="339923C2" w14:textId="77777777" w:rsidR="0084165A" w:rsidRPr="001231E3" w:rsidRDefault="0084165A" w:rsidP="00437CBB">
      <w:pPr>
        <w:pStyle w:val="Heading3"/>
        <w:ind w:right="-720"/>
        <w:rPr>
          <w:szCs w:val="24"/>
        </w:rPr>
      </w:pPr>
      <w:proofErr w:type="spellStart"/>
      <w:r w:rsidRPr="001231E3">
        <w:rPr>
          <w:szCs w:val="24"/>
        </w:rPr>
        <w:t>Nalewajk</w:t>
      </w:r>
      <w:proofErr w:type="spellEnd"/>
      <w:r w:rsidRPr="001231E3">
        <w:rPr>
          <w:szCs w:val="24"/>
        </w:rPr>
        <w:t>, Robert</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14FD9049" w14:textId="6EF52598"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2001  How</w:t>
      </w:r>
      <w:proofErr w:type="gramEnd"/>
      <w:r w:rsidRPr="001231E3">
        <w:rPr>
          <w:rFonts w:ascii="Times New Roman" w:hAnsi="Times New Roman"/>
          <w:szCs w:val="24"/>
        </w:rPr>
        <w:t xml:space="preserve"> the Length of an Atlatl Affects its Dart Throwing Abilities. </w:t>
      </w:r>
      <w:r w:rsidR="005A75A1">
        <w:rPr>
          <w:rFonts w:ascii="Times New Roman" w:hAnsi="Times New Roman"/>
          <w:szCs w:val="24"/>
        </w:rPr>
        <w:t>C</w:t>
      </w:r>
      <w:r w:rsidRPr="001231E3">
        <w:rPr>
          <w:rFonts w:ascii="Times New Roman" w:hAnsi="Times New Roman"/>
          <w:szCs w:val="24"/>
        </w:rPr>
        <w:t>lass paper for J Whittaker, Grinnell College.</w:t>
      </w:r>
    </w:p>
    <w:p w14:paraId="5E950CF2" w14:textId="77777777" w:rsidR="0084165A" w:rsidRPr="001231E3" w:rsidRDefault="0084165A" w:rsidP="00437CBB">
      <w:pPr>
        <w:ind w:right="-720"/>
        <w:rPr>
          <w:rFonts w:ascii="Times New Roman" w:hAnsi="Times New Roman"/>
          <w:szCs w:val="24"/>
        </w:rPr>
      </w:pPr>
    </w:p>
    <w:p w14:paraId="171E843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Tried three lengths, longer atlatls get greater distance [but small sample, limited experiment]</w:t>
      </w:r>
    </w:p>
    <w:p w14:paraId="08C420AF" w14:textId="77777777" w:rsidR="0084165A" w:rsidRPr="001231E3" w:rsidRDefault="0084165A" w:rsidP="00437CBB">
      <w:pPr>
        <w:ind w:right="-720"/>
        <w:rPr>
          <w:rFonts w:ascii="Times New Roman" w:hAnsi="Times New Roman"/>
          <w:szCs w:val="24"/>
        </w:rPr>
      </w:pPr>
    </w:p>
    <w:p w14:paraId="67268B1A"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 xml:space="preserve">Nassaney, Michael </w:t>
      </w:r>
      <w:proofErr w:type="gramStart"/>
      <w:r w:rsidRPr="001231E3">
        <w:rPr>
          <w:rFonts w:ascii="Times New Roman" w:hAnsi="Times New Roman"/>
          <w:b/>
          <w:szCs w:val="24"/>
        </w:rPr>
        <w:t>S.</w:t>
      </w:r>
      <w:proofErr w:type="gramEnd"/>
      <w:r w:rsidRPr="001231E3">
        <w:rPr>
          <w:rFonts w:ascii="Times New Roman" w:hAnsi="Times New Roman"/>
          <w:b/>
          <w:szCs w:val="24"/>
        </w:rPr>
        <w:t xml:space="preserve"> and Kendra Pyle</w:t>
      </w:r>
    </w:p>
    <w:p w14:paraId="4CB340C2"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1999  The</w:t>
      </w:r>
      <w:proofErr w:type="gramEnd"/>
      <w:r w:rsidRPr="001231E3">
        <w:rPr>
          <w:rFonts w:ascii="Times New Roman" w:hAnsi="Times New Roman"/>
          <w:szCs w:val="24"/>
        </w:rPr>
        <w:t xml:space="preserve"> Adoption of the Bow and Arrow in Eastern North America: A View from Central Arkansas. </w:t>
      </w:r>
      <w:r w:rsidRPr="001231E3">
        <w:rPr>
          <w:rFonts w:ascii="Times New Roman" w:hAnsi="Times New Roman"/>
          <w:i/>
          <w:szCs w:val="24"/>
        </w:rPr>
        <w:t>American Antiquity</w:t>
      </w:r>
      <w:r w:rsidRPr="001231E3">
        <w:rPr>
          <w:rFonts w:ascii="Times New Roman" w:hAnsi="Times New Roman"/>
          <w:szCs w:val="24"/>
        </w:rPr>
        <w:t xml:space="preserve"> 64(2):243-264.</w:t>
      </w:r>
    </w:p>
    <w:p w14:paraId="13C823ED" w14:textId="77777777" w:rsidR="0084165A" w:rsidRPr="001231E3" w:rsidRDefault="0084165A" w:rsidP="00437CBB">
      <w:pPr>
        <w:ind w:right="-720"/>
        <w:rPr>
          <w:rFonts w:ascii="Times New Roman" w:hAnsi="Times New Roman"/>
          <w:szCs w:val="24"/>
        </w:rPr>
      </w:pPr>
    </w:p>
    <w:p w14:paraId="0016FF96" w14:textId="73793242" w:rsidR="0084165A" w:rsidRDefault="0084165A" w:rsidP="00437CBB">
      <w:pPr>
        <w:ind w:right="-720"/>
        <w:rPr>
          <w:rFonts w:ascii="Times New Roman" w:hAnsi="Times New Roman"/>
          <w:szCs w:val="24"/>
        </w:rPr>
      </w:pPr>
      <w:r w:rsidRPr="001231E3">
        <w:rPr>
          <w:rFonts w:ascii="Times New Roman" w:hAnsi="Times New Roman"/>
          <w:szCs w:val="24"/>
        </w:rPr>
        <w:t>Regional survey of small point (= arrow) replacement of large points indicates likely earlier than previously thought - perhaps as early as 3000 BC in central plains with unifacial arrow points. Then some areas gradual transition with decrease in size of dart points, and transitional forms. In AR, abrupt introduction of arrow shown by bimodality of metric traits and different form of large and small points, and by different manufacture techniques, but long period of overlap, 700-1100 A.D. Suggest different strategies of adoption and transition with experimentation all over until wide use of small bifacial points by A.D. 700.</w:t>
      </w:r>
    </w:p>
    <w:p w14:paraId="0B89F814" w14:textId="71E49085" w:rsidR="00FC197C" w:rsidRDefault="00FC197C" w:rsidP="00437CBB">
      <w:pPr>
        <w:ind w:right="-720"/>
        <w:rPr>
          <w:rFonts w:ascii="Times New Roman" w:hAnsi="Times New Roman"/>
          <w:szCs w:val="24"/>
        </w:rPr>
      </w:pPr>
    </w:p>
    <w:p w14:paraId="300FDC57" w14:textId="77777777" w:rsidR="00FC197C" w:rsidRPr="00FC197C" w:rsidRDefault="00FC197C" w:rsidP="00FC197C">
      <w:pPr>
        <w:ind w:right="-720"/>
        <w:rPr>
          <w:rFonts w:ascii="Times New Roman" w:hAnsi="Times New Roman"/>
          <w:b/>
          <w:szCs w:val="24"/>
        </w:rPr>
      </w:pPr>
      <w:r w:rsidRPr="00FC197C">
        <w:rPr>
          <w:rFonts w:ascii="Times New Roman" w:hAnsi="Times New Roman"/>
          <w:b/>
          <w:szCs w:val="24"/>
        </w:rPr>
        <w:t>National Geographic Channel</w:t>
      </w:r>
    </w:p>
    <w:p w14:paraId="6B84B7D7" w14:textId="1BD9F7F3" w:rsidR="00FC197C" w:rsidRPr="00FC197C" w:rsidRDefault="00FC197C" w:rsidP="00FC197C">
      <w:pPr>
        <w:ind w:right="-720"/>
        <w:rPr>
          <w:rFonts w:ascii="Times New Roman" w:hAnsi="Times New Roman"/>
          <w:szCs w:val="24"/>
        </w:rPr>
      </w:pPr>
      <w:r w:rsidRPr="00FC197C">
        <w:rPr>
          <w:rFonts w:ascii="Times New Roman" w:hAnsi="Times New Roman"/>
          <w:szCs w:val="24"/>
        </w:rPr>
        <w:t xml:space="preserve">2016 </w:t>
      </w:r>
      <w:r w:rsidRPr="00FC197C">
        <w:rPr>
          <w:rFonts w:ascii="Times New Roman" w:hAnsi="Times New Roman"/>
          <w:i/>
          <w:szCs w:val="24"/>
        </w:rPr>
        <w:t>The Great Human Race</w:t>
      </w:r>
      <w:r w:rsidRPr="00FC197C">
        <w:rPr>
          <w:rFonts w:ascii="Times New Roman" w:hAnsi="Times New Roman"/>
          <w:szCs w:val="24"/>
        </w:rPr>
        <w:t xml:space="preserve">. TV episodes. Bill Schindler and </w:t>
      </w:r>
      <w:r w:rsidR="00E229C3">
        <w:rPr>
          <w:rFonts w:ascii="Times New Roman" w:hAnsi="Times New Roman"/>
          <w:szCs w:val="24"/>
        </w:rPr>
        <w:t>K</w:t>
      </w:r>
      <w:r w:rsidRPr="00FC197C">
        <w:rPr>
          <w:rFonts w:ascii="Times New Roman" w:hAnsi="Times New Roman"/>
          <w:szCs w:val="24"/>
        </w:rPr>
        <w:t xml:space="preserve">at </w:t>
      </w:r>
      <w:proofErr w:type="spellStart"/>
      <w:r w:rsidRPr="00FC197C">
        <w:rPr>
          <w:rFonts w:ascii="Times New Roman" w:hAnsi="Times New Roman"/>
          <w:szCs w:val="24"/>
        </w:rPr>
        <w:t>Bigney</w:t>
      </w:r>
      <w:proofErr w:type="spellEnd"/>
      <w:r w:rsidRPr="00FC197C">
        <w:rPr>
          <w:rFonts w:ascii="Times New Roman" w:hAnsi="Times New Roman"/>
          <w:szCs w:val="24"/>
        </w:rPr>
        <w:t>. John Shea listed as advisor.</w:t>
      </w:r>
    </w:p>
    <w:p w14:paraId="5D8DA2D2" w14:textId="77777777" w:rsidR="00FC197C" w:rsidRPr="00FC197C" w:rsidRDefault="00FC197C" w:rsidP="00FC197C">
      <w:pPr>
        <w:ind w:right="-720"/>
        <w:rPr>
          <w:rFonts w:ascii="Times New Roman" w:hAnsi="Times New Roman"/>
          <w:szCs w:val="24"/>
        </w:rPr>
      </w:pPr>
    </w:p>
    <w:p w14:paraId="75E888D3" w14:textId="62FB90E4" w:rsidR="00FC197C" w:rsidRPr="00FC197C" w:rsidRDefault="00FC197C" w:rsidP="00FC197C">
      <w:pPr>
        <w:ind w:right="-720"/>
        <w:rPr>
          <w:rFonts w:ascii="Times New Roman" w:hAnsi="Times New Roman"/>
          <w:szCs w:val="24"/>
        </w:rPr>
      </w:pPr>
      <w:r w:rsidRPr="00FC197C">
        <w:rPr>
          <w:rFonts w:ascii="Times New Roman" w:hAnsi="Times New Roman"/>
          <w:szCs w:val="24"/>
        </w:rPr>
        <w:t>Throughout the seri</w:t>
      </w:r>
      <w:r w:rsidR="0081556D">
        <w:rPr>
          <w:rFonts w:ascii="Times New Roman" w:hAnsi="Times New Roman"/>
          <w:szCs w:val="24"/>
        </w:rPr>
        <w:t>es, atlatls get good play – the stars</w:t>
      </w:r>
      <w:r w:rsidRPr="00FC197C">
        <w:rPr>
          <w:rFonts w:ascii="Times New Roman" w:hAnsi="Times New Roman"/>
          <w:szCs w:val="24"/>
        </w:rPr>
        <w:t xml:space="preserve"> carry them a lot of the time, and </w:t>
      </w:r>
      <w:r w:rsidRPr="00FC197C">
        <w:rPr>
          <w:rFonts w:ascii="Times New Roman" w:hAnsi="Times New Roman"/>
          <w:szCs w:val="24"/>
        </w:rPr>
        <w:lastRenderedPageBreak/>
        <w:t>many of the graphics – drawings “transforming” them into prehistoric peopl</w:t>
      </w:r>
      <w:r w:rsidR="0081556D">
        <w:rPr>
          <w:rFonts w:ascii="Times New Roman" w:hAnsi="Times New Roman"/>
          <w:szCs w:val="24"/>
        </w:rPr>
        <w:t xml:space="preserve">e </w:t>
      </w:r>
      <w:proofErr w:type="gramStart"/>
      <w:r w:rsidR="0081556D">
        <w:rPr>
          <w:rFonts w:ascii="Times New Roman" w:hAnsi="Times New Roman"/>
          <w:szCs w:val="24"/>
        </w:rPr>
        <w:t>-  show</w:t>
      </w:r>
      <w:proofErr w:type="gramEnd"/>
      <w:r w:rsidR="0081556D">
        <w:rPr>
          <w:rFonts w:ascii="Times New Roman" w:hAnsi="Times New Roman"/>
          <w:szCs w:val="24"/>
        </w:rPr>
        <w:t xml:space="preserve"> them in use, even if K</w:t>
      </w:r>
      <w:r w:rsidRPr="00FC197C">
        <w:rPr>
          <w:rFonts w:ascii="Times New Roman" w:hAnsi="Times New Roman"/>
          <w:szCs w:val="24"/>
        </w:rPr>
        <w:t>at and Bill don’t actually use them. Most of the drawings are pretty good, although I noticed one where the flexing dart was leaving the atlatl well before it was vertical.</w:t>
      </w:r>
    </w:p>
    <w:p w14:paraId="74D5F16C" w14:textId="70974ABC" w:rsidR="00FC197C" w:rsidRPr="00FC197C" w:rsidRDefault="00FC197C" w:rsidP="000A3177">
      <w:pPr>
        <w:ind w:right="-720" w:firstLine="720"/>
        <w:rPr>
          <w:rFonts w:ascii="Times New Roman" w:hAnsi="Times New Roman"/>
          <w:szCs w:val="24"/>
        </w:rPr>
      </w:pPr>
      <w:r w:rsidRPr="00FC197C">
        <w:rPr>
          <w:rFonts w:ascii="Times New Roman" w:hAnsi="Times New Roman"/>
          <w:szCs w:val="24"/>
        </w:rPr>
        <w:t xml:space="preserve">Overall, not a great series – human evolution in a ‘reality show’ format. Bill </w:t>
      </w:r>
      <w:proofErr w:type="spellStart"/>
      <w:r w:rsidRPr="00FC197C">
        <w:rPr>
          <w:rFonts w:ascii="Times New Roman" w:hAnsi="Times New Roman"/>
          <w:szCs w:val="24"/>
        </w:rPr>
        <w:t>Shindler</w:t>
      </w:r>
      <w:proofErr w:type="spellEnd"/>
      <w:r w:rsidRPr="00FC197C">
        <w:rPr>
          <w:rFonts w:ascii="Times New Roman" w:hAnsi="Times New Roman"/>
          <w:szCs w:val="24"/>
        </w:rPr>
        <w:t xml:space="preserve"> and </w:t>
      </w:r>
      <w:r w:rsidR="0081556D">
        <w:rPr>
          <w:rFonts w:ascii="Times New Roman" w:hAnsi="Times New Roman"/>
          <w:szCs w:val="24"/>
        </w:rPr>
        <w:t>K</w:t>
      </w:r>
      <w:r w:rsidRPr="00FC197C">
        <w:rPr>
          <w:rFonts w:ascii="Times New Roman" w:hAnsi="Times New Roman"/>
          <w:szCs w:val="24"/>
        </w:rPr>
        <w:t xml:space="preserve">at </w:t>
      </w:r>
      <w:proofErr w:type="spellStart"/>
      <w:r w:rsidRPr="00FC197C">
        <w:rPr>
          <w:rFonts w:ascii="Times New Roman" w:hAnsi="Times New Roman"/>
          <w:szCs w:val="24"/>
        </w:rPr>
        <w:t>Bigney</w:t>
      </w:r>
      <w:proofErr w:type="spellEnd"/>
      <w:r w:rsidRPr="00FC197C">
        <w:rPr>
          <w:rFonts w:ascii="Times New Roman" w:hAnsi="Times New Roman"/>
          <w:szCs w:val="24"/>
        </w:rPr>
        <w:t xml:space="preserve"> in each 5-day episode attempt to portray and experience some of the major challenges of the human evolutionary journey from origins in Africa to entering the New World. The live action is supported by imaginative graphics, artistic line drawing reconstructions of prehistoric life, maps, and </w:t>
      </w:r>
      <w:proofErr w:type="gramStart"/>
      <w:r w:rsidRPr="00FC197C">
        <w:rPr>
          <w:rFonts w:ascii="Times New Roman" w:hAnsi="Times New Roman"/>
          <w:szCs w:val="24"/>
        </w:rPr>
        <w:t>high altitude</w:t>
      </w:r>
      <w:proofErr w:type="gramEnd"/>
      <w:r w:rsidRPr="00FC197C">
        <w:rPr>
          <w:rFonts w:ascii="Times New Roman" w:hAnsi="Times New Roman"/>
          <w:szCs w:val="24"/>
        </w:rPr>
        <w:t xml:space="preserve"> photos, as well as slow-motion sequences of some of the action. </w:t>
      </w:r>
    </w:p>
    <w:p w14:paraId="4E9BB64B" w14:textId="61EABA40" w:rsidR="00FC197C" w:rsidRPr="00FC197C" w:rsidRDefault="00FC197C" w:rsidP="00FC197C">
      <w:pPr>
        <w:ind w:right="-720"/>
        <w:rPr>
          <w:rFonts w:ascii="Times New Roman" w:hAnsi="Times New Roman"/>
          <w:szCs w:val="24"/>
        </w:rPr>
      </w:pPr>
      <w:r w:rsidRPr="00FC197C">
        <w:rPr>
          <w:rFonts w:ascii="Times New Roman" w:hAnsi="Times New Roman"/>
          <w:szCs w:val="24"/>
        </w:rPr>
        <w:tab/>
        <w:t>Bill Schindler is a good experimental archaeologis</w:t>
      </w:r>
      <w:r w:rsidR="0081556D">
        <w:rPr>
          <w:rFonts w:ascii="Times New Roman" w:hAnsi="Times New Roman"/>
          <w:szCs w:val="24"/>
        </w:rPr>
        <w:t>t and imaginative teacher, and K</w:t>
      </w:r>
      <w:r w:rsidRPr="00FC197C">
        <w:rPr>
          <w:rFonts w:ascii="Times New Roman" w:hAnsi="Times New Roman"/>
          <w:szCs w:val="24"/>
        </w:rPr>
        <w:t>at seems to know what she is doing with survival skills, but ‘reality’ show producers are not really interested in educating people, so the archaeology gets dumbed do</w:t>
      </w:r>
      <w:r w:rsidR="0081556D">
        <w:rPr>
          <w:rFonts w:ascii="Times New Roman" w:hAnsi="Times New Roman"/>
          <w:szCs w:val="24"/>
        </w:rPr>
        <w:t>wn and the dangers to Bill and K</w:t>
      </w:r>
      <w:r w:rsidRPr="00FC197C">
        <w:rPr>
          <w:rFonts w:ascii="Times New Roman" w:hAnsi="Times New Roman"/>
          <w:szCs w:val="24"/>
        </w:rPr>
        <w:t>at exaggerated. The ancestral humans they are sort of portraying did have it hard and dangerous, but the film makers</w:t>
      </w:r>
      <w:r w:rsidR="0081556D">
        <w:rPr>
          <w:rFonts w:ascii="Times New Roman" w:hAnsi="Times New Roman"/>
          <w:szCs w:val="24"/>
        </w:rPr>
        <w:t xml:space="preserve"> won’t </w:t>
      </w:r>
      <w:proofErr w:type="gramStart"/>
      <w:r w:rsidR="0081556D">
        <w:rPr>
          <w:rFonts w:ascii="Times New Roman" w:hAnsi="Times New Roman"/>
          <w:szCs w:val="24"/>
        </w:rPr>
        <w:t>actually allow</w:t>
      </w:r>
      <w:proofErr w:type="gramEnd"/>
      <w:r w:rsidR="0081556D">
        <w:rPr>
          <w:rFonts w:ascii="Times New Roman" w:hAnsi="Times New Roman"/>
          <w:szCs w:val="24"/>
        </w:rPr>
        <w:t xml:space="preserve"> Bill and K</w:t>
      </w:r>
      <w:r w:rsidRPr="00FC197C">
        <w:rPr>
          <w:rFonts w:ascii="Times New Roman" w:hAnsi="Times New Roman"/>
          <w:szCs w:val="24"/>
        </w:rPr>
        <w:t xml:space="preserve">at to freeze to death or be eaten by hyenas, so comments about how “we could be in real trouble” sound silly. Some of the things they do are difficult and unpleasant, like wading in freezing water and sleeping out under harsh conditions. Both are good at making primitive gear with natural materials, although some of the things they “find” are plainly set-ups. </w:t>
      </w:r>
      <w:r>
        <w:rPr>
          <w:rFonts w:ascii="Times New Roman" w:hAnsi="Times New Roman"/>
          <w:szCs w:val="24"/>
        </w:rPr>
        <w:t xml:space="preserve">The episodes are usually entertaining, and </w:t>
      </w:r>
      <w:r w:rsidRPr="00FC197C">
        <w:rPr>
          <w:rFonts w:ascii="Times New Roman" w:hAnsi="Times New Roman"/>
          <w:szCs w:val="24"/>
        </w:rPr>
        <w:t xml:space="preserve">I don’t doubt it was a great experience for </w:t>
      </w:r>
      <w:proofErr w:type="gramStart"/>
      <w:r w:rsidRPr="00FC197C">
        <w:rPr>
          <w:rFonts w:ascii="Times New Roman" w:hAnsi="Times New Roman"/>
          <w:szCs w:val="24"/>
        </w:rPr>
        <w:t>both of them</w:t>
      </w:r>
      <w:proofErr w:type="gramEnd"/>
      <w:r w:rsidRPr="00FC197C">
        <w:rPr>
          <w:rFonts w:ascii="Times New Roman" w:hAnsi="Times New Roman"/>
          <w:szCs w:val="24"/>
        </w:rPr>
        <w:t xml:space="preserve"> </w:t>
      </w:r>
      <w:r>
        <w:rPr>
          <w:rFonts w:ascii="Times New Roman" w:hAnsi="Times New Roman"/>
          <w:szCs w:val="24"/>
        </w:rPr>
        <w:t xml:space="preserve">and they learned a lot, but </w:t>
      </w:r>
      <w:r w:rsidR="0090183C">
        <w:rPr>
          <w:rFonts w:ascii="Times New Roman" w:hAnsi="Times New Roman"/>
          <w:szCs w:val="24"/>
        </w:rPr>
        <w:t xml:space="preserve">it is 55 minutes of </w:t>
      </w:r>
      <w:proofErr w:type="spellStart"/>
      <w:r w:rsidR="0090183C">
        <w:rPr>
          <w:rFonts w:ascii="Times New Roman" w:hAnsi="Times New Roman"/>
          <w:szCs w:val="24"/>
        </w:rPr>
        <w:t>exagerated</w:t>
      </w:r>
      <w:proofErr w:type="spellEnd"/>
      <w:r w:rsidRPr="00FC197C">
        <w:rPr>
          <w:rFonts w:ascii="Times New Roman" w:hAnsi="Times New Roman"/>
          <w:szCs w:val="24"/>
        </w:rPr>
        <w:t xml:space="preserve"> danger</w:t>
      </w:r>
      <w:r w:rsidR="0090183C">
        <w:rPr>
          <w:rFonts w:ascii="Times New Roman" w:hAnsi="Times New Roman"/>
          <w:szCs w:val="24"/>
        </w:rPr>
        <w:t>s</w:t>
      </w:r>
      <w:r w:rsidRPr="00FC197C">
        <w:rPr>
          <w:rFonts w:ascii="Times New Roman" w:hAnsi="Times New Roman"/>
          <w:szCs w:val="24"/>
        </w:rPr>
        <w:t xml:space="preserve"> with a spoonful of human evolutionary history and some outdoor craft which is usually not shown in enough detail to be instructive. I didn’t see </w:t>
      </w:r>
      <w:proofErr w:type="gramStart"/>
      <w:r w:rsidRPr="00FC197C">
        <w:rPr>
          <w:rFonts w:ascii="Times New Roman" w:hAnsi="Times New Roman"/>
          <w:szCs w:val="24"/>
        </w:rPr>
        <w:t>all of</w:t>
      </w:r>
      <w:proofErr w:type="gramEnd"/>
      <w:r w:rsidRPr="00FC197C">
        <w:rPr>
          <w:rFonts w:ascii="Times New Roman" w:hAnsi="Times New Roman"/>
          <w:szCs w:val="24"/>
        </w:rPr>
        <w:t xml:space="preserve"> the many episodes. Does the “Season 1” label imply plans for another?</w:t>
      </w:r>
    </w:p>
    <w:p w14:paraId="46AD310A" w14:textId="77777777" w:rsidR="00FC197C" w:rsidRPr="00FC197C" w:rsidRDefault="00FC197C" w:rsidP="00FC197C">
      <w:pPr>
        <w:ind w:right="-720"/>
        <w:rPr>
          <w:rFonts w:ascii="Times New Roman" w:hAnsi="Times New Roman"/>
          <w:szCs w:val="24"/>
        </w:rPr>
      </w:pPr>
    </w:p>
    <w:p w14:paraId="7D3F25A5" w14:textId="2DECC781" w:rsidR="00FC197C" w:rsidRPr="00FC197C" w:rsidRDefault="0090183C" w:rsidP="00FC197C">
      <w:pPr>
        <w:ind w:right="-720"/>
        <w:rPr>
          <w:rFonts w:ascii="Times New Roman" w:hAnsi="Times New Roman"/>
          <w:szCs w:val="24"/>
        </w:rPr>
      </w:pPr>
      <w:r>
        <w:rPr>
          <w:rFonts w:ascii="Times New Roman" w:hAnsi="Times New Roman"/>
          <w:szCs w:val="24"/>
        </w:rPr>
        <w:t xml:space="preserve">Season 1, </w:t>
      </w:r>
      <w:r w:rsidR="00FC197C" w:rsidRPr="00FC197C">
        <w:rPr>
          <w:rFonts w:ascii="Times New Roman" w:hAnsi="Times New Roman"/>
          <w:szCs w:val="24"/>
        </w:rPr>
        <w:t xml:space="preserve">Episode 6: </w:t>
      </w:r>
      <w:r>
        <w:rPr>
          <w:rFonts w:ascii="Times New Roman" w:hAnsi="Times New Roman"/>
          <w:szCs w:val="24"/>
        </w:rPr>
        <w:t>“</w:t>
      </w:r>
      <w:r w:rsidR="00FC197C" w:rsidRPr="00FC197C">
        <w:rPr>
          <w:rFonts w:ascii="Times New Roman" w:hAnsi="Times New Roman"/>
          <w:szCs w:val="24"/>
        </w:rPr>
        <w:t>Cave.</w:t>
      </w:r>
      <w:r>
        <w:rPr>
          <w:rFonts w:ascii="Times New Roman" w:hAnsi="Times New Roman"/>
          <w:szCs w:val="24"/>
        </w:rPr>
        <w:t>”</w:t>
      </w:r>
      <w:r w:rsidR="00FC197C" w:rsidRPr="00FC197C">
        <w:rPr>
          <w:rFonts w:ascii="Times New Roman" w:hAnsi="Times New Roman"/>
          <w:szCs w:val="24"/>
        </w:rPr>
        <w:t xml:space="preserve">  Bill and Kat </w:t>
      </w:r>
      <w:proofErr w:type="gramStart"/>
      <w:r w:rsidR="00FC197C" w:rsidRPr="00FC197C">
        <w:rPr>
          <w:rFonts w:ascii="Times New Roman" w:hAnsi="Times New Roman"/>
          <w:szCs w:val="24"/>
        </w:rPr>
        <w:t>have to</w:t>
      </w:r>
      <w:proofErr w:type="gramEnd"/>
      <w:r w:rsidR="00FC197C" w:rsidRPr="00FC197C">
        <w:rPr>
          <w:rFonts w:ascii="Times New Roman" w:hAnsi="Times New Roman"/>
          <w:szCs w:val="24"/>
        </w:rPr>
        <w:t xml:space="preserve"> cross the Caucasus Mts as </w:t>
      </w:r>
      <w:r w:rsidR="00FC197C" w:rsidRPr="00FC197C">
        <w:rPr>
          <w:rFonts w:ascii="Times New Roman" w:hAnsi="Times New Roman"/>
          <w:i/>
          <w:szCs w:val="24"/>
        </w:rPr>
        <w:t>Homo sapiens</w:t>
      </w:r>
      <w:r w:rsidR="00FC197C" w:rsidRPr="00FC197C">
        <w:rPr>
          <w:rFonts w:ascii="Times New Roman" w:hAnsi="Times New Roman"/>
          <w:szCs w:val="24"/>
        </w:rPr>
        <w:t xml:space="preserve"> supposedly did, while Neanderthals did not. At low altitude (they complain of heat and humidity and flies) they find a cave for </w:t>
      </w:r>
      <w:proofErr w:type="gramStart"/>
      <w:r w:rsidR="00FC197C" w:rsidRPr="00FC197C">
        <w:rPr>
          <w:rFonts w:ascii="Times New Roman" w:hAnsi="Times New Roman"/>
          <w:szCs w:val="24"/>
        </w:rPr>
        <w:t>shelter,</w:t>
      </w:r>
      <w:proofErr w:type="gramEnd"/>
      <w:r w:rsidR="00FC197C" w:rsidRPr="00FC197C">
        <w:rPr>
          <w:rFonts w:ascii="Times New Roman" w:hAnsi="Times New Roman"/>
          <w:szCs w:val="24"/>
        </w:rPr>
        <w:t xml:space="preserve"> Kat makes torches and they explore it for no apparent reason. Bill makes friction </w:t>
      </w:r>
      <w:proofErr w:type="gramStart"/>
      <w:r w:rsidR="00FC197C" w:rsidRPr="00FC197C">
        <w:rPr>
          <w:rFonts w:ascii="Times New Roman" w:hAnsi="Times New Roman"/>
          <w:szCs w:val="24"/>
        </w:rPr>
        <w:t>fire,</w:t>
      </w:r>
      <w:proofErr w:type="gramEnd"/>
      <w:r w:rsidR="00FC197C" w:rsidRPr="00FC197C">
        <w:rPr>
          <w:rFonts w:ascii="Times New Roman" w:hAnsi="Times New Roman"/>
          <w:szCs w:val="24"/>
        </w:rPr>
        <w:t xml:space="preserve"> Kat cuts a bunch of hazel to make atlatl and darts for hunting. Meanwhile, Kat kills a snake (a bit fearfully although it appears harmless) and they eat it. Like all these “reality survival” shows, eating </w:t>
      </w:r>
      <w:r w:rsidR="000A3177">
        <w:rPr>
          <w:rFonts w:ascii="Times New Roman" w:hAnsi="Times New Roman"/>
          <w:szCs w:val="24"/>
        </w:rPr>
        <w:t>‘</w:t>
      </w:r>
      <w:r w:rsidR="00FC197C" w:rsidRPr="00FC197C">
        <w:rPr>
          <w:rFonts w:ascii="Times New Roman" w:hAnsi="Times New Roman"/>
          <w:szCs w:val="24"/>
        </w:rPr>
        <w:t>disgusting</w:t>
      </w:r>
      <w:r w:rsidR="000A3177">
        <w:rPr>
          <w:rFonts w:ascii="Times New Roman" w:hAnsi="Times New Roman"/>
          <w:szCs w:val="24"/>
        </w:rPr>
        <w:t>’</w:t>
      </w:r>
      <w:r w:rsidR="00FC197C" w:rsidRPr="00FC197C">
        <w:rPr>
          <w:rFonts w:ascii="Times New Roman" w:hAnsi="Times New Roman"/>
          <w:szCs w:val="24"/>
        </w:rPr>
        <w:t xml:space="preserve"> </w:t>
      </w:r>
      <w:r>
        <w:rPr>
          <w:rFonts w:ascii="Times New Roman" w:hAnsi="Times New Roman"/>
          <w:szCs w:val="24"/>
        </w:rPr>
        <w:t>things is a big part of the entertainment</w:t>
      </w:r>
      <w:r w:rsidR="00FC197C" w:rsidRPr="00FC197C">
        <w:rPr>
          <w:rFonts w:ascii="Times New Roman" w:hAnsi="Times New Roman"/>
          <w:szCs w:val="24"/>
        </w:rPr>
        <w:t xml:space="preserve">. Bill makes a simple but ok atlatl, and a nice dart point made of antler with </w:t>
      </w:r>
      <w:proofErr w:type="spellStart"/>
      <w:r w:rsidR="00FC197C" w:rsidRPr="00FC197C">
        <w:rPr>
          <w:rFonts w:ascii="Times New Roman" w:hAnsi="Times New Roman"/>
          <w:szCs w:val="24"/>
        </w:rPr>
        <w:t>microblades</w:t>
      </w:r>
      <w:proofErr w:type="spellEnd"/>
      <w:r w:rsidR="00FC197C" w:rsidRPr="00FC197C">
        <w:rPr>
          <w:rFonts w:ascii="Times New Roman" w:hAnsi="Times New Roman"/>
          <w:szCs w:val="24"/>
        </w:rPr>
        <w:t xml:space="preserve"> he knaps. They find the antler in the cave [yeah, right]. And the atlatls get decorated with </w:t>
      </w:r>
      <w:proofErr w:type="gramStart"/>
      <w:r w:rsidR="00FC197C" w:rsidRPr="00FC197C">
        <w:rPr>
          <w:rFonts w:ascii="Times New Roman" w:hAnsi="Times New Roman"/>
          <w:szCs w:val="24"/>
        </w:rPr>
        <w:t>snake skin</w:t>
      </w:r>
      <w:proofErr w:type="gramEnd"/>
      <w:r w:rsidR="00FC197C" w:rsidRPr="00FC197C">
        <w:rPr>
          <w:rFonts w:ascii="Times New Roman" w:hAnsi="Times New Roman"/>
          <w:szCs w:val="24"/>
        </w:rPr>
        <w:t xml:space="preserve"> wrappings, in the short time they supposedly have. Then they stalk a boar. Hard to see but it looks like it stands there for a missed shot each, then Bill gets a good one, and then they are sort of holding it behind some rocks out of sight while they let it ‘bleed out”. Unconvincing hunt. And Bill lugs out the old myth of “pinned a Spaniard in his armor” while the narrator </w:t>
      </w:r>
      <w:proofErr w:type="gramStart"/>
      <w:r w:rsidR="00FC197C" w:rsidRPr="00FC197C">
        <w:rPr>
          <w:rFonts w:ascii="Times New Roman" w:hAnsi="Times New Roman"/>
          <w:szCs w:val="24"/>
        </w:rPr>
        <w:t>says</w:t>
      </w:r>
      <w:proofErr w:type="gramEnd"/>
      <w:r w:rsidR="00FC197C" w:rsidRPr="00FC197C">
        <w:rPr>
          <w:rFonts w:ascii="Times New Roman" w:hAnsi="Times New Roman"/>
          <w:szCs w:val="24"/>
        </w:rPr>
        <w:t xml:space="preserve"> “dart flexes and stores energy” and “speeds over 100 miles per hour.” WRONG! For </w:t>
      </w:r>
      <w:proofErr w:type="gramStart"/>
      <w:r w:rsidR="00FC197C" w:rsidRPr="00FC197C">
        <w:rPr>
          <w:rFonts w:ascii="Times New Roman" w:hAnsi="Times New Roman"/>
          <w:szCs w:val="24"/>
        </w:rPr>
        <w:t>goodness</w:t>
      </w:r>
      <w:proofErr w:type="gramEnd"/>
      <w:r w:rsidR="00FC197C" w:rsidRPr="00FC197C">
        <w:rPr>
          <w:rFonts w:ascii="Times New Roman" w:hAnsi="Times New Roman"/>
          <w:szCs w:val="24"/>
        </w:rPr>
        <w:t xml:space="preserve"> sake! Since I was consulted and sent info about atlatls at early stage</w:t>
      </w:r>
      <w:r w:rsidR="0081556D">
        <w:rPr>
          <w:rFonts w:ascii="Times New Roman" w:hAnsi="Times New Roman"/>
          <w:szCs w:val="24"/>
        </w:rPr>
        <w:t>s</w:t>
      </w:r>
      <w:r w:rsidR="00FC197C" w:rsidRPr="00FC197C">
        <w:rPr>
          <w:rFonts w:ascii="Times New Roman" w:hAnsi="Times New Roman"/>
          <w:szCs w:val="24"/>
        </w:rPr>
        <w:t xml:space="preserve"> in planning this episode, there really is no </w:t>
      </w:r>
      <w:r w:rsidR="0081556D">
        <w:rPr>
          <w:rFonts w:ascii="Times New Roman" w:hAnsi="Times New Roman"/>
          <w:szCs w:val="24"/>
        </w:rPr>
        <w:t>excuse for continuing to publicize</w:t>
      </w:r>
      <w:r w:rsidR="00FC197C" w:rsidRPr="00FC197C">
        <w:rPr>
          <w:rFonts w:ascii="Times New Roman" w:hAnsi="Times New Roman"/>
          <w:szCs w:val="24"/>
        </w:rPr>
        <w:t xml:space="preserve"> incorrect garbage, and Bill at least knows better. When archaeologists let the film makers have control, we get this hokey stuff about how dangerous it is, false time scales (they didn’t make all the gear shown in the supposed 5 days), and cute people eating gross </w:t>
      </w:r>
      <w:r w:rsidR="00FC197C" w:rsidRPr="00FC197C">
        <w:rPr>
          <w:rFonts w:ascii="Times New Roman" w:hAnsi="Times New Roman"/>
          <w:szCs w:val="24"/>
        </w:rPr>
        <w:lastRenderedPageBreak/>
        <w:t xml:space="preserve">foods. In this episode (and others) you soon notice that Bill gives most of the orders and makes most of the tools, while Kat forages for food. He gets to take his shirt off and show muscles, and her attractive body is emphasized by wearing a dress with short skirt and one shoulder strap. He gets to wear trousers, which would be much more protective as they climb into the cold mountains, though neither of them in their buckskins is properly dressed for such a trek. </w:t>
      </w:r>
    </w:p>
    <w:p w14:paraId="7A94230C" w14:textId="77777777" w:rsidR="00FC197C" w:rsidRPr="00FC197C" w:rsidRDefault="00FC197C" w:rsidP="00FC197C">
      <w:pPr>
        <w:ind w:right="-720"/>
        <w:rPr>
          <w:rFonts w:ascii="Times New Roman" w:hAnsi="Times New Roman"/>
          <w:szCs w:val="24"/>
        </w:rPr>
      </w:pPr>
    </w:p>
    <w:p w14:paraId="20118A28" w14:textId="1E5899D6" w:rsidR="00FC197C" w:rsidRPr="00FC197C" w:rsidRDefault="00FC197C" w:rsidP="00FC197C">
      <w:pPr>
        <w:ind w:right="-720"/>
        <w:rPr>
          <w:rFonts w:ascii="Times New Roman" w:hAnsi="Times New Roman"/>
          <w:szCs w:val="24"/>
        </w:rPr>
      </w:pPr>
      <w:r w:rsidRPr="00FC197C">
        <w:rPr>
          <w:rFonts w:ascii="Times New Roman" w:hAnsi="Times New Roman"/>
          <w:szCs w:val="24"/>
        </w:rPr>
        <w:t xml:space="preserve">Season 1, Episode 9: </w:t>
      </w:r>
      <w:r w:rsidR="0090183C">
        <w:rPr>
          <w:rFonts w:ascii="Times New Roman" w:hAnsi="Times New Roman"/>
          <w:szCs w:val="24"/>
        </w:rPr>
        <w:t>“</w:t>
      </w:r>
      <w:r w:rsidRPr="00FC197C">
        <w:rPr>
          <w:rFonts w:ascii="Times New Roman" w:hAnsi="Times New Roman"/>
          <w:szCs w:val="24"/>
        </w:rPr>
        <w:t>First Americans.</w:t>
      </w:r>
      <w:r w:rsidR="0090183C">
        <w:rPr>
          <w:rFonts w:ascii="Times New Roman" w:hAnsi="Times New Roman"/>
          <w:szCs w:val="24"/>
        </w:rPr>
        <w:t>”</w:t>
      </w:r>
      <w:r w:rsidRPr="00FC197C">
        <w:rPr>
          <w:rFonts w:ascii="Times New Roman" w:hAnsi="Times New Roman"/>
          <w:szCs w:val="24"/>
        </w:rPr>
        <w:t xml:space="preserve"> Better than some others. The story here is that they are trying to cross the Bering Strait (Alaskan) tundra to reach the coast to get by boat to the rest of the continent. Good fire-making by </w:t>
      </w:r>
      <w:proofErr w:type="spellStart"/>
      <w:r w:rsidRPr="00FC197C">
        <w:rPr>
          <w:rFonts w:ascii="Times New Roman" w:hAnsi="Times New Roman"/>
          <w:szCs w:val="24"/>
        </w:rPr>
        <w:t>bowdrill</w:t>
      </w:r>
      <w:proofErr w:type="spellEnd"/>
      <w:r w:rsidRPr="00FC197C">
        <w:rPr>
          <w:rFonts w:ascii="Times New Roman" w:hAnsi="Times New Roman"/>
          <w:szCs w:val="24"/>
        </w:rPr>
        <w:t>. They trap a beaver in cold water, break up and burn atlatl darts to melt pitch to glue bits of stone to bottom of their leather moccasins for traction to cross glacier. The usual overdramatization: “when the first people crossed the Bering Strait, the first thing they saw in the new continent was a wall of ice”. ‘Need’ to find stone before they make tools – but they are wearing pretty good skin and fur outfits as</w:t>
      </w:r>
      <w:r w:rsidR="0081556D">
        <w:rPr>
          <w:rFonts w:ascii="Times New Roman" w:hAnsi="Times New Roman"/>
          <w:szCs w:val="24"/>
        </w:rPr>
        <w:t xml:space="preserve"> indeed</w:t>
      </w:r>
      <w:r w:rsidRPr="00FC197C">
        <w:rPr>
          <w:rFonts w:ascii="Times New Roman" w:hAnsi="Times New Roman"/>
          <w:szCs w:val="24"/>
        </w:rPr>
        <w:t xml:space="preserve"> they would </w:t>
      </w:r>
      <w:proofErr w:type="gramStart"/>
      <w:r w:rsidRPr="00FC197C">
        <w:rPr>
          <w:rFonts w:ascii="Times New Roman" w:hAnsi="Times New Roman"/>
          <w:szCs w:val="24"/>
        </w:rPr>
        <w:t>be, and</w:t>
      </w:r>
      <w:proofErr w:type="gramEnd"/>
      <w:r w:rsidRPr="00FC197C">
        <w:rPr>
          <w:rFonts w:ascii="Times New Roman" w:hAnsi="Times New Roman"/>
          <w:szCs w:val="24"/>
        </w:rPr>
        <w:t xml:space="preserve"> carrying packs – prehistoric travelers too would have stone, although they would have to renew supplies.</w:t>
      </w:r>
    </w:p>
    <w:p w14:paraId="68892843" w14:textId="77777777" w:rsidR="00FC197C" w:rsidRPr="001231E3" w:rsidRDefault="00FC197C" w:rsidP="00437CBB">
      <w:pPr>
        <w:ind w:right="-720"/>
        <w:rPr>
          <w:rFonts w:ascii="Times New Roman" w:hAnsi="Times New Roman"/>
          <w:szCs w:val="24"/>
        </w:rPr>
      </w:pPr>
    </w:p>
    <w:p w14:paraId="7D154A78" w14:textId="77777777" w:rsidR="00985D5E" w:rsidRPr="001231E3" w:rsidRDefault="00985D5E" w:rsidP="00437CBB">
      <w:pPr>
        <w:ind w:right="-720"/>
        <w:rPr>
          <w:rFonts w:ascii="Times New Roman" w:hAnsi="Times New Roman"/>
          <w:b/>
          <w:szCs w:val="24"/>
        </w:rPr>
      </w:pPr>
      <w:r w:rsidRPr="001231E3">
        <w:rPr>
          <w:rFonts w:ascii="Times New Roman" w:hAnsi="Times New Roman"/>
          <w:b/>
          <w:szCs w:val="24"/>
        </w:rPr>
        <w:t>Neal, Guy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4D6E828" w14:textId="77777777" w:rsidR="00985D5E" w:rsidRPr="001231E3" w:rsidRDefault="00985D5E" w:rsidP="00437CBB">
      <w:pPr>
        <w:ind w:right="-720"/>
        <w:rPr>
          <w:rFonts w:ascii="Times New Roman" w:hAnsi="Times New Roman"/>
          <w:szCs w:val="24"/>
        </w:rPr>
      </w:pPr>
      <w:r w:rsidRPr="001231E3">
        <w:rPr>
          <w:rFonts w:ascii="Times New Roman" w:hAnsi="Times New Roman"/>
          <w:szCs w:val="24"/>
        </w:rPr>
        <w:t xml:space="preserve">2011 Frozen in Time: The Iceman Quiver. </w:t>
      </w:r>
      <w:r w:rsidRPr="001231E3">
        <w:rPr>
          <w:rFonts w:ascii="Times New Roman" w:hAnsi="Times New Roman"/>
          <w:i/>
          <w:szCs w:val="24"/>
        </w:rPr>
        <w:t>Bulletin of Primitive Technology</w:t>
      </w:r>
      <w:r w:rsidRPr="001231E3">
        <w:rPr>
          <w:rFonts w:ascii="Times New Roman" w:hAnsi="Times New Roman"/>
          <w:szCs w:val="24"/>
        </w:rPr>
        <w:t xml:space="preserve"> 41:31-38. </w:t>
      </w:r>
    </w:p>
    <w:p w14:paraId="33951309" w14:textId="77777777" w:rsidR="00985D5E" w:rsidRPr="001231E3" w:rsidRDefault="00985D5E" w:rsidP="00437CBB">
      <w:pPr>
        <w:ind w:right="-720"/>
        <w:rPr>
          <w:rFonts w:ascii="Times New Roman" w:hAnsi="Times New Roman"/>
          <w:szCs w:val="24"/>
        </w:rPr>
      </w:pPr>
    </w:p>
    <w:p w14:paraId="79080533" w14:textId="77777777" w:rsidR="00985D5E" w:rsidRPr="001231E3" w:rsidRDefault="00985D5E" w:rsidP="00437CBB">
      <w:pPr>
        <w:ind w:right="-720"/>
        <w:rPr>
          <w:rFonts w:ascii="Times New Roman" w:hAnsi="Times New Roman"/>
          <w:szCs w:val="24"/>
        </w:rPr>
      </w:pPr>
      <w:proofErr w:type="spellStart"/>
      <w:r w:rsidRPr="001231E3">
        <w:rPr>
          <w:rFonts w:ascii="Times New Roman" w:hAnsi="Times New Roman"/>
          <w:szCs w:val="24"/>
        </w:rPr>
        <w:t>Replic</w:t>
      </w:r>
      <w:proofErr w:type="spellEnd"/>
      <w:r w:rsidRPr="001231E3">
        <w:rPr>
          <w:rFonts w:ascii="Times New Roman" w:hAnsi="Times New Roman"/>
          <w:szCs w:val="24"/>
        </w:rPr>
        <w:t xml:space="preserve"> w stone tools. No attachments survive, so </w:t>
      </w:r>
      <w:proofErr w:type="gramStart"/>
      <w:r w:rsidRPr="001231E3">
        <w:rPr>
          <w:rFonts w:ascii="Times New Roman" w:hAnsi="Times New Roman"/>
          <w:szCs w:val="24"/>
        </w:rPr>
        <w:t>speculate:</w:t>
      </w:r>
      <w:proofErr w:type="gramEnd"/>
      <w:r w:rsidRPr="001231E3">
        <w:rPr>
          <w:rFonts w:ascii="Times New Roman" w:hAnsi="Times New Roman"/>
          <w:szCs w:val="24"/>
        </w:rPr>
        <w:t xml:space="preserve"> hung on left shoulder, with cross strap to R underarm, so access allowed in front of archer, flap protects arrows.</w:t>
      </w:r>
    </w:p>
    <w:p w14:paraId="43BC79ED" w14:textId="77777777" w:rsidR="004C1B6B" w:rsidRPr="001231E3" w:rsidRDefault="004C1B6B" w:rsidP="00437CBB">
      <w:pPr>
        <w:ind w:right="-720"/>
        <w:rPr>
          <w:rFonts w:ascii="Times New Roman" w:hAnsi="Times New Roman"/>
          <w:szCs w:val="24"/>
        </w:rPr>
      </w:pPr>
    </w:p>
    <w:p w14:paraId="309E5170" w14:textId="77777777" w:rsidR="004C1B6B" w:rsidRPr="001231E3" w:rsidRDefault="004C1B6B" w:rsidP="00437CBB">
      <w:pPr>
        <w:ind w:right="-720"/>
        <w:rPr>
          <w:rFonts w:ascii="Times New Roman" w:hAnsi="Times New Roman"/>
          <w:b/>
          <w:szCs w:val="24"/>
        </w:rPr>
      </w:pPr>
      <w:proofErr w:type="spellStart"/>
      <w:r w:rsidRPr="001231E3">
        <w:rPr>
          <w:rFonts w:ascii="Times New Roman" w:hAnsi="Times New Roman"/>
          <w:b/>
          <w:szCs w:val="24"/>
        </w:rPr>
        <w:t>Nebergall</w:t>
      </w:r>
      <w:proofErr w:type="spellEnd"/>
      <w:r w:rsidRPr="001231E3">
        <w:rPr>
          <w:rFonts w:ascii="Times New Roman" w:hAnsi="Times New Roman"/>
          <w:b/>
          <w:szCs w:val="24"/>
        </w:rPr>
        <w:t>, Phil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4A71572" w14:textId="77777777" w:rsidR="004C1B6B" w:rsidRPr="001231E3" w:rsidRDefault="004C1B6B" w:rsidP="00437CBB">
      <w:pPr>
        <w:ind w:right="-720"/>
        <w:rPr>
          <w:rFonts w:ascii="Times New Roman" w:hAnsi="Times New Roman"/>
          <w:szCs w:val="24"/>
        </w:rPr>
      </w:pPr>
      <w:proofErr w:type="gramStart"/>
      <w:r w:rsidRPr="001231E3">
        <w:rPr>
          <w:rFonts w:ascii="Times New Roman" w:hAnsi="Times New Roman"/>
          <w:szCs w:val="24"/>
        </w:rPr>
        <w:t>2007  Modern</w:t>
      </w:r>
      <w:proofErr w:type="gramEnd"/>
      <w:r w:rsidRPr="001231E3">
        <w:rPr>
          <w:rFonts w:ascii="Times New Roman" w:hAnsi="Times New Roman"/>
          <w:szCs w:val="24"/>
        </w:rPr>
        <w:t xml:space="preserve"> Prehistoric Hunters. </w:t>
      </w:r>
      <w:proofErr w:type="spellStart"/>
      <w:r w:rsidRPr="001231E3">
        <w:rPr>
          <w:rFonts w:ascii="Times New Roman" w:hAnsi="Times New Roman"/>
          <w:szCs w:val="24"/>
        </w:rPr>
        <w:t>Atlatls’N</w:t>
      </w:r>
      <w:proofErr w:type="spellEnd"/>
      <w:r w:rsidRPr="001231E3">
        <w:rPr>
          <w:rFonts w:ascii="Times New Roman" w:hAnsi="Times New Roman"/>
          <w:szCs w:val="24"/>
        </w:rPr>
        <w:t xml:space="preserve"> More webpage, URL http://www.atlatls-n-more.com/IntroAtlatl/Default.asp?article=123 accessed 5/07.</w:t>
      </w:r>
    </w:p>
    <w:p w14:paraId="58EE957F" w14:textId="77777777" w:rsidR="004C1B6B" w:rsidRPr="001231E3" w:rsidRDefault="004C1B6B" w:rsidP="00437CBB">
      <w:pPr>
        <w:ind w:right="-720"/>
        <w:rPr>
          <w:rFonts w:ascii="Times New Roman" w:hAnsi="Times New Roman"/>
          <w:szCs w:val="24"/>
        </w:rPr>
      </w:pPr>
    </w:p>
    <w:p w14:paraId="26503F6A" w14:textId="77777777" w:rsidR="00F648B4" w:rsidRDefault="004C1B6B" w:rsidP="00437CBB">
      <w:pPr>
        <w:ind w:right="-720"/>
        <w:rPr>
          <w:rFonts w:ascii="Times New Roman" w:hAnsi="Times New Roman"/>
          <w:szCs w:val="24"/>
        </w:rPr>
      </w:pPr>
      <w:r w:rsidRPr="001231E3">
        <w:rPr>
          <w:rFonts w:ascii="Times New Roman" w:hAnsi="Times New Roman"/>
          <w:szCs w:val="24"/>
        </w:rPr>
        <w:t xml:space="preserve">Australian aboriginal cultural center demos. Light 7-foot spear. Atlatl </w:t>
      </w:r>
      <w:proofErr w:type="gramStart"/>
      <w:r w:rsidRPr="001231E3">
        <w:rPr>
          <w:rFonts w:ascii="Times New Roman" w:hAnsi="Times New Roman"/>
          <w:szCs w:val="24"/>
        </w:rPr>
        <w:t>not described,</w:t>
      </w:r>
      <w:proofErr w:type="gramEnd"/>
      <w:r w:rsidRPr="001231E3">
        <w:rPr>
          <w:rFonts w:ascii="Times New Roman" w:hAnsi="Times New Roman"/>
          <w:szCs w:val="24"/>
        </w:rPr>
        <w:t xml:space="preserve"> picture too small to see. Overhand motion like tennis swing. Aborigines making </w:t>
      </w:r>
      <w:proofErr w:type="gramStart"/>
      <w:r w:rsidRPr="001231E3">
        <w:rPr>
          <w:rFonts w:ascii="Times New Roman" w:hAnsi="Times New Roman"/>
          <w:szCs w:val="24"/>
        </w:rPr>
        <w:t>50 yard</w:t>
      </w:r>
      <w:proofErr w:type="gramEnd"/>
      <w:r w:rsidRPr="001231E3">
        <w:rPr>
          <w:rFonts w:ascii="Times New Roman" w:hAnsi="Times New Roman"/>
          <w:szCs w:val="24"/>
        </w:rPr>
        <w:t xml:space="preserve"> throws with flat trajectory, high velocity, “spear drops 2 feet in </w:t>
      </w:r>
      <w:proofErr w:type="spellStart"/>
      <w:r w:rsidRPr="001231E3">
        <w:rPr>
          <w:rFonts w:ascii="Times New Roman" w:hAnsi="Times New Roman"/>
          <w:szCs w:val="24"/>
        </w:rPr>
        <w:t>mid flight</w:t>
      </w:r>
      <w:proofErr w:type="spellEnd"/>
      <w:r w:rsidRPr="001231E3">
        <w:rPr>
          <w:rFonts w:ascii="Times New Roman" w:hAnsi="Times New Roman"/>
          <w:szCs w:val="24"/>
        </w:rPr>
        <w:t xml:space="preserve"> and then rises back up and nails the target...” “Release spear with point 4-6 inches higher than tail end... spear thicker at front... no feathers to stabilize... getting aerodynamic lift to counter gravity...”</w:t>
      </w:r>
      <w:r w:rsidR="00157C78" w:rsidRPr="001231E3">
        <w:rPr>
          <w:rFonts w:ascii="Times New Roman" w:hAnsi="Times New Roman"/>
          <w:szCs w:val="24"/>
        </w:rPr>
        <w:t xml:space="preserve"> Spears thus more effective than bow and arrow. [The “drop” and aerodynamic theory</w:t>
      </w:r>
      <w:r w:rsidRPr="001231E3">
        <w:rPr>
          <w:rFonts w:ascii="Times New Roman" w:hAnsi="Times New Roman"/>
          <w:szCs w:val="24"/>
        </w:rPr>
        <w:t xml:space="preserve"> sounds </w:t>
      </w:r>
      <w:proofErr w:type="gramStart"/>
      <w:r w:rsidRPr="001231E3">
        <w:rPr>
          <w:rFonts w:ascii="Times New Roman" w:hAnsi="Times New Roman"/>
          <w:szCs w:val="24"/>
        </w:rPr>
        <w:t>really unlikely</w:t>
      </w:r>
      <w:proofErr w:type="gramEnd"/>
      <w:r w:rsidRPr="001231E3">
        <w:rPr>
          <w:rFonts w:ascii="Times New Roman" w:hAnsi="Times New Roman"/>
          <w:szCs w:val="24"/>
        </w:rPr>
        <w:t>, so I’m not sure what he was seeing</w:t>
      </w:r>
      <w:r w:rsidR="00157C78" w:rsidRPr="001231E3">
        <w:rPr>
          <w:rFonts w:ascii="Times New Roman" w:hAnsi="Times New Roman"/>
          <w:szCs w:val="24"/>
        </w:rPr>
        <w:t>, maybe the dart flexing?</w:t>
      </w:r>
      <w:r w:rsidRPr="001231E3">
        <w:rPr>
          <w:rFonts w:ascii="Times New Roman" w:hAnsi="Times New Roman"/>
          <w:szCs w:val="24"/>
        </w:rPr>
        <w:t>]</w:t>
      </w:r>
      <w:r w:rsidR="00157C78" w:rsidRPr="001231E3">
        <w:rPr>
          <w:rFonts w:ascii="Times New Roman" w:hAnsi="Times New Roman"/>
          <w:szCs w:val="24"/>
        </w:rPr>
        <w:t xml:space="preserve"> </w:t>
      </w:r>
    </w:p>
    <w:p w14:paraId="53EA163B" w14:textId="0FF78905" w:rsidR="004C1B6B" w:rsidRDefault="00157C78" w:rsidP="00437CBB">
      <w:pPr>
        <w:ind w:right="-720"/>
        <w:rPr>
          <w:rFonts w:ascii="Times New Roman" w:hAnsi="Times New Roman"/>
          <w:szCs w:val="24"/>
        </w:rPr>
      </w:pPr>
      <w:r w:rsidRPr="001231E3">
        <w:rPr>
          <w:rFonts w:ascii="Times New Roman" w:hAnsi="Times New Roman"/>
          <w:szCs w:val="24"/>
        </w:rPr>
        <w:t xml:space="preserve"> </w:t>
      </w:r>
    </w:p>
    <w:p w14:paraId="0F48795F" w14:textId="41F6F3D4" w:rsidR="006521A2" w:rsidRPr="006521A2" w:rsidRDefault="006521A2" w:rsidP="00437CBB">
      <w:pPr>
        <w:ind w:right="-720"/>
        <w:rPr>
          <w:rFonts w:ascii="Times New Roman" w:hAnsi="Times New Roman"/>
          <w:b/>
          <w:szCs w:val="24"/>
        </w:rPr>
      </w:pPr>
      <w:r w:rsidRPr="006521A2">
        <w:rPr>
          <w:rFonts w:ascii="Times New Roman" w:hAnsi="Times New Roman"/>
          <w:b/>
          <w:szCs w:val="24"/>
        </w:rPr>
        <w:t>Neely, Paula</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6A64E01D" w14:textId="3C1E5D44" w:rsidR="006521A2" w:rsidRDefault="006521A2" w:rsidP="00437CBB">
      <w:pPr>
        <w:ind w:right="-720"/>
        <w:rPr>
          <w:rFonts w:ascii="Times New Roman" w:hAnsi="Times New Roman"/>
          <w:szCs w:val="24"/>
        </w:rPr>
      </w:pPr>
      <w:r>
        <w:rPr>
          <w:rFonts w:ascii="Times New Roman" w:hAnsi="Times New Roman"/>
          <w:szCs w:val="24"/>
        </w:rPr>
        <w:t xml:space="preserve">2016 Scientists lose right to study ancient human remains. </w:t>
      </w:r>
      <w:r w:rsidRPr="006521A2">
        <w:rPr>
          <w:rFonts w:ascii="Times New Roman" w:hAnsi="Times New Roman"/>
          <w:i/>
          <w:szCs w:val="24"/>
        </w:rPr>
        <w:t>American Archaeology</w:t>
      </w:r>
      <w:r>
        <w:rPr>
          <w:rFonts w:ascii="Times New Roman" w:hAnsi="Times New Roman"/>
          <w:szCs w:val="24"/>
        </w:rPr>
        <w:t xml:space="preserve"> 20(1):10.</w:t>
      </w:r>
    </w:p>
    <w:p w14:paraId="7F31FF5C" w14:textId="77777777" w:rsidR="006521A2" w:rsidRDefault="006521A2" w:rsidP="00437CBB">
      <w:pPr>
        <w:ind w:right="-720"/>
        <w:rPr>
          <w:rFonts w:ascii="Times New Roman" w:hAnsi="Times New Roman"/>
          <w:szCs w:val="24"/>
        </w:rPr>
      </w:pPr>
    </w:p>
    <w:p w14:paraId="73ECC275" w14:textId="0A9F0076" w:rsidR="006521A2" w:rsidRPr="001231E3" w:rsidRDefault="006521A2" w:rsidP="00437CBB">
      <w:pPr>
        <w:ind w:right="-720"/>
        <w:rPr>
          <w:rFonts w:ascii="Times New Roman" w:hAnsi="Times New Roman"/>
          <w:szCs w:val="24"/>
        </w:rPr>
      </w:pPr>
      <w:r>
        <w:rPr>
          <w:rFonts w:ascii="Times New Roman" w:hAnsi="Times New Roman"/>
          <w:szCs w:val="24"/>
        </w:rPr>
        <w:t>Supreme Court declines to hear appeal by scientist</w:t>
      </w:r>
      <w:r w:rsidR="00607455">
        <w:rPr>
          <w:rFonts w:ascii="Times New Roman" w:hAnsi="Times New Roman"/>
          <w:szCs w:val="24"/>
        </w:rPr>
        <w:t>s who wanted to study 2 La Jolla</w:t>
      </w:r>
      <w:r>
        <w:rPr>
          <w:rFonts w:ascii="Times New Roman" w:hAnsi="Times New Roman"/>
          <w:szCs w:val="24"/>
        </w:rPr>
        <w:t xml:space="preserve"> skeletons 9,500 </w:t>
      </w:r>
      <w:proofErr w:type="spellStart"/>
      <w:r>
        <w:rPr>
          <w:rFonts w:ascii="Times New Roman" w:hAnsi="Times New Roman"/>
          <w:szCs w:val="24"/>
        </w:rPr>
        <w:t>yr</w:t>
      </w:r>
      <w:proofErr w:type="spellEnd"/>
      <w:r>
        <w:rPr>
          <w:rFonts w:ascii="Times New Roman" w:hAnsi="Times New Roman"/>
          <w:szCs w:val="24"/>
        </w:rPr>
        <w:t xml:space="preserve"> old from near San Diego. Claimed by Kumeyaay et al. U C San Diego refused to let </w:t>
      </w:r>
      <w:proofErr w:type="spellStart"/>
      <w:r>
        <w:rPr>
          <w:rFonts w:ascii="Times New Roman" w:hAnsi="Times New Roman"/>
          <w:szCs w:val="24"/>
        </w:rPr>
        <w:t>Bettinger</w:t>
      </w:r>
      <w:proofErr w:type="spellEnd"/>
      <w:r>
        <w:rPr>
          <w:rFonts w:ascii="Times New Roman" w:hAnsi="Times New Roman"/>
          <w:szCs w:val="24"/>
        </w:rPr>
        <w:t xml:space="preserve"> and others study, decided to transfer to tribe. </w:t>
      </w:r>
      <w:proofErr w:type="spellStart"/>
      <w:r>
        <w:rPr>
          <w:rFonts w:ascii="Times New Roman" w:hAnsi="Times New Roman"/>
          <w:szCs w:val="24"/>
        </w:rPr>
        <w:t>Bettinger</w:t>
      </w:r>
      <w:proofErr w:type="spellEnd"/>
      <w:r>
        <w:rPr>
          <w:rFonts w:ascii="Times New Roman" w:hAnsi="Times New Roman"/>
          <w:szCs w:val="24"/>
        </w:rPr>
        <w:t xml:space="preserve">, </w:t>
      </w:r>
      <w:proofErr w:type="spellStart"/>
      <w:r>
        <w:rPr>
          <w:rFonts w:ascii="Times New Roman" w:hAnsi="Times New Roman"/>
          <w:szCs w:val="24"/>
        </w:rPr>
        <w:t>Schoeninger</w:t>
      </w:r>
      <w:proofErr w:type="spellEnd"/>
      <w:r>
        <w:rPr>
          <w:rFonts w:ascii="Times New Roman" w:hAnsi="Times New Roman"/>
          <w:szCs w:val="24"/>
        </w:rPr>
        <w:t xml:space="preserve"> and Tim White sued, UC argued Kumeyaay had ‘sovereign immunity</w:t>
      </w:r>
      <w:proofErr w:type="gramStart"/>
      <w:r>
        <w:rPr>
          <w:rFonts w:ascii="Times New Roman" w:hAnsi="Times New Roman"/>
          <w:szCs w:val="24"/>
        </w:rPr>
        <w:t>’</w:t>
      </w:r>
      <w:proofErr w:type="gramEnd"/>
      <w:r>
        <w:rPr>
          <w:rFonts w:ascii="Times New Roman" w:hAnsi="Times New Roman"/>
          <w:szCs w:val="24"/>
        </w:rPr>
        <w:t xml:space="preserve"> so </w:t>
      </w:r>
      <w:r>
        <w:rPr>
          <w:rFonts w:ascii="Times New Roman" w:hAnsi="Times New Roman"/>
          <w:szCs w:val="24"/>
        </w:rPr>
        <w:lastRenderedPageBreak/>
        <w:t>lower court had no jurisdiction, “a horrible precedent” contrary to Kennewick decision.</w:t>
      </w:r>
    </w:p>
    <w:p w14:paraId="5663C141" w14:textId="77777777" w:rsidR="0084165A" w:rsidRPr="001231E3" w:rsidRDefault="0084165A" w:rsidP="00437CBB">
      <w:pPr>
        <w:ind w:right="-720"/>
        <w:rPr>
          <w:rFonts w:ascii="Times New Roman" w:hAnsi="Times New Roman"/>
          <w:szCs w:val="24"/>
        </w:rPr>
      </w:pPr>
    </w:p>
    <w:p w14:paraId="4BF9C310" w14:textId="77777777" w:rsidR="0084165A" w:rsidRPr="001231E3" w:rsidRDefault="0084165A" w:rsidP="00437CBB">
      <w:pPr>
        <w:pStyle w:val="Heading3"/>
        <w:ind w:right="-720"/>
        <w:rPr>
          <w:szCs w:val="24"/>
        </w:rPr>
      </w:pPr>
      <w:r w:rsidRPr="001231E3">
        <w:rPr>
          <w:szCs w:val="24"/>
        </w:rPr>
        <w:t>Nelson, Edward William</w:t>
      </w:r>
    </w:p>
    <w:p w14:paraId="47BD1E98"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1899  The</w:t>
      </w:r>
      <w:proofErr w:type="gramEnd"/>
      <w:r w:rsidRPr="001231E3">
        <w:rPr>
          <w:rFonts w:ascii="Times New Roman" w:hAnsi="Times New Roman"/>
          <w:szCs w:val="24"/>
        </w:rPr>
        <w:t xml:space="preserve"> Eskimo About Bering Strait. </w:t>
      </w:r>
      <w:r w:rsidRPr="001231E3">
        <w:rPr>
          <w:rFonts w:ascii="Times New Roman" w:hAnsi="Times New Roman"/>
          <w:i/>
          <w:szCs w:val="24"/>
        </w:rPr>
        <w:t>18</w:t>
      </w:r>
      <w:r w:rsidRPr="001231E3">
        <w:rPr>
          <w:rFonts w:ascii="Times New Roman" w:hAnsi="Times New Roman"/>
          <w:i/>
          <w:szCs w:val="24"/>
          <w:vertAlign w:val="superscript"/>
        </w:rPr>
        <w:t>th</w:t>
      </w:r>
      <w:r w:rsidRPr="001231E3">
        <w:rPr>
          <w:rFonts w:ascii="Times New Roman" w:hAnsi="Times New Roman"/>
          <w:i/>
          <w:szCs w:val="24"/>
        </w:rPr>
        <w:t xml:space="preserve"> Annual Report of the Bureau of American Ethnology, for 1897-98</w:t>
      </w:r>
      <w:r w:rsidRPr="001231E3">
        <w:rPr>
          <w:rFonts w:ascii="Times New Roman" w:hAnsi="Times New Roman"/>
          <w:szCs w:val="24"/>
        </w:rPr>
        <w:t>, pp. 19-526. Government Printing Office, Washington, D.C.</w:t>
      </w:r>
    </w:p>
    <w:p w14:paraId="3D4B88A2" w14:textId="77777777" w:rsidR="0084165A" w:rsidRPr="001231E3" w:rsidRDefault="0084165A" w:rsidP="00437CBB">
      <w:pPr>
        <w:ind w:right="-720"/>
        <w:rPr>
          <w:rFonts w:ascii="Times New Roman" w:hAnsi="Times New Roman"/>
          <w:szCs w:val="24"/>
        </w:rPr>
      </w:pPr>
    </w:p>
    <w:p w14:paraId="15C5796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Expedition to Western coast of Alaska 1877-1881, collected some 10,000 specimens, herein described, covering most of material culture. Still using some stone tools as well as metal, shows “flint flakers” [pressure], but no description of knapping.  Drilling holes and friction fire using bow drill. Bow and arrow, sling, throwing board, and bolas all used. Seal spears 4-4.5 feet long, often fletched, barbed head attached to shaft by cord for drag, used with throwing board. Walrus and whale spears are about same length but heavier, </w:t>
      </w:r>
      <w:proofErr w:type="spellStart"/>
      <w:r w:rsidRPr="001231E3">
        <w:rPr>
          <w:rFonts w:ascii="Times New Roman" w:hAnsi="Times New Roman"/>
          <w:szCs w:val="24"/>
        </w:rPr>
        <w:t>unfletched</w:t>
      </w:r>
      <w:proofErr w:type="spellEnd"/>
      <w:r w:rsidRPr="001231E3">
        <w:rPr>
          <w:rFonts w:ascii="Times New Roman" w:hAnsi="Times New Roman"/>
          <w:szCs w:val="24"/>
        </w:rPr>
        <w:t xml:space="preserve">, attached by cord to a float board or skin float for drag, more likely to have a toggling harpoon head. Bird spears are lighter, sometimes fletched, with two or three bone points. The “throwing sticks” have tapering shape with paddle handle, </w:t>
      </w:r>
      <w:proofErr w:type="gramStart"/>
      <w:r w:rsidRPr="001231E3">
        <w:rPr>
          <w:rFonts w:ascii="Times New Roman" w:hAnsi="Times New Roman"/>
          <w:szCs w:val="24"/>
        </w:rPr>
        <w:t>depressions</w:t>
      </w:r>
      <w:proofErr w:type="gramEnd"/>
      <w:r w:rsidRPr="001231E3">
        <w:rPr>
          <w:rFonts w:ascii="Times New Roman" w:hAnsi="Times New Roman"/>
          <w:szCs w:val="24"/>
        </w:rPr>
        <w:t xml:space="preserve"> and pegs for finger grips, sometimes a forefinger hole, groove with ivory peg hook. [Small photo shows 11 examples, similar but variable]. “The Eskimo are very expert in casting spears with the throwing stick. The small light spears used in hunting seals are cast from 30 to 50 yards with considerable accuracy and force.” Practice “by the hour” at young waterfowl, very accurate. Bird spears generally cast overhand but sometimes with underhand throw to skim the water surface. “In using the throwing stick for casting the spear in a curve through the air by an overhand motion, the throwing stick is held pointing backward; the end of the spear shaft is laid in the groove on its upper surface resting against the ivory pin or other crosspiece, the shaft of the spear crosses the fingers and is held in position with the thumb and forefinger around the throwing stick.” Variants described for peg grips. Length is point of right elbow to tip of outstretched forefinger, or for whale, plus one forefinger width. Seal spear length is three times elbow to </w:t>
      </w:r>
      <w:proofErr w:type="spellStart"/>
      <w:proofErr w:type="gramStart"/>
      <w:r w:rsidRPr="001231E3">
        <w:rPr>
          <w:rFonts w:ascii="Times New Roman" w:hAnsi="Times New Roman"/>
          <w:szCs w:val="24"/>
        </w:rPr>
        <w:t>finger tip</w:t>
      </w:r>
      <w:proofErr w:type="spellEnd"/>
      <w:proofErr w:type="gramEnd"/>
      <w:r w:rsidRPr="001231E3">
        <w:rPr>
          <w:rFonts w:ascii="Times New Roman" w:hAnsi="Times New Roman"/>
          <w:szCs w:val="24"/>
        </w:rPr>
        <w:t xml:space="preserve"> plus 2 left thumb widths plus width of left hand.</w:t>
      </w:r>
    </w:p>
    <w:p w14:paraId="53CF5A5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Bows are sinew backed. Muzzle loading guns becoming common.</w:t>
      </w:r>
    </w:p>
    <w:p w14:paraId="54CA2B26" w14:textId="77777777" w:rsidR="004C1B6B" w:rsidRPr="001231E3" w:rsidRDefault="004C1B6B" w:rsidP="00437CBB">
      <w:pPr>
        <w:ind w:right="-720"/>
        <w:rPr>
          <w:rFonts w:ascii="Times New Roman" w:hAnsi="Times New Roman"/>
          <w:szCs w:val="24"/>
        </w:rPr>
      </w:pPr>
    </w:p>
    <w:p w14:paraId="6AE645B1" w14:textId="77777777" w:rsidR="004C1B6B" w:rsidRPr="001231E3" w:rsidRDefault="004C1B6B" w:rsidP="00437CBB">
      <w:pPr>
        <w:ind w:right="-720"/>
        <w:rPr>
          <w:rFonts w:ascii="Times New Roman" w:hAnsi="Times New Roman"/>
          <w:szCs w:val="24"/>
        </w:rPr>
      </w:pPr>
      <w:r w:rsidRPr="001231E3">
        <w:rPr>
          <w:rFonts w:ascii="Times New Roman" w:hAnsi="Times New Roman"/>
          <w:b/>
          <w:szCs w:val="24"/>
        </w:rPr>
        <w:t>Neuman, Robert W.</w:t>
      </w:r>
    </w:p>
    <w:p w14:paraId="1F0C7EEE" w14:textId="77777777" w:rsidR="004C1B6B" w:rsidRPr="001231E3" w:rsidRDefault="004C1B6B" w:rsidP="00437CBB">
      <w:pPr>
        <w:ind w:right="-720"/>
        <w:rPr>
          <w:rFonts w:ascii="Times New Roman" w:hAnsi="Times New Roman"/>
          <w:szCs w:val="24"/>
        </w:rPr>
      </w:pPr>
      <w:proofErr w:type="gramStart"/>
      <w:r w:rsidRPr="001231E3">
        <w:rPr>
          <w:rFonts w:ascii="Times New Roman" w:hAnsi="Times New Roman"/>
          <w:szCs w:val="24"/>
        </w:rPr>
        <w:t>1967  Atlatl</w:t>
      </w:r>
      <w:proofErr w:type="gramEnd"/>
      <w:r w:rsidRPr="001231E3">
        <w:rPr>
          <w:rFonts w:ascii="Times New Roman" w:hAnsi="Times New Roman"/>
          <w:szCs w:val="24"/>
        </w:rPr>
        <w:t xml:space="preserve"> Weights from Certain Sites on the Northern and Central Great Plains. </w:t>
      </w:r>
      <w:r w:rsidRPr="001231E3">
        <w:rPr>
          <w:rFonts w:ascii="Times New Roman" w:hAnsi="Times New Roman"/>
          <w:i/>
          <w:szCs w:val="24"/>
        </w:rPr>
        <w:t>American Antiquity</w:t>
      </w:r>
      <w:r w:rsidRPr="001231E3">
        <w:rPr>
          <w:rFonts w:ascii="Times New Roman" w:hAnsi="Times New Roman"/>
          <w:szCs w:val="24"/>
        </w:rPr>
        <w:t xml:space="preserve"> 32(1):36-53.</w:t>
      </w:r>
    </w:p>
    <w:p w14:paraId="3D6E2C08" w14:textId="77777777" w:rsidR="004C1B6B" w:rsidRPr="001231E3" w:rsidRDefault="004C1B6B" w:rsidP="00437CBB">
      <w:pPr>
        <w:ind w:right="-720"/>
        <w:rPr>
          <w:rFonts w:ascii="Times New Roman" w:hAnsi="Times New Roman"/>
          <w:szCs w:val="24"/>
        </w:rPr>
      </w:pPr>
    </w:p>
    <w:p w14:paraId="469BF1E4" w14:textId="77777777" w:rsidR="004C1B6B" w:rsidRPr="001231E3" w:rsidRDefault="004C1B6B" w:rsidP="00437CBB">
      <w:pPr>
        <w:ind w:right="-720"/>
        <w:rPr>
          <w:rFonts w:ascii="Times New Roman" w:hAnsi="Times New Roman"/>
          <w:szCs w:val="24"/>
        </w:rPr>
      </w:pPr>
      <w:r w:rsidRPr="001231E3">
        <w:rPr>
          <w:rFonts w:ascii="Times New Roman" w:hAnsi="Times New Roman"/>
          <w:szCs w:val="24"/>
        </w:rPr>
        <w:t>Interpretation of such artifacts as atlatl weights since Kidder + Guernsey finds.</w:t>
      </w:r>
    </w:p>
    <w:p w14:paraId="679BA080" w14:textId="77777777" w:rsidR="004C1B6B" w:rsidRPr="001231E3" w:rsidRDefault="004C1B6B" w:rsidP="00437CBB">
      <w:pPr>
        <w:ind w:right="-720"/>
        <w:rPr>
          <w:rFonts w:ascii="Times New Roman" w:hAnsi="Times New Roman"/>
          <w:szCs w:val="24"/>
        </w:rPr>
      </w:pPr>
      <w:r w:rsidRPr="001231E3">
        <w:rPr>
          <w:rFonts w:ascii="Times New Roman" w:hAnsi="Times New Roman"/>
          <w:szCs w:val="24"/>
        </w:rPr>
        <w:t xml:space="preserve">Data given on 60 weights of "boatstone" type, with measurements, weights, and some drawings. </w:t>
      </w:r>
    </w:p>
    <w:p w14:paraId="5869452F" w14:textId="42E6AE26" w:rsidR="004C1B6B" w:rsidRDefault="004C1B6B" w:rsidP="00437CBB">
      <w:pPr>
        <w:ind w:right="-720"/>
        <w:rPr>
          <w:rFonts w:ascii="Times New Roman" w:hAnsi="Times New Roman"/>
          <w:szCs w:val="24"/>
        </w:rPr>
      </w:pPr>
      <w:r w:rsidRPr="001231E3">
        <w:rPr>
          <w:rFonts w:ascii="Times New Roman" w:hAnsi="Times New Roman"/>
          <w:szCs w:val="24"/>
        </w:rPr>
        <w:t xml:space="preserve">Class I = loaf shaped, </w:t>
      </w:r>
      <w:proofErr w:type="spellStart"/>
      <w:r w:rsidRPr="001231E3">
        <w:rPr>
          <w:rFonts w:ascii="Times New Roman" w:hAnsi="Times New Roman"/>
          <w:szCs w:val="24"/>
        </w:rPr>
        <w:t>plano</w:t>
      </w:r>
      <w:proofErr w:type="spellEnd"/>
      <w:r w:rsidRPr="001231E3">
        <w:rPr>
          <w:rFonts w:ascii="Times New Roman" w:hAnsi="Times New Roman"/>
          <w:szCs w:val="24"/>
        </w:rPr>
        <w:t xml:space="preserve"> convex, often grooved across top center for attachment.  Class II = end-ridged, like I but with bumps at ends. Class III = long </w:t>
      </w:r>
      <w:proofErr w:type="spellStart"/>
      <w:r w:rsidRPr="001231E3">
        <w:rPr>
          <w:rFonts w:ascii="Times New Roman" w:hAnsi="Times New Roman"/>
          <w:szCs w:val="24"/>
        </w:rPr>
        <w:t>elipsoid</w:t>
      </w:r>
      <w:proofErr w:type="spellEnd"/>
      <w:r w:rsidRPr="001231E3">
        <w:rPr>
          <w:rFonts w:ascii="Times New Roman" w:hAnsi="Times New Roman"/>
          <w:szCs w:val="24"/>
        </w:rPr>
        <w:t>. Class IV = zoomorphic, like II but bumps at ends form ears of animal head.</w:t>
      </w:r>
    </w:p>
    <w:p w14:paraId="26B3D307" w14:textId="5BB38A9C" w:rsidR="001176B8" w:rsidRDefault="001176B8" w:rsidP="00437CBB">
      <w:pPr>
        <w:ind w:right="-720"/>
        <w:rPr>
          <w:rFonts w:ascii="Times New Roman" w:hAnsi="Times New Roman"/>
          <w:szCs w:val="24"/>
        </w:rPr>
      </w:pPr>
    </w:p>
    <w:p w14:paraId="31EF6FA7" w14:textId="2F5DFEBA" w:rsidR="001176B8" w:rsidRPr="001176B8" w:rsidRDefault="001176B8" w:rsidP="001176B8">
      <w:pPr>
        <w:ind w:right="-720"/>
        <w:rPr>
          <w:rFonts w:ascii="Times New Roman" w:hAnsi="Times New Roman"/>
          <w:b/>
          <w:bCs/>
          <w:szCs w:val="24"/>
        </w:rPr>
      </w:pPr>
      <w:r w:rsidRPr="001176B8">
        <w:rPr>
          <w:rFonts w:ascii="Times New Roman" w:hAnsi="Times New Roman"/>
          <w:b/>
          <w:bCs/>
          <w:szCs w:val="24"/>
        </w:rPr>
        <w:t xml:space="preserve">Neuman, R.W. </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s</w:t>
      </w:r>
    </w:p>
    <w:p w14:paraId="11D95F10" w14:textId="4401FB83" w:rsidR="001176B8" w:rsidRDefault="001176B8" w:rsidP="001176B8">
      <w:pPr>
        <w:ind w:right="-720"/>
        <w:rPr>
          <w:rFonts w:ascii="Times New Roman" w:hAnsi="Times New Roman"/>
          <w:szCs w:val="24"/>
        </w:rPr>
      </w:pPr>
      <w:r w:rsidRPr="001176B8">
        <w:rPr>
          <w:rFonts w:ascii="Times New Roman" w:hAnsi="Times New Roman"/>
          <w:szCs w:val="24"/>
        </w:rPr>
        <w:t>1969. A group of duplicated effigies from northcentral</w:t>
      </w:r>
      <w:r>
        <w:rPr>
          <w:rFonts w:ascii="Times New Roman" w:hAnsi="Times New Roman"/>
          <w:szCs w:val="24"/>
        </w:rPr>
        <w:t xml:space="preserve"> </w:t>
      </w:r>
      <w:r w:rsidRPr="001176B8">
        <w:rPr>
          <w:rFonts w:ascii="Times New Roman" w:hAnsi="Times New Roman"/>
          <w:szCs w:val="24"/>
        </w:rPr>
        <w:t>North America. Abstracts of papers presented at the Twenty-fifth</w:t>
      </w:r>
      <w:r>
        <w:rPr>
          <w:rFonts w:ascii="Times New Roman" w:hAnsi="Times New Roman"/>
          <w:szCs w:val="24"/>
        </w:rPr>
        <w:t xml:space="preserve"> </w:t>
      </w:r>
      <w:r w:rsidRPr="001176B8">
        <w:rPr>
          <w:rFonts w:ascii="Times New Roman" w:hAnsi="Times New Roman"/>
          <w:szCs w:val="24"/>
        </w:rPr>
        <w:t xml:space="preserve">Plains Anthropologist Conference, 1967. </w:t>
      </w:r>
      <w:r w:rsidRPr="001176B8">
        <w:rPr>
          <w:rFonts w:ascii="Times New Roman" w:hAnsi="Times New Roman"/>
          <w:i/>
          <w:iCs/>
          <w:szCs w:val="24"/>
        </w:rPr>
        <w:t xml:space="preserve">Plains </w:t>
      </w:r>
      <w:r w:rsidRPr="001176B8">
        <w:rPr>
          <w:rFonts w:ascii="Times New Roman" w:hAnsi="Times New Roman"/>
          <w:i/>
          <w:iCs/>
          <w:szCs w:val="24"/>
        </w:rPr>
        <w:lastRenderedPageBreak/>
        <w:t>Anthropologist</w:t>
      </w:r>
      <w:r>
        <w:rPr>
          <w:rFonts w:ascii="Times New Roman" w:hAnsi="Times New Roman"/>
          <w:szCs w:val="24"/>
        </w:rPr>
        <w:t xml:space="preserve"> </w:t>
      </w:r>
      <w:r w:rsidRPr="001176B8">
        <w:rPr>
          <w:rFonts w:ascii="Times New Roman" w:hAnsi="Times New Roman"/>
          <w:szCs w:val="24"/>
        </w:rPr>
        <w:t>14:295-306.</w:t>
      </w:r>
    </w:p>
    <w:p w14:paraId="1B1AB78B" w14:textId="6B001900" w:rsidR="001176B8" w:rsidRDefault="001176B8" w:rsidP="001176B8">
      <w:pPr>
        <w:ind w:right="-720"/>
        <w:rPr>
          <w:rFonts w:ascii="Times New Roman" w:hAnsi="Times New Roman"/>
          <w:szCs w:val="24"/>
        </w:rPr>
      </w:pPr>
    </w:p>
    <w:p w14:paraId="7DCBF61B" w14:textId="5F734AFF" w:rsidR="001176B8" w:rsidRPr="001231E3" w:rsidRDefault="001176B8" w:rsidP="001176B8">
      <w:pPr>
        <w:ind w:right="-720"/>
        <w:rPr>
          <w:rFonts w:ascii="Times New Roman" w:hAnsi="Times New Roman"/>
          <w:szCs w:val="24"/>
        </w:rPr>
      </w:pPr>
      <w:r>
        <w:rPr>
          <w:rFonts w:ascii="Times New Roman" w:hAnsi="Times New Roman"/>
          <w:szCs w:val="24"/>
        </w:rPr>
        <w:t>[Not seen, cited by Stevenson + Meyer for effigy forms]</w:t>
      </w:r>
    </w:p>
    <w:p w14:paraId="5990117C" w14:textId="77777777" w:rsidR="00AA6366" w:rsidRPr="001231E3" w:rsidRDefault="00AA6366" w:rsidP="00437CBB">
      <w:pPr>
        <w:ind w:right="-720"/>
        <w:rPr>
          <w:rFonts w:ascii="Times New Roman" w:hAnsi="Times New Roman"/>
          <w:szCs w:val="24"/>
        </w:rPr>
      </w:pPr>
    </w:p>
    <w:p w14:paraId="06FBB417" w14:textId="77777777" w:rsidR="00AA6366" w:rsidRPr="001231E3" w:rsidRDefault="00AA6366" w:rsidP="00437CBB">
      <w:pPr>
        <w:ind w:right="-720"/>
        <w:rPr>
          <w:rFonts w:ascii="Times New Roman" w:hAnsi="Times New Roman"/>
          <w:b/>
          <w:szCs w:val="24"/>
        </w:rPr>
      </w:pPr>
      <w:proofErr w:type="spellStart"/>
      <w:r w:rsidRPr="001231E3">
        <w:rPr>
          <w:rFonts w:ascii="Times New Roman" w:hAnsi="Times New Roman"/>
          <w:b/>
          <w:szCs w:val="24"/>
        </w:rPr>
        <w:t>Neusius</w:t>
      </w:r>
      <w:proofErr w:type="spellEnd"/>
      <w:r w:rsidRPr="001231E3">
        <w:rPr>
          <w:rFonts w:ascii="Times New Roman" w:hAnsi="Times New Roman"/>
          <w:b/>
          <w:szCs w:val="24"/>
        </w:rPr>
        <w:t>, Sarah W., and G. Timothy Gross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1389B5E" w14:textId="31D185D7" w:rsidR="00AA6366" w:rsidRPr="001231E3" w:rsidRDefault="00AA6366" w:rsidP="00437CBB">
      <w:pPr>
        <w:ind w:right="-720"/>
        <w:rPr>
          <w:rFonts w:ascii="Times New Roman" w:hAnsi="Times New Roman"/>
          <w:szCs w:val="24"/>
        </w:rPr>
      </w:pPr>
      <w:r w:rsidRPr="001231E3">
        <w:rPr>
          <w:rFonts w:ascii="Times New Roman" w:hAnsi="Times New Roman"/>
          <w:szCs w:val="24"/>
        </w:rPr>
        <w:t xml:space="preserve">2007 </w:t>
      </w:r>
      <w:r w:rsidRPr="001231E3">
        <w:rPr>
          <w:rFonts w:ascii="Times New Roman" w:hAnsi="Times New Roman"/>
          <w:i/>
          <w:szCs w:val="24"/>
        </w:rPr>
        <w:t>Seeking Our Past: An Introduction to North American Archaeology</w:t>
      </w:r>
      <w:r w:rsidRPr="001231E3">
        <w:rPr>
          <w:rFonts w:ascii="Times New Roman" w:hAnsi="Times New Roman"/>
          <w:szCs w:val="24"/>
        </w:rPr>
        <w:t>. Oxford University Press, New York.</w:t>
      </w:r>
    </w:p>
    <w:p w14:paraId="73AD23C9" w14:textId="77777777" w:rsidR="00AA6366" w:rsidRPr="001231E3" w:rsidRDefault="00AA6366" w:rsidP="00437CBB">
      <w:pPr>
        <w:ind w:right="-720"/>
        <w:rPr>
          <w:rFonts w:ascii="Times New Roman" w:hAnsi="Times New Roman"/>
          <w:szCs w:val="24"/>
        </w:rPr>
      </w:pPr>
    </w:p>
    <w:p w14:paraId="5442D087" w14:textId="77777777" w:rsidR="00AA6366" w:rsidRPr="001231E3" w:rsidRDefault="00AA6366" w:rsidP="00437CBB">
      <w:pPr>
        <w:ind w:right="-720"/>
        <w:rPr>
          <w:rFonts w:ascii="Times New Roman" w:hAnsi="Times New Roman"/>
          <w:szCs w:val="24"/>
        </w:rPr>
      </w:pPr>
      <w:r w:rsidRPr="001231E3">
        <w:rPr>
          <w:rFonts w:ascii="Times New Roman" w:hAnsi="Times New Roman"/>
          <w:szCs w:val="24"/>
        </w:rPr>
        <w:t>p 209 good drawing of Skagit atlatl carving from NW coast</w:t>
      </w:r>
    </w:p>
    <w:p w14:paraId="2246AFD3" w14:textId="3677406A" w:rsidR="001E7E65" w:rsidRDefault="001E7E65" w:rsidP="00437CBB">
      <w:pPr>
        <w:ind w:right="-720"/>
        <w:rPr>
          <w:rFonts w:ascii="Times New Roman" w:hAnsi="Times New Roman"/>
          <w:szCs w:val="24"/>
        </w:rPr>
      </w:pPr>
      <w:r w:rsidRPr="001231E3">
        <w:rPr>
          <w:rFonts w:ascii="Times New Roman" w:hAnsi="Times New Roman"/>
          <w:szCs w:val="24"/>
        </w:rPr>
        <w:t xml:space="preserve">On accompanying CD, lengthy chapter D2 “Weaponry of Clovis Hunters at Blackwater Draw” by Anthony </w:t>
      </w:r>
      <w:proofErr w:type="spellStart"/>
      <w:r w:rsidRPr="001231E3">
        <w:rPr>
          <w:rFonts w:ascii="Times New Roman" w:hAnsi="Times New Roman"/>
          <w:szCs w:val="24"/>
        </w:rPr>
        <w:t>Boldurian</w:t>
      </w:r>
      <w:proofErr w:type="spellEnd"/>
      <w:r w:rsidRPr="001231E3">
        <w:rPr>
          <w:rFonts w:ascii="Times New Roman" w:hAnsi="Times New Roman"/>
          <w:szCs w:val="24"/>
        </w:rPr>
        <w:t xml:space="preserve"> accepts assumption that Clovis had atlatls, discusses hafting models for Clovis points and bone rods, and promotes idea of a socketed harpoon with C point as end-blade [for which the archaeological evidence is nil - model is based on one Archaic specimen and analogy to Inuit harpoons.]</w:t>
      </w:r>
    </w:p>
    <w:p w14:paraId="17EEF78E" w14:textId="459BBC48" w:rsidR="00C21905" w:rsidRDefault="00C21905" w:rsidP="00437CBB">
      <w:pPr>
        <w:ind w:right="-720"/>
        <w:rPr>
          <w:rFonts w:ascii="Times New Roman" w:hAnsi="Times New Roman"/>
          <w:szCs w:val="24"/>
        </w:rPr>
      </w:pPr>
    </w:p>
    <w:p w14:paraId="0292EAC1" w14:textId="4E0853A9" w:rsidR="00C21905" w:rsidRDefault="00C21905" w:rsidP="00437CBB">
      <w:pPr>
        <w:ind w:right="-720"/>
        <w:rPr>
          <w:rFonts w:ascii="Times New Roman" w:hAnsi="Times New Roman"/>
          <w:szCs w:val="24"/>
        </w:rPr>
      </w:pPr>
      <w:r w:rsidRPr="00C21905">
        <w:rPr>
          <w:rFonts w:ascii="Times New Roman" w:hAnsi="Times New Roman"/>
          <w:b/>
          <w:bCs/>
          <w:szCs w:val="24"/>
        </w:rPr>
        <w:t>Newman, Kim, and Mark W. Moore</w:t>
      </w:r>
      <w:r>
        <w:rPr>
          <w:rFonts w:ascii="Times New Roman" w:hAnsi="Times New Roman"/>
          <w:szCs w:val="24"/>
        </w:rPr>
        <w:tab/>
      </w:r>
      <w:r>
        <w:rPr>
          <w:rFonts w:ascii="Times New Roman" w:hAnsi="Times New Roman"/>
          <w:szCs w:val="24"/>
        </w:rPr>
        <w:tab/>
      </w:r>
      <w:r>
        <w:rPr>
          <w:rFonts w:ascii="Times New Roman" w:hAnsi="Times New Roman"/>
          <w:szCs w:val="24"/>
        </w:rPr>
        <w:tab/>
        <w:t>p</w:t>
      </w:r>
      <w:r w:rsidRPr="00C21905">
        <w:rPr>
          <w:rFonts w:ascii="Times New Roman" w:hAnsi="Times New Roman"/>
          <w:szCs w:val="24"/>
        </w:rPr>
        <w:br/>
        <w:t>2013</w:t>
      </w:r>
      <w:r>
        <w:rPr>
          <w:rFonts w:ascii="Times New Roman" w:hAnsi="Times New Roman"/>
          <w:szCs w:val="24"/>
        </w:rPr>
        <w:t xml:space="preserve"> </w:t>
      </w:r>
      <w:r w:rsidRPr="00C21905">
        <w:rPr>
          <w:rFonts w:ascii="Times New Roman" w:hAnsi="Times New Roman"/>
          <w:szCs w:val="24"/>
        </w:rPr>
        <w:t xml:space="preserve">Ballistically anomalous stone projectile points in Australia. </w:t>
      </w:r>
      <w:r w:rsidRPr="00C21905">
        <w:rPr>
          <w:rFonts w:ascii="Times New Roman" w:hAnsi="Times New Roman"/>
          <w:i/>
          <w:iCs/>
          <w:szCs w:val="24"/>
        </w:rPr>
        <w:t>Journal of Archaeological Science</w:t>
      </w:r>
      <w:r w:rsidRPr="00C21905">
        <w:rPr>
          <w:rFonts w:ascii="Times New Roman" w:hAnsi="Times New Roman"/>
          <w:szCs w:val="24"/>
        </w:rPr>
        <w:t xml:space="preserve"> 40(6):2614–2620. </w:t>
      </w:r>
      <w:proofErr w:type="gramStart"/>
      <w:r w:rsidRPr="00C21905">
        <w:rPr>
          <w:rFonts w:ascii="Times New Roman" w:hAnsi="Times New Roman"/>
          <w:szCs w:val="24"/>
        </w:rPr>
        <w:t>DOI:10.1016/j.jas</w:t>
      </w:r>
      <w:proofErr w:type="gramEnd"/>
      <w:r w:rsidRPr="00C21905">
        <w:rPr>
          <w:rFonts w:ascii="Times New Roman" w:hAnsi="Times New Roman"/>
          <w:szCs w:val="24"/>
        </w:rPr>
        <w:t>.2013.01.023.</w:t>
      </w:r>
    </w:p>
    <w:p w14:paraId="307E49F8" w14:textId="77E8852F" w:rsidR="00C21905" w:rsidRDefault="00C21905" w:rsidP="00437CBB">
      <w:pPr>
        <w:ind w:right="-720"/>
        <w:rPr>
          <w:rFonts w:ascii="Times New Roman" w:hAnsi="Times New Roman"/>
          <w:szCs w:val="24"/>
        </w:rPr>
      </w:pPr>
    </w:p>
    <w:p w14:paraId="27B7429C" w14:textId="3754D2C3" w:rsidR="00C21905" w:rsidRPr="00C21905" w:rsidRDefault="00C21905" w:rsidP="00C21905">
      <w:pPr>
        <w:ind w:right="-720"/>
        <w:rPr>
          <w:rFonts w:ascii="Times New Roman" w:hAnsi="Times New Roman"/>
          <w:szCs w:val="24"/>
        </w:rPr>
      </w:pPr>
      <w:r>
        <w:rPr>
          <w:rFonts w:ascii="Times New Roman" w:hAnsi="Times New Roman"/>
          <w:szCs w:val="24"/>
        </w:rPr>
        <w:t>C</w:t>
      </w:r>
      <w:r w:rsidRPr="00C21905">
        <w:rPr>
          <w:rFonts w:ascii="Times New Roman" w:hAnsi="Times New Roman"/>
          <w:szCs w:val="24"/>
        </w:rPr>
        <w:t xml:space="preserve">ommon archaeological approach to </w:t>
      </w:r>
      <w:r>
        <w:rPr>
          <w:rFonts w:ascii="Times New Roman" w:hAnsi="Times New Roman"/>
          <w:szCs w:val="24"/>
        </w:rPr>
        <w:t>ID</w:t>
      </w:r>
      <w:r w:rsidRPr="00C21905">
        <w:rPr>
          <w:rFonts w:ascii="Times New Roman" w:hAnsi="Times New Roman"/>
          <w:szCs w:val="24"/>
        </w:rPr>
        <w:t xml:space="preserve"> </w:t>
      </w:r>
      <w:proofErr w:type="spellStart"/>
      <w:r w:rsidRPr="00C21905">
        <w:rPr>
          <w:rFonts w:ascii="Times New Roman" w:hAnsi="Times New Roman"/>
          <w:szCs w:val="24"/>
        </w:rPr>
        <w:t>proj</w:t>
      </w:r>
      <w:proofErr w:type="spellEnd"/>
      <w:r w:rsidRPr="00C21905">
        <w:rPr>
          <w:rFonts w:ascii="Times New Roman" w:hAnsi="Times New Roman"/>
          <w:szCs w:val="24"/>
        </w:rPr>
        <w:t xml:space="preserve"> weapons </w:t>
      </w:r>
      <w:r>
        <w:rPr>
          <w:rFonts w:ascii="Times New Roman" w:hAnsi="Times New Roman"/>
          <w:szCs w:val="24"/>
        </w:rPr>
        <w:t>-</w:t>
      </w:r>
      <w:r w:rsidRPr="00C21905">
        <w:rPr>
          <w:rFonts w:ascii="Times New Roman" w:hAnsi="Times New Roman"/>
          <w:szCs w:val="24"/>
        </w:rPr>
        <w:t xml:space="preserve"> extrapolate from optimal values</w:t>
      </w:r>
    </w:p>
    <w:p w14:paraId="3C83290C" w14:textId="3DBD5C19" w:rsidR="00C21905" w:rsidRPr="00C21905" w:rsidRDefault="00C21905" w:rsidP="00C21905">
      <w:pPr>
        <w:ind w:right="-720"/>
        <w:rPr>
          <w:rFonts w:ascii="Times New Roman" w:hAnsi="Times New Roman"/>
          <w:szCs w:val="24"/>
        </w:rPr>
      </w:pPr>
      <w:r w:rsidRPr="00C21905">
        <w:rPr>
          <w:rFonts w:ascii="Times New Roman" w:hAnsi="Times New Roman"/>
          <w:szCs w:val="24"/>
        </w:rPr>
        <w:t>of ballistically-relevant attributes determined from ethnographic N Am weapons and</w:t>
      </w:r>
    </w:p>
    <w:p w14:paraId="0B453576" w14:textId="1F1FFEF3" w:rsidR="00C21905" w:rsidRPr="00C21905" w:rsidRDefault="00C21905" w:rsidP="00C21905">
      <w:pPr>
        <w:ind w:right="-720"/>
        <w:rPr>
          <w:rFonts w:ascii="Times New Roman" w:hAnsi="Times New Roman"/>
          <w:szCs w:val="24"/>
        </w:rPr>
      </w:pPr>
      <w:r w:rsidRPr="00C21905">
        <w:rPr>
          <w:rFonts w:ascii="Times New Roman" w:hAnsi="Times New Roman"/>
          <w:szCs w:val="24"/>
        </w:rPr>
        <w:t xml:space="preserve">modern experiments. </w:t>
      </w:r>
      <w:proofErr w:type="gramStart"/>
      <w:r>
        <w:rPr>
          <w:rFonts w:ascii="Times New Roman" w:hAnsi="Times New Roman"/>
          <w:szCs w:val="24"/>
        </w:rPr>
        <w:t>E.g.</w:t>
      </w:r>
      <w:proofErr w:type="gramEnd"/>
      <w:r w:rsidRPr="00C21905">
        <w:rPr>
          <w:rFonts w:ascii="Times New Roman" w:hAnsi="Times New Roman"/>
          <w:szCs w:val="24"/>
        </w:rPr>
        <w:t xml:space="preserve"> “tip cross-sectional area” (TCSA)</w:t>
      </w:r>
      <w:r>
        <w:rPr>
          <w:rFonts w:ascii="Times New Roman" w:hAnsi="Times New Roman"/>
          <w:szCs w:val="24"/>
        </w:rPr>
        <w:t xml:space="preserve">, </w:t>
      </w:r>
      <w:r w:rsidRPr="00C21905">
        <w:rPr>
          <w:rFonts w:ascii="Times New Roman" w:hAnsi="Times New Roman"/>
          <w:szCs w:val="24"/>
        </w:rPr>
        <w:t>because it determines a point’s efficiency in penetrating an animal. The warranting argument for projecting</w:t>
      </w:r>
    </w:p>
    <w:p w14:paraId="391DA903" w14:textId="1E6DFB2D" w:rsidR="00C21905" w:rsidRDefault="00C21905" w:rsidP="00C21905">
      <w:pPr>
        <w:ind w:right="-720"/>
        <w:rPr>
          <w:rFonts w:ascii="Times New Roman" w:hAnsi="Times New Roman"/>
          <w:szCs w:val="24"/>
        </w:rPr>
      </w:pPr>
      <w:r w:rsidRPr="00C21905">
        <w:rPr>
          <w:rFonts w:ascii="Times New Roman" w:hAnsi="Times New Roman"/>
          <w:szCs w:val="24"/>
        </w:rPr>
        <w:t xml:space="preserve">these data onto prehistoric artefacts </w:t>
      </w:r>
      <w:proofErr w:type="gramStart"/>
      <w:r w:rsidRPr="00C21905">
        <w:rPr>
          <w:rFonts w:ascii="Times New Roman" w:hAnsi="Times New Roman"/>
          <w:szCs w:val="24"/>
        </w:rPr>
        <w:t>is</w:t>
      </w:r>
      <w:proofErr w:type="gramEnd"/>
      <w:r w:rsidRPr="00C21905">
        <w:rPr>
          <w:rFonts w:ascii="Times New Roman" w:hAnsi="Times New Roman"/>
          <w:szCs w:val="24"/>
        </w:rPr>
        <w:t xml:space="preserve"> that past “research and development” necessarily led to</w:t>
      </w:r>
      <w:r>
        <w:rPr>
          <w:rFonts w:ascii="Times New Roman" w:hAnsi="Times New Roman"/>
          <w:szCs w:val="24"/>
        </w:rPr>
        <w:t xml:space="preserve"> </w:t>
      </w:r>
      <w:r w:rsidRPr="00C21905">
        <w:rPr>
          <w:rFonts w:ascii="Times New Roman" w:hAnsi="Times New Roman"/>
          <w:szCs w:val="24"/>
        </w:rPr>
        <w:t>stone projectiles with optimal TCSA values for a given delivery system. However, our test of this warranting</w:t>
      </w:r>
      <w:r>
        <w:rPr>
          <w:rFonts w:ascii="Times New Roman" w:hAnsi="Times New Roman"/>
          <w:szCs w:val="24"/>
        </w:rPr>
        <w:t xml:space="preserve"> </w:t>
      </w:r>
      <w:r w:rsidRPr="00C21905">
        <w:rPr>
          <w:rFonts w:ascii="Times New Roman" w:hAnsi="Times New Roman"/>
          <w:szCs w:val="24"/>
        </w:rPr>
        <w:t>argument, involving analysis of 132 hafted ethnographic Australian stone projectile points and</w:t>
      </w:r>
      <w:r>
        <w:rPr>
          <w:rFonts w:ascii="Times New Roman" w:hAnsi="Times New Roman"/>
          <w:szCs w:val="24"/>
        </w:rPr>
        <w:t xml:space="preserve"> </w:t>
      </w:r>
      <w:r w:rsidRPr="00C21905">
        <w:rPr>
          <w:rFonts w:ascii="Times New Roman" w:hAnsi="Times New Roman"/>
          <w:szCs w:val="24"/>
        </w:rPr>
        <w:t>102 hafted knives</w:t>
      </w:r>
      <w:r w:rsidR="008453C5">
        <w:rPr>
          <w:rFonts w:ascii="Times New Roman" w:hAnsi="Times New Roman"/>
          <w:szCs w:val="24"/>
        </w:rPr>
        <w:t xml:space="preserve"> (37 Kimberly dart points, 95 </w:t>
      </w:r>
      <w:proofErr w:type="spellStart"/>
      <w:r w:rsidR="008453C5">
        <w:rPr>
          <w:rFonts w:ascii="Times New Roman" w:hAnsi="Times New Roman"/>
          <w:szCs w:val="24"/>
        </w:rPr>
        <w:t>macroblade</w:t>
      </w:r>
      <w:proofErr w:type="spellEnd"/>
      <w:r w:rsidR="008453C5">
        <w:rPr>
          <w:rFonts w:ascii="Times New Roman" w:hAnsi="Times New Roman"/>
          <w:szCs w:val="24"/>
        </w:rPr>
        <w:t xml:space="preserve"> dart points, and 102 </w:t>
      </w:r>
      <w:proofErr w:type="spellStart"/>
      <w:r w:rsidR="008453C5">
        <w:rPr>
          <w:rFonts w:ascii="Times New Roman" w:hAnsi="Times New Roman"/>
          <w:szCs w:val="24"/>
        </w:rPr>
        <w:t>macroblade</w:t>
      </w:r>
      <w:proofErr w:type="spellEnd"/>
      <w:r w:rsidR="008453C5">
        <w:rPr>
          <w:rFonts w:ascii="Times New Roman" w:hAnsi="Times New Roman"/>
          <w:szCs w:val="24"/>
        </w:rPr>
        <w:t xml:space="preserve"> knives from central and N Australia)</w:t>
      </w:r>
      <w:r w:rsidRPr="00C21905">
        <w:rPr>
          <w:rFonts w:ascii="Times New Roman" w:hAnsi="Times New Roman"/>
          <w:szCs w:val="24"/>
        </w:rPr>
        <w:t>, demonstrates that Aborigines did not optimize TCSA values</w:t>
      </w:r>
      <w:r>
        <w:rPr>
          <w:rFonts w:ascii="Times New Roman" w:hAnsi="Times New Roman"/>
          <w:szCs w:val="24"/>
        </w:rPr>
        <w:t>. I</w:t>
      </w:r>
      <w:r w:rsidRPr="00C21905">
        <w:rPr>
          <w:rFonts w:ascii="Times New Roman" w:hAnsi="Times New Roman"/>
          <w:szCs w:val="24"/>
        </w:rPr>
        <w:t>llustrates difficulty</w:t>
      </w:r>
      <w:r>
        <w:rPr>
          <w:rFonts w:ascii="Times New Roman" w:hAnsi="Times New Roman"/>
          <w:szCs w:val="24"/>
        </w:rPr>
        <w:t xml:space="preserve"> </w:t>
      </w:r>
      <w:r w:rsidRPr="00C21905">
        <w:rPr>
          <w:rFonts w:ascii="Times New Roman" w:hAnsi="Times New Roman"/>
          <w:szCs w:val="24"/>
        </w:rPr>
        <w:t xml:space="preserve">inferring ancient stoneworkers’ design intentions from </w:t>
      </w:r>
      <w:proofErr w:type="gramStart"/>
      <w:r w:rsidRPr="00C21905">
        <w:rPr>
          <w:rFonts w:ascii="Times New Roman" w:hAnsi="Times New Roman"/>
          <w:szCs w:val="24"/>
        </w:rPr>
        <w:t>narrowly-defined</w:t>
      </w:r>
      <w:proofErr w:type="gramEnd"/>
      <w:r w:rsidRPr="00C21905">
        <w:rPr>
          <w:rFonts w:ascii="Times New Roman" w:hAnsi="Times New Roman"/>
          <w:szCs w:val="24"/>
        </w:rPr>
        <w:t xml:space="preserve"> optimal values. Instead, tool</w:t>
      </w:r>
      <w:r>
        <w:rPr>
          <w:rFonts w:ascii="Times New Roman" w:hAnsi="Times New Roman"/>
          <w:szCs w:val="24"/>
        </w:rPr>
        <w:t xml:space="preserve"> </w:t>
      </w:r>
      <w:r w:rsidRPr="00C21905">
        <w:rPr>
          <w:rFonts w:ascii="Times New Roman" w:hAnsi="Times New Roman"/>
          <w:szCs w:val="24"/>
        </w:rPr>
        <w:t>designs should be considered in the context of the reduction sequences that produced them and the</w:t>
      </w:r>
      <w:r w:rsidR="008453C5">
        <w:rPr>
          <w:rFonts w:ascii="Times New Roman" w:hAnsi="Times New Roman"/>
          <w:szCs w:val="24"/>
        </w:rPr>
        <w:t xml:space="preserve"> </w:t>
      </w:r>
      <w:r w:rsidRPr="00C21905">
        <w:rPr>
          <w:rFonts w:ascii="Times New Roman" w:hAnsi="Times New Roman"/>
          <w:szCs w:val="24"/>
        </w:rPr>
        <w:t>dynamics of transmission of those reduction sequences across generations.</w:t>
      </w:r>
    </w:p>
    <w:p w14:paraId="7C49A9E3" w14:textId="1F669501" w:rsidR="008453C5" w:rsidRDefault="008453C5" w:rsidP="00C21905">
      <w:pPr>
        <w:ind w:right="-720"/>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Macroblades</w:t>
      </w:r>
      <w:proofErr w:type="spellEnd"/>
      <w:r>
        <w:rPr>
          <w:rFonts w:ascii="Times New Roman" w:hAnsi="Times New Roman"/>
          <w:szCs w:val="24"/>
        </w:rPr>
        <w:t xml:space="preserve"> - &gt;50 mm long, hard hammer percussion, quartzite [yes, these things are big, enormously heavy compared to N Am atlatl dart points</w:t>
      </w:r>
      <w:r w:rsidR="008C3192">
        <w:rPr>
          <w:rFonts w:ascii="Times New Roman" w:hAnsi="Times New Roman"/>
          <w:szCs w:val="24"/>
        </w:rPr>
        <w:t>, and used on relatively heavy darts</w:t>
      </w:r>
      <w:r>
        <w:rPr>
          <w:rFonts w:ascii="Times New Roman" w:hAnsi="Times New Roman"/>
          <w:szCs w:val="24"/>
        </w:rPr>
        <w:t>]. Hafted with spinifex gum or bees wax [big bulky hafting too – prob impedes penetration past it, perhaps one reason points are so large.] Kimberly pts – bifacial, percussion shaped, pressure finished.</w:t>
      </w:r>
      <w:r w:rsidR="00176CFC">
        <w:rPr>
          <w:rFonts w:ascii="Times New Roman" w:hAnsi="Times New Roman"/>
          <w:szCs w:val="24"/>
        </w:rPr>
        <w:t xml:space="preserve"> [Notably, Figure 4 box </w:t>
      </w:r>
      <w:proofErr w:type="gramStart"/>
      <w:r w:rsidR="00176CFC">
        <w:rPr>
          <w:rFonts w:ascii="Times New Roman" w:hAnsi="Times New Roman"/>
          <w:szCs w:val="24"/>
        </w:rPr>
        <w:t>plot  of</w:t>
      </w:r>
      <w:proofErr w:type="gramEnd"/>
      <w:r w:rsidR="00176CFC">
        <w:rPr>
          <w:rFonts w:ascii="Times New Roman" w:hAnsi="Times New Roman"/>
          <w:szCs w:val="24"/>
        </w:rPr>
        <w:t xml:space="preserve"> TCSA shows that Kimberly pts, and </w:t>
      </w:r>
      <w:proofErr w:type="spellStart"/>
      <w:r w:rsidR="00176CFC">
        <w:rPr>
          <w:rFonts w:ascii="Times New Roman" w:hAnsi="Times New Roman"/>
          <w:szCs w:val="24"/>
        </w:rPr>
        <w:t>espec</w:t>
      </w:r>
      <w:proofErr w:type="spellEnd"/>
      <w:r w:rsidR="00176CFC">
        <w:rPr>
          <w:rFonts w:ascii="Times New Roman" w:hAnsi="Times New Roman"/>
          <w:szCs w:val="24"/>
        </w:rPr>
        <w:t xml:space="preserve"> the </w:t>
      </w:r>
      <w:proofErr w:type="spellStart"/>
      <w:r w:rsidR="00176CFC">
        <w:rPr>
          <w:rFonts w:ascii="Times New Roman" w:hAnsi="Times New Roman"/>
          <w:szCs w:val="24"/>
        </w:rPr>
        <w:t>m</w:t>
      </w:r>
      <w:r w:rsidR="008C3192">
        <w:rPr>
          <w:rFonts w:ascii="Times New Roman" w:hAnsi="Times New Roman"/>
          <w:szCs w:val="24"/>
        </w:rPr>
        <w:t>a</w:t>
      </w:r>
      <w:r w:rsidR="00176CFC">
        <w:rPr>
          <w:rFonts w:ascii="Times New Roman" w:hAnsi="Times New Roman"/>
          <w:szCs w:val="24"/>
        </w:rPr>
        <w:t>croblade</w:t>
      </w:r>
      <w:proofErr w:type="spellEnd"/>
      <w:r w:rsidR="00176CFC">
        <w:rPr>
          <w:rFonts w:ascii="Times New Roman" w:hAnsi="Times New Roman"/>
          <w:szCs w:val="24"/>
        </w:rPr>
        <w:t xml:space="preserve"> pts, are far above Shea’s N. Am. arrow + dart pts, and the m-</w:t>
      </w:r>
      <w:proofErr w:type="spellStart"/>
      <w:r w:rsidR="00176CFC">
        <w:rPr>
          <w:rFonts w:ascii="Times New Roman" w:hAnsi="Times New Roman"/>
          <w:szCs w:val="24"/>
        </w:rPr>
        <w:t>blds</w:t>
      </w:r>
      <w:proofErr w:type="spellEnd"/>
      <w:r w:rsidR="00176CFC">
        <w:rPr>
          <w:rFonts w:ascii="Times New Roman" w:hAnsi="Times New Roman"/>
          <w:szCs w:val="24"/>
        </w:rPr>
        <w:t xml:space="preserve"> are far above his (experimental, not </w:t>
      </w:r>
      <w:proofErr w:type="spellStart"/>
      <w:r w:rsidR="00176CFC">
        <w:rPr>
          <w:rFonts w:ascii="Times New Roman" w:hAnsi="Times New Roman"/>
          <w:szCs w:val="24"/>
        </w:rPr>
        <w:t>ethnog</w:t>
      </w:r>
      <w:proofErr w:type="spellEnd"/>
      <w:r w:rsidR="00176CFC">
        <w:rPr>
          <w:rFonts w:ascii="Times New Roman" w:hAnsi="Times New Roman"/>
          <w:szCs w:val="24"/>
        </w:rPr>
        <w:t>) thrusting spears. If weight were used, it would be even more different, and weight of whole projectile even more. This further pts out the differences in individual weapon systems (all atlatls are not the same) which is masked by simplistic comparisons of ‘bows’ and ‘</w:t>
      </w:r>
      <w:proofErr w:type="gramStart"/>
      <w:r w:rsidR="00176CFC">
        <w:rPr>
          <w:rFonts w:ascii="Times New Roman" w:hAnsi="Times New Roman"/>
          <w:szCs w:val="24"/>
        </w:rPr>
        <w:t>atlatls’</w:t>
      </w:r>
      <w:proofErr w:type="gramEnd"/>
      <w:r w:rsidR="00176CFC">
        <w:rPr>
          <w:rFonts w:ascii="Times New Roman" w:hAnsi="Times New Roman"/>
          <w:szCs w:val="24"/>
        </w:rPr>
        <w:t>. Data from one continent (</w:t>
      </w:r>
      <w:proofErr w:type="spellStart"/>
      <w:r w:rsidR="00176CFC">
        <w:rPr>
          <w:rFonts w:ascii="Times New Roman" w:hAnsi="Times New Roman"/>
          <w:szCs w:val="24"/>
        </w:rPr>
        <w:t>N.Am</w:t>
      </w:r>
      <w:proofErr w:type="spellEnd"/>
      <w:r w:rsidR="00176CFC">
        <w:rPr>
          <w:rFonts w:ascii="Times New Roman" w:hAnsi="Times New Roman"/>
          <w:szCs w:val="24"/>
        </w:rPr>
        <w:t>.) cannot necessarily be applied to another.]</w:t>
      </w:r>
    </w:p>
    <w:p w14:paraId="107EE022" w14:textId="3E439A60" w:rsidR="00176CFC" w:rsidRDefault="00176CFC" w:rsidP="00C21905">
      <w:pPr>
        <w:ind w:right="-720"/>
        <w:rPr>
          <w:rFonts w:ascii="Times New Roman" w:hAnsi="Times New Roman"/>
          <w:szCs w:val="24"/>
        </w:rPr>
      </w:pPr>
      <w:r>
        <w:rPr>
          <w:rFonts w:ascii="Times New Roman" w:hAnsi="Times New Roman"/>
          <w:szCs w:val="24"/>
        </w:rPr>
        <w:lastRenderedPageBreak/>
        <w:t xml:space="preserve">  Large TCSA values of </w:t>
      </w:r>
      <w:proofErr w:type="spellStart"/>
      <w:r>
        <w:rPr>
          <w:rFonts w:ascii="Times New Roman" w:hAnsi="Times New Roman"/>
          <w:szCs w:val="24"/>
        </w:rPr>
        <w:t>macroblds</w:t>
      </w:r>
      <w:proofErr w:type="spellEnd"/>
      <w:r>
        <w:rPr>
          <w:rFonts w:ascii="Times New Roman" w:hAnsi="Times New Roman"/>
          <w:szCs w:val="24"/>
        </w:rPr>
        <w:t xml:space="preserve"> a direct result of </w:t>
      </w:r>
      <w:proofErr w:type="spellStart"/>
      <w:r>
        <w:rPr>
          <w:rFonts w:ascii="Times New Roman" w:hAnsi="Times New Roman"/>
          <w:szCs w:val="24"/>
        </w:rPr>
        <w:t>manuf</w:t>
      </w:r>
      <w:proofErr w:type="spellEnd"/>
      <w:r>
        <w:rPr>
          <w:rFonts w:ascii="Times New Roman" w:hAnsi="Times New Roman"/>
          <w:szCs w:val="24"/>
        </w:rPr>
        <w:t xml:space="preserve"> by hard hammer percussion</w:t>
      </w:r>
      <w:r w:rsidR="003E7745">
        <w:rPr>
          <w:rFonts w:ascii="Times New Roman" w:hAnsi="Times New Roman"/>
          <w:szCs w:val="24"/>
        </w:rPr>
        <w:t xml:space="preserve">. Similar obsidian </w:t>
      </w:r>
      <w:proofErr w:type="spellStart"/>
      <w:r w:rsidR="003E7745">
        <w:rPr>
          <w:rFonts w:ascii="Times New Roman" w:hAnsi="Times New Roman"/>
          <w:szCs w:val="24"/>
        </w:rPr>
        <w:t>pt</w:t>
      </w:r>
      <w:proofErr w:type="spellEnd"/>
      <w:r w:rsidR="003E7745">
        <w:rPr>
          <w:rFonts w:ascii="Times New Roman" w:hAnsi="Times New Roman"/>
          <w:szCs w:val="24"/>
        </w:rPr>
        <w:t>/</w:t>
      </w:r>
      <w:proofErr w:type="spellStart"/>
      <w:r w:rsidR="003E7745">
        <w:rPr>
          <w:rFonts w:ascii="Times New Roman" w:hAnsi="Times New Roman"/>
          <w:szCs w:val="24"/>
        </w:rPr>
        <w:t>knf</w:t>
      </w:r>
      <w:proofErr w:type="spellEnd"/>
      <w:r w:rsidR="003E7745">
        <w:rPr>
          <w:rFonts w:ascii="Times New Roman" w:hAnsi="Times New Roman"/>
          <w:szCs w:val="24"/>
        </w:rPr>
        <w:t xml:space="preserve"> </w:t>
      </w:r>
      <w:proofErr w:type="spellStart"/>
      <w:r w:rsidR="003E7745">
        <w:rPr>
          <w:rFonts w:ascii="Times New Roman" w:hAnsi="Times New Roman"/>
          <w:szCs w:val="24"/>
        </w:rPr>
        <w:t>macroblades</w:t>
      </w:r>
      <w:proofErr w:type="spellEnd"/>
      <w:r w:rsidR="003E7745">
        <w:rPr>
          <w:rFonts w:ascii="Times New Roman" w:hAnsi="Times New Roman"/>
          <w:szCs w:val="24"/>
        </w:rPr>
        <w:t xml:space="preserve"> from Admiralty Islands (</w:t>
      </w:r>
      <w:proofErr w:type="spellStart"/>
      <w:r w:rsidR="003E7745">
        <w:rPr>
          <w:rFonts w:ascii="Times New Roman" w:hAnsi="Times New Roman"/>
          <w:szCs w:val="24"/>
        </w:rPr>
        <w:t>Torrence</w:t>
      </w:r>
      <w:proofErr w:type="spellEnd"/>
      <w:r w:rsidR="003E7745">
        <w:rPr>
          <w:rFonts w:ascii="Times New Roman" w:hAnsi="Times New Roman"/>
          <w:szCs w:val="24"/>
        </w:rPr>
        <w:t xml:space="preserve">) used on thrown spears and knives. </w:t>
      </w:r>
      <w:proofErr w:type="gramStart"/>
      <w:r w:rsidR="003E7745">
        <w:rPr>
          <w:rFonts w:ascii="Times New Roman" w:hAnsi="Times New Roman"/>
          <w:szCs w:val="24"/>
        </w:rPr>
        <w:t>Likewise</w:t>
      </w:r>
      <w:proofErr w:type="gramEnd"/>
      <w:r w:rsidR="003E7745">
        <w:rPr>
          <w:rFonts w:ascii="Times New Roman" w:hAnsi="Times New Roman"/>
          <w:szCs w:val="24"/>
        </w:rPr>
        <w:t xml:space="preserve"> K pts made by invasive </w:t>
      </w:r>
      <w:proofErr w:type="spellStart"/>
      <w:r w:rsidR="003E7745">
        <w:rPr>
          <w:rFonts w:ascii="Times New Roman" w:hAnsi="Times New Roman"/>
          <w:szCs w:val="24"/>
        </w:rPr>
        <w:t>hh</w:t>
      </w:r>
      <w:proofErr w:type="spellEnd"/>
      <w:r w:rsidR="003E7745">
        <w:rPr>
          <w:rFonts w:ascii="Times New Roman" w:hAnsi="Times New Roman"/>
          <w:szCs w:val="24"/>
        </w:rPr>
        <w:t xml:space="preserve"> perc, pressure did not much thin, remain large, “suboptimal TCSA”. [Why consider sub-opt? Only by comparison with </w:t>
      </w:r>
      <w:proofErr w:type="spellStart"/>
      <w:r w:rsidR="003E7745">
        <w:rPr>
          <w:rFonts w:ascii="Times New Roman" w:hAnsi="Times New Roman"/>
          <w:szCs w:val="24"/>
        </w:rPr>
        <w:t>N.Am</w:t>
      </w:r>
      <w:proofErr w:type="spellEnd"/>
      <w:r w:rsidR="003E7745">
        <w:rPr>
          <w:rFonts w:ascii="Times New Roman" w:hAnsi="Times New Roman"/>
          <w:szCs w:val="24"/>
        </w:rPr>
        <w:t xml:space="preserve">. – can’t assume those pts </w:t>
      </w:r>
      <w:proofErr w:type="gramStart"/>
      <w:r w:rsidR="003E7745">
        <w:rPr>
          <w:rFonts w:ascii="Times New Roman" w:hAnsi="Times New Roman"/>
          <w:szCs w:val="24"/>
        </w:rPr>
        <w:t>are</w:t>
      </w:r>
      <w:proofErr w:type="gramEnd"/>
      <w:r w:rsidR="003E7745">
        <w:rPr>
          <w:rFonts w:ascii="Times New Roman" w:hAnsi="Times New Roman"/>
          <w:szCs w:val="24"/>
        </w:rPr>
        <w:t xml:space="preserve"> ‘optimal’] Vertical transmission of techniques [intergenerational learning] tends to be conservative and reduce innovation thus preserving sub-optimal designs </w:t>
      </w:r>
      <w:proofErr w:type="spellStart"/>
      <w:r w:rsidR="003E7745">
        <w:rPr>
          <w:rFonts w:ascii="Times New Roman" w:hAnsi="Times New Roman"/>
          <w:szCs w:val="24"/>
        </w:rPr>
        <w:t>espec</w:t>
      </w:r>
      <w:proofErr w:type="spellEnd"/>
      <w:r w:rsidR="003E7745">
        <w:rPr>
          <w:rFonts w:ascii="Times New Roman" w:hAnsi="Times New Roman"/>
          <w:szCs w:val="24"/>
        </w:rPr>
        <w:t xml:space="preserve"> when performance improvement would be small.</w:t>
      </w:r>
    </w:p>
    <w:p w14:paraId="0A01CDDE" w14:textId="77777777" w:rsidR="003E7745" w:rsidRPr="00C21905" w:rsidRDefault="003E7745" w:rsidP="00C21905">
      <w:pPr>
        <w:ind w:right="-720"/>
        <w:rPr>
          <w:rFonts w:ascii="Times New Roman" w:hAnsi="Times New Roman"/>
          <w:szCs w:val="24"/>
        </w:rPr>
      </w:pPr>
    </w:p>
    <w:p w14:paraId="68F8EE5A" w14:textId="7F385C2E" w:rsidR="008C06B7" w:rsidRPr="008C06B7" w:rsidRDefault="008C06B7" w:rsidP="00437CBB">
      <w:pPr>
        <w:ind w:right="-720"/>
        <w:rPr>
          <w:rFonts w:ascii="Times New Roman" w:hAnsi="Times New Roman"/>
          <w:b/>
          <w:szCs w:val="24"/>
        </w:rPr>
      </w:pPr>
      <w:r w:rsidRPr="008C06B7">
        <w:rPr>
          <w:rFonts w:ascii="Times New Roman" w:hAnsi="Times New Roman"/>
          <w:b/>
          <w:szCs w:val="24"/>
        </w:rPr>
        <w:t>Nevins, Jerry</w:t>
      </w:r>
      <w:r>
        <w:rPr>
          <w:rFonts w:ascii="Times New Roman" w:hAnsi="Times New Roman"/>
          <w:b/>
          <w:szCs w:val="24"/>
        </w:rPr>
        <w:tab/>
      </w:r>
      <w:r>
        <w:rPr>
          <w:rFonts w:ascii="Times New Roman" w:hAnsi="Times New Roman"/>
          <w:b/>
          <w:szCs w:val="24"/>
        </w:rPr>
        <w:tab/>
      </w:r>
      <w:r>
        <w:rPr>
          <w:rFonts w:ascii="Times New Roman" w:hAnsi="Times New Roman"/>
          <w:b/>
          <w:szCs w:val="24"/>
        </w:rPr>
        <w:tab/>
        <w:t>o, p</w:t>
      </w:r>
    </w:p>
    <w:p w14:paraId="30DCF333" w14:textId="7104EAE7" w:rsidR="008C06B7" w:rsidRDefault="008C06B7" w:rsidP="00437CBB">
      <w:pPr>
        <w:ind w:right="-720"/>
        <w:rPr>
          <w:rFonts w:ascii="Times New Roman" w:hAnsi="Times New Roman"/>
          <w:szCs w:val="24"/>
        </w:rPr>
      </w:pPr>
      <w:r>
        <w:rPr>
          <w:rFonts w:ascii="Times New Roman" w:hAnsi="Times New Roman"/>
          <w:szCs w:val="24"/>
        </w:rPr>
        <w:t xml:space="preserve">2016 </w:t>
      </w:r>
      <w:r w:rsidRPr="008C06B7">
        <w:rPr>
          <w:rFonts w:ascii="Times New Roman" w:hAnsi="Times New Roman"/>
          <w:szCs w:val="24"/>
        </w:rPr>
        <w:t>Carved in stone</w:t>
      </w:r>
      <w:r>
        <w:rPr>
          <w:rFonts w:ascii="Times New Roman" w:hAnsi="Times New Roman"/>
          <w:szCs w:val="24"/>
        </w:rPr>
        <w:t xml:space="preserve">. </w:t>
      </w:r>
      <w:r w:rsidRPr="008C06B7">
        <w:rPr>
          <w:rFonts w:ascii="Times New Roman" w:hAnsi="Times New Roman"/>
          <w:i/>
          <w:szCs w:val="24"/>
        </w:rPr>
        <w:t>The Atlatl</w:t>
      </w:r>
      <w:r>
        <w:rPr>
          <w:rFonts w:ascii="Times New Roman" w:hAnsi="Times New Roman"/>
          <w:szCs w:val="24"/>
        </w:rPr>
        <w:t xml:space="preserve"> 29(1):1-9.</w:t>
      </w:r>
    </w:p>
    <w:p w14:paraId="4356B906" w14:textId="77777777" w:rsidR="008C06B7" w:rsidRDefault="008C06B7" w:rsidP="00437CBB">
      <w:pPr>
        <w:ind w:right="-720"/>
        <w:rPr>
          <w:rFonts w:ascii="Times New Roman" w:hAnsi="Times New Roman"/>
          <w:szCs w:val="24"/>
        </w:rPr>
      </w:pPr>
    </w:p>
    <w:p w14:paraId="64B483F2" w14:textId="30354440" w:rsidR="008C06B7" w:rsidRDefault="008C06B7" w:rsidP="00437CBB">
      <w:pPr>
        <w:ind w:right="-720"/>
        <w:rPr>
          <w:rFonts w:ascii="Times New Roman" w:hAnsi="Times New Roman"/>
          <w:szCs w:val="24"/>
        </w:rPr>
      </w:pPr>
      <w:r>
        <w:rPr>
          <w:rFonts w:ascii="Times New Roman" w:hAnsi="Times New Roman"/>
          <w:szCs w:val="24"/>
        </w:rPr>
        <w:t xml:space="preserve">Nice pics of his superb </w:t>
      </w:r>
      <w:proofErr w:type="spellStart"/>
      <w:r>
        <w:rPr>
          <w:rFonts w:ascii="Times New Roman" w:hAnsi="Times New Roman"/>
          <w:szCs w:val="24"/>
        </w:rPr>
        <w:t>bannerstone</w:t>
      </w:r>
      <w:proofErr w:type="spellEnd"/>
      <w:r>
        <w:rPr>
          <w:rFonts w:ascii="Times New Roman" w:hAnsi="Times New Roman"/>
          <w:szCs w:val="24"/>
        </w:rPr>
        <w:t xml:space="preserve"> and Hopewell pipe </w:t>
      </w:r>
      <w:proofErr w:type="spellStart"/>
      <w:r>
        <w:rPr>
          <w:rFonts w:ascii="Times New Roman" w:hAnsi="Times New Roman"/>
          <w:szCs w:val="24"/>
        </w:rPr>
        <w:t>repros</w:t>
      </w:r>
      <w:proofErr w:type="spellEnd"/>
      <w:r>
        <w:rPr>
          <w:rFonts w:ascii="Times New Roman" w:hAnsi="Times New Roman"/>
          <w:szCs w:val="24"/>
        </w:rPr>
        <w:t>.</w:t>
      </w:r>
    </w:p>
    <w:p w14:paraId="3994947C" w14:textId="77777777" w:rsidR="00F25BCC" w:rsidRDefault="00F25BCC" w:rsidP="00437CBB">
      <w:pPr>
        <w:ind w:right="-720"/>
        <w:rPr>
          <w:rFonts w:ascii="Times New Roman" w:hAnsi="Times New Roman"/>
          <w:szCs w:val="24"/>
        </w:rPr>
      </w:pPr>
    </w:p>
    <w:p w14:paraId="14113B6E" w14:textId="30A11A23" w:rsidR="00F25BCC" w:rsidRPr="00F25BCC" w:rsidRDefault="00F25BCC" w:rsidP="00437CBB">
      <w:pPr>
        <w:ind w:right="-720"/>
        <w:rPr>
          <w:rFonts w:ascii="Times New Roman" w:hAnsi="Times New Roman"/>
          <w:b/>
          <w:szCs w:val="24"/>
        </w:rPr>
      </w:pPr>
      <w:r w:rsidRPr="00F25BCC">
        <w:rPr>
          <w:rFonts w:ascii="Times New Roman" w:hAnsi="Times New Roman"/>
          <w:b/>
          <w:szCs w:val="24"/>
        </w:rPr>
        <w:t>Nevins, Jerry</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o,p</w:t>
      </w:r>
      <w:proofErr w:type="spellEnd"/>
      <w:proofErr w:type="gramEnd"/>
    </w:p>
    <w:p w14:paraId="7421B164" w14:textId="775AF6F5" w:rsidR="00F25BCC" w:rsidRDefault="00F25BCC" w:rsidP="00437CBB">
      <w:pPr>
        <w:ind w:right="-720"/>
        <w:rPr>
          <w:rFonts w:ascii="Times New Roman" w:hAnsi="Times New Roman"/>
          <w:szCs w:val="24"/>
        </w:rPr>
      </w:pPr>
      <w:r>
        <w:rPr>
          <w:rFonts w:ascii="Times New Roman" w:hAnsi="Times New Roman"/>
          <w:szCs w:val="24"/>
        </w:rPr>
        <w:t xml:space="preserve">2016 Goose effigy platform pipe. </w:t>
      </w:r>
      <w:r w:rsidRPr="00F25BCC">
        <w:rPr>
          <w:rFonts w:ascii="Times New Roman" w:hAnsi="Times New Roman"/>
          <w:i/>
          <w:szCs w:val="24"/>
        </w:rPr>
        <w:t>The Atlatl</w:t>
      </w:r>
      <w:r>
        <w:rPr>
          <w:rFonts w:ascii="Times New Roman" w:hAnsi="Times New Roman"/>
          <w:szCs w:val="24"/>
        </w:rPr>
        <w:t xml:space="preserve"> 29(2):7-13.</w:t>
      </w:r>
    </w:p>
    <w:p w14:paraId="3759493A" w14:textId="77777777" w:rsidR="00F25BCC" w:rsidRDefault="00F25BCC" w:rsidP="00437CBB">
      <w:pPr>
        <w:ind w:right="-720"/>
        <w:rPr>
          <w:rFonts w:ascii="Times New Roman" w:hAnsi="Times New Roman"/>
          <w:szCs w:val="24"/>
        </w:rPr>
      </w:pPr>
    </w:p>
    <w:p w14:paraId="77C0FA61" w14:textId="2F748D8D" w:rsidR="00F25BCC" w:rsidRDefault="00F25BCC" w:rsidP="00437CBB">
      <w:pPr>
        <w:ind w:right="-720"/>
        <w:rPr>
          <w:rFonts w:ascii="Times New Roman" w:hAnsi="Times New Roman"/>
          <w:szCs w:val="24"/>
        </w:rPr>
      </w:pPr>
      <w:proofErr w:type="gramStart"/>
      <w:r>
        <w:rPr>
          <w:rFonts w:ascii="Times New Roman" w:hAnsi="Times New Roman"/>
          <w:szCs w:val="24"/>
        </w:rPr>
        <w:t>Detailed description of reproducing Hopewell pipe,</w:t>
      </w:r>
      <w:proofErr w:type="gramEnd"/>
      <w:r>
        <w:rPr>
          <w:rFonts w:ascii="Times New Roman" w:hAnsi="Times New Roman"/>
          <w:szCs w:val="24"/>
        </w:rPr>
        <w:t xml:space="preserve"> </w:t>
      </w:r>
      <w:proofErr w:type="spellStart"/>
      <w:r>
        <w:rPr>
          <w:rFonts w:ascii="Times New Roman" w:hAnsi="Times New Roman"/>
          <w:szCs w:val="24"/>
        </w:rPr>
        <w:t>well illustrated</w:t>
      </w:r>
      <w:proofErr w:type="spellEnd"/>
      <w:r>
        <w:rPr>
          <w:rFonts w:ascii="Times New Roman" w:hAnsi="Times New Roman"/>
          <w:szCs w:val="24"/>
        </w:rPr>
        <w:t>. Modern tools.</w:t>
      </w:r>
    </w:p>
    <w:p w14:paraId="2E94BBA3" w14:textId="77777777" w:rsidR="00A17686" w:rsidRDefault="00A17686" w:rsidP="00437CBB">
      <w:pPr>
        <w:ind w:right="-720"/>
        <w:rPr>
          <w:rFonts w:ascii="Times New Roman" w:hAnsi="Times New Roman"/>
          <w:szCs w:val="24"/>
        </w:rPr>
      </w:pPr>
    </w:p>
    <w:p w14:paraId="1AEF24E6" w14:textId="1A903E29" w:rsidR="00A17686" w:rsidRPr="00A17686" w:rsidRDefault="00A17686" w:rsidP="00437CBB">
      <w:pPr>
        <w:ind w:right="-720"/>
        <w:rPr>
          <w:rFonts w:ascii="Times New Roman" w:hAnsi="Times New Roman"/>
          <w:b/>
          <w:szCs w:val="24"/>
        </w:rPr>
      </w:pPr>
      <w:bookmarkStart w:id="70" w:name="_Hlk487734914"/>
      <w:r w:rsidRPr="00A17686">
        <w:rPr>
          <w:rFonts w:ascii="Times New Roman" w:hAnsi="Times New Roman"/>
          <w:b/>
          <w:szCs w:val="24"/>
        </w:rPr>
        <w:t>Nevins, Jerry</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x,p</w:t>
      </w:r>
      <w:proofErr w:type="spellEnd"/>
      <w:proofErr w:type="gramEnd"/>
    </w:p>
    <w:p w14:paraId="6367465F" w14:textId="02F17B51" w:rsidR="00A17686" w:rsidRDefault="00A17686" w:rsidP="00437CBB">
      <w:pPr>
        <w:ind w:right="-720"/>
        <w:rPr>
          <w:rFonts w:ascii="Times New Roman" w:hAnsi="Times New Roman"/>
          <w:szCs w:val="24"/>
        </w:rPr>
      </w:pPr>
      <w:r>
        <w:rPr>
          <w:rFonts w:ascii="Times New Roman" w:hAnsi="Times New Roman"/>
          <w:szCs w:val="24"/>
        </w:rPr>
        <w:t xml:space="preserve">2017 My Moche Birds. </w:t>
      </w:r>
      <w:r w:rsidRPr="00A17686">
        <w:rPr>
          <w:rFonts w:ascii="Times New Roman" w:hAnsi="Times New Roman"/>
          <w:i/>
          <w:szCs w:val="24"/>
        </w:rPr>
        <w:t>Missouri Atlatl Association Newsletter</w:t>
      </w:r>
      <w:r>
        <w:rPr>
          <w:rFonts w:ascii="Times New Roman" w:hAnsi="Times New Roman"/>
          <w:szCs w:val="24"/>
        </w:rPr>
        <w:t>, April 2017:2-7.</w:t>
      </w:r>
      <w:bookmarkEnd w:id="70"/>
    </w:p>
    <w:p w14:paraId="4CD0D7BE" w14:textId="77777777" w:rsidR="00A17686" w:rsidRDefault="00A17686" w:rsidP="00437CBB">
      <w:pPr>
        <w:ind w:right="-720"/>
        <w:rPr>
          <w:rFonts w:ascii="Times New Roman" w:hAnsi="Times New Roman"/>
          <w:szCs w:val="24"/>
        </w:rPr>
      </w:pPr>
    </w:p>
    <w:p w14:paraId="05148D40" w14:textId="33A70B42" w:rsidR="00A17686" w:rsidRPr="001231E3" w:rsidRDefault="00A17686" w:rsidP="00437CBB">
      <w:pPr>
        <w:ind w:right="-720"/>
        <w:rPr>
          <w:rFonts w:ascii="Times New Roman" w:hAnsi="Times New Roman"/>
          <w:szCs w:val="24"/>
        </w:rPr>
      </w:pPr>
      <w:r>
        <w:rPr>
          <w:rFonts w:ascii="Times New Roman" w:hAnsi="Times New Roman"/>
          <w:szCs w:val="24"/>
        </w:rPr>
        <w:t xml:space="preserve">Instructions, illustrated with photos, for making the ‘bird’ or ‘shuttlecock’ for ‘Moche </w:t>
      </w:r>
      <w:proofErr w:type="spellStart"/>
      <w:r>
        <w:rPr>
          <w:rFonts w:ascii="Times New Roman" w:hAnsi="Times New Roman"/>
          <w:szCs w:val="24"/>
        </w:rPr>
        <w:t>Toss’</w:t>
      </w:r>
      <w:proofErr w:type="spellEnd"/>
      <w:r>
        <w:rPr>
          <w:rFonts w:ascii="Times New Roman" w:hAnsi="Times New Roman"/>
          <w:szCs w:val="24"/>
        </w:rPr>
        <w:t xml:space="preserve"> aka “Ceremonial Badminton.”</w:t>
      </w:r>
    </w:p>
    <w:p w14:paraId="0CD3F0E5" w14:textId="77777777" w:rsidR="0084165A" w:rsidRPr="001231E3" w:rsidRDefault="0084165A" w:rsidP="00437CBB">
      <w:pPr>
        <w:ind w:right="-720"/>
        <w:rPr>
          <w:rFonts w:ascii="Times New Roman" w:hAnsi="Times New Roman"/>
          <w:szCs w:val="24"/>
        </w:rPr>
      </w:pPr>
    </w:p>
    <w:p w14:paraId="39CD405B" w14:textId="77777777" w:rsidR="0084165A" w:rsidRPr="001231E3" w:rsidRDefault="0084165A" w:rsidP="00437CBB">
      <w:pPr>
        <w:pStyle w:val="BodyText3"/>
        <w:widowControl w:val="0"/>
        <w:ind w:right="-720"/>
        <w:rPr>
          <w:bCs/>
          <w:snapToGrid w:val="0"/>
          <w:szCs w:val="24"/>
        </w:rPr>
      </w:pPr>
      <w:r w:rsidRPr="001231E3">
        <w:rPr>
          <w:bCs/>
          <w:snapToGrid w:val="0"/>
          <w:szCs w:val="24"/>
        </w:rPr>
        <w:t>Nicholson, Desmond V.</w:t>
      </w:r>
      <w:r w:rsidRPr="001231E3">
        <w:rPr>
          <w:bCs/>
          <w:snapToGrid w:val="0"/>
          <w:szCs w:val="24"/>
        </w:rPr>
        <w:tab/>
      </w:r>
      <w:r w:rsidRPr="001231E3">
        <w:rPr>
          <w:bCs/>
          <w:snapToGrid w:val="0"/>
          <w:szCs w:val="24"/>
        </w:rPr>
        <w:tab/>
      </w:r>
      <w:r w:rsidRPr="001231E3">
        <w:rPr>
          <w:bCs/>
          <w:snapToGrid w:val="0"/>
          <w:szCs w:val="24"/>
        </w:rPr>
        <w:tab/>
      </w:r>
      <w:r w:rsidRPr="001231E3">
        <w:rPr>
          <w:bCs/>
          <w:snapToGrid w:val="0"/>
          <w:szCs w:val="24"/>
        </w:rPr>
        <w:tab/>
      </w:r>
      <w:r w:rsidRPr="001231E3">
        <w:rPr>
          <w:bCs/>
          <w:snapToGrid w:val="0"/>
          <w:szCs w:val="24"/>
        </w:rPr>
        <w:tab/>
        <w:t>x</w:t>
      </w:r>
    </w:p>
    <w:p w14:paraId="122AC19F"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1980  The</w:t>
      </w:r>
      <w:proofErr w:type="gramEnd"/>
      <w:r w:rsidRPr="001231E3">
        <w:rPr>
          <w:rFonts w:ascii="Times New Roman" w:hAnsi="Times New Roman"/>
          <w:szCs w:val="24"/>
        </w:rPr>
        <w:t xml:space="preserve"> Atlatl Spur: A Newly Identified Artifact from the Lesser Antilles. Eighth IACA pp. 394-405. Tempe, AZ. online at URL:</w:t>
      </w:r>
      <w:r w:rsidRPr="001231E3">
        <w:rPr>
          <w:rFonts w:cs="Arial"/>
          <w:szCs w:val="24"/>
        </w:rPr>
        <w:t xml:space="preserve"> </w:t>
      </w:r>
      <w:r w:rsidRPr="001231E3">
        <w:rPr>
          <w:rFonts w:ascii="Times New Roman" w:hAnsi="Times New Roman"/>
          <w:szCs w:val="24"/>
        </w:rPr>
        <w:t>http://www.thudscave.com/npaa/nicholson/nicholson.pdf (accessed 3/3/04)</w:t>
      </w:r>
    </w:p>
    <w:p w14:paraId="0D52AD15" w14:textId="77777777" w:rsidR="0084165A" w:rsidRPr="001231E3" w:rsidRDefault="0084165A" w:rsidP="00437CBB">
      <w:pPr>
        <w:ind w:right="-720"/>
        <w:rPr>
          <w:rFonts w:ascii="Times New Roman" w:hAnsi="Times New Roman"/>
          <w:szCs w:val="24"/>
        </w:rPr>
      </w:pPr>
    </w:p>
    <w:p w14:paraId="37C6BA9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Indian Creek site, Antigua, from Terminal </w:t>
      </w:r>
      <w:proofErr w:type="spellStart"/>
      <w:r w:rsidRPr="001231E3">
        <w:rPr>
          <w:rFonts w:ascii="Times New Roman" w:hAnsi="Times New Roman"/>
          <w:szCs w:val="24"/>
        </w:rPr>
        <w:t>Saladolid</w:t>
      </w:r>
      <w:proofErr w:type="spellEnd"/>
      <w:r w:rsidRPr="001231E3">
        <w:rPr>
          <w:rFonts w:ascii="Times New Roman" w:hAnsi="Times New Roman"/>
          <w:szCs w:val="24"/>
        </w:rPr>
        <w:t xml:space="preserve"> levels, two “phallic” artifacts of shell and green stone, now identified as atlatl spurs </w:t>
      </w:r>
      <w:proofErr w:type="gramStart"/>
      <w:r w:rsidRPr="001231E3">
        <w:rPr>
          <w:rFonts w:ascii="Times New Roman" w:hAnsi="Times New Roman"/>
          <w:szCs w:val="24"/>
        </w:rPr>
        <w:t>similar to</w:t>
      </w:r>
      <w:proofErr w:type="gramEnd"/>
      <w:r w:rsidRPr="001231E3">
        <w:rPr>
          <w:rFonts w:ascii="Times New Roman" w:hAnsi="Times New Roman"/>
          <w:szCs w:val="24"/>
        </w:rPr>
        <w:t xml:space="preserve"> California types. Atlatl associated with hunting on water in several cultures, advantageous for Maritime </w:t>
      </w:r>
      <w:proofErr w:type="spellStart"/>
      <w:r w:rsidRPr="001231E3">
        <w:rPr>
          <w:rFonts w:ascii="Times New Roman" w:hAnsi="Times New Roman"/>
          <w:szCs w:val="24"/>
        </w:rPr>
        <w:t>Saladolid</w:t>
      </w:r>
      <w:proofErr w:type="spellEnd"/>
      <w:r w:rsidRPr="001231E3">
        <w:rPr>
          <w:rFonts w:ascii="Times New Roman" w:hAnsi="Times New Roman"/>
          <w:szCs w:val="24"/>
        </w:rPr>
        <w:t xml:space="preserve"> boat use. Provides some historic refs, other possible arch examples.</w:t>
      </w:r>
    </w:p>
    <w:p w14:paraId="5DF058DD" w14:textId="77777777" w:rsidR="0084165A" w:rsidRPr="001231E3" w:rsidRDefault="0084165A" w:rsidP="00437CBB">
      <w:pPr>
        <w:ind w:right="-720"/>
        <w:rPr>
          <w:rFonts w:ascii="Times New Roman" w:hAnsi="Times New Roman"/>
          <w:szCs w:val="24"/>
        </w:rPr>
      </w:pPr>
    </w:p>
    <w:p w14:paraId="688E10B7" w14:textId="77777777" w:rsidR="00C40922" w:rsidRPr="001231E3" w:rsidRDefault="00C40922" w:rsidP="00437CBB">
      <w:pPr>
        <w:ind w:right="-720"/>
        <w:rPr>
          <w:rFonts w:ascii="Times New Roman" w:hAnsi="Times New Roman"/>
          <w:b/>
          <w:szCs w:val="24"/>
        </w:rPr>
      </w:pPr>
      <w:r w:rsidRPr="001231E3">
        <w:rPr>
          <w:rFonts w:ascii="Times New Roman" w:hAnsi="Times New Roman"/>
          <w:b/>
          <w:szCs w:val="24"/>
        </w:rPr>
        <w:t>Nickell, Joe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D24350B" w14:textId="77777777" w:rsidR="00C40922" w:rsidRPr="001231E3" w:rsidRDefault="00C40922" w:rsidP="00437CBB">
      <w:pPr>
        <w:ind w:right="-720"/>
        <w:rPr>
          <w:rFonts w:ascii="Times New Roman" w:hAnsi="Times New Roman"/>
          <w:szCs w:val="24"/>
        </w:rPr>
      </w:pPr>
      <w:proofErr w:type="gramStart"/>
      <w:r w:rsidRPr="001231E3">
        <w:rPr>
          <w:rFonts w:ascii="Times New Roman" w:hAnsi="Times New Roman"/>
          <w:szCs w:val="24"/>
        </w:rPr>
        <w:t>2011  Poking</w:t>
      </w:r>
      <w:proofErr w:type="gramEnd"/>
      <w:r w:rsidRPr="001231E3">
        <w:rPr>
          <w:rFonts w:ascii="Times New Roman" w:hAnsi="Times New Roman"/>
          <w:szCs w:val="24"/>
        </w:rPr>
        <w:t xml:space="preserve"> Into Atlatl Hunting Can Have Risks. </w:t>
      </w:r>
      <w:r w:rsidRPr="001231E3">
        <w:rPr>
          <w:rFonts w:ascii="Times New Roman" w:hAnsi="Times New Roman"/>
          <w:i/>
          <w:szCs w:val="24"/>
        </w:rPr>
        <w:t>The Missoulian</w:t>
      </w:r>
      <w:r w:rsidRPr="001231E3">
        <w:rPr>
          <w:rFonts w:ascii="Times New Roman" w:hAnsi="Times New Roman"/>
          <w:szCs w:val="24"/>
        </w:rPr>
        <w:t xml:space="preserve">, Thursday March 3, 2011. </w:t>
      </w:r>
      <w:proofErr w:type="gramStart"/>
      <w:r w:rsidRPr="001231E3">
        <w:rPr>
          <w:rFonts w:ascii="Times New Roman" w:hAnsi="Times New Roman"/>
          <w:szCs w:val="24"/>
        </w:rPr>
        <w:t>Online version,</w:t>
      </w:r>
      <w:proofErr w:type="gramEnd"/>
      <w:r w:rsidRPr="001231E3">
        <w:rPr>
          <w:rFonts w:ascii="Times New Roman" w:hAnsi="Times New Roman"/>
          <w:szCs w:val="24"/>
        </w:rPr>
        <w:t xml:space="preserve"> accessed 3/4/11. URL: </w:t>
      </w:r>
      <w:hyperlink r:id="rId144" w:history="1">
        <w:r w:rsidRPr="001231E3">
          <w:rPr>
            <w:rStyle w:val="Hyperlink"/>
            <w:rFonts w:ascii="Times New Roman" w:hAnsi="Times New Roman"/>
            <w:szCs w:val="24"/>
          </w:rPr>
          <w:t>http://missoulian.com/lifestyles/recreation/article_ddac0536-4545-11e0-ab0d-001cc4c002e0.html</w:t>
        </w:r>
      </w:hyperlink>
    </w:p>
    <w:p w14:paraId="6113A470" w14:textId="77777777" w:rsidR="00C40922" w:rsidRPr="001231E3" w:rsidRDefault="00C40922" w:rsidP="00437CBB">
      <w:pPr>
        <w:ind w:right="-720"/>
        <w:rPr>
          <w:rFonts w:ascii="Times New Roman" w:hAnsi="Times New Roman"/>
          <w:szCs w:val="24"/>
        </w:rPr>
      </w:pPr>
    </w:p>
    <w:p w14:paraId="4998346E" w14:textId="77777777" w:rsidR="00C40922" w:rsidRPr="001231E3" w:rsidRDefault="00C40922" w:rsidP="00437CBB">
      <w:pPr>
        <w:ind w:right="-720"/>
        <w:rPr>
          <w:rFonts w:ascii="Times New Roman" w:hAnsi="Times New Roman"/>
          <w:szCs w:val="24"/>
        </w:rPr>
      </w:pPr>
      <w:r w:rsidRPr="001231E3">
        <w:rPr>
          <w:rFonts w:ascii="Times New Roman" w:hAnsi="Times New Roman"/>
          <w:szCs w:val="24"/>
        </w:rPr>
        <w:t xml:space="preserve">Montana Senator Greg Hinkle proposed new state law legalizing atlatl for big game. Atlatl explanation from Bob Perkins, Jay </w:t>
      </w:r>
      <w:proofErr w:type="spellStart"/>
      <w:r w:rsidRPr="001231E3">
        <w:rPr>
          <w:rFonts w:ascii="Times New Roman" w:hAnsi="Times New Roman"/>
          <w:szCs w:val="24"/>
        </w:rPr>
        <w:t>Laber</w:t>
      </w:r>
      <w:proofErr w:type="spellEnd"/>
      <w:r w:rsidRPr="001231E3">
        <w:rPr>
          <w:rFonts w:ascii="Times New Roman" w:hAnsi="Times New Roman"/>
          <w:szCs w:val="24"/>
        </w:rPr>
        <w:t xml:space="preserve">, </w:t>
      </w:r>
      <w:proofErr w:type="gramStart"/>
      <w:r w:rsidRPr="001231E3">
        <w:rPr>
          <w:rFonts w:ascii="Times New Roman" w:hAnsi="Times New Roman"/>
          <w:szCs w:val="24"/>
        </w:rPr>
        <w:t>artist</w:t>
      </w:r>
      <w:proofErr w:type="gramEnd"/>
      <w:r w:rsidRPr="001231E3">
        <w:rPr>
          <w:rFonts w:ascii="Times New Roman" w:hAnsi="Times New Roman"/>
          <w:szCs w:val="24"/>
        </w:rPr>
        <w:t xml:space="preserve"> and teacher (“Reservation Arts”) at Salish Kootenai College. [</w:t>
      </w:r>
      <w:proofErr w:type="spellStart"/>
      <w:r w:rsidRPr="001231E3">
        <w:rPr>
          <w:rFonts w:ascii="Times New Roman" w:hAnsi="Times New Roman"/>
          <w:szCs w:val="24"/>
        </w:rPr>
        <w:t>Humerous</w:t>
      </w:r>
      <w:proofErr w:type="spellEnd"/>
      <w:r w:rsidRPr="001231E3">
        <w:rPr>
          <w:rFonts w:ascii="Times New Roman" w:hAnsi="Times New Roman"/>
          <w:szCs w:val="24"/>
        </w:rPr>
        <w:t>, outcome of legislation not given.]</w:t>
      </w:r>
    </w:p>
    <w:p w14:paraId="6F202E55" w14:textId="77777777" w:rsidR="00C40922" w:rsidRPr="001231E3" w:rsidRDefault="00C40922" w:rsidP="00437CBB">
      <w:pPr>
        <w:ind w:right="-720"/>
        <w:rPr>
          <w:rFonts w:ascii="Times New Roman" w:hAnsi="Times New Roman"/>
          <w:szCs w:val="24"/>
        </w:rPr>
      </w:pPr>
    </w:p>
    <w:p w14:paraId="409E72EF" w14:textId="77777777" w:rsidR="0004045F" w:rsidRPr="001231E3" w:rsidRDefault="0004045F" w:rsidP="00437CBB">
      <w:pPr>
        <w:ind w:right="-720"/>
        <w:rPr>
          <w:rFonts w:ascii="Times New Roman" w:hAnsi="Times New Roman"/>
          <w:b/>
          <w:szCs w:val="24"/>
        </w:rPr>
      </w:pPr>
      <w:r w:rsidRPr="001231E3">
        <w:rPr>
          <w:rFonts w:ascii="Times New Roman" w:hAnsi="Times New Roman"/>
          <w:b/>
          <w:szCs w:val="24"/>
        </w:rPr>
        <w:lastRenderedPageBreak/>
        <w:t>Nielson, Jesper, and Christophe Helmke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9ABFEA3" w14:textId="77777777" w:rsidR="0004045F" w:rsidRPr="001231E3" w:rsidRDefault="0004045F" w:rsidP="00437CBB">
      <w:pPr>
        <w:ind w:right="-720"/>
        <w:rPr>
          <w:rFonts w:ascii="Times New Roman" w:hAnsi="Times New Roman"/>
          <w:szCs w:val="24"/>
        </w:rPr>
      </w:pPr>
      <w:r w:rsidRPr="001231E3">
        <w:rPr>
          <w:rFonts w:ascii="Times New Roman" w:hAnsi="Times New Roman"/>
          <w:szCs w:val="24"/>
        </w:rPr>
        <w:t xml:space="preserve">2008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Owl Hill: A Toponym at </w:t>
      </w:r>
      <w:proofErr w:type="spellStart"/>
      <w:r w:rsidRPr="001231E3">
        <w:rPr>
          <w:rFonts w:ascii="Times New Roman" w:hAnsi="Times New Roman"/>
          <w:szCs w:val="24"/>
        </w:rPr>
        <w:t>Atetelco</w:t>
      </w:r>
      <w:proofErr w:type="spellEnd"/>
      <w:r w:rsidRPr="001231E3">
        <w:rPr>
          <w:rFonts w:ascii="Times New Roman" w:hAnsi="Times New Roman"/>
          <w:szCs w:val="24"/>
        </w:rPr>
        <w:t xml:space="preserve">, Teotihuacan. </w:t>
      </w:r>
      <w:r w:rsidRPr="001231E3">
        <w:rPr>
          <w:rFonts w:ascii="Times New Roman" w:hAnsi="Times New Roman"/>
          <w:i/>
          <w:szCs w:val="24"/>
        </w:rPr>
        <w:t>Latin American Antiquity</w:t>
      </w:r>
      <w:r w:rsidRPr="001231E3">
        <w:rPr>
          <w:rFonts w:ascii="Times New Roman" w:hAnsi="Times New Roman"/>
          <w:szCs w:val="24"/>
        </w:rPr>
        <w:t xml:space="preserve"> 19(4):459-474.</w:t>
      </w:r>
    </w:p>
    <w:p w14:paraId="76547573" w14:textId="77777777" w:rsidR="0004045F" w:rsidRPr="001231E3" w:rsidRDefault="0004045F" w:rsidP="00437CBB">
      <w:pPr>
        <w:ind w:right="-720"/>
        <w:rPr>
          <w:rFonts w:ascii="Times New Roman" w:hAnsi="Times New Roman"/>
          <w:szCs w:val="24"/>
        </w:rPr>
      </w:pPr>
    </w:p>
    <w:p w14:paraId="212AAC7F" w14:textId="57651790" w:rsidR="0004045F" w:rsidRDefault="0004045F" w:rsidP="00437CBB">
      <w:pPr>
        <w:ind w:right="-720"/>
        <w:rPr>
          <w:rFonts w:ascii="Times New Roman" w:hAnsi="Times New Roman"/>
          <w:szCs w:val="24"/>
        </w:rPr>
      </w:pPr>
      <w:r w:rsidRPr="001231E3">
        <w:rPr>
          <w:rFonts w:ascii="Times New Roman" w:hAnsi="Times New Roman"/>
          <w:szCs w:val="24"/>
        </w:rPr>
        <w:t xml:space="preserve">Mural in a residential barrio shows an owl superimposed on a stepped hill. Eyes and other features of owl probably represent double finger holes and hook of Mesoamerican atlatl, visible in other iconography from T and Maya sites. Common associations of atlatl or spear for atlatl, shield, </w:t>
      </w:r>
      <w:proofErr w:type="gramStart"/>
      <w:r w:rsidRPr="001231E3">
        <w:rPr>
          <w:rFonts w:ascii="Times New Roman" w:hAnsi="Times New Roman"/>
          <w:szCs w:val="24"/>
        </w:rPr>
        <w:t>owls</w:t>
      </w:r>
      <w:proofErr w:type="gramEnd"/>
      <w:r w:rsidRPr="001231E3">
        <w:rPr>
          <w:rFonts w:ascii="Times New Roman" w:hAnsi="Times New Roman"/>
          <w:szCs w:val="24"/>
        </w:rPr>
        <w:t xml:space="preserve"> or eagles, symbolic of warfare and warrior sodalities all over Mesoamerica. Argue that this should be read as a name for a place, perhaps the Pyramid of the Moon at T, </w:t>
      </w:r>
      <w:proofErr w:type="gramStart"/>
      <w:r w:rsidRPr="001231E3">
        <w:rPr>
          <w:rFonts w:ascii="Times New Roman" w:hAnsi="Times New Roman"/>
          <w:szCs w:val="24"/>
        </w:rPr>
        <w:t>and also</w:t>
      </w:r>
      <w:proofErr w:type="gramEnd"/>
      <w:r w:rsidRPr="001231E3">
        <w:rPr>
          <w:rFonts w:ascii="Times New Roman" w:hAnsi="Times New Roman"/>
          <w:szCs w:val="24"/>
        </w:rPr>
        <w:t xml:space="preserve"> known to be name of a ruler of Tikal, ultimately perhaps derived from a patron deity at T</w:t>
      </w:r>
      <w:r w:rsidR="00A35485">
        <w:rPr>
          <w:rFonts w:ascii="Times New Roman" w:hAnsi="Times New Roman"/>
          <w:szCs w:val="24"/>
        </w:rPr>
        <w:t>eotihuacan</w:t>
      </w:r>
      <w:r w:rsidRPr="001231E3">
        <w:rPr>
          <w:rFonts w:ascii="Times New Roman" w:hAnsi="Times New Roman"/>
          <w:szCs w:val="24"/>
        </w:rPr>
        <w:t>.</w:t>
      </w:r>
    </w:p>
    <w:p w14:paraId="5BFFBC53" w14:textId="77777777" w:rsidR="00A45F62" w:rsidRDefault="00A45F62" w:rsidP="00437CBB">
      <w:pPr>
        <w:ind w:right="-720"/>
        <w:rPr>
          <w:rFonts w:ascii="Times New Roman" w:hAnsi="Times New Roman"/>
          <w:szCs w:val="24"/>
        </w:rPr>
      </w:pPr>
    </w:p>
    <w:p w14:paraId="7CE89251" w14:textId="62A81F7F" w:rsidR="00A45F62" w:rsidRPr="00A45F62" w:rsidRDefault="00A45F62" w:rsidP="00437CBB">
      <w:pPr>
        <w:ind w:right="-720"/>
        <w:rPr>
          <w:rFonts w:ascii="Times New Roman" w:hAnsi="Times New Roman"/>
          <w:b/>
          <w:szCs w:val="24"/>
        </w:rPr>
      </w:pPr>
      <w:r w:rsidRPr="00A45F62">
        <w:rPr>
          <w:rFonts w:ascii="Times New Roman" w:hAnsi="Times New Roman"/>
          <w:b/>
          <w:szCs w:val="24"/>
        </w:rPr>
        <w:t>Nishi, Dennis</w:t>
      </w:r>
    </w:p>
    <w:p w14:paraId="6F4FF5F0" w14:textId="699AE4AE" w:rsidR="00A45F62" w:rsidRPr="00A45F62" w:rsidRDefault="00A45F62" w:rsidP="00A45F62">
      <w:pPr>
        <w:rPr>
          <w:rFonts w:ascii="Times New Roman" w:eastAsia="Calibri" w:hAnsi="Times New Roman"/>
          <w:snapToGrid/>
          <w:szCs w:val="24"/>
        </w:rPr>
      </w:pPr>
      <w:r>
        <w:rPr>
          <w:rFonts w:ascii="Times New Roman" w:hAnsi="Times New Roman"/>
          <w:szCs w:val="24"/>
        </w:rPr>
        <w:t xml:space="preserve">2015 </w:t>
      </w:r>
      <w:r w:rsidRPr="00A45F62">
        <w:rPr>
          <w:rFonts w:ascii="Times New Roman" w:eastAsia="Calibri" w:hAnsi="Times New Roman"/>
          <w:snapToGrid/>
          <w:szCs w:val="24"/>
        </w:rPr>
        <w:t xml:space="preserve">“Paleo Hunters Bring Hunting Back to Its Primitive Roots” Playboy Magazine Online June 25, 2015, </w:t>
      </w:r>
      <w:hyperlink r:id="rId145" w:history="1">
        <w:r w:rsidRPr="00A45F62">
          <w:rPr>
            <w:rFonts w:ascii="Times New Roman" w:eastAsia="Calibri" w:hAnsi="Times New Roman"/>
            <w:snapToGrid/>
            <w:color w:val="0563C1"/>
            <w:szCs w:val="24"/>
            <w:u w:val="single"/>
          </w:rPr>
          <w:t>http://www.playboy.com/videos/paleo-hunters</w:t>
        </w:r>
      </w:hyperlink>
    </w:p>
    <w:p w14:paraId="623692BC" w14:textId="66CD3156" w:rsidR="00A45F62" w:rsidRPr="001231E3" w:rsidRDefault="00A45F62" w:rsidP="00437CBB">
      <w:pPr>
        <w:ind w:right="-720"/>
        <w:rPr>
          <w:rFonts w:ascii="Times New Roman" w:hAnsi="Times New Roman"/>
          <w:szCs w:val="24"/>
        </w:rPr>
      </w:pPr>
    </w:p>
    <w:p w14:paraId="7D285761" w14:textId="718F05DA" w:rsidR="0004045F" w:rsidRDefault="00A45F62" w:rsidP="00437CBB">
      <w:pPr>
        <w:ind w:right="-720"/>
        <w:rPr>
          <w:rFonts w:ascii="Times New Roman" w:hAnsi="Times New Roman"/>
          <w:szCs w:val="24"/>
        </w:rPr>
      </w:pPr>
      <w:r>
        <w:rPr>
          <w:rFonts w:ascii="Times New Roman" w:hAnsi="Times New Roman"/>
          <w:szCs w:val="24"/>
        </w:rPr>
        <w:t xml:space="preserve">Visited Osage Knap-in May 2015. Interviews with </w:t>
      </w:r>
      <w:proofErr w:type="spellStart"/>
      <w:r w:rsidR="007055D3">
        <w:rPr>
          <w:rFonts w:ascii="Times New Roman" w:hAnsi="Times New Roman"/>
          <w:szCs w:val="24"/>
        </w:rPr>
        <w:t>atlatlists</w:t>
      </w:r>
      <w:proofErr w:type="spellEnd"/>
      <w:r w:rsidR="007055D3">
        <w:rPr>
          <w:rFonts w:ascii="Times New Roman" w:hAnsi="Times New Roman"/>
          <w:szCs w:val="24"/>
        </w:rPr>
        <w:t xml:space="preserve">: </w:t>
      </w:r>
      <w:r>
        <w:rPr>
          <w:rFonts w:ascii="Times New Roman" w:hAnsi="Times New Roman"/>
          <w:szCs w:val="24"/>
        </w:rPr>
        <w:t xml:space="preserve">Brian and Dawn Wagner, talking about the challenge, makes you better hunter [though BW killed 2 deer </w:t>
      </w:r>
      <w:r w:rsidR="007055D3">
        <w:rPr>
          <w:rFonts w:ascii="Times New Roman" w:hAnsi="Times New Roman"/>
          <w:szCs w:val="24"/>
        </w:rPr>
        <w:t xml:space="preserve">so far, not 4 as stated by DN]. </w:t>
      </w:r>
      <w:r>
        <w:rPr>
          <w:rFonts w:ascii="Times New Roman" w:hAnsi="Times New Roman"/>
          <w:szCs w:val="24"/>
        </w:rPr>
        <w:t>JW, antiquity of</w:t>
      </w:r>
      <w:r w:rsidR="007055D3">
        <w:rPr>
          <w:rFonts w:ascii="Times New Roman" w:hAnsi="Times New Roman"/>
          <w:szCs w:val="24"/>
        </w:rPr>
        <w:t xml:space="preserve"> atlatls and comparison to bows.</w:t>
      </w:r>
      <w:r>
        <w:rPr>
          <w:rFonts w:ascii="Times New Roman" w:hAnsi="Times New Roman"/>
          <w:szCs w:val="24"/>
        </w:rPr>
        <w:t xml:space="preserve"> Steve Spencer, skunk as scent mask when hunting, fear of teasing by other hunters when see him with atlatl. Images of throwing at targets, DW at rabbit, Moche Toss at event [not named or explained]. Nishi: “instinctually more satisfying. No bionics, no cheats, just me using a stick to throw a stick.”</w:t>
      </w:r>
      <w:r w:rsidR="007055D3">
        <w:rPr>
          <w:rFonts w:ascii="Times New Roman" w:hAnsi="Times New Roman"/>
          <w:szCs w:val="24"/>
        </w:rPr>
        <w:t xml:space="preserve"> [A pretty good popular account even if (surprise!) they focused a bit on an attractive female, and info from point of view of ‘manly men.’ I passed it on to the Grinnell College publicity people, but somehow my only Playboy appearance did not get put up on the usual </w:t>
      </w:r>
      <w:r w:rsidR="00A35485">
        <w:rPr>
          <w:rFonts w:ascii="Times New Roman" w:hAnsi="Times New Roman"/>
          <w:szCs w:val="24"/>
        </w:rPr>
        <w:t xml:space="preserve">College </w:t>
      </w:r>
      <w:r w:rsidR="007055D3">
        <w:rPr>
          <w:rFonts w:ascii="Times New Roman" w:hAnsi="Times New Roman"/>
          <w:szCs w:val="24"/>
        </w:rPr>
        <w:t>website…]</w:t>
      </w:r>
    </w:p>
    <w:p w14:paraId="7643E802" w14:textId="77777777" w:rsidR="00A45F62" w:rsidRPr="001231E3" w:rsidRDefault="00A45F62" w:rsidP="00437CBB">
      <w:pPr>
        <w:ind w:right="-720"/>
        <w:rPr>
          <w:rFonts w:ascii="Times New Roman" w:hAnsi="Times New Roman"/>
          <w:szCs w:val="24"/>
        </w:rPr>
      </w:pPr>
    </w:p>
    <w:p w14:paraId="0FAD1CE0" w14:textId="77777777" w:rsidR="0084165A" w:rsidRPr="001231E3" w:rsidRDefault="0084165A" w:rsidP="00437CBB">
      <w:pPr>
        <w:pStyle w:val="Heading3"/>
        <w:ind w:right="-720"/>
        <w:rPr>
          <w:szCs w:val="24"/>
        </w:rPr>
      </w:pPr>
      <w:r w:rsidRPr="001231E3">
        <w:rPr>
          <w:szCs w:val="24"/>
        </w:rPr>
        <w:t xml:space="preserve">Nishikawa, </w:t>
      </w:r>
      <w:proofErr w:type="spellStart"/>
      <w:r w:rsidRPr="001231E3">
        <w:rPr>
          <w:szCs w:val="24"/>
        </w:rPr>
        <w:t>Kiisa</w:t>
      </w:r>
      <w:proofErr w:type="spellEnd"/>
      <w:r w:rsidRPr="001231E3">
        <w:rPr>
          <w:szCs w:val="24"/>
        </w:rPr>
        <w:t xml:space="preserve"> and Michael I. Ratliff</w:t>
      </w:r>
      <w:r w:rsidRPr="001231E3">
        <w:rPr>
          <w:szCs w:val="24"/>
        </w:rPr>
        <w:tab/>
      </w:r>
      <w:r w:rsidRPr="001231E3">
        <w:rPr>
          <w:szCs w:val="24"/>
        </w:rPr>
        <w:tab/>
      </w:r>
      <w:r w:rsidRPr="001231E3">
        <w:rPr>
          <w:szCs w:val="24"/>
        </w:rPr>
        <w:tab/>
      </w:r>
      <w:r w:rsidR="008B7F3F" w:rsidRPr="001231E3">
        <w:rPr>
          <w:szCs w:val="24"/>
        </w:rPr>
        <w:t>x</w:t>
      </w:r>
    </w:p>
    <w:p w14:paraId="7F3981E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2001  The</w:t>
      </w:r>
      <w:proofErr w:type="gramEnd"/>
      <w:r w:rsidRPr="001231E3">
        <w:rPr>
          <w:rFonts w:ascii="Times New Roman" w:hAnsi="Times New Roman"/>
          <w:szCs w:val="24"/>
        </w:rPr>
        <w:t xml:space="preserve"> Mathematics of the Atlatl. In NSF CCLI Grant #9980883 Enhancing Quantitative Reasoning Using Visualization. Accessed 6/21/2003 URL: http://odin.math.nau.edu/~mir/ccligrant/Atlatl.html</w:t>
      </w:r>
    </w:p>
    <w:p w14:paraId="5C3A8F61" w14:textId="77777777" w:rsidR="0084165A" w:rsidRPr="001231E3" w:rsidRDefault="0084165A" w:rsidP="00437CBB">
      <w:pPr>
        <w:ind w:right="-720"/>
        <w:rPr>
          <w:rFonts w:ascii="Times New Roman" w:hAnsi="Times New Roman"/>
          <w:szCs w:val="24"/>
        </w:rPr>
      </w:pPr>
    </w:p>
    <w:p w14:paraId="4D9B694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Formulae and math </w:t>
      </w:r>
      <w:proofErr w:type="spellStart"/>
      <w:r w:rsidRPr="001231E3">
        <w:rPr>
          <w:rFonts w:ascii="Times New Roman" w:hAnsi="Times New Roman"/>
          <w:szCs w:val="24"/>
        </w:rPr>
        <w:t>excercises</w:t>
      </w:r>
      <w:proofErr w:type="spellEnd"/>
      <w:r w:rsidRPr="001231E3">
        <w:rPr>
          <w:rFonts w:ascii="Times New Roman" w:hAnsi="Times New Roman"/>
          <w:szCs w:val="24"/>
        </w:rPr>
        <w:t xml:space="preserve"> using atlatl. Velocity model, range, kinetic energy.</w:t>
      </w:r>
    </w:p>
    <w:p w14:paraId="5E21EDD4" w14:textId="77777777" w:rsidR="00E0412F" w:rsidRPr="001231E3" w:rsidRDefault="00E0412F" w:rsidP="00437CBB">
      <w:pPr>
        <w:ind w:right="-720"/>
        <w:rPr>
          <w:rFonts w:ascii="Times New Roman" w:hAnsi="Times New Roman"/>
          <w:szCs w:val="24"/>
        </w:rPr>
      </w:pPr>
    </w:p>
    <w:p w14:paraId="56ADCA96" w14:textId="77777777" w:rsidR="00E0412F" w:rsidRPr="001231E3" w:rsidRDefault="00E0412F" w:rsidP="00437CBB">
      <w:pPr>
        <w:pStyle w:val="BodyText3"/>
        <w:widowControl w:val="0"/>
        <w:ind w:right="-720"/>
        <w:rPr>
          <w:bCs/>
          <w:snapToGrid w:val="0"/>
          <w:szCs w:val="24"/>
          <w:lang w:val="en-GB"/>
        </w:rPr>
      </w:pPr>
      <w:proofErr w:type="spellStart"/>
      <w:r w:rsidRPr="001231E3">
        <w:rPr>
          <w:bCs/>
          <w:snapToGrid w:val="0"/>
          <w:szCs w:val="24"/>
          <w:lang w:val="en-GB"/>
        </w:rPr>
        <w:t>Noguera</w:t>
      </w:r>
      <w:proofErr w:type="spellEnd"/>
      <w:r w:rsidRPr="001231E3">
        <w:rPr>
          <w:bCs/>
          <w:snapToGrid w:val="0"/>
          <w:szCs w:val="24"/>
          <w:lang w:val="en-GB"/>
        </w:rPr>
        <w:t>, Eduardo</w:t>
      </w:r>
      <w:r w:rsidRPr="001231E3">
        <w:rPr>
          <w:bCs/>
          <w:snapToGrid w:val="0"/>
          <w:szCs w:val="24"/>
          <w:lang w:val="en-GB"/>
        </w:rPr>
        <w:tab/>
      </w:r>
      <w:r w:rsidRPr="001231E3">
        <w:rPr>
          <w:bCs/>
          <w:snapToGrid w:val="0"/>
          <w:szCs w:val="24"/>
          <w:lang w:val="en-GB"/>
        </w:rPr>
        <w:tab/>
      </w:r>
      <w:r w:rsidRPr="001231E3">
        <w:rPr>
          <w:bCs/>
          <w:snapToGrid w:val="0"/>
          <w:szCs w:val="24"/>
          <w:lang w:val="en-GB"/>
        </w:rPr>
        <w:tab/>
        <w:t>x</w:t>
      </w:r>
    </w:p>
    <w:p w14:paraId="6441BDE6" w14:textId="77777777" w:rsidR="00E0412F" w:rsidRPr="001231E3" w:rsidRDefault="00E0412F" w:rsidP="00437CBB">
      <w:pPr>
        <w:pStyle w:val="BodyText3"/>
        <w:widowControl w:val="0"/>
        <w:ind w:right="-720"/>
        <w:rPr>
          <w:b w:val="0"/>
          <w:bCs/>
          <w:snapToGrid w:val="0"/>
          <w:szCs w:val="24"/>
          <w:lang w:val="en-GB"/>
        </w:rPr>
      </w:pPr>
      <w:proofErr w:type="gramStart"/>
      <w:r w:rsidRPr="001231E3">
        <w:rPr>
          <w:b w:val="0"/>
          <w:bCs/>
          <w:snapToGrid w:val="0"/>
          <w:szCs w:val="24"/>
          <w:lang w:val="en-GB"/>
        </w:rPr>
        <w:t>1945  El</w:t>
      </w:r>
      <w:proofErr w:type="gramEnd"/>
      <w:r w:rsidRPr="001231E3">
        <w:rPr>
          <w:b w:val="0"/>
          <w:bCs/>
          <w:snapToGrid w:val="0"/>
          <w:szCs w:val="24"/>
          <w:lang w:val="en-GB"/>
        </w:rPr>
        <w:t xml:space="preserve"> Atlatl o </w:t>
      </w:r>
      <w:proofErr w:type="spellStart"/>
      <w:r w:rsidRPr="001231E3">
        <w:rPr>
          <w:b w:val="0"/>
          <w:bCs/>
          <w:snapToGrid w:val="0"/>
          <w:szCs w:val="24"/>
          <w:lang w:val="en-GB"/>
        </w:rPr>
        <w:t>Tiradera</w:t>
      </w:r>
      <w:proofErr w:type="spellEnd"/>
      <w:r w:rsidRPr="001231E3">
        <w:rPr>
          <w:b w:val="0"/>
          <w:bCs/>
          <w:snapToGrid w:val="0"/>
          <w:szCs w:val="24"/>
          <w:lang w:val="en-GB"/>
        </w:rPr>
        <w:t xml:space="preserve">. </w:t>
      </w:r>
      <w:proofErr w:type="spellStart"/>
      <w:r w:rsidRPr="001231E3">
        <w:rPr>
          <w:b w:val="0"/>
          <w:bCs/>
          <w:i/>
          <w:snapToGrid w:val="0"/>
          <w:szCs w:val="24"/>
          <w:lang w:val="en-GB"/>
        </w:rPr>
        <w:t>Anales</w:t>
      </w:r>
      <w:proofErr w:type="spellEnd"/>
      <w:r w:rsidRPr="001231E3">
        <w:rPr>
          <w:b w:val="0"/>
          <w:bCs/>
          <w:snapToGrid w:val="0"/>
          <w:szCs w:val="24"/>
          <w:lang w:val="en-GB"/>
        </w:rPr>
        <w:t xml:space="preserve"> 5(3):205-238 plus plates. Instituto Nacional de </w:t>
      </w:r>
      <w:proofErr w:type="spellStart"/>
      <w:r w:rsidRPr="001231E3">
        <w:rPr>
          <w:b w:val="0"/>
          <w:bCs/>
          <w:snapToGrid w:val="0"/>
          <w:szCs w:val="24"/>
          <w:lang w:val="en-GB"/>
        </w:rPr>
        <w:t>Antropologia</w:t>
      </w:r>
      <w:proofErr w:type="spellEnd"/>
      <w:r w:rsidRPr="001231E3">
        <w:rPr>
          <w:b w:val="0"/>
          <w:bCs/>
          <w:snapToGrid w:val="0"/>
          <w:szCs w:val="24"/>
          <w:lang w:val="en-GB"/>
        </w:rPr>
        <w:t>, Mexico D.F.</w:t>
      </w:r>
    </w:p>
    <w:p w14:paraId="491EFF7D" w14:textId="77777777" w:rsidR="00E0412F" w:rsidRPr="001231E3" w:rsidRDefault="00E0412F" w:rsidP="00437CBB">
      <w:pPr>
        <w:pStyle w:val="BodyText3"/>
        <w:widowControl w:val="0"/>
        <w:ind w:right="-720"/>
        <w:rPr>
          <w:b w:val="0"/>
          <w:bCs/>
          <w:snapToGrid w:val="0"/>
          <w:szCs w:val="24"/>
          <w:lang w:val="en-GB"/>
        </w:rPr>
      </w:pPr>
    </w:p>
    <w:p w14:paraId="453C3D92" w14:textId="77777777" w:rsidR="00E0412F" w:rsidRPr="001231E3" w:rsidRDefault="00E0412F" w:rsidP="00437CBB">
      <w:pPr>
        <w:pStyle w:val="BodyText3"/>
        <w:widowControl w:val="0"/>
        <w:ind w:right="-720"/>
        <w:rPr>
          <w:b w:val="0"/>
          <w:bCs/>
          <w:snapToGrid w:val="0"/>
          <w:szCs w:val="24"/>
          <w:lang w:val="en-GB"/>
        </w:rPr>
      </w:pPr>
      <w:r w:rsidRPr="001231E3">
        <w:rPr>
          <w:b w:val="0"/>
          <w:bCs/>
          <w:snapToGrid w:val="0"/>
          <w:szCs w:val="24"/>
          <w:lang w:val="en-GB"/>
        </w:rPr>
        <w:t xml:space="preserve">[In Spanish. “The Atlatl or </w:t>
      </w:r>
      <w:proofErr w:type="spellStart"/>
      <w:proofErr w:type="gramStart"/>
      <w:r w:rsidRPr="001231E3">
        <w:rPr>
          <w:b w:val="0"/>
          <w:bCs/>
          <w:snapToGrid w:val="0"/>
          <w:szCs w:val="24"/>
          <w:lang w:val="en-GB"/>
        </w:rPr>
        <w:t>Spearthrower</w:t>
      </w:r>
      <w:proofErr w:type="spellEnd"/>
      <w:r w:rsidRPr="001231E3">
        <w:rPr>
          <w:b w:val="0"/>
          <w:bCs/>
          <w:snapToGrid w:val="0"/>
          <w:szCs w:val="24"/>
          <w:lang w:val="en-GB"/>
        </w:rPr>
        <w:t>”  Fairly</w:t>
      </w:r>
      <w:proofErr w:type="gramEnd"/>
      <w:r w:rsidRPr="001231E3">
        <w:rPr>
          <w:b w:val="0"/>
          <w:bCs/>
          <w:snapToGrid w:val="0"/>
          <w:szCs w:val="24"/>
          <w:lang w:val="en-GB"/>
        </w:rPr>
        <w:t xml:space="preserve"> detailed summary of atlatl info at the time, but nothing new or really useful now. He doesn’t cite sources properly or give full information in his bibliography, so it’s hard to tell where all his info is from.]  Background definitions, consider 4 ethnographic regions: Australia, Melanesia, Micronesia; Arctic; the Americas; and France during the reindeer epoch [Pleistocene]. Three forms of hook: male, female, and mixed. Basic dimensions of some atlatls </w:t>
      </w:r>
      <w:proofErr w:type="gramStart"/>
      <w:r w:rsidRPr="001231E3">
        <w:rPr>
          <w:b w:val="0"/>
          <w:bCs/>
          <w:snapToGrid w:val="0"/>
          <w:szCs w:val="24"/>
          <w:lang w:val="en-GB"/>
        </w:rPr>
        <w:t>given,</w:t>
      </w:r>
      <w:proofErr w:type="gramEnd"/>
      <w:r w:rsidRPr="001231E3">
        <w:rPr>
          <w:b w:val="0"/>
          <w:bCs/>
          <w:snapToGrid w:val="0"/>
          <w:szCs w:val="24"/>
          <w:lang w:val="en-GB"/>
        </w:rPr>
        <w:t xml:space="preserve"> </w:t>
      </w:r>
      <w:r w:rsidRPr="001231E3">
        <w:rPr>
          <w:b w:val="0"/>
          <w:bCs/>
          <w:snapToGrid w:val="0"/>
          <w:szCs w:val="24"/>
          <w:lang w:val="en-GB"/>
        </w:rPr>
        <w:lastRenderedPageBreak/>
        <w:t>especially Mesoamerican ones.  [Plates also reproduce images from other scholars.]</w:t>
      </w:r>
    </w:p>
    <w:p w14:paraId="3312D7BE" w14:textId="77777777" w:rsidR="00814D19" w:rsidRPr="001231E3" w:rsidRDefault="00814D19" w:rsidP="00437CBB">
      <w:pPr>
        <w:pStyle w:val="BodyText3"/>
        <w:widowControl w:val="0"/>
        <w:ind w:right="-720"/>
        <w:rPr>
          <w:b w:val="0"/>
          <w:bCs/>
          <w:snapToGrid w:val="0"/>
          <w:szCs w:val="24"/>
          <w:lang w:val="en-GB"/>
        </w:rPr>
      </w:pPr>
    </w:p>
    <w:p w14:paraId="74EB555C" w14:textId="77777777" w:rsidR="00814D19" w:rsidRPr="001231E3" w:rsidRDefault="00814D19" w:rsidP="00437CBB">
      <w:pPr>
        <w:ind w:right="-720"/>
        <w:rPr>
          <w:rFonts w:ascii="Times New Roman" w:hAnsi="Times New Roman"/>
          <w:b/>
          <w:szCs w:val="24"/>
        </w:rPr>
      </w:pPr>
      <w:r w:rsidRPr="001231E3">
        <w:rPr>
          <w:rFonts w:ascii="Times New Roman" w:hAnsi="Times New Roman"/>
          <w:b/>
          <w:szCs w:val="24"/>
        </w:rPr>
        <w:t xml:space="preserve">Nordenskiöld, </w:t>
      </w:r>
      <w:proofErr w:type="spellStart"/>
      <w:r w:rsidRPr="001231E3">
        <w:rPr>
          <w:rFonts w:ascii="Times New Roman" w:hAnsi="Times New Roman"/>
          <w:b/>
          <w:szCs w:val="24"/>
        </w:rPr>
        <w:t>Erland</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03369340" w14:textId="77777777" w:rsidR="00814D19" w:rsidRPr="001231E3" w:rsidRDefault="00814D19" w:rsidP="00437CBB">
      <w:pPr>
        <w:ind w:right="-720"/>
        <w:rPr>
          <w:rFonts w:ascii="Times New Roman" w:hAnsi="Times New Roman"/>
          <w:szCs w:val="24"/>
        </w:rPr>
      </w:pPr>
      <w:proofErr w:type="gramStart"/>
      <w:r w:rsidRPr="001231E3">
        <w:rPr>
          <w:rFonts w:ascii="Times New Roman" w:hAnsi="Times New Roman"/>
          <w:szCs w:val="24"/>
        </w:rPr>
        <w:t xml:space="preserve">1919  </w:t>
      </w:r>
      <w:r w:rsidRPr="001231E3">
        <w:rPr>
          <w:rFonts w:ascii="Times New Roman" w:hAnsi="Times New Roman"/>
          <w:i/>
          <w:szCs w:val="24"/>
        </w:rPr>
        <w:t>An</w:t>
      </w:r>
      <w:proofErr w:type="gramEnd"/>
      <w:r w:rsidRPr="001231E3">
        <w:rPr>
          <w:rFonts w:ascii="Times New Roman" w:hAnsi="Times New Roman"/>
          <w:i/>
          <w:szCs w:val="24"/>
        </w:rPr>
        <w:t xml:space="preserve"> Ethno-Geographical Analysis of the Material Culture of Two Indian Tribes in the Gran Chaco</w:t>
      </w:r>
      <w:r w:rsidRPr="001231E3">
        <w:rPr>
          <w:rFonts w:ascii="Times New Roman" w:hAnsi="Times New Roman"/>
          <w:szCs w:val="24"/>
        </w:rPr>
        <w:t>. AMS Press, New York (reprint 1979).</w:t>
      </w:r>
    </w:p>
    <w:p w14:paraId="5FBBB638" w14:textId="77777777" w:rsidR="00814D19" w:rsidRPr="001231E3" w:rsidRDefault="00814D19" w:rsidP="00437CBB">
      <w:pPr>
        <w:ind w:right="-720"/>
        <w:rPr>
          <w:rFonts w:ascii="Times New Roman" w:hAnsi="Times New Roman"/>
          <w:szCs w:val="24"/>
        </w:rPr>
      </w:pPr>
    </w:p>
    <w:p w14:paraId="3F4A767C" w14:textId="42F60F43" w:rsidR="00814D19" w:rsidRPr="001231E3" w:rsidRDefault="00814D19" w:rsidP="00437CBB">
      <w:pPr>
        <w:ind w:right="-720"/>
        <w:rPr>
          <w:rFonts w:ascii="Times New Roman" w:hAnsi="Times New Roman"/>
          <w:szCs w:val="24"/>
        </w:rPr>
      </w:pPr>
      <w:r w:rsidRPr="001231E3">
        <w:rPr>
          <w:rFonts w:ascii="Times New Roman" w:hAnsi="Times New Roman"/>
          <w:szCs w:val="24"/>
        </w:rPr>
        <w:t xml:space="preserve">S. America, trait distribution study, centered on </w:t>
      </w:r>
      <w:proofErr w:type="spellStart"/>
      <w:r w:rsidRPr="001231E3">
        <w:rPr>
          <w:rFonts w:ascii="Times New Roman" w:hAnsi="Times New Roman"/>
          <w:szCs w:val="24"/>
        </w:rPr>
        <w:t>Choroti</w:t>
      </w:r>
      <w:proofErr w:type="spellEnd"/>
      <w:r w:rsidRPr="001231E3">
        <w:rPr>
          <w:rFonts w:ascii="Times New Roman" w:hAnsi="Times New Roman"/>
          <w:szCs w:val="24"/>
        </w:rPr>
        <w:t xml:space="preserve"> and </w:t>
      </w:r>
      <w:proofErr w:type="spellStart"/>
      <w:r w:rsidRPr="001231E3">
        <w:rPr>
          <w:rFonts w:ascii="Times New Roman" w:hAnsi="Times New Roman"/>
          <w:szCs w:val="24"/>
        </w:rPr>
        <w:t>Ashluslay</w:t>
      </w:r>
      <w:proofErr w:type="spellEnd"/>
      <w:r w:rsidRPr="001231E3">
        <w:rPr>
          <w:rFonts w:ascii="Times New Roman" w:hAnsi="Times New Roman"/>
          <w:szCs w:val="24"/>
        </w:rPr>
        <w:t xml:space="preserve"> of central S Am. but covering whole continent [wildly optimistic attempt to see patterns in badly collected data over poorly explored continent.]  Hunting Weapons + Equipment: C + A use bow and arrow, snares. Sling and bolo only for kids. Bow old, </w:t>
      </w:r>
      <w:proofErr w:type="gramStart"/>
      <w:r w:rsidRPr="001231E3">
        <w:rPr>
          <w:rFonts w:ascii="Times New Roman" w:hAnsi="Times New Roman"/>
          <w:szCs w:val="24"/>
        </w:rPr>
        <w:t>all over</w:t>
      </w:r>
      <w:proofErr w:type="gramEnd"/>
      <w:r w:rsidRPr="001231E3">
        <w:rPr>
          <w:rFonts w:ascii="Times New Roman" w:hAnsi="Times New Roman"/>
          <w:szCs w:val="24"/>
        </w:rPr>
        <w:t xml:space="preserve"> continent, only wanting on Upper Amazon or rare there “for in oldest books … we are told that on the upper part of this river the Indians fought with spears which they flung with the throwing stick, while lower down the river they used bow and arrow.” Why preferred throwing stick since they knew bow: throwing stick carries as far and used one handed, so L can steer boat, poss</w:t>
      </w:r>
      <w:r w:rsidR="00AF7A17">
        <w:rPr>
          <w:rFonts w:ascii="Times New Roman" w:hAnsi="Times New Roman"/>
          <w:szCs w:val="24"/>
        </w:rPr>
        <w:t>ibly</w:t>
      </w:r>
      <w:r w:rsidRPr="001231E3">
        <w:rPr>
          <w:rFonts w:ascii="Times New Roman" w:hAnsi="Times New Roman"/>
          <w:szCs w:val="24"/>
        </w:rPr>
        <w:t xml:space="preserve"> also some areas on coast wood rare. </w:t>
      </w:r>
    </w:p>
    <w:p w14:paraId="26B0525C" w14:textId="4FF5F1C2" w:rsidR="00814D19" w:rsidRDefault="00814D19" w:rsidP="00437CBB">
      <w:pPr>
        <w:ind w:right="-720"/>
        <w:rPr>
          <w:rFonts w:ascii="Times New Roman" w:hAnsi="Times New Roman"/>
          <w:szCs w:val="24"/>
        </w:rPr>
      </w:pPr>
      <w:r w:rsidRPr="001231E3">
        <w:rPr>
          <w:rFonts w:ascii="Times New Roman" w:hAnsi="Times New Roman"/>
          <w:szCs w:val="24"/>
        </w:rPr>
        <w:tab/>
        <w:t xml:space="preserve">Bows variable, often without nock. Animal hide, sinew, plant fiber strings. “Bird arrows” with thickened heads [bunts] distribution mapped – pretty much all over. Sling distribution mapped – mostly W coast. Clay pellet bow mapped – mostly central basin (Gran Chaco), probably introduced post-contact. [For no weapon is any </w:t>
      </w:r>
      <w:proofErr w:type="gramStart"/>
      <w:r w:rsidRPr="001231E3">
        <w:rPr>
          <w:rFonts w:ascii="Times New Roman" w:hAnsi="Times New Roman"/>
          <w:szCs w:val="24"/>
        </w:rPr>
        <w:t>really useful</w:t>
      </w:r>
      <w:proofErr w:type="gramEnd"/>
      <w:r w:rsidRPr="001231E3">
        <w:rPr>
          <w:rFonts w:ascii="Times New Roman" w:hAnsi="Times New Roman"/>
          <w:szCs w:val="24"/>
        </w:rPr>
        <w:t xml:space="preserve"> detailed info</w:t>
      </w:r>
      <w:r w:rsidR="00AF7A17">
        <w:rPr>
          <w:rFonts w:ascii="Times New Roman" w:hAnsi="Times New Roman"/>
          <w:szCs w:val="24"/>
        </w:rPr>
        <w:t xml:space="preserve"> given</w:t>
      </w:r>
      <w:r w:rsidRPr="001231E3">
        <w:rPr>
          <w:rFonts w:ascii="Times New Roman" w:hAnsi="Times New Roman"/>
          <w:szCs w:val="24"/>
        </w:rPr>
        <w:t>.]</w:t>
      </w:r>
    </w:p>
    <w:p w14:paraId="29488AA0" w14:textId="5EFAEC39" w:rsidR="00C30FAB" w:rsidRDefault="00C30FAB" w:rsidP="00437CBB">
      <w:pPr>
        <w:ind w:right="-720"/>
        <w:rPr>
          <w:rFonts w:ascii="Times New Roman" w:hAnsi="Times New Roman"/>
          <w:szCs w:val="24"/>
        </w:rPr>
      </w:pPr>
    </w:p>
    <w:p w14:paraId="76F72949" w14:textId="77777777" w:rsidR="00C30FAB" w:rsidRDefault="00C30FAB" w:rsidP="00437CBB">
      <w:pPr>
        <w:ind w:right="-720"/>
        <w:rPr>
          <w:rFonts w:ascii="Times New Roman" w:hAnsi="Times New Roman"/>
          <w:szCs w:val="24"/>
        </w:rPr>
      </w:pPr>
      <w:r w:rsidRPr="001231E3">
        <w:rPr>
          <w:rFonts w:ascii="Times New Roman" w:hAnsi="Times New Roman"/>
          <w:szCs w:val="24"/>
        </w:rPr>
        <w:t xml:space="preserve">Nusbaum, Jesse L. </w:t>
      </w:r>
    </w:p>
    <w:p w14:paraId="5B452737" w14:textId="68EB649B" w:rsidR="00C30FAB" w:rsidRDefault="00C30FAB" w:rsidP="00437CBB">
      <w:pPr>
        <w:ind w:right="-720"/>
        <w:rPr>
          <w:rFonts w:ascii="Times New Roman" w:hAnsi="Times New Roman"/>
          <w:szCs w:val="24"/>
        </w:rPr>
      </w:pPr>
      <w:r>
        <w:rPr>
          <w:rFonts w:ascii="Times New Roman" w:hAnsi="Times New Roman"/>
          <w:szCs w:val="24"/>
        </w:rPr>
        <w:t xml:space="preserve">1922 </w:t>
      </w:r>
      <w:r w:rsidRPr="001231E3">
        <w:rPr>
          <w:rFonts w:ascii="Times New Roman" w:hAnsi="Times New Roman"/>
          <w:szCs w:val="24"/>
        </w:rPr>
        <w:t xml:space="preserve">A Basket-Maker Cave in Kane County, Utah. </w:t>
      </w:r>
      <w:r w:rsidRPr="001231E3">
        <w:rPr>
          <w:rFonts w:ascii="Times New Roman" w:hAnsi="Times New Roman"/>
          <w:i/>
          <w:szCs w:val="24"/>
        </w:rPr>
        <w:t>Indian Notes and Monographs</w:t>
      </w:r>
      <w:r w:rsidRPr="001231E3">
        <w:rPr>
          <w:rFonts w:ascii="Times New Roman" w:hAnsi="Times New Roman"/>
          <w:szCs w:val="24"/>
        </w:rPr>
        <w:t xml:space="preserve">. Museum of the American Indian, </w:t>
      </w:r>
      <w:proofErr w:type="spellStart"/>
      <w:r w:rsidRPr="001231E3">
        <w:rPr>
          <w:rFonts w:ascii="Times New Roman" w:hAnsi="Times New Roman"/>
          <w:szCs w:val="24"/>
        </w:rPr>
        <w:t>Heye</w:t>
      </w:r>
      <w:proofErr w:type="spellEnd"/>
      <w:r w:rsidRPr="001231E3">
        <w:rPr>
          <w:rFonts w:ascii="Times New Roman" w:hAnsi="Times New Roman"/>
          <w:szCs w:val="24"/>
        </w:rPr>
        <w:t xml:space="preserve"> Foundation. New York.</w:t>
      </w:r>
      <w:r>
        <w:rPr>
          <w:rFonts w:ascii="Times New Roman" w:hAnsi="Times New Roman"/>
          <w:szCs w:val="24"/>
        </w:rPr>
        <w:t xml:space="preserve"> Repro 2018, Forgotten Books, London.</w:t>
      </w:r>
    </w:p>
    <w:p w14:paraId="56A68005" w14:textId="4C8A135C" w:rsidR="00C30FAB" w:rsidRDefault="00C30FAB" w:rsidP="00437CBB">
      <w:pPr>
        <w:ind w:right="-720"/>
        <w:rPr>
          <w:rFonts w:ascii="Times New Roman" w:hAnsi="Times New Roman"/>
          <w:szCs w:val="24"/>
        </w:rPr>
      </w:pPr>
    </w:p>
    <w:p w14:paraId="68159E90" w14:textId="49D71970" w:rsidR="00C30FAB" w:rsidRDefault="00C30FAB" w:rsidP="00437CBB">
      <w:pPr>
        <w:ind w:right="-720"/>
        <w:rPr>
          <w:rFonts w:ascii="Times New Roman" w:hAnsi="Times New Roman"/>
          <w:szCs w:val="24"/>
        </w:rPr>
      </w:pPr>
      <w:r>
        <w:rPr>
          <w:rFonts w:ascii="Times New Roman" w:hAnsi="Times New Roman"/>
          <w:szCs w:val="24"/>
        </w:rPr>
        <w:t>[See Kidder + Guernsey chap on artifacts, including atlatl darts]</w:t>
      </w:r>
    </w:p>
    <w:p w14:paraId="2C88A659" w14:textId="25D202D9" w:rsidR="00C30FAB" w:rsidRDefault="00C30FAB" w:rsidP="00437CBB">
      <w:pPr>
        <w:ind w:right="-720"/>
        <w:rPr>
          <w:rFonts w:ascii="Times New Roman" w:hAnsi="Times New Roman"/>
          <w:szCs w:val="24"/>
        </w:rPr>
      </w:pPr>
      <w:r>
        <w:rPr>
          <w:rFonts w:ascii="Times New Roman" w:hAnsi="Times New Roman"/>
          <w:szCs w:val="24"/>
        </w:rPr>
        <w:t xml:space="preserve">Broad shelter in Cave Lake Canyon NW of Kanab UT. High, dry, above canyon floor. Others in canyon contain seeps and 2 ‘lakes’ once providing Kanab’s water. [Visit Nov </w:t>
      </w:r>
      <w:proofErr w:type="gramStart"/>
      <w:r>
        <w:rPr>
          <w:rFonts w:ascii="Times New Roman" w:hAnsi="Times New Roman"/>
          <w:szCs w:val="24"/>
        </w:rPr>
        <w:t>4,  2021</w:t>
      </w:r>
      <w:proofErr w:type="gramEnd"/>
      <w:r>
        <w:rPr>
          <w:rFonts w:ascii="Times New Roman" w:hAnsi="Times New Roman"/>
          <w:szCs w:val="24"/>
        </w:rPr>
        <w:t xml:space="preserve"> with M Terlep, B Bryce, G Wisner].</w:t>
      </w:r>
    </w:p>
    <w:p w14:paraId="04C40A24" w14:textId="7DA67346" w:rsidR="00C30FAB" w:rsidRPr="001231E3" w:rsidRDefault="00C30FAB" w:rsidP="00437CBB">
      <w:pPr>
        <w:ind w:right="-720"/>
        <w:rPr>
          <w:rFonts w:ascii="Times New Roman" w:hAnsi="Times New Roman"/>
          <w:szCs w:val="24"/>
        </w:rPr>
      </w:pPr>
      <w:proofErr w:type="spellStart"/>
      <w:r>
        <w:rPr>
          <w:rFonts w:ascii="Times New Roman" w:hAnsi="Times New Roman"/>
          <w:szCs w:val="24"/>
        </w:rPr>
        <w:t>Excav</w:t>
      </w:r>
      <w:proofErr w:type="spellEnd"/>
      <w:r>
        <w:rPr>
          <w:rFonts w:ascii="Times New Roman" w:hAnsi="Times New Roman"/>
          <w:szCs w:val="24"/>
        </w:rPr>
        <w:t xml:space="preserve"> by Nusbaum [crudely but took lots of photos and </w:t>
      </w:r>
      <w:proofErr w:type="spellStart"/>
      <w:r>
        <w:rPr>
          <w:rFonts w:ascii="Times New Roman" w:hAnsi="Times New Roman"/>
          <w:szCs w:val="24"/>
        </w:rPr>
        <w:t>excav</w:t>
      </w:r>
      <w:proofErr w:type="spellEnd"/>
      <w:r>
        <w:rPr>
          <w:rFonts w:ascii="Times New Roman" w:hAnsi="Times New Roman"/>
          <w:szCs w:val="24"/>
        </w:rPr>
        <w:t xml:space="preserve"> of cists themselves was careful], exposing cists w </w:t>
      </w:r>
      <w:proofErr w:type="spellStart"/>
      <w:r>
        <w:rPr>
          <w:rFonts w:ascii="Times New Roman" w:hAnsi="Times New Roman"/>
          <w:szCs w:val="24"/>
        </w:rPr>
        <w:t>Basketmaker</w:t>
      </w:r>
      <w:proofErr w:type="spellEnd"/>
      <w:r>
        <w:rPr>
          <w:rFonts w:ascii="Times New Roman" w:hAnsi="Times New Roman"/>
          <w:szCs w:val="24"/>
        </w:rPr>
        <w:t xml:space="preserve"> material. [Major conclusion was that recently defined BM culture extended this far W from Marsh Pass and Grand Gulch area.] No smoking, no pottery, a few pictographs, 31 cists [focus of </w:t>
      </w:r>
      <w:proofErr w:type="spellStart"/>
      <w:r>
        <w:rPr>
          <w:rFonts w:ascii="Times New Roman" w:hAnsi="Times New Roman"/>
          <w:szCs w:val="24"/>
        </w:rPr>
        <w:t>excav</w:t>
      </w:r>
      <w:proofErr w:type="spellEnd"/>
      <w:r>
        <w:rPr>
          <w:rFonts w:ascii="Times New Roman" w:hAnsi="Times New Roman"/>
          <w:szCs w:val="24"/>
        </w:rPr>
        <w:t xml:space="preserve"> – used </w:t>
      </w:r>
      <w:proofErr w:type="spellStart"/>
      <w:r>
        <w:rPr>
          <w:rFonts w:ascii="Times New Roman" w:hAnsi="Times New Roman"/>
          <w:szCs w:val="24"/>
        </w:rPr>
        <w:t>horsedrawn</w:t>
      </w:r>
      <w:proofErr w:type="spellEnd"/>
      <w:r>
        <w:rPr>
          <w:rFonts w:ascii="Times New Roman" w:hAnsi="Times New Roman"/>
          <w:szCs w:val="24"/>
        </w:rPr>
        <w:t xml:space="preserve"> slip to remove sand from around cists and apparently in front before reaching densely vegetal deposit 3-5’ thick in which were cists, but which seems to have had few artifacts and no charcoal or ash (p22).] Cists </w:t>
      </w:r>
      <w:proofErr w:type="gramStart"/>
      <w:r>
        <w:rPr>
          <w:rFonts w:ascii="Times New Roman" w:hAnsi="Times New Roman"/>
          <w:szCs w:val="24"/>
        </w:rPr>
        <w:t>all of</w:t>
      </w:r>
      <w:proofErr w:type="gramEnd"/>
      <w:r>
        <w:rPr>
          <w:rFonts w:ascii="Times New Roman" w:hAnsi="Times New Roman"/>
          <w:szCs w:val="24"/>
        </w:rPr>
        <w:t xml:space="preserve"> upright slabs, some apparently once roofed, some w mortar holding slabs, some paved with slabs on bottom. Contents of cists described, included digging stick, corn, Chenopodium seeds, seed + bead necklaces, gourds, paint, basketry, some hearths, burials.] </w:t>
      </w:r>
    </w:p>
    <w:p w14:paraId="555448B2" w14:textId="77777777" w:rsidR="008B7F3F" w:rsidRPr="001231E3" w:rsidRDefault="008B7F3F" w:rsidP="00437CBB">
      <w:pPr>
        <w:ind w:right="-720"/>
        <w:rPr>
          <w:rFonts w:ascii="Times New Roman" w:hAnsi="Times New Roman"/>
          <w:szCs w:val="24"/>
        </w:rPr>
      </w:pPr>
    </w:p>
    <w:p w14:paraId="1D75B420" w14:textId="77777777" w:rsidR="0084165A" w:rsidRPr="001231E3" w:rsidRDefault="0084165A" w:rsidP="00437CBB">
      <w:pPr>
        <w:ind w:right="-720"/>
        <w:rPr>
          <w:rFonts w:ascii="Times New Roman" w:hAnsi="Times New Roman"/>
          <w:szCs w:val="24"/>
          <w:u w:val="single"/>
        </w:rPr>
      </w:pPr>
      <w:bookmarkStart w:id="71" w:name="_Hlk493817037"/>
      <w:r w:rsidRPr="001231E3">
        <w:rPr>
          <w:rFonts w:ascii="Times New Roman" w:hAnsi="Times New Roman"/>
          <w:b/>
          <w:szCs w:val="24"/>
        </w:rPr>
        <w:t xml:space="preserve">Nuttall, </w:t>
      </w:r>
      <w:proofErr w:type="spellStart"/>
      <w:r w:rsidRPr="001231E3">
        <w:rPr>
          <w:rFonts w:ascii="Times New Roman" w:hAnsi="Times New Roman"/>
          <w:b/>
          <w:szCs w:val="24"/>
        </w:rPr>
        <w:t>Zelia</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78BF2D6" w14:textId="15A347A4"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1891 The Atlatl or Spear-Thrower of the Ancient Mexicans. </w:t>
      </w:r>
      <w:r w:rsidRPr="001231E3">
        <w:rPr>
          <w:rFonts w:ascii="Times New Roman" w:hAnsi="Times New Roman"/>
          <w:i/>
          <w:szCs w:val="24"/>
        </w:rPr>
        <w:t>Archaeological and Ethnographic Papers of the Peabody Museum</w:t>
      </w:r>
      <w:r w:rsidRPr="001231E3">
        <w:rPr>
          <w:rFonts w:ascii="Times New Roman" w:hAnsi="Times New Roman"/>
          <w:szCs w:val="24"/>
        </w:rPr>
        <w:t xml:space="preserve"> 1(3):171-198. Cambridge. </w:t>
      </w:r>
      <w:bookmarkEnd w:id="71"/>
    </w:p>
    <w:p w14:paraId="5EEFD2F5" w14:textId="77777777" w:rsidR="0084165A" w:rsidRPr="001231E3" w:rsidRDefault="0084165A" w:rsidP="00437CBB">
      <w:pPr>
        <w:ind w:right="-720"/>
        <w:rPr>
          <w:rFonts w:ascii="Times New Roman" w:hAnsi="Times New Roman"/>
          <w:szCs w:val="24"/>
        </w:rPr>
      </w:pPr>
    </w:p>
    <w:p w14:paraId="317CEB54"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205CC5B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[This paper is probably why we use term "atlatl"].</w:t>
      </w:r>
    </w:p>
    <w:p w14:paraId="2218D86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Surveys Mesoamerican evidence: codices, sculpture, 3 specimens, Spanish chronicles. Small drawings from Aztec depictions.</w:t>
      </w:r>
      <w:r w:rsidR="00422C0E" w:rsidRPr="001231E3">
        <w:rPr>
          <w:rFonts w:ascii="Times New Roman" w:hAnsi="Times New Roman"/>
          <w:szCs w:val="24"/>
        </w:rPr>
        <w:t xml:space="preserve"> Recognized them because of Mason (Arctic) and </w:t>
      </w:r>
      <w:proofErr w:type="spellStart"/>
      <w:r w:rsidR="00422C0E" w:rsidRPr="001231E3">
        <w:rPr>
          <w:rFonts w:ascii="Times New Roman" w:hAnsi="Times New Roman"/>
          <w:szCs w:val="24"/>
        </w:rPr>
        <w:t>Uhle</w:t>
      </w:r>
      <w:proofErr w:type="spellEnd"/>
      <w:r w:rsidR="00422C0E" w:rsidRPr="001231E3">
        <w:rPr>
          <w:rFonts w:ascii="Times New Roman" w:hAnsi="Times New Roman"/>
          <w:szCs w:val="24"/>
        </w:rPr>
        <w:t xml:space="preserve"> (Peru) reports.</w:t>
      </w:r>
    </w:p>
    <w:p w14:paraId="2E332E6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Aztec myth: Given by </w:t>
      </w:r>
      <w:proofErr w:type="gramStart"/>
      <w:r w:rsidRPr="001231E3">
        <w:rPr>
          <w:rFonts w:ascii="Times New Roman" w:hAnsi="Times New Roman"/>
          <w:szCs w:val="24"/>
        </w:rPr>
        <w:t>Huitzilopochtli, or</w:t>
      </w:r>
      <w:proofErr w:type="gramEnd"/>
      <w:r w:rsidRPr="001231E3">
        <w:rPr>
          <w:rFonts w:ascii="Times New Roman" w:hAnsi="Times New Roman"/>
          <w:szCs w:val="24"/>
        </w:rPr>
        <w:t xml:space="preserve"> invented during Aztecs’ wanderings = perhaps required for aquatic hunting on lakes in Valley of Mexico.</w:t>
      </w:r>
    </w:p>
    <w:p w14:paraId="7C88F63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Briefly summarizes Spanish accounts - most atlatl descriptions vague.</w:t>
      </w:r>
    </w:p>
    <w:p w14:paraId="2D5AAE6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Linguistics - sorting out old Spanish terms and mistakes, "Atlatl" relates to verb "</w:t>
      </w:r>
      <w:proofErr w:type="spellStart"/>
      <w:r w:rsidRPr="001231E3">
        <w:rPr>
          <w:rFonts w:ascii="Times New Roman" w:hAnsi="Times New Roman"/>
          <w:szCs w:val="24"/>
        </w:rPr>
        <w:t>tlaca</w:t>
      </w:r>
      <w:proofErr w:type="spellEnd"/>
      <w:r w:rsidRPr="001231E3">
        <w:rPr>
          <w:rFonts w:ascii="Times New Roman" w:hAnsi="Times New Roman"/>
          <w:szCs w:val="24"/>
        </w:rPr>
        <w:t>", to throw, aim, cast. But originally used by fishermen (=</w:t>
      </w:r>
      <w:proofErr w:type="spellStart"/>
      <w:r w:rsidRPr="001231E3">
        <w:rPr>
          <w:rFonts w:ascii="Times New Roman" w:hAnsi="Times New Roman"/>
          <w:szCs w:val="24"/>
        </w:rPr>
        <w:t>atlacatl</w:t>
      </w:r>
      <w:proofErr w:type="spellEnd"/>
      <w:r w:rsidRPr="001231E3">
        <w:rPr>
          <w:rFonts w:ascii="Times New Roman" w:hAnsi="Times New Roman"/>
          <w:szCs w:val="24"/>
        </w:rPr>
        <w:t xml:space="preserve">: </w:t>
      </w:r>
      <w:proofErr w:type="spellStart"/>
      <w:r w:rsidRPr="001231E3">
        <w:rPr>
          <w:rFonts w:ascii="Times New Roman" w:hAnsi="Times New Roman"/>
          <w:szCs w:val="24"/>
        </w:rPr>
        <w:t>atl</w:t>
      </w:r>
      <w:proofErr w:type="spellEnd"/>
      <w:r w:rsidRPr="001231E3">
        <w:rPr>
          <w:rFonts w:ascii="Times New Roman" w:hAnsi="Times New Roman"/>
          <w:szCs w:val="24"/>
        </w:rPr>
        <w:t xml:space="preserve">=water, </w:t>
      </w:r>
      <w:proofErr w:type="spellStart"/>
      <w:r w:rsidRPr="001231E3">
        <w:rPr>
          <w:rFonts w:ascii="Times New Roman" w:hAnsi="Times New Roman"/>
          <w:szCs w:val="24"/>
        </w:rPr>
        <w:t>tlacatl</w:t>
      </w:r>
      <w:proofErr w:type="spellEnd"/>
      <w:r w:rsidRPr="001231E3">
        <w:rPr>
          <w:rFonts w:ascii="Times New Roman" w:hAnsi="Times New Roman"/>
          <w:szCs w:val="24"/>
        </w:rPr>
        <w:t xml:space="preserve">=men) - Atlatl synthesizes </w:t>
      </w:r>
      <w:proofErr w:type="spellStart"/>
      <w:r w:rsidRPr="001231E3">
        <w:rPr>
          <w:rFonts w:ascii="Times New Roman" w:hAnsi="Times New Roman"/>
          <w:szCs w:val="24"/>
        </w:rPr>
        <w:t>atl</w:t>
      </w:r>
      <w:proofErr w:type="spellEnd"/>
      <w:r w:rsidRPr="001231E3">
        <w:rPr>
          <w:rFonts w:ascii="Times New Roman" w:hAnsi="Times New Roman"/>
          <w:szCs w:val="24"/>
        </w:rPr>
        <w:t xml:space="preserve">=water + </w:t>
      </w:r>
      <w:proofErr w:type="spellStart"/>
      <w:r w:rsidRPr="001231E3">
        <w:rPr>
          <w:rFonts w:ascii="Times New Roman" w:hAnsi="Times New Roman"/>
          <w:szCs w:val="24"/>
        </w:rPr>
        <w:t>tlatlacani</w:t>
      </w:r>
      <w:proofErr w:type="spellEnd"/>
      <w:r w:rsidRPr="001231E3">
        <w:rPr>
          <w:rFonts w:ascii="Times New Roman" w:hAnsi="Times New Roman"/>
          <w:szCs w:val="24"/>
        </w:rPr>
        <w:t xml:space="preserve">=thrower, so atlatl = water thrower. </w:t>
      </w:r>
    </w:p>
    <w:p w14:paraId="0AE1097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Usually depicted with spear and shield, which allows identification of stylized forms.</w:t>
      </w:r>
    </w:p>
    <w:p w14:paraId="763523F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IDs types: I</w:t>
      </w:r>
      <w:proofErr w:type="gramStart"/>
      <w:r w:rsidRPr="001231E3">
        <w:rPr>
          <w:rFonts w:ascii="Times New Roman" w:hAnsi="Times New Roman"/>
          <w:szCs w:val="24"/>
        </w:rPr>
        <w:t>1)one</w:t>
      </w:r>
      <w:proofErr w:type="gramEnd"/>
      <w:r w:rsidRPr="001231E3">
        <w:rPr>
          <w:rFonts w:ascii="Times New Roman" w:hAnsi="Times New Roman"/>
          <w:szCs w:val="24"/>
        </w:rPr>
        <w:t xml:space="preserve"> finger hole; I2) two or 3 holes; I3) 2 side loops or attached rings;  II) opposed lateral finger pegs. [She probably should add type III - simple grip handle, which seems to be shown in a few cases.]</w:t>
      </w:r>
    </w:p>
    <w:p w14:paraId="6FB0F59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Extant specimens: British Museum, London, and Museum fur </w:t>
      </w:r>
      <w:proofErr w:type="spellStart"/>
      <w:r w:rsidRPr="001231E3">
        <w:rPr>
          <w:rFonts w:ascii="Times New Roman" w:hAnsi="Times New Roman"/>
          <w:szCs w:val="24"/>
        </w:rPr>
        <w:t>Volkerkunde</w:t>
      </w:r>
      <w:proofErr w:type="spellEnd"/>
      <w:r w:rsidRPr="001231E3">
        <w:rPr>
          <w:rFonts w:ascii="Times New Roman" w:hAnsi="Times New Roman"/>
          <w:szCs w:val="24"/>
        </w:rPr>
        <w:t xml:space="preserve">, Berlin - not described, and Museum </w:t>
      </w:r>
      <w:proofErr w:type="spellStart"/>
      <w:r w:rsidRPr="001231E3">
        <w:rPr>
          <w:rFonts w:ascii="Times New Roman" w:hAnsi="Times New Roman"/>
          <w:szCs w:val="24"/>
        </w:rPr>
        <w:t>Kircheriana</w:t>
      </w:r>
      <w:proofErr w:type="spellEnd"/>
      <w:r w:rsidRPr="001231E3">
        <w:rPr>
          <w:rFonts w:ascii="Times New Roman" w:hAnsi="Times New Roman"/>
          <w:szCs w:val="24"/>
        </w:rPr>
        <w:t>, Rome: grip rings missing, hardwood, groove and spur, 56 cm L, 19-37 mm W, carved ornament including serpents (on other 2 also), gilded.</w:t>
      </w:r>
    </w:p>
    <w:p w14:paraId="72C9C93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Symbolism: Huitzilopochtli depicted with blue serpent atlatl (</w:t>
      </w:r>
      <w:proofErr w:type="spellStart"/>
      <w:r w:rsidRPr="001231E3">
        <w:rPr>
          <w:rFonts w:ascii="Times New Roman" w:hAnsi="Times New Roman"/>
          <w:szCs w:val="24"/>
        </w:rPr>
        <w:t>Xiuatlatl</w:t>
      </w:r>
      <w:proofErr w:type="spellEnd"/>
      <w:r w:rsidRPr="001231E3">
        <w:rPr>
          <w:rFonts w:ascii="Times New Roman" w:hAnsi="Times New Roman"/>
          <w:szCs w:val="24"/>
        </w:rPr>
        <w:t xml:space="preserve"> or </w:t>
      </w:r>
      <w:proofErr w:type="spellStart"/>
      <w:r w:rsidRPr="001231E3">
        <w:rPr>
          <w:rFonts w:ascii="Times New Roman" w:hAnsi="Times New Roman"/>
          <w:szCs w:val="24"/>
        </w:rPr>
        <w:t>Xiucoatal</w:t>
      </w:r>
      <w:proofErr w:type="spellEnd"/>
      <w:r w:rsidRPr="001231E3">
        <w:rPr>
          <w:rFonts w:ascii="Times New Roman" w:hAnsi="Times New Roman"/>
          <w:szCs w:val="24"/>
        </w:rPr>
        <w:t xml:space="preserve">) - turquoise ornamented atlatls in chronicles. </w:t>
      </w:r>
      <w:proofErr w:type="gramStart"/>
      <w:r w:rsidRPr="001231E3">
        <w:rPr>
          <w:rFonts w:ascii="Times New Roman" w:hAnsi="Times New Roman"/>
          <w:szCs w:val="24"/>
        </w:rPr>
        <w:t>Also</w:t>
      </w:r>
      <w:proofErr w:type="gramEnd"/>
      <w:r w:rsidRPr="001231E3">
        <w:rPr>
          <w:rFonts w:ascii="Times New Roman" w:hAnsi="Times New Roman"/>
          <w:szCs w:val="24"/>
        </w:rPr>
        <w:t xml:space="preserve"> with </w:t>
      </w:r>
      <w:proofErr w:type="spellStart"/>
      <w:r w:rsidRPr="001231E3">
        <w:rPr>
          <w:rFonts w:ascii="Times New Roman" w:hAnsi="Times New Roman"/>
          <w:szCs w:val="24"/>
        </w:rPr>
        <w:t>Xiutecuhtli</w:t>
      </w:r>
      <w:proofErr w:type="spellEnd"/>
      <w:r w:rsidRPr="001231E3">
        <w:rPr>
          <w:rFonts w:ascii="Times New Roman" w:hAnsi="Times New Roman"/>
          <w:szCs w:val="24"/>
        </w:rPr>
        <w:t>, Tezcatlipoca, and Quetzalcoatl. Ceremonial atlatls depicted like bishop's crozier, associated with lightning.</w:t>
      </w:r>
    </w:p>
    <w:p w14:paraId="4239217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So associated with all important gods, war, </w:t>
      </w:r>
      <w:proofErr w:type="gramStart"/>
      <w:r w:rsidRPr="001231E3">
        <w:rPr>
          <w:rFonts w:ascii="Times New Roman" w:hAnsi="Times New Roman"/>
          <w:szCs w:val="24"/>
        </w:rPr>
        <w:t>serpents</w:t>
      </w:r>
      <w:proofErr w:type="gramEnd"/>
      <w:r w:rsidRPr="001231E3">
        <w:rPr>
          <w:rFonts w:ascii="Times New Roman" w:hAnsi="Times New Roman"/>
          <w:szCs w:val="24"/>
        </w:rPr>
        <w:t xml:space="preserve"> and lightning.</w:t>
      </w:r>
    </w:p>
    <w:p w14:paraId="24C5AE05" w14:textId="77777777" w:rsidR="0084165A" w:rsidRPr="001231E3" w:rsidRDefault="0084165A" w:rsidP="00437CBB">
      <w:pPr>
        <w:ind w:right="-720"/>
        <w:rPr>
          <w:rFonts w:ascii="Times New Roman" w:hAnsi="Times New Roman"/>
          <w:szCs w:val="24"/>
        </w:rPr>
      </w:pPr>
    </w:p>
    <w:p w14:paraId="4EB1BCD9" w14:textId="77777777" w:rsidR="007512FD" w:rsidRPr="001231E3" w:rsidRDefault="007512FD" w:rsidP="00437CBB">
      <w:pPr>
        <w:ind w:right="-720"/>
        <w:rPr>
          <w:rFonts w:ascii="Times New Roman" w:hAnsi="Times New Roman"/>
          <w:b/>
          <w:szCs w:val="24"/>
        </w:rPr>
      </w:pPr>
      <w:r w:rsidRPr="001231E3">
        <w:rPr>
          <w:rFonts w:ascii="Times New Roman" w:hAnsi="Times New Roman"/>
          <w:b/>
          <w:szCs w:val="24"/>
        </w:rPr>
        <w:t>Nuttal</w:t>
      </w:r>
      <w:r w:rsidR="00127D67" w:rsidRPr="001231E3">
        <w:rPr>
          <w:rFonts w:ascii="Times New Roman" w:hAnsi="Times New Roman"/>
          <w:b/>
          <w:szCs w:val="24"/>
        </w:rPr>
        <w:t>l</w:t>
      </w:r>
      <w:r w:rsidRPr="001231E3">
        <w:rPr>
          <w:rFonts w:ascii="Times New Roman" w:hAnsi="Times New Roman"/>
          <w:b/>
          <w:szCs w:val="24"/>
        </w:rPr>
        <w:t xml:space="preserve">, </w:t>
      </w:r>
      <w:proofErr w:type="spellStart"/>
      <w:r w:rsidRPr="001231E3">
        <w:rPr>
          <w:rFonts w:ascii="Times New Roman" w:hAnsi="Times New Roman"/>
          <w:b/>
          <w:szCs w:val="24"/>
        </w:rPr>
        <w:t>Zelia</w:t>
      </w:r>
      <w:proofErr w:type="spellEnd"/>
      <w:r w:rsidRPr="001231E3">
        <w:rPr>
          <w:rFonts w:ascii="Times New Roman" w:hAnsi="Times New Roman"/>
          <w:b/>
          <w:szCs w:val="24"/>
        </w:rPr>
        <w:t xml:space="preserve"> and Arthur G. Miller</w:t>
      </w:r>
      <w:r w:rsidR="00DC3ECE" w:rsidRPr="001231E3">
        <w:rPr>
          <w:rFonts w:ascii="Times New Roman" w:hAnsi="Times New Roman"/>
          <w:b/>
          <w:szCs w:val="24"/>
        </w:rPr>
        <w:tab/>
      </w:r>
      <w:r w:rsidR="00DC3ECE" w:rsidRPr="001231E3">
        <w:rPr>
          <w:rFonts w:ascii="Times New Roman" w:hAnsi="Times New Roman"/>
          <w:b/>
          <w:szCs w:val="24"/>
        </w:rPr>
        <w:tab/>
      </w:r>
      <w:r w:rsidR="00DC3ECE" w:rsidRPr="001231E3">
        <w:rPr>
          <w:rFonts w:ascii="Times New Roman" w:hAnsi="Times New Roman"/>
          <w:b/>
          <w:szCs w:val="24"/>
        </w:rPr>
        <w:tab/>
        <w:t>o</w:t>
      </w:r>
    </w:p>
    <w:p w14:paraId="13A6B22B" w14:textId="34001E58" w:rsidR="007512FD" w:rsidRPr="001231E3" w:rsidRDefault="007512FD" w:rsidP="00437CBB">
      <w:pPr>
        <w:ind w:right="-720"/>
        <w:rPr>
          <w:rFonts w:ascii="Times New Roman" w:hAnsi="Times New Roman"/>
          <w:szCs w:val="24"/>
        </w:rPr>
      </w:pPr>
      <w:r w:rsidRPr="001231E3">
        <w:rPr>
          <w:rFonts w:ascii="Times New Roman" w:hAnsi="Times New Roman"/>
          <w:szCs w:val="24"/>
        </w:rPr>
        <w:t xml:space="preserve">1975 </w:t>
      </w:r>
      <w:r w:rsidRPr="001231E3">
        <w:rPr>
          <w:rFonts w:ascii="Times New Roman" w:hAnsi="Times New Roman"/>
          <w:i/>
          <w:szCs w:val="24"/>
        </w:rPr>
        <w:t>The Codex Nuttall: A Picture Manuscript from Ancient Mexico</w:t>
      </w:r>
      <w:r w:rsidRPr="001231E3">
        <w:rPr>
          <w:rFonts w:ascii="Times New Roman" w:hAnsi="Times New Roman"/>
          <w:szCs w:val="24"/>
        </w:rPr>
        <w:t xml:space="preserve">. </w:t>
      </w:r>
      <w:r w:rsidR="00DC3ECE" w:rsidRPr="001231E3">
        <w:rPr>
          <w:rFonts w:ascii="Times New Roman" w:hAnsi="Times New Roman"/>
          <w:szCs w:val="24"/>
        </w:rPr>
        <w:t>Dover P</w:t>
      </w:r>
      <w:r w:rsidR="00220DC7" w:rsidRPr="001231E3">
        <w:rPr>
          <w:rFonts w:ascii="Times New Roman" w:hAnsi="Times New Roman"/>
          <w:szCs w:val="24"/>
        </w:rPr>
        <w:t>ublications, New York.</w:t>
      </w:r>
    </w:p>
    <w:p w14:paraId="7D0DCD38" w14:textId="77777777" w:rsidR="007512FD" w:rsidRPr="001231E3" w:rsidRDefault="007512FD" w:rsidP="00437CBB">
      <w:pPr>
        <w:ind w:right="-720"/>
        <w:rPr>
          <w:rFonts w:ascii="Times New Roman" w:hAnsi="Times New Roman"/>
          <w:szCs w:val="24"/>
        </w:rPr>
      </w:pPr>
    </w:p>
    <w:p w14:paraId="1586E6FD" w14:textId="77777777" w:rsidR="007512FD" w:rsidRPr="001231E3" w:rsidRDefault="007512FD" w:rsidP="00437CBB">
      <w:pPr>
        <w:ind w:right="-720"/>
        <w:rPr>
          <w:rFonts w:ascii="Times New Roman" w:hAnsi="Times New Roman"/>
          <w:szCs w:val="24"/>
        </w:rPr>
      </w:pPr>
      <w:r w:rsidRPr="001231E3">
        <w:rPr>
          <w:rFonts w:ascii="Times New Roman" w:hAnsi="Times New Roman"/>
          <w:szCs w:val="24"/>
        </w:rPr>
        <w:t>Reprint of Nuttall’s 1902 color reproduction, original in British Museum. Mixtec folding book, probably done in Oaxaca, slightly pre-conquest. Mythological history</w:t>
      </w:r>
      <w:r w:rsidR="00DC3ECE" w:rsidRPr="001231E3">
        <w:rPr>
          <w:rFonts w:ascii="Times New Roman" w:hAnsi="Times New Roman"/>
          <w:szCs w:val="24"/>
        </w:rPr>
        <w:t>/</w:t>
      </w:r>
      <w:proofErr w:type="spellStart"/>
      <w:r w:rsidR="00DC3ECE" w:rsidRPr="001231E3">
        <w:rPr>
          <w:rFonts w:ascii="Times New Roman" w:hAnsi="Times New Roman"/>
          <w:szCs w:val="24"/>
        </w:rPr>
        <w:t>geneology</w:t>
      </w:r>
      <w:proofErr w:type="spellEnd"/>
      <w:r w:rsidRPr="001231E3">
        <w:rPr>
          <w:rFonts w:ascii="Times New Roman" w:hAnsi="Times New Roman"/>
          <w:szCs w:val="24"/>
        </w:rPr>
        <w:t xml:space="preserve"> and biography of one lord “8-Deer</w:t>
      </w:r>
      <w:r w:rsidR="00DC3ECE" w:rsidRPr="001231E3">
        <w:rPr>
          <w:rFonts w:ascii="Times New Roman" w:hAnsi="Times New Roman"/>
          <w:szCs w:val="24"/>
        </w:rPr>
        <w:t xml:space="preserve"> Tiger Claw,</w:t>
      </w:r>
      <w:r w:rsidRPr="001231E3">
        <w:rPr>
          <w:rFonts w:ascii="Times New Roman" w:hAnsi="Times New Roman"/>
          <w:szCs w:val="24"/>
        </w:rPr>
        <w:t>”</w:t>
      </w:r>
      <w:r w:rsidR="00DC3ECE" w:rsidRPr="001231E3">
        <w:rPr>
          <w:rFonts w:ascii="Times New Roman" w:hAnsi="Times New Roman"/>
          <w:szCs w:val="24"/>
        </w:rPr>
        <w:t xml:space="preserve"> second ruler of 2</w:t>
      </w:r>
      <w:r w:rsidR="00DC3ECE" w:rsidRPr="001231E3">
        <w:rPr>
          <w:rFonts w:ascii="Times New Roman" w:hAnsi="Times New Roman"/>
          <w:szCs w:val="24"/>
          <w:vertAlign w:val="superscript"/>
        </w:rPr>
        <w:t>nd</w:t>
      </w:r>
      <w:r w:rsidR="00DC3ECE" w:rsidRPr="001231E3">
        <w:rPr>
          <w:rFonts w:ascii="Times New Roman" w:hAnsi="Times New Roman"/>
          <w:szCs w:val="24"/>
        </w:rPr>
        <w:t xml:space="preserve"> dynasty of </w:t>
      </w:r>
      <w:proofErr w:type="spellStart"/>
      <w:r w:rsidR="00DC3ECE" w:rsidRPr="001231E3">
        <w:rPr>
          <w:rFonts w:ascii="Times New Roman" w:hAnsi="Times New Roman"/>
          <w:szCs w:val="24"/>
        </w:rPr>
        <w:t>Tilantongo</w:t>
      </w:r>
      <w:proofErr w:type="spellEnd"/>
      <w:r w:rsidR="00DC3ECE" w:rsidRPr="001231E3">
        <w:rPr>
          <w:rFonts w:ascii="Times New Roman" w:hAnsi="Times New Roman"/>
          <w:szCs w:val="24"/>
        </w:rPr>
        <w:t>, 1011-1063 AD.  Warrior/deities depicted carrying shield with 2 darts and atlatl or thrusting spear. Hills representing towns are shown as captured by piercing with a dart. The atlatls are very stylized, but some clearly 2-hole type. Darts shown fletched and with large triangular stemmed points. Climactic scene has 8-Deer dressed as Death using atlatl to sacrifice captive tied to scaffold.</w:t>
      </w:r>
    </w:p>
    <w:p w14:paraId="7358454F" w14:textId="77777777" w:rsidR="007512FD" w:rsidRPr="001231E3" w:rsidRDefault="007512FD" w:rsidP="00437CBB">
      <w:pPr>
        <w:ind w:right="-720"/>
        <w:rPr>
          <w:rFonts w:ascii="Times New Roman" w:hAnsi="Times New Roman"/>
          <w:szCs w:val="24"/>
        </w:rPr>
      </w:pPr>
    </w:p>
    <w:p w14:paraId="1C67D9E4" w14:textId="77777777" w:rsidR="004F0D1B" w:rsidRPr="001231E3" w:rsidRDefault="004F0D1B" w:rsidP="00437CBB">
      <w:pPr>
        <w:ind w:right="-720"/>
        <w:rPr>
          <w:rFonts w:ascii="Times New Roman" w:hAnsi="Times New Roman"/>
          <w:b/>
          <w:szCs w:val="24"/>
        </w:rPr>
      </w:pPr>
      <w:proofErr w:type="spellStart"/>
      <w:r w:rsidRPr="001231E3">
        <w:rPr>
          <w:rFonts w:ascii="Times New Roman" w:hAnsi="Times New Roman"/>
          <w:b/>
          <w:szCs w:val="24"/>
        </w:rPr>
        <w:t>Nuzhnyi</w:t>
      </w:r>
      <w:proofErr w:type="spellEnd"/>
      <w:r w:rsidRPr="001231E3">
        <w:rPr>
          <w:rFonts w:ascii="Times New Roman" w:hAnsi="Times New Roman"/>
          <w:b/>
          <w:szCs w:val="24"/>
        </w:rPr>
        <w:t>, Dmytro</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571ED2C6" w14:textId="77777777" w:rsidR="004F0D1B" w:rsidRPr="001231E3" w:rsidRDefault="004F0D1B" w:rsidP="00437CBB">
      <w:pPr>
        <w:ind w:right="-720"/>
        <w:rPr>
          <w:rFonts w:ascii="Times New Roman" w:hAnsi="Times New Roman"/>
          <w:iCs/>
          <w:szCs w:val="24"/>
        </w:rPr>
      </w:pPr>
      <w:r w:rsidRPr="001231E3">
        <w:rPr>
          <w:rFonts w:ascii="Times New Roman" w:hAnsi="Times New Roman"/>
          <w:szCs w:val="24"/>
        </w:rPr>
        <w:t xml:space="preserve">2011 </w:t>
      </w:r>
      <w:r w:rsidRPr="001231E3">
        <w:rPr>
          <w:rFonts w:ascii="Times New Roman" w:hAnsi="Times New Roman"/>
          <w:bCs/>
          <w:szCs w:val="24"/>
        </w:rPr>
        <w:t xml:space="preserve">Experiments with projectile points of Upper </w:t>
      </w:r>
      <w:proofErr w:type="spellStart"/>
      <w:r w:rsidRPr="001231E3">
        <w:rPr>
          <w:rFonts w:ascii="Times New Roman" w:hAnsi="Times New Roman"/>
          <w:bCs/>
          <w:szCs w:val="24"/>
        </w:rPr>
        <w:t>Palaeolithic</w:t>
      </w:r>
      <w:proofErr w:type="spellEnd"/>
      <w:r w:rsidRPr="001231E3">
        <w:rPr>
          <w:rFonts w:ascii="Times New Roman" w:hAnsi="Times New Roman"/>
          <w:bCs/>
          <w:szCs w:val="24"/>
        </w:rPr>
        <w:t xml:space="preserve"> and Mesolithic industries of Ukraine. Paper presented at </w:t>
      </w:r>
      <w:r w:rsidRPr="001231E3">
        <w:rPr>
          <w:rFonts w:ascii="Times New Roman" w:hAnsi="Times New Roman"/>
          <w:iCs/>
          <w:szCs w:val="24"/>
        </w:rPr>
        <w:t>Multidisciplinary Scientific Approaches to the Study of Stone-Age Weaponry, Mainz, 19-22 September 2011.</w:t>
      </w:r>
    </w:p>
    <w:p w14:paraId="5488D2B1" w14:textId="77777777" w:rsidR="004F0D1B" w:rsidRPr="001231E3" w:rsidRDefault="004F0D1B" w:rsidP="00437CBB">
      <w:pPr>
        <w:ind w:right="-720"/>
        <w:rPr>
          <w:rFonts w:ascii="Times New Roman" w:hAnsi="Times New Roman"/>
          <w:szCs w:val="24"/>
        </w:rPr>
      </w:pPr>
    </w:p>
    <w:p w14:paraId="2007A532" w14:textId="77777777" w:rsidR="004F0D1B" w:rsidRPr="001231E3" w:rsidRDefault="00452B6A" w:rsidP="00437CBB">
      <w:pPr>
        <w:ind w:right="-720"/>
        <w:rPr>
          <w:rFonts w:ascii="Times New Roman" w:hAnsi="Times New Roman"/>
          <w:szCs w:val="24"/>
        </w:rPr>
      </w:pPr>
      <w:r w:rsidRPr="001231E3">
        <w:rPr>
          <w:rFonts w:ascii="Times New Roman" w:hAnsi="Times New Roman"/>
          <w:szCs w:val="24"/>
        </w:rPr>
        <w:t>“</w:t>
      </w:r>
      <w:r w:rsidR="004F0D1B" w:rsidRPr="001231E3">
        <w:rPr>
          <w:rFonts w:ascii="Times New Roman" w:hAnsi="Times New Roman"/>
          <w:szCs w:val="24"/>
        </w:rPr>
        <w:t xml:space="preserve">Experiments with bow and arrows tipped with different microlithic projectile points hafted in various ways have been carried out by the author since 1977, using many kinds </w:t>
      </w:r>
      <w:r w:rsidR="004F0D1B" w:rsidRPr="001231E3">
        <w:rPr>
          <w:rFonts w:ascii="Times New Roman" w:hAnsi="Times New Roman"/>
          <w:szCs w:val="24"/>
        </w:rPr>
        <w:lastRenderedPageBreak/>
        <w:t>of targets (paper, wood, bones,</w:t>
      </w:r>
      <w:r w:rsidRPr="001231E3">
        <w:rPr>
          <w:rFonts w:ascii="Times New Roman" w:hAnsi="Times New Roman"/>
          <w:szCs w:val="24"/>
        </w:rPr>
        <w:t xml:space="preserve"> freshly killed animals). Base d</w:t>
      </w:r>
      <w:r w:rsidR="004F0D1B" w:rsidRPr="001231E3">
        <w:rPr>
          <w:rFonts w:ascii="Times New Roman" w:hAnsi="Times New Roman"/>
          <w:szCs w:val="24"/>
        </w:rPr>
        <w:t xml:space="preserve">ata for </w:t>
      </w:r>
      <w:r w:rsidRPr="001231E3">
        <w:rPr>
          <w:rFonts w:ascii="Times New Roman" w:hAnsi="Times New Roman"/>
          <w:szCs w:val="24"/>
        </w:rPr>
        <w:t>recognizing</w:t>
      </w:r>
      <w:r w:rsidR="004F0D1B" w:rsidRPr="001231E3">
        <w:rPr>
          <w:rFonts w:ascii="Times New Roman" w:hAnsi="Times New Roman"/>
          <w:szCs w:val="24"/>
        </w:rPr>
        <w:t xml:space="preserve"> diagnostic projectile fractures. Near three hundred lithic insets of composite and other projectile arrow tips </w:t>
      </w:r>
      <w:r w:rsidRPr="001231E3">
        <w:rPr>
          <w:rFonts w:ascii="Times New Roman" w:hAnsi="Times New Roman"/>
          <w:szCs w:val="24"/>
        </w:rPr>
        <w:t xml:space="preserve">were used.” </w:t>
      </w:r>
    </w:p>
    <w:p w14:paraId="60594149" w14:textId="77777777" w:rsidR="00452B6A" w:rsidRPr="001231E3" w:rsidRDefault="00452B6A" w:rsidP="00437CBB">
      <w:pPr>
        <w:ind w:right="-720"/>
        <w:rPr>
          <w:rFonts w:ascii="Times New Roman" w:hAnsi="Times New Roman"/>
          <w:szCs w:val="24"/>
        </w:rPr>
      </w:pPr>
      <w:r w:rsidRPr="001231E3">
        <w:rPr>
          <w:rFonts w:ascii="Times New Roman" w:hAnsi="Times New Roman"/>
          <w:szCs w:val="24"/>
        </w:rPr>
        <w:t xml:space="preserve"> [He is old-</w:t>
      </w:r>
      <w:proofErr w:type="spellStart"/>
      <w:r w:rsidRPr="001231E3">
        <w:rPr>
          <w:rFonts w:ascii="Times New Roman" w:hAnsi="Times New Roman"/>
          <w:szCs w:val="24"/>
        </w:rPr>
        <w:t>stlye</w:t>
      </w:r>
      <w:proofErr w:type="spellEnd"/>
      <w:r w:rsidRPr="001231E3">
        <w:rPr>
          <w:rFonts w:ascii="Times New Roman" w:hAnsi="Times New Roman"/>
          <w:szCs w:val="24"/>
        </w:rPr>
        <w:t xml:space="preserve"> Soviet scientist, doing extensive experiments with little support or outside scholarly contact. Showed figures of dozens of damaged points on a page, carcasses bristling with arrows. Suggests using newspaper as standard for measuring penetration in number of pages penetrated.]</w:t>
      </w:r>
    </w:p>
    <w:p w14:paraId="5B2A6A5B" w14:textId="77777777" w:rsidR="004F0D1B" w:rsidRPr="001231E3" w:rsidRDefault="004F0D1B" w:rsidP="00437CBB">
      <w:pPr>
        <w:ind w:right="-720"/>
        <w:rPr>
          <w:rFonts w:ascii="Times New Roman" w:hAnsi="Times New Roman"/>
          <w:szCs w:val="24"/>
        </w:rPr>
      </w:pPr>
    </w:p>
    <w:p w14:paraId="053F00ED"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Oberg, Chris</w:t>
      </w:r>
    </w:p>
    <w:p w14:paraId="5D132BBC"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2000  Atlatl</w:t>
      </w:r>
      <w:proofErr w:type="gramEnd"/>
      <w:r w:rsidRPr="001231E3">
        <w:rPr>
          <w:rFonts w:ascii="Times New Roman" w:hAnsi="Times New Roman"/>
          <w:szCs w:val="24"/>
        </w:rPr>
        <w:t xml:space="preserve"> Darts made with Gold Tip 75-95 Carbon Fiber Tube. </w:t>
      </w:r>
      <w:r w:rsidRPr="001231E3">
        <w:rPr>
          <w:rFonts w:ascii="Times New Roman" w:hAnsi="Times New Roman"/>
          <w:i/>
          <w:szCs w:val="24"/>
        </w:rPr>
        <w:t>The Cast</w:t>
      </w:r>
      <w:r w:rsidRPr="001231E3">
        <w:rPr>
          <w:rFonts w:ascii="Times New Roman" w:hAnsi="Times New Roman"/>
          <w:szCs w:val="24"/>
        </w:rPr>
        <w:t xml:space="preserve"> Fall/Winter 2000:17-18.</w:t>
      </w:r>
    </w:p>
    <w:p w14:paraId="4381A882" w14:textId="77777777" w:rsidR="0084165A" w:rsidRPr="001231E3" w:rsidRDefault="0084165A" w:rsidP="00437CBB">
      <w:pPr>
        <w:ind w:right="-720"/>
        <w:rPr>
          <w:rFonts w:ascii="Times New Roman" w:hAnsi="Times New Roman"/>
          <w:szCs w:val="24"/>
        </w:rPr>
      </w:pPr>
    </w:p>
    <w:p w14:paraId="602A5B9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Detailed instructions for light, durable but complex takedown dart. Weighs 2.25-2.75 oz (70-86 gm</w:t>
      </w:r>
      <w:proofErr w:type="gramStart"/>
      <w:r w:rsidRPr="001231E3">
        <w:rPr>
          <w:rFonts w:ascii="Times New Roman" w:hAnsi="Times New Roman"/>
          <w:szCs w:val="24"/>
        </w:rPr>
        <w:t>),  about</w:t>
      </w:r>
      <w:proofErr w:type="gramEnd"/>
      <w:r w:rsidRPr="001231E3">
        <w:rPr>
          <w:rFonts w:ascii="Times New Roman" w:hAnsi="Times New Roman"/>
          <w:szCs w:val="24"/>
        </w:rPr>
        <w:t xml:space="preserve"> 66 inches long (168 cm), balanced at 31-38%.</w:t>
      </w:r>
    </w:p>
    <w:p w14:paraId="5407A96F" w14:textId="77777777" w:rsidR="0084165A" w:rsidRPr="001231E3" w:rsidRDefault="0084165A" w:rsidP="00437CBB">
      <w:pPr>
        <w:ind w:right="-720"/>
        <w:rPr>
          <w:rFonts w:ascii="Times New Roman" w:hAnsi="Times New Roman"/>
          <w:szCs w:val="24"/>
        </w:rPr>
      </w:pPr>
    </w:p>
    <w:p w14:paraId="44FBE669"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Oberg, Chris</w:t>
      </w:r>
    </w:p>
    <w:p w14:paraId="0EC310E1"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2001  New</w:t>
      </w:r>
      <w:proofErr w:type="gramEnd"/>
      <w:r w:rsidRPr="001231E3">
        <w:rPr>
          <w:rFonts w:ascii="Times New Roman" w:hAnsi="Times New Roman"/>
          <w:szCs w:val="24"/>
        </w:rPr>
        <w:t xml:space="preserve"> Guinea Spear Thrower. </w:t>
      </w:r>
      <w:r w:rsidRPr="001231E3">
        <w:rPr>
          <w:rFonts w:ascii="Times New Roman" w:hAnsi="Times New Roman"/>
          <w:i/>
          <w:szCs w:val="24"/>
        </w:rPr>
        <w:t>The Cast</w:t>
      </w:r>
      <w:r w:rsidRPr="001231E3">
        <w:rPr>
          <w:rFonts w:ascii="Times New Roman" w:hAnsi="Times New Roman"/>
          <w:szCs w:val="24"/>
        </w:rPr>
        <w:t xml:space="preserve"> Spring 2001:6. </w:t>
      </w:r>
    </w:p>
    <w:p w14:paraId="6C6B4D32" w14:textId="77777777" w:rsidR="0084165A" w:rsidRPr="001231E3" w:rsidRDefault="0084165A" w:rsidP="00437CBB">
      <w:pPr>
        <w:ind w:right="-720"/>
        <w:rPr>
          <w:rFonts w:ascii="Times New Roman" w:hAnsi="Times New Roman"/>
          <w:szCs w:val="24"/>
        </w:rPr>
      </w:pPr>
    </w:p>
    <w:p w14:paraId="6B7D5F9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Short summary with pictures: bamboo thrower with female nock, used with long wooden pointed </w:t>
      </w:r>
      <w:proofErr w:type="spellStart"/>
      <w:r w:rsidRPr="001231E3">
        <w:rPr>
          <w:rFonts w:ascii="Times New Roman" w:hAnsi="Times New Roman"/>
          <w:szCs w:val="24"/>
        </w:rPr>
        <w:t>unfletched</w:t>
      </w:r>
      <w:proofErr w:type="spellEnd"/>
      <w:r w:rsidRPr="001231E3">
        <w:rPr>
          <w:rFonts w:ascii="Times New Roman" w:hAnsi="Times New Roman"/>
          <w:szCs w:val="24"/>
        </w:rPr>
        <w:t xml:space="preserve"> darts.  [No references]</w:t>
      </w:r>
    </w:p>
    <w:p w14:paraId="43C9EBF7" w14:textId="77777777" w:rsidR="0084165A" w:rsidRPr="001231E3" w:rsidRDefault="0084165A" w:rsidP="00437CBB">
      <w:pPr>
        <w:ind w:right="-720"/>
        <w:rPr>
          <w:rFonts w:ascii="Times New Roman" w:hAnsi="Times New Roman"/>
          <w:szCs w:val="24"/>
        </w:rPr>
      </w:pPr>
    </w:p>
    <w:p w14:paraId="346E4C28"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Oberg, Chris</w:t>
      </w:r>
    </w:p>
    <w:p w14:paraId="066C63D1"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2001  Darts</w:t>
      </w:r>
      <w:proofErr w:type="gramEnd"/>
      <w:r w:rsidRPr="001231E3">
        <w:rPr>
          <w:rFonts w:ascii="Times New Roman" w:hAnsi="Times New Roman"/>
          <w:szCs w:val="24"/>
        </w:rPr>
        <w:t xml:space="preserve"> for Carp. </w:t>
      </w:r>
      <w:r w:rsidRPr="001231E3">
        <w:rPr>
          <w:rFonts w:ascii="Times New Roman" w:hAnsi="Times New Roman"/>
          <w:i/>
          <w:szCs w:val="24"/>
        </w:rPr>
        <w:t>The Cast</w:t>
      </w:r>
      <w:r w:rsidRPr="001231E3">
        <w:rPr>
          <w:rFonts w:ascii="Times New Roman" w:hAnsi="Times New Roman"/>
          <w:szCs w:val="24"/>
        </w:rPr>
        <w:t xml:space="preserve"> Spring 2001:7.</w:t>
      </w:r>
    </w:p>
    <w:p w14:paraId="073DEEC5" w14:textId="77777777" w:rsidR="0084165A" w:rsidRPr="001231E3" w:rsidRDefault="0084165A" w:rsidP="00437CBB">
      <w:pPr>
        <w:ind w:right="-720"/>
        <w:rPr>
          <w:rFonts w:ascii="Times New Roman" w:hAnsi="Times New Roman"/>
          <w:szCs w:val="24"/>
        </w:rPr>
      </w:pPr>
    </w:p>
    <w:p w14:paraId="6DFDA4A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Carp with spear or bow legal in Michigan. Recommends practice on water filled plastic bottles in lake until refraction learned. Line on end of dart eliminates need for fletching, barbed point can detach with line also.</w:t>
      </w:r>
    </w:p>
    <w:p w14:paraId="36A17CA5" w14:textId="77777777" w:rsidR="0084165A" w:rsidRPr="001231E3" w:rsidRDefault="0084165A" w:rsidP="00437CBB">
      <w:pPr>
        <w:ind w:right="-720"/>
        <w:rPr>
          <w:rFonts w:ascii="Times New Roman" w:hAnsi="Times New Roman"/>
          <w:szCs w:val="24"/>
        </w:rPr>
      </w:pPr>
    </w:p>
    <w:p w14:paraId="6C379CC8" w14:textId="77777777" w:rsidR="0084165A" w:rsidRPr="001231E3" w:rsidRDefault="0084165A" w:rsidP="00437CBB">
      <w:pPr>
        <w:pStyle w:val="Heading3"/>
        <w:ind w:right="-720"/>
        <w:rPr>
          <w:szCs w:val="24"/>
        </w:rPr>
      </w:pPr>
      <w:r w:rsidRPr="001231E3">
        <w:rPr>
          <w:szCs w:val="24"/>
        </w:rPr>
        <w:t>Oberg, Chris</w:t>
      </w:r>
    </w:p>
    <w:p w14:paraId="2C869281"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Woven</w:t>
      </w:r>
      <w:proofErr w:type="gramEnd"/>
      <w:r w:rsidRPr="001231E3">
        <w:rPr>
          <w:rFonts w:ascii="Times New Roman" w:hAnsi="Times New Roman"/>
          <w:szCs w:val="24"/>
        </w:rPr>
        <w:t xml:space="preserve"> Finger Loops: Why </w:t>
      </w:r>
      <w:proofErr w:type="spellStart"/>
      <w:r w:rsidRPr="001231E3">
        <w:rPr>
          <w:rFonts w:ascii="Times New Roman" w:hAnsi="Times New Roman"/>
          <w:szCs w:val="24"/>
        </w:rPr>
        <w:t>Knot</w:t>
      </w:r>
      <w:proofErr w:type="spellEnd"/>
      <w:r w:rsidRPr="001231E3">
        <w:rPr>
          <w:rFonts w:ascii="Times New Roman" w:hAnsi="Times New Roman"/>
          <w:szCs w:val="24"/>
        </w:rPr>
        <w:t xml:space="preserve">? </w:t>
      </w:r>
      <w:r w:rsidRPr="001231E3">
        <w:rPr>
          <w:rFonts w:ascii="Times New Roman" w:hAnsi="Times New Roman"/>
          <w:i/>
          <w:szCs w:val="24"/>
        </w:rPr>
        <w:t xml:space="preserve">The </w:t>
      </w:r>
      <w:proofErr w:type="gramStart"/>
      <w:r w:rsidRPr="001231E3">
        <w:rPr>
          <w:rFonts w:ascii="Times New Roman" w:hAnsi="Times New Roman"/>
          <w:i/>
          <w:szCs w:val="24"/>
        </w:rPr>
        <w:t>Cast</w:t>
      </w:r>
      <w:r w:rsidRPr="001231E3">
        <w:rPr>
          <w:rFonts w:ascii="Times New Roman" w:hAnsi="Times New Roman"/>
          <w:szCs w:val="24"/>
        </w:rPr>
        <w:t xml:space="preserve">  Spring</w:t>
      </w:r>
      <w:proofErr w:type="gramEnd"/>
      <w:r w:rsidRPr="001231E3">
        <w:rPr>
          <w:rFonts w:ascii="Times New Roman" w:hAnsi="Times New Roman"/>
          <w:szCs w:val="24"/>
        </w:rPr>
        <w:t xml:space="preserve"> 2002: 17.</w:t>
      </w:r>
    </w:p>
    <w:p w14:paraId="41AF1D6E" w14:textId="77777777" w:rsidR="0084165A" w:rsidRPr="001231E3" w:rsidRDefault="0084165A" w:rsidP="00437CBB">
      <w:pPr>
        <w:ind w:right="-720"/>
        <w:rPr>
          <w:rFonts w:ascii="Times New Roman" w:hAnsi="Times New Roman"/>
          <w:szCs w:val="24"/>
        </w:rPr>
      </w:pPr>
    </w:p>
    <w:p w14:paraId="7608D22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How to make woven string loop. [But no info on attaching it to atlatl].</w:t>
      </w:r>
    </w:p>
    <w:p w14:paraId="4B726600" w14:textId="77777777" w:rsidR="0084165A" w:rsidRPr="001231E3" w:rsidRDefault="0084165A" w:rsidP="00437CBB">
      <w:pPr>
        <w:ind w:right="-720"/>
        <w:rPr>
          <w:rFonts w:ascii="Times New Roman" w:hAnsi="Times New Roman"/>
          <w:szCs w:val="24"/>
        </w:rPr>
      </w:pPr>
    </w:p>
    <w:p w14:paraId="7EBFED61" w14:textId="77777777" w:rsidR="0084165A" w:rsidRPr="001231E3" w:rsidRDefault="0084165A" w:rsidP="00437CBB">
      <w:pPr>
        <w:pStyle w:val="Heading3"/>
        <w:ind w:right="-720"/>
        <w:rPr>
          <w:szCs w:val="24"/>
        </w:rPr>
      </w:pPr>
      <w:r w:rsidRPr="001231E3">
        <w:rPr>
          <w:szCs w:val="24"/>
        </w:rPr>
        <w:t xml:space="preserve">Oberg, Chris </w:t>
      </w:r>
    </w:p>
    <w:p w14:paraId="2402AB36"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2003  Home</w:t>
      </w:r>
      <w:proofErr w:type="gramEnd"/>
      <w:r w:rsidRPr="001231E3">
        <w:rPr>
          <w:rFonts w:ascii="Times New Roman" w:hAnsi="Times New Roman"/>
          <w:szCs w:val="24"/>
        </w:rPr>
        <w:t xml:space="preserve"> Grown Darts for Pleasure or Profit. </w:t>
      </w:r>
      <w:r w:rsidRPr="001231E3">
        <w:rPr>
          <w:rFonts w:ascii="Times New Roman" w:hAnsi="Times New Roman"/>
          <w:i/>
          <w:szCs w:val="24"/>
        </w:rPr>
        <w:t>The Cast</w:t>
      </w:r>
      <w:r w:rsidRPr="001231E3">
        <w:rPr>
          <w:rFonts w:ascii="Times New Roman" w:hAnsi="Times New Roman"/>
          <w:szCs w:val="24"/>
        </w:rPr>
        <w:t xml:space="preserve"> Spring 2003:17.</w:t>
      </w:r>
    </w:p>
    <w:p w14:paraId="156EEB98" w14:textId="77777777" w:rsidR="0084165A" w:rsidRPr="001231E3" w:rsidRDefault="0084165A" w:rsidP="00437CBB">
      <w:pPr>
        <w:ind w:right="-720"/>
        <w:rPr>
          <w:rFonts w:ascii="Times New Roman" w:hAnsi="Times New Roman"/>
          <w:szCs w:val="24"/>
        </w:rPr>
      </w:pPr>
    </w:p>
    <w:p w14:paraId="5B50E9CD" w14:textId="77777777" w:rsidR="0084165A" w:rsidRPr="001231E3" w:rsidRDefault="0084165A" w:rsidP="00437CBB">
      <w:pPr>
        <w:ind w:right="-720"/>
        <w:rPr>
          <w:rFonts w:ascii="Times New Roman" w:hAnsi="Times New Roman"/>
          <w:szCs w:val="24"/>
        </w:rPr>
      </w:pPr>
      <w:r w:rsidRPr="001231E3">
        <w:rPr>
          <w:rFonts w:ascii="Times New Roman" w:hAnsi="Times New Roman"/>
          <w:i/>
          <w:szCs w:val="24"/>
        </w:rPr>
        <w:t xml:space="preserve">Arundo </w:t>
      </w:r>
      <w:proofErr w:type="spellStart"/>
      <w:r w:rsidRPr="001231E3">
        <w:rPr>
          <w:rFonts w:ascii="Times New Roman" w:hAnsi="Times New Roman"/>
          <w:i/>
          <w:szCs w:val="24"/>
        </w:rPr>
        <w:t>donax</w:t>
      </w:r>
      <w:proofErr w:type="spellEnd"/>
      <w:r w:rsidRPr="001231E3">
        <w:rPr>
          <w:rFonts w:ascii="Times New Roman" w:hAnsi="Times New Roman"/>
          <w:szCs w:val="24"/>
        </w:rPr>
        <w:t>, “Giant Reed,” imported ornamental grass from Mediterranean and far East is easy to grow in wide range of conditions.</w:t>
      </w:r>
    </w:p>
    <w:p w14:paraId="4A265788" w14:textId="77777777" w:rsidR="0084165A" w:rsidRPr="001231E3" w:rsidRDefault="0084165A" w:rsidP="00437CBB">
      <w:pPr>
        <w:ind w:right="-720"/>
        <w:rPr>
          <w:rFonts w:ascii="Times New Roman" w:hAnsi="Times New Roman"/>
          <w:szCs w:val="24"/>
        </w:rPr>
      </w:pPr>
    </w:p>
    <w:p w14:paraId="3BF8D220" w14:textId="77777777" w:rsidR="002E0B51" w:rsidRPr="001231E3" w:rsidRDefault="002E0B51" w:rsidP="00437CBB">
      <w:pPr>
        <w:ind w:right="-720"/>
        <w:rPr>
          <w:rFonts w:ascii="Times New Roman" w:hAnsi="Times New Roman"/>
          <w:b/>
          <w:szCs w:val="24"/>
        </w:rPr>
      </w:pPr>
      <w:r w:rsidRPr="001231E3">
        <w:rPr>
          <w:rFonts w:ascii="Times New Roman" w:hAnsi="Times New Roman"/>
          <w:b/>
          <w:szCs w:val="24"/>
        </w:rPr>
        <w:t>Oberg, Chris</w:t>
      </w:r>
    </w:p>
    <w:p w14:paraId="53A1E7A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2003 The Remarkable History of Michigan Copper. </w:t>
      </w:r>
      <w:r w:rsidRPr="001231E3">
        <w:rPr>
          <w:rFonts w:ascii="Times New Roman" w:hAnsi="Times New Roman"/>
          <w:i/>
          <w:szCs w:val="24"/>
        </w:rPr>
        <w:t>The Cast</w:t>
      </w:r>
      <w:r w:rsidRPr="001231E3">
        <w:rPr>
          <w:rFonts w:ascii="Times New Roman" w:hAnsi="Times New Roman"/>
          <w:szCs w:val="24"/>
        </w:rPr>
        <w:t xml:space="preserve"> Spring 2003: 16.</w:t>
      </w:r>
    </w:p>
    <w:p w14:paraId="0541875B" w14:textId="77777777" w:rsidR="0084165A" w:rsidRPr="001231E3" w:rsidRDefault="0084165A" w:rsidP="00437CBB">
      <w:pPr>
        <w:ind w:right="-720"/>
        <w:rPr>
          <w:rFonts w:ascii="Times New Roman" w:hAnsi="Times New Roman"/>
          <w:szCs w:val="24"/>
        </w:rPr>
      </w:pPr>
    </w:p>
    <w:p w14:paraId="3DF267A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Brief background, photos of making Old Copper dart point from copper wire.</w:t>
      </w:r>
    </w:p>
    <w:p w14:paraId="17804BD7" w14:textId="77777777" w:rsidR="005D3BC5" w:rsidRPr="001231E3" w:rsidRDefault="005D3BC5" w:rsidP="00437CBB">
      <w:pPr>
        <w:ind w:right="-720"/>
        <w:rPr>
          <w:rFonts w:ascii="Times New Roman" w:hAnsi="Times New Roman"/>
          <w:szCs w:val="24"/>
        </w:rPr>
      </w:pPr>
    </w:p>
    <w:p w14:paraId="2FEA317A" w14:textId="77777777" w:rsidR="005D3BC5" w:rsidRPr="001231E3" w:rsidRDefault="005D3BC5" w:rsidP="00437CBB">
      <w:pPr>
        <w:ind w:right="-720"/>
        <w:rPr>
          <w:rFonts w:ascii="Times New Roman" w:hAnsi="Times New Roman"/>
          <w:b/>
          <w:szCs w:val="24"/>
        </w:rPr>
      </w:pPr>
      <w:r w:rsidRPr="001231E3">
        <w:rPr>
          <w:rFonts w:ascii="Times New Roman" w:hAnsi="Times New Roman"/>
          <w:b/>
          <w:szCs w:val="24"/>
        </w:rPr>
        <w:lastRenderedPageBreak/>
        <w:t>Oberg, Chris</w:t>
      </w:r>
    </w:p>
    <w:p w14:paraId="4678DBE7" w14:textId="77777777" w:rsidR="005D3BC5" w:rsidRPr="001231E3" w:rsidRDefault="005D3BC5" w:rsidP="00437CBB">
      <w:pPr>
        <w:ind w:right="-720"/>
        <w:rPr>
          <w:rFonts w:ascii="Times New Roman" w:hAnsi="Times New Roman"/>
          <w:szCs w:val="24"/>
        </w:rPr>
      </w:pPr>
      <w:r w:rsidRPr="001231E3">
        <w:rPr>
          <w:rFonts w:ascii="Times New Roman" w:hAnsi="Times New Roman"/>
          <w:szCs w:val="24"/>
        </w:rPr>
        <w:t>2008 Christopher L. Oberg Home Page. URL: https://www.msu.edu/~oberg/ Accessed 5/08.</w:t>
      </w:r>
    </w:p>
    <w:p w14:paraId="25990ACE" w14:textId="77777777" w:rsidR="005D3BC5" w:rsidRPr="001231E3" w:rsidRDefault="005D3BC5" w:rsidP="00437CBB">
      <w:pPr>
        <w:ind w:right="-720"/>
        <w:rPr>
          <w:rFonts w:ascii="Times New Roman" w:hAnsi="Times New Roman"/>
          <w:szCs w:val="24"/>
        </w:rPr>
      </w:pPr>
    </w:p>
    <w:p w14:paraId="7B404B29" w14:textId="77777777" w:rsidR="005D3BC5" w:rsidRPr="001231E3" w:rsidRDefault="005D3BC5" w:rsidP="00437CBB">
      <w:pPr>
        <w:ind w:right="-720"/>
        <w:rPr>
          <w:rFonts w:ascii="Times New Roman" w:hAnsi="Times New Roman"/>
          <w:szCs w:val="24"/>
        </w:rPr>
      </w:pPr>
      <w:r w:rsidRPr="001231E3">
        <w:rPr>
          <w:rFonts w:ascii="Times New Roman" w:hAnsi="Times New Roman"/>
          <w:szCs w:val="24"/>
        </w:rPr>
        <w:t>Michigan Atlatl Association and other atlatl information.</w:t>
      </w:r>
    </w:p>
    <w:p w14:paraId="6C906B4A" w14:textId="77777777" w:rsidR="005D3BC5" w:rsidRPr="001231E3" w:rsidRDefault="005D3BC5" w:rsidP="00437CBB">
      <w:pPr>
        <w:ind w:right="-720"/>
        <w:rPr>
          <w:rFonts w:ascii="Times New Roman" w:hAnsi="Times New Roman"/>
          <w:szCs w:val="24"/>
        </w:rPr>
      </w:pPr>
    </w:p>
    <w:p w14:paraId="7B70D869" w14:textId="77777777" w:rsidR="00E27D05" w:rsidRPr="001231E3" w:rsidRDefault="00E27D05" w:rsidP="00437CBB">
      <w:pPr>
        <w:ind w:right="-720"/>
        <w:rPr>
          <w:rFonts w:ascii="Times New Roman" w:hAnsi="Times New Roman"/>
          <w:b/>
          <w:szCs w:val="24"/>
        </w:rPr>
      </w:pPr>
      <w:r w:rsidRPr="001231E3">
        <w:rPr>
          <w:rFonts w:ascii="Times New Roman" w:hAnsi="Times New Roman"/>
          <w:b/>
          <w:szCs w:val="24"/>
        </w:rPr>
        <w:t>Oberg, Christopher</w:t>
      </w:r>
    </w:p>
    <w:p w14:paraId="332B2EF4" w14:textId="77777777" w:rsidR="00E27D05" w:rsidRPr="001231E3" w:rsidRDefault="00E27D05" w:rsidP="00437CBB">
      <w:pPr>
        <w:ind w:right="-720"/>
        <w:rPr>
          <w:rFonts w:ascii="Times New Roman" w:hAnsi="Times New Roman"/>
          <w:szCs w:val="24"/>
        </w:rPr>
      </w:pPr>
      <w:proofErr w:type="gramStart"/>
      <w:r w:rsidRPr="001231E3">
        <w:rPr>
          <w:rFonts w:ascii="Times New Roman" w:hAnsi="Times New Roman"/>
          <w:szCs w:val="24"/>
        </w:rPr>
        <w:t>2010  Evaluation</w:t>
      </w:r>
      <w:proofErr w:type="gramEnd"/>
      <w:r w:rsidRPr="001231E3">
        <w:rPr>
          <w:rFonts w:ascii="Times New Roman" w:hAnsi="Times New Roman"/>
          <w:szCs w:val="24"/>
        </w:rPr>
        <w:t xml:space="preserve"> of Atlatl Darts Made with Gold Tip 75-95 Carbon Fiber Tube. </w:t>
      </w:r>
      <w:r w:rsidRPr="001231E3">
        <w:rPr>
          <w:rFonts w:ascii="Times New Roman" w:hAnsi="Times New Roman"/>
          <w:i/>
          <w:szCs w:val="24"/>
        </w:rPr>
        <w:t>The Dart</w:t>
      </w:r>
      <w:r w:rsidRPr="001231E3">
        <w:rPr>
          <w:rFonts w:ascii="Times New Roman" w:hAnsi="Times New Roman"/>
          <w:szCs w:val="24"/>
        </w:rPr>
        <w:t xml:space="preserve"> Dec 2010:13-17.</w:t>
      </w:r>
    </w:p>
    <w:p w14:paraId="1AB51565" w14:textId="77777777" w:rsidR="00E27D05" w:rsidRPr="001231E3" w:rsidRDefault="00E27D05" w:rsidP="00437CBB">
      <w:pPr>
        <w:ind w:right="-720"/>
        <w:rPr>
          <w:rFonts w:ascii="Times New Roman" w:hAnsi="Times New Roman"/>
          <w:szCs w:val="24"/>
        </w:rPr>
      </w:pPr>
    </w:p>
    <w:p w14:paraId="3002737F" w14:textId="77777777" w:rsidR="00E27D05" w:rsidRDefault="00E27D05" w:rsidP="00437CBB">
      <w:pPr>
        <w:ind w:right="-720"/>
        <w:rPr>
          <w:rFonts w:ascii="Times New Roman" w:hAnsi="Times New Roman"/>
          <w:szCs w:val="24"/>
        </w:rPr>
      </w:pPr>
      <w:r w:rsidRPr="001231E3">
        <w:rPr>
          <w:rFonts w:ascii="Times New Roman" w:hAnsi="Times New Roman"/>
          <w:szCs w:val="24"/>
        </w:rPr>
        <w:t>Detailed manufacture instructions.</w:t>
      </w:r>
    </w:p>
    <w:p w14:paraId="254EFAC8" w14:textId="77777777" w:rsidR="00BC0277" w:rsidRDefault="00BC0277" w:rsidP="00437CBB">
      <w:pPr>
        <w:ind w:right="-720"/>
        <w:rPr>
          <w:rFonts w:ascii="Times New Roman" w:hAnsi="Times New Roman"/>
          <w:szCs w:val="24"/>
        </w:rPr>
      </w:pPr>
    </w:p>
    <w:p w14:paraId="61F788B2" w14:textId="3FE98810" w:rsidR="00BC0277" w:rsidRPr="00BC0277" w:rsidRDefault="00BC0277" w:rsidP="00437CBB">
      <w:pPr>
        <w:ind w:right="-720"/>
        <w:rPr>
          <w:rFonts w:ascii="Times New Roman" w:hAnsi="Times New Roman"/>
          <w:b/>
          <w:szCs w:val="24"/>
        </w:rPr>
      </w:pPr>
      <w:r w:rsidRPr="00BC0277">
        <w:rPr>
          <w:rFonts w:ascii="Times New Roman" w:hAnsi="Times New Roman"/>
          <w:b/>
          <w:szCs w:val="24"/>
        </w:rPr>
        <w:t xml:space="preserve">O’Brien, Michael J., Matthew Boulanger, Mark Collard, Briggs Buchanan, Lia </w:t>
      </w:r>
      <w:proofErr w:type="spellStart"/>
      <w:r w:rsidRPr="00BC0277">
        <w:rPr>
          <w:rFonts w:ascii="Times New Roman" w:hAnsi="Times New Roman"/>
          <w:b/>
          <w:szCs w:val="24"/>
        </w:rPr>
        <w:t>Tarle</w:t>
      </w:r>
      <w:proofErr w:type="spellEnd"/>
      <w:r w:rsidRPr="00BC0277">
        <w:rPr>
          <w:rFonts w:ascii="Times New Roman" w:hAnsi="Times New Roman"/>
          <w:b/>
          <w:szCs w:val="24"/>
        </w:rPr>
        <w:t>, Lawrence G. Straus, and Metin L. Eren</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4C63A15F" w14:textId="0DAC1DF5" w:rsidR="00BC0277" w:rsidRDefault="00BC0277" w:rsidP="00437CBB">
      <w:pPr>
        <w:ind w:right="-720"/>
        <w:rPr>
          <w:rFonts w:ascii="Times New Roman" w:hAnsi="Times New Roman"/>
          <w:szCs w:val="24"/>
        </w:rPr>
      </w:pPr>
      <w:r>
        <w:rPr>
          <w:rFonts w:ascii="Times New Roman" w:hAnsi="Times New Roman"/>
          <w:szCs w:val="24"/>
        </w:rPr>
        <w:t xml:space="preserve">2014 On thin ice: problems with Stanford and Bradley’s proposed Solutrean </w:t>
      </w:r>
      <w:proofErr w:type="spellStart"/>
      <w:r>
        <w:rPr>
          <w:rFonts w:ascii="Times New Roman" w:hAnsi="Times New Roman"/>
          <w:szCs w:val="24"/>
        </w:rPr>
        <w:t>colonisation</w:t>
      </w:r>
      <w:proofErr w:type="spellEnd"/>
      <w:r>
        <w:rPr>
          <w:rFonts w:ascii="Times New Roman" w:hAnsi="Times New Roman"/>
          <w:szCs w:val="24"/>
        </w:rPr>
        <w:t xml:space="preserve"> of North America. </w:t>
      </w:r>
      <w:r w:rsidRPr="00BC0277">
        <w:rPr>
          <w:rFonts w:ascii="Times New Roman" w:hAnsi="Times New Roman"/>
          <w:i/>
          <w:szCs w:val="24"/>
        </w:rPr>
        <w:t>Antiquity</w:t>
      </w:r>
      <w:r>
        <w:rPr>
          <w:rFonts w:ascii="Times New Roman" w:hAnsi="Times New Roman"/>
          <w:szCs w:val="24"/>
        </w:rPr>
        <w:t xml:space="preserve"> 88(</w:t>
      </w:r>
      <w:proofErr w:type="gramStart"/>
      <w:r>
        <w:rPr>
          <w:rFonts w:ascii="Times New Roman" w:hAnsi="Times New Roman"/>
          <w:szCs w:val="24"/>
        </w:rPr>
        <w:t>340)L</w:t>
      </w:r>
      <w:proofErr w:type="gramEnd"/>
      <w:r>
        <w:rPr>
          <w:rFonts w:ascii="Times New Roman" w:hAnsi="Times New Roman"/>
          <w:szCs w:val="24"/>
        </w:rPr>
        <w:t>606-624.</w:t>
      </w:r>
    </w:p>
    <w:p w14:paraId="7D15A7CC" w14:textId="77777777" w:rsidR="00BC0277" w:rsidRDefault="00BC0277" w:rsidP="00DB7B3B">
      <w:pPr>
        <w:ind w:right="-720" w:firstLine="720"/>
        <w:rPr>
          <w:rFonts w:ascii="Times New Roman" w:hAnsi="Times New Roman"/>
          <w:szCs w:val="24"/>
        </w:rPr>
      </w:pPr>
    </w:p>
    <w:p w14:paraId="42D34315" w14:textId="3DC14DC7" w:rsidR="00BC0277" w:rsidRPr="001231E3" w:rsidRDefault="00BC0277" w:rsidP="00437CBB">
      <w:pPr>
        <w:ind w:right="-720"/>
        <w:rPr>
          <w:rFonts w:ascii="Times New Roman" w:hAnsi="Times New Roman"/>
          <w:szCs w:val="24"/>
        </w:rPr>
      </w:pPr>
      <w:r>
        <w:rPr>
          <w:rFonts w:ascii="Times New Roman" w:hAnsi="Times New Roman"/>
          <w:szCs w:val="24"/>
        </w:rPr>
        <w:t>Thorough critique, followed by rebuttal from Stanford and Bradley, with closing re-rebuttal by critics.</w:t>
      </w:r>
    </w:p>
    <w:p w14:paraId="6915A4A1" w14:textId="77777777" w:rsidR="00C95559" w:rsidRPr="001231E3" w:rsidRDefault="00C95559" w:rsidP="00437CBB">
      <w:pPr>
        <w:ind w:right="-720"/>
        <w:rPr>
          <w:rFonts w:ascii="Times New Roman" w:hAnsi="Times New Roman"/>
          <w:szCs w:val="24"/>
        </w:rPr>
      </w:pPr>
    </w:p>
    <w:p w14:paraId="7E5997FD" w14:textId="77777777" w:rsidR="00C95559" w:rsidRPr="001231E3" w:rsidRDefault="00C95559" w:rsidP="00437CBB">
      <w:pPr>
        <w:ind w:right="-720"/>
        <w:rPr>
          <w:rFonts w:ascii="Times New Roman" w:hAnsi="Times New Roman"/>
          <w:b/>
          <w:bCs/>
          <w:szCs w:val="24"/>
        </w:rPr>
      </w:pPr>
      <w:r w:rsidRPr="001231E3">
        <w:rPr>
          <w:rFonts w:ascii="Times New Roman" w:hAnsi="Times New Roman"/>
          <w:b/>
          <w:bCs/>
          <w:szCs w:val="24"/>
        </w:rPr>
        <w:t xml:space="preserve">O’Brien, Michael </w:t>
      </w:r>
      <w:proofErr w:type="gramStart"/>
      <w:r w:rsidRPr="001231E3">
        <w:rPr>
          <w:rFonts w:ascii="Times New Roman" w:hAnsi="Times New Roman"/>
          <w:b/>
          <w:bCs/>
          <w:szCs w:val="24"/>
        </w:rPr>
        <w:t>J.</w:t>
      </w:r>
      <w:proofErr w:type="gramEnd"/>
      <w:r w:rsidRPr="001231E3">
        <w:rPr>
          <w:rFonts w:ascii="Times New Roman" w:hAnsi="Times New Roman"/>
          <w:b/>
          <w:bCs/>
          <w:szCs w:val="24"/>
        </w:rPr>
        <w:t xml:space="preserve"> and W. Raymond Wood.                               o</w:t>
      </w:r>
    </w:p>
    <w:p w14:paraId="4E28CD81" w14:textId="77777777" w:rsidR="00C95559" w:rsidRPr="001231E3" w:rsidRDefault="00C95559" w:rsidP="00437CBB">
      <w:pPr>
        <w:ind w:right="-720"/>
        <w:rPr>
          <w:rFonts w:ascii="Times New Roman" w:hAnsi="Times New Roman"/>
          <w:szCs w:val="24"/>
        </w:rPr>
      </w:pPr>
      <w:proofErr w:type="gramStart"/>
      <w:r w:rsidRPr="001231E3">
        <w:rPr>
          <w:rFonts w:ascii="Times New Roman" w:hAnsi="Times New Roman"/>
          <w:szCs w:val="24"/>
        </w:rPr>
        <w:t xml:space="preserve">1988  </w:t>
      </w:r>
      <w:r w:rsidRPr="001231E3">
        <w:rPr>
          <w:rFonts w:ascii="Times New Roman" w:hAnsi="Times New Roman"/>
          <w:i/>
          <w:iCs/>
          <w:szCs w:val="24"/>
        </w:rPr>
        <w:t>The</w:t>
      </w:r>
      <w:proofErr w:type="gramEnd"/>
      <w:r w:rsidRPr="001231E3">
        <w:rPr>
          <w:rFonts w:ascii="Times New Roman" w:hAnsi="Times New Roman"/>
          <w:i/>
          <w:iCs/>
          <w:szCs w:val="24"/>
        </w:rPr>
        <w:t xml:space="preserve"> Prehistory of Missouri</w:t>
      </w:r>
      <w:r w:rsidRPr="001231E3">
        <w:rPr>
          <w:rFonts w:ascii="Times New Roman" w:hAnsi="Times New Roman"/>
          <w:szCs w:val="24"/>
        </w:rPr>
        <w:t>. Columbia, University of Missouri Press.</w:t>
      </w:r>
    </w:p>
    <w:p w14:paraId="0E60ACCD" w14:textId="77777777" w:rsidR="00C95559" w:rsidRPr="001231E3" w:rsidRDefault="00C95559" w:rsidP="00437CBB">
      <w:pPr>
        <w:ind w:right="-720"/>
        <w:rPr>
          <w:rFonts w:ascii="Times New Roman" w:hAnsi="Times New Roman"/>
          <w:szCs w:val="24"/>
        </w:rPr>
      </w:pPr>
    </w:p>
    <w:p w14:paraId="2DD1ED45" w14:textId="77777777" w:rsidR="00C95559" w:rsidRPr="001231E3" w:rsidRDefault="00C95559" w:rsidP="00437CBB">
      <w:pPr>
        <w:ind w:right="-720"/>
        <w:rPr>
          <w:rFonts w:ascii="Times New Roman" w:hAnsi="Times New Roman"/>
          <w:szCs w:val="24"/>
        </w:rPr>
      </w:pPr>
      <w:r w:rsidRPr="001231E3">
        <w:rPr>
          <w:rFonts w:ascii="Times New Roman" w:hAnsi="Times New Roman"/>
          <w:szCs w:val="24"/>
        </w:rPr>
        <w:t xml:space="preserve">General text, lots of info on point types, photos, other lithic info. </w:t>
      </w:r>
    </w:p>
    <w:p w14:paraId="69883DC4" w14:textId="321A6941" w:rsidR="00C95559" w:rsidRPr="001231E3" w:rsidRDefault="00C95559" w:rsidP="00437CBB">
      <w:pPr>
        <w:ind w:right="-720"/>
        <w:rPr>
          <w:rFonts w:ascii="Times New Roman" w:hAnsi="Times New Roman"/>
          <w:szCs w:val="24"/>
        </w:rPr>
      </w:pPr>
      <w:r w:rsidRPr="001231E3">
        <w:rPr>
          <w:rFonts w:ascii="Times New Roman" w:hAnsi="Times New Roman"/>
          <w:szCs w:val="24"/>
        </w:rPr>
        <w:t xml:space="preserve">p. 93 Dalton </w:t>
      </w:r>
      <w:proofErr w:type="spellStart"/>
      <w:r w:rsidRPr="001231E3">
        <w:rPr>
          <w:rFonts w:ascii="Times New Roman" w:hAnsi="Times New Roman"/>
          <w:szCs w:val="24"/>
        </w:rPr>
        <w:t>pt</w:t>
      </w:r>
      <w:proofErr w:type="spellEnd"/>
      <w:r w:rsidRPr="001231E3">
        <w:rPr>
          <w:rFonts w:ascii="Times New Roman" w:hAnsi="Times New Roman"/>
          <w:szCs w:val="24"/>
        </w:rPr>
        <w:t xml:space="preserve"> functions - point/knife, resharpened by serration and beveling, reveals handedness, multifunctionality is why so many exist (Morse, Goodyear). More likely variability from different projectile uses, and “Dalton” is a lumped type covering lots of functional variation. </w:t>
      </w:r>
      <w:proofErr w:type="gramStart"/>
      <w:r w:rsidRPr="001231E3">
        <w:rPr>
          <w:rFonts w:ascii="Times New Roman" w:hAnsi="Times New Roman"/>
          <w:szCs w:val="24"/>
        </w:rPr>
        <w:t>E.g.</w:t>
      </w:r>
      <w:proofErr w:type="gramEnd"/>
      <w:r w:rsidRPr="001231E3">
        <w:rPr>
          <w:rFonts w:ascii="Times New Roman" w:hAnsi="Times New Roman"/>
          <w:szCs w:val="24"/>
        </w:rPr>
        <w:t xml:space="preserve"> large Sloan type Daltons hafted as spears, serrated type for different hunting. Beveled Daltons (most common) probably first atlatl points, beveling helped stabilize flight. Later in Early Archaic, around 6500 BC most beveling ends, prob because now added fletching to shafts</w:t>
      </w:r>
      <w:r w:rsidR="00C24401">
        <w:rPr>
          <w:rFonts w:ascii="Times New Roman" w:hAnsi="Times New Roman"/>
          <w:szCs w:val="24"/>
        </w:rPr>
        <w:t xml:space="preserve"> instead</w:t>
      </w:r>
      <w:r w:rsidRPr="001231E3">
        <w:rPr>
          <w:rFonts w:ascii="Times New Roman" w:hAnsi="Times New Roman"/>
          <w:szCs w:val="24"/>
        </w:rPr>
        <w:t>. And points get smaller because don’t need large heavy point to stabilize shaft once you have fletching. [Bad idea - beveling does not spin a dart</w:t>
      </w:r>
      <w:r w:rsidR="00C24401">
        <w:rPr>
          <w:rFonts w:ascii="Times New Roman" w:hAnsi="Times New Roman"/>
          <w:szCs w:val="24"/>
        </w:rPr>
        <w:t>, see Pettigrew et al</w:t>
      </w:r>
      <w:r w:rsidRPr="001231E3">
        <w:rPr>
          <w:rFonts w:ascii="Times New Roman" w:hAnsi="Times New Roman"/>
          <w:szCs w:val="24"/>
        </w:rPr>
        <w:t>.</w:t>
      </w:r>
      <w:r w:rsidR="00C24401">
        <w:rPr>
          <w:rFonts w:ascii="Times New Roman" w:hAnsi="Times New Roman"/>
          <w:szCs w:val="24"/>
        </w:rPr>
        <w:t xml:space="preserve"> 2015</w:t>
      </w:r>
      <w:r w:rsidRPr="001231E3">
        <w:rPr>
          <w:rFonts w:ascii="Times New Roman" w:hAnsi="Times New Roman"/>
          <w:szCs w:val="24"/>
        </w:rPr>
        <w:t>]</w:t>
      </w:r>
    </w:p>
    <w:p w14:paraId="2AB66FE8" w14:textId="306B7163" w:rsidR="00C95559" w:rsidRPr="001231E3" w:rsidRDefault="00C95559" w:rsidP="00437CBB">
      <w:pPr>
        <w:ind w:right="-720"/>
        <w:rPr>
          <w:rFonts w:ascii="Times New Roman" w:hAnsi="Times New Roman"/>
          <w:szCs w:val="24"/>
        </w:rPr>
      </w:pPr>
      <w:r w:rsidRPr="001231E3">
        <w:rPr>
          <w:rFonts w:ascii="Times New Roman" w:hAnsi="Times New Roman"/>
          <w:szCs w:val="24"/>
        </w:rPr>
        <w:t xml:space="preserve">p 112-117 discussion of hafting, following </w:t>
      </w:r>
      <w:proofErr w:type="spellStart"/>
      <w:r w:rsidRPr="001231E3">
        <w:rPr>
          <w:rFonts w:ascii="Times New Roman" w:hAnsi="Times New Roman"/>
          <w:szCs w:val="24"/>
        </w:rPr>
        <w:t>Musil</w:t>
      </w:r>
      <w:proofErr w:type="spellEnd"/>
      <w:r w:rsidRPr="001231E3">
        <w:rPr>
          <w:rFonts w:ascii="Times New Roman" w:hAnsi="Times New Roman"/>
          <w:szCs w:val="24"/>
        </w:rPr>
        <w:t xml:space="preserve"> (1988) design models - trend from fluted </w:t>
      </w:r>
      <w:proofErr w:type="spellStart"/>
      <w:r w:rsidRPr="001231E3">
        <w:rPr>
          <w:rFonts w:ascii="Times New Roman" w:hAnsi="Times New Roman"/>
          <w:szCs w:val="24"/>
        </w:rPr>
        <w:t>lanceolates</w:t>
      </w:r>
      <w:proofErr w:type="spellEnd"/>
      <w:r w:rsidRPr="001231E3">
        <w:rPr>
          <w:rFonts w:ascii="Times New Roman" w:hAnsi="Times New Roman"/>
          <w:szCs w:val="24"/>
        </w:rPr>
        <w:t xml:space="preserve"> to contracting or stemmed, to notched </w:t>
      </w:r>
      <w:r w:rsidR="00C24401">
        <w:rPr>
          <w:rFonts w:ascii="Times New Roman" w:hAnsi="Times New Roman"/>
          <w:szCs w:val="24"/>
        </w:rPr>
        <w:t xml:space="preserve">- </w:t>
      </w:r>
      <w:r w:rsidRPr="001231E3">
        <w:rPr>
          <w:rFonts w:ascii="Times New Roman" w:hAnsi="Times New Roman"/>
          <w:szCs w:val="24"/>
        </w:rPr>
        <w:t xml:space="preserve">increased efficiency of penetration and reduced damage to shaft and allowed more reuse of damaged points. Then organize Archaic points by hafting type. Mention R Madden and Virgil Hayes experiments with atlatl, cite Hayes (1994):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helps match spine of dart with force of atlatl, allowing most efficient recovery from flex; can adjust to accommodate different spears. [Nonsense.]</w:t>
      </w:r>
    </w:p>
    <w:p w14:paraId="33EFD9BE" w14:textId="77777777" w:rsidR="00527AFC" w:rsidRPr="001231E3" w:rsidRDefault="00527AFC" w:rsidP="00437CBB">
      <w:pPr>
        <w:ind w:right="-720"/>
        <w:rPr>
          <w:rFonts w:ascii="Times New Roman" w:hAnsi="Times New Roman"/>
          <w:szCs w:val="24"/>
        </w:rPr>
      </w:pPr>
    </w:p>
    <w:p w14:paraId="13812C49" w14:textId="77777777" w:rsidR="00527AFC" w:rsidRPr="001231E3" w:rsidRDefault="00527AFC" w:rsidP="00437CBB">
      <w:pPr>
        <w:ind w:right="-720"/>
        <w:rPr>
          <w:rFonts w:ascii="Times New Roman" w:hAnsi="Times New Roman"/>
          <w:b/>
          <w:szCs w:val="24"/>
        </w:rPr>
      </w:pPr>
      <w:proofErr w:type="spellStart"/>
      <w:r w:rsidRPr="001231E3">
        <w:rPr>
          <w:rFonts w:ascii="Times New Roman" w:hAnsi="Times New Roman"/>
          <w:b/>
          <w:szCs w:val="24"/>
        </w:rPr>
        <w:t>Ochsenschlager</w:t>
      </w:r>
      <w:proofErr w:type="spellEnd"/>
      <w:r w:rsidRPr="001231E3">
        <w:rPr>
          <w:rFonts w:ascii="Times New Roman" w:hAnsi="Times New Roman"/>
          <w:b/>
          <w:szCs w:val="24"/>
        </w:rPr>
        <w:t>, Edward L.</w:t>
      </w:r>
    </w:p>
    <w:p w14:paraId="5D8CB353" w14:textId="77777777" w:rsidR="00527AFC" w:rsidRPr="001231E3" w:rsidRDefault="00527AFC" w:rsidP="00437CBB">
      <w:pPr>
        <w:ind w:right="-720"/>
        <w:rPr>
          <w:rFonts w:ascii="Times New Roman" w:hAnsi="Times New Roman"/>
          <w:szCs w:val="24"/>
        </w:rPr>
      </w:pPr>
      <w:proofErr w:type="gramStart"/>
      <w:r w:rsidRPr="001231E3">
        <w:rPr>
          <w:rFonts w:ascii="Times New Roman" w:hAnsi="Times New Roman"/>
          <w:szCs w:val="24"/>
        </w:rPr>
        <w:t>1998  Viewing</w:t>
      </w:r>
      <w:proofErr w:type="gramEnd"/>
      <w:r w:rsidRPr="001231E3">
        <w:rPr>
          <w:rFonts w:ascii="Times New Roman" w:hAnsi="Times New Roman"/>
          <w:szCs w:val="24"/>
        </w:rPr>
        <w:t xml:space="preserve"> the Past: Ethnoarchaeology at al-Hiba’. </w:t>
      </w:r>
      <w:r w:rsidRPr="001231E3">
        <w:rPr>
          <w:rFonts w:ascii="Times New Roman" w:hAnsi="Times New Roman"/>
          <w:i/>
          <w:szCs w:val="24"/>
        </w:rPr>
        <w:t>Visual Anthropology</w:t>
      </w:r>
      <w:r w:rsidRPr="001231E3">
        <w:rPr>
          <w:rFonts w:ascii="Times New Roman" w:hAnsi="Times New Roman"/>
          <w:szCs w:val="24"/>
        </w:rPr>
        <w:t xml:space="preserve"> 11(1):103-143.</w:t>
      </w:r>
    </w:p>
    <w:p w14:paraId="79C869F0" w14:textId="77777777" w:rsidR="00527AFC" w:rsidRPr="001231E3" w:rsidRDefault="00527AFC" w:rsidP="00437CBB">
      <w:pPr>
        <w:ind w:right="-720"/>
        <w:rPr>
          <w:rFonts w:ascii="Times New Roman" w:hAnsi="Times New Roman"/>
          <w:szCs w:val="24"/>
        </w:rPr>
      </w:pPr>
    </w:p>
    <w:p w14:paraId="189526E2" w14:textId="77777777" w:rsidR="00527AFC" w:rsidRPr="001231E3" w:rsidRDefault="00527AFC" w:rsidP="00437CBB">
      <w:pPr>
        <w:ind w:right="-720"/>
        <w:rPr>
          <w:rFonts w:ascii="Times New Roman" w:hAnsi="Times New Roman"/>
          <w:szCs w:val="24"/>
        </w:rPr>
      </w:pPr>
      <w:r w:rsidRPr="001231E3">
        <w:rPr>
          <w:rFonts w:ascii="Times New Roman" w:hAnsi="Times New Roman"/>
          <w:szCs w:val="24"/>
        </w:rPr>
        <w:t xml:space="preserve">[Unusually thoughtful and enjoyable discussion of problems and promises of ethnoarchaeology.] Biases in collecting data, relations with informants, differential preservation, attitudes toward artifacts shaped by gender, social status, morality, skill, etc. Info on toys, bitumen, reeds, houses, slings, etc. </w:t>
      </w:r>
    </w:p>
    <w:p w14:paraId="2D0167F9" w14:textId="77777777" w:rsidR="00527AFC" w:rsidRPr="001231E3" w:rsidRDefault="00527AFC" w:rsidP="00437CBB">
      <w:pPr>
        <w:ind w:right="-720"/>
        <w:rPr>
          <w:rFonts w:ascii="Times New Roman" w:hAnsi="Times New Roman"/>
          <w:szCs w:val="24"/>
        </w:rPr>
      </w:pPr>
      <w:r w:rsidRPr="001231E3">
        <w:rPr>
          <w:rFonts w:ascii="Times New Roman" w:hAnsi="Times New Roman"/>
          <w:szCs w:val="24"/>
        </w:rPr>
        <w:t xml:space="preserve">  Slings as example showing that skill in artifact use is valued and practiced: 2 different tribal villages each had young man of unusual </w:t>
      </w:r>
      <w:proofErr w:type="gramStart"/>
      <w:r w:rsidRPr="001231E3">
        <w:rPr>
          <w:rFonts w:ascii="Times New Roman" w:hAnsi="Times New Roman"/>
          <w:szCs w:val="24"/>
        </w:rPr>
        <w:t>skill, and</w:t>
      </w:r>
      <w:proofErr w:type="gramEnd"/>
      <w:r w:rsidRPr="001231E3">
        <w:rPr>
          <w:rFonts w:ascii="Times New Roman" w:hAnsi="Times New Roman"/>
          <w:szCs w:val="24"/>
        </w:rPr>
        <w:t xml:space="preserve"> conducted public rivalry over which got more game. Boys accepted as men because of skill, experimented with different lengths, weights of clay shot </w:t>
      </w:r>
      <w:proofErr w:type="spellStart"/>
      <w:r w:rsidRPr="001231E3">
        <w:rPr>
          <w:rFonts w:ascii="Times New Roman" w:hAnsi="Times New Roman"/>
          <w:szCs w:val="24"/>
        </w:rPr>
        <w:t>etc</w:t>
      </w:r>
      <w:proofErr w:type="spellEnd"/>
      <w:r w:rsidRPr="001231E3">
        <w:rPr>
          <w:rFonts w:ascii="Times New Roman" w:hAnsi="Times New Roman"/>
          <w:szCs w:val="24"/>
        </w:rPr>
        <w:t xml:space="preserve"> to improve their skills.</w:t>
      </w:r>
    </w:p>
    <w:p w14:paraId="29FE73F4" w14:textId="77777777" w:rsidR="00340A3E" w:rsidRPr="001231E3" w:rsidRDefault="00340A3E" w:rsidP="00437CBB">
      <w:pPr>
        <w:ind w:right="-720"/>
        <w:rPr>
          <w:rFonts w:ascii="Times New Roman" w:hAnsi="Times New Roman"/>
          <w:szCs w:val="24"/>
        </w:rPr>
      </w:pPr>
    </w:p>
    <w:p w14:paraId="21B32FD5" w14:textId="77777777" w:rsidR="00340A3E" w:rsidRPr="001231E3" w:rsidRDefault="00340A3E" w:rsidP="00437CBB">
      <w:pPr>
        <w:ind w:right="-720"/>
        <w:rPr>
          <w:rFonts w:ascii="Times New Roman" w:hAnsi="Times New Roman"/>
          <w:b/>
          <w:szCs w:val="24"/>
        </w:rPr>
      </w:pPr>
      <w:r w:rsidRPr="001231E3">
        <w:rPr>
          <w:rFonts w:ascii="Times New Roman" w:hAnsi="Times New Roman"/>
          <w:b/>
          <w:szCs w:val="24"/>
        </w:rPr>
        <w:t>Odell, George H.</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23ED033" w14:textId="77777777" w:rsidR="00340A3E" w:rsidRPr="001231E3" w:rsidRDefault="00340A3E" w:rsidP="00437CBB">
      <w:pPr>
        <w:ind w:right="-720"/>
        <w:rPr>
          <w:rFonts w:ascii="Times New Roman" w:hAnsi="Times New Roman"/>
          <w:szCs w:val="24"/>
        </w:rPr>
      </w:pPr>
      <w:r w:rsidRPr="001231E3">
        <w:rPr>
          <w:rFonts w:ascii="Times New Roman" w:hAnsi="Times New Roman"/>
          <w:szCs w:val="24"/>
        </w:rPr>
        <w:t xml:space="preserve">1988. Addressing Prehistoric Hunting Practices Through Stone Tool Analysis. </w:t>
      </w:r>
      <w:r w:rsidRPr="001231E3">
        <w:rPr>
          <w:rFonts w:ascii="Times New Roman" w:hAnsi="Times New Roman"/>
          <w:i/>
          <w:szCs w:val="24"/>
        </w:rPr>
        <w:t xml:space="preserve">American Anthropologist </w:t>
      </w:r>
      <w:r w:rsidRPr="001231E3">
        <w:rPr>
          <w:rFonts w:ascii="Times New Roman" w:hAnsi="Times New Roman"/>
          <w:szCs w:val="24"/>
        </w:rPr>
        <w:t>90:335-356.</w:t>
      </w:r>
    </w:p>
    <w:p w14:paraId="6EC61BDA" w14:textId="77777777" w:rsidR="00340A3E" w:rsidRPr="001231E3" w:rsidRDefault="00340A3E" w:rsidP="00437CBB">
      <w:pPr>
        <w:ind w:right="-720"/>
        <w:rPr>
          <w:rFonts w:ascii="Times New Roman" w:hAnsi="Times New Roman"/>
          <w:szCs w:val="24"/>
        </w:rPr>
      </w:pPr>
    </w:p>
    <w:p w14:paraId="4127669E" w14:textId="77777777" w:rsidR="00340A3E" w:rsidRPr="001231E3" w:rsidRDefault="00340A3E" w:rsidP="00437CBB">
      <w:pPr>
        <w:ind w:right="-720"/>
        <w:rPr>
          <w:rFonts w:ascii="Times New Roman" w:hAnsi="Times New Roman"/>
          <w:szCs w:val="24"/>
        </w:rPr>
      </w:pPr>
      <w:r w:rsidRPr="001231E3">
        <w:rPr>
          <w:rFonts w:ascii="Times New Roman" w:hAnsi="Times New Roman"/>
          <w:szCs w:val="24"/>
        </w:rPr>
        <w:t>Use wear ID’s unretouched flakes used as pts at Woodland sites &amp; Archaic Mid W. Compare with experimental breakage of formal pts. Argues earlier use of bow and arrow than usually believed.</w:t>
      </w:r>
    </w:p>
    <w:p w14:paraId="1F988EF2" w14:textId="77777777" w:rsidR="002E0B51" w:rsidRPr="001231E3" w:rsidRDefault="002E0B51" w:rsidP="00437CBB">
      <w:pPr>
        <w:ind w:right="-720"/>
        <w:rPr>
          <w:rFonts w:ascii="Times New Roman" w:hAnsi="Times New Roman"/>
          <w:szCs w:val="24"/>
        </w:rPr>
      </w:pPr>
    </w:p>
    <w:p w14:paraId="3AB0A1B2" w14:textId="77777777" w:rsidR="002E0B51" w:rsidRPr="001231E3" w:rsidRDefault="002E0B51" w:rsidP="00437CBB">
      <w:pPr>
        <w:ind w:right="-720"/>
        <w:rPr>
          <w:rFonts w:ascii="Times New Roman" w:hAnsi="Times New Roman"/>
          <w:b/>
          <w:szCs w:val="24"/>
        </w:rPr>
      </w:pPr>
      <w:proofErr w:type="spellStart"/>
      <w:r w:rsidRPr="001231E3">
        <w:rPr>
          <w:rFonts w:ascii="Times New Roman" w:hAnsi="Times New Roman"/>
          <w:b/>
          <w:szCs w:val="24"/>
        </w:rPr>
        <w:t>Ohtsuka</w:t>
      </w:r>
      <w:proofErr w:type="spellEnd"/>
      <w:r w:rsidRPr="001231E3">
        <w:rPr>
          <w:rFonts w:ascii="Times New Roman" w:hAnsi="Times New Roman"/>
          <w:b/>
          <w:szCs w:val="24"/>
        </w:rPr>
        <w:t>, Ryutaro</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53803F4" w14:textId="77777777" w:rsidR="002E0B51" w:rsidRPr="001231E3" w:rsidRDefault="002E0B51" w:rsidP="00437CBB">
      <w:pPr>
        <w:ind w:right="-720"/>
        <w:rPr>
          <w:rFonts w:ascii="Times New Roman" w:hAnsi="Times New Roman"/>
          <w:szCs w:val="24"/>
        </w:rPr>
      </w:pPr>
      <w:proofErr w:type="gramStart"/>
      <w:r w:rsidRPr="001231E3">
        <w:rPr>
          <w:rFonts w:ascii="Times New Roman" w:hAnsi="Times New Roman"/>
          <w:szCs w:val="24"/>
        </w:rPr>
        <w:t>1989  Hunting</w:t>
      </w:r>
      <w:proofErr w:type="gramEnd"/>
      <w:r w:rsidRPr="001231E3">
        <w:rPr>
          <w:rFonts w:ascii="Times New Roman" w:hAnsi="Times New Roman"/>
          <w:szCs w:val="24"/>
        </w:rPr>
        <w:t xml:space="preserve"> Activity and Aging Among the </w:t>
      </w:r>
      <w:proofErr w:type="spellStart"/>
      <w:r w:rsidRPr="001231E3">
        <w:rPr>
          <w:rFonts w:ascii="Times New Roman" w:hAnsi="Times New Roman"/>
          <w:szCs w:val="24"/>
        </w:rPr>
        <w:t>Gidra</w:t>
      </w:r>
      <w:proofErr w:type="spellEnd"/>
      <w:r w:rsidRPr="001231E3">
        <w:rPr>
          <w:rFonts w:ascii="Times New Roman" w:hAnsi="Times New Roman"/>
          <w:szCs w:val="24"/>
        </w:rPr>
        <w:t xml:space="preserve"> Papuans: A Biobehavioral Analysis. </w:t>
      </w:r>
      <w:r w:rsidRPr="001231E3">
        <w:rPr>
          <w:rFonts w:ascii="Times New Roman" w:hAnsi="Times New Roman"/>
          <w:i/>
          <w:szCs w:val="24"/>
        </w:rPr>
        <w:t>American Journal of Physical Anthropology</w:t>
      </w:r>
      <w:r w:rsidRPr="001231E3">
        <w:rPr>
          <w:rFonts w:ascii="Times New Roman" w:hAnsi="Times New Roman"/>
          <w:szCs w:val="24"/>
        </w:rPr>
        <w:t xml:space="preserve"> 80:31-39.</w:t>
      </w:r>
    </w:p>
    <w:p w14:paraId="70FC7CC2" w14:textId="77777777" w:rsidR="002E0B51" w:rsidRPr="001231E3" w:rsidRDefault="002E0B51" w:rsidP="00437CBB">
      <w:pPr>
        <w:ind w:right="-720"/>
        <w:rPr>
          <w:rFonts w:ascii="Times New Roman" w:hAnsi="Times New Roman"/>
          <w:szCs w:val="24"/>
        </w:rPr>
      </w:pPr>
    </w:p>
    <w:p w14:paraId="214B0581" w14:textId="77777777" w:rsidR="002E0B51" w:rsidRDefault="002E0B51" w:rsidP="00437CBB">
      <w:pPr>
        <w:ind w:right="-720"/>
        <w:rPr>
          <w:rFonts w:ascii="Times New Roman" w:hAnsi="Times New Roman"/>
          <w:szCs w:val="24"/>
        </w:rPr>
      </w:pPr>
      <w:r w:rsidRPr="001231E3">
        <w:rPr>
          <w:rFonts w:ascii="Times New Roman" w:hAnsi="Times New Roman"/>
          <w:szCs w:val="24"/>
        </w:rPr>
        <w:t xml:space="preserve">Hunting records of 1633 </w:t>
      </w:r>
      <w:proofErr w:type="spellStart"/>
      <w:r w:rsidRPr="001231E3">
        <w:rPr>
          <w:rFonts w:ascii="Times New Roman" w:hAnsi="Times New Roman"/>
          <w:szCs w:val="24"/>
        </w:rPr>
        <w:t>hrs</w:t>
      </w:r>
      <w:proofErr w:type="spellEnd"/>
      <w:r w:rsidRPr="001231E3">
        <w:rPr>
          <w:rFonts w:ascii="Times New Roman" w:hAnsi="Times New Roman"/>
          <w:szCs w:val="24"/>
        </w:rPr>
        <w:t xml:space="preserve">, visual acuity and grip strength measurements. </w:t>
      </w:r>
      <w:proofErr w:type="spellStart"/>
      <w:r w:rsidRPr="001231E3">
        <w:rPr>
          <w:rFonts w:ascii="Times New Roman" w:hAnsi="Times New Roman"/>
          <w:szCs w:val="24"/>
        </w:rPr>
        <w:t>Gidra</w:t>
      </w:r>
      <w:proofErr w:type="spellEnd"/>
      <w:r w:rsidRPr="001231E3">
        <w:rPr>
          <w:rFonts w:ascii="Times New Roman" w:hAnsi="Times New Roman"/>
          <w:szCs w:val="24"/>
        </w:rPr>
        <w:t xml:space="preserve"> tribe, Papua New Guinea. Productive hunters aged late teen to 45, in weight of animals killed per time, efficiency of elder married men (35-45) is almost 4X higher than unmarried (16-late 20s). Horticulturalists, but most meat hunted, adult males eat average 30-36 gm/day [that’s not much!]. Hunt wallaby, bandicoot, cassowary, pig, and introduced deer. Bow and arrow, a few shotguns, dogs, communal fire drives.</w:t>
      </w:r>
      <w:r w:rsidR="00EF2F9E" w:rsidRPr="001231E3">
        <w:rPr>
          <w:rFonts w:ascii="Times New Roman" w:hAnsi="Times New Roman"/>
          <w:szCs w:val="24"/>
        </w:rPr>
        <w:t xml:space="preserve"> Efficiency: Shotgun 2.77 kg/</w:t>
      </w:r>
      <w:proofErr w:type="spellStart"/>
      <w:r w:rsidR="00EF2F9E" w:rsidRPr="001231E3">
        <w:rPr>
          <w:rFonts w:ascii="Times New Roman" w:hAnsi="Times New Roman"/>
          <w:szCs w:val="24"/>
        </w:rPr>
        <w:t>hr</w:t>
      </w:r>
      <w:proofErr w:type="spellEnd"/>
      <w:r w:rsidR="00EF2F9E" w:rsidRPr="001231E3">
        <w:rPr>
          <w:rFonts w:ascii="Times New Roman" w:hAnsi="Times New Roman"/>
          <w:szCs w:val="24"/>
        </w:rPr>
        <w:t>, B+A 1.01 kg/</w:t>
      </w:r>
      <w:proofErr w:type="spellStart"/>
      <w:r w:rsidR="00EF2F9E" w:rsidRPr="001231E3">
        <w:rPr>
          <w:rFonts w:ascii="Times New Roman" w:hAnsi="Times New Roman"/>
          <w:szCs w:val="24"/>
        </w:rPr>
        <w:t>hr</w:t>
      </w:r>
      <w:proofErr w:type="spellEnd"/>
      <w:r w:rsidR="00EF2F9E" w:rsidRPr="001231E3">
        <w:rPr>
          <w:rFonts w:ascii="Times New Roman" w:hAnsi="Times New Roman"/>
          <w:szCs w:val="24"/>
        </w:rPr>
        <w:t xml:space="preserve">, communal .79 kg/hr. </w:t>
      </w:r>
      <w:proofErr w:type="gramStart"/>
      <w:r w:rsidR="00EF2F9E" w:rsidRPr="001231E3">
        <w:rPr>
          <w:rFonts w:ascii="Times New Roman" w:hAnsi="Times New Roman"/>
          <w:szCs w:val="24"/>
        </w:rPr>
        <w:t>Elder</w:t>
      </w:r>
      <w:proofErr w:type="gramEnd"/>
      <w:r w:rsidR="00EF2F9E" w:rsidRPr="001231E3">
        <w:rPr>
          <w:rFonts w:ascii="Times New Roman" w:hAnsi="Times New Roman"/>
          <w:szCs w:val="24"/>
        </w:rPr>
        <w:t xml:space="preserve"> males most different in B+A efficiency, less in shotgun. In 10 </w:t>
      </w:r>
      <w:proofErr w:type="spellStart"/>
      <w:r w:rsidR="00EF2F9E" w:rsidRPr="001231E3">
        <w:rPr>
          <w:rFonts w:ascii="Times New Roman" w:hAnsi="Times New Roman"/>
          <w:szCs w:val="24"/>
        </w:rPr>
        <w:t>yr</w:t>
      </w:r>
      <w:proofErr w:type="spellEnd"/>
      <w:r w:rsidR="00EF2F9E" w:rsidRPr="001231E3">
        <w:rPr>
          <w:rFonts w:ascii="Times New Roman" w:hAnsi="Times New Roman"/>
          <w:szCs w:val="24"/>
        </w:rPr>
        <w:t xml:space="preserve"> interval, younger men improved, elder men declined, but each </w:t>
      </w:r>
      <w:proofErr w:type="spellStart"/>
      <w:r w:rsidR="00EF2F9E" w:rsidRPr="001231E3">
        <w:rPr>
          <w:rFonts w:ascii="Times New Roman" w:hAnsi="Times New Roman"/>
          <w:szCs w:val="24"/>
        </w:rPr>
        <w:t>individ</w:t>
      </w:r>
      <w:proofErr w:type="spellEnd"/>
      <w:r w:rsidR="00EF2F9E" w:rsidRPr="001231E3">
        <w:rPr>
          <w:rFonts w:ascii="Times New Roman" w:hAnsi="Times New Roman"/>
          <w:szCs w:val="24"/>
        </w:rPr>
        <w:t xml:space="preserve"> performance correlated, </w:t>
      </w:r>
      <w:proofErr w:type="spellStart"/>
      <w:proofErr w:type="gramStart"/>
      <w:r w:rsidR="00EF2F9E" w:rsidRPr="001231E3">
        <w:rPr>
          <w:rFonts w:ascii="Times New Roman" w:hAnsi="Times New Roman"/>
          <w:szCs w:val="24"/>
        </w:rPr>
        <w:t>ie</w:t>
      </w:r>
      <w:proofErr w:type="spellEnd"/>
      <w:proofErr w:type="gramEnd"/>
      <w:r w:rsidR="00EF2F9E" w:rsidRPr="001231E3">
        <w:rPr>
          <w:rFonts w:ascii="Times New Roman" w:hAnsi="Times New Roman"/>
          <w:szCs w:val="24"/>
        </w:rPr>
        <w:t xml:space="preserve"> </w:t>
      </w:r>
      <w:r w:rsidR="00740ACD" w:rsidRPr="001231E3">
        <w:rPr>
          <w:rFonts w:ascii="Times New Roman" w:hAnsi="Times New Roman"/>
          <w:szCs w:val="24"/>
        </w:rPr>
        <w:t xml:space="preserve">good </w:t>
      </w:r>
      <w:r w:rsidR="00EF2F9E" w:rsidRPr="001231E3">
        <w:rPr>
          <w:rFonts w:ascii="Times New Roman" w:hAnsi="Times New Roman"/>
          <w:szCs w:val="24"/>
        </w:rPr>
        <w:t>hunt</w:t>
      </w:r>
      <w:r w:rsidR="00740ACD" w:rsidRPr="001231E3">
        <w:rPr>
          <w:rFonts w:ascii="Times New Roman" w:hAnsi="Times New Roman"/>
          <w:szCs w:val="24"/>
        </w:rPr>
        <w:t xml:space="preserve">ers </w:t>
      </w:r>
      <w:r w:rsidR="00EF2F9E" w:rsidRPr="001231E3">
        <w:rPr>
          <w:rFonts w:ascii="Times New Roman" w:hAnsi="Times New Roman"/>
          <w:szCs w:val="24"/>
        </w:rPr>
        <w:t xml:space="preserve">remained consistently </w:t>
      </w:r>
      <w:r w:rsidR="00740ACD" w:rsidRPr="001231E3">
        <w:rPr>
          <w:rFonts w:ascii="Times New Roman" w:hAnsi="Times New Roman"/>
          <w:szCs w:val="24"/>
        </w:rPr>
        <w:t xml:space="preserve">good, worse hunters stayed low. Visual acuity correlated with hunting </w:t>
      </w:r>
      <w:proofErr w:type="gramStart"/>
      <w:r w:rsidR="00740ACD" w:rsidRPr="001231E3">
        <w:rPr>
          <w:rFonts w:ascii="Times New Roman" w:hAnsi="Times New Roman"/>
          <w:szCs w:val="24"/>
        </w:rPr>
        <w:t>success</w:t>
      </w:r>
      <w:proofErr w:type="gramEnd"/>
      <w:r w:rsidR="00740ACD" w:rsidRPr="001231E3">
        <w:rPr>
          <w:rFonts w:ascii="Times New Roman" w:hAnsi="Times New Roman"/>
          <w:szCs w:val="24"/>
        </w:rPr>
        <w:t xml:space="preserve"> but grip strength did not; oldest men reduce hunting time. Boys less grip strength, use lighter bows. Skill in finding and approaching animals is more important than </w:t>
      </w:r>
      <w:proofErr w:type="gramStart"/>
      <w:r w:rsidR="00740ACD" w:rsidRPr="001231E3">
        <w:rPr>
          <w:rFonts w:ascii="Times New Roman" w:hAnsi="Times New Roman"/>
          <w:szCs w:val="24"/>
        </w:rPr>
        <w:t>actually shooting</w:t>
      </w:r>
      <w:proofErr w:type="gramEnd"/>
      <w:r w:rsidR="00740ACD" w:rsidRPr="001231E3">
        <w:rPr>
          <w:rFonts w:ascii="Times New Roman" w:hAnsi="Times New Roman"/>
          <w:szCs w:val="24"/>
        </w:rPr>
        <w:t xml:space="preserve"> skill, thus increase in success with age, and B+A more difficult than shotgun. B+A range about 20 m, ideally 10. Unmarried and married men scored similar in standard archery test, but elders have more hunt success.</w:t>
      </w:r>
    </w:p>
    <w:p w14:paraId="3A44C272" w14:textId="77777777" w:rsidR="00C24401" w:rsidRDefault="00C24401" w:rsidP="00437CBB">
      <w:pPr>
        <w:ind w:right="-720"/>
        <w:rPr>
          <w:rFonts w:ascii="Times New Roman" w:hAnsi="Times New Roman"/>
          <w:szCs w:val="24"/>
        </w:rPr>
      </w:pPr>
    </w:p>
    <w:p w14:paraId="6D7A6158" w14:textId="449CD43E" w:rsidR="00C24401" w:rsidRPr="00C24401" w:rsidRDefault="00C24401" w:rsidP="00437CBB">
      <w:pPr>
        <w:ind w:right="-720"/>
        <w:rPr>
          <w:rFonts w:ascii="Times New Roman" w:hAnsi="Times New Roman"/>
          <w:b/>
          <w:szCs w:val="24"/>
        </w:rPr>
      </w:pPr>
      <w:r w:rsidRPr="00C24401">
        <w:rPr>
          <w:rFonts w:ascii="Times New Roman" w:hAnsi="Times New Roman"/>
          <w:b/>
          <w:szCs w:val="24"/>
        </w:rPr>
        <w:t>Okumura</w:t>
      </w:r>
      <w:r w:rsidRPr="00C24401">
        <w:rPr>
          <w:rFonts w:ascii="Times New Roman" w:hAnsi="Times New Roman"/>
          <w:b/>
          <w:i/>
          <w:szCs w:val="24"/>
        </w:rPr>
        <w:t xml:space="preserve">, </w:t>
      </w:r>
      <w:r w:rsidRPr="00C24401">
        <w:rPr>
          <w:rFonts w:ascii="Times New Roman" w:hAnsi="Times New Roman"/>
          <w:b/>
          <w:szCs w:val="24"/>
        </w:rPr>
        <w:t xml:space="preserve">Mercedes, and </w:t>
      </w:r>
      <w:proofErr w:type="spellStart"/>
      <w:r w:rsidRPr="00C24401">
        <w:rPr>
          <w:rFonts w:ascii="Times New Roman" w:hAnsi="Times New Roman"/>
          <w:b/>
          <w:szCs w:val="24"/>
        </w:rPr>
        <w:t>Astolfo</w:t>
      </w:r>
      <w:proofErr w:type="spellEnd"/>
      <w:r w:rsidRPr="00C24401">
        <w:rPr>
          <w:rFonts w:ascii="Times New Roman" w:hAnsi="Times New Roman"/>
          <w:b/>
          <w:szCs w:val="24"/>
        </w:rPr>
        <w:t xml:space="preserve"> G. M. Araujo</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7AE47577" w14:textId="416EBB34" w:rsidR="00C24401" w:rsidRDefault="00C24401" w:rsidP="00437CBB">
      <w:pPr>
        <w:ind w:right="-720"/>
        <w:rPr>
          <w:rFonts w:ascii="Times New Roman" w:hAnsi="Times New Roman"/>
          <w:szCs w:val="24"/>
        </w:rPr>
      </w:pPr>
      <w:r>
        <w:rPr>
          <w:rFonts w:ascii="Times New Roman" w:hAnsi="Times New Roman"/>
          <w:szCs w:val="24"/>
        </w:rPr>
        <w:t xml:space="preserve">2015 </w:t>
      </w:r>
      <w:r w:rsidRPr="00C24401">
        <w:rPr>
          <w:rFonts w:ascii="Times New Roman" w:hAnsi="Times New Roman"/>
          <w:szCs w:val="24"/>
        </w:rPr>
        <w:t xml:space="preserve">Contributions to the Dart vs Arrow Debate: New Data </w:t>
      </w:r>
      <w:proofErr w:type="gramStart"/>
      <w:r w:rsidRPr="00C24401">
        <w:rPr>
          <w:rFonts w:ascii="Times New Roman" w:hAnsi="Times New Roman"/>
          <w:szCs w:val="24"/>
        </w:rPr>
        <w:t>From</w:t>
      </w:r>
      <w:proofErr w:type="gramEnd"/>
      <w:r w:rsidRPr="00C24401">
        <w:rPr>
          <w:rFonts w:ascii="Times New Roman" w:hAnsi="Times New Roman"/>
          <w:szCs w:val="24"/>
        </w:rPr>
        <w:t xml:space="preserve"> Holocene Projectile Points from So</w:t>
      </w:r>
      <w:r>
        <w:rPr>
          <w:rFonts w:ascii="Times New Roman" w:hAnsi="Times New Roman"/>
          <w:szCs w:val="24"/>
        </w:rPr>
        <w:t xml:space="preserve">utheastern and Southern </w:t>
      </w:r>
      <w:proofErr w:type="spellStart"/>
      <w:r>
        <w:rPr>
          <w:rFonts w:ascii="Times New Roman" w:hAnsi="Times New Roman"/>
          <w:szCs w:val="24"/>
        </w:rPr>
        <w:t>Brasil</w:t>
      </w:r>
      <w:proofErr w:type="spellEnd"/>
      <w:r>
        <w:rPr>
          <w:rFonts w:ascii="Times New Roman" w:hAnsi="Times New Roman"/>
          <w:szCs w:val="24"/>
        </w:rPr>
        <w:t>.</w:t>
      </w:r>
      <w:r w:rsidRPr="00C24401">
        <w:rPr>
          <w:rFonts w:ascii="Times New Roman" w:hAnsi="Times New Roman"/>
          <w:szCs w:val="24"/>
        </w:rPr>
        <w:t xml:space="preserve"> </w:t>
      </w:r>
      <w:proofErr w:type="spellStart"/>
      <w:r w:rsidRPr="00C24401">
        <w:rPr>
          <w:rFonts w:ascii="Times New Roman" w:hAnsi="Times New Roman"/>
          <w:i/>
          <w:szCs w:val="24"/>
        </w:rPr>
        <w:t>Annais</w:t>
      </w:r>
      <w:proofErr w:type="spellEnd"/>
      <w:r w:rsidRPr="00C24401">
        <w:rPr>
          <w:rFonts w:ascii="Times New Roman" w:hAnsi="Times New Roman"/>
          <w:i/>
          <w:szCs w:val="24"/>
        </w:rPr>
        <w:t xml:space="preserve"> da Academia </w:t>
      </w:r>
      <w:proofErr w:type="spellStart"/>
      <w:r w:rsidRPr="00C24401">
        <w:rPr>
          <w:rFonts w:ascii="Times New Roman" w:hAnsi="Times New Roman"/>
          <w:i/>
          <w:szCs w:val="24"/>
        </w:rPr>
        <w:t>Brasileira</w:t>
      </w:r>
      <w:proofErr w:type="spellEnd"/>
      <w:r w:rsidRPr="00C24401">
        <w:rPr>
          <w:rFonts w:ascii="Times New Roman" w:hAnsi="Times New Roman"/>
          <w:i/>
          <w:szCs w:val="24"/>
        </w:rPr>
        <w:t xml:space="preserve"> de </w:t>
      </w:r>
      <w:proofErr w:type="spellStart"/>
      <w:r w:rsidRPr="00C24401">
        <w:rPr>
          <w:rFonts w:ascii="Times New Roman" w:hAnsi="Times New Roman"/>
          <w:i/>
          <w:szCs w:val="24"/>
        </w:rPr>
        <w:t>Ciências</w:t>
      </w:r>
      <w:proofErr w:type="spellEnd"/>
      <w:r>
        <w:rPr>
          <w:rFonts w:ascii="Times New Roman" w:hAnsi="Times New Roman"/>
          <w:i/>
          <w:szCs w:val="24"/>
        </w:rPr>
        <w:t xml:space="preserve"> </w:t>
      </w:r>
      <w:r>
        <w:rPr>
          <w:rFonts w:ascii="Times New Roman" w:hAnsi="Times New Roman"/>
          <w:szCs w:val="24"/>
        </w:rPr>
        <w:t>2015:1-25.</w:t>
      </w:r>
    </w:p>
    <w:p w14:paraId="4F8733D3" w14:textId="77777777" w:rsidR="00C24401" w:rsidRDefault="00C24401" w:rsidP="00437CBB">
      <w:pPr>
        <w:ind w:right="-720"/>
        <w:rPr>
          <w:rFonts w:ascii="Times New Roman" w:hAnsi="Times New Roman"/>
          <w:szCs w:val="24"/>
        </w:rPr>
      </w:pPr>
    </w:p>
    <w:p w14:paraId="19122855" w14:textId="2E103B57" w:rsidR="00880559" w:rsidRDefault="00880559" w:rsidP="00437CBB">
      <w:pPr>
        <w:ind w:right="-720"/>
        <w:rPr>
          <w:rFonts w:ascii="Times New Roman" w:hAnsi="Times New Roman"/>
          <w:szCs w:val="24"/>
        </w:rPr>
      </w:pPr>
      <w:r>
        <w:rPr>
          <w:rFonts w:ascii="Times New Roman" w:hAnsi="Times New Roman"/>
          <w:szCs w:val="24"/>
        </w:rPr>
        <w:t>C</w:t>
      </w:r>
      <w:r w:rsidRPr="00880559">
        <w:rPr>
          <w:rFonts w:ascii="Times New Roman" w:hAnsi="Times New Roman"/>
          <w:szCs w:val="24"/>
        </w:rPr>
        <w:t xml:space="preserve">ollects a lot of references and data on the presence of atlatls and bows in prehistoric S. </w:t>
      </w:r>
      <w:r w:rsidRPr="00880559">
        <w:rPr>
          <w:rFonts w:ascii="Times New Roman" w:hAnsi="Times New Roman"/>
          <w:szCs w:val="24"/>
        </w:rPr>
        <w:lastRenderedPageBreak/>
        <w:t>America. The authors use and compare several analytic methods</w:t>
      </w:r>
      <w:r>
        <w:rPr>
          <w:rFonts w:ascii="Times New Roman" w:hAnsi="Times New Roman"/>
          <w:szCs w:val="24"/>
        </w:rPr>
        <w:t xml:space="preserve"> (Shott, Bradbury, </w:t>
      </w:r>
      <w:proofErr w:type="spellStart"/>
      <w:r>
        <w:rPr>
          <w:rFonts w:ascii="Times New Roman" w:hAnsi="Times New Roman"/>
          <w:szCs w:val="24"/>
        </w:rPr>
        <w:t>Fenenga</w:t>
      </w:r>
      <w:proofErr w:type="spellEnd"/>
      <w:r>
        <w:rPr>
          <w:rFonts w:ascii="Times New Roman" w:hAnsi="Times New Roman"/>
          <w:szCs w:val="24"/>
        </w:rPr>
        <w:t>, Hughes, Hildebrandt + King)</w:t>
      </w:r>
      <w:r w:rsidRPr="00880559">
        <w:rPr>
          <w:rFonts w:ascii="Times New Roman" w:hAnsi="Times New Roman"/>
          <w:szCs w:val="24"/>
        </w:rPr>
        <w:t xml:space="preserve"> for distinguishin</w:t>
      </w:r>
      <w:r>
        <w:rPr>
          <w:rFonts w:ascii="Times New Roman" w:hAnsi="Times New Roman"/>
          <w:szCs w:val="24"/>
        </w:rPr>
        <w:t>g dart points from arrow points, first application to S. America that I know</w:t>
      </w:r>
      <w:r w:rsidR="00CB355F">
        <w:rPr>
          <w:rFonts w:ascii="Times New Roman" w:hAnsi="Times New Roman"/>
          <w:szCs w:val="24"/>
        </w:rPr>
        <w:t>, showing that you get different results depending on method applied</w:t>
      </w:r>
      <w:r>
        <w:rPr>
          <w:rFonts w:ascii="Times New Roman" w:hAnsi="Times New Roman"/>
          <w:szCs w:val="24"/>
        </w:rPr>
        <w:t xml:space="preserve">. </w:t>
      </w:r>
      <w:r w:rsidR="00CB355F">
        <w:rPr>
          <w:rFonts w:ascii="Times New Roman" w:hAnsi="Times New Roman"/>
          <w:szCs w:val="24"/>
        </w:rPr>
        <w:t>Appropriately c</w:t>
      </w:r>
      <w:r w:rsidRPr="00880559">
        <w:rPr>
          <w:rFonts w:ascii="Times New Roman" w:hAnsi="Times New Roman"/>
          <w:szCs w:val="24"/>
        </w:rPr>
        <w:t>onservative conclusion</w:t>
      </w:r>
      <w:r>
        <w:rPr>
          <w:rFonts w:ascii="Times New Roman" w:hAnsi="Times New Roman"/>
          <w:szCs w:val="24"/>
        </w:rPr>
        <w:t>s:</w:t>
      </w:r>
      <w:r w:rsidRPr="00880559">
        <w:rPr>
          <w:rFonts w:ascii="Times New Roman" w:hAnsi="Times New Roman"/>
          <w:szCs w:val="24"/>
        </w:rPr>
        <w:t xml:space="preserve"> there are lots of small points in some of these </w:t>
      </w:r>
      <w:r>
        <w:rPr>
          <w:rFonts w:ascii="Times New Roman" w:hAnsi="Times New Roman"/>
          <w:szCs w:val="24"/>
        </w:rPr>
        <w:t xml:space="preserve">Early Holocene </w:t>
      </w:r>
      <w:r w:rsidRPr="00880559">
        <w:rPr>
          <w:rFonts w:ascii="Times New Roman" w:hAnsi="Times New Roman"/>
          <w:szCs w:val="24"/>
        </w:rPr>
        <w:t>sites that could have been arrows, and thus there is possibly early evide</w:t>
      </w:r>
      <w:r>
        <w:rPr>
          <w:rFonts w:ascii="Times New Roman" w:hAnsi="Times New Roman"/>
          <w:szCs w:val="24"/>
        </w:rPr>
        <w:t xml:space="preserve">nce of bow and arrow technology. </w:t>
      </w:r>
      <w:r w:rsidR="00CB355F">
        <w:rPr>
          <w:rFonts w:ascii="Times New Roman" w:hAnsi="Times New Roman"/>
          <w:szCs w:val="24"/>
        </w:rPr>
        <w:t xml:space="preserve">The points are mostly stemmed, or notched forms </w:t>
      </w:r>
      <w:proofErr w:type="gramStart"/>
      <w:r w:rsidR="00CB355F">
        <w:rPr>
          <w:rFonts w:ascii="Times New Roman" w:hAnsi="Times New Roman"/>
          <w:szCs w:val="24"/>
        </w:rPr>
        <w:t>similar to</w:t>
      </w:r>
      <w:proofErr w:type="gramEnd"/>
      <w:r w:rsidR="00CB355F">
        <w:rPr>
          <w:rFonts w:ascii="Times New Roman" w:hAnsi="Times New Roman"/>
          <w:szCs w:val="24"/>
        </w:rPr>
        <w:t xml:space="preserve"> N. Am. A few mentions of ambiguous early bows from mummy bundles.</w:t>
      </w:r>
    </w:p>
    <w:p w14:paraId="10DC15AC" w14:textId="3FC14F39" w:rsidR="00C24401" w:rsidRPr="00C24401" w:rsidRDefault="00880559" w:rsidP="00437CBB">
      <w:pPr>
        <w:ind w:right="-720"/>
        <w:rPr>
          <w:rFonts w:ascii="Times New Roman" w:hAnsi="Times New Roman"/>
          <w:szCs w:val="24"/>
        </w:rPr>
      </w:pPr>
      <w:r>
        <w:rPr>
          <w:rFonts w:ascii="Times New Roman" w:hAnsi="Times New Roman"/>
          <w:szCs w:val="24"/>
        </w:rPr>
        <w:t>[</w:t>
      </w:r>
      <w:r w:rsidRPr="00880559">
        <w:rPr>
          <w:rFonts w:ascii="Times New Roman" w:hAnsi="Times New Roman"/>
          <w:szCs w:val="24"/>
        </w:rPr>
        <w:t>I remain skeptical that there really are early arrows here - at least until there is fuller evidence</w:t>
      </w:r>
      <w:r>
        <w:rPr>
          <w:rFonts w:ascii="Times New Roman" w:hAnsi="Times New Roman"/>
          <w:szCs w:val="24"/>
        </w:rPr>
        <w:t>, because: most site contexts are mixed and unclear, a</w:t>
      </w:r>
      <w:r w:rsidRPr="00880559">
        <w:rPr>
          <w:rFonts w:ascii="Times New Roman" w:hAnsi="Times New Roman"/>
          <w:szCs w:val="24"/>
        </w:rPr>
        <w:t xml:space="preserve">ll the methods used in this analysis rely on ethnographic +  </w:t>
      </w:r>
      <w:proofErr w:type="spellStart"/>
      <w:r w:rsidRPr="00880559">
        <w:rPr>
          <w:rFonts w:ascii="Times New Roman" w:hAnsi="Times New Roman"/>
          <w:szCs w:val="24"/>
        </w:rPr>
        <w:t>archaeol</w:t>
      </w:r>
      <w:proofErr w:type="spellEnd"/>
      <w:r w:rsidRPr="00880559">
        <w:rPr>
          <w:rFonts w:ascii="Times New Roman" w:hAnsi="Times New Roman"/>
          <w:szCs w:val="24"/>
        </w:rPr>
        <w:t xml:space="preserve"> specimens that came from a limited sample, from a limited part of N. America, mostly the desert West</w:t>
      </w:r>
      <w:r>
        <w:rPr>
          <w:rFonts w:ascii="Times New Roman" w:hAnsi="Times New Roman"/>
          <w:szCs w:val="24"/>
        </w:rPr>
        <w:t xml:space="preserve"> and may not apply well elsewhere, </w:t>
      </w:r>
      <w:r w:rsidRPr="00880559">
        <w:rPr>
          <w:rFonts w:ascii="Times New Roman" w:hAnsi="Times New Roman"/>
          <w:szCs w:val="24"/>
        </w:rPr>
        <w:t xml:space="preserve">distinction is complicated by the use of bifacial points for many purposes, including knives </w:t>
      </w:r>
      <w:proofErr w:type="spellStart"/>
      <w:r w:rsidRPr="00880559">
        <w:rPr>
          <w:rFonts w:ascii="Times New Roman" w:hAnsi="Times New Roman"/>
          <w:szCs w:val="24"/>
        </w:rPr>
        <w:t>etc</w:t>
      </w:r>
      <w:proofErr w:type="spellEnd"/>
      <w:r w:rsidRPr="00880559">
        <w:rPr>
          <w:rFonts w:ascii="Times New Roman" w:hAnsi="Times New Roman"/>
          <w:szCs w:val="24"/>
        </w:rPr>
        <w:t xml:space="preserve">, but </w:t>
      </w:r>
      <w:r>
        <w:rPr>
          <w:rFonts w:ascii="Times New Roman" w:hAnsi="Times New Roman"/>
          <w:szCs w:val="24"/>
        </w:rPr>
        <w:t xml:space="preserve">in these sites </w:t>
      </w:r>
      <w:r w:rsidRPr="00880559">
        <w:rPr>
          <w:rFonts w:ascii="Times New Roman" w:hAnsi="Times New Roman"/>
          <w:szCs w:val="24"/>
        </w:rPr>
        <w:t>also including harpoons</w:t>
      </w:r>
      <w:r>
        <w:rPr>
          <w:rFonts w:ascii="Times New Roman" w:hAnsi="Times New Roman"/>
          <w:szCs w:val="24"/>
        </w:rPr>
        <w:t xml:space="preserve"> which may be heavy points on arrows or on darts. In </w:t>
      </w:r>
      <w:proofErr w:type="gramStart"/>
      <w:r>
        <w:rPr>
          <w:rFonts w:ascii="Times New Roman" w:hAnsi="Times New Roman"/>
          <w:szCs w:val="24"/>
        </w:rPr>
        <w:t>general</w:t>
      </w:r>
      <w:proofErr w:type="gramEnd"/>
      <w:r>
        <w:rPr>
          <w:rFonts w:ascii="Times New Roman" w:hAnsi="Times New Roman"/>
          <w:szCs w:val="24"/>
        </w:rPr>
        <w:t xml:space="preserve"> a good paper</w:t>
      </w:r>
      <w:r w:rsidR="00CB355F">
        <w:rPr>
          <w:rFonts w:ascii="Times New Roman" w:hAnsi="Times New Roman"/>
          <w:szCs w:val="24"/>
        </w:rPr>
        <w:t>, and they recognize the problems</w:t>
      </w:r>
      <w:r>
        <w:rPr>
          <w:rFonts w:ascii="Times New Roman" w:hAnsi="Times New Roman"/>
          <w:szCs w:val="24"/>
        </w:rPr>
        <w:t xml:space="preserve">. </w:t>
      </w:r>
      <w:r w:rsidRPr="00880559">
        <w:rPr>
          <w:rFonts w:ascii="Times New Roman" w:hAnsi="Times New Roman"/>
          <w:szCs w:val="24"/>
        </w:rPr>
        <w:t xml:space="preserve">The very important implication of this data is that there may be very early bow and arrow technology in S. Am. Almost </w:t>
      </w:r>
      <w:proofErr w:type="gramStart"/>
      <w:r w:rsidRPr="00880559">
        <w:rPr>
          <w:rFonts w:ascii="Times New Roman" w:hAnsi="Times New Roman"/>
          <w:szCs w:val="24"/>
        </w:rPr>
        <w:t>all of</w:t>
      </w:r>
      <w:proofErr w:type="gramEnd"/>
      <w:r w:rsidRPr="00880559">
        <w:rPr>
          <w:rFonts w:ascii="Times New Roman" w:hAnsi="Times New Roman"/>
          <w:szCs w:val="24"/>
        </w:rPr>
        <w:t xml:space="preserve"> these sites are earlier than most accepted dates for arrows in N. Am., so this</w:t>
      </w:r>
      <w:r>
        <w:rPr>
          <w:rFonts w:ascii="Times New Roman" w:hAnsi="Times New Roman"/>
          <w:szCs w:val="24"/>
        </w:rPr>
        <w:t xml:space="preserve"> might</w:t>
      </w:r>
      <w:r w:rsidRPr="00880559">
        <w:rPr>
          <w:rFonts w:ascii="Times New Roman" w:hAnsi="Times New Roman"/>
          <w:szCs w:val="24"/>
        </w:rPr>
        <w:t xml:space="preserve"> mean a separate invention of bow and arrow in South America? I would want more evidence (preserved bow or arrow) before being sure.  </w:t>
      </w:r>
      <w:r>
        <w:rPr>
          <w:rFonts w:ascii="Times New Roman" w:hAnsi="Times New Roman"/>
          <w:szCs w:val="24"/>
        </w:rPr>
        <w:t>I</w:t>
      </w:r>
      <w:r w:rsidRPr="00880559">
        <w:rPr>
          <w:rFonts w:ascii="Times New Roman" w:hAnsi="Times New Roman"/>
          <w:szCs w:val="24"/>
        </w:rPr>
        <w:t>nteresting</w:t>
      </w:r>
      <w:r>
        <w:rPr>
          <w:rFonts w:ascii="Times New Roman" w:hAnsi="Times New Roman"/>
          <w:szCs w:val="24"/>
        </w:rPr>
        <w:t>ly</w:t>
      </w:r>
      <w:r w:rsidRPr="00880559">
        <w:rPr>
          <w:rFonts w:ascii="Times New Roman" w:hAnsi="Times New Roman"/>
          <w:szCs w:val="24"/>
        </w:rPr>
        <w:t xml:space="preserve"> the latest site in the sample has a similar mix of dart/arrow, large/small points as the early sites. What does that mean? Perhaps it is just that in the </w:t>
      </w:r>
      <w:proofErr w:type="spellStart"/>
      <w:r w:rsidRPr="00880559">
        <w:rPr>
          <w:rFonts w:ascii="Times New Roman" w:hAnsi="Times New Roman"/>
          <w:szCs w:val="24"/>
        </w:rPr>
        <w:t>Umbu</w:t>
      </w:r>
      <w:proofErr w:type="spellEnd"/>
      <w:r w:rsidRPr="00880559">
        <w:rPr>
          <w:rFonts w:ascii="Times New Roman" w:hAnsi="Times New Roman"/>
          <w:szCs w:val="24"/>
        </w:rPr>
        <w:t xml:space="preserve"> tradition, there are always small points and large points, and perhaps when bows are introduced (whenever that is), the small dart points then become arrow points, and we simply can’t see that event.</w:t>
      </w:r>
      <w:r>
        <w:rPr>
          <w:rFonts w:ascii="Times New Roman" w:hAnsi="Times New Roman"/>
          <w:szCs w:val="24"/>
        </w:rPr>
        <w:t>]</w:t>
      </w:r>
    </w:p>
    <w:p w14:paraId="561EF669" w14:textId="77777777" w:rsidR="0084165A" w:rsidRPr="001231E3" w:rsidRDefault="0084165A" w:rsidP="00437CBB">
      <w:pPr>
        <w:ind w:right="-720"/>
        <w:rPr>
          <w:rFonts w:ascii="Times New Roman" w:hAnsi="Times New Roman"/>
          <w:szCs w:val="24"/>
        </w:rPr>
      </w:pPr>
    </w:p>
    <w:p w14:paraId="7CDFFE18"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Ortner, Donald J</w:t>
      </w:r>
      <w:r w:rsidRPr="001231E3">
        <w:rPr>
          <w:rFonts w:ascii="Times New Roman" w:hAnsi="Times New Roman"/>
          <w:szCs w:val="24"/>
        </w:rPr>
        <w:t>.</w:t>
      </w:r>
    </w:p>
    <w:p w14:paraId="3823EAC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1968  Description</w:t>
      </w:r>
      <w:proofErr w:type="gramEnd"/>
      <w:r w:rsidRPr="001231E3">
        <w:rPr>
          <w:rFonts w:ascii="Times New Roman" w:hAnsi="Times New Roman"/>
          <w:szCs w:val="24"/>
        </w:rPr>
        <w:t xml:space="preserve"> and classification of degenerative bone changes in the distal joint surfaces of the humerus. </w:t>
      </w:r>
      <w:r w:rsidRPr="001231E3">
        <w:rPr>
          <w:rFonts w:ascii="Times New Roman" w:hAnsi="Times New Roman"/>
          <w:i/>
          <w:szCs w:val="24"/>
        </w:rPr>
        <w:t>American Journal of Physical Anthropology</w:t>
      </w:r>
      <w:r w:rsidRPr="001231E3">
        <w:rPr>
          <w:rFonts w:ascii="Times New Roman" w:hAnsi="Times New Roman"/>
          <w:szCs w:val="24"/>
        </w:rPr>
        <w:t xml:space="preserve"> 28:139-156.</w:t>
      </w:r>
    </w:p>
    <w:p w14:paraId="54F2010C" w14:textId="77777777" w:rsidR="0084165A" w:rsidRPr="001231E3" w:rsidRDefault="0084165A" w:rsidP="00437CBB">
      <w:pPr>
        <w:ind w:right="-720"/>
        <w:rPr>
          <w:rFonts w:ascii="Times New Roman" w:hAnsi="Times New Roman"/>
          <w:szCs w:val="24"/>
        </w:rPr>
      </w:pPr>
    </w:p>
    <w:p w14:paraId="631F0AC4" w14:textId="41D9766B" w:rsidR="0084165A" w:rsidRDefault="0084165A" w:rsidP="00437CBB">
      <w:pPr>
        <w:ind w:right="-720"/>
        <w:rPr>
          <w:rFonts w:ascii="Times New Roman" w:hAnsi="Times New Roman"/>
          <w:szCs w:val="24"/>
        </w:rPr>
      </w:pPr>
      <w:r w:rsidRPr="001231E3">
        <w:rPr>
          <w:rFonts w:ascii="Times New Roman" w:hAnsi="Times New Roman"/>
          <w:szCs w:val="24"/>
        </w:rPr>
        <w:t>Describes arthritic changes to the capitulum of the humerus where it articulates with the head of the radius in both flexing and rotating at the elbow. He calls this “atlatl elbow” throughout. Compares Peruvian and Eskimo skeletal remains, and finds higher frequency of elbow arthritis in Eskimo, but he is not arguing that it is caused specifically by atlatl use, just that the symptoms of “atlatl elbow” are probably caused by stressful use of the arm.</w:t>
      </w:r>
    </w:p>
    <w:p w14:paraId="4EA0B565" w14:textId="065BCB52" w:rsidR="00A232F4" w:rsidRDefault="00A232F4" w:rsidP="00437CBB">
      <w:pPr>
        <w:ind w:right="-720"/>
        <w:rPr>
          <w:rFonts w:ascii="Times New Roman" w:hAnsi="Times New Roman"/>
          <w:szCs w:val="24"/>
        </w:rPr>
      </w:pPr>
    </w:p>
    <w:p w14:paraId="0A93C449" w14:textId="40BA4D24" w:rsidR="00A232F4" w:rsidRPr="00A232F4" w:rsidRDefault="00A232F4" w:rsidP="00437CBB">
      <w:pPr>
        <w:ind w:right="-720"/>
        <w:rPr>
          <w:rFonts w:ascii="Times New Roman" w:hAnsi="Times New Roman"/>
          <w:b/>
          <w:bCs/>
          <w:szCs w:val="24"/>
        </w:rPr>
      </w:pPr>
      <w:bookmarkStart w:id="72" w:name="_Hlk63509468"/>
      <w:r w:rsidRPr="00A232F4">
        <w:rPr>
          <w:rFonts w:ascii="Times New Roman" w:hAnsi="Times New Roman"/>
          <w:b/>
          <w:bCs/>
          <w:szCs w:val="24"/>
        </w:rPr>
        <w:t>Osborn, Alan J.</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s, p</w:t>
      </w:r>
    </w:p>
    <w:p w14:paraId="7868CC8D" w14:textId="462E2629" w:rsidR="00A232F4" w:rsidRDefault="00A232F4" w:rsidP="00A232F4">
      <w:pPr>
        <w:ind w:right="-720"/>
        <w:rPr>
          <w:rFonts w:ascii="Times New Roman" w:hAnsi="Times New Roman"/>
          <w:szCs w:val="24"/>
        </w:rPr>
      </w:pPr>
      <w:r>
        <w:rPr>
          <w:rFonts w:ascii="Times New Roman" w:hAnsi="Times New Roman"/>
          <w:szCs w:val="24"/>
        </w:rPr>
        <w:t xml:space="preserve">2016 </w:t>
      </w:r>
      <w:r w:rsidRPr="00A232F4">
        <w:rPr>
          <w:rFonts w:ascii="Times New Roman" w:hAnsi="Times New Roman"/>
          <w:szCs w:val="24"/>
        </w:rPr>
        <w:t>Paleoindians, Proboscideans, and Phytotoxins: Exploring</w:t>
      </w:r>
      <w:r>
        <w:rPr>
          <w:rFonts w:ascii="Times New Roman" w:hAnsi="Times New Roman"/>
          <w:szCs w:val="24"/>
        </w:rPr>
        <w:t xml:space="preserve"> </w:t>
      </w:r>
      <w:r w:rsidRPr="00A232F4">
        <w:rPr>
          <w:rFonts w:ascii="Times New Roman" w:hAnsi="Times New Roman"/>
          <w:szCs w:val="24"/>
        </w:rPr>
        <w:t>the Feasibility of Poison Hunting During the Last Glacial-Interglacial Transition</w:t>
      </w:r>
      <w:r>
        <w:rPr>
          <w:rFonts w:ascii="Times New Roman" w:hAnsi="Times New Roman"/>
          <w:szCs w:val="24"/>
        </w:rPr>
        <w:t xml:space="preserve">. </w:t>
      </w:r>
      <w:r w:rsidRPr="00A91F14">
        <w:rPr>
          <w:rFonts w:ascii="Times New Roman" w:hAnsi="Times New Roman"/>
          <w:i/>
          <w:iCs/>
          <w:szCs w:val="24"/>
        </w:rPr>
        <w:t xml:space="preserve">Journal of </w:t>
      </w:r>
      <w:proofErr w:type="gramStart"/>
      <w:r w:rsidRPr="00A91F14">
        <w:rPr>
          <w:rFonts w:ascii="Times New Roman" w:hAnsi="Times New Roman"/>
          <w:i/>
          <w:iCs/>
          <w:szCs w:val="24"/>
        </w:rPr>
        <w:t xml:space="preserve">Ethnobiology </w:t>
      </w:r>
      <w:r w:rsidRPr="00A232F4">
        <w:rPr>
          <w:rFonts w:ascii="Times New Roman" w:hAnsi="Times New Roman"/>
          <w:szCs w:val="24"/>
        </w:rPr>
        <w:t xml:space="preserve"> 36</w:t>
      </w:r>
      <w:proofErr w:type="gramEnd"/>
      <w:r w:rsidRPr="00A232F4">
        <w:rPr>
          <w:rFonts w:ascii="Times New Roman" w:hAnsi="Times New Roman"/>
          <w:szCs w:val="24"/>
        </w:rPr>
        <w:t>(4):908-929.</w:t>
      </w:r>
    </w:p>
    <w:p w14:paraId="737AC2B1" w14:textId="478BEB4C" w:rsidR="00A232F4" w:rsidRDefault="00A232F4" w:rsidP="00A232F4">
      <w:pPr>
        <w:ind w:right="-720"/>
        <w:rPr>
          <w:rFonts w:ascii="Times New Roman" w:hAnsi="Times New Roman"/>
          <w:szCs w:val="24"/>
        </w:rPr>
      </w:pPr>
    </w:p>
    <w:p w14:paraId="5DCEAB22" w14:textId="7A2C6CED" w:rsidR="00A232F4" w:rsidRPr="001231E3" w:rsidRDefault="00A232F4" w:rsidP="00A232F4">
      <w:pPr>
        <w:ind w:right="-720"/>
        <w:rPr>
          <w:rFonts w:ascii="Times New Roman" w:hAnsi="Times New Roman"/>
          <w:szCs w:val="24"/>
        </w:rPr>
      </w:pPr>
      <w:r>
        <w:rPr>
          <w:rFonts w:ascii="Times New Roman" w:hAnsi="Times New Roman"/>
          <w:szCs w:val="24"/>
        </w:rPr>
        <w:t xml:space="preserve">Assume Clovis hunters killed </w:t>
      </w:r>
      <w:proofErr w:type="spellStart"/>
      <w:r>
        <w:rPr>
          <w:rFonts w:ascii="Times New Roman" w:hAnsi="Times New Roman"/>
          <w:szCs w:val="24"/>
        </w:rPr>
        <w:t>proboscidians</w:t>
      </w:r>
      <w:proofErr w:type="spellEnd"/>
      <w:r>
        <w:rPr>
          <w:rFonts w:ascii="Times New Roman" w:hAnsi="Times New Roman"/>
          <w:szCs w:val="24"/>
        </w:rPr>
        <w:t xml:space="preserve"> with stone tip darts based on arch </w:t>
      </w:r>
      <w:proofErr w:type="spellStart"/>
      <w:r>
        <w:rPr>
          <w:rFonts w:ascii="Times New Roman" w:hAnsi="Times New Roman"/>
          <w:szCs w:val="24"/>
        </w:rPr>
        <w:t>assoc</w:t>
      </w:r>
      <w:proofErr w:type="spellEnd"/>
      <w:r>
        <w:rPr>
          <w:rFonts w:ascii="Times New Roman" w:hAnsi="Times New Roman"/>
          <w:szCs w:val="24"/>
        </w:rPr>
        <w:t xml:space="preserve"> and </w:t>
      </w:r>
      <w:proofErr w:type="spellStart"/>
      <w:r>
        <w:rPr>
          <w:rFonts w:ascii="Times New Roman" w:hAnsi="Times New Roman"/>
          <w:szCs w:val="24"/>
        </w:rPr>
        <w:t>expers</w:t>
      </w:r>
      <w:proofErr w:type="spellEnd"/>
      <w:r>
        <w:rPr>
          <w:rFonts w:ascii="Times New Roman" w:hAnsi="Times New Roman"/>
          <w:szCs w:val="24"/>
        </w:rPr>
        <w:t xml:space="preserve">, also </w:t>
      </w:r>
      <w:proofErr w:type="spellStart"/>
      <w:r>
        <w:rPr>
          <w:rFonts w:ascii="Times New Roman" w:hAnsi="Times New Roman"/>
          <w:szCs w:val="24"/>
        </w:rPr>
        <w:t>ethnog</w:t>
      </w:r>
      <w:proofErr w:type="spellEnd"/>
      <w:r>
        <w:rPr>
          <w:rFonts w:ascii="Times New Roman" w:hAnsi="Times New Roman"/>
          <w:szCs w:val="24"/>
        </w:rPr>
        <w:t xml:space="preserve"> elephant hunters. “W</w:t>
      </w:r>
      <w:r w:rsidRPr="00A232F4">
        <w:rPr>
          <w:rFonts w:ascii="Times New Roman" w:hAnsi="Times New Roman"/>
          <w:szCs w:val="24"/>
        </w:rPr>
        <w:t>ere</w:t>
      </w:r>
      <w:r>
        <w:rPr>
          <w:rFonts w:ascii="Times New Roman" w:hAnsi="Times New Roman"/>
          <w:szCs w:val="24"/>
        </w:rPr>
        <w:t xml:space="preserve"> </w:t>
      </w:r>
      <w:r w:rsidRPr="00A232F4">
        <w:rPr>
          <w:rFonts w:ascii="Times New Roman" w:hAnsi="Times New Roman"/>
          <w:szCs w:val="24"/>
        </w:rPr>
        <w:t>there suitable poisons available that possessed the potential for killing</w:t>
      </w:r>
      <w:r>
        <w:rPr>
          <w:rFonts w:ascii="Times New Roman" w:hAnsi="Times New Roman"/>
          <w:szCs w:val="24"/>
        </w:rPr>
        <w:t xml:space="preserve"> </w:t>
      </w:r>
      <w:proofErr w:type="spellStart"/>
      <w:r w:rsidRPr="00A232F4">
        <w:rPr>
          <w:rFonts w:ascii="Times New Roman" w:hAnsi="Times New Roman"/>
          <w:szCs w:val="24"/>
        </w:rPr>
        <w:t>megamammals</w:t>
      </w:r>
      <w:proofErr w:type="spellEnd"/>
      <w:r w:rsidRPr="00A232F4">
        <w:rPr>
          <w:rFonts w:ascii="Times New Roman" w:hAnsi="Times New Roman"/>
          <w:szCs w:val="24"/>
        </w:rPr>
        <w:t xml:space="preserve">? Second, how might archaeologists </w:t>
      </w:r>
      <w:r w:rsidRPr="00A232F4">
        <w:rPr>
          <w:rFonts w:ascii="Times New Roman" w:hAnsi="Times New Roman"/>
          <w:szCs w:val="24"/>
        </w:rPr>
        <w:lastRenderedPageBreak/>
        <w:t>determine the lethal dosage</w:t>
      </w:r>
      <w:r>
        <w:rPr>
          <w:rFonts w:ascii="Times New Roman" w:hAnsi="Times New Roman"/>
          <w:szCs w:val="24"/>
        </w:rPr>
        <w:t xml:space="preserve"> </w:t>
      </w:r>
      <w:r w:rsidRPr="00A232F4">
        <w:rPr>
          <w:rFonts w:ascii="Times New Roman" w:hAnsi="Times New Roman"/>
          <w:szCs w:val="24"/>
        </w:rPr>
        <w:t xml:space="preserve">of such a poison? </w:t>
      </w:r>
      <w:proofErr w:type="gramStart"/>
      <w:r w:rsidRPr="00A232F4">
        <w:rPr>
          <w:rFonts w:ascii="Times New Roman" w:hAnsi="Times New Roman"/>
          <w:szCs w:val="24"/>
        </w:rPr>
        <w:t>And,</w:t>
      </w:r>
      <w:proofErr w:type="gramEnd"/>
      <w:r w:rsidRPr="00A232F4">
        <w:rPr>
          <w:rFonts w:ascii="Times New Roman" w:hAnsi="Times New Roman"/>
          <w:szCs w:val="24"/>
        </w:rPr>
        <w:t xml:space="preserve"> third, would it have been possible to deliver a lethal dose</w:t>
      </w:r>
      <w:r>
        <w:rPr>
          <w:rFonts w:ascii="Times New Roman" w:hAnsi="Times New Roman"/>
          <w:szCs w:val="24"/>
        </w:rPr>
        <w:t xml:space="preserve"> </w:t>
      </w:r>
      <w:r w:rsidRPr="00A232F4">
        <w:rPr>
          <w:rFonts w:ascii="Times New Roman" w:hAnsi="Times New Roman"/>
          <w:szCs w:val="24"/>
        </w:rPr>
        <w:t>of poison with Paleoindian hunting weapons (e.g., thrusting spears, throwing</w:t>
      </w:r>
      <w:r>
        <w:rPr>
          <w:rFonts w:ascii="Times New Roman" w:hAnsi="Times New Roman"/>
          <w:szCs w:val="24"/>
        </w:rPr>
        <w:t xml:space="preserve"> </w:t>
      </w:r>
      <w:r w:rsidRPr="00A232F4">
        <w:rPr>
          <w:rFonts w:ascii="Times New Roman" w:hAnsi="Times New Roman"/>
          <w:szCs w:val="24"/>
        </w:rPr>
        <w:t>spears, or atlatl darts)?</w:t>
      </w:r>
      <w:r>
        <w:rPr>
          <w:rFonts w:ascii="Times New Roman" w:hAnsi="Times New Roman"/>
          <w:szCs w:val="24"/>
        </w:rPr>
        <w:t xml:space="preserve">” Reviews </w:t>
      </w:r>
      <w:proofErr w:type="spellStart"/>
      <w:r>
        <w:rPr>
          <w:rFonts w:ascii="Times New Roman" w:hAnsi="Times New Roman"/>
          <w:szCs w:val="24"/>
        </w:rPr>
        <w:t>ethnog</w:t>
      </w:r>
      <w:proofErr w:type="spellEnd"/>
      <w:r>
        <w:rPr>
          <w:rFonts w:ascii="Times New Roman" w:hAnsi="Times New Roman"/>
          <w:szCs w:val="24"/>
        </w:rPr>
        <w:t xml:space="preserve"> elephant hunting with spears, axes </w:t>
      </w:r>
      <w:proofErr w:type="spellStart"/>
      <w:r>
        <w:rPr>
          <w:rFonts w:ascii="Times New Roman" w:hAnsi="Times New Roman"/>
          <w:szCs w:val="24"/>
        </w:rPr>
        <w:t>etc</w:t>
      </w:r>
      <w:proofErr w:type="spellEnd"/>
      <w:r>
        <w:rPr>
          <w:rFonts w:ascii="Times New Roman" w:hAnsi="Times New Roman"/>
          <w:szCs w:val="24"/>
        </w:rPr>
        <w:t xml:space="preserve"> – not good analog for smaller </w:t>
      </w:r>
      <w:r w:rsidR="00D7794F">
        <w:rPr>
          <w:rFonts w:ascii="Times New Roman" w:hAnsi="Times New Roman"/>
          <w:szCs w:val="24"/>
        </w:rPr>
        <w:t xml:space="preserve">stone pts. Reviews world </w:t>
      </w:r>
      <w:proofErr w:type="spellStart"/>
      <w:r w:rsidR="00D7794F">
        <w:rPr>
          <w:rFonts w:ascii="Times New Roman" w:hAnsi="Times New Roman"/>
          <w:szCs w:val="24"/>
        </w:rPr>
        <w:t>ethnog</w:t>
      </w:r>
      <w:proofErr w:type="spellEnd"/>
      <w:r w:rsidR="00D7794F">
        <w:rPr>
          <w:rFonts w:ascii="Times New Roman" w:hAnsi="Times New Roman"/>
          <w:szCs w:val="24"/>
        </w:rPr>
        <w:t xml:space="preserve"> hunting with poisons. Aconitine, from monkshood, as possible plant poison in Americas for Clovis. Used </w:t>
      </w:r>
      <w:proofErr w:type="spellStart"/>
      <w:r w:rsidR="00D7794F">
        <w:rPr>
          <w:rFonts w:ascii="Times New Roman" w:hAnsi="Times New Roman"/>
          <w:szCs w:val="24"/>
        </w:rPr>
        <w:t>ethnog</w:t>
      </w:r>
      <w:proofErr w:type="spellEnd"/>
      <w:r w:rsidR="00D7794F">
        <w:rPr>
          <w:rFonts w:ascii="Times New Roman" w:hAnsi="Times New Roman"/>
          <w:szCs w:val="24"/>
        </w:rPr>
        <w:t xml:space="preserve"> all over N latitudes N. Am. and Eurasia, easy preparation</w:t>
      </w:r>
      <w:r w:rsidR="008B780E">
        <w:rPr>
          <w:rFonts w:ascii="Times New Roman" w:hAnsi="Times New Roman"/>
          <w:szCs w:val="24"/>
        </w:rPr>
        <w:t xml:space="preserve">. Estimates lethal doses for various modern and extinct mammals. C pts </w:t>
      </w:r>
      <w:proofErr w:type="spellStart"/>
      <w:r w:rsidR="008B780E">
        <w:rPr>
          <w:rFonts w:ascii="Times New Roman" w:hAnsi="Times New Roman"/>
          <w:szCs w:val="24"/>
        </w:rPr>
        <w:t>etc</w:t>
      </w:r>
      <w:proofErr w:type="spellEnd"/>
      <w:r w:rsidR="008B780E">
        <w:rPr>
          <w:rFonts w:ascii="Times New Roman" w:hAnsi="Times New Roman"/>
          <w:szCs w:val="24"/>
        </w:rPr>
        <w:t xml:space="preserve"> would certainly work to introduce poisons, on point or </w:t>
      </w:r>
      <w:proofErr w:type="spellStart"/>
      <w:r w:rsidR="008B780E">
        <w:rPr>
          <w:rFonts w:ascii="Times New Roman" w:hAnsi="Times New Roman"/>
          <w:szCs w:val="24"/>
        </w:rPr>
        <w:t>foreshaft</w:t>
      </w:r>
      <w:proofErr w:type="spellEnd"/>
      <w:r w:rsidR="008B780E">
        <w:rPr>
          <w:rFonts w:ascii="Times New Roman" w:hAnsi="Times New Roman"/>
          <w:szCs w:val="24"/>
        </w:rPr>
        <w:t xml:space="preserve">. Drawing of possible </w:t>
      </w:r>
      <w:proofErr w:type="spellStart"/>
      <w:r w:rsidR="008B780E">
        <w:rPr>
          <w:rFonts w:ascii="Times New Roman" w:hAnsi="Times New Roman"/>
          <w:szCs w:val="24"/>
        </w:rPr>
        <w:t>haftings</w:t>
      </w:r>
      <w:proofErr w:type="spellEnd"/>
      <w:r w:rsidR="008B780E">
        <w:rPr>
          <w:rFonts w:ascii="Times New Roman" w:hAnsi="Times New Roman"/>
          <w:szCs w:val="24"/>
        </w:rPr>
        <w:t xml:space="preserve"> for C, Folsom, Cumberland suggesting use of flute extending beyond hafting as carrying poison [perhaps, but flutes more likely covered, also drawing includes non-</w:t>
      </w:r>
      <w:proofErr w:type="spellStart"/>
      <w:r w:rsidR="008B780E">
        <w:rPr>
          <w:rFonts w:ascii="Times New Roman" w:hAnsi="Times New Roman"/>
          <w:szCs w:val="24"/>
        </w:rPr>
        <w:t>existant</w:t>
      </w:r>
      <w:proofErr w:type="spellEnd"/>
      <w:r w:rsidR="008B780E">
        <w:rPr>
          <w:rFonts w:ascii="Times New Roman" w:hAnsi="Times New Roman"/>
          <w:szCs w:val="24"/>
        </w:rPr>
        <w:t xml:space="preserve"> bone or ivory socket ‘adaptors’ </w:t>
      </w:r>
      <w:proofErr w:type="spellStart"/>
      <w:r w:rsidR="008B780E">
        <w:rPr>
          <w:rFonts w:ascii="Times New Roman" w:hAnsi="Times New Roman"/>
          <w:szCs w:val="24"/>
        </w:rPr>
        <w:t>linkng</w:t>
      </w:r>
      <w:proofErr w:type="spellEnd"/>
      <w:r w:rsidR="008B780E">
        <w:rPr>
          <w:rFonts w:ascii="Times New Roman" w:hAnsi="Times New Roman"/>
          <w:szCs w:val="24"/>
        </w:rPr>
        <w:t xml:space="preserve"> </w:t>
      </w:r>
      <w:proofErr w:type="spellStart"/>
      <w:r w:rsidR="008B780E">
        <w:rPr>
          <w:rFonts w:ascii="Times New Roman" w:hAnsi="Times New Roman"/>
          <w:szCs w:val="24"/>
        </w:rPr>
        <w:t>foreshaft</w:t>
      </w:r>
      <w:proofErr w:type="spellEnd"/>
      <w:r w:rsidR="008B780E">
        <w:rPr>
          <w:rFonts w:ascii="Times New Roman" w:hAnsi="Times New Roman"/>
          <w:szCs w:val="24"/>
        </w:rPr>
        <w:t xml:space="preserve"> to shaft.] Poisons usually don’t spoil meat, diluted in blood mass of large animal. Material correlates of poison use might include residues, DNA, pollen </w:t>
      </w:r>
      <w:proofErr w:type="spellStart"/>
      <w:r w:rsidR="008B780E">
        <w:rPr>
          <w:rFonts w:ascii="Times New Roman" w:hAnsi="Times New Roman"/>
          <w:szCs w:val="24"/>
        </w:rPr>
        <w:t>etc</w:t>
      </w:r>
      <w:proofErr w:type="spellEnd"/>
      <w:r w:rsidR="008B780E">
        <w:rPr>
          <w:rFonts w:ascii="Times New Roman" w:hAnsi="Times New Roman"/>
          <w:szCs w:val="24"/>
        </w:rPr>
        <w:t xml:space="preserve"> not found yet on arch specimens, preservation issues not yet studied. Smaller </w:t>
      </w:r>
      <w:proofErr w:type="spellStart"/>
      <w:r w:rsidR="008B780E">
        <w:rPr>
          <w:rFonts w:ascii="Times New Roman" w:hAnsi="Times New Roman"/>
          <w:szCs w:val="24"/>
        </w:rPr>
        <w:t>pt</w:t>
      </w:r>
      <w:proofErr w:type="spellEnd"/>
      <w:r w:rsidR="008B780E">
        <w:rPr>
          <w:rFonts w:ascii="Times New Roman" w:hAnsi="Times New Roman"/>
          <w:szCs w:val="24"/>
        </w:rPr>
        <w:t xml:space="preserve"> size [which you can argue either way for dart pts]. Traces of pitch, resin, soot used to seal poison weapon. “</w:t>
      </w:r>
      <w:r w:rsidR="008B780E" w:rsidRPr="008B780E">
        <w:rPr>
          <w:rFonts w:ascii="Times New Roman" w:hAnsi="Times New Roman"/>
          <w:szCs w:val="24"/>
        </w:rPr>
        <w:t xml:space="preserve">Projectile points (chipped stone, bone, antler, or ivory) found in proximity </w:t>
      </w:r>
      <w:proofErr w:type="spellStart"/>
      <w:r w:rsidR="008B780E" w:rsidRPr="008B780E">
        <w:rPr>
          <w:rFonts w:ascii="Times New Roman" w:hAnsi="Times New Roman"/>
          <w:szCs w:val="24"/>
        </w:rPr>
        <w:t>tothe</w:t>
      </w:r>
      <w:proofErr w:type="spellEnd"/>
      <w:r w:rsidR="008B780E" w:rsidRPr="008B780E">
        <w:rPr>
          <w:rFonts w:ascii="Times New Roman" w:hAnsi="Times New Roman"/>
          <w:szCs w:val="24"/>
        </w:rPr>
        <w:t xml:space="preserve"> gut and areas near the base of the ears of proboscideans at kill sites</w:t>
      </w:r>
      <w:r w:rsidR="00AB31C1">
        <w:rPr>
          <w:rFonts w:ascii="Times New Roman" w:hAnsi="Times New Roman"/>
          <w:szCs w:val="24"/>
        </w:rPr>
        <w:t xml:space="preserve">” as in </w:t>
      </w:r>
      <w:proofErr w:type="spellStart"/>
      <w:r w:rsidR="00AB31C1">
        <w:rPr>
          <w:rFonts w:ascii="Times New Roman" w:hAnsi="Times New Roman"/>
          <w:szCs w:val="24"/>
        </w:rPr>
        <w:t>ethnog</w:t>
      </w:r>
      <w:proofErr w:type="spellEnd"/>
      <w:r w:rsidR="00AB31C1">
        <w:rPr>
          <w:rFonts w:ascii="Times New Roman" w:hAnsi="Times New Roman"/>
          <w:szCs w:val="24"/>
        </w:rPr>
        <w:t xml:space="preserve"> targeting of soft parts with lots of blood to spread poison (p 923).</w:t>
      </w:r>
    </w:p>
    <w:bookmarkEnd w:id="72"/>
    <w:p w14:paraId="38ECE023" w14:textId="77777777" w:rsidR="0084165A" w:rsidRPr="001231E3" w:rsidRDefault="0084165A" w:rsidP="00437CBB">
      <w:pPr>
        <w:ind w:right="-720"/>
        <w:rPr>
          <w:rFonts w:ascii="Times New Roman" w:hAnsi="Times New Roman"/>
          <w:szCs w:val="24"/>
        </w:rPr>
      </w:pPr>
    </w:p>
    <w:p w14:paraId="725F7DDF" w14:textId="77777777" w:rsidR="0084165A" w:rsidRPr="001231E3" w:rsidRDefault="0084165A" w:rsidP="00437CBB">
      <w:pPr>
        <w:pStyle w:val="Heading3"/>
        <w:ind w:right="-720"/>
        <w:rPr>
          <w:szCs w:val="24"/>
        </w:rPr>
      </w:pPr>
      <w:r w:rsidRPr="001231E3">
        <w:rPr>
          <w:szCs w:val="24"/>
        </w:rPr>
        <w:t>Osgood, Cornelius</w:t>
      </w:r>
    </w:p>
    <w:p w14:paraId="546CC81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1940  </w:t>
      </w:r>
      <w:proofErr w:type="spellStart"/>
      <w:r w:rsidRPr="001231E3">
        <w:rPr>
          <w:rFonts w:ascii="Times New Roman" w:hAnsi="Times New Roman"/>
          <w:i/>
          <w:szCs w:val="24"/>
        </w:rPr>
        <w:t>Ingalik</w:t>
      </w:r>
      <w:proofErr w:type="spellEnd"/>
      <w:proofErr w:type="gramEnd"/>
      <w:r w:rsidRPr="001231E3">
        <w:rPr>
          <w:rFonts w:ascii="Times New Roman" w:hAnsi="Times New Roman"/>
          <w:i/>
          <w:szCs w:val="24"/>
        </w:rPr>
        <w:t xml:space="preserve"> Material Culture</w:t>
      </w:r>
      <w:r w:rsidRPr="001231E3">
        <w:rPr>
          <w:rFonts w:ascii="Times New Roman" w:hAnsi="Times New Roman"/>
          <w:szCs w:val="24"/>
        </w:rPr>
        <w:t>. Yale University Publications in Anthropology Number 21. Reprinted 1970, Human Relations Area Files Press, New Haven.</w:t>
      </w:r>
    </w:p>
    <w:p w14:paraId="6C4468AD" w14:textId="77777777" w:rsidR="0084165A" w:rsidRPr="001231E3" w:rsidRDefault="0084165A" w:rsidP="00437CBB">
      <w:pPr>
        <w:ind w:right="-720"/>
        <w:rPr>
          <w:rFonts w:ascii="Times New Roman" w:hAnsi="Times New Roman"/>
          <w:szCs w:val="24"/>
        </w:rPr>
      </w:pPr>
    </w:p>
    <w:p w14:paraId="1770A4A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Inland S. Alaska Athapaskan (not Eskimo) groups on the Yukon River. Principle informant Billy Williams born 1884. [Complete entry p.201, atlatl apparently no longer used by 1939.</w:t>
      </w:r>
      <w:proofErr w:type="gramStart"/>
      <w:r w:rsidRPr="001231E3">
        <w:rPr>
          <w:rFonts w:ascii="Times New Roman" w:hAnsi="Times New Roman"/>
          <w:szCs w:val="24"/>
        </w:rPr>
        <w:t>] :</w:t>
      </w:r>
      <w:proofErr w:type="gramEnd"/>
    </w:p>
    <w:p w14:paraId="576901B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“Spear Thrower and Darts: </w:t>
      </w:r>
      <w:proofErr w:type="spellStart"/>
      <w:r w:rsidRPr="001231E3">
        <w:rPr>
          <w:rFonts w:ascii="Times New Roman" w:hAnsi="Times New Roman"/>
          <w:szCs w:val="24"/>
        </w:rPr>
        <w:t>te</w:t>
      </w:r>
      <w:proofErr w:type="spellEnd"/>
      <w:r w:rsidRPr="001231E3">
        <w:rPr>
          <w:rFonts w:ascii="Times New Roman" w:hAnsi="Times New Roman"/>
          <w:szCs w:val="24"/>
        </w:rPr>
        <w:t xml:space="preserve"> </w:t>
      </w:r>
      <w:proofErr w:type="spellStart"/>
      <w:r w:rsidRPr="001231E3">
        <w:rPr>
          <w:rFonts w:ascii="Times New Roman" w:hAnsi="Times New Roman"/>
          <w:szCs w:val="24"/>
        </w:rPr>
        <w:t>lakoi</w:t>
      </w:r>
      <w:proofErr w:type="spellEnd"/>
      <w:r w:rsidRPr="001231E3">
        <w:rPr>
          <w:rFonts w:ascii="Times New Roman" w:hAnsi="Times New Roman"/>
          <w:szCs w:val="24"/>
        </w:rPr>
        <w:t xml:space="preserve">, water/to throw. The name apparently comes from the fact that the spear thrower is commonly used from a canoe on the water. [Fascinating parallel with </w:t>
      </w:r>
      <w:r w:rsidR="00893D0C" w:rsidRPr="001231E3">
        <w:rPr>
          <w:rFonts w:ascii="Times New Roman" w:hAnsi="Times New Roman"/>
          <w:szCs w:val="24"/>
        </w:rPr>
        <w:t>“</w:t>
      </w:r>
      <w:r w:rsidRPr="001231E3">
        <w:rPr>
          <w:rFonts w:ascii="Times New Roman" w:hAnsi="Times New Roman"/>
          <w:szCs w:val="24"/>
        </w:rPr>
        <w:t>atlatl,</w:t>
      </w:r>
      <w:r w:rsidR="00893D0C" w:rsidRPr="001231E3">
        <w:rPr>
          <w:rFonts w:ascii="Times New Roman" w:hAnsi="Times New Roman"/>
          <w:szCs w:val="24"/>
        </w:rPr>
        <w:t>”</w:t>
      </w:r>
      <w:r w:rsidRPr="001231E3">
        <w:rPr>
          <w:rFonts w:ascii="Times New Roman" w:hAnsi="Times New Roman"/>
          <w:szCs w:val="24"/>
        </w:rPr>
        <w:t xml:space="preserve"> see Nuttall]. Men make spear throwers out of spruce wood, birch wood, or bone. My informant recognized illustrations in Nelson’s monograph on the Bering Sea Eskimo as being typical of those formerly used among the </w:t>
      </w:r>
      <w:proofErr w:type="spellStart"/>
      <w:r w:rsidRPr="001231E3">
        <w:rPr>
          <w:rFonts w:ascii="Times New Roman" w:hAnsi="Times New Roman"/>
          <w:szCs w:val="24"/>
        </w:rPr>
        <w:t>Ingalik</w:t>
      </w:r>
      <w:proofErr w:type="spellEnd"/>
      <w:r w:rsidRPr="001231E3">
        <w:rPr>
          <w:rFonts w:ascii="Times New Roman" w:hAnsi="Times New Roman"/>
          <w:szCs w:val="24"/>
        </w:rPr>
        <w:t>. Darts associated with the thrower were also recognized. Darts are said never to be feathered nor to have points attached in the center of the shaft [like Bering bird darts]. The spear thrower and darts are used only for hunting ducks.”</w:t>
      </w:r>
      <w:r w:rsidRPr="001231E3">
        <w:rPr>
          <w:rFonts w:ascii="Times New Roman" w:hAnsi="Times New Roman"/>
          <w:szCs w:val="24"/>
        </w:rPr>
        <w:tab/>
      </w:r>
    </w:p>
    <w:p w14:paraId="7273B70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Bows and arrows had more use. Bows apparently not sinew backed. Fire drill usually with a cord, rarely with bow.</w:t>
      </w:r>
    </w:p>
    <w:p w14:paraId="5C415072" w14:textId="77777777" w:rsidR="0084165A" w:rsidRPr="001231E3" w:rsidRDefault="0084165A" w:rsidP="00437CBB">
      <w:pPr>
        <w:ind w:right="-720"/>
        <w:rPr>
          <w:rFonts w:ascii="Times New Roman" w:hAnsi="Times New Roman"/>
          <w:szCs w:val="24"/>
        </w:rPr>
      </w:pPr>
    </w:p>
    <w:p w14:paraId="50B81B93" w14:textId="77777777" w:rsidR="0084165A" w:rsidRPr="001231E3" w:rsidRDefault="0084165A" w:rsidP="00437CBB">
      <w:pPr>
        <w:pStyle w:val="Heading3"/>
        <w:ind w:right="-720"/>
        <w:rPr>
          <w:szCs w:val="24"/>
        </w:rPr>
      </w:pPr>
      <w:r w:rsidRPr="001231E3">
        <w:rPr>
          <w:szCs w:val="24"/>
        </w:rPr>
        <w:t>Oswalt, Wendell</w:t>
      </w:r>
    </w:p>
    <w:p w14:paraId="4206C166"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1972  The</w:t>
      </w:r>
      <w:proofErr w:type="gramEnd"/>
      <w:r w:rsidRPr="001231E3">
        <w:rPr>
          <w:rFonts w:ascii="Times New Roman" w:hAnsi="Times New Roman"/>
          <w:szCs w:val="24"/>
        </w:rPr>
        <w:t xml:space="preserve"> Eskimos (Yuk) of Western Alaska. In </w:t>
      </w:r>
      <w:r w:rsidRPr="001231E3">
        <w:rPr>
          <w:rFonts w:ascii="Times New Roman" w:hAnsi="Times New Roman"/>
          <w:i/>
          <w:szCs w:val="24"/>
        </w:rPr>
        <w:t>Modern Alaskan Native Material Culture</w:t>
      </w:r>
      <w:r w:rsidRPr="001231E3">
        <w:rPr>
          <w:rFonts w:ascii="Times New Roman" w:hAnsi="Times New Roman"/>
          <w:szCs w:val="24"/>
        </w:rPr>
        <w:t>, edited by W. Oswalt, pp. 73-95. University of Alaska Museum.</w:t>
      </w:r>
    </w:p>
    <w:p w14:paraId="18364E95" w14:textId="77777777" w:rsidR="0084165A" w:rsidRPr="001231E3" w:rsidRDefault="0084165A" w:rsidP="00437CBB">
      <w:pPr>
        <w:ind w:right="-720"/>
        <w:rPr>
          <w:rFonts w:ascii="Times New Roman" w:hAnsi="Times New Roman"/>
          <w:szCs w:val="24"/>
        </w:rPr>
      </w:pPr>
    </w:p>
    <w:p w14:paraId="76716C83" w14:textId="587EF33C" w:rsidR="0084165A" w:rsidRDefault="0084165A" w:rsidP="00437CBB">
      <w:pPr>
        <w:ind w:right="-720"/>
        <w:rPr>
          <w:rFonts w:ascii="Times New Roman" w:hAnsi="Times New Roman"/>
          <w:szCs w:val="24"/>
        </w:rPr>
      </w:pPr>
      <w:r w:rsidRPr="001231E3">
        <w:rPr>
          <w:rFonts w:ascii="Times New Roman" w:hAnsi="Times New Roman"/>
          <w:szCs w:val="24"/>
        </w:rPr>
        <w:t xml:space="preserve">One of a group of surveys of culture change in artifacts in 1970-71.  Most other groups mention apparently not using throwing boards </w:t>
      </w:r>
      <w:proofErr w:type="gramStart"/>
      <w:r w:rsidRPr="001231E3">
        <w:rPr>
          <w:rFonts w:ascii="Times New Roman" w:hAnsi="Times New Roman"/>
          <w:szCs w:val="24"/>
        </w:rPr>
        <w:t>any more</w:t>
      </w:r>
      <w:proofErr w:type="gramEnd"/>
      <w:r w:rsidRPr="001231E3">
        <w:rPr>
          <w:rFonts w:ascii="Times New Roman" w:hAnsi="Times New Roman"/>
          <w:szCs w:val="24"/>
        </w:rPr>
        <w:t>, but here: “It is something of a surprise that sealing and whaling harpoons based on aboriginal models continue to be important hunting weapons. Sealing harpoon</w:t>
      </w:r>
      <w:r w:rsidR="002E0B51" w:rsidRPr="001231E3">
        <w:rPr>
          <w:rFonts w:ascii="Times New Roman" w:hAnsi="Times New Roman"/>
          <w:szCs w:val="24"/>
        </w:rPr>
        <w:t>s have either a toggling head or</w:t>
      </w:r>
      <w:r w:rsidRPr="001231E3">
        <w:rPr>
          <w:rFonts w:ascii="Times New Roman" w:hAnsi="Times New Roman"/>
          <w:szCs w:val="24"/>
        </w:rPr>
        <w:t xml:space="preserve"> a barbed </w:t>
      </w:r>
      <w:r w:rsidRPr="001231E3">
        <w:rPr>
          <w:rFonts w:ascii="Times New Roman" w:hAnsi="Times New Roman"/>
          <w:szCs w:val="24"/>
        </w:rPr>
        <w:lastRenderedPageBreak/>
        <w:t xml:space="preserve">head. In both instances the head is made from a solid piece of copper, brass, or aluminum which is hacksawed into rough form and filed into final form.”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is a nail, shaft is cedar with modern paint, head is attached with cotton or nylon cord. “These weapons are always propelled with the aid of a throwing board, which usually has a wooden peg and is painted with a commercial paint.”  Beluga whaling harpoons heavier, hand thrown. Harpoon still needed because shot seals sink, so they are harpooned and then shot, or if beyond harpoon range, shot and then harpooned as soon as possible. [Although the collections made in this project include throwing boards from several villages, there is no full description and no illustrations of any of the objects, which greatly lessens the value of this publication.] </w:t>
      </w:r>
    </w:p>
    <w:p w14:paraId="194637D1" w14:textId="35D7F96F" w:rsidR="00DE3A35" w:rsidRDefault="00DE3A35" w:rsidP="00437CBB">
      <w:pPr>
        <w:ind w:right="-720"/>
        <w:rPr>
          <w:rFonts w:ascii="Times New Roman" w:hAnsi="Times New Roman"/>
          <w:szCs w:val="24"/>
        </w:rPr>
      </w:pPr>
    </w:p>
    <w:p w14:paraId="3988ED1E" w14:textId="4F6AF57D" w:rsidR="00DE3A35" w:rsidRPr="00DE3A35" w:rsidRDefault="00DE3A35" w:rsidP="00437CBB">
      <w:pPr>
        <w:ind w:right="-720"/>
        <w:rPr>
          <w:rFonts w:ascii="Times New Roman" w:hAnsi="Times New Roman"/>
          <w:b/>
          <w:bCs/>
          <w:szCs w:val="24"/>
        </w:rPr>
      </w:pPr>
      <w:r w:rsidRPr="00DE3A35">
        <w:rPr>
          <w:rFonts w:ascii="Times New Roman" w:hAnsi="Times New Roman"/>
          <w:b/>
          <w:bCs/>
          <w:szCs w:val="24"/>
        </w:rPr>
        <w:t>Oswalt, Wendell H.</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proofErr w:type="gramStart"/>
      <w:r>
        <w:rPr>
          <w:rFonts w:ascii="Times New Roman" w:hAnsi="Times New Roman"/>
          <w:b/>
          <w:bCs/>
          <w:szCs w:val="24"/>
        </w:rPr>
        <w:t>B,s</w:t>
      </w:r>
      <w:proofErr w:type="gramEnd"/>
    </w:p>
    <w:p w14:paraId="3FD76865" w14:textId="78D9674B" w:rsidR="00DE3A35" w:rsidRDefault="00DE3A35" w:rsidP="00437CBB">
      <w:pPr>
        <w:ind w:right="-720"/>
        <w:rPr>
          <w:rFonts w:ascii="Times New Roman" w:hAnsi="Times New Roman"/>
          <w:szCs w:val="24"/>
        </w:rPr>
      </w:pPr>
      <w:r>
        <w:rPr>
          <w:rFonts w:ascii="Times New Roman" w:hAnsi="Times New Roman"/>
          <w:szCs w:val="24"/>
        </w:rPr>
        <w:t xml:space="preserve">1973 </w:t>
      </w:r>
      <w:r w:rsidRPr="00DE3A35">
        <w:rPr>
          <w:rFonts w:ascii="Times New Roman" w:hAnsi="Times New Roman"/>
          <w:i/>
          <w:iCs/>
          <w:szCs w:val="24"/>
        </w:rPr>
        <w:t>Habitat and Technology: The Evolution of Hunting.</w:t>
      </w:r>
      <w:r>
        <w:rPr>
          <w:rFonts w:ascii="Times New Roman" w:hAnsi="Times New Roman"/>
          <w:szCs w:val="24"/>
        </w:rPr>
        <w:t xml:space="preserve"> Holt, Rinehart and Winston Inc, New York.</w:t>
      </w:r>
    </w:p>
    <w:p w14:paraId="475CA454" w14:textId="4818FC90" w:rsidR="00DE3A35" w:rsidRDefault="00DE3A35" w:rsidP="00437CBB">
      <w:pPr>
        <w:ind w:right="-720"/>
        <w:rPr>
          <w:rFonts w:ascii="Times New Roman" w:hAnsi="Times New Roman"/>
          <w:szCs w:val="24"/>
        </w:rPr>
      </w:pPr>
    </w:p>
    <w:p w14:paraId="019DF62F" w14:textId="43A38BF8" w:rsidR="00DE3A35" w:rsidRPr="001231E3" w:rsidRDefault="00DE3A35" w:rsidP="00437CBB">
      <w:pPr>
        <w:ind w:right="-720"/>
        <w:rPr>
          <w:rFonts w:ascii="Times New Roman" w:hAnsi="Times New Roman"/>
          <w:szCs w:val="24"/>
        </w:rPr>
      </w:pPr>
      <w:r>
        <w:rPr>
          <w:rFonts w:ascii="Times New Roman" w:hAnsi="Times New Roman"/>
          <w:szCs w:val="24"/>
        </w:rPr>
        <w:t xml:space="preserve">Dedicated to “the maker of man – the Stick”. Need cross-cultural, systematic study of material culture: “to offer statements about the comparative complexity of subsistence-oriented manufactures produced in small-scale </w:t>
      </w:r>
      <w:proofErr w:type="gramStart"/>
      <w:r>
        <w:rPr>
          <w:rFonts w:ascii="Times New Roman" w:hAnsi="Times New Roman"/>
          <w:szCs w:val="24"/>
        </w:rPr>
        <w:t>societies, and</w:t>
      </w:r>
      <w:proofErr w:type="gramEnd"/>
      <w:r>
        <w:rPr>
          <w:rFonts w:ascii="Times New Roman" w:hAnsi="Times New Roman"/>
          <w:szCs w:val="24"/>
        </w:rPr>
        <w:t xml:space="preserve"> examine the evolution of technology from its beginnings.” (ix).</w:t>
      </w:r>
      <w:r w:rsidR="007415A1">
        <w:rPr>
          <w:rFonts w:ascii="Times New Roman" w:hAnsi="Times New Roman"/>
          <w:szCs w:val="24"/>
        </w:rPr>
        <w:t xml:space="preserve"> A ‘cross-cultural taxonomy’ of materials, processes, societies, technologies.</w:t>
      </w:r>
    </w:p>
    <w:p w14:paraId="785CDB3E" w14:textId="77777777" w:rsidR="0084165A" w:rsidRDefault="0084165A" w:rsidP="00437CBB">
      <w:pPr>
        <w:ind w:right="-720"/>
        <w:rPr>
          <w:rFonts w:ascii="Times New Roman" w:hAnsi="Times New Roman"/>
          <w:szCs w:val="24"/>
        </w:rPr>
      </w:pPr>
    </w:p>
    <w:p w14:paraId="1D53CAE4" w14:textId="77777777" w:rsidR="00BF59D8" w:rsidRPr="00BF59D8" w:rsidRDefault="00BF59D8" w:rsidP="00BF59D8">
      <w:pPr>
        <w:rPr>
          <w:rFonts w:ascii="Times New Roman" w:hAnsi="Times New Roman"/>
          <w:b/>
          <w:spacing w:val="-3"/>
        </w:rPr>
      </w:pPr>
      <w:r w:rsidRPr="00BF59D8">
        <w:rPr>
          <w:rFonts w:ascii="Times New Roman" w:hAnsi="Times New Roman"/>
          <w:b/>
          <w:spacing w:val="-3"/>
        </w:rPr>
        <w:t>Overstreet, Robert M.</w:t>
      </w:r>
      <w:r w:rsidRPr="00BF59D8">
        <w:rPr>
          <w:rFonts w:ascii="Times New Roman" w:hAnsi="Times New Roman"/>
          <w:b/>
          <w:spacing w:val="-3"/>
        </w:rPr>
        <w:tab/>
      </w:r>
      <w:r w:rsidRPr="00BF59D8">
        <w:rPr>
          <w:rFonts w:ascii="Times New Roman" w:hAnsi="Times New Roman"/>
          <w:b/>
          <w:spacing w:val="-3"/>
        </w:rPr>
        <w:tab/>
      </w:r>
      <w:r w:rsidRPr="00BF59D8">
        <w:rPr>
          <w:rFonts w:ascii="Times New Roman" w:hAnsi="Times New Roman"/>
          <w:b/>
          <w:spacing w:val="-3"/>
        </w:rPr>
        <w:tab/>
        <w:t>o</w:t>
      </w:r>
    </w:p>
    <w:p w14:paraId="329B5FED" w14:textId="77777777" w:rsidR="00BF59D8" w:rsidRPr="00BF59D8" w:rsidRDefault="00BF59D8" w:rsidP="00BF59D8">
      <w:pPr>
        <w:rPr>
          <w:rFonts w:ascii="Times New Roman" w:hAnsi="Times New Roman"/>
          <w:spacing w:val="-3"/>
        </w:rPr>
      </w:pPr>
      <w:proofErr w:type="gramStart"/>
      <w:r w:rsidRPr="00BF59D8">
        <w:rPr>
          <w:rFonts w:ascii="Times New Roman" w:hAnsi="Times New Roman"/>
          <w:spacing w:val="-3"/>
        </w:rPr>
        <w:t xml:space="preserve">2013  </w:t>
      </w:r>
      <w:r w:rsidRPr="00BF59D8">
        <w:rPr>
          <w:rFonts w:ascii="Times New Roman" w:hAnsi="Times New Roman"/>
          <w:i/>
          <w:spacing w:val="-3"/>
        </w:rPr>
        <w:t>Official</w:t>
      </w:r>
      <w:proofErr w:type="gramEnd"/>
      <w:r w:rsidRPr="00BF59D8">
        <w:rPr>
          <w:rFonts w:ascii="Times New Roman" w:hAnsi="Times New Roman"/>
          <w:i/>
          <w:spacing w:val="-3"/>
        </w:rPr>
        <w:t xml:space="preserve"> Overstreet ® Identification and Price Guide to Indian Arrowheads, 13</w:t>
      </w:r>
      <w:r w:rsidRPr="00BF59D8">
        <w:rPr>
          <w:rFonts w:ascii="Times New Roman" w:hAnsi="Times New Roman"/>
          <w:i/>
          <w:spacing w:val="-3"/>
          <w:vertAlign w:val="superscript"/>
        </w:rPr>
        <w:t>th</w:t>
      </w:r>
      <w:r w:rsidRPr="00BF59D8">
        <w:rPr>
          <w:rFonts w:ascii="Times New Roman" w:hAnsi="Times New Roman"/>
          <w:i/>
          <w:spacing w:val="-3"/>
        </w:rPr>
        <w:t xml:space="preserve"> edition</w:t>
      </w:r>
      <w:r w:rsidRPr="00BF59D8">
        <w:rPr>
          <w:rFonts w:ascii="Times New Roman" w:hAnsi="Times New Roman"/>
          <w:spacing w:val="-3"/>
        </w:rPr>
        <w:t>.</w:t>
      </w:r>
      <w:r>
        <w:rPr>
          <w:rFonts w:ascii="Times New Roman" w:hAnsi="Times New Roman"/>
          <w:spacing w:val="-3"/>
        </w:rPr>
        <w:t xml:space="preserve"> </w:t>
      </w:r>
      <w:r w:rsidRPr="00BF59D8">
        <w:rPr>
          <w:rFonts w:ascii="Times New Roman" w:hAnsi="Times New Roman"/>
          <w:spacing w:val="-3"/>
        </w:rPr>
        <w:t>House of Collectibles, New York.</w:t>
      </w:r>
    </w:p>
    <w:p w14:paraId="0DBBCB70" w14:textId="77777777" w:rsidR="00BF59D8" w:rsidRPr="00BF59D8" w:rsidRDefault="00BF59D8" w:rsidP="00BF59D8">
      <w:pPr>
        <w:rPr>
          <w:rFonts w:ascii="Times New Roman" w:hAnsi="Times New Roman"/>
          <w:spacing w:val="-3"/>
        </w:rPr>
      </w:pPr>
    </w:p>
    <w:p w14:paraId="78782DF9" w14:textId="2F7DB1F2" w:rsidR="00BF59D8" w:rsidRPr="00BF59D8" w:rsidRDefault="00BB5F0E" w:rsidP="00BF59D8">
      <w:pPr>
        <w:rPr>
          <w:rFonts w:ascii="Times New Roman" w:hAnsi="Times New Roman"/>
          <w:spacing w:val="-3"/>
        </w:rPr>
      </w:pPr>
      <w:r>
        <w:rPr>
          <w:rFonts w:ascii="Times New Roman" w:hAnsi="Times New Roman"/>
          <w:spacing w:val="-3"/>
        </w:rPr>
        <w:t>[Getting way too big</w:t>
      </w:r>
      <w:r w:rsidR="00BF59D8" w:rsidRPr="00BF59D8">
        <w:rPr>
          <w:rFonts w:ascii="Times New Roman" w:hAnsi="Times New Roman"/>
          <w:spacing w:val="-3"/>
        </w:rPr>
        <w:t>.] Much of same info</w:t>
      </w:r>
      <w:r w:rsidR="00BF59D8">
        <w:rPr>
          <w:rFonts w:ascii="Times New Roman" w:hAnsi="Times New Roman"/>
          <w:spacing w:val="-3"/>
        </w:rPr>
        <w:t xml:space="preserve"> as earlier editions</w:t>
      </w:r>
      <w:r w:rsidR="00BF59D8" w:rsidRPr="00BF59D8">
        <w:rPr>
          <w:rFonts w:ascii="Times New Roman" w:hAnsi="Times New Roman"/>
          <w:spacing w:val="-3"/>
        </w:rPr>
        <w:t xml:space="preserve">, illustrations vary in quality, larger section of color examples. Point types and examples are reasonably consistent with normal usage, but some oddities. Organization by region means many types found in several; sometimes suggests regional variants. </w:t>
      </w:r>
    </w:p>
    <w:p w14:paraId="6AB4DF65" w14:textId="77777777" w:rsidR="00880CF3" w:rsidRDefault="00BB5F0E" w:rsidP="00BF59D8">
      <w:pPr>
        <w:rPr>
          <w:rFonts w:ascii="Times New Roman" w:hAnsi="Times New Roman"/>
          <w:spacing w:val="-3"/>
        </w:rPr>
      </w:pPr>
      <w:r>
        <w:rPr>
          <w:rFonts w:ascii="Times New Roman" w:hAnsi="Times New Roman"/>
          <w:spacing w:val="-3"/>
        </w:rPr>
        <w:t xml:space="preserve">   Large new section at front: </w:t>
      </w:r>
      <w:r w:rsidR="00BF59D8" w:rsidRPr="00BF59D8">
        <w:rPr>
          <w:rFonts w:ascii="Times New Roman" w:hAnsi="Times New Roman"/>
          <w:spacing w:val="-3"/>
        </w:rPr>
        <w:t xml:space="preserve">collections of David Root, Art Gerber, others. Root claims to have found as a boy a fluted point in Chesapeake Bay, ‘whose style and green chert material are only found in Europe…some of most important evidence to support theories of an ancient land bridge between Europe and N Am.” [Huh? and of course it is not shown, just page after page of slate, including some OH </w:t>
      </w:r>
      <w:proofErr w:type="spellStart"/>
      <w:r w:rsidR="00BF59D8" w:rsidRPr="00BF59D8">
        <w:rPr>
          <w:rFonts w:ascii="Times New Roman" w:hAnsi="Times New Roman"/>
          <w:spacing w:val="-3"/>
        </w:rPr>
        <w:t>bannerstones</w:t>
      </w:r>
      <w:proofErr w:type="spellEnd"/>
      <w:r w:rsidR="00BF59D8" w:rsidRPr="00BF59D8">
        <w:rPr>
          <w:rFonts w:ascii="Times New Roman" w:hAnsi="Times New Roman"/>
          <w:spacing w:val="-3"/>
        </w:rPr>
        <w:t xml:space="preserve"> and </w:t>
      </w:r>
      <w:proofErr w:type="spellStart"/>
      <w:r w:rsidR="00BF59D8" w:rsidRPr="00BF59D8">
        <w:rPr>
          <w:rFonts w:ascii="Times New Roman" w:hAnsi="Times New Roman"/>
          <w:spacing w:val="-3"/>
        </w:rPr>
        <w:t>birdstones</w:t>
      </w:r>
      <w:proofErr w:type="spellEnd"/>
      <w:r w:rsidR="00BF59D8" w:rsidRPr="00BF59D8">
        <w:rPr>
          <w:rFonts w:ascii="Times New Roman" w:hAnsi="Times New Roman"/>
          <w:spacing w:val="-3"/>
        </w:rPr>
        <w:t xml:space="preserve">]. Gerber collection shows “famous Kentucky Green River banner cache found 30 miles from Owensboro </w:t>
      </w:r>
      <w:proofErr w:type="gramStart"/>
      <w:r w:rsidR="00BF59D8" w:rsidRPr="00BF59D8">
        <w:rPr>
          <w:rFonts w:ascii="Times New Roman" w:hAnsi="Times New Roman"/>
          <w:spacing w:val="-3"/>
        </w:rPr>
        <w:t>KY.”[</w:t>
      </w:r>
      <w:proofErr w:type="gramEnd"/>
      <w:r w:rsidR="00BF59D8" w:rsidRPr="00BF59D8">
        <w:rPr>
          <w:rFonts w:ascii="Times New Roman" w:hAnsi="Times New Roman"/>
          <w:spacing w:val="-3"/>
        </w:rPr>
        <w:t xml:space="preserve">9 </w:t>
      </w:r>
      <w:proofErr w:type="spellStart"/>
      <w:r w:rsidR="00BF59D8" w:rsidRPr="00BF59D8">
        <w:rPr>
          <w:rFonts w:ascii="Times New Roman" w:hAnsi="Times New Roman"/>
          <w:spacing w:val="-3"/>
        </w:rPr>
        <w:t>bannerstones</w:t>
      </w:r>
      <w:proofErr w:type="spellEnd"/>
      <w:r w:rsidR="00BF59D8" w:rsidRPr="00BF59D8">
        <w:rPr>
          <w:rFonts w:ascii="Times New Roman" w:hAnsi="Times New Roman"/>
          <w:spacing w:val="-3"/>
        </w:rPr>
        <w:t xml:space="preserve"> paired with 8 antler hooks, plus bunch of beads - but who can trust any of this</w:t>
      </w:r>
      <w:r w:rsidR="005F69EF">
        <w:rPr>
          <w:rFonts w:ascii="Times New Roman" w:hAnsi="Times New Roman"/>
          <w:spacing w:val="-3"/>
        </w:rPr>
        <w:t>?</w:t>
      </w:r>
      <w:r w:rsidR="00BF59D8" w:rsidRPr="00BF59D8">
        <w:rPr>
          <w:rFonts w:ascii="Times New Roman" w:hAnsi="Times New Roman"/>
          <w:spacing w:val="-3"/>
        </w:rPr>
        <w:t>]</w:t>
      </w:r>
    </w:p>
    <w:p w14:paraId="512E09FA" w14:textId="40E9DD91" w:rsidR="00880CF3" w:rsidRDefault="00880CF3" w:rsidP="00BF59D8">
      <w:pPr>
        <w:rPr>
          <w:rFonts w:ascii="Times New Roman" w:hAnsi="Times New Roman"/>
          <w:spacing w:val="-3"/>
        </w:rPr>
      </w:pPr>
    </w:p>
    <w:p w14:paraId="3CB162A4" w14:textId="77777777" w:rsidR="001F6EA8" w:rsidRPr="00DE3A35" w:rsidRDefault="001F6EA8" w:rsidP="001F6EA8">
      <w:pPr>
        <w:rPr>
          <w:rFonts w:ascii="Times New Roman" w:hAnsi="Times New Roman"/>
          <w:b/>
          <w:bCs/>
          <w:spacing w:val="-3"/>
        </w:rPr>
      </w:pPr>
      <w:r w:rsidRPr="00DE3A35">
        <w:rPr>
          <w:rFonts w:ascii="Times New Roman" w:hAnsi="Times New Roman"/>
          <w:b/>
          <w:bCs/>
          <w:spacing w:val="-3"/>
        </w:rPr>
        <w:t xml:space="preserve">Owen, B. </w:t>
      </w:r>
    </w:p>
    <w:p w14:paraId="4BB91C4E" w14:textId="09187B82" w:rsidR="001F6EA8" w:rsidRPr="001F6EA8" w:rsidRDefault="001F6EA8" w:rsidP="001F6EA8">
      <w:pPr>
        <w:rPr>
          <w:rFonts w:ascii="Times New Roman" w:hAnsi="Times New Roman"/>
          <w:spacing w:val="-3"/>
        </w:rPr>
      </w:pPr>
      <w:r w:rsidRPr="001F6EA8">
        <w:rPr>
          <w:rFonts w:ascii="Times New Roman" w:hAnsi="Times New Roman"/>
          <w:spacing w:val="-3"/>
        </w:rPr>
        <w:t xml:space="preserve">1998 Bows and </w:t>
      </w:r>
      <w:proofErr w:type="spellStart"/>
      <w:r w:rsidRPr="001F6EA8">
        <w:rPr>
          <w:rFonts w:ascii="Times New Roman" w:hAnsi="Times New Roman"/>
          <w:spacing w:val="-3"/>
        </w:rPr>
        <w:t>spearthrowers</w:t>
      </w:r>
      <w:proofErr w:type="spellEnd"/>
      <w:r w:rsidRPr="001F6EA8">
        <w:rPr>
          <w:rFonts w:ascii="Times New Roman" w:hAnsi="Times New Roman"/>
          <w:spacing w:val="-3"/>
        </w:rPr>
        <w:t xml:space="preserve"> in southern Peru and northern Chile:</w:t>
      </w:r>
      <w:r>
        <w:rPr>
          <w:rFonts w:ascii="Times New Roman" w:hAnsi="Times New Roman"/>
          <w:spacing w:val="-3"/>
        </w:rPr>
        <w:t xml:space="preserve"> </w:t>
      </w:r>
      <w:r w:rsidRPr="001F6EA8">
        <w:rPr>
          <w:rFonts w:ascii="Times New Roman" w:hAnsi="Times New Roman"/>
          <w:spacing w:val="-3"/>
        </w:rPr>
        <w:t>Evidence, dating, and why it matters</w:t>
      </w:r>
      <w:r w:rsidR="00814745">
        <w:rPr>
          <w:rFonts w:ascii="Times New Roman" w:hAnsi="Times New Roman"/>
          <w:spacing w:val="-3"/>
        </w:rPr>
        <w:t xml:space="preserve">. Unpublished </w:t>
      </w:r>
      <w:r w:rsidRPr="001F6EA8">
        <w:rPr>
          <w:rFonts w:ascii="Times New Roman" w:hAnsi="Times New Roman"/>
          <w:spacing w:val="-3"/>
        </w:rPr>
        <w:t xml:space="preserve">paper, </w:t>
      </w:r>
      <w:r w:rsidR="00814745">
        <w:rPr>
          <w:rFonts w:ascii="Times New Roman" w:hAnsi="Times New Roman"/>
          <w:spacing w:val="-3"/>
        </w:rPr>
        <w:t xml:space="preserve">presented at </w:t>
      </w:r>
      <w:r w:rsidRPr="001F6EA8">
        <w:rPr>
          <w:rFonts w:ascii="Times New Roman" w:hAnsi="Times New Roman"/>
          <w:spacing w:val="-3"/>
        </w:rPr>
        <w:t>annual meeting of</w:t>
      </w:r>
    </w:p>
    <w:p w14:paraId="59CF3542" w14:textId="49322BCB" w:rsidR="00814745" w:rsidRDefault="001F6EA8" w:rsidP="001F6EA8">
      <w:pPr>
        <w:rPr>
          <w:rFonts w:ascii="Times New Roman" w:hAnsi="Times New Roman"/>
          <w:spacing w:val="-3"/>
        </w:rPr>
      </w:pPr>
      <w:r w:rsidRPr="001F6EA8">
        <w:rPr>
          <w:rFonts w:ascii="Times New Roman" w:hAnsi="Times New Roman"/>
          <w:spacing w:val="-3"/>
        </w:rPr>
        <w:t xml:space="preserve">the Society for American Archaeology, Seattle. </w:t>
      </w:r>
      <w:hyperlink r:id="rId146" w:history="1">
        <w:r w:rsidR="00814745" w:rsidRPr="003F3EBB">
          <w:rPr>
            <w:rStyle w:val="Hyperlink"/>
            <w:rFonts w:ascii="Times New Roman" w:hAnsi="Times New Roman"/>
            <w:spacing w:val="-3"/>
          </w:rPr>
          <w:t>http://bruceowen.com/research/Owen1998-SAA-BowsAndSpearthrowersInSouthernPeruAndNorthernChile.pdf</w:t>
        </w:r>
      </w:hyperlink>
    </w:p>
    <w:p w14:paraId="66E5CC21" w14:textId="24C6D78D" w:rsidR="001F6EA8" w:rsidRDefault="001F6EA8" w:rsidP="001F6EA8">
      <w:pPr>
        <w:rPr>
          <w:rFonts w:ascii="Times New Roman" w:hAnsi="Times New Roman"/>
          <w:spacing w:val="-3"/>
        </w:rPr>
      </w:pPr>
      <w:r w:rsidRPr="001F6EA8">
        <w:rPr>
          <w:rFonts w:ascii="Times New Roman" w:hAnsi="Times New Roman"/>
          <w:spacing w:val="-3"/>
        </w:rPr>
        <w:lastRenderedPageBreak/>
        <w:t xml:space="preserve"> </w:t>
      </w:r>
      <w:proofErr w:type="spellStart"/>
      <w:r w:rsidRPr="001F6EA8">
        <w:rPr>
          <w:rFonts w:ascii="Times New Roman" w:hAnsi="Times New Roman"/>
          <w:spacing w:val="-3"/>
        </w:rPr>
        <w:t>consulté</w:t>
      </w:r>
      <w:proofErr w:type="spellEnd"/>
      <w:r w:rsidRPr="001F6EA8">
        <w:rPr>
          <w:rFonts w:ascii="Times New Roman" w:hAnsi="Times New Roman"/>
          <w:spacing w:val="-3"/>
        </w:rPr>
        <w:t xml:space="preserve"> le 13 </w:t>
      </w:r>
      <w:proofErr w:type="spellStart"/>
      <w:r w:rsidRPr="001F6EA8">
        <w:rPr>
          <w:rFonts w:ascii="Times New Roman" w:hAnsi="Times New Roman"/>
          <w:spacing w:val="-3"/>
        </w:rPr>
        <w:t>avril</w:t>
      </w:r>
      <w:proofErr w:type="spellEnd"/>
      <w:r w:rsidRPr="001F6EA8">
        <w:rPr>
          <w:rFonts w:ascii="Times New Roman" w:hAnsi="Times New Roman"/>
          <w:spacing w:val="-3"/>
        </w:rPr>
        <w:t xml:space="preserve"> 2016.</w:t>
      </w:r>
    </w:p>
    <w:p w14:paraId="7B47F6AA" w14:textId="12CECBAD" w:rsidR="00814745" w:rsidRDefault="00814745" w:rsidP="001F6EA8">
      <w:pPr>
        <w:rPr>
          <w:rFonts w:ascii="Times New Roman" w:hAnsi="Times New Roman"/>
          <w:spacing w:val="-3"/>
        </w:rPr>
      </w:pPr>
    </w:p>
    <w:p w14:paraId="22685F53" w14:textId="7F24FD79" w:rsidR="00814745" w:rsidRDefault="00814745" w:rsidP="001F6EA8">
      <w:pPr>
        <w:rPr>
          <w:rFonts w:ascii="Times New Roman" w:hAnsi="Times New Roman"/>
          <w:spacing w:val="-3"/>
        </w:rPr>
      </w:pPr>
      <w:r>
        <w:rPr>
          <w:rFonts w:ascii="Times New Roman" w:hAnsi="Times New Roman"/>
          <w:spacing w:val="-3"/>
        </w:rPr>
        <w:t xml:space="preserve">Was there a bow and arrow revolution in the Andes comparable to effects proposed in N. Am.? </w:t>
      </w:r>
      <w:proofErr w:type="spellStart"/>
      <w:r>
        <w:rPr>
          <w:rFonts w:ascii="Times New Roman" w:hAnsi="Times New Roman"/>
          <w:spacing w:val="-3"/>
        </w:rPr>
        <w:t>Spearthrower</w:t>
      </w:r>
      <w:proofErr w:type="spellEnd"/>
      <w:r>
        <w:rPr>
          <w:rFonts w:ascii="Times New Roman" w:hAnsi="Times New Roman"/>
          <w:spacing w:val="-3"/>
        </w:rPr>
        <w:t xml:space="preserve"> widely used from early to conquest in S. Am. Quotes </w:t>
      </w:r>
      <w:proofErr w:type="spellStart"/>
      <w:r>
        <w:rPr>
          <w:rFonts w:ascii="Times New Roman" w:hAnsi="Times New Roman"/>
          <w:spacing w:val="-3"/>
        </w:rPr>
        <w:t>Garcialaso</w:t>
      </w:r>
      <w:proofErr w:type="spellEnd"/>
      <w:r>
        <w:rPr>
          <w:rFonts w:ascii="Times New Roman" w:hAnsi="Times New Roman"/>
          <w:spacing w:val="-3"/>
        </w:rPr>
        <w:t xml:space="preserve"> de la Vega – Inka dart pass through coat of mail, more feared in Peru than arrows, which were not ‘as fierce’ as those in Florida. Suggests we should question superiority of bow, and perhaps bows in S. Am. not as good as in N. Am.</w:t>
      </w:r>
      <w:r w:rsidR="00780BA9">
        <w:rPr>
          <w:rFonts w:ascii="Times New Roman" w:hAnsi="Times New Roman"/>
          <w:spacing w:val="-3"/>
        </w:rPr>
        <w:t xml:space="preserve"> Hard to date arrival of bow in S. Am. </w:t>
      </w:r>
      <w:proofErr w:type="spellStart"/>
      <w:r w:rsidR="00780BA9">
        <w:rPr>
          <w:rFonts w:ascii="Times New Roman" w:hAnsi="Times New Roman"/>
          <w:spacing w:val="-3"/>
        </w:rPr>
        <w:t>Uhle</w:t>
      </w:r>
      <w:proofErr w:type="spellEnd"/>
      <w:r w:rsidR="00780BA9">
        <w:rPr>
          <w:rFonts w:ascii="Times New Roman" w:hAnsi="Times New Roman"/>
          <w:spacing w:val="-3"/>
        </w:rPr>
        <w:t xml:space="preserve"> id of </w:t>
      </w:r>
      <w:proofErr w:type="spellStart"/>
      <w:r w:rsidR="00780BA9">
        <w:rPr>
          <w:rFonts w:ascii="Times New Roman" w:hAnsi="Times New Roman"/>
          <w:spacing w:val="-3"/>
        </w:rPr>
        <w:t>Chinchorro</w:t>
      </w:r>
      <w:proofErr w:type="spellEnd"/>
      <w:r w:rsidR="00780BA9">
        <w:rPr>
          <w:rFonts w:ascii="Times New Roman" w:hAnsi="Times New Roman"/>
          <w:spacing w:val="-3"/>
        </w:rPr>
        <w:t xml:space="preserve"> (5000-1700 BC) bow prob not correct. Early Chilean dates for definite bow disputable, but prob first millennium BC. Gives other difficult to resolve examples. “But b</w:t>
      </w:r>
      <w:r w:rsidR="00780BA9" w:rsidRPr="00780BA9">
        <w:rPr>
          <w:rFonts w:ascii="Times New Roman" w:hAnsi="Times New Roman"/>
          <w:spacing w:val="-3"/>
        </w:rPr>
        <w:t>y the first part of the Late Intermediate Period, from about 1000 to 1350 AD, people on the coast of southern Peru and northern Chile were definitely using bows and arrows.</w:t>
      </w:r>
      <w:r w:rsidR="00780BA9">
        <w:rPr>
          <w:rFonts w:ascii="Times New Roman" w:hAnsi="Times New Roman"/>
          <w:spacing w:val="-3"/>
        </w:rPr>
        <w:t xml:space="preserve"> B</w:t>
      </w:r>
      <w:r w:rsidR="00780BA9" w:rsidRPr="00780BA9">
        <w:rPr>
          <w:rFonts w:ascii="Times New Roman" w:hAnsi="Times New Roman"/>
          <w:spacing w:val="-3"/>
        </w:rPr>
        <w:t>alance of the evidence suggests that the bow was adopted during the first millennium BC, and maybe as late as 500 AD.</w:t>
      </w:r>
      <w:r w:rsidR="00780BA9">
        <w:rPr>
          <w:rFonts w:ascii="Times New Roman" w:hAnsi="Times New Roman"/>
          <w:spacing w:val="-3"/>
        </w:rPr>
        <w:t>” Puts bow here earlier than in E N. Am. (</w:t>
      </w:r>
      <w:r w:rsidR="00780BA9" w:rsidRPr="00780BA9">
        <w:rPr>
          <w:rFonts w:ascii="Times New Roman" w:hAnsi="Times New Roman"/>
          <w:spacing w:val="-3"/>
        </w:rPr>
        <w:t xml:space="preserve">450 and 750 AD </w:t>
      </w:r>
      <w:r w:rsidR="00780BA9">
        <w:rPr>
          <w:rFonts w:ascii="Times New Roman" w:hAnsi="Times New Roman"/>
          <w:spacing w:val="-3"/>
        </w:rPr>
        <w:t xml:space="preserve">- </w:t>
      </w:r>
      <w:r w:rsidR="00780BA9" w:rsidRPr="00780BA9">
        <w:rPr>
          <w:rFonts w:ascii="Times New Roman" w:hAnsi="Times New Roman"/>
          <w:spacing w:val="-3"/>
        </w:rPr>
        <w:t>Shott 1993)</w:t>
      </w:r>
      <w:r w:rsidR="00780BA9">
        <w:rPr>
          <w:rFonts w:ascii="Times New Roman" w:hAnsi="Times New Roman"/>
          <w:spacing w:val="-3"/>
        </w:rPr>
        <w:t xml:space="preserve">, so independent invention in S. Am. Bow and atlatl used together for 500-1500 yrs. </w:t>
      </w:r>
      <w:r w:rsidR="007D7A4F">
        <w:rPr>
          <w:rFonts w:ascii="Times New Roman" w:hAnsi="Times New Roman"/>
          <w:spacing w:val="-3"/>
        </w:rPr>
        <w:t>Only coastal preservation of evidence, but must have been widespread, so can’t attribute military changes and success later to arrival of bow.</w:t>
      </w:r>
    </w:p>
    <w:p w14:paraId="491D0E28" w14:textId="6E8253BB" w:rsidR="007D7A4F" w:rsidRDefault="007D7A4F" w:rsidP="001F6EA8">
      <w:pPr>
        <w:rPr>
          <w:rFonts w:ascii="Times New Roman" w:hAnsi="Times New Roman"/>
          <w:spacing w:val="-3"/>
        </w:rPr>
      </w:pPr>
      <w:r>
        <w:rPr>
          <w:rFonts w:ascii="Times New Roman" w:hAnsi="Times New Roman"/>
          <w:spacing w:val="-3"/>
        </w:rPr>
        <w:t xml:space="preserve">  Early Peru specimens pointed with bone or cactus spine, so no lithic evidence. N. Am. </w:t>
      </w:r>
      <w:proofErr w:type="spellStart"/>
      <w:r>
        <w:rPr>
          <w:rFonts w:ascii="Times New Roman" w:hAnsi="Times New Roman"/>
          <w:spacing w:val="-3"/>
        </w:rPr>
        <w:t>triang</w:t>
      </w:r>
      <w:proofErr w:type="spellEnd"/>
      <w:r>
        <w:rPr>
          <w:rFonts w:ascii="Times New Roman" w:hAnsi="Times New Roman"/>
          <w:spacing w:val="-3"/>
        </w:rPr>
        <w:t xml:space="preserve"> pts used on arrows vs stemmed pts on darts doesn’t apply either. Coastal </w:t>
      </w:r>
      <w:proofErr w:type="spellStart"/>
      <w:r>
        <w:rPr>
          <w:rFonts w:ascii="Times New Roman" w:hAnsi="Times New Roman"/>
          <w:spacing w:val="-3"/>
        </w:rPr>
        <w:t>Chiribaya</w:t>
      </w:r>
      <w:proofErr w:type="spellEnd"/>
      <w:r>
        <w:rPr>
          <w:rFonts w:ascii="Times New Roman" w:hAnsi="Times New Roman"/>
          <w:spacing w:val="-3"/>
        </w:rPr>
        <w:t xml:space="preserve"> sites have arrows with narrow stemmed pts [short stem triangular forms], prob also used for later darts. Inland and slightly later, Tiahuanaco people </w:t>
      </w:r>
      <w:proofErr w:type="gramStart"/>
      <w:r>
        <w:rPr>
          <w:rFonts w:ascii="Times New Roman" w:hAnsi="Times New Roman"/>
          <w:spacing w:val="-3"/>
        </w:rPr>
        <w:t>definitely used</w:t>
      </w:r>
      <w:proofErr w:type="gramEnd"/>
      <w:r>
        <w:rPr>
          <w:rFonts w:ascii="Times New Roman" w:hAnsi="Times New Roman"/>
          <w:spacing w:val="-3"/>
        </w:rPr>
        <w:t xml:space="preserve"> </w:t>
      </w:r>
      <w:proofErr w:type="spellStart"/>
      <w:r>
        <w:rPr>
          <w:rFonts w:ascii="Times New Roman" w:hAnsi="Times New Roman"/>
          <w:spacing w:val="-3"/>
        </w:rPr>
        <w:t>spearthrower</w:t>
      </w:r>
      <w:proofErr w:type="spellEnd"/>
      <w:r>
        <w:rPr>
          <w:rFonts w:ascii="Times New Roman" w:hAnsi="Times New Roman"/>
          <w:spacing w:val="-3"/>
        </w:rPr>
        <w:t xml:space="preserve">, prob bow too, but not preserved. They also used narrow stemmed pts. Probably same </w:t>
      </w:r>
      <w:proofErr w:type="spellStart"/>
      <w:r>
        <w:rPr>
          <w:rFonts w:ascii="Times New Roman" w:hAnsi="Times New Roman"/>
          <w:spacing w:val="-3"/>
        </w:rPr>
        <w:t>pt</w:t>
      </w:r>
      <w:proofErr w:type="spellEnd"/>
      <w:r>
        <w:rPr>
          <w:rFonts w:ascii="Times New Roman" w:hAnsi="Times New Roman"/>
          <w:spacing w:val="-3"/>
        </w:rPr>
        <w:t xml:space="preserve"> tradition as </w:t>
      </w:r>
      <w:proofErr w:type="spellStart"/>
      <w:r>
        <w:rPr>
          <w:rFonts w:ascii="Times New Roman" w:hAnsi="Times New Roman"/>
          <w:spacing w:val="-3"/>
        </w:rPr>
        <w:t>Chiribaya</w:t>
      </w:r>
      <w:proofErr w:type="spellEnd"/>
      <w:r>
        <w:rPr>
          <w:rFonts w:ascii="Times New Roman" w:hAnsi="Times New Roman"/>
          <w:spacing w:val="-3"/>
        </w:rPr>
        <w:t xml:space="preserve">, so prob shared both </w:t>
      </w:r>
      <w:proofErr w:type="gramStart"/>
      <w:r>
        <w:rPr>
          <w:rFonts w:ascii="Times New Roman" w:hAnsi="Times New Roman"/>
          <w:spacing w:val="-3"/>
        </w:rPr>
        <w:t>technology</w:t>
      </w:r>
      <w:proofErr w:type="gramEnd"/>
      <w:r>
        <w:rPr>
          <w:rFonts w:ascii="Times New Roman" w:hAnsi="Times New Roman"/>
          <w:spacing w:val="-3"/>
        </w:rPr>
        <w:t xml:space="preserve">. Maybe some metrical diffs between arrow, dart pts, but no link between </w:t>
      </w:r>
      <w:proofErr w:type="spellStart"/>
      <w:r>
        <w:rPr>
          <w:rFonts w:ascii="Times New Roman" w:hAnsi="Times New Roman"/>
          <w:spacing w:val="-3"/>
        </w:rPr>
        <w:t>pt</w:t>
      </w:r>
      <w:proofErr w:type="spellEnd"/>
      <w:r>
        <w:rPr>
          <w:rFonts w:ascii="Times New Roman" w:hAnsi="Times New Roman"/>
          <w:spacing w:val="-3"/>
        </w:rPr>
        <w:t xml:space="preserve"> type and launcher technol.</w:t>
      </w:r>
    </w:p>
    <w:p w14:paraId="72D84795" w14:textId="4B047F60" w:rsidR="007D7A4F" w:rsidRPr="007D7A4F" w:rsidRDefault="007D7A4F" w:rsidP="007D7A4F">
      <w:pPr>
        <w:rPr>
          <w:rFonts w:ascii="Times New Roman" w:hAnsi="Times New Roman"/>
          <w:spacing w:val="-3"/>
        </w:rPr>
      </w:pPr>
      <w:r>
        <w:rPr>
          <w:rFonts w:ascii="Times New Roman" w:hAnsi="Times New Roman"/>
          <w:spacing w:val="-3"/>
        </w:rPr>
        <w:t xml:space="preserve">  “</w:t>
      </w:r>
      <w:r w:rsidRPr="007D7A4F">
        <w:rPr>
          <w:rFonts w:ascii="Times New Roman" w:hAnsi="Times New Roman"/>
          <w:spacing w:val="-3"/>
        </w:rPr>
        <w:t>On a methodological level, it matters because the south Andean</w:t>
      </w:r>
      <w:r w:rsidR="00C73481">
        <w:rPr>
          <w:rFonts w:ascii="Times New Roman" w:hAnsi="Times New Roman"/>
          <w:spacing w:val="-3"/>
        </w:rPr>
        <w:t xml:space="preserve"> </w:t>
      </w:r>
      <w:r w:rsidRPr="007D7A4F">
        <w:rPr>
          <w:rFonts w:ascii="Times New Roman" w:hAnsi="Times New Roman"/>
          <w:spacing w:val="-3"/>
        </w:rPr>
        <w:t>case confirms the fears of lithic analysts. Identifying bow and arrow technology from points</w:t>
      </w:r>
      <w:r w:rsidR="00C73481">
        <w:rPr>
          <w:rFonts w:ascii="Times New Roman" w:hAnsi="Times New Roman"/>
          <w:spacing w:val="-3"/>
        </w:rPr>
        <w:t xml:space="preserve"> </w:t>
      </w:r>
      <w:r w:rsidRPr="007D7A4F">
        <w:rPr>
          <w:rFonts w:ascii="Times New Roman" w:hAnsi="Times New Roman"/>
          <w:spacing w:val="-3"/>
        </w:rPr>
        <w:t>alone really is problematic. On a substantive level, it matters precisely because it does not</w:t>
      </w:r>
    </w:p>
    <w:p w14:paraId="18D3306F" w14:textId="3581B982" w:rsidR="007D7A4F" w:rsidRDefault="007D7A4F" w:rsidP="007D7A4F">
      <w:pPr>
        <w:rPr>
          <w:rFonts w:ascii="Times New Roman" w:hAnsi="Times New Roman"/>
          <w:spacing w:val="-3"/>
        </w:rPr>
      </w:pPr>
      <w:r w:rsidRPr="007D7A4F">
        <w:rPr>
          <w:rFonts w:ascii="Times New Roman" w:hAnsi="Times New Roman"/>
          <w:spacing w:val="-3"/>
        </w:rPr>
        <w:t>matter. The adoption of the bow in the southern Andes was early, gradual, and anything but</w:t>
      </w:r>
      <w:r w:rsidR="00C73481">
        <w:rPr>
          <w:rFonts w:ascii="Times New Roman" w:hAnsi="Times New Roman"/>
          <w:spacing w:val="-3"/>
        </w:rPr>
        <w:t xml:space="preserve"> </w:t>
      </w:r>
      <w:r w:rsidRPr="007D7A4F">
        <w:rPr>
          <w:rFonts w:ascii="Times New Roman" w:hAnsi="Times New Roman"/>
          <w:spacing w:val="-3"/>
        </w:rPr>
        <w:t>revolutionary. The bow and arrow may be an important factor in North American prehistory, but</w:t>
      </w:r>
      <w:r w:rsidR="00C73481">
        <w:rPr>
          <w:rFonts w:ascii="Times New Roman" w:hAnsi="Times New Roman"/>
          <w:spacing w:val="-3"/>
        </w:rPr>
        <w:t xml:space="preserve"> </w:t>
      </w:r>
      <w:r w:rsidRPr="007D7A4F">
        <w:rPr>
          <w:rFonts w:ascii="Times New Roman" w:hAnsi="Times New Roman"/>
          <w:spacing w:val="-3"/>
        </w:rPr>
        <w:t>archaeologists may want to question that conclusion. In the Andes, we will definitely have to</w:t>
      </w:r>
      <w:r w:rsidR="00C73481">
        <w:rPr>
          <w:rFonts w:ascii="Times New Roman" w:hAnsi="Times New Roman"/>
          <w:spacing w:val="-3"/>
        </w:rPr>
        <w:t xml:space="preserve"> </w:t>
      </w:r>
      <w:r w:rsidRPr="007D7A4F">
        <w:rPr>
          <w:rFonts w:ascii="Times New Roman" w:hAnsi="Times New Roman"/>
          <w:spacing w:val="-3"/>
        </w:rPr>
        <w:t>look for explanations elsewhere.</w:t>
      </w:r>
      <w:r w:rsidR="00C73481">
        <w:rPr>
          <w:rFonts w:ascii="Times New Roman" w:hAnsi="Times New Roman"/>
          <w:spacing w:val="-3"/>
        </w:rPr>
        <w:t>”</w:t>
      </w:r>
    </w:p>
    <w:p w14:paraId="3E85F6E2" w14:textId="77777777" w:rsidR="001F6EA8" w:rsidRDefault="001F6EA8" w:rsidP="00BF59D8">
      <w:pPr>
        <w:rPr>
          <w:rFonts w:ascii="Times New Roman" w:hAnsi="Times New Roman"/>
          <w:spacing w:val="-3"/>
        </w:rPr>
      </w:pPr>
    </w:p>
    <w:p w14:paraId="501C1C75" w14:textId="77777777" w:rsidR="00880CF3" w:rsidRPr="00880CF3" w:rsidRDefault="00880CF3" w:rsidP="00BF59D8">
      <w:pPr>
        <w:rPr>
          <w:rFonts w:ascii="Times New Roman" w:hAnsi="Times New Roman"/>
          <w:b/>
          <w:bCs/>
          <w:spacing w:val="-3"/>
        </w:rPr>
      </w:pPr>
      <w:bookmarkStart w:id="73" w:name="_Hlk50580273"/>
      <w:r w:rsidRPr="00880CF3">
        <w:rPr>
          <w:rFonts w:ascii="Times New Roman" w:hAnsi="Times New Roman"/>
          <w:b/>
          <w:bCs/>
          <w:spacing w:val="-3"/>
        </w:rPr>
        <w:t>Owens, James W.</w:t>
      </w:r>
    </w:p>
    <w:p w14:paraId="4896E09D" w14:textId="77777777" w:rsidR="00880CF3" w:rsidRDefault="00880CF3" w:rsidP="00BF59D8">
      <w:pPr>
        <w:rPr>
          <w:rFonts w:ascii="Times New Roman" w:hAnsi="Times New Roman"/>
          <w:spacing w:val="-3"/>
        </w:rPr>
      </w:pPr>
      <w:r>
        <w:rPr>
          <w:rFonts w:ascii="Times New Roman" w:hAnsi="Times New Roman"/>
          <w:spacing w:val="-3"/>
        </w:rPr>
        <w:t xml:space="preserve">2019 </w:t>
      </w:r>
      <w:r w:rsidRPr="00880CF3">
        <w:rPr>
          <w:rFonts w:ascii="Times New Roman" w:hAnsi="Times New Roman"/>
          <w:i/>
          <w:iCs/>
          <w:spacing w:val="-3"/>
        </w:rPr>
        <w:t>Prehistoric Perishables and Artifacts: From the Attic and Garage</w:t>
      </w:r>
      <w:r>
        <w:rPr>
          <w:rFonts w:ascii="Times New Roman" w:hAnsi="Times New Roman"/>
          <w:spacing w:val="-3"/>
        </w:rPr>
        <w:t>. Privately Published, Jim Owens, Albuquerque.</w:t>
      </w:r>
    </w:p>
    <w:p w14:paraId="5F80E2C9" w14:textId="77777777" w:rsidR="00880CF3" w:rsidRDefault="00880CF3" w:rsidP="00BF59D8">
      <w:pPr>
        <w:rPr>
          <w:rFonts w:ascii="Times New Roman" w:hAnsi="Times New Roman"/>
          <w:spacing w:val="-3"/>
        </w:rPr>
      </w:pPr>
    </w:p>
    <w:p w14:paraId="3588A2B1" w14:textId="6AF526E8" w:rsidR="00BF59D8" w:rsidRDefault="00BF59D8" w:rsidP="00BF59D8">
      <w:pPr>
        <w:rPr>
          <w:rFonts w:ascii="Times New Roman" w:hAnsi="Times New Roman"/>
          <w:spacing w:val="-3"/>
        </w:rPr>
      </w:pPr>
      <w:r w:rsidRPr="00BF59D8">
        <w:rPr>
          <w:rFonts w:ascii="Times New Roman" w:hAnsi="Times New Roman"/>
          <w:spacing w:val="-3"/>
        </w:rPr>
        <w:t xml:space="preserve"> </w:t>
      </w:r>
      <w:r w:rsidR="00880CF3">
        <w:rPr>
          <w:rFonts w:ascii="Times New Roman" w:hAnsi="Times New Roman"/>
          <w:spacing w:val="-3"/>
        </w:rPr>
        <w:t>Large format, fine color photos of fabulous SW artifacts in JO private collection. Preface emphasizes protection and study, and legal sources of all his artifacts, many collected before 1979 (ARPA) and other current laws</w:t>
      </w:r>
      <w:r w:rsidR="00AF18C2">
        <w:rPr>
          <w:rFonts w:ascii="Times New Roman" w:hAnsi="Times New Roman"/>
          <w:spacing w:val="-3"/>
        </w:rPr>
        <w:t xml:space="preserve"> and off private lands</w:t>
      </w:r>
      <w:r w:rsidR="00880CF3">
        <w:rPr>
          <w:rFonts w:ascii="Times New Roman" w:hAnsi="Times New Roman"/>
          <w:spacing w:val="-3"/>
        </w:rPr>
        <w:t>. General and some site-specific provenience info on most artifacts; says he has fuller</w:t>
      </w:r>
      <w:r w:rsidR="00AF18C2">
        <w:rPr>
          <w:rFonts w:ascii="Times New Roman" w:hAnsi="Times New Roman"/>
          <w:spacing w:val="-3"/>
        </w:rPr>
        <w:t xml:space="preserve"> [but many objects collected years ago never did have reliable provenience]. [Like all collectors, does not acknowledge the damage done by enormous monetary value and markets for artifacts</w:t>
      </w:r>
      <w:r w:rsidR="006F6817">
        <w:rPr>
          <w:rFonts w:ascii="Times New Roman" w:hAnsi="Times New Roman"/>
          <w:spacing w:val="-3"/>
        </w:rPr>
        <w:t>, and unscientific digging today and in the past</w:t>
      </w:r>
      <w:r w:rsidR="00AF18C2">
        <w:rPr>
          <w:rFonts w:ascii="Times New Roman" w:hAnsi="Times New Roman"/>
          <w:spacing w:val="-3"/>
        </w:rPr>
        <w:t xml:space="preserve">. On the other </w:t>
      </w:r>
      <w:r w:rsidR="00AF18C2">
        <w:rPr>
          <w:rFonts w:ascii="Times New Roman" w:hAnsi="Times New Roman"/>
          <w:spacing w:val="-3"/>
        </w:rPr>
        <w:lastRenderedPageBreak/>
        <w:t xml:space="preserve">hand, sees himself as protecting artifacts and making available; correctly notes: “NAGPRA was well-intentioned but … had less-than favorable results… Tribes can require repatriation of cultural items of the Anasazi and other ancient tribes which by all logic cannot be those of their ancestors… In the </w:t>
      </w:r>
      <w:proofErr w:type="gramStart"/>
      <w:r w:rsidR="00AF18C2">
        <w:rPr>
          <w:rFonts w:ascii="Times New Roman" w:hAnsi="Times New Roman"/>
          <w:spacing w:val="-3"/>
        </w:rPr>
        <w:t>not too distant</w:t>
      </w:r>
      <w:proofErr w:type="gramEnd"/>
      <w:r w:rsidR="00AF18C2">
        <w:rPr>
          <w:rFonts w:ascii="Times New Roman" w:hAnsi="Times New Roman"/>
          <w:spacing w:val="-3"/>
        </w:rPr>
        <w:t xml:space="preserve"> future, only private collections not subject to NAGPRA will contain the most important examples of many cultural items.”</w:t>
      </w:r>
      <w:r w:rsidR="00F928C4">
        <w:rPr>
          <w:rFonts w:ascii="Times New Roman" w:hAnsi="Times New Roman"/>
          <w:spacing w:val="-3"/>
        </w:rPr>
        <w:t xml:space="preserve"> The potential for destruction by tribes under NAGPRA is one of the barriers to getting artifacts in private collections into public institutions, and even documenting them.</w:t>
      </w:r>
      <w:r w:rsidR="00AF18C2">
        <w:rPr>
          <w:rFonts w:ascii="Times New Roman" w:hAnsi="Times New Roman"/>
          <w:spacing w:val="-3"/>
        </w:rPr>
        <w:t>]</w:t>
      </w:r>
    </w:p>
    <w:p w14:paraId="0EE3C83C" w14:textId="5A9B8287" w:rsidR="00AF18C2" w:rsidRDefault="00AF18C2" w:rsidP="00BF59D8">
      <w:pPr>
        <w:rPr>
          <w:rFonts w:ascii="Times New Roman" w:hAnsi="Times New Roman"/>
          <w:spacing w:val="-3"/>
        </w:rPr>
      </w:pPr>
      <w:r>
        <w:rPr>
          <w:rFonts w:ascii="Times New Roman" w:hAnsi="Times New Roman"/>
          <w:spacing w:val="-3"/>
        </w:rPr>
        <w:t xml:space="preserve">  Organization is uneven, partly by material type, partly by function, partly by source area. But </w:t>
      </w:r>
      <w:proofErr w:type="gramStart"/>
      <w:r>
        <w:rPr>
          <w:rFonts w:ascii="Times New Roman" w:hAnsi="Times New Roman"/>
          <w:spacing w:val="-3"/>
        </w:rPr>
        <w:t>a number of</w:t>
      </w:r>
      <w:proofErr w:type="gramEnd"/>
      <w:r>
        <w:rPr>
          <w:rFonts w:ascii="Times New Roman" w:hAnsi="Times New Roman"/>
          <w:spacing w:val="-3"/>
        </w:rPr>
        <w:t xml:space="preserve"> atlatl-related artifacts finely photographed. </w:t>
      </w:r>
    </w:p>
    <w:p w14:paraId="1AEB5F12" w14:textId="5C2BE25C" w:rsidR="006F6817" w:rsidRDefault="006F6817" w:rsidP="00BF59D8">
      <w:pPr>
        <w:rPr>
          <w:rFonts w:ascii="Times New Roman" w:hAnsi="Times New Roman"/>
          <w:spacing w:val="-3"/>
        </w:rPr>
      </w:pPr>
      <w:r>
        <w:rPr>
          <w:rFonts w:ascii="Times New Roman" w:hAnsi="Times New Roman"/>
          <w:spacing w:val="-3"/>
        </w:rPr>
        <w:t xml:space="preserve">  P25-27 painted </w:t>
      </w:r>
      <w:proofErr w:type="spellStart"/>
      <w:r>
        <w:rPr>
          <w:rFonts w:ascii="Times New Roman" w:hAnsi="Times New Roman"/>
          <w:spacing w:val="-3"/>
        </w:rPr>
        <w:t>Mimbres</w:t>
      </w:r>
      <w:proofErr w:type="spellEnd"/>
      <w:r>
        <w:rPr>
          <w:rFonts w:ascii="Times New Roman" w:hAnsi="Times New Roman"/>
          <w:spacing w:val="-3"/>
        </w:rPr>
        <w:t xml:space="preserve"> small wood self-bows, small sinew-backed Anasazi bow, variety of SW arrows.</w:t>
      </w:r>
    </w:p>
    <w:p w14:paraId="1A97D205" w14:textId="179C4A8F" w:rsidR="006F6817" w:rsidRDefault="006F6817" w:rsidP="00BF59D8">
      <w:pPr>
        <w:rPr>
          <w:rFonts w:ascii="Times New Roman" w:hAnsi="Times New Roman"/>
          <w:spacing w:val="-3"/>
        </w:rPr>
      </w:pPr>
      <w:r>
        <w:rPr>
          <w:rFonts w:ascii="Times New Roman" w:hAnsi="Times New Roman"/>
          <w:spacing w:val="-3"/>
        </w:rPr>
        <w:t xml:space="preserve">  P 29 </w:t>
      </w:r>
      <w:proofErr w:type="spellStart"/>
      <w:r>
        <w:rPr>
          <w:rFonts w:ascii="Times New Roman" w:hAnsi="Times New Roman"/>
          <w:spacing w:val="-3"/>
        </w:rPr>
        <w:t>Hogup</w:t>
      </w:r>
      <w:proofErr w:type="spellEnd"/>
      <w:r>
        <w:rPr>
          <w:rFonts w:ascii="Times New Roman" w:hAnsi="Times New Roman"/>
          <w:spacing w:val="-3"/>
        </w:rPr>
        <w:t xml:space="preserve"> Cave atlatl – collected after scientific </w:t>
      </w:r>
      <w:proofErr w:type="spellStart"/>
      <w:r>
        <w:rPr>
          <w:rFonts w:ascii="Times New Roman" w:hAnsi="Times New Roman"/>
          <w:spacing w:val="-3"/>
        </w:rPr>
        <w:t>excavs</w:t>
      </w:r>
      <w:proofErr w:type="spellEnd"/>
      <w:r>
        <w:rPr>
          <w:rFonts w:ascii="Times New Roman" w:hAnsi="Times New Roman"/>
          <w:spacing w:val="-3"/>
        </w:rPr>
        <w:t xml:space="preserve"> finished. Flat lathe, integral </w:t>
      </w:r>
      <w:proofErr w:type="spellStart"/>
      <w:r>
        <w:rPr>
          <w:rFonts w:ascii="Times New Roman" w:hAnsi="Times New Roman"/>
          <w:spacing w:val="-3"/>
        </w:rPr>
        <w:t>Baskemaker</w:t>
      </w:r>
      <w:proofErr w:type="spellEnd"/>
      <w:r w:rsidR="00F928C4">
        <w:rPr>
          <w:rFonts w:ascii="Times New Roman" w:hAnsi="Times New Roman"/>
          <w:spacing w:val="-3"/>
        </w:rPr>
        <w:t>-</w:t>
      </w:r>
      <w:r>
        <w:rPr>
          <w:rFonts w:ascii="Times New Roman" w:hAnsi="Times New Roman"/>
          <w:spacing w:val="-3"/>
        </w:rPr>
        <w:t xml:space="preserve">like hook with groove, paint décor, lashed on bar weight, single sinew loop on thumb side. P30 2 complete dart </w:t>
      </w:r>
      <w:proofErr w:type="spellStart"/>
      <w:r>
        <w:rPr>
          <w:rFonts w:ascii="Times New Roman" w:hAnsi="Times New Roman"/>
          <w:spacing w:val="-3"/>
        </w:rPr>
        <w:t>mainshafts</w:t>
      </w:r>
      <w:proofErr w:type="spellEnd"/>
      <w:r>
        <w:rPr>
          <w:rFonts w:ascii="Times New Roman" w:hAnsi="Times New Roman"/>
          <w:spacing w:val="-3"/>
        </w:rPr>
        <w:t xml:space="preserve"> found together, ca 54 inch long, one with inserted </w:t>
      </w:r>
      <w:proofErr w:type="spellStart"/>
      <w:r>
        <w:rPr>
          <w:rFonts w:ascii="Times New Roman" w:hAnsi="Times New Roman"/>
          <w:spacing w:val="-3"/>
        </w:rPr>
        <w:t>foreshaft</w:t>
      </w:r>
      <w:proofErr w:type="spellEnd"/>
      <w:r>
        <w:rPr>
          <w:rFonts w:ascii="Times New Roman" w:hAnsi="Times New Roman"/>
          <w:spacing w:val="-3"/>
        </w:rPr>
        <w:t xml:space="preserve"> with stone </w:t>
      </w:r>
      <w:proofErr w:type="spellStart"/>
      <w:r>
        <w:rPr>
          <w:rFonts w:ascii="Times New Roman" w:hAnsi="Times New Roman"/>
          <w:spacing w:val="-3"/>
        </w:rPr>
        <w:t>pt</w:t>
      </w:r>
      <w:proofErr w:type="spellEnd"/>
      <w:r>
        <w:rPr>
          <w:rFonts w:ascii="Times New Roman" w:hAnsi="Times New Roman"/>
          <w:spacing w:val="-3"/>
        </w:rPr>
        <w:t xml:space="preserve">, sinew lashing for </w:t>
      </w:r>
      <w:r w:rsidR="005156B6">
        <w:rPr>
          <w:rFonts w:ascii="Times New Roman" w:hAnsi="Times New Roman"/>
          <w:spacing w:val="-3"/>
        </w:rPr>
        <w:t xml:space="preserve">now-gone </w:t>
      </w:r>
      <w:r>
        <w:rPr>
          <w:rFonts w:ascii="Times New Roman" w:hAnsi="Times New Roman"/>
          <w:spacing w:val="-3"/>
        </w:rPr>
        <w:t>fletching</w:t>
      </w:r>
      <w:r w:rsidR="005156B6">
        <w:rPr>
          <w:rFonts w:ascii="Times New Roman" w:hAnsi="Times New Roman"/>
          <w:spacing w:val="-3"/>
        </w:rPr>
        <w:t xml:space="preserve"> [apparently only attached at </w:t>
      </w:r>
      <w:r w:rsidR="00F928C4">
        <w:rPr>
          <w:rFonts w:ascii="Times New Roman" w:hAnsi="Times New Roman"/>
          <w:spacing w:val="-3"/>
        </w:rPr>
        <w:t>forward</w:t>
      </w:r>
      <w:r w:rsidR="005156B6">
        <w:rPr>
          <w:rFonts w:ascii="Times New Roman" w:hAnsi="Times New Roman"/>
          <w:spacing w:val="-3"/>
        </w:rPr>
        <w:t xml:space="preserve"> end as is the surviving frag with feathers from </w:t>
      </w:r>
      <w:proofErr w:type="spellStart"/>
      <w:r w:rsidR="005156B6">
        <w:rPr>
          <w:rFonts w:ascii="Times New Roman" w:hAnsi="Times New Roman"/>
          <w:spacing w:val="-3"/>
        </w:rPr>
        <w:t>Hogup</w:t>
      </w:r>
      <w:proofErr w:type="spellEnd"/>
      <w:r w:rsidR="005156B6">
        <w:rPr>
          <w:rFonts w:ascii="Times New Roman" w:hAnsi="Times New Roman"/>
          <w:spacing w:val="-3"/>
        </w:rPr>
        <w:t xml:space="preserve"> C]. Cave Lake Canyon area of SW Utah. 3 </w:t>
      </w:r>
      <w:proofErr w:type="spellStart"/>
      <w:r w:rsidR="005156B6">
        <w:rPr>
          <w:rFonts w:ascii="Times New Roman" w:hAnsi="Times New Roman"/>
          <w:spacing w:val="-3"/>
        </w:rPr>
        <w:t>foreshafts</w:t>
      </w:r>
      <w:proofErr w:type="spellEnd"/>
      <w:r w:rsidR="005156B6">
        <w:rPr>
          <w:rFonts w:ascii="Times New Roman" w:hAnsi="Times New Roman"/>
          <w:spacing w:val="-3"/>
        </w:rPr>
        <w:t xml:space="preserve"> w stone pts, </w:t>
      </w:r>
      <w:proofErr w:type="spellStart"/>
      <w:r w:rsidR="005156B6">
        <w:rPr>
          <w:rFonts w:ascii="Times New Roman" w:hAnsi="Times New Roman"/>
          <w:spacing w:val="-3"/>
        </w:rPr>
        <w:t>Hogup</w:t>
      </w:r>
      <w:proofErr w:type="spellEnd"/>
      <w:r w:rsidR="005156B6">
        <w:rPr>
          <w:rFonts w:ascii="Times New Roman" w:hAnsi="Times New Roman"/>
          <w:spacing w:val="-3"/>
        </w:rPr>
        <w:t xml:space="preserve"> C.</w:t>
      </w:r>
    </w:p>
    <w:p w14:paraId="3856F970" w14:textId="0A5DD44F" w:rsidR="005156B6" w:rsidRDefault="005156B6" w:rsidP="00BF59D8">
      <w:pPr>
        <w:rPr>
          <w:rFonts w:ascii="Times New Roman" w:hAnsi="Times New Roman"/>
          <w:spacing w:val="-3"/>
        </w:rPr>
      </w:pPr>
      <w:r>
        <w:rPr>
          <w:rFonts w:ascii="Times New Roman" w:hAnsi="Times New Roman"/>
          <w:spacing w:val="-3"/>
        </w:rPr>
        <w:t xml:space="preserve">  P 34 – 28 sharp wooden arrow </w:t>
      </w:r>
      <w:proofErr w:type="spellStart"/>
      <w:r>
        <w:rPr>
          <w:rFonts w:ascii="Times New Roman" w:hAnsi="Times New Roman"/>
          <w:spacing w:val="-3"/>
        </w:rPr>
        <w:t>foreshafts</w:t>
      </w:r>
      <w:proofErr w:type="spellEnd"/>
      <w:r>
        <w:rPr>
          <w:rFonts w:ascii="Times New Roman" w:hAnsi="Times New Roman"/>
          <w:spacing w:val="-3"/>
        </w:rPr>
        <w:t>, UT and AZ.</w:t>
      </w:r>
    </w:p>
    <w:p w14:paraId="4CA68D80" w14:textId="2773A920" w:rsidR="005156B6" w:rsidRDefault="005156B6" w:rsidP="00BF59D8">
      <w:pPr>
        <w:rPr>
          <w:rFonts w:ascii="Times New Roman" w:hAnsi="Times New Roman"/>
          <w:spacing w:val="-3"/>
        </w:rPr>
      </w:pPr>
      <w:r>
        <w:rPr>
          <w:rFonts w:ascii="Times New Roman" w:hAnsi="Times New Roman"/>
          <w:spacing w:val="-3"/>
        </w:rPr>
        <w:t xml:space="preserve">  P 35 – Crude polished stone axe hafted in slit through small wooden handle.</w:t>
      </w:r>
    </w:p>
    <w:p w14:paraId="1B2C0047" w14:textId="0D04B22B" w:rsidR="005156B6" w:rsidRDefault="005156B6" w:rsidP="00BF59D8">
      <w:pPr>
        <w:rPr>
          <w:rFonts w:ascii="Times New Roman" w:hAnsi="Times New Roman"/>
          <w:spacing w:val="-3"/>
        </w:rPr>
      </w:pPr>
      <w:r>
        <w:rPr>
          <w:rFonts w:ascii="Times New Roman" w:hAnsi="Times New Roman"/>
          <w:spacing w:val="-3"/>
        </w:rPr>
        <w:t xml:space="preserve">  P 36 – painted bow </w:t>
      </w:r>
      <w:proofErr w:type="gramStart"/>
      <w:r>
        <w:rPr>
          <w:rFonts w:ascii="Times New Roman" w:hAnsi="Times New Roman"/>
          <w:spacing w:val="-3"/>
        </w:rPr>
        <w:t>frag</w:t>
      </w:r>
      <w:proofErr w:type="gramEnd"/>
      <w:r>
        <w:rPr>
          <w:rFonts w:ascii="Times New Roman" w:hAnsi="Times New Roman"/>
          <w:spacing w:val="-3"/>
        </w:rPr>
        <w:t xml:space="preserve">, dart frag, </w:t>
      </w:r>
      <w:proofErr w:type="spellStart"/>
      <w:r>
        <w:rPr>
          <w:rFonts w:ascii="Times New Roman" w:hAnsi="Times New Roman"/>
          <w:spacing w:val="-3"/>
        </w:rPr>
        <w:t>foreshaft</w:t>
      </w:r>
      <w:proofErr w:type="spellEnd"/>
      <w:r>
        <w:rPr>
          <w:rFonts w:ascii="Times New Roman" w:hAnsi="Times New Roman"/>
          <w:spacing w:val="-3"/>
        </w:rPr>
        <w:t xml:space="preserve"> w stone </w:t>
      </w:r>
      <w:proofErr w:type="spellStart"/>
      <w:r>
        <w:rPr>
          <w:rFonts w:ascii="Times New Roman" w:hAnsi="Times New Roman"/>
          <w:spacing w:val="-3"/>
        </w:rPr>
        <w:t>pt</w:t>
      </w:r>
      <w:proofErr w:type="spellEnd"/>
      <w:r>
        <w:rPr>
          <w:rFonts w:ascii="Times New Roman" w:hAnsi="Times New Roman"/>
          <w:spacing w:val="-3"/>
        </w:rPr>
        <w:t xml:space="preserve">, long wood arrow </w:t>
      </w:r>
      <w:proofErr w:type="spellStart"/>
      <w:r>
        <w:rPr>
          <w:rFonts w:ascii="Times New Roman" w:hAnsi="Times New Roman"/>
          <w:spacing w:val="-3"/>
        </w:rPr>
        <w:t>forshaft</w:t>
      </w:r>
      <w:proofErr w:type="spellEnd"/>
      <w:r>
        <w:rPr>
          <w:rFonts w:ascii="Times New Roman" w:hAnsi="Times New Roman"/>
          <w:spacing w:val="-3"/>
        </w:rPr>
        <w:t xml:space="preserve"> w stone pt. </w:t>
      </w:r>
    </w:p>
    <w:p w14:paraId="3872BBFE" w14:textId="3B901917" w:rsidR="005156B6" w:rsidRDefault="005156B6" w:rsidP="00BF59D8">
      <w:pPr>
        <w:rPr>
          <w:rFonts w:ascii="Times New Roman" w:hAnsi="Times New Roman"/>
          <w:spacing w:val="-3"/>
        </w:rPr>
      </w:pPr>
      <w:r>
        <w:rPr>
          <w:rFonts w:ascii="Times New Roman" w:hAnsi="Times New Roman"/>
          <w:spacing w:val="-3"/>
        </w:rPr>
        <w:t xml:space="preserve">  P 37, 38 – 6 stone knives in simple handles, one of bone, one of horn, </w:t>
      </w:r>
      <w:proofErr w:type="spellStart"/>
      <w:r>
        <w:rPr>
          <w:rFonts w:ascii="Times New Roman" w:hAnsi="Times New Roman"/>
          <w:spacing w:val="-3"/>
        </w:rPr>
        <w:t>Hogup</w:t>
      </w:r>
      <w:proofErr w:type="spellEnd"/>
      <w:r>
        <w:rPr>
          <w:rFonts w:ascii="Times New Roman" w:hAnsi="Times New Roman"/>
          <w:spacing w:val="-3"/>
        </w:rPr>
        <w:t xml:space="preserve"> and other UT sites. [simple slot </w:t>
      </w:r>
      <w:proofErr w:type="spellStart"/>
      <w:r>
        <w:rPr>
          <w:rFonts w:ascii="Times New Roman" w:hAnsi="Times New Roman"/>
          <w:spacing w:val="-3"/>
        </w:rPr>
        <w:t>haftings</w:t>
      </w:r>
      <w:proofErr w:type="spellEnd"/>
      <w:r>
        <w:rPr>
          <w:rFonts w:ascii="Times New Roman" w:hAnsi="Times New Roman"/>
          <w:spacing w:val="-3"/>
        </w:rPr>
        <w:t>, only one seems to have sinew lashing, others sloppy mastic only]</w:t>
      </w:r>
    </w:p>
    <w:p w14:paraId="221F6551" w14:textId="00AB3EC2" w:rsidR="00274953" w:rsidRDefault="00274953" w:rsidP="00BF59D8">
      <w:pPr>
        <w:rPr>
          <w:rFonts w:ascii="Times New Roman" w:hAnsi="Times New Roman"/>
          <w:spacing w:val="-3"/>
        </w:rPr>
      </w:pPr>
      <w:r>
        <w:rPr>
          <w:rFonts w:ascii="Times New Roman" w:hAnsi="Times New Roman"/>
          <w:spacing w:val="-3"/>
        </w:rPr>
        <w:t xml:space="preserve">  P 112 – hafted </w:t>
      </w:r>
      <w:proofErr w:type="spellStart"/>
      <w:r>
        <w:rPr>
          <w:rFonts w:ascii="Times New Roman" w:hAnsi="Times New Roman"/>
          <w:spacing w:val="-3"/>
        </w:rPr>
        <w:t>qtz</w:t>
      </w:r>
      <w:proofErr w:type="spellEnd"/>
      <w:r>
        <w:rPr>
          <w:rFonts w:ascii="Times New Roman" w:hAnsi="Times New Roman"/>
          <w:spacing w:val="-3"/>
        </w:rPr>
        <w:t xml:space="preserve"> crystal knife in cholla stem handle with piece of abalone shell. Blade Archaic, maybe hafted later, red ochre traces. [only cholla haft I have ever seen. Looks like mastic only, blade un-notched.]</w:t>
      </w:r>
    </w:p>
    <w:p w14:paraId="44935757" w14:textId="6E975F86" w:rsidR="00274953" w:rsidRDefault="00274953" w:rsidP="00BF59D8">
      <w:pPr>
        <w:rPr>
          <w:rFonts w:ascii="Times New Roman" w:hAnsi="Times New Roman"/>
          <w:spacing w:val="-3"/>
        </w:rPr>
      </w:pPr>
      <w:r>
        <w:rPr>
          <w:rFonts w:ascii="Times New Roman" w:hAnsi="Times New Roman"/>
          <w:spacing w:val="-3"/>
        </w:rPr>
        <w:t xml:space="preserve">  P172 – arrow from </w:t>
      </w:r>
      <w:proofErr w:type="spellStart"/>
      <w:r>
        <w:rPr>
          <w:rFonts w:ascii="Times New Roman" w:hAnsi="Times New Roman"/>
          <w:spacing w:val="-3"/>
        </w:rPr>
        <w:t>Hogup</w:t>
      </w:r>
      <w:proofErr w:type="spellEnd"/>
      <w:r>
        <w:rPr>
          <w:rFonts w:ascii="Times New Roman" w:hAnsi="Times New Roman"/>
          <w:spacing w:val="-3"/>
        </w:rPr>
        <w:t xml:space="preserve"> C, painted, wooden pointed </w:t>
      </w:r>
      <w:proofErr w:type="spellStart"/>
      <w:r>
        <w:rPr>
          <w:rFonts w:ascii="Times New Roman" w:hAnsi="Times New Roman"/>
          <w:spacing w:val="-3"/>
        </w:rPr>
        <w:t>foreshaft</w:t>
      </w:r>
      <w:proofErr w:type="spellEnd"/>
      <w:r>
        <w:rPr>
          <w:rFonts w:ascii="Times New Roman" w:hAnsi="Times New Roman"/>
          <w:spacing w:val="-3"/>
        </w:rPr>
        <w:t>, remnants of fletching</w:t>
      </w:r>
      <w:r w:rsidR="00047111">
        <w:rPr>
          <w:rFonts w:ascii="Times New Roman" w:hAnsi="Times New Roman"/>
          <w:spacing w:val="-3"/>
        </w:rPr>
        <w:t>, 39” L.</w:t>
      </w:r>
    </w:p>
    <w:p w14:paraId="40389CFA" w14:textId="001C2BD8" w:rsidR="00047111" w:rsidRDefault="00047111" w:rsidP="00BF59D8">
      <w:pPr>
        <w:rPr>
          <w:rFonts w:ascii="Times New Roman" w:hAnsi="Times New Roman"/>
          <w:spacing w:val="-3"/>
        </w:rPr>
      </w:pPr>
      <w:r>
        <w:rPr>
          <w:rFonts w:ascii="Times New Roman" w:hAnsi="Times New Roman"/>
          <w:spacing w:val="-3"/>
        </w:rPr>
        <w:t xml:space="preserve">  P204 – “Arrow maker’s kit” coiled basket with sinew, hide, 3 short antler pressure flakers, obsidian points, flakes, blanks, Montezuma Co, CO [but that’s odd with just obsidian, visible pts look more N AZ, wonder what source obsidian?]</w:t>
      </w:r>
    </w:p>
    <w:p w14:paraId="53CA9D63" w14:textId="7A0D9DEB" w:rsidR="00047111" w:rsidRPr="00BF59D8" w:rsidRDefault="00047111" w:rsidP="00BF59D8">
      <w:pPr>
        <w:rPr>
          <w:rFonts w:ascii="Times New Roman" w:hAnsi="Times New Roman"/>
          <w:spacing w:val="-3"/>
        </w:rPr>
      </w:pPr>
      <w:r>
        <w:rPr>
          <w:rFonts w:ascii="Times New Roman" w:hAnsi="Times New Roman"/>
          <w:spacing w:val="-3"/>
        </w:rPr>
        <w:t xml:space="preserve">  P215 – mini non-functional bows and arrows, some red painted, Mogollon Rim E-central AZ, mini dart </w:t>
      </w:r>
      <w:proofErr w:type="spellStart"/>
      <w:r>
        <w:rPr>
          <w:rFonts w:ascii="Times New Roman" w:hAnsi="Times New Roman"/>
          <w:spacing w:val="-3"/>
        </w:rPr>
        <w:t>foreshaft</w:t>
      </w:r>
      <w:proofErr w:type="spellEnd"/>
      <w:r>
        <w:rPr>
          <w:rFonts w:ascii="Times New Roman" w:hAnsi="Times New Roman"/>
          <w:spacing w:val="-3"/>
        </w:rPr>
        <w:t xml:space="preserve"> w stone </w:t>
      </w:r>
      <w:proofErr w:type="spellStart"/>
      <w:r>
        <w:rPr>
          <w:rFonts w:ascii="Times New Roman" w:hAnsi="Times New Roman"/>
          <w:spacing w:val="-3"/>
        </w:rPr>
        <w:t>pt</w:t>
      </w:r>
      <w:proofErr w:type="spellEnd"/>
      <w:r>
        <w:rPr>
          <w:rFonts w:ascii="Times New Roman" w:hAnsi="Times New Roman"/>
          <w:spacing w:val="-3"/>
        </w:rPr>
        <w:t>, San Juan Co, UT.</w:t>
      </w:r>
    </w:p>
    <w:bookmarkEnd w:id="73"/>
    <w:p w14:paraId="55D6363E" w14:textId="77777777" w:rsidR="00BF59D8" w:rsidRDefault="00BF59D8" w:rsidP="00437CBB">
      <w:pPr>
        <w:ind w:right="-720"/>
        <w:rPr>
          <w:rFonts w:ascii="Times New Roman" w:hAnsi="Times New Roman"/>
          <w:szCs w:val="24"/>
        </w:rPr>
      </w:pPr>
    </w:p>
    <w:p w14:paraId="187A9FF4" w14:textId="7AC11EB5" w:rsidR="006F793E" w:rsidRDefault="006F793E" w:rsidP="00437CBB">
      <w:pPr>
        <w:pStyle w:val="Heading3"/>
        <w:ind w:right="-720"/>
        <w:rPr>
          <w:szCs w:val="24"/>
        </w:rPr>
      </w:pPr>
      <w:r>
        <w:rPr>
          <w:szCs w:val="24"/>
        </w:rPr>
        <w:t xml:space="preserve">Owsley, Douglas W., and Richard L. Jantz, eds. </w:t>
      </w:r>
      <w:r>
        <w:rPr>
          <w:szCs w:val="24"/>
        </w:rPr>
        <w:tab/>
      </w:r>
      <w:r>
        <w:rPr>
          <w:szCs w:val="24"/>
        </w:rPr>
        <w:tab/>
      </w:r>
      <w:r>
        <w:rPr>
          <w:szCs w:val="24"/>
        </w:rPr>
        <w:tab/>
        <w:t>o</w:t>
      </w:r>
    </w:p>
    <w:p w14:paraId="2DAA67B6" w14:textId="3BB3C609" w:rsidR="006F793E" w:rsidRDefault="006F793E" w:rsidP="006F793E">
      <w:pPr>
        <w:rPr>
          <w:rFonts w:ascii="Times New Roman" w:hAnsi="Times New Roman"/>
        </w:rPr>
      </w:pPr>
      <w:r w:rsidRPr="006F793E">
        <w:rPr>
          <w:rFonts w:ascii="Times New Roman" w:hAnsi="Times New Roman"/>
        </w:rPr>
        <w:t>2014</w:t>
      </w:r>
      <w:r>
        <w:rPr>
          <w:rFonts w:ascii="Times New Roman" w:hAnsi="Times New Roman"/>
        </w:rPr>
        <w:t xml:space="preserve"> </w:t>
      </w:r>
      <w:r w:rsidRPr="006F793E">
        <w:rPr>
          <w:rFonts w:ascii="Times New Roman" w:hAnsi="Times New Roman"/>
          <w:i/>
        </w:rPr>
        <w:t>Kennewick Man: The Scientific Investigation of an Ancient American Skeleton</w:t>
      </w:r>
      <w:r>
        <w:rPr>
          <w:rFonts w:ascii="Times New Roman" w:hAnsi="Times New Roman"/>
        </w:rPr>
        <w:t>. Texas A&amp;M Press, College Station.</w:t>
      </w:r>
    </w:p>
    <w:p w14:paraId="139EBE31" w14:textId="77777777" w:rsidR="00A648DC" w:rsidRDefault="00A648DC" w:rsidP="006F793E">
      <w:pPr>
        <w:rPr>
          <w:rFonts w:ascii="Times New Roman" w:hAnsi="Times New Roman"/>
        </w:rPr>
      </w:pPr>
    </w:p>
    <w:p w14:paraId="2FFA30D8" w14:textId="77777777" w:rsidR="00A648DC" w:rsidRPr="00A648DC" w:rsidRDefault="00A648DC" w:rsidP="00A648DC">
      <w:pPr>
        <w:widowControl/>
        <w:rPr>
          <w:rFonts w:ascii="Times" w:eastAsia="Times" w:hAnsi="Times"/>
          <w:b/>
          <w:snapToGrid/>
        </w:rPr>
      </w:pPr>
      <w:r w:rsidRPr="00A648DC">
        <w:rPr>
          <w:rFonts w:ascii="Times" w:eastAsia="Times" w:hAnsi="Times"/>
          <w:b/>
          <w:snapToGrid/>
        </w:rPr>
        <w:t xml:space="preserve">Owsley, Douglas W., Althea A. Williams, and </w:t>
      </w:r>
      <w:proofErr w:type="spellStart"/>
      <w:r w:rsidRPr="00A648DC">
        <w:rPr>
          <w:rFonts w:ascii="Times" w:eastAsia="Times" w:hAnsi="Times"/>
          <w:b/>
          <w:snapToGrid/>
        </w:rPr>
        <w:t>KarinS</w:t>
      </w:r>
      <w:proofErr w:type="spellEnd"/>
      <w:r w:rsidRPr="00A648DC">
        <w:rPr>
          <w:rFonts w:ascii="Times" w:eastAsia="Times" w:hAnsi="Times"/>
          <w:b/>
          <w:snapToGrid/>
        </w:rPr>
        <w:t xml:space="preserve">. </w:t>
      </w:r>
      <w:proofErr w:type="spellStart"/>
      <w:r w:rsidRPr="00A648DC">
        <w:rPr>
          <w:rFonts w:ascii="Times" w:eastAsia="Times" w:hAnsi="Times"/>
          <w:b/>
          <w:snapToGrid/>
        </w:rPr>
        <w:t>Bruwelheide</w:t>
      </w:r>
      <w:proofErr w:type="spellEnd"/>
      <w:r w:rsidRPr="00A648DC">
        <w:rPr>
          <w:rFonts w:ascii="Times" w:eastAsia="Times" w:hAnsi="Times"/>
          <w:b/>
          <w:snapToGrid/>
        </w:rPr>
        <w:tab/>
        <w:t>o</w:t>
      </w:r>
    </w:p>
    <w:p w14:paraId="2C30A8E9" w14:textId="77777777" w:rsidR="00A648DC" w:rsidRPr="00A648DC" w:rsidRDefault="00A648DC" w:rsidP="00A648DC">
      <w:pPr>
        <w:widowControl/>
        <w:rPr>
          <w:rFonts w:ascii="Times" w:eastAsia="Times" w:hAnsi="Times"/>
          <w:snapToGrid/>
        </w:rPr>
      </w:pPr>
      <w:r w:rsidRPr="00A648DC">
        <w:rPr>
          <w:rFonts w:ascii="Times" w:eastAsia="Times" w:hAnsi="Times"/>
          <w:snapToGrid/>
        </w:rPr>
        <w:lastRenderedPageBreak/>
        <w:t xml:space="preserve">2014 Skeletal Inventory, Morphology, and Pathology. In </w:t>
      </w:r>
      <w:r w:rsidRPr="00A648DC">
        <w:rPr>
          <w:rFonts w:ascii="Times" w:eastAsia="Times" w:hAnsi="Times"/>
          <w:i/>
          <w:snapToGrid/>
        </w:rPr>
        <w:t>Kennewick Man: The Scientific Investigation of an Ancient American Skeleton</w:t>
      </w:r>
      <w:r w:rsidRPr="00A648DC">
        <w:rPr>
          <w:rFonts w:ascii="Times" w:eastAsia="Times" w:hAnsi="Times"/>
          <w:snapToGrid/>
        </w:rPr>
        <w:t xml:space="preserve">. </w:t>
      </w:r>
      <w:r w:rsidRPr="00A648DC">
        <w:rPr>
          <w:rFonts w:ascii="Times" w:eastAsia="Times" w:hAnsi="Times"/>
          <w:bCs/>
          <w:snapToGrid/>
        </w:rPr>
        <w:t xml:space="preserve">Owsley, Douglas W., and Richard L. Jantz, eds., pp. 139-186. </w:t>
      </w:r>
      <w:r w:rsidRPr="00A648DC">
        <w:rPr>
          <w:rFonts w:ascii="Times" w:eastAsia="Times" w:hAnsi="Times"/>
          <w:snapToGrid/>
        </w:rPr>
        <w:t>Texas A&amp;M Press, College Station.</w:t>
      </w:r>
    </w:p>
    <w:p w14:paraId="61CCAF56" w14:textId="77777777" w:rsidR="00A648DC" w:rsidRPr="00A648DC" w:rsidRDefault="00A648DC" w:rsidP="00A648DC">
      <w:pPr>
        <w:widowControl/>
        <w:rPr>
          <w:rFonts w:ascii="Times" w:eastAsia="Times" w:hAnsi="Times"/>
          <w:snapToGrid/>
        </w:rPr>
      </w:pPr>
    </w:p>
    <w:p w14:paraId="046F5508" w14:textId="7BEAEE06" w:rsidR="00A648DC" w:rsidRPr="00A648DC" w:rsidRDefault="00A648DC" w:rsidP="00A648DC">
      <w:pPr>
        <w:widowControl/>
        <w:rPr>
          <w:rFonts w:ascii="Times" w:eastAsia="Times" w:hAnsi="Times"/>
          <w:snapToGrid/>
        </w:rPr>
      </w:pPr>
      <w:r w:rsidRPr="00A648DC">
        <w:rPr>
          <w:rFonts w:ascii="Times" w:eastAsia="Times" w:hAnsi="Times"/>
          <w:snapToGrid/>
        </w:rPr>
        <w:t>The major skeletal analysis fina</w:t>
      </w:r>
      <w:r>
        <w:rPr>
          <w:rFonts w:ascii="Times" w:eastAsia="Times" w:hAnsi="Times"/>
          <w:snapToGrid/>
        </w:rPr>
        <w:t>lly allowed in 2005-2006. Earlier</w:t>
      </w:r>
      <w:r w:rsidRPr="00A648DC">
        <w:rPr>
          <w:rFonts w:ascii="Times" w:eastAsia="Times" w:hAnsi="Times"/>
          <w:snapToGrid/>
        </w:rPr>
        <w:t xml:space="preserve"> examinations obstructed by absurd Corps of Engineers restrictions designed to prevent proper study: team not allowed to measure or use computerized notes; took a court order to allow use of an audio recorder</w:t>
      </w:r>
      <w:r w:rsidR="006A573F">
        <w:rPr>
          <w:rFonts w:ascii="Times" w:eastAsia="Times" w:hAnsi="Times"/>
          <w:snapToGrid/>
        </w:rPr>
        <w:t>, etc</w:t>
      </w:r>
      <w:r w:rsidRPr="00A648DC">
        <w:rPr>
          <w:rFonts w:ascii="Times" w:eastAsia="Times" w:hAnsi="Times"/>
          <w:snapToGrid/>
        </w:rPr>
        <w:t>.</w:t>
      </w:r>
    </w:p>
    <w:p w14:paraId="3E1DBEC4" w14:textId="77777777" w:rsidR="00A648DC" w:rsidRPr="00A648DC" w:rsidRDefault="00A648DC" w:rsidP="00A648DC">
      <w:pPr>
        <w:widowControl/>
        <w:rPr>
          <w:rFonts w:ascii="Times" w:eastAsia="Times" w:hAnsi="Times"/>
          <w:snapToGrid/>
        </w:rPr>
      </w:pPr>
      <w:r w:rsidRPr="00A648DC">
        <w:rPr>
          <w:rFonts w:ascii="Times" w:eastAsia="Times" w:hAnsi="Times"/>
          <w:snapToGrid/>
        </w:rPr>
        <w:tab/>
        <w:t>Skull: male features, less ante-</w:t>
      </w:r>
      <w:proofErr w:type="spellStart"/>
      <w:r w:rsidRPr="00A648DC">
        <w:rPr>
          <w:rFonts w:ascii="Times" w:eastAsia="Times" w:hAnsi="Times"/>
          <w:snapToGrid/>
        </w:rPr>
        <w:t>morten</w:t>
      </w:r>
      <w:proofErr w:type="spellEnd"/>
      <w:r w:rsidRPr="00A648DC">
        <w:rPr>
          <w:rFonts w:ascii="Times" w:eastAsia="Times" w:hAnsi="Times"/>
          <w:snapToGrid/>
        </w:rPr>
        <w:t xml:space="preserve"> pathology than assessed by Chatters, but two small healed depressed fractures. Only one tooth lost in life! But very heavy wear. </w:t>
      </w:r>
      <w:proofErr w:type="spellStart"/>
      <w:r w:rsidRPr="00A648DC">
        <w:rPr>
          <w:rFonts w:ascii="Times" w:eastAsia="Times" w:hAnsi="Times"/>
          <w:snapToGrid/>
        </w:rPr>
        <w:t>Assymetrical</w:t>
      </w:r>
      <w:proofErr w:type="spellEnd"/>
      <w:r w:rsidRPr="00A648DC">
        <w:rPr>
          <w:rFonts w:ascii="Times" w:eastAsia="Times" w:hAnsi="Times"/>
          <w:snapToGrid/>
        </w:rPr>
        <w:t xml:space="preserve"> arms show right-handed. Abnormalities in R glenoid cavity of scapula from throwing: “glenoid rim fracture can be linked to activity involving rapid, vigorous movement of the arm and shoulder, such as the swift, snapping motion of throwing a dart with an atlatl...this injury was undoubtedly a source of pain and discomfort that affected KM’s ability to hunt and fish...” Time-lapse photo of Stanford throwing with atlatl.</w:t>
      </w:r>
    </w:p>
    <w:p w14:paraId="162C3B26" w14:textId="77777777" w:rsidR="00A648DC" w:rsidRPr="00A648DC" w:rsidRDefault="00A648DC" w:rsidP="00A648DC">
      <w:pPr>
        <w:widowControl/>
        <w:rPr>
          <w:rFonts w:ascii="Times" w:eastAsia="Times" w:hAnsi="Times"/>
          <w:snapToGrid/>
        </w:rPr>
      </w:pPr>
      <w:r w:rsidRPr="00A648DC">
        <w:rPr>
          <w:rFonts w:ascii="Times" w:eastAsia="Times" w:hAnsi="Times"/>
          <w:snapToGrid/>
        </w:rPr>
        <w:tab/>
        <w:t>Healed rib fractures from some sort of chest injury.</w:t>
      </w:r>
    </w:p>
    <w:p w14:paraId="39E5E165" w14:textId="77777777" w:rsidR="00A648DC" w:rsidRPr="00A648DC" w:rsidRDefault="00A648DC" w:rsidP="00A648DC">
      <w:pPr>
        <w:widowControl/>
        <w:rPr>
          <w:rFonts w:ascii="Times" w:eastAsia="Times" w:hAnsi="Times"/>
          <w:snapToGrid/>
        </w:rPr>
      </w:pPr>
      <w:r w:rsidRPr="00A648DC">
        <w:rPr>
          <w:rFonts w:ascii="Times" w:eastAsia="Times" w:hAnsi="Times"/>
          <w:snapToGrid/>
        </w:rPr>
        <w:tab/>
        <w:t xml:space="preserve">Wound: basalt or dacite point embedded in right posterior ilium (pelvic bone, at hip). Point tip damaged or missing, exact form hard to see on scans, appears serrated. Differing assessments of directionality of wound. They conclude point entered his right hip traveling front to back and downward about 29 degrees. Broke off part of iliac crest and embedded in back interior of ilium blade. “KM ... may have pivoted to narrow his profile in an attempt to dodge the dart.” No evidence of chronic infection, they see healing with a fibrous encapsulation of the point, while bone around it partly remodeled and partly resorbed. No interior organ damage, missed major muscles too, and “analysis of the leg bones </w:t>
      </w:r>
      <w:proofErr w:type="spellStart"/>
      <w:r w:rsidRPr="00A648DC">
        <w:rPr>
          <w:rFonts w:ascii="Times" w:eastAsia="Times" w:hAnsi="Times"/>
          <w:snapToGrid/>
        </w:rPr>
        <w:t>indentified</w:t>
      </w:r>
      <w:proofErr w:type="spellEnd"/>
      <w:r w:rsidRPr="00A648DC">
        <w:rPr>
          <w:rFonts w:ascii="Times" w:eastAsia="Times" w:hAnsi="Times"/>
          <w:snapToGrid/>
        </w:rPr>
        <w:t xml:space="preserve"> no lasting or significant impact on his mobility or activity.”</w:t>
      </w:r>
    </w:p>
    <w:p w14:paraId="4BF307FC" w14:textId="4304A932" w:rsidR="00A648DC" w:rsidRPr="006F793E" w:rsidRDefault="00A648DC" w:rsidP="00A648DC">
      <w:pPr>
        <w:rPr>
          <w:rFonts w:ascii="Times New Roman" w:hAnsi="Times New Roman"/>
        </w:rPr>
      </w:pPr>
      <w:r w:rsidRPr="00A648DC">
        <w:rPr>
          <w:rFonts w:ascii="Times" w:eastAsia="Times" w:hAnsi="Times"/>
          <w:snapToGrid/>
        </w:rPr>
        <w:tab/>
        <w:t>Some degenerative problems in knee. Squatting facet. Age: varying estimates, they give 35-39. Some wear and arthritis on other joints and vertebrae.</w:t>
      </w:r>
    </w:p>
    <w:p w14:paraId="33570D6A" w14:textId="77777777" w:rsidR="006F793E" w:rsidRDefault="006F793E" w:rsidP="00437CBB">
      <w:pPr>
        <w:pStyle w:val="Heading3"/>
        <w:ind w:right="-720"/>
        <w:rPr>
          <w:szCs w:val="24"/>
        </w:rPr>
      </w:pPr>
    </w:p>
    <w:p w14:paraId="15EBCF7A" w14:textId="77777777" w:rsidR="0084165A" w:rsidRPr="001231E3" w:rsidRDefault="0084165A" w:rsidP="00437CBB">
      <w:pPr>
        <w:pStyle w:val="Heading3"/>
        <w:ind w:right="-720"/>
        <w:rPr>
          <w:szCs w:val="24"/>
        </w:rPr>
      </w:pPr>
      <w:proofErr w:type="spellStart"/>
      <w:r w:rsidRPr="001231E3">
        <w:rPr>
          <w:szCs w:val="24"/>
        </w:rPr>
        <w:t>Pafford</w:t>
      </w:r>
      <w:proofErr w:type="spellEnd"/>
      <w:r w:rsidRPr="001231E3">
        <w:rPr>
          <w:szCs w:val="24"/>
        </w:rPr>
        <w:t>, John</w:t>
      </w:r>
    </w:p>
    <w:p w14:paraId="128344D4"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Back</w:t>
      </w:r>
      <w:proofErr w:type="gramEnd"/>
      <w:r w:rsidRPr="001231E3">
        <w:rPr>
          <w:rFonts w:ascii="Times New Roman" w:hAnsi="Times New Roman"/>
          <w:szCs w:val="24"/>
        </w:rPr>
        <w:t xml:space="preserve"> to Iowa After 65 Years.  </w:t>
      </w:r>
      <w:r w:rsidRPr="001231E3">
        <w:rPr>
          <w:rFonts w:ascii="Times New Roman" w:hAnsi="Times New Roman"/>
          <w:i/>
          <w:szCs w:val="24"/>
        </w:rPr>
        <w:t>Prehistoric American</w:t>
      </w:r>
      <w:r w:rsidRPr="001231E3">
        <w:rPr>
          <w:rFonts w:ascii="Times New Roman" w:hAnsi="Times New Roman"/>
          <w:szCs w:val="24"/>
        </w:rPr>
        <w:t xml:space="preserve"> 36(2):31-34. </w:t>
      </w:r>
    </w:p>
    <w:p w14:paraId="50F433C2" w14:textId="77777777" w:rsidR="0084165A" w:rsidRPr="001231E3" w:rsidRDefault="0084165A" w:rsidP="00437CBB">
      <w:pPr>
        <w:ind w:right="-720"/>
        <w:rPr>
          <w:rFonts w:ascii="Times New Roman" w:hAnsi="Times New Roman"/>
          <w:szCs w:val="24"/>
        </w:rPr>
      </w:pPr>
    </w:p>
    <w:p w14:paraId="437282E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Six large ferruginous quartz butterfly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found in field by workers in 1930’s, acquired by Ben Nussbaum. [“Nussbaum Cache” – but who knows if they were </w:t>
      </w:r>
      <w:proofErr w:type="gramStart"/>
      <w:r w:rsidRPr="001231E3">
        <w:rPr>
          <w:rFonts w:ascii="Times New Roman" w:hAnsi="Times New Roman"/>
          <w:szCs w:val="24"/>
        </w:rPr>
        <w:t>actually together</w:t>
      </w:r>
      <w:proofErr w:type="gramEnd"/>
      <w:r w:rsidRPr="001231E3">
        <w:rPr>
          <w:rFonts w:ascii="Times New Roman" w:hAnsi="Times New Roman"/>
          <w:szCs w:val="24"/>
        </w:rPr>
        <w:t>, or what information was destroyed by finders or circumstances.] Full size color photos.</w:t>
      </w:r>
    </w:p>
    <w:p w14:paraId="1B14A133" w14:textId="77777777" w:rsidR="00F21D6E" w:rsidRPr="001231E3" w:rsidRDefault="00F21D6E" w:rsidP="00437CBB">
      <w:pPr>
        <w:ind w:right="-720"/>
        <w:rPr>
          <w:rFonts w:ascii="Times New Roman" w:hAnsi="Times New Roman"/>
          <w:szCs w:val="24"/>
        </w:rPr>
      </w:pPr>
    </w:p>
    <w:p w14:paraId="0178EDBC" w14:textId="77777777" w:rsidR="00F21D6E" w:rsidRPr="001231E3" w:rsidRDefault="00F21D6E" w:rsidP="00437CBB">
      <w:pPr>
        <w:ind w:right="-720"/>
        <w:rPr>
          <w:rFonts w:ascii="Times New Roman" w:hAnsi="Times New Roman"/>
          <w:b/>
          <w:szCs w:val="24"/>
        </w:rPr>
      </w:pPr>
      <w:r w:rsidRPr="001231E3">
        <w:rPr>
          <w:rFonts w:ascii="Times New Roman" w:hAnsi="Times New Roman"/>
          <w:b/>
          <w:szCs w:val="24"/>
        </w:rPr>
        <w:t>Palencia, José Servin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744EE5C" w14:textId="77777777" w:rsidR="00F21D6E" w:rsidRPr="001231E3" w:rsidRDefault="00F21D6E" w:rsidP="00437CBB">
      <w:pPr>
        <w:ind w:right="-720"/>
        <w:rPr>
          <w:rFonts w:ascii="Times New Roman" w:hAnsi="Times New Roman"/>
          <w:szCs w:val="24"/>
        </w:rPr>
      </w:pPr>
      <w:proofErr w:type="gramStart"/>
      <w:r w:rsidRPr="001231E3">
        <w:rPr>
          <w:rFonts w:ascii="Times New Roman" w:hAnsi="Times New Roman"/>
          <w:szCs w:val="24"/>
        </w:rPr>
        <w:t>1977  Las</w:t>
      </w:r>
      <w:proofErr w:type="gramEnd"/>
      <w:r w:rsidRPr="001231E3">
        <w:rPr>
          <w:rFonts w:ascii="Times New Roman" w:hAnsi="Times New Roman"/>
          <w:szCs w:val="24"/>
        </w:rPr>
        <w:t xml:space="preserve"> Artes </w:t>
      </w:r>
      <w:proofErr w:type="spellStart"/>
      <w:r w:rsidRPr="001231E3">
        <w:rPr>
          <w:rFonts w:ascii="Times New Roman" w:hAnsi="Times New Roman"/>
          <w:szCs w:val="24"/>
        </w:rPr>
        <w:t>Menores</w:t>
      </w:r>
      <w:proofErr w:type="spellEnd"/>
      <w:r w:rsidRPr="001231E3">
        <w:rPr>
          <w:rFonts w:ascii="Times New Roman" w:hAnsi="Times New Roman"/>
          <w:szCs w:val="24"/>
        </w:rPr>
        <w:t xml:space="preserve">. In </w:t>
      </w:r>
      <w:proofErr w:type="spellStart"/>
      <w:r w:rsidRPr="001231E3">
        <w:rPr>
          <w:rFonts w:ascii="Times New Roman" w:hAnsi="Times New Roman"/>
          <w:i/>
          <w:szCs w:val="24"/>
        </w:rPr>
        <w:t>Esplendor</w:t>
      </w:r>
      <w:proofErr w:type="spellEnd"/>
      <w:r w:rsidRPr="001231E3">
        <w:rPr>
          <w:rFonts w:ascii="Times New Roman" w:hAnsi="Times New Roman"/>
          <w:i/>
          <w:szCs w:val="24"/>
        </w:rPr>
        <w:t xml:space="preserve"> del Mexico Antiqua</w:t>
      </w:r>
      <w:r w:rsidRPr="001231E3">
        <w:rPr>
          <w:rFonts w:ascii="Times New Roman" w:hAnsi="Times New Roman"/>
          <w:szCs w:val="24"/>
        </w:rPr>
        <w:t xml:space="preserve">, edited by Carmen C. de Leonard, pp. 379-410. Mexico City, Centro de </w:t>
      </w:r>
      <w:proofErr w:type="spellStart"/>
      <w:r w:rsidRPr="001231E3">
        <w:rPr>
          <w:rFonts w:ascii="Times New Roman" w:hAnsi="Times New Roman"/>
          <w:szCs w:val="24"/>
        </w:rPr>
        <w:t>Investigaciones</w:t>
      </w:r>
      <w:proofErr w:type="spellEnd"/>
      <w:r w:rsidRPr="001231E3">
        <w:rPr>
          <w:rFonts w:ascii="Times New Roman" w:hAnsi="Times New Roman"/>
          <w:szCs w:val="24"/>
        </w:rPr>
        <w:t xml:space="preserve"> </w:t>
      </w:r>
      <w:proofErr w:type="spellStart"/>
      <w:r w:rsidRPr="001231E3">
        <w:rPr>
          <w:rFonts w:ascii="Times New Roman" w:hAnsi="Times New Roman"/>
          <w:szCs w:val="24"/>
        </w:rPr>
        <w:t>Antropolgicas</w:t>
      </w:r>
      <w:proofErr w:type="spellEnd"/>
      <w:r w:rsidRPr="001231E3">
        <w:rPr>
          <w:rFonts w:ascii="Times New Roman" w:hAnsi="Times New Roman"/>
          <w:szCs w:val="24"/>
        </w:rPr>
        <w:t xml:space="preserve"> de Mexico.</w:t>
      </w:r>
    </w:p>
    <w:p w14:paraId="4A790794" w14:textId="77777777" w:rsidR="00F21D6E" w:rsidRPr="001231E3" w:rsidRDefault="00F21D6E" w:rsidP="00437CBB">
      <w:pPr>
        <w:ind w:right="-720"/>
        <w:rPr>
          <w:rFonts w:ascii="Times New Roman" w:hAnsi="Times New Roman"/>
          <w:szCs w:val="24"/>
        </w:rPr>
      </w:pPr>
    </w:p>
    <w:p w14:paraId="20249B09" w14:textId="77777777" w:rsidR="00F21D6E" w:rsidRPr="001231E3" w:rsidRDefault="00F21D6E" w:rsidP="00437CBB">
      <w:pPr>
        <w:ind w:right="-720"/>
        <w:rPr>
          <w:rFonts w:ascii="Times New Roman" w:hAnsi="Times New Roman"/>
          <w:szCs w:val="24"/>
        </w:rPr>
      </w:pPr>
      <w:r w:rsidRPr="001231E3">
        <w:rPr>
          <w:rFonts w:ascii="Times New Roman" w:hAnsi="Times New Roman"/>
          <w:szCs w:val="24"/>
        </w:rPr>
        <w:t xml:space="preserve">Matricula de </w:t>
      </w:r>
      <w:proofErr w:type="spellStart"/>
      <w:r w:rsidRPr="001231E3">
        <w:rPr>
          <w:rFonts w:ascii="Times New Roman" w:hAnsi="Times New Roman"/>
          <w:szCs w:val="24"/>
        </w:rPr>
        <w:t>Tributos</w:t>
      </w:r>
      <w:proofErr w:type="spellEnd"/>
      <w:r w:rsidRPr="001231E3">
        <w:rPr>
          <w:rFonts w:ascii="Times New Roman" w:hAnsi="Times New Roman"/>
          <w:szCs w:val="24"/>
        </w:rPr>
        <w:t xml:space="preserve"> codex gives idea of diversity. Mosaic, feather, bone, wood discussed. Seems to think the late fine work could only be done with metal tools. </w:t>
      </w:r>
      <w:r w:rsidRPr="001231E3">
        <w:rPr>
          <w:rFonts w:ascii="Times New Roman" w:hAnsi="Times New Roman"/>
          <w:szCs w:val="24"/>
        </w:rPr>
        <w:lastRenderedPageBreak/>
        <w:t>Drawing of Aztec atlatl from Bliss Collection in Museo Nacional de Washington. [missing pages].</w:t>
      </w:r>
    </w:p>
    <w:p w14:paraId="375C7765" w14:textId="77777777" w:rsidR="00F21D6E" w:rsidRPr="001231E3" w:rsidRDefault="00F21D6E" w:rsidP="00437CBB">
      <w:pPr>
        <w:ind w:right="-720"/>
        <w:rPr>
          <w:rFonts w:ascii="Times New Roman" w:hAnsi="Times New Roman"/>
          <w:szCs w:val="24"/>
        </w:rPr>
      </w:pPr>
    </w:p>
    <w:p w14:paraId="715D3056"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Palmer, Jay W.</w:t>
      </w:r>
      <w:r w:rsidR="00E50E75" w:rsidRPr="001231E3">
        <w:rPr>
          <w:rFonts w:ascii="Times New Roman" w:hAnsi="Times New Roman"/>
          <w:b/>
          <w:bCs/>
          <w:szCs w:val="24"/>
        </w:rPr>
        <w:tab/>
      </w:r>
      <w:r w:rsidR="00E50E75" w:rsidRPr="001231E3">
        <w:rPr>
          <w:rFonts w:ascii="Times New Roman" w:hAnsi="Times New Roman"/>
          <w:b/>
          <w:bCs/>
          <w:szCs w:val="24"/>
        </w:rPr>
        <w:tab/>
      </w:r>
      <w:r w:rsidR="00E50E75" w:rsidRPr="001231E3">
        <w:rPr>
          <w:rFonts w:ascii="Times New Roman" w:hAnsi="Times New Roman"/>
          <w:b/>
          <w:bCs/>
          <w:szCs w:val="24"/>
        </w:rPr>
        <w:tab/>
        <w:t>x</w:t>
      </w:r>
    </w:p>
    <w:p w14:paraId="1F143A7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2001 A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Massacre Revisited. </w:t>
      </w:r>
      <w:r w:rsidRPr="001231E3">
        <w:rPr>
          <w:rFonts w:ascii="Times New Roman" w:hAnsi="Times New Roman"/>
          <w:i/>
          <w:szCs w:val="24"/>
        </w:rPr>
        <w:t>North American Archaeologist</w:t>
      </w:r>
      <w:r w:rsidRPr="001231E3">
        <w:rPr>
          <w:rFonts w:ascii="Times New Roman" w:hAnsi="Times New Roman"/>
          <w:szCs w:val="24"/>
        </w:rPr>
        <w:t xml:space="preserve"> 22(2):117-141.</w:t>
      </w:r>
    </w:p>
    <w:p w14:paraId="6614D94D" w14:textId="77777777" w:rsidR="0084165A" w:rsidRPr="001231E3" w:rsidRDefault="0084165A" w:rsidP="00437CBB">
      <w:pPr>
        <w:ind w:right="-720"/>
        <w:rPr>
          <w:rFonts w:ascii="Times New Roman" w:hAnsi="Times New Roman"/>
          <w:szCs w:val="24"/>
        </w:rPr>
      </w:pPr>
    </w:p>
    <w:p w14:paraId="48E13D88" w14:textId="29B43D75"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Wetherill’s Cave 7 site in SE Utah (see Hurst and Turner 1993). Ninety-six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(ca 500 BC to AD 400) people killed with bone daggers, clubs, atlatl darts. Victims were Proto-Kiowa in conflict with recently arrived Penutian/Hokan/</w:t>
      </w:r>
      <w:proofErr w:type="spellStart"/>
      <w:r w:rsidRPr="001231E3">
        <w:rPr>
          <w:rFonts w:ascii="Times New Roman" w:hAnsi="Times New Roman"/>
          <w:szCs w:val="24"/>
        </w:rPr>
        <w:t>Dineh</w:t>
      </w:r>
      <w:proofErr w:type="spellEnd"/>
      <w:r w:rsidRPr="001231E3">
        <w:rPr>
          <w:rFonts w:ascii="Times New Roman" w:hAnsi="Times New Roman"/>
          <w:szCs w:val="24"/>
        </w:rPr>
        <w:t xml:space="preserve"> who later became Proto-Zuni. The killers are so identified in part by use of clubs and bow and arrow. [</w:t>
      </w:r>
      <w:r w:rsidR="005F69EF">
        <w:rPr>
          <w:rFonts w:ascii="Times New Roman" w:hAnsi="Times New Roman"/>
          <w:szCs w:val="24"/>
        </w:rPr>
        <w:t xml:space="preserve">Nonsense. </w:t>
      </w:r>
      <w:r w:rsidRPr="001231E3">
        <w:rPr>
          <w:rFonts w:ascii="Times New Roman" w:hAnsi="Times New Roman"/>
          <w:szCs w:val="24"/>
        </w:rPr>
        <w:t xml:space="preserve">This is all a tenuous tissue of speculation based on very complex and problematic genetic and linguistic reconstructions. There are also problems with his understanding of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in general, and with artifact information. In particular he considers some unnotched bifaces to be adzes used as </w:t>
      </w:r>
      <w:proofErr w:type="gramStart"/>
      <w:r w:rsidRPr="001231E3">
        <w:rPr>
          <w:rFonts w:ascii="Times New Roman" w:hAnsi="Times New Roman"/>
          <w:szCs w:val="24"/>
        </w:rPr>
        <w:t>weapons, and</w:t>
      </w:r>
      <w:proofErr w:type="gramEnd"/>
      <w:r w:rsidRPr="001231E3">
        <w:rPr>
          <w:rFonts w:ascii="Times New Roman" w:hAnsi="Times New Roman"/>
          <w:szCs w:val="24"/>
        </w:rPr>
        <w:t xml:space="preserve"> accepts the 19</w:t>
      </w:r>
      <w:r w:rsidRPr="001231E3">
        <w:rPr>
          <w:rFonts w:ascii="Times New Roman" w:hAnsi="Times New Roman"/>
          <w:szCs w:val="24"/>
          <w:vertAlign w:val="superscript"/>
        </w:rPr>
        <w:t>th</w:t>
      </w:r>
      <w:r w:rsidRPr="001231E3">
        <w:rPr>
          <w:rFonts w:ascii="Times New Roman" w:hAnsi="Times New Roman"/>
          <w:szCs w:val="24"/>
        </w:rPr>
        <w:t xml:space="preserve"> century identification of two of the points in wounds as arrow points, which they almost certainly are not.] The site is notable for atlatl use in warfare, including one obsidian point reported to have “pinned the hip bones together” on one corpse [</w:t>
      </w:r>
      <w:r w:rsidR="00893D0C" w:rsidRPr="001231E3">
        <w:rPr>
          <w:rFonts w:ascii="Times New Roman" w:hAnsi="Times New Roman"/>
          <w:szCs w:val="24"/>
        </w:rPr>
        <w:t xml:space="preserve">and thus an atlatl </w:t>
      </w:r>
      <w:proofErr w:type="gramStart"/>
      <w:r w:rsidR="00893D0C" w:rsidRPr="001231E3">
        <w:rPr>
          <w:rFonts w:ascii="Times New Roman" w:hAnsi="Times New Roman"/>
          <w:szCs w:val="24"/>
        </w:rPr>
        <w:t>point</w:t>
      </w:r>
      <w:proofErr w:type="gramEnd"/>
      <w:r w:rsidR="00893D0C" w:rsidRPr="001231E3">
        <w:rPr>
          <w:rFonts w:ascii="Times New Roman" w:hAnsi="Times New Roman"/>
          <w:szCs w:val="24"/>
        </w:rPr>
        <w:t xml:space="preserve"> rather than </w:t>
      </w:r>
      <w:r w:rsidRPr="001231E3">
        <w:rPr>
          <w:rFonts w:ascii="Times New Roman" w:hAnsi="Times New Roman"/>
          <w:szCs w:val="24"/>
        </w:rPr>
        <w:t xml:space="preserve">a </w:t>
      </w:r>
      <w:r w:rsidR="00893D0C" w:rsidRPr="001231E3">
        <w:rPr>
          <w:rFonts w:ascii="Times New Roman" w:hAnsi="Times New Roman"/>
          <w:szCs w:val="24"/>
        </w:rPr>
        <w:t>“</w:t>
      </w:r>
      <w:r w:rsidRPr="001231E3">
        <w:rPr>
          <w:rFonts w:ascii="Times New Roman" w:hAnsi="Times New Roman"/>
          <w:szCs w:val="24"/>
        </w:rPr>
        <w:t>knife</w:t>
      </w:r>
      <w:r w:rsidR="00893D0C" w:rsidRPr="001231E3">
        <w:rPr>
          <w:rFonts w:ascii="Times New Roman" w:hAnsi="Times New Roman"/>
          <w:szCs w:val="24"/>
        </w:rPr>
        <w:t>”</w:t>
      </w:r>
      <w:r w:rsidRPr="001231E3">
        <w:rPr>
          <w:rFonts w:ascii="Times New Roman" w:hAnsi="Times New Roman"/>
          <w:szCs w:val="24"/>
        </w:rPr>
        <w:t>.]</w:t>
      </w:r>
    </w:p>
    <w:p w14:paraId="04026D17" w14:textId="77777777" w:rsidR="00AE6583" w:rsidRPr="001231E3" w:rsidRDefault="00AE6583" w:rsidP="00437CBB">
      <w:pPr>
        <w:ind w:right="-720"/>
        <w:rPr>
          <w:rFonts w:ascii="Times New Roman" w:hAnsi="Times New Roman"/>
          <w:szCs w:val="24"/>
        </w:rPr>
      </w:pPr>
    </w:p>
    <w:p w14:paraId="6C1FC74C" w14:textId="77777777" w:rsidR="00AE6583" w:rsidRPr="001231E3" w:rsidRDefault="00AE6583" w:rsidP="00437CBB">
      <w:pPr>
        <w:ind w:right="-720"/>
        <w:rPr>
          <w:rFonts w:ascii="Times New Roman" w:hAnsi="Times New Roman"/>
          <w:b/>
          <w:szCs w:val="24"/>
        </w:rPr>
      </w:pPr>
      <w:proofErr w:type="spellStart"/>
      <w:r w:rsidRPr="001231E3">
        <w:rPr>
          <w:rFonts w:ascii="Times New Roman" w:hAnsi="Times New Roman"/>
          <w:b/>
          <w:szCs w:val="24"/>
        </w:rPr>
        <w:t>Palsbo</w:t>
      </w:r>
      <w:proofErr w:type="spellEnd"/>
      <w:r w:rsidRPr="001231E3">
        <w:rPr>
          <w:rFonts w:ascii="Times New Roman" w:hAnsi="Times New Roman"/>
          <w:b/>
          <w:szCs w:val="24"/>
        </w:rPr>
        <w:t>, S. 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pdf</w:t>
      </w:r>
    </w:p>
    <w:p w14:paraId="1A2D9471" w14:textId="02A67684" w:rsidR="00AE6583" w:rsidRPr="001231E3" w:rsidRDefault="00AE6583" w:rsidP="00437CBB">
      <w:pPr>
        <w:ind w:right="-720"/>
        <w:rPr>
          <w:rFonts w:ascii="Times New Roman" w:hAnsi="Times New Roman"/>
          <w:szCs w:val="24"/>
        </w:rPr>
      </w:pPr>
      <w:proofErr w:type="gramStart"/>
      <w:r w:rsidRPr="001231E3">
        <w:rPr>
          <w:rFonts w:ascii="Times New Roman" w:hAnsi="Times New Roman"/>
          <w:szCs w:val="24"/>
        </w:rPr>
        <w:t>2012  Epidemiology</w:t>
      </w:r>
      <w:proofErr w:type="gramEnd"/>
      <w:r w:rsidRPr="001231E3">
        <w:rPr>
          <w:rFonts w:ascii="Times New Roman" w:hAnsi="Times New Roman"/>
          <w:szCs w:val="24"/>
        </w:rPr>
        <w:t xml:space="preserve"> of recreational archery injuries: implications for archery ranges and injury prevention. </w:t>
      </w:r>
      <w:r w:rsidRPr="001231E3">
        <w:rPr>
          <w:rFonts w:ascii="Times New Roman" w:hAnsi="Times New Roman"/>
          <w:i/>
          <w:szCs w:val="24"/>
        </w:rPr>
        <w:t>Journal of Sports Medicine and Physical Fitness</w:t>
      </w:r>
      <w:r w:rsidRPr="001231E3">
        <w:rPr>
          <w:rFonts w:ascii="Times New Roman" w:hAnsi="Times New Roman"/>
          <w:szCs w:val="24"/>
        </w:rPr>
        <w:t xml:space="preserve"> 52:293-299.</w:t>
      </w:r>
    </w:p>
    <w:p w14:paraId="61A460D5" w14:textId="77777777" w:rsidR="00AE6583" w:rsidRPr="001231E3" w:rsidRDefault="00AE6583" w:rsidP="00437CBB">
      <w:pPr>
        <w:ind w:right="-720"/>
        <w:rPr>
          <w:rFonts w:ascii="Times New Roman" w:hAnsi="Times New Roman"/>
          <w:szCs w:val="24"/>
        </w:rPr>
      </w:pPr>
    </w:p>
    <w:p w14:paraId="7A23A48A" w14:textId="206EBB84" w:rsidR="00AE6583" w:rsidRPr="001231E3" w:rsidRDefault="00AE6583" w:rsidP="00437CBB">
      <w:pPr>
        <w:ind w:right="-720"/>
        <w:rPr>
          <w:rFonts w:ascii="Times New Roman" w:hAnsi="Times New Roman"/>
          <w:szCs w:val="24"/>
        </w:rPr>
      </w:pPr>
      <w:r w:rsidRPr="001231E3">
        <w:rPr>
          <w:rFonts w:ascii="Times New Roman" w:hAnsi="Times New Roman"/>
          <w:szCs w:val="24"/>
        </w:rPr>
        <w:t xml:space="preserve">Hospital data over 10 years. 62% lacerations, mostly from mishandling hunting arrows. Puncture wounds 8%, foreign bodies 6%, mostly falling on hunting arrows, and driving broken shaft or feathers into </w:t>
      </w:r>
      <w:proofErr w:type="gramStart"/>
      <w:r w:rsidRPr="001231E3">
        <w:rPr>
          <w:rFonts w:ascii="Times New Roman" w:hAnsi="Times New Roman"/>
          <w:szCs w:val="24"/>
        </w:rPr>
        <w:t>hand..</w:t>
      </w:r>
      <w:proofErr w:type="gramEnd"/>
      <w:r w:rsidRPr="001231E3">
        <w:rPr>
          <w:rFonts w:ascii="Times New Roman" w:hAnsi="Times New Roman"/>
          <w:szCs w:val="24"/>
        </w:rPr>
        <w:t xml:space="preserve"> Contusions + abrasions 6%, mostly from bowstring. 99% of cases treated and released. Overall injury rate is 4.4/10000.   8.5 million people do archery or bowhunting (3% of pop) more than many more visible sports. 50% target only, 26% bowhunting only, 24% both.</w:t>
      </w:r>
      <w:r w:rsidR="005F69EF">
        <w:rPr>
          <w:rFonts w:ascii="Times New Roman" w:hAnsi="Times New Roman"/>
          <w:szCs w:val="24"/>
        </w:rPr>
        <w:t xml:space="preserve"> “Archery is safer than popular field sports where people risk collisions or falls, such as soccer, basketball, or baseball.” Table</w:t>
      </w:r>
      <w:r w:rsidR="00E249A2">
        <w:rPr>
          <w:rFonts w:ascii="Times New Roman" w:hAnsi="Times New Roman"/>
          <w:szCs w:val="24"/>
        </w:rPr>
        <w:t xml:space="preserve"> V</w:t>
      </w:r>
      <w:r w:rsidR="005F69EF">
        <w:rPr>
          <w:rFonts w:ascii="Times New Roman" w:hAnsi="Times New Roman"/>
          <w:szCs w:val="24"/>
        </w:rPr>
        <w:t xml:space="preserve"> shows badminton, basketball, bocce, </w:t>
      </w:r>
      <w:proofErr w:type="spellStart"/>
      <w:r w:rsidR="005F69EF">
        <w:rPr>
          <w:rFonts w:ascii="Times New Roman" w:hAnsi="Times New Roman"/>
          <w:szCs w:val="24"/>
        </w:rPr>
        <w:t>ra</w:t>
      </w:r>
      <w:r w:rsidR="00E249A2">
        <w:rPr>
          <w:rFonts w:ascii="Times New Roman" w:hAnsi="Times New Roman"/>
          <w:szCs w:val="24"/>
        </w:rPr>
        <w:t>quet</w:t>
      </w:r>
      <w:proofErr w:type="spellEnd"/>
      <w:r w:rsidR="00E249A2">
        <w:rPr>
          <w:rFonts w:ascii="Times New Roman" w:hAnsi="Times New Roman"/>
          <w:szCs w:val="24"/>
        </w:rPr>
        <w:t xml:space="preserve"> ball, and soccer have 3 to 8 times the injury rate of archery.</w:t>
      </w:r>
      <w:r w:rsidR="002018E2">
        <w:rPr>
          <w:rFonts w:ascii="Times New Roman" w:hAnsi="Times New Roman"/>
          <w:szCs w:val="24"/>
        </w:rPr>
        <w:t xml:space="preserve"> [I use this one to show administrators and bureaucratic idiots that atlatls and archery are safe college sports!</w:t>
      </w:r>
      <w:r w:rsidR="00F27A10">
        <w:rPr>
          <w:rFonts w:ascii="Times New Roman" w:hAnsi="Times New Roman"/>
          <w:szCs w:val="24"/>
        </w:rPr>
        <w:t xml:space="preserve"> But Grinnell College still killed a budding archery club with stupid restrictions.</w:t>
      </w:r>
      <w:r w:rsidR="002018E2">
        <w:rPr>
          <w:rFonts w:ascii="Times New Roman" w:hAnsi="Times New Roman"/>
          <w:szCs w:val="24"/>
        </w:rPr>
        <w:t>]</w:t>
      </w:r>
    </w:p>
    <w:p w14:paraId="446C482E" w14:textId="77777777" w:rsidR="0084165A" w:rsidRPr="001231E3" w:rsidRDefault="0084165A" w:rsidP="00437CBB">
      <w:pPr>
        <w:ind w:right="-720"/>
        <w:rPr>
          <w:rFonts w:ascii="Times New Roman" w:hAnsi="Times New Roman"/>
          <w:szCs w:val="24"/>
        </w:rPr>
      </w:pPr>
    </w:p>
    <w:p w14:paraId="0919E4E8"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Palter, John 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xo</w:t>
      </w:r>
    </w:p>
    <w:p w14:paraId="416F43BD"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1976  A</w:t>
      </w:r>
      <w:proofErr w:type="gramEnd"/>
      <w:r w:rsidRPr="001231E3">
        <w:rPr>
          <w:rFonts w:ascii="Times New Roman" w:hAnsi="Times New Roman"/>
          <w:szCs w:val="24"/>
        </w:rPr>
        <w:t xml:space="preserve"> New Approach to the Significance of the "Weighted" Spear Thrower. </w:t>
      </w:r>
      <w:r w:rsidRPr="001231E3">
        <w:rPr>
          <w:rFonts w:ascii="Times New Roman" w:hAnsi="Times New Roman"/>
          <w:i/>
          <w:szCs w:val="24"/>
        </w:rPr>
        <w:t>American Antiquity</w:t>
      </w:r>
      <w:r w:rsidRPr="001231E3">
        <w:rPr>
          <w:rFonts w:ascii="Times New Roman" w:hAnsi="Times New Roman"/>
          <w:szCs w:val="24"/>
        </w:rPr>
        <w:t xml:space="preserve"> 41(4): 500-510.</w:t>
      </w:r>
    </w:p>
    <w:p w14:paraId="648690FC" w14:textId="77777777" w:rsidR="0084165A" w:rsidRPr="001231E3" w:rsidRDefault="0084165A" w:rsidP="00437CBB">
      <w:pPr>
        <w:ind w:right="-720"/>
        <w:rPr>
          <w:rFonts w:ascii="Times New Roman" w:hAnsi="Times New Roman"/>
          <w:szCs w:val="24"/>
        </w:rPr>
      </w:pPr>
    </w:p>
    <w:p w14:paraId="1974FFE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No ethnographic weights, prehistoric North America only.</w:t>
      </w:r>
    </w:p>
    <w:p w14:paraId="3889C0B2" w14:textId="005B408D" w:rsidR="0084165A" w:rsidRPr="001231E3" w:rsidRDefault="0084165A" w:rsidP="00437CBB">
      <w:pPr>
        <w:ind w:right="-720"/>
        <w:rPr>
          <w:rFonts w:ascii="Times New Roman" w:hAnsi="Times New Roman"/>
          <w:szCs w:val="24"/>
        </w:rPr>
      </w:pPr>
      <w:r w:rsidRPr="001231E3">
        <w:rPr>
          <w:rFonts w:ascii="Times New Roman" w:hAnsi="Times New Roman"/>
          <w:szCs w:val="24"/>
        </w:rPr>
        <w:t>Tests contradictory, his show distance decreases with heavier weight</w:t>
      </w:r>
      <w:r w:rsidR="00F27A10">
        <w:rPr>
          <w:rFonts w:ascii="Times New Roman" w:hAnsi="Times New Roman"/>
          <w:szCs w:val="24"/>
        </w:rPr>
        <w:t xml:space="preserve"> [as it should]</w:t>
      </w:r>
      <w:r w:rsidRPr="001231E3">
        <w:rPr>
          <w:rFonts w:ascii="Times New Roman" w:hAnsi="Times New Roman"/>
          <w:szCs w:val="24"/>
        </w:rPr>
        <w:t>.</w:t>
      </w:r>
    </w:p>
    <w:p w14:paraId="17B2319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Balance hypothesis: not necessary unless spear were heavy, why just N.A.?</w:t>
      </w:r>
    </w:p>
    <w:p w14:paraId="2A25989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Weighted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atlatls flat and flexible - Weight would augment flexibility. </w:t>
      </w:r>
      <w:r w:rsidRPr="001231E3">
        <w:rPr>
          <w:rFonts w:ascii="Times New Roman" w:hAnsi="Times New Roman"/>
          <w:szCs w:val="24"/>
        </w:rPr>
        <w:lastRenderedPageBreak/>
        <w:t>[Similar to theories of Perkins and Leininger 1989, Hayes 1994]</w:t>
      </w:r>
    </w:p>
    <w:p w14:paraId="7F5CBDA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Prehistoric specimens mostly less than 80 grams, rest may be non-functional.</w:t>
      </w:r>
    </w:p>
    <w:p w14:paraId="23E4FB8D" w14:textId="77777777" w:rsidR="0084165A" w:rsidRPr="001231E3" w:rsidRDefault="0084165A" w:rsidP="00437CBB">
      <w:pPr>
        <w:ind w:right="-720"/>
        <w:rPr>
          <w:rFonts w:ascii="Times New Roman" w:hAnsi="Times New Roman"/>
          <w:szCs w:val="24"/>
        </w:rPr>
      </w:pPr>
    </w:p>
    <w:p w14:paraId="22930D24"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 xml:space="preserve">Palter, John L. </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E6BEB67"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1977  Design</w:t>
      </w:r>
      <w:proofErr w:type="gramEnd"/>
      <w:r w:rsidRPr="001231E3">
        <w:rPr>
          <w:rFonts w:ascii="Times New Roman" w:hAnsi="Times New Roman"/>
          <w:szCs w:val="24"/>
        </w:rPr>
        <w:t xml:space="preserve"> and Construction of Australian Spear-Thrower Projectiles and Hand-Thrown Spears. </w:t>
      </w:r>
      <w:r w:rsidRPr="001231E3">
        <w:rPr>
          <w:rFonts w:ascii="Times New Roman" w:hAnsi="Times New Roman"/>
          <w:i/>
          <w:szCs w:val="24"/>
        </w:rPr>
        <w:t>Archaeology and Physical Anthropology in Oceania</w:t>
      </w:r>
      <w:r w:rsidRPr="001231E3">
        <w:rPr>
          <w:rFonts w:ascii="Times New Roman" w:hAnsi="Times New Roman"/>
          <w:szCs w:val="24"/>
        </w:rPr>
        <w:t xml:space="preserve"> 12(3):161-172.</w:t>
      </w:r>
    </w:p>
    <w:p w14:paraId="0D32B9A5" w14:textId="77777777" w:rsidR="0084165A" w:rsidRPr="001231E3" w:rsidRDefault="0084165A" w:rsidP="00437CBB">
      <w:pPr>
        <w:ind w:right="-720"/>
        <w:rPr>
          <w:rFonts w:ascii="Times New Roman" w:hAnsi="Times New Roman"/>
          <w:szCs w:val="24"/>
        </w:rPr>
      </w:pPr>
    </w:p>
    <w:p w14:paraId="6E089FB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Ethnographic specimens: 33 hand-thrown and 293 spear thrower spears [unfortunately not illustrated].</w:t>
      </w:r>
    </w:p>
    <w:p w14:paraId="5BE4393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Hypothesized diffusion after 10,000 bp, but thrower not used all over Australia.</w:t>
      </w:r>
    </w:p>
    <w:p w14:paraId="5D732DF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Two length groups of spear thrower spears: 1) average 160 cm, 2) average 260cm. Hand-thrown spears average 267 cm.</w:t>
      </w:r>
    </w:p>
    <w:p w14:paraId="26B7782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Mass: Hand-thrown average 740 gm, thrower average 246 gm. </w:t>
      </w:r>
    </w:p>
    <w:p w14:paraId="67887F8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Decreased mass allows maximum velocity - led to composite reed spears, with hardwood points.</w:t>
      </w:r>
    </w:p>
    <w:p w14:paraId="7A921DD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Balance: spear thrower spears: weight forward, 32-40% and 42-46% of length from tip, while hand-thrown spears typically 46-50%.</w:t>
      </w:r>
    </w:p>
    <w:p w14:paraId="528F7DDF" w14:textId="77777777" w:rsidR="0084165A" w:rsidRPr="001231E3" w:rsidRDefault="0084165A" w:rsidP="00437CBB">
      <w:pPr>
        <w:ind w:right="-720"/>
        <w:rPr>
          <w:rFonts w:ascii="Times New Roman" w:hAnsi="Times New Roman"/>
          <w:szCs w:val="24"/>
        </w:rPr>
      </w:pPr>
    </w:p>
    <w:p w14:paraId="65DCB9D6"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Palter, John 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xo</w:t>
      </w:r>
    </w:p>
    <w:p w14:paraId="5FD2412C"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1999  Slinging</w:t>
      </w:r>
      <w:proofErr w:type="gramEnd"/>
      <w:r w:rsidRPr="001231E3">
        <w:rPr>
          <w:rFonts w:ascii="Times New Roman" w:hAnsi="Times New Roman"/>
          <w:szCs w:val="24"/>
        </w:rPr>
        <w:t xml:space="preserve"> Spears: Recent Evidence on Flexible Shaft Spear Throwers. </w:t>
      </w:r>
      <w:r w:rsidRPr="001231E3">
        <w:rPr>
          <w:rFonts w:ascii="Times New Roman" w:hAnsi="Times New Roman"/>
          <w:i/>
          <w:szCs w:val="24"/>
        </w:rPr>
        <w:t>SAA Bulletin</w:t>
      </w:r>
      <w:r w:rsidRPr="001231E3">
        <w:rPr>
          <w:rFonts w:ascii="Times New Roman" w:hAnsi="Times New Roman"/>
          <w:szCs w:val="24"/>
        </w:rPr>
        <w:t xml:space="preserve"> 17(2): 2-3, 16.</w:t>
      </w:r>
    </w:p>
    <w:p w14:paraId="201B2D8C" w14:textId="77777777" w:rsidR="0084165A" w:rsidRPr="001231E3" w:rsidRDefault="0084165A" w:rsidP="00437CBB">
      <w:pPr>
        <w:ind w:right="-720"/>
        <w:rPr>
          <w:rFonts w:ascii="Times New Roman" w:hAnsi="Times New Roman"/>
          <w:szCs w:val="24"/>
        </w:rPr>
      </w:pPr>
    </w:p>
    <w:p w14:paraId="4DAF114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In 1976 believed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exploited flex of spear thrower. New evidence from communication with </w:t>
      </w:r>
      <w:proofErr w:type="spellStart"/>
      <w:r w:rsidRPr="001231E3">
        <w:rPr>
          <w:rFonts w:ascii="Times New Roman" w:hAnsi="Times New Roman"/>
          <w:szCs w:val="24"/>
        </w:rPr>
        <w:t>Strischek</w:t>
      </w:r>
      <w:proofErr w:type="spellEnd"/>
      <w:r w:rsidRPr="001231E3">
        <w:rPr>
          <w:rFonts w:ascii="Times New Roman" w:hAnsi="Times New Roman"/>
          <w:szCs w:val="24"/>
        </w:rPr>
        <w:t xml:space="preserve">, who says flexible atlatl hurts his wrist less and gets more distance, and most modern US </w:t>
      </w:r>
      <w:proofErr w:type="spellStart"/>
      <w:r w:rsidRPr="001231E3">
        <w:rPr>
          <w:rFonts w:ascii="Times New Roman" w:hAnsi="Times New Roman"/>
          <w:szCs w:val="24"/>
        </w:rPr>
        <w:t>atlatlists</w:t>
      </w:r>
      <w:proofErr w:type="spellEnd"/>
      <w:r w:rsidRPr="001231E3">
        <w:rPr>
          <w:rFonts w:ascii="Times New Roman" w:hAnsi="Times New Roman"/>
          <w:szCs w:val="24"/>
        </w:rPr>
        <w:t xml:space="preserve"> use them. Europeans prefer rigid atlatls - will they change if flexible are more effective? [</w:t>
      </w:r>
      <w:r w:rsidR="001F00F2" w:rsidRPr="001231E3">
        <w:rPr>
          <w:rFonts w:ascii="Times New Roman" w:hAnsi="Times New Roman"/>
          <w:szCs w:val="24"/>
        </w:rPr>
        <w:t>I</w:t>
      </w:r>
      <w:r w:rsidRPr="001231E3">
        <w:rPr>
          <w:rFonts w:ascii="Times New Roman" w:hAnsi="Times New Roman"/>
          <w:szCs w:val="24"/>
        </w:rPr>
        <w:t>nteresting that older archaeologist has found non-academic atlatl community.]</w:t>
      </w:r>
    </w:p>
    <w:p w14:paraId="50378EB7" w14:textId="77777777" w:rsidR="00BC4E63" w:rsidRPr="001231E3" w:rsidRDefault="00BC4E63" w:rsidP="00437CBB">
      <w:pPr>
        <w:ind w:right="-720"/>
        <w:rPr>
          <w:rFonts w:ascii="Times New Roman" w:hAnsi="Times New Roman"/>
          <w:szCs w:val="24"/>
        </w:rPr>
      </w:pPr>
    </w:p>
    <w:p w14:paraId="7E6AD0DA" w14:textId="77777777" w:rsidR="00BC4E63" w:rsidRPr="001231E3" w:rsidRDefault="00BC4E63" w:rsidP="00437CBB">
      <w:pPr>
        <w:ind w:right="-720"/>
        <w:rPr>
          <w:rFonts w:ascii="Times New Roman" w:hAnsi="Times New Roman"/>
          <w:b/>
          <w:szCs w:val="24"/>
        </w:rPr>
      </w:pPr>
      <w:r w:rsidRPr="001231E3">
        <w:rPr>
          <w:rFonts w:ascii="Times New Roman" w:hAnsi="Times New Roman"/>
          <w:b/>
          <w:szCs w:val="24"/>
        </w:rPr>
        <w:t>Palter, John L.</w:t>
      </w:r>
      <w:r w:rsidR="001F00F2" w:rsidRPr="001231E3">
        <w:rPr>
          <w:rFonts w:ascii="Times New Roman" w:hAnsi="Times New Roman"/>
          <w:b/>
          <w:szCs w:val="24"/>
        </w:rPr>
        <w:tab/>
      </w:r>
      <w:r w:rsidR="001F00F2" w:rsidRPr="001231E3">
        <w:rPr>
          <w:rFonts w:ascii="Times New Roman" w:hAnsi="Times New Roman"/>
          <w:b/>
          <w:szCs w:val="24"/>
        </w:rPr>
        <w:tab/>
      </w:r>
      <w:r w:rsidR="001F00F2" w:rsidRPr="001231E3">
        <w:rPr>
          <w:rFonts w:ascii="Times New Roman" w:hAnsi="Times New Roman"/>
          <w:b/>
          <w:szCs w:val="24"/>
        </w:rPr>
        <w:tab/>
        <w:t>o</w:t>
      </w:r>
    </w:p>
    <w:p w14:paraId="62DB3B3F" w14:textId="77777777" w:rsidR="00BC4E63" w:rsidRPr="001231E3" w:rsidRDefault="00BC4E63" w:rsidP="00437CBB">
      <w:pPr>
        <w:ind w:right="-720"/>
        <w:rPr>
          <w:rFonts w:ascii="Times New Roman" w:hAnsi="Times New Roman"/>
          <w:szCs w:val="24"/>
        </w:rPr>
      </w:pPr>
      <w:proofErr w:type="gramStart"/>
      <w:r w:rsidRPr="001231E3">
        <w:rPr>
          <w:rFonts w:ascii="Times New Roman" w:hAnsi="Times New Roman"/>
          <w:szCs w:val="24"/>
        </w:rPr>
        <w:t>2009  Slinging</w:t>
      </w:r>
      <w:proofErr w:type="gramEnd"/>
      <w:r w:rsidRPr="001231E3">
        <w:rPr>
          <w:rFonts w:ascii="Times New Roman" w:hAnsi="Times New Roman"/>
          <w:szCs w:val="24"/>
        </w:rPr>
        <w:t xml:space="preserve"> Spears: Recent Evidence on Flexible Shaft Spear Throwers. </w:t>
      </w:r>
      <w:r w:rsidRPr="001231E3">
        <w:rPr>
          <w:rFonts w:ascii="Times New Roman" w:hAnsi="Times New Roman"/>
          <w:i/>
          <w:szCs w:val="24"/>
        </w:rPr>
        <w:t>The Dart</w:t>
      </w:r>
      <w:r w:rsidRPr="001231E3">
        <w:rPr>
          <w:rFonts w:ascii="Times New Roman" w:hAnsi="Times New Roman"/>
          <w:szCs w:val="24"/>
        </w:rPr>
        <w:t xml:space="preserve"> Dec 2009:19-20.</w:t>
      </w:r>
    </w:p>
    <w:p w14:paraId="0F7CCA10" w14:textId="77777777" w:rsidR="00BC4E63" w:rsidRPr="001231E3" w:rsidRDefault="00BC4E63" w:rsidP="00437CBB">
      <w:pPr>
        <w:ind w:right="-720"/>
        <w:rPr>
          <w:rFonts w:ascii="Times New Roman" w:hAnsi="Times New Roman"/>
          <w:szCs w:val="24"/>
        </w:rPr>
      </w:pPr>
    </w:p>
    <w:p w14:paraId="41608A0D" w14:textId="77777777" w:rsidR="00BC4E63" w:rsidRPr="001231E3" w:rsidRDefault="00BC4E63" w:rsidP="00437CBB">
      <w:pPr>
        <w:ind w:right="-720"/>
        <w:rPr>
          <w:rFonts w:ascii="Times New Roman" w:hAnsi="Times New Roman"/>
          <w:szCs w:val="24"/>
        </w:rPr>
      </w:pPr>
      <w:proofErr w:type="spellStart"/>
      <w:r w:rsidRPr="001231E3">
        <w:rPr>
          <w:rFonts w:ascii="Times New Roman" w:hAnsi="Times New Roman"/>
          <w:szCs w:val="24"/>
        </w:rPr>
        <w:t>Sweatman</w:t>
      </w:r>
      <w:proofErr w:type="spellEnd"/>
      <w:r w:rsidRPr="001231E3">
        <w:rPr>
          <w:rFonts w:ascii="Times New Roman" w:hAnsi="Times New Roman"/>
          <w:szCs w:val="24"/>
        </w:rPr>
        <w:t xml:space="preserve"> 1840s observed Australian use of two types: broad rigid throwers for heavy spears, long light whip-like throwers for </w:t>
      </w:r>
      <w:r w:rsidR="001F00F2" w:rsidRPr="001231E3">
        <w:rPr>
          <w:rFonts w:ascii="Times New Roman" w:hAnsi="Times New Roman"/>
          <w:szCs w:val="24"/>
        </w:rPr>
        <w:t xml:space="preserve">birds and small animals. </w:t>
      </w:r>
    </w:p>
    <w:p w14:paraId="2F9CDE14" w14:textId="62FDB65F" w:rsidR="001F00F2" w:rsidRPr="001231E3" w:rsidRDefault="001F00F2" w:rsidP="00437CBB">
      <w:pPr>
        <w:ind w:right="-720"/>
        <w:rPr>
          <w:rFonts w:ascii="Times New Roman" w:hAnsi="Times New Roman"/>
          <w:szCs w:val="24"/>
        </w:rPr>
      </w:pPr>
      <w:r w:rsidRPr="001231E3">
        <w:rPr>
          <w:rFonts w:ascii="Times New Roman" w:hAnsi="Times New Roman"/>
          <w:szCs w:val="24"/>
        </w:rPr>
        <w:t>Rigid atlatl strains wrist in throw, flexible less, allowing force to be applied longer, gives slight increase in distance from not losing momentum in throw. Flex acts as shock absorber, weight keeps flexible dart from causing wobble at spur, improving control and accuracy.</w:t>
      </w:r>
      <w:r w:rsidR="00F27A10">
        <w:rPr>
          <w:rFonts w:ascii="Times New Roman" w:hAnsi="Times New Roman"/>
          <w:szCs w:val="24"/>
        </w:rPr>
        <w:t xml:space="preserve"> [Plausible alternatives to incorrect spring-action theories].</w:t>
      </w:r>
    </w:p>
    <w:p w14:paraId="30007870" w14:textId="77777777" w:rsidR="00FD7882" w:rsidRPr="001231E3" w:rsidRDefault="00FD7882" w:rsidP="00437CBB">
      <w:pPr>
        <w:ind w:right="-720"/>
        <w:rPr>
          <w:rFonts w:ascii="Times New Roman" w:hAnsi="Times New Roman"/>
          <w:szCs w:val="24"/>
        </w:rPr>
      </w:pPr>
    </w:p>
    <w:p w14:paraId="1D192BFE" w14:textId="77777777" w:rsidR="00FD7882" w:rsidRPr="001231E3" w:rsidRDefault="00FD7882" w:rsidP="00437CBB">
      <w:pPr>
        <w:ind w:right="-720"/>
        <w:rPr>
          <w:rFonts w:ascii="Times New Roman" w:hAnsi="Times New Roman"/>
          <w:b/>
          <w:szCs w:val="24"/>
        </w:rPr>
      </w:pPr>
      <w:r w:rsidRPr="001231E3">
        <w:rPr>
          <w:rFonts w:ascii="Times New Roman" w:hAnsi="Times New Roman"/>
          <w:b/>
          <w:szCs w:val="24"/>
        </w:rPr>
        <w:t>Pancoast, Henry 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9B977CD" w14:textId="77777777" w:rsidR="00FD7882" w:rsidRPr="001231E3" w:rsidRDefault="00FD7882" w:rsidP="00437CBB">
      <w:pPr>
        <w:ind w:right="-720"/>
        <w:rPr>
          <w:rFonts w:ascii="Times New Roman" w:hAnsi="Times New Roman"/>
          <w:szCs w:val="24"/>
        </w:rPr>
      </w:pPr>
      <w:proofErr w:type="gramStart"/>
      <w:r w:rsidRPr="001231E3">
        <w:rPr>
          <w:rFonts w:ascii="Times New Roman" w:hAnsi="Times New Roman"/>
          <w:szCs w:val="24"/>
        </w:rPr>
        <w:t>1929  The</w:t>
      </w:r>
      <w:proofErr w:type="gramEnd"/>
      <w:r w:rsidRPr="001231E3">
        <w:rPr>
          <w:rFonts w:ascii="Times New Roman" w:hAnsi="Times New Roman"/>
          <w:szCs w:val="24"/>
        </w:rPr>
        <w:t xml:space="preserve"> Origin of the Long-Bow. </w:t>
      </w:r>
      <w:r w:rsidRPr="001231E3">
        <w:rPr>
          <w:rFonts w:ascii="Times New Roman" w:hAnsi="Times New Roman"/>
          <w:i/>
          <w:szCs w:val="24"/>
        </w:rPr>
        <w:t>PMLA</w:t>
      </w:r>
      <w:r w:rsidRPr="001231E3">
        <w:rPr>
          <w:rFonts w:ascii="Times New Roman" w:hAnsi="Times New Roman"/>
          <w:szCs w:val="24"/>
        </w:rPr>
        <w:t xml:space="preserve"> 44(1):217-228.</w:t>
      </w:r>
    </w:p>
    <w:p w14:paraId="0B35ED16" w14:textId="77777777" w:rsidR="00FD7882" w:rsidRPr="001231E3" w:rsidRDefault="00FD7882" w:rsidP="00437CBB">
      <w:pPr>
        <w:ind w:right="-720"/>
        <w:rPr>
          <w:rFonts w:ascii="Times New Roman" w:hAnsi="Times New Roman"/>
          <w:szCs w:val="24"/>
        </w:rPr>
      </w:pPr>
    </w:p>
    <w:p w14:paraId="2ED510E7" w14:textId="77777777" w:rsidR="00FD7882" w:rsidRDefault="00FD7882" w:rsidP="00437CBB">
      <w:pPr>
        <w:ind w:right="-720"/>
        <w:rPr>
          <w:rFonts w:ascii="Times New Roman" w:hAnsi="Times New Roman"/>
          <w:szCs w:val="24"/>
        </w:rPr>
      </w:pPr>
      <w:r w:rsidRPr="001231E3">
        <w:rPr>
          <w:rFonts w:ascii="Times New Roman" w:hAnsi="Times New Roman"/>
          <w:szCs w:val="24"/>
        </w:rPr>
        <w:t xml:space="preserve">Welsh origin of English long-bow disputable, usually based on vague info from </w:t>
      </w:r>
      <w:proofErr w:type="spellStart"/>
      <w:r w:rsidRPr="001231E3">
        <w:rPr>
          <w:rFonts w:ascii="Times New Roman" w:hAnsi="Times New Roman"/>
          <w:szCs w:val="24"/>
        </w:rPr>
        <w:t>Giraldus</w:t>
      </w:r>
      <w:proofErr w:type="spellEnd"/>
      <w:r w:rsidRPr="001231E3">
        <w:rPr>
          <w:rFonts w:ascii="Times New Roman" w:hAnsi="Times New Roman"/>
          <w:szCs w:val="24"/>
        </w:rPr>
        <w:t xml:space="preserve"> </w:t>
      </w:r>
      <w:proofErr w:type="spellStart"/>
      <w:r w:rsidRPr="001231E3">
        <w:rPr>
          <w:rFonts w:ascii="Times New Roman" w:hAnsi="Times New Roman"/>
          <w:szCs w:val="24"/>
        </w:rPr>
        <w:t>Cambrensis</w:t>
      </w:r>
      <w:proofErr w:type="spellEnd"/>
      <w:r w:rsidRPr="001231E3">
        <w:rPr>
          <w:rFonts w:ascii="Times New Roman" w:hAnsi="Times New Roman"/>
          <w:szCs w:val="24"/>
        </w:rPr>
        <w:t>.</w:t>
      </w:r>
    </w:p>
    <w:p w14:paraId="3EF63254" w14:textId="77777777" w:rsidR="007F77BE" w:rsidRDefault="007F77BE" w:rsidP="00437CBB">
      <w:pPr>
        <w:ind w:right="-720"/>
        <w:rPr>
          <w:rFonts w:ascii="Times New Roman" w:hAnsi="Times New Roman"/>
          <w:szCs w:val="24"/>
        </w:rPr>
      </w:pPr>
    </w:p>
    <w:p w14:paraId="05F59424" w14:textId="77777777" w:rsidR="007F77BE" w:rsidRPr="007F77BE" w:rsidRDefault="007F77BE" w:rsidP="007F77BE">
      <w:pPr>
        <w:rPr>
          <w:rFonts w:ascii="Times New Roman" w:hAnsi="Times New Roman"/>
          <w:b/>
        </w:rPr>
      </w:pPr>
      <w:r w:rsidRPr="007F77BE">
        <w:rPr>
          <w:rFonts w:ascii="Times New Roman" w:hAnsi="Times New Roman"/>
          <w:b/>
        </w:rPr>
        <w:t>Pargeter, Justin</w:t>
      </w:r>
      <w:r>
        <w:rPr>
          <w:rFonts w:ascii="Times New Roman" w:hAnsi="Times New Roman"/>
          <w:b/>
        </w:rPr>
        <w:tab/>
      </w:r>
      <w:r>
        <w:rPr>
          <w:rFonts w:ascii="Times New Roman" w:hAnsi="Times New Roman"/>
          <w:b/>
        </w:rPr>
        <w:tab/>
      </w:r>
      <w:r>
        <w:rPr>
          <w:rFonts w:ascii="Times New Roman" w:hAnsi="Times New Roman"/>
          <w:b/>
        </w:rPr>
        <w:tab/>
        <w:t>s</w:t>
      </w:r>
    </w:p>
    <w:p w14:paraId="3940D177" w14:textId="77777777" w:rsidR="007F77BE" w:rsidRPr="00EA3837" w:rsidRDefault="007F77BE" w:rsidP="007F77BE">
      <w:pPr>
        <w:rPr>
          <w:rFonts w:ascii="Times New Roman" w:hAnsi="Times New Roman"/>
        </w:rPr>
      </w:pPr>
      <w:r w:rsidRPr="00EA3837">
        <w:rPr>
          <w:rFonts w:ascii="Times New Roman" w:hAnsi="Times New Roman"/>
        </w:rPr>
        <w:t xml:space="preserve">2011 </w:t>
      </w:r>
      <w:proofErr w:type="spellStart"/>
      <w:r w:rsidRPr="00EA3837">
        <w:rPr>
          <w:rFonts w:ascii="Times New Roman" w:hAnsi="Times New Roman"/>
        </w:rPr>
        <w:t>Assesing</w:t>
      </w:r>
      <w:proofErr w:type="spellEnd"/>
      <w:r w:rsidRPr="00EA3837">
        <w:rPr>
          <w:rFonts w:ascii="Times New Roman" w:hAnsi="Times New Roman"/>
        </w:rPr>
        <w:t xml:space="preserve"> the </w:t>
      </w:r>
      <w:proofErr w:type="spellStart"/>
      <w:r w:rsidRPr="00EA3837">
        <w:rPr>
          <w:rFonts w:ascii="Times New Roman" w:hAnsi="Times New Roman"/>
        </w:rPr>
        <w:t>macrofracture</w:t>
      </w:r>
      <w:proofErr w:type="spellEnd"/>
      <w:r w:rsidRPr="00EA3837">
        <w:rPr>
          <w:rFonts w:ascii="Times New Roman" w:hAnsi="Times New Roman"/>
        </w:rPr>
        <w:t xml:space="preserve"> method for identifyin</w:t>
      </w:r>
      <w:r>
        <w:rPr>
          <w:rFonts w:ascii="Times New Roman" w:hAnsi="Times New Roman"/>
        </w:rPr>
        <w:t xml:space="preserve">g Stone Age hunting weaponry. </w:t>
      </w:r>
      <w:r w:rsidRPr="00E36A29">
        <w:rPr>
          <w:rFonts w:ascii="Times New Roman" w:hAnsi="Times New Roman"/>
          <w:i/>
        </w:rPr>
        <w:t>Journal of Archaeological Science</w:t>
      </w:r>
      <w:r w:rsidRPr="00F73DCF">
        <w:rPr>
          <w:rFonts w:ascii="Times New Roman" w:hAnsi="Times New Roman"/>
          <w:i/>
        </w:rPr>
        <w:t xml:space="preserve"> </w:t>
      </w:r>
      <w:r>
        <w:rPr>
          <w:rFonts w:ascii="Times New Roman" w:hAnsi="Times New Roman"/>
        </w:rPr>
        <w:t>38:</w:t>
      </w:r>
      <w:r w:rsidRPr="00EA3837">
        <w:rPr>
          <w:rFonts w:ascii="Times New Roman" w:hAnsi="Times New Roman"/>
        </w:rPr>
        <w:t xml:space="preserve"> 2882-2888. </w:t>
      </w:r>
      <w:hyperlink r:id="rId147" w:history="1">
        <w:r w:rsidRPr="00EA3837">
          <w:rPr>
            <w:rStyle w:val="Hyperlink"/>
            <w:rFonts w:ascii="Times New Roman" w:hAnsi="Times New Roman"/>
          </w:rPr>
          <w:t>http://dx.doi.org/10.1016/j.jas.2011.04.018</w:t>
        </w:r>
      </w:hyperlink>
      <w:r w:rsidRPr="00EA3837">
        <w:rPr>
          <w:rFonts w:ascii="Times New Roman" w:hAnsi="Times New Roman"/>
          <w:u w:val="single"/>
        </w:rPr>
        <w:t xml:space="preserve"> </w:t>
      </w:r>
      <w:r w:rsidRPr="00EA3837">
        <w:rPr>
          <w:rFonts w:ascii="Times New Roman" w:hAnsi="Times New Roman"/>
        </w:rPr>
        <w:t xml:space="preserve"> </w:t>
      </w:r>
    </w:p>
    <w:p w14:paraId="06B09867" w14:textId="77777777" w:rsidR="007F77BE" w:rsidRPr="00EA3837" w:rsidRDefault="007F77BE" w:rsidP="007F77BE">
      <w:pPr>
        <w:rPr>
          <w:rFonts w:ascii="Times New Roman" w:hAnsi="Times New Roman"/>
        </w:rPr>
      </w:pPr>
    </w:p>
    <w:p w14:paraId="3FD3568C" w14:textId="77777777" w:rsidR="007F77BE" w:rsidRPr="007F77BE" w:rsidRDefault="007F77BE" w:rsidP="007F77BE">
      <w:pPr>
        <w:rPr>
          <w:rFonts w:ascii="Times New Roman" w:hAnsi="Times New Roman"/>
          <w:b/>
        </w:rPr>
      </w:pPr>
      <w:r w:rsidRPr="007F77BE">
        <w:rPr>
          <w:rFonts w:ascii="Times New Roman" w:hAnsi="Times New Roman"/>
          <w:b/>
        </w:rPr>
        <w:t>Pargeter, Justin</w:t>
      </w:r>
      <w:r>
        <w:rPr>
          <w:rFonts w:ascii="Times New Roman" w:hAnsi="Times New Roman"/>
          <w:b/>
        </w:rPr>
        <w:tab/>
      </w:r>
      <w:r>
        <w:rPr>
          <w:rFonts w:ascii="Times New Roman" w:hAnsi="Times New Roman"/>
          <w:b/>
        </w:rPr>
        <w:tab/>
      </w:r>
      <w:r>
        <w:rPr>
          <w:rFonts w:ascii="Times New Roman" w:hAnsi="Times New Roman"/>
          <w:b/>
        </w:rPr>
        <w:tab/>
        <w:t>s</w:t>
      </w:r>
    </w:p>
    <w:p w14:paraId="29AC1C5E" w14:textId="77777777" w:rsidR="007F77BE" w:rsidRPr="00EA3837" w:rsidRDefault="007F77BE" w:rsidP="007F77BE">
      <w:pPr>
        <w:rPr>
          <w:rFonts w:ascii="Times New Roman" w:hAnsi="Times New Roman"/>
        </w:rPr>
      </w:pPr>
      <w:r w:rsidRPr="00EA3837">
        <w:rPr>
          <w:rFonts w:ascii="Times New Roman" w:hAnsi="Times New Roman"/>
        </w:rPr>
        <w:t>2013 Rock type variability and impact fracture formation: working towards a more</w:t>
      </w:r>
      <w:r>
        <w:rPr>
          <w:rFonts w:ascii="Times New Roman" w:hAnsi="Times New Roman"/>
        </w:rPr>
        <w:t xml:space="preserve"> robust </w:t>
      </w:r>
      <w:proofErr w:type="spellStart"/>
      <w:r>
        <w:rPr>
          <w:rFonts w:ascii="Times New Roman" w:hAnsi="Times New Roman"/>
        </w:rPr>
        <w:t>macrofracture</w:t>
      </w:r>
      <w:proofErr w:type="spellEnd"/>
      <w:r>
        <w:rPr>
          <w:rFonts w:ascii="Times New Roman" w:hAnsi="Times New Roman"/>
        </w:rPr>
        <w:t xml:space="preserve"> method. </w:t>
      </w:r>
      <w:r>
        <w:rPr>
          <w:rFonts w:ascii="Times New Roman" w:hAnsi="Times New Roman"/>
          <w:i/>
        </w:rPr>
        <w:t>Journal of Archaeological Science</w:t>
      </w:r>
      <w:r>
        <w:rPr>
          <w:rFonts w:ascii="Times New Roman" w:hAnsi="Times New Roman"/>
        </w:rPr>
        <w:t xml:space="preserve"> 40 (11): 4056-4065. </w:t>
      </w:r>
      <w:hyperlink r:id="rId148" w:history="1">
        <w:r w:rsidRPr="00EA3837">
          <w:rPr>
            <w:rStyle w:val="Hyperlink"/>
            <w:rFonts w:ascii="Times New Roman" w:hAnsi="Times New Roman"/>
          </w:rPr>
          <w:t>http://dx.doi.org/10.1016/j.jas.2013.05.021</w:t>
        </w:r>
      </w:hyperlink>
      <w:r w:rsidRPr="00EA3837">
        <w:rPr>
          <w:rFonts w:ascii="Times New Roman" w:hAnsi="Times New Roman"/>
        </w:rPr>
        <w:t xml:space="preserve">. </w:t>
      </w:r>
    </w:p>
    <w:p w14:paraId="4AC8FE04" w14:textId="77777777" w:rsidR="007F77BE" w:rsidRPr="001231E3" w:rsidRDefault="007F77BE" w:rsidP="00437CBB">
      <w:pPr>
        <w:ind w:right="-720"/>
        <w:rPr>
          <w:rFonts w:ascii="Times New Roman" w:hAnsi="Times New Roman"/>
          <w:szCs w:val="24"/>
        </w:rPr>
      </w:pPr>
    </w:p>
    <w:p w14:paraId="1BC5BE51"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Parker, Arthur C.</w:t>
      </w:r>
    </w:p>
    <w:p w14:paraId="0C22DB42"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1917  Notes</w:t>
      </w:r>
      <w:proofErr w:type="gramEnd"/>
      <w:r w:rsidRPr="001231E3">
        <w:rPr>
          <w:rFonts w:ascii="Times New Roman" w:hAnsi="Times New Roman"/>
          <w:szCs w:val="24"/>
        </w:rPr>
        <w:t xml:space="preserve"> on the Banner Stone, With Some Inquiries as to its Purpose. </w:t>
      </w:r>
      <w:r w:rsidRPr="001231E3">
        <w:rPr>
          <w:rFonts w:ascii="Times New Roman" w:hAnsi="Times New Roman"/>
          <w:i/>
          <w:szCs w:val="24"/>
        </w:rPr>
        <w:t>New York State Museum Bulletin</w:t>
      </w:r>
      <w:r w:rsidRPr="001231E3">
        <w:rPr>
          <w:rFonts w:ascii="Times New Roman" w:hAnsi="Times New Roman"/>
          <w:szCs w:val="24"/>
        </w:rPr>
        <w:t xml:space="preserve"> 196: 165-176. Albany.</w:t>
      </w:r>
    </w:p>
    <w:p w14:paraId="30421E70" w14:textId="77777777" w:rsidR="0084165A" w:rsidRPr="001231E3" w:rsidRDefault="0084165A" w:rsidP="00437CBB">
      <w:pPr>
        <w:ind w:right="-720"/>
        <w:rPr>
          <w:rFonts w:ascii="Times New Roman" w:hAnsi="Times New Roman"/>
          <w:szCs w:val="24"/>
        </w:rPr>
      </w:pPr>
    </w:p>
    <w:p w14:paraId="73966FA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Found just before and after white man, in villages and mounds [incorrect info].</w:t>
      </w:r>
    </w:p>
    <w:p w14:paraId="6D461FA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Experiment: winged form serves like fletching on spear, works also as spindle whorl in drilling.</w:t>
      </w:r>
    </w:p>
    <w:p w14:paraId="3639165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Perhaps part of effigy bird forms associated with fire and lightning, maybe head ornament as on copper cut-out of falcon dancer from mound.</w:t>
      </w:r>
    </w:p>
    <w:p w14:paraId="471A1AB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Moore's "mesh spacer" theory also possible, also idea of atlatl weight.</w:t>
      </w:r>
    </w:p>
    <w:p w14:paraId="4F807B0F" w14:textId="31063367" w:rsidR="0084165A" w:rsidRDefault="0084165A" w:rsidP="00437CBB">
      <w:pPr>
        <w:ind w:right="-720"/>
        <w:rPr>
          <w:rFonts w:ascii="Times New Roman" w:hAnsi="Times New Roman"/>
          <w:szCs w:val="24"/>
        </w:rPr>
      </w:pPr>
      <w:r w:rsidRPr="001231E3">
        <w:rPr>
          <w:rFonts w:ascii="Times New Roman" w:hAnsi="Times New Roman"/>
          <w:szCs w:val="24"/>
        </w:rPr>
        <w:t>Manufacture described from specimens.</w:t>
      </w:r>
    </w:p>
    <w:p w14:paraId="55EECB50" w14:textId="7B19C466" w:rsidR="00D261AD" w:rsidRDefault="00D261AD" w:rsidP="00437CBB">
      <w:pPr>
        <w:ind w:right="-720"/>
        <w:rPr>
          <w:rFonts w:ascii="Times New Roman" w:hAnsi="Times New Roman"/>
          <w:szCs w:val="24"/>
        </w:rPr>
      </w:pPr>
    </w:p>
    <w:p w14:paraId="26907A7D" w14:textId="40D40D22" w:rsidR="00D261AD" w:rsidRPr="00D261AD" w:rsidRDefault="00D261AD" w:rsidP="00437CBB">
      <w:pPr>
        <w:ind w:right="-720"/>
        <w:rPr>
          <w:rFonts w:ascii="Times New Roman" w:hAnsi="Times New Roman"/>
          <w:b/>
          <w:szCs w:val="24"/>
        </w:rPr>
      </w:pPr>
      <w:bookmarkStart w:id="74" w:name="_Hlk3025164"/>
      <w:r w:rsidRPr="00D261AD">
        <w:rPr>
          <w:rFonts w:ascii="Times New Roman" w:hAnsi="Times New Roman"/>
          <w:b/>
          <w:szCs w:val="24"/>
        </w:rPr>
        <w:t>Parks, Justin T.</w:t>
      </w:r>
      <w:r>
        <w:rPr>
          <w:rFonts w:ascii="Times New Roman" w:hAnsi="Times New Roman"/>
          <w:b/>
          <w:szCs w:val="24"/>
        </w:rPr>
        <w:tab/>
      </w:r>
      <w:r>
        <w:rPr>
          <w:rFonts w:ascii="Times New Roman" w:hAnsi="Times New Roman"/>
          <w:b/>
          <w:szCs w:val="24"/>
        </w:rPr>
        <w:tab/>
      </w:r>
      <w:r>
        <w:rPr>
          <w:rFonts w:ascii="Times New Roman" w:hAnsi="Times New Roman"/>
          <w:b/>
          <w:szCs w:val="24"/>
        </w:rPr>
        <w:tab/>
        <w:t>p</w:t>
      </w:r>
    </w:p>
    <w:p w14:paraId="5B2D7DE9" w14:textId="49107AEF" w:rsidR="00D261AD" w:rsidRDefault="00D261AD" w:rsidP="00D261AD">
      <w:pPr>
        <w:ind w:right="-720"/>
        <w:rPr>
          <w:rFonts w:ascii="Times New Roman" w:hAnsi="Times New Roman"/>
          <w:szCs w:val="24"/>
        </w:rPr>
      </w:pPr>
      <w:r>
        <w:rPr>
          <w:rFonts w:ascii="Times New Roman" w:hAnsi="Times New Roman"/>
          <w:szCs w:val="24"/>
        </w:rPr>
        <w:t xml:space="preserve">2017 </w:t>
      </w:r>
      <w:r w:rsidRPr="00D261AD">
        <w:rPr>
          <w:rFonts w:ascii="Times New Roman" w:hAnsi="Times New Roman"/>
          <w:szCs w:val="24"/>
        </w:rPr>
        <w:t>Ancient Archery Practices of the Greater Southwest</w:t>
      </w:r>
      <w:r>
        <w:rPr>
          <w:rFonts w:ascii="Times New Roman" w:hAnsi="Times New Roman"/>
          <w:szCs w:val="24"/>
        </w:rPr>
        <w:t xml:space="preserve">. Unpublished MA thesis, Northern Arizona University. </w:t>
      </w:r>
    </w:p>
    <w:p w14:paraId="18490DC0" w14:textId="45A139F1" w:rsidR="003F53D8" w:rsidRDefault="003F53D8" w:rsidP="00D261AD">
      <w:pPr>
        <w:ind w:right="-720"/>
        <w:rPr>
          <w:rFonts w:ascii="Times New Roman" w:hAnsi="Times New Roman"/>
          <w:szCs w:val="24"/>
        </w:rPr>
      </w:pPr>
    </w:p>
    <w:p w14:paraId="380CDD9D" w14:textId="042CE45E" w:rsidR="003F53D8" w:rsidRPr="003F53D8" w:rsidRDefault="00BC55BC" w:rsidP="003F53D8">
      <w:pPr>
        <w:ind w:right="-720"/>
        <w:rPr>
          <w:rFonts w:ascii="Times New Roman" w:hAnsi="Times New Roman"/>
          <w:szCs w:val="24"/>
        </w:rPr>
      </w:pPr>
      <w:r>
        <w:rPr>
          <w:rFonts w:ascii="Times New Roman" w:hAnsi="Times New Roman"/>
          <w:szCs w:val="24"/>
        </w:rPr>
        <w:t xml:space="preserve">Abstract: </w:t>
      </w:r>
      <w:r w:rsidR="003F53D8" w:rsidRPr="003F53D8">
        <w:rPr>
          <w:rFonts w:ascii="Times New Roman" w:hAnsi="Times New Roman"/>
          <w:szCs w:val="24"/>
        </w:rPr>
        <w:t xml:space="preserve">Current depictions of ancient </w:t>
      </w:r>
      <w:r w:rsidR="003F53D8">
        <w:rPr>
          <w:rFonts w:ascii="Times New Roman" w:hAnsi="Times New Roman"/>
          <w:szCs w:val="24"/>
        </w:rPr>
        <w:t>SW</w:t>
      </w:r>
      <w:r w:rsidR="003F53D8" w:rsidRPr="003F53D8">
        <w:rPr>
          <w:rFonts w:ascii="Times New Roman" w:hAnsi="Times New Roman"/>
          <w:szCs w:val="24"/>
        </w:rPr>
        <w:t xml:space="preserve"> bows by archaeologists suggest the</w:t>
      </w:r>
      <w:r w:rsidR="003F53D8">
        <w:rPr>
          <w:rFonts w:ascii="Times New Roman" w:hAnsi="Times New Roman"/>
          <w:szCs w:val="24"/>
        </w:rPr>
        <w:t xml:space="preserve"> </w:t>
      </w:r>
      <w:r w:rsidR="003F53D8" w:rsidRPr="003F53D8">
        <w:rPr>
          <w:rFonts w:ascii="Times New Roman" w:hAnsi="Times New Roman"/>
          <w:szCs w:val="24"/>
        </w:rPr>
        <w:t xml:space="preserve">technology was weak and undeveloped. </w:t>
      </w:r>
      <w:r w:rsidR="003F53D8">
        <w:rPr>
          <w:rFonts w:ascii="Times New Roman" w:hAnsi="Times New Roman"/>
          <w:szCs w:val="24"/>
        </w:rPr>
        <w:t xml:space="preserve">But </w:t>
      </w:r>
      <w:r w:rsidR="003F53D8" w:rsidRPr="003F53D8">
        <w:rPr>
          <w:rFonts w:ascii="Times New Roman" w:hAnsi="Times New Roman"/>
          <w:szCs w:val="24"/>
        </w:rPr>
        <w:t>low sample size and lack structured or detailed analysis methods.</w:t>
      </w:r>
    </w:p>
    <w:p w14:paraId="7B5AA0D4" w14:textId="08E68826" w:rsidR="003F53D8" w:rsidRPr="003F53D8" w:rsidRDefault="003F53D8" w:rsidP="003F53D8">
      <w:pPr>
        <w:ind w:right="-720"/>
        <w:rPr>
          <w:rFonts w:ascii="Times New Roman" w:hAnsi="Times New Roman"/>
          <w:szCs w:val="24"/>
        </w:rPr>
      </w:pPr>
      <w:r>
        <w:rPr>
          <w:rFonts w:ascii="Times New Roman" w:hAnsi="Times New Roman"/>
          <w:szCs w:val="24"/>
        </w:rPr>
        <w:t>E</w:t>
      </w:r>
      <w:r w:rsidRPr="003F53D8">
        <w:rPr>
          <w:rFonts w:ascii="Times New Roman" w:hAnsi="Times New Roman"/>
          <w:szCs w:val="24"/>
        </w:rPr>
        <w:t>xamines performance characteristics of prehistoric bow and</w:t>
      </w:r>
      <w:r>
        <w:rPr>
          <w:rFonts w:ascii="Times New Roman" w:hAnsi="Times New Roman"/>
          <w:szCs w:val="24"/>
        </w:rPr>
        <w:t xml:space="preserve"> </w:t>
      </w:r>
      <w:r w:rsidRPr="003F53D8">
        <w:rPr>
          <w:rFonts w:ascii="Times New Roman" w:hAnsi="Times New Roman"/>
          <w:szCs w:val="24"/>
        </w:rPr>
        <w:t>arrow in Greater Southwest to determine the range of variability in the design</w:t>
      </w:r>
      <w:r>
        <w:rPr>
          <w:rFonts w:ascii="Times New Roman" w:hAnsi="Times New Roman"/>
          <w:szCs w:val="24"/>
        </w:rPr>
        <w:t xml:space="preserve"> </w:t>
      </w:r>
      <w:r w:rsidRPr="003F53D8">
        <w:rPr>
          <w:rFonts w:ascii="Times New Roman" w:hAnsi="Times New Roman"/>
          <w:szCs w:val="24"/>
        </w:rPr>
        <w:t xml:space="preserve">and use of surviving archery technology. </w:t>
      </w:r>
      <w:r>
        <w:rPr>
          <w:rFonts w:ascii="Times New Roman" w:hAnsi="Times New Roman"/>
          <w:szCs w:val="24"/>
        </w:rPr>
        <w:t>D</w:t>
      </w:r>
      <w:r w:rsidRPr="003F53D8">
        <w:rPr>
          <w:rFonts w:ascii="Times New Roman" w:hAnsi="Times New Roman"/>
          <w:szCs w:val="24"/>
        </w:rPr>
        <w:t>etailed analysis of 65 prehistoric bows using both quantitative and qualitative</w:t>
      </w:r>
      <w:r>
        <w:rPr>
          <w:rFonts w:ascii="Times New Roman" w:hAnsi="Times New Roman"/>
          <w:szCs w:val="24"/>
        </w:rPr>
        <w:t xml:space="preserve"> </w:t>
      </w:r>
      <w:r w:rsidRPr="003F53D8">
        <w:rPr>
          <w:rFonts w:ascii="Times New Roman" w:hAnsi="Times New Roman"/>
          <w:szCs w:val="24"/>
        </w:rPr>
        <w:t>measures to establish design parameters. A sample of prehistoric bows</w:t>
      </w:r>
      <w:r w:rsidR="005D6786">
        <w:rPr>
          <w:rFonts w:ascii="Times New Roman" w:hAnsi="Times New Roman"/>
          <w:szCs w:val="24"/>
        </w:rPr>
        <w:t xml:space="preserve"> (10)</w:t>
      </w:r>
      <w:r>
        <w:rPr>
          <w:rFonts w:ascii="Times New Roman" w:hAnsi="Times New Roman"/>
          <w:szCs w:val="24"/>
        </w:rPr>
        <w:t xml:space="preserve"> was</w:t>
      </w:r>
      <w:r w:rsidR="005D6786">
        <w:rPr>
          <w:rFonts w:ascii="Times New Roman" w:hAnsi="Times New Roman"/>
          <w:szCs w:val="24"/>
        </w:rPr>
        <w:t xml:space="preserve"> </w:t>
      </w:r>
      <w:r w:rsidRPr="003F53D8">
        <w:rPr>
          <w:rFonts w:ascii="Times New Roman" w:hAnsi="Times New Roman"/>
          <w:szCs w:val="24"/>
        </w:rPr>
        <w:t>replicated to determine how changes in design affect performance.</w:t>
      </w:r>
      <w:r>
        <w:rPr>
          <w:rFonts w:ascii="Times New Roman" w:hAnsi="Times New Roman"/>
          <w:szCs w:val="24"/>
        </w:rPr>
        <w:t xml:space="preserve"> </w:t>
      </w:r>
      <w:r w:rsidRPr="003F53D8">
        <w:rPr>
          <w:rFonts w:ascii="Times New Roman" w:hAnsi="Times New Roman"/>
          <w:szCs w:val="24"/>
        </w:rPr>
        <w:t xml:space="preserve">Results indicate one third of </w:t>
      </w:r>
      <w:r>
        <w:rPr>
          <w:rFonts w:ascii="Times New Roman" w:hAnsi="Times New Roman"/>
          <w:szCs w:val="24"/>
        </w:rPr>
        <w:t>SW</w:t>
      </w:r>
      <w:r w:rsidRPr="003F53D8">
        <w:rPr>
          <w:rFonts w:ascii="Times New Roman" w:hAnsi="Times New Roman"/>
          <w:szCs w:val="24"/>
        </w:rPr>
        <w:t xml:space="preserve"> archery technology was</w:t>
      </w:r>
      <w:r>
        <w:rPr>
          <w:rFonts w:ascii="Times New Roman" w:hAnsi="Times New Roman"/>
          <w:szCs w:val="24"/>
        </w:rPr>
        <w:t xml:space="preserve"> </w:t>
      </w:r>
      <w:r w:rsidRPr="003F53D8">
        <w:rPr>
          <w:rFonts w:ascii="Times New Roman" w:hAnsi="Times New Roman"/>
          <w:szCs w:val="24"/>
        </w:rPr>
        <w:t xml:space="preserve">better refined, </w:t>
      </w:r>
      <w:r>
        <w:rPr>
          <w:rFonts w:ascii="Times New Roman" w:hAnsi="Times New Roman"/>
          <w:szCs w:val="24"/>
        </w:rPr>
        <w:t xml:space="preserve">more </w:t>
      </w:r>
      <w:r w:rsidRPr="003F53D8">
        <w:rPr>
          <w:rFonts w:ascii="Times New Roman" w:hAnsi="Times New Roman"/>
          <w:szCs w:val="24"/>
        </w:rPr>
        <w:t xml:space="preserve">efficient than previous depictions. </w:t>
      </w:r>
      <w:r>
        <w:rPr>
          <w:rFonts w:ascii="Times New Roman" w:hAnsi="Times New Roman"/>
          <w:szCs w:val="24"/>
        </w:rPr>
        <w:t>H</w:t>
      </w:r>
      <w:r w:rsidRPr="003F53D8">
        <w:rPr>
          <w:rFonts w:ascii="Times New Roman" w:hAnsi="Times New Roman"/>
          <w:szCs w:val="24"/>
        </w:rPr>
        <w:t>ighlight</w:t>
      </w:r>
      <w:r>
        <w:rPr>
          <w:rFonts w:ascii="Times New Roman" w:hAnsi="Times New Roman"/>
          <w:szCs w:val="24"/>
        </w:rPr>
        <w:t xml:space="preserve"> </w:t>
      </w:r>
      <w:r w:rsidRPr="003F53D8">
        <w:rPr>
          <w:rFonts w:ascii="Times New Roman" w:hAnsi="Times New Roman"/>
          <w:szCs w:val="24"/>
        </w:rPr>
        <w:t>discrete manufacturing sequences based on types of bows and differences in the lethal</w:t>
      </w:r>
      <w:r>
        <w:rPr>
          <w:rFonts w:ascii="Times New Roman" w:hAnsi="Times New Roman"/>
          <w:szCs w:val="24"/>
        </w:rPr>
        <w:t xml:space="preserve"> </w:t>
      </w:r>
      <w:r w:rsidRPr="003F53D8">
        <w:rPr>
          <w:rFonts w:ascii="Times New Roman" w:hAnsi="Times New Roman"/>
          <w:szCs w:val="24"/>
        </w:rPr>
        <w:t>capabilit</w:t>
      </w:r>
      <w:r>
        <w:rPr>
          <w:rFonts w:ascii="Times New Roman" w:hAnsi="Times New Roman"/>
          <w:szCs w:val="24"/>
        </w:rPr>
        <w:t>ies</w:t>
      </w:r>
      <w:r w:rsidRPr="003F53D8">
        <w:rPr>
          <w:rFonts w:ascii="Times New Roman" w:hAnsi="Times New Roman"/>
          <w:szCs w:val="24"/>
        </w:rPr>
        <w:t>. Types range from small bows intended for use by children</w:t>
      </w:r>
      <w:r>
        <w:rPr>
          <w:rFonts w:ascii="Times New Roman" w:hAnsi="Times New Roman"/>
          <w:szCs w:val="24"/>
        </w:rPr>
        <w:t xml:space="preserve"> </w:t>
      </w:r>
      <w:r w:rsidRPr="003F53D8">
        <w:rPr>
          <w:rFonts w:ascii="Times New Roman" w:hAnsi="Times New Roman"/>
          <w:szCs w:val="24"/>
        </w:rPr>
        <w:t xml:space="preserve">for small game to large bows designed for large scale hunting and warfare activities. </w:t>
      </w:r>
      <w:r>
        <w:rPr>
          <w:rFonts w:ascii="Times New Roman" w:hAnsi="Times New Roman"/>
          <w:szCs w:val="24"/>
        </w:rPr>
        <w:t>E</w:t>
      </w:r>
      <w:r w:rsidRPr="003F53D8">
        <w:rPr>
          <w:rFonts w:ascii="Times New Roman" w:hAnsi="Times New Roman"/>
          <w:szCs w:val="24"/>
        </w:rPr>
        <w:t>thnographic literature of local cultures demonstrates strong cultural</w:t>
      </w:r>
    </w:p>
    <w:p w14:paraId="5ED8CC0A" w14:textId="77777777" w:rsidR="003F53D8" w:rsidRPr="003F53D8" w:rsidRDefault="003F53D8" w:rsidP="003F53D8">
      <w:pPr>
        <w:ind w:right="-720"/>
        <w:rPr>
          <w:rFonts w:ascii="Times New Roman" w:hAnsi="Times New Roman"/>
          <w:szCs w:val="24"/>
        </w:rPr>
      </w:pPr>
      <w:r w:rsidRPr="003F53D8">
        <w:rPr>
          <w:rFonts w:ascii="Times New Roman" w:hAnsi="Times New Roman"/>
          <w:szCs w:val="24"/>
        </w:rPr>
        <w:t>continuity between the prehistoric past and ethnographic present in wood choice and</w:t>
      </w:r>
    </w:p>
    <w:p w14:paraId="4FBAC273" w14:textId="77777777" w:rsidR="003F53D8" w:rsidRPr="003F53D8" w:rsidRDefault="003F53D8" w:rsidP="003F53D8">
      <w:pPr>
        <w:ind w:right="-720"/>
        <w:rPr>
          <w:rFonts w:ascii="Times New Roman" w:hAnsi="Times New Roman"/>
          <w:szCs w:val="24"/>
        </w:rPr>
      </w:pPr>
      <w:r w:rsidRPr="003F53D8">
        <w:rPr>
          <w:rFonts w:ascii="Times New Roman" w:hAnsi="Times New Roman"/>
          <w:szCs w:val="24"/>
        </w:rPr>
        <w:t>bow design despite the introduction of the recurved bow and the colonial expansion of</w:t>
      </w:r>
    </w:p>
    <w:p w14:paraId="5538BF6C" w14:textId="49418A25" w:rsidR="003F53D8" w:rsidRDefault="003F53D8" w:rsidP="003F53D8">
      <w:pPr>
        <w:ind w:right="-720"/>
        <w:rPr>
          <w:rFonts w:ascii="Times New Roman" w:hAnsi="Times New Roman"/>
          <w:szCs w:val="24"/>
        </w:rPr>
      </w:pPr>
      <w:r w:rsidRPr="003F53D8">
        <w:rPr>
          <w:rFonts w:ascii="Times New Roman" w:hAnsi="Times New Roman"/>
          <w:szCs w:val="24"/>
        </w:rPr>
        <w:t>Europeans and firearms.</w:t>
      </w:r>
    </w:p>
    <w:p w14:paraId="725D766B" w14:textId="5A7E3566" w:rsidR="00BC55BC" w:rsidRDefault="00BC55BC" w:rsidP="003F53D8">
      <w:pPr>
        <w:ind w:right="-720"/>
        <w:rPr>
          <w:rFonts w:ascii="Times New Roman" w:hAnsi="Times New Roman"/>
          <w:szCs w:val="24"/>
        </w:rPr>
      </w:pPr>
      <w:r>
        <w:rPr>
          <w:rFonts w:ascii="Times New Roman" w:hAnsi="Times New Roman"/>
          <w:szCs w:val="24"/>
        </w:rPr>
        <w:tab/>
        <w:t xml:space="preserve">Begins with description of Hidden House bow, ‘only intact set of archery </w:t>
      </w:r>
      <w:r>
        <w:rPr>
          <w:rFonts w:ascii="Times New Roman" w:hAnsi="Times New Roman"/>
          <w:szCs w:val="24"/>
        </w:rPr>
        <w:lastRenderedPageBreak/>
        <w:t xml:space="preserve">equipment’. Bow, 2 quivers – one cotton cloth with arrows in fletching down, although nocks colored to indicate stone or wood pts. </w:t>
      </w:r>
      <w:proofErr w:type="gramStart"/>
      <w:r>
        <w:rPr>
          <w:rFonts w:ascii="Times New Roman" w:hAnsi="Times New Roman"/>
          <w:szCs w:val="24"/>
        </w:rPr>
        <w:t>Second rock squirrel skins,</w:t>
      </w:r>
      <w:proofErr w:type="gramEnd"/>
      <w:r>
        <w:rPr>
          <w:rFonts w:ascii="Times New Roman" w:hAnsi="Times New Roman"/>
          <w:szCs w:val="24"/>
        </w:rPr>
        <w:t xml:space="preserve"> held unfinished arrows. Arrows </w:t>
      </w:r>
      <w:proofErr w:type="spellStart"/>
      <w:r>
        <w:rPr>
          <w:rFonts w:ascii="Times New Roman" w:hAnsi="Times New Roman"/>
          <w:szCs w:val="24"/>
        </w:rPr>
        <w:t>ave</w:t>
      </w:r>
      <w:proofErr w:type="spellEnd"/>
      <w:r>
        <w:rPr>
          <w:rFonts w:ascii="Times New Roman" w:hAnsi="Times New Roman"/>
          <w:szCs w:val="24"/>
        </w:rPr>
        <w:t xml:space="preserve"> 89 cm L. Past theft of points and loss of </w:t>
      </w:r>
      <w:proofErr w:type="spellStart"/>
      <w:r>
        <w:rPr>
          <w:rFonts w:ascii="Times New Roman" w:hAnsi="Times New Roman"/>
          <w:szCs w:val="24"/>
        </w:rPr>
        <w:t>ms</w:t>
      </w:r>
      <w:proofErr w:type="spellEnd"/>
      <w:r>
        <w:rPr>
          <w:rFonts w:ascii="Times New Roman" w:hAnsi="Times New Roman"/>
          <w:szCs w:val="24"/>
        </w:rPr>
        <w:t xml:space="preserve"> in fire lost much info. </w:t>
      </w:r>
      <w:r w:rsidRPr="00BC55BC">
        <w:rPr>
          <w:rFonts w:ascii="Times New Roman" w:hAnsi="Times New Roman"/>
          <w:szCs w:val="24"/>
        </w:rPr>
        <w:t>[Now thrown away under NAGPRA</w:t>
      </w:r>
      <w:r>
        <w:rPr>
          <w:rFonts w:ascii="Times New Roman" w:hAnsi="Times New Roman"/>
          <w:szCs w:val="24"/>
        </w:rPr>
        <w:t>, so it’s all gone</w:t>
      </w:r>
      <w:r w:rsidRPr="00BC55BC">
        <w:rPr>
          <w:rFonts w:ascii="Times New Roman" w:hAnsi="Times New Roman"/>
          <w:szCs w:val="24"/>
        </w:rPr>
        <w:t>].</w:t>
      </w:r>
      <w:r>
        <w:rPr>
          <w:rFonts w:ascii="Times New Roman" w:hAnsi="Times New Roman"/>
          <w:szCs w:val="24"/>
        </w:rPr>
        <w:t xml:space="preserve"> [His figures are from Hamm and </w:t>
      </w:r>
      <w:proofErr w:type="spellStart"/>
      <w:r>
        <w:rPr>
          <w:rFonts w:ascii="Times New Roman" w:hAnsi="Times New Roman"/>
          <w:szCs w:val="24"/>
        </w:rPr>
        <w:t>Allely</w:t>
      </w:r>
      <w:proofErr w:type="spellEnd"/>
      <w:r>
        <w:rPr>
          <w:rFonts w:ascii="Times New Roman" w:hAnsi="Times New Roman"/>
          <w:szCs w:val="24"/>
        </w:rPr>
        <w:t xml:space="preserve"> </w:t>
      </w:r>
      <w:r w:rsidR="005D6786">
        <w:rPr>
          <w:rFonts w:ascii="Times New Roman" w:hAnsi="Times New Roman"/>
          <w:szCs w:val="24"/>
        </w:rPr>
        <w:t>2002</w:t>
      </w:r>
      <w:r>
        <w:rPr>
          <w:rFonts w:ascii="Times New Roman" w:hAnsi="Times New Roman"/>
          <w:szCs w:val="24"/>
        </w:rPr>
        <w:t xml:space="preserve">, and some student sketches from 1938 – that’s all we have now, no good photos. He says the </w:t>
      </w:r>
      <w:proofErr w:type="spellStart"/>
      <w:r>
        <w:rPr>
          <w:rFonts w:ascii="Times New Roman" w:hAnsi="Times New Roman"/>
          <w:szCs w:val="24"/>
        </w:rPr>
        <w:t>foreshafts</w:t>
      </w:r>
      <w:proofErr w:type="spellEnd"/>
      <w:r>
        <w:rPr>
          <w:rFonts w:ascii="Times New Roman" w:hAnsi="Times New Roman"/>
          <w:szCs w:val="24"/>
        </w:rPr>
        <w:t xml:space="preserve"> with points shown in H+A</w:t>
      </w:r>
      <w:r w:rsidR="005D6786">
        <w:rPr>
          <w:rFonts w:ascii="Times New Roman" w:hAnsi="Times New Roman"/>
          <w:szCs w:val="24"/>
        </w:rPr>
        <w:t xml:space="preserve"> were not </w:t>
      </w:r>
      <w:proofErr w:type="spellStart"/>
      <w:r w:rsidR="005D6786">
        <w:rPr>
          <w:rFonts w:ascii="Times New Roman" w:hAnsi="Times New Roman"/>
          <w:szCs w:val="24"/>
        </w:rPr>
        <w:t>assoc</w:t>
      </w:r>
      <w:proofErr w:type="spellEnd"/>
      <w:r w:rsidR="005D6786">
        <w:rPr>
          <w:rFonts w:ascii="Times New Roman" w:hAnsi="Times New Roman"/>
          <w:szCs w:val="24"/>
        </w:rPr>
        <w:t xml:space="preserve"> with shafts, student sketches show different, unnotched pts.</w:t>
      </w:r>
      <w:r>
        <w:rPr>
          <w:rFonts w:ascii="Times New Roman" w:hAnsi="Times New Roman"/>
          <w:szCs w:val="24"/>
        </w:rPr>
        <w:t>] Serves as baseline showing sophistication of SW archery [one reason why it is shameful that the Hopi destroyed it out of “respect</w:t>
      </w:r>
      <w:proofErr w:type="gramStart"/>
      <w:r w:rsidR="005D6786">
        <w:rPr>
          <w:rFonts w:ascii="Times New Roman" w:hAnsi="Times New Roman"/>
          <w:szCs w:val="24"/>
        </w:rPr>
        <w:t>,</w:t>
      </w:r>
      <w:r>
        <w:rPr>
          <w:rFonts w:ascii="Times New Roman" w:hAnsi="Times New Roman"/>
          <w:szCs w:val="24"/>
        </w:rPr>
        <w:t>”</w:t>
      </w:r>
      <w:r w:rsidR="005D6786">
        <w:rPr>
          <w:rFonts w:ascii="Times New Roman" w:hAnsi="Times New Roman"/>
          <w:szCs w:val="24"/>
        </w:rPr>
        <w:t xml:space="preserve">  and</w:t>
      </w:r>
      <w:proofErr w:type="gramEnd"/>
      <w:r w:rsidR="005D6786">
        <w:rPr>
          <w:rFonts w:ascii="Times New Roman" w:hAnsi="Times New Roman"/>
          <w:szCs w:val="24"/>
        </w:rPr>
        <w:t xml:space="preserve"> perhaps it is not wise for him to use such a poorly documented find as the standard</w:t>
      </w:r>
      <w:r>
        <w:rPr>
          <w:rFonts w:ascii="Times New Roman" w:hAnsi="Times New Roman"/>
          <w:szCs w:val="24"/>
        </w:rPr>
        <w:t xml:space="preserve">]. </w:t>
      </w:r>
    </w:p>
    <w:p w14:paraId="36D36684" w14:textId="0C3B1460" w:rsidR="006B30CD" w:rsidRDefault="006B30CD" w:rsidP="003F53D8">
      <w:pPr>
        <w:ind w:right="-720"/>
        <w:rPr>
          <w:rFonts w:ascii="Times New Roman" w:hAnsi="Times New Roman"/>
          <w:szCs w:val="24"/>
        </w:rPr>
      </w:pPr>
      <w:r>
        <w:rPr>
          <w:rFonts w:ascii="Times New Roman" w:hAnsi="Times New Roman"/>
          <w:szCs w:val="24"/>
        </w:rPr>
        <w:tab/>
      </w:r>
      <w:proofErr w:type="spellStart"/>
      <w:r>
        <w:rPr>
          <w:rFonts w:ascii="Times New Roman" w:hAnsi="Times New Roman"/>
          <w:szCs w:val="24"/>
        </w:rPr>
        <w:t>Schifferian</w:t>
      </w:r>
      <w:proofErr w:type="spellEnd"/>
      <w:r>
        <w:rPr>
          <w:rFonts w:ascii="Times New Roman" w:hAnsi="Times New Roman"/>
          <w:szCs w:val="24"/>
        </w:rPr>
        <w:t xml:space="preserve"> Behavioral Arch perspective: design factors and compromises reflect society and intended uses of artifact. Experimental Arch allows assessment of performance.</w:t>
      </w:r>
    </w:p>
    <w:p w14:paraId="51895EFF" w14:textId="2765C63D" w:rsidR="006B30CD" w:rsidRDefault="006B30CD" w:rsidP="003F53D8">
      <w:pPr>
        <w:ind w:right="-720"/>
        <w:rPr>
          <w:rFonts w:ascii="Times New Roman" w:hAnsi="Times New Roman"/>
          <w:szCs w:val="24"/>
        </w:rPr>
      </w:pPr>
      <w:r>
        <w:rPr>
          <w:rFonts w:ascii="Times New Roman" w:hAnsi="Times New Roman"/>
          <w:szCs w:val="24"/>
        </w:rPr>
        <w:tab/>
        <w:t xml:space="preserve">Bows in SW Fremont area by AD 100, not in BM area until 400, across SW by 600. </w:t>
      </w:r>
      <w:proofErr w:type="spellStart"/>
      <w:r>
        <w:rPr>
          <w:rFonts w:ascii="Times New Roman" w:hAnsi="Times New Roman"/>
          <w:szCs w:val="24"/>
        </w:rPr>
        <w:t>Self bow</w:t>
      </w:r>
      <w:proofErr w:type="spellEnd"/>
      <w:r>
        <w:rPr>
          <w:rFonts w:ascii="Times New Roman" w:hAnsi="Times New Roman"/>
          <w:szCs w:val="24"/>
        </w:rPr>
        <w:t xml:space="preserve"> vs compound [in </w:t>
      </w:r>
      <w:proofErr w:type="spellStart"/>
      <w:r>
        <w:rPr>
          <w:rFonts w:ascii="Times New Roman" w:hAnsi="Times New Roman"/>
          <w:szCs w:val="24"/>
        </w:rPr>
        <w:t>defs</w:t>
      </w:r>
      <w:proofErr w:type="spellEnd"/>
      <w:r>
        <w:rPr>
          <w:rFonts w:ascii="Times New Roman" w:hAnsi="Times New Roman"/>
          <w:szCs w:val="24"/>
        </w:rPr>
        <w:t xml:space="preserve"> section, he called them composite bows, but now he uses compound]. </w:t>
      </w:r>
      <w:proofErr w:type="spellStart"/>
      <w:r>
        <w:rPr>
          <w:rFonts w:ascii="Times New Roman" w:hAnsi="Times New Roman"/>
          <w:szCs w:val="24"/>
        </w:rPr>
        <w:t>Self bow</w:t>
      </w:r>
      <w:proofErr w:type="spellEnd"/>
      <w:r>
        <w:rPr>
          <w:rFonts w:ascii="Times New Roman" w:hAnsi="Times New Roman"/>
          <w:szCs w:val="24"/>
        </w:rPr>
        <w:t xml:space="preserve"> earliest, under</w:t>
      </w:r>
      <w:r w:rsidR="003876C5">
        <w:rPr>
          <w:rFonts w:ascii="Times New Roman" w:hAnsi="Times New Roman"/>
          <w:szCs w:val="24"/>
        </w:rPr>
        <w:t xml:space="preserve">valued by </w:t>
      </w:r>
      <w:proofErr w:type="spellStart"/>
      <w:r w:rsidR="003876C5">
        <w:rPr>
          <w:rFonts w:ascii="Times New Roman" w:hAnsi="Times New Roman"/>
          <w:szCs w:val="24"/>
        </w:rPr>
        <w:t>archys</w:t>
      </w:r>
      <w:proofErr w:type="spellEnd"/>
      <w:r w:rsidR="003876C5">
        <w:rPr>
          <w:rFonts w:ascii="Times New Roman" w:hAnsi="Times New Roman"/>
          <w:szCs w:val="24"/>
        </w:rPr>
        <w:t xml:space="preserve">, because simple, small, judged as weak. Compound bow = sinew backing, double curve. Considered later, arrived with Athabascans. </w:t>
      </w:r>
    </w:p>
    <w:p w14:paraId="0672DD64" w14:textId="00332FB4" w:rsidR="003876C5" w:rsidRDefault="003876C5" w:rsidP="003F53D8">
      <w:pPr>
        <w:ind w:right="-720"/>
        <w:rPr>
          <w:rFonts w:ascii="Times New Roman" w:hAnsi="Times New Roman"/>
          <w:szCs w:val="24"/>
        </w:rPr>
      </w:pPr>
      <w:r>
        <w:rPr>
          <w:rFonts w:ascii="Times New Roman" w:hAnsi="Times New Roman"/>
          <w:szCs w:val="24"/>
        </w:rPr>
        <w:tab/>
        <w:t xml:space="preserve">Bow vs atlatl shift: bow faster, greater range, more ammo, concealed shot with less motion. No advantage in penetration or laceration; heavy atlatl dart greater penetration. Reduced learning curve for bow (Whittaker 2013). </w:t>
      </w:r>
      <w:proofErr w:type="spellStart"/>
      <w:r>
        <w:rPr>
          <w:rFonts w:ascii="Times New Roman" w:hAnsi="Times New Roman"/>
          <w:szCs w:val="24"/>
        </w:rPr>
        <w:t>Grund</w:t>
      </w:r>
      <w:proofErr w:type="spellEnd"/>
      <w:r>
        <w:rPr>
          <w:rFonts w:ascii="Times New Roman" w:hAnsi="Times New Roman"/>
          <w:szCs w:val="24"/>
        </w:rPr>
        <w:t xml:space="preserve"> (2017) suggested atlatl easier to learn but compared modern competitions where greater constraints in target size and other were placed on the archery, so not comparable. [Good</w:t>
      </w:r>
      <w:r w:rsidR="00E82BB8">
        <w:rPr>
          <w:rFonts w:ascii="Times New Roman" w:hAnsi="Times New Roman"/>
          <w:szCs w:val="24"/>
        </w:rPr>
        <w:t>, someone else could independently see how bad her study was.]</w:t>
      </w:r>
    </w:p>
    <w:p w14:paraId="46B9CEED" w14:textId="4AC9FA7A" w:rsidR="00E82BB8" w:rsidRDefault="00E82BB8" w:rsidP="003F53D8">
      <w:pPr>
        <w:ind w:right="-720"/>
        <w:rPr>
          <w:rFonts w:ascii="Times New Roman" w:hAnsi="Times New Roman"/>
          <w:szCs w:val="24"/>
        </w:rPr>
      </w:pPr>
      <w:r>
        <w:rPr>
          <w:rFonts w:ascii="Times New Roman" w:hAnsi="Times New Roman"/>
          <w:szCs w:val="24"/>
        </w:rPr>
        <w:tab/>
      </w:r>
      <w:proofErr w:type="spellStart"/>
      <w:r>
        <w:rPr>
          <w:rFonts w:ascii="Times New Roman" w:hAnsi="Times New Roman"/>
          <w:szCs w:val="24"/>
        </w:rPr>
        <w:t>Chapt</w:t>
      </w:r>
      <w:proofErr w:type="spellEnd"/>
      <w:r>
        <w:rPr>
          <w:rFonts w:ascii="Times New Roman" w:hAnsi="Times New Roman"/>
          <w:szCs w:val="24"/>
        </w:rPr>
        <w:t xml:space="preserve"> 4: Remains</w:t>
      </w:r>
      <w:r w:rsidR="00451249">
        <w:rPr>
          <w:rFonts w:ascii="Times New Roman" w:hAnsi="Times New Roman"/>
          <w:szCs w:val="24"/>
        </w:rPr>
        <w:t xml:space="preserve"> [useful recital but does not consistently give same info on specimens]</w:t>
      </w:r>
      <w:r>
        <w:rPr>
          <w:rFonts w:ascii="Times New Roman" w:hAnsi="Times New Roman"/>
          <w:szCs w:val="24"/>
        </w:rPr>
        <w:t xml:space="preserve">. Records to compare to HH bow include L, W, T, all affecting performance. Central W+T = center score. Overall size of bow, CS + </w:t>
      </w:r>
      <w:proofErr w:type="spellStart"/>
      <w:r>
        <w:rPr>
          <w:rFonts w:ascii="Times New Roman" w:hAnsi="Times New Roman"/>
          <w:szCs w:val="24"/>
        </w:rPr>
        <w:t>midlimb</w:t>
      </w:r>
      <w:proofErr w:type="spellEnd"/>
      <w:r>
        <w:rPr>
          <w:rFonts w:ascii="Times New Roman" w:hAnsi="Times New Roman"/>
          <w:szCs w:val="24"/>
        </w:rPr>
        <w:t xml:space="preserve"> W+T = mass score, which reflects energy storage potential.</w:t>
      </w:r>
    </w:p>
    <w:p w14:paraId="0EFDC359" w14:textId="5B901AC0" w:rsidR="002A6A8F" w:rsidRDefault="00E82BB8" w:rsidP="00437CBB">
      <w:pPr>
        <w:ind w:right="-720"/>
        <w:rPr>
          <w:rFonts w:ascii="Times New Roman" w:hAnsi="Times New Roman"/>
          <w:szCs w:val="24"/>
        </w:rPr>
      </w:pPr>
      <w:r>
        <w:rPr>
          <w:rFonts w:ascii="Times New Roman" w:hAnsi="Times New Roman"/>
          <w:szCs w:val="24"/>
        </w:rPr>
        <w:tab/>
      </w:r>
      <w:proofErr w:type="spellStart"/>
      <w:r>
        <w:rPr>
          <w:rFonts w:ascii="Times New Roman" w:hAnsi="Times New Roman"/>
          <w:szCs w:val="24"/>
        </w:rPr>
        <w:t>Tsegi</w:t>
      </w:r>
      <w:proofErr w:type="spellEnd"/>
      <w:r>
        <w:rPr>
          <w:rFonts w:ascii="Times New Roman" w:hAnsi="Times New Roman"/>
          <w:szCs w:val="24"/>
        </w:rPr>
        <w:t xml:space="preserve"> Canyon (Guernsey) 3 bows, </w:t>
      </w:r>
      <w:r w:rsidR="00A25481">
        <w:rPr>
          <w:rFonts w:ascii="Times New Roman" w:hAnsi="Times New Roman"/>
          <w:szCs w:val="24"/>
        </w:rPr>
        <w:t xml:space="preserve">longest 154 cm </w:t>
      </w:r>
      <w:proofErr w:type="spellStart"/>
      <w:r w:rsidR="00A25481">
        <w:rPr>
          <w:rFonts w:ascii="Times New Roman" w:hAnsi="Times New Roman"/>
          <w:szCs w:val="24"/>
        </w:rPr>
        <w:t>assoc</w:t>
      </w:r>
      <w:proofErr w:type="spellEnd"/>
      <w:r w:rsidR="00A25481">
        <w:rPr>
          <w:rFonts w:ascii="Times New Roman" w:hAnsi="Times New Roman"/>
          <w:szCs w:val="24"/>
        </w:rPr>
        <w:t xml:space="preserve"> w F burial. One classed as child bow. Canyon de Chelly (Morris) Tomb of the Weaver broken bow, LaRue info – 154 cm, cotton wrapped grip, chokecherry sapling, fat lenticular x-sect.</w:t>
      </w:r>
      <w:r w:rsidR="00B148F1">
        <w:rPr>
          <w:rFonts w:ascii="Times New Roman" w:hAnsi="Times New Roman"/>
          <w:szCs w:val="24"/>
        </w:rPr>
        <w:t xml:space="preserve"> Pueblo Bonito (Judd) 2 bows Douglas fir, prob not functional.</w:t>
      </w:r>
      <w:r w:rsidR="003822F3">
        <w:rPr>
          <w:rFonts w:ascii="Times New Roman" w:hAnsi="Times New Roman"/>
          <w:szCs w:val="24"/>
        </w:rPr>
        <w:t xml:space="preserve"> </w:t>
      </w:r>
      <w:proofErr w:type="spellStart"/>
      <w:r w:rsidR="003822F3">
        <w:rPr>
          <w:rFonts w:ascii="Times New Roman" w:hAnsi="Times New Roman"/>
          <w:szCs w:val="24"/>
        </w:rPr>
        <w:t>Uinkarit</w:t>
      </w:r>
      <w:proofErr w:type="spellEnd"/>
      <w:r w:rsidR="003822F3">
        <w:rPr>
          <w:rFonts w:ascii="Times New Roman" w:hAnsi="Times New Roman"/>
          <w:szCs w:val="24"/>
        </w:rPr>
        <w:t xml:space="preserve"> Plat, Heaton Cave complete bow </w:t>
      </w:r>
      <w:proofErr w:type="spellStart"/>
      <w:r w:rsidR="003822F3">
        <w:rPr>
          <w:rFonts w:ascii="Times New Roman" w:hAnsi="Times New Roman"/>
          <w:szCs w:val="24"/>
        </w:rPr>
        <w:t>poss</w:t>
      </w:r>
      <w:proofErr w:type="spellEnd"/>
      <w:r w:rsidR="003822F3">
        <w:rPr>
          <w:rFonts w:ascii="Times New Roman" w:hAnsi="Times New Roman"/>
          <w:szCs w:val="24"/>
        </w:rPr>
        <w:t xml:space="preserve"> oak, small sapling (Judd 1926). Lengths of these Anasazi bows above tabled, 116-158 cm.</w:t>
      </w:r>
    </w:p>
    <w:p w14:paraId="425F243F" w14:textId="188DF980" w:rsidR="003822F3" w:rsidRDefault="003822F3" w:rsidP="00437CBB">
      <w:pPr>
        <w:ind w:right="-720"/>
        <w:rPr>
          <w:rFonts w:ascii="Times New Roman" w:hAnsi="Times New Roman"/>
          <w:szCs w:val="24"/>
        </w:rPr>
      </w:pPr>
      <w:r>
        <w:rPr>
          <w:rFonts w:ascii="Times New Roman" w:hAnsi="Times New Roman"/>
          <w:szCs w:val="24"/>
        </w:rPr>
        <w:tab/>
        <w:t xml:space="preserve">Mogollon region dominates sample, many looted or </w:t>
      </w:r>
      <w:proofErr w:type="spellStart"/>
      <w:r>
        <w:rPr>
          <w:rFonts w:ascii="Times New Roman" w:hAnsi="Times New Roman"/>
          <w:szCs w:val="24"/>
        </w:rPr>
        <w:t>unassoc</w:t>
      </w:r>
      <w:proofErr w:type="spellEnd"/>
      <w:r>
        <w:rPr>
          <w:rFonts w:ascii="Times New Roman" w:hAnsi="Times New Roman"/>
          <w:szCs w:val="24"/>
        </w:rPr>
        <w:t xml:space="preserve">, Gila (Grayson 1976, some at U MO). </w:t>
      </w:r>
      <w:proofErr w:type="spellStart"/>
      <w:r>
        <w:rPr>
          <w:rFonts w:ascii="Times New Roman" w:hAnsi="Times New Roman"/>
          <w:szCs w:val="24"/>
        </w:rPr>
        <w:t>Hibben</w:t>
      </w:r>
      <w:proofErr w:type="spellEnd"/>
      <w:r>
        <w:rPr>
          <w:rFonts w:ascii="Times New Roman" w:hAnsi="Times New Roman"/>
          <w:szCs w:val="24"/>
        </w:rPr>
        <w:t xml:space="preserve"> 1938 claimed 94 bows + 4000 arrows in cache, but only 6 survive, ca 200 arrow frags, no records for others, may be fiction. Oak and riparian hardwoods. Other Gila Nat </w:t>
      </w:r>
      <w:proofErr w:type="gramStart"/>
      <w:r>
        <w:rPr>
          <w:rFonts w:ascii="Times New Roman" w:hAnsi="Times New Roman"/>
          <w:szCs w:val="24"/>
        </w:rPr>
        <w:t>For</w:t>
      </w:r>
      <w:proofErr w:type="gramEnd"/>
      <w:r>
        <w:rPr>
          <w:rFonts w:ascii="Times New Roman" w:hAnsi="Times New Roman"/>
          <w:szCs w:val="24"/>
        </w:rPr>
        <w:t xml:space="preserve"> bows, a couple with failures, one from Tularosa Cave.</w:t>
      </w:r>
      <w:r w:rsidR="00250D6C">
        <w:rPr>
          <w:rFonts w:ascii="Times New Roman" w:hAnsi="Times New Roman"/>
          <w:szCs w:val="24"/>
        </w:rPr>
        <w:t xml:space="preserve"> Blue River (Hough 1905) bows in ceremonial cave caches – functional and non, oak, ash, mulberry. Ave L 120 cm but 2 bows over 150 </w:t>
      </w:r>
      <w:proofErr w:type="gramStart"/>
      <w:r w:rsidR="00250D6C">
        <w:rPr>
          <w:rFonts w:ascii="Times New Roman" w:hAnsi="Times New Roman"/>
          <w:szCs w:val="24"/>
        </w:rPr>
        <w:t>sim</w:t>
      </w:r>
      <w:proofErr w:type="gramEnd"/>
      <w:r w:rsidR="00250D6C">
        <w:rPr>
          <w:rFonts w:ascii="Times New Roman" w:hAnsi="Times New Roman"/>
          <w:szCs w:val="24"/>
        </w:rPr>
        <w:t xml:space="preserve"> to Anasazi bows. Polychrome painted décor. </w:t>
      </w:r>
      <w:proofErr w:type="spellStart"/>
      <w:proofErr w:type="gramStart"/>
      <w:r w:rsidR="00250D6C">
        <w:rPr>
          <w:rFonts w:ascii="Times New Roman" w:hAnsi="Times New Roman"/>
          <w:szCs w:val="24"/>
        </w:rPr>
        <w:t>McEuen</w:t>
      </w:r>
      <w:proofErr w:type="spellEnd"/>
      <w:r w:rsidR="00250D6C">
        <w:rPr>
          <w:rFonts w:ascii="Times New Roman" w:hAnsi="Times New Roman"/>
          <w:szCs w:val="24"/>
        </w:rPr>
        <w:t xml:space="preserve"> Cave AZ,</w:t>
      </w:r>
      <w:proofErr w:type="gramEnd"/>
      <w:r w:rsidR="00250D6C">
        <w:rPr>
          <w:rFonts w:ascii="Times New Roman" w:hAnsi="Times New Roman"/>
          <w:szCs w:val="24"/>
        </w:rPr>
        <w:t xml:space="preserve"> bows deflexed by heat, which allows them to be left strung but decreases strength. Lengths tend to be shorter than Anasazi 115-130 cm.</w:t>
      </w:r>
    </w:p>
    <w:p w14:paraId="19A96A3C" w14:textId="7B53EC88" w:rsidR="00B71760" w:rsidRDefault="00B71760" w:rsidP="00437CBB">
      <w:pPr>
        <w:ind w:right="-720"/>
        <w:rPr>
          <w:rFonts w:ascii="Times New Roman" w:hAnsi="Times New Roman"/>
          <w:szCs w:val="24"/>
        </w:rPr>
      </w:pPr>
      <w:r>
        <w:rPr>
          <w:rFonts w:ascii="Times New Roman" w:hAnsi="Times New Roman"/>
          <w:szCs w:val="24"/>
        </w:rPr>
        <w:tab/>
        <w:t xml:space="preserve">Sinagua: </w:t>
      </w:r>
      <w:r w:rsidR="00451249">
        <w:rPr>
          <w:rFonts w:ascii="Times New Roman" w:hAnsi="Times New Roman"/>
          <w:szCs w:val="24"/>
        </w:rPr>
        <w:t xml:space="preserve">2 complete, 2 unfinished bows from Dyck Rock Shelter, Beaver </w:t>
      </w:r>
      <w:proofErr w:type="spellStart"/>
      <w:r w:rsidR="00451249">
        <w:rPr>
          <w:rFonts w:ascii="Times New Roman" w:hAnsi="Times New Roman"/>
          <w:szCs w:val="24"/>
        </w:rPr>
        <w:t>Crk</w:t>
      </w:r>
      <w:proofErr w:type="spellEnd"/>
      <w:r w:rsidR="00451249">
        <w:rPr>
          <w:rFonts w:ascii="Times New Roman" w:hAnsi="Times New Roman"/>
          <w:szCs w:val="24"/>
        </w:rPr>
        <w:t xml:space="preserve"> – slighter than HH bow.</w:t>
      </w:r>
    </w:p>
    <w:p w14:paraId="5DA60DF2" w14:textId="220D54EA" w:rsidR="00451249" w:rsidRDefault="00451249" w:rsidP="00437CBB">
      <w:pPr>
        <w:ind w:right="-720"/>
        <w:rPr>
          <w:rFonts w:ascii="Times New Roman" w:hAnsi="Times New Roman"/>
          <w:szCs w:val="24"/>
        </w:rPr>
      </w:pPr>
      <w:r>
        <w:rPr>
          <w:rFonts w:ascii="Times New Roman" w:hAnsi="Times New Roman"/>
          <w:szCs w:val="24"/>
        </w:rPr>
        <w:lastRenderedPageBreak/>
        <w:tab/>
        <w:t xml:space="preserve">Hohokam + </w:t>
      </w:r>
      <w:proofErr w:type="spellStart"/>
      <w:r>
        <w:rPr>
          <w:rFonts w:ascii="Times New Roman" w:hAnsi="Times New Roman"/>
          <w:szCs w:val="24"/>
        </w:rPr>
        <w:t>Trincheras</w:t>
      </w:r>
      <w:proofErr w:type="spellEnd"/>
      <w:r>
        <w:rPr>
          <w:rFonts w:ascii="Times New Roman" w:hAnsi="Times New Roman"/>
          <w:szCs w:val="24"/>
        </w:rPr>
        <w:t xml:space="preserve">. Compound reed arrows as in rest of SW. Image on Mogollon bowl, warrior with cloth quiver, arrow pts stick up, not carrying bow. Tarahumara – 3 </w:t>
      </w:r>
      <w:proofErr w:type="spellStart"/>
      <w:r>
        <w:rPr>
          <w:rFonts w:ascii="Times New Roman" w:hAnsi="Times New Roman"/>
          <w:szCs w:val="24"/>
        </w:rPr>
        <w:t>prehist</w:t>
      </w:r>
      <w:proofErr w:type="spellEnd"/>
      <w:r>
        <w:rPr>
          <w:rFonts w:ascii="Times New Roman" w:hAnsi="Times New Roman"/>
          <w:szCs w:val="24"/>
        </w:rPr>
        <w:t xml:space="preserve"> bows, flatter, pith carved out of belly to make groove.</w:t>
      </w:r>
    </w:p>
    <w:p w14:paraId="747F604F" w14:textId="6FE56A70" w:rsidR="0018457A" w:rsidRDefault="0018457A" w:rsidP="00437CBB">
      <w:pPr>
        <w:ind w:right="-720"/>
        <w:rPr>
          <w:rFonts w:ascii="Times New Roman" w:hAnsi="Times New Roman"/>
          <w:szCs w:val="24"/>
        </w:rPr>
      </w:pPr>
      <w:r>
        <w:rPr>
          <w:rFonts w:ascii="Times New Roman" w:hAnsi="Times New Roman"/>
          <w:szCs w:val="24"/>
        </w:rPr>
        <w:tab/>
        <w:t xml:space="preserve">Arrows: “All known prehistoric SW arrows are compound…” Wooden </w:t>
      </w:r>
      <w:proofErr w:type="spellStart"/>
      <w:r>
        <w:rPr>
          <w:rFonts w:ascii="Times New Roman" w:hAnsi="Times New Roman"/>
          <w:szCs w:val="24"/>
        </w:rPr>
        <w:t>foreshafts</w:t>
      </w:r>
      <w:proofErr w:type="spellEnd"/>
      <w:r>
        <w:rPr>
          <w:rFonts w:ascii="Times New Roman" w:hAnsi="Times New Roman"/>
          <w:szCs w:val="24"/>
        </w:rPr>
        <w:t xml:space="preserve">, notched for stone point, self-pointed, rarely barbed (usually </w:t>
      </w:r>
      <w:proofErr w:type="spellStart"/>
      <w:r>
        <w:rPr>
          <w:rFonts w:ascii="Times New Roman" w:hAnsi="Times New Roman"/>
          <w:szCs w:val="24"/>
        </w:rPr>
        <w:t>self barbed</w:t>
      </w:r>
      <w:proofErr w:type="spellEnd"/>
      <w:r>
        <w:rPr>
          <w:rFonts w:ascii="Times New Roman" w:hAnsi="Times New Roman"/>
          <w:szCs w:val="24"/>
        </w:rPr>
        <w:t xml:space="preserve">, a few lashed on). Shaft diameters </w:t>
      </w:r>
      <w:proofErr w:type="gramStart"/>
      <w:r>
        <w:rPr>
          <w:rFonts w:ascii="Times New Roman" w:hAnsi="Times New Roman"/>
          <w:szCs w:val="24"/>
        </w:rPr>
        <w:t>not correlate</w:t>
      </w:r>
      <w:proofErr w:type="gramEnd"/>
      <w:r>
        <w:rPr>
          <w:rFonts w:ascii="Times New Roman" w:hAnsi="Times New Roman"/>
          <w:szCs w:val="24"/>
        </w:rPr>
        <w:t xml:space="preserve"> well with L, lack of patterns prob reflects sampling, as matching arrows in quiver important for consistent shooting. All </w:t>
      </w:r>
      <w:proofErr w:type="spellStart"/>
      <w:r>
        <w:rPr>
          <w:rFonts w:ascii="Times New Roman" w:hAnsi="Times New Roman"/>
          <w:szCs w:val="24"/>
        </w:rPr>
        <w:t>archaeol</w:t>
      </w:r>
      <w:proofErr w:type="spellEnd"/>
      <w:r>
        <w:rPr>
          <w:rFonts w:ascii="Times New Roman" w:hAnsi="Times New Roman"/>
          <w:szCs w:val="24"/>
        </w:rPr>
        <w:t xml:space="preserve"> known arrows have 3 even spaced fletching, either split large feathers or small whole feathers which allow smaller feathers to be used, expedient. Small feathers used upright, not flat. Sinew lashing both ends only.</w:t>
      </w:r>
    </w:p>
    <w:p w14:paraId="656DE93A" w14:textId="28245FCE" w:rsidR="00254B87" w:rsidRPr="00254B87" w:rsidRDefault="007108A1" w:rsidP="00254B87">
      <w:pPr>
        <w:ind w:right="-720"/>
        <w:rPr>
          <w:rFonts w:ascii="Times New Roman" w:hAnsi="Times New Roman"/>
          <w:szCs w:val="24"/>
        </w:rPr>
      </w:pPr>
      <w:r>
        <w:rPr>
          <w:rFonts w:ascii="Times New Roman" w:hAnsi="Times New Roman"/>
          <w:szCs w:val="24"/>
        </w:rPr>
        <w:tab/>
      </w:r>
      <w:proofErr w:type="spellStart"/>
      <w:r>
        <w:rPr>
          <w:rFonts w:ascii="Times New Roman" w:hAnsi="Times New Roman"/>
          <w:szCs w:val="24"/>
        </w:rPr>
        <w:t>Ethnog</w:t>
      </w:r>
      <w:proofErr w:type="spellEnd"/>
      <w:r>
        <w:rPr>
          <w:rFonts w:ascii="Times New Roman" w:hAnsi="Times New Roman"/>
          <w:szCs w:val="24"/>
        </w:rPr>
        <w:t xml:space="preserve"> Analogy and Ethnobotany.</w:t>
      </w:r>
      <w:r w:rsidR="00252D68">
        <w:rPr>
          <w:rFonts w:ascii="Times New Roman" w:hAnsi="Times New Roman"/>
          <w:szCs w:val="24"/>
        </w:rPr>
        <w:t xml:space="preserve"> Cultural continuity, similarity with Yavapai, Havasupai – short bows 123-130 cm. Zones of cultural </w:t>
      </w:r>
      <w:proofErr w:type="spellStart"/>
      <w:r w:rsidR="00252D68">
        <w:rPr>
          <w:rFonts w:ascii="Times New Roman" w:hAnsi="Times New Roman"/>
          <w:szCs w:val="24"/>
        </w:rPr>
        <w:t>pref</w:t>
      </w:r>
      <w:proofErr w:type="spellEnd"/>
      <w:r w:rsidR="00252D68">
        <w:rPr>
          <w:rFonts w:ascii="Times New Roman" w:hAnsi="Times New Roman"/>
          <w:szCs w:val="24"/>
        </w:rPr>
        <w:t xml:space="preserve"> for woods: </w:t>
      </w:r>
      <w:r w:rsidR="00254B87">
        <w:rPr>
          <w:rFonts w:ascii="Times New Roman" w:hAnsi="Times New Roman"/>
          <w:szCs w:val="24"/>
        </w:rPr>
        <w:t>W</w:t>
      </w:r>
      <w:r w:rsidR="00252D68">
        <w:rPr>
          <w:rFonts w:ascii="Times New Roman" w:hAnsi="Times New Roman"/>
          <w:szCs w:val="24"/>
        </w:rPr>
        <w:t xml:space="preserve">illow + mesquite along Colo R, </w:t>
      </w:r>
      <w:r w:rsidR="00254B87">
        <w:rPr>
          <w:rFonts w:ascii="Times New Roman" w:hAnsi="Times New Roman"/>
          <w:szCs w:val="24"/>
        </w:rPr>
        <w:t>M</w:t>
      </w:r>
      <w:r w:rsidR="00252D68">
        <w:rPr>
          <w:rFonts w:ascii="Times New Roman" w:hAnsi="Times New Roman"/>
          <w:szCs w:val="24"/>
        </w:rPr>
        <w:t>ulberry</w:t>
      </w:r>
      <w:r w:rsidR="00254B87">
        <w:rPr>
          <w:rFonts w:ascii="Times New Roman" w:hAnsi="Times New Roman"/>
          <w:szCs w:val="24"/>
        </w:rPr>
        <w:t xml:space="preserve">, </w:t>
      </w:r>
      <w:r w:rsidR="00252D68">
        <w:rPr>
          <w:rFonts w:ascii="Times New Roman" w:hAnsi="Times New Roman"/>
          <w:szCs w:val="24"/>
        </w:rPr>
        <w:t>Yavapai</w:t>
      </w:r>
      <w:r w:rsidR="00254B87">
        <w:rPr>
          <w:rFonts w:ascii="Times New Roman" w:hAnsi="Times New Roman"/>
          <w:szCs w:val="24"/>
        </w:rPr>
        <w:t>,</w:t>
      </w:r>
      <w:r w:rsidR="00252D68">
        <w:rPr>
          <w:rFonts w:ascii="Times New Roman" w:hAnsi="Times New Roman"/>
          <w:szCs w:val="24"/>
        </w:rPr>
        <w:t xml:space="preserve"> S AZ and S, Oak</w:t>
      </w:r>
      <w:r w:rsidR="00254B87">
        <w:rPr>
          <w:rFonts w:ascii="Times New Roman" w:hAnsi="Times New Roman"/>
          <w:szCs w:val="24"/>
        </w:rPr>
        <w:t>,</w:t>
      </w:r>
      <w:r w:rsidR="00252D68">
        <w:rPr>
          <w:rFonts w:ascii="Times New Roman" w:hAnsi="Times New Roman"/>
          <w:szCs w:val="24"/>
        </w:rPr>
        <w:t xml:space="preserve"> Hopi</w:t>
      </w:r>
      <w:r w:rsidR="00254B87">
        <w:rPr>
          <w:rFonts w:ascii="Times New Roman" w:hAnsi="Times New Roman"/>
          <w:szCs w:val="24"/>
        </w:rPr>
        <w:t>,</w:t>
      </w:r>
      <w:r w:rsidR="00252D68">
        <w:rPr>
          <w:rFonts w:ascii="Times New Roman" w:hAnsi="Times New Roman"/>
          <w:szCs w:val="24"/>
        </w:rPr>
        <w:t xml:space="preserve"> central AZ + N</w:t>
      </w:r>
      <w:r w:rsidR="00254B87">
        <w:rPr>
          <w:rFonts w:ascii="Times New Roman" w:hAnsi="Times New Roman"/>
          <w:szCs w:val="24"/>
        </w:rPr>
        <w:t xml:space="preserve">. [But more detail shows all mixed, with willow, ash, catclaw, wolfberry all used with others.] </w:t>
      </w:r>
      <w:proofErr w:type="spellStart"/>
      <w:r w:rsidR="00254B87">
        <w:rPr>
          <w:rFonts w:ascii="Times New Roman" w:hAnsi="Times New Roman"/>
          <w:szCs w:val="24"/>
        </w:rPr>
        <w:t>Mulberrry</w:t>
      </w:r>
      <w:proofErr w:type="spellEnd"/>
      <w:r w:rsidR="00254B87">
        <w:rPr>
          <w:rFonts w:ascii="Times New Roman" w:hAnsi="Times New Roman"/>
          <w:szCs w:val="24"/>
        </w:rPr>
        <w:t xml:space="preserve"> preferred where available. </w:t>
      </w:r>
      <w:r w:rsidR="00252D68">
        <w:rPr>
          <w:rFonts w:ascii="Times New Roman" w:hAnsi="Times New Roman"/>
          <w:szCs w:val="24"/>
        </w:rPr>
        <w:t xml:space="preserve"> </w:t>
      </w:r>
      <w:r w:rsidR="00254B87">
        <w:rPr>
          <w:rFonts w:ascii="Times New Roman" w:hAnsi="Times New Roman"/>
          <w:szCs w:val="24"/>
        </w:rPr>
        <w:t>“S</w:t>
      </w:r>
      <w:r w:rsidR="00254B87" w:rsidRPr="00254B87">
        <w:rPr>
          <w:rFonts w:ascii="Times New Roman" w:hAnsi="Times New Roman"/>
          <w:szCs w:val="24"/>
        </w:rPr>
        <w:t>hort narrow design characteristic of prehistoric southwestern bow</w:t>
      </w:r>
      <w:r w:rsidR="00254B87">
        <w:rPr>
          <w:rFonts w:ascii="Times New Roman" w:hAnsi="Times New Roman"/>
          <w:szCs w:val="24"/>
        </w:rPr>
        <w:t xml:space="preserve">s </w:t>
      </w:r>
      <w:proofErr w:type="gramStart"/>
      <w:r w:rsidR="00254B87" w:rsidRPr="00254B87">
        <w:rPr>
          <w:rFonts w:ascii="Times New Roman" w:hAnsi="Times New Roman"/>
          <w:szCs w:val="24"/>
        </w:rPr>
        <w:t>exhibit</w:t>
      </w:r>
      <w:proofErr w:type="gramEnd"/>
      <w:r w:rsidR="00254B87" w:rsidRPr="00254B87">
        <w:rPr>
          <w:rFonts w:ascii="Times New Roman" w:hAnsi="Times New Roman"/>
          <w:szCs w:val="24"/>
        </w:rPr>
        <w:t xml:space="preserve"> high levels of stress on the wood</w:t>
      </w:r>
      <w:r w:rsidR="00254B87">
        <w:rPr>
          <w:rFonts w:ascii="Times New Roman" w:hAnsi="Times New Roman"/>
          <w:szCs w:val="24"/>
        </w:rPr>
        <w:t xml:space="preserve">, </w:t>
      </w:r>
      <w:r w:rsidR="00254B87" w:rsidRPr="00254B87">
        <w:rPr>
          <w:rFonts w:ascii="Times New Roman" w:hAnsi="Times New Roman"/>
          <w:szCs w:val="24"/>
        </w:rPr>
        <w:t>suggest a design developed</w:t>
      </w:r>
    </w:p>
    <w:p w14:paraId="2232C043" w14:textId="29339847" w:rsidR="00A25481" w:rsidRDefault="00254B87" w:rsidP="00254B87">
      <w:pPr>
        <w:ind w:right="-720"/>
        <w:rPr>
          <w:rFonts w:ascii="Times New Roman" w:hAnsi="Times New Roman"/>
          <w:szCs w:val="24"/>
        </w:rPr>
      </w:pPr>
      <w:r w:rsidRPr="00254B87">
        <w:rPr>
          <w:rFonts w:ascii="Times New Roman" w:hAnsi="Times New Roman"/>
          <w:szCs w:val="24"/>
        </w:rPr>
        <w:t>for use with high tensile strength woods such as oak and mulberry.</w:t>
      </w:r>
      <w:r>
        <w:rPr>
          <w:rFonts w:ascii="Times New Roman" w:hAnsi="Times New Roman"/>
          <w:szCs w:val="24"/>
        </w:rPr>
        <w:t>” Rounded x-sections better for smaller tree, easier work with stone tools. Coppicing likely.</w:t>
      </w:r>
    </w:p>
    <w:p w14:paraId="3B65B256" w14:textId="5E422046" w:rsidR="00577866" w:rsidRDefault="00577866" w:rsidP="00254B87">
      <w:pPr>
        <w:ind w:right="-720"/>
        <w:rPr>
          <w:rFonts w:ascii="Times New Roman" w:hAnsi="Times New Roman"/>
          <w:szCs w:val="24"/>
        </w:rPr>
      </w:pPr>
      <w:r>
        <w:rPr>
          <w:rFonts w:ascii="Times New Roman" w:hAnsi="Times New Roman"/>
          <w:szCs w:val="24"/>
        </w:rPr>
        <w:tab/>
        <w:t xml:space="preserve">More powerful recurve bow blamed for aggression and change across continent ca 1150. But no direct evidence in SW before Euro contact. Assumed came with Athabaskans. But Navajo + Apache bows like other SW resemble Plains, reflexed but not recurved. [I guess at meaning, this passage is muddled]. S Athabaskan tribes’ bows sinew backed and shorter than </w:t>
      </w:r>
      <w:proofErr w:type="spellStart"/>
      <w:r>
        <w:rPr>
          <w:rFonts w:ascii="Times New Roman" w:hAnsi="Times New Roman"/>
          <w:szCs w:val="24"/>
        </w:rPr>
        <w:t>prehist</w:t>
      </w:r>
      <w:proofErr w:type="spellEnd"/>
      <w:r>
        <w:rPr>
          <w:rFonts w:ascii="Times New Roman" w:hAnsi="Times New Roman"/>
          <w:szCs w:val="24"/>
        </w:rPr>
        <w:t xml:space="preserve"> SW. Short sinew-backed recurve bow supposed more effective than </w:t>
      </w:r>
      <w:proofErr w:type="spellStart"/>
      <w:r>
        <w:rPr>
          <w:rFonts w:ascii="Times New Roman" w:hAnsi="Times New Roman"/>
          <w:szCs w:val="24"/>
        </w:rPr>
        <w:t>self bow</w:t>
      </w:r>
      <w:proofErr w:type="spellEnd"/>
      <w:r>
        <w:rPr>
          <w:rFonts w:ascii="Times New Roman" w:hAnsi="Times New Roman"/>
          <w:szCs w:val="24"/>
        </w:rPr>
        <w:t>, but used alongside, some groups preferred self.</w:t>
      </w:r>
    </w:p>
    <w:p w14:paraId="29DCF925" w14:textId="3FB5E1EE" w:rsidR="00AA610D" w:rsidRDefault="00040382" w:rsidP="00040382">
      <w:pPr>
        <w:ind w:right="-720"/>
        <w:rPr>
          <w:rFonts w:ascii="Times New Roman" w:hAnsi="Times New Roman"/>
          <w:szCs w:val="24"/>
        </w:rPr>
      </w:pPr>
      <w:r>
        <w:rPr>
          <w:rFonts w:ascii="Times New Roman" w:hAnsi="Times New Roman"/>
          <w:szCs w:val="24"/>
        </w:rPr>
        <w:tab/>
        <w:t xml:space="preserve">Experiments. Biases – cannot replicate exactly, factors of wood </w:t>
      </w:r>
      <w:proofErr w:type="spellStart"/>
      <w:r>
        <w:rPr>
          <w:rFonts w:ascii="Times New Roman" w:hAnsi="Times New Roman"/>
          <w:szCs w:val="24"/>
        </w:rPr>
        <w:t>etc</w:t>
      </w:r>
      <w:proofErr w:type="spellEnd"/>
      <w:r>
        <w:rPr>
          <w:rFonts w:ascii="Times New Roman" w:hAnsi="Times New Roman"/>
          <w:szCs w:val="24"/>
        </w:rPr>
        <w:t xml:space="preserve"> out of control, but “</w:t>
      </w:r>
      <w:r w:rsidRPr="00040382">
        <w:rPr>
          <w:rFonts w:ascii="Times New Roman" w:hAnsi="Times New Roman"/>
          <w:szCs w:val="24"/>
        </w:rPr>
        <w:t>The universally accepted principles of southwestern bow</w:t>
      </w:r>
      <w:r>
        <w:rPr>
          <w:rFonts w:ascii="Times New Roman" w:hAnsi="Times New Roman"/>
          <w:szCs w:val="24"/>
        </w:rPr>
        <w:t xml:space="preserve"> </w:t>
      </w:r>
      <w:r w:rsidRPr="00040382">
        <w:rPr>
          <w:rFonts w:ascii="Times New Roman" w:hAnsi="Times New Roman"/>
          <w:szCs w:val="24"/>
        </w:rPr>
        <w:t>making was the preservation of the outer most ring of the tree to limit potential failure</w:t>
      </w:r>
      <w:r>
        <w:rPr>
          <w:rFonts w:ascii="Times New Roman" w:hAnsi="Times New Roman"/>
          <w:szCs w:val="24"/>
        </w:rPr>
        <w:t xml:space="preserve"> </w:t>
      </w:r>
      <w:r w:rsidRPr="00040382">
        <w:rPr>
          <w:rFonts w:ascii="Times New Roman" w:hAnsi="Times New Roman"/>
          <w:szCs w:val="24"/>
        </w:rPr>
        <w:t>(Spier 1928:147; Dixon 1956:46) and the even taper of the limbs to produce an even strain.</w:t>
      </w:r>
      <w:r>
        <w:rPr>
          <w:rFonts w:ascii="Times New Roman" w:hAnsi="Times New Roman"/>
          <w:szCs w:val="24"/>
        </w:rPr>
        <w:t xml:space="preserve">” [Good discussion of </w:t>
      </w:r>
      <w:proofErr w:type="spellStart"/>
      <w:r>
        <w:rPr>
          <w:rFonts w:ascii="Times New Roman" w:hAnsi="Times New Roman"/>
          <w:szCs w:val="24"/>
        </w:rPr>
        <w:t>exper</w:t>
      </w:r>
      <w:proofErr w:type="spellEnd"/>
      <w:r>
        <w:rPr>
          <w:rFonts w:ascii="Times New Roman" w:hAnsi="Times New Roman"/>
          <w:szCs w:val="24"/>
        </w:rPr>
        <w:t xml:space="preserve"> principles + solving problems, applicability of common principles of a weapon system]. Most made with modern tools, time </w:t>
      </w:r>
      <w:proofErr w:type="spellStart"/>
      <w:r>
        <w:rPr>
          <w:rFonts w:ascii="Times New Roman" w:hAnsi="Times New Roman"/>
          <w:szCs w:val="24"/>
        </w:rPr>
        <w:t>expers</w:t>
      </w:r>
      <w:proofErr w:type="spellEnd"/>
      <w:r>
        <w:rPr>
          <w:rFonts w:ascii="Times New Roman" w:hAnsi="Times New Roman"/>
          <w:szCs w:val="24"/>
        </w:rPr>
        <w:t xml:space="preserve"> with stone tools. Small round x-sect bows = expedient, as little as 3 </w:t>
      </w:r>
      <w:proofErr w:type="spellStart"/>
      <w:r>
        <w:rPr>
          <w:rFonts w:ascii="Times New Roman" w:hAnsi="Times New Roman"/>
          <w:szCs w:val="24"/>
        </w:rPr>
        <w:t>hrs</w:t>
      </w:r>
      <w:proofErr w:type="spellEnd"/>
      <w:r>
        <w:rPr>
          <w:rFonts w:ascii="Times New Roman" w:hAnsi="Times New Roman"/>
          <w:szCs w:val="24"/>
        </w:rPr>
        <w:t>, D-shape x-sect require work from larger trees, more time, 5-10 hrs. Narrow nock ends of bow important for energy transfer to light arrows.  Overlooked prehistoric woodworking: Antler chisels</w:t>
      </w:r>
      <w:r w:rsidR="004719C4">
        <w:rPr>
          <w:rFonts w:ascii="Times New Roman" w:hAnsi="Times New Roman"/>
          <w:szCs w:val="24"/>
        </w:rPr>
        <w:t xml:space="preserve"> from HH, Elden P, Winona V, Dyck shelter. Rough scars on unfinished staves from Dyck conform to chisel use, not striations from rasping. Maybe small axes and adzes [latter rare in SW].</w:t>
      </w:r>
    </w:p>
    <w:p w14:paraId="3FA93191" w14:textId="1D9F6646" w:rsidR="004719C4" w:rsidRDefault="004719C4" w:rsidP="00040382">
      <w:pPr>
        <w:ind w:right="-720"/>
        <w:rPr>
          <w:rFonts w:ascii="Times New Roman" w:hAnsi="Times New Roman"/>
          <w:szCs w:val="24"/>
        </w:rPr>
      </w:pPr>
      <w:r>
        <w:rPr>
          <w:rFonts w:ascii="Times New Roman" w:hAnsi="Times New Roman"/>
          <w:szCs w:val="24"/>
        </w:rPr>
        <w:tab/>
        <w:t>Constructed compound arrows, used single one in flight tests, using chronograph for arrow speed.</w:t>
      </w:r>
      <w:r w:rsidR="00E050FD">
        <w:rPr>
          <w:rFonts w:ascii="Times New Roman" w:hAnsi="Times New Roman"/>
          <w:szCs w:val="24"/>
        </w:rPr>
        <w:t xml:space="preserve"> Previous studies – Pope, used original bows but old and lacking secure provenance. Bergman and Miller 1988 used replicas, but as in all these, single specimen from a culture is not adequate sample. </w:t>
      </w:r>
      <w:proofErr w:type="spellStart"/>
      <w:r w:rsidR="00E050FD">
        <w:rPr>
          <w:rFonts w:ascii="Times New Roman" w:hAnsi="Times New Roman"/>
          <w:szCs w:val="24"/>
        </w:rPr>
        <w:t>Tompka</w:t>
      </w:r>
      <w:proofErr w:type="spellEnd"/>
      <w:r w:rsidR="00E050FD">
        <w:rPr>
          <w:rFonts w:ascii="Times New Roman" w:hAnsi="Times New Roman"/>
          <w:szCs w:val="24"/>
        </w:rPr>
        <w:t xml:space="preserve"> 2013 used ‘average’ draw weight derived from Pope’s work to compare bow w atlatl, but modern bows.</w:t>
      </w:r>
    </w:p>
    <w:p w14:paraId="3C51C4B9" w14:textId="77777777" w:rsidR="00C66F52" w:rsidRDefault="00E050FD" w:rsidP="00040382">
      <w:pPr>
        <w:ind w:right="-720"/>
        <w:rPr>
          <w:rFonts w:ascii="Times New Roman" w:hAnsi="Times New Roman"/>
          <w:szCs w:val="24"/>
        </w:rPr>
      </w:pPr>
      <w:r>
        <w:rPr>
          <w:rFonts w:ascii="Times New Roman" w:hAnsi="Times New Roman"/>
          <w:szCs w:val="24"/>
        </w:rPr>
        <w:tab/>
        <w:t>10 replica bows of various woods, 30-</w:t>
      </w:r>
      <w:r w:rsidR="00DF0B69">
        <w:rPr>
          <w:rFonts w:ascii="Times New Roman" w:hAnsi="Times New Roman"/>
          <w:szCs w:val="24"/>
        </w:rPr>
        <w:t>5</w:t>
      </w:r>
      <w:r>
        <w:rPr>
          <w:rFonts w:ascii="Times New Roman" w:hAnsi="Times New Roman"/>
          <w:szCs w:val="24"/>
        </w:rPr>
        <w:t xml:space="preserve">0 </w:t>
      </w:r>
      <w:proofErr w:type="spellStart"/>
      <w:r>
        <w:rPr>
          <w:rFonts w:ascii="Times New Roman" w:hAnsi="Times New Roman"/>
          <w:szCs w:val="24"/>
        </w:rPr>
        <w:t>lbs</w:t>
      </w:r>
      <w:proofErr w:type="spellEnd"/>
      <w:r>
        <w:rPr>
          <w:rFonts w:ascii="Times New Roman" w:hAnsi="Times New Roman"/>
          <w:szCs w:val="24"/>
        </w:rPr>
        <w:t xml:space="preserve"> draw, L 104-133 cm, conforming to single specimens or groups of specimen bows.</w:t>
      </w:r>
      <w:r w:rsidR="00DF0B69">
        <w:rPr>
          <w:rFonts w:ascii="Times New Roman" w:hAnsi="Times New Roman"/>
          <w:szCs w:val="24"/>
        </w:rPr>
        <w:t xml:space="preserve"> </w:t>
      </w:r>
      <w:r w:rsidR="00C66F52">
        <w:rPr>
          <w:rFonts w:ascii="Times New Roman" w:hAnsi="Times New Roman"/>
          <w:szCs w:val="24"/>
        </w:rPr>
        <w:t>Seems u</w:t>
      </w:r>
      <w:r w:rsidR="00DF0B69">
        <w:rPr>
          <w:rFonts w:ascii="Times New Roman" w:hAnsi="Times New Roman"/>
          <w:szCs w:val="24"/>
        </w:rPr>
        <w:t xml:space="preserve">sed tertiary release in </w:t>
      </w:r>
      <w:proofErr w:type="spellStart"/>
      <w:r w:rsidR="00DF0B69">
        <w:rPr>
          <w:rFonts w:ascii="Times New Roman" w:hAnsi="Times New Roman"/>
          <w:szCs w:val="24"/>
        </w:rPr>
        <w:t>expers</w:t>
      </w:r>
      <w:proofErr w:type="spellEnd"/>
      <w:r w:rsidR="00C66F52">
        <w:rPr>
          <w:rFonts w:ascii="Times New Roman" w:hAnsi="Times New Roman"/>
          <w:szCs w:val="24"/>
        </w:rPr>
        <w:t xml:space="preserve"> [but later says pinch used]</w:t>
      </w:r>
      <w:r w:rsidR="00DF0B69">
        <w:rPr>
          <w:rFonts w:ascii="Times New Roman" w:hAnsi="Times New Roman"/>
          <w:szCs w:val="24"/>
        </w:rPr>
        <w:t xml:space="preserve">, but likely prehistoric release was some variant of pinch, evidenced by nock inserts and shaved shaft under nock to produce better grip, also in </w:t>
      </w:r>
      <w:proofErr w:type="spellStart"/>
      <w:r w:rsidR="00DF0B69">
        <w:rPr>
          <w:rFonts w:ascii="Times New Roman" w:hAnsi="Times New Roman"/>
          <w:szCs w:val="24"/>
        </w:rPr>
        <w:t>ethnog</w:t>
      </w:r>
      <w:proofErr w:type="spellEnd"/>
      <w:r w:rsidR="00DF0B69">
        <w:rPr>
          <w:rFonts w:ascii="Times New Roman" w:hAnsi="Times New Roman"/>
          <w:szCs w:val="24"/>
        </w:rPr>
        <w:t xml:space="preserve">. </w:t>
      </w:r>
      <w:r w:rsidR="00DF0B69">
        <w:rPr>
          <w:rFonts w:ascii="Times New Roman" w:hAnsi="Times New Roman"/>
          <w:szCs w:val="24"/>
        </w:rPr>
        <w:lastRenderedPageBreak/>
        <w:t xml:space="preserve">Variability evident in results – in general, bows 30-40 </w:t>
      </w:r>
      <w:proofErr w:type="spellStart"/>
      <w:r w:rsidR="00DF0B69">
        <w:rPr>
          <w:rFonts w:ascii="Times New Roman" w:hAnsi="Times New Roman"/>
          <w:szCs w:val="24"/>
        </w:rPr>
        <w:t>lb</w:t>
      </w:r>
      <w:proofErr w:type="spellEnd"/>
      <w:r w:rsidR="00DF0B69">
        <w:rPr>
          <w:rFonts w:ascii="Times New Roman" w:hAnsi="Times New Roman"/>
          <w:szCs w:val="24"/>
        </w:rPr>
        <w:t xml:space="preserve"> produced 30-40 </w:t>
      </w:r>
      <w:proofErr w:type="spellStart"/>
      <w:r w:rsidR="00DF0B69">
        <w:rPr>
          <w:rFonts w:ascii="Times New Roman" w:hAnsi="Times New Roman"/>
          <w:szCs w:val="24"/>
        </w:rPr>
        <w:t>mps</w:t>
      </w:r>
      <w:proofErr w:type="spellEnd"/>
      <w:r w:rsidR="00DF0B69">
        <w:rPr>
          <w:rFonts w:ascii="Times New Roman" w:hAnsi="Times New Roman"/>
          <w:szCs w:val="24"/>
        </w:rPr>
        <w:t xml:space="preserve">, bows 50 </w:t>
      </w:r>
      <w:proofErr w:type="spellStart"/>
      <w:r w:rsidR="00DF0B69">
        <w:rPr>
          <w:rFonts w:ascii="Times New Roman" w:hAnsi="Times New Roman"/>
          <w:szCs w:val="24"/>
        </w:rPr>
        <w:t>lbs</w:t>
      </w:r>
      <w:proofErr w:type="spellEnd"/>
      <w:r w:rsidR="00DF0B69">
        <w:rPr>
          <w:rFonts w:ascii="Times New Roman" w:hAnsi="Times New Roman"/>
          <w:szCs w:val="24"/>
        </w:rPr>
        <w:t xml:space="preserve"> produced 40-47 </w:t>
      </w:r>
      <w:proofErr w:type="spellStart"/>
      <w:r w:rsidR="00DF0B69">
        <w:rPr>
          <w:rFonts w:ascii="Times New Roman" w:hAnsi="Times New Roman"/>
          <w:szCs w:val="24"/>
        </w:rPr>
        <w:t>mps</w:t>
      </w:r>
      <w:proofErr w:type="spellEnd"/>
      <w:r w:rsidR="00DF0B69">
        <w:rPr>
          <w:rFonts w:ascii="Times New Roman" w:hAnsi="Times New Roman"/>
          <w:szCs w:val="24"/>
        </w:rPr>
        <w:t xml:space="preserve">. Center mass </w:t>
      </w:r>
      <w:r w:rsidR="00C66F52">
        <w:rPr>
          <w:rFonts w:ascii="Times New Roman" w:hAnsi="Times New Roman"/>
          <w:szCs w:val="24"/>
        </w:rPr>
        <w:t xml:space="preserve">and total mass </w:t>
      </w:r>
      <w:r w:rsidR="00DF0B69">
        <w:rPr>
          <w:rFonts w:ascii="Times New Roman" w:hAnsi="Times New Roman"/>
          <w:szCs w:val="24"/>
        </w:rPr>
        <w:t>score</w:t>
      </w:r>
      <w:r w:rsidR="00C66F52">
        <w:rPr>
          <w:rFonts w:ascii="Times New Roman" w:hAnsi="Times New Roman"/>
          <w:szCs w:val="24"/>
        </w:rPr>
        <w:t>s</w:t>
      </w:r>
      <w:r w:rsidR="00DF0B69">
        <w:rPr>
          <w:rFonts w:ascii="Times New Roman" w:hAnsi="Times New Roman"/>
          <w:szCs w:val="24"/>
        </w:rPr>
        <w:t xml:space="preserve"> correlates strongly with draw weight, and </w:t>
      </w:r>
      <w:proofErr w:type="spellStart"/>
      <w:r w:rsidR="00DF0B69">
        <w:rPr>
          <w:rFonts w:ascii="Times New Roman" w:hAnsi="Times New Roman"/>
          <w:szCs w:val="24"/>
        </w:rPr>
        <w:t>dw</w:t>
      </w:r>
      <w:proofErr w:type="spellEnd"/>
      <w:r w:rsidR="00DF0B69">
        <w:rPr>
          <w:rFonts w:ascii="Times New Roman" w:hAnsi="Times New Roman"/>
          <w:szCs w:val="24"/>
        </w:rPr>
        <w:t xml:space="preserve"> with velocity.</w:t>
      </w:r>
      <w:r w:rsidR="00C66F52">
        <w:rPr>
          <w:rFonts w:ascii="Times New Roman" w:hAnsi="Times New Roman"/>
          <w:szCs w:val="24"/>
        </w:rPr>
        <w:t xml:space="preserve"> Short strong bows suffer from stacking, limiting draw length. Longer bow would be more efficient. Comfortable draws were not maximum velocity possible with bow, but max draw difficult and reduced accuracy. LeBlanc (1992) characterized SW self-bows as weaker than they </w:t>
      </w:r>
      <w:proofErr w:type="gramStart"/>
      <w:r w:rsidR="00C66F52">
        <w:rPr>
          <w:rFonts w:ascii="Times New Roman" w:hAnsi="Times New Roman"/>
          <w:szCs w:val="24"/>
        </w:rPr>
        <w:t>actually were</w:t>
      </w:r>
      <w:proofErr w:type="gramEnd"/>
      <w:r w:rsidR="00C66F52">
        <w:rPr>
          <w:rFonts w:ascii="Times New Roman" w:hAnsi="Times New Roman"/>
          <w:szCs w:val="24"/>
        </w:rPr>
        <w:t>.</w:t>
      </w:r>
    </w:p>
    <w:p w14:paraId="3CC7CCC1" w14:textId="77777777" w:rsidR="00215022" w:rsidRDefault="00C66F52" w:rsidP="00215022">
      <w:pPr>
        <w:ind w:right="-720"/>
        <w:rPr>
          <w:rFonts w:ascii="Times New Roman" w:hAnsi="Times New Roman"/>
          <w:szCs w:val="24"/>
        </w:rPr>
      </w:pPr>
      <w:r>
        <w:rPr>
          <w:rFonts w:ascii="Times New Roman" w:hAnsi="Times New Roman"/>
          <w:szCs w:val="24"/>
        </w:rPr>
        <w:tab/>
      </w:r>
      <w:r w:rsidR="00215022">
        <w:rPr>
          <w:rFonts w:ascii="Times New Roman" w:hAnsi="Times New Roman"/>
          <w:szCs w:val="24"/>
        </w:rPr>
        <w:t>Bow designs reflect compromise in three factors: “</w:t>
      </w:r>
      <w:r w:rsidR="00215022" w:rsidRPr="00215022">
        <w:rPr>
          <w:rFonts w:ascii="Times New Roman" w:hAnsi="Times New Roman"/>
          <w:szCs w:val="24"/>
        </w:rPr>
        <w:t>Power, ease of draw, and construction cost play a dominant</w:t>
      </w:r>
      <w:r w:rsidR="00215022">
        <w:rPr>
          <w:rFonts w:ascii="Times New Roman" w:hAnsi="Times New Roman"/>
          <w:szCs w:val="24"/>
        </w:rPr>
        <w:t xml:space="preserve"> </w:t>
      </w:r>
      <w:r w:rsidR="00215022" w:rsidRPr="00215022">
        <w:rPr>
          <w:rFonts w:ascii="Times New Roman" w:hAnsi="Times New Roman"/>
          <w:szCs w:val="24"/>
        </w:rPr>
        <w:t>role in the design and use of the bow and arrow.</w:t>
      </w:r>
      <w:r w:rsidR="00215022">
        <w:rPr>
          <w:rFonts w:ascii="Times New Roman" w:hAnsi="Times New Roman"/>
          <w:szCs w:val="24"/>
        </w:rPr>
        <w:t xml:space="preserve">” </w:t>
      </w:r>
      <w:r>
        <w:rPr>
          <w:rFonts w:ascii="Times New Roman" w:hAnsi="Times New Roman"/>
          <w:szCs w:val="24"/>
        </w:rPr>
        <w:t xml:space="preserve">Bows less than 120 cm stack too much, represent “less intensive bow design.” </w:t>
      </w:r>
    </w:p>
    <w:p w14:paraId="28C946D7" w14:textId="77777777" w:rsidR="000A6367" w:rsidRDefault="00215022" w:rsidP="000A6367">
      <w:pPr>
        <w:ind w:right="-720" w:firstLine="720"/>
        <w:rPr>
          <w:rFonts w:ascii="Times New Roman" w:hAnsi="Times New Roman"/>
          <w:szCs w:val="24"/>
        </w:rPr>
      </w:pPr>
      <w:r>
        <w:rPr>
          <w:rFonts w:ascii="Times New Roman" w:hAnsi="Times New Roman"/>
          <w:szCs w:val="24"/>
        </w:rPr>
        <w:t>Comp to prehistoric specimens. “</w:t>
      </w:r>
      <w:r w:rsidRPr="00215022">
        <w:rPr>
          <w:rFonts w:ascii="Times New Roman" w:hAnsi="Times New Roman"/>
          <w:szCs w:val="24"/>
        </w:rPr>
        <w:t>A center</w:t>
      </w:r>
      <w:r>
        <w:rPr>
          <w:rFonts w:ascii="Times New Roman" w:hAnsi="Times New Roman"/>
          <w:szCs w:val="24"/>
        </w:rPr>
        <w:t xml:space="preserve"> </w:t>
      </w:r>
      <w:r w:rsidRPr="00215022">
        <w:rPr>
          <w:rFonts w:ascii="Times New Roman" w:hAnsi="Times New Roman"/>
          <w:szCs w:val="24"/>
        </w:rPr>
        <w:t>mass score of 4.8 or a total mass score of 8.8 served as a proxy for a draw weight at or</w:t>
      </w:r>
      <w:r>
        <w:rPr>
          <w:rFonts w:ascii="Times New Roman" w:hAnsi="Times New Roman"/>
          <w:szCs w:val="24"/>
        </w:rPr>
        <w:t xml:space="preserve"> </w:t>
      </w:r>
      <w:r w:rsidRPr="00215022">
        <w:rPr>
          <w:rFonts w:ascii="Times New Roman" w:hAnsi="Times New Roman"/>
          <w:szCs w:val="24"/>
        </w:rPr>
        <w:t>above 50 pounds of force based on the results obtained from the replica flight</w:t>
      </w:r>
      <w:r>
        <w:rPr>
          <w:rFonts w:ascii="Times New Roman" w:hAnsi="Times New Roman"/>
          <w:szCs w:val="24"/>
        </w:rPr>
        <w:t xml:space="preserve"> </w:t>
      </w:r>
      <w:r w:rsidRPr="00215022">
        <w:rPr>
          <w:rFonts w:ascii="Times New Roman" w:hAnsi="Times New Roman"/>
          <w:szCs w:val="24"/>
        </w:rPr>
        <w:t>performance tests.</w:t>
      </w:r>
      <w:r>
        <w:rPr>
          <w:rFonts w:ascii="Times New Roman" w:hAnsi="Times New Roman"/>
          <w:szCs w:val="24"/>
        </w:rPr>
        <w:t xml:space="preserve">” Graph bow L with CM score for replicas and specimens – both fit same </w:t>
      </w:r>
      <w:proofErr w:type="gramStart"/>
      <w:r>
        <w:rPr>
          <w:rFonts w:ascii="Times New Roman" w:hAnsi="Times New Roman"/>
          <w:szCs w:val="24"/>
        </w:rPr>
        <w:t>curve</w:t>
      </w:r>
      <w:proofErr w:type="gramEnd"/>
      <w:r>
        <w:rPr>
          <w:rFonts w:ascii="Times New Roman" w:hAnsi="Times New Roman"/>
          <w:szCs w:val="24"/>
        </w:rPr>
        <w:t xml:space="preserve">, a group of ancient bows clusters with 5 replicas, but some ancients </w:t>
      </w:r>
      <w:proofErr w:type="spellStart"/>
      <w:r>
        <w:rPr>
          <w:rFonts w:ascii="Times New Roman" w:hAnsi="Times New Roman"/>
          <w:szCs w:val="24"/>
        </w:rPr>
        <w:t>signif</w:t>
      </w:r>
      <w:proofErr w:type="spellEnd"/>
      <w:r>
        <w:rPr>
          <w:rFonts w:ascii="Times New Roman" w:hAnsi="Times New Roman"/>
          <w:szCs w:val="24"/>
        </w:rPr>
        <w:t xml:space="preserve"> longer and more CM. Grade bows in ‘performance matrix’ +/- for draw ease (&gt;120 cm), power (&gt;50 </w:t>
      </w:r>
      <w:proofErr w:type="spellStart"/>
      <w:r>
        <w:rPr>
          <w:rFonts w:ascii="Times New Roman" w:hAnsi="Times New Roman"/>
          <w:szCs w:val="24"/>
        </w:rPr>
        <w:t>lbs</w:t>
      </w:r>
      <w:proofErr w:type="spellEnd"/>
      <w:r>
        <w:rPr>
          <w:rFonts w:ascii="Times New Roman" w:hAnsi="Times New Roman"/>
          <w:szCs w:val="24"/>
        </w:rPr>
        <w:t xml:space="preserve">), construction ease (x-sect, </w:t>
      </w:r>
      <w:proofErr w:type="spellStart"/>
      <w:r>
        <w:rPr>
          <w:rFonts w:ascii="Times New Roman" w:hAnsi="Times New Roman"/>
          <w:szCs w:val="24"/>
        </w:rPr>
        <w:t>espec</w:t>
      </w:r>
      <w:proofErr w:type="spellEnd"/>
      <w:r>
        <w:rPr>
          <w:rFonts w:ascii="Times New Roman" w:hAnsi="Times New Roman"/>
          <w:szCs w:val="24"/>
        </w:rPr>
        <w:t xml:space="preserve"> round).</w:t>
      </w:r>
      <w:r w:rsidR="000A6367">
        <w:rPr>
          <w:rFonts w:ascii="Times New Roman" w:hAnsi="Times New Roman"/>
          <w:szCs w:val="24"/>
        </w:rPr>
        <w:t xml:space="preserve"> </w:t>
      </w:r>
      <w:proofErr w:type="spellStart"/>
      <w:r w:rsidR="000A6367">
        <w:rPr>
          <w:rFonts w:ascii="Times New Roman" w:hAnsi="Times New Roman"/>
          <w:szCs w:val="24"/>
        </w:rPr>
        <w:t>Prehist</w:t>
      </w:r>
      <w:proofErr w:type="spellEnd"/>
      <w:r w:rsidR="000A6367">
        <w:rPr>
          <w:rFonts w:ascii="Times New Roman" w:hAnsi="Times New Roman"/>
          <w:szCs w:val="24"/>
        </w:rPr>
        <w:t xml:space="preserve"> bows fall into 3 types. “</w:t>
      </w:r>
      <w:r w:rsidR="000A6367" w:rsidRPr="000A6367">
        <w:rPr>
          <w:rFonts w:ascii="Times New Roman" w:hAnsi="Times New Roman"/>
          <w:szCs w:val="24"/>
        </w:rPr>
        <w:t>Type III bows require power as a selected characteristic represented by a mass</w:t>
      </w:r>
      <w:r w:rsidR="000A6367">
        <w:rPr>
          <w:rFonts w:ascii="Times New Roman" w:hAnsi="Times New Roman"/>
          <w:szCs w:val="24"/>
        </w:rPr>
        <w:t xml:space="preserve"> </w:t>
      </w:r>
      <w:r w:rsidR="000A6367" w:rsidRPr="000A6367">
        <w:rPr>
          <w:rFonts w:ascii="Times New Roman" w:hAnsi="Times New Roman"/>
          <w:szCs w:val="24"/>
        </w:rPr>
        <w:t xml:space="preserve">score or center score. Increases in power require both increased </w:t>
      </w:r>
      <w:proofErr w:type="gramStart"/>
      <w:r w:rsidR="000A6367" w:rsidRPr="000A6367">
        <w:rPr>
          <w:rFonts w:ascii="Times New Roman" w:hAnsi="Times New Roman"/>
          <w:szCs w:val="24"/>
        </w:rPr>
        <w:t>time</w:t>
      </w:r>
      <w:proofErr w:type="gramEnd"/>
      <w:r w:rsidR="000A6367" w:rsidRPr="000A6367">
        <w:rPr>
          <w:rFonts w:ascii="Times New Roman" w:hAnsi="Times New Roman"/>
          <w:szCs w:val="24"/>
        </w:rPr>
        <w:t xml:space="preserve"> to manufacture </w:t>
      </w:r>
      <w:r w:rsidR="000A6367">
        <w:rPr>
          <w:rFonts w:ascii="Times New Roman" w:hAnsi="Times New Roman"/>
          <w:szCs w:val="24"/>
        </w:rPr>
        <w:t xml:space="preserve">and </w:t>
      </w:r>
      <w:r w:rsidR="000A6367" w:rsidRPr="000A6367">
        <w:rPr>
          <w:rFonts w:ascii="Times New Roman" w:hAnsi="Times New Roman"/>
          <w:szCs w:val="24"/>
        </w:rPr>
        <w:t>skill to wield the weapon effectively.</w:t>
      </w:r>
      <w:r w:rsidR="000A6367">
        <w:rPr>
          <w:rFonts w:ascii="Times New Roman" w:hAnsi="Times New Roman"/>
          <w:szCs w:val="24"/>
        </w:rPr>
        <w:t>”</w:t>
      </w:r>
      <w:r w:rsidR="000A6367" w:rsidRPr="000A6367">
        <w:rPr>
          <w:rFonts w:ascii="Times New Roman" w:hAnsi="Times New Roman"/>
          <w:szCs w:val="24"/>
        </w:rPr>
        <w:t xml:space="preserve"> </w:t>
      </w:r>
      <w:r w:rsidR="000A6367">
        <w:rPr>
          <w:rFonts w:ascii="Times New Roman" w:hAnsi="Times New Roman"/>
          <w:szCs w:val="24"/>
        </w:rPr>
        <w:t xml:space="preserve">(&gt;50 </w:t>
      </w:r>
      <w:proofErr w:type="spellStart"/>
      <w:r w:rsidR="000A6367">
        <w:rPr>
          <w:rFonts w:ascii="Times New Roman" w:hAnsi="Times New Roman"/>
          <w:szCs w:val="24"/>
        </w:rPr>
        <w:t>lbs</w:t>
      </w:r>
      <w:proofErr w:type="spellEnd"/>
      <w:r w:rsidR="000A6367">
        <w:rPr>
          <w:rFonts w:ascii="Times New Roman" w:hAnsi="Times New Roman"/>
          <w:szCs w:val="24"/>
        </w:rPr>
        <w:t>, D section) “</w:t>
      </w:r>
      <w:r w:rsidR="000A6367" w:rsidRPr="000A6367">
        <w:rPr>
          <w:rFonts w:ascii="Times New Roman" w:hAnsi="Times New Roman"/>
          <w:szCs w:val="24"/>
        </w:rPr>
        <w:t>Type I requires construction</w:t>
      </w:r>
      <w:r w:rsidR="000A6367">
        <w:rPr>
          <w:rFonts w:ascii="Times New Roman" w:hAnsi="Times New Roman"/>
          <w:szCs w:val="24"/>
        </w:rPr>
        <w:t xml:space="preserve"> </w:t>
      </w:r>
      <w:r w:rsidR="000A6367" w:rsidRPr="000A6367">
        <w:rPr>
          <w:rFonts w:ascii="Times New Roman" w:hAnsi="Times New Roman"/>
          <w:szCs w:val="24"/>
        </w:rPr>
        <w:t>efficiency as a characteristic represented by a circular cross-section</w:t>
      </w:r>
      <w:r w:rsidR="000A6367">
        <w:rPr>
          <w:rFonts w:ascii="Times New Roman" w:hAnsi="Times New Roman"/>
          <w:szCs w:val="24"/>
        </w:rPr>
        <w:t xml:space="preserve">, so </w:t>
      </w:r>
      <w:r w:rsidR="000A6367" w:rsidRPr="000A6367">
        <w:rPr>
          <w:rFonts w:ascii="Times New Roman" w:hAnsi="Times New Roman"/>
          <w:szCs w:val="24"/>
        </w:rPr>
        <w:t>low weight</w:t>
      </w:r>
      <w:r w:rsidR="000A6367">
        <w:rPr>
          <w:rFonts w:ascii="Times New Roman" w:hAnsi="Times New Roman"/>
          <w:szCs w:val="24"/>
        </w:rPr>
        <w:t xml:space="preserve"> (&lt;40 </w:t>
      </w:r>
      <w:proofErr w:type="spellStart"/>
      <w:r w:rsidR="000A6367">
        <w:rPr>
          <w:rFonts w:ascii="Times New Roman" w:hAnsi="Times New Roman"/>
          <w:szCs w:val="24"/>
        </w:rPr>
        <w:t>lbs</w:t>
      </w:r>
      <w:proofErr w:type="spellEnd"/>
      <w:r w:rsidR="000A6367">
        <w:rPr>
          <w:rFonts w:ascii="Times New Roman" w:hAnsi="Times New Roman"/>
          <w:szCs w:val="24"/>
        </w:rPr>
        <w:t>)</w:t>
      </w:r>
      <w:r w:rsidR="000A6367" w:rsidRPr="000A6367">
        <w:rPr>
          <w:rFonts w:ascii="Times New Roman" w:hAnsi="Times New Roman"/>
          <w:szCs w:val="24"/>
        </w:rPr>
        <w:t>, and low manufacture costs</w:t>
      </w:r>
      <w:r w:rsidR="000A6367">
        <w:rPr>
          <w:rFonts w:ascii="Times New Roman" w:hAnsi="Times New Roman"/>
          <w:szCs w:val="24"/>
        </w:rPr>
        <w:t>,</w:t>
      </w:r>
      <w:r w:rsidR="000A6367" w:rsidRPr="000A6367">
        <w:rPr>
          <w:rFonts w:ascii="Times New Roman" w:hAnsi="Times New Roman"/>
          <w:szCs w:val="24"/>
        </w:rPr>
        <w:t xml:space="preserve"> reducing the necessary skill to use the technology.</w:t>
      </w:r>
      <w:r w:rsidR="000A6367">
        <w:rPr>
          <w:rFonts w:ascii="Times New Roman" w:hAnsi="Times New Roman"/>
          <w:szCs w:val="24"/>
        </w:rPr>
        <w:t xml:space="preserve"> </w:t>
      </w:r>
      <w:r w:rsidR="000A6367" w:rsidRPr="000A6367">
        <w:rPr>
          <w:rFonts w:ascii="Times New Roman" w:hAnsi="Times New Roman"/>
          <w:szCs w:val="24"/>
        </w:rPr>
        <w:t>Type II bows exhibit slightly higher mass-scores but not enough to warrant inclusion in a</w:t>
      </w:r>
      <w:r w:rsidR="000A6367">
        <w:rPr>
          <w:rFonts w:ascii="Times New Roman" w:hAnsi="Times New Roman"/>
          <w:szCs w:val="24"/>
        </w:rPr>
        <w:t xml:space="preserve"> </w:t>
      </w:r>
      <w:r w:rsidR="000A6367" w:rsidRPr="000A6367">
        <w:rPr>
          <w:rFonts w:ascii="Times New Roman" w:hAnsi="Times New Roman"/>
          <w:szCs w:val="24"/>
        </w:rPr>
        <w:t>more lethal type.</w:t>
      </w:r>
      <w:r w:rsidR="000A6367">
        <w:rPr>
          <w:rFonts w:ascii="Times New Roman" w:hAnsi="Times New Roman"/>
          <w:szCs w:val="24"/>
        </w:rPr>
        <w:t xml:space="preserve">” (D-sect, &lt;50 </w:t>
      </w:r>
      <w:proofErr w:type="spellStart"/>
      <w:r w:rsidR="000A6367">
        <w:rPr>
          <w:rFonts w:ascii="Times New Roman" w:hAnsi="Times New Roman"/>
          <w:szCs w:val="24"/>
        </w:rPr>
        <w:t>lbs</w:t>
      </w:r>
      <w:proofErr w:type="spellEnd"/>
      <w:r w:rsidR="000A6367">
        <w:rPr>
          <w:rFonts w:ascii="Times New Roman" w:hAnsi="Times New Roman"/>
          <w:szCs w:val="24"/>
        </w:rPr>
        <w:t xml:space="preserve">). </w:t>
      </w:r>
    </w:p>
    <w:p w14:paraId="072352FD" w14:textId="6C6A87DA" w:rsidR="00E050FD" w:rsidRDefault="000A6367" w:rsidP="000A6367">
      <w:pPr>
        <w:ind w:right="-720" w:firstLine="720"/>
        <w:rPr>
          <w:rFonts w:ascii="Times New Roman" w:hAnsi="Times New Roman"/>
          <w:szCs w:val="24"/>
        </w:rPr>
      </w:pPr>
      <w:r>
        <w:rPr>
          <w:rFonts w:ascii="Times New Roman" w:hAnsi="Times New Roman"/>
          <w:szCs w:val="24"/>
        </w:rPr>
        <w:t xml:space="preserve">Graphs 3 types by center mass, L, </w:t>
      </w:r>
      <w:proofErr w:type="spellStart"/>
      <w:r>
        <w:rPr>
          <w:rFonts w:ascii="Times New Roman" w:hAnsi="Times New Roman"/>
          <w:szCs w:val="24"/>
        </w:rPr>
        <w:t>wt</w:t>
      </w:r>
      <w:proofErr w:type="spellEnd"/>
      <w:r>
        <w:rPr>
          <w:rFonts w:ascii="Times New Roman" w:hAnsi="Times New Roman"/>
          <w:szCs w:val="24"/>
        </w:rPr>
        <w:t xml:space="preserve">, [Draw weight proxied by CM score is most important]. Hidden House falls in Type III. </w:t>
      </w:r>
      <w:proofErr w:type="gramStart"/>
      <w:r>
        <w:rPr>
          <w:rFonts w:ascii="Times New Roman" w:hAnsi="Times New Roman"/>
          <w:szCs w:val="24"/>
        </w:rPr>
        <w:t>So</w:t>
      </w:r>
      <w:proofErr w:type="gramEnd"/>
      <w:r>
        <w:rPr>
          <w:rFonts w:ascii="Times New Roman" w:hAnsi="Times New Roman"/>
          <w:szCs w:val="24"/>
        </w:rPr>
        <w:t xml:space="preserve"> Type I reps limited hunting use, not good for warfare. T III </w:t>
      </w:r>
      <w:r w:rsidR="00B05FDB">
        <w:rPr>
          <w:rFonts w:ascii="Times New Roman" w:hAnsi="Times New Roman"/>
          <w:szCs w:val="24"/>
        </w:rPr>
        <w:t xml:space="preserve">major hunt, useful for war. T II is intermediate, could rep limited use or younger archers. In </w:t>
      </w:r>
      <w:proofErr w:type="spellStart"/>
      <w:r w:rsidR="00B05FDB">
        <w:rPr>
          <w:rFonts w:ascii="Times New Roman" w:hAnsi="Times New Roman"/>
          <w:szCs w:val="24"/>
        </w:rPr>
        <w:t>ethnog</w:t>
      </w:r>
      <w:proofErr w:type="spellEnd"/>
      <w:r w:rsidR="00B05FDB">
        <w:rPr>
          <w:rFonts w:ascii="Times New Roman" w:hAnsi="Times New Roman"/>
          <w:szCs w:val="24"/>
        </w:rPr>
        <w:t xml:space="preserve"> colloquially TI = ‘rabbit bow’ while TIII = ‘war bow.’ Powerful, well-made bows existed well before entrance of Athabaskans.</w:t>
      </w:r>
    </w:p>
    <w:p w14:paraId="4DEAAB75" w14:textId="1A802513" w:rsidR="00B05FDB" w:rsidRDefault="00B05FDB" w:rsidP="000A6367">
      <w:pPr>
        <w:ind w:right="-720" w:firstLine="720"/>
        <w:rPr>
          <w:rFonts w:ascii="Times New Roman" w:hAnsi="Times New Roman"/>
          <w:szCs w:val="24"/>
        </w:rPr>
      </w:pPr>
      <w:r>
        <w:rPr>
          <w:rFonts w:ascii="Times New Roman" w:hAnsi="Times New Roman"/>
          <w:szCs w:val="24"/>
        </w:rPr>
        <w:t>[Additional lessons – variability in time and space, although not clearly defined, clearly exists. Unfortunately, his plots do not label specimens, and he doesn’t examine relationship of his Types to cultural area, although it looks like some of all types occur in each.</w:t>
      </w:r>
      <w:r w:rsidR="00AE30BC">
        <w:rPr>
          <w:rFonts w:ascii="Times New Roman" w:hAnsi="Times New Roman"/>
          <w:szCs w:val="24"/>
        </w:rPr>
        <w:t xml:space="preserve"> But perhaps there were regional preferences. However probably all types to some extent also occur contemporaneously in each area, because they reflect different uses, but we lack good dates to test </w:t>
      </w:r>
      <w:proofErr w:type="gramStart"/>
      <w:r w:rsidR="00AE30BC">
        <w:rPr>
          <w:rFonts w:ascii="Times New Roman" w:hAnsi="Times New Roman"/>
          <w:szCs w:val="24"/>
        </w:rPr>
        <w:t>this</w:t>
      </w:r>
      <w:proofErr w:type="gramEnd"/>
      <w:r w:rsidR="00AE30BC">
        <w:rPr>
          <w:rFonts w:ascii="Times New Roman" w:hAnsi="Times New Roman"/>
          <w:szCs w:val="24"/>
        </w:rPr>
        <w:t xml:space="preserve"> and the sample is uneven and small.]</w:t>
      </w:r>
    </w:p>
    <w:bookmarkEnd w:id="74"/>
    <w:p w14:paraId="65857C0B" w14:textId="77777777" w:rsidR="00A25481" w:rsidRPr="001231E3" w:rsidRDefault="00A25481" w:rsidP="00437CBB">
      <w:pPr>
        <w:ind w:right="-720"/>
        <w:rPr>
          <w:rFonts w:ascii="Times New Roman" w:hAnsi="Times New Roman"/>
          <w:szCs w:val="24"/>
        </w:rPr>
      </w:pPr>
    </w:p>
    <w:p w14:paraId="383BD917" w14:textId="77777777" w:rsidR="002A6A8F" w:rsidRPr="001231E3" w:rsidRDefault="002A6A8F" w:rsidP="002A6A8F">
      <w:pPr>
        <w:rPr>
          <w:rFonts w:ascii="Times New Roman" w:hAnsi="Times New Roman"/>
          <w:b/>
          <w:szCs w:val="24"/>
        </w:rPr>
      </w:pPr>
      <w:r w:rsidRPr="001231E3">
        <w:rPr>
          <w:rFonts w:ascii="Times New Roman" w:hAnsi="Times New Roman"/>
          <w:b/>
          <w:szCs w:val="24"/>
        </w:rPr>
        <w:t>Parsons, Allan C.</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 p</w:t>
      </w:r>
    </w:p>
    <w:p w14:paraId="6B042430" w14:textId="77777777" w:rsidR="002A6A8F" w:rsidRPr="001231E3" w:rsidRDefault="002A6A8F" w:rsidP="002A6A8F">
      <w:pPr>
        <w:rPr>
          <w:rFonts w:ascii="Times New Roman" w:hAnsi="Times New Roman"/>
          <w:szCs w:val="24"/>
        </w:rPr>
      </w:pPr>
      <w:proofErr w:type="gramStart"/>
      <w:r w:rsidRPr="001231E3">
        <w:rPr>
          <w:rFonts w:ascii="Times New Roman" w:hAnsi="Times New Roman"/>
          <w:szCs w:val="24"/>
        </w:rPr>
        <w:t>1909  Arrows</w:t>
      </w:r>
      <w:proofErr w:type="gramEnd"/>
      <w:r w:rsidRPr="001231E3">
        <w:rPr>
          <w:rFonts w:ascii="Times New Roman" w:hAnsi="Times New Roman"/>
          <w:szCs w:val="24"/>
        </w:rPr>
        <w:t xml:space="preserve"> and Arrow Wounds in Northern Nigeria. </w:t>
      </w:r>
      <w:r w:rsidRPr="001231E3">
        <w:rPr>
          <w:rFonts w:ascii="Times New Roman" w:hAnsi="Times New Roman"/>
          <w:i/>
          <w:szCs w:val="24"/>
        </w:rPr>
        <w:t>The British Medical Journal</w:t>
      </w:r>
      <w:r w:rsidRPr="001231E3">
        <w:rPr>
          <w:rFonts w:ascii="Times New Roman" w:hAnsi="Times New Roman"/>
          <w:szCs w:val="24"/>
        </w:rPr>
        <w:t xml:space="preserve"> 1(2508):212-213.</w:t>
      </w:r>
    </w:p>
    <w:p w14:paraId="18ED47AA" w14:textId="77777777" w:rsidR="002A6A8F" w:rsidRPr="001231E3" w:rsidRDefault="002A6A8F" w:rsidP="002A6A8F">
      <w:pPr>
        <w:rPr>
          <w:rFonts w:ascii="Times New Roman" w:hAnsi="Times New Roman"/>
          <w:szCs w:val="24"/>
        </w:rPr>
      </w:pPr>
    </w:p>
    <w:p w14:paraId="61E312E8" w14:textId="77777777" w:rsidR="002A6A8F" w:rsidRPr="001231E3" w:rsidRDefault="002A6A8F" w:rsidP="002A6A8F">
      <w:pPr>
        <w:rPr>
          <w:rFonts w:ascii="Times New Roman" w:hAnsi="Times New Roman"/>
          <w:szCs w:val="24"/>
        </w:rPr>
      </w:pPr>
      <w:r w:rsidRPr="001231E3">
        <w:rPr>
          <w:rFonts w:ascii="Times New Roman" w:hAnsi="Times New Roman"/>
          <w:szCs w:val="24"/>
        </w:rPr>
        <w:t xml:space="preserve">Dr with native troops. 19C language + </w:t>
      </w:r>
      <w:proofErr w:type="spellStart"/>
      <w:r w:rsidRPr="001231E3">
        <w:rPr>
          <w:rFonts w:ascii="Times New Roman" w:hAnsi="Times New Roman"/>
          <w:szCs w:val="24"/>
        </w:rPr>
        <w:t>humour</w:t>
      </w:r>
      <w:proofErr w:type="spellEnd"/>
      <w:r w:rsidRPr="001231E3">
        <w:rPr>
          <w:rFonts w:ascii="Times New Roman" w:hAnsi="Times New Roman"/>
          <w:szCs w:val="24"/>
        </w:rPr>
        <w:t xml:space="preserve">. Iron points, mostly deals with poisons, made from plants and sometimes including strychnine or other poison, sometimes just ‘using carcass as pincushion’ to produce a more septic arrow. Treatment of poison arrow wounds with tannic acid, </w:t>
      </w:r>
      <w:proofErr w:type="spellStart"/>
      <w:r w:rsidRPr="001231E3">
        <w:rPr>
          <w:rFonts w:ascii="Times New Roman" w:hAnsi="Times New Roman"/>
          <w:szCs w:val="24"/>
        </w:rPr>
        <w:t>strychinine</w:t>
      </w:r>
      <w:proofErr w:type="spellEnd"/>
      <w:r w:rsidRPr="001231E3">
        <w:rPr>
          <w:rFonts w:ascii="Times New Roman" w:hAnsi="Times New Roman"/>
          <w:szCs w:val="24"/>
        </w:rPr>
        <w:t xml:space="preserve"> [ironically] if need to stimulate heart.</w:t>
      </w:r>
    </w:p>
    <w:p w14:paraId="5F59396D" w14:textId="77777777" w:rsidR="002A6A8F" w:rsidRPr="001231E3" w:rsidRDefault="002A6A8F" w:rsidP="002A6A8F">
      <w:pPr>
        <w:rPr>
          <w:rFonts w:ascii="Times New Roman" w:hAnsi="Times New Roman"/>
          <w:szCs w:val="24"/>
        </w:rPr>
      </w:pPr>
      <w:r w:rsidRPr="001231E3">
        <w:rPr>
          <w:rFonts w:ascii="Times New Roman" w:hAnsi="Times New Roman"/>
          <w:szCs w:val="24"/>
        </w:rPr>
        <w:t xml:space="preserve">Native big game hunters fire stout arrows out of ‘Dane guns’ at close range, ‘the </w:t>
      </w:r>
      <w:r w:rsidRPr="001231E3">
        <w:rPr>
          <w:rFonts w:ascii="Times New Roman" w:hAnsi="Times New Roman"/>
          <w:szCs w:val="24"/>
        </w:rPr>
        <w:lastRenderedPageBreak/>
        <w:t xml:space="preserve">hunter is often among the first to fall!’. </w:t>
      </w:r>
    </w:p>
    <w:p w14:paraId="7CFD010E" w14:textId="77777777" w:rsidR="002A6A8F" w:rsidRPr="001231E3" w:rsidRDefault="002A6A8F" w:rsidP="002A6A8F">
      <w:pPr>
        <w:rPr>
          <w:rFonts w:ascii="Times New Roman" w:hAnsi="Times New Roman"/>
          <w:szCs w:val="24"/>
        </w:rPr>
      </w:pPr>
      <w:r w:rsidRPr="001231E3">
        <w:rPr>
          <w:rFonts w:ascii="Times New Roman" w:hAnsi="Times New Roman"/>
          <w:szCs w:val="24"/>
        </w:rPr>
        <w:t xml:space="preserve">Arrows ‘unwinged’ [meaning </w:t>
      </w:r>
      <w:proofErr w:type="spellStart"/>
      <w:r w:rsidRPr="001231E3">
        <w:rPr>
          <w:rFonts w:ascii="Times New Roman" w:hAnsi="Times New Roman"/>
          <w:szCs w:val="24"/>
        </w:rPr>
        <w:t>unfletched</w:t>
      </w:r>
      <w:proofErr w:type="spellEnd"/>
      <w:r w:rsidRPr="001231E3">
        <w:rPr>
          <w:rFonts w:ascii="Times New Roman" w:hAnsi="Times New Roman"/>
          <w:szCs w:val="24"/>
        </w:rPr>
        <w:t xml:space="preserve">]. </w:t>
      </w:r>
    </w:p>
    <w:p w14:paraId="111E7CF6" w14:textId="77777777" w:rsidR="003A2F2F" w:rsidRPr="001231E3" w:rsidRDefault="003A2F2F" w:rsidP="00437CBB">
      <w:pPr>
        <w:ind w:right="-720"/>
        <w:rPr>
          <w:rFonts w:ascii="Times New Roman" w:hAnsi="Times New Roman"/>
          <w:szCs w:val="24"/>
        </w:rPr>
      </w:pPr>
    </w:p>
    <w:p w14:paraId="59AC9B0B" w14:textId="77777777" w:rsidR="003A2F2F" w:rsidRPr="001231E3" w:rsidRDefault="003A2F2F" w:rsidP="00437CBB">
      <w:pPr>
        <w:ind w:right="-720"/>
        <w:rPr>
          <w:rFonts w:ascii="Times New Roman" w:hAnsi="Times New Roman"/>
          <w:b/>
          <w:szCs w:val="24"/>
        </w:rPr>
      </w:pPr>
      <w:r w:rsidRPr="001231E3">
        <w:rPr>
          <w:rFonts w:ascii="Times New Roman" w:hAnsi="Times New Roman"/>
          <w:b/>
          <w:szCs w:val="24"/>
        </w:rPr>
        <w:t>Parsons, Elsie Clews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DC4DF3E" w14:textId="77777777" w:rsidR="003A2F2F" w:rsidRPr="001231E3" w:rsidRDefault="003A2F2F" w:rsidP="00437CBB">
      <w:pPr>
        <w:ind w:right="-720"/>
        <w:rPr>
          <w:rFonts w:ascii="Times New Roman" w:hAnsi="Times New Roman"/>
          <w:szCs w:val="24"/>
        </w:rPr>
      </w:pPr>
      <w:proofErr w:type="gramStart"/>
      <w:r w:rsidRPr="001231E3">
        <w:rPr>
          <w:rFonts w:ascii="Times New Roman" w:hAnsi="Times New Roman"/>
          <w:szCs w:val="24"/>
        </w:rPr>
        <w:t>1918  War</w:t>
      </w:r>
      <w:proofErr w:type="gramEnd"/>
      <w:r w:rsidRPr="001231E3">
        <w:rPr>
          <w:rFonts w:ascii="Times New Roman" w:hAnsi="Times New Roman"/>
          <w:szCs w:val="24"/>
        </w:rPr>
        <w:t xml:space="preserve"> God Shrines of Laguna and Zuni. </w:t>
      </w:r>
      <w:r w:rsidRPr="001231E3">
        <w:rPr>
          <w:rFonts w:ascii="Times New Roman" w:hAnsi="Times New Roman"/>
          <w:i/>
          <w:szCs w:val="24"/>
        </w:rPr>
        <w:t>American Anthropologist</w:t>
      </w:r>
      <w:r w:rsidRPr="001231E3">
        <w:rPr>
          <w:rFonts w:ascii="Times New Roman" w:hAnsi="Times New Roman"/>
          <w:szCs w:val="24"/>
        </w:rPr>
        <w:t xml:space="preserve"> </w:t>
      </w:r>
      <w:proofErr w:type="spellStart"/>
      <w:r w:rsidRPr="001231E3">
        <w:rPr>
          <w:rFonts w:ascii="Times New Roman" w:hAnsi="Times New Roman"/>
          <w:szCs w:val="24"/>
        </w:rPr>
        <w:t>n.s</w:t>
      </w:r>
      <w:proofErr w:type="spellEnd"/>
      <w:r w:rsidRPr="001231E3">
        <w:rPr>
          <w:rFonts w:ascii="Times New Roman" w:hAnsi="Times New Roman"/>
          <w:szCs w:val="24"/>
        </w:rPr>
        <w:t xml:space="preserve">. 20(4):381-405. </w:t>
      </w:r>
    </w:p>
    <w:p w14:paraId="14B53D18" w14:textId="77777777" w:rsidR="003A2F2F" w:rsidRPr="001231E3" w:rsidRDefault="003A2F2F" w:rsidP="00437CBB">
      <w:pPr>
        <w:ind w:right="-720"/>
        <w:rPr>
          <w:rFonts w:ascii="Times New Roman" w:hAnsi="Times New Roman"/>
          <w:szCs w:val="24"/>
        </w:rPr>
      </w:pPr>
    </w:p>
    <w:p w14:paraId="07F586F5" w14:textId="77777777" w:rsidR="003A2F2F" w:rsidRPr="001231E3" w:rsidRDefault="003A2F2F" w:rsidP="00437CBB">
      <w:pPr>
        <w:ind w:right="-720"/>
        <w:rPr>
          <w:rFonts w:ascii="Times New Roman" w:hAnsi="Times New Roman"/>
          <w:szCs w:val="24"/>
        </w:rPr>
      </w:pPr>
      <w:r w:rsidRPr="001231E3">
        <w:rPr>
          <w:rFonts w:ascii="Times New Roman" w:hAnsi="Times New Roman"/>
          <w:szCs w:val="24"/>
        </w:rPr>
        <w:t>Ritual use of arrows and stone points in shrines, and miniature bows. At one Laguna shrine in extinct geyser, found a couple possible dart fragments. [Based on comparison with Pepper, and Kidder + Guernsey finds, but unlikely to be that old and not a positive ID anyway.]</w:t>
      </w:r>
    </w:p>
    <w:p w14:paraId="7147122F" w14:textId="77777777" w:rsidR="00FA3A39" w:rsidRPr="001231E3" w:rsidRDefault="00FA3A39" w:rsidP="00437CBB">
      <w:pPr>
        <w:ind w:right="-720"/>
        <w:rPr>
          <w:rFonts w:ascii="Times New Roman" w:hAnsi="Times New Roman"/>
          <w:szCs w:val="24"/>
        </w:rPr>
      </w:pPr>
    </w:p>
    <w:p w14:paraId="4E918338" w14:textId="77777777" w:rsidR="00FA3A39" w:rsidRPr="001231E3" w:rsidRDefault="00FA3A39" w:rsidP="00437CBB">
      <w:pPr>
        <w:ind w:right="-720"/>
        <w:rPr>
          <w:rFonts w:ascii="Times New Roman" w:hAnsi="Times New Roman"/>
          <w:b/>
          <w:szCs w:val="24"/>
        </w:rPr>
      </w:pPr>
      <w:r w:rsidRPr="001231E3">
        <w:rPr>
          <w:rFonts w:ascii="Times New Roman" w:hAnsi="Times New Roman"/>
          <w:b/>
          <w:szCs w:val="24"/>
        </w:rPr>
        <w:t>Parsons, Jeffery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F63D5C8" w14:textId="77777777" w:rsidR="00FA3A39" w:rsidRPr="001231E3" w:rsidRDefault="00FA3A39" w:rsidP="00437CBB">
      <w:pPr>
        <w:ind w:right="-720"/>
        <w:rPr>
          <w:rFonts w:ascii="Times New Roman" w:hAnsi="Times New Roman"/>
          <w:szCs w:val="24"/>
        </w:rPr>
      </w:pPr>
      <w:proofErr w:type="gramStart"/>
      <w:r w:rsidRPr="001231E3">
        <w:rPr>
          <w:rFonts w:ascii="Times New Roman" w:hAnsi="Times New Roman"/>
          <w:szCs w:val="24"/>
        </w:rPr>
        <w:t>2008  Environment</w:t>
      </w:r>
      <w:proofErr w:type="gramEnd"/>
      <w:r w:rsidRPr="001231E3">
        <w:rPr>
          <w:rFonts w:ascii="Times New Roman" w:hAnsi="Times New Roman"/>
          <w:szCs w:val="24"/>
        </w:rPr>
        <w:t xml:space="preserve"> and Rural Economy. In </w:t>
      </w:r>
      <w:r w:rsidRPr="001231E3">
        <w:rPr>
          <w:rFonts w:ascii="Times New Roman" w:hAnsi="Times New Roman"/>
          <w:i/>
          <w:szCs w:val="24"/>
        </w:rPr>
        <w:t>The Aztec World</w:t>
      </w:r>
      <w:r w:rsidRPr="001231E3">
        <w:rPr>
          <w:rFonts w:ascii="Times New Roman" w:hAnsi="Times New Roman"/>
          <w:szCs w:val="24"/>
        </w:rPr>
        <w:t xml:space="preserve">, Elizabeth M. </w:t>
      </w:r>
      <w:proofErr w:type="spellStart"/>
      <w:r w:rsidRPr="001231E3">
        <w:rPr>
          <w:rFonts w:ascii="Times New Roman" w:hAnsi="Times New Roman"/>
          <w:szCs w:val="24"/>
        </w:rPr>
        <w:t>Brumfiel</w:t>
      </w:r>
      <w:proofErr w:type="spellEnd"/>
      <w:r w:rsidRPr="001231E3">
        <w:rPr>
          <w:rFonts w:ascii="Times New Roman" w:hAnsi="Times New Roman"/>
          <w:szCs w:val="24"/>
        </w:rPr>
        <w:t xml:space="preserve"> and Gary M. Feinman, eds., pp. 22-52. Abrams, New York.</w:t>
      </w:r>
    </w:p>
    <w:p w14:paraId="740D3CB5" w14:textId="77777777" w:rsidR="00FA3A39" w:rsidRPr="001231E3" w:rsidRDefault="00FA3A39" w:rsidP="00437CBB">
      <w:pPr>
        <w:ind w:right="-720"/>
        <w:rPr>
          <w:rFonts w:ascii="Times New Roman" w:hAnsi="Times New Roman"/>
          <w:szCs w:val="24"/>
        </w:rPr>
      </w:pPr>
    </w:p>
    <w:p w14:paraId="3ADEF0E7" w14:textId="77777777" w:rsidR="00FA3A39" w:rsidRPr="001231E3" w:rsidRDefault="00FA3A39" w:rsidP="00437CBB">
      <w:pPr>
        <w:ind w:right="-720"/>
        <w:rPr>
          <w:rFonts w:ascii="Times New Roman" w:hAnsi="Times New Roman"/>
          <w:szCs w:val="24"/>
        </w:rPr>
      </w:pPr>
      <w:r w:rsidRPr="001231E3">
        <w:rPr>
          <w:rFonts w:ascii="Times New Roman" w:hAnsi="Times New Roman"/>
          <w:szCs w:val="24"/>
        </w:rPr>
        <w:t>P. 42 Aztec obsidian corner-notched dart point from lake basin survey</w:t>
      </w:r>
    </w:p>
    <w:p w14:paraId="15CC9F38" w14:textId="77777777" w:rsidR="005E44F9" w:rsidRPr="001231E3" w:rsidRDefault="005E44F9" w:rsidP="00437CBB">
      <w:pPr>
        <w:ind w:right="-720"/>
        <w:rPr>
          <w:rFonts w:ascii="Times New Roman" w:hAnsi="Times New Roman"/>
          <w:szCs w:val="24"/>
        </w:rPr>
      </w:pPr>
    </w:p>
    <w:p w14:paraId="6604DDE4" w14:textId="77777777" w:rsidR="005E44F9" w:rsidRPr="001231E3" w:rsidRDefault="005E44F9" w:rsidP="00437CBB">
      <w:pPr>
        <w:ind w:right="-720"/>
        <w:rPr>
          <w:rFonts w:ascii="Times New Roman" w:hAnsi="Times New Roman"/>
          <w:b/>
          <w:szCs w:val="24"/>
        </w:rPr>
      </w:pPr>
      <w:r w:rsidRPr="001231E3">
        <w:rPr>
          <w:rFonts w:ascii="Times New Roman" w:hAnsi="Times New Roman"/>
          <w:b/>
          <w:szCs w:val="24"/>
        </w:rPr>
        <w:t xml:space="preserve">Pastrana, Alejandro, and Kenneth G. </w:t>
      </w:r>
      <w:proofErr w:type="spellStart"/>
      <w:r w:rsidRPr="001231E3">
        <w:rPr>
          <w:rFonts w:ascii="Times New Roman" w:hAnsi="Times New Roman"/>
          <w:b/>
          <w:szCs w:val="24"/>
        </w:rPr>
        <w:t>Hirth</w:t>
      </w:r>
      <w:proofErr w:type="spellEnd"/>
      <w:r w:rsidRPr="001231E3">
        <w:rPr>
          <w:rFonts w:ascii="Times New Roman" w:hAnsi="Times New Roman"/>
          <w:b/>
          <w:szCs w:val="24"/>
        </w:rPr>
        <w:tab/>
      </w:r>
      <w:r w:rsidRPr="001231E3">
        <w:rPr>
          <w:rFonts w:ascii="Times New Roman" w:hAnsi="Times New Roman"/>
          <w:b/>
          <w:szCs w:val="24"/>
        </w:rPr>
        <w:tab/>
        <w:t>o</w:t>
      </w:r>
    </w:p>
    <w:p w14:paraId="63C156A8" w14:textId="77777777" w:rsidR="005E44F9" w:rsidRPr="001231E3" w:rsidRDefault="005E44F9" w:rsidP="00437CBB">
      <w:pPr>
        <w:ind w:right="-720"/>
        <w:rPr>
          <w:rFonts w:ascii="Times New Roman" w:hAnsi="Times New Roman"/>
          <w:szCs w:val="24"/>
        </w:rPr>
      </w:pPr>
      <w:proofErr w:type="gramStart"/>
      <w:r w:rsidRPr="001231E3">
        <w:rPr>
          <w:rFonts w:ascii="Times New Roman" w:hAnsi="Times New Roman"/>
          <w:szCs w:val="24"/>
        </w:rPr>
        <w:t>2002  Biface</w:t>
      </w:r>
      <w:proofErr w:type="gramEnd"/>
      <w:r w:rsidRPr="001231E3">
        <w:rPr>
          <w:rFonts w:ascii="Times New Roman" w:hAnsi="Times New Roman"/>
          <w:szCs w:val="24"/>
        </w:rPr>
        <w:t xml:space="preserve"> Production and Craft Specialization: A View from Sierra de las </w:t>
      </w:r>
      <w:proofErr w:type="spellStart"/>
      <w:r w:rsidRPr="001231E3">
        <w:rPr>
          <w:rFonts w:ascii="Times New Roman" w:hAnsi="Times New Roman"/>
          <w:szCs w:val="24"/>
        </w:rPr>
        <w:t>Navajas</w:t>
      </w:r>
      <w:proofErr w:type="spellEnd"/>
      <w:r w:rsidRPr="001231E3">
        <w:rPr>
          <w:rFonts w:ascii="Times New Roman" w:hAnsi="Times New Roman"/>
          <w:szCs w:val="24"/>
        </w:rPr>
        <w:t xml:space="preserve">, Hidalgo. In </w:t>
      </w:r>
      <w:r w:rsidRPr="001231E3">
        <w:rPr>
          <w:rFonts w:ascii="Times New Roman" w:hAnsi="Times New Roman"/>
          <w:i/>
          <w:szCs w:val="24"/>
        </w:rPr>
        <w:t>Mesoamerican Lithic Technology: Experimentation and Interpretation</w:t>
      </w:r>
      <w:r w:rsidRPr="001231E3">
        <w:rPr>
          <w:rFonts w:ascii="Times New Roman" w:hAnsi="Times New Roman"/>
          <w:szCs w:val="24"/>
        </w:rPr>
        <w:t xml:space="preserve">, K. G. </w:t>
      </w:r>
      <w:proofErr w:type="spellStart"/>
      <w:r w:rsidRPr="001231E3">
        <w:rPr>
          <w:rFonts w:ascii="Times New Roman" w:hAnsi="Times New Roman"/>
          <w:szCs w:val="24"/>
        </w:rPr>
        <w:t>Hirth</w:t>
      </w:r>
      <w:proofErr w:type="spellEnd"/>
      <w:r w:rsidRPr="001231E3">
        <w:rPr>
          <w:rFonts w:ascii="Times New Roman" w:hAnsi="Times New Roman"/>
          <w:szCs w:val="24"/>
        </w:rPr>
        <w:t xml:space="preserve"> ed., pp. 197-207. University of Utah Press, Salt Lake City. </w:t>
      </w:r>
    </w:p>
    <w:p w14:paraId="0B265B47" w14:textId="77777777" w:rsidR="005E44F9" w:rsidRPr="001231E3" w:rsidRDefault="005E44F9" w:rsidP="00437CBB">
      <w:pPr>
        <w:ind w:right="-720"/>
        <w:rPr>
          <w:rFonts w:ascii="Times New Roman" w:hAnsi="Times New Roman"/>
          <w:szCs w:val="24"/>
        </w:rPr>
      </w:pPr>
    </w:p>
    <w:p w14:paraId="59886A04" w14:textId="77777777" w:rsidR="005E44F9" w:rsidRPr="001231E3" w:rsidRDefault="005E44F9" w:rsidP="00437CBB">
      <w:pPr>
        <w:ind w:right="-720"/>
        <w:rPr>
          <w:rFonts w:ascii="Times New Roman" w:hAnsi="Times New Roman"/>
          <w:szCs w:val="24"/>
        </w:rPr>
      </w:pPr>
      <w:r w:rsidRPr="001231E3">
        <w:rPr>
          <w:rFonts w:ascii="Times New Roman" w:hAnsi="Times New Roman"/>
          <w:szCs w:val="24"/>
        </w:rPr>
        <w:t xml:space="preserve">Standardized manufacture of bifacial points for Aztec military use - large cores worked at quarry for large flakes, made into bifacial preforms, or tabular pieces ditto, stored until sent to city for finish work there. Point forms from Tenochtitlan, Texcoco, and Tlatelolco illustrated: [3-7 cm long, triangular forms with shallow side notches and usually concave bases, sizes suitable for arrow to dart, regular pressure flaking - these should be the form of Aztec dart points]. Article describes </w:t>
      </w:r>
      <w:proofErr w:type="gramStart"/>
      <w:r w:rsidRPr="001231E3">
        <w:rPr>
          <w:rFonts w:ascii="Times New Roman" w:hAnsi="Times New Roman"/>
          <w:szCs w:val="24"/>
        </w:rPr>
        <w:t>methods, but</w:t>
      </w:r>
      <w:proofErr w:type="gramEnd"/>
      <w:r w:rsidRPr="001231E3">
        <w:rPr>
          <w:rFonts w:ascii="Times New Roman" w:hAnsi="Times New Roman"/>
          <w:szCs w:val="24"/>
        </w:rPr>
        <w:t xml:space="preserve"> has little conclusion.</w:t>
      </w:r>
    </w:p>
    <w:p w14:paraId="6157F045" w14:textId="77777777" w:rsidR="005E44F9" w:rsidRPr="001231E3" w:rsidRDefault="005E44F9" w:rsidP="00437CBB">
      <w:pPr>
        <w:ind w:right="-720"/>
        <w:rPr>
          <w:rFonts w:ascii="Times New Roman" w:hAnsi="Times New Roman"/>
          <w:szCs w:val="24"/>
        </w:rPr>
      </w:pPr>
    </w:p>
    <w:p w14:paraId="05A97896" w14:textId="77777777" w:rsidR="0084165A" w:rsidRPr="001231E3" w:rsidRDefault="0084165A" w:rsidP="00437CBB">
      <w:pPr>
        <w:pStyle w:val="Heading3"/>
        <w:ind w:right="-720"/>
        <w:rPr>
          <w:szCs w:val="24"/>
          <w:lang w:val="en-GB"/>
        </w:rPr>
      </w:pPr>
      <w:proofErr w:type="spellStart"/>
      <w:r w:rsidRPr="001231E3">
        <w:rPr>
          <w:szCs w:val="24"/>
          <w:lang w:val="en-GB"/>
        </w:rPr>
        <w:t>Pasztory</w:t>
      </w:r>
      <w:proofErr w:type="spellEnd"/>
      <w:r w:rsidRPr="001231E3">
        <w:rPr>
          <w:szCs w:val="24"/>
          <w:lang w:val="en-GB"/>
        </w:rPr>
        <w:t>, Esther</w:t>
      </w:r>
      <w:r w:rsidRPr="001231E3">
        <w:rPr>
          <w:szCs w:val="24"/>
          <w:lang w:val="en-GB"/>
        </w:rPr>
        <w:tab/>
      </w:r>
      <w:r w:rsidRPr="001231E3">
        <w:rPr>
          <w:szCs w:val="24"/>
          <w:lang w:val="en-GB"/>
        </w:rPr>
        <w:tab/>
      </w:r>
      <w:r w:rsidRPr="001231E3">
        <w:rPr>
          <w:szCs w:val="24"/>
          <w:lang w:val="en-GB"/>
        </w:rPr>
        <w:tab/>
        <w:t>s</w:t>
      </w:r>
    </w:p>
    <w:p w14:paraId="5183CD16" w14:textId="77777777" w:rsidR="0084165A" w:rsidRPr="001231E3" w:rsidRDefault="0084165A" w:rsidP="00437CBB">
      <w:pPr>
        <w:ind w:right="-720"/>
        <w:rPr>
          <w:rFonts w:ascii="Times New Roman" w:hAnsi="Times New Roman"/>
          <w:szCs w:val="24"/>
          <w:lang w:val="en-GB"/>
        </w:rPr>
      </w:pPr>
      <w:proofErr w:type="gramStart"/>
      <w:r w:rsidRPr="001231E3">
        <w:rPr>
          <w:rFonts w:ascii="Times New Roman" w:hAnsi="Times New Roman"/>
          <w:szCs w:val="24"/>
          <w:lang w:val="en-GB"/>
        </w:rPr>
        <w:t xml:space="preserve">1983  </w:t>
      </w:r>
      <w:r w:rsidRPr="001231E3">
        <w:rPr>
          <w:rFonts w:ascii="Times New Roman" w:hAnsi="Times New Roman"/>
          <w:i/>
          <w:szCs w:val="24"/>
          <w:lang w:val="en-GB"/>
        </w:rPr>
        <w:t>Aztec</w:t>
      </w:r>
      <w:proofErr w:type="gramEnd"/>
      <w:r w:rsidRPr="001231E3">
        <w:rPr>
          <w:rFonts w:ascii="Times New Roman" w:hAnsi="Times New Roman"/>
          <w:i/>
          <w:szCs w:val="24"/>
          <w:lang w:val="en-GB"/>
        </w:rPr>
        <w:t xml:space="preserve"> Art</w:t>
      </w:r>
      <w:r w:rsidRPr="001231E3">
        <w:rPr>
          <w:rFonts w:ascii="Times New Roman" w:hAnsi="Times New Roman"/>
          <w:szCs w:val="24"/>
          <w:lang w:val="en-GB"/>
        </w:rPr>
        <w:t>. New York, Abrams.</w:t>
      </w:r>
    </w:p>
    <w:p w14:paraId="485FA07B" w14:textId="77777777" w:rsidR="0084165A" w:rsidRPr="001231E3" w:rsidRDefault="0084165A" w:rsidP="00437CBB">
      <w:pPr>
        <w:ind w:right="-720"/>
        <w:rPr>
          <w:rFonts w:ascii="Times New Roman" w:hAnsi="Times New Roman"/>
          <w:szCs w:val="24"/>
          <w:lang w:val="en-GB"/>
        </w:rPr>
      </w:pPr>
    </w:p>
    <w:p w14:paraId="179C6035" w14:textId="77777777" w:rsidR="0084165A" w:rsidRPr="001231E3" w:rsidRDefault="0084165A" w:rsidP="00437CBB">
      <w:pPr>
        <w:ind w:right="-720"/>
        <w:rPr>
          <w:rFonts w:ascii="Times New Roman" w:hAnsi="Times New Roman"/>
          <w:szCs w:val="24"/>
          <w:lang w:val="en-GB"/>
        </w:rPr>
      </w:pPr>
      <w:r w:rsidRPr="001231E3">
        <w:rPr>
          <w:rFonts w:ascii="Times New Roman" w:hAnsi="Times New Roman"/>
          <w:szCs w:val="24"/>
          <w:lang w:val="en-GB"/>
        </w:rPr>
        <w:t xml:space="preserve">Drawing from Saville and good </w:t>
      </w:r>
      <w:proofErr w:type="spellStart"/>
      <w:r w:rsidRPr="001231E3">
        <w:rPr>
          <w:rFonts w:ascii="Times New Roman" w:hAnsi="Times New Roman"/>
          <w:szCs w:val="24"/>
          <w:lang w:val="en-GB"/>
        </w:rPr>
        <w:t>color</w:t>
      </w:r>
      <w:proofErr w:type="spellEnd"/>
      <w:r w:rsidRPr="001231E3">
        <w:rPr>
          <w:rFonts w:ascii="Times New Roman" w:hAnsi="Times New Roman"/>
          <w:szCs w:val="24"/>
          <w:lang w:val="en-GB"/>
        </w:rPr>
        <w:t xml:space="preserve"> photo of carving on British Museum atlatl, </w:t>
      </w:r>
      <w:proofErr w:type="spellStart"/>
      <w:r w:rsidRPr="001231E3">
        <w:rPr>
          <w:rFonts w:ascii="Times New Roman" w:hAnsi="Times New Roman"/>
          <w:szCs w:val="24"/>
          <w:lang w:val="en-GB"/>
        </w:rPr>
        <w:t>color</w:t>
      </w:r>
      <w:proofErr w:type="spellEnd"/>
      <w:r w:rsidRPr="001231E3">
        <w:rPr>
          <w:rFonts w:ascii="Times New Roman" w:hAnsi="Times New Roman"/>
          <w:szCs w:val="24"/>
          <w:lang w:val="en-GB"/>
        </w:rPr>
        <w:t xml:space="preserve"> photo of another gilded atlatl.</w:t>
      </w:r>
    </w:p>
    <w:p w14:paraId="65239CB4" w14:textId="77777777" w:rsidR="004F5AB9" w:rsidRPr="001231E3" w:rsidRDefault="004F5AB9" w:rsidP="00437CBB">
      <w:pPr>
        <w:ind w:right="-720"/>
        <w:rPr>
          <w:rFonts w:ascii="Times New Roman" w:hAnsi="Times New Roman"/>
          <w:szCs w:val="24"/>
          <w:lang w:val="en-GB"/>
        </w:rPr>
      </w:pPr>
    </w:p>
    <w:p w14:paraId="223FA239" w14:textId="77777777" w:rsidR="004F5AB9" w:rsidRPr="001231E3" w:rsidRDefault="004F5AB9" w:rsidP="00437CBB">
      <w:pPr>
        <w:ind w:right="-720"/>
        <w:rPr>
          <w:rFonts w:ascii="Times New Roman" w:hAnsi="Times New Roman"/>
          <w:b/>
          <w:szCs w:val="24"/>
          <w:lang w:val="en-GB"/>
        </w:rPr>
      </w:pPr>
      <w:r w:rsidRPr="001231E3">
        <w:rPr>
          <w:rFonts w:ascii="Times New Roman" w:hAnsi="Times New Roman"/>
          <w:b/>
          <w:szCs w:val="24"/>
          <w:lang w:val="en-GB"/>
        </w:rPr>
        <w:t>Patterson, Alex</w:t>
      </w:r>
      <w:r w:rsidRPr="001231E3">
        <w:rPr>
          <w:rFonts w:ascii="Times New Roman" w:hAnsi="Times New Roman"/>
          <w:b/>
          <w:szCs w:val="24"/>
          <w:lang w:val="en-GB"/>
        </w:rPr>
        <w:tab/>
      </w:r>
      <w:r w:rsidRPr="001231E3">
        <w:rPr>
          <w:rFonts w:ascii="Times New Roman" w:hAnsi="Times New Roman"/>
          <w:b/>
          <w:szCs w:val="24"/>
          <w:lang w:val="en-GB"/>
        </w:rPr>
        <w:tab/>
      </w:r>
      <w:r w:rsidRPr="001231E3">
        <w:rPr>
          <w:rFonts w:ascii="Times New Roman" w:hAnsi="Times New Roman"/>
          <w:b/>
          <w:szCs w:val="24"/>
          <w:lang w:val="en-GB"/>
        </w:rPr>
        <w:tab/>
        <w:t>o</w:t>
      </w:r>
    </w:p>
    <w:p w14:paraId="7E3F2FB5" w14:textId="77777777" w:rsidR="004F5AB9" w:rsidRPr="001231E3" w:rsidRDefault="004F5AB9" w:rsidP="00437CBB">
      <w:pPr>
        <w:ind w:right="-720"/>
        <w:rPr>
          <w:rFonts w:ascii="Times New Roman" w:hAnsi="Times New Roman"/>
          <w:szCs w:val="24"/>
          <w:lang w:val="en-GB"/>
        </w:rPr>
      </w:pPr>
      <w:proofErr w:type="gramStart"/>
      <w:r w:rsidRPr="001231E3">
        <w:rPr>
          <w:rFonts w:ascii="Times New Roman" w:hAnsi="Times New Roman"/>
          <w:szCs w:val="24"/>
          <w:lang w:val="en-GB"/>
        </w:rPr>
        <w:t xml:space="preserve">1992  </w:t>
      </w:r>
      <w:r w:rsidRPr="001231E3">
        <w:rPr>
          <w:rFonts w:ascii="Times New Roman" w:hAnsi="Times New Roman"/>
          <w:i/>
          <w:szCs w:val="24"/>
          <w:lang w:val="en-GB"/>
        </w:rPr>
        <w:t>A</w:t>
      </w:r>
      <w:proofErr w:type="gramEnd"/>
      <w:r w:rsidRPr="001231E3">
        <w:rPr>
          <w:rFonts w:ascii="Times New Roman" w:hAnsi="Times New Roman"/>
          <w:i/>
          <w:szCs w:val="24"/>
          <w:lang w:val="en-GB"/>
        </w:rPr>
        <w:t xml:space="preserve"> Field Guide to Rock Art Symbols of the Greater Southwest</w:t>
      </w:r>
      <w:r w:rsidRPr="001231E3">
        <w:rPr>
          <w:rFonts w:ascii="Times New Roman" w:hAnsi="Times New Roman"/>
          <w:szCs w:val="24"/>
          <w:lang w:val="en-GB"/>
        </w:rPr>
        <w:t>. Johnson Books, Boulder CO.</w:t>
      </w:r>
    </w:p>
    <w:p w14:paraId="59162C23" w14:textId="77777777" w:rsidR="004F5AB9" w:rsidRPr="001231E3" w:rsidRDefault="004F5AB9" w:rsidP="00437CBB">
      <w:pPr>
        <w:ind w:right="-720"/>
        <w:rPr>
          <w:rFonts w:ascii="Times New Roman" w:hAnsi="Times New Roman"/>
          <w:szCs w:val="24"/>
          <w:lang w:val="en-GB"/>
        </w:rPr>
      </w:pPr>
    </w:p>
    <w:p w14:paraId="42A81E72" w14:textId="77777777" w:rsidR="004F5AB9" w:rsidRPr="001231E3" w:rsidRDefault="004F5AB9" w:rsidP="00437CBB">
      <w:pPr>
        <w:ind w:right="-720"/>
        <w:rPr>
          <w:rFonts w:ascii="Times New Roman" w:hAnsi="Times New Roman"/>
          <w:szCs w:val="24"/>
          <w:lang w:val="en-GB"/>
        </w:rPr>
      </w:pPr>
      <w:r w:rsidRPr="001231E3">
        <w:rPr>
          <w:rFonts w:ascii="Times New Roman" w:hAnsi="Times New Roman"/>
          <w:szCs w:val="24"/>
          <w:lang w:val="en-GB"/>
        </w:rPr>
        <w:t xml:space="preserve">[Generally good brief info on many motifs. P. 44-45 “Atlatl or Spear Thrower” adequate definition from Grant 1979, but illustrations mostly </w:t>
      </w:r>
      <w:proofErr w:type="spellStart"/>
      <w:r w:rsidRPr="001231E3">
        <w:rPr>
          <w:rFonts w:ascii="Times New Roman" w:hAnsi="Times New Roman"/>
          <w:szCs w:val="24"/>
          <w:lang w:val="en-GB"/>
        </w:rPr>
        <w:t>Coso</w:t>
      </w:r>
      <w:proofErr w:type="spellEnd"/>
      <w:r w:rsidRPr="001231E3">
        <w:rPr>
          <w:rFonts w:ascii="Times New Roman" w:hAnsi="Times New Roman"/>
          <w:szCs w:val="24"/>
          <w:lang w:val="en-GB"/>
        </w:rPr>
        <w:t xml:space="preserve"> Range, not typical of SW depictions.]</w:t>
      </w:r>
    </w:p>
    <w:p w14:paraId="46A4CC30" w14:textId="77777777" w:rsidR="0084165A" w:rsidRPr="001231E3" w:rsidRDefault="0084165A" w:rsidP="00437CBB">
      <w:pPr>
        <w:ind w:right="-720"/>
        <w:rPr>
          <w:rFonts w:ascii="Times New Roman" w:hAnsi="Times New Roman"/>
          <w:szCs w:val="24"/>
        </w:rPr>
      </w:pPr>
    </w:p>
    <w:p w14:paraId="3B3A1FEF" w14:textId="77777777" w:rsidR="0084165A" w:rsidRPr="001231E3" w:rsidRDefault="0084165A" w:rsidP="00437CBB">
      <w:pPr>
        <w:ind w:right="-720"/>
        <w:rPr>
          <w:rFonts w:ascii="Times New Roman" w:hAnsi="Times New Roman"/>
          <w:b/>
          <w:szCs w:val="24"/>
          <w:lang w:val="fr-FR"/>
        </w:rPr>
      </w:pPr>
      <w:r w:rsidRPr="001231E3">
        <w:rPr>
          <w:rFonts w:ascii="Times New Roman" w:hAnsi="Times New Roman"/>
          <w:b/>
          <w:szCs w:val="24"/>
          <w:lang w:val="fr-FR"/>
        </w:rPr>
        <w:lastRenderedPageBreak/>
        <w:t>Patterson, J. T.</w:t>
      </w:r>
      <w:r w:rsidR="004C23ED" w:rsidRPr="001231E3">
        <w:rPr>
          <w:rFonts w:ascii="Times New Roman" w:hAnsi="Times New Roman"/>
          <w:b/>
          <w:szCs w:val="24"/>
          <w:lang w:val="fr-FR"/>
        </w:rPr>
        <w:tab/>
      </w:r>
      <w:r w:rsidR="004C23ED" w:rsidRPr="001231E3">
        <w:rPr>
          <w:rFonts w:ascii="Times New Roman" w:hAnsi="Times New Roman"/>
          <w:b/>
          <w:szCs w:val="24"/>
          <w:lang w:val="fr-FR"/>
        </w:rPr>
        <w:tab/>
      </w:r>
      <w:r w:rsidR="004C23ED" w:rsidRPr="001231E3">
        <w:rPr>
          <w:rFonts w:ascii="Times New Roman" w:hAnsi="Times New Roman"/>
          <w:b/>
          <w:szCs w:val="24"/>
          <w:lang w:val="fr-FR"/>
        </w:rPr>
        <w:tab/>
      </w:r>
      <w:proofErr w:type="gramStart"/>
      <w:r w:rsidR="004C23ED" w:rsidRPr="001231E3">
        <w:rPr>
          <w:rFonts w:ascii="Times New Roman" w:hAnsi="Times New Roman"/>
          <w:b/>
          <w:szCs w:val="24"/>
          <w:lang w:val="fr-FR"/>
        </w:rPr>
        <w:t>o</w:t>
      </w:r>
      <w:proofErr w:type="gramEnd"/>
    </w:p>
    <w:p w14:paraId="3FE7ED24" w14:textId="77777777" w:rsidR="0084165A" w:rsidRPr="001231E3" w:rsidRDefault="004C23ED" w:rsidP="00437CBB">
      <w:pPr>
        <w:ind w:right="-720"/>
        <w:rPr>
          <w:rFonts w:ascii="Times New Roman" w:hAnsi="Times New Roman"/>
          <w:szCs w:val="24"/>
        </w:rPr>
      </w:pPr>
      <w:proofErr w:type="gramStart"/>
      <w:r w:rsidRPr="001231E3">
        <w:rPr>
          <w:rFonts w:ascii="Times New Roman" w:hAnsi="Times New Roman"/>
          <w:szCs w:val="24"/>
        </w:rPr>
        <w:t>1937</w:t>
      </w:r>
      <w:r w:rsidR="0084165A" w:rsidRPr="001231E3">
        <w:rPr>
          <w:rFonts w:ascii="Times New Roman" w:hAnsi="Times New Roman"/>
          <w:szCs w:val="24"/>
        </w:rPr>
        <w:t xml:space="preserve">  </w:t>
      </w:r>
      <w:r w:rsidR="0084165A" w:rsidRPr="001231E3">
        <w:rPr>
          <w:rFonts w:ascii="Times New Roman" w:hAnsi="Times New Roman"/>
          <w:i/>
          <w:szCs w:val="24"/>
        </w:rPr>
        <w:t>Boat</w:t>
      </w:r>
      <w:proofErr w:type="gramEnd"/>
      <w:r w:rsidR="0084165A" w:rsidRPr="001231E3">
        <w:rPr>
          <w:rFonts w:ascii="Times New Roman" w:hAnsi="Times New Roman"/>
          <w:i/>
          <w:szCs w:val="24"/>
        </w:rPr>
        <w:t>-Shaped Artifacts of the Gulf Southwest States</w:t>
      </w:r>
      <w:r w:rsidR="0084165A" w:rsidRPr="001231E3">
        <w:rPr>
          <w:rFonts w:ascii="Times New Roman" w:hAnsi="Times New Roman"/>
          <w:szCs w:val="24"/>
        </w:rPr>
        <w:t xml:space="preserve">. </w:t>
      </w:r>
      <w:r w:rsidRPr="001231E3">
        <w:rPr>
          <w:rFonts w:ascii="Times New Roman" w:hAnsi="Times New Roman"/>
          <w:szCs w:val="24"/>
        </w:rPr>
        <w:t xml:space="preserve">University of Texas Bulletin No. 3732, </w:t>
      </w:r>
      <w:r w:rsidR="0084165A" w:rsidRPr="001231E3">
        <w:rPr>
          <w:rFonts w:ascii="Times New Roman" w:hAnsi="Times New Roman"/>
          <w:szCs w:val="24"/>
        </w:rPr>
        <w:t xml:space="preserve">Anthropological Papers of the University of Texas Vol 1, No. 2. </w:t>
      </w:r>
      <w:r w:rsidRPr="001231E3">
        <w:rPr>
          <w:rFonts w:ascii="Times New Roman" w:hAnsi="Times New Roman"/>
          <w:szCs w:val="24"/>
        </w:rPr>
        <w:t>University of Texas, Austin.</w:t>
      </w:r>
    </w:p>
    <w:p w14:paraId="3F814556" w14:textId="77777777" w:rsidR="004C23ED" w:rsidRPr="001231E3" w:rsidRDefault="004C23ED" w:rsidP="00437CBB">
      <w:pPr>
        <w:ind w:right="-720"/>
        <w:rPr>
          <w:rFonts w:ascii="Times New Roman" w:hAnsi="Times New Roman"/>
          <w:szCs w:val="24"/>
        </w:rPr>
      </w:pPr>
    </w:p>
    <w:p w14:paraId="5D4DC41D" w14:textId="77777777" w:rsidR="0084165A" w:rsidRPr="001231E3" w:rsidRDefault="004C23ED" w:rsidP="00437CBB">
      <w:pPr>
        <w:ind w:right="-720"/>
        <w:rPr>
          <w:rFonts w:ascii="Times New Roman" w:hAnsi="Times New Roman"/>
          <w:szCs w:val="24"/>
        </w:rPr>
      </w:pPr>
      <w:r w:rsidRPr="001231E3">
        <w:rPr>
          <w:rFonts w:ascii="Times New Roman" w:hAnsi="Times New Roman"/>
          <w:szCs w:val="24"/>
        </w:rPr>
        <w:t xml:space="preserve">Studied 359 </w:t>
      </w:r>
      <w:r w:rsidR="004D4634" w:rsidRPr="001231E3">
        <w:rPr>
          <w:rFonts w:ascii="Times New Roman" w:hAnsi="Times New Roman"/>
          <w:szCs w:val="24"/>
        </w:rPr>
        <w:t xml:space="preserve">boat-stone </w:t>
      </w:r>
      <w:r w:rsidRPr="001231E3">
        <w:rPr>
          <w:rFonts w:ascii="Times New Roman" w:hAnsi="Times New Roman"/>
          <w:szCs w:val="24"/>
        </w:rPr>
        <w:t>specimens from various collections from TX, AR, OK, LA.</w:t>
      </w:r>
      <w:r w:rsidR="000833B2" w:rsidRPr="001231E3">
        <w:rPr>
          <w:rFonts w:ascii="Times New Roman" w:hAnsi="Times New Roman"/>
          <w:szCs w:val="24"/>
        </w:rPr>
        <w:t xml:space="preserve"> </w:t>
      </w:r>
      <w:r w:rsidRPr="001231E3">
        <w:rPr>
          <w:rFonts w:ascii="Times New Roman" w:hAnsi="Times New Roman"/>
          <w:szCs w:val="24"/>
        </w:rPr>
        <w:t>Typology of 38 varieties preferred to lumping into larger types.</w:t>
      </w:r>
      <w:r w:rsidR="000833B2" w:rsidRPr="001231E3">
        <w:rPr>
          <w:rFonts w:ascii="Times New Roman" w:hAnsi="Times New Roman"/>
          <w:szCs w:val="24"/>
        </w:rPr>
        <w:t xml:space="preserve"> [Not a very useful typology - no meaningful </w:t>
      </w:r>
      <w:r w:rsidR="00C20184" w:rsidRPr="001231E3">
        <w:rPr>
          <w:rFonts w:ascii="Times New Roman" w:hAnsi="Times New Roman"/>
          <w:szCs w:val="24"/>
        </w:rPr>
        <w:t xml:space="preserve">spatial </w:t>
      </w:r>
      <w:r w:rsidR="000833B2" w:rsidRPr="001231E3">
        <w:rPr>
          <w:rFonts w:ascii="Times New Roman" w:hAnsi="Times New Roman"/>
          <w:szCs w:val="24"/>
        </w:rPr>
        <w:t>distribution</w:t>
      </w:r>
      <w:r w:rsidR="00C20184" w:rsidRPr="001231E3">
        <w:rPr>
          <w:rFonts w:ascii="Times New Roman" w:hAnsi="Times New Roman"/>
          <w:szCs w:val="24"/>
        </w:rPr>
        <w:t xml:space="preserve"> of varieties</w:t>
      </w:r>
      <w:r w:rsidR="000833B2" w:rsidRPr="001231E3">
        <w:rPr>
          <w:rFonts w:ascii="Times New Roman" w:hAnsi="Times New Roman"/>
          <w:szCs w:val="24"/>
        </w:rPr>
        <w:t xml:space="preserve">, includes some things that plainly don’t belong, and </w:t>
      </w:r>
      <w:proofErr w:type="spellStart"/>
      <w:r w:rsidR="000833B2" w:rsidRPr="001231E3">
        <w:rPr>
          <w:rFonts w:ascii="Times New Roman" w:hAnsi="Times New Roman"/>
          <w:szCs w:val="24"/>
        </w:rPr>
        <w:t>and</w:t>
      </w:r>
      <w:proofErr w:type="spellEnd"/>
      <w:r w:rsidR="000833B2" w:rsidRPr="001231E3">
        <w:rPr>
          <w:rFonts w:ascii="Times New Roman" w:hAnsi="Times New Roman"/>
          <w:szCs w:val="24"/>
        </w:rPr>
        <w:t xml:space="preserve"> fails to group things that are obviously similar. Many photos, but no two of same artifact, so can’t see how some details relate to each other or replicate specimens. Dimensions given, but not weight, the most meaningful measurement if he interprets them as atlatl weights.] </w:t>
      </w:r>
    </w:p>
    <w:p w14:paraId="0B697E81" w14:textId="77777777" w:rsidR="000833B2" w:rsidRPr="001231E3" w:rsidRDefault="000833B2" w:rsidP="00437CBB">
      <w:pPr>
        <w:ind w:right="-720"/>
        <w:rPr>
          <w:rFonts w:ascii="Times New Roman" w:hAnsi="Times New Roman"/>
          <w:szCs w:val="24"/>
        </w:rPr>
      </w:pPr>
      <w:r w:rsidRPr="001231E3">
        <w:rPr>
          <w:rFonts w:ascii="Times New Roman" w:hAnsi="Times New Roman"/>
          <w:szCs w:val="24"/>
        </w:rPr>
        <w:t xml:space="preserve">  Mostly bar, </w:t>
      </w:r>
      <w:proofErr w:type="gramStart"/>
      <w:r w:rsidRPr="001231E3">
        <w:rPr>
          <w:rFonts w:ascii="Times New Roman" w:hAnsi="Times New Roman"/>
          <w:szCs w:val="24"/>
        </w:rPr>
        <w:t>cup</w:t>
      </w:r>
      <w:proofErr w:type="gramEnd"/>
      <w:r w:rsidRPr="001231E3">
        <w:rPr>
          <w:rFonts w:ascii="Times New Roman" w:hAnsi="Times New Roman"/>
          <w:szCs w:val="24"/>
        </w:rPr>
        <w:t xml:space="preserve"> or boat shape in outline, and usually with concave base</w:t>
      </w:r>
      <w:r w:rsidR="004D4634" w:rsidRPr="001231E3">
        <w:rPr>
          <w:rFonts w:ascii="Times New Roman" w:hAnsi="Times New Roman"/>
          <w:szCs w:val="24"/>
        </w:rPr>
        <w:t xml:space="preserve">. </w:t>
      </w:r>
      <w:proofErr w:type="gramStart"/>
      <w:r w:rsidR="004D4634" w:rsidRPr="001231E3">
        <w:rPr>
          <w:rFonts w:ascii="Times New Roman" w:hAnsi="Times New Roman"/>
          <w:szCs w:val="24"/>
        </w:rPr>
        <w:t>Various different</w:t>
      </w:r>
      <w:proofErr w:type="gramEnd"/>
      <w:r w:rsidR="004D4634" w:rsidRPr="001231E3">
        <w:rPr>
          <w:rFonts w:ascii="Times New Roman" w:hAnsi="Times New Roman"/>
          <w:szCs w:val="24"/>
        </w:rPr>
        <w:t xml:space="preserve"> stones used, mostly local and soft - sandstone more often than any other, but also some chert or flint, and some quartz or quartzite. </w:t>
      </w:r>
      <w:r w:rsidRPr="001231E3">
        <w:rPr>
          <w:rFonts w:ascii="Times New Roman" w:hAnsi="Times New Roman"/>
          <w:szCs w:val="24"/>
        </w:rPr>
        <w:t xml:space="preserve"> Sometimes notched, only rarely perforated for attachment.</w:t>
      </w:r>
      <w:r w:rsidR="004D4634" w:rsidRPr="001231E3">
        <w:rPr>
          <w:rFonts w:ascii="Times New Roman" w:hAnsi="Times New Roman"/>
          <w:szCs w:val="24"/>
        </w:rPr>
        <w:t xml:space="preserve">  </w:t>
      </w:r>
    </w:p>
    <w:p w14:paraId="6926D8E7" w14:textId="77777777" w:rsidR="0084165A" w:rsidRPr="001231E3" w:rsidRDefault="004D4634" w:rsidP="00437CBB">
      <w:pPr>
        <w:ind w:right="-720"/>
        <w:rPr>
          <w:rFonts w:ascii="Times New Roman" w:hAnsi="Times New Roman"/>
          <w:szCs w:val="24"/>
        </w:rPr>
      </w:pPr>
      <w:r w:rsidRPr="001231E3">
        <w:rPr>
          <w:rFonts w:ascii="Times New Roman" w:hAnsi="Times New Roman"/>
          <w:szCs w:val="24"/>
        </w:rPr>
        <w:t xml:space="preserve">  Usually assumed charm or ornament. </w:t>
      </w:r>
      <w:r w:rsidR="0084165A" w:rsidRPr="001231E3">
        <w:rPr>
          <w:rFonts w:ascii="Times New Roman" w:hAnsi="Times New Roman"/>
          <w:szCs w:val="24"/>
        </w:rPr>
        <w:t xml:space="preserve">Source of “boat-stone”: </w:t>
      </w:r>
      <w:r w:rsidRPr="001231E3">
        <w:rPr>
          <w:rFonts w:ascii="Times New Roman" w:hAnsi="Times New Roman"/>
          <w:szCs w:val="24"/>
        </w:rPr>
        <w:t xml:space="preserve">Wilson and </w:t>
      </w:r>
      <w:proofErr w:type="spellStart"/>
      <w:r w:rsidRPr="001231E3">
        <w:rPr>
          <w:rFonts w:ascii="Times New Roman" w:hAnsi="Times New Roman"/>
          <w:szCs w:val="24"/>
        </w:rPr>
        <w:t>Moorehead</w:t>
      </w:r>
      <w:proofErr w:type="spellEnd"/>
      <w:r w:rsidRPr="001231E3">
        <w:rPr>
          <w:rFonts w:ascii="Times New Roman" w:hAnsi="Times New Roman"/>
          <w:szCs w:val="24"/>
        </w:rPr>
        <w:t xml:space="preserve"> connect to </w:t>
      </w:r>
      <w:r w:rsidR="0084165A" w:rsidRPr="001231E3">
        <w:rPr>
          <w:rFonts w:ascii="Times New Roman" w:hAnsi="Times New Roman"/>
          <w:szCs w:val="24"/>
        </w:rPr>
        <w:t xml:space="preserve">Mohawk </w:t>
      </w:r>
      <w:r w:rsidRPr="001231E3">
        <w:rPr>
          <w:rFonts w:ascii="Times New Roman" w:hAnsi="Times New Roman"/>
          <w:szCs w:val="24"/>
        </w:rPr>
        <w:t>belief that</w:t>
      </w:r>
      <w:r w:rsidR="0084165A" w:rsidRPr="001231E3">
        <w:rPr>
          <w:rFonts w:ascii="Times New Roman" w:hAnsi="Times New Roman"/>
          <w:szCs w:val="24"/>
        </w:rPr>
        <w:t xml:space="preserve"> witches use to cross rivers</w:t>
      </w:r>
      <w:r w:rsidRPr="001231E3">
        <w:rPr>
          <w:rFonts w:ascii="Times New Roman" w:hAnsi="Times New Roman"/>
          <w:szCs w:val="24"/>
        </w:rPr>
        <w:t xml:space="preserve"> or as charm against witches</w:t>
      </w:r>
      <w:r w:rsidR="0084165A" w:rsidRPr="001231E3">
        <w:rPr>
          <w:rFonts w:ascii="Times New Roman" w:hAnsi="Times New Roman"/>
          <w:szCs w:val="24"/>
        </w:rPr>
        <w:t xml:space="preserve">. Other early interpretations. </w:t>
      </w:r>
      <w:r w:rsidRPr="001231E3">
        <w:rPr>
          <w:rFonts w:ascii="Times New Roman" w:hAnsi="Times New Roman"/>
          <w:szCs w:val="24"/>
        </w:rPr>
        <w:t xml:space="preserve">Rare use as container, rarely in graves. End notches and keel grooves suggest attachment to other object - suggest </w:t>
      </w:r>
      <w:r w:rsidR="0084165A" w:rsidRPr="001231E3">
        <w:rPr>
          <w:rFonts w:ascii="Times New Roman" w:hAnsi="Times New Roman"/>
          <w:szCs w:val="24"/>
        </w:rPr>
        <w:t xml:space="preserve">atlatl </w:t>
      </w:r>
      <w:r w:rsidRPr="001231E3">
        <w:rPr>
          <w:rFonts w:ascii="Times New Roman" w:hAnsi="Times New Roman"/>
          <w:szCs w:val="24"/>
        </w:rPr>
        <w:t xml:space="preserve">charm or </w:t>
      </w:r>
      <w:r w:rsidR="0084165A" w:rsidRPr="001231E3">
        <w:rPr>
          <w:rFonts w:ascii="Times New Roman" w:hAnsi="Times New Roman"/>
          <w:szCs w:val="24"/>
        </w:rPr>
        <w:t>weights</w:t>
      </w:r>
      <w:r w:rsidRPr="001231E3">
        <w:rPr>
          <w:rFonts w:ascii="Times New Roman" w:hAnsi="Times New Roman"/>
          <w:szCs w:val="24"/>
        </w:rPr>
        <w:t xml:space="preserve"> as seen in SW</w:t>
      </w:r>
      <w:r w:rsidR="00C20184" w:rsidRPr="001231E3">
        <w:rPr>
          <w:rFonts w:ascii="Times New Roman" w:hAnsi="Times New Roman"/>
          <w:szCs w:val="24"/>
        </w:rPr>
        <w:t>.  Hollowing base to regulate weight or allow large attractive stone.</w:t>
      </w:r>
      <w:r w:rsidR="0084165A" w:rsidRPr="001231E3">
        <w:rPr>
          <w:rFonts w:ascii="Times New Roman" w:hAnsi="Times New Roman"/>
          <w:szCs w:val="24"/>
        </w:rPr>
        <w:t xml:space="preserve"> </w:t>
      </w:r>
      <w:r w:rsidR="00C20184" w:rsidRPr="001231E3">
        <w:rPr>
          <w:rFonts w:ascii="Times New Roman" w:hAnsi="Times New Roman"/>
          <w:szCs w:val="24"/>
        </w:rPr>
        <w:t>N</w:t>
      </w:r>
      <w:r w:rsidR="0084165A" w:rsidRPr="001231E3">
        <w:rPr>
          <w:rFonts w:ascii="Times New Roman" w:hAnsi="Times New Roman"/>
          <w:szCs w:val="24"/>
        </w:rPr>
        <w:t xml:space="preserve">one yet found </w:t>
      </w:r>
      <w:r w:rsidR="00C20184" w:rsidRPr="001231E3">
        <w:rPr>
          <w:rFonts w:ascii="Times New Roman" w:hAnsi="Times New Roman"/>
          <w:szCs w:val="24"/>
        </w:rPr>
        <w:t>in association with atlatls in Gulf region, but older points are too large for arrow, so atlatls should have been in use, and some atlatl + dart finds from caves in TX.</w:t>
      </w:r>
    </w:p>
    <w:p w14:paraId="125BFF0C" w14:textId="77777777" w:rsidR="0084165A" w:rsidRPr="001231E3" w:rsidRDefault="0084165A" w:rsidP="00437CBB">
      <w:pPr>
        <w:ind w:right="-720"/>
        <w:rPr>
          <w:rFonts w:ascii="Times New Roman" w:hAnsi="Times New Roman"/>
          <w:szCs w:val="24"/>
        </w:rPr>
      </w:pPr>
    </w:p>
    <w:p w14:paraId="6E541CC3"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Patterson, L. W.</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x</w:t>
      </w:r>
    </w:p>
    <w:p w14:paraId="2BE067E4"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1975  The</w:t>
      </w:r>
      <w:proofErr w:type="gramEnd"/>
      <w:r w:rsidRPr="001231E3">
        <w:rPr>
          <w:rFonts w:ascii="Times New Roman" w:hAnsi="Times New Roman"/>
          <w:szCs w:val="24"/>
        </w:rPr>
        <w:t xml:space="preserve"> Atlatl Function: Some Comments. </w:t>
      </w:r>
      <w:r w:rsidRPr="001231E3">
        <w:rPr>
          <w:rFonts w:ascii="Times New Roman" w:hAnsi="Times New Roman"/>
          <w:i/>
          <w:szCs w:val="24"/>
        </w:rPr>
        <w:t>The Record</w:t>
      </w:r>
      <w:r w:rsidRPr="001231E3">
        <w:rPr>
          <w:rFonts w:ascii="Times New Roman" w:hAnsi="Times New Roman"/>
          <w:szCs w:val="24"/>
        </w:rPr>
        <w:t xml:space="preserve"> (Dallas Archaeological Society) 31(3):5-7.</w:t>
      </w:r>
    </w:p>
    <w:p w14:paraId="5AFE63D4" w14:textId="77777777" w:rsidR="0084165A" w:rsidRPr="001231E3" w:rsidRDefault="0084165A" w:rsidP="00437CBB">
      <w:pPr>
        <w:ind w:right="-720"/>
        <w:rPr>
          <w:rFonts w:ascii="Times New Roman" w:hAnsi="Times New Roman"/>
          <w:szCs w:val="24"/>
        </w:rPr>
      </w:pPr>
    </w:p>
    <w:p w14:paraId="6C48993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Added leverage and increased angular momentum through a rotational motion is closer to the actual function than Howard’s (1974) added force-time with a level atlatl.  He </w:t>
      </w:r>
      <w:proofErr w:type="gramStart"/>
      <w:r w:rsidRPr="001231E3">
        <w:rPr>
          <w:rFonts w:ascii="Times New Roman" w:hAnsi="Times New Roman"/>
          <w:szCs w:val="24"/>
        </w:rPr>
        <w:t>diagrams, and</w:t>
      </w:r>
      <w:proofErr w:type="gramEnd"/>
      <w:r w:rsidRPr="001231E3">
        <w:rPr>
          <w:rFonts w:ascii="Times New Roman" w:hAnsi="Times New Roman"/>
          <w:szCs w:val="24"/>
        </w:rPr>
        <w:t xml:space="preserve"> calculates average 47% increase in leverage over hand throwing.</w:t>
      </w:r>
    </w:p>
    <w:p w14:paraId="382B1E69" w14:textId="77777777" w:rsidR="0084165A" w:rsidRPr="001231E3" w:rsidRDefault="0084165A" w:rsidP="00437CBB">
      <w:pPr>
        <w:ind w:right="-720"/>
        <w:rPr>
          <w:rFonts w:ascii="Times New Roman" w:hAnsi="Times New Roman"/>
          <w:szCs w:val="24"/>
        </w:rPr>
      </w:pPr>
    </w:p>
    <w:p w14:paraId="693A81FA"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Patterson, L.W.</w:t>
      </w:r>
    </w:p>
    <w:p w14:paraId="049939E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1977 Atlatl Functions:  Comments on Howard's Views.  </w:t>
      </w:r>
      <w:r w:rsidRPr="001231E3">
        <w:rPr>
          <w:rFonts w:ascii="Times New Roman" w:hAnsi="Times New Roman"/>
          <w:i/>
          <w:szCs w:val="24"/>
        </w:rPr>
        <w:t>Plains Anthropologist</w:t>
      </w:r>
      <w:r w:rsidRPr="001231E3">
        <w:rPr>
          <w:rFonts w:ascii="Times New Roman" w:hAnsi="Times New Roman"/>
          <w:szCs w:val="24"/>
        </w:rPr>
        <w:t xml:space="preserve"> 22(76 </w:t>
      </w:r>
      <w:proofErr w:type="spellStart"/>
      <w:r w:rsidRPr="001231E3">
        <w:rPr>
          <w:rFonts w:ascii="Times New Roman" w:hAnsi="Times New Roman"/>
          <w:szCs w:val="24"/>
        </w:rPr>
        <w:t>pt</w:t>
      </w:r>
      <w:proofErr w:type="spellEnd"/>
      <w:r w:rsidRPr="001231E3">
        <w:rPr>
          <w:rFonts w:ascii="Times New Roman" w:hAnsi="Times New Roman"/>
          <w:szCs w:val="24"/>
        </w:rPr>
        <w:t xml:space="preserve"> 1): 159</w:t>
      </w:r>
      <w:r w:rsidRPr="001231E3">
        <w:rPr>
          <w:rFonts w:ascii="Times New Roman" w:hAnsi="Times New Roman"/>
          <w:szCs w:val="24"/>
        </w:rPr>
        <w:noBreakHyphen/>
        <w:t>160.</w:t>
      </w:r>
    </w:p>
    <w:p w14:paraId="054E08FD" w14:textId="77777777" w:rsidR="0084165A" w:rsidRPr="001231E3" w:rsidRDefault="0084165A" w:rsidP="00437CBB">
      <w:pPr>
        <w:ind w:right="-720"/>
        <w:rPr>
          <w:rFonts w:ascii="Times New Roman" w:hAnsi="Times New Roman"/>
          <w:szCs w:val="24"/>
        </w:rPr>
      </w:pPr>
    </w:p>
    <w:p w14:paraId="1DBB97BF" w14:textId="77777777" w:rsidR="0084165A" w:rsidRPr="001231E3" w:rsidRDefault="00362801" w:rsidP="00437CBB">
      <w:pPr>
        <w:ind w:right="-720"/>
        <w:rPr>
          <w:rFonts w:ascii="Times New Roman" w:hAnsi="Times New Roman"/>
          <w:szCs w:val="24"/>
        </w:rPr>
      </w:pPr>
      <w:r w:rsidRPr="001231E3">
        <w:rPr>
          <w:rFonts w:ascii="Times New Roman" w:hAnsi="Times New Roman"/>
          <w:szCs w:val="24"/>
        </w:rPr>
        <w:t xml:space="preserve">Critiques </w:t>
      </w:r>
      <w:r w:rsidR="0084165A" w:rsidRPr="001231E3">
        <w:rPr>
          <w:rFonts w:ascii="Times New Roman" w:hAnsi="Times New Roman"/>
          <w:szCs w:val="24"/>
        </w:rPr>
        <w:t>Howard 1974</w:t>
      </w:r>
      <w:r w:rsidRPr="001231E3">
        <w:rPr>
          <w:rFonts w:ascii="Times New Roman" w:hAnsi="Times New Roman"/>
          <w:szCs w:val="24"/>
        </w:rPr>
        <w:t>, 1976</w:t>
      </w:r>
      <w:r w:rsidR="0084165A" w:rsidRPr="001231E3">
        <w:rPr>
          <w:rFonts w:ascii="Times New Roman" w:hAnsi="Times New Roman"/>
          <w:szCs w:val="24"/>
        </w:rPr>
        <w:t>.</w:t>
      </w:r>
      <w:r w:rsidRPr="001231E3">
        <w:rPr>
          <w:rFonts w:ascii="Times New Roman" w:hAnsi="Times New Roman"/>
          <w:szCs w:val="24"/>
        </w:rPr>
        <w:t xml:space="preserve">  Atlatl </w:t>
      </w:r>
      <w:r w:rsidRPr="001231E3">
        <w:rPr>
          <w:rFonts w:ascii="Times New Roman" w:hAnsi="Times New Roman"/>
          <w:i/>
          <w:szCs w:val="24"/>
        </w:rPr>
        <w:t>does</w:t>
      </w:r>
      <w:r w:rsidRPr="001231E3">
        <w:rPr>
          <w:rFonts w:ascii="Times New Roman" w:hAnsi="Times New Roman"/>
          <w:szCs w:val="24"/>
        </w:rPr>
        <w:t xml:space="preserve"> work by adding rotational energy. Butler’s idealized model is also wrong; functional length of atlatl is not complete arm + atlatl. Dart </w:t>
      </w:r>
      <w:r w:rsidRPr="001231E3">
        <w:rPr>
          <w:rFonts w:ascii="Times New Roman" w:hAnsi="Times New Roman"/>
          <w:i/>
          <w:szCs w:val="24"/>
        </w:rPr>
        <w:t>must</w:t>
      </w:r>
      <w:r w:rsidRPr="001231E3">
        <w:rPr>
          <w:rFonts w:ascii="Times New Roman" w:hAnsi="Times New Roman"/>
          <w:szCs w:val="24"/>
        </w:rPr>
        <w:t xml:space="preserve"> rotate on spur, even for Howard’s model. Question should be easily resolved by physics and </w:t>
      </w:r>
      <w:proofErr w:type="gramStart"/>
      <w:r w:rsidRPr="001231E3">
        <w:rPr>
          <w:rFonts w:ascii="Times New Roman" w:hAnsi="Times New Roman"/>
          <w:szCs w:val="24"/>
        </w:rPr>
        <w:t>high speed</w:t>
      </w:r>
      <w:proofErr w:type="gramEnd"/>
      <w:r w:rsidRPr="001231E3">
        <w:rPr>
          <w:rFonts w:ascii="Times New Roman" w:hAnsi="Times New Roman"/>
          <w:szCs w:val="24"/>
        </w:rPr>
        <w:t xml:space="preserve"> photography.</w:t>
      </w:r>
    </w:p>
    <w:p w14:paraId="40B938F4" w14:textId="77777777" w:rsidR="00336518" w:rsidRPr="001231E3" w:rsidRDefault="00336518" w:rsidP="00437CBB">
      <w:pPr>
        <w:ind w:right="-720"/>
        <w:rPr>
          <w:rFonts w:ascii="Times New Roman" w:hAnsi="Times New Roman"/>
          <w:szCs w:val="24"/>
        </w:rPr>
      </w:pPr>
    </w:p>
    <w:p w14:paraId="1CCAB5D2" w14:textId="77777777" w:rsidR="00336518" w:rsidRPr="001231E3" w:rsidRDefault="00336518" w:rsidP="00437CBB">
      <w:pPr>
        <w:ind w:right="-720"/>
        <w:rPr>
          <w:rFonts w:ascii="Times New Roman" w:hAnsi="Times New Roman"/>
          <w:szCs w:val="24"/>
          <w:lang w:val="en-GB"/>
        </w:rPr>
      </w:pPr>
      <w:r w:rsidRPr="001231E3">
        <w:rPr>
          <w:rFonts w:ascii="Times New Roman" w:hAnsi="Times New Roman"/>
          <w:b/>
          <w:szCs w:val="24"/>
          <w:lang w:val="en-GB"/>
        </w:rPr>
        <w:t>Patterson, Leland W.</w:t>
      </w:r>
      <w:r w:rsidRPr="001231E3">
        <w:rPr>
          <w:rFonts w:ascii="Times New Roman" w:hAnsi="Times New Roman"/>
          <w:szCs w:val="24"/>
          <w:lang w:val="en-GB"/>
        </w:rPr>
        <w:tab/>
      </w:r>
      <w:r w:rsidRPr="001231E3">
        <w:rPr>
          <w:rFonts w:ascii="Times New Roman" w:hAnsi="Times New Roman"/>
          <w:szCs w:val="24"/>
          <w:lang w:val="en-GB"/>
        </w:rPr>
        <w:tab/>
      </w:r>
      <w:r w:rsidRPr="001231E3">
        <w:rPr>
          <w:rFonts w:ascii="Times New Roman" w:hAnsi="Times New Roman"/>
          <w:szCs w:val="24"/>
          <w:lang w:val="en-GB"/>
        </w:rPr>
        <w:tab/>
      </w:r>
      <w:r w:rsidRPr="001231E3">
        <w:rPr>
          <w:rFonts w:ascii="Times New Roman" w:hAnsi="Times New Roman"/>
          <w:szCs w:val="24"/>
          <w:lang w:val="en-GB"/>
        </w:rPr>
        <w:tab/>
        <w:t>f</w:t>
      </w:r>
    </w:p>
    <w:p w14:paraId="27ADF037" w14:textId="77777777" w:rsidR="00336518" w:rsidRPr="001231E3" w:rsidRDefault="00336518" w:rsidP="00437CBB">
      <w:pPr>
        <w:ind w:right="-720"/>
        <w:rPr>
          <w:rFonts w:ascii="Times New Roman" w:hAnsi="Times New Roman"/>
          <w:szCs w:val="24"/>
          <w:lang w:val="en-GB"/>
        </w:rPr>
      </w:pPr>
      <w:proofErr w:type="gramStart"/>
      <w:r w:rsidRPr="001231E3">
        <w:rPr>
          <w:rFonts w:ascii="Times New Roman" w:hAnsi="Times New Roman"/>
          <w:szCs w:val="24"/>
          <w:lang w:val="en-GB"/>
        </w:rPr>
        <w:t>2005  Additional</w:t>
      </w:r>
      <w:proofErr w:type="gramEnd"/>
      <w:r w:rsidRPr="001231E3">
        <w:rPr>
          <w:rFonts w:ascii="Times New Roman" w:hAnsi="Times New Roman"/>
          <w:szCs w:val="24"/>
          <w:lang w:val="en-GB"/>
        </w:rPr>
        <w:t xml:space="preserve"> Comments on Unifacial Arrow Points.  </w:t>
      </w:r>
      <w:r w:rsidRPr="001231E3">
        <w:rPr>
          <w:rFonts w:ascii="Times New Roman" w:hAnsi="Times New Roman"/>
          <w:i/>
          <w:szCs w:val="24"/>
          <w:lang w:val="en-GB"/>
        </w:rPr>
        <w:t xml:space="preserve">Houston </w:t>
      </w:r>
      <w:proofErr w:type="spellStart"/>
      <w:r w:rsidRPr="001231E3">
        <w:rPr>
          <w:rFonts w:ascii="Times New Roman" w:hAnsi="Times New Roman"/>
          <w:i/>
          <w:szCs w:val="24"/>
          <w:lang w:val="en-GB"/>
        </w:rPr>
        <w:t>Archeological</w:t>
      </w:r>
      <w:proofErr w:type="spellEnd"/>
      <w:r w:rsidRPr="001231E3">
        <w:rPr>
          <w:rFonts w:ascii="Times New Roman" w:hAnsi="Times New Roman"/>
          <w:i/>
          <w:szCs w:val="24"/>
          <w:lang w:val="en-GB"/>
        </w:rPr>
        <w:t xml:space="preserve"> Society Journal</w:t>
      </w:r>
      <w:r w:rsidRPr="001231E3">
        <w:rPr>
          <w:rFonts w:ascii="Times New Roman" w:hAnsi="Times New Roman"/>
          <w:szCs w:val="24"/>
          <w:lang w:val="en-GB"/>
        </w:rPr>
        <w:t xml:space="preserve"> 128: 7-9.</w:t>
      </w:r>
    </w:p>
    <w:p w14:paraId="56E526ED" w14:textId="77777777" w:rsidR="00336518" w:rsidRPr="001231E3" w:rsidRDefault="00336518" w:rsidP="00437CBB">
      <w:pPr>
        <w:ind w:right="-720"/>
        <w:rPr>
          <w:rFonts w:ascii="Times New Roman" w:hAnsi="Times New Roman"/>
          <w:szCs w:val="24"/>
          <w:lang w:val="en-GB"/>
        </w:rPr>
      </w:pPr>
    </w:p>
    <w:p w14:paraId="30132DBC" w14:textId="77777777" w:rsidR="00336518" w:rsidRPr="001231E3" w:rsidRDefault="00336518" w:rsidP="00437CBB">
      <w:pPr>
        <w:ind w:right="-720"/>
        <w:rPr>
          <w:rFonts w:ascii="Times New Roman" w:hAnsi="Times New Roman"/>
          <w:szCs w:val="24"/>
          <w:lang w:val="en-GB"/>
        </w:rPr>
      </w:pPr>
      <w:r w:rsidRPr="001231E3">
        <w:rPr>
          <w:rFonts w:ascii="Times New Roman" w:hAnsi="Times New Roman"/>
          <w:szCs w:val="24"/>
          <w:lang w:val="en-GB"/>
        </w:rPr>
        <w:t>Small flake pts with unifacial retouch by either raking or serrated pressure. Begin in Middle Archaic (3000-1500 BC) before bifacial arrow pts which are Late Prehistoric (post 600 AD</w:t>
      </w:r>
      <w:proofErr w:type="gramStart"/>
      <w:r w:rsidRPr="001231E3">
        <w:rPr>
          <w:rFonts w:ascii="Times New Roman" w:hAnsi="Times New Roman"/>
          <w:szCs w:val="24"/>
          <w:lang w:val="en-GB"/>
        </w:rPr>
        <w:t>), and</w:t>
      </w:r>
      <w:proofErr w:type="gramEnd"/>
      <w:r w:rsidRPr="001231E3">
        <w:rPr>
          <w:rFonts w:ascii="Times New Roman" w:hAnsi="Times New Roman"/>
          <w:szCs w:val="24"/>
          <w:lang w:val="en-GB"/>
        </w:rPr>
        <w:t xml:space="preserve"> contributed to pop increase in Archaic. [This would be very early for bow - why such a long gap before bifacial points since other Archaic pts were bifacial, and the b + a was successful and important?]</w:t>
      </w:r>
    </w:p>
    <w:p w14:paraId="6ACE64C1" w14:textId="77777777" w:rsidR="00977948" w:rsidRPr="001231E3" w:rsidRDefault="00977948" w:rsidP="00437CBB">
      <w:pPr>
        <w:ind w:right="-720"/>
        <w:rPr>
          <w:rFonts w:ascii="Times New Roman" w:hAnsi="Times New Roman"/>
          <w:szCs w:val="24"/>
          <w:lang w:val="en-GB"/>
        </w:rPr>
      </w:pPr>
    </w:p>
    <w:p w14:paraId="0AFC29B1" w14:textId="77777777" w:rsidR="00977948" w:rsidRPr="001231E3" w:rsidRDefault="00977948" w:rsidP="00437CBB">
      <w:pPr>
        <w:ind w:right="-720"/>
        <w:rPr>
          <w:rFonts w:ascii="Times New Roman" w:hAnsi="Times New Roman"/>
          <w:b/>
          <w:szCs w:val="24"/>
          <w:lang w:val="en-GB"/>
        </w:rPr>
      </w:pPr>
      <w:r w:rsidRPr="001231E3">
        <w:rPr>
          <w:rFonts w:ascii="Times New Roman" w:hAnsi="Times New Roman"/>
          <w:b/>
          <w:szCs w:val="24"/>
          <w:lang w:val="en-GB"/>
        </w:rPr>
        <w:t>Patterson, Leland W.</w:t>
      </w:r>
      <w:r w:rsidRPr="001231E3">
        <w:rPr>
          <w:rFonts w:ascii="Times New Roman" w:hAnsi="Times New Roman"/>
          <w:b/>
          <w:szCs w:val="24"/>
          <w:lang w:val="en-GB"/>
        </w:rPr>
        <w:tab/>
      </w:r>
      <w:r w:rsidRPr="001231E3">
        <w:rPr>
          <w:rFonts w:ascii="Times New Roman" w:hAnsi="Times New Roman"/>
          <w:b/>
          <w:szCs w:val="24"/>
          <w:lang w:val="en-GB"/>
        </w:rPr>
        <w:tab/>
      </w:r>
      <w:r w:rsidRPr="001231E3">
        <w:rPr>
          <w:rFonts w:ascii="Times New Roman" w:hAnsi="Times New Roman"/>
          <w:b/>
          <w:szCs w:val="24"/>
          <w:lang w:val="en-GB"/>
        </w:rPr>
        <w:tab/>
        <w:t>x</w:t>
      </w:r>
    </w:p>
    <w:p w14:paraId="06D81C3C" w14:textId="77777777" w:rsidR="00977948" w:rsidRPr="001231E3" w:rsidRDefault="00977948" w:rsidP="00437CBB">
      <w:pPr>
        <w:ind w:right="-720"/>
        <w:rPr>
          <w:rFonts w:ascii="Times New Roman" w:hAnsi="Times New Roman"/>
          <w:szCs w:val="24"/>
          <w:lang w:val="en-GB"/>
        </w:rPr>
      </w:pPr>
      <w:proofErr w:type="gramStart"/>
      <w:r w:rsidRPr="001231E3">
        <w:rPr>
          <w:rFonts w:ascii="Times New Roman" w:hAnsi="Times New Roman"/>
          <w:szCs w:val="24"/>
          <w:lang w:val="en-GB"/>
        </w:rPr>
        <w:t>2007  Hunter</w:t>
      </w:r>
      <w:proofErr w:type="gramEnd"/>
      <w:r w:rsidRPr="001231E3">
        <w:rPr>
          <w:rFonts w:ascii="Times New Roman" w:hAnsi="Times New Roman"/>
          <w:szCs w:val="24"/>
          <w:lang w:val="en-GB"/>
        </w:rPr>
        <w:t xml:space="preserve">-Gatherer Violence in Southeastern North America. </w:t>
      </w:r>
      <w:r w:rsidRPr="001231E3">
        <w:rPr>
          <w:rFonts w:ascii="Times New Roman" w:hAnsi="Times New Roman"/>
          <w:i/>
          <w:szCs w:val="24"/>
          <w:lang w:val="en-GB"/>
        </w:rPr>
        <w:t xml:space="preserve">The </w:t>
      </w:r>
      <w:proofErr w:type="spellStart"/>
      <w:r w:rsidRPr="001231E3">
        <w:rPr>
          <w:rFonts w:ascii="Times New Roman" w:hAnsi="Times New Roman"/>
          <w:i/>
          <w:szCs w:val="24"/>
          <w:lang w:val="en-GB"/>
        </w:rPr>
        <w:t>Chesopaean</w:t>
      </w:r>
      <w:proofErr w:type="spellEnd"/>
      <w:r w:rsidRPr="001231E3">
        <w:rPr>
          <w:rFonts w:ascii="Times New Roman" w:hAnsi="Times New Roman"/>
          <w:szCs w:val="24"/>
          <w:lang w:val="en-GB"/>
        </w:rPr>
        <w:t xml:space="preserve"> 45(4):21-23.</w:t>
      </w:r>
    </w:p>
    <w:p w14:paraId="2BBFCE5D" w14:textId="77777777" w:rsidR="00977948" w:rsidRPr="001231E3" w:rsidRDefault="00977948" w:rsidP="00437CBB">
      <w:pPr>
        <w:ind w:right="-720"/>
        <w:rPr>
          <w:rFonts w:ascii="Times New Roman" w:hAnsi="Times New Roman"/>
          <w:szCs w:val="24"/>
          <w:lang w:val="en-GB"/>
        </w:rPr>
      </w:pPr>
    </w:p>
    <w:p w14:paraId="785C91D6" w14:textId="77777777" w:rsidR="00977948" w:rsidRPr="001231E3" w:rsidRDefault="00977948" w:rsidP="00437CBB">
      <w:pPr>
        <w:ind w:right="-720"/>
        <w:rPr>
          <w:rFonts w:ascii="Times New Roman" w:hAnsi="Times New Roman"/>
          <w:szCs w:val="24"/>
          <w:lang w:val="en-GB"/>
        </w:rPr>
      </w:pPr>
      <w:r w:rsidRPr="001231E3">
        <w:rPr>
          <w:rFonts w:ascii="Times New Roman" w:hAnsi="Times New Roman"/>
          <w:szCs w:val="24"/>
          <w:lang w:val="en-GB"/>
        </w:rPr>
        <w:t xml:space="preserve">Ignoring evidence for bow and arrow in Archaic (refs) is like ignoring evidence of </w:t>
      </w:r>
      <w:proofErr w:type="gramStart"/>
      <w:r w:rsidRPr="001231E3">
        <w:rPr>
          <w:rFonts w:ascii="Times New Roman" w:hAnsi="Times New Roman"/>
          <w:szCs w:val="24"/>
          <w:lang w:val="en-GB"/>
        </w:rPr>
        <w:t>Pre-Clovis</w:t>
      </w:r>
      <w:proofErr w:type="gramEnd"/>
      <w:r w:rsidRPr="001231E3">
        <w:rPr>
          <w:rFonts w:ascii="Times New Roman" w:hAnsi="Times New Roman"/>
          <w:szCs w:val="24"/>
          <w:lang w:val="en-GB"/>
        </w:rPr>
        <w:t>. H-G violence lacks size and organization characteristic of warfare. One of several possible responses to competition for resources.</w:t>
      </w:r>
    </w:p>
    <w:p w14:paraId="1253A699" w14:textId="77777777" w:rsidR="003778A6" w:rsidRPr="001231E3" w:rsidRDefault="003778A6" w:rsidP="00437CBB">
      <w:pPr>
        <w:ind w:right="-720"/>
        <w:rPr>
          <w:rFonts w:ascii="Times New Roman" w:hAnsi="Times New Roman"/>
          <w:szCs w:val="24"/>
          <w:lang w:val="en-GB"/>
        </w:rPr>
      </w:pPr>
    </w:p>
    <w:p w14:paraId="2E2AE5C5" w14:textId="77777777" w:rsidR="003778A6" w:rsidRPr="001231E3" w:rsidRDefault="003778A6" w:rsidP="00437CBB">
      <w:pPr>
        <w:ind w:right="-720"/>
        <w:rPr>
          <w:rFonts w:ascii="Times New Roman" w:hAnsi="Times New Roman"/>
          <w:b/>
          <w:szCs w:val="24"/>
        </w:rPr>
      </w:pPr>
      <w:proofErr w:type="spellStart"/>
      <w:r w:rsidRPr="001231E3">
        <w:rPr>
          <w:rFonts w:ascii="Times New Roman" w:hAnsi="Times New Roman"/>
          <w:b/>
          <w:szCs w:val="24"/>
        </w:rPr>
        <w:t>Pauketat</w:t>
      </w:r>
      <w:proofErr w:type="spellEnd"/>
      <w:r w:rsidRPr="001231E3">
        <w:rPr>
          <w:rFonts w:ascii="Times New Roman" w:hAnsi="Times New Roman"/>
          <w:b/>
          <w:szCs w:val="24"/>
        </w:rPr>
        <w:t>, Timothy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EBD7428" w14:textId="77777777" w:rsidR="003778A6" w:rsidRPr="001231E3" w:rsidRDefault="003778A6" w:rsidP="00437CBB">
      <w:pPr>
        <w:ind w:right="-720"/>
        <w:rPr>
          <w:rFonts w:ascii="Times New Roman" w:hAnsi="Times New Roman"/>
          <w:szCs w:val="24"/>
        </w:rPr>
      </w:pPr>
      <w:proofErr w:type="gramStart"/>
      <w:r w:rsidRPr="001231E3">
        <w:rPr>
          <w:rFonts w:ascii="Times New Roman" w:hAnsi="Times New Roman"/>
          <w:szCs w:val="24"/>
        </w:rPr>
        <w:t>2009  America’s</w:t>
      </w:r>
      <w:proofErr w:type="gramEnd"/>
      <w:r w:rsidRPr="001231E3">
        <w:rPr>
          <w:rFonts w:ascii="Times New Roman" w:hAnsi="Times New Roman"/>
          <w:szCs w:val="24"/>
        </w:rPr>
        <w:t xml:space="preserve"> First Pastime. </w:t>
      </w:r>
      <w:r w:rsidRPr="001231E3">
        <w:rPr>
          <w:rFonts w:ascii="Times New Roman" w:hAnsi="Times New Roman"/>
          <w:i/>
          <w:szCs w:val="24"/>
        </w:rPr>
        <w:t>Archaeology</w:t>
      </w:r>
      <w:r w:rsidRPr="001231E3">
        <w:rPr>
          <w:rFonts w:ascii="Times New Roman" w:hAnsi="Times New Roman"/>
          <w:szCs w:val="24"/>
        </w:rPr>
        <w:t xml:space="preserve"> 62(5):20-25. </w:t>
      </w:r>
    </w:p>
    <w:p w14:paraId="051E0836" w14:textId="77777777" w:rsidR="003778A6" w:rsidRPr="001231E3" w:rsidRDefault="003778A6" w:rsidP="00437CBB">
      <w:pPr>
        <w:ind w:right="-720"/>
        <w:rPr>
          <w:rFonts w:ascii="Times New Roman" w:hAnsi="Times New Roman"/>
          <w:szCs w:val="24"/>
        </w:rPr>
      </w:pPr>
    </w:p>
    <w:p w14:paraId="6C2DC5BF" w14:textId="77777777" w:rsidR="003778A6" w:rsidRPr="001231E3" w:rsidRDefault="003778A6" w:rsidP="00437CBB">
      <w:pPr>
        <w:ind w:right="-720"/>
        <w:rPr>
          <w:rFonts w:ascii="Times New Roman" w:hAnsi="Times New Roman"/>
          <w:szCs w:val="24"/>
          <w:lang w:val="en-GB"/>
        </w:rPr>
      </w:pPr>
      <w:proofErr w:type="spellStart"/>
      <w:r w:rsidRPr="001231E3">
        <w:rPr>
          <w:rFonts w:ascii="Times New Roman" w:hAnsi="Times New Roman"/>
          <w:szCs w:val="24"/>
        </w:rPr>
        <w:t>Chunkee</w:t>
      </w:r>
      <w:proofErr w:type="spellEnd"/>
      <w:r w:rsidRPr="001231E3">
        <w:rPr>
          <w:rFonts w:ascii="Times New Roman" w:hAnsi="Times New Roman"/>
          <w:szCs w:val="24"/>
        </w:rPr>
        <w:t xml:space="preserve"> as widespread sport, possibly began at Cahokia, maybe used by elite there to unite regional system, express </w:t>
      </w:r>
      <w:proofErr w:type="gramStart"/>
      <w:r w:rsidRPr="001231E3">
        <w:rPr>
          <w:rFonts w:ascii="Times New Roman" w:hAnsi="Times New Roman"/>
          <w:szCs w:val="24"/>
        </w:rPr>
        <w:t>identity</w:t>
      </w:r>
      <w:proofErr w:type="gramEnd"/>
      <w:r w:rsidRPr="001231E3">
        <w:rPr>
          <w:rFonts w:ascii="Times New Roman" w:hAnsi="Times New Roman"/>
          <w:szCs w:val="24"/>
        </w:rPr>
        <w:t xml:space="preserve"> and membership. (See DeBoer 1993).</w:t>
      </w:r>
    </w:p>
    <w:p w14:paraId="33083131" w14:textId="77777777" w:rsidR="00336518" w:rsidRPr="001231E3" w:rsidRDefault="00336518" w:rsidP="00437CBB">
      <w:pPr>
        <w:ind w:right="-720"/>
        <w:rPr>
          <w:rFonts w:ascii="Times New Roman" w:hAnsi="Times New Roman"/>
          <w:szCs w:val="24"/>
        </w:rPr>
      </w:pPr>
    </w:p>
    <w:p w14:paraId="5C53E191" w14:textId="4E7C6D6D" w:rsidR="0084165A" w:rsidRPr="001231E3" w:rsidRDefault="0084165A" w:rsidP="00437CBB">
      <w:pPr>
        <w:ind w:right="-720"/>
        <w:rPr>
          <w:rFonts w:ascii="Times New Roman" w:hAnsi="Times New Roman"/>
          <w:b/>
          <w:szCs w:val="24"/>
          <w:lang w:val="fr-FR"/>
        </w:rPr>
      </w:pPr>
      <w:r w:rsidRPr="001231E3">
        <w:rPr>
          <w:rFonts w:ascii="Times New Roman" w:hAnsi="Times New Roman"/>
          <w:b/>
          <w:szCs w:val="24"/>
          <w:lang w:val="fr-FR"/>
        </w:rPr>
        <w:t>Payen, Louis A.</w:t>
      </w:r>
      <w:r w:rsidR="00C938DB">
        <w:rPr>
          <w:rFonts w:ascii="Times New Roman" w:hAnsi="Times New Roman"/>
          <w:b/>
          <w:szCs w:val="24"/>
          <w:lang w:val="fr-FR"/>
        </w:rPr>
        <w:tab/>
      </w:r>
      <w:r w:rsidR="00C938DB">
        <w:rPr>
          <w:rFonts w:ascii="Times New Roman" w:hAnsi="Times New Roman"/>
          <w:b/>
          <w:szCs w:val="24"/>
          <w:lang w:val="fr-FR"/>
        </w:rPr>
        <w:tab/>
      </w:r>
      <w:r w:rsidR="00C938DB">
        <w:rPr>
          <w:rFonts w:ascii="Times New Roman" w:hAnsi="Times New Roman"/>
          <w:b/>
          <w:szCs w:val="24"/>
          <w:lang w:val="fr-FR"/>
        </w:rPr>
        <w:tab/>
      </w:r>
      <w:proofErr w:type="gramStart"/>
      <w:r w:rsidR="00C938DB">
        <w:rPr>
          <w:rFonts w:ascii="Times New Roman" w:hAnsi="Times New Roman"/>
          <w:b/>
          <w:szCs w:val="24"/>
          <w:lang w:val="fr-FR"/>
        </w:rPr>
        <w:t>x</w:t>
      </w:r>
      <w:proofErr w:type="gramEnd"/>
    </w:p>
    <w:p w14:paraId="19015D6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1970  </w:t>
      </w:r>
      <w:r w:rsidRPr="001231E3">
        <w:rPr>
          <w:rFonts w:ascii="Times New Roman" w:hAnsi="Times New Roman"/>
          <w:i/>
          <w:szCs w:val="24"/>
        </w:rPr>
        <w:t>A</w:t>
      </w:r>
      <w:proofErr w:type="gramEnd"/>
      <w:r w:rsidRPr="001231E3">
        <w:rPr>
          <w:rFonts w:ascii="Times New Roman" w:hAnsi="Times New Roman"/>
          <w:i/>
          <w:szCs w:val="24"/>
        </w:rPr>
        <w:t xml:space="preserve"> </w:t>
      </w:r>
      <w:proofErr w:type="spellStart"/>
      <w:r w:rsidRPr="001231E3">
        <w:rPr>
          <w:rFonts w:ascii="Times New Roman" w:hAnsi="Times New Roman"/>
          <w:i/>
          <w:szCs w:val="24"/>
        </w:rPr>
        <w:t>Spearthrower</w:t>
      </w:r>
      <w:proofErr w:type="spellEnd"/>
      <w:r w:rsidRPr="001231E3">
        <w:rPr>
          <w:rFonts w:ascii="Times New Roman" w:hAnsi="Times New Roman"/>
          <w:i/>
          <w:szCs w:val="24"/>
        </w:rPr>
        <w:t xml:space="preserve"> (atlatl) from Potter Creek Cave, Shasta County, California</w:t>
      </w:r>
      <w:r w:rsidRPr="001231E3">
        <w:rPr>
          <w:rFonts w:ascii="Times New Roman" w:hAnsi="Times New Roman"/>
          <w:szCs w:val="24"/>
        </w:rPr>
        <w:t>. University of California, Davis, Center for Archaeological Research Publication No. 2: Papers on California and Great Basin Prehistory.</w:t>
      </w:r>
    </w:p>
    <w:p w14:paraId="646A120F" w14:textId="77777777" w:rsidR="0084165A" w:rsidRPr="001231E3" w:rsidRDefault="0084165A" w:rsidP="00437CBB">
      <w:pPr>
        <w:ind w:right="-720"/>
        <w:rPr>
          <w:rFonts w:ascii="Times New Roman" w:hAnsi="Times New Roman"/>
          <w:szCs w:val="24"/>
        </w:rPr>
      </w:pPr>
    </w:p>
    <w:p w14:paraId="5443C62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Cache in cave, with basketry, feathers, stone tools, shells. </w:t>
      </w:r>
    </w:p>
    <w:p w14:paraId="4714C36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Nearly complete but poorly preserved atlatl. One-piece wood, 35.3 cm L, 3.3-1.65 cm W, .8-1.2 cm T. Opposed finger notches, no loops, flat palm grip, single groove on hook side, 2 parallel grooves on other, but hook end is rotted off. [He is confused about dorsal and ventral – ventral, not dorsal is the hook side, but it is not clear if he can really tell which side had the hook anyway.]  Very similar to Lovelock Cave atlatl (Loud and Harrington 1929). </w:t>
      </w:r>
    </w:p>
    <w:p w14:paraId="0299BB2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Fragments of 3-part compound darts, tangential fletching on hardwood </w:t>
      </w:r>
      <w:proofErr w:type="spellStart"/>
      <w:r w:rsidRPr="001231E3">
        <w:rPr>
          <w:rFonts w:ascii="Times New Roman" w:hAnsi="Times New Roman"/>
          <w:szCs w:val="24"/>
        </w:rPr>
        <w:t>endshafts</w:t>
      </w:r>
      <w:proofErr w:type="spellEnd"/>
      <w:r w:rsidRPr="001231E3">
        <w:rPr>
          <w:rFonts w:ascii="Times New Roman" w:hAnsi="Times New Roman"/>
          <w:szCs w:val="24"/>
        </w:rPr>
        <w:t xml:space="preserve"> with socket, light wood mid shafts, hardwood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with and without stone points. Gives details of shafts. Points are small obsidian, stemmed or leaf shape, 2-3 gm weight, which is “arrow” size (</w:t>
      </w:r>
      <w:proofErr w:type="spellStart"/>
      <w:r w:rsidRPr="001231E3">
        <w:rPr>
          <w:rFonts w:ascii="Times New Roman" w:hAnsi="Times New Roman"/>
          <w:szCs w:val="24"/>
        </w:rPr>
        <w:t>Fenenga</w:t>
      </w:r>
      <w:proofErr w:type="spellEnd"/>
      <w:r w:rsidRPr="001231E3">
        <w:rPr>
          <w:rFonts w:ascii="Times New Roman" w:hAnsi="Times New Roman"/>
          <w:szCs w:val="24"/>
        </w:rPr>
        <w:t xml:space="preserve"> 1953). </w:t>
      </w:r>
    </w:p>
    <w:p w14:paraId="5EACEA5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C14 dates for darts from other sites: Gypsum Cave 950 BC + 80; Leonard </w:t>
      </w:r>
      <w:proofErr w:type="spellStart"/>
      <w:r w:rsidRPr="001231E3">
        <w:rPr>
          <w:rFonts w:ascii="Times New Roman" w:hAnsi="Times New Roman"/>
          <w:szCs w:val="24"/>
        </w:rPr>
        <w:t>Rockshelter</w:t>
      </w:r>
      <w:proofErr w:type="spellEnd"/>
      <w:r w:rsidRPr="001231E3">
        <w:rPr>
          <w:rFonts w:ascii="Times New Roman" w:hAnsi="Times New Roman"/>
          <w:szCs w:val="24"/>
        </w:rPr>
        <w:t xml:space="preserve"> 5188 BC + 350; La Brea 2500 BC + 200.  Potter Creek should compare to Lovelock Culture, so suggest 1000 BC – AD 300 but no C14 yet.</w:t>
      </w:r>
    </w:p>
    <w:p w14:paraId="2AA696B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[Atlatl, points,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illustrated]</w:t>
      </w:r>
    </w:p>
    <w:p w14:paraId="53F01702" w14:textId="77777777" w:rsidR="0084165A" w:rsidRPr="001231E3" w:rsidRDefault="0084165A" w:rsidP="00437CBB">
      <w:pPr>
        <w:ind w:right="-720"/>
        <w:rPr>
          <w:rFonts w:ascii="Times New Roman" w:hAnsi="Times New Roman"/>
          <w:szCs w:val="24"/>
        </w:rPr>
      </w:pPr>
    </w:p>
    <w:p w14:paraId="3CAF9A98" w14:textId="77777777" w:rsidR="0084165A" w:rsidRPr="001231E3" w:rsidRDefault="0084165A" w:rsidP="00437CBB">
      <w:pPr>
        <w:ind w:right="-720"/>
        <w:rPr>
          <w:rFonts w:ascii="Times New Roman" w:hAnsi="Times New Roman"/>
          <w:szCs w:val="24"/>
        </w:rPr>
      </w:pPr>
      <w:r w:rsidRPr="001231E3">
        <w:rPr>
          <w:rFonts w:ascii="Times New Roman" w:hAnsi="Times New Roman"/>
          <w:b/>
          <w:bCs/>
          <w:szCs w:val="24"/>
        </w:rPr>
        <w:t xml:space="preserve">Peabody, </w:t>
      </w:r>
      <w:proofErr w:type="gramStart"/>
      <w:r w:rsidRPr="001231E3">
        <w:rPr>
          <w:rFonts w:ascii="Times New Roman" w:hAnsi="Times New Roman"/>
          <w:b/>
          <w:bCs/>
          <w:szCs w:val="24"/>
        </w:rPr>
        <w:t>Charles</w:t>
      </w:r>
      <w:r w:rsidRPr="001231E3">
        <w:rPr>
          <w:rFonts w:ascii="Times New Roman" w:hAnsi="Times New Roman"/>
          <w:szCs w:val="24"/>
        </w:rPr>
        <w:t xml:space="preserve">  [</w:t>
      </w:r>
      <w:proofErr w:type="gramEnd"/>
      <w:r w:rsidRPr="001231E3">
        <w:rPr>
          <w:rFonts w:ascii="Times New Roman" w:hAnsi="Times New Roman"/>
          <w:szCs w:val="24"/>
        </w:rPr>
        <w:t xml:space="preserve">sic from </w:t>
      </w:r>
      <w:proofErr w:type="spellStart"/>
      <w:r w:rsidRPr="001231E3">
        <w:rPr>
          <w:rFonts w:ascii="Times New Roman" w:hAnsi="Times New Roman"/>
          <w:szCs w:val="24"/>
        </w:rPr>
        <w:t>Kellar</w:t>
      </w:r>
      <w:proofErr w:type="spellEnd"/>
      <w:r w:rsidRPr="001231E3">
        <w:rPr>
          <w:rFonts w:ascii="Times New Roman" w:hAnsi="Times New Roman"/>
          <w:szCs w:val="24"/>
        </w:rPr>
        <w:t>]</w:t>
      </w:r>
    </w:p>
    <w:p w14:paraId="37CA7E27"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1904  Explorations</w:t>
      </w:r>
      <w:proofErr w:type="gramEnd"/>
      <w:r w:rsidRPr="001231E3">
        <w:rPr>
          <w:rFonts w:ascii="Times New Roman" w:hAnsi="Times New Roman"/>
          <w:szCs w:val="24"/>
        </w:rPr>
        <w:t xml:space="preserve"> of Mounds, Coahoma County, Mississippi. </w:t>
      </w:r>
      <w:r w:rsidRPr="001231E3">
        <w:rPr>
          <w:rFonts w:ascii="Times New Roman" w:hAnsi="Times New Roman"/>
          <w:i/>
          <w:szCs w:val="24"/>
        </w:rPr>
        <w:t xml:space="preserve">Peabody Museum of </w:t>
      </w:r>
      <w:r w:rsidRPr="001231E3">
        <w:rPr>
          <w:rFonts w:ascii="Times New Roman" w:hAnsi="Times New Roman"/>
          <w:i/>
          <w:szCs w:val="24"/>
        </w:rPr>
        <w:lastRenderedPageBreak/>
        <w:t>American Archaeology and Anthropology Papers</w:t>
      </w:r>
      <w:r w:rsidRPr="001231E3">
        <w:rPr>
          <w:rFonts w:ascii="Times New Roman" w:hAnsi="Times New Roman"/>
          <w:szCs w:val="24"/>
        </w:rPr>
        <w:t xml:space="preserve"> 3(2</w:t>
      </w:r>
      <w:proofErr w:type="gramStart"/>
      <w:r w:rsidRPr="001231E3">
        <w:rPr>
          <w:rFonts w:ascii="Times New Roman" w:hAnsi="Times New Roman"/>
          <w:szCs w:val="24"/>
        </w:rPr>
        <w:t>):?</w:t>
      </w:r>
      <w:proofErr w:type="gramEnd"/>
    </w:p>
    <w:p w14:paraId="6E567C33" w14:textId="77777777" w:rsidR="0084165A" w:rsidRPr="001231E3" w:rsidRDefault="0084165A" w:rsidP="00437CBB">
      <w:pPr>
        <w:ind w:right="-720"/>
        <w:rPr>
          <w:rFonts w:ascii="Times New Roman" w:hAnsi="Times New Roman"/>
          <w:szCs w:val="24"/>
        </w:rPr>
      </w:pPr>
    </w:p>
    <w:p w14:paraId="06E7AF2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Apparently first to suggest antler hooks from SE were part of atlatls.</w:t>
      </w:r>
    </w:p>
    <w:p w14:paraId="01376A7A" w14:textId="77777777" w:rsidR="0084165A" w:rsidRPr="001231E3" w:rsidRDefault="0084165A" w:rsidP="00437CBB">
      <w:pPr>
        <w:ind w:right="-720"/>
        <w:rPr>
          <w:rFonts w:ascii="Times New Roman" w:hAnsi="Times New Roman"/>
          <w:szCs w:val="24"/>
        </w:rPr>
      </w:pPr>
    </w:p>
    <w:p w14:paraId="45FC6EBC"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Peck, Rodney M.</w:t>
      </w:r>
    </w:p>
    <w:p w14:paraId="003106C8"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1989  Pick</w:t>
      </w:r>
      <w:proofErr w:type="gramEnd"/>
      <w:r w:rsidRPr="001231E3">
        <w:rPr>
          <w:rFonts w:ascii="Times New Roman" w:hAnsi="Times New Roman"/>
          <w:szCs w:val="24"/>
        </w:rPr>
        <w:t xml:space="preserve"> Type Bannerstones: The Atlatl Weight of the Stanly Culture. </w:t>
      </w:r>
      <w:r w:rsidRPr="001231E3">
        <w:rPr>
          <w:rFonts w:ascii="Times New Roman" w:hAnsi="Times New Roman"/>
          <w:i/>
          <w:szCs w:val="24"/>
        </w:rPr>
        <w:t xml:space="preserve">The </w:t>
      </w:r>
      <w:proofErr w:type="spellStart"/>
      <w:r w:rsidRPr="001231E3">
        <w:rPr>
          <w:rFonts w:ascii="Times New Roman" w:hAnsi="Times New Roman"/>
          <w:i/>
          <w:szCs w:val="24"/>
        </w:rPr>
        <w:t>Chesopiean</w:t>
      </w:r>
      <w:proofErr w:type="spellEnd"/>
      <w:r w:rsidRPr="001231E3">
        <w:rPr>
          <w:rFonts w:ascii="Times New Roman" w:hAnsi="Times New Roman"/>
          <w:szCs w:val="24"/>
        </w:rPr>
        <w:t xml:space="preserve"> 27(3):14-17.</w:t>
      </w:r>
    </w:p>
    <w:p w14:paraId="73DDD57C" w14:textId="77777777" w:rsidR="0084165A" w:rsidRPr="001231E3" w:rsidRDefault="0084165A" w:rsidP="00437CBB">
      <w:pPr>
        <w:ind w:right="-720"/>
        <w:rPr>
          <w:rFonts w:ascii="Times New Roman" w:hAnsi="Times New Roman"/>
          <w:szCs w:val="24"/>
        </w:rPr>
      </w:pPr>
    </w:p>
    <w:p w14:paraId="2053E40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Manufactured by peck, grind, scrape, drill, polish in that order, from a variety of materials. Drills solid or hollow. Broken specimens often reworked. Stanly Culture = Archaic VA and Carolinas, </w:t>
      </w:r>
      <w:proofErr w:type="spellStart"/>
      <w:r w:rsidRPr="001231E3">
        <w:rPr>
          <w:rFonts w:ascii="Times New Roman" w:hAnsi="Times New Roman"/>
          <w:szCs w:val="24"/>
        </w:rPr>
        <w:t>est</w:t>
      </w:r>
      <w:proofErr w:type="spellEnd"/>
      <w:r w:rsidRPr="001231E3">
        <w:rPr>
          <w:rFonts w:ascii="Times New Roman" w:hAnsi="Times New Roman"/>
          <w:szCs w:val="24"/>
        </w:rPr>
        <w:t xml:space="preserve"> 7000 BP,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Stanly + Kirk Stemmed pts, introduction of full grooved axes. [see Coe 1964]</w:t>
      </w:r>
    </w:p>
    <w:p w14:paraId="4D6054BC" w14:textId="77777777" w:rsidR="00F21D6E" w:rsidRPr="001231E3" w:rsidRDefault="00F21D6E" w:rsidP="00437CBB">
      <w:pPr>
        <w:ind w:right="-720"/>
        <w:rPr>
          <w:rFonts w:ascii="Times New Roman" w:hAnsi="Times New Roman"/>
          <w:szCs w:val="24"/>
        </w:rPr>
      </w:pPr>
    </w:p>
    <w:p w14:paraId="039F88DE" w14:textId="77777777" w:rsidR="00F21D6E" w:rsidRPr="001231E3" w:rsidRDefault="00F21D6E" w:rsidP="00437CBB">
      <w:pPr>
        <w:ind w:right="-720"/>
        <w:rPr>
          <w:rFonts w:ascii="Times New Roman" w:hAnsi="Times New Roman"/>
          <w:b/>
          <w:szCs w:val="24"/>
        </w:rPr>
      </w:pPr>
      <w:r w:rsidRPr="001231E3">
        <w:rPr>
          <w:rFonts w:ascii="Times New Roman" w:hAnsi="Times New Roman"/>
          <w:b/>
          <w:szCs w:val="24"/>
        </w:rPr>
        <w:t>Peltier, Martin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A525496" w14:textId="77777777" w:rsidR="00F21D6E" w:rsidRPr="001231E3" w:rsidRDefault="00F21D6E" w:rsidP="00437CBB">
      <w:pPr>
        <w:ind w:right="-720"/>
        <w:rPr>
          <w:rFonts w:ascii="Times New Roman" w:hAnsi="Times New Roman"/>
          <w:szCs w:val="24"/>
        </w:rPr>
      </w:pPr>
      <w:proofErr w:type="gramStart"/>
      <w:r w:rsidRPr="001231E3">
        <w:rPr>
          <w:rFonts w:ascii="Times New Roman" w:hAnsi="Times New Roman"/>
          <w:szCs w:val="24"/>
        </w:rPr>
        <w:t>1988  Au</w:t>
      </w:r>
      <w:proofErr w:type="gramEnd"/>
      <w:r w:rsidRPr="001231E3">
        <w:rPr>
          <w:rFonts w:ascii="Times New Roman" w:hAnsi="Times New Roman"/>
          <w:szCs w:val="24"/>
        </w:rPr>
        <w:t xml:space="preserve"> </w:t>
      </w:r>
      <w:proofErr w:type="spellStart"/>
      <w:r w:rsidRPr="001231E3">
        <w:rPr>
          <w:rFonts w:ascii="Times New Roman" w:hAnsi="Times New Roman"/>
          <w:szCs w:val="24"/>
        </w:rPr>
        <w:t>Mexique</w:t>
      </w:r>
      <w:proofErr w:type="spellEnd"/>
      <w:r w:rsidRPr="001231E3">
        <w:rPr>
          <w:rFonts w:ascii="Times New Roman" w:hAnsi="Times New Roman"/>
          <w:szCs w:val="24"/>
        </w:rPr>
        <w:t xml:space="preserve">, </w:t>
      </w:r>
      <w:proofErr w:type="spellStart"/>
      <w:r w:rsidRPr="001231E3">
        <w:rPr>
          <w:rFonts w:ascii="Times New Roman" w:hAnsi="Times New Roman"/>
          <w:szCs w:val="24"/>
        </w:rPr>
        <w:t>J’ai</w:t>
      </w:r>
      <w:proofErr w:type="spellEnd"/>
      <w:r w:rsidRPr="001231E3">
        <w:rPr>
          <w:rFonts w:ascii="Times New Roman" w:hAnsi="Times New Roman"/>
          <w:szCs w:val="24"/>
        </w:rPr>
        <w:t xml:space="preserve"> Fete la Toussaint de </w:t>
      </w:r>
      <w:proofErr w:type="spellStart"/>
      <w:r w:rsidRPr="001231E3">
        <w:rPr>
          <w:rFonts w:ascii="Times New Roman" w:hAnsi="Times New Roman"/>
          <w:szCs w:val="24"/>
        </w:rPr>
        <w:t>Tous</w:t>
      </w:r>
      <w:proofErr w:type="spellEnd"/>
      <w:r w:rsidRPr="001231E3">
        <w:rPr>
          <w:rFonts w:ascii="Times New Roman" w:hAnsi="Times New Roman"/>
          <w:szCs w:val="24"/>
        </w:rPr>
        <w:t xml:space="preserve"> les </w:t>
      </w:r>
      <w:proofErr w:type="spellStart"/>
      <w:r w:rsidRPr="001231E3">
        <w:rPr>
          <w:rFonts w:ascii="Times New Roman" w:hAnsi="Times New Roman"/>
          <w:szCs w:val="24"/>
        </w:rPr>
        <w:t>Dieux</w:t>
      </w:r>
      <w:proofErr w:type="spellEnd"/>
      <w:r w:rsidRPr="001231E3">
        <w:rPr>
          <w:rFonts w:ascii="Times New Roman" w:hAnsi="Times New Roman"/>
          <w:szCs w:val="24"/>
        </w:rPr>
        <w:t xml:space="preserve">. </w:t>
      </w:r>
      <w:r w:rsidRPr="001231E3">
        <w:rPr>
          <w:rFonts w:ascii="Times New Roman" w:hAnsi="Times New Roman"/>
          <w:i/>
          <w:szCs w:val="24"/>
        </w:rPr>
        <w:t>Le Figaro</w:t>
      </w:r>
      <w:r w:rsidRPr="001231E3">
        <w:rPr>
          <w:rFonts w:ascii="Times New Roman" w:hAnsi="Times New Roman"/>
          <w:szCs w:val="24"/>
        </w:rPr>
        <w:t xml:space="preserve"> 451 (12 Nov 1988):134-142.</w:t>
      </w:r>
    </w:p>
    <w:p w14:paraId="6383D136" w14:textId="77777777" w:rsidR="00F21D6E" w:rsidRPr="001231E3" w:rsidRDefault="00F21D6E" w:rsidP="00437CBB">
      <w:pPr>
        <w:ind w:right="-720"/>
        <w:rPr>
          <w:rFonts w:ascii="Times New Roman" w:hAnsi="Times New Roman"/>
          <w:szCs w:val="24"/>
        </w:rPr>
      </w:pPr>
    </w:p>
    <w:p w14:paraId="52FDF2D6" w14:textId="77777777" w:rsidR="00F21D6E" w:rsidRPr="001231E3" w:rsidRDefault="00F21D6E" w:rsidP="00437CBB">
      <w:pPr>
        <w:ind w:right="-720"/>
        <w:rPr>
          <w:rFonts w:ascii="Times New Roman" w:hAnsi="Times New Roman"/>
          <w:szCs w:val="24"/>
        </w:rPr>
      </w:pPr>
      <w:proofErr w:type="spellStart"/>
      <w:r w:rsidRPr="001231E3">
        <w:rPr>
          <w:rFonts w:ascii="Times New Roman" w:hAnsi="Times New Roman"/>
          <w:szCs w:val="24"/>
        </w:rPr>
        <w:t>Tarascans</w:t>
      </w:r>
      <w:proofErr w:type="spellEnd"/>
      <w:r w:rsidRPr="001231E3">
        <w:rPr>
          <w:rFonts w:ascii="Times New Roman" w:hAnsi="Times New Roman"/>
          <w:szCs w:val="24"/>
        </w:rPr>
        <w:t xml:space="preserve"> of </w:t>
      </w:r>
      <w:proofErr w:type="spellStart"/>
      <w:r w:rsidRPr="001231E3">
        <w:rPr>
          <w:rFonts w:ascii="Times New Roman" w:hAnsi="Times New Roman"/>
          <w:szCs w:val="24"/>
        </w:rPr>
        <w:t>Janitzio</w:t>
      </w:r>
      <w:proofErr w:type="spellEnd"/>
      <w:r w:rsidRPr="001231E3">
        <w:rPr>
          <w:rFonts w:ascii="Times New Roman" w:hAnsi="Times New Roman"/>
          <w:szCs w:val="24"/>
        </w:rPr>
        <w:t xml:space="preserve">, Michoacan, Mexico hunting ducks on Lake Patzcuaro with atlatl for Day of Dead, Nov. 30.  [no detail, dark photo]. Decorate cemetery, feast, mixed </w:t>
      </w:r>
      <w:proofErr w:type="gramStart"/>
      <w:r w:rsidRPr="001231E3">
        <w:rPr>
          <w:rFonts w:ascii="Times New Roman" w:hAnsi="Times New Roman"/>
          <w:szCs w:val="24"/>
        </w:rPr>
        <w:t>Christian</w:t>
      </w:r>
      <w:proofErr w:type="gramEnd"/>
      <w:r w:rsidRPr="001231E3">
        <w:rPr>
          <w:rFonts w:ascii="Times New Roman" w:hAnsi="Times New Roman"/>
          <w:szCs w:val="24"/>
        </w:rPr>
        <w:t xml:space="preserve"> and pagan heritages. </w:t>
      </w:r>
    </w:p>
    <w:p w14:paraId="7359DCFF" w14:textId="77777777" w:rsidR="0084165A" w:rsidRPr="001231E3" w:rsidRDefault="0084165A" w:rsidP="00437CBB">
      <w:pPr>
        <w:ind w:right="-720"/>
        <w:rPr>
          <w:rFonts w:ascii="Times New Roman" w:hAnsi="Times New Roman"/>
          <w:szCs w:val="24"/>
        </w:rPr>
      </w:pPr>
    </w:p>
    <w:p w14:paraId="598019FF"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Peets, Orville</w:t>
      </w:r>
    </w:p>
    <w:p w14:paraId="2272331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1959 A Butterfly Bannerstone as an Atlatl Weight. </w:t>
      </w:r>
      <w:r w:rsidRPr="001231E3">
        <w:rPr>
          <w:rFonts w:ascii="Times New Roman" w:hAnsi="Times New Roman"/>
          <w:i/>
          <w:szCs w:val="24"/>
        </w:rPr>
        <w:t>Ohio Archaeologist</w:t>
      </w:r>
      <w:r w:rsidRPr="001231E3">
        <w:rPr>
          <w:rFonts w:ascii="Times New Roman" w:hAnsi="Times New Roman"/>
          <w:szCs w:val="24"/>
        </w:rPr>
        <w:t xml:space="preserve"> 9(3): 83-87.</w:t>
      </w:r>
    </w:p>
    <w:p w14:paraId="121FB375" w14:textId="77777777" w:rsidR="0084165A" w:rsidRPr="001231E3" w:rsidRDefault="0084165A" w:rsidP="00437CBB">
      <w:pPr>
        <w:ind w:right="-720"/>
        <w:rPr>
          <w:rFonts w:ascii="Times New Roman" w:hAnsi="Times New Roman"/>
          <w:szCs w:val="24"/>
        </w:rPr>
      </w:pPr>
    </w:p>
    <w:p w14:paraId="653453C3"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237E4BE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Fragile but functional, his replica survives atlatl weight/hook use.</w:t>
      </w:r>
    </w:p>
    <w:p w14:paraId="3F321A7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Possible evolution from hand, throw with finger on end of dart, use short "palm" atlatl like Santa Barbara which adds force but is hard to balance, to </w:t>
      </w:r>
      <w:proofErr w:type="gramStart"/>
      <w:r w:rsidRPr="001231E3">
        <w:rPr>
          <w:rFonts w:ascii="Times New Roman" w:hAnsi="Times New Roman"/>
          <w:szCs w:val="24"/>
        </w:rPr>
        <w:t>lengthened  atlatl</w:t>
      </w:r>
      <w:proofErr w:type="gramEnd"/>
      <w:r w:rsidRPr="001231E3">
        <w:rPr>
          <w:rFonts w:ascii="Times New Roman" w:hAnsi="Times New Roman"/>
          <w:szCs w:val="24"/>
        </w:rPr>
        <w:t xml:space="preserve"> or weighted atlatl to balance spear.</w:t>
      </w:r>
    </w:p>
    <w:p w14:paraId="002DCFE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[No description of how he used his </w:t>
      </w:r>
      <w:proofErr w:type="spellStart"/>
      <w:r w:rsidRPr="001231E3">
        <w:rPr>
          <w:rFonts w:ascii="Times New Roman" w:hAnsi="Times New Roman"/>
          <w:szCs w:val="24"/>
        </w:rPr>
        <w:t>bannerstone</w:t>
      </w:r>
      <w:proofErr w:type="spellEnd"/>
      <w:r w:rsidRPr="001231E3">
        <w:rPr>
          <w:rFonts w:ascii="Times New Roman" w:hAnsi="Times New Roman"/>
          <w:szCs w:val="24"/>
        </w:rPr>
        <w:t>, but photos show he put it on extreme end of atlatl and used edge of butterfly wing as hook for dart.]</w:t>
      </w:r>
    </w:p>
    <w:p w14:paraId="788E6D4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Recommends a "brake" in motion as dart leaves atlatl rather than follow through</w:t>
      </w:r>
      <w:r w:rsidR="00C70492" w:rsidRPr="001231E3">
        <w:rPr>
          <w:rFonts w:ascii="Times New Roman" w:hAnsi="Times New Roman"/>
          <w:szCs w:val="24"/>
        </w:rPr>
        <w:t xml:space="preserve"> [that is </w:t>
      </w:r>
      <w:proofErr w:type="gramStart"/>
      <w:r w:rsidR="009C7F11" w:rsidRPr="001231E3">
        <w:rPr>
          <w:rFonts w:ascii="Times New Roman" w:hAnsi="Times New Roman"/>
          <w:szCs w:val="24"/>
        </w:rPr>
        <w:t>really poor</w:t>
      </w:r>
      <w:proofErr w:type="gramEnd"/>
      <w:r w:rsidR="009C7F11" w:rsidRPr="001231E3">
        <w:rPr>
          <w:rFonts w:ascii="Times New Roman" w:hAnsi="Times New Roman"/>
          <w:szCs w:val="24"/>
        </w:rPr>
        <w:t xml:space="preserve"> form</w:t>
      </w:r>
      <w:r w:rsidR="00C70492" w:rsidRPr="001231E3">
        <w:rPr>
          <w:rFonts w:ascii="Times New Roman" w:hAnsi="Times New Roman"/>
          <w:szCs w:val="24"/>
        </w:rPr>
        <w:t>, no wonder he has no accuracy</w:t>
      </w:r>
      <w:r w:rsidR="009C7F11" w:rsidRPr="001231E3">
        <w:rPr>
          <w:rFonts w:ascii="Times New Roman" w:hAnsi="Times New Roman"/>
          <w:szCs w:val="24"/>
        </w:rPr>
        <w:t>]</w:t>
      </w:r>
      <w:r w:rsidRPr="001231E3">
        <w:rPr>
          <w:rFonts w:ascii="Times New Roman" w:hAnsi="Times New Roman"/>
          <w:szCs w:val="24"/>
        </w:rPr>
        <w:t>.</w:t>
      </w:r>
    </w:p>
    <w:p w14:paraId="0B02D66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[No mention of flex, his atlatl seems rigid.]</w:t>
      </w:r>
    </w:p>
    <w:p w14:paraId="06E8B3B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"To attain </w:t>
      </w:r>
      <w:proofErr w:type="gramStart"/>
      <w:r w:rsidRPr="001231E3">
        <w:rPr>
          <w:rFonts w:ascii="Times New Roman" w:hAnsi="Times New Roman"/>
          <w:szCs w:val="24"/>
        </w:rPr>
        <w:t>accuracy</w:t>
      </w:r>
      <w:proofErr w:type="gramEnd"/>
      <w:r w:rsidRPr="001231E3">
        <w:rPr>
          <w:rFonts w:ascii="Times New Roman" w:hAnsi="Times New Roman"/>
          <w:szCs w:val="24"/>
        </w:rPr>
        <w:t xml:space="preserve"> I should have started 70 years ago" [He can't hit human-size target at 20-40 yards, so I would not judge experiment a success.]</w:t>
      </w:r>
    </w:p>
    <w:p w14:paraId="284456F1" w14:textId="77777777" w:rsidR="0084165A" w:rsidRPr="001231E3" w:rsidRDefault="0084165A" w:rsidP="00437CBB">
      <w:pPr>
        <w:ind w:right="-720"/>
        <w:rPr>
          <w:rFonts w:ascii="Times New Roman" w:hAnsi="Times New Roman"/>
          <w:szCs w:val="24"/>
        </w:rPr>
      </w:pPr>
    </w:p>
    <w:p w14:paraId="60C82A00"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Peets, Orville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A0022A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1960 Experiments in the Use of Atlatl Weights.  </w:t>
      </w:r>
      <w:r w:rsidRPr="001231E3">
        <w:rPr>
          <w:rFonts w:ascii="Times New Roman" w:hAnsi="Times New Roman"/>
          <w:i/>
          <w:szCs w:val="24"/>
        </w:rPr>
        <w:t>American Antiquity</w:t>
      </w:r>
      <w:r w:rsidRPr="001231E3">
        <w:rPr>
          <w:rFonts w:ascii="Times New Roman" w:hAnsi="Times New Roman"/>
          <w:szCs w:val="24"/>
        </w:rPr>
        <w:t xml:space="preserve"> 26(1): 108</w:t>
      </w:r>
      <w:r w:rsidRPr="001231E3">
        <w:rPr>
          <w:rFonts w:ascii="Times New Roman" w:hAnsi="Times New Roman"/>
          <w:szCs w:val="24"/>
        </w:rPr>
        <w:noBreakHyphen/>
        <w:t>110.</w:t>
      </w:r>
    </w:p>
    <w:p w14:paraId="723E6D02" w14:textId="77777777" w:rsidR="0084165A" w:rsidRPr="001231E3" w:rsidRDefault="0084165A" w:rsidP="00437CBB">
      <w:pPr>
        <w:ind w:right="-720"/>
        <w:rPr>
          <w:rFonts w:ascii="Times New Roman" w:hAnsi="Times New Roman"/>
          <w:szCs w:val="24"/>
        </w:rPr>
      </w:pPr>
    </w:p>
    <w:p w14:paraId="5FE8C7C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Weight makes no difference to distance of cast.</w:t>
      </w:r>
    </w:p>
    <w:p w14:paraId="0046213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Weights probably for balance of spear on hand.</w:t>
      </w:r>
    </w:p>
    <w:p w14:paraId="1D74629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[Motion not described, but inaccuracy mentioned. Recognized problems of consistency in throwing, but sample size is not mentioned.]</w:t>
      </w:r>
    </w:p>
    <w:p w14:paraId="14F621A2" w14:textId="77777777" w:rsidR="0084165A" w:rsidRPr="001231E3" w:rsidRDefault="0084165A" w:rsidP="00437CBB">
      <w:pPr>
        <w:ind w:right="-720"/>
        <w:rPr>
          <w:rFonts w:ascii="Times New Roman" w:hAnsi="Times New Roman"/>
          <w:szCs w:val="24"/>
        </w:rPr>
      </w:pPr>
    </w:p>
    <w:p w14:paraId="4174F441" w14:textId="77777777" w:rsidR="0084165A" w:rsidRPr="001231E3" w:rsidRDefault="0084165A" w:rsidP="00437CBB">
      <w:pPr>
        <w:pStyle w:val="Heading3"/>
        <w:ind w:right="-720"/>
        <w:rPr>
          <w:szCs w:val="24"/>
        </w:rPr>
      </w:pPr>
      <w:r w:rsidRPr="001231E3">
        <w:rPr>
          <w:szCs w:val="24"/>
        </w:rPr>
        <w:lastRenderedPageBreak/>
        <w:t>Peets, Orville H.</w:t>
      </w:r>
      <w:r w:rsidRPr="001231E3">
        <w:rPr>
          <w:szCs w:val="24"/>
        </w:rPr>
        <w:tab/>
      </w:r>
      <w:r w:rsidRPr="001231E3">
        <w:rPr>
          <w:szCs w:val="24"/>
        </w:rPr>
        <w:tab/>
      </w:r>
      <w:r w:rsidRPr="001231E3">
        <w:rPr>
          <w:szCs w:val="24"/>
        </w:rPr>
        <w:tab/>
      </w:r>
      <w:r w:rsidRPr="001231E3">
        <w:rPr>
          <w:szCs w:val="24"/>
        </w:rPr>
        <w:tab/>
        <w:t>x</w:t>
      </w:r>
    </w:p>
    <w:p w14:paraId="3ECB487D"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1962  The</w:t>
      </w:r>
      <w:proofErr w:type="gramEnd"/>
      <w:r w:rsidRPr="001231E3">
        <w:rPr>
          <w:rFonts w:ascii="Times New Roman" w:hAnsi="Times New Roman"/>
          <w:szCs w:val="24"/>
        </w:rPr>
        <w:t xml:space="preserve"> Geniculate Bannerstone as an Atlatl Handle. </w:t>
      </w:r>
      <w:r w:rsidRPr="001231E3">
        <w:rPr>
          <w:rFonts w:ascii="Times New Roman" w:hAnsi="Times New Roman"/>
          <w:i/>
          <w:szCs w:val="24"/>
        </w:rPr>
        <w:t>Tennessee Archaeologist</w:t>
      </w:r>
      <w:r w:rsidRPr="001231E3">
        <w:rPr>
          <w:rFonts w:ascii="Times New Roman" w:hAnsi="Times New Roman"/>
          <w:szCs w:val="24"/>
        </w:rPr>
        <w:t xml:space="preserve"> 18 (2): 85-90.</w:t>
      </w:r>
    </w:p>
    <w:p w14:paraId="17A8CC50" w14:textId="77777777" w:rsidR="0084165A" w:rsidRPr="001231E3" w:rsidRDefault="0084165A" w:rsidP="00437CBB">
      <w:pPr>
        <w:ind w:right="-720"/>
        <w:rPr>
          <w:rFonts w:ascii="Times New Roman" w:hAnsi="Times New Roman"/>
          <w:szCs w:val="24"/>
        </w:rPr>
      </w:pPr>
    </w:p>
    <w:p w14:paraId="41B2D7E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“For several decades” experiments have been out of favor in arch. But “the most meaningful questions are not to be solved by using meaningless names” of artifacts. If we fail to recognize ‘</w:t>
      </w:r>
      <w:proofErr w:type="spellStart"/>
      <w:r w:rsidRPr="001231E3">
        <w:rPr>
          <w:rFonts w:ascii="Times New Roman" w:hAnsi="Times New Roman"/>
          <w:szCs w:val="24"/>
        </w:rPr>
        <w:t>bannerstones</w:t>
      </w:r>
      <w:proofErr w:type="spellEnd"/>
      <w:r w:rsidRPr="001231E3">
        <w:rPr>
          <w:rFonts w:ascii="Times New Roman" w:hAnsi="Times New Roman"/>
          <w:szCs w:val="24"/>
        </w:rPr>
        <w:t>’ as atlatl weights, and ‘</w:t>
      </w:r>
      <w:proofErr w:type="spellStart"/>
      <w:r w:rsidRPr="001231E3">
        <w:rPr>
          <w:rFonts w:ascii="Times New Roman" w:hAnsi="Times New Roman"/>
          <w:szCs w:val="24"/>
        </w:rPr>
        <w:t>gorgets</w:t>
      </w:r>
      <w:proofErr w:type="spellEnd"/>
      <w:r w:rsidRPr="001231E3">
        <w:rPr>
          <w:rFonts w:ascii="Times New Roman" w:hAnsi="Times New Roman"/>
          <w:szCs w:val="24"/>
        </w:rPr>
        <w:t xml:space="preserve">’ as wrist guards, we lose info on transition to bow. </w:t>
      </w:r>
      <w:proofErr w:type="spellStart"/>
      <w:r w:rsidRPr="001231E3">
        <w:rPr>
          <w:rFonts w:ascii="Times New Roman" w:hAnsi="Times New Roman"/>
          <w:szCs w:val="24"/>
        </w:rPr>
        <w:t>Geniculates</w:t>
      </w:r>
      <w:proofErr w:type="spellEnd"/>
      <w:r w:rsidRPr="001231E3">
        <w:rPr>
          <w:rFonts w:ascii="Times New Roman" w:hAnsi="Times New Roman"/>
          <w:szCs w:val="24"/>
        </w:rPr>
        <w:t xml:space="preserve"> are hook shaped with oval and oblong perforation.  Thin shaft fits firmly in hole, hook up supports dart, held with either two–finger [split] or [hammer] grip. </w:t>
      </w:r>
      <w:proofErr w:type="gramStart"/>
      <w:r w:rsidRPr="001231E3">
        <w:rPr>
          <w:rFonts w:ascii="Times New Roman" w:hAnsi="Times New Roman"/>
          <w:szCs w:val="24"/>
        </w:rPr>
        <w:t>Similar to</w:t>
      </w:r>
      <w:proofErr w:type="gramEnd"/>
      <w:r w:rsidRPr="001231E3">
        <w:rPr>
          <w:rFonts w:ascii="Times New Roman" w:hAnsi="Times New Roman"/>
          <w:szCs w:val="24"/>
        </w:rPr>
        <w:t xml:space="preserve"> beak on </w:t>
      </w:r>
      <w:proofErr w:type="spellStart"/>
      <w:r w:rsidRPr="001231E3">
        <w:rPr>
          <w:rFonts w:ascii="Times New Roman" w:hAnsi="Times New Roman"/>
          <w:szCs w:val="24"/>
        </w:rPr>
        <w:t>birdstone</w:t>
      </w:r>
      <w:proofErr w:type="spellEnd"/>
      <w:r w:rsidRPr="001231E3">
        <w:rPr>
          <w:rFonts w:ascii="Times New Roman" w:hAnsi="Times New Roman"/>
          <w:szCs w:val="24"/>
        </w:rPr>
        <w:t xml:space="preserve"> atlatl handles. [His photos with geniculate handle and antler hook show additional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weight in between – no arch evidence of this]. Not a combined hook a</w:t>
      </w:r>
      <w:r w:rsidR="001A566D" w:rsidRPr="001231E3">
        <w:rPr>
          <w:rFonts w:ascii="Times New Roman" w:hAnsi="Times New Roman"/>
          <w:szCs w:val="24"/>
        </w:rPr>
        <w:t>nd weight as</w:t>
      </w:r>
      <w:r w:rsidRPr="001231E3">
        <w:rPr>
          <w:rFonts w:ascii="Times New Roman" w:hAnsi="Times New Roman"/>
          <w:szCs w:val="24"/>
        </w:rPr>
        <w:t xml:space="preserve"> Webb suggests, and weights do not improve atlatl force. Weight might help balance, but not necessarily. [see Morse and Morse 1962].</w:t>
      </w:r>
    </w:p>
    <w:p w14:paraId="05128827" w14:textId="77777777" w:rsidR="001A566D" w:rsidRPr="001231E3" w:rsidRDefault="001A566D" w:rsidP="00437CBB">
      <w:pPr>
        <w:ind w:right="-720"/>
        <w:rPr>
          <w:rFonts w:ascii="Times New Roman" w:hAnsi="Times New Roman"/>
          <w:szCs w:val="24"/>
        </w:rPr>
      </w:pPr>
    </w:p>
    <w:p w14:paraId="32FDE69B" w14:textId="77777777" w:rsidR="001A566D" w:rsidRPr="001231E3" w:rsidRDefault="001A566D" w:rsidP="00437CBB">
      <w:pPr>
        <w:ind w:right="-720"/>
        <w:rPr>
          <w:rFonts w:ascii="Times New Roman" w:hAnsi="Times New Roman"/>
          <w:b/>
          <w:szCs w:val="24"/>
        </w:rPr>
      </w:pPr>
      <w:proofErr w:type="spellStart"/>
      <w:r w:rsidRPr="001231E3">
        <w:rPr>
          <w:rFonts w:ascii="Times New Roman" w:hAnsi="Times New Roman"/>
          <w:b/>
          <w:szCs w:val="24"/>
        </w:rPr>
        <w:t>Penders</w:t>
      </w:r>
      <w:proofErr w:type="spellEnd"/>
      <w:r w:rsidRPr="001231E3">
        <w:rPr>
          <w:rFonts w:ascii="Times New Roman" w:hAnsi="Times New Roman"/>
          <w:b/>
          <w:szCs w:val="24"/>
        </w:rPr>
        <w:t>, Thomas</w:t>
      </w:r>
      <w:r w:rsidR="00371D4F" w:rsidRPr="001231E3">
        <w:rPr>
          <w:rFonts w:ascii="Times New Roman" w:hAnsi="Times New Roman"/>
          <w:b/>
          <w:szCs w:val="24"/>
        </w:rPr>
        <w:tab/>
      </w:r>
      <w:r w:rsidR="00371D4F" w:rsidRPr="001231E3">
        <w:rPr>
          <w:rFonts w:ascii="Times New Roman" w:hAnsi="Times New Roman"/>
          <w:b/>
          <w:szCs w:val="24"/>
        </w:rPr>
        <w:tab/>
      </w:r>
      <w:r w:rsidR="00371D4F" w:rsidRPr="001231E3">
        <w:rPr>
          <w:rFonts w:ascii="Times New Roman" w:hAnsi="Times New Roman"/>
          <w:b/>
          <w:szCs w:val="24"/>
        </w:rPr>
        <w:tab/>
        <w:t>x</w:t>
      </w:r>
    </w:p>
    <w:p w14:paraId="5184A91D" w14:textId="77777777" w:rsidR="001A566D" w:rsidRPr="001231E3" w:rsidRDefault="001A566D" w:rsidP="00437CBB">
      <w:pPr>
        <w:ind w:right="-720"/>
        <w:rPr>
          <w:rFonts w:ascii="Times New Roman" w:hAnsi="Times New Roman"/>
          <w:szCs w:val="24"/>
        </w:rPr>
      </w:pPr>
      <w:proofErr w:type="gramStart"/>
      <w:r w:rsidRPr="001231E3">
        <w:rPr>
          <w:rFonts w:ascii="Times New Roman" w:hAnsi="Times New Roman"/>
          <w:szCs w:val="24"/>
        </w:rPr>
        <w:t>2002  Bone</w:t>
      </w:r>
      <w:proofErr w:type="gramEnd"/>
      <w:r w:rsidRPr="001231E3">
        <w:rPr>
          <w:rFonts w:ascii="Times New Roman" w:hAnsi="Times New Roman"/>
          <w:szCs w:val="24"/>
        </w:rPr>
        <w:t xml:space="preserve">, Antler, Dentary, and Lithic Artifacts. In </w:t>
      </w:r>
      <w:r w:rsidRPr="001231E3">
        <w:rPr>
          <w:rFonts w:ascii="Times New Roman" w:hAnsi="Times New Roman"/>
          <w:i/>
          <w:szCs w:val="24"/>
        </w:rPr>
        <w:t>Windover: Multidisciplinary Investigations of an Early Archaic Florida Cemetery</w:t>
      </w:r>
      <w:r w:rsidRPr="001231E3">
        <w:rPr>
          <w:rFonts w:ascii="Times New Roman" w:hAnsi="Times New Roman"/>
          <w:szCs w:val="24"/>
        </w:rPr>
        <w:t xml:space="preserve">. Glen H. Doran, editor. Pp. </w:t>
      </w:r>
      <w:r w:rsidR="00371D4F" w:rsidRPr="001231E3">
        <w:rPr>
          <w:rFonts w:ascii="Times New Roman" w:hAnsi="Times New Roman"/>
          <w:szCs w:val="24"/>
        </w:rPr>
        <w:t>96-120</w:t>
      </w:r>
      <w:r w:rsidRPr="001231E3">
        <w:rPr>
          <w:rFonts w:ascii="Times New Roman" w:hAnsi="Times New Roman"/>
          <w:szCs w:val="24"/>
        </w:rPr>
        <w:t>.  University Press of Florida, Gainesville.</w:t>
      </w:r>
    </w:p>
    <w:p w14:paraId="6958B172" w14:textId="77777777" w:rsidR="00371D4F" w:rsidRPr="001231E3" w:rsidRDefault="00371D4F" w:rsidP="00437CBB">
      <w:pPr>
        <w:ind w:right="-720"/>
        <w:rPr>
          <w:rFonts w:ascii="Times New Roman" w:hAnsi="Times New Roman"/>
          <w:szCs w:val="24"/>
        </w:rPr>
      </w:pPr>
    </w:p>
    <w:p w14:paraId="0A9C628C" w14:textId="77777777" w:rsidR="00371D4F" w:rsidRPr="001231E3" w:rsidRDefault="00371D4F" w:rsidP="00437CBB">
      <w:pPr>
        <w:ind w:right="-720"/>
        <w:rPr>
          <w:rFonts w:ascii="Times New Roman" w:hAnsi="Times New Roman"/>
          <w:szCs w:val="24"/>
        </w:rPr>
      </w:pPr>
      <w:r w:rsidRPr="001231E3">
        <w:rPr>
          <w:rFonts w:ascii="Times New Roman" w:hAnsi="Times New Roman"/>
          <w:szCs w:val="24"/>
        </w:rPr>
        <w:t>Atlatl “hook/cups” (5) of antler, short cylindrical with hook projecting from lip of cup. [</w:t>
      </w:r>
      <w:proofErr w:type="gramStart"/>
      <w:r w:rsidRPr="001231E3">
        <w:rPr>
          <w:rFonts w:ascii="Times New Roman" w:hAnsi="Times New Roman"/>
          <w:szCs w:val="24"/>
        </w:rPr>
        <w:t>So</w:t>
      </w:r>
      <w:proofErr w:type="gramEnd"/>
      <w:r w:rsidRPr="001231E3">
        <w:rPr>
          <w:rFonts w:ascii="Times New Roman" w:hAnsi="Times New Roman"/>
          <w:szCs w:val="24"/>
        </w:rPr>
        <w:t xml:space="preserve"> a “male” hook, cup is only to fit on end of atlatl shaft]. Hooks often reworked, worn.  “Atlatl weights/handle/club heads” (5) of deer antler and 1 of manatee rib. All </w:t>
      </w:r>
      <w:proofErr w:type="spellStart"/>
      <w:r w:rsidRPr="001231E3">
        <w:rPr>
          <w:rFonts w:ascii="Times New Roman" w:hAnsi="Times New Roman"/>
          <w:szCs w:val="24"/>
        </w:rPr>
        <w:t>eliptical</w:t>
      </w:r>
      <w:proofErr w:type="spellEnd"/>
      <w:r w:rsidRPr="001231E3">
        <w:rPr>
          <w:rFonts w:ascii="Times New Roman" w:hAnsi="Times New Roman"/>
          <w:szCs w:val="24"/>
        </w:rPr>
        <w:t xml:space="preserve">, transverse biconical hole for shaft. All but one have one </w:t>
      </w:r>
      <w:proofErr w:type="gramStart"/>
      <w:r w:rsidRPr="001231E3">
        <w:rPr>
          <w:rFonts w:ascii="Times New Roman" w:hAnsi="Times New Roman"/>
          <w:szCs w:val="24"/>
        </w:rPr>
        <w:t>splintered  end</w:t>
      </w:r>
      <w:proofErr w:type="gramEnd"/>
      <w:r w:rsidRPr="001231E3">
        <w:rPr>
          <w:rFonts w:ascii="Times New Roman" w:hAnsi="Times New Roman"/>
          <w:szCs w:val="24"/>
        </w:rPr>
        <w:t xml:space="preserve"> from hammer use. </w:t>
      </w:r>
      <w:r w:rsidR="003C59D6" w:rsidRPr="001231E3">
        <w:rPr>
          <w:rFonts w:ascii="Times New Roman" w:hAnsi="Times New Roman"/>
          <w:szCs w:val="24"/>
        </w:rPr>
        <w:t>Hole diameters average 17 mm. [There is no reason to call these “handles.” They appear to be weights. At least one hook and weight are from same burial (155), another pair have same numbers, but incredibly, association not discussed, nor do any seem to have been connected by wooden shaft, although photo in Dickel shows the Burial 155 weight on its shaft. I can’t believe this was not examined</w:t>
      </w:r>
      <w:r w:rsidR="00F91833" w:rsidRPr="001231E3">
        <w:rPr>
          <w:rFonts w:ascii="Times New Roman" w:hAnsi="Times New Roman"/>
          <w:szCs w:val="24"/>
        </w:rPr>
        <w:t>. No mention in chapter on wooden artifacts either</w:t>
      </w:r>
      <w:r w:rsidR="003C59D6" w:rsidRPr="001231E3">
        <w:rPr>
          <w:rFonts w:ascii="Times New Roman" w:hAnsi="Times New Roman"/>
          <w:szCs w:val="24"/>
        </w:rPr>
        <w:t xml:space="preserve">]. Six antler tine projectile tips, 3 barbed points [I wonder if these are not atlatl hooks too]. Suggest “twisted on” for pts and atlatl hooks since no </w:t>
      </w:r>
      <w:proofErr w:type="spellStart"/>
      <w:r w:rsidR="003C59D6" w:rsidRPr="001231E3">
        <w:rPr>
          <w:rFonts w:ascii="Times New Roman" w:hAnsi="Times New Roman"/>
          <w:szCs w:val="24"/>
        </w:rPr>
        <w:t>evid</w:t>
      </w:r>
      <w:proofErr w:type="spellEnd"/>
      <w:r w:rsidR="003C59D6" w:rsidRPr="001231E3">
        <w:rPr>
          <w:rFonts w:ascii="Times New Roman" w:hAnsi="Times New Roman"/>
          <w:szCs w:val="24"/>
        </w:rPr>
        <w:t xml:space="preserve"> of adhesive [but could have been </w:t>
      </w:r>
      <w:proofErr w:type="gramStart"/>
      <w:r w:rsidR="003C59D6" w:rsidRPr="001231E3">
        <w:rPr>
          <w:rFonts w:ascii="Times New Roman" w:hAnsi="Times New Roman"/>
          <w:szCs w:val="24"/>
        </w:rPr>
        <w:t>animal based</w:t>
      </w:r>
      <w:proofErr w:type="gramEnd"/>
      <w:r w:rsidR="003C59D6" w:rsidRPr="001231E3">
        <w:rPr>
          <w:rFonts w:ascii="Times New Roman" w:hAnsi="Times New Roman"/>
          <w:szCs w:val="24"/>
        </w:rPr>
        <w:t xml:space="preserve"> glue].</w:t>
      </w:r>
    </w:p>
    <w:p w14:paraId="2C7D3933" w14:textId="77777777" w:rsidR="0084165A" w:rsidRPr="001231E3" w:rsidRDefault="0084165A" w:rsidP="00437CBB">
      <w:pPr>
        <w:ind w:right="-720"/>
        <w:rPr>
          <w:rFonts w:ascii="Times New Roman" w:hAnsi="Times New Roman"/>
          <w:szCs w:val="24"/>
        </w:rPr>
      </w:pPr>
    </w:p>
    <w:p w14:paraId="5B083709" w14:textId="77777777" w:rsidR="00931121" w:rsidRPr="001231E3" w:rsidRDefault="00931121" w:rsidP="00437CBB">
      <w:pPr>
        <w:ind w:right="-720"/>
        <w:rPr>
          <w:rFonts w:ascii="Times New Roman" w:hAnsi="Times New Roman"/>
          <w:b/>
          <w:szCs w:val="24"/>
        </w:rPr>
      </w:pPr>
      <w:r w:rsidRPr="001231E3">
        <w:rPr>
          <w:rFonts w:ascii="Times New Roman" w:hAnsi="Times New Roman"/>
          <w:b/>
          <w:szCs w:val="24"/>
        </w:rPr>
        <w:t>Pepper, George H.</w:t>
      </w:r>
      <w:r w:rsidR="002237DD" w:rsidRPr="001231E3">
        <w:rPr>
          <w:rFonts w:ascii="Times New Roman" w:hAnsi="Times New Roman"/>
          <w:b/>
          <w:szCs w:val="24"/>
        </w:rPr>
        <w:tab/>
      </w:r>
      <w:r w:rsidR="002237DD" w:rsidRPr="001231E3">
        <w:rPr>
          <w:rFonts w:ascii="Times New Roman" w:hAnsi="Times New Roman"/>
          <w:b/>
          <w:szCs w:val="24"/>
        </w:rPr>
        <w:tab/>
      </w:r>
      <w:r w:rsidR="002237DD" w:rsidRPr="001231E3">
        <w:rPr>
          <w:rFonts w:ascii="Times New Roman" w:hAnsi="Times New Roman"/>
          <w:b/>
          <w:szCs w:val="24"/>
        </w:rPr>
        <w:tab/>
        <w:t>x</w:t>
      </w:r>
    </w:p>
    <w:p w14:paraId="6534487B" w14:textId="77777777" w:rsidR="00931121" w:rsidRPr="001231E3" w:rsidRDefault="00931121" w:rsidP="00437CBB">
      <w:pPr>
        <w:ind w:right="-720"/>
        <w:rPr>
          <w:rFonts w:ascii="Times New Roman" w:hAnsi="Times New Roman"/>
          <w:szCs w:val="24"/>
        </w:rPr>
      </w:pPr>
      <w:proofErr w:type="gramStart"/>
      <w:r w:rsidRPr="001231E3">
        <w:rPr>
          <w:rFonts w:ascii="Times New Roman" w:hAnsi="Times New Roman"/>
          <w:szCs w:val="24"/>
        </w:rPr>
        <w:t xml:space="preserve">1902  </w:t>
      </w:r>
      <w:r w:rsidRPr="001231E3">
        <w:rPr>
          <w:rFonts w:ascii="Times New Roman" w:hAnsi="Times New Roman"/>
          <w:i/>
          <w:szCs w:val="24"/>
        </w:rPr>
        <w:t>The</w:t>
      </w:r>
      <w:proofErr w:type="gramEnd"/>
      <w:r w:rsidRPr="001231E3">
        <w:rPr>
          <w:rFonts w:ascii="Times New Roman" w:hAnsi="Times New Roman"/>
          <w:i/>
          <w:szCs w:val="24"/>
        </w:rPr>
        <w:t xml:space="preserve"> Ancient Basket Makers of Southeastern Utah</w:t>
      </w:r>
      <w:r w:rsidRPr="001231E3">
        <w:rPr>
          <w:rFonts w:ascii="Times New Roman" w:hAnsi="Times New Roman"/>
          <w:szCs w:val="24"/>
        </w:rPr>
        <w:t>. Guide Leaflet 6, American Museum of Natural History, New York.</w:t>
      </w:r>
    </w:p>
    <w:p w14:paraId="21CD8C53" w14:textId="77777777" w:rsidR="00931121" w:rsidRPr="001231E3" w:rsidRDefault="00931121" w:rsidP="00437CBB">
      <w:pPr>
        <w:ind w:right="-720"/>
        <w:rPr>
          <w:rFonts w:ascii="Times New Roman" w:hAnsi="Times New Roman"/>
          <w:szCs w:val="24"/>
        </w:rPr>
      </w:pPr>
    </w:p>
    <w:p w14:paraId="658D065F" w14:textId="77777777" w:rsidR="00931121" w:rsidRPr="001231E3" w:rsidRDefault="00931121" w:rsidP="00437CBB">
      <w:pPr>
        <w:ind w:right="-720"/>
        <w:rPr>
          <w:rFonts w:ascii="Times New Roman" w:hAnsi="Times New Roman"/>
          <w:szCs w:val="24"/>
        </w:rPr>
      </w:pPr>
      <w:r w:rsidRPr="001231E3">
        <w:rPr>
          <w:rFonts w:ascii="Times New Roman" w:hAnsi="Times New Roman"/>
          <w:szCs w:val="24"/>
        </w:rPr>
        <w:t xml:space="preserve">Description of objects from collections of Wetherill, Graham, and </w:t>
      </w:r>
      <w:proofErr w:type="spellStart"/>
      <w:r w:rsidRPr="001231E3">
        <w:rPr>
          <w:rFonts w:ascii="Times New Roman" w:hAnsi="Times New Roman"/>
          <w:szCs w:val="24"/>
        </w:rPr>
        <w:t>McLloyd</w:t>
      </w:r>
      <w:proofErr w:type="spellEnd"/>
      <w:r w:rsidRPr="001231E3">
        <w:rPr>
          <w:rFonts w:ascii="Times New Roman" w:hAnsi="Times New Roman"/>
          <w:szCs w:val="24"/>
        </w:rPr>
        <w:t xml:space="preserve">, mostly from Grand Gulch. Physical and cultural differences between “Basket Makers” and “Cliff Dwellers.” </w:t>
      </w:r>
      <w:proofErr w:type="spellStart"/>
      <w:r w:rsidRPr="001231E3">
        <w:rPr>
          <w:rFonts w:ascii="Times New Roman" w:hAnsi="Times New Roman"/>
          <w:szCs w:val="24"/>
        </w:rPr>
        <w:t>Basketmakers</w:t>
      </w:r>
      <w:proofErr w:type="spellEnd"/>
      <w:r w:rsidRPr="001231E3">
        <w:rPr>
          <w:rFonts w:ascii="Times New Roman" w:hAnsi="Times New Roman"/>
          <w:szCs w:val="24"/>
        </w:rPr>
        <w:t xml:space="preserve"> had crude or no pottery, lacked bow, used throwing stick or atlatl </w:t>
      </w:r>
      <w:proofErr w:type="gramStart"/>
      <w:r w:rsidRPr="001231E3">
        <w:rPr>
          <w:rFonts w:ascii="Times New Roman" w:hAnsi="Times New Roman"/>
          <w:szCs w:val="24"/>
        </w:rPr>
        <w:t>similar to</w:t>
      </w:r>
      <w:proofErr w:type="gramEnd"/>
      <w:r w:rsidRPr="001231E3">
        <w:rPr>
          <w:rFonts w:ascii="Times New Roman" w:hAnsi="Times New Roman"/>
          <w:szCs w:val="24"/>
        </w:rPr>
        <w:t xml:space="preserve"> Mexican, “a form of weapon unknown in the SW, either in ancient or modern time, save in this restricted area.”  [No illustration of examples.]</w:t>
      </w:r>
      <w:r w:rsidR="002237DD" w:rsidRPr="001231E3">
        <w:rPr>
          <w:rFonts w:ascii="Times New Roman" w:hAnsi="Times New Roman"/>
          <w:szCs w:val="24"/>
        </w:rPr>
        <w:t xml:space="preserve"> Baskets - include one with duck designs [</w:t>
      </w:r>
      <w:proofErr w:type="gramStart"/>
      <w:r w:rsidR="002237DD" w:rsidRPr="001231E3">
        <w:rPr>
          <w:rFonts w:ascii="Times New Roman" w:hAnsi="Times New Roman"/>
          <w:szCs w:val="24"/>
        </w:rPr>
        <w:t>similar to</w:t>
      </w:r>
      <w:proofErr w:type="gramEnd"/>
      <w:r w:rsidR="002237DD" w:rsidRPr="001231E3">
        <w:rPr>
          <w:rFonts w:ascii="Times New Roman" w:hAnsi="Times New Roman"/>
          <w:szCs w:val="24"/>
        </w:rPr>
        <w:t xml:space="preserve"> BM rock art.]</w:t>
      </w:r>
    </w:p>
    <w:p w14:paraId="6E3A4985" w14:textId="77777777" w:rsidR="00931121" w:rsidRPr="001231E3" w:rsidRDefault="00931121" w:rsidP="00437CBB">
      <w:pPr>
        <w:ind w:right="-720"/>
        <w:rPr>
          <w:rFonts w:ascii="Times New Roman" w:hAnsi="Times New Roman"/>
          <w:szCs w:val="24"/>
        </w:rPr>
      </w:pPr>
    </w:p>
    <w:p w14:paraId="4D235971"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lastRenderedPageBreak/>
        <w:t xml:space="preserve">Pepper, George H. </w:t>
      </w:r>
    </w:p>
    <w:p w14:paraId="602B3411"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1905  The</w:t>
      </w:r>
      <w:proofErr w:type="gramEnd"/>
      <w:r w:rsidRPr="001231E3">
        <w:rPr>
          <w:rFonts w:ascii="Times New Roman" w:hAnsi="Times New Roman"/>
          <w:szCs w:val="24"/>
        </w:rPr>
        <w:t xml:space="preserve"> Throwing-stick of a Prehistoric People of the Southwest. </w:t>
      </w:r>
      <w:r w:rsidRPr="001231E3">
        <w:rPr>
          <w:rFonts w:ascii="Times New Roman" w:hAnsi="Times New Roman"/>
          <w:i/>
          <w:szCs w:val="24"/>
        </w:rPr>
        <w:t>Proceedings of the International Congress of Americanists</w:t>
      </w:r>
      <w:r w:rsidRPr="001231E3">
        <w:rPr>
          <w:rFonts w:ascii="Times New Roman" w:hAnsi="Times New Roman"/>
          <w:szCs w:val="24"/>
        </w:rPr>
        <w:t>, 13th Session, 1905. pp. 107-130.</w:t>
      </w:r>
      <w:r w:rsidR="000C0B5A" w:rsidRPr="001231E3">
        <w:rPr>
          <w:rFonts w:ascii="Times New Roman" w:hAnsi="Times New Roman"/>
          <w:szCs w:val="24"/>
        </w:rPr>
        <w:t xml:space="preserve"> American Museum of Natural History, New York.</w:t>
      </w:r>
    </w:p>
    <w:p w14:paraId="74795F37" w14:textId="77777777" w:rsidR="0084165A" w:rsidRPr="001231E3" w:rsidRDefault="0084165A" w:rsidP="00437CBB">
      <w:pPr>
        <w:ind w:right="-720"/>
        <w:rPr>
          <w:rFonts w:ascii="Times New Roman" w:hAnsi="Times New Roman"/>
          <w:szCs w:val="24"/>
        </w:rPr>
      </w:pPr>
    </w:p>
    <w:p w14:paraId="6F46C88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Describes atlatls associated with </w:t>
      </w:r>
      <w:proofErr w:type="spellStart"/>
      <w:r w:rsidRPr="001231E3">
        <w:rPr>
          <w:rFonts w:ascii="Times New Roman" w:hAnsi="Times New Roman"/>
          <w:szCs w:val="24"/>
        </w:rPr>
        <w:t>Basketmakers</w:t>
      </w:r>
      <w:proofErr w:type="spellEnd"/>
      <w:r w:rsidRPr="001231E3">
        <w:rPr>
          <w:rFonts w:ascii="Times New Roman" w:hAnsi="Times New Roman"/>
          <w:szCs w:val="24"/>
        </w:rPr>
        <w:t>, pre-Cliff Dweller, no bow and arrow.</w:t>
      </w:r>
    </w:p>
    <w:p w14:paraId="0987AD2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Comparisons - Mexico, </w:t>
      </w:r>
      <w:proofErr w:type="spellStart"/>
      <w:r w:rsidRPr="001231E3">
        <w:rPr>
          <w:rFonts w:ascii="Times New Roman" w:hAnsi="Times New Roman"/>
          <w:szCs w:val="24"/>
        </w:rPr>
        <w:t>Cushings</w:t>
      </w:r>
      <w:proofErr w:type="spellEnd"/>
      <w:r w:rsidRPr="001231E3">
        <w:rPr>
          <w:rFonts w:ascii="Times New Roman" w:hAnsi="Times New Roman"/>
          <w:szCs w:val="24"/>
        </w:rPr>
        <w:t xml:space="preserve"> Florida finds, others.</w:t>
      </w:r>
    </w:p>
    <w:p w14:paraId="350A570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Several SW specimens described, mostly Utah, with some dimensions and a few illustrated.</w:t>
      </w:r>
    </w:p>
    <w:p w14:paraId="68B8B72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Snake and lightning symbolism.</w:t>
      </w:r>
    </w:p>
    <w:p w14:paraId="11571B5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Spears - often cane, many wood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from Utah, with stone points, bone bunts, one hardened wood in cranium.</w:t>
      </w:r>
    </w:p>
    <w:p w14:paraId="55C015E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Mentions some experiments with atlatl and fletching, but not described.</w:t>
      </w:r>
    </w:p>
    <w:p w14:paraId="4515BF3F" w14:textId="77777777" w:rsidR="00D94EE0" w:rsidRPr="001231E3" w:rsidRDefault="00D94EE0" w:rsidP="00437CBB">
      <w:pPr>
        <w:ind w:right="-720"/>
        <w:rPr>
          <w:rFonts w:ascii="Times New Roman" w:hAnsi="Times New Roman"/>
          <w:szCs w:val="24"/>
        </w:rPr>
      </w:pPr>
    </w:p>
    <w:p w14:paraId="6E56BCC9" w14:textId="77777777" w:rsidR="00D94EE0" w:rsidRPr="001231E3" w:rsidRDefault="00D94EE0" w:rsidP="00437CBB">
      <w:pPr>
        <w:ind w:right="-720"/>
        <w:rPr>
          <w:rFonts w:ascii="Times New Roman" w:hAnsi="Times New Roman"/>
          <w:b/>
          <w:szCs w:val="24"/>
        </w:rPr>
      </w:pPr>
      <w:proofErr w:type="spellStart"/>
      <w:r w:rsidRPr="001231E3">
        <w:rPr>
          <w:rFonts w:ascii="Times New Roman" w:hAnsi="Times New Roman"/>
          <w:b/>
          <w:szCs w:val="24"/>
        </w:rPr>
        <w:t>Péquart</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Marthe</w:t>
      </w:r>
      <w:proofErr w:type="spellEnd"/>
      <w:r w:rsidRPr="001231E3">
        <w:rPr>
          <w:rFonts w:ascii="Times New Roman" w:hAnsi="Times New Roman"/>
          <w:b/>
          <w:szCs w:val="24"/>
        </w:rPr>
        <w:t xml:space="preserve"> and Saint Just </w:t>
      </w:r>
      <w:proofErr w:type="spellStart"/>
      <w:r w:rsidRPr="001231E3">
        <w:rPr>
          <w:rFonts w:ascii="Times New Roman" w:hAnsi="Times New Roman"/>
          <w:b/>
          <w:szCs w:val="24"/>
        </w:rPr>
        <w:t>Péquart</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0955040" w14:textId="77777777" w:rsidR="00D94EE0" w:rsidRPr="001231E3" w:rsidRDefault="00D94EE0" w:rsidP="00437CBB">
      <w:pPr>
        <w:ind w:right="-720"/>
        <w:rPr>
          <w:rFonts w:ascii="Times New Roman" w:hAnsi="Times New Roman"/>
          <w:szCs w:val="24"/>
        </w:rPr>
      </w:pPr>
      <w:proofErr w:type="gramStart"/>
      <w:r w:rsidRPr="001231E3">
        <w:rPr>
          <w:rFonts w:ascii="Times New Roman" w:hAnsi="Times New Roman"/>
          <w:szCs w:val="24"/>
        </w:rPr>
        <w:t xml:space="preserve">1942  </w:t>
      </w:r>
      <w:proofErr w:type="spellStart"/>
      <w:r w:rsidRPr="001231E3">
        <w:rPr>
          <w:rFonts w:ascii="Times New Roman" w:hAnsi="Times New Roman"/>
          <w:szCs w:val="24"/>
        </w:rPr>
        <w:t>Récente</w:t>
      </w:r>
      <w:proofErr w:type="spellEnd"/>
      <w:proofErr w:type="gramEnd"/>
      <w:r w:rsidRPr="001231E3">
        <w:rPr>
          <w:rFonts w:ascii="Times New Roman" w:hAnsi="Times New Roman"/>
          <w:szCs w:val="24"/>
        </w:rPr>
        <w:t xml:space="preserve"> </w:t>
      </w:r>
      <w:proofErr w:type="spellStart"/>
      <w:r w:rsidRPr="001231E3">
        <w:rPr>
          <w:rFonts w:ascii="Times New Roman" w:hAnsi="Times New Roman"/>
          <w:szCs w:val="24"/>
        </w:rPr>
        <w:t>Découverte</w:t>
      </w:r>
      <w:proofErr w:type="spellEnd"/>
      <w:r w:rsidRPr="001231E3">
        <w:rPr>
          <w:rFonts w:ascii="Times New Roman" w:hAnsi="Times New Roman"/>
          <w:szCs w:val="24"/>
        </w:rPr>
        <w:t xml:space="preserve"> de Deux Oeuvres D’art </w:t>
      </w:r>
      <w:proofErr w:type="spellStart"/>
      <w:r w:rsidRPr="001231E3">
        <w:rPr>
          <w:rFonts w:ascii="Times New Roman" w:hAnsi="Times New Roman"/>
          <w:szCs w:val="24"/>
        </w:rPr>
        <w:t>Magdalénien</w:t>
      </w:r>
      <w:proofErr w:type="spellEnd"/>
      <w:r w:rsidRPr="001231E3">
        <w:rPr>
          <w:rFonts w:ascii="Times New Roman" w:hAnsi="Times New Roman"/>
          <w:szCs w:val="24"/>
        </w:rPr>
        <w:t xml:space="preserve"> au Mas </w:t>
      </w:r>
      <w:proofErr w:type="spellStart"/>
      <w:r w:rsidRPr="001231E3">
        <w:rPr>
          <w:rFonts w:ascii="Times New Roman" w:hAnsi="Times New Roman"/>
          <w:szCs w:val="24"/>
        </w:rPr>
        <w:t>D’Azil</w:t>
      </w:r>
      <w:proofErr w:type="spellEnd"/>
      <w:r w:rsidRPr="001231E3">
        <w:rPr>
          <w:rFonts w:ascii="Times New Roman" w:hAnsi="Times New Roman"/>
          <w:szCs w:val="24"/>
        </w:rPr>
        <w:t xml:space="preserve">. </w:t>
      </w:r>
      <w:proofErr w:type="spellStart"/>
      <w:r w:rsidRPr="001231E3">
        <w:rPr>
          <w:rFonts w:ascii="Times New Roman" w:hAnsi="Times New Roman"/>
          <w:i/>
          <w:szCs w:val="24"/>
        </w:rPr>
        <w:t>Révue</w:t>
      </w:r>
      <w:proofErr w:type="spellEnd"/>
      <w:r w:rsidRPr="001231E3">
        <w:rPr>
          <w:rFonts w:ascii="Times New Roman" w:hAnsi="Times New Roman"/>
          <w:i/>
          <w:szCs w:val="24"/>
        </w:rPr>
        <w:t xml:space="preserve"> </w:t>
      </w:r>
      <w:proofErr w:type="spellStart"/>
      <w:r w:rsidRPr="001231E3">
        <w:rPr>
          <w:rFonts w:ascii="Times New Roman" w:hAnsi="Times New Roman"/>
          <w:i/>
          <w:szCs w:val="24"/>
        </w:rPr>
        <w:t>Scientifique</w:t>
      </w:r>
      <w:proofErr w:type="spellEnd"/>
      <w:r w:rsidRPr="001231E3">
        <w:rPr>
          <w:rFonts w:ascii="Times New Roman" w:hAnsi="Times New Roman"/>
          <w:szCs w:val="24"/>
        </w:rPr>
        <w:t xml:space="preserve"> 80:91-95.</w:t>
      </w:r>
    </w:p>
    <w:p w14:paraId="4B346A03" w14:textId="77777777" w:rsidR="00D94EE0" w:rsidRPr="001231E3" w:rsidRDefault="00D94EE0" w:rsidP="00437CBB">
      <w:pPr>
        <w:ind w:right="-720"/>
        <w:rPr>
          <w:rFonts w:ascii="Times New Roman" w:hAnsi="Times New Roman"/>
          <w:szCs w:val="24"/>
        </w:rPr>
      </w:pPr>
    </w:p>
    <w:p w14:paraId="34D3C8DC" w14:textId="77777777" w:rsidR="00D94EE0" w:rsidRPr="001231E3" w:rsidRDefault="00D94EE0" w:rsidP="00437CBB">
      <w:pPr>
        <w:ind w:right="-720"/>
        <w:rPr>
          <w:rFonts w:ascii="Times New Roman" w:hAnsi="Times New Roman"/>
          <w:szCs w:val="24"/>
        </w:rPr>
      </w:pPr>
      <w:r w:rsidRPr="001231E3">
        <w:rPr>
          <w:rFonts w:ascii="Times New Roman" w:hAnsi="Times New Roman"/>
          <w:szCs w:val="24"/>
        </w:rPr>
        <w:t xml:space="preserve">[In French. “Recent Discovery of 2 Magdalenian Art Works at Mas </w:t>
      </w:r>
      <w:proofErr w:type="spellStart"/>
      <w:r w:rsidRPr="001231E3">
        <w:rPr>
          <w:rFonts w:ascii="Times New Roman" w:hAnsi="Times New Roman"/>
          <w:szCs w:val="24"/>
        </w:rPr>
        <w:t>D’Azil</w:t>
      </w:r>
      <w:proofErr w:type="spellEnd"/>
      <w:r w:rsidRPr="001231E3">
        <w:rPr>
          <w:rFonts w:ascii="Times New Roman" w:hAnsi="Times New Roman"/>
          <w:szCs w:val="24"/>
        </w:rPr>
        <w:t xml:space="preserve">”]. French Upper Paleolithic. 1937 </w:t>
      </w:r>
      <w:proofErr w:type="spellStart"/>
      <w:r w:rsidRPr="001231E3">
        <w:rPr>
          <w:rFonts w:ascii="Times New Roman" w:hAnsi="Times New Roman"/>
          <w:szCs w:val="24"/>
        </w:rPr>
        <w:t>Mandement</w:t>
      </w:r>
      <w:proofErr w:type="spellEnd"/>
      <w:r w:rsidRPr="001231E3">
        <w:rPr>
          <w:rFonts w:ascii="Times New Roman" w:hAnsi="Times New Roman"/>
          <w:szCs w:val="24"/>
        </w:rPr>
        <w:t xml:space="preserve"> found 3 chambers in the cave, one with mammoth and cave bear bones, one with engravings, one with a living area. Excavations by authors. </w:t>
      </w:r>
      <w:r w:rsidRPr="001231E3">
        <w:rPr>
          <w:rFonts w:ascii="Times New Roman" w:hAnsi="Times New Roman"/>
          <w:i/>
          <w:szCs w:val="24"/>
        </w:rPr>
        <w:t xml:space="preserve">Baton de </w:t>
      </w:r>
      <w:proofErr w:type="spellStart"/>
      <w:r w:rsidRPr="001231E3">
        <w:rPr>
          <w:rFonts w:ascii="Times New Roman" w:hAnsi="Times New Roman"/>
          <w:i/>
          <w:szCs w:val="24"/>
        </w:rPr>
        <w:t>commandement</w:t>
      </w:r>
      <w:proofErr w:type="spellEnd"/>
      <w:r w:rsidRPr="001231E3">
        <w:rPr>
          <w:rFonts w:ascii="Times New Roman" w:hAnsi="Times New Roman"/>
          <w:szCs w:val="24"/>
        </w:rPr>
        <w:t xml:space="preserve"> of antler with horse head sculpted on palm. </w:t>
      </w:r>
      <w:proofErr w:type="spellStart"/>
      <w:r w:rsidRPr="001231E3">
        <w:rPr>
          <w:rFonts w:ascii="Times New Roman" w:hAnsi="Times New Roman"/>
          <w:i/>
          <w:szCs w:val="24"/>
        </w:rPr>
        <w:t>Propulseur</w:t>
      </w:r>
      <w:proofErr w:type="spellEnd"/>
      <w:r w:rsidRPr="001231E3">
        <w:rPr>
          <w:rFonts w:ascii="Times New Roman" w:hAnsi="Times New Roman"/>
          <w:i/>
          <w:szCs w:val="24"/>
        </w:rPr>
        <w:t xml:space="preserve"> à sagaies</w:t>
      </w:r>
      <w:r w:rsidRPr="001231E3">
        <w:rPr>
          <w:rFonts w:ascii="Times New Roman" w:hAnsi="Times New Roman"/>
          <w:szCs w:val="24"/>
        </w:rPr>
        <w:t xml:space="preserve"> (spear thrower) of reindeer antler, complete, </w:t>
      </w:r>
      <w:r w:rsidRPr="001231E3">
        <w:rPr>
          <w:rFonts w:ascii="Times New Roman" w:hAnsi="Times New Roman"/>
          <w:i/>
          <w:szCs w:val="24"/>
        </w:rPr>
        <w:t xml:space="preserve">faun aux </w:t>
      </w:r>
      <w:proofErr w:type="spellStart"/>
      <w:r w:rsidRPr="001231E3">
        <w:rPr>
          <w:rFonts w:ascii="Times New Roman" w:hAnsi="Times New Roman"/>
          <w:i/>
          <w:szCs w:val="24"/>
        </w:rPr>
        <w:t>oiseaux</w:t>
      </w:r>
      <w:proofErr w:type="spellEnd"/>
      <w:r w:rsidRPr="001231E3">
        <w:rPr>
          <w:rFonts w:ascii="Times New Roman" w:hAnsi="Times New Roman"/>
          <w:szCs w:val="24"/>
        </w:rPr>
        <w:t xml:space="preserve"> form, good photo. Holes in proximal end interpreted as allowing hunter to attach to self</w:t>
      </w:r>
      <w:r w:rsidR="00466B15" w:rsidRPr="001231E3">
        <w:rPr>
          <w:rFonts w:ascii="Times New Roman" w:hAnsi="Times New Roman"/>
          <w:szCs w:val="24"/>
        </w:rPr>
        <w:t xml:space="preserve"> [but more probably to attach to longer shaft]</w:t>
      </w:r>
      <w:r w:rsidRPr="001231E3">
        <w:rPr>
          <w:rFonts w:ascii="Times New Roman" w:hAnsi="Times New Roman"/>
          <w:szCs w:val="24"/>
        </w:rPr>
        <w:t>. Fragile, beautifully made, no sign of wear in holes, 3 holes not necessary - probably not intended for use, a “</w:t>
      </w:r>
      <w:proofErr w:type="spellStart"/>
      <w:r w:rsidRPr="001231E3">
        <w:rPr>
          <w:rFonts w:ascii="Times New Roman" w:hAnsi="Times New Roman"/>
          <w:i/>
          <w:szCs w:val="24"/>
        </w:rPr>
        <w:t>propulseur</w:t>
      </w:r>
      <w:proofErr w:type="spellEnd"/>
      <w:r w:rsidRPr="001231E3">
        <w:rPr>
          <w:rFonts w:ascii="Times New Roman" w:hAnsi="Times New Roman"/>
          <w:i/>
          <w:szCs w:val="24"/>
        </w:rPr>
        <w:t xml:space="preserve"> </w:t>
      </w:r>
      <w:proofErr w:type="spellStart"/>
      <w:r w:rsidRPr="001231E3">
        <w:rPr>
          <w:rFonts w:ascii="Times New Roman" w:hAnsi="Times New Roman"/>
          <w:i/>
          <w:szCs w:val="24"/>
        </w:rPr>
        <w:t>d’honneur</w:t>
      </w:r>
      <w:proofErr w:type="spellEnd"/>
      <w:r w:rsidRPr="001231E3">
        <w:rPr>
          <w:rFonts w:ascii="Times New Roman" w:hAnsi="Times New Roman"/>
          <w:szCs w:val="24"/>
        </w:rPr>
        <w:t>” made for an important person. Unique, only complete specimen, original subject - first prehistoric humor: probably a young chamois, looking back at rear, where it expels a dropping in the form of a bizarre sausage, with two stylized birds sitting and pecking on it, which forms the hook. [Two more pages of wordy description of the artistic brilliance of the piece.]</w:t>
      </w:r>
    </w:p>
    <w:p w14:paraId="3BCD7C9C" w14:textId="77777777" w:rsidR="0084165A" w:rsidRDefault="0084165A" w:rsidP="00437CBB">
      <w:pPr>
        <w:ind w:right="-720"/>
        <w:rPr>
          <w:rFonts w:ascii="Times New Roman" w:hAnsi="Times New Roman"/>
          <w:b/>
          <w:szCs w:val="24"/>
        </w:rPr>
      </w:pPr>
    </w:p>
    <w:p w14:paraId="0507CD35" w14:textId="1860CCBF" w:rsidR="008C74AB" w:rsidRDefault="008C74AB" w:rsidP="00437CBB">
      <w:pPr>
        <w:ind w:right="-720"/>
        <w:rPr>
          <w:rFonts w:ascii="Times New Roman" w:hAnsi="Times New Roman"/>
          <w:b/>
          <w:szCs w:val="24"/>
        </w:rPr>
      </w:pPr>
      <w:proofErr w:type="spellStart"/>
      <w:r>
        <w:rPr>
          <w:rFonts w:ascii="Times New Roman" w:hAnsi="Times New Roman"/>
          <w:b/>
          <w:szCs w:val="24"/>
        </w:rPr>
        <w:t>Peresani</w:t>
      </w:r>
      <w:proofErr w:type="spellEnd"/>
      <w:r>
        <w:rPr>
          <w:rFonts w:ascii="Times New Roman" w:hAnsi="Times New Roman"/>
          <w:b/>
          <w:szCs w:val="24"/>
        </w:rPr>
        <w:t xml:space="preserve">, Marco, Ivan Fiore, Monica Gala, Matteo </w:t>
      </w:r>
      <w:proofErr w:type="spellStart"/>
      <w:r>
        <w:rPr>
          <w:rFonts w:ascii="Times New Roman" w:hAnsi="Times New Roman"/>
          <w:b/>
          <w:szCs w:val="24"/>
        </w:rPr>
        <w:t>Romandini</w:t>
      </w:r>
      <w:proofErr w:type="spellEnd"/>
      <w:r>
        <w:rPr>
          <w:rFonts w:ascii="Times New Roman" w:hAnsi="Times New Roman"/>
          <w:b/>
          <w:szCs w:val="24"/>
        </w:rPr>
        <w:t xml:space="preserve">, and Antonio </w:t>
      </w:r>
      <w:proofErr w:type="spellStart"/>
      <w:r>
        <w:rPr>
          <w:rFonts w:ascii="Times New Roman" w:hAnsi="Times New Roman"/>
          <w:b/>
          <w:szCs w:val="24"/>
        </w:rPr>
        <w:t>Tagliacozzo</w:t>
      </w:r>
      <w:proofErr w:type="spellEnd"/>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655A68A0" w14:textId="77777777" w:rsidR="008C74AB" w:rsidRDefault="008C74AB" w:rsidP="00437CBB">
      <w:pPr>
        <w:ind w:right="-720"/>
        <w:rPr>
          <w:rFonts w:ascii="Times New Roman" w:hAnsi="Times New Roman"/>
          <w:szCs w:val="24"/>
        </w:rPr>
      </w:pPr>
      <w:r>
        <w:rPr>
          <w:rFonts w:ascii="Times New Roman" w:hAnsi="Times New Roman"/>
          <w:szCs w:val="24"/>
        </w:rPr>
        <w:t xml:space="preserve">2011 Late Neanderthals and the intentional removal of feathers as evidenced from bird bone taphonomy at </w:t>
      </w:r>
      <w:proofErr w:type="spellStart"/>
      <w:r>
        <w:rPr>
          <w:rFonts w:ascii="Times New Roman" w:hAnsi="Times New Roman"/>
          <w:szCs w:val="24"/>
        </w:rPr>
        <w:t>Fumane</w:t>
      </w:r>
      <w:proofErr w:type="spellEnd"/>
      <w:r>
        <w:rPr>
          <w:rFonts w:ascii="Times New Roman" w:hAnsi="Times New Roman"/>
          <w:szCs w:val="24"/>
        </w:rPr>
        <w:t xml:space="preserve"> Cave 44 </w:t>
      </w:r>
      <w:proofErr w:type="spellStart"/>
      <w:r>
        <w:rPr>
          <w:rFonts w:ascii="Times New Roman" w:hAnsi="Times New Roman"/>
          <w:szCs w:val="24"/>
        </w:rPr>
        <w:t>ky</w:t>
      </w:r>
      <w:proofErr w:type="spellEnd"/>
      <w:r>
        <w:rPr>
          <w:rFonts w:ascii="Times New Roman" w:hAnsi="Times New Roman"/>
          <w:szCs w:val="24"/>
        </w:rPr>
        <w:t xml:space="preserve"> B. P., Italy.</w:t>
      </w:r>
      <w:r w:rsidRPr="008C74AB">
        <w:rPr>
          <w:rFonts w:ascii="Times New Roman" w:hAnsi="Times New Roman"/>
          <w:i/>
          <w:szCs w:val="24"/>
        </w:rPr>
        <w:t xml:space="preserve"> Proceedings of the National Academy of Science</w:t>
      </w:r>
      <w:r>
        <w:rPr>
          <w:rFonts w:ascii="Times New Roman" w:hAnsi="Times New Roman"/>
          <w:i/>
          <w:szCs w:val="24"/>
        </w:rPr>
        <w:t xml:space="preserve"> </w:t>
      </w:r>
      <w:r>
        <w:rPr>
          <w:rFonts w:ascii="Times New Roman" w:hAnsi="Times New Roman"/>
          <w:szCs w:val="24"/>
        </w:rPr>
        <w:t>108(10):3888-3893.</w:t>
      </w:r>
    </w:p>
    <w:p w14:paraId="5DDB3408" w14:textId="77777777" w:rsidR="008C74AB" w:rsidRDefault="008C74AB" w:rsidP="00437CBB">
      <w:pPr>
        <w:ind w:right="-720"/>
        <w:rPr>
          <w:rFonts w:ascii="Times New Roman" w:hAnsi="Times New Roman"/>
          <w:szCs w:val="24"/>
        </w:rPr>
      </w:pPr>
    </w:p>
    <w:p w14:paraId="191366F0" w14:textId="678ADB05" w:rsidR="008C74AB" w:rsidRPr="008C74AB" w:rsidRDefault="008C74AB" w:rsidP="00437CBB">
      <w:pPr>
        <w:ind w:right="-720"/>
        <w:rPr>
          <w:rFonts w:ascii="Times New Roman" w:hAnsi="Times New Roman"/>
          <w:szCs w:val="24"/>
        </w:rPr>
      </w:pPr>
      <w:r>
        <w:rPr>
          <w:rFonts w:ascii="Times New Roman" w:hAnsi="Times New Roman"/>
          <w:szCs w:val="24"/>
        </w:rPr>
        <w:t>From Mousterian levels, 660 bird bones, many different species. Cuts on bones of lammergeier, red-footed falcon, chough, black vulture, and wood pigeon. Focus on wings, suggest disarticulation and removal of skin and/or feathers, rare species with little food utility. Fletching for spears, darts, arrows? Probably not, not necessary for first two, too early for last two. Many possible uses of feathers for social and symbolic spheres; argue for developing behavioral modernity in late Neanderthals.</w:t>
      </w:r>
    </w:p>
    <w:p w14:paraId="17580ED2" w14:textId="77777777" w:rsidR="008C74AB" w:rsidRPr="001231E3" w:rsidRDefault="008C74AB" w:rsidP="00437CBB">
      <w:pPr>
        <w:ind w:right="-720"/>
        <w:rPr>
          <w:rFonts w:ascii="Times New Roman" w:hAnsi="Times New Roman"/>
          <w:b/>
          <w:szCs w:val="24"/>
        </w:rPr>
      </w:pPr>
    </w:p>
    <w:p w14:paraId="55323A99"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lastRenderedPageBreak/>
        <w:t>Perkins, William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2FED5D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1990 Old and New World Atlatls: A Study of Similarities in Form and Function Centering on the Nazca Culture of South American and Tribes of Papua, New Guinea. </w:t>
      </w:r>
      <w:r w:rsidRPr="001231E3">
        <w:rPr>
          <w:rFonts w:ascii="Times New Roman" w:hAnsi="Times New Roman"/>
          <w:i/>
          <w:szCs w:val="24"/>
        </w:rPr>
        <w:t>The Atlatl</w:t>
      </w:r>
      <w:r w:rsidRPr="001231E3">
        <w:rPr>
          <w:rFonts w:ascii="Times New Roman" w:hAnsi="Times New Roman"/>
          <w:szCs w:val="24"/>
        </w:rPr>
        <w:t xml:space="preserve"> 3(3):3-4</w:t>
      </w:r>
    </w:p>
    <w:p w14:paraId="055DDC1E" w14:textId="77777777" w:rsidR="0084165A" w:rsidRPr="001231E3" w:rsidRDefault="0084165A" w:rsidP="00437CBB">
      <w:pPr>
        <w:ind w:right="-720"/>
        <w:rPr>
          <w:rFonts w:ascii="Times New Roman" w:hAnsi="Times New Roman"/>
          <w:szCs w:val="24"/>
        </w:rPr>
      </w:pPr>
    </w:p>
    <w:p w14:paraId="7CD223E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"Miscue" when dart comes off nock and is struck by atlatl can be prevented by "dart guard" on atlatl - found in both New Guinea and South America.</w:t>
      </w:r>
    </w:p>
    <w:p w14:paraId="24B8E7F9" w14:textId="77777777" w:rsidR="0084165A" w:rsidRPr="001231E3" w:rsidRDefault="0084165A" w:rsidP="00437CBB">
      <w:pPr>
        <w:ind w:right="-720"/>
        <w:rPr>
          <w:rFonts w:ascii="Times New Roman" w:hAnsi="Times New Roman"/>
          <w:szCs w:val="24"/>
        </w:rPr>
      </w:pPr>
    </w:p>
    <w:p w14:paraId="64A7FE84"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Perkins, William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BDBFD9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1992 Stealth Technology 1992 B.C. </w:t>
      </w:r>
      <w:r w:rsidRPr="001231E3">
        <w:rPr>
          <w:rFonts w:ascii="Times New Roman" w:hAnsi="Times New Roman"/>
          <w:i/>
          <w:szCs w:val="24"/>
        </w:rPr>
        <w:t>Bulletin of Primitive Technology</w:t>
      </w:r>
      <w:r w:rsidRPr="001231E3">
        <w:rPr>
          <w:rFonts w:ascii="Times New Roman" w:hAnsi="Times New Roman"/>
          <w:szCs w:val="24"/>
        </w:rPr>
        <w:t xml:space="preserve"> 1(4):67</w:t>
      </w:r>
      <w:r w:rsidRPr="001231E3">
        <w:rPr>
          <w:rFonts w:ascii="Times New Roman" w:hAnsi="Times New Roman"/>
          <w:szCs w:val="24"/>
        </w:rPr>
        <w:noBreakHyphen/>
        <w:t>69.</w:t>
      </w:r>
    </w:p>
    <w:p w14:paraId="619CA2C8" w14:textId="77777777" w:rsidR="0084165A" w:rsidRPr="001231E3" w:rsidRDefault="0084165A" w:rsidP="00437CBB">
      <w:pPr>
        <w:ind w:right="-720"/>
        <w:rPr>
          <w:rFonts w:ascii="Times New Roman" w:hAnsi="Times New Roman"/>
          <w:szCs w:val="24"/>
        </w:rPr>
      </w:pPr>
    </w:p>
    <w:p w14:paraId="511DC871"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7E9F859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Atlatl weights have 2 functions: 1) force flex of atlatl to store and release energy 2) silence sound of movement thru air [I don’t find either convincing].</w:t>
      </w:r>
    </w:p>
    <w:p w14:paraId="48D408C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Dismisses argument that serve as </w:t>
      </w:r>
      <w:proofErr w:type="gramStart"/>
      <w:r w:rsidRPr="001231E3">
        <w:rPr>
          <w:rFonts w:ascii="Times New Roman" w:hAnsi="Times New Roman"/>
          <w:szCs w:val="24"/>
        </w:rPr>
        <w:t>counter-weight</w:t>
      </w:r>
      <w:proofErr w:type="gramEnd"/>
      <w:r w:rsidRPr="001231E3">
        <w:rPr>
          <w:rFonts w:ascii="Times New Roman" w:hAnsi="Times New Roman"/>
          <w:szCs w:val="24"/>
        </w:rPr>
        <w:t xml:space="preserve"> when aiming - arm goes to sleep. [He’s probably </w:t>
      </w:r>
      <w:proofErr w:type="gramStart"/>
      <w:r w:rsidRPr="001231E3">
        <w:rPr>
          <w:rFonts w:ascii="Times New Roman" w:hAnsi="Times New Roman"/>
          <w:szCs w:val="24"/>
        </w:rPr>
        <w:t>right, if</w:t>
      </w:r>
      <w:proofErr w:type="gramEnd"/>
      <w:r w:rsidRPr="001231E3">
        <w:rPr>
          <w:rFonts w:ascii="Times New Roman" w:hAnsi="Times New Roman"/>
          <w:szCs w:val="24"/>
        </w:rPr>
        <w:t xml:space="preserve"> you picture hunter crouched in aiming position for an hour!]</w:t>
      </w:r>
    </w:p>
    <w:p w14:paraId="0962ADDE" w14:textId="77777777" w:rsidR="00187CA3" w:rsidRPr="001231E3" w:rsidRDefault="00187CA3" w:rsidP="00437CBB">
      <w:pPr>
        <w:ind w:right="-720"/>
        <w:rPr>
          <w:rFonts w:ascii="Times New Roman" w:hAnsi="Times New Roman"/>
          <w:szCs w:val="24"/>
        </w:rPr>
      </w:pPr>
    </w:p>
    <w:p w14:paraId="29B4C7C3" w14:textId="77777777" w:rsidR="00187CA3" w:rsidRPr="001231E3" w:rsidRDefault="00187CA3" w:rsidP="00437CBB">
      <w:pPr>
        <w:ind w:right="-720"/>
        <w:rPr>
          <w:rFonts w:ascii="Times New Roman" w:hAnsi="Times New Roman"/>
          <w:b/>
          <w:szCs w:val="24"/>
        </w:rPr>
      </w:pPr>
      <w:r w:rsidRPr="001231E3">
        <w:rPr>
          <w:rFonts w:ascii="Times New Roman" w:hAnsi="Times New Roman"/>
          <w:b/>
          <w:szCs w:val="24"/>
        </w:rPr>
        <w:t>Perkins, William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7603A77" w14:textId="77777777" w:rsidR="00187CA3" w:rsidRPr="001231E3" w:rsidRDefault="00187CA3" w:rsidP="00437CBB">
      <w:pPr>
        <w:ind w:right="-720"/>
        <w:rPr>
          <w:rFonts w:ascii="Times New Roman" w:hAnsi="Times New Roman"/>
          <w:szCs w:val="24"/>
        </w:rPr>
      </w:pPr>
      <w:proofErr w:type="gramStart"/>
      <w:r w:rsidRPr="001231E3">
        <w:rPr>
          <w:rFonts w:ascii="Times New Roman" w:hAnsi="Times New Roman"/>
          <w:szCs w:val="24"/>
        </w:rPr>
        <w:t>1992  The</w:t>
      </w:r>
      <w:proofErr w:type="gramEnd"/>
      <w:r w:rsidRPr="001231E3">
        <w:rPr>
          <w:rFonts w:ascii="Times New Roman" w:hAnsi="Times New Roman"/>
          <w:szCs w:val="24"/>
        </w:rPr>
        <w:t xml:space="preserve"> Weighted Atlatl and Dart: A Deceptively Complicated Mechanical System. </w:t>
      </w:r>
      <w:r w:rsidRPr="001231E3">
        <w:rPr>
          <w:rFonts w:ascii="Times New Roman" w:hAnsi="Times New Roman"/>
          <w:i/>
          <w:szCs w:val="24"/>
        </w:rPr>
        <w:t>Archaeology in Montan</w:t>
      </w:r>
      <w:r w:rsidRPr="00D4394C">
        <w:rPr>
          <w:rFonts w:ascii="Times New Roman" w:hAnsi="Times New Roman"/>
          <w:i/>
          <w:szCs w:val="24"/>
        </w:rPr>
        <w:t>a</w:t>
      </w:r>
      <w:r w:rsidRPr="001231E3">
        <w:rPr>
          <w:rFonts w:ascii="Times New Roman" w:hAnsi="Times New Roman"/>
          <w:szCs w:val="24"/>
        </w:rPr>
        <w:t xml:space="preserve"> 31(1):65-77.</w:t>
      </w:r>
    </w:p>
    <w:p w14:paraId="61AFAAAA" w14:textId="77777777" w:rsidR="00187CA3" w:rsidRPr="001231E3" w:rsidRDefault="00187CA3" w:rsidP="00437CBB">
      <w:pPr>
        <w:ind w:right="-720"/>
        <w:rPr>
          <w:rFonts w:ascii="Times New Roman" w:hAnsi="Times New Roman"/>
          <w:szCs w:val="24"/>
        </w:rPr>
      </w:pPr>
    </w:p>
    <w:p w14:paraId="2B3327E2" w14:textId="77777777" w:rsidR="00187CA3" w:rsidRPr="001231E3" w:rsidRDefault="00083C6C" w:rsidP="00437CBB">
      <w:pPr>
        <w:ind w:right="-720"/>
        <w:rPr>
          <w:rFonts w:ascii="Times New Roman" w:hAnsi="Times New Roman"/>
          <w:szCs w:val="24"/>
        </w:rPr>
      </w:pPr>
      <w:r w:rsidRPr="001231E3">
        <w:rPr>
          <w:rFonts w:ascii="Times New Roman" w:hAnsi="Times New Roman"/>
          <w:szCs w:val="24"/>
        </w:rPr>
        <w:t>Bega</w:t>
      </w:r>
      <w:r w:rsidR="00187CA3" w:rsidRPr="001231E3">
        <w:rPr>
          <w:rFonts w:ascii="Times New Roman" w:hAnsi="Times New Roman"/>
          <w:szCs w:val="24"/>
        </w:rPr>
        <w:t xml:space="preserve">n experiments as engineering </w:t>
      </w:r>
      <w:r w:rsidRPr="001231E3">
        <w:rPr>
          <w:rFonts w:ascii="Times New Roman" w:hAnsi="Times New Roman"/>
          <w:szCs w:val="24"/>
        </w:rPr>
        <w:t>student 1984, presented this paper Montana Arch Soc 1989, Perkins and Le</w:t>
      </w:r>
      <w:r w:rsidR="001D1B57" w:rsidRPr="001231E3">
        <w:rPr>
          <w:rFonts w:ascii="Times New Roman" w:hAnsi="Times New Roman"/>
          <w:szCs w:val="24"/>
        </w:rPr>
        <w:t>i</w:t>
      </w:r>
      <w:r w:rsidRPr="001231E3">
        <w:rPr>
          <w:rFonts w:ascii="Times New Roman" w:hAnsi="Times New Roman"/>
          <w:szCs w:val="24"/>
        </w:rPr>
        <w:t>ninger 1989.</w:t>
      </w:r>
    </w:p>
    <w:p w14:paraId="648DC0B2" w14:textId="77777777" w:rsidR="00187CA3" w:rsidRPr="001231E3" w:rsidRDefault="00187CA3" w:rsidP="00437CBB">
      <w:pPr>
        <w:ind w:right="-720"/>
        <w:rPr>
          <w:rFonts w:ascii="Times New Roman" w:hAnsi="Times New Roman"/>
          <w:szCs w:val="24"/>
        </w:rPr>
      </w:pPr>
      <w:r w:rsidRPr="001231E3">
        <w:rPr>
          <w:rFonts w:ascii="Times New Roman" w:hAnsi="Times New Roman"/>
          <w:szCs w:val="24"/>
        </w:rPr>
        <w:t>Atlatl is to propel light flexible dart, not heavy spear, tip of atlatl moves faster than hand, so dart faster than hand-thrown spear.</w:t>
      </w:r>
      <w:r w:rsidR="000C14E3" w:rsidRPr="001231E3">
        <w:rPr>
          <w:rFonts w:ascii="Times New Roman" w:hAnsi="Times New Roman"/>
          <w:szCs w:val="24"/>
        </w:rPr>
        <w:t xml:space="preserve"> Force is applied at end and dart flexes, </w:t>
      </w:r>
      <w:proofErr w:type="gramStart"/>
      <w:r w:rsidR="000C14E3" w:rsidRPr="001231E3">
        <w:rPr>
          <w:rFonts w:ascii="Times New Roman" w:hAnsi="Times New Roman"/>
          <w:szCs w:val="24"/>
        </w:rPr>
        <w:t>similar to</w:t>
      </w:r>
      <w:proofErr w:type="gramEnd"/>
      <w:r w:rsidR="000C14E3" w:rsidRPr="001231E3">
        <w:rPr>
          <w:rFonts w:ascii="Times New Roman" w:hAnsi="Times New Roman"/>
          <w:szCs w:val="24"/>
        </w:rPr>
        <w:t xml:space="preserve"> arrow.</w:t>
      </w:r>
    </w:p>
    <w:p w14:paraId="2D266453" w14:textId="0C767A74" w:rsidR="00187CA3" w:rsidRPr="001231E3" w:rsidRDefault="00187CA3" w:rsidP="00437CBB">
      <w:pPr>
        <w:ind w:right="-720"/>
        <w:rPr>
          <w:rFonts w:ascii="Times New Roman" w:hAnsi="Times New Roman"/>
          <w:szCs w:val="24"/>
        </w:rPr>
      </w:pPr>
      <w:r w:rsidRPr="001231E3">
        <w:rPr>
          <w:rFonts w:ascii="Times New Roman" w:hAnsi="Times New Roman"/>
          <w:szCs w:val="24"/>
        </w:rPr>
        <w:t>Flex of dart is essential to spring spear off hook before atl</w:t>
      </w:r>
      <w:r w:rsidR="000C14E3" w:rsidRPr="001231E3">
        <w:rPr>
          <w:rFonts w:ascii="Times New Roman" w:hAnsi="Times New Roman"/>
          <w:szCs w:val="24"/>
        </w:rPr>
        <w:t xml:space="preserve">atl decelerates and swings </w:t>
      </w:r>
      <w:proofErr w:type="gramStart"/>
      <w:r w:rsidR="000C14E3" w:rsidRPr="001231E3">
        <w:rPr>
          <w:rFonts w:ascii="Times New Roman" w:hAnsi="Times New Roman"/>
          <w:szCs w:val="24"/>
        </w:rPr>
        <w:t>down, or</w:t>
      </w:r>
      <w:proofErr w:type="gramEnd"/>
      <w:r w:rsidR="000C14E3" w:rsidRPr="001231E3">
        <w:rPr>
          <w:rFonts w:ascii="Times New Roman" w:hAnsi="Times New Roman"/>
          <w:szCs w:val="24"/>
        </w:rPr>
        <w:t xml:space="preserve"> would jus</w:t>
      </w:r>
      <w:r w:rsidR="00376B2B">
        <w:rPr>
          <w:rFonts w:ascii="Times New Roman" w:hAnsi="Times New Roman"/>
          <w:szCs w:val="24"/>
        </w:rPr>
        <w:t>t slip off hook [which</w:t>
      </w:r>
      <w:r w:rsidR="000C14E3" w:rsidRPr="001231E3">
        <w:rPr>
          <w:rFonts w:ascii="Times New Roman" w:hAnsi="Times New Roman"/>
          <w:szCs w:val="24"/>
        </w:rPr>
        <w:t xml:space="preserve"> </w:t>
      </w:r>
      <w:r w:rsidR="000C14E3" w:rsidRPr="001231E3">
        <w:rPr>
          <w:rFonts w:ascii="Times New Roman" w:hAnsi="Times New Roman"/>
          <w:i/>
          <w:szCs w:val="24"/>
        </w:rPr>
        <w:t>is</w:t>
      </w:r>
      <w:r w:rsidR="000C14E3" w:rsidRPr="001231E3">
        <w:rPr>
          <w:rFonts w:ascii="Times New Roman" w:hAnsi="Times New Roman"/>
          <w:szCs w:val="24"/>
        </w:rPr>
        <w:t xml:space="preserve"> what happens</w:t>
      </w:r>
      <w:r w:rsidR="00376B2B">
        <w:rPr>
          <w:rFonts w:ascii="Times New Roman" w:hAnsi="Times New Roman"/>
          <w:szCs w:val="24"/>
        </w:rPr>
        <w:t>, it doesn’t spring away</w:t>
      </w:r>
      <w:r w:rsidR="000C14E3" w:rsidRPr="001231E3">
        <w:rPr>
          <w:rFonts w:ascii="Times New Roman" w:hAnsi="Times New Roman"/>
          <w:szCs w:val="24"/>
        </w:rPr>
        <w:t>.]</w:t>
      </w:r>
    </w:p>
    <w:p w14:paraId="34E3A110" w14:textId="77777777" w:rsidR="00187CA3" w:rsidRPr="001231E3" w:rsidRDefault="00187CA3" w:rsidP="00437CBB">
      <w:pPr>
        <w:ind w:right="-720"/>
        <w:rPr>
          <w:rFonts w:ascii="Times New Roman" w:hAnsi="Times New Roman"/>
          <w:szCs w:val="24"/>
        </w:rPr>
        <w:sectPr w:rsidR="00187CA3" w:rsidRPr="001231E3">
          <w:endnotePr>
            <w:numFmt w:val="decimal"/>
          </w:endnotePr>
          <w:type w:val="continuous"/>
          <w:pgSz w:w="12240" w:h="15840"/>
          <w:pgMar w:top="1440" w:right="2880" w:bottom="1440" w:left="1440" w:header="1440" w:footer="1440" w:gutter="0"/>
          <w:cols w:space="720"/>
          <w:noEndnote/>
        </w:sectPr>
      </w:pPr>
      <w:r w:rsidRPr="001231E3">
        <w:rPr>
          <w:rFonts w:ascii="Times New Roman" w:hAnsi="Times New Roman"/>
          <w:szCs w:val="24"/>
        </w:rPr>
        <w:t>Dart flex stores and uses "harmonic oscillation and transverse waves" [a more complex explanation of concept of dart as spring].</w:t>
      </w:r>
      <w:r w:rsidR="00083C6C" w:rsidRPr="001231E3">
        <w:rPr>
          <w:rFonts w:ascii="Times New Roman" w:hAnsi="Times New Roman"/>
          <w:szCs w:val="24"/>
        </w:rPr>
        <w:t xml:space="preserve"> Dart mass and distribution of mass affects flex, projectile point mass important part of this. “The dart is a missile which works very much like a spring.”</w:t>
      </w:r>
    </w:p>
    <w:p w14:paraId="1BA6C5A5" w14:textId="77777777" w:rsidR="00187CA3" w:rsidRPr="001231E3" w:rsidRDefault="00187CA3" w:rsidP="00437CBB">
      <w:pPr>
        <w:ind w:right="-720"/>
        <w:rPr>
          <w:rFonts w:ascii="Times New Roman" w:hAnsi="Times New Roman"/>
          <w:szCs w:val="24"/>
        </w:rPr>
      </w:pPr>
      <w:r w:rsidRPr="001231E3">
        <w:rPr>
          <w:rFonts w:ascii="Times New Roman" w:hAnsi="Times New Roman"/>
          <w:szCs w:val="24"/>
        </w:rPr>
        <w:t xml:space="preserve">Recommended darts: Red </w:t>
      </w:r>
      <w:proofErr w:type="spellStart"/>
      <w:r w:rsidRPr="001231E3">
        <w:rPr>
          <w:rFonts w:ascii="Times New Roman" w:hAnsi="Times New Roman"/>
          <w:szCs w:val="24"/>
        </w:rPr>
        <w:t>ossier</w:t>
      </w:r>
      <w:proofErr w:type="spellEnd"/>
      <w:r w:rsidRPr="001231E3">
        <w:rPr>
          <w:rFonts w:ascii="Times New Roman" w:hAnsi="Times New Roman"/>
          <w:szCs w:val="24"/>
        </w:rPr>
        <w:t xml:space="preserve"> dogwood saplings, 160 cm long, 1 cm thick, 100 grams mass.</w:t>
      </w:r>
    </w:p>
    <w:p w14:paraId="67F914D2" w14:textId="77777777" w:rsidR="00187CA3" w:rsidRPr="001231E3" w:rsidRDefault="00187CA3" w:rsidP="00437CBB">
      <w:pPr>
        <w:ind w:right="-720"/>
        <w:rPr>
          <w:rFonts w:ascii="Times New Roman" w:hAnsi="Times New Roman"/>
          <w:szCs w:val="24"/>
        </w:rPr>
      </w:pPr>
      <w:r w:rsidRPr="001231E3">
        <w:rPr>
          <w:rFonts w:ascii="Times New Roman" w:hAnsi="Times New Roman"/>
          <w:szCs w:val="24"/>
        </w:rPr>
        <w:t>Atlatl length affects arc length: longer atlatl better for long distance.</w:t>
      </w:r>
    </w:p>
    <w:p w14:paraId="59A099E0" w14:textId="77777777" w:rsidR="00187CA3" w:rsidRPr="001231E3" w:rsidRDefault="00187CA3" w:rsidP="00437CBB">
      <w:pPr>
        <w:ind w:right="-720"/>
        <w:rPr>
          <w:rFonts w:ascii="Times New Roman" w:hAnsi="Times New Roman"/>
          <w:szCs w:val="24"/>
        </w:rPr>
      </w:pPr>
      <w:r w:rsidRPr="001231E3">
        <w:rPr>
          <w:rFonts w:ascii="Times New Roman" w:hAnsi="Times New Roman"/>
          <w:szCs w:val="24"/>
        </w:rPr>
        <w:t>Weighting an "average" atlatl (= 1/3 dart length) compensates and allows adjustment for distance.</w:t>
      </w:r>
    </w:p>
    <w:p w14:paraId="013BFB33" w14:textId="77777777" w:rsidR="00187CA3" w:rsidRPr="001231E3" w:rsidRDefault="00187CA3" w:rsidP="00437CBB">
      <w:pPr>
        <w:ind w:right="-720"/>
        <w:rPr>
          <w:rFonts w:ascii="Times New Roman" w:hAnsi="Times New Roman"/>
          <w:szCs w:val="24"/>
        </w:rPr>
      </w:pPr>
      <w:r w:rsidRPr="001231E3">
        <w:rPr>
          <w:rFonts w:ascii="Times New Roman" w:hAnsi="Times New Roman"/>
          <w:szCs w:val="24"/>
        </w:rPr>
        <w:t>Atlatl flexes, influenced by weight, which by affecting flex, time</w:t>
      </w:r>
      <w:r w:rsidR="00083C6C" w:rsidRPr="001231E3">
        <w:rPr>
          <w:rFonts w:ascii="Times New Roman" w:hAnsi="Times New Roman"/>
          <w:szCs w:val="24"/>
        </w:rPr>
        <w:t>s separation of dart and atlatl, so tuning proper flex of dart to atlatl makes system efficient.</w:t>
      </w:r>
    </w:p>
    <w:p w14:paraId="75207850" w14:textId="57503C33" w:rsidR="000C14E3" w:rsidRDefault="000C14E3" w:rsidP="00437CBB">
      <w:pPr>
        <w:ind w:right="-720"/>
        <w:rPr>
          <w:rFonts w:ascii="Times New Roman" w:hAnsi="Times New Roman"/>
          <w:szCs w:val="24"/>
        </w:rPr>
      </w:pPr>
      <w:r w:rsidRPr="001231E3">
        <w:rPr>
          <w:rFonts w:ascii="Times New Roman" w:hAnsi="Times New Roman"/>
          <w:szCs w:val="24"/>
        </w:rPr>
        <w:t xml:space="preserve">  [This the</w:t>
      </w:r>
      <w:r w:rsidR="00083C6C" w:rsidRPr="001231E3">
        <w:rPr>
          <w:rFonts w:ascii="Times New Roman" w:hAnsi="Times New Roman"/>
          <w:szCs w:val="24"/>
        </w:rPr>
        <w:t>ory was quite reasonable</w:t>
      </w:r>
      <w:r w:rsidR="00C70492" w:rsidRPr="001231E3">
        <w:rPr>
          <w:rFonts w:ascii="Times New Roman" w:hAnsi="Times New Roman"/>
          <w:szCs w:val="24"/>
        </w:rPr>
        <w:t xml:space="preserve"> at the </w:t>
      </w:r>
      <w:proofErr w:type="gramStart"/>
      <w:r w:rsidR="00C70492" w:rsidRPr="001231E3">
        <w:rPr>
          <w:rFonts w:ascii="Times New Roman" w:hAnsi="Times New Roman"/>
          <w:szCs w:val="24"/>
        </w:rPr>
        <w:t>time</w:t>
      </w:r>
      <w:r w:rsidRPr="001231E3">
        <w:rPr>
          <w:rFonts w:ascii="Times New Roman" w:hAnsi="Times New Roman"/>
          <w:szCs w:val="24"/>
        </w:rPr>
        <w:t>, but</w:t>
      </w:r>
      <w:proofErr w:type="gramEnd"/>
      <w:r w:rsidRPr="001231E3">
        <w:rPr>
          <w:rFonts w:ascii="Times New Roman" w:hAnsi="Times New Roman"/>
          <w:szCs w:val="24"/>
        </w:rPr>
        <w:t xml:space="preserve"> relies on a couple incorrect assumptions: 1</w:t>
      </w:r>
      <w:r w:rsidR="00083C6C" w:rsidRPr="001231E3">
        <w:rPr>
          <w:rFonts w:ascii="Times New Roman" w:hAnsi="Times New Roman"/>
          <w:szCs w:val="24"/>
        </w:rPr>
        <w:t>.</w:t>
      </w:r>
      <w:r w:rsidRPr="001231E3">
        <w:rPr>
          <w:rFonts w:ascii="Times New Roman" w:hAnsi="Times New Roman"/>
          <w:szCs w:val="24"/>
        </w:rPr>
        <w:t xml:space="preserve"> that the atlatl decelerates, allowing dart to release spring tension and jump ahead of atlatl, 2. that dart flex acts as compressing spring (in fact most of the available energy is released </w:t>
      </w:r>
      <w:r w:rsidR="00381ECF" w:rsidRPr="001231E3">
        <w:rPr>
          <w:rFonts w:ascii="Times New Roman" w:hAnsi="Times New Roman"/>
          <w:szCs w:val="24"/>
        </w:rPr>
        <w:t xml:space="preserve">as </w:t>
      </w:r>
      <w:r w:rsidRPr="001231E3">
        <w:rPr>
          <w:rFonts w:ascii="Times New Roman" w:hAnsi="Times New Roman"/>
          <w:szCs w:val="24"/>
        </w:rPr>
        <w:t>side to side oscillation</w:t>
      </w:r>
      <w:r w:rsidR="00381ECF" w:rsidRPr="001231E3">
        <w:rPr>
          <w:rFonts w:ascii="Times New Roman" w:hAnsi="Times New Roman"/>
          <w:szCs w:val="24"/>
        </w:rPr>
        <w:t>s</w:t>
      </w:r>
      <w:r w:rsidRPr="001231E3">
        <w:rPr>
          <w:rFonts w:ascii="Times New Roman" w:hAnsi="Times New Roman"/>
          <w:szCs w:val="24"/>
        </w:rPr>
        <w:t>, not forward</w:t>
      </w:r>
      <w:r w:rsidR="00381ECF" w:rsidRPr="001231E3">
        <w:rPr>
          <w:rFonts w:ascii="Times New Roman" w:hAnsi="Times New Roman"/>
          <w:szCs w:val="24"/>
        </w:rPr>
        <w:t xml:space="preserve"> thrust</w:t>
      </w:r>
      <w:r w:rsidRPr="001231E3">
        <w:rPr>
          <w:rFonts w:ascii="Times New Roman" w:hAnsi="Times New Roman"/>
          <w:szCs w:val="24"/>
        </w:rPr>
        <w:t xml:space="preserve">). Accordingly, weights may or may not influence flex </w:t>
      </w:r>
      <w:r w:rsidR="00083C6C" w:rsidRPr="001231E3">
        <w:rPr>
          <w:rFonts w:ascii="Times New Roman" w:hAnsi="Times New Roman"/>
          <w:szCs w:val="24"/>
        </w:rPr>
        <w:t xml:space="preserve">of the atlatl </w:t>
      </w:r>
      <w:r w:rsidRPr="001231E3">
        <w:rPr>
          <w:rFonts w:ascii="Times New Roman" w:hAnsi="Times New Roman"/>
          <w:szCs w:val="24"/>
        </w:rPr>
        <w:t>but that is irrelevant, and while a flexible dart is necessary, it is not a spring system</w:t>
      </w:r>
      <w:r w:rsidR="00083C6C" w:rsidRPr="001231E3">
        <w:rPr>
          <w:rFonts w:ascii="Times New Roman" w:hAnsi="Times New Roman"/>
          <w:szCs w:val="24"/>
        </w:rPr>
        <w:t xml:space="preserve">, and to speak of the dart “propelling” </w:t>
      </w:r>
      <w:r w:rsidR="00083C6C" w:rsidRPr="001231E3">
        <w:rPr>
          <w:rFonts w:ascii="Times New Roman" w:hAnsi="Times New Roman"/>
          <w:szCs w:val="24"/>
        </w:rPr>
        <w:lastRenderedPageBreak/>
        <w:t>its point is quite wrong</w:t>
      </w:r>
      <w:r w:rsidRPr="001231E3">
        <w:rPr>
          <w:rFonts w:ascii="Times New Roman" w:hAnsi="Times New Roman"/>
          <w:szCs w:val="24"/>
        </w:rPr>
        <w:t>.</w:t>
      </w:r>
      <w:r w:rsidR="00E41551" w:rsidRPr="001231E3">
        <w:rPr>
          <w:rFonts w:ascii="Times New Roman" w:hAnsi="Times New Roman"/>
          <w:szCs w:val="24"/>
        </w:rPr>
        <w:t xml:space="preserve"> See Whittaker and </w:t>
      </w:r>
      <w:proofErr w:type="spellStart"/>
      <w:r w:rsidR="00E41551" w:rsidRPr="001231E3">
        <w:rPr>
          <w:rFonts w:ascii="Times New Roman" w:hAnsi="Times New Roman"/>
          <w:szCs w:val="24"/>
        </w:rPr>
        <w:t>Maginnis</w:t>
      </w:r>
      <w:proofErr w:type="spellEnd"/>
      <w:r w:rsidR="00E41551" w:rsidRPr="001231E3">
        <w:rPr>
          <w:rFonts w:ascii="Times New Roman" w:hAnsi="Times New Roman"/>
          <w:szCs w:val="24"/>
        </w:rPr>
        <w:t xml:space="preserve"> 2006</w:t>
      </w:r>
      <w:r w:rsidRPr="001231E3">
        <w:rPr>
          <w:rFonts w:ascii="Times New Roman" w:hAnsi="Times New Roman"/>
          <w:szCs w:val="24"/>
        </w:rPr>
        <w:t>]</w:t>
      </w:r>
    </w:p>
    <w:p w14:paraId="79B49C62" w14:textId="77777777" w:rsidR="00187CA3" w:rsidRPr="001231E3" w:rsidRDefault="00187CA3" w:rsidP="00437CBB">
      <w:pPr>
        <w:ind w:right="-720"/>
        <w:rPr>
          <w:rFonts w:ascii="Times New Roman" w:hAnsi="Times New Roman"/>
          <w:szCs w:val="24"/>
        </w:rPr>
      </w:pPr>
    </w:p>
    <w:p w14:paraId="20E042A1"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Perkins, William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668EB09"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1993  Atlatl</w:t>
      </w:r>
      <w:proofErr w:type="gramEnd"/>
      <w:r w:rsidRPr="001231E3">
        <w:rPr>
          <w:rFonts w:ascii="Times New Roman" w:hAnsi="Times New Roman"/>
          <w:szCs w:val="24"/>
        </w:rPr>
        <w:t xml:space="preserve"> Weights: Function and Classification. </w:t>
      </w:r>
      <w:r w:rsidRPr="001231E3">
        <w:rPr>
          <w:rFonts w:ascii="Times New Roman" w:hAnsi="Times New Roman"/>
          <w:i/>
          <w:szCs w:val="24"/>
        </w:rPr>
        <w:t>Bulletin of Primitive Technology</w:t>
      </w:r>
      <w:r w:rsidRPr="001231E3">
        <w:rPr>
          <w:rFonts w:ascii="Times New Roman" w:hAnsi="Times New Roman"/>
          <w:szCs w:val="24"/>
        </w:rPr>
        <w:t xml:space="preserve"> 1(5):58-61. </w:t>
      </w:r>
      <w:r w:rsidRPr="001231E3">
        <w:rPr>
          <w:rFonts w:ascii="Times New Roman" w:hAnsi="Times New Roman"/>
          <w:i/>
          <w:szCs w:val="24"/>
        </w:rPr>
        <w:t>The Atlatl</w:t>
      </w:r>
      <w:r w:rsidRPr="001231E3">
        <w:rPr>
          <w:rFonts w:ascii="Times New Roman" w:hAnsi="Times New Roman"/>
          <w:szCs w:val="24"/>
        </w:rPr>
        <w:t xml:space="preserve"> 15(2):10-11 (2002)</w:t>
      </w:r>
    </w:p>
    <w:p w14:paraId="120D9C3A" w14:textId="77777777" w:rsidR="0084165A" w:rsidRPr="001231E3" w:rsidRDefault="0084165A" w:rsidP="00437CBB">
      <w:pPr>
        <w:ind w:right="-720"/>
        <w:rPr>
          <w:rFonts w:ascii="Times New Roman" w:hAnsi="Times New Roman"/>
          <w:szCs w:val="24"/>
        </w:rPr>
      </w:pPr>
    </w:p>
    <w:p w14:paraId="2F2F1C6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Confined to N. America. Theories: </w:t>
      </w:r>
      <w:proofErr w:type="gramStart"/>
      <w:r w:rsidRPr="001231E3">
        <w:rPr>
          <w:rFonts w:ascii="Times New Roman" w:hAnsi="Times New Roman"/>
          <w:szCs w:val="24"/>
        </w:rPr>
        <w:t>counter-balance</w:t>
      </w:r>
      <w:proofErr w:type="gramEnd"/>
      <w:r w:rsidRPr="001231E3">
        <w:rPr>
          <w:rFonts w:ascii="Times New Roman" w:hAnsi="Times New Roman"/>
          <w:szCs w:val="24"/>
        </w:rPr>
        <w:t xml:space="preserve">, greater distance, hunting magic. </w:t>
      </w:r>
    </w:p>
    <w:p w14:paraId="3D60C81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Weights not heavy enough to influence speed of swing and thus dart velocity [not true, they often are, and depends on how placed]. No steadying effect. Flexible dart most important part of system. Purpose of weight is to resist acceleration, allowing atlatl to store more spring energy, and time release to spring of dart.</w:t>
      </w:r>
    </w:p>
    <w:p w14:paraId="44E9418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Types: I - ca. 65 grams in one or two points, [where does he get this 65 gm?] II. 65 grams distributed by long weight, III. "stealth" weight or </w:t>
      </w:r>
      <w:proofErr w:type="spellStart"/>
      <w:r w:rsidRPr="001231E3">
        <w:rPr>
          <w:rFonts w:ascii="Times New Roman" w:hAnsi="Times New Roman"/>
          <w:szCs w:val="24"/>
        </w:rPr>
        <w:t>bannerstone</w:t>
      </w:r>
      <w:proofErr w:type="spellEnd"/>
      <w:r w:rsidRPr="001231E3">
        <w:rPr>
          <w:rFonts w:ascii="Times New Roman" w:hAnsi="Times New Roman"/>
          <w:szCs w:val="24"/>
        </w:rPr>
        <w:t>. Mass ca 80 gm on atlatls ca. 40 cm, (shorter than 60 cm western weighted atlatls). Work mechanically like I, but silences noise of atlatl swing. Measured with microphone.</w:t>
      </w:r>
      <w:r w:rsidR="00381ECF" w:rsidRPr="001231E3">
        <w:rPr>
          <w:rFonts w:ascii="Times New Roman" w:hAnsi="Times New Roman"/>
          <w:szCs w:val="24"/>
        </w:rPr>
        <w:t xml:space="preserve"> [I want to see this replicated before I put much belief in it.]</w:t>
      </w:r>
    </w:p>
    <w:p w14:paraId="43836E5F" w14:textId="77777777" w:rsidR="0084165A" w:rsidRPr="001231E3" w:rsidRDefault="0084165A" w:rsidP="00437CBB">
      <w:pPr>
        <w:ind w:right="-720"/>
        <w:rPr>
          <w:rFonts w:ascii="Times New Roman" w:hAnsi="Times New Roman"/>
          <w:szCs w:val="24"/>
        </w:rPr>
      </w:pPr>
    </w:p>
    <w:p w14:paraId="242E114C"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Perkins, William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65A61D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1995 Effects of Stone Projectile Points as a Mass Within the Atlatl and Dart Mechanical System.  </w:t>
      </w:r>
      <w:r w:rsidRPr="001231E3">
        <w:rPr>
          <w:rFonts w:ascii="Times New Roman" w:hAnsi="Times New Roman"/>
          <w:i/>
          <w:szCs w:val="24"/>
        </w:rPr>
        <w:t xml:space="preserve">Bulletin of Primitive </w:t>
      </w:r>
      <w:proofErr w:type="gramStart"/>
      <w:r w:rsidRPr="001231E3">
        <w:rPr>
          <w:rFonts w:ascii="Times New Roman" w:hAnsi="Times New Roman"/>
          <w:i/>
          <w:szCs w:val="24"/>
        </w:rPr>
        <w:t>Technology</w:t>
      </w:r>
      <w:r w:rsidRPr="001231E3">
        <w:rPr>
          <w:rFonts w:ascii="Times New Roman" w:hAnsi="Times New Roman"/>
          <w:szCs w:val="24"/>
        </w:rPr>
        <w:t xml:space="preserve">  10:69</w:t>
      </w:r>
      <w:proofErr w:type="gramEnd"/>
      <w:r w:rsidRPr="001231E3">
        <w:rPr>
          <w:rFonts w:ascii="Times New Roman" w:hAnsi="Times New Roman"/>
          <w:szCs w:val="24"/>
        </w:rPr>
        <w:noBreakHyphen/>
        <w:t>72.</w:t>
      </w:r>
    </w:p>
    <w:p w14:paraId="2467FE5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1997 Effects of Stone Projectile Points as a Mass Within the Atlatl and Dart Mechanical System. </w:t>
      </w:r>
      <w:r w:rsidRPr="001231E3">
        <w:rPr>
          <w:rFonts w:ascii="Times New Roman" w:hAnsi="Times New Roman"/>
          <w:i/>
          <w:szCs w:val="24"/>
        </w:rPr>
        <w:t>Indian Artifact Magazine</w:t>
      </w:r>
      <w:r w:rsidRPr="001231E3">
        <w:rPr>
          <w:rFonts w:ascii="Times New Roman" w:hAnsi="Times New Roman"/>
          <w:szCs w:val="24"/>
        </w:rPr>
        <w:t xml:space="preserve"> 16(2):18-19, 65.</w:t>
      </w:r>
    </w:p>
    <w:p w14:paraId="449476BE" w14:textId="77777777" w:rsidR="0084165A" w:rsidRPr="001231E3" w:rsidRDefault="0084165A" w:rsidP="00437CBB">
      <w:pPr>
        <w:ind w:right="-720"/>
        <w:rPr>
          <w:rFonts w:ascii="Times New Roman" w:hAnsi="Times New Roman"/>
          <w:szCs w:val="24"/>
        </w:rPr>
      </w:pPr>
    </w:p>
    <w:p w14:paraId="0E9C208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Dart is most important part of "spring mass mechanical system" - it flexes, and mass of point resists force, helps flex dart and store energy. Longer darts need bigger pts with more mass to flex efficiently. </w:t>
      </w:r>
    </w:p>
    <w:p w14:paraId="1698BC2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Distance tests - variation </w:t>
      </w:r>
      <w:r w:rsidRPr="001231E3">
        <w:rPr>
          <w:rFonts w:ascii="Times New Roman" w:hAnsi="Times New Roman"/>
          <w:szCs w:val="24"/>
          <w:u w:val="single"/>
        </w:rPr>
        <w:t>+</w:t>
      </w:r>
      <w:r w:rsidRPr="001231E3">
        <w:rPr>
          <w:rFonts w:ascii="Times New Roman" w:hAnsi="Times New Roman"/>
          <w:szCs w:val="24"/>
        </w:rPr>
        <w:t xml:space="preserve">1.5 gm around a </w:t>
      </w:r>
      <w:proofErr w:type="gramStart"/>
      <w:r w:rsidRPr="001231E3">
        <w:rPr>
          <w:rFonts w:ascii="Times New Roman" w:hAnsi="Times New Roman"/>
          <w:szCs w:val="24"/>
        </w:rPr>
        <w:t>9 gm</w:t>
      </w:r>
      <w:proofErr w:type="gramEnd"/>
      <w:r w:rsidRPr="001231E3">
        <w:rPr>
          <w:rFonts w:ascii="Times New Roman" w:hAnsi="Times New Roman"/>
          <w:szCs w:val="24"/>
        </w:rPr>
        <w:t xml:space="preserve"> mass is ok</w:t>
      </w:r>
    </w:p>
    <w:p w14:paraId="7C76E73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Temporal trend to smaller points reflects faster darts, but more sensitive, so need more standardization of points in each local tradition [inadequate example given, and what about resharpening?]</w:t>
      </w:r>
    </w:p>
    <w:p w14:paraId="78918BB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Stone points preferred to other materials because more mass.</w:t>
      </w:r>
    </w:p>
    <w:p w14:paraId="02A9B7D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Really long darts like Australia - large points, or none if enough dart mass to flex without.</w:t>
      </w:r>
    </w:p>
    <w:p w14:paraId="43FE43D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Ideal proportions of system: </w:t>
      </w:r>
      <w:proofErr w:type="spellStart"/>
      <w:r w:rsidRPr="001231E3">
        <w:rPr>
          <w:rFonts w:ascii="Times New Roman" w:hAnsi="Times New Roman"/>
          <w:szCs w:val="24"/>
        </w:rPr>
        <w:t>DartLength</w:t>
      </w:r>
      <w:proofErr w:type="spellEnd"/>
      <w:r w:rsidRPr="001231E3">
        <w:rPr>
          <w:rFonts w:ascii="Times New Roman" w:hAnsi="Times New Roman"/>
          <w:szCs w:val="24"/>
        </w:rPr>
        <w:t xml:space="preserve"> = Atlatl</w:t>
      </w:r>
      <w:r w:rsidR="00E41551" w:rsidRPr="001231E3">
        <w:rPr>
          <w:rFonts w:ascii="Times New Roman" w:hAnsi="Times New Roman"/>
          <w:szCs w:val="24"/>
        </w:rPr>
        <w:t xml:space="preserve"> Length x P</w:t>
      </w:r>
      <w:r w:rsidRPr="001231E3">
        <w:rPr>
          <w:rFonts w:ascii="Times New Roman" w:hAnsi="Times New Roman"/>
          <w:szCs w:val="24"/>
        </w:rPr>
        <w:t>i</w:t>
      </w:r>
    </w:p>
    <w:p w14:paraId="0C7C6FD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[Dar</w:t>
      </w:r>
      <w:r w:rsidR="00E41551" w:rsidRPr="001231E3">
        <w:rPr>
          <w:rFonts w:ascii="Times New Roman" w:hAnsi="Times New Roman"/>
          <w:szCs w:val="24"/>
        </w:rPr>
        <w:t>t flex is necessary, but</w:t>
      </w:r>
      <w:r w:rsidRPr="001231E3">
        <w:rPr>
          <w:rFonts w:ascii="Times New Roman" w:hAnsi="Times New Roman"/>
          <w:szCs w:val="24"/>
        </w:rPr>
        <w:t xml:space="preserve"> he greatly exaggerates the importance of dart flex as stored energy – try flexing a dart against a stop and letting it spring forward. How far does it go?  Does weight of point really affect flex, or mostly balance?].</w:t>
      </w:r>
    </w:p>
    <w:p w14:paraId="1CDA429A" w14:textId="77777777" w:rsidR="0084165A" w:rsidRPr="001231E3" w:rsidRDefault="0084165A" w:rsidP="00437CBB">
      <w:pPr>
        <w:ind w:right="-720"/>
        <w:rPr>
          <w:rFonts w:ascii="Times New Roman" w:hAnsi="Times New Roman"/>
          <w:szCs w:val="24"/>
        </w:rPr>
      </w:pPr>
    </w:p>
    <w:p w14:paraId="7C39BEB8"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Perkins, William R</w:t>
      </w:r>
      <w:r w:rsidRPr="001231E3">
        <w:rPr>
          <w:rFonts w:ascii="Times New Roman" w:hAnsi="Times New Roman"/>
          <w:szCs w:val="24"/>
        </w:rPr>
        <w:t>.</w:t>
      </w:r>
      <w:r w:rsidRPr="001231E3">
        <w:rPr>
          <w:rFonts w:ascii="Times New Roman" w:hAnsi="Times New Roman"/>
          <w:szCs w:val="24"/>
        </w:rPr>
        <w:tab/>
      </w:r>
      <w:r w:rsidRPr="001231E3">
        <w:rPr>
          <w:rFonts w:ascii="Times New Roman" w:hAnsi="Times New Roman"/>
          <w:szCs w:val="24"/>
        </w:rPr>
        <w:tab/>
      </w:r>
      <w:r w:rsidRPr="001231E3">
        <w:rPr>
          <w:rFonts w:ascii="Times New Roman" w:hAnsi="Times New Roman"/>
          <w:szCs w:val="24"/>
        </w:rPr>
        <w:tab/>
      </w:r>
      <w:r w:rsidRPr="001231E3">
        <w:rPr>
          <w:rFonts w:ascii="Times New Roman" w:hAnsi="Times New Roman"/>
          <w:szCs w:val="24"/>
        </w:rPr>
        <w:tab/>
      </w:r>
      <w:r w:rsidRPr="001231E3">
        <w:rPr>
          <w:rFonts w:ascii="Times New Roman" w:hAnsi="Times New Roman"/>
          <w:szCs w:val="24"/>
        </w:rPr>
        <w:tab/>
      </w:r>
      <w:r w:rsidRPr="001231E3">
        <w:rPr>
          <w:rFonts w:ascii="Times New Roman" w:hAnsi="Times New Roman"/>
          <w:szCs w:val="24"/>
        </w:rPr>
        <w:tab/>
        <w:t>o</w:t>
      </w:r>
    </w:p>
    <w:p w14:paraId="4E56A29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2000b Effects of Stone Projectile Points as a Mass Within the Atlatl and Dart Mechanical System and its Relationship to the Bow and Arrow. </w:t>
      </w:r>
      <w:r w:rsidRPr="001231E3">
        <w:rPr>
          <w:rFonts w:ascii="Times New Roman" w:hAnsi="Times New Roman"/>
          <w:i/>
          <w:szCs w:val="24"/>
        </w:rPr>
        <w:t xml:space="preserve">Indian Artifact Magazine </w:t>
      </w:r>
      <w:r w:rsidRPr="001231E3">
        <w:rPr>
          <w:rFonts w:ascii="Times New Roman" w:hAnsi="Times New Roman"/>
          <w:szCs w:val="24"/>
        </w:rPr>
        <w:t>19(2):8-9, 78-79.</w:t>
      </w:r>
    </w:p>
    <w:p w14:paraId="6CA742C1" w14:textId="77777777" w:rsidR="0084165A" w:rsidRPr="001231E3" w:rsidRDefault="0084165A" w:rsidP="00437CBB">
      <w:pPr>
        <w:ind w:right="-720"/>
        <w:rPr>
          <w:rFonts w:ascii="Times New Roman" w:hAnsi="Times New Roman"/>
          <w:szCs w:val="24"/>
        </w:rPr>
      </w:pPr>
    </w:p>
    <w:p w14:paraId="67B8DB2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Projectile advances all make smaller go faster, because Energy = ½ Mass X Square of </w:t>
      </w:r>
      <w:r w:rsidRPr="001231E3">
        <w:rPr>
          <w:rFonts w:ascii="Times New Roman" w:hAnsi="Times New Roman"/>
          <w:szCs w:val="24"/>
        </w:rPr>
        <w:lastRenderedPageBreak/>
        <w:t xml:space="preserve">Velocity, and flatter trajectory more accurate. </w:t>
      </w:r>
    </w:p>
    <w:p w14:paraId="39BC368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Archaeological studies show arrow pts &lt;3 gm, dart &gt; 4 gm.</w:t>
      </w:r>
    </w:p>
    <w:p w14:paraId="04844D8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Mass of points is important because in flexible shaft, energy is stored by flexing at launch, needs mass of point to resist push and cause flex, whether bow or atlatl. Also, to develop skill, need to use consistent points. Principles are same whether bow or atlatl, so bow evolved from atlatl</w:t>
      </w:r>
      <w:r w:rsidR="00280116" w:rsidRPr="001231E3">
        <w:rPr>
          <w:rFonts w:ascii="Times New Roman" w:hAnsi="Times New Roman"/>
          <w:szCs w:val="24"/>
        </w:rPr>
        <w:t>. [Wrong!</w:t>
      </w:r>
      <w:r w:rsidRPr="001231E3">
        <w:rPr>
          <w:rFonts w:ascii="Times New Roman" w:hAnsi="Times New Roman"/>
          <w:szCs w:val="24"/>
        </w:rPr>
        <w:t xml:space="preserve">].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develop to tune system, and to minimize loss of length and thus flex with breakage.</w:t>
      </w:r>
    </w:p>
    <w:p w14:paraId="629E28C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Specific point masses are most efficient with a given dart length and flex, with limited (2-3 gm) range of variation possible. Tests at ca. 120 yds show a shaft designed for a 9 gm </w:t>
      </w:r>
      <w:proofErr w:type="spellStart"/>
      <w:r w:rsidRPr="001231E3">
        <w:rPr>
          <w:rFonts w:ascii="Times New Roman" w:hAnsi="Times New Roman"/>
          <w:szCs w:val="24"/>
        </w:rPr>
        <w:t>pt</w:t>
      </w:r>
      <w:proofErr w:type="spellEnd"/>
      <w:r w:rsidRPr="001231E3">
        <w:rPr>
          <w:rFonts w:ascii="Times New Roman" w:hAnsi="Times New Roman"/>
          <w:szCs w:val="24"/>
        </w:rPr>
        <w:t xml:space="preserve"> lost 3-7 yds of range when point varied by only 1.5-2.5 gm. [Given the variability inherent in the test, is a 2.5-6% variati</w:t>
      </w:r>
      <w:r w:rsidR="0040157B" w:rsidRPr="001231E3">
        <w:rPr>
          <w:rFonts w:ascii="Times New Roman" w:hAnsi="Times New Roman"/>
          <w:szCs w:val="24"/>
        </w:rPr>
        <w:t xml:space="preserve">on </w:t>
      </w:r>
      <w:proofErr w:type="gramStart"/>
      <w:r w:rsidR="0040157B" w:rsidRPr="001231E3">
        <w:rPr>
          <w:rFonts w:ascii="Times New Roman" w:hAnsi="Times New Roman"/>
          <w:szCs w:val="24"/>
        </w:rPr>
        <w:t>really meaningful</w:t>
      </w:r>
      <w:proofErr w:type="gramEnd"/>
      <w:r w:rsidR="0040157B" w:rsidRPr="001231E3">
        <w:rPr>
          <w:rFonts w:ascii="Times New Roman" w:hAnsi="Times New Roman"/>
          <w:szCs w:val="24"/>
        </w:rPr>
        <w:t>? – Highly unlikely</w:t>
      </w:r>
      <w:r w:rsidRPr="001231E3">
        <w:rPr>
          <w:rFonts w:ascii="Times New Roman" w:hAnsi="Times New Roman"/>
          <w:szCs w:val="24"/>
        </w:rPr>
        <w:t xml:space="preserve">.] Later points are generally lighter, so need more sophisticated gear, </w:t>
      </w:r>
      <w:proofErr w:type="gramStart"/>
      <w:r w:rsidRPr="001231E3">
        <w:rPr>
          <w:rFonts w:ascii="Times New Roman" w:hAnsi="Times New Roman"/>
          <w:szCs w:val="24"/>
        </w:rPr>
        <w:t>and also</w:t>
      </w:r>
      <w:proofErr w:type="gramEnd"/>
      <w:r w:rsidRPr="001231E3">
        <w:rPr>
          <w:rFonts w:ascii="Times New Roman" w:hAnsi="Times New Roman"/>
          <w:szCs w:val="24"/>
        </w:rPr>
        <w:t xml:space="preserve"> lighter shaft materials. But small point needs shorter shaft, needs shorter atlatl, which reduces possible range. Bow makes such small projectiles work. Small points have even more limited possible variation, large early points much more. [This is </w:t>
      </w:r>
      <w:proofErr w:type="gramStart"/>
      <w:r w:rsidRPr="001231E3">
        <w:rPr>
          <w:rFonts w:ascii="Times New Roman" w:hAnsi="Times New Roman"/>
          <w:szCs w:val="24"/>
        </w:rPr>
        <w:t>really just</w:t>
      </w:r>
      <w:proofErr w:type="gramEnd"/>
      <w:r w:rsidRPr="001231E3">
        <w:rPr>
          <w:rFonts w:ascii="Times New Roman" w:hAnsi="Times New Roman"/>
          <w:szCs w:val="24"/>
        </w:rPr>
        <w:t xml:space="preserve"> a numerical effect.] Very large darts have enough mass without points.</w:t>
      </w:r>
    </w:p>
    <w:p w14:paraId="688E344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[Perkins is looking at interesting variables, </w:t>
      </w:r>
      <w:proofErr w:type="gramStart"/>
      <w:r w:rsidR="009A19D1" w:rsidRPr="001231E3">
        <w:rPr>
          <w:rFonts w:ascii="Times New Roman" w:hAnsi="Times New Roman"/>
          <w:szCs w:val="24"/>
        </w:rPr>
        <w:t>but  h</w:t>
      </w:r>
      <w:r w:rsidRPr="001231E3">
        <w:rPr>
          <w:rFonts w:ascii="Times New Roman" w:hAnsi="Times New Roman"/>
          <w:szCs w:val="24"/>
        </w:rPr>
        <w:t>e</w:t>
      </w:r>
      <w:proofErr w:type="gramEnd"/>
      <w:r w:rsidRPr="001231E3">
        <w:rPr>
          <w:rFonts w:ascii="Times New Roman" w:hAnsi="Times New Roman"/>
          <w:szCs w:val="24"/>
        </w:rPr>
        <w:t xml:space="preserve"> exaggerates the effect of flexing the</w:t>
      </w:r>
      <w:r w:rsidR="00E41551" w:rsidRPr="001231E3">
        <w:rPr>
          <w:rFonts w:ascii="Times New Roman" w:hAnsi="Times New Roman"/>
          <w:szCs w:val="24"/>
        </w:rPr>
        <w:t xml:space="preserve"> shaft – as </w:t>
      </w:r>
      <w:r w:rsidRPr="001231E3">
        <w:rPr>
          <w:rFonts w:ascii="Times New Roman" w:hAnsi="Times New Roman"/>
          <w:szCs w:val="24"/>
        </w:rPr>
        <w:t>in bow and arrow, the shaft flex is necessary, but its contribution to the energy of the flight is very minor. He exaggerates the need for consistency too – human variability in each throw is so great that it far outweighs the effects of small changes in point mass, or dart mass or flex for that matter, both for accuracy and distance (see Couch et al 1999). Despite his archaeological example, point consistency is low, even in small arrow points – and my experience shows it doesn’t matter. For instance, I have often broken a couple inches or more off a dart, re-pointed it, and used it with little change observable.]</w:t>
      </w:r>
    </w:p>
    <w:p w14:paraId="327767AC" w14:textId="77777777" w:rsidR="0084165A" w:rsidRPr="001231E3" w:rsidRDefault="0084165A" w:rsidP="00437CBB">
      <w:pPr>
        <w:ind w:right="-720"/>
        <w:rPr>
          <w:rFonts w:ascii="Times New Roman" w:hAnsi="Times New Roman"/>
          <w:szCs w:val="24"/>
        </w:rPr>
      </w:pPr>
    </w:p>
    <w:p w14:paraId="29D104F5"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Perkins, William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2B7EBD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2000</w:t>
      </w:r>
      <w:proofErr w:type="gramStart"/>
      <w:r w:rsidRPr="001231E3">
        <w:rPr>
          <w:rFonts w:ascii="Times New Roman" w:hAnsi="Times New Roman"/>
          <w:szCs w:val="24"/>
        </w:rPr>
        <w:t>a  Archeological</w:t>
      </w:r>
      <w:proofErr w:type="gramEnd"/>
      <w:r w:rsidRPr="001231E3">
        <w:rPr>
          <w:rFonts w:ascii="Times New Roman" w:hAnsi="Times New Roman"/>
          <w:szCs w:val="24"/>
        </w:rPr>
        <w:t xml:space="preserve">, Experimental, and Mathematical Evidence Supporting the Use of the Atlatl as a Primary Big Game Procurement Weapon of Prehistoric Americans. </w:t>
      </w:r>
      <w:r w:rsidRPr="001231E3">
        <w:rPr>
          <w:rFonts w:ascii="Times New Roman" w:hAnsi="Times New Roman"/>
          <w:i/>
          <w:szCs w:val="24"/>
        </w:rPr>
        <w:t>Bulletin of Primitive Technology</w:t>
      </w:r>
      <w:r w:rsidRPr="001231E3">
        <w:rPr>
          <w:rFonts w:ascii="Times New Roman" w:hAnsi="Times New Roman"/>
          <w:szCs w:val="24"/>
        </w:rPr>
        <w:t xml:space="preserve"> 20: 69-72.</w:t>
      </w:r>
    </w:p>
    <w:p w14:paraId="74DE8F55" w14:textId="77777777" w:rsidR="0084165A" w:rsidRPr="001231E3" w:rsidRDefault="0084165A" w:rsidP="00437CBB">
      <w:pPr>
        <w:ind w:right="-720"/>
        <w:rPr>
          <w:rFonts w:ascii="Times New Roman" w:hAnsi="Times New Roman"/>
          <w:szCs w:val="24"/>
        </w:rPr>
      </w:pPr>
    </w:p>
    <w:p w14:paraId="192DAAFD" w14:textId="77777777" w:rsidR="00636E47" w:rsidRPr="001231E3" w:rsidRDefault="00636E47" w:rsidP="00437CBB">
      <w:pPr>
        <w:ind w:right="-720"/>
        <w:rPr>
          <w:rFonts w:ascii="Times New Roman" w:hAnsi="Times New Roman"/>
          <w:szCs w:val="24"/>
        </w:rPr>
      </w:pPr>
      <w:r w:rsidRPr="001231E3">
        <w:rPr>
          <w:rFonts w:ascii="Times New Roman" w:hAnsi="Times New Roman"/>
          <w:szCs w:val="24"/>
        </w:rPr>
        <w:t xml:space="preserve">“Atlatl is not a spear </w:t>
      </w:r>
      <w:proofErr w:type="gramStart"/>
      <w:r w:rsidRPr="001231E3">
        <w:rPr>
          <w:rFonts w:ascii="Times New Roman" w:hAnsi="Times New Roman"/>
          <w:szCs w:val="24"/>
        </w:rPr>
        <w:t>thrower,</w:t>
      </w:r>
      <w:proofErr w:type="gramEnd"/>
      <w:r w:rsidRPr="001231E3">
        <w:rPr>
          <w:rFonts w:ascii="Times New Roman" w:hAnsi="Times New Roman"/>
          <w:szCs w:val="24"/>
        </w:rPr>
        <w:t xml:space="preserve"> it is a dart launcher.” – requires flex of dart to spring off hook. [Unexplained concept of oscillations invoked too. And a bizarre and incorrect mathematical argument to show the atlatl is not a lever, and in fact “the force applied by the atlatl to the dart is inversely proportional to the length of the atlatl.”] Flexing force proportional to length of dart, shorter </w:t>
      </w:r>
      <w:r w:rsidR="002875A8" w:rsidRPr="001231E3">
        <w:rPr>
          <w:rFonts w:ascii="Times New Roman" w:hAnsi="Times New Roman"/>
          <w:szCs w:val="24"/>
        </w:rPr>
        <w:t xml:space="preserve">dart </w:t>
      </w:r>
      <w:r w:rsidRPr="001231E3">
        <w:rPr>
          <w:rFonts w:ascii="Times New Roman" w:hAnsi="Times New Roman"/>
          <w:szCs w:val="24"/>
        </w:rPr>
        <w:t xml:space="preserve">requires less, thus needs smaller point. Most efficient is L Dart = L Atlatl x Pi, best at middle ranges, so shorter for closer, longer atlatl for longer distance [which demonstrates right there the lever nature of atlatls!]. Archaeological evidence of multiple lengths from rock art [not reliable]. Flexible atlatl adds efficiency, but hard to adjust by changing flex or length. Atlatl weight allows adjustment by influencing flex [contradictory], function same as dart point. Archaeological evidence and experiments show atlatl effective as hunting weapon.  Eskimo use short, rigid harpoon thrower, not real atlatl – at short range ok to throw rigid dart from end. Eskimo effective at ranges less than 15 m, atlatl dart oscillation means it’s </w:t>
      </w:r>
      <w:r w:rsidRPr="001231E3">
        <w:rPr>
          <w:rFonts w:ascii="Times New Roman" w:hAnsi="Times New Roman"/>
          <w:szCs w:val="24"/>
        </w:rPr>
        <w:lastRenderedPageBreak/>
        <w:t>not [not true]. [Perkins doesn’t explain his physics</w:t>
      </w:r>
      <w:r w:rsidR="002875A8" w:rsidRPr="001231E3">
        <w:rPr>
          <w:rFonts w:ascii="Times New Roman" w:hAnsi="Times New Roman"/>
          <w:szCs w:val="24"/>
        </w:rPr>
        <w:t xml:space="preserve"> well </w:t>
      </w:r>
      <w:proofErr w:type="gramStart"/>
      <w:r w:rsidR="002875A8" w:rsidRPr="001231E3">
        <w:rPr>
          <w:rFonts w:ascii="Times New Roman" w:hAnsi="Times New Roman"/>
          <w:szCs w:val="24"/>
        </w:rPr>
        <w:t>here, and</w:t>
      </w:r>
      <w:proofErr w:type="gramEnd"/>
      <w:r w:rsidR="002875A8" w:rsidRPr="001231E3">
        <w:rPr>
          <w:rFonts w:ascii="Times New Roman" w:hAnsi="Times New Roman"/>
          <w:szCs w:val="24"/>
        </w:rPr>
        <w:t xml:space="preserve"> is incorrect </w:t>
      </w:r>
      <w:r w:rsidRPr="001231E3">
        <w:rPr>
          <w:rFonts w:ascii="Times New Roman" w:hAnsi="Times New Roman"/>
          <w:szCs w:val="24"/>
        </w:rPr>
        <w:t>in many assertions.]</w:t>
      </w:r>
    </w:p>
    <w:p w14:paraId="0805702C" w14:textId="77777777" w:rsidR="0084165A" w:rsidRPr="001231E3" w:rsidRDefault="0084165A" w:rsidP="00437CBB">
      <w:pPr>
        <w:ind w:right="-720"/>
        <w:rPr>
          <w:rFonts w:ascii="Times New Roman" w:hAnsi="Times New Roman"/>
          <w:szCs w:val="24"/>
        </w:rPr>
      </w:pPr>
    </w:p>
    <w:p w14:paraId="53AD0DAB" w14:textId="77777777" w:rsidR="0084165A" w:rsidRPr="001231E3" w:rsidRDefault="0084165A" w:rsidP="00437CBB">
      <w:pPr>
        <w:pStyle w:val="Heading3"/>
        <w:ind w:right="-720"/>
        <w:rPr>
          <w:szCs w:val="24"/>
        </w:rPr>
      </w:pPr>
      <w:r w:rsidRPr="001231E3">
        <w:rPr>
          <w:szCs w:val="24"/>
        </w:rPr>
        <w:t>Perkins, Bob</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30F2301D" w14:textId="77777777" w:rsidR="0084165A" w:rsidRPr="001231E3" w:rsidRDefault="0084165A" w:rsidP="00437CBB">
      <w:pPr>
        <w:ind w:right="-720"/>
        <w:rPr>
          <w:rFonts w:ascii="Times New Roman" w:hAnsi="Times New Roman"/>
          <w:bCs/>
          <w:szCs w:val="24"/>
        </w:rPr>
      </w:pPr>
      <w:proofErr w:type="gramStart"/>
      <w:r w:rsidRPr="001231E3">
        <w:rPr>
          <w:rFonts w:ascii="Times New Roman" w:hAnsi="Times New Roman"/>
          <w:bCs/>
          <w:szCs w:val="24"/>
        </w:rPr>
        <w:t>2004  Atlatl</w:t>
      </w:r>
      <w:proofErr w:type="gramEnd"/>
      <w:r w:rsidRPr="001231E3">
        <w:rPr>
          <w:rFonts w:ascii="Times New Roman" w:hAnsi="Times New Roman"/>
          <w:bCs/>
          <w:szCs w:val="24"/>
        </w:rPr>
        <w:t xml:space="preserve"> Archaeology: Precision Atlatl and Dart Systems. BPS Engineering webpage, URL http:/atlatl.com/archaeology.html, accessed 2/13/2004</w:t>
      </w:r>
    </w:p>
    <w:p w14:paraId="562C9DF4" w14:textId="77777777" w:rsidR="0084165A" w:rsidRPr="001231E3" w:rsidRDefault="0084165A" w:rsidP="00437CBB">
      <w:pPr>
        <w:ind w:right="-720"/>
        <w:rPr>
          <w:rFonts w:ascii="Times New Roman" w:hAnsi="Times New Roman"/>
          <w:b/>
          <w:szCs w:val="24"/>
        </w:rPr>
      </w:pPr>
    </w:p>
    <w:p w14:paraId="08B4762E" w14:textId="77777777" w:rsidR="0084165A" w:rsidRPr="001231E3" w:rsidRDefault="0084165A" w:rsidP="00437CBB">
      <w:pPr>
        <w:pStyle w:val="Heading3"/>
        <w:ind w:right="-720"/>
        <w:rPr>
          <w:szCs w:val="24"/>
        </w:rPr>
      </w:pPr>
      <w:r w:rsidRPr="001231E3">
        <w:rPr>
          <w:szCs w:val="24"/>
        </w:rPr>
        <w:t>Perkins, Bob</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0E2682B4" w14:textId="77777777" w:rsidR="0084165A" w:rsidRPr="001231E3" w:rsidRDefault="0084165A" w:rsidP="00437CBB">
      <w:pPr>
        <w:ind w:right="-720"/>
        <w:rPr>
          <w:rFonts w:ascii="Times New Roman" w:hAnsi="Times New Roman"/>
          <w:bCs/>
          <w:szCs w:val="24"/>
        </w:rPr>
      </w:pPr>
      <w:r w:rsidRPr="001231E3">
        <w:rPr>
          <w:rFonts w:ascii="Times New Roman" w:hAnsi="Times New Roman"/>
          <w:bCs/>
          <w:szCs w:val="24"/>
        </w:rPr>
        <w:t>2004 Atlatl and Dart Mechanics. BPS Engineering webpage, URL http:/atlatl.com/archaeology.html, accessed 2/13/2004</w:t>
      </w:r>
    </w:p>
    <w:p w14:paraId="7670EB82" w14:textId="77777777" w:rsidR="0084165A" w:rsidRPr="001231E3" w:rsidRDefault="0084165A" w:rsidP="00437CBB">
      <w:pPr>
        <w:ind w:right="-720"/>
        <w:rPr>
          <w:rFonts w:ascii="Times New Roman" w:hAnsi="Times New Roman"/>
          <w:bCs/>
          <w:szCs w:val="24"/>
        </w:rPr>
      </w:pPr>
    </w:p>
    <w:p w14:paraId="6507DC4D" w14:textId="77777777" w:rsidR="0084165A" w:rsidRPr="001231E3" w:rsidRDefault="0084165A" w:rsidP="00437CBB">
      <w:pPr>
        <w:pStyle w:val="Heading3"/>
        <w:ind w:right="-720"/>
        <w:rPr>
          <w:szCs w:val="24"/>
        </w:rPr>
      </w:pPr>
      <w:r w:rsidRPr="001231E3">
        <w:rPr>
          <w:szCs w:val="24"/>
        </w:rPr>
        <w:t>Perkins, Bob</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799B5C65" w14:textId="77777777" w:rsidR="0084165A" w:rsidRPr="001231E3" w:rsidRDefault="0084165A" w:rsidP="00437CBB">
      <w:pPr>
        <w:ind w:right="-720"/>
        <w:rPr>
          <w:rFonts w:ascii="Times New Roman" w:hAnsi="Times New Roman"/>
          <w:bCs/>
          <w:szCs w:val="24"/>
        </w:rPr>
      </w:pPr>
      <w:proofErr w:type="gramStart"/>
      <w:r w:rsidRPr="001231E3">
        <w:rPr>
          <w:rFonts w:ascii="Times New Roman" w:hAnsi="Times New Roman"/>
          <w:bCs/>
          <w:szCs w:val="24"/>
        </w:rPr>
        <w:t>2004  Instructions</w:t>
      </w:r>
      <w:proofErr w:type="gramEnd"/>
      <w:r w:rsidRPr="001231E3">
        <w:rPr>
          <w:rFonts w:ascii="Times New Roman" w:hAnsi="Times New Roman"/>
          <w:bCs/>
          <w:szCs w:val="24"/>
        </w:rPr>
        <w:t xml:space="preserve"> for the Atlatl and Dart System.  unpublished flyer sent by Perkins to accompany his darts and atlatls.</w:t>
      </w:r>
    </w:p>
    <w:p w14:paraId="58349A82" w14:textId="77777777" w:rsidR="0084165A" w:rsidRPr="001231E3" w:rsidRDefault="0084165A" w:rsidP="00437CBB">
      <w:pPr>
        <w:ind w:right="-720"/>
        <w:rPr>
          <w:rFonts w:ascii="Times New Roman" w:hAnsi="Times New Roman"/>
          <w:bCs/>
          <w:szCs w:val="24"/>
        </w:rPr>
      </w:pPr>
    </w:p>
    <w:p w14:paraId="751844F7" w14:textId="77777777" w:rsidR="0084165A" w:rsidRPr="001231E3" w:rsidRDefault="00E41551" w:rsidP="00437CBB">
      <w:pPr>
        <w:ind w:right="-720"/>
        <w:rPr>
          <w:rFonts w:ascii="Times New Roman" w:hAnsi="Times New Roman"/>
          <w:bCs/>
          <w:szCs w:val="24"/>
        </w:rPr>
      </w:pPr>
      <w:r w:rsidRPr="001231E3">
        <w:rPr>
          <w:rFonts w:ascii="Times New Roman" w:hAnsi="Times New Roman"/>
          <w:bCs/>
          <w:szCs w:val="24"/>
        </w:rPr>
        <w:t>[</w:t>
      </w:r>
      <w:r w:rsidR="0084165A" w:rsidRPr="001231E3">
        <w:rPr>
          <w:rFonts w:ascii="Times New Roman" w:hAnsi="Times New Roman"/>
          <w:bCs/>
          <w:szCs w:val="24"/>
        </w:rPr>
        <w:t>Good throwing instructions, but strange drawings of sequence showing dart flexing with point going way up instead of staying on target while proximal end rises with atlatl.</w:t>
      </w:r>
      <w:r w:rsidRPr="001231E3">
        <w:rPr>
          <w:rFonts w:ascii="Times New Roman" w:hAnsi="Times New Roman"/>
          <w:bCs/>
          <w:szCs w:val="24"/>
        </w:rPr>
        <w:t>]</w:t>
      </w:r>
    </w:p>
    <w:p w14:paraId="3F1AAC78" w14:textId="77777777" w:rsidR="00277BCF" w:rsidRPr="001231E3" w:rsidRDefault="00277BCF" w:rsidP="00437CBB">
      <w:pPr>
        <w:ind w:right="-720"/>
        <w:rPr>
          <w:rFonts w:ascii="Times New Roman" w:hAnsi="Times New Roman"/>
          <w:bCs/>
          <w:szCs w:val="24"/>
        </w:rPr>
      </w:pPr>
    </w:p>
    <w:p w14:paraId="7D57516E" w14:textId="77777777" w:rsidR="00277BCF" w:rsidRPr="001231E3" w:rsidRDefault="00277BCF" w:rsidP="00437CBB">
      <w:pPr>
        <w:ind w:right="-720"/>
        <w:rPr>
          <w:rFonts w:ascii="Times New Roman" w:hAnsi="Times New Roman"/>
          <w:b/>
          <w:bCs/>
          <w:szCs w:val="24"/>
        </w:rPr>
      </w:pPr>
      <w:r w:rsidRPr="001231E3">
        <w:rPr>
          <w:rFonts w:ascii="Times New Roman" w:hAnsi="Times New Roman"/>
          <w:b/>
          <w:bCs/>
          <w:szCs w:val="24"/>
        </w:rPr>
        <w:t>Perkins, William R.</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o</w:t>
      </w:r>
    </w:p>
    <w:p w14:paraId="19DBE100" w14:textId="77777777" w:rsidR="00277BCF" w:rsidRPr="001231E3" w:rsidRDefault="00277BCF" w:rsidP="00437CBB">
      <w:pPr>
        <w:ind w:right="-720"/>
        <w:rPr>
          <w:rFonts w:ascii="Times New Roman" w:hAnsi="Times New Roman"/>
          <w:bCs/>
          <w:szCs w:val="24"/>
        </w:rPr>
      </w:pPr>
      <w:proofErr w:type="gramStart"/>
      <w:r w:rsidRPr="001231E3">
        <w:rPr>
          <w:rFonts w:ascii="Times New Roman" w:hAnsi="Times New Roman"/>
          <w:bCs/>
          <w:szCs w:val="24"/>
        </w:rPr>
        <w:t>2007  Throw</w:t>
      </w:r>
      <w:proofErr w:type="gramEnd"/>
      <w:r w:rsidRPr="001231E3">
        <w:rPr>
          <w:rFonts w:ascii="Times New Roman" w:hAnsi="Times New Roman"/>
          <w:bCs/>
          <w:szCs w:val="24"/>
        </w:rPr>
        <w:t xml:space="preserve"> This Article. </w:t>
      </w:r>
      <w:r w:rsidRPr="001231E3">
        <w:rPr>
          <w:rFonts w:ascii="Times New Roman" w:hAnsi="Times New Roman"/>
          <w:bCs/>
          <w:i/>
          <w:szCs w:val="24"/>
        </w:rPr>
        <w:t>Bulletin of Primitive Technology</w:t>
      </w:r>
      <w:r w:rsidRPr="001231E3">
        <w:rPr>
          <w:rFonts w:ascii="Times New Roman" w:hAnsi="Times New Roman"/>
          <w:bCs/>
          <w:szCs w:val="24"/>
        </w:rPr>
        <w:t xml:space="preserve"> 34:91-92.</w:t>
      </w:r>
    </w:p>
    <w:p w14:paraId="2353702E" w14:textId="77777777" w:rsidR="00277BCF" w:rsidRPr="001231E3" w:rsidRDefault="00277BCF" w:rsidP="00437CBB">
      <w:pPr>
        <w:ind w:right="-720"/>
        <w:rPr>
          <w:rFonts w:ascii="Times New Roman" w:hAnsi="Times New Roman"/>
          <w:bCs/>
          <w:szCs w:val="24"/>
        </w:rPr>
      </w:pPr>
    </w:p>
    <w:p w14:paraId="53034A82" w14:textId="77777777" w:rsidR="00277BCF" w:rsidRPr="001231E3" w:rsidRDefault="00466B15" w:rsidP="00437CBB">
      <w:pPr>
        <w:ind w:right="-720"/>
        <w:rPr>
          <w:rFonts w:ascii="Times New Roman" w:hAnsi="Times New Roman"/>
          <w:bCs/>
          <w:szCs w:val="24"/>
        </w:rPr>
      </w:pPr>
      <w:r w:rsidRPr="001231E3">
        <w:rPr>
          <w:rFonts w:ascii="Times New Roman" w:hAnsi="Times New Roman"/>
          <w:bCs/>
          <w:szCs w:val="24"/>
        </w:rPr>
        <w:t>A</w:t>
      </w:r>
      <w:r w:rsidR="00277BCF" w:rsidRPr="001231E3">
        <w:rPr>
          <w:rFonts w:ascii="Times New Roman" w:hAnsi="Times New Roman"/>
          <w:bCs/>
          <w:szCs w:val="24"/>
        </w:rPr>
        <w:t>tlatl invention took humans “to the top of the food chain,” differentiating us from Neanderthals. “The atlatl is the supreme expression of our natural ability to throw, it is the natural weapon of the human race.” Then it all went downhill when we replaced throwing with the bow and arrow.</w:t>
      </w:r>
      <w:r w:rsidRPr="001231E3">
        <w:rPr>
          <w:rFonts w:ascii="Times New Roman" w:hAnsi="Times New Roman"/>
          <w:bCs/>
          <w:szCs w:val="24"/>
        </w:rPr>
        <w:t xml:space="preserve"> [Amusing rant.]</w:t>
      </w:r>
    </w:p>
    <w:p w14:paraId="404E471A" w14:textId="77777777" w:rsidR="00661D15" w:rsidRPr="001231E3" w:rsidRDefault="00661D15" w:rsidP="00437CBB">
      <w:pPr>
        <w:ind w:right="-720"/>
        <w:rPr>
          <w:rFonts w:ascii="Times New Roman" w:hAnsi="Times New Roman"/>
          <w:bCs/>
          <w:szCs w:val="24"/>
        </w:rPr>
      </w:pPr>
    </w:p>
    <w:p w14:paraId="160A7D2D" w14:textId="77777777" w:rsidR="00661D15" w:rsidRPr="001231E3" w:rsidRDefault="00661D15" w:rsidP="00437CBB">
      <w:pPr>
        <w:ind w:right="-720"/>
        <w:rPr>
          <w:rFonts w:ascii="Times New Roman" w:hAnsi="Times New Roman"/>
          <w:b/>
          <w:szCs w:val="24"/>
        </w:rPr>
      </w:pPr>
      <w:r w:rsidRPr="001231E3">
        <w:rPr>
          <w:rFonts w:ascii="Times New Roman" w:hAnsi="Times New Roman"/>
          <w:b/>
          <w:szCs w:val="24"/>
        </w:rPr>
        <w:t>Perkins, Bob</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2B70DAD3" w14:textId="77777777" w:rsidR="00661D15" w:rsidRPr="001231E3" w:rsidRDefault="00661D15" w:rsidP="00437CBB">
      <w:pPr>
        <w:ind w:right="-720"/>
        <w:rPr>
          <w:rFonts w:ascii="Times New Roman" w:hAnsi="Times New Roman"/>
          <w:szCs w:val="24"/>
        </w:rPr>
      </w:pPr>
      <w:proofErr w:type="gramStart"/>
      <w:r w:rsidRPr="001231E3">
        <w:rPr>
          <w:rFonts w:ascii="Times New Roman" w:hAnsi="Times New Roman"/>
          <w:szCs w:val="24"/>
        </w:rPr>
        <w:t>2009  The</w:t>
      </w:r>
      <w:proofErr w:type="gramEnd"/>
      <w:r w:rsidRPr="001231E3">
        <w:rPr>
          <w:rFonts w:ascii="Times New Roman" w:hAnsi="Times New Roman"/>
          <w:szCs w:val="24"/>
        </w:rPr>
        <w:t xml:space="preserve"> Key Marco Atlatl. </w:t>
      </w:r>
      <w:r w:rsidRPr="001231E3">
        <w:rPr>
          <w:rFonts w:ascii="Times New Roman" w:hAnsi="Times New Roman"/>
          <w:i/>
          <w:szCs w:val="24"/>
        </w:rPr>
        <w:t>Bulletin of Primitive Technology</w:t>
      </w:r>
      <w:r w:rsidRPr="001231E3">
        <w:rPr>
          <w:rFonts w:ascii="Times New Roman" w:hAnsi="Times New Roman"/>
          <w:szCs w:val="24"/>
        </w:rPr>
        <w:t xml:space="preserve"> 38:21-22.</w:t>
      </w:r>
    </w:p>
    <w:p w14:paraId="2387A254" w14:textId="77777777" w:rsidR="00661D15" w:rsidRPr="001231E3" w:rsidRDefault="00661D15" w:rsidP="00437CBB">
      <w:pPr>
        <w:ind w:right="-720"/>
        <w:rPr>
          <w:rFonts w:ascii="Times New Roman" w:hAnsi="Times New Roman"/>
          <w:szCs w:val="24"/>
        </w:rPr>
      </w:pPr>
    </w:p>
    <w:p w14:paraId="256B238B" w14:textId="77777777" w:rsidR="00661D15" w:rsidRPr="001231E3" w:rsidRDefault="00466B15" w:rsidP="00437CBB">
      <w:pPr>
        <w:ind w:right="-720"/>
        <w:rPr>
          <w:rFonts w:ascii="Times New Roman" w:hAnsi="Times New Roman"/>
          <w:szCs w:val="24"/>
        </w:rPr>
      </w:pPr>
      <w:r w:rsidRPr="001231E3">
        <w:rPr>
          <w:rFonts w:ascii="Times New Roman" w:hAnsi="Times New Roman"/>
          <w:szCs w:val="24"/>
        </w:rPr>
        <w:t>Brief c</w:t>
      </w:r>
      <w:r w:rsidR="00661D15" w:rsidRPr="001231E3">
        <w:rPr>
          <w:rFonts w:ascii="Times New Roman" w:hAnsi="Times New Roman"/>
          <w:szCs w:val="24"/>
        </w:rPr>
        <w:t>ompilation of accounts.</w:t>
      </w:r>
      <w:r w:rsidRPr="001231E3">
        <w:rPr>
          <w:rFonts w:ascii="Times New Roman" w:hAnsi="Times New Roman"/>
          <w:szCs w:val="24"/>
        </w:rPr>
        <w:t xml:space="preserve"> [see Whittaker 2011 for more detailed info]</w:t>
      </w:r>
    </w:p>
    <w:p w14:paraId="1A3F59B9" w14:textId="77777777" w:rsidR="00661D15" w:rsidRPr="001231E3" w:rsidRDefault="00661D15" w:rsidP="00437CBB">
      <w:pPr>
        <w:ind w:right="-720"/>
        <w:rPr>
          <w:rFonts w:ascii="Times New Roman" w:hAnsi="Times New Roman"/>
          <w:szCs w:val="24"/>
        </w:rPr>
      </w:pPr>
    </w:p>
    <w:p w14:paraId="0B61D9F7" w14:textId="77777777" w:rsidR="00661D15" w:rsidRPr="001231E3" w:rsidRDefault="00661D15" w:rsidP="00437CBB">
      <w:pPr>
        <w:ind w:right="-720"/>
        <w:rPr>
          <w:rFonts w:ascii="Times New Roman" w:hAnsi="Times New Roman"/>
          <w:b/>
          <w:szCs w:val="24"/>
        </w:rPr>
      </w:pPr>
      <w:r w:rsidRPr="001231E3">
        <w:rPr>
          <w:rFonts w:ascii="Times New Roman" w:hAnsi="Times New Roman"/>
          <w:b/>
          <w:szCs w:val="24"/>
        </w:rPr>
        <w:t>Perkins, Bob</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3F37E58" w14:textId="77777777" w:rsidR="00661D15" w:rsidRPr="001231E3" w:rsidRDefault="00661D15" w:rsidP="00437CBB">
      <w:pPr>
        <w:ind w:right="-720"/>
        <w:rPr>
          <w:rFonts w:ascii="Times New Roman" w:hAnsi="Times New Roman"/>
          <w:szCs w:val="24"/>
        </w:rPr>
      </w:pPr>
      <w:proofErr w:type="gramStart"/>
      <w:r w:rsidRPr="001231E3">
        <w:rPr>
          <w:rFonts w:ascii="Times New Roman" w:hAnsi="Times New Roman"/>
          <w:szCs w:val="24"/>
        </w:rPr>
        <w:t>2009  The</w:t>
      </w:r>
      <w:proofErr w:type="gramEnd"/>
      <w:r w:rsidRPr="001231E3">
        <w:rPr>
          <w:rFonts w:ascii="Times New Roman" w:hAnsi="Times New Roman"/>
          <w:szCs w:val="24"/>
        </w:rPr>
        <w:t xml:space="preserve"> Key Marco Atlatl: An Interpretive Reconstruction. </w:t>
      </w:r>
      <w:r w:rsidRPr="001231E3">
        <w:rPr>
          <w:rFonts w:ascii="Times New Roman" w:hAnsi="Times New Roman"/>
          <w:i/>
          <w:szCs w:val="24"/>
        </w:rPr>
        <w:t>Bulletin of Primitive Technology</w:t>
      </w:r>
      <w:r w:rsidRPr="001231E3">
        <w:rPr>
          <w:rFonts w:ascii="Times New Roman" w:hAnsi="Times New Roman"/>
          <w:szCs w:val="24"/>
        </w:rPr>
        <w:t xml:space="preserve"> 38:23.</w:t>
      </w:r>
    </w:p>
    <w:p w14:paraId="6F42D6D9" w14:textId="77777777" w:rsidR="00661D15" w:rsidRPr="001231E3" w:rsidRDefault="00661D15" w:rsidP="00437CBB">
      <w:pPr>
        <w:ind w:right="-720"/>
        <w:rPr>
          <w:rFonts w:ascii="Times New Roman" w:hAnsi="Times New Roman"/>
          <w:szCs w:val="24"/>
        </w:rPr>
      </w:pPr>
    </w:p>
    <w:p w14:paraId="72393DB6" w14:textId="77777777" w:rsidR="00661D15" w:rsidRPr="001231E3" w:rsidRDefault="00661D15" w:rsidP="00437CBB">
      <w:pPr>
        <w:ind w:right="-720"/>
        <w:rPr>
          <w:rFonts w:ascii="Times New Roman" w:hAnsi="Times New Roman"/>
          <w:szCs w:val="24"/>
        </w:rPr>
      </w:pPr>
      <w:r w:rsidRPr="001231E3">
        <w:rPr>
          <w:rFonts w:ascii="Times New Roman" w:hAnsi="Times New Roman"/>
          <w:szCs w:val="24"/>
        </w:rPr>
        <w:t>Effigy hook more likely bobcat than rabbit.</w:t>
      </w:r>
    </w:p>
    <w:p w14:paraId="19016B20" w14:textId="77777777" w:rsidR="00661D15" w:rsidRPr="001231E3" w:rsidRDefault="00661D15" w:rsidP="00437CBB">
      <w:pPr>
        <w:ind w:right="-720"/>
        <w:rPr>
          <w:rFonts w:ascii="Times New Roman" w:hAnsi="Times New Roman"/>
          <w:szCs w:val="24"/>
        </w:rPr>
      </w:pPr>
    </w:p>
    <w:p w14:paraId="667775C7" w14:textId="77777777" w:rsidR="00661D15" w:rsidRPr="001231E3" w:rsidRDefault="00661D15" w:rsidP="00437CBB">
      <w:pPr>
        <w:ind w:right="-720"/>
        <w:rPr>
          <w:rFonts w:ascii="Times New Roman" w:hAnsi="Times New Roman"/>
          <w:b/>
          <w:szCs w:val="24"/>
        </w:rPr>
      </w:pPr>
      <w:r w:rsidRPr="001231E3">
        <w:rPr>
          <w:rFonts w:ascii="Times New Roman" w:hAnsi="Times New Roman"/>
          <w:b/>
          <w:szCs w:val="24"/>
        </w:rPr>
        <w:t>Perkins, Bob</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FEE3441" w14:textId="77777777" w:rsidR="00661D15" w:rsidRPr="001231E3" w:rsidRDefault="00661D15" w:rsidP="00437CBB">
      <w:pPr>
        <w:ind w:right="-720"/>
        <w:rPr>
          <w:rFonts w:ascii="Times New Roman" w:hAnsi="Times New Roman"/>
          <w:szCs w:val="24"/>
        </w:rPr>
      </w:pPr>
      <w:proofErr w:type="gramStart"/>
      <w:r w:rsidRPr="001231E3">
        <w:rPr>
          <w:rFonts w:ascii="Times New Roman" w:hAnsi="Times New Roman"/>
          <w:szCs w:val="24"/>
        </w:rPr>
        <w:t>2009  The</w:t>
      </w:r>
      <w:proofErr w:type="gramEnd"/>
      <w:r w:rsidRPr="001231E3">
        <w:rPr>
          <w:rFonts w:ascii="Times New Roman" w:hAnsi="Times New Roman"/>
          <w:szCs w:val="24"/>
        </w:rPr>
        <w:t xml:space="preserve"> Thames Atlatl. </w:t>
      </w:r>
      <w:r w:rsidRPr="001231E3">
        <w:rPr>
          <w:rFonts w:ascii="Times New Roman" w:hAnsi="Times New Roman"/>
          <w:i/>
          <w:szCs w:val="24"/>
        </w:rPr>
        <w:t>Bulletin of Primitive Technology</w:t>
      </w:r>
      <w:r w:rsidRPr="001231E3">
        <w:rPr>
          <w:rFonts w:ascii="Times New Roman" w:hAnsi="Times New Roman"/>
          <w:szCs w:val="24"/>
        </w:rPr>
        <w:t xml:space="preserve"> 38:89-90.</w:t>
      </w:r>
    </w:p>
    <w:p w14:paraId="405756BD" w14:textId="77777777" w:rsidR="00661D15" w:rsidRPr="001231E3" w:rsidRDefault="00661D15" w:rsidP="00437CBB">
      <w:pPr>
        <w:ind w:right="-720"/>
        <w:rPr>
          <w:rFonts w:ascii="Times New Roman" w:hAnsi="Times New Roman"/>
          <w:szCs w:val="24"/>
        </w:rPr>
      </w:pPr>
    </w:p>
    <w:p w14:paraId="71A7622E" w14:textId="77777777" w:rsidR="00661D15" w:rsidRPr="001231E3" w:rsidRDefault="00661D15" w:rsidP="00437CBB">
      <w:pPr>
        <w:ind w:right="-720"/>
        <w:rPr>
          <w:rFonts w:ascii="Times New Roman" w:hAnsi="Times New Roman"/>
          <w:szCs w:val="24"/>
        </w:rPr>
      </w:pPr>
      <w:r w:rsidRPr="001231E3">
        <w:rPr>
          <w:rFonts w:ascii="Times New Roman" w:hAnsi="Times New Roman"/>
          <w:szCs w:val="24"/>
        </w:rPr>
        <w:t>Wood, no hook, from construction excavation in gravels. Similar in form to Lovelock Cave. [Unconvincing - no hook, no archaeological context, so unknown age, lots of other possibilities.]</w:t>
      </w:r>
    </w:p>
    <w:p w14:paraId="3D6E7087" w14:textId="77777777" w:rsidR="00864996" w:rsidRPr="001231E3" w:rsidRDefault="00864996" w:rsidP="00437CBB">
      <w:pPr>
        <w:ind w:right="-720"/>
        <w:rPr>
          <w:rFonts w:ascii="Times New Roman" w:hAnsi="Times New Roman"/>
          <w:szCs w:val="24"/>
        </w:rPr>
      </w:pPr>
    </w:p>
    <w:p w14:paraId="50DFC196" w14:textId="77777777" w:rsidR="00864996" w:rsidRPr="001231E3" w:rsidRDefault="00864996" w:rsidP="00437CBB">
      <w:pPr>
        <w:ind w:right="-720"/>
        <w:rPr>
          <w:rFonts w:ascii="Times New Roman" w:hAnsi="Times New Roman"/>
          <w:b/>
          <w:szCs w:val="24"/>
        </w:rPr>
      </w:pPr>
      <w:r w:rsidRPr="001231E3">
        <w:rPr>
          <w:rFonts w:ascii="Times New Roman" w:hAnsi="Times New Roman"/>
          <w:b/>
          <w:szCs w:val="24"/>
        </w:rPr>
        <w:lastRenderedPageBreak/>
        <w:t>Perkins, Bob</w:t>
      </w:r>
      <w:r w:rsidR="009A19D1" w:rsidRPr="001231E3">
        <w:rPr>
          <w:rFonts w:ascii="Times New Roman" w:hAnsi="Times New Roman"/>
          <w:b/>
          <w:szCs w:val="24"/>
        </w:rPr>
        <w:tab/>
      </w:r>
      <w:r w:rsidR="009A19D1" w:rsidRPr="001231E3">
        <w:rPr>
          <w:rFonts w:ascii="Times New Roman" w:hAnsi="Times New Roman"/>
          <w:b/>
          <w:szCs w:val="24"/>
        </w:rPr>
        <w:tab/>
      </w:r>
      <w:r w:rsidR="009A19D1" w:rsidRPr="001231E3">
        <w:rPr>
          <w:rFonts w:ascii="Times New Roman" w:hAnsi="Times New Roman"/>
          <w:b/>
          <w:szCs w:val="24"/>
        </w:rPr>
        <w:tab/>
        <w:t>x</w:t>
      </w:r>
    </w:p>
    <w:p w14:paraId="33126977" w14:textId="77777777" w:rsidR="00864996" w:rsidRPr="001231E3" w:rsidRDefault="00864996" w:rsidP="00437CBB">
      <w:pPr>
        <w:ind w:right="-720"/>
        <w:rPr>
          <w:rFonts w:ascii="Times New Roman" w:hAnsi="Times New Roman"/>
          <w:szCs w:val="24"/>
        </w:rPr>
      </w:pPr>
      <w:proofErr w:type="gramStart"/>
      <w:r w:rsidRPr="001231E3">
        <w:rPr>
          <w:rFonts w:ascii="Times New Roman" w:hAnsi="Times New Roman"/>
          <w:szCs w:val="24"/>
        </w:rPr>
        <w:t>2011  BPS</w:t>
      </w:r>
      <w:proofErr w:type="gramEnd"/>
      <w:r w:rsidRPr="001231E3">
        <w:rPr>
          <w:rFonts w:ascii="Times New Roman" w:hAnsi="Times New Roman"/>
          <w:szCs w:val="24"/>
        </w:rPr>
        <w:t xml:space="preserve"> Engineering Webpage. Electronic documents, URL: </w:t>
      </w:r>
      <w:hyperlink r:id="rId149" w:history="1">
        <w:r w:rsidRPr="001231E3">
          <w:rPr>
            <w:rStyle w:val="Hyperlink"/>
            <w:rFonts w:ascii="Times New Roman" w:hAnsi="Times New Roman"/>
            <w:szCs w:val="24"/>
          </w:rPr>
          <w:t>http://www.atlatl.com/</w:t>
        </w:r>
      </w:hyperlink>
      <w:r w:rsidRPr="001231E3">
        <w:rPr>
          <w:rFonts w:ascii="Times New Roman" w:hAnsi="Times New Roman"/>
          <w:szCs w:val="24"/>
        </w:rPr>
        <w:t xml:space="preserve">  accessed July 2012.</w:t>
      </w:r>
    </w:p>
    <w:p w14:paraId="6464C921" w14:textId="77777777" w:rsidR="00864996" w:rsidRPr="001231E3" w:rsidRDefault="00864996" w:rsidP="00437CBB">
      <w:pPr>
        <w:ind w:right="-720"/>
        <w:rPr>
          <w:rFonts w:ascii="Times New Roman" w:hAnsi="Times New Roman"/>
          <w:szCs w:val="24"/>
        </w:rPr>
      </w:pPr>
    </w:p>
    <w:p w14:paraId="0984DB19" w14:textId="77777777" w:rsidR="00864996" w:rsidRPr="001231E3" w:rsidRDefault="00864996" w:rsidP="00437CBB">
      <w:pPr>
        <w:ind w:right="-720"/>
        <w:rPr>
          <w:rFonts w:ascii="Times New Roman" w:hAnsi="Times New Roman"/>
          <w:szCs w:val="24"/>
        </w:rPr>
      </w:pPr>
      <w:r w:rsidRPr="001231E3">
        <w:rPr>
          <w:rFonts w:ascii="Times New Roman" w:hAnsi="Times New Roman"/>
          <w:szCs w:val="24"/>
        </w:rPr>
        <w:t xml:space="preserve">Series of short pages promoting Bob’s atlatl sales: “What about Bob?” (= biography and </w:t>
      </w:r>
      <w:proofErr w:type="spellStart"/>
      <w:r w:rsidRPr="001231E3">
        <w:rPr>
          <w:rFonts w:ascii="Times New Roman" w:hAnsi="Times New Roman"/>
          <w:szCs w:val="24"/>
        </w:rPr>
        <w:t>bibliog</w:t>
      </w:r>
      <w:proofErr w:type="spellEnd"/>
      <w:r w:rsidRPr="001231E3">
        <w:rPr>
          <w:rFonts w:ascii="Times New Roman" w:hAnsi="Times New Roman"/>
          <w:szCs w:val="24"/>
        </w:rPr>
        <w:t>), “About the Atlatl and Dart”, “Mechanics and Physics of Atlatl and Dart Systems”, “How Atlatls Work”, “Different Atlatl Weights”, “Atlatl Flexibility”, “Atlatl Archaeology”, etc. [Lots of misinformation, especially his fle</w:t>
      </w:r>
      <w:r w:rsidR="009A19D1" w:rsidRPr="001231E3">
        <w:rPr>
          <w:rFonts w:ascii="Times New Roman" w:hAnsi="Times New Roman"/>
          <w:szCs w:val="24"/>
        </w:rPr>
        <w:t>x theories, though not detailed</w:t>
      </w:r>
      <w:r w:rsidR="00466B15" w:rsidRPr="001231E3">
        <w:rPr>
          <w:rFonts w:ascii="Times New Roman" w:hAnsi="Times New Roman"/>
          <w:szCs w:val="24"/>
        </w:rPr>
        <w:t>]</w:t>
      </w:r>
      <w:r w:rsidR="009A19D1" w:rsidRPr="001231E3">
        <w:rPr>
          <w:rFonts w:ascii="Times New Roman" w:hAnsi="Times New Roman"/>
          <w:szCs w:val="24"/>
        </w:rPr>
        <w:t>: “Under acceleration by the Atlatl, the Dart flexes and compresses like a spring, storing energy to be used to push itself away from the atlatl and launching at velocities that easily exceed 100 mph.”</w:t>
      </w:r>
      <w:r w:rsidRPr="001231E3">
        <w:rPr>
          <w:rFonts w:ascii="Times New Roman" w:hAnsi="Times New Roman"/>
          <w:szCs w:val="24"/>
        </w:rPr>
        <w:t xml:space="preserve"> </w:t>
      </w:r>
      <w:r w:rsidR="00780CA4" w:rsidRPr="001231E3">
        <w:rPr>
          <w:rFonts w:ascii="Times New Roman" w:hAnsi="Times New Roman"/>
          <w:szCs w:val="24"/>
        </w:rPr>
        <w:t xml:space="preserve">[speed </w:t>
      </w:r>
      <w:proofErr w:type="spellStart"/>
      <w:r w:rsidR="00780CA4" w:rsidRPr="001231E3">
        <w:rPr>
          <w:rFonts w:ascii="Times New Roman" w:hAnsi="Times New Roman"/>
          <w:szCs w:val="24"/>
        </w:rPr>
        <w:t>exagerated</w:t>
      </w:r>
      <w:proofErr w:type="spellEnd"/>
      <w:r w:rsidR="00780CA4" w:rsidRPr="001231E3">
        <w:rPr>
          <w:rFonts w:ascii="Times New Roman" w:hAnsi="Times New Roman"/>
          <w:szCs w:val="24"/>
        </w:rPr>
        <w:t xml:space="preserve">]. </w:t>
      </w:r>
      <w:r w:rsidRPr="001231E3">
        <w:rPr>
          <w:rFonts w:ascii="Times New Roman" w:hAnsi="Times New Roman"/>
          <w:szCs w:val="24"/>
        </w:rPr>
        <w:t>Claims to have re-invented flexible darts. “</w:t>
      </w:r>
      <w:r w:rsidR="009A19D1" w:rsidRPr="001231E3">
        <w:rPr>
          <w:rFonts w:ascii="Times New Roman" w:hAnsi="Times New Roman"/>
          <w:szCs w:val="24"/>
        </w:rPr>
        <w:t>T</w:t>
      </w:r>
      <w:r w:rsidRPr="001231E3">
        <w:rPr>
          <w:rFonts w:ascii="Times New Roman" w:hAnsi="Times New Roman"/>
          <w:szCs w:val="24"/>
        </w:rPr>
        <w:t>he only we</w:t>
      </w:r>
      <w:r w:rsidR="009A19D1" w:rsidRPr="001231E3">
        <w:rPr>
          <w:rFonts w:ascii="Times New Roman" w:hAnsi="Times New Roman"/>
          <w:szCs w:val="24"/>
        </w:rPr>
        <w:t>apons Cortez and his Conquistad</w:t>
      </w:r>
      <w:r w:rsidRPr="001231E3">
        <w:rPr>
          <w:rFonts w:ascii="Times New Roman" w:hAnsi="Times New Roman"/>
          <w:szCs w:val="24"/>
        </w:rPr>
        <w:t xml:space="preserve">ors feared because it easily pierced the Spanish armor.”  </w:t>
      </w:r>
      <w:r w:rsidR="009A19D1" w:rsidRPr="001231E3">
        <w:rPr>
          <w:rFonts w:ascii="Times New Roman" w:hAnsi="Times New Roman"/>
          <w:szCs w:val="24"/>
        </w:rPr>
        <w:t>“So powerful and effective … that it, along with overkill tactics so common to the human race, caused the extinction of the wooly mammoth…” With invention of bow “we began to deviate from our natural condition and take more from the environment than c</w:t>
      </w:r>
      <w:r w:rsidR="00466B15" w:rsidRPr="001231E3">
        <w:rPr>
          <w:rFonts w:ascii="Times New Roman" w:hAnsi="Times New Roman"/>
          <w:szCs w:val="24"/>
        </w:rPr>
        <w:t>ould naturally replace itself.”</w:t>
      </w:r>
      <w:r w:rsidR="009A19D1" w:rsidRPr="001231E3">
        <w:rPr>
          <w:rFonts w:ascii="Times New Roman" w:hAnsi="Times New Roman"/>
          <w:szCs w:val="24"/>
        </w:rPr>
        <w:t xml:space="preserve"> </w:t>
      </w:r>
    </w:p>
    <w:p w14:paraId="48D5F4F8" w14:textId="77777777" w:rsidR="00381ECF" w:rsidRPr="001231E3" w:rsidRDefault="00381ECF" w:rsidP="00437CBB">
      <w:pPr>
        <w:ind w:right="-720"/>
        <w:rPr>
          <w:rFonts w:ascii="Times New Roman" w:hAnsi="Times New Roman"/>
          <w:szCs w:val="24"/>
        </w:rPr>
      </w:pPr>
    </w:p>
    <w:p w14:paraId="5323B259" w14:textId="77777777" w:rsidR="00381ECF" w:rsidRPr="001231E3" w:rsidRDefault="00381ECF" w:rsidP="00437CBB">
      <w:pPr>
        <w:ind w:right="-720"/>
        <w:rPr>
          <w:rFonts w:ascii="Times New Roman" w:hAnsi="Times New Roman"/>
          <w:b/>
          <w:szCs w:val="24"/>
        </w:rPr>
      </w:pPr>
      <w:r w:rsidRPr="001231E3">
        <w:rPr>
          <w:rFonts w:ascii="Times New Roman" w:hAnsi="Times New Roman"/>
          <w:b/>
          <w:szCs w:val="24"/>
        </w:rPr>
        <w:t>Perkins, William R.</w:t>
      </w:r>
      <w:r w:rsidR="00AC0091" w:rsidRPr="001231E3">
        <w:rPr>
          <w:rFonts w:ascii="Times New Roman" w:hAnsi="Times New Roman"/>
          <w:b/>
          <w:szCs w:val="24"/>
        </w:rPr>
        <w:tab/>
      </w:r>
      <w:r w:rsidR="00AC0091" w:rsidRPr="001231E3">
        <w:rPr>
          <w:rFonts w:ascii="Times New Roman" w:hAnsi="Times New Roman"/>
          <w:b/>
          <w:szCs w:val="24"/>
        </w:rPr>
        <w:tab/>
      </w:r>
      <w:r w:rsidR="00AC0091" w:rsidRPr="001231E3">
        <w:rPr>
          <w:rFonts w:ascii="Times New Roman" w:hAnsi="Times New Roman"/>
          <w:b/>
          <w:szCs w:val="24"/>
        </w:rPr>
        <w:tab/>
        <w:t>o</w:t>
      </w:r>
    </w:p>
    <w:p w14:paraId="1B7DDB86" w14:textId="77777777" w:rsidR="00381ECF" w:rsidRPr="001231E3" w:rsidRDefault="00381ECF" w:rsidP="00437CBB">
      <w:pPr>
        <w:ind w:right="-720"/>
        <w:rPr>
          <w:rFonts w:ascii="Times New Roman" w:hAnsi="Times New Roman"/>
          <w:szCs w:val="24"/>
        </w:rPr>
      </w:pPr>
      <w:r w:rsidRPr="001231E3">
        <w:rPr>
          <w:rFonts w:ascii="Times New Roman" w:hAnsi="Times New Roman"/>
          <w:szCs w:val="24"/>
        </w:rPr>
        <w:t xml:space="preserve">2013 </w:t>
      </w:r>
      <w:r w:rsidR="00EC7727" w:rsidRPr="001231E3">
        <w:rPr>
          <w:rFonts w:ascii="Times New Roman" w:hAnsi="Times New Roman"/>
          <w:szCs w:val="24"/>
        </w:rPr>
        <w:t xml:space="preserve">Travis Collection: A Study of Projectile Point Mass Consistency. </w:t>
      </w:r>
      <w:r w:rsidR="00EC7727" w:rsidRPr="001231E3">
        <w:rPr>
          <w:rFonts w:ascii="Times New Roman" w:hAnsi="Times New Roman"/>
          <w:i/>
          <w:szCs w:val="24"/>
        </w:rPr>
        <w:t>Bulletin of Primitive Technology</w:t>
      </w:r>
      <w:r w:rsidR="00EC7727" w:rsidRPr="001231E3">
        <w:rPr>
          <w:rFonts w:ascii="Times New Roman" w:hAnsi="Times New Roman"/>
          <w:szCs w:val="24"/>
        </w:rPr>
        <w:t xml:space="preserve"> 46:17-24.</w:t>
      </w:r>
    </w:p>
    <w:p w14:paraId="465B5954" w14:textId="77777777" w:rsidR="00EC7727" w:rsidRPr="001231E3" w:rsidRDefault="00EC7727" w:rsidP="00437CBB">
      <w:pPr>
        <w:ind w:right="-720"/>
        <w:rPr>
          <w:rFonts w:ascii="Times New Roman" w:hAnsi="Times New Roman"/>
          <w:szCs w:val="24"/>
        </w:rPr>
      </w:pPr>
    </w:p>
    <w:p w14:paraId="397EC774" w14:textId="77777777" w:rsidR="00AC0091" w:rsidRPr="001231E3" w:rsidRDefault="00EC7727" w:rsidP="00437CBB">
      <w:pPr>
        <w:ind w:right="-720"/>
        <w:rPr>
          <w:rFonts w:ascii="Times New Roman" w:hAnsi="Times New Roman"/>
          <w:szCs w:val="24"/>
        </w:rPr>
      </w:pPr>
      <w:r w:rsidRPr="001231E3">
        <w:rPr>
          <w:rFonts w:ascii="Times New Roman" w:hAnsi="Times New Roman"/>
          <w:szCs w:val="24"/>
        </w:rPr>
        <w:t>[Still promoting incorrect ideas about ‘spring’ nature of atlatl and dart</w:t>
      </w:r>
      <w:r w:rsidR="00AC0091" w:rsidRPr="001231E3">
        <w:rPr>
          <w:rFonts w:ascii="Times New Roman" w:hAnsi="Times New Roman"/>
          <w:szCs w:val="24"/>
        </w:rPr>
        <w:t>, and similarity of atlatl and bow</w:t>
      </w:r>
      <w:r w:rsidRPr="001231E3">
        <w:rPr>
          <w:rFonts w:ascii="Times New Roman" w:hAnsi="Times New Roman"/>
          <w:szCs w:val="24"/>
        </w:rPr>
        <w:t>.] Point mass resists acceleration, bending dart or arrow and storing spring energy. Point mass is neglected by science</w:t>
      </w:r>
      <w:r w:rsidR="00DA2B24" w:rsidRPr="001231E3">
        <w:rPr>
          <w:rFonts w:ascii="Times New Roman" w:hAnsi="Times New Roman"/>
          <w:szCs w:val="24"/>
        </w:rPr>
        <w:t xml:space="preserve">. “The hypothesis here is that stone </w:t>
      </w:r>
      <w:proofErr w:type="spellStart"/>
      <w:r w:rsidR="00DA2B24" w:rsidRPr="001231E3">
        <w:rPr>
          <w:rFonts w:ascii="Times New Roman" w:hAnsi="Times New Roman"/>
          <w:szCs w:val="24"/>
        </w:rPr>
        <w:t>proj</w:t>
      </w:r>
      <w:proofErr w:type="spellEnd"/>
      <w:r w:rsidR="00DA2B24" w:rsidRPr="001231E3">
        <w:rPr>
          <w:rFonts w:ascii="Times New Roman" w:hAnsi="Times New Roman"/>
          <w:szCs w:val="24"/>
        </w:rPr>
        <w:t xml:space="preserve">. pts of a particular tool tradition all weigh, within certain parameters, </w:t>
      </w:r>
      <w:proofErr w:type="spellStart"/>
      <w:r w:rsidR="00DA2B24" w:rsidRPr="001231E3">
        <w:rPr>
          <w:rFonts w:ascii="Times New Roman" w:hAnsi="Times New Roman"/>
          <w:szCs w:val="24"/>
        </w:rPr>
        <w:t>approx</w:t>
      </w:r>
      <w:proofErr w:type="spellEnd"/>
      <w:r w:rsidR="00DA2B24" w:rsidRPr="001231E3">
        <w:rPr>
          <w:rFonts w:ascii="Times New Roman" w:hAnsi="Times New Roman"/>
          <w:szCs w:val="24"/>
        </w:rPr>
        <w:t xml:space="preserve"> the same. The heavier the pts are within a tool tradition the more tolerable the deviation in mass.” [Basic idea that point mass should be reasonably consistent is ok, but the tolerances are quite large, and mass + balance is also adjusted by such things as </w:t>
      </w:r>
      <w:proofErr w:type="spellStart"/>
      <w:r w:rsidR="00DA2B24" w:rsidRPr="001231E3">
        <w:rPr>
          <w:rFonts w:ascii="Times New Roman" w:hAnsi="Times New Roman"/>
          <w:szCs w:val="24"/>
        </w:rPr>
        <w:t>foreshaft</w:t>
      </w:r>
      <w:proofErr w:type="spellEnd"/>
      <w:r w:rsidR="00DA2B24" w:rsidRPr="001231E3">
        <w:rPr>
          <w:rFonts w:ascii="Times New Roman" w:hAnsi="Times New Roman"/>
          <w:szCs w:val="24"/>
        </w:rPr>
        <w:t xml:space="preserve">.] ‘Effective mass’ is total mass of point including “adhesive, sinew, and wood on either side of the point,” increasing overall mass by about a gram for atlatl points. </w:t>
      </w:r>
      <w:r w:rsidR="00AC0091" w:rsidRPr="001231E3">
        <w:rPr>
          <w:rFonts w:ascii="Times New Roman" w:hAnsi="Times New Roman"/>
          <w:szCs w:val="24"/>
        </w:rPr>
        <w:t>[Confusing term</w:t>
      </w:r>
      <w:r w:rsidR="00DA2B24" w:rsidRPr="001231E3">
        <w:rPr>
          <w:rFonts w:ascii="Times New Roman" w:hAnsi="Times New Roman"/>
          <w:szCs w:val="24"/>
        </w:rPr>
        <w:t>, I guess he means the mass tha</w:t>
      </w:r>
      <w:r w:rsidR="00AC0091" w:rsidRPr="001231E3">
        <w:rPr>
          <w:rFonts w:ascii="Times New Roman" w:hAnsi="Times New Roman"/>
          <w:szCs w:val="24"/>
        </w:rPr>
        <w:t>t he thinks affects shaft flex.]</w:t>
      </w:r>
      <w:r w:rsidR="00DA2B24" w:rsidRPr="001231E3">
        <w:rPr>
          <w:rFonts w:ascii="Times New Roman" w:hAnsi="Times New Roman"/>
          <w:szCs w:val="24"/>
        </w:rPr>
        <w:t xml:space="preserve"> </w:t>
      </w:r>
      <w:r w:rsidR="00AC0091" w:rsidRPr="001231E3">
        <w:rPr>
          <w:rFonts w:ascii="Times New Roman" w:hAnsi="Times New Roman"/>
          <w:szCs w:val="24"/>
        </w:rPr>
        <w:t>Then he looks at a handful of points of different types from a surface collection to argue that mass is consistent within types [but he has far, far, too few points to support that argument - this is not useful data. See Perkins 2000b and comments.]</w:t>
      </w:r>
    </w:p>
    <w:p w14:paraId="4FB6821C" w14:textId="77777777" w:rsidR="00EC7727" w:rsidRPr="001231E3" w:rsidRDefault="00AC0091" w:rsidP="00437CBB">
      <w:pPr>
        <w:ind w:right="-720"/>
        <w:rPr>
          <w:rFonts w:ascii="Times New Roman" w:hAnsi="Times New Roman"/>
          <w:b/>
          <w:szCs w:val="24"/>
        </w:rPr>
      </w:pPr>
      <w:r w:rsidRPr="001231E3">
        <w:rPr>
          <w:rFonts w:ascii="Times New Roman" w:hAnsi="Times New Roman"/>
          <w:szCs w:val="24"/>
        </w:rPr>
        <w:tab/>
      </w:r>
      <w:r w:rsidR="00DA2B24" w:rsidRPr="001231E3">
        <w:rPr>
          <w:rFonts w:ascii="Times New Roman" w:hAnsi="Times New Roman"/>
          <w:szCs w:val="24"/>
        </w:rPr>
        <w:t xml:space="preserve">Mentions that he made gear for </w:t>
      </w:r>
      <w:r w:rsidR="00DA2B24" w:rsidRPr="001231E3">
        <w:rPr>
          <w:rFonts w:ascii="Times New Roman" w:hAnsi="Times New Roman"/>
          <w:i/>
          <w:szCs w:val="24"/>
        </w:rPr>
        <w:t>I, Caveman</w:t>
      </w:r>
      <w:r w:rsidR="00DA2B24" w:rsidRPr="001231E3">
        <w:rPr>
          <w:rFonts w:ascii="Times New Roman" w:hAnsi="Times New Roman"/>
          <w:szCs w:val="24"/>
        </w:rPr>
        <w:t>, that killed</w:t>
      </w:r>
      <w:r w:rsidRPr="001231E3">
        <w:rPr>
          <w:rFonts w:ascii="Times New Roman" w:hAnsi="Times New Roman"/>
          <w:szCs w:val="24"/>
        </w:rPr>
        <w:t xml:space="preserve"> </w:t>
      </w:r>
      <w:r w:rsidR="00DA2B24" w:rsidRPr="001231E3">
        <w:rPr>
          <w:rFonts w:ascii="Times New Roman" w:hAnsi="Times New Roman"/>
          <w:szCs w:val="24"/>
        </w:rPr>
        <w:t>elk</w:t>
      </w:r>
      <w:r w:rsidRPr="001231E3">
        <w:rPr>
          <w:rFonts w:ascii="Times New Roman" w:hAnsi="Times New Roman"/>
          <w:szCs w:val="24"/>
        </w:rPr>
        <w:t>:</w:t>
      </w:r>
      <w:r w:rsidR="00DA2B24" w:rsidRPr="001231E3">
        <w:rPr>
          <w:rFonts w:ascii="Times New Roman" w:hAnsi="Times New Roman"/>
          <w:szCs w:val="24"/>
        </w:rPr>
        <w:t xml:space="preserve"> 6’ darts with </w:t>
      </w:r>
      <w:proofErr w:type="gramStart"/>
      <w:r w:rsidR="00DA2B24" w:rsidRPr="001231E3">
        <w:rPr>
          <w:rFonts w:ascii="Times New Roman" w:hAnsi="Times New Roman"/>
          <w:szCs w:val="24"/>
        </w:rPr>
        <w:t>20-25 gram</w:t>
      </w:r>
      <w:proofErr w:type="gramEnd"/>
      <w:r w:rsidR="00DA2B24" w:rsidRPr="001231E3">
        <w:rPr>
          <w:rFonts w:ascii="Times New Roman" w:hAnsi="Times New Roman"/>
          <w:szCs w:val="24"/>
        </w:rPr>
        <w:t xml:space="preserve"> stone pts. </w:t>
      </w:r>
      <w:proofErr w:type="spellStart"/>
      <w:r w:rsidR="00DA2B24" w:rsidRPr="001231E3">
        <w:rPr>
          <w:rFonts w:ascii="Times New Roman" w:hAnsi="Times New Roman"/>
          <w:szCs w:val="24"/>
        </w:rPr>
        <w:t>Foreshaft</w:t>
      </w:r>
      <w:proofErr w:type="spellEnd"/>
      <w:r w:rsidR="00DA2B24" w:rsidRPr="001231E3">
        <w:rPr>
          <w:rFonts w:ascii="Times New Roman" w:hAnsi="Times New Roman"/>
          <w:szCs w:val="24"/>
        </w:rPr>
        <w:t xml:space="preserve"> joints hinder penetration, solid shaft better.</w:t>
      </w:r>
    </w:p>
    <w:p w14:paraId="27AA4543" w14:textId="77777777" w:rsidR="0084165A" w:rsidRPr="001231E3" w:rsidRDefault="0084165A" w:rsidP="00437CBB">
      <w:pPr>
        <w:ind w:right="-720"/>
        <w:rPr>
          <w:rFonts w:ascii="Times New Roman" w:hAnsi="Times New Roman"/>
          <w:b/>
          <w:szCs w:val="24"/>
        </w:rPr>
      </w:pPr>
    </w:p>
    <w:p w14:paraId="4A2FF40E"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 xml:space="preserve">Perkins, William </w:t>
      </w:r>
      <w:proofErr w:type="gramStart"/>
      <w:r w:rsidRPr="001231E3">
        <w:rPr>
          <w:rFonts w:ascii="Times New Roman" w:hAnsi="Times New Roman"/>
          <w:b/>
          <w:szCs w:val="24"/>
        </w:rPr>
        <w:t>R.</w:t>
      </w:r>
      <w:proofErr w:type="gramEnd"/>
      <w:r w:rsidRPr="001231E3">
        <w:rPr>
          <w:rFonts w:ascii="Times New Roman" w:hAnsi="Times New Roman"/>
          <w:b/>
          <w:szCs w:val="24"/>
        </w:rPr>
        <w:t xml:space="preserve"> and Paul Leininger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2CB2995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1989  The</w:t>
      </w:r>
      <w:proofErr w:type="gramEnd"/>
      <w:r w:rsidRPr="001231E3">
        <w:rPr>
          <w:rFonts w:ascii="Times New Roman" w:hAnsi="Times New Roman"/>
          <w:szCs w:val="24"/>
        </w:rPr>
        <w:t xml:space="preserve"> Weighted Atlatl and Dart: A Deceptively Complicated Mechanical System. </w:t>
      </w:r>
      <w:r w:rsidRPr="001231E3">
        <w:rPr>
          <w:rFonts w:ascii="Times New Roman" w:hAnsi="Times New Roman"/>
          <w:i/>
          <w:szCs w:val="24"/>
        </w:rPr>
        <w:t>The Atlatl</w:t>
      </w:r>
      <w:r w:rsidRPr="001231E3">
        <w:rPr>
          <w:rFonts w:ascii="Times New Roman" w:hAnsi="Times New Roman"/>
          <w:szCs w:val="24"/>
        </w:rPr>
        <w:t xml:space="preserve"> 2(2):1-3; 2(3):1-4; 3(1):1-3.</w:t>
      </w:r>
    </w:p>
    <w:p w14:paraId="5AB0CFA1" w14:textId="77777777" w:rsidR="0084165A" w:rsidRPr="001231E3" w:rsidRDefault="0084165A" w:rsidP="00437CBB">
      <w:pPr>
        <w:ind w:right="-720"/>
        <w:rPr>
          <w:rFonts w:ascii="Times New Roman" w:hAnsi="Times New Roman"/>
          <w:szCs w:val="24"/>
        </w:rPr>
      </w:pPr>
    </w:p>
    <w:p w14:paraId="4C1A4275" w14:textId="77777777" w:rsidR="00AA3EC6" w:rsidRPr="001231E3" w:rsidRDefault="00083C6C" w:rsidP="00437CBB">
      <w:pPr>
        <w:ind w:right="-720"/>
        <w:rPr>
          <w:rFonts w:ascii="Times New Roman" w:hAnsi="Times New Roman"/>
          <w:szCs w:val="24"/>
        </w:rPr>
      </w:pPr>
      <w:r w:rsidRPr="001231E3">
        <w:rPr>
          <w:rFonts w:ascii="Times New Roman" w:hAnsi="Times New Roman"/>
          <w:szCs w:val="24"/>
        </w:rPr>
        <w:t>see Perkins 1992</w:t>
      </w:r>
    </w:p>
    <w:p w14:paraId="26745CB8" w14:textId="77777777" w:rsidR="00466B15" w:rsidRPr="001231E3" w:rsidRDefault="00466B15" w:rsidP="00437CBB">
      <w:pPr>
        <w:ind w:right="-720"/>
        <w:rPr>
          <w:rFonts w:ascii="Times New Roman" w:hAnsi="Times New Roman"/>
          <w:szCs w:val="24"/>
        </w:rPr>
      </w:pPr>
    </w:p>
    <w:p w14:paraId="5915CCFE" w14:textId="77777777" w:rsidR="00466B15" w:rsidRPr="001231E3" w:rsidRDefault="00466B15" w:rsidP="00437CBB">
      <w:pPr>
        <w:ind w:right="-720"/>
        <w:rPr>
          <w:rFonts w:ascii="Times New Roman" w:hAnsi="Times New Roman"/>
          <w:b/>
          <w:szCs w:val="24"/>
        </w:rPr>
      </w:pPr>
      <w:proofErr w:type="spellStart"/>
      <w:r w:rsidRPr="001231E3">
        <w:rPr>
          <w:rFonts w:ascii="Times New Roman" w:hAnsi="Times New Roman"/>
          <w:b/>
          <w:szCs w:val="24"/>
        </w:rPr>
        <w:t>Pernter</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Patrizia</w:t>
      </w:r>
      <w:proofErr w:type="spellEnd"/>
      <w:r w:rsidRPr="001231E3">
        <w:rPr>
          <w:rFonts w:ascii="Times New Roman" w:hAnsi="Times New Roman"/>
          <w:b/>
          <w:szCs w:val="24"/>
        </w:rPr>
        <w:t xml:space="preserve">, Paul </w:t>
      </w:r>
      <w:proofErr w:type="spellStart"/>
      <w:r w:rsidRPr="001231E3">
        <w:rPr>
          <w:rFonts w:ascii="Times New Roman" w:hAnsi="Times New Roman"/>
          <w:b/>
          <w:szCs w:val="24"/>
        </w:rPr>
        <w:t>Gostner</w:t>
      </w:r>
      <w:proofErr w:type="spellEnd"/>
      <w:r w:rsidRPr="001231E3">
        <w:rPr>
          <w:rFonts w:ascii="Times New Roman" w:hAnsi="Times New Roman"/>
          <w:b/>
          <w:szCs w:val="24"/>
        </w:rPr>
        <w:t xml:space="preserve">, Eduard </w:t>
      </w:r>
      <w:proofErr w:type="spellStart"/>
      <w:r w:rsidRPr="001231E3">
        <w:rPr>
          <w:rFonts w:ascii="Times New Roman" w:hAnsi="Times New Roman"/>
          <w:b/>
          <w:szCs w:val="24"/>
        </w:rPr>
        <w:t>Egarter</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Vigl</w:t>
      </w:r>
      <w:proofErr w:type="spellEnd"/>
      <w:r w:rsidRPr="001231E3">
        <w:rPr>
          <w:rFonts w:ascii="Times New Roman" w:hAnsi="Times New Roman"/>
          <w:b/>
          <w:szCs w:val="24"/>
        </w:rPr>
        <w:t xml:space="preserve">, and Frank </w:t>
      </w:r>
      <w:proofErr w:type="spellStart"/>
      <w:r w:rsidRPr="001231E3">
        <w:rPr>
          <w:rFonts w:ascii="Times New Roman" w:hAnsi="Times New Roman"/>
          <w:b/>
          <w:szCs w:val="24"/>
        </w:rPr>
        <w:t>Jakobus</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Rühli</w:t>
      </w:r>
      <w:proofErr w:type="spellEnd"/>
      <w:r w:rsidR="00BE5E63" w:rsidRPr="001231E3">
        <w:rPr>
          <w:rFonts w:ascii="Times New Roman" w:hAnsi="Times New Roman"/>
          <w:b/>
          <w:szCs w:val="24"/>
        </w:rPr>
        <w:tab/>
      </w:r>
      <w:r w:rsidR="00BE5E63" w:rsidRPr="001231E3">
        <w:rPr>
          <w:rFonts w:ascii="Times New Roman" w:hAnsi="Times New Roman"/>
          <w:b/>
          <w:szCs w:val="24"/>
        </w:rPr>
        <w:lastRenderedPageBreak/>
        <w:tab/>
      </w:r>
      <w:r w:rsidR="00BE5E63" w:rsidRPr="001231E3">
        <w:rPr>
          <w:rFonts w:ascii="Times New Roman" w:hAnsi="Times New Roman"/>
          <w:b/>
          <w:szCs w:val="24"/>
        </w:rPr>
        <w:tab/>
        <w:t>s</w:t>
      </w:r>
    </w:p>
    <w:p w14:paraId="3466176C" w14:textId="77777777" w:rsidR="00466B15" w:rsidRPr="001231E3" w:rsidRDefault="00466B15" w:rsidP="00437CBB">
      <w:pPr>
        <w:ind w:right="-720"/>
        <w:rPr>
          <w:rFonts w:ascii="Times New Roman" w:hAnsi="Times New Roman"/>
          <w:szCs w:val="24"/>
        </w:rPr>
      </w:pPr>
      <w:proofErr w:type="gramStart"/>
      <w:r w:rsidRPr="001231E3">
        <w:rPr>
          <w:rFonts w:ascii="Times New Roman" w:hAnsi="Times New Roman"/>
          <w:szCs w:val="24"/>
        </w:rPr>
        <w:t>2007  Radiologic</w:t>
      </w:r>
      <w:proofErr w:type="gramEnd"/>
      <w:r w:rsidRPr="001231E3">
        <w:rPr>
          <w:rFonts w:ascii="Times New Roman" w:hAnsi="Times New Roman"/>
          <w:szCs w:val="24"/>
        </w:rPr>
        <w:t xml:space="preserve"> Proof for the Iceman’s Cause of Death. </w:t>
      </w:r>
      <w:r w:rsidRPr="001231E3">
        <w:rPr>
          <w:rFonts w:ascii="Times New Roman" w:hAnsi="Times New Roman"/>
          <w:i/>
          <w:szCs w:val="24"/>
        </w:rPr>
        <w:t>Journal of Archaeological Science</w:t>
      </w:r>
      <w:r w:rsidRPr="001231E3">
        <w:rPr>
          <w:rFonts w:ascii="Times New Roman" w:hAnsi="Times New Roman"/>
          <w:szCs w:val="24"/>
        </w:rPr>
        <w:t xml:space="preserve"> 34:1784-1786.</w:t>
      </w:r>
    </w:p>
    <w:p w14:paraId="4B9D5A55" w14:textId="77777777" w:rsidR="00466B15" w:rsidRPr="001231E3" w:rsidRDefault="00466B15" w:rsidP="00437CBB">
      <w:pPr>
        <w:ind w:right="-720"/>
        <w:rPr>
          <w:rFonts w:ascii="Times New Roman" w:hAnsi="Times New Roman"/>
          <w:szCs w:val="24"/>
        </w:rPr>
      </w:pPr>
    </w:p>
    <w:p w14:paraId="6E9F4F62" w14:textId="77777777" w:rsidR="00466B15" w:rsidRPr="001231E3" w:rsidRDefault="00466B15" w:rsidP="00437CBB">
      <w:pPr>
        <w:ind w:right="-720"/>
        <w:rPr>
          <w:rFonts w:ascii="Times New Roman" w:hAnsi="Times New Roman"/>
          <w:szCs w:val="24"/>
        </w:rPr>
      </w:pPr>
      <w:r w:rsidRPr="001231E3">
        <w:rPr>
          <w:rFonts w:ascii="Times New Roman" w:hAnsi="Times New Roman"/>
          <w:szCs w:val="24"/>
        </w:rPr>
        <w:t xml:space="preserve">Arrow wound lacerated </w:t>
      </w:r>
      <w:proofErr w:type="spellStart"/>
      <w:r w:rsidRPr="001231E3">
        <w:rPr>
          <w:rFonts w:ascii="Times New Roman" w:hAnsi="Times New Roman"/>
          <w:szCs w:val="24"/>
        </w:rPr>
        <w:t>sublcavi</w:t>
      </w:r>
      <w:r w:rsidR="00AC0091" w:rsidRPr="001231E3">
        <w:rPr>
          <w:rFonts w:ascii="Times New Roman" w:hAnsi="Times New Roman"/>
          <w:szCs w:val="24"/>
        </w:rPr>
        <w:t>an</w:t>
      </w:r>
      <w:proofErr w:type="spellEnd"/>
      <w:r w:rsidR="00AC0091" w:rsidRPr="001231E3">
        <w:rPr>
          <w:rFonts w:ascii="Times New Roman" w:hAnsi="Times New Roman"/>
          <w:szCs w:val="24"/>
        </w:rPr>
        <w:t xml:space="preserve"> artery in chest, head remained</w:t>
      </w:r>
      <w:r w:rsidRPr="001231E3">
        <w:rPr>
          <w:rFonts w:ascii="Times New Roman" w:hAnsi="Times New Roman"/>
          <w:szCs w:val="24"/>
        </w:rPr>
        <w:t xml:space="preserve"> when shaft withdrawn, “deadly hemorrhagic shock” and </w:t>
      </w:r>
      <w:r w:rsidR="00BB4F0C" w:rsidRPr="001231E3">
        <w:rPr>
          <w:rFonts w:ascii="Times New Roman" w:hAnsi="Times New Roman"/>
          <w:szCs w:val="24"/>
        </w:rPr>
        <w:t>“complete perimortem exsanguination.” [In English: cut major blood vessel and he bled to death quickly.]</w:t>
      </w:r>
    </w:p>
    <w:p w14:paraId="70B56101" w14:textId="77777777" w:rsidR="00FB5746" w:rsidRPr="001231E3" w:rsidRDefault="00FB5746" w:rsidP="00437CBB">
      <w:pPr>
        <w:ind w:right="-720"/>
        <w:rPr>
          <w:rFonts w:ascii="Times New Roman" w:hAnsi="Times New Roman"/>
          <w:szCs w:val="24"/>
        </w:rPr>
      </w:pPr>
    </w:p>
    <w:p w14:paraId="79574DAF" w14:textId="77777777" w:rsidR="00FB5746" w:rsidRPr="001231E3" w:rsidRDefault="00FB5746" w:rsidP="00437CBB">
      <w:pPr>
        <w:ind w:right="-720"/>
        <w:rPr>
          <w:rFonts w:ascii="Times New Roman" w:hAnsi="Times New Roman"/>
          <w:b/>
          <w:szCs w:val="24"/>
        </w:rPr>
      </w:pPr>
      <w:r w:rsidRPr="001231E3">
        <w:rPr>
          <w:rFonts w:ascii="Times New Roman" w:hAnsi="Times New Roman"/>
          <w:b/>
          <w:szCs w:val="24"/>
        </w:rPr>
        <w:t>Perry, Jacquelin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54C2930" w14:textId="77777777" w:rsidR="00FB5746" w:rsidRPr="001231E3" w:rsidRDefault="00FB5746" w:rsidP="00437CBB">
      <w:pPr>
        <w:ind w:right="-720"/>
        <w:rPr>
          <w:rFonts w:ascii="Times New Roman" w:hAnsi="Times New Roman"/>
          <w:szCs w:val="24"/>
        </w:rPr>
      </w:pPr>
      <w:proofErr w:type="gramStart"/>
      <w:r w:rsidRPr="001231E3">
        <w:rPr>
          <w:rFonts w:ascii="Times New Roman" w:hAnsi="Times New Roman"/>
          <w:szCs w:val="24"/>
        </w:rPr>
        <w:t>1983  Anatomy</w:t>
      </w:r>
      <w:proofErr w:type="gramEnd"/>
      <w:r w:rsidRPr="001231E3">
        <w:rPr>
          <w:rFonts w:ascii="Times New Roman" w:hAnsi="Times New Roman"/>
          <w:szCs w:val="24"/>
        </w:rPr>
        <w:t xml:space="preserve"> and Biomechanics of the Shoulder in Throwing. </w:t>
      </w:r>
      <w:r w:rsidRPr="001231E3">
        <w:rPr>
          <w:rFonts w:ascii="Times New Roman" w:hAnsi="Times New Roman"/>
          <w:i/>
          <w:szCs w:val="24"/>
        </w:rPr>
        <w:t>Clinics in Sports Medicine</w:t>
      </w:r>
      <w:r w:rsidRPr="001231E3">
        <w:rPr>
          <w:rFonts w:ascii="Times New Roman" w:hAnsi="Times New Roman"/>
          <w:szCs w:val="24"/>
        </w:rPr>
        <w:t xml:space="preserve"> 2:247-270.</w:t>
      </w:r>
    </w:p>
    <w:p w14:paraId="75D4DE97" w14:textId="77777777" w:rsidR="00083C6C" w:rsidRPr="001231E3" w:rsidRDefault="00083C6C" w:rsidP="00437CBB">
      <w:pPr>
        <w:ind w:right="-720"/>
        <w:rPr>
          <w:rFonts w:ascii="Times New Roman" w:hAnsi="Times New Roman"/>
          <w:szCs w:val="24"/>
        </w:rPr>
      </w:pPr>
    </w:p>
    <w:p w14:paraId="026C43FD" w14:textId="77777777" w:rsidR="00AA3EC6" w:rsidRPr="001231E3" w:rsidRDefault="00AA3EC6" w:rsidP="00437CBB">
      <w:pPr>
        <w:ind w:right="-720"/>
        <w:rPr>
          <w:rFonts w:ascii="Times New Roman" w:hAnsi="Times New Roman"/>
          <w:b/>
          <w:szCs w:val="24"/>
        </w:rPr>
      </w:pPr>
      <w:r w:rsidRPr="001231E3">
        <w:rPr>
          <w:rFonts w:ascii="Times New Roman" w:hAnsi="Times New Roman"/>
          <w:b/>
          <w:szCs w:val="24"/>
        </w:rPr>
        <w:t>Peters, Ann</w:t>
      </w:r>
      <w:r w:rsidR="00010EF7" w:rsidRPr="001231E3">
        <w:rPr>
          <w:rFonts w:ascii="Times New Roman" w:hAnsi="Times New Roman"/>
          <w:b/>
          <w:szCs w:val="24"/>
        </w:rPr>
        <w:tab/>
      </w:r>
      <w:r w:rsidR="00010EF7" w:rsidRPr="001231E3">
        <w:rPr>
          <w:rFonts w:ascii="Times New Roman" w:hAnsi="Times New Roman"/>
          <w:b/>
          <w:szCs w:val="24"/>
        </w:rPr>
        <w:tab/>
      </w:r>
      <w:r w:rsidR="00010EF7" w:rsidRPr="001231E3">
        <w:rPr>
          <w:rFonts w:ascii="Times New Roman" w:hAnsi="Times New Roman"/>
          <w:b/>
          <w:szCs w:val="24"/>
        </w:rPr>
        <w:tab/>
        <w:t>x</w:t>
      </w:r>
    </w:p>
    <w:p w14:paraId="0E790194" w14:textId="77777777" w:rsidR="00AA3EC6" w:rsidRPr="001231E3" w:rsidRDefault="00AA3EC6" w:rsidP="00437CBB">
      <w:pPr>
        <w:ind w:right="-720"/>
        <w:rPr>
          <w:rFonts w:ascii="Times New Roman" w:hAnsi="Times New Roman"/>
          <w:szCs w:val="24"/>
        </w:rPr>
      </w:pPr>
      <w:proofErr w:type="gramStart"/>
      <w:r w:rsidRPr="001231E3">
        <w:rPr>
          <w:rFonts w:ascii="Times New Roman" w:hAnsi="Times New Roman"/>
          <w:szCs w:val="24"/>
        </w:rPr>
        <w:t>2000  Funerary</w:t>
      </w:r>
      <w:proofErr w:type="gramEnd"/>
      <w:r w:rsidRPr="001231E3">
        <w:rPr>
          <w:rFonts w:ascii="Times New Roman" w:hAnsi="Times New Roman"/>
          <w:szCs w:val="24"/>
        </w:rPr>
        <w:t xml:space="preserve"> Regalia and Institutions of Leadership in </w:t>
      </w:r>
      <w:proofErr w:type="spellStart"/>
      <w:r w:rsidRPr="001231E3">
        <w:rPr>
          <w:rFonts w:ascii="Times New Roman" w:hAnsi="Times New Roman"/>
          <w:szCs w:val="24"/>
        </w:rPr>
        <w:t>Paracas</w:t>
      </w:r>
      <w:proofErr w:type="spellEnd"/>
      <w:r w:rsidRPr="001231E3">
        <w:rPr>
          <w:rFonts w:ascii="Times New Roman" w:hAnsi="Times New Roman"/>
          <w:szCs w:val="24"/>
        </w:rPr>
        <w:t xml:space="preserve"> and </w:t>
      </w:r>
      <w:proofErr w:type="spellStart"/>
      <w:r w:rsidRPr="001231E3">
        <w:rPr>
          <w:rFonts w:ascii="Times New Roman" w:hAnsi="Times New Roman"/>
          <w:szCs w:val="24"/>
        </w:rPr>
        <w:t>Topara</w:t>
      </w:r>
      <w:proofErr w:type="spellEnd"/>
      <w:r w:rsidRPr="001231E3">
        <w:rPr>
          <w:rFonts w:ascii="Times New Roman" w:hAnsi="Times New Roman"/>
          <w:szCs w:val="24"/>
        </w:rPr>
        <w:t xml:space="preserve">. </w:t>
      </w:r>
      <w:proofErr w:type="spellStart"/>
      <w:r w:rsidRPr="001231E3">
        <w:rPr>
          <w:rFonts w:ascii="Times New Roman" w:hAnsi="Times New Roman"/>
          <w:szCs w:val="24"/>
        </w:rPr>
        <w:t>Chungara</w:t>
      </w:r>
      <w:proofErr w:type="spellEnd"/>
      <w:r w:rsidRPr="001231E3">
        <w:rPr>
          <w:rFonts w:ascii="Times New Roman" w:hAnsi="Times New Roman"/>
          <w:szCs w:val="24"/>
        </w:rPr>
        <w:t xml:space="preserve"> (Arica), </w:t>
      </w:r>
      <w:proofErr w:type="spellStart"/>
      <w:r w:rsidRPr="001231E3">
        <w:rPr>
          <w:rFonts w:ascii="Times New Roman" w:hAnsi="Times New Roman"/>
          <w:szCs w:val="24"/>
        </w:rPr>
        <w:t>Revista</w:t>
      </w:r>
      <w:proofErr w:type="spellEnd"/>
      <w:r w:rsidRPr="001231E3">
        <w:rPr>
          <w:rFonts w:ascii="Times New Roman" w:hAnsi="Times New Roman"/>
          <w:szCs w:val="24"/>
        </w:rPr>
        <w:t xml:space="preserve"> de </w:t>
      </w:r>
      <w:proofErr w:type="spellStart"/>
      <w:r w:rsidRPr="001231E3">
        <w:rPr>
          <w:rFonts w:ascii="Times New Roman" w:hAnsi="Times New Roman"/>
          <w:szCs w:val="24"/>
        </w:rPr>
        <w:t>Antropologia</w:t>
      </w:r>
      <w:proofErr w:type="spellEnd"/>
      <w:r w:rsidRPr="001231E3">
        <w:rPr>
          <w:rFonts w:ascii="Times New Roman" w:hAnsi="Times New Roman"/>
          <w:szCs w:val="24"/>
        </w:rPr>
        <w:t xml:space="preserve"> </w:t>
      </w:r>
      <w:proofErr w:type="spellStart"/>
      <w:r w:rsidRPr="001231E3">
        <w:rPr>
          <w:rFonts w:ascii="Times New Roman" w:hAnsi="Times New Roman"/>
          <w:szCs w:val="24"/>
        </w:rPr>
        <w:t>Chilena</w:t>
      </w:r>
      <w:proofErr w:type="spellEnd"/>
      <w:r w:rsidRPr="001231E3">
        <w:rPr>
          <w:rFonts w:ascii="Times New Roman" w:hAnsi="Times New Roman"/>
          <w:szCs w:val="24"/>
        </w:rPr>
        <w:t xml:space="preserve"> 32(2</w:t>
      </w:r>
      <w:proofErr w:type="gramStart"/>
      <w:r w:rsidRPr="001231E3">
        <w:rPr>
          <w:rFonts w:ascii="Times New Roman" w:hAnsi="Times New Roman"/>
          <w:szCs w:val="24"/>
        </w:rPr>
        <w:t>):?</w:t>
      </w:r>
      <w:proofErr w:type="gramEnd"/>
      <w:r w:rsidRPr="001231E3">
        <w:rPr>
          <w:rFonts w:ascii="Times New Roman" w:hAnsi="Times New Roman"/>
          <w:szCs w:val="24"/>
        </w:rPr>
        <w:t xml:space="preserve"> Online version, URL: http://www.scielo.cl/scielo.php?script=sci_arttext&amp;pid=S0717-73562000000200016&amp;lng=en</w:t>
      </w:r>
    </w:p>
    <w:p w14:paraId="533E34E0" w14:textId="77777777" w:rsidR="00D52015" w:rsidRPr="001231E3" w:rsidRDefault="00D52015" w:rsidP="00437CBB">
      <w:pPr>
        <w:ind w:right="-720"/>
        <w:rPr>
          <w:rFonts w:ascii="Times New Roman" w:hAnsi="Times New Roman"/>
          <w:szCs w:val="24"/>
        </w:rPr>
      </w:pPr>
    </w:p>
    <w:p w14:paraId="147F695E" w14:textId="77777777" w:rsidR="00D52015" w:rsidRPr="001231E3" w:rsidRDefault="00D52015" w:rsidP="00437CBB">
      <w:pPr>
        <w:ind w:right="-720"/>
        <w:rPr>
          <w:rFonts w:ascii="Times New Roman" w:hAnsi="Times New Roman"/>
          <w:szCs w:val="24"/>
        </w:rPr>
      </w:pPr>
      <w:r w:rsidRPr="001231E3">
        <w:rPr>
          <w:rFonts w:ascii="Times New Roman" w:hAnsi="Times New Roman"/>
          <w:szCs w:val="24"/>
        </w:rPr>
        <w:t xml:space="preserve">Neighboring cultures (P + T) on S Andean coast, 200 BC - 200 AD. Funerary bundles with offerings. Patterns suggest institution for social, </w:t>
      </w:r>
      <w:proofErr w:type="gramStart"/>
      <w:r w:rsidRPr="001231E3">
        <w:rPr>
          <w:rFonts w:ascii="Times New Roman" w:hAnsi="Times New Roman"/>
          <w:szCs w:val="24"/>
        </w:rPr>
        <w:t>political</w:t>
      </w:r>
      <w:proofErr w:type="gramEnd"/>
      <w:r w:rsidRPr="001231E3">
        <w:rPr>
          <w:rFonts w:ascii="Times New Roman" w:hAnsi="Times New Roman"/>
          <w:szCs w:val="24"/>
        </w:rPr>
        <w:t xml:space="preserve"> and religious leadership among </w:t>
      </w:r>
      <w:proofErr w:type="spellStart"/>
      <w:r w:rsidRPr="001231E3">
        <w:rPr>
          <w:rFonts w:ascii="Times New Roman" w:hAnsi="Times New Roman"/>
          <w:szCs w:val="24"/>
        </w:rPr>
        <w:t>Topara</w:t>
      </w:r>
      <w:proofErr w:type="spellEnd"/>
      <w:r w:rsidRPr="001231E3">
        <w:rPr>
          <w:rFonts w:ascii="Times New Roman" w:hAnsi="Times New Roman"/>
          <w:szCs w:val="24"/>
        </w:rPr>
        <w:t xml:space="preserve"> leading to their dominance, beginnings of </w:t>
      </w:r>
      <w:proofErr w:type="spellStart"/>
      <w:r w:rsidRPr="001231E3">
        <w:rPr>
          <w:rFonts w:ascii="Times New Roman" w:hAnsi="Times New Roman"/>
          <w:szCs w:val="24"/>
        </w:rPr>
        <w:t>Nasca</w:t>
      </w:r>
      <w:proofErr w:type="spellEnd"/>
      <w:r w:rsidRPr="001231E3">
        <w:rPr>
          <w:rFonts w:ascii="Times New Roman" w:hAnsi="Times New Roman"/>
          <w:szCs w:val="24"/>
        </w:rPr>
        <w:t xml:space="preserve"> tradition.</w:t>
      </w:r>
      <w:r w:rsidR="00B31004" w:rsidRPr="001231E3">
        <w:rPr>
          <w:rFonts w:ascii="Times New Roman" w:hAnsi="Times New Roman"/>
          <w:szCs w:val="24"/>
        </w:rPr>
        <w:t xml:space="preserve"> Bundles of embroidered textiles + cotton shrouds include tools and weapons such as slings, stone headed maces, and </w:t>
      </w:r>
      <w:proofErr w:type="spellStart"/>
      <w:r w:rsidR="00B31004" w:rsidRPr="001231E3">
        <w:rPr>
          <w:rFonts w:ascii="Times New Roman" w:hAnsi="Times New Roman"/>
          <w:szCs w:val="24"/>
        </w:rPr>
        <w:t>estolicas</w:t>
      </w:r>
      <w:proofErr w:type="spellEnd"/>
      <w:r w:rsidR="00B31004" w:rsidRPr="001231E3">
        <w:rPr>
          <w:rFonts w:ascii="Times New Roman" w:hAnsi="Times New Roman"/>
          <w:szCs w:val="24"/>
        </w:rPr>
        <w:t xml:space="preserve"> (atlatls). Large bundles of elder males with regalia clothing = high status specialists. Embroidered designs show supernatural figures carrying weapons, and heads (which rarely are found in bundles).</w:t>
      </w:r>
      <w:r w:rsidR="001E4124" w:rsidRPr="001231E3">
        <w:rPr>
          <w:rFonts w:ascii="Times New Roman" w:hAnsi="Times New Roman"/>
          <w:szCs w:val="24"/>
        </w:rPr>
        <w:t xml:space="preserve"> Atlatls in both high and lower status bundles. [No illustrations or atlatl details, presumably the basic Peruvian form].</w:t>
      </w:r>
    </w:p>
    <w:p w14:paraId="76F9F584" w14:textId="77777777" w:rsidR="00F91833" w:rsidRPr="001231E3" w:rsidRDefault="00F91833" w:rsidP="00437CBB">
      <w:pPr>
        <w:ind w:right="-720"/>
        <w:rPr>
          <w:rFonts w:ascii="Times New Roman" w:hAnsi="Times New Roman"/>
          <w:szCs w:val="24"/>
        </w:rPr>
      </w:pPr>
    </w:p>
    <w:p w14:paraId="6E4CB5E5" w14:textId="77777777" w:rsidR="00F91833" w:rsidRPr="001231E3" w:rsidRDefault="00F91833" w:rsidP="00437CBB">
      <w:pPr>
        <w:ind w:right="-720"/>
        <w:rPr>
          <w:rFonts w:ascii="Times New Roman" w:hAnsi="Times New Roman"/>
          <w:szCs w:val="24"/>
        </w:rPr>
      </w:pPr>
      <w:r w:rsidRPr="001231E3">
        <w:rPr>
          <w:rFonts w:ascii="Times New Roman" w:hAnsi="Times New Roman"/>
          <w:b/>
          <w:szCs w:val="24"/>
        </w:rPr>
        <w:t xml:space="preserve">Peters, Brian, and Glenn </w:t>
      </w:r>
      <w:proofErr w:type="spellStart"/>
      <w:r w:rsidRPr="001231E3">
        <w:rPr>
          <w:rFonts w:ascii="Times New Roman" w:hAnsi="Times New Roman"/>
          <w:b/>
          <w:szCs w:val="24"/>
        </w:rPr>
        <w:t>Sykora</w:t>
      </w:r>
      <w:proofErr w:type="spellEnd"/>
    </w:p>
    <w:p w14:paraId="0FEB1698" w14:textId="77777777" w:rsidR="00F91833" w:rsidRPr="001231E3" w:rsidRDefault="00F91833" w:rsidP="00437CBB">
      <w:pPr>
        <w:ind w:right="-720"/>
        <w:rPr>
          <w:rFonts w:ascii="Times New Roman" w:hAnsi="Times New Roman"/>
          <w:szCs w:val="24"/>
        </w:rPr>
      </w:pPr>
      <w:proofErr w:type="gramStart"/>
      <w:r w:rsidRPr="001231E3">
        <w:rPr>
          <w:rFonts w:ascii="Times New Roman" w:hAnsi="Times New Roman"/>
          <w:szCs w:val="24"/>
        </w:rPr>
        <w:t>1998  Physics</w:t>
      </w:r>
      <w:proofErr w:type="gramEnd"/>
      <w:r w:rsidRPr="001231E3">
        <w:rPr>
          <w:rFonts w:ascii="Times New Roman" w:hAnsi="Times New Roman"/>
          <w:szCs w:val="24"/>
        </w:rPr>
        <w:t xml:space="preserve"> and the Atlatl, Part I. </w:t>
      </w:r>
      <w:r w:rsidRPr="001231E3">
        <w:rPr>
          <w:rFonts w:ascii="Times New Roman" w:hAnsi="Times New Roman"/>
          <w:i/>
          <w:szCs w:val="24"/>
        </w:rPr>
        <w:t>The Atlatl</w:t>
      </w:r>
      <w:r w:rsidRPr="001231E3">
        <w:rPr>
          <w:rFonts w:ascii="Times New Roman" w:hAnsi="Times New Roman"/>
          <w:szCs w:val="24"/>
        </w:rPr>
        <w:t xml:space="preserve"> 11(3):3.</w:t>
      </w:r>
    </w:p>
    <w:p w14:paraId="48CE7732" w14:textId="77777777" w:rsidR="00F91833" w:rsidRPr="001231E3" w:rsidRDefault="00F91833" w:rsidP="00437CBB">
      <w:pPr>
        <w:ind w:right="-720"/>
        <w:rPr>
          <w:rFonts w:ascii="Times New Roman" w:hAnsi="Times New Roman"/>
          <w:szCs w:val="24"/>
        </w:rPr>
      </w:pPr>
    </w:p>
    <w:p w14:paraId="33BF98EC" w14:textId="77777777" w:rsidR="00F91833" w:rsidRPr="001231E3" w:rsidRDefault="00432100" w:rsidP="00437CBB">
      <w:pPr>
        <w:ind w:right="-720"/>
        <w:rPr>
          <w:rFonts w:ascii="Times New Roman" w:hAnsi="Times New Roman"/>
          <w:szCs w:val="24"/>
        </w:rPr>
      </w:pPr>
      <w:r w:rsidRPr="001231E3">
        <w:rPr>
          <w:rFonts w:ascii="Times New Roman" w:hAnsi="Times New Roman"/>
          <w:szCs w:val="24"/>
        </w:rPr>
        <w:t xml:space="preserve">Dean Pritchard </w:t>
      </w:r>
      <w:r w:rsidR="00F91833" w:rsidRPr="001231E3">
        <w:rPr>
          <w:rFonts w:ascii="Times New Roman" w:hAnsi="Times New Roman"/>
          <w:szCs w:val="24"/>
        </w:rPr>
        <w:t>Type III atlatl vs hand throws</w:t>
      </w:r>
      <w:r w:rsidRPr="001231E3">
        <w:rPr>
          <w:rFonts w:ascii="Times New Roman" w:hAnsi="Times New Roman"/>
          <w:szCs w:val="24"/>
        </w:rPr>
        <w:t xml:space="preserve">, speed estimated from distance: Atlatl </w:t>
      </w:r>
      <w:r w:rsidR="00F91833" w:rsidRPr="001231E3">
        <w:rPr>
          <w:rFonts w:ascii="Times New Roman" w:hAnsi="Times New Roman"/>
          <w:szCs w:val="24"/>
        </w:rPr>
        <w:t>(</w:t>
      </w:r>
      <w:r w:rsidRPr="001231E3">
        <w:rPr>
          <w:rFonts w:ascii="Times New Roman" w:hAnsi="Times New Roman"/>
          <w:szCs w:val="24"/>
        </w:rPr>
        <w:t xml:space="preserve">60.1 m; </w:t>
      </w:r>
      <w:r w:rsidR="00F91833" w:rsidRPr="001231E3">
        <w:rPr>
          <w:rFonts w:ascii="Times New Roman" w:hAnsi="Times New Roman"/>
          <w:szCs w:val="24"/>
        </w:rPr>
        <w:t>24.2 m/sec)</w:t>
      </w:r>
      <w:r w:rsidRPr="001231E3">
        <w:rPr>
          <w:rFonts w:ascii="Times New Roman" w:hAnsi="Times New Roman"/>
          <w:szCs w:val="24"/>
        </w:rPr>
        <w:t>, hand thrown (16.9 m; 12 m/sec) which suggests atlatl stores and imparts elastic energy</w:t>
      </w:r>
      <w:r w:rsidR="003E0B7F" w:rsidRPr="001231E3">
        <w:rPr>
          <w:rFonts w:ascii="Times New Roman" w:hAnsi="Times New Roman"/>
          <w:szCs w:val="24"/>
        </w:rPr>
        <w:t xml:space="preserve"> </w:t>
      </w:r>
      <w:proofErr w:type="gramStart"/>
      <w:r w:rsidR="003E0B7F" w:rsidRPr="001231E3">
        <w:rPr>
          <w:rFonts w:ascii="Times New Roman" w:hAnsi="Times New Roman"/>
          <w:szCs w:val="24"/>
        </w:rPr>
        <w:t>similar to</w:t>
      </w:r>
      <w:proofErr w:type="gramEnd"/>
      <w:r w:rsidR="003E0B7F" w:rsidRPr="001231E3">
        <w:rPr>
          <w:rFonts w:ascii="Times New Roman" w:hAnsi="Times New Roman"/>
          <w:szCs w:val="24"/>
        </w:rPr>
        <w:t xml:space="preserve"> bow and arrow</w:t>
      </w:r>
      <w:r w:rsidR="00F91833" w:rsidRPr="001231E3">
        <w:rPr>
          <w:rFonts w:ascii="Times New Roman" w:hAnsi="Times New Roman"/>
          <w:szCs w:val="24"/>
        </w:rPr>
        <w:t>.</w:t>
      </w:r>
      <w:r w:rsidR="003E0B7F" w:rsidRPr="001231E3">
        <w:rPr>
          <w:rFonts w:ascii="Times New Roman" w:hAnsi="Times New Roman"/>
          <w:szCs w:val="24"/>
        </w:rPr>
        <w:t xml:space="preserve"> [No details, promised follow-up which never appeared.]</w:t>
      </w:r>
    </w:p>
    <w:p w14:paraId="585A74D1" w14:textId="77777777" w:rsidR="0084165A" w:rsidRPr="001231E3" w:rsidRDefault="0084165A" w:rsidP="00437CBB">
      <w:pPr>
        <w:ind w:right="-720"/>
        <w:rPr>
          <w:rFonts w:ascii="Times New Roman" w:hAnsi="Times New Roman"/>
          <w:szCs w:val="24"/>
        </w:rPr>
      </w:pPr>
    </w:p>
    <w:p w14:paraId="21406306" w14:textId="77777777" w:rsidR="0084165A" w:rsidRPr="001231E3" w:rsidRDefault="0084165A" w:rsidP="00437CBB">
      <w:pPr>
        <w:pStyle w:val="Heading3"/>
        <w:ind w:right="-720"/>
        <w:rPr>
          <w:szCs w:val="24"/>
        </w:rPr>
      </w:pPr>
      <w:r w:rsidRPr="001231E3">
        <w:rPr>
          <w:szCs w:val="24"/>
        </w:rPr>
        <w:t>Petersen, H. C.</w:t>
      </w:r>
      <w:r w:rsidRPr="001231E3">
        <w:rPr>
          <w:szCs w:val="24"/>
        </w:rPr>
        <w:tab/>
      </w:r>
      <w:r w:rsidRPr="001231E3">
        <w:rPr>
          <w:szCs w:val="24"/>
        </w:rPr>
        <w:tab/>
      </w:r>
      <w:r w:rsidRPr="001231E3">
        <w:rPr>
          <w:szCs w:val="24"/>
        </w:rPr>
        <w:tab/>
        <w:t>x</w:t>
      </w:r>
    </w:p>
    <w:p w14:paraId="3E23A2A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1986  </w:t>
      </w:r>
      <w:proofErr w:type="spellStart"/>
      <w:r w:rsidRPr="001231E3">
        <w:rPr>
          <w:rFonts w:ascii="Times New Roman" w:hAnsi="Times New Roman"/>
          <w:i/>
          <w:szCs w:val="24"/>
        </w:rPr>
        <w:t>Skinboats</w:t>
      </w:r>
      <w:proofErr w:type="spellEnd"/>
      <w:proofErr w:type="gramEnd"/>
      <w:r w:rsidRPr="001231E3">
        <w:rPr>
          <w:rFonts w:ascii="Times New Roman" w:hAnsi="Times New Roman"/>
          <w:i/>
          <w:szCs w:val="24"/>
        </w:rPr>
        <w:t xml:space="preserve"> of Greenland</w:t>
      </w:r>
      <w:r w:rsidRPr="001231E3">
        <w:rPr>
          <w:rFonts w:ascii="Times New Roman" w:hAnsi="Times New Roman"/>
          <w:szCs w:val="24"/>
        </w:rPr>
        <w:t>. Viking Ship Museum, Roskilde.</w:t>
      </w:r>
    </w:p>
    <w:p w14:paraId="78232FA9" w14:textId="77777777" w:rsidR="0084165A" w:rsidRPr="001231E3" w:rsidRDefault="0084165A" w:rsidP="00437CBB">
      <w:pPr>
        <w:ind w:right="-720"/>
        <w:rPr>
          <w:rFonts w:ascii="Times New Roman" w:hAnsi="Times New Roman"/>
          <w:szCs w:val="24"/>
        </w:rPr>
      </w:pPr>
    </w:p>
    <w:p w14:paraId="78E86E8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pp 69-97 section on harpoons and throwing boards with drawings. [Lots of descriptive detail, but remains rather unclear how things are thrown, and no photos of action] Also mentions hand grip and throwing strap as alternatives to throwing board. Knob and winged harpoons, bird darts and bladder darts mostly thrown with throwing board, sometimes the same, but sometimes each has own. Three types: 1) side-positioned [two bone pegs on harpoon fit holes in thrower, one </w:t>
      </w:r>
      <w:proofErr w:type="spellStart"/>
      <w:r w:rsidRPr="001231E3">
        <w:rPr>
          <w:rFonts w:ascii="Times New Roman" w:hAnsi="Times New Roman"/>
          <w:szCs w:val="24"/>
        </w:rPr>
        <w:t>prox</w:t>
      </w:r>
      <w:proofErr w:type="spellEnd"/>
      <w:r w:rsidRPr="001231E3">
        <w:rPr>
          <w:rFonts w:ascii="Times New Roman" w:hAnsi="Times New Roman"/>
          <w:szCs w:val="24"/>
        </w:rPr>
        <w:t xml:space="preserve">, one distal], 2) with an end hook, and </w:t>
      </w:r>
      <w:r w:rsidRPr="001231E3">
        <w:rPr>
          <w:rFonts w:ascii="Times New Roman" w:hAnsi="Times New Roman"/>
          <w:szCs w:val="24"/>
        </w:rPr>
        <w:lastRenderedPageBreak/>
        <w:t>3) combination of both. Made of wood, preferably same as harpoon. Flat, tapered shape, narrower at “forward” or “lowest” end [=distal], broader at “back” or “highest” end [grip, proximal]. “Top” [= undersid</w:t>
      </w:r>
      <w:r w:rsidR="00AA3EC6" w:rsidRPr="001231E3">
        <w:rPr>
          <w:rFonts w:ascii="Times New Roman" w:hAnsi="Times New Roman"/>
          <w:szCs w:val="24"/>
        </w:rPr>
        <w:t>e] and “underside” [= upper]</w:t>
      </w:r>
      <w:r w:rsidRPr="001231E3">
        <w:rPr>
          <w:rFonts w:ascii="Times New Roman" w:hAnsi="Times New Roman"/>
          <w:szCs w:val="24"/>
        </w:rPr>
        <w:t xml:space="preserve"> is grooved for harpoon shaft. Bone ends, decorative for proximal, necessary for distal. “Side-positioned” thrower used with knob harpoon and lance, which are held firmly in place on board by pegs and holes, also ensuring exactly same position each throw, can modify them to adjust throw.  End hook throwers for winged harpoons, bladder darts, bird darts. No pegs, socket in bone cap on end of projectile, but there are some that use both together. Different sizes and details for different types. “Using a hook throwing board requires a different technique to the one used with a side-positioned one… When using a side-positioned throwing board the hand moves forward and down with the throw; with a hook throwing board it is extended as far as possible forward.” “When throwing with the throwing board, the arm and hand move in the same way as when throwing a stone, first forward and then down.” [The projectiles all seem </w:t>
      </w:r>
      <w:proofErr w:type="gramStart"/>
      <w:r w:rsidRPr="001231E3">
        <w:rPr>
          <w:rFonts w:ascii="Times New Roman" w:hAnsi="Times New Roman"/>
          <w:szCs w:val="24"/>
        </w:rPr>
        <w:t>pretty rigid</w:t>
      </w:r>
      <w:proofErr w:type="gramEnd"/>
      <w:r w:rsidRPr="001231E3">
        <w:rPr>
          <w:rFonts w:ascii="Times New Roman" w:hAnsi="Times New Roman"/>
          <w:szCs w:val="24"/>
        </w:rPr>
        <w:t>, alth</w:t>
      </w:r>
      <w:r w:rsidR="00AA3EC6" w:rsidRPr="001231E3">
        <w:rPr>
          <w:rFonts w:ascii="Times New Roman" w:hAnsi="Times New Roman"/>
          <w:szCs w:val="24"/>
        </w:rPr>
        <w:t>ough Petersen does not say. Is he describ</w:t>
      </w:r>
      <w:r w:rsidRPr="001231E3">
        <w:rPr>
          <w:rFonts w:ascii="Times New Roman" w:hAnsi="Times New Roman"/>
          <w:szCs w:val="24"/>
        </w:rPr>
        <w:t>ing a motion with less flip of the atlatl, less lever action</w:t>
      </w:r>
      <w:r w:rsidR="00AA3EC6" w:rsidRPr="001231E3">
        <w:rPr>
          <w:rFonts w:ascii="Times New Roman" w:hAnsi="Times New Roman"/>
          <w:szCs w:val="24"/>
        </w:rPr>
        <w:t xml:space="preserve"> for more rigid “side-positioned harpoons and more flip for more flexible lighter darts used with “hooked” board</w:t>
      </w:r>
      <w:r w:rsidRPr="001231E3">
        <w:rPr>
          <w:rFonts w:ascii="Times New Roman" w:hAnsi="Times New Roman"/>
          <w:szCs w:val="24"/>
        </w:rPr>
        <w:t>?]</w:t>
      </w:r>
    </w:p>
    <w:p w14:paraId="07E57FA0" w14:textId="77777777" w:rsidR="00C646AA" w:rsidRPr="001231E3" w:rsidRDefault="00C646AA" w:rsidP="00437CBB">
      <w:pPr>
        <w:ind w:right="-720"/>
        <w:rPr>
          <w:rFonts w:ascii="Times New Roman" w:hAnsi="Times New Roman"/>
          <w:szCs w:val="24"/>
        </w:rPr>
      </w:pPr>
    </w:p>
    <w:p w14:paraId="0A5DC85D" w14:textId="77777777" w:rsidR="00C646AA" w:rsidRPr="001231E3" w:rsidRDefault="00C646AA" w:rsidP="00437CBB">
      <w:pPr>
        <w:ind w:right="-720"/>
        <w:rPr>
          <w:rFonts w:ascii="Times New Roman" w:hAnsi="Times New Roman"/>
          <w:b/>
          <w:szCs w:val="24"/>
        </w:rPr>
      </w:pPr>
      <w:r w:rsidRPr="001231E3">
        <w:rPr>
          <w:rFonts w:ascii="Times New Roman" w:hAnsi="Times New Roman"/>
          <w:b/>
          <w:szCs w:val="24"/>
        </w:rPr>
        <w:t>Peterson, Jane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ADC43D8" w14:textId="77777777" w:rsidR="00C646AA" w:rsidRPr="001231E3" w:rsidRDefault="00C646AA" w:rsidP="00437CBB">
      <w:pPr>
        <w:ind w:right="-720"/>
        <w:rPr>
          <w:rFonts w:ascii="Times New Roman" w:hAnsi="Times New Roman"/>
          <w:szCs w:val="24"/>
        </w:rPr>
      </w:pPr>
      <w:proofErr w:type="gramStart"/>
      <w:r w:rsidRPr="001231E3">
        <w:rPr>
          <w:rFonts w:ascii="Times New Roman" w:hAnsi="Times New Roman"/>
          <w:szCs w:val="24"/>
        </w:rPr>
        <w:t>1998  The</w:t>
      </w:r>
      <w:proofErr w:type="gramEnd"/>
      <w:r w:rsidRPr="001231E3">
        <w:rPr>
          <w:rFonts w:ascii="Times New Roman" w:hAnsi="Times New Roman"/>
          <w:szCs w:val="24"/>
        </w:rPr>
        <w:t xml:space="preserve"> Natufian Hunting Conundrum: Spears, Atlatls, or Bows? Musculoskeletal and Armature Evidence. </w:t>
      </w:r>
      <w:r w:rsidRPr="001231E3">
        <w:rPr>
          <w:rFonts w:ascii="Times New Roman" w:hAnsi="Times New Roman"/>
          <w:i/>
          <w:szCs w:val="24"/>
        </w:rPr>
        <w:t xml:space="preserve">International Journal of </w:t>
      </w:r>
      <w:proofErr w:type="spellStart"/>
      <w:r w:rsidRPr="001231E3">
        <w:rPr>
          <w:rFonts w:ascii="Times New Roman" w:hAnsi="Times New Roman"/>
          <w:i/>
          <w:szCs w:val="24"/>
        </w:rPr>
        <w:t>Osteoarchaeology</w:t>
      </w:r>
      <w:proofErr w:type="spellEnd"/>
      <w:r w:rsidRPr="001231E3">
        <w:rPr>
          <w:rFonts w:ascii="Times New Roman" w:hAnsi="Times New Roman"/>
          <w:szCs w:val="24"/>
        </w:rPr>
        <w:t xml:space="preserve"> 8:378-389.</w:t>
      </w:r>
    </w:p>
    <w:p w14:paraId="7F2387D0" w14:textId="77777777" w:rsidR="00C646AA" w:rsidRPr="001231E3" w:rsidRDefault="00C646AA" w:rsidP="00437CBB">
      <w:pPr>
        <w:ind w:right="-720"/>
        <w:rPr>
          <w:rFonts w:ascii="Times New Roman" w:hAnsi="Times New Roman"/>
          <w:szCs w:val="24"/>
        </w:rPr>
      </w:pPr>
    </w:p>
    <w:p w14:paraId="111E284F" w14:textId="77777777" w:rsidR="00C646AA" w:rsidRPr="001231E3" w:rsidRDefault="00D4547B" w:rsidP="00437CBB">
      <w:pPr>
        <w:ind w:right="-720"/>
        <w:rPr>
          <w:rFonts w:ascii="Times New Roman" w:hAnsi="Times New Roman"/>
          <w:szCs w:val="24"/>
        </w:rPr>
      </w:pPr>
      <w:r w:rsidRPr="001231E3">
        <w:rPr>
          <w:rFonts w:ascii="Times New Roman" w:hAnsi="Times New Roman"/>
          <w:szCs w:val="24"/>
        </w:rPr>
        <w:t xml:space="preserve">Advantages of bow, but not universally adopted. Jordan + Palestine, Natufian 12,500-10,500 </w:t>
      </w:r>
      <w:proofErr w:type="spellStart"/>
      <w:r w:rsidRPr="001231E3">
        <w:rPr>
          <w:rFonts w:ascii="Times New Roman" w:hAnsi="Times New Roman"/>
          <w:szCs w:val="24"/>
        </w:rPr>
        <w:t>yr</w:t>
      </w:r>
      <w:proofErr w:type="spellEnd"/>
      <w:r w:rsidRPr="001231E3">
        <w:rPr>
          <w:rFonts w:ascii="Times New Roman" w:hAnsi="Times New Roman"/>
          <w:szCs w:val="24"/>
        </w:rPr>
        <w:t xml:space="preserve"> ago, incipient agriculture, still rely on hunting, </w:t>
      </w:r>
      <w:proofErr w:type="spellStart"/>
      <w:r w:rsidRPr="001231E3">
        <w:rPr>
          <w:rFonts w:ascii="Times New Roman" w:hAnsi="Times New Roman"/>
          <w:szCs w:val="24"/>
        </w:rPr>
        <w:t>espec</w:t>
      </w:r>
      <w:proofErr w:type="spellEnd"/>
      <w:r w:rsidRPr="001231E3">
        <w:rPr>
          <w:rFonts w:ascii="Times New Roman" w:hAnsi="Times New Roman"/>
          <w:szCs w:val="24"/>
        </w:rPr>
        <w:t xml:space="preserve"> gazelle. No clear material evidence of bow and arrow, possible microlithic points w microwear and/or mastic, grooved shaft straighteners - but could be atlatl or spear rather than arrow. MSM musculoskeletal stress markers as independent </w:t>
      </w:r>
      <w:proofErr w:type="gramStart"/>
      <w:r w:rsidRPr="001231E3">
        <w:rPr>
          <w:rFonts w:ascii="Times New Roman" w:hAnsi="Times New Roman"/>
          <w:szCs w:val="24"/>
        </w:rPr>
        <w:t>evidence  of</w:t>
      </w:r>
      <w:proofErr w:type="gramEnd"/>
      <w:r w:rsidRPr="001231E3">
        <w:rPr>
          <w:rFonts w:ascii="Times New Roman" w:hAnsi="Times New Roman"/>
          <w:szCs w:val="24"/>
        </w:rPr>
        <w:t xml:space="preserve"> habitual activities.</w:t>
      </w:r>
    </w:p>
    <w:p w14:paraId="4CFD07FC" w14:textId="56EB7228" w:rsidR="00005931" w:rsidRDefault="00791639" w:rsidP="00437CBB">
      <w:pPr>
        <w:ind w:right="-720"/>
        <w:rPr>
          <w:rFonts w:ascii="Times New Roman" w:hAnsi="Times New Roman"/>
          <w:szCs w:val="24"/>
        </w:rPr>
      </w:pPr>
      <w:r w:rsidRPr="001231E3">
        <w:rPr>
          <w:rFonts w:ascii="Times New Roman" w:hAnsi="Times New Roman"/>
          <w:szCs w:val="24"/>
        </w:rPr>
        <w:t xml:space="preserve">Throwing and archery well described in sports and </w:t>
      </w:r>
      <w:proofErr w:type="spellStart"/>
      <w:r w:rsidRPr="001231E3">
        <w:rPr>
          <w:rFonts w:ascii="Times New Roman" w:hAnsi="Times New Roman"/>
          <w:szCs w:val="24"/>
        </w:rPr>
        <w:t>archaeol</w:t>
      </w:r>
      <w:proofErr w:type="spellEnd"/>
      <w:r w:rsidRPr="001231E3">
        <w:rPr>
          <w:rFonts w:ascii="Times New Roman" w:hAnsi="Times New Roman"/>
          <w:szCs w:val="24"/>
        </w:rPr>
        <w:t xml:space="preserve">. 72 Natufian skeletons from 5 sites, 45 M, 27 F. Results: M participated in activities that stressed R side more than F did, </w:t>
      </w:r>
      <w:proofErr w:type="spellStart"/>
      <w:r w:rsidRPr="001231E3">
        <w:rPr>
          <w:rFonts w:ascii="Times New Roman" w:hAnsi="Times New Roman"/>
          <w:szCs w:val="24"/>
        </w:rPr>
        <w:t>espec</w:t>
      </w:r>
      <w:proofErr w:type="spellEnd"/>
      <w:r w:rsidRPr="001231E3">
        <w:rPr>
          <w:rFonts w:ascii="Times New Roman" w:hAnsi="Times New Roman"/>
          <w:szCs w:val="24"/>
        </w:rPr>
        <w:t xml:space="preserve"> for triceps brachii and </w:t>
      </w:r>
      <w:proofErr w:type="spellStart"/>
      <w:r w:rsidRPr="001231E3">
        <w:rPr>
          <w:rFonts w:ascii="Times New Roman" w:hAnsi="Times New Roman"/>
          <w:szCs w:val="24"/>
        </w:rPr>
        <w:t>estensors</w:t>
      </w:r>
      <w:proofErr w:type="spellEnd"/>
      <w:r w:rsidRPr="001231E3">
        <w:rPr>
          <w:rFonts w:ascii="Times New Roman" w:hAnsi="Times New Roman"/>
          <w:szCs w:val="24"/>
        </w:rPr>
        <w:t xml:space="preserve"> used in extending R arm, typical in overhand throwing but not in archery. </w:t>
      </w:r>
      <w:r w:rsidR="00005931" w:rsidRPr="001231E3">
        <w:rPr>
          <w:rFonts w:ascii="Times New Roman" w:hAnsi="Times New Roman"/>
          <w:szCs w:val="24"/>
        </w:rPr>
        <w:t xml:space="preserve">Smith et al. study of cortical bone in humerus supports Natufian male right-biased stress consistent with throwing. Gazelle remains biased toward males, suggesting intentional culling. In drive and surround hunting using blinds and ‘kites’ atlatl motion would be irrelevant, dart high penetration good. </w:t>
      </w:r>
    </w:p>
    <w:p w14:paraId="2187490B" w14:textId="5E09DCAC" w:rsidR="00E1559C" w:rsidRDefault="00E1559C" w:rsidP="00437CBB">
      <w:pPr>
        <w:ind w:right="-720"/>
        <w:rPr>
          <w:rFonts w:ascii="Times New Roman" w:hAnsi="Times New Roman"/>
          <w:szCs w:val="24"/>
        </w:rPr>
      </w:pPr>
    </w:p>
    <w:p w14:paraId="2C9BF628" w14:textId="6E0E6905" w:rsidR="00E1559C" w:rsidRPr="00E1559C" w:rsidRDefault="00E1559C" w:rsidP="00E1559C">
      <w:pPr>
        <w:ind w:right="-720"/>
        <w:rPr>
          <w:rFonts w:ascii="Times New Roman" w:hAnsi="Times New Roman"/>
          <w:b/>
          <w:bCs/>
          <w:szCs w:val="24"/>
        </w:rPr>
      </w:pPr>
      <w:proofErr w:type="spellStart"/>
      <w:r w:rsidRPr="00E1559C">
        <w:rPr>
          <w:rFonts w:ascii="Times New Roman" w:hAnsi="Times New Roman"/>
          <w:b/>
          <w:bCs/>
          <w:szCs w:val="24"/>
        </w:rPr>
        <w:t>Pétillon</w:t>
      </w:r>
      <w:proofErr w:type="spellEnd"/>
      <w:r w:rsidRPr="00E1559C">
        <w:rPr>
          <w:rFonts w:ascii="Times New Roman" w:hAnsi="Times New Roman"/>
          <w:b/>
          <w:bCs/>
          <w:szCs w:val="24"/>
        </w:rPr>
        <w:t>, Jean-Marc</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o</w:t>
      </w:r>
    </w:p>
    <w:p w14:paraId="23418155" w14:textId="4EDC9BD3" w:rsidR="00E1559C" w:rsidRPr="00E1559C" w:rsidRDefault="00E1559C" w:rsidP="00E1559C">
      <w:pPr>
        <w:ind w:right="-720"/>
        <w:rPr>
          <w:rFonts w:ascii="Times New Roman" w:hAnsi="Times New Roman"/>
          <w:szCs w:val="24"/>
        </w:rPr>
      </w:pPr>
      <w:r>
        <w:rPr>
          <w:rFonts w:ascii="Times New Roman" w:hAnsi="Times New Roman"/>
          <w:szCs w:val="24"/>
        </w:rPr>
        <w:t>2008</w:t>
      </w:r>
      <w:r w:rsidRPr="00E1559C">
        <w:rPr>
          <w:rFonts w:ascii="Times New Roman" w:hAnsi="Times New Roman"/>
          <w:szCs w:val="24"/>
        </w:rPr>
        <w:t xml:space="preserve"> What are these barbs for? Preliminary reflections on the function of the Upper</w:t>
      </w:r>
    </w:p>
    <w:p w14:paraId="03FC89BA" w14:textId="00312840" w:rsidR="00E1559C" w:rsidRPr="00E1559C" w:rsidRDefault="00E1559C" w:rsidP="00E1559C">
      <w:pPr>
        <w:ind w:right="-720"/>
        <w:rPr>
          <w:rFonts w:ascii="Times New Roman" w:hAnsi="Times New Roman"/>
          <w:szCs w:val="24"/>
        </w:rPr>
      </w:pPr>
      <w:r w:rsidRPr="00E1559C">
        <w:rPr>
          <w:rFonts w:ascii="Times New Roman" w:hAnsi="Times New Roman"/>
          <w:szCs w:val="24"/>
        </w:rPr>
        <w:t>Magdalenian barbed weapon tips</w:t>
      </w:r>
      <w:r>
        <w:rPr>
          <w:rFonts w:ascii="Times New Roman" w:hAnsi="Times New Roman"/>
          <w:szCs w:val="24"/>
        </w:rPr>
        <w:t xml:space="preserve">. </w:t>
      </w:r>
      <w:r w:rsidRPr="00E1559C">
        <w:rPr>
          <w:rFonts w:ascii="Times New Roman" w:hAnsi="Times New Roman"/>
          <w:szCs w:val="24"/>
        </w:rPr>
        <w:t xml:space="preserve"> </w:t>
      </w:r>
      <w:proofErr w:type="spellStart"/>
      <w:r w:rsidRPr="00E1559C">
        <w:rPr>
          <w:rFonts w:ascii="Times New Roman" w:hAnsi="Times New Roman"/>
          <w:i/>
          <w:iCs/>
          <w:szCs w:val="24"/>
        </w:rPr>
        <w:t>P@lethnologie</w:t>
      </w:r>
      <w:proofErr w:type="spellEnd"/>
      <w:r w:rsidRPr="00E1559C">
        <w:rPr>
          <w:rFonts w:ascii="Times New Roman" w:hAnsi="Times New Roman"/>
          <w:szCs w:val="24"/>
        </w:rPr>
        <w:t xml:space="preserve">, Presses </w:t>
      </w:r>
      <w:proofErr w:type="spellStart"/>
      <w:r w:rsidRPr="00E1559C">
        <w:rPr>
          <w:rFonts w:ascii="Times New Roman" w:hAnsi="Times New Roman"/>
          <w:szCs w:val="24"/>
        </w:rPr>
        <w:t>universitaires</w:t>
      </w:r>
      <w:proofErr w:type="spellEnd"/>
      <w:r w:rsidRPr="00E1559C">
        <w:rPr>
          <w:rFonts w:ascii="Times New Roman" w:hAnsi="Times New Roman"/>
          <w:szCs w:val="24"/>
        </w:rPr>
        <w:t xml:space="preserve"> du</w:t>
      </w:r>
    </w:p>
    <w:p w14:paraId="3B639CBC" w14:textId="39DFC972" w:rsidR="00E1559C" w:rsidRDefault="00E1559C" w:rsidP="00E1559C">
      <w:pPr>
        <w:ind w:right="-720"/>
        <w:rPr>
          <w:rFonts w:ascii="Times New Roman" w:hAnsi="Times New Roman"/>
          <w:szCs w:val="24"/>
        </w:rPr>
      </w:pPr>
      <w:r w:rsidRPr="00E1559C">
        <w:rPr>
          <w:rFonts w:ascii="Times New Roman" w:hAnsi="Times New Roman"/>
          <w:szCs w:val="24"/>
        </w:rPr>
        <w:t>Midi, 2008</w:t>
      </w:r>
      <w:r>
        <w:rPr>
          <w:rFonts w:ascii="Times New Roman" w:hAnsi="Times New Roman"/>
          <w:szCs w:val="24"/>
        </w:rPr>
        <w:t>(</w:t>
      </w:r>
      <w:r w:rsidRPr="00E1559C">
        <w:rPr>
          <w:rFonts w:ascii="Times New Roman" w:hAnsi="Times New Roman"/>
          <w:szCs w:val="24"/>
        </w:rPr>
        <w:t>1</w:t>
      </w:r>
      <w:r>
        <w:rPr>
          <w:rFonts w:ascii="Times New Roman" w:hAnsi="Times New Roman"/>
          <w:szCs w:val="24"/>
        </w:rPr>
        <w:t>):</w:t>
      </w:r>
      <w:r w:rsidRPr="00E1559C">
        <w:rPr>
          <w:rFonts w:ascii="Times New Roman" w:hAnsi="Times New Roman"/>
          <w:szCs w:val="24"/>
        </w:rPr>
        <w:t>66-97</w:t>
      </w:r>
      <w:r>
        <w:rPr>
          <w:rFonts w:ascii="Times New Roman" w:hAnsi="Times New Roman"/>
          <w:szCs w:val="24"/>
        </w:rPr>
        <w:t>.</w:t>
      </w:r>
      <w:r w:rsidRPr="00E1559C">
        <w:rPr>
          <w:rFonts w:ascii="Times New Roman" w:hAnsi="Times New Roman"/>
          <w:szCs w:val="24"/>
        </w:rPr>
        <w:t xml:space="preserve"> halshs-00403708</w:t>
      </w:r>
    </w:p>
    <w:p w14:paraId="593FF227" w14:textId="0539B6E9" w:rsidR="00E1559C" w:rsidRDefault="00E1559C" w:rsidP="00E1559C">
      <w:pPr>
        <w:ind w:right="-720"/>
        <w:rPr>
          <w:rFonts w:ascii="Times New Roman" w:hAnsi="Times New Roman"/>
          <w:szCs w:val="24"/>
        </w:rPr>
      </w:pPr>
    </w:p>
    <w:p w14:paraId="23F3DC17" w14:textId="6A1EC342" w:rsidR="00E1559C" w:rsidRPr="00E1559C" w:rsidRDefault="00E1559C" w:rsidP="00E1559C">
      <w:pPr>
        <w:ind w:right="-720"/>
        <w:rPr>
          <w:rFonts w:ascii="Times New Roman" w:hAnsi="Times New Roman"/>
          <w:szCs w:val="24"/>
        </w:rPr>
      </w:pPr>
      <w:r>
        <w:rPr>
          <w:rFonts w:ascii="Times New Roman" w:hAnsi="Times New Roman"/>
          <w:szCs w:val="24"/>
        </w:rPr>
        <w:t>O</w:t>
      </w:r>
      <w:r w:rsidRPr="00E1559C">
        <w:rPr>
          <w:rFonts w:ascii="Times New Roman" w:hAnsi="Times New Roman"/>
          <w:szCs w:val="24"/>
        </w:rPr>
        <w:t xml:space="preserve">sseous barbed points from the Upper Magdalenian (ca. 13,500-12,000 </w:t>
      </w:r>
      <w:proofErr w:type="spellStart"/>
      <w:r w:rsidRPr="00E1559C">
        <w:rPr>
          <w:rFonts w:ascii="Times New Roman" w:hAnsi="Times New Roman"/>
          <w:szCs w:val="24"/>
        </w:rPr>
        <w:t>calBC</w:t>
      </w:r>
      <w:proofErr w:type="spellEnd"/>
      <w:r w:rsidRPr="00E1559C">
        <w:rPr>
          <w:rFonts w:ascii="Times New Roman" w:hAnsi="Times New Roman"/>
          <w:szCs w:val="24"/>
        </w:rPr>
        <w:t>).</w:t>
      </w:r>
      <w:r>
        <w:rPr>
          <w:rFonts w:ascii="Times New Roman" w:hAnsi="Times New Roman"/>
          <w:szCs w:val="24"/>
        </w:rPr>
        <w:t xml:space="preserve"> A</w:t>
      </w:r>
      <w:r w:rsidRPr="00E1559C">
        <w:rPr>
          <w:rFonts w:ascii="Times New Roman" w:hAnsi="Times New Roman"/>
          <w:szCs w:val="24"/>
        </w:rPr>
        <w:t>ppearance and development coincide with an increased interest in small</w:t>
      </w:r>
      <w:r>
        <w:rPr>
          <w:rFonts w:ascii="Times New Roman" w:hAnsi="Times New Roman"/>
          <w:szCs w:val="24"/>
        </w:rPr>
        <w:t xml:space="preserve"> </w:t>
      </w:r>
      <w:r w:rsidRPr="00E1559C">
        <w:rPr>
          <w:rFonts w:ascii="Times New Roman" w:hAnsi="Times New Roman"/>
          <w:szCs w:val="24"/>
        </w:rPr>
        <w:t>animal hunting (fish, birds, lagomorphs)</w:t>
      </w:r>
      <w:r>
        <w:rPr>
          <w:rFonts w:ascii="Times New Roman" w:hAnsi="Times New Roman"/>
          <w:szCs w:val="24"/>
        </w:rPr>
        <w:t xml:space="preserve">, </w:t>
      </w:r>
      <w:r w:rsidRPr="00E1559C">
        <w:rPr>
          <w:rFonts w:ascii="Times New Roman" w:hAnsi="Times New Roman"/>
          <w:szCs w:val="24"/>
        </w:rPr>
        <w:t>attempted to correlate the relative abundance of barbed points with the</w:t>
      </w:r>
      <w:r>
        <w:rPr>
          <w:rFonts w:ascii="Times New Roman" w:hAnsi="Times New Roman"/>
          <w:szCs w:val="24"/>
        </w:rPr>
        <w:t xml:space="preserve"> </w:t>
      </w:r>
      <w:r w:rsidRPr="00E1559C">
        <w:rPr>
          <w:rFonts w:ascii="Times New Roman" w:hAnsi="Times New Roman"/>
          <w:szCs w:val="24"/>
        </w:rPr>
        <w:t xml:space="preserve">representation of small game, but the data from our test area (Northern Pyrenees) did not provide conclusive results. </w:t>
      </w:r>
      <w:r>
        <w:rPr>
          <w:rFonts w:ascii="Times New Roman" w:hAnsi="Times New Roman"/>
          <w:szCs w:val="24"/>
        </w:rPr>
        <w:t>S</w:t>
      </w:r>
      <w:r w:rsidRPr="00E1559C">
        <w:rPr>
          <w:rFonts w:ascii="Times New Roman" w:hAnsi="Times New Roman"/>
          <w:szCs w:val="24"/>
        </w:rPr>
        <w:t xml:space="preserve">urvey of the barbed points of N Am hunter-gatherers </w:t>
      </w:r>
      <w:r w:rsidRPr="00E1559C">
        <w:rPr>
          <w:rFonts w:ascii="Times New Roman" w:hAnsi="Times New Roman"/>
          <w:szCs w:val="24"/>
        </w:rPr>
        <w:lastRenderedPageBreak/>
        <w:t>ethnography shows clear functional trend:</w:t>
      </w:r>
      <w:r>
        <w:rPr>
          <w:rFonts w:ascii="Times New Roman" w:hAnsi="Times New Roman"/>
          <w:szCs w:val="24"/>
        </w:rPr>
        <w:t xml:space="preserve"> ‘</w:t>
      </w:r>
      <w:r w:rsidRPr="00E1559C">
        <w:rPr>
          <w:rFonts w:ascii="Times New Roman" w:hAnsi="Times New Roman"/>
          <w:szCs w:val="24"/>
        </w:rPr>
        <w:t>simple</w:t>
      </w:r>
      <w:r>
        <w:rPr>
          <w:rFonts w:ascii="Times New Roman" w:hAnsi="Times New Roman"/>
          <w:szCs w:val="24"/>
        </w:rPr>
        <w:t>’</w:t>
      </w:r>
      <w:r w:rsidRPr="00E1559C">
        <w:rPr>
          <w:rFonts w:ascii="Times New Roman" w:hAnsi="Times New Roman"/>
          <w:szCs w:val="24"/>
        </w:rPr>
        <w:t xml:space="preserve"> barbed points are mostly used for fowling, for hunting big and small land game, and for war while </w:t>
      </w:r>
      <w:r>
        <w:rPr>
          <w:rFonts w:ascii="Times New Roman" w:hAnsi="Times New Roman"/>
          <w:szCs w:val="24"/>
        </w:rPr>
        <w:t>‘</w:t>
      </w:r>
      <w:r w:rsidRPr="00E1559C">
        <w:rPr>
          <w:rFonts w:ascii="Times New Roman" w:hAnsi="Times New Roman"/>
          <w:szCs w:val="24"/>
        </w:rPr>
        <w:t>true</w:t>
      </w:r>
      <w:r>
        <w:rPr>
          <w:rFonts w:ascii="Times New Roman" w:hAnsi="Times New Roman"/>
          <w:szCs w:val="24"/>
        </w:rPr>
        <w:t xml:space="preserve">’ </w:t>
      </w:r>
      <w:r w:rsidRPr="00E1559C">
        <w:rPr>
          <w:rFonts w:ascii="Times New Roman" w:hAnsi="Times New Roman"/>
          <w:szCs w:val="24"/>
        </w:rPr>
        <w:t xml:space="preserve">harpoons are mostly used for fishing and hunting sea mammals and aquatic mammals. </w:t>
      </w:r>
      <w:r>
        <w:rPr>
          <w:rFonts w:ascii="Times New Roman" w:hAnsi="Times New Roman"/>
          <w:szCs w:val="24"/>
        </w:rPr>
        <w:t>B</w:t>
      </w:r>
      <w:r w:rsidRPr="00E1559C">
        <w:rPr>
          <w:rFonts w:ascii="Times New Roman" w:hAnsi="Times New Roman"/>
          <w:szCs w:val="24"/>
        </w:rPr>
        <w:t>ased on a</w:t>
      </w:r>
    </w:p>
    <w:p w14:paraId="122ABBF9" w14:textId="6696145C" w:rsidR="00E1559C" w:rsidRDefault="00E1559C" w:rsidP="00E1559C">
      <w:pPr>
        <w:ind w:right="-720"/>
        <w:rPr>
          <w:rFonts w:ascii="Times New Roman" w:hAnsi="Times New Roman"/>
          <w:szCs w:val="24"/>
        </w:rPr>
      </w:pPr>
      <w:r w:rsidRPr="00E1559C">
        <w:rPr>
          <w:rFonts w:ascii="Times New Roman" w:hAnsi="Times New Roman"/>
          <w:szCs w:val="24"/>
        </w:rPr>
        <w:t>rigorous operational definition of harpoons, the morphology of the Magdalenian barbed points appears not to allow</w:t>
      </w:r>
      <w:r>
        <w:rPr>
          <w:rFonts w:ascii="Times New Roman" w:hAnsi="Times New Roman"/>
          <w:szCs w:val="24"/>
        </w:rPr>
        <w:t xml:space="preserve"> </w:t>
      </w:r>
      <w:r w:rsidRPr="00E1559C">
        <w:rPr>
          <w:rFonts w:ascii="Times New Roman" w:hAnsi="Times New Roman"/>
          <w:szCs w:val="24"/>
        </w:rPr>
        <w:t>their positive classification as harpoon heads</w:t>
      </w:r>
      <w:r>
        <w:rPr>
          <w:rFonts w:ascii="Times New Roman" w:hAnsi="Times New Roman"/>
          <w:szCs w:val="24"/>
        </w:rPr>
        <w:t>, t</w:t>
      </w:r>
      <w:r w:rsidRPr="00E1559C">
        <w:rPr>
          <w:rFonts w:ascii="Times New Roman" w:hAnsi="Times New Roman"/>
          <w:szCs w:val="24"/>
        </w:rPr>
        <w:t xml:space="preserve">hus their function remains largely undetermined. </w:t>
      </w:r>
      <w:r>
        <w:rPr>
          <w:rFonts w:ascii="Times New Roman" w:hAnsi="Times New Roman"/>
          <w:szCs w:val="24"/>
        </w:rPr>
        <w:t>S</w:t>
      </w:r>
      <w:r w:rsidRPr="00E1559C">
        <w:rPr>
          <w:rFonts w:ascii="Times New Roman" w:hAnsi="Times New Roman"/>
          <w:szCs w:val="24"/>
        </w:rPr>
        <w:t>uggest possible directions for future research.</w:t>
      </w:r>
    </w:p>
    <w:p w14:paraId="41ADCE8F" w14:textId="77777777" w:rsidR="00E1581E" w:rsidRDefault="00E1581E" w:rsidP="00437CBB">
      <w:pPr>
        <w:ind w:right="-720"/>
        <w:rPr>
          <w:rFonts w:ascii="Times New Roman" w:hAnsi="Times New Roman"/>
          <w:szCs w:val="24"/>
        </w:rPr>
      </w:pPr>
    </w:p>
    <w:p w14:paraId="43DA2D99" w14:textId="2C36AF8C" w:rsidR="00E1581E" w:rsidRDefault="00E1581E" w:rsidP="00437CBB">
      <w:pPr>
        <w:ind w:right="-720"/>
        <w:rPr>
          <w:rFonts w:ascii="Times New Roman" w:hAnsi="Times New Roman"/>
          <w:b/>
          <w:szCs w:val="24"/>
          <w:lang w:val="fr-FR"/>
        </w:rPr>
      </w:pPr>
      <w:r w:rsidRPr="001231E3">
        <w:rPr>
          <w:rFonts w:ascii="Times New Roman" w:hAnsi="Times New Roman"/>
          <w:b/>
          <w:szCs w:val="24"/>
          <w:lang w:val="fr-FR"/>
        </w:rPr>
        <w:t>Pétillon, Jean-Marc</w:t>
      </w:r>
      <w:r w:rsidR="00D221F4">
        <w:rPr>
          <w:rFonts w:ascii="Times New Roman" w:hAnsi="Times New Roman"/>
          <w:b/>
          <w:szCs w:val="24"/>
          <w:lang w:val="fr-FR"/>
        </w:rPr>
        <w:tab/>
      </w:r>
      <w:r w:rsidR="00D221F4">
        <w:rPr>
          <w:rFonts w:ascii="Times New Roman" w:hAnsi="Times New Roman"/>
          <w:b/>
          <w:szCs w:val="24"/>
          <w:lang w:val="fr-FR"/>
        </w:rPr>
        <w:tab/>
      </w:r>
      <w:r w:rsidR="00D221F4">
        <w:rPr>
          <w:rFonts w:ascii="Times New Roman" w:hAnsi="Times New Roman"/>
          <w:b/>
          <w:szCs w:val="24"/>
          <w:lang w:val="fr-FR"/>
        </w:rPr>
        <w:tab/>
        <w:t>x</w:t>
      </w:r>
    </w:p>
    <w:p w14:paraId="4C346978" w14:textId="196D457E" w:rsidR="00E1581E" w:rsidRDefault="00E1581E" w:rsidP="00437CBB">
      <w:pPr>
        <w:ind w:right="-720"/>
        <w:rPr>
          <w:rFonts w:ascii="Times New Roman" w:hAnsi="Times New Roman"/>
          <w:szCs w:val="24"/>
          <w:lang w:val="fr-FR"/>
        </w:rPr>
      </w:pPr>
      <w:r>
        <w:rPr>
          <w:rFonts w:ascii="Times New Roman" w:hAnsi="Times New Roman"/>
          <w:szCs w:val="24"/>
          <w:lang w:val="fr-FR"/>
        </w:rPr>
        <w:t xml:space="preserve">2012 La Chasse au Magdalénien. Pour la Science, Dossier </w:t>
      </w:r>
      <w:proofErr w:type="gramStart"/>
      <w:r>
        <w:rPr>
          <w:rFonts w:ascii="Times New Roman" w:hAnsi="Times New Roman"/>
          <w:szCs w:val="24"/>
          <w:lang w:val="fr-FR"/>
        </w:rPr>
        <w:t>76:</w:t>
      </w:r>
      <w:proofErr w:type="gramEnd"/>
      <w:r>
        <w:rPr>
          <w:rFonts w:ascii="Times New Roman" w:hAnsi="Times New Roman"/>
          <w:szCs w:val="24"/>
          <w:lang w:val="fr-FR"/>
        </w:rPr>
        <w:t xml:space="preserve"> 70-77.</w:t>
      </w:r>
    </w:p>
    <w:p w14:paraId="4560C04A" w14:textId="77777777" w:rsidR="00E1581E" w:rsidRDefault="00E1581E" w:rsidP="00437CBB">
      <w:pPr>
        <w:ind w:right="-720"/>
        <w:rPr>
          <w:rFonts w:ascii="Times New Roman" w:hAnsi="Times New Roman"/>
          <w:szCs w:val="24"/>
          <w:lang w:val="fr-FR"/>
        </w:rPr>
      </w:pPr>
    </w:p>
    <w:p w14:paraId="2BBDB7FE" w14:textId="4E4F860B" w:rsidR="00E1581E" w:rsidRPr="00E1581E" w:rsidRDefault="00E1581E" w:rsidP="00437CBB">
      <w:pPr>
        <w:ind w:right="-720"/>
        <w:rPr>
          <w:rFonts w:ascii="Times New Roman" w:hAnsi="Times New Roman"/>
          <w:szCs w:val="24"/>
        </w:rPr>
      </w:pPr>
      <w:r>
        <w:rPr>
          <w:rFonts w:ascii="Times New Roman" w:hAnsi="Times New Roman"/>
          <w:szCs w:val="24"/>
          <w:lang w:val="fr-FR"/>
        </w:rPr>
        <w:t>[</w:t>
      </w:r>
      <w:proofErr w:type="gramStart"/>
      <w:r>
        <w:rPr>
          <w:rFonts w:ascii="Times New Roman" w:hAnsi="Times New Roman"/>
          <w:szCs w:val="24"/>
          <w:lang w:val="fr-FR"/>
        </w:rPr>
        <w:t>in</w:t>
      </w:r>
      <w:proofErr w:type="gramEnd"/>
      <w:r>
        <w:rPr>
          <w:rFonts w:ascii="Times New Roman" w:hAnsi="Times New Roman"/>
          <w:szCs w:val="24"/>
          <w:lang w:val="fr-FR"/>
        </w:rPr>
        <w:t xml:space="preserve"> French, </w:t>
      </w:r>
      <w:proofErr w:type="spellStart"/>
      <w:r>
        <w:rPr>
          <w:rFonts w:ascii="Times New Roman" w:hAnsi="Times New Roman"/>
          <w:szCs w:val="24"/>
          <w:lang w:val="fr-FR"/>
        </w:rPr>
        <w:t>Magdalenian</w:t>
      </w:r>
      <w:proofErr w:type="spellEnd"/>
      <w:r>
        <w:rPr>
          <w:rFonts w:ascii="Times New Roman" w:hAnsi="Times New Roman"/>
          <w:szCs w:val="24"/>
          <w:lang w:val="fr-FR"/>
        </w:rPr>
        <w:t xml:space="preserve"> Hunting] </w:t>
      </w:r>
      <w:proofErr w:type="spellStart"/>
      <w:r>
        <w:rPr>
          <w:rFonts w:ascii="Times New Roman" w:hAnsi="Times New Roman"/>
          <w:szCs w:val="24"/>
          <w:lang w:val="fr-FR"/>
        </w:rPr>
        <w:t>Artistic</w:t>
      </w:r>
      <w:proofErr w:type="spellEnd"/>
      <w:r>
        <w:rPr>
          <w:rFonts w:ascii="Times New Roman" w:hAnsi="Times New Roman"/>
          <w:szCs w:val="24"/>
          <w:lang w:val="fr-FR"/>
        </w:rPr>
        <w:t xml:space="preserve"> conception of </w:t>
      </w:r>
      <w:proofErr w:type="spellStart"/>
      <w:r>
        <w:rPr>
          <w:rFonts w:ascii="Times New Roman" w:hAnsi="Times New Roman"/>
          <w:szCs w:val="24"/>
          <w:lang w:val="fr-FR"/>
        </w:rPr>
        <w:t>reindeer</w:t>
      </w:r>
      <w:proofErr w:type="spellEnd"/>
      <w:r>
        <w:rPr>
          <w:rFonts w:ascii="Times New Roman" w:hAnsi="Times New Roman"/>
          <w:szCs w:val="24"/>
          <w:lang w:val="fr-FR"/>
        </w:rPr>
        <w:t xml:space="preserve"> hunt </w:t>
      </w:r>
      <w:proofErr w:type="spellStart"/>
      <w:r>
        <w:rPr>
          <w:rFonts w:ascii="Times New Roman" w:hAnsi="Times New Roman"/>
          <w:szCs w:val="24"/>
          <w:lang w:val="fr-FR"/>
        </w:rPr>
        <w:t>with</w:t>
      </w:r>
      <w:proofErr w:type="spellEnd"/>
      <w:r>
        <w:rPr>
          <w:rFonts w:ascii="Times New Roman" w:hAnsi="Times New Roman"/>
          <w:szCs w:val="24"/>
          <w:lang w:val="fr-FR"/>
        </w:rPr>
        <w:t xml:space="preserve"> </w:t>
      </w:r>
      <w:proofErr w:type="spellStart"/>
      <w:r>
        <w:rPr>
          <w:rFonts w:ascii="Times New Roman" w:hAnsi="Times New Roman"/>
          <w:szCs w:val="24"/>
          <w:lang w:val="fr-FR"/>
        </w:rPr>
        <w:t>spearthrowers</w:t>
      </w:r>
      <w:proofErr w:type="spellEnd"/>
      <w:r>
        <w:rPr>
          <w:rFonts w:ascii="Times New Roman" w:hAnsi="Times New Roman"/>
          <w:szCs w:val="24"/>
          <w:lang w:val="fr-FR"/>
        </w:rPr>
        <w:t xml:space="preserve">, photos of </w:t>
      </w:r>
      <w:proofErr w:type="spellStart"/>
      <w:r>
        <w:rPr>
          <w:rFonts w:ascii="Times New Roman" w:hAnsi="Times New Roman"/>
          <w:szCs w:val="24"/>
          <w:lang w:val="fr-FR"/>
        </w:rPr>
        <w:t>several</w:t>
      </w:r>
      <w:proofErr w:type="spellEnd"/>
      <w:r>
        <w:rPr>
          <w:rFonts w:ascii="Times New Roman" w:hAnsi="Times New Roman"/>
          <w:szCs w:val="24"/>
          <w:lang w:val="fr-FR"/>
        </w:rPr>
        <w:t xml:space="preserve"> of the </w:t>
      </w:r>
      <w:proofErr w:type="spellStart"/>
      <w:r>
        <w:rPr>
          <w:rFonts w:ascii="Times New Roman" w:hAnsi="Times New Roman"/>
          <w:szCs w:val="24"/>
          <w:lang w:val="fr-FR"/>
        </w:rPr>
        <w:t>carved</w:t>
      </w:r>
      <w:proofErr w:type="spellEnd"/>
      <w:r>
        <w:rPr>
          <w:rFonts w:ascii="Times New Roman" w:hAnsi="Times New Roman"/>
          <w:szCs w:val="24"/>
          <w:lang w:val="fr-FR"/>
        </w:rPr>
        <w:t xml:space="preserve"> </w:t>
      </w:r>
      <w:proofErr w:type="spellStart"/>
      <w:r>
        <w:rPr>
          <w:rFonts w:ascii="Times New Roman" w:hAnsi="Times New Roman"/>
          <w:szCs w:val="24"/>
          <w:lang w:val="fr-FR"/>
        </w:rPr>
        <w:t>Upper</w:t>
      </w:r>
      <w:proofErr w:type="spellEnd"/>
      <w:r>
        <w:rPr>
          <w:rFonts w:ascii="Times New Roman" w:hAnsi="Times New Roman"/>
          <w:szCs w:val="24"/>
          <w:lang w:val="fr-FR"/>
        </w:rPr>
        <w:t xml:space="preserve"> </w:t>
      </w:r>
      <w:proofErr w:type="spellStart"/>
      <w:r>
        <w:rPr>
          <w:rFonts w:ascii="Times New Roman" w:hAnsi="Times New Roman"/>
          <w:szCs w:val="24"/>
          <w:lang w:val="fr-FR"/>
        </w:rPr>
        <w:t>Paleolithic</w:t>
      </w:r>
      <w:proofErr w:type="spellEnd"/>
      <w:r>
        <w:rPr>
          <w:rFonts w:ascii="Times New Roman" w:hAnsi="Times New Roman"/>
          <w:szCs w:val="24"/>
          <w:lang w:val="fr-FR"/>
        </w:rPr>
        <w:t xml:space="preserve"> </w:t>
      </w:r>
      <w:proofErr w:type="spellStart"/>
      <w:r>
        <w:rPr>
          <w:rFonts w:ascii="Times New Roman" w:hAnsi="Times New Roman"/>
          <w:szCs w:val="24"/>
          <w:lang w:val="fr-FR"/>
        </w:rPr>
        <w:t>examples</w:t>
      </w:r>
      <w:proofErr w:type="spellEnd"/>
      <w:r>
        <w:rPr>
          <w:rFonts w:ascii="Times New Roman" w:hAnsi="Times New Roman"/>
          <w:szCs w:val="24"/>
          <w:lang w:val="fr-FR"/>
        </w:rPr>
        <w:t xml:space="preserve">. </w:t>
      </w:r>
      <w:proofErr w:type="spellStart"/>
      <w:r>
        <w:rPr>
          <w:rFonts w:ascii="Times New Roman" w:hAnsi="Times New Roman"/>
          <w:szCs w:val="24"/>
          <w:lang w:val="fr-FR"/>
        </w:rPr>
        <w:t>Antler</w:t>
      </w:r>
      <w:proofErr w:type="spellEnd"/>
      <w:r>
        <w:rPr>
          <w:rFonts w:ascii="Times New Roman" w:hAnsi="Times New Roman"/>
          <w:szCs w:val="24"/>
          <w:lang w:val="fr-FR"/>
        </w:rPr>
        <w:t xml:space="preserve"> projectile points. Bow vs </w:t>
      </w:r>
      <w:proofErr w:type="spellStart"/>
      <w:r>
        <w:rPr>
          <w:rFonts w:ascii="Times New Roman" w:hAnsi="Times New Roman"/>
          <w:szCs w:val="24"/>
          <w:lang w:val="fr-FR"/>
        </w:rPr>
        <w:t>atlatl</w:t>
      </w:r>
      <w:proofErr w:type="spellEnd"/>
      <w:r>
        <w:rPr>
          <w:rFonts w:ascii="Times New Roman" w:hAnsi="Times New Roman"/>
          <w:szCs w:val="24"/>
          <w:lang w:val="fr-FR"/>
        </w:rPr>
        <w:t xml:space="preserve"> : </w:t>
      </w:r>
      <w:proofErr w:type="spellStart"/>
      <w:r>
        <w:rPr>
          <w:rFonts w:ascii="Times New Roman" w:hAnsi="Times New Roman"/>
          <w:szCs w:val="24"/>
          <w:lang w:val="fr-FR"/>
        </w:rPr>
        <w:t>arrow</w:t>
      </w:r>
      <w:proofErr w:type="spellEnd"/>
      <w:r>
        <w:rPr>
          <w:rFonts w:ascii="Times New Roman" w:hAnsi="Times New Roman"/>
          <w:szCs w:val="24"/>
          <w:lang w:val="fr-FR"/>
        </w:rPr>
        <w:t xml:space="preserve"> </w:t>
      </w:r>
      <w:proofErr w:type="spellStart"/>
      <w:r>
        <w:rPr>
          <w:rFonts w:ascii="Times New Roman" w:hAnsi="Times New Roman"/>
          <w:szCs w:val="24"/>
          <w:lang w:val="fr-FR"/>
        </w:rPr>
        <w:t>faster</w:t>
      </w:r>
      <w:proofErr w:type="spellEnd"/>
      <w:r>
        <w:rPr>
          <w:rFonts w:ascii="Times New Roman" w:hAnsi="Times New Roman"/>
          <w:szCs w:val="24"/>
          <w:lang w:val="fr-FR"/>
        </w:rPr>
        <w:t xml:space="preserve">, </w:t>
      </w:r>
      <w:proofErr w:type="spellStart"/>
      <w:r>
        <w:rPr>
          <w:rFonts w:ascii="Times New Roman" w:hAnsi="Times New Roman"/>
          <w:szCs w:val="24"/>
          <w:lang w:val="fr-FR"/>
        </w:rPr>
        <w:t>easier</w:t>
      </w:r>
      <w:proofErr w:type="spellEnd"/>
      <w:r>
        <w:rPr>
          <w:rFonts w:ascii="Times New Roman" w:hAnsi="Times New Roman"/>
          <w:szCs w:val="24"/>
          <w:lang w:val="fr-FR"/>
        </w:rPr>
        <w:t xml:space="preserve"> to </w:t>
      </w:r>
      <w:proofErr w:type="spellStart"/>
      <w:r>
        <w:rPr>
          <w:rFonts w:ascii="Times New Roman" w:hAnsi="Times New Roman"/>
          <w:szCs w:val="24"/>
          <w:lang w:val="fr-FR"/>
        </w:rPr>
        <w:t>aim</w:t>
      </w:r>
      <w:proofErr w:type="spellEnd"/>
      <w:r>
        <w:rPr>
          <w:rFonts w:ascii="Times New Roman" w:hAnsi="Times New Roman"/>
          <w:szCs w:val="24"/>
          <w:lang w:val="fr-FR"/>
        </w:rPr>
        <w:t xml:space="preserve">, harder to </w:t>
      </w:r>
      <w:proofErr w:type="spellStart"/>
      <w:r>
        <w:rPr>
          <w:rFonts w:ascii="Times New Roman" w:hAnsi="Times New Roman"/>
          <w:szCs w:val="24"/>
          <w:lang w:val="fr-FR"/>
        </w:rPr>
        <w:t>evade</w:t>
      </w:r>
      <w:proofErr w:type="spellEnd"/>
      <w:r>
        <w:rPr>
          <w:rFonts w:ascii="Times New Roman" w:hAnsi="Times New Roman"/>
          <w:szCs w:val="24"/>
          <w:lang w:val="fr-FR"/>
        </w:rPr>
        <w:t xml:space="preserve">, </w:t>
      </w:r>
      <w:proofErr w:type="spellStart"/>
      <w:r>
        <w:rPr>
          <w:rFonts w:ascii="Times New Roman" w:hAnsi="Times New Roman"/>
          <w:szCs w:val="24"/>
          <w:lang w:val="fr-FR"/>
        </w:rPr>
        <w:t>rapid</w:t>
      </w:r>
      <w:proofErr w:type="spellEnd"/>
      <w:r>
        <w:rPr>
          <w:rFonts w:ascii="Times New Roman" w:hAnsi="Times New Roman"/>
          <w:szCs w:val="24"/>
          <w:lang w:val="fr-FR"/>
        </w:rPr>
        <w:t xml:space="preserve"> shots. Propulseurs </w:t>
      </w:r>
      <w:proofErr w:type="spellStart"/>
      <w:r>
        <w:rPr>
          <w:rFonts w:ascii="Times New Roman" w:hAnsi="Times New Roman"/>
          <w:szCs w:val="24"/>
          <w:lang w:val="fr-FR"/>
        </w:rPr>
        <w:t>become</w:t>
      </w:r>
      <w:proofErr w:type="spellEnd"/>
      <w:r>
        <w:rPr>
          <w:rFonts w:ascii="Times New Roman" w:hAnsi="Times New Roman"/>
          <w:szCs w:val="24"/>
          <w:lang w:val="fr-FR"/>
        </w:rPr>
        <w:t xml:space="preserve"> rare at end of </w:t>
      </w:r>
      <w:proofErr w:type="spellStart"/>
      <w:r>
        <w:rPr>
          <w:rFonts w:ascii="Times New Roman" w:hAnsi="Times New Roman"/>
          <w:szCs w:val="24"/>
          <w:lang w:val="fr-FR"/>
        </w:rPr>
        <w:t>Magd</w:t>
      </w:r>
      <w:proofErr w:type="spellEnd"/>
      <w:r>
        <w:rPr>
          <w:rFonts w:ascii="Times New Roman" w:hAnsi="Times New Roman"/>
          <w:szCs w:val="24"/>
          <w:lang w:val="fr-FR"/>
        </w:rPr>
        <w:t xml:space="preserve">, but </w:t>
      </w:r>
      <w:proofErr w:type="spellStart"/>
      <w:r>
        <w:rPr>
          <w:rFonts w:ascii="Times New Roman" w:hAnsi="Times New Roman"/>
          <w:szCs w:val="24"/>
          <w:lang w:val="fr-FR"/>
        </w:rPr>
        <w:t>earliest</w:t>
      </w:r>
      <w:proofErr w:type="spellEnd"/>
      <w:r>
        <w:rPr>
          <w:rFonts w:ascii="Times New Roman" w:hAnsi="Times New Roman"/>
          <w:szCs w:val="24"/>
          <w:lang w:val="fr-FR"/>
        </w:rPr>
        <w:t xml:space="preserve"> </w:t>
      </w:r>
      <w:proofErr w:type="spellStart"/>
      <w:r>
        <w:rPr>
          <w:rFonts w:ascii="Times New Roman" w:hAnsi="Times New Roman"/>
          <w:szCs w:val="24"/>
          <w:lang w:val="fr-FR"/>
        </w:rPr>
        <w:t>arrows</w:t>
      </w:r>
      <w:proofErr w:type="spellEnd"/>
      <w:r>
        <w:rPr>
          <w:rFonts w:ascii="Times New Roman" w:hAnsi="Times New Roman"/>
          <w:szCs w:val="24"/>
          <w:lang w:val="fr-FR"/>
        </w:rPr>
        <w:t xml:space="preserve"> (</w:t>
      </w:r>
      <w:proofErr w:type="spellStart"/>
      <w:r>
        <w:rPr>
          <w:rFonts w:ascii="Times New Roman" w:hAnsi="Times New Roman"/>
          <w:szCs w:val="24"/>
          <w:lang w:val="fr-FR"/>
        </w:rPr>
        <w:t>Stellmoor</w:t>
      </w:r>
      <w:proofErr w:type="spellEnd"/>
      <w:r>
        <w:rPr>
          <w:rFonts w:ascii="Times New Roman" w:hAnsi="Times New Roman"/>
          <w:szCs w:val="24"/>
          <w:lang w:val="fr-FR"/>
        </w:rPr>
        <w:t xml:space="preserve">) are </w:t>
      </w:r>
      <w:proofErr w:type="spellStart"/>
      <w:r>
        <w:rPr>
          <w:rFonts w:ascii="Times New Roman" w:hAnsi="Times New Roman"/>
          <w:szCs w:val="24"/>
          <w:lang w:val="fr-FR"/>
        </w:rPr>
        <w:t>later</w:t>
      </w:r>
      <w:proofErr w:type="spellEnd"/>
      <w:r>
        <w:rPr>
          <w:rFonts w:ascii="Times New Roman" w:hAnsi="Times New Roman"/>
          <w:szCs w:val="24"/>
          <w:lang w:val="fr-FR"/>
        </w:rPr>
        <w:t xml:space="preserve">. </w:t>
      </w:r>
      <w:proofErr w:type="spellStart"/>
      <w:r>
        <w:rPr>
          <w:rFonts w:ascii="Times New Roman" w:hAnsi="Times New Roman"/>
          <w:szCs w:val="24"/>
          <w:lang w:val="fr-FR"/>
        </w:rPr>
        <w:t>Co-</w:t>
      </w:r>
      <w:proofErr w:type="gramStart"/>
      <w:r>
        <w:rPr>
          <w:rFonts w:ascii="Times New Roman" w:hAnsi="Times New Roman"/>
          <w:szCs w:val="24"/>
          <w:lang w:val="fr-FR"/>
        </w:rPr>
        <w:t>exist</w:t>
      </w:r>
      <w:proofErr w:type="spellEnd"/>
      <w:r>
        <w:rPr>
          <w:rFonts w:ascii="Times New Roman" w:hAnsi="Times New Roman"/>
          <w:szCs w:val="24"/>
          <w:lang w:val="fr-FR"/>
        </w:rPr>
        <w:t>?</w:t>
      </w:r>
      <w:proofErr w:type="gramEnd"/>
      <w:r>
        <w:rPr>
          <w:rFonts w:ascii="Times New Roman" w:hAnsi="Times New Roman"/>
          <w:szCs w:val="24"/>
          <w:lang w:val="fr-FR"/>
        </w:rPr>
        <w:t xml:space="preserve"> </w:t>
      </w:r>
      <w:r w:rsidR="00D221F4">
        <w:rPr>
          <w:rFonts w:ascii="Times New Roman" w:hAnsi="Times New Roman"/>
          <w:szCs w:val="24"/>
          <w:lang w:val="fr-FR"/>
        </w:rPr>
        <w:t xml:space="preserve">Research on fracture patterns, but for </w:t>
      </w:r>
      <w:proofErr w:type="spellStart"/>
      <w:r w:rsidR="00D221F4">
        <w:rPr>
          <w:rFonts w:ascii="Times New Roman" w:hAnsi="Times New Roman"/>
          <w:szCs w:val="24"/>
          <w:lang w:val="fr-FR"/>
        </w:rPr>
        <w:t>now</w:t>
      </w:r>
      <w:proofErr w:type="spellEnd"/>
      <w:r w:rsidR="00D221F4">
        <w:rPr>
          <w:rFonts w:ascii="Times New Roman" w:hAnsi="Times New Roman"/>
          <w:szCs w:val="24"/>
          <w:lang w:val="fr-FR"/>
        </w:rPr>
        <w:t xml:space="preserve"> </w:t>
      </w:r>
      <w:proofErr w:type="spellStart"/>
      <w:r w:rsidR="00D221F4">
        <w:rPr>
          <w:rFonts w:ascii="Times New Roman" w:hAnsi="Times New Roman"/>
          <w:szCs w:val="24"/>
          <w:lang w:val="fr-FR"/>
        </w:rPr>
        <w:t>uncertain</w:t>
      </w:r>
      <w:proofErr w:type="spellEnd"/>
      <w:r w:rsidR="00D221F4">
        <w:rPr>
          <w:rFonts w:ascii="Times New Roman" w:hAnsi="Times New Roman"/>
          <w:szCs w:val="24"/>
          <w:lang w:val="fr-FR"/>
        </w:rPr>
        <w:t xml:space="preserve">. </w:t>
      </w:r>
      <w:proofErr w:type="spellStart"/>
      <w:r w:rsidR="00D221F4">
        <w:rPr>
          <w:rFonts w:ascii="Times New Roman" w:hAnsi="Times New Roman"/>
          <w:szCs w:val="24"/>
          <w:lang w:val="fr-FR"/>
        </w:rPr>
        <w:t>Other</w:t>
      </w:r>
      <w:proofErr w:type="spellEnd"/>
      <w:r w:rsidR="00D221F4">
        <w:rPr>
          <w:rFonts w:ascii="Times New Roman" w:hAnsi="Times New Roman"/>
          <w:szCs w:val="24"/>
          <w:lang w:val="fr-FR"/>
        </w:rPr>
        <w:t xml:space="preserve"> </w:t>
      </w:r>
      <w:proofErr w:type="spellStart"/>
      <w:r w:rsidR="00D221F4">
        <w:rPr>
          <w:rFonts w:ascii="Times New Roman" w:hAnsi="Times New Roman"/>
          <w:szCs w:val="24"/>
          <w:lang w:val="fr-FR"/>
        </w:rPr>
        <w:t>Magd</w:t>
      </w:r>
      <w:proofErr w:type="spellEnd"/>
      <w:r w:rsidR="00D221F4">
        <w:rPr>
          <w:rFonts w:ascii="Times New Roman" w:hAnsi="Times New Roman"/>
          <w:szCs w:val="24"/>
          <w:lang w:val="fr-FR"/>
        </w:rPr>
        <w:t xml:space="preserve"> info.</w:t>
      </w:r>
    </w:p>
    <w:p w14:paraId="5C5299F4" w14:textId="77777777" w:rsidR="00C45625" w:rsidRDefault="00C45625" w:rsidP="00437CBB">
      <w:pPr>
        <w:ind w:right="-720"/>
        <w:rPr>
          <w:rFonts w:ascii="Times New Roman" w:hAnsi="Times New Roman"/>
          <w:szCs w:val="24"/>
        </w:rPr>
      </w:pPr>
    </w:p>
    <w:p w14:paraId="67E8FA62" w14:textId="659F716F" w:rsidR="00C45625" w:rsidRDefault="00C45625" w:rsidP="00437CBB">
      <w:pPr>
        <w:ind w:right="-720"/>
        <w:rPr>
          <w:rFonts w:ascii="Times New Roman" w:hAnsi="Times New Roman"/>
          <w:b/>
          <w:szCs w:val="24"/>
        </w:rPr>
      </w:pPr>
      <w:proofErr w:type="spellStart"/>
      <w:r w:rsidRPr="001231E3">
        <w:rPr>
          <w:rFonts w:ascii="Times New Roman" w:hAnsi="Times New Roman"/>
          <w:b/>
          <w:szCs w:val="24"/>
        </w:rPr>
        <w:t>Pétillon</w:t>
      </w:r>
      <w:proofErr w:type="spellEnd"/>
      <w:r w:rsidRPr="001231E3">
        <w:rPr>
          <w:rFonts w:ascii="Times New Roman" w:hAnsi="Times New Roman"/>
          <w:b/>
          <w:szCs w:val="24"/>
        </w:rPr>
        <w:t>, Jean-Marc</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2973D2E2" w14:textId="642BB141" w:rsidR="00C45625" w:rsidRDefault="00C45625" w:rsidP="00437CBB">
      <w:pPr>
        <w:ind w:right="-720"/>
        <w:rPr>
          <w:rFonts w:ascii="Times New Roman" w:hAnsi="Times New Roman"/>
          <w:szCs w:val="24"/>
        </w:rPr>
      </w:pPr>
      <w:r w:rsidRPr="00C45625">
        <w:rPr>
          <w:rFonts w:ascii="Times New Roman" w:hAnsi="Times New Roman"/>
          <w:szCs w:val="24"/>
        </w:rPr>
        <w:t xml:space="preserve">2015 </w:t>
      </w:r>
      <w:r>
        <w:rPr>
          <w:rFonts w:ascii="Times New Roman" w:hAnsi="Times New Roman"/>
          <w:szCs w:val="24"/>
        </w:rPr>
        <w:t xml:space="preserve">Technological evolution of hunting implements among Pleistocene hunter-gatherers: Osseous projectile points in the middle and upper Magdalenian (19-14 ka </w:t>
      </w:r>
      <w:proofErr w:type="spellStart"/>
      <w:r>
        <w:rPr>
          <w:rFonts w:ascii="Times New Roman" w:hAnsi="Times New Roman"/>
          <w:szCs w:val="24"/>
        </w:rPr>
        <w:t>cal</w:t>
      </w:r>
      <w:proofErr w:type="spellEnd"/>
      <w:r>
        <w:rPr>
          <w:rFonts w:ascii="Times New Roman" w:hAnsi="Times New Roman"/>
          <w:szCs w:val="24"/>
        </w:rPr>
        <w:t xml:space="preserve"> BP). </w:t>
      </w:r>
      <w:r w:rsidRPr="00C45625">
        <w:rPr>
          <w:rFonts w:ascii="Times New Roman" w:hAnsi="Times New Roman"/>
          <w:i/>
          <w:szCs w:val="24"/>
        </w:rPr>
        <w:t>Quaternary International</w:t>
      </w:r>
      <w:r>
        <w:rPr>
          <w:rFonts w:ascii="Times New Roman" w:hAnsi="Times New Roman"/>
          <w:szCs w:val="24"/>
        </w:rPr>
        <w:t xml:space="preserve"> 2015:1-27. </w:t>
      </w:r>
      <w:hyperlink r:id="rId150" w:history="1">
        <w:r w:rsidRPr="00782601">
          <w:rPr>
            <w:rStyle w:val="Hyperlink"/>
            <w:rFonts w:ascii="Times New Roman" w:hAnsi="Times New Roman"/>
            <w:szCs w:val="24"/>
          </w:rPr>
          <w:t>http://dx.doi.org/10.1016/</w:t>
        </w:r>
      </w:hyperlink>
    </w:p>
    <w:p w14:paraId="30CF8B90" w14:textId="77777777" w:rsidR="00C45625" w:rsidRDefault="00C45625" w:rsidP="00437CBB">
      <w:pPr>
        <w:ind w:right="-720"/>
        <w:rPr>
          <w:rFonts w:ascii="Times New Roman" w:hAnsi="Times New Roman"/>
          <w:szCs w:val="24"/>
        </w:rPr>
      </w:pPr>
    </w:p>
    <w:p w14:paraId="7B3BFBE7" w14:textId="105EC496" w:rsidR="00C45625" w:rsidRPr="00C45625" w:rsidRDefault="00C45625" w:rsidP="00437CBB">
      <w:pPr>
        <w:ind w:right="-720"/>
        <w:rPr>
          <w:rFonts w:ascii="Times New Roman" w:hAnsi="Times New Roman"/>
          <w:szCs w:val="24"/>
        </w:rPr>
      </w:pPr>
      <w:r>
        <w:rPr>
          <w:rFonts w:ascii="Times New Roman" w:hAnsi="Times New Roman"/>
          <w:szCs w:val="24"/>
        </w:rPr>
        <w:t xml:space="preserve">Old typologies didn’t take account of manufacturing technique, came from sites where sequence jumbled by poor </w:t>
      </w:r>
      <w:proofErr w:type="spellStart"/>
      <w:r>
        <w:rPr>
          <w:rFonts w:ascii="Times New Roman" w:hAnsi="Times New Roman"/>
          <w:szCs w:val="24"/>
        </w:rPr>
        <w:t>excav</w:t>
      </w:r>
      <w:proofErr w:type="spellEnd"/>
      <w:r>
        <w:rPr>
          <w:rFonts w:ascii="Times New Roman" w:hAnsi="Times New Roman"/>
          <w:szCs w:val="24"/>
        </w:rPr>
        <w:t xml:space="preserve"> and old less-precise C14 dates. Now collect info, AMS dates on artifacts themselves, 61 dates from 39 assemblages. Material dominated by reindeer antler, cut by </w:t>
      </w:r>
      <w:proofErr w:type="gramStart"/>
      <w:r>
        <w:rPr>
          <w:rFonts w:ascii="Times New Roman" w:hAnsi="Times New Roman"/>
          <w:szCs w:val="24"/>
        </w:rPr>
        <w:t>groove</w:t>
      </w:r>
      <w:proofErr w:type="gramEnd"/>
      <w:r>
        <w:rPr>
          <w:rFonts w:ascii="Times New Roman" w:hAnsi="Times New Roman"/>
          <w:szCs w:val="24"/>
        </w:rPr>
        <w:t xml:space="preserve"> and split, some change thru time in parts of antler. Mostly sheds – seasonality of collection and manufacture? Peripheral parts cut off and abandoned off-site. Developments from simple beveled base points and few </w:t>
      </w:r>
      <w:proofErr w:type="spellStart"/>
      <w:r>
        <w:rPr>
          <w:rFonts w:ascii="Times New Roman" w:hAnsi="Times New Roman"/>
          <w:szCs w:val="24"/>
        </w:rPr>
        <w:t>composit</w:t>
      </w:r>
      <w:proofErr w:type="spellEnd"/>
      <w:r>
        <w:rPr>
          <w:rFonts w:ascii="Times New Roman" w:hAnsi="Times New Roman"/>
          <w:szCs w:val="24"/>
        </w:rPr>
        <w:t xml:space="preserve"> points to split base points, many elaborate barbed forms, with increase in non-functional virtuosity in Late Middle </w:t>
      </w:r>
      <w:proofErr w:type="spellStart"/>
      <w:r>
        <w:rPr>
          <w:rFonts w:ascii="Times New Roman" w:hAnsi="Times New Roman"/>
          <w:szCs w:val="24"/>
        </w:rPr>
        <w:t>Magd</w:t>
      </w:r>
      <w:proofErr w:type="spellEnd"/>
      <w:r>
        <w:rPr>
          <w:rFonts w:ascii="Times New Roman" w:hAnsi="Times New Roman"/>
          <w:szCs w:val="24"/>
        </w:rPr>
        <w:t xml:space="preserve">, same period as “androgynous” (groove and spur) form of </w:t>
      </w:r>
      <w:proofErr w:type="spellStart"/>
      <w:r>
        <w:rPr>
          <w:rFonts w:ascii="Times New Roman" w:hAnsi="Times New Roman"/>
          <w:szCs w:val="24"/>
        </w:rPr>
        <w:t>spearthrower</w:t>
      </w:r>
      <w:proofErr w:type="spellEnd"/>
      <w:r>
        <w:rPr>
          <w:rFonts w:ascii="Times New Roman" w:hAnsi="Times New Roman"/>
          <w:szCs w:val="24"/>
        </w:rPr>
        <w:t xml:space="preserve"> suggesting interest in new designs.</w:t>
      </w:r>
    </w:p>
    <w:p w14:paraId="22282B9C" w14:textId="77777777" w:rsidR="00351728" w:rsidRPr="001231E3" w:rsidRDefault="00005931" w:rsidP="00437CBB">
      <w:pPr>
        <w:ind w:right="-720"/>
        <w:rPr>
          <w:rFonts w:ascii="Times New Roman" w:hAnsi="Times New Roman"/>
          <w:szCs w:val="24"/>
        </w:rPr>
      </w:pPr>
      <w:r w:rsidRPr="001231E3">
        <w:rPr>
          <w:rFonts w:ascii="Times New Roman" w:hAnsi="Times New Roman"/>
          <w:szCs w:val="24"/>
        </w:rPr>
        <w:t xml:space="preserve"> </w:t>
      </w:r>
    </w:p>
    <w:p w14:paraId="7A1DCA13" w14:textId="77777777" w:rsidR="00351728" w:rsidRPr="001231E3" w:rsidRDefault="00351728" w:rsidP="00437CBB">
      <w:pPr>
        <w:ind w:right="-720"/>
        <w:rPr>
          <w:rFonts w:ascii="Times New Roman" w:hAnsi="Times New Roman"/>
          <w:b/>
          <w:szCs w:val="24"/>
        </w:rPr>
      </w:pPr>
      <w:proofErr w:type="spellStart"/>
      <w:r w:rsidRPr="001231E3">
        <w:rPr>
          <w:rFonts w:ascii="Times New Roman" w:hAnsi="Times New Roman"/>
          <w:b/>
          <w:szCs w:val="24"/>
        </w:rPr>
        <w:t>Pétillon</w:t>
      </w:r>
      <w:proofErr w:type="spellEnd"/>
      <w:r w:rsidRPr="001231E3">
        <w:rPr>
          <w:rFonts w:ascii="Times New Roman" w:hAnsi="Times New Roman"/>
          <w:b/>
          <w:szCs w:val="24"/>
        </w:rPr>
        <w:t xml:space="preserve">, Jean-Marc, Olivier </w:t>
      </w:r>
      <w:proofErr w:type="spellStart"/>
      <w:r w:rsidRPr="001231E3">
        <w:rPr>
          <w:rFonts w:ascii="Times New Roman" w:hAnsi="Times New Roman"/>
          <w:b/>
          <w:szCs w:val="24"/>
        </w:rPr>
        <w:t>Bignon</w:t>
      </w:r>
      <w:proofErr w:type="spellEnd"/>
      <w:r w:rsidRPr="001231E3">
        <w:rPr>
          <w:rFonts w:ascii="Times New Roman" w:hAnsi="Times New Roman"/>
          <w:b/>
          <w:szCs w:val="24"/>
        </w:rPr>
        <w:t xml:space="preserve">, Pierre </w:t>
      </w:r>
      <w:proofErr w:type="spellStart"/>
      <w:r w:rsidRPr="001231E3">
        <w:rPr>
          <w:rFonts w:ascii="Times New Roman" w:hAnsi="Times New Roman"/>
          <w:b/>
          <w:szCs w:val="24"/>
        </w:rPr>
        <w:t>Bodu</w:t>
      </w:r>
      <w:proofErr w:type="spellEnd"/>
      <w:r w:rsidRPr="001231E3">
        <w:rPr>
          <w:rFonts w:ascii="Times New Roman" w:hAnsi="Times New Roman"/>
          <w:b/>
          <w:szCs w:val="24"/>
        </w:rPr>
        <w:t xml:space="preserve">, Pierre </w:t>
      </w:r>
      <w:proofErr w:type="spellStart"/>
      <w:r w:rsidRPr="001231E3">
        <w:rPr>
          <w:rFonts w:ascii="Times New Roman" w:hAnsi="Times New Roman"/>
          <w:b/>
          <w:szCs w:val="24"/>
        </w:rPr>
        <w:t>Cattelain</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Grégory</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Debout</w:t>
      </w:r>
      <w:proofErr w:type="spellEnd"/>
      <w:r w:rsidRPr="001231E3">
        <w:rPr>
          <w:rFonts w:ascii="Times New Roman" w:hAnsi="Times New Roman"/>
          <w:b/>
          <w:szCs w:val="24"/>
        </w:rPr>
        <w:t xml:space="preserve">, Mathieu </w:t>
      </w:r>
      <w:proofErr w:type="spellStart"/>
      <w:r w:rsidRPr="001231E3">
        <w:rPr>
          <w:rFonts w:ascii="Times New Roman" w:hAnsi="Times New Roman"/>
          <w:b/>
          <w:szCs w:val="24"/>
        </w:rPr>
        <w:t>Langlais</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Véronique</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Laroulandie</w:t>
      </w:r>
      <w:proofErr w:type="spellEnd"/>
      <w:r w:rsidRPr="001231E3">
        <w:rPr>
          <w:rFonts w:ascii="Times New Roman" w:hAnsi="Times New Roman"/>
          <w:b/>
          <w:szCs w:val="24"/>
        </w:rPr>
        <w:t xml:space="preserve">, Hugues </w:t>
      </w:r>
      <w:proofErr w:type="spellStart"/>
      <w:r w:rsidRPr="001231E3">
        <w:rPr>
          <w:rFonts w:ascii="Times New Roman" w:hAnsi="Times New Roman"/>
          <w:b/>
          <w:szCs w:val="24"/>
        </w:rPr>
        <w:t>Plisson</w:t>
      </w:r>
      <w:proofErr w:type="spellEnd"/>
      <w:r w:rsidRPr="001231E3">
        <w:rPr>
          <w:rFonts w:ascii="Times New Roman" w:hAnsi="Times New Roman"/>
          <w:b/>
          <w:szCs w:val="24"/>
        </w:rPr>
        <w:t>, and Boris Valentin</w:t>
      </w:r>
    </w:p>
    <w:p w14:paraId="63DE22E7" w14:textId="77777777" w:rsidR="00351728" w:rsidRPr="001231E3" w:rsidRDefault="00351728" w:rsidP="00437CBB">
      <w:pPr>
        <w:ind w:right="-720"/>
        <w:rPr>
          <w:rFonts w:ascii="Times New Roman" w:hAnsi="Times New Roman"/>
          <w:szCs w:val="24"/>
        </w:rPr>
      </w:pPr>
      <w:r w:rsidRPr="001231E3">
        <w:rPr>
          <w:rFonts w:ascii="Times New Roman" w:hAnsi="Times New Roman"/>
          <w:szCs w:val="24"/>
        </w:rPr>
        <w:t xml:space="preserve">2011 Hard Core and Cutting Edge: Experimental Manufacture and Use of Magdalenian Composite Projectile Tips. </w:t>
      </w:r>
      <w:r w:rsidRPr="001231E3">
        <w:rPr>
          <w:rFonts w:ascii="Times New Roman" w:hAnsi="Times New Roman"/>
          <w:i/>
          <w:szCs w:val="24"/>
        </w:rPr>
        <w:t>Journal of Archaeological Science</w:t>
      </w:r>
      <w:r w:rsidRPr="001231E3">
        <w:rPr>
          <w:rFonts w:ascii="Times New Roman" w:hAnsi="Times New Roman"/>
          <w:szCs w:val="24"/>
        </w:rPr>
        <w:t xml:space="preserve"> 30:1-18.</w:t>
      </w:r>
    </w:p>
    <w:p w14:paraId="5BEDD640" w14:textId="77777777" w:rsidR="00351728" w:rsidRPr="001231E3" w:rsidRDefault="00351728" w:rsidP="00437CBB">
      <w:pPr>
        <w:ind w:right="-720"/>
        <w:rPr>
          <w:rFonts w:ascii="Times New Roman" w:hAnsi="Times New Roman"/>
          <w:szCs w:val="24"/>
        </w:rPr>
      </w:pPr>
    </w:p>
    <w:p w14:paraId="4E414963" w14:textId="77777777" w:rsidR="00351728" w:rsidRPr="001231E3" w:rsidRDefault="00351728" w:rsidP="00437CBB">
      <w:pPr>
        <w:ind w:right="-720"/>
        <w:rPr>
          <w:rFonts w:ascii="Times New Roman" w:hAnsi="Times New Roman"/>
          <w:szCs w:val="24"/>
        </w:rPr>
      </w:pPr>
      <w:r w:rsidRPr="001231E3">
        <w:rPr>
          <w:rFonts w:ascii="Times New Roman" w:hAnsi="Times New Roman"/>
          <w:szCs w:val="24"/>
        </w:rPr>
        <w:t>Previous experiments mostly on lithic points. Many Upper Paleolithic points of antler or bone with groove for microliths along edge, this use of bladelets supported by finds and use-wear.</w:t>
      </w:r>
      <w:r w:rsidR="004713EE" w:rsidRPr="001231E3">
        <w:rPr>
          <w:rFonts w:ascii="Times New Roman" w:hAnsi="Times New Roman"/>
          <w:szCs w:val="24"/>
        </w:rPr>
        <w:t xml:space="preserve"> Experiments 2008 to assess performance and produce use-wear examples. Lower Magdalenian: bladelets with retouched edge and sharp edge, </w:t>
      </w:r>
      <w:proofErr w:type="spellStart"/>
      <w:r w:rsidR="004713EE" w:rsidRPr="001231E3">
        <w:rPr>
          <w:rFonts w:ascii="Times New Roman" w:hAnsi="Times New Roman"/>
          <w:szCs w:val="24"/>
        </w:rPr>
        <w:t>microbladelets</w:t>
      </w:r>
      <w:proofErr w:type="spellEnd"/>
      <w:r w:rsidR="004713EE" w:rsidRPr="001231E3">
        <w:rPr>
          <w:rFonts w:ascii="Times New Roman" w:hAnsi="Times New Roman"/>
          <w:szCs w:val="24"/>
        </w:rPr>
        <w:t xml:space="preserve"> similar but often twisted. Reindeer antler points with “massive” [= thick</w:t>
      </w:r>
      <w:r w:rsidR="00FF457A" w:rsidRPr="001231E3">
        <w:rPr>
          <w:rFonts w:ascii="Times New Roman" w:hAnsi="Times New Roman"/>
          <w:szCs w:val="24"/>
        </w:rPr>
        <w:t xml:space="preserve"> round</w:t>
      </w:r>
      <w:r w:rsidR="004713EE" w:rsidRPr="001231E3">
        <w:rPr>
          <w:rFonts w:ascii="Times New Roman" w:hAnsi="Times New Roman"/>
          <w:szCs w:val="24"/>
        </w:rPr>
        <w:t>] bases</w:t>
      </w:r>
      <w:r w:rsidR="00FF457A" w:rsidRPr="001231E3">
        <w:rPr>
          <w:rFonts w:ascii="Times New Roman" w:hAnsi="Times New Roman"/>
          <w:szCs w:val="24"/>
        </w:rPr>
        <w:t xml:space="preserve"> or single-beveled</w:t>
      </w:r>
      <w:r w:rsidR="004713EE" w:rsidRPr="001231E3">
        <w:rPr>
          <w:rFonts w:ascii="Times New Roman" w:hAnsi="Times New Roman"/>
          <w:szCs w:val="24"/>
        </w:rPr>
        <w:t xml:space="preserve">. Upper Mag </w:t>
      </w:r>
      <w:proofErr w:type="spellStart"/>
      <w:r w:rsidR="004713EE" w:rsidRPr="001231E3">
        <w:rPr>
          <w:rFonts w:ascii="Times New Roman" w:hAnsi="Times New Roman"/>
          <w:szCs w:val="24"/>
        </w:rPr>
        <w:t>Pincevent</w:t>
      </w:r>
      <w:proofErr w:type="spellEnd"/>
      <w:r w:rsidR="004713EE" w:rsidRPr="001231E3">
        <w:rPr>
          <w:rFonts w:ascii="Times New Roman" w:hAnsi="Times New Roman"/>
          <w:szCs w:val="24"/>
        </w:rPr>
        <w:t xml:space="preserve"> Level IV20: </w:t>
      </w:r>
      <w:proofErr w:type="gramStart"/>
      <w:r w:rsidR="004713EE" w:rsidRPr="001231E3">
        <w:rPr>
          <w:rFonts w:ascii="Times New Roman" w:hAnsi="Times New Roman"/>
          <w:szCs w:val="24"/>
        </w:rPr>
        <w:t>small backed</w:t>
      </w:r>
      <w:proofErr w:type="gramEnd"/>
      <w:r w:rsidR="004713EE" w:rsidRPr="001231E3">
        <w:rPr>
          <w:rFonts w:ascii="Times New Roman" w:hAnsi="Times New Roman"/>
          <w:szCs w:val="24"/>
        </w:rPr>
        <w:t xml:space="preserve"> blades, long antler points with grooves and double-beveled base [i.e. thinned], one frag with microliths in </w:t>
      </w:r>
      <w:r w:rsidR="004713EE" w:rsidRPr="001231E3">
        <w:rPr>
          <w:rFonts w:ascii="Times New Roman" w:hAnsi="Times New Roman"/>
          <w:szCs w:val="24"/>
        </w:rPr>
        <w:lastRenderedPageBreak/>
        <w:t>place on both edges [but mastic not identified].</w:t>
      </w:r>
    </w:p>
    <w:p w14:paraId="39A949A2" w14:textId="282C78CC" w:rsidR="00FF457A" w:rsidRPr="001231E3" w:rsidRDefault="00FF457A" w:rsidP="00437CBB">
      <w:pPr>
        <w:ind w:right="-720"/>
        <w:rPr>
          <w:rFonts w:ascii="Times New Roman" w:hAnsi="Times New Roman"/>
          <w:szCs w:val="24"/>
        </w:rPr>
      </w:pPr>
      <w:r w:rsidRPr="001231E3">
        <w:rPr>
          <w:rFonts w:ascii="Times New Roman" w:hAnsi="Times New Roman"/>
          <w:szCs w:val="24"/>
        </w:rPr>
        <w:tab/>
        <w:t>Experimental points: 10 no microliths, 24 with one or two edges of microliths, beeswax/resin/ochre or birch bark pitch mastics. Diameters (above 8</w:t>
      </w:r>
      <w:r w:rsidR="00FC61E4">
        <w:rPr>
          <w:rFonts w:ascii="Times New Roman" w:hAnsi="Times New Roman"/>
          <w:szCs w:val="24"/>
        </w:rPr>
        <w:t>-</w:t>
      </w:r>
      <w:r w:rsidRPr="001231E3">
        <w:rPr>
          <w:rFonts w:ascii="Times New Roman" w:hAnsi="Times New Roman"/>
          <w:szCs w:val="24"/>
        </w:rPr>
        <w:t xml:space="preserve">9 mm) and weights (above 15 g) of most are in range of spear, not arrow; Mag atlatl hooks known. </w:t>
      </w:r>
      <w:r w:rsidR="00F32CE8" w:rsidRPr="001231E3">
        <w:rPr>
          <w:rFonts w:ascii="Times New Roman" w:hAnsi="Times New Roman"/>
          <w:szCs w:val="24"/>
        </w:rPr>
        <w:t xml:space="preserve"> Experimental spears of wood, 2700 mm long and 150-200 g. Two deer carcasses shot with atlatl thrown spears (throwers </w:t>
      </w:r>
      <w:proofErr w:type="spellStart"/>
      <w:r w:rsidR="00F32CE8" w:rsidRPr="001231E3">
        <w:rPr>
          <w:rFonts w:ascii="Times New Roman" w:hAnsi="Times New Roman"/>
          <w:szCs w:val="24"/>
        </w:rPr>
        <w:t>Cattelain</w:t>
      </w:r>
      <w:proofErr w:type="spellEnd"/>
      <w:r w:rsidR="00F32CE8" w:rsidRPr="001231E3">
        <w:rPr>
          <w:rFonts w:ascii="Times New Roman" w:hAnsi="Times New Roman"/>
          <w:szCs w:val="24"/>
        </w:rPr>
        <w:t xml:space="preserve">, P + T </w:t>
      </w:r>
      <w:proofErr w:type="spellStart"/>
      <w:r w:rsidR="00F32CE8" w:rsidRPr="001231E3">
        <w:rPr>
          <w:rFonts w:ascii="Times New Roman" w:hAnsi="Times New Roman"/>
          <w:szCs w:val="24"/>
        </w:rPr>
        <w:t>Chauvaux</w:t>
      </w:r>
      <w:proofErr w:type="spellEnd"/>
      <w:r w:rsidR="00F32CE8" w:rsidRPr="001231E3">
        <w:rPr>
          <w:rFonts w:ascii="Times New Roman" w:hAnsi="Times New Roman"/>
          <w:szCs w:val="24"/>
        </w:rPr>
        <w:t xml:space="preserve">, </w:t>
      </w:r>
      <w:proofErr w:type="spellStart"/>
      <w:r w:rsidR="00F32CE8" w:rsidRPr="001231E3">
        <w:rPr>
          <w:rFonts w:ascii="Times New Roman" w:hAnsi="Times New Roman"/>
          <w:szCs w:val="24"/>
        </w:rPr>
        <w:t>Demoulin</w:t>
      </w:r>
      <w:proofErr w:type="spellEnd"/>
      <w:r w:rsidR="00F32CE8" w:rsidRPr="001231E3">
        <w:rPr>
          <w:rFonts w:ascii="Times New Roman" w:hAnsi="Times New Roman"/>
          <w:szCs w:val="24"/>
        </w:rPr>
        <w:t>) from 12 m. Crossbows used in other experiments don’t duplicate dynamics of spear thrower lever action. 34 spears, 74 throws, 44 hits.</w:t>
      </w:r>
    </w:p>
    <w:p w14:paraId="2E7AB08E" w14:textId="77777777" w:rsidR="00F32CE8" w:rsidRPr="001231E3" w:rsidRDefault="00F32CE8" w:rsidP="00437CBB">
      <w:pPr>
        <w:ind w:right="-720"/>
        <w:rPr>
          <w:rFonts w:ascii="Times New Roman" w:hAnsi="Times New Roman"/>
          <w:szCs w:val="24"/>
        </w:rPr>
      </w:pPr>
      <w:r w:rsidRPr="001231E3">
        <w:rPr>
          <w:rFonts w:ascii="Times New Roman" w:hAnsi="Times New Roman"/>
          <w:szCs w:val="24"/>
        </w:rPr>
        <w:t xml:space="preserve">30/44 hits penetrated flesh + hide, 14 left impact trace on bone. Mean penetration for </w:t>
      </w:r>
      <w:proofErr w:type="spellStart"/>
      <w:r w:rsidRPr="001231E3">
        <w:rPr>
          <w:rFonts w:ascii="Times New Roman" w:hAnsi="Times New Roman"/>
          <w:szCs w:val="24"/>
        </w:rPr>
        <w:t>unbladeletted</w:t>
      </w:r>
      <w:proofErr w:type="spellEnd"/>
      <w:r w:rsidRPr="001231E3">
        <w:rPr>
          <w:rFonts w:ascii="Times New Roman" w:hAnsi="Times New Roman"/>
          <w:szCs w:val="24"/>
        </w:rPr>
        <w:t xml:space="preserve"> points was 148 mm. </w:t>
      </w:r>
      <w:proofErr w:type="gramStart"/>
      <w:r w:rsidRPr="001231E3">
        <w:rPr>
          <w:rFonts w:ascii="Times New Roman" w:hAnsi="Times New Roman"/>
          <w:szCs w:val="24"/>
        </w:rPr>
        <w:t>Little</w:t>
      </w:r>
      <w:proofErr w:type="gramEnd"/>
      <w:r w:rsidRPr="001231E3">
        <w:rPr>
          <w:rFonts w:ascii="Times New Roman" w:hAnsi="Times New Roman"/>
          <w:szCs w:val="24"/>
        </w:rPr>
        <w:t xml:space="preserve"> damage to antler, only a couple of crushed tips if hit target, but misses usually damaged.</w:t>
      </w:r>
      <w:r w:rsidR="00162DE3" w:rsidRPr="001231E3">
        <w:rPr>
          <w:rFonts w:ascii="Times New Roman" w:hAnsi="Times New Roman"/>
          <w:szCs w:val="24"/>
        </w:rPr>
        <w:t xml:space="preserve"> Penetration with bladelets varied, some stripped off the point and failed to penetrate hide; but mean depth for those with microliths was 283 mm. Microlith often detached at impact or within body. Microwear poorly developed. Probably need better setting of microliths. </w:t>
      </w:r>
    </w:p>
    <w:p w14:paraId="33D41639" w14:textId="77777777" w:rsidR="00162DE3" w:rsidRPr="001231E3" w:rsidRDefault="00162DE3" w:rsidP="00437CBB">
      <w:pPr>
        <w:ind w:right="-720"/>
        <w:rPr>
          <w:rFonts w:ascii="Times New Roman" w:hAnsi="Times New Roman"/>
          <w:szCs w:val="24"/>
        </w:rPr>
      </w:pPr>
      <w:r w:rsidRPr="001231E3">
        <w:rPr>
          <w:rFonts w:ascii="Times New Roman" w:hAnsi="Times New Roman"/>
          <w:szCs w:val="24"/>
        </w:rPr>
        <w:tab/>
        <w:t>Compound points are a good combination of toughness and cutting power. Adding flint edges doubles penetration. Interface between components (point/shaft, and antler/flint) are the weak spots. [good article]</w:t>
      </w:r>
    </w:p>
    <w:p w14:paraId="6A654BFE" w14:textId="77777777" w:rsidR="00EE6657" w:rsidRPr="001231E3" w:rsidRDefault="00EE6657" w:rsidP="00437CBB">
      <w:pPr>
        <w:ind w:right="-720"/>
        <w:rPr>
          <w:rFonts w:ascii="Times New Roman" w:hAnsi="Times New Roman"/>
          <w:szCs w:val="24"/>
        </w:rPr>
      </w:pPr>
    </w:p>
    <w:p w14:paraId="4B212D75" w14:textId="77777777" w:rsidR="00EE6657" w:rsidRPr="001231E3" w:rsidRDefault="007E5699" w:rsidP="00437CBB">
      <w:pPr>
        <w:ind w:right="-720"/>
        <w:rPr>
          <w:rFonts w:ascii="Times New Roman" w:hAnsi="Times New Roman"/>
          <w:b/>
          <w:szCs w:val="24"/>
        </w:rPr>
      </w:pPr>
      <w:proofErr w:type="spellStart"/>
      <w:r w:rsidRPr="001231E3">
        <w:rPr>
          <w:rFonts w:ascii="Times New Roman" w:hAnsi="Times New Roman"/>
          <w:b/>
          <w:szCs w:val="24"/>
        </w:rPr>
        <w:t>Pé</w:t>
      </w:r>
      <w:r w:rsidR="00EE6657" w:rsidRPr="001231E3">
        <w:rPr>
          <w:rFonts w:ascii="Times New Roman" w:hAnsi="Times New Roman"/>
          <w:b/>
          <w:szCs w:val="24"/>
        </w:rPr>
        <w:t>tillon</w:t>
      </w:r>
      <w:proofErr w:type="spellEnd"/>
      <w:r w:rsidR="00EE6657" w:rsidRPr="001231E3">
        <w:rPr>
          <w:rFonts w:ascii="Times New Roman" w:hAnsi="Times New Roman"/>
          <w:b/>
          <w:szCs w:val="24"/>
        </w:rPr>
        <w:t xml:space="preserve">, Jean-Marc, and Pierre </w:t>
      </w:r>
      <w:proofErr w:type="spellStart"/>
      <w:r w:rsidR="00EE6657" w:rsidRPr="001231E3">
        <w:rPr>
          <w:rFonts w:ascii="Times New Roman" w:hAnsi="Times New Roman"/>
          <w:b/>
          <w:szCs w:val="24"/>
        </w:rPr>
        <w:t>Cattelain</w:t>
      </w:r>
      <w:proofErr w:type="spellEnd"/>
      <w:r w:rsidR="001E5CA6" w:rsidRPr="001231E3">
        <w:rPr>
          <w:rFonts w:ascii="Times New Roman" w:hAnsi="Times New Roman"/>
          <w:b/>
          <w:szCs w:val="24"/>
        </w:rPr>
        <w:tab/>
      </w:r>
      <w:r w:rsidR="001E5CA6" w:rsidRPr="001231E3">
        <w:rPr>
          <w:rFonts w:ascii="Times New Roman" w:hAnsi="Times New Roman"/>
          <w:b/>
          <w:szCs w:val="24"/>
        </w:rPr>
        <w:tab/>
      </w:r>
      <w:r w:rsidR="001E5CA6" w:rsidRPr="001231E3">
        <w:rPr>
          <w:rFonts w:ascii="Times New Roman" w:hAnsi="Times New Roman"/>
          <w:b/>
          <w:szCs w:val="24"/>
        </w:rPr>
        <w:tab/>
        <w:t>x</w:t>
      </w:r>
    </w:p>
    <w:p w14:paraId="52D9C7B5" w14:textId="77777777" w:rsidR="00EE6657" w:rsidRPr="001231E3" w:rsidRDefault="00EE6657" w:rsidP="00437CBB">
      <w:pPr>
        <w:ind w:right="-720"/>
        <w:rPr>
          <w:rFonts w:ascii="Arial" w:hAnsi="Arial" w:cs="Arial"/>
          <w:szCs w:val="24"/>
        </w:rPr>
      </w:pPr>
      <w:r w:rsidRPr="001231E3">
        <w:rPr>
          <w:rFonts w:ascii="Times New Roman" w:hAnsi="Times New Roman"/>
          <w:szCs w:val="24"/>
        </w:rPr>
        <w:t xml:space="preserve">2004 </w:t>
      </w:r>
      <w:proofErr w:type="spellStart"/>
      <w:r w:rsidRPr="001231E3">
        <w:rPr>
          <w:rFonts w:ascii="Times New Roman" w:hAnsi="Times New Roman"/>
          <w:szCs w:val="24"/>
        </w:rPr>
        <w:t>Nouvel</w:t>
      </w:r>
      <w:proofErr w:type="spellEnd"/>
      <w:r w:rsidRPr="001231E3">
        <w:rPr>
          <w:rFonts w:ascii="Times New Roman" w:hAnsi="Times New Roman"/>
          <w:szCs w:val="24"/>
        </w:rPr>
        <w:t xml:space="preserve"> examen</w:t>
      </w:r>
      <w:r w:rsidR="001E5CA6" w:rsidRPr="001231E3">
        <w:rPr>
          <w:rFonts w:ascii="Times New Roman" w:hAnsi="Times New Roman"/>
          <w:szCs w:val="24"/>
        </w:rPr>
        <w:t xml:space="preserve"> de </w:t>
      </w:r>
      <w:proofErr w:type="spellStart"/>
      <w:r w:rsidR="001E5CA6" w:rsidRPr="001231E3">
        <w:rPr>
          <w:rFonts w:ascii="Times New Roman" w:hAnsi="Times New Roman"/>
          <w:szCs w:val="24"/>
        </w:rPr>
        <w:t>l’armature</w:t>
      </w:r>
      <w:proofErr w:type="spellEnd"/>
      <w:r w:rsidR="001E5CA6" w:rsidRPr="001231E3">
        <w:rPr>
          <w:rFonts w:ascii="Times New Roman" w:hAnsi="Times New Roman"/>
          <w:szCs w:val="24"/>
        </w:rPr>
        <w:t xml:space="preserve"> composite </w:t>
      </w:r>
      <w:proofErr w:type="spellStart"/>
      <w:r w:rsidR="001E5CA6" w:rsidRPr="001231E3">
        <w:rPr>
          <w:rFonts w:ascii="Times New Roman" w:hAnsi="Times New Roman"/>
          <w:szCs w:val="24"/>
        </w:rPr>
        <w:t>Magdalé</w:t>
      </w:r>
      <w:r w:rsidRPr="001231E3">
        <w:rPr>
          <w:rFonts w:ascii="Times New Roman" w:hAnsi="Times New Roman"/>
          <w:szCs w:val="24"/>
        </w:rPr>
        <w:t>nienne</w:t>
      </w:r>
      <w:proofErr w:type="spellEnd"/>
      <w:r w:rsidRPr="001231E3">
        <w:rPr>
          <w:rFonts w:ascii="Times New Roman" w:hAnsi="Times New Roman"/>
          <w:szCs w:val="24"/>
        </w:rPr>
        <w:t xml:space="preserve"> du </w:t>
      </w:r>
      <w:proofErr w:type="spellStart"/>
      <w:r w:rsidRPr="001231E3">
        <w:rPr>
          <w:rFonts w:ascii="Times New Roman" w:hAnsi="Times New Roman"/>
          <w:szCs w:val="24"/>
        </w:rPr>
        <w:t>Tuc</w:t>
      </w:r>
      <w:proofErr w:type="spellEnd"/>
      <w:r w:rsidR="007E5699" w:rsidRPr="001231E3">
        <w:rPr>
          <w:rFonts w:ascii="Times New Roman" w:hAnsi="Times New Roman"/>
          <w:szCs w:val="24"/>
        </w:rPr>
        <w:t xml:space="preserve"> </w:t>
      </w:r>
      <w:proofErr w:type="spellStart"/>
      <w:r w:rsidR="007E5699" w:rsidRPr="001231E3">
        <w:rPr>
          <w:rFonts w:ascii="Times New Roman" w:hAnsi="Times New Roman"/>
          <w:szCs w:val="24"/>
        </w:rPr>
        <w:t>d’Audoubert</w:t>
      </w:r>
      <w:proofErr w:type="spellEnd"/>
      <w:r w:rsidR="007E5699" w:rsidRPr="001231E3">
        <w:rPr>
          <w:rFonts w:ascii="Times New Roman" w:hAnsi="Times New Roman"/>
          <w:szCs w:val="24"/>
        </w:rPr>
        <w:t xml:space="preserve"> (Montesquieu-</w:t>
      </w:r>
      <w:proofErr w:type="spellStart"/>
      <w:r w:rsidR="007E5699" w:rsidRPr="001231E3">
        <w:rPr>
          <w:rFonts w:ascii="Times New Roman" w:hAnsi="Times New Roman"/>
          <w:szCs w:val="24"/>
        </w:rPr>
        <w:t>Avantè</w:t>
      </w:r>
      <w:r w:rsidRPr="001231E3">
        <w:rPr>
          <w:rFonts w:ascii="Times New Roman" w:hAnsi="Times New Roman"/>
          <w:szCs w:val="24"/>
        </w:rPr>
        <w:t>s</w:t>
      </w:r>
      <w:proofErr w:type="spellEnd"/>
      <w:r w:rsidRPr="001231E3">
        <w:rPr>
          <w:rFonts w:ascii="Times New Roman" w:hAnsi="Times New Roman"/>
          <w:szCs w:val="24"/>
        </w:rPr>
        <w:t xml:space="preserve">, </w:t>
      </w:r>
      <w:proofErr w:type="spellStart"/>
      <w:r w:rsidR="007E5699" w:rsidRPr="001231E3">
        <w:rPr>
          <w:rFonts w:ascii="Times New Roman" w:hAnsi="Times New Roman"/>
          <w:szCs w:val="24"/>
        </w:rPr>
        <w:t>Arriege</w:t>
      </w:r>
      <w:proofErr w:type="spellEnd"/>
      <w:r w:rsidR="007E5699" w:rsidRPr="001231E3">
        <w:rPr>
          <w:rFonts w:ascii="Times New Roman" w:hAnsi="Times New Roman"/>
          <w:szCs w:val="24"/>
        </w:rPr>
        <w:t xml:space="preserve">). </w:t>
      </w:r>
      <w:r w:rsidR="007E5699" w:rsidRPr="001231E3">
        <w:rPr>
          <w:rFonts w:ascii="Times New Roman" w:hAnsi="Times New Roman"/>
          <w:i/>
          <w:szCs w:val="24"/>
        </w:rPr>
        <w:t xml:space="preserve">Bulletin de la Société </w:t>
      </w:r>
      <w:proofErr w:type="spellStart"/>
      <w:r w:rsidR="007E5699" w:rsidRPr="001231E3">
        <w:rPr>
          <w:rFonts w:ascii="Times New Roman" w:hAnsi="Times New Roman"/>
          <w:i/>
          <w:szCs w:val="24"/>
        </w:rPr>
        <w:t>Pré</w:t>
      </w:r>
      <w:r w:rsidRPr="001231E3">
        <w:rPr>
          <w:rFonts w:ascii="Times New Roman" w:hAnsi="Times New Roman"/>
          <w:i/>
          <w:szCs w:val="24"/>
        </w:rPr>
        <w:t>historique</w:t>
      </w:r>
      <w:proofErr w:type="spellEnd"/>
      <w:r w:rsidRPr="001231E3">
        <w:rPr>
          <w:rFonts w:ascii="Times New Roman" w:hAnsi="Times New Roman"/>
          <w:i/>
          <w:szCs w:val="24"/>
        </w:rPr>
        <w:t xml:space="preserve"> </w:t>
      </w:r>
      <w:proofErr w:type="spellStart"/>
      <w:r w:rsidRPr="001231E3">
        <w:rPr>
          <w:rFonts w:ascii="Times New Roman" w:hAnsi="Times New Roman"/>
          <w:i/>
          <w:szCs w:val="24"/>
        </w:rPr>
        <w:t>Francaise</w:t>
      </w:r>
      <w:proofErr w:type="spellEnd"/>
      <w:r w:rsidRPr="001231E3">
        <w:rPr>
          <w:rFonts w:ascii="Times New Roman" w:hAnsi="Times New Roman"/>
          <w:szCs w:val="24"/>
        </w:rPr>
        <w:t xml:space="preserve"> 101 (1):45-53. URL: </w:t>
      </w:r>
      <w:r w:rsidRPr="001231E3">
        <w:rPr>
          <w:rFonts w:ascii="Arial" w:hAnsi="Arial" w:cs="Arial"/>
          <w:szCs w:val="24"/>
        </w:rPr>
        <w:t xml:space="preserve">http://usersskynet.be/fa057790/prehampetuc.pdf.zip accessed 10/25/05. </w:t>
      </w:r>
    </w:p>
    <w:p w14:paraId="07CF3B4E" w14:textId="77777777" w:rsidR="00EE6657" w:rsidRPr="001231E3" w:rsidRDefault="00EE6657" w:rsidP="00437CBB">
      <w:pPr>
        <w:ind w:right="-720"/>
        <w:rPr>
          <w:rFonts w:ascii="Arial" w:hAnsi="Arial" w:cs="Arial"/>
          <w:szCs w:val="24"/>
        </w:rPr>
      </w:pPr>
    </w:p>
    <w:p w14:paraId="3422DCEE" w14:textId="77777777" w:rsidR="007E5699" w:rsidRPr="001231E3" w:rsidRDefault="00002EFE" w:rsidP="00437CBB">
      <w:pPr>
        <w:ind w:right="-720"/>
        <w:rPr>
          <w:rFonts w:ascii="Times New Roman" w:hAnsi="Times New Roman"/>
          <w:szCs w:val="24"/>
        </w:rPr>
      </w:pPr>
      <w:r w:rsidRPr="001231E3">
        <w:rPr>
          <w:rFonts w:ascii="Times New Roman" w:hAnsi="Times New Roman"/>
          <w:szCs w:val="24"/>
        </w:rPr>
        <w:t>[</w:t>
      </w:r>
      <w:r w:rsidR="007E5699" w:rsidRPr="001231E3">
        <w:rPr>
          <w:rFonts w:ascii="Times New Roman" w:hAnsi="Times New Roman"/>
          <w:szCs w:val="24"/>
        </w:rPr>
        <w:t>In French. “New study of a Magdalenian</w:t>
      </w:r>
      <w:r w:rsidR="00280FB6" w:rsidRPr="001231E3">
        <w:rPr>
          <w:rFonts w:ascii="Times New Roman" w:hAnsi="Times New Roman"/>
          <w:szCs w:val="24"/>
        </w:rPr>
        <w:t xml:space="preserve"> compound weapon</w:t>
      </w:r>
      <w:r w:rsidR="007E5699" w:rsidRPr="001231E3">
        <w:rPr>
          <w:rFonts w:ascii="Times New Roman" w:hAnsi="Times New Roman"/>
          <w:szCs w:val="24"/>
        </w:rPr>
        <w:t xml:space="preserve"> from </w:t>
      </w:r>
      <w:proofErr w:type="spellStart"/>
      <w:r w:rsidR="007E5699" w:rsidRPr="001231E3">
        <w:rPr>
          <w:rFonts w:ascii="Times New Roman" w:hAnsi="Times New Roman"/>
          <w:szCs w:val="24"/>
        </w:rPr>
        <w:t>Tuc</w:t>
      </w:r>
      <w:proofErr w:type="spellEnd"/>
      <w:r w:rsidR="007E5699" w:rsidRPr="001231E3">
        <w:rPr>
          <w:rFonts w:ascii="Times New Roman" w:hAnsi="Times New Roman"/>
          <w:szCs w:val="24"/>
        </w:rPr>
        <w:t xml:space="preserve"> </w:t>
      </w:r>
      <w:proofErr w:type="spellStart"/>
      <w:r w:rsidR="007E5699" w:rsidRPr="001231E3">
        <w:rPr>
          <w:rFonts w:ascii="Times New Roman" w:hAnsi="Times New Roman"/>
          <w:szCs w:val="24"/>
        </w:rPr>
        <w:t>d’A</w:t>
      </w:r>
      <w:proofErr w:type="spellEnd"/>
      <w:r w:rsidR="007E5699" w:rsidRPr="001231E3">
        <w:rPr>
          <w:rFonts w:ascii="Times New Roman" w:hAnsi="Times New Roman"/>
          <w:szCs w:val="24"/>
        </w:rPr>
        <w:t>.”</w:t>
      </w:r>
      <w:r w:rsidRPr="001231E3">
        <w:rPr>
          <w:rFonts w:ascii="Times New Roman" w:hAnsi="Times New Roman"/>
          <w:szCs w:val="24"/>
        </w:rPr>
        <w:t>]</w:t>
      </w:r>
    </w:p>
    <w:p w14:paraId="388255C7" w14:textId="2E4C3B56" w:rsidR="00EE6657" w:rsidRDefault="00983040" w:rsidP="00437CBB">
      <w:pPr>
        <w:ind w:right="-720"/>
        <w:rPr>
          <w:rFonts w:ascii="Times New Roman" w:hAnsi="Times New Roman"/>
          <w:szCs w:val="24"/>
        </w:rPr>
      </w:pPr>
      <w:r w:rsidRPr="001231E3">
        <w:rPr>
          <w:rFonts w:ascii="Times New Roman" w:hAnsi="Times New Roman"/>
          <w:szCs w:val="24"/>
        </w:rPr>
        <w:t>Antler</w:t>
      </w:r>
      <w:r w:rsidR="007E5699" w:rsidRPr="001231E3">
        <w:rPr>
          <w:rFonts w:ascii="Times New Roman" w:hAnsi="Times New Roman"/>
          <w:szCs w:val="24"/>
        </w:rPr>
        <w:t xml:space="preserve"> </w:t>
      </w:r>
      <w:proofErr w:type="spellStart"/>
      <w:r w:rsidR="007E5699" w:rsidRPr="001231E3">
        <w:rPr>
          <w:rFonts w:ascii="Times New Roman" w:hAnsi="Times New Roman"/>
          <w:szCs w:val="24"/>
        </w:rPr>
        <w:t>foreshaft</w:t>
      </w:r>
      <w:proofErr w:type="spellEnd"/>
      <w:r w:rsidR="007E5699" w:rsidRPr="001231E3">
        <w:rPr>
          <w:rFonts w:ascii="Times New Roman" w:hAnsi="Times New Roman"/>
          <w:szCs w:val="24"/>
        </w:rPr>
        <w:t xml:space="preserve"> </w:t>
      </w:r>
      <w:r w:rsidR="004C5C63" w:rsidRPr="001231E3">
        <w:rPr>
          <w:rFonts w:ascii="Times New Roman" w:hAnsi="Times New Roman"/>
          <w:szCs w:val="24"/>
        </w:rPr>
        <w:t xml:space="preserve">344 mm long </w:t>
      </w:r>
      <w:r w:rsidR="007E5699" w:rsidRPr="001231E3">
        <w:rPr>
          <w:rFonts w:ascii="Times New Roman" w:hAnsi="Times New Roman"/>
          <w:szCs w:val="24"/>
        </w:rPr>
        <w:t>beveled a</w:t>
      </w:r>
      <w:r w:rsidR="00280FB6" w:rsidRPr="001231E3">
        <w:rPr>
          <w:rFonts w:ascii="Times New Roman" w:hAnsi="Times New Roman"/>
          <w:szCs w:val="24"/>
        </w:rPr>
        <w:t>nd shaped to fit split-base antler</w:t>
      </w:r>
      <w:r w:rsidR="007E5699" w:rsidRPr="001231E3">
        <w:rPr>
          <w:rFonts w:ascii="Times New Roman" w:hAnsi="Times New Roman"/>
          <w:szCs w:val="24"/>
        </w:rPr>
        <w:t xml:space="preserve"> point</w:t>
      </w:r>
      <w:r w:rsidR="004C5C63" w:rsidRPr="001231E3">
        <w:rPr>
          <w:rFonts w:ascii="Times New Roman" w:hAnsi="Times New Roman"/>
          <w:szCs w:val="24"/>
        </w:rPr>
        <w:t xml:space="preserve"> found nearby</w:t>
      </w:r>
      <w:r w:rsidR="007E5699" w:rsidRPr="001231E3">
        <w:rPr>
          <w:rFonts w:ascii="Times New Roman" w:hAnsi="Times New Roman"/>
          <w:szCs w:val="24"/>
        </w:rPr>
        <w:t xml:space="preserve">. Recognized by H. </w:t>
      </w:r>
      <w:proofErr w:type="spellStart"/>
      <w:r w:rsidR="007E5699" w:rsidRPr="001231E3">
        <w:rPr>
          <w:rFonts w:ascii="Times New Roman" w:hAnsi="Times New Roman"/>
          <w:szCs w:val="24"/>
        </w:rPr>
        <w:t>Begouen</w:t>
      </w:r>
      <w:proofErr w:type="spellEnd"/>
      <w:r w:rsidR="007E5699" w:rsidRPr="001231E3">
        <w:rPr>
          <w:rFonts w:ascii="Times New Roman" w:hAnsi="Times New Roman"/>
          <w:szCs w:val="24"/>
        </w:rPr>
        <w:t xml:space="preserve">, excavator 1926. </w:t>
      </w:r>
      <w:r w:rsidR="004C5C63" w:rsidRPr="001231E3">
        <w:rPr>
          <w:rFonts w:ascii="Times New Roman" w:hAnsi="Times New Roman"/>
          <w:szCs w:val="24"/>
        </w:rPr>
        <w:t xml:space="preserve"> Associated with living floor, other artifacts including ornaments, parietal art, clay bison sculptures. Date on bone 14350 +160 BP or 15900-14600 BC. Study of 549 split-base pts shows great regularity of size</w:t>
      </w:r>
      <w:r w:rsidRPr="001231E3">
        <w:rPr>
          <w:rFonts w:ascii="Times New Roman" w:hAnsi="Times New Roman"/>
          <w:szCs w:val="24"/>
        </w:rPr>
        <w:t xml:space="preserve">.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and points cut from hard exterior of antlers, roughly square cross sections with rounded corners shaped by scraping. Give greater weight and strength to most stressed part of spear than wood, simpler to replace parts than whole if damaged.</w:t>
      </w:r>
      <w:r w:rsidR="00280FB6" w:rsidRPr="001231E3">
        <w:rPr>
          <w:rFonts w:ascii="Times New Roman" w:hAnsi="Times New Roman"/>
          <w:szCs w:val="24"/>
        </w:rPr>
        <w:t xml:space="preserve"> </w:t>
      </w:r>
      <w:proofErr w:type="spellStart"/>
      <w:r w:rsidR="00280FB6" w:rsidRPr="001231E3">
        <w:rPr>
          <w:rFonts w:ascii="Times New Roman" w:hAnsi="Times New Roman"/>
          <w:szCs w:val="24"/>
        </w:rPr>
        <w:t>Foreshaft</w:t>
      </w:r>
      <w:proofErr w:type="spellEnd"/>
      <w:r w:rsidR="00280FB6" w:rsidRPr="001231E3">
        <w:rPr>
          <w:rFonts w:ascii="Times New Roman" w:hAnsi="Times New Roman"/>
          <w:szCs w:val="24"/>
        </w:rPr>
        <w:t xml:space="preserve"> is 14-9 mm diam, too large for arrow, although the points could be.</w:t>
      </w:r>
    </w:p>
    <w:p w14:paraId="3D8D16BA" w14:textId="68ADB828" w:rsidR="002E292D" w:rsidRDefault="002E292D" w:rsidP="00437CBB">
      <w:pPr>
        <w:ind w:right="-720"/>
        <w:rPr>
          <w:rFonts w:ascii="Times New Roman" w:hAnsi="Times New Roman"/>
          <w:szCs w:val="24"/>
        </w:rPr>
      </w:pPr>
    </w:p>
    <w:p w14:paraId="79B93638" w14:textId="7E5A707E" w:rsidR="002E292D" w:rsidRPr="002E292D" w:rsidRDefault="002E292D" w:rsidP="002E292D">
      <w:pPr>
        <w:ind w:right="-720"/>
        <w:rPr>
          <w:rFonts w:ascii="Times New Roman" w:hAnsi="Times New Roman"/>
          <w:b/>
          <w:szCs w:val="24"/>
        </w:rPr>
      </w:pPr>
      <w:proofErr w:type="spellStart"/>
      <w:r w:rsidRPr="002E292D">
        <w:rPr>
          <w:rFonts w:ascii="Times New Roman" w:hAnsi="Times New Roman"/>
          <w:b/>
          <w:szCs w:val="24"/>
        </w:rPr>
        <w:t>Pétillon</w:t>
      </w:r>
      <w:proofErr w:type="spellEnd"/>
      <w:r w:rsidRPr="002E292D">
        <w:rPr>
          <w:rFonts w:ascii="Times New Roman" w:hAnsi="Times New Roman"/>
          <w:b/>
          <w:szCs w:val="24"/>
        </w:rPr>
        <w:t xml:space="preserve">, Jean-Marc, and Pierre </w:t>
      </w:r>
      <w:proofErr w:type="spellStart"/>
      <w:r w:rsidRPr="002E292D">
        <w:rPr>
          <w:rFonts w:ascii="Times New Roman" w:hAnsi="Times New Roman"/>
          <w:b/>
          <w:szCs w:val="24"/>
        </w:rPr>
        <w:t>Cattelain</w:t>
      </w:r>
      <w:proofErr w:type="spellEnd"/>
      <w:r>
        <w:rPr>
          <w:rFonts w:ascii="Times New Roman" w:hAnsi="Times New Roman"/>
          <w:b/>
          <w:szCs w:val="24"/>
        </w:rPr>
        <w:tab/>
      </w:r>
      <w:r>
        <w:rPr>
          <w:rFonts w:ascii="Times New Roman" w:hAnsi="Times New Roman"/>
          <w:b/>
          <w:szCs w:val="24"/>
        </w:rPr>
        <w:tab/>
        <w:t>p</w:t>
      </w:r>
    </w:p>
    <w:p w14:paraId="3AB29BDF" w14:textId="759AEE57" w:rsidR="002E292D" w:rsidRPr="002E292D" w:rsidRDefault="002E292D" w:rsidP="002E292D">
      <w:pPr>
        <w:ind w:right="-720"/>
        <w:rPr>
          <w:rFonts w:ascii="Times New Roman" w:hAnsi="Times New Roman"/>
          <w:szCs w:val="24"/>
        </w:rPr>
      </w:pPr>
      <w:r>
        <w:rPr>
          <w:rFonts w:ascii="Times New Roman" w:hAnsi="Times New Roman"/>
          <w:szCs w:val="24"/>
        </w:rPr>
        <w:t xml:space="preserve">2005 </w:t>
      </w:r>
      <w:r w:rsidRPr="002E292D">
        <w:rPr>
          <w:rFonts w:ascii="Times New Roman" w:hAnsi="Times New Roman"/>
          <w:szCs w:val="24"/>
        </w:rPr>
        <w:t xml:space="preserve">Experimental Evidence of </w:t>
      </w:r>
      <w:proofErr w:type="spellStart"/>
      <w:r w:rsidRPr="002E292D">
        <w:rPr>
          <w:rFonts w:ascii="Times New Roman" w:hAnsi="Times New Roman"/>
          <w:szCs w:val="24"/>
        </w:rPr>
        <w:t>Spearthrower</w:t>
      </w:r>
      <w:proofErr w:type="spellEnd"/>
      <w:r w:rsidRPr="002E292D">
        <w:rPr>
          <w:rFonts w:ascii="Times New Roman" w:hAnsi="Times New Roman"/>
          <w:szCs w:val="24"/>
        </w:rPr>
        <w:t xml:space="preserve"> Use in the Upper</w:t>
      </w:r>
      <w:r>
        <w:rPr>
          <w:rFonts w:ascii="Times New Roman" w:hAnsi="Times New Roman"/>
          <w:szCs w:val="24"/>
        </w:rPr>
        <w:t xml:space="preserve"> </w:t>
      </w:r>
      <w:r w:rsidRPr="002E292D">
        <w:rPr>
          <w:rFonts w:ascii="Times New Roman" w:hAnsi="Times New Roman"/>
          <w:szCs w:val="24"/>
        </w:rPr>
        <w:t xml:space="preserve">Magdalenian from the </w:t>
      </w:r>
      <w:proofErr w:type="spellStart"/>
      <w:r w:rsidRPr="002E292D">
        <w:rPr>
          <w:rFonts w:ascii="Times New Roman" w:hAnsi="Times New Roman"/>
          <w:szCs w:val="24"/>
        </w:rPr>
        <w:t>Isturitz</w:t>
      </w:r>
      <w:proofErr w:type="spellEnd"/>
      <w:r w:rsidRPr="002E292D">
        <w:rPr>
          <w:rFonts w:ascii="Times New Roman" w:hAnsi="Times New Roman"/>
          <w:szCs w:val="24"/>
        </w:rPr>
        <w:t xml:space="preserve"> Cave Site</w:t>
      </w:r>
      <w:r>
        <w:rPr>
          <w:rFonts w:ascii="Times New Roman" w:hAnsi="Times New Roman"/>
          <w:szCs w:val="24"/>
        </w:rPr>
        <w:t xml:space="preserve"> </w:t>
      </w:r>
      <w:r w:rsidRPr="002E292D">
        <w:rPr>
          <w:rFonts w:ascii="Times New Roman" w:hAnsi="Times New Roman"/>
          <w:szCs w:val="24"/>
        </w:rPr>
        <w:t>(</w:t>
      </w:r>
      <w:proofErr w:type="spellStart"/>
      <w:r w:rsidRPr="002E292D">
        <w:rPr>
          <w:rFonts w:ascii="Times New Roman" w:hAnsi="Times New Roman"/>
          <w:szCs w:val="24"/>
        </w:rPr>
        <w:t>Pyrénées-Atlantiques</w:t>
      </w:r>
      <w:proofErr w:type="spellEnd"/>
      <w:r w:rsidRPr="002E292D">
        <w:rPr>
          <w:rFonts w:ascii="Times New Roman" w:hAnsi="Times New Roman"/>
          <w:szCs w:val="24"/>
        </w:rPr>
        <w:t>, France)</w:t>
      </w:r>
      <w:r w:rsidRPr="002E292D">
        <w:rPr>
          <w:rFonts w:ascii="TimesNewRomanPS-ItalicMT" w:hAnsi="TimesNewRomanPS-ItalicMT" w:cs="TimesNewRomanPS-ItalicMT"/>
          <w:i/>
          <w:iCs/>
          <w:snapToGrid/>
          <w:sz w:val="20"/>
        </w:rPr>
        <w:t xml:space="preserve"> </w:t>
      </w:r>
      <w:r w:rsidRPr="002E292D">
        <w:rPr>
          <w:rFonts w:ascii="Times New Roman" w:hAnsi="Times New Roman"/>
          <w:i/>
          <w:iCs/>
          <w:szCs w:val="24"/>
        </w:rPr>
        <w:t xml:space="preserve">In: </w:t>
      </w:r>
      <w:r w:rsidRPr="002E292D">
        <w:rPr>
          <w:rFonts w:ascii="Times New Roman" w:hAnsi="Times New Roman"/>
          <w:szCs w:val="24"/>
        </w:rPr>
        <w:t xml:space="preserve">M. </w:t>
      </w:r>
      <w:proofErr w:type="spellStart"/>
      <w:r w:rsidRPr="002E292D">
        <w:rPr>
          <w:rFonts w:ascii="Times New Roman" w:hAnsi="Times New Roman"/>
          <w:szCs w:val="24"/>
        </w:rPr>
        <w:t>Stancheva</w:t>
      </w:r>
      <w:proofErr w:type="spellEnd"/>
      <w:r w:rsidRPr="002E292D">
        <w:rPr>
          <w:rFonts w:ascii="Times New Roman" w:hAnsi="Times New Roman"/>
          <w:szCs w:val="24"/>
        </w:rPr>
        <w:t xml:space="preserve"> &amp; P. </w:t>
      </w:r>
      <w:proofErr w:type="spellStart"/>
      <w:r w:rsidRPr="002E292D">
        <w:rPr>
          <w:rFonts w:ascii="Times New Roman" w:hAnsi="Times New Roman"/>
          <w:szCs w:val="24"/>
        </w:rPr>
        <w:t>Zidarov</w:t>
      </w:r>
      <w:proofErr w:type="spellEnd"/>
      <w:r w:rsidRPr="002E292D">
        <w:rPr>
          <w:rFonts w:ascii="Times New Roman" w:hAnsi="Times New Roman"/>
          <w:szCs w:val="24"/>
        </w:rPr>
        <w:t xml:space="preserve"> (eds.), </w:t>
      </w:r>
      <w:r w:rsidRPr="002E292D">
        <w:rPr>
          <w:rFonts w:ascii="Times New Roman" w:hAnsi="Times New Roman"/>
          <w:i/>
          <w:iCs/>
          <w:szCs w:val="24"/>
        </w:rPr>
        <w:t xml:space="preserve">Of People and Bones - The Archaeology of Osseous </w:t>
      </w:r>
      <w:proofErr w:type="spellStart"/>
      <w:r w:rsidRPr="002E292D">
        <w:rPr>
          <w:rFonts w:ascii="Times New Roman" w:hAnsi="Times New Roman"/>
          <w:i/>
          <w:iCs/>
          <w:szCs w:val="24"/>
        </w:rPr>
        <w:t>Artefacts.</w:t>
      </w:r>
      <w:r w:rsidRPr="002E292D">
        <w:rPr>
          <w:rFonts w:ascii="Times New Roman" w:hAnsi="Times New Roman"/>
          <w:szCs w:val="24"/>
        </w:rPr>
        <w:t>Proceedings</w:t>
      </w:r>
      <w:proofErr w:type="spellEnd"/>
      <w:r w:rsidRPr="002E292D">
        <w:rPr>
          <w:rFonts w:ascii="Times New Roman" w:hAnsi="Times New Roman"/>
          <w:szCs w:val="24"/>
        </w:rPr>
        <w:t xml:space="preserve"> of the 5th Meeting of the ICAZ Worked Bone Research Group, August-September 2005, </w:t>
      </w:r>
      <w:proofErr w:type="spellStart"/>
      <w:r w:rsidRPr="002E292D">
        <w:rPr>
          <w:rFonts w:ascii="Times New Roman" w:hAnsi="Times New Roman"/>
          <w:szCs w:val="24"/>
        </w:rPr>
        <w:t>Veliko</w:t>
      </w:r>
      <w:proofErr w:type="spellEnd"/>
    </w:p>
    <w:p w14:paraId="6B7EC785" w14:textId="53B67CF6" w:rsidR="002E292D" w:rsidRDefault="002E292D" w:rsidP="002E292D">
      <w:pPr>
        <w:ind w:right="-720"/>
        <w:rPr>
          <w:rFonts w:ascii="Times New Roman" w:hAnsi="Times New Roman"/>
          <w:szCs w:val="24"/>
        </w:rPr>
      </w:pPr>
      <w:proofErr w:type="spellStart"/>
      <w:r w:rsidRPr="002E292D">
        <w:rPr>
          <w:rFonts w:ascii="Times New Roman" w:hAnsi="Times New Roman"/>
          <w:szCs w:val="24"/>
        </w:rPr>
        <w:t>Turnovo</w:t>
      </w:r>
      <w:proofErr w:type="spellEnd"/>
      <w:r w:rsidRPr="002E292D">
        <w:rPr>
          <w:rFonts w:ascii="Times New Roman" w:hAnsi="Times New Roman"/>
          <w:szCs w:val="24"/>
        </w:rPr>
        <w:t>, Bulgaria.</w:t>
      </w:r>
    </w:p>
    <w:p w14:paraId="1AE4BEDD" w14:textId="547AE16D" w:rsidR="002E292D" w:rsidRDefault="002E292D" w:rsidP="002E292D">
      <w:pPr>
        <w:ind w:right="-720"/>
        <w:rPr>
          <w:rFonts w:ascii="Times New Roman" w:hAnsi="Times New Roman"/>
          <w:szCs w:val="24"/>
        </w:rPr>
      </w:pPr>
    </w:p>
    <w:p w14:paraId="0926F4D5" w14:textId="57BB452D" w:rsidR="002E292D" w:rsidRDefault="002E292D" w:rsidP="002E292D">
      <w:pPr>
        <w:ind w:right="-720"/>
        <w:rPr>
          <w:rFonts w:ascii="Times New Roman" w:hAnsi="Times New Roman"/>
          <w:szCs w:val="24"/>
        </w:rPr>
      </w:pPr>
      <w:r w:rsidRPr="002E292D">
        <w:rPr>
          <w:rFonts w:ascii="Times New Roman" w:hAnsi="Times New Roman"/>
          <w:szCs w:val="24"/>
        </w:rPr>
        <w:t xml:space="preserve">It is generally assumed that the end of the Magdalenian saw the replacement of the </w:t>
      </w:r>
      <w:proofErr w:type="spellStart"/>
      <w:r w:rsidRPr="002E292D">
        <w:rPr>
          <w:rFonts w:ascii="Times New Roman" w:hAnsi="Times New Roman"/>
          <w:szCs w:val="24"/>
        </w:rPr>
        <w:t>spearthrower</w:t>
      </w:r>
      <w:proofErr w:type="spellEnd"/>
      <w:r w:rsidRPr="002E292D">
        <w:rPr>
          <w:rFonts w:ascii="Times New Roman" w:hAnsi="Times New Roman"/>
          <w:szCs w:val="24"/>
        </w:rPr>
        <w:t xml:space="preserve"> by</w:t>
      </w:r>
      <w:r>
        <w:rPr>
          <w:rFonts w:ascii="Times New Roman" w:hAnsi="Times New Roman"/>
          <w:szCs w:val="24"/>
        </w:rPr>
        <w:t xml:space="preserve"> </w:t>
      </w:r>
      <w:r w:rsidRPr="002E292D">
        <w:rPr>
          <w:rFonts w:ascii="Times New Roman" w:hAnsi="Times New Roman"/>
          <w:szCs w:val="24"/>
        </w:rPr>
        <w:t xml:space="preserve">the bow among European hunter-gatherers. The existing direct evidence (antler </w:t>
      </w:r>
      <w:proofErr w:type="spellStart"/>
      <w:r w:rsidRPr="002E292D">
        <w:rPr>
          <w:rFonts w:ascii="Times New Roman" w:hAnsi="Times New Roman"/>
          <w:szCs w:val="24"/>
        </w:rPr>
        <w:t>spearthrowers</w:t>
      </w:r>
      <w:proofErr w:type="spellEnd"/>
      <w:r w:rsidRPr="002E292D">
        <w:rPr>
          <w:rFonts w:ascii="Times New Roman" w:hAnsi="Times New Roman"/>
          <w:szCs w:val="24"/>
        </w:rPr>
        <w:t>, bow and arrow</w:t>
      </w:r>
      <w:r>
        <w:rPr>
          <w:rFonts w:ascii="Times New Roman" w:hAnsi="Times New Roman"/>
          <w:szCs w:val="24"/>
        </w:rPr>
        <w:t xml:space="preserve"> </w:t>
      </w:r>
      <w:r w:rsidRPr="002E292D">
        <w:rPr>
          <w:rFonts w:ascii="Times New Roman" w:hAnsi="Times New Roman"/>
          <w:szCs w:val="24"/>
        </w:rPr>
        <w:t xml:space="preserve">wooden remains), although compatible with this </w:t>
      </w:r>
      <w:r w:rsidRPr="002E292D">
        <w:rPr>
          <w:rFonts w:ascii="Times New Roman" w:hAnsi="Times New Roman"/>
          <w:szCs w:val="24"/>
        </w:rPr>
        <w:lastRenderedPageBreak/>
        <w:t>hypothesis, do not allow its definite confirmation. Projectile</w:t>
      </w:r>
      <w:r>
        <w:rPr>
          <w:rFonts w:ascii="Times New Roman" w:hAnsi="Times New Roman"/>
          <w:szCs w:val="24"/>
        </w:rPr>
        <w:t xml:space="preserve"> </w:t>
      </w:r>
      <w:r w:rsidRPr="002E292D">
        <w:rPr>
          <w:rFonts w:ascii="Times New Roman" w:hAnsi="Times New Roman"/>
          <w:szCs w:val="24"/>
        </w:rPr>
        <w:t xml:space="preserve">experiments </w:t>
      </w:r>
      <w:r>
        <w:rPr>
          <w:rFonts w:ascii="Times New Roman" w:hAnsi="Times New Roman"/>
          <w:szCs w:val="24"/>
        </w:rPr>
        <w:t xml:space="preserve">at </w:t>
      </w:r>
      <w:r w:rsidRPr="002E292D">
        <w:rPr>
          <w:rFonts w:ascii="Times New Roman" w:hAnsi="Times New Roman"/>
          <w:szCs w:val="24"/>
        </w:rPr>
        <w:t>the CEDARC/</w:t>
      </w:r>
      <w:proofErr w:type="spellStart"/>
      <w:r w:rsidRPr="002E292D">
        <w:rPr>
          <w:rFonts w:ascii="Times New Roman" w:hAnsi="Times New Roman"/>
          <w:szCs w:val="24"/>
        </w:rPr>
        <w:t>Musée</w:t>
      </w:r>
      <w:proofErr w:type="spellEnd"/>
      <w:r w:rsidRPr="002E292D">
        <w:rPr>
          <w:rFonts w:ascii="Times New Roman" w:hAnsi="Times New Roman"/>
          <w:szCs w:val="24"/>
        </w:rPr>
        <w:t xml:space="preserve"> du Malgré-Tout</w:t>
      </w:r>
      <w:r w:rsidR="00361A01">
        <w:rPr>
          <w:rFonts w:ascii="Times New Roman" w:hAnsi="Times New Roman"/>
          <w:szCs w:val="24"/>
        </w:rPr>
        <w:t xml:space="preserve">, 70+ split-base </w:t>
      </w:r>
      <w:r w:rsidR="00936AA8">
        <w:rPr>
          <w:rFonts w:ascii="Times New Roman" w:hAnsi="Times New Roman"/>
          <w:szCs w:val="24"/>
        </w:rPr>
        <w:t xml:space="preserve">antler </w:t>
      </w:r>
      <w:r w:rsidR="00361A01">
        <w:rPr>
          <w:rFonts w:ascii="Times New Roman" w:hAnsi="Times New Roman"/>
          <w:szCs w:val="24"/>
        </w:rPr>
        <w:t>pts on forked hafts (</w:t>
      </w:r>
      <w:proofErr w:type="spellStart"/>
      <w:r w:rsidR="00361A01">
        <w:rPr>
          <w:rFonts w:ascii="Times New Roman" w:hAnsi="Times New Roman"/>
          <w:szCs w:val="24"/>
        </w:rPr>
        <w:t>prox</w:t>
      </w:r>
      <w:proofErr w:type="spellEnd"/>
      <w:r w:rsidR="00361A01">
        <w:rPr>
          <w:rFonts w:ascii="Times New Roman" w:hAnsi="Times New Roman"/>
          <w:szCs w:val="24"/>
        </w:rPr>
        <w:t xml:space="preserve"> fork on </w:t>
      </w:r>
      <w:proofErr w:type="spellStart"/>
      <w:r w:rsidR="00361A01">
        <w:rPr>
          <w:rFonts w:ascii="Times New Roman" w:hAnsi="Times New Roman"/>
          <w:szCs w:val="24"/>
        </w:rPr>
        <w:t>pt</w:t>
      </w:r>
      <w:proofErr w:type="spellEnd"/>
      <w:r w:rsidR="00361A01">
        <w:rPr>
          <w:rFonts w:ascii="Times New Roman" w:hAnsi="Times New Roman"/>
          <w:szCs w:val="24"/>
        </w:rPr>
        <w:t xml:space="preserve"> to distal fork on </w:t>
      </w:r>
      <w:proofErr w:type="spellStart"/>
      <w:r w:rsidR="00361A01">
        <w:rPr>
          <w:rFonts w:ascii="Times New Roman" w:hAnsi="Times New Roman"/>
          <w:szCs w:val="24"/>
        </w:rPr>
        <w:t>foreshaft</w:t>
      </w:r>
      <w:proofErr w:type="spellEnd"/>
      <w:r w:rsidR="00361A01">
        <w:rPr>
          <w:rFonts w:ascii="Times New Roman" w:hAnsi="Times New Roman"/>
          <w:szCs w:val="24"/>
        </w:rPr>
        <w:t>)</w:t>
      </w:r>
      <w:r>
        <w:rPr>
          <w:rFonts w:ascii="Times New Roman" w:hAnsi="Times New Roman"/>
          <w:szCs w:val="24"/>
        </w:rPr>
        <w:t>.</w:t>
      </w:r>
      <w:r w:rsidR="00361A01">
        <w:rPr>
          <w:rFonts w:ascii="Times New Roman" w:hAnsi="Times New Roman"/>
          <w:szCs w:val="24"/>
        </w:rPr>
        <w:t xml:space="preserve"> Half on arrow, half on darts, experienced users shot into suspended fallow deer carcass 10-13 m distant, until damaged (618 shots). </w:t>
      </w:r>
      <w:r>
        <w:rPr>
          <w:rFonts w:ascii="Times New Roman" w:hAnsi="Times New Roman"/>
          <w:szCs w:val="24"/>
        </w:rPr>
        <w:t xml:space="preserve"> Beveled fractures of tips, some with hinge or step terminations</w:t>
      </w:r>
      <w:r w:rsidR="00936AA8">
        <w:rPr>
          <w:rFonts w:ascii="Times New Roman" w:hAnsi="Times New Roman"/>
          <w:szCs w:val="24"/>
        </w:rPr>
        <w:t xml:space="preserve"> confirm projectile use of similar arch specimens.</w:t>
      </w:r>
      <w:r>
        <w:rPr>
          <w:rFonts w:ascii="Times New Roman" w:hAnsi="Times New Roman"/>
          <w:szCs w:val="24"/>
        </w:rPr>
        <w:t xml:space="preserve"> </w:t>
      </w:r>
      <w:r w:rsidR="00936AA8">
        <w:rPr>
          <w:rFonts w:ascii="Times New Roman" w:hAnsi="Times New Roman"/>
          <w:szCs w:val="24"/>
        </w:rPr>
        <w:t>14/78 fork-based pts p</w:t>
      </w:r>
      <w:r w:rsidR="00361A01">
        <w:rPr>
          <w:rFonts w:ascii="Times New Roman" w:hAnsi="Times New Roman"/>
          <w:szCs w:val="24"/>
        </w:rPr>
        <w:t>roximal forks of point broken off</w:t>
      </w:r>
      <w:r w:rsidR="00936AA8">
        <w:rPr>
          <w:rFonts w:ascii="Times New Roman" w:hAnsi="Times New Roman"/>
          <w:szCs w:val="24"/>
        </w:rPr>
        <w:t xml:space="preserve">, only in </w:t>
      </w:r>
      <w:proofErr w:type="spellStart"/>
      <w:r w:rsidR="00936AA8">
        <w:rPr>
          <w:rFonts w:ascii="Times New Roman" w:hAnsi="Times New Roman"/>
          <w:szCs w:val="24"/>
        </w:rPr>
        <w:t>spearthrower</w:t>
      </w:r>
      <w:proofErr w:type="spellEnd"/>
      <w:r w:rsidR="00936AA8">
        <w:rPr>
          <w:rFonts w:ascii="Times New Roman" w:hAnsi="Times New Roman"/>
          <w:szCs w:val="24"/>
        </w:rPr>
        <w:t xml:space="preserve"> shots, </w:t>
      </w:r>
      <w:r w:rsidR="00361A01">
        <w:rPr>
          <w:rFonts w:ascii="Times New Roman" w:hAnsi="Times New Roman"/>
          <w:szCs w:val="24"/>
        </w:rPr>
        <w:t xml:space="preserve">by </w:t>
      </w:r>
      <w:r w:rsidR="00936AA8">
        <w:rPr>
          <w:rFonts w:ascii="Times New Roman" w:hAnsi="Times New Roman"/>
          <w:szCs w:val="24"/>
        </w:rPr>
        <w:t xml:space="preserve">leverage of longer heavier </w:t>
      </w:r>
      <w:r w:rsidR="00361A01">
        <w:rPr>
          <w:rFonts w:ascii="Times New Roman" w:hAnsi="Times New Roman"/>
          <w:szCs w:val="24"/>
        </w:rPr>
        <w:t>shaft.</w:t>
      </w:r>
      <w:r w:rsidR="00936AA8">
        <w:rPr>
          <w:rFonts w:ascii="Times New Roman" w:hAnsi="Times New Roman"/>
          <w:szCs w:val="24"/>
        </w:rPr>
        <w:t xml:space="preserve"> So</w:t>
      </w:r>
      <w:r w:rsidR="00936AA8" w:rsidRPr="00936AA8">
        <w:rPr>
          <w:rFonts w:ascii="Times New Roman" w:hAnsi="Times New Roman"/>
          <w:szCs w:val="24"/>
        </w:rPr>
        <w:t xml:space="preserve"> </w:t>
      </w:r>
      <w:r w:rsidR="00936AA8">
        <w:rPr>
          <w:rFonts w:ascii="Times New Roman" w:hAnsi="Times New Roman"/>
          <w:szCs w:val="24"/>
        </w:rPr>
        <w:t>d</w:t>
      </w:r>
      <w:r w:rsidR="00936AA8" w:rsidRPr="00936AA8">
        <w:rPr>
          <w:rFonts w:ascii="Times New Roman" w:hAnsi="Times New Roman"/>
          <w:szCs w:val="24"/>
        </w:rPr>
        <w:t xml:space="preserve">iagnostic proximal impact fractures show that in the </w:t>
      </w:r>
      <w:proofErr w:type="spellStart"/>
      <w:r w:rsidR="00936AA8" w:rsidRPr="00936AA8">
        <w:rPr>
          <w:rFonts w:ascii="Times New Roman" w:hAnsi="Times New Roman"/>
          <w:szCs w:val="24"/>
        </w:rPr>
        <w:t>Isturitz</w:t>
      </w:r>
      <w:proofErr w:type="spellEnd"/>
      <w:r w:rsidR="00936AA8" w:rsidRPr="00936AA8">
        <w:rPr>
          <w:rFonts w:ascii="Times New Roman" w:hAnsi="Times New Roman"/>
          <w:szCs w:val="24"/>
        </w:rPr>
        <w:t xml:space="preserve"> cave site (</w:t>
      </w:r>
      <w:proofErr w:type="spellStart"/>
      <w:r w:rsidR="00936AA8" w:rsidRPr="00936AA8">
        <w:rPr>
          <w:rFonts w:ascii="Times New Roman" w:hAnsi="Times New Roman"/>
          <w:szCs w:val="24"/>
        </w:rPr>
        <w:t>Pyrénées-Atlantiques</w:t>
      </w:r>
      <w:proofErr w:type="spellEnd"/>
      <w:r w:rsidR="00936AA8" w:rsidRPr="00936AA8">
        <w:rPr>
          <w:rFonts w:ascii="Times New Roman" w:hAnsi="Times New Roman"/>
          <w:szCs w:val="24"/>
        </w:rPr>
        <w:t xml:space="preserve">, France), the </w:t>
      </w:r>
      <w:proofErr w:type="spellStart"/>
      <w:r w:rsidR="00936AA8" w:rsidRPr="00936AA8">
        <w:rPr>
          <w:rFonts w:ascii="Times New Roman" w:hAnsi="Times New Roman"/>
          <w:szCs w:val="24"/>
        </w:rPr>
        <w:t>forkbased</w:t>
      </w:r>
      <w:proofErr w:type="spellEnd"/>
      <w:r w:rsidR="00936AA8" w:rsidRPr="00936AA8">
        <w:rPr>
          <w:rFonts w:ascii="Times New Roman" w:hAnsi="Times New Roman"/>
          <w:szCs w:val="24"/>
        </w:rPr>
        <w:t xml:space="preserve"> points from the Upper Magdalenian layer I/F1 were apparently used as spearheads rather than arrowheads.</w:t>
      </w:r>
      <w:r w:rsidR="00936AA8">
        <w:rPr>
          <w:rFonts w:ascii="Times New Roman" w:hAnsi="Times New Roman"/>
          <w:szCs w:val="24"/>
        </w:rPr>
        <w:t xml:space="preserve"> </w:t>
      </w:r>
      <w:r w:rsidRPr="002E292D">
        <w:rPr>
          <w:rFonts w:ascii="Times New Roman" w:hAnsi="Times New Roman"/>
          <w:szCs w:val="24"/>
        </w:rPr>
        <w:t xml:space="preserve">However, unlike the underlying Middle Magdalenian layer, the layer I/F1 yielded no antler </w:t>
      </w:r>
      <w:proofErr w:type="spellStart"/>
      <w:r w:rsidRPr="002E292D">
        <w:rPr>
          <w:rFonts w:ascii="Times New Roman" w:hAnsi="Times New Roman"/>
          <w:szCs w:val="24"/>
        </w:rPr>
        <w:t>spearthrowers</w:t>
      </w:r>
      <w:proofErr w:type="spellEnd"/>
      <w:r w:rsidRPr="002E292D">
        <w:rPr>
          <w:rFonts w:ascii="Times New Roman" w:hAnsi="Times New Roman"/>
          <w:szCs w:val="24"/>
        </w:rPr>
        <w:t>. The</w:t>
      </w:r>
      <w:r w:rsidR="00936AA8">
        <w:rPr>
          <w:rFonts w:ascii="Times New Roman" w:hAnsi="Times New Roman"/>
          <w:szCs w:val="24"/>
        </w:rPr>
        <w:t xml:space="preserve"> </w:t>
      </w:r>
      <w:r w:rsidRPr="002E292D">
        <w:rPr>
          <w:rFonts w:ascii="Times New Roman" w:hAnsi="Times New Roman"/>
          <w:szCs w:val="24"/>
        </w:rPr>
        <w:t xml:space="preserve">experimental results therefore suggest the existence, in the </w:t>
      </w:r>
      <w:proofErr w:type="spellStart"/>
      <w:r w:rsidRPr="002E292D">
        <w:rPr>
          <w:rFonts w:ascii="Times New Roman" w:hAnsi="Times New Roman"/>
          <w:szCs w:val="24"/>
        </w:rPr>
        <w:t>Isturitz</w:t>
      </w:r>
      <w:proofErr w:type="spellEnd"/>
      <w:r w:rsidRPr="002E292D">
        <w:rPr>
          <w:rFonts w:ascii="Times New Roman" w:hAnsi="Times New Roman"/>
          <w:szCs w:val="24"/>
        </w:rPr>
        <w:t xml:space="preserve"> Upper Magdalenian, of </w:t>
      </w:r>
      <w:proofErr w:type="spellStart"/>
      <w:r w:rsidRPr="002E292D">
        <w:rPr>
          <w:rFonts w:ascii="Times New Roman" w:hAnsi="Times New Roman"/>
          <w:szCs w:val="24"/>
        </w:rPr>
        <w:t>spearthrowers</w:t>
      </w:r>
      <w:proofErr w:type="spellEnd"/>
      <w:r w:rsidRPr="002E292D">
        <w:rPr>
          <w:rFonts w:ascii="Times New Roman" w:hAnsi="Times New Roman"/>
          <w:szCs w:val="24"/>
        </w:rPr>
        <w:t xml:space="preserve"> entirely</w:t>
      </w:r>
      <w:r w:rsidR="00936AA8">
        <w:rPr>
          <w:rFonts w:ascii="Times New Roman" w:hAnsi="Times New Roman"/>
          <w:szCs w:val="24"/>
        </w:rPr>
        <w:t xml:space="preserve"> </w:t>
      </w:r>
      <w:r w:rsidRPr="002E292D">
        <w:rPr>
          <w:rFonts w:ascii="Times New Roman" w:hAnsi="Times New Roman"/>
          <w:szCs w:val="24"/>
        </w:rPr>
        <w:t>manufactured from perishable materials.</w:t>
      </w:r>
    </w:p>
    <w:p w14:paraId="5C8C09FC" w14:textId="0367ECE1" w:rsidR="00F8422C" w:rsidRDefault="00F8422C" w:rsidP="00437CBB">
      <w:pPr>
        <w:ind w:right="-720"/>
        <w:rPr>
          <w:rFonts w:ascii="Times New Roman" w:hAnsi="Times New Roman"/>
          <w:szCs w:val="24"/>
        </w:rPr>
      </w:pPr>
    </w:p>
    <w:p w14:paraId="44F72F88" w14:textId="1A0FBE2F" w:rsidR="00F8422C" w:rsidRDefault="00F8422C" w:rsidP="00437CBB">
      <w:pPr>
        <w:ind w:right="-720"/>
        <w:rPr>
          <w:rFonts w:ascii="Times New Roman" w:hAnsi="Times New Roman"/>
          <w:b/>
          <w:szCs w:val="24"/>
        </w:rPr>
      </w:pPr>
      <w:proofErr w:type="spellStart"/>
      <w:r w:rsidRPr="00F8422C">
        <w:rPr>
          <w:rFonts w:ascii="Times New Roman" w:hAnsi="Times New Roman"/>
          <w:b/>
          <w:szCs w:val="24"/>
        </w:rPr>
        <w:t>Pétillon</w:t>
      </w:r>
      <w:proofErr w:type="spellEnd"/>
      <w:r w:rsidRPr="00F8422C">
        <w:rPr>
          <w:rFonts w:ascii="Times New Roman" w:hAnsi="Times New Roman"/>
          <w:b/>
          <w:szCs w:val="24"/>
        </w:rPr>
        <w:t xml:space="preserve">, Jean-Marc, and Pierre </w:t>
      </w:r>
      <w:proofErr w:type="spellStart"/>
      <w:r w:rsidRPr="00F8422C">
        <w:rPr>
          <w:rFonts w:ascii="Times New Roman" w:hAnsi="Times New Roman"/>
          <w:b/>
          <w:szCs w:val="24"/>
        </w:rPr>
        <w:t>Cattelain</w:t>
      </w:r>
      <w:proofErr w:type="spellEnd"/>
    </w:p>
    <w:p w14:paraId="68FFD58E" w14:textId="2EEA7D14" w:rsidR="00F8422C" w:rsidRDefault="00F8422C" w:rsidP="00F8422C">
      <w:pPr>
        <w:ind w:right="-720"/>
        <w:rPr>
          <w:rFonts w:ascii="Times New Roman" w:hAnsi="Times New Roman"/>
          <w:bCs/>
          <w:szCs w:val="24"/>
        </w:rPr>
      </w:pPr>
      <w:r w:rsidRPr="00F8422C">
        <w:rPr>
          <w:rFonts w:ascii="Times New Roman" w:hAnsi="Times New Roman"/>
          <w:bCs/>
          <w:szCs w:val="24"/>
        </w:rPr>
        <w:t>2020[?]</w:t>
      </w:r>
      <w:r>
        <w:rPr>
          <w:rFonts w:ascii="Times New Roman" w:hAnsi="Times New Roman"/>
          <w:bCs/>
          <w:szCs w:val="24"/>
        </w:rPr>
        <w:t xml:space="preserve"> </w:t>
      </w:r>
      <w:r w:rsidRPr="00F8422C">
        <w:rPr>
          <w:rFonts w:ascii="Times New Roman" w:hAnsi="Times New Roman"/>
          <w:bCs/>
          <w:szCs w:val="24"/>
        </w:rPr>
        <w:t xml:space="preserve">Le </w:t>
      </w:r>
      <w:proofErr w:type="spellStart"/>
      <w:r w:rsidRPr="00F8422C">
        <w:rPr>
          <w:rFonts w:ascii="Times New Roman" w:hAnsi="Times New Roman"/>
          <w:bCs/>
          <w:szCs w:val="24"/>
        </w:rPr>
        <w:t>tir</w:t>
      </w:r>
      <w:proofErr w:type="spellEnd"/>
      <w:r w:rsidRPr="00F8422C">
        <w:rPr>
          <w:rFonts w:ascii="Times New Roman" w:hAnsi="Times New Roman"/>
          <w:bCs/>
          <w:szCs w:val="24"/>
        </w:rPr>
        <w:t xml:space="preserve"> </w:t>
      </w:r>
      <w:proofErr w:type="spellStart"/>
      <w:r w:rsidRPr="00F8422C">
        <w:rPr>
          <w:rFonts w:ascii="Times New Roman" w:hAnsi="Times New Roman"/>
          <w:bCs/>
          <w:szCs w:val="24"/>
        </w:rPr>
        <w:t>exp</w:t>
      </w:r>
      <w:r>
        <w:rPr>
          <w:rFonts w:ascii="Times New Roman" w:hAnsi="Times New Roman"/>
          <w:bCs/>
          <w:szCs w:val="24"/>
        </w:rPr>
        <w:t>é</w:t>
      </w:r>
      <w:r w:rsidRPr="00F8422C">
        <w:rPr>
          <w:rFonts w:ascii="Times New Roman" w:hAnsi="Times New Roman"/>
          <w:bCs/>
          <w:szCs w:val="24"/>
        </w:rPr>
        <w:t>rimental</w:t>
      </w:r>
      <w:proofErr w:type="spellEnd"/>
      <w:r w:rsidRPr="00F8422C">
        <w:rPr>
          <w:rFonts w:ascii="Times New Roman" w:hAnsi="Times New Roman"/>
          <w:bCs/>
          <w:szCs w:val="24"/>
        </w:rPr>
        <w:t xml:space="preserve"> de projectiles</w:t>
      </w:r>
      <w:r>
        <w:rPr>
          <w:rFonts w:ascii="Times New Roman" w:hAnsi="Times New Roman"/>
          <w:bCs/>
          <w:szCs w:val="24"/>
        </w:rPr>
        <w:t xml:space="preserve"> </w:t>
      </w:r>
      <w:proofErr w:type="spellStart"/>
      <w:r w:rsidRPr="00F8422C">
        <w:rPr>
          <w:rFonts w:ascii="Times New Roman" w:hAnsi="Times New Roman"/>
          <w:bCs/>
          <w:szCs w:val="24"/>
        </w:rPr>
        <w:t>pr</w:t>
      </w:r>
      <w:r>
        <w:rPr>
          <w:rFonts w:ascii="Times New Roman" w:hAnsi="Times New Roman"/>
          <w:bCs/>
          <w:szCs w:val="24"/>
        </w:rPr>
        <w:t>é</w:t>
      </w:r>
      <w:r w:rsidRPr="00F8422C">
        <w:rPr>
          <w:rFonts w:ascii="Times New Roman" w:hAnsi="Times New Roman"/>
          <w:bCs/>
          <w:szCs w:val="24"/>
        </w:rPr>
        <w:t>historiques</w:t>
      </w:r>
      <w:proofErr w:type="spellEnd"/>
      <w:r>
        <w:rPr>
          <w:rFonts w:ascii="Times New Roman" w:hAnsi="Times New Roman"/>
          <w:bCs/>
          <w:szCs w:val="24"/>
        </w:rPr>
        <w:t xml:space="preserve"> a</w:t>
      </w:r>
      <w:r w:rsidRPr="00F8422C">
        <w:rPr>
          <w:rFonts w:ascii="Times New Roman" w:hAnsi="Times New Roman"/>
          <w:bCs/>
          <w:szCs w:val="24"/>
        </w:rPr>
        <w:t>per</w:t>
      </w:r>
      <w:r>
        <w:rPr>
          <w:rFonts w:ascii="Times New Roman" w:hAnsi="Times New Roman"/>
          <w:bCs/>
          <w:szCs w:val="24"/>
        </w:rPr>
        <w:t>ç</w:t>
      </w:r>
      <w:r w:rsidRPr="00F8422C">
        <w:rPr>
          <w:rFonts w:ascii="Times New Roman" w:hAnsi="Times New Roman"/>
          <w:bCs/>
          <w:szCs w:val="24"/>
        </w:rPr>
        <w:t xml:space="preserve">u de </w:t>
      </w:r>
      <w:proofErr w:type="spellStart"/>
      <w:r w:rsidRPr="00F8422C">
        <w:rPr>
          <w:rFonts w:ascii="Times New Roman" w:hAnsi="Times New Roman"/>
          <w:bCs/>
          <w:szCs w:val="24"/>
        </w:rPr>
        <w:t>trente</w:t>
      </w:r>
      <w:proofErr w:type="spellEnd"/>
      <w:r w:rsidRPr="00F8422C">
        <w:rPr>
          <w:rFonts w:ascii="Times New Roman" w:hAnsi="Times New Roman"/>
          <w:bCs/>
          <w:szCs w:val="24"/>
        </w:rPr>
        <w:t xml:space="preserve"> </w:t>
      </w:r>
      <w:proofErr w:type="spellStart"/>
      <w:r w:rsidRPr="00F8422C">
        <w:rPr>
          <w:rFonts w:ascii="Times New Roman" w:hAnsi="Times New Roman"/>
          <w:bCs/>
          <w:szCs w:val="24"/>
        </w:rPr>
        <w:t>ans</w:t>
      </w:r>
      <w:proofErr w:type="spellEnd"/>
      <w:r w:rsidRPr="00F8422C">
        <w:rPr>
          <w:rFonts w:ascii="Times New Roman" w:hAnsi="Times New Roman"/>
          <w:bCs/>
          <w:szCs w:val="24"/>
        </w:rPr>
        <w:t xml:space="preserve"> de </w:t>
      </w:r>
      <w:proofErr w:type="spellStart"/>
      <w:r w:rsidRPr="00F8422C">
        <w:rPr>
          <w:rFonts w:ascii="Times New Roman" w:hAnsi="Times New Roman"/>
          <w:bCs/>
          <w:szCs w:val="24"/>
        </w:rPr>
        <w:t>recherches</w:t>
      </w:r>
      <w:proofErr w:type="spellEnd"/>
      <w:r>
        <w:rPr>
          <w:rFonts w:ascii="Times New Roman" w:hAnsi="Times New Roman"/>
          <w:bCs/>
          <w:szCs w:val="24"/>
        </w:rPr>
        <w:t xml:space="preserve">. In </w:t>
      </w:r>
      <w:proofErr w:type="spellStart"/>
      <w:r>
        <w:rPr>
          <w:rFonts w:ascii="Times New Roman" w:hAnsi="Times New Roman"/>
          <w:bCs/>
          <w:szCs w:val="24"/>
        </w:rPr>
        <w:t>Expérimentation</w:t>
      </w:r>
      <w:proofErr w:type="spellEnd"/>
      <w:r>
        <w:rPr>
          <w:rFonts w:ascii="Times New Roman" w:hAnsi="Times New Roman"/>
          <w:bCs/>
          <w:szCs w:val="24"/>
        </w:rPr>
        <w:t xml:space="preserve"> </w:t>
      </w:r>
      <w:proofErr w:type="spellStart"/>
      <w:r>
        <w:rPr>
          <w:rFonts w:ascii="Times New Roman" w:hAnsi="Times New Roman"/>
          <w:bCs/>
          <w:szCs w:val="24"/>
        </w:rPr>
        <w:t>en</w:t>
      </w:r>
      <w:proofErr w:type="spellEnd"/>
      <w:r>
        <w:rPr>
          <w:rFonts w:ascii="Times New Roman" w:hAnsi="Times New Roman"/>
          <w:bCs/>
          <w:szCs w:val="24"/>
        </w:rPr>
        <w:t xml:space="preserve"> </w:t>
      </w:r>
      <w:proofErr w:type="spellStart"/>
      <w:r>
        <w:rPr>
          <w:rFonts w:ascii="Times New Roman" w:hAnsi="Times New Roman"/>
          <w:bCs/>
          <w:szCs w:val="24"/>
        </w:rPr>
        <w:t>Archéologie</w:t>
      </w:r>
      <w:proofErr w:type="spellEnd"/>
      <w:r>
        <w:rPr>
          <w:rFonts w:ascii="Times New Roman" w:hAnsi="Times New Roman"/>
          <w:bCs/>
          <w:szCs w:val="24"/>
        </w:rPr>
        <w:t xml:space="preserve"> de la </w:t>
      </w:r>
      <w:proofErr w:type="spellStart"/>
      <w:r>
        <w:rPr>
          <w:rFonts w:ascii="Times New Roman" w:hAnsi="Times New Roman"/>
          <w:bCs/>
          <w:szCs w:val="24"/>
        </w:rPr>
        <w:t>Préhistoire</w:t>
      </w:r>
      <w:proofErr w:type="spellEnd"/>
      <w:r>
        <w:rPr>
          <w:rFonts w:ascii="Times New Roman" w:hAnsi="Times New Roman"/>
          <w:bCs/>
          <w:szCs w:val="24"/>
        </w:rPr>
        <w:t xml:space="preserve">, edited by Sylvie Beyries, pp.  61-77. Open access book, this chapter accessed 9/23/2020 </w:t>
      </w:r>
      <w:hyperlink r:id="rId151" w:history="1">
        <w:r w:rsidRPr="00946C91">
          <w:rPr>
            <w:rStyle w:val="Hyperlink"/>
            <w:rFonts w:ascii="Times New Roman" w:hAnsi="Times New Roman"/>
            <w:bCs/>
            <w:szCs w:val="24"/>
          </w:rPr>
          <w:t>https://www.academia.edu/44084775/Le_tir_exp%C3%A9rimental_de_projectiles_pr%C3%A9historiques_aper%C3%A7u_de_trente_ans_de_recherches</w:t>
        </w:r>
      </w:hyperlink>
    </w:p>
    <w:p w14:paraId="2E59E173" w14:textId="74CD3943" w:rsidR="00F8422C" w:rsidRDefault="00F8422C" w:rsidP="00F8422C">
      <w:pPr>
        <w:ind w:right="-720"/>
        <w:rPr>
          <w:rFonts w:ascii="Times New Roman" w:hAnsi="Times New Roman"/>
          <w:bCs/>
          <w:szCs w:val="24"/>
        </w:rPr>
      </w:pPr>
    </w:p>
    <w:p w14:paraId="001AA6BF" w14:textId="66B5D5DF" w:rsidR="00F8422C" w:rsidRDefault="00F8422C" w:rsidP="00F8422C">
      <w:pPr>
        <w:ind w:right="-720"/>
        <w:rPr>
          <w:rFonts w:ascii="Times New Roman" w:hAnsi="Times New Roman"/>
          <w:bCs/>
          <w:szCs w:val="24"/>
        </w:rPr>
      </w:pPr>
      <w:r>
        <w:rPr>
          <w:rFonts w:ascii="Times New Roman" w:hAnsi="Times New Roman"/>
          <w:bCs/>
          <w:szCs w:val="24"/>
        </w:rPr>
        <w:t>[French: Experiments with prehistoric projectiles from the point of view of 30 years of research</w:t>
      </w:r>
      <w:r w:rsidR="00BD1D36">
        <w:rPr>
          <w:rFonts w:ascii="Times New Roman" w:hAnsi="Times New Roman"/>
          <w:bCs/>
          <w:szCs w:val="24"/>
        </w:rPr>
        <w:t xml:space="preserve">. </w:t>
      </w:r>
      <w:r w:rsidR="00BF5722">
        <w:rPr>
          <w:rFonts w:ascii="Times New Roman" w:hAnsi="Times New Roman"/>
          <w:bCs/>
          <w:szCs w:val="24"/>
        </w:rPr>
        <w:t>Good summary, but v</w:t>
      </w:r>
      <w:r w:rsidR="00BD1D36">
        <w:rPr>
          <w:rFonts w:ascii="Times New Roman" w:hAnsi="Times New Roman"/>
          <w:bCs/>
          <w:szCs w:val="24"/>
        </w:rPr>
        <w:t xml:space="preserve">ery limited </w:t>
      </w:r>
      <w:proofErr w:type="spellStart"/>
      <w:r w:rsidR="00BD1D36">
        <w:rPr>
          <w:rFonts w:ascii="Times New Roman" w:hAnsi="Times New Roman"/>
          <w:bCs/>
          <w:szCs w:val="24"/>
        </w:rPr>
        <w:t>bibliog</w:t>
      </w:r>
      <w:proofErr w:type="spellEnd"/>
      <w:r w:rsidR="00BD1D36">
        <w:rPr>
          <w:rFonts w:ascii="Times New Roman" w:hAnsi="Times New Roman"/>
          <w:bCs/>
          <w:szCs w:val="24"/>
        </w:rPr>
        <w:t>, useful glossary</w:t>
      </w:r>
      <w:r>
        <w:rPr>
          <w:rFonts w:ascii="Times New Roman" w:hAnsi="Times New Roman"/>
          <w:bCs/>
          <w:szCs w:val="24"/>
        </w:rPr>
        <w:t>]</w:t>
      </w:r>
    </w:p>
    <w:p w14:paraId="16FAEA61" w14:textId="0B6CDA65" w:rsidR="00F8422C" w:rsidRDefault="00E470A1" w:rsidP="00F8422C">
      <w:pPr>
        <w:ind w:right="-720"/>
        <w:rPr>
          <w:rFonts w:ascii="Times New Roman" w:hAnsi="Times New Roman"/>
          <w:bCs/>
          <w:szCs w:val="24"/>
        </w:rPr>
      </w:pPr>
      <w:r>
        <w:rPr>
          <w:rFonts w:ascii="Times New Roman" w:hAnsi="Times New Roman"/>
          <w:bCs/>
          <w:szCs w:val="24"/>
        </w:rPr>
        <w:t xml:space="preserve">Summary with a few refs. Origins of experiments. Reconstructions of weapons, experimental protocols. </w:t>
      </w:r>
      <w:proofErr w:type="spellStart"/>
      <w:r>
        <w:rPr>
          <w:rFonts w:ascii="Times New Roman" w:hAnsi="Times New Roman"/>
          <w:bCs/>
          <w:szCs w:val="24"/>
        </w:rPr>
        <w:t>Archaeol</w:t>
      </w:r>
      <w:proofErr w:type="spellEnd"/>
      <w:r>
        <w:rPr>
          <w:rFonts w:ascii="Times New Roman" w:hAnsi="Times New Roman"/>
          <w:bCs/>
          <w:szCs w:val="24"/>
        </w:rPr>
        <w:t xml:space="preserve"> identification through traces of impact. </w:t>
      </w:r>
      <w:proofErr w:type="spellStart"/>
      <w:r>
        <w:rPr>
          <w:rFonts w:ascii="Times New Roman" w:hAnsi="Times New Roman"/>
          <w:bCs/>
          <w:szCs w:val="24"/>
        </w:rPr>
        <w:t>Identif</w:t>
      </w:r>
      <w:proofErr w:type="spellEnd"/>
      <w:r>
        <w:rPr>
          <w:rFonts w:ascii="Times New Roman" w:hAnsi="Times New Roman"/>
          <w:bCs/>
          <w:szCs w:val="24"/>
        </w:rPr>
        <w:t xml:space="preserve"> of hafting mode. </w:t>
      </w:r>
      <w:proofErr w:type="spellStart"/>
      <w:r>
        <w:rPr>
          <w:rFonts w:ascii="Times New Roman" w:hAnsi="Times New Roman"/>
          <w:bCs/>
          <w:szCs w:val="24"/>
        </w:rPr>
        <w:t>Identif</w:t>
      </w:r>
      <w:proofErr w:type="spellEnd"/>
      <w:r>
        <w:rPr>
          <w:rFonts w:ascii="Times New Roman" w:hAnsi="Times New Roman"/>
          <w:bCs/>
          <w:szCs w:val="24"/>
        </w:rPr>
        <w:t xml:space="preserve"> of propulsion mode: bow vs atlatl. Complexities of comparing advantages – similar useful range, accuracy at that range. Atlatl larger projectiles with greater shock power, effect even if not mortal wound. Lighter faster arrows, harder to avoid but less striking energy. Bow easier to hit specific mark, more shots in time, more can be carried. Atlatl in areas with little vegetation, bow useful everywhere.</w:t>
      </w:r>
      <w:r w:rsidR="00BD1D36">
        <w:rPr>
          <w:rFonts w:ascii="Times New Roman" w:hAnsi="Times New Roman"/>
          <w:bCs/>
          <w:szCs w:val="24"/>
        </w:rPr>
        <w:t xml:space="preserve"> Bow requires 2 hands, atlatl one, allowing other to use shield, paddle, or hold vegetation for camouflage. Represent technical choices, hard to say one is better than other under all conditions. In fact, used together in some cultures.</w:t>
      </w:r>
    </w:p>
    <w:p w14:paraId="6A031AAC" w14:textId="38DDBBA2" w:rsidR="00BD1D36" w:rsidRDefault="00BD1D36" w:rsidP="00F8422C">
      <w:pPr>
        <w:ind w:right="-720"/>
        <w:rPr>
          <w:rFonts w:ascii="Times New Roman" w:hAnsi="Times New Roman"/>
          <w:bCs/>
          <w:szCs w:val="24"/>
        </w:rPr>
      </w:pPr>
      <w:r>
        <w:rPr>
          <w:rFonts w:ascii="Times New Roman" w:hAnsi="Times New Roman"/>
          <w:bCs/>
          <w:szCs w:val="24"/>
        </w:rPr>
        <w:t xml:space="preserve">  Most study in Paleo Euro and N. Am, both with problem of preservation obscuring true distributions. Difficulty of study from armatures, </w:t>
      </w:r>
      <w:proofErr w:type="spellStart"/>
      <w:r>
        <w:rPr>
          <w:rFonts w:ascii="Times New Roman" w:hAnsi="Times New Roman"/>
          <w:bCs/>
          <w:szCs w:val="24"/>
        </w:rPr>
        <w:t>espec</w:t>
      </w:r>
      <w:proofErr w:type="spellEnd"/>
      <w:r>
        <w:rPr>
          <w:rFonts w:ascii="Times New Roman" w:hAnsi="Times New Roman"/>
          <w:bCs/>
          <w:szCs w:val="24"/>
        </w:rPr>
        <w:t xml:space="preserve"> </w:t>
      </w:r>
      <w:proofErr w:type="spellStart"/>
      <w:r>
        <w:rPr>
          <w:rFonts w:ascii="Times New Roman" w:hAnsi="Times New Roman"/>
          <w:bCs/>
          <w:szCs w:val="24"/>
        </w:rPr>
        <w:t>disting</w:t>
      </w:r>
      <w:proofErr w:type="spellEnd"/>
      <w:r>
        <w:rPr>
          <w:rFonts w:ascii="Times New Roman" w:hAnsi="Times New Roman"/>
          <w:bCs/>
          <w:szCs w:val="24"/>
        </w:rPr>
        <w:t xml:space="preserve"> stone </w:t>
      </w:r>
      <w:proofErr w:type="spellStart"/>
      <w:r>
        <w:rPr>
          <w:rFonts w:ascii="Times New Roman" w:hAnsi="Times New Roman"/>
          <w:bCs/>
          <w:szCs w:val="24"/>
        </w:rPr>
        <w:t>pt</w:t>
      </w:r>
      <w:proofErr w:type="spellEnd"/>
      <w:r>
        <w:rPr>
          <w:rFonts w:ascii="Times New Roman" w:hAnsi="Times New Roman"/>
          <w:bCs/>
          <w:szCs w:val="24"/>
        </w:rPr>
        <w:t xml:space="preserve"> of dart from bow morphometrically; experiments aimed at this in N. Am </w:t>
      </w:r>
      <w:proofErr w:type="spellStart"/>
      <w:r>
        <w:rPr>
          <w:rFonts w:ascii="Times New Roman" w:hAnsi="Times New Roman"/>
          <w:bCs/>
          <w:szCs w:val="24"/>
        </w:rPr>
        <w:t>espec</w:t>
      </w:r>
      <w:proofErr w:type="spellEnd"/>
      <w:r>
        <w:rPr>
          <w:rFonts w:ascii="Times New Roman" w:hAnsi="Times New Roman"/>
          <w:bCs/>
          <w:szCs w:val="24"/>
        </w:rPr>
        <w:t>. Darts seem to show more and larger fractures.</w:t>
      </w:r>
      <w:r w:rsidR="00D2417B">
        <w:rPr>
          <w:rFonts w:ascii="Times New Roman" w:hAnsi="Times New Roman"/>
          <w:bCs/>
          <w:szCs w:val="24"/>
        </w:rPr>
        <w:t xml:space="preserve"> </w:t>
      </w:r>
      <w:proofErr w:type="gramStart"/>
      <w:r w:rsidR="00D2417B">
        <w:rPr>
          <w:rFonts w:ascii="Times New Roman" w:hAnsi="Times New Roman"/>
          <w:bCs/>
          <w:szCs w:val="24"/>
        </w:rPr>
        <w:t>Overall</w:t>
      </w:r>
      <w:proofErr w:type="gramEnd"/>
      <w:r w:rsidR="00D2417B">
        <w:rPr>
          <w:rFonts w:ascii="Times New Roman" w:hAnsi="Times New Roman"/>
          <w:bCs/>
          <w:szCs w:val="24"/>
        </w:rPr>
        <w:t xml:space="preserve"> in experiments, darts sustain more damage, probably because carry more energy because heavier, and because more sinuous flight, lever action of long shaft on impact.</w:t>
      </w:r>
    </w:p>
    <w:p w14:paraId="2D74165C" w14:textId="22E1AD6D" w:rsidR="00D643D1" w:rsidRPr="00F8422C" w:rsidRDefault="00D643D1" w:rsidP="00F8422C">
      <w:pPr>
        <w:ind w:right="-720"/>
        <w:rPr>
          <w:rFonts w:ascii="Times New Roman" w:hAnsi="Times New Roman"/>
          <w:bCs/>
          <w:szCs w:val="24"/>
        </w:rPr>
      </w:pPr>
      <w:r>
        <w:rPr>
          <w:rFonts w:ascii="Times New Roman" w:hAnsi="Times New Roman"/>
          <w:bCs/>
          <w:szCs w:val="24"/>
        </w:rPr>
        <w:t xml:space="preserve">  Performance </w:t>
      </w:r>
      <w:proofErr w:type="spellStart"/>
      <w:r>
        <w:rPr>
          <w:rFonts w:ascii="Times New Roman" w:hAnsi="Times New Roman"/>
          <w:bCs/>
          <w:szCs w:val="24"/>
        </w:rPr>
        <w:t>expers</w:t>
      </w:r>
      <w:proofErr w:type="spellEnd"/>
      <w:r>
        <w:rPr>
          <w:rFonts w:ascii="Times New Roman" w:hAnsi="Times New Roman"/>
          <w:bCs/>
          <w:szCs w:val="24"/>
        </w:rPr>
        <w:t xml:space="preserve"> – info on wounding power, and durability of points. Stone cuts and penetrates (</w:t>
      </w:r>
      <w:proofErr w:type="spellStart"/>
      <w:r>
        <w:rPr>
          <w:rFonts w:ascii="Times New Roman" w:hAnsi="Times New Roman"/>
          <w:bCs/>
          <w:szCs w:val="24"/>
        </w:rPr>
        <w:t>ave</w:t>
      </w:r>
      <w:proofErr w:type="spellEnd"/>
      <w:r>
        <w:rPr>
          <w:rFonts w:ascii="Times New Roman" w:hAnsi="Times New Roman"/>
          <w:bCs/>
          <w:szCs w:val="24"/>
        </w:rPr>
        <w:t xml:space="preserve"> 20+ cm) better than wood and bone alone (</w:t>
      </w:r>
      <w:proofErr w:type="spellStart"/>
      <w:r>
        <w:rPr>
          <w:rFonts w:ascii="Times New Roman" w:hAnsi="Times New Roman"/>
          <w:bCs/>
          <w:szCs w:val="24"/>
        </w:rPr>
        <w:t>ave</w:t>
      </w:r>
      <w:proofErr w:type="spellEnd"/>
      <w:r>
        <w:rPr>
          <w:rFonts w:ascii="Times New Roman" w:hAnsi="Times New Roman"/>
          <w:bCs/>
          <w:szCs w:val="24"/>
        </w:rPr>
        <w:t xml:space="preserve"> 12-20 cm). Petillon </w:t>
      </w:r>
      <w:proofErr w:type="spellStart"/>
      <w:r>
        <w:rPr>
          <w:rFonts w:ascii="Times New Roman" w:hAnsi="Times New Roman"/>
          <w:bCs/>
          <w:szCs w:val="24"/>
        </w:rPr>
        <w:t>expers</w:t>
      </w:r>
      <w:proofErr w:type="spellEnd"/>
      <w:r>
        <w:rPr>
          <w:rFonts w:ascii="Times New Roman" w:hAnsi="Times New Roman"/>
          <w:bCs/>
          <w:szCs w:val="24"/>
        </w:rPr>
        <w:t xml:space="preserve"> show adding blades to bone </w:t>
      </w:r>
      <w:proofErr w:type="spellStart"/>
      <w:r>
        <w:rPr>
          <w:rFonts w:ascii="Times New Roman" w:hAnsi="Times New Roman"/>
          <w:bCs/>
          <w:szCs w:val="24"/>
        </w:rPr>
        <w:t>pt</w:t>
      </w:r>
      <w:proofErr w:type="spellEnd"/>
      <w:r>
        <w:rPr>
          <w:rFonts w:ascii="Times New Roman" w:hAnsi="Times New Roman"/>
          <w:bCs/>
          <w:szCs w:val="24"/>
        </w:rPr>
        <w:t xml:space="preserve"> increases penetration by almost two (15 to 28 cm). Others have shown equality, but they used ballistic gel, which may not be realistic. Stone armaments less durable, though some reparable. The hypothesis that broken stone pts do </w:t>
      </w:r>
      <w:r>
        <w:rPr>
          <w:rFonts w:ascii="Times New Roman" w:hAnsi="Times New Roman"/>
          <w:bCs/>
          <w:szCs w:val="24"/>
        </w:rPr>
        <w:lastRenderedPageBreak/>
        <w:t>more damage has never been properly supported. Bone points fracture much less and survive contact with small bones, even when broken by large bones, damage more reparable. Antler more resistant than bone pts.</w:t>
      </w:r>
    </w:p>
    <w:p w14:paraId="7B21796C" w14:textId="77777777" w:rsidR="007C7A28" w:rsidRPr="001231E3" w:rsidRDefault="007C7A28" w:rsidP="00437CBB">
      <w:pPr>
        <w:ind w:right="-720"/>
        <w:rPr>
          <w:rFonts w:ascii="Times New Roman" w:hAnsi="Times New Roman"/>
          <w:szCs w:val="24"/>
        </w:rPr>
      </w:pPr>
    </w:p>
    <w:p w14:paraId="4E3C2509" w14:textId="635928D6" w:rsidR="00452B6A" w:rsidRPr="001231E3" w:rsidRDefault="007C7A28" w:rsidP="00437CBB">
      <w:pPr>
        <w:ind w:right="-720"/>
        <w:rPr>
          <w:rFonts w:ascii="Times New Roman" w:hAnsi="Times New Roman"/>
          <w:b/>
          <w:szCs w:val="24"/>
          <w:lang w:val="fr-FR"/>
        </w:rPr>
      </w:pPr>
      <w:r w:rsidRPr="001231E3">
        <w:rPr>
          <w:rFonts w:ascii="Times New Roman" w:hAnsi="Times New Roman"/>
          <w:b/>
          <w:szCs w:val="24"/>
          <w:lang w:val="fr-FR"/>
        </w:rPr>
        <w:t xml:space="preserve">Pétillon, Jean-Marc, and Claire </w:t>
      </w:r>
      <w:proofErr w:type="spellStart"/>
      <w:r w:rsidRPr="001231E3">
        <w:rPr>
          <w:rFonts w:ascii="Times New Roman" w:hAnsi="Times New Roman"/>
          <w:b/>
          <w:szCs w:val="24"/>
          <w:lang w:val="fr-FR"/>
        </w:rPr>
        <w:t>Letourneux</w:t>
      </w:r>
      <w:proofErr w:type="spellEnd"/>
      <w:r w:rsidR="002B006C" w:rsidRPr="001231E3">
        <w:rPr>
          <w:rFonts w:ascii="Times New Roman" w:hAnsi="Times New Roman"/>
          <w:b/>
          <w:szCs w:val="24"/>
          <w:lang w:val="fr-FR"/>
        </w:rPr>
        <w:tab/>
      </w:r>
      <w:r w:rsidR="002B006C" w:rsidRPr="001231E3">
        <w:rPr>
          <w:rFonts w:ascii="Times New Roman" w:hAnsi="Times New Roman"/>
          <w:b/>
          <w:szCs w:val="24"/>
          <w:lang w:val="fr-FR"/>
        </w:rPr>
        <w:tab/>
        <w:t>x</w:t>
      </w:r>
    </w:p>
    <w:p w14:paraId="7465AD66" w14:textId="77777777" w:rsidR="007C7A28" w:rsidRPr="001231E3" w:rsidRDefault="007C7A28" w:rsidP="00437CBB">
      <w:pPr>
        <w:ind w:right="-720"/>
        <w:rPr>
          <w:rFonts w:ascii="Times New Roman" w:hAnsi="Times New Roman"/>
          <w:szCs w:val="24"/>
          <w:lang w:val="fr-FR"/>
        </w:rPr>
      </w:pPr>
      <w:r w:rsidRPr="001231E3">
        <w:rPr>
          <w:rFonts w:ascii="Times New Roman" w:hAnsi="Times New Roman"/>
          <w:szCs w:val="24"/>
          <w:lang w:val="fr-FR"/>
        </w:rPr>
        <w:t>2008 Traces d’impacts de projectiles sur le gibier : résultats comparés des tire expérimentaux à l’arc et au propulseur effectu</w:t>
      </w:r>
      <w:r w:rsidR="009F04AF" w:rsidRPr="001231E3">
        <w:rPr>
          <w:rFonts w:ascii="Times New Roman" w:hAnsi="Times New Roman"/>
          <w:szCs w:val="24"/>
          <w:lang w:val="fr-FR"/>
        </w:rPr>
        <w:t>és au CEDARC (</w:t>
      </w:r>
      <w:proofErr w:type="spellStart"/>
      <w:r w:rsidR="009F04AF" w:rsidRPr="001231E3">
        <w:rPr>
          <w:rFonts w:ascii="Times New Roman" w:hAnsi="Times New Roman"/>
          <w:szCs w:val="24"/>
          <w:lang w:val="fr-FR"/>
        </w:rPr>
        <w:t>Treignes</w:t>
      </w:r>
      <w:proofErr w:type="spellEnd"/>
      <w:r w:rsidR="009F04AF" w:rsidRPr="001231E3">
        <w:rPr>
          <w:rFonts w:ascii="Times New Roman" w:hAnsi="Times New Roman"/>
          <w:szCs w:val="24"/>
          <w:lang w:val="fr-FR"/>
        </w:rPr>
        <w:t>, Belgique) en 2003 et 2004.</w:t>
      </w:r>
      <w:r w:rsidR="002B006C" w:rsidRPr="001231E3">
        <w:rPr>
          <w:rFonts w:ascii="Times New Roman" w:hAnsi="Times New Roman"/>
          <w:szCs w:val="24"/>
          <w:lang w:val="fr-FR"/>
        </w:rPr>
        <w:t xml:space="preserve"> </w:t>
      </w:r>
      <w:r w:rsidR="002B006C" w:rsidRPr="001231E3">
        <w:rPr>
          <w:rFonts w:ascii="Times New Roman" w:hAnsi="Times New Roman"/>
          <w:i/>
          <w:szCs w:val="24"/>
          <w:lang w:val="fr-FR"/>
        </w:rPr>
        <w:t>Annales de Paléontologie</w:t>
      </w:r>
      <w:r w:rsidR="002B006C" w:rsidRPr="001231E3">
        <w:rPr>
          <w:rFonts w:ascii="Times New Roman" w:hAnsi="Times New Roman"/>
          <w:szCs w:val="24"/>
          <w:lang w:val="fr-FR"/>
        </w:rPr>
        <w:t xml:space="preserve"> 94 :209-225.</w:t>
      </w:r>
    </w:p>
    <w:p w14:paraId="7BBA07CE" w14:textId="77777777" w:rsidR="009F04AF" w:rsidRPr="001231E3" w:rsidRDefault="009F04AF" w:rsidP="00437CBB">
      <w:pPr>
        <w:ind w:right="-720"/>
        <w:rPr>
          <w:rFonts w:ascii="Times New Roman" w:hAnsi="Times New Roman"/>
          <w:szCs w:val="24"/>
          <w:lang w:val="fr-FR"/>
        </w:rPr>
      </w:pPr>
    </w:p>
    <w:p w14:paraId="2ACA5D74" w14:textId="77777777" w:rsidR="009F04AF" w:rsidRPr="001231E3" w:rsidRDefault="009F04AF" w:rsidP="00437CBB">
      <w:pPr>
        <w:ind w:right="-720"/>
        <w:rPr>
          <w:rFonts w:ascii="Times New Roman" w:hAnsi="Times New Roman"/>
          <w:szCs w:val="24"/>
          <w:lang w:val="fr-FR"/>
        </w:rPr>
      </w:pPr>
      <w:r w:rsidRPr="001231E3">
        <w:rPr>
          <w:rFonts w:ascii="Times New Roman" w:hAnsi="Times New Roman"/>
          <w:szCs w:val="24"/>
          <w:lang w:val="fr-FR"/>
        </w:rPr>
        <w:t xml:space="preserve">In French. Projectile impact traces on </w:t>
      </w:r>
      <w:proofErr w:type="spellStart"/>
      <w:r w:rsidRPr="001231E3">
        <w:rPr>
          <w:rFonts w:ascii="Times New Roman" w:hAnsi="Times New Roman"/>
          <w:szCs w:val="24"/>
          <w:lang w:val="fr-FR"/>
        </w:rPr>
        <w:t>game</w:t>
      </w:r>
      <w:proofErr w:type="spellEnd"/>
      <w:r w:rsidRPr="001231E3">
        <w:rPr>
          <w:rFonts w:ascii="Times New Roman" w:hAnsi="Times New Roman"/>
          <w:szCs w:val="24"/>
          <w:lang w:val="fr-FR"/>
        </w:rPr>
        <w:t xml:space="preserve"> : comparative </w:t>
      </w:r>
      <w:proofErr w:type="spellStart"/>
      <w:r w:rsidRPr="001231E3">
        <w:rPr>
          <w:rFonts w:ascii="Times New Roman" w:hAnsi="Times New Roman"/>
          <w:szCs w:val="24"/>
          <w:lang w:val="fr-FR"/>
        </w:rPr>
        <w:t>results</w:t>
      </w:r>
      <w:proofErr w:type="spellEnd"/>
      <w:r w:rsidRPr="001231E3">
        <w:rPr>
          <w:rFonts w:ascii="Times New Roman" w:hAnsi="Times New Roman"/>
          <w:szCs w:val="24"/>
          <w:lang w:val="fr-FR"/>
        </w:rPr>
        <w:t xml:space="preserve"> of </w:t>
      </w:r>
      <w:proofErr w:type="spellStart"/>
      <w:r w:rsidRPr="001231E3">
        <w:rPr>
          <w:rFonts w:ascii="Times New Roman" w:hAnsi="Times New Roman"/>
          <w:szCs w:val="24"/>
          <w:lang w:val="fr-FR"/>
        </w:rPr>
        <w:t>bow</w:t>
      </w:r>
      <w:proofErr w:type="spellEnd"/>
      <w:r w:rsidRPr="001231E3">
        <w:rPr>
          <w:rFonts w:ascii="Times New Roman" w:hAnsi="Times New Roman"/>
          <w:szCs w:val="24"/>
          <w:lang w:val="fr-FR"/>
        </w:rPr>
        <w:t xml:space="preserve"> and </w:t>
      </w:r>
      <w:proofErr w:type="spellStart"/>
      <w:r w:rsidRPr="001231E3">
        <w:rPr>
          <w:rFonts w:ascii="Times New Roman" w:hAnsi="Times New Roman"/>
          <w:szCs w:val="24"/>
          <w:lang w:val="fr-FR"/>
        </w:rPr>
        <w:t>spearthrower</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experiments</w:t>
      </w:r>
      <w:proofErr w:type="spellEnd"/>
      <w:r w:rsidRPr="001231E3">
        <w:rPr>
          <w:rFonts w:ascii="Times New Roman" w:hAnsi="Times New Roman"/>
          <w:szCs w:val="24"/>
          <w:lang w:val="fr-FR"/>
        </w:rPr>
        <w:t xml:space="preserve"> at CEDARC. </w:t>
      </w:r>
      <w:proofErr w:type="spellStart"/>
      <w:r w:rsidR="0025023E" w:rsidRPr="001231E3">
        <w:rPr>
          <w:rFonts w:ascii="Times New Roman" w:hAnsi="Times New Roman"/>
          <w:szCs w:val="24"/>
          <w:lang w:val="fr-FR"/>
        </w:rPr>
        <w:t>Two</w:t>
      </w:r>
      <w:proofErr w:type="spellEnd"/>
      <w:r w:rsidR="0025023E" w:rsidRPr="001231E3">
        <w:rPr>
          <w:rFonts w:ascii="Times New Roman" w:hAnsi="Times New Roman"/>
          <w:szCs w:val="24"/>
          <w:lang w:val="fr-FR"/>
        </w:rPr>
        <w:t xml:space="preserve"> </w:t>
      </w:r>
      <w:proofErr w:type="spellStart"/>
      <w:r w:rsidR="0025023E" w:rsidRPr="001231E3">
        <w:rPr>
          <w:rFonts w:ascii="Times New Roman" w:hAnsi="Times New Roman"/>
          <w:szCs w:val="24"/>
          <w:lang w:val="fr-FR"/>
        </w:rPr>
        <w:t>calves</w:t>
      </w:r>
      <w:proofErr w:type="spellEnd"/>
      <w:r w:rsidR="0025023E" w:rsidRPr="001231E3">
        <w:rPr>
          <w:rFonts w:ascii="Times New Roman" w:hAnsi="Times New Roman"/>
          <w:szCs w:val="24"/>
          <w:lang w:val="fr-FR"/>
        </w:rPr>
        <w:t xml:space="preserve">, 2 </w:t>
      </w:r>
      <w:proofErr w:type="spellStart"/>
      <w:r w:rsidR="0025023E" w:rsidRPr="001231E3">
        <w:rPr>
          <w:rFonts w:ascii="Times New Roman" w:hAnsi="Times New Roman"/>
          <w:szCs w:val="24"/>
          <w:lang w:val="fr-FR"/>
        </w:rPr>
        <w:t>fallow</w:t>
      </w:r>
      <w:proofErr w:type="spellEnd"/>
      <w:r w:rsidR="0025023E" w:rsidRPr="001231E3">
        <w:rPr>
          <w:rFonts w:ascii="Times New Roman" w:hAnsi="Times New Roman"/>
          <w:szCs w:val="24"/>
          <w:lang w:val="fr-FR"/>
        </w:rPr>
        <w:t xml:space="preserve"> </w:t>
      </w:r>
      <w:proofErr w:type="spellStart"/>
      <w:r w:rsidR="0025023E" w:rsidRPr="001231E3">
        <w:rPr>
          <w:rFonts w:ascii="Times New Roman" w:hAnsi="Times New Roman"/>
          <w:szCs w:val="24"/>
          <w:lang w:val="fr-FR"/>
        </w:rPr>
        <w:t>deer</w:t>
      </w:r>
      <w:proofErr w:type="spellEnd"/>
      <w:r w:rsidR="0025023E" w:rsidRPr="001231E3">
        <w:rPr>
          <w:rFonts w:ascii="Times New Roman" w:hAnsi="Times New Roman"/>
          <w:szCs w:val="24"/>
          <w:lang w:val="fr-FR"/>
        </w:rPr>
        <w:t xml:space="preserve"> carcasses. </w:t>
      </w:r>
      <w:proofErr w:type="spellStart"/>
      <w:r w:rsidR="0025023E" w:rsidRPr="001231E3">
        <w:rPr>
          <w:rFonts w:ascii="Times New Roman" w:hAnsi="Times New Roman"/>
          <w:szCs w:val="24"/>
          <w:lang w:val="fr-FR"/>
        </w:rPr>
        <w:t>Antler</w:t>
      </w:r>
      <w:proofErr w:type="spellEnd"/>
      <w:r w:rsidR="0025023E" w:rsidRPr="001231E3">
        <w:rPr>
          <w:rFonts w:ascii="Times New Roman" w:hAnsi="Times New Roman"/>
          <w:szCs w:val="24"/>
          <w:lang w:val="fr-FR"/>
        </w:rPr>
        <w:t xml:space="preserve"> </w:t>
      </w:r>
      <w:proofErr w:type="spellStart"/>
      <w:r w:rsidR="0025023E" w:rsidRPr="001231E3">
        <w:rPr>
          <w:rFonts w:ascii="Times New Roman" w:hAnsi="Times New Roman"/>
          <w:szCs w:val="24"/>
          <w:lang w:val="fr-FR"/>
        </w:rPr>
        <w:t>tips</w:t>
      </w:r>
      <w:proofErr w:type="spellEnd"/>
      <w:r w:rsidR="0025023E" w:rsidRPr="001231E3">
        <w:rPr>
          <w:rFonts w:ascii="Times New Roman" w:hAnsi="Times New Roman"/>
          <w:szCs w:val="24"/>
          <w:lang w:val="fr-FR"/>
        </w:rPr>
        <w:t xml:space="preserve"> like </w:t>
      </w:r>
      <w:proofErr w:type="spellStart"/>
      <w:r w:rsidR="0025023E" w:rsidRPr="001231E3">
        <w:rPr>
          <w:rFonts w:ascii="Times New Roman" w:hAnsi="Times New Roman"/>
          <w:szCs w:val="24"/>
          <w:lang w:val="fr-FR"/>
        </w:rPr>
        <w:t>those</w:t>
      </w:r>
      <w:proofErr w:type="spellEnd"/>
      <w:r w:rsidR="0025023E" w:rsidRPr="001231E3">
        <w:rPr>
          <w:rFonts w:ascii="Times New Roman" w:hAnsi="Times New Roman"/>
          <w:szCs w:val="24"/>
          <w:lang w:val="fr-FR"/>
        </w:rPr>
        <w:t xml:space="preserve"> </w:t>
      </w:r>
      <w:proofErr w:type="spellStart"/>
      <w:r w:rsidR="0025023E" w:rsidRPr="001231E3">
        <w:rPr>
          <w:rFonts w:ascii="Times New Roman" w:hAnsi="Times New Roman"/>
          <w:szCs w:val="24"/>
          <w:lang w:val="fr-FR"/>
        </w:rPr>
        <w:t>from</w:t>
      </w:r>
      <w:proofErr w:type="spellEnd"/>
      <w:r w:rsidR="0025023E" w:rsidRPr="001231E3">
        <w:rPr>
          <w:rFonts w:ascii="Times New Roman" w:hAnsi="Times New Roman"/>
          <w:szCs w:val="24"/>
          <w:lang w:val="fr-FR"/>
        </w:rPr>
        <w:t xml:space="preserve"> Up </w:t>
      </w:r>
      <w:proofErr w:type="spellStart"/>
      <w:r w:rsidR="0025023E" w:rsidRPr="001231E3">
        <w:rPr>
          <w:rFonts w:ascii="Times New Roman" w:hAnsi="Times New Roman"/>
          <w:szCs w:val="24"/>
          <w:lang w:val="fr-FR"/>
        </w:rPr>
        <w:t>Magdalenian</w:t>
      </w:r>
      <w:proofErr w:type="spellEnd"/>
      <w:r w:rsidR="0025023E" w:rsidRPr="001231E3">
        <w:rPr>
          <w:rFonts w:ascii="Times New Roman" w:hAnsi="Times New Roman"/>
          <w:szCs w:val="24"/>
          <w:lang w:val="fr-FR"/>
        </w:rPr>
        <w:t xml:space="preserve"> at </w:t>
      </w:r>
      <w:proofErr w:type="spellStart"/>
      <w:r w:rsidR="0025023E" w:rsidRPr="001231E3">
        <w:rPr>
          <w:rFonts w:ascii="Times New Roman" w:hAnsi="Times New Roman"/>
          <w:szCs w:val="24"/>
          <w:lang w:val="fr-FR"/>
        </w:rPr>
        <w:t>Isturitz</w:t>
      </w:r>
      <w:proofErr w:type="spellEnd"/>
      <w:r w:rsidR="0025023E" w:rsidRPr="001231E3">
        <w:rPr>
          <w:rFonts w:ascii="Times New Roman" w:hAnsi="Times New Roman"/>
          <w:szCs w:val="24"/>
          <w:lang w:val="fr-FR"/>
        </w:rPr>
        <w:t xml:space="preserve"> cave</w:t>
      </w:r>
      <w:r w:rsidR="00173B88" w:rsidRPr="001231E3">
        <w:rPr>
          <w:rFonts w:ascii="Times New Roman" w:hAnsi="Times New Roman"/>
          <w:szCs w:val="24"/>
          <w:lang w:val="fr-FR"/>
        </w:rPr>
        <w:t xml:space="preserve">, 96 points, of </w:t>
      </w:r>
      <w:proofErr w:type="spellStart"/>
      <w:r w:rsidR="00173B88" w:rsidRPr="001231E3">
        <w:rPr>
          <w:rFonts w:ascii="Times New Roman" w:hAnsi="Times New Roman"/>
          <w:szCs w:val="24"/>
          <w:lang w:val="fr-FR"/>
        </w:rPr>
        <w:t>which</w:t>
      </w:r>
      <w:proofErr w:type="spellEnd"/>
      <w:r w:rsidR="00173B88" w:rsidRPr="001231E3">
        <w:rPr>
          <w:rFonts w:ascii="Times New Roman" w:hAnsi="Times New Roman"/>
          <w:szCs w:val="24"/>
          <w:lang w:val="fr-FR"/>
        </w:rPr>
        <w:t xml:space="preserve"> 78 </w:t>
      </w:r>
      <w:proofErr w:type="spellStart"/>
      <w:r w:rsidR="00173B88" w:rsidRPr="001231E3">
        <w:rPr>
          <w:rFonts w:ascii="Times New Roman" w:hAnsi="Times New Roman"/>
          <w:szCs w:val="24"/>
          <w:lang w:val="fr-FR"/>
        </w:rPr>
        <w:t>were</w:t>
      </w:r>
      <w:proofErr w:type="spellEnd"/>
      <w:r w:rsidR="00173B88" w:rsidRPr="001231E3">
        <w:rPr>
          <w:rFonts w:ascii="Times New Roman" w:hAnsi="Times New Roman"/>
          <w:szCs w:val="24"/>
          <w:lang w:val="fr-FR"/>
        </w:rPr>
        <w:t xml:space="preserve"> </w:t>
      </w:r>
      <w:proofErr w:type="spellStart"/>
      <w:r w:rsidR="00173B88" w:rsidRPr="001231E3">
        <w:rPr>
          <w:rFonts w:ascii="Times New Roman" w:hAnsi="Times New Roman"/>
          <w:szCs w:val="24"/>
          <w:lang w:val="fr-FR"/>
        </w:rPr>
        <w:t>forked</w:t>
      </w:r>
      <w:proofErr w:type="spellEnd"/>
      <w:r w:rsidR="00173B88" w:rsidRPr="001231E3">
        <w:rPr>
          <w:rFonts w:ascii="Times New Roman" w:hAnsi="Times New Roman"/>
          <w:szCs w:val="24"/>
          <w:lang w:val="fr-FR"/>
        </w:rPr>
        <w:t>-</w:t>
      </w:r>
      <w:r w:rsidR="0025023E" w:rsidRPr="001231E3">
        <w:rPr>
          <w:rFonts w:ascii="Times New Roman" w:hAnsi="Times New Roman"/>
          <w:szCs w:val="24"/>
          <w:lang w:val="fr-FR"/>
        </w:rPr>
        <w:t xml:space="preserve">base points. Half on </w:t>
      </w:r>
      <w:proofErr w:type="spellStart"/>
      <w:r w:rsidR="0025023E" w:rsidRPr="001231E3">
        <w:rPr>
          <w:rFonts w:ascii="Times New Roman" w:hAnsi="Times New Roman"/>
          <w:szCs w:val="24"/>
          <w:lang w:val="fr-FR"/>
        </w:rPr>
        <w:t>arrows</w:t>
      </w:r>
      <w:proofErr w:type="spellEnd"/>
      <w:r w:rsidR="0025023E" w:rsidRPr="001231E3">
        <w:rPr>
          <w:rFonts w:ascii="Times New Roman" w:hAnsi="Times New Roman"/>
          <w:szCs w:val="24"/>
          <w:lang w:val="fr-FR"/>
        </w:rPr>
        <w:t xml:space="preserve">, </w:t>
      </w:r>
      <w:proofErr w:type="spellStart"/>
      <w:r w:rsidR="0025023E" w:rsidRPr="001231E3">
        <w:rPr>
          <w:rFonts w:ascii="Times New Roman" w:hAnsi="Times New Roman"/>
          <w:szCs w:val="24"/>
          <w:lang w:val="fr-FR"/>
        </w:rPr>
        <w:t>half</w:t>
      </w:r>
      <w:proofErr w:type="spellEnd"/>
      <w:r w:rsidR="0025023E" w:rsidRPr="001231E3">
        <w:rPr>
          <w:rFonts w:ascii="Times New Roman" w:hAnsi="Times New Roman"/>
          <w:szCs w:val="24"/>
          <w:lang w:val="fr-FR"/>
        </w:rPr>
        <w:t xml:space="preserve"> on </w:t>
      </w:r>
      <w:proofErr w:type="spellStart"/>
      <w:r w:rsidR="0025023E" w:rsidRPr="001231E3">
        <w:rPr>
          <w:rFonts w:ascii="Times New Roman" w:hAnsi="Times New Roman"/>
          <w:szCs w:val="24"/>
          <w:lang w:val="fr-FR"/>
        </w:rPr>
        <w:t>darts</w:t>
      </w:r>
      <w:proofErr w:type="spellEnd"/>
      <w:r w:rsidR="0025023E" w:rsidRPr="001231E3">
        <w:rPr>
          <w:rFonts w:ascii="Times New Roman" w:hAnsi="Times New Roman"/>
          <w:szCs w:val="24"/>
          <w:lang w:val="fr-FR"/>
        </w:rPr>
        <w:t xml:space="preserve"> </w:t>
      </w:r>
      <w:proofErr w:type="spellStart"/>
      <w:r w:rsidR="0025023E" w:rsidRPr="001231E3">
        <w:rPr>
          <w:rFonts w:ascii="Times New Roman" w:hAnsi="Times New Roman"/>
          <w:szCs w:val="24"/>
          <w:lang w:val="fr-FR"/>
        </w:rPr>
        <w:t>because</w:t>
      </w:r>
      <w:proofErr w:type="spellEnd"/>
      <w:r w:rsidR="0025023E" w:rsidRPr="001231E3">
        <w:rPr>
          <w:rFonts w:ascii="Times New Roman" w:hAnsi="Times New Roman"/>
          <w:szCs w:val="24"/>
          <w:lang w:val="fr-FR"/>
        </w:rPr>
        <w:t xml:space="preserve"> </w:t>
      </w:r>
      <w:proofErr w:type="spellStart"/>
      <w:r w:rsidR="0025023E" w:rsidRPr="001231E3">
        <w:rPr>
          <w:rFonts w:ascii="Times New Roman" w:hAnsi="Times New Roman"/>
          <w:szCs w:val="24"/>
          <w:lang w:val="fr-FR"/>
        </w:rPr>
        <w:t>don’t</w:t>
      </w:r>
      <w:proofErr w:type="spellEnd"/>
      <w:r w:rsidR="0025023E" w:rsidRPr="001231E3">
        <w:rPr>
          <w:rFonts w:ascii="Times New Roman" w:hAnsi="Times New Roman"/>
          <w:szCs w:val="24"/>
          <w:lang w:val="fr-FR"/>
        </w:rPr>
        <w:t xml:space="preserve"> know </w:t>
      </w:r>
      <w:proofErr w:type="spellStart"/>
      <w:r w:rsidR="0025023E" w:rsidRPr="001231E3">
        <w:rPr>
          <w:rFonts w:ascii="Times New Roman" w:hAnsi="Times New Roman"/>
          <w:szCs w:val="24"/>
          <w:lang w:val="fr-FR"/>
        </w:rPr>
        <w:t>which</w:t>
      </w:r>
      <w:proofErr w:type="spellEnd"/>
      <w:r w:rsidR="0025023E" w:rsidRPr="001231E3">
        <w:rPr>
          <w:rFonts w:ascii="Times New Roman" w:hAnsi="Times New Roman"/>
          <w:szCs w:val="24"/>
          <w:lang w:val="fr-FR"/>
        </w:rPr>
        <w:t xml:space="preserve"> </w:t>
      </w:r>
      <w:proofErr w:type="spellStart"/>
      <w:r w:rsidR="0025023E" w:rsidRPr="001231E3">
        <w:rPr>
          <w:rFonts w:ascii="Times New Roman" w:hAnsi="Times New Roman"/>
          <w:szCs w:val="24"/>
          <w:lang w:val="fr-FR"/>
        </w:rPr>
        <w:t>was</w:t>
      </w:r>
      <w:proofErr w:type="spellEnd"/>
      <w:r w:rsidR="0025023E" w:rsidRPr="001231E3">
        <w:rPr>
          <w:rFonts w:ascii="Times New Roman" w:hAnsi="Times New Roman"/>
          <w:szCs w:val="24"/>
          <w:lang w:val="fr-FR"/>
        </w:rPr>
        <w:t xml:space="preserve"> in use. </w:t>
      </w:r>
      <w:proofErr w:type="spellStart"/>
      <w:r w:rsidR="0025023E" w:rsidRPr="001231E3">
        <w:rPr>
          <w:rFonts w:ascii="Times New Roman" w:hAnsi="Times New Roman"/>
          <w:szCs w:val="24"/>
          <w:lang w:val="fr-FR"/>
        </w:rPr>
        <w:t>Cattelain</w:t>
      </w:r>
      <w:proofErr w:type="spellEnd"/>
      <w:r w:rsidR="0025023E" w:rsidRPr="001231E3">
        <w:rPr>
          <w:rFonts w:ascii="Times New Roman" w:hAnsi="Times New Roman"/>
          <w:szCs w:val="24"/>
          <w:lang w:val="fr-FR"/>
        </w:rPr>
        <w:t xml:space="preserve">, </w:t>
      </w:r>
      <w:proofErr w:type="spellStart"/>
      <w:r w:rsidR="0025023E" w:rsidRPr="001231E3">
        <w:rPr>
          <w:rFonts w:ascii="Times New Roman" w:hAnsi="Times New Roman"/>
          <w:szCs w:val="24"/>
          <w:lang w:val="fr-FR"/>
        </w:rPr>
        <w:t>Chauvaux</w:t>
      </w:r>
      <w:proofErr w:type="spellEnd"/>
      <w:r w:rsidR="0025023E" w:rsidRPr="001231E3">
        <w:rPr>
          <w:rFonts w:ascii="Times New Roman" w:hAnsi="Times New Roman"/>
          <w:szCs w:val="24"/>
          <w:lang w:val="fr-FR"/>
        </w:rPr>
        <w:t xml:space="preserve">, Demoulin, and </w:t>
      </w:r>
      <w:proofErr w:type="spellStart"/>
      <w:r w:rsidR="0025023E" w:rsidRPr="001231E3">
        <w:rPr>
          <w:rFonts w:ascii="Times New Roman" w:hAnsi="Times New Roman"/>
          <w:szCs w:val="24"/>
          <w:lang w:val="fr-FR"/>
        </w:rPr>
        <w:t>Rivère</w:t>
      </w:r>
      <w:proofErr w:type="spellEnd"/>
      <w:r w:rsidR="0025023E" w:rsidRPr="001231E3">
        <w:rPr>
          <w:rFonts w:ascii="Times New Roman" w:hAnsi="Times New Roman"/>
          <w:szCs w:val="24"/>
          <w:lang w:val="fr-FR"/>
        </w:rPr>
        <w:t xml:space="preserve"> </w:t>
      </w:r>
      <w:proofErr w:type="spellStart"/>
      <w:r w:rsidR="0025023E" w:rsidRPr="001231E3">
        <w:rPr>
          <w:rFonts w:ascii="Times New Roman" w:hAnsi="Times New Roman"/>
          <w:szCs w:val="24"/>
          <w:lang w:val="fr-FR"/>
        </w:rPr>
        <w:t>participated</w:t>
      </w:r>
      <w:proofErr w:type="spellEnd"/>
      <w:r w:rsidR="0025023E" w:rsidRPr="001231E3">
        <w:rPr>
          <w:rFonts w:ascii="Times New Roman" w:hAnsi="Times New Roman"/>
          <w:szCs w:val="24"/>
          <w:lang w:val="fr-FR"/>
        </w:rPr>
        <w:t>.</w:t>
      </w:r>
      <w:r w:rsidR="00043045" w:rsidRPr="001231E3">
        <w:rPr>
          <w:rFonts w:ascii="Times New Roman" w:hAnsi="Times New Roman"/>
          <w:szCs w:val="24"/>
          <w:lang w:val="fr-FR"/>
        </w:rPr>
        <w:t xml:space="preserve"> [No info on </w:t>
      </w:r>
      <w:proofErr w:type="spellStart"/>
      <w:r w:rsidR="00043045" w:rsidRPr="001231E3">
        <w:rPr>
          <w:rFonts w:ascii="Times New Roman" w:hAnsi="Times New Roman"/>
          <w:szCs w:val="24"/>
          <w:lang w:val="fr-FR"/>
        </w:rPr>
        <w:t>draw</w:t>
      </w:r>
      <w:proofErr w:type="spellEnd"/>
      <w:r w:rsidR="00043045" w:rsidRPr="001231E3">
        <w:rPr>
          <w:rFonts w:ascii="Times New Roman" w:hAnsi="Times New Roman"/>
          <w:szCs w:val="24"/>
          <w:lang w:val="fr-FR"/>
        </w:rPr>
        <w:t xml:space="preserve"> </w:t>
      </w:r>
      <w:proofErr w:type="spellStart"/>
      <w:r w:rsidR="00043045" w:rsidRPr="001231E3">
        <w:rPr>
          <w:rFonts w:ascii="Times New Roman" w:hAnsi="Times New Roman"/>
          <w:szCs w:val="24"/>
          <w:lang w:val="fr-FR"/>
        </w:rPr>
        <w:t>weight</w:t>
      </w:r>
      <w:proofErr w:type="spellEnd"/>
      <w:r w:rsidR="00043045" w:rsidRPr="001231E3">
        <w:rPr>
          <w:rFonts w:ascii="Times New Roman" w:hAnsi="Times New Roman"/>
          <w:szCs w:val="24"/>
          <w:lang w:val="fr-FR"/>
        </w:rPr>
        <w:t xml:space="preserve"> of </w:t>
      </w:r>
      <w:proofErr w:type="spellStart"/>
      <w:r w:rsidR="00043045" w:rsidRPr="001231E3">
        <w:rPr>
          <w:rFonts w:ascii="Times New Roman" w:hAnsi="Times New Roman"/>
          <w:szCs w:val="24"/>
          <w:lang w:val="fr-FR"/>
        </w:rPr>
        <w:t>bow</w:t>
      </w:r>
      <w:proofErr w:type="spellEnd"/>
      <w:r w:rsidR="00043045" w:rsidRPr="001231E3">
        <w:rPr>
          <w:rFonts w:ascii="Times New Roman" w:hAnsi="Times New Roman"/>
          <w:szCs w:val="24"/>
          <w:lang w:val="fr-FR"/>
        </w:rPr>
        <w:t xml:space="preserve">, </w:t>
      </w:r>
      <w:proofErr w:type="spellStart"/>
      <w:r w:rsidR="00043045" w:rsidRPr="001231E3">
        <w:rPr>
          <w:rFonts w:ascii="Times New Roman" w:hAnsi="Times New Roman"/>
          <w:szCs w:val="24"/>
          <w:lang w:val="fr-FR"/>
        </w:rPr>
        <w:t>weight</w:t>
      </w:r>
      <w:proofErr w:type="spellEnd"/>
      <w:r w:rsidR="00043045" w:rsidRPr="001231E3">
        <w:rPr>
          <w:rFonts w:ascii="Times New Roman" w:hAnsi="Times New Roman"/>
          <w:szCs w:val="24"/>
          <w:lang w:val="fr-FR"/>
        </w:rPr>
        <w:t xml:space="preserve"> of </w:t>
      </w:r>
      <w:proofErr w:type="spellStart"/>
      <w:r w:rsidR="00043045" w:rsidRPr="001231E3">
        <w:rPr>
          <w:rFonts w:ascii="Times New Roman" w:hAnsi="Times New Roman"/>
          <w:szCs w:val="24"/>
          <w:lang w:val="fr-FR"/>
        </w:rPr>
        <w:t>dart</w:t>
      </w:r>
      <w:proofErr w:type="spellEnd"/>
      <w:r w:rsidR="00043045" w:rsidRPr="001231E3">
        <w:rPr>
          <w:rFonts w:ascii="Times New Roman" w:hAnsi="Times New Roman"/>
          <w:szCs w:val="24"/>
          <w:lang w:val="fr-FR"/>
        </w:rPr>
        <w:t xml:space="preserve">, </w:t>
      </w:r>
      <w:proofErr w:type="spellStart"/>
      <w:r w:rsidR="00043045" w:rsidRPr="001231E3">
        <w:rPr>
          <w:rFonts w:ascii="Times New Roman" w:hAnsi="Times New Roman"/>
          <w:szCs w:val="24"/>
          <w:lang w:val="fr-FR"/>
        </w:rPr>
        <w:t>etc</w:t>
      </w:r>
      <w:proofErr w:type="spellEnd"/>
      <w:r w:rsidR="00043045" w:rsidRPr="001231E3">
        <w:rPr>
          <w:rFonts w:ascii="Times New Roman" w:hAnsi="Times New Roman"/>
          <w:szCs w:val="24"/>
          <w:lang w:val="fr-FR"/>
        </w:rPr>
        <w:t xml:space="preserve">] 618 total shots, of </w:t>
      </w:r>
      <w:proofErr w:type="spellStart"/>
      <w:r w:rsidR="00043045" w:rsidRPr="001231E3">
        <w:rPr>
          <w:rFonts w:ascii="Times New Roman" w:hAnsi="Times New Roman"/>
          <w:szCs w:val="24"/>
          <w:lang w:val="fr-FR"/>
        </w:rPr>
        <w:t>which</w:t>
      </w:r>
      <w:proofErr w:type="spellEnd"/>
      <w:r w:rsidR="00043045" w:rsidRPr="001231E3">
        <w:rPr>
          <w:rFonts w:ascii="Times New Roman" w:hAnsi="Times New Roman"/>
          <w:szCs w:val="24"/>
          <w:lang w:val="fr-FR"/>
        </w:rPr>
        <w:t xml:space="preserve"> 455 </w:t>
      </w:r>
      <w:proofErr w:type="spellStart"/>
      <w:r w:rsidR="00043045" w:rsidRPr="001231E3">
        <w:rPr>
          <w:rFonts w:ascii="Times New Roman" w:hAnsi="Times New Roman"/>
          <w:szCs w:val="24"/>
          <w:lang w:val="fr-FR"/>
        </w:rPr>
        <w:t>were</w:t>
      </w:r>
      <w:proofErr w:type="spellEnd"/>
      <w:r w:rsidR="00043045" w:rsidRPr="001231E3">
        <w:rPr>
          <w:rFonts w:ascii="Times New Roman" w:hAnsi="Times New Roman"/>
          <w:szCs w:val="24"/>
          <w:lang w:val="fr-FR"/>
        </w:rPr>
        <w:t xml:space="preserve"> hits, 127 of </w:t>
      </w:r>
      <w:proofErr w:type="spellStart"/>
      <w:r w:rsidR="00043045" w:rsidRPr="001231E3">
        <w:rPr>
          <w:rFonts w:ascii="Times New Roman" w:hAnsi="Times New Roman"/>
          <w:szCs w:val="24"/>
          <w:lang w:val="fr-FR"/>
        </w:rPr>
        <w:t>those</w:t>
      </w:r>
      <w:proofErr w:type="spellEnd"/>
      <w:r w:rsidR="00043045" w:rsidRPr="001231E3">
        <w:rPr>
          <w:rFonts w:ascii="Times New Roman" w:hAnsi="Times New Roman"/>
          <w:szCs w:val="24"/>
          <w:lang w:val="fr-FR"/>
        </w:rPr>
        <w:t xml:space="preserve"> </w:t>
      </w:r>
      <w:proofErr w:type="spellStart"/>
      <w:r w:rsidR="00043045" w:rsidRPr="001231E3">
        <w:rPr>
          <w:rFonts w:ascii="Times New Roman" w:hAnsi="Times New Roman"/>
          <w:szCs w:val="24"/>
          <w:lang w:val="fr-FR"/>
        </w:rPr>
        <w:t>contacted</w:t>
      </w:r>
      <w:proofErr w:type="spellEnd"/>
      <w:r w:rsidR="00043045" w:rsidRPr="001231E3">
        <w:rPr>
          <w:rFonts w:ascii="Times New Roman" w:hAnsi="Times New Roman"/>
          <w:szCs w:val="24"/>
          <w:lang w:val="fr-FR"/>
        </w:rPr>
        <w:t xml:space="preserve"> </w:t>
      </w:r>
      <w:proofErr w:type="spellStart"/>
      <w:r w:rsidR="00043045" w:rsidRPr="001231E3">
        <w:rPr>
          <w:rFonts w:ascii="Times New Roman" w:hAnsi="Times New Roman"/>
          <w:szCs w:val="24"/>
          <w:lang w:val="fr-FR"/>
        </w:rPr>
        <w:t>bone</w:t>
      </w:r>
      <w:proofErr w:type="spellEnd"/>
      <w:r w:rsidR="00043045" w:rsidRPr="001231E3">
        <w:rPr>
          <w:rFonts w:ascii="Times New Roman" w:hAnsi="Times New Roman"/>
          <w:szCs w:val="24"/>
          <w:lang w:val="fr-FR"/>
        </w:rPr>
        <w:t xml:space="preserve">. </w:t>
      </w:r>
      <w:proofErr w:type="spellStart"/>
      <w:r w:rsidR="00043045" w:rsidRPr="001231E3">
        <w:rPr>
          <w:rFonts w:ascii="Times New Roman" w:hAnsi="Times New Roman"/>
          <w:szCs w:val="24"/>
          <w:lang w:val="fr-FR"/>
        </w:rPr>
        <w:t>Different</w:t>
      </w:r>
      <w:proofErr w:type="spellEnd"/>
      <w:r w:rsidR="00043045" w:rsidRPr="001231E3">
        <w:rPr>
          <w:rFonts w:ascii="Times New Roman" w:hAnsi="Times New Roman"/>
          <w:szCs w:val="24"/>
          <w:lang w:val="fr-FR"/>
        </w:rPr>
        <w:t xml:space="preserve"> types of </w:t>
      </w:r>
      <w:proofErr w:type="spellStart"/>
      <w:r w:rsidR="00043045" w:rsidRPr="001231E3">
        <w:rPr>
          <w:rFonts w:ascii="Times New Roman" w:hAnsi="Times New Roman"/>
          <w:szCs w:val="24"/>
          <w:lang w:val="fr-FR"/>
        </w:rPr>
        <w:t>bone</w:t>
      </w:r>
      <w:proofErr w:type="spellEnd"/>
      <w:r w:rsidR="00043045" w:rsidRPr="001231E3">
        <w:rPr>
          <w:rFonts w:ascii="Times New Roman" w:hAnsi="Times New Roman"/>
          <w:szCs w:val="24"/>
          <w:lang w:val="fr-FR"/>
        </w:rPr>
        <w:t xml:space="preserve"> damage : 1. </w:t>
      </w:r>
      <w:proofErr w:type="spellStart"/>
      <w:r w:rsidR="00043045" w:rsidRPr="001231E3">
        <w:rPr>
          <w:rFonts w:ascii="Times New Roman" w:hAnsi="Times New Roman"/>
          <w:szCs w:val="24"/>
          <w:lang w:val="fr-FR"/>
        </w:rPr>
        <w:t>Notches</w:t>
      </w:r>
      <w:proofErr w:type="spellEnd"/>
      <w:r w:rsidR="00043045" w:rsidRPr="001231E3">
        <w:rPr>
          <w:rFonts w:ascii="Times New Roman" w:hAnsi="Times New Roman"/>
          <w:szCs w:val="24"/>
          <w:lang w:val="fr-FR"/>
        </w:rPr>
        <w:t xml:space="preserve"> 2. </w:t>
      </w:r>
      <w:proofErr w:type="spellStart"/>
      <w:r w:rsidR="00043045" w:rsidRPr="001231E3">
        <w:rPr>
          <w:rFonts w:ascii="Times New Roman" w:hAnsi="Times New Roman"/>
          <w:szCs w:val="24"/>
          <w:lang w:val="fr-FR"/>
        </w:rPr>
        <w:t>Puncture</w:t>
      </w:r>
      <w:proofErr w:type="spellEnd"/>
      <w:r w:rsidR="00043045" w:rsidRPr="001231E3">
        <w:rPr>
          <w:rFonts w:ascii="Times New Roman" w:hAnsi="Times New Roman"/>
          <w:szCs w:val="24"/>
          <w:lang w:val="fr-FR"/>
        </w:rPr>
        <w:t xml:space="preserve">, </w:t>
      </w:r>
      <w:proofErr w:type="spellStart"/>
      <w:r w:rsidR="00043045" w:rsidRPr="001231E3">
        <w:rPr>
          <w:rFonts w:ascii="Times New Roman" w:hAnsi="Times New Roman"/>
          <w:szCs w:val="24"/>
          <w:lang w:val="fr-FR"/>
        </w:rPr>
        <w:t>usually</w:t>
      </w:r>
      <w:proofErr w:type="spellEnd"/>
      <w:r w:rsidR="00043045" w:rsidRPr="001231E3">
        <w:rPr>
          <w:rFonts w:ascii="Times New Roman" w:hAnsi="Times New Roman"/>
          <w:szCs w:val="24"/>
          <w:lang w:val="fr-FR"/>
        </w:rPr>
        <w:t xml:space="preserve"> </w:t>
      </w:r>
      <w:proofErr w:type="spellStart"/>
      <w:r w:rsidR="00043045" w:rsidRPr="001231E3">
        <w:rPr>
          <w:rFonts w:ascii="Times New Roman" w:hAnsi="Times New Roman"/>
          <w:szCs w:val="24"/>
          <w:lang w:val="fr-FR"/>
        </w:rPr>
        <w:t>with</w:t>
      </w:r>
      <w:proofErr w:type="spellEnd"/>
      <w:r w:rsidR="00043045" w:rsidRPr="001231E3">
        <w:rPr>
          <w:rFonts w:ascii="Times New Roman" w:hAnsi="Times New Roman"/>
          <w:szCs w:val="24"/>
          <w:lang w:val="fr-FR"/>
        </w:rPr>
        <w:t xml:space="preserve"> cracking and </w:t>
      </w:r>
      <w:proofErr w:type="spellStart"/>
      <w:r w:rsidR="00043045" w:rsidRPr="001231E3">
        <w:rPr>
          <w:rFonts w:ascii="Times New Roman" w:hAnsi="Times New Roman"/>
          <w:szCs w:val="24"/>
          <w:lang w:val="fr-FR"/>
        </w:rPr>
        <w:t>embedding</w:t>
      </w:r>
      <w:proofErr w:type="spellEnd"/>
      <w:r w:rsidR="00043045" w:rsidRPr="001231E3">
        <w:rPr>
          <w:rFonts w:ascii="Times New Roman" w:hAnsi="Times New Roman"/>
          <w:szCs w:val="24"/>
          <w:lang w:val="fr-FR"/>
        </w:rPr>
        <w:t>. 3. Perforation (</w:t>
      </w:r>
      <w:proofErr w:type="spellStart"/>
      <w:r w:rsidR="00043045" w:rsidRPr="001231E3">
        <w:rPr>
          <w:rFonts w:ascii="Times New Roman" w:hAnsi="Times New Roman"/>
          <w:szCs w:val="24"/>
          <w:lang w:val="fr-FR"/>
        </w:rPr>
        <w:t>through</w:t>
      </w:r>
      <w:proofErr w:type="spellEnd"/>
      <w:r w:rsidR="00043045" w:rsidRPr="001231E3">
        <w:rPr>
          <w:rFonts w:ascii="Times New Roman" w:hAnsi="Times New Roman"/>
          <w:szCs w:val="24"/>
          <w:lang w:val="fr-FR"/>
        </w:rPr>
        <w:t xml:space="preserve">) </w:t>
      </w:r>
      <w:proofErr w:type="spellStart"/>
      <w:r w:rsidR="00043045" w:rsidRPr="001231E3">
        <w:rPr>
          <w:rFonts w:ascii="Times New Roman" w:hAnsi="Times New Roman"/>
          <w:szCs w:val="24"/>
          <w:lang w:val="fr-FR"/>
        </w:rPr>
        <w:t>usually</w:t>
      </w:r>
      <w:proofErr w:type="spellEnd"/>
      <w:r w:rsidR="00043045" w:rsidRPr="001231E3">
        <w:rPr>
          <w:rFonts w:ascii="Times New Roman" w:hAnsi="Times New Roman"/>
          <w:szCs w:val="24"/>
          <w:lang w:val="fr-FR"/>
        </w:rPr>
        <w:t xml:space="preserve"> </w:t>
      </w:r>
      <w:proofErr w:type="spellStart"/>
      <w:r w:rsidR="00043045" w:rsidRPr="001231E3">
        <w:rPr>
          <w:rFonts w:ascii="Times New Roman" w:hAnsi="Times New Roman"/>
          <w:szCs w:val="24"/>
          <w:lang w:val="fr-FR"/>
        </w:rPr>
        <w:t>with</w:t>
      </w:r>
      <w:proofErr w:type="spellEnd"/>
      <w:r w:rsidR="00043045" w:rsidRPr="001231E3">
        <w:rPr>
          <w:rFonts w:ascii="Times New Roman" w:hAnsi="Times New Roman"/>
          <w:szCs w:val="24"/>
          <w:lang w:val="fr-FR"/>
        </w:rPr>
        <w:t xml:space="preserve"> cracking and </w:t>
      </w:r>
      <w:proofErr w:type="spellStart"/>
      <w:r w:rsidR="00043045" w:rsidRPr="001231E3">
        <w:rPr>
          <w:rFonts w:ascii="Times New Roman" w:hAnsi="Times New Roman"/>
          <w:szCs w:val="24"/>
          <w:lang w:val="fr-FR"/>
        </w:rPr>
        <w:t>embedding</w:t>
      </w:r>
      <w:proofErr w:type="spellEnd"/>
      <w:r w:rsidR="00043045" w:rsidRPr="001231E3">
        <w:rPr>
          <w:rFonts w:ascii="Times New Roman" w:hAnsi="Times New Roman"/>
          <w:szCs w:val="24"/>
          <w:lang w:val="fr-FR"/>
        </w:rPr>
        <w:t>.</w:t>
      </w:r>
      <w:r w:rsidR="00173B88" w:rsidRPr="001231E3">
        <w:rPr>
          <w:rFonts w:ascii="Times New Roman" w:hAnsi="Times New Roman"/>
          <w:szCs w:val="24"/>
          <w:lang w:val="fr-FR"/>
        </w:rPr>
        <w:t xml:space="preserve"> </w:t>
      </w:r>
      <w:proofErr w:type="spellStart"/>
      <w:r w:rsidR="00173B88" w:rsidRPr="001231E3">
        <w:rPr>
          <w:rFonts w:ascii="Times New Roman" w:hAnsi="Times New Roman"/>
          <w:szCs w:val="24"/>
          <w:lang w:val="fr-FR"/>
        </w:rPr>
        <w:t>Bones</w:t>
      </w:r>
      <w:proofErr w:type="spellEnd"/>
      <w:r w:rsidR="00173B88" w:rsidRPr="001231E3">
        <w:rPr>
          <w:rFonts w:ascii="Times New Roman" w:hAnsi="Times New Roman"/>
          <w:szCs w:val="24"/>
          <w:lang w:val="fr-FR"/>
        </w:rPr>
        <w:t xml:space="preserve"> of </w:t>
      </w:r>
      <w:proofErr w:type="spellStart"/>
      <w:r w:rsidR="00173B88" w:rsidRPr="001231E3">
        <w:rPr>
          <w:rFonts w:ascii="Times New Roman" w:hAnsi="Times New Roman"/>
          <w:szCs w:val="24"/>
          <w:lang w:val="fr-FR"/>
        </w:rPr>
        <w:t>juvenile</w:t>
      </w:r>
      <w:proofErr w:type="spellEnd"/>
      <w:r w:rsidR="00173B88" w:rsidRPr="001231E3">
        <w:rPr>
          <w:rFonts w:ascii="Times New Roman" w:hAnsi="Times New Roman"/>
          <w:szCs w:val="24"/>
          <w:lang w:val="fr-FR"/>
        </w:rPr>
        <w:t xml:space="preserve"> </w:t>
      </w:r>
      <w:proofErr w:type="spellStart"/>
      <w:r w:rsidR="00173B88" w:rsidRPr="001231E3">
        <w:rPr>
          <w:rFonts w:ascii="Times New Roman" w:hAnsi="Times New Roman"/>
          <w:szCs w:val="24"/>
          <w:lang w:val="fr-FR"/>
        </w:rPr>
        <w:t>animals</w:t>
      </w:r>
      <w:proofErr w:type="spellEnd"/>
      <w:r w:rsidR="00173B88" w:rsidRPr="001231E3">
        <w:rPr>
          <w:rFonts w:ascii="Times New Roman" w:hAnsi="Times New Roman"/>
          <w:szCs w:val="24"/>
          <w:lang w:val="fr-FR"/>
        </w:rPr>
        <w:t xml:space="preserve"> (</w:t>
      </w:r>
      <w:proofErr w:type="spellStart"/>
      <w:r w:rsidR="00173B88" w:rsidRPr="001231E3">
        <w:rPr>
          <w:rFonts w:ascii="Times New Roman" w:hAnsi="Times New Roman"/>
          <w:szCs w:val="24"/>
          <w:lang w:val="fr-FR"/>
        </w:rPr>
        <w:t>calves</w:t>
      </w:r>
      <w:proofErr w:type="spellEnd"/>
      <w:r w:rsidR="00173B88" w:rsidRPr="001231E3">
        <w:rPr>
          <w:rFonts w:ascii="Times New Roman" w:hAnsi="Times New Roman"/>
          <w:szCs w:val="24"/>
          <w:lang w:val="fr-FR"/>
        </w:rPr>
        <w:t xml:space="preserve">) more </w:t>
      </w:r>
      <w:proofErr w:type="spellStart"/>
      <w:r w:rsidR="00173B88" w:rsidRPr="001231E3">
        <w:rPr>
          <w:rFonts w:ascii="Times New Roman" w:hAnsi="Times New Roman"/>
          <w:szCs w:val="24"/>
          <w:lang w:val="fr-FR"/>
        </w:rPr>
        <w:t>easily</w:t>
      </w:r>
      <w:proofErr w:type="spellEnd"/>
      <w:r w:rsidR="00173B88" w:rsidRPr="001231E3">
        <w:rPr>
          <w:rFonts w:ascii="Times New Roman" w:hAnsi="Times New Roman"/>
          <w:szCs w:val="24"/>
          <w:lang w:val="fr-FR"/>
        </w:rPr>
        <w:t xml:space="preserve"> </w:t>
      </w:r>
      <w:proofErr w:type="spellStart"/>
      <w:r w:rsidR="00173B88" w:rsidRPr="001231E3">
        <w:rPr>
          <w:rFonts w:ascii="Times New Roman" w:hAnsi="Times New Roman"/>
          <w:szCs w:val="24"/>
          <w:lang w:val="fr-FR"/>
        </w:rPr>
        <w:t>damaged</w:t>
      </w:r>
      <w:proofErr w:type="spellEnd"/>
      <w:r w:rsidR="00173B88" w:rsidRPr="001231E3">
        <w:rPr>
          <w:rFonts w:ascii="Times New Roman" w:hAnsi="Times New Roman"/>
          <w:szCs w:val="24"/>
          <w:lang w:val="fr-FR"/>
        </w:rPr>
        <w:t xml:space="preserve">.  More </w:t>
      </w:r>
      <w:proofErr w:type="spellStart"/>
      <w:r w:rsidR="00173B88" w:rsidRPr="001231E3">
        <w:rPr>
          <w:rFonts w:ascii="Times New Roman" w:hAnsi="Times New Roman"/>
          <w:szCs w:val="24"/>
          <w:lang w:val="fr-FR"/>
        </w:rPr>
        <w:t>bone</w:t>
      </w:r>
      <w:proofErr w:type="spellEnd"/>
      <w:r w:rsidR="00173B88" w:rsidRPr="001231E3">
        <w:rPr>
          <w:rFonts w:ascii="Times New Roman" w:hAnsi="Times New Roman"/>
          <w:szCs w:val="24"/>
          <w:lang w:val="fr-FR"/>
        </w:rPr>
        <w:t xml:space="preserve"> hits and more damage </w:t>
      </w:r>
      <w:proofErr w:type="spellStart"/>
      <w:r w:rsidR="00173B88" w:rsidRPr="001231E3">
        <w:rPr>
          <w:rFonts w:ascii="Times New Roman" w:hAnsi="Times New Roman"/>
          <w:szCs w:val="24"/>
          <w:lang w:val="fr-FR"/>
        </w:rPr>
        <w:t>with</w:t>
      </w:r>
      <w:proofErr w:type="spellEnd"/>
      <w:r w:rsidR="00173B88" w:rsidRPr="001231E3">
        <w:rPr>
          <w:rFonts w:ascii="Times New Roman" w:hAnsi="Times New Roman"/>
          <w:szCs w:val="24"/>
          <w:lang w:val="fr-FR"/>
        </w:rPr>
        <w:t xml:space="preserve"> the </w:t>
      </w:r>
      <w:proofErr w:type="spellStart"/>
      <w:r w:rsidR="00173B88" w:rsidRPr="001231E3">
        <w:rPr>
          <w:rFonts w:ascii="Times New Roman" w:hAnsi="Times New Roman"/>
          <w:szCs w:val="24"/>
          <w:lang w:val="fr-FR"/>
        </w:rPr>
        <w:t>spearthrower</w:t>
      </w:r>
      <w:proofErr w:type="spellEnd"/>
      <w:r w:rsidR="00173B88" w:rsidRPr="001231E3">
        <w:rPr>
          <w:rFonts w:ascii="Times New Roman" w:hAnsi="Times New Roman"/>
          <w:szCs w:val="24"/>
          <w:lang w:val="fr-FR"/>
        </w:rPr>
        <w:t xml:space="preserve"> [but </w:t>
      </w:r>
      <w:proofErr w:type="spellStart"/>
      <w:r w:rsidR="00173B88" w:rsidRPr="001231E3">
        <w:rPr>
          <w:rFonts w:ascii="Times New Roman" w:hAnsi="Times New Roman"/>
          <w:szCs w:val="24"/>
          <w:lang w:val="fr-FR"/>
        </w:rPr>
        <w:t>since</w:t>
      </w:r>
      <w:proofErr w:type="spellEnd"/>
      <w:r w:rsidR="00173B88" w:rsidRPr="001231E3">
        <w:rPr>
          <w:rFonts w:ascii="Times New Roman" w:hAnsi="Times New Roman"/>
          <w:szCs w:val="24"/>
          <w:lang w:val="fr-FR"/>
        </w:rPr>
        <w:t xml:space="preserve"> no info on </w:t>
      </w:r>
      <w:proofErr w:type="spellStart"/>
      <w:r w:rsidR="00173B88" w:rsidRPr="001231E3">
        <w:rPr>
          <w:rFonts w:ascii="Times New Roman" w:hAnsi="Times New Roman"/>
          <w:szCs w:val="24"/>
          <w:lang w:val="fr-FR"/>
        </w:rPr>
        <w:t>equipment</w:t>
      </w:r>
      <w:proofErr w:type="spellEnd"/>
      <w:r w:rsidR="00173B88" w:rsidRPr="001231E3">
        <w:rPr>
          <w:rFonts w:ascii="Times New Roman" w:hAnsi="Times New Roman"/>
          <w:szCs w:val="24"/>
          <w:lang w:val="fr-FR"/>
        </w:rPr>
        <w:t xml:space="preserve">, </w:t>
      </w:r>
      <w:proofErr w:type="spellStart"/>
      <w:r w:rsidR="00173B88" w:rsidRPr="001231E3">
        <w:rPr>
          <w:rFonts w:ascii="Times New Roman" w:hAnsi="Times New Roman"/>
          <w:szCs w:val="24"/>
          <w:lang w:val="fr-FR"/>
        </w:rPr>
        <w:t>can’t</w:t>
      </w:r>
      <w:proofErr w:type="spellEnd"/>
      <w:r w:rsidR="00173B88" w:rsidRPr="001231E3">
        <w:rPr>
          <w:rFonts w:ascii="Times New Roman" w:hAnsi="Times New Roman"/>
          <w:szCs w:val="24"/>
          <w:lang w:val="fr-FR"/>
        </w:rPr>
        <w:t xml:space="preserve"> compare power or </w:t>
      </w:r>
      <w:proofErr w:type="spellStart"/>
      <w:r w:rsidR="00173B88" w:rsidRPr="001231E3">
        <w:rPr>
          <w:rFonts w:ascii="Times New Roman" w:hAnsi="Times New Roman"/>
          <w:szCs w:val="24"/>
          <w:lang w:val="fr-FR"/>
        </w:rPr>
        <w:t>efficiency</w:t>
      </w:r>
      <w:proofErr w:type="spellEnd"/>
      <w:r w:rsidR="00173B88" w:rsidRPr="001231E3">
        <w:rPr>
          <w:rFonts w:ascii="Times New Roman" w:hAnsi="Times New Roman"/>
          <w:szCs w:val="24"/>
          <w:lang w:val="fr-FR"/>
        </w:rPr>
        <w:t>].</w:t>
      </w:r>
    </w:p>
    <w:p w14:paraId="306FE91C" w14:textId="77777777" w:rsidR="009F04AF" w:rsidRPr="001231E3" w:rsidRDefault="00173B88" w:rsidP="00437CBB">
      <w:pPr>
        <w:ind w:right="-720"/>
        <w:rPr>
          <w:rFonts w:ascii="Times New Roman" w:hAnsi="Times New Roman"/>
          <w:szCs w:val="24"/>
        </w:rPr>
      </w:pPr>
      <w:r w:rsidRPr="001231E3">
        <w:rPr>
          <w:rFonts w:ascii="Times New Roman" w:hAnsi="Times New Roman"/>
          <w:szCs w:val="24"/>
        </w:rPr>
        <w:t xml:space="preserve">A lot of damage, why is it rare in sites? The bones most likely hit </w:t>
      </w:r>
      <w:proofErr w:type="gramStart"/>
      <w:r w:rsidRPr="001231E3">
        <w:rPr>
          <w:rFonts w:ascii="Times New Roman" w:hAnsi="Times New Roman"/>
          <w:szCs w:val="24"/>
        </w:rPr>
        <w:t>are</w:t>
      </w:r>
      <w:proofErr w:type="gramEnd"/>
      <w:r w:rsidRPr="001231E3">
        <w:rPr>
          <w:rFonts w:ascii="Times New Roman" w:hAnsi="Times New Roman"/>
          <w:szCs w:val="24"/>
        </w:rPr>
        <w:t xml:space="preserve"> those most likely damaged by carnivores or later processing; differential survival.</w:t>
      </w:r>
      <w:r w:rsidR="002B006C" w:rsidRPr="001231E3">
        <w:rPr>
          <w:rFonts w:ascii="Times New Roman" w:hAnsi="Times New Roman"/>
          <w:szCs w:val="24"/>
        </w:rPr>
        <w:t xml:space="preserve"> Can’t distinguish damage by arrow vs dart.</w:t>
      </w:r>
    </w:p>
    <w:p w14:paraId="504E92F7" w14:textId="77777777" w:rsidR="002B006C" w:rsidRPr="001231E3" w:rsidRDefault="002B006C" w:rsidP="00437CBB">
      <w:pPr>
        <w:ind w:right="-720"/>
        <w:rPr>
          <w:rFonts w:ascii="Times New Roman" w:hAnsi="Times New Roman"/>
          <w:szCs w:val="24"/>
        </w:rPr>
      </w:pPr>
      <w:r w:rsidRPr="001231E3">
        <w:rPr>
          <w:rFonts w:ascii="Times New Roman" w:hAnsi="Times New Roman"/>
          <w:szCs w:val="24"/>
        </w:rPr>
        <w:t>[good methodology + record form]</w:t>
      </w:r>
    </w:p>
    <w:p w14:paraId="7168E59E" w14:textId="77777777" w:rsidR="00173B88" w:rsidRPr="001231E3" w:rsidRDefault="00173B88" w:rsidP="00437CBB">
      <w:pPr>
        <w:ind w:right="-720"/>
        <w:rPr>
          <w:rFonts w:ascii="Times New Roman" w:hAnsi="Times New Roman"/>
          <w:szCs w:val="24"/>
        </w:rPr>
      </w:pPr>
    </w:p>
    <w:p w14:paraId="603DE112" w14:textId="77777777" w:rsidR="00452B6A" w:rsidRPr="001231E3" w:rsidRDefault="00452B6A" w:rsidP="00437CBB">
      <w:pPr>
        <w:ind w:right="-720"/>
        <w:rPr>
          <w:rFonts w:ascii="Times New Roman" w:hAnsi="Times New Roman"/>
          <w:b/>
          <w:szCs w:val="24"/>
          <w:lang w:val="fr-FR"/>
        </w:rPr>
      </w:pPr>
      <w:r w:rsidRPr="001231E3">
        <w:rPr>
          <w:rFonts w:ascii="Times New Roman" w:hAnsi="Times New Roman"/>
          <w:b/>
          <w:szCs w:val="24"/>
          <w:lang w:val="fr-FR"/>
        </w:rPr>
        <w:t xml:space="preserve">Pétillon, Jean-Marc and Hugues </w:t>
      </w:r>
      <w:proofErr w:type="spellStart"/>
      <w:r w:rsidRPr="001231E3">
        <w:rPr>
          <w:rFonts w:ascii="Times New Roman" w:hAnsi="Times New Roman"/>
          <w:b/>
          <w:szCs w:val="24"/>
          <w:lang w:val="fr-FR"/>
        </w:rPr>
        <w:t>Plisson</w:t>
      </w:r>
      <w:proofErr w:type="spellEnd"/>
      <w:r w:rsidRPr="001231E3">
        <w:rPr>
          <w:rFonts w:ascii="Times New Roman" w:hAnsi="Times New Roman"/>
          <w:b/>
          <w:szCs w:val="24"/>
          <w:lang w:val="fr-FR"/>
        </w:rPr>
        <w:tab/>
      </w:r>
      <w:r w:rsidRPr="001231E3">
        <w:rPr>
          <w:rFonts w:ascii="Times New Roman" w:hAnsi="Times New Roman"/>
          <w:b/>
          <w:szCs w:val="24"/>
          <w:lang w:val="fr-FR"/>
        </w:rPr>
        <w:tab/>
      </w:r>
      <w:r w:rsidRPr="001231E3">
        <w:rPr>
          <w:rFonts w:ascii="Times New Roman" w:hAnsi="Times New Roman"/>
          <w:b/>
          <w:szCs w:val="24"/>
          <w:lang w:val="fr-FR"/>
        </w:rPr>
        <w:tab/>
        <w:t>s</w:t>
      </w:r>
    </w:p>
    <w:p w14:paraId="40F0675A" w14:textId="77777777" w:rsidR="00452B6A" w:rsidRPr="001231E3" w:rsidRDefault="00452B6A" w:rsidP="00437CBB">
      <w:pPr>
        <w:ind w:right="-720"/>
        <w:rPr>
          <w:rFonts w:ascii="Times New Roman" w:hAnsi="Times New Roman"/>
          <w:iCs/>
          <w:szCs w:val="24"/>
        </w:rPr>
      </w:pPr>
      <w:r w:rsidRPr="001231E3">
        <w:rPr>
          <w:rFonts w:ascii="Times New Roman" w:hAnsi="Times New Roman"/>
          <w:szCs w:val="24"/>
        </w:rPr>
        <w:t xml:space="preserve">2011 </w:t>
      </w:r>
      <w:r w:rsidRPr="001231E3">
        <w:rPr>
          <w:rFonts w:ascii="Times New Roman" w:hAnsi="Times New Roman"/>
          <w:bCs/>
          <w:szCs w:val="24"/>
        </w:rPr>
        <w:t xml:space="preserve">Thirty years of experimental research on the breakage patterns of Upper Paleolithic bone and antler projectile points: methodological problems and current perspectives. Paper presented at </w:t>
      </w:r>
      <w:r w:rsidRPr="001231E3">
        <w:rPr>
          <w:rFonts w:ascii="Times New Roman" w:hAnsi="Times New Roman"/>
          <w:iCs/>
          <w:szCs w:val="24"/>
        </w:rPr>
        <w:t>Multidisciplinary Scientific Approaches to the Study of Stone-Age Weaponry, Mainz, 19-22 September 2011.</w:t>
      </w:r>
    </w:p>
    <w:p w14:paraId="61B9AC2E" w14:textId="77777777" w:rsidR="00452B6A" w:rsidRPr="001231E3" w:rsidRDefault="00452B6A" w:rsidP="00437CBB">
      <w:pPr>
        <w:ind w:right="-720"/>
        <w:rPr>
          <w:rFonts w:ascii="Times New Roman" w:hAnsi="Times New Roman"/>
          <w:szCs w:val="24"/>
        </w:rPr>
      </w:pPr>
    </w:p>
    <w:p w14:paraId="2B0F3B4D" w14:textId="77777777" w:rsidR="00452B6A" w:rsidRPr="001231E3" w:rsidRDefault="00452B6A" w:rsidP="00437CBB">
      <w:pPr>
        <w:ind w:right="-720"/>
        <w:rPr>
          <w:rFonts w:ascii="Times New Roman" w:hAnsi="Times New Roman"/>
          <w:szCs w:val="24"/>
        </w:rPr>
      </w:pPr>
      <w:r w:rsidRPr="001231E3">
        <w:rPr>
          <w:rFonts w:ascii="Times New Roman" w:hAnsi="Times New Roman"/>
          <w:szCs w:val="24"/>
        </w:rPr>
        <w:t xml:space="preserve">Since the 1980s, replicative projectile experiments document the characteristic breakage patterns of Upper Paleolithic projectile points of bone and antler. Two main methodological problems: First, the most common type of impact </w:t>
      </w:r>
      <w:proofErr w:type="spellStart"/>
      <w:r w:rsidRPr="001231E3">
        <w:rPr>
          <w:rFonts w:ascii="Times New Roman" w:hAnsi="Times New Roman"/>
          <w:szCs w:val="24"/>
        </w:rPr>
        <w:t>macrofracture</w:t>
      </w:r>
      <w:proofErr w:type="spellEnd"/>
      <w:r w:rsidRPr="001231E3">
        <w:rPr>
          <w:rFonts w:ascii="Times New Roman" w:hAnsi="Times New Roman"/>
          <w:szCs w:val="24"/>
        </w:rPr>
        <w:t xml:space="preserve"> – beveled </w:t>
      </w:r>
      <w:proofErr w:type="gramStart"/>
      <w:r w:rsidRPr="001231E3">
        <w:rPr>
          <w:rFonts w:ascii="Times New Roman" w:hAnsi="Times New Roman"/>
          <w:szCs w:val="24"/>
        </w:rPr>
        <w:t>breaks, or</w:t>
      </w:r>
      <w:proofErr w:type="gramEnd"/>
      <w:r w:rsidRPr="001231E3">
        <w:rPr>
          <w:rFonts w:ascii="Times New Roman" w:hAnsi="Times New Roman"/>
          <w:szCs w:val="24"/>
        </w:rPr>
        <w:t xml:space="preserve"> bending fractures – is not diagnostic of projectile use, as it also occurs on other osseous tools used in a longitudinal percussion or pressure motion (e.g., needles, awls, and especially wedges).  Second, the extent and level of damage on projectile points appears usually higher in the archeological assemblages than on experimental points used as projectiles. This discrepancy means that the Paleolithic points were subject to stronger stresses than the experimental ones, and/or that they were more breakable. </w:t>
      </w:r>
    </w:p>
    <w:p w14:paraId="0262C39B" w14:textId="77777777" w:rsidR="00452B6A" w:rsidRPr="001231E3" w:rsidRDefault="00452B6A" w:rsidP="00437CBB">
      <w:pPr>
        <w:ind w:right="-720"/>
        <w:rPr>
          <w:rFonts w:ascii="Times New Roman" w:hAnsi="Times New Roman"/>
          <w:szCs w:val="24"/>
        </w:rPr>
      </w:pPr>
      <w:r w:rsidRPr="001231E3">
        <w:rPr>
          <w:rFonts w:ascii="Times New Roman" w:hAnsi="Times New Roman"/>
          <w:szCs w:val="24"/>
        </w:rPr>
        <w:t>Recent experiment shows that in previous experiments, the use of unrealistic experimental settings might have downplayed the amount of damage caused by missed shots hitting the environment around the target</w:t>
      </w:r>
      <w:r w:rsidR="00BB6F64" w:rsidRPr="001231E3">
        <w:rPr>
          <w:rFonts w:ascii="Times New Roman" w:hAnsi="Times New Roman"/>
          <w:szCs w:val="24"/>
        </w:rPr>
        <w:t xml:space="preserve"> [they had a rocky background, damaged a slightly higher rate]</w:t>
      </w:r>
      <w:r w:rsidRPr="001231E3">
        <w:rPr>
          <w:rFonts w:ascii="Times New Roman" w:hAnsi="Times New Roman"/>
          <w:szCs w:val="24"/>
        </w:rPr>
        <w:t xml:space="preserve">. But other possible factors – such as </w:t>
      </w:r>
      <w:r w:rsidR="00BB6F64" w:rsidRPr="001231E3">
        <w:rPr>
          <w:rFonts w:ascii="Times New Roman" w:hAnsi="Times New Roman"/>
          <w:szCs w:val="24"/>
        </w:rPr>
        <w:t>heavier projectiles,</w:t>
      </w:r>
      <w:r w:rsidRPr="001231E3">
        <w:rPr>
          <w:rFonts w:ascii="Times New Roman" w:hAnsi="Times New Roman"/>
          <w:szCs w:val="24"/>
        </w:rPr>
        <w:t xml:space="preserve"> progressive fatigue of points us</w:t>
      </w:r>
      <w:r w:rsidR="00BB6F64" w:rsidRPr="001231E3">
        <w:rPr>
          <w:rFonts w:ascii="Times New Roman" w:hAnsi="Times New Roman"/>
          <w:szCs w:val="24"/>
        </w:rPr>
        <w:t xml:space="preserve">ed over long periods of time, </w:t>
      </w:r>
      <w:r w:rsidRPr="001231E3">
        <w:rPr>
          <w:rFonts w:ascii="Times New Roman" w:hAnsi="Times New Roman"/>
          <w:szCs w:val="24"/>
        </w:rPr>
        <w:t xml:space="preserve">greater brittleness of points under low </w:t>
      </w:r>
      <w:r w:rsidRPr="001231E3">
        <w:rPr>
          <w:rFonts w:ascii="Times New Roman" w:hAnsi="Times New Roman"/>
          <w:szCs w:val="24"/>
        </w:rPr>
        <w:lastRenderedPageBreak/>
        <w:t>temperatures, etc.</w:t>
      </w:r>
      <w:r w:rsidR="00BB6F64" w:rsidRPr="001231E3">
        <w:rPr>
          <w:rFonts w:ascii="Times New Roman" w:hAnsi="Times New Roman"/>
          <w:szCs w:val="24"/>
        </w:rPr>
        <w:t xml:space="preserve"> [I suspect that struggling animals do more damage than carcasses.]</w:t>
      </w:r>
    </w:p>
    <w:p w14:paraId="21F6C17D" w14:textId="77777777" w:rsidR="00BB6F64" w:rsidRDefault="00BB6F64" w:rsidP="00437CBB">
      <w:pPr>
        <w:ind w:right="-720"/>
        <w:rPr>
          <w:rFonts w:ascii="Times New Roman" w:hAnsi="Times New Roman"/>
          <w:szCs w:val="24"/>
        </w:rPr>
      </w:pPr>
      <w:r w:rsidRPr="001231E3">
        <w:rPr>
          <w:rFonts w:ascii="Times New Roman" w:hAnsi="Times New Roman"/>
          <w:szCs w:val="24"/>
        </w:rPr>
        <w:t>[Bone points are very tough!] Most damage small tip crushing. Proximal fractures rare. Some shattering when hit bone.</w:t>
      </w:r>
    </w:p>
    <w:p w14:paraId="314387AC" w14:textId="77777777" w:rsidR="008B724C" w:rsidRDefault="008B724C" w:rsidP="00437CBB">
      <w:pPr>
        <w:ind w:right="-720"/>
        <w:rPr>
          <w:rFonts w:ascii="Times New Roman" w:hAnsi="Times New Roman"/>
          <w:szCs w:val="24"/>
        </w:rPr>
      </w:pPr>
    </w:p>
    <w:p w14:paraId="1B2FDECC" w14:textId="77777777" w:rsidR="008B724C" w:rsidRPr="001231E3" w:rsidRDefault="008B724C" w:rsidP="008B724C">
      <w:pPr>
        <w:ind w:right="-720"/>
        <w:rPr>
          <w:rFonts w:ascii="Times New Roman" w:hAnsi="Times New Roman"/>
          <w:b/>
          <w:szCs w:val="24"/>
          <w:lang w:val="fr-FR"/>
        </w:rPr>
      </w:pPr>
      <w:r w:rsidRPr="001231E3">
        <w:rPr>
          <w:rFonts w:ascii="Times New Roman" w:hAnsi="Times New Roman"/>
          <w:b/>
          <w:szCs w:val="24"/>
          <w:lang w:val="fr-FR"/>
        </w:rPr>
        <w:t xml:space="preserve">Pétillon, Jean-Marc and Hugues </w:t>
      </w:r>
      <w:proofErr w:type="spellStart"/>
      <w:r w:rsidRPr="001231E3">
        <w:rPr>
          <w:rFonts w:ascii="Times New Roman" w:hAnsi="Times New Roman"/>
          <w:b/>
          <w:szCs w:val="24"/>
          <w:lang w:val="fr-FR"/>
        </w:rPr>
        <w:t>Plisson</w:t>
      </w:r>
      <w:proofErr w:type="spellEnd"/>
      <w:r w:rsidRPr="001231E3">
        <w:rPr>
          <w:rFonts w:ascii="Times New Roman" w:hAnsi="Times New Roman"/>
          <w:b/>
          <w:szCs w:val="24"/>
          <w:lang w:val="fr-FR"/>
        </w:rPr>
        <w:tab/>
      </w:r>
      <w:r w:rsidRPr="001231E3">
        <w:rPr>
          <w:rFonts w:ascii="Times New Roman" w:hAnsi="Times New Roman"/>
          <w:b/>
          <w:szCs w:val="24"/>
          <w:lang w:val="fr-FR"/>
        </w:rPr>
        <w:tab/>
      </w:r>
      <w:r w:rsidRPr="001231E3">
        <w:rPr>
          <w:rFonts w:ascii="Times New Roman" w:hAnsi="Times New Roman"/>
          <w:b/>
          <w:szCs w:val="24"/>
          <w:lang w:val="fr-FR"/>
        </w:rPr>
        <w:tab/>
        <w:t>s</w:t>
      </w:r>
    </w:p>
    <w:p w14:paraId="58C1BB00" w14:textId="60A570A8" w:rsidR="008B724C" w:rsidRDefault="008B724C" w:rsidP="008B724C">
      <w:pPr>
        <w:ind w:right="-720"/>
        <w:rPr>
          <w:rFonts w:ascii="Times New Roman" w:hAnsi="Times New Roman"/>
          <w:szCs w:val="24"/>
        </w:rPr>
      </w:pPr>
      <w:r>
        <w:rPr>
          <w:rFonts w:ascii="Times New Roman" w:hAnsi="Times New Roman"/>
          <w:szCs w:val="24"/>
        </w:rPr>
        <w:t>2016</w:t>
      </w:r>
      <w:r w:rsidRPr="001231E3">
        <w:rPr>
          <w:rFonts w:ascii="Times New Roman" w:hAnsi="Times New Roman"/>
          <w:szCs w:val="24"/>
        </w:rPr>
        <w:t xml:space="preserve"> </w:t>
      </w:r>
      <w:r w:rsidRPr="001231E3">
        <w:rPr>
          <w:rFonts w:ascii="Times New Roman" w:hAnsi="Times New Roman"/>
          <w:bCs/>
          <w:szCs w:val="24"/>
        </w:rPr>
        <w:t xml:space="preserve">Thirty years of experimental research on the breakage patterns of </w:t>
      </w:r>
      <w:r>
        <w:rPr>
          <w:rFonts w:ascii="Times New Roman" w:hAnsi="Times New Roman"/>
          <w:bCs/>
          <w:szCs w:val="24"/>
        </w:rPr>
        <w:t>Stone Age osseous points.</w:t>
      </w:r>
      <w:r w:rsidRPr="001231E3">
        <w:rPr>
          <w:rFonts w:ascii="Times New Roman" w:hAnsi="Times New Roman"/>
          <w:bCs/>
          <w:szCs w:val="24"/>
        </w:rPr>
        <w:t xml:space="preserve"> </w:t>
      </w:r>
      <w:r>
        <w:rPr>
          <w:rFonts w:ascii="Times New Roman" w:hAnsi="Times New Roman"/>
          <w:bCs/>
          <w:szCs w:val="24"/>
        </w:rPr>
        <w:t xml:space="preserve">Overview, </w:t>
      </w:r>
      <w:r w:rsidRPr="001231E3">
        <w:rPr>
          <w:rFonts w:ascii="Times New Roman" w:hAnsi="Times New Roman"/>
          <w:bCs/>
          <w:szCs w:val="24"/>
        </w:rPr>
        <w:t xml:space="preserve">methodological </w:t>
      </w:r>
      <w:proofErr w:type="gramStart"/>
      <w:r w:rsidRPr="001231E3">
        <w:rPr>
          <w:rFonts w:ascii="Times New Roman" w:hAnsi="Times New Roman"/>
          <w:bCs/>
          <w:szCs w:val="24"/>
        </w:rPr>
        <w:t>problems</w:t>
      </w:r>
      <w:proofErr w:type="gramEnd"/>
      <w:r w:rsidRPr="001231E3">
        <w:rPr>
          <w:rFonts w:ascii="Times New Roman" w:hAnsi="Times New Roman"/>
          <w:bCs/>
          <w:szCs w:val="24"/>
        </w:rPr>
        <w:t xml:space="preserve"> and current perspectives.</w:t>
      </w:r>
    </w:p>
    <w:p w14:paraId="06B8997F" w14:textId="3064CA52" w:rsidR="008B724C" w:rsidRDefault="008B724C" w:rsidP="00437CBB">
      <w:pPr>
        <w:ind w:right="-720"/>
        <w:rPr>
          <w:rFonts w:ascii="Times New Roman" w:eastAsia="Calibri" w:hAnsi="Times New Roman"/>
          <w:iCs/>
        </w:rPr>
      </w:pPr>
      <w:r w:rsidRPr="005C04BB">
        <w:rPr>
          <w:rFonts w:ascii="Times New Roman" w:eastAsia="Calibri" w:hAnsi="Times New Roman"/>
          <w:bCs/>
        </w:rPr>
        <w:t xml:space="preserve">In </w:t>
      </w:r>
      <w:r>
        <w:rPr>
          <w:rFonts w:ascii="Times New Roman" w:eastAsia="Calibri" w:hAnsi="Times New Roman"/>
          <w:i/>
          <w:iCs/>
        </w:rPr>
        <w:t xml:space="preserve">Multidisciplinary </w:t>
      </w:r>
      <w:r w:rsidRPr="005C04BB">
        <w:rPr>
          <w:rFonts w:ascii="Times New Roman" w:eastAsia="Calibri" w:hAnsi="Times New Roman"/>
          <w:i/>
          <w:iCs/>
        </w:rPr>
        <w:t>Approaches to the Study of Stone-Age Weaponry</w:t>
      </w:r>
      <w:r w:rsidRPr="005C04BB">
        <w:rPr>
          <w:rFonts w:ascii="Times New Roman" w:eastAsia="Calibri" w:hAnsi="Times New Roman"/>
          <w:iCs/>
        </w:rPr>
        <w:t>, edited by Radu Iovita and Katsuhiro Sano</w:t>
      </w:r>
      <w:r>
        <w:rPr>
          <w:rFonts w:ascii="Times New Roman" w:eastAsia="Calibri" w:hAnsi="Times New Roman"/>
          <w:iCs/>
        </w:rPr>
        <w:t>, pp. 47-63.</w:t>
      </w:r>
      <w:r w:rsidRPr="00E208C8">
        <w:rPr>
          <w:color w:val="000000"/>
          <w:sz w:val="21"/>
          <w:szCs w:val="21"/>
        </w:rPr>
        <w:t xml:space="preserve"> </w:t>
      </w:r>
      <w:r>
        <w:rPr>
          <w:rFonts w:ascii="Times New Roman" w:eastAsia="Calibri" w:hAnsi="Times New Roman"/>
          <w:iCs/>
        </w:rPr>
        <w:t xml:space="preserve">Springer Science and </w:t>
      </w:r>
      <w:r w:rsidRPr="00E208C8">
        <w:rPr>
          <w:rFonts w:ascii="Times New Roman" w:eastAsia="Calibri" w:hAnsi="Times New Roman"/>
          <w:iCs/>
        </w:rPr>
        <w:t>Business Media</w:t>
      </w:r>
      <w:r>
        <w:rPr>
          <w:rFonts w:ascii="Times New Roman" w:eastAsia="Calibri" w:hAnsi="Times New Roman"/>
          <w:iCs/>
        </w:rPr>
        <w:t>, Dordrecht.</w:t>
      </w:r>
    </w:p>
    <w:p w14:paraId="25B2737F" w14:textId="5E5D1969" w:rsidR="0056297C" w:rsidRDefault="0056297C" w:rsidP="00437CBB">
      <w:pPr>
        <w:ind w:right="-720"/>
        <w:rPr>
          <w:rFonts w:ascii="Times New Roman" w:eastAsia="Calibri" w:hAnsi="Times New Roman"/>
          <w:iCs/>
        </w:rPr>
      </w:pPr>
    </w:p>
    <w:p w14:paraId="2C5FF5CC" w14:textId="6F4C0687" w:rsidR="0056297C" w:rsidRPr="0056297C" w:rsidRDefault="0056297C" w:rsidP="0056297C">
      <w:pPr>
        <w:ind w:right="-720"/>
        <w:rPr>
          <w:rFonts w:ascii="Times New Roman" w:eastAsia="Calibri" w:hAnsi="Times New Roman"/>
          <w:b/>
          <w:iCs/>
        </w:rPr>
      </w:pPr>
      <w:proofErr w:type="spellStart"/>
      <w:r w:rsidRPr="0056297C">
        <w:rPr>
          <w:rFonts w:ascii="Times New Roman" w:eastAsia="Calibri" w:hAnsi="Times New Roman"/>
          <w:b/>
          <w:iCs/>
        </w:rPr>
        <w:t>Pétillon</w:t>
      </w:r>
      <w:proofErr w:type="spellEnd"/>
      <w:r w:rsidRPr="0056297C">
        <w:rPr>
          <w:rFonts w:ascii="Times New Roman" w:eastAsia="Calibri" w:hAnsi="Times New Roman"/>
          <w:b/>
          <w:iCs/>
        </w:rPr>
        <w:t xml:space="preserve">, Jean-Marc, </w:t>
      </w:r>
      <w:r>
        <w:rPr>
          <w:rFonts w:ascii="Times New Roman" w:eastAsia="Calibri" w:hAnsi="Times New Roman"/>
          <w:b/>
          <w:iCs/>
        </w:rPr>
        <w:t xml:space="preserve">Dominique </w:t>
      </w:r>
      <w:proofErr w:type="spellStart"/>
      <w:r>
        <w:rPr>
          <w:rFonts w:ascii="Times New Roman" w:eastAsia="Calibri" w:hAnsi="Times New Roman"/>
          <w:b/>
          <w:iCs/>
        </w:rPr>
        <w:t>Sacchi</w:t>
      </w:r>
      <w:proofErr w:type="spellEnd"/>
      <w:r>
        <w:rPr>
          <w:rFonts w:ascii="Times New Roman" w:eastAsia="Calibri" w:hAnsi="Times New Roman"/>
          <w:b/>
          <w:iCs/>
        </w:rPr>
        <w:t xml:space="preserve">, </w:t>
      </w:r>
      <w:r w:rsidRPr="0056297C">
        <w:rPr>
          <w:rFonts w:ascii="Times New Roman" w:eastAsia="Calibri" w:hAnsi="Times New Roman"/>
          <w:b/>
          <w:iCs/>
        </w:rPr>
        <w:t xml:space="preserve">and Pierre </w:t>
      </w:r>
      <w:proofErr w:type="spellStart"/>
      <w:r w:rsidRPr="0056297C">
        <w:rPr>
          <w:rFonts w:ascii="Times New Roman" w:eastAsia="Calibri" w:hAnsi="Times New Roman"/>
          <w:b/>
          <w:iCs/>
        </w:rPr>
        <w:t>Cattelain</w:t>
      </w:r>
      <w:proofErr w:type="spellEnd"/>
    </w:p>
    <w:p w14:paraId="4AD0EB47" w14:textId="6521BFA2" w:rsidR="0056297C" w:rsidRPr="0056297C" w:rsidRDefault="0056297C" w:rsidP="0056297C">
      <w:pPr>
        <w:ind w:right="-720"/>
        <w:rPr>
          <w:rFonts w:ascii="Times New Roman" w:hAnsi="Times New Roman"/>
          <w:szCs w:val="24"/>
        </w:rPr>
      </w:pPr>
      <w:r>
        <w:rPr>
          <w:rFonts w:ascii="Times New Roman" w:hAnsi="Times New Roman"/>
          <w:szCs w:val="24"/>
        </w:rPr>
        <w:t xml:space="preserve">2020 </w:t>
      </w:r>
      <w:r w:rsidRPr="0056297C">
        <w:rPr>
          <w:rFonts w:ascii="Times New Roman" w:hAnsi="Times New Roman"/>
          <w:szCs w:val="24"/>
        </w:rPr>
        <w:t xml:space="preserve">Un </w:t>
      </w:r>
      <w:proofErr w:type="spellStart"/>
      <w:r w:rsidRPr="0056297C">
        <w:rPr>
          <w:rFonts w:ascii="Times New Roman" w:hAnsi="Times New Roman"/>
          <w:szCs w:val="24"/>
        </w:rPr>
        <w:t>propulseur</w:t>
      </w:r>
      <w:proofErr w:type="spellEnd"/>
      <w:r w:rsidRPr="0056297C">
        <w:rPr>
          <w:rFonts w:ascii="Times New Roman" w:hAnsi="Times New Roman"/>
          <w:szCs w:val="24"/>
        </w:rPr>
        <w:t xml:space="preserve"> androgyne </w:t>
      </w:r>
      <w:proofErr w:type="spellStart"/>
      <w:r w:rsidRPr="0056297C">
        <w:rPr>
          <w:rFonts w:ascii="Times New Roman" w:hAnsi="Times New Roman"/>
          <w:szCs w:val="24"/>
        </w:rPr>
        <w:t>magdalénien</w:t>
      </w:r>
      <w:proofErr w:type="spellEnd"/>
      <w:r w:rsidRPr="0056297C">
        <w:rPr>
          <w:rFonts w:ascii="Times New Roman" w:hAnsi="Times New Roman"/>
          <w:szCs w:val="24"/>
        </w:rPr>
        <w:t xml:space="preserve"> dans la </w:t>
      </w:r>
      <w:proofErr w:type="spellStart"/>
      <w:r w:rsidRPr="0056297C">
        <w:rPr>
          <w:rFonts w:ascii="Times New Roman" w:hAnsi="Times New Roman"/>
          <w:szCs w:val="24"/>
        </w:rPr>
        <w:t>grotte</w:t>
      </w:r>
      <w:proofErr w:type="spellEnd"/>
      <w:r w:rsidRPr="0056297C">
        <w:rPr>
          <w:rFonts w:ascii="Times New Roman" w:hAnsi="Times New Roman"/>
          <w:szCs w:val="24"/>
        </w:rPr>
        <w:t xml:space="preserve"> </w:t>
      </w:r>
      <w:proofErr w:type="spellStart"/>
      <w:r w:rsidRPr="0056297C">
        <w:rPr>
          <w:rFonts w:ascii="Times New Roman" w:hAnsi="Times New Roman"/>
          <w:szCs w:val="24"/>
        </w:rPr>
        <w:t>Gazel</w:t>
      </w:r>
      <w:proofErr w:type="spellEnd"/>
      <w:r w:rsidRPr="0056297C">
        <w:rPr>
          <w:rFonts w:ascii="Times New Roman" w:hAnsi="Times New Roman"/>
          <w:szCs w:val="24"/>
        </w:rPr>
        <w:t xml:space="preserve"> (</w:t>
      </w:r>
      <w:proofErr w:type="spellStart"/>
      <w:r w:rsidRPr="0056297C">
        <w:rPr>
          <w:rFonts w:ascii="Times New Roman" w:hAnsi="Times New Roman"/>
          <w:szCs w:val="24"/>
        </w:rPr>
        <w:t>Sallèles-Cabardès</w:t>
      </w:r>
      <w:proofErr w:type="spellEnd"/>
      <w:r w:rsidRPr="0056297C">
        <w:rPr>
          <w:rFonts w:ascii="Times New Roman" w:hAnsi="Times New Roman"/>
          <w:szCs w:val="24"/>
        </w:rPr>
        <w:t xml:space="preserve">, Aude). </w:t>
      </w:r>
      <w:proofErr w:type="spellStart"/>
      <w:r w:rsidRPr="0056297C">
        <w:rPr>
          <w:rFonts w:ascii="Times New Roman" w:hAnsi="Times New Roman"/>
          <w:szCs w:val="24"/>
        </w:rPr>
        <w:t>Comparaisons</w:t>
      </w:r>
      <w:proofErr w:type="spellEnd"/>
      <w:r w:rsidRPr="0056297C">
        <w:rPr>
          <w:rFonts w:ascii="Times New Roman" w:hAnsi="Times New Roman"/>
          <w:szCs w:val="24"/>
        </w:rPr>
        <w:t xml:space="preserve"> et </w:t>
      </w:r>
      <w:proofErr w:type="spellStart"/>
      <w:r w:rsidRPr="0056297C">
        <w:rPr>
          <w:rFonts w:ascii="Times New Roman" w:hAnsi="Times New Roman"/>
          <w:szCs w:val="24"/>
        </w:rPr>
        <w:t>commentaires</w:t>
      </w:r>
      <w:proofErr w:type="spellEnd"/>
      <w:r>
        <w:rPr>
          <w:rFonts w:ascii="Times New Roman" w:hAnsi="Times New Roman"/>
          <w:szCs w:val="24"/>
        </w:rPr>
        <w:t xml:space="preserve">. </w:t>
      </w:r>
      <w:r w:rsidRPr="0056297C">
        <w:rPr>
          <w:rFonts w:ascii="Times New Roman" w:hAnsi="Times New Roman"/>
          <w:i/>
          <w:iCs/>
          <w:szCs w:val="24"/>
        </w:rPr>
        <w:t xml:space="preserve">Bulletin   de   la   Société   </w:t>
      </w:r>
      <w:proofErr w:type="spellStart"/>
      <w:r w:rsidRPr="0056297C">
        <w:rPr>
          <w:rFonts w:ascii="Times New Roman" w:hAnsi="Times New Roman"/>
          <w:i/>
          <w:iCs/>
          <w:szCs w:val="24"/>
        </w:rPr>
        <w:t>Préhistorique</w:t>
      </w:r>
      <w:proofErr w:type="spellEnd"/>
      <w:r w:rsidRPr="0056297C">
        <w:rPr>
          <w:rFonts w:ascii="Times New Roman" w:hAnsi="Times New Roman"/>
          <w:i/>
          <w:iCs/>
          <w:szCs w:val="24"/>
        </w:rPr>
        <w:t xml:space="preserve"> Française</w:t>
      </w:r>
      <w:r w:rsidRPr="0056297C">
        <w:rPr>
          <w:rFonts w:ascii="Times New Roman" w:hAnsi="Times New Roman"/>
          <w:szCs w:val="24"/>
        </w:rPr>
        <w:t xml:space="preserve"> 117</w:t>
      </w:r>
      <w:r>
        <w:rPr>
          <w:rFonts w:ascii="Times New Roman" w:hAnsi="Times New Roman"/>
          <w:szCs w:val="24"/>
        </w:rPr>
        <w:t xml:space="preserve"> (</w:t>
      </w:r>
      <w:r w:rsidRPr="0056297C">
        <w:rPr>
          <w:rFonts w:ascii="Times New Roman" w:hAnsi="Times New Roman"/>
          <w:szCs w:val="24"/>
        </w:rPr>
        <w:t>3</w:t>
      </w:r>
      <w:r>
        <w:rPr>
          <w:rFonts w:ascii="Times New Roman" w:hAnsi="Times New Roman"/>
          <w:szCs w:val="24"/>
        </w:rPr>
        <w:t>):</w:t>
      </w:r>
      <w:r w:rsidRPr="0056297C">
        <w:rPr>
          <w:rFonts w:ascii="Times New Roman" w:hAnsi="Times New Roman"/>
          <w:szCs w:val="24"/>
        </w:rPr>
        <w:t xml:space="preserve"> 391-407.</w:t>
      </w:r>
    </w:p>
    <w:p w14:paraId="55363BBE" w14:textId="21835AB9" w:rsidR="0056297C" w:rsidRDefault="000D0BEC" w:rsidP="0056297C">
      <w:pPr>
        <w:ind w:right="-720"/>
        <w:rPr>
          <w:rFonts w:ascii="Times New Roman" w:hAnsi="Times New Roman"/>
          <w:szCs w:val="24"/>
        </w:rPr>
      </w:pPr>
      <w:hyperlink r:id="rId152" w:history="1">
        <w:r w:rsidR="0056297C" w:rsidRPr="0056297C">
          <w:rPr>
            <w:rStyle w:val="Hyperlink"/>
            <w:rFonts w:ascii="Times New Roman" w:hAnsi="Times New Roman"/>
            <w:szCs w:val="24"/>
          </w:rPr>
          <w:t>https://www.researchgate.net/publication/344548109_Un_propulseur_androgyne_magdalenien_dans_la_grotte_Gazel_Salleles-Cabardes_Aude_Comparaisons_et_commentaires</w:t>
        </w:r>
      </w:hyperlink>
      <w:r w:rsidR="0056297C" w:rsidRPr="0056297C">
        <w:rPr>
          <w:rFonts w:ascii="Times New Roman" w:hAnsi="Times New Roman"/>
          <w:szCs w:val="24"/>
        </w:rPr>
        <w:t xml:space="preserve"> [accessed Oct 12</w:t>
      </w:r>
      <w:proofErr w:type="gramStart"/>
      <w:r w:rsidR="0056297C" w:rsidRPr="0056297C">
        <w:rPr>
          <w:rFonts w:ascii="Times New Roman" w:hAnsi="Times New Roman"/>
          <w:szCs w:val="24"/>
        </w:rPr>
        <w:t xml:space="preserve"> 2020</w:t>
      </w:r>
      <w:proofErr w:type="gramEnd"/>
      <w:r w:rsidR="00E6549D">
        <w:rPr>
          <w:rFonts w:ascii="Times New Roman" w:hAnsi="Times New Roman"/>
          <w:szCs w:val="24"/>
        </w:rPr>
        <w:t>, but post is only abstract and first 2 pages</w:t>
      </w:r>
      <w:r w:rsidR="0056297C" w:rsidRPr="0056297C">
        <w:rPr>
          <w:rFonts w:ascii="Times New Roman" w:hAnsi="Times New Roman"/>
          <w:szCs w:val="24"/>
        </w:rPr>
        <w:t>].</w:t>
      </w:r>
    </w:p>
    <w:p w14:paraId="68DD5209" w14:textId="0DA12220" w:rsidR="0056297C" w:rsidRDefault="0056297C" w:rsidP="0056297C">
      <w:pPr>
        <w:ind w:right="-720"/>
        <w:rPr>
          <w:rFonts w:ascii="Times New Roman" w:hAnsi="Times New Roman"/>
          <w:szCs w:val="24"/>
        </w:rPr>
      </w:pPr>
    </w:p>
    <w:p w14:paraId="79A6ECF4" w14:textId="28448325" w:rsidR="0056297C" w:rsidRPr="001231E3" w:rsidRDefault="0056297C" w:rsidP="0056297C">
      <w:pPr>
        <w:ind w:right="-720"/>
        <w:rPr>
          <w:rFonts w:ascii="Times New Roman" w:hAnsi="Times New Roman"/>
          <w:szCs w:val="24"/>
        </w:rPr>
      </w:pPr>
      <w:r>
        <w:rPr>
          <w:rFonts w:ascii="Times New Roman" w:hAnsi="Times New Roman"/>
          <w:szCs w:val="24"/>
        </w:rPr>
        <w:t xml:space="preserve">[French, English abstract] Only 115 unquestionable </w:t>
      </w:r>
      <w:proofErr w:type="spellStart"/>
      <w:r>
        <w:rPr>
          <w:rFonts w:ascii="Times New Roman" w:hAnsi="Times New Roman"/>
          <w:szCs w:val="24"/>
        </w:rPr>
        <w:t>spearthrowers</w:t>
      </w:r>
      <w:proofErr w:type="spellEnd"/>
      <w:r>
        <w:rPr>
          <w:rFonts w:ascii="Times New Roman" w:hAnsi="Times New Roman"/>
          <w:szCs w:val="24"/>
        </w:rPr>
        <w:t xml:space="preserve"> from Euro Upper Paleolithic, many no precise date or context. </w:t>
      </w:r>
      <w:proofErr w:type="spellStart"/>
      <w:r w:rsidRPr="0056297C">
        <w:rPr>
          <w:rFonts w:ascii="Times New Roman" w:hAnsi="Times New Roman"/>
          <w:szCs w:val="24"/>
        </w:rPr>
        <w:t>Gazel</w:t>
      </w:r>
      <w:proofErr w:type="spellEnd"/>
      <w:r w:rsidRPr="0056297C">
        <w:rPr>
          <w:rFonts w:ascii="Times New Roman" w:hAnsi="Times New Roman"/>
          <w:szCs w:val="24"/>
        </w:rPr>
        <w:t xml:space="preserve"> cave</w:t>
      </w:r>
      <w:r>
        <w:rPr>
          <w:rFonts w:ascii="Times New Roman" w:hAnsi="Times New Roman"/>
          <w:szCs w:val="24"/>
        </w:rPr>
        <w:t xml:space="preserve"> </w:t>
      </w:r>
      <w:r w:rsidRPr="0056297C">
        <w:rPr>
          <w:rFonts w:ascii="Times New Roman" w:hAnsi="Times New Roman"/>
          <w:szCs w:val="24"/>
        </w:rPr>
        <w:t>largest and best documented Magdalenian site in the Mediterranean Midi, excavated</w:t>
      </w:r>
      <w:r>
        <w:rPr>
          <w:rFonts w:ascii="Times New Roman" w:hAnsi="Times New Roman"/>
          <w:szCs w:val="24"/>
        </w:rPr>
        <w:t xml:space="preserve"> </w:t>
      </w:r>
      <w:r w:rsidRPr="0056297C">
        <w:rPr>
          <w:rFonts w:ascii="Times New Roman" w:hAnsi="Times New Roman"/>
          <w:szCs w:val="24"/>
        </w:rPr>
        <w:t>1977</w:t>
      </w:r>
      <w:r>
        <w:rPr>
          <w:rFonts w:ascii="Times New Roman" w:hAnsi="Times New Roman"/>
          <w:szCs w:val="24"/>
        </w:rPr>
        <w:t>-</w:t>
      </w:r>
      <w:r w:rsidRPr="0056297C">
        <w:rPr>
          <w:rFonts w:ascii="Times New Roman" w:hAnsi="Times New Roman"/>
          <w:szCs w:val="24"/>
        </w:rPr>
        <w:t xml:space="preserve">1994. </w:t>
      </w:r>
      <w:proofErr w:type="spellStart"/>
      <w:r w:rsidRPr="0056297C">
        <w:rPr>
          <w:rFonts w:ascii="Times New Roman" w:hAnsi="Times New Roman"/>
          <w:szCs w:val="24"/>
        </w:rPr>
        <w:t>Mag</w:t>
      </w:r>
      <w:r>
        <w:rPr>
          <w:rFonts w:ascii="Times New Roman" w:hAnsi="Times New Roman"/>
          <w:szCs w:val="24"/>
        </w:rPr>
        <w:t>d</w:t>
      </w:r>
      <w:proofErr w:type="spellEnd"/>
      <w:r>
        <w:rPr>
          <w:rFonts w:ascii="Times New Roman" w:hAnsi="Times New Roman"/>
          <w:szCs w:val="24"/>
        </w:rPr>
        <w:t xml:space="preserve"> </w:t>
      </w:r>
      <w:r w:rsidRPr="0056297C">
        <w:rPr>
          <w:rFonts w:ascii="Times New Roman" w:hAnsi="Times New Roman"/>
          <w:szCs w:val="24"/>
        </w:rPr>
        <w:t>levels more than 12,000 lithic artefacts, 1,000 p</w:t>
      </w:r>
      <w:r>
        <w:rPr>
          <w:rFonts w:ascii="Times New Roman" w:hAnsi="Times New Roman"/>
          <w:szCs w:val="24"/>
        </w:rPr>
        <w:t>c</w:t>
      </w:r>
      <w:r w:rsidRPr="0056297C">
        <w:rPr>
          <w:rFonts w:ascii="Times New Roman" w:hAnsi="Times New Roman"/>
          <w:szCs w:val="24"/>
        </w:rPr>
        <w:t xml:space="preserve"> worked bone and antler, 200 personal ornaments, rich faunal record dominated by reindeer, snow hare and horse. AMS</w:t>
      </w:r>
      <w:r>
        <w:rPr>
          <w:rFonts w:ascii="Times New Roman" w:hAnsi="Times New Roman"/>
          <w:szCs w:val="24"/>
        </w:rPr>
        <w:t xml:space="preserve"> dates </w:t>
      </w:r>
      <w:r w:rsidRPr="0056297C">
        <w:rPr>
          <w:rFonts w:ascii="Times New Roman" w:hAnsi="Times New Roman"/>
          <w:szCs w:val="24"/>
        </w:rPr>
        <w:t xml:space="preserve">Late Middle Magdalenian (LMM, ca. 17.5-17 </w:t>
      </w:r>
      <w:proofErr w:type="spellStart"/>
      <w:r w:rsidRPr="0056297C">
        <w:rPr>
          <w:rFonts w:ascii="Times New Roman" w:hAnsi="Times New Roman"/>
          <w:szCs w:val="24"/>
        </w:rPr>
        <w:t>cal</w:t>
      </w:r>
      <w:proofErr w:type="spellEnd"/>
      <w:r w:rsidRPr="0056297C">
        <w:rPr>
          <w:rFonts w:ascii="Times New Roman" w:hAnsi="Times New Roman"/>
          <w:szCs w:val="24"/>
        </w:rPr>
        <w:t xml:space="preserve"> ka BP).</w:t>
      </w:r>
      <w:r w:rsidR="00E6549D">
        <w:rPr>
          <w:rFonts w:ascii="Times New Roman" w:hAnsi="Times New Roman"/>
          <w:szCs w:val="24"/>
        </w:rPr>
        <w:t xml:space="preserve"> F</w:t>
      </w:r>
      <w:r w:rsidRPr="0056297C">
        <w:rPr>
          <w:rFonts w:ascii="Times New Roman" w:hAnsi="Times New Roman"/>
          <w:szCs w:val="24"/>
        </w:rPr>
        <w:t xml:space="preserve">ragment of antler </w:t>
      </w:r>
      <w:proofErr w:type="spellStart"/>
      <w:r w:rsidRPr="0056297C">
        <w:rPr>
          <w:rFonts w:ascii="Times New Roman" w:hAnsi="Times New Roman"/>
          <w:szCs w:val="24"/>
        </w:rPr>
        <w:t>spearthrower</w:t>
      </w:r>
      <w:proofErr w:type="spellEnd"/>
      <w:r>
        <w:rPr>
          <w:rFonts w:ascii="Times New Roman" w:hAnsi="Times New Roman"/>
          <w:szCs w:val="24"/>
        </w:rPr>
        <w:t xml:space="preserve"> </w:t>
      </w:r>
      <w:r w:rsidRPr="0056297C">
        <w:rPr>
          <w:rFonts w:ascii="Times New Roman" w:hAnsi="Times New Roman"/>
          <w:szCs w:val="24"/>
        </w:rPr>
        <w:t>57 mm long, 13 mm wide and 9.5 m thick, with a curved profile in the distal part. Its upper side shows a longitudinal gutter, 5 mm wide and 1 mm deep, ending in a short spur</w:t>
      </w:r>
      <w:r w:rsidR="00E6549D">
        <w:rPr>
          <w:rFonts w:ascii="Times New Roman" w:hAnsi="Times New Roman"/>
          <w:szCs w:val="24"/>
        </w:rPr>
        <w:t xml:space="preserve">, </w:t>
      </w:r>
      <w:r w:rsidRPr="0056297C">
        <w:rPr>
          <w:rFonts w:ascii="Times New Roman" w:hAnsi="Times New Roman"/>
          <w:szCs w:val="24"/>
        </w:rPr>
        <w:t xml:space="preserve">“gutter and spur” system to hold the projectile in place characteristic of “type 1” </w:t>
      </w:r>
      <w:proofErr w:type="spellStart"/>
      <w:r w:rsidRPr="0056297C">
        <w:rPr>
          <w:rFonts w:ascii="Times New Roman" w:hAnsi="Times New Roman"/>
          <w:szCs w:val="24"/>
        </w:rPr>
        <w:t>spearthrowers</w:t>
      </w:r>
      <w:proofErr w:type="spellEnd"/>
      <w:r w:rsidRPr="0056297C">
        <w:rPr>
          <w:rFonts w:ascii="Times New Roman" w:hAnsi="Times New Roman"/>
          <w:szCs w:val="24"/>
        </w:rPr>
        <w:t xml:space="preserve">—i.e., “mixed type” or “androgynous” </w:t>
      </w:r>
      <w:proofErr w:type="spellStart"/>
      <w:r w:rsidRPr="0056297C">
        <w:rPr>
          <w:rFonts w:ascii="Times New Roman" w:hAnsi="Times New Roman"/>
          <w:szCs w:val="24"/>
        </w:rPr>
        <w:t>spearthrowers</w:t>
      </w:r>
      <w:proofErr w:type="spellEnd"/>
      <w:r w:rsidRPr="0056297C">
        <w:rPr>
          <w:rFonts w:ascii="Times New Roman" w:hAnsi="Times New Roman"/>
          <w:szCs w:val="24"/>
        </w:rPr>
        <w:t xml:space="preserve">, as opposed to male and female types. </w:t>
      </w:r>
      <w:r w:rsidR="00E6549D">
        <w:rPr>
          <w:rFonts w:ascii="Times New Roman" w:hAnsi="Times New Roman"/>
          <w:szCs w:val="24"/>
        </w:rPr>
        <w:t>U</w:t>
      </w:r>
      <w:r w:rsidRPr="0056297C">
        <w:rPr>
          <w:rFonts w:ascii="Times New Roman" w:hAnsi="Times New Roman"/>
          <w:szCs w:val="24"/>
        </w:rPr>
        <w:t>pper face decorated with 4 longitudinal striae</w:t>
      </w:r>
      <w:r w:rsidR="00E6549D">
        <w:rPr>
          <w:rFonts w:ascii="Times New Roman" w:hAnsi="Times New Roman"/>
          <w:szCs w:val="24"/>
        </w:rPr>
        <w:t>. T</w:t>
      </w:r>
      <w:r w:rsidRPr="0056297C">
        <w:rPr>
          <w:rFonts w:ascii="Times New Roman" w:hAnsi="Times New Roman"/>
          <w:szCs w:val="24"/>
        </w:rPr>
        <w:t>he proximal fracture suggests breakage during use.</w:t>
      </w:r>
      <w:r w:rsidR="00E6549D">
        <w:rPr>
          <w:rFonts w:ascii="Times New Roman" w:hAnsi="Times New Roman"/>
          <w:szCs w:val="24"/>
        </w:rPr>
        <w:t xml:space="preserve"> </w:t>
      </w:r>
      <w:proofErr w:type="gramStart"/>
      <w:r w:rsidRPr="0056297C">
        <w:rPr>
          <w:rFonts w:ascii="Times New Roman" w:hAnsi="Times New Roman"/>
          <w:szCs w:val="24"/>
        </w:rPr>
        <w:t>Layer  7</w:t>
      </w:r>
      <w:proofErr w:type="gramEnd"/>
      <w:r w:rsidRPr="0056297C">
        <w:rPr>
          <w:rFonts w:ascii="Times New Roman" w:hAnsi="Times New Roman"/>
          <w:szCs w:val="24"/>
        </w:rPr>
        <w:t xml:space="preserve">  yielded  6  other  objects  that  can  unquestionably,  probably  or  possibly  classified  as  fragments  of  antler </w:t>
      </w:r>
      <w:proofErr w:type="spellStart"/>
      <w:r w:rsidRPr="0056297C">
        <w:rPr>
          <w:rFonts w:ascii="Times New Roman" w:hAnsi="Times New Roman"/>
          <w:szCs w:val="24"/>
        </w:rPr>
        <w:t>spearthrowers</w:t>
      </w:r>
      <w:proofErr w:type="spellEnd"/>
      <w:r w:rsidRPr="0056297C">
        <w:rPr>
          <w:rFonts w:ascii="Times New Roman" w:hAnsi="Times New Roman"/>
          <w:szCs w:val="24"/>
        </w:rPr>
        <w:t>. Two specimens belong to type 3 (decorated with an herbivore fore-end, usually a horse</w:t>
      </w:r>
      <w:r w:rsidR="00E6549D">
        <w:rPr>
          <w:rFonts w:ascii="Times New Roman" w:hAnsi="Times New Roman"/>
          <w:szCs w:val="24"/>
        </w:rPr>
        <w:t>, on the</w:t>
      </w:r>
      <w:r w:rsidRPr="0056297C">
        <w:rPr>
          <w:rFonts w:ascii="Times New Roman" w:hAnsi="Times New Roman"/>
          <w:szCs w:val="24"/>
        </w:rPr>
        <w:t xml:space="preserve"> shaft) and one can be related to type 4 (decorated with an “in the round” figure</w:t>
      </w:r>
      <w:r w:rsidR="00E6549D">
        <w:rPr>
          <w:rFonts w:ascii="Times New Roman" w:hAnsi="Times New Roman"/>
          <w:szCs w:val="24"/>
        </w:rPr>
        <w:t xml:space="preserve"> </w:t>
      </w:r>
      <w:r w:rsidRPr="0056297C">
        <w:rPr>
          <w:rFonts w:ascii="Times New Roman" w:hAnsi="Times New Roman"/>
          <w:szCs w:val="24"/>
        </w:rPr>
        <w:t xml:space="preserve">protruding from the shaft). The material, </w:t>
      </w:r>
      <w:proofErr w:type="gramStart"/>
      <w:r w:rsidRPr="0056297C">
        <w:rPr>
          <w:rFonts w:ascii="Times New Roman" w:hAnsi="Times New Roman"/>
          <w:szCs w:val="24"/>
        </w:rPr>
        <w:t>dimensions</w:t>
      </w:r>
      <w:proofErr w:type="gramEnd"/>
      <w:r w:rsidRPr="0056297C">
        <w:rPr>
          <w:rFonts w:ascii="Times New Roman" w:hAnsi="Times New Roman"/>
          <w:szCs w:val="24"/>
        </w:rPr>
        <w:t xml:space="preserve"> and morphology of the last 3 objects are compatible with an identification as </w:t>
      </w:r>
      <w:proofErr w:type="spellStart"/>
      <w:r w:rsidRPr="0056297C">
        <w:rPr>
          <w:rFonts w:ascii="Times New Roman" w:hAnsi="Times New Roman"/>
          <w:szCs w:val="24"/>
        </w:rPr>
        <w:t>spearthrower</w:t>
      </w:r>
      <w:proofErr w:type="spellEnd"/>
      <w:r w:rsidRPr="0056297C">
        <w:rPr>
          <w:rFonts w:ascii="Times New Roman" w:hAnsi="Times New Roman"/>
          <w:szCs w:val="24"/>
        </w:rPr>
        <w:t xml:space="preserve"> fragments, without certainty. </w:t>
      </w:r>
    </w:p>
    <w:p w14:paraId="1269AA63" w14:textId="77777777" w:rsidR="00313B56" w:rsidRPr="001231E3" w:rsidRDefault="00313B56" w:rsidP="00437CBB">
      <w:pPr>
        <w:ind w:right="-720"/>
        <w:rPr>
          <w:rFonts w:ascii="Times New Roman" w:hAnsi="Times New Roman"/>
          <w:szCs w:val="24"/>
        </w:rPr>
      </w:pPr>
    </w:p>
    <w:p w14:paraId="7ABA5780" w14:textId="77777777" w:rsidR="00313B56" w:rsidRPr="001231E3" w:rsidRDefault="00313B56" w:rsidP="00437CBB">
      <w:pPr>
        <w:ind w:right="-720"/>
        <w:rPr>
          <w:rFonts w:ascii="Times New Roman" w:hAnsi="Times New Roman"/>
          <w:b/>
          <w:szCs w:val="24"/>
        </w:rPr>
      </w:pPr>
      <w:r w:rsidRPr="001231E3">
        <w:rPr>
          <w:rFonts w:ascii="Times New Roman" w:hAnsi="Times New Roman"/>
          <w:b/>
          <w:szCs w:val="24"/>
        </w:rPr>
        <w:t>Pettigrew, Devin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9BBCAE6" w14:textId="77777777" w:rsidR="00313B56" w:rsidRPr="001231E3" w:rsidRDefault="00313B56" w:rsidP="00437CBB">
      <w:pPr>
        <w:ind w:right="-720"/>
        <w:rPr>
          <w:rFonts w:ascii="Times New Roman" w:hAnsi="Times New Roman"/>
          <w:szCs w:val="24"/>
        </w:rPr>
      </w:pPr>
      <w:proofErr w:type="gramStart"/>
      <w:r w:rsidRPr="001231E3">
        <w:rPr>
          <w:rFonts w:ascii="Times New Roman" w:hAnsi="Times New Roman"/>
          <w:szCs w:val="24"/>
        </w:rPr>
        <w:t>2008  Light</w:t>
      </w:r>
      <w:proofErr w:type="gramEnd"/>
      <w:r w:rsidRPr="001231E3">
        <w:rPr>
          <w:rFonts w:ascii="Times New Roman" w:hAnsi="Times New Roman"/>
          <w:szCs w:val="24"/>
        </w:rPr>
        <w:t xml:space="preserve"> versus Heavy Darts: Hunting Strategies of the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and Other Atlatl Wielding Indians. Unpublished senior thesis paper, University of Arkansas, Fayetteville.</w:t>
      </w:r>
    </w:p>
    <w:p w14:paraId="1463CE12" w14:textId="77777777" w:rsidR="00313B56" w:rsidRPr="001231E3" w:rsidRDefault="00313B56" w:rsidP="00437CBB">
      <w:pPr>
        <w:ind w:right="-720"/>
        <w:rPr>
          <w:rFonts w:ascii="Times New Roman" w:hAnsi="Times New Roman"/>
          <w:szCs w:val="24"/>
        </w:rPr>
      </w:pPr>
    </w:p>
    <w:p w14:paraId="53E54D53" w14:textId="77777777" w:rsidR="00313B56" w:rsidRPr="001231E3" w:rsidRDefault="00313B56" w:rsidP="00437CBB">
      <w:pPr>
        <w:ind w:right="-720"/>
        <w:rPr>
          <w:rFonts w:ascii="Times New Roman" w:hAnsi="Times New Roman"/>
          <w:szCs w:val="24"/>
        </w:rPr>
      </w:pPr>
      <w:r w:rsidRPr="001231E3">
        <w:rPr>
          <w:rFonts w:ascii="Times New Roman" w:hAnsi="Times New Roman"/>
          <w:szCs w:val="24"/>
        </w:rPr>
        <w:t>Summarizes mechanics: lever action, not spring effect, needs flexible dart.</w:t>
      </w:r>
      <w:r w:rsidR="00B514B5" w:rsidRPr="001231E3">
        <w:rPr>
          <w:rFonts w:ascii="Times New Roman" w:hAnsi="Times New Roman"/>
          <w:szCs w:val="24"/>
        </w:rPr>
        <w:t xml:space="preserve"> Modern hunters using 8 oz (250 gm) darts, but BM equip was light.</w:t>
      </w:r>
    </w:p>
    <w:p w14:paraId="1ED43941" w14:textId="77777777" w:rsidR="00B514B5" w:rsidRPr="001231E3" w:rsidRDefault="00B514B5" w:rsidP="00437CBB">
      <w:pPr>
        <w:ind w:right="-720"/>
        <w:rPr>
          <w:rFonts w:ascii="Times New Roman" w:hAnsi="Times New Roman"/>
          <w:szCs w:val="24"/>
        </w:rPr>
      </w:pPr>
      <w:r w:rsidRPr="001231E3">
        <w:rPr>
          <w:rFonts w:ascii="Times New Roman" w:hAnsi="Times New Roman"/>
          <w:szCs w:val="24"/>
        </w:rPr>
        <w:t xml:space="preserve">Penetration experiment on cow carcass. Wooden darts heavier than cane, but dart can be changed by different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 point combinations. Tried different woods to split, and </w:t>
      </w:r>
      <w:r w:rsidRPr="001231E3">
        <w:rPr>
          <w:rFonts w:ascii="Times New Roman" w:hAnsi="Times New Roman"/>
          <w:szCs w:val="24"/>
        </w:rPr>
        <w:lastRenderedPageBreak/>
        <w:t>saplings. Ch</w:t>
      </w:r>
      <w:r w:rsidR="007D11B5" w:rsidRPr="001231E3">
        <w:rPr>
          <w:rFonts w:ascii="Times New Roman" w:hAnsi="Times New Roman"/>
          <w:szCs w:val="24"/>
        </w:rPr>
        <w:t xml:space="preserve">ose Dogwood with oak </w:t>
      </w:r>
      <w:proofErr w:type="spellStart"/>
      <w:r w:rsidR="007D11B5" w:rsidRPr="001231E3">
        <w:rPr>
          <w:rFonts w:ascii="Times New Roman" w:hAnsi="Times New Roman"/>
          <w:szCs w:val="24"/>
        </w:rPr>
        <w:t>foreshafts</w:t>
      </w:r>
      <w:proofErr w:type="spellEnd"/>
      <w:r w:rsidR="007D11B5" w:rsidRPr="001231E3">
        <w:rPr>
          <w:rFonts w:ascii="Times New Roman" w:hAnsi="Times New Roman"/>
          <w:szCs w:val="24"/>
        </w:rPr>
        <w:t xml:space="preserve"> for heavy da</w:t>
      </w:r>
      <w:r w:rsidR="001176A8" w:rsidRPr="001231E3">
        <w:rPr>
          <w:rFonts w:ascii="Times New Roman" w:hAnsi="Times New Roman"/>
          <w:szCs w:val="24"/>
        </w:rPr>
        <w:t xml:space="preserve">rts (Berg 8 oz, </w:t>
      </w:r>
      <w:proofErr w:type="spellStart"/>
      <w:r w:rsidR="001176A8" w:rsidRPr="001231E3">
        <w:rPr>
          <w:rFonts w:ascii="Times New Roman" w:hAnsi="Times New Roman"/>
          <w:szCs w:val="24"/>
        </w:rPr>
        <w:t>Frison</w:t>
      </w:r>
      <w:proofErr w:type="spellEnd"/>
      <w:r w:rsidR="001176A8" w:rsidRPr="001231E3">
        <w:rPr>
          <w:rFonts w:ascii="Times New Roman" w:hAnsi="Times New Roman"/>
          <w:szCs w:val="24"/>
        </w:rPr>
        <w:t xml:space="preserve"> 12 oz</w:t>
      </w:r>
      <w:r w:rsidR="007D11B5" w:rsidRPr="001231E3">
        <w:rPr>
          <w:rFonts w:ascii="Times New Roman" w:hAnsi="Times New Roman"/>
          <w:szCs w:val="24"/>
        </w:rPr>
        <w:t>) and box elder for lighter White Dog Cave dart replicas.</w:t>
      </w:r>
    </w:p>
    <w:p w14:paraId="4EA52CC2" w14:textId="77777777" w:rsidR="00497F78" w:rsidRPr="001231E3" w:rsidRDefault="007D11B5" w:rsidP="00437CBB">
      <w:pPr>
        <w:ind w:right="-720"/>
        <w:rPr>
          <w:rFonts w:ascii="Times New Roman" w:hAnsi="Times New Roman"/>
          <w:szCs w:val="24"/>
        </w:rPr>
      </w:pPr>
      <w:r w:rsidRPr="001231E3">
        <w:rPr>
          <w:rFonts w:ascii="Times New Roman" w:hAnsi="Times New Roman"/>
          <w:szCs w:val="24"/>
        </w:rPr>
        <w:t xml:space="preserve">  Distribution of BM atlatls. BM atlatls curve upward slightly, and hook clears dart better if they flex some.</w:t>
      </w:r>
      <w:r w:rsidR="001176A8" w:rsidRPr="001231E3">
        <w:rPr>
          <w:rFonts w:ascii="Times New Roman" w:hAnsi="Times New Roman"/>
          <w:szCs w:val="24"/>
        </w:rPr>
        <w:t xml:space="preserve"> Experiment used 8 oz, 12 oz wood darts, and </w:t>
      </w:r>
      <w:proofErr w:type="gramStart"/>
      <w:r w:rsidR="001176A8" w:rsidRPr="001231E3">
        <w:rPr>
          <w:rFonts w:ascii="Times New Roman" w:hAnsi="Times New Roman"/>
          <w:szCs w:val="24"/>
        </w:rPr>
        <w:t>7 foot</w:t>
      </w:r>
      <w:proofErr w:type="gramEnd"/>
      <w:r w:rsidR="001176A8" w:rsidRPr="001231E3">
        <w:rPr>
          <w:rFonts w:ascii="Times New Roman" w:hAnsi="Times New Roman"/>
          <w:szCs w:val="24"/>
        </w:rPr>
        <w:t xml:space="preserve"> cane darts. Experiment inconclusive because of weak hafting of points - so no conclusions on penetration. </w:t>
      </w:r>
    </w:p>
    <w:p w14:paraId="31B2E685" w14:textId="77777777" w:rsidR="001176A8" w:rsidRPr="001231E3" w:rsidRDefault="001176A8" w:rsidP="00437CBB">
      <w:pPr>
        <w:ind w:right="-720"/>
        <w:rPr>
          <w:rFonts w:ascii="Times New Roman" w:hAnsi="Times New Roman"/>
          <w:szCs w:val="24"/>
        </w:rPr>
      </w:pPr>
    </w:p>
    <w:p w14:paraId="37424034" w14:textId="77777777" w:rsidR="00497F78" w:rsidRPr="001231E3" w:rsidRDefault="00497F78" w:rsidP="00437CBB">
      <w:pPr>
        <w:ind w:right="-720"/>
        <w:rPr>
          <w:rFonts w:ascii="Times New Roman" w:hAnsi="Times New Roman"/>
          <w:b/>
          <w:szCs w:val="24"/>
        </w:rPr>
      </w:pPr>
      <w:r w:rsidRPr="001231E3">
        <w:rPr>
          <w:rFonts w:ascii="Times New Roman" w:hAnsi="Times New Roman"/>
          <w:b/>
          <w:szCs w:val="24"/>
        </w:rPr>
        <w:t>Pettigrew, Devin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3A5D419" w14:textId="42757550" w:rsidR="00497F78" w:rsidRPr="001231E3" w:rsidRDefault="00497F78" w:rsidP="00437CBB">
      <w:pPr>
        <w:ind w:right="-720"/>
        <w:rPr>
          <w:rFonts w:ascii="Times New Roman" w:hAnsi="Times New Roman"/>
          <w:szCs w:val="24"/>
        </w:rPr>
      </w:pPr>
      <w:r w:rsidRPr="001231E3">
        <w:rPr>
          <w:rFonts w:ascii="Times New Roman" w:hAnsi="Times New Roman"/>
          <w:szCs w:val="24"/>
        </w:rPr>
        <w:t xml:space="preserve">2008 White Dog Cave Darts. </w:t>
      </w:r>
      <w:r w:rsidRPr="001231E3">
        <w:rPr>
          <w:rFonts w:ascii="Times New Roman" w:hAnsi="Times New Roman"/>
          <w:i/>
          <w:szCs w:val="24"/>
        </w:rPr>
        <w:t>The Atlatl</w:t>
      </w:r>
      <w:r w:rsidRPr="001231E3">
        <w:rPr>
          <w:rFonts w:ascii="Times New Roman" w:hAnsi="Times New Roman"/>
          <w:szCs w:val="24"/>
        </w:rPr>
        <w:t xml:space="preserve"> 21(3):1.</w:t>
      </w:r>
    </w:p>
    <w:p w14:paraId="0BC68852" w14:textId="77777777" w:rsidR="00497F78" w:rsidRPr="001231E3" w:rsidRDefault="00497F78" w:rsidP="00437CBB">
      <w:pPr>
        <w:ind w:right="-720"/>
        <w:rPr>
          <w:rFonts w:ascii="Times New Roman" w:hAnsi="Times New Roman"/>
          <w:szCs w:val="24"/>
        </w:rPr>
      </w:pPr>
    </w:p>
    <w:p w14:paraId="5A685EF8" w14:textId="77777777" w:rsidR="00497F78" w:rsidRPr="001231E3" w:rsidRDefault="00497F78" w:rsidP="00437CBB">
      <w:pPr>
        <w:ind w:right="-720"/>
        <w:rPr>
          <w:rFonts w:ascii="Times New Roman" w:hAnsi="Times New Roman"/>
          <w:szCs w:val="24"/>
        </w:rPr>
      </w:pPr>
      <w:r w:rsidRPr="001231E3">
        <w:rPr>
          <w:rFonts w:ascii="Times New Roman" w:hAnsi="Times New Roman"/>
          <w:szCs w:val="24"/>
        </w:rPr>
        <w:t xml:space="preserve">Replication of short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darts, ca 55 inches without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cane too stiff, box elder proper wood, worked better.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tend to fall out in flight.</w:t>
      </w:r>
    </w:p>
    <w:p w14:paraId="71103E3C" w14:textId="77777777" w:rsidR="00AA5FAF" w:rsidRPr="001231E3" w:rsidRDefault="00AA5FAF" w:rsidP="00437CBB">
      <w:pPr>
        <w:ind w:right="-720"/>
        <w:rPr>
          <w:rFonts w:ascii="Times New Roman" w:hAnsi="Times New Roman"/>
          <w:szCs w:val="24"/>
        </w:rPr>
      </w:pPr>
    </w:p>
    <w:p w14:paraId="17308474" w14:textId="77777777" w:rsidR="00AA5FAF" w:rsidRPr="001231E3" w:rsidRDefault="00AA5FAF" w:rsidP="00437CBB">
      <w:pPr>
        <w:ind w:right="-720"/>
        <w:rPr>
          <w:rFonts w:ascii="Times New Roman" w:hAnsi="Times New Roman"/>
          <w:b/>
          <w:szCs w:val="24"/>
        </w:rPr>
      </w:pPr>
      <w:r w:rsidRPr="001231E3">
        <w:rPr>
          <w:rFonts w:ascii="Times New Roman" w:hAnsi="Times New Roman"/>
          <w:b/>
          <w:szCs w:val="24"/>
        </w:rPr>
        <w:t>Pettigrew, Devin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B5604F9" w14:textId="2F226158" w:rsidR="00AA5FAF" w:rsidRPr="001231E3" w:rsidRDefault="00AA5FAF" w:rsidP="00437CBB">
      <w:pPr>
        <w:ind w:right="-720"/>
        <w:rPr>
          <w:rFonts w:ascii="Times New Roman" w:hAnsi="Times New Roman"/>
          <w:szCs w:val="24"/>
        </w:rPr>
      </w:pPr>
      <w:r w:rsidRPr="001231E3">
        <w:rPr>
          <w:rFonts w:ascii="Times New Roman" w:hAnsi="Times New Roman"/>
          <w:szCs w:val="24"/>
        </w:rPr>
        <w:t xml:space="preserve">2009 Throwing Rocks, Not Darts with Atlatls. </w:t>
      </w:r>
      <w:r w:rsidRPr="001231E3">
        <w:rPr>
          <w:rFonts w:ascii="Times New Roman" w:hAnsi="Times New Roman"/>
          <w:i/>
          <w:szCs w:val="24"/>
        </w:rPr>
        <w:t>The Atlatl</w:t>
      </w:r>
      <w:r w:rsidRPr="001231E3">
        <w:rPr>
          <w:rFonts w:ascii="Times New Roman" w:hAnsi="Times New Roman"/>
          <w:szCs w:val="24"/>
        </w:rPr>
        <w:t xml:space="preserve"> 22(3):2-3.</w:t>
      </w:r>
    </w:p>
    <w:p w14:paraId="6E098C16" w14:textId="77777777" w:rsidR="00AA5FAF" w:rsidRPr="001231E3" w:rsidRDefault="00AA5FAF" w:rsidP="00437CBB">
      <w:pPr>
        <w:ind w:right="-720"/>
        <w:rPr>
          <w:rFonts w:ascii="Times New Roman" w:hAnsi="Times New Roman"/>
          <w:szCs w:val="24"/>
        </w:rPr>
      </w:pPr>
    </w:p>
    <w:p w14:paraId="7F501AB4" w14:textId="77777777" w:rsidR="00AA5FAF" w:rsidRPr="001231E3" w:rsidRDefault="00AA5FAF" w:rsidP="00437CBB">
      <w:pPr>
        <w:ind w:right="-720"/>
        <w:rPr>
          <w:rFonts w:ascii="Times New Roman" w:hAnsi="Times New Roman"/>
          <w:szCs w:val="24"/>
        </w:rPr>
      </w:pPr>
      <w:r w:rsidRPr="001231E3">
        <w:rPr>
          <w:rFonts w:ascii="Times New Roman" w:hAnsi="Times New Roman"/>
          <w:szCs w:val="24"/>
        </w:rPr>
        <w:t>Replica White Dog Cave atlatl: “petite and strange” split finger grip with dart resting between index and middle fingers in loops. Natural throw like throwing a rock.</w:t>
      </w:r>
    </w:p>
    <w:p w14:paraId="3F1D6F31" w14:textId="77777777" w:rsidR="00525E32" w:rsidRPr="001231E3" w:rsidRDefault="00525E32" w:rsidP="00437CBB">
      <w:pPr>
        <w:ind w:right="-720"/>
        <w:rPr>
          <w:rFonts w:ascii="Times New Roman" w:hAnsi="Times New Roman"/>
          <w:szCs w:val="24"/>
        </w:rPr>
      </w:pPr>
    </w:p>
    <w:p w14:paraId="673F71C1" w14:textId="77777777" w:rsidR="00525E32" w:rsidRPr="001231E3" w:rsidRDefault="00525E32" w:rsidP="00437CBB">
      <w:pPr>
        <w:ind w:right="-720"/>
        <w:rPr>
          <w:rFonts w:ascii="Times New Roman" w:hAnsi="Times New Roman"/>
          <w:b/>
          <w:szCs w:val="24"/>
        </w:rPr>
      </w:pPr>
      <w:bookmarkStart w:id="75" w:name="_Hlk493824505"/>
      <w:r w:rsidRPr="001231E3">
        <w:rPr>
          <w:rFonts w:ascii="Times New Roman" w:hAnsi="Times New Roman"/>
          <w:b/>
          <w:szCs w:val="24"/>
        </w:rPr>
        <w:t>Pettigrew, Devin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07FBF9D8" w14:textId="77777777" w:rsidR="00525E32" w:rsidRPr="001231E3" w:rsidRDefault="00525E32" w:rsidP="00437CBB">
      <w:pPr>
        <w:ind w:right="-720"/>
        <w:rPr>
          <w:rFonts w:ascii="Times New Roman" w:hAnsi="Times New Roman"/>
          <w:szCs w:val="24"/>
        </w:rPr>
      </w:pPr>
      <w:proofErr w:type="gramStart"/>
      <w:r w:rsidRPr="001231E3">
        <w:rPr>
          <w:rFonts w:ascii="Times New Roman" w:hAnsi="Times New Roman"/>
          <w:szCs w:val="24"/>
        </w:rPr>
        <w:t>2010  Bluff</w:t>
      </w:r>
      <w:proofErr w:type="gramEnd"/>
      <w:r w:rsidRPr="001231E3">
        <w:rPr>
          <w:rFonts w:ascii="Times New Roman" w:hAnsi="Times New Roman"/>
          <w:szCs w:val="24"/>
        </w:rPr>
        <w:t>-Dweller Atlatls: An Old Find Rediscovered and New Interpretations. Electronic Document, World Atlatl Association webpage, URL:</w:t>
      </w:r>
    </w:p>
    <w:p w14:paraId="68AC8931" w14:textId="33A3F3B8" w:rsidR="00525E32" w:rsidRPr="001231E3" w:rsidRDefault="000D0BEC" w:rsidP="00437CBB">
      <w:pPr>
        <w:ind w:right="-720"/>
        <w:rPr>
          <w:rFonts w:ascii="Times New Roman" w:hAnsi="Times New Roman"/>
          <w:szCs w:val="24"/>
        </w:rPr>
      </w:pPr>
      <w:hyperlink r:id="rId153" w:history="1">
        <w:r w:rsidR="00525E32" w:rsidRPr="001231E3">
          <w:rPr>
            <w:rStyle w:val="Hyperlink"/>
            <w:rFonts w:ascii="Times New Roman" w:hAnsi="Times New Roman"/>
            <w:szCs w:val="24"/>
          </w:rPr>
          <w:t>http://www.worldatlatl.org/Articles/Bluff%20Dweller%20Atlatls.pdf</w:t>
        </w:r>
      </w:hyperlink>
      <w:bookmarkEnd w:id="75"/>
    </w:p>
    <w:p w14:paraId="3E17FFB5" w14:textId="67AF8DD3" w:rsidR="00525E32" w:rsidRDefault="00FA1815" w:rsidP="00437CBB">
      <w:pPr>
        <w:ind w:right="-720"/>
        <w:rPr>
          <w:rFonts w:ascii="Times New Roman" w:hAnsi="Times New Roman"/>
          <w:szCs w:val="24"/>
        </w:rPr>
      </w:pPr>
      <w:r>
        <w:rPr>
          <w:rFonts w:ascii="Times New Roman" w:hAnsi="Times New Roman"/>
          <w:szCs w:val="24"/>
        </w:rPr>
        <w:t>accessed 2012</w:t>
      </w:r>
    </w:p>
    <w:p w14:paraId="54E0B636" w14:textId="5BAC8044" w:rsidR="00FA1815" w:rsidRDefault="000D0BEC" w:rsidP="00437CBB">
      <w:pPr>
        <w:ind w:right="-720"/>
        <w:rPr>
          <w:rFonts w:ascii="Times New Roman" w:hAnsi="Times New Roman"/>
          <w:szCs w:val="24"/>
        </w:rPr>
      </w:pPr>
      <w:hyperlink r:id="rId154" w:history="1">
        <w:r w:rsidR="00FA1815" w:rsidRPr="00274DB9">
          <w:rPr>
            <w:rStyle w:val="Hyperlink"/>
            <w:rFonts w:ascii="Times New Roman" w:hAnsi="Times New Roman"/>
            <w:szCs w:val="24"/>
          </w:rPr>
          <w:t>https://www.scribd.com/document/45902928/Bluff-Dweller-Atlatls</w:t>
        </w:r>
      </w:hyperlink>
    </w:p>
    <w:p w14:paraId="482C4C1A" w14:textId="79203E86" w:rsidR="00FA1815" w:rsidRDefault="00FA1815" w:rsidP="00437CBB">
      <w:pPr>
        <w:ind w:right="-720"/>
        <w:rPr>
          <w:rFonts w:ascii="Times New Roman" w:hAnsi="Times New Roman"/>
          <w:szCs w:val="24"/>
        </w:rPr>
      </w:pPr>
      <w:r>
        <w:rPr>
          <w:rFonts w:ascii="Times New Roman" w:hAnsi="Times New Roman"/>
          <w:szCs w:val="24"/>
        </w:rPr>
        <w:t>accessed November 29, 2017</w:t>
      </w:r>
    </w:p>
    <w:p w14:paraId="650B8440" w14:textId="77777777" w:rsidR="00FA1815" w:rsidRPr="001231E3" w:rsidRDefault="00FA1815" w:rsidP="00437CBB">
      <w:pPr>
        <w:ind w:right="-720"/>
        <w:rPr>
          <w:rFonts w:ascii="Times New Roman" w:hAnsi="Times New Roman"/>
          <w:szCs w:val="24"/>
        </w:rPr>
      </w:pPr>
    </w:p>
    <w:p w14:paraId="39B9939A" w14:textId="77777777" w:rsidR="00525E32" w:rsidRPr="001231E3" w:rsidRDefault="00525E32" w:rsidP="00437CBB">
      <w:pPr>
        <w:ind w:right="-720"/>
        <w:rPr>
          <w:rFonts w:ascii="Times New Roman" w:hAnsi="Times New Roman"/>
          <w:szCs w:val="24"/>
        </w:rPr>
      </w:pPr>
      <w:r w:rsidRPr="001231E3">
        <w:rPr>
          <w:rFonts w:ascii="Times New Roman" w:hAnsi="Times New Roman"/>
          <w:szCs w:val="24"/>
        </w:rPr>
        <w:t xml:space="preserve">Two forms from Ozark Bluffs: peeled stick with integral spur and peg in handle for grip;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related type, represented by Montgomery shelters find.</w:t>
      </w:r>
    </w:p>
    <w:p w14:paraId="1F605469" w14:textId="77777777" w:rsidR="00525E32" w:rsidRPr="001231E3" w:rsidRDefault="00525E32" w:rsidP="00437CBB">
      <w:pPr>
        <w:ind w:right="-720"/>
        <w:rPr>
          <w:rFonts w:ascii="Times New Roman" w:hAnsi="Times New Roman"/>
          <w:szCs w:val="24"/>
        </w:rPr>
      </w:pPr>
      <w:r w:rsidRPr="001231E3">
        <w:rPr>
          <w:rFonts w:ascii="Times New Roman" w:hAnsi="Times New Roman"/>
          <w:szCs w:val="24"/>
        </w:rPr>
        <w:t xml:space="preserve">  Montgomery: in cist, no burial associated, </w:t>
      </w:r>
      <w:r w:rsidR="00D27174" w:rsidRPr="001231E3">
        <w:rPr>
          <w:rFonts w:ascii="Times New Roman" w:hAnsi="Times New Roman"/>
          <w:szCs w:val="24"/>
        </w:rPr>
        <w:t xml:space="preserve">proximal half. </w:t>
      </w:r>
      <w:proofErr w:type="spellStart"/>
      <w:r w:rsidR="00D27174" w:rsidRPr="001231E3">
        <w:rPr>
          <w:rFonts w:ascii="Times New Roman" w:hAnsi="Times New Roman"/>
          <w:szCs w:val="24"/>
        </w:rPr>
        <w:t>Eliptical</w:t>
      </w:r>
      <w:proofErr w:type="spellEnd"/>
      <w:r w:rsidR="00D27174" w:rsidRPr="001231E3">
        <w:rPr>
          <w:rFonts w:ascii="Times New Roman" w:hAnsi="Times New Roman"/>
          <w:szCs w:val="24"/>
        </w:rPr>
        <w:t xml:space="preserve"> cross section, flattened upper surface, broad finger notches with protrusions above + below for lashing loops. Narrow finger septum is flared thick to strengthen. Long slit on through shaft of atlatl. Distal end missing.  Three distal dart fragments; drilled for conical </w:t>
      </w:r>
      <w:proofErr w:type="spellStart"/>
      <w:r w:rsidR="00D27174" w:rsidRPr="001231E3">
        <w:rPr>
          <w:rFonts w:ascii="Times New Roman" w:hAnsi="Times New Roman"/>
          <w:szCs w:val="24"/>
        </w:rPr>
        <w:t>foreshaft</w:t>
      </w:r>
      <w:proofErr w:type="spellEnd"/>
      <w:r w:rsidR="00D27174" w:rsidRPr="001231E3">
        <w:rPr>
          <w:rFonts w:ascii="Times New Roman" w:hAnsi="Times New Roman"/>
          <w:szCs w:val="24"/>
        </w:rPr>
        <w:t>, sinew wrapped.</w:t>
      </w:r>
    </w:p>
    <w:p w14:paraId="4D931556" w14:textId="77777777" w:rsidR="00D27174" w:rsidRPr="001231E3" w:rsidRDefault="00D27174" w:rsidP="00437CBB">
      <w:pPr>
        <w:ind w:right="-720"/>
        <w:rPr>
          <w:rFonts w:ascii="Times New Roman" w:hAnsi="Times New Roman"/>
          <w:szCs w:val="24"/>
        </w:rPr>
      </w:pPr>
      <w:r w:rsidRPr="001231E3">
        <w:rPr>
          <w:rFonts w:ascii="Times New Roman" w:hAnsi="Times New Roman"/>
          <w:szCs w:val="24"/>
        </w:rPr>
        <w:t xml:space="preserve">  Atlatl comparable to SW and TX examples. Functional issues: flex of atlatl or dart does not propel dart. Difficult to test without having atlatl + the darts used with it. Uses White Dog Cave replica with short darts also from WDC.</w:t>
      </w:r>
      <w:r w:rsidR="0070045B" w:rsidRPr="001231E3">
        <w:rPr>
          <w:rFonts w:ascii="Times New Roman" w:hAnsi="Times New Roman"/>
          <w:szCs w:val="24"/>
        </w:rPr>
        <w:t xml:space="preserve"> Experiments show good carcass penetration with light darts.</w:t>
      </w:r>
    </w:p>
    <w:p w14:paraId="1EA6723D" w14:textId="0A48F808" w:rsidR="00525E32" w:rsidRDefault="0070045B" w:rsidP="00437CBB">
      <w:pPr>
        <w:ind w:right="-720"/>
        <w:rPr>
          <w:rFonts w:ascii="Times New Roman" w:hAnsi="Times New Roman"/>
          <w:szCs w:val="24"/>
        </w:rPr>
      </w:pPr>
      <w:r w:rsidRPr="001231E3">
        <w:rPr>
          <w:rFonts w:ascii="Times New Roman" w:hAnsi="Times New Roman"/>
          <w:szCs w:val="24"/>
        </w:rPr>
        <w:tab/>
        <w:t>Origins of cross-peg grip, as on Ozark type found by Weimar/Harrington. Mexican parallels, and New Mexico rock art depictions.</w:t>
      </w:r>
    </w:p>
    <w:p w14:paraId="2C5FFA90" w14:textId="791C2DDE" w:rsidR="0083074F" w:rsidRDefault="0083074F" w:rsidP="00437CBB">
      <w:pPr>
        <w:ind w:right="-720"/>
        <w:rPr>
          <w:rFonts w:ascii="Times New Roman" w:hAnsi="Times New Roman"/>
          <w:szCs w:val="24"/>
        </w:rPr>
      </w:pPr>
    </w:p>
    <w:p w14:paraId="49188965" w14:textId="0D8EE438" w:rsidR="0083074F" w:rsidRPr="008E02F2" w:rsidRDefault="0083074F" w:rsidP="00437CBB">
      <w:pPr>
        <w:ind w:right="-720"/>
        <w:rPr>
          <w:rFonts w:ascii="Times New Roman" w:hAnsi="Times New Roman"/>
          <w:b/>
          <w:szCs w:val="24"/>
        </w:rPr>
      </w:pPr>
      <w:r w:rsidRPr="008E02F2">
        <w:rPr>
          <w:rFonts w:ascii="Times New Roman" w:hAnsi="Times New Roman"/>
          <w:b/>
          <w:szCs w:val="24"/>
        </w:rPr>
        <w:t>Pettigrew, Devin</w:t>
      </w:r>
      <w:r w:rsidR="008E02F2">
        <w:rPr>
          <w:rFonts w:ascii="Times New Roman" w:hAnsi="Times New Roman"/>
          <w:b/>
          <w:szCs w:val="24"/>
        </w:rPr>
        <w:tab/>
      </w:r>
      <w:r w:rsidR="008E02F2">
        <w:rPr>
          <w:rFonts w:ascii="Times New Roman" w:hAnsi="Times New Roman"/>
          <w:b/>
          <w:szCs w:val="24"/>
        </w:rPr>
        <w:tab/>
      </w:r>
      <w:r w:rsidR="008E02F2">
        <w:rPr>
          <w:rFonts w:ascii="Times New Roman" w:hAnsi="Times New Roman"/>
          <w:b/>
          <w:szCs w:val="24"/>
        </w:rPr>
        <w:tab/>
        <w:t>x</w:t>
      </w:r>
    </w:p>
    <w:p w14:paraId="2913D770" w14:textId="648FBAC4" w:rsidR="0083074F" w:rsidRDefault="0083074F" w:rsidP="00437CBB">
      <w:pPr>
        <w:ind w:right="-720"/>
        <w:rPr>
          <w:rFonts w:ascii="Times New Roman" w:hAnsi="Times New Roman"/>
          <w:szCs w:val="24"/>
        </w:rPr>
      </w:pPr>
      <w:r>
        <w:rPr>
          <w:rFonts w:ascii="Times New Roman" w:hAnsi="Times New Roman"/>
          <w:szCs w:val="24"/>
        </w:rPr>
        <w:t xml:space="preserve">2011 Ozark Bluff-dweller, </w:t>
      </w:r>
      <w:proofErr w:type="spellStart"/>
      <w:r>
        <w:rPr>
          <w:rFonts w:ascii="Times New Roman" w:hAnsi="Times New Roman"/>
          <w:szCs w:val="24"/>
        </w:rPr>
        <w:t>Alred</w:t>
      </w:r>
      <w:proofErr w:type="spellEnd"/>
      <w:r>
        <w:rPr>
          <w:rFonts w:ascii="Times New Roman" w:hAnsi="Times New Roman"/>
          <w:szCs w:val="24"/>
        </w:rPr>
        <w:t xml:space="preserve"> Shelter, Arkansas: Reproducing the cross-peg atlatl from Arkansas. </w:t>
      </w:r>
      <w:r w:rsidR="0009181A" w:rsidRPr="00B22607">
        <w:rPr>
          <w:rFonts w:ascii="Times New Roman" w:hAnsi="Times New Roman"/>
          <w:szCs w:val="24"/>
          <w:lang w:val="x-none"/>
        </w:rPr>
        <w:t xml:space="preserve">Electronic document, </w:t>
      </w:r>
      <w:hyperlink r:id="rId155" w:history="1">
        <w:r w:rsidR="0009181A" w:rsidRPr="00534322">
          <w:rPr>
            <w:rStyle w:val="Hyperlink"/>
            <w:rFonts w:ascii="Times New Roman" w:hAnsi="Times New Roman"/>
            <w:szCs w:val="24"/>
            <w:lang w:val="x-none"/>
          </w:rPr>
          <w:t>http://basketmakeratlatl.com/?page_id=148</w:t>
        </w:r>
      </w:hyperlink>
      <w:r w:rsidR="0009181A">
        <w:rPr>
          <w:rFonts w:ascii="Times New Roman" w:hAnsi="Times New Roman"/>
          <w:szCs w:val="24"/>
          <w:lang w:val="x-none"/>
        </w:rPr>
        <w:t xml:space="preserve">  </w:t>
      </w:r>
      <w:r w:rsidR="0009181A" w:rsidRPr="00B22607">
        <w:rPr>
          <w:rFonts w:ascii="Times New Roman" w:hAnsi="Times New Roman"/>
          <w:szCs w:val="24"/>
          <w:lang w:val="x-none"/>
        </w:rPr>
        <w:t xml:space="preserve"> </w:t>
      </w:r>
      <w:r w:rsidR="0009181A" w:rsidRPr="00B22607">
        <w:rPr>
          <w:rFonts w:ascii="Times New Roman" w:hAnsi="Times New Roman"/>
          <w:szCs w:val="24"/>
          <w:lang w:val="x-none"/>
        </w:rPr>
        <w:lastRenderedPageBreak/>
        <w:t>accessed 3/10</w:t>
      </w:r>
      <w:r w:rsidR="0009181A">
        <w:rPr>
          <w:rFonts w:ascii="Times New Roman" w:hAnsi="Times New Roman"/>
          <w:szCs w:val="24"/>
        </w:rPr>
        <w:t>/15</w:t>
      </w:r>
    </w:p>
    <w:p w14:paraId="78FCE75D" w14:textId="1944C5C9" w:rsidR="0009181A" w:rsidRDefault="0009181A" w:rsidP="00437CBB">
      <w:pPr>
        <w:ind w:right="-720"/>
        <w:rPr>
          <w:rFonts w:ascii="Times New Roman" w:hAnsi="Times New Roman"/>
          <w:szCs w:val="24"/>
        </w:rPr>
      </w:pPr>
    </w:p>
    <w:p w14:paraId="7E64722D" w14:textId="2077C538" w:rsidR="0009181A" w:rsidRPr="001231E3" w:rsidRDefault="0009181A" w:rsidP="00437CBB">
      <w:pPr>
        <w:ind w:right="-720"/>
        <w:rPr>
          <w:rFonts w:ascii="Times New Roman" w:hAnsi="Times New Roman"/>
          <w:szCs w:val="24"/>
        </w:rPr>
      </w:pPr>
      <w:r>
        <w:rPr>
          <w:rFonts w:ascii="Times New Roman" w:hAnsi="Times New Roman"/>
          <w:szCs w:val="24"/>
        </w:rPr>
        <w:t xml:space="preserve">Dimensions, photos of replication, corner-notched point hafted in </w:t>
      </w:r>
      <w:proofErr w:type="spellStart"/>
      <w:r>
        <w:rPr>
          <w:rFonts w:ascii="Times New Roman" w:hAnsi="Times New Roman"/>
          <w:szCs w:val="24"/>
        </w:rPr>
        <w:t>foreshaft</w:t>
      </w:r>
      <w:proofErr w:type="spellEnd"/>
      <w:r>
        <w:rPr>
          <w:rFonts w:ascii="Times New Roman" w:hAnsi="Times New Roman"/>
          <w:szCs w:val="24"/>
        </w:rPr>
        <w:t xml:space="preserve"> with willow bark lashing. </w:t>
      </w:r>
      <w:proofErr w:type="spellStart"/>
      <w:r>
        <w:rPr>
          <w:rFonts w:ascii="Times New Roman" w:hAnsi="Times New Roman"/>
          <w:szCs w:val="24"/>
        </w:rPr>
        <w:t>Alred</w:t>
      </w:r>
      <w:proofErr w:type="spellEnd"/>
      <w:r>
        <w:rPr>
          <w:rFonts w:ascii="Times New Roman" w:hAnsi="Times New Roman"/>
          <w:szCs w:val="24"/>
        </w:rPr>
        <w:t xml:space="preserve"> atlatl works well with light dart. Cross-peg gripped with hammer grip, forefinger hooked over one peg, thumb pressed </w:t>
      </w:r>
      <w:proofErr w:type="spellStart"/>
      <w:r>
        <w:rPr>
          <w:rFonts w:ascii="Times New Roman" w:hAnsi="Times New Roman"/>
          <w:szCs w:val="24"/>
        </w:rPr>
        <w:t>agains</w:t>
      </w:r>
      <w:proofErr w:type="spellEnd"/>
      <w:r>
        <w:rPr>
          <w:rFonts w:ascii="Times New Roman" w:hAnsi="Times New Roman"/>
          <w:szCs w:val="24"/>
        </w:rPr>
        <w:t xml:space="preserve"> other, allows wrist to be more relaxed.</w:t>
      </w:r>
    </w:p>
    <w:p w14:paraId="72795A82" w14:textId="77777777" w:rsidR="00E42501" w:rsidRPr="001231E3" w:rsidRDefault="00E42501" w:rsidP="00437CBB">
      <w:pPr>
        <w:ind w:right="-720"/>
        <w:rPr>
          <w:rFonts w:ascii="Times New Roman" w:hAnsi="Times New Roman"/>
          <w:szCs w:val="24"/>
        </w:rPr>
      </w:pPr>
    </w:p>
    <w:p w14:paraId="349230F4" w14:textId="77777777" w:rsidR="00E42501" w:rsidRPr="001231E3" w:rsidRDefault="00E42501" w:rsidP="00437CBB">
      <w:pPr>
        <w:ind w:right="-720"/>
        <w:rPr>
          <w:rFonts w:ascii="Times New Roman" w:hAnsi="Times New Roman"/>
          <w:b/>
          <w:szCs w:val="24"/>
        </w:rPr>
      </w:pPr>
      <w:r w:rsidRPr="001231E3">
        <w:rPr>
          <w:rFonts w:ascii="Times New Roman" w:hAnsi="Times New Roman"/>
          <w:b/>
          <w:szCs w:val="24"/>
        </w:rPr>
        <w:t>Pettigrew, Devin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76CC0B4" w14:textId="54FD3A4B" w:rsidR="00E42501" w:rsidRPr="001231E3" w:rsidRDefault="00E42501" w:rsidP="00437CBB">
      <w:pPr>
        <w:ind w:right="-720"/>
        <w:rPr>
          <w:rFonts w:ascii="Times New Roman" w:hAnsi="Times New Roman"/>
          <w:szCs w:val="24"/>
        </w:rPr>
      </w:pPr>
      <w:r w:rsidRPr="001231E3">
        <w:rPr>
          <w:rFonts w:ascii="Times New Roman" w:hAnsi="Times New Roman"/>
          <w:szCs w:val="24"/>
        </w:rPr>
        <w:t xml:space="preserve">2012 A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Atlatl from the Ozarks. </w:t>
      </w:r>
      <w:r w:rsidRPr="001231E3">
        <w:rPr>
          <w:rFonts w:ascii="Times New Roman" w:hAnsi="Times New Roman"/>
          <w:i/>
          <w:szCs w:val="24"/>
        </w:rPr>
        <w:t>The Atlatl</w:t>
      </w:r>
      <w:r w:rsidRPr="001231E3">
        <w:rPr>
          <w:rFonts w:ascii="Times New Roman" w:hAnsi="Times New Roman"/>
          <w:szCs w:val="24"/>
        </w:rPr>
        <w:t xml:space="preserve"> 25(1): 10.</w:t>
      </w:r>
    </w:p>
    <w:p w14:paraId="52299ED8" w14:textId="77777777" w:rsidR="00E42501" w:rsidRPr="001231E3" w:rsidRDefault="00E42501" w:rsidP="00437CBB">
      <w:pPr>
        <w:ind w:right="-720"/>
        <w:rPr>
          <w:rFonts w:ascii="Times New Roman" w:hAnsi="Times New Roman"/>
          <w:szCs w:val="24"/>
        </w:rPr>
      </w:pPr>
    </w:p>
    <w:p w14:paraId="21BF9C10" w14:textId="77777777" w:rsidR="00E42501" w:rsidRPr="001231E3" w:rsidRDefault="00E42501" w:rsidP="00437CBB">
      <w:pPr>
        <w:ind w:right="-720"/>
        <w:rPr>
          <w:rFonts w:ascii="Times New Roman" w:hAnsi="Times New Roman"/>
          <w:szCs w:val="24"/>
        </w:rPr>
      </w:pPr>
      <w:r w:rsidRPr="001231E3">
        <w:rPr>
          <w:rFonts w:ascii="Times New Roman" w:hAnsi="Times New Roman"/>
          <w:szCs w:val="24"/>
        </w:rPr>
        <w:t>Summary of above 2010.</w:t>
      </w:r>
    </w:p>
    <w:p w14:paraId="4ED2D240" w14:textId="77777777" w:rsidR="009E64C3" w:rsidRPr="001231E3" w:rsidRDefault="009E64C3" w:rsidP="00437CBB">
      <w:pPr>
        <w:ind w:right="-720"/>
        <w:rPr>
          <w:rFonts w:ascii="Times New Roman" w:hAnsi="Times New Roman"/>
          <w:szCs w:val="24"/>
        </w:rPr>
      </w:pPr>
    </w:p>
    <w:p w14:paraId="08D8C32F" w14:textId="2096CACE" w:rsidR="009E64C3" w:rsidRPr="001231E3" w:rsidRDefault="009E64C3" w:rsidP="00437CBB">
      <w:pPr>
        <w:ind w:right="-720"/>
        <w:rPr>
          <w:rFonts w:ascii="Times New Roman" w:hAnsi="Times New Roman"/>
          <w:b/>
          <w:szCs w:val="24"/>
        </w:rPr>
      </w:pPr>
      <w:r w:rsidRPr="001231E3">
        <w:rPr>
          <w:rFonts w:ascii="Times New Roman" w:hAnsi="Times New Roman"/>
          <w:b/>
          <w:szCs w:val="24"/>
        </w:rPr>
        <w:t>Pettigrew, Devin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r w:rsidR="000E784E">
        <w:rPr>
          <w:rFonts w:ascii="Times New Roman" w:hAnsi="Times New Roman"/>
          <w:b/>
          <w:szCs w:val="24"/>
        </w:rPr>
        <w:t>, x</w:t>
      </w:r>
    </w:p>
    <w:p w14:paraId="7EC4A50E" w14:textId="11B23A79" w:rsidR="009E64C3" w:rsidRPr="001231E3" w:rsidRDefault="009E64C3" w:rsidP="00437CBB">
      <w:pPr>
        <w:ind w:right="-720"/>
        <w:rPr>
          <w:rFonts w:ascii="Times New Roman" w:hAnsi="Times New Roman"/>
          <w:szCs w:val="24"/>
        </w:rPr>
      </w:pPr>
      <w:r w:rsidRPr="001231E3">
        <w:rPr>
          <w:rFonts w:ascii="Times New Roman" w:hAnsi="Times New Roman"/>
          <w:szCs w:val="24"/>
        </w:rPr>
        <w:t xml:space="preserve">2012 Huck Atlatl, Utah? </w:t>
      </w:r>
      <w:r w:rsidRPr="001231E3">
        <w:rPr>
          <w:rFonts w:ascii="Times New Roman" w:hAnsi="Times New Roman"/>
          <w:i/>
          <w:szCs w:val="24"/>
        </w:rPr>
        <w:t>The Dart</w:t>
      </w:r>
      <w:r w:rsidRPr="001231E3">
        <w:rPr>
          <w:rFonts w:ascii="Times New Roman" w:hAnsi="Times New Roman"/>
          <w:szCs w:val="24"/>
        </w:rPr>
        <w:t xml:space="preserve"> Oct </w:t>
      </w:r>
      <w:r w:rsidR="000E784E">
        <w:rPr>
          <w:rFonts w:ascii="Times New Roman" w:hAnsi="Times New Roman"/>
          <w:szCs w:val="24"/>
        </w:rPr>
        <w:t xml:space="preserve">2012:5-8, and electronic document </w:t>
      </w:r>
      <w:hyperlink r:id="rId156" w:history="1">
        <w:r w:rsidR="000E784E" w:rsidRPr="00534322">
          <w:rPr>
            <w:rStyle w:val="Hyperlink"/>
            <w:rFonts w:ascii="Times New Roman" w:hAnsi="Times New Roman"/>
            <w:szCs w:val="24"/>
          </w:rPr>
          <w:t>http://basketmakeratlatl.com/?page_id=392</w:t>
        </w:r>
      </w:hyperlink>
      <w:r w:rsidR="000E784E">
        <w:rPr>
          <w:rFonts w:ascii="Times New Roman" w:hAnsi="Times New Roman"/>
          <w:szCs w:val="24"/>
        </w:rPr>
        <w:t xml:space="preserve"> </w:t>
      </w:r>
    </w:p>
    <w:p w14:paraId="58FD191F" w14:textId="77777777" w:rsidR="009E64C3" w:rsidRPr="001231E3" w:rsidRDefault="009E64C3" w:rsidP="00437CBB">
      <w:pPr>
        <w:ind w:right="-720"/>
        <w:rPr>
          <w:rFonts w:ascii="Times New Roman" w:hAnsi="Times New Roman"/>
          <w:szCs w:val="24"/>
        </w:rPr>
      </w:pPr>
    </w:p>
    <w:p w14:paraId="00B9B107" w14:textId="77777777" w:rsidR="009E64C3" w:rsidRDefault="009E64C3" w:rsidP="00437CBB">
      <w:pPr>
        <w:ind w:right="-720"/>
        <w:rPr>
          <w:rFonts w:ascii="Times New Roman" w:hAnsi="Times New Roman"/>
          <w:szCs w:val="24"/>
        </w:rPr>
      </w:pPr>
      <w:r w:rsidRPr="001231E3">
        <w:rPr>
          <w:rFonts w:ascii="Times New Roman" w:hAnsi="Times New Roman"/>
          <w:szCs w:val="24"/>
        </w:rPr>
        <w:t xml:space="preserve">Complete atlatl minus loops and weight,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form, notched for loops, “truncated” handle form. No provenience, probably UT [but who knows with a looted artifact]. Photo (thru glass case). L = 51 cm, Fulcrum L = 36.8 cm. Photos of reconstruction.</w:t>
      </w:r>
    </w:p>
    <w:p w14:paraId="5B798DB9" w14:textId="77777777" w:rsidR="00B22607" w:rsidRDefault="00B22607" w:rsidP="00437CBB">
      <w:pPr>
        <w:ind w:right="-720"/>
        <w:rPr>
          <w:rFonts w:ascii="Times New Roman" w:hAnsi="Times New Roman"/>
          <w:szCs w:val="24"/>
        </w:rPr>
      </w:pPr>
    </w:p>
    <w:p w14:paraId="2F8A1443" w14:textId="50CFCB83" w:rsidR="00B22607" w:rsidRDefault="00B22607" w:rsidP="00B22607">
      <w:pPr>
        <w:ind w:right="-720"/>
        <w:rPr>
          <w:rFonts w:ascii="Times New Roman" w:hAnsi="Times New Roman"/>
          <w:szCs w:val="24"/>
        </w:rPr>
      </w:pPr>
      <w:r w:rsidRPr="001231E3">
        <w:rPr>
          <w:rFonts w:ascii="Times New Roman" w:hAnsi="Times New Roman"/>
          <w:b/>
          <w:szCs w:val="24"/>
        </w:rPr>
        <w:t>Pettigrew, Devin</w:t>
      </w:r>
      <w:r w:rsidR="0083074F">
        <w:rPr>
          <w:rFonts w:ascii="Times New Roman" w:hAnsi="Times New Roman"/>
          <w:b/>
          <w:szCs w:val="24"/>
        </w:rPr>
        <w:tab/>
      </w:r>
      <w:r w:rsidR="0083074F">
        <w:rPr>
          <w:rFonts w:ascii="Times New Roman" w:hAnsi="Times New Roman"/>
          <w:b/>
          <w:szCs w:val="24"/>
        </w:rPr>
        <w:tab/>
      </w:r>
      <w:r w:rsidR="0083074F">
        <w:rPr>
          <w:rFonts w:ascii="Times New Roman" w:hAnsi="Times New Roman"/>
          <w:b/>
          <w:szCs w:val="24"/>
        </w:rPr>
        <w:tab/>
        <w:t>x</w:t>
      </w:r>
    </w:p>
    <w:p w14:paraId="7D733472" w14:textId="77777777" w:rsidR="00B22607" w:rsidRPr="00B22607" w:rsidRDefault="00B22607" w:rsidP="00B22607">
      <w:pPr>
        <w:ind w:right="-720"/>
        <w:rPr>
          <w:rFonts w:ascii="Times New Roman" w:hAnsi="Times New Roman"/>
          <w:szCs w:val="24"/>
          <w:lang w:val="x-none"/>
        </w:rPr>
      </w:pPr>
      <w:r w:rsidRPr="00B22607">
        <w:rPr>
          <w:rFonts w:ascii="Times New Roman" w:hAnsi="Times New Roman"/>
          <w:szCs w:val="24"/>
          <w:lang w:val="x-none"/>
        </w:rPr>
        <w:t>2012 The NV-Wa-197 Atlatl; Boatstones, Grips and Fulcrum Points on Early Archaic</w:t>
      </w:r>
    </w:p>
    <w:p w14:paraId="613EDF60" w14:textId="4EBF3CC0" w:rsidR="00B22607" w:rsidRDefault="00B22607" w:rsidP="00B22607">
      <w:pPr>
        <w:ind w:right="-720"/>
        <w:rPr>
          <w:rFonts w:ascii="Times New Roman" w:hAnsi="Times New Roman"/>
          <w:szCs w:val="24"/>
        </w:rPr>
      </w:pPr>
      <w:r w:rsidRPr="00B22607">
        <w:rPr>
          <w:rFonts w:ascii="Times New Roman" w:hAnsi="Times New Roman"/>
          <w:szCs w:val="24"/>
          <w:lang w:val="x-none"/>
        </w:rPr>
        <w:t xml:space="preserve">Atlatls. Electronic document, </w:t>
      </w:r>
      <w:hyperlink r:id="rId157" w:history="1">
        <w:r w:rsidR="001F46AD" w:rsidRPr="004D4FE3">
          <w:rPr>
            <w:rStyle w:val="Hyperlink"/>
            <w:rFonts w:ascii="Times New Roman" w:hAnsi="Times New Roman"/>
            <w:szCs w:val="24"/>
            <w:lang w:val="x-none"/>
          </w:rPr>
          <w:t>http://basketmakeratlatl.com/?page_id=100</w:t>
        </w:r>
      </w:hyperlink>
      <w:r w:rsidR="001F46AD">
        <w:rPr>
          <w:rFonts w:ascii="Times New Roman" w:hAnsi="Times New Roman"/>
          <w:szCs w:val="24"/>
          <w:lang w:val="x-none"/>
        </w:rPr>
        <w:t xml:space="preserve"> </w:t>
      </w:r>
      <w:r w:rsidRPr="00B22607">
        <w:rPr>
          <w:rFonts w:ascii="Times New Roman" w:hAnsi="Times New Roman"/>
          <w:szCs w:val="24"/>
          <w:lang w:val="x-none"/>
        </w:rPr>
        <w:t xml:space="preserve"> accessed 3/10</w:t>
      </w:r>
      <w:r w:rsidR="0083074F">
        <w:rPr>
          <w:rFonts w:ascii="Times New Roman" w:hAnsi="Times New Roman"/>
          <w:szCs w:val="24"/>
        </w:rPr>
        <w:t>/15</w:t>
      </w:r>
    </w:p>
    <w:p w14:paraId="198A7BA0" w14:textId="70B575D9" w:rsidR="0083074F" w:rsidRDefault="0083074F" w:rsidP="00B22607">
      <w:pPr>
        <w:ind w:right="-720"/>
        <w:rPr>
          <w:rFonts w:ascii="Times New Roman" w:hAnsi="Times New Roman"/>
          <w:szCs w:val="24"/>
        </w:rPr>
      </w:pPr>
    </w:p>
    <w:p w14:paraId="7C770608" w14:textId="6A48EA14" w:rsidR="0083074F" w:rsidRPr="0083074F" w:rsidRDefault="0083074F" w:rsidP="00B22607">
      <w:pPr>
        <w:ind w:right="-720"/>
        <w:rPr>
          <w:rFonts w:ascii="Times New Roman" w:hAnsi="Times New Roman"/>
          <w:szCs w:val="24"/>
        </w:rPr>
      </w:pPr>
      <w:r>
        <w:rPr>
          <w:rFonts w:ascii="Times New Roman" w:hAnsi="Times New Roman"/>
          <w:szCs w:val="24"/>
        </w:rPr>
        <w:t>Looted from Lake Winnemucca cave 1960s. Round shaft, long narrow boatstone, attached hook, slight curve, grip roughened. C14 7980</w:t>
      </w:r>
      <w:r w:rsidRPr="0083074F">
        <w:rPr>
          <w:rFonts w:ascii="Times New Roman" w:hAnsi="Times New Roman"/>
          <w:szCs w:val="24"/>
          <w:u w:val="single"/>
        </w:rPr>
        <w:t>+</w:t>
      </w:r>
      <w:r>
        <w:rPr>
          <w:rFonts w:ascii="Times New Roman" w:hAnsi="Times New Roman"/>
          <w:szCs w:val="24"/>
        </w:rPr>
        <w:t>610 BP – oldest intact atlatl in N Am. Dimensions, photo of replica. Small hook, weight work well with light dart. [this atlatl is model for Perkin’s commercial atlatls]</w:t>
      </w:r>
    </w:p>
    <w:p w14:paraId="33798C7A" w14:textId="32CB3E3E" w:rsidR="001F46AD" w:rsidRDefault="001F46AD" w:rsidP="00B22607">
      <w:pPr>
        <w:ind w:right="-720"/>
        <w:rPr>
          <w:rFonts w:ascii="Times New Roman" w:hAnsi="Times New Roman"/>
          <w:szCs w:val="24"/>
          <w:lang w:val="x-none"/>
        </w:rPr>
      </w:pPr>
    </w:p>
    <w:p w14:paraId="67C41266" w14:textId="2CFE1A11" w:rsidR="0083074F" w:rsidRPr="0083074F" w:rsidRDefault="0083074F" w:rsidP="0083074F">
      <w:pPr>
        <w:ind w:right="-720"/>
        <w:rPr>
          <w:rFonts w:ascii="Times New Roman" w:hAnsi="Times New Roman"/>
          <w:b/>
          <w:szCs w:val="24"/>
        </w:rPr>
      </w:pPr>
      <w:r w:rsidRPr="0083074F">
        <w:rPr>
          <w:rFonts w:ascii="Times New Roman" w:hAnsi="Times New Roman"/>
          <w:b/>
          <w:szCs w:val="24"/>
        </w:rPr>
        <w:t>Pettigrew, Devin</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2C989AD5" w14:textId="687768B2" w:rsidR="001F46AD" w:rsidRDefault="001F46AD" w:rsidP="00B22607">
      <w:pPr>
        <w:ind w:right="-720"/>
        <w:rPr>
          <w:rFonts w:ascii="Times New Roman" w:hAnsi="Times New Roman"/>
          <w:szCs w:val="24"/>
        </w:rPr>
      </w:pPr>
      <w:r>
        <w:rPr>
          <w:rFonts w:ascii="Times New Roman" w:hAnsi="Times New Roman"/>
          <w:szCs w:val="24"/>
          <w:lang w:val="x-none"/>
        </w:rPr>
        <w:t xml:space="preserve">2012 </w:t>
      </w:r>
      <w:r>
        <w:rPr>
          <w:rFonts w:ascii="Times New Roman" w:hAnsi="Times New Roman"/>
          <w:szCs w:val="24"/>
        </w:rPr>
        <w:t xml:space="preserve">Atlatl Weights: A function of preference for specific gripping and throwing techniques. Electronic document, </w:t>
      </w:r>
      <w:hyperlink r:id="rId158" w:history="1">
        <w:r w:rsidRPr="004D4FE3">
          <w:rPr>
            <w:rStyle w:val="Hyperlink"/>
            <w:rFonts w:ascii="Times New Roman" w:hAnsi="Times New Roman"/>
            <w:szCs w:val="24"/>
          </w:rPr>
          <w:t>http://basketmakeratlatl.com/?page_id=418</w:t>
        </w:r>
      </w:hyperlink>
      <w:r>
        <w:rPr>
          <w:rFonts w:ascii="Times New Roman" w:hAnsi="Times New Roman"/>
          <w:szCs w:val="24"/>
        </w:rPr>
        <w:t xml:space="preserve"> accessed 8/23/2018</w:t>
      </w:r>
    </w:p>
    <w:p w14:paraId="47F872FF" w14:textId="21606905" w:rsidR="009B016D" w:rsidRDefault="009B016D" w:rsidP="00B22607">
      <w:pPr>
        <w:ind w:right="-720"/>
        <w:rPr>
          <w:rFonts w:ascii="Times New Roman" w:hAnsi="Times New Roman"/>
          <w:szCs w:val="24"/>
        </w:rPr>
      </w:pPr>
    </w:p>
    <w:p w14:paraId="0AA9AA21" w14:textId="2540E8AD" w:rsidR="009B016D" w:rsidRDefault="009B016D" w:rsidP="00B22607">
      <w:pPr>
        <w:ind w:right="-720"/>
        <w:rPr>
          <w:rFonts w:ascii="Times New Roman" w:hAnsi="Times New Roman"/>
          <w:szCs w:val="24"/>
        </w:rPr>
      </w:pPr>
      <w:r>
        <w:rPr>
          <w:rFonts w:ascii="Times New Roman" w:hAnsi="Times New Roman"/>
          <w:szCs w:val="24"/>
        </w:rPr>
        <w:t xml:space="preserve">Early experimenters mistaken, atlatl not an energy storage system but a lever. Balance theories. Tuning dart release angles, which may be responsible for changes in leverage measured by distance throws. Small SW weights as fetishes. N Am darts prob 4.5-6 feet, replications of whole dart + atlatl assemblage as for White Dog Cave show good balance effect. Garnett </w:t>
      </w:r>
      <w:r w:rsidR="00367C67">
        <w:rPr>
          <w:rFonts w:ascii="Times New Roman" w:hAnsi="Times New Roman"/>
          <w:szCs w:val="24"/>
        </w:rPr>
        <w:t xml:space="preserve">[2011] </w:t>
      </w:r>
      <w:proofErr w:type="spellStart"/>
      <w:r>
        <w:rPr>
          <w:rFonts w:ascii="Times New Roman" w:hAnsi="Times New Roman"/>
          <w:szCs w:val="24"/>
        </w:rPr>
        <w:t>replics</w:t>
      </w:r>
      <w:proofErr w:type="spellEnd"/>
      <w:r>
        <w:rPr>
          <w:rFonts w:ascii="Times New Roman" w:hAnsi="Times New Roman"/>
          <w:szCs w:val="24"/>
        </w:rPr>
        <w:t xml:space="preserve"> SW forms for split-finger grip but without lower handle for fingers, so can’t use with fully engaged wrist, must rely on centrifugal forces – relaxed wrist flinging action rather than engaged wrist lever action. </w:t>
      </w:r>
      <w:r w:rsidR="00367C67">
        <w:rPr>
          <w:rFonts w:ascii="Times New Roman" w:hAnsi="Times New Roman"/>
          <w:szCs w:val="24"/>
        </w:rPr>
        <w:t xml:space="preserve">Former may </w:t>
      </w:r>
      <w:proofErr w:type="spellStart"/>
      <w:r w:rsidR="00367C67">
        <w:rPr>
          <w:rFonts w:ascii="Times New Roman" w:hAnsi="Times New Roman"/>
          <w:szCs w:val="24"/>
        </w:rPr>
        <w:t>assoc</w:t>
      </w:r>
      <w:proofErr w:type="spellEnd"/>
      <w:r w:rsidR="00367C67">
        <w:rPr>
          <w:rFonts w:ascii="Times New Roman" w:hAnsi="Times New Roman"/>
          <w:szCs w:val="24"/>
        </w:rPr>
        <w:t xml:space="preserve"> with lighter darts. Modern ‘</w:t>
      </w:r>
      <w:proofErr w:type="gramStart"/>
      <w:r w:rsidR="00367C67">
        <w:rPr>
          <w:rFonts w:ascii="Times New Roman" w:hAnsi="Times New Roman"/>
          <w:szCs w:val="24"/>
        </w:rPr>
        <w:t>traditions’</w:t>
      </w:r>
      <w:proofErr w:type="gramEnd"/>
      <w:r w:rsidR="00367C67">
        <w:rPr>
          <w:rFonts w:ascii="Times New Roman" w:hAnsi="Times New Roman"/>
          <w:szCs w:val="24"/>
        </w:rPr>
        <w:t xml:space="preserve"> and personal preferences in atlatl use may bias our </w:t>
      </w:r>
      <w:r w:rsidR="00367C67">
        <w:rPr>
          <w:rFonts w:ascii="Times New Roman" w:hAnsi="Times New Roman"/>
          <w:szCs w:val="24"/>
        </w:rPr>
        <w:lastRenderedPageBreak/>
        <w:t>views.</w:t>
      </w:r>
    </w:p>
    <w:p w14:paraId="462AE986" w14:textId="774D87C0" w:rsidR="000E784E" w:rsidRDefault="000E784E" w:rsidP="00B22607">
      <w:pPr>
        <w:ind w:right="-720"/>
        <w:rPr>
          <w:rFonts w:ascii="Times New Roman" w:hAnsi="Times New Roman"/>
          <w:szCs w:val="24"/>
        </w:rPr>
      </w:pPr>
    </w:p>
    <w:p w14:paraId="745DDB4A" w14:textId="21F8EC56" w:rsidR="000E784E" w:rsidRDefault="000E784E" w:rsidP="00B22607">
      <w:pPr>
        <w:ind w:right="-720"/>
        <w:rPr>
          <w:rFonts w:ascii="Times New Roman" w:hAnsi="Times New Roman"/>
          <w:szCs w:val="24"/>
        </w:rPr>
      </w:pPr>
      <w:r>
        <w:rPr>
          <w:rFonts w:ascii="Times New Roman" w:hAnsi="Times New Roman"/>
          <w:szCs w:val="24"/>
        </w:rPr>
        <w:t xml:space="preserve">2012 </w:t>
      </w:r>
      <w:r w:rsidRPr="000E784E">
        <w:rPr>
          <w:rFonts w:ascii="Times New Roman" w:hAnsi="Times New Roman"/>
          <w:szCs w:val="24"/>
        </w:rPr>
        <w:t xml:space="preserve">North American Atlatl Dart </w:t>
      </w:r>
      <w:proofErr w:type="spellStart"/>
      <w:r w:rsidRPr="000E784E">
        <w:rPr>
          <w:rFonts w:ascii="Times New Roman" w:hAnsi="Times New Roman"/>
          <w:szCs w:val="24"/>
        </w:rPr>
        <w:t>Mainshaft</w:t>
      </w:r>
      <w:proofErr w:type="spellEnd"/>
      <w:r w:rsidRPr="000E784E">
        <w:rPr>
          <w:rFonts w:ascii="Times New Roman" w:hAnsi="Times New Roman"/>
          <w:szCs w:val="24"/>
        </w:rPr>
        <w:t xml:space="preserve"> Materials List</w:t>
      </w:r>
      <w:r>
        <w:rPr>
          <w:rFonts w:ascii="Times New Roman" w:hAnsi="Times New Roman"/>
          <w:szCs w:val="24"/>
        </w:rPr>
        <w:t xml:space="preserve">. Electronic document </w:t>
      </w:r>
      <w:hyperlink r:id="rId159" w:history="1">
        <w:r w:rsidRPr="00534322">
          <w:rPr>
            <w:rStyle w:val="Hyperlink"/>
            <w:rFonts w:ascii="Times New Roman" w:hAnsi="Times New Roman"/>
            <w:szCs w:val="24"/>
          </w:rPr>
          <w:t xml:space="preserve">http://basketmakeratlatl.com/wp-content/uploads/2012/04/NA-Dart-Mainshaft-Materials-List1.pdf </w:t>
        </w:r>
        <w:r w:rsidRPr="000E784E">
          <w:rPr>
            <w:rStyle w:val="Hyperlink"/>
            <w:rFonts w:ascii="Times New Roman" w:hAnsi="Times New Roman"/>
            <w:color w:val="auto"/>
            <w:szCs w:val="24"/>
            <w:u w:val="none"/>
          </w:rPr>
          <w:t>accessed 8/23/2018</w:t>
        </w:r>
      </w:hyperlink>
    </w:p>
    <w:p w14:paraId="1D1733B8" w14:textId="658F6932" w:rsidR="000E784E" w:rsidRDefault="000E784E" w:rsidP="00B22607">
      <w:pPr>
        <w:ind w:right="-720"/>
        <w:rPr>
          <w:rFonts w:ascii="Times New Roman" w:hAnsi="Times New Roman"/>
          <w:szCs w:val="24"/>
        </w:rPr>
      </w:pPr>
    </w:p>
    <w:p w14:paraId="49C387B8" w14:textId="484603C8" w:rsidR="000E784E" w:rsidRDefault="000E784E" w:rsidP="00B22607">
      <w:pPr>
        <w:ind w:right="-720"/>
        <w:rPr>
          <w:rFonts w:ascii="Times New Roman" w:hAnsi="Times New Roman"/>
          <w:szCs w:val="24"/>
        </w:rPr>
      </w:pPr>
      <w:r>
        <w:rPr>
          <w:rFonts w:ascii="Times New Roman" w:hAnsi="Times New Roman"/>
          <w:szCs w:val="24"/>
        </w:rPr>
        <w:t xml:space="preserve">Table of dart specimens with citations. SW mostly </w:t>
      </w:r>
      <w:r w:rsidRPr="000E784E">
        <w:rPr>
          <w:rFonts w:ascii="Times New Roman" w:hAnsi="Times New Roman"/>
          <w:i/>
          <w:szCs w:val="24"/>
        </w:rPr>
        <w:t>Phragmites</w:t>
      </w:r>
      <w:r>
        <w:rPr>
          <w:rFonts w:ascii="Times New Roman" w:hAnsi="Times New Roman"/>
          <w:szCs w:val="24"/>
        </w:rPr>
        <w:t xml:space="preserve"> reed and willow (</w:t>
      </w:r>
      <w:r w:rsidRPr="000E784E">
        <w:rPr>
          <w:rFonts w:ascii="Times New Roman" w:hAnsi="Times New Roman"/>
          <w:i/>
          <w:szCs w:val="24"/>
        </w:rPr>
        <w:t>Salix</w:t>
      </w:r>
      <w:r>
        <w:rPr>
          <w:rFonts w:ascii="Times New Roman" w:hAnsi="Times New Roman"/>
          <w:szCs w:val="24"/>
        </w:rPr>
        <w:t xml:space="preserve"> </w:t>
      </w:r>
      <w:proofErr w:type="spellStart"/>
      <w:r>
        <w:rPr>
          <w:rFonts w:ascii="Times New Roman" w:hAnsi="Times New Roman"/>
          <w:szCs w:val="24"/>
        </w:rPr>
        <w:t>sp</w:t>
      </w:r>
      <w:proofErr w:type="spellEnd"/>
      <w:r>
        <w:rPr>
          <w:rFonts w:ascii="Times New Roman" w:hAnsi="Times New Roman"/>
          <w:szCs w:val="24"/>
        </w:rPr>
        <w:t>).</w:t>
      </w:r>
    </w:p>
    <w:p w14:paraId="410BE826" w14:textId="669F0465" w:rsidR="0083074F" w:rsidRDefault="0083074F" w:rsidP="00B22607">
      <w:pPr>
        <w:ind w:right="-720"/>
        <w:rPr>
          <w:rFonts w:ascii="Times New Roman" w:hAnsi="Times New Roman"/>
          <w:szCs w:val="24"/>
        </w:rPr>
      </w:pPr>
    </w:p>
    <w:p w14:paraId="3172B116" w14:textId="77777777" w:rsidR="00186F37" w:rsidRPr="001231E3" w:rsidRDefault="00186F37" w:rsidP="00437CBB">
      <w:pPr>
        <w:ind w:right="-720"/>
        <w:rPr>
          <w:rFonts w:ascii="Times New Roman" w:hAnsi="Times New Roman"/>
          <w:b/>
          <w:szCs w:val="24"/>
        </w:rPr>
      </w:pPr>
      <w:r w:rsidRPr="001231E3">
        <w:rPr>
          <w:rFonts w:ascii="Times New Roman" w:hAnsi="Times New Roman"/>
          <w:b/>
          <w:szCs w:val="24"/>
        </w:rPr>
        <w:t>Pettigrew, Devin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80069FE" w14:textId="7D79E4A8" w:rsidR="00186F37" w:rsidRPr="001231E3" w:rsidRDefault="00186F37" w:rsidP="00437CBB">
      <w:pPr>
        <w:ind w:right="-720"/>
        <w:rPr>
          <w:rFonts w:ascii="Times New Roman" w:hAnsi="Times New Roman"/>
          <w:szCs w:val="24"/>
        </w:rPr>
      </w:pPr>
      <w:r w:rsidRPr="001231E3">
        <w:rPr>
          <w:rFonts w:ascii="Times New Roman" w:hAnsi="Times New Roman"/>
          <w:szCs w:val="24"/>
        </w:rPr>
        <w:t xml:space="preserve">2013 Atlatl Flex Follows Form in Reproduced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Systems. </w:t>
      </w:r>
      <w:r w:rsidRPr="001231E3">
        <w:rPr>
          <w:rFonts w:ascii="Times New Roman" w:hAnsi="Times New Roman"/>
          <w:i/>
          <w:szCs w:val="24"/>
        </w:rPr>
        <w:t>The Atlatl</w:t>
      </w:r>
      <w:r w:rsidRPr="001231E3">
        <w:rPr>
          <w:rFonts w:ascii="Times New Roman" w:hAnsi="Times New Roman"/>
          <w:szCs w:val="24"/>
        </w:rPr>
        <w:t xml:space="preserve"> 26(2):1-3.</w:t>
      </w:r>
    </w:p>
    <w:p w14:paraId="62EEF64F" w14:textId="77777777" w:rsidR="00186F37" w:rsidRPr="001231E3" w:rsidRDefault="00186F37" w:rsidP="00437CBB">
      <w:pPr>
        <w:ind w:right="-720"/>
        <w:rPr>
          <w:rFonts w:ascii="Times New Roman" w:hAnsi="Times New Roman"/>
          <w:szCs w:val="24"/>
        </w:rPr>
      </w:pPr>
    </w:p>
    <w:p w14:paraId="046C2805" w14:textId="77777777" w:rsidR="00186F37" w:rsidRDefault="00186F37" w:rsidP="00437CBB">
      <w:pPr>
        <w:ind w:right="-720"/>
        <w:rPr>
          <w:rFonts w:ascii="Times New Roman" w:hAnsi="Times New Roman"/>
          <w:szCs w:val="24"/>
        </w:rPr>
      </w:pPr>
      <w:r w:rsidRPr="001231E3">
        <w:rPr>
          <w:rFonts w:ascii="Times New Roman" w:hAnsi="Times New Roman"/>
          <w:szCs w:val="24"/>
        </w:rPr>
        <w:t xml:space="preserve">Cushing may have begun atlatl flex as spring theory, Whittaker and other high speed camera info show not correct, so what does atlatl flex </w:t>
      </w:r>
      <w:proofErr w:type="gramStart"/>
      <w:r w:rsidRPr="001231E3">
        <w:rPr>
          <w:rFonts w:ascii="Times New Roman" w:hAnsi="Times New Roman"/>
          <w:szCs w:val="24"/>
        </w:rPr>
        <w:t>actually do</w:t>
      </w:r>
      <w:proofErr w:type="gramEnd"/>
      <w:r w:rsidRPr="001231E3">
        <w:rPr>
          <w:rFonts w:ascii="Times New Roman" w:hAnsi="Times New Roman"/>
          <w:szCs w:val="24"/>
        </w:rPr>
        <w:t xml:space="preserve">? Shaft curvature affects muscle alignment; necessary if short “loading groove.” With short groove and long “headspace” distal to hook, flex needed to prevent striking dart. Variable combinations of details possible. </w:t>
      </w:r>
    </w:p>
    <w:p w14:paraId="4447E9D5" w14:textId="77777777" w:rsidR="00C70127" w:rsidRDefault="00C70127" w:rsidP="00437CBB">
      <w:pPr>
        <w:ind w:right="-720"/>
        <w:rPr>
          <w:rFonts w:ascii="Times New Roman" w:hAnsi="Times New Roman"/>
          <w:szCs w:val="24"/>
        </w:rPr>
      </w:pPr>
    </w:p>
    <w:p w14:paraId="15E27C0E" w14:textId="10112152" w:rsidR="00C70127" w:rsidRPr="00C70127" w:rsidRDefault="00C70127" w:rsidP="00C70127">
      <w:pPr>
        <w:ind w:right="-720"/>
        <w:rPr>
          <w:rFonts w:ascii="Times New Roman" w:hAnsi="Times New Roman"/>
          <w:b/>
        </w:rPr>
      </w:pPr>
      <w:r w:rsidRPr="00C70127">
        <w:rPr>
          <w:rFonts w:ascii="Times New Roman" w:hAnsi="Times New Roman"/>
          <w:b/>
        </w:rPr>
        <w:t>Pettigrew</w:t>
      </w:r>
      <w:r w:rsidR="008D255C">
        <w:rPr>
          <w:rFonts w:ascii="Times New Roman" w:hAnsi="Times New Roman"/>
          <w:b/>
        </w:rPr>
        <w:t>, Devin</w:t>
      </w:r>
      <w:r w:rsidRPr="00C70127">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ab/>
        <w:t>x</w:t>
      </w:r>
    </w:p>
    <w:p w14:paraId="2CBDD93D" w14:textId="77777777" w:rsidR="00C70127" w:rsidRPr="00C70127" w:rsidRDefault="00C70127" w:rsidP="00C70127">
      <w:pPr>
        <w:ind w:right="-720"/>
        <w:rPr>
          <w:rFonts w:ascii="Times New Roman" w:hAnsi="Times New Roman"/>
          <w:szCs w:val="24"/>
        </w:rPr>
      </w:pPr>
      <w:r w:rsidRPr="00C70127">
        <w:rPr>
          <w:rFonts w:ascii="Times New Roman" w:hAnsi="Times New Roman"/>
        </w:rPr>
        <w:t>2013</w:t>
      </w:r>
      <w:r>
        <w:rPr>
          <w:rFonts w:ascii="Times New Roman" w:hAnsi="Times New Roman"/>
        </w:rPr>
        <w:t xml:space="preserve"> </w:t>
      </w:r>
      <w:r w:rsidRPr="00C70127">
        <w:rPr>
          <w:rFonts w:ascii="Times New Roman" w:hAnsi="Times New Roman"/>
        </w:rPr>
        <w:t>The Atlatl in Education and Research</w:t>
      </w:r>
      <w:r>
        <w:rPr>
          <w:rFonts w:ascii="Times New Roman" w:hAnsi="Times New Roman"/>
        </w:rPr>
        <w:t xml:space="preserve">. Unpublished </w:t>
      </w:r>
      <w:proofErr w:type="spellStart"/>
      <w:r>
        <w:rPr>
          <w:rFonts w:ascii="Times New Roman" w:hAnsi="Times New Roman"/>
        </w:rPr>
        <w:t>ms.</w:t>
      </w:r>
      <w:proofErr w:type="spellEnd"/>
    </w:p>
    <w:p w14:paraId="0A43BCD3" w14:textId="77777777" w:rsidR="00A13A8E" w:rsidRDefault="00A13A8E" w:rsidP="00437CBB">
      <w:pPr>
        <w:ind w:right="-720"/>
        <w:rPr>
          <w:rFonts w:ascii="Times New Roman" w:hAnsi="Times New Roman"/>
          <w:szCs w:val="24"/>
        </w:rPr>
      </w:pPr>
    </w:p>
    <w:p w14:paraId="254EDFB0" w14:textId="0A049A54" w:rsidR="00B22607" w:rsidRDefault="00B22607" w:rsidP="00437CBB">
      <w:pPr>
        <w:ind w:right="-720"/>
        <w:rPr>
          <w:rFonts w:ascii="Times New Roman" w:hAnsi="Times New Roman"/>
          <w:szCs w:val="24"/>
        </w:rPr>
      </w:pPr>
      <w:r w:rsidRPr="00C70127">
        <w:rPr>
          <w:rFonts w:ascii="Times New Roman" w:hAnsi="Times New Roman"/>
          <w:b/>
        </w:rPr>
        <w:t>Pettigrew</w:t>
      </w:r>
      <w:r w:rsidR="008D255C">
        <w:rPr>
          <w:rFonts w:ascii="Times New Roman" w:hAnsi="Times New Roman"/>
          <w:b/>
        </w:rPr>
        <w:t>, Devin</w:t>
      </w:r>
    </w:p>
    <w:p w14:paraId="4B50F94D" w14:textId="5410B129" w:rsidR="00B22607" w:rsidRPr="00B22607" w:rsidRDefault="00B22607" w:rsidP="00B22607">
      <w:pPr>
        <w:ind w:right="-720"/>
        <w:rPr>
          <w:rFonts w:ascii="Times New Roman" w:hAnsi="Times New Roman"/>
          <w:szCs w:val="24"/>
          <w:lang w:val="x-none"/>
        </w:rPr>
      </w:pPr>
      <w:r>
        <w:rPr>
          <w:rFonts w:ascii="Times New Roman" w:hAnsi="Times New Roman"/>
          <w:szCs w:val="24"/>
          <w:lang w:val="x-none"/>
        </w:rPr>
        <w:t>2014</w:t>
      </w:r>
      <w:r w:rsidRPr="00B22607">
        <w:rPr>
          <w:rFonts w:ascii="Times New Roman" w:hAnsi="Times New Roman"/>
          <w:szCs w:val="24"/>
          <w:lang w:val="x-none"/>
        </w:rPr>
        <w:t xml:space="preserve"> Reproducing the Atlatl from </w:t>
      </w:r>
      <w:proofErr w:type="spellStart"/>
      <w:r w:rsidRPr="00B22607">
        <w:rPr>
          <w:rFonts w:ascii="Times New Roman" w:hAnsi="Times New Roman"/>
          <w:szCs w:val="24"/>
          <w:lang w:val="x-none"/>
        </w:rPr>
        <w:t>Hogup</w:t>
      </w:r>
      <w:proofErr w:type="spellEnd"/>
      <w:r w:rsidRPr="00B22607">
        <w:rPr>
          <w:rFonts w:ascii="Times New Roman" w:hAnsi="Times New Roman"/>
          <w:szCs w:val="24"/>
          <w:lang w:val="x-none"/>
        </w:rPr>
        <w:t xml:space="preserve"> Cave, Utah: A Unique Great Basin Atlatl Tradition. Electronic document,</w:t>
      </w:r>
    </w:p>
    <w:p w14:paraId="7C78D729" w14:textId="07B2CA4B" w:rsidR="00B22607" w:rsidRPr="00B22607" w:rsidRDefault="000D0BEC" w:rsidP="00B22607">
      <w:pPr>
        <w:ind w:right="-720"/>
        <w:rPr>
          <w:rFonts w:ascii="Times New Roman" w:hAnsi="Times New Roman"/>
          <w:szCs w:val="24"/>
          <w:lang w:val="x-none"/>
        </w:rPr>
      </w:pPr>
      <w:hyperlink r:id="rId160" w:history="1">
        <w:r w:rsidR="008E02F2" w:rsidRPr="00534322">
          <w:rPr>
            <w:rStyle w:val="Hyperlink"/>
            <w:rFonts w:ascii="Times New Roman" w:hAnsi="Times New Roman"/>
            <w:szCs w:val="24"/>
            <w:lang w:val="x-none"/>
          </w:rPr>
          <w:t>http://basketmakeratlatl.com/?page_id=949</w:t>
        </w:r>
      </w:hyperlink>
      <w:r w:rsidR="008E02F2">
        <w:rPr>
          <w:rFonts w:ascii="Times New Roman" w:hAnsi="Times New Roman"/>
          <w:szCs w:val="24"/>
        </w:rPr>
        <w:t xml:space="preserve"> </w:t>
      </w:r>
      <w:r w:rsidR="00B22607" w:rsidRPr="00B22607">
        <w:rPr>
          <w:rFonts w:ascii="Times New Roman" w:hAnsi="Times New Roman"/>
          <w:szCs w:val="24"/>
          <w:lang w:val="x-none"/>
        </w:rPr>
        <w:t>, accessed 3/10/15.</w:t>
      </w:r>
    </w:p>
    <w:p w14:paraId="5BF7EFD3" w14:textId="77777777" w:rsidR="00B22607" w:rsidRPr="001231E3" w:rsidRDefault="00B22607" w:rsidP="00437CBB">
      <w:pPr>
        <w:ind w:right="-720"/>
        <w:rPr>
          <w:rFonts w:ascii="Times New Roman" w:hAnsi="Times New Roman"/>
          <w:szCs w:val="24"/>
        </w:rPr>
      </w:pPr>
    </w:p>
    <w:p w14:paraId="63AF9EF3" w14:textId="77777777" w:rsidR="00A13A8E" w:rsidRPr="001231E3" w:rsidRDefault="00A13A8E" w:rsidP="00437CBB">
      <w:pPr>
        <w:ind w:right="-720"/>
        <w:rPr>
          <w:rFonts w:ascii="Times New Roman" w:hAnsi="Times New Roman"/>
          <w:b/>
          <w:szCs w:val="24"/>
        </w:rPr>
      </w:pPr>
      <w:r w:rsidRPr="001231E3">
        <w:rPr>
          <w:rFonts w:ascii="Times New Roman" w:hAnsi="Times New Roman"/>
          <w:b/>
          <w:szCs w:val="24"/>
        </w:rPr>
        <w:t>Pettigrew, Devin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371C83C" w14:textId="77777777" w:rsidR="00A13A8E" w:rsidRPr="001231E3" w:rsidRDefault="00A13A8E" w:rsidP="00437CBB">
      <w:pPr>
        <w:ind w:right="-720"/>
        <w:rPr>
          <w:rFonts w:ascii="Times New Roman" w:hAnsi="Times New Roman"/>
          <w:szCs w:val="24"/>
        </w:rPr>
      </w:pPr>
      <w:proofErr w:type="gramStart"/>
      <w:r w:rsidRPr="001231E3">
        <w:rPr>
          <w:rFonts w:ascii="Times New Roman" w:hAnsi="Times New Roman"/>
          <w:szCs w:val="24"/>
        </w:rPr>
        <w:t>2014  Flexible</w:t>
      </w:r>
      <w:proofErr w:type="gramEnd"/>
      <w:r w:rsidRPr="001231E3">
        <w:rPr>
          <w:rFonts w:ascii="Times New Roman" w:hAnsi="Times New Roman"/>
          <w:szCs w:val="24"/>
        </w:rPr>
        <w:t xml:space="preserve"> Atlatls Caught in Slow Motion. </w:t>
      </w:r>
      <w:r w:rsidRPr="001231E3">
        <w:rPr>
          <w:rFonts w:ascii="Times New Roman" w:hAnsi="Times New Roman"/>
          <w:i/>
          <w:szCs w:val="24"/>
        </w:rPr>
        <w:t>The Atlatl</w:t>
      </w:r>
      <w:r w:rsidRPr="001231E3">
        <w:rPr>
          <w:rFonts w:ascii="Times New Roman" w:hAnsi="Times New Roman"/>
          <w:szCs w:val="24"/>
        </w:rPr>
        <w:t xml:space="preserve"> 27(1):10-11.</w:t>
      </w:r>
    </w:p>
    <w:p w14:paraId="1F1B9E95" w14:textId="77777777" w:rsidR="00A13A8E" w:rsidRPr="001231E3" w:rsidRDefault="00A13A8E" w:rsidP="00437CBB">
      <w:pPr>
        <w:ind w:right="-720"/>
        <w:rPr>
          <w:rFonts w:ascii="Times New Roman" w:hAnsi="Times New Roman"/>
          <w:szCs w:val="24"/>
        </w:rPr>
      </w:pPr>
    </w:p>
    <w:p w14:paraId="019F8C7B" w14:textId="71076454" w:rsidR="00A13A8E" w:rsidRDefault="00A13A8E" w:rsidP="00437CBB">
      <w:pPr>
        <w:ind w:right="-720"/>
        <w:rPr>
          <w:rFonts w:ascii="Times New Roman" w:hAnsi="Times New Roman"/>
          <w:szCs w:val="24"/>
        </w:rPr>
      </w:pPr>
      <w:r w:rsidRPr="001231E3">
        <w:rPr>
          <w:rFonts w:ascii="Times New Roman" w:hAnsi="Times New Roman"/>
          <w:szCs w:val="24"/>
        </w:rPr>
        <w:t xml:space="preserve">White Dog Cave (very flexible) and </w:t>
      </w:r>
      <w:proofErr w:type="spellStart"/>
      <w:r w:rsidRPr="001231E3">
        <w:rPr>
          <w:rFonts w:ascii="Times New Roman" w:hAnsi="Times New Roman"/>
          <w:szCs w:val="24"/>
        </w:rPr>
        <w:t>Hogup</w:t>
      </w:r>
      <w:proofErr w:type="spellEnd"/>
      <w:r w:rsidRPr="001231E3">
        <w:rPr>
          <w:rFonts w:ascii="Times New Roman" w:hAnsi="Times New Roman"/>
          <w:szCs w:val="24"/>
        </w:rPr>
        <w:t xml:space="preserve"> Cave (only slightly) replicas. Photos show that as dart leaves atlatl, both dart and atlatl are still flexed.</w:t>
      </w:r>
    </w:p>
    <w:p w14:paraId="43A0D67D" w14:textId="0C514983" w:rsidR="008E02F2" w:rsidRDefault="008E02F2" w:rsidP="00437CBB">
      <w:pPr>
        <w:ind w:right="-720"/>
        <w:rPr>
          <w:rFonts w:ascii="Times New Roman" w:hAnsi="Times New Roman"/>
          <w:szCs w:val="24"/>
        </w:rPr>
      </w:pPr>
    </w:p>
    <w:p w14:paraId="257DE0BC" w14:textId="07DD7673" w:rsidR="008E02F2" w:rsidRPr="001231E3" w:rsidRDefault="008E02F2" w:rsidP="00437CBB">
      <w:pPr>
        <w:ind w:right="-720"/>
        <w:rPr>
          <w:rFonts w:ascii="Times New Roman" w:hAnsi="Times New Roman"/>
          <w:szCs w:val="24"/>
        </w:rPr>
      </w:pPr>
      <w:r>
        <w:rPr>
          <w:rFonts w:ascii="Times New Roman" w:hAnsi="Times New Roman"/>
          <w:szCs w:val="24"/>
        </w:rPr>
        <w:t xml:space="preserve">2014 Flexible atlatls caught in slow motion, with video. Electronic document </w:t>
      </w:r>
      <w:hyperlink r:id="rId161" w:history="1">
        <w:r w:rsidRPr="00534322">
          <w:rPr>
            <w:rStyle w:val="Hyperlink"/>
            <w:rFonts w:ascii="Times New Roman" w:hAnsi="Times New Roman"/>
            <w:szCs w:val="24"/>
          </w:rPr>
          <w:t>http://basketmakeratlatl.com/?page_id=1129</w:t>
        </w:r>
      </w:hyperlink>
      <w:r>
        <w:rPr>
          <w:rFonts w:ascii="Times New Roman" w:hAnsi="Times New Roman"/>
          <w:szCs w:val="24"/>
        </w:rPr>
        <w:t xml:space="preserve">  accessed August 24, 2018</w:t>
      </w:r>
    </w:p>
    <w:p w14:paraId="60DCEFB2" w14:textId="77777777" w:rsidR="00E27D05" w:rsidRDefault="00E27D05" w:rsidP="00437CBB">
      <w:pPr>
        <w:ind w:right="-720"/>
        <w:rPr>
          <w:rFonts w:ascii="Times New Roman" w:hAnsi="Times New Roman"/>
          <w:szCs w:val="24"/>
        </w:rPr>
      </w:pPr>
    </w:p>
    <w:p w14:paraId="16E47588" w14:textId="77777777" w:rsidR="003B0EEC" w:rsidRPr="003B0EEC" w:rsidRDefault="003B0EEC" w:rsidP="00437CBB">
      <w:pPr>
        <w:ind w:right="-720"/>
        <w:rPr>
          <w:rFonts w:ascii="Times New Roman" w:hAnsi="Times New Roman"/>
          <w:b/>
          <w:szCs w:val="24"/>
        </w:rPr>
      </w:pPr>
      <w:r w:rsidRPr="003B0EEC">
        <w:rPr>
          <w:rFonts w:ascii="Times New Roman" w:hAnsi="Times New Roman"/>
          <w:b/>
          <w:szCs w:val="24"/>
        </w:rPr>
        <w:t>Pettigrew, Devin</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557D96A1" w14:textId="2A54B966" w:rsidR="003B0EEC" w:rsidRDefault="003B0EEC" w:rsidP="00437CBB">
      <w:pPr>
        <w:ind w:right="-720"/>
        <w:rPr>
          <w:rFonts w:ascii="Times New Roman" w:hAnsi="Times New Roman"/>
          <w:szCs w:val="24"/>
        </w:rPr>
      </w:pPr>
      <w:proofErr w:type="gramStart"/>
      <w:r>
        <w:rPr>
          <w:rFonts w:ascii="Times New Roman" w:hAnsi="Times New Roman"/>
          <w:szCs w:val="24"/>
        </w:rPr>
        <w:t>2014  Experime</w:t>
      </w:r>
      <w:r w:rsidR="00A61428">
        <w:rPr>
          <w:rFonts w:ascii="Times New Roman" w:hAnsi="Times New Roman"/>
          <w:szCs w:val="24"/>
        </w:rPr>
        <w:t>nts</w:t>
      </w:r>
      <w:proofErr w:type="gramEnd"/>
      <w:r w:rsidR="00A61428">
        <w:rPr>
          <w:rFonts w:ascii="Times New Roman" w:hAnsi="Times New Roman"/>
          <w:szCs w:val="24"/>
        </w:rPr>
        <w:t xml:space="preserve"> with Archa</w:t>
      </w:r>
      <w:r>
        <w:rPr>
          <w:rFonts w:ascii="Times New Roman" w:hAnsi="Times New Roman"/>
          <w:szCs w:val="24"/>
        </w:rPr>
        <w:t xml:space="preserve">ic Beveled Dart Points: </w:t>
      </w:r>
      <w:r w:rsidRPr="00A61428">
        <w:rPr>
          <w:rFonts w:ascii="Times New Roman" w:hAnsi="Times New Roman"/>
          <w:szCs w:val="24"/>
        </w:rPr>
        <w:t>Preliminary Results.</w:t>
      </w:r>
      <w:r>
        <w:rPr>
          <w:rFonts w:ascii="Times New Roman" w:hAnsi="Times New Roman"/>
          <w:szCs w:val="24"/>
        </w:rPr>
        <w:t xml:space="preserve"> </w:t>
      </w:r>
      <w:r w:rsidRPr="00A61428">
        <w:rPr>
          <w:rFonts w:ascii="Times New Roman" w:hAnsi="Times New Roman"/>
          <w:i/>
          <w:szCs w:val="24"/>
        </w:rPr>
        <w:t>The Atlatl</w:t>
      </w:r>
      <w:r>
        <w:rPr>
          <w:rFonts w:ascii="Times New Roman" w:hAnsi="Times New Roman"/>
          <w:szCs w:val="24"/>
        </w:rPr>
        <w:t xml:space="preserve"> 27(2):15.</w:t>
      </w:r>
    </w:p>
    <w:p w14:paraId="4E088F7B" w14:textId="77777777" w:rsidR="003B0EEC" w:rsidRDefault="003B0EEC" w:rsidP="00437CBB">
      <w:pPr>
        <w:ind w:right="-720"/>
        <w:rPr>
          <w:rFonts w:ascii="Times New Roman" w:hAnsi="Times New Roman"/>
          <w:szCs w:val="24"/>
        </w:rPr>
      </w:pPr>
    </w:p>
    <w:p w14:paraId="3975383A" w14:textId="77777777" w:rsidR="003B0EEC" w:rsidRDefault="003B0EEC" w:rsidP="00437CBB">
      <w:pPr>
        <w:ind w:right="-720"/>
        <w:rPr>
          <w:rFonts w:ascii="Times New Roman" w:hAnsi="Times New Roman"/>
          <w:szCs w:val="24"/>
        </w:rPr>
      </w:pPr>
      <w:r>
        <w:rPr>
          <w:rFonts w:ascii="Times New Roman" w:hAnsi="Times New Roman"/>
          <w:szCs w:val="24"/>
        </w:rPr>
        <w:t xml:space="preserve">Beveled points do not spin a dart. High speed photos showed oscillation with transverse waves (though dart leaves atlatl flexed, no spring action). Oscillation produces irregular spin as dart aligns spine with direction of flex. Spin can change direction during flight. Rotation also induced by lateral discrepancies in </w:t>
      </w:r>
      <w:proofErr w:type="spellStart"/>
      <w:r>
        <w:rPr>
          <w:rFonts w:ascii="Times New Roman" w:hAnsi="Times New Roman"/>
          <w:szCs w:val="24"/>
        </w:rPr>
        <w:t>atlatlist’s</w:t>
      </w:r>
      <w:proofErr w:type="spellEnd"/>
      <w:r>
        <w:rPr>
          <w:rFonts w:ascii="Times New Roman" w:hAnsi="Times New Roman"/>
          <w:szCs w:val="24"/>
        </w:rPr>
        <w:t xml:space="preserve"> throw, producing crank-shaft </w:t>
      </w:r>
      <w:r>
        <w:rPr>
          <w:rFonts w:ascii="Times New Roman" w:hAnsi="Times New Roman"/>
          <w:szCs w:val="24"/>
        </w:rPr>
        <w:lastRenderedPageBreak/>
        <w:t>effect. Planning to test effect when dart enters a body, following archery use of single bevel points.</w:t>
      </w:r>
    </w:p>
    <w:p w14:paraId="4EDB34D1" w14:textId="77777777" w:rsidR="00A61428" w:rsidRDefault="00A61428" w:rsidP="00437CBB">
      <w:pPr>
        <w:ind w:right="-720"/>
        <w:rPr>
          <w:rFonts w:ascii="Times New Roman" w:hAnsi="Times New Roman"/>
          <w:szCs w:val="24"/>
        </w:rPr>
      </w:pPr>
    </w:p>
    <w:p w14:paraId="61762A86" w14:textId="77777777" w:rsidR="00A61428" w:rsidRPr="003B0EEC" w:rsidRDefault="00A61428" w:rsidP="00A61428">
      <w:pPr>
        <w:ind w:right="-720"/>
        <w:rPr>
          <w:rFonts w:ascii="Times New Roman" w:hAnsi="Times New Roman"/>
          <w:b/>
          <w:szCs w:val="24"/>
        </w:rPr>
      </w:pPr>
      <w:r w:rsidRPr="003B0EEC">
        <w:rPr>
          <w:rFonts w:ascii="Times New Roman" w:hAnsi="Times New Roman"/>
          <w:b/>
          <w:szCs w:val="24"/>
        </w:rPr>
        <w:t>Pettigrew, Devin</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362DBE9E" w14:textId="6B40A8E0" w:rsidR="00A61428" w:rsidRDefault="00A61428" w:rsidP="00A61428">
      <w:pPr>
        <w:ind w:right="-720"/>
        <w:rPr>
          <w:rFonts w:ascii="Times New Roman" w:hAnsi="Times New Roman"/>
          <w:szCs w:val="24"/>
        </w:rPr>
      </w:pPr>
      <w:proofErr w:type="gramStart"/>
      <w:r>
        <w:rPr>
          <w:rFonts w:ascii="Times New Roman" w:hAnsi="Times New Roman"/>
          <w:szCs w:val="24"/>
        </w:rPr>
        <w:t>2014  Experiments</w:t>
      </w:r>
      <w:proofErr w:type="gramEnd"/>
      <w:r>
        <w:rPr>
          <w:rFonts w:ascii="Times New Roman" w:hAnsi="Times New Roman"/>
          <w:szCs w:val="24"/>
        </w:rPr>
        <w:t xml:space="preserve"> with Archaic Beveled Dart Points: </w:t>
      </w:r>
      <w:r w:rsidRPr="00A61428">
        <w:rPr>
          <w:rFonts w:ascii="Times New Roman" w:hAnsi="Times New Roman"/>
          <w:szCs w:val="24"/>
        </w:rPr>
        <w:t>Preliminary Results</w:t>
      </w:r>
      <w:r>
        <w:rPr>
          <w:rFonts w:ascii="Times New Roman" w:hAnsi="Times New Roman"/>
          <w:szCs w:val="24"/>
        </w:rPr>
        <w:t>, continued</w:t>
      </w:r>
      <w:r w:rsidRPr="00A61428">
        <w:rPr>
          <w:rFonts w:ascii="Times New Roman" w:hAnsi="Times New Roman"/>
          <w:szCs w:val="24"/>
        </w:rPr>
        <w:t>.</w:t>
      </w:r>
      <w:r>
        <w:rPr>
          <w:rFonts w:ascii="Times New Roman" w:hAnsi="Times New Roman"/>
          <w:szCs w:val="24"/>
        </w:rPr>
        <w:t xml:space="preserve"> </w:t>
      </w:r>
      <w:r w:rsidRPr="00A61428">
        <w:rPr>
          <w:rFonts w:ascii="Times New Roman" w:hAnsi="Times New Roman"/>
          <w:i/>
          <w:szCs w:val="24"/>
        </w:rPr>
        <w:t>The Atlatl</w:t>
      </w:r>
      <w:r>
        <w:rPr>
          <w:rFonts w:ascii="Times New Roman" w:hAnsi="Times New Roman"/>
          <w:i/>
          <w:szCs w:val="24"/>
        </w:rPr>
        <w:t xml:space="preserve"> </w:t>
      </w:r>
      <w:r>
        <w:rPr>
          <w:rFonts w:ascii="Times New Roman" w:hAnsi="Times New Roman"/>
          <w:szCs w:val="24"/>
        </w:rPr>
        <w:t>27(3):13.</w:t>
      </w:r>
    </w:p>
    <w:p w14:paraId="17B3E40E" w14:textId="77777777" w:rsidR="00A61428" w:rsidRDefault="00A61428" w:rsidP="00A61428">
      <w:pPr>
        <w:ind w:right="-720"/>
        <w:rPr>
          <w:rFonts w:ascii="Times New Roman" w:hAnsi="Times New Roman"/>
          <w:szCs w:val="24"/>
        </w:rPr>
      </w:pPr>
    </w:p>
    <w:p w14:paraId="2A9B97A1" w14:textId="3A689607" w:rsidR="00A61428" w:rsidRDefault="00A61428" w:rsidP="00A61428">
      <w:pPr>
        <w:ind w:right="-720"/>
        <w:rPr>
          <w:rFonts w:ascii="Times New Roman" w:hAnsi="Times New Roman"/>
          <w:szCs w:val="24"/>
        </w:rPr>
      </w:pPr>
      <w:r>
        <w:rPr>
          <w:rFonts w:ascii="Times New Roman" w:hAnsi="Times New Roman"/>
          <w:szCs w:val="24"/>
        </w:rPr>
        <w:t>Penetration of melon and hog targets produced rotation with beveled points.</w:t>
      </w:r>
    </w:p>
    <w:p w14:paraId="59505BEA" w14:textId="7AE303E2" w:rsidR="00D22234" w:rsidRDefault="00D22234" w:rsidP="00A61428">
      <w:pPr>
        <w:ind w:right="-720"/>
        <w:rPr>
          <w:rFonts w:ascii="Times New Roman" w:hAnsi="Times New Roman"/>
          <w:szCs w:val="24"/>
        </w:rPr>
      </w:pPr>
    </w:p>
    <w:p w14:paraId="7218FA2C" w14:textId="46B36651" w:rsidR="00D22234" w:rsidRPr="00A61428" w:rsidRDefault="00D22234" w:rsidP="00A61428">
      <w:pPr>
        <w:ind w:right="-720"/>
        <w:rPr>
          <w:rFonts w:ascii="Times New Roman" w:hAnsi="Times New Roman"/>
          <w:szCs w:val="24"/>
        </w:rPr>
      </w:pPr>
      <w:r w:rsidRPr="00D22234">
        <w:rPr>
          <w:rFonts w:ascii="Times New Roman" w:hAnsi="Times New Roman"/>
          <w:b/>
          <w:bCs/>
          <w:szCs w:val="24"/>
        </w:rPr>
        <w:t>Pettigrew, Devin B.</w:t>
      </w:r>
      <w:r w:rsidR="008F6565">
        <w:rPr>
          <w:rFonts w:ascii="Times New Roman" w:hAnsi="Times New Roman"/>
          <w:b/>
          <w:bCs/>
          <w:szCs w:val="24"/>
        </w:rPr>
        <w:tab/>
      </w:r>
      <w:r w:rsidR="008F6565">
        <w:rPr>
          <w:rFonts w:ascii="Times New Roman" w:hAnsi="Times New Roman"/>
          <w:b/>
          <w:bCs/>
          <w:szCs w:val="24"/>
        </w:rPr>
        <w:tab/>
      </w:r>
      <w:r w:rsidR="008F6565">
        <w:rPr>
          <w:rFonts w:ascii="Times New Roman" w:hAnsi="Times New Roman"/>
          <w:b/>
          <w:bCs/>
          <w:szCs w:val="24"/>
        </w:rPr>
        <w:tab/>
        <w:t>p</w:t>
      </w:r>
      <w:r w:rsidRPr="00D22234">
        <w:rPr>
          <w:rFonts w:ascii="Times New Roman" w:hAnsi="Times New Roman"/>
          <w:szCs w:val="24"/>
        </w:rPr>
        <w:br/>
        <w:t>2015</w:t>
      </w:r>
      <w:r>
        <w:rPr>
          <w:rFonts w:ascii="Times New Roman" w:hAnsi="Times New Roman"/>
          <w:szCs w:val="24"/>
        </w:rPr>
        <w:t xml:space="preserve"> </w:t>
      </w:r>
      <w:r w:rsidRPr="00D22234">
        <w:rPr>
          <w:rFonts w:ascii="Times New Roman" w:hAnsi="Times New Roman"/>
          <w:szCs w:val="24"/>
        </w:rPr>
        <w:t>The Ballistics of Archaic North American Atlatls and Darts. Unpublished Master’s thesis, University of Arkansas, Fayetteville.</w:t>
      </w:r>
    </w:p>
    <w:p w14:paraId="60FADB0A" w14:textId="77777777" w:rsidR="003B0EEC" w:rsidRDefault="003B0EEC" w:rsidP="00437CBB">
      <w:pPr>
        <w:ind w:right="-720"/>
        <w:rPr>
          <w:rFonts w:ascii="Times New Roman" w:hAnsi="Times New Roman"/>
          <w:szCs w:val="24"/>
        </w:rPr>
      </w:pPr>
    </w:p>
    <w:p w14:paraId="45EDD1A6" w14:textId="2E6BD40F" w:rsidR="00B22607" w:rsidRDefault="00B22607" w:rsidP="00B22607">
      <w:pPr>
        <w:ind w:right="-720"/>
        <w:rPr>
          <w:rFonts w:ascii="Times New Roman" w:hAnsi="Times New Roman"/>
          <w:szCs w:val="24"/>
        </w:rPr>
      </w:pPr>
      <w:r w:rsidRPr="003B0EEC">
        <w:rPr>
          <w:rFonts w:ascii="Times New Roman" w:hAnsi="Times New Roman"/>
          <w:b/>
          <w:szCs w:val="24"/>
        </w:rPr>
        <w:t>Pettigrew, Devin</w:t>
      </w:r>
    </w:p>
    <w:p w14:paraId="38210DDD" w14:textId="79B30FF3" w:rsidR="00B22607" w:rsidRDefault="00B22607" w:rsidP="00B22607">
      <w:pPr>
        <w:ind w:right="-720"/>
        <w:rPr>
          <w:rFonts w:ascii="Times New Roman" w:hAnsi="Times New Roman"/>
          <w:szCs w:val="24"/>
          <w:lang w:val="x-none"/>
        </w:rPr>
      </w:pPr>
      <w:r w:rsidRPr="00B22607">
        <w:rPr>
          <w:rFonts w:ascii="Times New Roman" w:hAnsi="Times New Roman"/>
          <w:szCs w:val="24"/>
          <w:lang w:val="x-none"/>
        </w:rPr>
        <w:t xml:space="preserve">2015 Ozark Atlatls and Darts: Old Finds and New Interpretations. </w:t>
      </w:r>
      <w:r>
        <w:rPr>
          <w:rFonts w:ascii="Times New Roman" w:hAnsi="Times New Roman"/>
          <w:szCs w:val="24"/>
        </w:rPr>
        <w:t xml:space="preserve">Manuscript on file, </w:t>
      </w:r>
      <w:r w:rsidRPr="00B22607">
        <w:rPr>
          <w:rFonts w:ascii="Times New Roman" w:hAnsi="Times New Roman"/>
          <w:szCs w:val="24"/>
          <w:lang w:val="x-none"/>
        </w:rPr>
        <w:t>Anthropology Department, University of Arkansas, Fayetteville.</w:t>
      </w:r>
    </w:p>
    <w:p w14:paraId="204B800A" w14:textId="77777777" w:rsidR="00EC4343" w:rsidRDefault="00EC4343" w:rsidP="00B22607">
      <w:pPr>
        <w:ind w:right="-720"/>
        <w:rPr>
          <w:rFonts w:ascii="Times New Roman" w:hAnsi="Times New Roman"/>
          <w:szCs w:val="24"/>
          <w:lang w:val="x-none"/>
        </w:rPr>
      </w:pPr>
    </w:p>
    <w:p w14:paraId="0B7BB848" w14:textId="775C2153" w:rsidR="00EC4343" w:rsidRPr="00EC4343" w:rsidRDefault="00EC4343" w:rsidP="00B22607">
      <w:pPr>
        <w:ind w:right="-720"/>
        <w:rPr>
          <w:rFonts w:ascii="Times New Roman" w:hAnsi="Times New Roman"/>
          <w:b/>
          <w:szCs w:val="24"/>
        </w:rPr>
      </w:pPr>
      <w:r w:rsidRPr="00EC4343">
        <w:rPr>
          <w:rFonts w:ascii="Times New Roman" w:hAnsi="Times New Roman"/>
          <w:b/>
          <w:szCs w:val="24"/>
        </w:rPr>
        <w:t>Pettigrew, Devin</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sidR="00BC270D">
        <w:rPr>
          <w:rFonts w:ascii="Times New Roman" w:hAnsi="Times New Roman"/>
          <w:b/>
          <w:szCs w:val="24"/>
        </w:rPr>
        <w:t>x,p</w:t>
      </w:r>
      <w:proofErr w:type="spellEnd"/>
      <w:proofErr w:type="gramEnd"/>
    </w:p>
    <w:p w14:paraId="245961EC" w14:textId="072B3924" w:rsidR="00EC4343" w:rsidRPr="00EC4343" w:rsidRDefault="00EC4343" w:rsidP="00B22607">
      <w:pPr>
        <w:ind w:right="-720"/>
        <w:rPr>
          <w:rFonts w:ascii="Times New Roman" w:hAnsi="Times New Roman"/>
          <w:szCs w:val="24"/>
        </w:rPr>
      </w:pPr>
      <w:r>
        <w:rPr>
          <w:rFonts w:ascii="Times New Roman" w:hAnsi="Times New Roman"/>
          <w:szCs w:val="24"/>
        </w:rPr>
        <w:t xml:space="preserve">2015 Woodworking with a hatchet. </w:t>
      </w:r>
      <w:r w:rsidRPr="00EC4343">
        <w:rPr>
          <w:rFonts w:ascii="Times New Roman" w:hAnsi="Times New Roman"/>
          <w:i/>
          <w:szCs w:val="24"/>
        </w:rPr>
        <w:t>The Atlatl</w:t>
      </w:r>
      <w:r>
        <w:rPr>
          <w:rFonts w:ascii="Times New Roman" w:hAnsi="Times New Roman"/>
          <w:szCs w:val="24"/>
        </w:rPr>
        <w:t xml:space="preserve"> 28(3):12.</w:t>
      </w:r>
    </w:p>
    <w:p w14:paraId="433A8EDB" w14:textId="77777777" w:rsidR="0080493F" w:rsidRDefault="0080493F" w:rsidP="00B22607">
      <w:pPr>
        <w:ind w:right="-720"/>
        <w:rPr>
          <w:rFonts w:ascii="Times New Roman" w:hAnsi="Times New Roman"/>
          <w:szCs w:val="24"/>
        </w:rPr>
      </w:pPr>
    </w:p>
    <w:p w14:paraId="38874CB6" w14:textId="61C8BB27" w:rsidR="0080493F" w:rsidRPr="00893344" w:rsidRDefault="0080493F" w:rsidP="00B22607">
      <w:pPr>
        <w:ind w:right="-720"/>
        <w:rPr>
          <w:rFonts w:ascii="Times New Roman" w:hAnsi="Times New Roman"/>
          <w:b/>
          <w:szCs w:val="24"/>
        </w:rPr>
      </w:pPr>
      <w:bookmarkStart w:id="76" w:name="_Hlk487735322"/>
      <w:r w:rsidRPr="00893344">
        <w:rPr>
          <w:rFonts w:ascii="Times New Roman" w:hAnsi="Times New Roman"/>
          <w:b/>
          <w:szCs w:val="24"/>
        </w:rPr>
        <w:t>Pettigrew, Devin</w:t>
      </w:r>
      <w:r w:rsidR="00893344">
        <w:rPr>
          <w:rFonts w:ascii="Times New Roman" w:hAnsi="Times New Roman"/>
          <w:b/>
          <w:szCs w:val="24"/>
        </w:rPr>
        <w:tab/>
      </w:r>
      <w:r w:rsidR="00893344">
        <w:rPr>
          <w:rFonts w:ascii="Times New Roman" w:hAnsi="Times New Roman"/>
          <w:b/>
          <w:szCs w:val="24"/>
        </w:rPr>
        <w:tab/>
      </w:r>
      <w:r w:rsidR="00893344">
        <w:rPr>
          <w:rFonts w:ascii="Times New Roman" w:hAnsi="Times New Roman"/>
          <w:b/>
          <w:szCs w:val="24"/>
        </w:rPr>
        <w:tab/>
      </w:r>
      <w:r w:rsidR="00893344">
        <w:rPr>
          <w:rFonts w:ascii="Times New Roman" w:hAnsi="Times New Roman"/>
          <w:b/>
          <w:szCs w:val="24"/>
        </w:rPr>
        <w:tab/>
        <w:t>s</w:t>
      </w:r>
    </w:p>
    <w:p w14:paraId="3996C433" w14:textId="5B248BBD" w:rsidR="0080493F" w:rsidRDefault="0080493F" w:rsidP="00B22607">
      <w:pPr>
        <w:ind w:right="-720"/>
        <w:rPr>
          <w:rFonts w:ascii="Times New Roman" w:hAnsi="Times New Roman"/>
          <w:szCs w:val="24"/>
        </w:rPr>
      </w:pPr>
      <w:r>
        <w:rPr>
          <w:rFonts w:ascii="Times New Roman" w:hAnsi="Times New Roman"/>
          <w:szCs w:val="24"/>
        </w:rPr>
        <w:t>2015</w:t>
      </w:r>
      <w:r w:rsidR="00893344">
        <w:rPr>
          <w:rFonts w:ascii="Times New Roman" w:hAnsi="Times New Roman"/>
          <w:szCs w:val="24"/>
        </w:rPr>
        <w:t xml:space="preserve"> Moche Toss. Video of Moche ‘Ceremonial Badminton’, see </w:t>
      </w:r>
      <w:proofErr w:type="spellStart"/>
      <w:r w:rsidR="00893344">
        <w:rPr>
          <w:rFonts w:ascii="Times New Roman" w:hAnsi="Times New Roman"/>
          <w:szCs w:val="24"/>
        </w:rPr>
        <w:t>Donnan</w:t>
      </w:r>
      <w:proofErr w:type="spellEnd"/>
      <w:r w:rsidR="00893344">
        <w:rPr>
          <w:rFonts w:ascii="Times New Roman" w:hAnsi="Times New Roman"/>
          <w:szCs w:val="24"/>
        </w:rPr>
        <w:t xml:space="preserve"> 2015. </w:t>
      </w:r>
      <w:proofErr w:type="spellStart"/>
      <w:r w:rsidR="00893344">
        <w:rPr>
          <w:rFonts w:ascii="Times New Roman" w:hAnsi="Times New Roman"/>
          <w:szCs w:val="24"/>
        </w:rPr>
        <w:t>Youtube</w:t>
      </w:r>
      <w:proofErr w:type="spellEnd"/>
    </w:p>
    <w:p w14:paraId="5CE20360" w14:textId="7DE5CB9F" w:rsidR="00893344" w:rsidRDefault="000D0BEC" w:rsidP="00B22607">
      <w:pPr>
        <w:ind w:right="-720"/>
        <w:rPr>
          <w:rStyle w:val="Hyperlink"/>
          <w:rFonts w:ascii="Times New Roman" w:hAnsi="Times New Roman"/>
          <w:szCs w:val="24"/>
        </w:rPr>
      </w:pPr>
      <w:hyperlink r:id="rId162" w:history="1">
        <w:r w:rsidR="00893344" w:rsidRPr="00EA6021">
          <w:rPr>
            <w:rStyle w:val="Hyperlink"/>
            <w:rFonts w:ascii="Times New Roman" w:hAnsi="Times New Roman"/>
            <w:szCs w:val="24"/>
          </w:rPr>
          <w:t>https://www.youtube.com/watch?v=k99dR1UTqPM&amp;feature=youtu.be</w:t>
        </w:r>
      </w:hyperlink>
      <w:r w:rsidR="00893344">
        <w:rPr>
          <w:rFonts w:ascii="Times New Roman" w:hAnsi="Times New Roman"/>
          <w:szCs w:val="24"/>
        </w:rPr>
        <w:t xml:space="preserve"> </w:t>
      </w:r>
      <w:hyperlink r:id="rId163" w:history="1">
        <w:r w:rsidR="00893344" w:rsidRPr="00EA6021">
          <w:rPr>
            <w:rStyle w:val="Hyperlink"/>
            <w:rFonts w:ascii="Times New Roman" w:hAnsi="Times New Roman"/>
            <w:szCs w:val="24"/>
          </w:rPr>
          <w:t>http://basketmakeratlatl.com/?page_id=1256</w:t>
        </w:r>
      </w:hyperlink>
    </w:p>
    <w:p w14:paraId="5150F033" w14:textId="48BAA14F" w:rsidR="000E2D99" w:rsidRPr="0080493F" w:rsidRDefault="000D0BEC" w:rsidP="00B22607">
      <w:pPr>
        <w:ind w:right="-720"/>
        <w:rPr>
          <w:rFonts w:ascii="Times New Roman" w:hAnsi="Times New Roman"/>
          <w:szCs w:val="24"/>
        </w:rPr>
      </w:pPr>
      <w:hyperlink r:id="rId164" w:history="1">
        <w:r w:rsidR="000E2D99" w:rsidRPr="00D64105">
          <w:rPr>
            <w:rStyle w:val="Hyperlink"/>
            <w:rFonts w:ascii="Times New Roman" w:hAnsi="Times New Roman"/>
            <w:szCs w:val="24"/>
          </w:rPr>
          <w:t>https://youtu.be/k99dR1UTqPM</w:t>
        </w:r>
      </w:hyperlink>
      <w:bookmarkEnd w:id="76"/>
    </w:p>
    <w:p w14:paraId="0D121C70" w14:textId="77777777" w:rsidR="00B22607" w:rsidRDefault="00B22607" w:rsidP="00437CBB">
      <w:pPr>
        <w:ind w:right="-720"/>
        <w:rPr>
          <w:rFonts w:ascii="Times New Roman" w:hAnsi="Times New Roman"/>
          <w:szCs w:val="24"/>
        </w:rPr>
      </w:pPr>
    </w:p>
    <w:p w14:paraId="1710E7EF" w14:textId="1922EB4F" w:rsidR="003E220C" w:rsidRPr="003E220C" w:rsidRDefault="003E220C" w:rsidP="003E220C">
      <w:pPr>
        <w:ind w:right="-720"/>
        <w:rPr>
          <w:rFonts w:ascii="Times New Roman" w:hAnsi="Times New Roman"/>
          <w:b/>
          <w:szCs w:val="24"/>
        </w:rPr>
      </w:pPr>
      <w:r w:rsidRPr="003E220C">
        <w:rPr>
          <w:rFonts w:ascii="Times New Roman" w:hAnsi="Times New Roman"/>
          <w:b/>
          <w:szCs w:val="24"/>
        </w:rPr>
        <w:t>Pettigrew, Devin</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7E9E7883" w14:textId="558061D8" w:rsidR="003E220C" w:rsidRPr="003E220C" w:rsidRDefault="003E220C" w:rsidP="003E220C">
      <w:pPr>
        <w:ind w:right="-720"/>
        <w:rPr>
          <w:rFonts w:ascii="Times New Roman" w:hAnsi="Times New Roman"/>
          <w:szCs w:val="24"/>
        </w:rPr>
      </w:pPr>
      <w:r w:rsidRPr="003E220C">
        <w:rPr>
          <w:rFonts w:ascii="Times New Roman" w:hAnsi="Times New Roman"/>
          <w:szCs w:val="24"/>
        </w:rPr>
        <w:t xml:space="preserve">2016 </w:t>
      </w:r>
      <w:r w:rsidRPr="003E220C">
        <w:rPr>
          <w:rFonts w:ascii="Times New Roman" w:hAnsi="Times New Roman"/>
          <w:szCs w:val="24"/>
          <w:lang w:val="x-none"/>
        </w:rPr>
        <w:t xml:space="preserve">Testing Atlatl Weights, more Machine than Man: A </w:t>
      </w:r>
      <w:r w:rsidR="008C161F">
        <w:rPr>
          <w:rFonts w:ascii="Times New Roman" w:hAnsi="Times New Roman"/>
          <w:szCs w:val="24"/>
          <w:lang w:val="x-none"/>
        </w:rPr>
        <w:t>Response to Cain and Sobel (2015</w:t>
      </w:r>
      <w:r w:rsidRPr="003E220C">
        <w:rPr>
          <w:rFonts w:ascii="Times New Roman" w:hAnsi="Times New Roman"/>
          <w:szCs w:val="24"/>
          <w:lang w:val="x-none"/>
        </w:rPr>
        <w:t>)</w:t>
      </w:r>
      <w:r w:rsidRPr="003E220C">
        <w:rPr>
          <w:rFonts w:ascii="Times New Roman" w:hAnsi="Times New Roman"/>
          <w:szCs w:val="24"/>
        </w:rPr>
        <w:t xml:space="preserve">. </w:t>
      </w:r>
      <w:r w:rsidRPr="003E220C">
        <w:rPr>
          <w:rFonts w:ascii="Times New Roman" w:hAnsi="Times New Roman"/>
          <w:i/>
          <w:szCs w:val="24"/>
        </w:rPr>
        <w:t>The Atlatl</w:t>
      </w:r>
      <w:r w:rsidRPr="003E220C">
        <w:rPr>
          <w:rFonts w:ascii="Times New Roman" w:hAnsi="Times New Roman"/>
          <w:szCs w:val="24"/>
        </w:rPr>
        <w:t xml:space="preserve"> 29(3):16-17.</w:t>
      </w:r>
    </w:p>
    <w:p w14:paraId="20823EBD" w14:textId="77777777" w:rsidR="003E220C" w:rsidRPr="003E220C" w:rsidRDefault="003E220C" w:rsidP="003E220C">
      <w:pPr>
        <w:ind w:right="-720"/>
        <w:rPr>
          <w:rFonts w:ascii="Times New Roman" w:hAnsi="Times New Roman"/>
          <w:szCs w:val="24"/>
        </w:rPr>
      </w:pPr>
    </w:p>
    <w:p w14:paraId="49C0E4CD" w14:textId="3FADA9F5" w:rsidR="003E220C" w:rsidRDefault="003E220C" w:rsidP="003E220C">
      <w:pPr>
        <w:ind w:right="-720"/>
        <w:rPr>
          <w:rFonts w:ascii="Times New Roman" w:hAnsi="Times New Roman"/>
          <w:szCs w:val="24"/>
        </w:rPr>
      </w:pPr>
      <w:r w:rsidRPr="003E220C">
        <w:rPr>
          <w:rFonts w:ascii="Times New Roman" w:hAnsi="Times New Roman"/>
          <w:szCs w:val="24"/>
        </w:rPr>
        <w:t>Critiques Cain’s mechanical thrower: not enough like human body for adequate test.</w:t>
      </w:r>
    </w:p>
    <w:p w14:paraId="67ACC114" w14:textId="77777777" w:rsidR="008B3BDC" w:rsidRDefault="008B3BDC" w:rsidP="003E220C">
      <w:pPr>
        <w:ind w:right="-720"/>
        <w:rPr>
          <w:rFonts w:ascii="Times New Roman" w:hAnsi="Times New Roman"/>
          <w:szCs w:val="24"/>
        </w:rPr>
      </w:pPr>
    </w:p>
    <w:p w14:paraId="69781739" w14:textId="6D90AC85" w:rsidR="008B3BDC" w:rsidRPr="008B3BDC" w:rsidRDefault="008B3BDC" w:rsidP="003E220C">
      <w:pPr>
        <w:ind w:right="-720"/>
        <w:rPr>
          <w:rFonts w:ascii="Times New Roman" w:hAnsi="Times New Roman"/>
          <w:b/>
          <w:szCs w:val="24"/>
        </w:rPr>
      </w:pPr>
      <w:r w:rsidRPr="008B3BDC">
        <w:rPr>
          <w:rFonts w:ascii="Times New Roman" w:hAnsi="Times New Roman"/>
          <w:b/>
          <w:szCs w:val="24"/>
        </w:rPr>
        <w:t>Pettigrew, Devin</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3F1FC252" w14:textId="5521CE45" w:rsidR="008B3BDC" w:rsidRDefault="008B3BDC" w:rsidP="003E220C">
      <w:pPr>
        <w:ind w:right="-720"/>
        <w:rPr>
          <w:rFonts w:ascii="Times New Roman" w:hAnsi="Times New Roman"/>
          <w:szCs w:val="24"/>
        </w:rPr>
      </w:pPr>
      <w:r>
        <w:rPr>
          <w:rFonts w:ascii="Times New Roman" w:hAnsi="Times New Roman"/>
          <w:szCs w:val="24"/>
        </w:rPr>
        <w:t xml:space="preserve">2018 Ozark atlatls and darts: </w:t>
      </w:r>
      <w:proofErr w:type="gramStart"/>
      <w:r>
        <w:rPr>
          <w:rFonts w:ascii="Times New Roman" w:hAnsi="Times New Roman"/>
          <w:szCs w:val="24"/>
        </w:rPr>
        <w:t>Old</w:t>
      </w:r>
      <w:proofErr w:type="gramEnd"/>
      <w:r>
        <w:rPr>
          <w:rFonts w:ascii="Times New Roman" w:hAnsi="Times New Roman"/>
          <w:szCs w:val="24"/>
        </w:rPr>
        <w:t xml:space="preserve"> finds and new interpretations. </w:t>
      </w:r>
      <w:r w:rsidRPr="008B3BDC">
        <w:rPr>
          <w:rFonts w:ascii="Times New Roman" w:hAnsi="Times New Roman"/>
          <w:i/>
          <w:szCs w:val="24"/>
        </w:rPr>
        <w:t>Plains Anthropologist</w:t>
      </w:r>
      <w:r>
        <w:rPr>
          <w:rFonts w:ascii="Times New Roman" w:hAnsi="Times New Roman"/>
          <w:szCs w:val="24"/>
        </w:rPr>
        <w:t xml:space="preserve"> 63(245):4-25.</w:t>
      </w:r>
    </w:p>
    <w:p w14:paraId="0CF3093B" w14:textId="62B5DFF1" w:rsidR="0042636B" w:rsidRDefault="0042636B" w:rsidP="003E220C">
      <w:pPr>
        <w:ind w:right="-720"/>
        <w:rPr>
          <w:rFonts w:ascii="Times New Roman" w:hAnsi="Times New Roman"/>
          <w:szCs w:val="24"/>
        </w:rPr>
      </w:pPr>
    </w:p>
    <w:p w14:paraId="765D13A3" w14:textId="33F73DA3" w:rsidR="0042636B" w:rsidRPr="0042636B" w:rsidRDefault="0042636B" w:rsidP="003E220C">
      <w:pPr>
        <w:ind w:right="-720"/>
        <w:rPr>
          <w:rFonts w:ascii="Times New Roman" w:hAnsi="Times New Roman"/>
          <w:b/>
          <w:bCs/>
          <w:szCs w:val="24"/>
        </w:rPr>
      </w:pPr>
      <w:r w:rsidRPr="0042636B">
        <w:rPr>
          <w:rFonts w:ascii="Times New Roman" w:hAnsi="Times New Roman"/>
          <w:b/>
          <w:bCs/>
          <w:szCs w:val="24"/>
        </w:rPr>
        <w:t>Pettigrew, Devin B.</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o</w:t>
      </w:r>
    </w:p>
    <w:p w14:paraId="017EA883" w14:textId="229FBFD7" w:rsidR="0042636B" w:rsidRPr="0042636B" w:rsidRDefault="0042636B" w:rsidP="0042636B">
      <w:pPr>
        <w:ind w:right="-720"/>
        <w:rPr>
          <w:rFonts w:ascii="Times New Roman" w:hAnsi="Times New Roman"/>
          <w:bCs/>
          <w:szCs w:val="24"/>
        </w:rPr>
      </w:pPr>
      <w:r>
        <w:rPr>
          <w:rFonts w:ascii="Times New Roman" w:hAnsi="Times New Roman"/>
          <w:szCs w:val="24"/>
        </w:rPr>
        <w:t>2020</w:t>
      </w:r>
      <w:r w:rsidRPr="0042636B">
        <w:rPr>
          <w:rFonts w:ascii="Times New Roman" w:eastAsiaTheme="minorHAnsi" w:hAnsi="Times New Roman" w:cstheme="minorBidi"/>
          <w:b/>
          <w:snapToGrid/>
          <w:sz w:val="28"/>
          <w:szCs w:val="22"/>
        </w:rPr>
        <w:t xml:space="preserve"> </w:t>
      </w:r>
      <w:r w:rsidRPr="0042636B">
        <w:rPr>
          <w:rFonts w:ascii="Times New Roman" w:hAnsi="Times New Roman"/>
          <w:bCs/>
          <w:szCs w:val="24"/>
        </w:rPr>
        <w:t>The Origins and Evolution of Complex Projectile Weaponry: Ongoing Challenges and Recent Developments</w:t>
      </w:r>
      <w:r>
        <w:rPr>
          <w:rFonts w:ascii="Times New Roman" w:hAnsi="Times New Roman"/>
          <w:bCs/>
          <w:szCs w:val="24"/>
        </w:rPr>
        <w:t xml:space="preserve">. Unpublished Prelim Paper, </w:t>
      </w:r>
      <w:r w:rsidRPr="0042636B">
        <w:rPr>
          <w:rFonts w:ascii="Times New Roman" w:hAnsi="Times New Roman"/>
          <w:bCs/>
          <w:szCs w:val="24"/>
        </w:rPr>
        <w:t>University of Colorado Boulder, Anthropology</w:t>
      </w:r>
      <w:r>
        <w:rPr>
          <w:rFonts w:ascii="Times New Roman" w:hAnsi="Times New Roman"/>
          <w:bCs/>
          <w:szCs w:val="24"/>
        </w:rPr>
        <w:t xml:space="preserve"> Dept.</w:t>
      </w:r>
    </w:p>
    <w:p w14:paraId="43670B5D" w14:textId="4B9764AF" w:rsidR="0042636B" w:rsidRPr="0042636B" w:rsidRDefault="0042636B" w:rsidP="0042636B">
      <w:pPr>
        <w:ind w:right="-720"/>
        <w:rPr>
          <w:rFonts w:ascii="Times New Roman" w:hAnsi="Times New Roman"/>
          <w:b/>
          <w:szCs w:val="24"/>
        </w:rPr>
      </w:pPr>
    </w:p>
    <w:p w14:paraId="2570BD0A" w14:textId="1B1EEC9A" w:rsidR="0042636B" w:rsidRDefault="0042636B" w:rsidP="003E220C">
      <w:pPr>
        <w:ind w:right="-720"/>
        <w:rPr>
          <w:rFonts w:ascii="Times New Roman" w:hAnsi="Times New Roman"/>
          <w:szCs w:val="24"/>
        </w:rPr>
      </w:pPr>
      <w:r>
        <w:rPr>
          <w:rFonts w:ascii="Times New Roman" w:hAnsi="Times New Roman"/>
          <w:szCs w:val="24"/>
        </w:rPr>
        <w:t>Good discussion of principles of weaponry evolution, from Bleed and others. “</w:t>
      </w:r>
      <w:r w:rsidRPr="0042636B">
        <w:rPr>
          <w:rFonts w:ascii="Times New Roman" w:hAnsi="Times New Roman"/>
          <w:szCs w:val="24"/>
        </w:rPr>
        <w:t xml:space="preserve">As technology becomes more complex, the application and development of skill transitions from </w:t>
      </w:r>
      <w:r w:rsidRPr="0042636B">
        <w:rPr>
          <w:rFonts w:ascii="Times New Roman" w:hAnsi="Times New Roman"/>
          <w:i/>
          <w:szCs w:val="24"/>
        </w:rPr>
        <w:t>operation</w:t>
      </w:r>
      <w:r w:rsidRPr="0042636B">
        <w:rPr>
          <w:rFonts w:ascii="Times New Roman" w:hAnsi="Times New Roman"/>
          <w:szCs w:val="24"/>
        </w:rPr>
        <w:t xml:space="preserve">, such as stalking close to prey, to </w:t>
      </w:r>
      <w:r w:rsidRPr="0042636B">
        <w:rPr>
          <w:rFonts w:ascii="Times New Roman" w:hAnsi="Times New Roman"/>
          <w:i/>
          <w:szCs w:val="24"/>
        </w:rPr>
        <w:t xml:space="preserve">production </w:t>
      </w:r>
      <w:r w:rsidRPr="0042636B">
        <w:rPr>
          <w:rFonts w:ascii="Times New Roman" w:hAnsi="Times New Roman"/>
          <w:i/>
          <w:szCs w:val="24"/>
        </w:rPr>
        <w:fldChar w:fldCharType="begin"/>
      </w:r>
      <w:r w:rsidRPr="0042636B">
        <w:rPr>
          <w:rFonts w:ascii="Times New Roman" w:hAnsi="Times New Roman"/>
          <w:i/>
          <w:szCs w:val="24"/>
        </w:rPr>
        <w:instrText xml:space="preserve"> ADDIN ZOTERO_ITEM CSL_CITATION {"citationID":"cT2SU8iF","properties":{"formattedCitation":"(Cundy 1989)","plainCitation":"(Cundy 1989)","noteIndex":0},"citationItems":[{"id":3870,"uris":["http://zotero.org/users/1099498/items/2TB3493N"],"uri":["http://zotero.org/users/1099498/items/2TB3493N"],"itemData":{"id":3870,"type":"book","collection-number":"546","collection-title":"BAR International Series","event-place":"Oxford, England","language":"English","publisher":"B.A.R.","publisher-place":"Oxford, England","source":"Open WorldCat","title":"Formal Variation in Australian Spear and Spearthrower Technology","author":[{"family":"Cundy","given":"B. J."}],"issued":{"date-parts":[["1989"]]}}}],"schema":"https://github.com/citation-style-language/schema/raw/master/csl-citation.json"} </w:instrText>
      </w:r>
      <w:r w:rsidRPr="0042636B">
        <w:rPr>
          <w:rFonts w:ascii="Times New Roman" w:hAnsi="Times New Roman"/>
          <w:i/>
          <w:szCs w:val="24"/>
        </w:rPr>
        <w:fldChar w:fldCharType="separate"/>
      </w:r>
      <w:r w:rsidRPr="0042636B">
        <w:rPr>
          <w:rFonts w:ascii="Times New Roman" w:hAnsi="Times New Roman"/>
          <w:szCs w:val="24"/>
        </w:rPr>
        <w:t>(Cundy 1989)</w:t>
      </w:r>
      <w:r w:rsidRPr="0042636B">
        <w:rPr>
          <w:rFonts w:ascii="Times New Roman" w:hAnsi="Times New Roman"/>
          <w:szCs w:val="24"/>
        </w:rPr>
        <w:fldChar w:fldCharType="end"/>
      </w:r>
      <w:r w:rsidRPr="0042636B">
        <w:rPr>
          <w:rFonts w:ascii="Times New Roman" w:hAnsi="Times New Roman"/>
          <w:szCs w:val="24"/>
        </w:rPr>
        <w:t xml:space="preserve">. </w:t>
      </w:r>
      <w:proofErr w:type="gramStart"/>
      <w:r w:rsidRPr="0042636B">
        <w:rPr>
          <w:rFonts w:ascii="Times New Roman" w:hAnsi="Times New Roman"/>
          <w:szCs w:val="24"/>
        </w:rPr>
        <w:t>Thus</w:t>
      </w:r>
      <w:proofErr w:type="gramEnd"/>
      <w:r w:rsidRPr="0042636B">
        <w:rPr>
          <w:rFonts w:ascii="Times New Roman" w:hAnsi="Times New Roman"/>
          <w:szCs w:val="24"/>
        </w:rPr>
        <w:t xml:space="preserve"> a </w:t>
      </w:r>
      <w:r w:rsidRPr="0042636B">
        <w:rPr>
          <w:rFonts w:ascii="Times New Roman" w:hAnsi="Times New Roman"/>
          <w:szCs w:val="24"/>
        </w:rPr>
        <w:lastRenderedPageBreak/>
        <w:t>society that values operational skill will require a stronger impetus to embrace a new technology</w:t>
      </w:r>
      <w:r>
        <w:rPr>
          <w:rFonts w:ascii="Times New Roman" w:hAnsi="Times New Roman"/>
          <w:szCs w:val="24"/>
        </w:rPr>
        <w:t>.”</w:t>
      </w:r>
      <w:r w:rsidR="00A95EF5">
        <w:rPr>
          <w:rFonts w:ascii="Times New Roman" w:hAnsi="Times New Roman"/>
          <w:szCs w:val="24"/>
        </w:rPr>
        <w:t xml:space="preserve"> Discusses basic principles of atlatl and bow operation and efficiency.</w:t>
      </w:r>
    </w:p>
    <w:p w14:paraId="0C67878C" w14:textId="7AC7B0CA" w:rsidR="00B272E3" w:rsidRDefault="00B272E3" w:rsidP="003E220C">
      <w:pPr>
        <w:ind w:right="-720"/>
        <w:rPr>
          <w:rFonts w:ascii="Times New Roman" w:hAnsi="Times New Roman"/>
          <w:szCs w:val="24"/>
        </w:rPr>
      </w:pPr>
    </w:p>
    <w:p w14:paraId="59D638A8" w14:textId="1F3C0617" w:rsidR="00B272E3" w:rsidRPr="00B272E3" w:rsidRDefault="00B272E3" w:rsidP="003E220C">
      <w:pPr>
        <w:ind w:right="-720"/>
        <w:rPr>
          <w:rFonts w:ascii="Times New Roman" w:hAnsi="Times New Roman"/>
          <w:b/>
          <w:bCs/>
          <w:szCs w:val="24"/>
        </w:rPr>
      </w:pPr>
      <w:r w:rsidRPr="00B272E3">
        <w:rPr>
          <w:rFonts w:ascii="Times New Roman" w:hAnsi="Times New Roman"/>
          <w:b/>
          <w:bCs/>
          <w:szCs w:val="24"/>
        </w:rPr>
        <w:t>Pettigrew, Devin B.</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o, p, s</w:t>
      </w:r>
    </w:p>
    <w:p w14:paraId="77E93646" w14:textId="5CC27612" w:rsidR="00B272E3" w:rsidRDefault="00B272E3" w:rsidP="00B272E3">
      <w:pPr>
        <w:ind w:right="-720"/>
        <w:rPr>
          <w:rFonts w:ascii="Times New Roman" w:hAnsi="Times New Roman"/>
          <w:szCs w:val="24"/>
        </w:rPr>
      </w:pPr>
      <w:r>
        <w:rPr>
          <w:rFonts w:ascii="Times New Roman" w:hAnsi="Times New Roman"/>
          <w:szCs w:val="24"/>
        </w:rPr>
        <w:t xml:space="preserve">2021 </w:t>
      </w:r>
      <w:r w:rsidRPr="00B272E3">
        <w:rPr>
          <w:rFonts w:ascii="Times New Roman" w:hAnsi="Times New Roman"/>
          <w:szCs w:val="24"/>
        </w:rPr>
        <w:t>The Origins and Evolution of Pre-Industrial Hunting Weaponry: Ongoing Challenges and Recent</w:t>
      </w:r>
      <w:r>
        <w:rPr>
          <w:rFonts w:ascii="Times New Roman" w:hAnsi="Times New Roman"/>
          <w:szCs w:val="24"/>
        </w:rPr>
        <w:t xml:space="preserve"> </w:t>
      </w:r>
      <w:r w:rsidRPr="00B272E3">
        <w:rPr>
          <w:rFonts w:ascii="Times New Roman" w:hAnsi="Times New Roman"/>
          <w:szCs w:val="24"/>
        </w:rPr>
        <w:t>Developments</w:t>
      </w:r>
      <w:r>
        <w:rPr>
          <w:rFonts w:ascii="Times New Roman" w:hAnsi="Times New Roman"/>
          <w:szCs w:val="24"/>
        </w:rPr>
        <w:t>. Unpublished PhD. dissertation, University of Colorado.</w:t>
      </w:r>
    </w:p>
    <w:p w14:paraId="2B3888F3" w14:textId="77777777" w:rsidR="00B272E3" w:rsidRPr="00B272E3" w:rsidRDefault="00B272E3" w:rsidP="00B272E3">
      <w:pPr>
        <w:ind w:right="-720"/>
        <w:rPr>
          <w:rFonts w:ascii="Times New Roman" w:hAnsi="Times New Roman"/>
          <w:szCs w:val="24"/>
        </w:rPr>
      </w:pPr>
    </w:p>
    <w:p w14:paraId="77C85BDA" w14:textId="5262FF28" w:rsidR="00B272E3" w:rsidRDefault="00B272E3" w:rsidP="00B272E3">
      <w:pPr>
        <w:ind w:right="-720"/>
        <w:rPr>
          <w:rFonts w:ascii="Times New Roman" w:hAnsi="Times New Roman"/>
          <w:szCs w:val="24"/>
        </w:rPr>
      </w:pPr>
      <w:r>
        <w:rPr>
          <w:rFonts w:ascii="Times New Roman" w:hAnsi="Times New Roman"/>
          <w:szCs w:val="24"/>
        </w:rPr>
        <w:t>Chap 1. A Review of Archaeological Weapons Research. Good review, basic ballistics explained, sets up distinction between controlled experiments (artificial targets, non-human launch systems like calibrated crossbow) and realistic experiments (humans using realistic replicas, natural targets like animal carcasses). A better explanation of the continuum between these is presented in Chapter 4.</w:t>
      </w:r>
    </w:p>
    <w:p w14:paraId="3AE37A3F" w14:textId="4F01FD56" w:rsidR="00B272E3" w:rsidRDefault="00B272E3" w:rsidP="00B272E3">
      <w:pPr>
        <w:ind w:right="-720"/>
        <w:rPr>
          <w:rFonts w:ascii="Times New Roman" w:hAnsi="Times New Roman"/>
          <w:szCs w:val="24"/>
        </w:rPr>
      </w:pPr>
      <w:r>
        <w:rPr>
          <w:rFonts w:ascii="Times New Roman" w:hAnsi="Times New Roman"/>
          <w:szCs w:val="24"/>
        </w:rPr>
        <w:t xml:space="preserve">Chap 2. Archaic Atlatl Hunting Efficacy and Validity in Archaeological Weapon Experiments. </w:t>
      </w:r>
      <w:r w:rsidR="004220D8">
        <w:rPr>
          <w:rFonts w:ascii="Times New Roman" w:hAnsi="Times New Roman"/>
          <w:szCs w:val="24"/>
        </w:rPr>
        <w:t xml:space="preserve">Tests darts and arrows with different armatures on several animal targets: goats, hog, bison. Uses ‘broad recording’ protocol to control variables of projectile velocity and angle of impact, flight path, deceleration on impact. Analyzes also damage to points and targets. [In my opinion, this is the way forward in experimental projectile studies, using modern observational tools like slow motion video, analyzed by computer, with complex statistical analyses to sort out influence of many variables at once, in effect adding control to ‘realistic’ or naturalistic experiments.] Further explanations of ballistics and other variables, especially kinetic energy and momentum, and measurements like Tip Cross Sectional Area/Perimeter used to attempt distinctions between projectile systems, which </w:t>
      </w:r>
      <w:proofErr w:type="gramStart"/>
      <w:r w:rsidR="004220D8">
        <w:rPr>
          <w:rFonts w:ascii="Times New Roman" w:hAnsi="Times New Roman"/>
          <w:szCs w:val="24"/>
        </w:rPr>
        <w:t>have an effect on</w:t>
      </w:r>
      <w:proofErr w:type="gramEnd"/>
      <w:r w:rsidR="004220D8">
        <w:rPr>
          <w:rFonts w:ascii="Times New Roman" w:hAnsi="Times New Roman"/>
          <w:szCs w:val="24"/>
        </w:rPr>
        <w:t xml:space="preserve"> penetration.  Some results: arrows decelerate more on impact, but penetrate as well as darts, darts experience more resistance from target and decelerate faster, but also cut larger wound. Both darts and arrows that did not strike bone were capable of deadly wounds on bison, including relatively light </w:t>
      </w:r>
      <w:proofErr w:type="spellStart"/>
      <w:r w:rsidR="004220D8">
        <w:rPr>
          <w:rFonts w:ascii="Times New Roman" w:hAnsi="Times New Roman"/>
          <w:szCs w:val="24"/>
        </w:rPr>
        <w:t>Basketmaker</w:t>
      </w:r>
      <w:proofErr w:type="spellEnd"/>
      <w:r w:rsidR="004220D8">
        <w:rPr>
          <w:rFonts w:ascii="Times New Roman" w:hAnsi="Times New Roman"/>
          <w:szCs w:val="24"/>
        </w:rPr>
        <w:t xml:space="preserve"> style darts.</w:t>
      </w:r>
      <w:r w:rsidR="00710766">
        <w:rPr>
          <w:rFonts w:ascii="Times New Roman" w:hAnsi="Times New Roman"/>
          <w:szCs w:val="24"/>
        </w:rPr>
        <w:t xml:space="preserve"> Sharper points more deadly, but often of more fragile material and damaged more easily. More damage to points from bison with larger bones. M</w:t>
      </w:r>
      <w:r w:rsidR="00710766" w:rsidRPr="00710766">
        <w:rPr>
          <w:rFonts w:ascii="Times New Roman" w:hAnsi="Times New Roman"/>
          <w:szCs w:val="24"/>
        </w:rPr>
        <w:t>ost durable points were made of chert or siltstone and reproduced thick lanceolate or stemmed varieties. Even when these broke from encountering bison bone, they could usually have been reworked</w:t>
      </w:r>
      <w:r w:rsidR="00710766">
        <w:rPr>
          <w:rFonts w:ascii="Times New Roman" w:hAnsi="Times New Roman"/>
          <w:szCs w:val="24"/>
        </w:rPr>
        <w:t xml:space="preserve">. Sharp decline in velocity/penetration from skin, and from </w:t>
      </w:r>
      <w:proofErr w:type="spellStart"/>
      <w:r w:rsidR="00710766">
        <w:rPr>
          <w:rFonts w:ascii="Times New Roman" w:hAnsi="Times New Roman"/>
          <w:szCs w:val="24"/>
        </w:rPr>
        <w:t>foreshaft</w:t>
      </w:r>
      <w:proofErr w:type="spellEnd"/>
      <w:r w:rsidR="00710766">
        <w:rPr>
          <w:rFonts w:ascii="Times New Roman" w:hAnsi="Times New Roman"/>
          <w:szCs w:val="24"/>
        </w:rPr>
        <w:t xml:space="preserve"> joints or other bulky spots in hafting. TCSA/P not very accurate as usually calculated, but still some correlation with penetration.</w:t>
      </w:r>
    </w:p>
    <w:p w14:paraId="1A60A316" w14:textId="2D5E124C" w:rsidR="00710766" w:rsidRDefault="00710766" w:rsidP="00B272E3">
      <w:pPr>
        <w:ind w:right="-720"/>
        <w:rPr>
          <w:rFonts w:ascii="Times New Roman" w:hAnsi="Times New Roman"/>
          <w:szCs w:val="24"/>
        </w:rPr>
      </w:pPr>
      <w:r>
        <w:rPr>
          <w:rFonts w:ascii="Times New Roman" w:hAnsi="Times New Roman"/>
          <w:szCs w:val="24"/>
        </w:rPr>
        <w:t xml:space="preserve">Chap 3. Trial-and-Error Testing of Skin Simulants for Modeling Atlatl Dart Armature Penetration Efficacy. </w:t>
      </w:r>
      <w:r w:rsidR="000707E9">
        <w:rPr>
          <w:rFonts w:ascii="Times New Roman" w:hAnsi="Times New Roman"/>
          <w:szCs w:val="24"/>
        </w:rPr>
        <w:t>T</w:t>
      </w:r>
      <w:r w:rsidR="000707E9" w:rsidRPr="000707E9">
        <w:rPr>
          <w:rFonts w:ascii="Times New Roman" w:hAnsi="Times New Roman"/>
          <w:szCs w:val="24"/>
        </w:rPr>
        <w:t xml:space="preserve">esting </w:t>
      </w:r>
      <w:r w:rsidR="000707E9">
        <w:rPr>
          <w:rFonts w:ascii="Times New Roman" w:hAnsi="Times New Roman"/>
          <w:szCs w:val="24"/>
        </w:rPr>
        <w:t>t</w:t>
      </w:r>
      <w:r w:rsidR="000707E9" w:rsidRPr="000707E9">
        <w:rPr>
          <w:rFonts w:ascii="Times New Roman" w:hAnsi="Times New Roman"/>
          <w:szCs w:val="24"/>
        </w:rPr>
        <w:t>wo sets of things – target material, and point sharpness</w:t>
      </w:r>
      <w:r w:rsidR="000707E9">
        <w:rPr>
          <w:rFonts w:ascii="Times New Roman" w:hAnsi="Times New Roman"/>
          <w:szCs w:val="24"/>
        </w:rPr>
        <w:t xml:space="preserve">. Most synthetic targets are not ‘scalable to’ </w:t>
      </w:r>
      <w:proofErr w:type="gramStart"/>
      <w:r w:rsidR="000707E9">
        <w:rPr>
          <w:rFonts w:ascii="Times New Roman" w:hAnsi="Times New Roman"/>
          <w:szCs w:val="24"/>
        </w:rPr>
        <w:t>i.e.</w:t>
      </w:r>
      <w:proofErr w:type="gramEnd"/>
      <w:r w:rsidR="000707E9">
        <w:rPr>
          <w:rFonts w:ascii="Times New Roman" w:hAnsi="Times New Roman"/>
          <w:szCs w:val="24"/>
        </w:rPr>
        <w:t xml:space="preserve"> realistic models of, animal tissues. Ballistic gels ok for bullets, don’t work well for cutting projectiles, too sticky and elastic. Tried adding ‘skin’ of latex and leather of different thicknesses, backed by synthetic gel block. </w:t>
      </w:r>
      <w:r w:rsidR="00E97BFA">
        <w:rPr>
          <w:rFonts w:ascii="Times New Roman" w:hAnsi="Times New Roman"/>
          <w:szCs w:val="24"/>
        </w:rPr>
        <w:t xml:space="preserve">None of these really replicate qualities of skin. </w:t>
      </w:r>
      <w:r w:rsidR="000707E9">
        <w:rPr>
          <w:rFonts w:ascii="Times New Roman" w:hAnsi="Times New Roman"/>
          <w:szCs w:val="24"/>
        </w:rPr>
        <w:t>Problems of defining quality of ‘sharpness’ – we all know it improves cutting/penetration, but hard to quantify for testing. [In part I think because as his tests show, immediately after sharp edge/</w:t>
      </w:r>
      <w:proofErr w:type="spellStart"/>
      <w:r w:rsidR="000707E9">
        <w:rPr>
          <w:rFonts w:ascii="Times New Roman" w:hAnsi="Times New Roman"/>
          <w:szCs w:val="24"/>
        </w:rPr>
        <w:t>pt</w:t>
      </w:r>
      <w:proofErr w:type="spellEnd"/>
      <w:r w:rsidR="000707E9">
        <w:rPr>
          <w:rFonts w:ascii="Times New Roman" w:hAnsi="Times New Roman"/>
          <w:szCs w:val="24"/>
        </w:rPr>
        <w:t xml:space="preserve"> ‘fractures’ surface like skin, other parts of the tool contact the material in variable ways, increasing drag for instance.] All cross-section measurements like TCSA/P correlate well </w:t>
      </w:r>
      <w:r w:rsidR="000707E9">
        <w:rPr>
          <w:rFonts w:ascii="Times New Roman" w:hAnsi="Times New Roman"/>
          <w:szCs w:val="24"/>
        </w:rPr>
        <w:lastRenderedPageBreak/>
        <w:t xml:space="preserve">with penetration ability when other aspects of the projectile are controlled [which he does with </w:t>
      </w:r>
      <w:proofErr w:type="gramStart"/>
      <w:r w:rsidR="000707E9">
        <w:rPr>
          <w:rFonts w:ascii="Times New Roman" w:hAnsi="Times New Roman"/>
          <w:szCs w:val="24"/>
        </w:rPr>
        <w:t>fairly complex</w:t>
      </w:r>
      <w:proofErr w:type="gramEnd"/>
      <w:r w:rsidR="000707E9">
        <w:rPr>
          <w:rFonts w:ascii="Times New Roman" w:hAnsi="Times New Roman"/>
          <w:szCs w:val="24"/>
        </w:rPr>
        <w:t xml:space="preserve"> multivariate stats]. Adding steel broadheads to the plots complicates some [</w:t>
      </w:r>
      <w:proofErr w:type="gramStart"/>
      <w:r w:rsidR="000707E9">
        <w:rPr>
          <w:rFonts w:ascii="Times New Roman" w:hAnsi="Times New Roman"/>
          <w:szCs w:val="24"/>
        </w:rPr>
        <w:t>actually I</w:t>
      </w:r>
      <w:proofErr w:type="gramEnd"/>
      <w:r w:rsidR="000707E9">
        <w:rPr>
          <w:rFonts w:ascii="Times New Roman" w:hAnsi="Times New Roman"/>
          <w:szCs w:val="24"/>
        </w:rPr>
        <w:t xml:space="preserve"> think not so much – they are thin and sharp, so penetrate well both as sharp and after dulled, but the steel field point does not penetrate well – because it has no cutting edge.]</w:t>
      </w:r>
      <w:r w:rsidR="00E97BFA">
        <w:rPr>
          <w:rFonts w:ascii="Times New Roman" w:hAnsi="Times New Roman"/>
          <w:szCs w:val="24"/>
        </w:rPr>
        <w:t xml:space="preserve"> Sharp/slick materials agate, obsidian, glass (tests use points I made) seem to do better in some situations than rougher material like Burlington and Mozarkite cherts, [but effect hard to parse because diffs in </w:t>
      </w:r>
      <w:proofErr w:type="spellStart"/>
      <w:r w:rsidR="00E97BFA">
        <w:rPr>
          <w:rFonts w:ascii="Times New Roman" w:hAnsi="Times New Roman"/>
          <w:szCs w:val="24"/>
        </w:rPr>
        <w:t>pt</w:t>
      </w:r>
      <w:proofErr w:type="spellEnd"/>
      <w:r w:rsidR="00E97BFA">
        <w:rPr>
          <w:rFonts w:ascii="Times New Roman" w:hAnsi="Times New Roman"/>
          <w:szCs w:val="24"/>
        </w:rPr>
        <w:t xml:space="preserve"> shape too.] Carcass experiments reassure us that sharpness effects are real. Doesn’t feel that this series of experiments really taught him much, other than difficulty of finding a good synthetic target material that is </w:t>
      </w:r>
      <w:proofErr w:type="gramStart"/>
      <w:r w:rsidR="00E97BFA">
        <w:rPr>
          <w:rFonts w:ascii="Times New Roman" w:hAnsi="Times New Roman"/>
          <w:szCs w:val="24"/>
        </w:rPr>
        <w:t>actually relevant</w:t>
      </w:r>
      <w:proofErr w:type="gramEnd"/>
      <w:r w:rsidR="00E97BFA">
        <w:rPr>
          <w:rFonts w:ascii="Times New Roman" w:hAnsi="Times New Roman"/>
          <w:szCs w:val="24"/>
        </w:rPr>
        <w:t xml:space="preserve"> to animals.</w:t>
      </w:r>
    </w:p>
    <w:p w14:paraId="0CF0B70B" w14:textId="21520276" w:rsidR="00E97BFA" w:rsidRDefault="00E97BFA" w:rsidP="00B272E3">
      <w:pPr>
        <w:ind w:right="-720"/>
        <w:rPr>
          <w:rFonts w:ascii="Times New Roman" w:hAnsi="Times New Roman"/>
          <w:szCs w:val="24"/>
        </w:rPr>
      </w:pPr>
      <w:r>
        <w:rPr>
          <w:rFonts w:ascii="Times New Roman" w:hAnsi="Times New Roman"/>
          <w:szCs w:val="24"/>
        </w:rPr>
        <w:t xml:space="preserve">Chap 4. What Can Archaeologists Learn from Experiments </w:t>
      </w:r>
      <w:proofErr w:type="gramStart"/>
      <w:r>
        <w:rPr>
          <w:rFonts w:ascii="Times New Roman" w:hAnsi="Times New Roman"/>
          <w:szCs w:val="24"/>
        </w:rPr>
        <w:t>With</w:t>
      </w:r>
      <w:proofErr w:type="gramEnd"/>
      <w:r>
        <w:rPr>
          <w:rFonts w:ascii="Times New Roman" w:hAnsi="Times New Roman"/>
          <w:szCs w:val="24"/>
        </w:rPr>
        <w:t xml:space="preserve"> Old Weapons? Bridging the Gap Between Control and Realism. Some review of philosophy of science and ‘scientific’ controlled experiment in archaeology. Not all issues easily subjectable, controlled experiments often lack ‘external validity’ </w:t>
      </w:r>
      <w:proofErr w:type="gramStart"/>
      <w:r>
        <w:rPr>
          <w:rFonts w:ascii="Times New Roman" w:hAnsi="Times New Roman"/>
          <w:szCs w:val="24"/>
        </w:rPr>
        <w:t>e.g.</w:t>
      </w:r>
      <w:proofErr w:type="gramEnd"/>
      <w:r>
        <w:rPr>
          <w:rFonts w:ascii="Times New Roman" w:hAnsi="Times New Roman"/>
          <w:szCs w:val="24"/>
        </w:rPr>
        <w:t xml:space="preserve"> application to real world, while ‘realistic experiments’ often lack good controls, hypothesis testing, and ‘internal validity’ i.e. repeatability. </w:t>
      </w:r>
      <w:r w:rsidR="00436FB8">
        <w:rPr>
          <w:rFonts w:ascii="Times New Roman" w:hAnsi="Times New Roman"/>
          <w:szCs w:val="24"/>
        </w:rPr>
        <w:t xml:space="preserve">Exploratory approaches or ‘tinkering’ experiments are necessary in both to get an experiment to work, build skill, and generate hypotheses to test. Gap can be bridged by adding instrumentation and complex analyses to more ‘realistic’ experimentation.  </w:t>
      </w:r>
      <w:proofErr w:type="spellStart"/>
      <w:r w:rsidR="00436FB8">
        <w:rPr>
          <w:rFonts w:ascii="Times New Roman" w:hAnsi="Times New Roman"/>
          <w:szCs w:val="24"/>
        </w:rPr>
        <w:t>Criticiques</w:t>
      </w:r>
      <w:proofErr w:type="spellEnd"/>
      <w:r w:rsidR="00436FB8">
        <w:rPr>
          <w:rFonts w:ascii="Times New Roman" w:hAnsi="Times New Roman"/>
          <w:szCs w:val="24"/>
        </w:rPr>
        <w:t xml:space="preserve"> some other studies, </w:t>
      </w:r>
      <w:proofErr w:type="gramStart"/>
      <w:r w:rsidR="00436FB8">
        <w:rPr>
          <w:rFonts w:ascii="Times New Roman" w:hAnsi="Times New Roman"/>
          <w:szCs w:val="24"/>
        </w:rPr>
        <w:t>e.g.</w:t>
      </w:r>
      <w:proofErr w:type="gramEnd"/>
      <w:r w:rsidR="00436FB8">
        <w:rPr>
          <w:rFonts w:ascii="Times New Roman" w:hAnsi="Times New Roman"/>
          <w:szCs w:val="24"/>
        </w:rPr>
        <w:t xml:space="preserve"> mechanical atlatl attempt, as controlling only simplest of variables and yet not being a realistic reproduction of atlatl use. </w:t>
      </w:r>
    </w:p>
    <w:p w14:paraId="62353298" w14:textId="093E8E17" w:rsidR="00436FB8" w:rsidRDefault="00436FB8" w:rsidP="00B272E3">
      <w:pPr>
        <w:ind w:right="-720"/>
        <w:rPr>
          <w:rFonts w:ascii="Times New Roman" w:hAnsi="Times New Roman"/>
          <w:szCs w:val="24"/>
        </w:rPr>
      </w:pPr>
      <w:r>
        <w:rPr>
          <w:rFonts w:ascii="Times New Roman" w:hAnsi="Times New Roman"/>
          <w:szCs w:val="24"/>
        </w:rPr>
        <w:t>Chap 5. A Further Look at Deer Hunter Success in Iowa After 40 Years of Compound Bow Development.</w:t>
      </w:r>
      <w:r w:rsidR="009342A6">
        <w:rPr>
          <w:rFonts w:ascii="Times New Roman" w:hAnsi="Times New Roman"/>
          <w:szCs w:val="24"/>
        </w:rPr>
        <w:t xml:space="preserve"> Did online survey 2021 to comp with survey 1976-79 in which compound bow use increased from 32-73% of IA bowhunters. Reported success rates vary by weapons, while wounding rates covary w success. For 2021 survey, 11,391 responses. Traditional bow 13.7%, comp bow 86% of bowhunters. Weapons: Trad bow 2.8%; comp bow 18%; muzzleloader 23% (incl both real and modern </w:t>
      </w:r>
      <w:proofErr w:type="spellStart"/>
      <w:r w:rsidR="009342A6">
        <w:rPr>
          <w:rFonts w:ascii="Times New Roman" w:hAnsi="Times New Roman"/>
          <w:szCs w:val="24"/>
        </w:rPr>
        <w:t>muzl</w:t>
      </w:r>
      <w:proofErr w:type="spellEnd"/>
      <w:r w:rsidR="009342A6">
        <w:rPr>
          <w:rFonts w:ascii="Times New Roman" w:hAnsi="Times New Roman"/>
          <w:szCs w:val="24"/>
        </w:rPr>
        <w:t xml:space="preserve"> </w:t>
      </w:r>
      <w:proofErr w:type="spellStart"/>
      <w:r w:rsidR="009342A6">
        <w:rPr>
          <w:rFonts w:ascii="Times New Roman" w:hAnsi="Times New Roman"/>
          <w:szCs w:val="24"/>
        </w:rPr>
        <w:t>ldrs</w:t>
      </w:r>
      <w:proofErr w:type="spellEnd"/>
      <w:r w:rsidR="009342A6">
        <w:rPr>
          <w:rFonts w:ascii="Times New Roman" w:hAnsi="Times New Roman"/>
          <w:szCs w:val="24"/>
        </w:rPr>
        <w:t xml:space="preserve">); shotgun 52%; handgun 2.4%; straight-wall cartridge rifle 20.5%; crossbow 4%. </w:t>
      </w:r>
    </w:p>
    <w:p w14:paraId="3FDDACD9" w14:textId="65996A9F" w:rsidR="009342A6" w:rsidRDefault="009342A6" w:rsidP="00B272E3">
      <w:pPr>
        <w:ind w:right="-720"/>
        <w:rPr>
          <w:rFonts w:ascii="Times New Roman" w:hAnsi="Times New Roman"/>
          <w:szCs w:val="24"/>
        </w:rPr>
      </w:pPr>
      <w:r>
        <w:rPr>
          <w:rFonts w:ascii="Times New Roman" w:hAnsi="Times New Roman"/>
          <w:szCs w:val="24"/>
        </w:rPr>
        <w:t xml:space="preserve">Percent success by weapon 1976-79: </w:t>
      </w:r>
      <w:proofErr w:type="spellStart"/>
      <w:r>
        <w:rPr>
          <w:rFonts w:ascii="Times New Roman" w:hAnsi="Times New Roman"/>
          <w:szCs w:val="24"/>
        </w:rPr>
        <w:t>TradB</w:t>
      </w:r>
      <w:proofErr w:type="spellEnd"/>
      <w:r>
        <w:rPr>
          <w:rFonts w:ascii="Times New Roman" w:hAnsi="Times New Roman"/>
          <w:szCs w:val="24"/>
        </w:rPr>
        <w:t xml:space="preserve"> 17-24%; CB 25-29%. For 2021 survey </w:t>
      </w:r>
      <w:r w:rsidR="003232EC">
        <w:rPr>
          <w:rFonts w:ascii="Times New Roman" w:hAnsi="Times New Roman"/>
          <w:szCs w:val="24"/>
        </w:rPr>
        <w:t xml:space="preserve">TB 31; CB 47; </w:t>
      </w:r>
      <w:proofErr w:type="spellStart"/>
      <w:r w:rsidR="003232EC">
        <w:rPr>
          <w:rFonts w:ascii="Times New Roman" w:hAnsi="Times New Roman"/>
          <w:szCs w:val="24"/>
        </w:rPr>
        <w:t>MLdr</w:t>
      </w:r>
      <w:proofErr w:type="spellEnd"/>
      <w:r w:rsidR="003232EC">
        <w:rPr>
          <w:rFonts w:ascii="Times New Roman" w:hAnsi="Times New Roman"/>
          <w:szCs w:val="24"/>
        </w:rPr>
        <w:t xml:space="preserve"> 48; </w:t>
      </w:r>
      <w:proofErr w:type="spellStart"/>
      <w:r w:rsidR="003232EC">
        <w:rPr>
          <w:rFonts w:ascii="Times New Roman" w:hAnsi="Times New Roman"/>
          <w:szCs w:val="24"/>
        </w:rPr>
        <w:t>Shtgn</w:t>
      </w:r>
      <w:proofErr w:type="spellEnd"/>
      <w:r w:rsidR="003232EC">
        <w:rPr>
          <w:rFonts w:ascii="Times New Roman" w:hAnsi="Times New Roman"/>
          <w:szCs w:val="24"/>
        </w:rPr>
        <w:t xml:space="preserve"> 54; </w:t>
      </w:r>
      <w:proofErr w:type="spellStart"/>
      <w:r w:rsidR="003232EC">
        <w:rPr>
          <w:rFonts w:ascii="Times New Roman" w:hAnsi="Times New Roman"/>
          <w:szCs w:val="24"/>
        </w:rPr>
        <w:t>Hndgn</w:t>
      </w:r>
      <w:proofErr w:type="spellEnd"/>
      <w:r w:rsidR="003232EC">
        <w:rPr>
          <w:rFonts w:ascii="Times New Roman" w:hAnsi="Times New Roman"/>
          <w:szCs w:val="24"/>
        </w:rPr>
        <w:t xml:space="preserve"> 22; Rifle 65; </w:t>
      </w:r>
      <w:proofErr w:type="spellStart"/>
      <w:r w:rsidR="003232EC">
        <w:rPr>
          <w:rFonts w:ascii="Times New Roman" w:hAnsi="Times New Roman"/>
          <w:szCs w:val="24"/>
        </w:rPr>
        <w:t>Crssbw</w:t>
      </w:r>
      <w:proofErr w:type="spellEnd"/>
      <w:r w:rsidR="003232EC">
        <w:rPr>
          <w:rFonts w:ascii="Times New Roman" w:hAnsi="Times New Roman"/>
          <w:szCs w:val="24"/>
        </w:rPr>
        <w:t xml:space="preserve"> 47. [About as you might expect, rifle easiest, shotgun higher than </w:t>
      </w:r>
      <w:proofErr w:type="spellStart"/>
      <w:r w:rsidR="003232EC">
        <w:rPr>
          <w:rFonts w:ascii="Times New Roman" w:hAnsi="Times New Roman"/>
          <w:szCs w:val="24"/>
        </w:rPr>
        <w:t>muzldr</w:t>
      </w:r>
      <w:proofErr w:type="spellEnd"/>
      <w:r w:rsidR="003232EC">
        <w:rPr>
          <w:rFonts w:ascii="Times New Roman" w:hAnsi="Times New Roman"/>
          <w:szCs w:val="24"/>
        </w:rPr>
        <w:t xml:space="preserve"> because tend to group hunt, all modern weapons easier than trad bow except short range handgun.] For bows, each day hunted increases cumulative prob of success by 3%; each </w:t>
      </w:r>
      <w:proofErr w:type="spellStart"/>
      <w:r w:rsidR="003232EC">
        <w:rPr>
          <w:rFonts w:ascii="Times New Roman" w:hAnsi="Times New Roman"/>
          <w:szCs w:val="24"/>
        </w:rPr>
        <w:t>yr</w:t>
      </w:r>
      <w:proofErr w:type="spellEnd"/>
      <w:r w:rsidR="003232EC">
        <w:rPr>
          <w:rFonts w:ascii="Times New Roman" w:hAnsi="Times New Roman"/>
          <w:szCs w:val="24"/>
        </w:rPr>
        <w:t xml:space="preserve"> experience by 1.3%, compound bow use by 30%. But </w:t>
      </w:r>
      <w:proofErr w:type="gramStart"/>
      <w:r w:rsidR="003232EC">
        <w:rPr>
          <w:rFonts w:ascii="Times New Roman" w:hAnsi="Times New Roman"/>
          <w:szCs w:val="24"/>
        </w:rPr>
        <w:t>these goodness of fit models</w:t>
      </w:r>
      <w:proofErr w:type="gramEnd"/>
      <w:r w:rsidR="003232EC">
        <w:rPr>
          <w:rFonts w:ascii="Times New Roman" w:hAnsi="Times New Roman"/>
          <w:szCs w:val="24"/>
        </w:rPr>
        <w:t xml:space="preserve"> don’t work for guns. Trad bow hunters lower av experience </w:t>
      </w:r>
      <w:proofErr w:type="spellStart"/>
      <w:r w:rsidR="003232EC">
        <w:rPr>
          <w:rFonts w:ascii="Times New Roman" w:hAnsi="Times New Roman"/>
          <w:szCs w:val="24"/>
        </w:rPr>
        <w:t>yrs</w:t>
      </w:r>
      <w:proofErr w:type="spellEnd"/>
      <w:r w:rsidR="003232EC">
        <w:rPr>
          <w:rFonts w:ascii="Times New Roman" w:hAnsi="Times New Roman"/>
          <w:szCs w:val="24"/>
        </w:rPr>
        <w:t xml:space="preserve"> than comp bow</w:t>
      </w:r>
      <w:r w:rsidR="00AA46C1">
        <w:rPr>
          <w:rFonts w:ascii="Times New Roman" w:hAnsi="Times New Roman"/>
          <w:szCs w:val="24"/>
        </w:rPr>
        <w:t xml:space="preserve"> [odd]. Mod comp bow hunters 1.93 times greater odds of retrieving at least one deer in season than trad bow, but CB 13% less than </w:t>
      </w:r>
      <w:proofErr w:type="spellStart"/>
      <w:r w:rsidR="00AA46C1">
        <w:rPr>
          <w:rFonts w:ascii="Times New Roman" w:hAnsi="Times New Roman"/>
          <w:szCs w:val="24"/>
        </w:rPr>
        <w:t>MLdr</w:t>
      </w:r>
      <w:proofErr w:type="spellEnd"/>
      <w:r w:rsidR="00AA46C1">
        <w:rPr>
          <w:rFonts w:ascii="Times New Roman" w:hAnsi="Times New Roman"/>
          <w:szCs w:val="24"/>
        </w:rPr>
        <w:t xml:space="preserve">. Rifle 2.02X odds than </w:t>
      </w:r>
      <w:proofErr w:type="spellStart"/>
      <w:r w:rsidR="00AA46C1">
        <w:rPr>
          <w:rFonts w:ascii="Times New Roman" w:hAnsi="Times New Roman"/>
          <w:szCs w:val="24"/>
        </w:rPr>
        <w:t>MLdr</w:t>
      </w:r>
      <w:proofErr w:type="spellEnd"/>
      <w:r w:rsidR="00AA46C1">
        <w:rPr>
          <w:rFonts w:ascii="Times New Roman" w:hAnsi="Times New Roman"/>
          <w:szCs w:val="24"/>
        </w:rPr>
        <w:t xml:space="preserve">, </w:t>
      </w:r>
      <w:proofErr w:type="spellStart"/>
      <w:r w:rsidR="00AA46C1">
        <w:rPr>
          <w:rFonts w:ascii="Times New Roman" w:hAnsi="Times New Roman"/>
          <w:szCs w:val="24"/>
        </w:rPr>
        <w:t>Shtgn</w:t>
      </w:r>
      <w:proofErr w:type="spellEnd"/>
      <w:r w:rsidR="00AA46C1">
        <w:rPr>
          <w:rFonts w:ascii="Times New Roman" w:hAnsi="Times New Roman"/>
          <w:szCs w:val="24"/>
        </w:rPr>
        <w:t xml:space="preserve"> 1.31X better odds than ML.</w:t>
      </w:r>
    </w:p>
    <w:p w14:paraId="499C3BE4" w14:textId="47F97460" w:rsidR="00AA46C1" w:rsidRDefault="00AA46C1" w:rsidP="00B272E3">
      <w:pPr>
        <w:ind w:right="-720"/>
        <w:rPr>
          <w:rFonts w:ascii="Times New Roman" w:hAnsi="Times New Roman"/>
          <w:szCs w:val="24"/>
        </w:rPr>
      </w:pPr>
      <w:r>
        <w:rPr>
          <w:rFonts w:ascii="Times New Roman" w:hAnsi="Times New Roman"/>
          <w:szCs w:val="24"/>
        </w:rPr>
        <w:t xml:space="preserve">    Out of 11 radio-collared deer wounded by arrows, 8 survived. Wounded to retrieved ratios in literature range 50-20%.</w:t>
      </w:r>
      <w:r w:rsidR="00754641">
        <w:rPr>
          <w:rFonts w:ascii="Times New Roman" w:hAnsi="Times New Roman"/>
          <w:szCs w:val="24"/>
        </w:rPr>
        <w:t xml:space="preserve"> In 2021 survey 30-45% all weapons, but trad bow 44, </w:t>
      </w:r>
      <w:proofErr w:type="spellStart"/>
      <w:r w:rsidR="00754641">
        <w:rPr>
          <w:rFonts w:ascii="Times New Roman" w:hAnsi="Times New Roman"/>
          <w:szCs w:val="24"/>
        </w:rPr>
        <w:t>hndgn</w:t>
      </w:r>
      <w:proofErr w:type="spellEnd"/>
      <w:r w:rsidR="00754641">
        <w:rPr>
          <w:rFonts w:ascii="Times New Roman" w:hAnsi="Times New Roman"/>
          <w:szCs w:val="24"/>
        </w:rPr>
        <w:t xml:space="preserve"> 45, comp bow 37.</w:t>
      </w:r>
    </w:p>
    <w:p w14:paraId="47F2594C" w14:textId="056CF34F" w:rsidR="00754641" w:rsidRDefault="00754641" w:rsidP="00B272E3">
      <w:pPr>
        <w:ind w:right="-720"/>
        <w:rPr>
          <w:rFonts w:ascii="Times New Roman" w:hAnsi="Times New Roman"/>
          <w:szCs w:val="24"/>
        </w:rPr>
      </w:pPr>
      <w:r>
        <w:rPr>
          <w:rFonts w:ascii="Times New Roman" w:hAnsi="Times New Roman"/>
          <w:szCs w:val="24"/>
        </w:rPr>
        <w:t xml:space="preserve">  Clusters hunters with multivariate stats into 8 </w:t>
      </w:r>
      <w:proofErr w:type="spellStart"/>
      <w:r>
        <w:rPr>
          <w:rFonts w:ascii="Times New Roman" w:hAnsi="Times New Roman"/>
          <w:szCs w:val="24"/>
        </w:rPr>
        <w:t>grps</w:t>
      </w:r>
      <w:proofErr w:type="spellEnd"/>
      <w:r>
        <w:rPr>
          <w:rFonts w:ascii="Times New Roman" w:hAnsi="Times New Roman"/>
          <w:szCs w:val="24"/>
        </w:rPr>
        <w:t xml:space="preserve"> by days hunted, </w:t>
      </w:r>
      <w:proofErr w:type="spellStart"/>
      <w:r>
        <w:rPr>
          <w:rFonts w:ascii="Times New Roman" w:hAnsi="Times New Roman"/>
          <w:szCs w:val="24"/>
        </w:rPr>
        <w:t>yrs</w:t>
      </w:r>
      <w:proofErr w:type="spellEnd"/>
      <w:r>
        <w:rPr>
          <w:rFonts w:ascii="Times New Roman" w:hAnsi="Times New Roman"/>
          <w:szCs w:val="24"/>
        </w:rPr>
        <w:t xml:space="preserve"> experience, success rate, weapon. Largest group (2) is hunter in all weapon categories, are relatively new hunters and don’t spend many days, relatively low wound rate (perhaps low encounter rate and risk avoidance in shots). Small group 3 = usually successful but hard </w:t>
      </w:r>
      <w:r>
        <w:rPr>
          <w:rFonts w:ascii="Times New Roman" w:hAnsi="Times New Roman"/>
          <w:szCs w:val="24"/>
        </w:rPr>
        <w:lastRenderedPageBreak/>
        <w:t>time retrieving deer, most common in mod guns. Archery hunters with highest success (</w:t>
      </w:r>
      <w:proofErr w:type="spellStart"/>
      <w:r>
        <w:rPr>
          <w:rFonts w:ascii="Times New Roman" w:hAnsi="Times New Roman"/>
          <w:szCs w:val="24"/>
        </w:rPr>
        <w:t>grps</w:t>
      </w:r>
      <w:proofErr w:type="spellEnd"/>
      <w:r>
        <w:rPr>
          <w:rFonts w:ascii="Times New Roman" w:hAnsi="Times New Roman"/>
          <w:szCs w:val="24"/>
        </w:rPr>
        <w:t xml:space="preserve"> 5, 6) tend to hunt 30+ days, slightly more likely to use comp bow. Oldest hunters (30+ </w:t>
      </w:r>
      <w:proofErr w:type="spellStart"/>
      <w:r>
        <w:rPr>
          <w:rFonts w:ascii="Times New Roman" w:hAnsi="Times New Roman"/>
          <w:szCs w:val="24"/>
        </w:rPr>
        <w:t>yr</w:t>
      </w:r>
      <w:proofErr w:type="spellEnd"/>
      <w:r>
        <w:rPr>
          <w:rFonts w:ascii="Times New Roman" w:hAnsi="Times New Roman"/>
          <w:szCs w:val="24"/>
        </w:rPr>
        <w:t xml:space="preserve"> </w:t>
      </w:r>
      <w:proofErr w:type="spellStart"/>
      <w:r>
        <w:rPr>
          <w:rFonts w:ascii="Times New Roman" w:hAnsi="Times New Roman"/>
          <w:szCs w:val="24"/>
        </w:rPr>
        <w:t>exper</w:t>
      </w:r>
      <w:proofErr w:type="spellEnd"/>
      <w:r>
        <w:rPr>
          <w:rFonts w:ascii="Times New Roman" w:hAnsi="Times New Roman"/>
          <w:szCs w:val="24"/>
        </w:rPr>
        <w:t xml:space="preserve">) usually only a few days, but 50% success rate and low wounding. Trad </w:t>
      </w:r>
      <w:proofErr w:type="gramStart"/>
      <w:r>
        <w:rPr>
          <w:rFonts w:ascii="Times New Roman" w:hAnsi="Times New Roman"/>
          <w:szCs w:val="24"/>
        </w:rPr>
        <w:t>bow</w:t>
      </w:r>
      <w:proofErr w:type="gramEnd"/>
      <w:r>
        <w:rPr>
          <w:rFonts w:ascii="Times New Roman" w:hAnsi="Times New Roman"/>
          <w:szCs w:val="24"/>
        </w:rPr>
        <w:t xml:space="preserve"> among these have lower wound rate.</w:t>
      </w:r>
    </w:p>
    <w:p w14:paraId="3FBEE435" w14:textId="482AD2AC" w:rsidR="00754641" w:rsidRDefault="00754641" w:rsidP="00B272E3">
      <w:pPr>
        <w:ind w:right="-720"/>
        <w:rPr>
          <w:rFonts w:ascii="Times New Roman" w:hAnsi="Times New Roman"/>
          <w:szCs w:val="24"/>
        </w:rPr>
      </w:pPr>
      <w:r>
        <w:rPr>
          <w:rFonts w:ascii="Times New Roman" w:hAnsi="Times New Roman"/>
          <w:szCs w:val="24"/>
        </w:rPr>
        <w:tab/>
        <w:t xml:space="preserve">Deer population change [needs graph and stats]: 570% increase over years coincides with 555% increase in bowhunters. </w:t>
      </w:r>
      <w:proofErr w:type="gramStart"/>
      <w:r>
        <w:rPr>
          <w:rFonts w:ascii="Times New Roman" w:hAnsi="Times New Roman"/>
          <w:szCs w:val="24"/>
        </w:rPr>
        <w:t>So</w:t>
      </w:r>
      <w:proofErr w:type="gramEnd"/>
      <w:r>
        <w:rPr>
          <w:rFonts w:ascii="Times New Roman" w:hAnsi="Times New Roman"/>
          <w:szCs w:val="24"/>
        </w:rPr>
        <w:t xml:space="preserve"> archery success rates </w:t>
      </w:r>
      <w:r w:rsidR="00CC4C4B">
        <w:rPr>
          <w:rFonts w:ascii="Times New Roman" w:hAnsi="Times New Roman"/>
          <w:szCs w:val="24"/>
        </w:rPr>
        <w:t>complex.</w:t>
      </w:r>
      <w:r>
        <w:rPr>
          <w:rFonts w:ascii="Times New Roman" w:hAnsi="Times New Roman"/>
          <w:szCs w:val="24"/>
        </w:rPr>
        <w:t xml:space="preserve"> </w:t>
      </w:r>
      <w:proofErr w:type="spellStart"/>
      <w:r w:rsidR="00CC4C4B">
        <w:rPr>
          <w:rFonts w:ascii="Times New Roman" w:hAnsi="Times New Roman"/>
          <w:szCs w:val="24"/>
        </w:rPr>
        <w:t>CompB</w:t>
      </w:r>
      <w:proofErr w:type="spellEnd"/>
      <w:r w:rsidR="00CC4C4B">
        <w:rPr>
          <w:rFonts w:ascii="Times New Roman" w:hAnsi="Times New Roman"/>
          <w:szCs w:val="24"/>
        </w:rPr>
        <w:t xml:space="preserve"> had 141% greater success, </w:t>
      </w:r>
      <w:proofErr w:type="spellStart"/>
      <w:r w:rsidR="00CC4C4B">
        <w:rPr>
          <w:rFonts w:ascii="Times New Roman" w:hAnsi="Times New Roman"/>
          <w:szCs w:val="24"/>
        </w:rPr>
        <w:t>TradB</w:t>
      </w:r>
      <w:proofErr w:type="spellEnd"/>
      <w:r w:rsidR="00CC4C4B">
        <w:rPr>
          <w:rFonts w:ascii="Times New Roman" w:hAnsi="Times New Roman"/>
          <w:szCs w:val="24"/>
        </w:rPr>
        <w:t xml:space="preserve"> 51% greater in 2021 than in 1979. Success rate correlates with wounding rate in all weapons.</w:t>
      </w:r>
    </w:p>
    <w:p w14:paraId="2DE0EDEC" w14:textId="13A849A3" w:rsidR="00CC4C4B" w:rsidRDefault="00CC4C4B" w:rsidP="00B272E3">
      <w:pPr>
        <w:ind w:right="-720"/>
        <w:rPr>
          <w:rFonts w:ascii="Times New Roman" w:hAnsi="Times New Roman"/>
          <w:szCs w:val="24"/>
        </w:rPr>
      </w:pPr>
      <w:r>
        <w:rPr>
          <w:rFonts w:ascii="Times New Roman" w:hAnsi="Times New Roman"/>
          <w:szCs w:val="24"/>
        </w:rPr>
        <w:t>[to me, point of this study is that success rates are influenced by weapons, but complex]</w:t>
      </w:r>
    </w:p>
    <w:p w14:paraId="3A1D9EF3" w14:textId="6FB8A7BC" w:rsidR="0036262E" w:rsidRDefault="0036262E" w:rsidP="0036262E">
      <w:pPr>
        <w:ind w:right="-720" w:firstLine="720"/>
        <w:rPr>
          <w:rFonts w:ascii="Times New Roman" w:hAnsi="Times New Roman"/>
          <w:szCs w:val="24"/>
        </w:rPr>
      </w:pPr>
      <w:r>
        <w:rPr>
          <w:rFonts w:ascii="Times New Roman" w:hAnsi="Times New Roman"/>
          <w:szCs w:val="24"/>
        </w:rPr>
        <w:t xml:space="preserve">Chap 6. Modern Weapons, Hunter Success, and the Impacts of Technological Determinism. Compares modern-weapon hunters to San Kalahari hunting with bow and spear, arguing that pre-modern hunters could be very successful, and that beliefs about technology </w:t>
      </w:r>
      <w:proofErr w:type="gramStart"/>
      <w:r>
        <w:rPr>
          <w:rFonts w:ascii="Times New Roman" w:hAnsi="Times New Roman"/>
          <w:szCs w:val="24"/>
        </w:rPr>
        <w:t>not influence</w:t>
      </w:r>
      <w:proofErr w:type="gramEnd"/>
      <w:r>
        <w:rPr>
          <w:rFonts w:ascii="Times New Roman" w:hAnsi="Times New Roman"/>
          <w:szCs w:val="24"/>
        </w:rPr>
        <w:t xml:space="preserve"> both </w:t>
      </w:r>
      <w:proofErr w:type="spellStart"/>
      <w:r>
        <w:rPr>
          <w:rFonts w:ascii="Times New Roman" w:hAnsi="Times New Roman"/>
          <w:szCs w:val="24"/>
        </w:rPr>
        <w:t>archaeol</w:t>
      </w:r>
      <w:proofErr w:type="spellEnd"/>
      <w:r>
        <w:rPr>
          <w:rFonts w:ascii="Times New Roman" w:hAnsi="Times New Roman"/>
          <w:szCs w:val="24"/>
        </w:rPr>
        <w:t xml:space="preserve"> and conservation. “…Hunting success is complex and highly context dependent, but hunter and prey densities can have more impact on success than the weapon used.” San bows (small) and poison use, [complicate efforts to recognize stone tip weapon systems.] Also hunt with thrown spears, and thrust, some from horse, with dog. Large iron points. Pressure from game laws -against traditional hunting (bow) but spear seen as defense from predator, so legally safer to carry. Comp to IA hunters in survey Chap 5 and CO success data. Comps prey and hunter density, success rates per day hunting. CO archery for elk </w:t>
      </w:r>
      <w:r w:rsidR="009756D9">
        <w:rPr>
          <w:rFonts w:ascii="Times New Roman" w:hAnsi="Times New Roman"/>
          <w:szCs w:val="24"/>
        </w:rPr>
        <w:t xml:space="preserve">1-2%, for deer 3%. Rifle elk 4-5%, deer 10-13%. But San success/day rates for archery </w:t>
      </w:r>
      <w:r w:rsidR="00C442A5">
        <w:rPr>
          <w:rFonts w:ascii="Times New Roman" w:hAnsi="Times New Roman"/>
          <w:szCs w:val="24"/>
        </w:rPr>
        <w:t>1-</w:t>
      </w:r>
      <w:r w:rsidR="009756D9">
        <w:rPr>
          <w:rFonts w:ascii="Times New Roman" w:hAnsi="Times New Roman"/>
          <w:szCs w:val="24"/>
        </w:rPr>
        <w:t>18</w:t>
      </w:r>
      <w:r w:rsidR="00C442A5">
        <w:rPr>
          <w:rFonts w:ascii="Times New Roman" w:hAnsi="Times New Roman"/>
          <w:szCs w:val="24"/>
        </w:rPr>
        <w:t>-59</w:t>
      </w:r>
      <w:r w:rsidR="009756D9">
        <w:rPr>
          <w:rFonts w:ascii="Times New Roman" w:hAnsi="Times New Roman"/>
          <w:szCs w:val="24"/>
        </w:rPr>
        <w:t>%, spear 13-84%.</w:t>
      </w:r>
      <w:r>
        <w:rPr>
          <w:rFonts w:ascii="Times New Roman" w:hAnsi="Times New Roman"/>
          <w:szCs w:val="24"/>
        </w:rPr>
        <w:t xml:space="preserve"> </w:t>
      </w:r>
      <w:r w:rsidR="00C442A5">
        <w:rPr>
          <w:rFonts w:ascii="Times New Roman" w:hAnsi="Times New Roman"/>
          <w:szCs w:val="24"/>
        </w:rPr>
        <w:t xml:space="preserve">CO hunters </w:t>
      </w:r>
      <w:proofErr w:type="gramStart"/>
      <w:r w:rsidR="00C442A5">
        <w:rPr>
          <w:rFonts w:ascii="Times New Roman" w:hAnsi="Times New Roman"/>
          <w:szCs w:val="24"/>
        </w:rPr>
        <w:t>more dense</w:t>
      </w:r>
      <w:proofErr w:type="gramEnd"/>
      <w:r w:rsidR="00C442A5">
        <w:rPr>
          <w:rFonts w:ascii="Times New Roman" w:hAnsi="Times New Roman"/>
          <w:szCs w:val="24"/>
        </w:rPr>
        <w:t xml:space="preserve"> than San. ‘…hunters living in sparsely populated groups in the past could achieve a high degree of success with simple weapons.’ But difficult to compare the two cultures. Applies to warfare as well. Older weapons sometimes favored over innovations.</w:t>
      </w:r>
    </w:p>
    <w:p w14:paraId="08167274" w14:textId="77777777" w:rsidR="003E220C" w:rsidRDefault="003E220C" w:rsidP="00437CBB">
      <w:pPr>
        <w:ind w:right="-720"/>
        <w:rPr>
          <w:rFonts w:ascii="Times New Roman" w:hAnsi="Times New Roman"/>
          <w:szCs w:val="24"/>
        </w:rPr>
      </w:pPr>
    </w:p>
    <w:p w14:paraId="12B203E6" w14:textId="77777777" w:rsidR="00E27D05" w:rsidRPr="001231E3" w:rsidRDefault="00E27D05" w:rsidP="00437CBB">
      <w:pPr>
        <w:ind w:right="-720"/>
        <w:rPr>
          <w:rFonts w:ascii="Times New Roman" w:hAnsi="Times New Roman"/>
          <w:b/>
          <w:szCs w:val="24"/>
        </w:rPr>
      </w:pPr>
      <w:bookmarkStart w:id="77" w:name="_Hlk72587406"/>
      <w:r w:rsidRPr="001231E3">
        <w:rPr>
          <w:rFonts w:ascii="Times New Roman" w:hAnsi="Times New Roman"/>
          <w:b/>
          <w:szCs w:val="24"/>
        </w:rPr>
        <w:t>Pettigrew, Devin, and Justin Garnett</w:t>
      </w:r>
      <w:r w:rsidR="00E90B9A" w:rsidRPr="001231E3">
        <w:rPr>
          <w:rFonts w:ascii="Times New Roman" w:hAnsi="Times New Roman"/>
          <w:b/>
          <w:szCs w:val="24"/>
        </w:rPr>
        <w:tab/>
      </w:r>
      <w:r w:rsidR="00E90B9A" w:rsidRPr="001231E3">
        <w:rPr>
          <w:rFonts w:ascii="Times New Roman" w:hAnsi="Times New Roman"/>
          <w:b/>
          <w:szCs w:val="24"/>
        </w:rPr>
        <w:tab/>
      </w:r>
      <w:r w:rsidR="00E90B9A" w:rsidRPr="001231E3">
        <w:rPr>
          <w:rFonts w:ascii="Times New Roman" w:hAnsi="Times New Roman"/>
          <w:b/>
          <w:szCs w:val="24"/>
        </w:rPr>
        <w:tab/>
        <w:t>o</w:t>
      </w:r>
    </w:p>
    <w:p w14:paraId="524C4C4B" w14:textId="6BA9E3EE" w:rsidR="00E27D05" w:rsidRPr="001231E3" w:rsidRDefault="00E90B9A" w:rsidP="00437CBB">
      <w:pPr>
        <w:ind w:right="-720"/>
        <w:rPr>
          <w:rFonts w:ascii="Times New Roman" w:hAnsi="Times New Roman"/>
          <w:szCs w:val="24"/>
        </w:rPr>
      </w:pPr>
      <w:r w:rsidRPr="001231E3">
        <w:rPr>
          <w:rFonts w:ascii="Times New Roman" w:hAnsi="Times New Roman"/>
          <w:szCs w:val="24"/>
        </w:rPr>
        <w:t>2011</w:t>
      </w:r>
      <w:r w:rsidR="00E27D05" w:rsidRPr="001231E3">
        <w:rPr>
          <w:rFonts w:ascii="Times New Roman" w:hAnsi="Times New Roman"/>
          <w:szCs w:val="24"/>
        </w:rPr>
        <w:t xml:space="preserve"> </w:t>
      </w:r>
      <w:proofErr w:type="spellStart"/>
      <w:r w:rsidR="00E27D05" w:rsidRPr="001231E3">
        <w:rPr>
          <w:rFonts w:ascii="Times New Roman" w:hAnsi="Times New Roman"/>
          <w:szCs w:val="24"/>
        </w:rPr>
        <w:t>Basketmaker</w:t>
      </w:r>
      <w:proofErr w:type="spellEnd"/>
      <w:r w:rsidR="00E27D05" w:rsidRPr="001231E3">
        <w:rPr>
          <w:rFonts w:ascii="Times New Roman" w:hAnsi="Times New Roman"/>
          <w:szCs w:val="24"/>
        </w:rPr>
        <w:t xml:space="preserve"> Tran</w:t>
      </w:r>
      <w:r w:rsidRPr="001231E3">
        <w:rPr>
          <w:rFonts w:ascii="Times New Roman" w:hAnsi="Times New Roman"/>
          <w:szCs w:val="24"/>
        </w:rPr>
        <w:t xml:space="preserve">sitions. </w:t>
      </w:r>
      <w:r w:rsidRPr="001231E3">
        <w:rPr>
          <w:rFonts w:ascii="Times New Roman" w:hAnsi="Times New Roman"/>
          <w:i/>
          <w:szCs w:val="24"/>
        </w:rPr>
        <w:t>The Atlatl</w:t>
      </w:r>
      <w:r w:rsidRPr="001231E3">
        <w:rPr>
          <w:rFonts w:ascii="Times New Roman" w:hAnsi="Times New Roman"/>
          <w:szCs w:val="24"/>
        </w:rPr>
        <w:t xml:space="preserve"> 24(3):1-6.</w:t>
      </w:r>
    </w:p>
    <w:p w14:paraId="5417CCDC" w14:textId="77777777" w:rsidR="00E27D05" w:rsidRPr="001231E3" w:rsidRDefault="00E27D05" w:rsidP="00437CBB">
      <w:pPr>
        <w:ind w:right="-720"/>
        <w:rPr>
          <w:rFonts w:ascii="Times New Roman" w:hAnsi="Times New Roman"/>
          <w:szCs w:val="24"/>
        </w:rPr>
      </w:pPr>
    </w:p>
    <w:p w14:paraId="301AF82D" w14:textId="77777777" w:rsidR="00E27D05" w:rsidRPr="001231E3" w:rsidRDefault="00E27D05" w:rsidP="00437CBB">
      <w:pPr>
        <w:ind w:right="-720"/>
        <w:rPr>
          <w:rFonts w:ascii="Times New Roman" w:hAnsi="Times New Roman"/>
          <w:szCs w:val="24"/>
        </w:rPr>
      </w:pP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atlatls similar, but enough variation in details to affect function. Need to test complete systems: atlatl plus darts used with it.</w:t>
      </w:r>
    </w:p>
    <w:p w14:paraId="15AFB18A" w14:textId="77777777" w:rsidR="00E27D05" w:rsidRPr="001231E3" w:rsidRDefault="00E27D05" w:rsidP="00437CBB">
      <w:pPr>
        <w:ind w:right="-720"/>
        <w:rPr>
          <w:rFonts w:ascii="Times New Roman" w:hAnsi="Times New Roman"/>
          <w:szCs w:val="24"/>
        </w:rPr>
      </w:pPr>
      <w:r w:rsidRPr="001231E3">
        <w:rPr>
          <w:rFonts w:ascii="Times New Roman" w:hAnsi="Times New Roman"/>
          <w:szCs w:val="24"/>
        </w:rPr>
        <w:t>Variation in weights and handle length. 1) small or no weights, long handle. 2) functional weights, long handle retained. 3) weight, further from grip, short handle (not gripped in throw).</w:t>
      </w:r>
    </w:p>
    <w:p w14:paraId="103AB0C9" w14:textId="77777777" w:rsidR="00E27D05" w:rsidRPr="001231E3" w:rsidRDefault="00E27D05" w:rsidP="00437CBB">
      <w:pPr>
        <w:ind w:right="-720"/>
        <w:rPr>
          <w:rFonts w:ascii="Times New Roman" w:hAnsi="Times New Roman"/>
          <w:szCs w:val="24"/>
        </w:rPr>
      </w:pPr>
      <w:r w:rsidRPr="001231E3">
        <w:rPr>
          <w:rFonts w:ascii="Times New Roman" w:hAnsi="Times New Roman"/>
          <w:szCs w:val="24"/>
        </w:rPr>
        <w:t>Broken Roof Cave as example of 3: short handle, loops only attached at upper lashing, large weight distal to center. So “loose wrist” throw [as I have seen JG do], which is easy and natural.  Other examples are Spring Creek Cave and McClure atlatls without lower handle.</w:t>
      </w:r>
    </w:p>
    <w:p w14:paraId="369CC498" w14:textId="77777777" w:rsidR="00E27D05" w:rsidRDefault="00E27D05" w:rsidP="00437CBB">
      <w:pPr>
        <w:ind w:right="-720"/>
        <w:rPr>
          <w:rFonts w:ascii="Times New Roman" w:hAnsi="Times New Roman"/>
          <w:szCs w:val="24"/>
        </w:rPr>
      </w:pPr>
      <w:r w:rsidRPr="001231E3">
        <w:rPr>
          <w:rFonts w:ascii="Times New Roman" w:hAnsi="Times New Roman"/>
          <w:szCs w:val="24"/>
        </w:rPr>
        <w:t xml:space="preserve">Experiment on weight function on BM forms: test accuracy, not power. Each author made and used weighted and un versions of same atlatl with same dart. </w:t>
      </w:r>
      <w:proofErr w:type="spellStart"/>
      <w:r w:rsidRPr="001231E3">
        <w:rPr>
          <w:rFonts w:ascii="Times New Roman" w:hAnsi="Times New Roman"/>
          <w:szCs w:val="24"/>
        </w:rPr>
        <w:t>Wt</w:t>
      </w:r>
      <w:proofErr w:type="spellEnd"/>
      <w:r w:rsidRPr="001231E3">
        <w:rPr>
          <w:rFonts w:ascii="Times New Roman" w:hAnsi="Times New Roman"/>
          <w:szCs w:val="24"/>
        </w:rPr>
        <w:t xml:space="preserve"> atlatl about +50% of </w:t>
      </w:r>
      <w:proofErr w:type="spellStart"/>
      <w:r w:rsidRPr="001231E3">
        <w:rPr>
          <w:rFonts w:ascii="Times New Roman" w:hAnsi="Times New Roman"/>
          <w:szCs w:val="24"/>
        </w:rPr>
        <w:t>unwt</w:t>
      </w:r>
      <w:proofErr w:type="spellEnd"/>
      <w:r w:rsidRPr="001231E3">
        <w:rPr>
          <w:rFonts w:ascii="Times New Roman" w:hAnsi="Times New Roman"/>
          <w:szCs w:val="24"/>
        </w:rPr>
        <w:t xml:space="preserve"> versions, darts 78 and 87 gm. Throw at 13.7 or 15 m, measure distance of hit from target center. DP 145 throws each atlatl, JG 210.  </w:t>
      </w:r>
      <w:proofErr w:type="spellStart"/>
      <w:r w:rsidRPr="001231E3">
        <w:rPr>
          <w:rFonts w:ascii="Times New Roman" w:hAnsi="Times New Roman"/>
          <w:szCs w:val="24"/>
        </w:rPr>
        <w:t>Wt</w:t>
      </w:r>
      <w:proofErr w:type="spellEnd"/>
      <w:r w:rsidRPr="001231E3">
        <w:rPr>
          <w:rFonts w:ascii="Times New Roman" w:hAnsi="Times New Roman"/>
          <w:szCs w:val="24"/>
        </w:rPr>
        <w:t xml:space="preserve"> improved accuracy, but JG difference diminished with practice. So maybe weight is more for “customizing” atlatl to user than overall improving accuracy.</w:t>
      </w:r>
    </w:p>
    <w:bookmarkEnd w:id="77"/>
    <w:p w14:paraId="372ED030" w14:textId="77777777" w:rsidR="00772996" w:rsidRDefault="00772996" w:rsidP="00437CBB">
      <w:pPr>
        <w:ind w:right="-720"/>
        <w:rPr>
          <w:rFonts w:ascii="Times New Roman" w:hAnsi="Times New Roman"/>
          <w:szCs w:val="24"/>
        </w:rPr>
      </w:pPr>
    </w:p>
    <w:p w14:paraId="428E3EB1" w14:textId="0C1BAD2B" w:rsidR="008E02F2" w:rsidRDefault="008E02F2" w:rsidP="008E02F2">
      <w:pPr>
        <w:ind w:right="-720"/>
        <w:rPr>
          <w:rFonts w:ascii="Times New Roman" w:hAnsi="Times New Roman"/>
          <w:b/>
          <w:szCs w:val="24"/>
        </w:rPr>
      </w:pPr>
      <w:r w:rsidRPr="001231E3">
        <w:rPr>
          <w:rFonts w:ascii="Times New Roman" w:hAnsi="Times New Roman"/>
          <w:b/>
          <w:szCs w:val="24"/>
        </w:rPr>
        <w:lastRenderedPageBreak/>
        <w:t>Pettigrew</w:t>
      </w:r>
      <w:r>
        <w:rPr>
          <w:rFonts w:ascii="Times New Roman" w:hAnsi="Times New Roman"/>
          <w:b/>
          <w:szCs w:val="24"/>
        </w:rPr>
        <w:t>, Devin, and Justin Garnett</w:t>
      </w:r>
    </w:p>
    <w:p w14:paraId="6607D1D5" w14:textId="77777777" w:rsidR="008E02F2" w:rsidRDefault="008E02F2" w:rsidP="008E02F2">
      <w:pPr>
        <w:ind w:right="-720"/>
        <w:rPr>
          <w:rFonts w:ascii="Times New Roman" w:hAnsi="Times New Roman"/>
          <w:szCs w:val="24"/>
        </w:rPr>
      </w:pPr>
      <w:r w:rsidRPr="008E02F2">
        <w:rPr>
          <w:rFonts w:ascii="Times New Roman" w:hAnsi="Times New Roman"/>
          <w:szCs w:val="24"/>
        </w:rPr>
        <w:t xml:space="preserve">2012 </w:t>
      </w:r>
      <w:r>
        <w:rPr>
          <w:rFonts w:ascii="Times New Roman" w:hAnsi="Times New Roman"/>
          <w:szCs w:val="24"/>
        </w:rPr>
        <w:t xml:space="preserve">Basketmakeratlatl.com: Exploring the Dart-Throwers of Native America. Webpage, </w:t>
      </w:r>
      <w:hyperlink r:id="rId165" w:history="1">
        <w:r w:rsidRPr="00534322">
          <w:rPr>
            <w:rStyle w:val="Hyperlink"/>
            <w:rFonts w:ascii="Times New Roman" w:hAnsi="Times New Roman"/>
            <w:szCs w:val="24"/>
          </w:rPr>
          <w:t>http://basketmakeratlatl.com/</w:t>
        </w:r>
      </w:hyperlink>
      <w:r>
        <w:rPr>
          <w:rFonts w:ascii="Times New Roman" w:hAnsi="Times New Roman"/>
          <w:szCs w:val="24"/>
        </w:rPr>
        <w:t xml:space="preserve"> Accessed August 24, 2018</w:t>
      </w:r>
    </w:p>
    <w:p w14:paraId="5509C7CC" w14:textId="77777777" w:rsidR="008E02F2" w:rsidRDefault="008E02F2" w:rsidP="008E02F2">
      <w:pPr>
        <w:ind w:right="-720"/>
        <w:rPr>
          <w:rFonts w:ascii="Times New Roman" w:hAnsi="Times New Roman"/>
          <w:szCs w:val="24"/>
        </w:rPr>
      </w:pPr>
    </w:p>
    <w:p w14:paraId="13F53F68" w14:textId="4B8AA0F6" w:rsidR="008E02F2" w:rsidRDefault="008E02F2" w:rsidP="008E02F2">
      <w:pPr>
        <w:ind w:right="-720"/>
        <w:rPr>
          <w:rFonts w:ascii="Times New Roman" w:hAnsi="Times New Roman"/>
          <w:szCs w:val="24"/>
        </w:rPr>
      </w:pPr>
      <w:r>
        <w:rPr>
          <w:rFonts w:ascii="Times New Roman" w:hAnsi="Times New Roman"/>
          <w:szCs w:val="24"/>
        </w:rPr>
        <w:t>Many articles mostly listed individually, also lots of pictures, commentary, links, other things not listed. Excellent resource.</w:t>
      </w:r>
    </w:p>
    <w:p w14:paraId="204DE452" w14:textId="673CE74B" w:rsidR="00B06EF9" w:rsidRDefault="00B06EF9" w:rsidP="008E02F2">
      <w:pPr>
        <w:ind w:right="-720"/>
        <w:rPr>
          <w:rFonts w:ascii="Times New Roman" w:hAnsi="Times New Roman"/>
          <w:szCs w:val="24"/>
        </w:rPr>
      </w:pPr>
    </w:p>
    <w:p w14:paraId="2682095B" w14:textId="3DD9131E" w:rsidR="00B06EF9" w:rsidRDefault="00B06EF9" w:rsidP="008E02F2">
      <w:pPr>
        <w:ind w:right="-720"/>
        <w:rPr>
          <w:rFonts w:ascii="Times New Roman" w:hAnsi="Times New Roman"/>
          <w:b/>
          <w:szCs w:val="24"/>
        </w:rPr>
      </w:pPr>
      <w:r w:rsidRPr="00B53219">
        <w:rPr>
          <w:rFonts w:ascii="Times New Roman" w:hAnsi="Times New Roman"/>
          <w:b/>
          <w:szCs w:val="24"/>
        </w:rPr>
        <w:t>Pettigrew, Devin, and Justin Garnett</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4736E2EE" w14:textId="04ED7B88" w:rsidR="00B06EF9" w:rsidRDefault="00B06EF9" w:rsidP="008E02F2">
      <w:pPr>
        <w:ind w:right="-720"/>
        <w:rPr>
          <w:rFonts w:ascii="Times New Roman" w:hAnsi="Times New Roman"/>
          <w:szCs w:val="24"/>
        </w:rPr>
      </w:pPr>
      <w:r w:rsidRPr="00B06EF9">
        <w:rPr>
          <w:rFonts w:ascii="Times New Roman" w:hAnsi="Times New Roman"/>
          <w:szCs w:val="24"/>
        </w:rPr>
        <w:t>2012</w:t>
      </w:r>
      <w:r>
        <w:rPr>
          <w:rFonts w:ascii="Times New Roman" w:hAnsi="Times New Roman"/>
          <w:szCs w:val="24"/>
        </w:rPr>
        <w:t xml:space="preserve"> The Persistence Hunter’s Challenge: reviving an ancient atlatl hunting technique. Electronic document, </w:t>
      </w:r>
      <w:hyperlink r:id="rId166" w:history="1">
        <w:r w:rsidRPr="00534322">
          <w:rPr>
            <w:rStyle w:val="Hyperlink"/>
            <w:rFonts w:ascii="Times New Roman" w:hAnsi="Times New Roman"/>
            <w:szCs w:val="24"/>
          </w:rPr>
          <w:t>http://basketmakeratlatl.com/?page_id=213</w:t>
        </w:r>
      </w:hyperlink>
      <w:r>
        <w:rPr>
          <w:rFonts w:ascii="Times New Roman" w:hAnsi="Times New Roman"/>
          <w:szCs w:val="24"/>
        </w:rPr>
        <w:t xml:space="preserve"> accessed August 24, 2018.</w:t>
      </w:r>
    </w:p>
    <w:p w14:paraId="25A8C7EE" w14:textId="570ABFCA" w:rsidR="00B06EF9" w:rsidRDefault="00B06EF9" w:rsidP="008E02F2">
      <w:pPr>
        <w:ind w:right="-720"/>
        <w:rPr>
          <w:rFonts w:ascii="Times New Roman" w:hAnsi="Times New Roman"/>
          <w:szCs w:val="24"/>
        </w:rPr>
      </w:pPr>
    </w:p>
    <w:p w14:paraId="526C896A" w14:textId="08F822DA" w:rsidR="00B06EF9" w:rsidRPr="00B06EF9" w:rsidRDefault="00B06EF9" w:rsidP="008E02F2">
      <w:pPr>
        <w:ind w:right="-720"/>
        <w:rPr>
          <w:rFonts w:ascii="Times New Roman" w:hAnsi="Times New Roman"/>
          <w:szCs w:val="24"/>
        </w:rPr>
      </w:pPr>
      <w:r>
        <w:rPr>
          <w:rFonts w:ascii="Times New Roman" w:hAnsi="Times New Roman"/>
          <w:szCs w:val="24"/>
        </w:rPr>
        <w:t xml:space="preserve">Ethnographic support for running down game. Atlatl makes light multipurpose weapon, including detachable points on </w:t>
      </w:r>
      <w:proofErr w:type="spellStart"/>
      <w:r>
        <w:rPr>
          <w:rFonts w:ascii="Times New Roman" w:hAnsi="Times New Roman"/>
          <w:szCs w:val="24"/>
        </w:rPr>
        <w:t>foreshafts</w:t>
      </w:r>
      <w:proofErr w:type="spellEnd"/>
      <w:r>
        <w:rPr>
          <w:rFonts w:ascii="Times New Roman" w:hAnsi="Times New Roman"/>
          <w:szCs w:val="24"/>
        </w:rPr>
        <w:t xml:space="preserve"> make it easy to carry one shaft + replaceable points. Suggest sport now – run half or full marathon with atlatl and darts in hand, throw at standard FITA target. To try at 2012 Valley of Fire event.</w:t>
      </w:r>
    </w:p>
    <w:p w14:paraId="0AAFC5B1" w14:textId="77777777" w:rsidR="0080493F" w:rsidRDefault="0080493F" w:rsidP="00437CBB">
      <w:pPr>
        <w:ind w:right="-720"/>
        <w:rPr>
          <w:rFonts w:ascii="Times New Roman" w:hAnsi="Times New Roman"/>
          <w:szCs w:val="24"/>
        </w:rPr>
      </w:pPr>
    </w:p>
    <w:p w14:paraId="0E4159D7" w14:textId="77777777" w:rsidR="00B06EF9" w:rsidRPr="00B53219" w:rsidRDefault="00B06EF9" w:rsidP="00B06EF9">
      <w:pPr>
        <w:ind w:right="-720"/>
        <w:rPr>
          <w:rFonts w:ascii="Times New Roman" w:hAnsi="Times New Roman"/>
          <w:b/>
          <w:szCs w:val="24"/>
        </w:rPr>
      </w:pPr>
      <w:r w:rsidRPr="00B53219">
        <w:rPr>
          <w:rFonts w:ascii="Times New Roman" w:hAnsi="Times New Roman"/>
          <w:b/>
          <w:szCs w:val="24"/>
        </w:rPr>
        <w:t>Pettigrew, Devin, and Justin Garnett</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7C2058DB" w14:textId="77777777" w:rsidR="00B06EF9" w:rsidRDefault="00B06EF9" w:rsidP="00B06EF9">
      <w:pPr>
        <w:ind w:right="-720"/>
        <w:rPr>
          <w:rFonts w:ascii="Times New Roman" w:hAnsi="Times New Roman"/>
          <w:szCs w:val="24"/>
        </w:rPr>
      </w:pPr>
      <w:proofErr w:type="gramStart"/>
      <w:r>
        <w:rPr>
          <w:rFonts w:ascii="Times New Roman" w:hAnsi="Times New Roman"/>
          <w:szCs w:val="24"/>
        </w:rPr>
        <w:t>2014  Reproducing</w:t>
      </w:r>
      <w:proofErr w:type="gramEnd"/>
      <w:r>
        <w:rPr>
          <w:rFonts w:ascii="Times New Roman" w:hAnsi="Times New Roman"/>
          <w:szCs w:val="24"/>
        </w:rPr>
        <w:t xml:space="preserve"> the Atlatl from Spring Creek Cave, Wyoming. </w:t>
      </w:r>
      <w:r w:rsidRPr="00B53219">
        <w:rPr>
          <w:rFonts w:ascii="Times New Roman" w:hAnsi="Times New Roman"/>
          <w:i/>
          <w:szCs w:val="24"/>
        </w:rPr>
        <w:t>The Atlatl</w:t>
      </w:r>
      <w:r>
        <w:rPr>
          <w:rFonts w:ascii="Times New Roman" w:hAnsi="Times New Roman"/>
          <w:szCs w:val="24"/>
        </w:rPr>
        <w:t xml:space="preserve"> 27(2):3-5.</w:t>
      </w:r>
    </w:p>
    <w:p w14:paraId="7FFDBBE5" w14:textId="77777777" w:rsidR="00B06EF9" w:rsidRDefault="00B06EF9" w:rsidP="00B06EF9">
      <w:pPr>
        <w:ind w:right="-720"/>
        <w:rPr>
          <w:rFonts w:ascii="Times New Roman" w:hAnsi="Times New Roman"/>
          <w:szCs w:val="24"/>
        </w:rPr>
      </w:pPr>
    </w:p>
    <w:p w14:paraId="441E4796" w14:textId="77777777" w:rsidR="00B06EF9" w:rsidRDefault="00B06EF9" w:rsidP="00B06EF9">
      <w:pPr>
        <w:ind w:right="-720"/>
        <w:rPr>
          <w:rFonts w:ascii="Times New Roman" w:hAnsi="Times New Roman"/>
          <w:szCs w:val="24"/>
        </w:rPr>
      </w:pPr>
      <w:r>
        <w:rPr>
          <w:rFonts w:ascii="Times New Roman" w:hAnsi="Times New Roman"/>
          <w:szCs w:val="24"/>
        </w:rPr>
        <w:t xml:space="preserve">Big Horn Mts, WY. 4 </w:t>
      </w:r>
      <w:proofErr w:type="spellStart"/>
      <w:r>
        <w:rPr>
          <w:rFonts w:ascii="Times New Roman" w:hAnsi="Times New Roman"/>
          <w:szCs w:val="24"/>
        </w:rPr>
        <w:t>prox</w:t>
      </w:r>
      <w:proofErr w:type="spellEnd"/>
      <w:r>
        <w:rPr>
          <w:rFonts w:ascii="Times New Roman" w:hAnsi="Times New Roman"/>
          <w:szCs w:val="24"/>
        </w:rPr>
        <w:t xml:space="preserve"> atlatl frags, 1 distal = 1 almost complete. Polished, ochre painted. </w:t>
      </w:r>
      <w:proofErr w:type="spellStart"/>
      <w:r>
        <w:rPr>
          <w:rFonts w:ascii="Times New Roman" w:hAnsi="Times New Roman"/>
          <w:szCs w:val="24"/>
        </w:rPr>
        <w:t>Basketmaker</w:t>
      </w:r>
      <w:proofErr w:type="spellEnd"/>
      <w:r>
        <w:rPr>
          <w:rFonts w:ascii="Times New Roman" w:hAnsi="Times New Roman"/>
          <w:szCs w:val="24"/>
        </w:rPr>
        <w:t xml:space="preserve"> similarities, but very light, small narrow grip with no loops surviving if ever present, rod-like </w:t>
      </w:r>
      <w:proofErr w:type="spellStart"/>
      <w:r>
        <w:rPr>
          <w:rFonts w:ascii="Times New Roman" w:hAnsi="Times New Roman"/>
          <w:szCs w:val="24"/>
        </w:rPr>
        <w:t>prox</w:t>
      </w:r>
      <w:proofErr w:type="spellEnd"/>
      <w:r>
        <w:rPr>
          <w:rFonts w:ascii="Times New Roman" w:hAnsi="Times New Roman"/>
          <w:szCs w:val="24"/>
        </w:rPr>
        <w:t xml:space="preserve"> end with small lateral projections. Bison were primary fauna in cave.</w:t>
      </w:r>
    </w:p>
    <w:p w14:paraId="680E61EF" w14:textId="58AD2806" w:rsidR="00B06EF9" w:rsidRPr="00B06EF9" w:rsidRDefault="00B06EF9" w:rsidP="00B06EF9">
      <w:pPr>
        <w:ind w:right="-720"/>
        <w:rPr>
          <w:rFonts w:ascii="Times New Roman" w:hAnsi="Times New Roman"/>
          <w:szCs w:val="24"/>
        </w:rPr>
      </w:pPr>
      <w:r>
        <w:rPr>
          <w:rFonts w:ascii="Times New Roman" w:hAnsi="Times New Roman"/>
          <w:szCs w:val="24"/>
        </w:rPr>
        <w:tab/>
        <w:t xml:space="preserve">Authors independently tested replicas, light, throw well with BM darts of ca 70 gr, not abnormally light darts. Added </w:t>
      </w:r>
      <w:proofErr w:type="spellStart"/>
      <w:r>
        <w:rPr>
          <w:rFonts w:ascii="Times New Roman" w:hAnsi="Times New Roman"/>
          <w:szCs w:val="24"/>
        </w:rPr>
        <w:t>hypothedical</w:t>
      </w:r>
      <w:proofErr w:type="spellEnd"/>
      <w:r>
        <w:rPr>
          <w:rFonts w:ascii="Times New Roman" w:hAnsi="Times New Roman"/>
          <w:szCs w:val="24"/>
        </w:rPr>
        <w:t xml:space="preserve"> wooden loops based on McClure Gt Basin atlatl from OR, but there is no grip proximal to loops, so requires ‘snappy’ throw. Not ineffective, very light, maybe influenced by limited size of local material, </w:t>
      </w:r>
      <w:proofErr w:type="gramStart"/>
      <w:r>
        <w:rPr>
          <w:rFonts w:ascii="Times New Roman" w:hAnsi="Times New Roman"/>
          <w:szCs w:val="24"/>
        </w:rPr>
        <w:t>i.e.</w:t>
      </w:r>
      <w:proofErr w:type="gramEnd"/>
      <w:r>
        <w:rPr>
          <w:rFonts w:ascii="Times New Roman" w:hAnsi="Times New Roman"/>
          <w:szCs w:val="24"/>
        </w:rPr>
        <w:t xml:space="preserve"> </w:t>
      </w:r>
      <w:r w:rsidRPr="00B53219">
        <w:rPr>
          <w:rFonts w:ascii="Times New Roman" w:hAnsi="Times New Roman"/>
          <w:i/>
          <w:szCs w:val="24"/>
        </w:rPr>
        <w:t>Rhus</w:t>
      </w:r>
      <w:r>
        <w:rPr>
          <w:rFonts w:ascii="Times New Roman" w:hAnsi="Times New Roman"/>
          <w:szCs w:val="24"/>
        </w:rPr>
        <w:t>.</w:t>
      </w:r>
    </w:p>
    <w:p w14:paraId="68BFEAD8" w14:textId="77777777" w:rsidR="00B06EF9" w:rsidRDefault="00B06EF9" w:rsidP="00437CBB">
      <w:pPr>
        <w:ind w:right="-720"/>
        <w:rPr>
          <w:rFonts w:ascii="Times New Roman" w:hAnsi="Times New Roman"/>
          <w:b/>
          <w:szCs w:val="24"/>
        </w:rPr>
      </w:pPr>
    </w:p>
    <w:p w14:paraId="143FDF4F" w14:textId="0AD000EB" w:rsidR="0080493F" w:rsidRDefault="0080493F" w:rsidP="00437CBB">
      <w:pPr>
        <w:ind w:right="-720"/>
        <w:rPr>
          <w:rFonts w:ascii="Times New Roman" w:hAnsi="Times New Roman"/>
          <w:b/>
          <w:szCs w:val="24"/>
        </w:rPr>
      </w:pPr>
      <w:r w:rsidRPr="00B53219">
        <w:rPr>
          <w:rFonts w:ascii="Times New Roman" w:hAnsi="Times New Roman"/>
          <w:b/>
          <w:szCs w:val="24"/>
        </w:rPr>
        <w:t>Pettigrew, Devin, and Justin Garnett</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390E6D43" w14:textId="76F082CB" w:rsidR="0080493F" w:rsidRDefault="0080493F" w:rsidP="00437CBB">
      <w:pPr>
        <w:ind w:right="-720"/>
        <w:rPr>
          <w:rFonts w:ascii="Times New Roman" w:hAnsi="Times New Roman"/>
          <w:szCs w:val="24"/>
        </w:rPr>
      </w:pPr>
      <w:r>
        <w:rPr>
          <w:rFonts w:ascii="Times New Roman" w:hAnsi="Times New Roman"/>
          <w:szCs w:val="24"/>
        </w:rPr>
        <w:t xml:space="preserve">2015 Atlatls and Darts of White Dog Cave, Arizona. </w:t>
      </w:r>
      <w:r w:rsidRPr="0080493F">
        <w:rPr>
          <w:rFonts w:ascii="Times New Roman" w:hAnsi="Times New Roman"/>
          <w:i/>
          <w:szCs w:val="24"/>
        </w:rPr>
        <w:t>The Atlatl</w:t>
      </w:r>
      <w:r>
        <w:rPr>
          <w:rFonts w:ascii="Times New Roman" w:hAnsi="Times New Roman"/>
          <w:szCs w:val="24"/>
        </w:rPr>
        <w:t xml:space="preserve"> 28(2):1-5.</w:t>
      </w:r>
    </w:p>
    <w:p w14:paraId="1C51532C" w14:textId="77777777" w:rsidR="0080493F" w:rsidRDefault="0080493F" w:rsidP="00437CBB">
      <w:pPr>
        <w:ind w:right="-720"/>
        <w:rPr>
          <w:rFonts w:ascii="Times New Roman" w:hAnsi="Times New Roman"/>
          <w:szCs w:val="24"/>
        </w:rPr>
      </w:pPr>
    </w:p>
    <w:p w14:paraId="03D68E5A" w14:textId="1A50A590" w:rsidR="0080493F" w:rsidRDefault="0080493F" w:rsidP="00437CBB">
      <w:pPr>
        <w:ind w:right="-720"/>
        <w:rPr>
          <w:rFonts w:ascii="Times New Roman" w:hAnsi="Times New Roman"/>
          <w:szCs w:val="24"/>
        </w:rPr>
      </w:pPr>
      <w:r>
        <w:rPr>
          <w:rFonts w:ascii="Times New Roman" w:hAnsi="Times New Roman"/>
          <w:szCs w:val="24"/>
        </w:rPr>
        <w:t xml:space="preserve">Summary of archaeology of cave, dates ca 2000 BP, 2 complete atlatls from burials, one M, one F. </w:t>
      </w:r>
      <w:proofErr w:type="gramStart"/>
      <w:r>
        <w:rPr>
          <w:rFonts w:ascii="Times New Roman" w:hAnsi="Times New Roman"/>
          <w:szCs w:val="24"/>
        </w:rPr>
        <w:t>Also</w:t>
      </w:r>
      <w:proofErr w:type="gramEnd"/>
      <w:r>
        <w:rPr>
          <w:rFonts w:ascii="Times New Roman" w:hAnsi="Times New Roman"/>
          <w:szCs w:val="24"/>
        </w:rPr>
        <w:t xml:space="preserve"> atlatl and dart frags, 3 complete darts, allowing replication of compatible gear. Good photos Pettigrew replica of Cist 27 </w:t>
      </w:r>
      <w:proofErr w:type="gramStart"/>
      <w:r>
        <w:rPr>
          <w:rFonts w:ascii="Times New Roman" w:hAnsi="Times New Roman"/>
          <w:szCs w:val="24"/>
        </w:rPr>
        <w:t>atlatl, and</w:t>
      </w:r>
      <w:proofErr w:type="gramEnd"/>
      <w:r>
        <w:rPr>
          <w:rFonts w:ascii="Times New Roman" w:hAnsi="Times New Roman"/>
          <w:szCs w:val="24"/>
        </w:rPr>
        <w:t xml:space="preserve"> throwing. Willow dart replicas work well, detachable </w:t>
      </w:r>
      <w:proofErr w:type="spellStart"/>
      <w:r>
        <w:rPr>
          <w:rFonts w:ascii="Times New Roman" w:hAnsi="Times New Roman"/>
          <w:szCs w:val="24"/>
        </w:rPr>
        <w:t>foreshafts</w:t>
      </w:r>
      <w:proofErr w:type="spellEnd"/>
      <w:r>
        <w:rPr>
          <w:rFonts w:ascii="Times New Roman" w:hAnsi="Times New Roman"/>
          <w:szCs w:val="24"/>
        </w:rPr>
        <w:t xml:space="preserve"> roughened for socket. Complex prep of feathers for fletching. Rock art depictions of decorated fletching. Atlatl replication - distinctive loops, </w:t>
      </w:r>
      <w:proofErr w:type="spellStart"/>
      <w:r>
        <w:rPr>
          <w:rFonts w:ascii="Times New Roman" w:hAnsi="Times New Roman"/>
          <w:szCs w:val="24"/>
        </w:rPr>
        <w:t>Gambel</w:t>
      </w:r>
      <w:proofErr w:type="spellEnd"/>
      <w:r>
        <w:rPr>
          <w:rFonts w:ascii="Times New Roman" w:hAnsi="Times New Roman"/>
          <w:szCs w:val="24"/>
        </w:rPr>
        <w:t xml:space="preserve"> oak. Detailed measurements of C27 atlatl and darts.</w:t>
      </w:r>
    </w:p>
    <w:p w14:paraId="7BE75D60" w14:textId="77777777" w:rsidR="004C2D0E" w:rsidRDefault="004C2D0E" w:rsidP="00437CBB">
      <w:pPr>
        <w:ind w:right="-720"/>
        <w:rPr>
          <w:rFonts w:ascii="Times New Roman" w:hAnsi="Times New Roman"/>
          <w:szCs w:val="24"/>
        </w:rPr>
      </w:pPr>
    </w:p>
    <w:p w14:paraId="75F61C1D" w14:textId="390391AF" w:rsidR="004C2D0E" w:rsidRPr="004C2D0E" w:rsidRDefault="004C2D0E" w:rsidP="00437CBB">
      <w:pPr>
        <w:ind w:right="-720"/>
        <w:rPr>
          <w:rFonts w:ascii="Times New Roman" w:hAnsi="Times New Roman"/>
          <w:b/>
          <w:szCs w:val="24"/>
        </w:rPr>
      </w:pPr>
      <w:r w:rsidRPr="004C2D0E">
        <w:rPr>
          <w:rFonts w:ascii="Times New Roman" w:hAnsi="Times New Roman"/>
          <w:b/>
          <w:szCs w:val="24"/>
        </w:rPr>
        <w:t>Pettigrew, Devin, and Marvin Kay</w:t>
      </w:r>
    </w:p>
    <w:p w14:paraId="7DA188A1" w14:textId="265086F9" w:rsidR="004C2D0E" w:rsidRDefault="004C2D0E" w:rsidP="00437CBB">
      <w:pPr>
        <w:ind w:right="-720"/>
        <w:rPr>
          <w:rFonts w:ascii="Times New Roman" w:hAnsi="Times New Roman"/>
          <w:szCs w:val="24"/>
        </w:rPr>
      </w:pPr>
      <w:r>
        <w:rPr>
          <w:rFonts w:ascii="Times New Roman" w:hAnsi="Times New Roman"/>
          <w:szCs w:val="24"/>
        </w:rPr>
        <w:t>2015 Atlatl Dart and Arrowhead Microwear from the Woo-Pig Experiment. Poster presented at 73</w:t>
      </w:r>
      <w:r w:rsidRPr="004C2D0E">
        <w:rPr>
          <w:rFonts w:ascii="Times New Roman" w:hAnsi="Times New Roman"/>
          <w:szCs w:val="24"/>
          <w:vertAlign w:val="superscript"/>
        </w:rPr>
        <w:t>rd</w:t>
      </w:r>
      <w:r>
        <w:rPr>
          <w:rFonts w:ascii="Times New Roman" w:hAnsi="Times New Roman"/>
          <w:szCs w:val="24"/>
        </w:rPr>
        <w:t xml:space="preserve"> Annual Plains Anthropology Conference, Iowa City, IA.</w:t>
      </w:r>
    </w:p>
    <w:p w14:paraId="25F83148" w14:textId="77777777" w:rsidR="004C2D0E" w:rsidRDefault="004C2D0E" w:rsidP="00437CBB">
      <w:pPr>
        <w:ind w:right="-720"/>
        <w:rPr>
          <w:rFonts w:ascii="Times New Roman" w:hAnsi="Times New Roman"/>
          <w:szCs w:val="24"/>
        </w:rPr>
      </w:pPr>
    </w:p>
    <w:p w14:paraId="0DE1B103" w14:textId="0A6B0E9B" w:rsidR="004C2D0E" w:rsidRDefault="004C2D0E" w:rsidP="00437CBB">
      <w:pPr>
        <w:ind w:right="-720"/>
        <w:rPr>
          <w:rFonts w:ascii="Times New Roman" w:hAnsi="Times New Roman"/>
          <w:szCs w:val="24"/>
        </w:rPr>
      </w:pPr>
      <w:r>
        <w:rPr>
          <w:rFonts w:ascii="Times New Roman" w:hAnsi="Times New Roman"/>
          <w:szCs w:val="24"/>
        </w:rPr>
        <w:t xml:space="preserve">Microwear id of projectile impact scratches on points from our experiment (Pettigrew et </w:t>
      </w:r>
      <w:r>
        <w:rPr>
          <w:rFonts w:ascii="Times New Roman" w:hAnsi="Times New Roman"/>
          <w:szCs w:val="24"/>
        </w:rPr>
        <w:lastRenderedPageBreak/>
        <w:t>al 2015), including faint curved or diagonal striations interpreted as from twisting of point in wound or motion of shaft.</w:t>
      </w:r>
    </w:p>
    <w:p w14:paraId="481C165E" w14:textId="7892E79E" w:rsidR="00297B6E" w:rsidRDefault="00297B6E" w:rsidP="00437CBB">
      <w:pPr>
        <w:ind w:right="-720"/>
        <w:rPr>
          <w:rFonts w:ascii="Times New Roman" w:hAnsi="Times New Roman"/>
          <w:szCs w:val="24"/>
        </w:rPr>
      </w:pPr>
    </w:p>
    <w:p w14:paraId="36CC7F93" w14:textId="68EB47F6" w:rsidR="00297B6E" w:rsidRPr="00297B6E" w:rsidRDefault="00297B6E" w:rsidP="00437CBB">
      <w:pPr>
        <w:ind w:right="-720"/>
        <w:rPr>
          <w:rFonts w:ascii="Times New Roman" w:hAnsi="Times New Roman"/>
          <w:b/>
          <w:szCs w:val="24"/>
        </w:rPr>
      </w:pPr>
      <w:r w:rsidRPr="00297B6E">
        <w:rPr>
          <w:rFonts w:ascii="Times New Roman" w:hAnsi="Times New Roman"/>
          <w:b/>
          <w:szCs w:val="24"/>
        </w:rPr>
        <w:t>Pettigrew, Devin, and John Whittaker</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616DE433" w14:textId="69C3760F" w:rsidR="00297B6E" w:rsidRDefault="00297B6E" w:rsidP="00437CBB">
      <w:pPr>
        <w:ind w:right="-720"/>
        <w:rPr>
          <w:rFonts w:ascii="Times New Roman" w:hAnsi="Times New Roman"/>
          <w:szCs w:val="24"/>
        </w:rPr>
      </w:pPr>
      <w:r>
        <w:rPr>
          <w:rFonts w:ascii="Times New Roman" w:hAnsi="Times New Roman"/>
          <w:szCs w:val="24"/>
        </w:rPr>
        <w:t xml:space="preserve">2012 North American Atlatl Artifact List. Electronic Document, </w:t>
      </w:r>
      <w:hyperlink r:id="rId167" w:history="1">
        <w:r w:rsidRPr="00534322">
          <w:rPr>
            <w:rStyle w:val="Hyperlink"/>
            <w:rFonts w:ascii="Times New Roman" w:hAnsi="Times New Roman"/>
            <w:szCs w:val="24"/>
          </w:rPr>
          <w:t>http://basketmakeratlatl.com/wp-content/uploads/2012/04/NA-Atlatl-Artifact-List.pdf accessed 8/23/2018</w:t>
        </w:r>
      </w:hyperlink>
    </w:p>
    <w:p w14:paraId="423A0A7F" w14:textId="0A951197" w:rsidR="00297B6E" w:rsidRDefault="00297B6E" w:rsidP="00437CBB">
      <w:pPr>
        <w:ind w:right="-720"/>
        <w:rPr>
          <w:rFonts w:ascii="Times New Roman" w:hAnsi="Times New Roman"/>
          <w:szCs w:val="24"/>
        </w:rPr>
      </w:pPr>
    </w:p>
    <w:p w14:paraId="13D0962A" w14:textId="6C3D5B76" w:rsidR="00297B6E" w:rsidRDefault="00297B6E" w:rsidP="00437CBB">
      <w:pPr>
        <w:ind w:right="-720"/>
        <w:rPr>
          <w:rFonts w:ascii="Times New Roman" w:hAnsi="Times New Roman"/>
          <w:szCs w:val="24"/>
        </w:rPr>
      </w:pPr>
      <w:r>
        <w:rPr>
          <w:rFonts w:ascii="Times New Roman" w:hAnsi="Times New Roman"/>
          <w:szCs w:val="24"/>
        </w:rPr>
        <w:t>Fairly complete table of archaeological atlatl finds with summary of info for each</w:t>
      </w:r>
    </w:p>
    <w:p w14:paraId="4E465CB9" w14:textId="77777777" w:rsidR="008D255C" w:rsidRDefault="008D255C" w:rsidP="00437CBB">
      <w:pPr>
        <w:ind w:right="-720"/>
        <w:rPr>
          <w:rFonts w:ascii="Times New Roman" w:hAnsi="Times New Roman"/>
          <w:szCs w:val="24"/>
        </w:rPr>
      </w:pPr>
    </w:p>
    <w:p w14:paraId="0408628E" w14:textId="77777777" w:rsidR="008D255C" w:rsidRPr="008D255C" w:rsidRDefault="008D255C" w:rsidP="008D255C">
      <w:pPr>
        <w:ind w:right="-720"/>
        <w:rPr>
          <w:rFonts w:ascii="Times New Roman" w:hAnsi="Times New Roman"/>
          <w:b/>
          <w:szCs w:val="24"/>
        </w:rPr>
      </w:pPr>
      <w:r w:rsidRPr="008D255C">
        <w:rPr>
          <w:rFonts w:ascii="Times New Roman" w:hAnsi="Times New Roman"/>
          <w:b/>
          <w:szCs w:val="24"/>
        </w:rPr>
        <w:t>Pettigrew, Devin B., John C. Whittaker, Justin Garnett, and Patrick Hashman</w:t>
      </w:r>
    </w:p>
    <w:p w14:paraId="50B99DC1" w14:textId="4C5BDD38" w:rsidR="008D255C" w:rsidRPr="008D255C" w:rsidRDefault="008D255C" w:rsidP="008D255C">
      <w:pPr>
        <w:ind w:right="-720"/>
        <w:rPr>
          <w:rFonts w:ascii="Times New Roman" w:hAnsi="Times New Roman"/>
          <w:szCs w:val="24"/>
        </w:rPr>
      </w:pPr>
      <w:r w:rsidRPr="008D255C">
        <w:rPr>
          <w:rFonts w:ascii="Times New Roman" w:hAnsi="Times New Roman"/>
          <w:szCs w:val="24"/>
        </w:rPr>
        <w:t xml:space="preserve">2015 How atlatl darts behave: beveled points and the relevance of controlled experiments. </w:t>
      </w:r>
      <w:r w:rsidRPr="008D255C">
        <w:rPr>
          <w:rFonts w:ascii="Times New Roman" w:hAnsi="Times New Roman"/>
          <w:i/>
          <w:szCs w:val="24"/>
        </w:rPr>
        <w:t>American Antiquity</w:t>
      </w:r>
      <w:r w:rsidRPr="008D255C">
        <w:rPr>
          <w:rFonts w:ascii="Times New Roman" w:hAnsi="Times New Roman"/>
          <w:szCs w:val="24"/>
        </w:rPr>
        <w:t xml:space="preserve"> 80(3):590-601.</w:t>
      </w:r>
      <w:r w:rsidR="00297470">
        <w:rPr>
          <w:rFonts w:ascii="Times New Roman" w:hAnsi="Times New Roman"/>
          <w:szCs w:val="24"/>
        </w:rPr>
        <w:t xml:space="preserve"> </w:t>
      </w:r>
      <w:r w:rsidR="00297470" w:rsidRPr="00297470">
        <w:rPr>
          <w:rFonts w:ascii="Times New Roman" w:hAnsi="Times New Roman"/>
          <w:szCs w:val="24"/>
          <w:lang w:val="en"/>
        </w:rPr>
        <w:t xml:space="preserve">DOI: </w:t>
      </w:r>
      <w:hyperlink r:id="rId168" w:tgtFrame="_blank" w:history="1">
        <w:r w:rsidR="00297470" w:rsidRPr="00297470">
          <w:rPr>
            <w:rStyle w:val="Hyperlink"/>
            <w:rFonts w:ascii="Times New Roman" w:hAnsi="Times New Roman"/>
            <w:szCs w:val="24"/>
            <w:lang w:val="en"/>
          </w:rPr>
          <w:t>https://doi.org/10.7183/0002-7316.80.3.590</w:t>
        </w:r>
      </w:hyperlink>
    </w:p>
    <w:p w14:paraId="7BE5C97B" w14:textId="77777777" w:rsidR="008D255C" w:rsidRPr="008D255C" w:rsidRDefault="008D255C" w:rsidP="008D255C">
      <w:pPr>
        <w:ind w:right="-720"/>
        <w:rPr>
          <w:rFonts w:ascii="Times New Roman" w:hAnsi="Times New Roman"/>
          <w:szCs w:val="24"/>
        </w:rPr>
      </w:pPr>
    </w:p>
    <w:p w14:paraId="7C600B2E" w14:textId="396F61C1" w:rsidR="008D255C" w:rsidRPr="0080493F" w:rsidRDefault="008D255C" w:rsidP="008D255C">
      <w:pPr>
        <w:ind w:right="-720"/>
        <w:rPr>
          <w:rFonts w:ascii="Times New Roman" w:hAnsi="Times New Roman"/>
          <w:szCs w:val="24"/>
        </w:rPr>
      </w:pPr>
      <w:r w:rsidRPr="008D255C">
        <w:rPr>
          <w:rFonts w:ascii="Times New Roman" w:hAnsi="Times New Roman"/>
          <w:szCs w:val="24"/>
        </w:rPr>
        <w:t xml:space="preserve">Beveling on stone points does not spin them in flight. </w:t>
      </w:r>
      <w:proofErr w:type="spellStart"/>
      <w:r w:rsidRPr="008D255C">
        <w:rPr>
          <w:rFonts w:ascii="Times New Roman" w:hAnsi="Times New Roman"/>
          <w:szCs w:val="24"/>
        </w:rPr>
        <w:t>Lipo’s</w:t>
      </w:r>
      <w:proofErr w:type="spellEnd"/>
      <w:r w:rsidRPr="008D255C">
        <w:rPr>
          <w:rFonts w:ascii="Times New Roman" w:hAnsi="Times New Roman"/>
          <w:szCs w:val="24"/>
        </w:rPr>
        <w:t xml:space="preserve"> experiments are irrelevant to the way real projectiles behave. Observations of darts with and without beveled points and various forms of fletching, many throws and different throwers and equipment show that darts rotate because of their necessary flexibility. Our experiments with hog carcass show that stone points penetrate effectively, and bevels may turn a point in a solid medium, increasing wound severity, but unifacial resharpening remains the best explanation for most beveling.</w:t>
      </w:r>
    </w:p>
    <w:p w14:paraId="6F51866E" w14:textId="77777777" w:rsidR="008A6AE7" w:rsidRPr="001231E3" w:rsidRDefault="008A6AE7" w:rsidP="00437CBB">
      <w:pPr>
        <w:ind w:right="-720"/>
        <w:rPr>
          <w:rFonts w:ascii="Times New Roman" w:hAnsi="Times New Roman"/>
          <w:szCs w:val="24"/>
        </w:rPr>
      </w:pPr>
    </w:p>
    <w:p w14:paraId="259F1ABB" w14:textId="77777777" w:rsidR="008A6AE7" w:rsidRPr="001231E3" w:rsidRDefault="008A6AE7" w:rsidP="00437CBB">
      <w:pPr>
        <w:ind w:right="-720"/>
        <w:rPr>
          <w:rFonts w:ascii="Times New Roman" w:hAnsi="Times New Roman"/>
          <w:b/>
          <w:szCs w:val="24"/>
        </w:rPr>
      </w:pPr>
      <w:proofErr w:type="spellStart"/>
      <w:r w:rsidRPr="001231E3">
        <w:rPr>
          <w:rFonts w:ascii="Times New Roman" w:hAnsi="Times New Roman"/>
          <w:b/>
          <w:szCs w:val="24"/>
        </w:rPr>
        <w:t>Petzinger</w:t>
      </w:r>
      <w:proofErr w:type="spellEnd"/>
      <w:r w:rsidRPr="001231E3">
        <w:rPr>
          <w:rFonts w:ascii="Times New Roman" w:hAnsi="Times New Roman"/>
          <w:b/>
          <w:szCs w:val="24"/>
        </w:rPr>
        <w:t>, Genevieve, and April Nowell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3D139A5" w14:textId="77777777" w:rsidR="008A6AE7" w:rsidRPr="001231E3" w:rsidRDefault="008A6AE7" w:rsidP="00437CBB">
      <w:pPr>
        <w:ind w:right="-720"/>
        <w:rPr>
          <w:rFonts w:ascii="Times New Roman" w:hAnsi="Times New Roman"/>
          <w:szCs w:val="24"/>
        </w:rPr>
      </w:pPr>
      <w:proofErr w:type="gramStart"/>
      <w:r w:rsidRPr="001231E3">
        <w:rPr>
          <w:rFonts w:ascii="Times New Roman" w:hAnsi="Times New Roman"/>
          <w:szCs w:val="24"/>
        </w:rPr>
        <w:t>2011  A</w:t>
      </w:r>
      <w:proofErr w:type="gramEnd"/>
      <w:r w:rsidRPr="001231E3">
        <w:rPr>
          <w:rFonts w:ascii="Times New Roman" w:hAnsi="Times New Roman"/>
          <w:szCs w:val="24"/>
        </w:rPr>
        <w:t xml:space="preserve"> question of style: reconsidering a stylistic approach to dating </w:t>
      </w:r>
      <w:proofErr w:type="spellStart"/>
      <w:r w:rsidRPr="001231E3">
        <w:rPr>
          <w:rFonts w:ascii="Times New Roman" w:hAnsi="Times New Roman"/>
          <w:szCs w:val="24"/>
        </w:rPr>
        <w:t>Palaeolithic</w:t>
      </w:r>
      <w:proofErr w:type="spellEnd"/>
      <w:r w:rsidRPr="001231E3">
        <w:rPr>
          <w:rFonts w:ascii="Times New Roman" w:hAnsi="Times New Roman"/>
          <w:szCs w:val="24"/>
        </w:rPr>
        <w:t xml:space="preserve"> parietal art in France. </w:t>
      </w:r>
      <w:r w:rsidRPr="001231E3">
        <w:rPr>
          <w:rFonts w:ascii="Times New Roman" w:hAnsi="Times New Roman"/>
          <w:i/>
          <w:szCs w:val="24"/>
        </w:rPr>
        <w:t>Antiquity</w:t>
      </w:r>
      <w:r w:rsidRPr="001231E3">
        <w:rPr>
          <w:rFonts w:ascii="Times New Roman" w:hAnsi="Times New Roman"/>
          <w:szCs w:val="24"/>
        </w:rPr>
        <w:t xml:space="preserve"> 85(330): 1165-1183.</w:t>
      </w:r>
    </w:p>
    <w:p w14:paraId="6C9D543E" w14:textId="77777777" w:rsidR="008A6AE7" w:rsidRPr="001231E3" w:rsidRDefault="008A6AE7" w:rsidP="00437CBB">
      <w:pPr>
        <w:ind w:right="-720"/>
        <w:rPr>
          <w:rFonts w:ascii="Times New Roman" w:hAnsi="Times New Roman"/>
          <w:szCs w:val="24"/>
        </w:rPr>
      </w:pPr>
    </w:p>
    <w:p w14:paraId="6AB5BE8A" w14:textId="77777777" w:rsidR="008A6AE7" w:rsidRPr="001231E3" w:rsidRDefault="008A6AE7" w:rsidP="00437CBB">
      <w:pPr>
        <w:ind w:right="-720"/>
        <w:rPr>
          <w:rFonts w:ascii="Times New Roman" w:hAnsi="Times New Roman"/>
          <w:szCs w:val="24"/>
        </w:rPr>
      </w:pPr>
      <w:r w:rsidRPr="001231E3">
        <w:rPr>
          <w:rFonts w:ascii="Times New Roman" w:hAnsi="Times New Roman"/>
          <w:szCs w:val="24"/>
        </w:rPr>
        <w:t xml:space="preserve">Dating of art mostly </w:t>
      </w:r>
      <w:proofErr w:type="gramStart"/>
      <w:r w:rsidRPr="001231E3">
        <w:rPr>
          <w:rFonts w:ascii="Times New Roman" w:hAnsi="Times New Roman"/>
          <w:szCs w:val="24"/>
        </w:rPr>
        <w:t>stylistic, and</w:t>
      </w:r>
      <w:proofErr w:type="gramEnd"/>
      <w:r w:rsidRPr="001231E3">
        <w:rPr>
          <w:rFonts w:ascii="Times New Roman" w:hAnsi="Times New Roman"/>
          <w:szCs w:val="24"/>
        </w:rPr>
        <w:t xml:space="preserve"> assumed increase in sophistication. No sites are dated to Aurignacian (early) on stylistic grounds, </w:t>
      </w:r>
      <w:proofErr w:type="gramStart"/>
      <w:r w:rsidRPr="001231E3">
        <w:rPr>
          <w:rFonts w:ascii="Times New Roman" w:hAnsi="Times New Roman"/>
          <w:szCs w:val="24"/>
        </w:rPr>
        <w:t>i.e.</w:t>
      </w:r>
      <w:proofErr w:type="gramEnd"/>
      <w:r w:rsidRPr="001231E3">
        <w:rPr>
          <w:rFonts w:ascii="Times New Roman" w:hAnsi="Times New Roman"/>
          <w:szCs w:val="24"/>
        </w:rPr>
        <w:t xml:space="preserve"> art is only called </w:t>
      </w:r>
      <w:proofErr w:type="spellStart"/>
      <w:r w:rsidRPr="001231E3">
        <w:rPr>
          <w:rFonts w:ascii="Times New Roman" w:hAnsi="Times New Roman"/>
          <w:szCs w:val="24"/>
        </w:rPr>
        <w:t>Aurig</w:t>
      </w:r>
      <w:proofErr w:type="spellEnd"/>
      <w:r w:rsidRPr="001231E3">
        <w:rPr>
          <w:rFonts w:ascii="Times New Roman" w:hAnsi="Times New Roman"/>
          <w:szCs w:val="24"/>
        </w:rPr>
        <w:t xml:space="preserve"> if definite early dates, biasing view of development. Should base dating scheme on fewer, better “anchor” sites with good C14 and stratigraphic evidence.  Example: Font-de-</w:t>
      </w:r>
      <w:proofErr w:type="spellStart"/>
      <w:r w:rsidRPr="001231E3">
        <w:rPr>
          <w:rFonts w:ascii="Times New Roman" w:hAnsi="Times New Roman"/>
          <w:szCs w:val="24"/>
        </w:rPr>
        <w:t>Gaume</w:t>
      </w:r>
      <w:proofErr w:type="spellEnd"/>
      <w:r w:rsidRPr="001231E3">
        <w:rPr>
          <w:rFonts w:ascii="Times New Roman" w:hAnsi="Times New Roman"/>
          <w:szCs w:val="24"/>
        </w:rPr>
        <w:t xml:space="preserve"> - well stratified Mousterian, </w:t>
      </w:r>
      <w:proofErr w:type="spellStart"/>
      <w:r w:rsidRPr="001231E3">
        <w:rPr>
          <w:rFonts w:ascii="Times New Roman" w:hAnsi="Times New Roman"/>
          <w:szCs w:val="24"/>
        </w:rPr>
        <w:t>Chatelperronian</w:t>
      </w:r>
      <w:proofErr w:type="spellEnd"/>
      <w:r w:rsidRPr="001231E3">
        <w:rPr>
          <w:rFonts w:ascii="Times New Roman" w:hAnsi="Times New Roman"/>
          <w:szCs w:val="24"/>
        </w:rPr>
        <w:t xml:space="preserve">, and Aurignacian deposits, but all the art assigned stylistically to Solutrean + Magdalenian, despite lack of artifactual presence in cave. [May affect dating of some </w:t>
      </w:r>
      <w:proofErr w:type="spellStart"/>
      <w:r w:rsidRPr="001231E3">
        <w:rPr>
          <w:rFonts w:ascii="Times New Roman" w:hAnsi="Times New Roman"/>
          <w:szCs w:val="24"/>
        </w:rPr>
        <w:t>spearthowers</w:t>
      </w:r>
      <w:proofErr w:type="spellEnd"/>
      <w:r w:rsidRPr="001231E3">
        <w:rPr>
          <w:rFonts w:ascii="Times New Roman" w:hAnsi="Times New Roman"/>
          <w:szCs w:val="24"/>
        </w:rPr>
        <w:t>.]</w:t>
      </w:r>
    </w:p>
    <w:p w14:paraId="595BA340" w14:textId="77777777" w:rsidR="00864996" w:rsidRPr="001231E3" w:rsidRDefault="00864996" w:rsidP="00437CBB">
      <w:pPr>
        <w:ind w:right="-720"/>
        <w:rPr>
          <w:rFonts w:ascii="Times New Roman" w:hAnsi="Times New Roman"/>
          <w:szCs w:val="24"/>
        </w:rPr>
      </w:pPr>
    </w:p>
    <w:p w14:paraId="2B92B667" w14:textId="77777777" w:rsidR="00864996" w:rsidRPr="001231E3" w:rsidRDefault="00864996" w:rsidP="00437CBB">
      <w:pPr>
        <w:ind w:right="-720"/>
        <w:rPr>
          <w:rFonts w:ascii="Times New Roman" w:hAnsi="Times New Roman"/>
          <w:b/>
          <w:szCs w:val="24"/>
        </w:rPr>
      </w:pPr>
      <w:proofErr w:type="spellStart"/>
      <w:r w:rsidRPr="001231E3">
        <w:rPr>
          <w:rFonts w:ascii="Times New Roman" w:hAnsi="Times New Roman"/>
          <w:b/>
          <w:szCs w:val="24"/>
        </w:rPr>
        <w:t>Pevny</w:t>
      </w:r>
      <w:proofErr w:type="spellEnd"/>
      <w:r w:rsidRPr="001231E3">
        <w:rPr>
          <w:rFonts w:ascii="Times New Roman" w:hAnsi="Times New Roman"/>
          <w:b/>
          <w:szCs w:val="24"/>
        </w:rPr>
        <w:t>, Charlotte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66C5354" w14:textId="77777777" w:rsidR="00864996" w:rsidRPr="001231E3" w:rsidRDefault="00864996" w:rsidP="00437CBB">
      <w:pPr>
        <w:ind w:right="-720"/>
        <w:rPr>
          <w:rFonts w:ascii="Times New Roman" w:hAnsi="Times New Roman"/>
          <w:szCs w:val="24"/>
        </w:rPr>
      </w:pPr>
      <w:proofErr w:type="gramStart"/>
      <w:r w:rsidRPr="001231E3">
        <w:rPr>
          <w:rFonts w:ascii="Times New Roman" w:hAnsi="Times New Roman"/>
          <w:szCs w:val="24"/>
        </w:rPr>
        <w:t>2012  What</w:t>
      </w:r>
      <w:proofErr w:type="gramEnd"/>
      <w:r w:rsidRPr="001231E3">
        <w:rPr>
          <w:rFonts w:ascii="Times New Roman" w:hAnsi="Times New Roman"/>
          <w:szCs w:val="24"/>
        </w:rPr>
        <w:t xml:space="preserve"> it Means to be Clovis: Part V: Bone Tools and Summing Up. </w:t>
      </w:r>
      <w:r w:rsidRPr="00B52C85">
        <w:rPr>
          <w:rFonts w:ascii="Times New Roman" w:hAnsi="Times New Roman"/>
          <w:i/>
          <w:szCs w:val="24"/>
        </w:rPr>
        <w:t>The Mammoth Trumpet</w:t>
      </w:r>
      <w:r w:rsidRPr="001231E3">
        <w:rPr>
          <w:rFonts w:ascii="Times New Roman" w:hAnsi="Times New Roman"/>
          <w:szCs w:val="24"/>
        </w:rPr>
        <w:t xml:space="preserve"> 27(2):7-14, 20.</w:t>
      </w:r>
    </w:p>
    <w:p w14:paraId="74C5830C" w14:textId="77777777" w:rsidR="00864996" w:rsidRPr="001231E3" w:rsidRDefault="00864996" w:rsidP="00437CBB">
      <w:pPr>
        <w:ind w:right="-720"/>
        <w:rPr>
          <w:rFonts w:ascii="Times New Roman" w:hAnsi="Times New Roman"/>
          <w:szCs w:val="24"/>
        </w:rPr>
      </w:pPr>
    </w:p>
    <w:p w14:paraId="584152C7" w14:textId="77777777" w:rsidR="00864996" w:rsidRPr="001231E3" w:rsidRDefault="00864996" w:rsidP="00437CBB">
      <w:pPr>
        <w:ind w:right="-720"/>
        <w:rPr>
          <w:rFonts w:ascii="Times New Roman" w:hAnsi="Times New Roman"/>
          <w:szCs w:val="24"/>
        </w:rPr>
      </w:pPr>
      <w:r w:rsidRPr="001231E3">
        <w:rPr>
          <w:rFonts w:ascii="Times New Roman" w:hAnsi="Times New Roman"/>
          <w:szCs w:val="24"/>
        </w:rPr>
        <w:t xml:space="preserve">Bone points for both thrusting and throwing, atlatls represented by hooks. Generalized or specialized adaptation? [good discussion of bone pts, summing up Clovis </w:t>
      </w:r>
      <w:proofErr w:type="gramStart"/>
      <w:r w:rsidRPr="001231E3">
        <w:rPr>
          <w:rFonts w:ascii="Times New Roman" w:hAnsi="Times New Roman"/>
          <w:szCs w:val="24"/>
        </w:rPr>
        <w:t>lifeways</w:t>
      </w:r>
      <w:proofErr w:type="gramEnd"/>
      <w:r w:rsidRPr="001231E3">
        <w:rPr>
          <w:rFonts w:ascii="Times New Roman" w:hAnsi="Times New Roman"/>
          <w:szCs w:val="24"/>
        </w:rPr>
        <w:t xml:space="preserve"> issues]</w:t>
      </w:r>
    </w:p>
    <w:p w14:paraId="5D117A07" w14:textId="77777777" w:rsidR="00EE6657" w:rsidRPr="001231E3" w:rsidRDefault="00EE6657" w:rsidP="00437CBB">
      <w:pPr>
        <w:ind w:right="-720" w:firstLine="720"/>
        <w:rPr>
          <w:rFonts w:ascii="Times New Roman" w:hAnsi="Times New Roman"/>
          <w:szCs w:val="24"/>
        </w:rPr>
      </w:pPr>
    </w:p>
    <w:p w14:paraId="0283414D" w14:textId="77777777" w:rsidR="0084165A" w:rsidRPr="001231E3" w:rsidRDefault="0084165A" w:rsidP="00437CBB">
      <w:pPr>
        <w:pStyle w:val="Heading1"/>
        <w:ind w:right="-720"/>
        <w:rPr>
          <w:rFonts w:ascii="Times New Roman" w:hAnsi="Times New Roman"/>
          <w:szCs w:val="24"/>
        </w:rPr>
      </w:pPr>
      <w:r w:rsidRPr="001231E3">
        <w:rPr>
          <w:rFonts w:ascii="Times New Roman" w:hAnsi="Times New Roman"/>
          <w:szCs w:val="24"/>
        </w:rPr>
        <w:t>Phillips, Phillip, and James A. Brown</w:t>
      </w:r>
      <w:r w:rsidR="00654C63" w:rsidRPr="001231E3">
        <w:rPr>
          <w:rFonts w:ascii="Times New Roman" w:hAnsi="Times New Roman"/>
          <w:szCs w:val="24"/>
        </w:rPr>
        <w:tab/>
      </w:r>
      <w:r w:rsidR="00654C63" w:rsidRPr="001231E3">
        <w:rPr>
          <w:rFonts w:ascii="Times New Roman" w:hAnsi="Times New Roman"/>
          <w:szCs w:val="24"/>
        </w:rPr>
        <w:tab/>
      </w:r>
      <w:r w:rsidR="00654C63" w:rsidRPr="001231E3">
        <w:rPr>
          <w:rFonts w:ascii="Times New Roman" w:hAnsi="Times New Roman"/>
          <w:szCs w:val="24"/>
        </w:rPr>
        <w:tab/>
        <w:t>o</w:t>
      </w:r>
    </w:p>
    <w:p w14:paraId="006CE9E3" w14:textId="77777777" w:rsidR="0084165A" w:rsidRPr="001231E3" w:rsidRDefault="0084165A" w:rsidP="00437CBB">
      <w:pPr>
        <w:ind w:right="-720"/>
        <w:jc w:val="both"/>
        <w:rPr>
          <w:rFonts w:ascii="Times New Roman" w:hAnsi="Times New Roman"/>
          <w:szCs w:val="24"/>
        </w:rPr>
      </w:pPr>
      <w:r w:rsidRPr="001231E3">
        <w:rPr>
          <w:rFonts w:ascii="Times New Roman" w:hAnsi="Times New Roman"/>
          <w:szCs w:val="24"/>
        </w:rPr>
        <w:t xml:space="preserve">1984 </w:t>
      </w:r>
      <w:r w:rsidRPr="001231E3">
        <w:rPr>
          <w:rFonts w:ascii="Times New Roman" w:hAnsi="Times New Roman"/>
          <w:i/>
          <w:szCs w:val="24"/>
        </w:rPr>
        <w:t>Pre-Columbian Shell Engravings from the Craig Mound at Spiro, Oklahoma</w:t>
      </w:r>
      <w:r w:rsidRPr="001231E3">
        <w:rPr>
          <w:rFonts w:ascii="Times New Roman" w:hAnsi="Times New Roman"/>
          <w:szCs w:val="24"/>
        </w:rPr>
        <w:t xml:space="preserve">. </w:t>
      </w:r>
      <w:r w:rsidRPr="001231E3">
        <w:rPr>
          <w:rFonts w:ascii="Times New Roman" w:hAnsi="Times New Roman"/>
          <w:szCs w:val="24"/>
        </w:rPr>
        <w:lastRenderedPageBreak/>
        <w:t>Peabody Museum Press, Cambridge.</w:t>
      </w:r>
    </w:p>
    <w:p w14:paraId="6D5564CF" w14:textId="77777777" w:rsidR="0084165A" w:rsidRPr="001231E3" w:rsidRDefault="0084165A" w:rsidP="00437CBB">
      <w:pPr>
        <w:ind w:right="-720"/>
        <w:jc w:val="both"/>
        <w:rPr>
          <w:rFonts w:ascii="Times New Roman" w:hAnsi="Times New Roman"/>
          <w:szCs w:val="24"/>
        </w:rPr>
      </w:pPr>
    </w:p>
    <w:p w14:paraId="000944A5" w14:textId="77777777" w:rsidR="0084165A" w:rsidRPr="001231E3" w:rsidRDefault="0084165A" w:rsidP="00437CBB">
      <w:pPr>
        <w:ind w:right="-720"/>
        <w:jc w:val="both"/>
        <w:rPr>
          <w:rFonts w:ascii="Times New Roman" w:hAnsi="Times New Roman"/>
          <w:szCs w:val="24"/>
        </w:rPr>
      </w:pPr>
      <w:r w:rsidRPr="001231E3">
        <w:rPr>
          <w:rFonts w:ascii="Times New Roman" w:hAnsi="Times New Roman"/>
          <w:szCs w:val="24"/>
        </w:rPr>
        <w:t>Mostly looted material, so dating imprecise. Plate 9 shows only depiction of atlatl in SE art, on a fragment of a shell cup with a scene of multiple warriors. Two fingerholes (although the hand is just gripping it below the holes), a boatstone lashed on in the middle, and hook are clearly shown. Probably dates around 1200 A.D., 2 centuries after atlatl weight evidence from other contexts at the mound, so could be very late use along with bow and arrow, or an antique.  See Brown 1996.</w:t>
      </w:r>
    </w:p>
    <w:p w14:paraId="7E9B2084" w14:textId="77777777" w:rsidR="00597316" w:rsidRPr="001231E3" w:rsidRDefault="00597316" w:rsidP="00437CBB">
      <w:pPr>
        <w:ind w:right="-720"/>
        <w:jc w:val="both"/>
        <w:rPr>
          <w:rFonts w:ascii="Times New Roman" w:hAnsi="Times New Roman"/>
          <w:szCs w:val="24"/>
        </w:rPr>
      </w:pPr>
    </w:p>
    <w:p w14:paraId="203B5919" w14:textId="77777777" w:rsidR="00597316" w:rsidRPr="001231E3" w:rsidRDefault="00597316" w:rsidP="00437CBB">
      <w:pPr>
        <w:ind w:right="-720"/>
        <w:jc w:val="both"/>
        <w:rPr>
          <w:rFonts w:ascii="Times New Roman" w:hAnsi="Times New Roman"/>
          <w:b/>
          <w:szCs w:val="24"/>
        </w:rPr>
      </w:pPr>
      <w:r w:rsidRPr="001231E3">
        <w:rPr>
          <w:rFonts w:ascii="Times New Roman" w:hAnsi="Times New Roman"/>
          <w:b/>
          <w:szCs w:val="24"/>
        </w:rPr>
        <w:t>Phillips, Wendell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FD5DFFD" w14:textId="77777777" w:rsidR="00597316" w:rsidRPr="001231E3" w:rsidRDefault="00597316" w:rsidP="00437CBB">
      <w:pPr>
        <w:ind w:right="-720"/>
        <w:jc w:val="both"/>
        <w:rPr>
          <w:rFonts w:ascii="Times New Roman" w:hAnsi="Times New Roman"/>
          <w:szCs w:val="24"/>
        </w:rPr>
      </w:pPr>
      <w:proofErr w:type="gramStart"/>
      <w:r w:rsidRPr="001231E3">
        <w:rPr>
          <w:rFonts w:ascii="Times New Roman" w:hAnsi="Times New Roman"/>
          <w:szCs w:val="24"/>
        </w:rPr>
        <w:t xml:space="preserve">2008  </w:t>
      </w:r>
      <w:proofErr w:type="spellStart"/>
      <w:r w:rsidRPr="001231E3">
        <w:rPr>
          <w:rFonts w:ascii="Times New Roman" w:hAnsi="Times New Roman"/>
          <w:szCs w:val="24"/>
        </w:rPr>
        <w:t>Inughuit</w:t>
      </w:r>
      <w:proofErr w:type="spellEnd"/>
      <w:proofErr w:type="gramEnd"/>
      <w:r w:rsidRPr="001231E3">
        <w:rPr>
          <w:rFonts w:ascii="Times New Roman" w:hAnsi="Times New Roman"/>
          <w:szCs w:val="24"/>
        </w:rPr>
        <w:t xml:space="preserve">: Hunters of Greenland. </w:t>
      </w:r>
      <w:r w:rsidRPr="001231E3">
        <w:rPr>
          <w:rFonts w:ascii="Times New Roman" w:hAnsi="Times New Roman"/>
          <w:i/>
          <w:szCs w:val="24"/>
        </w:rPr>
        <w:t>Sea Kayaker</w:t>
      </w:r>
      <w:r w:rsidRPr="001231E3">
        <w:rPr>
          <w:rFonts w:ascii="Times New Roman" w:hAnsi="Times New Roman"/>
          <w:szCs w:val="24"/>
        </w:rPr>
        <w:t xml:space="preserve"> 124 (June 2008):36-42.</w:t>
      </w:r>
    </w:p>
    <w:p w14:paraId="6AFEA075" w14:textId="77777777" w:rsidR="00597316" w:rsidRPr="001231E3" w:rsidRDefault="00597316" w:rsidP="00437CBB">
      <w:pPr>
        <w:ind w:right="-720"/>
        <w:jc w:val="both"/>
        <w:rPr>
          <w:rFonts w:ascii="Times New Roman" w:hAnsi="Times New Roman"/>
          <w:szCs w:val="24"/>
        </w:rPr>
      </w:pPr>
    </w:p>
    <w:p w14:paraId="455EA782" w14:textId="77777777" w:rsidR="00597316" w:rsidRPr="001231E3" w:rsidRDefault="00597316" w:rsidP="00437CBB">
      <w:pPr>
        <w:ind w:right="-720"/>
        <w:jc w:val="both"/>
        <w:rPr>
          <w:rFonts w:ascii="Times New Roman" w:hAnsi="Times New Roman"/>
          <w:szCs w:val="24"/>
        </w:rPr>
      </w:pPr>
      <w:r w:rsidRPr="001231E3">
        <w:rPr>
          <w:rFonts w:ascii="Times New Roman" w:hAnsi="Times New Roman"/>
          <w:szCs w:val="24"/>
        </w:rPr>
        <w:t>NW Greenland Narwhal hunting in kayak with throwing board and harpoon. [Kayaks describ</w:t>
      </w:r>
      <w:r w:rsidR="00E67A34" w:rsidRPr="001231E3">
        <w:rPr>
          <w:rFonts w:ascii="Times New Roman" w:hAnsi="Times New Roman"/>
          <w:szCs w:val="24"/>
        </w:rPr>
        <w:t>ed in some detail, atlatls not. Equipment visible in some photos</w:t>
      </w:r>
      <w:r w:rsidRPr="001231E3">
        <w:rPr>
          <w:rFonts w:ascii="Times New Roman" w:hAnsi="Times New Roman"/>
          <w:szCs w:val="24"/>
        </w:rPr>
        <w:t xml:space="preserve"> - rigid</w:t>
      </w:r>
      <w:r w:rsidR="00E67A34" w:rsidRPr="001231E3">
        <w:rPr>
          <w:rFonts w:ascii="Times New Roman" w:hAnsi="Times New Roman"/>
          <w:szCs w:val="24"/>
        </w:rPr>
        <w:t xml:space="preserve"> harpoon</w:t>
      </w:r>
      <w:r w:rsidRPr="001231E3">
        <w:rPr>
          <w:rFonts w:ascii="Times New Roman" w:hAnsi="Times New Roman"/>
          <w:szCs w:val="24"/>
        </w:rPr>
        <w:t xml:space="preserve"> with pointed bone butt end, thrower attached at middle; thrower is flat </w:t>
      </w:r>
      <w:proofErr w:type="spellStart"/>
      <w:r w:rsidRPr="001231E3">
        <w:rPr>
          <w:rFonts w:ascii="Times New Roman" w:hAnsi="Times New Roman"/>
          <w:szCs w:val="24"/>
        </w:rPr>
        <w:t>trianguloid</w:t>
      </w:r>
      <w:proofErr w:type="spellEnd"/>
      <w:r w:rsidRPr="001231E3">
        <w:rPr>
          <w:rFonts w:ascii="Times New Roman" w:hAnsi="Times New Roman"/>
          <w:szCs w:val="24"/>
        </w:rPr>
        <w:t xml:space="preserve"> rigid form with finger notch. One shot of a throw from kayak - harpoon is overhead, not flexing, with butt still </w:t>
      </w:r>
      <w:r w:rsidRPr="001231E3">
        <w:rPr>
          <w:rFonts w:ascii="Times New Roman" w:hAnsi="Times New Roman"/>
          <w:szCs w:val="24"/>
          <w:u w:val="single"/>
        </w:rPr>
        <w:t>behind</w:t>
      </w:r>
      <w:r w:rsidRPr="001231E3">
        <w:rPr>
          <w:rFonts w:ascii="Times New Roman" w:hAnsi="Times New Roman"/>
          <w:szCs w:val="24"/>
        </w:rPr>
        <w:t xml:space="preserve"> the atlatl, which the thrower has flipped over into follow-through. So even though atlatl doesn’t flex</w:t>
      </w:r>
      <w:r w:rsidR="00E67A34" w:rsidRPr="001231E3">
        <w:rPr>
          <w:rFonts w:ascii="Times New Roman" w:hAnsi="Times New Roman"/>
          <w:szCs w:val="24"/>
        </w:rPr>
        <w:t xml:space="preserve"> and hooks to mid of spear</w:t>
      </w:r>
      <w:r w:rsidRPr="001231E3">
        <w:rPr>
          <w:rFonts w:ascii="Times New Roman" w:hAnsi="Times New Roman"/>
          <w:szCs w:val="24"/>
        </w:rPr>
        <w:t>, it is still flipped - how much lever action is there?]</w:t>
      </w:r>
      <w:r w:rsidR="00E67A34" w:rsidRPr="001231E3">
        <w:rPr>
          <w:rFonts w:ascii="Times New Roman" w:hAnsi="Times New Roman"/>
          <w:szCs w:val="24"/>
        </w:rPr>
        <w:t xml:space="preserve"> Harpoon head is 4.5 inches long, 1.5 wide, fitted with metal blade, detach from harpoon on hit, connected to 25-yard nylon line [so that is max throw distance]. One hit reported - at 15 feet.</w:t>
      </w:r>
    </w:p>
    <w:p w14:paraId="5B4CFB92" w14:textId="77777777" w:rsidR="00FB5746" w:rsidRPr="001231E3" w:rsidRDefault="00FB5746" w:rsidP="00437CBB">
      <w:pPr>
        <w:ind w:right="-720"/>
        <w:jc w:val="both"/>
        <w:rPr>
          <w:rFonts w:ascii="Times New Roman" w:hAnsi="Times New Roman"/>
          <w:szCs w:val="24"/>
        </w:rPr>
      </w:pPr>
    </w:p>
    <w:p w14:paraId="335BE59C" w14:textId="77777777" w:rsidR="00FB5746" w:rsidRPr="001231E3" w:rsidRDefault="00FB5746" w:rsidP="00437CBB">
      <w:pPr>
        <w:pStyle w:val="BodyText3"/>
        <w:widowControl w:val="0"/>
        <w:ind w:right="-720"/>
        <w:rPr>
          <w:bCs/>
          <w:snapToGrid w:val="0"/>
          <w:szCs w:val="24"/>
          <w:lang w:val="en-GB"/>
        </w:rPr>
      </w:pPr>
      <w:proofErr w:type="spellStart"/>
      <w:r w:rsidRPr="001231E3">
        <w:rPr>
          <w:bCs/>
          <w:snapToGrid w:val="0"/>
          <w:szCs w:val="24"/>
          <w:lang w:val="en-GB"/>
        </w:rPr>
        <w:t>Philyaw</w:t>
      </w:r>
      <w:proofErr w:type="spellEnd"/>
      <w:r w:rsidRPr="001231E3">
        <w:rPr>
          <w:bCs/>
          <w:snapToGrid w:val="0"/>
          <w:szCs w:val="24"/>
          <w:lang w:val="en-GB"/>
        </w:rPr>
        <w:t>, William L.</w:t>
      </w:r>
      <w:r w:rsidRPr="001231E3">
        <w:rPr>
          <w:bCs/>
          <w:snapToGrid w:val="0"/>
          <w:szCs w:val="24"/>
          <w:lang w:val="en-GB"/>
        </w:rPr>
        <w:tab/>
      </w:r>
      <w:r w:rsidRPr="001231E3">
        <w:rPr>
          <w:bCs/>
          <w:snapToGrid w:val="0"/>
          <w:szCs w:val="24"/>
          <w:lang w:val="en-GB"/>
        </w:rPr>
        <w:tab/>
      </w:r>
      <w:r w:rsidRPr="001231E3">
        <w:rPr>
          <w:bCs/>
          <w:snapToGrid w:val="0"/>
          <w:szCs w:val="24"/>
          <w:lang w:val="en-GB"/>
        </w:rPr>
        <w:tab/>
        <w:t>x</w:t>
      </w:r>
    </w:p>
    <w:p w14:paraId="678455C8" w14:textId="77777777" w:rsidR="00FB5746" w:rsidRPr="001231E3" w:rsidRDefault="00FB5746" w:rsidP="00437CBB">
      <w:pPr>
        <w:pStyle w:val="BodyText3"/>
        <w:widowControl w:val="0"/>
        <w:ind w:right="-720"/>
        <w:rPr>
          <w:b w:val="0"/>
          <w:bCs/>
          <w:snapToGrid w:val="0"/>
          <w:szCs w:val="24"/>
          <w:lang w:val="en-GB"/>
        </w:rPr>
      </w:pPr>
      <w:proofErr w:type="gramStart"/>
      <w:r w:rsidRPr="001231E3">
        <w:rPr>
          <w:b w:val="0"/>
          <w:bCs/>
          <w:snapToGrid w:val="0"/>
          <w:szCs w:val="24"/>
          <w:lang w:val="en-GB"/>
        </w:rPr>
        <w:t>1972  The</w:t>
      </w:r>
      <w:proofErr w:type="gramEnd"/>
      <w:r w:rsidRPr="001231E3">
        <w:rPr>
          <w:b w:val="0"/>
          <w:bCs/>
          <w:snapToGrid w:val="0"/>
          <w:szCs w:val="24"/>
          <w:lang w:val="en-GB"/>
        </w:rPr>
        <w:t xml:space="preserve"> Atlatl. </w:t>
      </w:r>
      <w:r w:rsidRPr="001231E3">
        <w:rPr>
          <w:b w:val="0"/>
          <w:bCs/>
          <w:i/>
          <w:snapToGrid w:val="0"/>
          <w:szCs w:val="24"/>
          <w:lang w:val="en-GB"/>
        </w:rPr>
        <w:t>Newsletter of the Missouri Archaeological Society</w:t>
      </w:r>
      <w:r w:rsidRPr="001231E3">
        <w:rPr>
          <w:b w:val="0"/>
          <w:bCs/>
          <w:snapToGrid w:val="0"/>
          <w:szCs w:val="24"/>
          <w:lang w:val="en-GB"/>
        </w:rPr>
        <w:t xml:space="preserve"> 254:7-8. Columbia, MO.</w:t>
      </w:r>
    </w:p>
    <w:p w14:paraId="5ADBB7C4" w14:textId="77777777" w:rsidR="00FB5746" w:rsidRPr="001231E3" w:rsidRDefault="00FB5746" w:rsidP="00437CBB">
      <w:pPr>
        <w:pStyle w:val="BodyText3"/>
        <w:widowControl w:val="0"/>
        <w:ind w:right="-720"/>
        <w:rPr>
          <w:b w:val="0"/>
          <w:bCs/>
          <w:snapToGrid w:val="0"/>
          <w:szCs w:val="24"/>
          <w:lang w:val="en-GB"/>
        </w:rPr>
      </w:pPr>
    </w:p>
    <w:p w14:paraId="3A25B970" w14:textId="77777777" w:rsidR="00FB5746" w:rsidRPr="001231E3" w:rsidRDefault="00FB5746" w:rsidP="00437CBB">
      <w:pPr>
        <w:pStyle w:val="BodyText3"/>
        <w:widowControl w:val="0"/>
        <w:ind w:right="-720"/>
        <w:rPr>
          <w:b w:val="0"/>
          <w:bCs/>
          <w:snapToGrid w:val="0"/>
          <w:szCs w:val="24"/>
          <w:lang w:val="en-GB"/>
        </w:rPr>
      </w:pPr>
      <w:r w:rsidRPr="001231E3">
        <w:rPr>
          <w:b w:val="0"/>
          <w:bCs/>
          <w:snapToGrid w:val="0"/>
          <w:szCs w:val="24"/>
          <w:lang w:val="en-GB"/>
        </w:rPr>
        <w:t xml:space="preserve">[brief, mostly ok summary, but “atlatl gave a whip-like action and added push to the end of the dart” and “in addition to spears, atlatl was used to propel large arrows or darts” - what distinction he implies is not clear. Describes Peets (1960) experiments to conclude that weights don’t help distance, but might balance dart, </w:t>
      </w:r>
      <w:proofErr w:type="spellStart"/>
      <w:r w:rsidRPr="001231E3">
        <w:rPr>
          <w:b w:val="0"/>
          <w:bCs/>
          <w:snapToGrid w:val="0"/>
          <w:szCs w:val="24"/>
          <w:lang w:val="en-GB"/>
        </w:rPr>
        <w:t>bannerstones</w:t>
      </w:r>
      <w:proofErr w:type="spellEnd"/>
      <w:r w:rsidRPr="001231E3">
        <w:rPr>
          <w:b w:val="0"/>
          <w:bCs/>
          <w:snapToGrid w:val="0"/>
          <w:szCs w:val="24"/>
          <w:lang w:val="en-GB"/>
        </w:rPr>
        <w:t xml:space="preserve"> etc could be atlatl weights. Drawings of both “two finger grasp” and “pinch grasp”.]</w:t>
      </w:r>
    </w:p>
    <w:p w14:paraId="5447D25B" w14:textId="77777777" w:rsidR="005666E2" w:rsidRPr="001231E3" w:rsidRDefault="005666E2" w:rsidP="00437CBB">
      <w:pPr>
        <w:ind w:right="-720"/>
        <w:jc w:val="both"/>
        <w:rPr>
          <w:rFonts w:ascii="Times New Roman" w:hAnsi="Times New Roman"/>
          <w:szCs w:val="24"/>
        </w:rPr>
      </w:pPr>
    </w:p>
    <w:p w14:paraId="625DD0A3" w14:textId="77777777" w:rsidR="005666E2" w:rsidRPr="001231E3" w:rsidRDefault="005666E2" w:rsidP="00437CBB">
      <w:pPr>
        <w:ind w:right="-720"/>
        <w:jc w:val="both"/>
        <w:rPr>
          <w:rFonts w:ascii="Times New Roman" w:hAnsi="Times New Roman"/>
          <w:b/>
          <w:szCs w:val="24"/>
        </w:rPr>
      </w:pPr>
      <w:proofErr w:type="spellStart"/>
      <w:r w:rsidRPr="001231E3">
        <w:rPr>
          <w:rFonts w:ascii="Times New Roman" w:hAnsi="Times New Roman"/>
          <w:b/>
          <w:szCs w:val="24"/>
        </w:rPr>
        <w:t>Picat</w:t>
      </w:r>
      <w:proofErr w:type="spellEnd"/>
      <w:r w:rsidRPr="001231E3">
        <w:rPr>
          <w:rFonts w:ascii="Times New Roman" w:hAnsi="Times New Roman"/>
          <w:b/>
          <w:szCs w:val="24"/>
        </w:rPr>
        <w:t>, Iris</w:t>
      </w:r>
      <w:r w:rsidR="00AB2939" w:rsidRPr="001231E3">
        <w:rPr>
          <w:rFonts w:ascii="Times New Roman" w:hAnsi="Times New Roman"/>
          <w:b/>
          <w:szCs w:val="24"/>
        </w:rPr>
        <w:tab/>
      </w:r>
      <w:r w:rsidR="00AB2939" w:rsidRPr="001231E3">
        <w:rPr>
          <w:rFonts w:ascii="Times New Roman" w:hAnsi="Times New Roman"/>
          <w:b/>
          <w:szCs w:val="24"/>
        </w:rPr>
        <w:tab/>
      </w:r>
      <w:r w:rsidR="00AB2939" w:rsidRPr="001231E3">
        <w:rPr>
          <w:rFonts w:ascii="Times New Roman" w:hAnsi="Times New Roman"/>
          <w:b/>
          <w:szCs w:val="24"/>
        </w:rPr>
        <w:tab/>
        <w:t>o</w:t>
      </w:r>
    </w:p>
    <w:p w14:paraId="4419E66A" w14:textId="77777777" w:rsidR="005666E2" w:rsidRPr="001231E3" w:rsidRDefault="005666E2" w:rsidP="00437CBB">
      <w:pPr>
        <w:ind w:right="-720"/>
        <w:jc w:val="both"/>
        <w:rPr>
          <w:rFonts w:ascii="Times New Roman" w:hAnsi="Times New Roman"/>
          <w:szCs w:val="24"/>
        </w:rPr>
      </w:pPr>
      <w:proofErr w:type="gramStart"/>
      <w:r w:rsidRPr="001231E3">
        <w:rPr>
          <w:rFonts w:ascii="Times New Roman" w:hAnsi="Times New Roman"/>
          <w:szCs w:val="24"/>
        </w:rPr>
        <w:t>2009  Experts</w:t>
      </w:r>
      <w:proofErr w:type="gramEnd"/>
      <w:r w:rsidRPr="001231E3">
        <w:rPr>
          <w:rFonts w:ascii="Times New Roman" w:hAnsi="Times New Roman"/>
          <w:szCs w:val="24"/>
        </w:rPr>
        <w:t xml:space="preserve"> Declare Ancient Carving Genuine. </w:t>
      </w:r>
      <w:r w:rsidRPr="001231E3">
        <w:rPr>
          <w:rFonts w:ascii="Times New Roman" w:hAnsi="Times New Roman"/>
          <w:i/>
          <w:szCs w:val="24"/>
        </w:rPr>
        <w:t>American Archaeology</w:t>
      </w:r>
      <w:r w:rsidRPr="001231E3">
        <w:rPr>
          <w:rFonts w:ascii="Times New Roman" w:hAnsi="Times New Roman"/>
          <w:szCs w:val="24"/>
        </w:rPr>
        <w:t xml:space="preserve"> 13(3):10.</w:t>
      </w:r>
    </w:p>
    <w:p w14:paraId="30A94B3F" w14:textId="77777777" w:rsidR="005666E2" w:rsidRPr="001231E3" w:rsidRDefault="005666E2" w:rsidP="00437CBB">
      <w:pPr>
        <w:ind w:right="-720"/>
        <w:jc w:val="both"/>
        <w:rPr>
          <w:rFonts w:ascii="Times New Roman" w:hAnsi="Times New Roman"/>
          <w:szCs w:val="24"/>
        </w:rPr>
      </w:pPr>
    </w:p>
    <w:p w14:paraId="69B88873" w14:textId="64F61190" w:rsidR="005666E2" w:rsidRPr="001231E3" w:rsidRDefault="005666E2" w:rsidP="00437CBB">
      <w:pPr>
        <w:ind w:right="-720"/>
        <w:jc w:val="both"/>
        <w:rPr>
          <w:rFonts w:ascii="Times New Roman" w:hAnsi="Times New Roman"/>
          <w:szCs w:val="24"/>
        </w:rPr>
      </w:pPr>
      <w:r w:rsidRPr="001231E3">
        <w:rPr>
          <w:rFonts w:ascii="Times New Roman" w:hAnsi="Times New Roman"/>
          <w:szCs w:val="24"/>
        </w:rPr>
        <w:t>Mammoth or mastodon carving on Florida bone</w:t>
      </w:r>
      <w:r w:rsidR="00762181" w:rsidRPr="001231E3">
        <w:rPr>
          <w:rFonts w:ascii="Times New Roman" w:hAnsi="Times New Roman"/>
          <w:szCs w:val="24"/>
        </w:rPr>
        <w:t xml:space="preserve"> from Vero Beach</w:t>
      </w:r>
      <w:r w:rsidRPr="001231E3">
        <w:rPr>
          <w:rFonts w:ascii="Times New Roman" w:hAnsi="Times New Roman"/>
          <w:szCs w:val="24"/>
        </w:rPr>
        <w:t xml:space="preserve"> - marks look weathered and carved when bone was fresh, date &gt;13,0</w:t>
      </w:r>
      <w:r w:rsidR="00237124">
        <w:rPr>
          <w:rFonts w:ascii="Times New Roman" w:hAnsi="Times New Roman"/>
          <w:szCs w:val="24"/>
        </w:rPr>
        <w:t xml:space="preserve">00 </w:t>
      </w:r>
      <w:proofErr w:type="spellStart"/>
      <w:r w:rsidR="00237124">
        <w:rPr>
          <w:rFonts w:ascii="Times New Roman" w:hAnsi="Times New Roman"/>
          <w:szCs w:val="24"/>
        </w:rPr>
        <w:t>ya</w:t>
      </w:r>
      <w:proofErr w:type="spellEnd"/>
      <w:r w:rsidR="00237124">
        <w:rPr>
          <w:rFonts w:ascii="Times New Roman" w:hAnsi="Times New Roman"/>
          <w:szCs w:val="24"/>
        </w:rPr>
        <w:t>. [I still bet it’s a fake.</w:t>
      </w:r>
      <w:r w:rsidRPr="001231E3">
        <w:rPr>
          <w:rFonts w:ascii="Times New Roman" w:hAnsi="Times New Roman"/>
          <w:szCs w:val="24"/>
        </w:rPr>
        <w:t xml:space="preserve"> No context, non-scientific collector, who noticed marks “2 years” after finding </w:t>
      </w:r>
      <w:proofErr w:type="gramStart"/>
      <w:r w:rsidRPr="001231E3">
        <w:rPr>
          <w:rFonts w:ascii="Times New Roman" w:hAnsi="Times New Roman"/>
          <w:szCs w:val="24"/>
        </w:rPr>
        <w:t>bone, and</w:t>
      </w:r>
      <w:proofErr w:type="gramEnd"/>
      <w:r w:rsidRPr="001231E3">
        <w:rPr>
          <w:rFonts w:ascii="Times New Roman" w:hAnsi="Times New Roman"/>
          <w:szCs w:val="24"/>
        </w:rPr>
        <w:t xml:space="preserve"> hopes to sell it for over $80k. And it is just too pat - like all good fak</w:t>
      </w:r>
      <w:r w:rsidR="00237124">
        <w:rPr>
          <w:rFonts w:ascii="Times New Roman" w:hAnsi="Times New Roman"/>
          <w:szCs w:val="24"/>
        </w:rPr>
        <w:t>es, fits what some want to find.</w:t>
      </w:r>
      <w:r w:rsidRPr="001231E3">
        <w:rPr>
          <w:rFonts w:ascii="Times New Roman" w:hAnsi="Times New Roman"/>
          <w:szCs w:val="24"/>
        </w:rPr>
        <w:t xml:space="preserve"> </w:t>
      </w:r>
      <w:r w:rsidR="00237124">
        <w:rPr>
          <w:rFonts w:ascii="Times New Roman" w:hAnsi="Times New Roman"/>
          <w:szCs w:val="24"/>
        </w:rPr>
        <w:t>T</w:t>
      </w:r>
      <w:r w:rsidR="00762181" w:rsidRPr="001231E3">
        <w:rPr>
          <w:rFonts w:ascii="Times New Roman" w:hAnsi="Times New Roman"/>
          <w:szCs w:val="24"/>
        </w:rPr>
        <w:t xml:space="preserve">otally unique in US </w:t>
      </w:r>
      <w:r w:rsidRPr="001231E3">
        <w:rPr>
          <w:rFonts w:ascii="Times New Roman" w:hAnsi="Times New Roman"/>
          <w:szCs w:val="24"/>
        </w:rPr>
        <w:t>and looks too much like Euro Upper Paleolithic engravings.</w:t>
      </w:r>
      <w:r w:rsidR="00237124">
        <w:rPr>
          <w:rFonts w:ascii="Times New Roman" w:hAnsi="Times New Roman"/>
          <w:szCs w:val="24"/>
        </w:rPr>
        <w:t xml:space="preserve"> Stinks like a dead fish!</w:t>
      </w:r>
      <w:r w:rsidRPr="001231E3">
        <w:rPr>
          <w:rFonts w:ascii="Times New Roman" w:hAnsi="Times New Roman"/>
          <w:szCs w:val="24"/>
        </w:rPr>
        <w:t>]</w:t>
      </w:r>
    </w:p>
    <w:p w14:paraId="67579870" w14:textId="77777777" w:rsidR="0084165A" w:rsidRPr="001231E3" w:rsidRDefault="0084165A" w:rsidP="00437CBB">
      <w:pPr>
        <w:ind w:right="-720"/>
        <w:rPr>
          <w:rFonts w:ascii="Times New Roman" w:hAnsi="Times New Roman"/>
          <w:szCs w:val="24"/>
        </w:rPr>
      </w:pPr>
    </w:p>
    <w:p w14:paraId="267FF9C6"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 xml:space="preserve">Pickering, R. B. </w:t>
      </w:r>
    </w:p>
    <w:p w14:paraId="169DE8CA"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1984  </w:t>
      </w:r>
      <w:r w:rsidRPr="001231E3">
        <w:rPr>
          <w:rFonts w:ascii="Times New Roman" w:hAnsi="Times New Roman"/>
          <w:i/>
          <w:szCs w:val="24"/>
        </w:rPr>
        <w:t>Patterns</w:t>
      </w:r>
      <w:proofErr w:type="gramEnd"/>
      <w:r w:rsidRPr="001231E3">
        <w:rPr>
          <w:rFonts w:ascii="Times New Roman" w:hAnsi="Times New Roman"/>
          <w:i/>
          <w:szCs w:val="24"/>
        </w:rPr>
        <w:t xml:space="preserve"> of degenerative joint disease in Middle Woodland, Late Woodland, and </w:t>
      </w:r>
      <w:proofErr w:type="spellStart"/>
      <w:r w:rsidRPr="001231E3">
        <w:rPr>
          <w:rFonts w:ascii="Times New Roman" w:hAnsi="Times New Roman"/>
          <w:i/>
          <w:szCs w:val="24"/>
        </w:rPr>
        <w:lastRenderedPageBreak/>
        <w:t>Mississsippian</w:t>
      </w:r>
      <w:proofErr w:type="spellEnd"/>
      <w:r w:rsidRPr="001231E3">
        <w:rPr>
          <w:rFonts w:ascii="Times New Roman" w:hAnsi="Times New Roman"/>
          <w:i/>
          <w:szCs w:val="24"/>
        </w:rPr>
        <w:t xml:space="preserve"> skeletal series from the Lower Illinois Valley</w:t>
      </w:r>
      <w:r w:rsidRPr="001231E3">
        <w:rPr>
          <w:rFonts w:ascii="Times New Roman" w:hAnsi="Times New Roman"/>
          <w:szCs w:val="24"/>
        </w:rPr>
        <w:t>. PhD thesis, Northwestern University, Evanston.</w:t>
      </w:r>
    </w:p>
    <w:p w14:paraId="42F84847" w14:textId="77777777" w:rsidR="0084165A" w:rsidRPr="001231E3" w:rsidRDefault="0084165A" w:rsidP="00437CBB">
      <w:pPr>
        <w:ind w:right="-720"/>
        <w:rPr>
          <w:rFonts w:ascii="Times New Roman" w:hAnsi="Times New Roman"/>
          <w:szCs w:val="24"/>
        </w:rPr>
      </w:pPr>
    </w:p>
    <w:p w14:paraId="49F99CC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Compared skeletal populations using atlatl with those using bow, was unable to find significant differences in arthritis (atlatl elbow) or other markers attributable to weaponry.</w:t>
      </w:r>
    </w:p>
    <w:p w14:paraId="0800D8CA" w14:textId="77777777" w:rsidR="005A6B20" w:rsidRPr="001231E3" w:rsidRDefault="005A6B20" w:rsidP="00437CBB">
      <w:pPr>
        <w:ind w:right="-720"/>
        <w:rPr>
          <w:rFonts w:ascii="Times New Roman" w:hAnsi="Times New Roman"/>
          <w:szCs w:val="24"/>
        </w:rPr>
      </w:pPr>
    </w:p>
    <w:p w14:paraId="238963F9" w14:textId="77777777" w:rsidR="005A6B20" w:rsidRPr="001231E3" w:rsidRDefault="005A6B20" w:rsidP="00437CBB">
      <w:pPr>
        <w:ind w:right="-720"/>
        <w:rPr>
          <w:rFonts w:ascii="Times New Roman" w:hAnsi="Times New Roman"/>
          <w:b/>
          <w:szCs w:val="24"/>
        </w:rPr>
      </w:pPr>
      <w:r w:rsidRPr="001231E3">
        <w:rPr>
          <w:rFonts w:ascii="Times New Roman" w:hAnsi="Times New Roman"/>
          <w:b/>
          <w:szCs w:val="24"/>
        </w:rPr>
        <w:t xml:space="preserve">Pickering, Robert </w:t>
      </w:r>
      <w:proofErr w:type="gramStart"/>
      <w:r w:rsidRPr="001231E3">
        <w:rPr>
          <w:rFonts w:ascii="Times New Roman" w:hAnsi="Times New Roman"/>
          <w:b/>
          <w:szCs w:val="24"/>
        </w:rPr>
        <w:t>B.</w:t>
      </w:r>
      <w:proofErr w:type="gramEnd"/>
      <w:r w:rsidRPr="001231E3">
        <w:rPr>
          <w:rFonts w:ascii="Times New Roman" w:hAnsi="Times New Roman"/>
          <w:b/>
          <w:szCs w:val="24"/>
        </w:rPr>
        <w:t xml:space="preserve"> and Maria Teresa </w:t>
      </w:r>
      <w:proofErr w:type="spellStart"/>
      <w:r w:rsidRPr="001231E3">
        <w:rPr>
          <w:rFonts w:ascii="Times New Roman" w:hAnsi="Times New Roman"/>
          <w:b/>
          <w:szCs w:val="24"/>
        </w:rPr>
        <w:t>Cabrero</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8CD0FD6" w14:textId="77777777" w:rsidR="005A6B20" w:rsidRPr="001231E3" w:rsidRDefault="005A6B20" w:rsidP="00437CBB">
      <w:pPr>
        <w:ind w:right="-720"/>
        <w:rPr>
          <w:rFonts w:ascii="Times New Roman" w:hAnsi="Times New Roman"/>
          <w:szCs w:val="24"/>
        </w:rPr>
      </w:pPr>
      <w:r w:rsidRPr="001231E3">
        <w:rPr>
          <w:rFonts w:ascii="Times New Roman" w:hAnsi="Times New Roman"/>
          <w:szCs w:val="24"/>
        </w:rPr>
        <w:t xml:space="preserve">1998 Mortuary Practices in the Shaft-Tomb Region. In </w:t>
      </w:r>
      <w:r w:rsidRPr="001231E3">
        <w:rPr>
          <w:rFonts w:ascii="Times New Roman" w:hAnsi="Times New Roman"/>
          <w:i/>
          <w:szCs w:val="24"/>
        </w:rPr>
        <w:t>Ancient West Mexico: Art and Archaeology of the Unknown Past</w:t>
      </w:r>
      <w:r w:rsidRPr="001231E3">
        <w:rPr>
          <w:rFonts w:ascii="Times New Roman" w:hAnsi="Times New Roman"/>
          <w:szCs w:val="24"/>
        </w:rPr>
        <w:t>. R. F. Townsend, ed., pp. 70-87. The Art Institute of Chicago.</w:t>
      </w:r>
    </w:p>
    <w:p w14:paraId="1DE5706B" w14:textId="77777777" w:rsidR="005A6B20" w:rsidRPr="001231E3" w:rsidRDefault="005A6B20" w:rsidP="00437CBB">
      <w:pPr>
        <w:ind w:right="-720"/>
        <w:rPr>
          <w:rFonts w:ascii="Times New Roman" w:hAnsi="Times New Roman"/>
          <w:szCs w:val="24"/>
        </w:rPr>
      </w:pPr>
    </w:p>
    <w:p w14:paraId="06166D06" w14:textId="77777777" w:rsidR="005A6B20" w:rsidRPr="001231E3" w:rsidRDefault="005A6B20" w:rsidP="00437CBB">
      <w:pPr>
        <w:ind w:right="-720"/>
        <w:rPr>
          <w:rFonts w:ascii="Times New Roman" w:hAnsi="Times New Roman"/>
          <w:szCs w:val="24"/>
        </w:rPr>
      </w:pPr>
      <w:r w:rsidRPr="001231E3">
        <w:rPr>
          <w:rFonts w:ascii="Times New Roman" w:hAnsi="Times New Roman"/>
          <w:szCs w:val="24"/>
        </w:rPr>
        <w:t xml:space="preserve">Since 1990s some </w:t>
      </w:r>
      <w:proofErr w:type="spellStart"/>
      <w:r w:rsidRPr="001231E3">
        <w:rPr>
          <w:rFonts w:ascii="Times New Roman" w:hAnsi="Times New Roman"/>
          <w:szCs w:val="24"/>
        </w:rPr>
        <w:t>unlooted</w:t>
      </w:r>
      <w:proofErr w:type="spellEnd"/>
      <w:r w:rsidRPr="001231E3">
        <w:rPr>
          <w:rFonts w:ascii="Times New Roman" w:hAnsi="Times New Roman"/>
          <w:szCs w:val="24"/>
        </w:rPr>
        <w:t xml:space="preserve"> tombs found, variable mortuary treatment becoming visible. Tomb at </w:t>
      </w:r>
      <w:proofErr w:type="spellStart"/>
      <w:r w:rsidRPr="001231E3">
        <w:rPr>
          <w:rFonts w:ascii="Times New Roman" w:hAnsi="Times New Roman"/>
          <w:szCs w:val="24"/>
        </w:rPr>
        <w:t>Huitzilapa</w:t>
      </w:r>
      <w:proofErr w:type="spellEnd"/>
      <w:r w:rsidRPr="001231E3">
        <w:rPr>
          <w:rFonts w:ascii="Times New Roman" w:hAnsi="Times New Roman"/>
          <w:szCs w:val="24"/>
        </w:rPr>
        <w:t xml:space="preserve"> </w:t>
      </w:r>
      <w:r w:rsidR="00DC62F3" w:rsidRPr="001231E3">
        <w:rPr>
          <w:rFonts w:ascii="Times New Roman" w:hAnsi="Times New Roman"/>
          <w:szCs w:val="24"/>
        </w:rPr>
        <w:t xml:space="preserve">(see Mestas </w:t>
      </w:r>
      <w:proofErr w:type="spellStart"/>
      <w:r w:rsidR="00DC62F3" w:rsidRPr="001231E3">
        <w:rPr>
          <w:rFonts w:ascii="Times New Roman" w:hAnsi="Times New Roman"/>
          <w:szCs w:val="24"/>
        </w:rPr>
        <w:t>Camberos</w:t>
      </w:r>
      <w:proofErr w:type="spellEnd"/>
      <w:r w:rsidR="00DC62F3" w:rsidRPr="001231E3">
        <w:rPr>
          <w:rFonts w:ascii="Times New Roman" w:hAnsi="Times New Roman"/>
          <w:szCs w:val="24"/>
        </w:rPr>
        <w:t xml:space="preserve"> and Ramos de la Vega 1998) </w:t>
      </w:r>
      <w:r w:rsidRPr="001231E3">
        <w:rPr>
          <w:rFonts w:ascii="Times New Roman" w:hAnsi="Times New Roman"/>
          <w:szCs w:val="24"/>
        </w:rPr>
        <w:t>contained 6 related</w:t>
      </w:r>
      <w:r w:rsidR="00DC62F3" w:rsidRPr="001231E3">
        <w:rPr>
          <w:rFonts w:ascii="Times New Roman" w:hAnsi="Times New Roman"/>
          <w:szCs w:val="24"/>
        </w:rPr>
        <w:t xml:space="preserve"> individuals + many artifacts. One of a</w:t>
      </w:r>
      <w:r w:rsidRPr="001231E3">
        <w:rPr>
          <w:rFonts w:ascii="Times New Roman" w:hAnsi="Times New Roman"/>
          <w:szCs w:val="24"/>
        </w:rPr>
        <w:t>dult male with healed R elbow fracture had 2 jade rings = atlatl handle</w:t>
      </w:r>
      <w:r w:rsidR="00DC62F3" w:rsidRPr="001231E3">
        <w:rPr>
          <w:rFonts w:ascii="Times New Roman" w:hAnsi="Times New Roman"/>
          <w:szCs w:val="24"/>
        </w:rPr>
        <w:t>, possibly atlatl injury</w:t>
      </w:r>
      <w:r w:rsidRPr="001231E3">
        <w:rPr>
          <w:rFonts w:ascii="Times New Roman" w:hAnsi="Times New Roman"/>
          <w:szCs w:val="24"/>
        </w:rPr>
        <w:t xml:space="preserve">. Jade hook and rings with a burial [same one or another?] </w:t>
      </w:r>
      <w:r w:rsidR="00DC62F3" w:rsidRPr="001231E3">
        <w:rPr>
          <w:rFonts w:ascii="Times New Roman" w:hAnsi="Times New Roman"/>
          <w:szCs w:val="24"/>
        </w:rPr>
        <w:t xml:space="preserve">[No illustrations of atlatl parts.] </w:t>
      </w:r>
      <w:r w:rsidRPr="001231E3">
        <w:rPr>
          <w:rFonts w:ascii="Times New Roman" w:hAnsi="Times New Roman"/>
          <w:szCs w:val="24"/>
        </w:rPr>
        <w:t>Exotic goods in form of tools include obsidian point and carved stone axe (photos). Discusses regional burial patterns. Mineralized fly puparia on ceramics may allow season of burial to be determined. Figurines may relate to individuals and their life cycles. Ca. 2000 bp.</w:t>
      </w:r>
    </w:p>
    <w:p w14:paraId="256142D8" w14:textId="77777777" w:rsidR="0084165A" w:rsidRPr="001231E3" w:rsidRDefault="0084165A" w:rsidP="00437CBB">
      <w:pPr>
        <w:ind w:right="-720"/>
        <w:rPr>
          <w:rFonts w:ascii="Times New Roman" w:hAnsi="Times New Roman"/>
          <w:szCs w:val="24"/>
        </w:rPr>
      </w:pPr>
    </w:p>
    <w:p w14:paraId="1F4E0CC5"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Pine, Lloyd</w:t>
      </w:r>
    </w:p>
    <w:p w14:paraId="104CB32B"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1997  Pascal</w:t>
      </w:r>
      <w:proofErr w:type="gramEnd"/>
      <w:r w:rsidRPr="001231E3">
        <w:rPr>
          <w:rFonts w:ascii="Times New Roman" w:hAnsi="Times New Roman"/>
          <w:szCs w:val="24"/>
        </w:rPr>
        <w:t xml:space="preserve"> </w:t>
      </w:r>
      <w:proofErr w:type="spellStart"/>
      <w:r w:rsidRPr="001231E3">
        <w:rPr>
          <w:rFonts w:ascii="Times New Roman" w:hAnsi="Times New Roman"/>
          <w:szCs w:val="24"/>
        </w:rPr>
        <w:t>Chauvaux</w:t>
      </w:r>
      <w:proofErr w:type="spellEnd"/>
      <w:r w:rsidRPr="001231E3">
        <w:rPr>
          <w:rFonts w:ascii="Times New Roman" w:hAnsi="Times New Roman"/>
          <w:szCs w:val="24"/>
        </w:rPr>
        <w:t xml:space="preserve"> Best in the World. </w:t>
      </w:r>
      <w:r w:rsidRPr="001231E3">
        <w:rPr>
          <w:rFonts w:ascii="Times New Roman" w:hAnsi="Times New Roman"/>
          <w:i/>
          <w:szCs w:val="24"/>
        </w:rPr>
        <w:t>The Atlatl</w:t>
      </w:r>
      <w:r w:rsidRPr="001231E3">
        <w:rPr>
          <w:rFonts w:ascii="Times New Roman" w:hAnsi="Times New Roman"/>
          <w:szCs w:val="24"/>
        </w:rPr>
        <w:t xml:space="preserve"> 10(1):1-2.</w:t>
      </w:r>
    </w:p>
    <w:p w14:paraId="698224AD" w14:textId="77777777" w:rsidR="0084165A" w:rsidRPr="001231E3" w:rsidRDefault="0084165A" w:rsidP="00437CBB">
      <w:pPr>
        <w:ind w:right="-720"/>
        <w:rPr>
          <w:rFonts w:ascii="Times New Roman" w:hAnsi="Times New Roman"/>
          <w:szCs w:val="24"/>
        </w:rPr>
      </w:pPr>
    </w:p>
    <w:p w14:paraId="40C5F98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Reports International Standard Accuracy Contest scores for 1996.</w:t>
      </w:r>
    </w:p>
    <w:p w14:paraId="0603AE55" w14:textId="77777777" w:rsidR="0084165A" w:rsidRPr="001231E3" w:rsidRDefault="0084165A" w:rsidP="00437CBB">
      <w:pPr>
        <w:ind w:right="-720"/>
        <w:rPr>
          <w:rFonts w:ascii="Times New Roman" w:hAnsi="Times New Roman"/>
          <w:szCs w:val="24"/>
        </w:rPr>
      </w:pPr>
    </w:p>
    <w:p w14:paraId="56439C03"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Pine, Lloyd</w:t>
      </w:r>
    </w:p>
    <w:p w14:paraId="7AC5149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1999  Garry</w:t>
      </w:r>
      <w:proofErr w:type="gramEnd"/>
      <w:r w:rsidRPr="001231E3">
        <w:rPr>
          <w:rFonts w:ascii="Times New Roman" w:hAnsi="Times New Roman"/>
          <w:szCs w:val="24"/>
        </w:rPr>
        <w:t xml:space="preserve"> Fogelman: Top Thrower. </w:t>
      </w:r>
      <w:r w:rsidRPr="001231E3">
        <w:rPr>
          <w:rFonts w:ascii="Times New Roman" w:hAnsi="Times New Roman"/>
          <w:i/>
          <w:szCs w:val="24"/>
        </w:rPr>
        <w:t>The Atlatl</w:t>
      </w:r>
      <w:r w:rsidRPr="001231E3">
        <w:rPr>
          <w:rFonts w:ascii="Times New Roman" w:hAnsi="Times New Roman"/>
          <w:szCs w:val="24"/>
        </w:rPr>
        <w:t xml:space="preserve"> 12(1):1-2.</w:t>
      </w:r>
    </w:p>
    <w:p w14:paraId="75B34469" w14:textId="77777777" w:rsidR="0084165A" w:rsidRPr="001231E3" w:rsidRDefault="0084165A" w:rsidP="00437CBB">
      <w:pPr>
        <w:ind w:right="-720"/>
        <w:rPr>
          <w:rFonts w:ascii="Times New Roman" w:hAnsi="Times New Roman"/>
          <w:szCs w:val="24"/>
        </w:rPr>
      </w:pPr>
    </w:p>
    <w:p w14:paraId="7954577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Top ISAC scores for 1998: G. Fogelman 93-2X, C. Birkett top woman 67.</w:t>
      </w:r>
    </w:p>
    <w:p w14:paraId="33AC8304" w14:textId="77777777" w:rsidR="0084165A" w:rsidRPr="001231E3" w:rsidRDefault="0084165A" w:rsidP="00437CBB">
      <w:pPr>
        <w:ind w:right="-720"/>
        <w:rPr>
          <w:rFonts w:ascii="Times New Roman" w:hAnsi="Times New Roman"/>
          <w:szCs w:val="24"/>
        </w:rPr>
      </w:pPr>
    </w:p>
    <w:p w14:paraId="7C2B03FF" w14:textId="77777777" w:rsidR="0084165A" w:rsidRPr="001231E3" w:rsidRDefault="0084165A" w:rsidP="00437CBB">
      <w:pPr>
        <w:pStyle w:val="Heading3"/>
        <w:ind w:right="-720"/>
        <w:rPr>
          <w:szCs w:val="24"/>
        </w:rPr>
      </w:pPr>
      <w:r w:rsidRPr="001231E3">
        <w:rPr>
          <w:szCs w:val="24"/>
        </w:rPr>
        <w:t xml:space="preserve">Pine, Lloyd </w:t>
      </w:r>
    </w:p>
    <w:p w14:paraId="19453BC9"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2004  Target</w:t>
      </w:r>
      <w:proofErr w:type="gramEnd"/>
      <w:r w:rsidRPr="001231E3">
        <w:rPr>
          <w:rFonts w:ascii="Times New Roman" w:hAnsi="Times New Roman"/>
          <w:szCs w:val="24"/>
        </w:rPr>
        <w:t xml:space="preserve"> Backings for the ISAC. </w:t>
      </w:r>
      <w:r w:rsidRPr="001231E3">
        <w:rPr>
          <w:rFonts w:ascii="Times New Roman" w:hAnsi="Times New Roman"/>
          <w:i/>
          <w:szCs w:val="24"/>
        </w:rPr>
        <w:t>The Atlatl</w:t>
      </w:r>
      <w:r w:rsidRPr="001231E3">
        <w:rPr>
          <w:rFonts w:ascii="Times New Roman" w:hAnsi="Times New Roman"/>
          <w:szCs w:val="24"/>
        </w:rPr>
        <w:t xml:space="preserve"> 17(1): 14-15.</w:t>
      </w:r>
    </w:p>
    <w:p w14:paraId="10134219" w14:textId="77777777" w:rsidR="007A2A71" w:rsidRPr="001231E3" w:rsidRDefault="007A2A71" w:rsidP="00437CBB">
      <w:pPr>
        <w:ind w:right="-720"/>
        <w:rPr>
          <w:rFonts w:ascii="Times New Roman" w:hAnsi="Times New Roman"/>
          <w:szCs w:val="24"/>
        </w:rPr>
      </w:pPr>
    </w:p>
    <w:p w14:paraId="4DDB75C6" w14:textId="77777777" w:rsidR="007A2A71" w:rsidRPr="001231E3" w:rsidRDefault="007A2A71" w:rsidP="00437CBB">
      <w:pPr>
        <w:suppressAutoHyphens/>
        <w:ind w:right="-720"/>
        <w:jc w:val="both"/>
        <w:rPr>
          <w:rFonts w:ascii="Times New Roman" w:hAnsi="Times New Roman"/>
          <w:b/>
          <w:spacing w:val="-3"/>
          <w:szCs w:val="24"/>
        </w:rPr>
      </w:pPr>
      <w:r w:rsidRPr="001231E3">
        <w:rPr>
          <w:rFonts w:ascii="Times New Roman" w:hAnsi="Times New Roman"/>
          <w:b/>
          <w:spacing w:val="-3"/>
          <w:szCs w:val="24"/>
        </w:rPr>
        <w:t xml:space="preserve">Pitts, M. </w:t>
      </w:r>
      <w:r w:rsidRPr="001231E3">
        <w:rPr>
          <w:rFonts w:ascii="Times New Roman" w:hAnsi="Times New Roman"/>
          <w:b/>
          <w:spacing w:val="-3"/>
          <w:szCs w:val="24"/>
        </w:rPr>
        <w:tab/>
      </w:r>
      <w:r w:rsidRPr="001231E3">
        <w:rPr>
          <w:rFonts w:ascii="Times New Roman" w:hAnsi="Times New Roman"/>
          <w:b/>
          <w:spacing w:val="-3"/>
          <w:szCs w:val="24"/>
        </w:rPr>
        <w:tab/>
      </w:r>
      <w:r w:rsidRPr="001231E3">
        <w:rPr>
          <w:rFonts w:ascii="Times New Roman" w:hAnsi="Times New Roman"/>
          <w:b/>
          <w:spacing w:val="-3"/>
          <w:szCs w:val="24"/>
        </w:rPr>
        <w:tab/>
        <w:t>x</w:t>
      </w:r>
    </w:p>
    <w:p w14:paraId="77420BB6" w14:textId="77777777" w:rsidR="007A2A71" w:rsidRPr="001231E3" w:rsidRDefault="003A2248" w:rsidP="00437CBB">
      <w:pPr>
        <w:suppressAutoHyphens/>
        <w:ind w:right="-720"/>
        <w:jc w:val="both"/>
        <w:rPr>
          <w:rFonts w:ascii="Times New Roman" w:hAnsi="Times New Roman"/>
          <w:spacing w:val="-3"/>
          <w:szCs w:val="24"/>
        </w:rPr>
      </w:pPr>
      <w:r w:rsidRPr="001231E3">
        <w:rPr>
          <w:rFonts w:ascii="Times New Roman" w:hAnsi="Times New Roman"/>
          <w:spacing w:val="-3"/>
          <w:szCs w:val="24"/>
        </w:rPr>
        <w:t>1979</w:t>
      </w:r>
      <w:r w:rsidR="007A2A71" w:rsidRPr="001231E3">
        <w:rPr>
          <w:rFonts w:ascii="Times New Roman" w:hAnsi="Times New Roman"/>
          <w:spacing w:val="-3"/>
          <w:szCs w:val="24"/>
        </w:rPr>
        <w:t xml:space="preserve"> Hides and Antlers: A New Look at Star Carr. </w:t>
      </w:r>
      <w:r w:rsidR="007A2A71" w:rsidRPr="001231E3">
        <w:rPr>
          <w:rFonts w:ascii="Times New Roman" w:hAnsi="Times New Roman"/>
          <w:i/>
          <w:spacing w:val="-3"/>
          <w:szCs w:val="24"/>
        </w:rPr>
        <w:t>World Archaeology</w:t>
      </w:r>
      <w:r w:rsidR="007A2A71" w:rsidRPr="001231E3">
        <w:rPr>
          <w:rFonts w:ascii="Times New Roman" w:hAnsi="Times New Roman"/>
          <w:spacing w:val="-3"/>
          <w:szCs w:val="24"/>
        </w:rPr>
        <w:t xml:space="preserve"> 11:32</w:t>
      </w:r>
      <w:r w:rsidR="007A2A71" w:rsidRPr="001231E3">
        <w:rPr>
          <w:rFonts w:ascii="Times New Roman" w:hAnsi="Times New Roman"/>
          <w:spacing w:val="-3"/>
          <w:szCs w:val="24"/>
        </w:rPr>
        <w:noBreakHyphen/>
        <w:t>42.</w:t>
      </w:r>
    </w:p>
    <w:p w14:paraId="3BC83CB4" w14:textId="77777777" w:rsidR="007A2A71" w:rsidRPr="001231E3" w:rsidRDefault="007A2A71" w:rsidP="00437CBB">
      <w:pPr>
        <w:suppressAutoHyphens/>
        <w:ind w:right="-720"/>
        <w:jc w:val="both"/>
        <w:rPr>
          <w:rFonts w:ascii="Times New Roman" w:hAnsi="Times New Roman"/>
          <w:szCs w:val="24"/>
        </w:rPr>
      </w:pPr>
      <w:r w:rsidRPr="001231E3">
        <w:rPr>
          <w:rFonts w:ascii="Times New Roman" w:hAnsi="Times New Roman"/>
          <w:spacing w:val="-3"/>
          <w:szCs w:val="24"/>
        </w:rPr>
        <w:tab/>
      </w:r>
    </w:p>
    <w:p w14:paraId="0BCD9B56" w14:textId="77777777" w:rsidR="00A01837" w:rsidRPr="001231E3" w:rsidRDefault="00A01837" w:rsidP="00437CBB">
      <w:pPr>
        <w:ind w:right="-720"/>
        <w:rPr>
          <w:rFonts w:ascii="Times New Roman" w:hAnsi="Times New Roman"/>
          <w:b/>
          <w:szCs w:val="24"/>
        </w:rPr>
      </w:pPr>
      <w:proofErr w:type="spellStart"/>
      <w:r w:rsidRPr="001231E3">
        <w:rPr>
          <w:rFonts w:ascii="Times New Roman" w:hAnsi="Times New Roman"/>
          <w:b/>
          <w:szCs w:val="24"/>
        </w:rPr>
        <w:t>Plog</w:t>
      </w:r>
      <w:proofErr w:type="spellEnd"/>
      <w:r w:rsidRPr="001231E3">
        <w:rPr>
          <w:rFonts w:ascii="Times New Roman" w:hAnsi="Times New Roman"/>
          <w:b/>
          <w:szCs w:val="24"/>
        </w:rPr>
        <w:t>, Stephen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9CCF2D4" w14:textId="77777777" w:rsidR="00A01837" w:rsidRPr="001231E3" w:rsidRDefault="00A01837" w:rsidP="00437CBB">
      <w:pPr>
        <w:ind w:right="-720"/>
        <w:rPr>
          <w:rFonts w:ascii="Times New Roman" w:hAnsi="Times New Roman"/>
          <w:szCs w:val="24"/>
        </w:rPr>
      </w:pPr>
      <w:r w:rsidRPr="001231E3">
        <w:rPr>
          <w:rFonts w:ascii="Times New Roman" w:hAnsi="Times New Roman"/>
          <w:szCs w:val="24"/>
        </w:rPr>
        <w:t xml:space="preserve">2007 </w:t>
      </w:r>
      <w:r w:rsidRPr="001231E3">
        <w:rPr>
          <w:rFonts w:ascii="Times New Roman" w:hAnsi="Times New Roman"/>
          <w:i/>
          <w:szCs w:val="24"/>
        </w:rPr>
        <w:t>Ancient Peoples of the American Southwest, 2</w:t>
      </w:r>
      <w:r w:rsidRPr="001231E3">
        <w:rPr>
          <w:rFonts w:ascii="Times New Roman" w:hAnsi="Times New Roman"/>
          <w:i/>
          <w:szCs w:val="24"/>
          <w:vertAlign w:val="superscript"/>
        </w:rPr>
        <w:t>nd</w:t>
      </w:r>
      <w:r w:rsidRPr="001231E3">
        <w:rPr>
          <w:rFonts w:ascii="Times New Roman" w:hAnsi="Times New Roman"/>
          <w:i/>
          <w:szCs w:val="24"/>
        </w:rPr>
        <w:t xml:space="preserve"> edition</w:t>
      </w:r>
      <w:r w:rsidRPr="001231E3">
        <w:rPr>
          <w:rFonts w:ascii="Times New Roman" w:hAnsi="Times New Roman"/>
          <w:szCs w:val="24"/>
        </w:rPr>
        <w:t>. Thames and Hudson, New York.</w:t>
      </w:r>
    </w:p>
    <w:p w14:paraId="768C9EE1" w14:textId="77777777" w:rsidR="00571B8D" w:rsidRPr="001231E3" w:rsidRDefault="00571B8D" w:rsidP="00437CBB">
      <w:pPr>
        <w:ind w:right="-720"/>
        <w:rPr>
          <w:rFonts w:ascii="Times New Roman" w:hAnsi="Times New Roman"/>
          <w:szCs w:val="24"/>
        </w:rPr>
      </w:pPr>
    </w:p>
    <w:p w14:paraId="0BB82536" w14:textId="77777777" w:rsidR="00571B8D" w:rsidRPr="001231E3" w:rsidRDefault="00571B8D" w:rsidP="00437CBB">
      <w:pPr>
        <w:ind w:right="-720"/>
        <w:rPr>
          <w:rFonts w:ascii="Times New Roman" w:hAnsi="Times New Roman"/>
          <w:szCs w:val="24"/>
        </w:rPr>
      </w:pPr>
      <w:r w:rsidRPr="001231E3">
        <w:rPr>
          <w:rFonts w:ascii="Times New Roman" w:hAnsi="Times New Roman"/>
          <w:szCs w:val="24"/>
        </w:rPr>
        <w:t>[Nice popular/text archaeology, lots of illustrations. Uses Driver drawing of atlatl throw from Fagan</w:t>
      </w:r>
      <w:r w:rsidR="00553711" w:rsidRPr="001231E3">
        <w:rPr>
          <w:rFonts w:ascii="Times New Roman" w:hAnsi="Times New Roman"/>
          <w:szCs w:val="24"/>
        </w:rPr>
        <w:t xml:space="preserve"> (p 45)</w:t>
      </w:r>
      <w:r w:rsidRPr="001231E3">
        <w:rPr>
          <w:rFonts w:ascii="Times New Roman" w:hAnsi="Times New Roman"/>
          <w:szCs w:val="24"/>
        </w:rPr>
        <w:t xml:space="preserve">, drawing of Broken Roof Cave atlatl and hand holding dart + atlatl redone </w:t>
      </w:r>
      <w:r w:rsidR="00553711" w:rsidRPr="001231E3">
        <w:rPr>
          <w:rFonts w:ascii="Times New Roman" w:hAnsi="Times New Roman"/>
          <w:szCs w:val="24"/>
        </w:rPr>
        <w:t xml:space="preserve">by Amy Elizabeth Grey </w:t>
      </w:r>
      <w:r w:rsidRPr="001231E3">
        <w:rPr>
          <w:rFonts w:ascii="Times New Roman" w:hAnsi="Times New Roman"/>
          <w:szCs w:val="24"/>
        </w:rPr>
        <w:t xml:space="preserve">from Guernsey 1931 and Woodbury and </w:t>
      </w:r>
      <w:proofErr w:type="spellStart"/>
      <w:r w:rsidRPr="001231E3">
        <w:rPr>
          <w:rFonts w:ascii="Times New Roman" w:hAnsi="Times New Roman"/>
          <w:szCs w:val="24"/>
        </w:rPr>
        <w:t>Zubrow</w:t>
      </w:r>
      <w:proofErr w:type="spellEnd"/>
      <w:r w:rsidRPr="001231E3">
        <w:rPr>
          <w:rFonts w:ascii="Times New Roman" w:hAnsi="Times New Roman"/>
          <w:szCs w:val="24"/>
        </w:rPr>
        <w:t xml:space="preserve"> 1979].</w:t>
      </w:r>
    </w:p>
    <w:p w14:paraId="32784BAE" w14:textId="77777777" w:rsidR="00DC3ADC" w:rsidRPr="001231E3" w:rsidRDefault="00DC3ADC" w:rsidP="00437CBB">
      <w:pPr>
        <w:ind w:right="-720"/>
        <w:rPr>
          <w:rFonts w:ascii="Times New Roman" w:hAnsi="Times New Roman"/>
          <w:szCs w:val="24"/>
        </w:rPr>
      </w:pPr>
    </w:p>
    <w:p w14:paraId="4BFC1B7E" w14:textId="77777777" w:rsidR="00DC3ADC" w:rsidRPr="001231E3" w:rsidRDefault="00DC3ADC" w:rsidP="00437CBB">
      <w:pPr>
        <w:ind w:right="-720"/>
        <w:rPr>
          <w:rFonts w:ascii="Times New Roman" w:hAnsi="Times New Roman"/>
          <w:b/>
          <w:szCs w:val="24"/>
        </w:rPr>
      </w:pPr>
      <w:proofErr w:type="spellStart"/>
      <w:r w:rsidRPr="001231E3">
        <w:rPr>
          <w:rFonts w:ascii="Times New Roman" w:hAnsi="Times New Roman"/>
          <w:b/>
          <w:szCs w:val="24"/>
        </w:rPr>
        <w:t>Pokines</w:t>
      </w:r>
      <w:proofErr w:type="spellEnd"/>
      <w:r w:rsidRPr="001231E3">
        <w:rPr>
          <w:rFonts w:ascii="Times New Roman" w:hAnsi="Times New Roman"/>
          <w:b/>
          <w:szCs w:val="24"/>
        </w:rPr>
        <w:t>, James 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1B77CFA" w14:textId="77777777" w:rsidR="00DC3ADC" w:rsidRPr="001231E3" w:rsidRDefault="00DC3ADC" w:rsidP="00437CBB">
      <w:pPr>
        <w:ind w:right="-720"/>
        <w:rPr>
          <w:rFonts w:ascii="Times New Roman" w:hAnsi="Times New Roman"/>
          <w:szCs w:val="24"/>
        </w:rPr>
      </w:pPr>
      <w:proofErr w:type="gramStart"/>
      <w:r w:rsidRPr="001231E3">
        <w:rPr>
          <w:rFonts w:ascii="Times New Roman" w:hAnsi="Times New Roman"/>
          <w:szCs w:val="24"/>
        </w:rPr>
        <w:t>1998  Experimental</w:t>
      </w:r>
      <w:proofErr w:type="gramEnd"/>
      <w:r w:rsidRPr="001231E3">
        <w:rPr>
          <w:rFonts w:ascii="Times New Roman" w:hAnsi="Times New Roman"/>
          <w:szCs w:val="24"/>
        </w:rPr>
        <w:t xml:space="preserve"> Replication and Use of Cantabrian Lower Magdalenian Antler Projectile Points. </w:t>
      </w:r>
      <w:r w:rsidRPr="001231E3">
        <w:rPr>
          <w:rFonts w:ascii="Times New Roman" w:hAnsi="Times New Roman"/>
          <w:i/>
          <w:szCs w:val="24"/>
        </w:rPr>
        <w:t>Journal of Archaeological Science</w:t>
      </w:r>
      <w:r w:rsidRPr="001231E3">
        <w:rPr>
          <w:rFonts w:ascii="Times New Roman" w:hAnsi="Times New Roman"/>
          <w:szCs w:val="24"/>
        </w:rPr>
        <w:t xml:space="preserve"> 25:875-886.</w:t>
      </w:r>
    </w:p>
    <w:p w14:paraId="1742523F" w14:textId="77777777" w:rsidR="00DC3ADC" w:rsidRPr="001231E3" w:rsidRDefault="00DC3ADC" w:rsidP="00437CBB">
      <w:pPr>
        <w:ind w:right="-720"/>
        <w:rPr>
          <w:rFonts w:ascii="Times New Roman" w:hAnsi="Times New Roman"/>
          <w:szCs w:val="24"/>
        </w:rPr>
      </w:pPr>
    </w:p>
    <w:p w14:paraId="665A030A" w14:textId="5EE7FDB8" w:rsidR="00DC3ADC" w:rsidRPr="001231E3" w:rsidRDefault="00DC3ADC" w:rsidP="00437CBB">
      <w:pPr>
        <w:ind w:right="-720"/>
        <w:rPr>
          <w:rFonts w:ascii="Times New Roman" w:hAnsi="Times New Roman"/>
          <w:szCs w:val="24"/>
        </w:rPr>
      </w:pPr>
      <w:r w:rsidRPr="001231E3">
        <w:rPr>
          <w:rFonts w:ascii="Times New Roman" w:hAnsi="Times New Roman"/>
          <w:szCs w:val="24"/>
        </w:rPr>
        <w:t xml:space="preserve">Spanish Upper Paleolithic, transition from Solutrean to LM included intensification of deer, ibex, salmon, </w:t>
      </w:r>
      <w:proofErr w:type="spellStart"/>
      <w:r w:rsidRPr="001231E3">
        <w:rPr>
          <w:rFonts w:ascii="Times New Roman" w:hAnsi="Times New Roman"/>
          <w:szCs w:val="24"/>
        </w:rPr>
        <w:t>mollusc</w:t>
      </w:r>
      <w:proofErr w:type="spellEnd"/>
      <w:r w:rsidRPr="001231E3">
        <w:rPr>
          <w:rFonts w:ascii="Times New Roman" w:hAnsi="Times New Roman"/>
          <w:szCs w:val="24"/>
        </w:rPr>
        <w:t xml:space="preserve"> use and shift from lithic points to antler. Points are </w:t>
      </w:r>
      <w:proofErr w:type="spellStart"/>
      <w:r w:rsidRPr="001231E3">
        <w:rPr>
          <w:rFonts w:ascii="Times New Roman" w:hAnsi="Times New Roman"/>
          <w:szCs w:val="24"/>
        </w:rPr>
        <w:t>unbarbed</w:t>
      </w:r>
      <w:proofErr w:type="spellEnd"/>
      <w:r w:rsidRPr="001231E3">
        <w:rPr>
          <w:rFonts w:ascii="Times New Roman" w:hAnsi="Times New Roman"/>
          <w:szCs w:val="24"/>
        </w:rPr>
        <w:t>, with beveled bases.</w:t>
      </w:r>
      <w:r w:rsidR="008F074A" w:rsidRPr="001231E3">
        <w:rPr>
          <w:rFonts w:ascii="Times New Roman" w:hAnsi="Times New Roman"/>
          <w:szCs w:val="24"/>
        </w:rPr>
        <w:t xml:space="preserve"> Experiment to determine use-life factors. Used fresh N. Am. elk antler, 20 pts made with modern tools. Beveled, modern glue </w:t>
      </w:r>
      <w:proofErr w:type="gramStart"/>
      <w:r w:rsidR="008F074A" w:rsidRPr="001231E3">
        <w:rPr>
          <w:rFonts w:ascii="Times New Roman" w:hAnsi="Times New Roman"/>
          <w:szCs w:val="24"/>
        </w:rPr>
        <w:t>join</w:t>
      </w:r>
      <w:proofErr w:type="gramEnd"/>
      <w:r w:rsidR="008F074A" w:rsidRPr="001231E3">
        <w:rPr>
          <w:rFonts w:ascii="Times New Roman" w:hAnsi="Times New Roman"/>
          <w:szCs w:val="24"/>
        </w:rPr>
        <w:t xml:space="preserve"> to hardwood shaft, all used with same </w:t>
      </w:r>
      <w:proofErr w:type="spellStart"/>
      <w:r w:rsidR="008F074A" w:rsidRPr="001231E3">
        <w:rPr>
          <w:rFonts w:ascii="Times New Roman" w:hAnsi="Times New Roman"/>
          <w:szCs w:val="24"/>
        </w:rPr>
        <w:t>mainshaft</w:t>
      </w:r>
      <w:proofErr w:type="spellEnd"/>
      <w:r w:rsidR="008F074A" w:rsidRPr="001231E3">
        <w:rPr>
          <w:rFonts w:ascii="Times New Roman" w:hAnsi="Times New Roman"/>
          <w:szCs w:val="24"/>
        </w:rPr>
        <w:t xml:space="preserve">, round, 31 mm diam, 2 m long. </w:t>
      </w:r>
      <w:r w:rsidR="008F074A" w:rsidRPr="00EB5205">
        <w:rPr>
          <w:rFonts w:ascii="Times New Roman" w:hAnsi="Times New Roman"/>
          <w:szCs w:val="24"/>
        </w:rPr>
        <w:t>Hand thrown</w:t>
      </w:r>
      <w:r w:rsidR="008F074A" w:rsidRPr="001231E3">
        <w:rPr>
          <w:rFonts w:ascii="Times New Roman" w:hAnsi="Times New Roman"/>
          <w:szCs w:val="24"/>
        </w:rPr>
        <w:t xml:space="preserve"> at 3-5 m at goat carcass. Total 249 throws, of which 51 were complete misses, 48 missed but penetrated soil, and 150 hit </w:t>
      </w:r>
      <w:proofErr w:type="gramStart"/>
      <w:r w:rsidR="008F074A" w:rsidRPr="001231E3">
        <w:rPr>
          <w:rFonts w:ascii="Times New Roman" w:hAnsi="Times New Roman"/>
          <w:szCs w:val="24"/>
        </w:rPr>
        <w:t>carcass</w:t>
      </w:r>
      <w:proofErr w:type="gramEnd"/>
      <w:r w:rsidR="008F074A" w:rsidRPr="001231E3">
        <w:rPr>
          <w:rFonts w:ascii="Times New Roman" w:hAnsi="Times New Roman"/>
          <w:szCs w:val="24"/>
        </w:rPr>
        <w:t xml:space="preserve"> [rather poor accuracy</w:t>
      </w:r>
      <w:r w:rsidR="00EB5205">
        <w:rPr>
          <w:rFonts w:ascii="Times New Roman" w:hAnsi="Times New Roman"/>
          <w:szCs w:val="24"/>
        </w:rPr>
        <w:t xml:space="preserve"> considering short range</w:t>
      </w:r>
      <w:r w:rsidR="008F074A" w:rsidRPr="001231E3">
        <w:rPr>
          <w:rFonts w:ascii="Times New Roman" w:hAnsi="Times New Roman"/>
          <w:szCs w:val="24"/>
        </w:rPr>
        <w:t>]. Point survival averaged 9.9 throws into soil or carcass</w:t>
      </w:r>
      <w:r w:rsidR="00501382" w:rsidRPr="001231E3">
        <w:rPr>
          <w:rFonts w:ascii="Times New Roman" w:hAnsi="Times New Roman"/>
          <w:szCs w:val="24"/>
        </w:rPr>
        <w:t xml:space="preserve">. Only 2 pts snapped, others suffered only minor tip damage. Most carcass hits penetrated full length of </w:t>
      </w:r>
      <w:proofErr w:type="spellStart"/>
      <w:r w:rsidR="00501382" w:rsidRPr="001231E3">
        <w:rPr>
          <w:rFonts w:ascii="Times New Roman" w:hAnsi="Times New Roman"/>
          <w:szCs w:val="24"/>
        </w:rPr>
        <w:t>pt</w:t>
      </w:r>
      <w:proofErr w:type="spellEnd"/>
      <w:r w:rsidR="00501382" w:rsidRPr="001231E3">
        <w:rPr>
          <w:rFonts w:ascii="Times New Roman" w:hAnsi="Times New Roman"/>
          <w:szCs w:val="24"/>
        </w:rPr>
        <w:t xml:space="preserve"> + </w:t>
      </w:r>
      <w:proofErr w:type="spellStart"/>
      <w:r w:rsidR="00501382" w:rsidRPr="001231E3">
        <w:rPr>
          <w:rFonts w:ascii="Times New Roman" w:hAnsi="Times New Roman"/>
          <w:szCs w:val="24"/>
        </w:rPr>
        <w:t>foreshaft</w:t>
      </w:r>
      <w:proofErr w:type="spellEnd"/>
      <w:r w:rsidR="00501382" w:rsidRPr="001231E3">
        <w:rPr>
          <w:rFonts w:ascii="Times New Roman" w:hAnsi="Times New Roman"/>
          <w:szCs w:val="24"/>
        </w:rPr>
        <w:t xml:space="preserve">, ca 25 cm to </w:t>
      </w:r>
      <w:proofErr w:type="spellStart"/>
      <w:r w:rsidR="00501382" w:rsidRPr="001231E3">
        <w:rPr>
          <w:rFonts w:ascii="Times New Roman" w:hAnsi="Times New Roman"/>
          <w:szCs w:val="24"/>
        </w:rPr>
        <w:t>mainshaft</w:t>
      </w:r>
      <w:proofErr w:type="spellEnd"/>
      <w:r w:rsidR="00501382" w:rsidRPr="001231E3">
        <w:rPr>
          <w:rFonts w:ascii="Times New Roman" w:hAnsi="Times New Roman"/>
          <w:szCs w:val="24"/>
        </w:rPr>
        <w:t>. 1/3 of carcass hits penetrated rib cage, only 3 pts damaged, some broke ribs and penetrated.</w:t>
      </w:r>
    </w:p>
    <w:p w14:paraId="263393C4" w14:textId="77777777" w:rsidR="00BF1136" w:rsidRPr="001231E3" w:rsidRDefault="00501382" w:rsidP="00437CBB">
      <w:pPr>
        <w:ind w:right="-720"/>
        <w:rPr>
          <w:rFonts w:ascii="Times New Roman" w:hAnsi="Times New Roman"/>
          <w:szCs w:val="24"/>
        </w:rPr>
      </w:pPr>
      <w:r w:rsidRPr="001231E3">
        <w:rPr>
          <w:rFonts w:ascii="Times New Roman" w:hAnsi="Times New Roman"/>
          <w:szCs w:val="24"/>
        </w:rPr>
        <w:t xml:space="preserve">  Antler points more effective and durable than stone pts in other published tests. Shift from Solutrean stone to Magdalenian antler pts is shift from less costly but easier to maintain kit to more costly but more reliable one, reflecting critical needs for a seasonal (short opportunity) but intense (long planned) focus on big game.</w:t>
      </w:r>
      <w:r w:rsidR="00BF1136" w:rsidRPr="001231E3">
        <w:rPr>
          <w:rFonts w:ascii="Times New Roman" w:hAnsi="Times New Roman"/>
          <w:szCs w:val="24"/>
        </w:rPr>
        <w:t xml:space="preserve"> </w:t>
      </w:r>
    </w:p>
    <w:p w14:paraId="23B886B8" w14:textId="77777777" w:rsidR="00501382" w:rsidRPr="001231E3" w:rsidRDefault="00BF1136" w:rsidP="00437CBB">
      <w:pPr>
        <w:ind w:right="-720"/>
        <w:rPr>
          <w:rFonts w:ascii="Times New Roman" w:hAnsi="Times New Roman"/>
          <w:szCs w:val="24"/>
        </w:rPr>
      </w:pPr>
      <w:r w:rsidRPr="001231E3">
        <w:rPr>
          <w:rFonts w:ascii="Times New Roman" w:hAnsi="Times New Roman"/>
          <w:szCs w:val="24"/>
        </w:rPr>
        <w:t xml:space="preserve">[No atlatls in experiment, but these pts probably were used with them, and could be - in fact, modern French </w:t>
      </w:r>
      <w:proofErr w:type="spellStart"/>
      <w:r w:rsidRPr="001231E3">
        <w:rPr>
          <w:rFonts w:ascii="Times New Roman" w:hAnsi="Times New Roman"/>
          <w:szCs w:val="24"/>
        </w:rPr>
        <w:t>atlatlists</w:t>
      </w:r>
      <w:proofErr w:type="spellEnd"/>
      <w:r w:rsidRPr="001231E3">
        <w:rPr>
          <w:rFonts w:ascii="Times New Roman" w:hAnsi="Times New Roman"/>
          <w:szCs w:val="24"/>
        </w:rPr>
        <w:t xml:space="preserve"> often do. Lots of refs to other point + some atlatl experiments.]</w:t>
      </w:r>
    </w:p>
    <w:p w14:paraId="79150360" w14:textId="77777777" w:rsidR="003D1A21" w:rsidRPr="001231E3" w:rsidRDefault="003D1A21" w:rsidP="00437CBB">
      <w:pPr>
        <w:ind w:right="-720"/>
        <w:rPr>
          <w:rFonts w:ascii="Times New Roman" w:hAnsi="Times New Roman"/>
          <w:szCs w:val="24"/>
        </w:rPr>
      </w:pPr>
    </w:p>
    <w:p w14:paraId="362F8578" w14:textId="77777777" w:rsidR="00B910D3" w:rsidRPr="001231E3" w:rsidRDefault="00B910D3" w:rsidP="00437CBB">
      <w:pPr>
        <w:ind w:right="-720"/>
        <w:rPr>
          <w:rFonts w:ascii="Times New Roman" w:hAnsi="Times New Roman"/>
          <w:b/>
          <w:szCs w:val="24"/>
        </w:rPr>
      </w:pPr>
      <w:proofErr w:type="spellStart"/>
      <w:r w:rsidRPr="001231E3">
        <w:rPr>
          <w:rFonts w:ascii="Times New Roman" w:hAnsi="Times New Roman"/>
          <w:b/>
          <w:szCs w:val="24"/>
        </w:rPr>
        <w:t>Pomstra</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Diederik</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8200F5B" w14:textId="77777777" w:rsidR="00B910D3" w:rsidRPr="001231E3" w:rsidRDefault="00B910D3" w:rsidP="00437CBB">
      <w:pPr>
        <w:ind w:right="-720"/>
        <w:rPr>
          <w:rFonts w:ascii="Times New Roman" w:hAnsi="Times New Roman"/>
          <w:szCs w:val="24"/>
        </w:rPr>
      </w:pPr>
      <w:r w:rsidRPr="001231E3">
        <w:rPr>
          <w:rFonts w:ascii="Times New Roman" w:hAnsi="Times New Roman"/>
          <w:szCs w:val="24"/>
        </w:rPr>
        <w:t xml:space="preserve">2011 A Quick Way to Make Mesolithic Archery Tackle. </w:t>
      </w:r>
      <w:r w:rsidRPr="001231E3">
        <w:rPr>
          <w:rFonts w:ascii="Times New Roman" w:hAnsi="Times New Roman"/>
          <w:i/>
          <w:szCs w:val="24"/>
        </w:rPr>
        <w:t>Bulletin of Primitive Technology</w:t>
      </w:r>
      <w:r w:rsidRPr="001231E3">
        <w:rPr>
          <w:rFonts w:ascii="Times New Roman" w:hAnsi="Times New Roman"/>
          <w:szCs w:val="24"/>
        </w:rPr>
        <w:t xml:space="preserve"> 42:67-70.</w:t>
      </w:r>
    </w:p>
    <w:p w14:paraId="60F9E9D4" w14:textId="77777777" w:rsidR="00B910D3" w:rsidRPr="001231E3" w:rsidRDefault="00B910D3" w:rsidP="00437CBB">
      <w:pPr>
        <w:ind w:right="-720"/>
        <w:rPr>
          <w:rFonts w:ascii="Times New Roman" w:hAnsi="Times New Roman"/>
          <w:szCs w:val="24"/>
        </w:rPr>
      </w:pPr>
    </w:p>
    <w:p w14:paraId="6E8C46B3" w14:textId="77777777" w:rsidR="00B910D3" w:rsidRPr="001231E3" w:rsidRDefault="00B910D3" w:rsidP="00437CBB">
      <w:pPr>
        <w:ind w:right="-720"/>
        <w:rPr>
          <w:rFonts w:ascii="Times New Roman" w:hAnsi="Times New Roman"/>
          <w:szCs w:val="24"/>
        </w:rPr>
      </w:pPr>
      <w:r w:rsidRPr="001231E3">
        <w:rPr>
          <w:rFonts w:ascii="Times New Roman" w:hAnsi="Times New Roman"/>
          <w:szCs w:val="24"/>
        </w:rPr>
        <w:t>Fast curing of wood for arrows and bow over coals. Plea for others to experiment with it.</w:t>
      </w:r>
    </w:p>
    <w:p w14:paraId="16813552" w14:textId="77777777" w:rsidR="00B910D3" w:rsidRPr="001231E3" w:rsidRDefault="00B910D3" w:rsidP="00437CBB">
      <w:pPr>
        <w:ind w:right="-720"/>
        <w:rPr>
          <w:rFonts w:ascii="Times New Roman" w:hAnsi="Times New Roman"/>
          <w:szCs w:val="24"/>
        </w:rPr>
      </w:pPr>
    </w:p>
    <w:p w14:paraId="75E73AAA" w14:textId="77777777" w:rsidR="003D1A21" w:rsidRPr="001231E3" w:rsidRDefault="003D1A21" w:rsidP="00437CBB">
      <w:pPr>
        <w:ind w:right="-720"/>
        <w:rPr>
          <w:rFonts w:ascii="Times New Roman" w:hAnsi="Times New Roman"/>
          <w:b/>
          <w:szCs w:val="24"/>
        </w:rPr>
      </w:pPr>
      <w:r w:rsidRPr="001231E3">
        <w:rPr>
          <w:rFonts w:ascii="Times New Roman" w:hAnsi="Times New Roman"/>
          <w:b/>
          <w:szCs w:val="24"/>
        </w:rPr>
        <w:t>Pope, Saxton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2C28E95" w14:textId="77777777" w:rsidR="003D1A21" w:rsidRPr="001231E3" w:rsidRDefault="003D1A21" w:rsidP="00437CBB">
      <w:pPr>
        <w:ind w:right="-720"/>
        <w:rPr>
          <w:rFonts w:ascii="Times New Roman" w:hAnsi="Times New Roman"/>
          <w:szCs w:val="24"/>
        </w:rPr>
      </w:pPr>
      <w:r w:rsidRPr="001231E3">
        <w:rPr>
          <w:rFonts w:ascii="Times New Roman" w:hAnsi="Times New Roman"/>
          <w:szCs w:val="24"/>
        </w:rPr>
        <w:t xml:space="preserve">1918 </w:t>
      </w:r>
      <w:proofErr w:type="spellStart"/>
      <w:r w:rsidRPr="001231E3">
        <w:rPr>
          <w:rFonts w:ascii="Times New Roman" w:hAnsi="Times New Roman"/>
          <w:szCs w:val="24"/>
        </w:rPr>
        <w:t>Yahi</w:t>
      </w:r>
      <w:proofErr w:type="spellEnd"/>
      <w:r w:rsidRPr="001231E3">
        <w:rPr>
          <w:rFonts w:ascii="Times New Roman" w:hAnsi="Times New Roman"/>
          <w:szCs w:val="24"/>
        </w:rPr>
        <w:t xml:space="preserve"> Archery.  </w:t>
      </w:r>
      <w:r w:rsidRPr="001231E3">
        <w:rPr>
          <w:rFonts w:ascii="Times New Roman" w:hAnsi="Times New Roman"/>
          <w:i/>
          <w:szCs w:val="24"/>
        </w:rPr>
        <w:t>University of California Publications in Archaeology and Ethnology</w:t>
      </w:r>
      <w:r w:rsidRPr="001231E3">
        <w:rPr>
          <w:rFonts w:ascii="Times New Roman" w:hAnsi="Times New Roman"/>
          <w:szCs w:val="24"/>
        </w:rPr>
        <w:t xml:space="preserve"> 13 (3):103-152.</w:t>
      </w:r>
    </w:p>
    <w:p w14:paraId="3CE4C9AA" w14:textId="77777777" w:rsidR="003D1A21" w:rsidRPr="001231E3" w:rsidRDefault="003D1A21" w:rsidP="00437CBB">
      <w:pPr>
        <w:ind w:right="-720"/>
        <w:rPr>
          <w:rFonts w:ascii="Times New Roman" w:hAnsi="Times New Roman"/>
          <w:szCs w:val="24"/>
        </w:rPr>
      </w:pPr>
    </w:p>
    <w:p w14:paraId="301948F0" w14:textId="77777777" w:rsidR="003D1A21" w:rsidRPr="001231E3" w:rsidRDefault="003D1A21" w:rsidP="00437CBB">
      <w:pPr>
        <w:ind w:right="-720"/>
        <w:rPr>
          <w:rFonts w:ascii="Times New Roman" w:hAnsi="Times New Roman"/>
          <w:szCs w:val="24"/>
        </w:rPr>
      </w:pPr>
      <w:r w:rsidRPr="001231E3">
        <w:rPr>
          <w:rFonts w:ascii="Times New Roman" w:hAnsi="Times New Roman"/>
          <w:szCs w:val="24"/>
        </w:rPr>
        <w:t>Hunting distance 10-20 yards p. 126.</w:t>
      </w:r>
    </w:p>
    <w:p w14:paraId="550FF248" w14:textId="77777777" w:rsidR="00F15D1F" w:rsidRPr="001231E3" w:rsidRDefault="00F15D1F" w:rsidP="00437CBB">
      <w:pPr>
        <w:ind w:right="-720"/>
        <w:rPr>
          <w:rFonts w:ascii="Times New Roman" w:hAnsi="Times New Roman"/>
          <w:szCs w:val="24"/>
        </w:rPr>
      </w:pPr>
    </w:p>
    <w:p w14:paraId="5FCE9EDA" w14:textId="77777777" w:rsidR="00F15D1F" w:rsidRPr="001231E3" w:rsidRDefault="00F15D1F" w:rsidP="00437CBB">
      <w:pPr>
        <w:ind w:right="-720"/>
        <w:rPr>
          <w:rFonts w:ascii="Times New Roman" w:hAnsi="Times New Roman"/>
          <w:b/>
          <w:szCs w:val="24"/>
        </w:rPr>
      </w:pPr>
      <w:r w:rsidRPr="001231E3">
        <w:rPr>
          <w:rFonts w:ascii="Times New Roman" w:hAnsi="Times New Roman"/>
          <w:b/>
          <w:szCs w:val="24"/>
        </w:rPr>
        <w:t>Pope, Saxton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4B10437" w14:textId="77777777" w:rsidR="00F15D1F" w:rsidRPr="001231E3" w:rsidRDefault="00F15D1F" w:rsidP="00437CBB">
      <w:pPr>
        <w:ind w:right="-720"/>
        <w:rPr>
          <w:rFonts w:ascii="Times New Roman" w:hAnsi="Times New Roman"/>
          <w:szCs w:val="24"/>
        </w:rPr>
      </w:pPr>
      <w:proofErr w:type="gramStart"/>
      <w:r w:rsidRPr="001231E3">
        <w:rPr>
          <w:rFonts w:ascii="Times New Roman" w:hAnsi="Times New Roman"/>
          <w:szCs w:val="24"/>
        </w:rPr>
        <w:t>1923  A</w:t>
      </w:r>
      <w:proofErr w:type="gramEnd"/>
      <w:r w:rsidRPr="001231E3">
        <w:rPr>
          <w:rFonts w:ascii="Times New Roman" w:hAnsi="Times New Roman"/>
          <w:szCs w:val="24"/>
        </w:rPr>
        <w:t xml:space="preserve"> Study of Bows and Arrows. </w:t>
      </w:r>
      <w:r w:rsidRPr="001231E3">
        <w:rPr>
          <w:rFonts w:ascii="Times New Roman" w:hAnsi="Times New Roman"/>
          <w:i/>
          <w:szCs w:val="24"/>
        </w:rPr>
        <w:t xml:space="preserve">University of California Publications in Archaeology and Ethnology 13(9). </w:t>
      </w:r>
      <w:r w:rsidRPr="001231E3">
        <w:rPr>
          <w:rFonts w:ascii="Times New Roman" w:hAnsi="Times New Roman"/>
          <w:szCs w:val="24"/>
        </w:rPr>
        <w:t xml:space="preserve">Reprint 1962 </w:t>
      </w:r>
      <w:r w:rsidRPr="001231E3">
        <w:rPr>
          <w:rFonts w:ascii="Times New Roman" w:hAnsi="Times New Roman"/>
          <w:i/>
          <w:szCs w:val="24"/>
        </w:rPr>
        <w:t>Bows and Arrows</w:t>
      </w:r>
      <w:r w:rsidRPr="001231E3">
        <w:rPr>
          <w:rFonts w:ascii="Times New Roman" w:hAnsi="Times New Roman"/>
          <w:szCs w:val="24"/>
        </w:rPr>
        <w:t>, University of California Press, Los Angeles.</w:t>
      </w:r>
    </w:p>
    <w:p w14:paraId="65FB5E7C" w14:textId="77777777" w:rsidR="00165AE7" w:rsidRPr="001231E3" w:rsidRDefault="00165AE7" w:rsidP="00437CBB">
      <w:pPr>
        <w:ind w:right="-720"/>
        <w:rPr>
          <w:rFonts w:ascii="Times New Roman" w:hAnsi="Times New Roman"/>
          <w:szCs w:val="24"/>
        </w:rPr>
      </w:pPr>
    </w:p>
    <w:p w14:paraId="7764B733" w14:textId="77777777" w:rsidR="00F15D1F" w:rsidRPr="001231E3" w:rsidRDefault="00F15D1F" w:rsidP="00437CBB">
      <w:pPr>
        <w:ind w:right="-720"/>
        <w:rPr>
          <w:rFonts w:ascii="Times New Roman" w:hAnsi="Times New Roman"/>
          <w:szCs w:val="24"/>
        </w:rPr>
      </w:pPr>
      <w:r w:rsidRPr="001231E3">
        <w:rPr>
          <w:rFonts w:ascii="Times New Roman" w:hAnsi="Times New Roman"/>
          <w:szCs w:val="24"/>
        </w:rPr>
        <w:t>Extensive experiments, mostly flight distance using museum bows from all over.</w:t>
      </w:r>
    </w:p>
    <w:p w14:paraId="6DD51EE7" w14:textId="77777777" w:rsidR="00F15D1F" w:rsidRPr="001231E3" w:rsidRDefault="00F15D1F" w:rsidP="00437CBB">
      <w:pPr>
        <w:ind w:right="-720"/>
        <w:rPr>
          <w:rFonts w:ascii="Times New Roman" w:hAnsi="Times New Roman"/>
          <w:szCs w:val="24"/>
        </w:rPr>
      </w:pPr>
      <w:r w:rsidRPr="001231E3">
        <w:rPr>
          <w:rFonts w:ascii="Times New Roman" w:hAnsi="Times New Roman"/>
          <w:szCs w:val="24"/>
        </w:rPr>
        <w:t xml:space="preserve">Velocity, measured by shooting 100 yds timed with stopwatch: </w:t>
      </w:r>
      <w:r w:rsidR="00455561" w:rsidRPr="001231E3">
        <w:rPr>
          <w:rFonts w:ascii="Times New Roman" w:hAnsi="Times New Roman"/>
          <w:szCs w:val="24"/>
        </w:rPr>
        <w:t>Ishi, 45lb bow, 100 feet per second. English longbows 120-135 fps.</w:t>
      </w:r>
    </w:p>
    <w:p w14:paraId="240F7C08" w14:textId="77777777" w:rsidR="00455561" w:rsidRPr="001231E3" w:rsidRDefault="00455561" w:rsidP="00437CBB">
      <w:pPr>
        <w:ind w:right="-720"/>
        <w:rPr>
          <w:rFonts w:ascii="Times New Roman" w:hAnsi="Times New Roman"/>
          <w:szCs w:val="24"/>
        </w:rPr>
      </w:pPr>
      <w:r w:rsidRPr="001231E3">
        <w:rPr>
          <w:rFonts w:ascii="Times New Roman" w:hAnsi="Times New Roman"/>
          <w:szCs w:val="24"/>
        </w:rPr>
        <w:lastRenderedPageBreak/>
        <w:t xml:space="preserve">Striking force, determined by depth of penetration into </w:t>
      </w:r>
      <w:proofErr w:type="spellStart"/>
      <w:r w:rsidRPr="001231E3">
        <w:rPr>
          <w:rFonts w:ascii="Times New Roman" w:hAnsi="Times New Roman"/>
          <w:szCs w:val="24"/>
        </w:rPr>
        <w:t>parafin</w:t>
      </w:r>
      <w:proofErr w:type="spellEnd"/>
      <w:r w:rsidRPr="001231E3">
        <w:rPr>
          <w:rFonts w:ascii="Times New Roman" w:hAnsi="Times New Roman"/>
          <w:szCs w:val="24"/>
        </w:rPr>
        <w:t xml:space="preserve"> block, [clever but crude controls]: 50 </w:t>
      </w:r>
      <w:proofErr w:type="spellStart"/>
      <w:r w:rsidRPr="001231E3">
        <w:rPr>
          <w:rFonts w:ascii="Times New Roman" w:hAnsi="Times New Roman"/>
          <w:szCs w:val="24"/>
        </w:rPr>
        <w:t>lb</w:t>
      </w:r>
      <w:proofErr w:type="spellEnd"/>
      <w:r w:rsidRPr="001231E3">
        <w:rPr>
          <w:rFonts w:ascii="Times New Roman" w:hAnsi="Times New Roman"/>
          <w:szCs w:val="24"/>
        </w:rPr>
        <w:t xml:space="preserve"> bow, blunt 1 oz arrow, 1” penetration = </w:t>
      </w:r>
      <w:proofErr w:type="gramStart"/>
      <w:r w:rsidRPr="001231E3">
        <w:rPr>
          <w:rFonts w:ascii="Times New Roman" w:hAnsi="Times New Roman"/>
          <w:szCs w:val="24"/>
        </w:rPr>
        <w:t>20 foot</w:t>
      </w:r>
      <w:proofErr w:type="gramEnd"/>
      <w:r w:rsidRPr="001231E3">
        <w:rPr>
          <w:rFonts w:ascii="Times New Roman" w:hAnsi="Times New Roman"/>
          <w:szCs w:val="24"/>
        </w:rPr>
        <w:t xml:space="preserve"> pounds. 75 </w:t>
      </w:r>
      <w:proofErr w:type="spellStart"/>
      <w:r w:rsidRPr="001231E3">
        <w:rPr>
          <w:rFonts w:ascii="Times New Roman" w:hAnsi="Times New Roman"/>
          <w:szCs w:val="24"/>
        </w:rPr>
        <w:t>lb</w:t>
      </w:r>
      <w:proofErr w:type="spellEnd"/>
      <w:r w:rsidRPr="001231E3">
        <w:rPr>
          <w:rFonts w:ascii="Times New Roman" w:hAnsi="Times New Roman"/>
          <w:szCs w:val="24"/>
        </w:rPr>
        <w:t xml:space="preserve"> bow, same arrow, 25 ft-lbs. 50 </w:t>
      </w:r>
      <w:proofErr w:type="spellStart"/>
      <w:r w:rsidRPr="001231E3">
        <w:rPr>
          <w:rFonts w:ascii="Times New Roman" w:hAnsi="Times New Roman"/>
          <w:szCs w:val="24"/>
        </w:rPr>
        <w:t>lb</w:t>
      </w:r>
      <w:proofErr w:type="spellEnd"/>
      <w:r w:rsidRPr="001231E3">
        <w:rPr>
          <w:rFonts w:ascii="Times New Roman" w:hAnsi="Times New Roman"/>
          <w:szCs w:val="24"/>
        </w:rPr>
        <w:t xml:space="preserve"> bow, 1.5 oz arrow, 22.5 ft </w:t>
      </w:r>
      <w:proofErr w:type="spellStart"/>
      <w:r w:rsidRPr="001231E3">
        <w:rPr>
          <w:rFonts w:ascii="Times New Roman" w:hAnsi="Times New Roman"/>
          <w:szCs w:val="24"/>
        </w:rPr>
        <w:t>lbs</w:t>
      </w:r>
      <w:proofErr w:type="spellEnd"/>
      <w:r w:rsidRPr="001231E3">
        <w:rPr>
          <w:rFonts w:ascii="Times New Roman" w:hAnsi="Times New Roman"/>
          <w:szCs w:val="24"/>
        </w:rPr>
        <w:t>, so heavier arrow increases penetration.</w:t>
      </w:r>
    </w:p>
    <w:p w14:paraId="0115F8FB" w14:textId="77777777" w:rsidR="00455561" w:rsidRPr="001231E3" w:rsidRDefault="00455561" w:rsidP="00437CBB">
      <w:pPr>
        <w:ind w:right="-720"/>
        <w:rPr>
          <w:rFonts w:ascii="Times New Roman" w:hAnsi="Times New Roman"/>
          <w:szCs w:val="24"/>
        </w:rPr>
      </w:pPr>
      <w:r w:rsidRPr="001231E3">
        <w:rPr>
          <w:rFonts w:ascii="Times New Roman" w:hAnsi="Times New Roman"/>
          <w:szCs w:val="24"/>
        </w:rPr>
        <w:t>Spine measures (</w:t>
      </w:r>
      <w:proofErr w:type="spellStart"/>
      <w:r w:rsidRPr="001231E3">
        <w:rPr>
          <w:rFonts w:ascii="Times New Roman" w:hAnsi="Times New Roman"/>
          <w:szCs w:val="24"/>
        </w:rPr>
        <w:t>lbs</w:t>
      </w:r>
      <w:proofErr w:type="spellEnd"/>
      <w:r w:rsidRPr="001231E3">
        <w:rPr>
          <w:rFonts w:ascii="Times New Roman" w:hAnsi="Times New Roman"/>
          <w:szCs w:val="24"/>
        </w:rPr>
        <w:t xml:space="preserve"> press on nock necessary to spring arrow 1” out of line) [= modern spine measurement not yet devised?]</w:t>
      </w:r>
    </w:p>
    <w:p w14:paraId="42FD5FE5" w14:textId="77777777" w:rsidR="00455561" w:rsidRPr="001231E3" w:rsidRDefault="00455561" w:rsidP="00437CBB">
      <w:pPr>
        <w:ind w:right="-720"/>
        <w:rPr>
          <w:rFonts w:ascii="Times New Roman" w:hAnsi="Times New Roman"/>
          <w:szCs w:val="24"/>
        </w:rPr>
      </w:pPr>
      <w:r w:rsidRPr="001231E3">
        <w:rPr>
          <w:rFonts w:ascii="Times New Roman" w:hAnsi="Times New Roman"/>
          <w:szCs w:val="24"/>
        </w:rPr>
        <w:t xml:space="preserve">Fletching: Native Am arrows lashed 3 feathers with sinew, usually no glue. Warped contour of 3 feathers from same wing forces rotation of arrow for stability. Spiraling fletching is “an </w:t>
      </w:r>
      <w:proofErr w:type="spellStart"/>
      <w:r w:rsidRPr="001231E3">
        <w:rPr>
          <w:rFonts w:ascii="Times New Roman" w:hAnsi="Times New Roman"/>
          <w:szCs w:val="24"/>
        </w:rPr>
        <w:t>unneccessary</w:t>
      </w:r>
      <w:proofErr w:type="spellEnd"/>
      <w:r w:rsidRPr="001231E3">
        <w:rPr>
          <w:rFonts w:ascii="Times New Roman" w:hAnsi="Times New Roman"/>
          <w:szCs w:val="24"/>
        </w:rPr>
        <w:t xml:space="preserve"> </w:t>
      </w:r>
      <w:proofErr w:type="spellStart"/>
      <w:r w:rsidR="000F5F3C" w:rsidRPr="001231E3">
        <w:rPr>
          <w:rFonts w:ascii="Times New Roman" w:hAnsi="Times New Roman"/>
          <w:szCs w:val="24"/>
        </w:rPr>
        <w:t>exageration</w:t>
      </w:r>
      <w:proofErr w:type="spellEnd"/>
      <w:r w:rsidR="000F5F3C" w:rsidRPr="001231E3">
        <w:rPr>
          <w:rFonts w:ascii="Times New Roman" w:hAnsi="Times New Roman"/>
          <w:szCs w:val="24"/>
        </w:rPr>
        <w:t xml:space="preserve"> and retards the velocity and striking force of the arrow.” Experiment in </w:t>
      </w:r>
      <w:proofErr w:type="spellStart"/>
      <w:r w:rsidR="000F5F3C" w:rsidRPr="001231E3">
        <w:rPr>
          <w:rFonts w:ascii="Times New Roman" w:hAnsi="Times New Roman"/>
          <w:szCs w:val="24"/>
        </w:rPr>
        <w:t>parafin</w:t>
      </w:r>
      <w:proofErr w:type="spellEnd"/>
      <w:r w:rsidR="000F5F3C" w:rsidRPr="001231E3">
        <w:rPr>
          <w:rFonts w:ascii="Times New Roman" w:hAnsi="Times New Roman"/>
          <w:szCs w:val="24"/>
        </w:rPr>
        <w:t xml:space="preserve"> penetration shows. [also shows drop from 1 3/16” to 14/16” penetration from 10 yds to 50 yds, which contradicts statements in </w:t>
      </w:r>
      <w:r w:rsidR="000F5F3C" w:rsidRPr="001231E3">
        <w:rPr>
          <w:rFonts w:ascii="Times New Roman" w:hAnsi="Times New Roman"/>
          <w:i/>
          <w:szCs w:val="24"/>
        </w:rPr>
        <w:t>Hunting</w:t>
      </w:r>
      <w:r w:rsidR="000F5F3C" w:rsidRPr="001231E3">
        <w:rPr>
          <w:rFonts w:ascii="Times New Roman" w:hAnsi="Times New Roman"/>
          <w:szCs w:val="24"/>
        </w:rPr>
        <w:t xml:space="preserve"> that arrow remains equally effective throughout range.]</w:t>
      </w:r>
    </w:p>
    <w:p w14:paraId="0D549C34" w14:textId="77777777" w:rsidR="000F5F3C" w:rsidRPr="001231E3" w:rsidRDefault="000F5F3C" w:rsidP="00437CBB">
      <w:pPr>
        <w:ind w:right="-720"/>
        <w:rPr>
          <w:rFonts w:ascii="Times New Roman" w:hAnsi="Times New Roman"/>
          <w:szCs w:val="24"/>
        </w:rPr>
      </w:pPr>
      <w:r w:rsidRPr="001231E3">
        <w:rPr>
          <w:rFonts w:ascii="Times New Roman" w:hAnsi="Times New Roman"/>
          <w:szCs w:val="24"/>
        </w:rPr>
        <w:t xml:space="preserve">Rotation: observed by shooting 2 arrows at once off same bow, attached by thread that wound. 50 </w:t>
      </w:r>
      <w:proofErr w:type="spellStart"/>
      <w:r w:rsidRPr="001231E3">
        <w:rPr>
          <w:rFonts w:ascii="Times New Roman" w:hAnsi="Times New Roman"/>
          <w:szCs w:val="24"/>
        </w:rPr>
        <w:t>lb</w:t>
      </w:r>
      <w:proofErr w:type="spellEnd"/>
      <w:r w:rsidRPr="001231E3">
        <w:rPr>
          <w:rFonts w:ascii="Times New Roman" w:hAnsi="Times New Roman"/>
          <w:szCs w:val="24"/>
        </w:rPr>
        <w:t xml:space="preserve"> bow, arrow rotates 6 revolutions per 20 yds or 15 per second, but lots of variation in individual arrows, fletching + weight affect rotation. A single feather from opposite wing may prevent rotation [in other words, it doesn’t take much. He didn’t try beveled points.]</w:t>
      </w:r>
    </w:p>
    <w:p w14:paraId="01F924D3" w14:textId="77777777" w:rsidR="00F46ABE" w:rsidRPr="001231E3" w:rsidRDefault="00F46ABE" w:rsidP="00437CBB">
      <w:pPr>
        <w:ind w:right="-720"/>
        <w:rPr>
          <w:rFonts w:ascii="Times New Roman" w:hAnsi="Times New Roman"/>
          <w:szCs w:val="24"/>
        </w:rPr>
      </w:pPr>
      <w:r w:rsidRPr="001231E3">
        <w:rPr>
          <w:rFonts w:ascii="Times New Roman" w:hAnsi="Times New Roman"/>
          <w:szCs w:val="24"/>
        </w:rPr>
        <w:t xml:space="preserve">Point penetration, tried bodkins, blunts, steel broadheads, Ishi obsidian points against </w:t>
      </w:r>
      <w:proofErr w:type="spellStart"/>
      <w:r w:rsidRPr="001231E3">
        <w:rPr>
          <w:rFonts w:ascii="Times New Roman" w:hAnsi="Times New Roman"/>
          <w:szCs w:val="24"/>
        </w:rPr>
        <w:t>parafin</w:t>
      </w:r>
      <w:proofErr w:type="spellEnd"/>
      <w:r w:rsidRPr="001231E3">
        <w:rPr>
          <w:rFonts w:ascii="Times New Roman" w:hAnsi="Times New Roman"/>
          <w:szCs w:val="24"/>
        </w:rPr>
        <w:t xml:space="preserve">, wood, and skin box filled with liver. Blunts need hard surface to penetrate; soft tissue needs cutting edge, </w:t>
      </w:r>
      <w:proofErr w:type="spellStart"/>
      <w:r w:rsidRPr="001231E3">
        <w:rPr>
          <w:rFonts w:ascii="Times New Roman" w:hAnsi="Times New Roman"/>
          <w:szCs w:val="24"/>
        </w:rPr>
        <w:t>obsid</w:t>
      </w:r>
      <w:proofErr w:type="spellEnd"/>
      <w:r w:rsidRPr="001231E3">
        <w:rPr>
          <w:rFonts w:ascii="Times New Roman" w:hAnsi="Times New Roman"/>
          <w:szCs w:val="24"/>
        </w:rPr>
        <w:t xml:space="preserve"> pts best on tissue because of serrated edges.</w:t>
      </w:r>
    </w:p>
    <w:p w14:paraId="4E067364" w14:textId="77777777" w:rsidR="00F15D1F" w:rsidRPr="001231E3" w:rsidRDefault="00F15D1F" w:rsidP="00437CBB">
      <w:pPr>
        <w:ind w:right="-720"/>
        <w:rPr>
          <w:rFonts w:ascii="Times New Roman" w:hAnsi="Times New Roman"/>
          <w:szCs w:val="24"/>
        </w:rPr>
      </w:pPr>
    </w:p>
    <w:p w14:paraId="68859AC5" w14:textId="77777777" w:rsidR="00ED7313" w:rsidRPr="001231E3" w:rsidRDefault="00ED7313" w:rsidP="00437CBB">
      <w:pPr>
        <w:ind w:right="-720"/>
        <w:rPr>
          <w:rFonts w:ascii="Times New Roman" w:hAnsi="Times New Roman"/>
          <w:b/>
          <w:szCs w:val="24"/>
        </w:rPr>
      </w:pPr>
      <w:r w:rsidRPr="001231E3">
        <w:rPr>
          <w:rFonts w:ascii="Times New Roman" w:hAnsi="Times New Roman"/>
          <w:b/>
          <w:szCs w:val="24"/>
        </w:rPr>
        <w:t xml:space="preserve">Pope, Saxton </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88F676F" w14:textId="77777777" w:rsidR="00165AE7" w:rsidRPr="001231E3" w:rsidRDefault="00ED7313" w:rsidP="00437CBB">
      <w:pPr>
        <w:ind w:right="-720"/>
        <w:rPr>
          <w:rFonts w:ascii="Times New Roman" w:hAnsi="Times New Roman"/>
          <w:szCs w:val="24"/>
        </w:rPr>
      </w:pPr>
      <w:r w:rsidRPr="001231E3">
        <w:rPr>
          <w:rFonts w:ascii="Times New Roman" w:hAnsi="Times New Roman"/>
          <w:szCs w:val="24"/>
        </w:rPr>
        <w:t xml:space="preserve">1923 </w:t>
      </w:r>
      <w:r w:rsidRPr="001231E3">
        <w:rPr>
          <w:rFonts w:ascii="Times New Roman" w:hAnsi="Times New Roman"/>
          <w:i/>
          <w:szCs w:val="24"/>
        </w:rPr>
        <w:t>Hunting with the Bow and Arrow</w:t>
      </w:r>
      <w:r w:rsidRPr="001231E3">
        <w:rPr>
          <w:rFonts w:ascii="Times New Roman" w:hAnsi="Times New Roman"/>
          <w:szCs w:val="24"/>
        </w:rPr>
        <w:t>. James H. Barry Co., San Francisco. Reprint 2007, Digireads.com Publishing, Stilwell, KS.</w:t>
      </w:r>
    </w:p>
    <w:p w14:paraId="607FEE6E" w14:textId="77777777" w:rsidR="00ED7313" w:rsidRPr="001231E3" w:rsidRDefault="00ED7313" w:rsidP="00437CBB">
      <w:pPr>
        <w:ind w:right="-720"/>
        <w:rPr>
          <w:rFonts w:ascii="Times New Roman" w:hAnsi="Times New Roman"/>
          <w:szCs w:val="24"/>
        </w:rPr>
      </w:pPr>
    </w:p>
    <w:p w14:paraId="26EADB63" w14:textId="77777777" w:rsidR="00ED7313" w:rsidRPr="001231E3" w:rsidRDefault="00ED7313" w:rsidP="00437CBB">
      <w:pPr>
        <w:ind w:right="-720"/>
        <w:rPr>
          <w:rFonts w:ascii="Times New Roman" w:hAnsi="Times New Roman"/>
          <w:szCs w:val="24"/>
        </w:rPr>
      </w:pPr>
      <w:r w:rsidRPr="001231E3">
        <w:rPr>
          <w:rFonts w:ascii="Times New Roman" w:hAnsi="Times New Roman"/>
          <w:szCs w:val="24"/>
        </w:rPr>
        <w:t xml:space="preserve">[Reprinted several times, my copy done badly by parasites exploiting out-of-copyright works, no title page, poor photo reproduction.] </w:t>
      </w:r>
    </w:p>
    <w:p w14:paraId="1AEF2E3F" w14:textId="77777777" w:rsidR="00ED7313" w:rsidRPr="001231E3" w:rsidRDefault="00CD2742" w:rsidP="00437CBB">
      <w:pPr>
        <w:ind w:right="-720"/>
        <w:rPr>
          <w:rFonts w:ascii="Times New Roman" w:hAnsi="Times New Roman"/>
          <w:szCs w:val="24"/>
        </w:rPr>
      </w:pPr>
      <w:r w:rsidRPr="001231E3">
        <w:rPr>
          <w:rFonts w:ascii="Times New Roman" w:hAnsi="Times New Roman"/>
          <w:szCs w:val="24"/>
        </w:rPr>
        <w:tab/>
      </w:r>
      <w:r w:rsidR="00ED7313" w:rsidRPr="001231E3">
        <w:rPr>
          <w:rFonts w:ascii="Times New Roman" w:hAnsi="Times New Roman"/>
          <w:szCs w:val="24"/>
        </w:rPr>
        <w:t>Pope, MD, treated Ishi, inspired by him. Describes Ishi archery. Equipment manufacture and shooting tips. Lengthy hunting stories. 19</w:t>
      </w:r>
      <w:r w:rsidR="00ED7313" w:rsidRPr="001231E3">
        <w:rPr>
          <w:rFonts w:ascii="Times New Roman" w:hAnsi="Times New Roman"/>
          <w:szCs w:val="24"/>
          <w:vertAlign w:val="superscript"/>
        </w:rPr>
        <w:t>th</w:t>
      </w:r>
      <w:r w:rsidR="00ED7313" w:rsidRPr="001231E3">
        <w:rPr>
          <w:rFonts w:ascii="Times New Roman" w:hAnsi="Times New Roman"/>
          <w:szCs w:val="24"/>
        </w:rPr>
        <w:t xml:space="preserve"> century ethics: predators are bad, </w:t>
      </w:r>
      <w:r w:rsidR="00BF722E" w:rsidRPr="001231E3">
        <w:rPr>
          <w:rFonts w:ascii="Times New Roman" w:hAnsi="Times New Roman"/>
          <w:szCs w:val="24"/>
        </w:rPr>
        <w:t xml:space="preserve">shoot eagles and hawks, target practice and hunting at ranges 40-150 yds, etc. </w:t>
      </w:r>
      <w:proofErr w:type="spellStart"/>
      <w:r w:rsidR="00BF722E" w:rsidRPr="001231E3">
        <w:rPr>
          <w:rFonts w:ascii="Times New Roman" w:hAnsi="Times New Roman"/>
          <w:szCs w:val="24"/>
        </w:rPr>
        <w:t>Demostrated</w:t>
      </w:r>
      <w:proofErr w:type="spellEnd"/>
      <w:r w:rsidR="00BF722E" w:rsidRPr="001231E3">
        <w:rPr>
          <w:rFonts w:ascii="Times New Roman" w:hAnsi="Times New Roman"/>
          <w:szCs w:val="24"/>
        </w:rPr>
        <w:t xml:space="preserve"> that longbow and steel broadhead could kill anything, including deer, bear, moose, mt lion.</w:t>
      </w:r>
    </w:p>
    <w:p w14:paraId="64CDF316" w14:textId="77777777" w:rsidR="00BF722E" w:rsidRPr="001231E3" w:rsidRDefault="00BF722E" w:rsidP="00437CBB">
      <w:pPr>
        <w:ind w:right="-720"/>
        <w:rPr>
          <w:rFonts w:ascii="Times New Roman" w:hAnsi="Times New Roman"/>
          <w:szCs w:val="24"/>
        </w:rPr>
      </w:pPr>
      <w:r w:rsidRPr="001231E3">
        <w:rPr>
          <w:rFonts w:ascii="Times New Roman" w:hAnsi="Times New Roman"/>
          <w:szCs w:val="24"/>
        </w:rPr>
        <w:tab/>
        <w:t>Ishi hafted pts so edge was perpendicular when arrow nocked, “did not seem to recognize that an arrow rotates.” Used straight, not spiraled fletching. Knapping described, but preferred steel pts. Carried 5-60 arrows in quiver. Shot off R side of bow [!</w:t>
      </w:r>
      <w:r w:rsidR="00CD2742" w:rsidRPr="001231E3">
        <w:rPr>
          <w:rFonts w:ascii="Times New Roman" w:hAnsi="Times New Roman"/>
          <w:szCs w:val="24"/>
        </w:rPr>
        <w:t xml:space="preserve"> used pinch grip with lower fingers </w:t>
      </w:r>
      <w:proofErr w:type="gramStart"/>
      <w:r w:rsidR="00CD2742" w:rsidRPr="001231E3">
        <w:rPr>
          <w:rFonts w:ascii="Times New Roman" w:hAnsi="Times New Roman"/>
          <w:szCs w:val="24"/>
        </w:rPr>
        <w:t>actually pulling</w:t>
      </w:r>
      <w:proofErr w:type="gramEnd"/>
      <w:r w:rsidR="00CD2742" w:rsidRPr="001231E3">
        <w:rPr>
          <w:rFonts w:ascii="Times New Roman" w:hAnsi="Times New Roman"/>
          <w:szCs w:val="24"/>
        </w:rPr>
        <w:t xml:space="preserve"> string</w:t>
      </w:r>
      <w:r w:rsidRPr="001231E3">
        <w:rPr>
          <w:rFonts w:ascii="Times New Roman" w:hAnsi="Times New Roman"/>
          <w:szCs w:val="24"/>
        </w:rPr>
        <w:t>]. Shooting range 10-50 yds for game. Comparisons: Pope and Young learned Ishi’s archery, but preferred English longbow, scored much better than Ishi at target shooting.</w:t>
      </w:r>
    </w:p>
    <w:p w14:paraId="4BF388C7" w14:textId="77777777" w:rsidR="00BF722E" w:rsidRPr="001231E3" w:rsidRDefault="00BF722E" w:rsidP="00437CBB">
      <w:pPr>
        <w:ind w:right="-720"/>
        <w:rPr>
          <w:rFonts w:ascii="Times New Roman" w:hAnsi="Times New Roman"/>
          <w:szCs w:val="24"/>
        </w:rPr>
      </w:pPr>
      <w:r w:rsidRPr="001231E3">
        <w:rPr>
          <w:rFonts w:ascii="Times New Roman" w:hAnsi="Times New Roman"/>
          <w:szCs w:val="24"/>
        </w:rPr>
        <w:tab/>
        <w:t xml:space="preserve">Pope experiments: light arrow from heavy (65 </w:t>
      </w:r>
      <w:proofErr w:type="spellStart"/>
      <w:r w:rsidRPr="001231E3">
        <w:rPr>
          <w:rFonts w:ascii="Times New Roman" w:hAnsi="Times New Roman"/>
          <w:szCs w:val="24"/>
        </w:rPr>
        <w:t>lb</w:t>
      </w:r>
      <w:proofErr w:type="spellEnd"/>
      <w:r w:rsidRPr="001231E3">
        <w:rPr>
          <w:rFonts w:ascii="Times New Roman" w:hAnsi="Times New Roman"/>
          <w:szCs w:val="24"/>
        </w:rPr>
        <w:t xml:space="preserve">) bow travels 150 feet per second by stopwatch. Rotates 6 revolutions per 20 yds </w:t>
      </w:r>
      <w:r w:rsidR="00A1196C" w:rsidRPr="001231E3">
        <w:rPr>
          <w:rFonts w:ascii="Times New Roman" w:hAnsi="Times New Roman"/>
          <w:szCs w:val="24"/>
        </w:rPr>
        <w:t xml:space="preserve">or 15 per second, observed by shooting 2 arrows at once off same bow, attached by thread that wound. Steel bodkin through chain mail. Obsidian points penetrate flesh better than steel because of serrations. Mechanical bow and release experiments to test dispersion and consistency. Arrow wound cleaner and more humane than bullet wound. </w:t>
      </w:r>
    </w:p>
    <w:p w14:paraId="58D328D0" w14:textId="77777777" w:rsidR="00B2403F" w:rsidRPr="001231E3" w:rsidRDefault="00B2403F" w:rsidP="00437CBB">
      <w:pPr>
        <w:ind w:right="-720"/>
        <w:rPr>
          <w:rFonts w:ascii="Times New Roman" w:hAnsi="Times New Roman"/>
          <w:szCs w:val="24"/>
        </w:rPr>
      </w:pPr>
    </w:p>
    <w:p w14:paraId="37D18A55" w14:textId="77777777" w:rsidR="00B2403F" w:rsidRPr="001231E3" w:rsidRDefault="00B2403F" w:rsidP="00437CBB">
      <w:pPr>
        <w:pStyle w:val="PlainText"/>
        <w:ind w:right="-720"/>
        <w:rPr>
          <w:rFonts w:ascii="Times New Roman" w:hAnsi="Times New Roman"/>
          <w:b/>
          <w:sz w:val="24"/>
          <w:szCs w:val="24"/>
        </w:rPr>
      </w:pPr>
      <w:r w:rsidRPr="001231E3">
        <w:rPr>
          <w:rFonts w:ascii="Times New Roman" w:hAnsi="Times New Roman"/>
          <w:b/>
          <w:sz w:val="24"/>
          <w:szCs w:val="24"/>
        </w:rPr>
        <w:t>Pope, Saxton T.</w:t>
      </w:r>
      <w:r w:rsidRPr="001231E3">
        <w:rPr>
          <w:rFonts w:ascii="Times New Roman" w:hAnsi="Times New Roman"/>
          <w:b/>
          <w:sz w:val="24"/>
          <w:szCs w:val="24"/>
        </w:rPr>
        <w:tab/>
      </w:r>
      <w:r w:rsidRPr="001231E3">
        <w:rPr>
          <w:rFonts w:ascii="Times New Roman" w:hAnsi="Times New Roman"/>
          <w:b/>
          <w:sz w:val="24"/>
          <w:szCs w:val="24"/>
        </w:rPr>
        <w:tab/>
      </w:r>
      <w:r w:rsidRPr="001231E3">
        <w:rPr>
          <w:rFonts w:ascii="Times New Roman" w:hAnsi="Times New Roman"/>
          <w:b/>
          <w:sz w:val="24"/>
          <w:szCs w:val="24"/>
        </w:rPr>
        <w:tab/>
        <w:t>x</w:t>
      </w:r>
    </w:p>
    <w:p w14:paraId="7CB49F64" w14:textId="77777777" w:rsidR="00B2403F" w:rsidRPr="001231E3" w:rsidRDefault="00B2403F" w:rsidP="00437CBB">
      <w:pPr>
        <w:pStyle w:val="PlainText"/>
        <w:ind w:right="-720"/>
        <w:rPr>
          <w:rFonts w:ascii="Times New Roman" w:hAnsi="Times New Roman"/>
          <w:sz w:val="24"/>
          <w:szCs w:val="24"/>
        </w:rPr>
      </w:pPr>
      <w:r w:rsidRPr="001231E3">
        <w:rPr>
          <w:rFonts w:ascii="Times New Roman" w:hAnsi="Times New Roman"/>
          <w:sz w:val="24"/>
          <w:szCs w:val="24"/>
        </w:rPr>
        <w:t xml:space="preserve">1974 Hunting with Ishi – the Last Yana Indian.  </w:t>
      </w:r>
      <w:r w:rsidRPr="001231E3">
        <w:rPr>
          <w:rFonts w:ascii="Times New Roman" w:hAnsi="Times New Roman"/>
          <w:i/>
          <w:sz w:val="24"/>
          <w:szCs w:val="24"/>
        </w:rPr>
        <w:t>Journal of California Anthropology</w:t>
      </w:r>
      <w:r w:rsidRPr="001231E3">
        <w:rPr>
          <w:rFonts w:ascii="Times New Roman" w:hAnsi="Times New Roman"/>
          <w:sz w:val="24"/>
          <w:szCs w:val="24"/>
        </w:rPr>
        <w:t xml:space="preserve"> 1 (2): 151-173.  Reprinted from Pope, 1923 </w:t>
      </w:r>
      <w:r w:rsidRPr="001231E3">
        <w:rPr>
          <w:rFonts w:ascii="Times New Roman" w:hAnsi="Times New Roman"/>
          <w:i/>
          <w:sz w:val="24"/>
          <w:szCs w:val="24"/>
        </w:rPr>
        <w:t>Hunting with the Bow and Arrow</w:t>
      </w:r>
      <w:r w:rsidRPr="001231E3">
        <w:rPr>
          <w:rFonts w:ascii="Times New Roman" w:hAnsi="Times New Roman"/>
          <w:sz w:val="24"/>
          <w:szCs w:val="24"/>
        </w:rPr>
        <w:t>. San Francisco: J.H. Barry Co.</w:t>
      </w:r>
    </w:p>
    <w:p w14:paraId="3853A83B" w14:textId="77777777" w:rsidR="00B2403F" w:rsidRPr="001231E3" w:rsidRDefault="00B2403F" w:rsidP="00437CBB">
      <w:pPr>
        <w:pStyle w:val="PlainText"/>
        <w:ind w:right="-720"/>
        <w:rPr>
          <w:rFonts w:ascii="Times New Roman" w:hAnsi="Times New Roman"/>
          <w:sz w:val="24"/>
          <w:szCs w:val="24"/>
        </w:rPr>
      </w:pPr>
    </w:p>
    <w:p w14:paraId="7C699E4C" w14:textId="77777777" w:rsidR="00B2403F" w:rsidRPr="001231E3" w:rsidRDefault="00B2403F" w:rsidP="00437CBB">
      <w:pPr>
        <w:pStyle w:val="PlainText"/>
        <w:ind w:right="-720"/>
        <w:rPr>
          <w:rFonts w:ascii="Times New Roman" w:hAnsi="Times New Roman"/>
          <w:sz w:val="24"/>
          <w:szCs w:val="24"/>
        </w:rPr>
      </w:pPr>
      <w:r w:rsidRPr="001231E3">
        <w:rPr>
          <w:rFonts w:ascii="Times New Roman" w:hAnsi="Times New Roman"/>
          <w:sz w:val="24"/>
          <w:szCs w:val="24"/>
        </w:rPr>
        <w:t>First three chapters of 1923 above, detailing Ishi bow and arrow equipment, manufacture, and use.</w:t>
      </w:r>
    </w:p>
    <w:p w14:paraId="7AEAB2A8" w14:textId="77777777" w:rsidR="00CD2742" w:rsidRPr="001231E3" w:rsidRDefault="00CD2742" w:rsidP="00437CBB">
      <w:pPr>
        <w:ind w:right="-720"/>
        <w:rPr>
          <w:rFonts w:ascii="Times New Roman" w:hAnsi="Times New Roman"/>
          <w:szCs w:val="24"/>
        </w:rPr>
      </w:pPr>
    </w:p>
    <w:p w14:paraId="18D4CA59" w14:textId="77777777" w:rsidR="00CD2742" w:rsidRPr="001231E3" w:rsidRDefault="00CD2742" w:rsidP="00437CBB">
      <w:pPr>
        <w:ind w:right="-720"/>
        <w:rPr>
          <w:rFonts w:ascii="Times New Roman" w:hAnsi="Times New Roman"/>
          <w:b/>
          <w:szCs w:val="24"/>
        </w:rPr>
      </w:pPr>
      <w:r w:rsidRPr="001231E3">
        <w:rPr>
          <w:rFonts w:ascii="Times New Roman" w:hAnsi="Times New Roman"/>
          <w:b/>
          <w:szCs w:val="24"/>
        </w:rPr>
        <w:t>Potter, B. A.</w:t>
      </w:r>
      <w:r w:rsidR="00C907C3" w:rsidRPr="001231E3">
        <w:rPr>
          <w:rFonts w:ascii="Times New Roman" w:hAnsi="Times New Roman"/>
          <w:b/>
          <w:szCs w:val="24"/>
        </w:rPr>
        <w:tab/>
      </w:r>
      <w:r w:rsidR="00C907C3" w:rsidRPr="001231E3">
        <w:rPr>
          <w:rFonts w:ascii="Times New Roman" w:hAnsi="Times New Roman"/>
          <w:b/>
          <w:szCs w:val="24"/>
        </w:rPr>
        <w:tab/>
      </w:r>
      <w:r w:rsidR="00C907C3" w:rsidRPr="001231E3">
        <w:rPr>
          <w:rFonts w:ascii="Times New Roman" w:hAnsi="Times New Roman"/>
          <w:b/>
          <w:szCs w:val="24"/>
        </w:rPr>
        <w:tab/>
        <w:t>x</w:t>
      </w:r>
    </w:p>
    <w:p w14:paraId="366380CA" w14:textId="77777777" w:rsidR="00CD2742" w:rsidRPr="001231E3" w:rsidRDefault="00CD2742" w:rsidP="00437CBB">
      <w:pPr>
        <w:ind w:right="-720"/>
        <w:rPr>
          <w:rFonts w:ascii="Times New Roman" w:hAnsi="Times New Roman"/>
          <w:szCs w:val="24"/>
        </w:rPr>
      </w:pPr>
      <w:proofErr w:type="gramStart"/>
      <w:r w:rsidRPr="001231E3">
        <w:rPr>
          <w:rFonts w:ascii="Times New Roman" w:hAnsi="Times New Roman"/>
          <w:szCs w:val="24"/>
        </w:rPr>
        <w:t>2008  Exploratory</w:t>
      </w:r>
      <w:proofErr w:type="gramEnd"/>
      <w:r w:rsidRPr="001231E3">
        <w:rPr>
          <w:rFonts w:ascii="Times New Roman" w:hAnsi="Times New Roman"/>
          <w:szCs w:val="24"/>
        </w:rPr>
        <w:t xml:space="preserve"> Models of </w:t>
      </w:r>
      <w:proofErr w:type="spellStart"/>
      <w:r w:rsidRPr="001231E3">
        <w:rPr>
          <w:rFonts w:ascii="Times New Roman" w:hAnsi="Times New Roman"/>
          <w:szCs w:val="24"/>
        </w:rPr>
        <w:t>Intersite</w:t>
      </w:r>
      <w:proofErr w:type="spellEnd"/>
      <w:r w:rsidRPr="001231E3">
        <w:rPr>
          <w:rFonts w:ascii="Times New Roman" w:hAnsi="Times New Roman"/>
          <w:szCs w:val="24"/>
        </w:rPr>
        <w:t xml:space="preserve"> Variability in Mid to Late Holocene Central Alaska. </w:t>
      </w:r>
      <w:r w:rsidRPr="001231E3">
        <w:rPr>
          <w:rFonts w:ascii="Times New Roman" w:hAnsi="Times New Roman"/>
          <w:i/>
          <w:szCs w:val="24"/>
        </w:rPr>
        <w:t>Arctic</w:t>
      </w:r>
      <w:r w:rsidRPr="001231E3">
        <w:rPr>
          <w:rFonts w:ascii="Times New Roman" w:hAnsi="Times New Roman"/>
          <w:szCs w:val="24"/>
        </w:rPr>
        <w:t xml:space="preserve"> 61(4):407-425.</w:t>
      </w:r>
    </w:p>
    <w:p w14:paraId="225091A9" w14:textId="77777777" w:rsidR="00CD2742" w:rsidRPr="001231E3" w:rsidRDefault="00CD2742" w:rsidP="00437CBB">
      <w:pPr>
        <w:ind w:right="-720"/>
        <w:rPr>
          <w:rFonts w:ascii="Times New Roman" w:hAnsi="Times New Roman"/>
          <w:szCs w:val="24"/>
        </w:rPr>
      </w:pPr>
    </w:p>
    <w:p w14:paraId="07F0D6CA" w14:textId="77777777" w:rsidR="00CD2742" w:rsidRPr="001231E3" w:rsidRDefault="00CD2742" w:rsidP="00437CBB">
      <w:pPr>
        <w:ind w:right="-720"/>
        <w:rPr>
          <w:rFonts w:ascii="Times New Roman" w:hAnsi="Times New Roman"/>
          <w:szCs w:val="24"/>
        </w:rPr>
      </w:pPr>
      <w:r w:rsidRPr="001231E3">
        <w:rPr>
          <w:rFonts w:ascii="Times New Roman" w:hAnsi="Times New Roman"/>
          <w:szCs w:val="24"/>
        </w:rPr>
        <w:t>ca 1000 BP loss of microblade traditions,</w:t>
      </w:r>
      <w:r w:rsidR="0015020F" w:rsidRPr="001231E3">
        <w:rPr>
          <w:rFonts w:ascii="Times New Roman" w:hAnsi="Times New Roman"/>
          <w:szCs w:val="24"/>
        </w:rPr>
        <w:t xml:space="preserve"> a few copper tools, more organic tools, more storage + habitation features - transition from N. Archaic to late </w:t>
      </w:r>
      <w:proofErr w:type="spellStart"/>
      <w:r w:rsidR="0015020F" w:rsidRPr="001231E3">
        <w:rPr>
          <w:rFonts w:ascii="Times New Roman" w:hAnsi="Times New Roman"/>
          <w:szCs w:val="24"/>
        </w:rPr>
        <w:t>prehist</w:t>
      </w:r>
      <w:proofErr w:type="spellEnd"/>
      <w:r w:rsidR="0015020F" w:rsidRPr="001231E3">
        <w:rPr>
          <w:rFonts w:ascii="Times New Roman" w:hAnsi="Times New Roman"/>
          <w:szCs w:val="24"/>
        </w:rPr>
        <w:t xml:space="preserve"> Athabascan traditions. E</w:t>
      </w:r>
      <w:r w:rsidRPr="001231E3">
        <w:rPr>
          <w:rFonts w:ascii="Times New Roman" w:hAnsi="Times New Roman"/>
          <w:szCs w:val="24"/>
        </w:rPr>
        <w:t xml:space="preserve">xplained by shift from </w:t>
      </w:r>
      <w:proofErr w:type="spellStart"/>
      <w:r w:rsidR="0015020F" w:rsidRPr="001231E3">
        <w:rPr>
          <w:rFonts w:ascii="Times New Roman" w:hAnsi="Times New Roman"/>
          <w:szCs w:val="24"/>
        </w:rPr>
        <w:t>multiseasonal</w:t>
      </w:r>
      <w:proofErr w:type="spellEnd"/>
      <w:r w:rsidR="0015020F" w:rsidRPr="001231E3">
        <w:rPr>
          <w:rFonts w:ascii="Times New Roman" w:hAnsi="Times New Roman"/>
          <w:szCs w:val="24"/>
        </w:rPr>
        <w:t xml:space="preserve"> large animal hunting </w:t>
      </w:r>
      <w:proofErr w:type="spellStart"/>
      <w:r w:rsidR="0015020F" w:rsidRPr="001231E3">
        <w:rPr>
          <w:rFonts w:ascii="Times New Roman" w:hAnsi="Times New Roman"/>
          <w:szCs w:val="24"/>
        </w:rPr>
        <w:t>assoc</w:t>
      </w:r>
      <w:proofErr w:type="spellEnd"/>
      <w:r w:rsidR="0015020F" w:rsidRPr="001231E3">
        <w:rPr>
          <w:rFonts w:ascii="Times New Roman" w:hAnsi="Times New Roman"/>
          <w:szCs w:val="24"/>
        </w:rPr>
        <w:t xml:space="preserve"> w high residential mobility to exploit seasonally abundant resources like caribou + fish with more storage and logistical mobility from home bases.</w:t>
      </w:r>
    </w:p>
    <w:p w14:paraId="3D6CC76B" w14:textId="77777777" w:rsidR="0015020F" w:rsidRPr="001231E3" w:rsidRDefault="0015020F" w:rsidP="00437CBB">
      <w:pPr>
        <w:ind w:right="-720"/>
        <w:rPr>
          <w:rFonts w:ascii="Times New Roman" w:hAnsi="Times New Roman"/>
          <w:szCs w:val="24"/>
        </w:rPr>
      </w:pPr>
      <w:r w:rsidRPr="001231E3">
        <w:rPr>
          <w:rFonts w:ascii="Times New Roman" w:hAnsi="Times New Roman"/>
          <w:szCs w:val="24"/>
        </w:rPr>
        <w:tab/>
        <w:t xml:space="preserve">Flaked stone </w:t>
      </w:r>
      <w:r w:rsidR="008D4687" w:rsidRPr="001231E3">
        <w:rPr>
          <w:rFonts w:ascii="Times New Roman" w:hAnsi="Times New Roman"/>
          <w:szCs w:val="24"/>
        </w:rPr>
        <w:t>technol forgotten to</w:t>
      </w:r>
      <w:r w:rsidRPr="001231E3">
        <w:rPr>
          <w:rFonts w:ascii="Times New Roman" w:hAnsi="Times New Roman"/>
          <w:szCs w:val="24"/>
        </w:rPr>
        <w:t xml:space="preserve"> </w:t>
      </w:r>
      <w:proofErr w:type="spellStart"/>
      <w:r w:rsidRPr="001231E3">
        <w:rPr>
          <w:rFonts w:ascii="Times New Roman" w:hAnsi="Times New Roman"/>
          <w:szCs w:val="24"/>
        </w:rPr>
        <w:t>Tenana</w:t>
      </w:r>
      <w:proofErr w:type="spellEnd"/>
      <w:r w:rsidRPr="001231E3">
        <w:rPr>
          <w:rFonts w:ascii="Times New Roman" w:hAnsi="Times New Roman"/>
          <w:szCs w:val="24"/>
        </w:rPr>
        <w:t xml:space="preserve"> informants in 1930s. Microblade vs bifacial traditions - some overlap. Ice finds show bow replace atlatl soon after intro ca 1300 </w:t>
      </w:r>
      <w:proofErr w:type="spellStart"/>
      <w:r w:rsidRPr="001231E3">
        <w:rPr>
          <w:rFonts w:ascii="Times New Roman" w:hAnsi="Times New Roman"/>
          <w:szCs w:val="24"/>
        </w:rPr>
        <w:t>cal</w:t>
      </w:r>
      <w:proofErr w:type="spellEnd"/>
      <w:r w:rsidRPr="001231E3">
        <w:rPr>
          <w:rFonts w:ascii="Times New Roman" w:hAnsi="Times New Roman"/>
          <w:szCs w:val="24"/>
        </w:rPr>
        <w:t xml:space="preserve"> BP - dart pts </w:t>
      </w:r>
      <w:proofErr w:type="gramStart"/>
      <w:r w:rsidRPr="001231E3">
        <w:rPr>
          <w:rFonts w:ascii="Times New Roman" w:hAnsi="Times New Roman"/>
          <w:szCs w:val="24"/>
        </w:rPr>
        <w:t>are</w:t>
      </w:r>
      <w:proofErr w:type="gramEnd"/>
      <w:r w:rsidRPr="001231E3">
        <w:rPr>
          <w:rFonts w:ascii="Times New Roman" w:hAnsi="Times New Roman"/>
          <w:szCs w:val="24"/>
        </w:rPr>
        <w:t xml:space="preserve"> bifacial stone w only one slotted antler, arrow pts are antler. But notched bifaces are hallmark of N. Archaic. </w:t>
      </w:r>
    </w:p>
    <w:p w14:paraId="112B2B04" w14:textId="77777777" w:rsidR="00A01D39" w:rsidRPr="001231E3" w:rsidRDefault="00A01D39" w:rsidP="00437CBB">
      <w:pPr>
        <w:ind w:right="-720"/>
        <w:rPr>
          <w:rFonts w:ascii="Times New Roman" w:hAnsi="Times New Roman"/>
          <w:szCs w:val="24"/>
        </w:rPr>
      </w:pPr>
      <w:r w:rsidRPr="001231E3">
        <w:rPr>
          <w:rFonts w:ascii="Times New Roman" w:hAnsi="Times New Roman"/>
          <w:szCs w:val="24"/>
        </w:rPr>
        <w:tab/>
        <w:t xml:space="preserve">Statistical examination of attributes of sites. Notched bifaces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 caribou bone but not bison or elk. </w:t>
      </w:r>
      <w:proofErr w:type="spellStart"/>
      <w:r w:rsidRPr="001231E3">
        <w:rPr>
          <w:rFonts w:ascii="Times New Roman" w:hAnsi="Times New Roman"/>
          <w:szCs w:val="24"/>
        </w:rPr>
        <w:t>Microblades</w:t>
      </w:r>
      <w:proofErr w:type="spellEnd"/>
      <w:r w:rsidRPr="001231E3">
        <w:rPr>
          <w:rFonts w:ascii="Times New Roman" w:hAnsi="Times New Roman"/>
          <w:szCs w:val="24"/>
        </w:rPr>
        <w:t xml:space="preserve">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 bison, elk, mammoth, moose.</w:t>
      </w:r>
    </w:p>
    <w:p w14:paraId="401DF572" w14:textId="77777777" w:rsidR="00A01D39" w:rsidRDefault="00A01D39" w:rsidP="00437CBB">
      <w:pPr>
        <w:ind w:right="-720"/>
        <w:rPr>
          <w:rFonts w:ascii="Times New Roman" w:hAnsi="Times New Roman"/>
          <w:szCs w:val="24"/>
        </w:rPr>
      </w:pPr>
      <w:r w:rsidRPr="001231E3">
        <w:rPr>
          <w:rFonts w:ascii="Times New Roman" w:hAnsi="Times New Roman"/>
          <w:szCs w:val="24"/>
        </w:rPr>
        <w:tab/>
        <w:t xml:space="preserve">TEC Technological and Economic Change models: before 1300 BP conservative ancient tradition of lg mammal hunt, using 2 systems - bifacial atlatl dart pts, composite bone + microblade pts on thrusting spears. After 1300, intro bow, replace atlatl as distance weapon, pts change to barbed antler, small stem + tanged stone pts, and copper pts, allowing overhunting of bison and extirpation - shift to broader spectrum hunting, </w:t>
      </w:r>
      <w:proofErr w:type="spellStart"/>
      <w:r w:rsidRPr="001231E3">
        <w:rPr>
          <w:rFonts w:ascii="Times New Roman" w:hAnsi="Times New Roman"/>
          <w:szCs w:val="24"/>
        </w:rPr>
        <w:t>espec</w:t>
      </w:r>
      <w:proofErr w:type="spellEnd"/>
      <w:r w:rsidRPr="001231E3">
        <w:rPr>
          <w:rFonts w:ascii="Times New Roman" w:hAnsi="Times New Roman"/>
          <w:szCs w:val="24"/>
        </w:rPr>
        <w:t xml:space="preserve"> seasonally abundant caribou + fish. Limited mobility &gt; shift to less good lithic sources &gt; more organic points, loss of </w:t>
      </w:r>
      <w:proofErr w:type="spellStart"/>
      <w:r w:rsidRPr="001231E3">
        <w:rPr>
          <w:rFonts w:ascii="Times New Roman" w:hAnsi="Times New Roman"/>
          <w:szCs w:val="24"/>
        </w:rPr>
        <w:t>microblades</w:t>
      </w:r>
      <w:proofErr w:type="spellEnd"/>
      <w:r w:rsidRPr="001231E3">
        <w:rPr>
          <w:rFonts w:ascii="Times New Roman" w:hAnsi="Times New Roman"/>
          <w:szCs w:val="24"/>
        </w:rPr>
        <w:t>.</w:t>
      </w:r>
    </w:p>
    <w:p w14:paraId="0142DFC0" w14:textId="77777777" w:rsidR="007E23A3" w:rsidRDefault="007E23A3" w:rsidP="00437CBB">
      <w:pPr>
        <w:ind w:right="-720"/>
        <w:rPr>
          <w:rFonts w:ascii="Times New Roman" w:hAnsi="Times New Roman"/>
          <w:szCs w:val="24"/>
        </w:rPr>
      </w:pPr>
    </w:p>
    <w:p w14:paraId="7D8E8237" w14:textId="08608D9C" w:rsidR="007E23A3" w:rsidRPr="007E23A3" w:rsidRDefault="007E23A3" w:rsidP="00437CBB">
      <w:pPr>
        <w:ind w:right="-720"/>
        <w:rPr>
          <w:rFonts w:ascii="Times New Roman" w:hAnsi="Times New Roman"/>
          <w:b/>
          <w:szCs w:val="24"/>
        </w:rPr>
      </w:pPr>
      <w:r w:rsidRPr="007E23A3">
        <w:rPr>
          <w:rFonts w:ascii="Times New Roman" w:hAnsi="Times New Roman"/>
          <w:b/>
          <w:szCs w:val="24"/>
        </w:rPr>
        <w:t>Potter, Ben A., Joel D. Irish, Joshua D. Reuther, and Holly J. McKinney</w:t>
      </w:r>
      <w:r>
        <w:rPr>
          <w:rFonts w:ascii="Times New Roman" w:hAnsi="Times New Roman"/>
          <w:b/>
          <w:szCs w:val="24"/>
        </w:rPr>
        <w:tab/>
      </w:r>
      <w:proofErr w:type="spellStart"/>
      <w:proofErr w:type="gramStart"/>
      <w:r>
        <w:rPr>
          <w:rFonts w:ascii="Times New Roman" w:hAnsi="Times New Roman"/>
          <w:b/>
          <w:szCs w:val="24"/>
        </w:rPr>
        <w:t>p,x</w:t>
      </w:r>
      <w:proofErr w:type="spellEnd"/>
      <w:proofErr w:type="gramEnd"/>
    </w:p>
    <w:p w14:paraId="5F268465" w14:textId="5C1CA760" w:rsidR="007E23A3" w:rsidRDefault="007E23A3" w:rsidP="00437CBB">
      <w:pPr>
        <w:ind w:right="-720"/>
        <w:rPr>
          <w:rFonts w:ascii="Times New Roman" w:hAnsi="Times New Roman"/>
          <w:szCs w:val="24"/>
        </w:rPr>
      </w:pPr>
      <w:r>
        <w:rPr>
          <w:rFonts w:ascii="Times New Roman" w:hAnsi="Times New Roman"/>
          <w:szCs w:val="24"/>
        </w:rPr>
        <w:t xml:space="preserve">2014 New insights into Eastern Beringian mortuary behavior: a terminal Pleistocene double infant burial at Upward Sun River. </w:t>
      </w:r>
      <w:r w:rsidRPr="007E23A3">
        <w:rPr>
          <w:rFonts w:ascii="Times New Roman" w:hAnsi="Times New Roman"/>
          <w:i/>
          <w:szCs w:val="24"/>
        </w:rPr>
        <w:t>Proceedings of the National Academy of Science</w:t>
      </w:r>
      <w:r>
        <w:rPr>
          <w:rFonts w:ascii="Times New Roman" w:hAnsi="Times New Roman"/>
          <w:szCs w:val="24"/>
        </w:rPr>
        <w:t xml:space="preserve"> 111(48):17060-17065.  DOI 10.1073/pnas.1413131111</w:t>
      </w:r>
    </w:p>
    <w:p w14:paraId="070F3190" w14:textId="77777777" w:rsidR="00A35184" w:rsidRDefault="00A35184" w:rsidP="00437CBB">
      <w:pPr>
        <w:ind w:right="-720"/>
        <w:rPr>
          <w:rFonts w:ascii="Times New Roman" w:hAnsi="Times New Roman"/>
          <w:szCs w:val="24"/>
        </w:rPr>
      </w:pPr>
    </w:p>
    <w:p w14:paraId="4064B50A" w14:textId="1F4DBCBC" w:rsidR="007E23A3" w:rsidRDefault="00A35184" w:rsidP="00437CBB">
      <w:pPr>
        <w:ind w:right="-720"/>
        <w:rPr>
          <w:rFonts w:ascii="Times New Roman" w:hAnsi="Times New Roman"/>
          <w:szCs w:val="24"/>
        </w:rPr>
      </w:pPr>
      <w:r>
        <w:rPr>
          <w:rFonts w:ascii="Times New Roman" w:hAnsi="Times New Roman"/>
          <w:szCs w:val="24"/>
        </w:rPr>
        <w:t xml:space="preserve">Tanana River basin site in sand dune, 4 components dating 13,200-8000 </w:t>
      </w:r>
      <w:proofErr w:type="spellStart"/>
      <w:r>
        <w:rPr>
          <w:rFonts w:ascii="Times New Roman" w:hAnsi="Times New Roman"/>
          <w:szCs w:val="24"/>
        </w:rPr>
        <w:t>cal</w:t>
      </w:r>
      <w:proofErr w:type="spellEnd"/>
      <w:r>
        <w:rPr>
          <w:rFonts w:ascii="Times New Roman" w:hAnsi="Times New Roman"/>
          <w:szCs w:val="24"/>
        </w:rPr>
        <w:t xml:space="preserve"> BP. Cremated 3-yr old child in hearth in structure dates ca 11,500 </w:t>
      </w:r>
      <w:proofErr w:type="spellStart"/>
      <w:r>
        <w:rPr>
          <w:rFonts w:ascii="Times New Roman" w:hAnsi="Times New Roman"/>
          <w:szCs w:val="24"/>
        </w:rPr>
        <w:t>cal</w:t>
      </w:r>
      <w:proofErr w:type="spellEnd"/>
      <w:r>
        <w:rPr>
          <w:rFonts w:ascii="Times New Roman" w:hAnsi="Times New Roman"/>
          <w:szCs w:val="24"/>
        </w:rPr>
        <w:t xml:space="preserve"> BP. Beneath this, 2 more unburned infants in pit, ochre-rich matrix, no burning or charcoal, thin organic layer over infants and grave goods. Burial dates from charcoal adhering to antler rod, sim to overlying cremation dates, suggest nearly contemporaneous events, same hunter-gatherer group. Lithic activity areas, biface manufacture of chert. Fauna dominated by salmon and ground squirrels, some likely </w:t>
      </w:r>
      <w:proofErr w:type="gramStart"/>
      <w:r>
        <w:rPr>
          <w:rFonts w:ascii="Times New Roman" w:hAnsi="Times New Roman"/>
          <w:szCs w:val="24"/>
        </w:rPr>
        <w:t>bison</w:t>
      </w:r>
      <w:proofErr w:type="gramEnd"/>
      <w:r>
        <w:rPr>
          <w:rFonts w:ascii="Times New Roman" w:hAnsi="Times New Roman"/>
          <w:szCs w:val="24"/>
        </w:rPr>
        <w:t xml:space="preserve"> or elk.</w:t>
      </w:r>
    </w:p>
    <w:p w14:paraId="71DF51B0" w14:textId="044E2C14" w:rsidR="00A35184" w:rsidRDefault="00A35184" w:rsidP="00437CBB">
      <w:pPr>
        <w:ind w:right="-720"/>
        <w:rPr>
          <w:rFonts w:ascii="Times New Roman" w:hAnsi="Times New Roman"/>
          <w:szCs w:val="24"/>
        </w:rPr>
      </w:pPr>
      <w:r>
        <w:rPr>
          <w:rFonts w:ascii="Times New Roman" w:hAnsi="Times New Roman"/>
          <w:szCs w:val="24"/>
        </w:rPr>
        <w:lastRenderedPageBreak/>
        <w:t xml:space="preserve">  Skeletons mostly complete, in anatomical position, flexed, </w:t>
      </w:r>
      <w:proofErr w:type="spellStart"/>
      <w:r>
        <w:rPr>
          <w:rFonts w:ascii="Times New Roman" w:hAnsi="Times New Roman"/>
          <w:szCs w:val="24"/>
        </w:rPr>
        <w:t>poss</w:t>
      </w:r>
      <w:proofErr w:type="spellEnd"/>
      <w:r>
        <w:rPr>
          <w:rFonts w:ascii="Times New Roman" w:hAnsi="Times New Roman"/>
          <w:szCs w:val="24"/>
        </w:rPr>
        <w:t xml:space="preserve"> shrouded.</w:t>
      </w:r>
    </w:p>
    <w:p w14:paraId="18A7558A" w14:textId="57CFA9D4" w:rsidR="00C54AD2" w:rsidRDefault="00C54AD2" w:rsidP="00437CBB">
      <w:pPr>
        <w:ind w:right="-720"/>
        <w:rPr>
          <w:rFonts w:ascii="Times New Roman" w:hAnsi="Times New Roman"/>
          <w:szCs w:val="24"/>
        </w:rPr>
      </w:pPr>
      <w:r>
        <w:rPr>
          <w:rFonts w:ascii="Times New Roman" w:hAnsi="Times New Roman"/>
          <w:szCs w:val="24"/>
        </w:rPr>
        <w:t xml:space="preserve">  Goods – 4 antler rods, beveled both ends, </w:t>
      </w:r>
      <w:r w:rsidR="002A0A17">
        <w:rPr>
          <w:rFonts w:ascii="Times New Roman" w:hAnsi="Times New Roman"/>
          <w:szCs w:val="24"/>
        </w:rPr>
        <w:t xml:space="preserve">ca 28-53 cm long, 54-112 gm, </w:t>
      </w:r>
      <w:r>
        <w:rPr>
          <w:rFonts w:ascii="Times New Roman" w:hAnsi="Times New Roman"/>
          <w:szCs w:val="24"/>
        </w:rPr>
        <w:t xml:space="preserve">wear consistent with hafting. 2 </w:t>
      </w:r>
      <w:r w:rsidR="002A0A17">
        <w:rPr>
          <w:rFonts w:ascii="Times New Roman" w:hAnsi="Times New Roman"/>
          <w:szCs w:val="24"/>
        </w:rPr>
        <w:t xml:space="preserve">basalt </w:t>
      </w:r>
      <w:r>
        <w:rPr>
          <w:rFonts w:ascii="Times New Roman" w:hAnsi="Times New Roman"/>
          <w:szCs w:val="24"/>
        </w:rPr>
        <w:t>pts at end of rods, earliest hafted bifaces in N Am</w:t>
      </w:r>
      <w:r w:rsidR="002A0A17">
        <w:rPr>
          <w:rFonts w:ascii="Times New Roman" w:hAnsi="Times New Roman"/>
          <w:szCs w:val="24"/>
        </w:rPr>
        <w:t>, 83-93 mm L</w:t>
      </w:r>
      <w:r>
        <w:rPr>
          <w:rFonts w:ascii="Times New Roman" w:hAnsi="Times New Roman"/>
          <w:szCs w:val="24"/>
        </w:rPr>
        <w:t xml:space="preserve">. 1 other </w:t>
      </w:r>
      <w:r w:rsidR="002A0A17">
        <w:rPr>
          <w:rFonts w:ascii="Times New Roman" w:hAnsi="Times New Roman"/>
          <w:szCs w:val="24"/>
        </w:rPr>
        <w:t xml:space="preserve">rhyolite </w:t>
      </w:r>
      <w:r>
        <w:rPr>
          <w:rFonts w:ascii="Times New Roman" w:hAnsi="Times New Roman"/>
          <w:szCs w:val="24"/>
        </w:rPr>
        <w:t>biface</w:t>
      </w:r>
      <w:r w:rsidR="002A0A17">
        <w:rPr>
          <w:rFonts w:ascii="Times New Roman" w:hAnsi="Times New Roman"/>
          <w:szCs w:val="24"/>
        </w:rPr>
        <w:t xml:space="preserve"> 86 mm L</w:t>
      </w:r>
      <w:r>
        <w:rPr>
          <w:rFonts w:ascii="Times New Roman" w:hAnsi="Times New Roman"/>
          <w:szCs w:val="24"/>
        </w:rPr>
        <w:t xml:space="preserve">. All coated w red ochre. Rods incised with X patterns. </w:t>
      </w:r>
      <w:proofErr w:type="spellStart"/>
      <w:r>
        <w:rPr>
          <w:rFonts w:ascii="Times New Roman" w:hAnsi="Times New Roman"/>
          <w:szCs w:val="24"/>
        </w:rPr>
        <w:t>Foreshafts</w:t>
      </w:r>
      <w:proofErr w:type="spellEnd"/>
      <w:r>
        <w:rPr>
          <w:rFonts w:ascii="Times New Roman" w:hAnsi="Times New Roman"/>
          <w:szCs w:val="24"/>
        </w:rPr>
        <w:t xml:space="preserve"> in atlatl-dart or spear systems. Pts </w:t>
      </w:r>
      <w:proofErr w:type="spellStart"/>
      <w:r>
        <w:rPr>
          <w:rFonts w:ascii="Times New Roman" w:hAnsi="Times New Roman"/>
          <w:szCs w:val="24"/>
        </w:rPr>
        <w:t>lanceolates</w:t>
      </w:r>
      <w:proofErr w:type="spellEnd"/>
      <w:r>
        <w:rPr>
          <w:rFonts w:ascii="Times New Roman" w:hAnsi="Times New Roman"/>
          <w:szCs w:val="24"/>
        </w:rPr>
        <w:t xml:space="preserve"> w concave bases, edge-grinding 50% from base, Denali complex forms. Rods are antler, prob wapiti [</w:t>
      </w:r>
      <w:proofErr w:type="spellStart"/>
      <w:r>
        <w:rPr>
          <w:rFonts w:ascii="Times New Roman" w:hAnsi="Times New Roman"/>
          <w:szCs w:val="24"/>
        </w:rPr>
        <w:t>Vanderhoek</w:t>
      </w:r>
      <w:proofErr w:type="spellEnd"/>
      <w:r>
        <w:rPr>
          <w:rFonts w:ascii="Times New Roman" w:hAnsi="Times New Roman"/>
          <w:szCs w:val="24"/>
        </w:rPr>
        <w:t xml:space="preserve"> </w:t>
      </w:r>
      <w:r w:rsidR="00237124">
        <w:rPr>
          <w:rFonts w:ascii="Times New Roman" w:hAnsi="Times New Roman"/>
          <w:szCs w:val="24"/>
        </w:rPr>
        <w:t xml:space="preserve">3/2017 </w:t>
      </w:r>
      <w:r>
        <w:rPr>
          <w:rFonts w:ascii="Times New Roman" w:hAnsi="Times New Roman"/>
          <w:szCs w:val="24"/>
        </w:rPr>
        <w:t>thinks caribou more likely</w:t>
      </w:r>
      <w:r w:rsidR="00237124">
        <w:rPr>
          <w:rFonts w:ascii="Times New Roman" w:hAnsi="Times New Roman"/>
          <w:szCs w:val="24"/>
        </w:rPr>
        <w:t>, would make heavy dart for big game</w:t>
      </w:r>
      <w:r>
        <w:rPr>
          <w:rFonts w:ascii="Times New Roman" w:hAnsi="Times New Roman"/>
          <w:szCs w:val="24"/>
        </w:rPr>
        <w:t>].</w:t>
      </w:r>
    </w:p>
    <w:p w14:paraId="59B14DBE" w14:textId="339725BF" w:rsidR="00C54AD2" w:rsidRDefault="00C54AD2" w:rsidP="00437CBB">
      <w:pPr>
        <w:ind w:right="-720"/>
        <w:rPr>
          <w:rFonts w:ascii="Times New Roman" w:hAnsi="Times New Roman"/>
          <w:szCs w:val="24"/>
        </w:rPr>
      </w:pPr>
      <w:r>
        <w:rPr>
          <w:rFonts w:ascii="Times New Roman" w:hAnsi="Times New Roman"/>
          <w:szCs w:val="24"/>
        </w:rPr>
        <w:t xml:space="preserve">  Same people, diff burial treatments – could relate to</w:t>
      </w:r>
      <w:r w:rsidR="002A0A17">
        <w:rPr>
          <w:rFonts w:ascii="Times New Roman" w:hAnsi="Times New Roman"/>
          <w:szCs w:val="24"/>
        </w:rPr>
        <w:t xml:space="preserve"> timing,</w:t>
      </w:r>
      <w:r>
        <w:rPr>
          <w:rFonts w:ascii="Times New Roman" w:hAnsi="Times New Roman"/>
          <w:szCs w:val="24"/>
        </w:rPr>
        <w:t xml:space="preserve"> age (naming, ensoulment, </w:t>
      </w:r>
      <w:proofErr w:type="spellStart"/>
      <w:r>
        <w:rPr>
          <w:rFonts w:ascii="Times New Roman" w:hAnsi="Times New Roman"/>
          <w:szCs w:val="24"/>
        </w:rPr>
        <w:t>etc</w:t>
      </w:r>
      <w:proofErr w:type="spellEnd"/>
      <w:r>
        <w:rPr>
          <w:rFonts w:ascii="Times New Roman" w:hAnsi="Times New Roman"/>
          <w:szCs w:val="24"/>
        </w:rPr>
        <w:t xml:space="preserve">) or sex, but </w:t>
      </w:r>
      <w:proofErr w:type="spellStart"/>
      <w:r>
        <w:rPr>
          <w:rFonts w:ascii="Times New Roman" w:hAnsi="Times New Roman"/>
          <w:szCs w:val="24"/>
        </w:rPr>
        <w:t>aDNA</w:t>
      </w:r>
      <w:proofErr w:type="spellEnd"/>
      <w:r>
        <w:rPr>
          <w:rFonts w:ascii="Times New Roman" w:hAnsi="Times New Roman"/>
          <w:szCs w:val="24"/>
        </w:rPr>
        <w:t xml:space="preserve"> from cremation not successful.</w:t>
      </w:r>
    </w:p>
    <w:p w14:paraId="585DEAB5" w14:textId="77777777" w:rsidR="0084165A" w:rsidRPr="001231E3" w:rsidRDefault="0084165A" w:rsidP="00437CBB">
      <w:pPr>
        <w:ind w:right="-720"/>
        <w:rPr>
          <w:rFonts w:ascii="Times New Roman" w:hAnsi="Times New Roman"/>
          <w:szCs w:val="24"/>
        </w:rPr>
      </w:pPr>
    </w:p>
    <w:p w14:paraId="260208DB"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Powell, Earl B.</w:t>
      </w:r>
    </w:p>
    <w:p w14:paraId="371A9100"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1937  </w:t>
      </w:r>
      <w:proofErr w:type="spellStart"/>
      <w:r w:rsidRPr="001231E3">
        <w:rPr>
          <w:rFonts w:ascii="Times New Roman" w:hAnsi="Times New Roman"/>
          <w:szCs w:val="24"/>
        </w:rPr>
        <w:t>Hul</w:t>
      </w:r>
      <w:proofErr w:type="gramEnd"/>
      <w:r w:rsidRPr="001231E3">
        <w:rPr>
          <w:rFonts w:ascii="Times New Roman" w:hAnsi="Times New Roman"/>
          <w:szCs w:val="24"/>
        </w:rPr>
        <w:t>-che</w:t>
      </w:r>
      <w:proofErr w:type="spellEnd"/>
      <w:r w:rsidRPr="001231E3">
        <w:rPr>
          <w:rFonts w:ascii="Times New Roman" w:hAnsi="Times New Roman"/>
          <w:szCs w:val="24"/>
        </w:rPr>
        <w:t xml:space="preserve">: A Rediscovered American Sport. </w:t>
      </w:r>
      <w:r w:rsidRPr="001231E3">
        <w:rPr>
          <w:rFonts w:ascii="Times New Roman" w:hAnsi="Times New Roman"/>
          <w:i/>
          <w:szCs w:val="24"/>
        </w:rPr>
        <w:t>Popular Mechanics</w:t>
      </w:r>
      <w:r w:rsidRPr="001231E3">
        <w:rPr>
          <w:rFonts w:ascii="Times New Roman" w:hAnsi="Times New Roman"/>
          <w:szCs w:val="24"/>
        </w:rPr>
        <w:t>, July 1937:121-122.</w:t>
      </w:r>
    </w:p>
    <w:p w14:paraId="113985DE" w14:textId="77777777" w:rsidR="0084165A" w:rsidRPr="001231E3" w:rsidRDefault="0084165A" w:rsidP="00437CBB">
      <w:pPr>
        <w:ind w:right="-720"/>
        <w:rPr>
          <w:rFonts w:ascii="Times New Roman" w:hAnsi="Times New Roman"/>
          <w:szCs w:val="24"/>
        </w:rPr>
      </w:pPr>
    </w:p>
    <w:p w14:paraId="66D15975" w14:textId="7493DE13"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“Copied from specimens dredged from Sacred Well at </w:t>
      </w:r>
      <w:proofErr w:type="spellStart"/>
      <w:r w:rsidRPr="001231E3">
        <w:rPr>
          <w:rFonts w:ascii="Times New Roman" w:hAnsi="Times New Roman"/>
          <w:szCs w:val="24"/>
        </w:rPr>
        <w:t>Chichen</w:t>
      </w:r>
      <w:proofErr w:type="spellEnd"/>
      <w:r w:rsidRPr="001231E3">
        <w:rPr>
          <w:rFonts w:ascii="Times New Roman" w:hAnsi="Times New Roman"/>
          <w:szCs w:val="24"/>
        </w:rPr>
        <w:t xml:space="preserve"> Itza.” Instructions and diagrams for making Mexican style atlatl out of modern material, ½” dowels for darts 4-4.5’ long. Brief instructions for use, “hit the target at 60 yards time after time.” [I’d be </w:t>
      </w:r>
      <w:proofErr w:type="gramStart"/>
      <w:r w:rsidRPr="001231E3">
        <w:rPr>
          <w:rFonts w:ascii="Times New Roman" w:hAnsi="Times New Roman"/>
          <w:szCs w:val="24"/>
        </w:rPr>
        <w:t>real</w:t>
      </w:r>
      <w:proofErr w:type="gramEnd"/>
      <w:r w:rsidRPr="001231E3">
        <w:rPr>
          <w:rFonts w:ascii="Times New Roman" w:hAnsi="Times New Roman"/>
          <w:szCs w:val="24"/>
        </w:rPr>
        <w:t xml:space="preserve"> surprised if it worked that well</w:t>
      </w:r>
      <w:r w:rsidR="00455F24">
        <w:rPr>
          <w:rFonts w:ascii="Times New Roman" w:hAnsi="Times New Roman"/>
          <w:szCs w:val="24"/>
        </w:rPr>
        <w:t>!</w:t>
      </w:r>
      <w:r w:rsidRPr="001231E3">
        <w:rPr>
          <w:rFonts w:ascii="Times New Roman" w:hAnsi="Times New Roman"/>
          <w:szCs w:val="24"/>
        </w:rPr>
        <w:t xml:space="preserve"> Is this earliest ref to modern sport use?]</w:t>
      </w:r>
    </w:p>
    <w:p w14:paraId="0861C61C" w14:textId="27F727B6" w:rsidR="00DB1453" w:rsidRDefault="00DB1453" w:rsidP="00437CBB">
      <w:pPr>
        <w:ind w:right="-720"/>
        <w:rPr>
          <w:rFonts w:ascii="Times New Roman" w:hAnsi="Times New Roman"/>
          <w:szCs w:val="24"/>
        </w:rPr>
      </w:pPr>
      <w:r w:rsidRPr="001231E3">
        <w:rPr>
          <w:rFonts w:ascii="Times New Roman" w:hAnsi="Times New Roman"/>
          <w:szCs w:val="24"/>
        </w:rPr>
        <w:t xml:space="preserve">    </w:t>
      </w:r>
      <w:proofErr w:type="gramStart"/>
      <w:r w:rsidRPr="001231E3">
        <w:rPr>
          <w:rFonts w:ascii="Times New Roman" w:hAnsi="Times New Roman"/>
          <w:szCs w:val="24"/>
        </w:rPr>
        <w:t>Also</w:t>
      </w:r>
      <w:proofErr w:type="gramEnd"/>
      <w:r w:rsidRPr="001231E3">
        <w:rPr>
          <w:rFonts w:ascii="Times New Roman" w:hAnsi="Times New Roman"/>
          <w:szCs w:val="24"/>
        </w:rPr>
        <w:t xml:space="preserve"> a separate article + photo of unknown source, </w:t>
      </w:r>
      <w:r w:rsidR="00E35CB4" w:rsidRPr="001231E3">
        <w:rPr>
          <w:rFonts w:ascii="Times New Roman" w:hAnsi="Times New Roman"/>
          <w:szCs w:val="24"/>
        </w:rPr>
        <w:t xml:space="preserve">“Ancient Mayan Throwing Stick Modernized by Bowmen” </w:t>
      </w:r>
      <w:r w:rsidRPr="001231E3">
        <w:rPr>
          <w:rFonts w:ascii="Times New Roman" w:hAnsi="Times New Roman"/>
          <w:szCs w:val="24"/>
        </w:rPr>
        <w:t xml:space="preserve">shows Mrs. Robert Stacy-Judd, “wife of famous archaeologist” </w:t>
      </w:r>
      <w:r w:rsidR="00AA27C8">
        <w:rPr>
          <w:rFonts w:ascii="Times New Roman" w:hAnsi="Times New Roman"/>
          <w:szCs w:val="24"/>
        </w:rPr>
        <w:t>[see Lerner 2001</w:t>
      </w:r>
      <w:r w:rsidR="000C56E7">
        <w:rPr>
          <w:rFonts w:ascii="Times New Roman" w:hAnsi="Times New Roman"/>
          <w:szCs w:val="24"/>
        </w:rPr>
        <w:t xml:space="preserve">] </w:t>
      </w:r>
      <w:r w:rsidR="00E35CB4" w:rsidRPr="001231E3">
        <w:rPr>
          <w:rFonts w:ascii="Times New Roman" w:hAnsi="Times New Roman"/>
          <w:szCs w:val="24"/>
        </w:rPr>
        <w:t>demo a 2-hole atlatl with long darts in quiver, claims finds by S-J “given to EB Powell, nationally known archery expert, who developed them as a modern sports accessory.”</w:t>
      </w:r>
    </w:p>
    <w:p w14:paraId="47F8E7DB" w14:textId="24AB3C4E" w:rsidR="000C56E7" w:rsidRDefault="000C56E7" w:rsidP="00437CBB">
      <w:pPr>
        <w:ind w:right="-720"/>
        <w:rPr>
          <w:rFonts w:ascii="Times New Roman" w:hAnsi="Times New Roman"/>
          <w:szCs w:val="24"/>
        </w:rPr>
      </w:pPr>
    </w:p>
    <w:p w14:paraId="583550A1" w14:textId="3FE52937" w:rsidR="000C56E7" w:rsidRPr="0088193B" w:rsidRDefault="0088193B" w:rsidP="00437CBB">
      <w:pPr>
        <w:ind w:right="-720"/>
        <w:rPr>
          <w:rFonts w:ascii="Times New Roman" w:hAnsi="Times New Roman"/>
          <w:b/>
          <w:szCs w:val="24"/>
        </w:rPr>
      </w:pPr>
      <w:r w:rsidRPr="0088193B">
        <w:rPr>
          <w:rFonts w:ascii="Times New Roman" w:hAnsi="Times New Roman"/>
          <w:b/>
          <w:szCs w:val="24"/>
        </w:rPr>
        <w:t>Powell, Eric A.</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5CDD3695" w14:textId="254B3097" w:rsidR="0088193B" w:rsidRDefault="0088193B" w:rsidP="00437CBB">
      <w:pPr>
        <w:ind w:right="-720"/>
        <w:rPr>
          <w:rFonts w:ascii="Times New Roman" w:hAnsi="Times New Roman"/>
          <w:szCs w:val="24"/>
        </w:rPr>
      </w:pPr>
      <w:r>
        <w:rPr>
          <w:rFonts w:ascii="Times New Roman" w:hAnsi="Times New Roman"/>
          <w:szCs w:val="24"/>
        </w:rPr>
        <w:t xml:space="preserve">2017 Set in Stone. </w:t>
      </w:r>
      <w:r w:rsidRPr="0088193B">
        <w:rPr>
          <w:rFonts w:ascii="Times New Roman" w:hAnsi="Times New Roman"/>
          <w:i/>
          <w:szCs w:val="24"/>
        </w:rPr>
        <w:t>Archaeology</w:t>
      </w:r>
      <w:r>
        <w:rPr>
          <w:rFonts w:ascii="Times New Roman" w:hAnsi="Times New Roman"/>
          <w:szCs w:val="24"/>
        </w:rPr>
        <w:t xml:space="preserve"> 70(4):44-48.</w:t>
      </w:r>
    </w:p>
    <w:p w14:paraId="5093CF45" w14:textId="6E7AF164" w:rsidR="0088193B" w:rsidRDefault="0088193B" w:rsidP="00437CBB">
      <w:pPr>
        <w:ind w:right="-720"/>
        <w:rPr>
          <w:rFonts w:ascii="Times New Roman" w:hAnsi="Times New Roman"/>
          <w:szCs w:val="24"/>
        </w:rPr>
      </w:pPr>
    </w:p>
    <w:p w14:paraId="7D8B8EC6" w14:textId="16401DEF" w:rsidR="0088193B" w:rsidRPr="001231E3" w:rsidRDefault="0088193B" w:rsidP="00437CBB">
      <w:pPr>
        <w:ind w:right="-720"/>
        <w:rPr>
          <w:rFonts w:ascii="Times New Roman" w:hAnsi="Times New Roman"/>
          <w:szCs w:val="24"/>
        </w:rPr>
      </w:pPr>
      <w:r>
        <w:rPr>
          <w:rFonts w:ascii="Times New Roman" w:hAnsi="Times New Roman"/>
          <w:szCs w:val="24"/>
        </w:rPr>
        <w:t xml:space="preserve">Bannerstones. [Nice color photos, including replica atlatl with </w:t>
      </w:r>
      <w:proofErr w:type="spellStart"/>
      <w:r>
        <w:rPr>
          <w:rFonts w:ascii="Times New Roman" w:hAnsi="Times New Roman"/>
          <w:szCs w:val="24"/>
        </w:rPr>
        <w:t>bannerstone</w:t>
      </w:r>
      <w:proofErr w:type="spellEnd"/>
      <w:r>
        <w:rPr>
          <w:rFonts w:ascii="Times New Roman" w:hAnsi="Times New Roman"/>
          <w:szCs w:val="24"/>
        </w:rPr>
        <w:t xml:space="preserve">, generally good article]. Anna Blume studying collections at Am Mus Nat Hist. Webb’s ideas. Kinsella balance theory for deer hunting ambush. </w:t>
      </w:r>
      <w:proofErr w:type="spellStart"/>
      <w:r>
        <w:rPr>
          <w:rFonts w:ascii="Times New Roman" w:hAnsi="Times New Roman"/>
          <w:szCs w:val="24"/>
        </w:rPr>
        <w:t>Sassaman</w:t>
      </w:r>
      <w:proofErr w:type="spellEnd"/>
      <w:r>
        <w:rPr>
          <w:rFonts w:ascii="Times New Roman" w:hAnsi="Times New Roman"/>
          <w:szCs w:val="24"/>
        </w:rPr>
        <w:t xml:space="preserve"> chronological change, development of symbolic/identity aspects as move from Shell Mound Archaic area, hypertrophic giant forms. Blume: Archaic society egalitarian, so personal rather than status markers, a challenge in different, non-</w:t>
      </w:r>
      <w:proofErr w:type="spellStart"/>
      <w:r>
        <w:rPr>
          <w:rFonts w:ascii="Times New Roman" w:hAnsi="Times New Roman"/>
          <w:szCs w:val="24"/>
        </w:rPr>
        <w:t>knappable</w:t>
      </w:r>
      <w:proofErr w:type="spellEnd"/>
      <w:r>
        <w:rPr>
          <w:rFonts w:ascii="Times New Roman" w:hAnsi="Times New Roman"/>
          <w:szCs w:val="24"/>
        </w:rPr>
        <w:t xml:space="preserve"> stone for </w:t>
      </w:r>
      <w:proofErr w:type="spellStart"/>
      <w:r>
        <w:rPr>
          <w:rFonts w:ascii="Times New Roman" w:hAnsi="Times New Roman"/>
          <w:szCs w:val="24"/>
        </w:rPr>
        <w:t>knappers</w:t>
      </w:r>
      <w:proofErr w:type="spellEnd"/>
      <w:r>
        <w:rPr>
          <w:rFonts w:ascii="Times New Roman" w:hAnsi="Times New Roman"/>
          <w:szCs w:val="24"/>
        </w:rPr>
        <w:t xml:space="preserve"> [no real reason to assume </w:t>
      </w:r>
      <w:proofErr w:type="spellStart"/>
      <w:r>
        <w:rPr>
          <w:rFonts w:ascii="Times New Roman" w:hAnsi="Times New Roman"/>
          <w:szCs w:val="24"/>
        </w:rPr>
        <w:t>knappers</w:t>
      </w:r>
      <w:proofErr w:type="spellEnd"/>
      <w:r>
        <w:rPr>
          <w:rFonts w:ascii="Times New Roman" w:hAnsi="Times New Roman"/>
          <w:szCs w:val="24"/>
        </w:rPr>
        <w:t xml:space="preserve"> made them, but perhaps], ritual use as well as functional part of </w:t>
      </w:r>
      <w:proofErr w:type="spellStart"/>
      <w:r>
        <w:rPr>
          <w:rFonts w:ascii="Times New Roman" w:hAnsi="Times New Roman"/>
          <w:szCs w:val="24"/>
        </w:rPr>
        <w:t>spearthrowers</w:t>
      </w:r>
      <w:proofErr w:type="spellEnd"/>
      <w:r>
        <w:rPr>
          <w:rFonts w:ascii="Times New Roman" w:hAnsi="Times New Roman"/>
          <w:szCs w:val="24"/>
        </w:rPr>
        <w:t xml:space="preserve"> [all quoted here seem to agree, as do I]. After ca 1500 BC disappear, perhaps using nets for deer hunt, lost both utilitarian and ritual roles, complex stone pipes appear </w:t>
      </w:r>
      <w:proofErr w:type="gramStart"/>
      <w:r>
        <w:rPr>
          <w:rFonts w:ascii="Times New Roman" w:hAnsi="Times New Roman"/>
          <w:szCs w:val="24"/>
        </w:rPr>
        <w:t>about</w:t>
      </w:r>
      <w:proofErr w:type="gramEnd"/>
      <w:r>
        <w:rPr>
          <w:rFonts w:ascii="Times New Roman" w:hAnsi="Times New Roman"/>
          <w:szCs w:val="24"/>
        </w:rPr>
        <w:t xml:space="preserve"> this time, as do </w:t>
      </w:r>
      <w:proofErr w:type="spellStart"/>
      <w:r>
        <w:rPr>
          <w:rFonts w:ascii="Times New Roman" w:hAnsi="Times New Roman"/>
          <w:szCs w:val="24"/>
        </w:rPr>
        <w:t>birdstone</w:t>
      </w:r>
      <w:proofErr w:type="spellEnd"/>
      <w:r>
        <w:rPr>
          <w:rFonts w:ascii="Times New Roman" w:hAnsi="Times New Roman"/>
          <w:szCs w:val="24"/>
        </w:rPr>
        <w:t xml:space="preserve"> perhaps replacing </w:t>
      </w:r>
      <w:proofErr w:type="spellStart"/>
      <w:r>
        <w:rPr>
          <w:rFonts w:ascii="Times New Roman" w:hAnsi="Times New Roman"/>
          <w:szCs w:val="24"/>
        </w:rPr>
        <w:t>bannerstones</w:t>
      </w:r>
      <w:proofErr w:type="spellEnd"/>
      <w:r>
        <w:rPr>
          <w:rFonts w:ascii="Times New Roman" w:hAnsi="Times New Roman"/>
          <w:szCs w:val="24"/>
        </w:rPr>
        <w:t xml:space="preserve"> on atlatls.</w:t>
      </w:r>
    </w:p>
    <w:p w14:paraId="29F9C32A" w14:textId="77777777" w:rsidR="00780AF1" w:rsidRPr="001231E3" w:rsidRDefault="00780AF1" w:rsidP="00437CBB">
      <w:pPr>
        <w:ind w:right="-720"/>
        <w:rPr>
          <w:rFonts w:ascii="Times New Roman" w:hAnsi="Times New Roman"/>
          <w:szCs w:val="24"/>
        </w:rPr>
      </w:pPr>
    </w:p>
    <w:p w14:paraId="6DC0F56D" w14:textId="77777777" w:rsidR="00780AF1" w:rsidRPr="001231E3" w:rsidRDefault="00780AF1" w:rsidP="00437CBB">
      <w:pPr>
        <w:ind w:right="-720"/>
        <w:rPr>
          <w:rFonts w:ascii="Times New Roman" w:hAnsi="Times New Roman"/>
          <w:b/>
          <w:szCs w:val="24"/>
        </w:rPr>
      </w:pPr>
      <w:r w:rsidRPr="001231E3">
        <w:rPr>
          <w:rFonts w:ascii="Times New Roman" w:hAnsi="Times New Roman"/>
          <w:b/>
          <w:szCs w:val="24"/>
        </w:rPr>
        <w:t>Powell, James D.</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E944844" w14:textId="77777777" w:rsidR="00780AF1" w:rsidRPr="001231E3" w:rsidRDefault="00780AF1" w:rsidP="00437CBB">
      <w:pPr>
        <w:ind w:right="-720"/>
        <w:rPr>
          <w:rFonts w:ascii="Times New Roman" w:hAnsi="Times New Roman"/>
          <w:szCs w:val="24"/>
        </w:rPr>
      </w:pPr>
      <w:proofErr w:type="gramStart"/>
      <w:r w:rsidRPr="001231E3">
        <w:rPr>
          <w:rFonts w:ascii="Times New Roman" w:hAnsi="Times New Roman"/>
          <w:szCs w:val="24"/>
        </w:rPr>
        <w:t>1953  Throwing</w:t>
      </w:r>
      <w:proofErr w:type="gramEnd"/>
      <w:r w:rsidRPr="001231E3">
        <w:rPr>
          <w:rFonts w:ascii="Times New Roman" w:hAnsi="Times New Roman"/>
          <w:szCs w:val="24"/>
        </w:rPr>
        <w:t xml:space="preserve"> Sticks. </w:t>
      </w:r>
      <w:r w:rsidRPr="001231E3">
        <w:rPr>
          <w:rFonts w:ascii="Times New Roman" w:hAnsi="Times New Roman"/>
          <w:i/>
          <w:szCs w:val="24"/>
        </w:rPr>
        <w:t>Science and Mechanics</w:t>
      </w:r>
      <w:r w:rsidRPr="001231E3">
        <w:rPr>
          <w:rFonts w:ascii="Times New Roman" w:hAnsi="Times New Roman"/>
          <w:szCs w:val="24"/>
        </w:rPr>
        <w:t>, August 1953:112-114.</w:t>
      </w:r>
    </w:p>
    <w:p w14:paraId="39A5214F" w14:textId="77777777" w:rsidR="00780AF1" w:rsidRPr="001231E3" w:rsidRDefault="00780AF1" w:rsidP="00437CBB">
      <w:pPr>
        <w:ind w:right="-720"/>
        <w:rPr>
          <w:rFonts w:ascii="Times New Roman" w:hAnsi="Times New Roman"/>
          <w:szCs w:val="24"/>
        </w:rPr>
      </w:pPr>
    </w:p>
    <w:p w14:paraId="0EFBADEB" w14:textId="77777777" w:rsidR="00780AF1" w:rsidRPr="001231E3" w:rsidRDefault="00780AF1" w:rsidP="00437CBB">
      <w:pPr>
        <w:ind w:right="-720"/>
        <w:rPr>
          <w:rFonts w:ascii="Times New Roman" w:hAnsi="Times New Roman"/>
          <w:szCs w:val="24"/>
        </w:rPr>
      </w:pPr>
      <w:r w:rsidRPr="001231E3">
        <w:rPr>
          <w:rFonts w:ascii="Times New Roman" w:hAnsi="Times New Roman"/>
          <w:szCs w:val="24"/>
        </w:rPr>
        <w:t xml:space="preserve">Instructions for making 2-hole Mexican style atlatl out of modern material. Use modern arrow or make one 4-4.5’ long. “Throw with free overhand motion.... the throwing stick acts as a long lever...” [He understands how it works, although accompanying photo looks partly faked with dart in odd flight position and unflexed.] </w:t>
      </w:r>
      <w:proofErr w:type="gramStart"/>
      <w:r w:rsidRPr="001231E3">
        <w:rPr>
          <w:rFonts w:ascii="Times New Roman" w:hAnsi="Times New Roman"/>
          <w:szCs w:val="24"/>
        </w:rPr>
        <w:t>Also</w:t>
      </w:r>
      <w:proofErr w:type="gramEnd"/>
      <w:r w:rsidRPr="001231E3">
        <w:rPr>
          <w:rFonts w:ascii="Times New Roman" w:hAnsi="Times New Roman"/>
          <w:szCs w:val="24"/>
        </w:rPr>
        <w:t xml:space="preserve"> info for cord + </w:t>
      </w:r>
      <w:r w:rsidRPr="001231E3">
        <w:rPr>
          <w:rFonts w:ascii="Times New Roman" w:hAnsi="Times New Roman"/>
          <w:szCs w:val="24"/>
        </w:rPr>
        <w:lastRenderedPageBreak/>
        <w:t>w</w:t>
      </w:r>
      <w:r w:rsidR="00D82D71" w:rsidRPr="001231E3">
        <w:rPr>
          <w:rFonts w:ascii="Times New Roman" w:hAnsi="Times New Roman"/>
          <w:szCs w:val="24"/>
        </w:rPr>
        <w:t>hip stick to throw shingle dart, a more elaborate Maya atlatl [there is a drawing of a Maya warrior perhaps cribbed from National Geographic] and a [rather crude flat] Australian “</w:t>
      </w:r>
      <w:proofErr w:type="spellStart"/>
      <w:r w:rsidR="00D82D71" w:rsidRPr="001231E3">
        <w:rPr>
          <w:rFonts w:ascii="Times New Roman" w:hAnsi="Times New Roman"/>
          <w:szCs w:val="24"/>
        </w:rPr>
        <w:t>woomerah</w:t>
      </w:r>
      <w:proofErr w:type="spellEnd"/>
      <w:r w:rsidR="00D82D71" w:rsidRPr="001231E3">
        <w:rPr>
          <w:rFonts w:ascii="Times New Roman" w:hAnsi="Times New Roman"/>
          <w:szCs w:val="24"/>
        </w:rPr>
        <w:t>.” [These are all kind of ugly, but would probably work and his instructions are ok, although no mention of need for dart to be flexible, which was why my atlatls didn’t work as a kid.]</w:t>
      </w:r>
    </w:p>
    <w:p w14:paraId="684BB828" w14:textId="77777777" w:rsidR="0084165A" w:rsidRPr="001231E3" w:rsidRDefault="0084165A" w:rsidP="00437CBB">
      <w:pPr>
        <w:ind w:right="-720"/>
        <w:rPr>
          <w:rFonts w:ascii="Times New Roman" w:hAnsi="Times New Roman"/>
          <w:szCs w:val="24"/>
        </w:rPr>
      </w:pPr>
    </w:p>
    <w:p w14:paraId="3BE4C1AE"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Precourt</w:t>
      </w:r>
      <w:proofErr w:type="spellEnd"/>
      <w:r w:rsidRPr="001231E3">
        <w:rPr>
          <w:rFonts w:ascii="Times New Roman" w:hAnsi="Times New Roman"/>
          <w:b/>
          <w:szCs w:val="24"/>
        </w:rPr>
        <w:t>, Prudence</w:t>
      </w:r>
    </w:p>
    <w:p w14:paraId="51E7004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1973 The Archaic Banner-Stone: A Social Category Marker. </w:t>
      </w:r>
      <w:r w:rsidRPr="001231E3">
        <w:rPr>
          <w:rFonts w:ascii="Times New Roman" w:hAnsi="Times New Roman"/>
          <w:i/>
          <w:szCs w:val="24"/>
        </w:rPr>
        <w:t>The Lambda Alpha Journal of Man</w:t>
      </w:r>
      <w:r w:rsidRPr="001231E3">
        <w:rPr>
          <w:rFonts w:ascii="Times New Roman" w:hAnsi="Times New Roman"/>
          <w:szCs w:val="24"/>
        </w:rPr>
        <w:t xml:space="preserve"> 5(1): 1-26.</w:t>
      </w:r>
    </w:p>
    <w:p w14:paraId="2603B735" w14:textId="77777777" w:rsidR="0084165A" w:rsidRPr="001231E3" w:rsidRDefault="0084165A" w:rsidP="00437CBB">
      <w:pPr>
        <w:ind w:right="-720"/>
        <w:rPr>
          <w:rFonts w:ascii="Times New Roman" w:hAnsi="Times New Roman"/>
          <w:szCs w:val="24"/>
        </w:rPr>
      </w:pPr>
    </w:p>
    <w:p w14:paraId="7798444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Banner stones were atlatl weights, but also symbol of social category in ranked society.</w:t>
      </w:r>
    </w:p>
    <w:p w14:paraId="2780DB7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Burial information </w:t>
      </w:r>
      <w:proofErr w:type="spellStart"/>
      <w:r w:rsidRPr="001231E3">
        <w:rPr>
          <w:rFonts w:ascii="Times New Roman" w:hAnsi="Times New Roman"/>
          <w:szCs w:val="24"/>
        </w:rPr>
        <w:t>analysed</w:t>
      </w:r>
      <w:proofErr w:type="spellEnd"/>
      <w:r w:rsidRPr="001231E3">
        <w:rPr>
          <w:rFonts w:ascii="Times New Roman" w:hAnsi="Times New Roman"/>
          <w:szCs w:val="24"/>
        </w:rPr>
        <w:t xml:space="preserve"> from Green River sites like Indian Knoll: few have goods, fewer have </w:t>
      </w:r>
      <w:proofErr w:type="spellStart"/>
      <w:r w:rsidRPr="001231E3">
        <w:rPr>
          <w:rFonts w:ascii="Times New Roman" w:hAnsi="Times New Roman"/>
          <w:szCs w:val="24"/>
        </w:rPr>
        <w:t>bannerstone</w:t>
      </w:r>
      <w:proofErr w:type="spellEnd"/>
      <w:r w:rsidRPr="001231E3">
        <w:rPr>
          <w:rFonts w:ascii="Times New Roman" w:hAnsi="Times New Roman"/>
          <w:szCs w:val="24"/>
        </w:rPr>
        <w:t>, which is mostly with other goods as well, and with all age and sex, but mostly young adult males.</w:t>
      </w:r>
    </w:p>
    <w:p w14:paraId="1571607F" w14:textId="15608174" w:rsidR="0084165A" w:rsidRDefault="0084165A" w:rsidP="00437CBB">
      <w:pPr>
        <w:ind w:right="-720"/>
        <w:rPr>
          <w:rFonts w:ascii="Times New Roman" w:hAnsi="Times New Roman"/>
          <w:szCs w:val="24"/>
        </w:rPr>
      </w:pPr>
      <w:r w:rsidRPr="001231E3">
        <w:rPr>
          <w:rFonts w:ascii="Times New Roman" w:hAnsi="Times New Roman"/>
          <w:szCs w:val="24"/>
        </w:rPr>
        <w:t>Possibly seasonal leadership [no evidence].</w:t>
      </w:r>
    </w:p>
    <w:p w14:paraId="3252E98D" w14:textId="39205117" w:rsidR="003558C3" w:rsidRDefault="003558C3" w:rsidP="00437CBB">
      <w:pPr>
        <w:ind w:right="-720"/>
        <w:rPr>
          <w:rFonts w:ascii="Times New Roman" w:hAnsi="Times New Roman"/>
          <w:szCs w:val="24"/>
        </w:rPr>
      </w:pPr>
    </w:p>
    <w:p w14:paraId="3105E6FA" w14:textId="77777777" w:rsidR="003558C3" w:rsidRPr="003558C3" w:rsidRDefault="003558C3" w:rsidP="003558C3">
      <w:pPr>
        <w:ind w:right="-720"/>
        <w:rPr>
          <w:rFonts w:ascii="Times New Roman" w:hAnsi="Times New Roman"/>
          <w:b/>
          <w:szCs w:val="24"/>
        </w:rPr>
      </w:pPr>
      <w:r w:rsidRPr="003558C3">
        <w:rPr>
          <w:rFonts w:ascii="Times New Roman" w:hAnsi="Times New Roman"/>
          <w:b/>
          <w:szCs w:val="24"/>
        </w:rPr>
        <w:t>Preston, Douglas</w:t>
      </w:r>
      <w:r w:rsidRPr="003558C3">
        <w:rPr>
          <w:rFonts w:ascii="Times New Roman" w:hAnsi="Times New Roman"/>
          <w:b/>
          <w:szCs w:val="24"/>
        </w:rPr>
        <w:tab/>
      </w:r>
      <w:r w:rsidRPr="003558C3">
        <w:rPr>
          <w:rFonts w:ascii="Times New Roman" w:hAnsi="Times New Roman"/>
          <w:b/>
          <w:szCs w:val="24"/>
        </w:rPr>
        <w:tab/>
      </w:r>
      <w:r w:rsidRPr="003558C3">
        <w:rPr>
          <w:rFonts w:ascii="Times New Roman" w:hAnsi="Times New Roman"/>
          <w:b/>
          <w:szCs w:val="24"/>
        </w:rPr>
        <w:tab/>
        <w:t>s</w:t>
      </w:r>
    </w:p>
    <w:p w14:paraId="4A7AE22E" w14:textId="77777777" w:rsidR="003558C3" w:rsidRPr="003558C3" w:rsidRDefault="003558C3" w:rsidP="003558C3">
      <w:pPr>
        <w:ind w:right="-720"/>
        <w:rPr>
          <w:rFonts w:ascii="Times New Roman" w:hAnsi="Times New Roman"/>
          <w:szCs w:val="24"/>
        </w:rPr>
      </w:pPr>
      <w:r w:rsidRPr="003558C3">
        <w:rPr>
          <w:rFonts w:ascii="Times New Roman" w:hAnsi="Times New Roman"/>
          <w:szCs w:val="24"/>
        </w:rPr>
        <w:t xml:space="preserve">2015 The 9,000-Year-Old Man Speaks. </w:t>
      </w:r>
      <w:r w:rsidRPr="003558C3">
        <w:rPr>
          <w:rFonts w:ascii="Times New Roman" w:hAnsi="Times New Roman"/>
          <w:i/>
          <w:szCs w:val="24"/>
        </w:rPr>
        <w:t>Smithsonian</w:t>
      </w:r>
      <w:r w:rsidRPr="003558C3">
        <w:rPr>
          <w:rFonts w:ascii="Times New Roman" w:hAnsi="Times New Roman"/>
          <w:szCs w:val="24"/>
        </w:rPr>
        <w:t xml:space="preserve"> 45(5): 52-65.</w:t>
      </w:r>
    </w:p>
    <w:p w14:paraId="6743E4FC" w14:textId="77777777" w:rsidR="003558C3" w:rsidRPr="003558C3" w:rsidRDefault="003558C3" w:rsidP="003558C3">
      <w:pPr>
        <w:ind w:right="-720"/>
        <w:rPr>
          <w:rFonts w:ascii="Times New Roman" w:hAnsi="Times New Roman"/>
          <w:szCs w:val="24"/>
        </w:rPr>
      </w:pPr>
    </w:p>
    <w:p w14:paraId="32B4956D" w14:textId="77777777" w:rsidR="003558C3" w:rsidRPr="003558C3" w:rsidRDefault="003558C3" w:rsidP="003558C3">
      <w:pPr>
        <w:ind w:right="-720"/>
        <w:rPr>
          <w:rFonts w:ascii="Times New Roman" w:hAnsi="Times New Roman"/>
          <w:szCs w:val="24"/>
        </w:rPr>
      </w:pPr>
      <w:r w:rsidRPr="003558C3">
        <w:rPr>
          <w:rFonts w:ascii="Times New Roman" w:hAnsi="Times New Roman"/>
          <w:szCs w:val="24"/>
        </w:rPr>
        <w:t xml:space="preserve">Kennewick. [Absurd claim that half of all ancient Am skulls have depression fractures, suggests bolas, see York 2015.] </w:t>
      </w:r>
    </w:p>
    <w:p w14:paraId="398F94F2" w14:textId="77777777" w:rsidR="002C113D" w:rsidRPr="001231E3" w:rsidRDefault="002C113D" w:rsidP="00437CBB">
      <w:pPr>
        <w:ind w:right="-720"/>
        <w:rPr>
          <w:rFonts w:ascii="Times New Roman" w:hAnsi="Times New Roman"/>
          <w:szCs w:val="24"/>
        </w:rPr>
      </w:pPr>
    </w:p>
    <w:p w14:paraId="5451D337" w14:textId="77777777" w:rsidR="002C113D" w:rsidRPr="001231E3" w:rsidRDefault="002C113D" w:rsidP="00437CBB">
      <w:pPr>
        <w:ind w:right="-720"/>
        <w:rPr>
          <w:rFonts w:ascii="Times New Roman" w:hAnsi="Times New Roman"/>
          <w:b/>
          <w:szCs w:val="24"/>
        </w:rPr>
      </w:pPr>
      <w:proofErr w:type="spellStart"/>
      <w:r w:rsidRPr="001231E3">
        <w:rPr>
          <w:rFonts w:ascii="Times New Roman" w:hAnsi="Times New Roman"/>
          <w:b/>
          <w:szCs w:val="24"/>
        </w:rPr>
        <w:t>Prins</w:t>
      </w:r>
      <w:proofErr w:type="spellEnd"/>
      <w:r w:rsidRPr="001231E3">
        <w:rPr>
          <w:rFonts w:ascii="Times New Roman" w:hAnsi="Times New Roman"/>
          <w:b/>
          <w:szCs w:val="24"/>
        </w:rPr>
        <w:t>, Harald E. 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220D3DF" w14:textId="77777777" w:rsidR="002C113D" w:rsidRPr="001231E3" w:rsidRDefault="002C113D" w:rsidP="00437CBB">
      <w:pPr>
        <w:ind w:right="-720"/>
        <w:rPr>
          <w:rFonts w:ascii="Times New Roman" w:hAnsi="Times New Roman"/>
          <w:szCs w:val="24"/>
        </w:rPr>
      </w:pPr>
      <w:proofErr w:type="gramStart"/>
      <w:r w:rsidRPr="001231E3">
        <w:rPr>
          <w:rFonts w:ascii="Times New Roman" w:hAnsi="Times New Roman"/>
          <w:szCs w:val="24"/>
        </w:rPr>
        <w:t>2010  The</w:t>
      </w:r>
      <w:proofErr w:type="gramEnd"/>
      <w:r w:rsidRPr="001231E3">
        <w:rPr>
          <w:rFonts w:ascii="Times New Roman" w:hAnsi="Times New Roman"/>
          <w:szCs w:val="24"/>
        </w:rPr>
        <w:t xml:space="preserve"> Atlatl as Combat Weapon in 17</w:t>
      </w:r>
      <w:r w:rsidRPr="001231E3">
        <w:rPr>
          <w:rFonts w:ascii="Times New Roman" w:hAnsi="Times New Roman"/>
          <w:szCs w:val="24"/>
          <w:vertAlign w:val="superscript"/>
        </w:rPr>
        <w:t>th</w:t>
      </w:r>
      <w:r w:rsidRPr="001231E3">
        <w:rPr>
          <w:rFonts w:ascii="Times New Roman" w:hAnsi="Times New Roman"/>
          <w:szCs w:val="24"/>
        </w:rPr>
        <w:t xml:space="preserve">-Century Amazonia: </w:t>
      </w:r>
      <w:proofErr w:type="spellStart"/>
      <w:r w:rsidRPr="001231E3">
        <w:rPr>
          <w:rFonts w:ascii="Times New Roman" w:hAnsi="Times New Roman"/>
          <w:szCs w:val="24"/>
        </w:rPr>
        <w:t>Tapuya</w:t>
      </w:r>
      <w:proofErr w:type="spellEnd"/>
      <w:r w:rsidRPr="001231E3">
        <w:rPr>
          <w:rFonts w:ascii="Times New Roman" w:hAnsi="Times New Roman"/>
          <w:szCs w:val="24"/>
        </w:rPr>
        <w:t xml:space="preserve"> Indian Warriors in Dutch Colonial Brazil. </w:t>
      </w:r>
      <w:r w:rsidRPr="001231E3">
        <w:rPr>
          <w:rFonts w:ascii="Times New Roman" w:hAnsi="Times New Roman"/>
          <w:i/>
          <w:szCs w:val="24"/>
        </w:rPr>
        <w:t>The Atlatl</w:t>
      </w:r>
      <w:r w:rsidRPr="001231E3">
        <w:rPr>
          <w:rFonts w:ascii="Times New Roman" w:hAnsi="Times New Roman"/>
          <w:szCs w:val="24"/>
        </w:rPr>
        <w:t xml:space="preserve"> 23(2):1-3. </w:t>
      </w:r>
    </w:p>
    <w:p w14:paraId="206D0B9F" w14:textId="77777777" w:rsidR="002C113D" w:rsidRPr="001231E3" w:rsidRDefault="002C113D" w:rsidP="00437CBB">
      <w:pPr>
        <w:ind w:right="-720"/>
        <w:rPr>
          <w:rFonts w:ascii="Times New Roman" w:hAnsi="Times New Roman"/>
          <w:szCs w:val="24"/>
        </w:rPr>
      </w:pPr>
    </w:p>
    <w:p w14:paraId="1263A509" w14:textId="77777777" w:rsidR="002C113D" w:rsidRPr="001231E3" w:rsidRDefault="002C113D" w:rsidP="00437CBB">
      <w:pPr>
        <w:ind w:right="-720"/>
        <w:rPr>
          <w:rFonts w:ascii="Times New Roman" w:hAnsi="Times New Roman"/>
          <w:szCs w:val="24"/>
        </w:rPr>
      </w:pPr>
      <w:proofErr w:type="spellStart"/>
      <w:r w:rsidRPr="001231E3">
        <w:rPr>
          <w:rFonts w:ascii="Times New Roman" w:hAnsi="Times New Roman"/>
          <w:szCs w:val="24"/>
        </w:rPr>
        <w:t>Tapuya</w:t>
      </w:r>
      <w:proofErr w:type="spellEnd"/>
      <w:r w:rsidRPr="001231E3">
        <w:rPr>
          <w:rFonts w:ascii="Times New Roman" w:hAnsi="Times New Roman"/>
          <w:szCs w:val="24"/>
        </w:rPr>
        <w:t xml:space="preserve"> were recruited by Dutch in colonial wars against Portuguese, painted by Dutch artist </w:t>
      </w:r>
      <w:proofErr w:type="spellStart"/>
      <w:r w:rsidRPr="001231E3">
        <w:rPr>
          <w:rFonts w:ascii="Times New Roman" w:hAnsi="Times New Roman"/>
          <w:szCs w:val="24"/>
        </w:rPr>
        <w:t>Eckhout</w:t>
      </w:r>
      <w:proofErr w:type="spellEnd"/>
      <w:r w:rsidRPr="001231E3">
        <w:rPr>
          <w:rFonts w:ascii="Times New Roman" w:hAnsi="Times New Roman"/>
          <w:szCs w:val="24"/>
        </w:rPr>
        <w:t>. Famous painting</w:t>
      </w:r>
      <w:r w:rsidR="005D0CB9" w:rsidRPr="001231E3">
        <w:rPr>
          <w:rFonts w:ascii="Times New Roman" w:hAnsi="Times New Roman"/>
          <w:szCs w:val="24"/>
        </w:rPr>
        <w:t xml:space="preserve"> [shown]</w:t>
      </w:r>
      <w:r w:rsidRPr="001231E3">
        <w:rPr>
          <w:rFonts w:ascii="Times New Roman" w:hAnsi="Times New Roman"/>
          <w:szCs w:val="24"/>
        </w:rPr>
        <w:t xml:space="preserve"> now in Danish National Museum shows dancers with atlatl and darts. [Odd form atlatl: Straight, concave surface like hollowed cane (but it’s hardwood), tapers slightly from </w:t>
      </w:r>
      <w:proofErr w:type="spellStart"/>
      <w:r w:rsidRPr="001231E3">
        <w:rPr>
          <w:rFonts w:ascii="Times New Roman" w:hAnsi="Times New Roman"/>
          <w:szCs w:val="24"/>
        </w:rPr>
        <w:t>prox</w:t>
      </w:r>
      <w:proofErr w:type="spellEnd"/>
      <w:r w:rsidRPr="001231E3">
        <w:rPr>
          <w:rFonts w:ascii="Times New Roman" w:hAnsi="Times New Roman"/>
          <w:szCs w:val="24"/>
        </w:rPr>
        <w:t xml:space="preserve"> to distal end, with fiber lashing and feather ornament at distal. The lashing and the taper </w:t>
      </w:r>
      <w:proofErr w:type="gramStart"/>
      <w:r w:rsidRPr="001231E3">
        <w:rPr>
          <w:rFonts w:ascii="Times New Roman" w:hAnsi="Times New Roman"/>
          <w:szCs w:val="24"/>
        </w:rPr>
        <w:t>makes</w:t>
      </w:r>
      <w:proofErr w:type="gramEnd"/>
      <w:r w:rsidRPr="001231E3">
        <w:rPr>
          <w:rFonts w:ascii="Times New Roman" w:hAnsi="Times New Roman"/>
          <w:szCs w:val="24"/>
        </w:rPr>
        <w:t xml:space="preserve"> it look like the hook is at the grip! Darts </w:t>
      </w:r>
      <w:proofErr w:type="spellStart"/>
      <w:r w:rsidRPr="001231E3">
        <w:rPr>
          <w:rFonts w:ascii="Times New Roman" w:hAnsi="Times New Roman"/>
          <w:szCs w:val="24"/>
        </w:rPr>
        <w:t>unfletched</w:t>
      </w:r>
      <w:proofErr w:type="spellEnd"/>
      <w:r w:rsidRPr="001231E3">
        <w:rPr>
          <w:rFonts w:ascii="Times New Roman" w:hAnsi="Times New Roman"/>
          <w:szCs w:val="24"/>
        </w:rPr>
        <w:t>, with stone or more likely bamboo or wood points.]</w:t>
      </w:r>
    </w:p>
    <w:p w14:paraId="13BF0EAF" w14:textId="77777777" w:rsidR="002C113D" w:rsidRPr="001231E3" w:rsidRDefault="002C113D" w:rsidP="00437CBB">
      <w:pPr>
        <w:ind w:right="-720"/>
        <w:rPr>
          <w:rFonts w:ascii="Times New Roman" w:hAnsi="Times New Roman"/>
          <w:szCs w:val="24"/>
        </w:rPr>
      </w:pPr>
    </w:p>
    <w:p w14:paraId="23A2FCD5" w14:textId="77777777" w:rsidR="002C113D" w:rsidRPr="001231E3" w:rsidRDefault="002C113D" w:rsidP="00437CBB">
      <w:pPr>
        <w:ind w:right="-720"/>
        <w:rPr>
          <w:rFonts w:ascii="Times New Roman" w:hAnsi="Times New Roman"/>
          <w:b/>
          <w:szCs w:val="24"/>
        </w:rPr>
      </w:pPr>
      <w:proofErr w:type="spellStart"/>
      <w:r w:rsidRPr="001231E3">
        <w:rPr>
          <w:rFonts w:ascii="Times New Roman" w:hAnsi="Times New Roman"/>
          <w:b/>
          <w:szCs w:val="24"/>
        </w:rPr>
        <w:t>Prins</w:t>
      </w:r>
      <w:proofErr w:type="spellEnd"/>
      <w:r w:rsidRPr="001231E3">
        <w:rPr>
          <w:rFonts w:ascii="Times New Roman" w:hAnsi="Times New Roman"/>
          <w:b/>
          <w:szCs w:val="24"/>
        </w:rPr>
        <w:t>, Harald E. 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ECA4621" w14:textId="77777777" w:rsidR="002C113D" w:rsidRPr="001231E3" w:rsidRDefault="002C113D" w:rsidP="00437CBB">
      <w:pPr>
        <w:ind w:right="-720"/>
        <w:rPr>
          <w:rFonts w:ascii="Times New Roman" w:hAnsi="Times New Roman"/>
          <w:szCs w:val="24"/>
        </w:rPr>
      </w:pPr>
      <w:proofErr w:type="gramStart"/>
      <w:r w:rsidRPr="001231E3">
        <w:rPr>
          <w:rFonts w:ascii="Times New Roman" w:hAnsi="Times New Roman"/>
          <w:szCs w:val="24"/>
        </w:rPr>
        <w:t>2010  The</w:t>
      </w:r>
      <w:proofErr w:type="gramEnd"/>
      <w:r w:rsidRPr="001231E3">
        <w:rPr>
          <w:rFonts w:ascii="Times New Roman" w:hAnsi="Times New Roman"/>
          <w:szCs w:val="24"/>
        </w:rPr>
        <w:t xml:space="preserve"> Atlatl as Combat Weapon in 17</w:t>
      </w:r>
      <w:r w:rsidRPr="001231E3">
        <w:rPr>
          <w:rFonts w:ascii="Times New Roman" w:hAnsi="Times New Roman"/>
          <w:szCs w:val="24"/>
          <w:vertAlign w:val="superscript"/>
        </w:rPr>
        <w:t>th</w:t>
      </w:r>
      <w:r w:rsidRPr="001231E3">
        <w:rPr>
          <w:rFonts w:ascii="Times New Roman" w:hAnsi="Times New Roman"/>
          <w:szCs w:val="24"/>
        </w:rPr>
        <w:t xml:space="preserve">-Century Amazonia: </w:t>
      </w:r>
      <w:proofErr w:type="spellStart"/>
      <w:r w:rsidRPr="001231E3">
        <w:rPr>
          <w:rFonts w:ascii="Times New Roman" w:hAnsi="Times New Roman"/>
          <w:szCs w:val="24"/>
        </w:rPr>
        <w:t>Tapuya</w:t>
      </w:r>
      <w:proofErr w:type="spellEnd"/>
      <w:r w:rsidRPr="001231E3">
        <w:rPr>
          <w:rFonts w:ascii="Times New Roman" w:hAnsi="Times New Roman"/>
          <w:szCs w:val="24"/>
        </w:rPr>
        <w:t xml:space="preserve"> Indian Warriors in Dutch Colonial Brazil. Electronic Document, World Atlatl Association Webpage, URL: </w:t>
      </w:r>
      <w:hyperlink r:id="rId169" w:history="1">
        <w:r w:rsidR="003D55EB" w:rsidRPr="001231E3">
          <w:rPr>
            <w:rStyle w:val="Hyperlink"/>
            <w:rFonts w:ascii="Times New Roman" w:hAnsi="Times New Roman"/>
            <w:szCs w:val="24"/>
          </w:rPr>
          <w:t>http://www.worldatlatl.org/Articles/Tapuya%20Atlatl%20Article%20by%20Harald%20Prins%2025%20May%202010.pdf</w:t>
        </w:r>
      </w:hyperlink>
    </w:p>
    <w:p w14:paraId="70F13627" w14:textId="77777777" w:rsidR="002C113D" w:rsidRPr="001231E3" w:rsidRDefault="002C113D" w:rsidP="00437CBB">
      <w:pPr>
        <w:ind w:right="-720"/>
        <w:rPr>
          <w:rFonts w:ascii="Times New Roman" w:hAnsi="Times New Roman"/>
          <w:szCs w:val="24"/>
        </w:rPr>
      </w:pPr>
    </w:p>
    <w:p w14:paraId="70B77206" w14:textId="77777777" w:rsidR="002C113D" w:rsidRPr="001231E3" w:rsidRDefault="002C113D" w:rsidP="00437CBB">
      <w:pPr>
        <w:ind w:right="-720"/>
        <w:rPr>
          <w:rFonts w:ascii="Times New Roman" w:hAnsi="Times New Roman"/>
          <w:szCs w:val="24"/>
        </w:rPr>
      </w:pPr>
      <w:r w:rsidRPr="001231E3">
        <w:rPr>
          <w:rFonts w:ascii="Times New Roman" w:hAnsi="Times New Roman"/>
          <w:szCs w:val="24"/>
        </w:rPr>
        <w:t xml:space="preserve">Expanded version </w:t>
      </w:r>
      <w:r w:rsidR="00066BCD" w:rsidRPr="001231E3">
        <w:rPr>
          <w:rFonts w:ascii="Times New Roman" w:hAnsi="Times New Roman"/>
          <w:szCs w:val="24"/>
        </w:rPr>
        <w:t>of that in newsletter. Adds</w:t>
      </w:r>
      <w:r w:rsidRPr="001231E3">
        <w:rPr>
          <w:rFonts w:ascii="Times New Roman" w:hAnsi="Times New Roman"/>
          <w:szCs w:val="24"/>
        </w:rPr>
        <w:t xml:space="preserve"> identification </w:t>
      </w:r>
      <w:r w:rsidR="005D0CB9" w:rsidRPr="001231E3">
        <w:rPr>
          <w:rFonts w:ascii="Times New Roman" w:hAnsi="Times New Roman"/>
          <w:szCs w:val="24"/>
        </w:rPr>
        <w:t xml:space="preserve">and photo </w:t>
      </w:r>
      <w:r w:rsidRPr="001231E3">
        <w:rPr>
          <w:rFonts w:ascii="Times New Roman" w:hAnsi="Times New Roman"/>
          <w:szCs w:val="24"/>
        </w:rPr>
        <w:t>of atlatl specimen in Danish National Museum</w:t>
      </w:r>
      <w:r w:rsidR="005D0CB9" w:rsidRPr="001231E3">
        <w:rPr>
          <w:rFonts w:ascii="Times New Roman" w:hAnsi="Times New Roman"/>
          <w:szCs w:val="24"/>
        </w:rPr>
        <w:t xml:space="preserve">, which may have come to Europe with group of </w:t>
      </w:r>
      <w:proofErr w:type="spellStart"/>
      <w:r w:rsidR="005D0CB9" w:rsidRPr="001231E3">
        <w:rPr>
          <w:rFonts w:ascii="Times New Roman" w:hAnsi="Times New Roman"/>
          <w:szCs w:val="24"/>
        </w:rPr>
        <w:t>Tapuya</w:t>
      </w:r>
      <w:proofErr w:type="spellEnd"/>
      <w:r w:rsidRPr="001231E3">
        <w:rPr>
          <w:rFonts w:ascii="Times New Roman" w:hAnsi="Times New Roman"/>
          <w:szCs w:val="24"/>
        </w:rPr>
        <w:t>.</w:t>
      </w:r>
    </w:p>
    <w:p w14:paraId="489E33C2" w14:textId="26AA73E0" w:rsidR="007464B7" w:rsidRDefault="007464B7" w:rsidP="00437CBB">
      <w:pPr>
        <w:ind w:right="-720"/>
        <w:rPr>
          <w:rFonts w:ascii="Times New Roman" w:hAnsi="Times New Roman"/>
          <w:szCs w:val="24"/>
        </w:rPr>
      </w:pPr>
    </w:p>
    <w:p w14:paraId="742C112B" w14:textId="207294FA" w:rsidR="00364F51" w:rsidRDefault="00364F51" w:rsidP="00437CBB">
      <w:pPr>
        <w:ind w:right="-720"/>
        <w:rPr>
          <w:rFonts w:ascii="Times New Roman" w:hAnsi="Times New Roman"/>
          <w:szCs w:val="24"/>
        </w:rPr>
      </w:pPr>
      <w:proofErr w:type="spellStart"/>
      <w:r w:rsidRPr="00364F51">
        <w:rPr>
          <w:rFonts w:ascii="Times New Roman" w:hAnsi="Times New Roman"/>
          <w:b/>
          <w:bCs/>
          <w:szCs w:val="24"/>
        </w:rPr>
        <w:t>Pront</w:t>
      </w:r>
      <w:proofErr w:type="spellEnd"/>
      <w:r w:rsidRPr="00364F51">
        <w:rPr>
          <w:rFonts w:ascii="Times New Roman" w:hAnsi="Times New Roman"/>
          <w:b/>
          <w:bCs/>
          <w:szCs w:val="24"/>
        </w:rPr>
        <w:t>, Robin</w:t>
      </w:r>
      <w:r>
        <w:rPr>
          <w:rFonts w:ascii="Times New Roman" w:hAnsi="Times New Roman"/>
          <w:szCs w:val="24"/>
        </w:rPr>
        <w:t>, dir.</w:t>
      </w:r>
    </w:p>
    <w:p w14:paraId="041A6BD9" w14:textId="1C775A0C" w:rsidR="00364F51" w:rsidRPr="00364F51" w:rsidRDefault="00364F51" w:rsidP="00364F51">
      <w:pPr>
        <w:ind w:right="-720"/>
        <w:rPr>
          <w:rFonts w:ascii="Times New Roman" w:hAnsi="Times New Roman"/>
          <w:szCs w:val="24"/>
        </w:rPr>
      </w:pPr>
      <w:r w:rsidRPr="00364F51">
        <w:rPr>
          <w:rFonts w:ascii="Times New Roman" w:hAnsi="Times New Roman"/>
          <w:szCs w:val="24"/>
        </w:rPr>
        <w:lastRenderedPageBreak/>
        <w:t xml:space="preserve">2020 </w:t>
      </w:r>
      <w:r w:rsidRPr="00364F51">
        <w:rPr>
          <w:rFonts w:ascii="Times New Roman" w:hAnsi="Times New Roman"/>
          <w:i/>
          <w:iCs/>
          <w:szCs w:val="24"/>
        </w:rPr>
        <w:t>The Silencing</w:t>
      </w:r>
      <w:r>
        <w:rPr>
          <w:rFonts w:ascii="Times New Roman" w:hAnsi="Times New Roman"/>
          <w:szCs w:val="24"/>
        </w:rPr>
        <w:t xml:space="preserve">. </w:t>
      </w:r>
      <w:r w:rsidRPr="00364F51">
        <w:rPr>
          <w:rFonts w:ascii="Times New Roman" w:hAnsi="Times New Roman"/>
          <w:szCs w:val="24"/>
        </w:rPr>
        <w:t xml:space="preserve">American-Canadian </w:t>
      </w:r>
      <w:hyperlink r:id="rId170" w:tooltip="Action-thriller" w:history="1">
        <w:r w:rsidRPr="00364F51">
          <w:rPr>
            <w:rStyle w:val="Hyperlink"/>
            <w:rFonts w:ascii="Times New Roman" w:hAnsi="Times New Roman"/>
            <w:szCs w:val="24"/>
          </w:rPr>
          <w:t>action-thriller</w:t>
        </w:r>
      </w:hyperlink>
      <w:r w:rsidRPr="00364F51">
        <w:rPr>
          <w:rFonts w:ascii="Times New Roman" w:hAnsi="Times New Roman"/>
          <w:szCs w:val="24"/>
        </w:rPr>
        <w:t xml:space="preserve"> film directed by Robin </w:t>
      </w:r>
      <w:proofErr w:type="spellStart"/>
      <w:r w:rsidRPr="00364F51">
        <w:rPr>
          <w:rFonts w:ascii="Times New Roman" w:hAnsi="Times New Roman"/>
          <w:szCs w:val="24"/>
        </w:rPr>
        <w:t>Pront</w:t>
      </w:r>
      <w:proofErr w:type="spellEnd"/>
      <w:r w:rsidRPr="00364F51">
        <w:rPr>
          <w:rFonts w:ascii="Times New Roman" w:hAnsi="Times New Roman"/>
          <w:szCs w:val="24"/>
        </w:rPr>
        <w:t xml:space="preserve"> from a screenplay by Micah </w:t>
      </w:r>
      <w:proofErr w:type="spellStart"/>
      <w:r w:rsidRPr="00364F51">
        <w:rPr>
          <w:rFonts w:ascii="Times New Roman" w:hAnsi="Times New Roman"/>
          <w:szCs w:val="24"/>
        </w:rPr>
        <w:t>Ranum</w:t>
      </w:r>
      <w:proofErr w:type="spellEnd"/>
      <w:r w:rsidRPr="00364F51">
        <w:rPr>
          <w:rFonts w:ascii="Times New Roman" w:hAnsi="Times New Roman"/>
          <w:szCs w:val="24"/>
        </w:rPr>
        <w:t xml:space="preserve">,  starring </w:t>
      </w:r>
      <w:hyperlink r:id="rId171" w:tooltip="Nikolaj Coster-Waldau" w:history="1">
        <w:r w:rsidRPr="00364F51">
          <w:rPr>
            <w:rStyle w:val="Hyperlink"/>
            <w:rFonts w:ascii="Times New Roman" w:hAnsi="Times New Roman"/>
            <w:szCs w:val="24"/>
          </w:rPr>
          <w:t xml:space="preserve">Nikolaj </w:t>
        </w:r>
        <w:proofErr w:type="spellStart"/>
        <w:r w:rsidRPr="00364F51">
          <w:rPr>
            <w:rStyle w:val="Hyperlink"/>
            <w:rFonts w:ascii="Times New Roman" w:hAnsi="Times New Roman"/>
            <w:szCs w:val="24"/>
          </w:rPr>
          <w:t>Coster-Waldau</w:t>
        </w:r>
        <w:proofErr w:type="spellEnd"/>
      </w:hyperlink>
      <w:r w:rsidRPr="00364F51">
        <w:rPr>
          <w:rFonts w:ascii="Times New Roman" w:hAnsi="Times New Roman"/>
          <w:szCs w:val="24"/>
        </w:rPr>
        <w:t xml:space="preserve"> and </w:t>
      </w:r>
      <w:hyperlink r:id="rId172" w:tooltip="Annabelle Wallis" w:history="1">
        <w:r w:rsidRPr="00364F51">
          <w:rPr>
            <w:rStyle w:val="Hyperlink"/>
            <w:rFonts w:ascii="Times New Roman" w:hAnsi="Times New Roman"/>
            <w:szCs w:val="24"/>
          </w:rPr>
          <w:t>Annabelle Wallis</w:t>
        </w:r>
      </w:hyperlink>
      <w:r w:rsidRPr="00364F51">
        <w:rPr>
          <w:rFonts w:ascii="Times New Roman" w:hAnsi="Times New Roman"/>
          <w:szCs w:val="24"/>
        </w:rPr>
        <w:t>.</w:t>
      </w:r>
    </w:p>
    <w:p w14:paraId="04A80C86" w14:textId="29C63C1A" w:rsidR="00364F51" w:rsidRPr="00364F51" w:rsidRDefault="00364F51" w:rsidP="00364F51">
      <w:pPr>
        <w:ind w:right="-720"/>
        <w:rPr>
          <w:rFonts w:ascii="Times New Roman" w:hAnsi="Times New Roman"/>
          <w:szCs w:val="24"/>
        </w:rPr>
      </w:pPr>
    </w:p>
    <w:p w14:paraId="3DF515FF" w14:textId="77777777" w:rsidR="00364F51" w:rsidRPr="00364F51" w:rsidRDefault="00364F51" w:rsidP="00364F51">
      <w:pPr>
        <w:ind w:right="-720"/>
        <w:rPr>
          <w:rFonts w:ascii="Times New Roman" w:hAnsi="Times New Roman"/>
          <w:szCs w:val="24"/>
        </w:rPr>
      </w:pPr>
      <w:r w:rsidRPr="00364F51">
        <w:rPr>
          <w:rFonts w:ascii="Times New Roman" w:hAnsi="Times New Roman"/>
          <w:szCs w:val="24"/>
        </w:rPr>
        <w:t xml:space="preserve">On the rare occasions when a movie features atlatls, I feel obligated to watch it. Sometimes that’s good, sometimes it just wastes my time. </w:t>
      </w:r>
      <w:r w:rsidRPr="00364F51">
        <w:rPr>
          <w:rFonts w:ascii="Times New Roman" w:hAnsi="Times New Roman"/>
          <w:i/>
          <w:iCs/>
          <w:szCs w:val="24"/>
        </w:rPr>
        <w:t>The Silencing</w:t>
      </w:r>
      <w:r w:rsidRPr="00364F51">
        <w:rPr>
          <w:rFonts w:ascii="Times New Roman" w:hAnsi="Times New Roman"/>
          <w:szCs w:val="24"/>
        </w:rPr>
        <w:t xml:space="preserve"> was in between. It’s a mediocre but not totally awful mystery thriller that entertained me for a couple hours but mostly annoyed me. </w:t>
      </w:r>
    </w:p>
    <w:p w14:paraId="7E599CA4" w14:textId="77777777" w:rsidR="00364F51" w:rsidRPr="00364F51" w:rsidRDefault="00364F51" w:rsidP="00364F51">
      <w:pPr>
        <w:ind w:right="-720"/>
        <w:rPr>
          <w:rFonts w:ascii="Times New Roman" w:hAnsi="Times New Roman"/>
          <w:szCs w:val="24"/>
        </w:rPr>
      </w:pPr>
      <w:r w:rsidRPr="00364F51">
        <w:rPr>
          <w:rFonts w:ascii="Times New Roman" w:hAnsi="Times New Roman"/>
          <w:szCs w:val="24"/>
        </w:rPr>
        <w:t>The hero (</w:t>
      </w:r>
      <w:proofErr w:type="spellStart"/>
      <w:r w:rsidRPr="00364F51">
        <w:rPr>
          <w:rFonts w:ascii="Times New Roman" w:hAnsi="Times New Roman"/>
          <w:szCs w:val="24"/>
        </w:rPr>
        <w:t>Coster-Waldau</w:t>
      </w:r>
      <w:proofErr w:type="spellEnd"/>
      <w:r w:rsidRPr="00364F51">
        <w:rPr>
          <w:rFonts w:ascii="Times New Roman" w:hAnsi="Times New Roman"/>
          <w:szCs w:val="24"/>
        </w:rPr>
        <w:t xml:space="preserve">) is a hunter, who quit killing animals ‘because my daughter didn’t like it,’ and now runs a private sanctuary somewhere in the Northwest. </w:t>
      </w:r>
      <w:proofErr w:type="gramStart"/>
      <w:r w:rsidRPr="00364F51">
        <w:rPr>
          <w:rFonts w:ascii="Times New Roman" w:hAnsi="Times New Roman"/>
          <w:szCs w:val="24"/>
        </w:rPr>
        <w:t>Unfortunately</w:t>
      </w:r>
      <w:proofErr w:type="gramEnd"/>
      <w:r w:rsidRPr="00364F51">
        <w:rPr>
          <w:rFonts w:ascii="Times New Roman" w:hAnsi="Times New Roman"/>
          <w:szCs w:val="24"/>
        </w:rPr>
        <w:t xml:space="preserve"> his teen daughter went missing some years ago, he blames himself (because heroes in mysteries have to have a tragic back story) and he has a drinking problem, because that’s what manly men are supposed to do in American culture when they have a tragic back story. Now a teen girl turns up dead in the river, and the cute young sheriff (Wallis), who also has a problematic back story of course, says without any visible evidence ‘someone was hunting her’. There is an atlatl dart point on a </w:t>
      </w:r>
      <w:proofErr w:type="spellStart"/>
      <w:r w:rsidRPr="00364F51">
        <w:rPr>
          <w:rFonts w:ascii="Times New Roman" w:hAnsi="Times New Roman"/>
          <w:szCs w:val="24"/>
        </w:rPr>
        <w:t>foreshaft</w:t>
      </w:r>
      <w:proofErr w:type="spellEnd"/>
      <w:r w:rsidRPr="00364F51">
        <w:rPr>
          <w:rFonts w:ascii="Times New Roman" w:hAnsi="Times New Roman"/>
          <w:szCs w:val="24"/>
        </w:rPr>
        <w:t xml:space="preserve"> stuck in a tree, but no real reason to connect it to the girl. But our hero’s trail cameras soon show that a guy in a ghillie suit, carrying an atlatl, is indeed chasing women through the woods. I won’t reveal any secrets as the story develops from there. In fact, it’s far too predictable. </w:t>
      </w:r>
    </w:p>
    <w:p w14:paraId="66CA0286" w14:textId="242723DC" w:rsidR="00364F51" w:rsidRDefault="00364F51" w:rsidP="00364F51">
      <w:pPr>
        <w:ind w:right="-720"/>
        <w:rPr>
          <w:rFonts w:ascii="Times New Roman" w:hAnsi="Times New Roman"/>
          <w:szCs w:val="24"/>
        </w:rPr>
      </w:pPr>
      <w:r w:rsidRPr="00364F51">
        <w:rPr>
          <w:rFonts w:ascii="Times New Roman" w:hAnsi="Times New Roman"/>
          <w:szCs w:val="24"/>
        </w:rPr>
        <w:t>The basic plot is ok, but not well handled. We need a lot more character and mystery development, maybe a short series instead of a short movie. The main characters are just conventional sketches, and we never really understand the killer’s motives, even after a confession. Why does the killer use an atlatl? Who knows</w:t>
      </w:r>
      <w:r w:rsidR="009B4291">
        <w:rPr>
          <w:rFonts w:ascii="Times New Roman" w:hAnsi="Times New Roman"/>
          <w:szCs w:val="24"/>
        </w:rPr>
        <w:t>?</w:t>
      </w:r>
      <w:r w:rsidRPr="00364F51">
        <w:rPr>
          <w:rFonts w:ascii="Times New Roman" w:hAnsi="Times New Roman"/>
          <w:szCs w:val="24"/>
        </w:rPr>
        <w:t xml:space="preserve"> We never see a throw, just the dart zipping past characters and into trees. We hear the usual stuff when the sheriff consults an archer: ‘Not a toy… designed to kill… delivers spears at over 100 miles per hour.’ Well, they could have got that from lots of webpages, or from whoever consulted on atlatls, who probably got it off the web anyway.</w:t>
      </w:r>
      <w:r w:rsidR="009B4291" w:rsidRPr="009B4291">
        <w:rPr>
          <w:rFonts w:ascii="Times New Roman" w:hAnsi="Times New Roman"/>
          <w:szCs w:val="24"/>
        </w:rPr>
        <w:t xml:space="preserve"> </w:t>
      </w:r>
      <w:r w:rsidR="009B4291" w:rsidRPr="00364F51">
        <w:rPr>
          <w:rFonts w:ascii="Times New Roman" w:hAnsi="Times New Roman"/>
          <w:szCs w:val="24"/>
        </w:rPr>
        <w:t>(I was unable to find out</w:t>
      </w:r>
      <w:r w:rsidR="009B4291">
        <w:rPr>
          <w:rFonts w:ascii="Times New Roman" w:hAnsi="Times New Roman"/>
          <w:szCs w:val="24"/>
        </w:rPr>
        <w:t xml:space="preserve"> from the film but </w:t>
      </w:r>
      <w:r w:rsidR="009B4291">
        <w:rPr>
          <w:rFonts w:ascii="Times New Roman" w:hAnsi="Times New Roman"/>
        </w:rPr>
        <w:t>Mitchell Lockwood of ‘Atlatl Madness’ in Marceline made gear, see Jackson 2021.)</w:t>
      </w:r>
      <w:r w:rsidRPr="00364F51">
        <w:rPr>
          <w:rFonts w:ascii="Times New Roman" w:hAnsi="Times New Roman"/>
          <w:szCs w:val="24"/>
        </w:rPr>
        <w:t xml:space="preserve"> The speed is an exaggeration that just won’t go away. The atlatl could have been used as a clue, but it isn’t, we never learn why the villain uses one or learned an unusual skill. Likewise, the points appear to be poorly made obsidian points (or more likely poor rubber facsimiles of obsidian points), but this is never mentioned although knapping is also an unusual skill that should be a clue. Our hero takes a dart to the chest in an early encounter with the villain, and is subsequently shot with a handgun, but he’s </w:t>
      </w:r>
      <w:proofErr w:type="gramStart"/>
      <w:r w:rsidRPr="00364F51">
        <w:rPr>
          <w:rFonts w:ascii="Times New Roman" w:hAnsi="Times New Roman"/>
          <w:szCs w:val="24"/>
        </w:rPr>
        <w:t>fine</w:t>
      </w:r>
      <w:proofErr w:type="gramEnd"/>
      <w:r w:rsidRPr="00364F51">
        <w:rPr>
          <w:rFonts w:ascii="Times New Roman" w:hAnsi="Times New Roman"/>
          <w:szCs w:val="24"/>
        </w:rPr>
        <w:t xml:space="preserve"> the next day (he’s a tough guy) while the sheriff is still limping from a minor injury (she’s a woman). And there are other plot absurdities. Oh well. The acting is competent at least, but too much of the action takes place in the dark and is murkier than the story. There is no reason to believe anyone </w:t>
      </w:r>
      <w:proofErr w:type="gramStart"/>
      <w:r w:rsidRPr="00364F51">
        <w:rPr>
          <w:rFonts w:ascii="Times New Roman" w:hAnsi="Times New Roman"/>
          <w:szCs w:val="24"/>
        </w:rPr>
        <w:t>actually knew</w:t>
      </w:r>
      <w:proofErr w:type="gramEnd"/>
      <w:r w:rsidRPr="00364F51">
        <w:rPr>
          <w:rFonts w:ascii="Times New Roman" w:hAnsi="Times New Roman"/>
          <w:szCs w:val="24"/>
        </w:rPr>
        <w:t xml:space="preserve"> how to use an atlatl in this, and we never see the weaponry clearly. Since the story doesn’t use the atlatls as clues, it would have been more plausible to have the villain use a bow.</w:t>
      </w:r>
    </w:p>
    <w:p w14:paraId="40572B5A" w14:textId="77777777" w:rsidR="00364F51" w:rsidRPr="001231E3" w:rsidRDefault="00364F51" w:rsidP="00437CBB">
      <w:pPr>
        <w:ind w:right="-720"/>
        <w:rPr>
          <w:rFonts w:ascii="Times New Roman" w:hAnsi="Times New Roman"/>
          <w:szCs w:val="24"/>
        </w:rPr>
      </w:pPr>
    </w:p>
    <w:p w14:paraId="783482BF" w14:textId="77777777" w:rsidR="007464B7" w:rsidRPr="001231E3" w:rsidRDefault="007464B7" w:rsidP="00437CBB">
      <w:pPr>
        <w:ind w:right="-720"/>
        <w:rPr>
          <w:rFonts w:ascii="Times New Roman" w:hAnsi="Times New Roman"/>
          <w:b/>
          <w:szCs w:val="24"/>
        </w:rPr>
      </w:pPr>
      <w:r w:rsidRPr="001231E3">
        <w:rPr>
          <w:rFonts w:ascii="Times New Roman" w:hAnsi="Times New Roman"/>
          <w:b/>
          <w:szCs w:val="24"/>
        </w:rPr>
        <w:t>Proulx, Donald 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 burling</w:t>
      </w:r>
    </w:p>
    <w:p w14:paraId="1188E176" w14:textId="77777777" w:rsidR="007464B7" w:rsidRPr="001231E3" w:rsidRDefault="007464B7" w:rsidP="00437CBB">
      <w:pPr>
        <w:ind w:right="-720"/>
        <w:rPr>
          <w:rFonts w:ascii="Times New Roman" w:hAnsi="Times New Roman"/>
          <w:szCs w:val="24"/>
        </w:rPr>
      </w:pPr>
      <w:proofErr w:type="gramStart"/>
      <w:r w:rsidRPr="001231E3">
        <w:rPr>
          <w:rFonts w:ascii="Times New Roman" w:hAnsi="Times New Roman"/>
          <w:szCs w:val="24"/>
        </w:rPr>
        <w:t>2001  Ritual</w:t>
      </w:r>
      <w:proofErr w:type="gramEnd"/>
      <w:r w:rsidRPr="001231E3">
        <w:rPr>
          <w:rFonts w:ascii="Times New Roman" w:hAnsi="Times New Roman"/>
          <w:szCs w:val="24"/>
        </w:rPr>
        <w:t xml:space="preserve"> Uses of Trophy Heads in Ancient </w:t>
      </w:r>
      <w:proofErr w:type="spellStart"/>
      <w:r w:rsidRPr="001231E3">
        <w:rPr>
          <w:rFonts w:ascii="Times New Roman" w:hAnsi="Times New Roman"/>
          <w:szCs w:val="24"/>
        </w:rPr>
        <w:t>Nasca</w:t>
      </w:r>
      <w:proofErr w:type="spellEnd"/>
      <w:r w:rsidRPr="001231E3">
        <w:rPr>
          <w:rFonts w:ascii="Times New Roman" w:hAnsi="Times New Roman"/>
          <w:szCs w:val="24"/>
        </w:rPr>
        <w:t xml:space="preserve"> Society. In </w:t>
      </w:r>
      <w:r w:rsidRPr="001231E3">
        <w:rPr>
          <w:rFonts w:ascii="Times New Roman" w:hAnsi="Times New Roman"/>
          <w:i/>
          <w:szCs w:val="24"/>
        </w:rPr>
        <w:t>Ritual Sacrifice in Ancient Peru</w:t>
      </w:r>
      <w:r w:rsidRPr="001231E3">
        <w:rPr>
          <w:rFonts w:ascii="Times New Roman" w:hAnsi="Times New Roman"/>
          <w:szCs w:val="24"/>
        </w:rPr>
        <w:t>, edited by Elizabeth P. Benson and Anita G. Cook, pp. 119-136.</w:t>
      </w:r>
    </w:p>
    <w:p w14:paraId="4B3E19F3" w14:textId="77777777" w:rsidR="007464B7" w:rsidRPr="001231E3" w:rsidRDefault="007464B7" w:rsidP="00437CBB">
      <w:pPr>
        <w:ind w:right="-720"/>
        <w:rPr>
          <w:rFonts w:ascii="Times New Roman" w:hAnsi="Times New Roman"/>
          <w:szCs w:val="24"/>
        </w:rPr>
      </w:pPr>
      <w:r w:rsidRPr="001231E3">
        <w:rPr>
          <w:rFonts w:ascii="Times New Roman" w:hAnsi="Times New Roman"/>
          <w:szCs w:val="24"/>
        </w:rPr>
        <w:lastRenderedPageBreak/>
        <w:t>Austin, University of Texas Press.</w:t>
      </w:r>
    </w:p>
    <w:p w14:paraId="28764DF4" w14:textId="77777777" w:rsidR="007464B7" w:rsidRPr="001231E3" w:rsidRDefault="007464B7" w:rsidP="00437CBB">
      <w:pPr>
        <w:ind w:right="-720"/>
        <w:rPr>
          <w:rFonts w:ascii="Times New Roman" w:hAnsi="Times New Roman"/>
          <w:szCs w:val="24"/>
        </w:rPr>
      </w:pPr>
    </w:p>
    <w:p w14:paraId="5D9958D7" w14:textId="77777777" w:rsidR="007464B7" w:rsidRPr="001231E3" w:rsidRDefault="007464B7" w:rsidP="00437CBB">
      <w:pPr>
        <w:ind w:right="-720"/>
        <w:rPr>
          <w:rFonts w:ascii="Times New Roman" w:hAnsi="Times New Roman"/>
          <w:szCs w:val="24"/>
        </w:rPr>
      </w:pPr>
      <w:r w:rsidRPr="001231E3">
        <w:rPr>
          <w:rFonts w:ascii="Times New Roman" w:hAnsi="Times New Roman"/>
          <w:szCs w:val="24"/>
        </w:rPr>
        <w:t xml:space="preserve">Trophy heads part of shamanistic ritual </w:t>
      </w:r>
      <w:proofErr w:type="spellStart"/>
      <w:r w:rsidRPr="001231E3">
        <w:rPr>
          <w:rFonts w:ascii="Times New Roman" w:hAnsi="Times New Roman"/>
          <w:szCs w:val="24"/>
        </w:rPr>
        <w:t>controling</w:t>
      </w:r>
      <w:proofErr w:type="spellEnd"/>
      <w:r w:rsidRPr="001231E3">
        <w:rPr>
          <w:rFonts w:ascii="Times New Roman" w:hAnsi="Times New Roman"/>
          <w:szCs w:val="24"/>
        </w:rPr>
        <w:t xml:space="preserve"> natural phenomena, major goal of warfare. Examples from art and archaeological specimens. Atlatls mentioned as prominent in warfare, no detail.</w:t>
      </w:r>
    </w:p>
    <w:p w14:paraId="5EF209B8" w14:textId="77777777" w:rsidR="0084165A" w:rsidRPr="001231E3" w:rsidRDefault="0084165A" w:rsidP="00437CBB">
      <w:pPr>
        <w:ind w:right="-720"/>
        <w:rPr>
          <w:rFonts w:ascii="Times New Roman" w:hAnsi="Times New Roman"/>
          <w:szCs w:val="24"/>
        </w:rPr>
      </w:pPr>
    </w:p>
    <w:p w14:paraId="066BBAFA"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Purdy, Barbara A.</w:t>
      </w:r>
    </w:p>
    <w:p w14:paraId="6DF0C83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1991 </w:t>
      </w:r>
      <w:r w:rsidRPr="001231E3">
        <w:rPr>
          <w:rFonts w:ascii="Times New Roman" w:hAnsi="Times New Roman"/>
          <w:i/>
          <w:szCs w:val="24"/>
        </w:rPr>
        <w:t>The Art and Archaeology of Florida's Wetlands</w:t>
      </w:r>
      <w:r w:rsidRPr="001231E3">
        <w:rPr>
          <w:rFonts w:ascii="Times New Roman" w:hAnsi="Times New Roman"/>
          <w:szCs w:val="24"/>
        </w:rPr>
        <w:t>. Boca Raton: CRC Press.</w:t>
      </w:r>
    </w:p>
    <w:p w14:paraId="493D8CB8" w14:textId="77777777" w:rsidR="0084165A" w:rsidRPr="001231E3" w:rsidRDefault="0084165A" w:rsidP="00437CBB">
      <w:pPr>
        <w:ind w:right="-720"/>
        <w:rPr>
          <w:rFonts w:ascii="Times New Roman" w:hAnsi="Times New Roman"/>
          <w:szCs w:val="24"/>
        </w:rPr>
      </w:pPr>
    </w:p>
    <w:p w14:paraId="594C453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Photo of two atlatl hooks, short cylindrical sections of antler with tine as spur, from Bay West site, ca 6000 B.P.</w:t>
      </w:r>
    </w:p>
    <w:p w14:paraId="5E08F932"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Also</w:t>
      </w:r>
      <w:proofErr w:type="gramEnd"/>
      <w:r w:rsidRPr="001231E3">
        <w:rPr>
          <w:rFonts w:ascii="Times New Roman" w:hAnsi="Times New Roman"/>
          <w:szCs w:val="24"/>
        </w:rPr>
        <w:t xml:space="preserve"> photo of shell hook from Warm Mineral Springs, possibly </w:t>
      </w:r>
      <w:proofErr w:type="spellStart"/>
      <w:r w:rsidRPr="001231E3">
        <w:rPr>
          <w:rFonts w:ascii="Times New Roman" w:hAnsi="Times New Roman"/>
          <w:szCs w:val="24"/>
        </w:rPr>
        <w:t>PaleoIndian</w:t>
      </w:r>
      <w:proofErr w:type="spellEnd"/>
      <w:r w:rsidRPr="001231E3">
        <w:rPr>
          <w:rFonts w:ascii="Times New Roman" w:hAnsi="Times New Roman"/>
          <w:szCs w:val="24"/>
        </w:rPr>
        <w:t xml:space="preserve"> in date [see Claussen et al. 1975, Cockrell and Murphy 1978]. Skeleton [is this the one associated with shell hook?] dated 7140-7580 B.P. so Middle Preceramic Archaic.</w:t>
      </w:r>
    </w:p>
    <w:p w14:paraId="194CCA4F" w14:textId="77777777" w:rsidR="009B3E61" w:rsidRPr="001231E3" w:rsidRDefault="009B3E61" w:rsidP="00437CBB">
      <w:pPr>
        <w:ind w:right="-720"/>
        <w:rPr>
          <w:rFonts w:ascii="Times New Roman" w:hAnsi="Times New Roman"/>
          <w:szCs w:val="24"/>
        </w:rPr>
      </w:pPr>
    </w:p>
    <w:p w14:paraId="31F9F5B1" w14:textId="77777777" w:rsidR="009B3E61" w:rsidRPr="001231E3" w:rsidRDefault="009B3E61" w:rsidP="00437CBB">
      <w:pPr>
        <w:ind w:right="-720"/>
        <w:rPr>
          <w:rFonts w:ascii="Times New Roman" w:hAnsi="Times New Roman"/>
          <w:b/>
          <w:szCs w:val="24"/>
        </w:rPr>
      </w:pPr>
      <w:r w:rsidRPr="001231E3">
        <w:rPr>
          <w:rFonts w:ascii="Times New Roman" w:hAnsi="Times New Roman"/>
          <w:b/>
          <w:szCs w:val="24"/>
        </w:rPr>
        <w:t xml:space="preserve">Purdy, Barbara A., Kevin S. Jones, John J. </w:t>
      </w:r>
      <w:proofErr w:type="spellStart"/>
      <w:r w:rsidRPr="001231E3">
        <w:rPr>
          <w:rFonts w:ascii="Times New Roman" w:hAnsi="Times New Roman"/>
          <w:b/>
          <w:szCs w:val="24"/>
        </w:rPr>
        <w:t>Mecholsky</w:t>
      </w:r>
      <w:proofErr w:type="spellEnd"/>
      <w:r w:rsidRPr="001231E3">
        <w:rPr>
          <w:rFonts w:ascii="Times New Roman" w:hAnsi="Times New Roman"/>
          <w:b/>
          <w:szCs w:val="24"/>
        </w:rPr>
        <w:t xml:space="preserve">, Gerald </w:t>
      </w:r>
      <w:proofErr w:type="spellStart"/>
      <w:r w:rsidRPr="001231E3">
        <w:rPr>
          <w:rFonts w:ascii="Times New Roman" w:hAnsi="Times New Roman"/>
          <w:b/>
          <w:szCs w:val="24"/>
        </w:rPr>
        <w:t>Bourne</w:t>
      </w:r>
      <w:proofErr w:type="spellEnd"/>
      <w:r w:rsidRPr="001231E3">
        <w:rPr>
          <w:rFonts w:ascii="Times New Roman" w:hAnsi="Times New Roman"/>
          <w:b/>
          <w:szCs w:val="24"/>
        </w:rPr>
        <w:t xml:space="preserve">, Richard C. Hulbert Jr., Bruce J. </w:t>
      </w:r>
      <w:proofErr w:type="spellStart"/>
      <w:r w:rsidRPr="001231E3">
        <w:rPr>
          <w:rFonts w:ascii="Times New Roman" w:hAnsi="Times New Roman"/>
          <w:b/>
          <w:szCs w:val="24"/>
        </w:rPr>
        <w:t>MacFadden</w:t>
      </w:r>
      <w:proofErr w:type="spellEnd"/>
      <w:r w:rsidRPr="001231E3">
        <w:rPr>
          <w:rFonts w:ascii="Times New Roman" w:hAnsi="Times New Roman"/>
          <w:b/>
          <w:szCs w:val="24"/>
        </w:rPr>
        <w:t xml:space="preserve">, Krista L. Church, Michael W. Warren, Thomas F. </w:t>
      </w:r>
      <w:proofErr w:type="spellStart"/>
      <w:r w:rsidRPr="001231E3">
        <w:rPr>
          <w:rFonts w:ascii="Times New Roman" w:hAnsi="Times New Roman"/>
          <w:b/>
          <w:szCs w:val="24"/>
        </w:rPr>
        <w:t>Jorstad</w:t>
      </w:r>
      <w:proofErr w:type="spellEnd"/>
      <w:r w:rsidRPr="001231E3">
        <w:rPr>
          <w:rFonts w:ascii="Times New Roman" w:hAnsi="Times New Roman"/>
          <w:b/>
          <w:szCs w:val="24"/>
        </w:rPr>
        <w:t xml:space="preserve">, Dennis J. Stanford, Melvin J. </w:t>
      </w:r>
      <w:proofErr w:type="spellStart"/>
      <w:r w:rsidRPr="001231E3">
        <w:rPr>
          <w:rFonts w:ascii="Times New Roman" w:hAnsi="Times New Roman"/>
          <w:b/>
          <w:szCs w:val="24"/>
        </w:rPr>
        <w:t>Wachowiak</w:t>
      </w:r>
      <w:proofErr w:type="spellEnd"/>
      <w:r w:rsidRPr="001231E3">
        <w:rPr>
          <w:rFonts w:ascii="Times New Roman" w:hAnsi="Times New Roman"/>
          <w:b/>
          <w:szCs w:val="24"/>
        </w:rPr>
        <w:t>, Robert J. Speakman x</w:t>
      </w:r>
    </w:p>
    <w:p w14:paraId="5D535B98" w14:textId="77777777" w:rsidR="009B3E61" w:rsidRPr="001231E3" w:rsidRDefault="009B3E61" w:rsidP="00437CBB">
      <w:pPr>
        <w:ind w:right="-720"/>
        <w:rPr>
          <w:rFonts w:ascii="Times New Roman" w:hAnsi="Times New Roman"/>
          <w:szCs w:val="24"/>
        </w:rPr>
      </w:pPr>
      <w:r w:rsidRPr="001231E3">
        <w:rPr>
          <w:rFonts w:ascii="Times New Roman" w:hAnsi="Times New Roman"/>
          <w:szCs w:val="24"/>
        </w:rPr>
        <w:t xml:space="preserve">2011 Earliest art in the Americas: Incised image of a proboscidean on a mineralized extinct animal bone from Vero Beach, Florida. </w:t>
      </w:r>
      <w:r w:rsidRPr="001231E3">
        <w:rPr>
          <w:rFonts w:ascii="Times New Roman" w:hAnsi="Times New Roman"/>
          <w:i/>
          <w:szCs w:val="24"/>
        </w:rPr>
        <w:t xml:space="preserve">Journal of Archaeological Science </w:t>
      </w:r>
      <w:r w:rsidRPr="001231E3">
        <w:rPr>
          <w:rFonts w:ascii="Times New Roman" w:hAnsi="Times New Roman"/>
          <w:szCs w:val="24"/>
        </w:rPr>
        <w:t>38(11):2908-2913.</w:t>
      </w:r>
    </w:p>
    <w:p w14:paraId="61EDBD51" w14:textId="77777777" w:rsidR="008415C7" w:rsidRPr="001231E3" w:rsidRDefault="008415C7" w:rsidP="00437CBB">
      <w:pPr>
        <w:ind w:right="-720"/>
        <w:rPr>
          <w:rFonts w:ascii="Times New Roman" w:hAnsi="Times New Roman"/>
          <w:szCs w:val="24"/>
        </w:rPr>
      </w:pPr>
    </w:p>
    <w:p w14:paraId="7884CA3A" w14:textId="02F43499" w:rsidR="008415C7" w:rsidRDefault="008415C7" w:rsidP="00437CBB">
      <w:pPr>
        <w:ind w:right="-720"/>
        <w:rPr>
          <w:rFonts w:ascii="Times New Roman" w:hAnsi="Times New Roman"/>
          <w:szCs w:val="24"/>
        </w:rPr>
      </w:pPr>
      <w:r w:rsidRPr="001231E3">
        <w:rPr>
          <w:rFonts w:ascii="Times New Roman" w:hAnsi="Times New Roman"/>
          <w:szCs w:val="24"/>
        </w:rPr>
        <w:t xml:space="preserve">Details of analysis summarized in Lepper 2012. </w:t>
      </w:r>
      <w:r w:rsidR="000311C8" w:rsidRPr="001231E3">
        <w:rPr>
          <w:rFonts w:ascii="Times New Roman" w:hAnsi="Times New Roman"/>
          <w:szCs w:val="24"/>
        </w:rPr>
        <w:t xml:space="preserve">[Tests support likely antiquity, though they admit (and minimize) possibility of a hoax, describing finder as ‘avocational archaeologist’ and ignoring his monetary interests. They want it to be real; </w:t>
      </w:r>
      <w:r w:rsidRPr="001231E3">
        <w:rPr>
          <w:rFonts w:ascii="Times New Roman" w:hAnsi="Times New Roman"/>
          <w:szCs w:val="24"/>
        </w:rPr>
        <w:t>I’</w:t>
      </w:r>
      <w:r w:rsidR="000311C8" w:rsidRPr="001231E3">
        <w:rPr>
          <w:rFonts w:ascii="Times New Roman" w:hAnsi="Times New Roman"/>
          <w:szCs w:val="24"/>
        </w:rPr>
        <w:t>m not convinced -</w:t>
      </w:r>
      <w:r w:rsidRPr="001231E3">
        <w:rPr>
          <w:rFonts w:ascii="Times New Roman" w:hAnsi="Times New Roman"/>
          <w:szCs w:val="24"/>
        </w:rPr>
        <w:t xml:space="preserve"> see Pickard 2009, Lepper 2012.</w:t>
      </w:r>
      <w:r w:rsidR="000311C8" w:rsidRPr="001231E3">
        <w:rPr>
          <w:rFonts w:ascii="Times New Roman" w:hAnsi="Times New Roman"/>
          <w:szCs w:val="24"/>
        </w:rPr>
        <w:t>]</w:t>
      </w:r>
    </w:p>
    <w:p w14:paraId="716A3B5E" w14:textId="77777777" w:rsidR="00516ADC" w:rsidRDefault="00516ADC" w:rsidP="00437CBB">
      <w:pPr>
        <w:ind w:right="-720"/>
        <w:rPr>
          <w:rFonts w:ascii="Times New Roman" w:hAnsi="Times New Roman"/>
          <w:szCs w:val="24"/>
        </w:rPr>
      </w:pPr>
    </w:p>
    <w:p w14:paraId="13748701" w14:textId="7CCCAAEA" w:rsidR="00516ADC" w:rsidRPr="00516ADC" w:rsidRDefault="00516ADC" w:rsidP="00437CBB">
      <w:pPr>
        <w:ind w:right="-720"/>
        <w:rPr>
          <w:rFonts w:ascii="Times New Roman" w:hAnsi="Times New Roman"/>
          <w:b/>
          <w:szCs w:val="24"/>
        </w:rPr>
      </w:pPr>
      <w:r w:rsidRPr="00516ADC">
        <w:rPr>
          <w:rFonts w:ascii="Times New Roman" w:hAnsi="Times New Roman"/>
          <w:b/>
          <w:szCs w:val="24"/>
        </w:rPr>
        <w:t>Putnam, John J.</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5CFAAC00" w14:textId="100F4C86" w:rsidR="00516ADC" w:rsidRDefault="00516ADC" w:rsidP="00437CBB">
      <w:pPr>
        <w:ind w:right="-720"/>
        <w:rPr>
          <w:rFonts w:ascii="Times New Roman" w:hAnsi="Times New Roman"/>
          <w:szCs w:val="24"/>
        </w:rPr>
      </w:pPr>
      <w:r>
        <w:rPr>
          <w:rFonts w:ascii="Times New Roman" w:hAnsi="Times New Roman"/>
          <w:szCs w:val="24"/>
        </w:rPr>
        <w:t xml:space="preserve">1988 The Search for Modern Humans. </w:t>
      </w:r>
      <w:r w:rsidRPr="00516ADC">
        <w:rPr>
          <w:rFonts w:ascii="Times New Roman" w:hAnsi="Times New Roman"/>
          <w:i/>
          <w:szCs w:val="24"/>
        </w:rPr>
        <w:t>National Geographic</w:t>
      </w:r>
      <w:r>
        <w:rPr>
          <w:rFonts w:ascii="Times New Roman" w:hAnsi="Times New Roman"/>
          <w:szCs w:val="24"/>
        </w:rPr>
        <w:t xml:space="preserve"> 174(4):438-477.</w:t>
      </w:r>
    </w:p>
    <w:p w14:paraId="35F77697" w14:textId="77777777" w:rsidR="00455F24" w:rsidRDefault="00455F24" w:rsidP="00437CBB">
      <w:pPr>
        <w:ind w:right="-720"/>
        <w:rPr>
          <w:rFonts w:ascii="Times New Roman" w:hAnsi="Times New Roman"/>
          <w:szCs w:val="24"/>
        </w:rPr>
      </w:pPr>
    </w:p>
    <w:p w14:paraId="77BD9D19" w14:textId="52C5BC82" w:rsidR="00516ADC" w:rsidRDefault="00516ADC" w:rsidP="00437CBB">
      <w:pPr>
        <w:ind w:right="-720"/>
        <w:rPr>
          <w:rFonts w:ascii="Times New Roman" w:hAnsi="Times New Roman"/>
          <w:szCs w:val="24"/>
        </w:rPr>
      </w:pPr>
      <w:r>
        <w:rPr>
          <w:rFonts w:ascii="Times New Roman" w:hAnsi="Times New Roman"/>
          <w:szCs w:val="24"/>
        </w:rPr>
        <w:t>Upper Paleolithic in African caves and Europe. Cave art objects. Artsy reconstruction pictures of Paleo life, imitating cave art style, with sketchy depictions of hunting with atlatls.</w:t>
      </w:r>
    </w:p>
    <w:p w14:paraId="11A39B02" w14:textId="77777777" w:rsidR="00516ADC" w:rsidRPr="001231E3" w:rsidRDefault="00516ADC" w:rsidP="00437CBB">
      <w:pPr>
        <w:ind w:right="-720"/>
        <w:rPr>
          <w:rFonts w:ascii="Times New Roman" w:hAnsi="Times New Roman"/>
          <w:szCs w:val="24"/>
        </w:rPr>
      </w:pPr>
    </w:p>
    <w:p w14:paraId="097DD7F0" w14:textId="77777777" w:rsidR="003F12FC" w:rsidRPr="001231E3" w:rsidRDefault="003F12FC" w:rsidP="00437CBB">
      <w:pPr>
        <w:ind w:right="-720"/>
        <w:rPr>
          <w:rFonts w:ascii="Times New Roman" w:hAnsi="Times New Roman"/>
          <w:b/>
          <w:szCs w:val="24"/>
        </w:rPr>
      </w:pPr>
      <w:proofErr w:type="spellStart"/>
      <w:r w:rsidRPr="001231E3">
        <w:rPr>
          <w:rFonts w:ascii="Times New Roman" w:hAnsi="Times New Roman"/>
          <w:b/>
          <w:szCs w:val="24"/>
        </w:rPr>
        <w:t>Pyszczyk</w:t>
      </w:r>
      <w:proofErr w:type="spellEnd"/>
      <w:r w:rsidRPr="001231E3">
        <w:rPr>
          <w:rFonts w:ascii="Times New Roman" w:hAnsi="Times New Roman"/>
          <w:b/>
          <w:szCs w:val="24"/>
        </w:rPr>
        <w:t>, Heinz W.</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BD1BC00" w14:textId="77777777" w:rsidR="003F12FC" w:rsidRPr="001231E3" w:rsidRDefault="003F12FC" w:rsidP="00437CBB">
      <w:pPr>
        <w:ind w:right="-720"/>
        <w:rPr>
          <w:rFonts w:ascii="Times New Roman" w:hAnsi="Times New Roman"/>
          <w:szCs w:val="24"/>
        </w:rPr>
      </w:pPr>
      <w:proofErr w:type="gramStart"/>
      <w:r w:rsidRPr="001231E3">
        <w:rPr>
          <w:rFonts w:ascii="Times New Roman" w:hAnsi="Times New Roman"/>
          <w:szCs w:val="24"/>
        </w:rPr>
        <w:t>2003  Aboriginal</w:t>
      </w:r>
      <w:proofErr w:type="gramEnd"/>
      <w:r w:rsidRPr="001231E3">
        <w:rPr>
          <w:rFonts w:ascii="Times New Roman" w:hAnsi="Times New Roman"/>
          <w:szCs w:val="24"/>
        </w:rPr>
        <w:t xml:space="preserve"> Bows and Arrows and Other Weapons in Alberta: The Last 2,000 Years, Or Longer?  In </w:t>
      </w:r>
      <w:r w:rsidRPr="001231E3">
        <w:rPr>
          <w:rFonts w:ascii="Times New Roman" w:hAnsi="Times New Roman"/>
          <w:i/>
          <w:szCs w:val="24"/>
        </w:rPr>
        <w:t xml:space="preserve">Archaeology in Alberta: A View from the New </w:t>
      </w:r>
      <w:proofErr w:type="spellStart"/>
      <w:r w:rsidRPr="001231E3">
        <w:rPr>
          <w:rFonts w:ascii="Times New Roman" w:hAnsi="Times New Roman"/>
          <w:i/>
          <w:szCs w:val="24"/>
        </w:rPr>
        <w:t>Millenium</w:t>
      </w:r>
      <w:proofErr w:type="spellEnd"/>
      <w:r w:rsidRPr="001231E3">
        <w:rPr>
          <w:rFonts w:ascii="Times New Roman" w:hAnsi="Times New Roman"/>
          <w:szCs w:val="24"/>
        </w:rPr>
        <w:t xml:space="preserve">, edited by Jack W. Brink and John F. </w:t>
      </w:r>
      <w:proofErr w:type="spellStart"/>
      <w:r w:rsidRPr="001231E3">
        <w:rPr>
          <w:rFonts w:ascii="Times New Roman" w:hAnsi="Times New Roman"/>
          <w:szCs w:val="24"/>
        </w:rPr>
        <w:t>Dormar</w:t>
      </w:r>
      <w:proofErr w:type="spellEnd"/>
      <w:r w:rsidRPr="001231E3">
        <w:rPr>
          <w:rFonts w:ascii="Times New Roman" w:hAnsi="Times New Roman"/>
          <w:szCs w:val="24"/>
        </w:rPr>
        <w:t>, pp. 46-71. The Archaeological Society of Alberta, Medicine Hat, Alberta.</w:t>
      </w:r>
    </w:p>
    <w:p w14:paraId="78260D1C" w14:textId="77777777" w:rsidR="003F12FC" w:rsidRPr="001231E3" w:rsidRDefault="003F12FC" w:rsidP="00437CBB">
      <w:pPr>
        <w:ind w:right="-720"/>
        <w:rPr>
          <w:rFonts w:ascii="Times New Roman" w:hAnsi="Times New Roman"/>
          <w:szCs w:val="24"/>
        </w:rPr>
      </w:pPr>
    </w:p>
    <w:p w14:paraId="66D1E574" w14:textId="77777777" w:rsidR="003F12FC" w:rsidRPr="001231E3" w:rsidRDefault="002E3A7F" w:rsidP="00437CBB">
      <w:pPr>
        <w:ind w:right="-720"/>
        <w:rPr>
          <w:rFonts w:ascii="Times New Roman" w:hAnsi="Times New Roman"/>
          <w:szCs w:val="24"/>
        </w:rPr>
      </w:pPr>
      <w:r w:rsidRPr="001231E3">
        <w:rPr>
          <w:rFonts w:ascii="Times New Roman" w:hAnsi="Times New Roman"/>
          <w:szCs w:val="24"/>
        </w:rPr>
        <w:t>Information sources: ethno-historical records, problems of analogy, artifacts, rock art. Inferring projectiles from points. Problems of point size, co-existence of different weapons. Mummy Cave (Hughes 1998) shows rapid replacement about 1300 years ago, but survived in Mexico, has good penetrating power.</w:t>
      </w:r>
      <w:r w:rsidR="00054B10" w:rsidRPr="001231E3">
        <w:rPr>
          <w:rFonts w:ascii="Times New Roman" w:hAnsi="Times New Roman"/>
          <w:szCs w:val="24"/>
        </w:rPr>
        <w:t xml:space="preserve"> In Alberta, Avonlea pts ca 1800 BP </w:t>
      </w:r>
      <w:r w:rsidR="00054B10" w:rsidRPr="001231E3">
        <w:rPr>
          <w:rFonts w:ascii="Times New Roman" w:hAnsi="Times New Roman"/>
          <w:szCs w:val="24"/>
        </w:rPr>
        <w:lastRenderedPageBreak/>
        <w:t xml:space="preserve">believed to signal bow, but </w:t>
      </w:r>
      <w:r w:rsidR="00865F4E" w:rsidRPr="001231E3">
        <w:rPr>
          <w:rFonts w:ascii="Times New Roman" w:hAnsi="Times New Roman"/>
          <w:szCs w:val="24"/>
        </w:rPr>
        <w:t xml:space="preserve">Dyck (1979) says variation in Oxbow (4500-5500 BP) and Pelican Lake (3000-1900 BP) pts might indicate bow with atlatl. Thomas, Shott methods applied by Dyck and </w:t>
      </w:r>
      <w:proofErr w:type="spellStart"/>
      <w:r w:rsidR="00865F4E" w:rsidRPr="001231E3">
        <w:rPr>
          <w:rFonts w:ascii="Times New Roman" w:hAnsi="Times New Roman"/>
          <w:szCs w:val="24"/>
        </w:rPr>
        <w:t>Morlan</w:t>
      </w:r>
      <w:proofErr w:type="spellEnd"/>
      <w:r w:rsidR="00865F4E" w:rsidRPr="001231E3">
        <w:rPr>
          <w:rFonts w:ascii="Times New Roman" w:hAnsi="Times New Roman"/>
          <w:szCs w:val="24"/>
        </w:rPr>
        <w:t xml:space="preserve"> to </w:t>
      </w:r>
      <w:proofErr w:type="spellStart"/>
      <w:r w:rsidR="00865F4E" w:rsidRPr="001231E3">
        <w:rPr>
          <w:rFonts w:ascii="Times New Roman" w:hAnsi="Times New Roman"/>
          <w:szCs w:val="24"/>
        </w:rPr>
        <w:t>Sjowald</w:t>
      </w:r>
      <w:proofErr w:type="spellEnd"/>
      <w:r w:rsidR="00865F4E" w:rsidRPr="001231E3">
        <w:rPr>
          <w:rFonts w:ascii="Times New Roman" w:hAnsi="Times New Roman"/>
          <w:szCs w:val="24"/>
        </w:rPr>
        <w:t xml:space="preserve"> site, Saskatchewan, support this. Besant and Avonlea overlap could represent diff ethnic groups with diff weapons. Children’s toys possible too. Concludes point size ambiguous, but applies Shott formula to Alberta point assemblages, plots ratio of arrow to dart thru time. Back to 8000 BP pts small enough for arrows with those large enough for darts, general increase in proportion of small points thru time.</w:t>
      </w:r>
      <w:r w:rsidR="00112E99" w:rsidRPr="001231E3">
        <w:rPr>
          <w:rFonts w:ascii="Times New Roman" w:hAnsi="Times New Roman"/>
          <w:szCs w:val="24"/>
        </w:rPr>
        <w:t xml:space="preserve"> [Seems to want early bow, but point size is just not good enough evidence.]</w:t>
      </w:r>
    </w:p>
    <w:p w14:paraId="1D5C7DC4" w14:textId="77777777" w:rsidR="00112E99" w:rsidRDefault="00112E99" w:rsidP="00437CBB">
      <w:pPr>
        <w:ind w:right="-720"/>
        <w:rPr>
          <w:rFonts w:ascii="Times New Roman" w:hAnsi="Times New Roman"/>
          <w:szCs w:val="24"/>
        </w:rPr>
      </w:pPr>
      <w:r w:rsidRPr="001231E3">
        <w:rPr>
          <w:rFonts w:ascii="Times New Roman" w:hAnsi="Times New Roman"/>
          <w:szCs w:val="24"/>
        </w:rPr>
        <w:t>Quotes Henday account 1754 mentioning “bows, arrows, spears, and darts” as p</w:t>
      </w:r>
      <w:r w:rsidR="003D55EB" w:rsidRPr="001231E3">
        <w:rPr>
          <w:rFonts w:ascii="Times New Roman" w:hAnsi="Times New Roman"/>
          <w:szCs w:val="24"/>
        </w:rPr>
        <w:t>ossible atlatl survival [No, “dart”</w:t>
      </w:r>
      <w:r w:rsidRPr="001231E3">
        <w:rPr>
          <w:rFonts w:ascii="Times New Roman" w:hAnsi="Times New Roman"/>
          <w:szCs w:val="24"/>
        </w:rPr>
        <w:t xml:space="preserve"> would have meant ‘javelin’ in Henday’s time.] Pictograph Cave, MT shows both guns and atlatls, but chronology ambiguous. Writing-on-Stone site, Alberta shows one possible atlatl, but undatable.</w:t>
      </w:r>
      <w:r w:rsidR="0019448B" w:rsidRPr="001231E3">
        <w:rPr>
          <w:rFonts w:ascii="Times New Roman" w:hAnsi="Times New Roman"/>
          <w:szCs w:val="24"/>
        </w:rPr>
        <w:t xml:space="preserve"> </w:t>
      </w:r>
      <w:proofErr w:type="gramStart"/>
      <w:r w:rsidR="0019448B" w:rsidRPr="001231E3">
        <w:rPr>
          <w:rFonts w:ascii="Times New Roman" w:hAnsi="Times New Roman"/>
          <w:szCs w:val="24"/>
        </w:rPr>
        <w:t>Also</w:t>
      </w:r>
      <w:proofErr w:type="gramEnd"/>
      <w:r w:rsidR="0019448B" w:rsidRPr="001231E3">
        <w:rPr>
          <w:rFonts w:ascii="Times New Roman" w:hAnsi="Times New Roman"/>
          <w:szCs w:val="24"/>
        </w:rPr>
        <w:t xml:space="preserve"> horsemen with long, fletched spears held or thrown from end - maybe hold-over from atlatl darts, also bows with spears on end. [Don’t read too much into vague and stylized rock art images.]  Bow might dominate because more versatile and especially suited to small game.</w:t>
      </w:r>
    </w:p>
    <w:p w14:paraId="3FE4C42D" w14:textId="77777777" w:rsidR="0080129B" w:rsidRDefault="0080129B" w:rsidP="00437CBB">
      <w:pPr>
        <w:ind w:right="-720"/>
        <w:rPr>
          <w:rFonts w:ascii="Times New Roman" w:hAnsi="Times New Roman"/>
          <w:szCs w:val="24"/>
        </w:rPr>
      </w:pPr>
    </w:p>
    <w:p w14:paraId="243C88D0" w14:textId="77777777" w:rsidR="0080129B" w:rsidRPr="000A3AC8" w:rsidRDefault="0080129B" w:rsidP="0080129B">
      <w:pPr>
        <w:ind w:right="-720"/>
        <w:rPr>
          <w:rFonts w:ascii="Times New Roman" w:hAnsi="Times New Roman"/>
          <w:b/>
          <w:szCs w:val="24"/>
        </w:rPr>
      </w:pPr>
      <w:r w:rsidRPr="000A3AC8">
        <w:rPr>
          <w:rFonts w:ascii="Times New Roman" w:hAnsi="Times New Roman"/>
          <w:b/>
          <w:szCs w:val="24"/>
        </w:rPr>
        <w:t>Quilter, Jeffrey</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x,p</w:t>
      </w:r>
      <w:proofErr w:type="spellEnd"/>
      <w:proofErr w:type="gramEnd"/>
    </w:p>
    <w:p w14:paraId="415948C3" w14:textId="77777777" w:rsidR="0080129B" w:rsidRDefault="0080129B" w:rsidP="0080129B">
      <w:pPr>
        <w:ind w:right="-720"/>
        <w:rPr>
          <w:rFonts w:ascii="Times New Roman" w:hAnsi="Times New Roman"/>
          <w:szCs w:val="24"/>
        </w:rPr>
      </w:pPr>
      <w:r>
        <w:rPr>
          <w:rFonts w:ascii="Times New Roman" w:hAnsi="Times New Roman"/>
          <w:szCs w:val="24"/>
        </w:rPr>
        <w:t xml:space="preserve">2002 Moche Politics, Religion, and Warfare. </w:t>
      </w:r>
      <w:r w:rsidRPr="000A3AC8">
        <w:rPr>
          <w:rFonts w:ascii="Times New Roman" w:hAnsi="Times New Roman"/>
          <w:i/>
          <w:szCs w:val="24"/>
        </w:rPr>
        <w:t>Journal of World Prehistory</w:t>
      </w:r>
      <w:r>
        <w:rPr>
          <w:rFonts w:ascii="Times New Roman" w:hAnsi="Times New Roman"/>
          <w:szCs w:val="24"/>
        </w:rPr>
        <w:t xml:space="preserve"> 16(2):145-195.</w:t>
      </w:r>
    </w:p>
    <w:p w14:paraId="19493955" w14:textId="77777777" w:rsidR="0080129B" w:rsidRDefault="0080129B" w:rsidP="0080129B">
      <w:pPr>
        <w:ind w:right="-720"/>
        <w:rPr>
          <w:rFonts w:ascii="Times New Roman" w:hAnsi="Times New Roman"/>
          <w:szCs w:val="24"/>
        </w:rPr>
      </w:pPr>
    </w:p>
    <w:p w14:paraId="29293936" w14:textId="77777777" w:rsidR="0080129B" w:rsidRDefault="0080129B" w:rsidP="0080129B">
      <w:pPr>
        <w:ind w:right="-720"/>
        <w:rPr>
          <w:rFonts w:ascii="Times New Roman" w:hAnsi="Times New Roman"/>
          <w:szCs w:val="24"/>
        </w:rPr>
      </w:pPr>
      <w:r>
        <w:rPr>
          <w:rFonts w:ascii="Times New Roman" w:hAnsi="Times New Roman"/>
          <w:szCs w:val="24"/>
        </w:rPr>
        <w:t xml:space="preserve">Historical similarities of Maya and Moche study. Archaeological culture defined first by ceramics with relatively clear distribution limits. Several large valley systems along N coast of Peru. AD 50-800 or 950. Arid desert coastal river valleys. Agric included maize, potato, avocado, beans, manioc, peanuts, fruits, cotton, gourds, guinea pig, dog, camelids, </w:t>
      </w:r>
      <w:proofErr w:type="spellStart"/>
      <w:r>
        <w:rPr>
          <w:rFonts w:ascii="Times New Roman" w:hAnsi="Times New Roman"/>
          <w:szCs w:val="24"/>
        </w:rPr>
        <w:t>muscovy</w:t>
      </w:r>
      <w:proofErr w:type="spellEnd"/>
      <w:r>
        <w:rPr>
          <w:rFonts w:ascii="Times New Roman" w:hAnsi="Times New Roman"/>
          <w:szCs w:val="24"/>
        </w:rPr>
        <w:t xml:space="preserve"> duck. Spondylus shell, gold. Irrigation. Balsa boat trade along coast. Conquest state or simpler organization on more local scale. Iconography – representational but selective – distinction between portrayals of life, history, myth, and iconic symbols not clear – so scenes of prisoners may history, archetype from myth, or just how prisoners were treated, and deities in such context may be gods or costumed human actors. </w:t>
      </w:r>
    </w:p>
    <w:p w14:paraId="2D84A376" w14:textId="77777777" w:rsidR="0080129B" w:rsidRDefault="0080129B" w:rsidP="0080129B">
      <w:pPr>
        <w:ind w:right="-720"/>
        <w:rPr>
          <w:rFonts w:ascii="Times New Roman" w:hAnsi="Times New Roman"/>
          <w:szCs w:val="24"/>
        </w:rPr>
      </w:pPr>
      <w:r>
        <w:rPr>
          <w:rFonts w:ascii="Times New Roman" w:hAnsi="Times New Roman"/>
          <w:szCs w:val="24"/>
        </w:rPr>
        <w:t>Was warfare ritualized, for sacrificial prisoners and Moche polity theocratic, or were there political goals? Scenes of single combat may represent larger battle, not just ritual capture. Ritual + political need not be mutually exclusive.</w:t>
      </w:r>
    </w:p>
    <w:p w14:paraId="4646C691" w14:textId="547FAD59" w:rsidR="0080129B" w:rsidRDefault="0080129B" w:rsidP="0080129B">
      <w:pPr>
        <w:ind w:right="-720"/>
        <w:rPr>
          <w:rFonts w:ascii="Times New Roman" w:hAnsi="Times New Roman"/>
          <w:szCs w:val="24"/>
        </w:rPr>
      </w:pPr>
      <w:r>
        <w:rPr>
          <w:rFonts w:ascii="Times New Roman" w:hAnsi="Times New Roman"/>
          <w:szCs w:val="24"/>
        </w:rPr>
        <w:tab/>
        <w:t xml:space="preserve">Are main </w:t>
      </w:r>
      <w:proofErr w:type="spellStart"/>
      <w:r>
        <w:rPr>
          <w:rFonts w:ascii="Times New Roman" w:hAnsi="Times New Roman"/>
          <w:szCs w:val="24"/>
        </w:rPr>
        <w:t>huaca</w:t>
      </w:r>
      <w:proofErr w:type="spellEnd"/>
      <w:r>
        <w:rPr>
          <w:rFonts w:ascii="Times New Roman" w:hAnsi="Times New Roman"/>
          <w:szCs w:val="24"/>
        </w:rPr>
        <w:t xml:space="preserve"> (pyramid) sites centers with cities or more “empty ceremonial centers”? Productive land and resources. Elites buried in </w:t>
      </w:r>
      <w:proofErr w:type="spellStart"/>
      <w:r>
        <w:rPr>
          <w:rFonts w:ascii="Times New Roman" w:hAnsi="Times New Roman"/>
          <w:szCs w:val="24"/>
        </w:rPr>
        <w:t>huacas</w:t>
      </w:r>
      <w:proofErr w:type="spellEnd"/>
      <w:r>
        <w:rPr>
          <w:rFonts w:ascii="Times New Roman" w:hAnsi="Times New Roman"/>
          <w:szCs w:val="24"/>
        </w:rPr>
        <w:t xml:space="preserve"> – ritual or political leadership? [good survey of modern perspectives]</w:t>
      </w:r>
    </w:p>
    <w:p w14:paraId="08B58541" w14:textId="77777777" w:rsidR="007F5833" w:rsidRDefault="007F5833" w:rsidP="0080129B">
      <w:pPr>
        <w:ind w:right="-720"/>
        <w:rPr>
          <w:rFonts w:ascii="Times New Roman" w:hAnsi="Times New Roman"/>
          <w:szCs w:val="24"/>
        </w:rPr>
      </w:pPr>
    </w:p>
    <w:p w14:paraId="36C5D2E0" w14:textId="1B334CBF" w:rsidR="007F5833" w:rsidRPr="007F5833" w:rsidRDefault="007F5833" w:rsidP="0080129B">
      <w:pPr>
        <w:ind w:right="-720"/>
        <w:rPr>
          <w:rFonts w:ascii="Times New Roman" w:hAnsi="Times New Roman"/>
          <w:b/>
          <w:szCs w:val="24"/>
        </w:rPr>
      </w:pPr>
      <w:r w:rsidRPr="007F5833">
        <w:rPr>
          <w:rFonts w:ascii="Times New Roman" w:hAnsi="Times New Roman"/>
          <w:b/>
          <w:szCs w:val="24"/>
        </w:rPr>
        <w:t>Quilter, Jeffrey</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5E37A10F" w14:textId="0EF0CF18" w:rsidR="007F5833" w:rsidRDefault="007F5833" w:rsidP="0080129B">
      <w:pPr>
        <w:ind w:right="-720"/>
        <w:rPr>
          <w:rFonts w:ascii="Times New Roman" w:hAnsi="Times New Roman"/>
          <w:szCs w:val="24"/>
        </w:rPr>
      </w:pPr>
      <w:r>
        <w:rPr>
          <w:rFonts w:ascii="Times New Roman" w:hAnsi="Times New Roman"/>
          <w:szCs w:val="24"/>
        </w:rPr>
        <w:t xml:space="preserve">2005 </w:t>
      </w:r>
      <w:r w:rsidRPr="007F5833">
        <w:rPr>
          <w:rFonts w:ascii="Times New Roman" w:hAnsi="Times New Roman"/>
          <w:i/>
          <w:szCs w:val="24"/>
        </w:rPr>
        <w:t>Treasures of the Andes: The Glories of Inca and Pre-Columbian South America</w:t>
      </w:r>
      <w:r>
        <w:rPr>
          <w:rFonts w:ascii="Times New Roman" w:hAnsi="Times New Roman"/>
          <w:szCs w:val="24"/>
        </w:rPr>
        <w:t>. Duncan Baird Publishers, London.</w:t>
      </w:r>
    </w:p>
    <w:p w14:paraId="69161357" w14:textId="77777777" w:rsidR="007F5833" w:rsidRDefault="007F5833" w:rsidP="0080129B">
      <w:pPr>
        <w:ind w:right="-720"/>
        <w:rPr>
          <w:rFonts w:ascii="Times New Roman" w:hAnsi="Times New Roman"/>
          <w:szCs w:val="24"/>
        </w:rPr>
      </w:pPr>
    </w:p>
    <w:p w14:paraId="47458111" w14:textId="23A35E94" w:rsidR="007F5833" w:rsidRPr="001231E3" w:rsidRDefault="007F5833" w:rsidP="0080129B">
      <w:pPr>
        <w:ind w:right="-720"/>
        <w:rPr>
          <w:rFonts w:ascii="Times New Roman" w:hAnsi="Times New Roman"/>
          <w:szCs w:val="24"/>
        </w:rPr>
      </w:pPr>
      <w:r>
        <w:rPr>
          <w:rFonts w:ascii="Times New Roman" w:hAnsi="Times New Roman"/>
          <w:szCs w:val="24"/>
        </w:rPr>
        <w:t>Coffee-table book, fine color photos, good short chapters cover regional archaeology with focus on art. Little on</w:t>
      </w:r>
      <w:r w:rsidR="00AB08A2">
        <w:rPr>
          <w:rFonts w:ascii="Times New Roman" w:hAnsi="Times New Roman"/>
          <w:szCs w:val="24"/>
        </w:rPr>
        <w:t xml:space="preserve"> weapons</w:t>
      </w:r>
      <w:r>
        <w:rPr>
          <w:rFonts w:ascii="Times New Roman" w:hAnsi="Times New Roman"/>
          <w:szCs w:val="24"/>
        </w:rPr>
        <w:t xml:space="preserve">: </w:t>
      </w:r>
      <w:r w:rsidR="00AB08A2">
        <w:rPr>
          <w:rFonts w:ascii="Times New Roman" w:hAnsi="Times New Roman"/>
          <w:szCs w:val="24"/>
        </w:rPr>
        <w:t>p 87 Moche ear spool with mosaic warrior with shield, mace, darts, and wielding atlatl [</w:t>
      </w:r>
      <w:proofErr w:type="spellStart"/>
      <w:r w:rsidR="00AB08A2">
        <w:rPr>
          <w:rFonts w:ascii="Times New Roman" w:hAnsi="Times New Roman"/>
          <w:szCs w:val="24"/>
        </w:rPr>
        <w:t>Sipan</w:t>
      </w:r>
      <w:proofErr w:type="spellEnd"/>
      <w:r w:rsidR="00AB08A2">
        <w:rPr>
          <w:rFonts w:ascii="Times New Roman" w:hAnsi="Times New Roman"/>
          <w:szCs w:val="24"/>
        </w:rPr>
        <w:t>?]; p 171 Inca depiction of tropical tribesman with recurved bow.</w:t>
      </w:r>
    </w:p>
    <w:p w14:paraId="00518DE4" w14:textId="77777777" w:rsidR="007B74B1" w:rsidRPr="001231E3" w:rsidRDefault="007B74B1" w:rsidP="00437CBB">
      <w:pPr>
        <w:ind w:right="-720"/>
        <w:rPr>
          <w:rFonts w:ascii="Times New Roman" w:hAnsi="Times New Roman"/>
          <w:szCs w:val="24"/>
        </w:rPr>
      </w:pPr>
    </w:p>
    <w:p w14:paraId="53BD1475" w14:textId="77777777" w:rsidR="007B74B1" w:rsidRPr="001231E3" w:rsidRDefault="007B74B1" w:rsidP="00437CBB">
      <w:pPr>
        <w:ind w:right="-720"/>
        <w:rPr>
          <w:rFonts w:ascii="Times New Roman" w:hAnsi="Times New Roman"/>
          <w:b/>
          <w:szCs w:val="24"/>
        </w:rPr>
      </w:pPr>
      <w:bookmarkStart w:id="78" w:name="_Hlk493405171"/>
      <w:r w:rsidRPr="001231E3">
        <w:rPr>
          <w:rFonts w:ascii="Times New Roman" w:hAnsi="Times New Roman"/>
          <w:b/>
          <w:szCs w:val="24"/>
        </w:rPr>
        <w:lastRenderedPageBreak/>
        <w:t>Quilter, Jeffrey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7C6A1ED" w14:textId="77777777" w:rsidR="007B74B1" w:rsidRPr="001231E3" w:rsidRDefault="007B74B1" w:rsidP="00437CBB">
      <w:pPr>
        <w:ind w:right="-720"/>
        <w:rPr>
          <w:rFonts w:ascii="Times New Roman" w:hAnsi="Times New Roman"/>
          <w:szCs w:val="24"/>
        </w:rPr>
      </w:pPr>
      <w:proofErr w:type="gramStart"/>
      <w:r w:rsidRPr="001231E3">
        <w:rPr>
          <w:rFonts w:ascii="Times New Roman" w:hAnsi="Times New Roman"/>
          <w:szCs w:val="24"/>
        </w:rPr>
        <w:t>2008  Art</w:t>
      </w:r>
      <w:proofErr w:type="gramEnd"/>
      <w:r w:rsidRPr="001231E3">
        <w:rPr>
          <w:rFonts w:ascii="Times New Roman" w:hAnsi="Times New Roman"/>
          <w:szCs w:val="24"/>
        </w:rPr>
        <w:t xml:space="preserve"> and Moche Martial Arts. In </w:t>
      </w:r>
      <w:r w:rsidRPr="001231E3">
        <w:rPr>
          <w:rFonts w:ascii="Times New Roman" w:hAnsi="Times New Roman"/>
          <w:i/>
          <w:szCs w:val="24"/>
        </w:rPr>
        <w:t>The Art and Archaeology of the Moche: An Ancient Andean Society of the Peruvian North Coast</w:t>
      </w:r>
      <w:r w:rsidRPr="001231E3">
        <w:rPr>
          <w:rFonts w:ascii="Times New Roman" w:hAnsi="Times New Roman"/>
          <w:szCs w:val="24"/>
        </w:rPr>
        <w:t>. Steve Bourget and Kimberly L. Jones, eds., pp. 215-228. University of Texas Press, Austin.</w:t>
      </w:r>
      <w:bookmarkEnd w:id="78"/>
    </w:p>
    <w:p w14:paraId="3A3EC5A8" w14:textId="77777777" w:rsidR="007B74B1" w:rsidRPr="001231E3" w:rsidRDefault="007B74B1" w:rsidP="00437CBB">
      <w:pPr>
        <w:ind w:right="-720"/>
        <w:rPr>
          <w:rFonts w:ascii="Times New Roman" w:hAnsi="Times New Roman"/>
          <w:szCs w:val="24"/>
        </w:rPr>
      </w:pPr>
    </w:p>
    <w:p w14:paraId="15319F97" w14:textId="77777777" w:rsidR="007B74B1" w:rsidRDefault="007B74B1" w:rsidP="00437CBB">
      <w:pPr>
        <w:ind w:right="-720"/>
        <w:rPr>
          <w:rFonts w:ascii="Times New Roman" w:hAnsi="Times New Roman"/>
          <w:szCs w:val="24"/>
        </w:rPr>
      </w:pPr>
      <w:r w:rsidRPr="001231E3">
        <w:rPr>
          <w:rFonts w:ascii="Times New Roman" w:hAnsi="Times New Roman"/>
          <w:szCs w:val="24"/>
        </w:rPr>
        <w:t>Nothing to suggest coordinated formations, or attacks on fortification, most agree essence of M war was one-on-one combat for captures.</w:t>
      </w:r>
      <w:r w:rsidR="00AD4F14" w:rsidRPr="001231E3">
        <w:rPr>
          <w:rFonts w:ascii="Times New Roman" w:hAnsi="Times New Roman"/>
          <w:szCs w:val="24"/>
        </w:rPr>
        <w:t xml:space="preserve"> </w:t>
      </w:r>
      <w:proofErr w:type="spellStart"/>
      <w:r w:rsidR="00AD4F14" w:rsidRPr="001231E3">
        <w:rPr>
          <w:rFonts w:ascii="Times New Roman" w:hAnsi="Times New Roman"/>
          <w:szCs w:val="24"/>
        </w:rPr>
        <w:t>Larco</w:t>
      </w:r>
      <w:proofErr w:type="spellEnd"/>
      <w:r w:rsidR="00AD4F14" w:rsidRPr="001231E3">
        <w:rPr>
          <w:rFonts w:ascii="Times New Roman" w:hAnsi="Times New Roman"/>
          <w:szCs w:val="24"/>
        </w:rPr>
        <w:t xml:space="preserve"> (2001) major source of info; in his museum distinguishes darts from lances (over 2 m long), no dart specimens. Darts always shown as compound weapons with long </w:t>
      </w:r>
      <w:proofErr w:type="spellStart"/>
      <w:r w:rsidR="00AD4F14" w:rsidRPr="001231E3">
        <w:rPr>
          <w:rFonts w:ascii="Times New Roman" w:hAnsi="Times New Roman"/>
          <w:szCs w:val="24"/>
        </w:rPr>
        <w:t>pt</w:t>
      </w:r>
      <w:proofErr w:type="spellEnd"/>
      <w:r w:rsidR="00AD4F14" w:rsidRPr="001231E3">
        <w:rPr>
          <w:rFonts w:ascii="Times New Roman" w:hAnsi="Times New Roman"/>
          <w:szCs w:val="24"/>
        </w:rPr>
        <w:t xml:space="preserve"> and thicker shaft. Lances or long spears rarely shown in M art. Copper spikes 25-50 cm long </w:t>
      </w:r>
      <w:proofErr w:type="spellStart"/>
      <w:r w:rsidR="00AD4F14" w:rsidRPr="001231E3">
        <w:rPr>
          <w:rFonts w:ascii="Times New Roman" w:hAnsi="Times New Roman"/>
          <w:szCs w:val="24"/>
        </w:rPr>
        <w:t>Larco</w:t>
      </w:r>
      <w:proofErr w:type="spellEnd"/>
      <w:r w:rsidR="00AD4F14" w:rsidRPr="001231E3">
        <w:rPr>
          <w:rFonts w:ascii="Times New Roman" w:hAnsi="Times New Roman"/>
          <w:szCs w:val="24"/>
        </w:rPr>
        <w:t xml:space="preserve"> thinks lance pts, but could be dart pts, would need </w:t>
      </w:r>
      <w:proofErr w:type="gramStart"/>
      <w:r w:rsidR="00AD4F14" w:rsidRPr="001231E3">
        <w:rPr>
          <w:rFonts w:ascii="Times New Roman" w:hAnsi="Times New Roman"/>
          <w:szCs w:val="24"/>
        </w:rPr>
        <w:t>counter weight</w:t>
      </w:r>
      <w:proofErr w:type="gramEnd"/>
      <w:r w:rsidR="00AD4F14" w:rsidRPr="001231E3">
        <w:rPr>
          <w:rFonts w:ascii="Times New Roman" w:hAnsi="Times New Roman"/>
          <w:szCs w:val="24"/>
        </w:rPr>
        <w:t xml:space="preserve"> on shaft to balance properly in spear-thrower. [Maybe, no weight info given unfortunately]. But perhaps too heavy, too expensive for expendable darts. No barbed ones found, no darts with copper pts found either. More likely these spikes were bottom of maces [good idea, but no photos, so far not found on clubs.] Hand combat depicted, but projectile weapons imply more. Best against massed enemy. “Experiments with replicas should help determine ranges of M spear-throwers and their darts” and types of combat.</w:t>
      </w:r>
      <w:r w:rsidR="0086463E" w:rsidRPr="001231E3">
        <w:rPr>
          <w:rFonts w:ascii="Times New Roman" w:hAnsi="Times New Roman"/>
          <w:szCs w:val="24"/>
        </w:rPr>
        <w:t xml:space="preserve">  P 222 Deer hunt as symbolic of warfare. Art may depict only elite warriors and neglect masses of common folk, comp to Greek warrior art. [Excellent article].</w:t>
      </w:r>
    </w:p>
    <w:p w14:paraId="09AD5970" w14:textId="77777777" w:rsidR="00026107" w:rsidRDefault="00026107" w:rsidP="00437CBB">
      <w:pPr>
        <w:ind w:right="-720"/>
        <w:rPr>
          <w:rFonts w:ascii="Times New Roman" w:hAnsi="Times New Roman"/>
          <w:szCs w:val="24"/>
        </w:rPr>
      </w:pPr>
    </w:p>
    <w:p w14:paraId="5A4CE2EC" w14:textId="49307F51" w:rsidR="00026107" w:rsidRPr="00026107" w:rsidRDefault="00026107" w:rsidP="00437CBB">
      <w:pPr>
        <w:ind w:right="-720"/>
        <w:rPr>
          <w:rFonts w:ascii="Times New Roman" w:hAnsi="Times New Roman"/>
          <w:b/>
          <w:szCs w:val="24"/>
        </w:rPr>
      </w:pPr>
      <w:r w:rsidRPr="00026107">
        <w:rPr>
          <w:rFonts w:ascii="Times New Roman" w:hAnsi="Times New Roman"/>
          <w:b/>
          <w:szCs w:val="24"/>
        </w:rPr>
        <w:t>Quilter, Jeffrey</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o,x</w:t>
      </w:r>
      <w:proofErr w:type="spellEnd"/>
      <w:proofErr w:type="gramEnd"/>
    </w:p>
    <w:p w14:paraId="52AA4B47" w14:textId="434C62A0" w:rsidR="00026107" w:rsidRDefault="00026107" w:rsidP="00437CBB">
      <w:pPr>
        <w:ind w:right="-720"/>
        <w:rPr>
          <w:rFonts w:ascii="Times New Roman" w:hAnsi="Times New Roman"/>
          <w:szCs w:val="24"/>
        </w:rPr>
      </w:pPr>
      <w:r>
        <w:rPr>
          <w:rFonts w:ascii="Times New Roman" w:hAnsi="Times New Roman"/>
          <w:szCs w:val="24"/>
        </w:rPr>
        <w:t xml:space="preserve">2012 The Fall of the Moche: A critique of claims for the New World’s first state. </w:t>
      </w:r>
      <w:r w:rsidRPr="00026107">
        <w:rPr>
          <w:rFonts w:ascii="Times New Roman" w:hAnsi="Times New Roman"/>
          <w:i/>
          <w:szCs w:val="24"/>
        </w:rPr>
        <w:t>Latin American Antiquity</w:t>
      </w:r>
      <w:r>
        <w:rPr>
          <w:rFonts w:ascii="Times New Roman" w:hAnsi="Times New Roman"/>
          <w:szCs w:val="24"/>
        </w:rPr>
        <w:t xml:space="preserve"> 23(2):127-143.</w:t>
      </w:r>
    </w:p>
    <w:p w14:paraId="7C4D79F3" w14:textId="77777777" w:rsidR="00026107" w:rsidRDefault="00026107" w:rsidP="00437CBB">
      <w:pPr>
        <w:ind w:right="-720"/>
        <w:rPr>
          <w:rFonts w:ascii="Times New Roman" w:hAnsi="Times New Roman"/>
          <w:szCs w:val="24"/>
        </w:rPr>
      </w:pPr>
    </w:p>
    <w:p w14:paraId="64707DFF" w14:textId="2CD2166C" w:rsidR="00026107" w:rsidRDefault="00026107" w:rsidP="00437CBB">
      <w:pPr>
        <w:ind w:right="-720"/>
        <w:rPr>
          <w:rFonts w:ascii="Times New Roman" w:hAnsi="Times New Roman"/>
          <w:szCs w:val="24"/>
        </w:rPr>
      </w:pPr>
      <w:r>
        <w:rPr>
          <w:rFonts w:ascii="Times New Roman" w:hAnsi="Times New Roman"/>
          <w:szCs w:val="24"/>
        </w:rPr>
        <w:t>many of same themes as in 2002 above</w:t>
      </w:r>
    </w:p>
    <w:p w14:paraId="3F37DF45" w14:textId="77777777" w:rsidR="0082409D" w:rsidRDefault="0082409D" w:rsidP="00437CBB">
      <w:pPr>
        <w:ind w:right="-720"/>
        <w:rPr>
          <w:rFonts w:ascii="Times New Roman" w:hAnsi="Times New Roman"/>
          <w:szCs w:val="24"/>
        </w:rPr>
      </w:pPr>
    </w:p>
    <w:p w14:paraId="5D7D22F8" w14:textId="080CA95A" w:rsidR="0082409D" w:rsidRPr="0082409D" w:rsidRDefault="0082409D" w:rsidP="00437CBB">
      <w:pPr>
        <w:ind w:right="-720"/>
        <w:rPr>
          <w:rFonts w:ascii="Times New Roman" w:hAnsi="Times New Roman"/>
          <w:b/>
          <w:szCs w:val="24"/>
        </w:rPr>
      </w:pPr>
      <w:r w:rsidRPr="0082409D">
        <w:rPr>
          <w:rFonts w:ascii="Times New Roman" w:hAnsi="Times New Roman"/>
          <w:b/>
          <w:szCs w:val="24"/>
        </w:rPr>
        <w:t>Quilter, Jeffrey</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24B37A2F" w14:textId="21CC51EF" w:rsidR="0082409D" w:rsidRDefault="0082409D" w:rsidP="00437CBB">
      <w:pPr>
        <w:ind w:right="-720"/>
        <w:rPr>
          <w:rFonts w:ascii="Times New Roman" w:hAnsi="Times New Roman"/>
          <w:szCs w:val="24"/>
        </w:rPr>
      </w:pPr>
      <w:r>
        <w:rPr>
          <w:rFonts w:ascii="Times New Roman" w:hAnsi="Times New Roman"/>
          <w:szCs w:val="24"/>
        </w:rPr>
        <w:t xml:space="preserve">2014 </w:t>
      </w:r>
      <w:r w:rsidRPr="0082409D">
        <w:rPr>
          <w:rFonts w:ascii="Times New Roman" w:hAnsi="Times New Roman"/>
          <w:i/>
          <w:szCs w:val="24"/>
        </w:rPr>
        <w:t>The Ancient Central Andes</w:t>
      </w:r>
      <w:r>
        <w:rPr>
          <w:rFonts w:ascii="Times New Roman" w:hAnsi="Times New Roman"/>
          <w:szCs w:val="24"/>
        </w:rPr>
        <w:t xml:space="preserve">. Routledge, New York. </w:t>
      </w:r>
    </w:p>
    <w:p w14:paraId="2A6FE5B6" w14:textId="77777777" w:rsidR="0082409D" w:rsidRDefault="0082409D" w:rsidP="00437CBB">
      <w:pPr>
        <w:ind w:right="-720"/>
        <w:rPr>
          <w:rFonts w:ascii="Times New Roman" w:hAnsi="Times New Roman"/>
          <w:szCs w:val="24"/>
        </w:rPr>
      </w:pPr>
    </w:p>
    <w:p w14:paraId="366FF6FF" w14:textId="00635ED2" w:rsidR="0082409D" w:rsidRDefault="0082409D" w:rsidP="00437CBB">
      <w:pPr>
        <w:ind w:right="-720"/>
        <w:rPr>
          <w:rFonts w:ascii="Times New Roman" w:hAnsi="Times New Roman"/>
          <w:szCs w:val="24"/>
        </w:rPr>
      </w:pPr>
      <w:r>
        <w:rPr>
          <w:rFonts w:ascii="Times New Roman" w:hAnsi="Times New Roman"/>
          <w:szCs w:val="24"/>
        </w:rPr>
        <w:t>General survey of Peruvian prehistory.</w:t>
      </w:r>
    </w:p>
    <w:p w14:paraId="4F0D0C90" w14:textId="77777777" w:rsidR="000A3AC8" w:rsidRDefault="000A3AC8" w:rsidP="00437CBB">
      <w:pPr>
        <w:ind w:right="-720"/>
        <w:rPr>
          <w:rFonts w:ascii="Times New Roman" w:hAnsi="Times New Roman"/>
          <w:szCs w:val="24"/>
        </w:rPr>
      </w:pPr>
    </w:p>
    <w:p w14:paraId="1F9A08B4" w14:textId="77777777" w:rsidR="0097330D" w:rsidRPr="001231E3" w:rsidRDefault="0097330D" w:rsidP="00437CBB">
      <w:pPr>
        <w:ind w:right="-720"/>
        <w:rPr>
          <w:rFonts w:ascii="Times New Roman" w:hAnsi="Times New Roman"/>
          <w:b/>
          <w:szCs w:val="24"/>
        </w:rPr>
      </w:pPr>
      <w:r w:rsidRPr="001231E3">
        <w:rPr>
          <w:rFonts w:ascii="Times New Roman" w:hAnsi="Times New Roman"/>
          <w:b/>
          <w:szCs w:val="24"/>
        </w:rPr>
        <w:t>Quimby, George I.</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734CAFD6" w14:textId="77777777" w:rsidR="0097330D" w:rsidRPr="001231E3" w:rsidRDefault="0097330D" w:rsidP="00437CBB">
      <w:pPr>
        <w:ind w:right="-720"/>
        <w:rPr>
          <w:rFonts w:ascii="Times New Roman" w:hAnsi="Times New Roman"/>
          <w:szCs w:val="24"/>
        </w:rPr>
      </w:pPr>
      <w:proofErr w:type="gramStart"/>
      <w:r w:rsidRPr="001231E3">
        <w:rPr>
          <w:rFonts w:ascii="Times New Roman" w:hAnsi="Times New Roman"/>
          <w:szCs w:val="24"/>
        </w:rPr>
        <w:t xml:space="preserve">1944  </w:t>
      </w:r>
      <w:r w:rsidRPr="001231E3">
        <w:rPr>
          <w:rFonts w:ascii="Times New Roman" w:hAnsi="Times New Roman"/>
          <w:i/>
          <w:szCs w:val="24"/>
        </w:rPr>
        <w:t>Aleutian</w:t>
      </w:r>
      <w:proofErr w:type="gramEnd"/>
      <w:r w:rsidRPr="001231E3">
        <w:rPr>
          <w:rFonts w:ascii="Times New Roman" w:hAnsi="Times New Roman"/>
          <w:i/>
          <w:szCs w:val="24"/>
        </w:rPr>
        <w:t xml:space="preserve"> Islanders: Eskimos of the North Pacific</w:t>
      </w:r>
      <w:r w:rsidRPr="001231E3">
        <w:rPr>
          <w:rFonts w:ascii="Times New Roman" w:hAnsi="Times New Roman"/>
          <w:szCs w:val="24"/>
        </w:rPr>
        <w:t>. Anthropology Leaflet 35, Chicago Natural History Museum.</w:t>
      </w:r>
    </w:p>
    <w:p w14:paraId="6002ABC3" w14:textId="77777777" w:rsidR="0097330D" w:rsidRPr="001231E3" w:rsidRDefault="0097330D" w:rsidP="00437CBB">
      <w:pPr>
        <w:ind w:right="-720"/>
        <w:rPr>
          <w:rFonts w:ascii="Times New Roman" w:hAnsi="Times New Roman"/>
          <w:szCs w:val="24"/>
        </w:rPr>
      </w:pPr>
    </w:p>
    <w:p w14:paraId="61843DF7" w14:textId="7E538A50" w:rsidR="0097330D" w:rsidRPr="001231E3" w:rsidRDefault="004E3CF3" w:rsidP="00437CBB">
      <w:pPr>
        <w:ind w:right="-720"/>
        <w:rPr>
          <w:rFonts w:ascii="Times New Roman" w:hAnsi="Times New Roman"/>
          <w:szCs w:val="24"/>
        </w:rPr>
      </w:pPr>
      <w:r w:rsidRPr="001231E3">
        <w:rPr>
          <w:rFonts w:ascii="Times New Roman" w:hAnsi="Times New Roman"/>
          <w:szCs w:val="24"/>
        </w:rPr>
        <w:t xml:space="preserve">[Exhibit guide, general info, not too useful], “The spear-thrower is like a rigid sling...it acts as an extension of the arm </w:t>
      </w:r>
      <w:r w:rsidR="00224878" w:rsidRPr="001231E3">
        <w:rPr>
          <w:rFonts w:ascii="Times New Roman" w:hAnsi="Times New Roman"/>
          <w:szCs w:val="24"/>
        </w:rPr>
        <w:t>and therefore enables the hunter</w:t>
      </w:r>
      <w:r w:rsidRPr="001231E3">
        <w:rPr>
          <w:rFonts w:ascii="Times New Roman" w:hAnsi="Times New Roman"/>
          <w:szCs w:val="24"/>
        </w:rPr>
        <w:t xml:space="preserve"> to throw the spear with greater momentum and force. Modern experiments have shown that the sp</w:t>
      </w:r>
      <w:r w:rsidR="004C2D0E">
        <w:rPr>
          <w:rFonts w:ascii="Times New Roman" w:hAnsi="Times New Roman"/>
          <w:szCs w:val="24"/>
        </w:rPr>
        <w:t>ea</w:t>
      </w:r>
      <w:r w:rsidRPr="001231E3">
        <w:rPr>
          <w:rFonts w:ascii="Times New Roman" w:hAnsi="Times New Roman"/>
          <w:szCs w:val="24"/>
        </w:rPr>
        <w:t xml:space="preserve">r and </w:t>
      </w:r>
      <w:proofErr w:type="spellStart"/>
      <w:r w:rsidRPr="001231E3">
        <w:rPr>
          <w:rFonts w:ascii="Times New Roman" w:hAnsi="Times New Roman"/>
          <w:szCs w:val="24"/>
        </w:rPr>
        <w:t>sp</w:t>
      </w:r>
      <w:r w:rsidR="004C2D0E">
        <w:rPr>
          <w:rFonts w:ascii="Times New Roman" w:hAnsi="Times New Roman"/>
          <w:szCs w:val="24"/>
        </w:rPr>
        <w:t>ea</w:t>
      </w:r>
      <w:r w:rsidRPr="001231E3">
        <w:rPr>
          <w:rFonts w:ascii="Times New Roman" w:hAnsi="Times New Roman"/>
          <w:szCs w:val="24"/>
        </w:rPr>
        <w:t>rth</w:t>
      </w:r>
      <w:r w:rsidR="004C2D0E">
        <w:rPr>
          <w:rFonts w:ascii="Times New Roman" w:hAnsi="Times New Roman"/>
          <w:szCs w:val="24"/>
        </w:rPr>
        <w:t>rowe</w:t>
      </w:r>
      <w:r w:rsidRPr="001231E3">
        <w:rPr>
          <w:rFonts w:ascii="Times New Roman" w:hAnsi="Times New Roman"/>
          <w:szCs w:val="24"/>
        </w:rPr>
        <w:t>r</w:t>
      </w:r>
      <w:proofErr w:type="spellEnd"/>
      <w:r w:rsidRPr="001231E3">
        <w:rPr>
          <w:rFonts w:ascii="Times New Roman" w:hAnsi="Times New Roman"/>
          <w:szCs w:val="24"/>
        </w:rPr>
        <w:t xml:space="preserve"> lack the accuracy of the bow and arrow but possessed greater penetrating power...advantage in hunting tough-hided sea mammals. Other advantages...are its lack of recoil and fact that it does not require use of both hands.” Different kinds of darts used [all apparently rigid], including multi-pronged bird dart.</w:t>
      </w:r>
      <w:r w:rsidR="00A82939" w:rsidRPr="001231E3">
        <w:rPr>
          <w:rFonts w:ascii="Times New Roman" w:hAnsi="Times New Roman"/>
          <w:szCs w:val="24"/>
        </w:rPr>
        <w:t xml:space="preserve"> [no useful illustrations]</w:t>
      </w:r>
    </w:p>
    <w:p w14:paraId="294A1CAD" w14:textId="77777777" w:rsidR="004E3CF3" w:rsidRPr="001231E3" w:rsidRDefault="004E3CF3" w:rsidP="00437CBB">
      <w:pPr>
        <w:ind w:right="-720"/>
        <w:rPr>
          <w:rFonts w:ascii="Times New Roman" w:hAnsi="Times New Roman"/>
          <w:szCs w:val="24"/>
        </w:rPr>
      </w:pPr>
      <w:r w:rsidRPr="001231E3">
        <w:rPr>
          <w:rFonts w:ascii="Times New Roman" w:hAnsi="Times New Roman"/>
          <w:szCs w:val="24"/>
        </w:rPr>
        <w:t xml:space="preserve">   Whalin</w:t>
      </w:r>
      <w:r w:rsidR="00A82939" w:rsidRPr="001231E3">
        <w:rPr>
          <w:rFonts w:ascii="Times New Roman" w:hAnsi="Times New Roman"/>
          <w:szCs w:val="24"/>
        </w:rPr>
        <w:t>g [</w:t>
      </w:r>
      <w:r w:rsidRPr="001231E3">
        <w:rPr>
          <w:rFonts w:ascii="Times New Roman" w:hAnsi="Times New Roman"/>
          <w:szCs w:val="24"/>
        </w:rPr>
        <w:t>not with atlatl</w:t>
      </w:r>
      <w:r w:rsidR="00A82939" w:rsidRPr="001231E3">
        <w:rPr>
          <w:rFonts w:ascii="Times New Roman" w:hAnsi="Times New Roman"/>
          <w:szCs w:val="24"/>
        </w:rPr>
        <w:t>?]</w:t>
      </w:r>
      <w:r w:rsidRPr="001231E3">
        <w:rPr>
          <w:rFonts w:ascii="Times New Roman" w:hAnsi="Times New Roman"/>
          <w:szCs w:val="24"/>
        </w:rPr>
        <w:t xml:space="preserve"> using aconite root poison.</w:t>
      </w:r>
    </w:p>
    <w:p w14:paraId="1B3ADA90" w14:textId="77777777" w:rsidR="00506D3D" w:rsidRPr="001231E3" w:rsidRDefault="00506D3D" w:rsidP="00437CBB">
      <w:pPr>
        <w:ind w:right="-720"/>
        <w:rPr>
          <w:rFonts w:ascii="Times New Roman" w:hAnsi="Times New Roman"/>
          <w:szCs w:val="24"/>
        </w:rPr>
      </w:pPr>
    </w:p>
    <w:p w14:paraId="3BDF8541" w14:textId="77777777" w:rsidR="00864581" w:rsidRPr="001231E3" w:rsidRDefault="00864581" w:rsidP="00437CBB">
      <w:pPr>
        <w:ind w:right="-720"/>
        <w:rPr>
          <w:rFonts w:ascii="Times New Roman" w:hAnsi="Times New Roman"/>
          <w:b/>
          <w:spacing w:val="-3"/>
          <w:szCs w:val="24"/>
        </w:rPr>
      </w:pPr>
      <w:proofErr w:type="spellStart"/>
      <w:r w:rsidRPr="001231E3">
        <w:rPr>
          <w:rFonts w:ascii="Times New Roman" w:hAnsi="Times New Roman"/>
          <w:b/>
          <w:spacing w:val="-3"/>
          <w:szCs w:val="24"/>
        </w:rPr>
        <w:lastRenderedPageBreak/>
        <w:t>Railey</w:t>
      </w:r>
      <w:proofErr w:type="spellEnd"/>
      <w:r w:rsidRPr="001231E3">
        <w:rPr>
          <w:rFonts w:ascii="Times New Roman" w:hAnsi="Times New Roman"/>
          <w:b/>
          <w:spacing w:val="-3"/>
          <w:szCs w:val="24"/>
        </w:rPr>
        <w:t>, Jim A.</w:t>
      </w:r>
      <w:r w:rsidRPr="001231E3">
        <w:rPr>
          <w:rFonts w:ascii="Times New Roman" w:hAnsi="Times New Roman"/>
          <w:b/>
          <w:spacing w:val="-3"/>
          <w:szCs w:val="24"/>
        </w:rPr>
        <w:tab/>
      </w:r>
      <w:r w:rsidRPr="001231E3">
        <w:rPr>
          <w:rFonts w:ascii="Times New Roman" w:hAnsi="Times New Roman"/>
          <w:b/>
          <w:spacing w:val="-3"/>
          <w:szCs w:val="24"/>
        </w:rPr>
        <w:tab/>
      </w:r>
      <w:r w:rsidRPr="001231E3">
        <w:rPr>
          <w:rFonts w:ascii="Times New Roman" w:hAnsi="Times New Roman"/>
          <w:b/>
          <w:spacing w:val="-3"/>
          <w:szCs w:val="24"/>
        </w:rPr>
        <w:tab/>
        <w:t>m</w:t>
      </w:r>
    </w:p>
    <w:p w14:paraId="0907D845" w14:textId="77777777" w:rsidR="00864581" w:rsidRPr="001231E3" w:rsidRDefault="00506D3D" w:rsidP="00437CBB">
      <w:pPr>
        <w:ind w:right="-720"/>
        <w:rPr>
          <w:rFonts w:ascii="Times New Roman" w:hAnsi="Times New Roman"/>
          <w:spacing w:val="-3"/>
          <w:szCs w:val="24"/>
        </w:rPr>
      </w:pPr>
      <w:proofErr w:type="gramStart"/>
      <w:r w:rsidRPr="001231E3">
        <w:rPr>
          <w:rFonts w:ascii="Times New Roman" w:hAnsi="Times New Roman"/>
          <w:spacing w:val="-3"/>
          <w:szCs w:val="24"/>
        </w:rPr>
        <w:t>2010</w:t>
      </w:r>
      <w:r w:rsidR="00864581" w:rsidRPr="001231E3">
        <w:rPr>
          <w:rFonts w:ascii="Times New Roman" w:hAnsi="Times New Roman"/>
          <w:spacing w:val="-3"/>
          <w:szCs w:val="24"/>
        </w:rPr>
        <w:t xml:space="preserve">  Reduced</w:t>
      </w:r>
      <w:proofErr w:type="gramEnd"/>
      <w:r w:rsidR="00864581" w:rsidRPr="001231E3">
        <w:rPr>
          <w:rFonts w:ascii="Times New Roman" w:hAnsi="Times New Roman"/>
          <w:spacing w:val="-3"/>
          <w:szCs w:val="24"/>
        </w:rPr>
        <w:t xml:space="preserve"> Mobility or the Bow and Arrow? Another Look at ‘Expedient’ Technologies and Sedentism. </w:t>
      </w:r>
      <w:r w:rsidR="00864581" w:rsidRPr="001231E3">
        <w:rPr>
          <w:rFonts w:ascii="Times New Roman" w:hAnsi="Times New Roman"/>
          <w:i/>
          <w:spacing w:val="-3"/>
          <w:szCs w:val="24"/>
        </w:rPr>
        <w:t>American Antiquity</w:t>
      </w:r>
      <w:r w:rsidR="00864581" w:rsidRPr="001231E3">
        <w:rPr>
          <w:rFonts w:ascii="Times New Roman" w:hAnsi="Times New Roman"/>
          <w:spacing w:val="-3"/>
          <w:szCs w:val="24"/>
        </w:rPr>
        <w:t xml:space="preserve"> </w:t>
      </w:r>
      <w:r w:rsidR="000F39FE" w:rsidRPr="001231E3">
        <w:rPr>
          <w:rFonts w:ascii="Times New Roman" w:hAnsi="Times New Roman"/>
          <w:spacing w:val="-3"/>
          <w:szCs w:val="24"/>
        </w:rPr>
        <w:t>75(2):259-286</w:t>
      </w:r>
      <w:r w:rsidR="00864581" w:rsidRPr="001231E3">
        <w:rPr>
          <w:rFonts w:ascii="Times New Roman" w:hAnsi="Times New Roman"/>
          <w:spacing w:val="-3"/>
          <w:szCs w:val="24"/>
        </w:rPr>
        <w:t>.</w:t>
      </w:r>
    </w:p>
    <w:p w14:paraId="0D0097C0" w14:textId="77777777" w:rsidR="00864581" w:rsidRPr="001231E3" w:rsidRDefault="00864581" w:rsidP="00437CBB">
      <w:pPr>
        <w:ind w:right="-720"/>
        <w:rPr>
          <w:rFonts w:ascii="Times New Roman" w:hAnsi="Times New Roman"/>
          <w:spacing w:val="-3"/>
          <w:szCs w:val="24"/>
        </w:rPr>
      </w:pPr>
    </w:p>
    <w:p w14:paraId="6ACA5B91" w14:textId="77777777" w:rsidR="00864581" w:rsidRPr="001231E3" w:rsidRDefault="00864581" w:rsidP="00437CBB">
      <w:pPr>
        <w:ind w:right="-720"/>
        <w:rPr>
          <w:rFonts w:ascii="Times New Roman" w:hAnsi="Times New Roman"/>
          <w:spacing w:val="-3"/>
          <w:szCs w:val="24"/>
        </w:rPr>
      </w:pPr>
      <w:r w:rsidRPr="001231E3">
        <w:rPr>
          <w:rFonts w:ascii="Times New Roman" w:hAnsi="Times New Roman"/>
          <w:spacing w:val="-3"/>
          <w:szCs w:val="24"/>
        </w:rPr>
        <w:t xml:space="preserve">Parry + Kelly (1987) proposed that as people shifted to agriculture and sedentism from Archaic hunter-gatherer lifestyles, stone tool kit became more expedient, oriented toward flake cores. Mobile folk preferred bifacial formal tools because bifaces more versatile, </w:t>
      </w:r>
      <w:proofErr w:type="spellStart"/>
      <w:r w:rsidRPr="001231E3">
        <w:rPr>
          <w:rFonts w:ascii="Times New Roman" w:hAnsi="Times New Roman"/>
          <w:spacing w:val="-3"/>
          <w:szCs w:val="24"/>
        </w:rPr>
        <w:t>resharpenable</w:t>
      </w:r>
      <w:proofErr w:type="spellEnd"/>
      <w:r w:rsidRPr="001231E3">
        <w:rPr>
          <w:rFonts w:ascii="Times New Roman" w:hAnsi="Times New Roman"/>
          <w:spacing w:val="-3"/>
          <w:szCs w:val="24"/>
        </w:rPr>
        <w:t xml:space="preserve">, biface blanks produce more cutting edge per weight, </w:t>
      </w:r>
      <w:proofErr w:type="gramStart"/>
      <w:r w:rsidRPr="001231E3">
        <w:rPr>
          <w:rFonts w:ascii="Times New Roman" w:hAnsi="Times New Roman"/>
          <w:spacing w:val="-3"/>
          <w:szCs w:val="24"/>
        </w:rPr>
        <w:t>thus</w:t>
      </w:r>
      <w:proofErr w:type="gramEnd"/>
      <w:r w:rsidRPr="001231E3">
        <w:rPr>
          <w:rFonts w:ascii="Times New Roman" w:hAnsi="Times New Roman"/>
          <w:spacing w:val="-3"/>
          <w:szCs w:val="24"/>
        </w:rPr>
        <w:t xml:space="preserve"> less to carry.  Two main problems: 1. Temporal disconnects in shift to </w:t>
      </w:r>
      <w:proofErr w:type="spellStart"/>
      <w:r w:rsidRPr="001231E3">
        <w:rPr>
          <w:rFonts w:ascii="Times New Roman" w:hAnsi="Times New Roman"/>
          <w:spacing w:val="-3"/>
          <w:szCs w:val="24"/>
        </w:rPr>
        <w:t>exped</w:t>
      </w:r>
      <w:proofErr w:type="spellEnd"/>
      <w:r w:rsidRPr="001231E3">
        <w:rPr>
          <w:rFonts w:ascii="Times New Roman" w:hAnsi="Times New Roman"/>
          <w:spacing w:val="-3"/>
          <w:szCs w:val="24"/>
        </w:rPr>
        <w:t xml:space="preserve"> technol, </w:t>
      </w:r>
      <w:proofErr w:type="spellStart"/>
      <w:r w:rsidRPr="001231E3">
        <w:rPr>
          <w:rFonts w:ascii="Times New Roman" w:hAnsi="Times New Roman"/>
          <w:spacing w:val="-3"/>
          <w:szCs w:val="24"/>
        </w:rPr>
        <w:t>agric</w:t>
      </w:r>
      <w:proofErr w:type="spellEnd"/>
      <w:r w:rsidRPr="001231E3">
        <w:rPr>
          <w:rFonts w:ascii="Times New Roman" w:hAnsi="Times New Roman"/>
          <w:spacing w:val="-3"/>
          <w:szCs w:val="24"/>
        </w:rPr>
        <w:t xml:space="preserve">, and sedentism. 2. </w:t>
      </w:r>
      <w:proofErr w:type="spellStart"/>
      <w:r w:rsidRPr="001231E3">
        <w:rPr>
          <w:rFonts w:ascii="Times New Roman" w:hAnsi="Times New Roman"/>
          <w:spacing w:val="-3"/>
          <w:szCs w:val="24"/>
        </w:rPr>
        <w:t>Prascunias</w:t>
      </w:r>
      <w:proofErr w:type="spellEnd"/>
      <w:r w:rsidRPr="001231E3">
        <w:rPr>
          <w:rFonts w:ascii="Times New Roman" w:hAnsi="Times New Roman"/>
          <w:spacing w:val="-3"/>
          <w:szCs w:val="24"/>
        </w:rPr>
        <w:t xml:space="preserve"> (2007) </w:t>
      </w:r>
      <w:proofErr w:type="spellStart"/>
      <w:r w:rsidRPr="001231E3">
        <w:rPr>
          <w:rFonts w:ascii="Times New Roman" w:hAnsi="Times New Roman"/>
          <w:spacing w:val="-3"/>
          <w:szCs w:val="24"/>
        </w:rPr>
        <w:t>exper</w:t>
      </w:r>
      <w:proofErr w:type="spellEnd"/>
      <w:r w:rsidRPr="001231E3">
        <w:rPr>
          <w:rFonts w:ascii="Times New Roman" w:hAnsi="Times New Roman"/>
          <w:spacing w:val="-3"/>
          <w:szCs w:val="24"/>
        </w:rPr>
        <w:t xml:space="preserve"> shows bifaces not more efficient cores. </w:t>
      </w:r>
    </w:p>
    <w:p w14:paraId="7027BA11" w14:textId="77777777" w:rsidR="00864581" w:rsidRPr="001231E3" w:rsidRDefault="00864581" w:rsidP="00437CBB">
      <w:pPr>
        <w:ind w:right="-720"/>
        <w:rPr>
          <w:rFonts w:ascii="Times New Roman" w:hAnsi="Times New Roman"/>
          <w:spacing w:val="-3"/>
          <w:szCs w:val="24"/>
        </w:rPr>
      </w:pPr>
      <w:r w:rsidRPr="001231E3">
        <w:rPr>
          <w:rFonts w:ascii="Times New Roman" w:hAnsi="Times New Roman"/>
          <w:spacing w:val="-3"/>
          <w:szCs w:val="24"/>
        </w:rPr>
        <w:t xml:space="preserve">  Reviews arguments about antiquity of bow and arrow; supports general intro ca 500-700 AD, atlatl may have continued in places, point size not good indicator.</w:t>
      </w:r>
    </w:p>
    <w:p w14:paraId="3F1A09B3" w14:textId="77777777" w:rsidR="00864581" w:rsidRPr="001231E3" w:rsidRDefault="00864581" w:rsidP="00437CBB">
      <w:pPr>
        <w:ind w:right="-720"/>
        <w:rPr>
          <w:rFonts w:ascii="Times New Roman" w:hAnsi="Times New Roman"/>
          <w:spacing w:val="-3"/>
          <w:szCs w:val="24"/>
        </w:rPr>
      </w:pPr>
      <w:r w:rsidRPr="001231E3">
        <w:rPr>
          <w:rFonts w:ascii="Times New Roman" w:hAnsi="Times New Roman"/>
          <w:spacing w:val="-3"/>
          <w:szCs w:val="24"/>
        </w:rPr>
        <w:t xml:space="preserve">  Expected technological changes with bow + arrow: 1. fewer biface thinning flakes if pressure flaking pts on flakes, and fewer biface failures because small point failure less [last not true, </w:t>
      </w:r>
      <w:proofErr w:type="spellStart"/>
      <w:r w:rsidRPr="001231E3">
        <w:rPr>
          <w:rFonts w:ascii="Times New Roman" w:hAnsi="Times New Roman"/>
          <w:spacing w:val="-3"/>
          <w:szCs w:val="24"/>
        </w:rPr>
        <w:t>espec</w:t>
      </w:r>
      <w:proofErr w:type="spellEnd"/>
      <w:r w:rsidRPr="001231E3">
        <w:rPr>
          <w:rFonts w:ascii="Times New Roman" w:hAnsi="Times New Roman"/>
          <w:spacing w:val="-3"/>
          <w:szCs w:val="24"/>
        </w:rPr>
        <w:t xml:space="preserve"> if </w:t>
      </w:r>
      <w:r w:rsidR="00CC520F" w:rsidRPr="001231E3">
        <w:rPr>
          <w:rFonts w:ascii="Times New Roman" w:hAnsi="Times New Roman"/>
          <w:spacing w:val="-3"/>
          <w:szCs w:val="24"/>
        </w:rPr>
        <w:t xml:space="preserve">overall # of </w:t>
      </w:r>
      <w:r w:rsidRPr="001231E3">
        <w:rPr>
          <w:rFonts w:ascii="Times New Roman" w:hAnsi="Times New Roman"/>
          <w:spacing w:val="-3"/>
          <w:szCs w:val="24"/>
        </w:rPr>
        <w:t>pt</w:t>
      </w:r>
      <w:r w:rsidR="00CC520F" w:rsidRPr="001231E3">
        <w:rPr>
          <w:rFonts w:ascii="Times New Roman" w:hAnsi="Times New Roman"/>
          <w:spacing w:val="-3"/>
          <w:szCs w:val="24"/>
        </w:rPr>
        <w:t>s</w:t>
      </w:r>
      <w:r w:rsidRPr="001231E3">
        <w:rPr>
          <w:rFonts w:ascii="Times New Roman" w:hAnsi="Times New Roman"/>
          <w:spacing w:val="-3"/>
          <w:szCs w:val="24"/>
        </w:rPr>
        <w:t xml:space="preserve"> </w:t>
      </w:r>
      <w:proofErr w:type="spellStart"/>
      <w:r w:rsidRPr="001231E3">
        <w:rPr>
          <w:rFonts w:ascii="Times New Roman" w:hAnsi="Times New Roman"/>
          <w:spacing w:val="-3"/>
          <w:szCs w:val="24"/>
        </w:rPr>
        <w:t>manuf</w:t>
      </w:r>
      <w:proofErr w:type="spellEnd"/>
      <w:r w:rsidRPr="001231E3">
        <w:rPr>
          <w:rFonts w:ascii="Times New Roman" w:hAnsi="Times New Roman"/>
          <w:spacing w:val="-3"/>
          <w:szCs w:val="24"/>
        </w:rPr>
        <w:t xml:space="preserve"> increases with arrows as he argues </w:t>
      </w:r>
      <w:proofErr w:type="gramStart"/>
      <w:r w:rsidRPr="001231E3">
        <w:rPr>
          <w:rFonts w:ascii="Times New Roman" w:hAnsi="Times New Roman"/>
          <w:spacing w:val="-3"/>
          <w:szCs w:val="24"/>
        </w:rPr>
        <w:t>earlier]  2</w:t>
      </w:r>
      <w:proofErr w:type="gramEnd"/>
      <w:r w:rsidRPr="001231E3">
        <w:rPr>
          <w:rFonts w:ascii="Times New Roman" w:hAnsi="Times New Roman"/>
          <w:spacing w:val="-3"/>
          <w:szCs w:val="24"/>
        </w:rPr>
        <w:t xml:space="preserve">. recovery of pressure flakes low, assemblages thus proportionally more large ordinary flakes 3. proportionally poorer materials from </w:t>
      </w:r>
      <w:proofErr w:type="spellStart"/>
      <w:r w:rsidRPr="001231E3">
        <w:rPr>
          <w:rFonts w:ascii="Times New Roman" w:hAnsi="Times New Roman"/>
          <w:spacing w:val="-3"/>
          <w:szCs w:val="24"/>
        </w:rPr>
        <w:t>emph</w:t>
      </w:r>
      <w:proofErr w:type="spellEnd"/>
      <w:r w:rsidRPr="001231E3">
        <w:rPr>
          <w:rFonts w:ascii="Times New Roman" w:hAnsi="Times New Roman"/>
          <w:spacing w:val="-3"/>
          <w:szCs w:val="24"/>
        </w:rPr>
        <w:t xml:space="preserve"> on better stone needed for larger bifaces.</w:t>
      </w:r>
    </w:p>
    <w:p w14:paraId="64F2E4AD" w14:textId="77777777" w:rsidR="00F8792C" w:rsidRPr="001231E3" w:rsidRDefault="00864581" w:rsidP="00437CBB">
      <w:pPr>
        <w:ind w:right="-720"/>
        <w:rPr>
          <w:rFonts w:ascii="Times New Roman" w:hAnsi="Times New Roman"/>
          <w:spacing w:val="-3"/>
          <w:szCs w:val="24"/>
        </w:rPr>
      </w:pPr>
      <w:r w:rsidRPr="001231E3">
        <w:rPr>
          <w:rFonts w:ascii="Times New Roman" w:hAnsi="Times New Roman"/>
          <w:spacing w:val="-3"/>
          <w:szCs w:val="24"/>
        </w:rPr>
        <w:t xml:space="preserve">   In S New Mexico sites, 1000 </w:t>
      </w:r>
      <w:proofErr w:type="spellStart"/>
      <w:r w:rsidRPr="001231E3">
        <w:rPr>
          <w:rFonts w:ascii="Times New Roman" w:hAnsi="Times New Roman"/>
          <w:spacing w:val="-3"/>
          <w:szCs w:val="24"/>
        </w:rPr>
        <w:t>yrs</w:t>
      </w:r>
      <w:proofErr w:type="spellEnd"/>
      <w:r w:rsidRPr="001231E3">
        <w:rPr>
          <w:rFonts w:ascii="Times New Roman" w:hAnsi="Times New Roman"/>
          <w:spacing w:val="-3"/>
          <w:szCs w:val="24"/>
        </w:rPr>
        <w:t xml:space="preserve"> of continuity with no change in mobility or subsistence, but lithics change anyway to more flakes, fewer bifaces, poorer materials. This correlates well with change to generally smaller points that class as arrow points by Shott’s measures.</w:t>
      </w:r>
      <w:r w:rsidR="00F8792C" w:rsidRPr="001231E3">
        <w:rPr>
          <w:rFonts w:ascii="Times New Roman" w:hAnsi="Times New Roman"/>
          <w:spacing w:val="-3"/>
          <w:szCs w:val="24"/>
        </w:rPr>
        <w:t xml:space="preserve">  </w:t>
      </w:r>
      <w:proofErr w:type="gramStart"/>
      <w:r w:rsidR="00F8792C" w:rsidRPr="001231E3">
        <w:rPr>
          <w:rFonts w:ascii="Times New Roman" w:hAnsi="Times New Roman"/>
          <w:spacing w:val="-3"/>
          <w:szCs w:val="24"/>
        </w:rPr>
        <w:t>So</w:t>
      </w:r>
      <w:proofErr w:type="gramEnd"/>
      <w:r w:rsidR="00F8792C" w:rsidRPr="001231E3">
        <w:rPr>
          <w:rFonts w:ascii="Times New Roman" w:hAnsi="Times New Roman"/>
          <w:spacing w:val="-3"/>
          <w:szCs w:val="24"/>
        </w:rPr>
        <w:t xml:space="preserve"> in this region at least, change in weapon technology seems more responsible for lithic assemblage change than changes in mobility. [Good paper, although some of the overgeneralization evident in all large explanatory theories - nothing in complex systems is that simple or without exceptions.]</w:t>
      </w:r>
    </w:p>
    <w:p w14:paraId="553BBA15" w14:textId="77777777" w:rsidR="00F8792C" w:rsidRPr="001231E3" w:rsidRDefault="00F8792C" w:rsidP="00437CBB">
      <w:pPr>
        <w:ind w:right="-720"/>
        <w:rPr>
          <w:rFonts w:ascii="Times New Roman" w:hAnsi="Times New Roman"/>
          <w:spacing w:val="-3"/>
          <w:szCs w:val="24"/>
        </w:rPr>
      </w:pPr>
    </w:p>
    <w:p w14:paraId="6F5E8D6B" w14:textId="77777777" w:rsidR="00FE6348" w:rsidRPr="001231E3" w:rsidRDefault="00FE6348" w:rsidP="00437CBB">
      <w:pPr>
        <w:ind w:right="-720"/>
        <w:rPr>
          <w:rFonts w:ascii="Times New Roman" w:hAnsi="Times New Roman"/>
          <w:b/>
          <w:szCs w:val="24"/>
        </w:rPr>
      </w:pPr>
      <w:r w:rsidRPr="001231E3">
        <w:rPr>
          <w:rFonts w:ascii="Times New Roman" w:hAnsi="Times New Roman"/>
          <w:b/>
          <w:szCs w:val="24"/>
        </w:rPr>
        <w:t>Ransome, Jay Ellis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9644140" w14:textId="77777777" w:rsidR="00FE6348" w:rsidRPr="001231E3" w:rsidRDefault="00FE6348" w:rsidP="00437CBB">
      <w:pPr>
        <w:ind w:right="-720"/>
        <w:rPr>
          <w:rFonts w:ascii="Times New Roman" w:hAnsi="Times New Roman"/>
          <w:szCs w:val="24"/>
        </w:rPr>
      </w:pPr>
      <w:proofErr w:type="gramStart"/>
      <w:r w:rsidRPr="001231E3">
        <w:rPr>
          <w:rFonts w:ascii="Times New Roman" w:hAnsi="Times New Roman"/>
          <w:szCs w:val="24"/>
        </w:rPr>
        <w:t>1946  Children’s</w:t>
      </w:r>
      <w:proofErr w:type="gramEnd"/>
      <w:r w:rsidRPr="001231E3">
        <w:rPr>
          <w:rFonts w:ascii="Times New Roman" w:hAnsi="Times New Roman"/>
          <w:szCs w:val="24"/>
        </w:rPr>
        <w:t xml:space="preserve"> Games Among the Aleut. </w:t>
      </w:r>
      <w:r w:rsidRPr="001231E3">
        <w:rPr>
          <w:rFonts w:ascii="Times New Roman" w:hAnsi="Times New Roman"/>
          <w:i/>
          <w:szCs w:val="24"/>
        </w:rPr>
        <w:t>Journal of American Folklore</w:t>
      </w:r>
      <w:r w:rsidRPr="001231E3">
        <w:rPr>
          <w:rFonts w:ascii="Times New Roman" w:hAnsi="Times New Roman"/>
          <w:szCs w:val="24"/>
        </w:rPr>
        <w:t xml:space="preserve"> 59 (232): 196-198.</w:t>
      </w:r>
    </w:p>
    <w:p w14:paraId="362805FF" w14:textId="77777777" w:rsidR="00FE6348" w:rsidRPr="001231E3" w:rsidRDefault="00FE6348" w:rsidP="00437CBB">
      <w:pPr>
        <w:ind w:right="-720"/>
        <w:rPr>
          <w:rFonts w:ascii="Times New Roman" w:hAnsi="Times New Roman"/>
          <w:szCs w:val="24"/>
        </w:rPr>
      </w:pPr>
    </w:p>
    <w:p w14:paraId="387AE7FF" w14:textId="77777777" w:rsidR="00FE6348" w:rsidRPr="001231E3" w:rsidRDefault="00FE6348" w:rsidP="00437CBB">
      <w:pPr>
        <w:ind w:right="-720"/>
        <w:rPr>
          <w:rFonts w:ascii="Times New Roman" w:hAnsi="Times New Roman"/>
          <w:szCs w:val="24"/>
        </w:rPr>
      </w:pPr>
      <w:r w:rsidRPr="001231E3">
        <w:rPr>
          <w:rFonts w:ascii="Times New Roman" w:hAnsi="Times New Roman"/>
          <w:szCs w:val="24"/>
        </w:rPr>
        <w:t xml:space="preserve">Current school policy to teach “American” games reduces traditional, but some survive. “Today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have no value except to aid in the hurling of rocks and small hand-made spears. In ancient times before the advent of the Russians the true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was in common use to give range and power to the harpoon. Fragments of old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may be found in almost every old village site. Today they are badly made and serve only as minor playthings for children.”</w:t>
      </w:r>
    </w:p>
    <w:p w14:paraId="5E22EBBD" w14:textId="77777777" w:rsidR="00C35431" w:rsidRPr="001231E3" w:rsidRDefault="00C35431" w:rsidP="00437CBB">
      <w:pPr>
        <w:ind w:right="-720"/>
        <w:rPr>
          <w:rFonts w:ascii="Times New Roman" w:hAnsi="Times New Roman"/>
          <w:szCs w:val="24"/>
        </w:rPr>
      </w:pPr>
    </w:p>
    <w:p w14:paraId="7CBAA426" w14:textId="77777777" w:rsidR="00C35431" w:rsidRPr="001231E3" w:rsidRDefault="00C35431" w:rsidP="00437CBB">
      <w:pPr>
        <w:ind w:right="-720"/>
        <w:rPr>
          <w:rFonts w:ascii="Times New Roman" w:hAnsi="Times New Roman"/>
          <w:b/>
          <w:szCs w:val="24"/>
        </w:rPr>
      </w:pPr>
      <w:r w:rsidRPr="001231E3">
        <w:rPr>
          <w:rFonts w:ascii="Times New Roman" w:hAnsi="Times New Roman"/>
          <w:b/>
          <w:szCs w:val="24"/>
        </w:rPr>
        <w:t>Rapaport, Matthew</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F3834A0" w14:textId="269A214F" w:rsidR="00C35431" w:rsidRDefault="00C35431" w:rsidP="00437CBB">
      <w:pPr>
        <w:ind w:right="-720"/>
        <w:rPr>
          <w:rFonts w:ascii="Times New Roman" w:hAnsi="Times New Roman"/>
          <w:szCs w:val="24"/>
        </w:rPr>
      </w:pPr>
      <w:proofErr w:type="gramStart"/>
      <w:r w:rsidRPr="001231E3">
        <w:rPr>
          <w:rFonts w:ascii="Times New Roman" w:hAnsi="Times New Roman"/>
          <w:szCs w:val="24"/>
        </w:rPr>
        <w:t>1998  Review</w:t>
      </w:r>
      <w:proofErr w:type="gramEnd"/>
      <w:r w:rsidRPr="001231E3">
        <w:rPr>
          <w:rFonts w:ascii="Times New Roman" w:hAnsi="Times New Roman"/>
          <w:szCs w:val="24"/>
        </w:rPr>
        <w:t xml:space="preserve"> of the BPS Engineering Atlatl. MJR webpage, URL: </w:t>
      </w:r>
      <w:hyperlink r:id="rId173" w:history="1">
        <w:r w:rsidR="00CC520F" w:rsidRPr="001231E3">
          <w:rPr>
            <w:rStyle w:val="Hyperlink"/>
            <w:rFonts w:ascii="Times New Roman" w:hAnsi="Times New Roman"/>
            <w:szCs w:val="24"/>
          </w:rPr>
          <w:t>http://www.sonic.net/~quine/bpsrev.html</w:t>
        </w:r>
      </w:hyperlink>
      <w:r w:rsidR="00CC520F" w:rsidRPr="001231E3">
        <w:rPr>
          <w:rFonts w:ascii="Times New Roman" w:hAnsi="Times New Roman"/>
          <w:szCs w:val="24"/>
        </w:rPr>
        <w:t xml:space="preserve"> </w:t>
      </w:r>
      <w:r w:rsidRPr="001231E3">
        <w:rPr>
          <w:rFonts w:ascii="Times New Roman" w:hAnsi="Times New Roman"/>
          <w:szCs w:val="24"/>
        </w:rPr>
        <w:t xml:space="preserve"> accessed 11/15/2005</w:t>
      </w:r>
      <w:r w:rsidR="004C2D0E">
        <w:rPr>
          <w:rFonts w:ascii="Times New Roman" w:hAnsi="Times New Roman"/>
          <w:szCs w:val="24"/>
        </w:rPr>
        <w:t>, but obsolete 10/2015</w:t>
      </w:r>
    </w:p>
    <w:p w14:paraId="01FC8947" w14:textId="502B1766" w:rsidR="008E3AEF" w:rsidRDefault="008E3AEF" w:rsidP="00437CBB">
      <w:pPr>
        <w:ind w:right="-720"/>
        <w:rPr>
          <w:rFonts w:ascii="Times New Roman" w:hAnsi="Times New Roman"/>
          <w:szCs w:val="24"/>
        </w:rPr>
      </w:pPr>
    </w:p>
    <w:p w14:paraId="202D7D26" w14:textId="13F587A9" w:rsidR="008E3AEF" w:rsidRPr="008E3AEF" w:rsidRDefault="008E3AEF" w:rsidP="00437CBB">
      <w:pPr>
        <w:ind w:right="-720"/>
        <w:rPr>
          <w:rFonts w:ascii="Times New Roman" w:hAnsi="Times New Roman"/>
          <w:b/>
          <w:bCs/>
          <w:szCs w:val="24"/>
        </w:rPr>
      </w:pPr>
      <w:proofErr w:type="spellStart"/>
      <w:r w:rsidRPr="008E3AEF">
        <w:rPr>
          <w:rFonts w:ascii="Times New Roman" w:hAnsi="Times New Roman"/>
          <w:b/>
          <w:bCs/>
          <w:szCs w:val="24"/>
        </w:rPr>
        <w:t>Rataul</w:t>
      </w:r>
      <w:proofErr w:type="spellEnd"/>
      <w:r w:rsidRPr="008E3AEF">
        <w:rPr>
          <w:rFonts w:ascii="Times New Roman" w:hAnsi="Times New Roman"/>
          <w:b/>
          <w:bCs/>
          <w:szCs w:val="24"/>
        </w:rPr>
        <w:t>, Ralph C.</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p</w:t>
      </w:r>
    </w:p>
    <w:p w14:paraId="2BCAFA6C" w14:textId="22AEAC64" w:rsidR="008E3AEF" w:rsidRDefault="008E3AEF" w:rsidP="00437CBB">
      <w:pPr>
        <w:ind w:right="-720"/>
        <w:rPr>
          <w:rFonts w:ascii="Times New Roman" w:hAnsi="Times New Roman"/>
          <w:szCs w:val="24"/>
        </w:rPr>
      </w:pPr>
      <w:r>
        <w:rPr>
          <w:rFonts w:ascii="Times New Roman" w:hAnsi="Times New Roman"/>
          <w:szCs w:val="24"/>
        </w:rPr>
        <w:t xml:space="preserve">2006 </w:t>
      </w:r>
      <w:r w:rsidRPr="008E3AEF">
        <w:rPr>
          <w:rFonts w:ascii="Times New Roman" w:hAnsi="Times New Roman"/>
          <w:szCs w:val="24"/>
        </w:rPr>
        <w:t xml:space="preserve">New York State's </w:t>
      </w:r>
      <w:proofErr w:type="spellStart"/>
      <w:r w:rsidRPr="008E3AEF">
        <w:rPr>
          <w:rFonts w:ascii="Times New Roman" w:hAnsi="Times New Roman"/>
          <w:szCs w:val="24"/>
        </w:rPr>
        <w:t>Garnetiferous</w:t>
      </w:r>
      <w:proofErr w:type="spellEnd"/>
      <w:r w:rsidRPr="008E3AEF">
        <w:rPr>
          <w:rFonts w:ascii="Times New Roman" w:hAnsi="Times New Roman"/>
          <w:szCs w:val="24"/>
        </w:rPr>
        <w:t xml:space="preserve"> Gneiss Bannerstones: The Form and Function of Flight</w:t>
      </w:r>
      <w:r>
        <w:rPr>
          <w:rFonts w:ascii="Times New Roman" w:hAnsi="Times New Roman"/>
          <w:szCs w:val="24"/>
        </w:rPr>
        <w:t xml:space="preserve">. </w:t>
      </w:r>
      <w:r w:rsidRPr="008E3AEF">
        <w:rPr>
          <w:rFonts w:ascii="Times New Roman" w:hAnsi="Times New Roman"/>
          <w:i/>
          <w:iCs/>
          <w:szCs w:val="24"/>
        </w:rPr>
        <w:t>Northeast Anthropology</w:t>
      </w:r>
      <w:r>
        <w:rPr>
          <w:rFonts w:ascii="Times New Roman" w:hAnsi="Times New Roman"/>
          <w:szCs w:val="24"/>
        </w:rPr>
        <w:t xml:space="preserve"> 72:25-41.</w:t>
      </w:r>
    </w:p>
    <w:p w14:paraId="22183C5D" w14:textId="16D092EE" w:rsidR="008E3AEF" w:rsidRDefault="008E3AEF" w:rsidP="00437CBB">
      <w:pPr>
        <w:ind w:right="-720"/>
        <w:rPr>
          <w:rFonts w:ascii="Times New Roman" w:hAnsi="Times New Roman"/>
          <w:szCs w:val="24"/>
        </w:rPr>
      </w:pPr>
    </w:p>
    <w:p w14:paraId="05523AE8" w14:textId="5DF49FA1" w:rsidR="003D7819" w:rsidRDefault="008E3AEF" w:rsidP="008E3AEF">
      <w:pPr>
        <w:ind w:right="-720"/>
        <w:rPr>
          <w:rFonts w:ascii="Times New Roman" w:hAnsi="Times New Roman"/>
          <w:szCs w:val="24"/>
        </w:rPr>
      </w:pPr>
      <w:r>
        <w:rPr>
          <w:rFonts w:ascii="Times New Roman" w:hAnsi="Times New Roman"/>
          <w:szCs w:val="24"/>
        </w:rPr>
        <w:lastRenderedPageBreak/>
        <w:t>F</w:t>
      </w:r>
      <w:r w:rsidRPr="008E3AEF">
        <w:rPr>
          <w:rFonts w:ascii="Times New Roman" w:hAnsi="Times New Roman"/>
          <w:szCs w:val="24"/>
        </w:rPr>
        <w:t>unctionally</w:t>
      </w:r>
      <w:r>
        <w:rPr>
          <w:rFonts w:ascii="Times New Roman" w:hAnsi="Times New Roman"/>
          <w:szCs w:val="24"/>
        </w:rPr>
        <w:t xml:space="preserve"> </w:t>
      </w:r>
      <w:r w:rsidRPr="008E3AEF">
        <w:rPr>
          <w:rFonts w:ascii="Times New Roman" w:hAnsi="Times New Roman"/>
          <w:szCs w:val="24"/>
        </w:rPr>
        <w:t xml:space="preserve">and symbolically interprets a subset of </w:t>
      </w:r>
      <w:proofErr w:type="spellStart"/>
      <w:r w:rsidRPr="008E3AEF">
        <w:rPr>
          <w:rFonts w:ascii="Times New Roman" w:hAnsi="Times New Roman"/>
          <w:szCs w:val="24"/>
        </w:rPr>
        <w:t>bannerstones</w:t>
      </w:r>
      <w:proofErr w:type="spellEnd"/>
      <w:r>
        <w:rPr>
          <w:rFonts w:ascii="Times New Roman" w:hAnsi="Times New Roman"/>
          <w:szCs w:val="24"/>
        </w:rPr>
        <w:t xml:space="preserve"> (N = 62)</w:t>
      </w:r>
      <w:r w:rsidRPr="008E3AEF">
        <w:rPr>
          <w:rFonts w:ascii="Times New Roman" w:hAnsi="Times New Roman"/>
          <w:szCs w:val="24"/>
        </w:rPr>
        <w:t xml:space="preserve">, all made from </w:t>
      </w:r>
      <w:proofErr w:type="spellStart"/>
      <w:r w:rsidRPr="008E3AEF">
        <w:rPr>
          <w:rFonts w:ascii="Times New Roman" w:hAnsi="Times New Roman"/>
          <w:szCs w:val="24"/>
        </w:rPr>
        <w:t>garnetiferous</w:t>
      </w:r>
      <w:proofErr w:type="spellEnd"/>
      <w:r w:rsidRPr="008E3AEF">
        <w:rPr>
          <w:rFonts w:ascii="Times New Roman" w:hAnsi="Times New Roman"/>
          <w:szCs w:val="24"/>
        </w:rPr>
        <w:t xml:space="preserve"> (garnet-bearing)</w:t>
      </w:r>
      <w:r>
        <w:rPr>
          <w:rFonts w:ascii="Times New Roman" w:hAnsi="Times New Roman"/>
          <w:szCs w:val="24"/>
        </w:rPr>
        <w:t xml:space="preserve"> </w:t>
      </w:r>
      <w:r w:rsidRPr="008E3AEF">
        <w:rPr>
          <w:rFonts w:ascii="Times New Roman" w:hAnsi="Times New Roman"/>
          <w:szCs w:val="24"/>
        </w:rPr>
        <w:t xml:space="preserve">gneiss </w:t>
      </w:r>
      <w:r w:rsidR="007C1DDD">
        <w:rPr>
          <w:rFonts w:ascii="Times New Roman" w:hAnsi="Times New Roman"/>
          <w:szCs w:val="24"/>
        </w:rPr>
        <w:t>[</w:t>
      </w:r>
      <w:r w:rsidR="003D7819">
        <w:rPr>
          <w:rFonts w:ascii="Times New Roman" w:hAnsi="Times New Roman"/>
          <w:szCs w:val="24"/>
        </w:rPr>
        <w:t xml:space="preserve">reddish or </w:t>
      </w:r>
      <w:r w:rsidR="007C1DDD">
        <w:rPr>
          <w:rFonts w:ascii="Times New Roman" w:hAnsi="Times New Roman"/>
          <w:szCs w:val="24"/>
        </w:rPr>
        <w:t xml:space="preserve">white ‘granite’ with black speckles], more correctly a metamorphosized plutonic rock, </w:t>
      </w:r>
      <w:proofErr w:type="spellStart"/>
      <w:r w:rsidR="007C1DDD">
        <w:rPr>
          <w:rFonts w:ascii="Times New Roman" w:hAnsi="Times New Roman"/>
          <w:szCs w:val="24"/>
        </w:rPr>
        <w:t>metanorthosite</w:t>
      </w:r>
      <w:proofErr w:type="spellEnd"/>
      <w:r w:rsidR="007C1DDD">
        <w:rPr>
          <w:rFonts w:ascii="Times New Roman" w:hAnsi="Times New Roman"/>
          <w:szCs w:val="24"/>
        </w:rPr>
        <w:t xml:space="preserve">, </w:t>
      </w:r>
      <w:r w:rsidRPr="008E3AEF">
        <w:rPr>
          <w:rFonts w:ascii="Times New Roman" w:hAnsi="Times New Roman"/>
          <w:szCs w:val="24"/>
        </w:rPr>
        <w:t xml:space="preserve">and all fashioned into winged forms. </w:t>
      </w:r>
      <w:r>
        <w:rPr>
          <w:rFonts w:ascii="Times New Roman" w:hAnsi="Times New Roman"/>
          <w:szCs w:val="24"/>
        </w:rPr>
        <w:t>M</w:t>
      </w:r>
      <w:r w:rsidRPr="008E3AEF">
        <w:rPr>
          <w:rFonts w:ascii="Times New Roman" w:hAnsi="Times New Roman"/>
          <w:szCs w:val="24"/>
        </w:rPr>
        <w:t>ajority found near confluence of Hudson and Mohawk rivers</w:t>
      </w:r>
      <w:r>
        <w:rPr>
          <w:rFonts w:ascii="Times New Roman" w:hAnsi="Times New Roman"/>
          <w:szCs w:val="24"/>
        </w:rPr>
        <w:t xml:space="preserve"> [E NY, south of bedrock sources</w:t>
      </w:r>
      <w:r w:rsidR="007C1DDD">
        <w:rPr>
          <w:rFonts w:ascii="Times New Roman" w:hAnsi="Times New Roman"/>
          <w:szCs w:val="24"/>
        </w:rPr>
        <w:t>]</w:t>
      </w:r>
      <w:r w:rsidRPr="008E3AEF">
        <w:rPr>
          <w:rFonts w:ascii="Times New Roman" w:hAnsi="Times New Roman"/>
          <w:szCs w:val="24"/>
        </w:rPr>
        <w:t>, prob date to the River Phase of the Late Archaic</w:t>
      </w:r>
      <w:r>
        <w:rPr>
          <w:rFonts w:ascii="Times New Roman" w:hAnsi="Times New Roman"/>
          <w:szCs w:val="24"/>
        </w:rPr>
        <w:t xml:space="preserve"> </w:t>
      </w:r>
      <w:r w:rsidRPr="008E3AEF">
        <w:rPr>
          <w:rFonts w:ascii="Times New Roman" w:hAnsi="Times New Roman"/>
          <w:szCs w:val="24"/>
        </w:rPr>
        <w:t xml:space="preserve">(3930–3350 B.P.). </w:t>
      </w:r>
      <w:r w:rsidR="007C1DDD">
        <w:rPr>
          <w:rFonts w:ascii="Times New Roman" w:hAnsi="Times New Roman"/>
          <w:szCs w:val="24"/>
        </w:rPr>
        <w:t xml:space="preserve">Most from Bent Site, </w:t>
      </w:r>
      <w:proofErr w:type="spellStart"/>
      <w:r w:rsidR="007C1DDD">
        <w:rPr>
          <w:rFonts w:ascii="Times New Roman" w:hAnsi="Times New Roman"/>
          <w:szCs w:val="24"/>
        </w:rPr>
        <w:t>assoc</w:t>
      </w:r>
      <w:proofErr w:type="spellEnd"/>
      <w:r w:rsidR="007C1DDD">
        <w:rPr>
          <w:rFonts w:ascii="Times New Roman" w:hAnsi="Times New Roman"/>
          <w:szCs w:val="24"/>
        </w:rPr>
        <w:t xml:space="preserve"> with </w:t>
      </w:r>
      <w:proofErr w:type="spellStart"/>
      <w:r w:rsidR="007C1DDD">
        <w:rPr>
          <w:rFonts w:ascii="Times New Roman" w:hAnsi="Times New Roman"/>
          <w:szCs w:val="24"/>
        </w:rPr>
        <w:t>Normanskill</w:t>
      </w:r>
      <w:proofErr w:type="spellEnd"/>
      <w:r w:rsidR="007C1DDD">
        <w:rPr>
          <w:rFonts w:ascii="Times New Roman" w:hAnsi="Times New Roman"/>
          <w:szCs w:val="24"/>
        </w:rPr>
        <w:t xml:space="preserve"> points. Most are unfinished, broken. </w:t>
      </w:r>
      <w:proofErr w:type="spellStart"/>
      <w:r w:rsidRPr="008E3AEF">
        <w:rPr>
          <w:rFonts w:ascii="Times New Roman" w:hAnsi="Times New Roman"/>
          <w:szCs w:val="24"/>
        </w:rPr>
        <w:t>Garnetiferous</w:t>
      </w:r>
      <w:proofErr w:type="spellEnd"/>
      <w:r w:rsidRPr="008E3AEF">
        <w:rPr>
          <w:rFonts w:ascii="Times New Roman" w:hAnsi="Times New Roman"/>
          <w:szCs w:val="24"/>
        </w:rPr>
        <w:t xml:space="preserve"> gneiss is not common in this area, </w:t>
      </w:r>
      <w:r>
        <w:rPr>
          <w:rFonts w:ascii="Times New Roman" w:hAnsi="Times New Roman"/>
          <w:szCs w:val="24"/>
        </w:rPr>
        <w:t>but</w:t>
      </w:r>
      <w:r w:rsidR="003D7819">
        <w:rPr>
          <w:rFonts w:ascii="Times New Roman" w:hAnsi="Times New Roman"/>
          <w:szCs w:val="24"/>
        </w:rPr>
        <w:t xml:space="preserve"> </w:t>
      </w:r>
      <w:r w:rsidRPr="008E3AEF">
        <w:rPr>
          <w:rFonts w:ascii="Times New Roman" w:hAnsi="Times New Roman"/>
          <w:szCs w:val="24"/>
        </w:rPr>
        <w:t>River Phase craftspeople used this raw material disproportionately</w:t>
      </w:r>
      <w:r>
        <w:rPr>
          <w:rFonts w:ascii="Times New Roman" w:hAnsi="Times New Roman"/>
          <w:szCs w:val="24"/>
        </w:rPr>
        <w:t xml:space="preserve"> </w:t>
      </w:r>
      <w:r w:rsidRPr="008E3AEF">
        <w:rPr>
          <w:rFonts w:ascii="Times New Roman" w:hAnsi="Times New Roman"/>
          <w:szCs w:val="24"/>
        </w:rPr>
        <w:t xml:space="preserve">to all others in making </w:t>
      </w:r>
      <w:proofErr w:type="spellStart"/>
      <w:r w:rsidRPr="008E3AEF">
        <w:rPr>
          <w:rFonts w:ascii="Times New Roman" w:hAnsi="Times New Roman"/>
          <w:szCs w:val="24"/>
        </w:rPr>
        <w:t>bannerstones</w:t>
      </w:r>
      <w:proofErr w:type="spellEnd"/>
      <w:r w:rsidRPr="008E3AEF">
        <w:rPr>
          <w:rFonts w:ascii="Times New Roman" w:hAnsi="Times New Roman"/>
          <w:szCs w:val="24"/>
        </w:rPr>
        <w:t xml:space="preserve">. </w:t>
      </w:r>
      <w:r w:rsidR="007C1DDD">
        <w:rPr>
          <w:rFonts w:ascii="Times New Roman" w:hAnsi="Times New Roman"/>
          <w:szCs w:val="24"/>
        </w:rPr>
        <w:t xml:space="preserve">(Sourced from river cobbles). </w:t>
      </w:r>
    </w:p>
    <w:p w14:paraId="3C6390AF" w14:textId="7A5AD174" w:rsidR="003D7819" w:rsidRDefault="003D7819" w:rsidP="008E3AEF">
      <w:pPr>
        <w:ind w:right="-720"/>
        <w:rPr>
          <w:rFonts w:ascii="Times New Roman" w:hAnsi="Times New Roman"/>
          <w:szCs w:val="24"/>
        </w:rPr>
      </w:pPr>
      <w:r>
        <w:rPr>
          <w:rFonts w:ascii="Times New Roman" w:hAnsi="Times New Roman"/>
          <w:szCs w:val="24"/>
        </w:rPr>
        <w:t xml:space="preserve">Explains old </w:t>
      </w:r>
      <w:proofErr w:type="spellStart"/>
      <w:r>
        <w:rPr>
          <w:rFonts w:ascii="Times New Roman" w:hAnsi="Times New Roman"/>
          <w:szCs w:val="24"/>
        </w:rPr>
        <w:t>interps</w:t>
      </w:r>
      <w:proofErr w:type="spellEnd"/>
      <w:r>
        <w:rPr>
          <w:rFonts w:ascii="Times New Roman" w:hAnsi="Times New Roman"/>
          <w:szCs w:val="24"/>
        </w:rPr>
        <w:t xml:space="preserve"> of b-stones, how atlatls work [but relies on Perkin’s errors and seems dubious about possibility of experimentation]</w:t>
      </w:r>
    </w:p>
    <w:p w14:paraId="5AA17174" w14:textId="1C42FEE7" w:rsidR="008E3AEF" w:rsidRDefault="003D7819" w:rsidP="008E3AEF">
      <w:pPr>
        <w:ind w:right="-720"/>
        <w:rPr>
          <w:rFonts w:ascii="Times New Roman" w:hAnsi="Times New Roman"/>
          <w:szCs w:val="24"/>
        </w:rPr>
      </w:pPr>
      <w:r>
        <w:rPr>
          <w:rFonts w:ascii="Times New Roman" w:hAnsi="Times New Roman"/>
          <w:szCs w:val="24"/>
        </w:rPr>
        <w:t xml:space="preserve">   </w:t>
      </w:r>
      <w:r w:rsidRPr="003D7819">
        <w:rPr>
          <w:rFonts w:ascii="Times New Roman" w:hAnsi="Times New Roman"/>
          <w:szCs w:val="24"/>
        </w:rPr>
        <w:t xml:space="preserve">The symbolic potential of this gneiss equals or outweighs its functional potential due to its locally unique composition. </w:t>
      </w:r>
      <w:r>
        <w:rPr>
          <w:rFonts w:ascii="Times New Roman" w:hAnsi="Times New Roman"/>
          <w:szCs w:val="24"/>
        </w:rPr>
        <w:t xml:space="preserve">Compares this b-stone form to pics of falcon in flight – slight upturn of stone wings, swept-back edges. Red or white with speckles is like falcon breast plumage. </w:t>
      </w:r>
      <w:r w:rsidR="008E3AEF">
        <w:rPr>
          <w:rFonts w:ascii="Times New Roman" w:hAnsi="Times New Roman"/>
          <w:szCs w:val="24"/>
        </w:rPr>
        <w:t>T</w:t>
      </w:r>
      <w:r w:rsidR="008E3AEF" w:rsidRPr="008E3AEF">
        <w:rPr>
          <w:rFonts w:ascii="Times New Roman" w:hAnsi="Times New Roman"/>
          <w:szCs w:val="24"/>
        </w:rPr>
        <w:t xml:space="preserve">he similarity of the stone’s color to that of raptorial plumage, and the association of </w:t>
      </w:r>
      <w:proofErr w:type="spellStart"/>
      <w:r w:rsidR="008E3AEF" w:rsidRPr="008E3AEF">
        <w:rPr>
          <w:rFonts w:ascii="Times New Roman" w:hAnsi="Times New Roman"/>
          <w:szCs w:val="24"/>
        </w:rPr>
        <w:t>bannerstones</w:t>
      </w:r>
      <w:proofErr w:type="spellEnd"/>
      <w:r w:rsidR="008E3AEF">
        <w:rPr>
          <w:rFonts w:ascii="Times New Roman" w:hAnsi="Times New Roman"/>
          <w:szCs w:val="24"/>
        </w:rPr>
        <w:t xml:space="preserve"> </w:t>
      </w:r>
      <w:r w:rsidR="008E3AEF" w:rsidRPr="008E3AEF">
        <w:rPr>
          <w:rFonts w:ascii="Times New Roman" w:hAnsi="Times New Roman"/>
          <w:szCs w:val="24"/>
        </w:rPr>
        <w:t>with atlatl hunting technology, created an opportunity to harness the symbolic power of raptors.</w:t>
      </w:r>
    </w:p>
    <w:p w14:paraId="51399405" w14:textId="31AE7C00" w:rsidR="003D7819" w:rsidRPr="001231E3" w:rsidRDefault="003D7819" w:rsidP="008E3AEF">
      <w:pPr>
        <w:ind w:right="-720"/>
        <w:rPr>
          <w:rFonts w:ascii="Times New Roman" w:hAnsi="Times New Roman"/>
          <w:szCs w:val="24"/>
        </w:rPr>
      </w:pPr>
      <w:r>
        <w:rPr>
          <w:rFonts w:ascii="Times New Roman" w:hAnsi="Times New Roman"/>
          <w:szCs w:val="24"/>
        </w:rPr>
        <w:t>[</w:t>
      </w:r>
      <w:r w:rsidR="00290E92">
        <w:rPr>
          <w:rFonts w:ascii="Times New Roman" w:hAnsi="Times New Roman"/>
          <w:szCs w:val="24"/>
        </w:rPr>
        <w:t>Probably right. See Whittaker 2017 for different bird symbolisms]</w:t>
      </w:r>
    </w:p>
    <w:p w14:paraId="4A47AA7A" w14:textId="77777777" w:rsidR="0084165A" w:rsidRPr="001231E3" w:rsidRDefault="0084165A" w:rsidP="00437CBB">
      <w:pPr>
        <w:ind w:right="-720"/>
        <w:rPr>
          <w:rFonts w:ascii="Times New Roman" w:hAnsi="Times New Roman"/>
          <w:szCs w:val="24"/>
        </w:rPr>
      </w:pPr>
    </w:p>
    <w:p w14:paraId="3A63E7AE"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Ratzat</w:t>
      </w:r>
      <w:proofErr w:type="spellEnd"/>
      <w:r w:rsidRPr="001231E3">
        <w:rPr>
          <w:rFonts w:ascii="Times New Roman" w:hAnsi="Times New Roman"/>
          <w:b/>
          <w:szCs w:val="24"/>
        </w:rPr>
        <w:t>, Craig</w:t>
      </w:r>
      <w:r w:rsidR="00E52808" w:rsidRPr="001231E3">
        <w:rPr>
          <w:rFonts w:ascii="Times New Roman" w:hAnsi="Times New Roman"/>
          <w:b/>
          <w:szCs w:val="24"/>
        </w:rPr>
        <w:tab/>
      </w:r>
      <w:r w:rsidR="00E52808" w:rsidRPr="001231E3">
        <w:rPr>
          <w:rFonts w:ascii="Times New Roman" w:hAnsi="Times New Roman"/>
          <w:b/>
          <w:szCs w:val="24"/>
        </w:rPr>
        <w:tab/>
      </w:r>
      <w:r w:rsidR="00E52808" w:rsidRPr="001231E3">
        <w:rPr>
          <w:rFonts w:ascii="Times New Roman" w:hAnsi="Times New Roman"/>
          <w:b/>
          <w:szCs w:val="24"/>
        </w:rPr>
        <w:tab/>
        <w:t>o</w:t>
      </w:r>
    </w:p>
    <w:p w14:paraId="25BBE47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1992 Atlatls: Throwing for Distance. </w:t>
      </w:r>
      <w:r w:rsidRPr="001231E3">
        <w:rPr>
          <w:rFonts w:ascii="Times New Roman" w:hAnsi="Times New Roman"/>
          <w:i/>
          <w:szCs w:val="24"/>
        </w:rPr>
        <w:t>Bulletin of Primitive Technology</w:t>
      </w:r>
      <w:r w:rsidRPr="001231E3">
        <w:rPr>
          <w:rFonts w:ascii="Times New Roman" w:hAnsi="Times New Roman"/>
          <w:szCs w:val="24"/>
        </w:rPr>
        <w:t xml:space="preserve"> </w:t>
      </w:r>
    </w:p>
    <w:p w14:paraId="343966ED" w14:textId="4D6D77ED" w:rsidR="0084165A" w:rsidRDefault="0084165A" w:rsidP="00437CBB">
      <w:pPr>
        <w:ind w:right="-720"/>
        <w:rPr>
          <w:rFonts w:ascii="Times New Roman" w:hAnsi="Times New Roman"/>
          <w:szCs w:val="24"/>
        </w:rPr>
      </w:pPr>
      <w:r w:rsidRPr="001231E3">
        <w:rPr>
          <w:rFonts w:ascii="Times New Roman" w:hAnsi="Times New Roman"/>
          <w:szCs w:val="24"/>
        </w:rPr>
        <w:t>1(4):62-63.</w:t>
      </w:r>
    </w:p>
    <w:p w14:paraId="7B9EA838" w14:textId="077EC704" w:rsidR="00E4308D" w:rsidRPr="001231E3" w:rsidRDefault="00E4308D" w:rsidP="00E4308D">
      <w:pPr>
        <w:ind w:right="-720"/>
        <w:rPr>
          <w:rFonts w:ascii="Times New Roman" w:hAnsi="Times New Roman"/>
          <w:szCs w:val="24"/>
        </w:rPr>
      </w:pPr>
      <w:r w:rsidRPr="00E4308D">
        <w:rPr>
          <w:rFonts w:ascii="Times New Roman" w:hAnsi="Times New Roman"/>
          <w:szCs w:val="24"/>
        </w:rPr>
        <w:t>1999 Atlatls: Throwing for Distance</w:t>
      </w:r>
      <w:r>
        <w:rPr>
          <w:rFonts w:ascii="Times New Roman" w:hAnsi="Times New Roman"/>
          <w:szCs w:val="24"/>
        </w:rPr>
        <w:t>.</w:t>
      </w:r>
      <w:r w:rsidRPr="00E4308D">
        <w:rPr>
          <w:rFonts w:ascii="Times New Roman" w:hAnsi="Times New Roman"/>
          <w:szCs w:val="24"/>
        </w:rPr>
        <w:t xml:space="preserve"> In</w:t>
      </w:r>
      <w:r w:rsidRPr="00E4308D">
        <w:rPr>
          <w:rFonts w:ascii="Times New Roman" w:hAnsi="Times New Roman"/>
          <w:i/>
          <w:iCs/>
          <w:szCs w:val="24"/>
        </w:rPr>
        <w:t xml:space="preserve"> Primitive Technology: A Book of Earth Skills</w:t>
      </w:r>
      <w:r w:rsidRPr="00E4308D">
        <w:rPr>
          <w:rFonts w:ascii="Times New Roman" w:hAnsi="Times New Roman"/>
          <w:szCs w:val="24"/>
        </w:rPr>
        <w:t>, edited by D. Wescott,</w:t>
      </w:r>
      <w:r>
        <w:rPr>
          <w:rFonts w:ascii="Times New Roman" w:hAnsi="Times New Roman"/>
          <w:szCs w:val="24"/>
        </w:rPr>
        <w:t xml:space="preserve"> </w:t>
      </w:r>
      <w:r w:rsidRPr="00E4308D">
        <w:rPr>
          <w:rFonts w:ascii="Times New Roman" w:hAnsi="Times New Roman"/>
          <w:szCs w:val="24"/>
        </w:rPr>
        <w:t>pp. 200</w:t>
      </w:r>
      <w:r w:rsidRPr="00E4308D">
        <w:rPr>
          <w:rFonts w:ascii="Times New Roman" w:hAnsi="Times New Roman" w:hint="cs"/>
          <w:szCs w:val="24"/>
        </w:rPr>
        <w:t>–</w:t>
      </w:r>
      <w:r w:rsidRPr="00E4308D">
        <w:rPr>
          <w:rFonts w:ascii="Times New Roman" w:hAnsi="Times New Roman"/>
          <w:szCs w:val="24"/>
        </w:rPr>
        <w:t>201. Gibbs Smith, Layton, UT.</w:t>
      </w:r>
    </w:p>
    <w:p w14:paraId="192E71EF" w14:textId="77777777" w:rsidR="0084165A" w:rsidRPr="001231E3" w:rsidRDefault="0084165A" w:rsidP="00437CBB">
      <w:pPr>
        <w:ind w:right="-720"/>
        <w:rPr>
          <w:rFonts w:ascii="Times New Roman" w:hAnsi="Times New Roman"/>
          <w:szCs w:val="24"/>
        </w:rPr>
      </w:pPr>
    </w:p>
    <w:p w14:paraId="25D59D8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Need flex in both atlatl and dart.</w:t>
      </w:r>
    </w:p>
    <w:p w14:paraId="0F08939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Fletching not necessary if dart balanced, and not same diameter for its full length.</w:t>
      </w:r>
    </w:p>
    <w:p w14:paraId="5711E782" w14:textId="240BAA75"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Recommends short light dart, tapered and point-heavy, </w:t>
      </w:r>
      <w:proofErr w:type="spellStart"/>
      <w:r w:rsidRPr="001231E3">
        <w:rPr>
          <w:rFonts w:ascii="Times New Roman" w:hAnsi="Times New Roman"/>
          <w:szCs w:val="24"/>
        </w:rPr>
        <w:t>unfletched</w:t>
      </w:r>
      <w:proofErr w:type="spellEnd"/>
      <w:r w:rsidRPr="001231E3">
        <w:rPr>
          <w:rFonts w:ascii="Times New Roman" w:hAnsi="Times New Roman"/>
          <w:szCs w:val="24"/>
        </w:rPr>
        <w:t>, and long light flexible atlatl</w:t>
      </w:r>
      <w:r w:rsidR="00E4308D">
        <w:rPr>
          <w:rFonts w:ascii="Times New Roman" w:hAnsi="Times New Roman"/>
          <w:szCs w:val="24"/>
        </w:rPr>
        <w:t xml:space="preserve"> for distance</w:t>
      </w:r>
      <w:r w:rsidRPr="001231E3">
        <w:rPr>
          <w:rFonts w:ascii="Times New Roman" w:hAnsi="Times New Roman"/>
          <w:szCs w:val="24"/>
        </w:rPr>
        <w:t>. Achieved distances of over 500 ft.</w:t>
      </w:r>
    </w:p>
    <w:p w14:paraId="64EB4B27" w14:textId="77777777" w:rsidR="00C16770" w:rsidRPr="001231E3" w:rsidRDefault="00C16770" w:rsidP="00437CBB">
      <w:pPr>
        <w:ind w:right="-720"/>
        <w:rPr>
          <w:rFonts w:ascii="Times New Roman" w:hAnsi="Times New Roman"/>
          <w:szCs w:val="24"/>
        </w:rPr>
      </w:pPr>
    </w:p>
    <w:p w14:paraId="31AF0AB5" w14:textId="77777777" w:rsidR="00C16770" w:rsidRPr="001231E3" w:rsidRDefault="00C16770" w:rsidP="00437CBB">
      <w:pPr>
        <w:ind w:right="-720"/>
        <w:rPr>
          <w:rFonts w:ascii="Times New Roman" w:hAnsi="Times New Roman"/>
          <w:b/>
          <w:szCs w:val="24"/>
        </w:rPr>
      </w:pPr>
      <w:r w:rsidRPr="001231E3">
        <w:rPr>
          <w:rFonts w:ascii="Times New Roman" w:hAnsi="Times New Roman"/>
          <w:b/>
          <w:szCs w:val="24"/>
        </w:rPr>
        <w:t xml:space="preserve">Ravines, </w:t>
      </w:r>
      <w:proofErr w:type="spellStart"/>
      <w:r w:rsidRPr="001231E3">
        <w:rPr>
          <w:rFonts w:ascii="Times New Roman" w:hAnsi="Times New Roman"/>
          <w:b/>
          <w:szCs w:val="24"/>
        </w:rPr>
        <w:t>Rogger</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33A9F0B" w14:textId="77777777" w:rsidR="00C16770" w:rsidRPr="001231E3" w:rsidRDefault="00C16770" w:rsidP="00437CBB">
      <w:pPr>
        <w:ind w:right="-720"/>
        <w:rPr>
          <w:rFonts w:ascii="Times New Roman" w:hAnsi="Times New Roman"/>
          <w:szCs w:val="24"/>
        </w:rPr>
      </w:pPr>
      <w:proofErr w:type="gramStart"/>
      <w:r w:rsidRPr="001231E3">
        <w:rPr>
          <w:rFonts w:ascii="Times New Roman" w:hAnsi="Times New Roman"/>
          <w:szCs w:val="24"/>
        </w:rPr>
        <w:t>1967  A</w:t>
      </w:r>
      <w:proofErr w:type="gramEnd"/>
      <w:r w:rsidRPr="001231E3">
        <w:rPr>
          <w:rFonts w:ascii="Times New Roman" w:hAnsi="Times New Roman"/>
          <w:szCs w:val="24"/>
        </w:rPr>
        <w:t xml:space="preserve"> Pre-Columbian Wound. </w:t>
      </w:r>
      <w:r w:rsidRPr="001231E3">
        <w:rPr>
          <w:rFonts w:ascii="Times New Roman" w:hAnsi="Times New Roman"/>
          <w:i/>
          <w:szCs w:val="24"/>
        </w:rPr>
        <w:t>American Antiquity</w:t>
      </w:r>
      <w:r w:rsidRPr="001231E3">
        <w:rPr>
          <w:rFonts w:ascii="Times New Roman" w:hAnsi="Times New Roman"/>
          <w:szCs w:val="24"/>
        </w:rPr>
        <w:t xml:space="preserve"> 32 (2): 230-231.</w:t>
      </w:r>
    </w:p>
    <w:p w14:paraId="1AF421F2" w14:textId="77777777" w:rsidR="00C16770" w:rsidRPr="001231E3" w:rsidRDefault="00C16770" w:rsidP="00437CBB">
      <w:pPr>
        <w:ind w:right="-720"/>
        <w:rPr>
          <w:rFonts w:ascii="Times New Roman" w:hAnsi="Times New Roman"/>
          <w:szCs w:val="24"/>
        </w:rPr>
      </w:pPr>
    </w:p>
    <w:p w14:paraId="22C6F631" w14:textId="77777777" w:rsidR="00C16770" w:rsidRPr="001231E3" w:rsidRDefault="00C16770" w:rsidP="00437CBB">
      <w:pPr>
        <w:ind w:right="-720"/>
        <w:rPr>
          <w:rFonts w:ascii="Times New Roman" w:hAnsi="Times New Roman"/>
          <w:szCs w:val="24"/>
        </w:rPr>
      </w:pPr>
      <w:r w:rsidRPr="001231E3">
        <w:rPr>
          <w:rFonts w:ascii="Times New Roman" w:hAnsi="Times New Roman"/>
          <w:szCs w:val="24"/>
        </w:rPr>
        <w:t>Peruvian lumbar vert w embedded obsidian point. Prob atlatl dart, but no good context.</w:t>
      </w:r>
    </w:p>
    <w:p w14:paraId="45DF6EE5" w14:textId="77777777" w:rsidR="0084165A" w:rsidRPr="001231E3" w:rsidRDefault="0084165A" w:rsidP="00437CBB">
      <w:pPr>
        <w:ind w:right="-720"/>
        <w:rPr>
          <w:rFonts w:ascii="Times New Roman" w:hAnsi="Times New Roman"/>
          <w:szCs w:val="24"/>
        </w:rPr>
      </w:pPr>
    </w:p>
    <w:p w14:paraId="27AE30C4"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Ray, Jim</w:t>
      </w:r>
    </w:p>
    <w:p w14:paraId="6091A66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1996 A Brief Coverage of Atla</w:t>
      </w:r>
      <w:r w:rsidR="00844C22" w:rsidRPr="001231E3">
        <w:rPr>
          <w:rFonts w:ascii="Times New Roman" w:hAnsi="Times New Roman"/>
          <w:szCs w:val="24"/>
        </w:rPr>
        <w:t>tl Styles, Construction, and Us</w:t>
      </w:r>
      <w:r w:rsidRPr="001231E3">
        <w:rPr>
          <w:rFonts w:ascii="Times New Roman" w:hAnsi="Times New Roman"/>
          <w:szCs w:val="24"/>
        </w:rPr>
        <w:t>age. Xerox pamphlet privately distributed.</w:t>
      </w:r>
      <w:r w:rsidR="00F17AC1" w:rsidRPr="001231E3">
        <w:rPr>
          <w:rFonts w:ascii="Times New Roman" w:hAnsi="Times New Roman"/>
          <w:szCs w:val="24"/>
        </w:rPr>
        <w:t xml:space="preserve"> Also posted on WAA webpage, URL: </w:t>
      </w:r>
      <w:hyperlink r:id="rId174" w:history="1">
        <w:r w:rsidR="00F17AC1" w:rsidRPr="001231E3">
          <w:rPr>
            <w:rStyle w:val="Hyperlink"/>
            <w:rFonts w:ascii="Times New Roman" w:hAnsi="Times New Roman"/>
            <w:szCs w:val="24"/>
          </w:rPr>
          <w:t>http://www.worldatlatl.org/AtlatlNewsletter.html</w:t>
        </w:r>
      </w:hyperlink>
      <w:r w:rsidR="00F17AC1" w:rsidRPr="001231E3">
        <w:rPr>
          <w:rFonts w:ascii="Times New Roman" w:hAnsi="Times New Roman"/>
          <w:szCs w:val="24"/>
        </w:rPr>
        <w:t xml:space="preserve">  accessed 4/14/06.</w:t>
      </w:r>
    </w:p>
    <w:p w14:paraId="4EAA4132" w14:textId="77777777" w:rsidR="0084165A" w:rsidRPr="001231E3" w:rsidRDefault="0084165A" w:rsidP="00437CBB">
      <w:pPr>
        <w:ind w:right="-720"/>
        <w:rPr>
          <w:rFonts w:ascii="Times New Roman" w:hAnsi="Times New Roman"/>
          <w:szCs w:val="24"/>
        </w:rPr>
      </w:pPr>
    </w:p>
    <w:p w14:paraId="7493EB5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Brie</w:t>
      </w:r>
      <w:r w:rsidR="00844C22" w:rsidRPr="001231E3">
        <w:rPr>
          <w:rFonts w:ascii="Times New Roman" w:hAnsi="Times New Roman"/>
          <w:szCs w:val="24"/>
        </w:rPr>
        <w:t>f how-to make atlatl and darts, plans for his “Shooting Star” atlatl styles.</w:t>
      </w:r>
    </w:p>
    <w:p w14:paraId="69B829B7" w14:textId="77777777" w:rsidR="0084165A" w:rsidRPr="001231E3" w:rsidRDefault="0084165A" w:rsidP="00437CBB">
      <w:pPr>
        <w:ind w:right="-720"/>
        <w:rPr>
          <w:rFonts w:ascii="Times New Roman" w:hAnsi="Times New Roman"/>
          <w:szCs w:val="24"/>
        </w:rPr>
      </w:pPr>
    </w:p>
    <w:p w14:paraId="59254BD6"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Raymond, Anan</w:t>
      </w:r>
      <w:r w:rsidR="00F17AC1" w:rsidRPr="001231E3">
        <w:rPr>
          <w:rFonts w:ascii="Times New Roman" w:hAnsi="Times New Roman"/>
          <w:b/>
          <w:szCs w:val="24"/>
        </w:rPr>
        <w:tab/>
      </w:r>
      <w:r w:rsidR="00F17AC1" w:rsidRPr="001231E3">
        <w:rPr>
          <w:rFonts w:ascii="Times New Roman" w:hAnsi="Times New Roman"/>
          <w:b/>
          <w:szCs w:val="24"/>
        </w:rPr>
        <w:tab/>
      </w:r>
      <w:r w:rsidR="00F17AC1" w:rsidRPr="001231E3">
        <w:rPr>
          <w:rFonts w:ascii="Times New Roman" w:hAnsi="Times New Roman"/>
          <w:b/>
          <w:szCs w:val="24"/>
        </w:rPr>
        <w:tab/>
        <w:t>x</w:t>
      </w:r>
    </w:p>
    <w:p w14:paraId="06DB425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1986 Experiments in the Function and Performance of the Weighted Atlatl.  </w:t>
      </w:r>
      <w:r w:rsidRPr="001231E3">
        <w:rPr>
          <w:rFonts w:ascii="Times New Roman" w:hAnsi="Times New Roman"/>
          <w:i/>
          <w:szCs w:val="24"/>
        </w:rPr>
        <w:t xml:space="preserve">World </w:t>
      </w:r>
      <w:r w:rsidRPr="001231E3">
        <w:rPr>
          <w:rFonts w:ascii="Times New Roman" w:hAnsi="Times New Roman"/>
          <w:i/>
          <w:szCs w:val="24"/>
        </w:rPr>
        <w:lastRenderedPageBreak/>
        <w:t>Archaeology</w:t>
      </w:r>
      <w:r w:rsidRPr="001231E3">
        <w:rPr>
          <w:rFonts w:ascii="Times New Roman" w:hAnsi="Times New Roman"/>
          <w:szCs w:val="24"/>
        </w:rPr>
        <w:t xml:space="preserve"> 18(2): 153</w:t>
      </w:r>
      <w:r w:rsidRPr="001231E3">
        <w:rPr>
          <w:rFonts w:ascii="Times New Roman" w:hAnsi="Times New Roman"/>
          <w:szCs w:val="24"/>
        </w:rPr>
        <w:noBreakHyphen/>
        <w:t>177.</w:t>
      </w:r>
    </w:p>
    <w:p w14:paraId="248C9ECE" w14:textId="77777777" w:rsidR="0084165A" w:rsidRPr="001231E3" w:rsidRDefault="0084165A" w:rsidP="00437CBB">
      <w:pPr>
        <w:ind w:right="-720"/>
        <w:rPr>
          <w:rFonts w:ascii="Times New Roman" w:hAnsi="Times New Roman"/>
          <w:szCs w:val="24"/>
        </w:rPr>
      </w:pPr>
    </w:p>
    <w:p w14:paraId="41B51C34" w14:textId="77777777" w:rsidR="00BD175E" w:rsidRPr="001231E3" w:rsidRDefault="00B52E3C" w:rsidP="00437CBB">
      <w:pPr>
        <w:ind w:right="-720"/>
        <w:rPr>
          <w:rFonts w:ascii="Times New Roman" w:hAnsi="Times New Roman"/>
          <w:szCs w:val="24"/>
        </w:rPr>
      </w:pPr>
      <w:r w:rsidRPr="001231E3">
        <w:rPr>
          <w:rFonts w:ascii="Times New Roman" w:hAnsi="Times New Roman"/>
          <w:szCs w:val="24"/>
        </w:rPr>
        <w:tab/>
        <w:t xml:space="preserve">Experimenting since 1978; “comfortable and fairly proficient.” </w:t>
      </w:r>
      <w:r w:rsidR="00BD175E" w:rsidRPr="001231E3">
        <w:rPr>
          <w:rFonts w:ascii="Times New Roman" w:hAnsi="Times New Roman"/>
          <w:szCs w:val="24"/>
        </w:rPr>
        <w:t xml:space="preserve">Atlatl makes arc, but </w:t>
      </w:r>
      <w:r w:rsidR="00BD175E" w:rsidRPr="001231E3">
        <w:rPr>
          <w:rFonts w:ascii="Times New Roman" w:hAnsi="Times New Roman"/>
          <w:szCs w:val="24"/>
          <w:u w:val="single"/>
        </w:rPr>
        <w:t>not</w:t>
      </w:r>
      <w:r w:rsidR="00BD175E" w:rsidRPr="001231E3">
        <w:rPr>
          <w:rFonts w:ascii="Times New Roman" w:hAnsi="Times New Roman"/>
          <w:szCs w:val="24"/>
        </w:rPr>
        <w:t xml:space="preserve"> with the diameter = arm + atlatl</w:t>
      </w:r>
      <w:r w:rsidR="00C51AF1" w:rsidRPr="001231E3">
        <w:rPr>
          <w:rFonts w:ascii="Times New Roman" w:hAnsi="Times New Roman"/>
          <w:szCs w:val="24"/>
        </w:rPr>
        <w:t xml:space="preserve"> as Butler </w:t>
      </w:r>
      <w:proofErr w:type="gramStart"/>
      <w:r w:rsidR="00C51AF1" w:rsidRPr="001231E3">
        <w:rPr>
          <w:rFonts w:ascii="Times New Roman" w:hAnsi="Times New Roman"/>
          <w:szCs w:val="24"/>
        </w:rPr>
        <w:t>says</w:t>
      </w:r>
      <w:r w:rsidR="00BD175E" w:rsidRPr="001231E3">
        <w:rPr>
          <w:rFonts w:ascii="Times New Roman" w:hAnsi="Times New Roman"/>
          <w:szCs w:val="24"/>
        </w:rPr>
        <w:t>,  i.e.</w:t>
      </w:r>
      <w:proofErr w:type="gramEnd"/>
      <w:r w:rsidR="00BD175E" w:rsidRPr="001231E3">
        <w:rPr>
          <w:rFonts w:ascii="Times New Roman" w:hAnsi="Times New Roman"/>
          <w:szCs w:val="24"/>
        </w:rPr>
        <w:t xml:space="preserve"> nock and spear follow straight line, with handle going down</w:t>
      </w:r>
      <w:r w:rsidR="002C6469" w:rsidRPr="001231E3">
        <w:rPr>
          <w:rFonts w:ascii="Times New Roman" w:hAnsi="Times New Roman"/>
          <w:szCs w:val="24"/>
        </w:rPr>
        <w:t xml:space="preserve"> while spur and dart do not rise higher than the hand</w:t>
      </w:r>
      <w:r w:rsidR="00C51AF1" w:rsidRPr="001231E3">
        <w:rPr>
          <w:rFonts w:ascii="Times New Roman" w:hAnsi="Times New Roman"/>
          <w:szCs w:val="24"/>
        </w:rPr>
        <w:t>, as Howard says</w:t>
      </w:r>
      <w:r w:rsidR="00BD175E" w:rsidRPr="001231E3">
        <w:rPr>
          <w:rFonts w:ascii="Times New Roman" w:hAnsi="Times New Roman"/>
          <w:szCs w:val="24"/>
        </w:rPr>
        <w:t>. [</w:t>
      </w:r>
      <w:r w:rsidR="002C6469" w:rsidRPr="001231E3">
        <w:rPr>
          <w:rFonts w:ascii="Times New Roman" w:hAnsi="Times New Roman"/>
          <w:szCs w:val="24"/>
        </w:rPr>
        <w:t>Based on Howard</w:t>
      </w:r>
      <w:r w:rsidRPr="001231E3">
        <w:rPr>
          <w:rFonts w:ascii="Times New Roman" w:hAnsi="Times New Roman"/>
          <w:szCs w:val="24"/>
        </w:rPr>
        <w:t>’s incorrect ideas</w:t>
      </w:r>
      <w:r w:rsidR="002C6469" w:rsidRPr="001231E3">
        <w:rPr>
          <w:rFonts w:ascii="Times New Roman" w:hAnsi="Times New Roman"/>
          <w:szCs w:val="24"/>
        </w:rPr>
        <w:t>, n</w:t>
      </w:r>
      <w:r w:rsidR="00BD175E" w:rsidRPr="001231E3">
        <w:rPr>
          <w:rFonts w:ascii="Times New Roman" w:hAnsi="Times New Roman"/>
          <w:szCs w:val="24"/>
        </w:rPr>
        <w:t>ot</w:t>
      </w:r>
      <w:r w:rsidR="002C6469" w:rsidRPr="001231E3">
        <w:rPr>
          <w:rFonts w:ascii="Times New Roman" w:hAnsi="Times New Roman"/>
          <w:szCs w:val="24"/>
        </w:rPr>
        <w:t xml:space="preserve"> a</w:t>
      </w:r>
      <w:r w:rsidRPr="001231E3">
        <w:rPr>
          <w:rFonts w:ascii="Times New Roman" w:hAnsi="Times New Roman"/>
          <w:szCs w:val="24"/>
        </w:rPr>
        <w:t xml:space="preserve"> good</w:t>
      </w:r>
      <w:r w:rsidR="00BD175E" w:rsidRPr="001231E3">
        <w:rPr>
          <w:rFonts w:ascii="Times New Roman" w:hAnsi="Times New Roman"/>
          <w:szCs w:val="24"/>
        </w:rPr>
        <w:t xml:space="preserve"> throw, lacks power – he misunderstands normal atlatl mechanics, alth</w:t>
      </w:r>
      <w:r w:rsidR="00C51AF1" w:rsidRPr="001231E3">
        <w:rPr>
          <w:rFonts w:ascii="Times New Roman" w:hAnsi="Times New Roman"/>
          <w:szCs w:val="24"/>
        </w:rPr>
        <w:t>ough he is right that Butler is wrong too.</w:t>
      </w:r>
      <w:r w:rsidRPr="001231E3">
        <w:rPr>
          <w:rFonts w:ascii="Times New Roman" w:hAnsi="Times New Roman"/>
          <w:szCs w:val="24"/>
        </w:rPr>
        <w:t xml:space="preserve"> </w:t>
      </w:r>
      <w:r w:rsidR="00BD175E" w:rsidRPr="001231E3">
        <w:rPr>
          <w:rFonts w:ascii="Times New Roman" w:hAnsi="Times New Roman"/>
          <w:szCs w:val="24"/>
        </w:rPr>
        <w:t xml:space="preserve"> His drawing of the throw shows that he does in fact flip the atlatl,</w:t>
      </w:r>
      <w:r w:rsidRPr="001231E3">
        <w:rPr>
          <w:rFonts w:ascii="Times New Roman" w:hAnsi="Times New Roman"/>
          <w:szCs w:val="24"/>
        </w:rPr>
        <w:t xml:space="preserve"> and that his dart flexes,</w:t>
      </w:r>
      <w:r w:rsidR="00C51AF1" w:rsidRPr="001231E3">
        <w:rPr>
          <w:rFonts w:ascii="Times New Roman" w:hAnsi="Times New Roman"/>
          <w:szCs w:val="24"/>
        </w:rPr>
        <w:t xml:space="preserve"> but to keep to Howard’s</w:t>
      </w:r>
      <w:r w:rsidR="00BD175E" w:rsidRPr="001231E3">
        <w:rPr>
          <w:rFonts w:ascii="Times New Roman" w:hAnsi="Times New Roman"/>
          <w:szCs w:val="24"/>
        </w:rPr>
        <w:t xml:space="preserve"> model, </w:t>
      </w:r>
      <w:r w:rsidRPr="001231E3">
        <w:rPr>
          <w:rFonts w:ascii="Times New Roman" w:hAnsi="Times New Roman"/>
          <w:szCs w:val="24"/>
        </w:rPr>
        <w:t xml:space="preserve">he </w:t>
      </w:r>
      <w:r w:rsidR="00BD175E" w:rsidRPr="001231E3">
        <w:rPr>
          <w:rFonts w:ascii="Times New Roman" w:hAnsi="Times New Roman"/>
          <w:szCs w:val="24"/>
        </w:rPr>
        <w:t>bends his body forward at the waist, bringing the arm down – very poor form.]</w:t>
      </w:r>
    </w:p>
    <w:p w14:paraId="5C07C8C9" w14:textId="77777777" w:rsidR="00BD175E" w:rsidRPr="001231E3" w:rsidRDefault="00B52E3C" w:rsidP="00437CBB">
      <w:pPr>
        <w:ind w:right="-720"/>
        <w:rPr>
          <w:rFonts w:ascii="Times New Roman" w:hAnsi="Times New Roman"/>
          <w:szCs w:val="24"/>
        </w:rPr>
      </w:pPr>
      <w:r w:rsidRPr="001231E3">
        <w:rPr>
          <w:rFonts w:ascii="Times New Roman" w:hAnsi="Times New Roman"/>
          <w:szCs w:val="24"/>
        </w:rPr>
        <w:t xml:space="preserve"> </w:t>
      </w:r>
      <w:r w:rsidRPr="001231E3">
        <w:rPr>
          <w:rFonts w:ascii="Times New Roman" w:hAnsi="Times New Roman"/>
          <w:szCs w:val="24"/>
        </w:rPr>
        <w:tab/>
      </w:r>
      <w:r w:rsidR="00BD175E" w:rsidRPr="001231E3">
        <w:rPr>
          <w:rFonts w:ascii="Times New Roman" w:hAnsi="Times New Roman"/>
          <w:szCs w:val="24"/>
        </w:rPr>
        <w:t xml:space="preserve">Velocity of 70 gm dart consistently 20-21 m/sec measured with </w:t>
      </w:r>
      <w:proofErr w:type="gramStart"/>
      <w:r w:rsidR="00BD175E" w:rsidRPr="001231E3">
        <w:rPr>
          <w:rFonts w:ascii="Times New Roman" w:hAnsi="Times New Roman"/>
          <w:szCs w:val="24"/>
        </w:rPr>
        <w:t>high speed</w:t>
      </w:r>
      <w:proofErr w:type="gramEnd"/>
      <w:r w:rsidR="00BD175E" w:rsidRPr="001231E3">
        <w:rPr>
          <w:rFonts w:ascii="Times New Roman" w:hAnsi="Times New Roman"/>
          <w:szCs w:val="24"/>
        </w:rPr>
        <w:t xml:space="preserve"> photos, and 20-27 m/sec measured with radar speed gun, thrown with replica </w:t>
      </w:r>
      <w:proofErr w:type="spellStart"/>
      <w:r w:rsidR="00BD175E" w:rsidRPr="001231E3">
        <w:rPr>
          <w:rFonts w:ascii="Times New Roman" w:hAnsi="Times New Roman"/>
          <w:szCs w:val="24"/>
        </w:rPr>
        <w:t>Basketmaker</w:t>
      </w:r>
      <w:proofErr w:type="spellEnd"/>
      <w:r w:rsidR="00BD175E" w:rsidRPr="001231E3">
        <w:rPr>
          <w:rFonts w:ascii="Times New Roman" w:hAnsi="Times New Roman"/>
          <w:szCs w:val="24"/>
        </w:rPr>
        <w:t xml:space="preserve"> atl</w:t>
      </w:r>
      <w:r w:rsidR="00C51AF1" w:rsidRPr="001231E3">
        <w:rPr>
          <w:rFonts w:ascii="Times New Roman" w:hAnsi="Times New Roman"/>
          <w:szCs w:val="24"/>
        </w:rPr>
        <w:t xml:space="preserve">atl with/without 40 gram weight. Three trials of 30 shots with weighted/unweighted atlatl, throwing at </w:t>
      </w:r>
      <w:proofErr w:type="gramStart"/>
      <w:r w:rsidR="00C51AF1" w:rsidRPr="001231E3">
        <w:rPr>
          <w:rFonts w:ascii="Times New Roman" w:hAnsi="Times New Roman"/>
          <w:szCs w:val="24"/>
        </w:rPr>
        <w:t>40 degree</w:t>
      </w:r>
      <w:proofErr w:type="gramEnd"/>
      <w:r w:rsidR="00C51AF1" w:rsidRPr="001231E3">
        <w:rPr>
          <w:rFonts w:ascii="Times New Roman" w:hAnsi="Times New Roman"/>
          <w:szCs w:val="24"/>
        </w:rPr>
        <w:t xml:space="preserve"> angle for distance.</w:t>
      </w:r>
    </w:p>
    <w:p w14:paraId="31AEB551" w14:textId="77777777" w:rsidR="00BD175E" w:rsidRPr="001231E3" w:rsidRDefault="00B52E3C" w:rsidP="00437CBB">
      <w:pPr>
        <w:ind w:right="-720"/>
        <w:rPr>
          <w:rFonts w:ascii="Times New Roman" w:hAnsi="Times New Roman"/>
          <w:szCs w:val="24"/>
        </w:rPr>
      </w:pPr>
      <w:r w:rsidRPr="001231E3">
        <w:rPr>
          <w:rFonts w:ascii="Times New Roman" w:hAnsi="Times New Roman"/>
          <w:szCs w:val="24"/>
        </w:rPr>
        <w:tab/>
      </w:r>
      <w:r w:rsidR="00BD175E" w:rsidRPr="001231E3">
        <w:rPr>
          <w:rFonts w:ascii="Times New Roman" w:hAnsi="Times New Roman"/>
          <w:szCs w:val="24"/>
        </w:rPr>
        <w:t xml:space="preserve">Weights give some speed/distance advantage. [He claims 8.2% higher speed measured with radar gun, and 5-11% greater distance with weighted atlatl, but his means and graph show there is </w:t>
      </w:r>
      <w:proofErr w:type="gramStart"/>
      <w:r w:rsidR="00BD175E" w:rsidRPr="001231E3">
        <w:rPr>
          <w:rFonts w:ascii="Times New Roman" w:hAnsi="Times New Roman"/>
          <w:szCs w:val="24"/>
        </w:rPr>
        <w:t>absolutely no</w:t>
      </w:r>
      <w:proofErr w:type="gramEnd"/>
      <w:r w:rsidR="00BD175E" w:rsidRPr="001231E3">
        <w:rPr>
          <w:rFonts w:ascii="Times New Roman" w:hAnsi="Times New Roman"/>
          <w:szCs w:val="24"/>
        </w:rPr>
        <w:t xml:space="preserve"> statistically valid difference in mean velocity or mean distance thrown. Measured with photos, there is no velocity difference even to him.]</w:t>
      </w:r>
      <w:r w:rsidR="002C6469" w:rsidRPr="001231E3">
        <w:rPr>
          <w:rFonts w:ascii="Times New Roman" w:hAnsi="Times New Roman"/>
          <w:szCs w:val="24"/>
        </w:rPr>
        <w:t xml:space="preserve"> Atlatl flexes and recovers during throw; film speed not enough to capture “acceleration of atlatl as it recoils in last few </w:t>
      </w:r>
      <w:proofErr w:type="spellStart"/>
      <w:r w:rsidR="002C6469" w:rsidRPr="001231E3">
        <w:rPr>
          <w:rFonts w:ascii="Times New Roman" w:hAnsi="Times New Roman"/>
          <w:szCs w:val="24"/>
        </w:rPr>
        <w:t>miliseconds</w:t>
      </w:r>
      <w:proofErr w:type="spellEnd"/>
      <w:r w:rsidR="002C6469" w:rsidRPr="001231E3">
        <w:rPr>
          <w:rFonts w:ascii="Times New Roman" w:hAnsi="Times New Roman"/>
          <w:szCs w:val="24"/>
        </w:rPr>
        <w:t xml:space="preserve"> of throw.”  Weight may affect recoil. [Reasonable at the time, but wrong.] </w:t>
      </w:r>
      <w:r w:rsidR="00BD175E" w:rsidRPr="001231E3">
        <w:rPr>
          <w:rFonts w:ascii="Times New Roman" w:hAnsi="Times New Roman"/>
          <w:szCs w:val="24"/>
        </w:rPr>
        <w:t>Weight stabilizes</w:t>
      </w:r>
      <w:r w:rsidR="002C6469" w:rsidRPr="001231E3">
        <w:rPr>
          <w:rFonts w:ascii="Times New Roman" w:hAnsi="Times New Roman"/>
          <w:szCs w:val="24"/>
        </w:rPr>
        <w:t xml:space="preserve"> by increasing angular momentum (gyroscope effect)</w:t>
      </w:r>
      <w:r w:rsidR="00BD175E" w:rsidRPr="001231E3">
        <w:rPr>
          <w:rFonts w:ascii="Times New Roman" w:hAnsi="Times New Roman"/>
          <w:szCs w:val="24"/>
        </w:rPr>
        <w:t>, improves accuracy.</w:t>
      </w:r>
      <w:r w:rsidR="002C6469" w:rsidRPr="001231E3">
        <w:rPr>
          <w:rFonts w:ascii="Times New Roman" w:hAnsi="Times New Roman"/>
          <w:szCs w:val="24"/>
        </w:rPr>
        <w:t xml:space="preserve"> [This is probably the correct explanation for weights - but angular momentum, although a product of angular velocity, does not mean increased velocity.]</w:t>
      </w:r>
    </w:p>
    <w:p w14:paraId="166EA64A" w14:textId="77777777" w:rsidR="00BD175E" w:rsidRPr="001231E3" w:rsidRDefault="002C6469" w:rsidP="00437CBB">
      <w:pPr>
        <w:ind w:right="-720"/>
        <w:rPr>
          <w:rFonts w:ascii="Times New Roman" w:hAnsi="Times New Roman"/>
          <w:szCs w:val="24"/>
        </w:rPr>
      </w:pPr>
      <w:r w:rsidRPr="001231E3">
        <w:rPr>
          <w:rFonts w:ascii="Times New Roman" w:hAnsi="Times New Roman"/>
          <w:szCs w:val="24"/>
        </w:rPr>
        <w:t xml:space="preserve">   </w:t>
      </w:r>
      <w:r w:rsidR="00BD175E" w:rsidRPr="001231E3">
        <w:rPr>
          <w:rFonts w:ascii="Times New Roman" w:hAnsi="Times New Roman"/>
          <w:szCs w:val="24"/>
        </w:rPr>
        <w:t>Atlatl survived against bow because produced more force than primiti</w:t>
      </w:r>
      <w:r w:rsidRPr="001231E3">
        <w:rPr>
          <w:rFonts w:ascii="Times New Roman" w:hAnsi="Times New Roman"/>
          <w:szCs w:val="24"/>
        </w:rPr>
        <w:t xml:space="preserve">ve bow </w:t>
      </w:r>
      <w:r w:rsidR="00BD175E" w:rsidRPr="001231E3">
        <w:rPr>
          <w:rFonts w:ascii="Times New Roman" w:hAnsi="Times New Roman"/>
          <w:szCs w:val="24"/>
        </w:rPr>
        <w:t>and allowed one handed use in Eskimo fishing from kayak.</w:t>
      </w:r>
    </w:p>
    <w:p w14:paraId="2DEE31C3" w14:textId="77777777" w:rsidR="0084165A" w:rsidRPr="001231E3" w:rsidRDefault="0084165A" w:rsidP="00437CBB">
      <w:pPr>
        <w:ind w:right="-720"/>
        <w:rPr>
          <w:rFonts w:ascii="Times New Roman" w:hAnsi="Times New Roman"/>
          <w:szCs w:val="24"/>
        </w:rPr>
      </w:pPr>
    </w:p>
    <w:p w14:paraId="25F7C741" w14:textId="77777777" w:rsidR="00DA2ACD" w:rsidRPr="001231E3" w:rsidRDefault="00DA2ACD" w:rsidP="00437CBB">
      <w:pPr>
        <w:ind w:right="-720"/>
        <w:rPr>
          <w:rFonts w:ascii="Times New Roman" w:hAnsi="Times New Roman"/>
          <w:b/>
          <w:szCs w:val="24"/>
        </w:rPr>
      </w:pPr>
      <w:r w:rsidRPr="001231E3">
        <w:rPr>
          <w:rFonts w:ascii="Times New Roman" w:hAnsi="Times New Roman"/>
          <w:b/>
          <w:szCs w:val="24"/>
        </w:rPr>
        <w:t>Red Hawk, Jay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r w:rsidR="002C6469" w:rsidRPr="001231E3">
        <w:rPr>
          <w:rFonts w:ascii="Times New Roman" w:hAnsi="Times New Roman"/>
          <w:b/>
          <w:szCs w:val="24"/>
        </w:rPr>
        <w:t xml:space="preserve"> </w:t>
      </w:r>
    </w:p>
    <w:p w14:paraId="2DA3D20B" w14:textId="77777777" w:rsidR="00DA2ACD" w:rsidRPr="001231E3" w:rsidRDefault="00DA2ACD" w:rsidP="00437CBB">
      <w:pPr>
        <w:ind w:right="-720"/>
        <w:rPr>
          <w:rFonts w:ascii="Times New Roman" w:hAnsi="Times New Roman"/>
          <w:szCs w:val="24"/>
        </w:rPr>
      </w:pPr>
      <w:proofErr w:type="gramStart"/>
      <w:r w:rsidRPr="001231E3">
        <w:rPr>
          <w:rFonts w:ascii="Times New Roman" w:hAnsi="Times New Roman"/>
          <w:szCs w:val="24"/>
        </w:rPr>
        <w:t xml:space="preserve">2009  </w:t>
      </w:r>
      <w:proofErr w:type="spellStart"/>
      <w:r w:rsidRPr="001231E3">
        <w:rPr>
          <w:rFonts w:ascii="Times New Roman" w:hAnsi="Times New Roman"/>
          <w:szCs w:val="24"/>
        </w:rPr>
        <w:t>Itazipa</w:t>
      </w:r>
      <w:proofErr w:type="spellEnd"/>
      <w:proofErr w:type="gramEnd"/>
      <w:r w:rsidRPr="001231E3">
        <w:rPr>
          <w:rFonts w:ascii="Times New Roman" w:hAnsi="Times New Roman"/>
          <w:szCs w:val="24"/>
        </w:rPr>
        <w:t xml:space="preserve"> </w:t>
      </w:r>
      <w:proofErr w:type="spellStart"/>
      <w:r w:rsidRPr="001231E3">
        <w:rPr>
          <w:rFonts w:ascii="Times New Roman" w:hAnsi="Times New Roman"/>
          <w:szCs w:val="24"/>
        </w:rPr>
        <w:t>Glogli</w:t>
      </w:r>
      <w:proofErr w:type="spellEnd"/>
      <w:r w:rsidRPr="001231E3">
        <w:rPr>
          <w:rFonts w:ascii="Times New Roman" w:hAnsi="Times New Roman"/>
          <w:szCs w:val="24"/>
        </w:rPr>
        <w:t xml:space="preserve">: Bringing Back the Bow. </w:t>
      </w:r>
      <w:r w:rsidRPr="001231E3">
        <w:rPr>
          <w:rFonts w:ascii="Times New Roman" w:hAnsi="Times New Roman"/>
          <w:i/>
          <w:szCs w:val="24"/>
        </w:rPr>
        <w:t>Primitive Archer</w:t>
      </w:r>
      <w:r w:rsidRPr="001231E3">
        <w:rPr>
          <w:rFonts w:ascii="Times New Roman" w:hAnsi="Times New Roman"/>
          <w:szCs w:val="24"/>
        </w:rPr>
        <w:t xml:space="preserve"> 17(2):23-27.</w:t>
      </w:r>
    </w:p>
    <w:p w14:paraId="00BDCA24" w14:textId="77777777" w:rsidR="00DA2ACD" w:rsidRPr="001231E3" w:rsidRDefault="00DA2ACD" w:rsidP="00437CBB">
      <w:pPr>
        <w:ind w:right="-720"/>
        <w:rPr>
          <w:rFonts w:ascii="Times New Roman" w:hAnsi="Times New Roman"/>
          <w:szCs w:val="24"/>
        </w:rPr>
      </w:pPr>
    </w:p>
    <w:p w14:paraId="0C0067E6" w14:textId="77777777" w:rsidR="00DA2ACD" w:rsidRPr="001231E3" w:rsidRDefault="00DA2ACD" w:rsidP="00437CBB">
      <w:pPr>
        <w:ind w:right="-720"/>
        <w:rPr>
          <w:rFonts w:ascii="Times New Roman" w:hAnsi="Times New Roman"/>
          <w:szCs w:val="24"/>
        </w:rPr>
      </w:pPr>
      <w:r w:rsidRPr="001231E3">
        <w:rPr>
          <w:rFonts w:ascii="Times New Roman" w:hAnsi="Times New Roman"/>
          <w:szCs w:val="24"/>
        </w:rPr>
        <w:t>Teaching values to kids on Cheyenne River Lakota reservation using archery. Primitive skills as tradition and identity.</w:t>
      </w:r>
    </w:p>
    <w:p w14:paraId="069EAB77" w14:textId="77777777" w:rsidR="00AE6583" w:rsidRPr="001231E3" w:rsidRDefault="00AE6583" w:rsidP="00437CBB">
      <w:pPr>
        <w:ind w:right="-720"/>
        <w:rPr>
          <w:rFonts w:ascii="Times New Roman" w:hAnsi="Times New Roman"/>
          <w:szCs w:val="24"/>
        </w:rPr>
      </w:pPr>
    </w:p>
    <w:p w14:paraId="1024A918" w14:textId="77777777" w:rsidR="00AE6583" w:rsidRPr="001231E3" w:rsidRDefault="00AE6583" w:rsidP="00437CBB">
      <w:pPr>
        <w:ind w:right="-720"/>
        <w:rPr>
          <w:rFonts w:ascii="Times New Roman" w:hAnsi="Times New Roman"/>
          <w:b/>
          <w:szCs w:val="24"/>
        </w:rPr>
      </w:pPr>
      <w:r w:rsidRPr="001231E3">
        <w:rPr>
          <w:rFonts w:ascii="Times New Roman" w:hAnsi="Times New Roman"/>
          <w:b/>
          <w:szCs w:val="24"/>
        </w:rPr>
        <w:t>Red Hawk, Jay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977CA08" w14:textId="77777777" w:rsidR="00AE6583" w:rsidRPr="001231E3" w:rsidRDefault="00AE6583" w:rsidP="00437CBB">
      <w:pPr>
        <w:ind w:right="-720"/>
        <w:rPr>
          <w:rFonts w:ascii="Times New Roman" w:hAnsi="Times New Roman"/>
          <w:szCs w:val="24"/>
        </w:rPr>
      </w:pPr>
      <w:proofErr w:type="gramStart"/>
      <w:r w:rsidRPr="001231E3">
        <w:rPr>
          <w:rFonts w:ascii="Times New Roman" w:hAnsi="Times New Roman"/>
          <w:szCs w:val="24"/>
        </w:rPr>
        <w:t>2013  Plains</w:t>
      </w:r>
      <w:proofErr w:type="gramEnd"/>
      <w:r w:rsidRPr="001231E3">
        <w:rPr>
          <w:rFonts w:ascii="Times New Roman" w:hAnsi="Times New Roman"/>
          <w:szCs w:val="24"/>
        </w:rPr>
        <w:t xml:space="preserve"> Arrow Experiment. </w:t>
      </w:r>
      <w:r w:rsidRPr="001231E3">
        <w:rPr>
          <w:rFonts w:ascii="Times New Roman" w:hAnsi="Times New Roman"/>
          <w:i/>
          <w:szCs w:val="24"/>
        </w:rPr>
        <w:t>Primitive Archer</w:t>
      </w:r>
      <w:r w:rsidRPr="001231E3">
        <w:rPr>
          <w:rFonts w:ascii="Times New Roman" w:hAnsi="Times New Roman"/>
          <w:szCs w:val="24"/>
        </w:rPr>
        <w:t xml:space="preserve"> 21(3) :60-64.</w:t>
      </w:r>
    </w:p>
    <w:p w14:paraId="338E81F7" w14:textId="77777777" w:rsidR="00AE6583" w:rsidRPr="001231E3" w:rsidRDefault="00AE6583" w:rsidP="00437CBB">
      <w:pPr>
        <w:ind w:right="-720"/>
        <w:rPr>
          <w:rFonts w:ascii="Times New Roman" w:hAnsi="Times New Roman"/>
          <w:szCs w:val="24"/>
        </w:rPr>
      </w:pPr>
    </w:p>
    <w:p w14:paraId="7D1CB5D8" w14:textId="77777777" w:rsidR="00AE6583" w:rsidRPr="001231E3" w:rsidRDefault="00AE6583" w:rsidP="00437CBB">
      <w:pPr>
        <w:ind w:right="-720"/>
        <w:rPr>
          <w:rFonts w:ascii="Times New Roman" w:hAnsi="Times New Roman"/>
          <w:szCs w:val="24"/>
        </w:rPr>
      </w:pPr>
      <w:r w:rsidRPr="001231E3">
        <w:rPr>
          <w:rFonts w:ascii="Times New Roman" w:hAnsi="Times New Roman"/>
          <w:szCs w:val="24"/>
        </w:rPr>
        <w:t>Observed shooting at 10 yds, straight fletched plains arrows with metal broadheads oscillate, but do not spin.</w:t>
      </w:r>
    </w:p>
    <w:p w14:paraId="51792CDC" w14:textId="77777777" w:rsidR="00DA2ACD" w:rsidRPr="001231E3" w:rsidRDefault="00DA2ACD" w:rsidP="00437CBB">
      <w:pPr>
        <w:ind w:right="-720"/>
        <w:rPr>
          <w:rFonts w:ascii="Times New Roman" w:hAnsi="Times New Roman"/>
          <w:szCs w:val="24"/>
        </w:rPr>
      </w:pPr>
    </w:p>
    <w:p w14:paraId="30BAC479" w14:textId="77777777" w:rsidR="0084165A" w:rsidRPr="001231E3" w:rsidRDefault="0084165A" w:rsidP="00437CBB">
      <w:pPr>
        <w:pStyle w:val="Heading3"/>
        <w:ind w:right="-720"/>
        <w:rPr>
          <w:szCs w:val="24"/>
        </w:rPr>
      </w:pPr>
      <w:r w:rsidRPr="001231E3">
        <w:rPr>
          <w:szCs w:val="24"/>
        </w:rPr>
        <w:t xml:space="preserve">Redmond, Brian </w:t>
      </w:r>
      <w:proofErr w:type="gramStart"/>
      <w:r w:rsidRPr="001231E3">
        <w:rPr>
          <w:szCs w:val="24"/>
        </w:rPr>
        <w:t>G.</w:t>
      </w:r>
      <w:proofErr w:type="gramEnd"/>
      <w:r w:rsidRPr="001231E3">
        <w:rPr>
          <w:szCs w:val="24"/>
        </w:rPr>
        <w:t xml:space="preserve"> and Kenneth B. Tankersley</w:t>
      </w:r>
      <w:r w:rsidRPr="001231E3">
        <w:rPr>
          <w:szCs w:val="24"/>
        </w:rPr>
        <w:tab/>
      </w:r>
      <w:r w:rsidRPr="001231E3">
        <w:rPr>
          <w:szCs w:val="24"/>
        </w:rPr>
        <w:tab/>
      </w:r>
      <w:r w:rsidRPr="001231E3">
        <w:rPr>
          <w:szCs w:val="24"/>
        </w:rPr>
        <w:tab/>
        <w:t>o</w:t>
      </w:r>
    </w:p>
    <w:p w14:paraId="0810138D"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2005  Evidence</w:t>
      </w:r>
      <w:proofErr w:type="gramEnd"/>
      <w:r w:rsidRPr="001231E3">
        <w:rPr>
          <w:rFonts w:ascii="Times New Roman" w:hAnsi="Times New Roman"/>
          <w:szCs w:val="24"/>
        </w:rPr>
        <w:t xml:space="preserve"> of Early Pa</w:t>
      </w:r>
      <w:r w:rsidR="00A92DF5" w:rsidRPr="001231E3">
        <w:rPr>
          <w:rFonts w:ascii="Times New Roman" w:hAnsi="Times New Roman"/>
          <w:szCs w:val="24"/>
        </w:rPr>
        <w:t>l</w:t>
      </w:r>
      <w:r w:rsidRPr="001231E3">
        <w:rPr>
          <w:rFonts w:ascii="Times New Roman" w:hAnsi="Times New Roman"/>
          <w:szCs w:val="24"/>
        </w:rPr>
        <w:t xml:space="preserve">eoindian Bone Modification and Use at the Sheridan Cave Site (33WY252), Wyandot County, Ohio. </w:t>
      </w:r>
      <w:r w:rsidRPr="001231E3">
        <w:rPr>
          <w:rFonts w:ascii="Times New Roman" w:hAnsi="Times New Roman"/>
          <w:i/>
          <w:szCs w:val="24"/>
        </w:rPr>
        <w:t>American Antiquity</w:t>
      </w:r>
      <w:r w:rsidRPr="001231E3">
        <w:rPr>
          <w:rFonts w:ascii="Times New Roman" w:hAnsi="Times New Roman"/>
          <w:szCs w:val="24"/>
        </w:rPr>
        <w:t xml:space="preserve"> 70 (3): 503-526.</w:t>
      </w:r>
    </w:p>
    <w:p w14:paraId="6BCAC789" w14:textId="77777777" w:rsidR="0084165A" w:rsidRPr="001231E3" w:rsidRDefault="0084165A" w:rsidP="00437CBB">
      <w:pPr>
        <w:ind w:right="-720"/>
        <w:rPr>
          <w:rFonts w:ascii="Times New Roman" w:hAnsi="Times New Roman"/>
          <w:szCs w:val="24"/>
        </w:rPr>
      </w:pPr>
    </w:p>
    <w:p w14:paraId="5D55BF4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Bone rods, single-beveled and pointed,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Gainey fluted </w:t>
      </w:r>
      <w:proofErr w:type="spellStart"/>
      <w:r w:rsidRPr="001231E3">
        <w:rPr>
          <w:rFonts w:ascii="Times New Roman" w:hAnsi="Times New Roman"/>
          <w:szCs w:val="24"/>
        </w:rPr>
        <w:t>pt</w:t>
      </w:r>
      <w:proofErr w:type="spellEnd"/>
      <w:r w:rsidRPr="001231E3">
        <w:rPr>
          <w:rFonts w:ascii="Times New Roman" w:hAnsi="Times New Roman"/>
          <w:szCs w:val="24"/>
        </w:rPr>
        <w:t xml:space="preserve"> and fauna </w:t>
      </w:r>
      <w:proofErr w:type="spellStart"/>
      <w:r w:rsidRPr="001231E3">
        <w:rPr>
          <w:rFonts w:ascii="Times New Roman" w:hAnsi="Times New Roman"/>
          <w:szCs w:val="24"/>
        </w:rPr>
        <w:t>espec</w:t>
      </w:r>
      <w:proofErr w:type="spellEnd"/>
      <w:r w:rsidRPr="001231E3">
        <w:rPr>
          <w:rFonts w:ascii="Times New Roman" w:hAnsi="Times New Roman"/>
          <w:szCs w:val="24"/>
        </w:rPr>
        <w:t xml:space="preserve"> </w:t>
      </w:r>
      <w:r w:rsidRPr="001231E3">
        <w:rPr>
          <w:rFonts w:ascii="Times New Roman" w:hAnsi="Times New Roman"/>
          <w:szCs w:val="24"/>
        </w:rPr>
        <w:lastRenderedPageBreak/>
        <w:t>Pleistocene peccary. Suggest slight impact damage on bone rod = projectile use.</w:t>
      </w:r>
    </w:p>
    <w:p w14:paraId="3D976E24" w14:textId="77777777" w:rsidR="00BE7DED" w:rsidRPr="001231E3" w:rsidRDefault="00BE7DED" w:rsidP="00437CBB">
      <w:pPr>
        <w:ind w:right="-720"/>
        <w:rPr>
          <w:rFonts w:ascii="Times New Roman" w:hAnsi="Times New Roman"/>
          <w:szCs w:val="24"/>
        </w:rPr>
      </w:pPr>
    </w:p>
    <w:p w14:paraId="75693E21" w14:textId="77777777" w:rsidR="00BE7DED" w:rsidRPr="001231E3" w:rsidRDefault="00BE7DED" w:rsidP="00437CBB">
      <w:pPr>
        <w:ind w:right="-720"/>
        <w:rPr>
          <w:rFonts w:ascii="Times New Roman" w:hAnsi="Times New Roman"/>
          <w:b/>
          <w:szCs w:val="24"/>
        </w:rPr>
      </w:pPr>
      <w:r w:rsidRPr="001231E3">
        <w:rPr>
          <w:rFonts w:ascii="Times New Roman" w:hAnsi="Times New Roman"/>
          <w:b/>
          <w:szCs w:val="24"/>
        </w:rPr>
        <w:t>Reed, Alan D.</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1817D22" w14:textId="77777777" w:rsidR="00BE7DED" w:rsidRPr="001231E3" w:rsidRDefault="00BE7DED" w:rsidP="00437CBB">
      <w:pPr>
        <w:ind w:right="-720"/>
        <w:rPr>
          <w:rFonts w:ascii="Times New Roman" w:hAnsi="Times New Roman"/>
          <w:szCs w:val="24"/>
        </w:rPr>
      </w:pPr>
      <w:proofErr w:type="gramStart"/>
      <w:r w:rsidRPr="001231E3">
        <w:rPr>
          <w:rFonts w:ascii="Times New Roman" w:hAnsi="Times New Roman"/>
          <w:szCs w:val="24"/>
        </w:rPr>
        <w:t>1990  Evidence</w:t>
      </w:r>
      <w:proofErr w:type="gramEnd"/>
      <w:r w:rsidRPr="001231E3">
        <w:rPr>
          <w:rFonts w:ascii="Times New Roman" w:hAnsi="Times New Roman"/>
          <w:szCs w:val="24"/>
        </w:rPr>
        <w:t xml:space="preserve"> of Arrow Points from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Sites in Southwestern Colorado. </w:t>
      </w:r>
      <w:r w:rsidRPr="001231E3">
        <w:rPr>
          <w:rFonts w:ascii="Times New Roman" w:hAnsi="Times New Roman"/>
          <w:i/>
          <w:szCs w:val="24"/>
        </w:rPr>
        <w:t>Utah Archaeology</w:t>
      </w:r>
      <w:r w:rsidRPr="001231E3">
        <w:rPr>
          <w:rFonts w:ascii="Times New Roman" w:hAnsi="Times New Roman"/>
          <w:szCs w:val="24"/>
        </w:rPr>
        <w:t xml:space="preserve"> 3:139-141.</w:t>
      </w:r>
    </w:p>
    <w:p w14:paraId="3FAA7903" w14:textId="77777777" w:rsidR="00BE7DED" w:rsidRPr="001231E3" w:rsidRDefault="00BE7DED" w:rsidP="00437CBB">
      <w:pPr>
        <w:ind w:right="-720"/>
        <w:rPr>
          <w:rFonts w:ascii="Times New Roman" w:hAnsi="Times New Roman"/>
          <w:szCs w:val="24"/>
        </w:rPr>
      </w:pPr>
    </w:p>
    <w:p w14:paraId="09F14501" w14:textId="77777777" w:rsidR="00BE7DED" w:rsidRPr="001231E3" w:rsidRDefault="00BE7DED" w:rsidP="00437CBB">
      <w:pPr>
        <w:ind w:right="-720"/>
        <w:rPr>
          <w:rFonts w:ascii="Times New Roman" w:hAnsi="Times New Roman"/>
          <w:szCs w:val="24"/>
        </w:rPr>
      </w:pPr>
      <w:r w:rsidRPr="001231E3">
        <w:rPr>
          <w:rFonts w:ascii="Times New Roman" w:hAnsi="Times New Roman"/>
          <w:szCs w:val="24"/>
        </w:rPr>
        <w:t xml:space="preserve">Geib + </w:t>
      </w:r>
      <w:proofErr w:type="spellStart"/>
      <w:r w:rsidRPr="001231E3">
        <w:rPr>
          <w:rFonts w:ascii="Times New Roman" w:hAnsi="Times New Roman"/>
          <w:szCs w:val="24"/>
        </w:rPr>
        <w:t>Bungart</w:t>
      </w:r>
      <w:proofErr w:type="spellEnd"/>
      <w:r w:rsidRPr="001231E3">
        <w:rPr>
          <w:rFonts w:ascii="Times New Roman" w:hAnsi="Times New Roman"/>
          <w:szCs w:val="24"/>
        </w:rPr>
        <w:t xml:space="preserve"> (1989) identify arrow pts as early as 100 </w:t>
      </w:r>
      <w:proofErr w:type="gramStart"/>
      <w:r w:rsidRPr="001231E3">
        <w:rPr>
          <w:rFonts w:ascii="Times New Roman" w:hAnsi="Times New Roman"/>
          <w:szCs w:val="24"/>
        </w:rPr>
        <w:t>AD</w:t>
      </w:r>
      <w:proofErr w:type="gramEnd"/>
      <w:r w:rsidRPr="001231E3">
        <w:rPr>
          <w:rFonts w:ascii="Times New Roman" w:hAnsi="Times New Roman"/>
          <w:szCs w:val="24"/>
        </w:rPr>
        <w:t xml:space="preserve"> at Sunny Beaches site and Cowboy Cave in Glen Canyon, associate with Fremont occupation distinguished from BMII by arrow pts + single rod foundation basketry. But small pts of </w:t>
      </w:r>
      <w:proofErr w:type="spellStart"/>
      <w:r w:rsidRPr="001231E3">
        <w:rPr>
          <w:rFonts w:ascii="Times New Roman" w:hAnsi="Times New Roman"/>
          <w:szCs w:val="24"/>
        </w:rPr>
        <w:t>Rosegate</w:t>
      </w:r>
      <w:proofErr w:type="spellEnd"/>
      <w:r w:rsidRPr="001231E3">
        <w:rPr>
          <w:rFonts w:ascii="Times New Roman" w:hAnsi="Times New Roman"/>
          <w:szCs w:val="24"/>
        </w:rPr>
        <w:t xml:space="preserve"> form also in BMII at </w:t>
      </w:r>
      <w:proofErr w:type="spellStart"/>
      <w:r w:rsidRPr="001231E3">
        <w:rPr>
          <w:rFonts w:ascii="Times New Roman" w:hAnsi="Times New Roman"/>
          <w:szCs w:val="24"/>
        </w:rPr>
        <w:t>Tamarron</w:t>
      </w:r>
      <w:proofErr w:type="spellEnd"/>
      <w:r w:rsidRPr="001231E3">
        <w:rPr>
          <w:rFonts w:ascii="Times New Roman" w:hAnsi="Times New Roman"/>
          <w:szCs w:val="24"/>
        </w:rPr>
        <w:t xml:space="preserve"> site N of Durango, and SW CO, so </w:t>
      </w:r>
      <w:proofErr w:type="spellStart"/>
      <w:r w:rsidRPr="001231E3">
        <w:rPr>
          <w:rFonts w:ascii="Times New Roman" w:hAnsi="Times New Roman"/>
          <w:szCs w:val="24"/>
        </w:rPr>
        <w:t>b+a</w:t>
      </w:r>
      <w:proofErr w:type="spellEnd"/>
      <w:r w:rsidRPr="001231E3">
        <w:rPr>
          <w:rFonts w:ascii="Times New Roman" w:hAnsi="Times New Roman"/>
          <w:szCs w:val="24"/>
        </w:rPr>
        <w:t xml:space="preserve"> use should not be used to distinguish Fremont from BMII.</w:t>
      </w:r>
    </w:p>
    <w:p w14:paraId="07F0F3D6" w14:textId="77777777" w:rsidR="00A63E39" w:rsidRPr="001231E3" w:rsidRDefault="00A63E39" w:rsidP="00437CBB">
      <w:pPr>
        <w:ind w:right="-720"/>
        <w:rPr>
          <w:rFonts w:ascii="Times New Roman" w:hAnsi="Times New Roman"/>
          <w:szCs w:val="24"/>
        </w:rPr>
      </w:pPr>
    </w:p>
    <w:p w14:paraId="41C6FC42" w14:textId="09D92BBD" w:rsidR="00A63E39" w:rsidRPr="00573253" w:rsidRDefault="00A63E39" w:rsidP="00437CBB">
      <w:pPr>
        <w:ind w:right="-720"/>
        <w:rPr>
          <w:rFonts w:ascii="Times New Roman" w:hAnsi="Times New Roman"/>
          <w:b/>
          <w:szCs w:val="24"/>
        </w:rPr>
      </w:pPr>
      <w:r w:rsidRPr="00573253">
        <w:rPr>
          <w:rFonts w:ascii="Times New Roman" w:hAnsi="Times New Roman"/>
          <w:b/>
          <w:szCs w:val="24"/>
        </w:rPr>
        <w:t>Reed, Paul F., and Phil R. Geib</w:t>
      </w:r>
      <w:r w:rsidR="00573253">
        <w:rPr>
          <w:rFonts w:ascii="Times New Roman" w:hAnsi="Times New Roman"/>
          <w:b/>
          <w:szCs w:val="24"/>
        </w:rPr>
        <w:tab/>
      </w:r>
      <w:r w:rsidR="00573253">
        <w:rPr>
          <w:rFonts w:ascii="Times New Roman" w:hAnsi="Times New Roman"/>
          <w:b/>
          <w:szCs w:val="24"/>
        </w:rPr>
        <w:tab/>
      </w:r>
      <w:r w:rsidR="00573253">
        <w:rPr>
          <w:rFonts w:ascii="Times New Roman" w:hAnsi="Times New Roman"/>
          <w:b/>
          <w:szCs w:val="24"/>
        </w:rPr>
        <w:tab/>
      </w:r>
      <w:proofErr w:type="spellStart"/>
      <w:proofErr w:type="gramStart"/>
      <w:r w:rsidR="00573253">
        <w:rPr>
          <w:rFonts w:ascii="Times New Roman" w:hAnsi="Times New Roman"/>
          <w:b/>
          <w:szCs w:val="24"/>
        </w:rPr>
        <w:t>o,p</w:t>
      </w:r>
      <w:proofErr w:type="spellEnd"/>
      <w:proofErr w:type="gramEnd"/>
    </w:p>
    <w:p w14:paraId="09C84D91" w14:textId="42B54397" w:rsidR="00A63E39" w:rsidRPr="001231E3" w:rsidRDefault="00A63E39" w:rsidP="00437CBB">
      <w:pPr>
        <w:ind w:right="-720"/>
        <w:rPr>
          <w:rFonts w:ascii="Times New Roman" w:hAnsi="Times New Roman"/>
          <w:szCs w:val="24"/>
        </w:rPr>
      </w:pPr>
      <w:r w:rsidRPr="001231E3">
        <w:rPr>
          <w:rFonts w:ascii="Times New Roman" w:hAnsi="Times New Roman"/>
          <w:szCs w:val="24"/>
        </w:rPr>
        <w:t xml:space="preserve">2013 Sedentism, Social Change, </w:t>
      </w:r>
      <w:r w:rsidR="00573253">
        <w:rPr>
          <w:rFonts w:ascii="Times New Roman" w:hAnsi="Times New Roman"/>
          <w:szCs w:val="24"/>
        </w:rPr>
        <w:t xml:space="preserve">Warfare, </w:t>
      </w:r>
      <w:r w:rsidRPr="001231E3">
        <w:rPr>
          <w:rFonts w:ascii="Times New Roman" w:hAnsi="Times New Roman"/>
          <w:szCs w:val="24"/>
        </w:rPr>
        <w:t xml:space="preserve">and the Bow in the Ancient Pueblo Southwest. </w:t>
      </w:r>
      <w:r w:rsidRPr="00573253">
        <w:rPr>
          <w:rFonts w:ascii="Times New Roman" w:hAnsi="Times New Roman"/>
          <w:i/>
          <w:szCs w:val="24"/>
        </w:rPr>
        <w:t>Evolutionary Anthropology</w:t>
      </w:r>
      <w:r w:rsidR="00573253">
        <w:rPr>
          <w:rFonts w:ascii="Times New Roman" w:hAnsi="Times New Roman"/>
          <w:szCs w:val="24"/>
        </w:rPr>
        <w:t>, 22(3): 103-110.</w:t>
      </w:r>
    </w:p>
    <w:p w14:paraId="64546221" w14:textId="77777777" w:rsidR="00A63E39" w:rsidRPr="001231E3" w:rsidRDefault="00A63E39" w:rsidP="00437CBB">
      <w:pPr>
        <w:ind w:right="-720"/>
        <w:rPr>
          <w:rFonts w:ascii="Times New Roman" w:hAnsi="Times New Roman"/>
          <w:szCs w:val="24"/>
        </w:rPr>
      </w:pPr>
    </w:p>
    <w:p w14:paraId="43A786D3" w14:textId="5BFD70E4" w:rsidR="00B25564" w:rsidRDefault="00A63E39" w:rsidP="00437CBB">
      <w:pPr>
        <w:ind w:right="-720"/>
        <w:rPr>
          <w:rFonts w:ascii="Times New Roman" w:hAnsi="Times New Roman"/>
          <w:szCs w:val="24"/>
        </w:rPr>
      </w:pPr>
      <w:r w:rsidRPr="001231E3">
        <w:rPr>
          <w:rFonts w:ascii="Times New Roman" w:hAnsi="Times New Roman"/>
          <w:szCs w:val="24"/>
        </w:rPr>
        <w:t>[reviewed</w:t>
      </w:r>
      <w:r w:rsidR="00573253">
        <w:rPr>
          <w:rFonts w:ascii="Times New Roman" w:hAnsi="Times New Roman"/>
          <w:szCs w:val="24"/>
        </w:rPr>
        <w:t xml:space="preserve"> </w:t>
      </w:r>
      <w:proofErr w:type="spellStart"/>
      <w:r w:rsidR="00B25564">
        <w:rPr>
          <w:rFonts w:ascii="Times New Roman" w:hAnsi="Times New Roman"/>
          <w:szCs w:val="24"/>
        </w:rPr>
        <w:t>ms</w:t>
      </w:r>
      <w:proofErr w:type="spellEnd"/>
      <w:r w:rsidR="00B25564">
        <w:rPr>
          <w:rFonts w:ascii="Times New Roman" w:hAnsi="Times New Roman"/>
          <w:szCs w:val="24"/>
        </w:rPr>
        <w:t xml:space="preserve"> </w:t>
      </w:r>
      <w:r w:rsidR="00573253">
        <w:rPr>
          <w:rFonts w:ascii="Times New Roman" w:hAnsi="Times New Roman"/>
          <w:szCs w:val="24"/>
        </w:rPr>
        <w:t>1/13</w:t>
      </w:r>
      <w:r w:rsidRPr="001231E3">
        <w:rPr>
          <w:rFonts w:ascii="Times New Roman" w:hAnsi="Times New Roman"/>
          <w:szCs w:val="24"/>
        </w:rPr>
        <w:t xml:space="preserve">] Bow usually considered part of differentiation of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vs BMIII, 400-525 AD, but increasing evidence of SW bow use prior to 500 and maybe as early as 100 </w:t>
      </w:r>
      <w:proofErr w:type="gramStart"/>
      <w:r w:rsidRPr="001231E3">
        <w:rPr>
          <w:rFonts w:ascii="Times New Roman" w:hAnsi="Times New Roman"/>
          <w:szCs w:val="24"/>
        </w:rPr>
        <w:t>AD</w:t>
      </w:r>
      <w:proofErr w:type="gramEnd"/>
      <w:r w:rsidR="0031180C">
        <w:rPr>
          <w:rFonts w:ascii="Times New Roman" w:hAnsi="Times New Roman"/>
          <w:szCs w:val="24"/>
        </w:rPr>
        <w:t xml:space="preserve"> in Late BM II</w:t>
      </w:r>
      <w:r w:rsidRPr="001231E3">
        <w:rPr>
          <w:rFonts w:ascii="Times New Roman" w:hAnsi="Times New Roman"/>
          <w:szCs w:val="24"/>
        </w:rPr>
        <w:t xml:space="preserve">. Antelope Cave atlatl AMS date </w:t>
      </w:r>
      <w:proofErr w:type="spellStart"/>
      <w:r w:rsidRPr="001231E3">
        <w:rPr>
          <w:rFonts w:ascii="Times New Roman" w:hAnsi="Times New Roman"/>
          <w:szCs w:val="24"/>
        </w:rPr>
        <w:t>cal</w:t>
      </w:r>
      <w:proofErr w:type="spellEnd"/>
      <w:r w:rsidRPr="001231E3">
        <w:rPr>
          <w:rFonts w:ascii="Times New Roman" w:hAnsi="Times New Roman"/>
          <w:szCs w:val="24"/>
        </w:rPr>
        <w:t xml:space="preserve"> AD 20-340; </w:t>
      </w:r>
      <w:r w:rsidR="00B25564">
        <w:rPr>
          <w:rFonts w:ascii="Times New Roman" w:hAnsi="Times New Roman"/>
          <w:szCs w:val="24"/>
        </w:rPr>
        <w:t>[</w:t>
      </w:r>
      <w:r w:rsidRPr="001231E3">
        <w:rPr>
          <w:rFonts w:ascii="Times New Roman" w:hAnsi="Times New Roman"/>
          <w:szCs w:val="24"/>
        </w:rPr>
        <w:t xml:space="preserve">Sand Dune Cave bag with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w:t>
      </w:r>
      <w:proofErr w:type="spellStart"/>
      <w:r w:rsidRPr="001231E3">
        <w:rPr>
          <w:rFonts w:ascii="Times New Roman" w:hAnsi="Times New Roman"/>
          <w:szCs w:val="24"/>
        </w:rPr>
        <w:t>cal</w:t>
      </w:r>
      <w:proofErr w:type="spellEnd"/>
      <w:r w:rsidRPr="001231E3">
        <w:rPr>
          <w:rFonts w:ascii="Times New Roman" w:hAnsi="Times New Roman"/>
          <w:szCs w:val="24"/>
        </w:rPr>
        <w:t xml:space="preserve"> AD 80-330</w:t>
      </w:r>
      <w:r w:rsidR="00B25564">
        <w:rPr>
          <w:rFonts w:ascii="Times New Roman" w:hAnsi="Times New Roman"/>
          <w:szCs w:val="24"/>
        </w:rPr>
        <w:t xml:space="preserve"> in </w:t>
      </w:r>
      <w:proofErr w:type="spellStart"/>
      <w:r w:rsidR="00B25564">
        <w:rPr>
          <w:rFonts w:ascii="Times New Roman" w:hAnsi="Times New Roman"/>
          <w:szCs w:val="24"/>
        </w:rPr>
        <w:t>ms</w:t>
      </w:r>
      <w:proofErr w:type="spellEnd"/>
      <w:r w:rsidR="00B25564">
        <w:rPr>
          <w:rFonts w:ascii="Times New Roman" w:hAnsi="Times New Roman"/>
          <w:szCs w:val="24"/>
        </w:rPr>
        <w:t>]</w:t>
      </w:r>
      <w:r w:rsidR="00957DD5" w:rsidRPr="001231E3">
        <w:rPr>
          <w:rFonts w:ascii="Times New Roman" w:hAnsi="Times New Roman"/>
          <w:szCs w:val="24"/>
        </w:rPr>
        <w:t xml:space="preserve"> [implies also </w:t>
      </w:r>
      <w:proofErr w:type="spellStart"/>
      <w:r w:rsidR="00957DD5" w:rsidRPr="001231E3">
        <w:rPr>
          <w:rFonts w:ascii="Times New Roman" w:hAnsi="Times New Roman"/>
          <w:szCs w:val="24"/>
        </w:rPr>
        <w:t>assoc</w:t>
      </w:r>
      <w:proofErr w:type="spellEnd"/>
      <w:r w:rsidR="00957DD5" w:rsidRPr="001231E3">
        <w:rPr>
          <w:rFonts w:ascii="Times New Roman" w:hAnsi="Times New Roman"/>
          <w:szCs w:val="24"/>
        </w:rPr>
        <w:t xml:space="preserve"> with pottery and bows, but don’t really say, and I don’t think so, just in date range where they occur elsewhere?]</w:t>
      </w:r>
      <w:r w:rsidR="00B25564">
        <w:rPr>
          <w:rFonts w:ascii="Times New Roman" w:hAnsi="Times New Roman"/>
          <w:szCs w:val="24"/>
        </w:rPr>
        <w:t xml:space="preserve"> Morris Prayer Rock cave bow + arrow frags from </w:t>
      </w:r>
      <w:proofErr w:type="spellStart"/>
      <w:r w:rsidR="00B25564">
        <w:rPr>
          <w:rFonts w:ascii="Times New Roman" w:hAnsi="Times New Roman"/>
          <w:szCs w:val="24"/>
        </w:rPr>
        <w:t>dendro</w:t>
      </w:r>
      <w:proofErr w:type="spellEnd"/>
      <w:r w:rsidR="00B25564">
        <w:rPr>
          <w:rFonts w:ascii="Times New Roman" w:hAnsi="Times New Roman"/>
          <w:szCs w:val="24"/>
        </w:rPr>
        <w:t xml:space="preserve"> dated </w:t>
      </w:r>
      <w:proofErr w:type="spellStart"/>
      <w:r w:rsidR="00B25564">
        <w:rPr>
          <w:rFonts w:ascii="Times New Roman" w:hAnsi="Times New Roman"/>
          <w:szCs w:val="24"/>
        </w:rPr>
        <w:t>pithouses</w:t>
      </w:r>
      <w:proofErr w:type="spellEnd"/>
      <w:r w:rsidR="00B25564">
        <w:rPr>
          <w:rFonts w:ascii="Times New Roman" w:hAnsi="Times New Roman"/>
          <w:szCs w:val="24"/>
        </w:rPr>
        <w:t xml:space="preserve"> AD470-520, early BMIII.</w:t>
      </w:r>
    </w:p>
    <w:p w14:paraId="14457D82" w14:textId="7BE0D89A" w:rsidR="00A63E39" w:rsidRPr="001231E3" w:rsidRDefault="00957DD5" w:rsidP="00437CBB">
      <w:pPr>
        <w:ind w:right="-720"/>
        <w:rPr>
          <w:rFonts w:ascii="Times New Roman" w:hAnsi="Times New Roman"/>
          <w:szCs w:val="24"/>
        </w:rPr>
      </w:pPr>
      <w:r w:rsidRPr="001231E3">
        <w:rPr>
          <w:rFonts w:ascii="Times New Roman" w:hAnsi="Times New Roman"/>
          <w:szCs w:val="24"/>
        </w:rPr>
        <w:t xml:space="preserve"> Shott + Thomas used small non-representative samples of darts + arrows, especially in that some dart points, like the Sand Dune Cave ones, are fresh + cached, no</w:t>
      </w:r>
      <w:r w:rsidR="00573253">
        <w:rPr>
          <w:rFonts w:ascii="Times New Roman" w:hAnsi="Times New Roman"/>
          <w:szCs w:val="24"/>
        </w:rPr>
        <w:t>t used, reworked, discarded as</w:t>
      </w:r>
      <w:r w:rsidRPr="001231E3">
        <w:rPr>
          <w:rFonts w:ascii="Times New Roman" w:hAnsi="Times New Roman"/>
          <w:szCs w:val="24"/>
        </w:rPr>
        <w:t xml:space="preserve"> most in arch sites.</w:t>
      </w:r>
      <w:r w:rsidR="00B25564">
        <w:rPr>
          <w:rFonts w:ascii="Times New Roman" w:hAnsi="Times New Roman"/>
          <w:szCs w:val="24"/>
        </w:rPr>
        <w:t xml:space="preserve"> Illustrated with SDC point compared to smaller rejuvenated BM pts. </w:t>
      </w:r>
      <w:r w:rsidRPr="001231E3">
        <w:rPr>
          <w:rFonts w:ascii="Times New Roman" w:hAnsi="Times New Roman"/>
          <w:szCs w:val="24"/>
        </w:rPr>
        <w:t xml:space="preserve"> So many points where </w:t>
      </w:r>
      <w:r w:rsidR="00573253">
        <w:rPr>
          <w:rFonts w:ascii="Times New Roman" w:hAnsi="Times New Roman"/>
          <w:szCs w:val="24"/>
        </w:rPr>
        <w:t xml:space="preserve">an </w:t>
      </w:r>
      <w:r w:rsidRPr="001231E3">
        <w:rPr>
          <w:rFonts w:ascii="Times New Roman" w:hAnsi="Times New Roman"/>
          <w:szCs w:val="24"/>
        </w:rPr>
        <w:t xml:space="preserve">overlap in size is expected are unreliably classified, </w:t>
      </w:r>
      <w:proofErr w:type="gramStart"/>
      <w:r w:rsidRPr="001231E3">
        <w:rPr>
          <w:rFonts w:ascii="Times New Roman" w:hAnsi="Times New Roman"/>
          <w:szCs w:val="24"/>
        </w:rPr>
        <w:t>e.g.</w:t>
      </w:r>
      <w:proofErr w:type="gramEnd"/>
      <w:r w:rsidRPr="001231E3">
        <w:rPr>
          <w:rFonts w:ascii="Times New Roman" w:hAnsi="Times New Roman"/>
          <w:szCs w:val="24"/>
        </w:rPr>
        <w:t xml:space="preserve"> </w:t>
      </w:r>
      <w:proofErr w:type="spellStart"/>
      <w:r w:rsidRPr="001231E3">
        <w:rPr>
          <w:rFonts w:ascii="Times New Roman" w:hAnsi="Times New Roman"/>
          <w:szCs w:val="24"/>
        </w:rPr>
        <w:t>Sliva’s</w:t>
      </w:r>
      <w:proofErr w:type="spellEnd"/>
      <w:r w:rsidRPr="001231E3">
        <w:rPr>
          <w:rFonts w:ascii="Times New Roman" w:hAnsi="Times New Roman"/>
          <w:szCs w:val="24"/>
        </w:rPr>
        <w:t xml:space="preserve"> claim that small Cienega pts were arrow tips as early as 800 BC. Better early bow evidence from Cowboy Cave. AZ/UT border Mountainview site maize dates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unmistakable arrow points + manufacturing sequence as well as pottery. </w:t>
      </w:r>
      <w:r w:rsidR="00B417AF">
        <w:rPr>
          <w:rFonts w:ascii="Times New Roman" w:hAnsi="Times New Roman"/>
          <w:szCs w:val="24"/>
        </w:rPr>
        <w:t xml:space="preserve">Sandy Ridge nr Moab, UT, arrow pts in </w:t>
      </w:r>
      <w:proofErr w:type="spellStart"/>
      <w:r w:rsidR="00B417AF">
        <w:rPr>
          <w:rFonts w:ascii="Times New Roman" w:hAnsi="Times New Roman"/>
          <w:szCs w:val="24"/>
        </w:rPr>
        <w:t>pithouse</w:t>
      </w:r>
      <w:proofErr w:type="spellEnd"/>
      <w:r w:rsidR="00B417AF">
        <w:rPr>
          <w:rFonts w:ascii="Times New Roman" w:hAnsi="Times New Roman"/>
          <w:szCs w:val="24"/>
        </w:rPr>
        <w:t xml:space="preserve"> dated 200-300AD, no pottery. </w:t>
      </w:r>
      <w:r w:rsidRPr="001231E3">
        <w:rPr>
          <w:rFonts w:ascii="Times New Roman" w:hAnsi="Times New Roman"/>
          <w:szCs w:val="24"/>
        </w:rPr>
        <w:t xml:space="preserve">Other </w:t>
      </w:r>
      <w:proofErr w:type="spellStart"/>
      <w:r w:rsidRPr="001231E3">
        <w:rPr>
          <w:rFonts w:ascii="Times New Roman" w:hAnsi="Times New Roman"/>
          <w:szCs w:val="24"/>
        </w:rPr>
        <w:t>possibles</w:t>
      </w:r>
      <w:proofErr w:type="spellEnd"/>
      <w:r w:rsidRPr="001231E3">
        <w:rPr>
          <w:rFonts w:ascii="Times New Roman" w:hAnsi="Times New Roman"/>
          <w:szCs w:val="24"/>
        </w:rPr>
        <w:t xml:space="preserve">. Distribution looks patchy, not all </w:t>
      </w:r>
      <w:proofErr w:type="spellStart"/>
      <w:r w:rsidRPr="001231E3">
        <w:rPr>
          <w:rFonts w:ascii="Times New Roman" w:hAnsi="Times New Roman"/>
          <w:szCs w:val="24"/>
        </w:rPr>
        <w:t>contemp</w:t>
      </w:r>
      <w:proofErr w:type="spellEnd"/>
      <w:r w:rsidRPr="001231E3">
        <w:rPr>
          <w:rFonts w:ascii="Times New Roman" w:hAnsi="Times New Roman"/>
          <w:szCs w:val="24"/>
        </w:rPr>
        <w:t xml:space="preserve"> groups in 4 Corners used bow.  Some late BMII apparently did, others </w:t>
      </w:r>
      <w:proofErr w:type="gramStart"/>
      <w:r w:rsidRPr="001231E3">
        <w:rPr>
          <w:rFonts w:ascii="Times New Roman" w:hAnsi="Times New Roman"/>
          <w:szCs w:val="24"/>
        </w:rPr>
        <w:t>e.g.</w:t>
      </w:r>
      <w:proofErr w:type="gramEnd"/>
      <w:r w:rsidRPr="001231E3">
        <w:rPr>
          <w:rFonts w:ascii="Times New Roman" w:hAnsi="Times New Roman"/>
          <w:szCs w:val="24"/>
        </w:rPr>
        <w:t xml:space="preserve"> Cedar Mesa and Black Mesa show no evidence of bow. </w:t>
      </w:r>
      <w:r w:rsidR="00B417AF">
        <w:rPr>
          <w:rFonts w:ascii="Times New Roman" w:hAnsi="Times New Roman"/>
          <w:szCs w:val="24"/>
        </w:rPr>
        <w:t xml:space="preserve">[In </w:t>
      </w:r>
      <w:proofErr w:type="spellStart"/>
      <w:r w:rsidR="00B417AF">
        <w:rPr>
          <w:rFonts w:ascii="Times New Roman" w:hAnsi="Times New Roman"/>
          <w:szCs w:val="24"/>
        </w:rPr>
        <w:t>ms</w:t>
      </w:r>
      <w:proofErr w:type="spellEnd"/>
      <w:r w:rsidR="00B417AF">
        <w:rPr>
          <w:rFonts w:ascii="Times New Roman" w:hAnsi="Times New Roman"/>
          <w:szCs w:val="24"/>
        </w:rPr>
        <w:t xml:space="preserve">: </w:t>
      </w:r>
      <w:r w:rsidRPr="001231E3">
        <w:rPr>
          <w:rFonts w:ascii="Times New Roman" w:hAnsi="Times New Roman"/>
          <w:szCs w:val="24"/>
        </w:rPr>
        <w:t xml:space="preserve">Battle Cave (Morris) female burial supposed BMII age, with embedded arrow but collagen date </w:t>
      </w:r>
      <w:proofErr w:type="spellStart"/>
      <w:r w:rsidRPr="001231E3">
        <w:rPr>
          <w:rFonts w:ascii="Times New Roman" w:hAnsi="Times New Roman"/>
          <w:szCs w:val="24"/>
        </w:rPr>
        <w:t>cal</w:t>
      </w:r>
      <w:proofErr w:type="spellEnd"/>
      <w:r w:rsidRPr="001231E3">
        <w:rPr>
          <w:rFonts w:ascii="Times New Roman" w:hAnsi="Times New Roman"/>
          <w:szCs w:val="24"/>
        </w:rPr>
        <w:t xml:space="preserve"> AD 650-880, so PI.</w:t>
      </w:r>
      <w:r w:rsidR="00B417AF">
        <w:rPr>
          <w:rFonts w:ascii="Times New Roman" w:hAnsi="Times New Roman"/>
          <w:szCs w:val="24"/>
        </w:rPr>
        <w:t>]</w:t>
      </w:r>
    </w:p>
    <w:p w14:paraId="48EC9ED2" w14:textId="214FC111" w:rsidR="00957DD5" w:rsidRPr="001231E3" w:rsidRDefault="00957DD5" w:rsidP="00437CBB">
      <w:pPr>
        <w:ind w:right="-720"/>
        <w:rPr>
          <w:rFonts w:ascii="Times New Roman" w:hAnsi="Times New Roman"/>
          <w:szCs w:val="24"/>
        </w:rPr>
      </w:pPr>
      <w:r w:rsidRPr="001231E3">
        <w:rPr>
          <w:rFonts w:ascii="Times New Roman" w:hAnsi="Times New Roman"/>
          <w:szCs w:val="24"/>
        </w:rPr>
        <w:tab/>
        <w:t xml:space="preserve">Significant warfare in BM times before bow: rock art, heads, </w:t>
      </w:r>
      <w:r w:rsidR="00B417AF">
        <w:rPr>
          <w:rFonts w:ascii="Times New Roman" w:hAnsi="Times New Roman"/>
          <w:szCs w:val="24"/>
        </w:rPr>
        <w:t xml:space="preserve">massacres at Wetherill’s Cave 7 in SE UT, and Battle Cave in N AZ, </w:t>
      </w:r>
      <w:r w:rsidRPr="001231E3">
        <w:rPr>
          <w:rFonts w:ascii="Times New Roman" w:hAnsi="Times New Roman"/>
          <w:szCs w:val="24"/>
        </w:rPr>
        <w:t>etc.</w:t>
      </w:r>
      <w:r w:rsidR="00C5637E" w:rsidRPr="001231E3">
        <w:rPr>
          <w:rFonts w:ascii="Times New Roman" w:hAnsi="Times New Roman"/>
          <w:szCs w:val="24"/>
        </w:rPr>
        <w:t xml:space="preserve"> “If anything, there appears to have been a decline in conflict during the first few centuries after the intro of b + a.” No examples of BMIII massacres, or skeletal trauma, until PI times.  </w:t>
      </w:r>
      <w:proofErr w:type="spellStart"/>
      <w:r w:rsidR="00C5637E" w:rsidRPr="001231E3">
        <w:rPr>
          <w:rFonts w:ascii="Times New Roman" w:hAnsi="Times New Roman"/>
          <w:szCs w:val="24"/>
        </w:rPr>
        <w:t>Glassow</w:t>
      </w:r>
      <w:proofErr w:type="spellEnd"/>
      <w:r w:rsidR="00C5637E" w:rsidRPr="001231E3">
        <w:rPr>
          <w:rFonts w:ascii="Times New Roman" w:hAnsi="Times New Roman"/>
          <w:szCs w:val="24"/>
        </w:rPr>
        <w:t xml:space="preserve"> (1972) suggests change in weapons went with change in storage = more dependence on </w:t>
      </w:r>
      <w:proofErr w:type="spellStart"/>
      <w:r w:rsidR="00C5637E" w:rsidRPr="001231E3">
        <w:rPr>
          <w:rFonts w:ascii="Times New Roman" w:hAnsi="Times New Roman"/>
          <w:szCs w:val="24"/>
        </w:rPr>
        <w:t>agric</w:t>
      </w:r>
      <w:proofErr w:type="spellEnd"/>
      <w:r w:rsidR="00C5637E" w:rsidRPr="001231E3">
        <w:rPr>
          <w:rFonts w:ascii="Times New Roman" w:hAnsi="Times New Roman"/>
          <w:szCs w:val="24"/>
        </w:rPr>
        <w:t>, so less time for hunting, bow is more efficient by providing advantage of ambush, use in woods, and more variety of small animals possible to hunt.</w:t>
      </w:r>
    </w:p>
    <w:p w14:paraId="3895B9C7" w14:textId="708FCCFE" w:rsidR="00C5637E" w:rsidRPr="001231E3" w:rsidRDefault="00C5637E" w:rsidP="00437CBB">
      <w:pPr>
        <w:ind w:right="-720"/>
        <w:rPr>
          <w:rFonts w:ascii="Times New Roman" w:hAnsi="Times New Roman"/>
          <w:szCs w:val="24"/>
        </w:rPr>
      </w:pPr>
      <w:r w:rsidRPr="001231E3">
        <w:rPr>
          <w:rFonts w:ascii="Times New Roman" w:hAnsi="Times New Roman"/>
          <w:szCs w:val="24"/>
        </w:rPr>
        <w:tab/>
        <w:t xml:space="preserve">Bow has 3 advantages: easier to learn, less movement in hunting, can use in smaller space - hunting in brush and shooting from defensive sites. Lambert (2007) says </w:t>
      </w:r>
      <w:r w:rsidRPr="001231E3">
        <w:rPr>
          <w:rFonts w:ascii="Times New Roman" w:hAnsi="Times New Roman"/>
          <w:szCs w:val="24"/>
        </w:rPr>
        <w:lastRenderedPageBreak/>
        <w:t xml:space="preserve">N. Am. increase in violence after AD500. Early bow not correlated with </w:t>
      </w:r>
      <w:proofErr w:type="gramStart"/>
      <w:r w:rsidRPr="001231E3">
        <w:rPr>
          <w:rFonts w:ascii="Times New Roman" w:hAnsi="Times New Roman"/>
          <w:szCs w:val="24"/>
        </w:rPr>
        <w:t>particular changes</w:t>
      </w:r>
      <w:proofErr w:type="gramEnd"/>
      <w:r w:rsidRPr="001231E3">
        <w:rPr>
          <w:rFonts w:ascii="Times New Roman" w:hAnsi="Times New Roman"/>
          <w:szCs w:val="24"/>
        </w:rPr>
        <w:t xml:space="preserve"> in environment or animals, thus more likely selected for warfare</w:t>
      </w:r>
      <w:r w:rsidR="0012660B">
        <w:rPr>
          <w:rFonts w:ascii="Times New Roman" w:hAnsi="Times New Roman"/>
          <w:szCs w:val="24"/>
        </w:rPr>
        <w:t>, when adopted by one group, others keep pace</w:t>
      </w:r>
      <w:r w:rsidRPr="001231E3">
        <w:rPr>
          <w:rFonts w:ascii="Times New Roman" w:hAnsi="Times New Roman"/>
          <w:szCs w:val="24"/>
        </w:rPr>
        <w:t>. [They make this conclusion despite arguing that in SW there is l</w:t>
      </w:r>
      <w:r w:rsidR="0012660B">
        <w:rPr>
          <w:rFonts w:ascii="Times New Roman" w:hAnsi="Times New Roman"/>
          <w:szCs w:val="24"/>
        </w:rPr>
        <w:t>ess violence after bow adopted] - ‘warfare theory’ of bow adoption (war increases with bow) is not supported. Lag in war after bow, thus supports social coercion theory, which also says warfare follows other increased complexity, and ‘intro of improved weaponry will be followed rapidly by increases in social scale and economic intensification.’ [Rapid increases in social scale? Maybe, but I don’t find compelling.]</w:t>
      </w:r>
    </w:p>
    <w:p w14:paraId="6304D8D0" w14:textId="77777777" w:rsidR="0084165A" w:rsidRPr="001231E3" w:rsidRDefault="0084165A" w:rsidP="00437CBB">
      <w:pPr>
        <w:ind w:right="-720"/>
        <w:rPr>
          <w:rFonts w:ascii="Times New Roman" w:hAnsi="Times New Roman"/>
          <w:szCs w:val="24"/>
        </w:rPr>
      </w:pPr>
    </w:p>
    <w:p w14:paraId="4BFE9561" w14:textId="77777777" w:rsidR="0084165A" w:rsidRPr="001231E3" w:rsidRDefault="0084165A" w:rsidP="00437CBB">
      <w:pPr>
        <w:pStyle w:val="Heading3"/>
        <w:ind w:right="-720"/>
        <w:rPr>
          <w:szCs w:val="24"/>
        </w:rPr>
      </w:pPr>
      <w:r w:rsidRPr="001231E3">
        <w:rPr>
          <w:szCs w:val="24"/>
        </w:rPr>
        <w:t>Reeves, Joseph</w:t>
      </w:r>
      <w:r w:rsidR="00F17AC1" w:rsidRPr="001231E3">
        <w:rPr>
          <w:szCs w:val="24"/>
        </w:rPr>
        <w:tab/>
      </w:r>
      <w:r w:rsidR="00F17AC1" w:rsidRPr="001231E3">
        <w:rPr>
          <w:szCs w:val="24"/>
        </w:rPr>
        <w:tab/>
      </w:r>
      <w:r w:rsidR="00F17AC1" w:rsidRPr="001231E3">
        <w:rPr>
          <w:szCs w:val="24"/>
        </w:rPr>
        <w:tab/>
        <w:t>o</w:t>
      </w:r>
    </w:p>
    <w:p w14:paraId="00B580B6"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2005  </w:t>
      </w:r>
      <w:proofErr w:type="spellStart"/>
      <w:r w:rsidRPr="001231E3">
        <w:rPr>
          <w:rFonts w:ascii="Times New Roman" w:hAnsi="Times New Roman"/>
          <w:szCs w:val="24"/>
        </w:rPr>
        <w:t>Naqaq</w:t>
      </w:r>
      <w:proofErr w:type="spellEnd"/>
      <w:proofErr w:type="gramEnd"/>
      <w:r w:rsidRPr="001231E3">
        <w:rPr>
          <w:rFonts w:ascii="Times New Roman" w:hAnsi="Times New Roman"/>
          <w:szCs w:val="24"/>
        </w:rPr>
        <w:t xml:space="preserve"> Hunters on the Yukon Delta. </w:t>
      </w:r>
      <w:r w:rsidRPr="001231E3">
        <w:rPr>
          <w:rFonts w:ascii="Times New Roman" w:hAnsi="Times New Roman"/>
          <w:i/>
          <w:szCs w:val="24"/>
        </w:rPr>
        <w:t>The Atlatl</w:t>
      </w:r>
      <w:r w:rsidRPr="001231E3">
        <w:rPr>
          <w:rFonts w:ascii="Times New Roman" w:hAnsi="Times New Roman"/>
          <w:szCs w:val="24"/>
        </w:rPr>
        <w:t xml:space="preserve"> 18 (3): 9.</w:t>
      </w:r>
    </w:p>
    <w:p w14:paraId="4E176AC2" w14:textId="77777777" w:rsidR="0084165A" w:rsidRPr="001231E3" w:rsidRDefault="0084165A" w:rsidP="00437CBB">
      <w:pPr>
        <w:ind w:right="-720"/>
        <w:rPr>
          <w:rFonts w:ascii="Times New Roman" w:hAnsi="Times New Roman"/>
          <w:szCs w:val="24"/>
        </w:rPr>
      </w:pPr>
    </w:p>
    <w:p w14:paraId="7367677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Brief notes on interview with school board members. </w:t>
      </w:r>
      <w:proofErr w:type="spellStart"/>
      <w:r w:rsidRPr="00D02588">
        <w:rPr>
          <w:rFonts w:ascii="Times New Roman" w:hAnsi="Times New Roman"/>
          <w:i/>
          <w:szCs w:val="24"/>
        </w:rPr>
        <w:t>Naqaq</w:t>
      </w:r>
      <w:proofErr w:type="spellEnd"/>
      <w:r w:rsidRPr="001231E3">
        <w:rPr>
          <w:rFonts w:ascii="Times New Roman" w:hAnsi="Times New Roman"/>
          <w:szCs w:val="24"/>
        </w:rPr>
        <w:t xml:space="preserve"> still primary seal hunting weapon because prevents seal sinking in fresh water. Learn as children, throwing grass stems, catch first seals ca 12, women as well as men. No details on gear.</w:t>
      </w:r>
    </w:p>
    <w:p w14:paraId="60FA6254" w14:textId="77777777" w:rsidR="0041424F" w:rsidRPr="001231E3" w:rsidRDefault="0041424F" w:rsidP="00437CBB">
      <w:pPr>
        <w:ind w:right="-720"/>
        <w:rPr>
          <w:rFonts w:ascii="Times New Roman" w:hAnsi="Times New Roman"/>
          <w:szCs w:val="24"/>
        </w:rPr>
      </w:pPr>
    </w:p>
    <w:p w14:paraId="009B1FA3" w14:textId="77777777" w:rsidR="0041424F" w:rsidRPr="001231E3" w:rsidRDefault="0041424F" w:rsidP="00437CBB">
      <w:pPr>
        <w:ind w:right="-720"/>
        <w:rPr>
          <w:rFonts w:ascii="Times New Roman" w:hAnsi="Times New Roman"/>
          <w:b/>
          <w:szCs w:val="24"/>
        </w:rPr>
      </w:pPr>
      <w:r w:rsidRPr="001231E3">
        <w:rPr>
          <w:rFonts w:ascii="Times New Roman" w:hAnsi="Times New Roman"/>
          <w:b/>
          <w:szCs w:val="24"/>
        </w:rPr>
        <w:t>Reid, Jefferson, and Stephanie Whittlesey</w:t>
      </w:r>
      <w:r w:rsidR="004249EA" w:rsidRPr="001231E3">
        <w:rPr>
          <w:rFonts w:ascii="Times New Roman" w:hAnsi="Times New Roman"/>
          <w:b/>
          <w:szCs w:val="24"/>
        </w:rPr>
        <w:tab/>
      </w:r>
      <w:r w:rsidR="004249EA" w:rsidRPr="001231E3">
        <w:rPr>
          <w:rFonts w:ascii="Times New Roman" w:hAnsi="Times New Roman"/>
          <w:b/>
          <w:szCs w:val="24"/>
        </w:rPr>
        <w:tab/>
      </w:r>
      <w:r w:rsidR="004249EA" w:rsidRPr="001231E3">
        <w:rPr>
          <w:rFonts w:ascii="Times New Roman" w:hAnsi="Times New Roman"/>
          <w:b/>
          <w:szCs w:val="24"/>
        </w:rPr>
        <w:tab/>
        <w:t>o</w:t>
      </w:r>
    </w:p>
    <w:p w14:paraId="5A197200" w14:textId="77777777" w:rsidR="0041424F" w:rsidRPr="001231E3" w:rsidRDefault="0041424F" w:rsidP="00437CBB">
      <w:pPr>
        <w:ind w:right="-720"/>
        <w:rPr>
          <w:rFonts w:ascii="Times New Roman" w:hAnsi="Times New Roman"/>
          <w:szCs w:val="24"/>
        </w:rPr>
      </w:pPr>
      <w:proofErr w:type="gramStart"/>
      <w:r w:rsidRPr="001231E3">
        <w:rPr>
          <w:rFonts w:ascii="Times New Roman" w:hAnsi="Times New Roman"/>
          <w:szCs w:val="24"/>
        </w:rPr>
        <w:t xml:space="preserve">1997  </w:t>
      </w:r>
      <w:r w:rsidRPr="001231E3">
        <w:rPr>
          <w:rFonts w:ascii="Times New Roman" w:hAnsi="Times New Roman"/>
          <w:i/>
          <w:szCs w:val="24"/>
        </w:rPr>
        <w:t>The</w:t>
      </w:r>
      <w:proofErr w:type="gramEnd"/>
      <w:r w:rsidRPr="001231E3">
        <w:rPr>
          <w:rFonts w:ascii="Times New Roman" w:hAnsi="Times New Roman"/>
          <w:i/>
          <w:szCs w:val="24"/>
        </w:rPr>
        <w:t xml:space="preserve"> Archaeology of Ancient Arizona</w:t>
      </w:r>
      <w:r w:rsidRPr="001231E3">
        <w:rPr>
          <w:rFonts w:ascii="Times New Roman" w:hAnsi="Times New Roman"/>
          <w:szCs w:val="24"/>
        </w:rPr>
        <w:t>. University of Arizona Press, Tucson.</w:t>
      </w:r>
    </w:p>
    <w:p w14:paraId="1D375646" w14:textId="77777777" w:rsidR="0041424F" w:rsidRPr="001231E3" w:rsidRDefault="0041424F" w:rsidP="00437CBB">
      <w:pPr>
        <w:ind w:right="-720"/>
        <w:rPr>
          <w:rFonts w:ascii="Times New Roman" w:hAnsi="Times New Roman"/>
          <w:szCs w:val="24"/>
        </w:rPr>
      </w:pPr>
    </w:p>
    <w:p w14:paraId="6EF58C6D" w14:textId="13B78762" w:rsidR="0041424F" w:rsidRPr="001231E3" w:rsidRDefault="00025C02" w:rsidP="00437CBB">
      <w:pPr>
        <w:ind w:right="-720"/>
        <w:rPr>
          <w:rFonts w:ascii="Times New Roman" w:hAnsi="Times New Roman"/>
          <w:szCs w:val="24"/>
        </w:rPr>
      </w:pPr>
      <w:r w:rsidRPr="001231E3">
        <w:rPr>
          <w:rFonts w:ascii="Times New Roman" w:hAnsi="Times New Roman"/>
          <w:szCs w:val="24"/>
        </w:rPr>
        <w:t>[</w:t>
      </w:r>
      <w:r w:rsidR="0041424F" w:rsidRPr="001231E3">
        <w:rPr>
          <w:rFonts w:ascii="Times New Roman" w:hAnsi="Times New Roman"/>
          <w:szCs w:val="24"/>
        </w:rPr>
        <w:t>Nice, readable prehistory, but they work a bit too hard with some bad evidence because they want to do social archaeology</w:t>
      </w:r>
      <w:r w:rsidRPr="001231E3">
        <w:rPr>
          <w:rFonts w:ascii="Times New Roman" w:hAnsi="Times New Roman"/>
          <w:szCs w:val="24"/>
        </w:rPr>
        <w:t>, and there are some odd gaps, including no mention of Chaco or its influence</w:t>
      </w:r>
      <w:r w:rsidR="000A3F91">
        <w:rPr>
          <w:rFonts w:ascii="Times New Roman" w:hAnsi="Times New Roman"/>
          <w:szCs w:val="24"/>
        </w:rPr>
        <w:t xml:space="preserve"> – how can you write about SW </w:t>
      </w:r>
      <w:proofErr w:type="spellStart"/>
      <w:r w:rsidR="000A3F91">
        <w:rPr>
          <w:rFonts w:ascii="Times New Roman" w:hAnsi="Times New Roman"/>
          <w:szCs w:val="24"/>
        </w:rPr>
        <w:t>prehist</w:t>
      </w:r>
      <w:proofErr w:type="spellEnd"/>
      <w:r w:rsidR="000A3F91">
        <w:rPr>
          <w:rFonts w:ascii="Times New Roman" w:hAnsi="Times New Roman"/>
          <w:szCs w:val="24"/>
        </w:rPr>
        <w:t xml:space="preserve"> without?</w:t>
      </w:r>
      <w:r w:rsidR="0041424F" w:rsidRPr="001231E3">
        <w:rPr>
          <w:rFonts w:ascii="Times New Roman" w:hAnsi="Times New Roman"/>
          <w:szCs w:val="24"/>
        </w:rPr>
        <w:t>]</w:t>
      </w:r>
    </w:p>
    <w:p w14:paraId="5D1918FF" w14:textId="066724FA" w:rsidR="0041424F" w:rsidRPr="001231E3" w:rsidRDefault="0041424F" w:rsidP="00437CBB">
      <w:pPr>
        <w:ind w:right="-720"/>
        <w:rPr>
          <w:rFonts w:ascii="Times New Roman" w:hAnsi="Times New Roman"/>
          <w:szCs w:val="24"/>
        </w:rPr>
      </w:pPr>
      <w:r w:rsidRPr="001231E3">
        <w:rPr>
          <w:rFonts w:ascii="Times New Roman" w:hAnsi="Times New Roman"/>
          <w:szCs w:val="24"/>
        </w:rPr>
        <w:t xml:space="preserve">  p. 154 Accepts </w:t>
      </w:r>
      <w:proofErr w:type="spellStart"/>
      <w:r w:rsidRPr="001231E3">
        <w:rPr>
          <w:rFonts w:ascii="Times New Roman" w:hAnsi="Times New Roman"/>
          <w:szCs w:val="24"/>
        </w:rPr>
        <w:t>Lorentzen’s</w:t>
      </w:r>
      <w:proofErr w:type="spellEnd"/>
      <w:r w:rsidRPr="001231E3">
        <w:rPr>
          <w:rFonts w:ascii="Times New Roman" w:hAnsi="Times New Roman"/>
          <w:szCs w:val="24"/>
        </w:rPr>
        <w:t xml:space="preserve"> idea of bow not adopted at Grasshopper Spring site until after 1200, increasing hunting effectiveness. [That’s absurdly late, R + W 1999</w:t>
      </w:r>
      <w:r w:rsidR="00D65A1D">
        <w:rPr>
          <w:rFonts w:ascii="Times New Roman" w:hAnsi="Times New Roman"/>
          <w:szCs w:val="24"/>
        </w:rPr>
        <w:t xml:space="preserve"> explains why they want this unlikely interpretation]</w:t>
      </w:r>
      <w:r w:rsidRPr="001231E3">
        <w:rPr>
          <w:rFonts w:ascii="Times New Roman" w:hAnsi="Times New Roman"/>
          <w:szCs w:val="24"/>
        </w:rPr>
        <w:t>.</w:t>
      </w:r>
    </w:p>
    <w:p w14:paraId="26E0E1F4" w14:textId="77777777" w:rsidR="0041424F" w:rsidRPr="001231E3" w:rsidRDefault="0041424F" w:rsidP="00437CBB">
      <w:pPr>
        <w:ind w:right="-720"/>
        <w:rPr>
          <w:rFonts w:ascii="Times New Roman" w:hAnsi="Times New Roman"/>
          <w:szCs w:val="24"/>
        </w:rPr>
      </w:pPr>
    </w:p>
    <w:p w14:paraId="1C491606" w14:textId="77777777" w:rsidR="0041424F" w:rsidRPr="001231E3" w:rsidRDefault="0041424F" w:rsidP="00437CBB">
      <w:pPr>
        <w:ind w:right="-720"/>
        <w:rPr>
          <w:rFonts w:ascii="Times New Roman" w:hAnsi="Times New Roman"/>
          <w:b/>
          <w:szCs w:val="24"/>
        </w:rPr>
      </w:pPr>
      <w:r w:rsidRPr="001231E3">
        <w:rPr>
          <w:rFonts w:ascii="Times New Roman" w:hAnsi="Times New Roman"/>
          <w:b/>
          <w:szCs w:val="24"/>
        </w:rPr>
        <w:t>Reid, Jefferson, and Stephanie Whittlesey</w:t>
      </w:r>
      <w:r w:rsidR="004249EA" w:rsidRPr="001231E3">
        <w:rPr>
          <w:rFonts w:ascii="Times New Roman" w:hAnsi="Times New Roman"/>
          <w:b/>
          <w:szCs w:val="24"/>
        </w:rPr>
        <w:tab/>
      </w:r>
      <w:r w:rsidR="004249EA" w:rsidRPr="001231E3">
        <w:rPr>
          <w:rFonts w:ascii="Times New Roman" w:hAnsi="Times New Roman"/>
          <w:b/>
          <w:szCs w:val="24"/>
        </w:rPr>
        <w:tab/>
      </w:r>
      <w:r w:rsidR="004249EA" w:rsidRPr="001231E3">
        <w:rPr>
          <w:rFonts w:ascii="Times New Roman" w:hAnsi="Times New Roman"/>
          <w:b/>
          <w:szCs w:val="24"/>
        </w:rPr>
        <w:tab/>
        <w:t>o</w:t>
      </w:r>
    </w:p>
    <w:p w14:paraId="3ADEA97D" w14:textId="77777777" w:rsidR="0041424F" w:rsidRPr="001231E3" w:rsidRDefault="0041424F" w:rsidP="00437CBB">
      <w:pPr>
        <w:ind w:right="-720"/>
        <w:rPr>
          <w:rFonts w:ascii="Times New Roman" w:hAnsi="Times New Roman"/>
          <w:szCs w:val="24"/>
        </w:rPr>
      </w:pPr>
      <w:proofErr w:type="gramStart"/>
      <w:r w:rsidRPr="001231E3">
        <w:rPr>
          <w:rFonts w:ascii="Times New Roman" w:hAnsi="Times New Roman"/>
          <w:szCs w:val="24"/>
        </w:rPr>
        <w:t xml:space="preserve">1999  </w:t>
      </w:r>
      <w:r w:rsidRPr="001231E3">
        <w:rPr>
          <w:rFonts w:ascii="Times New Roman" w:hAnsi="Times New Roman"/>
          <w:i/>
          <w:szCs w:val="24"/>
        </w:rPr>
        <w:t>Grasshopper</w:t>
      </w:r>
      <w:proofErr w:type="gramEnd"/>
      <w:r w:rsidRPr="001231E3">
        <w:rPr>
          <w:rFonts w:ascii="Times New Roman" w:hAnsi="Times New Roman"/>
          <w:i/>
          <w:szCs w:val="24"/>
        </w:rPr>
        <w:t xml:space="preserve"> Pueblo: A Story of Archaeology and Ancient Life</w:t>
      </w:r>
      <w:r w:rsidRPr="001231E3">
        <w:rPr>
          <w:rFonts w:ascii="Times New Roman" w:hAnsi="Times New Roman"/>
          <w:szCs w:val="24"/>
        </w:rPr>
        <w:t>. University of Arizona Press, Tucson.</w:t>
      </w:r>
    </w:p>
    <w:p w14:paraId="0B18FAED" w14:textId="77777777" w:rsidR="0041424F" w:rsidRPr="001231E3" w:rsidRDefault="0041424F" w:rsidP="00437CBB">
      <w:pPr>
        <w:ind w:right="-720"/>
        <w:rPr>
          <w:rFonts w:ascii="Times New Roman" w:hAnsi="Times New Roman"/>
          <w:szCs w:val="24"/>
        </w:rPr>
      </w:pPr>
    </w:p>
    <w:p w14:paraId="585F19C2" w14:textId="5D23040A" w:rsidR="0041424F" w:rsidRPr="001231E3" w:rsidRDefault="0041424F" w:rsidP="00437CBB">
      <w:pPr>
        <w:ind w:right="-720"/>
        <w:rPr>
          <w:rFonts w:ascii="Times New Roman" w:hAnsi="Times New Roman"/>
          <w:szCs w:val="24"/>
        </w:rPr>
      </w:pPr>
      <w:r w:rsidRPr="001231E3">
        <w:rPr>
          <w:rFonts w:ascii="Times New Roman" w:hAnsi="Times New Roman"/>
          <w:szCs w:val="24"/>
        </w:rPr>
        <w:t>[Another nice readable account of an important site</w:t>
      </w:r>
      <w:r w:rsidR="004249EA" w:rsidRPr="001231E3">
        <w:rPr>
          <w:rFonts w:ascii="Times New Roman" w:hAnsi="Times New Roman"/>
          <w:szCs w:val="24"/>
        </w:rPr>
        <w:t xml:space="preserve"> and long project</w:t>
      </w:r>
      <w:r w:rsidRPr="001231E3">
        <w:rPr>
          <w:rFonts w:ascii="Times New Roman" w:hAnsi="Times New Roman"/>
          <w:szCs w:val="24"/>
        </w:rPr>
        <w:t>, but again</w:t>
      </w:r>
      <w:r w:rsidR="00D65A1D">
        <w:rPr>
          <w:rFonts w:ascii="Times New Roman" w:hAnsi="Times New Roman"/>
          <w:szCs w:val="24"/>
        </w:rPr>
        <w:t xml:space="preserve"> trying too hard</w:t>
      </w:r>
      <w:r w:rsidRPr="001231E3">
        <w:rPr>
          <w:rFonts w:ascii="Times New Roman" w:hAnsi="Times New Roman"/>
          <w:szCs w:val="24"/>
        </w:rPr>
        <w:t xml:space="preserve"> with some </w:t>
      </w:r>
      <w:r w:rsidR="00115909" w:rsidRPr="001231E3">
        <w:rPr>
          <w:rFonts w:ascii="Times New Roman" w:hAnsi="Times New Roman"/>
          <w:szCs w:val="24"/>
        </w:rPr>
        <w:t>interpretations that don’t really work</w:t>
      </w:r>
      <w:r w:rsidRPr="001231E3">
        <w:rPr>
          <w:rFonts w:ascii="Times New Roman" w:hAnsi="Times New Roman"/>
          <w:szCs w:val="24"/>
        </w:rPr>
        <w:t xml:space="preserve"> if you know the data.]</w:t>
      </w:r>
    </w:p>
    <w:p w14:paraId="536C0224" w14:textId="0E1A9702" w:rsidR="0041424F" w:rsidRPr="001231E3" w:rsidRDefault="00115909" w:rsidP="00437CBB">
      <w:pPr>
        <w:ind w:right="-720"/>
        <w:rPr>
          <w:rFonts w:ascii="Times New Roman" w:hAnsi="Times New Roman"/>
          <w:szCs w:val="24"/>
        </w:rPr>
      </w:pPr>
      <w:r w:rsidRPr="001231E3">
        <w:rPr>
          <w:rFonts w:ascii="Times New Roman" w:hAnsi="Times New Roman"/>
          <w:szCs w:val="24"/>
        </w:rPr>
        <w:t xml:space="preserve">  p. 43 They a</w:t>
      </w:r>
      <w:r w:rsidR="0041424F" w:rsidRPr="001231E3">
        <w:rPr>
          <w:rFonts w:ascii="Times New Roman" w:hAnsi="Times New Roman"/>
          <w:szCs w:val="24"/>
        </w:rPr>
        <w:t xml:space="preserve">ccept </w:t>
      </w:r>
      <w:proofErr w:type="spellStart"/>
      <w:r w:rsidR="0041424F" w:rsidRPr="001231E3">
        <w:rPr>
          <w:rFonts w:ascii="Times New Roman" w:hAnsi="Times New Roman"/>
          <w:szCs w:val="24"/>
        </w:rPr>
        <w:t>Lorentzen’s</w:t>
      </w:r>
      <w:proofErr w:type="spellEnd"/>
      <w:r w:rsidR="0041424F" w:rsidRPr="001231E3">
        <w:rPr>
          <w:rFonts w:ascii="Times New Roman" w:hAnsi="Times New Roman"/>
          <w:szCs w:val="24"/>
        </w:rPr>
        <w:t xml:space="preserve"> idea that different ethnic groups are indicated at </w:t>
      </w:r>
      <w:proofErr w:type="spellStart"/>
      <w:r w:rsidR="0041424F" w:rsidRPr="001231E3">
        <w:rPr>
          <w:rFonts w:ascii="Times New Roman" w:hAnsi="Times New Roman"/>
          <w:szCs w:val="24"/>
        </w:rPr>
        <w:t>Chodistaas</w:t>
      </w:r>
      <w:proofErr w:type="spellEnd"/>
      <w:r w:rsidR="0041424F" w:rsidRPr="001231E3">
        <w:rPr>
          <w:rFonts w:ascii="Times New Roman" w:hAnsi="Times New Roman"/>
          <w:szCs w:val="24"/>
        </w:rPr>
        <w:t xml:space="preserve"> and Grasshopper Springs sites, ancestral to Grasshopper Pueblo. At C, Mogollon people used bows and arrows, while at </w:t>
      </w:r>
      <w:proofErr w:type="spellStart"/>
      <w:r w:rsidR="0041424F" w:rsidRPr="001231E3">
        <w:rPr>
          <w:rFonts w:ascii="Times New Roman" w:hAnsi="Times New Roman"/>
          <w:szCs w:val="24"/>
        </w:rPr>
        <w:t>G</w:t>
      </w:r>
      <w:r w:rsidR="00227A93">
        <w:rPr>
          <w:rFonts w:ascii="Times New Roman" w:hAnsi="Times New Roman"/>
          <w:szCs w:val="24"/>
        </w:rPr>
        <w:t>hS</w:t>
      </w:r>
      <w:proofErr w:type="spellEnd"/>
      <w:r w:rsidR="0041424F" w:rsidRPr="001231E3">
        <w:rPr>
          <w:rFonts w:ascii="Times New Roman" w:hAnsi="Times New Roman"/>
          <w:szCs w:val="24"/>
        </w:rPr>
        <w:t xml:space="preserve">, Anasazi immigrants use atlatls. </w:t>
      </w:r>
      <w:r w:rsidR="004249EA" w:rsidRPr="001231E3">
        <w:rPr>
          <w:rFonts w:ascii="Times New Roman" w:hAnsi="Times New Roman"/>
          <w:szCs w:val="24"/>
        </w:rPr>
        <w:t>A nearby pictograph shows a woman with hair whorls (= Anasazi because Hopi, who dress hair that way, think they are Anasazi descendants), and a figure throwing a spear with an atlatl [</w:t>
      </w:r>
      <w:r w:rsidR="00D65A1D">
        <w:rPr>
          <w:rFonts w:ascii="Times New Roman" w:hAnsi="Times New Roman"/>
          <w:szCs w:val="24"/>
        </w:rPr>
        <w:t xml:space="preserve">probably not, </w:t>
      </w:r>
      <w:r w:rsidR="00227A93">
        <w:rPr>
          <w:rFonts w:ascii="Times New Roman" w:hAnsi="Times New Roman"/>
          <w:szCs w:val="24"/>
        </w:rPr>
        <w:t xml:space="preserve">but </w:t>
      </w:r>
      <w:r w:rsidR="004249EA" w:rsidRPr="001231E3">
        <w:rPr>
          <w:rFonts w:ascii="Times New Roman" w:hAnsi="Times New Roman"/>
          <w:szCs w:val="24"/>
        </w:rPr>
        <w:t>it’s way too vague to tell] is on same panel, so that must be</w:t>
      </w:r>
      <w:r w:rsidR="00025C02" w:rsidRPr="001231E3">
        <w:rPr>
          <w:rFonts w:ascii="Times New Roman" w:hAnsi="Times New Roman"/>
          <w:szCs w:val="24"/>
        </w:rPr>
        <w:t xml:space="preserve"> </w:t>
      </w:r>
      <w:r w:rsidR="004249EA" w:rsidRPr="001231E3">
        <w:rPr>
          <w:rFonts w:ascii="Times New Roman" w:hAnsi="Times New Roman"/>
          <w:szCs w:val="24"/>
        </w:rPr>
        <w:t>Anasazi</w:t>
      </w:r>
      <w:r w:rsidRPr="001231E3">
        <w:rPr>
          <w:rFonts w:ascii="Times New Roman" w:hAnsi="Times New Roman"/>
          <w:szCs w:val="24"/>
        </w:rPr>
        <w:t xml:space="preserve"> too</w:t>
      </w:r>
      <w:r w:rsidR="004249EA" w:rsidRPr="001231E3">
        <w:rPr>
          <w:rFonts w:ascii="Times New Roman" w:hAnsi="Times New Roman"/>
          <w:szCs w:val="24"/>
        </w:rPr>
        <w:t xml:space="preserve">, right? [This overwrought social archaeology is why they like </w:t>
      </w:r>
      <w:proofErr w:type="spellStart"/>
      <w:r w:rsidR="004249EA" w:rsidRPr="001231E3">
        <w:rPr>
          <w:rFonts w:ascii="Times New Roman" w:hAnsi="Times New Roman"/>
          <w:szCs w:val="24"/>
        </w:rPr>
        <w:t>Lorentzen’s</w:t>
      </w:r>
      <w:proofErr w:type="spellEnd"/>
      <w:r w:rsidR="004249EA" w:rsidRPr="001231E3">
        <w:rPr>
          <w:rFonts w:ascii="Times New Roman" w:hAnsi="Times New Roman"/>
          <w:szCs w:val="24"/>
        </w:rPr>
        <w:t xml:space="preserve"> dubious conclusions.</w:t>
      </w:r>
      <w:r w:rsidR="00AF7A17">
        <w:rPr>
          <w:rFonts w:ascii="Times New Roman" w:hAnsi="Times New Roman"/>
          <w:szCs w:val="24"/>
        </w:rPr>
        <w:t xml:space="preserve"> Why would Anasazi immigrants, who were not using atlatls anywhere else, retain them at Grasshopper? Nonsense.</w:t>
      </w:r>
      <w:r w:rsidR="00D65A1D">
        <w:rPr>
          <w:rFonts w:ascii="Times New Roman" w:hAnsi="Times New Roman"/>
          <w:szCs w:val="24"/>
        </w:rPr>
        <w:t xml:space="preserve"> See Whittaker 2012 for full critique.</w:t>
      </w:r>
      <w:r w:rsidR="004249EA" w:rsidRPr="001231E3">
        <w:rPr>
          <w:rFonts w:ascii="Times New Roman" w:hAnsi="Times New Roman"/>
          <w:szCs w:val="24"/>
        </w:rPr>
        <w:t>]</w:t>
      </w:r>
    </w:p>
    <w:p w14:paraId="719AF0AC" w14:textId="77777777" w:rsidR="00115909" w:rsidRPr="001231E3" w:rsidRDefault="00115909" w:rsidP="00437CBB">
      <w:pPr>
        <w:ind w:right="-720"/>
        <w:rPr>
          <w:rFonts w:ascii="Times New Roman" w:hAnsi="Times New Roman"/>
          <w:szCs w:val="24"/>
        </w:rPr>
      </w:pPr>
    </w:p>
    <w:p w14:paraId="600FEF44" w14:textId="77777777" w:rsidR="00115909" w:rsidRPr="001231E3" w:rsidRDefault="00115909" w:rsidP="00437CBB">
      <w:pPr>
        <w:pStyle w:val="xmsonormal"/>
        <w:spacing w:before="0" w:beforeAutospacing="0" w:after="0" w:afterAutospacing="0"/>
        <w:ind w:right="-720"/>
        <w:rPr>
          <w:b/>
        </w:rPr>
      </w:pPr>
      <w:r w:rsidRPr="001231E3">
        <w:rPr>
          <w:b/>
        </w:rPr>
        <w:t xml:space="preserve">Reinhard, K. J., J. R. Ambler, and C. R. </w:t>
      </w:r>
      <w:proofErr w:type="spellStart"/>
      <w:r w:rsidRPr="001231E3">
        <w:rPr>
          <w:b/>
        </w:rPr>
        <w:t>Szuter</w:t>
      </w:r>
      <w:proofErr w:type="spellEnd"/>
      <w:r w:rsidRPr="001231E3">
        <w:rPr>
          <w:b/>
        </w:rPr>
        <w:tab/>
      </w:r>
      <w:r w:rsidRPr="001231E3">
        <w:rPr>
          <w:b/>
        </w:rPr>
        <w:tab/>
      </w:r>
      <w:r w:rsidRPr="001231E3">
        <w:rPr>
          <w:b/>
        </w:rPr>
        <w:tab/>
        <w:t>x</w:t>
      </w:r>
    </w:p>
    <w:p w14:paraId="5E5AFC69" w14:textId="77777777" w:rsidR="00115909" w:rsidRPr="001231E3" w:rsidRDefault="00115909" w:rsidP="00437CBB">
      <w:pPr>
        <w:pStyle w:val="xmsonormal"/>
        <w:spacing w:before="0" w:beforeAutospacing="0" w:after="0" w:afterAutospacing="0"/>
        <w:ind w:right="-720"/>
      </w:pPr>
      <w:proofErr w:type="gramStart"/>
      <w:r w:rsidRPr="001231E3">
        <w:lastRenderedPageBreak/>
        <w:t>2006  Hunter</w:t>
      </w:r>
      <w:proofErr w:type="gramEnd"/>
      <w:r w:rsidRPr="001231E3">
        <w:t xml:space="preserve">-Gatherer Use of Small Animal Food Resources: Coprolite Evidence. </w:t>
      </w:r>
      <w:r w:rsidRPr="001231E3">
        <w:rPr>
          <w:i/>
        </w:rPr>
        <w:t xml:space="preserve">International Journal of </w:t>
      </w:r>
      <w:proofErr w:type="spellStart"/>
      <w:r w:rsidRPr="001231E3">
        <w:rPr>
          <w:i/>
        </w:rPr>
        <w:t>Osteoarchaeology</w:t>
      </w:r>
      <w:proofErr w:type="spellEnd"/>
      <w:r w:rsidRPr="001231E3">
        <w:t xml:space="preserve"> 17:416-428.</w:t>
      </w:r>
    </w:p>
    <w:p w14:paraId="639239E2" w14:textId="46A96410" w:rsidR="00115909" w:rsidRPr="001231E3" w:rsidRDefault="00115909" w:rsidP="00437CBB">
      <w:pPr>
        <w:pStyle w:val="xmsonormal"/>
        <w:ind w:right="-720"/>
      </w:pPr>
      <w:r w:rsidRPr="001231E3">
        <w:t> Methodology reviewed. Small animal bone often digested, in coprolites preserved best in dry conditions. Better representation of small animals than midden remains. Archaic Hinds Cave, TX, diverse taxa of rodents, especially packrat, plus birds, reptiles; warm season occupation. Archaic Dust Devil Cave AZ (near Sand Dune Cave), cold season occupation, emphasis on cottontail. Vertebrae + rib common, also skull, all fragmented = pounding of complete body for consumption, perhaps after eating legs. Rabbit-consumed fungal spores</w:t>
      </w:r>
      <w:r w:rsidR="00AF7A17">
        <w:t xml:space="preserve"> in human coprolites</w:t>
      </w:r>
      <w:r w:rsidRPr="001231E3">
        <w:t xml:space="preserve"> = internal organs eaten too. </w:t>
      </w:r>
    </w:p>
    <w:p w14:paraId="176A3ADC" w14:textId="77777777" w:rsidR="00D94EE0" w:rsidRPr="001231E3" w:rsidRDefault="00D94EE0" w:rsidP="00437CBB">
      <w:pPr>
        <w:ind w:right="-720"/>
        <w:rPr>
          <w:rFonts w:ascii="Times New Roman" w:hAnsi="Times New Roman"/>
          <w:b/>
          <w:szCs w:val="24"/>
        </w:rPr>
      </w:pPr>
      <w:r w:rsidRPr="001231E3">
        <w:rPr>
          <w:rFonts w:ascii="Times New Roman" w:hAnsi="Times New Roman"/>
          <w:b/>
          <w:szCs w:val="24"/>
        </w:rPr>
        <w:t>Renaud, Etienne B.</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160B634" w14:textId="77777777" w:rsidR="00D94EE0" w:rsidRPr="001231E3" w:rsidRDefault="00D94EE0" w:rsidP="00437CBB">
      <w:pPr>
        <w:ind w:right="-720"/>
        <w:rPr>
          <w:rFonts w:ascii="Times New Roman" w:hAnsi="Times New Roman"/>
          <w:szCs w:val="24"/>
        </w:rPr>
      </w:pPr>
      <w:proofErr w:type="gramStart"/>
      <w:r w:rsidRPr="001231E3">
        <w:rPr>
          <w:rFonts w:ascii="Times New Roman" w:hAnsi="Times New Roman"/>
          <w:szCs w:val="24"/>
        </w:rPr>
        <w:t xml:space="preserve">1925  </w:t>
      </w:r>
      <w:proofErr w:type="spellStart"/>
      <w:r w:rsidRPr="001231E3">
        <w:rPr>
          <w:rFonts w:ascii="Times New Roman" w:hAnsi="Times New Roman"/>
          <w:szCs w:val="24"/>
        </w:rPr>
        <w:t>Propulseurs</w:t>
      </w:r>
      <w:proofErr w:type="spellEnd"/>
      <w:proofErr w:type="gramEnd"/>
      <w:r w:rsidRPr="001231E3">
        <w:rPr>
          <w:rFonts w:ascii="Times New Roman" w:hAnsi="Times New Roman"/>
          <w:szCs w:val="24"/>
        </w:rPr>
        <w:t xml:space="preserve"> et Sagaies </w:t>
      </w:r>
      <w:proofErr w:type="spellStart"/>
      <w:r w:rsidRPr="001231E3">
        <w:rPr>
          <w:rFonts w:ascii="Times New Roman" w:hAnsi="Times New Roman"/>
          <w:szCs w:val="24"/>
        </w:rPr>
        <w:t>Préhistoriques</w:t>
      </w:r>
      <w:proofErr w:type="spellEnd"/>
      <w:r w:rsidRPr="001231E3">
        <w:rPr>
          <w:rFonts w:ascii="Times New Roman" w:hAnsi="Times New Roman"/>
          <w:szCs w:val="24"/>
        </w:rPr>
        <w:t xml:space="preserve"> des </w:t>
      </w:r>
      <w:proofErr w:type="spellStart"/>
      <w:r w:rsidRPr="001231E3">
        <w:rPr>
          <w:rFonts w:ascii="Times New Roman" w:hAnsi="Times New Roman"/>
          <w:szCs w:val="24"/>
        </w:rPr>
        <w:t>Indiens</w:t>
      </w:r>
      <w:proofErr w:type="spellEnd"/>
      <w:r w:rsidRPr="001231E3">
        <w:rPr>
          <w:rFonts w:ascii="Times New Roman" w:hAnsi="Times New Roman"/>
          <w:szCs w:val="24"/>
        </w:rPr>
        <w:t xml:space="preserve"> ‘Basket-Makers.’ </w:t>
      </w:r>
      <w:r w:rsidRPr="001231E3">
        <w:rPr>
          <w:rFonts w:ascii="Times New Roman" w:hAnsi="Times New Roman"/>
          <w:i/>
          <w:szCs w:val="24"/>
        </w:rPr>
        <w:t xml:space="preserve">Bulletin de la Société </w:t>
      </w:r>
      <w:proofErr w:type="spellStart"/>
      <w:r w:rsidRPr="001231E3">
        <w:rPr>
          <w:rFonts w:ascii="Times New Roman" w:hAnsi="Times New Roman"/>
          <w:i/>
          <w:szCs w:val="24"/>
        </w:rPr>
        <w:t>Préhistorique</w:t>
      </w:r>
      <w:proofErr w:type="spellEnd"/>
      <w:r w:rsidRPr="001231E3">
        <w:rPr>
          <w:rFonts w:ascii="Times New Roman" w:hAnsi="Times New Roman"/>
          <w:i/>
          <w:szCs w:val="24"/>
        </w:rPr>
        <w:t xml:space="preserve"> Française</w:t>
      </w:r>
      <w:r w:rsidRPr="001231E3">
        <w:rPr>
          <w:rFonts w:ascii="Times New Roman" w:hAnsi="Times New Roman"/>
          <w:szCs w:val="24"/>
        </w:rPr>
        <w:t xml:space="preserve"> 22:297-312.</w:t>
      </w:r>
    </w:p>
    <w:p w14:paraId="563AD024" w14:textId="77777777" w:rsidR="00D94EE0" w:rsidRPr="001231E3" w:rsidRDefault="00D94EE0" w:rsidP="00437CBB">
      <w:pPr>
        <w:ind w:right="-720"/>
        <w:rPr>
          <w:rFonts w:ascii="Times New Roman" w:hAnsi="Times New Roman"/>
          <w:szCs w:val="24"/>
        </w:rPr>
      </w:pPr>
    </w:p>
    <w:p w14:paraId="294FDA75" w14:textId="77777777" w:rsidR="00D94EE0" w:rsidRPr="001231E3" w:rsidRDefault="00D94EE0" w:rsidP="00437CBB">
      <w:pPr>
        <w:ind w:right="-720"/>
        <w:rPr>
          <w:rFonts w:ascii="Times New Roman" w:hAnsi="Times New Roman"/>
          <w:szCs w:val="24"/>
        </w:rPr>
      </w:pPr>
      <w:r w:rsidRPr="001231E3">
        <w:rPr>
          <w:rFonts w:ascii="Times New Roman" w:hAnsi="Times New Roman"/>
          <w:szCs w:val="24"/>
        </w:rPr>
        <w:t xml:space="preserve">[In French. “Prehistoric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and Spears of the B-M Indians.”] Two chronological divisions in W N. Am.: </w:t>
      </w:r>
      <w:proofErr w:type="spellStart"/>
      <w:r w:rsidRPr="001231E3">
        <w:rPr>
          <w:rFonts w:ascii="Times New Roman" w:hAnsi="Times New Roman"/>
          <w:szCs w:val="24"/>
        </w:rPr>
        <w:t>Basketmakers</w:t>
      </w:r>
      <w:proofErr w:type="spellEnd"/>
      <w:r w:rsidRPr="001231E3">
        <w:rPr>
          <w:rFonts w:ascii="Times New Roman" w:hAnsi="Times New Roman"/>
          <w:szCs w:val="24"/>
        </w:rPr>
        <w:t xml:space="preserve"> followed by Cliff Dwellers, former with atlatl, latter with bow, parallels Paleolithic and Mesolithic in Europe. New tribes succeeded in part by superiority of long-range weapons. Simplified engravings of BM (Marsh Pass), Mexican, and Florida forms of atlatl.</w:t>
      </w:r>
    </w:p>
    <w:p w14:paraId="777C8B20" w14:textId="77777777" w:rsidR="00D94EE0" w:rsidRPr="001231E3" w:rsidRDefault="00D94EE0" w:rsidP="00437CBB">
      <w:pPr>
        <w:ind w:right="-720"/>
        <w:rPr>
          <w:rFonts w:ascii="Times New Roman" w:hAnsi="Times New Roman"/>
          <w:szCs w:val="24"/>
        </w:rPr>
      </w:pPr>
      <w:r w:rsidRPr="001231E3">
        <w:rPr>
          <w:rFonts w:ascii="Times New Roman" w:hAnsi="Times New Roman"/>
          <w:szCs w:val="24"/>
        </w:rPr>
        <w:tab/>
        <w:t xml:space="preserve">Recent discoveries by E. Morris in Canyon del </w:t>
      </w:r>
      <w:proofErr w:type="spellStart"/>
      <w:r w:rsidRPr="001231E3">
        <w:rPr>
          <w:rFonts w:ascii="Times New Roman" w:hAnsi="Times New Roman"/>
          <w:szCs w:val="24"/>
        </w:rPr>
        <w:t>Muerto</w:t>
      </w:r>
      <w:proofErr w:type="spellEnd"/>
      <w:r w:rsidRPr="001231E3">
        <w:rPr>
          <w:rFonts w:ascii="Times New Roman" w:hAnsi="Times New Roman"/>
          <w:szCs w:val="24"/>
        </w:rPr>
        <w:t xml:space="preserve">, now at U. CO Museum: 4 </w:t>
      </w:r>
      <w:proofErr w:type="spellStart"/>
      <w:r w:rsidRPr="001231E3">
        <w:rPr>
          <w:rFonts w:ascii="Times New Roman" w:hAnsi="Times New Roman"/>
          <w:szCs w:val="24"/>
        </w:rPr>
        <w:t>propulseurs</w:t>
      </w:r>
      <w:proofErr w:type="spellEnd"/>
      <w:r w:rsidRPr="001231E3">
        <w:rPr>
          <w:rFonts w:ascii="Times New Roman" w:hAnsi="Times New Roman"/>
          <w:szCs w:val="24"/>
        </w:rPr>
        <w:t xml:space="preserve">, one so well preserved it looks new. L = 63, 65, 70, 75 cm, longer than other BM specimens, but </w:t>
      </w:r>
      <w:proofErr w:type="gramStart"/>
      <w:r w:rsidRPr="001231E3">
        <w:rPr>
          <w:rFonts w:ascii="Times New Roman" w:hAnsi="Times New Roman"/>
          <w:szCs w:val="24"/>
        </w:rPr>
        <w:t>all of</w:t>
      </w:r>
      <w:proofErr w:type="gramEnd"/>
      <w:r w:rsidRPr="001231E3">
        <w:rPr>
          <w:rFonts w:ascii="Times New Roman" w:hAnsi="Times New Roman"/>
          <w:szCs w:val="24"/>
        </w:rPr>
        <w:t xml:space="preserve"> similar form with individual variations. [Compares with others: Kidder + Guernsey specimens, Grand Gulch, </w:t>
      </w:r>
      <w:proofErr w:type="spellStart"/>
      <w:r w:rsidRPr="001231E3">
        <w:rPr>
          <w:rFonts w:ascii="Times New Roman" w:hAnsi="Times New Roman"/>
          <w:szCs w:val="24"/>
        </w:rPr>
        <w:t>Sayodneechee</w:t>
      </w:r>
      <w:proofErr w:type="spellEnd"/>
      <w:r w:rsidRPr="001231E3">
        <w:rPr>
          <w:rFonts w:ascii="Times New Roman" w:hAnsi="Times New Roman"/>
          <w:szCs w:val="24"/>
        </w:rPr>
        <w:t xml:space="preserve">, </w:t>
      </w:r>
      <w:proofErr w:type="spellStart"/>
      <w:r w:rsidRPr="001231E3">
        <w:rPr>
          <w:rFonts w:ascii="Times New Roman" w:hAnsi="Times New Roman"/>
          <w:szCs w:val="24"/>
        </w:rPr>
        <w:t>Kinboko</w:t>
      </w:r>
      <w:proofErr w:type="spellEnd"/>
      <w:r w:rsidRPr="001231E3">
        <w:rPr>
          <w:rFonts w:ascii="Times New Roman" w:hAnsi="Times New Roman"/>
          <w:szCs w:val="24"/>
        </w:rPr>
        <w:t xml:space="preserve">, many details of description and measurement, but no pictures of any].  Always a spur within notch or channel, grip notched with hide finger loops lashed on, hard wood, generally oak. </w:t>
      </w:r>
      <w:proofErr w:type="spellStart"/>
      <w:r w:rsidRPr="001231E3">
        <w:rPr>
          <w:rFonts w:ascii="Times New Roman" w:hAnsi="Times New Roman"/>
          <w:szCs w:val="24"/>
        </w:rPr>
        <w:t>CdM</w:t>
      </w:r>
      <w:proofErr w:type="spellEnd"/>
      <w:r w:rsidRPr="001231E3">
        <w:rPr>
          <w:rFonts w:ascii="Times New Roman" w:hAnsi="Times New Roman"/>
          <w:szCs w:val="24"/>
        </w:rPr>
        <w:t xml:space="preserve"> examples lack the weight of stone or bone found on some. Probably stabilized and balanced, maybe added to force of throw.  Well-evolved, so sources probably in South. Primitive forms from Tenochtitlan Great Temple excavations, Ozarks, and far W US, also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Lake Texcoco - simple stick with hooks and no grip or with cross-pegs.</w:t>
      </w:r>
    </w:p>
    <w:p w14:paraId="7FF2358B" w14:textId="77777777" w:rsidR="00D94EE0" w:rsidRPr="001231E3" w:rsidRDefault="00D94EE0" w:rsidP="00437CBB">
      <w:pPr>
        <w:ind w:right="-720"/>
        <w:rPr>
          <w:rFonts w:ascii="Times New Roman" w:hAnsi="Times New Roman"/>
          <w:szCs w:val="24"/>
        </w:rPr>
      </w:pPr>
      <w:r w:rsidRPr="001231E3">
        <w:rPr>
          <w:rFonts w:ascii="Times New Roman" w:hAnsi="Times New Roman"/>
          <w:szCs w:val="24"/>
        </w:rPr>
        <w:tab/>
        <w:t xml:space="preserve">Patzcuaro duck-hunting, Cushing Florida form both with 2 holes in wood. </w:t>
      </w:r>
      <w:proofErr w:type="gramStart"/>
      <w:r w:rsidRPr="001231E3">
        <w:rPr>
          <w:rFonts w:ascii="Times New Roman" w:hAnsi="Times New Roman"/>
          <w:szCs w:val="24"/>
        </w:rPr>
        <w:t>Also</w:t>
      </w:r>
      <w:proofErr w:type="gramEnd"/>
      <w:r w:rsidRPr="001231E3">
        <w:rPr>
          <w:rFonts w:ascii="Times New Roman" w:hAnsi="Times New Roman"/>
          <w:szCs w:val="24"/>
        </w:rPr>
        <w:t xml:space="preserve"> single-hole with rabbit, recalls Upper Paleolithic atlatls with tail as hook. For these, and the 10 known Mexican carved and gilded ones, “their beauty prevents all supposition that they were engines of war or for hunting” (306).</w:t>
      </w:r>
    </w:p>
    <w:p w14:paraId="09FD1D7F" w14:textId="77777777" w:rsidR="00D94EE0" w:rsidRPr="001231E3" w:rsidRDefault="00D94EE0" w:rsidP="00437CBB">
      <w:pPr>
        <w:ind w:right="-720"/>
        <w:rPr>
          <w:rFonts w:ascii="Times New Roman" w:hAnsi="Times New Roman"/>
          <w:szCs w:val="24"/>
        </w:rPr>
      </w:pPr>
      <w:r w:rsidRPr="001231E3">
        <w:rPr>
          <w:rFonts w:ascii="Times New Roman" w:hAnsi="Times New Roman"/>
          <w:szCs w:val="24"/>
        </w:rPr>
        <w:tab/>
        <w:t xml:space="preserve">Canyon del M specimens dated by Morris 1500-2000 BC, but so evolved, more likely only 1000 years old [both these guesses are wrong.] UCM also has 4 ‘reed arrows,’ L = 84 cm without point, painted decoration, sinew wrap to support </w:t>
      </w:r>
      <w:proofErr w:type="gramStart"/>
      <w:r w:rsidRPr="001231E3">
        <w:rPr>
          <w:rFonts w:ascii="Times New Roman" w:hAnsi="Times New Roman"/>
          <w:szCs w:val="24"/>
        </w:rPr>
        <w:t>fore-shaft</w:t>
      </w:r>
      <w:proofErr w:type="gramEnd"/>
      <w:r w:rsidRPr="001231E3">
        <w:rPr>
          <w:rFonts w:ascii="Times New Roman" w:hAnsi="Times New Roman"/>
          <w:szCs w:val="24"/>
        </w:rPr>
        <w:t xml:space="preserve">, narrowed proximally, sinew tied on missing feathers. Not long enough for spears, lack socket for hook, thus arrows made after fashion of atlatl darts as two cultures came in contact. Kidder + Guernsey </w:t>
      </w:r>
      <w:proofErr w:type="gramStart"/>
      <w:r w:rsidRPr="001231E3">
        <w:rPr>
          <w:rFonts w:ascii="Times New Roman" w:hAnsi="Times New Roman"/>
          <w:szCs w:val="24"/>
        </w:rPr>
        <w:t>have</w:t>
      </w:r>
      <w:proofErr w:type="gramEnd"/>
      <w:r w:rsidRPr="001231E3">
        <w:rPr>
          <w:rFonts w:ascii="Times New Roman" w:hAnsi="Times New Roman"/>
          <w:szCs w:val="24"/>
        </w:rPr>
        <w:t xml:space="preserve"> atlatl darts, ca 1.4 m long [described].</w:t>
      </w:r>
    </w:p>
    <w:p w14:paraId="4E613853" w14:textId="77777777" w:rsidR="0084165A" w:rsidRPr="001231E3" w:rsidRDefault="0084165A" w:rsidP="00437CBB">
      <w:pPr>
        <w:ind w:right="-720"/>
        <w:rPr>
          <w:rFonts w:ascii="Times New Roman" w:hAnsi="Times New Roman"/>
          <w:szCs w:val="24"/>
        </w:rPr>
      </w:pPr>
    </w:p>
    <w:p w14:paraId="02BAA1EC"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Reyes, Tony</w:t>
      </w:r>
    </w:p>
    <w:p w14:paraId="4CE27F1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1999 West Texas </w:t>
      </w:r>
      <w:proofErr w:type="spellStart"/>
      <w:r w:rsidRPr="001231E3">
        <w:rPr>
          <w:rFonts w:ascii="Times New Roman" w:hAnsi="Times New Roman"/>
          <w:szCs w:val="24"/>
        </w:rPr>
        <w:t>Atl-Atl</w:t>
      </w:r>
      <w:proofErr w:type="spellEnd"/>
      <w:r w:rsidRPr="001231E3">
        <w:rPr>
          <w:rFonts w:ascii="Times New Roman" w:hAnsi="Times New Roman"/>
          <w:szCs w:val="24"/>
        </w:rPr>
        <w:t xml:space="preserve"> Cache. </w:t>
      </w:r>
      <w:r w:rsidRPr="001231E3">
        <w:rPr>
          <w:rFonts w:ascii="Times New Roman" w:hAnsi="Times New Roman"/>
          <w:i/>
          <w:szCs w:val="24"/>
        </w:rPr>
        <w:t>The Texas Cache</w:t>
      </w:r>
      <w:r w:rsidRPr="001231E3">
        <w:rPr>
          <w:rFonts w:ascii="Times New Roman" w:hAnsi="Times New Roman"/>
          <w:szCs w:val="24"/>
        </w:rPr>
        <w:t xml:space="preserve"> 5(2</w:t>
      </w:r>
      <w:proofErr w:type="gramStart"/>
      <w:r w:rsidRPr="001231E3">
        <w:rPr>
          <w:rFonts w:ascii="Times New Roman" w:hAnsi="Times New Roman"/>
          <w:szCs w:val="24"/>
        </w:rPr>
        <w:t>):cover</w:t>
      </w:r>
      <w:proofErr w:type="gramEnd"/>
      <w:r w:rsidRPr="001231E3">
        <w:rPr>
          <w:rFonts w:ascii="Times New Roman" w:hAnsi="Times New Roman"/>
          <w:szCs w:val="24"/>
        </w:rPr>
        <w:t>, 4-5.</w:t>
      </w:r>
    </w:p>
    <w:p w14:paraId="2831D96B" w14:textId="77777777" w:rsidR="0084165A" w:rsidRPr="001231E3" w:rsidRDefault="0084165A" w:rsidP="00437CBB">
      <w:pPr>
        <w:ind w:right="-720"/>
        <w:rPr>
          <w:rFonts w:ascii="Times New Roman" w:hAnsi="Times New Roman"/>
          <w:szCs w:val="24"/>
        </w:rPr>
      </w:pPr>
    </w:p>
    <w:p w14:paraId="1B6E9C5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lastRenderedPageBreak/>
        <w:t xml:space="preserve">Parts of 3 atlatls from looted TX cave. Poor photos and </w:t>
      </w:r>
      <w:proofErr w:type="gramStart"/>
      <w:r w:rsidRPr="001231E3">
        <w:rPr>
          <w:rFonts w:ascii="Times New Roman" w:hAnsi="Times New Roman"/>
          <w:szCs w:val="24"/>
        </w:rPr>
        <w:t>information, but</w:t>
      </w:r>
      <w:proofErr w:type="gramEnd"/>
      <w:r w:rsidRPr="001231E3">
        <w:rPr>
          <w:rFonts w:ascii="Times New Roman" w:hAnsi="Times New Roman"/>
          <w:szCs w:val="24"/>
        </w:rPr>
        <w:t xml:space="preserve"> looks like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style with mixed type integral hook, finger loops. Some decorative marking, one drilled, slot on one for lashing weight, mark of weight on one.</w:t>
      </w:r>
    </w:p>
    <w:p w14:paraId="7D7161F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Supposedly with "paleo" points [but since it’s a looted site, can't trust the information, date, or even be sure they are not fakes].</w:t>
      </w:r>
    </w:p>
    <w:p w14:paraId="01C92EAF" w14:textId="77777777" w:rsidR="0084165A" w:rsidRPr="001231E3" w:rsidRDefault="0084165A" w:rsidP="00437CBB">
      <w:pPr>
        <w:ind w:right="-720"/>
        <w:rPr>
          <w:rFonts w:ascii="Times New Roman" w:hAnsi="Times New Roman"/>
          <w:szCs w:val="24"/>
        </w:rPr>
      </w:pPr>
    </w:p>
    <w:p w14:paraId="1E10A826"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Reyes, Tony</w:t>
      </w:r>
    </w:p>
    <w:p w14:paraId="000F729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1999 The West Texas Atlatl Cache. </w:t>
      </w:r>
      <w:r w:rsidRPr="001231E3">
        <w:rPr>
          <w:rFonts w:ascii="Times New Roman" w:hAnsi="Times New Roman"/>
          <w:i/>
          <w:szCs w:val="24"/>
        </w:rPr>
        <w:t>Indian Artifact Magazin</w:t>
      </w:r>
      <w:r w:rsidRPr="001231E3">
        <w:rPr>
          <w:rFonts w:ascii="Times New Roman" w:hAnsi="Times New Roman"/>
          <w:szCs w:val="24"/>
          <w:u w:val="single"/>
        </w:rPr>
        <w:t>e</w:t>
      </w:r>
      <w:r w:rsidRPr="001231E3">
        <w:rPr>
          <w:rFonts w:ascii="Times New Roman" w:hAnsi="Times New Roman"/>
          <w:szCs w:val="24"/>
        </w:rPr>
        <w:t xml:space="preserve"> 18(3):6-7.</w:t>
      </w:r>
    </w:p>
    <w:p w14:paraId="6BAC62A6" w14:textId="77777777" w:rsidR="0084165A" w:rsidRPr="001231E3" w:rsidRDefault="0084165A" w:rsidP="00437CBB">
      <w:pPr>
        <w:ind w:right="-720"/>
        <w:rPr>
          <w:rFonts w:ascii="Times New Roman" w:hAnsi="Times New Roman"/>
          <w:szCs w:val="24"/>
        </w:rPr>
      </w:pPr>
    </w:p>
    <w:p w14:paraId="7ECDE68B" w14:textId="0E6070F1" w:rsidR="005D03C0" w:rsidRDefault="0084165A" w:rsidP="00437CBB">
      <w:pPr>
        <w:ind w:right="-720"/>
        <w:rPr>
          <w:rFonts w:ascii="Times New Roman" w:hAnsi="Times New Roman"/>
          <w:szCs w:val="24"/>
        </w:rPr>
      </w:pPr>
      <w:proofErr w:type="gramStart"/>
      <w:r w:rsidRPr="001231E3">
        <w:rPr>
          <w:rFonts w:ascii="Times New Roman" w:hAnsi="Times New Roman"/>
          <w:szCs w:val="24"/>
        </w:rPr>
        <w:t>Similar to</w:t>
      </w:r>
      <w:proofErr w:type="gramEnd"/>
      <w:r w:rsidRPr="001231E3">
        <w:rPr>
          <w:rFonts w:ascii="Times New Roman" w:hAnsi="Times New Roman"/>
          <w:szCs w:val="24"/>
        </w:rPr>
        <w:t xml:space="preserve"> above, but good photos. Parts of 3 atlatls from looted TX cave, bought by author. Description is brief, but with photos can tell that: “Paleo” points are concave base forms. Atlatl 1: complete but missing loops. </w:t>
      </w:r>
      <w:proofErr w:type="gramStart"/>
      <w:r w:rsidRPr="001231E3">
        <w:rPr>
          <w:rFonts w:ascii="Times New Roman" w:hAnsi="Times New Roman"/>
          <w:szCs w:val="24"/>
        </w:rPr>
        <w:t>Odd squared</w:t>
      </w:r>
      <w:proofErr w:type="gramEnd"/>
      <w:r w:rsidRPr="001231E3">
        <w:rPr>
          <w:rFonts w:ascii="Times New Roman" w:hAnsi="Times New Roman"/>
          <w:szCs w:val="24"/>
        </w:rPr>
        <w:t xml:space="preserve"> hook. 20.9 inch long, 1.25 W, .375 T. Two long slits through groove lengthwise. Handle grip carved. Atlatl 2: handle fragment, simple straight form, groove for hook, zigzag decoration on </w:t>
      </w:r>
      <w:proofErr w:type="gramStart"/>
      <w:r w:rsidRPr="001231E3">
        <w:rPr>
          <w:rFonts w:ascii="Times New Roman" w:hAnsi="Times New Roman"/>
          <w:szCs w:val="24"/>
        </w:rPr>
        <w:t>back..</w:t>
      </w:r>
      <w:proofErr w:type="gramEnd"/>
      <w:r w:rsidRPr="001231E3">
        <w:rPr>
          <w:rFonts w:ascii="Times New Roman" w:hAnsi="Times New Roman"/>
          <w:szCs w:val="24"/>
        </w:rPr>
        <w:t xml:space="preserve"> Atlatl 3:  handle fragment, simple straight form but hollowed. Loops are twig lashed on with cordage, rather flimsy. Two drilled holes. [Interesting, too bad they were looted].</w:t>
      </w:r>
    </w:p>
    <w:p w14:paraId="24D97557" w14:textId="77777777" w:rsidR="000C4723" w:rsidRDefault="000C4723" w:rsidP="00437CBB">
      <w:pPr>
        <w:ind w:right="-720"/>
        <w:rPr>
          <w:rFonts w:ascii="Times New Roman" w:hAnsi="Times New Roman"/>
          <w:szCs w:val="24"/>
        </w:rPr>
      </w:pPr>
    </w:p>
    <w:p w14:paraId="45774F64" w14:textId="36724D7D" w:rsidR="000C4723" w:rsidRPr="000C4723" w:rsidRDefault="000C4723" w:rsidP="00437CBB">
      <w:pPr>
        <w:ind w:right="-720"/>
        <w:rPr>
          <w:rFonts w:ascii="Times New Roman" w:hAnsi="Times New Roman"/>
          <w:b/>
          <w:szCs w:val="24"/>
        </w:rPr>
      </w:pPr>
      <w:r w:rsidRPr="000C4723">
        <w:rPr>
          <w:rFonts w:ascii="Times New Roman" w:hAnsi="Times New Roman"/>
          <w:b/>
          <w:szCs w:val="24"/>
        </w:rPr>
        <w:t xml:space="preserve">Reynolds, </w:t>
      </w:r>
      <w:proofErr w:type="spellStart"/>
      <w:r w:rsidRPr="000C4723">
        <w:rPr>
          <w:rFonts w:ascii="Times New Roman" w:hAnsi="Times New Roman"/>
          <w:b/>
          <w:szCs w:val="24"/>
        </w:rPr>
        <w:t>Cerisa</w:t>
      </w:r>
      <w:proofErr w:type="spellEnd"/>
      <w:r w:rsidRPr="000C4723">
        <w:rPr>
          <w:rFonts w:ascii="Times New Roman" w:hAnsi="Times New Roman"/>
          <w:b/>
          <w:szCs w:val="24"/>
        </w:rPr>
        <w:t xml:space="preserve"> R.</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x,p</w:t>
      </w:r>
      <w:proofErr w:type="spellEnd"/>
      <w:proofErr w:type="gramEnd"/>
    </w:p>
    <w:p w14:paraId="257E591B" w14:textId="19E439FD" w:rsidR="000C4723" w:rsidRDefault="000C4723" w:rsidP="00437CBB">
      <w:pPr>
        <w:ind w:right="-720"/>
        <w:rPr>
          <w:rFonts w:ascii="Times New Roman" w:hAnsi="Times New Roman"/>
          <w:szCs w:val="24"/>
        </w:rPr>
      </w:pPr>
      <w:r>
        <w:rPr>
          <w:rFonts w:ascii="Times New Roman" w:hAnsi="Times New Roman"/>
          <w:szCs w:val="24"/>
        </w:rPr>
        <w:t xml:space="preserve">2012 The artiodactyl index at the origins of agriculture in the northern U.S. Southwest. </w:t>
      </w:r>
      <w:r w:rsidRPr="000C4723">
        <w:rPr>
          <w:rFonts w:ascii="Times New Roman" w:hAnsi="Times New Roman"/>
          <w:i/>
          <w:szCs w:val="24"/>
        </w:rPr>
        <w:t>Journal of Contemporary Anthropology</w:t>
      </w:r>
      <w:r>
        <w:rPr>
          <w:rFonts w:ascii="Times New Roman" w:hAnsi="Times New Roman"/>
          <w:szCs w:val="24"/>
        </w:rPr>
        <w:t xml:space="preserve"> 3(1):39-59.</w:t>
      </w:r>
    </w:p>
    <w:p w14:paraId="5F2CB62A" w14:textId="77777777" w:rsidR="00123A22" w:rsidRDefault="00123A22" w:rsidP="00437CBB">
      <w:pPr>
        <w:ind w:right="-720"/>
        <w:rPr>
          <w:rFonts w:ascii="Times New Roman" w:hAnsi="Times New Roman"/>
          <w:szCs w:val="24"/>
        </w:rPr>
      </w:pPr>
    </w:p>
    <w:p w14:paraId="51555E5F" w14:textId="40601E74" w:rsidR="00123A22" w:rsidRDefault="00123A22" w:rsidP="00437CBB">
      <w:pPr>
        <w:ind w:right="-720"/>
        <w:rPr>
          <w:rFonts w:ascii="Times New Roman" w:hAnsi="Times New Roman"/>
          <w:szCs w:val="24"/>
        </w:rPr>
      </w:pPr>
      <w:proofErr w:type="spellStart"/>
      <w:r>
        <w:rPr>
          <w:rFonts w:ascii="Times New Roman" w:hAnsi="Times New Roman"/>
          <w:szCs w:val="24"/>
        </w:rPr>
        <w:t>Darkmold</w:t>
      </w:r>
      <w:proofErr w:type="spellEnd"/>
      <w:r>
        <w:rPr>
          <w:rFonts w:ascii="Times New Roman" w:hAnsi="Times New Roman"/>
          <w:szCs w:val="24"/>
        </w:rPr>
        <w:t xml:space="preserve"> Site, Durango area. BM II. Comp’d to others. Has lots of artiodactyl, </w:t>
      </w:r>
      <w:proofErr w:type="spellStart"/>
      <w:r>
        <w:rPr>
          <w:rFonts w:ascii="Times New Roman" w:hAnsi="Times New Roman"/>
          <w:szCs w:val="24"/>
        </w:rPr>
        <w:t>espec</w:t>
      </w:r>
      <w:proofErr w:type="spellEnd"/>
      <w:r>
        <w:rPr>
          <w:rFonts w:ascii="Times New Roman" w:hAnsi="Times New Roman"/>
          <w:szCs w:val="24"/>
        </w:rPr>
        <w:t xml:space="preserve"> mule deer. Other BMII dominated by rabbit, including W BM but no site from right in our 4 Corners atlatl rock art area. Suggests some diff between E and W BMII – maybe E more local Archaic origins, still hunting more, W immigrants with more </w:t>
      </w:r>
      <w:proofErr w:type="spellStart"/>
      <w:r>
        <w:rPr>
          <w:rFonts w:ascii="Times New Roman" w:hAnsi="Times New Roman"/>
          <w:szCs w:val="24"/>
        </w:rPr>
        <w:t>agric</w:t>
      </w:r>
      <w:proofErr w:type="spellEnd"/>
      <w:r>
        <w:rPr>
          <w:rFonts w:ascii="Times New Roman" w:hAnsi="Times New Roman"/>
          <w:szCs w:val="24"/>
        </w:rPr>
        <w:t xml:space="preserve">, though in both areas rely heavily on maize, don’t yet have beans for protein. </w:t>
      </w:r>
      <w:proofErr w:type="spellStart"/>
      <w:r>
        <w:rPr>
          <w:rFonts w:ascii="Times New Roman" w:hAnsi="Times New Roman"/>
          <w:szCs w:val="24"/>
        </w:rPr>
        <w:t>Poss</w:t>
      </w:r>
      <w:proofErr w:type="spellEnd"/>
      <w:r>
        <w:rPr>
          <w:rFonts w:ascii="Times New Roman" w:hAnsi="Times New Roman"/>
          <w:szCs w:val="24"/>
        </w:rPr>
        <w:t xml:space="preserve"> some turkey, but prob not much or not for meat. [From her diss below]</w:t>
      </w:r>
    </w:p>
    <w:p w14:paraId="4CCBE76F" w14:textId="77777777" w:rsidR="00123A22" w:rsidRDefault="00123A22" w:rsidP="00437CBB">
      <w:pPr>
        <w:ind w:right="-720"/>
        <w:rPr>
          <w:rFonts w:ascii="Times New Roman" w:hAnsi="Times New Roman"/>
          <w:szCs w:val="24"/>
        </w:rPr>
      </w:pPr>
    </w:p>
    <w:p w14:paraId="667E91D5" w14:textId="03CBFE52" w:rsidR="00123A22" w:rsidRPr="000C4723" w:rsidRDefault="00123A22" w:rsidP="00123A22">
      <w:pPr>
        <w:ind w:right="-720"/>
        <w:rPr>
          <w:rFonts w:ascii="Times New Roman" w:hAnsi="Times New Roman"/>
          <w:b/>
          <w:szCs w:val="24"/>
        </w:rPr>
      </w:pPr>
      <w:r w:rsidRPr="000C4723">
        <w:rPr>
          <w:rFonts w:ascii="Times New Roman" w:hAnsi="Times New Roman"/>
          <w:b/>
          <w:szCs w:val="24"/>
        </w:rPr>
        <w:t xml:space="preserve">Reynolds, </w:t>
      </w:r>
      <w:proofErr w:type="spellStart"/>
      <w:r w:rsidRPr="000C4723">
        <w:rPr>
          <w:rFonts w:ascii="Times New Roman" w:hAnsi="Times New Roman"/>
          <w:b/>
          <w:szCs w:val="24"/>
        </w:rPr>
        <w:t>Cerisa</w:t>
      </w:r>
      <w:proofErr w:type="spellEnd"/>
      <w:r w:rsidRPr="000C4723">
        <w:rPr>
          <w:rFonts w:ascii="Times New Roman" w:hAnsi="Times New Roman"/>
          <w:b/>
          <w:szCs w:val="24"/>
        </w:rPr>
        <w:t xml:space="preserve"> R.</w:t>
      </w:r>
      <w:r>
        <w:rPr>
          <w:rFonts w:ascii="Times New Roman" w:hAnsi="Times New Roman"/>
          <w:b/>
          <w:szCs w:val="24"/>
        </w:rPr>
        <w:tab/>
      </w:r>
      <w:r>
        <w:rPr>
          <w:rFonts w:ascii="Times New Roman" w:hAnsi="Times New Roman"/>
          <w:b/>
          <w:szCs w:val="24"/>
        </w:rPr>
        <w:tab/>
      </w:r>
      <w:r>
        <w:rPr>
          <w:rFonts w:ascii="Times New Roman" w:hAnsi="Times New Roman"/>
          <w:b/>
          <w:szCs w:val="24"/>
        </w:rPr>
        <w:tab/>
        <w:t>p</w:t>
      </w:r>
    </w:p>
    <w:p w14:paraId="68D7F7E6" w14:textId="4FE03219" w:rsidR="00123A22" w:rsidRPr="00123A22" w:rsidRDefault="00123A22" w:rsidP="00123A22">
      <w:pPr>
        <w:ind w:right="-720"/>
        <w:rPr>
          <w:rFonts w:ascii="Times New Roman" w:hAnsi="Times New Roman"/>
          <w:szCs w:val="24"/>
        </w:rPr>
      </w:pPr>
      <w:r>
        <w:rPr>
          <w:rFonts w:ascii="Times New Roman" w:hAnsi="Times New Roman"/>
          <w:szCs w:val="24"/>
        </w:rPr>
        <w:t xml:space="preserve">2012 </w:t>
      </w:r>
      <w:r w:rsidRPr="00123A22">
        <w:rPr>
          <w:rFonts w:ascii="Times New Roman" w:hAnsi="Times New Roman"/>
          <w:szCs w:val="24"/>
        </w:rPr>
        <w:t>Mea</w:t>
      </w:r>
      <w:r>
        <w:rPr>
          <w:rFonts w:ascii="Times New Roman" w:hAnsi="Times New Roman"/>
          <w:szCs w:val="24"/>
        </w:rPr>
        <w:t>t at the origins of agriculture</w:t>
      </w:r>
      <w:r w:rsidRPr="00123A22">
        <w:rPr>
          <w:rFonts w:ascii="Times New Roman" w:hAnsi="Times New Roman"/>
          <w:szCs w:val="24"/>
        </w:rPr>
        <w:t>: faunal use and</w:t>
      </w:r>
      <w:r>
        <w:rPr>
          <w:rFonts w:ascii="Times New Roman" w:hAnsi="Times New Roman"/>
          <w:szCs w:val="24"/>
        </w:rPr>
        <w:t xml:space="preserve"> </w:t>
      </w:r>
      <w:r w:rsidRPr="00123A22">
        <w:rPr>
          <w:rFonts w:ascii="Times New Roman" w:hAnsi="Times New Roman"/>
          <w:szCs w:val="24"/>
        </w:rPr>
        <w:t>resource pressure at the origins of agriculture in the</w:t>
      </w:r>
      <w:r>
        <w:rPr>
          <w:rFonts w:ascii="Times New Roman" w:hAnsi="Times New Roman"/>
          <w:szCs w:val="24"/>
        </w:rPr>
        <w:t xml:space="preserve"> </w:t>
      </w:r>
      <w:r w:rsidRPr="00123A22">
        <w:rPr>
          <w:rFonts w:ascii="Times New Roman" w:hAnsi="Times New Roman"/>
          <w:szCs w:val="24"/>
        </w:rPr>
        <w:t>Northern U.S. Southwest</w:t>
      </w:r>
      <w:r>
        <w:rPr>
          <w:rFonts w:ascii="Times New Roman" w:hAnsi="Times New Roman"/>
          <w:szCs w:val="24"/>
        </w:rPr>
        <w:t>. PhD. d</w:t>
      </w:r>
      <w:r w:rsidRPr="00123A22">
        <w:rPr>
          <w:rFonts w:ascii="Times New Roman" w:hAnsi="Times New Roman"/>
          <w:szCs w:val="24"/>
        </w:rPr>
        <w:t>issertation, University of Iowa, 2012.</w:t>
      </w:r>
    </w:p>
    <w:p w14:paraId="457A5CAD" w14:textId="404E1DDA" w:rsidR="00123A22" w:rsidRDefault="00123A22" w:rsidP="00123A22">
      <w:pPr>
        <w:ind w:right="-720"/>
        <w:rPr>
          <w:rFonts w:ascii="Times New Roman" w:hAnsi="Times New Roman"/>
          <w:szCs w:val="24"/>
        </w:rPr>
      </w:pPr>
      <w:r w:rsidRPr="00123A22">
        <w:rPr>
          <w:rFonts w:ascii="Times New Roman" w:hAnsi="Times New Roman"/>
          <w:szCs w:val="24"/>
        </w:rPr>
        <w:t>http://ir.uiowa.edu/etd/3373.</w:t>
      </w:r>
    </w:p>
    <w:p w14:paraId="0D2D7F6E" w14:textId="77777777" w:rsidR="000C4723" w:rsidRPr="001231E3" w:rsidRDefault="000C4723" w:rsidP="00437CBB">
      <w:pPr>
        <w:ind w:right="-720"/>
        <w:rPr>
          <w:rFonts w:ascii="Times New Roman" w:hAnsi="Times New Roman"/>
          <w:szCs w:val="24"/>
        </w:rPr>
      </w:pPr>
    </w:p>
    <w:p w14:paraId="3C127043" w14:textId="77777777" w:rsidR="005D03C0" w:rsidRPr="001231E3" w:rsidRDefault="005D03C0" w:rsidP="00437CBB">
      <w:pPr>
        <w:ind w:right="-720"/>
        <w:rPr>
          <w:rFonts w:ascii="Times New Roman" w:hAnsi="Times New Roman"/>
          <w:b/>
          <w:szCs w:val="24"/>
        </w:rPr>
      </w:pPr>
      <w:r w:rsidRPr="001231E3">
        <w:rPr>
          <w:rFonts w:ascii="Times New Roman" w:hAnsi="Times New Roman"/>
          <w:b/>
          <w:szCs w:val="24"/>
        </w:rPr>
        <w:t xml:space="preserve">Rhodes, Jill </w:t>
      </w:r>
      <w:proofErr w:type="gramStart"/>
      <w:r w:rsidRPr="001231E3">
        <w:rPr>
          <w:rFonts w:ascii="Times New Roman" w:hAnsi="Times New Roman"/>
          <w:b/>
          <w:szCs w:val="24"/>
        </w:rPr>
        <w:t>A.</w:t>
      </w:r>
      <w:proofErr w:type="gramEnd"/>
      <w:r w:rsidRPr="001231E3">
        <w:rPr>
          <w:rFonts w:ascii="Times New Roman" w:hAnsi="Times New Roman"/>
          <w:b/>
          <w:szCs w:val="24"/>
        </w:rPr>
        <w:t xml:space="preserve"> and Steven E. Churchill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A69874B" w14:textId="77777777" w:rsidR="005D03C0" w:rsidRPr="001231E3" w:rsidRDefault="005D03C0" w:rsidP="00437CBB">
      <w:pPr>
        <w:ind w:right="-720"/>
        <w:rPr>
          <w:rFonts w:ascii="Times New Roman" w:hAnsi="Times New Roman"/>
          <w:szCs w:val="24"/>
        </w:rPr>
      </w:pPr>
      <w:proofErr w:type="gramStart"/>
      <w:r w:rsidRPr="001231E3">
        <w:rPr>
          <w:rFonts w:ascii="Times New Roman" w:hAnsi="Times New Roman"/>
          <w:szCs w:val="24"/>
        </w:rPr>
        <w:t>2009  Throwing</w:t>
      </w:r>
      <w:proofErr w:type="gramEnd"/>
      <w:r w:rsidRPr="001231E3">
        <w:rPr>
          <w:rFonts w:ascii="Times New Roman" w:hAnsi="Times New Roman"/>
          <w:szCs w:val="24"/>
        </w:rPr>
        <w:t xml:space="preserve"> in the Middle and Upper Paleolithic: Inferences from an Analysis of Humeral Retroversion. </w:t>
      </w:r>
      <w:r w:rsidRPr="001231E3">
        <w:rPr>
          <w:rFonts w:ascii="Times New Roman" w:hAnsi="Times New Roman"/>
          <w:i/>
          <w:szCs w:val="24"/>
        </w:rPr>
        <w:t>Journal of Human Evolution</w:t>
      </w:r>
      <w:r w:rsidRPr="001231E3">
        <w:rPr>
          <w:rFonts w:ascii="Times New Roman" w:hAnsi="Times New Roman"/>
          <w:szCs w:val="24"/>
        </w:rPr>
        <w:t xml:space="preserve"> 56:1-10.</w:t>
      </w:r>
    </w:p>
    <w:p w14:paraId="2D7810A1" w14:textId="77777777" w:rsidR="005D03C0" w:rsidRPr="001231E3" w:rsidRDefault="005D03C0" w:rsidP="00437CBB">
      <w:pPr>
        <w:ind w:right="-720"/>
        <w:rPr>
          <w:rFonts w:ascii="Times New Roman" w:hAnsi="Times New Roman"/>
          <w:szCs w:val="24"/>
        </w:rPr>
      </w:pPr>
    </w:p>
    <w:p w14:paraId="7222B5CB" w14:textId="38E9125E" w:rsidR="005D03C0" w:rsidRPr="001231E3" w:rsidRDefault="008709DB" w:rsidP="00437CBB">
      <w:pPr>
        <w:ind w:right="-720"/>
        <w:rPr>
          <w:rFonts w:ascii="Times New Roman" w:hAnsi="Times New Roman"/>
          <w:szCs w:val="24"/>
        </w:rPr>
      </w:pPr>
      <w:r w:rsidRPr="001231E3">
        <w:rPr>
          <w:rFonts w:ascii="Times New Roman" w:hAnsi="Times New Roman"/>
          <w:szCs w:val="24"/>
        </w:rPr>
        <w:t>Humeral retroversion (measured as degree of difference between orientation of elbow and head of h</w:t>
      </w:r>
      <w:r w:rsidR="000A3F91">
        <w:rPr>
          <w:rFonts w:ascii="Times New Roman" w:hAnsi="Times New Roman"/>
          <w:szCs w:val="24"/>
        </w:rPr>
        <w:t>umerus</w:t>
      </w:r>
      <w:r w:rsidRPr="001231E3">
        <w:rPr>
          <w:rFonts w:ascii="Times New Roman" w:hAnsi="Times New Roman"/>
          <w:szCs w:val="24"/>
        </w:rPr>
        <w:t xml:space="preserve"> at shoulder, </w:t>
      </w:r>
      <w:proofErr w:type="gramStart"/>
      <w:r w:rsidRPr="001231E3">
        <w:rPr>
          <w:rFonts w:ascii="Times New Roman" w:hAnsi="Times New Roman"/>
          <w:szCs w:val="24"/>
        </w:rPr>
        <w:t>i.e.</w:t>
      </w:r>
      <w:proofErr w:type="gramEnd"/>
      <w:r w:rsidRPr="001231E3">
        <w:rPr>
          <w:rFonts w:ascii="Times New Roman" w:hAnsi="Times New Roman"/>
          <w:szCs w:val="24"/>
        </w:rPr>
        <w:t xml:space="preserve"> twistedness of humerus) reflects evolutionary differences in activity, and also activities during life. Differences between Neanderthals and modern humans may imply diffs in tool use etc. But “... any increase in upper limb activity prior to skeletal maturity will lead to increases in humeral retroversion.”  Modern athletes tend to have higher retroversion angles in their throwing limb.</w:t>
      </w:r>
      <w:r w:rsidR="004163C5" w:rsidRPr="001231E3">
        <w:rPr>
          <w:rFonts w:ascii="Times New Roman" w:hAnsi="Times New Roman"/>
          <w:szCs w:val="24"/>
        </w:rPr>
        <w:t xml:space="preserve"> Greater retroversion allows more external rotation of </w:t>
      </w:r>
      <w:proofErr w:type="spellStart"/>
      <w:r w:rsidR="004163C5" w:rsidRPr="001231E3">
        <w:rPr>
          <w:rFonts w:ascii="Times New Roman" w:hAnsi="Times New Roman"/>
          <w:szCs w:val="24"/>
        </w:rPr>
        <w:t>h at</w:t>
      </w:r>
      <w:proofErr w:type="spellEnd"/>
      <w:r w:rsidR="004163C5" w:rsidRPr="001231E3">
        <w:rPr>
          <w:rFonts w:ascii="Times New Roman" w:hAnsi="Times New Roman"/>
          <w:szCs w:val="24"/>
        </w:rPr>
        <w:t xml:space="preserve"> cocking phase, thus longer time to </w:t>
      </w:r>
      <w:r w:rsidR="004163C5" w:rsidRPr="001231E3">
        <w:rPr>
          <w:rFonts w:ascii="Times New Roman" w:hAnsi="Times New Roman"/>
          <w:szCs w:val="24"/>
        </w:rPr>
        <w:lastRenderedPageBreak/>
        <w:t xml:space="preserve">accelerate the projectile. Compare Neanderthals vs moderns (Upper Paleolithic) assuming: no bow and arrow, amount of throwing is enough to affect bone, begin throwing as juveniles, right handedness normal, males hunted (and females may have too). Expect if Up Pal used </w:t>
      </w:r>
      <w:proofErr w:type="gramStart"/>
      <w:r w:rsidR="004163C5" w:rsidRPr="001231E3">
        <w:rPr>
          <w:rFonts w:ascii="Times New Roman" w:hAnsi="Times New Roman"/>
          <w:szCs w:val="24"/>
        </w:rPr>
        <w:t>throwing</w:t>
      </w:r>
      <w:proofErr w:type="gramEnd"/>
      <w:r w:rsidR="004163C5" w:rsidRPr="001231E3">
        <w:rPr>
          <w:rFonts w:ascii="Times New Roman" w:hAnsi="Times New Roman"/>
          <w:szCs w:val="24"/>
        </w:rPr>
        <w:t xml:space="preserve"> spear/atlatl, and Neanderthals thrusting spears, then UP males to show R humeral retroversion angles more sim to athletes, more </w:t>
      </w:r>
      <w:proofErr w:type="spellStart"/>
      <w:r w:rsidR="004163C5" w:rsidRPr="001231E3">
        <w:rPr>
          <w:rFonts w:ascii="Times New Roman" w:hAnsi="Times New Roman"/>
          <w:szCs w:val="24"/>
        </w:rPr>
        <w:t>assymetrical</w:t>
      </w:r>
      <w:proofErr w:type="spellEnd"/>
      <w:r w:rsidR="004163C5" w:rsidRPr="001231E3">
        <w:rPr>
          <w:rFonts w:ascii="Times New Roman" w:hAnsi="Times New Roman"/>
          <w:szCs w:val="24"/>
        </w:rPr>
        <w:t xml:space="preserve"> than Neanderthals, similar to modern throwing groups.  </w:t>
      </w:r>
      <w:r w:rsidR="004E053E" w:rsidRPr="001231E3">
        <w:rPr>
          <w:rFonts w:ascii="Times New Roman" w:hAnsi="Times New Roman"/>
          <w:szCs w:val="24"/>
        </w:rPr>
        <w:t>Small samples: N’s: 6 males and 2 females (only 2 M have both humeri), Middle UP: 15M, 5 F, Late UP: 14 M, 7 F.  Up Pal M not different from non-throwing modern pops, differs fr</w:t>
      </w:r>
      <w:r w:rsidR="00F473B4" w:rsidRPr="001231E3">
        <w:rPr>
          <w:rFonts w:ascii="Times New Roman" w:hAnsi="Times New Roman"/>
          <w:szCs w:val="24"/>
        </w:rPr>
        <w:t xml:space="preserve">om Aleut (throwing atlatl </w:t>
      </w:r>
      <w:proofErr w:type="spellStart"/>
      <w:r w:rsidR="00F473B4" w:rsidRPr="001231E3">
        <w:rPr>
          <w:rFonts w:ascii="Times New Roman" w:hAnsi="Times New Roman"/>
          <w:szCs w:val="24"/>
        </w:rPr>
        <w:t>etc</w:t>
      </w:r>
      <w:proofErr w:type="spellEnd"/>
      <w:r w:rsidR="00F473B4" w:rsidRPr="001231E3">
        <w:rPr>
          <w:rFonts w:ascii="Times New Roman" w:hAnsi="Times New Roman"/>
          <w:szCs w:val="24"/>
        </w:rPr>
        <w:t xml:space="preserve">), but M/F Aleut similar [so Aleut values may not relate to throwing at all]. Fossil humans all show </w:t>
      </w:r>
      <w:proofErr w:type="spellStart"/>
      <w:r w:rsidR="00F473B4" w:rsidRPr="001231E3">
        <w:rPr>
          <w:rFonts w:ascii="Times New Roman" w:hAnsi="Times New Roman"/>
          <w:szCs w:val="24"/>
        </w:rPr>
        <w:t>assymetry</w:t>
      </w:r>
      <w:proofErr w:type="spellEnd"/>
      <w:r w:rsidR="00F473B4" w:rsidRPr="001231E3">
        <w:rPr>
          <w:rFonts w:ascii="Times New Roman" w:hAnsi="Times New Roman"/>
          <w:szCs w:val="24"/>
        </w:rPr>
        <w:t xml:space="preserve"> sim to throwing athletes, while modern non-throwing pops less [does this make sense if fossils are not </w:t>
      </w:r>
      <w:proofErr w:type="gramStart"/>
      <w:r w:rsidR="00F473B4" w:rsidRPr="001231E3">
        <w:rPr>
          <w:rFonts w:ascii="Times New Roman" w:hAnsi="Times New Roman"/>
          <w:szCs w:val="24"/>
        </w:rPr>
        <w:t>really different</w:t>
      </w:r>
      <w:proofErr w:type="gramEnd"/>
      <w:r w:rsidR="00F473B4" w:rsidRPr="001231E3">
        <w:rPr>
          <w:rFonts w:ascii="Times New Roman" w:hAnsi="Times New Roman"/>
          <w:szCs w:val="24"/>
        </w:rPr>
        <w:t xml:space="preserve"> from those same mod non-throw pops?]</w:t>
      </w:r>
      <w:r w:rsidR="00EE7687" w:rsidRPr="001231E3">
        <w:rPr>
          <w:rFonts w:ascii="Times New Roman" w:hAnsi="Times New Roman"/>
          <w:szCs w:val="24"/>
        </w:rPr>
        <w:t xml:space="preserve">. Sex diffs only in mod Euro-Am pop, LUP males (with </w:t>
      </w:r>
      <w:proofErr w:type="spellStart"/>
      <w:r w:rsidR="00EE7687" w:rsidRPr="001231E3">
        <w:rPr>
          <w:rFonts w:ascii="Times New Roman" w:hAnsi="Times New Roman"/>
          <w:szCs w:val="24"/>
        </w:rPr>
        <w:t>archaeol</w:t>
      </w:r>
      <w:proofErr w:type="spellEnd"/>
      <w:r w:rsidR="00EE7687" w:rsidRPr="001231E3">
        <w:rPr>
          <w:rFonts w:ascii="Times New Roman" w:hAnsi="Times New Roman"/>
          <w:szCs w:val="24"/>
        </w:rPr>
        <w:t xml:space="preserve"> evidence of throwing = </w:t>
      </w:r>
      <w:proofErr w:type="spellStart"/>
      <w:r w:rsidR="00EE7687" w:rsidRPr="001231E3">
        <w:rPr>
          <w:rFonts w:ascii="Times New Roman" w:hAnsi="Times New Roman"/>
          <w:szCs w:val="24"/>
        </w:rPr>
        <w:t>spearthrowers</w:t>
      </w:r>
      <w:proofErr w:type="spellEnd"/>
      <w:r w:rsidR="00EE7687" w:rsidRPr="001231E3">
        <w:rPr>
          <w:rFonts w:ascii="Times New Roman" w:hAnsi="Times New Roman"/>
          <w:szCs w:val="24"/>
        </w:rPr>
        <w:t xml:space="preserve">) have low torsion angles, although even more </w:t>
      </w:r>
      <w:proofErr w:type="spellStart"/>
      <w:r w:rsidR="00EE7687" w:rsidRPr="001231E3">
        <w:rPr>
          <w:rFonts w:ascii="Times New Roman" w:hAnsi="Times New Roman"/>
          <w:szCs w:val="24"/>
        </w:rPr>
        <w:t>assymetrical</w:t>
      </w:r>
      <w:proofErr w:type="spellEnd"/>
      <w:r w:rsidR="00EE7687" w:rsidRPr="001231E3">
        <w:rPr>
          <w:rFonts w:ascii="Times New Roman" w:hAnsi="Times New Roman"/>
          <w:szCs w:val="24"/>
        </w:rPr>
        <w:t xml:space="preserve"> than athletes</w:t>
      </w:r>
      <w:r w:rsidR="00910269" w:rsidRPr="001231E3">
        <w:rPr>
          <w:rFonts w:ascii="Times New Roman" w:hAnsi="Times New Roman"/>
          <w:szCs w:val="24"/>
        </w:rPr>
        <w:t>. [</w:t>
      </w:r>
      <w:proofErr w:type="gramStart"/>
      <w:r w:rsidR="00910269" w:rsidRPr="001231E3">
        <w:rPr>
          <w:rFonts w:ascii="Times New Roman" w:hAnsi="Times New Roman"/>
          <w:szCs w:val="24"/>
        </w:rPr>
        <w:t>so</w:t>
      </w:r>
      <w:proofErr w:type="gramEnd"/>
      <w:r w:rsidR="00910269" w:rsidRPr="001231E3">
        <w:rPr>
          <w:rFonts w:ascii="Times New Roman" w:hAnsi="Times New Roman"/>
          <w:szCs w:val="24"/>
        </w:rPr>
        <w:t xml:space="preserve"> is there </w:t>
      </w:r>
      <w:r w:rsidR="00910269" w:rsidRPr="001231E3">
        <w:rPr>
          <w:rFonts w:ascii="Times New Roman" w:hAnsi="Times New Roman"/>
          <w:i/>
          <w:szCs w:val="24"/>
        </w:rPr>
        <w:t>any</w:t>
      </w:r>
      <w:r w:rsidR="00910269" w:rsidRPr="001231E3">
        <w:rPr>
          <w:rFonts w:ascii="Times New Roman" w:hAnsi="Times New Roman"/>
          <w:szCs w:val="24"/>
        </w:rPr>
        <w:t xml:space="preserve"> real effect of throwing in any of these pops?] “... data is equivocal...” [they say and show this several times, but then conclude Neanderthal pattern is consistent with no projectile weapons, Up Pal consistent with variable use of such. But in fact, this paper is a glaring example of interpretations pre-determined and based on biases, ignoring the lack of usable evidence.] </w:t>
      </w:r>
    </w:p>
    <w:p w14:paraId="38A52DA0" w14:textId="77777777" w:rsidR="0084165A" w:rsidRPr="001231E3" w:rsidRDefault="0084165A" w:rsidP="00437CBB">
      <w:pPr>
        <w:ind w:right="-720"/>
        <w:rPr>
          <w:rFonts w:ascii="Times New Roman" w:hAnsi="Times New Roman"/>
          <w:szCs w:val="24"/>
        </w:rPr>
      </w:pPr>
    </w:p>
    <w:p w14:paraId="33D416C9" w14:textId="77777777" w:rsidR="0084165A" w:rsidRPr="001231E3" w:rsidRDefault="0084165A" w:rsidP="00437CBB">
      <w:pPr>
        <w:pStyle w:val="BodyText3"/>
        <w:widowControl w:val="0"/>
        <w:ind w:right="-720"/>
        <w:rPr>
          <w:bCs/>
          <w:snapToGrid w:val="0"/>
          <w:szCs w:val="24"/>
        </w:rPr>
      </w:pPr>
      <w:r w:rsidRPr="001231E3">
        <w:rPr>
          <w:bCs/>
          <w:snapToGrid w:val="0"/>
          <w:szCs w:val="24"/>
        </w:rPr>
        <w:t xml:space="preserve">Rice, David G. </w:t>
      </w:r>
    </w:p>
    <w:p w14:paraId="6A7AF7A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1972  </w:t>
      </w:r>
      <w:r w:rsidRPr="001231E3">
        <w:rPr>
          <w:rFonts w:ascii="Times New Roman" w:hAnsi="Times New Roman"/>
          <w:i/>
          <w:szCs w:val="24"/>
        </w:rPr>
        <w:t>The</w:t>
      </w:r>
      <w:proofErr w:type="gramEnd"/>
      <w:r w:rsidRPr="001231E3">
        <w:rPr>
          <w:rFonts w:ascii="Times New Roman" w:hAnsi="Times New Roman"/>
          <w:i/>
          <w:szCs w:val="24"/>
        </w:rPr>
        <w:t xml:space="preserve"> </w:t>
      </w:r>
      <w:proofErr w:type="spellStart"/>
      <w:r w:rsidRPr="001231E3">
        <w:rPr>
          <w:rFonts w:ascii="Times New Roman" w:hAnsi="Times New Roman"/>
          <w:i/>
          <w:szCs w:val="24"/>
        </w:rPr>
        <w:t>Windust</w:t>
      </w:r>
      <w:proofErr w:type="spellEnd"/>
      <w:r w:rsidRPr="001231E3">
        <w:rPr>
          <w:rFonts w:ascii="Times New Roman" w:hAnsi="Times New Roman"/>
          <w:i/>
          <w:szCs w:val="24"/>
        </w:rPr>
        <w:t xml:space="preserve"> Phase in Lower Snake River Region Prehistory</w:t>
      </w:r>
      <w:r w:rsidRPr="001231E3">
        <w:rPr>
          <w:rFonts w:ascii="Times New Roman" w:hAnsi="Times New Roman"/>
          <w:szCs w:val="24"/>
        </w:rPr>
        <w:t xml:space="preserve">. Report of Investigations No. 50, Laboratory of Anthropology, Washington State University, Pullman. </w:t>
      </w:r>
    </w:p>
    <w:p w14:paraId="0A7CC62D" w14:textId="77777777" w:rsidR="0084165A" w:rsidRPr="001231E3" w:rsidRDefault="0084165A" w:rsidP="00437CBB">
      <w:pPr>
        <w:ind w:right="-720"/>
        <w:rPr>
          <w:rFonts w:ascii="Times New Roman" w:hAnsi="Times New Roman"/>
          <w:szCs w:val="24"/>
        </w:rPr>
      </w:pPr>
    </w:p>
    <w:p w14:paraId="6FCB586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SE WA, </w:t>
      </w:r>
      <w:proofErr w:type="spellStart"/>
      <w:r w:rsidRPr="001231E3">
        <w:rPr>
          <w:rFonts w:ascii="Times New Roman" w:hAnsi="Times New Roman"/>
          <w:szCs w:val="24"/>
        </w:rPr>
        <w:t>Windust</w:t>
      </w:r>
      <w:proofErr w:type="spellEnd"/>
      <w:r w:rsidRPr="001231E3">
        <w:rPr>
          <w:rFonts w:ascii="Times New Roman" w:hAnsi="Times New Roman"/>
          <w:szCs w:val="24"/>
        </w:rPr>
        <w:t xml:space="preserve"> Cave and </w:t>
      </w:r>
      <w:proofErr w:type="spellStart"/>
      <w:r w:rsidRPr="001231E3">
        <w:rPr>
          <w:rFonts w:ascii="Times New Roman" w:hAnsi="Times New Roman"/>
          <w:szCs w:val="24"/>
        </w:rPr>
        <w:t>Marmes</w:t>
      </w:r>
      <w:proofErr w:type="spellEnd"/>
      <w:r w:rsidRPr="001231E3">
        <w:rPr>
          <w:rFonts w:ascii="Times New Roman" w:hAnsi="Times New Roman"/>
          <w:szCs w:val="24"/>
        </w:rPr>
        <w:t xml:space="preserve"> </w:t>
      </w:r>
      <w:proofErr w:type="spellStart"/>
      <w:r w:rsidRPr="001231E3">
        <w:rPr>
          <w:rFonts w:ascii="Times New Roman" w:hAnsi="Times New Roman"/>
          <w:szCs w:val="24"/>
        </w:rPr>
        <w:t>Rockshelter</w:t>
      </w:r>
      <w:proofErr w:type="spellEnd"/>
      <w:r w:rsidRPr="001231E3">
        <w:rPr>
          <w:rFonts w:ascii="Times New Roman" w:hAnsi="Times New Roman"/>
          <w:szCs w:val="24"/>
        </w:rPr>
        <w:t xml:space="preserve"> and others, primary report.  </w:t>
      </w:r>
      <w:proofErr w:type="spellStart"/>
      <w:r w:rsidRPr="001231E3">
        <w:rPr>
          <w:rFonts w:ascii="Times New Roman" w:hAnsi="Times New Roman"/>
          <w:szCs w:val="24"/>
        </w:rPr>
        <w:t>Windust</w:t>
      </w:r>
      <w:proofErr w:type="spellEnd"/>
      <w:r w:rsidRPr="001231E3">
        <w:rPr>
          <w:rFonts w:ascii="Times New Roman" w:hAnsi="Times New Roman"/>
          <w:szCs w:val="24"/>
        </w:rPr>
        <w:t xml:space="preserve"> Phase is early occupation, Paleoindian, 10 C14 dates on shell from </w:t>
      </w:r>
      <w:proofErr w:type="spellStart"/>
      <w:r w:rsidRPr="001231E3">
        <w:rPr>
          <w:rFonts w:ascii="Times New Roman" w:hAnsi="Times New Roman"/>
          <w:szCs w:val="24"/>
        </w:rPr>
        <w:t>Marmes</w:t>
      </w:r>
      <w:proofErr w:type="spellEnd"/>
      <w:r w:rsidRPr="001231E3">
        <w:rPr>
          <w:rFonts w:ascii="Times New Roman" w:hAnsi="Times New Roman"/>
          <w:szCs w:val="24"/>
        </w:rPr>
        <w:t xml:space="preserve"> between 10,810 </w:t>
      </w:r>
      <w:r w:rsidRPr="001231E3">
        <w:rPr>
          <w:rFonts w:ascii="Times New Roman" w:hAnsi="Times New Roman"/>
          <w:szCs w:val="24"/>
          <w:u w:val="single"/>
        </w:rPr>
        <w:t>+</w:t>
      </w:r>
      <w:r w:rsidRPr="001231E3">
        <w:rPr>
          <w:rFonts w:ascii="Times New Roman" w:hAnsi="Times New Roman"/>
          <w:szCs w:val="24"/>
        </w:rPr>
        <w:t xml:space="preserve"> 275 – 7,400 </w:t>
      </w:r>
      <w:r w:rsidRPr="001231E3">
        <w:rPr>
          <w:rFonts w:ascii="Times New Roman" w:hAnsi="Times New Roman"/>
          <w:szCs w:val="24"/>
          <w:u w:val="single"/>
        </w:rPr>
        <w:t>+</w:t>
      </w:r>
      <w:r w:rsidRPr="001231E3">
        <w:rPr>
          <w:rFonts w:ascii="Times New Roman" w:hAnsi="Times New Roman"/>
          <w:szCs w:val="24"/>
        </w:rPr>
        <w:t xml:space="preserve"> 110 BP, followed by Cascade Phase. Both sites since destroyed by damming river. Series of stemmed projectile points [probably equivalent to Eden, Hell Gap, Pinto], basal notched and lanceolate pts, flake tools, choppers metates, grooved bola stones. Three bone atlatl hooks – small flat pieces with flat beveled surface and projecting stubby hook. One from </w:t>
      </w:r>
      <w:proofErr w:type="spellStart"/>
      <w:r w:rsidRPr="001231E3">
        <w:rPr>
          <w:rFonts w:ascii="Times New Roman" w:hAnsi="Times New Roman"/>
          <w:szCs w:val="24"/>
        </w:rPr>
        <w:t>Marmes</w:t>
      </w:r>
      <w:proofErr w:type="spellEnd"/>
      <w:r w:rsidRPr="001231E3">
        <w:rPr>
          <w:rFonts w:ascii="Times New Roman" w:hAnsi="Times New Roman"/>
          <w:szCs w:val="24"/>
        </w:rPr>
        <w:t xml:space="preserve">, 2 from Granite Point open site. Two drawn [not too distinctive, could be misidentified]. [Lots of point drawings and a chronology of styles, but not an interesting lithic analysis.] [Cited as early date for an atlatl part, but impossible to tell precise association or date of </w:t>
      </w:r>
      <w:proofErr w:type="spellStart"/>
      <w:r w:rsidRPr="001231E3">
        <w:rPr>
          <w:rFonts w:ascii="Times New Roman" w:hAnsi="Times New Roman"/>
          <w:szCs w:val="24"/>
        </w:rPr>
        <w:t>Marmes</w:t>
      </w:r>
      <w:proofErr w:type="spellEnd"/>
      <w:r w:rsidRPr="001231E3">
        <w:rPr>
          <w:rFonts w:ascii="Times New Roman" w:hAnsi="Times New Roman"/>
          <w:szCs w:val="24"/>
        </w:rPr>
        <w:t xml:space="preserve"> specimen, assuming that it is an atlatl hook (probably is)].</w:t>
      </w:r>
    </w:p>
    <w:p w14:paraId="670B6020" w14:textId="77777777" w:rsidR="0084165A" w:rsidRPr="001231E3" w:rsidRDefault="0084165A" w:rsidP="00437CBB">
      <w:pPr>
        <w:ind w:right="-720"/>
        <w:rPr>
          <w:rFonts w:ascii="Times New Roman" w:hAnsi="Times New Roman"/>
          <w:szCs w:val="24"/>
        </w:rPr>
      </w:pPr>
    </w:p>
    <w:p w14:paraId="3A739D71"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Richard, Russell</w:t>
      </w:r>
      <w:r w:rsidR="00F17AC1" w:rsidRPr="001231E3">
        <w:rPr>
          <w:rFonts w:ascii="Times New Roman" w:hAnsi="Times New Roman"/>
          <w:b/>
          <w:szCs w:val="24"/>
        </w:rPr>
        <w:tab/>
      </w:r>
      <w:r w:rsidR="00F17AC1" w:rsidRPr="001231E3">
        <w:rPr>
          <w:rFonts w:ascii="Times New Roman" w:hAnsi="Times New Roman"/>
          <w:b/>
          <w:szCs w:val="24"/>
        </w:rPr>
        <w:tab/>
      </w:r>
      <w:r w:rsidR="00F17AC1" w:rsidRPr="001231E3">
        <w:rPr>
          <w:rFonts w:ascii="Times New Roman" w:hAnsi="Times New Roman"/>
          <w:b/>
          <w:szCs w:val="24"/>
        </w:rPr>
        <w:tab/>
        <w:t>o</w:t>
      </w:r>
    </w:p>
    <w:p w14:paraId="006BCE86"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1997  In</w:t>
      </w:r>
      <w:proofErr w:type="gramEnd"/>
      <w:r w:rsidRPr="001231E3">
        <w:rPr>
          <w:rFonts w:ascii="Times New Roman" w:hAnsi="Times New Roman"/>
          <w:szCs w:val="24"/>
        </w:rPr>
        <w:t xml:space="preserve"> the Movies. </w:t>
      </w:r>
      <w:r w:rsidRPr="001231E3">
        <w:rPr>
          <w:rFonts w:ascii="Times New Roman" w:hAnsi="Times New Roman"/>
          <w:i/>
          <w:szCs w:val="24"/>
        </w:rPr>
        <w:t>The Atlatl</w:t>
      </w:r>
      <w:r w:rsidRPr="001231E3">
        <w:rPr>
          <w:rFonts w:ascii="Times New Roman" w:hAnsi="Times New Roman"/>
          <w:szCs w:val="24"/>
        </w:rPr>
        <w:t xml:space="preserve"> 10(4):1-2.</w:t>
      </w:r>
    </w:p>
    <w:p w14:paraId="42DE8F52" w14:textId="77777777" w:rsidR="0084165A" w:rsidRPr="001231E3" w:rsidRDefault="0084165A" w:rsidP="00437CBB">
      <w:pPr>
        <w:ind w:right="-720"/>
        <w:rPr>
          <w:rFonts w:ascii="Times New Roman" w:hAnsi="Times New Roman"/>
          <w:szCs w:val="24"/>
        </w:rPr>
      </w:pPr>
    </w:p>
    <w:p w14:paraId="6F2D0FCF"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2EC46765" w14:textId="77777777" w:rsidR="00D3154A" w:rsidRPr="001231E3" w:rsidRDefault="0084165A" w:rsidP="00437CBB">
      <w:pPr>
        <w:ind w:right="-720"/>
        <w:rPr>
          <w:rFonts w:ascii="Times New Roman" w:hAnsi="Times New Roman"/>
          <w:szCs w:val="24"/>
        </w:rPr>
      </w:pPr>
      <w:r w:rsidRPr="001231E3">
        <w:rPr>
          <w:rFonts w:ascii="Times New Roman" w:hAnsi="Times New Roman"/>
          <w:szCs w:val="24"/>
        </w:rPr>
        <w:t>On being atlatl consultant for movie "Eaters of the Dead"</w:t>
      </w:r>
      <w:r w:rsidR="00E07BDE" w:rsidRPr="001231E3">
        <w:rPr>
          <w:rFonts w:ascii="Times New Roman" w:hAnsi="Times New Roman"/>
          <w:szCs w:val="24"/>
        </w:rPr>
        <w:t xml:space="preserve"> [released as “13</w:t>
      </w:r>
      <w:r w:rsidR="00E07BDE" w:rsidRPr="001231E3">
        <w:rPr>
          <w:rFonts w:ascii="Times New Roman" w:hAnsi="Times New Roman"/>
          <w:szCs w:val="24"/>
          <w:vertAlign w:val="superscript"/>
        </w:rPr>
        <w:t>th</w:t>
      </w:r>
      <w:r w:rsidR="00E07BDE" w:rsidRPr="001231E3">
        <w:rPr>
          <w:rFonts w:ascii="Times New Roman" w:hAnsi="Times New Roman"/>
          <w:szCs w:val="24"/>
        </w:rPr>
        <w:t xml:space="preserve"> Warrior”]</w:t>
      </w:r>
      <w:r w:rsidRPr="001231E3">
        <w:rPr>
          <w:rFonts w:ascii="Times New Roman" w:hAnsi="Times New Roman"/>
          <w:szCs w:val="24"/>
        </w:rPr>
        <w:t xml:space="preserve">, with fictional primitives using atlatl from horseback. Possibly the only time anyone has tried equestrian atlatl use. See Crichton 1992; </w:t>
      </w:r>
      <w:proofErr w:type="spellStart"/>
      <w:r w:rsidRPr="001231E3">
        <w:rPr>
          <w:rFonts w:ascii="Times New Roman" w:hAnsi="Times New Roman"/>
          <w:szCs w:val="24"/>
        </w:rPr>
        <w:t>McTiernan</w:t>
      </w:r>
      <w:proofErr w:type="spellEnd"/>
      <w:r w:rsidRPr="001231E3">
        <w:rPr>
          <w:rFonts w:ascii="Times New Roman" w:hAnsi="Times New Roman"/>
          <w:szCs w:val="24"/>
        </w:rPr>
        <w:t xml:space="preserve"> 1997.</w:t>
      </w:r>
    </w:p>
    <w:p w14:paraId="3FBF5672" w14:textId="77777777" w:rsidR="007C3D14" w:rsidRPr="001231E3" w:rsidRDefault="007C3D14" w:rsidP="00437CBB">
      <w:pPr>
        <w:ind w:right="-720"/>
        <w:rPr>
          <w:rFonts w:ascii="Times New Roman" w:hAnsi="Times New Roman"/>
          <w:szCs w:val="24"/>
        </w:rPr>
      </w:pPr>
    </w:p>
    <w:p w14:paraId="2A643B91" w14:textId="77777777" w:rsidR="007C3D14" w:rsidRPr="001231E3" w:rsidRDefault="007C3D14" w:rsidP="00437CBB">
      <w:pPr>
        <w:ind w:right="-720"/>
        <w:rPr>
          <w:rFonts w:ascii="Times New Roman" w:hAnsi="Times New Roman"/>
          <w:b/>
          <w:szCs w:val="24"/>
        </w:rPr>
      </w:pPr>
      <w:r w:rsidRPr="001231E3">
        <w:rPr>
          <w:rFonts w:ascii="Times New Roman" w:hAnsi="Times New Roman"/>
          <w:b/>
          <w:szCs w:val="24"/>
        </w:rPr>
        <w:t>Richard, Russell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24DEF95" w14:textId="77777777" w:rsidR="007C3D14" w:rsidRPr="001231E3" w:rsidRDefault="007C3D14" w:rsidP="00437CBB">
      <w:pPr>
        <w:ind w:right="-720"/>
        <w:rPr>
          <w:rFonts w:ascii="Times New Roman" w:hAnsi="Times New Roman"/>
          <w:szCs w:val="24"/>
        </w:rPr>
      </w:pPr>
      <w:proofErr w:type="gramStart"/>
      <w:r w:rsidRPr="001231E3">
        <w:rPr>
          <w:rFonts w:ascii="Times New Roman" w:hAnsi="Times New Roman"/>
          <w:szCs w:val="24"/>
        </w:rPr>
        <w:lastRenderedPageBreak/>
        <w:t>2011  Hello</w:t>
      </w:r>
      <w:proofErr w:type="gramEnd"/>
      <w:r w:rsidRPr="001231E3">
        <w:rPr>
          <w:rFonts w:ascii="Times New Roman" w:hAnsi="Times New Roman"/>
          <w:szCs w:val="24"/>
        </w:rPr>
        <w:t xml:space="preserve"> Friends of the Atlatl. </w:t>
      </w:r>
      <w:r w:rsidRPr="001231E3">
        <w:rPr>
          <w:rFonts w:ascii="Times New Roman" w:hAnsi="Times New Roman"/>
          <w:i/>
          <w:szCs w:val="24"/>
        </w:rPr>
        <w:t>The Atlatl</w:t>
      </w:r>
      <w:r w:rsidRPr="001231E3">
        <w:rPr>
          <w:rFonts w:ascii="Times New Roman" w:hAnsi="Times New Roman"/>
          <w:szCs w:val="24"/>
        </w:rPr>
        <w:t xml:space="preserve"> 24(3):16-17.</w:t>
      </w:r>
    </w:p>
    <w:p w14:paraId="62ED1306" w14:textId="77777777" w:rsidR="007C3D14" w:rsidRPr="001231E3" w:rsidRDefault="007C3D14" w:rsidP="00437CBB">
      <w:pPr>
        <w:ind w:right="-720"/>
        <w:rPr>
          <w:rFonts w:ascii="Times New Roman" w:hAnsi="Times New Roman"/>
          <w:szCs w:val="24"/>
        </w:rPr>
      </w:pPr>
    </w:p>
    <w:p w14:paraId="3BFFBC99" w14:textId="77777777" w:rsidR="007C3D14" w:rsidRPr="001231E3" w:rsidRDefault="007C3D14" w:rsidP="00437CBB">
      <w:pPr>
        <w:ind w:right="-720"/>
        <w:rPr>
          <w:rFonts w:ascii="Times New Roman" w:hAnsi="Times New Roman"/>
          <w:szCs w:val="24"/>
        </w:rPr>
      </w:pPr>
      <w:r w:rsidRPr="001231E3">
        <w:rPr>
          <w:rFonts w:ascii="Times New Roman" w:hAnsi="Times New Roman"/>
          <w:szCs w:val="24"/>
        </w:rPr>
        <w:t xml:space="preserve">Wyoming events, including Saratoga Museum event honoring Rod Laird as Grandfather and Leni </w:t>
      </w:r>
      <w:proofErr w:type="spellStart"/>
      <w:r w:rsidRPr="001231E3">
        <w:rPr>
          <w:rFonts w:ascii="Times New Roman" w:hAnsi="Times New Roman"/>
          <w:szCs w:val="24"/>
        </w:rPr>
        <w:t>Clubb</w:t>
      </w:r>
      <w:proofErr w:type="spellEnd"/>
      <w:r w:rsidRPr="001231E3">
        <w:rPr>
          <w:rFonts w:ascii="Times New Roman" w:hAnsi="Times New Roman"/>
          <w:szCs w:val="24"/>
        </w:rPr>
        <w:t xml:space="preserve"> as Grandmother and Saratoga as Birthplace of the Modern Atlatl.</w:t>
      </w:r>
    </w:p>
    <w:p w14:paraId="5CF3173E" w14:textId="77777777" w:rsidR="00D3154A" w:rsidRDefault="00D3154A" w:rsidP="00437CBB">
      <w:pPr>
        <w:ind w:right="-720"/>
        <w:rPr>
          <w:rFonts w:ascii="Times New Roman" w:hAnsi="Times New Roman"/>
          <w:szCs w:val="24"/>
        </w:rPr>
      </w:pPr>
    </w:p>
    <w:p w14:paraId="74CF814F" w14:textId="77777777" w:rsidR="00AC732E" w:rsidRPr="008B7362" w:rsidRDefault="00AC732E" w:rsidP="00AC732E">
      <w:pPr>
        <w:ind w:right="-720"/>
        <w:rPr>
          <w:rFonts w:ascii="Times New Roman" w:hAnsi="Times New Roman"/>
          <w:b/>
          <w:szCs w:val="24"/>
        </w:rPr>
      </w:pPr>
      <w:r w:rsidRPr="008B7362">
        <w:rPr>
          <w:rFonts w:ascii="Times New Roman" w:hAnsi="Times New Roman"/>
          <w:b/>
          <w:szCs w:val="24"/>
        </w:rPr>
        <w:t>Richard, Russell</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57A0A118" w14:textId="77777777" w:rsidR="00AC732E" w:rsidRDefault="00AC732E" w:rsidP="00AC732E">
      <w:pPr>
        <w:ind w:right="-720"/>
        <w:rPr>
          <w:rFonts w:ascii="Times New Roman" w:hAnsi="Times New Roman"/>
          <w:szCs w:val="24"/>
        </w:rPr>
      </w:pPr>
      <w:r>
        <w:rPr>
          <w:rFonts w:ascii="Times New Roman" w:hAnsi="Times New Roman"/>
          <w:szCs w:val="24"/>
        </w:rPr>
        <w:t xml:space="preserve">2011 Use of the Atlatl in Prehistoric Hunting in Wyoming. Wyoming Atlatl and Social Club webpage, electronic document, URL: </w:t>
      </w:r>
      <w:hyperlink r:id="rId175" w:history="1">
        <w:r w:rsidRPr="001458A7">
          <w:rPr>
            <w:rStyle w:val="Hyperlink"/>
            <w:rFonts w:ascii="Times New Roman" w:hAnsi="Times New Roman"/>
            <w:szCs w:val="24"/>
          </w:rPr>
          <w:t>http://wyasc.com/home/knowledge/use-of-the-atlatl-in-prehistoric-hunting-in-wyoming/</w:t>
        </w:r>
      </w:hyperlink>
      <w:r>
        <w:rPr>
          <w:rFonts w:ascii="Times New Roman" w:hAnsi="Times New Roman"/>
          <w:szCs w:val="24"/>
        </w:rPr>
        <w:t xml:space="preserve"> accessed August 2, 2014.</w:t>
      </w:r>
    </w:p>
    <w:p w14:paraId="4850F70D" w14:textId="77777777" w:rsidR="00AC732E" w:rsidRDefault="00AC732E" w:rsidP="00AC732E">
      <w:pPr>
        <w:ind w:right="-720"/>
        <w:rPr>
          <w:rFonts w:ascii="Times New Roman" w:hAnsi="Times New Roman"/>
          <w:szCs w:val="24"/>
        </w:rPr>
      </w:pPr>
    </w:p>
    <w:p w14:paraId="652285B0" w14:textId="77777777" w:rsidR="00AC732E" w:rsidRDefault="00AC732E" w:rsidP="00AC732E">
      <w:pPr>
        <w:ind w:right="-720"/>
        <w:rPr>
          <w:rFonts w:ascii="Times New Roman" w:hAnsi="Times New Roman"/>
          <w:szCs w:val="24"/>
        </w:rPr>
      </w:pPr>
      <w:r>
        <w:rPr>
          <w:rFonts w:ascii="Times New Roman" w:hAnsi="Times New Roman"/>
          <w:szCs w:val="24"/>
        </w:rPr>
        <w:t xml:space="preserve">Weights, a few hooks, Spring Creek Cave finds, </w:t>
      </w:r>
      <w:proofErr w:type="spellStart"/>
      <w:r>
        <w:rPr>
          <w:rFonts w:ascii="Times New Roman" w:hAnsi="Times New Roman"/>
          <w:szCs w:val="24"/>
        </w:rPr>
        <w:t>Frison</w:t>
      </w:r>
      <w:proofErr w:type="spellEnd"/>
      <w:r>
        <w:rPr>
          <w:rFonts w:ascii="Times New Roman" w:hAnsi="Times New Roman"/>
          <w:szCs w:val="24"/>
        </w:rPr>
        <w:t xml:space="preserve"> experiments.</w:t>
      </w:r>
    </w:p>
    <w:p w14:paraId="786F9437" w14:textId="77777777" w:rsidR="00AC732E" w:rsidRDefault="00AC732E" w:rsidP="00437CBB">
      <w:pPr>
        <w:ind w:right="-720"/>
        <w:rPr>
          <w:rFonts w:ascii="Times New Roman" w:hAnsi="Times New Roman"/>
          <w:szCs w:val="24"/>
        </w:rPr>
      </w:pPr>
    </w:p>
    <w:p w14:paraId="6B95F5AB" w14:textId="77777777" w:rsidR="00AC732E" w:rsidRPr="008B7362" w:rsidRDefault="00AC732E" w:rsidP="00AC732E">
      <w:pPr>
        <w:ind w:right="-720"/>
        <w:rPr>
          <w:rFonts w:ascii="Times New Roman" w:hAnsi="Times New Roman"/>
          <w:b/>
          <w:szCs w:val="24"/>
        </w:rPr>
      </w:pPr>
      <w:r w:rsidRPr="008B7362">
        <w:rPr>
          <w:rFonts w:ascii="Times New Roman" w:hAnsi="Times New Roman"/>
          <w:b/>
          <w:szCs w:val="24"/>
        </w:rPr>
        <w:t>Richard, Russell</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72FE8C57" w14:textId="77777777" w:rsidR="00AC732E" w:rsidRDefault="00AC732E" w:rsidP="00AC732E">
      <w:pPr>
        <w:ind w:right="-720"/>
        <w:rPr>
          <w:rFonts w:ascii="Times New Roman" w:hAnsi="Times New Roman"/>
          <w:szCs w:val="24"/>
        </w:rPr>
      </w:pPr>
      <w:r>
        <w:rPr>
          <w:rFonts w:ascii="Times New Roman" w:hAnsi="Times New Roman"/>
          <w:szCs w:val="24"/>
        </w:rPr>
        <w:t xml:space="preserve">2012 Historic Atlatls of Wyoming. Wyoming Atlatl and Social Club webpage, electronic document, URL: </w:t>
      </w:r>
      <w:hyperlink r:id="rId176" w:history="1">
        <w:r w:rsidRPr="001458A7">
          <w:rPr>
            <w:rStyle w:val="Hyperlink"/>
            <w:rFonts w:ascii="Times New Roman" w:hAnsi="Times New Roman"/>
            <w:szCs w:val="24"/>
          </w:rPr>
          <w:t>http://wyasc.com/home/knowledge/historic-atlatls-of-wyoming/</w:t>
        </w:r>
      </w:hyperlink>
      <w:r>
        <w:rPr>
          <w:rFonts w:ascii="Times New Roman" w:hAnsi="Times New Roman"/>
          <w:szCs w:val="24"/>
        </w:rPr>
        <w:t xml:space="preserve"> accessed August 2, 2014.</w:t>
      </w:r>
    </w:p>
    <w:p w14:paraId="2A5AE31D" w14:textId="77777777" w:rsidR="00AC732E" w:rsidRDefault="00AC732E" w:rsidP="00AC732E">
      <w:pPr>
        <w:ind w:right="-720"/>
        <w:rPr>
          <w:rFonts w:ascii="Times New Roman" w:hAnsi="Times New Roman"/>
          <w:szCs w:val="24"/>
        </w:rPr>
      </w:pPr>
    </w:p>
    <w:p w14:paraId="7BC78C99" w14:textId="77777777" w:rsidR="00AC732E" w:rsidRDefault="00AC732E" w:rsidP="00AC732E">
      <w:pPr>
        <w:ind w:right="-720"/>
        <w:rPr>
          <w:rFonts w:ascii="Times New Roman" w:hAnsi="Times New Roman"/>
          <w:szCs w:val="24"/>
        </w:rPr>
      </w:pPr>
      <w:r>
        <w:rPr>
          <w:rFonts w:ascii="Times New Roman" w:hAnsi="Times New Roman"/>
          <w:szCs w:val="24"/>
        </w:rPr>
        <w:t xml:space="preserve">G. </w:t>
      </w:r>
      <w:proofErr w:type="spellStart"/>
      <w:r>
        <w:rPr>
          <w:rFonts w:ascii="Times New Roman" w:hAnsi="Times New Roman"/>
          <w:szCs w:val="24"/>
        </w:rPr>
        <w:t>Frison</w:t>
      </w:r>
      <w:proofErr w:type="spellEnd"/>
      <w:r>
        <w:rPr>
          <w:rFonts w:ascii="Times New Roman" w:hAnsi="Times New Roman"/>
          <w:szCs w:val="24"/>
        </w:rPr>
        <w:t xml:space="preserve"> in 1950s working with Spring Creek Cave finds, “gained enough proficiency to hunt rabbits”. Photos of </w:t>
      </w:r>
      <w:proofErr w:type="spellStart"/>
      <w:r>
        <w:rPr>
          <w:rFonts w:ascii="Times New Roman" w:hAnsi="Times New Roman"/>
          <w:szCs w:val="24"/>
        </w:rPr>
        <w:t>Frison</w:t>
      </w:r>
      <w:proofErr w:type="spellEnd"/>
      <w:r>
        <w:rPr>
          <w:rFonts w:ascii="Times New Roman" w:hAnsi="Times New Roman"/>
          <w:szCs w:val="24"/>
        </w:rPr>
        <w:t>, an atlatl [</w:t>
      </w:r>
      <w:proofErr w:type="spellStart"/>
      <w:r>
        <w:rPr>
          <w:rFonts w:ascii="Times New Roman" w:hAnsi="Times New Roman"/>
          <w:szCs w:val="24"/>
        </w:rPr>
        <w:t>Basketmaker</w:t>
      </w:r>
      <w:proofErr w:type="spellEnd"/>
      <w:r>
        <w:rPr>
          <w:rFonts w:ascii="Times New Roman" w:hAnsi="Times New Roman"/>
          <w:szCs w:val="24"/>
        </w:rPr>
        <w:t xml:space="preserve">-like hook but solid handle with multiple finger grooves, thin shaft, thicker distal with groove and hook] Rod Laird discovered Casper site, met </w:t>
      </w:r>
      <w:proofErr w:type="spellStart"/>
      <w:r>
        <w:rPr>
          <w:rFonts w:ascii="Times New Roman" w:hAnsi="Times New Roman"/>
          <w:szCs w:val="24"/>
        </w:rPr>
        <w:t>Frison</w:t>
      </w:r>
      <w:proofErr w:type="spellEnd"/>
      <w:r>
        <w:rPr>
          <w:rFonts w:ascii="Times New Roman" w:hAnsi="Times New Roman"/>
          <w:szCs w:val="24"/>
        </w:rPr>
        <w:t xml:space="preserve"> when he excavated, later taught atlatls in 6-grade class, inspired to begin annual atlatl meetings. Photos of Laird, Kornfeld, other WY </w:t>
      </w:r>
      <w:proofErr w:type="spellStart"/>
      <w:r>
        <w:rPr>
          <w:rFonts w:ascii="Times New Roman" w:hAnsi="Times New Roman"/>
          <w:szCs w:val="24"/>
        </w:rPr>
        <w:t>atlatlists</w:t>
      </w:r>
      <w:proofErr w:type="spellEnd"/>
      <w:r>
        <w:rPr>
          <w:rFonts w:ascii="Times New Roman" w:hAnsi="Times New Roman"/>
          <w:szCs w:val="24"/>
        </w:rPr>
        <w:t>. Bill Tate first commercial atlatl ca 1985. Bob Perkins BPS Engineering “Mammoth Hunter”. [large grip with leather loops, thin rod shaft with attached weight, rounded blade distal end with metal ball hook - only grip is much like his later form]</w:t>
      </w:r>
    </w:p>
    <w:p w14:paraId="3169CB36" w14:textId="77777777" w:rsidR="00AC732E" w:rsidRDefault="00AC732E" w:rsidP="00437CBB">
      <w:pPr>
        <w:ind w:right="-720"/>
        <w:rPr>
          <w:rFonts w:ascii="Times New Roman" w:hAnsi="Times New Roman"/>
          <w:szCs w:val="24"/>
        </w:rPr>
      </w:pPr>
    </w:p>
    <w:p w14:paraId="42A59362" w14:textId="77777777" w:rsidR="00440DD1" w:rsidRPr="00440DD1" w:rsidRDefault="00440DD1" w:rsidP="00437CBB">
      <w:pPr>
        <w:ind w:right="-720"/>
        <w:rPr>
          <w:rFonts w:ascii="Times New Roman" w:hAnsi="Times New Roman"/>
          <w:b/>
          <w:szCs w:val="24"/>
        </w:rPr>
      </w:pPr>
      <w:r w:rsidRPr="00440DD1">
        <w:rPr>
          <w:rFonts w:ascii="Times New Roman" w:hAnsi="Times New Roman"/>
          <w:b/>
          <w:szCs w:val="24"/>
        </w:rPr>
        <w:t>Richard, Russell</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6513FC5A" w14:textId="77777777" w:rsidR="00440DD1" w:rsidRDefault="00440DD1" w:rsidP="00437CBB">
      <w:pPr>
        <w:ind w:right="-720"/>
        <w:rPr>
          <w:rFonts w:ascii="Times New Roman" w:hAnsi="Times New Roman"/>
          <w:szCs w:val="24"/>
        </w:rPr>
      </w:pPr>
      <w:proofErr w:type="gramStart"/>
      <w:r>
        <w:rPr>
          <w:rFonts w:ascii="Times New Roman" w:hAnsi="Times New Roman"/>
          <w:szCs w:val="24"/>
        </w:rPr>
        <w:t>2013  Ellsworth</w:t>
      </w:r>
      <w:proofErr w:type="gramEnd"/>
      <w:r>
        <w:rPr>
          <w:rFonts w:ascii="Times New Roman" w:hAnsi="Times New Roman"/>
          <w:szCs w:val="24"/>
        </w:rPr>
        <w:t xml:space="preserve"> Jaeger and the Atlatl Quest. Wyoming Atlatl and Social Club webpage, electronic document, URL: </w:t>
      </w:r>
      <w:hyperlink r:id="rId177" w:history="1">
        <w:r w:rsidRPr="001458A7">
          <w:rPr>
            <w:rStyle w:val="Hyperlink"/>
            <w:rFonts w:ascii="Times New Roman" w:hAnsi="Times New Roman"/>
            <w:szCs w:val="24"/>
          </w:rPr>
          <w:t>http://wyasc.com/home/knowledge/ellsworth-jaeger-and-the-atlatl-quest/</w:t>
        </w:r>
      </w:hyperlink>
      <w:r>
        <w:rPr>
          <w:rFonts w:ascii="Times New Roman" w:hAnsi="Times New Roman"/>
          <w:szCs w:val="24"/>
        </w:rPr>
        <w:t xml:space="preserve">  accessed August 2, 2014.</w:t>
      </w:r>
    </w:p>
    <w:p w14:paraId="4AC4FC29" w14:textId="77777777" w:rsidR="00440DD1" w:rsidRDefault="00440DD1" w:rsidP="00437CBB">
      <w:pPr>
        <w:ind w:right="-720"/>
        <w:rPr>
          <w:rFonts w:ascii="Times New Roman" w:hAnsi="Times New Roman"/>
          <w:szCs w:val="24"/>
        </w:rPr>
      </w:pPr>
    </w:p>
    <w:p w14:paraId="020A8737" w14:textId="77777777" w:rsidR="00440DD1" w:rsidRDefault="00440DD1" w:rsidP="00437CBB">
      <w:pPr>
        <w:ind w:right="-720"/>
        <w:rPr>
          <w:rFonts w:ascii="Times New Roman" w:hAnsi="Times New Roman"/>
          <w:szCs w:val="24"/>
        </w:rPr>
      </w:pPr>
      <w:r>
        <w:rPr>
          <w:rFonts w:ascii="Times New Roman" w:hAnsi="Times New Roman"/>
          <w:szCs w:val="24"/>
        </w:rPr>
        <w:t xml:space="preserve">[See Jaeger 1961] </w:t>
      </w:r>
      <w:r w:rsidRPr="00440DD1">
        <w:rPr>
          <w:rFonts w:ascii="Times New Roman" w:hAnsi="Times New Roman"/>
          <w:i/>
          <w:szCs w:val="24"/>
        </w:rPr>
        <w:t>Nature Crafts</w:t>
      </w:r>
      <w:r>
        <w:rPr>
          <w:rFonts w:ascii="Times New Roman" w:hAnsi="Times New Roman"/>
          <w:szCs w:val="24"/>
        </w:rPr>
        <w:t xml:space="preserve"> first published 1949, RR’s is 1958 ed. E. Jaeger (1897-1962), New York state, knew E. T. Seton. Commercial art background, Buffalo Museum of </w:t>
      </w:r>
      <w:proofErr w:type="spellStart"/>
      <w:r>
        <w:rPr>
          <w:rFonts w:ascii="Times New Roman" w:hAnsi="Times New Roman"/>
          <w:szCs w:val="24"/>
        </w:rPr>
        <w:t>Scince</w:t>
      </w:r>
      <w:proofErr w:type="spellEnd"/>
      <w:r>
        <w:rPr>
          <w:rFonts w:ascii="Times New Roman" w:hAnsi="Times New Roman"/>
          <w:szCs w:val="24"/>
        </w:rPr>
        <w:t xml:space="preserve"> education curator 1941, traveled studying animals and tribes, prolific author, lecturer. Refs to a number of early pop articles with atlatl info that EJ might have </w:t>
      </w:r>
      <w:proofErr w:type="gramStart"/>
      <w:r>
        <w:rPr>
          <w:rFonts w:ascii="Times New Roman" w:hAnsi="Times New Roman"/>
          <w:szCs w:val="24"/>
        </w:rPr>
        <w:t>known, or</w:t>
      </w:r>
      <w:proofErr w:type="gramEnd"/>
      <w:r>
        <w:rPr>
          <w:rFonts w:ascii="Times New Roman" w:hAnsi="Times New Roman"/>
          <w:szCs w:val="24"/>
        </w:rPr>
        <w:t xml:space="preserve"> learned of it from academic circles.</w:t>
      </w:r>
    </w:p>
    <w:p w14:paraId="68F2060B" w14:textId="77777777" w:rsidR="008B7362" w:rsidRDefault="008B7362" w:rsidP="00437CBB">
      <w:pPr>
        <w:ind w:right="-720"/>
        <w:rPr>
          <w:rFonts w:ascii="Times New Roman" w:hAnsi="Times New Roman"/>
          <w:szCs w:val="24"/>
        </w:rPr>
      </w:pPr>
    </w:p>
    <w:p w14:paraId="27DED5A0" w14:textId="644E5B95" w:rsidR="00D3154A" w:rsidRPr="001231E3" w:rsidRDefault="00D3154A" w:rsidP="00437CBB">
      <w:pPr>
        <w:ind w:right="-720"/>
        <w:rPr>
          <w:rFonts w:ascii="Times New Roman" w:hAnsi="Times New Roman"/>
          <w:b/>
          <w:szCs w:val="24"/>
        </w:rPr>
      </w:pPr>
      <w:r w:rsidRPr="001231E3">
        <w:rPr>
          <w:rFonts w:ascii="Times New Roman" w:hAnsi="Times New Roman"/>
          <w:b/>
          <w:szCs w:val="24"/>
        </w:rPr>
        <w:t xml:space="preserve">Richards, Michael P., Sheila Greer, Lorna T. </w:t>
      </w:r>
      <w:proofErr w:type="spellStart"/>
      <w:r w:rsidRPr="001231E3">
        <w:rPr>
          <w:rFonts w:ascii="Times New Roman" w:hAnsi="Times New Roman"/>
          <w:b/>
          <w:szCs w:val="24"/>
        </w:rPr>
        <w:t>Corr</w:t>
      </w:r>
      <w:proofErr w:type="spellEnd"/>
      <w:r w:rsidRPr="001231E3">
        <w:rPr>
          <w:rFonts w:ascii="Times New Roman" w:hAnsi="Times New Roman"/>
          <w:b/>
          <w:szCs w:val="24"/>
        </w:rPr>
        <w:t xml:space="preserve">, Owen Beattie, Alexander Mackie, Richard </w:t>
      </w:r>
      <w:proofErr w:type="spellStart"/>
      <w:r w:rsidRPr="001231E3">
        <w:rPr>
          <w:rFonts w:ascii="Times New Roman" w:hAnsi="Times New Roman"/>
          <w:b/>
          <w:szCs w:val="24"/>
        </w:rPr>
        <w:t>Evershed</w:t>
      </w:r>
      <w:proofErr w:type="spellEnd"/>
      <w:r w:rsidRPr="001231E3">
        <w:rPr>
          <w:rFonts w:ascii="Times New Roman" w:hAnsi="Times New Roman"/>
          <w:b/>
          <w:szCs w:val="24"/>
        </w:rPr>
        <w:t xml:space="preserve">, Al von </w:t>
      </w:r>
      <w:proofErr w:type="spellStart"/>
      <w:r w:rsidRPr="001231E3">
        <w:rPr>
          <w:rFonts w:ascii="Times New Roman" w:hAnsi="Times New Roman"/>
          <w:b/>
          <w:szCs w:val="24"/>
        </w:rPr>
        <w:t>Finster</w:t>
      </w:r>
      <w:proofErr w:type="spellEnd"/>
      <w:r w:rsidRPr="001231E3">
        <w:rPr>
          <w:rFonts w:ascii="Times New Roman" w:hAnsi="Times New Roman"/>
          <w:b/>
          <w:szCs w:val="24"/>
        </w:rPr>
        <w:t xml:space="preserve">, and John </w:t>
      </w:r>
      <w:proofErr w:type="spellStart"/>
      <w:r w:rsidRPr="001231E3">
        <w:rPr>
          <w:rFonts w:ascii="Times New Roman" w:hAnsi="Times New Roman"/>
          <w:b/>
          <w:szCs w:val="24"/>
        </w:rPr>
        <w:t>Southon</w:t>
      </w:r>
      <w:proofErr w:type="spellEnd"/>
      <w:r w:rsidRPr="001231E3">
        <w:rPr>
          <w:rFonts w:ascii="Times New Roman" w:hAnsi="Times New Roman"/>
          <w:b/>
          <w:szCs w:val="24"/>
        </w:rPr>
        <w:tab/>
      </w:r>
      <w:r w:rsidRPr="001231E3">
        <w:rPr>
          <w:rFonts w:ascii="Times New Roman" w:hAnsi="Times New Roman"/>
          <w:b/>
          <w:szCs w:val="24"/>
        </w:rPr>
        <w:tab/>
        <w:t>o</w:t>
      </w:r>
    </w:p>
    <w:p w14:paraId="2AB62EBF" w14:textId="77777777" w:rsidR="00D3154A" w:rsidRPr="001231E3" w:rsidRDefault="00D3154A" w:rsidP="00437CBB">
      <w:pPr>
        <w:ind w:right="-720"/>
        <w:rPr>
          <w:rFonts w:ascii="Times New Roman" w:hAnsi="Times New Roman"/>
          <w:szCs w:val="24"/>
        </w:rPr>
      </w:pPr>
      <w:proofErr w:type="gramStart"/>
      <w:r w:rsidRPr="001231E3">
        <w:rPr>
          <w:rFonts w:ascii="Times New Roman" w:hAnsi="Times New Roman"/>
          <w:szCs w:val="24"/>
        </w:rPr>
        <w:t>2007  Radiocarbon</w:t>
      </w:r>
      <w:proofErr w:type="gramEnd"/>
      <w:r w:rsidRPr="001231E3">
        <w:rPr>
          <w:rFonts w:ascii="Times New Roman" w:hAnsi="Times New Roman"/>
          <w:szCs w:val="24"/>
        </w:rPr>
        <w:t xml:space="preserve"> Dating and Dietary Stable Isotope Analysis of </w:t>
      </w:r>
      <w:proofErr w:type="spellStart"/>
      <w:r w:rsidRPr="001231E3">
        <w:rPr>
          <w:rFonts w:ascii="Times New Roman" w:hAnsi="Times New Roman"/>
          <w:szCs w:val="24"/>
        </w:rPr>
        <w:t>Kwaday</w:t>
      </w:r>
      <w:proofErr w:type="spellEnd"/>
      <w:r w:rsidRPr="001231E3">
        <w:rPr>
          <w:rFonts w:ascii="Times New Roman" w:hAnsi="Times New Roman"/>
          <w:szCs w:val="24"/>
        </w:rPr>
        <w:t xml:space="preserve"> Dan </w:t>
      </w:r>
      <w:proofErr w:type="spellStart"/>
      <w:r w:rsidRPr="001231E3">
        <w:rPr>
          <w:rFonts w:ascii="Times New Roman" w:hAnsi="Times New Roman"/>
          <w:szCs w:val="24"/>
        </w:rPr>
        <w:t>Ts’inchi</w:t>
      </w:r>
      <w:proofErr w:type="spellEnd"/>
      <w:r w:rsidRPr="001231E3">
        <w:rPr>
          <w:rFonts w:ascii="Times New Roman" w:hAnsi="Times New Roman"/>
          <w:szCs w:val="24"/>
        </w:rPr>
        <w:t xml:space="preserve">. </w:t>
      </w:r>
      <w:r w:rsidRPr="001231E3">
        <w:rPr>
          <w:rFonts w:ascii="Times New Roman" w:hAnsi="Times New Roman"/>
          <w:i/>
          <w:szCs w:val="24"/>
        </w:rPr>
        <w:t>American Antiquity</w:t>
      </w:r>
      <w:r w:rsidRPr="001231E3">
        <w:rPr>
          <w:rFonts w:ascii="Times New Roman" w:hAnsi="Times New Roman"/>
          <w:szCs w:val="24"/>
        </w:rPr>
        <w:t xml:space="preserve"> 72(4):719-733.</w:t>
      </w:r>
    </w:p>
    <w:p w14:paraId="2A2C2423" w14:textId="77777777" w:rsidR="00D3154A" w:rsidRPr="001231E3" w:rsidRDefault="00D3154A" w:rsidP="00437CBB">
      <w:pPr>
        <w:ind w:right="-720"/>
        <w:rPr>
          <w:rFonts w:ascii="Times New Roman" w:hAnsi="Times New Roman"/>
          <w:szCs w:val="24"/>
        </w:rPr>
      </w:pPr>
    </w:p>
    <w:p w14:paraId="7A7328E1" w14:textId="77777777" w:rsidR="00164E04" w:rsidRPr="001231E3" w:rsidRDefault="00164E04" w:rsidP="00437CBB">
      <w:pPr>
        <w:ind w:right="-720"/>
        <w:rPr>
          <w:rFonts w:ascii="Times New Roman" w:hAnsi="Times New Roman"/>
          <w:szCs w:val="24"/>
        </w:rPr>
      </w:pPr>
      <w:r w:rsidRPr="001231E3">
        <w:rPr>
          <w:rFonts w:ascii="Times New Roman" w:hAnsi="Times New Roman"/>
          <w:szCs w:val="24"/>
        </w:rPr>
        <w:t xml:space="preserve">C14 dating of bone collagen complicated by evidence of marine diet (which affects C14 concentrations) - calibrated range of 3 dates A.D. 1480-1850. Clothes and “hand tool” </w:t>
      </w:r>
      <w:proofErr w:type="spellStart"/>
      <w:r w:rsidRPr="001231E3">
        <w:rPr>
          <w:rFonts w:ascii="Times New Roman" w:hAnsi="Times New Roman"/>
          <w:szCs w:val="24"/>
        </w:rPr>
        <w:lastRenderedPageBreak/>
        <w:t>assoc</w:t>
      </w:r>
      <w:proofErr w:type="spellEnd"/>
      <w:r w:rsidRPr="001231E3">
        <w:rPr>
          <w:rFonts w:ascii="Times New Roman" w:hAnsi="Times New Roman"/>
          <w:szCs w:val="24"/>
        </w:rPr>
        <w:t xml:space="preserve"> w body also give wide range. Conclusion: 1670-1850 [more recent than previous estimates.] Date ranges for other artifacts suggest multiple use site. </w:t>
      </w:r>
      <w:r w:rsidR="00E76F69" w:rsidRPr="001231E3">
        <w:rPr>
          <w:rFonts w:ascii="Times New Roman" w:hAnsi="Times New Roman"/>
          <w:szCs w:val="24"/>
        </w:rPr>
        <w:t>[Artifacts listed in table that were previously considered possibly atlatl and dart now labeled “throwing or snare stick” and “arrow? shaft fragment”] Isotopic analysis indicates strongly marine diet, but also shift to terrestrial resources in year before death, although he also had fish + crustacean (coastal) food in stomach.</w:t>
      </w:r>
    </w:p>
    <w:p w14:paraId="2EF43B99" w14:textId="77777777" w:rsidR="0084165A" w:rsidRPr="001231E3" w:rsidRDefault="00164E04" w:rsidP="00437CBB">
      <w:pPr>
        <w:ind w:right="-720"/>
        <w:rPr>
          <w:rFonts w:ascii="Times New Roman" w:hAnsi="Times New Roman"/>
          <w:szCs w:val="24"/>
        </w:rPr>
      </w:pPr>
      <w:r w:rsidRPr="001231E3">
        <w:rPr>
          <w:rFonts w:ascii="Times New Roman" w:hAnsi="Times New Roman"/>
          <w:szCs w:val="24"/>
        </w:rPr>
        <w:t>[Commendably, they were allowed to do analysis of the body</w:t>
      </w:r>
      <w:r w:rsidR="003814AF" w:rsidRPr="001231E3">
        <w:rPr>
          <w:rFonts w:ascii="Times New Roman" w:hAnsi="Times New Roman"/>
          <w:szCs w:val="24"/>
        </w:rPr>
        <w:t xml:space="preserve"> before it was destroyed</w:t>
      </w:r>
      <w:r w:rsidRPr="001231E3">
        <w:rPr>
          <w:rFonts w:ascii="Times New Roman" w:hAnsi="Times New Roman"/>
          <w:szCs w:val="24"/>
        </w:rPr>
        <w:t xml:space="preserve">, but there is still no useful </w:t>
      </w:r>
      <w:r w:rsidR="00A36D5A" w:rsidRPr="001231E3">
        <w:rPr>
          <w:rFonts w:ascii="Times New Roman" w:hAnsi="Times New Roman"/>
          <w:szCs w:val="24"/>
        </w:rPr>
        <w:t>info available on the artifacts, s</w:t>
      </w:r>
      <w:r w:rsidR="00E76F69" w:rsidRPr="001231E3">
        <w:rPr>
          <w:rFonts w:ascii="Times New Roman" w:hAnsi="Times New Roman"/>
          <w:szCs w:val="24"/>
        </w:rPr>
        <w:t>ee Beattie et al. 2000</w:t>
      </w:r>
      <w:r w:rsidRPr="001231E3">
        <w:rPr>
          <w:rFonts w:ascii="Times New Roman" w:hAnsi="Times New Roman"/>
          <w:szCs w:val="24"/>
        </w:rPr>
        <w:t>]</w:t>
      </w:r>
      <w:r w:rsidR="0084165A" w:rsidRPr="001231E3">
        <w:rPr>
          <w:rFonts w:ascii="Times New Roman" w:hAnsi="Times New Roman"/>
          <w:szCs w:val="24"/>
        </w:rPr>
        <w:t xml:space="preserve"> </w:t>
      </w:r>
    </w:p>
    <w:p w14:paraId="6A9F19CC" w14:textId="77777777" w:rsidR="00376EAF" w:rsidRPr="001231E3" w:rsidRDefault="00376EAF" w:rsidP="00437CBB">
      <w:pPr>
        <w:ind w:right="-720"/>
        <w:rPr>
          <w:rFonts w:ascii="Times New Roman" w:hAnsi="Times New Roman"/>
          <w:szCs w:val="24"/>
        </w:rPr>
      </w:pPr>
    </w:p>
    <w:p w14:paraId="74AD904E" w14:textId="77777777" w:rsidR="00376EAF" w:rsidRPr="001231E3" w:rsidRDefault="00376EAF" w:rsidP="00437CBB">
      <w:pPr>
        <w:ind w:right="-720"/>
        <w:rPr>
          <w:rFonts w:ascii="Times New Roman" w:hAnsi="Times New Roman"/>
          <w:b/>
          <w:szCs w:val="24"/>
        </w:rPr>
      </w:pPr>
      <w:r w:rsidRPr="001231E3">
        <w:rPr>
          <w:rFonts w:ascii="Times New Roman" w:hAnsi="Times New Roman"/>
          <w:b/>
          <w:szCs w:val="24"/>
        </w:rPr>
        <w:t>Richardson, Mike</w:t>
      </w:r>
    </w:p>
    <w:p w14:paraId="41860170" w14:textId="77777777" w:rsidR="00376EAF" w:rsidRPr="001231E3" w:rsidRDefault="00376EAF" w:rsidP="00437CBB">
      <w:pPr>
        <w:ind w:right="-720"/>
        <w:rPr>
          <w:rFonts w:ascii="Times New Roman" w:hAnsi="Times New Roman"/>
          <w:szCs w:val="24"/>
        </w:rPr>
      </w:pPr>
      <w:proofErr w:type="gramStart"/>
      <w:r w:rsidRPr="001231E3">
        <w:rPr>
          <w:rFonts w:ascii="Times New Roman" w:hAnsi="Times New Roman"/>
          <w:szCs w:val="24"/>
        </w:rPr>
        <w:t>2010  Other</w:t>
      </w:r>
      <w:proofErr w:type="gramEnd"/>
      <w:r w:rsidRPr="001231E3">
        <w:rPr>
          <w:rFonts w:ascii="Times New Roman" w:hAnsi="Times New Roman"/>
          <w:szCs w:val="24"/>
        </w:rPr>
        <w:t xml:space="preserve"> Types of Atlatls: Loop, Fork, and Cord. </w:t>
      </w:r>
      <w:r w:rsidRPr="001231E3">
        <w:rPr>
          <w:rFonts w:ascii="Times New Roman" w:hAnsi="Times New Roman"/>
          <w:i/>
          <w:szCs w:val="24"/>
        </w:rPr>
        <w:t>The Dart</w:t>
      </w:r>
      <w:r w:rsidRPr="001231E3">
        <w:rPr>
          <w:rFonts w:ascii="Times New Roman" w:hAnsi="Times New Roman"/>
          <w:szCs w:val="24"/>
        </w:rPr>
        <w:t xml:space="preserve"> April 2010:5-6.</w:t>
      </w:r>
    </w:p>
    <w:p w14:paraId="4CF1FE54" w14:textId="77777777" w:rsidR="00971A52" w:rsidRPr="001231E3" w:rsidRDefault="00971A52" w:rsidP="00437CBB">
      <w:pPr>
        <w:ind w:right="-720"/>
        <w:rPr>
          <w:rFonts w:ascii="Times New Roman" w:hAnsi="Times New Roman"/>
          <w:szCs w:val="24"/>
        </w:rPr>
      </w:pPr>
    </w:p>
    <w:p w14:paraId="7AB6B1C8" w14:textId="77777777" w:rsidR="00971A52" w:rsidRPr="001231E3" w:rsidRDefault="00971A52" w:rsidP="00437CBB">
      <w:pPr>
        <w:ind w:right="-720"/>
        <w:rPr>
          <w:rFonts w:ascii="Times New Roman" w:hAnsi="Times New Roman"/>
          <w:b/>
          <w:szCs w:val="24"/>
        </w:rPr>
      </w:pPr>
      <w:r w:rsidRPr="001231E3">
        <w:rPr>
          <w:rFonts w:ascii="Times New Roman" w:hAnsi="Times New Roman"/>
          <w:b/>
          <w:szCs w:val="24"/>
        </w:rPr>
        <w:t>Richardson, Pat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 x</w:t>
      </w:r>
    </w:p>
    <w:p w14:paraId="4DCF3A9E" w14:textId="77777777" w:rsidR="00971A52" w:rsidRPr="001231E3" w:rsidRDefault="00971A52" w:rsidP="00437CBB">
      <w:pPr>
        <w:ind w:right="-720"/>
        <w:rPr>
          <w:rFonts w:ascii="Times New Roman" w:hAnsi="Times New Roman"/>
          <w:szCs w:val="24"/>
        </w:rPr>
      </w:pPr>
      <w:proofErr w:type="gramStart"/>
      <w:r w:rsidRPr="001231E3">
        <w:rPr>
          <w:rFonts w:ascii="Times New Roman" w:hAnsi="Times New Roman"/>
          <w:szCs w:val="24"/>
        </w:rPr>
        <w:t>2007  Army</w:t>
      </w:r>
      <w:proofErr w:type="gramEnd"/>
      <w:r w:rsidRPr="001231E3">
        <w:rPr>
          <w:rFonts w:ascii="Times New Roman" w:hAnsi="Times New Roman"/>
          <w:szCs w:val="24"/>
        </w:rPr>
        <w:t xml:space="preserve"> Corps of Engineers Makes Important Archaeological Find. </w:t>
      </w:r>
      <w:r w:rsidRPr="001231E3">
        <w:rPr>
          <w:rFonts w:ascii="Times New Roman" w:hAnsi="Times New Roman"/>
          <w:i/>
          <w:szCs w:val="24"/>
        </w:rPr>
        <w:t>The Atlatl</w:t>
      </w:r>
      <w:r w:rsidRPr="001231E3">
        <w:rPr>
          <w:rFonts w:ascii="Times New Roman" w:hAnsi="Times New Roman"/>
          <w:szCs w:val="24"/>
        </w:rPr>
        <w:t xml:space="preserve"> 20(3):15. (from electronic document http://www.army.mil/-news/2007/05/23/3311-army-corps-of-engineers-makes-important-archaeological-find/)</w:t>
      </w:r>
    </w:p>
    <w:p w14:paraId="2208AE12" w14:textId="77777777" w:rsidR="0084165A" w:rsidRPr="001231E3" w:rsidRDefault="0084165A" w:rsidP="00437CBB">
      <w:pPr>
        <w:ind w:right="-720"/>
        <w:rPr>
          <w:rFonts w:ascii="Times New Roman" w:hAnsi="Times New Roman"/>
          <w:szCs w:val="24"/>
        </w:rPr>
      </w:pPr>
    </w:p>
    <w:p w14:paraId="420AA6E1" w14:textId="77777777" w:rsidR="00971A52" w:rsidRPr="001231E3" w:rsidRDefault="00971A52" w:rsidP="00437CBB">
      <w:pPr>
        <w:ind w:right="-720"/>
        <w:rPr>
          <w:rFonts w:ascii="Times New Roman" w:hAnsi="Times New Roman"/>
          <w:szCs w:val="24"/>
        </w:rPr>
      </w:pPr>
      <w:r w:rsidRPr="001231E3">
        <w:rPr>
          <w:rFonts w:ascii="Times New Roman" w:hAnsi="Times New Roman"/>
          <w:szCs w:val="24"/>
        </w:rPr>
        <w:t>Nome harbor work, Alaska, finds Inu</w:t>
      </w:r>
      <w:r w:rsidR="00E07BDE" w:rsidRPr="001231E3">
        <w:rPr>
          <w:rFonts w:ascii="Times New Roman" w:hAnsi="Times New Roman"/>
          <w:szCs w:val="24"/>
        </w:rPr>
        <w:t xml:space="preserve">piat pit houses ca 300-350 BP. </w:t>
      </w:r>
      <w:proofErr w:type="spellStart"/>
      <w:r w:rsidR="00E07BDE" w:rsidRPr="001231E3">
        <w:rPr>
          <w:rFonts w:ascii="Times New Roman" w:hAnsi="Times New Roman"/>
          <w:szCs w:val="24"/>
        </w:rPr>
        <w:t>Inupiats</w:t>
      </w:r>
      <w:proofErr w:type="spellEnd"/>
      <w:r w:rsidR="00E07BDE" w:rsidRPr="001231E3">
        <w:rPr>
          <w:rFonts w:ascii="Times New Roman" w:hAnsi="Times New Roman"/>
          <w:szCs w:val="24"/>
        </w:rPr>
        <w:t xml:space="preserve"> n</w:t>
      </w:r>
      <w:r w:rsidRPr="001231E3">
        <w:rPr>
          <w:rFonts w:ascii="Times New Roman" w:hAnsi="Times New Roman"/>
          <w:szCs w:val="24"/>
        </w:rPr>
        <w:t xml:space="preserve">ot expected </w:t>
      </w:r>
      <w:r w:rsidR="00E07BDE" w:rsidRPr="001231E3">
        <w:rPr>
          <w:rFonts w:ascii="Times New Roman" w:hAnsi="Times New Roman"/>
          <w:szCs w:val="24"/>
        </w:rPr>
        <w:t xml:space="preserve">in this area </w:t>
      </w:r>
      <w:r w:rsidRPr="001231E3">
        <w:rPr>
          <w:rFonts w:ascii="Times New Roman" w:hAnsi="Times New Roman"/>
          <w:szCs w:val="24"/>
        </w:rPr>
        <w:t>until after gold rush. Finds include cache of hunting gear, atlatl</w:t>
      </w:r>
      <w:r w:rsidR="00E07BDE" w:rsidRPr="001231E3">
        <w:rPr>
          <w:rFonts w:ascii="Times New Roman" w:hAnsi="Times New Roman"/>
          <w:szCs w:val="24"/>
        </w:rPr>
        <w:t xml:space="preserve"> [no details]</w:t>
      </w:r>
      <w:r w:rsidRPr="001231E3">
        <w:rPr>
          <w:rFonts w:ascii="Times New Roman" w:hAnsi="Times New Roman"/>
          <w:szCs w:val="24"/>
        </w:rPr>
        <w:t xml:space="preserve">. </w:t>
      </w:r>
      <w:proofErr w:type="spellStart"/>
      <w:r w:rsidRPr="001231E3">
        <w:rPr>
          <w:rFonts w:ascii="Times New Roman" w:hAnsi="Times New Roman"/>
          <w:szCs w:val="24"/>
        </w:rPr>
        <w:t>Margan</w:t>
      </w:r>
      <w:proofErr w:type="spellEnd"/>
      <w:r w:rsidRPr="001231E3">
        <w:rPr>
          <w:rFonts w:ascii="Times New Roman" w:hAnsi="Times New Roman"/>
          <w:szCs w:val="24"/>
        </w:rPr>
        <w:t xml:space="preserve"> Grover archaeologist.</w:t>
      </w:r>
    </w:p>
    <w:p w14:paraId="2DB0E460" w14:textId="77777777" w:rsidR="00971A52" w:rsidRPr="001231E3" w:rsidRDefault="00971A52" w:rsidP="00437CBB">
      <w:pPr>
        <w:ind w:right="-720"/>
        <w:rPr>
          <w:rFonts w:ascii="Times New Roman" w:hAnsi="Times New Roman"/>
          <w:szCs w:val="24"/>
        </w:rPr>
      </w:pPr>
    </w:p>
    <w:p w14:paraId="7635FA28" w14:textId="77777777" w:rsidR="00F70082" w:rsidRPr="001231E3" w:rsidRDefault="00F70082" w:rsidP="00437CBB">
      <w:pPr>
        <w:ind w:right="-720"/>
        <w:rPr>
          <w:rFonts w:ascii="Times New Roman" w:hAnsi="Times New Roman"/>
          <w:b/>
          <w:szCs w:val="24"/>
        </w:rPr>
      </w:pPr>
      <w:r w:rsidRPr="001231E3">
        <w:rPr>
          <w:rFonts w:ascii="Times New Roman" w:hAnsi="Times New Roman"/>
          <w:b/>
          <w:szCs w:val="24"/>
        </w:rPr>
        <w:t>Richardson, Thom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0FCAD515" w14:textId="77777777" w:rsidR="00F70082" w:rsidRPr="001231E3" w:rsidRDefault="00F70082" w:rsidP="00437CBB">
      <w:pPr>
        <w:ind w:right="-720"/>
        <w:rPr>
          <w:rFonts w:ascii="Times New Roman" w:hAnsi="Times New Roman"/>
          <w:szCs w:val="24"/>
        </w:rPr>
      </w:pPr>
      <w:proofErr w:type="gramStart"/>
      <w:r w:rsidRPr="001231E3">
        <w:rPr>
          <w:rFonts w:ascii="Times New Roman" w:hAnsi="Times New Roman"/>
          <w:szCs w:val="24"/>
        </w:rPr>
        <w:t>1998  Ballistic</w:t>
      </w:r>
      <w:proofErr w:type="gramEnd"/>
      <w:r w:rsidRPr="001231E3">
        <w:rPr>
          <w:rFonts w:ascii="Times New Roman" w:hAnsi="Times New Roman"/>
          <w:szCs w:val="24"/>
        </w:rPr>
        <w:t xml:space="preserve"> Testing of Historical Weapons. </w:t>
      </w:r>
      <w:r w:rsidRPr="001231E3">
        <w:rPr>
          <w:rFonts w:ascii="Times New Roman" w:hAnsi="Times New Roman"/>
          <w:i/>
          <w:szCs w:val="24"/>
        </w:rPr>
        <w:t xml:space="preserve">Royal </w:t>
      </w:r>
      <w:proofErr w:type="spellStart"/>
      <w:r w:rsidRPr="001231E3">
        <w:rPr>
          <w:rFonts w:ascii="Times New Roman" w:hAnsi="Times New Roman"/>
          <w:i/>
          <w:szCs w:val="24"/>
        </w:rPr>
        <w:t>Armouries</w:t>
      </w:r>
      <w:proofErr w:type="spellEnd"/>
      <w:r w:rsidRPr="001231E3">
        <w:rPr>
          <w:rFonts w:ascii="Times New Roman" w:hAnsi="Times New Roman"/>
          <w:i/>
          <w:szCs w:val="24"/>
        </w:rPr>
        <w:t xml:space="preserve"> Yearbook</w:t>
      </w:r>
      <w:r w:rsidRPr="001231E3">
        <w:rPr>
          <w:rFonts w:ascii="Times New Roman" w:hAnsi="Times New Roman"/>
          <w:szCs w:val="24"/>
        </w:rPr>
        <w:t xml:space="preserve"> 3:50-52.</w:t>
      </w:r>
    </w:p>
    <w:p w14:paraId="735D468A" w14:textId="77777777" w:rsidR="00F70082" w:rsidRPr="001231E3" w:rsidRDefault="00F70082" w:rsidP="00437CBB">
      <w:pPr>
        <w:ind w:right="-720"/>
        <w:rPr>
          <w:rFonts w:ascii="Times New Roman" w:hAnsi="Times New Roman"/>
          <w:szCs w:val="24"/>
        </w:rPr>
      </w:pPr>
    </w:p>
    <w:p w14:paraId="5C681A03" w14:textId="77777777" w:rsidR="00F70082" w:rsidRPr="001231E3" w:rsidRDefault="00F70082" w:rsidP="00437CBB">
      <w:pPr>
        <w:ind w:right="-720"/>
        <w:rPr>
          <w:rFonts w:ascii="Times New Roman" w:hAnsi="Times New Roman"/>
          <w:szCs w:val="24"/>
        </w:rPr>
      </w:pPr>
      <w:r w:rsidRPr="001231E3">
        <w:rPr>
          <w:rFonts w:ascii="Times New Roman" w:hAnsi="Times New Roman"/>
          <w:szCs w:val="24"/>
        </w:rPr>
        <w:t xml:space="preserve">Reports velocity tests on variety of weapons including atlatl, sling, bow, crossbow, early guns. Atlatl velocity: average 15.82 m/sec (35.47 mph) max 17.9 m/sec.  Compared to spear 12.5 m/sec, </w:t>
      </w:r>
      <w:proofErr w:type="gramStart"/>
      <w:r w:rsidRPr="001231E3">
        <w:rPr>
          <w:rFonts w:ascii="Times New Roman" w:hAnsi="Times New Roman"/>
          <w:szCs w:val="24"/>
        </w:rPr>
        <w:t>slings</w:t>
      </w:r>
      <w:proofErr w:type="gramEnd"/>
      <w:r w:rsidRPr="001231E3">
        <w:rPr>
          <w:rFonts w:ascii="Times New Roman" w:hAnsi="Times New Roman"/>
          <w:szCs w:val="24"/>
        </w:rPr>
        <w:t xml:space="preserve"> and bows in 30-40s m/sec, arquebus bullet ca 400 m/sec. [But no info at all given on the atlatl, or the thrower, </w:t>
      </w:r>
      <w:r w:rsidR="00826343">
        <w:rPr>
          <w:rFonts w:ascii="Times New Roman" w:hAnsi="Times New Roman"/>
          <w:szCs w:val="24"/>
        </w:rPr>
        <w:t>and these velocities seem</w:t>
      </w:r>
      <w:r w:rsidRPr="001231E3">
        <w:rPr>
          <w:rFonts w:ascii="Times New Roman" w:hAnsi="Times New Roman"/>
          <w:szCs w:val="24"/>
        </w:rPr>
        <w:t xml:space="preserve"> low, not enough better than hand thrown spear, see Whittaker </w:t>
      </w:r>
      <w:proofErr w:type="gramStart"/>
      <w:r w:rsidRPr="001231E3">
        <w:rPr>
          <w:rFonts w:ascii="Times New Roman" w:hAnsi="Times New Roman"/>
          <w:szCs w:val="24"/>
        </w:rPr>
        <w:t>+  Kamp</w:t>
      </w:r>
      <w:proofErr w:type="gramEnd"/>
      <w:r w:rsidRPr="001231E3">
        <w:rPr>
          <w:rFonts w:ascii="Times New Roman" w:hAnsi="Times New Roman"/>
          <w:szCs w:val="24"/>
        </w:rPr>
        <w:t xml:space="preserve"> - our velocities 20-25 m/sec. So did they really know what they were doing with an atlatl?]</w:t>
      </w:r>
    </w:p>
    <w:p w14:paraId="20BAC4ED" w14:textId="77777777" w:rsidR="00F70082" w:rsidRPr="001231E3" w:rsidRDefault="00F70082" w:rsidP="00437CBB">
      <w:pPr>
        <w:ind w:right="-720"/>
        <w:rPr>
          <w:rFonts w:ascii="Times New Roman" w:hAnsi="Times New Roman"/>
          <w:szCs w:val="24"/>
        </w:rPr>
      </w:pPr>
    </w:p>
    <w:p w14:paraId="382177CA" w14:textId="77777777" w:rsidR="00F70082" w:rsidRPr="001231E3" w:rsidRDefault="00F70082" w:rsidP="00437CBB">
      <w:pPr>
        <w:ind w:right="-720"/>
        <w:rPr>
          <w:rFonts w:ascii="Times New Roman" w:hAnsi="Times New Roman"/>
          <w:b/>
          <w:szCs w:val="24"/>
        </w:rPr>
      </w:pPr>
      <w:r w:rsidRPr="001231E3">
        <w:rPr>
          <w:rFonts w:ascii="Times New Roman" w:hAnsi="Times New Roman"/>
          <w:b/>
          <w:szCs w:val="24"/>
        </w:rPr>
        <w:t>Richardson, Thom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6FD42FE" w14:textId="77777777" w:rsidR="00F70082" w:rsidRPr="001231E3" w:rsidRDefault="00F70082" w:rsidP="00437CBB">
      <w:pPr>
        <w:ind w:right="-720"/>
        <w:rPr>
          <w:rFonts w:ascii="Times New Roman" w:hAnsi="Times New Roman"/>
          <w:szCs w:val="24"/>
        </w:rPr>
      </w:pPr>
      <w:proofErr w:type="gramStart"/>
      <w:r w:rsidRPr="001231E3">
        <w:rPr>
          <w:rFonts w:ascii="Times New Roman" w:hAnsi="Times New Roman"/>
          <w:szCs w:val="24"/>
        </w:rPr>
        <w:t>1998  The</w:t>
      </w:r>
      <w:proofErr w:type="gramEnd"/>
      <w:r w:rsidRPr="001231E3">
        <w:rPr>
          <w:rFonts w:ascii="Times New Roman" w:hAnsi="Times New Roman"/>
          <w:szCs w:val="24"/>
        </w:rPr>
        <w:t xml:space="preserve"> Ballistics of the Sling. </w:t>
      </w:r>
      <w:r w:rsidRPr="001231E3">
        <w:rPr>
          <w:rFonts w:ascii="Times New Roman" w:hAnsi="Times New Roman"/>
          <w:i/>
          <w:szCs w:val="24"/>
        </w:rPr>
        <w:t xml:space="preserve">Royal </w:t>
      </w:r>
      <w:proofErr w:type="spellStart"/>
      <w:r w:rsidRPr="001231E3">
        <w:rPr>
          <w:rFonts w:ascii="Times New Roman" w:hAnsi="Times New Roman"/>
          <w:i/>
          <w:szCs w:val="24"/>
        </w:rPr>
        <w:t>Armouries</w:t>
      </w:r>
      <w:proofErr w:type="spellEnd"/>
      <w:r w:rsidRPr="001231E3">
        <w:rPr>
          <w:rFonts w:ascii="Times New Roman" w:hAnsi="Times New Roman"/>
          <w:i/>
          <w:szCs w:val="24"/>
        </w:rPr>
        <w:t xml:space="preserve"> Yearbook</w:t>
      </w:r>
      <w:r w:rsidRPr="001231E3">
        <w:rPr>
          <w:rFonts w:ascii="Times New Roman" w:hAnsi="Times New Roman"/>
          <w:szCs w:val="24"/>
        </w:rPr>
        <w:t xml:space="preserve"> 3:44-49.</w:t>
      </w:r>
    </w:p>
    <w:p w14:paraId="6CFFF678" w14:textId="77777777" w:rsidR="00B849CE" w:rsidRPr="001231E3" w:rsidRDefault="00B849CE" w:rsidP="00437CBB">
      <w:pPr>
        <w:ind w:right="-720"/>
        <w:rPr>
          <w:rFonts w:ascii="Times New Roman" w:hAnsi="Times New Roman"/>
          <w:szCs w:val="24"/>
        </w:rPr>
      </w:pPr>
    </w:p>
    <w:p w14:paraId="329F3E86" w14:textId="77777777" w:rsidR="00B849CE" w:rsidRPr="001231E3" w:rsidRDefault="00B849CE" w:rsidP="00437CBB">
      <w:pPr>
        <w:ind w:right="-720"/>
        <w:rPr>
          <w:rFonts w:ascii="Times New Roman" w:hAnsi="Times New Roman"/>
          <w:szCs w:val="24"/>
        </w:rPr>
      </w:pPr>
      <w:r w:rsidRPr="001231E3">
        <w:rPr>
          <w:rFonts w:ascii="Times New Roman" w:hAnsi="Times New Roman"/>
          <w:szCs w:val="24"/>
        </w:rPr>
        <w:t>Range shorter than historic accounts: ca 100 m with stones, 115-150 m with lead slingshot or lead balls, velocities around 30 m/sec.</w:t>
      </w:r>
      <w:r w:rsidR="008B4B30" w:rsidRPr="001231E3">
        <w:rPr>
          <w:rFonts w:ascii="Times New Roman" w:hAnsi="Times New Roman"/>
          <w:szCs w:val="24"/>
        </w:rPr>
        <w:t xml:space="preserve"> [Sounds like his accuracy was low, he admits his may not be a fair test.]</w:t>
      </w:r>
    </w:p>
    <w:p w14:paraId="222E67EF" w14:textId="77777777" w:rsidR="00F70082" w:rsidRPr="001231E3" w:rsidRDefault="00F70082" w:rsidP="00437CBB">
      <w:pPr>
        <w:ind w:right="-720"/>
        <w:rPr>
          <w:rFonts w:ascii="Times New Roman" w:hAnsi="Times New Roman"/>
          <w:szCs w:val="24"/>
        </w:rPr>
      </w:pPr>
    </w:p>
    <w:p w14:paraId="6955F9B6"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 xml:space="preserve">Riddell, Francis </w:t>
      </w:r>
      <w:proofErr w:type="gramStart"/>
      <w:r w:rsidRPr="001231E3">
        <w:rPr>
          <w:rFonts w:ascii="Times New Roman" w:hAnsi="Times New Roman"/>
          <w:b/>
          <w:szCs w:val="24"/>
        </w:rPr>
        <w:t>A.</w:t>
      </w:r>
      <w:proofErr w:type="gramEnd"/>
      <w:r w:rsidRPr="001231E3">
        <w:rPr>
          <w:rFonts w:ascii="Times New Roman" w:hAnsi="Times New Roman"/>
          <w:b/>
          <w:szCs w:val="24"/>
        </w:rPr>
        <w:t xml:space="preserve"> and Donald F. </w:t>
      </w:r>
      <w:proofErr w:type="spellStart"/>
      <w:r w:rsidRPr="001231E3">
        <w:rPr>
          <w:rFonts w:ascii="Times New Roman" w:hAnsi="Times New Roman"/>
          <w:b/>
          <w:szCs w:val="24"/>
        </w:rPr>
        <w:t>McGeein</w:t>
      </w:r>
      <w:proofErr w:type="spellEnd"/>
    </w:p>
    <w:p w14:paraId="2259BCAC"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1969  Atlatl</w:t>
      </w:r>
      <w:proofErr w:type="gramEnd"/>
      <w:r w:rsidRPr="001231E3">
        <w:rPr>
          <w:rFonts w:ascii="Times New Roman" w:hAnsi="Times New Roman"/>
          <w:szCs w:val="24"/>
        </w:rPr>
        <w:t xml:space="preserve"> Spurs from California. </w:t>
      </w:r>
      <w:r w:rsidRPr="001231E3">
        <w:rPr>
          <w:rFonts w:ascii="Times New Roman" w:hAnsi="Times New Roman"/>
          <w:i/>
          <w:szCs w:val="24"/>
        </w:rPr>
        <w:t>American Antiquity</w:t>
      </w:r>
      <w:r w:rsidRPr="001231E3">
        <w:rPr>
          <w:rFonts w:ascii="Times New Roman" w:hAnsi="Times New Roman"/>
          <w:szCs w:val="24"/>
        </w:rPr>
        <w:t xml:space="preserve"> 34(4):474-478.</w:t>
      </w:r>
    </w:p>
    <w:p w14:paraId="67A7C822" w14:textId="77777777" w:rsidR="0084165A" w:rsidRPr="001231E3" w:rsidRDefault="0084165A" w:rsidP="00437CBB">
      <w:pPr>
        <w:ind w:right="-720"/>
        <w:rPr>
          <w:rFonts w:ascii="Times New Roman" w:hAnsi="Times New Roman"/>
          <w:szCs w:val="24"/>
        </w:rPr>
      </w:pPr>
    </w:p>
    <w:p w14:paraId="2AB59C4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Three types described, with distributions. All similar forms, with flat bottoms, rounded spur head attached to flat or grooved extension for lashing to atlatl.</w:t>
      </w:r>
    </w:p>
    <w:p w14:paraId="143997D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I)"Snakehead", usually stone. II) "Acorn" bone or antler. III) Variant of </w:t>
      </w:r>
      <w:proofErr w:type="gramStart"/>
      <w:r w:rsidRPr="001231E3">
        <w:rPr>
          <w:rFonts w:ascii="Times New Roman" w:hAnsi="Times New Roman"/>
          <w:szCs w:val="24"/>
        </w:rPr>
        <w:t>I?.</w:t>
      </w:r>
      <w:proofErr w:type="gramEnd"/>
    </w:p>
    <w:p w14:paraId="00835F4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lastRenderedPageBreak/>
        <w:t>[Type distinctions not explained, nor evident in illustrations].</w:t>
      </w:r>
    </w:p>
    <w:p w14:paraId="4AEB4C3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Associated with Central CA Early Horizon - </w:t>
      </w:r>
      <w:proofErr w:type="spellStart"/>
      <w:r w:rsidRPr="001231E3">
        <w:rPr>
          <w:rFonts w:ascii="Times New Roman" w:hAnsi="Times New Roman"/>
          <w:szCs w:val="24"/>
        </w:rPr>
        <w:t>Martis</w:t>
      </w:r>
      <w:proofErr w:type="spellEnd"/>
      <w:r w:rsidRPr="001231E3">
        <w:rPr>
          <w:rFonts w:ascii="Times New Roman" w:hAnsi="Times New Roman"/>
          <w:szCs w:val="24"/>
        </w:rPr>
        <w:t xml:space="preserve"> Complex, Lovelock period in Great Basin, 3-4000 B.P. (Archaic). One with associated C14 dates ca. 7500 B.P.</w:t>
      </w:r>
    </w:p>
    <w:p w14:paraId="3FD87609" w14:textId="77777777" w:rsidR="00C26776" w:rsidRPr="001231E3" w:rsidRDefault="00C26776" w:rsidP="00437CBB">
      <w:pPr>
        <w:ind w:right="-720"/>
        <w:rPr>
          <w:rFonts w:ascii="Times New Roman" w:hAnsi="Times New Roman"/>
          <w:szCs w:val="24"/>
        </w:rPr>
      </w:pPr>
    </w:p>
    <w:p w14:paraId="6E350D36" w14:textId="77777777" w:rsidR="00C26776" w:rsidRPr="001231E3" w:rsidRDefault="00C26776" w:rsidP="00437CBB">
      <w:pPr>
        <w:suppressAutoHyphens/>
        <w:ind w:right="-720"/>
        <w:rPr>
          <w:rFonts w:ascii="Times New Roman" w:hAnsi="Times New Roman"/>
          <w:b/>
          <w:szCs w:val="24"/>
        </w:rPr>
      </w:pPr>
      <w:proofErr w:type="spellStart"/>
      <w:r w:rsidRPr="001231E3">
        <w:rPr>
          <w:rFonts w:ascii="Times New Roman" w:hAnsi="Times New Roman"/>
          <w:b/>
          <w:szCs w:val="24"/>
        </w:rPr>
        <w:t>Riede</w:t>
      </w:r>
      <w:proofErr w:type="spellEnd"/>
      <w:r w:rsidRPr="001231E3">
        <w:rPr>
          <w:rFonts w:ascii="Times New Roman" w:hAnsi="Times New Roman"/>
          <w:b/>
          <w:szCs w:val="24"/>
        </w:rPr>
        <w:t>, Felix</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448B793" w14:textId="77777777" w:rsidR="00C26776" w:rsidRPr="001231E3" w:rsidRDefault="00C26776" w:rsidP="00437CBB">
      <w:pPr>
        <w:suppressAutoHyphens/>
        <w:ind w:right="-720"/>
        <w:rPr>
          <w:rFonts w:ascii="Times New Roman" w:hAnsi="Times New Roman"/>
          <w:szCs w:val="24"/>
        </w:rPr>
      </w:pPr>
      <w:r w:rsidRPr="001231E3">
        <w:rPr>
          <w:rFonts w:ascii="Times New Roman" w:hAnsi="Times New Roman"/>
          <w:szCs w:val="24"/>
        </w:rPr>
        <w:t xml:space="preserve">2009 The Loss and Re-introduction of Bow-and-arrow Technology: A Study from the Northern European Late </w:t>
      </w:r>
      <w:proofErr w:type="spellStart"/>
      <w:r w:rsidRPr="001231E3">
        <w:rPr>
          <w:rFonts w:ascii="Times New Roman" w:hAnsi="Times New Roman"/>
          <w:szCs w:val="24"/>
        </w:rPr>
        <w:t>Palaeolithic</w:t>
      </w:r>
      <w:proofErr w:type="spellEnd"/>
      <w:r w:rsidRPr="001231E3">
        <w:rPr>
          <w:rFonts w:ascii="Times New Roman" w:hAnsi="Times New Roman"/>
          <w:szCs w:val="24"/>
        </w:rPr>
        <w:t xml:space="preserve">. </w:t>
      </w:r>
      <w:r w:rsidRPr="001231E3">
        <w:rPr>
          <w:rFonts w:ascii="Times New Roman" w:hAnsi="Times New Roman"/>
          <w:i/>
          <w:szCs w:val="24"/>
        </w:rPr>
        <w:t>Lithic Technology</w:t>
      </w:r>
      <w:r w:rsidRPr="001231E3">
        <w:rPr>
          <w:rFonts w:ascii="Times New Roman" w:hAnsi="Times New Roman"/>
          <w:szCs w:val="24"/>
        </w:rPr>
        <w:t xml:space="preserve"> 34(1):27-45.</w:t>
      </w:r>
    </w:p>
    <w:p w14:paraId="74B725B1" w14:textId="77777777" w:rsidR="00C26776" w:rsidRPr="001231E3" w:rsidRDefault="00C26776" w:rsidP="00437CBB">
      <w:pPr>
        <w:suppressAutoHyphens/>
        <w:ind w:right="-720"/>
        <w:rPr>
          <w:rFonts w:ascii="Times New Roman" w:hAnsi="Times New Roman"/>
          <w:szCs w:val="24"/>
        </w:rPr>
      </w:pPr>
    </w:p>
    <w:p w14:paraId="312DE659" w14:textId="77777777" w:rsidR="00C26776" w:rsidRDefault="00C26776" w:rsidP="00437CBB">
      <w:pPr>
        <w:suppressAutoHyphens/>
        <w:ind w:right="-720"/>
        <w:rPr>
          <w:rFonts w:ascii="Times New Roman" w:hAnsi="Times New Roman"/>
          <w:szCs w:val="24"/>
        </w:rPr>
      </w:pPr>
      <w:r w:rsidRPr="001231E3">
        <w:rPr>
          <w:rFonts w:ascii="Times New Roman" w:hAnsi="Times New Roman"/>
          <w:szCs w:val="24"/>
        </w:rPr>
        <w:t xml:space="preserve">Large tanged </w:t>
      </w:r>
      <w:proofErr w:type="spellStart"/>
      <w:r w:rsidRPr="001231E3">
        <w:rPr>
          <w:rFonts w:ascii="Times New Roman" w:hAnsi="Times New Roman"/>
          <w:szCs w:val="24"/>
        </w:rPr>
        <w:t>Bromme</w:t>
      </w:r>
      <w:proofErr w:type="spellEnd"/>
      <w:r w:rsidRPr="001231E3">
        <w:rPr>
          <w:rFonts w:ascii="Times New Roman" w:hAnsi="Times New Roman"/>
          <w:szCs w:val="24"/>
        </w:rPr>
        <w:t xml:space="preserve"> pts + </w:t>
      </w:r>
      <w:proofErr w:type="spellStart"/>
      <w:r w:rsidRPr="001231E3">
        <w:rPr>
          <w:rFonts w:ascii="Times New Roman" w:hAnsi="Times New Roman"/>
          <w:szCs w:val="24"/>
        </w:rPr>
        <w:t>Bromme</w:t>
      </w:r>
      <w:proofErr w:type="spellEnd"/>
      <w:r w:rsidRPr="001231E3">
        <w:rPr>
          <w:rFonts w:ascii="Times New Roman" w:hAnsi="Times New Roman"/>
          <w:szCs w:val="24"/>
        </w:rPr>
        <w:t xml:space="preserve"> techno-complex sandwiched between earlier </w:t>
      </w:r>
      <w:proofErr w:type="spellStart"/>
      <w:r w:rsidRPr="001231E3">
        <w:rPr>
          <w:rFonts w:ascii="Times New Roman" w:hAnsi="Times New Roman"/>
          <w:szCs w:val="24"/>
        </w:rPr>
        <w:t>Federmesser</w:t>
      </w:r>
      <w:proofErr w:type="spellEnd"/>
      <w:r w:rsidRPr="001231E3">
        <w:rPr>
          <w:rFonts w:ascii="Times New Roman" w:hAnsi="Times New Roman"/>
          <w:szCs w:val="24"/>
        </w:rPr>
        <w:t xml:space="preserve"> and later </w:t>
      </w:r>
      <w:proofErr w:type="spellStart"/>
      <w:r w:rsidRPr="001231E3">
        <w:rPr>
          <w:rFonts w:ascii="Times New Roman" w:hAnsi="Times New Roman"/>
          <w:szCs w:val="24"/>
        </w:rPr>
        <w:t>Ahrensburgian</w:t>
      </w:r>
      <w:proofErr w:type="spellEnd"/>
      <w:r w:rsidRPr="001231E3">
        <w:rPr>
          <w:rFonts w:ascii="Times New Roman" w:hAnsi="Times New Roman"/>
          <w:szCs w:val="24"/>
        </w:rPr>
        <w:t xml:space="preserve">, both with small points. Experiments by Fischer show </w:t>
      </w:r>
      <w:proofErr w:type="spellStart"/>
      <w:r w:rsidRPr="001231E3">
        <w:rPr>
          <w:rFonts w:ascii="Times New Roman" w:hAnsi="Times New Roman"/>
          <w:szCs w:val="24"/>
        </w:rPr>
        <w:t>Bromme</w:t>
      </w:r>
      <w:proofErr w:type="spellEnd"/>
      <w:r w:rsidRPr="001231E3">
        <w:rPr>
          <w:rFonts w:ascii="Times New Roman" w:hAnsi="Times New Roman"/>
          <w:szCs w:val="24"/>
        </w:rPr>
        <w:t xml:space="preserve"> pts usable as large arrowheads.</w:t>
      </w:r>
      <w:r w:rsidR="00FA69C8" w:rsidRPr="001231E3">
        <w:rPr>
          <w:rFonts w:ascii="Times New Roman" w:hAnsi="Times New Roman"/>
          <w:szCs w:val="24"/>
        </w:rPr>
        <w:t xml:space="preserve"> </w:t>
      </w:r>
      <w:proofErr w:type="spellStart"/>
      <w:r w:rsidRPr="001231E3">
        <w:rPr>
          <w:rFonts w:ascii="Times New Roman" w:hAnsi="Times New Roman"/>
          <w:szCs w:val="24"/>
        </w:rPr>
        <w:t>Rozoy</w:t>
      </w:r>
      <w:proofErr w:type="spellEnd"/>
      <w:r w:rsidRPr="001231E3">
        <w:rPr>
          <w:rFonts w:ascii="Times New Roman" w:hAnsi="Times New Roman"/>
          <w:szCs w:val="24"/>
        </w:rPr>
        <w:t xml:space="preserve"> says bow allowed recolonization of N Europe. But B pts more likely reversion to atlatl with loss of cultural knowledge at population bottleneck after eruption of </w:t>
      </w:r>
      <w:proofErr w:type="spellStart"/>
      <w:r w:rsidRPr="001231E3">
        <w:rPr>
          <w:rFonts w:ascii="Times New Roman" w:hAnsi="Times New Roman"/>
          <w:szCs w:val="24"/>
        </w:rPr>
        <w:t>Laacher</w:t>
      </w:r>
      <w:proofErr w:type="spellEnd"/>
      <w:r w:rsidRPr="001231E3">
        <w:rPr>
          <w:rFonts w:ascii="Times New Roman" w:hAnsi="Times New Roman"/>
          <w:szCs w:val="24"/>
        </w:rPr>
        <w:t xml:space="preserve"> See volcano 12, 920 BP. Fischer experiments not quantified enough, show typical projectile fractures on B pts, but not whether arrow or dart. Studied 632 complete pts from L Paleo N Europe.  Shott discriminant function analysis classes almost all B pts as dart, </w:t>
      </w:r>
      <w:proofErr w:type="spellStart"/>
      <w:r w:rsidRPr="001231E3">
        <w:rPr>
          <w:rFonts w:ascii="Times New Roman" w:hAnsi="Times New Roman"/>
          <w:szCs w:val="24"/>
        </w:rPr>
        <w:t>Federmesser</w:t>
      </w:r>
      <w:proofErr w:type="spellEnd"/>
      <w:r w:rsidRPr="001231E3">
        <w:rPr>
          <w:rFonts w:ascii="Times New Roman" w:hAnsi="Times New Roman"/>
          <w:szCs w:val="24"/>
        </w:rPr>
        <w:t xml:space="preserve"> + </w:t>
      </w:r>
      <w:proofErr w:type="spellStart"/>
      <w:r w:rsidRPr="001231E3">
        <w:rPr>
          <w:rFonts w:ascii="Times New Roman" w:hAnsi="Times New Roman"/>
          <w:szCs w:val="24"/>
        </w:rPr>
        <w:t>Ahrensburg</w:t>
      </w:r>
      <w:proofErr w:type="spellEnd"/>
      <w:r w:rsidRPr="001231E3">
        <w:rPr>
          <w:rFonts w:ascii="Times New Roman" w:hAnsi="Times New Roman"/>
          <w:szCs w:val="24"/>
        </w:rPr>
        <w:t xml:space="preserve"> pts as arrows [But it really does NOT apply here - Shott/Thomas samples too small and not European.] </w:t>
      </w:r>
      <w:proofErr w:type="spellStart"/>
      <w:r w:rsidRPr="001231E3">
        <w:rPr>
          <w:rFonts w:ascii="Times New Roman" w:hAnsi="Times New Roman"/>
          <w:szCs w:val="24"/>
        </w:rPr>
        <w:t>Ahrensburgian</w:t>
      </w:r>
      <w:proofErr w:type="spellEnd"/>
      <w:r w:rsidRPr="001231E3">
        <w:rPr>
          <w:rFonts w:ascii="Times New Roman" w:hAnsi="Times New Roman"/>
          <w:szCs w:val="24"/>
        </w:rPr>
        <w:t xml:space="preserve"> evidence - wooden </w:t>
      </w:r>
      <w:proofErr w:type="spellStart"/>
      <w:r w:rsidRPr="001231E3">
        <w:rPr>
          <w:rFonts w:ascii="Times New Roman" w:hAnsi="Times New Roman"/>
          <w:szCs w:val="24"/>
        </w:rPr>
        <w:t>arrowshafts</w:t>
      </w:r>
      <w:proofErr w:type="spellEnd"/>
      <w:r w:rsidRPr="001231E3">
        <w:rPr>
          <w:rFonts w:ascii="Times New Roman" w:hAnsi="Times New Roman"/>
          <w:szCs w:val="24"/>
        </w:rPr>
        <w:t xml:space="preserve"> and possible bow frags, faunal data suggest rapid fire techniques </w:t>
      </w:r>
      <w:proofErr w:type="gramStart"/>
      <w:r w:rsidRPr="001231E3">
        <w:rPr>
          <w:rFonts w:ascii="Times New Roman" w:hAnsi="Times New Roman"/>
          <w:szCs w:val="24"/>
        </w:rPr>
        <w:t>[?huh</w:t>
      </w:r>
      <w:proofErr w:type="gramEnd"/>
      <w:r w:rsidRPr="001231E3">
        <w:rPr>
          <w:rFonts w:ascii="Times New Roman" w:hAnsi="Times New Roman"/>
          <w:szCs w:val="24"/>
        </w:rPr>
        <w:t xml:space="preserve">?]. Pt size ranges suggest bow + atlatl coexist in </w:t>
      </w:r>
      <w:proofErr w:type="spellStart"/>
      <w:r w:rsidRPr="001231E3">
        <w:rPr>
          <w:rFonts w:ascii="Times New Roman" w:hAnsi="Times New Roman"/>
          <w:szCs w:val="24"/>
        </w:rPr>
        <w:t>Federmesser</w:t>
      </w:r>
      <w:proofErr w:type="spellEnd"/>
      <w:r w:rsidRPr="001231E3">
        <w:rPr>
          <w:rFonts w:ascii="Times New Roman" w:hAnsi="Times New Roman"/>
          <w:szCs w:val="24"/>
        </w:rPr>
        <w:t xml:space="preserve">.  Atlatl may have been used against large game - elk (=moose) and giant deer </w:t>
      </w:r>
      <w:proofErr w:type="spellStart"/>
      <w:r w:rsidRPr="001231E3">
        <w:rPr>
          <w:rFonts w:ascii="Times New Roman" w:hAnsi="Times New Roman"/>
          <w:i/>
          <w:szCs w:val="24"/>
        </w:rPr>
        <w:t>Megaloceros</w:t>
      </w:r>
      <w:proofErr w:type="spellEnd"/>
      <w:r w:rsidRPr="001231E3">
        <w:rPr>
          <w:rFonts w:ascii="Times New Roman" w:hAnsi="Times New Roman"/>
          <w:szCs w:val="24"/>
        </w:rPr>
        <w:t xml:space="preserve"> because of greater impact power (Baugh) and effective distance (Churchill). But why lose the bow? Social disruption and loss of transmission of technology, only dramatic enough event is eruption of </w:t>
      </w:r>
      <w:proofErr w:type="spellStart"/>
      <w:r w:rsidRPr="001231E3">
        <w:rPr>
          <w:rFonts w:ascii="Times New Roman" w:hAnsi="Times New Roman"/>
          <w:szCs w:val="24"/>
        </w:rPr>
        <w:t>Laacher</w:t>
      </w:r>
      <w:proofErr w:type="spellEnd"/>
      <w:r w:rsidRPr="001231E3">
        <w:rPr>
          <w:rFonts w:ascii="Times New Roman" w:hAnsi="Times New Roman"/>
          <w:szCs w:val="24"/>
        </w:rPr>
        <w:t xml:space="preserve"> See at junction between Feder + </w:t>
      </w:r>
      <w:proofErr w:type="spellStart"/>
      <w:r w:rsidRPr="001231E3">
        <w:rPr>
          <w:rFonts w:ascii="Times New Roman" w:hAnsi="Times New Roman"/>
          <w:szCs w:val="24"/>
        </w:rPr>
        <w:t>Bromme</w:t>
      </w:r>
      <w:proofErr w:type="spellEnd"/>
      <w:r w:rsidRPr="001231E3">
        <w:rPr>
          <w:rFonts w:ascii="Times New Roman" w:hAnsi="Times New Roman"/>
          <w:szCs w:val="24"/>
        </w:rPr>
        <w:t xml:space="preserve"> periods - </w:t>
      </w:r>
      <w:proofErr w:type="spellStart"/>
      <w:r w:rsidRPr="001231E3">
        <w:rPr>
          <w:rFonts w:ascii="Times New Roman" w:hAnsi="Times New Roman"/>
          <w:szCs w:val="24"/>
        </w:rPr>
        <w:t>Bromme</w:t>
      </w:r>
      <w:proofErr w:type="spellEnd"/>
      <w:r w:rsidRPr="001231E3">
        <w:rPr>
          <w:rFonts w:ascii="Times New Roman" w:hAnsi="Times New Roman"/>
          <w:szCs w:val="24"/>
        </w:rPr>
        <w:t xml:space="preserve"> lithic tech simplified. [Interesting, possible - BUT it all relies on point size arguments - not good enough. For instance, we don’t know anything about the bows - could they not have changed? And no finds of atlatl parts either.</w:t>
      </w:r>
      <w:r w:rsidR="00FA69C8" w:rsidRPr="001231E3">
        <w:rPr>
          <w:rFonts w:ascii="Times New Roman" w:hAnsi="Times New Roman"/>
          <w:szCs w:val="24"/>
        </w:rPr>
        <w:t xml:space="preserve"> And even a small population of hunters is unlikely to unlearn bow technology.</w:t>
      </w:r>
      <w:r w:rsidRPr="001231E3">
        <w:rPr>
          <w:rFonts w:ascii="Times New Roman" w:hAnsi="Times New Roman"/>
          <w:szCs w:val="24"/>
        </w:rPr>
        <w:t>]</w:t>
      </w:r>
    </w:p>
    <w:p w14:paraId="5B2B49BE" w14:textId="77777777" w:rsidR="007D729A" w:rsidRDefault="007D729A" w:rsidP="00437CBB">
      <w:pPr>
        <w:suppressAutoHyphens/>
        <w:ind w:right="-720"/>
        <w:rPr>
          <w:rFonts w:ascii="Times New Roman" w:hAnsi="Times New Roman"/>
          <w:szCs w:val="24"/>
        </w:rPr>
      </w:pPr>
    </w:p>
    <w:p w14:paraId="26B8E3B4" w14:textId="169AB258" w:rsidR="007D729A" w:rsidRPr="007D729A" w:rsidRDefault="007D729A" w:rsidP="00437CBB">
      <w:pPr>
        <w:suppressAutoHyphens/>
        <w:ind w:right="-720"/>
        <w:rPr>
          <w:rFonts w:ascii="Times New Roman" w:hAnsi="Times New Roman"/>
          <w:b/>
          <w:szCs w:val="24"/>
        </w:rPr>
      </w:pPr>
      <w:proofErr w:type="spellStart"/>
      <w:r w:rsidRPr="007D729A">
        <w:rPr>
          <w:rFonts w:ascii="Times New Roman" w:hAnsi="Times New Roman"/>
          <w:b/>
          <w:szCs w:val="24"/>
        </w:rPr>
        <w:t>Riede</w:t>
      </w:r>
      <w:proofErr w:type="spellEnd"/>
      <w:r w:rsidRPr="007D729A">
        <w:rPr>
          <w:rFonts w:ascii="Times New Roman" w:hAnsi="Times New Roman"/>
          <w:b/>
          <w:szCs w:val="24"/>
        </w:rPr>
        <w:t>, Felix</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1E043687" w14:textId="6BF2EA49" w:rsidR="007D729A" w:rsidRDefault="007D729A" w:rsidP="00437CBB">
      <w:pPr>
        <w:suppressAutoHyphens/>
        <w:ind w:right="-720"/>
        <w:rPr>
          <w:rFonts w:ascii="Times New Roman" w:hAnsi="Times New Roman"/>
          <w:szCs w:val="24"/>
        </w:rPr>
      </w:pPr>
      <w:r>
        <w:rPr>
          <w:rFonts w:ascii="Times New Roman" w:hAnsi="Times New Roman"/>
          <w:szCs w:val="24"/>
        </w:rPr>
        <w:t xml:space="preserve">2010 </w:t>
      </w:r>
      <w:proofErr w:type="spellStart"/>
      <w:r>
        <w:rPr>
          <w:rFonts w:ascii="Times New Roman" w:hAnsi="Times New Roman"/>
          <w:szCs w:val="24"/>
        </w:rPr>
        <w:t>Hamburgian</w:t>
      </w:r>
      <w:proofErr w:type="spellEnd"/>
      <w:r>
        <w:rPr>
          <w:rFonts w:ascii="Times New Roman" w:hAnsi="Times New Roman"/>
          <w:szCs w:val="24"/>
        </w:rPr>
        <w:t xml:space="preserve"> weapon delivery technology: a quantitative comparative approach. In </w:t>
      </w:r>
      <w:r w:rsidRPr="00D42DF3">
        <w:rPr>
          <w:rFonts w:ascii="Times New Roman" w:hAnsi="Times New Roman"/>
          <w:i/>
          <w:szCs w:val="24"/>
        </w:rPr>
        <w:t>Before Farming</w:t>
      </w:r>
      <w:r>
        <w:rPr>
          <w:rFonts w:ascii="Times New Roman" w:hAnsi="Times New Roman"/>
          <w:szCs w:val="24"/>
        </w:rPr>
        <w:t>, incomplete ref, posted on Academia.edu</w:t>
      </w:r>
      <w:r w:rsidR="00D42DF3">
        <w:rPr>
          <w:rFonts w:ascii="Times New Roman" w:hAnsi="Times New Roman"/>
          <w:szCs w:val="24"/>
        </w:rPr>
        <w:t>, November 2015.</w:t>
      </w:r>
      <w:r w:rsidR="00B63C4B" w:rsidRPr="00B63C4B">
        <w:t xml:space="preserve"> </w:t>
      </w:r>
      <w:hyperlink r:id="rId178" w:history="1">
        <w:r w:rsidR="00B63C4B" w:rsidRPr="001A6FE5">
          <w:rPr>
            <w:rStyle w:val="Hyperlink"/>
            <w:rFonts w:ascii="Times New Roman" w:hAnsi="Times New Roman"/>
            <w:szCs w:val="24"/>
          </w:rPr>
          <w:t>https://www.academia.edu/2199039/Hamburgian_weapon_delivery_technology_a_quantitative_comparative_approach</w:t>
        </w:r>
      </w:hyperlink>
      <w:r w:rsidR="00B63C4B">
        <w:rPr>
          <w:rFonts w:ascii="Times New Roman" w:hAnsi="Times New Roman"/>
          <w:szCs w:val="24"/>
        </w:rPr>
        <w:t xml:space="preserve"> </w:t>
      </w:r>
    </w:p>
    <w:p w14:paraId="47B89097" w14:textId="77777777" w:rsidR="007D729A" w:rsidRDefault="007D729A" w:rsidP="00437CBB">
      <w:pPr>
        <w:suppressAutoHyphens/>
        <w:ind w:right="-720"/>
        <w:rPr>
          <w:rFonts w:ascii="Times New Roman" w:hAnsi="Times New Roman"/>
          <w:szCs w:val="24"/>
        </w:rPr>
      </w:pPr>
    </w:p>
    <w:p w14:paraId="0E8FDAA8" w14:textId="2BBB0135" w:rsidR="007D729A" w:rsidRDefault="007D729A" w:rsidP="00437CBB">
      <w:pPr>
        <w:suppressAutoHyphens/>
        <w:ind w:right="-720"/>
        <w:rPr>
          <w:rFonts w:ascii="Times New Roman" w:hAnsi="Times New Roman"/>
          <w:szCs w:val="24"/>
        </w:rPr>
      </w:pPr>
      <w:r>
        <w:rPr>
          <w:rFonts w:ascii="Times New Roman" w:hAnsi="Times New Roman"/>
          <w:szCs w:val="24"/>
        </w:rPr>
        <w:t>Reindeer hunters using shouldered points.</w:t>
      </w:r>
      <w:r w:rsidR="004B3A53">
        <w:rPr>
          <w:rFonts w:ascii="Times New Roman" w:hAnsi="Times New Roman"/>
          <w:szCs w:val="24"/>
        </w:rPr>
        <w:t xml:space="preserve"> Spear-throwers known from Magdalenian sites before + after </w:t>
      </w:r>
      <w:proofErr w:type="spellStart"/>
      <w:r w:rsidR="004B3A53">
        <w:rPr>
          <w:rFonts w:ascii="Times New Roman" w:hAnsi="Times New Roman"/>
          <w:szCs w:val="24"/>
        </w:rPr>
        <w:t>Hamburgian</w:t>
      </w:r>
      <w:proofErr w:type="spellEnd"/>
      <w:r w:rsidR="004B3A53">
        <w:rPr>
          <w:rFonts w:ascii="Times New Roman" w:hAnsi="Times New Roman"/>
          <w:szCs w:val="24"/>
        </w:rPr>
        <w:t xml:space="preserve"> but not from H sites.</w:t>
      </w:r>
      <w:r>
        <w:rPr>
          <w:rFonts w:ascii="Times New Roman" w:hAnsi="Times New Roman"/>
          <w:szCs w:val="24"/>
        </w:rPr>
        <w:t xml:space="preserve"> </w:t>
      </w:r>
      <w:r w:rsidR="004B3A53">
        <w:rPr>
          <w:rFonts w:ascii="Times New Roman" w:hAnsi="Times New Roman"/>
          <w:szCs w:val="24"/>
        </w:rPr>
        <w:t xml:space="preserve">C14 dates for H point sites ca 12k BC (11-13K), and for </w:t>
      </w:r>
      <w:proofErr w:type="spellStart"/>
      <w:r w:rsidR="004B3A53">
        <w:rPr>
          <w:rFonts w:ascii="Times New Roman" w:hAnsi="Times New Roman"/>
          <w:szCs w:val="24"/>
        </w:rPr>
        <w:t>Magd</w:t>
      </w:r>
      <w:proofErr w:type="spellEnd"/>
      <w:r w:rsidR="004B3A53">
        <w:rPr>
          <w:rFonts w:ascii="Times New Roman" w:hAnsi="Times New Roman"/>
          <w:szCs w:val="24"/>
        </w:rPr>
        <w:t xml:space="preserve"> layers with atlatl parts almost all 18-14 with a few later and a couple later than 12k [makes me suspicious of late dates]. </w:t>
      </w:r>
      <w:r>
        <w:rPr>
          <w:rFonts w:ascii="Times New Roman" w:hAnsi="Times New Roman"/>
          <w:szCs w:val="24"/>
        </w:rPr>
        <w:t xml:space="preserve">Shape similarity with later </w:t>
      </w:r>
      <w:proofErr w:type="spellStart"/>
      <w:r>
        <w:rPr>
          <w:rFonts w:ascii="Times New Roman" w:hAnsi="Times New Roman"/>
          <w:szCs w:val="24"/>
        </w:rPr>
        <w:t>prehist</w:t>
      </w:r>
      <w:proofErr w:type="spellEnd"/>
      <w:r>
        <w:rPr>
          <w:rFonts w:ascii="Times New Roman" w:hAnsi="Times New Roman"/>
          <w:szCs w:val="24"/>
        </w:rPr>
        <w:t xml:space="preserve"> arrowpoints and shafts of </w:t>
      </w:r>
      <w:proofErr w:type="spellStart"/>
      <w:r>
        <w:rPr>
          <w:rFonts w:ascii="Times New Roman" w:hAnsi="Times New Roman"/>
          <w:szCs w:val="24"/>
        </w:rPr>
        <w:t>Ahrensburgian</w:t>
      </w:r>
      <w:proofErr w:type="spellEnd"/>
      <w:r>
        <w:rPr>
          <w:rFonts w:ascii="Times New Roman" w:hAnsi="Times New Roman"/>
          <w:szCs w:val="24"/>
        </w:rPr>
        <w:t xml:space="preserve">, </w:t>
      </w:r>
      <w:r w:rsidR="004B3A53">
        <w:rPr>
          <w:rFonts w:ascii="Times New Roman" w:hAnsi="Times New Roman"/>
          <w:szCs w:val="24"/>
        </w:rPr>
        <w:t xml:space="preserve">comp with tip cross sectional area TCSA and perimeter TCSP and Shea dimensional model, </w:t>
      </w:r>
      <w:r>
        <w:rPr>
          <w:rFonts w:ascii="Times New Roman" w:hAnsi="Times New Roman"/>
          <w:szCs w:val="24"/>
        </w:rPr>
        <w:t xml:space="preserve">and </w:t>
      </w:r>
      <w:proofErr w:type="spellStart"/>
      <w:r>
        <w:rPr>
          <w:rFonts w:ascii="Times New Roman" w:hAnsi="Times New Roman"/>
          <w:szCs w:val="24"/>
        </w:rPr>
        <w:t>ethnog</w:t>
      </w:r>
      <w:proofErr w:type="spellEnd"/>
      <w:r>
        <w:rPr>
          <w:rFonts w:ascii="Times New Roman" w:hAnsi="Times New Roman"/>
          <w:szCs w:val="24"/>
        </w:rPr>
        <w:t xml:space="preserve"> suggests bow and arrow most likely. </w:t>
      </w:r>
      <w:r w:rsidR="004B3A53">
        <w:rPr>
          <w:rFonts w:ascii="Times New Roman" w:hAnsi="Times New Roman"/>
          <w:szCs w:val="24"/>
        </w:rPr>
        <w:t xml:space="preserve">106 H pts, 74 </w:t>
      </w:r>
      <w:proofErr w:type="spellStart"/>
      <w:r w:rsidR="004B3A53">
        <w:rPr>
          <w:rFonts w:ascii="Times New Roman" w:hAnsi="Times New Roman"/>
          <w:szCs w:val="24"/>
        </w:rPr>
        <w:t>Ahren</w:t>
      </w:r>
      <w:proofErr w:type="spellEnd"/>
      <w:r w:rsidR="004B3A53">
        <w:rPr>
          <w:rFonts w:ascii="Times New Roman" w:hAnsi="Times New Roman"/>
          <w:szCs w:val="24"/>
        </w:rPr>
        <w:t xml:space="preserve"> pts compared to Shott, Thomas, Shea data [from N Am and </w:t>
      </w:r>
      <w:proofErr w:type="spellStart"/>
      <w:r w:rsidR="004B3A53">
        <w:rPr>
          <w:rFonts w:ascii="Times New Roman" w:hAnsi="Times New Roman"/>
          <w:szCs w:val="24"/>
        </w:rPr>
        <w:t>exper</w:t>
      </w:r>
      <w:proofErr w:type="spellEnd"/>
      <w:r w:rsidR="004B3A53">
        <w:rPr>
          <w:rFonts w:ascii="Times New Roman" w:hAnsi="Times New Roman"/>
          <w:szCs w:val="24"/>
        </w:rPr>
        <w:t xml:space="preserve"> points, which should not be applied to Europe</w:t>
      </w:r>
      <w:r w:rsidR="00FB02B7">
        <w:rPr>
          <w:rFonts w:ascii="Times New Roman" w:hAnsi="Times New Roman"/>
          <w:szCs w:val="24"/>
        </w:rPr>
        <w:t xml:space="preserve">. A serious methodological flaw. These </w:t>
      </w:r>
      <w:proofErr w:type="spellStart"/>
      <w:r w:rsidR="00FB02B7">
        <w:rPr>
          <w:rFonts w:ascii="Times New Roman" w:hAnsi="Times New Roman"/>
          <w:szCs w:val="24"/>
        </w:rPr>
        <w:t>epipaleolithic</w:t>
      </w:r>
      <w:proofErr w:type="spellEnd"/>
      <w:r w:rsidR="00FB02B7">
        <w:rPr>
          <w:rFonts w:ascii="Times New Roman" w:hAnsi="Times New Roman"/>
          <w:szCs w:val="24"/>
        </w:rPr>
        <w:t xml:space="preserve"> points are small and slight, made on blades, not bifaces, so no surprise that they fall on the small “arrowhead” end of range for N. </w:t>
      </w:r>
      <w:r w:rsidR="00FB02B7">
        <w:rPr>
          <w:rFonts w:ascii="Times New Roman" w:hAnsi="Times New Roman"/>
          <w:szCs w:val="24"/>
        </w:rPr>
        <w:lastRenderedPageBreak/>
        <w:t>Am.</w:t>
      </w:r>
      <w:r w:rsidR="004B3A53">
        <w:rPr>
          <w:rFonts w:ascii="Times New Roman" w:hAnsi="Times New Roman"/>
          <w:szCs w:val="24"/>
        </w:rPr>
        <w:t xml:space="preserve">]. </w:t>
      </w:r>
      <w:r w:rsidR="00FB02B7">
        <w:rPr>
          <w:rFonts w:ascii="Times New Roman" w:hAnsi="Times New Roman"/>
          <w:szCs w:val="24"/>
        </w:rPr>
        <w:t xml:space="preserve">H and A points metrically similar [a much more convincing comparison]. </w:t>
      </w:r>
      <w:proofErr w:type="spellStart"/>
      <w:r w:rsidR="00FB02B7">
        <w:rPr>
          <w:rFonts w:ascii="Times New Roman" w:hAnsi="Times New Roman"/>
          <w:szCs w:val="24"/>
        </w:rPr>
        <w:t>Stellmoor</w:t>
      </w:r>
      <w:proofErr w:type="spellEnd"/>
      <w:r w:rsidR="00FB02B7">
        <w:rPr>
          <w:rFonts w:ascii="Times New Roman" w:hAnsi="Times New Roman"/>
          <w:szCs w:val="24"/>
        </w:rPr>
        <w:t xml:space="preserve"> </w:t>
      </w:r>
      <w:proofErr w:type="spellStart"/>
      <w:r w:rsidR="00FB02B7">
        <w:rPr>
          <w:rFonts w:ascii="Times New Roman" w:hAnsi="Times New Roman"/>
          <w:szCs w:val="24"/>
        </w:rPr>
        <w:t>foreshafts</w:t>
      </w:r>
      <w:proofErr w:type="spellEnd"/>
      <w:r w:rsidR="00FB02B7">
        <w:rPr>
          <w:rFonts w:ascii="Times New Roman" w:hAnsi="Times New Roman"/>
          <w:szCs w:val="24"/>
        </w:rPr>
        <w:t xml:space="preserve"> from both H and A levels, long, notched one end, beveled other. Could be either dart or arrow.  Made of pine, but now lost. Possible bow frags of pine too, perhaps of composite bows.</w:t>
      </w:r>
      <w:r w:rsidR="00D42DF3">
        <w:rPr>
          <w:rFonts w:ascii="Times New Roman" w:hAnsi="Times New Roman"/>
          <w:szCs w:val="24"/>
        </w:rPr>
        <w:t xml:space="preserve"> One </w:t>
      </w:r>
      <w:proofErr w:type="spellStart"/>
      <w:r w:rsidR="00D42DF3">
        <w:rPr>
          <w:rFonts w:ascii="Times New Roman" w:hAnsi="Times New Roman"/>
          <w:szCs w:val="24"/>
        </w:rPr>
        <w:t>poss</w:t>
      </w:r>
      <w:proofErr w:type="spellEnd"/>
      <w:r w:rsidR="00D42DF3">
        <w:rPr>
          <w:rFonts w:ascii="Times New Roman" w:hAnsi="Times New Roman"/>
          <w:szCs w:val="24"/>
        </w:rPr>
        <w:t xml:space="preserve"> bow frag from Magdalenian Germany dated 14,680</w:t>
      </w:r>
      <w:r w:rsidR="00D42DF3" w:rsidRPr="00D42DF3">
        <w:rPr>
          <w:rFonts w:ascii="Times New Roman" w:hAnsi="Times New Roman"/>
          <w:szCs w:val="24"/>
          <w:u w:val="single"/>
        </w:rPr>
        <w:t>+</w:t>
      </w:r>
      <w:r w:rsidR="00D42DF3">
        <w:rPr>
          <w:rFonts w:ascii="Times New Roman" w:hAnsi="Times New Roman"/>
          <w:szCs w:val="24"/>
        </w:rPr>
        <w:t xml:space="preserve">70 BP. </w:t>
      </w:r>
      <w:r>
        <w:rPr>
          <w:rFonts w:ascii="Times New Roman" w:hAnsi="Times New Roman"/>
          <w:szCs w:val="24"/>
        </w:rPr>
        <w:t>Little suitable wood for bows, could be composite bows of reindeer antler and/or compression wood of pine.</w:t>
      </w:r>
      <w:r w:rsidR="00D42DF3">
        <w:rPr>
          <w:rFonts w:ascii="Times New Roman" w:hAnsi="Times New Roman"/>
          <w:szCs w:val="24"/>
        </w:rPr>
        <w:t xml:space="preserve"> </w:t>
      </w:r>
      <w:proofErr w:type="spellStart"/>
      <w:r w:rsidR="00D42DF3">
        <w:rPr>
          <w:rFonts w:ascii="Times New Roman" w:hAnsi="Times New Roman"/>
          <w:szCs w:val="24"/>
        </w:rPr>
        <w:t>Hamburgian</w:t>
      </w:r>
      <w:proofErr w:type="spellEnd"/>
      <w:r w:rsidR="00D42DF3">
        <w:rPr>
          <w:rFonts w:ascii="Times New Roman" w:hAnsi="Times New Roman"/>
          <w:szCs w:val="24"/>
        </w:rPr>
        <w:t xml:space="preserve"> levels show resource scarcity in faunal remains – perhaps poor bow performance? So should test replications of H points and composite bows, to comp </w:t>
      </w:r>
      <w:proofErr w:type="spellStart"/>
      <w:r w:rsidR="00D42DF3">
        <w:rPr>
          <w:rFonts w:ascii="Times New Roman" w:hAnsi="Times New Roman"/>
          <w:szCs w:val="24"/>
        </w:rPr>
        <w:t>b+a</w:t>
      </w:r>
      <w:proofErr w:type="spellEnd"/>
      <w:r w:rsidR="00D42DF3">
        <w:rPr>
          <w:rFonts w:ascii="Times New Roman" w:hAnsi="Times New Roman"/>
          <w:szCs w:val="24"/>
        </w:rPr>
        <w:t xml:space="preserve"> vs atlatl, composite vs </w:t>
      </w:r>
      <w:proofErr w:type="spellStart"/>
      <w:r w:rsidR="00D42DF3">
        <w:rPr>
          <w:rFonts w:ascii="Times New Roman" w:hAnsi="Times New Roman"/>
          <w:szCs w:val="24"/>
        </w:rPr>
        <w:t>self bows</w:t>
      </w:r>
      <w:proofErr w:type="spellEnd"/>
      <w:r w:rsidR="00D42DF3">
        <w:rPr>
          <w:rFonts w:ascii="Times New Roman" w:hAnsi="Times New Roman"/>
          <w:szCs w:val="24"/>
        </w:rPr>
        <w:t>, control many variables such as target type. [Would be huge project, but we don’t have good evidence of H bows to replicate, so that part won’t work.] Try use-wear too, so far not good on H pts [why not?].</w:t>
      </w:r>
    </w:p>
    <w:p w14:paraId="48EA9F4D" w14:textId="77777777" w:rsidR="00C26776" w:rsidRPr="001231E3" w:rsidRDefault="00C26776" w:rsidP="00437CBB">
      <w:pPr>
        <w:ind w:right="-720"/>
        <w:rPr>
          <w:rFonts w:ascii="Times New Roman" w:hAnsi="Times New Roman"/>
          <w:szCs w:val="24"/>
        </w:rPr>
      </w:pPr>
    </w:p>
    <w:p w14:paraId="6BEE24F0"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Riemersma, Len</w:t>
      </w:r>
    </w:p>
    <w:p w14:paraId="2A0BEE7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2001 Practice, </w:t>
      </w:r>
      <w:proofErr w:type="spellStart"/>
      <w:r w:rsidRPr="001231E3">
        <w:rPr>
          <w:rFonts w:ascii="Times New Roman" w:hAnsi="Times New Roman"/>
          <w:szCs w:val="24"/>
        </w:rPr>
        <w:t>Perseverence</w:t>
      </w:r>
      <w:proofErr w:type="spellEnd"/>
      <w:r w:rsidRPr="001231E3">
        <w:rPr>
          <w:rFonts w:ascii="Times New Roman" w:hAnsi="Times New Roman"/>
          <w:szCs w:val="24"/>
        </w:rPr>
        <w:t xml:space="preserve">, Patience, Provides Pork: An Atlatl Hunting Experience. </w:t>
      </w:r>
      <w:r w:rsidRPr="001231E3">
        <w:rPr>
          <w:rFonts w:ascii="Times New Roman" w:hAnsi="Times New Roman"/>
          <w:i/>
          <w:szCs w:val="24"/>
        </w:rPr>
        <w:t>The Atlatl</w:t>
      </w:r>
      <w:r w:rsidRPr="001231E3">
        <w:rPr>
          <w:rFonts w:ascii="Times New Roman" w:hAnsi="Times New Roman"/>
          <w:szCs w:val="24"/>
        </w:rPr>
        <w:t xml:space="preserve"> 14(3):11.</w:t>
      </w:r>
    </w:p>
    <w:p w14:paraId="26C83EFF" w14:textId="77777777" w:rsidR="0084165A" w:rsidRPr="001231E3" w:rsidRDefault="0084165A" w:rsidP="00437CBB">
      <w:pPr>
        <w:ind w:right="-720"/>
        <w:rPr>
          <w:rFonts w:ascii="Times New Roman" w:hAnsi="Times New Roman"/>
          <w:szCs w:val="24"/>
        </w:rPr>
      </w:pPr>
    </w:p>
    <w:p w14:paraId="6B258876"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Boar</w:t>
      </w:r>
      <w:proofErr w:type="gramEnd"/>
      <w:r w:rsidR="00FA69C8" w:rsidRPr="001231E3">
        <w:rPr>
          <w:rFonts w:ascii="Times New Roman" w:hAnsi="Times New Roman"/>
          <w:szCs w:val="24"/>
        </w:rPr>
        <w:t xml:space="preserve"> kill</w:t>
      </w:r>
      <w:r w:rsidRPr="001231E3">
        <w:rPr>
          <w:rFonts w:ascii="Times New Roman" w:hAnsi="Times New Roman"/>
          <w:szCs w:val="24"/>
        </w:rPr>
        <w:t>, private game farm. [No distance given].</w:t>
      </w:r>
    </w:p>
    <w:p w14:paraId="19F1102E" w14:textId="77777777" w:rsidR="00A36D5A" w:rsidRPr="001231E3" w:rsidRDefault="00A36D5A" w:rsidP="00437CBB">
      <w:pPr>
        <w:ind w:right="-720"/>
        <w:rPr>
          <w:rFonts w:ascii="Times New Roman" w:hAnsi="Times New Roman"/>
          <w:szCs w:val="24"/>
        </w:rPr>
      </w:pPr>
    </w:p>
    <w:p w14:paraId="50066B2F" w14:textId="77777777" w:rsidR="00A36D5A" w:rsidRPr="001231E3" w:rsidRDefault="00A36D5A" w:rsidP="00437CBB">
      <w:pPr>
        <w:ind w:right="-720"/>
        <w:rPr>
          <w:rFonts w:ascii="Times New Roman" w:hAnsi="Times New Roman"/>
          <w:b/>
          <w:szCs w:val="24"/>
        </w:rPr>
      </w:pPr>
      <w:r w:rsidRPr="001231E3">
        <w:rPr>
          <w:rFonts w:ascii="Times New Roman" w:hAnsi="Times New Roman"/>
          <w:b/>
          <w:szCs w:val="24"/>
        </w:rPr>
        <w:t>Riemersma, Lenny</w:t>
      </w:r>
      <w:r w:rsidR="009836A0" w:rsidRPr="001231E3">
        <w:rPr>
          <w:rFonts w:ascii="Times New Roman" w:hAnsi="Times New Roman"/>
          <w:b/>
          <w:szCs w:val="24"/>
        </w:rPr>
        <w:tab/>
      </w:r>
      <w:r w:rsidR="009836A0" w:rsidRPr="001231E3">
        <w:rPr>
          <w:rFonts w:ascii="Times New Roman" w:hAnsi="Times New Roman"/>
          <w:b/>
          <w:szCs w:val="24"/>
        </w:rPr>
        <w:tab/>
      </w:r>
      <w:r w:rsidR="009836A0" w:rsidRPr="001231E3">
        <w:rPr>
          <w:rFonts w:ascii="Times New Roman" w:hAnsi="Times New Roman"/>
          <w:b/>
          <w:szCs w:val="24"/>
        </w:rPr>
        <w:tab/>
        <w:t>o</w:t>
      </w:r>
    </w:p>
    <w:p w14:paraId="214AC5F0" w14:textId="77777777" w:rsidR="00A36D5A" w:rsidRPr="001231E3" w:rsidRDefault="00A36D5A" w:rsidP="00437CBB">
      <w:pPr>
        <w:ind w:right="-720"/>
        <w:rPr>
          <w:rFonts w:ascii="Times New Roman" w:hAnsi="Times New Roman"/>
          <w:szCs w:val="24"/>
        </w:rPr>
      </w:pPr>
      <w:proofErr w:type="gramStart"/>
      <w:r w:rsidRPr="001231E3">
        <w:rPr>
          <w:rFonts w:ascii="Times New Roman" w:hAnsi="Times New Roman"/>
          <w:szCs w:val="24"/>
        </w:rPr>
        <w:t>2010  Compound</w:t>
      </w:r>
      <w:proofErr w:type="gramEnd"/>
      <w:r w:rsidRPr="001231E3">
        <w:rPr>
          <w:rFonts w:ascii="Times New Roman" w:hAnsi="Times New Roman"/>
          <w:szCs w:val="24"/>
        </w:rPr>
        <w:t xml:space="preserve"> Atlatl. </w:t>
      </w:r>
      <w:r w:rsidRPr="001231E3">
        <w:rPr>
          <w:rFonts w:ascii="Times New Roman" w:hAnsi="Times New Roman"/>
          <w:i/>
          <w:szCs w:val="24"/>
        </w:rPr>
        <w:t>The Atlatl</w:t>
      </w:r>
      <w:r w:rsidRPr="001231E3">
        <w:rPr>
          <w:rFonts w:ascii="Times New Roman" w:hAnsi="Times New Roman"/>
          <w:szCs w:val="24"/>
        </w:rPr>
        <w:t xml:space="preserve"> 23(4):16.</w:t>
      </w:r>
    </w:p>
    <w:p w14:paraId="4C985630" w14:textId="77777777" w:rsidR="00A36D5A" w:rsidRPr="001231E3" w:rsidRDefault="00A36D5A" w:rsidP="00437CBB">
      <w:pPr>
        <w:ind w:right="-720"/>
        <w:rPr>
          <w:rFonts w:ascii="Times New Roman" w:hAnsi="Times New Roman"/>
          <w:szCs w:val="24"/>
        </w:rPr>
      </w:pPr>
    </w:p>
    <w:p w14:paraId="0B2F4CA7" w14:textId="77777777" w:rsidR="00A36D5A" w:rsidRPr="001231E3" w:rsidRDefault="009836A0" w:rsidP="00437CBB">
      <w:pPr>
        <w:ind w:right="-720"/>
        <w:rPr>
          <w:rFonts w:ascii="Times New Roman" w:hAnsi="Times New Roman"/>
          <w:szCs w:val="24"/>
        </w:rPr>
      </w:pPr>
      <w:r w:rsidRPr="001231E3">
        <w:rPr>
          <w:rFonts w:ascii="Times New Roman" w:hAnsi="Times New Roman"/>
          <w:szCs w:val="24"/>
        </w:rPr>
        <w:t>Atlatl with hook that pivots, thus staying in contact with dart longer, perhaps increasing dart velocity.</w:t>
      </w:r>
    </w:p>
    <w:p w14:paraId="309C54A5" w14:textId="77777777" w:rsidR="00E3369E" w:rsidRPr="001231E3" w:rsidRDefault="00E3369E" w:rsidP="00437CBB">
      <w:pPr>
        <w:ind w:right="-720"/>
        <w:rPr>
          <w:rFonts w:ascii="Times New Roman" w:hAnsi="Times New Roman"/>
          <w:szCs w:val="24"/>
        </w:rPr>
      </w:pPr>
    </w:p>
    <w:p w14:paraId="78681DB2" w14:textId="77777777" w:rsidR="00E3369E" w:rsidRPr="001231E3" w:rsidRDefault="00E3369E" w:rsidP="00437CBB">
      <w:pPr>
        <w:ind w:right="-720"/>
        <w:rPr>
          <w:rFonts w:ascii="Times New Roman" w:hAnsi="Times New Roman"/>
          <w:b/>
          <w:szCs w:val="24"/>
        </w:rPr>
      </w:pPr>
      <w:r w:rsidRPr="001231E3">
        <w:rPr>
          <w:rFonts w:ascii="Times New Roman" w:hAnsi="Times New Roman"/>
          <w:b/>
          <w:szCs w:val="24"/>
        </w:rPr>
        <w:t>Riemersma, Lenny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D483B1C" w14:textId="77777777" w:rsidR="00E3369E" w:rsidRPr="001231E3" w:rsidRDefault="00E3369E" w:rsidP="00437CBB">
      <w:pPr>
        <w:ind w:right="-720"/>
        <w:rPr>
          <w:rFonts w:ascii="Times New Roman" w:hAnsi="Times New Roman"/>
          <w:szCs w:val="24"/>
        </w:rPr>
      </w:pPr>
      <w:proofErr w:type="gramStart"/>
      <w:r w:rsidRPr="001231E3">
        <w:rPr>
          <w:rFonts w:ascii="Times New Roman" w:hAnsi="Times New Roman"/>
          <w:szCs w:val="24"/>
        </w:rPr>
        <w:t>2012  President’s</w:t>
      </w:r>
      <w:proofErr w:type="gramEnd"/>
      <w:r w:rsidRPr="001231E3">
        <w:rPr>
          <w:rFonts w:ascii="Times New Roman" w:hAnsi="Times New Roman"/>
          <w:szCs w:val="24"/>
        </w:rPr>
        <w:t xml:space="preserve"> Corner. </w:t>
      </w:r>
      <w:r w:rsidRPr="001231E3">
        <w:rPr>
          <w:rFonts w:ascii="Times New Roman" w:hAnsi="Times New Roman"/>
          <w:i/>
          <w:szCs w:val="24"/>
        </w:rPr>
        <w:t>The Atlatl</w:t>
      </w:r>
      <w:r w:rsidRPr="001231E3">
        <w:rPr>
          <w:rFonts w:ascii="Times New Roman" w:hAnsi="Times New Roman"/>
          <w:szCs w:val="24"/>
        </w:rPr>
        <w:t xml:space="preserve"> 25(1):19.</w:t>
      </w:r>
    </w:p>
    <w:p w14:paraId="67108E57" w14:textId="77777777" w:rsidR="00E3369E" w:rsidRPr="001231E3" w:rsidRDefault="00E3369E" w:rsidP="00437CBB">
      <w:pPr>
        <w:ind w:right="-720"/>
        <w:rPr>
          <w:rFonts w:ascii="Times New Roman" w:hAnsi="Times New Roman"/>
          <w:szCs w:val="24"/>
        </w:rPr>
      </w:pPr>
    </w:p>
    <w:p w14:paraId="01319266" w14:textId="77777777" w:rsidR="00E3369E" w:rsidRDefault="00E3369E" w:rsidP="00437CBB">
      <w:pPr>
        <w:ind w:right="-720"/>
        <w:rPr>
          <w:rFonts w:ascii="Times New Roman" w:hAnsi="Times New Roman"/>
          <w:szCs w:val="24"/>
        </w:rPr>
      </w:pPr>
      <w:r w:rsidRPr="001231E3">
        <w:rPr>
          <w:rFonts w:ascii="Times New Roman" w:hAnsi="Times New Roman"/>
          <w:szCs w:val="24"/>
        </w:rPr>
        <w:t>WAA membership constant at around 325. R. Lyons retiring as Treas. World Atlatl Day introduced. Saratoga WY 30</w:t>
      </w:r>
      <w:r w:rsidRPr="001231E3">
        <w:rPr>
          <w:rFonts w:ascii="Times New Roman" w:hAnsi="Times New Roman"/>
          <w:szCs w:val="24"/>
          <w:vertAlign w:val="superscript"/>
        </w:rPr>
        <w:t>th</w:t>
      </w:r>
      <w:r w:rsidRPr="001231E3">
        <w:rPr>
          <w:rFonts w:ascii="Times New Roman" w:hAnsi="Times New Roman"/>
          <w:szCs w:val="24"/>
        </w:rPr>
        <w:t xml:space="preserve"> anniversary of Rod Laird’s World Atlatl Open, precursor to WAA.</w:t>
      </w:r>
    </w:p>
    <w:p w14:paraId="3BD3CC9F" w14:textId="77777777" w:rsidR="00166906" w:rsidRDefault="00166906" w:rsidP="00437CBB">
      <w:pPr>
        <w:ind w:right="-720"/>
        <w:rPr>
          <w:rFonts w:ascii="Times New Roman" w:hAnsi="Times New Roman"/>
          <w:szCs w:val="24"/>
        </w:rPr>
      </w:pPr>
    </w:p>
    <w:p w14:paraId="475DB6B8" w14:textId="2FDF1341" w:rsidR="00166906" w:rsidRPr="00E7567C" w:rsidRDefault="00166906" w:rsidP="00437CBB">
      <w:pPr>
        <w:ind w:right="-720"/>
        <w:rPr>
          <w:rFonts w:ascii="Times New Roman" w:hAnsi="Times New Roman"/>
          <w:b/>
          <w:szCs w:val="24"/>
        </w:rPr>
      </w:pPr>
      <w:proofErr w:type="spellStart"/>
      <w:r w:rsidRPr="00E7567C">
        <w:rPr>
          <w:rFonts w:ascii="Times New Roman" w:hAnsi="Times New Roman"/>
          <w:b/>
          <w:szCs w:val="24"/>
        </w:rPr>
        <w:t>Riemersman</w:t>
      </w:r>
      <w:proofErr w:type="spellEnd"/>
      <w:r w:rsidRPr="00E7567C">
        <w:rPr>
          <w:rFonts w:ascii="Times New Roman" w:hAnsi="Times New Roman"/>
          <w:b/>
          <w:szCs w:val="24"/>
        </w:rPr>
        <w:t>, Lenny</w:t>
      </w:r>
      <w:r w:rsidR="00E7567C" w:rsidRPr="00E7567C">
        <w:rPr>
          <w:rFonts w:ascii="Times New Roman" w:hAnsi="Times New Roman"/>
          <w:b/>
          <w:szCs w:val="24"/>
        </w:rPr>
        <w:t>, and Ron Mertz</w:t>
      </w:r>
      <w:r w:rsidR="00E7567C">
        <w:rPr>
          <w:rFonts w:ascii="Times New Roman" w:hAnsi="Times New Roman"/>
          <w:b/>
          <w:szCs w:val="24"/>
        </w:rPr>
        <w:tab/>
      </w:r>
      <w:r w:rsidR="00E7567C">
        <w:rPr>
          <w:rFonts w:ascii="Times New Roman" w:hAnsi="Times New Roman"/>
          <w:b/>
          <w:szCs w:val="24"/>
        </w:rPr>
        <w:tab/>
      </w:r>
      <w:r w:rsidR="00E7567C">
        <w:rPr>
          <w:rFonts w:ascii="Times New Roman" w:hAnsi="Times New Roman"/>
          <w:b/>
          <w:szCs w:val="24"/>
        </w:rPr>
        <w:tab/>
        <w:t>o</w:t>
      </w:r>
    </w:p>
    <w:p w14:paraId="71378B34" w14:textId="09F1BA63" w:rsidR="00166906" w:rsidRDefault="00166906" w:rsidP="00437CBB">
      <w:pPr>
        <w:ind w:right="-720"/>
        <w:rPr>
          <w:rFonts w:ascii="Times New Roman" w:hAnsi="Times New Roman"/>
          <w:szCs w:val="24"/>
        </w:rPr>
      </w:pPr>
      <w:proofErr w:type="gramStart"/>
      <w:r>
        <w:rPr>
          <w:rFonts w:ascii="Times New Roman" w:hAnsi="Times New Roman"/>
          <w:szCs w:val="24"/>
        </w:rPr>
        <w:t>2014  A</w:t>
      </w:r>
      <w:proofErr w:type="gramEnd"/>
      <w:r>
        <w:rPr>
          <w:rFonts w:ascii="Times New Roman" w:hAnsi="Times New Roman"/>
          <w:szCs w:val="24"/>
        </w:rPr>
        <w:t xml:space="preserve"> Tribute to Richard Lyons. </w:t>
      </w:r>
      <w:r w:rsidRPr="00E7567C">
        <w:rPr>
          <w:rFonts w:ascii="Times New Roman" w:hAnsi="Times New Roman"/>
          <w:i/>
          <w:szCs w:val="24"/>
        </w:rPr>
        <w:t>The Atlatl</w:t>
      </w:r>
      <w:r>
        <w:rPr>
          <w:rFonts w:ascii="Times New Roman" w:hAnsi="Times New Roman"/>
          <w:szCs w:val="24"/>
        </w:rPr>
        <w:t xml:space="preserve"> 27(3):1-2.</w:t>
      </w:r>
    </w:p>
    <w:p w14:paraId="23518896" w14:textId="77777777" w:rsidR="00166906" w:rsidRDefault="00166906" w:rsidP="00437CBB">
      <w:pPr>
        <w:ind w:right="-720"/>
        <w:rPr>
          <w:rFonts w:ascii="Times New Roman" w:hAnsi="Times New Roman"/>
          <w:szCs w:val="24"/>
        </w:rPr>
      </w:pPr>
    </w:p>
    <w:p w14:paraId="19881DEA" w14:textId="33B98101" w:rsidR="00166906" w:rsidRDefault="00166906" w:rsidP="00437CBB">
      <w:pPr>
        <w:ind w:right="-720"/>
        <w:rPr>
          <w:rFonts w:ascii="Times New Roman" w:hAnsi="Times New Roman"/>
          <w:szCs w:val="24"/>
        </w:rPr>
      </w:pPr>
      <w:r>
        <w:rPr>
          <w:rFonts w:ascii="Times New Roman" w:hAnsi="Times New Roman"/>
          <w:szCs w:val="24"/>
        </w:rPr>
        <w:t xml:space="preserve">d. 12/25/2013 – WAA </w:t>
      </w:r>
      <w:proofErr w:type="spellStart"/>
      <w:r>
        <w:rPr>
          <w:rFonts w:ascii="Times New Roman" w:hAnsi="Times New Roman"/>
          <w:szCs w:val="24"/>
        </w:rPr>
        <w:t>treas</w:t>
      </w:r>
      <w:proofErr w:type="spellEnd"/>
      <w:r>
        <w:rPr>
          <w:rFonts w:ascii="Times New Roman" w:hAnsi="Times New Roman"/>
          <w:szCs w:val="24"/>
        </w:rPr>
        <w:t xml:space="preserve"> since 2004, redesign of logo, educational efforts, his atlatl type board </w:t>
      </w:r>
      <w:r w:rsidR="00E7567C">
        <w:rPr>
          <w:rFonts w:ascii="Times New Roman" w:hAnsi="Times New Roman"/>
          <w:szCs w:val="24"/>
        </w:rPr>
        <w:t>display pictured, gourds.</w:t>
      </w:r>
    </w:p>
    <w:p w14:paraId="6E96E405" w14:textId="2DB679CC" w:rsidR="00492C39" w:rsidRDefault="00492C39" w:rsidP="00437CBB">
      <w:pPr>
        <w:ind w:right="-720"/>
        <w:rPr>
          <w:rFonts w:ascii="Times New Roman" w:hAnsi="Times New Roman"/>
          <w:szCs w:val="24"/>
        </w:rPr>
      </w:pPr>
    </w:p>
    <w:p w14:paraId="585AF309" w14:textId="72C95EE4" w:rsidR="00492C39" w:rsidRPr="00492C39" w:rsidRDefault="00492C39" w:rsidP="00492C39">
      <w:pPr>
        <w:ind w:right="-720"/>
        <w:rPr>
          <w:rFonts w:ascii="Times New Roman" w:hAnsi="Times New Roman"/>
          <w:b/>
          <w:bCs/>
          <w:szCs w:val="24"/>
        </w:rPr>
      </w:pPr>
      <w:r w:rsidRPr="00492C39">
        <w:rPr>
          <w:rFonts w:ascii="Times New Roman" w:hAnsi="Times New Roman"/>
          <w:b/>
          <w:bCs/>
          <w:szCs w:val="24"/>
        </w:rPr>
        <w:t>Riggs, E. Gene</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not seen</w:t>
      </w:r>
    </w:p>
    <w:p w14:paraId="4C6B42D4" w14:textId="58D2545F" w:rsidR="00492C39" w:rsidRPr="001231E3" w:rsidRDefault="00492C39" w:rsidP="00492C39">
      <w:pPr>
        <w:ind w:right="-720"/>
        <w:rPr>
          <w:rFonts w:ascii="Times New Roman" w:hAnsi="Times New Roman"/>
          <w:szCs w:val="24"/>
        </w:rPr>
      </w:pPr>
      <w:r w:rsidRPr="00492C39">
        <w:rPr>
          <w:rFonts w:ascii="Times New Roman" w:hAnsi="Times New Roman"/>
          <w:szCs w:val="24"/>
        </w:rPr>
        <w:t>2001</w:t>
      </w:r>
      <w:r>
        <w:rPr>
          <w:rFonts w:ascii="Times New Roman" w:hAnsi="Times New Roman"/>
          <w:szCs w:val="24"/>
        </w:rPr>
        <w:t xml:space="preserve"> </w:t>
      </w:r>
      <w:r w:rsidRPr="00492C39">
        <w:rPr>
          <w:rFonts w:ascii="Times New Roman" w:hAnsi="Times New Roman"/>
          <w:szCs w:val="24"/>
        </w:rPr>
        <w:t>Atlatl Hunters of the Sierra Madre Oriental (Mexico)</w:t>
      </w:r>
      <w:r>
        <w:rPr>
          <w:rFonts w:ascii="Times New Roman" w:hAnsi="Times New Roman"/>
          <w:szCs w:val="24"/>
        </w:rPr>
        <w:t xml:space="preserve">. </w:t>
      </w:r>
      <w:r w:rsidRPr="00492C39">
        <w:rPr>
          <w:rFonts w:ascii="Times New Roman" w:hAnsi="Times New Roman"/>
          <w:szCs w:val="24"/>
        </w:rPr>
        <w:t>American Indian Rock Art, Phoenix, Arizona</w:t>
      </w:r>
      <w:r>
        <w:rPr>
          <w:rFonts w:ascii="Times New Roman" w:hAnsi="Times New Roman"/>
          <w:szCs w:val="24"/>
        </w:rPr>
        <w:t xml:space="preserve"> </w:t>
      </w:r>
      <w:r w:rsidRPr="00492C39">
        <w:rPr>
          <w:rFonts w:ascii="Times New Roman" w:hAnsi="Times New Roman"/>
          <w:szCs w:val="24"/>
        </w:rPr>
        <w:t>27:279-284, American Rock Art Research Association, Tucson, Arizona.</w:t>
      </w:r>
    </w:p>
    <w:p w14:paraId="65CA1105" w14:textId="77777777" w:rsidR="006A7BA3" w:rsidRPr="001231E3" w:rsidRDefault="006A7BA3" w:rsidP="00437CBB">
      <w:pPr>
        <w:ind w:right="-720"/>
        <w:rPr>
          <w:rFonts w:ascii="Times New Roman" w:hAnsi="Times New Roman"/>
          <w:szCs w:val="24"/>
        </w:rPr>
      </w:pPr>
    </w:p>
    <w:p w14:paraId="13FBCEFA" w14:textId="77777777" w:rsidR="006A7BA3" w:rsidRPr="001231E3" w:rsidRDefault="006A7BA3" w:rsidP="00437CBB">
      <w:pPr>
        <w:ind w:right="-720"/>
        <w:rPr>
          <w:rFonts w:ascii="Times New Roman" w:hAnsi="Times New Roman"/>
          <w:b/>
          <w:szCs w:val="24"/>
        </w:rPr>
      </w:pPr>
      <w:r w:rsidRPr="001231E3">
        <w:rPr>
          <w:rFonts w:ascii="Times New Roman" w:hAnsi="Times New Roman"/>
          <w:b/>
          <w:szCs w:val="24"/>
        </w:rPr>
        <w:t>Rijksmuseum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E4009D0" w14:textId="77777777" w:rsidR="006A7BA3" w:rsidRPr="001231E3" w:rsidRDefault="006A7BA3" w:rsidP="00437CBB">
      <w:pPr>
        <w:ind w:right="-720"/>
        <w:rPr>
          <w:rFonts w:ascii="Times New Roman" w:hAnsi="Times New Roman"/>
          <w:szCs w:val="24"/>
        </w:rPr>
      </w:pPr>
      <w:proofErr w:type="gramStart"/>
      <w:r w:rsidRPr="001231E3">
        <w:rPr>
          <w:rFonts w:ascii="Times New Roman" w:hAnsi="Times New Roman"/>
          <w:szCs w:val="24"/>
        </w:rPr>
        <w:t xml:space="preserve">2006  </w:t>
      </w:r>
      <w:r w:rsidRPr="001231E3">
        <w:rPr>
          <w:rFonts w:ascii="Times New Roman" w:hAnsi="Times New Roman"/>
          <w:i/>
          <w:szCs w:val="24"/>
        </w:rPr>
        <w:t>Exhibition</w:t>
      </w:r>
      <w:proofErr w:type="gramEnd"/>
      <w:r w:rsidRPr="001231E3">
        <w:rPr>
          <w:rFonts w:ascii="Times New Roman" w:hAnsi="Times New Roman"/>
          <w:i/>
          <w:szCs w:val="24"/>
        </w:rPr>
        <w:t xml:space="preserve"> Guide: Australia: The Land, the People</w:t>
      </w:r>
      <w:r w:rsidRPr="001231E3">
        <w:rPr>
          <w:rFonts w:ascii="Times New Roman" w:hAnsi="Times New Roman"/>
          <w:szCs w:val="24"/>
        </w:rPr>
        <w:t xml:space="preserve">. Rijksmuseum </w:t>
      </w:r>
      <w:proofErr w:type="spellStart"/>
      <w:r w:rsidRPr="001231E3">
        <w:rPr>
          <w:rFonts w:ascii="Times New Roman" w:hAnsi="Times New Roman"/>
          <w:szCs w:val="24"/>
        </w:rPr>
        <w:t>voor</w:t>
      </w:r>
      <w:proofErr w:type="spellEnd"/>
      <w:r w:rsidRPr="001231E3">
        <w:rPr>
          <w:rFonts w:ascii="Times New Roman" w:hAnsi="Times New Roman"/>
          <w:szCs w:val="24"/>
        </w:rPr>
        <w:t xml:space="preserve"> </w:t>
      </w:r>
      <w:proofErr w:type="spellStart"/>
      <w:r w:rsidRPr="001231E3">
        <w:rPr>
          <w:rFonts w:ascii="Times New Roman" w:hAnsi="Times New Roman"/>
          <w:szCs w:val="24"/>
        </w:rPr>
        <w:lastRenderedPageBreak/>
        <w:t>Volkendunde</w:t>
      </w:r>
      <w:proofErr w:type="spellEnd"/>
      <w:r w:rsidRPr="001231E3">
        <w:rPr>
          <w:rFonts w:ascii="Times New Roman" w:hAnsi="Times New Roman"/>
          <w:szCs w:val="24"/>
        </w:rPr>
        <w:t>, Leiden.</w:t>
      </w:r>
    </w:p>
    <w:p w14:paraId="39C544DC" w14:textId="77777777" w:rsidR="006A7BA3" w:rsidRPr="001231E3" w:rsidRDefault="006A7BA3" w:rsidP="00437CBB">
      <w:pPr>
        <w:ind w:right="-720"/>
        <w:rPr>
          <w:rFonts w:ascii="Times New Roman" w:hAnsi="Times New Roman"/>
          <w:szCs w:val="24"/>
        </w:rPr>
      </w:pPr>
    </w:p>
    <w:p w14:paraId="5FEF6CA9" w14:textId="77777777" w:rsidR="006A7BA3" w:rsidRPr="001231E3" w:rsidRDefault="006A7BA3" w:rsidP="00437CBB">
      <w:pPr>
        <w:ind w:right="-720"/>
        <w:rPr>
          <w:rFonts w:ascii="Times New Roman" w:hAnsi="Times New Roman"/>
          <w:szCs w:val="24"/>
        </w:rPr>
      </w:pPr>
      <w:r w:rsidRPr="001231E3">
        <w:rPr>
          <w:rFonts w:ascii="Times New Roman" w:hAnsi="Times New Roman"/>
          <w:szCs w:val="24"/>
        </w:rPr>
        <w:t xml:space="preserve">Brief descriptions of </w:t>
      </w:r>
      <w:proofErr w:type="gramStart"/>
      <w:r w:rsidRPr="001231E3">
        <w:rPr>
          <w:rFonts w:ascii="Times New Roman" w:hAnsi="Times New Roman"/>
          <w:szCs w:val="24"/>
        </w:rPr>
        <w:t>a number of</w:t>
      </w:r>
      <w:proofErr w:type="gramEnd"/>
      <w:r w:rsidRPr="001231E3">
        <w:rPr>
          <w:rFonts w:ascii="Times New Roman" w:hAnsi="Times New Roman"/>
          <w:szCs w:val="24"/>
        </w:rPr>
        <w:t xml:space="preserve">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on display (no pictures) with my notes and refs to my photos. Also had a nice film of throwing and a distribution map on display.</w:t>
      </w:r>
    </w:p>
    <w:p w14:paraId="7F2866D5" w14:textId="77777777" w:rsidR="008C66DB" w:rsidRPr="001231E3" w:rsidRDefault="008C66DB" w:rsidP="00437CBB">
      <w:pPr>
        <w:ind w:right="-720"/>
        <w:rPr>
          <w:rFonts w:ascii="Times New Roman" w:hAnsi="Times New Roman"/>
          <w:szCs w:val="24"/>
        </w:rPr>
      </w:pPr>
    </w:p>
    <w:p w14:paraId="4BFDF89B" w14:textId="77777777" w:rsidR="008C66DB" w:rsidRPr="001231E3" w:rsidRDefault="008C66DB" w:rsidP="00437CBB">
      <w:pPr>
        <w:ind w:right="-720"/>
        <w:rPr>
          <w:rFonts w:ascii="Times New Roman" w:hAnsi="Times New Roman"/>
          <w:b/>
          <w:szCs w:val="24"/>
        </w:rPr>
      </w:pPr>
      <w:r w:rsidRPr="001231E3">
        <w:rPr>
          <w:rFonts w:ascii="Times New Roman" w:hAnsi="Times New Roman"/>
          <w:b/>
          <w:szCs w:val="24"/>
        </w:rPr>
        <w:t>Rios-</w:t>
      </w:r>
      <w:proofErr w:type="spellStart"/>
      <w:r w:rsidRPr="001231E3">
        <w:rPr>
          <w:rFonts w:ascii="Times New Roman" w:hAnsi="Times New Roman"/>
          <w:b/>
          <w:szCs w:val="24"/>
        </w:rPr>
        <w:t>Garaizar</w:t>
      </w:r>
      <w:proofErr w:type="spellEnd"/>
      <w:r w:rsidRPr="001231E3">
        <w:rPr>
          <w:rFonts w:ascii="Times New Roman" w:hAnsi="Times New Roman"/>
          <w:b/>
          <w:szCs w:val="24"/>
        </w:rPr>
        <w:t>, Joseba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69373CA1" w14:textId="77777777" w:rsidR="008C66DB" w:rsidRPr="001231E3" w:rsidRDefault="008C66DB" w:rsidP="00437CBB">
      <w:pPr>
        <w:ind w:right="-720"/>
        <w:rPr>
          <w:rFonts w:ascii="Times New Roman" w:hAnsi="Times New Roman"/>
          <w:iCs/>
          <w:szCs w:val="24"/>
        </w:rPr>
      </w:pPr>
      <w:r w:rsidRPr="001231E3">
        <w:rPr>
          <w:rFonts w:ascii="Times New Roman" w:hAnsi="Times New Roman"/>
          <w:szCs w:val="24"/>
        </w:rPr>
        <w:t>2011</w:t>
      </w:r>
      <w:r w:rsidRPr="001231E3">
        <w:rPr>
          <w:rFonts w:ascii="Times New Roman" w:hAnsi="Times New Roman"/>
          <w:bCs/>
          <w:szCs w:val="24"/>
        </w:rPr>
        <w:t xml:space="preserve"> Variability in the morphology of Mousterian Points: Testing the potential use of throwing spears among Neanderthals from a technological, </w:t>
      </w:r>
      <w:proofErr w:type="gramStart"/>
      <w:r w:rsidRPr="001231E3">
        <w:rPr>
          <w:rFonts w:ascii="Times New Roman" w:hAnsi="Times New Roman"/>
          <w:bCs/>
          <w:szCs w:val="24"/>
        </w:rPr>
        <w:t>functional</w:t>
      </w:r>
      <w:proofErr w:type="gramEnd"/>
      <w:r w:rsidRPr="001231E3">
        <w:rPr>
          <w:rFonts w:ascii="Times New Roman" w:hAnsi="Times New Roman"/>
          <w:bCs/>
          <w:szCs w:val="24"/>
        </w:rPr>
        <w:t xml:space="preserve"> and experimental perspective.  Paper presented at </w:t>
      </w:r>
      <w:r w:rsidRPr="001231E3">
        <w:rPr>
          <w:rFonts w:ascii="Times New Roman" w:hAnsi="Times New Roman"/>
          <w:iCs/>
          <w:szCs w:val="24"/>
        </w:rPr>
        <w:t>Multidisciplinary Scientific Approaches to the Study of Stone-Age Weaponry, Mainz, 19-22 September 2011.</w:t>
      </w:r>
    </w:p>
    <w:p w14:paraId="071DE307" w14:textId="77777777" w:rsidR="008C66DB" w:rsidRPr="001231E3" w:rsidRDefault="008C66DB" w:rsidP="00437CBB">
      <w:pPr>
        <w:ind w:right="-720"/>
        <w:rPr>
          <w:rFonts w:ascii="Times New Roman" w:hAnsi="Times New Roman"/>
          <w:szCs w:val="24"/>
        </w:rPr>
      </w:pPr>
    </w:p>
    <w:p w14:paraId="209B44A8" w14:textId="77777777" w:rsidR="008C66DB" w:rsidRPr="001231E3" w:rsidRDefault="008C66DB" w:rsidP="00437CBB">
      <w:pPr>
        <w:ind w:right="-720"/>
        <w:rPr>
          <w:rFonts w:ascii="Times New Roman" w:hAnsi="Times New Roman"/>
          <w:szCs w:val="24"/>
        </w:rPr>
      </w:pPr>
      <w:r w:rsidRPr="001231E3">
        <w:rPr>
          <w:rFonts w:ascii="Times New Roman" w:hAnsi="Times New Roman"/>
          <w:szCs w:val="24"/>
        </w:rPr>
        <w:t xml:space="preserve">“Use of complex weapons by Neanderthals including projectile weapons such as javelins is issue in debate of Neanderthal capabilities. Disputable statements made by paleoanthropologists against possibility of long distance throwing due to configuration of shoulder joint (Rhodes and Churchill 2009). </w:t>
      </w:r>
      <w:proofErr w:type="gramStart"/>
      <w:r w:rsidRPr="001231E3">
        <w:rPr>
          <w:rFonts w:ascii="Times New Roman" w:hAnsi="Times New Roman"/>
          <w:szCs w:val="24"/>
        </w:rPr>
        <w:t>Also</w:t>
      </w:r>
      <w:proofErr w:type="gramEnd"/>
      <w:r w:rsidRPr="001231E3">
        <w:rPr>
          <w:rFonts w:ascii="Times New Roman" w:hAnsi="Times New Roman"/>
          <w:szCs w:val="24"/>
        </w:rPr>
        <w:t xml:space="preserve"> some archeologists think Mousterian/Levallois points don’t fit the standard of a projectile point or spear point. Actually, great variability of morphologies </w:t>
      </w:r>
      <w:proofErr w:type="gramStart"/>
      <w:r w:rsidRPr="001231E3">
        <w:rPr>
          <w:rFonts w:ascii="Times New Roman" w:hAnsi="Times New Roman"/>
          <w:szCs w:val="24"/>
        </w:rPr>
        <w:t>reflect</w:t>
      </w:r>
      <w:proofErr w:type="gramEnd"/>
      <w:r w:rsidRPr="001231E3">
        <w:rPr>
          <w:rFonts w:ascii="Times New Roman" w:hAnsi="Times New Roman"/>
          <w:szCs w:val="24"/>
        </w:rPr>
        <w:t xml:space="preserve"> different designs adapted to different uses. Some of these morphologies have been designed and are fully adapted to weapon use not only as spear points but also as projectile tips. This idea is not new (</w:t>
      </w:r>
      <w:proofErr w:type="spellStart"/>
      <w:r w:rsidRPr="001231E3">
        <w:rPr>
          <w:rFonts w:ascii="Times New Roman" w:hAnsi="Times New Roman"/>
          <w:szCs w:val="24"/>
        </w:rPr>
        <w:t>Galván</w:t>
      </w:r>
      <w:proofErr w:type="spellEnd"/>
      <w:r w:rsidRPr="001231E3">
        <w:rPr>
          <w:rFonts w:ascii="Times New Roman" w:hAnsi="Times New Roman"/>
          <w:szCs w:val="24"/>
        </w:rPr>
        <w:t xml:space="preserve"> Santos et al. 2007-2008; </w:t>
      </w:r>
      <w:proofErr w:type="spellStart"/>
      <w:r w:rsidRPr="001231E3">
        <w:rPr>
          <w:rFonts w:ascii="Times New Roman" w:hAnsi="Times New Roman"/>
          <w:szCs w:val="24"/>
        </w:rPr>
        <w:t>Moncel</w:t>
      </w:r>
      <w:proofErr w:type="spellEnd"/>
      <w:r w:rsidRPr="001231E3">
        <w:rPr>
          <w:rFonts w:ascii="Times New Roman" w:hAnsi="Times New Roman"/>
          <w:szCs w:val="24"/>
        </w:rPr>
        <w:t xml:space="preserve"> et al. 2009; Shea 2006; Villa et al. 2009; Villa and Lenoir 2006) but we propose multi-proxy approach to identification of Middle Paleolithic weapons: 1. morphological description including characteristics that are crucial from a ballistic point of view to discriminate between points and convergent or pointed tools (indices such as TCSA combined with tip plan and section angles, side edge angles, curvature, weight and basal thickness), 2. Technological analysis of point production processes (blank production, retouch, rejuvenation) leading to final morphology of point. 3. Experiment with ballistic features of different morphologies of points and hafts. 4. Use-wear analysis with special attention to impact scars</w:t>
      </w:r>
    </w:p>
    <w:p w14:paraId="7FA5B4F3" w14:textId="77777777" w:rsidR="008C66DB" w:rsidRPr="001231E3" w:rsidRDefault="008C66DB" w:rsidP="00437CBB">
      <w:pPr>
        <w:ind w:right="-720"/>
        <w:rPr>
          <w:rFonts w:ascii="Times New Roman" w:hAnsi="Times New Roman"/>
          <w:szCs w:val="24"/>
        </w:rPr>
      </w:pPr>
      <w:r w:rsidRPr="001231E3">
        <w:rPr>
          <w:rFonts w:ascii="Times New Roman" w:hAnsi="Times New Roman"/>
          <w:szCs w:val="24"/>
        </w:rPr>
        <w:t xml:space="preserve">5. Experimentation to characterize impact scars and to discriminate between projectile vs thrusting impacts. 6. Collection analysis </w:t>
      </w:r>
    </w:p>
    <w:p w14:paraId="131BB8E7" w14:textId="77777777" w:rsidR="008C66DB" w:rsidRPr="001231E3" w:rsidRDefault="008C66DB" w:rsidP="00437CBB">
      <w:pPr>
        <w:ind w:right="-720" w:firstLine="720"/>
        <w:rPr>
          <w:rFonts w:ascii="Times New Roman" w:hAnsi="Times New Roman"/>
          <w:szCs w:val="24"/>
        </w:rPr>
      </w:pPr>
      <w:r w:rsidRPr="001231E3">
        <w:rPr>
          <w:rFonts w:ascii="Times New Roman" w:hAnsi="Times New Roman"/>
          <w:szCs w:val="24"/>
        </w:rPr>
        <w:t xml:space="preserve">We have </w:t>
      </w:r>
      <w:proofErr w:type="spellStart"/>
      <w:proofErr w:type="gramStart"/>
      <w:r w:rsidRPr="001231E3">
        <w:rPr>
          <w:rFonts w:ascii="Times New Roman" w:hAnsi="Times New Roman"/>
          <w:szCs w:val="24"/>
        </w:rPr>
        <w:t>IDd</w:t>
      </w:r>
      <w:proofErr w:type="spellEnd"/>
      <w:r w:rsidRPr="001231E3">
        <w:rPr>
          <w:rFonts w:ascii="Times New Roman" w:hAnsi="Times New Roman"/>
          <w:szCs w:val="24"/>
        </w:rPr>
        <w:t xml:space="preserve">  probable</w:t>
      </w:r>
      <w:proofErr w:type="gramEnd"/>
      <w:r w:rsidRPr="001231E3">
        <w:rPr>
          <w:rFonts w:ascii="Times New Roman" w:hAnsi="Times New Roman"/>
          <w:szCs w:val="24"/>
        </w:rPr>
        <w:t xml:space="preserve"> projectile points in Iberian assemblages (</w:t>
      </w:r>
      <w:proofErr w:type="spellStart"/>
      <w:r w:rsidRPr="001231E3">
        <w:rPr>
          <w:rFonts w:ascii="Times New Roman" w:hAnsi="Times New Roman"/>
          <w:szCs w:val="24"/>
        </w:rPr>
        <w:t>Axlor</w:t>
      </w:r>
      <w:proofErr w:type="spellEnd"/>
      <w:r w:rsidRPr="001231E3">
        <w:rPr>
          <w:rFonts w:ascii="Times New Roman" w:hAnsi="Times New Roman"/>
          <w:szCs w:val="24"/>
        </w:rPr>
        <w:t xml:space="preserve">, </w:t>
      </w:r>
      <w:proofErr w:type="spellStart"/>
      <w:r w:rsidRPr="001231E3">
        <w:rPr>
          <w:rFonts w:ascii="Times New Roman" w:hAnsi="Times New Roman"/>
          <w:szCs w:val="24"/>
        </w:rPr>
        <w:t>Amalda</w:t>
      </w:r>
      <w:proofErr w:type="spellEnd"/>
      <w:r w:rsidRPr="001231E3">
        <w:rPr>
          <w:rFonts w:ascii="Times New Roman" w:hAnsi="Times New Roman"/>
          <w:szCs w:val="24"/>
        </w:rPr>
        <w:t>), French (</w:t>
      </w:r>
      <w:proofErr w:type="spellStart"/>
      <w:r w:rsidRPr="001231E3">
        <w:rPr>
          <w:rFonts w:ascii="Times New Roman" w:hAnsi="Times New Roman"/>
          <w:szCs w:val="24"/>
        </w:rPr>
        <w:t>Combe</w:t>
      </w:r>
      <w:proofErr w:type="spellEnd"/>
      <w:r w:rsidRPr="001231E3">
        <w:rPr>
          <w:rFonts w:ascii="Times New Roman" w:hAnsi="Times New Roman"/>
          <w:szCs w:val="24"/>
        </w:rPr>
        <w:t xml:space="preserve"> </w:t>
      </w:r>
      <w:proofErr w:type="spellStart"/>
      <w:r w:rsidRPr="001231E3">
        <w:rPr>
          <w:rFonts w:ascii="Times New Roman" w:hAnsi="Times New Roman"/>
          <w:szCs w:val="24"/>
        </w:rPr>
        <w:t>Brune</w:t>
      </w:r>
      <w:proofErr w:type="spellEnd"/>
      <w:r w:rsidRPr="001231E3">
        <w:rPr>
          <w:rFonts w:ascii="Times New Roman" w:hAnsi="Times New Roman"/>
          <w:szCs w:val="24"/>
        </w:rPr>
        <w:t xml:space="preserve"> I) and in one Northern African site (</w:t>
      </w:r>
      <w:proofErr w:type="spellStart"/>
      <w:r w:rsidRPr="001231E3">
        <w:rPr>
          <w:rFonts w:ascii="Times New Roman" w:hAnsi="Times New Roman"/>
          <w:szCs w:val="24"/>
        </w:rPr>
        <w:t>Irhoud</w:t>
      </w:r>
      <w:proofErr w:type="spellEnd"/>
      <w:r w:rsidRPr="001231E3">
        <w:rPr>
          <w:rFonts w:ascii="Times New Roman" w:hAnsi="Times New Roman"/>
          <w:szCs w:val="24"/>
        </w:rPr>
        <w:t>) and an</w:t>
      </w:r>
      <w:r w:rsidR="006F7092" w:rsidRPr="001231E3">
        <w:rPr>
          <w:rFonts w:ascii="Times New Roman" w:hAnsi="Times New Roman"/>
          <w:szCs w:val="24"/>
        </w:rPr>
        <w:t>alyzed them with this protocol to</w:t>
      </w:r>
      <w:r w:rsidRPr="001231E3">
        <w:rPr>
          <w:rFonts w:ascii="Times New Roman" w:hAnsi="Times New Roman"/>
          <w:szCs w:val="24"/>
        </w:rPr>
        <w:t xml:space="preserve"> compare them with indisputable Upper Paleolithic points (</w:t>
      </w:r>
      <w:proofErr w:type="spellStart"/>
      <w:r w:rsidRPr="001231E3">
        <w:rPr>
          <w:rFonts w:ascii="Times New Roman" w:hAnsi="Times New Roman"/>
          <w:szCs w:val="24"/>
        </w:rPr>
        <w:t>Chatelperronian</w:t>
      </w:r>
      <w:proofErr w:type="spellEnd"/>
      <w:r w:rsidRPr="001231E3">
        <w:rPr>
          <w:rFonts w:ascii="Times New Roman" w:hAnsi="Times New Roman"/>
          <w:szCs w:val="24"/>
        </w:rPr>
        <w:t xml:space="preserve">, Gravettian, </w:t>
      </w:r>
      <w:r w:rsidR="006F7092" w:rsidRPr="001231E3">
        <w:rPr>
          <w:rFonts w:ascii="Times New Roman" w:hAnsi="Times New Roman"/>
          <w:szCs w:val="24"/>
        </w:rPr>
        <w:t>Solutrean).”</w:t>
      </w:r>
    </w:p>
    <w:p w14:paraId="29913BAE" w14:textId="028335DE" w:rsidR="006F7092" w:rsidRPr="001231E3" w:rsidRDefault="006F7092" w:rsidP="00437CBB">
      <w:pPr>
        <w:ind w:right="-720" w:firstLine="720"/>
        <w:rPr>
          <w:rFonts w:ascii="Times New Roman" w:hAnsi="Times New Roman"/>
          <w:szCs w:val="24"/>
        </w:rPr>
      </w:pPr>
      <w:r w:rsidRPr="001231E3">
        <w:rPr>
          <w:rFonts w:ascii="Times New Roman" w:hAnsi="Times New Roman"/>
          <w:szCs w:val="24"/>
        </w:rPr>
        <w:t xml:space="preserve">Spear throwing experiment with inexperienced thrower [bad idea], demonstrating that can be thrown on spears [so what, that’s obvious]. Lateral deviation increased with haft length, distances up to 20+ mm, all sim but better with lighter shaft. No impact </w:t>
      </w:r>
      <w:r w:rsidR="00D70D96">
        <w:rPr>
          <w:rFonts w:ascii="Times New Roman" w:hAnsi="Times New Roman"/>
          <w:szCs w:val="24"/>
        </w:rPr>
        <w:t>fracture [but weak</w:t>
      </w:r>
      <w:r w:rsidRPr="001231E3">
        <w:rPr>
          <w:rFonts w:ascii="Times New Roman" w:hAnsi="Times New Roman"/>
          <w:szCs w:val="24"/>
        </w:rPr>
        <w:t xml:space="preserve"> experiment – what surface, how did it land with poor throw, what is balance point of his spears, etc.].</w:t>
      </w:r>
    </w:p>
    <w:p w14:paraId="43AB39CF" w14:textId="77777777" w:rsidR="006F7092" w:rsidRPr="001231E3" w:rsidRDefault="006F7092" w:rsidP="00437CBB">
      <w:pPr>
        <w:ind w:right="-720" w:firstLine="720"/>
        <w:rPr>
          <w:rFonts w:ascii="Times New Roman" w:hAnsi="Times New Roman"/>
          <w:szCs w:val="24"/>
        </w:rPr>
      </w:pPr>
      <w:r w:rsidRPr="001231E3">
        <w:rPr>
          <w:rFonts w:ascii="Times New Roman" w:hAnsi="Times New Roman"/>
          <w:szCs w:val="24"/>
        </w:rPr>
        <w:t>Arch record: M pts usually rare, but up to 8% of formal tools in W Pyrenean region sites. Some very light, basally thinned, impact flutes on some.</w:t>
      </w:r>
    </w:p>
    <w:p w14:paraId="1AD58B80" w14:textId="77777777" w:rsidR="006F7092" w:rsidRDefault="006F7092" w:rsidP="00437CBB">
      <w:pPr>
        <w:ind w:right="-720"/>
        <w:rPr>
          <w:rFonts w:ascii="Times New Roman" w:hAnsi="Times New Roman"/>
          <w:szCs w:val="24"/>
        </w:rPr>
      </w:pPr>
      <w:r w:rsidRPr="001231E3">
        <w:rPr>
          <w:rFonts w:ascii="Times New Roman" w:hAnsi="Times New Roman"/>
          <w:szCs w:val="24"/>
        </w:rPr>
        <w:t xml:space="preserve">Concludes: </w:t>
      </w:r>
      <w:proofErr w:type="spellStart"/>
      <w:r w:rsidRPr="001231E3">
        <w:rPr>
          <w:rFonts w:ascii="Times New Roman" w:hAnsi="Times New Roman"/>
          <w:szCs w:val="24"/>
        </w:rPr>
        <w:t>exper</w:t>
      </w:r>
      <w:proofErr w:type="spellEnd"/>
      <w:r w:rsidRPr="001231E3">
        <w:rPr>
          <w:rFonts w:ascii="Times New Roman" w:hAnsi="Times New Roman"/>
          <w:szCs w:val="24"/>
        </w:rPr>
        <w:t xml:space="preserve"> shows throwing possible, arch shows impact evidence common.</w:t>
      </w:r>
    </w:p>
    <w:p w14:paraId="422C6F27" w14:textId="77777777" w:rsidR="000E272D" w:rsidRDefault="000E272D" w:rsidP="00437CBB">
      <w:pPr>
        <w:ind w:right="-720"/>
        <w:rPr>
          <w:rFonts w:ascii="Times New Roman" w:hAnsi="Times New Roman"/>
          <w:szCs w:val="24"/>
        </w:rPr>
      </w:pPr>
    </w:p>
    <w:p w14:paraId="3DB1024F" w14:textId="207BF964" w:rsidR="000E272D" w:rsidRPr="000E272D" w:rsidRDefault="000E272D" w:rsidP="00437CBB">
      <w:pPr>
        <w:ind w:right="-720"/>
        <w:rPr>
          <w:rFonts w:ascii="Times New Roman" w:hAnsi="Times New Roman"/>
          <w:b/>
          <w:szCs w:val="24"/>
        </w:rPr>
      </w:pPr>
      <w:r w:rsidRPr="000E272D">
        <w:rPr>
          <w:rFonts w:ascii="Times New Roman" w:hAnsi="Times New Roman"/>
          <w:b/>
          <w:szCs w:val="24"/>
        </w:rPr>
        <w:lastRenderedPageBreak/>
        <w:t>Rios-</w:t>
      </w:r>
      <w:proofErr w:type="spellStart"/>
      <w:r w:rsidRPr="000E272D">
        <w:rPr>
          <w:rFonts w:ascii="Times New Roman" w:hAnsi="Times New Roman"/>
          <w:b/>
          <w:szCs w:val="24"/>
        </w:rPr>
        <w:t>Garaizar</w:t>
      </w:r>
      <w:proofErr w:type="spellEnd"/>
      <w:r w:rsidR="00D70D96">
        <w:rPr>
          <w:rFonts w:ascii="Times New Roman" w:hAnsi="Times New Roman"/>
          <w:b/>
          <w:szCs w:val="24"/>
        </w:rPr>
        <w:t>, Joseba</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4AB2740E" w14:textId="724918B2" w:rsidR="000E272D" w:rsidRDefault="000E272D" w:rsidP="00437CBB">
      <w:pPr>
        <w:ind w:right="-720"/>
        <w:rPr>
          <w:rFonts w:ascii="Times New Roman" w:eastAsia="Calibri" w:hAnsi="Times New Roman"/>
          <w:iCs/>
        </w:rPr>
      </w:pPr>
      <w:r>
        <w:rPr>
          <w:rFonts w:ascii="Times New Roman" w:hAnsi="Times New Roman"/>
          <w:szCs w:val="24"/>
        </w:rPr>
        <w:t xml:space="preserve">2016 Experimental and archeological observations of northern Iberian Peninsula Middle Paleolithic Mousterian point assemblages. Testing the potential use of throwing spears among Neanderthals. </w:t>
      </w:r>
      <w:r w:rsidRPr="005C04BB">
        <w:rPr>
          <w:rFonts w:ascii="Times New Roman" w:eastAsia="Calibri" w:hAnsi="Times New Roman"/>
          <w:bCs/>
        </w:rPr>
        <w:t xml:space="preserve">In </w:t>
      </w:r>
      <w:r w:rsidR="000339BC">
        <w:rPr>
          <w:rFonts w:ascii="Times New Roman" w:eastAsia="Calibri" w:hAnsi="Times New Roman"/>
          <w:i/>
          <w:iCs/>
        </w:rPr>
        <w:t xml:space="preserve">Multidisciplinary </w:t>
      </w:r>
      <w:r w:rsidRPr="005C04BB">
        <w:rPr>
          <w:rFonts w:ascii="Times New Roman" w:eastAsia="Calibri" w:hAnsi="Times New Roman"/>
          <w:i/>
          <w:iCs/>
        </w:rPr>
        <w:t>Approaches to the Study of Stone-Age Weaponry</w:t>
      </w:r>
      <w:r w:rsidRPr="005C04BB">
        <w:rPr>
          <w:rFonts w:ascii="Times New Roman" w:eastAsia="Calibri" w:hAnsi="Times New Roman"/>
          <w:iCs/>
        </w:rPr>
        <w:t>, edited by Radu Iovita and Katsuhiro Sano</w:t>
      </w:r>
      <w:r>
        <w:rPr>
          <w:rFonts w:ascii="Times New Roman" w:eastAsia="Calibri" w:hAnsi="Times New Roman"/>
          <w:iCs/>
        </w:rPr>
        <w:t>, pp. 213-225.</w:t>
      </w:r>
      <w:r w:rsidRPr="00E208C8">
        <w:rPr>
          <w:color w:val="000000"/>
          <w:sz w:val="21"/>
          <w:szCs w:val="21"/>
        </w:rPr>
        <w:t xml:space="preserve"> </w:t>
      </w:r>
      <w:r>
        <w:rPr>
          <w:rFonts w:ascii="Times New Roman" w:eastAsia="Calibri" w:hAnsi="Times New Roman"/>
          <w:iCs/>
        </w:rPr>
        <w:t xml:space="preserve">Springer Science and </w:t>
      </w:r>
      <w:r w:rsidRPr="00E208C8">
        <w:rPr>
          <w:rFonts w:ascii="Times New Roman" w:eastAsia="Calibri" w:hAnsi="Times New Roman"/>
          <w:iCs/>
        </w:rPr>
        <w:t>Business Media</w:t>
      </w:r>
      <w:r>
        <w:rPr>
          <w:rFonts w:ascii="Times New Roman" w:eastAsia="Calibri" w:hAnsi="Times New Roman"/>
          <w:iCs/>
        </w:rPr>
        <w:t>, Dordrecht.</w:t>
      </w:r>
    </w:p>
    <w:p w14:paraId="794555E1" w14:textId="77777777" w:rsidR="000339BC" w:rsidRDefault="000339BC" w:rsidP="00437CBB">
      <w:pPr>
        <w:ind w:right="-720"/>
        <w:rPr>
          <w:rFonts w:ascii="Times New Roman" w:eastAsia="Calibri" w:hAnsi="Times New Roman"/>
          <w:iCs/>
        </w:rPr>
      </w:pPr>
    </w:p>
    <w:p w14:paraId="73FC8442" w14:textId="087FAC2F" w:rsidR="000339BC" w:rsidRDefault="000339BC" w:rsidP="00437CBB">
      <w:pPr>
        <w:ind w:right="-720"/>
        <w:rPr>
          <w:rFonts w:ascii="Times New Roman" w:eastAsia="Calibri" w:hAnsi="Times New Roman"/>
          <w:iCs/>
        </w:rPr>
      </w:pPr>
      <w:r>
        <w:rPr>
          <w:rFonts w:ascii="Times New Roman" w:eastAsia="Calibri" w:hAnsi="Times New Roman"/>
          <w:iCs/>
        </w:rPr>
        <w:t>[see 2011]</w:t>
      </w:r>
    </w:p>
    <w:p w14:paraId="24FD3827" w14:textId="0151E070" w:rsidR="005A41BA" w:rsidRDefault="005A41BA" w:rsidP="00437CBB">
      <w:pPr>
        <w:ind w:right="-720"/>
        <w:rPr>
          <w:rFonts w:ascii="Times New Roman" w:eastAsia="Calibri" w:hAnsi="Times New Roman"/>
          <w:iCs/>
        </w:rPr>
      </w:pPr>
    </w:p>
    <w:p w14:paraId="397744FB" w14:textId="75177F65" w:rsidR="005A41BA" w:rsidRPr="005A41BA" w:rsidRDefault="005A41BA" w:rsidP="00437CBB">
      <w:pPr>
        <w:ind w:right="-720"/>
        <w:rPr>
          <w:rFonts w:ascii="Times New Roman" w:eastAsia="Calibri" w:hAnsi="Times New Roman"/>
          <w:b/>
          <w:iCs/>
        </w:rPr>
      </w:pPr>
      <w:bookmarkStart w:id="79" w:name="_Hlk488390867"/>
      <w:proofErr w:type="spellStart"/>
      <w:r w:rsidRPr="005A41BA">
        <w:rPr>
          <w:rFonts w:ascii="Times New Roman" w:eastAsia="Calibri" w:hAnsi="Times New Roman"/>
          <w:b/>
          <w:iCs/>
        </w:rPr>
        <w:t>Ritzenthaler</w:t>
      </w:r>
      <w:proofErr w:type="spellEnd"/>
      <w:r w:rsidRPr="005A41BA">
        <w:rPr>
          <w:rFonts w:ascii="Times New Roman" w:eastAsia="Calibri" w:hAnsi="Times New Roman"/>
          <w:b/>
          <w:iCs/>
        </w:rPr>
        <w:t>, Robert E.</w:t>
      </w:r>
      <w:r w:rsidR="007E4F73">
        <w:rPr>
          <w:rFonts w:ascii="Times New Roman" w:eastAsia="Calibri" w:hAnsi="Times New Roman"/>
          <w:b/>
          <w:iCs/>
        </w:rPr>
        <w:tab/>
      </w:r>
      <w:r w:rsidR="007E4F73">
        <w:rPr>
          <w:rFonts w:ascii="Times New Roman" w:eastAsia="Calibri" w:hAnsi="Times New Roman"/>
          <w:b/>
          <w:iCs/>
        </w:rPr>
        <w:tab/>
      </w:r>
      <w:r w:rsidR="007E4F73">
        <w:rPr>
          <w:rFonts w:ascii="Times New Roman" w:eastAsia="Calibri" w:hAnsi="Times New Roman"/>
          <w:b/>
          <w:iCs/>
        </w:rPr>
        <w:tab/>
      </w:r>
      <w:proofErr w:type="spellStart"/>
      <w:proofErr w:type="gramStart"/>
      <w:r w:rsidR="007E4F73">
        <w:rPr>
          <w:rFonts w:ascii="Times New Roman" w:eastAsia="Calibri" w:hAnsi="Times New Roman"/>
          <w:b/>
          <w:iCs/>
        </w:rPr>
        <w:t>x,p</w:t>
      </w:r>
      <w:proofErr w:type="spellEnd"/>
      <w:proofErr w:type="gramEnd"/>
    </w:p>
    <w:p w14:paraId="26978169" w14:textId="34D9F82A" w:rsidR="005A41BA" w:rsidRDefault="005A41BA" w:rsidP="00437CBB">
      <w:pPr>
        <w:ind w:right="-720"/>
        <w:rPr>
          <w:rFonts w:ascii="Times New Roman" w:eastAsia="Calibri" w:hAnsi="Times New Roman"/>
          <w:iCs/>
        </w:rPr>
      </w:pPr>
      <w:r>
        <w:rPr>
          <w:rFonts w:ascii="Times New Roman" w:eastAsia="Calibri" w:hAnsi="Times New Roman"/>
          <w:iCs/>
        </w:rPr>
        <w:t xml:space="preserve">1970 The theory of the </w:t>
      </w:r>
      <w:proofErr w:type="spellStart"/>
      <w:r>
        <w:rPr>
          <w:rFonts w:ascii="Times New Roman" w:eastAsia="Calibri" w:hAnsi="Times New Roman"/>
          <w:iCs/>
        </w:rPr>
        <w:t>birdstone</w:t>
      </w:r>
      <w:proofErr w:type="spellEnd"/>
      <w:r>
        <w:rPr>
          <w:rFonts w:ascii="Times New Roman" w:eastAsia="Calibri" w:hAnsi="Times New Roman"/>
          <w:iCs/>
        </w:rPr>
        <w:t xml:space="preserve"> as an atlatl handle grip, revisited. </w:t>
      </w:r>
      <w:r w:rsidRPr="005A41BA">
        <w:rPr>
          <w:rFonts w:ascii="Times New Roman" w:eastAsia="Calibri" w:hAnsi="Times New Roman"/>
          <w:i/>
          <w:iCs/>
        </w:rPr>
        <w:t>Wisconsin Archaeologist</w:t>
      </w:r>
      <w:r>
        <w:rPr>
          <w:rFonts w:ascii="Times New Roman" w:eastAsia="Calibri" w:hAnsi="Times New Roman"/>
          <w:iCs/>
        </w:rPr>
        <w:t xml:space="preserve"> 51(1):31-34.</w:t>
      </w:r>
      <w:bookmarkEnd w:id="79"/>
    </w:p>
    <w:p w14:paraId="2912438B" w14:textId="52A12704" w:rsidR="007E4F73" w:rsidRDefault="007E4F73" w:rsidP="00437CBB">
      <w:pPr>
        <w:ind w:right="-720"/>
        <w:rPr>
          <w:rFonts w:ascii="Times New Roman" w:eastAsia="Calibri" w:hAnsi="Times New Roman"/>
          <w:iCs/>
        </w:rPr>
      </w:pPr>
    </w:p>
    <w:p w14:paraId="0B62B41A" w14:textId="0F924E31" w:rsidR="007E4F73" w:rsidRPr="005A41BA" w:rsidRDefault="007E4F73" w:rsidP="00437CBB">
      <w:pPr>
        <w:ind w:right="-720"/>
        <w:rPr>
          <w:rFonts w:ascii="Times New Roman" w:eastAsia="Calibri" w:hAnsi="Times New Roman"/>
          <w:iCs/>
        </w:rPr>
      </w:pPr>
      <w:r>
        <w:rPr>
          <w:rFonts w:ascii="Times New Roman" w:eastAsia="Calibri" w:hAnsi="Times New Roman"/>
          <w:iCs/>
        </w:rPr>
        <w:t xml:space="preserve">Similarity of Nazca atlatl ‘handle-grips’ in </w:t>
      </w:r>
      <w:proofErr w:type="spellStart"/>
      <w:r>
        <w:rPr>
          <w:rFonts w:ascii="Times New Roman" w:eastAsia="Calibri" w:hAnsi="Times New Roman"/>
          <w:iCs/>
        </w:rPr>
        <w:t>Mujica</w:t>
      </w:r>
      <w:proofErr w:type="spellEnd"/>
      <w:r>
        <w:rPr>
          <w:rFonts w:ascii="Times New Roman" w:eastAsia="Calibri" w:hAnsi="Times New Roman"/>
          <w:iCs/>
        </w:rPr>
        <w:t xml:space="preserve"> Museum in Peru to </w:t>
      </w:r>
      <w:proofErr w:type="spellStart"/>
      <w:r>
        <w:rPr>
          <w:rFonts w:ascii="Times New Roman" w:eastAsia="Calibri" w:hAnsi="Times New Roman"/>
          <w:iCs/>
        </w:rPr>
        <w:t>birdstones</w:t>
      </w:r>
      <w:proofErr w:type="spellEnd"/>
      <w:r>
        <w:rPr>
          <w:rFonts w:ascii="Times New Roman" w:eastAsia="Calibri" w:hAnsi="Times New Roman"/>
          <w:iCs/>
        </w:rPr>
        <w:t xml:space="preserve">. An </w:t>
      </w:r>
      <w:proofErr w:type="spellStart"/>
      <w:r>
        <w:rPr>
          <w:rFonts w:ascii="Times New Roman" w:eastAsia="Calibri" w:hAnsi="Times New Roman"/>
          <w:iCs/>
        </w:rPr>
        <w:t>exper</w:t>
      </w:r>
      <w:proofErr w:type="spellEnd"/>
      <w:r>
        <w:rPr>
          <w:rFonts w:ascii="Times New Roman" w:eastAsia="Calibri" w:hAnsi="Times New Roman"/>
          <w:iCs/>
        </w:rPr>
        <w:t xml:space="preserve"> atlatl with </w:t>
      </w:r>
      <w:proofErr w:type="spellStart"/>
      <w:r>
        <w:rPr>
          <w:rFonts w:ascii="Times New Roman" w:eastAsia="Calibri" w:hAnsi="Times New Roman"/>
          <w:iCs/>
        </w:rPr>
        <w:t>birdstone</w:t>
      </w:r>
      <w:proofErr w:type="spellEnd"/>
      <w:r>
        <w:rPr>
          <w:rFonts w:ascii="Times New Roman" w:eastAsia="Calibri" w:hAnsi="Times New Roman"/>
          <w:iCs/>
        </w:rPr>
        <w:t xml:space="preserve"> grip worked with several different hand positions. Townsend found similarly. Breakage at neck or perforations suggests hard use. Occur in E Woodland and L Archaic horizons that have other evidence of atlatls (hooks) [but not actually in association]</w:t>
      </w:r>
    </w:p>
    <w:p w14:paraId="0D55640D" w14:textId="77777777" w:rsidR="003F3691" w:rsidRPr="001231E3" w:rsidRDefault="003F3691" w:rsidP="00437CBB">
      <w:pPr>
        <w:ind w:right="-720"/>
        <w:rPr>
          <w:rFonts w:ascii="Times New Roman" w:hAnsi="Times New Roman"/>
          <w:szCs w:val="24"/>
        </w:rPr>
      </w:pPr>
    </w:p>
    <w:p w14:paraId="1FEC0331" w14:textId="77777777" w:rsidR="003F3691" w:rsidRPr="001231E3" w:rsidRDefault="003F3691" w:rsidP="00437CBB">
      <w:pPr>
        <w:ind w:right="-720"/>
        <w:rPr>
          <w:rFonts w:ascii="Times New Roman" w:hAnsi="Times New Roman"/>
          <w:b/>
          <w:szCs w:val="24"/>
        </w:rPr>
      </w:pPr>
      <w:r w:rsidRPr="001231E3">
        <w:rPr>
          <w:rFonts w:ascii="Times New Roman" w:hAnsi="Times New Roman"/>
          <w:b/>
          <w:szCs w:val="24"/>
        </w:rPr>
        <w:t xml:space="preserve">Rivera, Mario, and </w:t>
      </w:r>
      <w:proofErr w:type="spellStart"/>
      <w:r w:rsidRPr="001231E3">
        <w:rPr>
          <w:rFonts w:ascii="Times New Roman" w:hAnsi="Times New Roman"/>
          <w:b/>
          <w:szCs w:val="24"/>
        </w:rPr>
        <w:t>Vjera</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Zlatar</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C4338AE" w14:textId="77777777" w:rsidR="003F3691" w:rsidRPr="001231E3" w:rsidRDefault="003F3691" w:rsidP="00437CBB">
      <w:pPr>
        <w:ind w:right="-720"/>
        <w:rPr>
          <w:rFonts w:ascii="Times New Roman" w:hAnsi="Times New Roman"/>
          <w:szCs w:val="24"/>
        </w:rPr>
      </w:pPr>
      <w:proofErr w:type="gramStart"/>
      <w:r w:rsidRPr="001231E3">
        <w:rPr>
          <w:rFonts w:ascii="Times New Roman" w:hAnsi="Times New Roman"/>
          <w:szCs w:val="24"/>
        </w:rPr>
        <w:t>1982  Las</w:t>
      </w:r>
      <w:proofErr w:type="gramEnd"/>
      <w:r w:rsidRPr="001231E3">
        <w:rPr>
          <w:rFonts w:ascii="Times New Roman" w:hAnsi="Times New Roman"/>
          <w:szCs w:val="24"/>
        </w:rPr>
        <w:t xml:space="preserve"> </w:t>
      </w:r>
      <w:proofErr w:type="spellStart"/>
      <w:r w:rsidRPr="001231E3">
        <w:rPr>
          <w:rFonts w:ascii="Times New Roman" w:hAnsi="Times New Roman"/>
          <w:szCs w:val="24"/>
        </w:rPr>
        <w:t>estolicas</w:t>
      </w:r>
      <w:proofErr w:type="spellEnd"/>
      <w:r w:rsidRPr="001231E3">
        <w:rPr>
          <w:rFonts w:ascii="Times New Roman" w:hAnsi="Times New Roman"/>
          <w:szCs w:val="24"/>
        </w:rPr>
        <w:t xml:space="preserve"> </w:t>
      </w:r>
      <w:proofErr w:type="spellStart"/>
      <w:r w:rsidRPr="001231E3">
        <w:rPr>
          <w:rFonts w:ascii="Times New Roman" w:hAnsi="Times New Roman"/>
          <w:szCs w:val="24"/>
        </w:rPr>
        <w:t>en</w:t>
      </w:r>
      <w:proofErr w:type="spellEnd"/>
      <w:r w:rsidRPr="001231E3">
        <w:rPr>
          <w:rFonts w:ascii="Times New Roman" w:hAnsi="Times New Roman"/>
          <w:szCs w:val="24"/>
        </w:rPr>
        <w:t xml:space="preserve"> al </w:t>
      </w:r>
      <w:proofErr w:type="spellStart"/>
      <w:r w:rsidRPr="001231E3">
        <w:rPr>
          <w:rFonts w:ascii="Times New Roman" w:hAnsi="Times New Roman"/>
          <w:szCs w:val="24"/>
        </w:rPr>
        <w:t>desarrollo</w:t>
      </w:r>
      <w:proofErr w:type="spellEnd"/>
      <w:r w:rsidRPr="001231E3">
        <w:rPr>
          <w:rFonts w:ascii="Times New Roman" w:hAnsi="Times New Roman"/>
          <w:szCs w:val="24"/>
        </w:rPr>
        <w:t xml:space="preserve"> cultural </w:t>
      </w:r>
      <w:proofErr w:type="spellStart"/>
      <w:r w:rsidRPr="001231E3">
        <w:rPr>
          <w:rFonts w:ascii="Times New Roman" w:hAnsi="Times New Roman"/>
          <w:szCs w:val="24"/>
        </w:rPr>
        <w:t>temprano</w:t>
      </w:r>
      <w:proofErr w:type="spellEnd"/>
      <w:r w:rsidRPr="001231E3">
        <w:rPr>
          <w:rFonts w:ascii="Times New Roman" w:hAnsi="Times New Roman"/>
          <w:szCs w:val="24"/>
        </w:rPr>
        <w:t xml:space="preserve"> </w:t>
      </w:r>
      <w:proofErr w:type="spellStart"/>
      <w:r w:rsidRPr="001231E3">
        <w:rPr>
          <w:rFonts w:ascii="Times New Roman" w:hAnsi="Times New Roman"/>
          <w:szCs w:val="24"/>
        </w:rPr>
        <w:t>prehispanico</w:t>
      </w:r>
      <w:proofErr w:type="spellEnd"/>
      <w:r w:rsidRPr="001231E3">
        <w:rPr>
          <w:rFonts w:ascii="Times New Roman" w:hAnsi="Times New Roman"/>
          <w:szCs w:val="24"/>
        </w:rPr>
        <w:t xml:space="preserve"> del Chile. </w:t>
      </w:r>
      <w:proofErr w:type="spellStart"/>
      <w:r w:rsidRPr="001231E3">
        <w:rPr>
          <w:rFonts w:ascii="Times New Roman" w:hAnsi="Times New Roman"/>
          <w:szCs w:val="24"/>
        </w:rPr>
        <w:t>Actas</w:t>
      </w:r>
      <w:proofErr w:type="spellEnd"/>
      <w:r w:rsidRPr="001231E3">
        <w:rPr>
          <w:rFonts w:ascii="Times New Roman" w:hAnsi="Times New Roman"/>
          <w:szCs w:val="24"/>
        </w:rPr>
        <w:t xml:space="preserve"> del IX </w:t>
      </w:r>
      <w:proofErr w:type="spellStart"/>
      <w:r w:rsidRPr="001231E3">
        <w:rPr>
          <w:rFonts w:ascii="Times New Roman" w:hAnsi="Times New Roman"/>
          <w:szCs w:val="24"/>
        </w:rPr>
        <w:t>Congreso</w:t>
      </w:r>
      <w:proofErr w:type="spellEnd"/>
      <w:r w:rsidRPr="001231E3">
        <w:rPr>
          <w:rFonts w:ascii="Times New Roman" w:hAnsi="Times New Roman"/>
          <w:szCs w:val="24"/>
        </w:rPr>
        <w:t xml:space="preserve"> Nacional de </w:t>
      </w:r>
      <w:proofErr w:type="spellStart"/>
      <w:r w:rsidRPr="001231E3">
        <w:rPr>
          <w:rFonts w:ascii="Times New Roman" w:hAnsi="Times New Roman"/>
          <w:szCs w:val="24"/>
        </w:rPr>
        <w:t>Arqueologico</w:t>
      </w:r>
      <w:proofErr w:type="spellEnd"/>
      <w:r w:rsidRPr="001231E3">
        <w:rPr>
          <w:rFonts w:ascii="Times New Roman" w:hAnsi="Times New Roman"/>
          <w:szCs w:val="24"/>
        </w:rPr>
        <w:t xml:space="preserve">, </w:t>
      </w:r>
      <w:proofErr w:type="spellStart"/>
      <w:r w:rsidRPr="001231E3">
        <w:rPr>
          <w:rFonts w:ascii="Times New Roman" w:hAnsi="Times New Roman"/>
          <w:i/>
          <w:szCs w:val="24"/>
        </w:rPr>
        <w:t>Boletin</w:t>
      </w:r>
      <w:proofErr w:type="spellEnd"/>
      <w:r w:rsidRPr="001231E3">
        <w:rPr>
          <w:rFonts w:ascii="Times New Roman" w:hAnsi="Times New Roman"/>
          <w:i/>
          <w:szCs w:val="24"/>
        </w:rPr>
        <w:t xml:space="preserve"> Museo </w:t>
      </w:r>
      <w:proofErr w:type="spellStart"/>
      <w:r w:rsidRPr="001231E3">
        <w:rPr>
          <w:rFonts w:ascii="Times New Roman" w:hAnsi="Times New Roman"/>
          <w:i/>
          <w:szCs w:val="24"/>
        </w:rPr>
        <w:t>Arqueologico</w:t>
      </w:r>
      <w:proofErr w:type="spellEnd"/>
      <w:r w:rsidRPr="001231E3">
        <w:rPr>
          <w:rFonts w:ascii="Times New Roman" w:hAnsi="Times New Roman"/>
          <w:szCs w:val="24"/>
        </w:rPr>
        <w:t xml:space="preserve"> 18:14-34. La Serena, Chile.</w:t>
      </w:r>
    </w:p>
    <w:p w14:paraId="79E248CB" w14:textId="77777777" w:rsidR="003F3691" w:rsidRPr="001231E3" w:rsidRDefault="003F3691" w:rsidP="00437CBB">
      <w:pPr>
        <w:ind w:right="-720"/>
        <w:rPr>
          <w:rFonts w:ascii="Times New Roman" w:hAnsi="Times New Roman"/>
          <w:szCs w:val="24"/>
        </w:rPr>
      </w:pPr>
    </w:p>
    <w:p w14:paraId="790F8EED" w14:textId="77777777" w:rsidR="0072114B" w:rsidRPr="001231E3" w:rsidRDefault="00FA5A75" w:rsidP="00437CBB">
      <w:pPr>
        <w:ind w:right="-720"/>
        <w:rPr>
          <w:rFonts w:ascii="Times New Roman" w:hAnsi="Times New Roman"/>
          <w:szCs w:val="24"/>
        </w:rPr>
      </w:pPr>
      <w:r w:rsidRPr="001231E3">
        <w:rPr>
          <w:rFonts w:ascii="Times New Roman" w:hAnsi="Times New Roman"/>
          <w:szCs w:val="24"/>
        </w:rPr>
        <w:t xml:space="preserve">“The spear thrower in the early </w:t>
      </w:r>
      <w:proofErr w:type="spellStart"/>
      <w:r w:rsidRPr="001231E3">
        <w:rPr>
          <w:rFonts w:ascii="Times New Roman" w:hAnsi="Times New Roman"/>
          <w:szCs w:val="24"/>
        </w:rPr>
        <w:t>prehispanic</w:t>
      </w:r>
      <w:proofErr w:type="spellEnd"/>
      <w:r w:rsidRPr="001231E3">
        <w:rPr>
          <w:rFonts w:ascii="Times New Roman" w:hAnsi="Times New Roman"/>
          <w:szCs w:val="24"/>
        </w:rPr>
        <w:t xml:space="preserve"> cultural development of Chile.” In Spanish. There seem to be 31 examples tabulated, with descriptions of specimens from a series of sites, to define </w:t>
      </w:r>
      <w:proofErr w:type="gramStart"/>
      <w:r w:rsidRPr="001231E3">
        <w:rPr>
          <w:rFonts w:ascii="Times New Roman" w:hAnsi="Times New Roman"/>
          <w:szCs w:val="24"/>
        </w:rPr>
        <w:t>a number of</w:t>
      </w:r>
      <w:proofErr w:type="gramEnd"/>
      <w:r w:rsidRPr="001231E3">
        <w:rPr>
          <w:rFonts w:ascii="Times New Roman" w:hAnsi="Times New Roman"/>
          <w:szCs w:val="24"/>
        </w:rPr>
        <w:t xml:space="preserve"> types. Poor illustrations show several forms: curved stick with raised integral hook, a straight shaft with short groove and hook missing and handle wrapped, a flat lath form with deep groove and handle both wrapped and notched. [These two are reminiscent of Gt Basin forms]. Another form is a flat shaft with raised integral hook and handle wrapped with a small cross stick. [</w:t>
      </w:r>
      <w:proofErr w:type="gramStart"/>
      <w:r w:rsidRPr="001231E3">
        <w:rPr>
          <w:rFonts w:ascii="Times New Roman" w:hAnsi="Times New Roman"/>
          <w:szCs w:val="24"/>
        </w:rPr>
        <w:t>this one looks</w:t>
      </w:r>
      <w:proofErr w:type="gramEnd"/>
      <w:r w:rsidRPr="001231E3">
        <w:rPr>
          <w:rFonts w:ascii="Times New Roman" w:hAnsi="Times New Roman"/>
          <w:szCs w:val="24"/>
        </w:rPr>
        <w:t xml:space="preserve"> BM or Ozark related]. And a couple incomprehensible drawings. </w:t>
      </w:r>
    </w:p>
    <w:p w14:paraId="64EB0B9D" w14:textId="77777777" w:rsidR="00882F12" w:rsidRPr="001231E3" w:rsidRDefault="00882F12" w:rsidP="00437CBB">
      <w:pPr>
        <w:ind w:right="-720"/>
        <w:rPr>
          <w:rFonts w:ascii="Times New Roman" w:hAnsi="Times New Roman"/>
          <w:szCs w:val="24"/>
        </w:rPr>
      </w:pPr>
    </w:p>
    <w:p w14:paraId="28296712" w14:textId="77777777" w:rsidR="00882F12" w:rsidRPr="001231E3" w:rsidRDefault="00882F12" w:rsidP="00437CBB">
      <w:pPr>
        <w:ind w:right="-720"/>
        <w:rPr>
          <w:rFonts w:ascii="Times New Roman" w:hAnsi="Times New Roman"/>
          <w:b/>
          <w:szCs w:val="24"/>
        </w:rPr>
      </w:pPr>
      <w:r w:rsidRPr="001231E3">
        <w:rPr>
          <w:rFonts w:ascii="Times New Roman" w:hAnsi="Times New Roman"/>
          <w:b/>
          <w:szCs w:val="24"/>
        </w:rPr>
        <w:t xml:space="preserve">Roach, Neil T., </w:t>
      </w:r>
      <w:proofErr w:type="spellStart"/>
      <w:r w:rsidRPr="001231E3">
        <w:rPr>
          <w:rFonts w:ascii="Times New Roman" w:hAnsi="Times New Roman"/>
          <w:b/>
          <w:szCs w:val="24"/>
        </w:rPr>
        <w:t>Madhusudhan</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Venkadesan</w:t>
      </w:r>
      <w:proofErr w:type="spellEnd"/>
      <w:r w:rsidRPr="001231E3">
        <w:rPr>
          <w:rFonts w:ascii="Times New Roman" w:hAnsi="Times New Roman"/>
          <w:b/>
          <w:szCs w:val="24"/>
        </w:rPr>
        <w:t>, Michael Rainbow, and Daniel E. Lieberman</w:t>
      </w:r>
      <w:r w:rsidRPr="001231E3">
        <w:rPr>
          <w:rFonts w:ascii="Times New Roman" w:hAnsi="Times New Roman"/>
          <w:b/>
          <w:szCs w:val="24"/>
        </w:rPr>
        <w:tab/>
      </w:r>
      <w:r w:rsidRPr="001231E3">
        <w:rPr>
          <w:rFonts w:ascii="Times New Roman" w:hAnsi="Times New Roman"/>
          <w:b/>
          <w:szCs w:val="24"/>
        </w:rPr>
        <w:tab/>
        <w:t>x</w:t>
      </w:r>
    </w:p>
    <w:p w14:paraId="5763D9A1" w14:textId="77777777" w:rsidR="00882F12" w:rsidRPr="001231E3" w:rsidRDefault="00882F12" w:rsidP="00437CBB">
      <w:pPr>
        <w:ind w:right="-720"/>
        <w:rPr>
          <w:rFonts w:ascii="Times New Roman" w:hAnsi="Times New Roman"/>
          <w:szCs w:val="24"/>
        </w:rPr>
      </w:pPr>
      <w:proofErr w:type="gramStart"/>
      <w:r w:rsidRPr="001231E3">
        <w:rPr>
          <w:rFonts w:ascii="Times New Roman" w:hAnsi="Times New Roman"/>
          <w:szCs w:val="24"/>
        </w:rPr>
        <w:t>2013  Elastic</w:t>
      </w:r>
      <w:proofErr w:type="gramEnd"/>
      <w:r w:rsidRPr="001231E3">
        <w:rPr>
          <w:rFonts w:ascii="Times New Roman" w:hAnsi="Times New Roman"/>
          <w:szCs w:val="24"/>
        </w:rPr>
        <w:t xml:space="preserve"> energy storage in the shoulder and the evolution of high-speed throwing in Homo. </w:t>
      </w:r>
      <w:r w:rsidRPr="001231E3">
        <w:rPr>
          <w:rFonts w:ascii="Times New Roman" w:hAnsi="Times New Roman"/>
          <w:i/>
          <w:szCs w:val="24"/>
        </w:rPr>
        <w:t>Nature</w:t>
      </w:r>
      <w:r w:rsidRPr="001231E3">
        <w:rPr>
          <w:rFonts w:ascii="Times New Roman" w:hAnsi="Times New Roman"/>
          <w:szCs w:val="24"/>
        </w:rPr>
        <w:t xml:space="preserve"> 498:483-487.</w:t>
      </w:r>
    </w:p>
    <w:p w14:paraId="2CA0E941" w14:textId="77777777" w:rsidR="00882F12" w:rsidRPr="001231E3" w:rsidRDefault="00882F12" w:rsidP="00437CBB">
      <w:pPr>
        <w:ind w:right="-720"/>
        <w:rPr>
          <w:rFonts w:ascii="Times New Roman" w:hAnsi="Times New Roman"/>
          <w:szCs w:val="24"/>
        </w:rPr>
      </w:pPr>
    </w:p>
    <w:p w14:paraId="34212E71" w14:textId="40FC1411" w:rsidR="00882F12" w:rsidRDefault="00882F12" w:rsidP="00437CBB">
      <w:pPr>
        <w:ind w:right="-720"/>
        <w:rPr>
          <w:rFonts w:ascii="Times New Roman" w:hAnsi="Times New Roman"/>
          <w:szCs w:val="24"/>
        </w:rPr>
      </w:pPr>
      <w:r w:rsidRPr="001231E3">
        <w:rPr>
          <w:rFonts w:ascii="Times New Roman" w:hAnsi="Times New Roman"/>
          <w:szCs w:val="24"/>
        </w:rPr>
        <w:t xml:space="preserve">Our unique throwing capability results from anatomical features that enable elastic energy storage and release at the shoulder, appearing ca 2 </w:t>
      </w:r>
      <w:proofErr w:type="spellStart"/>
      <w:r w:rsidRPr="001231E3">
        <w:rPr>
          <w:rFonts w:ascii="Times New Roman" w:hAnsi="Times New Roman"/>
          <w:szCs w:val="24"/>
        </w:rPr>
        <w:t>mya</w:t>
      </w:r>
      <w:proofErr w:type="spellEnd"/>
      <w:r w:rsidRPr="001231E3">
        <w:rPr>
          <w:rFonts w:ascii="Times New Roman" w:hAnsi="Times New Roman"/>
          <w:szCs w:val="24"/>
        </w:rPr>
        <w:t xml:space="preserve"> in </w:t>
      </w:r>
      <w:r w:rsidRPr="001231E3">
        <w:rPr>
          <w:rFonts w:ascii="Times New Roman" w:hAnsi="Times New Roman"/>
          <w:i/>
          <w:szCs w:val="24"/>
        </w:rPr>
        <w:t>H. erectus</w:t>
      </w:r>
      <w:r w:rsidRPr="001231E3">
        <w:rPr>
          <w:rFonts w:ascii="Times New Roman" w:hAnsi="Times New Roman"/>
          <w:szCs w:val="24"/>
        </w:rPr>
        <w:t>. Throws are powered by rapid sequential use of many muscles, starting in legs, progressing through hips, torso, shoulder, elbow, wrist. Internal (medial) rotation around the long axis of the humerus makes largest contribution to projectile velocity. [</w:t>
      </w:r>
      <w:proofErr w:type="gramStart"/>
      <w:r w:rsidRPr="001231E3">
        <w:rPr>
          <w:rFonts w:ascii="Times New Roman" w:hAnsi="Times New Roman"/>
          <w:szCs w:val="24"/>
        </w:rPr>
        <w:t>i.e.</w:t>
      </w:r>
      <w:proofErr w:type="gramEnd"/>
      <w:r w:rsidRPr="001231E3">
        <w:rPr>
          <w:rFonts w:ascii="Times New Roman" w:hAnsi="Times New Roman"/>
          <w:szCs w:val="24"/>
        </w:rPr>
        <w:t xml:space="preserve"> swinging the forearm by rotating the humerus]. In cocking phase, joints torque beyond normal range of motion, </w:t>
      </w:r>
      <w:r w:rsidRPr="001231E3">
        <w:rPr>
          <w:rFonts w:ascii="Times New Roman" w:hAnsi="Times New Roman"/>
          <w:szCs w:val="24"/>
        </w:rPr>
        <w:lastRenderedPageBreak/>
        <w:t xml:space="preserve">storing energy in stretched elasticity of tendons and muscles. Tested with 20 baseball throwers, normal throwing, and throwing with braces reducing natural range of motion. </w:t>
      </w:r>
      <w:r w:rsidRPr="001231E3">
        <w:rPr>
          <w:rFonts w:ascii="Times New Roman" w:hAnsi="Times New Roman"/>
          <w:i/>
          <w:szCs w:val="24"/>
        </w:rPr>
        <w:t>H. e</w:t>
      </w:r>
      <w:r w:rsidRPr="001231E3">
        <w:rPr>
          <w:rFonts w:ascii="Times New Roman" w:hAnsi="Times New Roman"/>
          <w:szCs w:val="24"/>
        </w:rPr>
        <w:t>. shows long waist, orientation of scapula + humerus/scapula joint.</w:t>
      </w:r>
      <w:r w:rsidR="00EB494D">
        <w:rPr>
          <w:rFonts w:ascii="Times New Roman" w:hAnsi="Times New Roman"/>
          <w:szCs w:val="24"/>
        </w:rPr>
        <w:t xml:space="preserve"> [See </w:t>
      </w:r>
      <w:r w:rsidR="006F16A8">
        <w:rPr>
          <w:rFonts w:ascii="Times New Roman" w:hAnsi="Times New Roman"/>
          <w:szCs w:val="24"/>
        </w:rPr>
        <w:t>Connor 2013 for layman’s version]</w:t>
      </w:r>
    </w:p>
    <w:p w14:paraId="219AA5D2" w14:textId="44D8345E" w:rsidR="005B7D9A" w:rsidRDefault="005B7D9A" w:rsidP="00437CBB">
      <w:pPr>
        <w:ind w:right="-720"/>
        <w:rPr>
          <w:rFonts w:ascii="Times New Roman" w:hAnsi="Times New Roman"/>
          <w:szCs w:val="24"/>
        </w:rPr>
      </w:pPr>
    </w:p>
    <w:p w14:paraId="529A25A7" w14:textId="240EB331" w:rsidR="00F14466" w:rsidRPr="00D21B97" w:rsidRDefault="00F14466" w:rsidP="00F14466">
      <w:pPr>
        <w:rPr>
          <w:rFonts w:ascii="Times New Roman" w:hAnsi="Times New Roman"/>
          <w:b/>
          <w:bCs/>
          <w:szCs w:val="24"/>
        </w:rPr>
      </w:pPr>
      <w:r w:rsidRPr="00D21B97">
        <w:rPr>
          <w:rFonts w:ascii="Times New Roman" w:hAnsi="Times New Roman"/>
          <w:b/>
          <w:bCs/>
          <w:szCs w:val="24"/>
        </w:rPr>
        <w:t>Roberts, Dale</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proofErr w:type="spellStart"/>
      <w:proofErr w:type="gramStart"/>
      <w:r>
        <w:rPr>
          <w:rFonts w:ascii="Times New Roman" w:hAnsi="Times New Roman"/>
          <w:b/>
          <w:bCs/>
          <w:szCs w:val="24"/>
        </w:rPr>
        <w:t>s,ns</w:t>
      </w:r>
      <w:proofErr w:type="spellEnd"/>
      <w:proofErr w:type="gramEnd"/>
    </w:p>
    <w:p w14:paraId="355DD423" w14:textId="6CD9DE18" w:rsidR="005B7D9A" w:rsidRPr="001231E3" w:rsidRDefault="00F14466" w:rsidP="00F14466">
      <w:pPr>
        <w:ind w:right="-720"/>
        <w:rPr>
          <w:rFonts w:ascii="Times New Roman" w:hAnsi="Times New Roman"/>
          <w:szCs w:val="24"/>
        </w:rPr>
      </w:pPr>
      <w:r>
        <w:rPr>
          <w:rFonts w:ascii="Times New Roman" w:hAnsi="Times New Roman"/>
          <w:szCs w:val="24"/>
        </w:rPr>
        <w:t xml:space="preserve">2008 A Scioto County </w:t>
      </w:r>
      <w:proofErr w:type="spellStart"/>
      <w:r>
        <w:rPr>
          <w:rFonts w:ascii="Times New Roman" w:hAnsi="Times New Roman"/>
          <w:szCs w:val="24"/>
        </w:rPr>
        <w:t>Birdstone</w:t>
      </w:r>
      <w:proofErr w:type="spellEnd"/>
      <w:r>
        <w:rPr>
          <w:rFonts w:ascii="Times New Roman" w:hAnsi="Times New Roman"/>
          <w:szCs w:val="24"/>
        </w:rPr>
        <w:t xml:space="preserve">. </w:t>
      </w:r>
      <w:r w:rsidRPr="00D21B97">
        <w:rPr>
          <w:rFonts w:ascii="Times New Roman" w:hAnsi="Times New Roman"/>
          <w:i/>
          <w:iCs/>
          <w:szCs w:val="24"/>
        </w:rPr>
        <w:t>Ohio Archaeologist</w:t>
      </w:r>
      <w:r>
        <w:rPr>
          <w:rFonts w:ascii="Times New Roman" w:hAnsi="Times New Roman"/>
          <w:szCs w:val="24"/>
        </w:rPr>
        <w:t xml:space="preserve"> 58(3):42.</w:t>
      </w:r>
    </w:p>
    <w:p w14:paraId="77FF77FE" w14:textId="77777777" w:rsidR="00882F12" w:rsidRPr="001231E3" w:rsidRDefault="00882F12" w:rsidP="00437CBB">
      <w:pPr>
        <w:ind w:right="-720"/>
        <w:rPr>
          <w:rFonts w:ascii="Times New Roman" w:hAnsi="Times New Roman"/>
          <w:szCs w:val="24"/>
        </w:rPr>
      </w:pPr>
    </w:p>
    <w:p w14:paraId="1EAB4E66"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Roberts, Frank H. H.</w:t>
      </w:r>
      <w:r w:rsidR="00793CC3">
        <w:rPr>
          <w:rFonts w:ascii="Times New Roman" w:hAnsi="Times New Roman"/>
          <w:b/>
          <w:szCs w:val="24"/>
        </w:rPr>
        <w:tab/>
      </w:r>
      <w:r w:rsidR="00793CC3">
        <w:rPr>
          <w:rFonts w:ascii="Times New Roman" w:hAnsi="Times New Roman"/>
          <w:b/>
          <w:szCs w:val="24"/>
        </w:rPr>
        <w:tab/>
      </w:r>
      <w:r w:rsidR="00793CC3">
        <w:rPr>
          <w:rFonts w:ascii="Times New Roman" w:hAnsi="Times New Roman"/>
          <w:b/>
          <w:szCs w:val="24"/>
        </w:rPr>
        <w:tab/>
        <w:t>B</w:t>
      </w:r>
    </w:p>
    <w:p w14:paraId="2CEB741A"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1929  Recent</w:t>
      </w:r>
      <w:proofErr w:type="gramEnd"/>
      <w:r w:rsidRPr="001231E3">
        <w:rPr>
          <w:rFonts w:ascii="Times New Roman" w:hAnsi="Times New Roman"/>
          <w:szCs w:val="24"/>
        </w:rPr>
        <w:t xml:space="preserve"> Archeological Developments in the Vicinity of El Paso, Texas. </w:t>
      </w:r>
      <w:r w:rsidRPr="001231E3">
        <w:rPr>
          <w:rFonts w:ascii="Times New Roman" w:hAnsi="Times New Roman"/>
          <w:i/>
          <w:szCs w:val="24"/>
        </w:rPr>
        <w:t>Smithsonian Miscellaneous Collection</w:t>
      </w:r>
      <w:r w:rsidR="0016338D" w:rsidRPr="001231E3">
        <w:rPr>
          <w:rFonts w:ascii="Times New Roman" w:hAnsi="Times New Roman"/>
          <w:i/>
          <w:szCs w:val="24"/>
        </w:rPr>
        <w:t xml:space="preserve">s </w:t>
      </w:r>
      <w:r w:rsidRPr="001231E3">
        <w:rPr>
          <w:rFonts w:ascii="Times New Roman" w:hAnsi="Times New Roman"/>
          <w:szCs w:val="24"/>
        </w:rPr>
        <w:t>81(7).</w:t>
      </w:r>
    </w:p>
    <w:p w14:paraId="5FD1C323" w14:textId="77777777" w:rsidR="0084165A" w:rsidRPr="001231E3" w:rsidRDefault="0084165A" w:rsidP="00437CBB">
      <w:pPr>
        <w:ind w:right="-720"/>
        <w:rPr>
          <w:rFonts w:ascii="Times New Roman" w:hAnsi="Times New Roman"/>
          <w:szCs w:val="24"/>
        </w:rPr>
      </w:pPr>
    </w:p>
    <w:p w14:paraId="0D3810A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Short article, describes cave finds by amateurs, discusses SW connections, pictographs. Finds include sandals, rabbit or fending sticks, netting, mosaic armband.</w:t>
      </w:r>
    </w:p>
    <w:p w14:paraId="3AE47319" w14:textId="77777777" w:rsidR="0084165A" w:rsidRDefault="0084165A" w:rsidP="00437CBB">
      <w:pPr>
        <w:ind w:right="-720"/>
        <w:rPr>
          <w:rFonts w:ascii="Times New Roman" w:hAnsi="Times New Roman"/>
          <w:szCs w:val="24"/>
        </w:rPr>
      </w:pPr>
      <w:r w:rsidRPr="001231E3">
        <w:rPr>
          <w:rFonts w:ascii="Times New Roman" w:hAnsi="Times New Roman"/>
          <w:szCs w:val="24"/>
        </w:rPr>
        <w:t xml:space="preserve">Several atlatl darts described [with photo]: ca 5 ft long, socket at proximal end for hook, at distal end for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All had cordage and sticks tied to proximal end, making them unusable/ritual?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mentioned but not described.</w:t>
      </w:r>
    </w:p>
    <w:p w14:paraId="69204D09" w14:textId="77777777" w:rsidR="00793CC3" w:rsidRDefault="00793CC3" w:rsidP="00437CBB">
      <w:pPr>
        <w:ind w:right="-720"/>
        <w:rPr>
          <w:rFonts w:ascii="Times New Roman" w:hAnsi="Times New Roman"/>
          <w:szCs w:val="24"/>
        </w:rPr>
      </w:pPr>
    </w:p>
    <w:p w14:paraId="17385300" w14:textId="77777777" w:rsidR="00793CC3" w:rsidRPr="00793CC3" w:rsidRDefault="00793CC3" w:rsidP="00793CC3">
      <w:pPr>
        <w:rPr>
          <w:rFonts w:ascii="Times New Roman" w:hAnsi="Times New Roman"/>
          <w:b/>
        </w:rPr>
      </w:pPr>
      <w:r w:rsidRPr="00793CC3">
        <w:rPr>
          <w:rFonts w:ascii="Times New Roman" w:hAnsi="Times New Roman"/>
          <w:b/>
        </w:rPr>
        <w:t>Roberts, Frank H. H.</w:t>
      </w:r>
      <w:r w:rsidRPr="00793CC3">
        <w:rPr>
          <w:rFonts w:ascii="Times New Roman" w:hAnsi="Times New Roman"/>
          <w:b/>
        </w:rPr>
        <w:tab/>
      </w:r>
      <w:r w:rsidRPr="00793CC3">
        <w:rPr>
          <w:rFonts w:ascii="Times New Roman" w:hAnsi="Times New Roman"/>
          <w:b/>
        </w:rPr>
        <w:tab/>
      </w:r>
      <w:r w:rsidRPr="00793CC3">
        <w:rPr>
          <w:rFonts w:ascii="Times New Roman" w:hAnsi="Times New Roman"/>
          <w:b/>
        </w:rPr>
        <w:tab/>
        <w:t>B</w:t>
      </w:r>
    </w:p>
    <w:p w14:paraId="66D4DCB9" w14:textId="77777777" w:rsidR="00793CC3" w:rsidRPr="00793CC3" w:rsidRDefault="00793CC3" w:rsidP="00793CC3">
      <w:pPr>
        <w:rPr>
          <w:rFonts w:ascii="Times New Roman" w:hAnsi="Times New Roman"/>
        </w:rPr>
      </w:pPr>
      <w:r w:rsidRPr="00793CC3">
        <w:rPr>
          <w:rFonts w:ascii="Times New Roman" w:hAnsi="Times New Roman"/>
        </w:rPr>
        <w:t xml:space="preserve">1936 A Folsom Complex: Preliminary Report on Investigations at the </w:t>
      </w:r>
      <w:proofErr w:type="spellStart"/>
      <w:r w:rsidRPr="00793CC3">
        <w:rPr>
          <w:rFonts w:ascii="Times New Roman" w:hAnsi="Times New Roman"/>
        </w:rPr>
        <w:t>Lindenmeier</w:t>
      </w:r>
      <w:proofErr w:type="spellEnd"/>
      <w:r w:rsidRPr="00793CC3">
        <w:rPr>
          <w:rFonts w:ascii="Times New Roman" w:hAnsi="Times New Roman"/>
        </w:rPr>
        <w:t xml:space="preserve"> Site in Northern Colorado. </w:t>
      </w:r>
      <w:r w:rsidRPr="00793CC3">
        <w:rPr>
          <w:rFonts w:ascii="Times New Roman" w:hAnsi="Times New Roman"/>
          <w:i/>
        </w:rPr>
        <w:t>Smithsonian Miscellaneous Collections</w:t>
      </w:r>
      <w:r w:rsidRPr="00793CC3">
        <w:rPr>
          <w:rFonts w:ascii="Times New Roman" w:hAnsi="Times New Roman"/>
        </w:rPr>
        <w:t xml:space="preserve"> 94(4): 1-36 plus plates.</w:t>
      </w:r>
    </w:p>
    <w:p w14:paraId="0F24881E" w14:textId="77777777" w:rsidR="00793CC3" w:rsidRPr="00793CC3" w:rsidRDefault="00793CC3" w:rsidP="00793CC3">
      <w:pPr>
        <w:rPr>
          <w:rFonts w:ascii="Times New Roman" w:hAnsi="Times New Roman"/>
        </w:rPr>
      </w:pPr>
    </w:p>
    <w:p w14:paraId="07869163" w14:textId="77777777" w:rsidR="00793CC3" w:rsidRPr="00793CC3" w:rsidRDefault="00793CC3" w:rsidP="00793CC3">
      <w:pPr>
        <w:rPr>
          <w:rFonts w:ascii="Times New Roman" w:hAnsi="Times New Roman"/>
        </w:rPr>
      </w:pPr>
      <w:r w:rsidRPr="00793CC3">
        <w:rPr>
          <w:rFonts w:ascii="Times New Roman" w:hAnsi="Times New Roman"/>
        </w:rPr>
        <w:t xml:space="preserve">Detailed </w:t>
      </w:r>
      <w:proofErr w:type="spellStart"/>
      <w:r w:rsidRPr="00793CC3">
        <w:rPr>
          <w:rFonts w:ascii="Times New Roman" w:hAnsi="Times New Roman"/>
        </w:rPr>
        <w:t>descrip</w:t>
      </w:r>
      <w:proofErr w:type="spellEnd"/>
      <w:r w:rsidRPr="00793CC3">
        <w:rPr>
          <w:rFonts w:ascii="Times New Roman" w:hAnsi="Times New Roman"/>
        </w:rPr>
        <w:t xml:space="preserve"> of find by Judge Collins and other collectors.</w:t>
      </w:r>
    </w:p>
    <w:p w14:paraId="50843611" w14:textId="77777777" w:rsidR="00793CC3" w:rsidRPr="00793CC3" w:rsidRDefault="00793CC3" w:rsidP="00793CC3">
      <w:pPr>
        <w:rPr>
          <w:rFonts w:ascii="Times New Roman" w:hAnsi="Times New Roman"/>
        </w:rPr>
      </w:pPr>
      <w:proofErr w:type="spellStart"/>
      <w:r w:rsidRPr="00793CC3">
        <w:rPr>
          <w:rFonts w:ascii="Times New Roman" w:hAnsi="Times New Roman"/>
        </w:rPr>
        <w:t>Descrip</w:t>
      </w:r>
      <w:proofErr w:type="spellEnd"/>
      <w:r w:rsidRPr="00793CC3">
        <w:rPr>
          <w:rFonts w:ascii="Times New Roman" w:hAnsi="Times New Roman"/>
        </w:rPr>
        <w:t xml:space="preserve"> of original Folsom find. 2 forms of Folsom </w:t>
      </w:r>
      <w:proofErr w:type="spellStart"/>
      <w:r w:rsidRPr="00793CC3">
        <w:rPr>
          <w:rFonts w:ascii="Times New Roman" w:hAnsi="Times New Roman"/>
        </w:rPr>
        <w:t>pt</w:t>
      </w:r>
      <w:proofErr w:type="spellEnd"/>
      <w:r w:rsidRPr="00793CC3">
        <w:rPr>
          <w:rFonts w:ascii="Times New Roman" w:hAnsi="Times New Roman"/>
        </w:rPr>
        <w:t xml:space="preserve"> - one short [classic, prob resharpened] one long. “Grooves” long flake removed by punch, after major shaping, shown by channel flakes. </w:t>
      </w:r>
    </w:p>
    <w:p w14:paraId="7B1AFF5E" w14:textId="77777777" w:rsidR="00793CC3" w:rsidRDefault="00793CC3" w:rsidP="00793CC3">
      <w:pPr>
        <w:rPr>
          <w:rFonts w:ascii="Times New Roman" w:hAnsi="Times New Roman"/>
        </w:rPr>
      </w:pPr>
      <w:r w:rsidRPr="00793CC3">
        <w:rPr>
          <w:rFonts w:ascii="Times New Roman" w:hAnsi="Times New Roman"/>
        </w:rPr>
        <w:t xml:space="preserve">P 21: “nothing to indicated whether the points were used in arrows or spears… Without evidence in the matter, </w:t>
      </w:r>
      <w:proofErr w:type="spellStart"/>
      <w:r w:rsidRPr="00793CC3">
        <w:rPr>
          <w:rFonts w:ascii="Times New Roman" w:hAnsi="Times New Roman"/>
        </w:rPr>
        <w:t>archs</w:t>
      </w:r>
      <w:proofErr w:type="spellEnd"/>
      <w:r w:rsidRPr="00793CC3">
        <w:rPr>
          <w:rFonts w:ascii="Times New Roman" w:hAnsi="Times New Roman"/>
        </w:rPr>
        <w:t xml:space="preserve"> concerned with the Folsom problem have gone on the assumption that the points were used in a shaft hurled from a spear thrower.”</w:t>
      </w:r>
    </w:p>
    <w:p w14:paraId="58335F1B" w14:textId="77777777" w:rsidR="00880563" w:rsidRDefault="00880563" w:rsidP="00793CC3">
      <w:pPr>
        <w:rPr>
          <w:rFonts w:ascii="Times New Roman" w:hAnsi="Times New Roman"/>
        </w:rPr>
      </w:pPr>
    </w:p>
    <w:p w14:paraId="45D476CF" w14:textId="36B3728C" w:rsidR="00880563" w:rsidRPr="00880563" w:rsidRDefault="00880563" w:rsidP="00793CC3">
      <w:pPr>
        <w:rPr>
          <w:rFonts w:ascii="Times New Roman" w:hAnsi="Times New Roman"/>
          <w:b/>
        </w:rPr>
      </w:pPr>
      <w:r w:rsidRPr="00880563">
        <w:rPr>
          <w:rFonts w:ascii="Times New Roman" w:hAnsi="Times New Roman"/>
          <w:b/>
        </w:rPr>
        <w:t>Roberts, Jeremy</w:t>
      </w:r>
    </w:p>
    <w:p w14:paraId="02DEC18A" w14:textId="117F60B1" w:rsidR="00880563" w:rsidRDefault="00880563" w:rsidP="00793CC3">
      <w:pPr>
        <w:rPr>
          <w:rFonts w:ascii="Times New Roman" w:hAnsi="Times New Roman"/>
        </w:rPr>
      </w:pPr>
      <w:r>
        <w:rPr>
          <w:rFonts w:ascii="Times New Roman" w:hAnsi="Times New Roman"/>
        </w:rPr>
        <w:t xml:space="preserve">2006 Atlatl. Conservation Media. Posted </w:t>
      </w:r>
      <w:proofErr w:type="spellStart"/>
      <w:r>
        <w:rPr>
          <w:rFonts w:ascii="Times New Roman" w:hAnsi="Times New Roman"/>
        </w:rPr>
        <w:t>Youtube</w:t>
      </w:r>
      <w:proofErr w:type="spellEnd"/>
      <w:r>
        <w:rPr>
          <w:rFonts w:ascii="Times New Roman" w:hAnsi="Times New Roman"/>
        </w:rPr>
        <w:t xml:space="preserve">, accessed August 6, 2016: </w:t>
      </w:r>
      <w:hyperlink r:id="rId179" w:history="1">
        <w:r w:rsidRPr="000C1011">
          <w:rPr>
            <w:rStyle w:val="Hyperlink"/>
            <w:rFonts w:ascii="Times New Roman" w:hAnsi="Times New Roman"/>
          </w:rPr>
          <w:t>https://www.youtube.com/watch?v=g88rSB9s4_E</w:t>
        </w:r>
      </w:hyperlink>
      <w:r>
        <w:rPr>
          <w:rFonts w:ascii="Times New Roman" w:hAnsi="Times New Roman"/>
        </w:rPr>
        <w:t xml:space="preserve"> </w:t>
      </w:r>
    </w:p>
    <w:p w14:paraId="5EAD191A" w14:textId="77777777" w:rsidR="00880563" w:rsidRDefault="00880563" w:rsidP="00793CC3">
      <w:pPr>
        <w:rPr>
          <w:rFonts w:ascii="Times New Roman" w:hAnsi="Times New Roman"/>
        </w:rPr>
      </w:pPr>
    </w:p>
    <w:p w14:paraId="31A8DA21" w14:textId="03EBF3C7" w:rsidR="00880563" w:rsidRPr="00793CC3" w:rsidRDefault="00880563" w:rsidP="00793CC3">
      <w:pPr>
        <w:rPr>
          <w:rFonts w:ascii="Times New Roman" w:hAnsi="Times New Roman"/>
        </w:rPr>
      </w:pPr>
      <w:r>
        <w:rPr>
          <w:rFonts w:ascii="Times New Roman" w:hAnsi="Times New Roman"/>
        </w:rPr>
        <w:t xml:space="preserve">Short film of Bob Perkins explaining atlatl “put humans at top of food chain.” “Not a spear, an arrow on steroids.” Point resists force of throw, flexes dart, storing spring energy. Flexible atlatl also adds spring energy at same time. </w:t>
      </w:r>
      <w:r w:rsidR="00E16CEC">
        <w:rPr>
          <w:rFonts w:ascii="Times New Roman" w:hAnsi="Times New Roman"/>
        </w:rPr>
        <w:t xml:space="preserve">Over 100 miles per hour. </w:t>
      </w:r>
      <w:r>
        <w:rPr>
          <w:rFonts w:ascii="Times New Roman" w:hAnsi="Times New Roman"/>
        </w:rPr>
        <w:t xml:space="preserve">[Scratches some nonsense equations on board]: “What </w:t>
      </w:r>
      <w:proofErr w:type="gramStart"/>
      <w:r>
        <w:rPr>
          <w:rFonts w:ascii="Times New Roman" w:hAnsi="Times New Roman"/>
        </w:rPr>
        <w:t>this sums</w:t>
      </w:r>
      <w:proofErr w:type="gramEnd"/>
      <w:r>
        <w:rPr>
          <w:rFonts w:ascii="Times New Roman" w:hAnsi="Times New Roman"/>
        </w:rPr>
        <w:t xml:space="preserve"> to is... a shit-load of groceries!” “Atlatl is truly the natural weapon system of the human race.” We were in balance with nature, didn’t take too much. “Where we really screwed up is the bow and arrow... strongly associated with agriculture, organized religion, taxes</w:t>
      </w:r>
      <w:r w:rsidR="00E16CEC">
        <w:rPr>
          <w:rFonts w:ascii="Times New Roman" w:hAnsi="Times New Roman"/>
        </w:rPr>
        <w:t xml:space="preserve">...” [Perkins is a good showman. Too bad all this is </w:t>
      </w:r>
      <w:r w:rsidR="00E16CEC">
        <w:rPr>
          <w:rFonts w:ascii="Times New Roman" w:hAnsi="Times New Roman"/>
        </w:rPr>
        <w:lastRenderedPageBreak/>
        <w:t>wrong.]</w:t>
      </w:r>
    </w:p>
    <w:p w14:paraId="55C3A724" w14:textId="77777777" w:rsidR="00793CC3" w:rsidRPr="001231E3" w:rsidRDefault="00793CC3" w:rsidP="00437CBB">
      <w:pPr>
        <w:ind w:right="-720"/>
        <w:rPr>
          <w:rFonts w:ascii="Times New Roman" w:hAnsi="Times New Roman"/>
          <w:szCs w:val="24"/>
        </w:rPr>
      </w:pPr>
    </w:p>
    <w:p w14:paraId="4DF002CB" w14:textId="77777777" w:rsidR="00BB61F0" w:rsidRPr="001231E3" w:rsidRDefault="00415BD9" w:rsidP="00437CBB">
      <w:pPr>
        <w:ind w:right="-720"/>
        <w:rPr>
          <w:rFonts w:ascii="Times New Roman" w:hAnsi="Times New Roman"/>
          <w:b/>
          <w:szCs w:val="24"/>
        </w:rPr>
      </w:pPr>
      <w:r w:rsidRPr="001231E3">
        <w:rPr>
          <w:rFonts w:ascii="Times New Roman" w:hAnsi="Times New Roman"/>
          <w:b/>
          <w:szCs w:val="24"/>
        </w:rPr>
        <w:t>Robins, Michael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r w:rsidR="00BB61F0" w:rsidRPr="001231E3">
        <w:rPr>
          <w:rFonts w:ascii="Times New Roman" w:hAnsi="Times New Roman"/>
          <w:b/>
          <w:szCs w:val="24"/>
        </w:rPr>
        <w:t>, disk</w:t>
      </w:r>
    </w:p>
    <w:p w14:paraId="0BA8031C" w14:textId="77777777" w:rsidR="00415BD9" w:rsidRDefault="00415BD9" w:rsidP="00437CBB">
      <w:pPr>
        <w:ind w:right="-720"/>
        <w:rPr>
          <w:rFonts w:ascii="Times New Roman" w:hAnsi="Times New Roman"/>
          <w:szCs w:val="24"/>
        </w:rPr>
      </w:pPr>
      <w:proofErr w:type="gramStart"/>
      <w:r w:rsidRPr="001231E3">
        <w:rPr>
          <w:rFonts w:ascii="Times New Roman" w:hAnsi="Times New Roman"/>
          <w:szCs w:val="24"/>
        </w:rPr>
        <w:t>1997  Modeling</w:t>
      </w:r>
      <w:proofErr w:type="gramEnd"/>
      <w:r w:rsidRPr="001231E3">
        <w:rPr>
          <w:rFonts w:ascii="Times New Roman" w:hAnsi="Times New Roman"/>
          <w:szCs w:val="24"/>
        </w:rPr>
        <w:t xml:space="preserve"> San Juan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Socio-economic Organization: A Preliminary Study in Rock Art and Social Dynamics. unpublished MA Thesis, Northern Arizona University. </w:t>
      </w:r>
    </w:p>
    <w:p w14:paraId="566F22C5" w14:textId="77777777" w:rsidR="006879D5" w:rsidRDefault="006879D5" w:rsidP="00437CBB">
      <w:pPr>
        <w:ind w:right="-720"/>
        <w:rPr>
          <w:rFonts w:ascii="Times New Roman" w:hAnsi="Times New Roman"/>
          <w:szCs w:val="24"/>
        </w:rPr>
      </w:pPr>
    </w:p>
    <w:p w14:paraId="0A36051F" w14:textId="3ECA6311" w:rsidR="006879D5" w:rsidRPr="001231E3" w:rsidRDefault="006879D5" w:rsidP="006879D5">
      <w:pPr>
        <w:ind w:right="-720"/>
        <w:rPr>
          <w:rFonts w:ascii="Times New Roman" w:hAnsi="Times New Roman"/>
          <w:b/>
          <w:szCs w:val="24"/>
        </w:rPr>
      </w:pPr>
      <w:bookmarkStart w:id="80" w:name="_Hlk72587586"/>
      <w:r w:rsidRPr="001231E3">
        <w:rPr>
          <w:rFonts w:ascii="Times New Roman" w:hAnsi="Times New Roman"/>
          <w:b/>
          <w:szCs w:val="24"/>
        </w:rPr>
        <w:t>Robins, Michael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r>
        <w:rPr>
          <w:rFonts w:ascii="Times New Roman" w:hAnsi="Times New Roman"/>
          <w:b/>
          <w:szCs w:val="24"/>
        </w:rPr>
        <w:t>, p</w:t>
      </w:r>
    </w:p>
    <w:p w14:paraId="0095B464" w14:textId="061CF977" w:rsidR="006879D5" w:rsidRDefault="006879D5" w:rsidP="006879D5">
      <w:pPr>
        <w:ind w:right="-720"/>
        <w:rPr>
          <w:rFonts w:ascii="Times New Roman" w:hAnsi="Times New Roman"/>
          <w:szCs w:val="24"/>
        </w:rPr>
      </w:pPr>
      <w:proofErr w:type="gramStart"/>
      <w:r w:rsidRPr="001231E3">
        <w:rPr>
          <w:rFonts w:ascii="Times New Roman" w:hAnsi="Times New Roman"/>
          <w:szCs w:val="24"/>
        </w:rPr>
        <w:t>1997  Modeling</w:t>
      </w:r>
      <w:proofErr w:type="gramEnd"/>
      <w:r w:rsidRPr="001231E3">
        <w:rPr>
          <w:rFonts w:ascii="Times New Roman" w:hAnsi="Times New Roman"/>
          <w:szCs w:val="24"/>
        </w:rPr>
        <w:t xml:space="preserve"> San Juan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Socio-economic Organization: A Preliminary Study in Rock Art and Social Dynamics</w:t>
      </w:r>
      <w:r>
        <w:rPr>
          <w:rFonts w:ascii="Times New Roman" w:hAnsi="Times New Roman"/>
          <w:szCs w:val="24"/>
        </w:rPr>
        <w:t xml:space="preserve">. In </w:t>
      </w:r>
      <w:r w:rsidRPr="006879D5">
        <w:rPr>
          <w:rFonts w:ascii="Times New Roman" w:hAnsi="Times New Roman"/>
          <w:i/>
          <w:szCs w:val="24"/>
        </w:rPr>
        <w:t>Early Farmers in the Northern Southwest: Papers on Chronometry, Social Dynamics, and Ecology</w:t>
      </w:r>
      <w:r>
        <w:rPr>
          <w:rFonts w:ascii="Times New Roman" w:hAnsi="Times New Roman"/>
          <w:szCs w:val="24"/>
        </w:rPr>
        <w:t xml:space="preserve">, edited by Francis E. Smiley and Michael R. Robins, pp. 73-120. Animas-La Plata Archaeological Project Research Paper No. 7, United States Dept of the </w:t>
      </w:r>
      <w:r w:rsidR="004F7F7F">
        <w:rPr>
          <w:rFonts w:ascii="Times New Roman" w:hAnsi="Times New Roman"/>
          <w:szCs w:val="24"/>
        </w:rPr>
        <w:t>Interior, Bureau of Reclamation, Denver.</w:t>
      </w:r>
    </w:p>
    <w:p w14:paraId="3A2343F1" w14:textId="77777777" w:rsidR="006879D5" w:rsidRDefault="006879D5" w:rsidP="006879D5">
      <w:pPr>
        <w:ind w:right="-720"/>
        <w:rPr>
          <w:rFonts w:ascii="Times New Roman" w:hAnsi="Times New Roman"/>
          <w:szCs w:val="24"/>
        </w:rPr>
      </w:pPr>
    </w:p>
    <w:p w14:paraId="6A62F342" w14:textId="390D44F3" w:rsidR="006879D5" w:rsidRDefault="006879D5" w:rsidP="006879D5">
      <w:pPr>
        <w:ind w:right="-720"/>
        <w:rPr>
          <w:rFonts w:ascii="Times New Roman" w:hAnsi="Times New Roman"/>
          <w:szCs w:val="24"/>
        </w:rPr>
      </w:pPr>
      <w:r>
        <w:rPr>
          <w:rFonts w:ascii="Times New Roman" w:hAnsi="Times New Roman"/>
          <w:szCs w:val="24"/>
        </w:rPr>
        <w:t xml:space="preserve">San Juan </w:t>
      </w:r>
      <w:proofErr w:type="spellStart"/>
      <w:r>
        <w:rPr>
          <w:rFonts w:ascii="Times New Roman" w:hAnsi="Times New Roman"/>
          <w:szCs w:val="24"/>
        </w:rPr>
        <w:t>Basketmaker</w:t>
      </w:r>
      <w:proofErr w:type="spellEnd"/>
      <w:r>
        <w:rPr>
          <w:rFonts w:ascii="Times New Roman" w:hAnsi="Times New Roman"/>
          <w:szCs w:val="24"/>
        </w:rPr>
        <w:t xml:space="preserve"> rock art developed a regional classic style of life-size anthropomorphs in contexts with areas suitable for </w:t>
      </w:r>
      <w:proofErr w:type="spellStart"/>
      <w:r>
        <w:rPr>
          <w:rFonts w:ascii="Times New Roman" w:hAnsi="Times New Roman"/>
          <w:szCs w:val="24"/>
        </w:rPr>
        <w:t>subirrigated</w:t>
      </w:r>
      <w:proofErr w:type="spellEnd"/>
      <w:r>
        <w:rPr>
          <w:rFonts w:ascii="Times New Roman" w:hAnsi="Times New Roman"/>
          <w:szCs w:val="24"/>
        </w:rPr>
        <w:t xml:space="preserve"> (high water table) farming in alluvial fans and </w:t>
      </w:r>
      <w:proofErr w:type="spellStart"/>
      <w:r>
        <w:rPr>
          <w:rFonts w:ascii="Times New Roman" w:hAnsi="Times New Roman"/>
          <w:szCs w:val="24"/>
        </w:rPr>
        <w:t>cienegas</w:t>
      </w:r>
      <w:proofErr w:type="spellEnd"/>
      <w:r>
        <w:rPr>
          <w:rFonts w:ascii="Times New Roman" w:hAnsi="Times New Roman"/>
          <w:szCs w:val="24"/>
        </w:rPr>
        <w:t xml:space="preserve">. Tradition </w:t>
      </w:r>
      <w:proofErr w:type="spellStart"/>
      <w:r>
        <w:rPr>
          <w:rFonts w:ascii="Times New Roman" w:hAnsi="Times New Roman"/>
          <w:szCs w:val="24"/>
        </w:rPr>
        <w:t>assoc</w:t>
      </w:r>
      <w:proofErr w:type="spellEnd"/>
      <w:r>
        <w:rPr>
          <w:rFonts w:ascii="Times New Roman" w:hAnsi="Times New Roman"/>
          <w:szCs w:val="24"/>
        </w:rPr>
        <w:t xml:space="preserve"> with shamanic practices in White Dog phase (2700-1800 BP), but not just shamanic, spatially discrete emblematic headdress styles and variability suggest different participation in tradition throughout region.</w:t>
      </w:r>
    </w:p>
    <w:p w14:paraId="3865EBA1" w14:textId="21557459" w:rsidR="006879D5" w:rsidRDefault="006879D5" w:rsidP="006879D5">
      <w:pPr>
        <w:ind w:right="-720"/>
        <w:rPr>
          <w:rFonts w:ascii="Times New Roman" w:hAnsi="Times New Roman"/>
          <w:szCs w:val="24"/>
        </w:rPr>
      </w:pPr>
      <w:r>
        <w:rPr>
          <w:rFonts w:ascii="Times New Roman" w:hAnsi="Times New Roman"/>
          <w:szCs w:val="24"/>
        </w:rPr>
        <w:tab/>
        <w:t xml:space="preserve">Turner (1963) 5 styles in Glen Canyon region, Style 5 now called Glen Canyon Linear includes linear Archaic rock art at nonceramic sites. Followed by San Juan Anthropomorphic style in BM II, but spotty distribution. Map. Probable ethnic differences reflected in </w:t>
      </w:r>
      <w:proofErr w:type="spellStart"/>
      <w:r>
        <w:rPr>
          <w:rFonts w:ascii="Times New Roman" w:hAnsi="Times New Roman"/>
          <w:szCs w:val="24"/>
        </w:rPr>
        <w:t>r.a.</w:t>
      </w:r>
      <w:proofErr w:type="spellEnd"/>
      <w:r>
        <w:rPr>
          <w:rFonts w:ascii="Times New Roman" w:hAnsi="Times New Roman"/>
          <w:szCs w:val="24"/>
        </w:rPr>
        <w:t xml:space="preserve"> as well as in architecture, points, basketry. San Juan reflects San Pedro Cochise Archaic immigrants; Durango shows continuities with local Archaic groups. Following </w:t>
      </w:r>
      <w:proofErr w:type="spellStart"/>
      <w:r>
        <w:rPr>
          <w:rFonts w:ascii="Times New Roman" w:hAnsi="Times New Roman"/>
          <w:szCs w:val="24"/>
        </w:rPr>
        <w:t>SJAstyle</w:t>
      </w:r>
      <w:proofErr w:type="spellEnd"/>
      <w:r>
        <w:rPr>
          <w:rFonts w:ascii="Times New Roman" w:hAnsi="Times New Roman"/>
          <w:szCs w:val="24"/>
        </w:rPr>
        <w:t xml:space="preserve"> is Rosa Representational and </w:t>
      </w:r>
      <w:proofErr w:type="spellStart"/>
      <w:r>
        <w:rPr>
          <w:rFonts w:ascii="Times New Roman" w:hAnsi="Times New Roman"/>
          <w:szCs w:val="24"/>
        </w:rPr>
        <w:t>Chinle</w:t>
      </w:r>
      <w:proofErr w:type="spellEnd"/>
      <w:r>
        <w:rPr>
          <w:rFonts w:ascii="Times New Roman" w:hAnsi="Times New Roman"/>
          <w:szCs w:val="24"/>
        </w:rPr>
        <w:t xml:space="preserve"> Rep in BM III, characterized by narrative figures, fluteplayers, </w:t>
      </w:r>
      <w:proofErr w:type="spellStart"/>
      <w:r>
        <w:rPr>
          <w:rFonts w:ascii="Times New Roman" w:hAnsi="Times New Roman"/>
          <w:szCs w:val="24"/>
        </w:rPr>
        <w:t>birdhead</w:t>
      </w:r>
      <w:proofErr w:type="spellEnd"/>
      <w:r>
        <w:rPr>
          <w:rFonts w:ascii="Times New Roman" w:hAnsi="Times New Roman"/>
          <w:szCs w:val="24"/>
        </w:rPr>
        <w:t xml:space="preserve"> </w:t>
      </w:r>
      <w:proofErr w:type="spellStart"/>
      <w:r>
        <w:rPr>
          <w:rFonts w:ascii="Times New Roman" w:hAnsi="Times New Roman"/>
          <w:szCs w:val="24"/>
        </w:rPr>
        <w:t>anthros</w:t>
      </w:r>
      <w:proofErr w:type="spellEnd"/>
      <w:r>
        <w:rPr>
          <w:rFonts w:ascii="Times New Roman" w:hAnsi="Times New Roman"/>
          <w:szCs w:val="24"/>
        </w:rPr>
        <w:t xml:space="preserve">. [I’m not convinced by the chronology, since atlatls are often in use by </w:t>
      </w:r>
      <w:proofErr w:type="spellStart"/>
      <w:r>
        <w:rPr>
          <w:rFonts w:ascii="Times New Roman" w:hAnsi="Times New Roman"/>
          <w:szCs w:val="24"/>
        </w:rPr>
        <w:t>birdheads</w:t>
      </w:r>
      <w:proofErr w:type="spellEnd"/>
      <w:r>
        <w:rPr>
          <w:rFonts w:ascii="Times New Roman" w:hAnsi="Times New Roman"/>
          <w:szCs w:val="24"/>
        </w:rPr>
        <w:t xml:space="preserve">, and </w:t>
      </w:r>
      <w:proofErr w:type="spellStart"/>
      <w:r>
        <w:rPr>
          <w:rFonts w:ascii="Times New Roman" w:hAnsi="Times New Roman"/>
          <w:szCs w:val="24"/>
        </w:rPr>
        <w:t>assoc</w:t>
      </w:r>
      <w:proofErr w:type="spellEnd"/>
      <w:r>
        <w:rPr>
          <w:rFonts w:ascii="Times New Roman" w:hAnsi="Times New Roman"/>
          <w:szCs w:val="24"/>
        </w:rPr>
        <w:t xml:space="preserve"> with fluteplayers, and there are narrative scenes </w:t>
      </w:r>
      <w:proofErr w:type="gramStart"/>
      <w:r>
        <w:rPr>
          <w:rFonts w:ascii="Times New Roman" w:hAnsi="Times New Roman"/>
          <w:szCs w:val="24"/>
        </w:rPr>
        <w:t>e.g.</w:t>
      </w:r>
      <w:proofErr w:type="gramEnd"/>
      <w:r>
        <w:rPr>
          <w:rFonts w:ascii="Times New Roman" w:hAnsi="Times New Roman"/>
          <w:szCs w:val="24"/>
        </w:rPr>
        <w:t xml:space="preserve"> Hunt Panel.</w:t>
      </w:r>
      <w:r w:rsidR="006E5EC5">
        <w:rPr>
          <w:rFonts w:ascii="Times New Roman" w:hAnsi="Times New Roman"/>
          <w:szCs w:val="24"/>
        </w:rPr>
        <w:t xml:space="preserve"> All this should be BM II].</w:t>
      </w:r>
    </w:p>
    <w:p w14:paraId="6C700AA6" w14:textId="2259915A" w:rsidR="006E5EC5" w:rsidRDefault="006E5EC5" w:rsidP="006879D5">
      <w:pPr>
        <w:ind w:right="-720"/>
        <w:rPr>
          <w:rFonts w:ascii="Times New Roman" w:hAnsi="Times New Roman"/>
          <w:szCs w:val="24"/>
        </w:rPr>
      </w:pPr>
      <w:r>
        <w:rPr>
          <w:rFonts w:ascii="Times New Roman" w:hAnsi="Times New Roman"/>
          <w:szCs w:val="24"/>
        </w:rPr>
        <w:t xml:space="preserve">  Map, </w:t>
      </w:r>
      <w:proofErr w:type="spellStart"/>
      <w:r>
        <w:rPr>
          <w:rFonts w:ascii="Times New Roman" w:hAnsi="Times New Roman"/>
          <w:szCs w:val="24"/>
        </w:rPr>
        <w:t>distrib</w:t>
      </w:r>
      <w:proofErr w:type="spellEnd"/>
      <w:r>
        <w:rPr>
          <w:rFonts w:ascii="Times New Roman" w:hAnsi="Times New Roman"/>
          <w:szCs w:val="24"/>
        </w:rPr>
        <w:t xml:space="preserve"> of BM II site cluster areas. Focus on Comb Wash, Butler Wash, parts of Cottonwood Wash [E edge of the Cedar Mesa area atlatl art </w:t>
      </w:r>
      <w:proofErr w:type="spellStart"/>
      <w:r>
        <w:rPr>
          <w:rFonts w:ascii="Times New Roman" w:hAnsi="Times New Roman"/>
          <w:szCs w:val="24"/>
        </w:rPr>
        <w:t>distrib</w:t>
      </w:r>
      <w:proofErr w:type="spellEnd"/>
      <w:r>
        <w:rPr>
          <w:rFonts w:ascii="Times New Roman" w:hAnsi="Times New Roman"/>
          <w:szCs w:val="24"/>
        </w:rPr>
        <w:t>].</w:t>
      </w:r>
    </w:p>
    <w:p w14:paraId="665D3F7D" w14:textId="7F3B0F8F" w:rsidR="006E5EC5" w:rsidRDefault="006E5EC5" w:rsidP="006879D5">
      <w:pPr>
        <w:ind w:right="-720"/>
        <w:rPr>
          <w:rFonts w:ascii="Times New Roman" w:hAnsi="Times New Roman"/>
          <w:szCs w:val="24"/>
        </w:rPr>
      </w:pPr>
      <w:r>
        <w:rPr>
          <w:rFonts w:ascii="Times New Roman" w:hAnsi="Times New Roman"/>
          <w:szCs w:val="24"/>
        </w:rPr>
        <w:t xml:space="preserve">  Contexts: Open air sites, </w:t>
      </w:r>
      <w:proofErr w:type="spellStart"/>
      <w:r>
        <w:rPr>
          <w:rFonts w:ascii="Times New Roman" w:hAnsi="Times New Roman"/>
          <w:szCs w:val="24"/>
        </w:rPr>
        <w:t>assoc</w:t>
      </w:r>
      <w:proofErr w:type="spellEnd"/>
      <w:r>
        <w:rPr>
          <w:rFonts w:ascii="Times New Roman" w:hAnsi="Times New Roman"/>
          <w:szCs w:val="24"/>
        </w:rPr>
        <w:t xml:space="preserve"> with alluvial fans and </w:t>
      </w:r>
      <w:proofErr w:type="spellStart"/>
      <w:r>
        <w:rPr>
          <w:rFonts w:ascii="Times New Roman" w:hAnsi="Times New Roman"/>
          <w:szCs w:val="24"/>
        </w:rPr>
        <w:t>cienegas</w:t>
      </w:r>
      <w:proofErr w:type="spellEnd"/>
      <w:r>
        <w:rPr>
          <w:rFonts w:ascii="Times New Roman" w:hAnsi="Times New Roman"/>
          <w:szCs w:val="24"/>
        </w:rPr>
        <w:t xml:space="preserve">, often fans now removed by erosion, destroying presumed habitation sites on them in </w:t>
      </w:r>
      <w:proofErr w:type="spellStart"/>
      <w:r>
        <w:rPr>
          <w:rFonts w:ascii="Times New Roman" w:hAnsi="Times New Roman"/>
          <w:szCs w:val="24"/>
        </w:rPr>
        <w:t>assoc</w:t>
      </w:r>
      <w:proofErr w:type="spellEnd"/>
      <w:r>
        <w:rPr>
          <w:rFonts w:ascii="Times New Roman" w:hAnsi="Times New Roman"/>
          <w:szCs w:val="24"/>
        </w:rPr>
        <w:t xml:space="preserve"> with rock art. A few high panels over wide viewsheds, but most less high. Rock shelters preserve pictographs sim to </w:t>
      </w:r>
      <w:proofErr w:type="spellStart"/>
      <w:r>
        <w:rPr>
          <w:rFonts w:ascii="Times New Roman" w:hAnsi="Times New Roman"/>
          <w:szCs w:val="24"/>
        </w:rPr>
        <w:t>petros</w:t>
      </w:r>
      <w:proofErr w:type="spellEnd"/>
      <w:r>
        <w:rPr>
          <w:rFonts w:ascii="Times New Roman" w:hAnsi="Times New Roman"/>
          <w:szCs w:val="24"/>
        </w:rPr>
        <w:t>, but not always present. Roof fall blocks in shelters have grinding slicks, some with engraved figures [none of which are characteristically BM – I think they are later].</w:t>
      </w:r>
    </w:p>
    <w:p w14:paraId="1CE255C1" w14:textId="173CF9B3" w:rsidR="00621FF8" w:rsidRDefault="00621FF8" w:rsidP="006879D5">
      <w:pPr>
        <w:ind w:right="-720"/>
        <w:rPr>
          <w:rFonts w:ascii="Times New Roman" w:hAnsi="Times New Roman"/>
          <w:szCs w:val="24"/>
        </w:rPr>
      </w:pPr>
      <w:r>
        <w:rPr>
          <w:rFonts w:ascii="Times New Roman" w:hAnsi="Times New Roman"/>
          <w:szCs w:val="24"/>
        </w:rPr>
        <w:tab/>
        <w:t>In Butler Wash area, consistent headdress styles start early, and overlay of figures allows chronology: Glen C Linear, early BM 2 which shows continuity [although his temporal chart shows a huge span of GCL, and/or huge span or gap to first BM II level.]</w:t>
      </w:r>
    </w:p>
    <w:p w14:paraId="5C17C713" w14:textId="6BBF5202" w:rsidR="00621FF8" w:rsidRDefault="00621FF8" w:rsidP="006879D5">
      <w:pPr>
        <w:ind w:right="-720"/>
        <w:rPr>
          <w:rFonts w:ascii="Times New Roman" w:hAnsi="Times New Roman"/>
          <w:szCs w:val="24"/>
        </w:rPr>
      </w:pPr>
      <w:proofErr w:type="spellStart"/>
      <w:r>
        <w:rPr>
          <w:rFonts w:ascii="Times New Roman" w:hAnsi="Times New Roman"/>
          <w:szCs w:val="24"/>
        </w:rPr>
        <w:t>Headresses</w:t>
      </w:r>
      <w:proofErr w:type="spellEnd"/>
      <w:r>
        <w:rPr>
          <w:rFonts w:ascii="Times New Roman" w:hAnsi="Times New Roman"/>
          <w:szCs w:val="24"/>
        </w:rPr>
        <w:t>: ‘</w:t>
      </w:r>
      <w:proofErr w:type="spellStart"/>
      <w:r>
        <w:rPr>
          <w:rFonts w:ascii="Times New Roman" w:hAnsi="Times New Roman"/>
          <w:szCs w:val="24"/>
        </w:rPr>
        <w:t>earmen</w:t>
      </w:r>
      <w:proofErr w:type="spellEnd"/>
      <w:r>
        <w:rPr>
          <w:rFonts w:ascii="Times New Roman" w:hAnsi="Times New Roman"/>
          <w:szCs w:val="24"/>
        </w:rPr>
        <w:t>’ or ‘bifurcated’ start early. Early figures tend to be rectangular bodied, or narrower shoulder than hips, contrast to later ‘classic’ ones that are trapezoidal. Butler has more varied headdresses than C de Chelly or Grand Gulch area, suggesting Butler more integrated.</w:t>
      </w:r>
    </w:p>
    <w:p w14:paraId="209AFA43" w14:textId="63445D53" w:rsidR="004F7F7F" w:rsidRDefault="004F7F7F" w:rsidP="006879D5">
      <w:pPr>
        <w:ind w:right="-720"/>
        <w:rPr>
          <w:rFonts w:ascii="Times New Roman" w:hAnsi="Times New Roman"/>
          <w:szCs w:val="24"/>
        </w:rPr>
      </w:pPr>
      <w:r>
        <w:rPr>
          <w:rFonts w:ascii="Times New Roman" w:hAnsi="Times New Roman"/>
          <w:szCs w:val="24"/>
        </w:rPr>
        <w:lastRenderedPageBreak/>
        <w:tab/>
      </w:r>
      <w:proofErr w:type="spellStart"/>
      <w:r>
        <w:rPr>
          <w:rFonts w:ascii="Times New Roman" w:hAnsi="Times New Roman"/>
          <w:szCs w:val="24"/>
        </w:rPr>
        <w:t>Hyder</w:t>
      </w:r>
      <w:proofErr w:type="spellEnd"/>
      <w:r>
        <w:rPr>
          <w:rFonts w:ascii="Times New Roman" w:hAnsi="Times New Roman"/>
          <w:szCs w:val="24"/>
        </w:rPr>
        <w:t xml:space="preserve"> suggests Big Man panels = paired M/F, identify lineages, claim to territory. Butler Wash has lots of female images, prob BM III [those shown are eroded and incomplete, ID by ‘apron,’ late date not clear to me]. Headdress variability: bifurcate, tabular, stacked, plumed [last 2 are the same]. Variability in headdress styles distinguishes regions. </w:t>
      </w:r>
    </w:p>
    <w:p w14:paraId="46A0B507" w14:textId="2D72B08C" w:rsidR="004F7F7F" w:rsidRDefault="004F7F7F" w:rsidP="006879D5">
      <w:pPr>
        <w:ind w:right="-720"/>
        <w:rPr>
          <w:rFonts w:ascii="Times New Roman" w:hAnsi="Times New Roman"/>
          <w:szCs w:val="24"/>
        </w:rPr>
      </w:pPr>
      <w:r>
        <w:rPr>
          <w:rFonts w:ascii="Times New Roman" w:hAnsi="Times New Roman"/>
          <w:szCs w:val="24"/>
        </w:rPr>
        <w:tab/>
        <w:t xml:space="preserve">White Dog phase subsistence model, relying on corn, ‘subirrigation’. </w:t>
      </w:r>
      <w:r w:rsidR="00A9663F">
        <w:rPr>
          <w:rFonts w:ascii="Times New Roman" w:hAnsi="Times New Roman"/>
          <w:szCs w:val="24"/>
        </w:rPr>
        <w:t xml:space="preserve">Compares resource zones in 30 km radius for 4 areas. Butler more desert scrub, fewer resources </w:t>
      </w:r>
      <w:proofErr w:type="spellStart"/>
      <w:r w:rsidR="00A9663F">
        <w:rPr>
          <w:rFonts w:ascii="Times New Roman" w:hAnsi="Times New Roman"/>
          <w:szCs w:val="24"/>
        </w:rPr>
        <w:t>espec</w:t>
      </w:r>
      <w:proofErr w:type="spellEnd"/>
      <w:r w:rsidR="00A9663F">
        <w:rPr>
          <w:rFonts w:ascii="Times New Roman" w:hAnsi="Times New Roman"/>
          <w:szCs w:val="24"/>
        </w:rPr>
        <w:t xml:space="preserve"> pinon nuts than Grand Gulch, Marsh Pass, or Canyon de Chelly. But better potential corn surplus production. BW rock art more complex and varied, </w:t>
      </w:r>
      <w:proofErr w:type="gramStart"/>
      <w:r w:rsidR="00A9663F">
        <w:rPr>
          <w:rFonts w:ascii="Times New Roman" w:hAnsi="Times New Roman"/>
          <w:szCs w:val="24"/>
        </w:rPr>
        <w:t>e.g.</w:t>
      </w:r>
      <w:proofErr w:type="gramEnd"/>
      <w:r w:rsidR="00A9663F">
        <w:rPr>
          <w:rFonts w:ascii="Times New Roman" w:hAnsi="Times New Roman"/>
          <w:szCs w:val="24"/>
        </w:rPr>
        <w:t xml:space="preserve"> headdress variability greater, suggesting more ‘socially integrated’ to GG and </w:t>
      </w:r>
      <w:proofErr w:type="spellStart"/>
      <w:r w:rsidR="00A9663F">
        <w:rPr>
          <w:rFonts w:ascii="Times New Roman" w:hAnsi="Times New Roman"/>
          <w:szCs w:val="24"/>
        </w:rPr>
        <w:t>CdC</w:t>
      </w:r>
      <w:proofErr w:type="spellEnd"/>
      <w:r w:rsidR="00A9663F">
        <w:rPr>
          <w:rFonts w:ascii="Times New Roman" w:hAnsi="Times New Roman"/>
          <w:szCs w:val="24"/>
        </w:rPr>
        <w:t xml:space="preserve">, than </w:t>
      </w:r>
      <w:proofErr w:type="spellStart"/>
      <w:r w:rsidR="00A9663F">
        <w:rPr>
          <w:rFonts w:ascii="Times New Roman" w:hAnsi="Times New Roman"/>
          <w:szCs w:val="24"/>
        </w:rPr>
        <w:t>CdC</w:t>
      </w:r>
      <w:proofErr w:type="spellEnd"/>
      <w:r w:rsidR="00A9663F">
        <w:rPr>
          <w:rFonts w:ascii="Times New Roman" w:hAnsi="Times New Roman"/>
          <w:szCs w:val="24"/>
        </w:rPr>
        <w:t xml:space="preserve"> and GG are to each other, reflecting territories and exchange as response to differential resources. </w:t>
      </w:r>
    </w:p>
    <w:p w14:paraId="50BD2AE5" w14:textId="40FF0709" w:rsidR="00A9663F" w:rsidRPr="001231E3" w:rsidRDefault="00A9663F" w:rsidP="006879D5">
      <w:pPr>
        <w:ind w:right="-720"/>
        <w:rPr>
          <w:rFonts w:ascii="Times New Roman" w:hAnsi="Times New Roman"/>
          <w:szCs w:val="24"/>
        </w:rPr>
      </w:pPr>
      <w:r>
        <w:rPr>
          <w:rFonts w:ascii="Times New Roman" w:hAnsi="Times New Roman"/>
          <w:szCs w:val="24"/>
        </w:rPr>
        <w:tab/>
        <w:t xml:space="preserve">[Interesting analysis, and plausible, but do we really have enough of a sample to see reliable patterns in the rock art distribution and small stylistic differences? How many images over 900 </w:t>
      </w:r>
      <w:proofErr w:type="spellStart"/>
      <w:r>
        <w:rPr>
          <w:rFonts w:ascii="Times New Roman" w:hAnsi="Times New Roman"/>
          <w:szCs w:val="24"/>
        </w:rPr>
        <w:t>yr</w:t>
      </w:r>
      <w:proofErr w:type="spellEnd"/>
      <w:r>
        <w:rPr>
          <w:rFonts w:ascii="Times New Roman" w:hAnsi="Times New Roman"/>
          <w:szCs w:val="24"/>
        </w:rPr>
        <w:t xml:space="preserve"> span were made, how many survive, were the patterns stable?]</w:t>
      </w:r>
    </w:p>
    <w:p w14:paraId="478C0916" w14:textId="77777777" w:rsidR="0019684B" w:rsidRPr="001231E3" w:rsidRDefault="0019684B" w:rsidP="00437CBB">
      <w:pPr>
        <w:ind w:right="-720"/>
        <w:rPr>
          <w:rFonts w:ascii="Times New Roman" w:hAnsi="Times New Roman"/>
          <w:szCs w:val="24"/>
        </w:rPr>
      </w:pPr>
    </w:p>
    <w:p w14:paraId="62456882" w14:textId="77777777" w:rsidR="0019684B" w:rsidRPr="001231E3" w:rsidRDefault="0019684B" w:rsidP="00437CBB">
      <w:pPr>
        <w:ind w:right="-720"/>
        <w:rPr>
          <w:rFonts w:ascii="Times New Roman" w:hAnsi="Times New Roman"/>
          <w:b/>
          <w:szCs w:val="24"/>
        </w:rPr>
      </w:pPr>
      <w:r w:rsidRPr="001231E3">
        <w:rPr>
          <w:rFonts w:ascii="Times New Roman" w:hAnsi="Times New Roman"/>
          <w:b/>
          <w:szCs w:val="24"/>
        </w:rPr>
        <w:t>Robins, Michael R.</w:t>
      </w:r>
      <w:r w:rsidR="00F173E2" w:rsidRPr="001231E3">
        <w:rPr>
          <w:rFonts w:ascii="Times New Roman" w:hAnsi="Times New Roman"/>
          <w:b/>
          <w:szCs w:val="24"/>
        </w:rPr>
        <w:tab/>
      </w:r>
      <w:r w:rsidR="00F173E2" w:rsidRPr="001231E3">
        <w:rPr>
          <w:rFonts w:ascii="Times New Roman" w:hAnsi="Times New Roman"/>
          <w:b/>
          <w:szCs w:val="24"/>
        </w:rPr>
        <w:tab/>
      </w:r>
      <w:r w:rsidR="00F173E2" w:rsidRPr="001231E3">
        <w:rPr>
          <w:rFonts w:ascii="Times New Roman" w:hAnsi="Times New Roman"/>
          <w:b/>
          <w:szCs w:val="24"/>
        </w:rPr>
        <w:tab/>
        <w:t>o</w:t>
      </w:r>
    </w:p>
    <w:p w14:paraId="1BC72310" w14:textId="77777777" w:rsidR="0019684B" w:rsidRPr="001231E3" w:rsidRDefault="0019684B" w:rsidP="00437CBB">
      <w:pPr>
        <w:ind w:right="-720"/>
        <w:rPr>
          <w:rFonts w:ascii="Times New Roman" w:hAnsi="Times New Roman"/>
          <w:szCs w:val="24"/>
        </w:rPr>
      </w:pPr>
      <w:proofErr w:type="gramStart"/>
      <w:r w:rsidRPr="001231E3">
        <w:rPr>
          <w:rFonts w:ascii="Times New Roman" w:hAnsi="Times New Roman"/>
          <w:szCs w:val="24"/>
        </w:rPr>
        <w:t>2002  Status</w:t>
      </w:r>
      <w:proofErr w:type="gramEnd"/>
      <w:r w:rsidRPr="001231E3">
        <w:rPr>
          <w:rFonts w:ascii="Times New Roman" w:hAnsi="Times New Roman"/>
          <w:szCs w:val="24"/>
        </w:rPr>
        <w:t xml:space="preserve"> and Social Power: Rock Art as Prestige Technology Among the San Juan </w:t>
      </w:r>
      <w:proofErr w:type="spellStart"/>
      <w:r w:rsidRPr="001231E3">
        <w:rPr>
          <w:rFonts w:ascii="Times New Roman" w:hAnsi="Times New Roman"/>
          <w:szCs w:val="24"/>
        </w:rPr>
        <w:t>Basketmakers</w:t>
      </w:r>
      <w:proofErr w:type="spellEnd"/>
      <w:r w:rsidRPr="001231E3">
        <w:rPr>
          <w:rFonts w:ascii="Times New Roman" w:hAnsi="Times New Roman"/>
          <w:szCs w:val="24"/>
        </w:rPr>
        <w:t xml:space="preserve"> of Southeast Utah. In </w:t>
      </w:r>
      <w:r w:rsidRPr="001231E3">
        <w:rPr>
          <w:rFonts w:ascii="Times New Roman" w:hAnsi="Times New Roman"/>
          <w:i/>
          <w:szCs w:val="24"/>
        </w:rPr>
        <w:t>Traditions, Transitions, and Technologies: Themes in Southwestern Archaeology</w:t>
      </w:r>
      <w:r w:rsidRPr="001231E3">
        <w:rPr>
          <w:rFonts w:ascii="Times New Roman" w:hAnsi="Times New Roman"/>
          <w:szCs w:val="24"/>
        </w:rPr>
        <w:t xml:space="preserve">, edited by Sarah H. </w:t>
      </w:r>
      <w:proofErr w:type="spellStart"/>
      <w:r w:rsidRPr="001231E3">
        <w:rPr>
          <w:rFonts w:ascii="Times New Roman" w:hAnsi="Times New Roman"/>
          <w:szCs w:val="24"/>
        </w:rPr>
        <w:t>Schlanger</w:t>
      </w:r>
      <w:proofErr w:type="spellEnd"/>
      <w:r w:rsidRPr="001231E3">
        <w:rPr>
          <w:rFonts w:ascii="Times New Roman" w:hAnsi="Times New Roman"/>
          <w:szCs w:val="24"/>
        </w:rPr>
        <w:t xml:space="preserve">, pp. </w:t>
      </w:r>
      <w:r w:rsidR="00F173E2" w:rsidRPr="001231E3">
        <w:rPr>
          <w:rFonts w:ascii="Times New Roman" w:hAnsi="Times New Roman"/>
          <w:szCs w:val="24"/>
        </w:rPr>
        <w:t xml:space="preserve">386-400. University Press of Colorado, Boulder. </w:t>
      </w:r>
    </w:p>
    <w:p w14:paraId="4198DC80" w14:textId="77777777" w:rsidR="00F173E2" w:rsidRPr="001231E3" w:rsidRDefault="00F173E2" w:rsidP="00437CBB">
      <w:pPr>
        <w:ind w:right="-720"/>
        <w:rPr>
          <w:rFonts w:ascii="Times New Roman" w:hAnsi="Times New Roman"/>
          <w:szCs w:val="24"/>
        </w:rPr>
      </w:pPr>
    </w:p>
    <w:p w14:paraId="2050037A" w14:textId="77777777" w:rsidR="00F173E2" w:rsidRPr="001231E3" w:rsidRDefault="00F173E2" w:rsidP="00437CBB">
      <w:pPr>
        <w:ind w:right="-720"/>
        <w:rPr>
          <w:rFonts w:ascii="Times New Roman" w:hAnsi="Times New Roman"/>
          <w:szCs w:val="24"/>
        </w:rPr>
      </w:pPr>
      <w:r w:rsidRPr="001231E3">
        <w:rPr>
          <w:rFonts w:ascii="Times New Roman" w:hAnsi="Times New Roman"/>
          <w:szCs w:val="24"/>
        </w:rPr>
        <w:t xml:space="preserve">A “big-man” society with aggrandizing individuals who controlled best </w:t>
      </w:r>
      <w:proofErr w:type="spellStart"/>
      <w:r w:rsidRPr="001231E3">
        <w:rPr>
          <w:rFonts w:ascii="Times New Roman" w:hAnsi="Times New Roman"/>
          <w:szCs w:val="24"/>
        </w:rPr>
        <w:t>agric</w:t>
      </w:r>
      <w:proofErr w:type="spellEnd"/>
      <w:r w:rsidRPr="001231E3">
        <w:rPr>
          <w:rFonts w:ascii="Times New Roman" w:hAnsi="Times New Roman"/>
          <w:szCs w:val="24"/>
        </w:rPr>
        <w:t xml:space="preserve"> land in wash mouths, where large rock art panels occur - perhaps sites of feasting and redistribution. Status associated with control of </w:t>
      </w:r>
      <w:proofErr w:type="spellStart"/>
      <w:r w:rsidRPr="001231E3">
        <w:rPr>
          <w:rFonts w:ascii="Times New Roman" w:hAnsi="Times New Roman"/>
          <w:szCs w:val="24"/>
        </w:rPr>
        <w:t>agric</w:t>
      </w:r>
      <w:proofErr w:type="spellEnd"/>
      <w:r w:rsidRPr="001231E3">
        <w:rPr>
          <w:rFonts w:ascii="Times New Roman" w:hAnsi="Times New Roman"/>
          <w:szCs w:val="24"/>
        </w:rPr>
        <w:t>, ritual, warfare. Rock art depicts individuals with elaborate hairstyle which relates to whole head scalps. Warfare as part of elite competition. “Differential” burials include atlatls, shafts, fending sticks.</w:t>
      </w:r>
    </w:p>
    <w:p w14:paraId="38A22527" w14:textId="77777777" w:rsidR="00C86270" w:rsidRPr="001231E3" w:rsidRDefault="00C86270" w:rsidP="00437CBB">
      <w:pPr>
        <w:ind w:right="-720"/>
        <w:rPr>
          <w:rFonts w:ascii="Times New Roman" w:hAnsi="Times New Roman"/>
          <w:szCs w:val="24"/>
        </w:rPr>
      </w:pPr>
    </w:p>
    <w:p w14:paraId="3F782E19" w14:textId="77777777" w:rsidR="00C86270" w:rsidRPr="001231E3" w:rsidRDefault="00C86270" w:rsidP="00437CBB">
      <w:pPr>
        <w:ind w:right="-720"/>
        <w:rPr>
          <w:rFonts w:ascii="Times New Roman" w:hAnsi="Times New Roman"/>
          <w:b/>
          <w:szCs w:val="24"/>
        </w:rPr>
      </w:pPr>
      <w:r w:rsidRPr="001231E3">
        <w:rPr>
          <w:rFonts w:ascii="Times New Roman" w:hAnsi="Times New Roman"/>
          <w:b/>
          <w:szCs w:val="24"/>
        </w:rPr>
        <w:t>Robins, Michael R., and Kelley A. Hays-Gilpin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008D4243" w14:textId="77777777" w:rsidR="00C86270" w:rsidRPr="001231E3" w:rsidRDefault="00C86270" w:rsidP="00437CBB">
      <w:pPr>
        <w:ind w:right="-720"/>
        <w:rPr>
          <w:rFonts w:ascii="Times New Roman" w:hAnsi="Times New Roman"/>
          <w:szCs w:val="24"/>
        </w:rPr>
      </w:pPr>
      <w:proofErr w:type="gramStart"/>
      <w:r w:rsidRPr="001231E3">
        <w:rPr>
          <w:rFonts w:ascii="Times New Roman" w:hAnsi="Times New Roman"/>
          <w:szCs w:val="24"/>
        </w:rPr>
        <w:t>2000  The</w:t>
      </w:r>
      <w:proofErr w:type="gramEnd"/>
      <w:r w:rsidRPr="001231E3">
        <w:rPr>
          <w:rFonts w:ascii="Times New Roman" w:hAnsi="Times New Roman"/>
          <w:szCs w:val="24"/>
        </w:rPr>
        <w:t xml:space="preserve"> Bird in the Basket: Gender and Social Change in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Iconography. In </w:t>
      </w:r>
      <w:r w:rsidRPr="001231E3">
        <w:rPr>
          <w:rFonts w:ascii="Times New Roman" w:hAnsi="Times New Roman"/>
          <w:i/>
          <w:szCs w:val="24"/>
        </w:rPr>
        <w:t xml:space="preserve">Foundations of Anasazi Culture: The </w:t>
      </w:r>
      <w:proofErr w:type="spellStart"/>
      <w:r w:rsidRPr="001231E3">
        <w:rPr>
          <w:rFonts w:ascii="Times New Roman" w:hAnsi="Times New Roman"/>
          <w:i/>
          <w:szCs w:val="24"/>
        </w:rPr>
        <w:t>Basketmaker</w:t>
      </w:r>
      <w:proofErr w:type="spellEnd"/>
      <w:r w:rsidRPr="001231E3">
        <w:rPr>
          <w:rFonts w:ascii="Times New Roman" w:hAnsi="Times New Roman"/>
          <w:i/>
          <w:szCs w:val="24"/>
        </w:rPr>
        <w:t>-Pueblo Transition</w:t>
      </w:r>
      <w:r w:rsidRPr="001231E3">
        <w:rPr>
          <w:rFonts w:ascii="Times New Roman" w:hAnsi="Times New Roman"/>
          <w:szCs w:val="24"/>
        </w:rPr>
        <w:t xml:space="preserve">. Paul F. Reed, ed., pp. </w:t>
      </w:r>
      <w:r w:rsidR="00833C05" w:rsidRPr="001231E3">
        <w:rPr>
          <w:rFonts w:ascii="Times New Roman" w:hAnsi="Times New Roman"/>
          <w:szCs w:val="24"/>
        </w:rPr>
        <w:t>231-247</w:t>
      </w:r>
      <w:r w:rsidRPr="001231E3">
        <w:rPr>
          <w:rFonts w:ascii="Times New Roman" w:hAnsi="Times New Roman"/>
          <w:szCs w:val="24"/>
        </w:rPr>
        <w:t>. University of Utah Press, Salt Lake City.</w:t>
      </w:r>
    </w:p>
    <w:p w14:paraId="4633BB43" w14:textId="77777777" w:rsidR="00C86270" w:rsidRPr="001231E3" w:rsidRDefault="00C86270" w:rsidP="00437CBB">
      <w:pPr>
        <w:ind w:right="-720"/>
        <w:rPr>
          <w:rFonts w:ascii="Times New Roman" w:hAnsi="Times New Roman"/>
          <w:szCs w:val="24"/>
        </w:rPr>
      </w:pPr>
    </w:p>
    <w:p w14:paraId="49A3D8A6" w14:textId="4630EB91" w:rsidR="00C86270" w:rsidRPr="001231E3" w:rsidRDefault="00C86270" w:rsidP="00437CBB">
      <w:pPr>
        <w:ind w:right="-720"/>
        <w:rPr>
          <w:rFonts w:ascii="Times New Roman" w:hAnsi="Times New Roman"/>
          <w:szCs w:val="24"/>
        </w:rPr>
      </w:pPr>
      <w:r w:rsidRPr="001231E3">
        <w:rPr>
          <w:rFonts w:ascii="Times New Roman" w:hAnsi="Times New Roman"/>
          <w:szCs w:val="24"/>
        </w:rPr>
        <w:t>BM II (2000 BC-AD 200) rock art features “heroic” anthropomorphs, BM III (AD 500s-600s) more variable, narrative, frequent depictions of animals, birds, humans, ritual items, tools, including atlatl although “use as weapons prob diminishing due to intro of bow and arrow in this era.”</w:t>
      </w:r>
      <w:r w:rsidR="009F7533">
        <w:rPr>
          <w:rFonts w:ascii="Times New Roman" w:hAnsi="Times New Roman"/>
          <w:szCs w:val="24"/>
        </w:rPr>
        <w:t xml:space="preserve"> Spatial patterning of headdress types </w:t>
      </w:r>
      <w:proofErr w:type="gramStart"/>
      <w:r w:rsidR="009F7533">
        <w:rPr>
          <w:rFonts w:ascii="Times New Roman" w:hAnsi="Times New Roman"/>
          <w:szCs w:val="24"/>
        </w:rPr>
        <w:t>distinguish</w:t>
      </w:r>
      <w:proofErr w:type="gramEnd"/>
      <w:r w:rsidR="009F7533">
        <w:rPr>
          <w:rFonts w:ascii="Times New Roman" w:hAnsi="Times New Roman"/>
          <w:szCs w:val="24"/>
        </w:rPr>
        <w:t xml:space="preserve"> </w:t>
      </w:r>
      <w:proofErr w:type="spellStart"/>
      <w:r w:rsidR="00B321EA">
        <w:rPr>
          <w:rFonts w:ascii="Times New Roman" w:hAnsi="Times New Roman"/>
          <w:szCs w:val="24"/>
        </w:rPr>
        <w:t>geog</w:t>
      </w:r>
      <w:proofErr w:type="spellEnd"/>
      <w:r w:rsidR="00B321EA">
        <w:rPr>
          <w:rFonts w:ascii="Times New Roman" w:hAnsi="Times New Roman"/>
          <w:szCs w:val="24"/>
        </w:rPr>
        <w:t xml:space="preserve"> and cultural territories.</w:t>
      </w:r>
    </w:p>
    <w:bookmarkEnd w:id="80"/>
    <w:p w14:paraId="2DBB3F68" w14:textId="77777777" w:rsidR="0084165A" w:rsidRPr="001231E3" w:rsidRDefault="0084165A" w:rsidP="00437CBB">
      <w:pPr>
        <w:ind w:right="-720"/>
        <w:rPr>
          <w:rFonts w:ascii="Times New Roman" w:hAnsi="Times New Roman"/>
          <w:szCs w:val="24"/>
        </w:rPr>
      </w:pPr>
    </w:p>
    <w:p w14:paraId="037C503A" w14:textId="77777777" w:rsidR="00260B44" w:rsidRPr="001231E3" w:rsidRDefault="00260B44" w:rsidP="00437CBB">
      <w:pPr>
        <w:ind w:right="-720"/>
        <w:rPr>
          <w:rFonts w:ascii="Times New Roman" w:hAnsi="Times New Roman"/>
          <w:b/>
          <w:szCs w:val="24"/>
        </w:rPr>
      </w:pPr>
      <w:r w:rsidRPr="001231E3">
        <w:rPr>
          <w:rFonts w:ascii="Times New Roman" w:hAnsi="Times New Roman"/>
          <w:b/>
          <w:szCs w:val="24"/>
        </w:rPr>
        <w:t>Robins, R. P.</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31E7392" w14:textId="77777777" w:rsidR="00260B44" w:rsidRPr="001231E3" w:rsidRDefault="00260B44" w:rsidP="00437CBB">
      <w:pPr>
        <w:ind w:right="-720"/>
        <w:rPr>
          <w:rFonts w:ascii="Times New Roman" w:hAnsi="Times New Roman"/>
          <w:szCs w:val="24"/>
        </w:rPr>
      </w:pPr>
      <w:proofErr w:type="gramStart"/>
      <w:r w:rsidRPr="001231E3">
        <w:rPr>
          <w:rFonts w:ascii="Times New Roman" w:hAnsi="Times New Roman"/>
          <w:szCs w:val="24"/>
        </w:rPr>
        <w:t>1980  Wood</w:t>
      </w:r>
      <w:proofErr w:type="gramEnd"/>
      <w:r w:rsidRPr="001231E3">
        <w:rPr>
          <w:rFonts w:ascii="Times New Roman" w:hAnsi="Times New Roman"/>
          <w:szCs w:val="24"/>
        </w:rPr>
        <w:t xml:space="preserve"> Identification of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in the Queensland Museum. </w:t>
      </w:r>
      <w:r w:rsidRPr="001231E3">
        <w:rPr>
          <w:rFonts w:ascii="Times New Roman" w:hAnsi="Times New Roman"/>
          <w:i/>
          <w:szCs w:val="24"/>
        </w:rPr>
        <w:t>Queensland Museum Occasional Papers in Anthropology</w:t>
      </w:r>
      <w:r w:rsidRPr="001231E3">
        <w:rPr>
          <w:rFonts w:ascii="Times New Roman" w:hAnsi="Times New Roman"/>
          <w:szCs w:val="24"/>
        </w:rPr>
        <w:t xml:space="preserve"> 10:50-62. </w:t>
      </w:r>
    </w:p>
    <w:p w14:paraId="52449236" w14:textId="77777777" w:rsidR="00260B44" w:rsidRPr="001231E3" w:rsidRDefault="00260B44" w:rsidP="00437CBB">
      <w:pPr>
        <w:ind w:right="-720"/>
        <w:rPr>
          <w:rFonts w:ascii="Times New Roman" w:hAnsi="Times New Roman"/>
          <w:szCs w:val="24"/>
        </w:rPr>
      </w:pPr>
    </w:p>
    <w:p w14:paraId="2BAA0A38" w14:textId="0BE36B6B" w:rsidR="00260B44" w:rsidRDefault="00260B44" w:rsidP="00437CBB">
      <w:pPr>
        <w:ind w:right="-720"/>
        <w:rPr>
          <w:rFonts w:ascii="Times New Roman" w:hAnsi="Times New Roman"/>
          <w:szCs w:val="24"/>
        </w:rPr>
      </w:pPr>
      <w:r w:rsidRPr="001231E3">
        <w:rPr>
          <w:rFonts w:ascii="Times New Roman" w:hAnsi="Times New Roman"/>
          <w:szCs w:val="24"/>
        </w:rPr>
        <w:t xml:space="preserve">Material studies for conservation and research of 515 specimens, better documented than </w:t>
      </w:r>
      <w:r w:rsidRPr="001231E3">
        <w:rPr>
          <w:rFonts w:ascii="Times New Roman" w:hAnsi="Times New Roman"/>
          <w:szCs w:val="24"/>
        </w:rPr>
        <w:lastRenderedPageBreak/>
        <w:t xml:space="preserve">most of ethnographic collections. Very small clear sections cut across end grain of wood, 90% ID to some genus or better, listed by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type, date of collection, location, and wood ID. [Bulk of collection from around 1900] </w:t>
      </w:r>
      <w:proofErr w:type="gramStart"/>
      <w:r w:rsidRPr="001231E3">
        <w:rPr>
          <w:rFonts w:ascii="Times New Roman" w:hAnsi="Times New Roman"/>
          <w:szCs w:val="24"/>
        </w:rPr>
        <w:t>Lots</w:t>
      </w:r>
      <w:proofErr w:type="gramEnd"/>
      <w:r w:rsidRPr="001231E3">
        <w:rPr>
          <w:rFonts w:ascii="Times New Roman" w:hAnsi="Times New Roman"/>
          <w:szCs w:val="24"/>
        </w:rPr>
        <w:t xml:space="preserve"> </w:t>
      </w:r>
      <w:r w:rsidRPr="001231E3">
        <w:rPr>
          <w:rFonts w:ascii="Times New Roman" w:hAnsi="Times New Roman"/>
          <w:i/>
          <w:szCs w:val="24"/>
        </w:rPr>
        <w:t>Eucalyptus</w:t>
      </w:r>
      <w:r w:rsidRPr="001231E3">
        <w:rPr>
          <w:rFonts w:ascii="Times New Roman" w:hAnsi="Times New Roman"/>
          <w:szCs w:val="24"/>
        </w:rPr>
        <w:t xml:space="preserve">, </w:t>
      </w:r>
      <w:proofErr w:type="spellStart"/>
      <w:r w:rsidRPr="001231E3">
        <w:rPr>
          <w:rFonts w:ascii="Times New Roman" w:hAnsi="Times New Roman"/>
          <w:i/>
          <w:szCs w:val="24"/>
        </w:rPr>
        <w:t>Erythrophleum</w:t>
      </w:r>
      <w:proofErr w:type="spellEnd"/>
      <w:r w:rsidRPr="001231E3">
        <w:rPr>
          <w:rFonts w:ascii="Times New Roman" w:hAnsi="Times New Roman"/>
          <w:i/>
          <w:szCs w:val="24"/>
        </w:rPr>
        <w:t xml:space="preserve"> </w:t>
      </w:r>
      <w:r w:rsidRPr="001231E3">
        <w:rPr>
          <w:rFonts w:ascii="Times New Roman" w:hAnsi="Times New Roman"/>
          <w:szCs w:val="24"/>
        </w:rPr>
        <w:t xml:space="preserve">[“Red Ebony or Cooktown Ironwood”- very hard dense wood], </w:t>
      </w:r>
      <w:r w:rsidRPr="001231E3">
        <w:rPr>
          <w:rFonts w:ascii="Times New Roman" w:hAnsi="Times New Roman"/>
          <w:i/>
          <w:szCs w:val="24"/>
        </w:rPr>
        <w:t>Acacia</w:t>
      </w:r>
      <w:r w:rsidRPr="001231E3">
        <w:rPr>
          <w:rFonts w:ascii="Times New Roman" w:hAnsi="Times New Roman"/>
          <w:szCs w:val="24"/>
        </w:rPr>
        <w:t>. Documentation of collections by non-anthropologists leaves problems -</w:t>
      </w:r>
      <w:proofErr w:type="gramStart"/>
      <w:r w:rsidRPr="001231E3">
        <w:rPr>
          <w:rFonts w:ascii="Times New Roman" w:hAnsi="Times New Roman"/>
          <w:szCs w:val="24"/>
        </w:rPr>
        <w:t>e.g.</w:t>
      </w:r>
      <w:proofErr w:type="gramEnd"/>
      <w:r w:rsidRPr="001231E3">
        <w:rPr>
          <w:rFonts w:ascii="Times New Roman" w:hAnsi="Times New Roman"/>
          <w:szCs w:val="24"/>
        </w:rPr>
        <w:t xml:space="preserve"> do woods from an area represent varied past resources, transit of people, exchange, or collector choices and biases?</w:t>
      </w:r>
    </w:p>
    <w:p w14:paraId="2E9C9B59" w14:textId="13F3205E" w:rsidR="00BD07A3" w:rsidRDefault="00BD07A3" w:rsidP="00437CBB">
      <w:pPr>
        <w:ind w:right="-720"/>
        <w:rPr>
          <w:rFonts w:ascii="Times New Roman" w:hAnsi="Times New Roman"/>
          <w:szCs w:val="24"/>
        </w:rPr>
      </w:pPr>
    </w:p>
    <w:p w14:paraId="712D7203" w14:textId="16800048" w:rsidR="00BD07A3" w:rsidRPr="00BD07A3" w:rsidRDefault="00BD07A3" w:rsidP="00437CBB">
      <w:pPr>
        <w:ind w:right="-720"/>
        <w:rPr>
          <w:rFonts w:ascii="Times New Roman" w:hAnsi="Times New Roman"/>
          <w:b/>
          <w:szCs w:val="24"/>
        </w:rPr>
      </w:pPr>
      <w:r w:rsidRPr="00BD07A3">
        <w:rPr>
          <w:rFonts w:ascii="Times New Roman" w:hAnsi="Times New Roman"/>
          <w:b/>
          <w:szCs w:val="24"/>
        </w:rPr>
        <w:t>Robledo, Angelo</w:t>
      </w:r>
    </w:p>
    <w:p w14:paraId="4797892C" w14:textId="4B5B4289" w:rsidR="00BD07A3" w:rsidRDefault="00BD07A3" w:rsidP="00437CBB">
      <w:pPr>
        <w:ind w:right="-720"/>
        <w:rPr>
          <w:rFonts w:ascii="Times New Roman" w:hAnsi="Times New Roman"/>
          <w:szCs w:val="24"/>
        </w:rPr>
      </w:pPr>
      <w:r>
        <w:rPr>
          <w:rFonts w:ascii="Times New Roman" w:hAnsi="Times New Roman"/>
          <w:szCs w:val="24"/>
        </w:rPr>
        <w:t xml:space="preserve">2019 </w:t>
      </w:r>
      <w:proofErr w:type="spellStart"/>
      <w:r w:rsidRPr="00BD07A3">
        <w:rPr>
          <w:rFonts w:ascii="Times New Roman" w:hAnsi="Times New Roman"/>
          <w:szCs w:val="24"/>
        </w:rPr>
        <w:t>Zelia</w:t>
      </w:r>
      <w:proofErr w:type="spellEnd"/>
      <w:r w:rsidRPr="00BD07A3">
        <w:rPr>
          <w:rFonts w:ascii="Times New Roman" w:hAnsi="Times New Roman"/>
          <w:szCs w:val="24"/>
        </w:rPr>
        <w:t xml:space="preserve"> Nuttall: The Original Atlatl Ally</w:t>
      </w:r>
      <w:r>
        <w:rPr>
          <w:rFonts w:ascii="Times New Roman" w:hAnsi="Times New Roman"/>
          <w:szCs w:val="24"/>
        </w:rPr>
        <w:t xml:space="preserve">. </w:t>
      </w:r>
      <w:r w:rsidRPr="00BD07A3">
        <w:rPr>
          <w:rFonts w:ascii="Times New Roman" w:hAnsi="Times New Roman"/>
          <w:i/>
          <w:szCs w:val="24"/>
        </w:rPr>
        <w:t>The Atlatl</w:t>
      </w:r>
      <w:r>
        <w:rPr>
          <w:rFonts w:ascii="Times New Roman" w:hAnsi="Times New Roman"/>
          <w:szCs w:val="24"/>
        </w:rPr>
        <w:t xml:space="preserve"> 32(4): 1-2.</w:t>
      </w:r>
    </w:p>
    <w:p w14:paraId="071460C8" w14:textId="67667955" w:rsidR="00BD07A3" w:rsidRDefault="00BD07A3" w:rsidP="00437CBB">
      <w:pPr>
        <w:ind w:right="-720"/>
        <w:rPr>
          <w:rFonts w:ascii="Times New Roman" w:hAnsi="Times New Roman"/>
          <w:szCs w:val="24"/>
        </w:rPr>
      </w:pPr>
    </w:p>
    <w:p w14:paraId="6149A292" w14:textId="749F8B83" w:rsidR="00BD07A3" w:rsidRDefault="00BD07A3" w:rsidP="00437CBB">
      <w:pPr>
        <w:ind w:right="-720"/>
        <w:rPr>
          <w:rFonts w:ascii="Times New Roman" w:hAnsi="Times New Roman"/>
          <w:szCs w:val="24"/>
        </w:rPr>
      </w:pPr>
      <w:r>
        <w:rPr>
          <w:rFonts w:ascii="Times New Roman" w:hAnsi="Times New Roman"/>
          <w:szCs w:val="24"/>
        </w:rPr>
        <w:t xml:space="preserve">At Harvard Peabody. 1891 atlatl article to prove it an effective weapon, Aztecs not primitive etc. Friend of </w:t>
      </w:r>
      <w:proofErr w:type="spellStart"/>
      <w:r>
        <w:rPr>
          <w:rFonts w:ascii="Times New Roman" w:hAnsi="Times New Roman"/>
          <w:szCs w:val="24"/>
        </w:rPr>
        <w:t>Hearsts</w:t>
      </w:r>
      <w:proofErr w:type="spellEnd"/>
      <w:r>
        <w:rPr>
          <w:rFonts w:ascii="Times New Roman" w:hAnsi="Times New Roman"/>
          <w:szCs w:val="24"/>
        </w:rPr>
        <w:t>. “Mother of Mexican archaeology”.</w:t>
      </w:r>
    </w:p>
    <w:p w14:paraId="554C4D70" w14:textId="226B0AC0" w:rsidR="00BD07A3" w:rsidRDefault="00BD07A3" w:rsidP="00437CBB">
      <w:pPr>
        <w:ind w:right="-720"/>
        <w:rPr>
          <w:rFonts w:ascii="Times New Roman" w:hAnsi="Times New Roman"/>
          <w:szCs w:val="24"/>
        </w:rPr>
      </w:pPr>
    </w:p>
    <w:p w14:paraId="7F882DF4" w14:textId="3E96F105" w:rsidR="00BD07A3" w:rsidRPr="00BD07A3" w:rsidRDefault="00BD07A3" w:rsidP="00437CBB">
      <w:pPr>
        <w:ind w:right="-720"/>
        <w:rPr>
          <w:rFonts w:ascii="Times New Roman" w:hAnsi="Times New Roman"/>
          <w:b/>
          <w:szCs w:val="24"/>
        </w:rPr>
      </w:pPr>
      <w:r w:rsidRPr="00BD07A3">
        <w:rPr>
          <w:rFonts w:ascii="Times New Roman" w:hAnsi="Times New Roman"/>
          <w:b/>
          <w:szCs w:val="24"/>
        </w:rPr>
        <w:t>Robledo, Angelo</w:t>
      </w:r>
    </w:p>
    <w:p w14:paraId="3FA926CE" w14:textId="48123F24" w:rsidR="00BD07A3" w:rsidRDefault="00BD07A3" w:rsidP="00437CBB">
      <w:pPr>
        <w:ind w:right="-720"/>
        <w:rPr>
          <w:rFonts w:ascii="Times New Roman" w:hAnsi="Times New Roman"/>
          <w:szCs w:val="24"/>
        </w:rPr>
      </w:pPr>
      <w:r>
        <w:rPr>
          <w:rFonts w:ascii="Times New Roman" w:hAnsi="Times New Roman"/>
          <w:szCs w:val="24"/>
        </w:rPr>
        <w:t xml:space="preserve">2019 The Legend of </w:t>
      </w:r>
      <w:proofErr w:type="spellStart"/>
      <w:r>
        <w:rPr>
          <w:rFonts w:ascii="Times New Roman" w:hAnsi="Times New Roman"/>
          <w:szCs w:val="24"/>
        </w:rPr>
        <w:t>Polloman</w:t>
      </w:r>
      <w:proofErr w:type="spellEnd"/>
      <w:r>
        <w:rPr>
          <w:rFonts w:ascii="Times New Roman" w:hAnsi="Times New Roman"/>
          <w:szCs w:val="24"/>
        </w:rPr>
        <w:t xml:space="preserve">. </w:t>
      </w:r>
      <w:r w:rsidRPr="00BD07A3">
        <w:rPr>
          <w:rFonts w:ascii="Times New Roman" w:hAnsi="Times New Roman"/>
          <w:i/>
          <w:szCs w:val="24"/>
        </w:rPr>
        <w:t>The Atlatl</w:t>
      </w:r>
      <w:r>
        <w:rPr>
          <w:rFonts w:ascii="Times New Roman" w:hAnsi="Times New Roman"/>
          <w:szCs w:val="24"/>
        </w:rPr>
        <w:t xml:space="preserve"> 32(4): 2-3.</w:t>
      </w:r>
    </w:p>
    <w:p w14:paraId="7F0D23B7" w14:textId="4C924871" w:rsidR="00BD07A3" w:rsidRDefault="00BD07A3" w:rsidP="00437CBB">
      <w:pPr>
        <w:ind w:right="-720"/>
        <w:rPr>
          <w:rFonts w:ascii="Times New Roman" w:hAnsi="Times New Roman"/>
          <w:szCs w:val="24"/>
        </w:rPr>
      </w:pPr>
    </w:p>
    <w:p w14:paraId="75CF4DFC" w14:textId="32CB6CCA" w:rsidR="00BD07A3" w:rsidRPr="00BD07A3" w:rsidRDefault="00BD07A3" w:rsidP="00BD07A3">
      <w:pPr>
        <w:ind w:right="-720"/>
        <w:rPr>
          <w:rFonts w:ascii="Times New Roman" w:hAnsi="Times New Roman"/>
          <w:szCs w:val="24"/>
        </w:rPr>
      </w:pPr>
      <w:r>
        <w:rPr>
          <w:rFonts w:ascii="Times New Roman" w:hAnsi="Times New Roman"/>
          <w:szCs w:val="24"/>
        </w:rPr>
        <w:t>Interview of Gonzalo Alvarez,</w:t>
      </w:r>
      <w:r w:rsidR="0095778D">
        <w:rPr>
          <w:rFonts w:ascii="Times New Roman" w:hAnsi="Times New Roman"/>
          <w:szCs w:val="24"/>
        </w:rPr>
        <w:t xml:space="preserve"> “</w:t>
      </w:r>
      <w:r w:rsidRPr="00BD07A3">
        <w:rPr>
          <w:rFonts w:ascii="Times New Roman" w:hAnsi="Times New Roman"/>
          <w:szCs w:val="24"/>
        </w:rPr>
        <w:t>a Mexican-American graphic novelist</w:t>
      </w:r>
    </w:p>
    <w:p w14:paraId="51DBC095" w14:textId="60C3B962" w:rsidR="0095778D" w:rsidRPr="0095778D" w:rsidRDefault="00BD07A3" w:rsidP="0095778D">
      <w:pPr>
        <w:ind w:right="-720"/>
        <w:rPr>
          <w:rFonts w:ascii="Times New Roman" w:hAnsi="Times New Roman"/>
          <w:szCs w:val="24"/>
        </w:rPr>
      </w:pPr>
      <w:r w:rsidRPr="00BD07A3">
        <w:rPr>
          <w:rFonts w:ascii="Times New Roman" w:hAnsi="Times New Roman"/>
          <w:szCs w:val="24"/>
        </w:rPr>
        <w:t xml:space="preserve">currently working on a project called The Legend of </w:t>
      </w:r>
      <w:proofErr w:type="spellStart"/>
      <w:r w:rsidRPr="00BD07A3">
        <w:rPr>
          <w:rFonts w:ascii="Times New Roman" w:hAnsi="Times New Roman"/>
          <w:szCs w:val="24"/>
        </w:rPr>
        <w:t>Polloman</w:t>
      </w:r>
      <w:proofErr w:type="spellEnd"/>
      <w:r w:rsidRPr="00BD07A3">
        <w:rPr>
          <w:rFonts w:ascii="Times New Roman" w:hAnsi="Times New Roman"/>
          <w:szCs w:val="24"/>
        </w:rPr>
        <w:t>,</w:t>
      </w:r>
      <w:r>
        <w:rPr>
          <w:rFonts w:ascii="Times New Roman" w:hAnsi="Times New Roman"/>
          <w:szCs w:val="24"/>
        </w:rPr>
        <w:t xml:space="preserve"> </w:t>
      </w:r>
      <w:r w:rsidRPr="00BD07A3">
        <w:rPr>
          <w:rFonts w:ascii="Times New Roman" w:hAnsi="Times New Roman"/>
          <w:szCs w:val="24"/>
        </w:rPr>
        <w:t>a graphic novel about Nahua culture and the Aztec</w:t>
      </w:r>
      <w:r>
        <w:rPr>
          <w:rFonts w:ascii="Times New Roman" w:hAnsi="Times New Roman"/>
          <w:szCs w:val="24"/>
        </w:rPr>
        <w:t xml:space="preserve"> </w:t>
      </w:r>
      <w:r w:rsidRPr="00BD07A3">
        <w:rPr>
          <w:rFonts w:ascii="Times New Roman" w:hAnsi="Times New Roman"/>
          <w:szCs w:val="24"/>
        </w:rPr>
        <w:t>mythos</w:t>
      </w:r>
      <w:r w:rsidR="0095778D">
        <w:rPr>
          <w:rFonts w:ascii="Times New Roman" w:hAnsi="Times New Roman"/>
          <w:szCs w:val="24"/>
        </w:rPr>
        <w:t>…</w:t>
      </w:r>
      <w:r>
        <w:rPr>
          <w:rFonts w:ascii="Times New Roman" w:hAnsi="Times New Roman"/>
          <w:szCs w:val="24"/>
        </w:rPr>
        <w:t xml:space="preserve"> </w:t>
      </w:r>
      <w:r w:rsidR="0095778D">
        <w:rPr>
          <w:rFonts w:ascii="Times New Roman" w:hAnsi="Times New Roman"/>
          <w:szCs w:val="24"/>
        </w:rPr>
        <w:t>A</w:t>
      </w:r>
      <w:r w:rsidR="0095778D" w:rsidRPr="0095778D">
        <w:rPr>
          <w:rFonts w:ascii="Times New Roman" w:hAnsi="Times New Roman"/>
          <w:szCs w:val="24"/>
        </w:rPr>
        <w:t xml:space="preserve"> cowardly boy's unintentional journey through</w:t>
      </w:r>
    </w:p>
    <w:p w14:paraId="22F1E38E" w14:textId="3471BCFA" w:rsidR="00BD07A3" w:rsidRDefault="0095778D" w:rsidP="0095778D">
      <w:pPr>
        <w:ind w:right="-720"/>
        <w:rPr>
          <w:rFonts w:ascii="Times New Roman" w:hAnsi="Times New Roman"/>
          <w:szCs w:val="24"/>
        </w:rPr>
      </w:pPr>
      <w:r w:rsidRPr="0095778D">
        <w:rPr>
          <w:rFonts w:ascii="Times New Roman" w:hAnsi="Times New Roman"/>
          <w:szCs w:val="24"/>
        </w:rPr>
        <w:t xml:space="preserve">the Aztec underworld, the </w:t>
      </w:r>
      <w:proofErr w:type="spellStart"/>
      <w:r w:rsidRPr="0095778D">
        <w:rPr>
          <w:rFonts w:ascii="Times New Roman" w:hAnsi="Times New Roman"/>
          <w:szCs w:val="24"/>
        </w:rPr>
        <w:t>Mictlan</w:t>
      </w:r>
      <w:proofErr w:type="spellEnd"/>
      <w:r w:rsidRPr="0095778D">
        <w:rPr>
          <w:rFonts w:ascii="Times New Roman" w:hAnsi="Times New Roman"/>
          <w:szCs w:val="24"/>
        </w:rPr>
        <w:t>, where he learns the</w:t>
      </w:r>
      <w:r>
        <w:rPr>
          <w:rFonts w:ascii="Times New Roman" w:hAnsi="Times New Roman"/>
          <w:szCs w:val="24"/>
        </w:rPr>
        <w:t xml:space="preserve"> </w:t>
      </w:r>
      <w:r w:rsidRPr="0095778D">
        <w:rPr>
          <w:rFonts w:ascii="Times New Roman" w:hAnsi="Times New Roman"/>
          <w:szCs w:val="24"/>
        </w:rPr>
        <w:t>meaning of sacrifice and that only he can vanquish the Latin</w:t>
      </w:r>
      <w:r>
        <w:rPr>
          <w:rFonts w:ascii="Times New Roman" w:hAnsi="Times New Roman"/>
          <w:szCs w:val="24"/>
        </w:rPr>
        <w:t xml:space="preserve"> </w:t>
      </w:r>
      <w:r w:rsidRPr="0095778D">
        <w:rPr>
          <w:rFonts w:ascii="Times New Roman" w:hAnsi="Times New Roman"/>
          <w:szCs w:val="24"/>
        </w:rPr>
        <w:t>American Legends devouring the humans and the dead.</w:t>
      </w:r>
      <w:r>
        <w:rPr>
          <w:rFonts w:ascii="Times New Roman" w:hAnsi="Times New Roman"/>
          <w:szCs w:val="24"/>
        </w:rPr>
        <w:t>”</w:t>
      </w:r>
      <w:r w:rsidRPr="0095778D">
        <w:rPr>
          <w:rFonts w:ascii="Times New Roman" w:hAnsi="Times New Roman"/>
          <w:szCs w:val="24"/>
        </w:rPr>
        <w:t xml:space="preserve"> </w:t>
      </w:r>
      <w:r w:rsidR="00BD07A3">
        <w:rPr>
          <w:rFonts w:ascii="Times New Roman" w:hAnsi="Times New Roman"/>
          <w:szCs w:val="24"/>
        </w:rPr>
        <w:t>Character Xochitl is girl, armed with atlatl + quiver of darts. [Atlatl shown with Aztec finger loops but also seems to have a glyphic form of stone knife attached to handle.</w:t>
      </w:r>
      <w:r>
        <w:rPr>
          <w:rFonts w:ascii="Times New Roman" w:hAnsi="Times New Roman"/>
          <w:szCs w:val="24"/>
        </w:rPr>
        <w:t xml:space="preserve"> Graphic style draws on codices, but Xochitl at least has huge anime eyes.</w:t>
      </w:r>
      <w:r w:rsidR="00BD07A3">
        <w:rPr>
          <w:rFonts w:ascii="Times New Roman" w:hAnsi="Times New Roman"/>
          <w:szCs w:val="24"/>
        </w:rPr>
        <w:t>]</w:t>
      </w:r>
    </w:p>
    <w:p w14:paraId="5F0B89E4" w14:textId="77777777" w:rsidR="00C66C77" w:rsidRDefault="00C66C77" w:rsidP="00437CBB">
      <w:pPr>
        <w:ind w:right="-720"/>
        <w:rPr>
          <w:rFonts w:ascii="Times New Roman" w:hAnsi="Times New Roman"/>
          <w:szCs w:val="24"/>
        </w:rPr>
      </w:pPr>
    </w:p>
    <w:p w14:paraId="58B5DD4C" w14:textId="66B56A95" w:rsidR="00C66C77" w:rsidRPr="00C66C77" w:rsidRDefault="00C66C77" w:rsidP="00437CBB">
      <w:pPr>
        <w:ind w:right="-720"/>
        <w:rPr>
          <w:rFonts w:ascii="Times New Roman" w:hAnsi="Times New Roman"/>
          <w:b/>
          <w:szCs w:val="24"/>
        </w:rPr>
      </w:pPr>
      <w:r w:rsidRPr="00C66C77">
        <w:rPr>
          <w:rFonts w:ascii="Times New Roman" w:hAnsi="Times New Roman"/>
          <w:b/>
          <w:szCs w:val="24"/>
        </w:rPr>
        <w:t>Rogers, Clifford J.</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x,p</w:t>
      </w:r>
      <w:proofErr w:type="spellEnd"/>
      <w:proofErr w:type="gramEnd"/>
    </w:p>
    <w:p w14:paraId="53F794E9" w14:textId="0A82526B" w:rsidR="00C66C77" w:rsidRDefault="00C66C77" w:rsidP="00437CBB">
      <w:pPr>
        <w:ind w:right="-720"/>
        <w:rPr>
          <w:rFonts w:ascii="Times New Roman" w:hAnsi="Times New Roman"/>
          <w:szCs w:val="24"/>
        </w:rPr>
      </w:pPr>
      <w:r>
        <w:rPr>
          <w:rFonts w:ascii="Times New Roman" w:hAnsi="Times New Roman"/>
          <w:szCs w:val="24"/>
        </w:rPr>
        <w:t xml:space="preserve">1998 The Efficacy of the English Longbow: A Reply to Kelly DeVries. </w:t>
      </w:r>
      <w:r w:rsidRPr="00C66C77">
        <w:rPr>
          <w:rFonts w:ascii="Times New Roman" w:hAnsi="Times New Roman"/>
          <w:i/>
          <w:szCs w:val="24"/>
        </w:rPr>
        <w:t>War in History</w:t>
      </w:r>
      <w:r>
        <w:rPr>
          <w:rFonts w:ascii="Times New Roman" w:hAnsi="Times New Roman"/>
          <w:szCs w:val="24"/>
        </w:rPr>
        <w:t xml:space="preserve"> 5(2):233-242.</w:t>
      </w:r>
    </w:p>
    <w:p w14:paraId="5B39BAF4" w14:textId="77777777" w:rsidR="00C66C77" w:rsidRDefault="00C66C77" w:rsidP="00437CBB">
      <w:pPr>
        <w:ind w:right="-720"/>
        <w:rPr>
          <w:rFonts w:ascii="Times New Roman" w:hAnsi="Times New Roman"/>
          <w:szCs w:val="24"/>
        </w:rPr>
      </w:pPr>
    </w:p>
    <w:p w14:paraId="50C5FA15" w14:textId="14432F94" w:rsidR="00C66C77" w:rsidRPr="001231E3" w:rsidRDefault="00C66C77" w:rsidP="00437CBB">
      <w:pPr>
        <w:ind w:right="-720"/>
        <w:rPr>
          <w:rFonts w:ascii="Times New Roman" w:hAnsi="Times New Roman"/>
          <w:szCs w:val="24"/>
        </w:rPr>
      </w:pPr>
      <w:r>
        <w:rPr>
          <w:rFonts w:ascii="Times New Roman" w:hAnsi="Times New Roman"/>
          <w:szCs w:val="24"/>
        </w:rPr>
        <w:t>DeVries and other ‘revisionists’ doubt the effect of longbow in 14-15</w:t>
      </w:r>
      <w:r w:rsidRPr="00C66C77">
        <w:rPr>
          <w:rFonts w:ascii="Times New Roman" w:hAnsi="Times New Roman"/>
          <w:szCs w:val="24"/>
          <w:vertAlign w:val="superscript"/>
        </w:rPr>
        <w:t>th</w:t>
      </w:r>
      <w:r>
        <w:rPr>
          <w:rFonts w:ascii="Times New Roman" w:hAnsi="Times New Roman"/>
          <w:szCs w:val="24"/>
        </w:rPr>
        <w:t xml:space="preserve"> C battles. Dozens of sources support its lethal and demoralizing effects. [No ref at all to modern use or experimentation].</w:t>
      </w:r>
    </w:p>
    <w:p w14:paraId="3556CFB3" w14:textId="77777777" w:rsidR="002109BC" w:rsidRPr="001231E3" w:rsidRDefault="002109BC" w:rsidP="00437CBB">
      <w:pPr>
        <w:ind w:right="-720"/>
        <w:rPr>
          <w:rFonts w:ascii="Times New Roman" w:hAnsi="Times New Roman"/>
          <w:szCs w:val="24"/>
        </w:rPr>
      </w:pPr>
    </w:p>
    <w:p w14:paraId="5E6AD932" w14:textId="77777777" w:rsidR="002109BC" w:rsidRPr="001231E3" w:rsidRDefault="002109BC" w:rsidP="00437CBB">
      <w:pPr>
        <w:ind w:right="-720"/>
        <w:rPr>
          <w:rFonts w:ascii="Times New Roman" w:hAnsi="Times New Roman"/>
          <w:b/>
          <w:szCs w:val="24"/>
        </w:rPr>
      </w:pPr>
      <w:r w:rsidRPr="001231E3">
        <w:rPr>
          <w:rFonts w:ascii="Times New Roman" w:hAnsi="Times New Roman"/>
          <w:b/>
          <w:szCs w:val="24"/>
        </w:rPr>
        <w:t>Rogers, Spencer 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41B44D5" w14:textId="77777777" w:rsidR="002109BC" w:rsidRPr="001231E3" w:rsidRDefault="002109BC" w:rsidP="00437CBB">
      <w:pPr>
        <w:ind w:right="-720"/>
        <w:rPr>
          <w:rFonts w:ascii="Times New Roman" w:hAnsi="Times New Roman"/>
          <w:szCs w:val="24"/>
        </w:rPr>
      </w:pPr>
      <w:proofErr w:type="gramStart"/>
      <w:r w:rsidRPr="001231E3">
        <w:rPr>
          <w:rFonts w:ascii="Times New Roman" w:hAnsi="Times New Roman"/>
          <w:szCs w:val="24"/>
        </w:rPr>
        <w:t>1940  The</w:t>
      </w:r>
      <w:proofErr w:type="gramEnd"/>
      <w:r w:rsidRPr="001231E3">
        <w:rPr>
          <w:rFonts w:ascii="Times New Roman" w:hAnsi="Times New Roman"/>
          <w:szCs w:val="24"/>
        </w:rPr>
        <w:t xml:space="preserve"> Aboriginal Bow and Arrow of North America and Eastern Asia. </w:t>
      </w:r>
      <w:r w:rsidRPr="001231E3">
        <w:rPr>
          <w:rFonts w:ascii="Times New Roman" w:hAnsi="Times New Roman"/>
          <w:i/>
          <w:szCs w:val="24"/>
        </w:rPr>
        <w:t>American Anthropologist</w:t>
      </w:r>
      <w:r w:rsidRPr="001231E3">
        <w:rPr>
          <w:rFonts w:ascii="Times New Roman" w:hAnsi="Times New Roman"/>
          <w:szCs w:val="24"/>
        </w:rPr>
        <w:t xml:space="preserve"> 42(2):255-269.</w:t>
      </w:r>
    </w:p>
    <w:p w14:paraId="652C67E8" w14:textId="77777777" w:rsidR="002109BC" w:rsidRPr="001231E3" w:rsidRDefault="002109BC" w:rsidP="00437CBB">
      <w:pPr>
        <w:ind w:right="-720"/>
        <w:rPr>
          <w:rFonts w:ascii="Times New Roman" w:hAnsi="Times New Roman"/>
          <w:szCs w:val="24"/>
        </w:rPr>
      </w:pPr>
    </w:p>
    <w:p w14:paraId="739B28E3" w14:textId="7E63F1A1" w:rsidR="002109BC" w:rsidRPr="001231E3" w:rsidRDefault="002109BC" w:rsidP="00437CBB">
      <w:pPr>
        <w:ind w:right="-720"/>
        <w:rPr>
          <w:rFonts w:ascii="Times New Roman" w:hAnsi="Times New Roman"/>
          <w:szCs w:val="24"/>
        </w:rPr>
      </w:pPr>
      <w:r w:rsidRPr="001231E3">
        <w:rPr>
          <w:rFonts w:ascii="Times New Roman" w:hAnsi="Times New Roman"/>
          <w:szCs w:val="24"/>
        </w:rPr>
        <w:t xml:space="preserve">Typology and distribution maps for major bow types, self-bow, sinew lined [what we </w:t>
      </w:r>
      <w:r w:rsidRPr="00C66C77">
        <w:rPr>
          <w:rFonts w:ascii="Times New Roman" w:hAnsi="Times New Roman"/>
          <w:szCs w:val="24"/>
        </w:rPr>
        <w:t>now ca</w:t>
      </w:r>
      <w:r w:rsidR="00C66C77">
        <w:rPr>
          <w:rFonts w:ascii="Times New Roman" w:hAnsi="Times New Roman"/>
          <w:szCs w:val="24"/>
        </w:rPr>
        <w:t>ll backed], sinew backed [twisted cordage</w:t>
      </w:r>
      <w:r w:rsidRPr="00C66C77">
        <w:rPr>
          <w:rFonts w:ascii="Times New Roman" w:hAnsi="Times New Roman"/>
          <w:szCs w:val="24"/>
        </w:rPr>
        <w:t xml:space="preserve"> </w:t>
      </w:r>
      <w:proofErr w:type="spellStart"/>
      <w:r w:rsidRPr="00C66C77">
        <w:rPr>
          <w:rFonts w:ascii="Times New Roman" w:hAnsi="Times New Roman"/>
          <w:szCs w:val="24"/>
        </w:rPr>
        <w:t>etc</w:t>
      </w:r>
      <w:proofErr w:type="spellEnd"/>
      <w:r w:rsidRPr="00C66C77">
        <w:rPr>
          <w:rFonts w:ascii="Times New Roman" w:hAnsi="Times New Roman"/>
          <w:szCs w:val="24"/>
        </w:rPr>
        <w:t xml:space="preserve">] compound. </w:t>
      </w:r>
      <w:proofErr w:type="gramStart"/>
      <w:r w:rsidRPr="00C66C77">
        <w:rPr>
          <w:rFonts w:ascii="Times New Roman" w:hAnsi="Times New Roman"/>
          <w:szCs w:val="24"/>
        </w:rPr>
        <w:t>Also</w:t>
      </w:r>
      <w:proofErr w:type="gramEnd"/>
      <w:r w:rsidRPr="00C66C77">
        <w:rPr>
          <w:rFonts w:ascii="Times New Roman" w:hAnsi="Times New Roman"/>
          <w:szCs w:val="24"/>
        </w:rPr>
        <w:t xml:space="preserve"> for arrows and releases</w:t>
      </w:r>
      <w:r w:rsidRPr="001231E3">
        <w:rPr>
          <w:rFonts w:ascii="Times New Roman" w:hAnsi="Times New Roman"/>
          <w:szCs w:val="24"/>
        </w:rPr>
        <w:t xml:space="preserve"> after Morse. [Old fashioned, not very detailed or useful.]</w:t>
      </w:r>
    </w:p>
    <w:p w14:paraId="227C851A" w14:textId="77777777" w:rsidR="00260B44" w:rsidRPr="001231E3" w:rsidRDefault="00260B44" w:rsidP="00437CBB">
      <w:pPr>
        <w:ind w:right="-720"/>
        <w:rPr>
          <w:rFonts w:ascii="Times New Roman" w:hAnsi="Times New Roman"/>
          <w:szCs w:val="24"/>
        </w:rPr>
      </w:pPr>
    </w:p>
    <w:p w14:paraId="1E0AFB02" w14:textId="77777777" w:rsidR="0084165A" w:rsidRPr="001231E3" w:rsidRDefault="0084165A" w:rsidP="00437CBB">
      <w:pPr>
        <w:pStyle w:val="Heading3"/>
        <w:ind w:right="-720"/>
        <w:rPr>
          <w:szCs w:val="24"/>
        </w:rPr>
      </w:pPr>
      <w:proofErr w:type="spellStart"/>
      <w:r w:rsidRPr="001231E3">
        <w:rPr>
          <w:szCs w:val="24"/>
        </w:rPr>
        <w:t>Romey</w:t>
      </w:r>
      <w:proofErr w:type="spellEnd"/>
      <w:r w:rsidRPr="001231E3">
        <w:rPr>
          <w:szCs w:val="24"/>
        </w:rPr>
        <w:t>, Kristin</w:t>
      </w:r>
      <w:r w:rsidR="006A3AFF" w:rsidRPr="001231E3">
        <w:rPr>
          <w:szCs w:val="24"/>
        </w:rPr>
        <w:tab/>
      </w:r>
      <w:r w:rsidR="006A3AFF" w:rsidRPr="001231E3">
        <w:rPr>
          <w:szCs w:val="24"/>
        </w:rPr>
        <w:tab/>
      </w:r>
      <w:r w:rsidR="006A3AFF" w:rsidRPr="001231E3">
        <w:rPr>
          <w:szCs w:val="24"/>
        </w:rPr>
        <w:tab/>
        <w:t>o</w:t>
      </w:r>
    </w:p>
    <w:p w14:paraId="264C36E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2001 Aim, Fire, </w:t>
      </w:r>
      <w:proofErr w:type="spellStart"/>
      <w:proofErr w:type="gramStart"/>
      <w:r w:rsidRPr="001231E3">
        <w:rPr>
          <w:rFonts w:ascii="Times New Roman" w:hAnsi="Times New Roman"/>
          <w:szCs w:val="24"/>
        </w:rPr>
        <w:t>Thwock</w:t>
      </w:r>
      <w:proofErr w:type="spellEnd"/>
      <w:r w:rsidRPr="001231E3">
        <w:rPr>
          <w:rFonts w:ascii="Times New Roman" w:hAnsi="Times New Roman"/>
          <w:szCs w:val="24"/>
        </w:rPr>
        <w:t>!:</w:t>
      </w:r>
      <w:proofErr w:type="gramEnd"/>
      <w:r w:rsidRPr="001231E3">
        <w:rPr>
          <w:rFonts w:ascii="Times New Roman" w:hAnsi="Times New Roman"/>
          <w:szCs w:val="24"/>
        </w:rPr>
        <w:t xml:space="preserve"> Atlatl Devotees Show Off Their Stuff. </w:t>
      </w:r>
      <w:r w:rsidRPr="001231E3">
        <w:rPr>
          <w:rFonts w:ascii="Times New Roman" w:hAnsi="Times New Roman"/>
          <w:i/>
          <w:szCs w:val="24"/>
        </w:rPr>
        <w:t>Archaeology</w:t>
      </w:r>
      <w:r w:rsidRPr="001231E3">
        <w:rPr>
          <w:rFonts w:ascii="Times New Roman" w:hAnsi="Times New Roman"/>
          <w:szCs w:val="24"/>
        </w:rPr>
        <w:t xml:space="preserve"> 54(5):20-</w:t>
      </w:r>
      <w:r w:rsidRPr="001231E3">
        <w:rPr>
          <w:rFonts w:ascii="Times New Roman" w:hAnsi="Times New Roman"/>
          <w:szCs w:val="24"/>
        </w:rPr>
        <w:lastRenderedPageBreak/>
        <w:t>21.</w:t>
      </w:r>
    </w:p>
    <w:p w14:paraId="54E3C23E" w14:textId="77777777" w:rsidR="0084165A" w:rsidRPr="001231E3" w:rsidRDefault="0084165A" w:rsidP="00437CBB">
      <w:pPr>
        <w:ind w:right="-720"/>
        <w:rPr>
          <w:rFonts w:ascii="Times New Roman" w:hAnsi="Times New Roman"/>
          <w:szCs w:val="24"/>
        </w:rPr>
      </w:pPr>
    </w:p>
    <w:p w14:paraId="409F9B71" w14:textId="1837C225" w:rsidR="0084165A" w:rsidRDefault="0084165A" w:rsidP="00437CBB">
      <w:pPr>
        <w:ind w:right="-720"/>
        <w:rPr>
          <w:rFonts w:ascii="Times New Roman" w:hAnsi="Times New Roman"/>
          <w:szCs w:val="24"/>
        </w:rPr>
      </w:pPr>
      <w:r w:rsidRPr="001231E3">
        <w:rPr>
          <w:rFonts w:ascii="Times New Roman" w:hAnsi="Times New Roman"/>
          <w:szCs w:val="24"/>
        </w:rPr>
        <w:t xml:space="preserve">Information from WAA annual meeting at Flint Ridge, </w:t>
      </w:r>
      <w:proofErr w:type="spellStart"/>
      <w:proofErr w:type="gramStart"/>
      <w:r w:rsidRPr="001231E3">
        <w:rPr>
          <w:rFonts w:ascii="Times New Roman" w:hAnsi="Times New Roman"/>
          <w:szCs w:val="24"/>
        </w:rPr>
        <w:t>C.Brown</w:t>
      </w:r>
      <w:proofErr w:type="spellEnd"/>
      <w:proofErr w:type="gramEnd"/>
      <w:r w:rsidRPr="001231E3">
        <w:rPr>
          <w:rFonts w:ascii="Times New Roman" w:hAnsi="Times New Roman"/>
          <w:szCs w:val="24"/>
        </w:rPr>
        <w:t xml:space="preserve">, L. </w:t>
      </w:r>
      <w:proofErr w:type="spellStart"/>
      <w:r w:rsidRPr="001231E3">
        <w:rPr>
          <w:rFonts w:ascii="Times New Roman" w:hAnsi="Times New Roman"/>
          <w:szCs w:val="24"/>
        </w:rPr>
        <w:t>Clubb</w:t>
      </w:r>
      <w:proofErr w:type="spellEnd"/>
      <w:r w:rsidRPr="001231E3">
        <w:rPr>
          <w:rFonts w:ascii="Times New Roman" w:hAnsi="Times New Roman"/>
          <w:szCs w:val="24"/>
        </w:rPr>
        <w:t>. Good description of atlatl, [but it was not used by H. erectus, nor does it have force of .357]. WAA formed 1987, now 436 members. Mentions weights, dart flex, record of 848.56 feet, pleasures of society.</w:t>
      </w:r>
    </w:p>
    <w:p w14:paraId="2E1FB22D" w14:textId="11032CAF" w:rsidR="00A60F62" w:rsidRDefault="00A60F62" w:rsidP="00437CBB">
      <w:pPr>
        <w:ind w:right="-720"/>
        <w:rPr>
          <w:rFonts w:ascii="Times New Roman" w:hAnsi="Times New Roman"/>
          <w:szCs w:val="24"/>
        </w:rPr>
      </w:pPr>
    </w:p>
    <w:p w14:paraId="2CF555D4" w14:textId="77777777" w:rsidR="00A60F62" w:rsidRPr="00A60F62" w:rsidRDefault="00A60F62" w:rsidP="00A60F62">
      <w:pPr>
        <w:ind w:right="-720"/>
        <w:rPr>
          <w:rFonts w:ascii="Times New Roman" w:hAnsi="Times New Roman"/>
          <w:b/>
          <w:szCs w:val="24"/>
        </w:rPr>
      </w:pPr>
      <w:proofErr w:type="spellStart"/>
      <w:r w:rsidRPr="007228C7">
        <w:rPr>
          <w:rFonts w:ascii="Times New Roman" w:hAnsi="Times New Roman"/>
          <w:b/>
          <w:bCs/>
          <w:szCs w:val="24"/>
        </w:rPr>
        <w:t>Rommes</w:t>
      </w:r>
      <w:proofErr w:type="spellEnd"/>
      <w:r w:rsidRPr="007228C7">
        <w:rPr>
          <w:rFonts w:ascii="Times New Roman" w:hAnsi="Times New Roman"/>
          <w:b/>
          <w:bCs/>
          <w:szCs w:val="24"/>
        </w:rPr>
        <w:t>, Donald J.,</w:t>
      </w:r>
      <w:r>
        <w:rPr>
          <w:rFonts w:ascii="Times New Roman" w:hAnsi="Times New Roman"/>
          <w:szCs w:val="24"/>
        </w:rPr>
        <w:t xml:space="preserve"> </w:t>
      </w:r>
      <w:r w:rsidRPr="00A60F62">
        <w:rPr>
          <w:rFonts w:ascii="Times New Roman" w:hAnsi="Times New Roman"/>
          <w:b/>
          <w:szCs w:val="24"/>
        </w:rPr>
        <w:t>and William D. Lipe</w:t>
      </w:r>
      <w:r w:rsidRPr="00A60F62">
        <w:rPr>
          <w:rFonts w:ascii="Times New Roman" w:hAnsi="Times New Roman"/>
          <w:b/>
          <w:szCs w:val="24"/>
        </w:rPr>
        <w:tab/>
      </w:r>
      <w:r w:rsidRPr="00A60F62">
        <w:rPr>
          <w:rFonts w:ascii="Times New Roman" w:hAnsi="Times New Roman"/>
          <w:b/>
          <w:szCs w:val="24"/>
        </w:rPr>
        <w:tab/>
        <w:t>o</w:t>
      </w:r>
    </w:p>
    <w:p w14:paraId="5AEA7B0F" w14:textId="5D621785" w:rsidR="00A60F62" w:rsidRPr="00A60F62" w:rsidRDefault="00A60F62" w:rsidP="00A60F62">
      <w:pPr>
        <w:ind w:right="-720"/>
        <w:rPr>
          <w:rFonts w:ascii="Times New Roman" w:hAnsi="Times New Roman"/>
          <w:szCs w:val="24"/>
        </w:rPr>
      </w:pPr>
      <w:r w:rsidRPr="00A60F62">
        <w:rPr>
          <w:rFonts w:ascii="Times New Roman" w:hAnsi="Times New Roman"/>
          <w:szCs w:val="24"/>
        </w:rPr>
        <w:t>201</w:t>
      </w:r>
      <w:r>
        <w:rPr>
          <w:rFonts w:ascii="Times New Roman" w:hAnsi="Times New Roman"/>
          <w:szCs w:val="24"/>
        </w:rPr>
        <w:t>3</w:t>
      </w:r>
      <w:r w:rsidRPr="00A60F62">
        <w:rPr>
          <w:rFonts w:ascii="Times New Roman" w:hAnsi="Times New Roman"/>
          <w:szCs w:val="24"/>
        </w:rPr>
        <w:t xml:space="preserve"> </w:t>
      </w:r>
      <w:r w:rsidRPr="007228C7">
        <w:rPr>
          <w:rFonts w:ascii="Times New Roman" w:hAnsi="Times New Roman"/>
          <w:i/>
          <w:iCs/>
          <w:szCs w:val="24"/>
        </w:rPr>
        <w:t>Cliff Dwellers</w:t>
      </w:r>
      <w:r w:rsidRPr="00A60F62">
        <w:rPr>
          <w:rFonts w:ascii="Times New Roman" w:hAnsi="Times New Roman"/>
          <w:i/>
          <w:szCs w:val="24"/>
        </w:rPr>
        <w:t xml:space="preserve"> of Cedar Mesa</w:t>
      </w:r>
      <w:r>
        <w:rPr>
          <w:rFonts w:ascii="Times New Roman" w:hAnsi="Times New Roman"/>
          <w:i/>
          <w:szCs w:val="24"/>
        </w:rPr>
        <w:t>: The Culture, Sites, and Exodus of the Ancestral Puebloans</w:t>
      </w:r>
      <w:r w:rsidRPr="00A60F62">
        <w:rPr>
          <w:rFonts w:ascii="Times New Roman" w:hAnsi="Times New Roman"/>
          <w:szCs w:val="24"/>
        </w:rPr>
        <w:t>. Canyonlands Natural History Association, Moab.</w:t>
      </w:r>
    </w:p>
    <w:p w14:paraId="707FCE81" w14:textId="77777777" w:rsidR="00A60F62" w:rsidRPr="00A60F62" w:rsidRDefault="00A60F62" w:rsidP="00A60F62">
      <w:pPr>
        <w:ind w:right="-720"/>
        <w:rPr>
          <w:rFonts w:ascii="Times New Roman" w:hAnsi="Times New Roman"/>
          <w:szCs w:val="24"/>
        </w:rPr>
      </w:pPr>
    </w:p>
    <w:p w14:paraId="722225D1" w14:textId="3246825F" w:rsidR="00A60F62" w:rsidRPr="00A60F62" w:rsidRDefault="00A60F62" w:rsidP="00A60F62">
      <w:pPr>
        <w:ind w:right="-720"/>
        <w:rPr>
          <w:rFonts w:ascii="Times New Roman" w:hAnsi="Times New Roman"/>
          <w:szCs w:val="24"/>
        </w:rPr>
      </w:pPr>
      <w:r w:rsidRPr="00A60F62">
        <w:rPr>
          <w:rFonts w:ascii="Times New Roman" w:hAnsi="Times New Roman"/>
          <w:szCs w:val="24"/>
        </w:rPr>
        <w:t xml:space="preserve">Pretty picture book. Very nice photos include </w:t>
      </w:r>
      <w:r w:rsidR="007228C7">
        <w:rPr>
          <w:rFonts w:ascii="Times New Roman" w:hAnsi="Times New Roman"/>
          <w:szCs w:val="24"/>
        </w:rPr>
        <w:t xml:space="preserve">lots of ruins, </w:t>
      </w:r>
      <w:r w:rsidRPr="00A60F62">
        <w:rPr>
          <w:rFonts w:ascii="Times New Roman" w:hAnsi="Times New Roman"/>
          <w:szCs w:val="24"/>
        </w:rPr>
        <w:t xml:space="preserve">some famous </w:t>
      </w:r>
      <w:r>
        <w:rPr>
          <w:rFonts w:ascii="Times New Roman" w:hAnsi="Times New Roman"/>
          <w:szCs w:val="24"/>
        </w:rPr>
        <w:t xml:space="preserve">rock art </w:t>
      </w:r>
      <w:r w:rsidRPr="00A60F62">
        <w:rPr>
          <w:rFonts w:ascii="Times New Roman" w:hAnsi="Times New Roman"/>
          <w:szCs w:val="24"/>
        </w:rPr>
        <w:t>panels</w:t>
      </w:r>
      <w:r>
        <w:rPr>
          <w:rFonts w:ascii="Times New Roman" w:hAnsi="Times New Roman"/>
          <w:szCs w:val="24"/>
        </w:rPr>
        <w:t xml:space="preserve">, </w:t>
      </w:r>
      <w:r w:rsidRPr="00A60F62">
        <w:rPr>
          <w:rFonts w:ascii="Times New Roman" w:hAnsi="Times New Roman"/>
          <w:szCs w:val="24"/>
        </w:rPr>
        <w:t xml:space="preserve">a few </w:t>
      </w:r>
      <w:r w:rsidR="007228C7">
        <w:rPr>
          <w:rFonts w:ascii="Times New Roman" w:hAnsi="Times New Roman"/>
          <w:szCs w:val="24"/>
        </w:rPr>
        <w:t xml:space="preserve">with </w:t>
      </w:r>
      <w:r w:rsidRPr="00A60F62">
        <w:rPr>
          <w:rFonts w:ascii="Times New Roman" w:hAnsi="Times New Roman"/>
          <w:szCs w:val="24"/>
        </w:rPr>
        <w:t xml:space="preserve">atlatl or dart or darted animal depictions. Sites </w:t>
      </w:r>
      <w:r w:rsidR="007228C7">
        <w:rPr>
          <w:rFonts w:ascii="Times New Roman" w:hAnsi="Times New Roman"/>
          <w:szCs w:val="24"/>
        </w:rPr>
        <w:t xml:space="preserve">mostly </w:t>
      </w:r>
      <w:r w:rsidRPr="00A60F62">
        <w:rPr>
          <w:rFonts w:ascii="Times New Roman" w:hAnsi="Times New Roman"/>
          <w:szCs w:val="24"/>
        </w:rPr>
        <w:t>not named, no locational info or analysis</w:t>
      </w:r>
      <w:r>
        <w:rPr>
          <w:rFonts w:ascii="Times New Roman" w:hAnsi="Times New Roman"/>
          <w:szCs w:val="24"/>
        </w:rPr>
        <w:t>, but include “Wolfman” p xi with probable dart; p1</w:t>
      </w:r>
      <w:r w:rsidR="007228C7">
        <w:rPr>
          <w:rFonts w:ascii="Times New Roman" w:hAnsi="Times New Roman"/>
          <w:szCs w:val="24"/>
        </w:rPr>
        <w:t xml:space="preserve"> + p 43</w:t>
      </w:r>
      <w:r>
        <w:rPr>
          <w:rFonts w:ascii="Times New Roman" w:hAnsi="Times New Roman"/>
          <w:szCs w:val="24"/>
        </w:rPr>
        <w:t xml:space="preserve"> Procession Panel with pair of elaborate darts and darted sheep, dog, deer. P 22-25 Green Mask, full shelter, main pictographs nicely enhanced to show headdresses on BM </w:t>
      </w:r>
      <w:proofErr w:type="gramStart"/>
      <w:r>
        <w:rPr>
          <w:rFonts w:ascii="Times New Roman" w:hAnsi="Times New Roman"/>
          <w:szCs w:val="24"/>
        </w:rPr>
        <w:t>anthropomorphs, but</w:t>
      </w:r>
      <w:proofErr w:type="gramEnd"/>
      <w:r>
        <w:rPr>
          <w:rFonts w:ascii="Times New Roman" w:hAnsi="Times New Roman"/>
          <w:szCs w:val="24"/>
        </w:rPr>
        <w:t xml:space="preserve"> doesn’t show darts.</w:t>
      </w:r>
      <w:r w:rsidR="007228C7">
        <w:rPr>
          <w:rFonts w:ascii="Times New Roman" w:hAnsi="Times New Roman"/>
          <w:szCs w:val="24"/>
        </w:rPr>
        <w:t xml:space="preserve"> P 66-67 large </w:t>
      </w:r>
      <w:proofErr w:type="spellStart"/>
      <w:r w:rsidR="007228C7">
        <w:rPr>
          <w:rFonts w:ascii="Times New Roman" w:hAnsi="Times New Roman"/>
          <w:szCs w:val="24"/>
        </w:rPr>
        <w:t>picto</w:t>
      </w:r>
      <w:proofErr w:type="spellEnd"/>
      <w:r w:rsidR="007228C7">
        <w:rPr>
          <w:rFonts w:ascii="Times New Roman" w:hAnsi="Times New Roman"/>
          <w:szCs w:val="24"/>
        </w:rPr>
        <w:t xml:space="preserve"> panel in Grand Gulch, with paired darts, single dart/atlatls, paired birds, paired blob-headed </w:t>
      </w:r>
      <w:proofErr w:type="spellStart"/>
      <w:r w:rsidR="007228C7">
        <w:rPr>
          <w:rFonts w:ascii="Times New Roman" w:hAnsi="Times New Roman"/>
          <w:szCs w:val="24"/>
        </w:rPr>
        <w:t>anthros</w:t>
      </w:r>
      <w:proofErr w:type="spellEnd"/>
      <w:r w:rsidR="007228C7">
        <w:rPr>
          <w:rFonts w:ascii="Times New Roman" w:hAnsi="Times New Roman"/>
          <w:szCs w:val="24"/>
        </w:rPr>
        <w:t xml:space="preserve">, paired feathers. P 76-77 long pictograph panel, rincon, Grand Gulch, with </w:t>
      </w:r>
      <w:proofErr w:type="spellStart"/>
      <w:r w:rsidR="007228C7">
        <w:rPr>
          <w:rFonts w:ascii="Times New Roman" w:hAnsi="Times New Roman"/>
          <w:szCs w:val="24"/>
        </w:rPr>
        <w:t>paird</w:t>
      </w:r>
      <w:proofErr w:type="spellEnd"/>
      <w:r w:rsidR="007228C7">
        <w:rPr>
          <w:rFonts w:ascii="Times New Roman" w:hAnsi="Times New Roman"/>
          <w:szCs w:val="24"/>
        </w:rPr>
        <w:t xml:space="preserve"> darts, duck-head </w:t>
      </w:r>
      <w:proofErr w:type="spellStart"/>
      <w:r w:rsidR="007228C7">
        <w:rPr>
          <w:rFonts w:ascii="Times New Roman" w:hAnsi="Times New Roman"/>
          <w:szCs w:val="24"/>
        </w:rPr>
        <w:t>anthros</w:t>
      </w:r>
      <w:proofErr w:type="spellEnd"/>
      <w:r w:rsidR="007228C7">
        <w:rPr>
          <w:rFonts w:ascii="Times New Roman" w:hAnsi="Times New Roman"/>
          <w:szCs w:val="24"/>
        </w:rPr>
        <w:t xml:space="preserve">, </w:t>
      </w:r>
    </w:p>
    <w:p w14:paraId="41D6023A" w14:textId="2311C5FA" w:rsidR="00A60F62" w:rsidRDefault="00A60F62" w:rsidP="00437CBB">
      <w:pPr>
        <w:ind w:right="-720"/>
        <w:rPr>
          <w:rFonts w:ascii="Times New Roman" w:hAnsi="Times New Roman"/>
          <w:szCs w:val="24"/>
        </w:rPr>
      </w:pPr>
    </w:p>
    <w:p w14:paraId="7EA0DE6C" w14:textId="77777777" w:rsidR="00D71617" w:rsidRPr="00D71617" w:rsidRDefault="00D71617" w:rsidP="00D71617">
      <w:pPr>
        <w:ind w:right="-720"/>
        <w:rPr>
          <w:rFonts w:ascii="Times New Roman" w:hAnsi="Times New Roman"/>
          <w:b/>
          <w:szCs w:val="24"/>
        </w:rPr>
      </w:pPr>
      <w:proofErr w:type="spellStart"/>
      <w:r w:rsidRPr="00D71617">
        <w:rPr>
          <w:rFonts w:ascii="Times New Roman" w:hAnsi="Times New Roman"/>
          <w:b/>
          <w:szCs w:val="24"/>
        </w:rPr>
        <w:t>Rorabaugh</w:t>
      </w:r>
      <w:proofErr w:type="spellEnd"/>
      <w:r w:rsidRPr="00D71617">
        <w:rPr>
          <w:rFonts w:ascii="Times New Roman" w:hAnsi="Times New Roman"/>
          <w:b/>
          <w:szCs w:val="24"/>
        </w:rPr>
        <w:t>, Adam M., and Tiffany J.</w:t>
      </w:r>
      <w:r w:rsidRPr="00D71617">
        <w:rPr>
          <w:rFonts w:ascii="Times New Roman" w:hAnsi="Times New Roman"/>
          <w:b/>
          <w:szCs w:val="24"/>
        </w:rPr>
        <w:tab/>
      </w:r>
      <w:r w:rsidRPr="00D71617">
        <w:rPr>
          <w:rFonts w:ascii="Times New Roman" w:hAnsi="Times New Roman"/>
          <w:b/>
          <w:szCs w:val="24"/>
        </w:rPr>
        <w:tab/>
        <w:t>o</w:t>
      </w:r>
    </w:p>
    <w:p w14:paraId="7C81D489" w14:textId="77777777" w:rsidR="00D71617" w:rsidRPr="00D71617" w:rsidRDefault="00D71617" w:rsidP="00D71617">
      <w:pPr>
        <w:ind w:right="-720"/>
        <w:rPr>
          <w:rFonts w:ascii="Times New Roman" w:hAnsi="Times New Roman"/>
          <w:szCs w:val="24"/>
        </w:rPr>
      </w:pPr>
      <w:proofErr w:type="gramStart"/>
      <w:r w:rsidRPr="00D71617">
        <w:rPr>
          <w:rFonts w:ascii="Times New Roman" w:hAnsi="Times New Roman"/>
          <w:szCs w:val="24"/>
        </w:rPr>
        <w:t>2015  Timing</w:t>
      </w:r>
      <w:proofErr w:type="gramEnd"/>
      <w:r w:rsidRPr="00D71617">
        <w:rPr>
          <w:rFonts w:ascii="Times New Roman" w:hAnsi="Times New Roman"/>
          <w:szCs w:val="24"/>
        </w:rPr>
        <w:t xml:space="preserve"> of the introduction of arrow technologies in the Salish Sea, Northwest North America. </w:t>
      </w:r>
      <w:r w:rsidRPr="00D71617">
        <w:rPr>
          <w:rFonts w:ascii="Times New Roman" w:hAnsi="Times New Roman"/>
          <w:i/>
          <w:szCs w:val="24"/>
        </w:rPr>
        <w:t>Lithic Technology</w:t>
      </w:r>
      <w:r w:rsidRPr="00D71617">
        <w:rPr>
          <w:rFonts w:ascii="Times New Roman" w:hAnsi="Times New Roman"/>
          <w:szCs w:val="24"/>
        </w:rPr>
        <w:t xml:space="preserve"> 40(1):21-39.</w:t>
      </w:r>
    </w:p>
    <w:p w14:paraId="1BC37CFD" w14:textId="77777777" w:rsidR="00D71617" w:rsidRPr="00D71617" w:rsidRDefault="00D71617" w:rsidP="00D71617">
      <w:pPr>
        <w:ind w:right="-720"/>
        <w:rPr>
          <w:rFonts w:ascii="Times New Roman" w:hAnsi="Times New Roman"/>
          <w:szCs w:val="24"/>
        </w:rPr>
      </w:pPr>
    </w:p>
    <w:p w14:paraId="359EBB12" w14:textId="77777777" w:rsidR="00D71617" w:rsidRPr="00D71617" w:rsidRDefault="00D71617" w:rsidP="00D71617">
      <w:pPr>
        <w:ind w:right="-720"/>
        <w:rPr>
          <w:rFonts w:ascii="Times New Roman" w:hAnsi="Times New Roman"/>
          <w:szCs w:val="24"/>
        </w:rPr>
      </w:pPr>
      <w:r w:rsidRPr="00D71617">
        <w:rPr>
          <w:rFonts w:ascii="Times New Roman" w:hAnsi="Times New Roman"/>
          <w:szCs w:val="24"/>
        </w:rPr>
        <w:t>Salish Sea, general agreement that arrow tech intro by 2500 BP, but not tested with large data sets. Apply discriminant function derived from Hildebrandt and King (2012) dart-arrow index to sample from 49 sites, spanning 5000 yrs.</w:t>
      </w:r>
    </w:p>
    <w:p w14:paraId="257B6E1E" w14:textId="77777777" w:rsidR="00D71617" w:rsidRPr="00D71617" w:rsidRDefault="00D71617" w:rsidP="00D71617">
      <w:pPr>
        <w:ind w:right="-720"/>
        <w:rPr>
          <w:rFonts w:ascii="Times New Roman" w:hAnsi="Times New Roman"/>
          <w:szCs w:val="24"/>
        </w:rPr>
      </w:pPr>
      <w:r w:rsidRPr="00D71617">
        <w:rPr>
          <w:rFonts w:ascii="Times New Roman" w:hAnsi="Times New Roman"/>
          <w:szCs w:val="24"/>
        </w:rPr>
        <w:t xml:space="preserve">Confounding issues include use of bone and hafted </w:t>
      </w:r>
      <w:proofErr w:type="spellStart"/>
      <w:r w:rsidRPr="00D71617">
        <w:rPr>
          <w:rFonts w:ascii="Times New Roman" w:hAnsi="Times New Roman"/>
          <w:szCs w:val="24"/>
        </w:rPr>
        <w:t>gound</w:t>
      </w:r>
      <w:proofErr w:type="spellEnd"/>
      <w:r w:rsidRPr="00D71617">
        <w:rPr>
          <w:rFonts w:ascii="Times New Roman" w:hAnsi="Times New Roman"/>
          <w:szCs w:val="24"/>
        </w:rPr>
        <w:t xml:space="preserve"> stone of similar forms to flaked, starting with Charles period, 4500-3200 BP. Not studied, need to develop different indices. </w:t>
      </w:r>
      <w:proofErr w:type="spellStart"/>
      <w:r w:rsidRPr="00D71617">
        <w:rPr>
          <w:rFonts w:ascii="Times New Roman" w:hAnsi="Times New Roman"/>
          <w:szCs w:val="24"/>
        </w:rPr>
        <w:t>Marpole</w:t>
      </w:r>
      <w:proofErr w:type="spellEnd"/>
      <w:r w:rsidRPr="00D71617">
        <w:rPr>
          <w:rFonts w:ascii="Times New Roman" w:hAnsi="Times New Roman"/>
          <w:szCs w:val="24"/>
        </w:rPr>
        <w:t xml:space="preserve"> phase 2400-1000 BP more diverse forms include stemmed and unstemmed medium and small chipped pts, some asymmetrical, also </w:t>
      </w:r>
      <w:proofErr w:type="gramStart"/>
      <w:r w:rsidRPr="00D71617">
        <w:rPr>
          <w:rFonts w:ascii="Times New Roman" w:hAnsi="Times New Roman"/>
          <w:szCs w:val="24"/>
        </w:rPr>
        <w:t>large hafted</w:t>
      </w:r>
      <w:proofErr w:type="gramEnd"/>
      <w:r w:rsidRPr="00D71617">
        <w:rPr>
          <w:rFonts w:ascii="Times New Roman" w:hAnsi="Times New Roman"/>
          <w:szCs w:val="24"/>
        </w:rPr>
        <w:t xml:space="preserve"> ground slate pts arming lances, spears, and socketed harpoons. End of M, transition toward small triangular forms, considered arrow pts. </w:t>
      </w:r>
      <w:proofErr w:type="gramStart"/>
      <w:r w:rsidRPr="00D71617">
        <w:rPr>
          <w:rFonts w:ascii="Times New Roman" w:hAnsi="Times New Roman"/>
          <w:szCs w:val="24"/>
        </w:rPr>
        <w:t>Social</w:t>
      </w:r>
      <w:proofErr w:type="gramEnd"/>
      <w:r w:rsidRPr="00D71617">
        <w:rPr>
          <w:rFonts w:ascii="Times New Roman" w:hAnsi="Times New Roman"/>
          <w:szCs w:val="24"/>
        </w:rPr>
        <w:t xml:space="preserve"> effects may include increased hunting autonomy, more warfare and social circumscription, rise of nucleated villages and chiefdoms. By Late period 1000 BP- present, only small, unstemmed </w:t>
      </w:r>
      <w:proofErr w:type="spellStart"/>
      <w:r w:rsidRPr="00D71617">
        <w:rPr>
          <w:rFonts w:ascii="Times New Roman" w:hAnsi="Times New Roman"/>
          <w:szCs w:val="24"/>
        </w:rPr>
        <w:t>triang</w:t>
      </w:r>
      <w:proofErr w:type="spellEnd"/>
      <w:r w:rsidRPr="00D71617">
        <w:rPr>
          <w:rFonts w:ascii="Times New Roman" w:hAnsi="Times New Roman"/>
          <w:szCs w:val="24"/>
        </w:rPr>
        <w:t xml:space="preserve"> chipped and ground </w:t>
      </w:r>
      <w:proofErr w:type="spellStart"/>
      <w:r w:rsidRPr="00D71617">
        <w:rPr>
          <w:rFonts w:ascii="Times New Roman" w:hAnsi="Times New Roman"/>
          <w:szCs w:val="24"/>
        </w:rPr>
        <w:t>pt</w:t>
      </w:r>
      <w:proofErr w:type="spellEnd"/>
      <w:r w:rsidRPr="00D71617">
        <w:rPr>
          <w:rFonts w:ascii="Times New Roman" w:hAnsi="Times New Roman"/>
          <w:szCs w:val="24"/>
        </w:rPr>
        <w:t xml:space="preserve"> forms.</w:t>
      </w:r>
    </w:p>
    <w:p w14:paraId="0B3C40CE" w14:textId="77777777" w:rsidR="00D71617" w:rsidRPr="00D71617" w:rsidRDefault="00D71617" w:rsidP="00D71617">
      <w:pPr>
        <w:ind w:right="-720"/>
        <w:rPr>
          <w:rFonts w:ascii="Times New Roman" w:hAnsi="Times New Roman"/>
          <w:szCs w:val="24"/>
        </w:rPr>
      </w:pPr>
      <w:r w:rsidRPr="00D71617">
        <w:rPr>
          <w:rFonts w:ascii="Times New Roman" w:hAnsi="Times New Roman"/>
          <w:szCs w:val="24"/>
        </w:rPr>
        <w:tab/>
        <w:t>Ames and others claim arrow by 8500 BP on plateau. Hare in Yukon ice material has atlatl dart dates 8400-1250 BP after which abrupt transition to arrow. H+K suggest arrows not on Columbia plateau until 2500 BP.</w:t>
      </w:r>
    </w:p>
    <w:p w14:paraId="218ED264" w14:textId="77777777" w:rsidR="00D71617" w:rsidRPr="00D71617" w:rsidRDefault="00D71617" w:rsidP="00D71617">
      <w:pPr>
        <w:ind w:right="-720"/>
        <w:rPr>
          <w:rFonts w:ascii="Times New Roman" w:hAnsi="Times New Roman"/>
          <w:szCs w:val="24"/>
        </w:rPr>
      </w:pPr>
      <w:r w:rsidRPr="00D71617">
        <w:rPr>
          <w:rFonts w:ascii="Times New Roman" w:hAnsi="Times New Roman"/>
          <w:szCs w:val="24"/>
        </w:rPr>
        <w:tab/>
        <w:t>Apply H+K (</w:t>
      </w:r>
      <w:proofErr w:type="spellStart"/>
      <w:r w:rsidRPr="00D71617">
        <w:rPr>
          <w:rFonts w:ascii="Times New Roman" w:hAnsi="Times New Roman"/>
          <w:szCs w:val="24"/>
        </w:rPr>
        <w:t>pt</w:t>
      </w:r>
      <w:proofErr w:type="spellEnd"/>
      <w:r w:rsidRPr="00D71617">
        <w:rPr>
          <w:rFonts w:ascii="Times New Roman" w:hAnsi="Times New Roman"/>
          <w:szCs w:val="24"/>
        </w:rPr>
        <w:t xml:space="preserve"> T + stem W) to stemmed pts, but most pts unstemmed, so doesn’t apply, so use as basis for a </w:t>
      </w:r>
      <w:proofErr w:type="spellStart"/>
      <w:r w:rsidRPr="00D71617">
        <w:rPr>
          <w:rFonts w:ascii="Times New Roman" w:hAnsi="Times New Roman"/>
          <w:szCs w:val="24"/>
        </w:rPr>
        <w:t>discrim</w:t>
      </w:r>
      <w:proofErr w:type="spellEnd"/>
      <w:r w:rsidRPr="00D71617">
        <w:rPr>
          <w:rFonts w:ascii="Times New Roman" w:hAnsi="Times New Roman"/>
          <w:szCs w:val="24"/>
        </w:rPr>
        <w:t xml:space="preserve"> function analysis for the unstemmed tools [does this make any sense at all?]. Curation measured using Andrefsky (2006) hafted retouch index (8 blade segments each face scored 0 = no retouch, 1 = lots, .5= medium, results summed). H+K index applied with cut-off value of 11.1 (lower than H+K original 11.8) </w:t>
      </w:r>
      <w:r w:rsidRPr="00D71617">
        <w:rPr>
          <w:rFonts w:ascii="Times New Roman" w:hAnsi="Times New Roman"/>
          <w:szCs w:val="24"/>
        </w:rPr>
        <w:lastRenderedPageBreak/>
        <w:t xml:space="preserve">based on break in distribution [which is very ‘normal’ with too small a break to be meaningful. Almost all their pts class as dart]. Grouping pts by 500-yr interval, find that arrow pts </w:t>
      </w:r>
      <w:proofErr w:type="gramStart"/>
      <w:r w:rsidRPr="00D71617">
        <w:rPr>
          <w:rFonts w:ascii="Times New Roman" w:hAnsi="Times New Roman"/>
          <w:szCs w:val="24"/>
        </w:rPr>
        <w:t>appear</w:t>
      </w:r>
      <w:proofErr w:type="gramEnd"/>
      <w:r w:rsidRPr="00D71617">
        <w:rPr>
          <w:rFonts w:ascii="Times New Roman" w:hAnsi="Times New Roman"/>
          <w:szCs w:val="24"/>
        </w:rPr>
        <w:t xml:space="preserve"> around 2500 BP [but almost all the pts are still “dart”]. Created discriminant function for unstemmed pts using results of their index [not adequately explained, can’t evaluate it, not clear how it relates to H+K index, which doesn’t apply to these points]. Max T, blade W, Max W, Haft </w:t>
      </w:r>
      <w:proofErr w:type="spellStart"/>
      <w:r w:rsidRPr="00D71617">
        <w:rPr>
          <w:rFonts w:ascii="Times New Roman" w:hAnsi="Times New Roman"/>
          <w:szCs w:val="24"/>
        </w:rPr>
        <w:t>W are</w:t>
      </w:r>
      <w:proofErr w:type="spellEnd"/>
      <w:r w:rsidRPr="00D71617">
        <w:rPr>
          <w:rFonts w:ascii="Times New Roman" w:hAnsi="Times New Roman"/>
          <w:szCs w:val="24"/>
        </w:rPr>
        <w:t xml:space="preserve"> most heavily loaded attributes. When apply to both </w:t>
      </w:r>
      <w:proofErr w:type="spellStart"/>
      <w:r w:rsidRPr="00D71617">
        <w:rPr>
          <w:rFonts w:ascii="Times New Roman" w:hAnsi="Times New Roman"/>
          <w:szCs w:val="24"/>
        </w:rPr>
        <w:t>unstem</w:t>
      </w:r>
      <w:proofErr w:type="spellEnd"/>
      <w:r w:rsidRPr="00D71617">
        <w:rPr>
          <w:rFonts w:ascii="Times New Roman" w:hAnsi="Times New Roman"/>
          <w:szCs w:val="24"/>
        </w:rPr>
        <w:t xml:space="preserve"> + stemmed pts in 500 </w:t>
      </w:r>
      <w:proofErr w:type="spellStart"/>
      <w:r w:rsidRPr="00D71617">
        <w:rPr>
          <w:rFonts w:ascii="Times New Roman" w:hAnsi="Times New Roman"/>
          <w:szCs w:val="24"/>
        </w:rPr>
        <w:t>yr</w:t>
      </w:r>
      <w:proofErr w:type="spellEnd"/>
      <w:r w:rsidRPr="00D71617">
        <w:rPr>
          <w:rFonts w:ascii="Times New Roman" w:hAnsi="Times New Roman"/>
          <w:szCs w:val="24"/>
        </w:rPr>
        <w:t xml:space="preserve"> intervals, arrow forms appear at 3500 BP, prevalent by 2500. Of types, small </w:t>
      </w:r>
      <w:proofErr w:type="spellStart"/>
      <w:r w:rsidRPr="00D71617">
        <w:rPr>
          <w:rFonts w:ascii="Times New Roman" w:hAnsi="Times New Roman"/>
          <w:szCs w:val="24"/>
        </w:rPr>
        <w:t>triang</w:t>
      </w:r>
      <w:proofErr w:type="spellEnd"/>
      <w:r w:rsidRPr="00D71617">
        <w:rPr>
          <w:rFonts w:ascii="Times New Roman" w:hAnsi="Times New Roman"/>
          <w:szCs w:val="24"/>
        </w:rPr>
        <w:t xml:space="preserve"> usually class as arrows. [Note that the large points remain dominant throughout, even into proto-historic times equal numbers.] Curation measured by HRI may cause misclassification of darts as arrows [graph shows very slight tendency for high curation scores to be closer to dart/arrow cut-off, but only slight].</w:t>
      </w:r>
    </w:p>
    <w:p w14:paraId="7F29F89A" w14:textId="67234700" w:rsidR="00D71617" w:rsidRPr="00D71617" w:rsidRDefault="00D71617" w:rsidP="00D71617">
      <w:pPr>
        <w:ind w:right="-720"/>
        <w:rPr>
          <w:rFonts w:ascii="Times New Roman" w:hAnsi="Times New Roman"/>
          <w:szCs w:val="24"/>
        </w:rPr>
      </w:pPr>
      <w:r w:rsidRPr="00D71617">
        <w:rPr>
          <w:rFonts w:ascii="Times New Roman" w:hAnsi="Times New Roman"/>
          <w:szCs w:val="24"/>
        </w:rPr>
        <w:tab/>
        <w:t xml:space="preserve">Both methods overestimate N of arrows, so 2500 probably better date, </w:t>
      </w:r>
      <w:proofErr w:type="spellStart"/>
      <w:r w:rsidRPr="00D71617">
        <w:rPr>
          <w:rFonts w:ascii="Times New Roman" w:hAnsi="Times New Roman"/>
          <w:szCs w:val="24"/>
        </w:rPr>
        <w:t>corresp</w:t>
      </w:r>
      <w:proofErr w:type="spellEnd"/>
      <w:r w:rsidRPr="00D71617">
        <w:rPr>
          <w:rFonts w:ascii="Times New Roman" w:hAnsi="Times New Roman"/>
          <w:szCs w:val="24"/>
        </w:rPr>
        <w:t xml:space="preserve"> with increased terrestrial mammal hunting. Small harpoon pts may misclass as arrows, or ‘fletched atlatls’ [repeated annoying mistake of talking about darts as if they are the atlatls]. Bow intro 3500, common 2500, dominant after 1000 BP [not what their data shows] which correlates with faunal data showing more terrestrial mammals. But atlatl may continue as “elites continue to promote group terrestrial mammal hunting” although bow favors individualism. [This comes from </w:t>
      </w:r>
      <w:proofErr w:type="spellStart"/>
      <w:r w:rsidRPr="00D71617">
        <w:rPr>
          <w:rFonts w:ascii="Times New Roman" w:hAnsi="Times New Roman"/>
          <w:szCs w:val="24"/>
        </w:rPr>
        <w:t>Angelbeck</w:t>
      </w:r>
      <w:proofErr w:type="spellEnd"/>
      <w:r w:rsidRPr="00D71617">
        <w:rPr>
          <w:rFonts w:ascii="Times New Roman" w:hAnsi="Times New Roman"/>
          <w:szCs w:val="24"/>
        </w:rPr>
        <w:t xml:space="preserve"> and Cameron 2014 and others who apparently don’t know that atlatl is accurate.] Transition to bow and arrow was complex and </w:t>
      </w:r>
      <w:proofErr w:type="gramStart"/>
      <w:r w:rsidRPr="00D71617">
        <w:rPr>
          <w:rFonts w:ascii="Times New Roman" w:hAnsi="Times New Roman"/>
          <w:szCs w:val="24"/>
        </w:rPr>
        <w:t>gradual;</w:t>
      </w:r>
      <w:proofErr w:type="gramEnd"/>
      <w:r w:rsidRPr="00D71617">
        <w:rPr>
          <w:rFonts w:ascii="Times New Roman" w:hAnsi="Times New Roman"/>
          <w:szCs w:val="24"/>
        </w:rPr>
        <w:t xml:space="preserve"> darts and arrows often complementary. [I think the index approach doesn’t work well here, and the situation is too confused </w:t>
      </w:r>
      <w:proofErr w:type="gramStart"/>
      <w:r w:rsidRPr="00D71617">
        <w:rPr>
          <w:rFonts w:ascii="Times New Roman" w:hAnsi="Times New Roman"/>
          <w:szCs w:val="24"/>
        </w:rPr>
        <w:t>by the use of</w:t>
      </w:r>
      <w:proofErr w:type="gramEnd"/>
      <w:r w:rsidRPr="00D71617">
        <w:rPr>
          <w:rFonts w:ascii="Times New Roman" w:hAnsi="Times New Roman"/>
          <w:szCs w:val="24"/>
        </w:rPr>
        <w:t xml:space="preserve"> harpoons and the </w:t>
      </w:r>
      <w:proofErr w:type="spellStart"/>
      <w:r w:rsidRPr="00D71617">
        <w:rPr>
          <w:rFonts w:ascii="Times New Roman" w:hAnsi="Times New Roman"/>
          <w:szCs w:val="24"/>
        </w:rPr>
        <w:t>importace</w:t>
      </w:r>
      <w:proofErr w:type="spellEnd"/>
      <w:r w:rsidRPr="00D71617">
        <w:rPr>
          <w:rFonts w:ascii="Times New Roman" w:hAnsi="Times New Roman"/>
          <w:szCs w:val="24"/>
        </w:rPr>
        <w:t xml:space="preserve"> of sea mammal hunting, which promote continued use of large points, and perhaps atlatl].</w:t>
      </w:r>
    </w:p>
    <w:p w14:paraId="461B0C80" w14:textId="77777777" w:rsidR="00E4573B" w:rsidRPr="001231E3" w:rsidRDefault="00E4573B" w:rsidP="00437CBB">
      <w:pPr>
        <w:ind w:right="-720"/>
        <w:rPr>
          <w:rFonts w:ascii="Times New Roman" w:hAnsi="Times New Roman"/>
          <w:szCs w:val="24"/>
        </w:rPr>
      </w:pPr>
    </w:p>
    <w:p w14:paraId="16BB6B29" w14:textId="77777777" w:rsidR="00E4573B" w:rsidRPr="001231E3" w:rsidRDefault="00E4573B" w:rsidP="00437CBB">
      <w:pPr>
        <w:ind w:right="-720"/>
        <w:rPr>
          <w:rFonts w:ascii="Times New Roman" w:hAnsi="Times New Roman"/>
          <w:b/>
          <w:szCs w:val="24"/>
        </w:rPr>
      </w:pPr>
      <w:proofErr w:type="spellStart"/>
      <w:r w:rsidRPr="001231E3">
        <w:rPr>
          <w:rFonts w:ascii="Times New Roman" w:hAnsi="Times New Roman"/>
          <w:b/>
          <w:szCs w:val="24"/>
        </w:rPr>
        <w:t>Rorebeck</w:t>
      </w:r>
      <w:proofErr w:type="spellEnd"/>
      <w:r w:rsidRPr="001231E3">
        <w:rPr>
          <w:rFonts w:ascii="Times New Roman" w:hAnsi="Times New Roman"/>
          <w:b/>
          <w:szCs w:val="24"/>
        </w:rPr>
        <w:t>, Scott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2F0AC383" w14:textId="77777777" w:rsidR="00E4573B" w:rsidRPr="001231E3" w:rsidRDefault="00E4573B" w:rsidP="00437CBB">
      <w:pPr>
        <w:ind w:right="-720"/>
        <w:rPr>
          <w:rFonts w:ascii="Times New Roman" w:hAnsi="Times New Roman"/>
          <w:szCs w:val="24"/>
        </w:rPr>
      </w:pPr>
      <w:proofErr w:type="gramStart"/>
      <w:r w:rsidRPr="001231E3">
        <w:rPr>
          <w:rFonts w:ascii="Times New Roman" w:hAnsi="Times New Roman"/>
          <w:szCs w:val="24"/>
        </w:rPr>
        <w:t>2012  How</w:t>
      </w:r>
      <w:proofErr w:type="gramEnd"/>
      <w:r w:rsidRPr="001231E3">
        <w:rPr>
          <w:rFonts w:ascii="Times New Roman" w:hAnsi="Times New Roman"/>
          <w:szCs w:val="24"/>
        </w:rPr>
        <w:t xml:space="preserve"> Hunters Move Invisibly. </w:t>
      </w:r>
      <w:r w:rsidRPr="001231E3">
        <w:rPr>
          <w:rFonts w:ascii="Times New Roman" w:hAnsi="Times New Roman"/>
          <w:i/>
          <w:szCs w:val="24"/>
        </w:rPr>
        <w:t>The Backwoodsman</w:t>
      </w:r>
      <w:r w:rsidRPr="001231E3">
        <w:rPr>
          <w:rFonts w:ascii="Times New Roman" w:hAnsi="Times New Roman"/>
          <w:szCs w:val="24"/>
        </w:rPr>
        <w:t xml:space="preserve"> 33(4):62-63.</w:t>
      </w:r>
    </w:p>
    <w:p w14:paraId="4AFB343C" w14:textId="77777777" w:rsidR="00E4573B" w:rsidRPr="001231E3" w:rsidRDefault="00E4573B" w:rsidP="00437CBB">
      <w:pPr>
        <w:ind w:right="-720"/>
        <w:rPr>
          <w:rFonts w:ascii="Times New Roman" w:hAnsi="Times New Roman"/>
          <w:szCs w:val="24"/>
        </w:rPr>
      </w:pPr>
    </w:p>
    <w:p w14:paraId="220FABC1" w14:textId="77777777" w:rsidR="00E4573B" w:rsidRDefault="00E4573B" w:rsidP="00437CBB">
      <w:pPr>
        <w:ind w:right="-720"/>
        <w:rPr>
          <w:rFonts w:ascii="Times New Roman" w:hAnsi="Times New Roman"/>
          <w:szCs w:val="24"/>
        </w:rPr>
      </w:pPr>
      <w:r w:rsidRPr="001231E3">
        <w:rPr>
          <w:rFonts w:ascii="Times New Roman" w:hAnsi="Times New Roman"/>
          <w:szCs w:val="24"/>
        </w:rPr>
        <w:t>Move when something blocks an animal’s vision. Photo of his atlatl deer kill, shot from ground [moved while deer’s head behind tree]. Atlatl requires close range and motion, need good hunting skills.</w:t>
      </w:r>
    </w:p>
    <w:p w14:paraId="061B67EB" w14:textId="77777777" w:rsidR="00464926" w:rsidRDefault="00464926" w:rsidP="00437CBB">
      <w:pPr>
        <w:ind w:right="-720"/>
        <w:rPr>
          <w:rFonts w:ascii="Times New Roman" w:hAnsi="Times New Roman"/>
          <w:szCs w:val="24"/>
        </w:rPr>
      </w:pPr>
    </w:p>
    <w:p w14:paraId="154085BD" w14:textId="15C2F76B" w:rsidR="00464926" w:rsidRPr="00464926" w:rsidRDefault="00464926" w:rsidP="00464926">
      <w:pPr>
        <w:ind w:right="-720"/>
        <w:rPr>
          <w:rFonts w:ascii="Times New Roman" w:hAnsi="Times New Roman"/>
          <w:b/>
          <w:szCs w:val="24"/>
        </w:rPr>
      </w:pPr>
      <w:r w:rsidRPr="00464926">
        <w:rPr>
          <w:rFonts w:ascii="Times New Roman" w:hAnsi="Times New Roman"/>
          <w:b/>
          <w:szCs w:val="24"/>
        </w:rPr>
        <w:t>Rosenberg, Daniel</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x,p</w:t>
      </w:r>
      <w:proofErr w:type="spellEnd"/>
      <w:proofErr w:type="gramEnd"/>
    </w:p>
    <w:p w14:paraId="6757502A" w14:textId="0FFF242F" w:rsidR="00464926" w:rsidRPr="00464926" w:rsidRDefault="00464926" w:rsidP="00464926">
      <w:pPr>
        <w:ind w:right="-720"/>
        <w:rPr>
          <w:rFonts w:ascii="Times New Roman" w:hAnsi="Times New Roman"/>
          <w:szCs w:val="24"/>
        </w:rPr>
      </w:pPr>
      <w:r w:rsidRPr="00464926">
        <w:rPr>
          <w:rFonts w:ascii="Times New Roman" w:hAnsi="Times New Roman"/>
          <w:szCs w:val="24"/>
        </w:rPr>
        <w:t xml:space="preserve">2009 </w:t>
      </w:r>
      <w:r w:rsidRPr="00464926">
        <w:rPr>
          <w:rFonts w:ascii="Times New Roman" w:hAnsi="Times New Roman"/>
          <w:szCs w:val="24"/>
          <w:lang w:val="x-none"/>
        </w:rPr>
        <w:t>Flying Stones – The Slingstones of the Wadi Rabah Culture of the Southern Levant</w:t>
      </w:r>
      <w:r>
        <w:rPr>
          <w:rFonts w:ascii="Times New Roman" w:hAnsi="Times New Roman"/>
          <w:szCs w:val="24"/>
        </w:rPr>
        <w:t>.</w:t>
      </w:r>
      <w:r w:rsidRPr="00464926">
        <w:rPr>
          <w:rFonts w:ascii="Times New Roman" w:hAnsi="Times New Roman"/>
          <w:szCs w:val="24"/>
          <w:lang w:val="x-none"/>
        </w:rPr>
        <w:t xml:space="preserve"> </w:t>
      </w:r>
      <w:proofErr w:type="spellStart"/>
      <w:r w:rsidRPr="00464926">
        <w:rPr>
          <w:rFonts w:ascii="Times New Roman" w:hAnsi="Times New Roman"/>
          <w:i/>
          <w:szCs w:val="24"/>
          <w:lang w:val="x-none"/>
        </w:rPr>
        <w:t>Paléorient</w:t>
      </w:r>
      <w:proofErr w:type="spellEnd"/>
      <w:r w:rsidRPr="00464926">
        <w:rPr>
          <w:rFonts w:ascii="Times New Roman" w:hAnsi="Times New Roman"/>
          <w:szCs w:val="24"/>
          <w:lang w:val="x-none"/>
        </w:rPr>
        <w:t>, 35</w:t>
      </w:r>
      <w:r w:rsidRPr="00464926">
        <w:rPr>
          <w:rFonts w:ascii="Times New Roman" w:hAnsi="Times New Roman"/>
          <w:szCs w:val="24"/>
        </w:rPr>
        <w:t xml:space="preserve"> (</w:t>
      </w:r>
      <w:r w:rsidRPr="00464926">
        <w:rPr>
          <w:rFonts w:ascii="Times New Roman" w:hAnsi="Times New Roman"/>
          <w:szCs w:val="24"/>
          <w:lang w:val="x-none"/>
        </w:rPr>
        <w:t>2</w:t>
      </w:r>
      <w:r w:rsidRPr="00464926">
        <w:rPr>
          <w:rFonts w:ascii="Times New Roman" w:hAnsi="Times New Roman"/>
          <w:szCs w:val="24"/>
        </w:rPr>
        <w:t>):</w:t>
      </w:r>
      <w:r w:rsidRPr="00464926">
        <w:rPr>
          <w:rFonts w:ascii="Times New Roman" w:hAnsi="Times New Roman"/>
          <w:szCs w:val="24"/>
          <w:lang w:val="x-none"/>
        </w:rPr>
        <w:t xml:space="preserve"> 99-112</w:t>
      </w:r>
      <w:r w:rsidRPr="00464926">
        <w:rPr>
          <w:rFonts w:ascii="Times New Roman" w:hAnsi="Times New Roman"/>
          <w:szCs w:val="24"/>
        </w:rPr>
        <w:t>.</w:t>
      </w:r>
    </w:p>
    <w:p w14:paraId="1BAB576B" w14:textId="77777777" w:rsidR="00464926" w:rsidRPr="00464926" w:rsidRDefault="00464926" w:rsidP="00464926">
      <w:pPr>
        <w:ind w:right="-720"/>
        <w:rPr>
          <w:rFonts w:ascii="Times New Roman" w:hAnsi="Times New Roman"/>
          <w:szCs w:val="24"/>
        </w:rPr>
      </w:pPr>
    </w:p>
    <w:p w14:paraId="646E61E9" w14:textId="17455687" w:rsidR="00464926" w:rsidRPr="001231E3" w:rsidRDefault="00464926" w:rsidP="00464926">
      <w:pPr>
        <w:ind w:right="-720"/>
        <w:rPr>
          <w:rFonts w:ascii="Times New Roman" w:hAnsi="Times New Roman"/>
          <w:szCs w:val="24"/>
        </w:rPr>
      </w:pPr>
      <w:r w:rsidRPr="00464926">
        <w:rPr>
          <w:rFonts w:ascii="Times New Roman" w:hAnsi="Times New Roman"/>
          <w:szCs w:val="24"/>
          <w:lang w:val="x-none"/>
        </w:rPr>
        <w:t xml:space="preserve">Slingstones, among the most prominent weapons of the Hellenistic and Roman periods, first appear in Wadi Rabah culture of the Southern Levant (Late Pottery Neolithic/Early Chalcolithic). After short </w:t>
      </w:r>
      <w:r w:rsidRPr="00464926">
        <w:rPr>
          <w:rFonts w:ascii="Times New Roman" w:hAnsi="Times New Roman"/>
          <w:szCs w:val="24"/>
        </w:rPr>
        <w:t>s</w:t>
      </w:r>
      <w:r w:rsidRPr="00464926">
        <w:rPr>
          <w:rFonts w:ascii="Times New Roman" w:hAnsi="Times New Roman"/>
          <w:szCs w:val="24"/>
          <w:lang w:val="x-none"/>
        </w:rPr>
        <w:t>pan,</w:t>
      </w:r>
      <w:r w:rsidRPr="00464926">
        <w:rPr>
          <w:rFonts w:ascii="Times New Roman" w:hAnsi="Times New Roman"/>
          <w:szCs w:val="24"/>
        </w:rPr>
        <w:t xml:space="preserve"> </w:t>
      </w:r>
      <w:r w:rsidRPr="00464926">
        <w:rPr>
          <w:rFonts w:ascii="Times New Roman" w:hAnsi="Times New Roman"/>
          <w:szCs w:val="24"/>
          <w:lang w:val="x-none"/>
        </w:rPr>
        <w:t>disappeared with</w:t>
      </w:r>
      <w:r w:rsidRPr="00464926">
        <w:rPr>
          <w:rFonts w:ascii="Times New Roman" w:hAnsi="Times New Roman"/>
          <w:szCs w:val="24"/>
        </w:rPr>
        <w:t xml:space="preserve"> end WR and</w:t>
      </w:r>
      <w:r w:rsidRPr="00464926">
        <w:rPr>
          <w:rFonts w:ascii="Times New Roman" w:hAnsi="Times New Roman"/>
          <w:szCs w:val="24"/>
          <w:lang w:val="x-none"/>
        </w:rPr>
        <w:t xml:space="preserve"> onset of </w:t>
      </w:r>
      <w:r w:rsidRPr="00464926">
        <w:rPr>
          <w:rFonts w:ascii="Times New Roman" w:hAnsi="Times New Roman"/>
          <w:szCs w:val="24"/>
        </w:rPr>
        <w:t>l</w:t>
      </w:r>
      <w:proofErr w:type="spellStart"/>
      <w:r w:rsidRPr="00464926">
        <w:rPr>
          <w:rFonts w:ascii="Times New Roman" w:hAnsi="Times New Roman"/>
          <w:szCs w:val="24"/>
          <w:lang w:val="x-none"/>
        </w:rPr>
        <w:t>ater</w:t>
      </w:r>
      <w:proofErr w:type="spellEnd"/>
      <w:r w:rsidRPr="00464926">
        <w:rPr>
          <w:rFonts w:ascii="Times New Roman" w:hAnsi="Times New Roman"/>
          <w:szCs w:val="24"/>
          <w:lang w:val="x-none"/>
        </w:rPr>
        <w:t xml:space="preserve"> Chalcolithic cultures. </w:t>
      </w:r>
      <w:r w:rsidRPr="00464926">
        <w:rPr>
          <w:rFonts w:ascii="Times New Roman" w:hAnsi="Times New Roman"/>
          <w:szCs w:val="24"/>
        </w:rPr>
        <w:t>S</w:t>
      </w:r>
      <w:proofErr w:type="spellStart"/>
      <w:r w:rsidRPr="00464926">
        <w:rPr>
          <w:rFonts w:ascii="Times New Roman" w:hAnsi="Times New Roman"/>
          <w:szCs w:val="24"/>
          <w:lang w:val="x-none"/>
        </w:rPr>
        <w:t>tud</w:t>
      </w:r>
      <w:r w:rsidRPr="00464926">
        <w:rPr>
          <w:rFonts w:ascii="Times New Roman" w:hAnsi="Times New Roman"/>
          <w:szCs w:val="24"/>
        </w:rPr>
        <w:t>ied</w:t>
      </w:r>
      <w:proofErr w:type="spellEnd"/>
      <w:r w:rsidRPr="00464926">
        <w:rPr>
          <w:rFonts w:ascii="Times New Roman" w:hAnsi="Times New Roman"/>
          <w:szCs w:val="24"/>
          <w:lang w:val="x-none"/>
        </w:rPr>
        <w:t xml:space="preserve"> over 365 slingstones, largest corpus of such </w:t>
      </w:r>
      <w:r w:rsidRPr="00464926">
        <w:rPr>
          <w:rFonts w:ascii="Times New Roman" w:hAnsi="Times New Roman"/>
          <w:szCs w:val="24"/>
        </w:rPr>
        <w:t>e</w:t>
      </w:r>
      <w:proofErr w:type="spellStart"/>
      <w:r w:rsidRPr="00464926">
        <w:rPr>
          <w:rFonts w:ascii="Times New Roman" w:hAnsi="Times New Roman"/>
          <w:szCs w:val="24"/>
          <w:lang w:val="x-none"/>
        </w:rPr>
        <w:t>ver</w:t>
      </w:r>
      <w:proofErr w:type="spellEnd"/>
      <w:r w:rsidRPr="00464926">
        <w:rPr>
          <w:rFonts w:ascii="Times New Roman" w:hAnsi="Times New Roman"/>
          <w:szCs w:val="24"/>
          <w:lang w:val="x-none"/>
        </w:rPr>
        <w:t xml:space="preserve"> studied in the S Levant, </w:t>
      </w:r>
      <w:r w:rsidRPr="00464926">
        <w:rPr>
          <w:rFonts w:ascii="Times New Roman" w:hAnsi="Times New Roman"/>
          <w:szCs w:val="24"/>
        </w:rPr>
        <w:t xml:space="preserve">from </w:t>
      </w:r>
      <w:proofErr w:type="spellStart"/>
      <w:r w:rsidRPr="00464926">
        <w:rPr>
          <w:rFonts w:ascii="Times New Roman" w:hAnsi="Times New Roman"/>
          <w:szCs w:val="24"/>
        </w:rPr>
        <w:t>excav</w:t>
      </w:r>
      <w:proofErr w:type="spellEnd"/>
      <w:r w:rsidRPr="00464926">
        <w:rPr>
          <w:rFonts w:ascii="Times New Roman" w:hAnsi="Times New Roman"/>
          <w:szCs w:val="24"/>
        </w:rPr>
        <w:t xml:space="preserve"> + surface at</w:t>
      </w:r>
      <w:r w:rsidRPr="00464926">
        <w:rPr>
          <w:rFonts w:ascii="Times New Roman" w:hAnsi="Times New Roman"/>
          <w:szCs w:val="24"/>
          <w:lang w:val="x-none"/>
        </w:rPr>
        <w:t xml:space="preserve"> Wadi</w:t>
      </w:r>
      <w:r w:rsidRPr="00464926">
        <w:rPr>
          <w:rFonts w:ascii="Times New Roman" w:hAnsi="Times New Roman"/>
          <w:szCs w:val="24"/>
        </w:rPr>
        <w:t xml:space="preserve"> </w:t>
      </w:r>
      <w:r w:rsidRPr="00464926">
        <w:rPr>
          <w:rFonts w:ascii="Times New Roman" w:hAnsi="Times New Roman"/>
          <w:szCs w:val="24"/>
          <w:lang w:val="x-none"/>
        </w:rPr>
        <w:t xml:space="preserve">Rabah sites throughout Israel. </w:t>
      </w:r>
      <w:r w:rsidRPr="00464926">
        <w:rPr>
          <w:rFonts w:ascii="Times New Roman" w:hAnsi="Times New Roman"/>
          <w:szCs w:val="24"/>
        </w:rPr>
        <w:t>M</w:t>
      </w:r>
      <w:proofErr w:type="spellStart"/>
      <w:r w:rsidRPr="00464926">
        <w:rPr>
          <w:rFonts w:ascii="Times New Roman" w:hAnsi="Times New Roman"/>
          <w:szCs w:val="24"/>
          <w:lang w:val="x-none"/>
        </w:rPr>
        <w:t>ainly</w:t>
      </w:r>
      <w:proofErr w:type="spellEnd"/>
      <w:r w:rsidRPr="00464926">
        <w:rPr>
          <w:rFonts w:ascii="Times New Roman" w:hAnsi="Times New Roman"/>
          <w:szCs w:val="24"/>
          <w:lang w:val="x-none"/>
        </w:rPr>
        <w:t xml:space="preserve"> in sites in the north of Israel, implying cultural ties with cultures of the N</w:t>
      </w:r>
      <w:r w:rsidRPr="00464926">
        <w:rPr>
          <w:rFonts w:ascii="Times New Roman" w:hAnsi="Times New Roman"/>
          <w:szCs w:val="24"/>
        </w:rPr>
        <w:t xml:space="preserve"> </w:t>
      </w:r>
      <w:r w:rsidRPr="00464926">
        <w:rPr>
          <w:rFonts w:ascii="Times New Roman" w:hAnsi="Times New Roman"/>
          <w:szCs w:val="24"/>
          <w:lang w:val="x-none"/>
        </w:rPr>
        <w:t xml:space="preserve">Levant. </w:t>
      </w:r>
      <w:r w:rsidRPr="00464926">
        <w:rPr>
          <w:rFonts w:ascii="Times New Roman" w:hAnsi="Times New Roman"/>
          <w:szCs w:val="24"/>
        </w:rPr>
        <w:t>Fi</w:t>
      </w:r>
      <w:proofErr w:type="spellStart"/>
      <w:r w:rsidRPr="00464926">
        <w:rPr>
          <w:rFonts w:ascii="Times New Roman" w:hAnsi="Times New Roman"/>
          <w:szCs w:val="24"/>
          <w:lang w:val="x-none"/>
        </w:rPr>
        <w:t>rst</w:t>
      </w:r>
      <w:proofErr w:type="spellEnd"/>
      <w:r w:rsidRPr="00464926">
        <w:rPr>
          <w:rFonts w:ascii="Times New Roman" w:hAnsi="Times New Roman"/>
          <w:szCs w:val="24"/>
          <w:lang w:val="x-none"/>
        </w:rPr>
        <w:t xml:space="preserve"> appeared when increased dependence on herding</w:t>
      </w:r>
      <w:r w:rsidRPr="00464926">
        <w:rPr>
          <w:rFonts w:ascii="Times New Roman" w:hAnsi="Times New Roman"/>
          <w:szCs w:val="24"/>
        </w:rPr>
        <w:t xml:space="preserve"> </w:t>
      </w:r>
      <w:r w:rsidRPr="00464926">
        <w:rPr>
          <w:rFonts w:ascii="Times New Roman" w:hAnsi="Times New Roman"/>
          <w:szCs w:val="24"/>
          <w:lang w:val="x-none"/>
        </w:rPr>
        <w:t xml:space="preserve">domesticated animals, may have been element of the </w:t>
      </w:r>
      <w:proofErr w:type="gramStart"/>
      <w:r w:rsidRPr="00464926">
        <w:rPr>
          <w:rFonts w:ascii="Times New Roman" w:hAnsi="Times New Roman"/>
          <w:szCs w:val="24"/>
          <w:lang w:val="x-none"/>
        </w:rPr>
        <w:t>tool-kit</w:t>
      </w:r>
      <w:proofErr w:type="gramEnd"/>
      <w:r w:rsidRPr="00464926">
        <w:rPr>
          <w:rFonts w:ascii="Times New Roman" w:hAnsi="Times New Roman"/>
          <w:szCs w:val="24"/>
          <w:lang w:val="x-none"/>
        </w:rPr>
        <w:t xml:space="preserve"> of herders. </w:t>
      </w:r>
      <w:r w:rsidRPr="00464926">
        <w:rPr>
          <w:rFonts w:ascii="Times New Roman" w:hAnsi="Times New Roman"/>
          <w:szCs w:val="24"/>
        </w:rPr>
        <w:t>P</w:t>
      </w:r>
      <w:proofErr w:type="spellStart"/>
      <w:r w:rsidRPr="00464926">
        <w:rPr>
          <w:rFonts w:ascii="Times New Roman" w:hAnsi="Times New Roman"/>
          <w:szCs w:val="24"/>
          <w:lang w:val="x-none"/>
        </w:rPr>
        <w:t>roducers</w:t>
      </w:r>
      <w:proofErr w:type="spellEnd"/>
      <w:r w:rsidRPr="00464926">
        <w:rPr>
          <w:rFonts w:ascii="Times New Roman" w:hAnsi="Times New Roman"/>
          <w:szCs w:val="24"/>
          <w:lang w:val="x-none"/>
        </w:rPr>
        <w:t xml:space="preserve"> of slingstones preferred specific raw material</w:t>
      </w:r>
      <w:r w:rsidRPr="00464926">
        <w:rPr>
          <w:rFonts w:ascii="Times New Roman" w:hAnsi="Times New Roman"/>
          <w:szCs w:val="24"/>
        </w:rPr>
        <w:t xml:space="preserve"> </w:t>
      </w:r>
      <w:r w:rsidRPr="00464926">
        <w:rPr>
          <w:rFonts w:ascii="Times New Roman" w:hAnsi="Times New Roman"/>
          <w:szCs w:val="24"/>
        </w:rPr>
        <w:lastRenderedPageBreak/>
        <w:t xml:space="preserve">(limestone, with a few </w:t>
      </w:r>
      <w:proofErr w:type="gramStart"/>
      <w:r w:rsidRPr="00464926">
        <w:rPr>
          <w:rFonts w:ascii="Times New Roman" w:hAnsi="Times New Roman"/>
          <w:szCs w:val="24"/>
        </w:rPr>
        <w:t>basalt</w:t>
      </w:r>
      <w:proofErr w:type="gramEnd"/>
      <w:r w:rsidRPr="00464926">
        <w:rPr>
          <w:rFonts w:ascii="Times New Roman" w:hAnsi="Times New Roman"/>
          <w:szCs w:val="24"/>
        </w:rPr>
        <w:t xml:space="preserve"> and flint) [surely for ease of working]</w:t>
      </w:r>
      <w:r w:rsidRPr="00464926">
        <w:rPr>
          <w:rFonts w:ascii="Times New Roman" w:hAnsi="Times New Roman"/>
          <w:szCs w:val="24"/>
          <w:lang w:val="x-none"/>
        </w:rPr>
        <w:t>, shape</w:t>
      </w:r>
      <w:r w:rsidRPr="00464926">
        <w:rPr>
          <w:rFonts w:ascii="Times New Roman" w:hAnsi="Times New Roman"/>
          <w:szCs w:val="24"/>
        </w:rPr>
        <w:t xml:space="preserve"> [mostly biconical]</w:t>
      </w:r>
      <w:r w:rsidRPr="00464926">
        <w:rPr>
          <w:rFonts w:ascii="Times New Roman" w:hAnsi="Times New Roman"/>
          <w:szCs w:val="24"/>
          <w:lang w:val="x-none"/>
        </w:rPr>
        <w:t xml:space="preserve"> and dimensions as well as weight</w:t>
      </w:r>
      <w:r w:rsidRPr="00464926">
        <w:rPr>
          <w:rFonts w:ascii="Times New Roman" w:hAnsi="Times New Roman"/>
          <w:szCs w:val="24"/>
        </w:rPr>
        <w:t xml:space="preserve"> (80% were 40-100 gm)</w:t>
      </w:r>
      <w:r w:rsidRPr="00464926">
        <w:rPr>
          <w:rFonts w:ascii="Times New Roman" w:hAnsi="Times New Roman"/>
          <w:szCs w:val="24"/>
          <w:lang w:val="x-none"/>
        </w:rPr>
        <w:t xml:space="preserve">. </w:t>
      </w:r>
      <w:r w:rsidRPr="00464926">
        <w:rPr>
          <w:rFonts w:ascii="Times New Roman" w:hAnsi="Times New Roman"/>
          <w:szCs w:val="24"/>
        </w:rPr>
        <w:t>H</w:t>
      </w:r>
      <w:proofErr w:type="spellStart"/>
      <w:r w:rsidRPr="00464926">
        <w:rPr>
          <w:rFonts w:ascii="Times New Roman" w:hAnsi="Times New Roman"/>
          <w:szCs w:val="24"/>
          <w:lang w:val="x-none"/>
        </w:rPr>
        <w:t>omogeneity</w:t>
      </w:r>
      <w:proofErr w:type="spellEnd"/>
      <w:r w:rsidRPr="00464926">
        <w:rPr>
          <w:rFonts w:ascii="Times New Roman" w:hAnsi="Times New Roman"/>
          <w:szCs w:val="24"/>
          <w:lang w:val="x-none"/>
        </w:rPr>
        <w:t xml:space="preserve"> may have helped</w:t>
      </w:r>
      <w:r w:rsidRPr="00464926">
        <w:rPr>
          <w:rFonts w:ascii="Times New Roman" w:hAnsi="Times New Roman"/>
          <w:szCs w:val="24"/>
        </w:rPr>
        <w:t xml:space="preserve"> </w:t>
      </w:r>
      <w:r w:rsidRPr="00464926">
        <w:rPr>
          <w:rFonts w:ascii="Times New Roman" w:hAnsi="Times New Roman"/>
          <w:szCs w:val="24"/>
          <w:lang w:val="x-none"/>
        </w:rPr>
        <w:t>the slingers to maintain better control of distance and accuracy.</w:t>
      </w:r>
      <w:r w:rsidRPr="00464926">
        <w:rPr>
          <w:rFonts w:ascii="Times New Roman" w:hAnsi="Times New Roman"/>
          <w:szCs w:val="24"/>
        </w:rPr>
        <w:t xml:space="preserve"> Shaping by flaking pebbles, pecking smoothing and/or polishing [but needs more detail]. Some possible impact damage [but hard to tell. </w:t>
      </w:r>
      <w:proofErr w:type="gramStart"/>
      <w:r w:rsidRPr="00464926">
        <w:rPr>
          <w:rFonts w:ascii="Times New Roman" w:hAnsi="Times New Roman"/>
          <w:szCs w:val="24"/>
        </w:rPr>
        <w:t>Apparently</w:t>
      </w:r>
      <w:proofErr w:type="gramEnd"/>
      <w:r w:rsidRPr="00464926">
        <w:rPr>
          <w:rFonts w:ascii="Times New Roman" w:hAnsi="Times New Roman"/>
          <w:szCs w:val="24"/>
        </w:rPr>
        <w:t xml:space="preserve"> no experiments.]</w:t>
      </w:r>
    </w:p>
    <w:p w14:paraId="4E3CC94E" w14:textId="77777777" w:rsidR="00814D19" w:rsidRPr="001231E3" w:rsidRDefault="00814D19" w:rsidP="00437CBB">
      <w:pPr>
        <w:ind w:right="-720"/>
        <w:rPr>
          <w:rFonts w:ascii="Times New Roman" w:hAnsi="Times New Roman"/>
          <w:szCs w:val="24"/>
        </w:rPr>
      </w:pPr>
    </w:p>
    <w:p w14:paraId="0D03860A" w14:textId="77777777" w:rsidR="00814D19" w:rsidRPr="001231E3" w:rsidRDefault="00814D19" w:rsidP="00437CBB">
      <w:pPr>
        <w:ind w:right="-720"/>
        <w:rPr>
          <w:rFonts w:ascii="Times New Roman" w:hAnsi="Times New Roman"/>
          <w:b/>
          <w:szCs w:val="24"/>
        </w:rPr>
      </w:pPr>
      <w:r w:rsidRPr="001231E3">
        <w:rPr>
          <w:rFonts w:ascii="Times New Roman" w:hAnsi="Times New Roman"/>
          <w:b/>
          <w:szCs w:val="24"/>
        </w:rPr>
        <w:t xml:space="preserve">Rosendahl, </w:t>
      </w:r>
      <w:proofErr w:type="spellStart"/>
      <w:r w:rsidRPr="001231E3">
        <w:rPr>
          <w:rFonts w:ascii="Times New Roman" w:hAnsi="Times New Roman"/>
          <w:b/>
          <w:szCs w:val="24"/>
        </w:rPr>
        <w:t>Gaelle</w:t>
      </w:r>
      <w:proofErr w:type="spellEnd"/>
      <w:r w:rsidRPr="001231E3">
        <w:rPr>
          <w:rFonts w:ascii="Times New Roman" w:hAnsi="Times New Roman"/>
          <w:b/>
          <w:szCs w:val="24"/>
        </w:rPr>
        <w:t xml:space="preserve">, Karl-Wilhelm </w:t>
      </w:r>
      <w:proofErr w:type="spellStart"/>
      <w:r w:rsidRPr="001231E3">
        <w:rPr>
          <w:rFonts w:ascii="Times New Roman" w:hAnsi="Times New Roman"/>
          <w:b/>
          <w:szCs w:val="24"/>
        </w:rPr>
        <w:t>Beinhauer</w:t>
      </w:r>
      <w:proofErr w:type="spellEnd"/>
      <w:r w:rsidRPr="001231E3">
        <w:rPr>
          <w:rFonts w:ascii="Times New Roman" w:hAnsi="Times New Roman"/>
          <w:b/>
          <w:szCs w:val="24"/>
        </w:rPr>
        <w:t xml:space="preserve">, Manfred </w:t>
      </w:r>
      <w:proofErr w:type="spellStart"/>
      <w:r w:rsidRPr="001231E3">
        <w:rPr>
          <w:rFonts w:ascii="Times New Roman" w:hAnsi="Times New Roman"/>
          <w:b/>
          <w:szCs w:val="24"/>
        </w:rPr>
        <w:t>Loscher</w:t>
      </w:r>
      <w:proofErr w:type="spellEnd"/>
      <w:r w:rsidRPr="001231E3">
        <w:rPr>
          <w:rFonts w:ascii="Times New Roman" w:hAnsi="Times New Roman"/>
          <w:b/>
          <w:szCs w:val="24"/>
        </w:rPr>
        <w:t xml:space="preserve">, Kurt </w:t>
      </w:r>
      <w:proofErr w:type="spellStart"/>
      <w:r w:rsidRPr="001231E3">
        <w:rPr>
          <w:rFonts w:ascii="Times New Roman" w:hAnsi="Times New Roman"/>
          <w:b/>
          <w:szCs w:val="24"/>
        </w:rPr>
        <w:t>Kreipl</w:t>
      </w:r>
      <w:proofErr w:type="spellEnd"/>
      <w:r w:rsidRPr="001231E3">
        <w:rPr>
          <w:rFonts w:ascii="Times New Roman" w:hAnsi="Times New Roman"/>
          <w:b/>
          <w:szCs w:val="24"/>
        </w:rPr>
        <w:t>, Rudolf Walter, and Wilfried Rosendahl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B39D2CC" w14:textId="77777777" w:rsidR="00814D19" w:rsidRPr="001231E3" w:rsidRDefault="00814D19" w:rsidP="00437CBB">
      <w:pPr>
        <w:ind w:right="-720"/>
        <w:rPr>
          <w:rFonts w:ascii="Times New Roman" w:hAnsi="Times New Roman"/>
          <w:szCs w:val="24"/>
        </w:rPr>
      </w:pPr>
      <w:proofErr w:type="gramStart"/>
      <w:r w:rsidRPr="001231E3">
        <w:rPr>
          <w:rFonts w:ascii="Times New Roman" w:hAnsi="Times New Roman"/>
          <w:szCs w:val="24"/>
        </w:rPr>
        <w:t>2006  Le</w:t>
      </w:r>
      <w:proofErr w:type="gramEnd"/>
      <w:r w:rsidRPr="001231E3">
        <w:rPr>
          <w:rFonts w:ascii="Times New Roman" w:hAnsi="Times New Roman"/>
          <w:szCs w:val="24"/>
        </w:rPr>
        <w:t xml:space="preserve"> plus </w:t>
      </w:r>
      <w:proofErr w:type="spellStart"/>
      <w:r w:rsidRPr="001231E3">
        <w:rPr>
          <w:rFonts w:ascii="Times New Roman" w:hAnsi="Times New Roman"/>
          <w:szCs w:val="24"/>
        </w:rPr>
        <w:t>vieil</w:t>
      </w:r>
      <w:proofErr w:type="spellEnd"/>
      <w:r w:rsidRPr="001231E3">
        <w:rPr>
          <w:rFonts w:ascii="Times New Roman" w:hAnsi="Times New Roman"/>
          <w:szCs w:val="24"/>
        </w:rPr>
        <w:t xml:space="preserve"> arc du monde? Une pièce </w:t>
      </w:r>
      <w:proofErr w:type="spellStart"/>
      <w:r w:rsidRPr="001231E3">
        <w:rPr>
          <w:rFonts w:ascii="Times New Roman" w:hAnsi="Times New Roman"/>
          <w:szCs w:val="24"/>
        </w:rPr>
        <w:t>intéressante</w:t>
      </w:r>
      <w:proofErr w:type="spellEnd"/>
      <w:r w:rsidRPr="001231E3">
        <w:rPr>
          <w:rFonts w:ascii="Times New Roman" w:hAnsi="Times New Roman"/>
          <w:szCs w:val="24"/>
        </w:rPr>
        <w:t xml:space="preserve"> </w:t>
      </w:r>
      <w:proofErr w:type="spellStart"/>
      <w:r w:rsidRPr="001231E3">
        <w:rPr>
          <w:rFonts w:ascii="Times New Roman" w:hAnsi="Times New Roman"/>
          <w:szCs w:val="24"/>
        </w:rPr>
        <w:t>en</w:t>
      </w:r>
      <w:proofErr w:type="spellEnd"/>
      <w:r w:rsidRPr="001231E3">
        <w:rPr>
          <w:rFonts w:ascii="Times New Roman" w:hAnsi="Times New Roman"/>
          <w:szCs w:val="24"/>
        </w:rPr>
        <w:t xml:space="preserve"> provenance de Mannheim, </w:t>
      </w:r>
      <w:proofErr w:type="spellStart"/>
      <w:r w:rsidRPr="001231E3">
        <w:rPr>
          <w:rFonts w:ascii="Times New Roman" w:hAnsi="Times New Roman"/>
          <w:szCs w:val="24"/>
        </w:rPr>
        <w:t>Allemagne</w:t>
      </w:r>
      <w:proofErr w:type="spellEnd"/>
      <w:r w:rsidRPr="001231E3">
        <w:rPr>
          <w:rFonts w:ascii="Times New Roman" w:hAnsi="Times New Roman"/>
          <w:szCs w:val="24"/>
        </w:rPr>
        <w:t>.</w:t>
      </w:r>
      <w:r w:rsidRPr="001231E3">
        <w:rPr>
          <w:rFonts w:ascii="Times New Roman" w:hAnsi="Times New Roman"/>
          <w:i/>
          <w:szCs w:val="24"/>
        </w:rPr>
        <w:t xml:space="preserve"> </w:t>
      </w:r>
      <w:proofErr w:type="spellStart"/>
      <w:r w:rsidRPr="001231E3">
        <w:rPr>
          <w:rFonts w:ascii="Times New Roman" w:hAnsi="Times New Roman"/>
          <w:i/>
          <w:szCs w:val="24"/>
        </w:rPr>
        <w:t>L’Anthropologie</w:t>
      </w:r>
      <w:proofErr w:type="spellEnd"/>
      <w:r w:rsidRPr="001231E3">
        <w:rPr>
          <w:rFonts w:ascii="Times New Roman" w:hAnsi="Times New Roman"/>
          <w:szCs w:val="24"/>
        </w:rPr>
        <w:t xml:space="preserve"> 110:371-382.</w:t>
      </w:r>
    </w:p>
    <w:p w14:paraId="5458B98B" w14:textId="77777777" w:rsidR="00814D19" w:rsidRPr="001231E3" w:rsidRDefault="00814D19" w:rsidP="00437CBB">
      <w:pPr>
        <w:ind w:right="-720"/>
        <w:rPr>
          <w:rFonts w:ascii="Times New Roman" w:hAnsi="Times New Roman"/>
          <w:szCs w:val="24"/>
        </w:rPr>
      </w:pPr>
    </w:p>
    <w:p w14:paraId="6AD2F6BD" w14:textId="77777777" w:rsidR="00814D19" w:rsidRPr="001231E3" w:rsidRDefault="00C009B9" w:rsidP="00437CBB">
      <w:pPr>
        <w:ind w:right="-720"/>
        <w:rPr>
          <w:rFonts w:ascii="Times New Roman" w:hAnsi="Times New Roman"/>
          <w:szCs w:val="24"/>
        </w:rPr>
      </w:pPr>
      <w:r>
        <w:rPr>
          <w:rFonts w:ascii="Times New Roman" w:hAnsi="Times New Roman"/>
          <w:szCs w:val="24"/>
        </w:rPr>
        <w:t>“</w:t>
      </w:r>
      <w:r w:rsidR="00814D19" w:rsidRPr="001231E3">
        <w:rPr>
          <w:rFonts w:ascii="Times New Roman" w:hAnsi="Times New Roman"/>
          <w:szCs w:val="24"/>
        </w:rPr>
        <w:t>The oldest bow in the world? An interesting piece from Mannheim, Germany.</w:t>
      </w:r>
      <w:r>
        <w:rPr>
          <w:rFonts w:ascii="Times New Roman" w:hAnsi="Times New Roman"/>
          <w:szCs w:val="24"/>
        </w:rPr>
        <w:t>”</w:t>
      </w:r>
      <w:r w:rsidR="00814D19" w:rsidRPr="001231E3">
        <w:rPr>
          <w:rFonts w:ascii="Times New Roman" w:hAnsi="Times New Roman"/>
          <w:szCs w:val="24"/>
        </w:rPr>
        <w:t xml:space="preserve"> [In French]. Temporary lowering of water level in gravel pits, found pieces worked wood 1976-78.  In old chan</w:t>
      </w:r>
      <w:r>
        <w:rPr>
          <w:rFonts w:ascii="Times New Roman" w:hAnsi="Times New Roman"/>
          <w:szCs w:val="24"/>
        </w:rPr>
        <w:t>n</w:t>
      </w:r>
      <w:r w:rsidR="00814D19" w:rsidRPr="001231E3">
        <w:rPr>
          <w:rFonts w:ascii="Times New Roman" w:hAnsi="Times New Roman"/>
          <w:szCs w:val="24"/>
        </w:rPr>
        <w:t xml:space="preserve">el, other wood dating 15737 </w:t>
      </w:r>
      <w:r w:rsidR="00814D19" w:rsidRPr="001231E3">
        <w:rPr>
          <w:rFonts w:ascii="Times New Roman" w:hAnsi="Times New Roman"/>
          <w:szCs w:val="24"/>
          <w:u w:val="single"/>
        </w:rPr>
        <w:t>+</w:t>
      </w:r>
      <w:r w:rsidR="00814D19" w:rsidRPr="001231E3">
        <w:rPr>
          <w:rFonts w:ascii="Times New Roman" w:hAnsi="Times New Roman"/>
          <w:szCs w:val="24"/>
        </w:rPr>
        <w:t xml:space="preserve"> 165 </w:t>
      </w:r>
      <w:proofErr w:type="spellStart"/>
      <w:r w:rsidR="00814D19" w:rsidRPr="001231E3">
        <w:rPr>
          <w:rFonts w:ascii="Times New Roman" w:hAnsi="Times New Roman"/>
          <w:szCs w:val="24"/>
        </w:rPr>
        <w:t>cal</w:t>
      </w:r>
      <w:proofErr w:type="spellEnd"/>
      <w:r w:rsidR="00814D19" w:rsidRPr="001231E3">
        <w:rPr>
          <w:rFonts w:ascii="Times New Roman" w:hAnsi="Times New Roman"/>
          <w:szCs w:val="24"/>
        </w:rPr>
        <w:t xml:space="preserve"> BC. </w:t>
      </w:r>
      <w:r w:rsidR="00814D19" w:rsidRPr="001231E3">
        <w:rPr>
          <w:rFonts w:ascii="Times New Roman" w:hAnsi="Times New Roman"/>
          <w:i/>
          <w:szCs w:val="24"/>
        </w:rPr>
        <w:t>Pinus sylvestris</w:t>
      </w:r>
      <w:r w:rsidR="00814D19" w:rsidRPr="001231E3">
        <w:rPr>
          <w:rFonts w:ascii="Times New Roman" w:hAnsi="Times New Roman"/>
          <w:szCs w:val="24"/>
        </w:rPr>
        <w:t xml:space="preserve"> branch fragment, curved, 37 cm L, 2-2.3 diam.  Weathered, no tool marks left, but x-section modified to flatten poss</w:t>
      </w:r>
      <w:r>
        <w:rPr>
          <w:rFonts w:ascii="Times New Roman" w:hAnsi="Times New Roman"/>
          <w:szCs w:val="24"/>
        </w:rPr>
        <w:t>ible</w:t>
      </w:r>
      <w:r w:rsidR="00814D19" w:rsidRPr="001231E3">
        <w:rPr>
          <w:rFonts w:ascii="Times New Roman" w:hAnsi="Times New Roman"/>
          <w:szCs w:val="24"/>
        </w:rPr>
        <w:t xml:space="preserve"> belly </w:t>
      </w:r>
      <w:proofErr w:type="gramStart"/>
      <w:r w:rsidR="00814D19" w:rsidRPr="001231E3">
        <w:rPr>
          <w:rFonts w:ascii="Times New Roman" w:hAnsi="Times New Roman"/>
          <w:szCs w:val="24"/>
        </w:rPr>
        <w:t>side, and</w:t>
      </w:r>
      <w:proofErr w:type="gramEnd"/>
      <w:r w:rsidR="00814D19" w:rsidRPr="001231E3">
        <w:rPr>
          <w:rFonts w:ascii="Times New Roman" w:hAnsi="Times New Roman"/>
          <w:szCs w:val="24"/>
        </w:rPr>
        <w:t xml:space="preserve"> notched near one end = possible string nock. But not good bow wood, </w:t>
      </w:r>
      <w:proofErr w:type="gramStart"/>
      <w:r w:rsidR="00814D19" w:rsidRPr="001231E3">
        <w:rPr>
          <w:rFonts w:ascii="Times New Roman" w:hAnsi="Times New Roman"/>
          <w:szCs w:val="24"/>
        </w:rPr>
        <w:t>other</w:t>
      </w:r>
      <w:proofErr w:type="gramEnd"/>
      <w:r w:rsidR="00814D19" w:rsidRPr="001231E3">
        <w:rPr>
          <w:rFonts w:ascii="Times New Roman" w:hAnsi="Times New Roman"/>
          <w:szCs w:val="24"/>
        </w:rPr>
        <w:t xml:space="preserve"> end too weathered to describe break or be sure it was broken. If bow, was small – ca 110 cm, but possible in </w:t>
      </w:r>
      <w:proofErr w:type="spellStart"/>
      <w:r w:rsidR="00814D19" w:rsidRPr="001231E3">
        <w:rPr>
          <w:rFonts w:ascii="Times New Roman" w:hAnsi="Times New Roman"/>
          <w:szCs w:val="24"/>
        </w:rPr>
        <w:t>ethnog</w:t>
      </w:r>
      <w:proofErr w:type="spellEnd"/>
      <w:r w:rsidR="00814D19" w:rsidRPr="001231E3">
        <w:rPr>
          <w:rFonts w:ascii="Times New Roman" w:hAnsi="Times New Roman"/>
          <w:szCs w:val="24"/>
        </w:rPr>
        <w:t xml:space="preserve"> or toy bows. Power ca 25-30 </w:t>
      </w:r>
      <w:proofErr w:type="spellStart"/>
      <w:r w:rsidR="00814D19" w:rsidRPr="001231E3">
        <w:rPr>
          <w:rFonts w:ascii="Times New Roman" w:hAnsi="Times New Roman"/>
          <w:szCs w:val="24"/>
        </w:rPr>
        <w:t>lbs</w:t>
      </w:r>
      <w:proofErr w:type="spellEnd"/>
      <w:r w:rsidR="00814D19" w:rsidRPr="001231E3">
        <w:rPr>
          <w:rFonts w:ascii="Times New Roman" w:hAnsi="Times New Roman"/>
          <w:szCs w:val="24"/>
        </w:rPr>
        <w:t xml:space="preserve"> testing a reconstruction. Points from Up Pal sites suggest bow. This one uncertain but possible. [I think it is not a very good piece of evidence.]</w:t>
      </w:r>
    </w:p>
    <w:p w14:paraId="3A50AA6B" w14:textId="77777777" w:rsidR="0084165A" w:rsidRPr="001231E3" w:rsidRDefault="0084165A" w:rsidP="00437CBB">
      <w:pPr>
        <w:ind w:right="-720"/>
        <w:rPr>
          <w:rFonts w:ascii="Times New Roman" w:hAnsi="Times New Roman"/>
          <w:szCs w:val="24"/>
        </w:rPr>
      </w:pPr>
    </w:p>
    <w:p w14:paraId="43A6AB27"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Rosny, J. H.</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o</w:t>
      </w:r>
    </w:p>
    <w:p w14:paraId="6C00E0AA"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1982  </w:t>
      </w:r>
      <w:r w:rsidRPr="001231E3">
        <w:rPr>
          <w:rFonts w:ascii="Times New Roman" w:hAnsi="Times New Roman"/>
          <w:i/>
          <w:szCs w:val="24"/>
        </w:rPr>
        <w:t>Quest</w:t>
      </w:r>
      <w:proofErr w:type="gramEnd"/>
      <w:r w:rsidRPr="001231E3">
        <w:rPr>
          <w:rFonts w:ascii="Times New Roman" w:hAnsi="Times New Roman"/>
          <w:i/>
          <w:szCs w:val="24"/>
        </w:rPr>
        <w:t xml:space="preserve"> for Fire</w:t>
      </w:r>
      <w:r w:rsidRPr="001231E3">
        <w:rPr>
          <w:rFonts w:ascii="Times New Roman" w:hAnsi="Times New Roman"/>
          <w:szCs w:val="24"/>
        </w:rPr>
        <w:t>. Ballantine Books, New York. (Originally published 1967, Pantheon Books</w:t>
      </w:r>
      <w:r w:rsidR="009A17D0" w:rsidRPr="001231E3">
        <w:rPr>
          <w:rFonts w:ascii="Times New Roman" w:hAnsi="Times New Roman"/>
          <w:szCs w:val="24"/>
        </w:rPr>
        <w:t xml:space="preserve">, but originally out as </w:t>
      </w:r>
      <w:r w:rsidR="009A17D0" w:rsidRPr="001231E3">
        <w:rPr>
          <w:rFonts w:ascii="Times New Roman" w:hAnsi="Times New Roman"/>
          <w:i/>
          <w:szCs w:val="24"/>
        </w:rPr>
        <w:t>La Guerre de Feu</w:t>
      </w:r>
      <w:r w:rsidR="009A17D0" w:rsidRPr="001231E3">
        <w:rPr>
          <w:rFonts w:ascii="Times New Roman" w:hAnsi="Times New Roman"/>
          <w:szCs w:val="24"/>
        </w:rPr>
        <w:t>, 1911</w:t>
      </w:r>
      <w:r w:rsidRPr="001231E3">
        <w:rPr>
          <w:rFonts w:ascii="Times New Roman" w:hAnsi="Times New Roman"/>
          <w:szCs w:val="24"/>
        </w:rPr>
        <w:t>.)</w:t>
      </w:r>
    </w:p>
    <w:p w14:paraId="78B7D05E" w14:textId="77777777" w:rsidR="0084165A" w:rsidRPr="001231E3" w:rsidRDefault="0084165A" w:rsidP="00437CBB">
      <w:pPr>
        <w:ind w:right="-720"/>
        <w:rPr>
          <w:rFonts w:ascii="Times New Roman" w:hAnsi="Times New Roman"/>
          <w:szCs w:val="24"/>
        </w:rPr>
      </w:pPr>
    </w:p>
    <w:p w14:paraId="3EC194AB" w14:textId="77777777" w:rsidR="0084165A" w:rsidRPr="001231E3" w:rsidRDefault="006A3AFF" w:rsidP="00437CBB">
      <w:pPr>
        <w:ind w:right="-720"/>
        <w:rPr>
          <w:rFonts w:ascii="Times New Roman" w:hAnsi="Times New Roman"/>
          <w:szCs w:val="24"/>
        </w:rPr>
      </w:pPr>
      <w:r w:rsidRPr="001231E3">
        <w:rPr>
          <w:rFonts w:ascii="Times New Roman" w:hAnsi="Times New Roman"/>
          <w:szCs w:val="24"/>
        </w:rPr>
        <w:t>[</w:t>
      </w:r>
      <w:r w:rsidR="0084165A" w:rsidRPr="001231E3">
        <w:rPr>
          <w:rFonts w:ascii="Times New Roman" w:hAnsi="Times New Roman"/>
          <w:szCs w:val="24"/>
        </w:rPr>
        <w:t xml:space="preserve">The book that inspired the movie, but the movie is better in all ways. The book has poor plot and character, not much but blood and thunder, clunky writing style, no understanding of prehistory or attempt to use archaeological information even to provide vivid details. Atlatl description, p 100 is typical: “The Thin Men hurled short javelins, not directly, but with the aid of an object the </w:t>
      </w:r>
      <w:proofErr w:type="spellStart"/>
      <w:r w:rsidR="0084165A" w:rsidRPr="001231E3">
        <w:rPr>
          <w:rFonts w:ascii="Times New Roman" w:hAnsi="Times New Roman"/>
          <w:szCs w:val="24"/>
        </w:rPr>
        <w:t>Oulhamrs</w:t>
      </w:r>
      <w:proofErr w:type="spellEnd"/>
      <w:r w:rsidR="0084165A" w:rsidRPr="001231E3">
        <w:rPr>
          <w:rFonts w:ascii="Times New Roman" w:hAnsi="Times New Roman"/>
          <w:szCs w:val="24"/>
        </w:rPr>
        <w:t xml:space="preserve"> had never seen. It was a thick piece of wood or horn ending in a hook; this object gave the javelins a much greater range than when they were thrown by hand.” No stone tool description whatsoever. No </w:t>
      </w:r>
      <w:r w:rsidR="00CD1263" w:rsidRPr="001231E3">
        <w:rPr>
          <w:rFonts w:ascii="Times New Roman" w:hAnsi="Times New Roman"/>
          <w:szCs w:val="24"/>
        </w:rPr>
        <w:t>reason to believe the author knew</w:t>
      </w:r>
      <w:r w:rsidR="0084165A" w:rsidRPr="001231E3">
        <w:rPr>
          <w:rFonts w:ascii="Times New Roman" w:hAnsi="Times New Roman"/>
          <w:szCs w:val="24"/>
        </w:rPr>
        <w:t xml:space="preserve"> anything about</w:t>
      </w:r>
      <w:r w:rsidR="009A17D0" w:rsidRPr="001231E3">
        <w:rPr>
          <w:rFonts w:ascii="Times New Roman" w:hAnsi="Times New Roman"/>
          <w:szCs w:val="24"/>
        </w:rPr>
        <w:t xml:space="preserve"> prehistory or early technology, even at the level available in 1911.</w:t>
      </w:r>
      <w:r w:rsidRPr="001231E3">
        <w:rPr>
          <w:rFonts w:ascii="Times New Roman" w:hAnsi="Times New Roman"/>
          <w:szCs w:val="24"/>
        </w:rPr>
        <w:t xml:space="preserve"> See </w:t>
      </w:r>
      <w:proofErr w:type="spellStart"/>
      <w:r w:rsidRPr="001231E3">
        <w:rPr>
          <w:rFonts w:ascii="Times New Roman" w:hAnsi="Times New Roman"/>
          <w:szCs w:val="24"/>
        </w:rPr>
        <w:t>Anneau</w:t>
      </w:r>
      <w:proofErr w:type="spellEnd"/>
      <w:r w:rsidRPr="001231E3">
        <w:rPr>
          <w:rFonts w:ascii="Times New Roman" w:hAnsi="Times New Roman"/>
          <w:szCs w:val="24"/>
        </w:rPr>
        <w:t xml:space="preserve"> 1981.]</w:t>
      </w:r>
    </w:p>
    <w:p w14:paraId="23713AF7" w14:textId="77777777" w:rsidR="00466673" w:rsidRPr="001231E3" w:rsidRDefault="00466673" w:rsidP="00437CBB">
      <w:pPr>
        <w:ind w:right="-720"/>
        <w:rPr>
          <w:rFonts w:ascii="Times New Roman" w:hAnsi="Times New Roman"/>
          <w:szCs w:val="24"/>
        </w:rPr>
      </w:pPr>
    </w:p>
    <w:p w14:paraId="49EFDD36" w14:textId="77777777" w:rsidR="00466673" w:rsidRPr="001231E3" w:rsidRDefault="00466673" w:rsidP="00437CBB">
      <w:pPr>
        <w:ind w:right="-720"/>
        <w:rPr>
          <w:rFonts w:ascii="Times New Roman" w:hAnsi="Times New Roman"/>
          <w:b/>
          <w:szCs w:val="24"/>
        </w:rPr>
      </w:pPr>
      <w:r w:rsidRPr="001231E3">
        <w:rPr>
          <w:rFonts w:ascii="Times New Roman" w:hAnsi="Times New Roman"/>
          <w:b/>
          <w:szCs w:val="24"/>
        </w:rPr>
        <w:t xml:space="preserve">Roth, Barbara, Elizabeth Toney, and Leon </w:t>
      </w:r>
      <w:proofErr w:type="spellStart"/>
      <w:r w:rsidRPr="001231E3">
        <w:rPr>
          <w:rFonts w:ascii="Times New Roman" w:hAnsi="Times New Roman"/>
          <w:b/>
          <w:szCs w:val="24"/>
        </w:rPr>
        <w:t>Lorentzen</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2064566" w14:textId="77777777" w:rsidR="00466673" w:rsidRPr="001231E3" w:rsidRDefault="00466673" w:rsidP="00437CBB">
      <w:pPr>
        <w:ind w:right="-720"/>
        <w:rPr>
          <w:rFonts w:ascii="Times New Roman" w:hAnsi="Times New Roman"/>
          <w:szCs w:val="24"/>
        </w:rPr>
      </w:pPr>
      <w:proofErr w:type="gramStart"/>
      <w:r w:rsidRPr="001231E3">
        <w:rPr>
          <w:rFonts w:ascii="Times New Roman" w:hAnsi="Times New Roman"/>
          <w:szCs w:val="24"/>
        </w:rPr>
        <w:t>2011  The</w:t>
      </w:r>
      <w:proofErr w:type="gramEnd"/>
      <w:r w:rsidRPr="001231E3">
        <w:rPr>
          <w:rFonts w:ascii="Times New Roman" w:hAnsi="Times New Roman"/>
          <w:szCs w:val="24"/>
        </w:rPr>
        <w:t xml:space="preserve"> Advent of Bow and Arrow Technology in the </w:t>
      </w:r>
      <w:proofErr w:type="spellStart"/>
      <w:r w:rsidRPr="001231E3">
        <w:rPr>
          <w:rFonts w:ascii="Times New Roman" w:hAnsi="Times New Roman"/>
          <w:szCs w:val="24"/>
        </w:rPr>
        <w:t>Mimbres</w:t>
      </w:r>
      <w:proofErr w:type="spellEnd"/>
      <w:r w:rsidRPr="001231E3">
        <w:rPr>
          <w:rFonts w:ascii="Times New Roman" w:hAnsi="Times New Roman"/>
          <w:szCs w:val="24"/>
        </w:rPr>
        <w:t xml:space="preserve"> Mogollon Region. </w:t>
      </w:r>
      <w:r w:rsidRPr="001231E3">
        <w:rPr>
          <w:rFonts w:ascii="Times New Roman" w:hAnsi="Times New Roman"/>
          <w:i/>
          <w:szCs w:val="24"/>
        </w:rPr>
        <w:t>Kiva</w:t>
      </w:r>
      <w:r w:rsidRPr="001231E3">
        <w:rPr>
          <w:rFonts w:ascii="Times New Roman" w:hAnsi="Times New Roman"/>
          <w:szCs w:val="24"/>
        </w:rPr>
        <w:t xml:space="preserve"> 77(1):87-109.</w:t>
      </w:r>
    </w:p>
    <w:p w14:paraId="15A1194C" w14:textId="77777777" w:rsidR="00466673" w:rsidRPr="001231E3" w:rsidRDefault="00466673" w:rsidP="00437CBB">
      <w:pPr>
        <w:ind w:right="-720"/>
        <w:rPr>
          <w:rFonts w:ascii="Times New Roman" w:hAnsi="Times New Roman"/>
          <w:szCs w:val="24"/>
        </w:rPr>
      </w:pPr>
    </w:p>
    <w:p w14:paraId="605437C6" w14:textId="77777777" w:rsidR="00466673" w:rsidRPr="001231E3" w:rsidRDefault="003B3B41" w:rsidP="00437CBB">
      <w:pPr>
        <w:ind w:right="-720"/>
        <w:rPr>
          <w:rFonts w:ascii="Times New Roman" w:hAnsi="Times New Roman"/>
          <w:szCs w:val="24"/>
        </w:rPr>
      </w:pPr>
      <w:r w:rsidRPr="001231E3">
        <w:rPr>
          <w:rFonts w:ascii="Times New Roman" w:hAnsi="Times New Roman"/>
          <w:szCs w:val="24"/>
        </w:rPr>
        <w:t>Suggestions of early entry, few centuries BC (Geib, Sliva). Arrow smaller, more efficient. Advantages for war or subsistence? LL favors hunting.</w:t>
      </w:r>
    </w:p>
    <w:p w14:paraId="19EC857E" w14:textId="4E6C1783" w:rsidR="003B3B41" w:rsidRPr="001231E3" w:rsidRDefault="003B3B41" w:rsidP="00437CBB">
      <w:pPr>
        <w:ind w:right="-720"/>
        <w:rPr>
          <w:rFonts w:ascii="Times New Roman" w:hAnsi="Times New Roman"/>
          <w:szCs w:val="24"/>
        </w:rPr>
      </w:pPr>
      <w:r w:rsidRPr="001231E3">
        <w:rPr>
          <w:rFonts w:ascii="Times New Roman" w:hAnsi="Times New Roman"/>
          <w:szCs w:val="24"/>
        </w:rPr>
        <w:tab/>
        <w:t xml:space="preserve">Gt Basin bow by 200 </w:t>
      </w:r>
      <w:proofErr w:type="gramStart"/>
      <w:r w:rsidRPr="001231E3">
        <w:rPr>
          <w:rFonts w:ascii="Times New Roman" w:hAnsi="Times New Roman"/>
          <w:szCs w:val="24"/>
        </w:rPr>
        <w:t>AD</w:t>
      </w:r>
      <w:proofErr w:type="gramEnd"/>
      <w:r w:rsidRPr="001231E3">
        <w:rPr>
          <w:rFonts w:ascii="Times New Roman" w:hAnsi="Times New Roman"/>
          <w:szCs w:val="24"/>
        </w:rPr>
        <w:t xml:space="preserve">, consistent with Geib early dates in N SW. Sliva claims earlier Cienega pts in S SW, but sample too small. Mogollon S. New Mexico bow later: Martin AD700 based on Tularosa + Cordova Caves; </w:t>
      </w:r>
      <w:proofErr w:type="spellStart"/>
      <w:r w:rsidRPr="001231E3">
        <w:rPr>
          <w:rFonts w:ascii="Times New Roman" w:hAnsi="Times New Roman"/>
          <w:szCs w:val="24"/>
        </w:rPr>
        <w:t>Lorentzen</w:t>
      </w:r>
      <w:proofErr w:type="spellEnd"/>
      <w:r w:rsidRPr="001231E3">
        <w:rPr>
          <w:rFonts w:ascii="Times New Roman" w:hAnsi="Times New Roman"/>
          <w:szCs w:val="24"/>
        </w:rPr>
        <w:t xml:space="preserve"> ca 1200 AD in </w:t>
      </w:r>
      <w:r w:rsidRPr="001231E3">
        <w:rPr>
          <w:rFonts w:ascii="Times New Roman" w:hAnsi="Times New Roman"/>
          <w:szCs w:val="24"/>
        </w:rPr>
        <w:lastRenderedPageBreak/>
        <w:t>Grasshopper region, coexist with atlatl; Van Pool coexist into 1000s in S AZ [but for critiques of these see Whittaker 2012</w:t>
      </w:r>
      <w:r w:rsidR="00F6775E">
        <w:rPr>
          <w:rFonts w:ascii="Times New Roman" w:hAnsi="Times New Roman"/>
          <w:szCs w:val="24"/>
        </w:rPr>
        <w:t>]</w:t>
      </w:r>
      <w:r w:rsidRPr="001231E3">
        <w:rPr>
          <w:rFonts w:ascii="Times New Roman" w:hAnsi="Times New Roman"/>
          <w:szCs w:val="24"/>
        </w:rPr>
        <w:t>.</w:t>
      </w:r>
    </w:p>
    <w:p w14:paraId="21C9EF18" w14:textId="47961E12" w:rsidR="00DD665F" w:rsidRPr="001231E3" w:rsidRDefault="00DD665F" w:rsidP="00437CBB">
      <w:pPr>
        <w:ind w:right="-720"/>
        <w:rPr>
          <w:rFonts w:ascii="Times New Roman" w:hAnsi="Times New Roman"/>
          <w:szCs w:val="24"/>
        </w:rPr>
      </w:pPr>
      <w:r w:rsidRPr="001231E3">
        <w:rPr>
          <w:rFonts w:ascii="Times New Roman" w:hAnsi="Times New Roman"/>
          <w:szCs w:val="24"/>
        </w:rPr>
        <w:tab/>
      </w:r>
      <w:proofErr w:type="spellStart"/>
      <w:r w:rsidRPr="001231E3">
        <w:rPr>
          <w:rFonts w:ascii="Times New Roman" w:hAnsi="Times New Roman"/>
          <w:szCs w:val="24"/>
        </w:rPr>
        <w:t>Mimbres</w:t>
      </w:r>
      <w:proofErr w:type="spellEnd"/>
      <w:r w:rsidRPr="001231E3">
        <w:rPr>
          <w:rFonts w:ascii="Times New Roman" w:hAnsi="Times New Roman"/>
          <w:szCs w:val="24"/>
        </w:rPr>
        <w:t xml:space="preserve"> pot scenes show bow by 1000-1130. La Gila </w:t>
      </w:r>
      <w:proofErr w:type="spellStart"/>
      <w:r w:rsidRPr="001231E3">
        <w:rPr>
          <w:rFonts w:ascii="Times New Roman" w:hAnsi="Times New Roman"/>
          <w:szCs w:val="24"/>
        </w:rPr>
        <w:t>Encantada</w:t>
      </w:r>
      <w:proofErr w:type="spellEnd"/>
      <w:r w:rsidRPr="001231E3">
        <w:rPr>
          <w:rFonts w:ascii="Times New Roman" w:hAnsi="Times New Roman"/>
          <w:szCs w:val="24"/>
        </w:rPr>
        <w:t xml:space="preserve"> </w:t>
      </w:r>
      <w:proofErr w:type="spellStart"/>
      <w:r w:rsidRPr="001231E3">
        <w:rPr>
          <w:rFonts w:ascii="Times New Roman" w:hAnsi="Times New Roman"/>
          <w:szCs w:val="24"/>
        </w:rPr>
        <w:t>pithouse</w:t>
      </w:r>
      <w:proofErr w:type="spellEnd"/>
      <w:r w:rsidRPr="001231E3">
        <w:rPr>
          <w:rFonts w:ascii="Times New Roman" w:hAnsi="Times New Roman"/>
          <w:szCs w:val="24"/>
        </w:rPr>
        <w:t xml:space="preserve"> site (67 pts) and Lake Roberts Vista site (101) S NM. </w:t>
      </w:r>
      <w:proofErr w:type="spellStart"/>
      <w:r w:rsidRPr="001231E3">
        <w:rPr>
          <w:rFonts w:ascii="Times New Roman" w:hAnsi="Times New Roman"/>
          <w:szCs w:val="24"/>
        </w:rPr>
        <w:t>Dockall</w:t>
      </w:r>
      <w:proofErr w:type="spellEnd"/>
      <w:r w:rsidRPr="001231E3">
        <w:rPr>
          <w:rFonts w:ascii="Times New Roman" w:hAnsi="Times New Roman"/>
          <w:szCs w:val="24"/>
        </w:rPr>
        <w:t xml:space="preserve"> (1991) </w:t>
      </w:r>
      <w:proofErr w:type="spellStart"/>
      <w:r w:rsidRPr="001231E3">
        <w:rPr>
          <w:rFonts w:ascii="Times New Roman" w:hAnsi="Times New Roman"/>
          <w:szCs w:val="24"/>
        </w:rPr>
        <w:t>pt</w:t>
      </w:r>
      <w:proofErr w:type="spellEnd"/>
      <w:r w:rsidRPr="001231E3">
        <w:rPr>
          <w:rFonts w:ascii="Times New Roman" w:hAnsi="Times New Roman"/>
          <w:szCs w:val="24"/>
        </w:rPr>
        <w:t xml:space="preserve"> types</w:t>
      </w:r>
      <w:r w:rsidR="00B74C2D" w:rsidRPr="001231E3">
        <w:rPr>
          <w:rFonts w:ascii="Times New Roman" w:hAnsi="Times New Roman"/>
          <w:szCs w:val="24"/>
        </w:rPr>
        <w:t xml:space="preserve"> </w:t>
      </w:r>
      <w:proofErr w:type="spellStart"/>
      <w:r w:rsidR="00B74C2D" w:rsidRPr="001231E3">
        <w:rPr>
          <w:rFonts w:ascii="Times New Roman" w:hAnsi="Times New Roman"/>
          <w:szCs w:val="24"/>
        </w:rPr>
        <w:t>disting</w:t>
      </w:r>
      <w:proofErr w:type="spellEnd"/>
      <w:r w:rsidR="00B74C2D" w:rsidRPr="001231E3">
        <w:rPr>
          <w:rFonts w:ascii="Times New Roman" w:hAnsi="Times New Roman"/>
          <w:szCs w:val="24"/>
        </w:rPr>
        <w:t xml:space="preserve"> dart vs arrow</w:t>
      </w:r>
      <w:r w:rsidRPr="001231E3">
        <w:rPr>
          <w:rFonts w:ascii="Times New Roman" w:hAnsi="Times New Roman"/>
          <w:szCs w:val="24"/>
        </w:rPr>
        <w:t xml:space="preserve"> [poorly defined, not very good typology. And no figures here </w:t>
      </w:r>
      <w:r w:rsidR="00F6775E">
        <w:rPr>
          <w:rFonts w:ascii="Times New Roman" w:hAnsi="Times New Roman"/>
          <w:szCs w:val="24"/>
        </w:rPr>
        <w:t>–</w:t>
      </w:r>
      <w:r w:rsidRPr="001231E3">
        <w:rPr>
          <w:rFonts w:ascii="Times New Roman" w:hAnsi="Times New Roman"/>
          <w:szCs w:val="24"/>
        </w:rPr>
        <w:t xml:space="preserve"> how can you talk about point types without illustrating them!]. Mostly trash contexts. One E Archaic </w:t>
      </w:r>
      <w:proofErr w:type="spellStart"/>
      <w:r w:rsidRPr="001231E3">
        <w:rPr>
          <w:rFonts w:ascii="Times New Roman" w:hAnsi="Times New Roman"/>
          <w:szCs w:val="24"/>
        </w:rPr>
        <w:t>pt</w:t>
      </w:r>
      <w:proofErr w:type="spellEnd"/>
      <w:r w:rsidRPr="001231E3">
        <w:rPr>
          <w:rFonts w:ascii="Times New Roman" w:hAnsi="Times New Roman"/>
          <w:szCs w:val="24"/>
        </w:rPr>
        <w:t xml:space="preserve"> on later </w:t>
      </w:r>
      <w:proofErr w:type="spellStart"/>
      <w:r w:rsidRPr="001231E3">
        <w:rPr>
          <w:rFonts w:ascii="Times New Roman" w:hAnsi="Times New Roman"/>
          <w:szCs w:val="24"/>
        </w:rPr>
        <w:t>pithouse</w:t>
      </w:r>
      <w:proofErr w:type="spellEnd"/>
      <w:r w:rsidRPr="001231E3">
        <w:rPr>
          <w:rFonts w:ascii="Times New Roman" w:hAnsi="Times New Roman"/>
          <w:szCs w:val="24"/>
        </w:rPr>
        <w:t xml:space="preserve"> floor as ritual “retirement” artifact.</w:t>
      </w:r>
    </w:p>
    <w:p w14:paraId="5AE627A9" w14:textId="39BF1D78" w:rsidR="00B74C2D" w:rsidRPr="001231E3" w:rsidRDefault="00B74C2D" w:rsidP="00437CBB">
      <w:pPr>
        <w:ind w:right="-720"/>
        <w:rPr>
          <w:rFonts w:ascii="Times New Roman" w:hAnsi="Times New Roman"/>
          <w:szCs w:val="24"/>
        </w:rPr>
      </w:pPr>
      <w:r w:rsidRPr="001231E3">
        <w:rPr>
          <w:rFonts w:ascii="Times New Roman" w:hAnsi="Times New Roman"/>
          <w:szCs w:val="24"/>
        </w:rPr>
        <w:tab/>
        <w:t xml:space="preserve">To test distinctions used weight, neck width, thickness at min neck width, shoulder width. Types bimodal in all. Arrow pts mostly &lt;1 gm, smaller than usual </w:t>
      </w:r>
      <w:r w:rsidR="00F6775E">
        <w:rPr>
          <w:rFonts w:ascii="Times New Roman" w:hAnsi="Times New Roman"/>
          <w:szCs w:val="24"/>
        </w:rPr>
        <w:t>–</w:t>
      </w:r>
      <w:r w:rsidRPr="001231E3">
        <w:rPr>
          <w:rFonts w:ascii="Times New Roman" w:hAnsi="Times New Roman"/>
          <w:szCs w:val="24"/>
        </w:rPr>
        <w:t xml:space="preserve"> small </w:t>
      </w:r>
      <w:proofErr w:type="spellStart"/>
      <w:r w:rsidRPr="001231E3">
        <w:rPr>
          <w:rFonts w:ascii="Times New Roman" w:hAnsi="Times New Roman"/>
          <w:szCs w:val="24"/>
        </w:rPr>
        <w:t>obsid</w:t>
      </w:r>
      <w:proofErr w:type="spellEnd"/>
      <w:r w:rsidRPr="001231E3">
        <w:rPr>
          <w:rFonts w:ascii="Times New Roman" w:hAnsi="Times New Roman"/>
          <w:szCs w:val="24"/>
        </w:rPr>
        <w:t xml:space="preserve"> sources. Principle component analysis also clearly distinguished arrow </w:t>
      </w:r>
      <w:proofErr w:type="spellStart"/>
      <w:r w:rsidRPr="001231E3">
        <w:rPr>
          <w:rFonts w:ascii="Times New Roman" w:hAnsi="Times New Roman"/>
          <w:szCs w:val="24"/>
        </w:rPr>
        <w:t>pt</w:t>
      </w:r>
      <w:proofErr w:type="spellEnd"/>
      <w:r w:rsidRPr="001231E3">
        <w:rPr>
          <w:rFonts w:ascii="Times New Roman" w:hAnsi="Times New Roman"/>
          <w:szCs w:val="24"/>
        </w:rPr>
        <w:t xml:space="preserve"> types from dart. Dart pts, earlier, usually cherts, arrow pts, later, usually obsidian. Pts from </w:t>
      </w:r>
      <w:proofErr w:type="spellStart"/>
      <w:r w:rsidRPr="001231E3">
        <w:rPr>
          <w:rFonts w:ascii="Times New Roman" w:hAnsi="Times New Roman"/>
          <w:szCs w:val="24"/>
        </w:rPr>
        <w:t>pithouse</w:t>
      </w:r>
      <w:proofErr w:type="spellEnd"/>
      <w:r w:rsidRPr="001231E3">
        <w:rPr>
          <w:rFonts w:ascii="Times New Roman" w:hAnsi="Times New Roman"/>
          <w:szCs w:val="24"/>
        </w:rPr>
        <w:t xml:space="preserve"> floors assigned phases for </w:t>
      </w:r>
      <w:proofErr w:type="spellStart"/>
      <w:r w:rsidRPr="001231E3">
        <w:rPr>
          <w:rFonts w:ascii="Times New Roman" w:hAnsi="Times New Roman"/>
          <w:szCs w:val="24"/>
        </w:rPr>
        <w:t>chronol</w:t>
      </w:r>
      <w:proofErr w:type="spellEnd"/>
      <w:r w:rsidRPr="001231E3">
        <w:rPr>
          <w:rFonts w:ascii="Times New Roman" w:hAnsi="Times New Roman"/>
          <w:szCs w:val="24"/>
        </w:rPr>
        <w:t xml:space="preserve"> test: by Georgetown phase (</w:t>
      </w:r>
      <w:r w:rsidR="00A32F33" w:rsidRPr="001231E3">
        <w:rPr>
          <w:rFonts w:ascii="Times New Roman" w:hAnsi="Times New Roman"/>
          <w:szCs w:val="24"/>
        </w:rPr>
        <w:t>500-650AD</w:t>
      </w:r>
      <w:r w:rsidRPr="001231E3">
        <w:rPr>
          <w:rFonts w:ascii="Times New Roman" w:hAnsi="Times New Roman"/>
          <w:szCs w:val="24"/>
        </w:rPr>
        <w:t xml:space="preserve">) arrow present, dart dominant. San Francisco phase </w:t>
      </w:r>
      <w:r w:rsidR="00A32F33" w:rsidRPr="001231E3">
        <w:rPr>
          <w:rFonts w:ascii="Times New Roman" w:hAnsi="Times New Roman"/>
          <w:szCs w:val="24"/>
        </w:rPr>
        <w:t xml:space="preserve">(650-750AD) </w:t>
      </w:r>
      <w:r w:rsidRPr="001231E3">
        <w:rPr>
          <w:rFonts w:ascii="Times New Roman" w:hAnsi="Times New Roman"/>
          <w:szCs w:val="24"/>
        </w:rPr>
        <w:t>houses have both = co-occurrence.</w:t>
      </w:r>
      <w:r w:rsidR="00A32F33" w:rsidRPr="001231E3">
        <w:rPr>
          <w:rFonts w:ascii="Times New Roman" w:hAnsi="Times New Roman"/>
          <w:szCs w:val="24"/>
        </w:rPr>
        <w:t xml:space="preserve"> Three Circle phase + Classic </w:t>
      </w:r>
      <w:proofErr w:type="spellStart"/>
      <w:r w:rsidR="00A32F33" w:rsidRPr="001231E3">
        <w:rPr>
          <w:rFonts w:ascii="Times New Roman" w:hAnsi="Times New Roman"/>
          <w:szCs w:val="24"/>
        </w:rPr>
        <w:t>Mimbres</w:t>
      </w:r>
      <w:proofErr w:type="spellEnd"/>
      <w:r w:rsidR="00A32F33" w:rsidRPr="001231E3">
        <w:rPr>
          <w:rFonts w:ascii="Times New Roman" w:hAnsi="Times New Roman"/>
          <w:szCs w:val="24"/>
        </w:rPr>
        <w:t xml:space="preserve"> arrow only. [No info on sample sizes, since most pts from trash, dating not very secure.] Applied to small sample pts from </w:t>
      </w:r>
      <w:proofErr w:type="spellStart"/>
      <w:r w:rsidR="00A32F33" w:rsidRPr="001231E3">
        <w:rPr>
          <w:rFonts w:ascii="Times New Roman" w:hAnsi="Times New Roman"/>
          <w:szCs w:val="24"/>
        </w:rPr>
        <w:t>Mimbres</w:t>
      </w:r>
      <w:proofErr w:type="spellEnd"/>
      <w:r w:rsidR="00A32F33" w:rsidRPr="001231E3">
        <w:rPr>
          <w:rFonts w:ascii="Times New Roman" w:hAnsi="Times New Roman"/>
          <w:szCs w:val="24"/>
        </w:rPr>
        <w:t xml:space="preserve"> Valley sites; similar results: bow introduction in Georgetown phase, period of co-occurrence. Early arrow </w:t>
      </w:r>
      <w:proofErr w:type="spellStart"/>
      <w:r w:rsidR="00A32F33" w:rsidRPr="001231E3">
        <w:rPr>
          <w:rFonts w:ascii="Times New Roman" w:hAnsi="Times New Roman"/>
          <w:szCs w:val="24"/>
        </w:rPr>
        <w:t>pt</w:t>
      </w:r>
      <w:proofErr w:type="spellEnd"/>
      <w:r w:rsidR="00A32F33" w:rsidRPr="001231E3">
        <w:rPr>
          <w:rFonts w:ascii="Times New Roman" w:hAnsi="Times New Roman"/>
          <w:szCs w:val="24"/>
        </w:rPr>
        <w:t xml:space="preserve"> variability = “guided variation” (adopt by diff </w:t>
      </w:r>
      <w:proofErr w:type="spellStart"/>
      <w:r w:rsidR="00A32F33" w:rsidRPr="001231E3">
        <w:rPr>
          <w:rFonts w:ascii="Times New Roman" w:hAnsi="Times New Roman"/>
          <w:szCs w:val="24"/>
        </w:rPr>
        <w:t>individs</w:t>
      </w:r>
      <w:proofErr w:type="spellEnd"/>
      <w:r w:rsidR="00A32F33" w:rsidRPr="001231E3">
        <w:rPr>
          <w:rFonts w:ascii="Times New Roman" w:hAnsi="Times New Roman"/>
          <w:szCs w:val="24"/>
        </w:rPr>
        <w:t xml:space="preserve"> from diff sources + modified, </w:t>
      </w:r>
      <w:proofErr w:type="spellStart"/>
      <w:r w:rsidR="00A32F33" w:rsidRPr="001231E3">
        <w:rPr>
          <w:rFonts w:ascii="Times New Roman" w:hAnsi="Times New Roman"/>
          <w:szCs w:val="24"/>
        </w:rPr>
        <w:t>Bettinger</w:t>
      </w:r>
      <w:proofErr w:type="spellEnd"/>
      <w:r w:rsidR="00A32F33" w:rsidRPr="001231E3">
        <w:rPr>
          <w:rFonts w:ascii="Times New Roman" w:hAnsi="Times New Roman"/>
          <w:szCs w:val="24"/>
        </w:rPr>
        <w:t xml:space="preserve"> + </w:t>
      </w:r>
      <w:proofErr w:type="spellStart"/>
      <w:r w:rsidR="00A32F33" w:rsidRPr="001231E3">
        <w:rPr>
          <w:rFonts w:ascii="Times New Roman" w:hAnsi="Times New Roman"/>
          <w:szCs w:val="24"/>
        </w:rPr>
        <w:t>Eerkens</w:t>
      </w:r>
      <w:proofErr w:type="spellEnd"/>
      <w:r w:rsidR="00A32F33" w:rsidRPr="001231E3">
        <w:rPr>
          <w:rFonts w:ascii="Times New Roman" w:hAnsi="Times New Roman"/>
          <w:szCs w:val="24"/>
        </w:rPr>
        <w:t xml:space="preserve"> 1991) followed by greater </w:t>
      </w:r>
      <w:r w:rsidR="00F6775E">
        <w:rPr>
          <w:rFonts w:ascii="Times New Roman" w:hAnsi="Times New Roman"/>
          <w:szCs w:val="24"/>
        </w:rPr>
        <w:pgNum/>
      </w:r>
      <w:proofErr w:type="spellStart"/>
      <w:r w:rsidR="00F6775E">
        <w:rPr>
          <w:rFonts w:ascii="Times New Roman" w:hAnsi="Times New Roman"/>
          <w:szCs w:val="24"/>
        </w:rPr>
        <w:t>ypothèses</w:t>
      </w:r>
      <w:proofErr w:type="spellEnd"/>
      <w:r w:rsidR="00F6775E">
        <w:rPr>
          <w:rFonts w:ascii="Times New Roman" w:hAnsi="Times New Roman"/>
          <w:szCs w:val="24"/>
        </w:rPr>
        <w:pgNum/>
      </w:r>
      <w:r w:rsidR="00F6775E">
        <w:rPr>
          <w:rFonts w:ascii="Times New Roman" w:hAnsi="Times New Roman"/>
          <w:szCs w:val="24"/>
        </w:rPr>
        <w:t>ions</w:t>
      </w:r>
      <w:r w:rsidR="00A32F33" w:rsidRPr="001231E3">
        <w:rPr>
          <w:rFonts w:ascii="Times New Roman" w:hAnsi="Times New Roman"/>
          <w:szCs w:val="24"/>
        </w:rPr>
        <w:t xml:space="preserve"> in Classic.</w:t>
      </w:r>
      <w:r w:rsidR="00E60BE6" w:rsidRPr="001231E3">
        <w:rPr>
          <w:rFonts w:ascii="Times New Roman" w:hAnsi="Times New Roman"/>
          <w:szCs w:val="24"/>
        </w:rPr>
        <w:t xml:space="preserve"> Coincides with increased </w:t>
      </w:r>
      <w:proofErr w:type="spellStart"/>
      <w:r w:rsidR="00E60BE6" w:rsidRPr="001231E3">
        <w:rPr>
          <w:rFonts w:ascii="Times New Roman" w:hAnsi="Times New Roman"/>
          <w:szCs w:val="24"/>
        </w:rPr>
        <w:t>agric</w:t>
      </w:r>
      <w:proofErr w:type="spellEnd"/>
      <w:r w:rsidR="00E60BE6" w:rsidRPr="001231E3">
        <w:rPr>
          <w:rFonts w:ascii="Times New Roman" w:hAnsi="Times New Roman"/>
          <w:szCs w:val="24"/>
        </w:rPr>
        <w:t>, thus subsistence reasons for adopting. Unclear why atlatl would be retained. [Conclusions plausible, but the data does not really allow adequate chronological testing.]</w:t>
      </w:r>
    </w:p>
    <w:p w14:paraId="4A8C6439" w14:textId="77777777" w:rsidR="0084165A" w:rsidRPr="001231E3" w:rsidRDefault="0084165A" w:rsidP="00437CBB">
      <w:pPr>
        <w:ind w:right="-720"/>
        <w:rPr>
          <w:rFonts w:ascii="Times New Roman" w:hAnsi="Times New Roman"/>
          <w:szCs w:val="24"/>
        </w:rPr>
      </w:pPr>
    </w:p>
    <w:p w14:paraId="06EDB2C8" w14:textId="77777777" w:rsidR="0084165A" w:rsidRPr="001231E3" w:rsidRDefault="0084165A" w:rsidP="00437CBB">
      <w:pPr>
        <w:pStyle w:val="Heading3"/>
        <w:ind w:right="-720"/>
        <w:rPr>
          <w:szCs w:val="24"/>
        </w:rPr>
      </w:pPr>
      <w:r w:rsidRPr="001231E3">
        <w:rPr>
          <w:szCs w:val="24"/>
        </w:rPr>
        <w:t>Roth, Walter E.</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67F04E7D"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1901  </w:t>
      </w:r>
      <w:r w:rsidRPr="001231E3">
        <w:rPr>
          <w:rFonts w:ascii="Times New Roman" w:hAnsi="Times New Roman"/>
          <w:i/>
          <w:iCs/>
          <w:szCs w:val="24"/>
        </w:rPr>
        <w:t>North</w:t>
      </w:r>
      <w:proofErr w:type="gramEnd"/>
      <w:r w:rsidRPr="001231E3">
        <w:rPr>
          <w:rFonts w:ascii="Times New Roman" w:hAnsi="Times New Roman"/>
          <w:i/>
          <w:iCs/>
          <w:szCs w:val="24"/>
        </w:rPr>
        <w:t xml:space="preserve"> Queensland Ethnography, Bulletin 3: Food, Its Search, Capture, and Preparation.</w:t>
      </w:r>
      <w:r w:rsidRPr="001231E3">
        <w:rPr>
          <w:rFonts w:ascii="Times New Roman" w:hAnsi="Times New Roman"/>
          <w:szCs w:val="24"/>
        </w:rPr>
        <w:t xml:space="preserve"> Home Secretary’s Department, Brisbane, Australia</w:t>
      </w:r>
    </w:p>
    <w:p w14:paraId="08FFF538" w14:textId="77777777" w:rsidR="0084165A" w:rsidRPr="001231E3" w:rsidRDefault="0084165A" w:rsidP="00437CBB">
      <w:pPr>
        <w:ind w:right="-720"/>
        <w:rPr>
          <w:rFonts w:ascii="Times New Roman" w:hAnsi="Times New Roman"/>
          <w:szCs w:val="24"/>
        </w:rPr>
      </w:pPr>
    </w:p>
    <w:p w14:paraId="5E6F16B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Lots mention of spears in hunting various game, no details. One figure showing hunter in water to shoulders with brush on head and hand while stalking ducks with Queensland type thrower poised.</w:t>
      </w:r>
    </w:p>
    <w:p w14:paraId="66C78594" w14:textId="77777777" w:rsidR="0084165A" w:rsidRPr="001231E3" w:rsidRDefault="0084165A" w:rsidP="00437CBB">
      <w:pPr>
        <w:ind w:right="-720"/>
        <w:rPr>
          <w:rFonts w:ascii="Times New Roman" w:hAnsi="Times New Roman"/>
          <w:szCs w:val="24"/>
        </w:rPr>
      </w:pPr>
    </w:p>
    <w:p w14:paraId="0F5C7ED2" w14:textId="77777777" w:rsidR="0084165A" w:rsidRPr="001231E3" w:rsidRDefault="0084165A" w:rsidP="00437CBB">
      <w:pPr>
        <w:pStyle w:val="Heading3"/>
        <w:ind w:right="-720"/>
        <w:rPr>
          <w:szCs w:val="24"/>
        </w:rPr>
      </w:pPr>
      <w:r w:rsidRPr="001231E3">
        <w:rPr>
          <w:szCs w:val="24"/>
        </w:rPr>
        <w:t>Roth, Walter E.</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6A7A0206"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1902  </w:t>
      </w:r>
      <w:r w:rsidRPr="001231E3">
        <w:rPr>
          <w:rFonts w:ascii="Times New Roman" w:hAnsi="Times New Roman"/>
          <w:i/>
          <w:iCs/>
          <w:szCs w:val="24"/>
        </w:rPr>
        <w:t>North</w:t>
      </w:r>
      <w:proofErr w:type="gramEnd"/>
      <w:r w:rsidRPr="001231E3">
        <w:rPr>
          <w:rFonts w:ascii="Times New Roman" w:hAnsi="Times New Roman"/>
          <w:i/>
          <w:iCs/>
          <w:szCs w:val="24"/>
        </w:rPr>
        <w:t xml:space="preserve"> Queensland Ethnography, Bulletin 4: Games, Sports and Amusements.</w:t>
      </w:r>
      <w:r w:rsidRPr="001231E3">
        <w:rPr>
          <w:rFonts w:ascii="Times New Roman" w:hAnsi="Times New Roman"/>
          <w:szCs w:val="24"/>
        </w:rPr>
        <w:t xml:space="preserve"> Home Secretary’s Department, Brisbane, Australia.</w:t>
      </w:r>
    </w:p>
    <w:p w14:paraId="65AC81CF" w14:textId="77777777" w:rsidR="0084165A" w:rsidRPr="001231E3" w:rsidRDefault="0084165A" w:rsidP="00437CBB">
      <w:pPr>
        <w:ind w:right="-720"/>
        <w:rPr>
          <w:rFonts w:ascii="Times New Roman" w:hAnsi="Times New Roman"/>
          <w:szCs w:val="24"/>
        </w:rPr>
      </w:pPr>
    </w:p>
    <w:p w14:paraId="25FCD60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Little boys play war with reed spears and toy wommera made by selves or adults. Woomera shown is simple stick w hook type of “</w:t>
      </w:r>
      <w:proofErr w:type="spellStart"/>
      <w:r w:rsidRPr="001231E3">
        <w:rPr>
          <w:rFonts w:ascii="Times New Roman" w:hAnsi="Times New Roman"/>
          <w:szCs w:val="24"/>
        </w:rPr>
        <w:t>Wellesly</w:t>
      </w:r>
      <w:proofErr w:type="spellEnd"/>
      <w:r w:rsidRPr="001231E3">
        <w:rPr>
          <w:rFonts w:ascii="Times New Roman" w:hAnsi="Times New Roman"/>
          <w:szCs w:val="24"/>
        </w:rPr>
        <w:t xml:space="preserve"> Is + coastal blacks W of Burketown.” Or a toy type made from reed with a knot to hold the spear instead of hook. Toy spears also thrown with string.  “</w:t>
      </w:r>
      <w:proofErr w:type="spellStart"/>
      <w:r w:rsidRPr="001231E3">
        <w:rPr>
          <w:rFonts w:ascii="Times New Roman" w:hAnsi="Times New Roman"/>
          <w:szCs w:val="24"/>
        </w:rPr>
        <w:t>Prun</w:t>
      </w:r>
      <w:proofErr w:type="spellEnd"/>
      <w:r w:rsidRPr="001231E3">
        <w:rPr>
          <w:rFonts w:ascii="Times New Roman" w:hAnsi="Times New Roman"/>
          <w:szCs w:val="24"/>
        </w:rPr>
        <w:t>” tournament/dispute settling event where groups meet to argue and fight, using boomerang, spear, shield, club. Spears usually thrown at legs.</w:t>
      </w:r>
    </w:p>
    <w:p w14:paraId="6FAC106D" w14:textId="77777777" w:rsidR="0084165A" w:rsidRPr="001231E3" w:rsidRDefault="0084165A" w:rsidP="00437CBB">
      <w:pPr>
        <w:ind w:right="-720"/>
        <w:rPr>
          <w:rFonts w:ascii="Times New Roman" w:hAnsi="Times New Roman"/>
          <w:szCs w:val="24"/>
        </w:rPr>
      </w:pPr>
    </w:p>
    <w:p w14:paraId="36FF1AC9" w14:textId="77777777" w:rsidR="0084165A" w:rsidRPr="001231E3" w:rsidRDefault="0084165A" w:rsidP="00437CBB">
      <w:pPr>
        <w:pStyle w:val="Heading3"/>
        <w:ind w:right="-720"/>
        <w:rPr>
          <w:szCs w:val="24"/>
        </w:rPr>
      </w:pPr>
      <w:r w:rsidRPr="001231E3">
        <w:rPr>
          <w:szCs w:val="24"/>
        </w:rPr>
        <w:t>Roth, Walter E.</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73B36E27" w14:textId="63DFBAF0"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1904  </w:t>
      </w:r>
      <w:r w:rsidRPr="001231E3">
        <w:rPr>
          <w:rFonts w:ascii="Times New Roman" w:hAnsi="Times New Roman"/>
          <w:i/>
          <w:iCs/>
          <w:szCs w:val="24"/>
        </w:rPr>
        <w:t>North</w:t>
      </w:r>
      <w:proofErr w:type="gramEnd"/>
      <w:r w:rsidRPr="001231E3">
        <w:rPr>
          <w:rFonts w:ascii="Times New Roman" w:hAnsi="Times New Roman"/>
          <w:i/>
          <w:iCs/>
          <w:szCs w:val="24"/>
        </w:rPr>
        <w:t xml:space="preserve"> Queensland Ethnography, Bulletin 7:</w:t>
      </w:r>
      <w:r w:rsidR="00C9740D">
        <w:rPr>
          <w:rFonts w:ascii="Times New Roman" w:hAnsi="Times New Roman"/>
          <w:i/>
          <w:iCs/>
          <w:szCs w:val="24"/>
        </w:rPr>
        <w:t xml:space="preserve"> </w:t>
      </w:r>
      <w:r w:rsidRPr="001231E3">
        <w:rPr>
          <w:rFonts w:ascii="Times New Roman" w:hAnsi="Times New Roman"/>
          <w:i/>
          <w:iCs/>
          <w:szCs w:val="24"/>
        </w:rPr>
        <w:t>Domestic Implements, Arts, and Manufactures.</w:t>
      </w:r>
      <w:r w:rsidRPr="001231E3">
        <w:rPr>
          <w:rFonts w:ascii="Times New Roman" w:hAnsi="Times New Roman"/>
          <w:szCs w:val="24"/>
        </w:rPr>
        <w:t xml:space="preserve"> Home Secretary’s Department, Brisbane, Australia.</w:t>
      </w:r>
    </w:p>
    <w:p w14:paraId="4595C5E7" w14:textId="77777777" w:rsidR="0084165A" w:rsidRPr="001231E3" w:rsidRDefault="0084165A" w:rsidP="00437CBB">
      <w:pPr>
        <w:ind w:right="-720"/>
        <w:rPr>
          <w:rFonts w:ascii="Times New Roman" w:hAnsi="Times New Roman"/>
          <w:szCs w:val="24"/>
        </w:rPr>
      </w:pPr>
    </w:p>
    <w:p w14:paraId="1DD612F3" w14:textId="18D077BE"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Wood work</w:t>
      </w:r>
      <w:proofErr w:type="gramEnd"/>
      <w:r w:rsidRPr="001231E3">
        <w:rPr>
          <w:rFonts w:ascii="Times New Roman" w:hAnsi="Times New Roman"/>
          <w:szCs w:val="24"/>
        </w:rPr>
        <w:t xml:space="preserve"> by stone or shell. </w:t>
      </w:r>
      <w:r w:rsidRPr="001231E3">
        <w:rPr>
          <w:rFonts w:ascii="Times New Roman" w:hAnsi="Times New Roman"/>
          <w:i/>
          <w:iCs/>
          <w:szCs w:val="24"/>
        </w:rPr>
        <w:t>Ficus</w:t>
      </w:r>
      <w:r w:rsidRPr="001231E3">
        <w:rPr>
          <w:rFonts w:ascii="Times New Roman" w:hAnsi="Times New Roman"/>
          <w:szCs w:val="24"/>
        </w:rPr>
        <w:t xml:space="preserve"> leaves for sanding. Fire by twirling or sawing. </w:t>
      </w:r>
      <w:r w:rsidRPr="001231E3">
        <w:rPr>
          <w:rFonts w:ascii="Times New Roman" w:hAnsi="Times New Roman"/>
          <w:i/>
          <w:iCs/>
          <w:szCs w:val="24"/>
        </w:rPr>
        <w:t>Canarium</w:t>
      </w:r>
      <w:r w:rsidRPr="001231E3">
        <w:rPr>
          <w:rFonts w:ascii="Times New Roman" w:hAnsi="Times New Roman"/>
          <w:szCs w:val="24"/>
        </w:rPr>
        <w:t xml:space="preserve"> brown cedar tree gum for hafting and woomera handles. Other resins include ironwood </w:t>
      </w:r>
      <w:proofErr w:type="spellStart"/>
      <w:r w:rsidRPr="001231E3">
        <w:rPr>
          <w:rFonts w:ascii="Times New Roman" w:hAnsi="Times New Roman"/>
          <w:i/>
          <w:iCs/>
          <w:szCs w:val="24"/>
        </w:rPr>
        <w:t>Erythrophloeum</w:t>
      </w:r>
      <w:proofErr w:type="spellEnd"/>
      <w:r w:rsidRPr="001231E3">
        <w:rPr>
          <w:rFonts w:ascii="Times New Roman" w:hAnsi="Times New Roman"/>
          <w:szCs w:val="24"/>
        </w:rPr>
        <w:t xml:space="preserve"> and spinifex grass </w:t>
      </w:r>
      <w:proofErr w:type="spellStart"/>
      <w:r w:rsidRPr="001231E3">
        <w:rPr>
          <w:rFonts w:ascii="Times New Roman" w:hAnsi="Times New Roman"/>
          <w:i/>
          <w:iCs/>
          <w:szCs w:val="24"/>
        </w:rPr>
        <w:t>Triodia</w:t>
      </w:r>
      <w:proofErr w:type="spellEnd"/>
      <w:r w:rsidRPr="001231E3">
        <w:rPr>
          <w:rFonts w:ascii="Times New Roman" w:hAnsi="Times New Roman"/>
          <w:szCs w:val="24"/>
        </w:rPr>
        <w:t xml:space="preserve">. Lengthy </w:t>
      </w:r>
      <w:r w:rsidR="00F6775E">
        <w:rPr>
          <w:rFonts w:ascii="Times New Roman" w:hAnsi="Times New Roman"/>
          <w:szCs w:val="24"/>
        </w:rPr>
        <w:pgNum/>
      </w:r>
      <w:proofErr w:type="spellStart"/>
      <w:r w:rsidR="00F6775E">
        <w:rPr>
          <w:rFonts w:ascii="Times New Roman" w:hAnsi="Times New Roman"/>
          <w:szCs w:val="24"/>
        </w:rPr>
        <w:t>ypothès</w:t>
      </w:r>
      <w:proofErr w:type="spellEnd"/>
      <w:r w:rsidRPr="001231E3">
        <w:rPr>
          <w:rFonts w:ascii="Times New Roman" w:hAnsi="Times New Roman"/>
          <w:szCs w:val="24"/>
        </w:rPr>
        <w:t xml:space="preserve"> of knapping.  Harpoons described, shown hand thrown.  Wommera shown, leaf-shaped type with stone set in gum at handle, but </w:t>
      </w:r>
      <w:proofErr w:type="spellStart"/>
      <w:r w:rsidRPr="001231E3">
        <w:rPr>
          <w:rFonts w:ascii="Times New Roman" w:hAnsi="Times New Roman"/>
          <w:szCs w:val="24"/>
        </w:rPr>
        <w:t>manuf</w:t>
      </w:r>
      <w:proofErr w:type="spellEnd"/>
      <w:r w:rsidRPr="001231E3">
        <w:rPr>
          <w:rFonts w:ascii="Times New Roman" w:hAnsi="Times New Roman"/>
          <w:szCs w:val="24"/>
        </w:rPr>
        <w:t xml:space="preserve"> or use not described.</w:t>
      </w:r>
    </w:p>
    <w:p w14:paraId="38A1BA90" w14:textId="77777777" w:rsidR="0084165A" w:rsidRPr="001231E3" w:rsidRDefault="0084165A" w:rsidP="00437CBB">
      <w:pPr>
        <w:ind w:right="-720"/>
        <w:rPr>
          <w:rFonts w:ascii="Times New Roman" w:hAnsi="Times New Roman"/>
          <w:szCs w:val="24"/>
        </w:rPr>
      </w:pPr>
    </w:p>
    <w:p w14:paraId="2F7EE853"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Roth, Walter E.</w:t>
      </w:r>
      <w:r w:rsidR="00F17AC1" w:rsidRPr="001231E3">
        <w:rPr>
          <w:rFonts w:ascii="Times New Roman" w:hAnsi="Times New Roman"/>
          <w:b/>
          <w:bCs/>
          <w:szCs w:val="24"/>
        </w:rPr>
        <w:tab/>
      </w:r>
      <w:r w:rsidR="00F17AC1" w:rsidRPr="001231E3">
        <w:rPr>
          <w:rFonts w:ascii="Times New Roman" w:hAnsi="Times New Roman"/>
          <w:b/>
          <w:bCs/>
          <w:szCs w:val="24"/>
        </w:rPr>
        <w:tab/>
      </w:r>
      <w:r w:rsidR="00F17AC1" w:rsidRPr="001231E3">
        <w:rPr>
          <w:rFonts w:ascii="Times New Roman" w:hAnsi="Times New Roman"/>
          <w:b/>
          <w:bCs/>
          <w:szCs w:val="24"/>
        </w:rPr>
        <w:tab/>
        <w:t>x</w:t>
      </w:r>
      <w:r w:rsidRPr="001231E3">
        <w:rPr>
          <w:rFonts w:ascii="Times New Roman" w:hAnsi="Times New Roman"/>
          <w:b/>
          <w:bCs/>
          <w:szCs w:val="24"/>
        </w:rPr>
        <w:t xml:space="preserve"> </w:t>
      </w:r>
    </w:p>
    <w:p w14:paraId="32A392F7"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1909  North</w:t>
      </w:r>
      <w:proofErr w:type="gramEnd"/>
      <w:r w:rsidRPr="001231E3">
        <w:rPr>
          <w:rFonts w:ascii="Times New Roman" w:hAnsi="Times New Roman"/>
          <w:szCs w:val="24"/>
        </w:rPr>
        <w:t xml:space="preserve"> Queensland Ethnography, Bulletin 13: Fighting Weapons. </w:t>
      </w:r>
      <w:r w:rsidRPr="001231E3">
        <w:rPr>
          <w:rFonts w:ascii="Times New Roman" w:hAnsi="Times New Roman"/>
          <w:i/>
          <w:szCs w:val="24"/>
        </w:rPr>
        <w:t>Records of the Australian Museum</w:t>
      </w:r>
      <w:r w:rsidRPr="001231E3">
        <w:rPr>
          <w:rFonts w:ascii="Times New Roman" w:hAnsi="Times New Roman"/>
          <w:szCs w:val="24"/>
        </w:rPr>
        <w:t xml:space="preserve"> 7(4):190-211, plates lviii-lxi, figure 12.</w:t>
      </w:r>
    </w:p>
    <w:p w14:paraId="4849ED44" w14:textId="77777777" w:rsidR="0084165A" w:rsidRPr="001231E3" w:rsidRDefault="0084165A" w:rsidP="00437CBB">
      <w:pPr>
        <w:ind w:right="-720"/>
        <w:rPr>
          <w:rFonts w:ascii="Times New Roman" w:hAnsi="Times New Roman"/>
          <w:szCs w:val="24"/>
        </w:rPr>
      </w:pPr>
    </w:p>
    <w:p w14:paraId="572013E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Spears used with spear thrower or hand thrown may be made from bamboo, sapling, or split from tree. Some are compound. Points may be wooden, stingaree spine, tri-pronged for fishing, barbed with wood, bone or wire, or with multiple stone flakes fixed on each side of the shaft with gum. [Gives names of spears, wood, and supposed uses of different types in different areas. In some areas, no spear throwers are used.] Similar details for different types of wommera [his spelling; different native names also given].  Lacking in E. coastal districts and Brisbane. Most primitive form is hooked stick in Wellesley Islands and adjacent mainland, 2.5 feet long, round in section with raised flattened end forming hook. “Arai-i” is flat blade with attached peg hook and handle with shell. [Common N. Australia form, straight rigid vertical blade, quite long]. Used as spear guard as well as thrower. Localized variation in handle, peg, wood, names, decoration described. Bloomfield River area has a short curved or “</w:t>
      </w:r>
      <w:proofErr w:type="spellStart"/>
      <w:r w:rsidRPr="001231E3">
        <w:rPr>
          <w:rFonts w:ascii="Times New Roman" w:hAnsi="Times New Roman"/>
          <w:szCs w:val="24"/>
        </w:rPr>
        <w:t>moonshaped</w:t>
      </w:r>
      <w:proofErr w:type="spellEnd"/>
      <w:r w:rsidRPr="001231E3">
        <w:rPr>
          <w:rFonts w:ascii="Times New Roman" w:hAnsi="Times New Roman"/>
          <w:szCs w:val="24"/>
        </w:rPr>
        <w:t>” version (“</w:t>
      </w:r>
      <w:proofErr w:type="spellStart"/>
      <w:r w:rsidRPr="001231E3">
        <w:rPr>
          <w:rFonts w:ascii="Times New Roman" w:hAnsi="Times New Roman"/>
          <w:szCs w:val="24"/>
        </w:rPr>
        <w:t>ballur</w:t>
      </w:r>
      <w:proofErr w:type="spellEnd"/>
      <w:r w:rsidRPr="001231E3">
        <w:rPr>
          <w:rFonts w:ascii="Times New Roman" w:hAnsi="Times New Roman"/>
          <w:szCs w:val="24"/>
        </w:rPr>
        <w:t xml:space="preserve">”) which is used for fish spearing, as well as the straight form. Grip on </w:t>
      </w:r>
      <w:proofErr w:type="spellStart"/>
      <w:r w:rsidRPr="001231E3">
        <w:rPr>
          <w:rFonts w:ascii="Times New Roman" w:hAnsi="Times New Roman"/>
          <w:szCs w:val="24"/>
        </w:rPr>
        <w:t>ballur</w:t>
      </w:r>
      <w:proofErr w:type="spellEnd"/>
      <w:r w:rsidRPr="001231E3">
        <w:rPr>
          <w:rFonts w:ascii="Times New Roman" w:hAnsi="Times New Roman"/>
          <w:szCs w:val="24"/>
        </w:rPr>
        <w:t>: “blade rests in fork between the first finger and the thumb, instead of, as in the ordinary style, between first and second fingers.”  Two other types brought in, not local: plain stick with lashed on wood hook, tassel of hair at grip, and flat lath with attached hook, narrowed grip, usually painted.</w:t>
      </w:r>
    </w:p>
    <w:p w14:paraId="04A79833" w14:textId="4C7591D3" w:rsidR="0084165A" w:rsidRDefault="0084165A" w:rsidP="00437CBB">
      <w:pPr>
        <w:ind w:right="-720"/>
        <w:rPr>
          <w:rFonts w:ascii="Times New Roman" w:hAnsi="Times New Roman"/>
          <w:szCs w:val="24"/>
        </w:rPr>
      </w:pPr>
      <w:r w:rsidRPr="001231E3">
        <w:rPr>
          <w:rFonts w:ascii="Times New Roman" w:hAnsi="Times New Roman"/>
          <w:szCs w:val="24"/>
        </w:rPr>
        <w:t>Boomerangs, shields, throwing clubs, and wooden “swords” all given same detailed treatment.  [Boring, long descript</w:t>
      </w:r>
      <w:r w:rsidR="00D65CDE" w:rsidRPr="001231E3">
        <w:rPr>
          <w:rFonts w:ascii="Times New Roman" w:hAnsi="Times New Roman"/>
          <w:szCs w:val="24"/>
        </w:rPr>
        <w:t>ions of minute details, but</w:t>
      </w:r>
      <w:r w:rsidRPr="001231E3">
        <w:rPr>
          <w:rFonts w:ascii="Times New Roman" w:hAnsi="Times New Roman"/>
          <w:szCs w:val="24"/>
        </w:rPr>
        <w:t xml:space="preserve"> useful material].</w:t>
      </w:r>
    </w:p>
    <w:p w14:paraId="55681E26" w14:textId="1659711F" w:rsidR="00F47B09" w:rsidRDefault="00F47B09" w:rsidP="00437CBB">
      <w:pPr>
        <w:ind w:right="-720"/>
        <w:rPr>
          <w:rFonts w:ascii="Times New Roman" w:hAnsi="Times New Roman"/>
          <w:szCs w:val="24"/>
        </w:rPr>
      </w:pPr>
    </w:p>
    <w:p w14:paraId="4B29E737" w14:textId="77777777" w:rsidR="00F47B09" w:rsidRPr="00F47B09" w:rsidRDefault="00F47B09" w:rsidP="00F47B09">
      <w:pPr>
        <w:ind w:right="-720"/>
        <w:rPr>
          <w:rFonts w:ascii="Times New Roman" w:hAnsi="Times New Roman"/>
          <w:b/>
          <w:bCs/>
          <w:szCs w:val="24"/>
        </w:rPr>
      </w:pPr>
      <w:r w:rsidRPr="00F47B09">
        <w:rPr>
          <w:rFonts w:ascii="Times New Roman" w:hAnsi="Times New Roman"/>
          <w:b/>
          <w:bCs/>
          <w:szCs w:val="24"/>
        </w:rPr>
        <w:t>Roth, Walter Edmund</w:t>
      </w:r>
      <w:r w:rsidRPr="00F47B09">
        <w:rPr>
          <w:rFonts w:ascii="Times New Roman" w:hAnsi="Times New Roman"/>
          <w:b/>
          <w:bCs/>
          <w:szCs w:val="24"/>
        </w:rPr>
        <w:tab/>
      </w:r>
      <w:r w:rsidRPr="00F47B09">
        <w:rPr>
          <w:rFonts w:ascii="Times New Roman" w:hAnsi="Times New Roman"/>
          <w:b/>
          <w:bCs/>
          <w:szCs w:val="24"/>
        </w:rPr>
        <w:tab/>
      </w:r>
      <w:r w:rsidRPr="00F47B09">
        <w:rPr>
          <w:rFonts w:ascii="Times New Roman" w:hAnsi="Times New Roman"/>
          <w:b/>
          <w:bCs/>
          <w:szCs w:val="24"/>
        </w:rPr>
        <w:tab/>
        <w:t>p</w:t>
      </w:r>
    </w:p>
    <w:p w14:paraId="2197F39C" w14:textId="4C68D132" w:rsidR="00F47B09" w:rsidRPr="00F47B09" w:rsidRDefault="00F47B09" w:rsidP="00F47B09">
      <w:pPr>
        <w:ind w:right="-720"/>
        <w:rPr>
          <w:rFonts w:ascii="Times New Roman" w:hAnsi="Times New Roman"/>
          <w:szCs w:val="24"/>
        </w:rPr>
      </w:pPr>
      <w:r w:rsidRPr="00F47B09">
        <w:rPr>
          <w:rFonts w:ascii="Times New Roman" w:hAnsi="Times New Roman"/>
          <w:szCs w:val="24"/>
        </w:rPr>
        <w:t xml:space="preserve">1924. </w:t>
      </w:r>
      <w:r w:rsidR="00F6775E">
        <w:rPr>
          <w:rFonts w:ascii="Times New Roman" w:hAnsi="Times New Roman"/>
          <w:szCs w:val="24"/>
        </w:rPr>
        <w:t>“</w:t>
      </w:r>
      <w:r w:rsidRPr="00F47B09">
        <w:rPr>
          <w:rFonts w:ascii="Times New Roman" w:hAnsi="Times New Roman"/>
          <w:szCs w:val="24"/>
        </w:rPr>
        <w:t>An introductory study of the arts, crafts, and customs of the Guiana Indians.</w:t>
      </w:r>
      <w:r w:rsidR="00F6775E">
        <w:rPr>
          <w:rFonts w:ascii="Times New Roman" w:hAnsi="Times New Roman"/>
          <w:szCs w:val="24"/>
        </w:rPr>
        <w:t>”</w:t>
      </w:r>
      <w:r w:rsidRPr="00F47B09">
        <w:rPr>
          <w:rFonts w:ascii="Times New Roman" w:hAnsi="Times New Roman"/>
          <w:szCs w:val="24"/>
        </w:rPr>
        <w:t xml:space="preserve"> </w:t>
      </w:r>
      <w:r w:rsidR="00F6775E" w:rsidRPr="00F47B09">
        <w:rPr>
          <w:rFonts w:ascii="Times New Roman" w:hAnsi="Times New Roman"/>
          <w:szCs w:val="24"/>
        </w:rPr>
        <w:t>I</w:t>
      </w:r>
      <w:r w:rsidRPr="00F47B09">
        <w:rPr>
          <w:rFonts w:ascii="Times New Roman" w:hAnsi="Times New Roman"/>
          <w:szCs w:val="24"/>
        </w:rPr>
        <w:t>n Thirty-eighth annual report of the Bureau of American Ethnology, 1916-1917, 25–720. Bureau of American Ethnology.</w:t>
      </w:r>
    </w:p>
    <w:p w14:paraId="5D697E36" w14:textId="77777777" w:rsidR="00F47B09" w:rsidRPr="00F47B09" w:rsidRDefault="00F47B09" w:rsidP="00F47B09">
      <w:pPr>
        <w:ind w:right="-720"/>
        <w:rPr>
          <w:rFonts w:ascii="Times New Roman" w:hAnsi="Times New Roman"/>
          <w:szCs w:val="24"/>
        </w:rPr>
      </w:pPr>
    </w:p>
    <w:p w14:paraId="6846523C" w14:textId="08A0EC6C" w:rsidR="00F47B09" w:rsidRPr="00F47B09" w:rsidRDefault="00F47B09" w:rsidP="00F47B09">
      <w:pPr>
        <w:ind w:right="-720"/>
        <w:rPr>
          <w:rFonts w:ascii="Times New Roman" w:hAnsi="Times New Roman"/>
          <w:szCs w:val="24"/>
        </w:rPr>
      </w:pPr>
      <w:r w:rsidRPr="00F47B09">
        <w:rPr>
          <w:rFonts w:ascii="Times New Roman" w:hAnsi="Times New Roman"/>
          <w:szCs w:val="24"/>
        </w:rPr>
        <w:t xml:space="preserve">P 277-280 describes </w:t>
      </w:r>
      <w:proofErr w:type="spellStart"/>
      <w:r w:rsidRPr="00F47B09">
        <w:rPr>
          <w:rFonts w:ascii="Times New Roman" w:hAnsi="Times New Roman"/>
          <w:szCs w:val="24"/>
        </w:rPr>
        <w:t>manuf</w:t>
      </w:r>
      <w:proofErr w:type="spellEnd"/>
      <w:r w:rsidRPr="00F47B09">
        <w:rPr>
          <w:rFonts w:ascii="Times New Roman" w:hAnsi="Times New Roman"/>
          <w:szCs w:val="24"/>
        </w:rPr>
        <w:t xml:space="preserve"> and use of </w:t>
      </w:r>
      <w:r>
        <w:rPr>
          <w:rFonts w:ascii="Times New Roman" w:hAnsi="Times New Roman"/>
          <w:szCs w:val="24"/>
        </w:rPr>
        <w:t xml:space="preserve">manioc </w:t>
      </w:r>
      <w:r w:rsidRPr="00F47B09">
        <w:rPr>
          <w:rFonts w:ascii="Times New Roman" w:hAnsi="Times New Roman"/>
          <w:szCs w:val="24"/>
        </w:rPr>
        <w:t>grater</w:t>
      </w:r>
      <w:r>
        <w:rPr>
          <w:rFonts w:ascii="Times New Roman" w:hAnsi="Times New Roman"/>
          <w:szCs w:val="24"/>
        </w:rPr>
        <w:t xml:space="preserve"> set with stone chips.</w:t>
      </w:r>
      <w:r w:rsidRPr="00F47B09">
        <w:rPr>
          <w:rFonts w:ascii="Times New Roman" w:hAnsi="Times New Roman"/>
          <w:szCs w:val="24"/>
        </w:rPr>
        <w:t xml:space="preserve"> </w:t>
      </w:r>
    </w:p>
    <w:p w14:paraId="6CCDBB69" w14:textId="77777777" w:rsidR="00F47B09" w:rsidRPr="00F47B09" w:rsidRDefault="00F47B09" w:rsidP="00F47B09">
      <w:pPr>
        <w:ind w:right="-720"/>
        <w:rPr>
          <w:rFonts w:ascii="Times New Roman" w:hAnsi="Times New Roman"/>
          <w:szCs w:val="24"/>
        </w:rPr>
      </w:pPr>
      <w:r w:rsidRPr="00F47B09">
        <w:rPr>
          <w:rFonts w:ascii="Times New Roman" w:hAnsi="Times New Roman"/>
          <w:szCs w:val="24"/>
        </w:rPr>
        <w:tab/>
        <w:t xml:space="preserve">P 155 in lengthy descript of bows and arrows – mention of past use of stone tips, but dubious, </w:t>
      </w:r>
      <w:proofErr w:type="gramStart"/>
      <w:r w:rsidRPr="00F47B09">
        <w:rPr>
          <w:rFonts w:ascii="Times New Roman" w:hAnsi="Times New Roman"/>
          <w:szCs w:val="24"/>
        </w:rPr>
        <w:t>no good</w:t>
      </w:r>
      <w:proofErr w:type="gramEnd"/>
      <w:r w:rsidRPr="00F47B09">
        <w:rPr>
          <w:rFonts w:ascii="Times New Roman" w:hAnsi="Times New Roman"/>
          <w:szCs w:val="24"/>
        </w:rPr>
        <w:t xml:space="preserve"> stone, prob kids using grater chips.</w:t>
      </w:r>
    </w:p>
    <w:p w14:paraId="00557986" w14:textId="77777777" w:rsidR="00F47B09" w:rsidRPr="001231E3" w:rsidRDefault="00F47B09" w:rsidP="00437CBB">
      <w:pPr>
        <w:ind w:right="-720"/>
        <w:rPr>
          <w:rFonts w:ascii="Times New Roman" w:hAnsi="Times New Roman"/>
          <w:szCs w:val="24"/>
        </w:rPr>
      </w:pPr>
    </w:p>
    <w:p w14:paraId="2C86A0DD" w14:textId="77777777" w:rsidR="004A0984" w:rsidRPr="001231E3" w:rsidRDefault="004A0984" w:rsidP="00437CBB">
      <w:pPr>
        <w:ind w:right="-720"/>
        <w:rPr>
          <w:rFonts w:ascii="Times New Roman" w:hAnsi="Times New Roman"/>
          <w:szCs w:val="24"/>
        </w:rPr>
      </w:pPr>
    </w:p>
    <w:p w14:paraId="43D60AF0" w14:textId="77777777" w:rsidR="004A0984" w:rsidRPr="001231E3" w:rsidRDefault="004A0984" w:rsidP="00437CBB">
      <w:pPr>
        <w:suppressAutoHyphens/>
        <w:spacing w:line="240" w:lineRule="atLeast"/>
        <w:ind w:right="-720"/>
        <w:rPr>
          <w:rFonts w:ascii="Times New Roman" w:hAnsi="Times New Roman"/>
          <w:b/>
          <w:spacing w:val="-3"/>
          <w:szCs w:val="24"/>
        </w:rPr>
      </w:pPr>
      <w:r w:rsidRPr="001231E3">
        <w:rPr>
          <w:rFonts w:ascii="Times New Roman" w:hAnsi="Times New Roman"/>
          <w:b/>
          <w:spacing w:val="-3"/>
          <w:szCs w:val="24"/>
        </w:rPr>
        <w:t>Rothschild, Nan</w:t>
      </w:r>
      <w:r w:rsidRPr="001231E3">
        <w:rPr>
          <w:rFonts w:ascii="Times New Roman" w:hAnsi="Times New Roman"/>
          <w:b/>
          <w:spacing w:val="-3"/>
          <w:szCs w:val="24"/>
        </w:rPr>
        <w:tab/>
      </w:r>
      <w:r w:rsidRPr="001231E3">
        <w:rPr>
          <w:rFonts w:ascii="Times New Roman" w:hAnsi="Times New Roman"/>
          <w:b/>
          <w:spacing w:val="-3"/>
          <w:szCs w:val="24"/>
        </w:rPr>
        <w:tab/>
      </w:r>
      <w:r w:rsidRPr="001231E3">
        <w:rPr>
          <w:rFonts w:ascii="Times New Roman" w:hAnsi="Times New Roman"/>
          <w:b/>
          <w:spacing w:val="-3"/>
          <w:szCs w:val="24"/>
        </w:rPr>
        <w:tab/>
        <w:t>o</w:t>
      </w:r>
    </w:p>
    <w:p w14:paraId="056E6C10" w14:textId="77777777" w:rsidR="004A0984" w:rsidRPr="001231E3" w:rsidRDefault="004A0984" w:rsidP="00437CBB">
      <w:pPr>
        <w:suppressAutoHyphens/>
        <w:spacing w:line="240" w:lineRule="atLeast"/>
        <w:ind w:right="-720"/>
        <w:rPr>
          <w:rFonts w:ascii="Times New Roman" w:hAnsi="Times New Roman"/>
          <w:spacing w:val="-3"/>
          <w:szCs w:val="24"/>
        </w:rPr>
      </w:pPr>
      <w:proofErr w:type="gramStart"/>
      <w:r w:rsidRPr="001231E3">
        <w:rPr>
          <w:rFonts w:ascii="Times New Roman" w:hAnsi="Times New Roman"/>
          <w:spacing w:val="-3"/>
          <w:szCs w:val="24"/>
        </w:rPr>
        <w:t>1979  Mortuary</w:t>
      </w:r>
      <w:proofErr w:type="gramEnd"/>
      <w:r w:rsidRPr="001231E3">
        <w:rPr>
          <w:rFonts w:ascii="Times New Roman" w:hAnsi="Times New Roman"/>
          <w:spacing w:val="-3"/>
          <w:szCs w:val="24"/>
        </w:rPr>
        <w:t xml:space="preserve"> Behavior and Social Organization at Indian Knoll and Dickson Mounds. </w:t>
      </w:r>
      <w:r w:rsidRPr="001231E3">
        <w:rPr>
          <w:rFonts w:ascii="Times New Roman" w:hAnsi="Times New Roman"/>
          <w:i/>
          <w:spacing w:val="-3"/>
          <w:szCs w:val="24"/>
        </w:rPr>
        <w:t>American Antiquity</w:t>
      </w:r>
      <w:r w:rsidRPr="001231E3">
        <w:rPr>
          <w:rFonts w:ascii="Times New Roman" w:hAnsi="Times New Roman"/>
          <w:spacing w:val="-3"/>
          <w:szCs w:val="24"/>
        </w:rPr>
        <w:t xml:space="preserve"> 44 (4): 658-670.</w:t>
      </w:r>
    </w:p>
    <w:p w14:paraId="7834513D" w14:textId="77777777" w:rsidR="004A0984" w:rsidRPr="001231E3" w:rsidRDefault="004A0984" w:rsidP="00437CBB">
      <w:pPr>
        <w:suppressAutoHyphens/>
        <w:spacing w:line="240" w:lineRule="atLeast"/>
        <w:ind w:right="-720"/>
        <w:rPr>
          <w:rFonts w:ascii="Times New Roman" w:hAnsi="Times New Roman"/>
          <w:spacing w:val="-3"/>
          <w:szCs w:val="24"/>
        </w:rPr>
      </w:pPr>
    </w:p>
    <w:p w14:paraId="0A1D908B" w14:textId="77777777" w:rsidR="004A0984" w:rsidRPr="001231E3" w:rsidRDefault="004A0984" w:rsidP="00437CBB">
      <w:pPr>
        <w:suppressAutoHyphens/>
        <w:spacing w:line="240" w:lineRule="atLeast"/>
        <w:ind w:right="-720"/>
        <w:rPr>
          <w:rFonts w:ascii="Times New Roman" w:hAnsi="Times New Roman"/>
          <w:spacing w:val="-3"/>
          <w:szCs w:val="24"/>
        </w:rPr>
      </w:pPr>
      <w:r w:rsidRPr="001231E3">
        <w:rPr>
          <w:rFonts w:ascii="Times New Roman" w:hAnsi="Times New Roman"/>
          <w:spacing w:val="-3"/>
          <w:szCs w:val="24"/>
        </w:rPr>
        <w:t xml:space="preserve">Archaic gatherers (IK) egalitarian “segmentary soc </w:t>
      </w:r>
      <w:proofErr w:type="spellStart"/>
      <w:r w:rsidRPr="001231E3">
        <w:rPr>
          <w:rFonts w:ascii="Times New Roman" w:hAnsi="Times New Roman"/>
          <w:spacing w:val="-3"/>
          <w:szCs w:val="24"/>
        </w:rPr>
        <w:t>systs</w:t>
      </w:r>
      <w:proofErr w:type="spellEnd"/>
      <w:r w:rsidRPr="001231E3">
        <w:rPr>
          <w:rFonts w:ascii="Times New Roman" w:hAnsi="Times New Roman"/>
          <w:spacing w:val="-3"/>
          <w:szCs w:val="24"/>
        </w:rPr>
        <w:t>” vs Mississippian farmers (DM), hierarchical.  As soc gets more complex, so do burial practices.</w:t>
      </w:r>
    </w:p>
    <w:p w14:paraId="2B3ECFE2" w14:textId="77777777" w:rsidR="004A0984" w:rsidRPr="001231E3" w:rsidRDefault="004A0984" w:rsidP="00437CBB">
      <w:pPr>
        <w:suppressAutoHyphens/>
        <w:spacing w:line="240" w:lineRule="atLeast"/>
        <w:ind w:right="-720"/>
        <w:rPr>
          <w:rFonts w:ascii="Times New Roman" w:hAnsi="Times New Roman"/>
          <w:spacing w:val="-3"/>
          <w:szCs w:val="24"/>
        </w:rPr>
      </w:pPr>
      <w:r w:rsidRPr="001231E3">
        <w:rPr>
          <w:rFonts w:ascii="Times New Roman" w:hAnsi="Times New Roman"/>
          <w:spacing w:val="-3"/>
          <w:szCs w:val="24"/>
        </w:rPr>
        <w:t>IK 6100</w:t>
      </w:r>
      <w:r w:rsidRPr="001231E3">
        <w:rPr>
          <w:rFonts w:ascii="Times New Roman" w:hAnsi="Times New Roman"/>
          <w:spacing w:val="-3"/>
          <w:szCs w:val="24"/>
          <w:u w:val="single"/>
        </w:rPr>
        <w:t>+</w:t>
      </w:r>
      <w:r w:rsidRPr="001231E3">
        <w:rPr>
          <w:rFonts w:ascii="Times New Roman" w:hAnsi="Times New Roman"/>
          <w:spacing w:val="-3"/>
          <w:szCs w:val="24"/>
        </w:rPr>
        <w:t>315 – 4508</w:t>
      </w:r>
      <w:r w:rsidRPr="001231E3">
        <w:rPr>
          <w:rFonts w:ascii="Times New Roman" w:hAnsi="Times New Roman"/>
          <w:spacing w:val="-3"/>
          <w:szCs w:val="24"/>
          <w:u w:val="single"/>
        </w:rPr>
        <w:t>+</w:t>
      </w:r>
      <w:r w:rsidRPr="001231E3">
        <w:rPr>
          <w:rFonts w:ascii="Times New Roman" w:hAnsi="Times New Roman"/>
          <w:spacing w:val="-3"/>
          <w:szCs w:val="24"/>
        </w:rPr>
        <w:t xml:space="preserve">365 BP </w:t>
      </w:r>
      <w:proofErr w:type="spellStart"/>
      <w:r w:rsidRPr="001231E3">
        <w:rPr>
          <w:rFonts w:ascii="Times New Roman" w:hAnsi="Times New Roman"/>
          <w:spacing w:val="-3"/>
          <w:szCs w:val="24"/>
        </w:rPr>
        <w:t>uncal</w:t>
      </w:r>
      <w:proofErr w:type="spellEnd"/>
      <w:r w:rsidRPr="001231E3">
        <w:rPr>
          <w:rFonts w:ascii="Times New Roman" w:hAnsi="Times New Roman"/>
          <w:spacing w:val="-3"/>
          <w:szCs w:val="24"/>
        </w:rPr>
        <w:t>, 880 Webb burials</w:t>
      </w:r>
    </w:p>
    <w:p w14:paraId="23B9CB19" w14:textId="77777777" w:rsidR="004A0984" w:rsidRPr="001231E3" w:rsidRDefault="004A0984" w:rsidP="00437CBB">
      <w:pPr>
        <w:suppressAutoHyphens/>
        <w:spacing w:line="240" w:lineRule="atLeast"/>
        <w:ind w:right="-720"/>
        <w:rPr>
          <w:rFonts w:ascii="Times New Roman" w:hAnsi="Times New Roman"/>
          <w:spacing w:val="-3"/>
          <w:szCs w:val="24"/>
        </w:rPr>
      </w:pPr>
      <w:r w:rsidRPr="001231E3">
        <w:rPr>
          <w:rFonts w:ascii="Times New Roman" w:hAnsi="Times New Roman"/>
          <w:spacing w:val="-3"/>
          <w:szCs w:val="24"/>
        </w:rPr>
        <w:t>DM 850-700 BP, 1100 burials</w:t>
      </w:r>
    </w:p>
    <w:p w14:paraId="29B14830" w14:textId="77777777" w:rsidR="004A0984" w:rsidRPr="001231E3" w:rsidRDefault="004A0984" w:rsidP="00437CBB">
      <w:pPr>
        <w:suppressAutoHyphens/>
        <w:spacing w:line="240" w:lineRule="atLeast"/>
        <w:ind w:right="-720"/>
        <w:rPr>
          <w:rFonts w:ascii="Times New Roman" w:hAnsi="Times New Roman"/>
          <w:spacing w:val="-3"/>
          <w:szCs w:val="24"/>
        </w:rPr>
      </w:pPr>
      <w:proofErr w:type="spellStart"/>
      <w:r w:rsidRPr="001231E3">
        <w:rPr>
          <w:rFonts w:ascii="Times New Roman" w:hAnsi="Times New Roman"/>
          <w:spacing w:val="-3"/>
          <w:szCs w:val="24"/>
        </w:rPr>
        <w:t>Mauss</w:t>
      </w:r>
      <w:proofErr w:type="spellEnd"/>
      <w:r w:rsidRPr="001231E3">
        <w:rPr>
          <w:rFonts w:ascii="Times New Roman" w:hAnsi="Times New Roman"/>
          <w:spacing w:val="-3"/>
          <w:szCs w:val="24"/>
        </w:rPr>
        <w:t xml:space="preserve"> – presence of goods w dead implies social relationships</w:t>
      </w:r>
    </w:p>
    <w:p w14:paraId="112B2591" w14:textId="77777777" w:rsidR="004A0984" w:rsidRPr="001231E3" w:rsidRDefault="004A0984" w:rsidP="00437CBB">
      <w:pPr>
        <w:suppressAutoHyphens/>
        <w:spacing w:line="240" w:lineRule="atLeast"/>
        <w:ind w:right="-720"/>
        <w:rPr>
          <w:rFonts w:ascii="Times New Roman" w:hAnsi="Times New Roman"/>
          <w:spacing w:val="-3"/>
          <w:szCs w:val="24"/>
        </w:rPr>
      </w:pPr>
      <w:proofErr w:type="spellStart"/>
      <w:r w:rsidRPr="001231E3">
        <w:rPr>
          <w:rFonts w:ascii="Times New Roman" w:hAnsi="Times New Roman"/>
          <w:spacing w:val="-3"/>
          <w:szCs w:val="24"/>
        </w:rPr>
        <w:t>Egalit</w:t>
      </w:r>
      <w:proofErr w:type="spellEnd"/>
      <w:r w:rsidRPr="001231E3">
        <w:rPr>
          <w:rFonts w:ascii="Times New Roman" w:hAnsi="Times New Roman"/>
          <w:spacing w:val="-3"/>
          <w:szCs w:val="24"/>
        </w:rPr>
        <w:t xml:space="preserve"> expect low </w:t>
      </w:r>
      <w:proofErr w:type="spellStart"/>
      <w:r w:rsidRPr="001231E3">
        <w:rPr>
          <w:rFonts w:ascii="Times New Roman" w:hAnsi="Times New Roman"/>
          <w:spacing w:val="-3"/>
          <w:szCs w:val="24"/>
        </w:rPr>
        <w:t>freq</w:t>
      </w:r>
      <w:proofErr w:type="spellEnd"/>
      <w:r w:rsidRPr="001231E3">
        <w:rPr>
          <w:rFonts w:ascii="Times New Roman" w:hAnsi="Times New Roman"/>
          <w:spacing w:val="-3"/>
          <w:szCs w:val="24"/>
        </w:rPr>
        <w:t xml:space="preserve"> child goods (achieved status), relative lack of difference</w:t>
      </w:r>
    </w:p>
    <w:p w14:paraId="3F4CF422" w14:textId="77777777" w:rsidR="004A0984" w:rsidRPr="001231E3" w:rsidRDefault="004A0984" w:rsidP="00437CBB">
      <w:pPr>
        <w:suppressAutoHyphens/>
        <w:spacing w:line="240" w:lineRule="atLeast"/>
        <w:ind w:right="-720"/>
        <w:rPr>
          <w:rFonts w:ascii="Times New Roman" w:hAnsi="Times New Roman"/>
          <w:spacing w:val="-3"/>
          <w:szCs w:val="24"/>
        </w:rPr>
      </w:pPr>
      <w:proofErr w:type="spellStart"/>
      <w:r w:rsidRPr="001231E3">
        <w:rPr>
          <w:rFonts w:ascii="Times New Roman" w:hAnsi="Times New Roman"/>
          <w:spacing w:val="-3"/>
          <w:szCs w:val="24"/>
        </w:rPr>
        <w:t>Heirarch</w:t>
      </w:r>
      <w:proofErr w:type="spellEnd"/>
      <w:r w:rsidRPr="001231E3">
        <w:rPr>
          <w:rFonts w:ascii="Times New Roman" w:hAnsi="Times New Roman"/>
          <w:spacing w:val="-3"/>
          <w:szCs w:val="24"/>
        </w:rPr>
        <w:t xml:space="preserve"> – some goods </w:t>
      </w:r>
      <w:proofErr w:type="gramStart"/>
      <w:r w:rsidRPr="001231E3">
        <w:rPr>
          <w:rFonts w:ascii="Times New Roman" w:hAnsi="Times New Roman"/>
          <w:spacing w:val="-3"/>
          <w:szCs w:val="24"/>
        </w:rPr>
        <w:t>cross cut</w:t>
      </w:r>
      <w:proofErr w:type="gramEnd"/>
      <w:r w:rsidRPr="001231E3">
        <w:rPr>
          <w:rFonts w:ascii="Times New Roman" w:hAnsi="Times New Roman"/>
          <w:spacing w:val="-3"/>
          <w:szCs w:val="24"/>
        </w:rPr>
        <w:t xml:space="preserve"> age/sex, child w goods (ascribed status), major diffs among </w:t>
      </w:r>
      <w:proofErr w:type="spellStart"/>
      <w:r w:rsidRPr="001231E3">
        <w:rPr>
          <w:rFonts w:ascii="Times New Roman" w:hAnsi="Times New Roman"/>
          <w:spacing w:val="-3"/>
          <w:szCs w:val="24"/>
        </w:rPr>
        <w:t>individs</w:t>
      </w:r>
      <w:proofErr w:type="spellEnd"/>
      <w:r w:rsidRPr="001231E3">
        <w:rPr>
          <w:rFonts w:ascii="Times New Roman" w:hAnsi="Times New Roman"/>
          <w:spacing w:val="-3"/>
          <w:szCs w:val="24"/>
        </w:rPr>
        <w:t xml:space="preserve"> and </w:t>
      </w:r>
      <w:proofErr w:type="spellStart"/>
      <w:r w:rsidRPr="001231E3">
        <w:rPr>
          <w:rFonts w:ascii="Times New Roman" w:hAnsi="Times New Roman"/>
          <w:spacing w:val="-3"/>
          <w:szCs w:val="24"/>
        </w:rPr>
        <w:t>grps</w:t>
      </w:r>
      <w:proofErr w:type="spellEnd"/>
    </w:p>
    <w:p w14:paraId="063E88A2" w14:textId="4143376C" w:rsidR="004A0984" w:rsidRPr="001231E3" w:rsidRDefault="004A0984" w:rsidP="00437CBB">
      <w:pPr>
        <w:suppressAutoHyphens/>
        <w:spacing w:line="240" w:lineRule="atLeast"/>
        <w:ind w:right="-720"/>
        <w:rPr>
          <w:rFonts w:ascii="Times New Roman" w:hAnsi="Times New Roman"/>
          <w:spacing w:val="-3"/>
          <w:szCs w:val="24"/>
        </w:rPr>
      </w:pPr>
      <w:r w:rsidRPr="001231E3">
        <w:rPr>
          <w:rFonts w:ascii="Times New Roman" w:hAnsi="Times New Roman"/>
          <w:spacing w:val="-3"/>
          <w:szCs w:val="24"/>
        </w:rPr>
        <w:t xml:space="preserve">Multivariate analyses – clustering (groups of burials) and factor analysis (recurring groups of goods). Scored 1. </w:t>
      </w:r>
      <w:r w:rsidR="00F6775E" w:rsidRPr="001231E3">
        <w:rPr>
          <w:rFonts w:ascii="Times New Roman" w:hAnsi="Times New Roman"/>
          <w:spacing w:val="-3"/>
          <w:szCs w:val="24"/>
        </w:rPr>
        <w:t>P</w:t>
      </w:r>
      <w:r w:rsidRPr="001231E3">
        <w:rPr>
          <w:rFonts w:ascii="Times New Roman" w:hAnsi="Times New Roman"/>
          <w:spacing w:val="-3"/>
          <w:szCs w:val="24"/>
        </w:rPr>
        <w:t xml:space="preserve">resence of each type of good 2. </w:t>
      </w:r>
      <w:r w:rsidR="00F6775E" w:rsidRPr="001231E3">
        <w:rPr>
          <w:rFonts w:ascii="Times New Roman" w:hAnsi="Times New Roman"/>
          <w:spacing w:val="-3"/>
          <w:szCs w:val="24"/>
        </w:rPr>
        <w:t>R</w:t>
      </w:r>
      <w:r w:rsidRPr="001231E3">
        <w:rPr>
          <w:rFonts w:ascii="Times New Roman" w:hAnsi="Times New Roman"/>
          <w:spacing w:val="-3"/>
          <w:szCs w:val="24"/>
        </w:rPr>
        <w:t xml:space="preserve">aw material type, </w:t>
      </w:r>
    </w:p>
    <w:p w14:paraId="280C5EE2" w14:textId="77777777" w:rsidR="004A0984" w:rsidRPr="001231E3" w:rsidRDefault="004A0984" w:rsidP="00437CBB">
      <w:pPr>
        <w:suppressAutoHyphens/>
        <w:spacing w:line="240" w:lineRule="atLeast"/>
        <w:ind w:right="-720"/>
        <w:rPr>
          <w:rFonts w:ascii="Times New Roman" w:hAnsi="Times New Roman"/>
          <w:spacing w:val="-3"/>
          <w:szCs w:val="24"/>
        </w:rPr>
      </w:pPr>
      <w:r w:rsidRPr="001231E3">
        <w:rPr>
          <w:rFonts w:ascii="Times New Roman" w:hAnsi="Times New Roman"/>
          <w:spacing w:val="-3"/>
          <w:szCs w:val="24"/>
        </w:rPr>
        <w:t xml:space="preserve">But NOT quantity of artifacts, which means only used 133 burials to form clusters, mostly children – only burials with multiple artifact types. </w:t>
      </w:r>
    </w:p>
    <w:p w14:paraId="7DA0C822" w14:textId="77777777" w:rsidR="004A0984" w:rsidRPr="001231E3" w:rsidRDefault="004A0984" w:rsidP="00437CBB">
      <w:pPr>
        <w:suppressAutoHyphens/>
        <w:spacing w:line="240" w:lineRule="atLeast"/>
        <w:ind w:right="-720"/>
        <w:rPr>
          <w:rFonts w:ascii="Times New Roman" w:hAnsi="Times New Roman"/>
          <w:spacing w:val="-3"/>
          <w:szCs w:val="24"/>
        </w:rPr>
      </w:pPr>
      <w:r w:rsidRPr="001231E3">
        <w:rPr>
          <w:rFonts w:ascii="Times New Roman" w:hAnsi="Times New Roman"/>
          <w:spacing w:val="-3"/>
          <w:szCs w:val="24"/>
        </w:rPr>
        <w:t>[Her clusters are thus worthless, contain very small numbers, mostly children, e.g. her two important ones (disk beads and pts</w:t>
      </w:r>
      <w:proofErr w:type="gramStart"/>
      <w:r w:rsidRPr="001231E3">
        <w:rPr>
          <w:rFonts w:ascii="Times New Roman" w:hAnsi="Times New Roman"/>
          <w:spacing w:val="-3"/>
          <w:szCs w:val="24"/>
        </w:rPr>
        <w:t>),(</w:t>
      </w:r>
      <w:proofErr w:type="gramEnd"/>
      <w:r w:rsidRPr="001231E3">
        <w:rPr>
          <w:rFonts w:ascii="Times New Roman" w:hAnsi="Times New Roman"/>
          <w:spacing w:val="-3"/>
          <w:szCs w:val="24"/>
        </w:rPr>
        <w:t>disk bds and other beads) have 7M and 6M each, no F, 8, 14 kids]</w:t>
      </w:r>
    </w:p>
    <w:p w14:paraId="1C2ABDDC" w14:textId="77777777" w:rsidR="004A0984" w:rsidRPr="001231E3" w:rsidRDefault="004A0984" w:rsidP="00437CBB">
      <w:pPr>
        <w:ind w:right="-720"/>
        <w:rPr>
          <w:rFonts w:ascii="Times New Roman" w:hAnsi="Times New Roman"/>
          <w:spacing w:val="-3"/>
          <w:szCs w:val="24"/>
        </w:rPr>
      </w:pPr>
      <w:r w:rsidRPr="001231E3">
        <w:rPr>
          <w:rFonts w:ascii="Times New Roman" w:hAnsi="Times New Roman"/>
          <w:spacing w:val="-3"/>
          <w:szCs w:val="24"/>
        </w:rPr>
        <w:t xml:space="preserve">Concludes: Status marked by multiple grave goods, open to men and </w:t>
      </w:r>
      <w:proofErr w:type="spellStart"/>
      <w:r w:rsidRPr="001231E3">
        <w:rPr>
          <w:rFonts w:ascii="Times New Roman" w:hAnsi="Times New Roman"/>
          <w:spacing w:val="-3"/>
          <w:szCs w:val="24"/>
        </w:rPr>
        <w:t>chldrn</w:t>
      </w:r>
      <w:proofErr w:type="spellEnd"/>
      <w:r w:rsidRPr="001231E3">
        <w:rPr>
          <w:rFonts w:ascii="Times New Roman" w:hAnsi="Times New Roman"/>
          <w:spacing w:val="-3"/>
          <w:szCs w:val="24"/>
        </w:rPr>
        <w:t xml:space="preserve"> but not women. [</w:t>
      </w:r>
      <w:proofErr w:type="gramStart"/>
      <w:r w:rsidRPr="001231E3">
        <w:rPr>
          <w:rFonts w:ascii="Times New Roman" w:hAnsi="Times New Roman"/>
          <w:spacing w:val="-3"/>
          <w:szCs w:val="24"/>
        </w:rPr>
        <w:t>Nevertheless</w:t>
      </w:r>
      <w:proofErr w:type="gramEnd"/>
      <w:r w:rsidRPr="001231E3">
        <w:rPr>
          <w:rFonts w:ascii="Times New Roman" w:hAnsi="Times New Roman"/>
          <w:spacing w:val="-3"/>
          <w:szCs w:val="24"/>
        </w:rPr>
        <w:t xml:space="preserve"> there are some F with multiple goods, including one cluster of 4 with pendants and disk beads, and the cluster of atlatl </w:t>
      </w:r>
      <w:proofErr w:type="spellStart"/>
      <w:r w:rsidRPr="001231E3">
        <w:rPr>
          <w:rFonts w:ascii="Times New Roman" w:hAnsi="Times New Roman"/>
          <w:spacing w:val="-3"/>
          <w:szCs w:val="24"/>
        </w:rPr>
        <w:t>wts</w:t>
      </w:r>
      <w:proofErr w:type="spellEnd"/>
      <w:r w:rsidRPr="001231E3">
        <w:rPr>
          <w:rFonts w:ascii="Times New Roman" w:hAnsi="Times New Roman"/>
          <w:spacing w:val="-3"/>
          <w:szCs w:val="24"/>
        </w:rPr>
        <w:t xml:space="preserve"> and disk beads has 3F,3M, 3 kids]</w:t>
      </w:r>
    </w:p>
    <w:p w14:paraId="2EC25DFD" w14:textId="77777777" w:rsidR="006F7092" w:rsidRPr="001231E3" w:rsidRDefault="006F7092" w:rsidP="00437CBB">
      <w:pPr>
        <w:ind w:right="-720"/>
        <w:rPr>
          <w:rFonts w:ascii="Times New Roman" w:hAnsi="Times New Roman"/>
          <w:spacing w:val="-3"/>
          <w:szCs w:val="24"/>
        </w:rPr>
      </w:pPr>
    </w:p>
    <w:p w14:paraId="719C8E2C" w14:textId="77777777" w:rsidR="006F7092" w:rsidRPr="001231E3" w:rsidRDefault="006F7092" w:rsidP="00437CBB">
      <w:pPr>
        <w:ind w:right="-720"/>
        <w:rPr>
          <w:rFonts w:ascii="Times New Roman" w:hAnsi="Times New Roman"/>
          <w:b/>
          <w:bCs/>
          <w:spacing w:val="-3"/>
          <w:szCs w:val="24"/>
        </w:rPr>
      </w:pPr>
      <w:r w:rsidRPr="001231E3">
        <w:rPr>
          <w:rFonts w:ascii="Times New Roman" w:hAnsi="Times New Roman"/>
          <w:b/>
          <w:spacing w:val="-3"/>
          <w:szCs w:val="24"/>
        </w:rPr>
        <w:t>Rots, Veerle</w:t>
      </w:r>
      <w:r w:rsidRPr="001231E3">
        <w:rPr>
          <w:rFonts w:ascii="Times New Roman" w:hAnsi="Times New Roman"/>
          <w:b/>
          <w:bCs/>
          <w:spacing w:val="-3"/>
          <w:szCs w:val="24"/>
        </w:rPr>
        <w:tab/>
      </w:r>
      <w:r w:rsidRPr="001231E3">
        <w:rPr>
          <w:rFonts w:ascii="Times New Roman" w:hAnsi="Times New Roman"/>
          <w:b/>
          <w:bCs/>
          <w:spacing w:val="-3"/>
          <w:szCs w:val="24"/>
        </w:rPr>
        <w:tab/>
      </w:r>
      <w:r w:rsidRPr="001231E3">
        <w:rPr>
          <w:rFonts w:ascii="Times New Roman" w:hAnsi="Times New Roman"/>
          <w:b/>
          <w:bCs/>
          <w:spacing w:val="-3"/>
          <w:szCs w:val="24"/>
        </w:rPr>
        <w:tab/>
        <w:t xml:space="preserve">s </w:t>
      </w:r>
    </w:p>
    <w:p w14:paraId="1E0710F8" w14:textId="77777777" w:rsidR="006F7092" w:rsidRPr="001231E3" w:rsidRDefault="006F7092" w:rsidP="00437CBB">
      <w:pPr>
        <w:ind w:right="-720"/>
        <w:rPr>
          <w:rFonts w:ascii="Times New Roman" w:hAnsi="Times New Roman"/>
          <w:iCs/>
          <w:spacing w:val="-3"/>
          <w:szCs w:val="24"/>
        </w:rPr>
      </w:pPr>
      <w:r w:rsidRPr="001231E3">
        <w:rPr>
          <w:rFonts w:ascii="Times New Roman" w:hAnsi="Times New Roman"/>
          <w:bCs/>
          <w:spacing w:val="-3"/>
          <w:szCs w:val="24"/>
        </w:rPr>
        <w:t xml:space="preserve">2011 Projectiles and hafting technology. Paper presented at </w:t>
      </w:r>
      <w:r w:rsidRPr="001231E3">
        <w:rPr>
          <w:rFonts w:ascii="Times New Roman" w:hAnsi="Times New Roman"/>
          <w:iCs/>
          <w:spacing w:val="-3"/>
          <w:szCs w:val="24"/>
        </w:rPr>
        <w:t>Multidisciplinary Scientific Approaches to the Study of Stone-Age Weaponry, Mainz, 19-22 September 2011.</w:t>
      </w:r>
    </w:p>
    <w:p w14:paraId="1022ABA0" w14:textId="77777777" w:rsidR="006F7092" w:rsidRPr="001231E3" w:rsidRDefault="006F7092" w:rsidP="00437CBB">
      <w:pPr>
        <w:ind w:right="-720"/>
        <w:rPr>
          <w:rFonts w:ascii="Times New Roman" w:hAnsi="Times New Roman"/>
          <w:spacing w:val="-3"/>
          <w:szCs w:val="24"/>
        </w:rPr>
      </w:pPr>
    </w:p>
    <w:p w14:paraId="1D1ECF13" w14:textId="2A645DCD" w:rsidR="006F7092" w:rsidRPr="001231E3" w:rsidRDefault="00B107B2" w:rsidP="00437CBB">
      <w:pPr>
        <w:ind w:right="-720"/>
        <w:rPr>
          <w:rFonts w:ascii="Times New Roman" w:hAnsi="Times New Roman"/>
          <w:spacing w:val="-3"/>
          <w:szCs w:val="24"/>
        </w:rPr>
      </w:pPr>
      <w:r w:rsidRPr="001231E3">
        <w:rPr>
          <w:rFonts w:ascii="Times New Roman" w:hAnsi="Times New Roman"/>
          <w:spacing w:val="-3"/>
          <w:szCs w:val="24"/>
        </w:rPr>
        <w:t>“</w:t>
      </w:r>
      <w:r w:rsidR="006F7092" w:rsidRPr="001231E3">
        <w:rPr>
          <w:rFonts w:ascii="Times New Roman" w:hAnsi="Times New Roman"/>
          <w:spacing w:val="-3"/>
          <w:szCs w:val="24"/>
        </w:rPr>
        <w:t xml:space="preserve">Hafting is an essential part of projectile </w:t>
      </w:r>
      <w:proofErr w:type="spellStart"/>
      <w:r w:rsidR="006F7092" w:rsidRPr="001231E3">
        <w:rPr>
          <w:rFonts w:ascii="Times New Roman" w:hAnsi="Times New Roman"/>
          <w:spacing w:val="-3"/>
          <w:szCs w:val="24"/>
        </w:rPr>
        <w:t>technolog</w:t>
      </w:r>
      <w:proofErr w:type="spellEnd"/>
      <w:r w:rsidR="006F7092" w:rsidRPr="001231E3">
        <w:rPr>
          <w:rFonts w:ascii="Times New Roman" w:hAnsi="Times New Roman"/>
          <w:spacing w:val="-3"/>
          <w:szCs w:val="24"/>
        </w:rPr>
        <w:t xml:space="preserve">, has major impact on performance of projectile. Hafts adapted to the intended task, careful selection and manufacture of the shaft and fixation agent. Morphology of stone point adapted to hafting arrangement. A projectile can be identified based on macro- and microscopic use-wear traces, and characteristic hafting wear also forms, </w:t>
      </w:r>
      <w:r w:rsidRPr="001231E3">
        <w:rPr>
          <w:rFonts w:ascii="Times New Roman" w:hAnsi="Times New Roman"/>
          <w:spacing w:val="-3"/>
          <w:szCs w:val="24"/>
        </w:rPr>
        <w:t>suff</w:t>
      </w:r>
      <w:r w:rsidR="006F7092" w:rsidRPr="001231E3">
        <w:rPr>
          <w:rFonts w:ascii="Times New Roman" w:hAnsi="Times New Roman"/>
          <w:spacing w:val="-3"/>
          <w:szCs w:val="24"/>
        </w:rPr>
        <w:t>iciently diagnostic to distinguish between hafted and hand-held stone tools. Inferring hafting important to infer stone tool’s use mode. For projectiles</w:t>
      </w:r>
      <w:r w:rsidRPr="001231E3">
        <w:rPr>
          <w:rFonts w:ascii="Times New Roman" w:hAnsi="Times New Roman"/>
          <w:spacing w:val="-3"/>
          <w:szCs w:val="24"/>
        </w:rPr>
        <w:t>,</w:t>
      </w:r>
      <w:r w:rsidR="006F7092" w:rsidRPr="001231E3">
        <w:rPr>
          <w:rFonts w:ascii="Times New Roman" w:hAnsi="Times New Roman"/>
          <w:spacing w:val="-3"/>
          <w:szCs w:val="24"/>
        </w:rPr>
        <w:t xml:space="preserve"> identification of </w:t>
      </w:r>
      <w:r w:rsidRPr="001231E3">
        <w:rPr>
          <w:rFonts w:ascii="Times New Roman" w:hAnsi="Times New Roman"/>
          <w:spacing w:val="-3"/>
          <w:szCs w:val="24"/>
        </w:rPr>
        <w:t>hafting</w:t>
      </w:r>
      <w:r w:rsidR="006F7092" w:rsidRPr="001231E3">
        <w:rPr>
          <w:rFonts w:ascii="Times New Roman" w:hAnsi="Times New Roman"/>
          <w:spacing w:val="-3"/>
          <w:szCs w:val="24"/>
        </w:rPr>
        <w:t xml:space="preserve"> adds to the use identification b</w:t>
      </w:r>
      <w:r w:rsidRPr="001231E3">
        <w:rPr>
          <w:rFonts w:ascii="Times New Roman" w:hAnsi="Times New Roman"/>
          <w:spacing w:val="-3"/>
          <w:szCs w:val="24"/>
        </w:rPr>
        <w:t xml:space="preserve">ased on impact wear </w:t>
      </w:r>
      <w:r w:rsidR="00F6775E">
        <w:rPr>
          <w:rFonts w:ascii="Times New Roman" w:hAnsi="Times New Roman"/>
          <w:spacing w:val="-3"/>
          <w:szCs w:val="24"/>
        </w:rPr>
        <w:t>–</w:t>
      </w:r>
      <w:r w:rsidRPr="001231E3">
        <w:rPr>
          <w:rFonts w:ascii="Times New Roman" w:hAnsi="Times New Roman"/>
          <w:spacing w:val="-3"/>
          <w:szCs w:val="24"/>
        </w:rPr>
        <w:t xml:space="preserve"> </w:t>
      </w:r>
      <w:r w:rsidR="006F7092" w:rsidRPr="001231E3">
        <w:rPr>
          <w:rFonts w:ascii="Times New Roman" w:hAnsi="Times New Roman"/>
          <w:spacing w:val="-3"/>
          <w:szCs w:val="24"/>
        </w:rPr>
        <w:t>no stone projectile can be projected</w:t>
      </w:r>
      <w:r w:rsidRPr="001231E3">
        <w:rPr>
          <w:rFonts w:ascii="Times New Roman" w:hAnsi="Times New Roman"/>
          <w:spacing w:val="-3"/>
          <w:szCs w:val="24"/>
        </w:rPr>
        <w:t xml:space="preserve"> </w:t>
      </w:r>
      <w:r w:rsidR="006F7092" w:rsidRPr="001231E3">
        <w:rPr>
          <w:rFonts w:ascii="Times New Roman" w:hAnsi="Times New Roman"/>
          <w:spacing w:val="-3"/>
          <w:szCs w:val="24"/>
        </w:rPr>
        <w:t xml:space="preserve">without its attachment to a shaft. Hafting wear formed due to the counterpressure within the hafting arrangement </w:t>
      </w:r>
      <w:proofErr w:type="gramStart"/>
      <w:r w:rsidR="006F7092" w:rsidRPr="001231E3">
        <w:rPr>
          <w:rFonts w:ascii="Times New Roman" w:hAnsi="Times New Roman"/>
          <w:spacing w:val="-3"/>
          <w:szCs w:val="24"/>
        </w:rPr>
        <w:t>at the moment</w:t>
      </w:r>
      <w:proofErr w:type="gramEnd"/>
      <w:r w:rsidR="006F7092" w:rsidRPr="001231E3">
        <w:rPr>
          <w:rFonts w:ascii="Times New Roman" w:hAnsi="Times New Roman"/>
          <w:spacing w:val="-3"/>
          <w:szCs w:val="24"/>
        </w:rPr>
        <w:t xml:space="preserve"> of impact, and wear resulting from the direct contact with the shaft and/or fixation agent (e.g., </w:t>
      </w:r>
      <w:r w:rsidRPr="001231E3">
        <w:rPr>
          <w:rFonts w:ascii="Times New Roman" w:hAnsi="Times New Roman"/>
          <w:spacing w:val="-3"/>
          <w:szCs w:val="24"/>
        </w:rPr>
        <w:t>b</w:t>
      </w:r>
      <w:r w:rsidR="006F7092" w:rsidRPr="001231E3">
        <w:rPr>
          <w:rFonts w:ascii="Times New Roman" w:hAnsi="Times New Roman"/>
          <w:spacing w:val="-3"/>
          <w:szCs w:val="24"/>
        </w:rPr>
        <w:t>indings).</w:t>
      </w:r>
      <w:r w:rsidRPr="001231E3">
        <w:rPr>
          <w:rFonts w:ascii="Times New Roman" w:hAnsi="Times New Roman"/>
          <w:spacing w:val="-3"/>
          <w:szCs w:val="24"/>
        </w:rPr>
        <w:t>”</w:t>
      </w:r>
    </w:p>
    <w:p w14:paraId="41FADD59" w14:textId="77777777" w:rsidR="00B107B2" w:rsidRDefault="00B107B2" w:rsidP="00437CBB">
      <w:pPr>
        <w:ind w:right="-720"/>
        <w:rPr>
          <w:rFonts w:ascii="Times New Roman" w:hAnsi="Times New Roman"/>
          <w:spacing w:val="-3"/>
          <w:szCs w:val="24"/>
        </w:rPr>
      </w:pPr>
      <w:r w:rsidRPr="001231E3">
        <w:rPr>
          <w:rFonts w:ascii="Times New Roman" w:hAnsi="Times New Roman"/>
          <w:spacing w:val="-3"/>
          <w:szCs w:val="24"/>
        </w:rPr>
        <w:tab/>
      </w:r>
      <w:proofErr w:type="gramStart"/>
      <w:r w:rsidRPr="001231E3">
        <w:rPr>
          <w:rFonts w:ascii="Times New Roman" w:hAnsi="Times New Roman"/>
          <w:spacing w:val="-3"/>
          <w:szCs w:val="24"/>
        </w:rPr>
        <w:t>Small detached</w:t>
      </w:r>
      <w:proofErr w:type="gramEnd"/>
      <w:r w:rsidRPr="001231E3">
        <w:rPr>
          <w:rFonts w:ascii="Times New Roman" w:hAnsi="Times New Roman"/>
          <w:spacing w:val="-3"/>
          <w:szCs w:val="24"/>
        </w:rPr>
        <w:t xml:space="preserve"> flakes in hafting create bright polish spots on point, often </w:t>
      </w:r>
      <w:proofErr w:type="spellStart"/>
      <w:r w:rsidRPr="001231E3">
        <w:rPr>
          <w:rFonts w:ascii="Times New Roman" w:hAnsi="Times New Roman"/>
          <w:spacing w:val="-3"/>
          <w:szCs w:val="24"/>
        </w:rPr>
        <w:t>assoc</w:t>
      </w:r>
      <w:proofErr w:type="spellEnd"/>
      <w:r w:rsidRPr="001231E3">
        <w:rPr>
          <w:rFonts w:ascii="Times New Roman" w:hAnsi="Times New Roman"/>
          <w:spacing w:val="-3"/>
          <w:szCs w:val="24"/>
        </w:rPr>
        <w:t xml:space="preserve"> with originating </w:t>
      </w:r>
      <w:proofErr w:type="spellStart"/>
      <w:r w:rsidRPr="001231E3">
        <w:rPr>
          <w:rFonts w:ascii="Times New Roman" w:hAnsi="Times New Roman"/>
          <w:spacing w:val="-3"/>
          <w:szCs w:val="24"/>
        </w:rPr>
        <w:t>microscar</w:t>
      </w:r>
      <w:proofErr w:type="spellEnd"/>
      <w:r w:rsidRPr="001231E3">
        <w:rPr>
          <w:rFonts w:ascii="Times New Roman" w:hAnsi="Times New Roman"/>
          <w:spacing w:val="-3"/>
          <w:szCs w:val="24"/>
        </w:rPr>
        <w:t xml:space="preserve">. Resin leaves residues, also friction spots from rapid detachment, but also protects areas from use-wear. Thrust spears show less wear than thrown spears. Levallois points show projectile type haft wear at </w:t>
      </w:r>
      <w:proofErr w:type="spellStart"/>
      <w:r w:rsidRPr="001231E3">
        <w:rPr>
          <w:rFonts w:ascii="Times New Roman" w:hAnsi="Times New Roman"/>
          <w:spacing w:val="-3"/>
          <w:szCs w:val="24"/>
        </w:rPr>
        <w:t>Biache</w:t>
      </w:r>
      <w:proofErr w:type="spellEnd"/>
      <w:r w:rsidRPr="001231E3">
        <w:rPr>
          <w:rFonts w:ascii="Times New Roman" w:hAnsi="Times New Roman"/>
          <w:spacing w:val="-3"/>
          <w:szCs w:val="24"/>
        </w:rPr>
        <w:t xml:space="preserve"> St-</w:t>
      </w:r>
      <w:proofErr w:type="spellStart"/>
      <w:r w:rsidRPr="001231E3">
        <w:rPr>
          <w:rFonts w:ascii="Times New Roman" w:hAnsi="Times New Roman"/>
          <w:spacing w:val="-3"/>
          <w:szCs w:val="24"/>
        </w:rPr>
        <w:t>Vaast</w:t>
      </w:r>
      <w:proofErr w:type="spellEnd"/>
      <w:r w:rsidRPr="001231E3">
        <w:rPr>
          <w:rFonts w:ascii="Times New Roman" w:hAnsi="Times New Roman"/>
          <w:spacing w:val="-3"/>
          <w:szCs w:val="24"/>
        </w:rPr>
        <w:t xml:space="preserve">, 200 </w:t>
      </w:r>
      <w:proofErr w:type="spellStart"/>
      <w:r w:rsidRPr="001231E3">
        <w:rPr>
          <w:rFonts w:ascii="Times New Roman" w:hAnsi="Times New Roman"/>
          <w:spacing w:val="-3"/>
          <w:szCs w:val="24"/>
        </w:rPr>
        <w:t>kya</w:t>
      </w:r>
      <w:proofErr w:type="spellEnd"/>
      <w:r w:rsidR="0021019D" w:rsidRPr="001231E3">
        <w:rPr>
          <w:rFonts w:ascii="Times New Roman" w:hAnsi="Times New Roman"/>
          <w:spacing w:val="-3"/>
          <w:szCs w:val="24"/>
        </w:rPr>
        <w:t xml:space="preserve">. Bettencourt L pts show impact wear, intentional base thinning, lashing wear on edges. </w:t>
      </w:r>
      <w:proofErr w:type="spellStart"/>
      <w:r w:rsidR="0021019D" w:rsidRPr="001231E3">
        <w:rPr>
          <w:rFonts w:ascii="Times New Roman" w:hAnsi="Times New Roman"/>
          <w:spacing w:val="-3"/>
          <w:szCs w:val="24"/>
        </w:rPr>
        <w:t>Mousterians</w:t>
      </w:r>
      <w:proofErr w:type="spellEnd"/>
      <w:r w:rsidR="0021019D" w:rsidRPr="001231E3">
        <w:rPr>
          <w:rFonts w:ascii="Times New Roman" w:hAnsi="Times New Roman"/>
          <w:spacing w:val="-3"/>
          <w:szCs w:val="24"/>
        </w:rPr>
        <w:t xml:space="preserve"> were systematically hafting all sorts of </w:t>
      </w:r>
      <w:proofErr w:type="gramStart"/>
      <w:r w:rsidR="0021019D" w:rsidRPr="001231E3">
        <w:rPr>
          <w:rFonts w:ascii="Times New Roman" w:hAnsi="Times New Roman"/>
          <w:spacing w:val="-3"/>
          <w:szCs w:val="24"/>
        </w:rPr>
        <w:t>tools, and</w:t>
      </w:r>
      <w:proofErr w:type="gramEnd"/>
      <w:r w:rsidR="0021019D" w:rsidRPr="001231E3">
        <w:rPr>
          <w:rFonts w:ascii="Times New Roman" w:hAnsi="Times New Roman"/>
          <w:spacing w:val="-3"/>
          <w:szCs w:val="24"/>
        </w:rPr>
        <w:t xml:space="preserve"> had both thrusting and thrown spears.</w:t>
      </w:r>
    </w:p>
    <w:p w14:paraId="7116343A" w14:textId="77777777" w:rsidR="00182A6B" w:rsidRDefault="00182A6B" w:rsidP="00437CBB">
      <w:pPr>
        <w:ind w:right="-720"/>
        <w:rPr>
          <w:rFonts w:ascii="Times New Roman" w:hAnsi="Times New Roman"/>
          <w:spacing w:val="-3"/>
          <w:szCs w:val="24"/>
        </w:rPr>
      </w:pPr>
    </w:p>
    <w:p w14:paraId="7D5CDF16" w14:textId="15F66F6F" w:rsidR="00182A6B" w:rsidRPr="001231E3" w:rsidRDefault="00182A6B" w:rsidP="00182A6B">
      <w:pPr>
        <w:ind w:right="-720"/>
        <w:rPr>
          <w:rFonts w:ascii="Times New Roman" w:hAnsi="Times New Roman"/>
          <w:b/>
          <w:bCs/>
          <w:spacing w:val="-3"/>
          <w:szCs w:val="24"/>
        </w:rPr>
      </w:pPr>
      <w:r w:rsidRPr="001231E3">
        <w:rPr>
          <w:rFonts w:ascii="Times New Roman" w:hAnsi="Times New Roman"/>
          <w:b/>
          <w:spacing w:val="-3"/>
          <w:szCs w:val="24"/>
        </w:rPr>
        <w:t>Rots, Veerle</w:t>
      </w:r>
      <w:r w:rsidRPr="001231E3">
        <w:rPr>
          <w:rFonts w:ascii="Times New Roman" w:hAnsi="Times New Roman"/>
          <w:b/>
          <w:bCs/>
          <w:spacing w:val="-3"/>
          <w:szCs w:val="24"/>
        </w:rPr>
        <w:tab/>
      </w:r>
      <w:r w:rsidRPr="001231E3">
        <w:rPr>
          <w:rFonts w:ascii="Times New Roman" w:hAnsi="Times New Roman"/>
          <w:b/>
          <w:bCs/>
          <w:spacing w:val="-3"/>
          <w:szCs w:val="24"/>
        </w:rPr>
        <w:tab/>
      </w:r>
      <w:r w:rsidRPr="001231E3">
        <w:rPr>
          <w:rFonts w:ascii="Times New Roman" w:hAnsi="Times New Roman"/>
          <w:b/>
          <w:bCs/>
          <w:spacing w:val="-3"/>
          <w:szCs w:val="24"/>
        </w:rPr>
        <w:tab/>
      </w:r>
      <w:r>
        <w:rPr>
          <w:rFonts w:ascii="Times New Roman" w:hAnsi="Times New Roman"/>
          <w:b/>
          <w:bCs/>
          <w:spacing w:val="-3"/>
          <w:szCs w:val="24"/>
        </w:rPr>
        <w:t>o</w:t>
      </w:r>
      <w:r w:rsidRPr="001231E3">
        <w:rPr>
          <w:rFonts w:ascii="Times New Roman" w:hAnsi="Times New Roman"/>
          <w:b/>
          <w:bCs/>
          <w:spacing w:val="-3"/>
          <w:szCs w:val="24"/>
        </w:rPr>
        <w:t xml:space="preserve"> </w:t>
      </w:r>
    </w:p>
    <w:p w14:paraId="2142FBF2" w14:textId="5851691E" w:rsidR="00182A6B" w:rsidRDefault="00182A6B" w:rsidP="00437CBB">
      <w:pPr>
        <w:ind w:right="-720"/>
        <w:rPr>
          <w:rFonts w:ascii="Times New Roman" w:eastAsia="Calibri" w:hAnsi="Times New Roman"/>
          <w:iCs/>
        </w:rPr>
      </w:pPr>
      <w:r>
        <w:rPr>
          <w:rFonts w:ascii="Times New Roman" w:hAnsi="Times New Roman"/>
          <w:bCs/>
          <w:spacing w:val="-3"/>
          <w:szCs w:val="24"/>
        </w:rPr>
        <w:t>2016</w:t>
      </w:r>
      <w:r w:rsidRPr="001231E3">
        <w:rPr>
          <w:rFonts w:ascii="Times New Roman" w:hAnsi="Times New Roman"/>
          <w:bCs/>
          <w:spacing w:val="-3"/>
          <w:szCs w:val="24"/>
        </w:rPr>
        <w:t xml:space="preserve"> Projectiles and hafting technology.</w:t>
      </w:r>
      <w:r>
        <w:rPr>
          <w:rFonts w:ascii="Times New Roman" w:hAnsi="Times New Roman"/>
          <w:bCs/>
          <w:spacing w:val="-3"/>
          <w:szCs w:val="24"/>
        </w:rPr>
        <w:t xml:space="preserve"> </w:t>
      </w:r>
      <w:r w:rsidRPr="005C04BB">
        <w:rPr>
          <w:rFonts w:ascii="Times New Roman" w:eastAsia="Calibri" w:hAnsi="Times New Roman"/>
          <w:bCs/>
        </w:rPr>
        <w:t xml:space="preserve">In </w:t>
      </w:r>
      <w:r>
        <w:rPr>
          <w:rFonts w:ascii="Times New Roman" w:eastAsia="Calibri" w:hAnsi="Times New Roman"/>
          <w:i/>
          <w:iCs/>
        </w:rPr>
        <w:t xml:space="preserve">Multidisciplinary </w:t>
      </w:r>
      <w:r w:rsidRPr="005C04BB">
        <w:rPr>
          <w:rFonts w:ascii="Times New Roman" w:eastAsia="Calibri" w:hAnsi="Times New Roman"/>
          <w:i/>
          <w:iCs/>
        </w:rPr>
        <w:t>Approaches to the Study of Stone-Age Weaponry</w:t>
      </w:r>
      <w:r w:rsidRPr="005C04BB">
        <w:rPr>
          <w:rFonts w:ascii="Times New Roman" w:eastAsia="Calibri" w:hAnsi="Times New Roman"/>
          <w:iCs/>
        </w:rPr>
        <w:t>, edited by Radu Iovita and Katsuhiro Sano</w:t>
      </w:r>
      <w:r>
        <w:rPr>
          <w:rFonts w:ascii="Times New Roman" w:eastAsia="Calibri" w:hAnsi="Times New Roman"/>
          <w:iCs/>
        </w:rPr>
        <w:t>, pp. 167-185.</w:t>
      </w:r>
      <w:r w:rsidRPr="00E208C8">
        <w:rPr>
          <w:color w:val="000000"/>
          <w:sz w:val="21"/>
          <w:szCs w:val="21"/>
        </w:rPr>
        <w:t xml:space="preserve"> </w:t>
      </w:r>
      <w:r>
        <w:rPr>
          <w:rFonts w:ascii="Times New Roman" w:eastAsia="Calibri" w:hAnsi="Times New Roman"/>
          <w:iCs/>
        </w:rPr>
        <w:t xml:space="preserve">Springer </w:t>
      </w:r>
      <w:r>
        <w:rPr>
          <w:rFonts w:ascii="Times New Roman" w:eastAsia="Calibri" w:hAnsi="Times New Roman"/>
          <w:iCs/>
        </w:rPr>
        <w:lastRenderedPageBreak/>
        <w:t xml:space="preserve">Science and </w:t>
      </w:r>
      <w:r w:rsidRPr="00E208C8">
        <w:rPr>
          <w:rFonts w:ascii="Times New Roman" w:eastAsia="Calibri" w:hAnsi="Times New Roman"/>
          <w:iCs/>
        </w:rPr>
        <w:t>Business Media</w:t>
      </w:r>
      <w:r>
        <w:rPr>
          <w:rFonts w:ascii="Times New Roman" w:eastAsia="Calibri" w:hAnsi="Times New Roman"/>
          <w:iCs/>
        </w:rPr>
        <w:t>, Dordrecht.</w:t>
      </w:r>
    </w:p>
    <w:p w14:paraId="463A79D7" w14:textId="77777777" w:rsidR="00182A6B" w:rsidRDefault="00182A6B" w:rsidP="00437CBB">
      <w:pPr>
        <w:ind w:right="-720"/>
        <w:rPr>
          <w:rFonts w:ascii="Times New Roman" w:eastAsia="Calibri" w:hAnsi="Times New Roman"/>
          <w:iCs/>
        </w:rPr>
      </w:pPr>
    </w:p>
    <w:p w14:paraId="4C61140E" w14:textId="32490930" w:rsidR="00182A6B" w:rsidRPr="001231E3" w:rsidRDefault="00F6775E" w:rsidP="00437CBB">
      <w:pPr>
        <w:ind w:right="-720"/>
        <w:rPr>
          <w:rFonts w:ascii="Times New Roman" w:hAnsi="Times New Roman"/>
          <w:szCs w:val="24"/>
        </w:rPr>
      </w:pPr>
      <w:r>
        <w:rPr>
          <w:rFonts w:ascii="Times New Roman" w:eastAsia="Calibri" w:hAnsi="Times New Roman"/>
          <w:iCs/>
        </w:rPr>
        <w:t>S</w:t>
      </w:r>
      <w:r w:rsidR="00182A6B">
        <w:rPr>
          <w:rFonts w:ascii="Times New Roman" w:eastAsia="Calibri" w:hAnsi="Times New Roman"/>
          <w:iCs/>
        </w:rPr>
        <w:t>ee 2011, also evidence of Late Paleolithic arrow tips and barbs</w:t>
      </w:r>
      <w:r w:rsidR="00E70822">
        <w:rPr>
          <w:rFonts w:ascii="Times New Roman" w:eastAsia="Calibri" w:hAnsi="Times New Roman"/>
          <w:iCs/>
        </w:rPr>
        <w:t>. No reliable diagnostic criteria yet to distinguish among projection systems.</w:t>
      </w:r>
    </w:p>
    <w:p w14:paraId="500A8A2E" w14:textId="77777777" w:rsidR="0084165A" w:rsidRPr="001231E3" w:rsidRDefault="0084165A" w:rsidP="00437CBB">
      <w:pPr>
        <w:ind w:right="-720"/>
        <w:rPr>
          <w:rFonts w:ascii="Times New Roman" w:hAnsi="Times New Roman"/>
          <w:szCs w:val="24"/>
        </w:rPr>
      </w:pPr>
    </w:p>
    <w:p w14:paraId="3F63E14D" w14:textId="77777777" w:rsidR="0084165A" w:rsidRPr="001231E3" w:rsidRDefault="0084165A" w:rsidP="00437CBB">
      <w:pPr>
        <w:pStyle w:val="Heading3"/>
        <w:ind w:right="-720"/>
        <w:rPr>
          <w:szCs w:val="24"/>
        </w:rPr>
      </w:pPr>
      <w:proofErr w:type="spellStart"/>
      <w:r w:rsidRPr="001231E3">
        <w:rPr>
          <w:szCs w:val="24"/>
        </w:rPr>
        <w:t>Rousselot</w:t>
      </w:r>
      <w:proofErr w:type="spellEnd"/>
      <w:r w:rsidRPr="001231E3">
        <w:rPr>
          <w:szCs w:val="24"/>
        </w:rPr>
        <w:t>, Jean-Loup, William W. Fitzhugh, and Aron Crowell</w:t>
      </w:r>
      <w:r w:rsidR="00F17AC1" w:rsidRPr="001231E3">
        <w:rPr>
          <w:szCs w:val="24"/>
        </w:rPr>
        <w:tab/>
      </w:r>
      <w:r w:rsidR="00F17AC1" w:rsidRPr="001231E3">
        <w:rPr>
          <w:szCs w:val="24"/>
        </w:rPr>
        <w:tab/>
        <w:t>o</w:t>
      </w:r>
    </w:p>
    <w:p w14:paraId="75C7119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1988 Maritime Economies of the North Pacific Rim. In </w:t>
      </w:r>
      <w:r w:rsidRPr="001231E3">
        <w:rPr>
          <w:rFonts w:ascii="Times New Roman" w:hAnsi="Times New Roman"/>
          <w:i/>
          <w:szCs w:val="24"/>
        </w:rPr>
        <w:t>Crossroads of Continents: Cultures of Siberia and Alaska</w:t>
      </w:r>
      <w:r w:rsidRPr="001231E3">
        <w:rPr>
          <w:rFonts w:ascii="Times New Roman" w:hAnsi="Times New Roman"/>
          <w:szCs w:val="24"/>
        </w:rPr>
        <w:t>, edited by W. W. Fitzhugh and A. Crowell, pp. 151-181. Smithsonian Institution Press, Washington D.C.</w:t>
      </w:r>
    </w:p>
    <w:p w14:paraId="70FB177C" w14:textId="77777777" w:rsidR="0084165A" w:rsidRPr="001231E3" w:rsidRDefault="0084165A" w:rsidP="00437CBB">
      <w:pPr>
        <w:ind w:right="-720"/>
        <w:rPr>
          <w:rFonts w:ascii="Times New Roman" w:hAnsi="Times New Roman"/>
          <w:szCs w:val="24"/>
        </w:rPr>
      </w:pPr>
    </w:p>
    <w:p w14:paraId="6BC0E874" w14:textId="77777777" w:rsidR="0084165A" w:rsidRDefault="0084165A" w:rsidP="00437CBB">
      <w:pPr>
        <w:ind w:right="-720"/>
        <w:rPr>
          <w:rFonts w:ascii="Times New Roman" w:hAnsi="Times New Roman"/>
          <w:szCs w:val="24"/>
        </w:rPr>
      </w:pPr>
      <w:r w:rsidRPr="001231E3">
        <w:rPr>
          <w:rFonts w:ascii="Times New Roman" w:hAnsi="Times New Roman"/>
          <w:szCs w:val="24"/>
        </w:rPr>
        <w:t>Discusses darts and harpoon heads. Two kinds: barbed, and toggling. Toggling common in ice areas because less likely to break off, freeing animal. Toggling harpoon was adopted by European whalers from Eskimo in 17</w:t>
      </w:r>
      <w:r w:rsidRPr="001231E3">
        <w:rPr>
          <w:rFonts w:ascii="Times New Roman" w:hAnsi="Times New Roman"/>
          <w:szCs w:val="24"/>
          <w:vertAlign w:val="superscript"/>
        </w:rPr>
        <w:t>th</w:t>
      </w:r>
      <w:r w:rsidRPr="001231E3">
        <w:rPr>
          <w:rFonts w:ascii="Times New Roman" w:hAnsi="Times New Roman"/>
          <w:szCs w:val="24"/>
        </w:rPr>
        <w:t xml:space="preserve"> C.  [Nice but small] color photo of 4 atlatls: Bering Sea Eskimo, Aleut, 2 different </w:t>
      </w:r>
      <w:proofErr w:type="spellStart"/>
      <w:r w:rsidRPr="001231E3">
        <w:rPr>
          <w:rFonts w:ascii="Times New Roman" w:hAnsi="Times New Roman"/>
          <w:szCs w:val="24"/>
        </w:rPr>
        <w:t>Koniag</w:t>
      </w:r>
      <w:proofErr w:type="spellEnd"/>
      <w:r w:rsidRPr="001231E3">
        <w:rPr>
          <w:rFonts w:ascii="Times New Roman" w:hAnsi="Times New Roman"/>
          <w:szCs w:val="24"/>
        </w:rPr>
        <w:t xml:space="preserve"> Eskimo, and three darts: Aleut light sea otter dart, Bering Sea seal dart (heavier) and multi-pronged bird dart.</w:t>
      </w:r>
    </w:p>
    <w:p w14:paraId="12A70B64" w14:textId="77777777" w:rsidR="00882672" w:rsidRDefault="00882672" w:rsidP="00437CBB">
      <w:pPr>
        <w:ind w:right="-720"/>
        <w:rPr>
          <w:rFonts w:ascii="Times New Roman" w:hAnsi="Times New Roman"/>
          <w:szCs w:val="24"/>
        </w:rPr>
      </w:pPr>
    </w:p>
    <w:p w14:paraId="2D6CA49D" w14:textId="26306B4C" w:rsidR="00882672" w:rsidRPr="00882672" w:rsidRDefault="00882672" w:rsidP="00437CBB">
      <w:pPr>
        <w:ind w:right="-720"/>
        <w:rPr>
          <w:rFonts w:ascii="Times New Roman" w:hAnsi="Times New Roman"/>
          <w:b/>
          <w:szCs w:val="24"/>
        </w:rPr>
      </w:pPr>
      <w:r w:rsidRPr="00882672">
        <w:rPr>
          <w:rFonts w:ascii="Times New Roman" w:hAnsi="Times New Roman"/>
          <w:b/>
          <w:szCs w:val="24"/>
        </w:rPr>
        <w:t>Rowe, John Howland</w:t>
      </w:r>
      <w:r>
        <w:rPr>
          <w:rFonts w:ascii="Times New Roman" w:hAnsi="Times New Roman"/>
          <w:b/>
          <w:szCs w:val="24"/>
        </w:rPr>
        <w:tab/>
      </w:r>
      <w:r>
        <w:rPr>
          <w:rFonts w:ascii="Times New Roman" w:hAnsi="Times New Roman"/>
          <w:b/>
          <w:szCs w:val="24"/>
        </w:rPr>
        <w:tab/>
      </w:r>
      <w:r>
        <w:rPr>
          <w:rFonts w:ascii="Times New Roman" w:hAnsi="Times New Roman"/>
          <w:b/>
          <w:szCs w:val="24"/>
        </w:rPr>
        <w:tab/>
        <w:t>s</w:t>
      </w:r>
    </w:p>
    <w:p w14:paraId="2901EC40" w14:textId="2A910359" w:rsidR="00882672" w:rsidRDefault="00882672" w:rsidP="00882672">
      <w:pPr>
        <w:ind w:right="-720"/>
        <w:rPr>
          <w:rFonts w:ascii="Times New Roman" w:hAnsi="Times New Roman"/>
          <w:szCs w:val="24"/>
        </w:rPr>
      </w:pPr>
      <w:r>
        <w:rPr>
          <w:rFonts w:ascii="Times New Roman" w:hAnsi="Times New Roman"/>
          <w:szCs w:val="24"/>
        </w:rPr>
        <w:t xml:space="preserve">1954 Max </w:t>
      </w:r>
      <w:proofErr w:type="spellStart"/>
      <w:r>
        <w:rPr>
          <w:rFonts w:ascii="Times New Roman" w:hAnsi="Times New Roman"/>
          <w:szCs w:val="24"/>
        </w:rPr>
        <w:t>Uhle</w:t>
      </w:r>
      <w:proofErr w:type="spellEnd"/>
      <w:r>
        <w:rPr>
          <w:rFonts w:ascii="Times New Roman" w:hAnsi="Times New Roman"/>
          <w:szCs w:val="24"/>
        </w:rPr>
        <w:t xml:space="preserve">, 1856-1944: A memoir of the father of Peruvian archaeology. </w:t>
      </w:r>
      <w:r w:rsidRPr="00882672">
        <w:rPr>
          <w:rFonts w:ascii="Times New Roman" w:hAnsi="Times New Roman"/>
          <w:i/>
          <w:szCs w:val="24"/>
        </w:rPr>
        <w:t>University of California Publications in American Archaeology and Ethnology</w:t>
      </w:r>
      <w:r>
        <w:rPr>
          <w:rFonts w:ascii="Times New Roman" w:hAnsi="Times New Roman"/>
          <w:szCs w:val="24"/>
        </w:rPr>
        <w:t xml:space="preserve"> 46(1):1-134, plates 1-14. </w:t>
      </w:r>
    </w:p>
    <w:p w14:paraId="0398DF8D" w14:textId="77777777" w:rsidR="009F6038" w:rsidRDefault="009F6038" w:rsidP="00882672">
      <w:pPr>
        <w:ind w:right="-720"/>
        <w:rPr>
          <w:rFonts w:ascii="Times New Roman" w:hAnsi="Times New Roman"/>
          <w:szCs w:val="24"/>
        </w:rPr>
      </w:pPr>
    </w:p>
    <w:p w14:paraId="183A44C7" w14:textId="09774009" w:rsidR="00882672" w:rsidRDefault="00882672" w:rsidP="004D774A">
      <w:pPr>
        <w:ind w:right="-720"/>
        <w:rPr>
          <w:rFonts w:ascii="Times New Roman" w:hAnsi="Times New Roman"/>
          <w:szCs w:val="24"/>
        </w:rPr>
      </w:pPr>
      <w:proofErr w:type="spellStart"/>
      <w:r>
        <w:rPr>
          <w:rFonts w:ascii="Times New Roman" w:hAnsi="Times New Roman"/>
          <w:szCs w:val="24"/>
        </w:rPr>
        <w:t>Uhle</w:t>
      </w:r>
      <w:proofErr w:type="spellEnd"/>
      <w:r>
        <w:rPr>
          <w:rFonts w:ascii="Times New Roman" w:hAnsi="Times New Roman"/>
          <w:szCs w:val="24"/>
        </w:rPr>
        <w:t xml:space="preserve"> in Berlin published on S. Am. </w:t>
      </w:r>
      <w:proofErr w:type="spellStart"/>
      <w:r>
        <w:rPr>
          <w:rFonts w:ascii="Times New Roman" w:hAnsi="Times New Roman"/>
          <w:szCs w:val="24"/>
        </w:rPr>
        <w:t>archaeol</w:t>
      </w:r>
      <w:proofErr w:type="spellEnd"/>
      <w:r>
        <w:rPr>
          <w:rFonts w:ascii="Times New Roman" w:hAnsi="Times New Roman"/>
          <w:szCs w:val="24"/>
        </w:rPr>
        <w:t xml:space="preserve"> before going there in 1892, including a volume that defined Tiahuanaco. Working in Bolivia and Argentina on native languages and arch, Nuttall got him support from U Pennsylvania Museum 1895. Prickly relations with Bandelier who was also in La Paz. In 1896 to Lima, work at </w:t>
      </w:r>
      <w:proofErr w:type="spellStart"/>
      <w:r>
        <w:rPr>
          <w:rFonts w:ascii="Times New Roman" w:hAnsi="Times New Roman"/>
          <w:szCs w:val="24"/>
        </w:rPr>
        <w:t>Ancón</w:t>
      </w:r>
      <w:proofErr w:type="spellEnd"/>
      <w:r>
        <w:rPr>
          <w:rFonts w:ascii="Times New Roman" w:hAnsi="Times New Roman"/>
          <w:szCs w:val="24"/>
        </w:rPr>
        <w:t xml:space="preserve"> and </w:t>
      </w:r>
      <w:proofErr w:type="spellStart"/>
      <w:r>
        <w:rPr>
          <w:rFonts w:ascii="Times New Roman" w:hAnsi="Times New Roman"/>
          <w:szCs w:val="24"/>
        </w:rPr>
        <w:t>Pachacamac</w:t>
      </w:r>
      <w:proofErr w:type="spellEnd"/>
      <w:r>
        <w:rPr>
          <w:rFonts w:ascii="Times New Roman" w:hAnsi="Times New Roman"/>
          <w:szCs w:val="24"/>
        </w:rPr>
        <w:t xml:space="preserve">. Philadelphia 1898-99 working on </w:t>
      </w:r>
      <w:proofErr w:type="spellStart"/>
      <w:r>
        <w:rPr>
          <w:rFonts w:ascii="Times New Roman" w:hAnsi="Times New Roman"/>
          <w:szCs w:val="24"/>
        </w:rPr>
        <w:t>Pachacamac</w:t>
      </w:r>
      <w:proofErr w:type="spellEnd"/>
      <w:r>
        <w:rPr>
          <w:rFonts w:ascii="Times New Roman" w:hAnsi="Times New Roman"/>
          <w:szCs w:val="24"/>
        </w:rPr>
        <w:t xml:space="preserve">, future wife translating. His supporter Pepper died, Phoebe Hearst took him up, so 1899-1905 worked for U of California. 1899 digging in Moche Valley, </w:t>
      </w:r>
      <w:proofErr w:type="spellStart"/>
      <w:r>
        <w:rPr>
          <w:rFonts w:ascii="Times New Roman" w:hAnsi="Times New Roman"/>
          <w:szCs w:val="24"/>
        </w:rPr>
        <w:t>Hu</w:t>
      </w:r>
      <w:r w:rsidR="00FE7C52">
        <w:rPr>
          <w:rFonts w:ascii="Times New Roman" w:hAnsi="Times New Roman"/>
          <w:szCs w:val="24"/>
        </w:rPr>
        <w:t>acas</w:t>
      </w:r>
      <w:proofErr w:type="spellEnd"/>
      <w:r w:rsidR="00FE7C52">
        <w:rPr>
          <w:rFonts w:ascii="Times New Roman" w:hAnsi="Times New Roman"/>
          <w:szCs w:val="24"/>
        </w:rPr>
        <w:t xml:space="preserve"> Sol y Luna, </w:t>
      </w:r>
      <w:proofErr w:type="spellStart"/>
      <w:r w:rsidR="00FE7C52">
        <w:rPr>
          <w:rFonts w:ascii="Times New Roman" w:hAnsi="Times New Roman"/>
          <w:szCs w:val="24"/>
        </w:rPr>
        <w:t>Chimu</w:t>
      </w:r>
      <w:proofErr w:type="spellEnd"/>
      <w:r w:rsidR="00FE7C52">
        <w:rPr>
          <w:rFonts w:ascii="Times New Roman" w:hAnsi="Times New Roman"/>
          <w:szCs w:val="24"/>
        </w:rPr>
        <w:t xml:space="preserve"> material, seriated cultural styles, discovered Nazca. Emeryville </w:t>
      </w:r>
      <w:proofErr w:type="spellStart"/>
      <w:r w:rsidR="00FE7C52">
        <w:rPr>
          <w:rFonts w:ascii="Times New Roman" w:hAnsi="Times New Roman"/>
          <w:szCs w:val="24"/>
        </w:rPr>
        <w:t>Shellmound</w:t>
      </w:r>
      <w:proofErr w:type="spellEnd"/>
      <w:r w:rsidR="00FE7C52">
        <w:rPr>
          <w:rFonts w:ascii="Times New Roman" w:hAnsi="Times New Roman"/>
          <w:szCs w:val="24"/>
        </w:rPr>
        <w:t xml:space="preserve"> </w:t>
      </w:r>
      <w:proofErr w:type="spellStart"/>
      <w:r w:rsidR="00FE7C52">
        <w:rPr>
          <w:rFonts w:ascii="Times New Roman" w:hAnsi="Times New Roman"/>
          <w:szCs w:val="24"/>
        </w:rPr>
        <w:t>excavs</w:t>
      </w:r>
      <w:proofErr w:type="spellEnd"/>
      <w:r w:rsidR="00FE7C52">
        <w:rPr>
          <w:rFonts w:ascii="Times New Roman" w:hAnsi="Times New Roman"/>
          <w:szCs w:val="24"/>
        </w:rPr>
        <w:t xml:space="preserve"> in CA 1902, early use of stratigraphy in US archaeology. 1903-1906 again in Peru working for UC sponsored by Hearst. </w:t>
      </w:r>
      <w:r w:rsidR="004D774A">
        <w:rPr>
          <w:rFonts w:ascii="Times New Roman" w:hAnsi="Times New Roman"/>
          <w:szCs w:val="24"/>
        </w:rPr>
        <w:t>1905-11</w:t>
      </w:r>
      <w:r w:rsidR="00FE7C52">
        <w:rPr>
          <w:rFonts w:ascii="Times New Roman" w:hAnsi="Times New Roman"/>
          <w:szCs w:val="24"/>
        </w:rPr>
        <w:t xml:space="preserve"> working for Peruvian govt digging</w:t>
      </w:r>
      <w:r w:rsidR="004D774A">
        <w:rPr>
          <w:rFonts w:ascii="Times New Roman" w:hAnsi="Times New Roman"/>
          <w:szCs w:val="24"/>
        </w:rPr>
        <w:t xml:space="preserve"> (all over but often in Lima area)</w:t>
      </w:r>
      <w:r w:rsidR="00FE7C52">
        <w:rPr>
          <w:rFonts w:ascii="Times New Roman" w:hAnsi="Times New Roman"/>
          <w:szCs w:val="24"/>
        </w:rPr>
        <w:t xml:space="preserve"> and establishing national museum.</w:t>
      </w:r>
      <w:r w:rsidR="004D774A">
        <w:rPr>
          <w:rFonts w:ascii="Times New Roman" w:hAnsi="Times New Roman"/>
          <w:szCs w:val="24"/>
        </w:rPr>
        <w:t xml:space="preserve"> </w:t>
      </w:r>
      <w:r w:rsidR="00F6775E">
        <w:rPr>
          <w:rFonts w:ascii="Times New Roman" w:hAnsi="Times New Roman"/>
          <w:szCs w:val="24"/>
        </w:rPr>
        <w:t>P</w:t>
      </w:r>
      <w:r w:rsidR="004D774A">
        <w:rPr>
          <w:rFonts w:ascii="Times New Roman" w:hAnsi="Times New Roman"/>
          <w:szCs w:val="24"/>
        </w:rPr>
        <w:t>13: “</w:t>
      </w:r>
      <w:r w:rsidR="004D774A" w:rsidRPr="004D774A">
        <w:rPr>
          <w:rFonts w:ascii="Times New Roman" w:hAnsi="Times New Roman"/>
          <w:szCs w:val="24"/>
        </w:rPr>
        <w:t>In 1909 he also worked on the south coast, excavating</w:t>
      </w:r>
      <w:r w:rsidR="004D774A">
        <w:rPr>
          <w:rFonts w:ascii="Times New Roman" w:hAnsi="Times New Roman"/>
          <w:szCs w:val="24"/>
        </w:rPr>
        <w:t xml:space="preserve"> </w:t>
      </w:r>
      <w:r w:rsidR="004D774A" w:rsidRPr="004D774A">
        <w:rPr>
          <w:rFonts w:ascii="Times New Roman" w:hAnsi="Times New Roman"/>
          <w:szCs w:val="24"/>
        </w:rPr>
        <w:t xml:space="preserve">a cemetery on the Hacienda </w:t>
      </w:r>
      <w:proofErr w:type="spellStart"/>
      <w:r w:rsidR="004D774A" w:rsidRPr="004D774A">
        <w:rPr>
          <w:rFonts w:ascii="Times New Roman" w:hAnsi="Times New Roman"/>
          <w:szCs w:val="24"/>
        </w:rPr>
        <w:t>Chavinia</w:t>
      </w:r>
      <w:proofErr w:type="spellEnd"/>
      <w:r w:rsidR="004D774A" w:rsidRPr="004D774A">
        <w:rPr>
          <w:rFonts w:ascii="Times New Roman" w:hAnsi="Times New Roman"/>
          <w:szCs w:val="24"/>
        </w:rPr>
        <w:t>, which yielded among other things a choice</w:t>
      </w:r>
      <w:r w:rsidR="004D774A">
        <w:rPr>
          <w:rFonts w:ascii="Times New Roman" w:hAnsi="Times New Roman"/>
          <w:szCs w:val="24"/>
        </w:rPr>
        <w:t xml:space="preserve"> </w:t>
      </w:r>
      <w:r w:rsidR="004D774A" w:rsidRPr="004D774A">
        <w:rPr>
          <w:rFonts w:ascii="Times New Roman" w:hAnsi="Times New Roman"/>
          <w:szCs w:val="24"/>
        </w:rPr>
        <w:t>lot of wooden spear-throwers.</w:t>
      </w:r>
      <w:r w:rsidR="004D774A">
        <w:rPr>
          <w:rFonts w:ascii="Times New Roman" w:hAnsi="Times New Roman"/>
          <w:szCs w:val="24"/>
        </w:rPr>
        <w:t xml:space="preserve">” 1912-1915 organizing national museum in Chile. Unemployed WWI years, organizing Ecuador </w:t>
      </w:r>
      <w:proofErr w:type="spellStart"/>
      <w:r w:rsidR="004D774A">
        <w:rPr>
          <w:rFonts w:ascii="Times New Roman" w:hAnsi="Times New Roman"/>
          <w:szCs w:val="24"/>
        </w:rPr>
        <w:t>archaeol</w:t>
      </w:r>
      <w:proofErr w:type="spellEnd"/>
      <w:r w:rsidR="004D774A">
        <w:rPr>
          <w:rFonts w:ascii="Times New Roman" w:hAnsi="Times New Roman"/>
          <w:szCs w:val="24"/>
        </w:rPr>
        <w:t xml:space="preserve"> 1919-1933. </w:t>
      </w:r>
      <w:r w:rsidR="001417F7">
        <w:rPr>
          <w:rFonts w:ascii="Times New Roman" w:hAnsi="Times New Roman"/>
          <w:szCs w:val="24"/>
        </w:rPr>
        <w:t>Came to believe that all ‘higher’ cultures in the Americas came from Maya</w:t>
      </w:r>
      <w:r w:rsidR="00E76EE8">
        <w:rPr>
          <w:rFonts w:ascii="Times New Roman" w:hAnsi="Times New Roman"/>
          <w:szCs w:val="24"/>
        </w:rPr>
        <w:t>, and ultimately from China</w:t>
      </w:r>
      <w:r w:rsidR="001417F7">
        <w:rPr>
          <w:rFonts w:ascii="Times New Roman" w:hAnsi="Times New Roman"/>
          <w:szCs w:val="24"/>
        </w:rPr>
        <w:t xml:space="preserve">. 1933 retired to Germany but was in Lima and stuck there during WWII. </w:t>
      </w:r>
      <w:r w:rsidR="004D774A">
        <w:rPr>
          <w:rFonts w:ascii="Times New Roman" w:hAnsi="Times New Roman"/>
          <w:szCs w:val="24"/>
        </w:rPr>
        <w:t>Constantly failed to publish reports,</w:t>
      </w:r>
      <w:r w:rsidR="00E76EE8">
        <w:rPr>
          <w:rFonts w:ascii="Times New Roman" w:hAnsi="Times New Roman"/>
          <w:szCs w:val="24"/>
        </w:rPr>
        <w:t xml:space="preserve"> and contemporaries did better work and kept better notes.</w:t>
      </w:r>
      <w:r w:rsidR="004D774A">
        <w:rPr>
          <w:rFonts w:ascii="Times New Roman" w:hAnsi="Times New Roman"/>
          <w:szCs w:val="24"/>
        </w:rPr>
        <w:t xml:space="preserve"> Rowe had access to letter/notes in archives that are all that is known about all sorts of extensive digging and anthropological observations.</w:t>
      </w:r>
    </w:p>
    <w:p w14:paraId="572EF68F" w14:textId="3FB5B3F3" w:rsidR="00C07F8F" w:rsidRDefault="00C07F8F" w:rsidP="004D774A">
      <w:pPr>
        <w:ind w:right="-720"/>
        <w:rPr>
          <w:rFonts w:ascii="Times New Roman" w:hAnsi="Times New Roman"/>
          <w:szCs w:val="24"/>
        </w:rPr>
      </w:pPr>
    </w:p>
    <w:p w14:paraId="048C07D1" w14:textId="79FD209E" w:rsidR="00C07F8F" w:rsidRPr="00F26977" w:rsidRDefault="00C07F8F" w:rsidP="00C07F8F">
      <w:pPr>
        <w:ind w:right="-720"/>
        <w:rPr>
          <w:rFonts w:ascii="Times New Roman" w:hAnsi="Times New Roman"/>
          <w:b/>
          <w:szCs w:val="24"/>
        </w:rPr>
      </w:pPr>
      <w:proofErr w:type="spellStart"/>
      <w:r>
        <w:rPr>
          <w:rFonts w:ascii="Times New Roman" w:hAnsi="Times New Roman"/>
          <w:b/>
          <w:szCs w:val="24"/>
        </w:rPr>
        <w:t>Rudyk</w:t>
      </w:r>
      <w:proofErr w:type="spellEnd"/>
      <w:r>
        <w:rPr>
          <w:rFonts w:ascii="Times New Roman" w:hAnsi="Times New Roman"/>
          <w:b/>
          <w:szCs w:val="24"/>
        </w:rPr>
        <w:t>, Mike</w:t>
      </w:r>
      <w:r w:rsidR="00F01F39">
        <w:rPr>
          <w:rFonts w:ascii="Times New Roman" w:hAnsi="Times New Roman"/>
          <w:b/>
          <w:szCs w:val="24"/>
        </w:rPr>
        <w:tab/>
      </w:r>
      <w:r w:rsidR="00F01F39">
        <w:rPr>
          <w:rFonts w:ascii="Times New Roman" w:hAnsi="Times New Roman"/>
          <w:b/>
          <w:szCs w:val="24"/>
        </w:rPr>
        <w:tab/>
      </w:r>
      <w:r w:rsidR="00F01F39">
        <w:rPr>
          <w:rFonts w:ascii="Times New Roman" w:hAnsi="Times New Roman"/>
          <w:b/>
          <w:szCs w:val="24"/>
        </w:rPr>
        <w:tab/>
        <w:t>s</w:t>
      </w:r>
    </w:p>
    <w:p w14:paraId="0B147EDF" w14:textId="75A90AFF" w:rsidR="00C07F8F" w:rsidRDefault="00C07F8F" w:rsidP="00C07F8F">
      <w:pPr>
        <w:ind w:right="-720"/>
        <w:rPr>
          <w:rFonts w:ascii="Times New Roman" w:hAnsi="Times New Roman"/>
          <w:bCs/>
          <w:szCs w:val="24"/>
        </w:rPr>
      </w:pPr>
      <w:r>
        <w:rPr>
          <w:rFonts w:ascii="Times New Roman" w:hAnsi="Times New Roman"/>
          <w:szCs w:val="24"/>
        </w:rPr>
        <w:t xml:space="preserve">2018 </w:t>
      </w:r>
      <w:r w:rsidR="00F6775E">
        <w:rPr>
          <w:rFonts w:ascii="Times New Roman" w:hAnsi="Times New Roman"/>
          <w:bCs/>
          <w:szCs w:val="24"/>
        </w:rPr>
        <w:t>‘</w:t>
      </w:r>
      <w:r w:rsidRPr="00F26977">
        <w:rPr>
          <w:rFonts w:ascii="Times New Roman" w:hAnsi="Times New Roman"/>
          <w:bCs/>
          <w:szCs w:val="24"/>
        </w:rPr>
        <w:t>Amazing</w:t>
      </w:r>
      <w:r w:rsidR="00F6775E">
        <w:rPr>
          <w:rFonts w:ascii="Times New Roman" w:hAnsi="Times New Roman"/>
          <w:bCs/>
          <w:szCs w:val="24"/>
        </w:rPr>
        <w:t>’</w:t>
      </w:r>
      <w:r w:rsidRPr="00F26977">
        <w:rPr>
          <w:rFonts w:ascii="Times New Roman" w:hAnsi="Times New Roman"/>
          <w:bCs/>
          <w:szCs w:val="24"/>
        </w:rPr>
        <w:t xml:space="preserve"> archeological find in Yukon</w:t>
      </w:r>
      <w:r w:rsidR="00F6775E">
        <w:rPr>
          <w:rFonts w:ascii="Times New Roman" w:hAnsi="Times New Roman"/>
          <w:bCs/>
          <w:szCs w:val="24"/>
        </w:rPr>
        <w:t>’</w:t>
      </w:r>
      <w:r w:rsidRPr="00F26977">
        <w:rPr>
          <w:rFonts w:ascii="Times New Roman" w:hAnsi="Times New Roman"/>
          <w:bCs/>
          <w:szCs w:val="24"/>
        </w:rPr>
        <w:t>s melting ice patches — an intact atlatl dart</w:t>
      </w:r>
      <w:r>
        <w:rPr>
          <w:rFonts w:ascii="Times New Roman" w:hAnsi="Times New Roman"/>
          <w:bCs/>
          <w:szCs w:val="24"/>
        </w:rPr>
        <w:t xml:space="preserve">. CBC News Canada, September 4, 2018, online URL: </w:t>
      </w:r>
      <w:hyperlink r:id="rId180" w:history="1">
        <w:r w:rsidRPr="00CA1909">
          <w:rPr>
            <w:rStyle w:val="Hyperlink"/>
            <w:rFonts w:ascii="Times New Roman" w:hAnsi="Times New Roman"/>
            <w:bCs/>
            <w:szCs w:val="24"/>
          </w:rPr>
          <w:t>https://www.cbc.ca/news/canada/north/yukon-atlatl-ice-patches-1.4809947</w:t>
        </w:r>
      </w:hyperlink>
      <w:r>
        <w:rPr>
          <w:rFonts w:ascii="Times New Roman" w:hAnsi="Times New Roman"/>
          <w:bCs/>
          <w:szCs w:val="24"/>
        </w:rPr>
        <w:t xml:space="preserve"> , accessed Sept 6, 2018.</w:t>
      </w:r>
    </w:p>
    <w:p w14:paraId="509BD3B0" w14:textId="040D89E4" w:rsidR="008955A5" w:rsidRDefault="000D0BEC" w:rsidP="00C07F8F">
      <w:pPr>
        <w:ind w:right="-720"/>
        <w:rPr>
          <w:rFonts w:ascii="Times New Roman" w:hAnsi="Times New Roman"/>
          <w:bCs/>
          <w:szCs w:val="24"/>
        </w:rPr>
      </w:pPr>
      <w:hyperlink r:id="rId181" w:history="1">
        <w:r w:rsidR="008955A5" w:rsidRPr="008547A6">
          <w:rPr>
            <w:rStyle w:val="Hyperlink"/>
            <w:rFonts w:ascii="Times New Roman" w:hAnsi="Times New Roman"/>
            <w:bCs/>
            <w:szCs w:val="24"/>
          </w:rPr>
          <w:t>https://www.cbc.ca/news/canada/north/yukon-atlatl-ice-patches-1.4809947?fbclid=IwAR2310ARCCzn6Zqt2SGRzjiTPHrBDH5O23nUOdGPAAS5AlSr_TkMM3FeVzY</w:t>
        </w:r>
      </w:hyperlink>
      <w:r w:rsidR="008955A5">
        <w:rPr>
          <w:rFonts w:ascii="Times New Roman" w:hAnsi="Times New Roman"/>
          <w:bCs/>
          <w:szCs w:val="24"/>
        </w:rPr>
        <w:t xml:space="preserve"> accessed 2/15/21</w:t>
      </w:r>
    </w:p>
    <w:p w14:paraId="7B77A3AA" w14:textId="77777777" w:rsidR="008955A5" w:rsidRDefault="008955A5" w:rsidP="00C07F8F">
      <w:pPr>
        <w:ind w:right="-720"/>
        <w:rPr>
          <w:rFonts w:ascii="Times New Roman" w:hAnsi="Times New Roman"/>
          <w:bCs/>
          <w:szCs w:val="24"/>
        </w:rPr>
      </w:pPr>
    </w:p>
    <w:p w14:paraId="2C53EF5B" w14:textId="77777777" w:rsidR="00C07F8F" w:rsidRDefault="00C07F8F" w:rsidP="00C07F8F">
      <w:pPr>
        <w:ind w:right="-720"/>
        <w:rPr>
          <w:rFonts w:ascii="Times New Roman" w:hAnsi="Times New Roman"/>
          <w:bCs/>
          <w:szCs w:val="24"/>
        </w:rPr>
      </w:pPr>
    </w:p>
    <w:p w14:paraId="2B122E55" w14:textId="77777777" w:rsidR="00C07F8F" w:rsidRPr="00F26977" w:rsidRDefault="00C07F8F" w:rsidP="00C07F8F">
      <w:pPr>
        <w:ind w:right="-720"/>
        <w:rPr>
          <w:rFonts w:ascii="Times New Roman" w:hAnsi="Times New Roman"/>
          <w:bCs/>
          <w:szCs w:val="24"/>
        </w:rPr>
      </w:pPr>
      <w:bookmarkStart w:id="81" w:name="_Hlk524018286"/>
      <w:r w:rsidRPr="00F26977">
        <w:rPr>
          <w:rFonts w:ascii="Times New Roman" w:hAnsi="Times New Roman"/>
          <w:bCs/>
          <w:szCs w:val="24"/>
        </w:rPr>
        <w:t xml:space="preserve">Jennifer </w:t>
      </w:r>
      <w:proofErr w:type="spellStart"/>
      <w:r w:rsidRPr="00F26977">
        <w:rPr>
          <w:rFonts w:ascii="Times New Roman" w:hAnsi="Times New Roman"/>
          <w:bCs/>
          <w:szCs w:val="24"/>
        </w:rPr>
        <w:t>Herkes</w:t>
      </w:r>
      <w:proofErr w:type="spellEnd"/>
      <w:r w:rsidRPr="00F26977">
        <w:rPr>
          <w:rFonts w:ascii="Times New Roman" w:hAnsi="Times New Roman"/>
          <w:bCs/>
          <w:szCs w:val="24"/>
        </w:rPr>
        <w:t xml:space="preserve"> of the Carcross/Tagish First Nation</w:t>
      </w:r>
      <w:r>
        <w:rPr>
          <w:rFonts w:ascii="Times New Roman" w:hAnsi="Times New Roman"/>
          <w:bCs/>
          <w:szCs w:val="24"/>
        </w:rPr>
        <w:t xml:space="preserve"> with find team, near Carcross. Believed ‘at least 1000 </w:t>
      </w:r>
      <w:proofErr w:type="spellStart"/>
      <w:r>
        <w:rPr>
          <w:rFonts w:ascii="Times New Roman" w:hAnsi="Times New Roman"/>
          <w:bCs/>
          <w:szCs w:val="24"/>
        </w:rPr>
        <w:t>yrs</w:t>
      </w:r>
      <w:proofErr w:type="spellEnd"/>
      <w:r>
        <w:rPr>
          <w:rFonts w:ascii="Times New Roman" w:hAnsi="Times New Roman"/>
          <w:bCs/>
          <w:szCs w:val="24"/>
        </w:rPr>
        <w:t xml:space="preserve"> old’. Intact [no useful details, but photo shows fletching, probably 3, and flaked stone </w:t>
      </w:r>
      <w:proofErr w:type="spellStart"/>
      <w:r>
        <w:rPr>
          <w:rFonts w:ascii="Times New Roman" w:hAnsi="Times New Roman"/>
          <w:bCs/>
          <w:szCs w:val="24"/>
        </w:rPr>
        <w:t>pt</w:t>
      </w:r>
      <w:proofErr w:type="spellEnd"/>
      <w:r>
        <w:rPr>
          <w:rFonts w:ascii="Times New Roman" w:hAnsi="Times New Roman"/>
          <w:bCs/>
          <w:szCs w:val="24"/>
        </w:rPr>
        <w:t xml:space="preserve"> of indeterminate form with probably sinew lashing. Two areas of lashing around shaft may indicate multiple parts.] Film clip of Ryan Grohsmeyer throwing replica Yukon spears at ISAC. [see Grohsmeyer 2017]</w:t>
      </w:r>
    </w:p>
    <w:bookmarkEnd w:id="81"/>
    <w:p w14:paraId="38C54F9D" w14:textId="73883629" w:rsidR="00C07F8F" w:rsidRDefault="00C07F8F" w:rsidP="004D774A">
      <w:pPr>
        <w:ind w:right="-720"/>
        <w:rPr>
          <w:rFonts w:ascii="Times New Roman" w:hAnsi="Times New Roman"/>
          <w:szCs w:val="24"/>
        </w:rPr>
      </w:pPr>
    </w:p>
    <w:p w14:paraId="4B92C771" w14:textId="12CA5C10" w:rsidR="00C07F8F" w:rsidRPr="00F01F39" w:rsidRDefault="00C07F8F" w:rsidP="004D774A">
      <w:pPr>
        <w:ind w:right="-720"/>
        <w:rPr>
          <w:rFonts w:ascii="Times New Roman" w:hAnsi="Times New Roman"/>
          <w:b/>
          <w:szCs w:val="24"/>
        </w:rPr>
      </w:pPr>
      <w:proofErr w:type="spellStart"/>
      <w:r w:rsidRPr="00F01F39">
        <w:rPr>
          <w:rFonts w:ascii="Times New Roman" w:hAnsi="Times New Roman"/>
          <w:b/>
          <w:szCs w:val="24"/>
        </w:rPr>
        <w:t>Rudyk</w:t>
      </w:r>
      <w:proofErr w:type="spellEnd"/>
      <w:r w:rsidRPr="00F01F39">
        <w:rPr>
          <w:rFonts w:ascii="Times New Roman" w:hAnsi="Times New Roman"/>
          <w:b/>
          <w:szCs w:val="24"/>
        </w:rPr>
        <w:t>, Mike</w:t>
      </w:r>
      <w:r w:rsidR="00F01F39">
        <w:rPr>
          <w:rFonts w:ascii="Times New Roman" w:hAnsi="Times New Roman"/>
          <w:b/>
          <w:szCs w:val="24"/>
        </w:rPr>
        <w:tab/>
      </w:r>
      <w:r w:rsidR="00F01F39">
        <w:rPr>
          <w:rFonts w:ascii="Times New Roman" w:hAnsi="Times New Roman"/>
          <w:b/>
          <w:szCs w:val="24"/>
        </w:rPr>
        <w:tab/>
      </w:r>
      <w:r w:rsidR="00F01F39">
        <w:rPr>
          <w:rFonts w:ascii="Times New Roman" w:hAnsi="Times New Roman"/>
          <w:b/>
          <w:szCs w:val="24"/>
        </w:rPr>
        <w:tab/>
        <w:t>s</w:t>
      </w:r>
    </w:p>
    <w:p w14:paraId="748C4D17" w14:textId="20C901E2" w:rsidR="00C07F8F" w:rsidRDefault="00C07F8F" w:rsidP="00C07F8F">
      <w:pPr>
        <w:ind w:right="-720"/>
        <w:rPr>
          <w:rFonts w:ascii="Times New Roman" w:hAnsi="Times New Roman"/>
          <w:bCs/>
          <w:szCs w:val="24"/>
        </w:rPr>
      </w:pPr>
      <w:r>
        <w:rPr>
          <w:rFonts w:ascii="Times New Roman" w:hAnsi="Times New Roman"/>
          <w:szCs w:val="24"/>
        </w:rPr>
        <w:t xml:space="preserve">2018 </w:t>
      </w:r>
      <w:r w:rsidRPr="00C07F8F">
        <w:rPr>
          <w:rFonts w:ascii="Times New Roman" w:hAnsi="Times New Roman"/>
          <w:bCs/>
          <w:szCs w:val="24"/>
        </w:rPr>
        <w:t>Lucky find gives archeologists glimpse into early hunting technology in Yukon</w:t>
      </w:r>
      <w:r w:rsidR="00F01F39">
        <w:rPr>
          <w:rFonts w:ascii="Times New Roman" w:hAnsi="Times New Roman"/>
          <w:bCs/>
          <w:szCs w:val="24"/>
        </w:rPr>
        <w:t xml:space="preserve">. CBC News Canada January 13, 2018 online URL: </w:t>
      </w:r>
      <w:hyperlink r:id="rId182" w:history="1">
        <w:r w:rsidR="00F01F39" w:rsidRPr="00CA1909">
          <w:rPr>
            <w:rStyle w:val="Hyperlink"/>
            <w:rFonts w:ascii="Times New Roman" w:hAnsi="Times New Roman"/>
            <w:bCs/>
            <w:szCs w:val="24"/>
          </w:rPr>
          <w:t>https://www.cbc.ca/news/canada/north/archaeologist-ice-patches-copper-arrowhead-yukon-first-nations-1.4485895</w:t>
        </w:r>
      </w:hyperlink>
      <w:r w:rsidR="00F01F39">
        <w:rPr>
          <w:rFonts w:ascii="Times New Roman" w:hAnsi="Times New Roman"/>
          <w:bCs/>
          <w:szCs w:val="24"/>
        </w:rPr>
        <w:t xml:space="preserve"> , accessed Sept 6, 2018.</w:t>
      </w:r>
    </w:p>
    <w:p w14:paraId="5A5A1131" w14:textId="4C5279B0" w:rsidR="00F01F39" w:rsidRDefault="00F01F39" w:rsidP="00C07F8F">
      <w:pPr>
        <w:ind w:right="-720"/>
        <w:rPr>
          <w:rFonts w:ascii="Times New Roman" w:hAnsi="Times New Roman"/>
          <w:bCs/>
          <w:szCs w:val="24"/>
        </w:rPr>
      </w:pPr>
    </w:p>
    <w:p w14:paraId="298C829A" w14:textId="59CFDED7" w:rsidR="00C07F8F" w:rsidRDefault="00F01F39" w:rsidP="004D774A">
      <w:pPr>
        <w:ind w:right="-720"/>
        <w:rPr>
          <w:rFonts w:ascii="Times New Roman" w:hAnsi="Times New Roman"/>
          <w:szCs w:val="24"/>
        </w:rPr>
      </w:pPr>
      <w:r w:rsidRPr="00F01F39">
        <w:rPr>
          <w:rFonts w:ascii="Times New Roman" w:hAnsi="Times New Roman"/>
          <w:bCs/>
          <w:szCs w:val="24"/>
        </w:rPr>
        <w:t xml:space="preserve">Barbed antler </w:t>
      </w:r>
      <w:proofErr w:type="spellStart"/>
      <w:r w:rsidRPr="00F01F39">
        <w:rPr>
          <w:rFonts w:ascii="Times New Roman" w:hAnsi="Times New Roman"/>
          <w:bCs/>
          <w:szCs w:val="24"/>
        </w:rPr>
        <w:t>foreshaft</w:t>
      </w:r>
      <w:proofErr w:type="spellEnd"/>
      <w:r w:rsidRPr="00F01F39">
        <w:rPr>
          <w:rFonts w:ascii="Times New Roman" w:hAnsi="Times New Roman"/>
          <w:bCs/>
          <w:szCs w:val="24"/>
        </w:rPr>
        <w:t xml:space="preserve"> with copper point, found 2016, dated </w:t>
      </w:r>
      <w:r>
        <w:rPr>
          <w:rFonts w:ascii="Times New Roman" w:hAnsi="Times New Roman"/>
          <w:bCs/>
          <w:szCs w:val="24"/>
        </w:rPr>
        <w:t xml:space="preserve">936 </w:t>
      </w:r>
      <w:proofErr w:type="spellStart"/>
      <w:r>
        <w:rPr>
          <w:rFonts w:ascii="Times New Roman" w:hAnsi="Times New Roman"/>
          <w:bCs/>
          <w:szCs w:val="24"/>
        </w:rPr>
        <w:t>yrs</w:t>
      </w:r>
      <w:proofErr w:type="spellEnd"/>
      <w:r>
        <w:rPr>
          <w:rFonts w:ascii="Times New Roman" w:hAnsi="Times New Roman"/>
          <w:bCs/>
          <w:szCs w:val="24"/>
        </w:rPr>
        <w:t xml:space="preserve"> old. Greg Hare archaeologist, Jennifer </w:t>
      </w:r>
      <w:proofErr w:type="spellStart"/>
      <w:r>
        <w:rPr>
          <w:rFonts w:ascii="Times New Roman" w:hAnsi="Times New Roman"/>
          <w:bCs/>
          <w:szCs w:val="24"/>
        </w:rPr>
        <w:t>Herkes</w:t>
      </w:r>
      <w:proofErr w:type="spellEnd"/>
      <w:r>
        <w:rPr>
          <w:rFonts w:ascii="Times New Roman" w:hAnsi="Times New Roman"/>
          <w:bCs/>
          <w:szCs w:val="24"/>
        </w:rPr>
        <w:t xml:space="preserve"> Carcross/Tagish First Nation. 99% pure, native copper. Bow and arrow replaced atlatl 1100 years ago. Photos of the arrow </w:t>
      </w:r>
      <w:proofErr w:type="spellStart"/>
      <w:r>
        <w:rPr>
          <w:rFonts w:ascii="Times New Roman" w:hAnsi="Times New Roman"/>
          <w:bCs/>
          <w:szCs w:val="24"/>
        </w:rPr>
        <w:t>pt</w:t>
      </w:r>
      <w:proofErr w:type="spellEnd"/>
      <w:r>
        <w:rPr>
          <w:rFonts w:ascii="Times New Roman" w:hAnsi="Times New Roman"/>
          <w:bCs/>
          <w:szCs w:val="24"/>
        </w:rPr>
        <w:t xml:space="preserve"> in situ, and out, and of dart shaft parts.</w:t>
      </w:r>
    </w:p>
    <w:p w14:paraId="62A2A672" w14:textId="77777777" w:rsidR="0084165A" w:rsidRPr="001231E3" w:rsidRDefault="0084165A" w:rsidP="00437CBB">
      <w:pPr>
        <w:ind w:right="-720"/>
        <w:rPr>
          <w:rFonts w:ascii="Times New Roman" w:hAnsi="Times New Roman"/>
          <w:szCs w:val="24"/>
        </w:rPr>
      </w:pPr>
    </w:p>
    <w:p w14:paraId="14D84A72"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Rutter, Clark H.</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8ACA186" w14:textId="22894AD4"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1935  Target</w:t>
      </w:r>
      <w:proofErr w:type="gramEnd"/>
      <w:r w:rsidRPr="001231E3">
        <w:rPr>
          <w:rFonts w:ascii="Times New Roman" w:hAnsi="Times New Roman"/>
          <w:szCs w:val="24"/>
        </w:rPr>
        <w:t xml:space="preserve"> Practice with Mayan Throwing Sticks. </w:t>
      </w:r>
      <w:r w:rsidRPr="001231E3">
        <w:rPr>
          <w:rFonts w:ascii="Times New Roman" w:hAnsi="Times New Roman"/>
          <w:i/>
          <w:szCs w:val="24"/>
        </w:rPr>
        <w:t>Popular Science Monthly</w:t>
      </w:r>
      <w:r w:rsidRPr="001231E3">
        <w:rPr>
          <w:rFonts w:ascii="Times New Roman" w:hAnsi="Times New Roman"/>
          <w:szCs w:val="24"/>
        </w:rPr>
        <w:t xml:space="preserve">, August 1935. Online 11/23/98 at </w:t>
      </w:r>
      <w:hyperlink r:id="rId183" w:history="1">
        <w:r w:rsidR="00F6775E" w:rsidRPr="00163B75">
          <w:rPr>
            <w:rStyle w:val="Hyperlink"/>
            <w:rFonts w:ascii="Times New Roman" w:hAnsi="Times New Roman"/>
            <w:szCs w:val="24"/>
          </w:rPr>
          <w:t>http://www</w:t>
        </w:r>
      </w:hyperlink>
      <w:r w:rsidRPr="001231E3">
        <w:rPr>
          <w:rFonts w:ascii="Times New Roman" w:hAnsi="Times New Roman"/>
          <w:szCs w:val="24"/>
        </w:rPr>
        <w:t>.crl.com/~mjr/stick5.html.</w:t>
      </w:r>
    </w:p>
    <w:p w14:paraId="21BD6EAB" w14:textId="77777777" w:rsidR="0084165A" w:rsidRPr="001231E3" w:rsidRDefault="0084165A" w:rsidP="00437CBB">
      <w:pPr>
        <w:ind w:right="-720"/>
        <w:rPr>
          <w:rFonts w:ascii="Times New Roman" w:hAnsi="Times New Roman"/>
          <w:szCs w:val="24"/>
        </w:rPr>
      </w:pPr>
    </w:p>
    <w:p w14:paraId="7B4B598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Simple atlatl inspired by Mayans, for sport, to throw arrow. Simple instructions, claims range 500 ft.</w:t>
      </w:r>
    </w:p>
    <w:p w14:paraId="14B788B6" w14:textId="77777777" w:rsidR="00905846" w:rsidRPr="001231E3" w:rsidRDefault="00905846" w:rsidP="00437CBB">
      <w:pPr>
        <w:ind w:right="-720"/>
        <w:rPr>
          <w:rFonts w:ascii="Times New Roman" w:hAnsi="Times New Roman"/>
          <w:szCs w:val="24"/>
        </w:rPr>
      </w:pPr>
    </w:p>
    <w:p w14:paraId="600465CA" w14:textId="77777777" w:rsidR="00905846" w:rsidRPr="001231E3" w:rsidRDefault="00905846" w:rsidP="00437CBB">
      <w:pPr>
        <w:ind w:right="-720"/>
        <w:rPr>
          <w:rFonts w:ascii="Times New Roman" w:hAnsi="Times New Roman"/>
          <w:b/>
          <w:szCs w:val="24"/>
        </w:rPr>
      </w:pPr>
      <w:proofErr w:type="spellStart"/>
      <w:r w:rsidRPr="001231E3">
        <w:rPr>
          <w:rFonts w:ascii="Times New Roman" w:hAnsi="Times New Roman"/>
          <w:b/>
          <w:szCs w:val="24"/>
        </w:rPr>
        <w:t>Sahagún</w:t>
      </w:r>
      <w:proofErr w:type="spellEnd"/>
      <w:r w:rsidRPr="001231E3">
        <w:rPr>
          <w:rFonts w:ascii="Times New Roman" w:hAnsi="Times New Roman"/>
          <w:b/>
          <w:szCs w:val="24"/>
        </w:rPr>
        <w:t>, Bernardino de</w:t>
      </w:r>
      <w:r w:rsidR="00C53EFE" w:rsidRPr="001231E3">
        <w:rPr>
          <w:rFonts w:ascii="Times New Roman" w:hAnsi="Times New Roman"/>
          <w:b/>
          <w:szCs w:val="24"/>
        </w:rPr>
        <w:tab/>
      </w:r>
      <w:r w:rsidR="00C53EFE" w:rsidRPr="001231E3">
        <w:rPr>
          <w:rFonts w:ascii="Times New Roman" w:hAnsi="Times New Roman"/>
          <w:b/>
          <w:szCs w:val="24"/>
        </w:rPr>
        <w:tab/>
      </w:r>
      <w:r w:rsidR="00C53EFE" w:rsidRPr="001231E3">
        <w:rPr>
          <w:rFonts w:ascii="Times New Roman" w:hAnsi="Times New Roman"/>
          <w:b/>
          <w:szCs w:val="24"/>
        </w:rPr>
        <w:tab/>
        <w:t>s</w:t>
      </w:r>
    </w:p>
    <w:p w14:paraId="23C1CEA6" w14:textId="77777777" w:rsidR="00905846" w:rsidRPr="001231E3" w:rsidRDefault="00905846" w:rsidP="00437CBB">
      <w:pPr>
        <w:ind w:right="-720"/>
        <w:rPr>
          <w:rFonts w:ascii="Times New Roman" w:hAnsi="Times New Roman"/>
          <w:szCs w:val="24"/>
        </w:rPr>
      </w:pPr>
      <w:proofErr w:type="gramStart"/>
      <w:r w:rsidRPr="001231E3">
        <w:rPr>
          <w:rFonts w:ascii="Times New Roman" w:hAnsi="Times New Roman"/>
          <w:szCs w:val="24"/>
        </w:rPr>
        <w:t xml:space="preserve">1975  </w:t>
      </w:r>
      <w:r w:rsidRPr="001231E3">
        <w:rPr>
          <w:rFonts w:ascii="Times New Roman" w:hAnsi="Times New Roman"/>
          <w:i/>
          <w:szCs w:val="24"/>
        </w:rPr>
        <w:t>General</w:t>
      </w:r>
      <w:proofErr w:type="gramEnd"/>
      <w:r w:rsidRPr="001231E3">
        <w:rPr>
          <w:rFonts w:ascii="Times New Roman" w:hAnsi="Times New Roman"/>
          <w:i/>
          <w:szCs w:val="24"/>
        </w:rPr>
        <w:t xml:space="preserve"> History of the Things of New Spain: Florentine Codex, Book 12: The Conquest of Mexico</w:t>
      </w:r>
      <w:r w:rsidRPr="001231E3">
        <w:rPr>
          <w:rFonts w:ascii="Times New Roman" w:hAnsi="Times New Roman"/>
          <w:szCs w:val="24"/>
        </w:rPr>
        <w:t>. Arthur J. O. Anderson and Charles E. Dibble, trans. University of Utah Press, Salt Lake City.</w:t>
      </w:r>
    </w:p>
    <w:p w14:paraId="5D218F18" w14:textId="77777777" w:rsidR="00905846" w:rsidRPr="001231E3" w:rsidRDefault="00905846" w:rsidP="00437CBB">
      <w:pPr>
        <w:ind w:right="-720"/>
        <w:rPr>
          <w:rFonts w:ascii="Times New Roman" w:hAnsi="Times New Roman"/>
          <w:szCs w:val="24"/>
        </w:rPr>
      </w:pPr>
    </w:p>
    <w:p w14:paraId="6B7B6EEC" w14:textId="51B4839A" w:rsidR="00905846" w:rsidRPr="001231E3" w:rsidRDefault="00F6775E" w:rsidP="00437CBB">
      <w:pPr>
        <w:ind w:right="-720"/>
        <w:rPr>
          <w:rFonts w:ascii="Times New Roman" w:hAnsi="Times New Roman"/>
          <w:szCs w:val="24"/>
        </w:rPr>
      </w:pPr>
      <w:r w:rsidRPr="001231E3">
        <w:rPr>
          <w:rFonts w:ascii="Times New Roman" w:hAnsi="Times New Roman"/>
          <w:szCs w:val="24"/>
        </w:rPr>
        <w:t>P</w:t>
      </w:r>
      <w:r w:rsidR="0001719B" w:rsidRPr="001231E3">
        <w:rPr>
          <w:rFonts w:ascii="Times New Roman" w:hAnsi="Times New Roman"/>
          <w:szCs w:val="24"/>
        </w:rPr>
        <w:t xml:space="preserve"> 56 after the Spaniards massacre celebrants at feast of </w:t>
      </w:r>
      <w:proofErr w:type="spellStart"/>
      <w:r w:rsidR="0001719B" w:rsidRPr="001231E3">
        <w:rPr>
          <w:rFonts w:ascii="Times New Roman" w:hAnsi="Times New Roman"/>
          <w:szCs w:val="24"/>
        </w:rPr>
        <w:t>Toxcatl</w:t>
      </w:r>
      <w:proofErr w:type="spellEnd"/>
      <w:r w:rsidR="0001719B" w:rsidRPr="001231E3">
        <w:rPr>
          <w:rFonts w:ascii="Times New Roman" w:hAnsi="Times New Roman"/>
          <w:szCs w:val="24"/>
        </w:rPr>
        <w:t xml:space="preserve">: “Thereupon there was shouting: ‘O brave warriors, O Mexicans, hasten here! Let there be arraying </w:t>
      </w:r>
      <w:r>
        <w:rPr>
          <w:rFonts w:ascii="Times New Roman" w:hAnsi="Times New Roman"/>
          <w:szCs w:val="24"/>
        </w:rPr>
        <w:t>–</w:t>
      </w:r>
      <w:r w:rsidR="0001719B" w:rsidRPr="001231E3">
        <w:rPr>
          <w:rFonts w:ascii="Times New Roman" w:hAnsi="Times New Roman"/>
          <w:szCs w:val="24"/>
        </w:rPr>
        <w:t xml:space="preserve"> the devices, the shields, the arrows!’.... Quickly there was a marshalling of forces; it was as if the bra</w:t>
      </w:r>
      <w:r w:rsidR="007401D0" w:rsidRPr="001231E3">
        <w:rPr>
          <w:rFonts w:ascii="Times New Roman" w:hAnsi="Times New Roman"/>
          <w:szCs w:val="24"/>
        </w:rPr>
        <w:t>ve warriors each were determin</w:t>
      </w:r>
      <w:r w:rsidR="0001719B" w:rsidRPr="001231E3">
        <w:rPr>
          <w:rFonts w:ascii="Times New Roman" w:hAnsi="Times New Roman"/>
          <w:szCs w:val="24"/>
        </w:rPr>
        <w:t xml:space="preserve">ed; they bore the arrows and the shields with them. Thereupon there was fighting. They shot at them with arrows with barbed points, with spears, and with tridents. And they cast at them barb-pointed arrows with broad, obsidian points. It was as if a mass of deep yellow reeds spread over the Spaniards.” [the </w:t>
      </w:r>
      <w:r w:rsidR="00C53EFE" w:rsidRPr="001231E3">
        <w:rPr>
          <w:rFonts w:ascii="Times New Roman" w:hAnsi="Times New Roman"/>
          <w:szCs w:val="24"/>
        </w:rPr>
        <w:t xml:space="preserve">original Nahuatl is given also. </w:t>
      </w:r>
      <w:r w:rsidR="0001719B" w:rsidRPr="001231E3">
        <w:rPr>
          <w:rFonts w:ascii="Times New Roman" w:hAnsi="Times New Roman"/>
          <w:szCs w:val="24"/>
        </w:rPr>
        <w:t>Surely the yellow reeds</w:t>
      </w:r>
      <w:r w:rsidR="00C53EFE" w:rsidRPr="001231E3">
        <w:rPr>
          <w:rFonts w:ascii="Times New Roman" w:hAnsi="Times New Roman"/>
          <w:szCs w:val="24"/>
        </w:rPr>
        <w:t xml:space="preserve"> </w:t>
      </w:r>
      <w:r w:rsidR="0001719B" w:rsidRPr="001231E3">
        <w:rPr>
          <w:rFonts w:ascii="Times New Roman" w:hAnsi="Times New Roman"/>
          <w:szCs w:val="24"/>
        </w:rPr>
        <w:t xml:space="preserve">are the shafts of atlatl darts, although the </w:t>
      </w:r>
      <w:r w:rsidR="0001719B" w:rsidRPr="001231E3">
        <w:rPr>
          <w:rFonts w:ascii="Times New Roman" w:hAnsi="Times New Roman"/>
          <w:szCs w:val="24"/>
        </w:rPr>
        <w:lastRenderedPageBreak/>
        <w:t>word atlatl does not appear in the text. The illustrations, reproduced small, are ambiguous. I think some show atlatls in use, but you can’t really tell, the warriors may just be grasping spears.</w:t>
      </w:r>
      <w:r w:rsidR="00B10F8C" w:rsidRPr="001231E3">
        <w:rPr>
          <w:rFonts w:ascii="Times New Roman" w:hAnsi="Times New Roman"/>
          <w:szCs w:val="24"/>
        </w:rPr>
        <w:t xml:space="preserve"> See also Leon-</w:t>
      </w:r>
      <w:proofErr w:type="spellStart"/>
      <w:r w:rsidR="00B10F8C" w:rsidRPr="001231E3">
        <w:rPr>
          <w:rFonts w:ascii="Times New Roman" w:hAnsi="Times New Roman"/>
          <w:szCs w:val="24"/>
        </w:rPr>
        <w:t>Portilla</w:t>
      </w:r>
      <w:proofErr w:type="spellEnd"/>
      <w:r w:rsidR="00B10F8C" w:rsidRPr="001231E3">
        <w:rPr>
          <w:rFonts w:ascii="Times New Roman" w:hAnsi="Times New Roman"/>
          <w:szCs w:val="24"/>
        </w:rPr>
        <w:t xml:space="preserve"> 1962 and Lockhart 1993</w:t>
      </w:r>
      <w:r w:rsidR="0001719B" w:rsidRPr="001231E3">
        <w:rPr>
          <w:rFonts w:ascii="Times New Roman" w:hAnsi="Times New Roman"/>
          <w:szCs w:val="24"/>
        </w:rPr>
        <w:t>]</w:t>
      </w:r>
    </w:p>
    <w:p w14:paraId="795B4074" w14:textId="77777777" w:rsidR="00027DE4" w:rsidRPr="001231E3" w:rsidRDefault="00C53EFE" w:rsidP="00437CBB">
      <w:pPr>
        <w:ind w:right="-720"/>
        <w:rPr>
          <w:rFonts w:ascii="Times New Roman" w:hAnsi="Times New Roman"/>
          <w:szCs w:val="24"/>
        </w:rPr>
      </w:pPr>
      <w:r w:rsidRPr="001231E3">
        <w:rPr>
          <w:rFonts w:ascii="Times New Roman" w:hAnsi="Times New Roman"/>
          <w:szCs w:val="24"/>
        </w:rPr>
        <w:t xml:space="preserve"> “</w:t>
      </w:r>
      <w:proofErr w:type="spellStart"/>
      <w:r w:rsidRPr="001231E3">
        <w:rPr>
          <w:rFonts w:ascii="Times New Roman" w:hAnsi="Times New Roman"/>
          <w:szCs w:val="24"/>
        </w:rPr>
        <w:t>Nima</w:t>
      </w:r>
      <w:proofErr w:type="spellEnd"/>
      <w:r w:rsidRPr="001231E3">
        <w:rPr>
          <w:rFonts w:ascii="Times New Roman" w:hAnsi="Times New Roman"/>
          <w:szCs w:val="24"/>
        </w:rPr>
        <w:t xml:space="preserve"> </w:t>
      </w:r>
      <w:proofErr w:type="spellStart"/>
      <w:proofErr w:type="gramStart"/>
      <w:r w:rsidRPr="001231E3">
        <w:rPr>
          <w:rFonts w:ascii="Times New Roman" w:hAnsi="Times New Roman"/>
          <w:szCs w:val="24"/>
        </w:rPr>
        <w:t>ie</w:t>
      </w:r>
      <w:proofErr w:type="spellEnd"/>
      <w:proofErr w:type="gramEnd"/>
      <w:r w:rsidRPr="001231E3">
        <w:rPr>
          <w:rFonts w:ascii="Times New Roman" w:hAnsi="Times New Roman"/>
          <w:szCs w:val="24"/>
        </w:rPr>
        <w:t xml:space="preserve"> </w:t>
      </w:r>
      <w:proofErr w:type="spellStart"/>
      <w:r w:rsidRPr="001231E3">
        <w:rPr>
          <w:rFonts w:ascii="Times New Roman" w:hAnsi="Times New Roman"/>
          <w:szCs w:val="24"/>
        </w:rPr>
        <w:t>ic</w:t>
      </w:r>
      <w:proofErr w:type="spellEnd"/>
      <w:r w:rsidRPr="001231E3">
        <w:rPr>
          <w:rFonts w:ascii="Times New Roman" w:hAnsi="Times New Roman"/>
          <w:szCs w:val="24"/>
        </w:rPr>
        <w:t xml:space="preserve"> </w:t>
      </w:r>
      <w:proofErr w:type="spellStart"/>
      <w:r w:rsidRPr="001231E3">
        <w:rPr>
          <w:rFonts w:ascii="Times New Roman" w:hAnsi="Times New Roman"/>
          <w:szCs w:val="24"/>
        </w:rPr>
        <w:t>necalioa</w:t>
      </w:r>
      <w:proofErr w:type="spellEnd"/>
      <w:r w:rsidRPr="001231E3">
        <w:rPr>
          <w:rFonts w:ascii="Times New Roman" w:hAnsi="Times New Roman"/>
          <w:szCs w:val="24"/>
        </w:rPr>
        <w:t xml:space="preserve">, </w:t>
      </w:r>
      <w:proofErr w:type="spellStart"/>
      <w:r w:rsidRPr="001231E3">
        <w:rPr>
          <w:rFonts w:ascii="Times New Roman" w:hAnsi="Times New Roman"/>
          <w:szCs w:val="24"/>
        </w:rPr>
        <w:t>qujmomjna</w:t>
      </w:r>
      <w:proofErr w:type="spellEnd"/>
      <w:r w:rsidRPr="001231E3">
        <w:rPr>
          <w:rFonts w:ascii="Times New Roman" w:hAnsi="Times New Roman"/>
          <w:szCs w:val="24"/>
        </w:rPr>
        <w:t xml:space="preserve"> in </w:t>
      </w:r>
      <w:proofErr w:type="spellStart"/>
      <w:r w:rsidRPr="001231E3">
        <w:rPr>
          <w:rFonts w:ascii="Times New Roman" w:hAnsi="Times New Roman"/>
          <w:szCs w:val="24"/>
        </w:rPr>
        <w:t>jca</w:t>
      </w:r>
      <w:proofErr w:type="spellEnd"/>
      <w:r w:rsidRPr="001231E3">
        <w:rPr>
          <w:rFonts w:ascii="Times New Roman" w:hAnsi="Times New Roman"/>
          <w:szCs w:val="24"/>
        </w:rPr>
        <w:t xml:space="preserve"> </w:t>
      </w:r>
      <w:proofErr w:type="spellStart"/>
      <w:r w:rsidRPr="001231E3">
        <w:rPr>
          <w:rFonts w:ascii="Times New Roman" w:hAnsi="Times New Roman"/>
          <w:szCs w:val="24"/>
        </w:rPr>
        <w:t>tlatzontectli</w:t>
      </w:r>
      <w:proofErr w:type="spellEnd"/>
      <w:r w:rsidRPr="001231E3">
        <w:rPr>
          <w:rFonts w:ascii="Times New Roman" w:hAnsi="Times New Roman"/>
          <w:szCs w:val="24"/>
        </w:rPr>
        <w:t>,</w:t>
      </w:r>
      <w:r w:rsidR="00027DE4" w:rsidRPr="001231E3">
        <w:rPr>
          <w:rFonts w:ascii="Times New Roman" w:hAnsi="Times New Roman"/>
          <w:szCs w:val="24"/>
        </w:rPr>
        <w:t xml:space="preserve"> in </w:t>
      </w:r>
      <w:proofErr w:type="spellStart"/>
      <w:r w:rsidR="00027DE4" w:rsidRPr="001231E3">
        <w:rPr>
          <w:rFonts w:ascii="Times New Roman" w:hAnsi="Times New Roman"/>
          <w:szCs w:val="24"/>
        </w:rPr>
        <w:t>jca</w:t>
      </w:r>
      <w:proofErr w:type="spellEnd"/>
      <w:r w:rsidR="00027DE4" w:rsidRPr="001231E3">
        <w:rPr>
          <w:rFonts w:ascii="Times New Roman" w:hAnsi="Times New Roman"/>
          <w:szCs w:val="24"/>
        </w:rPr>
        <w:t xml:space="preserve"> </w:t>
      </w:r>
      <w:proofErr w:type="spellStart"/>
      <w:r w:rsidR="00027DE4" w:rsidRPr="001231E3">
        <w:rPr>
          <w:rFonts w:ascii="Times New Roman" w:hAnsi="Times New Roman"/>
          <w:szCs w:val="24"/>
        </w:rPr>
        <w:t>tlacochtli</w:t>
      </w:r>
      <w:proofErr w:type="spellEnd"/>
      <w:r w:rsidR="00027DE4" w:rsidRPr="001231E3">
        <w:rPr>
          <w:rFonts w:ascii="Times New Roman" w:hAnsi="Times New Roman"/>
          <w:szCs w:val="24"/>
        </w:rPr>
        <w:t xml:space="preserve">, </w:t>
      </w:r>
      <w:proofErr w:type="spellStart"/>
      <w:r w:rsidR="00027DE4" w:rsidRPr="001231E3">
        <w:rPr>
          <w:rFonts w:ascii="Times New Roman" w:hAnsi="Times New Roman"/>
          <w:szCs w:val="24"/>
        </w:rPr>
        <w:t>yoan</w:t>
      </w:r>
      <w:proofErr w:type="spellEnd"/>
      <w:r w:rsidR="00027DE4" w:rsidRPr="001231E3">
        <w:rPr>
          <w:rFonts w:ascii="Times New Roman" w:hAnsi="Times New Roman"/>
          <w:szCs w:val="24"/>
        </w:rPr>
        <w:t xml:space="preserve"> in </w:t>
      </w:r>
    </w:p>
    <w:p w14:paraId="3CC4918F" w14:textId="77777777" w:rsidR="00C53EFE" w:rsidRPr="001231E3" w:rsidRDefault="00027DE4" w:rsidP="00437CBB">
      <w:pPr>
        <w:ind w:right="-720"/>
        <w:rPr>
          <w:rFonts w:ascii="Times New Roman" w:hAnsi="Times New Roman"/>
          <w:szCs w:val="24"/>
        </w:rPr>
      </w:pPr>
      <w:proofErr w:type="spellStart"/>
      <w:r w:rsidRPr="001231E3">
        <w:rPr>
          <w:rFonts w:ascii="Times New Roman" w:hAnsi="Times New Roman"/>
          <w:szCs w:val="24"/>
        </w:rPr>
        <w:t>mjnacachalli</w:t>
      </w:r>
      <w:proofErr w:type="spellEnd"/>
      <w:r w:rsidRPr="001231E3">
        <w:rPr>
          <w:rFonts w:ascii="Times New Roman" w:hAnsi="Times New Roman"/>
          <w:szCs w:val="24"/>
        </w:rPr>
        <w:t xml:space="preserve">, </w:t>
      </w:r>
      <w:proofErr w:type="spellStart"/>
      <w:r w:rsidRPr="001231E3">
        <w:rPr>
          <w:rFonts w:ascii="Times New Roman" w:hAnsi="Times New Roman"/>
          <w:szCs w:val="24"/>
        </w:rPr>
        <w:t>yoan</w:t>
      </w:r>
      <w:proofErr w:type="spellEnd"/>
      <w:r w:rsidRPr="001231E3">
        <w:rPr>
          <w:rFonts w:ascii="Times New Roman" w:hAnsi="Times New Roman"/>
          <w:szCs w:val="24"/>
        </w:rPr>
        <w:t xml:space="preserve"> in </w:t>
      </w:r>
      <w:proofErr w:type="spellStart"/>
      <w:r w:rsidRPr="001231E3">
        <w:rPr>
          <w:rFonts w:ascii="Times New Roman" w:hAnsi="Times New Roman"/>
          <w:szCs w:val="24"/>
        </w:rPr>
        <w:t>tlatzontectli</w:t>
      </w:r>
      <w:proofErr w:type="spellEnd"/>
      <w:r w:rsidRPr="001231E3">
        <w:rPr>
          <w:rFonts w:ascii="Times New Roman" w:hAnsi="Times New Roman"/>
          <w:szCs w:val="24"/>
        </w:rPr>
        <w:t>,</w:t>
      </w:r>
      <w:r w:rsidR="00C53EFE" w:rsidRPr="001231E3">
        <w:rPr>
          <w:rFonts w:ascii="Times New Roman" w:hAnsi="Times New Roman"/>
          <w:szCs w:val="24"/>
        </w:rPr>
        <w:t xml:space="preserve"> </w:t>
      </w:r>
      <w:proofErr w:type="spellStart"/>
      <w:r w:rsidR="00C53EFE" w:rsidRPr="001231E3">
        <w:rPr>
          <w:rFonts w:ascii="Times New Roman" w:hAnsi="Times New Roman"/>
          <w:szCs w:val="24"/>
        </w:rPr>
        <w:t>izpatlacio</w:t>
      </w:r>
      <w:proofErr w:type="spellEnd"/>
      <w:r w:rsidR="00C53EFE" w:rsidRPr="001231E3">
        <w:rPr>
          <w:rFonts w:ascii="Times New Roman" w:hAnsi="Times New Roman"/>
          <w:szCs w:val="24"/>
        </w:rPr>
        <w:t xml:space="preserve"> in </w:t>
      </w:r>
      <w:proofErr w:type="spellStart"/>
      <w:r w:rsidR="00C53EFE" w:rsidRPr="001231E3">
        <w:rPr>
          <w:rFonts w:ascii="Times New Roman" w:hAnsi="Times New Roman"/>
          <w:szCs w:val="24"/>
        </w:rPr>
        <w:t>contlaca</w:t>
      </w:r>
      <w:proofErr w:type="spellEnd"/>
      <w:r w:rsidR="00C53EFE" w:rsidRPr="001231E3">
        <w:rPr>
          <w:rFonts w:ascii="Times New Roman" w:hAnsi="Times New Roman"/>
          <w:szCs w:val="24"/>
        </w:rPr>
        <w:t xml:space="preserve">: </w:t>
      </w:r>
      <w:proofErr w:type="spellStart"/>
      <w:r w:rsidR="00C53EFE" w:rsidRPr="001231E3">
        <w:rPr>
          <w:rFonts w:ascii="Times New Roman" w:hAnsi="Times New Roman"/>
          <w:szCs w:val="24"/>
        </w:rPr>
        <w:t>iuhqujn</w:t>
      </w:r>
      <w:proofErr w:type="spellEnd"/>
      <w:r w:rsidR="00C53EFE" w:rsidRPr="001231E3">
        <w:rPr>
          <w:rFonts w:ascii="Times New Roman" w:hAnsi="Times New Roman"/>
          <w:szCs w:val="24"/>
        </w:rPr>
        <w:t xml:space="preserve"> </w:t>
      </w:r>
      <w:proofErr w:type="spellStart"/>
      <w:r w:rsidR="00C53EFE" w:rsidRPr="001231E3">
        <w:rPr>
          <w:rFonts w:ascii="Times New Roman" w:hAnsi="Times New Roman"/>
          <w:szCs w:val="24"/>
        </w:rPr>
        <w:t>cozpul</w:t>
      </w:r>
      <w:proofErr w:type="spellEnd"/>
      <w:r w:rsidR="00C53EFE" w:rsidRPr="001231E3">
        <w:rPr>
          <w:rFonts w:ascii="Times New Roman" w:hAnsi="Times New Roman"/>
          <w:szCs w:val="24"/>
        </w:rPr>
        <w:t xml:space="preserve"> </w:t>
      </w:r>
      <w:proofErr w:type="spellStart"/>
      <w:r w:rsidR="00C53EFE" w:rsidRPr="001231E3">
        <w:rPr>
          <w:rFonts w:ascii="Times New Roman" w:hAnsi="Times New Roman"/>
          <w:szCs w:val="24"/>
        </w:rPr>
        <w:t>ommoteca</w:t>
      </w:r>
      <w:proofErr w:type="spellEnd"/>
      <w:r w:rsidR="00C53EFE" w:rsidRPr="001231E3">
        <w:rPr>
          <w:rFonts w:ascii="Times New Roman" w:hAnsi="Times New Roman"/>
          <w:szCs w:val="24"/>
        </w:rPr>
        <w:t xml:space="preserve"> in </w:t>
      </w:r>
      <w:proofErr w:type="spellStart"/>
      <w:r w:rsidR="00C53EFE" w:rsidRPr="001231E3">
        <w:rPr>
          <w:rFonts w:ascii="Times New Roman" w:hAnsi="Times New Roman"/>
          <w:szCs w:val="24"/>
        </w:rPr>
        <w:t>acatl</w:t>
      </w:r>
      <w:proofErr w:type="spellEnd"/>
      <w:r w:rsidR="00C53EFE" w:rsidRPr="001231E3">
        <w:rPr>
          <w:rFonts w:ascii="Times New Roman" w:hAnsi="Times New Roman"/>
          <w:szCs w:val="24"/>
        </w:rPr>
        <w:t xml:space="preserve">, in </w:t>
      </w:r>
      <w:proofErr w:type="spellStart"/>
      <w:r w:rsidR="00C53EFE" w:rsidRPr="001231E3">
        <w:rPr>
          <w:rFonts w:ascii="Times New Roman" w:hAnsi="Times New Roman"/>
          <w:szCs w:val="24"/>
        </w:rPr>
        <w:t>impan</w:t>
      </w:r>
      <w:proofErr w:type="spellEnd"/>
      <w:r w:rsidR="00C53EFE" w:rsidRPr="001231E3">
        <w:rPr>
          <w:rFonts w:ascii="Times New Roman" w:hAnsi="Times New Roman"/>
          <w:szCs w:val="24"/>
        </w:rPr>
        <w:t xml:space="preserve"> </w:t>
      </w:r>
      <w:proofErr w:type="spellStart"/>
      <w:r w:rsidR="00C53EFE" w:rsidRPr="001231E3">
        <w:rPr>
          <w:rFonts w:ascii="Times New Roman" w:hAnsi="Times New Roman"/>
          <w:szCs w:val="24"/>
        </w:rPr>
        <w:t>Espanioles</w:t>
      </w:r>
      <w:proofErr w:type="spellEnd"/>
      <w:r w:rsidR="00C53EFE" w:rsidRPr="001231E3">
        <w:rPr>
          <w:rFonts w:ascii="Times New Roman" w:hAnsi="Times New Roman"/>
          <w:szCs w:val="24"/>
        </w:rPr>
        <w:t>.”</w:t>
      </w:r>
    </w:p>
    <w:p w14:paraId="5C10F8AF" w14:textId="5F58A93C" w:rsidR="00027DE4" w:rsidRPr="001231E3" w:rsidRDefault="00A607C0" w:rsidP="00437CBB">
      <w:pPr>
        <w:ind w:right="-720"/>
        <w:rPr>
          <w:rFonts w:ascii="Times New Roman" w:hAnsi="Times New Roman"/>
          <w:szCs w:val="24"/>
        </w:rPr>
      </w:pPr>
      <w:r w:rsidRPr="001231E3">
        <w:rPr>
          <w:rFonts w:ascii="Times New Roman" w:hAnsi="Times New Roman"/>
          <w:szCs w:val="24"/>
        </w:rPr>
        <w:t>[</w:t>
      </w:r>
      <w:r w:rsidR="00C53EFE" w:rsidRPr="001231E3">
        <w:rPr>
          <w:rFonts w:ascii="Times New Roman" w:hAnsi="Times New Roman"/>
          <w:szCs w:val="24"/>
        </w:rPr>
        <w:t>Using F</w:t>
      </w:r>
      <w:r w:rsidR="00027DE4" w:rsidRPr="001231E3">
        <w:rPr>
          <w:rFonts w:ascii="Times New Roman" w:hAnsi="Times New Roman"/>
          <w:szCs w:val="24"/>
        </w:rPr>
        <w:t xml:space="preserve">reelang.net Nahuatl dictionary, </w:t>
      </w:r>
      <w:hyperlink r:id="rId184" w:history="1">
        <w:r w:rsidR="00F6775E" w:rsidRPr="00163B75">
          <w:rPr>
            <w:rStyle w:val="Hyperlink"/>
            <w:szCs w:val="24"/>
          </w:rPr>
          <w:t>h</w:t>
        </w:r>
        <w:r w:rsidR="00F6775E" w:rsidRPr="00163B75">
          <w:rPr>
            <w:rStyle w:val="Hyperlink"/>
            <w:rFonts w:ascii="Times New Roman" w:hAnsi="Times New Roman"/>
            <w:szCs w:val="24"/>
          </w:rPr>
          <w:t>ttp://www</w:t>
        </w:r>
      </w:hyperlink>
      <w:r w:rsidR="00027DE4" w:rsidRPr="001231E3">
        <w:rPr>
          <w:rFonts w:ascii="Times New Roman" w:hAnsi="Times New Roman"/>
          <w:szCs w:val="24"/>
        </w:rPr>
        <w:t>.freelang.net/online/nahuatl</w:t>
      </w:r>
    </w:p>
    <w:p w14:paraId="12213455" w14:textId="77777777" w:rsidR="00C53EFE" w:rsidRPr="001231E3" w:rsidRDefault="00027DE4" w:rsidP="00437CBB">
      <w:pPr>
        <w:ind w:right="-720"/>
        <w:rPr>
          <w:rFonts w:ascii="Times New Roman" w:hAnsi="Times New Roman"/>
          <w:szCs w:val="24"/>
        </w:rPr>
      </w:pPr>
      <w:r w:rsidRPr="001231E3">
        <w:rPr>
          <w:rFonts w:ascii="Times New Roman" w:hAnsi="Times New Roman"/>
          <w:szCs w:val="24"/>
        </w:rPr>
        <w:t xml:space="preserve"> selected words: </w:t>
      </w:r>
      <w:proofErr w:type="spellStart"/>
      <w:r w:rsidRPr="001231E3">
        <w:rPr>
          <w:rFonts w:ascii="Times New Roman" w:hAnsi="Times New Roman"/>
          <w:szCs w:val="24"/>
        </w:rPr>
        <w:t>tlacochtli</w:t>
      </w:r>
      <w:proofErr w:type="spellEnd"/>
      <w:r w:rsidRPr="001231E3">
        <w:rPr>
          <w:rFonts w:ascii="Times New Roman" w:hAnsi="Times New Roman"/>
          <w:szCs w:val="24"/>
        </w:rPr>
        <w:t xml:space="preserve"> = arrow/spear/dart; </w:t>
      </w:r>
      <w:proofErr w:type="spellStart"/>
      <w:r w:rsidRPr="001231E3">
        <w:rPr>
          <w:rFonts w:ascii="Times New Roman" w:hAnsi="Times New Roman"/>
          <w:szCs w:val="24"/>
        </w:rPr>
        <w:t>itz</w:t>
      </w:r>
      <w:proofErr w:type="spellEnd"/>
      <w:r w:rsidRPr="001231E3">
        <w:rPr>
          <w:rFonts w:ascii="Times New Roman" w:hAnsi="Times New Roman"/>
          <w:szCs w:val="24"/>
        </w:rPr>
        <w:t xml:space="preserve"> = obsidian; </w:t>
      </w:r>
      <w:proofErr w:type="spellStart"/>
      <w:r w:rsidRPr="001231E3">
        <w:rPr>
          <w:rFonts w:ascii="Times New Roman" w:hAnsi="Times New Roman"/>
          <w:szCs w:val="24"/>
        </w:rPr>
        <w:t>acatl</w:t>
      </w:r>
      <w:proofErr w:type="spellEnd"/>
      <w:r w:rsidRPr="001231E3">
        <w:rPr>
          <w:rFonts w:ascii="Times New Roman" w:hAnsi="Times New Roman"/>
          <w:szCs w:val="24"/>
        </w:rPr>
        <w:t xml:space="preserve"> = reed/dart/ arrow; </w:t>
      </w:r>
      <w:proofErr w:type="spellStart"/>
      <w:r w:rsidRPr="001231E3">
        <w:rPr>
          <w:rFonts w:ascii="Times New Roman" w:hAnsi="Times New Roman"/>
          <w:szCs w:val="24"/>
        </w:rPr>
        <w:t>q</w:t>
      </w:r>
      <w:r w:rsidR="00A607C0" w:rsidRPr="001231E3">
        <w:rPr>
          <w:rFonts w:ascii="Times New Roman" w:hAnsi="Times New Roman"/>
          <w:szCs w:val="24"/>
        </w:rPr>
        <w:t>uimina</w:t>
      </w:r>
      <w:proofErr w:type="spellEnd"/>
      <w:r w:rsidR="00A607C0" w:rsidRPr="001231E3">
        <w:rPr>
          <w:rFonts w:ascii="Times New Roman" w:hAnsi="Times New Roman"/>
          <w:szCs w:val="24"/>
        </w:rPr>
        <w:t xml:space="preserve"> = shoot or spear (verb).]</w:t>
      </w:r>
    </w:p>
    <w:p w14:paraId="1EE163CB" w14:textId="77777777" w:rsidR="00A607C0" w:rsidRPr="001231E3" w:rsidRDefault="00A607C0" w:rsidP="00437CBB">
      <w:pPr>
        <w:ind w:right="-720"/>
        <w:rPr>
          <w:rFonts w:ascii="Times New Roman" w:hAnsi="Times New Roman"/>
          <w:szCs w:val="24"/>
        </w:rPr>
      </w:pPr>
    </w:p>
    <w:p w14:paraId="47BE1E17" w14:textId="77777777" w:rsidR="00A607C0" w:rsidRPr="001231E3" w:rsidRDefault="00A607C0" w:rsidP="00437CBB">
      <w:pPr>
        <w:ind w:right="-720"/>
        <w:rPr>
          <w:rFonts w:ascii="Times New Roman" w:hAnsi="Times New Roman"/>
          <w:b/>
          <w:szCs w:val="24"/>
        </w:rPr>
      </w:pPr>
      <w:proofErr w:type="spellStart"/>
      <w:r w:rsidRPr="001231E3">
        <w:rPr>
          <w:rFonts w:ascii="Times New Roman" w:hAnsi="Times New Roman"/>
          <w:b/>
          <w:szCs w:val="24"/>
        </w:rPr>
        <w:t>Sahagún</w:t>
      </w:r>
      <w:proofErr w:type="spellEnd"/>
      <w:r w:rsidRPr="001231E3">
        <w:rPr>
          <w:rFonts w:ascii="Times New Roman" w:hAnsi="Times New Roman"/>
          <w:b/>
          <w:szCs w:val="24"/>
        </w:rPr>
        <w:t>, Bernardino de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63952CCC" w14:textId="77777777" w:rsidR="00A607C0" w:rsidRPr="001231E3" w:rsidRDefault="00A607C0" w:rsidP="00437CBB">
      <w:pPr>
        <w:ind w:right="-720"/>
        <w:rPr>
          <w:rFonts w:ascii="Times New Roman" w:hAnsi="Times New Roman"/>
          <w:szCs w:val="24"/>
        </w:rPr>
      </w:pPr>
      <w:proofErr w:type="gramStart"/>
      <w:r w:rsidRPr="001231E3">
        <w:rPr>
          <w:rFonts w:ascii="Times New Roman" w:hAnsi="Times New Roman"/>
          <w:szCs w:val="24"/>
        </w:rPr>
        <w:t xml:space="preserve">1982  </w:t>
      </w:r>
      <w:r w:rsidRPr="001231E3">
        <w:rPr>
          <w:rFonts w:ascii="Times New Roman" w:hAnsi="Times New Roman"/>
          <w:i/>
          <w:szCs w:val="24"/>
        </w:rPr>
        <w:t>General</w:t>
      </w:r>
      <w:proofErr w:type="gramEnd"/>
      <w:r w:rsidRPr="001231E3">
        <w:rPr>
          <w:rFonts w:ascii="Times New Roman" w:hAnsi="Times New Roman"/>
          <w:i/>
          <w:szCs w:val="24"/>
        </w:rPr>
        <w:t xml:space="preserve"> History of the Things of New Spain: Florentine Codex, Volume 1: Introductions and Indices</w:t>
      </w:r>
      <w:r w:rsidRPr="001231E3">
        <w:rPr>
          <w:rFonts w:ascii="Times New Roman" w:hAnsi="Times New Roman"/>
          <w:szCs w:val="24"/>
        </w:rPr>
        <w:t>. Arthur J. O. Anderson and Charles E. Dibble, trans. University of Utah Press, Salt Lake City.</w:t>
      </w:r>
    </w:p>
    <w:p w14:paraId="6CE48325" w14:textId="77777777" w:rsidR="00A607C0" w:rsidRPr="001231E3" w:rsidRDefault="00A607C0" w:rsidP="00437CBB">
      <w:pPr>
        <w:ind w:right="-720"/>
        <w:rPr>
          <w:rFonts w:ascii="Times New Roman" w:hAnsi="Times New Roman"/>
          <w:szCs w:val="24"/>
        </w:rPr>
      </w:pPr>
    </w:p>
    <w:p w14:paraId="15881802" w14:textId="7D27254A" w:rsidR="00A607C0" w:rsidRDefault="00A607C0" w:rsidP="00437CBB">
      <w:pPr>
        <w:ind w:right="-720"/>
        <w:rPr>
          <w:rFonts w:ascii="Times New Roman" w:hAnsi="Times New Roman"/>
          <w:szCs w:val="24"/>
        </w:rPr>
      </w:pPr>
      <w:r w:rsidRPr="001231E3">
        <w:rPr>
          <w:rFonts w:ascii="Times New Roman" w:hAnsi="Times New Roman"/>
          <w:szCs w:val="24"/>
        </w:rPr>
        <w:t xml:space="preserve">Sahagun wrote the Conquest section probably in 1555, published a revised version in 1585. He used native informants and young scribes that he had trained in Latin and writing Nahuatl in Latin letters. </w:t>
      </w:r>
      <w:r w:rsidR="00CF0581" w:rsidRPr="001231E3">
        <w:rPr>
          <w:rFonts w:ascii="Times New Roman" w:hAnsi="Times New Roman"/>
          <w:szCs w:val="24"/>
        </w:rPr>
        <w:t xml:space="preserve">Madrid Codices are his early drafts and revisions. The Florentine Codex is believed to be a bilingual version known as the </w:t>
      </w:r>
      <w:proofErr w:type="spellStart"/>
      <w:r w:rsidR="00CF0581" w:rsidRPr="001231E3">
        <w:rPr>
          <w:rFonts w:ascii="Times New Roman" w:hAnsi="Times New Roman"/>
          <w:szCs w:val="24"/>
        </w:rPr>
        <w:t>Sequera</w:t>
      </w:r>
      <w:proofErr w:type="spellEnd"/>
      <w:r w:rsidR="00CF0581" w:rsidRPr="001231E3">
        <w:rPr>
          <w:rFonts w:ascii="Times New Roman" w:hAnsi="Times New Roman"/>
          <w:szCs w:val="24"/>
        </w:rPr>
        <w:t xml:space="preserve"> manuscript of 1578-79.</w:t>
      </w:r>
    </w:p>
    <w:p w14:paraId="61CE8696" w14:textId="4B0E0853" w:rsidR="0019718C" w:rsidRDefault="0019718C" w:rsidP="00437CBB">
      <w:pPr>
        <w:ind w:right="-720"/>
        <w:rPr>
          <w:rFonts w:ascii="Times New Roman" w:hAnsi="Times New Roman"/>
          <w:szCs w:val="24"/>
        </w:rPr>
      </w:pPr>
    </w:p>
    <w:p w14:paraId="6E8E66B4" w14:textId="77777777" w:rsidR="00E925E6" w:rsidRPr="00E925E6" w:rsidRDefault="00E925E6" w:rsidP="00E925E6">
      <w:pPr>
        <w:ind w:right="-720"/>
        <w:rPr>
          <w:rFonts w:ascii="Times New Roman" w:hAnsi="Times New Roman"/>
          <w:b/>
          <w:szCs w:val="24"/>
        </w:rPr>
      </w:pPr>
      <w:proofErr w:type="spellStart"/>
      <w:r w:rsidRPr="00E925E6">
        <w:rPr>
          <w:rFonts w:ascii="Times New Roman" w:hAnsi="Times New Roman"/>
          <w:b/>
          <w:szCs w:val="24"/>
        </w:rPr>
        <w:t>Sahle</w:t>
      </w:r>
      <w:proofErr w:type="spellEnd"/>
      <w:r w:rsidRPr="00E925E6">
        <w:rPr>
          <w:rFonts w:ascii="Times New Roman" w:hAnsi="Times New Roman"/>
          <w:b/>
          <w:szCs w:val="24"/>
        </w:rPr>
        <w:t xml:space="preserve">, Yonatan, W. Karl Hutchings, David R. Braun, Judith C. Sealy, Leah H. Morgan, </w:t>
      </w:r>
      <w:proofErr w:type="spellStart"/>
      <w:r w:rsidRPr="00E925E6">
        <w:rPr>
          <w:rFonts w:ascii="Times New Roman" w:hAnsi="Times New Roman"/>
          <w:b/>
          <w:szCs w:val="24"/>
        </w:rPr>
        <w:t>Agazi</w:t>
      </w:r>
      <w:proofErr w:type="spellEnd"/>
      <w:r w:rsidRPr="00E925E6">
        <w:rPr>
          <w:rFonts w:ascii="Times New Roman" w:hAnsi="Times New Roman"/>
          <w:b/>
          <w:szCs w:val="24"/>
        </w:rPr>
        <w:t xml:space="preserve"> </w:t>
      </w:r>
      <w:proofErr w:type="spellStart"/>
      <w:r w:rsidRPr="00E925E6">
        <w:rPr>
          <w:rFonts w:ascii="Times New Roman" w:hAnsi="Times New Roman"/>
          <w:b/>
          <w:szCs w:val="24"/>
        </w:rPr>
        <w:t>Negash</w:t>
      </w:r>
      <w:proofErr w:type="spellEnd"/>
      <w:r w:rsidRPr="00E925E6">
        <w:rPr>
          <w:rFonts w:ascii="Times New Roman" w:hAnsi="Times New Roman"/>
          <w:b/>
          <w:szCs w:val="24"/>
        </w:rPr>
        <w:t xml:space="preserve">, and </w:t>
      </w:r>
      <w:proofErr w:type="spellStart"/>
      <w:r w:rsidRPr="00E925E6">
        <w:rPr>
          <w:rFonts w:ascii="Times New Roman" w:hAnsi="Times New Roman"/>
          <w:b/>
          <w:szCs w:val="24"/>
        </w:rPr>
        <w:t>Belemwal</w:t>
      </w:r>
      <w:proofErr w:type="spellEnd"/>
      <w:r w:rsidRPr="00E925E6">
        <w:rPr>
          <w:rFonts w:ascii="Times New Roman" w:hAnsi="Times New Roman"/>
          <w:b/>
          <w:szCs w:val="24"/>
        </w:rPr>
        <w:t xml:space="preserve"> </w:t>
      </w:r>
      <w:proofErr w:type="spellStart"/>
      <w:r w:rsidRPr="00E925E6">
        <w:rPr>
          <w:rFonts w:ascii="Times New Roman" w:hAnsi="Times New Roman"/>
          <w:b/>
          <w:szCs w:val="24"/>
        </w:rPr>
        <w:t>Atnafu</w:t>
      </w:r>
      <w:proofErr w:type="spellEnd"/>
      <w:r w:rsidRPr="00E925E6">
        <w:rPr>
          <w:rFonts w:ascii="Times New Roman" w:hAnsi="Times New Roman"/>
          <w:b/>
          <w:szCs w:val="24"/>
        </w:rPr>
        <w:tab/>
      </w:r>
      <w:r w:rsidRPr="00E925E6">
        <w:rPr>
          <w:rFonts w:ascii="Times New Roman" w:hAnsi="Times New Roman"/>
          <w:b/>
          <w:szCs w:val="24"/>
        </w:rPr>
        <w:tab/>
      </w:r>
      <w:r w:rsidRPr="00E925E6">
        <w:rPr>
          <w:rFonts w:ascii="Times New Roman" w:hAnsi="Times New Roman"/>
          <w:b/>
          <w:szCs w:val="24"/>
        </w:rPr>
        <w:tab/>
        <w:t>x</w:t>
      </w:r>
    </w:p>
    <w:p w14:paraId="6807068B" w14:textId="1760736B" w:rsidR="00E925E6" w:rsidRPr="00E925E6" w:rsidRDefault="00E925E6" w:rsidP="00E925E6">
      <w:pPr>
        <w:ind w:right="-720"/>
        <w:rPr>
          <w:rFonts w:ascii="Times New Roman" w:hAnsi="Times New Roman"/>
          <w:szCs w:val="24"/>
        </w:rPr>
      </w:pPr>
      <w:r w:rsidRPr="00E925E6">
        <w:rPr>
          <w:rFonts w:ascii="Times New Roman" w:hAnsi="Times New Roman"/>
          <w:szCs w:val="24"/>
        </w:rPr>
        <w:t xml:space="preserve">2013 Earliest stone-tipped projectiles from the Ethiopian Rift date to &gt;279,000 years ago. </w:t>
      </w:r>
      <w:r w:rsidRPr="00E925E6">
        <w:rPr>
          <w:rFonts w:ascii="Times New Roman" w:hAnsi="Times New Roman"/>
          <w:i/>
          <w:szCs w:val="24"/>
        </w:rPr>
        <w:t>PLOS ONE</w:t>
      </w:r>
      <w:r w:rsidRPr="00E925E6">
        <w:rPr>
          <w:rFonts w:ascii="Times New Roman" w:hAnsi="Times New Roman"/>
          <w:szCs w:val="24"/>
        </w:rPr>
        <w:t xml:space="preserve"> 8(11</w:t>
      </w:r>
      <w:proofErr w:type="gramStart"/>
      <w:r w:rsidRPr="00E925E6">
        <w:rPr>
          <w:rFonts w:ascii="Times New Roman" w:hAnsi="Times New Roman"/>
          <w:szCs w:val="24"/>
        </w:rPr>
        <w:t>):e</w:t>
      </w:r>
      <w:proofErr w:type="gramEnd"/>
      <w:r w:rsidRPr="00E925E6">
        <w:rPr>
          <w:rFonts w:ascii="Times New Roman" w:hAnsi="Times New Roman"/>
          <w:szCs w:val="24"/>
        </w:rPr>
        <w:t xml:space="preserve">78092. </w:t>
      </w:r>
      <w:hyperlink r:id="rId185" w:history="1">
        <w:r w:rsidRPr="00E925E6">
          <w:rPr>
            <w:rStyle w:val="Hyperlink"/>
            <w:rFonts w:ascii="Times New Roman" w:hAnsi="Times New Roman"/>
            <w:szCs w:val="24"/>
          </w:rPr>
          <w:t>https://doi.org/10.1371/journal.pone.0078092</w:t>
        </w:r>
      </w:hyperlink>
    </w:p>
    <w:p w14:paraId="7092E5C6" w14:textId="77777777" w:rsidR="00E925E6" w:rsidRPr="00E925E6" w:rsidRDefault="00E925E6" w:rsidP="00E925E6">
      <w:pPr>
        <w:ind w:right="-720"/>
        <w:rPr>
          <w:rFonts w:ascii="Times New Roman" w:hAnsi="Times New Roman"/>
          <w:szCs w:val="24"/>
        </w:rPr>
      </w:pPr>
    </w:p>
    <w:p w14:paraId="4E85D09E" w14:textId="77777777" w:rsidR="00E925E6" w:rsidRPr="00E925E6" w:rsidRDefault="00E925E6" w:rsidP="00E925E6">
      <w:pPr>
        <w:ind w:right="-720"/>
        <w:rPr>
          <w:rFonts w:ascii="Times New Roman" w:hAnsi="Times New Roman"/>
          <w:szCs w:val="24"/>
        </w:rPr>
      </w:pPr>
      <w:r w:rsidRPr="00E925E6">
        <w:rPr>
          <w:rFonts w:ascii="Times New Roman" w:hAnsi="Times New Roman"/>
          <w:szCs w:val="24"/>
        </w:rPr>
        <w:t xml:space="preserve">Kathu Pan, S Africa hafted stone tipped thrusting spears at ca 500 </w:t>
      </w:r>
      <w:proofErr w:type="spellStart"/>
      <w:r w:rsidRPr="00E925E6">
        <w:rPr>
          <w:rFonts w:ascii="Times New Roman" w:hAnsi="Times New Roman"/>
          <w:szCs w:val="24"/>
        </w:rPr>
        <w:t>kya</w:t>
      </w:r>
      <w:proofErr w:type="spellEnd"/>
      <w:r w:rsidRPr="00E925E6">
        <w:rPr>
          <w:rFonts w:ascii="Times New Roman" w:hAnsi="Times New Roman"/>
          <w:szCs w:val="24"/>
        </w:rPr>
        <w:t xml:space="preserve">. </w:t>
      </w:r>
      <w:proofErr w:type="spellStart"/>
      <w:r w:rsidRPr="00E925E6">
        <w:rPr>
          <w:rFonts w:ascii="Times New Roman" w:hAnsi="Times New Roman"/>
          <w:szCs w:val="24"/>
        </w:rPr>
        <w:t>Schoningen</w:t>
      </w:r>
      <w:proofErr w:type="spellEnd"/>
      <w:r w:rsidRPr="00E925E6">
        <w:rPr>
          <w:rFonts w:ascii="Times New Roman" w:hAnsi="Times New Roman"/>
          <w:szCs w:val="24"/>
        </w:rPr>
        <w:t xml:space="preserve"> spears 400 </w:t>
      </w:r>
      <w:proofErr w:type="spellStart"/>
      <w:r w:rsidRPr="00E925E6">
        <w:rPr>
          <w:rFonts w:ascii="Times New Roman" w:hAnsi="Times New Roman"/>
          <w:szCs w:val="24"/>
        </w:rPr>
        <w:t>kya</w:t>
      </w:r>
      <w:proofErr w:type="spellEnd"/>
      <w:r w:rsidRPr="00E925E6">
        <w:rPr>
          <w:rFonts w:ascii="Times New Roman" w:hAnsi="Times New Roman"/>
          <w:szCs w:val="24"/>
        </w:rPr>
        <w:t xml:space="preserve"> may be thrust or thrown, unclear. Analogy and </w:t>
      </w:r>
      <w:proofErr w:type="spellStart"/>
      <w:r w:rsidRPr="00E925E6">
        <w:rPr>
          <w:rFonts w:ascii="Times New Roman" w:hAnsi="Times New Roman"/>
          <w:szCs w:val="24"/>
        </w:rPr>
        <w:t>macrofracture</w:t>
      </w:r>
      <w:proofErr w:type="spellEnd"/>
      <w:r w:rsidRPr="00E925E6">
        <w:rPr>
          <w:rFonts w:ascii="Times New Roman" w:hAnsi="Times New Roman"/>
          <w:szCs w:val="24"/>
        </w:rPr>
        <w:t xml:space="preserve"> not enough to determine stone tip delivery mode. Add velocity-dependent microfracture features here. </w:t>
      </w:r>
    </w:p>
    <w:p w14:paraId="7EA1289E" w14:textId="42DF7841" w:rsidR="00E925E6" w:rsidRPr="00E925E6" w:rsidRDefault="00E925E6" w:rsidP="00E925E6">
      <w:pPr>
        <w:ind w:right="-720"/>
        <w:rPr>
          <w:rFonts w:ascii="Times New Roman" w:hAnsi="Times New Roman"/>
          <w:szCs w:val="24"/>
        </w:rPr>
      </w:pPr>
      <w:r w:rsidRPr="00E925E6">
        <w:rPr>
          <w:rFonts w:ascii="Times New Roman" w:hAnsi="Times New Roman"/>
          <w:szCs w:val="24"/>
        </w:rPr>
        <w:tab/>
        <w:t xml:space="preserve">Ethiopian Rift valley, hominins Mid-Late Pleistocene, </w:t>
      </w:r>
      <w:proofErr w:type="spellStart"/>
      <w:r w:rsidRPr="00E925E6">
        <w:rPr>
          <w:rFonts w:ascii="Times New Roman" w:hAnsi="Times New Roman"/>
          <w:szCs w:val="24"/>
        </w:rPr>
        <w:t>Gadamotta</w:t>
      </w:r>
      <w:proofErr w:type="spellEnd"/>
      <w:r w:rsidRPr="00E925E6">
        <w:rPr>
          <w:rFonts w:ascii="Times New Roman" w:hAnsi="Times New Roman"/>
          <w:szCs w:val="24"/>
        </w:rPr>
        <w:t xml:space="preserve"> Fm site complex lowest horizon dates &gt;279 </w:t>
      </w:r>
      <w:proofErr w:type="spellStart"/>
      <w:r w:rsidRPr="00E925E6">
        <w:rPr>
          <w:rFonts w:ascii="Times New Roman" w:hAnsi="Times New Roman"/>
          <w:szCs w:val="24"/>
        </w:rPr>
        <w:t>kya</w:t>
      </w:r>
      <w:proofErr w:type="spellEnd"/>
      <w:r w:rsidRPr="00E925E6">
        <w:rPr>
          <w:rFonts w:ascii="Times New Roman" w:hAnsi="Times New Roman"/>
          <w:szCs w:val="24"/>
        </w:rPr>
        <w:t xml:space="preserve"> by Ar40/Ar39, MSA assemblages made on obsidian. 266 pointed tools – Levallois points, Mousterian points, basal thinned pts, bifacial pts. [Photos of 5 pts with fractures show </w:t>
      </w:r>
      <w:proofErr w:type="gramStart"/>
      <w:r w:rsidRPr="00E925E6">
        <w:rPr>
          <w:rFonts w:ascii="Times New Roman" w:hAnsi="Times New Roman"/>
          <w:szCs w:val="24"/>
        </w:rPr>
        <w:t>pretty scrappy</w:t>
      </w:r>
      <w:proofErr w:type="gramEnd"/>
      <w:r w:rsidRPr="00E925E6">
        <w:rPr>
          <w:rFonts w:ascii="Times New Roman" w:hAnsi="Times New Roman"/>
          <w:szCs w:val="24"/>
        </w:rPr>
        <w:t xml:space="preserve"> stuff – would they really be better than sharp wood?] Examine fracture, velocity related microfra</w:t>
      </w:r>
      <w:r w:rsidR="00551F16">
        <w:rPr>
          <w:rFonts w:ascii="Times New Roman" w:hAnsi="Times New Roman"/>
          <w:szCs w:val="24"/>
        </w:rPr>
        <w:t>c</w:t>
      </w:r>
      <w:r w:rsidRPr="00E925E6">
        <w:rPr>
          <w:rFonts w:ascii="Times New Roman" w:hAnsi="Times New Roman"/>
          <w:szCs w:val="24"/>
        </w:rPr>
        <w:t xml:space="preserve">tures, morphometry of TCSA and TCSP.  18 impact fractures on 16 specimens aged 105-279 </w:t>
      </w:r>
      <w:proofErr w:type="spellStart"/>
      <w:r w:rsidRPr="00E925E6">
        <w:rPr>
          <w:rFonts w:ascii="Times New Roman" w:hAnsi="Times New Roman"/>
          <w:szCs w:val="24"/>
        </w:rPr>
        <w:t>kya</w:t>
      </w:r>
      <w:proofErr w:type="spellEnd"/>
      <w:r w:rsidRPr="00E925E6">
        <w:rPr>
          <w:rFonts w:ascii="Times New Roman" w:hAnsi="Times New Roman"/>
          <w:szCs w:val="24"/>
        </w:rPr>
        <w:t>. 12/16 have fracture velocity values beyond the experimental range of thrusting, (and below that of darts and arrows), so should be javelins. [</w:t>
      </w:r>
      <w:proofErr w:type="gramStart"/>
      <w:r w:rsidRPr="00E925E6">
        <w:rPr>
          <w:rFonts w:ascii="Times New Roman" w:hAnsi="Times New Roman"/>
          <w:szCs w:val="24"/>
        </w:rPr>
        <w:t>Hutchings</w:t>
      </w:r>
      <w:proofErr w:type="gramEnd"/>
      <w:r w:rsidRPr="00E925E6">
        <w:rPr>
          <w:rFonts w:ascii="Times New Roman" w:hAnsi="Times New Roman"/>
          <w:szCs w:val="24"/>
        </w:rPr>
        <w:t xml:space="preserve"> velocity-dependent fracture features are still not adequately supported by controlled experiment, and his original work was flawed. E.g. here Fig 3 </w:t>
      </w:r>
      <w:proofErr w:type="spellStart"/>
      <w:r w:rsidRPr="00E925E6">
        <w:rPr>
          <w:rFonts w:ascii="Times New Roman" w:hAnsi="Times New Roman"/>
          <w:szCs w:val="24"/>
        </w:rPr>
        <w:t>box+whisker</w:t>
      </w:r>
      <w:proofErr w:type="spellEnd"/>
      <w:r w:rsidRPr="00E925E6">
        <w:rPr>
          <w:rFonts w:ascii="Times New Roman" w:hAnsi="Times New Roman"/>
          <w:szCs w:val="24"/>
        </w:rPr>
        <w:t xml:space="preserve"> plot shows dart-produced fracture velocities with a huge range from his ‘rapid’  (includes javelin and hard hammer percussion) into his ‘dynamic’ class which is only dart and arrow,  while arrow induced fracture velocities have a smaller range in both ‘rapid’ and ‘dynamic’ loading, the median values are </w:t>
      </w:r>
      <w:r w:rsidRPr="00E925E6">
        <w:rPr>
          <w:rFonts w:ascii="Times New Roman" w:hAnsi="Times New Roman"/>
          <w:i/>
          <w:szCs w:val="24"/>
        </w:rPr>
        <w:t>lower</w:t>
      </w:r>
      <w:r w:rsidRPr="00E925E6">
        <w:rPr>
          <w:rFonts w:ascii="Times New Roman" w:hAnsi="Times New Roman"/>
          <w:szCs w:val="24"/>
        </w:rPr>
        <w:t xml:space="preserve"> than for darts, which makes no sense, and it is not possible to distinguish between dart and arrow with this data.]</w:t>
      </w:r>
    </w:p>
    <w:p w14:paraId="07A032D5" w14:textId="2CC22FB5" w:rsidR="00E925E6" w:rsidRPr="00E925E6" w:rsidRDefault="00E925E6" w:rsidP="00E925E6">
      <w:pPr>
        <w:ind w:right="-720"/>
        <w:rPr>
          <w:rFonts w:ascii="Times New Roman" w:hAnsi="Times New Roman"/>
          <w:szCs w:val="24"/>
        </w:rPr>
      </w:pPr>
      <w:r w:rsidRPr="00E925E6">
        <w:rPr>
          <w:rFonts w:ascii="Times New Roman" w:hAnsi="Times New Roman"/>
          <w:szCs w:val="24"/>
        </w:rPr>
        <w:lastRenderedPageBreak/>
        <w:tab/>
        <w:t xml:space="preserve">Earliest evidence of multi-component stone-tipped projectiles, significant advantage to hominins, demonstrates complex behaviors. Rift has earliest evidence of H. sapiens. At </w:t>
      </w:r>
      <w:proofErr w:type="spellStart"/>
      <w:r w:rsidRPr="00E925E6">
        <w:rPr>
          <w:rFonts w:ascii="Times New Roman" w:hAnsi="Times New Roman"/>
          <w:szCs w:val="24"/>
        </w:rPr>
        <w:t>Herto</w:t>
      </w:r>
      <w:proofErr w:type="spellEnd"/>
      <w:r w:rsidRPr="00E925E6">
        <w:rPr>
          <w:rFonts w:ascii="Times New Roman" w:hAnsi="Times New Roman"/>
          <w:szCs w:val="24"/>
        </w:rPr>
        <w:t xml:space="preserve">, 3 </w:t>
      </w:r>
      <w:proofErr w:type="spellStart"/>
      <w:r w:rsidRPr="00E925E6">
        <w:rPr>
          <w:rFonts w:ascii="Times New Roman" w:hAnsi="Times New Roman"/>
          <w:szCs w:val="24"/>
        </w:rPr>
        <w:t>defleshed</w:t>
      </w:r>
      <w:proofErr w:type="spellEnd"/>
      <w:r w:rsidRPr="00E925E6">
        <w:rPr>
          <w:rFonts w:ascii="Times New Roman" w:hAnsi="Times New Roman"/>
          <w:szCs w:val="24"/>
        </w:rPr>
        <w:t xml:space="preserve"> isolated crania suggest ritual activity. Exploiting obsidian from up to 289 km distant. Rift as significant source of modern humans. [Plausible </w:t>
      </w:r>
      <w:proofErr w:type="gramStart"/>
      <w:r w:rsidRPr="00E925E6">
        <w:rPr>
          <w:rFonts w:ascii="Times New Roman" w:hAnsi="Times New Roman"/>
          <w:szCs w:val="24"/>
        </w:rPr>
        <w:t>in spite of</w:t>
      </w:r>
      <w:proofErr w:type="gramEnd"/>
      <w:r w:rsidRPr="00E925E6">
        <w:rPr>
          <w:rFonts w:ascii="Times New Roman" w:hAnsi="Times New Roman"/>
          <w:szCs w:val="24"/>
        </w:rPr>
        <w:t xml:space="preserve"> my worries;</w:t>
      </w:r>
      <w:r w:rsidR="00551F16">
        <w:rPr>
          <w:rFonts w:ascii="Times New Roman" w:hAnsi="Times New Roman"/>
          <w:szCs w:val="24"/>
        </w:rPr>
        <w:t xml:space="preserve"> but</w:t>
      </w:r>
      <w:r w:rsidRPr="00E925E6">
        <w:rPr>
          <w:rFonts w:ascii="Times New Roman" w:hAnsi="Times New Roman"/>
          <w:szCs w:val="24"/>
        </w:rPr>
        <w:t xml:space="preserve"> see also </w:t>
      </w:r>
      <w:proofErr w:type="spellStart"/>
      <w:r w:rsidRPr="00E925E6">
        <w:rPr>
          <w:rFonts w:ascii="Times New Roman" w:hAnsi="Times New Roman"/>
          <w:szCs w:val="24"/>
        </w:rPr>
        <w:t>Coppe</w:t>
      </w:r>
      <w:proofErr w:type="spellEnd"/>
      <w:r w:rsidRPr="00E925E6">
        <w:rPr>
          <w:rFonts w:ascii="Times New Roman" w:hAnsi="Times New Roman"/>
          <w:szCs w:val="24"/>
        </w:rPr>
        <w:t xml:space="preserve"> 2020</w:t>
      </w:r>
      <w:r>
        <w:rPr>
          <w:rFonts w:ascii="Times New Roman" w:hAnsi="Times New Roman"/>
          <w:szCs w:val="24"/>
        </w:rPr>
        <w:t xml:space="preserve"> p.28</w:t>
      </w:r>
      <w:r w:rsidRPr="00E925E6">
        <w:rPr>
          <w:rFonts w:ascii="Times New Roman" w:hAnsi="Times New Roman"/>
          <w:szCs w:val="24"/>
        </w:rPr>
        <w:t xml:space="preserve"> for other problems with the analysis].</w:t>
      </w:r>
    </w:p>
    <w:p w14:paraId="6C26CD9A" w14:textId="77777777" w:rsidR="007C257A" w:rsidRDefault="007C257A" w:rsidP="00437CBB">
      <w:pPr>
        <w:ind w:right="-720"/>
        <w:rPr>
          <w:rFonts w:ascii="Times New Roman" w:hAnsi="Times New Roman"/>
          <w:szCs w:val="24"/>
        </w:rPr>
      </w:pPr>
    </w:p>
    <w:p w14:paraId="27AA862F" w14:textId="7C5A4B75" w:rsidR="007C257A" w:rsidRPr="007C257A" w:rsidRDefault="007C257A" w:rsidP="00437CBB">
      <w:pPr>
        <w:ind w:right="-720"/>
        <w:rPr>
          <w:rFonts w:ascii="Times New Roman" w:hAnsi="Times New Roman"/>
          <w:b/>
          <w:szCs w:val="24"/>
        </w:rPr>
      </w:pPr>
      <w:r w:rsidRPr="007C257A">
        <w:rPr>
          <w:rFonts w:ascii="Times New Roman" w:hAnsi="Times New Roman"/>
          <w:b/>
          <w:szCs w:val="24"/>
        </w:rPr>
        <w:t>Sala, Nohemi, + 8 more</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53EA7F95" w14:textId="1AF80D04" w:rsidR="007C257A" w:rsidRDefault="007C257A" w:rsidP="00437CBB">
      <w:pPr>
        <w:ind w:right="-720"/>
        <w:rPr>
          <w:rFonts w:ascii="Times New Roman" w:hAnsi="Times New Roman"/>
          <w:szCs w:val="24"/>
        </w:rPr>
      </w:pPr>
      <w:r>
        <w:rPr>
          <w:rFonts w:ascii="Times New Roman" w:hAnsi="Times New Roman"/>
          <w:szCs w:val="24"/>
        </w:rPr>
        <w:t xml:space="preserve">2015 Lethal interpersonal violence in the Middle Pleistocene. </w:t>
      </w:r>
      <w:proofErr w:type="spellStart"/>
      <w:r>
        <w:rPr>
          <w:rFonts w:ascii="Times New Roman" w:hAnsi="Times New Roman"/>
          <w:szCs w:val="24"/>
        </w:rPr>
        <w:t>P</w:t>
      </w:r>
      <w:r w:rsidR="00F6775E">
        <w:rPr>
          <w:rFonts w:ascii="Times New Roman" w:hAnsi="Times New Roman"/>
          <w:szCs w:val="24"/>
        </w:rPr>
        <w:t>l</w:t>
      </w:r>
      <w:r>
        <w:rPr>
          <w:rFonts w:ascii="Times New Roman" w:hAnsi="Times New Roman"/>
          <w:szCs w:val="24"/>
        </w:rPr>
        <w:t>oS</w:t>
      </w:r>
      <w:proofErr w:type="spellEnd"/>
      <w:r>
        <w:rPr>
          <w:rFonts w:ascii="Times New Roman" w:hAnsi="Times New Roman"/>
          <w:szCs w:val="24"/>
        </w:rPr>
        <w:t xml:space="preserve">-ONE 10(5), electronic document, accessed March 12, </w:t>
      </w:r>
      <w:proofErr w:type="gramStart"/>
      <w:r>
        <w:rPr>
          <w:rFonts w:ascii="Times New Roman" w:hAnsi="Times New Roman"/>
          <w:szCs w:val="24"/>
        </w:rPr>
        <w:t>2016</w:t>
      </w:r>
      <w:proofErr w:type="gramEnd"/>
      <w:r>
        <w:rPr>
          <w:rFonts w:ascii="Times New Roman" w:hAnsi="Times New Roman"/>
          <w:szCs w:val="24"/>
        </w:rPr>
        <w:t xml:space="preserve"> </w:t>
      </w:r>
      <w:hyperlink r:id="rId186" w:history="1">
        <w:r w:rsidRPr="00782601">
          <w:rPr>
            <w:rStyle w:val="Hyperlink"/>
            <w:rFonts w:ascii="Times New Roman" w:hAnsi="Times New Roman"/>
            <w:szCs w:val="24"/>
          </w:rPr>
          <w:t>http://journals.plos.org/plosone/article?id=10.1371/journal.pone.0126589</w:t>
        </w:r>
      </w:hyperlink>
    </w:p>
    <w:p w14:paraId="3D078CF6" w14:textId="77777777" w:rsidR="007C257A" w:rsidRDefault="007C257A" w:rsidP="00437CBB">
      <w:pPr>
        <w:ind w:right="-720"/>
        <w:rPr>
          <w:rFonts w:ascii="Times New Roman" w:hAnsi="Times New Roman"/>
          <w:szCs w:val="24"/>
        </w:rPr>
      </w:pPr>
    </w:p>
    <w:p w14:paraId="07B0D160" w14:textId="42845BD7" w:rsidR="007C257A" w:rsidRDefault="007C257A" w:rsidP="00437CBB">
      <w:pPr>
        <w:ind w:right="-720"/>
        <w:rPr>
          <w:rFonts w:ascii="Times New Roman" w:hAnsi="Times New Roman"/>
          <w:szCs w:val="24"/>
        </w:rPr>
      </w:pPr>
      <w:r>
        <w:rPr>
          <w:rFonts w:ascii="Times New Roman" w:hAnsi="Times New Roman"/>
          <w:szCs w:val="24"/>
        </w:rPr>
        <w:t xml:space="preserve">Cranium 17 from </w:t>
      </w:r>
      <w:proofErr w:type="spellStart"/>
      <w:r>
        <w:rPr>
          <w:rFonts w:ascii="Times New Roman" w:hAnsi="Times New Roman"/>
          <w:szCs w:val="24"/>
        </w:rPr>
        <w:t>Sima</w:t>
      </w:r>
      <w:proofErr w:type="spellEnd"/>
      <w:r>
        <w:rPr>
          <w:rFonts w:ascii="Times New Roman" w:hAnsi="Times New Roman"/>
          <w:szCs w:val="24"/>
        </w:rPr>
        <w:t xml:space="preserve"> de los </w:t>
      </w:r>
      <w:proofErr w:type="spellStart"/>
      <w:r>
        <w:rPr>
          <w:rFonts w:ascii="Times New Roman" w:hAnsi="Times New Roman"/>
          <w:szCs w:val="24"/>
        </w:rPr>
        <w:t>Huesos</w:t>
      </w:r>
      <w:proofErr w:type="spellEnd"/>
      <w:r>
        <w:rPr>
          <w:rFonts w:ascii="Times New Roman" w:hAnsi="Times New Roman"/>
          <w:szCs w:val="24"/>
        </w:rPr>
        <w:t xml:space="preserve"> in Spain, has two perimortem depressions on frontal = two blunt impact traumas, slightly different orientation, show two blows with same weapon in face-to-face combat. Dates ca 430 </w:t>
      </w:r>
      <w:proofErr w:type="spellStart"/>
      <w:r>
        <w:rPr>
          <w:rFonts w:ascii="Times New Roman" w:hAnsi="Times New Roman"/>
          <w:szCs w:val="24"/>
        </w:rPr>
        <w:t>kya</w:t>
      </w:r>
      <w:proofErr w:type="spellEnd"/>
      <w:r>
        <w:rPr>
          <w:rFonts w:ascii="Times New Roman" w:hAnsi="Times New Roman"/>
          <w:szCs w:val="24"/>
        </w:rPr>
        <w:t xml:space="preserve">, skeletal remains from at least 28 Neanderthals in deep cave shaft. No carnivore chewing, or evidence of rolling. This is earliest evidence of lethal violence by hominins, </w:t>
      </w:r>
      <w:proofErr w:type="gramStart"/>
      <w:r>
        <w:rPr>
          <w:rFonts w:ascii="Times New Roman" w:hAnsi="Times New Roman"/>
          <w:szCs w:val="24"/>
        </w:rPr>
        <w:t>and also</w:t>
      </w:r>
      <w:proofErr w:type="gramEnd"/>
      <w:r>
        <w:rPr>
          <w:rFonts w:ascii="Times New Roman" w:hAnsi="Times New Roman"/>
          <w:szCs w:val="24"/>
        </w:rPr>
        <w:t xml:space="preserve"> strong evidence of intentional disposal of bodies. [No atlatls involved but important].</w:t>
      </w:r>
    </w:p>
    <w:p w14:paraId="1CF19312" w14:textId="77777777" w:rsidR="00E71926" w:rsidRDefault="00E71926" w:rsidP="00437CBB">
      <w:pPr>
        <w:ind w:right="-720"/>
        <w:rPr>
          <w:rFonts w:ascii="Times New Roman" w:hAnsi="Times New Roman"/>
          <w:szCs w:val="24"/>
        </w:rPr>
      </w:pPr>
    </w:p>
    <w:p w14:paraId="7AA3E30A" w14:textId="49843F68" w:rsidR="00E71926" w:rsidRPr="00E71926" w:rsidRDefault="00E71926" w:rsidP="00437CBB">
      <w:pPr>
        <w:ind w:right="-720"/>
        <w:rPr>
          <w:rFonts w:ascii="Times New Roman" w:hAnsi="Times New Roman"/>
          <w:b/>
          <w:szCs w:val="24"/>
        </w:rPr>
      </w:pPr>
      <w:bookmarkStart w:id="82" w:name="_Hlk54259260"/>
      <w:r w:rsidRPr="00E71926">
        <w:rPr>
          <w:rFonts w:ascii="Times New Roman" w:hAnsi="Times New Roman"/>
          <w:b/>
          <w:szCs w:val="24"/>
        </w:rPr>
        <w:t xml:space="preserve">Salem, Paul </w:t>
      </w:r>
      <w:proofErr w:type="gramStart"/>
      <w:r w:rsidRPr="00E71926">
        <w:rPr>
          <w:rFonts w:ascii="Times New Roman" w:hAnsi="Times New Roman"/>
          <w:b/>
          <w:szCs w:val="24"/>
        </w:rPr>
        <w:t>E.</w:t>
      </w:r>
      <w:proofErr w:type="gramEnd"/>
      <w:r w:rsidRPr="00E71926">
        <w:rPr>
          <w:rFonts w:ascii="Times New Roman" w:hAnsi="Times New Roman"/>
          <w:b/>
          <w:szCs w:val="24"/>
        </w:rPr>
        <w:t xml:space="preserve"> and Steven E. Churchill</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7C49FE1A" w14:textId="08284A02" w:rsidR="00E71926" w:rsidRDefault="00E71926" w:rsidP="00437CBB">
      <w:pPr>
        <w:ind w:right="-720"/>
        <w:rPr>
          <w:rFonts w:ascii="Times New Roman" w:eastAsia="Calibri" w:hAnsi="Times New Roman"/>
          <w:iCs/>
        </w:rPr>
      </w:pPr>
      <w:r>
        <w:rPr>
          <w:rFonts w:ascii="Times New Roman" w:hAnsi="Times New Roman"/>
          <w:szCs w:val="24"/>
        </w:rPr>
        <w:t xml:space="preserve">2016 Penetration, tissue damage, and lethality of wood- versus lithic-tipped projectiles. </w:t>
      </w:r>
      <w:r w:rsidRPr="005C04BB">
        <w:rPr>
          <w:rFonts w:ascii="Times New Roman" w:eastAsia="Calibri" w:hAnsi="Times New Roman"/>
          <w:bCs/>
        </w:rPr>
        <w:t xml:space="preserve">In </w:t>
      </w:r>
      <w:r>
        <w:rPr>
          <w:rFonts w:ascii="Times New Roman" w:eastAsia="Calibri" w:hAnsi="Times New Roman"/>
          <w:i/>
          <w:iCs/>
        </w:rPr>
        <w:t xml:space="preserve">Multidisciplinary </w:t>
      </w:r>
      <w:r w:rsidRPr="005C04BB">
        <w:rPr>
          <w:rFonts w:ascii="Times New Roman" w:eastAsia="Calibri" w:hAnsi="Times New Roman"/>
          <w:i/>
          <w:iCs/>
        </w:rPr>
        <w:t>Approaches to the Study of Stone-Age Weaponry</w:t>
      </w:r>
      <w:r w:rsidRPr="005C04BB">
        <w:rPr>
          <w:rFonts w:ascii="Times New Roman" w:eastAsia="Calibri" w:hAnsi="Times New Roman"/>
          <w:iCs/>
        </w:rPr>
        <w:t>, edited by Radu Iovita and Katsuhiro Sano</w:t>
      </w:r>
      <w:r>
        <w:rPr>
          <w:rFonts w:ascii="Times New Roman" w:eastAsia="Calibri" w:hAnsi="Times New Roman"/>
          <w:iCs/>
        </w:rPr>
        <w:t>, pp. 203-212.</w:t>
      </w:r>
      <w:r w:rsidRPr="00E208C8">
        <w:rPr>
          <w:color w:val="000000"/>
          <w:sz w:val="21"/>
          <w:szCs w:val="21"/>
        </w:rPr>
        <w:t xml:space="preserve"> </w:t>
      </w:r>
      <w:r>
        <w:rPr>
          <w:rFonts w:ascii="Times New Roman" w:eastAsia="Calibri" w:hAnsi="Times New Roman"/>
          <w:iCs/>
        </w:rPr>
        <w:t xml:space="preserve">Springer Science and </w:t>
      </w:r>
      <w:r w:rsidRPr="00E208C8">
        <w:rPr>
          <w:rFonts w:ascii="Times New Roman" w:eastAsia="Calibri" w:hAnsi="Times New Roman"/>
          <w:iCs/>
        </w:rPr>
        <w:t>Business Media</w:t>
      </w:r>
      <w:r>
        <w:rPr>
          <w:rFonts w:ascii="Times New Roman" w:eastAsia="Calibri" w:hAnsi="Times New Roman"/>
          <w:iCs/>
        </w:rPr>
        <w:t>, Dordrecht.</w:t>
      </w:r>
    </w:p>
    <w:bookmarkEnd w:id="82"/>
    <w:p w14:paraId="0CABDE89" w14:textId="77777777" w:rsidR="00E71926" w:rsidRDefault="00E71926" w:rsidP="00437CBB">
      <w:pPr>
        <w:ind w:right="-720"/>
        <w:rPr>
          <w:rFonts w:ascii="Times New Roman" w:eastAsia="Calibri" w:hAnsi="Times New Roman"/>
          <w:iCs/>
        </w:rPr>
      </w:pPr>
    </w:p>
    <w:p w14:paraId="3884DCE6" w14:textId="25D68067" w:rsidR="00E71926" w:rsidRPr="001231E3" w:rsidRDefault="00E71926" w:rsidP="00437CBB">
      <w:pPr>
        <w:ind w:right="-720"/>
        <w:rPr>
          <w:rFonts w:ascii="Times New Roman" w:hAnsi="Times New Roman"/>
          <w:szCs w:val="24"/>
        </w:rPr>
      </w:pPr>
      <w:r>
        <w:rPr>
          <w:rFonts w:ascii="Times New Roman" w:eastAsia="Calibri" w:hAnsi="Times New Roman"/>
          <w:iCs/>
        </w:rPr>
        <w:t xml:space="preserve">Wood and stone-tipped arrows fired into ballistic gelatin showed lithic tips did </w:t>
      </w:r>
      <w:proofErr w:type="gramStart"/>
      <w:r>
        <w:rPr>
          <w:rFonts w:ascii="Times New Roman" w:eastAsia="Calibri" w:hAnsi="Times New Roman"/>
          <w:iCs/>
        </w:rPr>
        <w:t>no</w:t>
      </w:r>
      <w:proofErr w:type="gramEnd"/>
      <w:r>
        <w:rPr>
          <w:rFonts w:ascii="Times New Roman" w:eastAsia="Calibri" w:hAnsi="Times New Roman"/>
          <w:iCs/>
        </w:rPr>
        <w:t xml:space="preserve"> better at penetration, but destroyed far more gel (= tissue damage), so that may be as important as penetration depth.</w:t>
      </w:r>
      <w:r w:rsidR="000E272D">
        <w:rPr>
          <w:rFonts w:ascii="Times New Roman" w:eastAsia="Calibri" w:hAnsi="Times New Roman"/>
          <w:iCs/>
        </w:rPr>
        <w:t xml:space="preserve"> [Crude gear – flakes and Mexican tourist points and conical wooden tip, with poor clunky hafting. No control for TCSA or other measures evident, several points broke, so too small sample of shots. </w:t>
      </w:r>
      <w:r w:rsidR="00EB6147">
        <w:rPr>
          <w:rFonts w:ascii="Times New Roman" w:eastAsia="Calibri" w:hAnsi="Times New Roman"/>
          <w:iCs/>
        </w:rPr>
        <w:t>P</w:t>
      </w:r>
      <w:r w:rsidR="000E272D">
        <w:rPr>
          <w:rFonts w:ascii="Times New Roman" w:eastAsia="Calibri" w:hAnsi="Times New Roman"/>
          <w:iCs/>
        </w:rPr>
        <w:t>ossibly right conclusions, but inadequate experiment.]</w:t>
      </w:r>
    </w:p>
    <w:p w14:paraId="210DB80E" w14:textId="77777777" w:rsidR="0084165A" w:rsidRPr="001231E3" w:rsidRDefault="0084165A" w:rsidP="00437CBB">
      <w:pPr>
        <w:ind w:right="-720"/>
        <w:rPr>
          <w:rFonts w:ascii="Times New Roman" w:hAnsi="Times New Roman"/>
          <w:szCs w:val="24"/>
        </w:rPr>
      </w:pPr>
    </w:p>
    <w:p w14:paraId="265AB4D3"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Salls</w:t>
      </w:r>
      <w:proofErr w:type="spellEnd"/>
      <w:r w:rsidRPr="001231E3">
        <w:rPr>
          <w:rFonts w:ascii="Times New Roman" w:hAnsi="Times New Roman"/>
          <w:b/>
          <w:szCs w:val="24"/>
        </w:rPr>
        <w:t>, Roy A.</w:t>
      </w:r>
    </w:p>
    <w:p w14:paraId="00D7BDE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1986 The La Brea Atlatl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Inferences for the </w:t>
      </w:r>
      <w:proofErr w:type="spellStart"/>
      <w:r w:rsidRPr="001231E3">
        <w:rPr>
          <w:rFonts w:ascii="Times New Roman" w:hAnsi="Times New Roman"/>
          <w:szCs w:val="24"/>
        </w:rPr>
        <w:t>Millingstone</w:t>
      </w:r>
      <w:proofErr w:type="spellEnd"/>
      <w:r w:rsidRPr="001231E3">
        <w:rPr>
          <w:rFonts w:ascii="Times New Roman" w:hAnsi="Times New Roman"/>
          <w:szCs w:val="24"/>
        </w:rPr>
        <w:t xml:space="preserve"> Horizon. </w:t>
      </w:r>
      <w:r w:rsidRPr="001231E3">
        <w:rPr>
          <w:rFonts w:ascii="Times New Roman" w:hAnsi="Times New Roman"/>
          <w:i/>
          <w:szCs w:val="24"/>
        </w:rPr>
        <w:t>Pacific Coast Archaeological Society Quarterly</w:t>
      </w:r>
      <w:r w:rsidRPr="001231E3">
        <w:rPr>
          <w:rFonts w:ascii="Times New Roman" w:hAnsi="Times New Roman"/>
          <w:szCs w:val="24"/>
        </w:rPr>
        <w:t xml:space="preserve"> 22(2): 21-30.</w:t>
      </w:r>
    </w:p>
    <w:p w14:paraId="6F9DD435" w14:textId="77777777" w:rsidR="0084165A" w:rsidRPr="001231E3" w:rsidRDefault="0084165A" w:rsidP="00437CBB">
      <w:pPr>
        <w:ind w:right="-720"/>
        <w:rPr>
          <w:rFonts w:ascii="Times New Roman" w:hAnsi="Times New Roman"/>
          <w:szCs w:val="24"/>
        </w:rPr>
      </w:pPr>
    </w:p>
    <w:p w14:paraId="14E2EE6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Four </w:t>
      </w:r>
      <w:proofErr w:type="spellStart"/>
      <w:r w:rsidRPr="001231E3">
        <w:rPr>
          <w:rFonts w:ascii="Times New Roman" w:hAnsi="Times New Roman"/>
          <w:szCs w:val="24"/>
        </w:rPr>
        <w:t>foreshafts</w:t>
      </w:r>
      <w:proofErr w:type="spellEnd"/>
      <w:r w:rsidRPr="001231E3">
        <w:rPr>
          <w:rFonts w:ascii="Times New Roman" w:hAnsi="Times New Roman"/>
          <w:szCs w:val="24"/>
        </w:rPr>
        <w:t>: 1 bunt, 3 wooden points, [poor photo].</w:t>
      </w:r>
    </w:p>
    <w:p w14:paraId="60E132F2" w14:textId="6AA8219F"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Found with extinct fauna but also </w:t>
      </w:r>
      <w:proofErr w:type="spellStart"/>
      <w:r w:rsidRPr="001231E3">
        <w:rPr>
          <w:rFonts w:ascii="Times New Roman" w:hAnsi="Times New Roman"/>
          <w:szCs w:val="24"/>
        </w:rPr>
        <w:t>Millingstone</w:t>
      </w:r>
      <w:proofErr w:type="spellEnd"/>
      <w:r w:rsidRPr="001231E3">
        <w:rPr>
          <w:rFonts w:ascii="Times New Roman" w:hAnsi="Times New Roman"/>
          <w:szCs w:val="24"/>
        </w:rPr>
        <w:t xml:space="preserve"> Horizon artifacts (ca. 6000 BC </w:t>
      </w:r>
      <w:r w:rsidR="00F6775E">
        <w:rPr>
          <w:rFonts w:ascii="Times New Roman" w:hAnsi="Times New Roman"/>
          <w:szCs w:val="24"/>
        </w:rPr>
        <w:t>–</w:t>
      </w:r>
      <w:r w:rsidRPr="001231E3">
        <w:rPr>
          <w:rFonts w:ascii="Times New Roman" w:hAnsi="Times New Roman"/>
          <w:szCs w:val="24"/>
        </w:rPr>
        <w:t xml:space="preserve"> 1000 AD), strata mixed, darts not with fauna, C14 on one 2500 BC.</w:t>
      </w:r>
    </w:p>
    <w:p w14:paraId="3A6C50F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Confirms atlatl use in </w:t>
      </w:r>
      <w:proofErr w:type="spellStart"/>
      <w:r w:rsidRPr="001231E3">
        <w:rPr>
          <w:rFonts w:ascii="Times New Roman" w:hAnsi="Times New Roman"/>
          <w:szCs w:val="24"/>
        </w:rPr>
        <w:t>Millingstone</w:t>
      </w:r>
      <w:proofErr w:type="spellEnd"/>
      <w:r w:rsidRPr="001231E3">
        <w:rPr>
          <w:rFonts w:ascii="Times New Roman" w:hAnsi="Times New Roman"/>
          <w:szCs w:val="24"/>
        </w:rPr>
        <w:t xml:space="preserve"> Horizon.</w:t>
      </w:r>
    </w:p>
    <w:p w14:paraId="686B18E0" w14:textId="77777777" w:rsidR="00246340" w:rsidRPr="001231E3" w:rsidRDefault="00246340" w:rsidP="00437CBB">
      <w:pPr>
        <w:ind w:right="-720"/>
        <w:rPr>
          <w:rFonts w:ascii="Times New Roman" w:hAnsi="Times New Roman"/>
          <w:szCs w:val="24"/>
        </w:rPr>
      </w:pPr>
    </w:p>
    <w:p w14:paraId="6FA640F5" w14:textId="77777777" w:rsidR="00246340" w:rsidRPr="001231E3" w:rsidRDefault="00246340" w:rsidP="00437CBB">
      <w:pPr>
        <w:ind w:right="-720"/>
        <w:rPr>
          <w:rFonts w:ascii="Times New Roman" w:hAnsi="Times New Roman"/>
          <w:b/>
          <w:szCs w:val="24"/>
        </w:rPr>
      </w:pPr>
      <w:r w:rsidRPr="001231E3">
        <w:rPr>
          <w:rFonts w:ascii="Times New Roman" w:hAnsi="Times New Roman"/>
          <w:b/>
          <w:szCs w:val="24"/>
        </w:rPr>
        <w:t>Sanchez, Lynda 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816F34F" w14:textId="77777777" w:rsidR="00246340" w:rsidRPr="001231E3" w:rsidRDefault="00246340" w:rsidP="00437CBB">
      <w:pPr>
        <w:ind w:right="-720"/>
        <w:rPr>
          <w:rFonts w:ascii="Times New Roman" w:hAnsi="Times New Roman"/>
          <w:szCs w:val="24"/>
        </w:rPr>
      </w:pPr>
      <w:proofErr w:type="gramStart"/>
      <w:r w:rsidRPr="001231E3">
        <w:rPr>
          <w:rFonts w:ascii="Times New Roman" w:hAnsi="Times New Roman"/>
          <w:szCs w:val="24"/>
        </w:rPr>
        <w:t>1998  The</w:t>
      </w:r>
      <w:proofErr w:type="gramEnd"/>
      <w:r w:rsidRPr="001231E3">
        <w:rPr>
          <w:rFonts w:ascii="Times New Roman" w:hAnsi="Times New Roman"/>
          <w:szCs w:val="24"/>
        </w:rPr>
        <w:t xml:space="preserve"> </w:t>
      </w:r>
      <w:proofErr w:type="spellStart"/>
      <w:r w:rsidRPr="001231E3">
        <w:rPr>
          <w:rFonts w:ascii="Times New Roman" w:hAnsi="Times New Roman"/>
          <w:szCs w:val="24"/>
        </w:rPr>
        <w:t>Atlatl:Weapon</w:t>
      </w:r>
      <w:proofErr w:type="spellEnd"/>
      <w:r w:rsidRPr="001231E3">
        <w:rPr>
          <w:rFonts w:ascii="Times New Roman" w:hAnsi="Times New Roman"/>
          <w:szCs w:val="24"/>
        </w:rPr>
        <w:t xml:space="preserve"> of Choice for the Ice Age. </w:t>
      </w:r>
      <w:r w:rsidRPr="001231E3">
        <w:rPr>
          <w:rFonts w:ascii="Times New Roman" w:hAnsi="Times New Roman"/>
          <w:i/>
          <w:szCs w:val="24"/>
        </w:rPr>
        <w:t>True West</w:t>
      </w:r>
      <w:r w:rsidRPr="001231E3">
        <w:rPr>
          <w:rFonts w:ascii="Times New Roman" w:hAnsi="Times New Roman"/>
          <w:szCs w:val="24"/>
        </w:rPr>
        <w:t xml:space="preserve"> 34(4):28-29.</w:t>
      </w:r>
    </w:p>
    <w:p w14:paraId="038104BB" w14:textId="77777777" w:rsidR="00246340" w:rsidRPr="001231E3" w:rsidRDefault="00246340" w:rsidP="00437CBB">
      <w:pPr>
        <w:ind w:right="-720"/>
        <w:rPr>
          <w:rFonts w:ascii="Times New Roman" w:hAnsi="Times New Roman"/>
          <w:szCs w:val="24"/>
        </w:rPr>
      </w:pPr>
    </w:p>
    <w:p w14:paraId="079F240C" w14:textId="4D93BA31" w:rsidR="00246340" w:rsidRDefault="0090717A" w:rsidP="00437CBB">
      <w:pPr>
        <w:ind w:right="-720"/>
        <w:rPr>
          <w:rFonts w:ascii="Times New Roman" w:hAnsi="Times New Roman"/>
          <w:szCs w:val="24"/>
        </w:rPr>
      </w:pPr>
      <w:r>
        <w:rPr>
          <w:rFonts w:ascii="Times New Roman" w:hAnsi="Times New Roman"/>
          <w:szCs w:val="24"/>
        </w:rPr>
        <w:t>[</w:t>
      </w:r>
      <w:r w:rsidR="00246340" w:rsidRPr="001231E3">
        <w:rPr>
          <w:rFonts w:ascii="Times New Roman" w:hAnsi="Times New Roman"/>
          <w:szCs w:val="24"/>
        </w:rPr>
        <w:t>Basics, nothing new</w:t>
      </w:r>
      <w:r>
        <w:rPr>
          <w:rFonts w:ascii="Times New Roman" w:hAnsi="Times New Roman"/>
          <w:szCs w:val="24"/>
        </w:rPr>
        <w:t xml:space="preserve">, generally </w:t>
      </w:r>
      <w:r w:rsidR="00246340" w:rsidRPr="001231E3">
        <w:rPr>
          <w:rFonts w:ascii="Times New Roman" w:hAnsi="Times New Roman"/>
          <w:szCs w:val="24"/>
        </w:rPr>
        <w:t>ok, but used Perkin’s spring theories off his webpage.]</w:t>
      </w:r>
    </w:p>
    <w:p w14:paraId="62AC2E1F" w14:textId="4AEB2C4A" w:rsidR="00F723C2" w:rsidRDefault="00F723C2" w:rsidP="00437CBB">
      <w:pPr>
        <w:ind w:right="-720"/>
        <w:rPr>
          <w:rFonts w:ascii="Times New Roman" w:hAnsi="Times New Roman"/>
          <w:szCs w:val="24"/>
        </w:rPr>
      </w:pPr>
    </w:p>
    <w:p w14:paraId="3B0EF710" w14:textId="1E66C5E8" w:rsidR="00F723C2" w:rsidRPr="002F38DE" w:rsidRDefault="00F723C2" w:rsidP="00437CBB">
      <w:pPr>
        <w:ind w:right="-720"/>
        <w:rPr>
          <w:rFonts w:ascii="Times New Roman" w:hAnsi="Times New Roman"/>
          <w:b/>
          <w:szCs w:val="24"/>
        </w:rPr>
      </w:pPr>
      <w:r w:rsidRPr="002F38DE">
        <w:rPr>
          <w:rFonts w:ascii="Times New Roman" w:hAnsi="Times New Roman"/>
          <w:b/>
          <w:szCs w:val="24"/>
        </w:rPr>
        <w:lastRenderedPageBreak/>
        <w:t xml:space="preserve">Sandberg, </w:t>
      </w:r>
      <w:proofErr w:type="spellStart"/>
      <w:r w:rsidR="002F38DE" w:rsidRPr="002F38DE">
        <w:rPr>
          <w:rFonts w:ascii="Times New Roman" w:hAnsi="Times New Roman"/>
          <w:b/>
          <w:szCs w:val="24"/>
        </w:rPr>
        <w:t>Sigfred</w:t>
      </w:r>
      <w:proofErr w:type="spellEnd"/>
      <w:r w:rsidR="002F38DE">
        <w:rPr>
          <w:rFonts w:ascii="Times New Roman" w:hAnsi="Times New Roman"/>
          <w:b/>
          <w:szCs w:val="24"/>
        </w:rPr>
        <w:tab/>
      </w:r>
      <w:r w:rsidR="002F38DE">
        <w:rPr>
          <w:rFonts w:ascii="Times New Roman" w:hAnsi="Times New Roman"/>
          <w:b/>
          <w:szCs w:val="24"/>
        </w:rPr>
        <w:tab/>
      </w:r>
      <w:r w:rsidR="002F38DE">
        <w:rPr>
          <w:rFonts w:ascii="Times New Roman" w:hAnsi="Times New Roman"/>
          <w:b/>
          <w:szCs w:val="24"/>
        </w:rPr>
        <w:tab/>
        <w:t>p</w:t>
      </w:r>
    </w:p>
    <w:p w14:paraId="07EA6EA1" w14:textId="3521CA5A" w:rsidR="00F723C2" w:rsidRDefault="002F38DE" w:rsidP="00437CBB">
      <w:pPr>
        <w:ind w:right="-720"/>
        <w:rPr>
          <w:rFonts w:ascii="Times New Roman" w:hAnsi="Times New Roman"/>
          <w:szCs w:val="24"/>
        </w:rPr>
      </w:pPr>
      <w:r>
        <w:rPr>
          <w:rFonts w:ascii="Times New Roman" w:hAnsi="Times New Roman"/>
          <w:szCs w:val="24"/>
        </w:rPr>
        <w:t xml:space="preserve">1950 An Anthropological Investigation </w:t>
      </w:r>
      <w:r w:rsidR="00F723C2">
        <w:rPr>
          <w:rFonts w:ascii="Times New Roman" w:hAnsi="Times New Roman"/>
          <w:szCs w:val="24"/>
        </w:rPr>
        <w:t xml:space="preserve">of the </w:t>
      </w:r>
      <w:proofErr w:type="spellStart"/>
      <w:r w:rsidR="00F723C2">
        <w:rPr>
          <w:rFonts w:ascii="Times New Roman" w:hAnsi="Times New Roman"/>
          <w:szCs w:val="24"/>
        </w:rPr>
        <w:t>Correo</w:t>
      </w:r>
      <w:proofErr w:type="spellEnd"/>
      <w:r w:rsidR="00F723C2">
        <w:rPr>
          <w:rFonts w:ascii="Times New Roman" w:hAnsi="Times New Roman"/>
          <w:szCs w:val="24"/>
        </w:rPr>
        <w:t xml:space="preserve"> Snake Pit</w:t>
      </w:r>
      <w:r w:rsidR="0090717A">
        <w:rPr>
          <w:rFonts w:ascii="Times New Roman" w:hAnsi="Times New Roman"/>
          <w:szCs w:val="24"/>
        </w:rPr>
        <w:t xml:space="preserve">. </w:t>
      </w:r>
      <w:r w:rsidR="00F723C2">
        <w:rPr>
          <w:rFonts w:ascii="Times New Roman" w:hAnsi="Times New Roman"/>
          <w:szCs w:val="24"/>
        </w:rPr>
        <w:t xml:space="preserve">Unpublished </w:t>
      </w:r>
      <w:proofErr w:type="spellStart"/>
      <w:proofErr w:type="gramStart"/>
      <w:r w:rsidR="00F723C2">
        <w:rPr>
          <w:rFonts w:ascii="Times New Roman" w:hAnsi="Times New Roman"/>
          <w:szCs w:val="24"/>
        </w:rPr>
        <w:t>masters</w:t>
      </w:r>
      <w:proofErr w:type="spellEnd"/>
      <w:proofErr w:type="gramEnd"/>
      <w:r w:rsidR="00F723C2">
        <w:rPr>
          <w:rFonts w:ascii="Times New Roman" w:hAnsi="Times New Roman"/>
          <w:szCs w:val="24"/>
        </w:rPr>
        <w:t xml:space="preserve"> thesis, University of New Mexico, Albuquerque</w:t>
      </w:r>
      <w:r>
        <w:rPr>
          <w:rFonts w:ascii="Times New Roman" w:hAnsi="Times New Roman"/>
          <w:szCs w:val="24"/>
        </w:rPr>
        <w:t>.</w:t>
      </w:r>
    </w:p>
    <w:p w14:paraId="5077A7AB" w14:textId="0D91C3AE" w:rsidR="002F38DE" w:rsidRDefault="002F38DE" w:rsidP="00437CBB">
      <w:pPr>
        <w:ind w:right="-720"/>
        <w:rPr>
          <w:rFonts w:ascii="Times New Roman" w:hAnsi="Times New Roman"/>
          <w:szCs w:val="24"/>
        </w:rPr>
      </w:pPr>
    </w:p>
    <w:p w14:paraId="2C0CAA6D" w14:textId="4CD5C343" w:rsidR="00333003" w:rsidRDefault="00333003" w:rsidP="00437CBB">
      <w:pPr>
        <w:ind w:right="-720"/>
        <w:rPr>
          <w:rFonts w:ascii="Times New Roman" w:hAnsi="Times New Roman"/>
          <w:szCs w:val="24"/>
        </w:rPr>
      </w:pPr>
      <w:r>
        <w:rPr>
          <w:rFonts w:ascii="Times New Roman" w:hAnsi="Times New Roman"/>
          <w:szCs w:val="24"/>
        </w:rPr>
        <w:t>[Geib 2017 has better analysis of atlatl, dart, and fending stick material]</w:t>
      </w:r>
    </w:p>
    <w:p w14:paraId="5383F9E7" w14:textId="76DB3080" w:rsidR="002F38DE" w:rsidRDefault="002F38DE" w:rsidP="00437CBB">
      <w:pPr>
        <w:ind w:right="-720"/>
        <w:rPr>
          <w:rFonts w:ascii="Times New Roman" w:hAnsi="Times New Roman"/>
          <w:szCs w:val="24"/>
        </w:rPr>
      </w:pPr>
      <w:r>
        <w:rPr>
          <w:rFonts w:ascii="Times New Roman" w:hAnsi="Times New Roman"/>
          <w:szCs w:val="24"/>
        </w:rPr>
        <w:t>Description of the pit as ‘blown out spring’, seems to be a hollow travertine mounded spring deposit. Crude field school excavation 1949.</w:t>
      </w:r>
    </w:p>
    <w:p w14:paraId="51E08959" w14:textId="39E0E648" w:rsidR="002F38DE" w:rsidRDefault="002F38DE" w:rsidP="00437CBB">
      <w:pPr>
        <w:ind w:right="-720"/>
        <w:rPr>
          <w:rFonts w:ascii="Times New Roman" w:hAnsi="Times New Roman"/>
          <w:szCs w:val="24"/>
        </w:rPr>
      </w:pPr>
      <w:r>
        <w:rPr>
          <w:rFonts w:ascii="Times New Roman" w:hAnsi="Times New Roman"/>
          <w:szCs w:val="24"/>
        </w:rPr>
        <w:t xml:space="preserve">Hundreds of dart and arrow shafts in varying condition on surface and in </w:t>
      </w:r>
      <w:proofErr w:type="spellStart"/>
      <w:r>
        <w:rPr>
          <w:rFonts w:ascii="Times New Roman" w:hAnsi="Times New Roman"/>
          <w:szCs w:val="24"/>
        </w:rPr>
        <w:t>excavs</w:t>
      </w:r>
      <w:proofErr w:type="spellEnd"/>
      <w:r>
        <w:rPr>
          <w:rFonts w:ascii="Times New Roman" w:hAnsi="Times New Roman"/>
          <w:szCs w:val="24"/>
        </w:rPr>
        <w:t>. “</w:t>
      </w:r>
      <w:proofErr w:type="gramStart"/>
      <w:r>
        <w:rPr>
          <w:rFonts w:ascii="Times New Roman" w:hAnsi="Times New Roman"/>
          <w:szCs w:val="24"/>
        </w:rPr>
        <w:t>obviously</w:t>
      </w:r>
      <w:proofErr w:type="gramEnd"/>
      <w:r>
        <w:rPr>
          <w:rFonts w:ascii="Times New Roman" w:hAnsi="Times New Roman"/>
          <w:szCs w:val="24"/>
        </w:rPr>
        <w:t xml:space="preserve"> thrown in with atlatl’ as they extend vertically through some strata. No atlatl found. Soft wood dart shafts with hardwood </w:t>
      </w:r>
      <w:proofErr w:type="spellStart"/>
      <w:r>
        <w:rPr>
          <w:rFonts w:ascii="Times New Roman" w:hAnsi="Times New Roman"/>
          <w:szCs w:val="24"/>
        </w:rPr>
        <w:t>foreshafts</w:t>
      </w:r>
      <w:proofErr w:type="spellEnd"/>
      <w:r>
        <w:rPr>
          <w:rFonts w:ascii="Times New Roman" w:hAnsi="Times New Roman"/>
          <w:szCs w:val="24"/>
        </w:rPr>
        <w:t xml:space="preserve"> [but I don’t know that his wood IDs are any good]. Some binding for fletching or repair, some incised linear decoration. </w:t>
      </w:r>
      <w:r w:rsidR="008635AD">
        <w:rPr>
          <w:rFonts w:ascii="Times New Roman" w:hAnsi="Times New Roman"/>
          <w:szCs w:val="24"/>
        </w:rPr>
        <w:t xml:space="preserve">Some retain feathers. </w:t>
      </w:r>
      <w:r>
        <w:rPr>
          <w:rFonts w:ascii="Times New Roman" w:hAnsi="Times New Roman"/>
          <w:szCs w:val="24"/>
        </w:rPr>
        <w:t>Arrows always reed shafts. No bows found.</w:t>
      </w:r>
    </w:p>
    <w:p w14:paraId="03EF26C3" w14:textId="35FB2696" w:rsidR="008635AD" w:rsidRDefault="008635AD" w:rsidP="00437CBB">
      <w:pPr>
        <w:ind w:right="-720"/>
        <w:rPr>
          <w:rFonts w:ascii="Times New Roman" w:hAnsi="Times New Roman"/>
          <w:szCs w:val="24"/>
        </w:rPr>
      </w:pPr>
      <w:r>
        <w:rPr>
          <w:rFonts w:ascii="Times New Roman" w:hAnsi="Times New Roman"/>
          <w:szCs w:val="24"/>
        </w:rPr>
        <w:t xml:space="preserve">  Two complete darts, 61.5-65.5 inches long, with points hafted on </w:t>
      </w:r>
      <w:proofErr w:type="spellStart"/>
      <w:r>
        <w:rPr>
          <w:rFonts w:ascii="Times New Roman" w:hAnsi="Times New Roman"/>
          <w:szCs w:val="24"/>
        </w:rPr>
        <w:t>foreshafts</w:t>
      </w:r>
      <w:proofErr w:type="spellEnd"/>
      <w:r>
        <w:rPr>
          <w:rFonts w:ascii="Times New Roman" w:hAnsi="Times New Roman"/>
          <w:szCs w:val="24"/>
        </w:rPr>
        <w:t>.</w:t>
      </w:r>
    </w:p>
    <w:p w14:paraId="7F041F55" w14:textId="1C4373C4" w:rsidR="00333003" w:rsidRPr="001231E3" w:rsidRDefault="00333003" w:rsidP="00437CBB">
      <w:pPr>
        <w:ind w:right="-720"/>
        <w:rPr>
          <w:rFonts w:ascii="Times New Roman" w:hAnsi="Times New Roman"/>
          <w:szCs w:val="24"/>
        </w:rPr>
      </w:pPr>
      <w:r>
        <w:rPr>
          <w:rFonts w:ascii="Times New Roman" w:hAnsi="Times New Roman"/>
          <w:szCs w:val="24"/>
        </w:rPr>
        <w:t>‘Rabbit sticks’ – round knob-headed, and flat single and double curved [‘fending sticks’]</w:t>
      </w:r>
    </w:p>
    <w:p w14:paraId="7F3696FB" w14:textId="5F2F0193" w:rsidR="00245012" w:rsidRDefault="00333003" w:rsidP="00437CBB">
      <w:pPr>
        <w:ind w:right="-720"/>
        <w:rPr>
          <w:rFonts w:ascii="Times New Roman" w:hAnsi="Times New Roman"/>
          <w:szCs w:val="24"/>
        </w:rPr>
      </w:pPr>
      <w:r>
        <w:rPr>
          <w:rFonts w:ascii="Times New Roman" w:hAnsi="Times New Roman"/>
          <w:szCs w:val="24"/>
        </w:rPr>
        <w:t>91 projectile points, [unusable old classification scheme] Hafted specimens show both small and large pts were used on darts. [Very poorly repro’d plates show what I would call Elko, BM, and San Pedro like pts, small triangular medium side-notched arrow pts] One ‘</w:t>
      </w:r>
      <w:proofErr w:type="spellStart"/>
      <w:r>
        <w:rPr>
          <w:rFonts w:ascii="Times New Roman" w:hAnsi="Times New Roman"/>
          <w:szCs w:val="24"/>
        </w:rPr>
        <w:t>Folsomoid</w:t>
      </w:r>
      <w:proofErr w:type="spellEnd"/>
      <w:r>
        <w:rPr>
          <w:rFonts w:ascii="Times New Roman" w:hAnsi="Times New Roman"/>
          <w:szCs w:val="24"/>
        </w:rPr>
        <w:t>’ but from late levels [can’t tell what it is from plate].</w:t>
      </w:r>
      <w:r w:rsidR="008B26BA">
        <w:rPr>
          <w:rFonts w:ascii="Times New Roman" w:hAnsi="Times New Roman"/>
          <w:szCs w:val="24"/>
        </w:rPr>
        <w:t xml:space="preserve"> 15 pts hafted on </w:t>
      </w:r>
      <w:proofErr w:type="spellStart"/>
      <w:r w:rsidR="008B26BA">
        <w:rPr>
          <w:rFonts w:ascii="Times New Roman" w:hAnsi="Times New Roman"/>
          <w:szCs w:val="24"/>
        </w:rPr>
        <w:t>foreshafts</w:t>
      </w:r>
      <w:proofErr w:type="spellEnd"/>
      <w:r w:rsidR="008B26BA">
        <w:rPr>
          <w:rFonts w:ascii="Times New Roman" w:hAnsi="Times New Roman"/>
          <w:szCs w:val="24"/>
        </w:rPr>
        <w:t>, all but one dart size. Pt Ls vary from 2-4 inches.</w:t>
      </w:r>
    </w:p>
    <w:p w14:paraId="295C4237" w14:textId="0FC1BCA7" w:rsidR="008B26BA" w:rsidRDefault="008B26BA" w:rsidP="00437CBB">
      <w:pPr>
        <w:ind w:right="-720"/>
        <w:rPr>
          <w:rFonts w:ascii="Times New Roman" w:hAnsi="Times New Roman"/>
          <w:szCs w:val="24"/>
        </w:rPr>
      </w:pPr>
      <w:r>
        <w:rPr>
          <w:rFonts w:ascii="Times New Roman" w:hAnsi="Times New Roman"/>
          <w:szCs w:val="24"/>
        </w:rPr>
        <w:t xml:space="preserve">  Polished stones, a few small pots.</w:t>
      </w:r>
    </w:p>
    <w:p w14:paraId="166F1476" w14:textId="2C0E29FE" w:rsidR="008B26BA" w:rsidRDefault="008B26BA" w:rsidP="00437CBB">
      <w:pPr>
        <w:ind w:right="-720"/>
        <w:rPr>
          <w:rFonts w:ascii="Times New Roman" w:hAnsi="Times New Roman"/>
          <w:szCs w:val="24"/>
        </w:rPr>
      </w:pPr>
      <w:r>
        <w:rPr>
          <w:rFonts w:ascii="Times New Roman" w:hAnsi="Times New Roman"/>
          <w:szCs w:val="24"/>
        </w:rPr>
        <w:t xml:space="preserve">  908 prayer sticks, various forms including miniature bows.</w:t>
      </w:r>
    </w:p>
    <w:p w14:paraId="366DC30D" w14:textId="48DCDE6A" w:rsidR="008B26BA" w:rsidRDefault="008B26BA" w:rsidP="00437CBB">
      <w:pPr>
        <w:ind w:right="-720"/>
        <w:rPr>
          <w:rFonts w:ascii="Times New Roman" w:hAnsi="Times New Roman"/>
          <w:szCs w:val="24"/>
        </w:rPr>
      </w:pPr>
      <w:r>
        <w:rPr>
          <w:rFonts w:ascii="Times New Roman" w:hAnsi="Times New Roman"/>
          <w:szCs w:val="24"/>
        </w:rPr>
        <w:t xml:space="preserve">  Textile, basket bits, sandals. Necklaces and beads, many shells not described here.</w:t>
      </w:r>
    </w:p>
    <w:p w14:paraId="5C4D603F" w14:textId="37022993" w:rsidR="00771B1F" w:rsidRDefault="00DC417C" w:rsidP="00437CBB">
      <w:pPr>
        <w:ind w:right="-720"/>
        <w:rPr>
          <w:rFonts w:ascii="Times New Roman" w:hAnsi="Times New Roman"/>
          <w:szCs w:val="24"/>
        </w:rPr>
      </w:pPr>
      <w:r>
        <w:rPr>
          <w:rFonts w:ascii="Times New Roman" w:hAnsi="Times New Roman"/>
          <w:szCs w:val="24"/>
        </w:rPr>
        <w:t xml:space="preserve">Conclusions: </w:t>
      </w:r>
      <w:r w:rsidR="00771B1F">
        <w:rPr>
          <w:rFonts w:ascii="Times New Roman" w:hAnsi="Times New Roman"/>
          <w:szCs w:val="24"/>
        </w:rPr>
        <w:t>Laguna, Acoma use pit in historic times.</w:t>
      </w:r>
      <w:r>
        <w:rPr>
          <w:rFonts w:ascii="Times New Roman" w:hAnsi="Times New Roman"/>
          <w:szCs w:val="24"/>
        </w:rPr>
        <w:t xml:space="preserve"> Shafts = 2540 arrow, 2184 dart. Only 50% show binding at socket [distal] end to prevent splitting. All fletched with split feathers [number?] attached with binding (animal + vegetal) and pitch, sometimes up to 1/3 up shaft. Conical socket for </w:t>
      </w:r>
      <w:proofErr w:type="spellStart"/>
      <w:r>
        <w:rPr>
          <w:rFonts w:ascii="Times New Roman" w:hAnsi="Times New Roman"/>
          <w:szCs w:val="24"/>
        </w:rPr>
        <w:t>foreshaft</w:t>
      </w:r>
      <w:proofErr w:type="spellEnd"/>
      <w:r>
        <w:rPr>
          <w:rFonts w:ascii="Times New Roman" w:hAnsi="Times New Roman"/>
          <w:szCs w:val="24"/>
        </w:rPr>
        <w:t xml:space="preserve">, tapered at fletched end. A few decorated. Variable </w:t>
      </w:r>
      <w:proofErr w:type="spellStart"/>
      <w:r>
        <w:rPr>
          <w:rFonts w:ascii="Times New Roman" w:hAnsi="Times New Roman"/>
          <w:szCs w:val="24"/>
        </w:rPr>
        <w:t>foreshafts</w:t>
      </w:r>
      <w:proofErr w:type="spellEnd"/>
      <w:r>
        <w:rPr>
          <w:rFonts w:ascii="Times New Roman" w:hAnsi="Times New Roman"/>
          <w:szCs w:val="24"/>
        </w:rPr>
        <w:t>, some self-pointed. No atlatls found.</w:t>
      </w:r>
    </w:p>
    <w:p w14:paraId="6901C6B0" w14:textId="68F92B4B" w:rsidR="00DC417C" w:rsidRDefault="00DC417C" w:rsidP="00437CBB">
      <w:pPr>
        <w:ind w:right="-720"/>
        <w:rPr>
          <w:rFonts w:ascii="Times New Roman" w:hAnsi="Times New Roman"/>
          <w:szCs w:val="24"/>
        </w:rPr>
      </w:pPr>
      <w:r>
        <w:rPr>
          <w:rFonts w:ascii="Times New Roman" w:hAnsi="Times New Roman"/>
          <w:szCs w:val="24"/>
        </w:rPr>
        <w:t xml:space="preserve">  Arrows always bound to prevent splitting, fletched with 3 split feathers attached wit</w:t>
      </w:r>
      <w:r w:rsidR="00483426">
        <w:rPr>
          <w:rFonts w:ascii="Times New Roman" w:hAnsi="Times New Roman"/>
          <w:szCs w:val="24"/>
        </w:rPr>
        <w:t xml:space="preserve">h binding and pitch, sometimes spiraled ‘to act as brake’. Some painted designs. Some with ‘tail weight’ [plug] at nock. 16 varieties of </w:t>
      </w:r>
      <w:proofErr w:type="spellStart"/>
      <w:r w:rsidR="00483426">
        <w:rPr>
          <w:rFonts w:ascii="Times New Roman" w:hAnsi="Times New Roman"/>
          <w:szCs w:val="24"/>
        </w:rPr>
        <w:t>foreshaft</w:t>
      </w:r>
      <w:proofErr w:type="spellEnd"/>
      <w:r w:rsidR="00483426">
        <w:rPr>
          <w:rFonts w:ascii="Times New Roman" w:hAnsi="Times New Roman"/>
          <w:szCs w:val="24"/>
        </w:rPr>
        <w:t xml:space="preserve"> but in many stages of manufacture [really? </w:t>
      </w:r>
      <w:r w:rsidR="00F6775E">
        <w:rPr>
          <w:rFonts w:ascii="Times New Roman" w:hAnsi="Times New Roman"/>
          <w:szCs w:val="24"/>
        </w:rPr>
        <w:t>D</w:t>
      </w:r>
      <w:r w:rsidR="00483426">
        <w:rPr>
          <w:rFonts w:ascii="Times New Roman" w:hAnsi="Times New Roman"/>
          <w:szCs w:val="24"/>
        </w:rPr>
        <w:t xml:space="preserve">oubt it]. As many self-pointed as with stone points. More arrows in upper levels, more darts in lower, so these are ‘Modified </w:t>
      </w:r>
      <w:proofErr w:type="spellStart"/>
      <w:r w:rsidR="00483426">
        <w:rPr>
          <w:rFonts w:ascii="Times New Roman" w:hAnsi="Times New Roman"/>
          <w:szCs w:val="24"/>
        </w:rPr>
        <w:t>Basketmaker</w:t>
      </w:r>
      <w:proofErr w:type="spellEnd"/>
      <w:r w:rsidR="00483426">
        <w:rPr>
          <w:rFonts w:ascii="Times New Roman" w:hAnsi="Times New Roman"/>
          <w:szCs w:val="24"/>
        </w:rPr>
        <w:t>’.</w:t>
      </w:r>
    </w:p>
    <w:p w14:paraId="671E8941" w14:textId="49996AF6" w:rsidR="00483426" w:rsidRDefault="00483426" w:rsidP="00437CBB">
      <w:pPr>
        <w:ind w:right="-720"/>
        <w:rPr>
          <w:rFonts w:ascii="Times New Roman" w:hAnsi="Times New Roman"/>
          <w:szCs w:val="24"/>
        </w:rPr>
      </w:pPr>
      <w:r>
        <w:rPr>
          <w:rFonts w:ascii="Times New Roman" w:hAnsi="Times New Roman"/>
          <w:szCs w:val="24"/>
        </w:rPr>
        <w:t xml:space="preserve"> No strati</w:t>
      </w:r>
      <w:r w:rsidR="000418BA">
        <w:rPr>
          <w:rFonts w:ascii="Times New Roman" w:hAnsi="Times New Roman"/>
          <w:szCs w:val="24"/>
        </w:rPr>
        <w:t>graphic change in rabbit sticks, function not clear without more work.</w:t>
      </w:r>
    </w:p>
    <w:p w14:paraId="1DA94CEA" w14:textId="4468530B" w:rsidR="000418BA" w:rsidRDefault="000418BA" w:rsidP="00437CBB">
      <w:pPr>
        <w:ind w:right="-720"/>
        <w:rPr>
          <w:rFonts w:ascii="Times New Roman" w:hAnsi="Times New Roman"/>
          <w:szCs w:val="24"/>
        </w:rPr>
      </w:pPr>
      <w:r>
        <w:rPr>
          <w:rFonts w:ascii="Times New Roman" w:hAnsi="Times New Roman"/>
          <w:szCs w:val="24"/>
        </w:rPr>
        <w:t xml:space="preserve">Many bunts [treated separately from </w:t>
      </w:r>
      <w:proofErr w:type="spellStart"/>
      <w:r>
        <w:rPr>
          <w:rFonts w:ascii="Times New Roman" w:hAnsi="Times New Roman"/>
          <w:szCs w:val="24"/>
        </w:rPr>
        <w:t>foreshafts</w:t>
      </w:r>
      <w:proofErr w:type="spellEnd"/>
      <w:r>
        <w:rPr>
          <w:rFonts w:ascii="Times New Roman" w:hAnsi="Times New Roman"/>
          <w:szCs w:val="24"/>
        </w:rPr>
        <w:t>], both for dart and arrow.</w:t>
      </w:r>
    </w:p>
    <w:p w14:paraId="7146AE2D" w14:textId="231EF58E" w:rsidR="000418BA" w:rsidRDefault="000418BA" w:rsidP="00437CBB">
      <w:pPr>
        <w:ind w:right="-720"/>
        <w:rPr>
          <w:rFonts w:ascii="Times New Roman" w:hAnsi="Times New Roman"/>
          <w:szCs w:val="24"/>
        </w:rPr>
      </w:pPr>
      <w:r>
        <w:rPr>
          <w:rFonts w:ascii="Times New Roman" w:hAnsi="Times New Roman"/>
          <w:szCs w:val="24"/>
        </w:rPr>
        <w:t>P 166: “The stone points exhibited no specific pattern as to use on either darts or arrows, both large and small types being used at random.” [plates show not true, although the size of dart point</w:t>
      </w:r>
      <w:r w:rsidR="008373E4">
        <w:rPr>
          <w:rFonts w:ascii="Times New Roman" w:hAnsi="Times New Roman"/>
          <w:szCs w:val="24"/>
        </w:rPr>
        <w:t>s</w:t>
      </w:r>
      <w:r>
        <w:rPr>
          <w:rFonts w:ascii="Times New Roman" w:hAnsi="Times New Roman"/>
          <w:szCs w:val="24"/>
        </w:rPr>
        <w:t xml:space="preserve"> are </w:t>
      </w:r>
      <w:proofErr w:type="gramStart"/>
      <w:r>
        <w:rPr>
          <w:rFonts w:ascii="Times New Roman" w:hAnsi="Times New Roman"/>
          <w:szCs w:val="24"/>
        </w:rPr>
        <w:t>variable</w:t>
      </w:r>
      <w:proofErr w:type="gramEnd"/>
      <w:r>
        <w:rPr>
          <w:rFonts w:ascii="Times New Roman" w:hAnsi="Times New Roman"/>
          <w:szCs w:val="24"/>
        </w:rPr>
        <w:t xml:space="preserve"> they are always the larger types, not STP.]</w:t>
      </w:r>
    </w:p>
    <w:p w14:paraId="132410B9" w14:textId="77777777" w:rsidR="00333003" w:rsidRPr="001231E3" w:rsidRDefault="00333003" w:rsidP="00437CBB">
      <w:pPr>
        <w:ind w:right="-720"/>
        <w:rPr>
          <w:rFonts w:ascii="Times New Roman" w:hAnsi="Times New Roman"/>
          <w:szCs w:val="24"/>
        </w:rPr>
      </w:pPr>
    </w:p>
    <w:p w14:paraId="6C4B04FB" w14:textId="77777777" w:rsidR="00245012" w:rsidRPr="001231E3" w:rsidRDefault="00245012" w:rsidP="00437CBB">
      <w:pPr>
        <w:ind w:right="-720"/>
        <w:rPr>
          <w:rFonts w:ascii="Times New Roman" w:hAnsi="Times New Roman"/>
          <w:b/>
          <w:szCs w:val="24"/>
        </w:rPr>
      </w:pPr>
      <w:r w:rsidRPr="001231E3">
        <w:rPr>
          <w:rFonts w:ascii="Times New Roman" w:hAnsi="Times New Roman"/>
          <w:b/>
          <w:szCs w:val="24"/>
        </w:rPr>
        <w:t>Sanders, Geoff, and Tom Walsh</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50AFD4F" w14:textId="7E457D03" w:rsidR="00245012" w:rsidRPr="001231E3" w:rsidRDefault="00245012" w:rsidP="00437CBB">
      <w:pPr>
        <w:ind w:right="-720"/>
        <w:rPr>
          <w:rFonts w:ascii="Times New Roman" w:hAnsi="Times New Roman"/>
          <w:szCs w:val="24"/>
        </w:rPr>
      </w:pPr>
      <w:proofErr w:type="gramStart"/>
      <w:r w:rsidRPr="001231E3">
        <w:rPr>
          <w:rFonts w:ascii="Times New Roman" w:hAnsi="Times New Roman"/>
          <w:szCs w:val="24"/>
        </w:rPr>
        <w:t>2007  Testing</w:t>
      </w:r>
      <w:proofErr w:type="gramEnd"/>
      <w:r w:rsidRPr="001231E3">
        <w:rPr>
          <w:rFonts w:ascii="Times New Roman" w:hAnsi="Times New Roman"/>
          <w:szCs w:val="24"/>
        </w:rPr>
        <w:t xml:space="preserve"> Predictions from the Hunter-Gatherer Hypothesis </w:t>
      </w:r>
      <w:r w:rsidR="00F6775E">
        <w:rPr>
          <w:rFonts w:ascii="Times New Roman" w:hAnsi="Times New Roman"/>
          <w:szCs w:val="24"/>
        </w:rPr>
        <w:t>–</w:t>
      </w:r>
      <w:r w:rsidRPr="001231E3">
        <w:rPr>
          <w:rFonts w:ascii="Times New Roman" w:hAnsi="Times New Roman"/>
          <w:szCs w:val="24"/>
        </w:rPr>
        <w:t xml:space="preserve"> 1: Sex Differences in the Motor Control of Hand and Arm. </w:t>
      </w:r>
      <w:r w:rsidRPr="001231E3">
        <w:rPr>
          <w:rFonts w:ascii="Times New Roman" w:hAnsi="Times New Roman"/>
          <w:i/>
          <w:szCs w:val="24"/>
        </w:rPr>
        <w:t>Evolutionary Psychology</w:t>
      </w:r>
      <w:r w:rsidRPr="001231E3">
        <w:rPr>
          <w:rFonts w:ascii="Times New Roman" w:hAnsi="Times New Roman"/>
          <w:szCs w:val="24"/>
        </w:rPr>
        <w:t xml:space="preserve"> 5(3):653-665.</w:t>
      </w:r>
    </w:p>
    <w:p w14:paraId="61A4775F" w14:textId="77777777" w:rsidR="00245012" w:rsidRPr="001231E3" w:rsidRDefault="00245012" w:rsidP="00437CBB">
      <w:pPr>
        <w:ind w:right="-720"/>
        <w:rPr>
          <w:rFonts w:ascii="Times New Roman" w:hAnsi="Times New Roman"/>
          <w:szCs w:val="24"/>
        </w:rPr>
      </w:pPr>
    </w:p>
    <w:p w14:paraId="7D844FC6" w14:textId="77777777" w:rsidR="00245012" w:rsidRPr="001231E3" w:rsidRDefault="00245012" w:rsidP="00437CBB">
      <w:pPr>
        <w:ind w:right="-720"/>
        <w:rPr>
          <w:rFonts w:ascii="Times New Roman" w:hAnsi="Times New Roman"/>
          <w:szCs w:val="24"/>
        </w:rPr>
      </w:pPr>
      <w:r w:rsidRPr="001231E3">
        <w:rPr>
          <w:rFonts w:ascii="Times New Roman" w:hAnsi="Times New Roman"/>
          <w:szCs w:val="24"/>
        </w:rPr>
        <w:t xml:space="preserve">HGH = sex differences in task performance arose from natural selection favoring hunting-related skills in men and gathering related skills in women. Men should do better </w:t>
      </w:r>
      <w:r w:rsidRPr="001231E3">
        <w:rPr>
          <w:rFonts w:ascii="Times New Roman" w:hAnsi="Times New Roman"/>
          <w:szCs w:val="24"/>
        </w:rPr>
        <w:lastRenderedPageBreak/>
        <w:t>at throwing (arm muscles) and visual input from afar, women better at visual input from close, and fine hand manipulations. Test with computer cursor tracking test using hand or arm alone, and ball throwing and peg-board tests</w:t>
      </w:r>
      <w:r w:rsidR="000D668C" w:rsidRPr="001231E3">
        <w:rPr>
          <w:rFonts w:ascii="Times New Roman" w:hAnsi="Times New Roman"/>
          <w:szCs w:val="24"/>
        </w:rPr>
        <w:t>. A</w:t>
      </w:r>
      <w:r w:rsidRPr="001231E3">
        <w:rPr>
          <w:rFonts w:ascii="Times New Roman" w:hAnsi="Times New Roman"/>
          <w:szCs w:val="24"/>
        </w:rPr>
        <w:t>s predicted males do better with throwing and arms, females with hands and pegs. These tests correlate with non-motor word association test favoring females, and mental rotation test favoring males.</w:t>
      </w:r>
    </w:p>
    <w:p w14:paraId="57F55E15" w14:textId="77777777" w:rsidR="00245012" w:rsidRPr="001231E3" w:rsidRDefault="00245012" w:rsidP="00437CBB">
      <w:pPr>
        <w:ind w:right="-720"/>
        <w:rPr>
          <w:rFonts w:ascii="Times New Roman" w:hAnsi="Times New Roman"/>
          <w:szCs w:val="24"/>
        </w:rPr>
      </w:pPr>
    </w:p>
    <w:p w14:paraId="7B272EE8" w14:textId="77777777" w:rsidR="00245012" w:rsidRPr="001231E3" w:rsidRDefault="00245012" w:rsidP="00437CBB">
      <w:pPr>
        <w:ind w:right="-720"/>
        <w:rPr>
          <w:rFonts w:ascii="Times New Roman" w:hAnsi="Times New Roman"/>
          <w:b/>
          <w:szCs w:val="24"/>
        </w:rPr>
      </w:pPr>
      <w:r w:rsidRPr="001231E3">
        <w:rPr>
          <w:rFonts w:ascii="Times New Roman" w:hAnsi="Times New Roman"/>
          <w:b/>
          <w:szCs w:val="24"/>
        </w:rPr>
        <w:t xml:space="preserve">Sanders, </w:t>
      </w:r>
      <w:proofErr w:type="gramStart"/>
      <w:r w:rsidRPr="001231E3">
        <w:rPr>
          <w:rFonts w:ascii="Times New Roman" w:hAnsi="Times New Roman"/>
          <w:b/>
          <w:szCs w:val="24"/>
        </w:rPr>
        <w:t>Geoff,  Kamila</w:t>
      </w:r>
      <w:proofErr w:type="gramEnd"/>
      <w:r w:rsidRPr="001231E3">
        <w:rPr>
          <w:rFonts w:ascii="Times New Roman" w:hAnsi="Times New Roman"/>
          <w:b/>
          <w:szCs w:val="24"/>
        </w:rPr>
        <w:t xml:space="preserve"> Sinclair, and Tom Walsh</w:t>
      </w:r>
      <w:r w:rsidRPr="001231E3">
        <w:rPr>
          <w:rFonts w:ascii="Times New Roman" w:hAnsi="Times New Roman"/>
          <w:b/>
          <w:szCs w:val="24"/>
        </w:rPr>
        <w:tab/>
      </w:r>
      <w:r w:rsidRPr="001231E3">
        <w:rPr>
          <w:rFonts w:ascii="Times New Roman" w:hAnsi="Times New Roman"/>
          <w:b/>
          <w:szCs w:val="24"/>
        </w:rPr>
        <w:tab/>
        <w:t>x</w:t>
      </w:r>
    </w:p>
    <w:p w14:paraId="293F6DF9" w14:textId="20303A3D" w:rsidR="00245012" w:rsidRPr="001231E3" w:rsidRDefault="00245012" w:rsidP="00437CBB">
      <w:pPr>
        <w:ind w:right="-720"/>
        <w:rPr>
          <w:rFonts w:ascii="Times New Roman" w:hAnsi="Times New Roman"/>
          <w:szCs w:val="24"/>
        </w:rPr>
      </w:pPr>
      <w:proofErr w:type="gramStart"/>
      <w:r w:rsidRPr="001231E3">
        <w:rPr>
          <w:rFonts w:ascii="Times New Roman" w:hAnsi="Times New Roman"/>
          <w:szCs w:val="24"/>
        </w:rPr>
        <w:t>2007  Testing</w:t>
      </w:r>
      <w:proofErr w:type="gramEnd"/>
      <w:r w:rsidRPr="001231E3">
        <w:rPr>
          <w:rFonts w:ascii="Times New Roman" w:hAnsi="Times New Roman"/>
          <w:szCs w:val="24"/>
        </w:rPr>
        <w:t xml:space="preserve"> Predictions from the Hunter-Gatherer Hypothesis </w:t>
      </w:r>
      <w:r w:rsidR="00F6775E">
        <w:rPr>
          <w:rFonts w:ascii="Times New Roman" w:hAnsi="Times New Roman"/>
          <w:szCs w:val="24"/>
        </w:rPr>
        <w:t>–</w:t>
      </w:r>
      <w:r w:rsidRPr="001231E3">
        <w:rPr>
          <w:rFonts w:ascii="Times New Roman" w:hAnsi="Times New Roman"/>
          <w:szCs w:val="24"/>
        </w:rPr>
        <w:t xml:space="preserve"> 2: Sex Differences in the Visual Processing of Near and Far Space. </w:t>
      </w:r>
      <w:r w:rsidRPr="001231E3">
        <w:rPr>
          <w:rFonts w:ascii="Times New Roman" w:hAnsi="Times New Roman"/>
          <w:i/>
          <w:szCs w:val="24"/>
        </w:rPr>
        <w:t>Evolutionary Psychology</w:t>
      </w:r>
      <w:r w:rsidRPr="001231E3">
        <w:rPr>
          <w:rFonts w:ascii="Times New Roman" w:hAnsi="Times New Roman"/>
          <w:szCs w:val="24"/>
        </w:rPr>
        <w:t xml:space="preserve"> 5(3):666-679.</w:t>
      </w:r>
    </w:p>
    <w:p w14:paraId="016AAE52" w14:textId="77777777" w:rsidR="00901E72" w:rsidRPr="001231E3" w:rsidRDefault="00901E72" w:rsidP="00437CBB">
      <w:pPr>
        <w:ind w:right="-720"/>
        <w:rPr>
          <w:rFonts w:ascii="Times New Roman" w:hAnsi="Times New Roman"/>
          <w:szCs w:val="24"/>
        </w:rPr>
      </w:pPr>
    </w:p>
    <w:p w14:paraId="74AE307D" w14:textId="77777777" w:rsidR="00901E72" w:rsidRDefault="00901E72" w:rsidP="00437CBB">
      <w:pPr>
        <w:ind w:right="-720"/>
        <w:rPr>
          <w:rFonts w:ascii="Times New Roman" w:hAnsi="Times New Roman"/>
          <w:szCs w:val="24"/>
        </w:rPr>
      </w:pPr>
      <w:r w:rsidRPr="001231E3">
        <w:rPr>
          <w:rFonts w:ascii="Times New Roman" w:hAnsi="Times New Roman"/>
          <w:szCs w:val="24"/>
        </w:rPr>
        <w:t>Laboratory based puzzle task in which participants saw their hands and puzzles in far or near space. Women performed better in near than far, men vice versa. Far and near space processed in ventral and dorsal cortical regions also known as “what” and “where” visual systems, so potentially sexually dimorphic cognitive abilities favored by evolution.</w:t>
      </w:r>
    </w:p>
    <w:p w14:paraId="40C713BD" w14:textId="77777777" w:rsidR="004D3A82" w:rsidRDefault="004D3A82" w:rsidP="00437CBB">
      <w:pPr>
        <w:ind w:right="-720"/>
        <w:rPr>
          <w:rFonts w:ascii="Times New Roman" w:hAnsi="Times New Roman"/>
          <w:szCs w:val="24"/>
        </w:rPr>
      </w:pPr>
    </w:p>
    <w:p w14:paraId="304D1D04" w14:textId="34B33BBE" w:rsidR="004D3A82" w:rsidRPr="00430EBB" w:rsidRDefault="004D3A82" w:rsidP="00437CBB">
      <w:pPr>
        <w:ind w:right="-720"/>
        <w:rPr>
          <w:rFonts w:ascii="Times New Roman" w:hAnsi="Times New Roman"/>
          <w:b/>
          <w:szCs w:val="24"/>
        </w:rPr>
      </w:pPr>
      <w:r w:rsidRPr="00430EBB">
        <w:rPr>
          <w:rFonts w:ascii="Times New Roman" w:hAnsi="Times New Roman"/>
          <w:b/>
          <w:szCs w:val="24"/>
        </w:rPr>
        <w:t>Sano, Katsuhiro</w:t>
      </w:r>
      <w:r w:rsidR="00430EBB">
        <w:rPr>
          <w:rFonts w:ascii="Times New Roman" w:hAnsi="Times New Roman"/>
          <w:b/>
          <w:szCs w:val="24"/>
        </w:rPr>
        <w:tab/>
      </w:r>
      <w:r w:rsidR="00430EBB">
        <w:rPr>
          <w:rFonts w:ascii="Times New Roman" w:hAnsi="Times New Roman"/>
          <w:b/>
          <w:szCs w:val="24"/>
        </w:rPr>
        <w:tab/>
      </w:r>
      <w:r w:rsidR="00430EBB">
        <w:rPr>
          <w:rFonts w:ascii="Times New Roman" w:hAnsi="Times New Roman"/>
          <w:b/>
          <w:szCs w:val="24"/>
        </w:rPr>
        <w:tab/>
      </w:r>
      <w:proofErr w:type="spellStart"/>
      <w:proofErr w:type="gramStart"/>
      <w:r w:rsidR="00430EBB">
        <w:rPr>
          <w:rFonts w:ascii="Times New Roman" w:hAnsi="Times New Roman"/>
          <w:b/>
          <w:szCs w:val="24"/>
        </w:rPr>
        <w:t>x,p</w:t>
      </w:r>
      <w:proofErr w:type="spellEnd"/>
      <w:proofErr w:type="gramEnd"/>
    </w:p>
    <w:p w14:paraId="195EF6C0" w14:textId="2FC7EDD0" w:rsidR="004D3A82" w:rsidRDefault="004D3A82" w:rsidP="00437CBB">
      <w:pPr>
        <w:ind w:right="-720"/>
        <w:rPr>
          <w:rFonts w:ascii="Times New Roman" w:hAnsi="Times New Roman"/>
          <w:szCs w:val="24"/>
        </w:rPr>
      </w:pPr>
      <w:r>
        <w:rPr>
          <w:rFonts w:ascii="Times New Roman" w:hAnsi="Times New Roman"/>
          <w:szCs w:val="24"/>
        </w:rPr>
        <w:t xml:space="preserve">2016 Evidence for the use of the bow-and-arrow technology by the first modern humans in the Japanese islands. </w:t>
      </w:r>
      <w:r w:rsidRPr="00430EBB">
        <w:rPr>
          <w:rFonts w:ascii="Times New Roman" w:hAnsi="Times New Roman"/>
          <w:i/>
          <w:szCs w:val="24"/>
        </w:rPr>
        <w:t>Journal of Archaeological Science: Reports</w:t>
      </w:r>
      <w:r>
        <w:rPr>
          <w:rFonts w:ascii="Times New Roman" w:hAnsi="Times New Roman"/>
          <w:szCs w:val="24"/>
        </w:rPr>
        <w:t xml:space="preserve"> online </w:t>
      </w:r>
      <w:hyperlink r:id="rId187" w:history="1">
        <w:r w:rsidRPr="003B16D5">
          <w:rPr>
            <w:rStyle w:val="Hyperlink"/>
            <w:rFonts w:ascii="Times New Roman" w:hAnsi="Times New Roman"/>
            <w:szCs w:val="24"/>
          </w:rPr>
          <w:t>http://dx.soi.org/10.1016/j.jasrep.2016.09.007</w:t>
        </w:r>
      </w:hyperlink>
    </w:p>
    <w:p w14:paraId="195A6058" w14:textId="77777777" w:rsidR="004D3A82" w:rsidRDefault="004D3A82" w:rsidP="00437CBB">
      <w:pPr>
        <w:ind w:right="-720"/>
        <w:rPr>
          <w:rFonts w:ascii="Times New Roman" w:hAnsi="Times New Roman"/>
          <w:szCs w:val="24"/>
        </w:rPr>
      </w:pPr>
    </w:p>
    <w:p w14:paraId="23FB0228" w14:textId="35B30DA2" w:rsidR="004D3A82" w:rsidRDefault="004D3A82" w:rsidP="00437CBB">
      <w:pPr>
        <w:ind w:right="-720"/>
        <w:rPr>
          <w:rFonts w:ascii="Times New Roman" w:hAnsi="Times New Roman"/>
          <w:szCs w:val="24"/>
        </w:rPr>
      </w:pPr>
      <w:r>
        <w:rPr>
          <w:rFonts w:ascii="Times New Roman" w:hAnsi="Times New Roman"/>
          <w:szCs w:val="24"/>
        </w:rPr>
        <w:t>Complexity</w:t>
      </w:r>
      <w:r w:rsidR="00C9740D">
        <w:rPr>
          <w:rFonts w:ascii="Times New Roman" w:hAnsi="Times New Roman"/>
          <w:szCs w:val="24"/>
        </w:rPr>
        <w:t xml:space="preserve"> of bow and arrow tech implies d</w:t>
      </w:r>
      <w:r>
        <w:rPr>
          <w:rFonts w:ascii="Times New Roman" w:hAnsi="Times New Roman"/>
          <w:szCs w:val="24"/>
        </w:rPr>
        <w:t xml:space="preserve">ispersal of human groups with it, rather than multiple independent invention. First modern humans migrated into J, adapted to forest </w:t>
      </w:r>
      <w:proofErr w:type="spellStart"/>
      <w:r>
        <w:rPr>
          <w:rFonts w:ascii="Times New Roman" w:hAnsi="Times New Roman"/>
          <w:szCs w:val="24"/>
        </w:rPr>
        <w:t>envir</w:t>
      </w:r>
      <w:proofErr w:type="spellEnd"/>
      <w:r>
        <w:rPr>
          <w:rFonts w:ascii="Times New Roman" w:hAnsi="Times New Roman"/>
          <w:szCs w:val="24"/>
        </w:rPr>
        <w:t xml:space="preserve"> </w:t>
      </w:r>
      <w:r w:rsidR="00430EBB">
        <w:rPr>
          <w:rFonts w:ascii="Times New Roman" w:hAnsi="Times New Roman"/>
          <w:szCs w:val="24"/>
        </w:rPr>
        <w:t>with possible megafauna, using</w:t>
      </w:r>
      <w:r>
        <w:rPr>
          <w:rFonts w:ascii="Times New Roman" w:hAnsi="Times New Roman"/>
          <w:szCs w:val="24"/>
        </w:rPr>
        <w:t xml:space="preserve"> edge-ground axes and small trapezoids assumed to be transverse arrowheads</w:t>
      </w:r>
      <w:r w:rsidR="00430EBB">
        <w:rPr>
          <w:rFonts w:ascii="Times New Roman" w:hAnsi="Times New Roman"/>
          <w:szCs w:val="24"/>
        </w:rPr>
        <w:t>, in Early Upper Paleolithic 38-30 kcal BP</w:t>
      </w:r>
      <w:r>
        <w:rPr>
          <w:rFonts w:ascii="Times New Roman" w:hAnsi="Times New Roman"/>
          <w:szCs w:val="24"/>
        </w:rPr>
        <w:t xml:space="preserve">. </w:t>
      </w:r>
      <w:proofErr w:type="spellStart"/>
      <w:r>
        <w:rPr>
          <w:rFonts w:ascii="Times New Roman" w:hAnsi="Times New Roman"/>
          <w:szCs w:val="24"/>
        </w:rPr>
        <w:t>Macrofracture</w:t>
      </w:r>
      <w:proofErr w:type="spellEnd"/>
      <w:r>
        <w:rPr>
          <w:rFonts w:ascii="Times New Roman" w:hAnsi="Times New Roman"/>
          <w:szCs w:val="24"/>
        </w:rPr>
        <w:t xml:space="preserve"> and </w:t>
      </w:r>
      <w:proofErr w:type="spellStart"/>
      <w:r>
        <w:rPr>
          <w:rFonts w:ascii="Times New Roman" w:hAnsi="Times New Roman"/>
          <w:szCs w:val="24"/>
        </w:rPr>
        <w:t>morphomentric</w:t>
      </w:r>
      <w:proofErr w:type="spellEnd"/>
      <w:r>
        <w:rPr>
          <w:rFonts w:ascii="Times New Roman" w:hAnsi="Times New Roman"/>
          <w:szCs w:val="24"/>
        </w:rPr>
        <w:t xml:space="preserve"> analyses.</w:t>
      </w:r>
    </w:p>
    <w:p w14:paraId="5B07A9CF" w14:textId="0ACA5521" w:rsidR="00430EBB" w:rsidRPr="001231E3" w:rsidRDefault="00430EBB" w:rsidP="00437CBB">
      <w:pPr>
        <w:ind w:right="-720"/>
        <w:rPr>
          <w:rFonts w:ascii="Times New Roman" w:hAnsi="Times New Roman"/>
          <w:szCs w:val="24"/>
        </w:rPr>
      </w:pPr>
      <w:r>
        <w:rPr>
          <w:rFonts w:ascii="Times New Roman" w:hAnsi="Times New Roman"/>
          <w:szCs w:val="24"/>
        </w:rPr>
        <w:t xml:space="preserve"> Trapezoids </w:t>
      </w:r>
      <w:proofErr w:type="spellStart"/>
      <w:r>
        <w:rPr>
          <w:rFonts w:ascii="Times New Roman" w:hAnsi="Times New Roman"/>
          <w:szCs w:val="24"/>
        </w:rPr>
        <w:t>assoc</w:t>
      </w:r>
      <w:proofErr w:type="spellEnd"/>
      <w:r>
        <w:rPr>
          <w:rFonts w:ascii="Times New Roman" w:hAnsi="Times New Roman"/>
          <w:szCs w:val="24"/>
        </w:rPr>
        <w:t xml:space="preserve"> with backed points on small blades, and large pointed blades with limited basal retouch, made on siliceous shale. </w:t>
      </w:r>
      <w:proofErr w:type="gramStart"/>
      <w:r w:rsidR="0061509C">
        <w:rPr>
          <w:rFonts w:ascii="Times New Roman" w:hAnsi="Times New Roman"/>
          <w:szCs w:val="24"/>
        </w:rPr>
        <w:t>Diagnostic impact fractures,</w:t>
      </w:r>
      <w:proofErr w:type="gramEnd"/>
      <w:r w:rsidR="0061509C">
        <w:rPr>
          <w:rFonts w:ascii="Times New Roman" w:hAnsi="Times New Roman"/>
          <w:szCs w:val="24"/>
        </w:rPr>
        <w:t xml:space="preserve"> examined 116 EUP trapezoids and 93 pointed blades [large + small?]. 90% have fractures, 50% have DIF, confirming weapon use. Large DIFs on traps show high impact velocity, as comp to dart + arrow experiments. Size suggests bow rather than atlatl [comps TCSA and TCSP to Shott + Hughes data, but since wide cutting edge is forward, uses stem to calc, which confuses the comparison supposed to be of penetrating ability].</w:t>
      </w:r>
    </w:p>
    <w:p w14:paraId="15DBF866" w14:textId="580F73FA" w:rsidR="00BB6CB6" w:rsidRDefault="0061509C" w:rsidP="00437CBB">
      <w:pPr>
        <w:ind w:right="-720"/>
        <w:rPr>
          <w:rFonts w:ascii="Times New Roman" w:hAnsi="Times New Roman"/>
          <w:szCs w:val="24"/>
        </w:rPr>
      </w:pPr>
      <w:r>
        <w:rPr>
          <w:rFonts w:ascii="Times New Roman" w:hAnsi="Times New Roman"/>
          <w:szCs w:val="24"/>
        </w:rPr>
        <w:t xml:space="preserve">  Bows in late glacial Europe, maybe earlier in Solutrean, and maybe 60 </w:t>
      </w:r>
      <w:proofErr w:type="spellStart"/>
      <w:r>
        <w:rPr>
          <w:rFonts w:ascii="Times New Roman" w:hAnsi="Times New Roman"/>
          <w:szCs w:val="24"/>
        </w:rPr>
        <w:t>kya</w:t>
      </w:r>
      <w:proofErr w:type="spellEnd"/>
      <w:r>
        <w:rPr>
          <w:rFonts w:ascii="Times New Roman" w:hAnsi="Times New Roman"/>
          <w:szCs w:val="24"/>
        </w:rPr>
        <w:t xml:space="preserve"> in </w:t>
      </w:r>
      <w:proofErr w:type="spellStart"/>
      <w:r>
        <w:rPr>
          <w:rFonts w:ascii="Times New Roman" w:hAnsi="Times New Roman"/>
          <w:szCs w:val="24"/>
        </w:rPr>
        <w:t>Sibudu</w:t>
      </w:r>
      <w:proofErr w:type="spellEnd"/>
      <w:r>
        <w:rPr>
          <w:rFonts w:ascii="Times New Roman" w:hAnsi="Times New Roman"/>
          <w:szCs w:val="24"/>
        </w:rPr>
        <w:t xml:space="preserve"> Cave S. Africa. </w:t>
      </w:r>
      <w:r w:rsidR="00BB6CB6">
        <w:rPr>
          <w:rFonts w:ascii="Times New Roman" w:hAnsi="Times New Roman"/>
          <w:szCs w:val="24"/>
        </w:rPr>
        <w:t xml:space="preserve">So could have come out of Africa with early Homo sapiens. In </w:t>
      </w:r>
      <w:proofErr w:type="spellStart"/>
      <w:r w:rsidR="00BB6CB6">
        <w:rPr>
          <w:rFonts w:ascii="Times New Roman" w:hAnsi="Times New Roman"/>
          <w:szCs w:val="24"/>
        </w:rPr>
        <w:t>Lateglacial</w:t>
      </w:r>
      <w:proofErr w:type="spellEnd"/>
      <w:r w:rsidR="00BB6CB6">
        <w:rPr>
          <w:rFonts w:ascii="Times New Roman" w:hAnsi="Times New Roman"/>
          <w:szCs w:val="24"/>
        </w:rPr>
        <w:t xml:space="preserve"> Japan, see small barbed and bifacial points, shaft smoothers, as bow becomes predominant, but because bow good in forest, </w:t>
      </w:r>
      <w:r w:rsidR="00F6775E">
        <w:rPr>
          <w:rFonts w:ascii="Times New Roman" w:hAnsi="Times New Roman"/>
          <w:szCs w:val="24"/>
        </w:rPr>
        <w:pgNum/>
      </w:r>
      <w:proofErr w:type="spellStart"/>
      <w:r w:rsidR="00F6775E">
        <w:rPr>
          <w:rFonts w:ascii="Times New Roman" w:hAnsi="Times New Roman"/>
          <w:szCs w:val="24"/>
        </w:rPr>
        <w:t>ypothè</w:t>
      </w:r>
      <w:proofErr w:type="spellEnd"/>
      <w:r w:rsidR="00BB6CB6">
        <w:rPr>
          <w:rFonts w:ascii="Times New Roman" w:hAnsi="Times New Roman"/>
          <w:szCs w:val="24"/>
        </w:rPr>
        <w:t xml:space="preserve"> important for early hunters.</w:t>
      </w:r>
    </w:p>
    <w:p w14:paraId="59872E29" w14:textId="32D527DD" w:rsidR="00245012" w:rsidRPr="001231E3" w:rsidRDefault="00BB6CB6" w:rsidP="00437CBB">
      <w:pPr>
        <w:ind w:right="-720"/>
        <w:rPr>
          <w:rFonts w:ascii="Times New Roman" w:hAnsi="Times New Roman"/>
          <w:szCs w:val="24"/>
        </w:rPr>
      </w:pPr>
      <w:r>
        <w:rPr>
          <w:rFonts w:ascii="Times New Roman" w:hAnsi="Times New Roman"/>
          <w:szCs w:val="24"/>
        </w:rPr>
        <w:t xml:space="preserve"> </w:t>
      </w:r>
    </w:p>
    <w:p w14:paraId="3202BEED" w14:textId="66FF6F1C" w:rsidR="00591411" w:rsidRPr="001231E3" w:rsidRDefault="00591411" w:rsidP="00437CBB">
      <w:pPr>
        <w:ind w:right="-720"/>
        <w:rPr>
          <w:rFonts w:ascii="Times New Roman" w:hAnsi="Times New Roman"/>
          <w:b/>
          <w:szCs w:val="24"/>
        </w:rPr>
      </w:pPr>
      <w:r w:rsidRPr="001231E3">
        <w:rPr>
          <w:rFonts w:ascii="Times New Roman" w:hAnsi="Times New Roman"/>
          <w:b/>
          <w:szCs w:val="24"/>
        </w:rPr>
        <w:t xml:space="preserve">Sano, </w:t>
      </w:r>
      <w:proofErr w:type="spellStart"/>
      <w:proofErr w:type="gramStart"/>
      <w:r w:rsidRPr="001231E3">
        <w:rPr>
          <w:rFonts w:ascii="Times New Roman" w:hAnsi="Times New Roman"/>
          <w:b/>
          <w:szCs w:val="24"/>
        </w:rPr>
        <w:t>Katsuhir</w:t>
      </w:r>
      <w:r w:rsidR="00146018">
        <w:rPr>
          <w:rFonts w:ascii="Times New Roman" w:hAnsi="Times New Roman"/>
          <w:b/>
          <w:szCs w:val="24"/>
        </w:rPr>
        <w:t>o,Yoshitaka</w:t>
      </w:r>
      <w:proofErr w:type="spellEnd"/>
      <w:proofErr w:type="gramEnd"/>
      <w:r w:rsidR="00146018">
        <w:rPr>
          <w:rFonts w:ascii="Times New Roman" w:hAnsi="Times New Roman"/>
          <w:b/>
          <w:szCs w:val="24"/>
        </w:rPr>
        <w:t xml:space="preserve"> </w:t>
      </w:r>
      <w:proofErr w:type="spellStart"/>
      <w:r w:rsidR="00146018">
        <w:rPr>
          <w:rFonts w:ascii="Times New Roman" w:hAnsi="Times New Roman"/>
          <w:b/>
          <w:szCs w:val="24"/>
        </w:rPr>
        <w:t>Denda</w:t>
      </w:r>
      <w:proofErr w:type="spellEnd"/>
      <w:r w:rsidR="00146018">
        <w:rPr>
          <w:rFonts w:ascii="Times New Roman" w:hAnsi="Times New Roman"/>
          <w:b/>
          <w:szCs w:val="24"/>
        </w:rPr>
        <w:t xml:space="preserve"> &amp; Masayoshi O</w:t>
      </w:r>
      <w:r w:rsidRPr="001231E3">
        <w:rPr>
          <w:rFonts w:ascii="Times New Roman" w:hAnsi="Times New Roman"/>
          <w:b/>
          <w:szCs w:val="24"/>
        </w:rPr>
        <w:t>ba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2E635062" w14:textId="77777777" w:rsidR="00591411" w:rsidRPr="001231E3" w:rsidRDefault="00591411" w:rsidP="00437CBB">
      <w:pPr>
        <w:ind w:right="-720"/>
        <w:rPr>
          <w:rFonts w:ascii="Times New Roman" w:hAnsi="Times New Roman"/>
          <w:iCs/>
          <w:szCs w:val="24"/>
        </w:rPr>
      </w:pPr>
      <w:r w:rsidRPr="001231E3">
        <w:rPr>
          <w:rFonts w:ascii="Times New Roman" w:hAnsi="Times New Roman"/>
          <w:szCs w:val="24"/>
        </w:rPr>
        <w:t xml:space="preserve">2011 </w:t>
      </w:r>
      <w:r w:rsidRPr="001231E3">
        <w:rPr>
          <w:rFonts w:ascii="Times New Roman" w:hAnsi="Times New Roman"/>
          <w:bCs/>
          <w:szCs w:val="24"/>
        </w:rPr>
        <w:t xml:space="preserve">Experiments in fracture patterns and impact velocity with replica projectile points from Japan. Paper presented at </w:t>
      </w:r>
      <w:r w:rsidRPr="001231E3">
        <w:rPr>
          <w:rFonts w:ascii="Times New Roman" w:hAnsi="Times New Roman"/>
          <w:iCs/>
          <w:szCs w:val="24"/>
        </w:rPr>
        <w:t>Multidisciplinary Scientific Approaches to the Study of Stone-Age Weaponry, Mainz, 19-22 September 2011.</w:t>
      </w:r>
    </w:p>
    <w:p w14:paraId="330F819D" w14:textId="77777777" w:rsidR="00591411" w:rsidRPr="001231E3" w:rsidRDefault="00591411" w:rsidP="00437CBB">
      <w:pPr>
        <w:ind w:right="-720"/>
        <w:rPr>
          <w:rFonts w:ascii="Times New Roman" w:hAnsi="Times New Roman"/>
          <w:szCs w:val="24"/>
        </w:rPr>
      </w:pPr>
    </w:p>
    <w:p w14:paraId="45CB4D16" w14:textId="49D67C1B" w:rsidR="00146018" w:rsidRDefault="00591411" w:rsidP="00437CBB">
      <w:pPr>
        <w:ind w:right="-720"/>
        <w:rPr>
          <w:rFonts w:ascii="Times New Roman" w:hAnsi="Times New Roman"/>
          <w:szCs w:val="24"/>
        </w:rPr>
      </w:pPr>
      <w:r w:rsidRPr="001231E3">
        <w:rPr>
          <w:rFonts w:ascii="Times New Roman" w:hAnsi="Times New Roman"/>
          <w:szCs w:val="24"/>
        </w:rPr>
        <w:t xml:space="preserve">Recent studies indicate anatomically modern humans first to use long-range projectile hunting, while Neanderthals’ hunt may have required frequent close encounters with prey </w:t>
      </w:r>
      <w:r w:rsidRPr="001231E3">
        <w:rPr>
          <w:rFonts w:ascii="Times New Roman" w:hAnsi="Times New Roman"/>
          <w:szCs w:val="24"/>
        </w:rPr>
        <w:lastRenderedPageBreak/>
        <w:t xml:space="preserve">animals. Study of tip cross-sectional area based on aerodynamics suggests possible to successfully shoot stone points emerging after 40-50 ka in Africa, </w:t>
      </w:r>
      <w:proofErr w:type="gramStart"/>
      <w:r w:rsidRPr="001231E3">
        <w:rPr>
          <w:rFonts w:ascii="Times New Roman" w:hAnsi="Times New Roman"/>
          <w:szCs w:val="24"/>
        </w:rPr>
        <w:t>Levant</w:t>
      </w:r>
      <w:proofErr w:type="gramEnd"/>
      <w:r w:rsidRPr="001231E3">
        <w:rPr>
          <w:rFonts w:ascii="Times New Roman" w:hAnsi="Times New Roman"/>
          <w:szCs w:val="24"/>
        </w:rPr>
        <w:t xml:space="preserve"> and Europe by using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To confirm we conduct controlled projectile experiments with calibrated crossbow to accurately control loading conditions according to estimated impact velocities of thrusting, throwing,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and bow respectively. A total of 280 lithic replicas including 40 trapezoids, 40 backed points, 40 leaf-shaped points and 160 </w:t>
      </w:r>
      <w:proofErr w:type="spellStart"/>
      <w:r w:rsidRPr="001231E3">
        <w:rPr>
          <w:rFonts w:ascii="Times New Roman" w:hAnsi="Times New Roman"/>
          <w:szCs w:val="24"/>
        </w:rPr>
        <w:t>microblades</w:t>
      </w:r>
      <w:proofErr w:type="spellEnd"/>
      <w:r w:rsidRPr="001231E3">
        <w:rPr>
          <w:rFonts w:ascii="Times New Roman" w:hAnsi="Times New Roman"/>
          <w:szCs w:val="24"/>
        </w:rPr>
        <w:t xml:space="preserve"> which are all representative </w:t>
      </w:r>
      <w:proofErr w:type="spellStart"/>
      <w:r w:rsidRPr="001231E3">
        <w:rPr>
          <w:rFonts w:ascii="Times New Roman" w:hAnsi="Times New Roman"/>
          <w:szCs w:val="24"/>
        </w:rPr>
        <w:t>Palae</w:t>
      </w:r>
      <w:r w:rsidR="00146018">
        <w:rPr>
          <w:rFonts w:ascii="Times New Roman" w:hAnsi="Times New Roman"/>
          <w:szCs w:val="24"/>
        </w:rPr>
        <w:t>olithic</w:t>
      </w:r>
      <w:proofErr w:type="spellEnd"/>
      <w:r w:rsidR="00146018">
        <w:rPr>
          <w:rFonts w:ascii="Times New Roman" w:hAnsi="Times New Roman"/>
          <w:szCs w:val="24"/>
        </w:rPr>
        <w:t xml:space="preserve"> armatures from Japan</w:t>
      </w:r>
      <w:r w:rsidRPr="001231E3">
        <w:rPr>
          <w:rFonts w:ascii="Times New Roman" w:hAnsi="Times New Roman"/>
          <w:szCs w:val="24"/>
        </w:rPr>
        <w:t xml:space="preserve"> shot against target of deer hide + pork flesh + deer scapula.” Thrust too slow, mostly failed to penetrate hide, little fracture. Throwing speed – all penetrate to bone but not thru, more fracture, but small. Spear thrower speed – more + larger fracture, burin-like, impact energy greater. Bow speed – even larger fractures all with linear micro traces, burin </w:t>
      </w:r>
      <w:proofErr w:type="spellStart"/>
      <w:r w:rsidRPr="001231E3">
        <w:rPr>
          <w:rFonts w:ascii="Times New Roman" w:hAnsi="Times New Roman"/>
          <w:szCs w:val="24"/>
        </w:rPr>
        <w:t>fract</w:t>
      </w:r>
      <w:proofErr w:type="spellEnd"/>
      <w:r w:rsidRPr="001231E3">
        <w:rPr>
          <w:rFonts w:ascii="Times New Roman" w:hAnsi="Times New Roman"/>
          <w:szCs w:val="24"/>
        </w:rPr>
        <w:t xml:space="preserve"> etc. Longer fracture, &gt;10 mm only with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and bow speeds. [Problem is that this</w:t>
      </w:r>
      <w:r w:rsidR="000D0F6B">
        <w:rPr>
          <w:rFonts w:ascii="Times New Roman" w:hAnsi="Times New Roman"/>
          <w:szCs w:val="24"/>
        </w:rPr>
        <w:t xml:space="preserve"> is all with crossbow, not real</w:t>
      </w:r>
      <w:r w:rsidRPr="001231E3">
        <w:rPr>
          <w:rFonts w:ascii="Times New Roman" w:hAnsi="Times New Roman"/>
          <w:szCs w:val="24"/>
        </w:rPr>
        <w:t xml:space="preserve"> weapon type.]</w:t>
      </w:r>
    </w:p>
    <w:p w14:paraId="74EC3ED8" w14:textId="23591372" w:rsidR="00591411" w:rsidRDefault="00591411" w:rsidP="00437CBB">
      <w:pPr>
        <w:ind w:right="-720"/>
        <w:rPr>
          <w:rFonts w:ascii="Times New Roman" w:hAnsi="Times New Roman"/>
          <w:szCs w:val="24"/>
        </w:rPr>
      </w:pPr>
      <w:r w:rsidRPr="001231E3">
        <w:rPr>
          <w:rFonts w:ascii="Times New Roman" w:hAnsi="Times New Roman"/>
          <w:szCs w:val="24"/>
        </w:rPr>
        <w:t xml:space="preserve"> </w:t>
      </w:r>
    </w:p>
    <w:p w14:paraId="17409EF1" w14:textId="3F704644" w:rsidR="00146018" w:rsidRPr="001231E3" w:rsidRDefault="00146018" w:rsidP="00146018">
      <w:pPr>
        <w:ind w:right="-720"/>
        <w:rPr>
          <w:rFonts w:ascii="Times New Roman" w:hAnsi="Times New Roman"/>
          <w:b/>
          <w:szCs w:val="24"/>
        </w:rPr>
      </w:pPr>
      <w:r w:rsidRPr="001231E3">
        <w:rPr>
          <w:rFonts w:ascii="Times New Roman" w:hAnsi="Times New Roman"/>
          <w:b/>
          <w:szCs w:val="24"/>
        </w:rPr>
        <w:t xml:space="preserve">Sano, </w:t>
      </w:r>
      <w:proofErr w:type="spellStart"/>
      <w:proofErr w:type="gramStart"/>
      <w:r w:rsidRPr="001231E3">
        <w:rPr>
          <w:rFonts w:ascii="Times New Roman" w:hAnsi="Times New Roman"/>
          <w:b/>
          <w:szCs w:val="24"/>
        </w:rPr>
        <w:t>Katsuhir</w:t>
      </w:r>
      <w:r>
        <w:rPr>
          <w:rFonts w:ascii="Times New Roman" w:hAnsi="Times New Roman"/>
          <w:b/>
          <w:szCs w:val="24"/>
        </w:rPr>
        <w:t>o,Yoshitaka</w:t>
      </w:r>
      <w:proofErr w:type="spellEnd"/>
      <w:proofErr w:type="gramEnd"/>
      <w:r>
        <w:rPr>
          <w:rFonts w:ascii="Times New Roman" w:hAnsi="Times New Roman"/>
          <w:b/>
          <w:szCs w:val="24"/>
        </w:rPr>
        <w:t xml:space="preserve"> </w:t>
      </w:r>
      <w:proofErr w:type="spellStart"/>
      <w:r>
        <w:rPr>
          <w:rFonts w:ascii="Times New Roman" w:hAnsi="Times New Roman"/>
          <w:b/>
          <w:szCs w:val="24"/>
        </w:rPr>
        <w:t>Denda</w:t>
      </w:r>
      <w:proofErr w:type="spellEnd"/>
      <w:r>
        <w:rPr>
          <w:rFonts w:ascii="Times New Roman" w:hAnsi="Times New Roman"/>
          <w:b/>
          <w:szCs w:val="24"/>
        </w:rPr>
        <w:t xml:space="preserve"> &amp; Masayoshi O</w:t>
      </w:r>
      <w:r w:rsidRPr="001231E3">
        <w:rPr>
          <w:rFonts w:ascii="Times New Roman" w:hAnsi="Times New Roman"/>
          <w:b/>
          <w:szCs w:val="24"/>
        </w:rPr>
        <w:t>ba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237C4503" w14:textId="4AD82C5A" w:rsidR="00146018" w:rsidRDefault="00146018" w:rsidP="00437CBB">
      <w:pPr>
        <w:ind w:right="-720"/>
        <w:rPr>
          <w:rFonts w:ascii="Times New Roman" w:eastAsia="Calibri" w:hAnsi="Times New Roman"/>
          <w:iCs/>
        </w:rPr>
      </w:pPr>
      <w:r>
        <w:rPr>
          <w:rFonts w:ascii="Times New Roman" w:hAnsi="Times New Roman"/>
          <w:szCs w:val="24"/>
        </w:rPr>
        <w:t>2016</w:t>
      </w:r>
      <w:r w:rsidRPr="001231E3">
        <w:rPr>
          <w:rFonts w:ascii="Times New Roman" w:hAnsi="Times New Roman"/>
          <w:szCs w:val="24"/>
        </w:rPr>
        <w:t xml:space="preserve"> </w:t>
      </w:r>
      <w:r w:rsidRPr="001231E3">
        <w:rPr>
          <w:rFonts w:ascii="Times New Roman" w:hAnsi="Times New Roman"/>
          <w:bCs/>
          <w:szCs w:val="24"/>
        </w:rPr>
        <w:t xml:space="preserve">Experiments in fracture patterns and impact velocity with replica </w:t>
      </w:r>
      <w:r>
        <w:rPr>
          <w:rFonts w:ascii="Times New Roman" w:hAnsi="Times New Roman"/>
          <w:bCs/>
          <w:szCs w:val="24"/>
        </w:rPr>
        <w:t>hunting weapons</w:t>
      </w:r>
      <w:r w:rsidRPr="001231E3">
        <w:rPr>
          <w:rFonts w:ascii="Times New Roman" w:hAnsi="Times New Roman"/>
          <w:bCs/>
          <w:szCs w:val="24"/>
        </w:rPr>
        <w:t xml:space="preserve"> from Japan.</w:t>
      </w:r>
      <w:r>
        <w:rPr>
          <w:rFonts w:ascii="Times New Roman" w:hAnsi="Times New Roman"/>
          <w:bCs/>
          <w:szCs w:val="24"/>
        </w:rPr>
        <w:t xml:space="preserve"> </w:t>
      </w:r>
      <w:r w:rsidRPr="005C04BB">
        <w:rPr>
          <w:rFonts w:ascii="Times New Roman" w:eastAsia="Calibri" w:hAnsi="Times New Roman"/>
          <w:bCs/>
        </w:rPr>
        <w:t xml:space="preserve">In </w:t>
      </w:r>
      <w:r>
        <w:rPr>
          <w:rFonts w:ascii="Times New Roman" w:eastAsia="Calibri" w:hAnsi="Times New Roman"/>
          <w:i/>
          <w:iCs/>
        </w:rPr>
        <w:t xml:space="preserve">Multidisciplinary </w:t>
      </w:r>
      <w:r w:rsidRPr="005C04BB">
        <w:rPr>
          <w:rFonts w:ascii="Times New Roman" w:eastAsia="Calibri" w:hAnsi="Times New Roman"/>
          <w:i/>
          <w:iCs/>
        </w:rPr>
        <w:t>Approaches to the Study of Stone-Age Weaponry</w:t>
      </w:r>
      <w:r w:rsidRPr="005C04BB">
        <w:rPr>
          <w:rFonts w:ascii="Times New Roman" w:eastAsia="Calibri" w:hAnsi="Times New Roman"/>
          <w:iCs/>
        </w:rPr>
        <w:t>, edited by Radu Iovita and Katsuhiro Sano</w:t>
      </w:r>
      <w:r>
        <w:rPr>
          <w:rFonts w:ascii="Times New Roman" w:eastAsia="Calibri" w:hAnsi="Times New Roman"/>
          <w:iCs/>
        </w:rPr>
        <w:t>, pp. 29-46.</w:t>
      </w:r>
      <w:r w:rsidRPr="00E208C8">
        <w:rPr>
          <w:color w:val="000000"/>
          <w:sz w:val="21"/>
          <w:szCs w:val="21"/>
        </w:rPr>
        <w:t xml:space="preserve"> </w:t>
      </w:r>
      <w:r>
        <w:rPr>
          <w:rFonts w:ascii="Times New Roman" w:eastAsia="Calibri" w:hAnsi="Times New Roman"/>
          <w:iCs/>
        </w:rPr>
        <w:t xml:space="preserve">Springer Science and </w:t>
      </w:r>
      <w:r w:rsidRPr="00E208C8">
        <w:rPr>
          <w:rFonts w:ascii="Times New Roman" w:eastAsia="Calibri" w:hAnsi="Times New Roman"/>
          <w:iCs/>
        </w:rPr>
        <w:t>Business Media</w:t>
      </w:r>
      <w:r>
        <w:rPr>
          <w:rFonts w:ascii="Times New Roman" w:eastAsia="Calibri" w:hAnsi="Times New Roman"/>
          <w:iCs/>
        </w:rPr>
        <w:t>, Dordrecht.</w:t>
      </w:r>
    </w:p>
    <w:p w14:paraId="4463FC70" w14:textId="77777777" w:rsidR="00146018" w:rsidRDefault="00146018" w:rsidP="00437CBB">
      <w:pPr>
        <w:ind w:right="-720"/>
        <w:rPr>
          <w:rFonts w:ascii="Times New Roman" w:eastAsia="Calibri" w:hAnsi="Times New Roman"/>
          <w:iCs/>
        </w:rPr>
      </w:pPr>
    </w:p>
    <w:p w14:paraId="622A6677" w14:textId="7E5F865A" w:rsidR="00146018" w:rsidRDefault="00146018" w:rsidP="00437CBB">
      <w:pPr>
        <w:ind w:right="-720"/>
        <w:rPr>
          <w:rFonts w:ascii="Times New Roman" w:hAnsi="Times New Roman"/>
          <w:szCs w:val="24"/>
        </w:rPr>
      </w:pPr>
      <w:r>
        <w:rPr>
          <w:rFonts w:ascii="Times New Roman" w:eastAsia="Calibri" w:hAnsi="Times New Roman"/>
          <w:iCs/>
        </w:rPr>
        <w:t xml:space="preserve">Calibrated crossbow experiments with trapezoidal tranchet points. Used velocities from </w:t>
      </w:r>
      <w:proofErr w:type="spellStart"/>
      <w:r>
        <w:rPr>
          <w:rFonts w:ascii="Times New Roman" w:eastAsia="Calibri" w:hAnsi="Times New Roman"/>
          <w:iCs/>
        </w:rPr>
        <w:t>Stodiek</w:t>
      </w:r>
      <w:proofErr w:type="spellEnd"/>
      <w:r>
        <w:rPr>
          <w:rFonts w:ascii="Times New Roman" w:eastAsia="Calibri" w:hAnsi="Times New Roman"/>
          <w:iCs/>
        </w:rPr>
        <w:t xml:space="preserve">, throwing spear 17.8 m/s, </w:t>
      </w:r>
      <w:proofErr w:type="spellStart"/>
      <w:r>
        <w:rPr>
          <w:rFonts w:ascii="Times New Roman" w:eastAsia="Calibri" w:hAnsi="Times New Roman"/>
          <w:iCs/>
        </w:rPr>
        <w:t>spearthrower</w:t>
      </w:r>
      <w:proofErr w:type="spellEnd"/>
      <w:r>
        <w:rPr>
          <w:rFonts w:ascii="Times New Roman" w:eastAsia="Calibri" w:hAnsi="Times New Roman"/>
          <w:iCs/>
        </w:rPr>
        <w:t xml:space="preserve"> 21.7, bow 31.4 m/s. Hard to compare tip cross sectional area TCSA and TCSP with ethnographic darts + arrows because trapezoidal points widest at tip. Impact fractures greatly increased from weapon to weapon; fluting, </w:t>
      </w:r>
      <w:proofErr w:type="spellStart"/>
      <w:r>
        <w:rPr>
          <w:rFonts w:ascii="Times New Roman" w:eastAsia="Calibri" w:hAnsi="Times New Roman"/>
          <w:iCs/>
        </w:rPr>
        <w:t>burination</w:t>
      </w:r>
      <w:proofErr w:type="spellEnd"/>
      <w:r>
        <w:rPr>
          <w:rFonts w:ascii="Times New Roman" w:eastAsia="Calibri" w:hAnsi="Times New Roman"/>
          <w:iCs/>
        </w:rPr>
        <w:t>, crushing.</w:t>
      </w:r>
    </w:p>
    <w:p w14:paraId="29F9F329" w14:textId="77777777" w:rsidR="000D0F6B" w:rsidRDefault="000D0F6B" w:rsidP="00437CBB">
      <w:pPr>
        <w:ind w:right="-720"/>
        <w:rPr>
          <w:rFonts w:ascii="Times New Roman" w:hAnsi="Times New Roman"/>
          <w:szCs w:val="24"/>
        </w:rPr>
      </w:pPr>
    </w:p>
    <w:p w14:paraId="74F24821" w14:textId="019A5623" w:rsidR="000D0F6B" w:rsidRPr="00146018" w:rsidRDefault="000D0F6B" w:rsidP="00437CBB">
      <w:pPr>
        <w:ind w:right="-720"/>
        <w:rPr>
          <w:rFonts w:ascii="Times New Roman" w:hAnsi="Times New Roman"/>
          <w:b/>
          <w:szCs w:val="24"/>
        </w:rPr>
      </w:pPr>
      <w:r w:rsidRPr="00146018">
        <w:rPr>
          <w:rFonts w:ascii="Times New Roman" w:hAnsi="Times New Roman"/>
          <w:b/>
          <w:szCs w:val="24"/>
        </w:rPr>
        <w:t>Saratoga Middle School</w:t>
      </w:r>
    </w:p>
    <w:p w14:paraId="0DC60AD5" w14:textId="699F902A" w:rsidR="000D0F6B" w:rsidRDefault="000D0F6B" w:rsidP="00437CBB">
      <w:pPr>
        <w:ind w:right="-720"/>
        <w:rPr>
          <w:rFonts w:ascii="Times New Roman" w:hAnsi="Times New Roman"/>
          <w:szCs w:val="24"/>
        </w:rPr>
      </w:pPr>
      <w:r>
        <w:rPr>
          <w:rFonts w:ascii="Times New Roman" w:hAnsi="Times New Roman"/>
          <w:szCs w:val="24"/>
        </w:rPr>
        <w:t>1981 How to Make an Atlatl</w:t>
      </w:r>
      <w:r w:rsidR="00E13852">
        <w:rPr>
          <w:rFonts w:ascii="Times New Roman" w:hAnsi="Times New Roman"/>
          <w:szCs w:val="24"/>
        </w:rPr>
        <w:t>/How to Shoot an Atlatl</w:t>
      </w:r>
      <w:r>
        <w:rPr>
          <w:rFonts w:ascii="Times New Roman" w:hAnsi="Times New Roman"/>
          <w:szCs w:val="24"/>
        </w:rPr>
        <w:t xml:space="preserve">. </w:t>
      </w:r>
      <w:proofErr w:type="spellStart"/>
      <w:r>
        <w:rPr>
          <w:rFonts w:ascii="Times New Roman" w:hAnsi="Times New Roman"/>
          <w:szCs w:val="24"/>
        </w:rPr>
        <w:t>Youtube</w:t>
      </w:r>
      <w:proofErr w:type="spellEnd"/>
      <w:r>
        <w:rPr>
          <w:rFonts w:ascii="Times New Roman" w:hAnsi="Times New Roman"/>
          <w:szCs w:val="24"/>
        </w:rPr>
        <w:t xml:space="preserve">, “The First Atlatl Contest. </w:t>
      </w:r>
      <w:hyperlink r:id="rId188" w:history="1">
        <w:r w:rsidRPr="000C1011">
          <w:rPr>
            <w:rStyle w:val="Hyperlink"/>
            <w:rFonts w:ascii="Times New Roman" w:hAnsi="Times New Roman"/>
            <w:szCs w:val="24"/>
          </w:rPr>
          <w:t>https://www.youtube.com/watch?v=FTWXdcv3DGI</w:t>
        </w:r>
      </w:hyperlink>
      <w:r>
        <w:rPr>
          <w:rFonts w:ascii="Times New Roman" w:hAnsi="Times New Roman"/>
          <w:szCs w:val="24"/>
        </w:rPr>
        <w:t xml:space="preserve"> </w:t>
      </w:r>
    </w:p>
    <w:p w14:paraId="18E73E81" w14:textId="77777777" w:rsidR="000D0F6B" w:rsidRDefault="000D0F6B" w:rsidP="00437CBB">
      <w:pPr>
        <w:ind w:right="-720"/>
        <w:rPr>
          <w:rFonts w:ascii="Times New Roman" w:hAnsi="Times New Roman"/>
          <w:szCs w:val="24"/>
        </w:rPr>
      </w:pPr>
    </w:p>
    <w:p w14:paraId="755CEF5F" w14:textId="30FE6A9A" w:rsidR="00133049" w:rsidRDefault="00133049" w:rsidP="00437CBB">
      <w:pPr>
        <w:ind w:right="-720"/>
        <w:rPr>
          <w:rFonts w:ascii="Times New Roman" w:hAnsi="Times New Roman"/>
          <w:szCs w:val="24"/>
        </w:rPr>
      </w:pPr>
      <w:r>
        <w:rPr>
          <w:rFonts w:ascii="Times New Roman" w:hAnsi="Times New Roman"/>
          <w:szCs w:val="24"/>
        </w:rPr>
        <w:t>“</w:t>
      </w:r>
      <w:r w:rsidRPr="00133049">
        <w:rPr>
          <w:rFonts w:ascii="Times New Roman" w:hAnsi="Times New Roman"/>
          <w:szCs w:val="24"/>
        </w:rPr>
        <w:t>This is a historical document. During the 1981 school year the 6</w:t>
      </w:r>
      <w:r w:rsidRPr="00F6775E">
        <w:rPr>
          <w:rFonts w:ascii="Times New Roman" w:hAnsi="Times New Roman"/>
          <w:szCs w:val="24"/>
          <w:vertAlign w:val="superscript"/>
        </w:rPr>
        <w:t>th</w:t>
      </w:r>
      <w:r w:rsidRPr="00133049">
        <w:rPr>
          <w:rFonts w:ascii="Times New Roman" w:hAnsi="Times New Roman"/>
          <w:szCs w:val="24"/>
        </w:rPr>
        <w:t xml:space="preserve"> grade class being taught by Rod Laird in Saratoga, Wyoming crafted their own atlatls and darts and then joyfully used their handiwork in the following spring. This was the humble beginning of the first atlatl sporting event in the modern world, the Kid</w:t>
      </w:r>
      <w:r w:rsidR="00F6775E">
        <w:rPr>
          <w:rFonts w:ascii="Times New Roman" w:hAnsi="Times New Roman"/>
          <w:szCs w:val="24"/>
        </w:rPr>
        <w:t>’</w:t>
      </w:r>
      <w:r w:rsidRPr="00133049">
        <w:rPr>
          <w:rFonts w:ascii="Times New Roman" w:hAnsi="Times New Roman"/>
          <w:szCs w:val="24"/>
        </w:rPr>
        <w:t xml:space="preserve">s World Open Atlatl Contest, held at Saratoga from 1981 to 1994. It was this event that directly inspired a group from the Colorado Archaeological Society to form the World Atlatl Association in 1987 and the rest as they say, is history. This video (shot on VHS) was entirely the production of those kids, they are the young pioneers who created (and predicted) the current world-wide sport of the atlatl. For their pivotal roles in atlatl history Rod Laird and Leni </w:t>
      </w:r>
      <w:proofErr w:type="spellStart"/>
      <w:r w:rsidRPr="00133049">
        <w:rPr>
          <w:rFonts w:ascii="Times New Roman" w:hAnsi="Times New Roman"/>
          <w:szCs w:val="24"/>
        </w:rPr>
        <w:t>Clubb</w:t>
      </w:r>
      <w:proofErr w:type="spellEnd"/>
      <w:r w:rsidRPr="00133049">
        <w:rPr>
          <w:rFonts w:ascii="Times New Roman" w:hAnsi="Times New Roman"/>
          <w:szCs w:val="24"/>
        </w:rPr>
        <w:t xml:space="preserve"> were proclaimed by the WAA in 2011 as the </w:t>
      </w:r>
      <w:proofErr w:type="gramStart"/>
      <w:r w:rsidRPr="00133049">
        <w:rPr>
          <w:rFonts w:ascii="Times New Roman" w:hAnsi="Times New Roman"/>
          <w:szCs w:val="24"/>
        </w:rPr>
        <w:t>Grandfather</w:t>
      </w:r>
      <w:proofErr w:type="gramEnd"/>
      <w:r w:rsidRPr="00133049">
        <w:rPr>
          <w:rFonts w:ascii="Times New Roman" w:hAnsi="Times New Roman"/>
          <w:szCs w:val="24"/>
        </w:rPr>
        <w:t xml:space="preserve"> and Grandmother of the modern atlatl sport. To read a fine article detailing the history of the Kid</w:t>
      </w:r>
      <w:r w:rsidR="00F6775E">
        <w:rPr>
          <w:rFonts w:ascii="Times New Roman" w:hAnsi="Times New Roman"/>
          <w:szCs w:val="24"/>
        </w:rPr>
        <w:t>’</w:t>
      </w:r>
      <w:r w:rsidRPr="00133049">
        <w:rPr>
          <w:rFonts w:ascii="Times New Roman" w:hAnsi="Times New Roman"/>
          <w:szCs w:val="24"/>
        </w:rPr>
        <w:t xml:space="preserve">s World Open Atlatl Contest go here: </w:t>
      </w:r>
      <w:hyperlink r:id="rId189" w:tgtFrame="_blank" w:history="1">
        <w:r w:rsidRPr="00133049">
          <w:rPr>
            <w:rStyle w:val="Hyperlink"/>
            <w:rFonts w:ascii="Times New Roman" w:hAnsi="Times New Roman"/>
            <w:szCs w:val="24"/>
          </w:rPr>
          <w:t>http://www.thefencepost.com/article/2...</w:t>
        </w:r>
      </w:hyperlink>
      <w:r w:rsidRPr="00133049">
        <w:rPr>
          <w:rFonts w:ascii="Times New Roman" w:hAnsi="Times New Roman"/>
          <w:szCs w:val="24"/>
        </w:rPr>
        <w:t xml:space="preserve">. To see great photographs of the early </w:t>
      </w:r>
      <w:proofErr w:type="gramStart"/>
      <w:r w:rsidRPr="00133049">
        <w:rPr>
          <w:rFonts w:ascii="Times New Roman" w:hAnsi="Times New Roman"/>
          <w:szCs w:val="24"/>
        </w:rPr>
        <w:t>years</w:t>
      </w:r>
      <w:proofErr w:type="gramEnd"/>
      <w:r w:rsidRPr="00133049">
        <w:rPr>
          <w:rFonts w:ascii="Times New Roman" w:hAnsi="Times New Roman"/>
          <w:szCs w:val="24"/>
        </w:rPr>
        <w:t xml:space="preserve"> go here: </w:t>
      </w:r>
      <w:hyperlink r:id="rId190" w:tgtFrame="_blank" w:history="1">
        <w:r w:rsidRPr="00133049">
          <w:rPr>
            <w:rStyle w:val="Hyperlink"/>
            <w:rFonts w:ascii="Times New Roman" w:hAnsi="Times New Roman"/>
            <w:szCs w:val="24"/>
          </w:rPr>
          <w:t>http://www.flintknapper.com/Atlatl%20...</w:t>
        </w:r>
      </w:hyperlink>
      <w:r w:rsidRPr="00133049">
        <w:rPr>
          <w:rFonts w:ascii="Times New Roman" w:hAnsi="Times New Roman"/>
          <w:szCs w:val="24"/>
        </w:rPr>
        <w:t>.</w:t>
      </w:r>
      <w:r>
        <w:rPr>
          <w:rFonts w:ascii="Times New Roman" w:hAnsi="Times New Roman"/>
          <w:szCs w:val="24"/>
        </w:rPr>
        <w:t>”</w:t>
      </w:r>
    </w:p>
    <w:p w14:paraId="42059CF7" w14:textId="627FB443" w:rsidR="000D0F6B" w:rsidRDefault="00880563" w:rsidP="00437CBB">
      <w:pPr>
        <w:ind w:right="-720"/>
        <w:rPr>
          <w:rFonts w:ascii="Times New Roman" w:hAnsi="Times New Roman"/>
          <w:szCs w:val="24"/>
        </w:rPr>
      </w:pPr>
      <w:r>
        <w:rPr>
          <w:rFonts w:ascii="Times New Roman" w:hAnsi="Times New Roman"/>
          <w:szCs w:val="24"/>
        </w:rPr>
        <w:tab/>
      </w:r>
      <w:r w:rsidR="000D0F6B">
        <w:rPr>
          <w:rFonts w:ascii="Times New Roman" w:hAnsi="Times New Roman"/>
          <w:szCs w:val="24"/>
        </w:rPr>
        <w:t>Video produced by Rod Laird’s class, posted</w:t>
      </w:r>
      <w:r w:rsidR="00133049">
        <w:rPr>
          <w:rFonts w:ascii="Times New Roman" w:hAnsi="Times New Roman"/>
          <w:szCs w:val="24"/>
        </w:rPr>
        <w:t xml:space="preserve"> 2013</w:t>
      </w:r>
      <w:r w:rsidR="000D0F6B">
        <w:rPr>
          <w:rFonts w:ascii="Times New Roman" w:hAnsi="Times New Roman"/>
          <w:szCs w:val="24"/>
        </w:rPr>
        <w:t xml:space="preserve"> by Russell Richard. Rather </w:t>
      </w:r>
      <w:r w:rsidR="000D0F6B">
        <w:rPr>
          <w:rFonts w:ascii="Times New Roman" w:hAnsi="Times New Roman"/>
          <w:szCs w:val="24"/>
        </w:rPr>
        <w:lastRenderedPageBreak/>
        <w:t xml:space="preserve">crude. Shows kids’ drawings of atlatl types, including one with cord across fork to engage arrow nock on dart, </w:t>
      </w:r>
      <w:r w:rsidR="00133049">
        <w:rPr>
          <w:rFonts w:ascii="Times New Roman" w:hAnsi="Times New Roman"/>
          <w:szCs w:val="24"/>
        </w:rPr>
        <w:t>[</w:t>
      </w:r>
      <w:r w:rsidR="000D0F6B">
        <w:rPr>
          <w:rFonts w:ascii="Times New Roman" w:hAnsi="Times New Roman"/>
          <w:szCs w:val="24"/>
        </w:rPr>
        <w:t>so this idea has been around a while</w:t>
      </w:r>
      <w:r w:rsidR="00133049">
        <w:rPr>
          <w:rFonts w:ascii="Times New Roman" w:hAnsi="Times New Roman"/>
          <w:szCs w:val="24"/>
        </w:rPr>
        <w:t>]</w:t>
      </w:r>
      <w:r w:rsidR="000D0F6B">
        <w:rPr>
          <w:rFonts w:ascii="Times New Roman" w:hAnsi="Times New Roman"/>
          <w:szCs w:val="24"/>
        </w:rPr>
        <w:t xml:space="preserve">. Made flake scrapers for working wood, knives but no power tools. </w:t>
      </w:r>
      <w:r w:rsidR="00133049">
        <w:rPr>
          <w:rFonts w:ascii="Times New Roman" w:hAnsi="Times New Roman"/>
          <w:szCs w:val="24"/>
        </w:rPr>
        <w:t>[</w:t>
      </w:r>
      <w:r w:rsidR="00E13852">
        <w:rPr>
          <w:rFonts w:ascii="Times New Roman" w:hAnsi="Times New Roman"/>
          <w:szCs w:val="24"/>
        </w:rPr>
        <w:t xml:space="preserve">Some of the atlatls are </w:t>
      </w:r>
      <w:proofErr w:type="gramStart"/>
      <w:r w:rsidR="00E13852">
        <w:rPr>
          <w:rFonts w:ascii="Times New Roman" w:hAnsi="Times New Roman"/>
          <w:szCs w:val="24"/>
        </w:rPr>
        <w:t>pretty nice</w:t>
      </w:r>
      <w:proofErr w:type="gramEnd"/>
      <w:r w:rsidR="00E13852">
        <w:rPr>
          <w:rFonts w:ascii="Times New Roman" w:hAnsi="Times New Roman"/>
          <w:szCs w:val="24"/>
        </w:rPr>
        <w:t>, others cruder, all look a bit heavy</w:t>
      </w:r>
      <w:r w:rsidR="00133049">
        <w:rPr>
          <w:rFonts w:ascii="Times New Roman" w:hAnsi="Times New Roman"/>
          <w:szCs w:val="24"/>
        </w:rPr>
        <w:t>]</w:t>
      </w:r>
      <w:r w:rsidR="00E13852">
        <w:rPr>
          <w:rFonts w:ascii="Times New Roman" w:hAnsi="Times New Roman"/>
          <w:szCs w:val="24"/>
        </w:rPr>
        <w:t xml:space="preserve">. One shows an antler dart rest, </w:t>
      </w:r>
      <w:r w:rsidR="00133049">
        <w:rPr>
          <w:rFonts w:ascii="Times New Roman" w:hAnsi="Times New Roman"/>
          <w:szCs w:val="24"/>
        </w:rPr>
        <w:t>[</w:t>
      </w:r>
      <w:r w:rsidR="00E13852">
        <w:rPr>
          <w:rFonts w:ascii="Times New Roman" w:hAnsi="Times New Roman"/>
          <w:szCs w:val="24"/>
        </w:rPr>
        <w:t>so that idea too is old</w:t>
      </w:r>
      <w:r w:rsidR="00133049">
        <w:rPr>
          <w:rFonts w:ascii="Times New Roman" w:hAnsi="Times New Roman"/>
          <w:szCs w:val="24"/>
        </w:rPr>
        <w:t>]</w:t>
      </w:r>
      <w:r w:rsidR="00E13852">
        <w:rPr>
          <w:rFonts w:ascii="Times New Roman" w:hAnsi="Times New Roman"/>
          <w:szCs w:val="24"/>
        </w:rPr>
        <w:t xml:space="preserve">. </w:t>
      </w:r>
      <w:proofErr w:type="spellStart"/>
      <w:r w:rsidR="00E13852">
        <w:rPr>
          <w:rFonts w:ascii="Times New Roman" w:hAnsi="Times New Roman"/>
          <w:szCs w:val="24"/>
        </w:rPr>
        <w:t>Foreshaft</w:t>
      </w:r>
      <w:proofErr w:type="spellEnd"/>
      <w:r w:rsidR="00E13852">
        <w:rPr>
          <w:rFonts w:ascii="Times New Roman" w:hAnsi="Times New Roman"/>
          <w:szCs w:val="24"/>
        </w:rPr>
        <w:t xml:space="preserve"> making – </w:t>
      </w:r>
      <w:r w:rsidR="00133049">
        <w:rPr>
          <w:rFonts w:ascii="Times New Roman" w:hAnsi="Times New Roman"/>
          <w:szCs w:val="24"/>
        </w:rPr>
        <w:t>[</w:t>
      </w:r>
      <w:r w:rsidR="00E13852">
        <w:rPr>
          <w:rFonts w:ascii="Times New Roman" w:hAnsi="Times New Roman"/>
          <w:szCs w:val="24"/>
        </w:rPr>
        <w:t>darts also look over-heavy for the kids.</w:t>
      </w:r>
      <w:r w:rsidR="00133049">
        <w:rPr>
          <w:rFonts w:ascii="Times New Roman" w:hAnsi="Times New Roman"/>
          <w:szCs w:val="24"/>
        </w:rPr>
        <w:t>]</w:t>
      </w:r>
      <w:r w:rsidR="00E13852">
        <w:rPr>
          <w:rFonts w:ascii="Times New Roman" w:hAnsi="Times New Roman"/>
          <w:szCs w:val="24"/>
        </w:rPr>
        <w:t xml:space="preserve"> Stone point on a couple, glass, made by Peter Allen. Split feathers lashed on with sinew. </w:t>
      </w:r>
      <w:r w:rsidR="00133049">
        <w:rPr>
          <w:rFonts w:ascii="Times New Roman" w:hAnsi="Times New Roman"/>
          <w:szCs w:val="24"/>
        </w:rPr>
        <w:t>[</w:t>
      </w:r>
      <w:r w:rsidR="00E13852">
        <w:rPr>
          <w:rFonts w:ascii="Times New Roman" w:hAnsi="Times New Roman"/>
          <w:szCs w:val="24"/>
        </w:rPr>
        <w:t>Again, shafts look awful heavy</w:t>
      </w:r>
      <w:r w:rsidR="00133049">
        <w:rPr>
          <w:rFonts w:ascii="Times New Roman" w:hAnsi="Times New Roman"/>
          <w:szCs w:val="24"/>
        </w:rPr>
        <w:t>]</w:t>
      </w:r>
      <w:r w:rsidR="00E13852">
        <w:rPr>
          <w:rFonts w:ascii="Times New Roman" w:hAnsi="Times New Roman"/>
          <w:szCs w:val="24"/>
        </w:rPr>
        <w:t>.</w:t>
      </w:r>
    </w:p>
    <w:p w14:paraId="296A989D" w14:textId="16776638" w:rsidR="00E13852" w:rsidRPr="001231E3" w:rsidRDefault="00E13852" w:rsidP="00437CBB">
      <w:pPr>
        <w:ind w:right="-720"/>
        <w:rPr>
          <w:rFonts w:ascii="Times New Roman" w:hAnsi="Times New Roman"/>
          <w:szCs w:val="24"/>
        </w:rPr>
      </w:pPr>
      <w:r>
        <w:rPr>
          <w:rFonts w:ascii="Times New Roman" w:hAnsi="Times New Roman"/>
          <w:szCs w:val="24"/>
        </w:rPr>
        <w:t xml:space="preserve">  How to Shoot second s</w:t>
      </w:r>
      <w:r w:rsidR="00133049">
        <w:rPr>
          <w:rFonts w:ascii="Times New Roman" w:hAnsi="Times New Roman"/>
          <w:szCs w:val="24"/>
        </w:rPr>
        <w:t>egment shows atlatls, at least 4</w:t>
      </w:r>
      <w:r>
        <w:rPr>
          <w:rFonts w:ascii="Times New Roman" w:hAnsi="Times New Roman"/>
          <w:szCs w:val="24"/>
        </w:rPr>
        <w:t xml:space="preserve"> using dart rest. Motion ‘is like throwing baseball overhand,” step forward or shift weight. Wrist thong on many.</w:t>
      </w:r>
      <w:r w:rsidR="00133049">
        <w:rPr>
          <w:rFonts w:ascii="Times New Roman" w:hAnsi="Times New Roman"/>
          <w:szCs w:val="24"/>
        </w:rPr>
        <w:t xml:space="preserve"> Throwing – [darts are far too heavy and stiff.]</w:t>
      </w:r>
    </w:p>
    <w:p w14:paraId="2633EA5E" w14:textId="77777777" w:rsidR="00591411" w:rsidRPr="001231E3" w:rsidRDefault="00591411" w:rsidP="00437CBB">
      <w:pPr>
        <w:ind w:right="-720"/>
        <w:rPr>
          <w:rFonts w:ascii="Times New Roman" w:hAnsi="Times New Roman"/>
          <w:szCs w:val="24"/>
        </w:rPr>
      </w:pPr>
    </w:p>
    <w:p w14:paraId="30B2E267" w14:textId="77777777" w:rsidR="00591611" w:rsidRPr="001231E3" w:rsidRDefault="00591611" w:rsidP="00437CBB">
      <w:pPr>
        <w:ind w:right="-720"/>
        <w:rPr>
          <w:rFonts w:ascii="Times New Roman" w:hAnsi="Times New Roman"/>
          <w:b/>
          <w:szCs w:val="24"/>
        </w:rPr>
      </w:pPr>
      <w:r w:rsidRPr="001231E3">
        <w:rPr>
          <w:rFonts w:ascii="Times New Roman" w:hAnsi="Times New Roman"/>
          <w:b/>
          <w:szCs w:val="24"/>
        </w:rPr>
        <w:t>Saraydar, Stephen C.</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9A4637B" w14:textId="77777777" w:rsidR="00591611" w:rsidRPr="001231E3" w:rsidRDefault="00591611" w:rsidP="00437CBB">
      <w:pPr>
        <w:ind w:right="-720"/>
        <w:rPr>
          <w:rFonts w:ascii="Times New Roman" w:hAnsi="Times New Roman"/>
          <w:szCs w:val="24"/>
        </w:rPr>
      </w:pPr>
      <w:r w:rsidRPr="001231E3">
        <w:rPr>
          <w:rFonts w:ascii="Times New Roman" w:hAnsi="Times New Roman"/>
          <w:szCs w:val="24"/>
        </w:rPr>
        <w:t xml:space="preserve">2008 </w:t>
      </w:r>
      <w:r w:rsidRPr="001231E3">
        <w:rPr>
          <w:rFonts w:ascii="Times New Roman" w:hAnsi="Times New Roman"/>
          <w:i/>
          <w:szCs w:val="24"/>
        </w:rPr>
        <w:t>Replicating the Past: The Art and Science of the Archaeological Experiment</w:t>
      </w:r>
      <w:r w:rsidRPr="001231E3">
        <w:rPr>
          <w:rFonts w:ascii="Times New Roman" w:hAnsi="Times New Roman"/>
          <w:szCs w:val="24"/>
        </w:rPr>
        <w:t>. Waveland Press, Long Grove, IL.</w:t>
      </w:r>
    </w:p>
    <w:p w14:paraId="12894C43" w14:textId="77777777" w:rsidR="00591611" w:rsidRPr="001231E3" w:rsidRDefault="00591611" w:rsidP="00437CBB">
      <w:pPr>
        <w:ind w:right="-720"/>
        <w:rPr>
          <w:rFonts w:ascii="Times New Roman" w:hAnsi="Times New Roman"/>
          <w:szCs w:val="24"/>
        </w:rPr>
      </w:pPr>
    </w:p>
    <w:p w14:paraId="383F735E" w14:textId="77777777" w:rsidR="00591611" w:rsidRPr="001231E3" w:rsidRDefault="003814AF" w:rsidP="00437CBB">
      <w:pPr>
        <w:ind w:right="-720"/>
        <w:rPr>
          <w:rFonts w:ascii="Times New Roman" w:hAnsi="Times New Roman"/>
          <w:szCs w:val="24"/>
        </w:rPr>
      </w:pPr>
      <w:r w:rsidRPr="001231E3">
        <w:rPr>
          <w:rFonts w:ascii="Times New Roman" w:hAnsi="Times New Roman"/>
          <w:szCs w:val="24"/>
        </w:rPr>
        <w:t xml:space="preserve">[Nice short text on experimental archaeology.] </w:t>
      </w:r>
      <w:r w:rsidR="00591611" w:rsidRPr="001231E3">
        <w:rPr>
          <w:rFonts w:ascii="Times New Roman" w:hAnsi="Times New Roman"/>
          <w:szCs w:val="24"/>
        </w:rPr>
        <w:t>Atlatl experiments mentioned, no details, some refs.</w:t>
      </w:r>
    </w:p>
    <w:p w14:paraId="7539AC7F" w14:textId="77777777" w:rsidR="00FB5746" w:rsidRPr="001231E3" w:rsidRDefault="00FB5746" w:rsidP="00437CBB">
      <w:pPr>
        <w:ind w:right="-720"/>
        <w:rPr>
          <w:rFonts w:ascii="Times New Roman" w:hAnsi="Times New Roman"/>
          <w:szCs w:val="24"/>
        </w:rPr>
      </w:pPr>
    </w:p>
    <w:p w14:paraId="6E7D1010"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bCs/>
          <w:szCs w:val="24"/>
        </w:rPr>
        <w:t>Sassaman</w:t>
      </w:r>
      <w:proofErr w:type="spellEnd"/>
      <w:r w:rsidRPr="001231E3">
        <w:rPr>
          <w:rFonts w:ascii="Times New Roman" w:hAnsi="Times New Roman"/>
          <w:b/>
          <w:bCs/>
          <w:szCs w:val="24"/>
        </w:rPr>
        <w:t>, Kenneth E</w:t>
      </w:r>
      <w:r w:rsidRPr="001231E3">
        <w:rPr>
          <w:rFonts w:ascii="Times New Roman" w:hAnsi="Times New Roman"/>
          <w:szCs w:val="24"/>
        </w:rPr>
        <w:t>.</w:t>
      </w:r>
    </w:p>
    <w:p w14:paraId="4EDE37BD"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1998  Crafting</w:t>
      </w:r>
      <w:proofErr w:type="gramEnd"/>
      <w:r w:rsidRPr="001231E3">
        <w:rPr>
          <w:rFonts w:ascii="Times New Roman" w:hAnsi="Times New Roman"/>
          <w:szCs w:val="24"/>
        </w:rPr>
        <w:t xml:space="preserve"> Cultural Identity in Hunter-Gatherer Economies. In </w:t>
      </w:r>
      <w:r w:rsidRPr="001231E3">
        <w:rPr>
          <w:rFonts w:ascii="Times New Roman" w:hAnsi="Times New Roman"/>
          <w:i/>
          <w:szCs w:val="24"/>
        </w:rPr>
        <w:t>Craft and Social Identity</w:t>
      </w:r>
      <w:r w:rsidRPr="001231E3">
        <w:rPr>
          <w:rFonts w:ascii="Times New Roman" w:hAnsi="Times New Roman"/>
          <w:szCs w:val="24"/>
        </w:rPr>
        <w:t>. C. L. Costin and R. P. Wright, eds., pp. 93-107. Archaeological Papers of the American Anthropological Association Number 8.</w:t>
      </w:r>
    </w:p>
    <w:p w14:paraId="3E0D264D" w14:textId="77777777" w:rsidR="0084165A" w:rsidRPr="001231E3" w:rsidRDefault="0084165A" w:rsidP="00437CBB">
      <w:pPr>
        <w:ind w:right="-720"/>
        <w:rPr>
          <w:rFonts w:ascii="Times New Roman" w:hAnsi="Times New Roman"/>
          <w:szCs w:val="24"/>
        </w:rPr>
      </w:pPr>
    </w:p>
    <w:p w14:paraId="19832D3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Even in egalitarian societies, crafts serve to delineate cultural boundaries and express identity and power relationships. Stallings Island Late Archaic in Savanna River Valley, GA and SC had earliest N. Am. pottery (4500 BP), large populations, relatively complex social order, including major split between coastal (with early pottery and </w:t>
      </w:r>
      <w:proofErr w:type="spellStart"/>
      <w:r w:rsidRPr="001231E3">
        <w:rPr>
          <w:rFonts w:ascii="Times New Roman" w:hAnsi="Times New Roman"/>
          <w:szCs w:val="24"/>
        </w:rPr>
        <w:t>shellfishing</w:t>
      </w:r>
      <w:proofErr w:type="spellEnd"/>
      <w:r w:rsidRPr="001231E3">
        <w:rPr>
          <w:rFonts w:ascii="Times New Roman" w:hAnsi="Times New Roman"/>
          <w:szCs w:val="24"/>
        </w:rPr>
        <w:t xml:space="preserve">) and riverine groups (without). </w:t>
      </w:r>
      <w:proofErr w:type="gramStart"/>
      <w:r w:rsidRPr="001231E3">
        <w:rPr>
          <w:rFonts w:ascii="Times New Roman" w:hAnsi="Times New Roman"/>
          <w:szCs w:val="24"/>
        </w:rPr>
        <w:t>Left handed</w:t>
      </w:r>
      <w:proofErr w:type="gramEnd"/>
      <w:r w:rsidRPr="001231E3">
        <w:rPr>
          <w:rFonts w:ascii="Times New Roman" w:hAnsi="Times New Roman"/>
          <w:szCs w:val="24"/>
        </w:rPr>
        <w:t xml:space="preserve"> pottery decoration frequencies distinguish different subregions; failure of piedmont groups to adopt pottery suggests women and their crafts did not marry out (to neighboring ethnic groups). Bannerstones may be atlatl parts, but “elaborate and hypertrophic forms” suggest ceremonialism and prestige use. A few remote sites in piedmont zone have most of the manufacturing evidence of Southern Ovate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(starting 4300 BP), suggesting few craftsmen, but wide distribution of products. Marginalized from coastal centers of Stalling culture, piedmont sites used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in exchange outside, to other cultures. Change at 4000 BP when Notched Southern Ovate form appears, localized to middle Savannah R., but now manufacture evidence on many habitation sites. By 3800 BP all gone. Early maybe reflects acquisition of distant resources as route to social power, later more elaborate stones perhaps emphasize craftsmanship.</w:t>
      </w:r>
    </w:p>
    <w:p w14:paraId="586B721F" w14:textId="77777777" w:rsidR="0084165A" w:rsidRPr="001231E3" w:rsidRDefault="0084165A" w:rsidP="00437CBB">
      <w:pPr>
        <w:ind w:right="-720"/>
        <w:rPr>
          <w:rFonts w:ascii="Times New Roman" w:hAnsi="Times New Roman"/>
          <w:szCs w:val="24"/>
        </w:rPr>
      </w:pPr>
    </w:p>
    <w:p w14:paraId="2D05FDDB" w14:textId="77777777" w:rsidR="005E5F1C" w:rsidRPr="001231E3" w:rsidRDefault="005E5F1C" w:rsidP="00437CBB">
      <w:pPr>
        <w:ind w:right="-720"/>
        <w:rPr>
          <w:rFonts w:ascii="Times New Roman" w:hAnsi="Times New Roman"/>
          <w:b/>
          <w:szCs w:val="24"/>
        </w:rPr>
      </w:pPr>
      <w:bookmarkStart w:id="83" w:name="_Hlk493816530"/>
      <w:proofErr w:type="spellStart"/>
      <w:r w:rsidRPr="001231E3">
        <w:rPr>
          <w:rFonts w:ascii="Times New Roman" w:hAnsi="Times New Roman"/>
          <w:b/>
          <w:szCs w:val="24"/>
        </w:rPr>
        <w:t>Sassaman</w:t>
      </w:r>
      <w:proofErr w:type="spellEnd"/>
      <w:r w:rsidRPr="001231E3">
        <w:rPr>
          <w:rFonts w:ascii="Times New Roman" w:hAnsi="Times New Roman"/>
          <w:b/>
          <w:szCs w:val="24"/>
        </w:rPr>
        <w:t>, Kenneth 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9E8984B" w14:textId="77777777" w:rsidR="005E5F1C" w:rsidRPr="001231E3" w:rsidRDefault="005E5F1C" w:rsidP="00437CBB">
      <w:pPr>
        <w:ind w:right="-720"/>
        <w:rPr>
          <w:rFonts w:ascii="Times New Roman" w:hAnsi="Times New Roman"/>
          <w:szCs w:val="24"/>
        </w:rPr>
      </w:pPr>
      <w:proofErr w:type="gramStart"/>
      <w:r w:rsidRPr="001231E3">
        <w:rPr>
          <w:rFonts w:ascii="Times New Roman" w:hAnsi="Times New Roman"/>
          <w:szCs w:val="24"/>
        </w:rPr>
        <w:t xml:space="preserve">2006  </w:t>
      </w:r>
      <w:r w:rsidRPr="001231E3">
        <w:rPr>
          <w:rFonts w:ascii="Times New Roman" w:hAnsi="Times New Roman"/>
          <w:i/>
          <w:szCs w:val="24"/>
        </w:rPr>
        <w:t>People</w:t>
      </w:r>
      <w:proofErr w:type="gramEnd"/>
      <w:r w:rsidRPr="001231E3">
        <w:rPr>
          <w:rFonts w:ascii="Times New Roman" w:hAnsi="Times New Roman"/>
          <w:i/>
          <w:szCs w:val="24"/>
        </w:rPr>
        <w:t xml:space="preserve"> of the Shoals: Stallings Culture of the Savannah River Valley</w:t>
      </w:r>
      <w:r w:rsidRPr="001231E3">
        <w:rPr>
          <w:rFonts w:ascii="Times New Roman" w:hAnsi="Times New Roman"/>
          <w:szCs w:val="24"/>
        </w:rPr>
        <w:t>. University Press of Florida, Gainesville.</w:t>
      </w:r>
      <w:bookmarkEnd w:id="83"/>
      <w:r w:rsidRPr="001231E3">
        <w:rPr>
          <w:rFonts w:ascii="Times New Roman" w:hAnsi="Times New Roman"/>
          <w:szCs w:val="24"/>
        </w:rPr>
        <w:t xml:space="preserve"> </w:t>
      </w:r>
    </w:p>
    <w:p w14:paraId="4B275800" w14:textId="77777777" w:rsidR="005E5F1C" w:rsidRPr="001231E3" w:rsidRDefault="005E5F1C" w:rsidP="00437CBB">
      <w:pPr>
        <w:ind w:right="-720"/>
        <w:rPr>
          <w:rFonts w:ascii="Times New Roman" w:hAnsi="Times New Roman"/>
          <w:szCs w:val="24"/>
        </w:rPr>
      </w:pPr>
    </w:p>
    <w:p w14:paraId="3F67E146" w14:textId="77777777" w:rsidR="005E5F1C" w:rsidRDefault="005E5F1C" w:rsidP="00437CBB">
      <w:pPr>
        <w:ind w:right="-720"/>
        <w:rPr>
          <w:rFonts w:ascii="Times New Roman" w:hAnsi="Times New Roman"/>
          <w:szCs w:val="24"/>
        </w:rPr>
      </w:pPr>
      <w:r w:rsidRPr="001231E3">
        <w:rPr>
          <w:rFonts w:ascii="Times New Roman" w:hAnsi="Times New Roman"/>
          <w:szCs w:val="24"/>
        </w:rPr>
        <w:lastRenderedPageBreak/>
        <w:t xml:space="preserve">Similar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info p 60-66 to 1998. Illustrations of unfinished specimens.</w:t>
      </w:r>
    </w:p>
    <w:p w14:paraId="2B998EBE" w14:textId="77777777" w:rsidR="002D4FA4" w:rsidRDefault="002D4FA4" w:rsidP="00437CBB">
      <w:pPr>
        <w:ind w:right="-720"/>
        <w:rPr>
          <w:rFonts w:ascii="Times New Roman" w:hAnsi="Times New Roman"/>
          <w:szCs w:val="24"/>
        </w:rPr>
      </w:pPr>
    </w:p>
    <w:p w14:paraId="24D4CE34" w14:textId="77777777" w:rsidR="002D4FA4" w:rsidRPr="001231E3" w:rsidRDefault="002D4FA4" w:rsidP="002D4FA4">
      <w:pPr>
        <w:ind w:right="-720"/>
        <w:rPr>
          <w:rFonts w:ascii="Times New Roman" w:hAnsi="Times New Roman"/>
          <w:b/>
          <w:szCs w:val="24"/>
        </w:rPr>
      </w:pPr>
      <w:proofErr w:type="spellStart"/>
      <w:r w:rsidRPr="001231E3">
        <w:rPr>
          <w:rFonts w:ascii="Times New Roman" w:hAnsi="Times New Roman"/>
          <w:b/>
          <w:szCs w:val="24"/>
        </w:rPr>
        <w:t>Sassmann</w:t>
      </w:r>
      <w:proofErr w:type="spellEnd"/>
      <w:r w:rsidRPr="001231E3">
        <w:rPr>
          <w:rFonts w:ascii="Times New Roman" w:hAnsi="Times New Roman"/>
          <w:b/>
          <w:szCs w:val="24"/>
        </w:rPr>
        <w:t>, Bruce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2F76634" w14:textId="77777777" w:rsidR="002D4FA4" w:rsidRPr="001231E3" w:rsidRDefault="002D4FA4" w:rsidP="002D4FA4">
      <w:pPr>
        <w:ind w:right="-720"/>
        <w:rPr>
          <w:rFonts w:ascii="Times New Roman" w:hAnsi="Times New Roman"/>
          <w:szCs w:val="24"/>
        </w:rPr>
      </w:pPr>
      <w:proofErr w:type="gramStart"/>
      <w:r w:rsidRPr="001231E3">
        <w:rPr>
          <w:rFonts w:ascii="Times New Roman" w:hAnsi="Times New Roman"/>
          <w:szCs w:val="24"/>
        </w:rPr>
        <w:t>2008  Rabbit</w:t>
      </w:r>
      <w:proofErr w:type="gramEnd"/>
      <w:r w:rsidRPr="001231E3">
        <w:rPr>
          <w:rFonts w:ascii="Times New Roman" w:hAnsi="Times New Roman"/>
          <w:szCs w:val="24"/>
        </w:rPr>
        <w:t xml:space="preserve"> Hunting with an Atlatl. </w:t>
      </w:r>
      <w:r w:rsidRPr="001231E3">
        <w:rPr>
          <w:rFonts w:ascii="Times New Roman" w:hAnsi="Times New Roman"/>
          <w:i/>
          <w:szCs w:val="24"/>
        </w:rPr>
        <w:t>The Atlatl</w:t>
      </w:r>
      <w:r w:rsidRPr="001231E3">
        <w:rPr>
          <w:rFonts w:ascii="Times New Roman" w:hAnsi="Times New Roman"/>
          <w:szCs w:val="24"/>
        </w:rPr>
        <w:t xml:space="preserve"> 21(1):18-19. </w:t>
      </w:r>
    </w:p>
    <w:p w14:paraId="38188D0B" w14:textId="77777777" w:rsidR="002D4FA4" w:rsidRPr="001231E3" w:rsidRDefault="002D4FA4" w:rsidP="002D4FA4">
      <w:pPr>
        <w:ind w:right="-720"/>
        <w:rPr>
          <w:rFonts w:ascii="Times New Roman" w:hAnsi="Times New Roman"/>
          <w:szCs w:val="24"/>
        </w:rPr>
      </w:pPr>
    </w:p>
    <w:p w14:paraId="3D05DBFA" w14:textId="20E7A2A9" w:rsidR="002D4FA4" w:rsidRPr="001231E3" w:rsidRDefault="002D4FA4" w:rsidP="002D4FA4">
      <w:pPr>
        <w:ind w:right="-720"/>
        <w:rPr>
          <w:rFonts w:ascii="Times New Roman" w:hAnsi="Times New Roman"/>
          <w:szCs w:val="24"/>
        </w:rPr>
      </w:pPr>
      <w:r w:rsidRPr="001231E3">
        <w:rPr>
          <w:rFonts w:ascii="Times New Roman" w:hAnsi="Times New Roman"/>
          <w:szCs w:val="24"/>
        </w:rPr>
        <w:t xml:space="preserve">Small game now legal in Missouri. R Mertz, R Lyons, with beagles handled by </w:t>
      </w:r>
      <w:proofErr w:type="spellStart"/>
      <w:r w:rsidRPr="001231E3">
        <w:rPr>
          <w:rFonts w:ascii="Times New Roman" w:hAnsi="Times New Roman"/>
          <w:szCs w:val="24"/>
        </w:rPr>
        <w:t>Sassaman</w:t>
      </w:r>
      <w:proofErr w:type="spellEnd"/>
      <w:r w:rsidRPr="001231E3">
        <w:rPr>
          <w:rFonts w:ascii="Times New Roman" w:hAnsi="Times New Roman"/>
          <w:szCs w:val="24"/>
        </w:rPr>
        <w:t>, and C McGeehan from MO Conservation Commission hunted rabbits, no kills.</w:t>
      </w:r>
    </w:p>
    <w:p w14:paraId="0F3A1C24" w14:textId="77777777" w:rsidR="00BB0870" w:rsidRPr="001231E3" w:rsidRDefault="00BB0870" w:rsidP="00437CBB">
      <w:pPr>
        <w:ind w:right="-720"/>
        <w:rPr>
          <w:rFonts w:ascii="Times New Roman" w:hAnsi="Times New Roman"/>
          <w:szCs w:val="24"/>
        </w:rPr>
      </w:pPr>
    </w:p>
    <w:p w14:paraId="43563F29" w14:textId="77777777" w:rsidR="00BB0870" w:rsidRPr="001231E3" w:rsidRDefault="00BB0870" w:rsidP="00437CBB">
      <w:pPr>
        <w:ind w:right="-720"/>
        <w:rPr>
          <w:rFonts w:ascii="Times New Roman" w:hAnsi="Times New Roman"/>
          <w:b/>
          <w:szCs w:val="24"/>
        </w:rPr>
      </w:pPr>
      <w:proofErr w:type="spellStart"/>
      <w:r w:rsidRPr="001231E3">
        <w:rPr>
          <w:rFonts w:ascii="Times New Roman" w:hAnsi="Times New Roman"/>
          <w:b/>
          <w:szCs w:val="24"/>
        </w:rPr>
        <w:t>Sassman</w:t>
      </w:r>
      <w:proofErr w:type="spellEnd"/>
      <w:r w:rsidRPr="001231E3">
        <w:rPr>
          <w:rFonts w:ascii="Times New Roman" w:hAnsi="Times New Roman"/>
          <w:b/>
          <w:szCs w:val="24"/>
        </w:rPr>
        <w:t>, Bruce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EC1D691" w14:textId="77777777" w:rsidR="00BB0870" w:rsidRPr="001231E3" w:rsidRDefault="00BB0870" w:rsidP="00437CBB">
      <w:pPr>
        <w:ind w:right="-720"/>
        <w:rPr>
          <w:rFonts w:ascii="Times New Roman" w:hAnsi="Times New Roman"/>
          <w:szCs w:val="24"/>
        </w:rPr>
      </w:pPr>
      <w:proofErr w:type="gramStart"/>
      <w:r w:rsidRPr="001231E3">
        <w:rPr>
          <w:rFonts w:ascii="Times New Roman" w:hAnsi="Times New Roman"/>
          <w:szCs w:val="24"/>
        </w:rPr>
        <w:t>2011  The</w:t>
      </w:r>
      <w:proofErr w:type="gramEnd"/>
      <w:r w:rsidRPr="001231E3">
        <w:rPr>
          <w:rFonts w:ascii="Times New Roman" w:hAnsi="Times New Roman"/>
          <w:szCs w:val="24"/>
        </w:rPr>
        <w:t xml:space="preserve"> Art of the Atlatl, the Science of Frog Hunting. </w:t>
      </w:r>
      <w:r w:rsidRPr="001231E3">
        <w:rPr>
          <w:rFonts w:ascii="Times New Roman" w:hAnsi="Times New Roman"/>
          <w:i/>
          <w:szCs w:val="24"/>
        </w:rPr>
        <w:t>The Atlatl</w:t>
      </w:r>
      <w:r w:rsidRPr="001231E3">
        <w:rPr>
          <w:rFonts w:ascii="Times New Roman" w:hAnsi="Times New Roman"/>
          <w:szCs w:val="24"/>
        </w:rPr>
        <w:t xml:space="preserve"> 24(3):14.</w:t>
      </w:r>
    </w:p>
    <w:p w14:paraId="4D516E3D" w14:textId="77777777" w:rsidR="00BB0870" w:rsidRPr="001231E3" w:rsidRDefault="00BB0870" w:rsidP="00437CBB">
      <w:pPr>
        <w:ind w:right="-720"/>
        <w:rPr>
          <w:rFonts w:ascii="Times New Roman" w:hAnsi="Times New Roman"/>
          <w:szCs w:val="24"/>
        </w:rPr>
      </w:pPr>
    </w:p>
    <w:p w14:paraId="47FEF3C6" w14:textId="77777777" w:rsidR="00BB0870" w:rsidRPr="001231E3" w:rsidRDefault="00BB0870" w:rsidP="00437CBB">
      <w:pPr>
        <w:ind w:right="-720"/>
        <w:rPr>
          <w:rFonts w:ascii="Times New Roman" w:hAnsi="Times New Roman"/>
          <w:szCs w:val="24"/>
        </w:rPr>
      </w:pPr>
      <w:r w:rsidRPr="001231E3">
        <w:rPr>
          <w:rFonts w:ascii="Times New Roman" w:hAnsi="Times New Roman"/>
          <w:szCs w:val="24"/>
        </w:rPr>
        <w:t>Hunting bullfrogs with 6’ aluminum darts and deer points, at night with lights.</w:t>
      </w:r>
    </w:p>
    <w:p w14:paraId="1ADAD610" w14:textId="77777777" w:rsidR="00FB5746" w:rsidRPr="001231E3" w:rsidRDefault="00FB5746" w:rsidP="00437CBB">
      <w:pPr>
        <w:ind w:right="-720"/>
        <w:rPr>
          <w:rFonts w:ascii="Times New Roman" w:hAnsi="Times New Roman"/>
          <w:szCs w:val="24"/>
        </w:rPr>
      </w:pPr>
    </w:p>
    <w:p w14:paraId="5852E333" w14:textId="77777777" w:rsidR="00CF5AA3" w:rsidRPr="001231E3" w:rsidRDefault="00CF5AA3" w:rsidP="00437CBB">
      <w:pPr>
        <w:ind w:right="-720"/>
        <w:rPr>
          <w:rFonts w:ascii="Times New Roman" w:hAnsi="Times New Roman"/>
          <w:b/>
          <w:szCs w:val="24"/>
        </w:rPr>
      </w:pPr>
      <w:r w:rsidRPr="001231E3">
        <w:rPr>
          <w:rFonts w:ascii="Times New Roman" w:hAnsi="Times New Roman"/>
          <w:b/>
          <w:szCs w:val="24"/>
        </w:rPr>
        <w:t>Sattler, Helen Roney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EE30EFD" w14:textId="77777777" w:rsidR="00CF5AA3" w:rsidRPr="001231E3" w:rsidRDefault="00CF5AA3" w:rsidP="00437CBB">
      <w:pPr>
        <w:ind w:right="-720"/>
        <w:rPr>
          <w:rFonts w:ascii="Times New Roman" w:hAnsi="Times New Roman"/>
          <w:szCs w:val="24"/>
        </w:rPr>
      </w:pPr>
      <w:proofErr w:type="gramStart"/>
      <w:r w:rsidRPr="001231E3">
        <w:rPr>
          <w:rFonts w:ascii="Times New Roman" w:hAnsi="Times New Roman"/>
          <w:szCs w:val="24"/>
        </w:rPr>
        <w:t xml:space="preserve">1993  </w:t>
      </w:r>
      <w:r w:rsidRPr="001231E3">
        <w:rPr>
          <w:rFonts w:ascii="Times New Roman" w:hAnsi="Times New Roman"/>
          <w:i/>
          <w:iCs/>
          <w:szCs w:val="24"/>
        </w:rPr>
        <w:t>The</w:t>
      </w:r>
      <w:proofErr w:type="gramEnd"/>
      <w:r w:rsidRPr="001231E3">
        <w:rPr>
          <w:rFonts w:ascii="Times New Roman" w:hAnsi="Times New Roman"/>
          <w:i/>
          <w:iCs/>
          <w:szCs w:val="24"/>
        </w:rPr>
        <w:t xml:space="preserve"> Earliest Americans, illustrated by Jean Day </w:t>
      </w:r>
      <w:proofErr w:type="spellStart"/>
      <w:r w:rsidRPr="001231E3">
        <w:rPr>
          <w:rFonts w:ascii="Times New Roman" w:hAnsi="Times New Roman"/>
          <w:i/>
          <w:iCs/>
          <w:szCs w:val="24"/>
        </w:rPr>
        <w:t>Zallinger</w:t>
      </w:r>
      <w:proofErr w:type="spellEnd"/>
      <w:r w:rsidRPr="001231E3">
        <w:rPr>
          <w:rFonts w:ascii="Times New Roman" w:hAnsi="Times New Roman"/>
          <w:szCs w:val="24"/>
        </w:rPr>
        <w:t>. New York, Clarion Books.</w:t>
      </w:r>
    </w:p>
    <w:p w14:paraId="67C2FC97" w14:textId="77777777" w:rsidR="00CF5AA3" w:rsidRPr="001231E3" w:rsidRDefault="00CF5AA3" w:rsidP="00437CBB">
      <w:pPr>
        <w:ind w:right="-720"/>
        <w:rPr>
          <w:rFonts w:ascii="Times New Roman" w:hAnsi="Times New Roman"/>
          <w:szCs w:val="24"/>
        </w:rPr>
      </w:pPr>
    </w:p>
    <w:p w14:paraId="3E611049" w14:textId="77777777" w:rsidR="00CF5AA3" w:rsidRPr="001231E3" w:rsidRDefault="00CF5AA3" w:rsidP="00437CBB">
      <w:pPr>
        <w:ind w:right="-720"/>
        <w:rPr>
          <w:rFonts w:ascii="Times New Roman" w:hAnsi="Times New Roman"/>
          <w:szCs w:val="24"/>
        </w:rPr>
      </w:pPr>
      <w:proofErr w:type="spellStart"/>
      <w:r w:rsidRPr="001231E3">
        <w:rPr>
          <w:rFonts w:ascii="Times New Roman" w:hAnsi="Times New Roman"/>
          <w:szCs w:val="24"/>
        </w:rPr>
        <w:t>Childrens</w:t>
      </w:r>
      <w:proofErr w:type="spellEnd"/>
      <w:r w:rsidRPr="001231E3">
        <w:rPr>
          <w:rFonts w:ascii="Times New Roman" w:hAnsi="Times New Roman"/>
          <w:szCs w:val="24"/>
        </w:rPr>
        <w:t>’ prehistory, ok. But picture of Clovis hunter shows him trying to throw a dart with his hand wrapped around the atlatl and the dart, so artist didn’t know atlatls.</w:t>
      </w:r>
    </w:p>
    <w:p w14:paraId="2CBA9BC9" w14:textId="77777777" w:rsidR="00CF5AA3" w:rsidRPr="001231E3" w:rsidRDefault="00CF5AA3" w:rsidP="00437CBB">
      <w:pPr>
        <w:ind w:right="-720"/>
        <w:rPr>
          <w:rFonts w:ascii="Times New Roman" w:hAnsi="Times New Roman"/>
          <w:szCs w:val="24"/>
        </w:rPr>
      </w:pPr>
    </w:p>
    <w:p w14:paraId="0DF72AA4" w14:textId="77777777" w:rsidR="0084165A" w:rsidRPr="001231E3" w:rsidRDefault="0084165A" w:rsidP="00437CBB">
      <w:pPr>
        <w:pStyle w:val="Heading3"/>
        <w:ind w:right="-720"/>
        <w:rPr>
          <w:szCs w:val="24"/>
        </w:rPr>
      </w:pPr>
      <w:r w:rsidRPr="001231E3">
        <w:rPr>
          <w:szCs w:val="24"/>
        </w:rPr>
        <w:t>Saunders, Ellen</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o</w:t>
      </w:r>
    </w:p>
    <w:p w14:paraId="5E2B8707"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2004  Nature’s</w:t>
      </w:r>
      <w:proofErr w:type="gramEnd"/>
      <w:r w:rsidRPr="001231E3">
        <w:rPr>
          <w:rFonts w:ascii="Times New Roman" w:hAnsi="Times New Roman"/>
          <w:szCs w:val="24"/>
        </w:rPr>
        <w:t xml:space="preserve"> Freezer Yields Look at Ancient Hunting Grounds. </w:t>
      </w:r>
      <w:r w:rsidRPr="001231E3">
        <w:rPr>
          <w:rFonts w:ascii="Times New Roman" w:hAnsi="Times New Roman"/>
          <w:i/>
          <w:szCs w:val="24"/>
        </w:rPr>
        <w:t>Mammoth Trumpet</w:t>
      </w:r>
      <w:r w:rsidRPr="001231E3">
        <w:rPr>
          <w:rFonts w:ascii="Times New Roman" w:hAnsi="Times New Roman"/>
          <w:szCs w:val="24"/>
        </w:rPr>
        <w:t xml:space="preserve"> 19(2):16-18.  </w:t>
      </w:r>
    </w:p>
    <w:p w14:paraId="46E81340" w14:textId="77777777" w:rsidR="0084165A" w:rsidRPr="001231E3" w:rsidRDefault="0084165A" w:rsidP="00437CBB">
      <w:pPr>
        <w:ind w:right="-720"/>
        <w:rPr>
          <w:rFonts w:ascii="Times New Roman" w:hAnsi="Times New Roman"/>
          <w:szCs w:val="24"/>
        </w:rPr>
      </w:pPr>
    </w:p>
    <w:p w14:paraId="503753D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Work by Greg Hare and others on areas of caribou dung melting out of ice in Yukon. Plant and animal </w:t>
      </w:r>
      <w:proofErr w:type="gramStart"/>
      <w:r w:rsidRPr="001231E3">
        <w:rPr>
          <w:rFonts w:ascii="Times New Roman" w:hAnsi="Times New Roman"/>
          <w:szCs w:val="24"/>
        </w:rPr>
        <w:t>remains</w:t>
      </w:r>
      <w:proofErr w:type="gramEnd"/>
      <w:r w:rsidRPr="001231E3">
        <w:rPr>
          <w:rFonts w:ascii="Times New Roman" w:hAnsi="Times New Roman"/>
          <w:szCs w:val="24"/>
        </w:rPr>
        <w:t xml:space="preserve"> and artifacts including arrows, atlatl darts, one dated 8,360 BP uncalibrated.</w:t>
      </w:r>
    </w:p>
    <w:p w14:paraId="75976365" w14:textId="77777777" w:rsidR="0084165A" w:rsidRPr="001231E3" w:rsidRDefault="0084165A" w:rsidP="00437CBB">
      <w:pPr>
        <w:ind w:right="-720"/>
        <w:rPr>
          <w:rFonts w:ascii="Times New Roman" w:hAnsi="Times New Roman"/>
          <w:szCs w:val="24"/>
        </w:rPr>
      </w:pPr>
    </w:p>
    <w:p w14:paraId="4BCD1E2A" w14:textId="77777777" w:rsidR="0084165A" w:rsidRPr="001231E3" w:rsidRDefault="0084165A" w:rsidP="00437CBB">
      <w:pPr>
        <w:pStyle w:val="Heading3"/>
        <w:ind w:right="-720"/>
        <w:rPr>
          <w:szCs w:val="24"/>
        </w:rPr>
      </w:pPr>
      <w:r w:rsidRPr="001231E3">
        <w:rPr>
          <w:szCs w:val="24"/>
        </w:rPr>
        <w:t>Saunders, Ellen</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o</w:t>
      </w:r>
    </w:p>
    <w:p w14:paraId="170B107F"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2004  Are</w:t>
      </w:r>
      <w:proofErr w:type="gramEnd"/>
      <w:r w:rsidRPr="001231E3">
        <w:rPr>
          <w:rFonts w:ascii="Times New Roman" w:hAnsi="Times New Roman"/>
          <w:szCs w:val="24"/>
        </w:rPr>
        <w:t xml:space="preserve"> Climate Shifts Opening Mountaintop Time Capsules? </w:t>
      </w:r>
      <w:r w:rsidRPr="001231E3">
        <w:rPr>
          <w:rFonts w:ascii="Times New Roman" w:hAnsi="Times New Roman"/>
          <w:i/>
          <w:szCs w:val="24"/>
        </w:rPr>
        <w:t>Mammoth Trumpet</w:t>
      </w:r>
      <w:r w:rsidRPr="001231E3">
        <w:rPr>
          <w:rFonts w:ascii="Times New Roman" w:hAnsi="Times New Roman"/>
          <w:szCs w:val="24"/>
        </w:rPr>
        <w:t xml:space="preserve"> 19(3):5-6.</w:t>
      </w:r>
    </w:p>
    <w:p w14:paraId="1E848672" w14:textId="77777777" w:rsidR="0084165A" w:rsidRPr="001231E3" w:rsidRDefault="0084165A" w:rsidP="00437CBB">
      <w:pPr>
        <w:ind w:right="-720"/>
        <w:rPr>
          <w:rFonts w:ascii="Times New Roman" w:hAnsi="Times New Roman"/>
          <w:szCs w:val="24"/>
        </w:rPr>
      </w:pPr>
    </w:p>
    <w:p w14:paraId="5D2680A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Yukon ice patches. Hare says warming 10-11,000 RCYBP, then ice accumulation 9000, followed by more melt off, </w:t>
      </w:r>
      <w:proofErr w:type="gramStart"/>
      <w:r w:rsidRPr="001231E3">
        <w:rPr>
          <w:rFonts w:ascii="Times New Roman" w:hAnsi="Times New Roman"/>
          <w:szCs w:val="24"/>
        </w:rPr>
        <w:t>most  ice</w:t>
      </w:r>
      <w:proofErr w:type="gramEnd"/>
      <w:r w:rsidRPr="001231E3">
        <w:rPr>
          <w:rFonts w:ascii="Times New Roman" w:hAnsi="Times New Roman"/>
          <w:szCs w:val="24"/>
        </w:rPr>
        <w:t xml:space="preserve"> began rapid growth after 5000 </w:t>
      </w:r>
      <w:proofErr w:type="spellStart"/>
      <w:r w:rsidRPr="001231E3">
        <w:rPr>
          <w:rFonts w:ascii="Times New Roman" w:hAnsi="Times New Roman"/>
          <w:szCs w:val="24"/>
        </w:rPr>
        <w:t>yrs</w:t>
      </w:r>
      <w:proofErr w:type="spellEnd"/>
      <w:r w:rsidRPr="001231E3">
        <w:rPr>
          <w:rFonts w:ascii="Times New Roman" w:hAnsi="Times New Roman"/>
          <w:szCs w:val="24"/>
        </w:rPr>
        <w:t xml:space="preserve"> ago.</w:t>
      </w:r>
    </w:p>
    <w:p w14:paraId="292189B0" w14:textId="77777777" w:rsidR="0084165A" w:rsidRPr="001231E3" w:rsidRDefault="0084165A" w:rsidP="00437CBB">
      <w:pPr>
        <w:ind w:right="-720"/>
        <w:rPr>
          <w:rFonts w:ascii="Times New Roman" w:hAnsi="Times New Roman"/>
          <w:szCs w:val="24"/>
        </w:rPr>
      </w:pPr>
    </w:p>
    <w:p w14:paraId="06ABFFAE" w14:textId="77777777" w:rsidR="0084165A" w:rsidRPr="001231E3" w:rsidRDefault="0084165A" w:rsidP="00437CBB">
      <w:pPr>
        <w:pStyle w:val="Heading3"/>
        <w:ind w:right="-720"/>
        <w:rPr>
          <w:szCs w:val="24"/>
        </w:rPr>
      </w:pPr>
      <w:r w:rsidRPr="001231E3">
        <w:rPr>
          <w:szCs w:val="24"/>
        </w:rPr>
        <w:t>Saunders, Ellen</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o</w:t>
      </w:r>
    </w:p>
    <w:p w14:paraId="0F7C686B"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2004  It</w:t>
      </w:r>
      <w:proofErr w:type="gramEnd"/>
      <w:r w:rsidRPr="001231E3">
        <w:rPr>
          <w:rFonts w:ascii="Times New Roman" w:hAnsi="Times New Roman"/>
          <w:szCs w:val="24"/>
        </w:rPr>
        <w:t xml:space="preserve"> Took Two Generations. </w:t>
      </w:r>
      <w:r w:rsidRPr="001231E3">
        <w:rPr>
          <w:rFonts w:ascii="Times New Roman" w:hAnsi="Times New Roman"/>
          <w:i/>
          <w:szCs w:val="24"/>
        </w:rPr>
        <w:t>Mammoth Trumpe</w:t>
      </w:r>
      <w:r w:rsidRPr="001231E3">
        <w:rPr>
          <w:rFonts w:ascii="Times New Roman" w:hAnsi="Times New Roman"/>
          <w:szCs w:val="24"/>
          <w:u w:val="single"/>
        </w:rPr>
        <w:t>t</w:t>
      </w:r>
      <w:r w:rsidRPr="001231E3">
        <w:rPr>
          <w:rFonts w:ascii="Times New Roman" w:hAnsi="Times New Roman"/>
          <w:szCs w:val="24"/>
        </w:rPr>
        <w:t xml:space="preserve"> 19(3):6-7.  </w:t>
      </w:r>
    </w:p>
    <w:p w14:paraId="32BE78CF" w14:textId="77777777" w:rsidR="0084165A" w:rsidRPr="001231E3" w:rsidRDefault="0084165A" w:rsidP="00437CBB">
      <w:pPr>
        <w:ind w:right="-720"/>
        <w:rPr>
          <w:rFonts w:ascii="Times New Roman" w:hAnsi="Times New Roman"/>
          <w:szCs w:val="24"/>
        </w:rPr>
      </w:pPr>
    </w:p>
    <w:p w14:paraId="502D6FE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Greg Hare and Ruth </w:t>
      </w:r>
      <w:proofErr w:type="spellStart"/>
      <w:r w:rsidRPr="001231E3">
        <w:rPr>
          <w:rFonts w:ascii="Times New Roman" w:hAnsi="Times New Roman"/>
          <w:szCs w:val="24"/>
        </w:rPr>
        <w:t>Gotthardt</w:t>
      </w:r>
      <w:proofErr w:type="spellEnd"/>
      <w:r w:rsidRPr="001231E3">
        <w:rPr>
          <w:rFonts w:ascii="Times New Roman" w:hAnsi="Times New Roman"/>
          <w:szCs w:val="24"/>
        </w:rPr>
        <w:t xml:space="preserve"> say 40 </w:t>
      </w:r>
      <w:proofErr w:type="spellStart"/>
      <w:r w:rsidRPr="001231E3">
        <w:rPr>
          <w:rFonts w:ascii="Times New Roman" w:hAnsi="Times New Roman"/>
          <w:szCs w:val="24"/>
        </w:rPr>
        <w:t>yrs</w:t>
      </w:r>
      <w:proofErr w:type="spellEnd"/>
      <w:r w:rsidRPr="001231E3">
        <w:rPr>
          <w:rFonts w:ascii="Times New Roman" w:hAnsi="Times New Roman"/>
          <w:szCs w:val="24"/>
        </w:rPr>
        <w:t xml:space="preserve"> for bow to replace atlatl and antler to stone points in Yukon ice. Atlatl 9000 RCYBP to 1260, first bow artifact dates 1300. </w:t>
      </w:r>
      <w:proofErr w:type="gramStart"/>
      <w:r w:rsidRPr="001231E3">
        <w:rPr>
          <w:rFonts w:ascii="Times New Roman" w:hAnsi="Times New Roman"/>
          <w:szCs w:val="24"/>
        </w:rPr>
        <w:t>Also</w:t>
      </w:r>
      <w:proofErr w:type="gramEnd"/>
      <w:r w:rsidRPr="001231E3">
        <w:rPr>
          <w:rFonts w:ascii="Times New Roman" w:hAnsi="Times New Roman"/>
          <w:szCs w:val="24"/>
        </w:rPr>
        <w:t xml:space="preserve"> one heavy projectile notched like arrow at 3600.  Birch and other wood darts, </w:t>
      </w:r>
      <w:proofErr w:type="spellStart"/>
      <w:r w:rsidRPr="001231E3">
        <w:rPr>
          <w:rFonts w:ascii="Times New Roman" w:hAnsi="Times New Roman"/>
          <w:szCs w:val="24"/>
        </w:rPr>
        <w:t>ave</w:t>
      </w:r>
      <w:proofErr w:type="spellEnd"/>
      <w:r w:rsidRPr="001231E3">
        <w:rPr>
          <w:rFonts w:ascii="Times New Roman" w:hAnsi="Times New Roman"/>
          <w:szCs w:val="24"/>
        </w:rPr>
        <w:t xml:space="preserve"> 195 cm long, flexible, tapered and </w:t>
      </w:r>
      <w:proofErr w:type="gramStart"/>
      <w:r w:rsidRPr="001231E3">
        <w:rPr>
          <w:rFonts w:ascii="Times New Roman" w:hAnsi="Times New Roman"/>
          <w:szCs w:val="24"/>
        </w:rPr>
        <w:t>front-heavy</w:t>
      </w:r>
      <w:proofErr w:type="gramEnd"/>
      <w:r w:rsidRPr="001231E3">
        <w:rPr>
          <w:rFonts w:ascii="Times New Roman" w:hAnsi="Times New Roman"/>
          <w:szCs w:val="24"/>
        </w:rPr>
        <w:t xml:space="preserve">.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w stone </w:t>
      </w:r>
      <w:proofErr w:type="spellStart"/>
      <w:r w:rsidRPr="001231E3">
        <w:rPr>
          <w:rFonts w:ascii="Times New Roman" w:hAnsi="Times New Roman"/>
          <w:szCs w:val="24"/>
        </w:rPr>
        <w:t>pt</w:t>
      </w:r>
      <w:proofErr w:type="spellEnd"/>
      <w:r w:rsidRPr="001231E3">
        <w:rPr>
          <w:rFonts w:ascii="Times New Roman" w:hAnsi="Times New Roman"/>
          <w:szCs w:val="24"/>
        </w:rPr>
        <w:t xml:space="preserve"> illustrated. No atlatls found. Arrow pts all barbed </w:t>
      </w:r>
      <w:proofErr w:type="gramStart"/>
      <w:r w:rsidRPr="001231E3">
        <w:rPr>
          <w:rFonts w:ascii="Times New Roman" w:hAnsi="Times New Roman"/>
          <w:szCs w:val="24"/>
        </w:rPr>
        <w:t>antler</w:t>
      </w:r>
      <w:proofErr w:type="gramEnd"/>
      <w:r w:rsidRPr="001231E3">
        <w:rPr>
          <w:rFonts w:ascii="Times New Roman" w:hAnsi="Times New Roman"/>
          <w:szCs w:val="24"/>
        </w:rPr>
        <w:t>.</w:t>
      </w:r>
    </w:p>
    <w:p w14:paraId="7A2B7896" w14:textId="77777777" w:rsidR="004A76A6" w:rsidRPr="001231E3" w:rsidRDefault="004A76A6" w:rsidP="00437CBB">
      <w:pPr>
        <w:ind w:right="-720"/>
        <w:rPr>
          <w:rFonts w:ascii="Times New Roman" w:hAnsi="Times New Roman"/>
          <w:szCs w:val="24"/>
        </w:rPr>
      </w:pPr>
    </w:p>
    <w:p w14:paraId="70BE1A1C" w14:textId="77777777" w:rsidR="00FF1026" w:rsidRPr="001231E3" w:rsidRDefault="00FF1026" w:rsidP="00437CBB">
      <w:pPr>
        <w:ind w:right="-720"/>
        <w:rPr>
          <w:rFonts w:ascii="Times New Roman" w:hAnsi="Times New Roman"/>
          <w:b/>
          <w:szCs w:val="24"/>
        </w:rPr>
      </w:pPr>
      <w:r w:rsidRPr="001231E3">
        <w:rPr>
          <w:rFonts w:ascii="Times New Roman" w:hAnsi="Times New Roman"/>
          <w:b/>
          <w:szCs w:val="24"/>
        </w:rPr>
        <w:t xml:space="preserve">Saunders, Jeffrey </w:t>
      </w:r>
      <w:proofErr w:type="gramStart"/>
      <w:r w:rsidRPr="001231E3">
        <w:rPr>
          <w:rFonts w:ascii="Times New Roman" w:hAnsi="Times New Roman"/>
          <w:b/>
          <w:szCs w:val="24"/>
        </w:rPr>
        <w:t>J.</w:t>
      </w:r>
      <w:proofErr w:type="gramEnd"/>
      <w:r w:rsidRPr="001231E3">
        <w:rPr>
          <w:rFonts w:ascii="Times New Roman" w:hAnsi="Times New Roman"/>
          <w:b/>
          <w:szCs w:val="24"/>
        </w:rPr>
        <w:t xml:space="preserve"> and Edward B. </w:t>
      </w:r>
      <w:proofErr w:type="spellStart"/>
      <w:r w:rsidRPr="001231E3">
        <w:rPr>
          <w:rFonts w:ascii="Times New Roman" w:hAnsi="Times New Roman"/>
          <w:b/>
          <w:szCs w:val="24"/>
        </w:rPr>
        <w:t>Daeschler</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7FC9BAF" w14:textId="77777777" w:rsidR="00FF1026" w:rsidRPr="001231E3" w:rsidRDefault="00FF1026" w:rsidP="00437CBB">
      <w:pPr>
        <w:ind w:right="-720"/>
        <w:rPr>
          <w:rFonts w:ascii="Times New Roman" w:hAnsi="Times New Roman"/>
          <w:szCs w:val="24"/>
        </w:rPr>
      </w:pPr>
      <w:proofErr w:type="gramStart"/>
      <w:r w:rsidRPr="001231E3">
        <w:rPr>
          <w:rFonts w:ascii="Times New Roman" w:hAnsi="Times New Roman"/>
          <w:szCs w:val="24"/>
        </w:rPr>
        <w:t>1994  Descriptive</w:t>
      </w:r>
      <w:proofErr w:type="gramEnd"/>
      <w:r w:rsidRPr="001231E3">
        <w:rPr>
          <w:rFonts w:ascii="Times New Roman" w:hAnsi="Times New Roman"/>
          <w:szCs w:val="24"/>
        </w:rPr>
        <w:t xml:space="preserve"> Analyses and </w:t>
      </w:r>
      <w:proofErr w:type="spellStart"/>
      <w:r w:rsidRPr="001231E3">
        <w:rPr>
          <w:rFonts w:ascii="Times New Roman" w:hAnsi="Times New Roman"/>
          <w:szCs w:val="24"/>
        </w:rPr>
        <w:t>Taphonomical</w:t>
      </w:r>
      <w:proofErr w:type="spellEnd"/>
      <w:r w:rsidRPr="001231E3">
        <w:rPr>
          <w:rFonts w:ascii="Times New Roman" w:hAnsi="Times New Roman"/>
          <w:szCs w:val="24"/>
        </w:rPr>
        <w:t xml:space="preserve"> Observations of Culturally-Modified Mammoths Excavated at “The Gravel Pit” near Clovis, New Mexico in 1936. </w:t>
      </w:r>
      <w:r w:rsidRPr="001231E3">
        <w:rPr>
          <w:rFonts w:ascii="Times New Roman" w:hAnsi="Times New Roman"/>
          <w:i/>
          <w:szCs w:val="24"/>
        </w:rPr>
        <w:t>Proceedings of the Academy of Natural Sciences of Philadelphia</w:t>
      </w:r>
      <w:r w:rsidRPr="001231E3">
        <w:rPr>
          <w:rFonts w:ascii="Times New Roman" w:hAnsi="Times New Roman"/>
          <w:szCs w:val="24"/>
        </w:rPr>
        <w:t xml:space="preserve"> 145:1-28.</w:t>
      </w:r>
    </w:p>
    <w:p w14:paraId="40ED57A0" w14:textId="77777777" w:rsidR="00FF1026" w:rsidRPr="001231E3" w:rsidRDefault="00FF1026" w:rsidP="00437CBB">
      <w:pPr>
        <w:ind w:right="-720"/>
        <w:rPr>
          <w:rFonts w:ascii="Times New Roman" w:hAnsi="Times New Roman"/>
          <w:szCs w:val="24"/>
        </w:rPr>
      </w:pPr>
    </w:p>
    <w:p w14:paraId="6C4760CD" w14:textId="77777777" w:rsidR="00FF1026" w:rsidRPr="001231E3" w:rsidRDefault="00FF1026" w:rsidP="00437CBB">
      <w:pPr>
        <w:ind w:right="-720"/>
        <w:rPr>
          <w:rFonts w:ascii="Times New Roman" w:hAnsi="Times New Roman"/>
          <w:szCs w:val="24"/>
        </w:rPr>
      </w:pPr>
      <w:r w:rsidRPr="001231E3">
        <w:rPr>
          <w:rFonts w:ascii="Times New Roman" w:hAnsi="Times New Roman"/>
          <w:szCs w:val="24"/>
        </w:rPr>
        <w:t>Two butchered</w:t>
      </w:r>
      <w:r w:rsidR="00BA5AB4" w:rsidRPr="001231E3">
        <w:rPr>
          <w:rFonts w:ascii="Times New Roman" w:hAnsi="Times New Roman"/>
          <w:szCs w:val="24"/>
        </w:rPr>
        <w:t xml:space="preserve"> Columbian</w:t>
      </w:r>
      <w:r w:rsidRPr="001231E3">
        <w:rPr>
          <w:rFonts w:ascii="Times New Roman" w:hAnsi="Times New Roman"/>
          <w:szCs w:val="24"/>
        </w:rPr>
        <w:t xml:space="preserve"> mammoths associated with the “type” specimens of Clovis points (2). Cotter, the excavator, assumes atlatl use, bone rods as </w:t>
      </w:r>
      <w:proofErr w:type="spellStart"/>
      <w:r w:rsidRPr="001231E3">
        <w:rPr>
          <w:rFonts w:ascii="Times New Roman" w:hAnsi="Times New Roman"/>
          <w:szCs w:val="24"/>
        </w:rPr>
        <w:t>foreshafts</w:t>
      </w:r>
      <w:proofErr w:type="spellEnd"/>
      <w:r w:rsidRPr="001231E3">
        <w:rPr>
          <w:rFonts w:ascii="Times New Roman" w:hAnsi="Times New Roman"/>
          <w:szCs w:val="24"/>
        </w:rPr>
        <w:t>. Reinterpret sediments to indicate butchery event occurred on erosional surface during dry period, not in wet (pond) conditions.</w:t>
      </w:r>
      <w:r w:rsidR="00BA5AB4" w:rsidRPr="001231E3">
        <w:rPr>
          <w:rFonts w:ascii="Times New Roman" w:hAnsi="Times New Roman"/>
          <w:szCs w:val="24"/>
        </w:rPr>
        <w:t xml:space="preserve"> Mammoths were adult, M + F, stood 12-13 feet tall. Bones show 2-3 </w:t>
      </w:r>
      <w:proofErr w:type="spellStart"/>
      <w:r w:rsidR="00BA5AB4" w:rsidRPr="001231E3">
        <w:rPr>
          <w:rFonts w:ascii="Times New Roman" w:hAnsi="Times New Roman"/>
          <w:szCs w:val="24"/>
        </w:rPr>
        <w:t>yrs</w:t>
      </w:r>
      <w:proofErr w:type="spellEnd"/>
      <w:r w:rsidR="00BA5AB4" w:rsidRPr="001231E3">
        <w:rPr>
          <w:rFonts w:ascii="Times New Roman" w:hAnsi="Times New Roman"/>
          <w:szCs w:val="24"/>
        </w:rPr>
        <w:t xml:space="preserve"> of weathering after death.</w:t>
      </w:r>
      <w:r w:rsidR="00A13262" w:rsidRPr="001231E3">
        <w:rPr>
          <w:rFonts w:ascii="Times New Roman" w:hAnsi="Times New Roman"/>
          <w:szCs w:val="24"/>
        </w:rPr>
        <w:t xml:space="preserve"> Cut marks and other damage to bones at joints, including marks interpreted as from prying apart footbones using the bone rods (gouge + compression marks from beveled tips). One rib fragment has engraved lines interpreted as abstract design [but looks </w:t>
      </w:r>
      <w:proofErr w:type="gramStart"/>
      <w:r w:rsidR="00A13262" w:rsidRPr="001231E3">
        <w:rPr>
          <w:rFonts w:ascii="Times New Roman" w:hAnsi="Times New Roman"/>
          <w:szCs w:val="24"/>
        </w:rPr>
        <w:t>pretty unconvincing</w:t>
      </w:r>
      <w:proofErr w:type="gramEnd"/>
      <w:r w:rsidR="00A13262" w:rsidRPr="001231E3">
        <w:rPr>
          <w:rFonts w:ascii="Times New Roman" w:hAnsi="Times New Roman"/>
          <w:szCs w:val="24"/>
        </w:rPr>
        <w:t xml:space="preserve"> in the photos.]</w:t>
      </w:r>
      <w:r w:rsidR="00920F98" w:rsidRPr="001231E3">
        <w:rPr>
          <w:rFonts w:ascii="Times New Roman" w:hAnsi="Times New Roman"/>
          <w:szCs w:val="24"/>
        </w:rPr>
        <w:t xml:space="preserve">  Smoothed gnaw marks interpreted as work of dogs. Elephant joints easy to dismember while fresh, so cut marks here suggest working with rigid (</w:t>
      </w:r>
      <w:proofErr w:type="spellStart"/>
      <w:proofErr w:type="gramStart"/>
      <w:r w:rsidR="00920F98" w:rsidRPr="001231E3">
        <w:rPr>
          <w:rFonts w:ascii="Times New Roman" w:hAnsi="Times New Roman"/>
          <w:szCs w:val="24"/>
        </w:rPr>
        <w:t>ie</w:t>
      </w:r>
      <w:proofErr w:type="spellEnd"/>
      <w:proofErr w:type="gramEnd"/>
      <w:r w:rsidR="00920F98" w:rsidRPr="001231E3">
        <w:rPr>
          <w:rFonts w:ascii="Times New Roman" w:hAnsi="Times New Roman"/>
          <w:szCs w:val="24"/>
        </w:rPr>
        <w:t xml:space="preserve"> scavenged) carcass, as does the attention paid to feet. Points in upper front of body, butchery tools </w:t>
      </w:r>
      <w:proofErr w:type="spellStart"/>
      <w:r w:rsidR="00920F98" w:rsidRPr="001231E3">
        <w:rPr>
          <w:rFonts w:ascii="Times New Roman" w:hAnsi="Times New Roman"/>
          <w:szCs w:val="24"/>
        </w:rPr>
        <w:t>assoc</w:t>
      </w:r>
      <w:proofErr w:type="spellEnd"/>
      <w:r w:rsidR="00920F98" w:rsidRPr="001231E3">
        <w:rPr>
          <w:rFonts w:ascii="Times New Roman" w:hAnsi="Times New Roman"/>
          <w:szCs w:val="24"/>
        </w:rPr>
        <w:t xml:space="preserve"> with head and lower limbs also suggests scavenging of animals previously wounded and carrying points in their bodies.</w:t>
      </w:r>
    </w:p>
    <w:p w14:paraId="095983D9" w14:textId="77777777" w:rsidR="0084165A" w:rsidRPr="001231E3" w:rsidRDefault="0084165A" w:rsidP="00437CBB">
      <w:pPr>
        <w:ind w:right="-720"/>
        <w:rPr>
          <w:rFonts w:ascii="Times New Roman" w:hAnsi="Times New Roman"/>
          <w:szCs w:val="24"/>
        </w:rPr>
      </w:pPr>
    </w:p>
    <w:p w14:paraId="4A23DA8C" w14:textId="77777777" w:rsidR="00FB5746" w:rsidRPr="001231E3" w:rsidRDefault="00FB5746" w:rsidP="00437CBB">
      <w:pPr>
        <w:pStyle w:val="BodyText3"/>
        <w:widowControl w:val="0"/>
        <w:ind w:right="-720"/>
        <w:rPr>
          <w:bCs/>
          <w:snapToGrid w:val="0"/>
          <w:szCs w:val="24"/>
          <w:lang w:val="en-GB"/>
        </w:rPr>
      </w:pPr>
      <w:r w:rsidRPr="001231E3">
        <w:rPr>
          <w:bCs/>
          <w:snapToGrid w:val="0"/>
          <w:szCs w:val="24"/>
          <w:lang w:val="en-GB"/>
        </w:rPr>
        <w:t>Saville, Marshall H.</w:t>
      </w:r>
      <w:r w:rsidRPr="001231E3">
        <w:rPr>
          <w:bCs/>
          <w:snapToGrid w:val="0"/>
          <w:szCs w:val="24"/>
          <w:lang w:val="en-GB"/>
        </w:rPr>
        <w:tab/>
      </w:r>
      <w:r w:rsidRPr="001231E3">
        <w:rPr>
          <w:bCs/>
          <w:snapToGrid w:val="0"/>
          <w:szCs w:val="24"/>
          <w:lang w:val="en-GB"/>
        </w:rPr>
        <w:tab/>
      </w:r>
      <w:r w:rsidRPr="001231E3">
        <w:rPr>
          <w:bCs/>
          <w:snapToGrid w:val="0"/>
          <w:szCs w:val="24"/>
          <w:lang w:val="en-GB"/>
        </w:rPr>
        <w:tab/>
        <w:t>o</w:t>
      </w:r>
    </w:p>
    <w:p w14:paraId="5C8407F9" w14:textId="2EF8FD3A" w:rsidR="00FB5746" w:rsidRPr="001231E3" w:rsidRDefault="00FB5746" w:rsidP="00437CBB">
      <w:pPr>
        <w:ind w:right="-720"/>
        <w:rPr>
          <w:rFonts w:ascii="Times New Roman" w:hAnsi="Times New Roman"/>
          <w:szCs w:val="24"/>
          <w:lang w:val="en-GB"/>
        </w:rPr>
      </w:pPr>
      <w:proofErr w:type="gramStart"/>
      <w:r w:rsidRPr="001231E3">
        <w:rPr>
          <w:rFonts w:ascii="Times New Roman" w:hAnsi="Times New Roman"/>
          <w:szCs w:val="24"/>
          <w:lang w:val="en-GB"/>
        </w:rPr>
        <w:t xml:space="preserve">1925  </w:t>
      </w:r>
      <w:r w:rsidRPr="001231E3">
        <w:rPr>
          <w:rFonts w:ascii="Times New Roman" w:hAnsi="Times New Roman"/>
          <w:i/>
          <w:szCs w:val="24"/>
          <w:lang w:val="en-GB"/>
        </w:rPr>
        <w:t>The</w:t>
      </w:r>
      <w:proofErr w:type="gramEnd"/>
      <w:r w:rsidRPr="001231E3">
        <w:rPr>
          <w:rFonts w:ascii="Times New Roman" w:hAnsi="Times New Roman"/>
          <w:i/>
          <w:szCs w:val="24"/>
          <w:lang w:val="en-GB"/>
        </w:rPr>
        <w:t xml:space="preserve"> Wood-Carver</w:t>
      </w:r>
      <w:r w:rsidR="00F6775E">
        <w:rPr>
          <w:rFonts w:ascii="Times New Roman" w:hAnsi="Times New Roman"/>
          <w:i/>
          <w:szCs w:val="24"/>
          <w:lang w:val="en-GB"/>
        </w:rPr>
        <w:t>’</w:t>
      </w:r>
      <w:r w:rsidRPr="001231E3">
        <w:rPr>
          <w:rFonts w:ascii="Times New Roman" w:hAnsi="Times New Roman"/>
          <w:i/>
          <w:szCs w:val="24"/>
          <w:lang w:val="en-GB"/>
        </w:rPr>
        <w:t>s Art in Ancient Mexico</w:t>
      </w:r>
      <w:r w:rsidRPr="001231E3">
        <w:rPr>
          <w:rFonts w:ascii="Times New Roman" w:hAnsi="Times New Roman"/>
          <w:szCs w:val="24"/>
          <w:lang w:val="en-GB"/>
        </w:rPr>
        <w:t xml:space="preserve">. Contributions of the Museum of the American Indian, </w:t>
      </w:r>
      <w:proofErr w:type="spellStart"/>
      <w:r w:rsidRPr="001231E3">
        <w:rPr>
          <w:rFonts w:ascii="Times New Roman" w:hAnsi="Times New Roman"/>
          <w:szCs w:val="24"/>
          <w:lang w:val="en-GB"/>
        </w:rPr>
        <w:t>Heye</w:t>
      </w:r>
      <w:proofErr w:type="spellEnd"/>
      <w:r w:rsidRPr="001231E3">
        <w:rPr>
          <w:rFonts w:ascii="Times New Roman" w:hAnsi="Times New Roman"/>
          <w:szCs w:val="24"/>
          <w:lang w:val="en-GB"/>
        </w:rPr>
        <w:t xml:space="preserve"> Foundation, Vol. 9. New York.</w:t>
      </w:r>
    </w:p>
    <w:p w14:paraId="5032B080" w14:textId="77777777" w:rsidR="00FB5746" w:rsidRPr="001231E3" w:rsidRDefault="00FB5746" w:rsidP="00437CBB">
      <w:pPr>
        <w:ind w:right="-720"/>
        <w:rPr>
          <w:rFonts w:ascii="Times New Roman" w:hAnsi="Times New Roman"/>
          <w:szCs w:val="24"/>
          <w:lang w:val="en-GB"/>
        </w:rPr>
      </w:pPr>
    </w:p>
    <w:p w14:paraId="43A9FE8F" w14:textId="19931CAB" w:rsidR="00FB5746" w:rsidRPr="001231E3" w:rsidRDefault="00FB5746" w:rsidP="00437CBB">
      <w:pPr>
        <w:ind w:right="-720"/>
        <w:rPr>
          <w:rFonts w:ascii="Times New Roman" w:hAnsi="Times New Roman"/>
          <w:szCs w:val="24"/>
          <w:lang w:val="en-GB"/>
        </w:rPr>
      </w:pPr>
      <w:r w:rsidRPr="001231E3">
        <w:rPr>
          <w:rFonts w:ascii="Times New Roman" w:hAnsi="Times New Roman"/>
          <w:szCs w:val="24"/>
          <w:lang w:val="en-GB"/>
        </w:rPr>
        <w:t xml:space="preserve">Describes atlatls briefly, including 12 from Mexico (Aztec and Mixtec) plus 5 miniatures from </w:t>
      </w:r>
      <w:proofErr w:type="spellStart"/>
      <w:r w:rsidRPr="001231E3">
        <w:rPr>
          <w:rFonts w:ascii="Times New Roman" w:hAnsi="Times New Roman"/>
          <w:szCs w:val="24"/>
          <w:lang w:val="en-GB"/>
        </w:rPr>
        <w:t>Templo</w:t>
      </w:r>
      <w:proofErr w:type="spellEnd"/>
      <w:r w:rsidRPr="001231E3">
        <w:rPr>
          <w:rFonts w:ascii="Times New Roman" w:hAnsi="Times New Roman"/>
          <w:szCs w:val="24"/>
          <w:lang w:val="en-GB"/>
        </w:rPr>
        <w:t xml:space="preserve"> Mayor (Tenochtitlan, Aztec capital in Mexico City), and 6 from cenote at </w:t>
      </w:r>
      <w:proofErr w:type="spellStart"/>
      <w:r w:rsidRPr="001231E3">
        <w:rPr>
          <w:rFonts w:ascii="Times New Roman" w:hAnsi="Times New Roman"/>
          <w:szCs w:val="24"/>
          <w:lang w:val="en-GB"/>
        </w:rPr>
        <w:t>Chichen</w:t>
      </w:r>
      <w:proofErr w:type="spellEnd"/>
      <w:r w:rsidRPr="001231E3">
        <w:rPr>
          <w:rFonts w:ascii="Times New Roman" w:hAnsi="Times New Roman"/>
          <w:szCs w:val="24"/>
          <w:lang w:val="en-GB"/>
        </w:rPr>
        <w:t xml:space="preserve"> Itza (Maya). Forms are mostly like the British Museum specimen, flat slightly expanding shaft with deep groove full-length or to grip, all but a couple lack grips, which should be shell or stone loops sewed or lashed on. Hooks are integral, horizontal cylinder form lying in groove, sometimes decorated. Ornamentation usually on both faces, most elaborate on underside, several gilded as well as carved. A couple are in form of snake, with hook in feathers behind its head, and seem not to have loop grips. The miniatures are not grooved, have raised hooks, and two have cross bars instead of loops, others are just straight wood handles. A couple specimens in Mexico, several in Europe, a couple at </w:t>
      </w:r>
      <w:proofErr w:type="spellStart"/>
      <w:r w:rsidRPr="001231E3">
        <w:rPr>
          <w:rFonts w:ascii="Times New Roman" w:hAnsi="Times New Roman"/>
          <w:szCs w:val="24"/>
          <w:lang w:val="en-GB"/>
        </w:rPr>
        <w:t>Heye</w:t>
      </w:r>
      <w:proofErr w:type="spellEnd"/>
      <w:r w:rsidRPr="001231E3">
        <w:rPr>
          <w:rFonts w:ascii="Times New Roman" w:hAnsi="Times New Roman"/>
          <w:szCs w:val="24"/>
          <w:lang w:val="en-GB"/>
        </w:rPr>
        <w:t xml:space="preserve"> Foundation in New York. Adequate illustrations </w:t>
      </w:r>
      <w:r w:rsidR="00F6775E">
        <w:rPr>
          <w:rFonts w:ascii="Times New Roman" w:hAnsi="Times New Roman"/>
          <w:szCs w:val="24"/>
          <w:lang w:val="en-GB"/>
        </w:rPr>
        <w:t>–</w:t>
      </w:r>
      <w:r w:rsidRPr="001231E3">
        <w:rPr>
          <w:rFonts w:ascii="Times New Roman" w:hAnsi="Times New Roman"/>
          <w:szCs w:val="24"/>
          <w:lang w:val="en-GB"/>
        </w:rPr>
        <w:t xml:space="preserve"> engravings and mediocre photos of most. Mentions atlatls as part of loot Cortez sent to Charles V of Spain in 1519 (p42-43); he was crowned emperor in Germany, so some of loot distributed in Italy, Germany, Flanders, Austria. Cortez atlatls, described in original documents as “crooks” or “</w:t>
      </w:r>
      <w:proofErr w:type="spellStart"/>
      <w:r w:rsidRPr="001231E3">
        <w:rPr>
          <w:rFonts w:ascii="Times New Roman" w:hAnsi="Times New Roman"/>
          <w:szCs w:val="24"/>
          <w:lang w:val="en-GB"/>
        </w:rPr>
        <w:t>scepters</w:t>
      </w:r>
      <w:proofErr w:type="spellEnd"/>
      <w:r w:rsidRPr="001231E3">
        <w:rPr>
          <w:rFonts w:ascii="Times New Roman" w:hAnsi="Times New Roman"/>
          <w:szCs w:val="24"/>
          <w:lang w:val="en-GB"/>
        </w:rPr>
        <w:t xml:space="preserve">” were turquoise mosaic.  (P43) surviving specimens “being elaborately carved, unquestionably were not intended for hunting or use in actual </w:t>
      </w:r>
      <w:proofErr w:type="gramStart"/>
      <w:r w:rsidRPr="001231E3">
        <w:rPr>
          <w:rFonts w:ascii="Times New Roman" w:hAnsi="Times New Roman"/>
          <w:szCs w:val="24"/>
          <w:lang w:val="en-GB"/>
        </w:rPr>
        <w:t>warfare, but</w:t>
      </w:r>
      <w:proofErr w:type="gramEnd"/>
      <w:r w:rsidRPr="001231E3">
        <w:rPr>
          <w:rFonts w:ascii="Times New Roman" w:hAnsi="Times New Roman"/>
          <w:szCs w:val="24"/>
          <w:lang w:val="en-GB"/>
        </w:rPr>
        <w:t xml:space="preserve"> were for ceremonial purposes.” Often depicted in hands of deities or priests.  Bows often depicted in codices, but no authenticated specimens survive.</w:t>
      </w:r>
    </w:p>
    <w:p w14:paraId="6B97888A" w14:textId="77777777" w:rsidR="00FB5746" w:rsidRPr="001231E3" w:rsidRDefault="00FB5746" w:rsidP="00437CBB">
      <w:pPr>
        <w:ind w:right="-720"/>
        <w:rPr>
          <w:rFonts w:ascii="Times New Roman" w:hAnsi="Times New Roman"/>
          <w:szCs w:val="24"/>
          <w:lang w:val="en-GB"/>
        </w:rPr>
      </w:pPr>
      <w:r w:rsidRPr="001231E3">
        <w:rPr>
          <w:rFonts w:ascii="Times New Roman" w:hAnsi="Times New Roman"/>
          <w:szCs w:val="24"/>
          <w:lang w:val="en-GB"/>
        </w:rPr>
        <w:tab/>
        <w:t xml:space="preserve">Atlatl List from Saville (pp43 ff): </w:t>
      </w:r>
    </w:p>
    <w:p w14:paraId="2F5E191C" w14:textId="77777777" w:rsidR="00FB5746" w:rsidRPr="001231E3" w:rsidRDefault="00FB5746" w:rsidP="00437CBB">
      <w:pPr>
        <w:ind w:right="-720"/>
        <w:rPr>
          <w:rFonts w:ascii="Times New Roman" w:hAnsi="Times New Roman"/>
          <w:szCs w:val="24"/>
          <w:lang w:val="en-GB"/>
        </w:rPr>
      </w:pPr>
      <w:r w:rsidRPr="001231E3">
        <w:rPr>
          <w:rFonts w:ascii="Times New Roman" w:hAnsi="Times New Roman"/>
          <w:szCs w:val="24"/>
          <w:lang w:val="en-GB"/>
        </w:rPr>
        <w:t xml:space="preserve">1,2 </w:t>
      </w:r>
      <w:proofErr w:type="spellStart"/>
      <w:r w:rsidRPr="001231E3">
        <w:rPr>
          <w:rFonts w:ascii="Times New Roman" w:hAnsi="Times New Roman"/>
          <w:szCs w:val="24"/>
          <w:lang w:val="en-GB"/>
        </w:rPr>
        <w:t>Heye</w:t>
      </w:r>
      <w:proofErr w:type="spellEnd"/>
      <w:r w:rsidRPr="001231E3">
        <w:rPr>
          <w:rFonts w:ascii="Times New Roman" w:hAnsi="Times New Roman"/>
          <w:szCs w:val="24"/>
          <w:lang w:val="en-GB"/>
        </w:rPr>
        <w:t xml:space="preserve"> Foundation Mus Am Indian, recently discovered so details given: hard </w:t>
      </w:r>
      <w:proofErr w:type="spellStart"/>
      <w:r w:rsidRPr="001231E3">
        <w:rPr>
          <w:rFonts w:ascii="Times New Roman" w:hAnsi="Times New Roman"/>
          <w:szCs w:val="24"/>
          <w:lang w:val="en-GB"/>
        </w:rPr>
        <w:t>finegrain</w:t>
      </w:r>
      <w:proofErr w:type="spellEnd"/>
      <w:r w:rsidRPr="001231E3">
        <w:rPr>
          <w:rFonts w:ascii="Times New Roman" w:hAnsi="Times New Roman"/>
          <w:szCs w:val="24"/>
          <w:lang w:val="en-GB"/>
        </w:rPr>
        <w:t xml:space="preserve"> wood like rosewood, no gilt </w:t>
      </w:r>
    </w:p>
    <w:p w14:paraId="47F60E21" w14:textId="3CCE1F69" w:rsidR="00FB5746" w:rsidRPr="001231E3" w:rsidRDefault="00FB5746" w:rsidP="00437CBB">
      <w:pPr>
        <w:ind w:right="-720"/>
        <w:rPr>
          <w:rFonts w:ascii="Times New Roman" w:hAnsi="Times New Roman"/>
          <w:szCs w:val="24"/>
          <w:lang w:val="en-GB"/>
        </w:rPr>
      </w:pPr>
      <w:r w:rsidRPr="001231E3">
        <w:rPr>
          <w:rFonts w:ascii="Times New Roman" w:hAnsi="Times New Roman"/>
          <w:szCs w:val="24"/>
          <w:lang w:val="en-GB"/>
        </w:rPr>
        <w:lastRenderedPageBreak/>
        <w:t xml:space="preserve">1. L = 21 3/8” good drawing of designs </w:t>
      </w:r>
      <w:r w:rsidR="00F6775E">
        <w:rPr>
          <w:rFonts w:ascii="Times New Roman" w:hAnsi="Times New Roman"/>
          <w:szCs w:val="24"/>
          <w:lang w:val="en-GB"/>
        </w:rPr>
        <w:t>–</w:t>
      </w:r>
      <w:r w:rsidRPr="001231E3">
        <w:rPr>
          <w:rFonts w:ascii="Times New Roman" w:hAnsi="Times New Roman"/>
          <w:szCs w:val="24"/>
          <w:lang w:val="en-GB"/>
        </w:rPr>
        <w:t xml:space="preserve"> some resemblance to </w:t>
      </w:r>
      <w:proofErr w:type="spellStart"/>
      <w:r w:rsidRPr="001231E3">
        <w:rPr>
          <w:rFonts w:ascii="Times New Roman" w:hAnsi="Times New Roman"/>
          <w:szCs w:val="24"/>
          <w:lang w:val="en-GB"/>
        </w:rPr>
        <w:t>BritMus</w:t>
      </w:r>
      <w:proofErr w:type="spellEnd"/>
      <w:r w:rsidRPr="001231E3">
        <w:rPr>
          <w:rFonts w:ascii="Times New Roman" w:hAnsi="Times New Roman"/>
          <w:szCs w:val="24"/>
          <w:lang w:val="en-GB"/>
        </w:rPr>
        <w:t xml:space="preserve">, less elaborate but finer than Florence. 4 </w:t>
      </w:r>
      <w:proofErr w:type="gramStart"/>
      <w:r w:rsidRPr="001231E3">
        <w:rPr>
          <w:rFonts w:ascii="Times New Roman" w:hAnsi="Times New Roman"/>
          <w:szCs w:val="24"/>
          <w:lang w:val="en-GB"/>
        </w:rPr>
        <w:t>warrior</w:t>
      </w:r>
      <w:proofErr w:type="gramEnd"/>
      <w:r w:rsidRPr="001231E3">
        <w:rPr>
          <w:rFonts w:ascii="Times New Roman" w:hAnsi="Times New Roman"/>
          <w:szCs w:val="24"/>
          <w:lang w:val="en-GB"/>
        </w:rPr>
        <w:t>/god figures carrying darts w shield and spear, with Tlaloc [or Earth Monster?] at bottom whose circular eyes may represent an “inverted atlatl”, entwined serpents on sides of groove, undecorated spur. No loops or visible attachments.</w:t>
      </w:r>
    </w:p>
    <w:p w14:paraId="4588E25A" w14:textId="77777777" w:rsidR="00FB5746" w:rsidRPr="001231E3" w:rsidRDefault="00FB5746" w:rsidP="00437CBB">
      <w:pPr>
        <w:ind w:right="-720"/>
        <w:rPr>
          <w:rFonts w:ascii="Times New Roman" w:hAnsi="Times New Roman"/>
          <w:szCs w:val="24"/>
          <w:lang w:val="en-GB"/>
        </w:rPr>
      </w:pPr>
      <w:r w:rsidRPr="001231E3">
        <w:rPr>
          <w:rFonts w:ascii="Times New Roman" w:hAnsi="Times New Roman"/>
          <w:szCs w:val="24"/>
          <w:lang w:val="en-GB"/>
        </w:rPr>
        <w:t xml:space="preserve">2. different style [but same entwined design on upper], cruder figures on underside, with date glyphs for 10 </w:t>
      </w:r>
      <w:proofErr w:type="spellStart"/>
      <w:r w:rsidRPr="001231E3">
        <w:rPr>
          <w:rFonts w:ascii="Times New Roman" w:hAnsi="Times New Roman"/>
          <w:szCs w:val="24"/>
          <w:lang w:val="en-GB"/>
        </w:rPr>
        <w:t>calli</w:t>
      </w:r>
      <w:proofErr w:type="spellEnd"/>
      <w:r w:rsidRPr="001231E3">
        <w:rPr>
          <w:rFonts w:ascii="Times New Roman" w:hAnsi="Times New Roman"/>
          <w:szCs w:val="24"/>
          <w:lang w:val="en-GB"/>
        </w:rPr>
        <w:t>, animal day signs, symbols of new year, probably 1489 L = 20 3/8”</w:t>
      </w:r>
    </w:p>
    <w:p w14:paraId="2F6072C9" w14:textId="3C44260D" w:rsidR="00FB5746" w:rsidRPr="001231E3" w:rsidRDefault="00FB5746" w:rsidP="00437CBB">
      <w:pPr>
        <w:ind w:right="-720"/>
        <w:rPr>
          <w:rFonts w:ascii="Times New Roman" w:hAnsi="Times New Roman"/>
          <w:szCs w:val="24"/>
          <w:lang w:val="en-GB"/>
        </w:rPr>
      </w:pPr>
      <w:r w:rsidRPr="001231E3">
        <w:rPr>
          <w:rFonts w:ascii="Times New Roman" w:hAnsi="Times New Roman"/>
          <w:szCs w:val="24"/>
          <w:lang w:val="en-GB"/>
        </w:rPr>
        <w:t xml:space="preserve">Other 10 already published, few details given. Six recovered in 1890s from a family in Oaxaca </w:t>
      </w:r>
      <w:r w:rsidR="00F6775E">
        <w:rPr>
          <w:rFonts w:ascii="Times New Roman" w:hAnsi="Times New Roman"/>
          <w:szCs w:val="24"/>
          <w:lang w:val="en-GB"/>
        </w:rPr>
        <w:t>–</w:t>
      </w:r>
      <w:r w:rsidRPr="001231E3">
        <w:rPr>
          <w:rFonts w:ascii="Times New Roman" w:hAnsi="Times New Roman"/>
          <w:szCs w:val="24"/>
          <w:lang w:val="en-GB"/>
        </w:rPr>
        <w:t xml:space="preserve"> heirlooms: 2 to </w:t>
      </w:r>
      <w:proofErr w:type="spellStart"/>
      <w:r w:rsidRPr="001231E3">
        <w:rPr>
          <w:rFonts w:ascii="Times New Roman" w:hAnsi="Times New Roman"/>
          <w:szCs w:val="24"/>
          <w:lang w:val="en-GB"/>
        </w:rPr>
        <w:t>Ethnog</w:t>
      </w:r>
      <w:proofErr w:type="spellEnd"/>
      <w:r w:rsidRPr="001231E3">
        <w:rPr>
          <w:rFonts w:ascii="Times New Roman" w:hAnsi="Times New Roman"/>
          <w:szCs w:val="24"/>
          <w:lang w:val="en-GB"/>
        </w:rPr>
        <w:t xml:space="preserve"> Mus Berlin, 1 </w:t>
      </w:r>
      <w:proofErr w:type="spellStart"/>
      <w:r w:rsidRPr="001231E3">
        <w:rPr>
          <w:rFonts w:ascii="Times New Roman" w:hAnsi="Times New Roman"/>
          <w:szCs w:val="24"/>
          <w:lang w:val="en-GB"/>
        </w:rPr>
        <w:t>Dr.</w:t>
      </w:r>
      <w:proofErr w:type="spellEnd"/>
      <w:r w:rsidRPr="001231E3">
        <w:rPr>
          <w:rFonts w:ascii="Times New Roman" w:hAnsi="Times New Roman"/>
          <w:szCs w:val="24"/>
          <w:lang w:val="en-GB"/>
        </w:rPr>
        <w:t xml:space="preserve"> </w:t>
      </w:r>
      <w:proofErr w:type="spellStart"/>
      <w:r w:rsidRPr="001231E3">
        <w:rPr>
          <w:rFonts w:ascii="Times New Roman" w:hAnsi="Times New Roman"/>
          <w:szCs w:val="24"/>
          <w:lang w:val="en-GB"/>
        </w:rPr>
        <w:t>Lenck</w:t>
      </w:r>
      <w:proofErr w:type="spellEnd"/>
      <w:r w:rsidRPr="001231E3">
        <w:rPr>
          <w:rFonts w:ascii="Times New Roman" w:hAnsi="Times New Roman"/>
          <w:szCs w:val="24"/>
          <w:lang w:val="en-GB"/>
        </w:rPr>
        <w:t xml:space="preserve">, 1 Consul </w:t>
      </w:r>
      <w:proofErr w:type="spellStart"/>
      <w:r w:rsidRPr="001231E3">
        <w:rPr>
          <w:rFonts w:ascii="Times New Roman" w:hAnsi="Times New Roman"/>
          <w:szCs w:val="24"/>
          <w:lang w:val="en-GB"/>
        </w:rPr>
        <w:t>Dorenberg</w:t>
      </w:r>
      <w:proofErr w:type="spellEnd"/>
      <w:r w:rsidRPr="001231E3">
        <w:rPr>
          <w:rFonts w:ascii="Times New Roman" w:hAnsi="Times New Roman"/>
          <w:szCs w:val="24"/>
          <w:lang w:val="en-GB"/>
        </w:rPr>
        <w:t xml:space="preserve"> then to Frankfurt, 2 to </w:t>
      </w:r>
      <w:proofErr w:type="spellStart"/>
      <w:r w:rsidRPr="001231E3">
        <w:rPr>
          <w:rFonts w:ascii="Times New Roman" w:hAnsi="Times New Roman"/>
          <w:szCs w:val="24"/>
          <w:lang w:val="en-GB"/>
        </w:rPr>
        <w:t>Nat’l</w:t>
      </w:r>
      <w:proofErr w:type="spellEnd"/>
      <w:r w:rsidRPr="001231E3">
        <w:rPr>
          <w:rFonts w:ascii="Times New Roman" w:hAnsi="Times New Roman"/>
          <w:szCs w:val="24"/>
          <w:lang w:val="en-GB"/>
        </w:rPr>
        <w:t xml:space="preserve"> Mus Mexico</w:t>
      </w:r>
    </w:p>
    <w:p w14:paraId="22204590" w14:textId="1B213198" w:rsidR="00FB5746" w:rsidRPr="001231E3" w:rsidRDefault="00FB5746" w:rsidP="00437CBB">
      <w:pPr>
        <w:ind w:right="-720"/>
        <w:rPr>
          <w:rFonts w:ascii="Times New Roman" w:hAnsi="Times New Roman"/>
          <w:szCs w:val="24"/>
          <w:lang w:val="en-GB"/>
        </w:rPr>
      </w:pPr>
      <w:r w:rsidRPr="001231E3">
        <w:rPr>
          <w:rFonts w:ascii="Times New Roman" w:hAnsi="Times New Roman"/>
          <w:szCs w:val="24"/>
          <w:lang w:val="en-GB"/>
        </w:rPr>
        <w:t xml:space="preserve">3. </w:t>
      </w:r>
      <w:proofErr w:type="spellStart"/>
      <w:r w:rsidRPr="001231E3">
        <w:rPr>
          <w:rFonts w:ascii="Times New Roman" w:hAnsi="Times New Roman"/>
          <w:szCs w:val="24"/>
          <w:lang w:val="en-GB"/>
        </w:rPr>
        <w:t>Dorenberg</w:t>
      </w:r>
      <w:proofErr w:type="spellEnd"/>
      <w:r w:rsidRPr="001231E3">
        <w:rPr>
          <w:rFonts w:ascii="Times New Roman" w:hAnsi="Times New Roman"/>
          <w:szCs w:val="24"/>
          <w:lang w:val="en-GB"/>
        </w:rPr>
        <w:t xml:space="preserve"> </w:t>
      </w:r>
      <w:r w:rsidR="00F6775E">
        <w:rPr>
          <w:rFonts w:ascii="Times New Roman" w:hAnsi="Times New Roman"/>
          <w:szCs w:val="24"/>
          <w:lang w:val="en-GB"/>
        </w:rPr>
        <w:t>–</w:t>
      </w:r>
      <w:r w:rsidRPr="001231E3">
        <w:rPr>
          <w:rFonts w:ascii="Times New Roman" w:hAnsi="Times New Roman"/>
          <w:szCs w:val="24"/>
          <w:lang w:val="en-GB"/>
        </w:rPr>
        <w:t xml:space="preserve"> see </w:t>
      </w:r>
      <w:proofErr w:type="spellStart"/>
      <w:r w:rsidRPr="001231E3">
        <w:rPr>
          <w:rFonts w:ascii="Times New Roman" w:hAnsi="Times New Roman"/>
          <w:szCs w:val="24"/>
          <w:lang w:val="en-GB"/>
        </w:rPr>
        <w:t>Seler</w:t>
      </w:r>
      <w:proofErr w:type="spellEnd"/>
    </w:p>
    <w:p w14:paraId="4B197629" w14:textId="77777777" w:rsidR="00FB5746" w:rsidRPr="001231E3" w:rsidRDefault="00FB5746" w:rsidP="00437CBB">
      <w:pPr>
        <w:ind w:right="-720"/>
        <w:rPr>
          <w:rFonts w:ascii="Times New Roman" w:hAnsi="Times New Roman"/>
          <w:szCs w:val="24"/>
          <w:lang w:val="en-GB"/>
        </w:rPr>
      </w:pPr>
      <w:r w:rsidRPr="001231E3">
        <w:rPr>
          <w:rFonts w:ascii="Times New Roman" w:hAnsi="Times New Roman"/>
          <w:szCs w:val="24"/>
          <w:lang w:val="en-GB"/>
        </w:rPr>
        <w:t>4. Berlin</w:t>
      </w:r>
    </w:p>
    <w:p w14:paraId="2AD6DC5C" w14:textId="77777777" w:rsidR="00FB5746" w:rsidRPr="001231E3" w:rsidRDefault="00FB5746" w:rsidP="00437CBB">
      <w:pPr>
        <w:ind w:right="-720"/>
        <w:rPr>
          <w:rFonts w:ascii="Times New Roman" w:hAnsi="Times New Roman"/>
          <w:szCs w:val="24"/>
          <w:lang w:val="en-GB"/>
        </w:rPr>
      </w:pPr>
      <w:r w:rsidRPr="001231E3">
        <w:rPr>
          <w:rFonts w:ascii="Times New Roman" w:hAnsi="Times New Roman"/>
          <w:szCs w:val="24"/>
          <w:lang w:val="en-GB"/>
        </w:rPr>
        <w:t xml:space="preserve">5. </w:t>
      </w:r>
      <w:proofErr w:type="gramStart"/>
      <w:r w:rsidRPr="001231E3">
        <w:rPr>
          <w:rFonts w:ascii="Times New Roman" w:hAnsi="Times New Roman"/>
          <w:szCs w:val="24"/>
          <w:lang w:val="en-GB"/>
        </w:rPr>
        <w:t>Berlin  both</w:t>
      </w:r>
      <w:proofErr w:type="gramEnd"/>
      <w:r w:rsidRPr="001231E3">
        <w:rPr>
          <w:rFonts w:ascii="Times New Roman" w:hAnsi="Times New Roman"/>
          <w:szCs w:val="24"/>
          <w:lang w:val="en-GB"/>
        </w:rPr>
        <w:t xml:space="preserve"> similar, this one 24 3/8”</w:t>
      </w:r>
    </w:p>
    <w:p w14:paraId="0FD08A9E" w14:textId="77777777" w:rsidR="00FB5746" w:rsidRPr="001231E3" w:rsidRDefault="00FB5746" w:rsidP="00437CBB">
      <w:pPr>
        <w:ind w:right="-720"/>
        <w:rPr>
          <w:rFonts w:ascii="Times New Roman" w:hAnsi="Times New Roman"/>
          <w:szCs w:val="24"/>
          <w:lang w:val="en-GB"/>
        </w:rPr>
      </w:pPr>
      <w:r w:rsidRPr="001231E3">
        <w:rPr>
          <w:rFonts w:ascii="Times New Roman" w:hAnsi="Times New Roman"/>
          <w:szCs w:val="24"/>
          <w:lang w:val="en-GB"/>
        </w:rPr>
        <w:t>6. Nat Mus Mex L = 17 3/8” illustrated, carved end damaged</w:t>
      </w:r>
    </w:p>
    <w:p w14:paraId="4E629708" w14:textId="62990CD7" w:rsidR="00FB5746" w:rsidRPr="001231E3" w:rsidRDefault="00FB5746" w:rsidP="00437CBB">
      <w:pPr>
        <w:ind w:right="-720"/>
        <w:rPr>
          <w:rFonts w:ascii="Times New Roman" w:hAnsi="Times New Roman"/>
          <w:szCs w:val="24"/>
          <w:lang w:val="en-GB"/>
        </w:rPr>
      </w:pPr>
      <w:r w:rsidRPr="001231E3">
        <w:rPr>
          <w:rFonts w:ascii="Times New Roman" w:hAnsi="Times New Roman"/>
          <w:szCs w:val="24"/>
          <w:lang w:val="en-GB"/>
        </w:rPr>
        <w:t xml:space="preserve">7. Nat Mus Mex [is this a slip </w:t>
      </w:r>
      <w:r w:rsidR="00F6775E">
        <w:rPr>
          <w:rFonts w:ascii="Times New Roman" w:hAnsi="Times New Roman"/>
          <w:szCs w:val="24"/>
          <w:lang w:val="en-GB"/>
        </w:rPr>
        <w:t>–</w:t>
      </w:r>
      <w:r w:rsidRPr="001231E3">
        <w:rPr>
          <w:rFonts w:ascii="Times New Roman" w:hAnsi="Times New Roman"/>
          <w:szCs w:val="24"/>
          <w:lang w:val="en-GB"/>
        </w:rPr>
        <w:t xml:space="preserve"> he implies 2, but maybe means only one, which would make the count right </w:t>
      </w:r>
      <w:r w:rsidR="00F6775E">
        <w:rPr>
          <w:rFonts w:ascii="Times New Roman" w:hAnsi="Times New Roman"/>
          <w:szCs w:val="24"/>
          <w:lang w:val="en-GB"/>
        </w:rPr>
        <w:t>–</w:t>
      </w:r>
      <w:r w:rsidRPr="001231E3">
        <w:rPr>
          <w:rFonts w:ascii="Times New Roman" w:hAnsi="Times New Roman"/>
          <w:szCs w:val="24"/>
          <w:lang w:val="en-GB"/>
        </w:rPr>
        <w:t xml:space="preserve"> only illustrates one, perhaps the second is the same as 13?]</w:t>
      </w:r>
    </w:p>
    <w:p w14:paraId="3748DA42" w14:textId="77777777" w:rsidR="00FB5746" w:rsidRPr="001231E3" w:rsidRDefault="00FB5746" w:rsidP="00437CBB">
      <w:pPr>
        <w:ind w:right="-720"/>
        <w:rPr>
          <w:rFonts w:ascii="Times New Roman" w:hAnsi="Times New Roman"/>
          <w:szCs w:val="24"/>
          <w:lang w:val="en-GB"/>
        </w:rPr>
      </w:pPr>
      <w:r w:rsidRPr="001231E3">
        <w:rPr>
          <w:rFonts w:ascii="Times New Roman" w:hAnsi="Times New Roman"/>
          <w:szCs w:val="24"/>
          <w:lang w:val="en-GB"/>
        </w:rPr>
        <w:t>8. Brit Museum, gilded, shell loop</w:t>
      </w:r>
    </w:p>
    <w:p w14:paraId="00E9F357" w14:textId="300326DC" w:rsidR="00FB5746" w:rsidRPr="001231E3" w:rsidRDefault="00FB5746" w:rsidP="00437CBB">
      <w:pPr>
        <w:ind w:right="-720"/>
        <w:rPr>
          <w:rFonts w:ascii="Times New Roman" w:hAnsi="Times New Roman"/>
          <w:szCs w:val="24"/>
          <w:lang w:val="en-GB"/>
        </w:rPr>
      </w:pPr>
      <w:r w:rsidRPr="001231E3">
        <w:rPr>
          <w:rFonts w:ascii="Times New Roman" w:hAnsi="Times New Roman"/>
          <w:szCs w:val="24"/>
          <w:lang w:val="en-GB"/>
        </w:rPr>
        <w:t xml:space="preserve">9. </w:t>
      </w:r>
      <w:proofErr w:type="spellStart"/>
      <w:r w:rsidRPr="001231E3">
        <w:rPr>
          <w:rFonts w:ascii="Times New Roman" w:hAnsi="Times New Roman"/>
          <w:szCs w:val="24"/>
          <w:lang w:val="en-GB"/>
        </w:rPr>
        <w:t>Prehist</w:t>
      </w:r>
      <w:proofErr w:type="spellEnd"/>
      <w:r w:rsidRPr="001231E3">
        <w:rPr>
          <w:rFonts w:ascii="Times New Roman" w:hAnsi="Times New Roman"/>
          <w:szCs w:val="24"/>
          <w:lang w:val="en-GB"/>
        </w:rPr>
        <w:t xml:space="preserve"> + </w:t>
      </w:r>
      <w:proofErr w:type="spellStart"/>
      <w:r w:rsidRPr="001231E3">
        <w:rPr>
          <w:rFonts w:ascii="Times New Roman" w:hAnsi="Times New Roman"/>
          <w:szCs w:val="24"/>
          <w:lang w:val="en-GB"/>
        </w:rPr>
        <w:t>Ethnog</w:t>
      </w:r>
      <w:proofErr w:type="spellEnd"/>
      <w:r w:rsidRPr="001231E3">
        <w:rPr>
          <w:rFonts w:ascii="Times New Roman" w:hAnsi="Times New Roman"/>
          <w:szCs w:val="24"/>
          <w:lang w:val="en-GB"/>
        </w:rPr>
        <w:t xml:space="preserve"> Mus Rome </w:t>
      </w:r>
      <w:r w:rsidR="00F6775E">
        <w:rPr>
          <w:rFonts w:ascii="Times New Roman" w:hAnsi="Times New Roman"/>
          <w:szCs w:val="24"/>
          <w:lang w:val="en-GB"/>
        </w:rPr>
        <w:t>–</w:t>
      </w:r>
      <w:r w:rsidRPr="001231E3">
        <w:rPr>
          <w:rFonts w:ascii="Times New Roman" w:hAnsi="Times New Roman"/>
          <w:szCs w:val="24"/>
          <w:lang w:val="en-GB"/>
        </w:rPr>
        <w:t xml:space="preserve"> see Bushnell, gilded 24 ¾” dark wood like NY specimens, gold mostly worn off, carving intricate, </w:t>
      </w:r>
      <w:r w:rsidR="00F6775E">
        <w:rPr>
          <w:rFonts w:ascii="Times New Roman" w:hAnsi="Times New Roman"/>
          <w:szCs w:val="24"/>
          <w:lang w:val="en-GB"/>
        </w:rPr>
        <w:pgNum/>
      </w:r>
      <w:proofErr w:type="spellStart"/>
      <w:r w:rsidR="00F6775E">
        <w:rPr>
          <w:rFonts w:ascii="Times New Roman" w:hAnsi="Times New Roman"/>
          <w:szCs w:val="24"/>
          <w:lang w:val="en-GB"/>
        </w:rPr>
        <w:t>ypoth</w:t>
      </w:r>
      <w:proofErr w:type="spellEnd"/>
      <w:r w:rsidRPr="001231E3">
        <w:rPr>
          <w:rFonts w:ascii="Times New Roman" w:hAnsi="Times New Roman"/>
          <w:szCs w:val="24"/>
          <w:lang w:val="en-GB"/>
        </w:rPr>
        <w:t xml:space="preserve"> hook w headdress</w:t>
      </w:r>
    </w:p>
    <w:p w14:paraId="2A291085" w14:textId="23E67559" w:rsidR="00FB5746" w:rsidRPr="001231E3" w:rsidRDefault="00FB5746" w:rsidP="00437CBB">
      <w:pPr>
        <w:ind w:right="-720"/>
        <w:rPr>
          <w:rFonts w:ascii="Times New Roman" w:hAnsi="Times New Roman"/>
          <w:szCs w:val="24"/>
          <w:lang w:val="en-GB"/>
        </w:rPr>
      </w:pPr>
      <w:r w:rsidRPr="001231E3">
        <w:rPr>
          <w:rFonts w:ascii="Times New Roman" w:hAnsi="Times New Roman"/>
          <w:szCs w:val="24"/>
          <w:lang w:val="en-GB"/>
        </w:rPr>
        <w:t xml:space="preserve">10. Florence Mus Nat Anthro + </w:t>
      </w:r>
      <w:proofErr w:type="spellStart"/>
      <w:r w:rsidRPr="001231E3">
        <w:rPr>
          <w:rFonts w:ascii="Times New Roman" w:hAnsi="Times New Roman"/>
          <w:szCs w:val="24"/>
          <w:lang w:val="en-GB"/>
        </w:rPr>
        <w:t>Ethnol</w:t>
      </w:r>
      <w:proofErr w:type="spellEnd"/>
      <w:r w:rsidRPr="001231E3">
        <w:rPr>
          <w:rFonts w:ascii="Times New Roman" w:hAnsi="Times New Roman"/>
          <w:szCs w:val="24"/>
          <w:lang w:val="en-GB"/>
        </w:rPr>
        <w:t xml:space="preserve"> </w:t>
      </w:r>
      <w:r w:rsidR="00F6775E">
        <w:rPr>
          <w:rFonts w:ascii="Times New Roman" w:hAnsi="Times New Roman"/>
          <w:szCs w:val="24"/>
          <w:lang w:val="en-GB"/>
        </w:rPr>
        <w:t>–</w:t>
      </w:r>
      <w:r w:rsidRPr="001231E3">
        <w:rPr>
          <w:rFonts w:ascii="Times New Roman" w:hAnsi="Times New Roman"/>
          <w:szCs w:val="24"/>
          <w:lang w:val="en-GB"/>
        </w:rPr>
        <w:t xml:space="preserve"> see Bushnell L = 23 ¾”</w:t>
      </w:r>
    </w:p>
    <w:p w14:paraId="046B95D6" w14:textId="77777777" w:rsidR="00FB5746" w:rsidRPr="001231E3" w:rsidRDefault="00FB5746" w:rsidP="00437CBB">
      <w:pPr>
        <w:ind w:right="-720"/>
        <w:rPr>
          <w:rFonts w:ascii="Times New Roman" w:hAnsi="Times New Roman"/>
          <w:szCs w:val="24"/>
          <w:lang w:val="en-GB"/>
        </w:rPr>
      </w:pPr>
      <w:r w:rsidRPr="001231E3">
        <w:rPr>
          <w:rFonts w:ascii="Times New Roman" w:hAnsi="Times New Roman"/>
          <w:szCs w:val="24"/>
          <w:lang w:val="en-GB"/>
        </w:rPr>
        <w:t>11. Florence ditto, both gilded, red-black wood L = 22 5/8”, complicated carving, double grooved, hooks anthropomorphic</w:t>
      </w:r>
    </w:p>
    <w:p w14:paraId="2E5FF7B7" w14:textId="77777777" w:rsidR="00FB5746" w:rsidRPr="001231E3" w:rsidRDefault="00FB5746" w:rsidP="00437CBB">
      <w:pPr>
        <w:ind w:right="-720"/>
        <w:rPr>
          <w:rFonts w:ascii="Times New Roman" w:hAnsi="Times New Roman"/>
          <w:szCs w:val="24"/>
          <w:lang w:val="en-GB"/>
        </w:rPr>
      </w:pPr>
      <w:r w:rsidRPr="001231E3">
        <w:rPr>
          <w:rFonts w:ascii="Times New Roman" w:hAnsi="Times New Roman"/>
          <w:szCs w:val="24"/>
          <w:lang w:val="en-GB"/>
        </w:rPr>
        <w:t xml:space="preserve">12. </w:t>
      </w:r>
      <w:proofErr w:type="spellStart"/>
      <w:r w:rsidRPr="001231E3">
        <w:rPr>
          <w:rFonts w:ascii="Times New Roman" w:hAnsi="Times New Roman"/>
          <w:szCs w:val="24"/>
          <w:lang w:val="en-GB"/>
        </w:rPr>
        <w:t>Lenck</w:t>
      </w:r>
      <w:proofErr w:type="spellEnd"/>
      <w:r w:rsidRPr="001231E3">
        <w:rPr>
          <w:rFonts w:ascii="Times New Roman" w:hAnsi="Times New Roman"/>
          <w:szCs w:val="24"/>
          <w:lang w:val="en-GB"/>
        </w:rPr>
        <w:t xml:space="preserve"> specimen L 22 5/8” serpent form </w:t>
      </w:r>
    </w:p>
    <w:p w14:paraId="32AEF5D2" w14:textId="77777777" w:rsidR="00FB5746" w:rsidRPr="001231E3" w:rsidRDefault="00FB5746" w:rsidP="00437CBB">
      <w:pPr>
        <w:ind w:right="-720"/>
        <w:rPr>
          <w:rFonts w:ascii="Times New Roman" w:hAnsi="Times New Roman"/>
          <w:szCs w:val="24"/>
          <w:lang w:val="en-GB"/>
        </w:rPr>
      </w:pPr>
      <w:r w:rsidRPr="001231E3">
        <w:rPr>
          <w:rFonts w:ascii="Times New Roman" w:hAnsi="Times New Roman"/>
          <w:szCs w:val="24"/>
          <w:lang w:val="en-GB"/>
        </w:rPr>
        <w:t xml:space="preserve">13 </w:t>
      </w:r>
      <w:proofErr w:type="spellStart"/>
      <w:r w:rsidRPr="001231E3">
        <w:rPr>
          <w:rFonts w:ascii="Times New Roman" w:hAnsi="Times New Roman"/>
          <w:szCs w:val="24"/>
          <w:lang w:val="en-GB"/>
        </w:rPr>
        <w:t>Dorenberg</w:t>
      </w:r>
      <w:proofErr w:type="spellEnd"/>
      <w:r w:rsidRPr="001231E3">
        <w:rPr>
          <w:rFonts w:ascii="Times New Roman" w:hAnsi="Times New Roman"/>
          <w:szCs w:val="24"/>
          <w:lang w:val="en-GB"/>
        </w:rPr>
        <w:t xml:space="preserve"> or Nat Mus Mex, but now missing, serpent form</w:t>
      </w:r>
    </w:p>
    <w:p w14:paraId="7D193C4F" w14:textId="77777777" w:rsidR="00FB5746" w:rsidRPr="001231E3" w:rsidRDefault="00FB5746" w:rsidP="00437CBB">
      <w:pPr>
        <w:ind w:right="-720"/>
        <w:rPr>
          <w:rFonts w:ascii="Times New Roman" w:hAnsi="Times New Roman"/>
          <w:szCs w:val="24"/>
          <w:lang w:val="en-GB"/>
        </w:rPr>
      </w:pPr>
      <w:r w:rsidRPr="001231E3">
        <w:rPr>
          <w:rFonts w:ascii="Times New Roman" w:hAnsi="Times New Roman"/>
          <w:szCs w:val="24"/>
          <w:lang w:val="en-GB"/>
        </w:rPr>
        <w:t>[He repeatedly says 12, but this count is 13 !!]</w:t>
      </w:r>
    </w:p>
    <w:p w14:paraId="4C2BA20A" w14:textId="5932A15A" w:rsidR="00FB5746" w:rsidRDefault="00FB5746" w:rsidP="00437CBB">
      <w:pPr>
        <w:ind w:right="-720"/>
        <w:rPr>
          <w:rFonts w:ascii="Times New Roman" w:hAnsi="Times New Roman"/>
          <w:szCs w:val="24"/>
          <w:lang w:val="en-GB"/>
        </w:rPr>
      </w:pPr>
      <w:r w:rsidRPr="001231E3">
        <w:rPr>
          <w:rFonts w:ascii="Times New Roman" w:hAnsi="Times New Roman"/>
          <w:szCs w:val="24"/>
          <w:lang w:val="en-GB"/>
        </w:rPr>
        <w:t xml:space="preserve">  Other atlatl forms in codices include expanded shaft w 2 fingerholes like current Patzcuaro, and peg-grip form. From Great Temple area in Mexico City, 5 miniature wooden atlatls, 3 have hooks, all have holes and 2 have cross pegs for grips. [Photo shows simple form with integral raised </w:t>
      </w:r>
      <w:proofErr w:type="gramStart"/>
      <w:r w:rsidRPr="001231E3">
        <w:rPr>
          <w:rFonts w:ascii="Times New Roman" w:hAnsi="Times New Roman"/>
          <w:szCs w:val="24"/>
          <w:lang w:val="en-GB"/>
        </w:rPr>
        <w:t>hook on</w:t>
      </w:r>
      <w:proofErr w:type="gramEnd"/>
      <w:r w:rsidRPr="001231E3">
        <w:rPr>
          <w:rFonts w:ascii="Times New Roman" w:hAnsi="Times New Roman"/>
          <w:szCs w:val="24"/>
          <w:lang w:val="en-GB"/>
        </w:rPr>
        <w:t xml:space="preserve"> rounded shaft, cross peg.</w:t>
      </w:r>
    </w:p>
    <w:p w14:paraId="0664D0EA" w14:textId="64AF64F7" w:rsidR="00890287" w:rsidRDefault="00890287" w:rsidP="00437CBB">
      <w:pPr>
        <w:ind w:right="-720"/>
        <w:rPr>
          <w:rFonts w:ascii="Times New Roman" w:hAnsi="Times New Roman"/>
          <w:szCs w:val="24"/>
          <w:lang w:val="en-GB"/>
        </w:rPr>
      </w:pPr>
    </w:p>
    <w:p w14:paraId="37C14E45" w14:textId="23A35ECC" w:rsidR="00890287" w:rsidRPr="00890287" w:rsidRDefault="00890287" w:rsidP="00437CBB">
      <w:pPr>
        <w:ind w:right="-720"/>
        <w:rPr>
          <w:rFonts w:ascii="Times New Roman" w:hAnsi="Times New Roman"/>
          <w:b/>
          <w:bCs/>
          <w:szCs w:val="24"/>
          <w:lang w:val="en-GB"/>
        </w:rPr>
      </w:pPr>
      <w:proofErr w:type="spellStart"/>
      <w:r w:rsidRPr="00890287">
        <w:rPr>
          <w:rFonts w:ascii="Times New Roman" w:hAnsi="Times New Roman"/>
          <w:b/>
          <w:bCs/>
          <w:szCs w:val="24"/>
          <w:lang w:val="en-GB"/>
        </w:rPr>
        <w:t>Schaafsma</w:t>
      </w:r>
      <w:proofErr w:type="spellEnd"/>
      <w:r w:rsidRPr="00890287">
        <w:rPr>
          <w:rFonts w:ascii="Times New Roman" w:hAnsi="Times New Roman"/>
          <w:b/>
          <w:bCs/>
          <w:szCs w:val="24"/>
          <w:lang w:val="en-GB"/>
        </w:rPr>
        <w:t>, Polly</w:t>
      </w:r>
    </w:p>
    <w:p w14:paraId="4D787434" w14:textId="5A93F075" w:rsidR="00890287" w:rsidRDefault="00890287" w:rsidP="00437CBB">
      <w:pPr>
        <w:ind w:right="-720"/>
        <w:rPr>
          <w:rFonts w:ascii="Times New Roman" w:hAnsi="Times New Roman"/>
          <w:szCs w:val="24"/>
          <w:lang w:val="en-GB"/>
        </w:rPr>
      </w:pPr>
      <w:r>
        <w:rPr>
          <w:rFonts w:ascii="Times New Roman" w:hAnsi="Times New Roman"/>
          <w:szCs w:val="24"/>
          <w:lang w:val="en-GB"/>
        </w:rPr>
        <w:t xml:space="preserve">1994 </w:t>
      </w:r>
      <w:r w:rsidRPr="00890287">
        <w:rPr>
          <w:rFonts w:ascii="Times New Roman" w:hAnsi="Times New Roman"/>
          <w:i/>
          <w:iCs/>
          <w:szCs w:val="24"/>
          <w:lang w:val="en-GB"/>
        </w:rPr>
        <w:t>The Rock Art of Utah: A Study from the Donald Scott Collection</w:t>
      </w:r>
      <w:r>
        <w:rPr>
          <w:rFonts w:ascii="Times New Roman" w:hAnsi="Times New Roman"/>
          <w:szCs w:val="24"/>
          <w:lang w:val="en-GB"/>
        </w:rPr>
        <w:t>. University of Utah Press, Salt Lake City.</w:t>
      </w:r>
    </w:p>
    <w:p w14:paraId="787CA9B8" w14:textId="6187E34A" w:rsidR="00890287" w:rsidRDefault="00890287" w:rsidP="00437CBB">
      <w:pPr>
        <w:ind w:right="-720"/>
        <w:rPr>
          <w:rFonts w:ascii="Times New Roman" w:hAnsi="Times New Roman"/>
          <w:szCs w:val="24"/>
          <w:lang w:val="en-GB"/>
        </w:rPr>
      </w:pPr>
    </w:p>
    <w:p w14:paraId="35277A01" w14:textId="5AD5F692" w:rsidR="00890287" w:rsidRPr="001231E3" w:rsidRDefault="00890287" w:rsidP="00437CBB">
      <w:pPr>
        <w:ind w:right="-720"/>
        <w:rPr>
          <w:rFonts w:ascii="Times New Roman" w:hAnsi="Times New Roman"/>
          <w:szCs w:val="24"/>
          <w:lang w:val="en-GB"/>
        </w:rPr>
      </w:pPr>
      <w:r>
        <w:rPr>
          <w:rFonts w:ascii="Times New Roman" w:hAnsi="Times New Roman"/>
          <w:szCs w:val="24"/>
          <w:lang w:val="en-GB"/>
        </w:rPr>
        <w:t>[</w:t>
      </w:r>
      <w:proofErr w:type="spellStart"/>
      <w:r>
        <w:rPr>
          <w:rFonts w:ascii="Times New Roman" w:hAnsi="Times New Roman"/>
          <w:szCs w:val="24"/>
          <w:lang w:val="en-GB"/>
        </w:rPr>
        <w:t>Orig</w:t>
      </w:r>
      <w:proofErr w:type="spellEnd"/>
      <w:r>
        <w:rPr>
          <w:rFonts w:ascii="Times New Roman" w:hAnsi="Times New Roman"/>
          <w:szCs w:val="24"/>
          <w:lang w:val="en-GB"/>
        </w:rPr>
        <w:t xml:space="preserve"> 1971. Most from old photos, doesn’t cover SE corner well, most concerned with Fremont and relations, Virgin Kayenta Anasazi, mostly W of </w:t>
      </w:r>
      <w:r w:rsidR="00880F72">
        <w:rPr>
          <w:rFonts w:ascii="Times New Roman" w:hAnsi="Times New Roman"/>
          <w:szCs w:val="24"/>
          <w:lang w:val="en-GB"/>
        </w:rPr>
        <w:t>Colorado</w:t>
      </w:r>
      <w:r>
        <w:rPr>
          <w:rFonts w:ascii="Times New Roman" w:hAnsi="Times New Roman"/>
          <w:szCs w:val="24"/>
          <w:lang w:val="en-GB"/>
        </w:rPr>
        <w:t xml:space="preserve"> R.</w:t>
      </w:r>
      <w:r w:rsidR="00880F72">
        <w:rPr>
          <w:rFonts w:ascii="Times New Roman" w:hAnsi="Times New Roman"/>
          <w:szCs w:val="24"/>
          <w:lang w:val="en-GB"/>
        </w:rPr>
        <w:t xml:space="preserve"> Virgin Kayenta Anasazi defined as N of Colo R/ Grand </w:t>
      </w:r>
      <w:proofErr w:type="spellStart"/>
      <w:r w:rsidR="00880F72">
        <w:rPr>
          <w:rFonts w:ascii="Times New Roman" w:hAnsi="Times New Roman"/>
          <w:szCs w:val="24"/>
          <w:lang w:val="en-GB"/>
        </w:rPr>
        <w:t>Cnyn</w:t>
      </w:r>
      <w:proofErr w:type="spellEnd"/>
      <w:r w:rsidR="00880F72">
        <w:rPr>
          <w:rFonts w:ascii="Times New Roman" w:hAnsi="Times New Roman"/>
          <w:szCs w:val="24"/>
          <w:lang w:val="en-GB"/>
        </w:rPr>
        <w:t xml:space="preserve"> and W of Colo R/Glen Canyon. </w:t>
      </w:r>
      <w:r>
        <w:rPr>
          <w:rFonts w:ascii="Times New Roman" w:hAnsi="Times New Roman"/>
          <w:szCs w:val="24"/>
          <w:lang w:val="en-GB"/>
        </w:rPr>
        <w:t xml:space="preserve"> Defines various styles and distributions but I think much out of date now. Few atlatl images, though includes Atlatl Rock at Valley of Fire in VKA area. Fremont don’t seem to have atlatl images, some bows, and looks like that </w:t>
      </w:r>
      <w:proofErr w:type="spellStart"/>
      <w:r>
        <w:rPr>
          <w:rFonts w:ascii="Times New Roman" w:hAnsi="Times New Roman"/>
          <w:szCs w:val="24"/>
          <w:lang w:val="en-GB"/>
        </w:rPr>
        <w:t>assoc</w:t>
      </w:r>
      <w:proofErr w:type="spellEnd"/>
      <w:r>
        <w:rPr>
          <w:rFonts w:ascii="Times New Roman" w:hAnsi="Times New Roman"/>
          <w:szCs w:val="24"/>
          <w:lang w:val="en-GB"/>
        </w:rPr>
        <w:t xml:space="preserve"> shows triangular and broad figures that look BM related are late in Fremont. You could prob suggest that some of the BM art in SE UT is Fremont</w:t>
      </w:r>
      <w:r w:rsidR="00033E80">
        <w:rPr>
          <w:rFonts w:ascii="Times New Roman" w:hAnsi="Times New Roman"/>
          <w:szCs w:val="24"/>
          <w:lang w:val="en-GB"/>
        </w:rPr>
        <w:t xml:space="preserve"> or Virgin</w:t>
      </w:r>
      <w:r>
        <w:rPr>
          <w:rFonts w:ascii="Times New Roman" w:hAnsi="Times New Roman"/>
          <w:szCs w:val="24"/>
          <w:lang w:val="en-GB"/>
        </w:rPr>
        <w:t xml:space="preserve"> related stylistically too. Sheep of course everywhere.]</w:t>
      </w:r>
    </w:p>
    <w:p w14:paraId="40F43B1D" w14:textId="77777777" w:rsidR="00FF6324" w:rsidRPr="001231E3" w:rsidRDefault="00FF6324" w:rsidP="00437CBB">
      <w:pPr>
        <w:ind w:right="-720"/>
        <w:rPr>
          <w:rFonts w:ascii="Times New Roman" w:hAnsi="Times New Roman"/>
          <w:szCs w:val="24"/>
          <w:lang w:val="en-GB"/>
        </w:rPr>
      </w:pPr>
    </w:p>
    <w:p w14:paraId="748CAD6F" w14:textId="77777777" w:rsidR="00FF6324" w:rsidRPr="001231E3" w:rsidRDefault="00FF6324" w:rsidP="00437CBB">
      <w:pPr>
        <w:ind w:right="-720"/>
        <w:outlineLvl w:val="0"/>
        <w:rPr>
          <w:rFonts w:ascii="Times New Roman" w:hAnsi="Times New Roman"/>
          <w:b/>
          <w:szCs w:val="24"/>
        </w:rPr>
      </w:pPr>
      <w:bookmarkStart w:id="84" w:name="_Hlk72587708"/>
      <w:proofErr w:type="spellStart"/>
      <w:r w:rsidRPr="001231E3">
        <w:rPr>
          <w:rFonts w:ascii="Times New Roman" w:hAnsi="Times New Roman"/>
          <w:b/>
          <w:szCs w:val="24"/>
        </w:rPr>
        <w:t>Schaafsma</w:t>
      </w:r>
      <w:proofErr w:type="spellEnd"/>
      <w:r w:rsidRPr="001231E3">
        <w:rPr>
          <w:rFonts w:ascii="Times New Roman" w:hAnsi="Times New Roman"/>
          <w:b/>
          <w:szCs w:val="24"/>
        </w:rPr>
        <w:t>, Polly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3E67CB9" w14:textId="77777777" w:rsidR="00FF6324" w:rsidRPr="001231E3" w:rsidRDefault="00FF6324" w:rsidP="00437CBB">
      <w:pPr>
        <w:ind w:right="-720"/>
        <w:outlineLvl w:val="0"/>
        <w:rPr>
          <w:rFonts w:ascii="Times New Roman" w:hAnsi="Times New Roman"/>
          <w:szCs w:val="24"/>
        </w:rPr>
      </w:pPr>
      <w:proofErr w:type="gramStart"/>
      <w:r w:rsidRPr="001231E3">
        <w:rPr>
          <w:rFonts w:ascii="Times New Roman" w:hAnsi="Times New Roman"/>
          <w:szCs w:val="24"/>
        </w:rPr>
        <w:t>1994  Trance</w:t>
      </w:r>
      <w:proofErr w:type="gramEnd"/>
      <w:r w:rsidRPr="001231E3">
        <w:rPr>
          <w:rFonts w:ascii="Times New Roman" w:hAnsi="Times New Roman"/>
          <w:szCs w:val="24"/>
        </w:rPr>
        <w:t xml:space="preserve"> and Transformation in the Canyons: Shamanism and Early Rock Art on the Colorado Plateau. In </w:t>
      </w:r>
      <w:r w:rsidRPr="001231E3">
        <w:rPr>
          <w:rFonts w:ascii="Times New Roman" w:hAnsi="Times New Roman"/>
          <w:i/>
          <w:szCs w:val="24"/>
        </w:rPr>
        <w:t>Shamanism and Rock Art in North America</w:t>
      </w:r>
      <w:r w:rsidRPr="001231E3">
        <w:rPr>
          <w:rFonts w:ascii="Times New Roman" w:hAnsi="Times New Roman"/>
          <w:szCs w:val="24"/>
        </w:rPr>
        <w:t>, Solveig Turpin ed., pp. 45-71. Rock Art Foundation, San Antonio TX.</w:t>
      </w:r>
    </w:p>
    <w:p w14:paraId="4C4BB9B8" w14:textId="77777777" w:rsidR="00FF6324" w:rsidRPr="001231E3" w:rsidRDefault="00FF6324" w:rsidP="00437CBB">
      <w:pPr>
        <w:ind w:right="-720"/>
        <w:outlineLvl w:val="0"/>
        <w:rPr>
          <w:rFonts w:ascii="Times New Roman" w:hAnsi="Times New Roman"/>
          <w:szCs w:val="24"/>
        </w:rPr>
      </w:pPr>
    </w:p>
    <w:p w14:paraId="1020B2FF" w14:textId="70B733F4" w:rsidR="00FF6324" w:rsidRPr="001231E3" w:rsidRDefault="00FF6324" w:rsidP="00437CBB">
      <w:pPr>
        <w:ind w:right="-720"/>
        <w:outlineLvl w:val="0"/>
        <w:rPr>
          <w:rFonts w:ascii="Times New Roman" w:hAnsi="Times New Roman"/>
          <w:szCs w:val="24"/>
        </w:rPr>
      </w:pPr>
      <w:r w:rsidRPr="001231E3">
        <w:rPr>
          <w:rFonts w:ascii="Times New Roman" w:hAnsi="Times New Roman"/>
          <w:szCs w:val="24"/>
        </w:rPr>
        <w:t xml:space="preserve">Time gap between San Juan Anthropomorphic and Barrier Canyon Styles to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SW means generalized shamanic models better than detailed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analogy. By ca 600 AD shamanic imagery phased out in Anasazi art, quality of work also declines. BCS long figures = shamans in hallucinogenic state transforming man-animal, ref death, spirit helpers, </w:t>
      </w:r>
      <w:proofErr w:type="spellStart"/>
      <w:r w:rsidRPr="001231E3">
        <w:rPr>
          <w:rFonts w:ascii="Times New Roman" w:hAnsi="Times New Roman"/>
          <w:szCs w:val="24"/>
        </w:rPr>
        <w:t>espec</w:t>
      </w:r>
      <w:proofErr w:type="spellEnd"/>
      <w:r w:rsidRPr="001231E3">
        <w:rPr>
          <w:rFonts w:ascii="Times New Roman" w:hAnsi="Times New Roman"/>
          <w:szCs w:val="24"/>
        </w:rPr>
        <w:t xml:space="preserve"> birds.  SJAS =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maybe early BMIII, no bow and arrow hunters depicted, bow arrived BMII-III. Dominant figs = static large human w drooping hands + feet </w:t>
      </w:r>
      <w:r w:rsidR="00F6775E">
        <w:rPr>
          <w:rFonts w:ascii="Times New Roman" w:hAnsi="Times New Roman"/>
          <w:szCs w:val="24"/>
        </w:rPr>
        <w:t>–</w:t>
      </w:r>
      <w:r w:rsidRPr="001231E3">
        <w:rPr>
          <w:rFonts w:ascii="Times New Roman" w:hAnsi="Times New Roman"/>
          <w:szCs w:val="24"/>
        </w:rPr>
        <w:t xml:space="preserve"> suggesting trance state, </w:t>
      </w:r>
      <w:proofErr w:type="spellStart"/>
      <w:r w:rsidRPr="001231E3">
        <w:rPr>
          <w:rFonts w:ascii="Times New Roman" w:hAnsi="Times New Roman"/>
          <w:szCs w:val="24"/>
        </w:rPr>
        <w:t>elab</w:t>
      </w:r>
      <w:proofErr w:type="spellEnd"/>
      <w:r w:rsidRPr="001231E3">
        <w:rPr>
          <w:rFonts w:ascii="Times New Roman" w:hAnsi="Times New Roman"/>
          <w:szCs w:val="24"/>
        </w:rPr>
        <w:t xml:space="preserve"> </w:t>
      </w:r>
      <w:proofErr w:type="spellStart"/>
      <w:r w:rsidRPr="001231E3">
        <w:rPr>
          <w:rFonts w:ascii="Times New Roman" w:hAnsi="Times New Roman"/>
          <w:szCs w:val="24"/>
        </w:rPr>
        <w:t>hddresses</w:t>
      </w:r>
      <w:proofErr w:type="spellEnd"/>
      <w:r w:rsidRPr="001231E3">
        <w:rPr>
          <w:rFonts w:ascii="Times New Roman" w:hAnsi="Times New Roman"/>
          <w:szCs w:val="24"/>
        </w:rPr>
        <w:t xml:space="preserve"> + stuff at L </w:t>
      </w:r>
      <w:proofErr w:type="gramStart"/>
      <w:r w:rsidRPr="001231E3">
        <w:rPr>
          <w:rFonts w:ascii="Times New Roman" w:hAnsi="Times New Roman"/>
          <w:szCs w:val="24"/>
        </w:rPr>
        <w:t>ear  =</w:t>
      </w:r>
      <w:proofErr w:type="gramEnd"/>
      <w:r w:rsidRPr="001231E3">
        <w:rPr>
          <w:rFonts w:ascii="Times New Roman" w:hAnsi="Times New Roman"/>
          <w:szCs w:val="24"/>
        </w:rPr>
        <w:t xml:space="preserve"> </w:t>
      </w:r>
      <w:proofErr w:type="spellStart"/>
      <w:r w:rsidRPr="001231E3">
        <w:rPr>
          <w:rFonts w:ascii="Times New Roman" w:hAnsi="Times New Roman"/>
          <w:szCs w:val="24"/>
        </w:rPr>
        <w:t>communic</w:t>
      </w:r>
      <w:proofErr w:type="spellEnd"/>
      <w:r w:rsidRPr="001231E3">
        <w:rPr>
          <w:rFonts w:ascii="Times New Roman" w:hAnsi="Times New Roman"/>
          <w:szCs w:val="24"/>
        </w:rPr>
        <w:t xml:space="preserve"> w spirit world. Duck or Turkey on head. Pueblo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D = liminal travel sky + water, T = underworld, dead, clouds + rain. Some holding atlatl or darts, or speared = shamanic combat,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shamans deflect arrows or spiritual projectiles. Death of animals = trance, access to power. Crook staves + med pouches depicted, found in sites. </w:t>
      </w:r>
    </w:p>
    <w:p w14:paraId="517F8A5F" w14:textId="77777777" w:rsidR="002B24EB" w:rsidRPr="001231E3" w:rsidRDefault="002B24EB" w:rsidP="00437CBB">
      <w:pPr>
        <w:ind w:right="-720"/>
        <w:outlineLvl w:val="0"/>
        <w:rPr>
          <w:rFonts w:ascii="Times New Roman" w:hAnsi="Times New Roman"/>
          <w:szCs w:val="24"/>
        </w:rPr>
      </w:pPr>
    </w:p>
    <w:p w14:paraId="24EC3F05" w14:textId="77777777" w:rsidR="002B24EB" w:rsidRPr="001231E3" w:rsidRDefault="002B24EB" w:rsidP="002B24EB">
      <w:pPr>
        <w:rPr>
          <w:rFonts w:ascii="Times New Roman" w:hAnsi="Times New Roman"/>
          <w:b/>
          <w:szCs w:val="24"/>
        </w:rPr>
      </w:pPr>
      <w:proofErr w:type="spellStart"/>
      <w:r w:rsidRPr="001231E3">
        <w:rPr>
          <w:rFonts w:ascii="Times New Roman" w:hAnsi="Times New Roman"/>
          <w:b/>
          <w:szCs w:val="24"/>
        </w:rPr>
        <w:t>Schaafsma</w:t>
      </w:r>
      <w:proofErr w:type="spellEnd"/>
      <w:r w:rsidRPr="001231E3">
        <w:rPr>
          <w:rFonts w:ascii="Times New Roman" w:hAnsi="Times New Roman"/>
          <w:b/>
          <w:szCs w:val="24"/>
        </w:rPr>
        <w:t>, Polly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63A7ADC" w14:textId="77777777" w:rsidR="002B24EB" w:rsidRPr="001231E3" w:rsidRDefault="002B24EB" w:rsidP="002B24EB">
      <w:pPr>
        <w:rPr>
          <w:rFonts w:ascii="Times New Roman" w:hAnsi="Times New Roman"/>
          <w:szCs w:val="24"/>
        </w:rPr>
      </w:pPr>
      <w:r w:rsidRPr="001231E3">
        <w:rPr>
          <w:rFonts w:ascii="Times New Roman" w:hAnsi="Times New Roman"/>
          <w:szCs w:val="24"/>
        </w:rPr>
        <w:t xml:space="preserve">2007 Head Trophies and Scalping: Images in Southwest Rock Art. In </w:t>
      </w:r>
      <w:r w:rsidRPr="001231E3">
        <w:rPr>
          <w:rFonts w:ascii="Times New Roman" w:hAnsi="Times New Roman"/>
          <w:i/>
          <w:szCs w:val="24"/>
        </w:rPr>
        <w:t>The Taking and Displaying of Human Body Parts as Trophies by Amerindians</w:t>
      </w:r>
      <w:r w:rsidRPr="001231E3">
        <w:rPr>
          <w:rFonts w:ascii="Times New Roman" w:hAnsi="Times New Roman"/>
          <w:szCs w:val="24"/>
        </w:rPr>
        <w:t>. Richard J. Chacon and David H. Dye, eds., pp. 90-123. Springer, New York.</w:t>
      </w:r>
    </w:p>
    <w:p w14:paraId="5C880DCE" w14:textId="77777777" w:rsidR="002B24EB" w:rsidRPr="001231E3" w:rsidRDefault="002B24EB" w:rsidP="002B24EB">
      <w:pPr>
        <w:rPr>
          <w:rFonts w:ascii="Times New Roman" w:hAnsi="Times New Roman"/>
          <w:szCs w:val="24"/>
        </w:rPr>
      </w:pPr>
    </w:p>
    <w:p w14:paraId="6A868767" w14:textId="77777777" w:rsidR="002B24EB" w:rsidRPr="001231E3" w:rsidRDefault="002B24EB" w:rsidP="002B24EB">
      <w:pPr>
        <w:rPr>
          <w:rFonts w:ascii="Times New Roman" w:hAnsi="Times New Roman"/>
          <w:szCs w:val="24"/>
        </w:rPr>
      </w:pPr>
      <w:r w:rsidRPr="001231E3">
        <w:rPr>
          <w:rFonts w:ascii="Times New Roman" w:hAnsi="Times New Roman"/>
          <w:szCs w:val="24"/>
        </w:rPr>
        <w:t xml:space="preserve">Long hist, </w:t>
      </w:r>
      <w:proofErr w:type="spellStart"/>
      <w:r w:rsidRPr="001231E3">
        <w:rPr>
          <w:rFonts w:ascii="Times New Roman" w:hAnsi="Times New Roman"/>
          <w:szCs w:val="24"/>
        </w:rPr>
        <w:t>interp</w:t>
      </w:r>
      <w:proofErr w:type="spellEnd"/>
      <w:r w:rsidRPr="001231E3">
        <w:rPr>
          <w:rFonts w:ascii="Times New Roman" w:hAnsi="Times New Roman"/>
          <w:szCs w:val="24"/>
        </w:rPr>
        <w:t xml:space="preserve"> by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in pueblos, scalps incorporated into village through ceremony as powerful rain-bringer, visible in myth and poetry.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 Fremont, several types of head or scalp depicted in rock art. [map of </w:t>
      </w:r>
      <w:proofErr w:type="spellStart"/>
      <w:r w:rsidRPr="001231E3">
        <w:rPr>
          <w:rFonts w:ascii="Times New Roman" w:hAnsi="Times New Roman"/>
          <w:szCs w:val="24"/>
        </w:rPr>
        <w:t>distrib</w:t>
      </w:r>
      <w:proofErr w:type="spellEnd"/>
      <w:r w:rsidRPr="001231E3">
        <w:rPr>
          <w:rFonts w:ascii="Times New Roman" w:hAnsi="Times New Roman"/>
          <w:szCs w:val="24"/>
        </w:rPr>
        <w:t xml:space="preserve"> is strikingly </w:t>
      </w:r>
      <w:proofErr w:type="gramStart"/>
      <w:r w:rsidRPr="001231E3">
        <w:rPr>
          <w:rFonts w:ascii="Times New Roman" w:hAnsi="Times New Roman"/>
          <w:szCs w:val="24"/>
        </w:rPr>
        <w:t>similar to</w:t>
      </w:r>
      <w:proofErr w:type="gramEnd"/>
      <w:r w:rsidRPr="001231E3">
        <w:rPr>
          <w:rFonts w:ascii="Times New Roman" w:hAnsi="Times New Roman"/>
          <w:szCs w:val="24"/>
        </w:rPr>
        <w:t xml:space="preserve"> </w:t>
      </w:r>
      <w:proofErr w:type="spellStart"/>
      <w:r w:rsidRPr="001231E3">
        <w:rPr>
          <w:rFonts w:ascii="Times New Roman" w:hAnsi="Times New Roman"/>
          <w:szCs w:val="24"/>
        </w:rPr>
        <w:t>distrib</w:t>
      </w:r>
      <w:proofErr w:type="spellEnd"/>
      <w:r w:rsidRPr="001231E3">
        <w:rPr>
          <w:rFonts w:ascii="Times New Roman" w:hAnsi="Times New Roman"/>
          <w:szCs w:val="24"/>
        </w:rPr>
        <w:t xml:space="preserve"> of atlatl images – is there a ‘war cult’ or similar that we can suggest?]  Colors, hair in bobs or female whorls,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men with atlatls, lines under heads indicating blood/rain, carrying loops on top of some. [Green Mask is called BM]. </w:t>
      </w:r>
      <w:proofErr w:type="spellStart"/>
      <w:r w:rsidRPr="001231E3">
        <w:rPr>
          <w:rFonts w:ascii="Times New Roman" w:hAnsi="Times New Roman"/>
          <w:szCs w:val="24"/>
        </w:rPr>
        <w:t>Archaeol</w:t>
      </w:r>
      <w:proofErr w:type="spellEnd"/>
      <w:r w:rsidRPr="001231E3">
        <w:rPr>
          <w:rFonts w:ascii="Times New Roman" w:hAnsi="Times New Roman"/>
          <w:szCs w:val="24"/>
        </w:rPr>
        <w:t xml:space="preserve"> finds too: </w:t>
      </w:r>
      <w:proofErr w:type="spellStart"/>
      <w:r w:rsidRPr="001231E3">
        <w:rPr>
          <w:rFonts w:ascii="Times New Roman" w:hAnsi="Times New Roman"/>
          <w:szCs w:val="24"/>
        </w:rPr>
        <w:t>Kinboko</w:t>
      </w:r>
      <w:proofErr w:type="spellEnd"/>
      <w:r w:rsidRPr="001231E3">
        <w:rPr>
          <w:rFonts w:ascii="Times New Roman" w:hAnsi="Times New Roman"/>
          <w:szCs w:val="24"/>
        </w:rPr>
        <w:t xml:space="preserve">, Marsh Pass head skin, w green + red stripes like GM, around neck of burial. Also scalps, some from Fremont area but with BM basketry supports. No ancestor worship tradition, so most likely trophies [also associated with weapons!] and arch finds of violent death. Rock art images also ‘display’ of heads –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fields (Bluff) or with water (Grand Gulch), and shaman images, activity including </w:t>
      </w:r>
      <w:proofErr w:type="gramStart"/>
      <w:r w:rsidRPr="001231E3">
        <w:rPr>
          <w:rFonts w:ascii="Times New Roman" w:hAnsi="Times New Roman"/>
          <w:szCs w:val="24"/>
        </w:rPr>
        <w:t>hand prints</w:t>
      </w:r>
      <w:proofErr w:type="gramEnd"/>
      <w:r w:rsidRPr="001231E3">
        <w:rPr>
          <w:rFonts w:ascii="Times New Roman" w:hAnsi="Times New Roman"/>
          <w:szCs w:val="24"/>
        </w:rPr>
        <w:t>.</w:t>
      </w:r>
    </w:p>
    <w:p w14:paraId="46056604" w14:textId="2482916D" w:rsidR="002B24EB" w:rsidRPr="001231E3" w:rsidRDefault="002B24EB" w:rsidP="002B24EB">
      <w:pPr>
        <w:rPr>
          <w:rFonts w:ascii="Times New Roman" w:hAnsi="Times New Roman"/>
          <w:szCs w:val="24"/>
        </w:rPr>
      </w:pPr>
      <w:r w:rsidRPr="001231E3">
        <w:rPr>
          <w:rFonts w:ascii="Times New Roman" w:hAnsi="Times New Roman"/>
          <w:szCs w:val="24"/>
        </w:rPr>
        <w:tab/>
        <w:t xml:space="preserve">400-1300 AD relative peace, few bodies, no display of trophies in rock art, until around 1150-1200. P IV no positive id of scalp images, but probable –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esoteric images – clouds, rain, warriors, Knife-Wing in murals and rock art. “There is good fit between the P 4 imagery and contemporary religious ideology.” (106)  Superna</w:t>
      </w:r>
      <w:r w:rsidR="003E251A">
        <w:rPr>
          <w:rFonts w:ascii="Times New Roman" w:hAnsi="Times New Roman"/>
          <w:szCs w:val="24"/>
        </w:rPr>
        <w:t>tural entities including Knife-Wing</w:t>
      </w:r>
      <w:r w:rsidRPr="001231E3">
        <w:rPr>
          <w:rFonts w:ascii="Times New Roman" w:hAnsi="Times New Roman"/>
          <w:szCs w:val="24"/>
        </w:rPr>
        <w:t xml:space="preserve"> (‘the scalper’) and other taloned beings (eagles, mt lions, Morning Star)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scalping, + maize, lightening, clouds = scalp/rain/fertility complex. Warrior societies, prolific imagery, katsinas related to such. </w:t>
      </w:r>
      <w:proofErr w:type="spellStart"/>
      <w:r w:rsidRPr="001231E3">
        <w:rPr>
          <w:rFonts w:ascii="Times New Roman" w:hAnsi="Times New Roman"/>
          <w:szCs w:val="24"/>
        </w:rPr>
        <w:t>Archaeol</w:t>
      </w:r>
      <w:proofErr w:type="spellEnd"/>
      <w:r w:rsidRPr="001231E3">
        <w:rPr>
          <w:rFonts w:ascii="Times New Roman" w:hAnsi="Times New Roman"/>
          <w:szCs w:val="24"/>
        </w:rPr>
        <w:t xml:space="preserve"> </w:t>
      </w:r>
      <w:r w:rsidR="00F6775E">
        <w:rPr>
          <w:rFonts w:ascii="Times New Roman" w:hAnsi="Times New Roman"/>
          <w:szCs w:val="24"/>
        </w:rPr>
        <w:t>–</w:t>
      </w:r>
      <w:r w:rsidRPr="001231E3">
        <w:rPr>
          <w:rFonts w:ascii="Times New Roman" w:hAnsi="Times New Roman"/>
          <w:szCs w:val="24"/>
        </w:rPr>
        <w:t xml:space="preserve"> P4 evidence of war but little of scalping – Grasshopper + Chavez pass, bits elsewhere.</w:t>
      </w:r>
    </w:p>
    <w:p w14:paraId="58277AFF" w14:textId="7A38D963" w:rsidR="002B24EB" w:rsidRPr="001231E3" w:rsidRDefault="004636E7" w:rsidP="002B24EB">
      <w:pPr>
        <w:rPr>
          <w:rFonts w:ascii="Times New Roman" w:hAnsi="Times New Roman"/>
          <w:szCs w:val="24"/>
        </w:rPr>
      </w:pPr>
      <w:r>
        <w:rPr>
          <w:rFonts w:ascii="Times New Roman" w:hAnsi="Times New Roman"/>
          <w:szCs w:val="24"/>
        </w:rPr>
        <w:lastRenderedPageBreak/>
        <w:tab/>
      </w:r>
      <w:r w:rsidR="002B24EB" w:rsidRPr="001231E3">
        <w:rPr>
          <w:rFonts w:ascii="Times New Roman" w:hAnsi="Times New Roman"/>
          <w:szCs w:val="24"/>
        </w:rPr>
        <w:t>Navajo, hourglass figure, similar associations</w:t>
      </w:r>
      <w:bookmarkEnd w:id="84"/>
      <w:r w:rsidR="002B24EB" w:rsidRPr="001231E3">
        <w:rPr>
          <w:rFonts w:ascii="Times New Roman" w:hAnsi="Times New Roman"/>
          <w:szCs w:val="24"/>
        </w:rPr>
        <w:t>.</w:t>
      </w:r>
    </w:p>
    <w:p w14:paraId="7DA676C7" w14:textId="77777777" w:rsidR="002B24EB" w:rsidRPr="001231E3" w:rsidRDefault="002B24EB" w:rsidP="00437CBB">
      <w:pPr>
        <w:ind w:right="-720"/>
        <w:outlineLvl w:val="0"/>
        <w:rPr>
          <w:rFonts w:ascii="Times New Roman" w:hAnsi="Times New Roman"/>
          <w:szCs w:val="24"/>
        </w:rPr>
      </w:pPr>
    </w:p>
    <w:p w14:paraId="7627B0F1"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Schaefer, Jerry</w:t>
      </w:r>
    </w:p>
    <w:p w14:paraId="6BBC091B"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1998  Building</w:t>
      </w:r>
      <w:proofErr w:type="gramEnd"/>
      <w:r w:rsidRPr="001231E3">
        <w:rPr>
          <w:rFonts w:ascii="Times New Roman" w:hAnsi="Times New Roman"/>
          <w:szCs w:val="24"/>
        </w:rPr>
        <w:t xml:space="preserve"> a Life-Size Mammoth. </w:t>
      </w:r>
      <w:r w:rsidRPr="001231E3">
        <w:rPr>
          <w:rFonts w:ascii="Times New Roman" w:hAnsi="Times New Roman"/>
          <w:i/>
          <w:szCs w:val="24"/>
        </w:rPr>
        <w:t>The Atlatl</w:t>
      </w:r>
      <w:r w:rsidRPr="001231E3">
        <w:rPr>
          <w:rFonts w:ascii="Times New Roman" w:hAnsi="Times New Roman"/>
          <w:szCs w:val="24"/>
        </w:rPr>
        <w:t xml:space="preserve"> 11(3):6.</w:t>
      </w:r>
    </w:p>
    <w:p w14:paraId="27B63EE1" w14:textId="77777777" w:rsidR="0084165A" w:rsidRPr="001231E3" w:rsidRDefault="0084165A" w:rsidP="00437CBB">
      <w:pPr>
        <w:ind w:right="-720"/>
        <w:rPr>
          <w:rFonts w:ascii="Times New Roman" w:hAnsi="Times New Roman"/>
          <w:szCs w:val="24"/>
        </w:rPr>
      </w:pPr>
    </w:p>
    <w:p w14:paraId="15971123" w14:textId="0935F3D6" w:rsidR="0084165A" w:rsidRDefault="0084165A" w:rsidP="00437CBB">
      <w:pPr>
        <w:ind w:right="-720"/>
        <w:rPr>
          <w:rFonts w:ascii="Times New Roman" w:hAnsi="Times New Roman"/>
          <w:szCs w:val="24"/>
        </w:rPr>
      </w:pPr>
      <w:r w:rsidRPr="001231E3">
        <w:rPr>
          <w:rFonts w:ascii="Times New Roman" w:hAnsi="Times New Roman"/>
          <w:szCs w:val="24"/>
        </w:rPr>
        <w:t xml:space="preserve">Atlatl target for Minnesota event </w:t>
      </w:r>
      <w:r w:rsidR="00F6775E">
        <w:rPr>
          <w:rFonts w:ascii="Times New Roman" w:hAnsi="Times New Roman"/>
          <w:szCs w:val="24"/>
        </w:rPr>
        <w:t>–</w:t>
      </w:r>
      <w:r w:rsidRPr="001231E3">
        <w:rPr>
          <w:rFonts w:ascii="Times New Roman" w:hAnsi="Times New Roman"/>
          <w:szCs w:val="24"/>
        </w:rPr>
        <w:t xml:space="preserve"> </w:t>
      </w:r>
      <w:r w:rsidR="00F6775E">
        <w:rPr>
          <w:rFonts w:ascii="Times New Roman" w:hAnsi="Times New Roman"/>
          <w:szCs w:val="24"/>
        </w:rPr>
        <w:pgNum/>
      </w:r>
      <w:proofErr w:type="spellStart"/>
      <w:r w:rsidR="00F6775E">
        <w:rPr>
          <w:rFonts w:ascii="Times New Roman" w:hAnsi="Times New Roman"/>
          <w:szCs w:val="24"/>
        </w:rPr>
        <w:t>ypothèse</w:t>
      </w:r>
      <w:proofErr w:type="spellEnd"/>
      <w:r w:rsidRPr="001231E3">
        <w:rPr>
          <w:rFonts w:ascii="Times New Roman" w:hAnsi="Times New Roman"/>
          <w:szCs w:val="24"/>
        </w:rPr>
        <w:t xml:space="preserve"> over wood frame, fake hair.</w:t>
      </w:r>
    </w:p>
    <w:p w14:paraId="37C0A1D2" w14:textId="77777777" w:rsidR="005A6804" w:rsidRDefault="005A6804" w:rsidP="00437CBB">
      <w:pPr>
        <w:ind w:right="-720"/>
        <w:rPr>
          <w:rFonts w:ascii="Times New Roman" w:hAnsi="Times New Roman"/>
          <w:szCs w:val="24"/>
        </w:rPr>
      </w:pPr>
    </w:p>
    <w:p w14:paraId="740CD08D" w14:textId="1C1395CF" w:rsidR="005A6804" w:rsidRPr="005A6804" w:rsidRDefault="005A6804" w:rsidP="00437CBB">
      <w:pPr>
        <w:ind w:right="-720"/>
        <w:rPr>
          <w:rFonts w:ascii="Times New Roman" w:hAnsi="Times New Roman"/>
          <w:b/>
          <w:szCs w:val="24"/>
        </w:rPr>
      </w:pPr>
      <w:proofErr w:type="spellStart"/>
      <w:r w:rsidRPr="005A6804">
        <w:rPr>
          <w:rFonts w:ascii="Times New Roman" w:hAnsi="Times New Roman"/>
          <w:b/>
          <w:szCs w:val="24"/>
        </w:rPr>
        <w:t>Scheinshohn</w:t>
      </w:r>
      <w:proofErr w:type="spellEnd"/>
      <w:r w:rsidRPr="005A6804">
        <w:rPr>
          <w:rFonts w:ascii="Times New Roman" w:hAnsi="Times New Roman"/>
          <w:b/>
          <w:szCs w:val="24"/>
        </w:rPr>
        <w:t>, Vivian</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x,p</w:t>
      </w:r>
      <w:proofErr w:type="spellEnd"/>
      <w:proofErr w:type="gramEnd"/>
    </w:p>
    <w:p w14:paraId="2AA99434" w14:textId="7AAE2CEB" w:rsidR="005A6804" w:rsidRDefault="005A6804" w:rsidP="00437CBB">
      <w:pPr>
        <w:ind w:right="-720"/>
        <w:rPr>
          <w:rFonts w:ascii="Times New Roman" w:hAnsi="Times New Roman"/>
          <w:szCs w:val="24"/>
        </w:rPr>
      </w:pPr>
      <w:r>
        <w:rPr>
          <w:rFonts w:ascii="Times New Roman" w:hAnsi="Times New Roman"/>
          <w:szCs w:val="24"/>
        </w:rPr>
        <w:t xml:space="preserve">2016 A hook on Patagonia: </w:t>
      </w:r>
      <w:proofErr w:type="spellStart"/>
      <w:r>
        <w:rPr>
          <w:rFonts w:ascii="Times New Roman" w:hAnsi="Times New Roman"/>
          <w:szCs w:val="24"/>
        </w:rPr>
        <w:t>spearthrowers</w:t>
      </w:r>
      <w:proofErr w:type="spellEnd"/>
      <w:r>
        <w:rPr>
          <w:rFonts w:ascii="Times New Roman" w:hAnsi="Times New Roman"/>
          <w:szCs w:val="24"/>
        </w:rPr>
        <w:t xml:space="preserve">, bone hooks, and grips from Patagonia. </w:t>
      </w:r>
      <w:proofErr w:type="spellStart"/>
      <w:r w:rsidRPr="005A6804">
        <w:rPr>
          <w:rFonts w:ascii="Times New Roman" w:hAnsi="Times New Roman"/>
          <w:i/>
          <w:szCs w:val="24"/>
        </w:rPr>
        <w:t>Cuadernos</w:t>
      </w:r>
      <w:proofErr w:type="spellEnd"/>
      <w:r w:rsidRPr="005A6804">
        <w:rPr>
          <w:rFonts w:ascii="Times New Roman" w:hAnsi="Times New Roman"/>
          <w:i/>
          <w:szCs w:val="24"/>
        </w:rPr>
        <w:t xml:space="preserve"> del Instituto Nacional de </w:t>
      </w:r>
      <w:proofErr w:type="spellStart"/>
      <w:r w:rsidRPr="005A6804">
        <w:rPr>
          <w:rFonts w:ascii="Times New Roman" w:hAnsi="Times New Roman"/>
          <w:i/>
          <w:szCs w:val="24"/>
        </w:rPr>
        <w:t>Antropologia</w:t>
      </w:r>
      <w:proofErr w:type="spellEnd"/>
      <w:r w:rsidRPr="005A6804">
        <w:rPr>
          <w:rFonts w:ascii="Times New Roman" w:hAnsi="Times New Roman"/>
          <w:i/>
          <w:szCs w:val="24"/>
        </w:rPr>
        <w:t xml:space="preserve"> y </w:t>
      </w:r>
      <w:proofErr w:type="spellStart"/>
      <w:r w:rsidRPr="005A6804">
        <w:rPr>
          <w:rFonts w:ascii="Times New Roman" w:hAnsi="Times New Roman"/>
          <w:i/>
          <w:szCs w:val="24"/>
        </w:rPr>
        <w:t>Pensamiento</w:t>
      </w:r>
      <w:proofErr w:type="spellEnd"/>
      <w:r w:rsidRPr="005A6804">
        <w:rPr>
          <w:rFonts w:ascii="Times New Roman" w:hAnsi="Times New Roman"/>
          <w:i/>
          <w:szCs w:val="24"/>
        </w:rPr>
        <w:t xml:space="preserve"> </w:t>
      </w:r>
      <w:proofErr w:type="spellStart"/>
      <w:r w:rsidRPr="005A6804">
        <w:rPr>
          <w:rFonts w:ascii="Times New Roman" w:hAnsi="Times New Roman"/>
          <w:i/>
          <w:szCs w:val="24"/>
        </w:rPr>
        <w:t>Latinoamericano</w:t>
      </w:r>
      <w:proofErr w:type="spellEnd"/>
      <w:r w:rsidRPr="005A6804">
        <w:rPr>
          <w:rFonts w:ascii="Times New Roman" w:hAnsi="Times New Roman"/>
          <w:i/>
          <w:szCs w:val="24"/>
        </w:rPr>
        <w:t xml:space="preserve"> – Series </w:t>
      </w:r>
      <w:proofErr w:type="spellStart"/>
      <w:r w:rsidRPr="005A6804">
        <w:rPr>
          <w:rFonts w:ascii="Times New Roman" w:hAnsi="Times New Roman"/>
          <w:i/>
          <w:szCs w:val="24"/>
        </w:rPr>
        <w:t>Especiales</w:t>
      </w:r>
      <w:proofErr w:type="spellEnd"/>
      <w:r>
        <w:rPr>
          <w:rFonts w:ascii="Times New Roman" w:hAnsi="Times New Roman"/>
          <w:szCs w:val="24"/>
        </w:rPr>
        <w:t xml:space="preserve"> 3(2):88-102.</w:t>
      </w:r>
    </w:p>
    <w:p w14:paraId="3666E1D8" w14:textId="77777777" w:rsidR="005A6804" w:rsidRDefault="005A6804" w:rsidP="00437CBB">
      <w:pPr>
        <w:ind w:right="-720"/>
        <w:rPr>
          <w:rFonts w:ascii="Times New Roman" w:hAnsi="Times New Roman"/>
          <w:szCs w:val="24"/>
        </w:rPr>
      </w:pPr>
    </w:p>
    <w:p w14:paraId="23F2E56D" w14:textId="698FAD21" w:rsidR="005A6804" w:rsidRPr="001231E3" w:rsidRDefault="005A6804" w:rsidP="00437CBB">
      <w:pPr>
        <w:ind w:right="-720"/>
        <w:rPr>
          <w:rFonts w:ascii="Times New Roman" w:hAnsi="Times New Roman"/>
          <w:szCs w:val="24"/>
        </w:rPr>
      </w:pPr>
      <w:r>
        <w:rPr>
          <w:rFonts w:ascii="Times New Roman" w:hAnsi="Times New Roman"/>
          <w:szCs w:val="24"/>
        </w:rPr>
        <w:t xml:space="preserve">Southern S. America. Not clear in older lit if they are describing hooks or grips, so call them ‘bone </w:t>
      </w:r>
      <w:proofErr w:type="spellStart"/>
      <w:r>
        <w:rPr>
          <w:rFonts w:ascii="Times New Roman" w:hAnsi="Times New Roman"/>
          <w:szCs w:val="24"/>
        </w:rPr>
        <w:t>spearthrower</w:t>
      </w:r>
      <w:proofErr w:type="spellEnd"/>
      <w:r>
        <w:rPr>
          <w:rFonts w:ascii="Times New Roman" w:hAnsi="Times New Roman"/>
          <w:szCs w:val="24"/>
        </w:rPr>
        <w:t xml:space="preserve"> hooks/grips, BSHG.” [But this introduces confusion </w:t>
      </w:r>
      <w:r w:rsidR="00F6775E">
        <w:rPr>
          <w:rFonts w:ascii="Times New Roman" w:hAnsi="Times New Roman"/>
          <w:szCs w:val="24"/>
        </w:rPr>
        <w:t>–</w:t>
      </w:r>
      <w:r>
        <w:rPr>
          <w:rFonts w:ascii="Times New Roman" w:hAnsi="Times New Roman"/>
          <w:szCs w:val="24"/>
        </w:rPr>
        <w:t xml:space="preserve"> there are a few that might be Peruvian type handle pieces – but mostly she ought to be able to distinguish between hooks and grips.] One complete from Doncellas Site, N. Argentina, ca 1300 AD [so late. Fig shows flat board with narrow handle, no handle piece, attached hook of ‘fox tibia’]. Cites other finds, mostly incomplete, descriptive focus on hooks/grips, may have been wooden [integral] hooks but preservation problems, but attached harder materials had advantage of being more durable and more easily repaired. Some of bone. Small sample examined (9) [with identification problems], but </w:t>
      </w:r>
      <w:proofErr w:type="spellStart"/>
      <w:r>
        <w:rPr>
          <w:rFonts w:ascii="Times New Roman" w:hAnsi="Times New Roman"/>
          <w:szCs w:val="24"/>
        </w:rPr>
        <w:t>chronol</w:t>
      </w:r>
      <w:proofErr w:type="spellEnd"/>
      <w:r>
        <w:rPr>
          <w:rFonts w:ascii="Times New Roman" w:hAnsi="Times New Roman"/>
          <w:szCs w:val="24"/>
        </w:rPr>
        <w:t xml:space="preserve"> suggests </w:t>
      </w:r>
      <w:r w:rsidR="00C800EF">
        <w:rPr>
          <w:rFonts w:ascii="Times New Roman" w:hAnsi="Times New Roman"/>
          <w:szCs w:val="24"/>
        </w:rPr>
        <w:t xml:space="preserve">variable forms from E/M Holocene 9000-7000 BP, then gap in Patagonian record, then reappear with more standardized design from 2000 BP on. [Not </w:t>
      </w:r>
      <w:proofErr w:type="gramStart"/>
      <w:r w:rsidR="00C800EF">
        <w:rPr>
          <w:rFonts w:ascii="Times New Roman" w:hAnsi="Times New Roman"/>
          <w:szCs w:val="24"/>
        </w:rPr>
        <w:t>really enough</w:t>
      </w:r>
      <w:proofErr w:type="gramEnd"/>
      <w:r w:rsidR="00C800EF">
        <w:rPr>
          <w:rFonts w:ascii="Times New Roman" w:hAnsi="Times New Roman"/>
          <w:szCs w:val="24"/>
        </w:rPr>
        <w:t xml:space="preserve"> data to say. Her early examples look to be attached in socket or slot, the later ones are beveled on shaft with arced hook and could be confused with Peruvian type handle-pieces.] Late dates here and elsewhere in S Am, and point size distributions, suggest co-existence of atlatl and bow.</w:t>
      </w:r>
    </w:p>
    <w:p w14:paraId="5F79258F" w14:textId="77777777" w:rsidR="00A63499" w:rsidRPr="001231E3" w:rsidRDefault="00A63499" w:rsidP="00437CBB">
      <w:pPr>
        <w:ind w:right="-720"/>
        <w:rPr>
          <w:rFonts w:ascii="Times New Roman" w:hAnsi="Times New Roman"/>
          <w:szCs w:val="24"/>
        </w:rPr>
      </w:pPr>
    </w:p>
    <w:p w14:paraId="45A2C17B" w14:textId="77777777" w:rsidR="00A63499" w:rsidRPr="001231E3" w:rsidRDefault="00A63499" w:rsidP="00437CBB">
      <w:pPr>
        <w:ind w:right="-720"/>
        <w:rPr>
          <w:rFonts w:ascii="Times New Roman" w:hAnsi="Times New Roman"/>
          <w:b/>
          <w:szCs w:val="24"/>
        </w:rPr>
      </w:pPr>
      <w:proofErr w:type="spellStart"/>
      <w:r w:rsidRPr="001231E3">
        <w:rPr>
          <w:rFonts w:ascii="Times New Roman" w:hAnsi="Times New Roman"/>
          <w:b/>
          <w:szCs w:val="24"/>
        </w:rPr>
        <w:t>Schele</w:t>
      </w:r>
      <w:proofErr w:type="spellEnd"/>
      <w:r w:rsidRPr="001231E3">
        <w:rPr>
          <w:rFonts w:ascii="Times New Roman" w:hAnsi="Times New Roman"/>
          <w:b/>
          <w:szCs w:val="24"/>
        </w:rPr>
        <w:t>, Linda, and David Friedel</w:t>
      </w:r>
      <w:r w:rsidR="00FF6324" w:rsidRPr="001231E3">
        <w:rPr>
          <w:rFonts w:ascii="Times New Roman" w:hAnsi="Times New Roman"/>
          <w:b/>
          <w:szCs w:val="24"/>
        </w:rPr>
        <w:tab/>
      </w:r>
      <w:r w:rsidR="00FF6324" w:rsidRPr="001231E3">
        <w:rPr>
          <w:rFonts w:ascii="Times New Roman" w:hAnsi="Times New Roman"/>
          <w:b/>
          <w:szCs w:val="24"/>
        </w:rPr>
        <w:tab/>
      </w:r>
      <w:r w:rsidR="00FF6324" w:rsidRPr="001231E3">
        <w:rPr>
          <w:rFonts w:ascii="Times New Roman" w:hAnsi="Times New Roman"/>
          <w:b/>
          <w:szCs w:val="24"/>
        </w:rPr>
        <w:tab/>
        <w:t>o</w:t>
      </w:r>
    </w:p>
    <w:p w14:paraId="0FE5600E" w14:textId="77777777" w:rsidR="00A63499" w:rsidRPr="001231E3" w:rsidRDefault="00A63499" w:rsidP="00437CBB">
      <w:pPr>
        <w:ind w:right="-720"/>
        <w:rPr>
          <w:rFonts w:ascii="Times New Roman" w:hAnsi="Times New Roman"/>
          <w:szCs w:val="24"/>
        </w:rPr>
      </w:pPr>
      <w:proofErr w:type="gramStart"/>
      <w:r w:rsidRPr="001231E3">
        <w:rPr>
          <w:rFonts w:ascii="Times New Roman" w:hAnsi="Times New Roman"/>
          <w:szCs w:val="24"/>
        </w:rPr>
        <w:t xml:space="preserve">1990  </w:t>
      </w:r>
      <w:r w:rsidRPr="001231E3">
        <w:rPr>
          <w:rFonts w:ascii="Times New Roman" w:hAnsi="Times New Roman"/>
          <w:i/>
          <w:szCs w:val="24"/>
        </w:rPr>
        <w:t>A</w:t>
      </w:r>
      <w:proofErr w:type="gramEnd"/>
      <w:r w:rsidRPr="001231E3">
        <w:rPr>
          <w:rFonts w:ascii="Times New Roman" w:hAnsi="Times New Roman"/>
          <w:i/>
          <w:szCs w:val="24"/>
        </w:rPr>
        <w:t xml:space="preserve"> Forest of Kings</w:t>
      </w:r>
      <w:r w:rsidRPr="001231E3">
        <w:rPr>
          <w:rFonts w:ascii="Times New Roman" w:hAnsi="Times New Roman"/>
          <w:szCs w:val="24"/>
        </w:rPr>
        <w:t>. William Morrow, New York.</w:t>
      </w:r>
    </w:p>
    <w:p w14:paraId="6DA2C0CA" w14:textId="77777777" w:rsidR="00A63499" w:rsidRPr="001231E3" w:rsidRDefault="00A63499" w:rsidP="00437CBB">
      <w:pPr>
        <w:ind w:right="-720"/>
        <w:rPr>
          <w:rFonts w:ascii="Times New Roman" w:hAnsi="Times New Roman"/>
          <w:szCs w:val="24"/>
        </w:rPr>
      </w:pPr>
    </w:p>
    <w:p w14:paraId="17CAFF12" w14:textId="77777777" w:rsidR="00A63499" w:rsidRPr="001231E3" w:rsidRDefault="00A63499" w:rsidP="00437CBB">
      <w:pPr>
        <w:ind w:right="-720"/>
        <w:rPr>
          <w:rFonts w:ascii="Times New Roman" w:hAnsi="Times New Roman"/>
          <w:szCs w:val="24"/>
        </w:rPr>
      </w:pPr>
      <w:r w:rsidRPr="001231E3">
        <w:rPr>
          <w:rFonts w:ascii="Times New Roman" w:hAnsi="Times New Roman"/>
          <w:szCs w:val="24"/>
        </w:rPr>
        <w:t>Maya. Atlatl introduced from highland Mexico in 4</w:t>
      </w:r>
      <w:r w:rsidRPr="001231E3">
        <w:rPr>
          <w:rFonts w:ascii="Times New Roman" w:hAnsi="Times New Roman"/>
          <w:szCs w:val="24"/>
          <w:vertAlign w:val="superscript"/>
        </w:rPr>
        <w:t>th</w:t>
      </w:r>
      <w:r w:rsidRPr="001231E3">
        <w:rPr>
          <w:rFonts w:ascii="Times New Roman" w:hAnsi="Times New Roman"/>
          <w:szCs w:val="24"/>
        </w:rPr>
        <w:t xml:space="preserve"> C AD, led to new kind of territorial-based conflict.</w:t>
      </w:r>
    </w:p>
    <w:p w14:paraId="61A8086A" w14:textId="77777777" w:rsidR="00223322" w:rsidRPr="001231E3" w:rsidRDefault="00223322" w:rsidP="00437CBB">
      <w:pPr>
        <w:ind w:right="-720"/>
        <w:rPr>
          <w:rFonts w:ascii="Times New Roman" w:hAnsi="Times New Roman"/>
          <w:szCs w:val="24"/>
        </w:rPr>
      </w:pPr>
    </w:p>
    <w:p w14:paraId="0657B12A" w14:textId="77777777" w:rsidR="00223322" w:rsidRPr="001231E3" w:rsidRDefault="00223322" w:rsidP="00437CBB">
      <w:pPr>
        <w:ind w:right="-720"/>
        <w:rPr>
          <w:rFonts w:ascii="Times New Roman" w:hAnsi="Times New Roman"/>
          <w:b/>
          <w:szCs w:val="24"/>
        </w:rPr>
      </w:pPr>
      <w:r w:rsidRPr="001231E3">
        <w:rPr>
          <w:rFonts w:ascii="Times New Roman" w:hAnsi="Times New Roman"/>
          <w:b/>
          <w:szCs w:val="24"/>
        </w:rPr>
        <w:t>Schiffer, Michael B.</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D3445E3" w14:textId="77777777" w:rsidR="00223322" w:rsidRPr="001231E3" w:rsidRDefault="00223322" w:rsidP="00437CBB">
      <w:pPr>
        <w:ind w:right="-720"/>
        <w:rPr>
          <w:rFonts w:ascii="Times New Roman" w:hAnsi="Times New Roman"/>
          <w:szCs w:val="24"/>
        </w:rPr>
      </w:pPr>
      <w:proofErr w:type="gramStart"/>
      <w:r w:rsidRPr="001231E3">
        <w:rPr>
          <w:rFonts w:ascii="Times New Roman" w:hAnsi="Times New Roman"/>
          <w:szCs w:val="24"/>
        </w:rPr>
        <w:t>2009  Ethnoarchaeology</w:t>
      </w:r>
      <w:proofErr w:type="gramEnd"/>
      <w:r w:rsidRPr="001231E3">
        <w:rPr>
          <w:rFonts w:ascii="Times New Roman" w:hAnsi="Times New Roman"/>
          <w:szCs w:val="24"/>
        </w:rPr>
        <w:t xml:space="preserve">, Experimental Archaeology, and the “American School.” </w:t>
      </w:r>
      <w:r w:rsidRPr="001231E3">
        <w:rPr>
          <w:rFonts w:ascii="Times New Roman" w:hAnsi="Times New Roman"/>
          <w:i/>
          <w:szCs w:val="24"/>
        </w:rPr>
        <w:t>Ethnoarchaeology: Journal of Archaeological, Ethnographic, and Experimental Studies</w:t>
      </w:r>
      <w:r w:rsidRPr="001231E3">
        <w:rPr>
          <w:rFonts w:ascii="Times New Roman" w:hAnsi="Times New Roman"/>
          <w:szCs w:val="24"/>
        </w:rPr>
        <w:t xml:space="preserve"> 1(1):7-26.</w:t>
      </w:r>
    </w:p>
    <w:p w14:paraId="096A070F" w14:textId="77777777" w:rsidR="00223322" w:rsidRPr="001231E3" w:rsidRDefault="00223322" w:rsidP="00437CBB">
      <w:pPr>
        <w:ind w:right="-720"/>
        <w:rPr>
          <w:rFonts w:ascii="Times New Roman" w:hAnsi="Times New Roman"/>
          <w:szCs w:val="24"/>
        </w:rPr>
      </w:pPr>
    </w:p>
    <w:p w14:paraId="439D8C03" w14:textId="08990D3B" w:rsidR="00223322" w:rsidRDefault="00223322" w:rsidP="00437CBB">
      <w:pPr>
        <w:ind w:right="-720"/>
        <w:rPr>
          <w:rFonts w:ascii="Times New Roman" w:hAnsi="Times New Roman"/>
          <w:szCs w:val="24"/>
        </w:rPr>
      </w:pPr>
      <w:r w:rsidRPr="001231E3">
        <w:rPr>
          <w:rFonts w:ascii="Times New Roman" w:hAnsi="Times New Roman"/>
          <w:szCs w:val="24"/>
        </w:rPr>
        <w:t xml:space="preserve">The “AS” developed among Smithsonian researchers in late 19C, focused on importance of </w:t>
      </w:r>
      <w:proofErr w:type="spellStart"/>
      <w:r w:rsidRPr="001231E3">
        <w:rPr>
          <w:rFonts w:ascii="Times New Roman" w:hAnsi="Times New Roman"/>
          <w:szCs w:val="24"/>
        </w:rPr>
        <w:t>ethno</w:t>
      </w:r>
      <w:proofErr w:type="spellEnd"/>
      <w:r w:rsidRPr="001231E3">
        <w:rPr>
          <w:rFonts w:ascii="Times New Roman" w:hAnsi="Times New Roman"/>
          <w:szCs w:val="24"/>
        </w:rPr>
        <w:t xml:space="preserve"> and </w:t>
      </w:r>
      <w:proofErr w:type="spellStart"/>
      <w:r w:rsidRPr="001231E3">
        <w:rPr>
          <w:rFonts w:ascii="Times New Roman" w:hAnsi="Times New Roman"/>
          <w:szCs w:val="24"/>
        </w:rPr>
        <w:t>exper</w:t>
      </w:r>
      <w:proofErr w:type="spellEnd"/>
      <w:r w:rsidRPr="001231E3">
        <w:rPr>
          <w:rFonts w:ascii="Times New Roman" w:hAnsi="Times New Roman"/>
          <w:szCs w:val="24"/>
        </w:rPr>
        <w:t xml:space="preserve"> info for interpreting prehistoric culture, with evolutionist roots. Prominent figures briefly profiled: Rau, Mason, Cushing, Holmes. The approach waned in 1900s with growth of “culture history” and diffusionism, which used artifacts as markers of cultures rather than evidence of activities, and many in</w:t>
      </w:r>
      <w:r w:rsidR="003E251A">
        <w:rPr>
          <w:rFonts w:ascii="Times New Roman" w:hAnsi="Times New Roman"/>
          <w:szCs w:val="24"/>
        </w:rPr>
        <w:t>i</w:t>
      </w:r>
      <w:r w:rsidRPr="001231E3">
        <w:rPr>
          <w:rFonts w:ascii="Times New Roman" w:hAnsi="Times New Roman"/>
          <w:szCs w:val="24"/>
        </w:rPr>
        <w:t xml:space="preserve">tial “what is it?” </w:t>
      </w:r>
      <w:r w:rsidRPr="001231E3">
        <w:rPr>
          <w:rFonts w:ascii="Times New Roman" w:hAnsi="Times New Roman"/>
          <w:szCs w:val="24"/>
        </w:rPr>
        <w:lastRenderedPageBreak/>
        <w:t>problems had been solved. Revived or reinvented with “processual” and “behavioral” archaeology in the 1970s.</w:t>
      </w:r>
    </w:p>
    <w:p w14:paraId="729D463B" w14:textId="169C2F4F" w:rsidR="00F14466" w:rsidRDefault="00F14466" w:rsidP="00437CBB">
      <w:pPr>
        <w:ind w:right="-720"/>
        <w:rPr>
          <w:rFonts w:ascii="Times New Roman" w:hAnsi="Times New Roman"/>
          <w:szCs w:val="24"/>
        </w:rPr>
      </w:pPr>
    </w:p>
    <w:p w14:paraId="3B992D4F" w14:textId="0190BF0F" w:rsidR="00F14466" w:rsidRPr="00D0233B" w:rsidRDefault="00F14466" w:rsidP="00F14466">
      <w:pPr>
        <w:rPr>
          <w:rFonts w:ascii="Times New Roman" w:hAnsi="Times New Roman"/>
          <w:b/>
          <w:bCs/>
          <w:szCs w:val="24"/>
        </w:rPr>
      </w:pPr>
      <w:proofErr w:type="spellStart"/>
      <w:r w:rsidRPr="00D0233B">
        <w:rPr>
          <w:rFonts w:ascii="Times New Roman" w:hAnsi="Times New Roman"/>
          <w:b/>
          <w:bCs/>
          <w:szCs w:val="24"/>
        </w:rPr>
        <w:t>Schlicter</w:t>
      </w:r>
      <w:proofErr w:type="spellEnd"/>
      <w:r w:rsidRPr="00D0233B">
        <w:rPr>
          <w:rFonts w:ascii="Times New Roman" w:hAnsi="Times New Roman"/>
          <w:b/>
          <w:bCs/>
          <w:szCs w:val="24"/>
        </w:rPr>
        <w:t>, Dan</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proofErr w:type="spellStart"/>
      <w:proofErr w:type="gramStart"/>
      <w:r>
        <w:rPr>
          <w:rFonts w:ascii="Times New Roman" w:hAnsi="Times New Roman"/>
          <w:b/>
          <w:bCs/>
          <w:szCs w:val="24"/>
        </w:rPr>
        <w:t>s,ns</w:t>
      </w:r>
      <w:proofErr w:type="spellEnd"/>
      <w:proofErr w:type="gramEnd"/>
    </w:p>
    <w:p w14:paraId="41ABC5D4" w14:textId="6293FF50" w:rsidR="00F14466" w:rsidRDefault="00F14466" w:rsidP="00F14466">
      <w:pPr>
        <w:rPr>
          <w:rFonts w:ascii="Times New Roman" w:hAnsi="Times New Roman"/>
          <w:szCs w:val="24"/>
        </w:rPr>
      </w:pPr>
      <w:r>
        <w:rPr>
          <w:rFonts w:ascii="Times New Roman" w:hAnsi="Times New Roman"/>
          <w:szCs w:val="24"/>
        </w:rPr>
        <w:t xml:space="preserve">2008 The Curious Story of a Southern Ohio </w:t>
      </w:r>
      <w:proofErr w:type="spellStart"/>
      <w:r w:rsidRPr="00F14466">
        <w:rPr>
          <w:rFonts w:ascii="Times New Roman" w:hAnsi="Times New Roman"/>
          <w:szCs w:val="24"/>
        </w:rPr>
        <w:t>Birdstone</w:t>
      </w:r>
      <w:proofErr w:type="spellEnd"/>
      <w:r w:rsidRPr="00F14466">
        <w:rPr>
          <w:rFonts w:ascii="Times New Roman" w:hAnsi="Times New Roman"/>
          <w:szCs w:val="24"/>
        </w:rPr>
        <w:t xml:space="preserve">. </w:t>
      </w:r>
      <w:r w:rsidRPr="00F14466">
        <w:rPr>
          <w:rFonts w:ascii="Times New Roman" w:hAnsi="Times New Roman"/>
          <w:i/>
          <w:iCs/>
          <w:szCs w:val="24"/>
        </w:rPr>
        <w:t>Ohio Archaeologist</w:t>
      </w:r>
      <w:r w:rsidRPr="00F14466">
        <w:rPr>
          <w:rFonts w:ascii="Times New Roman" w:hAnsi="Times New Roman"/>
          <w:szCs w:val="24"/>
        </w:rPr>
        <w:t xml:space="preserve"> 58(1):5. </w:t>
      </w:r>
    </w:p>
    <w:p w14:paraId="766357E6" w14:textId="77777777" w:rsidR="00F14466" w:rsidRDefault="00F14466" w:rsidP="00F14466">
      <w:pPr>
        <w:rPr>
          <w:rFonts w:ascii="Times New Roman" w:hAnsi="Times New Roman"/>
          <w:szCs w:val="24"/>
        </w:rPr>
      </w:pPr>
    </w:p>
    <w:p w14:paraId="7E6BFD3F" w14:textId="75D13822" w:rsidR="00F14466" w:rsidRDefault="00F14466" w:rsidP="00F14466">
      <w:pPr>
        <w:rPr>
          <w:rFonts w:ascii="Times New Roman" w:hAnsi="Times New Roman"/>
          <w:szCs w:val="24"/>
        </w:rPr>
      </w:pPr>
      <w:r w:rsidRPr="00F14466">
        <w:rPr>
          <w:rFonts w:ascii="Times New Roman" w:hAnsi="Times New Roman"/>
          <w:szCs w:val="24"/>
        </w:rPr>
        <w:t>{</w:t>
      </w:r>
      <w:proofErr w:type="spellStart"/>
      <w:r w:rsidRPr="00F14466">
        <w:rPr>
          <w:rFonts w:ascii="Times New Roman" w:hAnsi="Times New Roman"/>
          <w:szCs w:val="24"/>
        </w:rPr>
        <w:t>Birdstone</w:t>
      </w:r>
      <w:proofErr w:type="spellEnd"/>
      <w:r w:rsidRPr="00F14466">
        <w:rPr>
          <w:rFonts w:ascii="Times New Roman" w:hAnsi="Times New Roman"/>
          <w:szCs w:val="24"/>
        </w:rPr>
        <w:t xml:space="preserve">-Glacial Kame or Red Ocher culture; </w:t>
      </w:r>
      <w:proofErr w:type="spellStart"/>
      <w:r w:rsidRPr="00F14466">
        <w:rPr>
          <w:rFonts w:ascii="Times New Roman" w:hAnsi="Times New Roman"/>
          <w:szCs w:val="24"/>
        </w:rPr>
        <w:t>Adena</w:t>
      </w:r>
      <w:proofErr w:type="spellEnd"/>
      <w:r w:rsidRPr="00F14466">
        <w:rPr>
          <w:rFonts w:ascii="Times New Roman" w:hAnsi="Times New Roman"/>
          <w:szCs w:val="24"/>
        </w:rPr>
        <w:t xml:space="preserve"> celt, and Hopewell or </w:t>
      </w:r>
      <w:proofErr w:type="spellStart"/>
      <w:r w:rsidRPr="00F14466">
        <w:rPr>
          <w:rFonts w:ascii="Times New Roman" w:hAnsi="Times New Roman"/>
          <w:szCs w:val="24"/>
        </w:rPr>
        <w:t>Feehely</w:t>
      </w:r>
      <w:proofErr w:type="spellEnd"/>
      <w:r w:rsidRPr="00F14466">
        <w:rPr>
          <w:rFonts w:ascii="Times New Roman" w:hAnsi="Times New Roman"/>
          <w:szCs w:val="24"/>
        </w:rPr>
        <w:t xml:space="preserve"> point (tenuous Glacial Kame association)-MLC}</w:t>
      </w:r>
    </w:p>
    <w:p w14:paraId="0E112676" w14:textId="77777777" w:rsidR="00A63499" w:rsidRPr="001231E3" w:rsidRDefault="00A63499" w:rsidP="00437CBB">
      <w:pPr>
        <w:ind w:right="-720"/>
        <w:rPr>
          <w:rFonts w:ascii="Times New Roman" w:hAnsi="Times New Roman"/>
          <w:szCs w:val="24"/>
        </w:rPr>
      </w:pPr>
    </w:p>
    <w:p w14:paraId="42FD2867"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Schmidt, Robert N.</w:t>
      </w:r>
    </w:p>
    <w:p w14:paraId="0503BF5A"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1984  Another</w:t>
      </w:r>
      <w:proofErr w:type="gramEnd"/>
      <w:r w:rsidRPr="001231E3">
        <w:rPr>
          <w:rFonts w:ascii="Times New Roman" w:hAnsi="Times New Roman"/>
          <w:szCs w:val="24"/>
        </w:rPr>
        <w:t xml:space="preserve"> Look at the Bannerstone. </w:t>
      </w:r>
      <w:r w:rsidRPr="001231E3">
        <w:rPr>
          <w:rFonts w:ascii="Times New Roman" w:hAnsi="Times New Roman"/>
          <w:i/>
          <w:szCs w:val="24"/>
        </w:rPr>
        <w:t>The Wisconsin Archeologist</w:t>
      </w:r>
      <w:r w:rsidRPr="001231E3">
        <w:rPr>
          <w:rFonts w:ascii="Times New Roman" w:hAnsi="Times New Roman"/>
          <w:szCs w:val="24"/>
        </w:rPr>
        <w:t xml:space="preserve"> 65(1):83-95.</w:t>
      </w:r>
    </w:p>
    <w:p w14:paraId="7BD0A18E"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0DD2B7D4" w14:textId="77777777" w:rsidR="0084165A" w:rsidRPr="001231E3" w:rsidRDefault="0084165A" w:rsidP="00437CBB">
      <w:pPr>
        <w:ind w:right="-720"/>
        <w:rPr>
          <w:rFonts w:ascii="Times New Roman" w:hAnsi="Times New Roman"/>
          <w:szCs w:val="24"/>
        </w:rPr>
      </w:pPr>
    </w:p>
    <w:p w14:paraId="67E3019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Early crude forms not likely ceremonial objects (</w:t>
      </w:r>
      <w:proofErr w:type="spellStart"/>
      <w:r w:rsidRPr="001231E3">
        <w:rPr>
          <w:rFonts w:ascii="Times New Roman" w:hAnsi="Times New Roman"/>
          <w:szCs w:val="24"/>
        </w:rPr>
        <w:t>Knoblock</w:t>
      </w:r>
      <w:proofErr w:type="spellEnd"/>
      <w:r w:rsidRPr="001231E3">
        <w:rPr>
          <w:rFonts w:ascii="Times New Roman" w:hAnsi="Times New Roman"/>
          <w:szCs w:val="24"/>
        </w:rPr>
        <w:t>).</w:t>
      </w:r>
    </w:p>
    <w:p w14:paraId="0AC06223" w14:textId="5A2BD986"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Webb atlatl theory flawed because </w:t>
      </w:r>
      <w:r w:rsidR="00F6775E">
        <w:rPr>
          <w:rFonts w:ascii="Times New Roman" w:hAnsi="Times New Roman"/>
          <w:szCs w:val="24"/>
        </w:rPr>
        <w:t>“</w:t>
      </w:r>
      <w:r w:rsidRPr="001231E3">
        <w:rPr>
          <w:rFonts w:ascii="Times New Roman" w:hAnsi="Times New Roman"/>
          <w:szCs w:val="24"/>
        </w:rPr>
        <w:t xml:space="preserve">no drilled stones actually found on an identifiable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assembly,</w:t>
      </w:r>
      <w:r w:rsidR="00F6775E">
        <w:rPr>
          <w:rFonts w:ascii="Times New Roman" w:hAnsi="Times New Roman"/>
          <w:szCs w:val="24"/>
        </w:rPr>
        <w:t>”</w:t>
      </w:r>
      <w:r w:rsidRPr="001231E3">
        <w:rPr>
          <w:rFonts w:ascii="Times New Roman" w:hAnsi="Times New Roman"/>
          <w:szCs w:val="24"/>
        </w:rPr>
        <w:t xml:space="preserve"> some antler hooks </w:t>
      </w:r>
      <w:r w:rsidR="00F6775E">
        <w:rPr>
          <w:rFonts w:ascii="Times New Roman" w:hAnsi="Times New Roman"/>
          <w:szCs w:val="24"/>
        </w:rPr>
        <w:t>“</w:t>
      </w:r>
      <w:r w:rsidRPr="001231E3">
        <w:rPr>
          <w:rFonts w:ascii="Times New Roman" w:hAnsi="Times New Roman"/>
          <w:szCs w:val="24"/>
        </w:rPr>
        <w:t>quite fragile...do not seem suited for atlatl service.</w:t>
      </w:r>
      <w:r w:rsidR="00F6775E">
        <w:rPr>
          <w:rFonts w:ascii="Times New Roman" w:hAnsi="Times New Roman"/>
          <w:szCs w:val="24"/>
        </w:rPr>
        <w:t>”</w:t>
      </w:r>
    </w:p>
    <w:p w14:paraId="1181844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Battering and breakage of hole ends not from atlatl use.</w:t>
      </w:r>
    </w:p>
    <w:p w14:paraId="30BB532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New hypothesis: sliding hammerstone for flintknapping.</w:t>
      </w:r>
    </w:p>
    <w:p w14:paraId="1D72F3F0" w14:textId="6D7D866F"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Indirect percussion easiest to learn, better yet if hammer and punch linked </w:t>
      </w:r>
      <w:r w:rsidR="00F6775E">
        <w:rPr>
          <w:rFonts w:ascii="Times New Roman" w:hAnsi="Times New Roman"/>
          <w:szCs w:val="24"/>
        </w:rPr>
        <w:t>–</w:t>
      </w:r>
      <w:r w:rsidRPr="001231E3">
        <w:rPr>
          <w:rFonts w:ascii="Times New Roman" w:hAnsi="Times New Roman"/>
          <w:szCs w:val="24"/>
        </w:rPr>
        <w:t xml:space="preserve"> hammer slides down shaft to strike shoulder of punch at end of shaft ca 85 cm long.</w:t>
      </w:r>
    </w:p>
    <w:p w14:paraId="5E050B10" w14:textId="740C0F39"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Some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wouldn</w:t>
      </w:r>
      <w:r w:rsidR="00F6775E">
        <w:rPr>
          <w:rFonts w:ascii="Times New Roman" w:hAnsi="Times New Roman"/>
          <w:szCs w:val="24"/>
        </w:rPr>
        <w:t>’</w:t>
      </w:r>
      <w:r w:rsidRPr="001231E3">
        <w:rPr>
          <w:rFonts w:ascii="Times New Roman" w:hAnsi="Times New Roman"/>
          <w:szCs w:val="24"/>
        </w:rPr>
        <w:t>t work; simpler ones would.</w:t>
      </w:r>
    </w:p>
    <w:p w14:paraId="02864C98" w14:textId="173DA180"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Polish in hole on experimental stone </w:t>
      </w:r>
      <w:r w:rsidR="00F6775E">
        <w:rPr>
          <w:rFonts w:ascii="Times New Roman" w:hAnsi="Times New Roman"/>
          <w:szCs w:val="24"/>
        </w:rPr>
        <w:t>–</w:t>
      </w:r>
      <w:r w:rsidRPr="001231E3">
        <w:rPr>
          <w:rFonts w:ascii="Times New Roman" w:hAnsi="Times New Roman"/>
          <w:szCs w:val="24"/>
        </w:rPr>
        <w:t xml:space="preserve"> but might be </w:t>
      </w:r>
      <w:r w:rsidR="00F6775E">
        <w:rPr>
          <w:rFonts w:ascii="Times New Roman" w:hAnsi="Times New Roman"/>
          <w:szCs w:val="24"/>
        </w:rPr>
        <w:t>“</w:t>
      </w:r>
      <w:r w:rsidRPr="001231E3">
        <w:rPr>
          <w:rFonts w:ascii="Times New Roman" w:hAnsi="Times New Roman"/>
          <w:szCs w:val="24"/>
        </w:rPr>
        <w:t>erased by time</w:t>
      </w:r>
      <w:r w:rsidR="00F6775E">
        <w:rPr>
          <w:rFonts w:ascii="Times New Roman" w:hAnsi="Times New Roman"/>
          <w:szCs w:val="24"/>
        </w:rPr>
        <w:t>”</w:t>
      </w:r>
      <w:r w:rsidRPr="001231E3">
        <w:rPr>
          <w:rFonts w:ascii="Times New Roman" w:hAnsi="Times New Roman"/>
          <w:szCs w:val="24"/>
        </w:rPr>
        <w:t xml:space="preserve"> on archaeological specimens [how, without damage to exterior polish?] Damage to ends similar to experimental [but also mentions alternative sources, </w:t>
      </w:r>
      <w:proofErr w:type="gramStart"/>
      <w:r w:rsidRPr="001231E3">
        <w:rPr>
          <w:rFonts w:ascii="Times New Roman" w:hAnsi="Times New Roman"/>
          <w:szCs w:val="24"/>
        </w:rPr>
        <w:t>i.e.</w:t>
      </w:r>
      <w:proofErr w:type="gramEnd"/>
      <w:r w:rsidRPr="001231E3">
        <w:rPr>
          <w:rFonts w:ascii="Times New Roman" w:hAnsi="Times New Roman"/>
          <w:szCs w:val="24"/>
        </w:rPr>
        <w:t xml:space="preserve"> manufacture].</w:t>
      </w:r>
    </w:p>
    <w:p w14:paraId="7535064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Photos of 18 points made, experimental </w:t>
      </w:r>
      <w:proofErr w:type="spellStart"/>
      <w:r w:rsidRPr="001231E3">
        <w:rPr>
          <w:rFonts w:ascii="Times New Roman" w:hAnsi="Times New Roman"/>
          <w:szCs w:val="24"/>
        </w:rPr>
        <w:t>bannerstone</w:t>
      </w:r>
      <w:proofErr w:type="spellEnd"/>
      <w:r w:rsidRPr="001231E3">
        <w:rPr>
          <w:rFonts w:ascii="Times New Roman" w:hAnsi="Times New Roman"/>
          <w:szCs w:val="24"/>
        </w:rPr>
        <w:t>, device in use.</w:t>
      </w:r>
    </w:p>
    <w:p w14:paraId="0E3EF8A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[Hard to tell how effective this really is, but I am highly skeptical that it is effective knapping tool. Most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lack hammer wear, and evidence of atlatl association is good.]</w:t>
      </w:r>
    </w:p>
    <w:p w14:paraId="20D64995" w14:textId="77777777" w:rsidR="0084165A" w:rsidRPr="001231E3" w:rsidRDefault="0084165A" w:rsidP="00437CBB">
      <w:pPr>
        <w:ind w:right="-720"/>
        <w:rPr>
          <w:rFonts w:ascii="Times New Roman" w:hAnsi="Times New Roman"/>
          <w:szCs w:val="24"/>
        </w:rPr>
      </w:pPr>
    </w:p>
    <w:p w14:paraId="57D198F7"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 xml:space="preserve">Schmitt, Daniel, Steven E. Churchill, and William L. </w:t>
      </w:r>
      <w:proofErr w:type="spellStart"/>
      <w:r w:rsidRPr="001231E3">
        <w:rPr>
          <w:rFonts w:ascii="Times New Roman" w:hAnsi="Times New Roman"/>
          <w:b/>
          <w:bCs/>
          <w:szCs w:val="24"/>
        </w:rPr>
        <w:t>Hylander</w:t>
      </w:r>
      <w:proofErr w:type="spellEnd"/>
      <w:r w:rsidRPr="001231E3">
        <w:rPr>
          <w:rFonts w:ascii="Times New Roman" w:hAnsi="Times New Roman"/>
          <w:b/>
          <w:bCs/>
          <w:szCs w:val="24"/>
        </w:rPr>
        <w:t xml:space="preserve"> </w:t>
      </w:r>
      <w:r w:rsidRPr="001231E3">
        <w:rPr>
          <w:rFonts w:ascii="Times New Roman" w:hAnsi="Times New Roman"/>
          <w:b/>
          <w:bCs/>
          <w:szCs w:val="24"/>
        </w:rPr>
        <w:tab/>
        <w:t>x</w:t>
      </w:r>
    </w:p>
    <w:p w14:paraId="1EE632A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2003 Experimental Evidence Concerning Spear Use in Neanderthals and Early Modern Humans. </w:t>
      </w:r>
      <w:r w:rsidRPr="001231E3">
        <w:rPr>
          <w:rFonts w:ascii="Times New Roman" w:hAnsi="Times New Roman"/>
          <w:i/>
          <w:szCs w:val="24"/>
        </w:rPr>
        <w:t>Journal of Archaeological Science</w:t>
      </w:r>
      <w:r w:rsidRPr="001231E3">
        <w:rPr>
          <w:rFonts w:ascii="Times New Roman" w:hAnsi="Times New Roman"/>
          <w:szCs w:val="24"/>
        </w:rPr>
        <w:t xml:space="preserve"> 30:103-114.</w:t>
      </w:r>
    </w:p>
    <w:p w14:paraId="0031A189" w14:textId="77777777" w:rsidR="0084165A" w:rsidRPr="001231E3" w:rsidRDefault="0084165A" w:rsidP="00437CBB">
      <w:pPr>
        <w:ind w:right="-720"/>
        <w:rPr>
          <w:rFonts w:ascii="Times New Roman" w:hAnsi="Times New Roman"/>
          <w:szCs w:val="24"/>
        </w:rPr>
      </w:pPr>
    </w:p>
    <w:p w14:paraId="0B0EC41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Argues that Neanderthal humeri are asymmetrical, with right more robust. They are wider front to back, compared to Upper Paleolithic humeri which are rounder, consistent with (tortional) throwing loads. Neanderthal asymmetry more likely to result from thrusting spears, and the Lower and Middle Paleolithic spears so far found are large and heavy, better for thrusting than throwing. In an underhand thrust, the strong hand is at the back, and takes most of the (bending) stress. </w:t>
      </w:r>
    </w:p>
    <w:p w14:paraId="5085462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Experiment used 8 untraine</w:t>
      </w:r>
      <w:r w:rsidR="008956B1" w:rsidRPr="001231E3">
        <w:rPr>
          <w:rFonts w:ascii="Times New Roman" w:hAnsi="Times New Roman"/>
          <w:szCs w:val="24"/>
        </w:rPr>
        <w:t>d subjects thrusting. Showed as</w:t>
      </w:r>
      <w:r w:rsidRPr="001231E3">
        <w:rPr>
          <w:rFonts w:ascii="Times New Roman" w:hAnsi="Times New Roman"/>
          <w:szCs w:val="24"/>
        </w:rPr>
        <w:t>ym</w:t>
      </w:r>
      <w:r w:rsidR="008956B1" w:rsidRPr="001231E3">
        <w:rPr>
          <w:rFonts w:ascii="Times New Roman" w:hAnsi="Times New Roman"/>
          <w:szCs w:val="24"/>
        </w:rPr>
        <w:t>m</w:t>
      </w:r>
      <w:r w:rsidRPr="001231E3">
        <w:rPr>
          <w:rFonts w:ascii="Times New Roman" w:hAnsi="Times New Roman"/>
          <w:szCs w:val="24"/>
        </w:rPr>
        <w:t xml:space="preserve">etrical stress on trailing arm, high enough load to stimulate bone remodeling. </w:t>
      </w:r>
      <w:proofErr w:type="gramStart"/>
      <w:r w:rsidRPr="001231E3">
        <w:rPr>
          <w:rFonts w:ascii="Times New Roman" w:hAnsi="Times New Roman"/>
          <w:szCs w:val="24"/>
        </w:rPr>
        <w:t>So</w:t>
      </w:r>
      <w:proofErr w:type="gramEnd"/>
      <w:r w:rsidRPr="001231E3">
        <w:rPr>
          <w:rFonts w:ascii="Times New Roman" w:hAnsi="Times New Roman"/>
          <w:szCs w:val="24"/>
        </w:rPr>
        <w:t xml:space="preserve"> experiment and skeletal studies are consistent with belief that spear thrower did not appear until into the Upper Paleolithic.</w:t>
      </w:r>
    </w:p>
    <w:p w14:paraId="23E02271" w14:textId="0F594F67" w:rsidR="0084165A" w:rsidRPr="001231E3" w:rsidRDefault="0084165A" w:rsidP="00437CBB">
      <w:pPr>
        <w:ind w:right="-720"/>
        <w:rPr>
          <w:rFonts w:ascii="Times New Roman" w:hAnsi="Times New Roman"/>
          <w:szCs w:val="24"/>
        </w:rPr>
      </w:pPr>
      <w:r w:rsidRPr="001231E3">
        <w:rPr>
          <w:rFonts w:ascii="Times New Roman" w:hAnsi="Times New Roman"/>
          <w:szCs w:val="24"/>
        </w:rPr>
        <w:lastRenderedPageBreak/>
        <w:t xml:space="preserve"> [Probably right, but problems with conclusions include small sample of experimental subjects, small sample of relevant prehistoric bones, and the many other </w:t>
      </w:r>
      <w:r w:rsidR="00F6775E">
        <w:rPr>
          <w:rFonts w:ascii="Times New Roman" w:hAnsi="Times New Roman"/>
          <w:szCs w:val="24"/>
        </w:rPr>
        <w:pgNum/>
      </w:r>
      <w:proofErr w:type="spellStart"/>
      <w:r w:rsidR="00F6775E">
        <w:rPr>
          <w:rFonts w:ascii="Times New Roman" w:hAnsi="Times New Roman"/>
          <w:szCs w:val="24"/>
        </w:rPr>
        <w:t>ypothèses</w:t>
      </w:r>
      <w:proofErr w:type="spellEnd"/>
      <w:r w:rsidR="00F6775E">
        <w:rPr>
          <w:rFonts w:ascii="Times New Roman" w:hAnsi="Times New Roman"/>
          <w:szCs w:val="24"/>
        </w:rPr>
        <w:pgNum/>
      </w:r>
      <w:r w:rsidR="00F6775E">
        <w:rPr>
          <w:rFonts w:ascii="Times New Roman" w:hAnsi="Times New Roman"/>
          <w:szCs w:val="24"/>
        </w:rPr>
        <w:t>i</w:t>
      </w:r>
      <w:r w:rsidRPr="001231E3">
        <w:rPr>
          <w:rFonts w:ascii="Times New Roman" w:hAnsi="Times New Roman"/>
          <w:szCs w:val="24"/>
        </w:rPr>
        <w:t xml:space="preserve"> things right-handed people do with their arms, including throwing. All this really shows is that thrusting affects trailing arm more than leading arm. Does a hunter really thrust often enough to affect arm strength? Aren’t other things going to be much more important?]</w:t>
      </w:r>
    </w:p>
    <w:p w14:paraId="68961806" w14:textId="77777777" w:rsidR="0084165A" w:rsidRDefault="0084165A" w:rsidP="00437CBB">
      <w:pPr>
        <w:ind w:right="-720"/>
        <w:rPr>
          <w:rFonts w:ascii="Times New Roman" w:hAnsi="Times New Roman"/>
          <w:szCs w:val="24"/>
        </w:rPr>
      </w:pPr>
      <w:r w:rsidRPr="001231E3">
        <w:rPr>
          <w:rFonts w:ascii="Times New Roman" w:hAnsi="Times New Roman"/>
          <w:szCs w:val="24"/>
        </w:rPr>
        <w:t xml:space="preserve">  Claims Neanderthal and early Up Pal “right-dominated strength asymmetry… prepared to withstand bending in the parasagittal (anteroposterior) plane.” With lack of projectile evidence, best conclusion = “thrusting spear use one of principle sources of osteogenic stimuli” in humeri. But Late Up Pal humeri “more equally resistant to bending moments in multiple directions (and torsion, as generated during throwing) as well as right-dominated strength asymmetry.” With </w:t>
      </w:r>
      <w:proofErr w:type="spellStart"/>
      <w:r w:rsidRPr="001231E3">
        <w:rPr>
          <w:rFonts w:ascii="Times New Roman" w:hAnsi="Times New Roman"/>
          <w:szCs w:val="24"/>
        </w:rPr>
        <w:t>evid</w:t>
      </w:r>
      <w:proofErr w:type="spellEnd"/>
      <w:r w:rsidRPr="001231E3">
        <w:rPr>
          <w:rFonts w:ascii="Times New Roman" w:hAnsi="Times New Roman"/>
          <w:szCs w:val="24"/>
        </w:rPr>
        <w:t xml:space="preserve"> of throwing weapons, so throwing in LUP was important.</w:t>
      </w:r>
    </w:p>
    <w:p w14:paraId="1253A415" w14:textId="77777777" w:rsidR="00010F83" w:rsidRDefault="00010F83" w:rsidP="00437CBB">
      <w:pPr>
        <w:ind w:right="-720"/>
        <w:rPr>
          <w:rFonts w:ascii="Times New Roman" w:hAnsi="Times New Roman"/>
          <w:szCs w:val="24"/>
        </w:rPr>
      </w:pPr>
    </w:p>
    <w:p w14:paraId="2DCA6444" w14:textId="4DA8EDD1" w:rsidR="00010F83" w:rsidRPr="00010F83" w:rsidRDefault="00010F83" w:rsidP="00437CBB">
      <w:pPr>
        <w:ind w:right="-720"/>
        <w:rPr>
          <w:rFonts w:ascii="Times New Roman" w:hAnsi="Times New Roman"/>
          <w:b/>
          <w:szCs w:val="24"/>
        </w:rPr>
      </w:pPr>
      <w:r w:rsidRPr="00010F83">
        <w:rPr>
          <w:rFonts w:ascii="Times New Roman" w:hAnsi="Times New Roman"/>
          <w:b/>
          <w:szCs w:val="24"/>
        </w:rPr>
        <w:t xml:space="preserve">Schmitt, Dave </w:t>
      </w:r>
      <w:proofErr w:type="gramStart"/>
      <w:r w:rsidRPr="00010F83">
        <w:rPr>
          <w:rFonts w:ascii="Times New Roman" w:hAnsi="Times New Roman"/>
          <w:b/>
          <w:szCs w:val="24"/>
        </w:rPr>
        <w:t>N.</w:t>
      </w:r>
      <w:proofErr w:type="gramEnd"/>
      <w:r w:rsidRPr="00010F83">
        <w:rPr>
          <w:rFonts w:ascii="Times New Roman" w:hAnsi="Times New Roman"/>
          <w:b/>
          <w:szCs w:val="24"/>
        </w:rPr>
        <w:t xml:space="preserve"> and David B. Madsen</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487545BE" w14:textId="5A7CC0B1" w:rsidR="00010F83" w:rsidRDefault="00010F83" w:rsidP="00437CBB">
      <w:pPr>
        <w:ind w:right="-720"/>
        <w:rPr>
          <w:rFonts w:ascii="Times New Roman" w:hAnsi="Times New Roman"/>
          <w:szCs w:val="24"/>
        </w:rPr>
      </w:pPr>
      <w:proofErr w:type="gramStart"/>
      <w:r>
        <w:rPr>
          <w:rFonts w:ascii="Times New Roman" w:hAnsi="Times New Roman"/>
          <w:szCs w:val="24"/>
        </w:rPr>
        <w:t xml:space="preserve">2005  </w:t>
      </w:r>
      <w:r w:rsidRPr="00010F83">
        <w:rPr>
          <w:rFonts w:ascii="Times New Roman" w:hAnsi="Times New Roman"/>
          <w:i/>
          <w:szCs w:val="24"/>
        </w:rPr>
        <w:t>Camels</w:t>
      </w:r>
      <w:proofErr w:type="gramEnd"/>
      <w:r w:rsidRPr="00010F83">
        <w:rPr>
          <w:rFonts w:ascii="Times New Roman" w:hAnsi="Times New Roman"/>
          <w:i/>
          <w:szCs w:val="24"/>
        </w:rPr>
        <w:t xml:space="preserve"> Back Cave</w:t>
      </w:r>
      <w:r>
        <w:rPr>
          <w:rFonts w:ascii="Times New Roman" w:hAnsi="Times New Roman"/>
          <w:szCs w:val="24"/>
        </w:rPr>
        <w:t>. University of Utah Anthropological Papers 125. U of Utah Press, Salt Lake City.</w:t>
      </w:r>
    </w:p>
    <w:p w14:paraId="64B83A6C" w14:textId="77777777" w:rsidR="00010F83" w:rsidRDefault="00010F83" w:rsidP="00437CBB">
      <w:pPr>
        <w:ind w:right="-720"/>
        <w:rPr>
          <w:rFonts w:ascii="Times New Roman" w:hAnsi="Times New Roman"/>
          <w:szCs w:val="24"/>
        </w:rPr>
      </w:pPr>
    </w:p>
    <w:p w14:paraId="0AA636BA" w14:textId="7C021C9A" w:rsidR="00010F83" w:rsidRDefault="00010F83" w:rsidP="00437CBB">
      <w:pPr>
        <w:ind w:right="-720"/>
        <w:rPr>
          <w:rFonts w:ascii="Times New Roman" w:hAnsi="Times New Roman"/>
          <w:szCs w:val="24"/>
        </w:rPr>
      </w:pPr>
      <w:r>
        <w:rPr>
          <w:rFonts w:ascii="Times New Roman" w:hAnsi="Times New Roman"/>
          <w:szCs w:val="24"/>
        </w:rPr>
        <w:t xml:space="preserve">Stratified rock shelter with Fremont and earlier remains. In regional summary p36: “...early </w:t>
      </w:r>
      <w:proofErr w:type="spellStart"/>
      <w:r>
        <w:rPr>
          <w:rFonts w:ascii="Times New Roman" w:hAnsi="Times New Roman"/>
          <w:szCs w:val="24"/>
        </w:rPr>
        <w:t>Paleoarchaic</w:t>
      </w:r>
      <w:proofErr w:type="spellEnd"/>
      <w:r>
        <w:rPr>
          <w:rFonts w:ascii="Times New Roman" w:hAnsi="Times New Roman"/>
          <w:szCs w:val="24"/>
        </w:rPr>
        <w:t xml:space="preserve"> Folsom, Clovis and stemmed pts were </w:t>
      </w:r>
      <w:proofErr w:type="spellStart"/>
      <w:r>
        <w:rPr>
          <w:rFonts w:ascii="Times New Roman" w:hAnsi="Times New Roman"/>
          <w:szCs w:val="24"/>
        </w:rPr>
        <w:t>hafted</w:t>
      </w:r>
      <w:proofErr w:type="spellEnd"/>
      <w:r>
        <w:rPr>
          <w:rFonts w:ascii="Times New Roman" w:hAnsi="Times New Roman"/>
          <w:szCs w:val="24"/>
        </w:rPr>
        <w:t xml:space="preserve"> on thrusting or throwing spears...” P 42: Fremont period, bow and arrow appear shortly after 1800 BP, rapid replacement of atlatl, more accurate, greater velocity projectile, multiple shots without spooking prey. </w:t>
      </w:r>
      <w:r w:rsidR="006126DC">
        <w:rPr>
          <w:rFonts w:ascii="Times New Roman" w:hAnsi="Times New Roman"/>
          <w:szCs w:val="24"/>
        </w:rPr>
        <w:t xml:space="preserve">Probably </w:t>
      </w:r>
      <w:proofErr w:type="spellStart"/>
      <w:r w:rsidR="006126DC">
        <w:rPr>
          <w:rFonts w:ascii="Times New Roman" w:hAnsi="Times New Roman"/>
          <w:szCs w:val="24"/>
        </w:rPr>
        <w:t>self bow</w:t>
      </w:r>
      <w:proofErr w:type="spellEnd"/>
      <w:r w:rsidR="006126DC">
        <w:rPr>
          <w:rFonts w:ascii="Times New Roman" w:hAnsi="Times New Roman"/>
          <w:szCs w:val="24"/>
        </w:rPr>
        <w:t xml:space="preserve"> first, with </w:t>
      </w:r>
      <w:proofErr w:type="spellStart"/>
      <w:r w:rsidR="006126DC">
        <w:rPr>
          <w:rFonts w:ascii="Times New Roman" w:hAnsi="Times New Roman"/>
          <w:szCs w:val="24"/>
        </w:rPr>
        <w:t>Rosegate</w:t>
      </w:r>
      <w:proofErr w:type="spellEnd"/>
      <w:r w:rsidR="006126DC">
        <w:rPr>
          <w:rFonts w:ascii="Times New Roman" w:hAnsi="Times New Roman"/>
          <w:szCs w:val="24"/>
        </w:rPr>
        <w:t xml:space="preserve"> points, Desert series points come later at Fremont/Late </w:t>
      </w:r>
      <w:proofErr w:type="spellStart"/>
      <w:r w:rsidR="006126DC">
        <w:rPr>
          <w:rFonts w:ascii="Times New Roman" w:hAnsi="Times New Roman"/>
          <w:szCs w:val="24"/>
        </w:rPr>
        <w:t>Prehist</w:t>
      </w:r>
      <w:proofErr w:type="spellEnd"/>
      <w:r w:rsidR="006126DC">
        <w:rPr>
          <w:rFonts w:ascii="Times New Roman" w:hAnsi="Times New Roman"/>
          <w:szCs w:val="24"/>
        </w:rPr>
        <w:t xml:space="preserve"> transition, maybe response to shorter arrows used with backed bows. </w:t>
      </w:r>
    </w:p>
    <w:p w14:paraId="767EDD71" w14:textId="6D038A0B" w:rsidR="006126DC" w:rsidRDefault="006126DC" w:rsidP="00437CBB">
      <w:pPr>
        <w:ind w:right="-720"/>
        <w:rPr>
          <w:rFonts w:ascii="Times New Roman" w:hAnsi="Times New Roman"/>
          <w:szCs w:val="24"/>
        </w:rPr>
      </w:pPr>
      <w:r>
        <w:rPr>
          <w:rFonts w:ascii="Times New Roman" w:hAnsi="Times New Roman"/>
          <w:szCs w:val="24"/>
        </w:rPr>
        <w:tab/>
      </w:r>
      <w:proofErr w:type="gramStart"/>
      <w:r>
        <w:rPr>
          <w:rFonts w:ascii="Times New Roman" w:hAnsi="Times New Roman"/>
          <w:szCs w:val="24"/>
        </w:rPr>
        <w:t>Good stratified series of local point types,</w:t>
      </w:r>
      <w:proofErr w:type="gramEnd"/>
      <w:r>
        <w:rPr>
          <w:rFonts w:ascii="Times New Roman" w:hAnsi="Times New Roman"/>
          <w:szCs w:val="24"/>
        </w:rPr>
        <w:t xml:space="preserve"> </w:t>
      </w:r>
      <w:proofErr w:type="spellStart"/>
      <w:r>
        <w:rPr>
          <w:rFonts w:ascii="Times New Roman" w:hAnsi="Times New Roman"/>
          <w:szCs w:val="24"/>
        </w:rPr>
        <w:t>well illustrated</w:t>
      </w:r>
      <w:proofErr w:type="spellEnd"/>
      <w:r>
        <w:rPr>
          <w:rFonts w:ascii="Times New Roman" w:hAnsi="Times New Roman"/>
          <w:szCs w:val="24"/>
        </w:rPr>
        <w:t xml:space="preserve"> (</w:t>
      </w:r>
      <w:r w:rsidR="00166906">
        <w:rPr>
          <w:rFonts w:ascii="Times New Roman" w:hAnsi="Times New Roman"/>
          <w:szCs w:val="24"/>
        </w:rPr>
        <w:t xml:space="preserve">R. </w:t>
      </w:r>
      <w:proofErr w:type="spellStart"/>
      <w:r>
        <w:rPr>
          <w:rFonts w:ascii="Times New Roman" w:hAnsi="Times New Roman"/>
          <w:szCs w:val="24"/>
        </w:rPr>
        <w:t>Elston</w:t>
      </w:r>
      <w:proofErr w:type="spellEnd"/>
      <w:r w:rsidR="00166906">
        <w:rPr>
          <w:rFonts w:ascii="Times New Roman" w:hAnsi="Times New Roman"/>
          <w:szCs w:val="24"/>
        </w:rPr>
        <w:t xml:space="preserve"> chapters</w:t>
      </w:r>
      <w:r>
        <w:rPr>
          <w:rFonts w:ascii="Times New Roman" w:hAnsi="Times New Roman"/>
          <w:szCs w:val="24"/>
        </w:rPr>
        <w:t>).</w:t>
      </w:r>
    </w:p>
    <w:p w14:paraId="700F58B1" w14:textId="77777777" w:rsidR="00DF0E26" w:rsidRDefault="00DF0E26" w:rsidP="00437CBB">
      <w:pPr>
        <w:ind w:right="-720"/>
        <w:rPr>
          <w:rFonts w:ascii="Times New Roman" w:hAnsi="Times New Roman"/>
          <w:szCs w:val="24"/>
        </w:rPr>
      </w:pPr>
    </w:p>
    <w:p w14:paraId="2C3AE173" w14:textId="77777777" w:rsidR="00DF0E26" w:rsidRPr="00DF0E26" w:rsidRDefault="00DF0E26" w:rsidP="00DF0E26">
      <w:pPr>
        <w:ind w:right="-720"/>
        <w:rPr>
          <w:rFonts w:ascii="Times New Roman" w:hAnsi="Times New Roman"/>
          <w:b/>
          <w:szCs w:val="24"/>
        </w:rPr>
      </w:pPr>
      <w:r w:rsidRPr="00DF0E26">
        <w:rPr>
          <w:rFonts w:ascii="Times New Roman" w:hAnsi="Times New Roman"/>
          <w:b/>
          <w:szCs w:val="24"/>
        </w:rPr>
        <w:t xml:space="preserve">Schneider, Alan L., and Paula A. </w:t>
      </w:r>
      <w:proofErr w:type="spellStart"/>
      <w:r w:rsidRPr="00DF0E26">
        <w:rPr>
          <w:rFonts w:ascii="Times New Roman" w:hAnsi="Times New Roman"/>
          <w:b/>
          <w:szCs w:val="24"/>
        </w:rPr>
        <w:t>Barran</w:t>
      </w:r>
      <w:proofErr w:type="spellEnd"/>
      <w:r w:rsidRPr="00DF0E26">
        <w:rPr>
          <w:rFonts w:ascii="Times New Roman" w:hAnsi="Times New Roman"/>
          <w:b/>
          <w:szCs w:val="24"/>
        </w:rPr>
        <w:tab/>
      </w:r>
      <w:r w:rsidRPr="00DF0E26">
        <w:rPr>
          <w:rFonts w:ascii="Times New Roman" w:hAnsi="Times New Roman"/>
          <w:b/>
          <w:szCs w:val="24"/>
        </w:rPr>
        <w:tab/>
      </w:r>
      <w:r w:rsidRPr="00DF0E26">
        <w:rPr>
          <w:rFonts w:ascii="Times New Roman" w:hAnsi="Times New Roman"/>
          <w:b/>
          <w:szCs w:val="24"/>
        </w:rPr>
        <w:tab/>
        <w:t>o</w:t>
      </w:r>
    </w:p>
    <w:p w14:paraId="69E7BEC2" w14:textId="77777777" w:rsidR="00DF0E26" w:rsidRPr="00DF0E26" w:rsidRDefault="00DF0E26" w:rsidP="00DF0E26">
      <w:pPr>
        <w:ind w:right="-720"/>
        <w:rPr>
          <w:rFonts w:ascii="Times New Roman" w:hAnsi="Times New Roman"/>
          <w:szCs w:val="24"/>
        </w:rPr>
      </w:pPr>
      <w:proofErr w:type="gramStart"/>
      <w:r w:rsidRPr="00DF0E26">
        <w:rPr>
          <w:rFonts w:ascii="Times New Roman" w:hAnsi="Times New Roman"/>
          <w:szCs w:val="24"/>
        </w:rPr>
        <w:t>2014  The</w:t>
      </w:r>
      <w:proofErr w:type="gramEnd"/>
      <w:r w:rsidRPr="00DF0E26">
        <w:rPr>
          <w:rFonts w:ascii="Times New Roman" w:hAnsi="Times New Roman"/>
          <w:szCs w:val="24"/>
        </w:rPr>
        <w:t xml:space="preserve"> Precedent-setting Case of Kennewick Man. In </w:t>
      </w:r>
      <w:r w:rsidRPr="00DF0E26">
        <w:rPr>
          <w:rFonts w:ascii="Times New Roman" w:hAnsi="Times New Roman"/>
          <w:i/>
          <w:szCs w:val="24"/>
        </w:rPr>
        <w:t>Kennewick Man: The Scientific Investigation of an Ancient American Skeleton</w:t>
      </w:r>
      <w:r w:rsidRPr="00DF0E26">
        <w:rPr>
          <w:rFonts w:ascii="Times New Roman" w:hAnsi="Times New Roman"/>
          <w:szCs w:val="24"/>
        </w:rPr>
        <w:t xml:space="preserve">. </w:t>
      </w:r>
      <w:r w:rsidRPr="00DF0E26">
        <w:rPr>
          <w:rFonts w:ascii="Times New Roman" w:hAnsi="Times New Roman"/>
          <w:bCs/>
          <w:szCs w:val="24"/>
        </w:rPr>
        <w:t xml:space="preserve">Owsley, Douglas W., and Richard L. Jantz, eds., pp. 90-107. </w:t>
      </w:r>
      <w:r w:rsidRPr="00DF0E26">
        <w:rPr>
          <w:rFonts w:ascii="Times New Roman" w:hAnsi="Times New Roman"/>
          <w:szCs w:val="24"/>
        </w:rPr>
        <w:t>Texas A&amp;M Press, College Station.</w:t>
      </w:r>
    </w:p>
    <w:p w14:paraId="7A8E0B57" w14:textId="77777777" w:rsidR="00DF0E26" w:rsidRPr="00DF0E26" w:rsidRDefault="00DF0E26" w:rsidP="00DF0E26">
      <w:pPr>
        <w:ind w:right="-720"/>
        <w:rPr>
          <w:rFonts w:ascii="Times New Roman" w:hAnsi="Times New Roman"/>
          <w:szCs w:val="24"/>
        </w:rPr>
      </w:pPr>
    </w:p>
    <w:p w14:paraId="17CA77C3" w14:textId="3BA3A046" w:rsidR="00DF0E26" w:rsidRPr="001231E3" w:rsidRDefault="00DF0E26" w:rsidP="00DF0E26">
      <w:pPr>
        <w:ind w:right="-720"/>
        <w:rPr>
          <w:rFonts w:ascii="Times New Roman" w:hAnsi="Times New Roman"/>
          <w:szCs w:val="24"/>
        </w:rPr>
      </w:pPr>
      <w:r w:rsidRPr="00DF0E26">
        <w:rPr>
          <w:rFonts w:ascii="Times New Roman" w:hAnsi="Times New Roman"/>
          <w:szCs w:val="24"/>
        </w:rPr>
        <w:t xml:space="preserve">The disgusting story of how tribes and our government tried to prevent citizens from getting information from an archaeological find on public lands. “The safety of the skeleton was jeopardized, its discovery site ruined, and millions of dollars wasted before a series of court decisions forced the government to give scientists access to the skeleton.” The Corps of Engineers was found to have mishandled every aspect of the </w:t>
      </w:r>
      <w:proofErr w:type="gramStart"/>
      <w:r w:rsidRPr="00DF0E26">
        <w:rPr>
          <w:rFonts w:ascii="Times New Roman" w:hAnsi="Times New Roman"/>
          <w:szCs w:val="24"/>
        </w:rPr>
        <w:t>case, and</w:t>
      </w:r>
      <w:proofErr w:type="gramEnd"/>
      <w:r w:rsidRPr="00DF0E26">
        <w:rPr>
          <w:rFonts w:ascii="Times New Roman" w:hAnsi="Times New Roman"/>
          <w:szCs w:val="24"/>
        </w:rPr>
        <w:t xml:space="preserve"> violated the law in several places (though they were never even fined); the skeleton was removed from Corps control, and after further obstruction by tribes and government, the plaintiff scientists were allowed to study – find made in 1996, finally studied 2006! </w:t>
      </w:r>
      <w:r w:rsidR="006521A2">
        <w:rPr>
          <w:rFonts w:ascii="Times New Roman" w:hAnsi="Times New Roman"/>
          <w:szCs w:val="24"/>
        </w:rPr>
        <w:t>[</w:t>
      </w:r>
      <w:proofErr w:type="gramStart"/>
      <w:r w:rsidRPr="00DF0E26">
        <w:rPr>
          <w:rFonts w:ascii="Times New Roman" w:hAnsi="Times New Roman"/>
          <w:szCs w:val="24"/>
        </w:rPr>
        <w:t>Unfortunately</w:t>
      </w:r>
      <w:proofErr w:type="gramEnd"/>
      <w:r w:rsidRPr="00DF0E26">
        <w:rPr>
          <w:rFonts w:ascii="Times New Roman" w:hAnsi="Times New Roman"/>
          <w:szCs w:val="24"/>
        </w:rPr>
        <w:t xml:space="preserve"> the concluding optimism about the precedents in this case is unjustified; I know of no other significant scientific challenges to the destruction of archaeology under NAGPRA.</w:t>
      </w:r>
      <w:r w:rsidR="006521A2">
        <w:rPr>
          <w:rFonts w:ascii="Times New Roman" w:hAnsi="Times New Roman"/>
          <w:szCs w:val="24"/>
        </w:rPr>
        <w:t>] [See also Neely 2016]</w:t>
      </w:r>
    </w:p>
    <w:p w14:paraId="61248940" w14:textId="77777777" w:rsidR="00B1768D" w:rsidRPr="001231E3" w:rsidRDefault="00B1768D" w:rsidP="00437CBB">
      <w:pPr>
        <w:ind w:right="-720"/>
        <w:rPr>
          <w:rFonts w:ascii="Times New Roman" w:hAnsi="Times New Roman"/>
          <w:szCs w:val="24"/>
        </w:rPr>
      </w:pPr>
    </w:p>
    <w:p w14:paraId="51B24BBE" w14:textId="77777777" w:rsidR="00B1768D" w:rsidRPr="001231E3" w:rsidRDefault="00B1768D" w:rsidP="00437CBB">
      <w:pPr>
        <w:ind w:right="-720"/>
        <w:rPr>
          <w:rFonts w:ascii="Times New Roman" w:hAnsi="Times New Roman"/>
          <w:b/>
          <w:szCs w:val="24"/>
        </w:rPr>
      </w:pPr>
      <w:proofErr w:type="spellStart"/>
      <w:r w:rsidRPr="001231E3">
        <w:rPr>
          <w:rFonts w:ascii="Times New Roman" w:hAnsi="Times New Roman"/>
          <w:b/>
          <w:szCs w:val="24"/>
        </w:rPr>
        <w:lastRenderedPageBreak/>
        <w:t>Schoville</w:t>
      </w:r>
      <w:proofErr w:type="spellEnd"/>
      <w:r w:rsidRPr="001231E3">
        <w:rPr>
          <w:rFonts w:ascii="Times New Roman" w:hAnsi="Times New Roman"/>
          <w:b/>
          <w:szCs w:val="24"/>
        </w:rPr>
        <w:t xml:space="preserve">, Benjamin, Kyle Brown, </w:t>
      </w:r>
      <w:proofErr w:type="spellStart"/>
      <w:r w:rsidRPr="001231E3">
        <w:rPr>
          <w:rFonts w:ascii="Times New Roman" w:hAnsi="Times New Roman"/>
          <w:b/>
          <w:szCs w:val="24"/>
        </w:rPr>
        <w:t>Simen</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Oestmo</w:t>
      </w:r>
      <w:proofErr w:type="spellEnd"/>
      <w:r w:rsidRPr="001231E3">
        <w:rPr>
          <w:rFonts w:ascii="Times New Roman" w:hAnsi="Times New Roman"/>
          <w:b/>
          <w:szCs w:val="24"/>
        </w:rPr>
        <w:t xml:space="preserve">, &amp; Curtis </w:t>
      </w:r>
      <w:proofErr w:type="spellStart"/>
      <w:r w:rsidRPr="001231E3">
        <w:rPr>
          <w:rFonts w:ascii="Times New Roman" w:hAnsi="Times New Roman"/>
          <w:b/>
          <w:szCs w:val="24"/>
        </w:rPr>
        <w:t>Marean</w:t>
      </w:r>
      <w:proofErr w:type="spellEnd"/>
      <w:r w:rsidRPr="001231E3">
        <w:rPr>
          <w:rFonts w:ascii="Times New Roman" w:hAnsi="Times New Roman"/>
          <w:b/>
          <w:szCs w:val="24"/>
        </w:rPr>
        <w:tab/>
        <w:t>s</w:t>
      </w:r>
    </w:p>
    <w:p w14:paraId="40109CA7" w14:textId="77777777" w:rsidR="00B1768D" w:rsidRPr="001231E3" w:rsidRDefault="00B1768D" w:rsidP="00437CBB">
      <w:pPr>
        <w:ind w:right="-720"/>
        <w:rPr>
          <w:rFonts w:ascii="Times New Roman" w:hAnsi="Times New Roman"/>
          <w:iCs/>
          <w:szCs w:val="24"/>
        </w:rPr>
      </w:pPr>
      <w:r w:rsidRPr="001231E3">
        <w:rPr>
          <w:rFonts w:ascii="Times New Roman" w:hAnsi="Times New Roman"/>
          <w:szCs w:val="24"/>
        </w:rPr>
        <w:t xml:space="preserve">2011 </w:t>
      </w:r>
      <w:r w:rsidRPr="001231E3">
        <w:rPr>
          <w:rFonts w:ascii="Times New Roman" w:hAnsi="Times New Roman"/>
          <w:bCs/>
          <w:szCs w:val="24"/>
        </w:rPr>
        <w:t>The Potential of Pre-</w:t>
      </w:r>
      <w:proofErr w:type="spellStart"/>
      <w:r w:rsidRPr="001231E3">
        <w:rPr>
          <w:rFonts w:ascii="Times New Roman" w:hAnsi="Times New Roman"/>
          <w:bCs/>
          <w:szCs w:val="24"/>
        </w:rPr>
        <w:t>Howieson’s</w:t>
      </w:r>
      <w:proofErr w:type="spellEnd"/>
      <w:r w:rsidRPr="001231E3">
        <w:rPr>
          <w:rFonts w:ascii="Times New Roman" w:hAnsi="Times New Roman"/>
          <w:bCs/>
          <w:szCs w:val="24"/>
        </w:rPr>
        <w:t xml:space="preserve"> </w:t>
      </w:r>
      <w:proofErr w:type="spellStart"/>
      <w:r w:rsidRPr="001231E3">
        <w:rPr>
          <w:rFonts w:ascii="Times New Roman" w:hAnsi="Times New Roman"/>
          <w:bCs/>
          <w:szCs w:val="24"/>
        </w:rPr>
        <w:t>Poort</w:t>
      </w:r>
      <w:proofErr w:type="spellEnd"/>
      <w:r w:rsidRPr="001231E3">
        <w:rPr>
          <w:rFonts w:ascii="Times New Roman" w:hAnsi="Times New Roman"/>
          <w:bCs/>
          <w:szCs w:val="24"/>
        </w:rPr>
        <w:t xml:space="preserve"> MSA Backed Blades from Pinnacle Point, South Africa as Projectile Armatures.  Paper presented at </w:t>
      </w:r>
      <w:r w:rsidRPr="001231E3">
        <w:rPr>
          <w:rFonts w:ascii="Times New Roman" w:hAnsi="Times New Roman"/>
          <w:iCs/>
          <w:szCs w:val="24"/>
        </w:rPr>
        <w:t>Multidisciplinary Scientific Approaches to the Study of Stone-Age Weaponry, Mainz, 19-22 September 2011.</w:t>
      </w:r>
    </w:p>
    <w:p w14:paraId="58568A55" w14:textId="77777777" w:rsidR="00B1768D" w:rsidRPr="001231E3" w:rsidRDefault="00B1768D" w:rsidP="00437CBB">
      <w:pPr>
        <w:ind w:right="-720"/>
        <w:rPr>
          <w:rFonts w:ascii="Times New Roman" w:hAnsi="Times New Roman"/>
          <w:szCs w:val="24"/>
        </w:rPr>
      </w:pPr>
    </w:p>
    <w:p w14:paraId="0B05CCA7" w14:textId="77777777" w:rsidR="00F23C6D" w:rsidRPr="001231E3" w:rsidRDefault="005D7E64" w:rsidP="00437CBB">
      <w:pPr>
        <w:ind w:right="-720"/>
        <w:rPr>
          <w:rFonts w:ascii="Times New Roman" w:hAnsi="Times New Roman"/>
          <w:szCs w:val="24"/>
        </w:rPr>
      </w:pPr>
      <w:r w:rsidRPr="001231E3">
        <w:rPr>
          <w:rFonts w:ascii="Times New Roman" w:hAnsi="Times New Roman"/>
          <w:szCs w:val="24"/>
        </w:rPr>
        <w:t>M</w:t>
      </w:r>
      <w:r w:rsidR="00B1768D" w:rsidRPr="001231E3">
        <w:rPr>
          <w:rFonts w:ascii="Times New Roman" w:hAnsi="Times New Roman"/>
          <w:szCs w:val="24"/>
        </w:rPr>
        <w:t xml:space="preserve">icrolithic backed blades from Pinnacle Point </w:t>
      </w:r>
      <w:r w:rsidRPr="001231E3">
        <w:rPr>
          <w:rFonts w:ascii="Times New Roman" w:hAnsi="Times New Roman"/>
          <w:szCs w:val="24"/>
        </w:rPr>
        <w:t>Cave</w:t>
      </w:r>
      <w:r w:rsidR="00B1768D" w:rsidRPr="001231E3">
        <w:rPr>
          <w:rFonts w:ascii="Times New Roman" w:hAnsi="Times New Roman"/>
          <w:szCs w:val="24"/>
        </w:rPr>
        <w:t xml:space="preserve"> 5-6 </w:t>
      </w:r>
      <w:r w:rsidRPr="001231E3">
        <w:rPr>
          <w:rFonts w:ascii="Times New Roman" w:hAnsi="Times New Roman"/>
          <w:szCs w:val="24"/>
        </w:rPr>
        <w:t>(</w:t>
      </w:r>
      <w:r w:rsidR="00B1768D" w:rsidRPr="001231E3">
        <w:rPr>
          <w:rFonts w:ascii="Times New Roman" w:hAnsi="Times New Roman"/>
          <w:szCs w:val="24"/>
        </w:rPr>
        <w:t xml:space="preserve">Brown, et al. 2011) dated by OSL to </w:t>
      </w:r>
      <w:r w:rsidRPr="001231E3">
        <w:rPr>
          <w:rFonts w:ascii="Times New Roman" w:hAnsi="Times New Roman"/>
          <w:szCs w:val="24"/>
        </w:rPr>
        <w:t xml:space="preserve">ca </w:t>
      </w:r>
      <w:r w:rsidR="00B1768D" w:rsidRPr="001231E3">
        <w:rPr>
          <w:rFonts w:ascii="Times New Roman" w:hAnsi="Times New Roman"/>
          <w:szCs w:val="24"/>
        </w:rPr>
        <w:t>71k</w:t>
      </w:r>
      <w:r w:rsidRPr="001231E3">
        <w:rPr>
          <w:rFonts w:ascii="Times New Roman" w:hAnsi="Times New Roman"/>
          <w:szCs w:val="24"/>
        </w:rPr>
        <w:t>y</w:t>
      </w:r>
      <w:r w:rsidR="00B1768D" w:rsidRPr="001231E3">
        <w:rPr>
          <w:rFonts w:ascii="Times New Roman" w:hAnsi="Times New Roman"/>
          <w:szCs w:val="24"/>
        </w:rPr>
        <w:t>a. Backed blade technology is often considered composite, allowing for replacement of worn and broken components while maintaining the haft for continued use. Ethnographic observations of backed blades hafted as tips of arrows in southern Africa and occurrences of backed points within animal remains from later archaeological sites indicat</w:t>
      </w:r>
      <w:r w:rsidRPr="001231E3">
        <w:rPr>
          <w:rFonts w:ascii="Times New Roman" w:hAnsi="Times New Roman"/>
          <w:szCs w:val="24"/>
        </w:rPr>
        <w:t>es backed pieces are effective</w:t>
      </w:r>
      <w:r w:rsidR="00B1768D" w:rsidRPr="001231E3">
        <w:rPr>
          <w:rFonts w:ascii="Times New Roman" w:hAnsi="Times New Roman"/>
          <w:szCs w:val="24"/>
        </w:rPr>
        <w:t xml:space="preserve"> in many contexts.</w:t>
      </w:r>
      <w:r w:rsidRPr="001231E3">
        <w:rPr>
          <w:rFonts w:ascii="Times New Roman" w:hAnsi="Times New Roman"/>
          <w:szCs w:val="24"/>
        </w:rPr>
        <w:t>”</w:t>
      </w:r>
      <w:r w:rsidR="00B1768D" w:rsidRPr="001231E3">
        <w:rPr>
          <w:rFonts w:ascii="Times New Roman" w:hAnsi="Times New Roman"/>
          <w:szCs w:val="24"/>
        </w:rPr>
        <w:t xml:space="preserve"> </w:t>
      </w:r>
      <w:r w:rsidRPr="001231E3">
        <w:rPr>
          <w:rFonts w:ascii="Times New Roman" w:hAnsi="Times New Roman"/>
          <w:szCs w:val="24"/>
        </w:rPr>
        <w:t>E</w:t>
      </w:r>
      <w:r w:rsidR="00B1768D" w:rsidRPr="001231E3">
        <w:rPr>
          <w:rFonts w:ascii="Times New Roman" w:hAnsi="Times New Roman"/>
          <w:szCs w:val="24"/>
        </w:rPr>
        <w:t xml:space="preserve">xperiments using a calibrated crossbow and heat-treated silcrete, </w:t>
      </w:r>
      <w:r w:rsidRPr="001231E3">
        <w:rPr>
          <w:rFonts w:ascii="Times New Roman" w:hAnsi="Times New Roman"/>
          <w:szCs w:val="24"/>
        </w:rPr>
        <w:t xml:space="preserve">radar gun velocity measurement. </w:t>
      </w:r>
      <w:r w:rsidR="00B1768D" w:rsidRPr="001231E3">
        <w:rPr>
          <w:rFonts w:ascii="Times New Roman" w:hAnsi="Times New Roman"/>
          <w:szCs w:val="24"/>
        </w:rPr>
        <w:t>&gt; 110 experimentally reproduced backed pieces compared to the assemblage of pre-</w:t>
      </w:r>
      <w:proofErr w:type="spellStart"/>
      <w:r w:rsidR="00B1768D" w:rsidRPr="001231E3">
        <w:rPr>
          <w:rFonts w:ascii="Times New Roman" w:hAnsi="Times New Roman"/>
          <w:szCs w:val="24"/>
        </w:rPr>
        <w:t>Howieson’s</w:t>
      </w:r>
      <w:proofErr w:type="spellEnd"/>
      <w:r w:rsidR="00B1768D" w:rsidRPr="001231E3">
        <w:rPr>
          <w:rFonts w:ascii="Times New Roman" w:hAnsi="Times New Roman"/>
          <w:szCs w:val="24"/>
        </w:rPr>
        <w:t xml:space="preserve"> </w:t>
      </w:r>
      <w:proofErr w:type="spellStart"/>
      <w:r w:rsidR="00B1768D" w:rsidRPr="001231E3">
        <w:rPr>
          <w:rFonts w:ascii="Times New Roman" w:hAnsi="Times New Roman"/>
          <w:szCs w:val="24"/>
        </w:rPr>
        <w:t>Poort</w:t>
      </w:r>
      <w:proofErr w:type="spellEnd"/>
      <w:r w:rsidR="00B1768D" w:rsidRPr="001231E3">
        <w:rPr>
          <w:rFonts w:ascii="Times New Roman" w:hAnsi="Times New Roman"/>
          <w:szCs w:val="24"/>
        </w:rPr>
        <w:t xml:space="preserve"> backed blades from Pinnacle Point. </w:t>
      </w:r>
      <w:r w:rsidRPr="001231E3">
        <w:rPr>
          <w:rFonts w:ascii="Times New Roman" w:hAnsi="Times New Roman"/>
          <w:szCs w:val="24"/>
        </w:rPr>
        <w:t>L</w:t>
      </w:r>
      <w:r w:rsidR="00B1768D" w:rsidRPr="001231E3">
        <w:rPr>
          <w:rFonts w:ascii="Times New Roman" w:hAnsi="Times New Roman"/>
          <w:szCs w:val="24"/>
        </w:rPr>
        <w:t xml:space="preserve">ocation </w:t>
      </w:r>
      <w:proofErr w:type="gramStart"/>
      <w:r w:rsidR="00B1768D" w:rsidRPr="001231E3">
        <w:rPr>
          <w:rFonts w:ascii="Times New Roman" w:hAnsi="Times New Roman"/>
          <w:szCs w:val="24"/>
        </w:rPr>
        <w:t>of  &gt;</w:t>
      </w:r>
      <w:proofErr w:type="gramEnd"/>
      <w:r w:rsidR="00B1768D" w:rsidRPr="001231E3">
        <w:rPr>
          <w:rFonts w:ascii="Times New Roman" w:hAnsi="Times New Roman"/>
          <w:szCs w:val="24"/>
        </w:rPr>
        <w:t xml:space="preserve">250 individual experimental shots </w:t>
      </w:r>
      <w:r w:rsidRPr="001231E3">
        <w:rPr>
          <w:rFonts w:ascii="Times New Roman" w:hAnsi="Times New Roman"/>
          <w:szCs w:val="24"/>
        </w:rPr>
        <w:t xml:space="preserve">at </w:t>
      </w:r>
      <w:r w:rsidR="00B1768D" w:rsidRPr="001231E3">
        <w:rPr>
          <w:rFonts w:ascii="Times New Roman" w:hAnsi="Times New Roman"/>
          <w:szCs w:val="24"/>
        </w:rPr>
        <w:t xml:space="preserve">prey targets were combined into a </w:t>
      </w:r>
      <w:proofErr w:type="spellStart"/>
      <w:r w:rsidR="00B1768D" w:rsidRPr="001231E3">
        <w:rPr>
          <w:rFonts w:ascii="Times New Roman" w:hAnsi="Times New Roman"/>
          <w:szCs w:val="24"/>
        </w:rPr>
        <w:t>preybody</w:t>
      </w:r>
      <w:proofErr w:type="spellEnd"/>
      <w:r w:rsidRPr="001231E3">
        <w:rPr>
          <w:rFonts w:ascii="Times New Roman" w:hAnsi="Times New Roman"/>
          <w:szCs w:val="24"/>
        </w:rPr>
        <w:t xml:space="preserve"> </w:t>
      </w:r>
      <w:r w:rsidR="00B1768D" w:rsidRPr="001231E3">
        <w:rPr>
          <w:rFonts w:ascii="Times New Roman" w:hAnsi="Times New Roman"/>
          <w:szCs w:val="24"/>
        </w:rPr>
        <w:t xml:space="preserve">GIS model to </w:t>
      </w:r>
      <w:r w:rsidRPr="001231E3">
        <w:rPr>
          <w:rFonts w:ascii="Times New Roman" w:hAnsi="Times New Roman"/>
          <w:szCs w:val="24"/>
        </w:rPr>
        <w:t>mode</w:t>
      </w:r>
      <w:r w:rsidR="00B1768D" w:rsidRPr="001231E3">
        <w:rPr>
          <w:rFonts w:ascii="Times New Roman" w:hAnsi="Times New Roman"/>
          <w:szCs w:val="24"/>
        </w:rPr>
        <w:t xml:space="preserve">l distribution of point breakage probability. </w:t>
      </w:r>
      <w:r w:rsidR="00F23C6D" w:rsidRPr="001231E3">
        <w:rPr>
          <w:rFonts w:ascii="Times New Roman" w:hAnsi="Times New Roman"/>
          <w:szCs w:val="24"/>
        </w:rPr>
        <w:t xml:space="preserve"> Poor haft performance, large haft had little penetration, in thrusting did not get enough velocity. Simpler haft, one stone element, &lt;100 g, arrow speed worked [but accuracy was </w:t>
      </w:r>
      <w:proofErr w:type="gramStart"/>
      <w:r w:rsidR="00F23C6D" w:rsidRPr="001231E3">
        <w:rPr>
          <w:rFonts w:ascii="Times New Roman" w:hAnsi="Times New Roman"/>
          <w:szCs w:val="24"/>
        </w:rPr>
        <w:t>pretty poor</w:t>
      </w:r>
      <w:proofErr w:type="gramEnd"/>
      <w:r w:rsidR="00F23C6D" w:rsidRPr="001231E3">
        <w:rPr>
          <w:rFonts w:ascii="Times New Roman" w:hAnsi="Times New Roman"/>
          <w:szCs w:val="24"/>
        </w:rPr>
        <w:t xml:space="preserve"> even with crossbow on stand]. Hits closer to vitals had higher breakage – more bone there. Experiment</w:t>
      </w:r>
      <w:r w:rsidR="00B1768D" w:rsidRPr="001231E3">
        <w:rPr>
          <w:rFonts w:ascii="Times New Roman" w:hAnsi="Times New Roman"/>
          <w:szCs w:val="24"/>
        </w:rPr>
        <w:t xml:space="preserve"> suggest</w:t>
      </w:r>
      <w:r w:rsidR="00F23C6D" w:rsidRPr="001231E3">
        <w:rPr>
          <w:rFonts w:ascii="Times New Roman" w:hAnsi="Times New Roman"/>
          <w:szCs w:val="24"/>
        </w:rPr>
        <w:t>s</w:t>
      </w:r>
      <w:r w:rsidR="00B1768D" w:rsidRPr="001231E3">
        <w:rPr>
          <w:rFonts w:ascii="Times New Roman" w:hAnsi="Times New Roman"/>
          <w:szCs w:val="24"/>
        </w:rPr>
        <w:t xml:space="preserve"> pre-</w:t>
      </w:r>
      <w:proofErr w:type="spellStart"/>
      <w:r w:rsidR="00B1768D" w:rsidRPr="001231E3">
        <w:rPr>
          <w:rFonts w:ascii="Times New Roman" w:hAnsi="Times New Roman"/>
          <w:szCs w:val="24"/>
        </w:rPr>
        <w:t>Howieson’s</w:t>
      </w:r>
      <w:proofErr w:type="spellEnd"/>
      <w:r w:rsidR="00B1768D" w:rsidRPr="001231E3">
        <w:rPr>
          <w:rFonts w:ascii="Times New Roman" w:hAnsi="Times New Roman"/>
          <w:szCs w:val="24"/>
        </w:rPr>
        <w:t xml:space="preserve"> </w:t>
      </w:r>
      <w:proofErr w:type="spellStart"/>
      <w:r w:rsidR="00B1768D" w:rsidRPr="001231E3">
        <w:rPr>
          <w:rFonts w:ascii="Times New Roman" w:hAnsi="Times New Roman"/>
          <w:szCs w:val="24"/>
        </w:rPr>
        <w:t>Poort</w:t>
      </w:r>
      <w:proofErr w:type="spellEnd"/>
      <w:r w:rsidR="00B1768D" w:rsidRPr="001231E3">
        <w:rPr>
          <w:rFonts w:ascii="Times New Roman" w:hAnsi="Times New Roman"/>
          <w:szCs w:val="24"/>
        </w:rPr>
        <w:t xml:space="preserve"> backed blades function effectively as projectile armatures</w:t>
      </w:r>
      <w:r w:rsidR="00F23C6D" w:rsidRPr="001231E3">
        <w:rPr>
          <w:rFonts w:ascii="Times New Roman" w:hAnsi="Times New Roman"/>
          <w:szCs w:val="24"/>
        </w:rPr>
        <w:t xml:space="preserve">. Arch specimens similar – 27% show impact fractures. Bushman used 9 kg draw weight </w:t>
      </w:r>
      <w:proofErr w:type="gramStart"/>
      <w:r w:rsidR="00F23C6D" w:rsidRPr="001231E3">
        <w:rPr>
          <w:rFonts w:ascii="Times New Roman" w:hAnsi="Times New Roman"/>
          <w:szCs w:val="24"/>
        </w:rPr>
        <w:t>bow,</w:t>
      </w:r>
      <w:proofErr w:type="gramEnd"/>
      <w:r w:rsidR="00F23C6D" w:rsidRPr="001231E3">
        <w:rPr>
          <w:rFonts w:ascii="Times New Roman" w:hAnsi="Times New Roman"/>
          <w:szCs w:val="24"/>
        </w:rPr>
        <w:t xml:space="preserve"> crossbow was 18 kg. Bushmen used poison, maybe compensate for weak bow, not need to hit vitals. Earlier rock art shows more powerful recurve bow, which may be what was used in </w:t>
      </w:r>
      <w:proofErr w:type="spellStart"/>
      <w:r w:rsidR="00F23C6D" w:rsidRPr="001231E3">
        <w:rPr>
          <w:rFonts w:ascii="Times New Roman" w:hAnsi="Times New Roman"/>
          <w:szCs w:val="24"/>
        </w:rPr>
        <w:t>Howiesons</w:t>
      </w:r>
      <w:proofErr w:type="spellEnd"/>
      <w:r w:rsidR="00F23C6D" w:rsidRPr="001231E3">
        <w:rPr>
          <w:rFonts w:ascii="Times New Roman" w:hAnsi="Times New Roman"/>
          <w:szCs w:val="24"/>
        </w:rPr>
        <w:t xml:space="preserve"> </w:t>
      </w:r>
      <w:proofErr w:type="spellStart"/>
      <w:r w:rsidR="00F23C6D" w:rsidRPr="001231E3">
        <w:rPr>
          <w:rFonts w:ascii="Times New Roman" w:hAnsi="Times New Roman"/>
          <w:szCs w:val="24"/>
        </w:rPr>
        <w:t>Poort</w:t>
      </w:r>
      <w:proofErr w:type="spellEnd"/>
      <w:r w:rsidR="00F23C6D" w:rsidRPr="001231E3">
        <w:rPr>
          <w:rFonts w:ascii="Times New Roman" w:hAnsi="Times New Roman"/>
          <w:szCs w:val="24"/>
        </w:rPr>
        <w:t xml:space="preserve"> (aka SADBS).</w:t>
      </w:r>
    </w:p>
    <w:p w14:paraId="7888DA1D" w14:textId="77777777" w:rsidR="00010EF7" w:rsidRPr="001231E3" w:rsidRDefault="00010EF7" w:rsidP="00437CBB">
      <w:pPr>
        <w:ind w:right="-720"/>
        <w:rPr>
          <w:rFonts w:ascii="Times New Roman" w:hAnsi="Times New Roman"/>
          <w:szCs w:val="24"/>
        </w:rPr>
      </w:pPr>
    </w:p>
    <w:p w14:paraId="35247443" w14:textId="77777777" w:rsidR="00010EF7" w:rsidRPr="001231E3" w:rsidRDefault="00010EF7" w:rsidP="00437CBB">
      <w:pPr>
        <w:ind w:right="-720"/>
        <w:rPr>
          <w:rFonts w:ascii="Times New Roman" w:hAnsi="Times New Roman"/>
          <w:b/>
          <w:szCs w:val="24"/>
        </w:rPr>
      </w:pPr>
      <w:r w:rsidRPr="001231E3">
        <w:rPr>
          <w:rFonts w:ascii="Times New Roman" w:hAnsi="Times New Roman"/>
          <w:b/>
          <w:szCs w:val="24"/>
        </w:rPr>
        <w:t>Schroeder, Indira Montt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28CED34" w14:textId="77777777" w:rsidR="00010EF7" w:rsidRPr="001231E3" w:rsidRDefault="00010EF7" w:rsidP="00437CBB">
      <w:pPr>
        <w:ind w:right="-720"/>
        <w:rPr>
          <w:rFonts w:ascii="Times New Roman" w:hAnsi="Times New Roman"/>
          <w:szCs w:val="24"/>
        </w:rPr>
      </w:pPr>
      <w:proofErr w:type="gramStart"/>
      <w:r w:rsidRPr="001231E3">
        <w:rPr>
          <w:rFonts w:ascii="Times New Roman" w:hAnsi="Times New Roman"/>
          <w:szCs w:val="24"/>
        </w:rPr>
        <w:t xml:space="preserve">2004  </w:t>
      </w:r>
      <w:proofErr w:type="spellStart"/>
      <w:r w:rsidRPr="001231E3">
        <w:rPr>
          <w:rFonts w:ascii="Times New Roman" w:hAnsi="Times New Roman"/>
          <w:szCs w:val="24"/>
        </w:rPr>
        <w:t>Elementos</w:t>
      </w:r>
      <w:proofErr w:type="spellEnd"/>
      <w:proofErr w:type="gramEnd"/>
      <w:r w:rsidRPr="001231E3">
        <w:rPr>
          <w:rFonts w:ascii="Times New Roman" w:hAnsi="Times New Roman"/>
          <w:szCs w:val="24"/>
        </w:rPr>
        <w:t xml:space="preserve"> de </w:t>
      </w:r>
      <w:proofErr w:type="spellStart"/>
      <w:r w:rsidRPr="001231E3">
        <w:rPr>
          <w:rFonts w:ascii="Times New Roman" w:hAnsi="Times New Roman"/>
          <w:szCs w:val="24"/>
        </w:rPr>
        <w:t>Atuendo</w:t>
      </w:r>
      <w:proofErr w:type="spellEnd"/>
      <w:r w:rsidRPr="001231E3">
        <w:rPr>
          <w:rFonts w:ascii="Times New Roman" w:hAnsi="Times New Roman"/>
          <w:szCs w:val="24"/>
        </w:rPr>
        <w:t xml:space="preserve"> e Imagen </w:t>
      </w:r>
      <w:proofErr w:type="spellStart"/>
      <w:r w:rsidRPr="001231E3">
        <w:rPr>
          <w:rFonts w:ascii="Times New Roman" w:hAnsi="Times New Roman"/>
          <w:szCs w:val="24"/>
        </w:rPr>
        <w:t>Rupestre</w:t>
      </w:r>
      <w:proofErr w:type="spellEnd"/>
      <w:r w:rsidRPr="001231E3">
        <w:rPr>
          <w:rFonts w:ascii="Times New Roman" w:hAnsi="Times New Roman"/>
          <w:szCs w:val="24"/>
        </w:rPr>
        <w:t xml:space="preserve"> </w:t>
      </w:r>
      <w:proofErr w:type="spellStart"/>
      <w:r w:rsidRPr="001231E3">
        <w:rPr>
          <w:rFonts w:ascii="Times New Roman" w:hAnsi="Times New Roman"/>
          <w:szCs w:val="24"/>
        </w:rPr>
        <w:t>en</w:t>
      </w:r>
      <w:proofErr w:type="spellEnd"/>
      <w:r w:rsidRPr="001231E3">
        <w:rPr>
          <w:rFonts w:ascii="Times New Roman" w:hAnsi="Times New Roman"/>
          <w:szCs w:val="24"/>
        </w:rPr>
        <w:t xml:space="preserve"> la Subregion de Rio Salado, Norte Grande de Chile. </w:t>
      </w:r>
      <w:proofErr w:type="spellStart"/>
      <w:r w:rsidRPr="001231E3">
        <w:rPr>
          <w:rFonts w:ascii="Times New Roman" w:hAnsi="Times New Roman"/>
          <w:i/>
          <w:szCs w:val="24"/>
        </w:rPr>
        <w:t>Chungara</w:t>
      </w:r>
      <w:proofErr w:type="spellEnd"/>
      <w:r w:rsidRPr="001231E3">
        <w:rPr>
          <w:rFonts w:ascii="Times New Roman" w:hAnsi="Times New Roman"/>
          <w:i/>
          <w:szCs w:val="24"/>
        </w:rPr>
        <w:t xml:space="preserve"> (Arica), </w:t>
      </w:r>
      <w:proofErr w:type="spellStart"/>
      <w:r w:rsidRPr="001231E3">
        <w:rPr>
          <w:rFonts w:ascii="Times New Roman" w:hAnsi="Times New Roman"/>
          <w:i/>
          <w:szCs w:val="24"/>
        </w:rPr>
        <w:t>Revista</w:t>
      </w:r>
      <w:proofErr w:type="spellEnd"/>
      <w:r w:rsidRPr="001231E3">
        <w:rPr>
          <w:rFonts w:ascii="Times New Roman" w:hAnsi="Times New Roman"/>
          <w:i/>
          <w:szCs w:val="24"/>
        </w:rPr>
        <w:t xml:space="preserve"> de </w:t>
      </w:r>
      <w:proofErr w:type="spellStart"/>
      <w:r w:rsidRPr="001231E3">
        <w:rPr>
          <w:rFonts w:ascii="Times New Roman" w:hAnsi="Times New Roman"/>
          <w:i/>
          <w:szCs w:val="24"/>
        </w:rPr>
        <w:t>Antropologia</w:t>
      </w:r>
      <w:proofErr w:type="spellEnd"/>
      <w:r w:rsidRPr="001231E3">
        <w:rPr>
          <w:rFonts w:ascii="Times New Roman" w:hAnsi="Times New Roman"/>
          <w:i/>
          <w:szCs w:val="24"/>
        </w:rPr>
        <w:t xml:space="preserve"> </w:t>
      </w:r>
      <w:proofErr w:type="spellStart"/>
      <w:r w:rsidRPr="001231E3">
        <w:rPr>
          <w:rFonts w:ascii="Times New Roman" w:hAnsi="Times New Roman"/>
          <w:i/>
          <w:szCs w:val="24"/>
        </w:rPr>
        <w:t>Chilena</w:t>
      </w:r>
      <w:proofErr w:type="spellEnd"/>
      <w:r w:rsidRPr="001231E3">
        <w:rPr>
          <w:rFonts w:ascii="Times New Roman" w:hAnsi="Times New Roman"/>
          <w:szCs w:val="24"/>
        </w:rPr>
        <w:t xml:space="preserve"> 36, special supplement 2: 651-661. Online version URL:</w:t>
      </w:r>
    </w:p>
    <w:p w14:paraId="0374CCF2" w14:textId="355925F1" w:rsidR="00010EF7" w:rsidRPr="001231E3" w:rsidRDefault="000D0BEC" w:rsidP="00437CBB">
      <w:pPr>
        <w:ind w:right="-720"/>
        <w:rPr>
          <w:rFonts w:ascii="Times New Roman" w:hAnsi="Times New Roman"/>
          <w:szCs w:val="24"/>
        </w:rPr>
      </w:pPr>
      <w:hyperlink r:id="rId191" w:history="1">
        <w:r w:rsidR="00F6775E" w:rsidRPr="00163B75">
          <w:rPr>
            <w:rStyle w:val="Hyperlink"/>
            <w:rFonts w:ascii="Times New Roman" w:hAnsi="Times New Roman"/>
            <w:szCs w:val="24"/>
          </w:rPr>
          <w:t>http://www</w:t>
        </w:r>
      </w:hyperlink>
      <w:r w:rsidR="00010EF7" w:rsidRPr="001231E3">
        <w:rPr>
          <w:rFonts w:ascii="Times New Roman" w:hAnsi="Times New Roman"/>
          <w:szCs w:val="24"/>
        </w:rPr>
        <w:t>.scielo.cl/scielo.php?script=sci_arttext&amp;pid=S0717-73562004000400010&amp;lng=es&amp;nrm=iso&amp;tlng=</w:t>
      </w:r>
      <w:proofErr w:type="gramStart"/>
      <w:r w:rsidR="00010EF7" w:rsidRPr="001231E3">
        <w:rPr>
          <w:rFonts w:ascii="Times New Roman" w:hAnsi="Times New Roman"/>
          <w:szCs w:val="24"/>
        </w:rPr>
        <w:t>es  accessed</w:t>
      </w:r>
      <w:proofErr w:type="gramEnd"/>
      <w:r w:rsidR="00010EF7" w:rsidRPr="001231E3">
        <w:rPr>
          <w:rFonts w:ascii="Times New Roman" w:hAnsi="Times New Roman"/>
          <w:szCs w:val="24"/>
        </w:rPr>
        <w:t xml:space="preserve"> 2/08.</w:t>
      </w:r>
    </w:p>
    <w:p w14:paraId="32E7065A" w14:textId="77777777" w:rsidR="00313065" w:rsidRPr="001231E3" w:rsidRDefault="00313065" w:rsidP="00437CBB">
      <w:pPr>
        <w:ind w:right="-720"/>
        <w:rPr>
          <w:rFonts w:ascii="Times New Roman" w:hAnsi="Times New Roman"/>
          <w:szCs w:val="24"/>
        </w:rPr>
      </w:pPr>
    </w:p>
    <w:p w14:paraId="63EB8B80" w14:textId="77777777" w:rsidR="00313065" w:rsidRPr="001231E3" w:rsidRDefault="00313065" w:rsidP="00437CBB">
      <w:pPr>
        <w:ind w:right="-720"/>
        <w:rPr>
          <w:rFonts w:ascii="Times New Roman" w:hAnsi="Times New Roman"/>
          <w:szCs w:val="24"/>
        </w:rPr>
      </w:pPr>
      <w:r w:rsidRPr="001231E3">
        <w:rPr>
          <w:rFonts w:ascii="Times New Roman" w:hAnsi="Times New Roman"/>
          <w:szCs w:val="24"/>
        </w:rPr>
        <w:t>Chilean rock art includes anthropomorphs armed with atlatls and darts.</w:t>
      </w:r>
    </w:p>
    <w:p w14:paraId="5E53A16A" w14:textId="77777777" w:rsidR="0084165A" w:rsidRPr="001231E3" w:rsidRDefault="0084165A" w:rsidP="00437CBB">
      <w:pPr>
        <w:ind w:right="-720"/>
        <w:rPr>
          <w:rFonts w:ascii="Times New Roman" w:hAnsi="Times New Roman"/>
          <w:szCs w:val="24"/>
        </w:rPr>
      </w:pPr>
    </w:p>
    <w:p w14:paraId="49643946" w14:textId="77777777" w:rsidR="0084165A" w:rsidRPr="001231E3" w:rsidRDefault="0084165A" w:rsidP="00437CBB">
      <w:pPr>
        <w:pStyle w:val="Heading3"/>
        <w:ind w:right="-720"/>
        <w:rPr>
          <w:szCs w:val="24"/>
        </w:rPr>
      </w:pPr>
      <w:r w:rsidRPr="001231E3">
        <w:rPr>
          <w:szCs w:val="24"/>
        </w:rPr>
        <w:t>Schultz, Harold</w:t>
      </w:r>
      <w:r w:rsidRPr="001231E3">
        <w:rPr>
          <w:szCs w:val="24"/>
        </w:rPr>
        <w:tab/>
      </w:r>
      <w:r w:rsidRPr="001231E3">
        <w:rPr>
          <w:szCs w:val="24"/>
        </w:rPr>
        <w:tab/>
      </w:r>
      <w:r w:rsidRPr="001231E3">
        <w:rPr>
          <w:szCs w:val="24"/>
        </w:rPr>
        <w:tab/>
      </w:r>
      <w:r w:rsidRPr="001231E3">
        <w:rPr>
          <w:szCs w:val="24"/>
        </w:rPr>
        <w:tab/>
        <w:t>o</w:t>
      </w:r>
    </w:p>
    <w:p w14:paraId="24F5FD2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1966 The </w:t>
      </w:r>
      <w:proofErr w:type="spellStart"/>
      <w:r w:rsidRPr="001231E3">
        <w:rPr>
          <w:rFonts w:ascii="Times New Roman" w:hAnsi="Times New Roman"/>
          <w:szCs w:val="24"/>
        </w:rPr>
        <w:t>Wauru</w:t>
      </w:r>
      <w:proofErr w:type="spellEnd"/>
      <w:r w:rsidRPr="001231E3">
        <w:rPr>
          <w:rFonts w:ascii="Times New Roman" w:hAnsi="Times New Roman"/>
          <w:szCs w:val="24"/>
        </w:rPr>
        <w:t xml:space="preserve">: Brazilian Indians of the Hidden Xingu. </w:t>
      </w:r>
      <w:r w:rsidRPr="001231E3">
        <w:rPr>
          <w:rFonts w:ascii="Times New Roman" w:hAnsi="Times New Roman"/>
          <w:i/>
          <w:szCs w:val="24"/>
        </w:rPr>
        <w:t>National Geographic</w:t>
      </w:r>
      <w:r w:rsidRPr="001231E3">
        <w:rPr>
          <w:rFonts w:ascii="Times New Roman" w:hAnsi="Times New Roman"/>
          <w:szCs w:val="24"/>
        </w:rPr>
        <w:t xml:space="preserve"> 129(1):130-152.</w:t>
      </w:r>
    </w:p>
    <w:p w14:paraId="0BFCDEDE" w14:textId="77777777" w:rsidR="0084165A" w:rsidRPr="001231E3" w:rsidRDefault="0084165A" w:rsidP="00437CBB">
      <w:pPr>
        <w:ind w:right="-720"/>
        <w:rPr>
          <w:rFonts w:ascii="Times New Roman" w:hAnsi="Times New Roman"/>
          <w:szCs w:val="24"/>
        </w:rPr>
      </w:pPr>
    </w:p>
    <w:p w14:paraId="7EFE9222" w14:textId="07DE0200" w:rsidR="0084165A" w:rsidRDefault="0084165A" w:rsidP="00437CBB">
      <w:pPr>
        <w:ind w:right="-720"/>
        <w:rPr>
          <w:rFonts w:ascii="Times New Roman" w:hAnsi="Times New Roman"/>
          <w:szCs w:val="24"/>
        </w:rPr>
      </w:pPr>
      <w:r w:rsidRPr="001231E3">
        <w:rPr>
          <w:rFonts w:ascii="Times New Roman" w:hAnsi="Times New Roman"/>
          <w:szCs w:val="24"/>
        </w:rPr>
        <w:t xml:space="preserve">Photos show men using atlatl against scarecrow in practice for intertribal game. [No mention of hunting or real warfare.  Darts look </w:t>
      </w:r>
      <w:proofErr w:type="spellStart"/>
      <w:r w:rsidRPr="001231E3">
        <w:rPr>
          <w:rFonts w:ascii="Times New Roman" w:hAnsi="Times New Roman"/>
          <w:szCs w:val="24"/>
        </w:rPr>
        <w:t>a head</w:t>
      </w:r>
      <w:proofErr w:type="spellEnd"/>
      <w:r w:rsidRPr="001231E3">
        <w:rPr>
          <w:rFonts w:ascii="Times New Roman" w:hAnsi="Times New Roman"/>
          <w:szCs w:val="24"/>
        </w:rPr>
        <w:t xml:space="preserve"> taller than the men, with blunt “stone” tip. Thrower has flat flared handle with single central finger hole, feather tuft at hook end, hook not visible.]</w:t>
      </w:r>
    </w:p>
    <w:p w14:paraId="2862A28F" w14:textId="77777777" w:rsidR="00F14466" w:rsidRDefault="00F14466" w:rsidP="00F14466"/>
    <w:p w14:paraId="6B031EF0" w14:textId="45FC726C" w:rsidR="00F14466" w:rsidRPr="00D13FBE" w:rsidRDefault="00F14466" w:rsidP="00F14466">
      <w:pPr>
        <w:rPr>
          <w:rFonts w:ascii="Times New Roman" w:hAnsi="Times New Roman"/>
          <w:b/>
          <w:bCs/>
          <w:szCs w:val="24"/>
        </w:rPr>
      </w:pPr>
      <w:r w:rsidRPr="00D13FBE">
        <w:rPr>
          <w:rFonts w:ascii="Times New Roman" w:hAnsi="Times New Roman"/>
          <w:b/>
          <w:bCs/>
          <w:szCs w:val="24"/>
        </w:rPr>
        <w:t xml:space="preserve">Schulze, </w:t>
      </w:r>
      <w:proofErr w:type="spellStart"/>
      <w:r w:rsidRPr="00D13FBE">
        <w:rPr>
          <w:rFonts w:ascii="Times New Roman" w:hAnsi="Times New Roman"/>
          <w:b/>
          <w:bCs/>
          <w:szCs w:val="24"/>
        </w:rPr>
        <w:t>Mark</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proofErr w:type="gramStart"/>
      <w:r>
        <w:rPr>
          <w:rFonts w:ascii="Times New Roman" w:hAnsi="Times New Roman"/>
          <w:b/>
          <w:bCs/>
          <w:szCs w:val="24"/>
        </w:rPr>
        <w:t>s</w:t>
      </w:r>
      <w:proofErr w:type="spellEnd"/>
      <w:r>
        <w:rPr>
          <w:rFonts w:ascii="Times New Roman" w:hAnsi="Times New Roman"/>
          <w:b/>
          <w:bCs/>
          <w:szCs w:val="24"/>
        </w:rPr>
        <w:t>,ns</w:t>
      </w:r>
      <w:proofErr w:type="gramEnd"/>
    </w:p>
    <w:p w14:paraId="23B9C260" w14:textId="15511437" w:rsidR="00F14466" w:rsidRPr="001231E3" w:rsidRDefault="00F14466" w:rsidP="00F14466">
      <w:pPr>
        <w:ind w:right="-720"/>
        <w:rPr>
          <w:rFonts w:ascii="Times New Roman" w:hAnsi="Times New Roman"/>
          <w:szCs w:val="24"/>
        </w:rPr>
      </w:pPr>
      <w:r>
        <w:rPr>
          <w:rFonts w:ascii="Times New Roman" w:hAnsi="Times New Roman"/>
          <w:szCs w:val="24"/>
        </w:rPr>
        <w:lastRenderedPageBreak/>
        <w:t xml:space="preserve">2008 Bust </w:t>
      </w:r>
      <w:proofErr w:type="spellStart"/>
      <w:r w:rsidRPr="00F14466">
        <w:rPr>
          <w:rFonts w:ascii="Times New Roman" w:hAnsi="Times New Roman"/>
          <w:szCs w:val="24"/>
        </w:rPr>
        <w:t>Birdstone</w:t>
      </w:r>
      <w:proofErr w:type="spellEnd"/>
      <w:r>
        <w:rPr>
          <w:rFonts w:ascii="Times New Roman" w:hAnsi="Times New Roman"/>
          <w:szCs w:val="24"/>
        </w:rPr>
        <w:t xml:space="preserve"> Found in Mercer County, Ohio. </w:t>
      </w:r>
      <w:r w:rsidRPr="00D13FBE">
        <w:rPr>
          <w:rFonts w:ascii="Times New Roman" w:hAnsi="Times New Roman"/>
          <w:i/>
          <w:iCs/>
          <w:szCs w:val="24"/>
        </w:rPr>
        <w:t>Ohio Archaeologist</w:t>
      </w:r>
      <w:r>
        <w:rPr>
          <w:rFonts w:ascii="Times New Roman" w:hAnsi="Times New Roman"/>
          <w:szCs w:val="24"/>
        </w:rPr>
        <w:t xml:space="preserve"> 58(2):52.</w:t>
      </w:r>
    </w:p>
    <w:p w14:paraId="073917FE" w14:textId="77777777" w:rsidR="00AC10BC" w:rsidRPr="001231E3" w:rsidRDefault="00AC10BC" w:rsidP="00437CBB">
      <w:pPr>
        <w:ind w:right="-720"/>
        <w:rPr>
          <w:rFonts w:ascii="Times New Roman" w:hAnsi="Times New Roman"/>
          <w:szCs w:val="24"/>
        </w:rPr>
      </w:pPr>
    </w:p>
    <w:p w14:paraId="345A25A5" w14:textId="77777777" w:rsidR="00AC10BC" w:rsidRPr="001231E3" w:rsidRDefault="00AC10BC" w:rsidP="00437CBB">
      <w:pPr>
        <w:ind w:right="-720"/>
        <w:rPr>
          <w:rFonts w:ascii="Times New Roman" w:hAnsi="Times New Roman"/>
          <w:b/>
          <w:szCs w:val="24"/>
        </w:rPr>
      </w:pPr>
      <w:r w:rsidRPr="001231E3">
        <w:rPr>
          <w:rFonts w:ascii="Times New Roman" w:hAnsi="Times New Roman"/>
          <w:b/>
          <w:szCs w:val="24"/>
        </w:rPr>
        <w:t>Schuster, Angela M. H.</w:t>
      </w:r>
      <w:r w:rsidR="00964DCF" w:rsidRPr="001231E3">
        <w:rPr>
          <w:rFonts w:ascii="Times New Roman" w:hAnsi="Times New Roman"/>
          <w:b/>
          <w:szCs w:val="24"/>
        </w:rPr>
        <w:tab/>
      </w:r>
      <w:r w:rsidR="00964DCF" w:rsidRPr="001231E3">
        <w:rPr>
          <w:rFonts w:ascii="Times New Roman" w:hAnsi="Times New Roman"/>
          <w:b/>
          <w:szCs w:val="24"/>
        </w:rPr>
        <w:tab/>
      </w:r>
      <w:r w:rsidR="00964DCF" w:rsidRPr="001231E3">
        <w:rPr>
          <w:rFonts w:ascii="Times New Roman" w:hAnsi="Times New Roman"/>
          <w:b/>
          <w:szCs w:val="24"/>
        </w:rPr>
        <w:tab/>
        <w:t>x</w:t>
      </w:r>
    </w:p>
    <w:p w14:paraId="0162F187" w14:textId="408108B6" w:rsidR="00AC10BC" w:rsidRPr="001231E3" w:rsidRDefault="00AC10BC" w:rsidP="00437CBB">
      <w:pPr>
        <w:ind w:right="-720"/>
        <w:rPr>
          <w:rFonts w:ascii="Times New Roman" w:hAnsi="Times New Roman"/>
          <w:szCs w:val="24"/>
        </w:rPr>
      </w:pPr>
      <w:proofErr w:type="gramStart"/>
      <w:r w:rsidRPr="001231E3">
        <w:rPr>
          <w:rFonts w:ascii="Times New Roman" w:hAnsi="Times New Roman"/>
          <w:szCs w:val="24"/>
        </w:rPr>
        <w:t>1999  Who’s</w:t>
      </w:r>
      <w:proofErr w:type="gramEnd"/>
      <w:r w:rsidRPr="001231E3">
        <w:rPr>
          <w:rFonts w:ascii="Times New Roman" w:hAnsi="Times New Roman"/>
          <w:szCs w:val="24"/>
        </w:rPr>
        <w:t xml:space="preserve"> Buried in the Ice? </w:t>
      </w:r>
      <w:r w:rsidR="00964DCF" w:rsidRPr="001231E3">
        <w:rPr>
          <w:rFonts w:ascii="Times New Roman" w:hAnsi="Times New Roman"/>
          <w:i/>
          <w:szCs w:val="24"/>
        </w:rPr>
        <w:t>Archaeology Online</w:t>
      </w:r>
      <w:r w:rsidR="00964DCF" w:rsidRPr="001231E3">
        <w:rPr>
          <w:rFonts w:ascii="Times New Roman" w:hAnsi="Times New Roman"/>
          <w:szCs w:val="24"/>
        </w:rPr>
        <w:t xml:space="preserve"> URL: </w:t>
      </w:r>
      <w:hyperlink r:id="rId192" w:history="1">
        <w:r w:rsidR="00F6775E" w:rsidRPr="00163B75">
          <w:rPr>
            <w:rStyle w:val="Hyperlink"/>
            <w:rFonts w:ascii="Times New Roman" w:hAnsi="Times New Roman"/>
            <w:szCs w:val="24"/>
          </w:rPr>
          <w:t>http://www</w:t>
        </w:r>
      </w:hyperlink>
      <w:r w:rsidR="00964DCF" w:rsidRPr="001231E3">
        <w:rPr>
          <w:rFonts w:ascii="Times New Roman" w:hAnsi="Times New Roman"/>
          <w:szCs w:val="24"/>
        </w:rPr>
        <w:t>.archaeology.org/online/news/iceman.html accessed 9/13/06</w:t>
      </w:r>
    </w:p>
    <w:p w14:paraId="4BD87F90" w14:textId="77777777" w:rsidR="00964DCF" w:rsidRPr="001231E3" w:rsidRDefault="00964DCF" w:rsidP="00437CBB">
      <w:pPr>
        <w:ind w:right="-720"/>
        <w:rPr>
          <w:rFonts w:ascii="Times New Roman" w:hAnsi="Times New Roman"/>
          <w:szCs w:val="24"/>
        </w:rPr>
      </w:pPr>
    </w:p>
    <w:p w14:paraId="4BA2A801" w14:textId="68D200CD" w:rsidR="00964DCF" w:rsidRPr="001231E3" w:rsidRDefault="00964DCF" w:rsidP="00437CBB">
      <w:pPr>
        <w:ind w:right="-720"/>
        <w:rPr>
          <w:rFonts w:ascii="Times New Roman" w:hAnsi="Times New Roman"/>
          <w:szCs w:val="24"/>
        </w:rPr>
      </w:pPr>
      <w:r w:rsidRPr="001231E3">
        <w:rPr>
          <w:rFonts w:ascii="Times New Roman" w:hAnsi="Times New Roman"/>
          <w:szCs w:val="24"/>
        </w:rPr>
        <w:t xml:space="preserve">News brief on </w:t>
      </w:r>
      <w:proofErr w:type="spellStart"/>
      <w:r w:rsidRPr="001231E3">
        <w:rPr>
          <w:rFonts w:ascii="Times New Roman" w:hAnsi="Times New Roman"/>
          <w:szCs w:val="24"/>
        </w:rPr>
        <w:t>Kwaday</w:t>
      </w:r>
      <w:proofErr w:type="spellEnd"/>
      <w:r w:rsidRPr="001231E3">
        <w:rPr>
          <w:rFonts w:ascii="Times New Roman" w:hAnsi="Times New Roman"/>
          <w:szCs w:val="24"/>
        </w:rPr>
        <w:t xml:space="preserve"> Dan </w:t>
      </w:r>
      <w:proofErr w:type="spellStart"/>
      <w:r w:rsidRPr="001231E3">
        <w:rPr>
          <w:rFonts w:ascii="Times New Roman" w:hAnsi="Times New Roman"/>
          <w:szCs w:val="24"/>
        </w:rPr>
        <w:t>Sinchi</w:t>
      </w:r>
      <w:proofErr w:type="spellEnd"/>
      <w:r w:rsidRPr="001231E3">
        <w:rPr>
          <w:rFonts w:ascii="Times New Roman" w:hAnsi="Times New Roman"/>
          <w:szCs w:val="24"/>
        </w:rPr>
        <w:t xml:space="preserve"> find, mentions body found with “a hunting spear and atlatl”, photos of artifacts [from BC govt or tribal web page] include “a hand tool of unknown use” which is a </w:t>
      </w:r>
      <w:proofErr w:type="gramStart"/>
      <w:r w:rsidRPr="001231E3">
        <w:rPr>
          <w:rFonts w:ascii="Times New Roman" w:hAnsi="Times New Roman"/>
          <w:szCs w:val="24"/>
        </w:rPr>
        <w:t>short flattened</w:t>
      </w:r>
      <w:proofErr w:type="gramEnd"/>
      <w:r w:rsidRPr="001231E3">
        <w:rPr>
          <w:rFonts w:ascii="Times New Roman" w:hAnsi="Times New Roman"/>
          <w:szCs w:val="24"/>
        </w:rPr>
        <w:t xml:space="preserve"> piece of wood with a rounded handle end and a hook-like protrusion apparently lashed on the other, with hide pouch in which it was found. [Looks superficially like an atlatl, but too short </w:t>
      </w:r>
      <w:r w:rsidR="00F6775E">
        <w:rPr>
          <w:rFonts w:ascii="Times New Roman" w:hAnsi="Times New Roman"/>
          <w:szCs w:val="24"/>
        </w:rPr>
        <w:t>–</w:t>
      </w:r>
      <w:r w:rsidRPr="001231E3">
        <w:rPr>
          <w:rFonts w:ascii="Times New Roman" w:hAnsi="Times New Roman"/>
          <w:szCs w:val="24"/>
        </w:rPr>
        <w:t xml:space="preserve"> is this the “atlatl”? Other suggestions includ</w:t>
      </w:r>
      <w:r w:rsidR="00091145" w:rsidRPr="001231E3">
        <w:rPr>
          <w:rFonts w:ascii="Times New Roman" w:hAnsi="Times New Roman"/>
          <w:szCs w:val="24"/>
        </w:rPr>
        <w:t>e</w:t>
      </w:r>
      <w:r w:rsidRPr="001231E3">
        <w:rPr>
          <w:rFonts w:ascii="Times New Roman" w:hAnsi="Times New Roman"/>
          <w:szCs w:val="24"/>
        </w:rPr>
        <w:t xml:space="preserve"> snare tool, and I think it could as well be a pressure flaker, but you can’t really tell from the photo.</w:t>
      </w:r>
      <w:r w:rsidR="00091145" w:rsidRPr="001231E3">
        <w:rPr>
          <w:rFonts w:ascii="Times New Roman" w:hAnsi="Times New Roman"/>
          <w:szCs w:val="24"/>
        </w:rPr>
        <w:t xml:space="preserve"> </w:t>
      </w:r>
      <w:r w:rsidR="00F6775E" w:rsidRPr="001231E3">
        <w:rPr>
          <w:rFonts w:ascii="Times New Roman" w:hAnsi="Times New Roman"/>
          <w:szCs w:val="24"/>
        </w:rPr>
        <w:t>S</w:t>
      </w:r>
      <w:r w:rsidR="00091145" w:rsidRPr="001231E3">
        <w:rPr>
          <w:rFonts w:ascii="Times New Roman" w:hAnsi="Times New Roman"/>
          <w:szCs w:val="24"/>
        </w:rPr>
        <w:t>ee Beattie et al. 2000</w:t>
      </w:r>
      <w:r w:rsidR="00C10939" w:rsidRPr="001231E3">
        <w:rPr>
          <w:rFonts w:ascii="Times New Roman" w:hAnsi="Times New Roman"/>
          <w:szCs w:val="24"/>
        </w:rPr>
        <w:t>. In the end, from other sources, it is clearly not an atlatl.</w:t>
      </w:r>
      <w:r w:rsidRPr="001231E3">
        <w:rPr>
          <w:rFonts w:ascii="Times New Roman" w:hAnsi="Times New Roman"/>
          <w:szCs w:val="24"/>
        </w:rPr>
        <w:t>]</w:t>
      </w:r>
    </w:p>
    <w:p w14:paraId="3A141ADC" w14:textId="77777777" w:rsidR="00404F4C" w:rsidRPr="001231E3" w:rsidRDefault="00404F4C" w:rsidP="00437CBB">
      <w:pPr>
        <w:ind w:right="-720"/>
        <w:rPr>
          <w:rFonts w:ascii="Times New Roman" w:hAnsi="Times New Roman"/>
          <w:szCs w:val="24"/>
        </w:rPr>
      </w:pPr>
    </w:p>
    <w:p w14:paraId="3057445D" w14:textId="77777777" w:rsidR="00C10939" w:rsidRPr="001231E3" w:rsidRDefault="00C10939" w:rsidP="00437CBB">
      <w:pPr>
        <w:ind w:right="-720"/>
        <w:rPr>
          <w:rFonts w:ascii="Times New Roman" w:hAnsi="Times New Roman"/>
          <w:b/>
          <w:szCs w:val="24"/>
        </w:rPr>
      </w:pPr>
      <w:proofErr w:type="spellStart"/>
      <w:r w:rsidRPr="001231E3">
        <w:rPr>
          <w:rFonts w:ascii="Times New Roman" w:hAnsi="Times New Roman"/>
          <w:b/>
          <w:szCs w:val="24"/>
        </w:rPr>
        <w:t>Schwaller</w:t>
      </w:r>
      <w:proofErr w:type="spellEnd"/>
      <w:r w:rsidRPr="001231E3">
        <w:rPr>
          <w:rFonts w:ascii="Times New Roman" w:hAnsi="Times New Roman"/>
          <w:b/>
          <w:szCs w:val="24"/>
        </w:rPr>
        <w:t>, John F.</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 pdf</w:t>
      </w:r>
    </w:p>
    <w:p w14:paraId="1EE6607B" w14:textId="77777777" w:rsidR="00C10939" w:rsidRPr="001231E3" w:rsidRDefault="00C10939" w:rsidP="00437CBB">
      <w:pPr>
        <w:ind w:right="-720"/>
        <w:rPr>
          <w:rFonts w:ascii="Times New Roman" w:hAnsi="Times New Roman"/>
          <w:szCs w:val="24"/>
        </w:rPr>
      </w:pPr>
      <w:proofErr w:type="gramStart"/>
      <w:r w:rsidRPr="001231E3">
        <w:rPr>
          <w:rFonts w:ascii="Times New Roman" w:hAnsi="Times New Roman"/>
          <w:szCs w:val="24"/>
        </w:rPr>
        <w:t>2009  Broken</w:t>
      </w:r>
      <w:proofErr w:type="gramEnd"/>
      <w:r w:rsidRPr="001231E3">
        <w:rPr>
          <w:rFonts w:ascii="Times New Roman" w:hAnsi="Times New Roman"/>
          <w:szCs w:val="24"/>
        </w:rPr>
        <w:t xml:space="preserve"> Spears or Broken Bones: Evolution of the Most Famous Line in Nahuatl. </w:t>
      </w:r>
      <w:r w:rsidRPr="001231E3">
        <w:rPr>
          <w:rFonts w:ascii="Times New Roman" w:hAnsi="Times New Roman"/>
          <w:i/>
          <w:szCs w:val="24"/>
        </w:rPr>
        <w:t>The Americas</w:t>
      </w:r>
      <w:r w:rsidRPr="001231E3">
        <w:rPr>
          <w:rFonts w:ascii="Times New Roman" w:hAnsi="Times New Roman"/>
          <w:szCs w:val="24"/>
        </w:rPr>
        <w:t xml:space="preserve"> 66(2):241-252.</w:t>
      </w:r>
    </w:p>
    <w:p w14:paraId="0710071C" w14:textId="77777777" w:rsidR="00C10939" w:rsidRPr="001231E3" w:rsidRDefault="00C10939" w:rsidP="00437CBB">
      <w:pPr>
        <w:ind w:right="-720"/>
        <w:rPr>
          <w:rFonts w:ascii="Times New Roman" w:hAnsi="Times New Roman"/>
          <w:szCs w:val="24"/>
        </w:rPr>
      </w:pPr>
    </w:p>
    <w:p w14:paraId="0CED6809" w14:textId="52A195A7" w:rsidR="00C10939" w:rsidRPr="001231E3" w:rsidRDefault="00C10939" w:rsidP="00437CBB">
      <w:pPr>
        <w:ind w:right="-720"/>
        <w:rPr>
          <w:rFonts w:ascii="Times New Roman" w:hAnsi="Times New Roman"/>
          <w:szCs w:val="24"/>
        </w:rPr>
      </w:pPr>
      <w:r w:rsidRPr="001231E3">
        <w:rPr>
          <w:rFonts w:ascii="Times New Roman" w:hAnsi="Times New Roman"/>
          <w:szCs w:val="24"/>
        </w:rPr>
        <w:t>Garibay translated original Nahuatl from 2 different related manuscripts, Leon-</w:t>
      </w:r>
      <w:proofErr w:type="spellStart"/>
      <w:r w:rsidRPr="001231E3">
        <w:rPr>
          <w:rFonts w:ascii="Times New Roman" w:hAnsi="Times New Roman"/>
          <w:szCs w:val="24"/>
        </w:rPr>
        <w:t>Portilla</w:t>
      </w:r>
      <w:proofErr w:type="spellEnd"/>
      <w:r w:rsidRPr="001231E3">
        <w:rPr>
          <w:rFonts w:ascii="Times New Roman" w:hAnsi="Times New Roman"/>
          <w:szCs w:val="24"/>
        </w:rPr>
        <w:t xml:space="preserve"> compiled</w:t>
      </w:r>
      <w:r w:rsidR="00125906" w:rsidRPr="001231E3">
        <w:rPr>
          <w:rFonts w:ascii="Times New Roman" w:hAnsi="Times New Roman"/>
          <w:szCs w:val="24"/>
        </w:rPr>
        <w:t xml:space="preserve"> those Spanish translations</w:t>
      </w:r>
      <w:r w:rsidRPr="001231E3">
        <w:rPr>
          <w:rFonts w:ascii="Times New Roman" w:hAnsi="Times New Roman"/>
          <w:szCs w:val="24"/>
        </w:rPr>
        <w:t xml:space="preserve"> for his book titled </w:t>
      </w:r>
      <w:r w:rsidRPr="001231E3">
        <w:rPr>
          <w:rFonts w:ascii="Times New Roman" w:hAnsi="Times New Roman"/>
          <w:i/>
          <w:szCs w:val="24"/>
        </w:rPr>
        <w:t xml:space="preserve">La </w:t>
      </w:r>
      <w:r w:rsidR="00F6775E">
        <w:rPr>
          <w:rFonts w:ascii="Times New Roman" w:hAnsi="Times New Roman"/>
          <w:i/>
          <w:szCs w:val="24"/>
        </w:rPr>
        <w:pgNum/>
      </w:r>
      <w:proofErr w:type="spellStart"/>
      <w:r w:rsidR="00F6775E">
        <w:rPr>
          <w:rFonts w:ascii="Times New Roman" w:hAnsi="Times New Roman"/>
          <w:i/>
          <w:szCs w:val="24"/>
        </w:rPr>
        <w:t>ypoth</w:t>
      </w:r>
      <w:proofErr w:type="spellEnd"/>
      <w:r w:rsidRPr="001231E3">
        <w:rPr>
          <w:rFonts w:ascii="Times New Roman" w:hAnsi="Times New Roman"/>
          <w:i/>
          <w:szCs w:val="24"/>
        </w:rPr>
        <w:t xml:space="preserve"> de los </w:t>
      </w:r>
      <w:proofErr w:type="spellStart"/>
      <w:r w:rsidRPr="001231E3">
        <w:rPr>
          <w:rFonts w:ascii="Times New Roman" w:hAnsi="Times New Roman"/>
          <w:i/>
          <w:szCs w:val="24"/>
        </w:rPr>
        <w:t>vencidos</w:t>
      </w:r>
      <w:proofErr w:type="spellEnd"/>
      <w:r w:rsidRPr="001231E3">
        <w:rPr>
          <w:rFonts w:ascii="Times New Roman" w:hAnsi="Times New Roman"/>
          <w:szCs w:val="24"/>
        </w:rPr>
        <w:t xml:space="preserve">, which was translated into English by Kemp as </w:t>
      </w:r>
      <w:r w:rsidRPr="001231E3">
        <w:rPr>
          <w:rFonts w:ascii="Times New Roman" w:hAnsi="Times New Roman"/>
          <w:i/>
          <w:szCs w:val="24"/>
        </w:rPr>
        <w:t xml:space="preserve">Broken Spears, </w:t>
      </w:r>
      <w:r w:rsidRPr="001231E3">
        <w:rPr>
          <w:rFonts w:ascii="Times New Roman" w:hAnsi="Times New Roman"/>
          <w:szCs w:val="24"/>
        </w:rPr>
        <w:t xml:space="preserve">and the passage </w:t>
      </w:r>
      <w:proofErr w:type="gramStart"/>
      <w:r w:rsidRPr="001231E3">
        <w:rPr>
          <w:rFonts w:ascii="Times New Roman" w:hAnsi="Times New Roman"/>
          <w:szCs w:val="24"/>
        </w:rPr>
        <w:t>as</w:t>
      </w:r>
      <w:r w:rsidRPr="001231E3">
        <w:rPr>
          <w:rFonts w:ascii="Times New Roman" w:hAnsi="Times New Roman"/>
          <w:i/>
          <w:szCs w:val="24"/>
        </w:rPr>
        <w:t xml:space="preserve"> </w:t>
      </w:r>
      <w:r w:rsidRPr="001231E3">
        <w:rPr>
          <w:rFonts w:ascii="Times New Roman" w:hAnsi="Times New Roman"/>
          <w:szCs w:val="24"/>
        </w:rPr>
        <w:t xml:space="preserve"> “</w:t>
      </w:r>
      <w:proofErr w:type="gramEnd"/>
      <w:r w:rsidRPr="001231E3">
        <w:rPr>
          <w:rFonts w:ascii="Times New Roman" w:hAnsi="Times New Roman"/>
          <w:szCs w:val="24"/>
        </w:rPr>
        <w:t xml:space="preserve">Broken spears littered the road.” But Nahuatl line speaks of </w:t>
      </w:r>
      <w:proofErr w:type="spellStart"/>
      <w:r w:rsidRPr="001231E3">
        <w:rPr>
          <w:rFonts w:ascii="Times New Roman" w:hAnsi="Times New Roman"/>
          <w:i/>
          <w:szCs w:val="24"/>
        </w:rPr>
        <w:t>omitl</w:t>
      </w:r>
      <w:proofErr w:type="spellEnd"/>
      <w:r w:rsidRPr="001231E3">
        <w:rPr>
          <w:rFonts w:ascii="Times New Roman" w:hAnsi="Times New Roman"/>
          <w:szCs w:val="24"/>
        </w:rPr>
        <w:t xml:space="preserve">, bones, rather than </w:t>
      </w:r>
      <w:proofErr w:type="spellStart"/>
      <w:r w:rsidRPr="001231E3">
        <w:rPr>
          <w:rFonts w:ascii="Times New Roman" w:hAnsi="Times New Roman"/>
          <w:i/>
          <w:szCs w:val="24"/>
        </w:rPr>
        <w:t>mitl</w:t>
      </w:r>
      <w:proofErr w:type="spellEnd"/>
      <w:r w:rsidRPr="001231E3">
        <w:rPr>
          <w:rFonts w:ascii="Times New Roman" w:hAnsi="Times New Roman"/>
          <w:szCs w:val="24"/>
        </w:rPr>
        <w:t xml:space="preserve">, which </w:t>
      </w:r>
      <w:proofErr w:type="gramStart"/>
      <w:r w:rsidRPr="001231E3">
        <w:rPr>
          <w:rFonts w:ascii="Times New Roman" w:hAnsi="Times New Roman"/>
          <w:szCs w:val="24"/>
        </w:rPr>
        <w:t>actually means</w:t>
      </w:r>
      <w:proofErr w:type="gramEnd"/>
      <w:r w:rsidRPr="001231E3">
        <w:rPr>
          <w:rFonts w:ascii="Times New Roman" w:hAnsi="Times New Roman"/>
          <w:szCs w:val="24"/>
        </w:rPr>
        <w:t xml:space="preserve"> arrow, not dart or spear (if they had meant dart the word would have been </w:t>
      </w:r>
      <w:proofErr w:type="spellStart"/>
      <w:r w:rsidRPr="001231E3">
        <w:rPr>
          <w:rFonts w:ascii="Times New Roman" w:hAnsi="Times New Roman"/>
          <w:i/>
          <w:szCs w:val="24"/>
        </w:rPr>
        <w:t>tlacochtli</w:t>
      </w:r>
      <w:proofErr w:type="spellEnd"/>
      <w:r w:rsidRPr="001231E3">
        <w:rPr>
          <w:rFonts w:ascii="Times New Roman" w:hAnsi="Times New Roman"/>
          <w:szCs w:val="24"/>
        </w:rPr>
        <w:t xml:space="preserve">, or spears </w:t>
      </w:r>
      <w:proofErr w:type="spellStart"/>
      <w:r w:rsidRPr="001231E3">
        <w:rPr>
          <w:rFonts w:ascii="Times New Roman" w:hAnsi="Times New Roman"/>
          <w:i/>
          <w:szCs w:val="24"/>
        </w:rPr>
        <w:t>tepotzopilli</w:t>
      </w:r>
      <w:proofErr w:type="spellEnd"/>
      <w:r w:rsidRPr="001231E3">
        <w:rPr>
          <w:rFonts w:ascii="Times New Roman" w:hAnsi="Times New Roman"/>
          <w:szCs w:val="24"/>
        </w:rPr>
        <w:t xml:space="preserve">). Garibay translated as </w:t>
      </w:r>
      <w:proofErr w:type="spellStart"/>
      <w:r w:rsidRPr="001231E3">
        <w:rPr>
          <w:rFonts w:ascii="Times New Roman" w:hAnsi="Times New Roman"/>
          <w:i/>
          <w:szCs w:val="24"/>
        </w:rPr>
        <w:t>dardos</w:t>
      </w:r>
      <w:proofErr w:type="spellEnd"/>
      <w:r w:rsidRPr="001231E3">
        <w:rPr>
          <w:rFonts w:ascii="Times New Roman" w:hAnsi="Times New Roman"/>
          <w:szCs w:val="24"/>
        </w:rPr>
        <w:t xml:space="preserve">, darts [and apparently </w:t>
      </w:r>
      <w:proofErr w:type="spellStart"/>
      <w:r w:rsidRPr="001231E3">
        <w:rPr>
          <w:rFonts w:ascii="Times New Roman" w:hAnsi="Times New Roman"/>
          <w:i/>
          <w:szCs w:val="24"/>
        </w:rPr>
        <w:t>mitl</w:t>
      </w:r>
      <w:proofErr w:type="spellEnd"/>
      <w:r w:rsidRPr="001231E3">
        <w:rPr>
          <w:rFonts w:ascii="Times New Roman" w:hAnsi="Times New Roman"/>
          <w:szCs w:val="24"/>
        </w:rPr>
        <w:t xml:space="preserve"> could be </w:t>
      </w:r>
      <w:proofErr w:type="gramStart"/>
      <w:r w:rsidRPr="001231E3">
        <w:rPr>
          <w:rFonts w:ascii="Times New Roman" w:hAnsi="Times New Roman"/>
          <w:szCs w:val="24"/>
        </w:rPr>
        <w:t>really generic</w:t>
      </w:r>
      <w:proofErr w:type="gramEnd"/>
      <w:r w:rsidRPr="001231E3">
        <w:rPr>
          <w:rFonts w:ascii="Times New Roman" w:hAnsi="Times New Roman"/>
          <w:szCs w:val="24"/>
        </w:rPr>
        <w:t xml:space="preserve"> for projectiles</w:t>
      </w:r>
      <w:r w:rsidR="00125906" w:rsidRPr="001231E3">
        <w:rPr>
          <w:rFonts w:ascii="Times New Roman" w:hAnsi="Times New Roman"/>
          <w:szCs w:val="24"/>
        </w:rPr>
        <w:t xml:space="preserve"> </w:t>
      </w:r>
      <w:r w:rsidR="00F6775E">
        <w:rPr>
          <w:rFonts w:ascii="Times New Roman" w:hAnsi="Times New Roman"/>
          <w:szCs w:val="24"/>
        </w:rPr>
        <w:t>–</w:t>
      </w:r>
      <w:r w:rsidR="00125906" w:rsidRPr="001231E3">
        <w:rPr>
          <w:rFonts w:ascii="Times New Roman" w:hAnsi="Times New Roman"/>
          <w:szCs w:val="24"/>
        </w:rPr>
        <w:t xml:space="preserve"> so I think darts make better sense in context of other info than arrows</w:t>
      </w:r>
      <w:r w:rsidRPr="001231E3">
        <w:rPr>
          <w:rFonts w:ascii="Times New Roman" w:hAnsi="Times New Roman"/>
          <w:szCs w:val="24"/>
        </w:rPr>
        <w:t>].</w:t>
      </w:r>
      <w:r w:rsidR="00125906" w:rsidRPr="001231E3">
        <w:rPr>
          <w:rFonts w:ascii="Times New Roman" w:hAnsi="Times New Roman"/>
          <w:szCs w:val="24"/>
        </w:rPr>
        <w:t xml:space="preserve"> </w:t>
      </w:r>
      <w:proofErr w:type="gramStart"/>
      <w:r w:rsidR="00125906" w:rsidRPr="001231E3">
        <w:rPr>
          <w:rFonts w:ascii="Times New Roman" w:hAnsi="Times New Roman"/>
          <w:szCs w:val="24"/>
        </w:rPr>
        <w:t>So</w:t>
      </w:r>
      <w:proofErr w:type="gramEnd"/>
      <w:r w:rsidR="00125906" w:rsidRPr="001231E3">
        <w:rPr>
          <w:rFonts w:ascii="Times New Roman" w:hAnsi="Times New Roman"/>
          <w:szCs w:val="24"/>
        </w:rPr>
        <w:t xml:space="preserve"> the passage describes the human remains and blood in the streets, not weaponry.</w:t>
      </w:r>
    </w:p>
    <w:p w14:paraId="0ABCD0DA" w14:textId="6D2CF377" w:rsidR="00125906" w:rsidRDefault="00125906" w:rsidP="00437CBB">
      <w:pPr>
        <w:ind w:right="-720"/>
        <w:rPr>
          <w:rFonts w:ascii="Times New Roman" w:hAnsi="Times New Roman"/>
          <w:szCs w:val="24"/>
        </w:rPr>
      </w:pPr>
      <w:r w:rsidRPr="001231E3">
        <w:rPr>
          <w:rFonts w:ascii="Times New Roman" w:hAnsi="Times New Roman"/>
          <w:szCs w:val="24"/>
        </w:rPr>
        <w:tab/>
        <w:t>Response by Leon-</w:t>
      </w:r>
      <w:proofErr w:type="spellStart"/>
      <w:r w:rsidRPr="001231E3">
        <w:rPr>
          <w:rFonts w:ascii="Times New Roman" w:hAnsi="Times New Roman"/>
          <w:szCs w:val="24"/>
        </w:rPr>
        <w:t>Portilla</w:t>
      </w:r>
      <w:proofErr w:type="spellEnd"/>
      <w:r w:rsidRPr="001231E3">
        <w:rPr>
          <w:rFonts w:ascii="Times New Roman" w:hAnsi="Times New Roman"/>
          <w:szCs w:val="24"/>
        </w:rPr>
        <w:t xml:space="preserve">: </w:t>
      </w:r>
      <w:proofErr w:type="gramStart"/>
      <w:r w:rsidRPr="001231E3">
        <w:rPr>
          <w:rFonts w:ascii="Times New Roman" w:hAnsi="Times New Roman"/>
          <w:szCs w:val="24"/>
        </w:rPr>
        <w:t>actually</w:t>
      </w:r>
      <w:proofErr w:type="gramEnd"/>
      <w:r w:rsidRPr="001231E3">
        <w:rPr>
          <w:rFonts w:ascii="Times New Roman" w:hAnsi="Times New Roman"/>
          <w:szCs w:val="24"/>
        </w:rPr>
        <w:t xml:space="preserve"> the Nahuatl reads </w:t>
      </w:r>
      <w:r w:rsidRPr="001231E3">
        <w:rPr>
          <w:rFonts w:ascii="Times New Roman" w:hAnsi="Times New Roman"/>
          <w:i/>
          <w:szCs w:val="24"/>
        </w:rPr>
        <w:t xml:space="preserve">o </w:t>
      </w:r>
      <w:proofErr w:type="spellStart"/>
      <w:r w:rsidRPr="001231E3">
        <w:rPr>
          <w:rFonts w:ascii="Times New Roman" w:hAnsi="Times New Roman"/>
          <w:i/>
          <w:szCs w:val="24"/>
        </w:rPr>
        <w:t>mitl</w:t>
      </w:r>
      <w:proofErr w:type="spellEnd"/>
      <w:r w:rsidRPr="001231E3">
        <w:rPr>
          <w:rFonts w:ascii="Times New Roman" w:hAnsi="Times New Roman"/>
          <w:i/>
          <w:szCs w:val="24"/>
        </w:rPr>
        <w:t xml:space="preserve"> </w:t>
      </w:r>
      <w:r w:rsidRPr="001231E3">
        <w:rPr>
          <w:rFonts w:ascii="Times New Roman" w:hAnsi="Times New Roman"/>
          <w:szCs w:val="24"/>
        </w:rPr>
        <w:t xml:space="preserve">with a space, the </w:t>
      </w:r>
      <w:r w:rsidRPr="001231E3">
        <w:rPr>
          <w:rFonts w:ascii="Times New Roman" w:hAnsi="Times New Roman"/>
          <w:i/>
          <w:szCs w:val="24"/>
        </w:rPr>
        <w:t>o</w:t>
      </w:r>
      <w:r w:rsidRPr="001231E3">
        <w:rPr>
          <w:rFonts w:ascii="Times New Roman" w:hAnsi="Times New Roman"/>
          <w:szCs w:val="24"/>
        </w:rPr>
        <w:t xml:space="preserve"> being an </w:t>
      </w:r>
      <w:r w:rsidR="00F6775E">
        <w:rPr>
          <w:rFonts w:ascii="Times New Roman" w:hAnsi="Times New Roman"/>
          <w:szCs w:val="24"/>
        </w:rPr>
        <w:pgNum/>
      </w:r>
      <w:proofErr w:type="spellStart"/>
      <w:r w:rsidR="00F6775E">
        <w:rPr>
          <w:rFonts w:ascii="Times New Roman" w:hAnsi="Times New Roman"/>
          <w:szCs w:val="24"/>
        </w:rPr>
        <w:t>ypothèses</w:t>
      </w:r>
      <w:proofErr w:type="spellEnd"/>
      <w:r w:rsidR="00F6775E">
        <w:rPr>
          <w:rFonts w:ascii="Times New Roman" w:hAnsi="Times New Roman"/>
          <w:szCs w:val="24"/>
        </w:rPr>
        <w:pgNum/>
      </w:r>
      <w:r w:rsidRPr="001231E3">
        <w:rPr>
          <w:rFonts w:ascii="Times New Roman" w:hAnsi="Times New Roman"/>
          <w:szCs w:val="24"/>
        </w:rPr>
        <w:t xml:space="preserve"> </w:t>
      </w:r>
      <w:r w:rsidRPr="001231E3">
        <w:rPr>
          <w:rFonts w:ascii="Times New Roman" w:hAnsi="Times New Roman"/>
          <w:i/>
          <w:szCs w:val="24"/>
        </w:rPr>
        <w:t>on</w:t>
      </w:r>
      <w:r w:rsidRPr="001231E3">
        <w:rPr>
          <w:rFonts w:ascii="Times New Roman" w:hAnsi="Times New Roman"/>
          <w:szCs w:val="24"/>
        </w:rPr>
        <w:t xml:space="preserve">, “those spears”. </w:t>
      </w:r>
      <w:proofErr w:type="gramStart"/>
      <w:r w:rsidRPr="001231E3">
        <w:rPr>
          <w:rFonts w:ascii="Times New Roman" w:hAnsi="Times New Roman"/>
          <w:szCs w:val="24"/>
        </w:rPr>
        <w:t>So</w:t>
      </w:r>
      <w:proofErr w:type="gramEnd"/>
      <w:r w:rsidRPr="001231E3">
        <w:rPr>
          <w:rFonts w:ascii="Times New Roman" w:hAnsi="Times New Roman"/>
          <w:szCs w:val="24"/>
        </w:rPr>
        <w:t xml:space="preserve"> Garibay did not make a mistake, or at least it is defensible interpretation.</w:t>
      </w:r>
    </w:p>
    <w:p w14:paraId="44C21414" w14:textId="6489287E" w:rsidR="00A17316" w:rsidRDefault="00A17316" w:rsidP="00437CBB">
      <w:pPr>
        <w:ind w:right="-720"/>
        <w:rPr>
          <w:rFonts w:ascii="Times New Roman" w:hAnsi="Times New Roman"/>
          <w:szCs w:val="24"/>
        </w:rPr>
      </w:pPr>
    </w:p>
    <w:p w14:paraId="7CE352D2" w14:textId="40960AA6" w:rsidR="00A17316" w:rsidRPr="00A17316" w:rsidRDefault="00A17316" w:rsidP="00437CBB">
      <w:pPr>
        <w:ind w:right="-720"/>
        <w:rPr>
          <w:rFonts w:ascii="Times New Roman" w:hAnsi="Times New Roman"/>
          <w:b/>
          <w:szCs w:val="24"/>
        </w:rPr>
      </w:pPr>
      <w:proofErr w:type="spellStart"/>
      <w:r w:rsidRPr="00A17316">
        <w:rPr>
          <w:rFonts w:ascii="Times New Roman" w:hAnsi="Times New Roman"/>
          <w:b/>
          <w:szCs w:val="24"/>
        </w:rPr>
        <w:t>Schwaller</w:t>
      </w:r>
      <w:proofErr w:type="spellEnd"/>
      <w:r w:rsidRPr="00A17316">
        <w:rPr>
          <w:rFonts w:ascii="Times New Roman" w:hAnsi="Times New Roman"/>
          <w:b/>
          <w:szCs w:val="24"/>
        </w:rPr>
        <w:t>, John F.</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2897F516" w14:textId="7E2558C1" w:rsidR="00A17316" w:rsidRDefault="00A17316" w:rsidP="00437CBB">
      <w:pPr>
        <w:ind w:right="-720"/>
        <w:rPr>
          <w:rFonts w:ascii="Times New Roman" w:hAnsi="Times New Roman"/>
          <w:szCs w:val="24"/>
        </w:rPr>
      </w:pPr>
      <w:r>
        <w:rPr>
          <w:rFonts w:ascii="Times New Roman" w:hAnsi="Times New Roman"/>
          <w:szCs w:val="24"/>
        </w:rPr>
        <w:t xml:space="preserve">2019 The deeper meaning of </w:t>
      </w:r>
      <w:r w:rsidRPr="00A17316">
        <w:rPr>
          <w:rFonts w:ascii="Times New Roman" w:hAnsi="Times New Roman"/>
          <w:i/>
          <w:szCs w:val="24"/>
        </w:rPr>
        <w:t>atlatl</w:t>
      </w:r>
      <w:r>
        <w:rPr>
          <w:rFonts w:ascii="Times New Roman" w:hAnsi="Times New Roman"/>
          <w:szCs w:val="24"/>
        </w:rPr>
        <w:t xml:space="preserve">. </w:t>
      </w:r>
      <w:r w:rsidRPr="00A17316">
        <w:rPr>
          <w:rFonts w:ascii="Times New Roman" w:hAnsi="Times New Roman"/>
          <w:i/>
          <w:szCs w:val="24"/>
        </w:rPr>
        <w:t>The Atlatl</w:t>
      </w:r>
      <w:r>
        <w:rPr>
          <w:rFonts w:ascii="Times New Roman" w:hAnsi="Times New Roman"/>
          <w:szCs w:val="24"/>
        </w:rPr>
        <w:t xml:space="preserve"> 32(3):1-2.</w:t>
      </w:r>
    </w:p>
    <w:p w14:paraId="79CAE3CA" w14:textId="7791AA00" w:rsidR="00A17316" w:rsidRDefault="00A17316" w:rsidP="00437CBB">
      <w:pPr>
        <w:ind w:right="-720"/>
        <w:rPr>
          <w:rFonts w:ascii="Times New Roman" w:hAnsi="Times New Roman"/>
          <w:szCs w:val="24"/>
        </w:rPr>
      </w:pPr>
    </w:p>
    <w:p w14:paraId="7CD13BF1" w14:textId="58DDD2B1" w:rsidR="00D17C44" w:rsidRDefault="00D17C44" w:rsidP="00A17316">
      <w:pPr>
        <w:ind w:right="-720"/>
        <w:rPr>
          <w:rFonts w:ascii="Times New Roman" w:hAnsi="Times New Roman"/>
          <w:szCs w:val="24"/>
        </w:rPr>
      </w:pPr>
      <w:r>
        <w:rPr>
          <w:rFonts w:ascii="Times New Roman" w:hAnsi="Times New Roman"/>
          <w:szCs w:val="24"/>
        </w:rPr>
        <w:t>[Explanation of etymology and how to pronounce, by a linguist scholar of Nahua.]</w:t>
      </w:r>
    </w:p>
    <w:p w14:paraId="2A33B850" w14:textId="31A75E16" w:rsidR="00A17316" w:rsidRDefault="00A17316" w:rsidP="00A17316">
      <w:pPr>
        <w:ind w:right="-720"/>
        <w:rPr>
          <w:rFonts w:ascii="Times New Roman" w:hAnsi="Times New Roman"/>
          <w:szCs w:val="24"/>
        </w:rPr>
      </w:pPr>
      <w:r>
        <w:rPr>
          <w:rFonts w:ascii="Times New Roman" w:hAnsi="Times New Roman"/>
          <w:szCs w:val="24"/>
        </w:rPr>
        <w:t>“</w:t>
      </w:r>
      <w:proofErr w:type="gramStart"/>
      <w:r w:rsidRPr="00A17316">
        <w:rPr>
          <w:rFonts w:ascii="Times New Roman" w:hAnsi="Times New Roman"/>
          <w:szCs w:val="24"/>
        </w:rPr>
        <w:t>the</w:t>
      </w:r>
      <w:proofErr w:type="gramEnd"/>
      <w:r w:rsidRPr="00A17316">
        <w:rPr>
          <w:rFonts w:ascii="Times New Roman" w:hAnsi="Times New Roman"/>
          <w:szCs w:val="24"/>
        </w:rPr>
        <w:t xml:space="preserve"> word should be written </w:t>
      </w:r>
      <w:proofErr w:type="spellStart"/>
      <w:r w:rsidRPr="00A17316">
        <w:rPr>
          <w:rFonts w:ascii="Times New Roman" w:hAnsi="Times New Roman"/>
          <w:i/>
          <w:iCs/>
          <w:szCs w:val="24"/>
        </w:rPr>
        <w:t>ahtlatl</w:t>
      </w:r>
      <w:proofErr w:type="spellEnd"/>
      <w:r w:rsidRPr="00A17316">
        <w:rPr>
          <w:rFonts w:ascii="Times New Roman" w:hAnsi="Times New Roman"/>
          <w:szCs w:val="24"/>
        </w:rPr>
        <w:t>, noting the glottal stop after the first ‘a.’</w:t>
      </w:r>
      <w:r>
        <w:rPr>
          <w:rFonts w:ascii="Times New Roman" w:hAnsi="Times New Roman"/>
          <w:szCs w:val="24"/>
        </w:rPr>
        <w:t>”</w:t>
      </w:r>
    </w:p>
    <w:p w14:paraId="213695AA" w14:textId="088A0325" w:rsidR="00A17316" w:rsidRDefault="00A17316" w:rsidP="00D17C44">
      <w:pPr>
        <w:ind w:right="-720"/>
        <w:rPr>
          <w:rFonts w:ascii="Times New Roman" w:hAnsi="Times New Roman"/>
          <w:szCs w:val="24"/>
        </w:rPr>
      </w:pPr>
      <w:r>
        <w:rPr>
          <w:rFonts w:ascii="Times New Roman" w:hAnsi="Times New Roman"/>
          <w:szCs w:val="24"/>
        </w:rPr>
        <w:t>“</w:t>
      </w:r>
      <w:proofErr w:type="gramStart"/>
      <w:r w:rsidRPr="00A17316">
        <w:rPr>
          <w:rFonts w:ascii="Times New Roman" w:hAnsi="Times New Roman"/>
          <w:szCs w:val="24"/>
        </w:rPr>
        <w:t>the</w:t>
      </w:r>
      <w:proofErr w:type="gramEnd"/>
      <w:r w:rsidRPr="00A17316">
        <w:rPr>
          <w:rFonts w:ascii="Times New Roman" w:hAnsi="Times New Roman"/>
          <w:szCs w:val="24"/>
        </w:rPr>
        <w:t xml:space="preserve"> word </w:t>
      </w:r>
      <w:proofErr w:type="spellStart"/>
      <w:r w:rsidRPr="00A17316">
        <w:rPr>
          <w:rFonts w:ascii="Times New Roman" w:hAnsi="Times New Roman"/>
          <w:i/>
          <w:iCs/>
          <w:szCs w:val="24"/>
        </w:rPr>
        <w:t>ahtlatl</w:t>
      </w:r>
      <w:proofErr w:type="spellEnd"/>
      <w:r w:rsidRPr="00A17316">
        <w:rPr>
          <w:rFonts w:ascii="Times New Roman" w:hAnsi="Times New Roman"/>
          <w:i/>
          <w:iCs/>
          <w:szCs w:val="24"/>
        </w:rPr>
        <w:t xml:space="preserve"> </w:t>
      </w:r>
      <w:r w:rsidRPr="00A17316">
        <w:rPr>
          <w:rFonts w:ascii="Times New Roman" w:hAnsi="Times New Roman"/>
          <w:szCs w:val="24"/>
        </w:rPr>
        <w:t>must be seen as a single word meaning spear thrower, a word that cannot be broken into smaller parts</w:t>
      </w:r>
      <w:r>
        <w:rPr>
          <w:rFonts w:ascii="Times New Roman" w:hAnsi="Times New Roman"/>
          <w:szCs w:val="24"/>
        </w:rPr>
        <w:t>…” Has nothing to do with ‘water’ which is a different word, different correct spelling.</w:t>
      </w:r>
      <w:r w:rsidR="00D17C44">
        <w:rPr>
          <w:rFonts w:ascii="Times New Roman" w:hAnsi="Times New Roman"/>
          <w:szCs w:val="24"/>
        </w:rPr>
        <w:t xml:space="preserve"> “T</w:t>
      </w:r>
      <w:r w:rsidR="00D17C44" w:rsidRPr="00D17C44">
        <w:rPr>
          <w:rFonts w:ascii="Times New Roman" w:hAnsi="Times New Roman"/>
          <w:szCs w:val="24"/>
        </w:rPr>
        <w:t xml:space="preserve">he correct pronunciation of </w:t>
      </w:r>
      <w:proofErr w:type="spellStart"/>
      <w:r w:rsidR="00D17C44" w:rsidRPr="00D17C44">
        <w:rPr>
          <w:rFonts w:ascii="Times New Roman" w:hAnsi="Times New Roman"/>
          <w:i/>
          <w:iCs/>
          <w:szCs w:val="24"/>
        </w:rPr>
        <w:t>ahtlatl</w:t>
      </w:r>
      <w:proofErr w:type="spellEnd"/>
      <w:r w:rsidR="00D17C44" w:rsidRPr="00D17C44">
        <w:rPr>
          <w:rFonts w:ascii="Times New Roman" w:hAnsi="Times New Roman"/>
          <w:i/>
          <w:iCs/>
          <w:szCs w:val="24"/>
        </w:rPr>
        <w:t xml:space="preserve"> </w:t>
      </w:r>
      <w:r w:rsidR="00D17C44" w:rsidRPr="00D17C44">
        <w:rPr>
          <w:rFonts w:ascii="Times New Roman" w:hAnsi="Times New Roman"/>
          <w:szCs w:val="24"/>
        </w:rPr>
        <w:t xml:space="preserve">is “AHTL, </w:t>
      </w:r>
      <w:proofErr w:type="spellStart"/>
      <w:r w:rsidR="00D17C44" w:rsidRPr="00D17C44">
        <w:rPr>
          <w:rFonts w:ascii="Times New Roman" w:hAnsi="Times New Roman"/>
          <w:szCs w:val="24"/>
        </w:rPr>
        <w:t>ahtl</w:t>
      </w:r>
      <w:proofErr w:type="spellEnd"/>
      <w:r w:rsidR="00D17C44" w:rsidRPr="00D17C44">
        <w:rPr>
          <w:rFonts w:ascii="Times New Roman" w:hAnsi="Times New Roman"/>
          <w:szCs w:val="24"/>
        </w:rPr>
        <w:t xml:space="preserve">,” </w:t>
      </w:r>
      <w:r w:rsidR="00D17C44">
        <w:rPr>
          <w:rFonts w:ascii="Times New Roman" w:hAnsi="Times New Roman"/>
          <w:szCs w:val="24"/>
        </w:rPr>
        <w:t xml:space="preserve">[meaning with glottal stop as in Atlanta] </w:t>
      </w:r>
      <w:r w:rsidR="00D17C44" w:rsidRPr="00D17C44">
        <w:rPr>
          <w:rFonts w:ascii="Times New Roman" w:hAnsi="Times New Roman"/>
          <w:szCs w:val="24"/>
        </w:rPr>
        <w:t>since in Nahuatl the natural emphasis always falls on the next to last syllable. For accuracy it would be best to avoid: “AH-</w:t>
      </w:r>
      <w:proofErr w:type="spellStart"/>
      <w:r w:rsidR="00D17C44" w:rsidRPr="00D17C44">
        <w:rPr>
          <w:rFonts w:ascii="Times New Roman" w:hAnsi="Times New Roman"/>
          <w:szCs w:val="24"/>
        </w:rPr>
        <w:t>tul</w:t>
      </w:r>
      <w:proofErr w:type="spellEnd"/>
      <w:r w:rsidR="00D17C44" w:rsidRPr="00D17C44">
        <w:rPr>
          <w:rFonts w:ascii="Times New Roman" w:hAnsi="Times New Roman"/>
          <w:szCs w:val="24"/>
        </w:rPr>
        <w:t>, AH-</w:t>
      </w:r>
      <w:proofErr w:type="spellStart"/>
      <w:r w:rsidR="00D17C44" w:rsidRPr="00D17C44">
        <w:rPr>
          <w:rFonts w:ascii="Times New Roman" w:hAnsi="Times New Roman"/>
          <w:szCs w:val="24"/>
        </w:rPr>
        <w:t>tul</w:t>
      </w:r>
      <w:proofErr w:type="spellEnd"/>
      <w:r w:rsidR="00D17C44" w:rsidRPr="00D17C44">
        <w:rPr>
          <w:rFonts w:ascii="Times New Roman" w:hAnsi="Times New Roman"/>
          <w:szCs w:val="24"/>
        </w:rPr>
        <w:t>” or “AT-ul, AT -ul.”</w:t>
      </w:r>
    </w:p>
    <w:p w14:paraId="08A4FBCA" w14:textId="77777777" w:rsidR="0084671A" w:rsidRPr="001231E3" w:rsidRDefault="0084671A" w:rsidP="00437CBB">
      <w:pPr>
        <w:ind w:right="-720"/>
        <w:rPr>
          <w:rFonts w:ascii="Times New Roman" w:hAnsi="Times New Roman"/>
          <w:szCs w:val="24"/>
        </w:rPr>
      </w:pPr>
    </w:p>
    <w:p w14:paraId="3C5C1786" w14:textId="77777777" w:rsidR="0084671A" w:rsidRPr="001231E3" w:rsidRDefault="0084671A" w:rsidP="00437CBB">
      <w:pPr>
        <w:ind w:right="-720"/>
        <w:rPr>
          <w:rFonts w:ascii="Times New Roman" w:hAnsi="Times New Roman"/>
          <w:b/>
          <w:szCs w:val="24"/>
        </w:rPr>
      </w:pPr>
      <w:proofErr w:type="spellStart"/>
      <w:r w:rsidRPr="001231E3">
        <w:rPr>
          <w:rFonts w:ascii="Times New Roman" w:hAnsi="Times New Roman"/>
          <w:b/>
          <w:szCs w:val="24"/>
        </w:rPr>
        <w:lastRenderedPageBreak/>
        <w:t>Scolforo</w:t>
      </w:r>
      <w:proofErr w:type="spellEnd"/>
      <w:r w:rsidRPr="001231E3">
        <w:rPr>
          <w:rFonts w:ascii="Times New Roman" w:hAnsi="Times New Roman"/>
          <w:b/>
          <w:szCs w:val="24"/>
        </w:rPr>
        <w:t>, Mark</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3FF50CA" w14:textId="77777777" w:rsidR="0084671A" w:rsidRPr="001231E3" w:rsidRDefault="002241DB" w:rsidP="00437CBB">
      <w:pPr>
        <w:ind w:right="-720"/>
        <w:rPr>
          <w:rFonts w:ascii="Times New Roman" w:hAnsi="Times New Roman"/>
          <w:szCs w:val="24"/>
        </w:rPr>
      </w:pPr>
      <w:proofErr w:type="gramStart"/>
      <w:r w:rsidRPr="001231E3">
        <w:rPr>
          <w:rFonts w:ascii="Times New Roman" w:hAnsi="Times New Roman"/>
          <w:szCs w:val="24"/>
        </w:rPr>
        <w:t>2005</w:t>
      </w:r>
      <w:r w:rsidR="0084671A" w:rsidRPr="001231E3">
        <w:rPr>
          <w:rFonts w:ascii="Times New Roman" w:hAnsi="Times New Roman"/>
          <w:szCs w:val="24"/>
        </w:rPr>
        <w:t xml:space="preserve">  Penna.</w:t>
      </w:r>
      <w:proofErr w:type="gramEnd"/>
      <w:r w:rsidR="0084671A" w:rsidRPr="001231E3">
        <w:rPr>
          <w:rFonts w:ascii="Times New Roman" w:hAnsi="Times New Roman"/>
          <w:szCs w:val="24"/>
        </w:rPr>
        <w:t xml:space="preserve"> May Let Hunters Add Ancient Weapon to Arsenal. </w:t>
      </w:r>
      <w:r w:rsidR="0084671A" w:rsidRPr="001231E3">
        <w:rPr>
          <w:rFonts w:ascii="Times New Roman" w:hAnsi="Times New Roman"/>
          <w:i/>
          <w:szCs w:val="24"/>
        </w:rPr>
        <w:t>Philadelphia Inquirer</w:t>
      </w:r>
      <w:r w:rsidRPr="001231E3">
        <w:rPr>
          <w:rFonts w:ascii="Times New Roman" w:hAnsi="Times New Roman"/>
          <w:szCs w:val="24"/>
        </w:rPr>
        <w:t xml:space="preserve"> November 24, 2005</w:t>
      </w:r>
      <w:r w:rsidR="0084671A" w:rsidRPr="001231E3">
        <w:rPr>
          <w:rFonts w:ascii="Times New Roman" w:hAnsi="Times New Roman"/>
          <w:szCs w:val="24"/>
        </w:rPr>
        <w:t xml:space="preserve">. URL </w:t>
      </w:r>
      <w:hyperlink r:id="rId193" w:history="1">
        <w:r w:rsidR="0084671A" w:rsidRPr="001231E3">
          <w:rPr>
            <w:rStyle w:val="Hyperlink"/>
            <w:rFonts w:ascii="Times New Roman" w:hAnsi="Times New Roman"/>
            <w:szCs w:val="24"/>
          </w:rPr>
          <w:t>http://www.philly.com</w:t>
        </w:r>
      </w:hyperlink>
      <w:r w:rsidR="0084671A" w:rsidRPr="001231E3">
        <w:rPr>
          <w:rFonts w:ascii="Times New Roman" w:hAnsi="Times New Roman"/>
          <w:szCs w:val="24"/>
        </w:rPr>
        <w:t xml:space="preserve"> accessed 1/27/06.</w:t>
      </w:r>
    </w:p>
    <w:p w14:paraId="64CB1871" w14:textId="77777777" w:rsidR="0084671A" w:rsidRPr="001231E3" w:rsidRDefault="0084671A" w:rsidP="00437CBB">
      <w:pPr>
        <w:ind w:right="-720"/>
        <w:rPr>
          <w:rFonts w:ascii="Times New Roman" w:hAnsi="Times New Roman"/>
          <w:szCs w:val="24"/>
        </w:rPr>
      </w:pPr>
    </w:p>
    <w:p w14:paraId="5E7596B1" w14:textId="77777777" w:rsidR="0084671A" w:rsidRPr="001231E3" w:rsidRDefault="0084671A" w:rsidP="00437CBB">
      <w:pPr>
        <w:ind w:right="-720"/>
        <w:rPr>
          <w:rFonts w:ascii="Times New Roman" w:hAnsi="Times New Roman"/>
          <w:szCs w:val="24"/>
        </w:rPr>
      </w:pPr>
      <w:r w:rsidRPr="001231E3">
        <w:rPr>
          <w:rFonts w:ascii="Times New Roman" w:hAnsi="Times New Roman"/>
          <w:szCs w:val="24"/>
        </w:rPr>
        <w:t>PA Game Commission discussing legalizing atlatl deer hunt. Quotes Fogelman, Perkins, Carr (</w:t>
      </w:r>
      <w:proofErr w:type="spellStart"/>
      <w:r w:rsidRPr="001231E3">
        <w:rPr>
          <w:rFonts w:ascii="Times New Roman" w:hAnsi="Times New Roman"/>
          <w:szCs w:val="24"/>
        </w:rPr>
        <w:t>archy</w:t>
      </w:r>
      <w:proofErr w:type="spellEnd"/>
      <w:r w:rsidRPr="001231E3">
        <w:rPr>
          <w:rFonts w:ascii="Times New Roman" w:hAnsi="Times New Roman"/>
          <w:szCs w:val="24"/>
        </w:rPr>
        <w:t>) and Lyons.</w:t>
      </w:r>
      <w:r w:rsidR="002241DB" w:rsidRPr="001231E3">
        <w:rPr>
          <w:rFonts w:ascii="Times New Roman" w:hAnsi="Times New Roman"/>
          <w:szCs w:val="24"/>
        </w:rPr>
        <w:t xml:space="preserve"> Commission generally supportive. </w:t>
      </w:r>
    </w:p>
    <w:p w14:paraId="6022F6DD" w14:textId="77777777" w:rsidR="002241DB" w:rsidRPr="001231E3" w:rsidRDefault="002241DB" w:rsidP="00437CBB">
      <w:pPr>
        <w:ind w:right="-720"/>
        <w:rPr>
          <w:rFonts w:ascii="Times New Roman" w:hAnsi="Times New Roman"/>
          <w:szCs w:val="24"/>
        </w:rPr>
      </w:pPr>
    </w:p>
    <w:p w14:paraId="38657213" w14:textId="77777777" w:rsidR="002241DB" w:rsidRPr="001231E3" w:rsidRDefault="002241DB" w:rsidP="00437CBB">
      <w:pPr>
        <w:ind w:right="-720"/>
        <w:rPr>
          <w:rFonts w:ascii="Times New Roman" w:hAnsi="Times New Roman"/>
          <w:b/>
          <w:szCs w:val="24"/>
        </w:rPr>
      </w:pPr>
      <w:proofErr w:type="spellStart"/>
      <w:r w:rsidRPr="001231E3">
        <w:rPr>
          <w:rFonts w:ascii="Times New Roman" w:hAnsi="Times New Roman"/>
          <w:b/>
          <w:szCs w:val="24"/>
        </w:rPr>
        <w:t>Scolforo</w:t>
      </w:r>
      <w:proofErr w:type="spellEnd"/>
      <w:r w:rsidRPr="001231E3">
        <w:rPr>
          <w:rFonts w:ascii="Times New Roman" w:hAnsi="Times New Roman"/>
          <w:b/>
          <w:szCs w:val="24"/>
        </w:rPr>
        <w:t>, Mark</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6D60B0F" w14:textId="77777777" w:rsidR="002241DB" w:rsidRPr="001231E3" w:rsidRDefault="002241DB" w:rsidP="00437CBB">
      <w:pPr>
        <w:ind w:right="-720"/>
        <w:rPr>
          <w:rFonts w:ascii="Times New Roman" w:hAnsi="Times New Roman"/>
          <w:szCs w:val="24"/>
        </w:rPr>
      </w:pPr>
      <w:proofErr w:type="gramStart"/>
      <w:r w:rsidRPr="001231E3">
        <w:rPr>
          <w:rFonts w:ascii="Times New Roman" w:hAnsi="Times New Roman"/>
          <w:szCs w:val="24"/>
        </w:rPr>
        <w:t>2006  Hunters</w:t>
      </w:r>
      <w:proofErr w:type="gramEnd"/>
      <w:r w:rsidRPr="001231E3">
        <w:rPr>
          <w:rFonts w:ascii="Times New Roman" w:hAnsi="Times New Roman"/>
          <w:szCs w:val="24"/>
        </w:rPr>
        <w:t xml:space="preserve"> May Get to Go </w:t>
      </w:r>
      <w:proofErr w:type="spellStart"/>
      <w:r w:rsidRPr="001231E3">
        <w:rPr>
          <w:rFonts w:ascii="Times New Roman" w:hAnsi="Times New Roman"/>
          <w:szCs w:val="24"/>
        </w:rPr>
        <w:t>Stoneage</w:t>
      </w:r>
      <w:proofErr w:type="spellEnd"/>
      <w:r w:rsidRPr="001231E3">
        <w:rPr>
          <w:rFonts w:ascii="Times New Roman" w:hAnsi="Times New Roman"/>
          <w:szCs w:val="24"/>
        </w:rPr>
        <w:t xml:space="preserve">. </w:t>
      </w:r>
      <w:r w:rsidRPr="001231E3">
        <w:rPr>
          <w:rFonts w:ascii="Times New Roman" w:hAnsi="Times New Roman"/>
          <w:i/>
          <w:szCs w:val="24"/>
        </w:rPr>
        <w:t>Associated Press/Tampa Bay Online</w:t>
      </w:r>
      <w:r w:rsidRPr="001231E3">
        <w:rPr>
          <w:rFonts w:ascii="Times New Roman" w:hAnsi="Times New Roman"/>
          <w:szCs w:val="24"/>
        </w:rPr>
        <w:t xml:space="preserve"> January 8, 2006.  URL </w:t>
      </w:r>
      <w:hyperlink r:id="rId194" w:history="1">
        <w:r w:rsidRPr="001231E3">
          <w:rPr>
            <w:rStyle w:val="Hyperlink"/>
            <w:rFonts w:ascii="Times New Roman" w:hAnsi="Times New Roman"/>
            <w:szCs w:val="24"/>
          </w:rPr>
          <w:t>http://www.printthis.clickability.com</w:t>
        </w:r>
      </w:hyperlink>
      <w:r w:rsidRPr="001231E3">
        <w:rPr>
          <w:rFonts w:ascii="Times New Roman" w:hAnsi="Times New Roman"/>
          <w:szCs w:val="24"/>
        </w:rPr>
        <w:t xml:space="preserve"> accessed 1/27/06.</w:t>
      </w:r>
    </w:p>
    <w:p w14:paraId="7C731536" w14:textId="77777777" w:rsidR="002241DB" w:rsidRPr="001231E3" w:rsidRDefault="002241DB" w:rsidP="00437CBB">
      <w:pPr>
        <w:ind w:right="-720"/>
        <w:rPr>
          <w:rFonts w:ascii="Times New Roman" w:hAnsi="Times New Roman"/>
          <w:szCs w:val="24"/>
        </w:rPr>
      </w:pPr>
    </w:p>
    <w:p w14:paraId="6601C5DB" w14:textId="77777777" w:rsidR="002241DB" w:rsidRPr="001231E3" w:rsidRDefault="002241DB" w:rsidP="00437CBB">
      <w:pPr>
        <w:ind w:right="-720"/>
        <w:rPr>
          <w:rFonts w:ascii="Times New Roman" w:hAnsi="Times New Roman"/>
          <w:szCs w:val="24"/>
        </w:rPr>
      </w:pPr>
      <w:r w:rsidRPr="001231E3">
        <w:rPr>
          <w:rFonts w:ascii="Times New Roman" w:hAnsi="Times New Roman"/>
          <w:szCs w:val="24"/>
        </w:rPr>
        <w:t>P</w:t>
      </w:r>
      <w:r w:rsidR="00673BC6" w:rsidRPr="001231E3">
        <w:rPr>
          <w:rFonts w:ascii="Times New Roman" w:hAnsi="Times New Roman"/>
          <w:szCs w:val="24"/>
        </w:rPr>
        <w:t>ennsylvania</w:t>
      </w:r>
      <w:r w:rsidRPr="001231E3">
        <w:rPr>
          <w:rFonts w:ascii="Times New Roman" w:hAnsi="Times New Roman"/>
          <w:szCs w:val="24"/>
        </w:rPr>
        <w:t xml:space="preserve"> legalization proposal. </w:t>
      </w:r>
      <w:proofErr w:type="gramStart"/>
      <w:r w:rsidRPr="001231E3">
        <w:rPr>
          <w:rFonts w:ascii="Times New Roman" w:hAnsi="Times New Roman"/>
          <w:szCs w:val="24"/>
        </w:rPr>
        <w:t>Similar to</w:t>
      </w:r>
      <w:proofErr w:type="gramEnd"/>
      <w:r w:rsidRPr="001231E3">
        <w:rPr>
          <w:rFonts w:ascii="Times New Roman" w:hAnsi="Times New Roman"/>
          <w:szCs w:val="24"/>
        </w:rPr>
        <w:t xml:space="preserve"> 2005, generally supportive tone.</w:t>
      </w:r>
    </w:p>
    <w:p w14:paraId="6D104B88" w14:textId="77777777" w:rsidR="00C30AF7" w:rsidRPr="001231E3" w:rsidRDefault="00C30AF7" w:rsidP="00437CBB">
      <w:pPr>
        <w:ind w:right="-720"/>
        <w:rPr>
          <w:rFonts w:ascii="Times New Roman" w:hAnsi="Times New Roman"/>
          <w:szCs w:val="24"/>
        </w:rPr>
      </w:pPr>
    </w:p>
    <w:p w14:paraId="252E8C9B" w14:textId="77777777" w:rsidR="00C30AF7" w:rsidRPr="001231E3" w:rsidRDefault="00C30AF7" w:rsidP="00437CBB">
      <w:pPr>
        <w:ind w:right="-720"/>
        <w:rPr>
          <w:rFonts w:ascii="Times New Roman" w:hAnsi="Times New Roman"/>
          <w:b/>
          <w:szCs w:val="24"/>
        </w:rPr>
      </w:pPr>
      <w:r w:rsidRPr="001231E3">
        <w:rPr>
          <w:rFonts w:ascii="Times New Roman" w:hAnsi="Times New Roman"/>
          <w:b/>
          <w:szCs w:val="24"/>
        </w:rPr>
        <w:t>Scott, Jim</w:t>
      </w:r>
      <w:r w:rsidR="00CB7F02" w:rsidRPr="001231E3">
        <w:rPr>
          <w:rFonts w:ascii="Times New Roman" w:hAnsi="Times New Roman"/>
          <w:b/>
          <w:szCs w:val="24"/>
        </w:rPr>
        <w:tab/>
      </w:r>
      <w:r w:rsidR="00CB7F02" w:rsidRPr="001231E3">
        <w:rPr>
          <w:rFonts w:ascii="Times New Roman" w:hAnsi="Times New Roman"/>
          <w:b/>
          <w:szCs w:val="24"/>
        </w:rPr>
        <w:tab/>
      </w:r>
      <w:r w:rsidR="00CB7F02" w:rsidRPr="001231E3">
        <w:rPr>
          <w:rFonts w:ascii="Times New Roman" w:hAnsi="Times New Roman"/>
          <w:b/>
          <w:szCs w:val="24"/>
        </w:rPr>
        <w:tab/>
        <w:t>x</w:t>
      </w:r>
    </w:p>
    <w:p w14:paraId="05D4D4E1" w14:textId="77E03C55" w:rsidR="00C30AF7" w:rsidRPr="001231E3" w:rsidRDefault="00C30AF7" w:rsidP="00437CBB">
      <w:pPr>
        <w:ind w:right="-720"/>
        <w:rPr>
          <w:rFonts w:ascii="Times New Roman" w:hAnsi="Times New Roman"/>
          <w:szCs w:val="24"/>
        </w:rPr>
      </w:pPr>
      <w:proofErr w:type="gramStart"/>
      <w:r w:rsidRPr="001231E3">
        <w:rPr>
          <w:rFonts w:ascii="Times New Roman" w:hAnsi="Times New Roman"/>
          <w:szCs w:val="24"/>
        </w:rPr>
        <w:t>2010  10.000</w:t>
      </w:r>
      <w:proofErr w:type="gramEnd"/>
      <w:r w:rsidRPr="001231E3">
        <w:rPr>
          <w:rFonts w:ascii="Times New Roman" w:hAnsi="Times New Roman"/>
          <w:szCs w:val="24"/>
        </w:rPr>
        <w:t xml:space="preserve"> Year Old Weapon Unearthed in Ice Melt. </w:t>
      </w:r>
      <w:r w:rsidRPr="001231E3">
        <w:rPr>
          <w:rFonts w:ascii="Times New Roman" w:hAnsi="Times New Roman"/>
          <w:i/>
          <w:szCs w:val="24"/>
        </w:rPr>
        <w:t>Futurity</w:t>
      </w:r>
      <w:r w:rsidRPr="001231E3">
        <w:rPr>
          <w:rFonts w:ascii="Times New Roman" w:hAnsi="Times New Roman"/>
          <w:szCs w:val="24"/>
        </w:rPr>
        <w:t xml:space="preserve">. Electronic Document, accessed 7/3/10, URL:  </w:t>
      </w:r>
      <w:hyperlink r:id="rId195" w:history="1">
        <w:r w:rsidR="00F6775E" w:rsidRPr="00163B75">
          <w:rPr>
            <w:rStyle w:val="Hyperlink"/>
            <w:rFonts w:ascii="Times New Roman" w:hAnsi="Times New Roman"/>
            <w:szCs w:val="24"/>
          </w:rPr>
          <w:t>http://futurity</w:t>
        </w:r>
      </w:hyperlink>
      <w:r w:rsidRPr="001231E3">
        <w:rPr>
          <w:rFonts w:ascii="Times New Roman" w:hAnsi="Times New Roman"/>
          <w:szCs w:val="24"/>
        </w:rPr>
        <w:t>.org/science-technology/ice-melt-unearths-10000-year-old-weapon/</w:t>
      </w:r>
    </w:p>
    <w:p w14:paraId="50F7628D" w14:textId="77777777" w:rsidR="0084165A" w:rsidRPr="001231E3" w:rsidRDefault="0084165A" w:rsidP="00437CBB">
      <w:pPr>
        <w:ind w:right="-720"/>
        <w:rPr>
          <w:rFonts w:ascii="Times New Roman" w:hAnsi="Times New Roman"/>
          <w:szCs w:val="24"/>
        </w:rPr>
      </w:pPr>
    </w:p>
    <w:p w14:paraId="3D8C9882" w14:textId="67DE1249" w:rsidR="00CB7F02" w:rsidRPr="001231E3" w:rsidRDefault="00CB7F02" w:rsidP="00437CBB">
      <w:pPr>
        <w:ind w:right="-720"/>
        <w:rPr>
          <w:rFonts w:ascii="Times New Roman" w:hAnsi="Times New Roman"/>
          <w:szCs w:val="24"/>
        </w:rPr>
      </w:pPr>
      <w:r w:rsidRPr="001231E3">
        <w:rPr>
          <w:rFonts w:ascii="Times New Roman" w:hAnsi="Times New Roman"/>
          <w:szCs w:val="24"/>
        </w:rPr>
        <w:t xml:space="preserve">In Rockies near Yellowstone, Craig Lee archaeologist. Birch sapling with notch for point. </w:t>
      </w:r>
      <w:r w:rsidR="00097C5A">
        <w:rPr>
          <w:rFonts w:ascii="Times New Roman" w:hAnsi="Times New Roman"/>
          <w:szCs w:val="24"/>
        </w:rPr>
        <w:t>[</w:t>
      </w:r>
      <w:r w:rsidRPr="001231E3">
        <w:rPr>
          <w:rFonts w:ascii="Times New Roman" w:hAnsi="Times New Roman"/>
          <w:szCs w:val="24"/>
        </w:rPr>
        <w:t>Similar to University of Colorado 2010, but with errors.</w:t>
      </w:r>
      <w:r w:rsidR="00097C5A">
        <w:rPr>
          <w:rFonts w:ascii="Times New Roman" w:hAnsi="Times New Roman"/>
          <w:szCs w:val="24"/>
        </w:rPr>
        <w:t>]</w:t>
      </w:r>
      <w:r w:rsidRPr="001231E3">
        <w:rPr>
          <w:rFonts w:ascii="Times New Roman" w:hAnsi="Times New Roman"/>
          <w:szCs w:val="24"/>
        </w:rPr>
        <w:t xml:space="preserve"> Find is called atlatl at first, more correctly dart in caption, then “When it was shot, the 3-foot-long dart had a projectile point on one end, and a cup or dimple on the other end that would have attached to a hook on the atlatl.”   [But this appears untrue, the object is too short for a dart and lacks the “cup” and is probably a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Photo shows that it was minimally worked, still has twig nodes </w:t>
      </w:r>
      <w:proofErr w:type="gramStart"/>
      <w:r w:rsidRPr="001231E3">
        <w:rPr>
          <w:rFonts w:ascii="Times New Roman" w:hAnsi="Times New Roman"/>
          <w:szCs w:val="24"/>
        </w:rPr>
        <w:t>unsmoothed,  now</w:t>
      </w:r>
      <w:proofErr w:type="gramEnd"/>
      <w:r w:rsidRPr="001231E3">
        <w:rPr>
          <w:rFonts w:ascii="Times New Roman" w:hAnsi="Times New Roman"/>
          <w:szCs w:val="24"/>
        </w:rPr>
        <w:t xml:space="preserve"> broken in several places.] </w:t>
      </w:r>
    </w:p>
    <w:p w14:paraId="55C39289" w14:textId="77777777" w:rsidR="00CB7F02" w:rsidRPr="001231E3" w:rsidRDefault="00CB7F02" w:rsidP="00437CBB">
      <w:pPr>
        <w:ind w:right="-720"/>
        <w:rPr>
          <w:rFonts w:ascii="Times New Roman" w:hAnsi="Times New Roman"/>
          <w:szCs w:val="24"/>
        </w:rPr>
      </w:pPr>
    </w:p>
    <w:p w14:paraId="4AD96D68" w14:textId="77777777" w:rsidR="0084165A" w:rsidRPr="001231E3" w:rsidRDefault="0084165A" w:rsidP="00437CBB">
      <w:pPr>
        <w:pStyle w:val="Heading3"/>
        <w:ind w:right="-720"/>
        <w:rPr>
          <w:rFonts w:eastAsia="Times"/>
          <w:bCs w:val="0"/>
          <w:szCs w:val="24"/>
        </w:rPr>
      </w:pPr>
      <w:r w:rsidRPr="001231E3">
        <w:rPr>
          <w:rFonts w:eastAsia="Times"/>
          <w:bCs w:val="0"/>
          <w:szCs w:val="24"/>
        </w:rPr>
        <w:t>Scott, Karen West</w:t>
      </w:r>
      <w:r w:rsidRPr="001231E3">
        <w:rPr>
          <w:rFonts w:eastAsia="Times"/>
          <w:bCs w:val="0"/>
          <w:szCs w:val="24"/>
        </w:rPr>
        <w:tab/>
      </w:r>
      <w:r w:rsidRPr="001231E3">
        <w:rPr>
          <w:rFonts w:eastAsia="Times"/>
          <w:bCs w:val="0"/>
          <w:szCs w:val="24"/>
        </w:rPr>
        <w:tab/>
      </w:r>
      <w:r w:rsidRPr="001231E3">
        <w:rPr>
          <w:rFonts w:eastAsia="Times"/>
          <w:bCs w:val="0"/>
          <w:szCs w:val="24"/>
        </w:rPr>
        <w:tab/>
      </w:r>
      <w:r w:rsidRPr="001231E3">
        <w:rPr>
          <w:rFonts w:eastAsia="Times"/>
          <w:bCs w:val="0"/>
          <w:szCs w:val="24"/>
        </w:rPr>
        <w:tab/>
      </w:r>
      <w:r w:rsidRPr="001231E3">
        <w:rPr>
          <w:rFonts w:eastAsia="Times"/>
          <w:bCs w:val="0"/>
          <w:szCs w:val="24"/>
        </w:rPr>
        <w:tab/>
      </w:r>
      <w:r w:rsidRPr="001231E3">
        <w:rPr>
          <w:rFonts w:eastAsia="Times"/>
          <w:bCs w:val="0"/>
          <w:szCs w:val="24"/>
        </w:rPr>
        <w:tab/>
        <w:t>x</w:t>
      </w:r>
    </w:p>
    <w:p w14:paraId="12470E3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1980  Antler</w:t>
      </w:r>
      <w:proofErr w:type="gramEnd"/>
      <w:r w:rsidRPr="001231E3">
        <w:rPr>
          <w:rFonts w:ascii="Times New Roman" w:hAnsi="Times New Roman"/>
          <w:szCs w:val="24"/>
        </w:rPr>
        <w:t xml:space="preserve"> and Bone Artifacts from the 1980 Season at </w:t>
      </w:r>
      <w:proofErr w:type="spellStart"/>
      <w:r w:rsidRPr="001231E3">
        <w:rPr>
          <w:rFonts w:ascii="Times New Roman" w:hAnsi="Times New Roman"/>
          <w:szCs w:val="24"/>
        </w:rPr>
        <w:t>Colha</w:t>
      </w:r>
      <w:proofErr w:type="spellEnd"/>
      <w:r w:rsidRPr="001231E3">
        <w:rPr>
          <w:rFonts w:ascii="Times New Roman" w:hAnsi="Times New Roman"/>
          <w:szCs w:val="24"/>
        </w:rPr>
        <w:t xml:space="preserve">, Belize. In </w:t>
      </w:r>
      <w:r w:rsidRPr="001231E3">
        <w:rPr>
          <w:rFonts w:ascii="Times New Roman" w:hAnsi="Times New Roman"/>
          <w:i/>
          <w:szCs w:val="24"/>
        </w:rPr>
        <w:t xml:space="preserve">The </w:t>
      </w:r>
      <w:proofErr w:type="spellStart"/>
      <w:r w:rsidRPr="001231E3">
        <w:rPr>
          <w:rFonts w:ascii="Times New Roman" w:hAnsi="Times New Roman"/>
          <w:i/>
          <w:szCs w:val="24"/>
        </w:rPr>
        <w:t>Colha</w:t>
      </w:r>
      <w:proofErr w:type="spellEnd"/>
      <w:r w:rsidRPr="001231E3">
        <w:rPr>
          <w:rFonts w:ascii="Times New Roman" w:hAnsi="Times New Roman"/>
          <w:i/>
          <w:szCs w:val="24"/>
        </w:rPr>
        <w:t xml:space="preserve"> Project Second Season, 1980 Interim Report</w:t>
      </w:r>
      <w:r w:rsidRPr="001231E3">
        <w:rPr>
          <w:rFonts w:ascii="Times New Roman" w:hAnsi="Times New Roman"/>
          <w:szCs w:val="24"/>
        </w:rPr>
        <w:t>, T. R. Hester, J. D. Eaton, H. J. Shafer eds., pp. 317-326. Center for Archaeological Research, University of Texas, San Antonio.</w:t>
      </w:r>
    </w:p>
    <w:p w14:paraId="4AFA23BC" w14:textId="77777777" w:rsidR="0084165A" w:rsidRPr="001231E3" w:rsidRDefault="0084165A" w:rsidP="00437CBB">
      <w:pPr>
        <w:ind w:right="-720"/>
        <w:rPr>
          <w:rFonts w:ascii="Times New Roman" w:hAnsi="Times New Roman"/>
          <w:szCs w:val="24"/>
        </w:rPr>
      </w:pPr>
    </w:p>
    <w:p w14:paraId="7939BA8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Possible atlatl spur (drawn), L</w:t>
      </w:r>
      <w:r w:rsidR="00157B56" w:rsidRPr="001231E3">
        <w:rPr>
          <w:rFonts w:ascii="Times New Roman" w:hAnsi="Times New Roman"/>
          <w:szCs w:val="24"/>
        </w:rPr>
        <w:t>ate</w:t>
      </w:r>
      <w:r w:rsidRPr="001231E3">
        <w:rPr>
          <w:rFonts w:ascii="Times New Roman" w:hAnsi="Times New Roman"/>
          <w:szCs w:val="24"/>
        </w:rPr>
        <w:t xml:space="preserve"> C</w:t>
      </w:r>
      <w:r w:rsidR="00157B56" w:rsidRPr="001231E3">
        <w:rPr>
          <w:rFonts w:ascii="Times New Roman" w:hAnsi="Times New Roman"/>
          <w:szCs w:val="24"/>
        </w:rPr>
        <w:t>lassic</w:t>
      </w:r>
      <w:r w:rsidRPr="001231E3">
        <w:rPr>
          <w:rFonts w:ascii="Times New Roman" w:hAnsi="Times New Roman"/>
          <w:szCs w:val="24"/>
        </w:rPr>
        <w:t>.  [</w:t>
      </w:r>
      <w:proofErr w:type="spellStart"/>
      <w:r w:rsidRPr="001231E3">
        <w:rPr>
          <w:rFonts w:ascii="Times New Roman" w:hAnsi="Times New Roman"/>
          <w:szCs w:val="24"/>
        </w:rPr>
        <w:t>bipointed</w:t>
      </w:r>
      <w:proofErr w:type="spellEnd"/>
      <w:r w:rsidRPr="001231E3">
        <w:rPr>
          <w:rFonts w:ascii="Times New Roman" w:hAnsi="Times New Roman"/>
          <w:szCs w:val="24"/>
        </w:rPr>
        <w:t xml:space="preserve"> and grooved, </w:t>
      </w:r>
      <w:r w:rsidR="0080297B" w:rsidRPr="001231E3">
        <w:rPr>
          <w:rFonts w:ascii="Times New Roman" w:hAnsi="Times New Roman"/>
          <w:szCs w:val="24"/>
        </w:rPr>
        <w:t>unclear to me whether it is really an atlatl hook</w:t>
      </w:r>
      <w:r w:rsidRPr="001231E3">
        <w:rPr>
          <w:rFonts w:ascii="Times New Roman" w:hAnsi="Times New Roman"/>
          <w:szCs w:val="24"/>
        </w:rPr>
        <w:t xml:space="preserve"> or not].</w:t>
      </w:r>
    </w:p>
    <w:p w14:paraId="36B51DEA" w14:textId="77777777" w:rsidR="00B07B7F" w:rsidRPr="001231E3" w:rsidRDefault="00B07B7F" w:rsidP="00437CBB">
      <w:pPr>
        <w:ind w:right="-720"/>
        <w:rPr>
          <w:rFonts w:ascii="Times New Roman" w:hAnsi="Times New Roman"/>
          <w:szCs w:val="24"/>
        </w:rPr>
      </w:pPr>
    </w:p>
    <w:p w14:paraId="5D496A41" w14:textId="77777777" w:rsidR="00B07B7F" w:rsidRPr="001231E3" w:rsidRDefault="00A502E4" w:rsidP="00437CBB">
      <w:pPr>
        <w:ind w:right="-720"/>
        <w:rPr>
          <w:rFonts w:ascii="Times New Roman" w:hAnsi="Times New Roman"/>
          <w:b/>
          <w:szCs w:val="24"/>
        </w:rPr>
      </w:pPr>
      <w:proofErr w:type="spellStart"/>
      <w:r w:rsidRPr="001231E3">
        <w:rPr>
          <w:rFonts w:ascii="Times New Roman" w:hAnsi="Times New Roman"/>
          <w:b/>
          <w:szCs w:val="24"/>
        </w:rPr>
        <w:t>Seler</w:t>
      </w:r>
      <w:proofErr w:type="spellEnd"/>
      <w:r w:rsidRPr="001231E3">
        <w:rPr>
          <w:rFonts w:ascii="Times New Roman" w:hAnsi="Times New Roman"/>
          <w:b/>
          <w:szCs w:val="24"/>
        </w:rPr>
        <w:t>, Eduard</w:t>
      </w:r>
      <w:r w:rsidR="00B07B7F" w:rsidRPr="001231E3">
        <w:rPr>
          <w:rFonts w:ascii="Times New Roman" w:hAnsi="Times New Roman"/>
          <w:b/>
          <w:szCs w:val="24"/>
        </w:rPr>
        <w:tab/>
      </w:r>
      <w:r w:rsidR="00B07B7F" w:rsidRPr="001231E3">
        <w:rPr>
          <w:rFonts w:ascii="Times New Roman" w:hAnsi="Times New Roman"/>
          <w:b/>
          <w:szCs w:val="24"/>
        </w:rPr>
        <w:tab/>
      </w:r>
      <w:r w:rsidR="00B07B7F" w:rsidRPr="001231E3">
        <w:rPr>
          <w:rFonts w:ascii="Times New Roman" w:hAnsi="Times New Roman"/>
          <w:b/>
          <w:szCs w:val="24"/>
        </w:rPr>
        <w:tab/>
        <w:t>x</w:t>
      </w:r>
    </w:p>
    <w:p w14:paraId="647E2E0E" w14:textId="77777777" w:rsidR="00B07B7F" w:rsidRPr="001231E3" w:rsidRDefault="00B07B7F" w:rsidP="00437CBB">
      <w:pPr>
        <w:ind w:right="-720"/>
        <w:rPr>
          <w:rFonts w:ascii="Times New Roman" w:hAnsi="Times New Roman"/>
          <w:szCs w:val="24"/>
        </w:rPr>
      </w:pPr>
      <w:proofErr w:type="gramStart"/>
      <w:r w:rsidRPr="001231E3">
        <w:rPr>
          <w:rFonts w:ascii="Times New Roman" w:hAnsi="Times New Roman"/>
          <w:szCs w:val="24"/>
        </w:rPr>
        <w:t xml:space="preserve">1890  </w:t>
      </w:r>
      <w:proofErr w:type="spellStart"/>
      <w:r w:rsidRPr="001231E3">
        <w:rPr>
          <w:rFonts w:ascii="Times New Roman" w:hAnsi="Times New Roman"/>
          <w:szCs w:val="24"/>
        </w:rPr>
        <w:t>Altmexicanische</w:t>
      </w:r>
      <w:proofErr w:type="spellEnd"/>
      <w:proofErr w:type="gramEnd"/>
      <w:r w:rsidRPr="001231E3">
        <w:rPr>
          <w:rFonts w:ascii="Times New Roman" w:hAnsi="Times New Roman"/>
          <w:szCs w:val="24"/>
        </w:rPr>
        <w:t xml:space="preserve"> </w:t>
      </w:r>
      <w:proofErr w:type="spellStart"/>
      <w:r w:rsidRPr="001231E3">
        <w:rPr>
          <w:rFonts w:ascii="Times New Roman" w:hAnsi="Times New Roman"/>
          <w:szCs w:val="24"/>
        </w:rPr>
        <w:t>Wurfbretter</w:t>
      </w:r>
      <w:proofErr w:type="spellEnd"/>
      <w:r w:rsidRPr="001231E3">
        <w:rPr>
          <w:rFonts w:ascii="Times New Roman" w:hAnsi="Times New Roman"/>
          <w:szCs w:val="24"/>
        </w:rPr>
        <w:t xml:space="preserve">. </w:t>
      </w:r>
      <w:proofErr w:type="spellStart"/>
      <w:r w:rsidRPr="001231E3">
        <w:rPr>
          <w:rFonts w:ascii="Times New Roman" w:hAnsi="Times New Roman"/>
          <w:i/>
          <w:szCs w:val="24"/>
        </w:rPr>
        <w:t>Internationales</w:t>
      </w:r>
      <w:proofErr w:type="spellEnd"/>
      <w:r w:rsidRPr="001231E3">
        <w:rPr>
          <w:rFonts w:ascii="Times New Roman" w:hAnsi="Times New Roman"/>
          <w:i/>
          <w:szCs w:val="24"/>
        </w:rPr>
        <w:t xml:space="preserve"> </w:t>
      </w:r>
      <w:proofErr w:type="spellStart"/>
      <w:r w:rsidRPr="001231E3">
        <w:rPr>
          <w:rFonts w:ascii="Times New Roman" w:hAnsi="Times New Roman"/>
          <w:i/>
          <w:szCs w:val="24"/>
        </w:rPr>
        <w:t>Archiv</w:t>
      </w:r>
      <w:proofErr w:type="spellEnd"/>
      <w:r w:rsidRPr="001231E3">
        <w:rPr>
          <w:rFonts w:ascii="Times New Roman" w:hAnsi="Times New Roman"/>
          <w:i/>
          <w:szCs w:val="24"/>
        </w:rPr>
        <w:t xml:space="preserve"> fur </w:t>
      </w:r>
      <w:proofErr w:type="spellStart"/>
      <w:r w:rsidRPr="001231E3">
        <w:rPr>
          <w:rFonts w:ascii="Times New Roman" w:hAnsi="Times New Roman"/>
          <w:i/>
          <w:szCs w:val="24"/>
        </w:rPr>
        <w:t>Ethnographie</w:t>
      </w:r>
      <w:proofErr w:type="spellEnd"/>
      <w:r w:rsidRPr="001231E3">
        <w:rPr>
          <w:rFonts w:ascii="Times New Roman" w:hAnsi="Times New Roman"/>
          <w:szCs w:val="24"/>
        </w:rPr>
        <w:t xml:space="preserve"> Band III: 137-148. [</w:t>
      </w:r>
      <w:proofErr w:type="gramStart"/>
      <w:r w:rsidRPr="001231E3">
        <w:rPr>
          <w:rFonts w:ascii="Times New Roman" w:hAnsi="Times New Roman"/>
          <w:szCs w:val="24"/>
        </w:rPr>
        <w:t>plus</w:t>
      </w:r>
      <w:proofErr w:type="gramEnd"/>
      <w:r w:rsidRPr="001231E3">
        <w:rPr>
          <w:rFonts w:ascii="Times New Roman" w:hAnsi="Times New Roman"/>
          <w:szCs w:val="24"/>
        </w:rPr>
        <w:t xml:space="preserve"> plate]</w:t>
      </w:r>
    </w:p>
    <w:p w14:paraId="57B9C53F" w14:textId="77777777" w:rsidR="00B07B7F" w:rsidRPr="001231E3" w:rsidRDefault="00B07B7F" w:rsidP="00437CBB">
      <w:pPr>
        <w:ind w:right="-720"/>
        <w:rPr>
          <w:rFonts w:ascii="Times New Roman" w:hAnsi="Times New Roman"/>
          <w:szCs w:val="24"/>
        </w:rPr>
      </w:pPr>
    </w:p>
    <w:p w14:paraId="0CD0ECE3" w14:textId="5782159A" w:rsidR="00B07B7F" w:rsidRPr="001231E3" w:rsidRDefault="00B07B7F" w:rsidP="00437CBB">
      <w:pPr>
        <w:ind w:right="-720"/>
        <w:rPr>
          <w:rFonts w:ascii="Times New Roman" w:hAnsi="Times New Roman"/>
          <w:szCs w:val="24"/>
        </w:rPr>
      </w:pPr>
      <w:r w:rsidRPr="001231E3">
        <w:rPr>
          <w:rFonts w:ascii="Times New Roman" w:hAnsi="Times New Roman"/>
          <w:szCs w:val="24"/>
        </w:rPr>
        <w:t xml:space="preserve">“Ancient Mexican </w:t>
      </w:r>
      <w:proofErr w:type="spellStart"/>
      <w:r w:rsidRPr="001231E3">
        <w:rPr>
          <w:rFonts w:ascii="Times New Roman" w:hAnsi="Times New Roman"/>
          <w:szCs w:val="24"/>
        </w:rPr>
        <w:t>Spearthrowers</w:t>
      </w:r>
      <w:proofErr w:type="spellEnd"/>
      <w:r w:rsidRPr="001231E3">
        <w:rPr>
          <w:rFonts w:ascii="Times New Roman" w:hAnsi="Times New Roman"/>
          <w:szCs w:val="24"/>
        </w:rPr>
        <w:t>” in German [so I can’t read]. Illustr</w:t>
      </w:r>
      <w:r w:rsidR="005A0D8F">
        <w:rPr>
          <w:rFonts w:ascii="Times New Roman" w:hAnsi="Times New Roman"/>
          <w:szCs w:val="24"/>
        </w:rPr>
        <w:t>ated mostly from codices. [Idiot</w:t>
      </w:r>
      <w:r w:rsidRPr="001231E3">
        <w:rPr>
          <w:rFonts w:ascii="Times New Roman" w:hAnsi="Times New Roman"/>
          <w:szCs w:val="24"/>
        </w:rPr>
        <w:t xml:space="preserve">s at Evans Library </w:t>
      </w:r>
      <w:r w:rsidR="00944E62" w:rsidRPr="001231E3">
        <w:rPr>
          <w:rFonts w:ascii="Times New Roman" w:hAnsi="Times New Roman"/>
          <w:szCs w:val="24"/>
        </w:rPr>
        <w:t xml:space="preserve">interlibrary loan </w:t>
      </w:r>
      <w:r w:rsidRPr="001231E3">
        <w:rPr>
          <w:rFonts w:ascii="Times New Roman" w:hAnsi="Times New Roman"/>
          <w:szCs w:val="24"/>
        </w:rPr>
        <w:t>did not copy plate] but it should show Berlin specimen and others.</w:t>
      </w:r>
    </w:p>
    <w:p w14:paraId="461C82A0" w14:textId="77777777" w:rsidR="00AF0C4E" w:rsidRPr="001231E3" w:rsidRDefault="00AF0C4E" w:rsidP="00437CBB">
      <w:pPr>
        <w:ind w:right="-720"/>
        <w:rPr>
          <w:rFonts w:ascii="Times New Roman" w:hAnsi="Times New Roman"/>
          <w:szCs w:val="24"/>
        </w:rPr>
      </w:pPr>
    </w:p>
    <w:p w14:paraId="4ECC1CE0" w14:textId="77777777" w:rsidR="00AF0C4E" w:rsidRPr="001231E3" w:rsidRDefault="00AF0C4E" w:rsidP="00437CBB">
      <w:pPr>
        <w:suppressAutoHyphens/>
        <w:ind w:right="-720"/>
        <w:rPr>
          <w:rFonts w:ascii="Times New Roman" w:hAnsi="Times New Roman"/>
          <w:b/>
          <w:szCs w:val="24"/>
        </w:rPr>
      </w:pPr>
      <w:proofErr w:type="spellStart"/>
      <w:r w:rsidRPr="001231E3">
        <w:rPr>
          <w:rFonts w:ascii="Times New Roman" w:hAnsi="Times New Roman"/>
          <w:b/>
          <w:szCs w:val="24"/>
        </w:rPr>
        <w:t>Seong</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Chuntaek</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77C94AC" w14:textId="77777777" w:rsidR="00AF0C4E" w:rsidRPr="001231E3" w:rsidRDefault="00AF0C4E" w:rsidP="00437CBB">
      <w:pPr>
        <w:suppressAutoHyphens/>
        <w:ind w:right="-720"/>
        <w:rPr>
          <w:rFonts w:ascii="Times New Roman" w:hAnsi="Times New Roman"/>
          <w:szCs w:val="24"/>
        </w:rPr>
      </w:pPr>
      <w:proofErr w:type="gramStart"/>
      <w:r w:rsidRPr="001231E3">
        <w:rPr>
          <w:rFonts w:ascii="Times New Roman" w:hAnsi="Times New Roman"/>
          <w:szCs w:val="24"/>
        </w:rPr>
        <w:t>2008  Tanged</w:t>
      </w:r>
      <w:proofErr w:type="gramEnd"/>
      <w:r w:rsidRPr="001231E3">
        <w:rPr>
          <w:rFonts w:ascii="Times New Roman" w:hAnsi="Times New Roman"/>
          <w:szCs w:val="24"/>
        </w:rPr>
        <w:t xml:space="preserve"> Points, </w:t>
      </w:r>
      <w:proofErr w:type="spellStart"/>
      <w:r w:rsidRPr="001231E3">
        <w:rPr>
          <w:rFonts w:ascii="Times New Roman" w:hAnsi="Times New Roman"/>
          <w:szCs w:val="24"/>
        </w:rPr>
        <w:t>Microblades</w:t>
      </w:r>
      <w:proofErr w:type="spellEnd"/>
      <w:r w:rsidRPr="001231E3">
        <w:rPr>
          <w:rFonts w:ascii="Times New Roman" w:hAnsi="Times New Roman"/>
          <w:szCs w:val="24"/>
        </w:rPr>
        <w:t xml:space="preserve">, and Late Paleolithic Hunting in Korea. </w:t>
      </w:r>
      <w:r w:rsidRPr="001231E3">
        <w:rPr>
          <w:rFonts w:ascii="Times New Roman" w:hAnsi="Times New Roman"/>
          <w:i/>
          <w:szCs w:val="24"/>
        </w:rPr>
        <w:t>Antiquity</w:t>
      </w:r>
      <w:r w:rsidRPr="001231E3">
        <w:rPr>
          <w:rFonts w:ascii="Times New Roman" w:hAnsi="Times New Roman"/>
          <w:szCs w:val="24"/>
        </w:rPr>
        <w:t xml:space="preserve"> </w:t>
      </w:r>
      <w:r w:rsidRPr="001231E3">
        <w:rPr>
          <w:rFonts w:ascii="Times New Roman" w:hAnsi="Times New Roman"/>
          <w:szCs w:val="24"/>
        </w:rPr>
        <w:lastRenderedPageBreak/>
        <w:t>82(318):871-883.</w:t>
      </w:r>
    </w:p>
    <w:p w14:paraId="51602F0C" w14:textId="77777777" w:rsidR="00AF0C4E" w:rsidRPr="001231E3" w:rsidRDefault="00AF0C4E" w:rsidP="00437CBB">
      <w:pPr>
        <w:suppressAutoHyphens/>
        <w:ind w:right="-720"/>
        <w:rPr>
          <w:rFonts w:ascii="Times New Roman" w:hAnsi="Times New Roman"/>
          <w:szCs w:val="24"/>
        </w:rPr>
      </w:pPr>
    </w:p>
    <w:p w14:paraId="71F9D1C6" w14:textId="77777777" w:rsidR="00AF0C4E" w:rsidRDefault="00AF0C4E" w:rsidP="00437CBB">
      <w:pPr>
        <w:suppressAutoHyphens/>
        <w:ind w:right="-720"/>
        <w:rPr>
          <w:rFonts w:ascii="Times New Roman" w:hAnsi="Times New Roman"/>
          <w:szCs w:val="24"/>
        </w:rPr>
      </w:pPr>
      <w:r w:rsidRPr="001231E3">
        <w:rPr>
          <w:rFonts w:ascii="Times New Roman" w:hAnsi="Times New Roman"/>
          <w:szCs w:val="24"/>
        </w:rPr>
        <w:t xml:space="preserve">Tanged pts on heavy blades, some bifaces, back to 30 </w:t>
      </w:r>
      <w:proofErr w:type="spellStart"/>
      <w:r w:rsidRPr="001231E3">
        <w:rPr>
          <w:rFonts w:ascii="Times New Roman" w:hAnsi="Times New Roman"/>
          <w:szCs w:val="24"/>
        </w:rPr>
        <w:t>kya</w:t>
      </w:r>
      <w:proofErr w:type="spellEnd"/>
      <w:r w:rsidRPr="001231E3">
        <w:rPr>
          <w:rFonts w:ascii="Times New Roman" w:hAnsi="Times New Roman"/>
          <w:szCs w:val="24"/>
        </w:rPr>
        <w:t xml:space="preserve">, </w:t>
      </w:r>
      <w:proofErr w:type="spellStart"/>
      <w:r w:rsidRPr="001231E3">
        <w:rPr>
          <w:rFonts w:ascii="Times New Roman" w:hAnsi="Times New Roman"/>
          <w:szCs w:val="24"/>
        </w:rPr>
        <w:t>interp</w:t>
      </w:r>
      <w:proofErr w:type="spellEnd"/>
      <w:r w:rsidRPr="001231E3">
        <w:rPr>
          <w:rFonts w:ascii="Times New Roman" w:hAnsi="Times New Roman"/>
          <w:szCs w:val="24"/>
        </w:rPr>
        <w:t xml:space="preserve"> as knives or spear pts. After ca 17 </w:t>
      </w:r>
      <w:proofErr w:type="spellStart"/>
      <w:r w:rsidRPr="001231E3">
        <w:rPr>
          <w:rFonts w:ascii="Times New Roman" w:hAnsi="Times New Roman"/>
          <w:szCs w:val="24"/>
        </w:rPr>
        <w:t>kya</w:t>
      </w:r>
      <w:proofErr w:type="spellEnd"/>
      <w:r w:rsidRPr="001231E3">
        <w:rPr>
          <w:rFonts w:ascii="Times New Roman" w:hAnsi="Times New Roman"/>
          <w:szCs w:val="24"/>
        </w:rPr>
        <w:t xml:space="preserve">, microblade assemblages without tanged pts, </w:t>
      </w:r>
      <w:proofErr w:type="spellStart"/>
      <w:r w:rsidRPr="001231E3">
        <w:rPr>
          <w:rFonts w:ascii="Times New Roman" w:hAnsi="Times New Roman"/>
          <w:szCs w:val="24"/>
        </w:rPr>
        <w:t>interp</w:t>
      </w:r>
      <w:proofErr w:type="spellEnd"/>
      <w:r w:rsidRPr="001231E3">
        <w:rPr>
          <w:rFonts w:ascii="Times New Roman" w:hAnsi="Times New Roman"/>
          <w:szCs w:val="24"/>
        </w:rPr>
        <w:t xml:space="preserve"> as spear point inserts. Ca 10 </w:t>
      </w:r>
      <w:proofErr w:type="spellStart"/>
      <w:r w:rsidRPr="001231E3">
        <w:rPr>
          <w:rFonts w:ascii="Times New Roman" w:hAnsi="Times New Roman"/>
          <w:szCs w:val="24"/>
        </w:rPr>
        <w:t>kya</w:t>
      </w:r>
      <w:proofErr w:type="spellEnd"/>
      <w:r w:rsidRPr="001231E3">
        <w:rPr>
          <w:rFonts w:ascii="Times New Roman" w:hAnsi="Times New Roman"/>
          <w:szCs w:val="24"/>
        </w:rPr>
        <w:t>, “arrowheads” (small triangular bifaces) appear. Early focus on large game with thrusting or hand thrown spears. Later shift to smaller game, with lighter microblade points, plus contemporary bifacial points for large game. Finally bow and arrow for small game, better in wooded environment. [Relies heavily on US lit, overgeneralization about functions and game. No atlatl suggested, but small pts probably do represent beginnings of bow.]</w:t>
      </w:r>
    </w:p>
    <w:p w14:paraId="4D2CCBB5" w14:textId="77777777" w:rsidR="002F32AA" w:rsidRDefault="002F32AA" w:rsidP="00437CBB">
      <w:pPr>
        <w:suppressAutoHyphens/>
        <w:ind w:right="-720"/>
        <w:rPr>
          <w:rFonts w:ascii="Times New Roman" w:hAnsi="Times New Roman"/>
          <w:szCs w:val="24"/>
        </w:rPr>
      </w:pPr>
    </w:p>
    <w:p w14:paraId="6B43504D" w14:textId="717B99D8" w:rsidR="002F32AA" w:rsidRPr="002F32AA" w:rsidRDefault="002F32AA" w:rsidP="00437CBB">
      <w:pPr>
        <w:suppressAutoHyphens/>
        <w:ind w:right="-720"/>
        <w:rPr>
          <w:rFonts w:ascii="Times New Roman" w:hAnsi="Times New Roman"/>
          <w:b/>
          <w:szCs w:val="24"/>
        </w:rPr>
      </w:pPr>
      <w:r w:rsidRPr="002F32AA">
        <w:rPr>
          <w:rFonts w:ascii="Times New Roman" w:hAnsi="Times New Roman"/>
          <w:b/>
          <w:szCs w:val="24"/>
        </w:rPr>
        <w:t xml:space="preserve">Serafin, Stanley, Carlos Peraza Lope and Eunice </w:t>
      </w:r>
      <w:proofErr w:type="spellStart"/>
      <w:r w:rsidRPr="002F32AA">
        <w:rPr>
          <w:rFonts w:ascii="Times New Roman" w:hAnsi="Times New Roman"/>
          <w:b/>
          <w:szCs w:val="24"/>
        </w:rPr>
        <w:t>Uc</w:t>
      </w:r>
      <w:proofErr w:type="spellEnd"/>
      <w:r w:rsidRPr="002F32AA">
        <w:rPr>
          <w:rFonts w:ascii="Times New Roman" w:hAnsi="Times New Roman"/>
          <w:b/>
          <w:szCs w:val="24"/>
        </w:rPr>
        <w:t xml:space="preserve"> Gonzalez</w:t>
      </w:r>
      <w:r>
        <w:rPr>
          <w:rFonts w:ascii="Times New Roman" w:hAnsi="Times New Roman"/>
          <w:b/>
          <w:szCs w:val="24"/>
        </w:rPr>
        <w:tab/>
      </w:r>
      <w:r>
        <w:rPr>
          <w:rFonts w:ascii="Times New Roman" w:hAnsi="Times New Roman"/>
          <w:b/>
          <w:szCs w:val="24"/>
        </w:rPr>
        <w:tab/>
        <w:t>x</w:t>
      </w:r>
    </w:p>
    <w:p w14:paraId="4A8FC63B" w14:textId="79AB486D" w:rsidR="002F32AA" w:rsidRDefault="002F32AA" w:rsidP="00437CBB">
      <w:pPr>
        <w:suppressAutoHyphens/>
        <w:ind w:right="-720"/>
        <w:rPr>
          <w:rFonts w:ascii="Times New Roman" w:hAnsi="Times New Roman"/>
          <w:szCs w:val="24"/>
        </w:rPr>
      </w:pPr>
      <w:r>
        <w:rPr>
          <w:rFonts w:ascii="Times New Roman" w:hAnsi="Times New Roman"/>
          <w:szCs w:val="24"/>
        </w:rPr>
        <w:t xml:space="preserve">2014 </w:t>
      </w:r>
      <w:proofErr w:type="spellStart"/>
      <w:r>
        <w:rPr>
          <w:rFonts w:ascii="Times New Roman" w:hAnsi="Times New Roman"/>
          <w:szCs w:val="24"/>
        </w:rPr>
        <w:t>Bioarchaeological</w:t>
      </w:r>
      <w:proofErr w:type="spellEnd"/>
      <w:r>
        <w:rPr>
          <w:rFonts w:ascii="Times New Roman" w:hAnsi="Times New Roman"/>
          <w:szCs w:val="24"/>
        </w:rPr>
        <w:t xml:space="preserve"> i</w:t>
      </w:r>
      <w:r w:rsidRPr="002F32AA">
        <w:rPr>
          <w:rFonts w:ascii="Times New Roman" w:hAnsi="Times New Roman"/>
          <w:szCs w:val="24"/>
        </w:rPr>
        <w:t>nvestigation of ancient Maya violence and warfare in</w:t>
      </w:r>
      <w:r>
        <w:rPr>
          <w:rFonts w:ascii="Times New Roman" w:hAnsi="Times New Roman"/>
          <w:szCs w:val="24"/>
        </w:rPr>
        <w:t xml:space="preserve"> inland n</w:t>
      </w:r>
      <w:r w:rsidRPr="002F32AA">
        <w:rPr>
          <w:rFonts w:ascii="Times New Roman" w:hAnsi="Times New Roman"/>
          <w:szCs w:val="24"/>
        </w:rPr>
        <w:t xml:space="preserve">orthwest Yucatan, Mexico. </w:t>
      </w:r>
      <w:r w:rsidRPr="002F32AA">
        <w:rPr>
          <w:rFonts w:ascii="Times New Roman" w:hAnsi="Times New Roman"/>
          <w:i/>
          <w:szCs w:val="24"/>
        </w:rPr>
        <w:t>American Journal of Physical Anthropology</w:t>
      </w:r>
      <w:r w:rsidRPr="002F32AA">
        <w:rPr>
          <w:rFonts w:ascii="Times New Roman" w:hAnsi="Times New Roman"/>
          <w:szCs w:val="24"/>
        </w:rPr>
        <w:t xml:space="preserve"> 154:140-151.</w:t>
      </w:r>
    </w:p>
    <w:p w14:paraId="3B067FE6" w14:textId="77777777" w:rsidR="002F32AA" w:rsidRDefault="002F32AA" w:rsidP="00437CBB">
      <w:pPr>
        <w:suppressAutoHyphens/>
        <w:ind w:right="-720"/>
        <w:rPr>
          <w:rFonts w:ascii="Times New Roman" w:hAnsi="Times New Roman"/>
          <w:szCs w:val="24"/>
        </w:rPr>
      </w:pPr>
    </w:p>
    <w:p w14:paraId="03656F9A" w14:textId="6EDD96C2" w:rsidR="002F32AA" w:rsidRPr="001231E3" w:rsidRDefault="002F32AA" w:rsidP="00437CBB">
      <w:pPr>
        <w:suppressAutoHyphens/>
        <w:ind w:right="-720"/>
        <w:rPr>
          <w:rFonts w:ascii="Times New Roman" w:hAnsi="Times New Roman"/>
          <w:szCs w:val="24"/>
        </w:rPr>
      </w:pPr>
      <w:r>
        <w:rPr>
          <w:rFonts w:ascii="Times New Roman" w:hAnsi="Times New Roman"/>
          <w:szCs w:val="24"/>
        </w:rPr>
        <w:t xml:space="preserve">Middle </w:t>
      </w:r>
      <w:proofErr w:type="spellStart"/>
      <w:r>
        <w:rPr>
          <w:rFonts w:ascii="Times New Roman" w:hAnsi="Times New Roman"/>
          <w:szCs w:val="24"/>
        </w:rPr>
        <w:t>Preclassic</w:t>
      </w:r>
      <w:proofErr w:type="spellEnd"/>
      <w:r>
        <w:rPr>
          <w:rFonts w:ascii="Times New Roman" w:hAnsi="Times New Roman"/>
          <w:szCs w:val="24"/>
        </w:rPr>
        <w:t xml:space="preserve"> (600-300 BC) to Postclassic (1050-1542) changes</w:t>
      </w:r>
      <w:r w:rsidR="009F728C">
        <w:rPr>
          <w:rFonts w:ascii="Times New Roman" w:hAnsi="Times New Roman"/>
          <w:szCs w:val="24"/>
        </w:rPr>
        <w:t xml:space="preserve">, </w:t>
      </w:r>
      <w:proofErr w:type="spellStart"/>
      <w:r w:rsidR="009F728C">
        <w:rPr>
          <w:rFonts w:ascii="Times New Roman" w:hAnsi="Times New Roman"/>
          <w:szCs w:val="24"/>
        </w:rPr>
        <w:t>Mayapan</w:t>
      </w:r>
      <w:proofErr w:type="spellEnd"/>
      <w:r w:rsidR="009F728C">
        <w:rPr>
          <w:rFonts w:ascii="Times New Roman" w:hAnsi="Times New Roman"/>
          <w:szCs w:val="24"/>
        </w:rPr>
        <w:t xml:space="preserve"> and other sites in NW Yucatan</w:t>
      </w:r>
      <w:r>
        <w:rPr>
          <w:rFonts w:ascii="Times New Roman" w:hAnsi="Times New Roman"/>
          <w:szCs w:val="24"/>
        </w:rPr>
        <w:t xml:space="preserve">. Cranial trauma frequency decreases before Classic collapse, increases in PC. Similar </w:t>
      </w:r>
      <w:proofErr w:type="spellStart"/>
      <w:r>
        <w:rPr>
          <w:rFonts w:ascii="Times New Roman" w:hAnsi="Times New Roman"/>
          <w:szCs w:val="24"/>
        </w:rPr>
        <w:t>freq</w:t>
      </w:r>
      <w:proofErr w:type="spellEnd"/>
      <w:r>
        <w:rPr>
          <w:rFonts w:ascii="Times New Roman" w:hAnsi="Times New Roman"/>
          <w:szCs w:val="24"/>
        </w:rPr>
        <w:t xml:space="preserve"> in other Maya regions but here males have more healed injury than females, concentrated on L side of front of skull. Some from small points hafted in wooden clubs. One scapula with embedded arrow point. Suggest flat open terrain compared to other Maya region allowed more open combat, though </w:t>
      </w:r>
      <w:r w:rsidR="009F728C">
        <w:rPr>
          <w:rFonts w:ascii="Times New Roman" w:hAnsi="Times New Roman"/>
          <w:szCs w:val="24"/>
        </w:rPr>
        <w:t>trauma on women suggests raids on settlements too.</w:t>
      </w:r>
      <w:r w:rsidR="0037774C">
        <w:rPr>
          <w:rFonts w:ascii="Times New Roman" w:hAnsi="Times New Roman"/>
          <w:szCs w:val="24"/>
        </w:rPr>
        <w:t xml:space="preserve"> 116 crania from 14 sites, no details on post crania which are often poorly preserved [only </w:t>
      </w:r>
      <w:proofErr w:type="spellStart"/>
      <w:r w:rsidR="0037774C">
        <w:rPr>
          <w:rFonts w:ascii="Times New Roman" w:hAnsi="Times New Roman"/>
          <w:szCs w:val="24"/>
        </w:rPr>
        <w:t>Mayapan</w:t>
      </w:r>
      <w:proofErr w:type="spellEnd"/>
      <w:r w:rsidR="0037774C">
        <w:rPr>
          <w:rFonts w:ascii="Times New Roman" w:hAnsi="Times New Roman"/>
          <w:szCs w:val="24"/>
        </w:rPr>
        <w:t xml:space="preserve"> has a decent sample, 75, almost all PC, so temporal trends should not be taken too seriously]. </w:t>
      </w:r>
      <w:r w:rsidR="009D268C" w:rsidRPr="009D268C">
        <w:rPr>
          <w:rFonts w:ascii="Times New Roman" w:hAnsi="Times New Roman"/>
          <w:szCs w:val="24"/>
        </w:rPr>
        <w:t xml:space="preserve">Consistent healed oval, round wounds usually to L face have been considered arrow but are more likely a ‘wooden club with protruding points’ given position and </w:t>
      </w:r>
      <w:proofErr w:type="spellStart"/>
      <w:proofErr w:type="gramStart"/>
      <w:r w:rsidR="009D268C" w:rsidRPr="009D268C">
        <w:rPr>
          <w:rFonts w:ascii="Times New Roman" w:hAnsi="Times New Roman"/>
          <w:szCs w:val="24"/>
        </w:rPr>
        <w:t>orientation.</w:t>
      </w:r>
      <w:r w:rsidR="0037774C">
        <w:rPr>
          <w:rFonts w:ascii="Times New Roman" w:hAnsi="Times New Roman"/>
          <w:szCs w:val="24"/>
        </w:rPr>
        <w:t>One</w:t>
      </w:r>
      <w:proofErr w:type="spellEnd"/>
      <w:proofErr w:type="gramEnd"/>
      <w:r w:rsidR="0037774C">
        <w:rPr>
          <w:rFonts w:ascii="Times New Roman" w:hAnsi="Times New Roman"/>
          <w:szCs w:val="24"/>
        </w:rPr>
        <w:t xml:space="preserve"> penetrating perimortem trauma to cranium of unsexed young adult</w:t>
      </w:r>
      <w:r w:rsidR="009D268C">
        <w:rPr>
          <w:rFonts w:ascii="Times New Roman" w:hAnsi="Times New Roman"/>
          <w:szCs w:val="24"/>
        </w:rPr>
        <w:t xml:space="preserve"> from </w:t>
      </w:r>
      <w:proofErr w:type="spellStart"/>
      <w:r w:rsidR="009D268C">
        <w:rPr>
          <w:rFonts w:ascii="Times New Roman" w:hAnsi="Times New Roman"/>
          <w:szCs w:val="24"/>
        </w:rPr>
        <w:t>Mayapan</w:t>
      </w:r>
      <w:proofErr w:type="spellEnd"/>
      <w:r w:rsidR="0037774C">
        <w:rPr>
          <w:rFonts w:ascii="Times New Roman" w:hAnsi="Times New Roman"/>
          <w:szCs w:val="24"/>
        </w:rPr>
        <w:t xml:space="preserve"> is consiste</w:t>
      </w:r>
      <w:r w:rsidR="009D268C">
        <w:rPr>
          <w:rFonts w:ascii="Times New Roman" w:hAnsi="Times New Roman"/>
          <w:szCs w:val="24"/>
        </w:rPr>
        <w:t xml:space="preserve">nt with stone spear or dart tip from right front. Adult F </w:t>
      </w:r>
      <w:proofErr w:type="spellStart"/>
      <w:r w:rsidR="009D268C">
        <w:rPr>
          <w:rFonts w:ascii="Times New Roman" w:hAnsi="Times New Roman"/>
          <w:szCs w:val="24"/>
        </w:rPr>
        <w:t>Mayapan</w:t>
      </w:r>
      <w:proofErr w:type="spellEnd"/>
      <w:r w:rsidR="009D268C">
        <w:rPr>
          <w:rFonts w:ascii="Times New Roman" w:hAnsi="Times New Roman"/>
          <w:szCs w:val="24"/>
        </w:rPr>
        <w:t xml:space="preserve"> has embedded chert </w:t>
      </w:r>
      <w:proofErr w:type="spellStart"/>
      <w:r w:rsidR="009D268C">
        <w:rPr>
          <w:rFonts w:ascii="Times New Roman" w:hAnsi="Times New Roman"/>
          <w:szCs w:val="24"/>
        </w:rPr>
        <w:t>pt</w:t>
      </w:r>
      <w:proofErr w:type="spellEnd"/>
      <w:r w:rsidR="009D268C">
        <w:rPr>
          <w:rFonts w:ascii="Times New Roman" w:hAnsi="Times New Roman"/>
          <w:szCs w:val="24"/>
        </w:rPr>
        <w:t xml:space="preserve"> tip (arrow) in front of scapula, 11 mm wide, no healing plus possible projectile damage to L clavicle. Healed head wounds </w:t>
      </w:r>
      <w:r w:rsidR="00180875">
        <w:rPr>
          <w:rFonts w:ascii="Times New Roman" w:hAnsi="Times New Roman"/>
          <w:szCs w:val="24"/>
        </w:rPr>
        <w:t>from unidentified weapons, but ‘fending sticks’ as depicted in art are ‘good candidates’ [not if you imply sharp points or stone spikes as in the following discussion].</w:t>
      </w:r>
    </w:p>
    <w:p w14:paraId="17F180C8" w14:textId="77777777" w:rsidR="00AF0C4E" w:rsidRPr="001231E3" w:rsidRDefault="00AF0C4E" w:rsidP="00437CBB">
      <w:pPr>
        <w:ind w:right="-720"/>
        <w:rPr>
          <w:rFonts w:ascii="Times New Roman" w:hAnsi="Times New Roman"/>
          <w:szCs w:val="24"/>
        </w:rPr>
      </w:pPr>
    </w:p>
    <w:p w14:paraId="26E64935" w14:textId="77777777" w:rsidR="00944E62" w:rsidRPr="001231E3" w:rsidRDefault="00944E62" w:rsidP="00437CBB">
      <w:pPr>
        <w:ind w:right="-720"/>
        <w:rPr>
          <w:rFonts w:ascii="Times New Roman" w:hAnsi="Times New Roman"/>
          <w:b/>
          <w:szCs w:val="24"/>
        </w:rPr>
      </w:pPr>
      <w:proofErr w:type="spellStart"/>
      <w:r w:rsidRPr="001231E3">
        <w:rPr>
          <w:rFonts w:ascii="Times New Roman" w:hAnsi="Times New Roman"/>
          <w:b/>
          <w:szCs w:val="24"/>
        </w:rPr>
        <w:t>Setzler</w:t>
      </w:r>
      <w:proofErr w:type="spellEnd"/>
      <w:r w:rsidRPr="001231E3">
        <w:rPr>
          <w:rFonts w:ascii="Times New Roman" w:hAnsi="Times New Roman"/>
          <w:b/>
          <w:szCs w:val="24"/>
        </w:rPr>
        <w:t>, Frank 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B9333D8" w14:textId="77777777" w:rsidR="00944E62" w:rsidRPr="001231E3" w:rsidRDefault="00944E62" w:rsidP="00437CBB">
      <w:pPr>
        <w:ind w:right="-720"/>
        <w:rPr>
          <w:rFonts w:ascii="Times New Roman" w:hAnsi="Times New Roman"/>
          <w:szCs w:val="24"/>
        </w:rPr>
      </w:pPr>
      <w:proofErr w:type="gramStart"/>
      <w:r w:rsidRPr="001231E3">
        <w:rPr>
          <w:rFonts w:ascii="Times New Roman" w:hAnsi="Times New Roman"/>
          <w:szCs w:val="24"/>
        </w:rPr>
        <w:t>1933  Prehistoric</w:t>
      </w:r>
      <w:proofErr w:type="gramEnd"/>
      <w:r w:rsidRPr="001231E3">
        <w:rPr>
          <w:rFonts w:ascii="Times New Roman" w:hAnsi="Times New Roman"/>
          <w:szCs w:val="24"/>
        </w:rPr>
        <w:t xml:space="preserve"> Cave Dwellers of Texas. </w:t>
      </w:r>
      <w:r w:rsidRPr="001231E3">
        <w:rPr>
          <w:rFonts w:ascii="Times New Roman" w:hAnsi="Times New Roman"/>
          <w:i/>
          <w:szCs w:val="24"/>
        </w:rPr>
        <w:t>Explorations and Fieldwork of the Smithsonian Institution in 1932</w:t>
      </w:r>
      <w:r w:rsidRPr="001231E3">
        <w:rPr>
          <w:rFonts w:ascii="Times New Roman" w:hAnsi="Times New Roman"/>
          <w:szCs w:val="24"/>
        </w:rPr>
        <w:t>: 53-56.</w:t>
      </w:r>
    </w:p>
    <w:p w14:paraId="0938CB26" w14:textId="77777777" w:rsidR="00944E62" w:rsidRPr="001231E3" w:rsidRDefault="00944E62" w:rsidP="00437CBB">
      <w:pPr>
        <w:ind w:right="-720"/>
        <w:rPr>
          <w:rFonts w:ascii="Times New Roman" w:hAnsi="Times New Roman"/>
          <w:szCs w:val="24"/>
        </w:rPr>
      </w:pPr>
    </w:p>
    <w:p w14:paraId="62D63703" w14:textId="77777777" w:rsidR="00944E62" w:rsidRPr="001231E3" w:rsidRDefault="00944E62" w:rsidP="00437CBB">
      <w:pPr>
        <w:ind w:right="-720"/>
        <w:rPr>
          <w:rFonts w:ascii="Times New Roman" w:hAnsi="Times New Roman"/>
          <w:szCs w:val="24"/>
        </w:rPr>
      </w:pPr>
      <w:r w:rsidRPr="001231E3">
        <w:rPr>
          <w:rFonts w:ascii="Times New Roman" w:hAnsi="Times New Roman"/>
          <w:szCs w:val="24"/>
        </w:rPr>
        <w:t xml:space="preserve">SW TX, </w:t>
      </w:r>
      <w:proofErr w:type="spellStart"/>
      <w:r w:rsidRPr="001231E3">
        <w:rPr>
          <w:rFonts w:ascii="Times New Roman" w:hAnsi="Times New Roman"/>
          <w:szCs w:val="24"/>
        </w:rPr>
        <w:t>Chisos</w:t>
      </w:r>
      <w:proofErr w:type="spellEnd"/>
      <w:r w:rsidRPr="001231E3">
        <w:rPr>
          <w:rFonts w:ascii="Times New Roman" w:hAnsi="Times New Roman"/>
          <w:szCs w:val="24"/>
        </w:rPr>
        <w:t xml:space="preserve"> Mts, Sunny Glen Canyon, nr Alpine. Dug 5 caves [minimal info given]. No pottery or stratification [recognized, anyway]. Basketry and sandals differ from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examples. Atlatl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notched for </w:t>
      </w:r>
      <w:proofErr w:type="spellStart"/>
      <w:r w:rsidRPr="001231E3">
        <w:rPr>
          <w:rFonts w:ascii="Times New Roman" w:hAnsi="Times New Roman"/>
          <w:szCs w:val="24"/>
        </w:rPr>
        <w:t>pt</w:t>
      </w:r>
      <w:proofErr w:type="spellEnd"/>
      <w:r w:rsidRPr="001231E3">
        <w:rPr>
          <w:rFonts w:ascii="Times New Roman" w:hAnsi="Times New Roman"/>
          <w:szCs w:val="24"/>
        </w:rPr>
        <w:t xml:space="preserve">, bunt </w:t>
      </w:r>
      <w:proofErr w:type="spellStart"/>
      <w:r w:rsidRPr="001231E3">
        <w:rPr>
          <w:rFonts w:ascii="Times New Roman" w:hAnsi="Times New Roman"/>
          <w:szCs w:val="24"/>
        </w:rPr>
        <w:t>pt</w:t>
      </w:r>
      <w:proofErr w:type="spellEnd"/>
      <w:r w:rsidRPr="001231E3">
        <w:rPr>
          <w:rFonts w:ascii="Times New Roman" w:hAnsi="Times New Roman"/>
          <w:szCs w:val="24"/>
        </w:rPr>
        <w:t xml:space="preserve">, </w:t>
      </w:r>
      <w:proofErr w:type="spellStart"/>
      <w:r w:rsidRPr="001231E3">
        <w:rPr>
          <w:rFonts w:ascii="Times New Roman" w:hAnsi="Times New Roman"/>
          <w:szCs w:val="24"/>
        </w:rPr>
        <w:t>prox</w:t>
      </w:r>
      <w:proofErr w:type="spellEnd"/>
      <w:r w:rsidRPr="001231E3">
        <w:rPr>
          <w:rFonts w:ascii="Times New Roman" w:hAnsi="Times New Roman"/>
          <w:szCs w:val="24"/>
        </w:rPr>
        <w:t xml:space="preserve"> frag of </w:t>
      </w:r>
      <w:proofErr w:type="spellStart"/>
      <w:r w:rsidRPr="001231E3">
        <w:rPr>
          <w:rFonts w:ascii="Times New Roman" w:hAnsi="Times New Roman"/>
          <w:szCs w:val="24"/>
        </w:rPr>
        <w:t>atlat</w:t>
      </w:r>
      <w:proofErr w:type="spellEnd"/>
      <w:r w:rsidRPr="001231E3">
        <w:rPr>
          <w:rFonts w:ascii="Times New Roman" w:hAnsi="Times New Roman"/>
          <w:szCs w:val="24"/>
        </w:rPr>
        <w:t xml:space="preserve"> [looks BM type in photo</w:t>
      </w:r>
      <w:proofErr w:type="gramStart"/>
      <w:r w:rsidRPr="001231E3">
        <w:rPr>
          <w:rFonts w:ascii="Times New Roman" w:hAnsi="Times New Roman"/>
          <w:szCs w:val="24"/>
        </w:rPr>
        <w:t>] .</w:t>
      </w:r>
      <w:proofErr w:type="gramEnd"/>
      <w:r w:rsidRPr="001231E3">
        <w:rPr>
          <w:rFonts w:ascii="Times New Roman" w:hAnsi="Times New Roman"/>
          <w:szCs w:val="24"/>
        </w:rPr>
        <w:t xml:space="preserve"> Maybe shows similar age to BM, but arrow shafts +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also, so maybe transitional [and maybe unrecognized stratigraphic differences]. [Useless list of other artifacts suggests interesting sites poorly reported.]</w:t>
      </w:r>
    </w:p>
    <w:p w14:paraId="4F094F7F" w14:textId="77777777" w:rsidR="0084165A" w:rsidRPr="001231E3" w:rsidRDefault="0084165A" w:rsidP="00437CBB">
      <w:pPr>
        <w:ind w:right="-720"/>
        <w:rPr>
          <w:rFonts w:ascii="Times New Roman" w:hAnsi="Times New Roman"/>
          <w:szCs w:val="24"/>
        </w:rPr>
      </w:pPr>
    </w:p>
    <w:p w14:paraId="333B9A12" w14:textId="77777777" w:rsidR="0084165A" w:rsidRPr="001231E3" w:rsidRDefault="0084165A" w:rsidP="00437CBB">
      <w:pPr>
        <w:pStyle w:val="Heading3"/>
        <w:ind w:right="-720"/>
        <w:rPr>
          <w:rFonts w:eastAsia="Times"/>
          <w:szCs w:val="24"/>
        </w:rPr>
      </w:pPr>
      <w:r w:rsidRPr="001231E3">
        <w:rPr>
          <w:rFonts w:eastAsia="Times"/>
          <w:szCs w:val="24"/>
        </w:rPr>
        <w:lastRenderedPageBreak/>
        <w:t xml:space="preserve">Shafer, Harry </w:t>
      </w:r>
      <w:proofErr w:type="gramStart"/>
      <w:r w:rsidRPr="001231E3">
        <w:rPr>
          <w:rFonts w:eastAsia="Times"/>
          <w:szCs w:val="24"/>
        </w:rPr>
        <w:t>J.</w:t>
      </w:r>
      <w:proofErr w:type="gramEnd"/>
      <w:r w:rsidRPr="001231E3">
        <w:rPr>
          <w:rFonts w:eastAsia="Times"/>
          <w:szCs w:val="24"/>
        </w:rPr>
        <w:t xml:space="preserve"> and Thomas R. Hester</w:t>
      </w:r>
      <w:r w:rsidRPr="001231E3">
        <w:rPr>
          <w:rFonts w:eastAsia="Times"/>
          <w:szCs w:val="24"/>
        </w:rPr>
        <w:tab/>
      </w:r>
      <w:r w:rsidRPr="001231E3">
        <w:rPr>
          <w:rFonts w:eastAsia="Times"/>
          <w:szCs w:val="24"/>
        </w:rPr>
        <w:tab/>
      </w:r>
      <w:r w:rsidRPr="001231E3">
        <w:rPr>
          <w:rFonts w:eastAsia="Times"/>
          <w:szCs w:val="24"/>
        </w:rPr>
        <w:tab/>
        <w:t>x</w:t>
      </w:r>
    </w:p>
    <w:p w14:paraId="109283B4" w14:textId="77777777" w:rsidR="0084165A" w:rsidRPr="001231E3" w:rsidRDefault="0084165A" w:rsidP="00437CBB">
      <w:pPr>
        <w:ind w:right="-720"/>
        <w:rPr>
          <w:rFonts w:ascii="Times New Roman" w:hAnsi="Times New Roman"/>
          <w:bCs/>
          <w:szCs w:val="24"/>
        </w:rPr>
      </w:pPr>
      <w:proofErr w:type="gramStart"/>
      <w:r w:rsidRPr="001231E3">
        <w:rPr>
          <w:rFonts w:ascii="Times New Roman" w:hAnsi="Times New Roman"/>
          <w:bCs/>
          <w:szCs w:val="24"/>
        </w:rPr>
        <w:t>1991  Lithic</w:t>
      </w:r>
      <w:proofErr w:type="gramEnd"/>
      <w:r w:rsidRPr="001231E3">
        <w:rPr>
          <w:rFonts w:ascii="Times New Roman" w:hAnsi="Times New Roman"/>
          <w:bCs/>
          <w:szCs w:val="24"/>
        </w:rPr>
        <w:t xml:space="preserve"> Craft Specialization and Product Distribution at the Maya Site of </w:t>
      </w:r>
      <w:proofErr w:type="spellStart"/>
      <w:r w:rsidRPr="001231E3">
        <w:rPr>
          <w:rFonts w:ascii="Times New Roman" w:hAnsi="Times New Roman"/>
          <w:bCs/>
          <w:szCs w:val="24"/>
        </w:rPr>
        <w:t>Colha</w:t>
      </w:r>
      <w:proofErr w:type="spellEnd"/>
      <w:r w:rsidRPr="001231E3">
        <w:rPr>
          <w:rFonts w:ascii="Times New Roman" w:hAnsi="Times New Roman"/>
          <w:bCs/>
          <w:szCs w:val="24"/>
        </w:rPr>
        <w:t xml:space="preserve">, Belize.  </w:t>
      </w:r>
      <w:r w:rsidRPr="001231E3">
        <w:rPr>
          <w:rFonts w:ascii="Times New Roman" w:hAnsi="Times New Roman"/>
          <w:bCs/>
          <w:i/>
          <w:szCs w:val="24"/>
        </w:rPr>
        <w:t>World Archaeology</w:t>
      </w:r>
      <w:r w:rsidRPr="001231E3">
        <w:rPr>
          <w:rFonts w:ascii="Times New Roman" w:hAnsi="Times New Roman"/>
          <w:bCs/>
          <w:szCs w:val="24"/>
        </w:rPr>
        <w:t xml:space="preserve"> 23 (1): 79-97.</w:t>
      </w:r>
    </w:p>
    <w:p w14:paraId="5FD337BA" w14:textId="77777777" w:rsidR="0084165A" w:rsidRPr="001231E3" w:rsidRDefault="0084165A" w:rsidP="00437CBB">
      <w:pPr>
        <w:ind w:right="-720"/>
        <w:rPr>
          <w:rFonts w:ascii="Times New Roman" w:hAnsi="Times New Roman"/>
          <w:szCs w:val="24"/>
        </w:rPr>
      </w:pPr>
    </w:p>
    <w:p w14:paraId="450DC24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Good extensive info on lithic production and specialists. In Terminal Classic, making stemmed </w:t>
      </w:r>
      <w:proofErr w:type="spellStart"/>
      <w:r w:rsidRPr="001231E3">
        <w:rPr>
          <w:rFonts w:ascii="Times New Roman" w:hAnsi="Times New Roman"/>
          <w:szCs w:val="24"/>
        </w:rPr>
        <w:t>proj</w:t>
      </w:r>
      <w:proofErr w:type="spellEnd"/>
      <w:r w:rsidRPr="001231E3">
        <w:rPr>
          <w:rFonts w:ascii="Times New Roman" w:hAnsi="Times New Roman"/>
          <w:szCs w:val="24"/>
        </w:rPr>
        <w:t xml:space="preserve"> pts on chert blades, “presumably used on spears launched by spear-throwers (atlatls) and their intensive production could mark a period of warfare within the region.” [Which is rather stretching the interpretation].</w:t>
      </w:r>
    </w:p>
    <w:p w14:paraId="3BE2B9E4" w14:textId="77777777" w:rsidR="00596DC0" w:rsidRPr="001231E3" w:rsidRDefault="00596DC0" w:rsidP="00437CBB">
      <w:pPr>
        <w:ind w:right="-720"/>
        <w:rPr>
          <w:rFonts w:ascii="Times New Roman" w:hAnsi="Times New Roman"/>
          <w:szCs w:val="24"/>
        </w:rPr>
      </w:pPr>
    </w:p>
    <w:p w14:paraId="04023E18" w14:textId="77777777" w:rsidR="00596DC0" w:rsidRPr="001231E3" w:rsidRDefault="00596DC0" w:rsidP="00437CBB">
      <w:pPr>
        <w:ind w:right="-720"/>
        <w:rPr>
          <w:rFonts w:ascii="Times New Roman" w:hAnsi="Times New Roman"/>
          <w:b/>
          <w:szCs w:val="24"/>
        </w:rPr>
      </w:pPr>
      <w:r w:rsidRPr="001231E3">
        <w:rPr>
          <w:rFonts w:ascii="Times New Roman" w:hAnsi="Times New Roman"/>
          <w:b/>
          <w:szCs w:val="24"/>
        </w:rPr>
        <w:t xml:space="preserve">Sharer, Robert J. </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6514BF29" w14:textId="77777777" w:rsidR="00596DC0" w:rsidRPr="001231E3" w:rsidRDefault="00596DC0" w:rsidP="00437CBB">
      <w:pPr>
        <w:ind w:right="-720"/>
        <w:rPr>
          <w:rFonts w:ascii="Times New Roman" w:hAnsi="Times New Roman"/>
          <w:szCs w:val="24"/>
        </w:rPr>
      </w:pPr>
      <w:proofErr w:type="gramStart"/>
      <w:r w:rsidRPr="001231E3">
        <w:rPr>
          <w:rFonts w:ascii="Times New Roman" w:hAnsi="Times New Roman"/>
          <w:szCs w:val="24"/>
        </w:rPr>
        <w:t>2003  Founding</w:t>
      </w:r>
      <w:proofErr w:type="gramEnd"/>
      <w:r w:rsidRPr="001231E3">
        <w:rPr>
          <w:rFonts w:ascii="Times New Roman" w:hAnsi="Times New Roman"/>
          <w:szCs w:val="24"/>
        </w:rPr>
        <w:t xml:space="preserve"> Events and Teotihuacan Connections at Copán, Honduras. In </w:t>
      </w:r>
      <w:r w:rsidRPr="001231E3">
        <w:rPr>
          <w:rFonts w:ascii="Times New Roman" w:hAnsi="Times New Roman"/>
          <w:i/>
          <w:szCs w:val="24"/>
        </w:rPr>
        <w:t>The Maya and Teotihuacan: Reinterpreting Early Classic Interaction</w:t>
      </w:r>
      <w:r w:rsidRPr="001231E3">
        <w:rPr>
          <w:rFonts w:ascii="Times New Roman" w:hAnsi="Times New Roman"/>
          <w:szCs w:val="24"/>
        </w:rPr>
        <w:t>, Geoffrey E. Braswell, ed., pp. 143-165.</w:t>
      </w:r>
    </w:p>
    <w:p w14:paraId="67F67AAF" w14:textId="77777777" w:rsidR="00596DC0" w:rsidRPr="001231E3" w:rsidRDefault="00596DC0" w:rsidP="00437CBB">
      <w:pPr>
        <w:ind w:right="-720"/>
        <w:rPr>
          <w:rFonts w:ascii="Times New Roman" w:hAnsi="Times New Roman"/>
          <w:szCs w:val="24"/>
        </w:rPr>
      </w:pPr>
    </w:p>
    <w:p w14:paraId="75CD6FE6" w14:textId="77777777" w:rsidR="00596DC0" w:rsidRPr="001231E3" w:rsidRDefault="00596DC0" w:rsidP="00437CBB">
      <w:pPr>
        <w:ind w:right="-720"/>
        <w:rPr>
          <w:rFonts w:ascii="Times New Roman" w:hAnsi="Times New Roman"/>
          <w:szCs w:val="24"/>
        </w:rPr>
      </w:pPr>
      <w:r w:rsidRPr="001231E3">
        <w:rPr>
          <w:rFonts w:ascii="Times New Roman" w:hAnsi="Times New Roman"/>
          <w:szCs w:val="24"/>
        </w:rPr>
        <w:t>Temple complex over founder’s grave, imported goods, burials with strontium isotopes indicating non-local origin, iconographic and architectural connections. In particular “</w:t>
      </w:r>
      <w:proofErr w:type="spellStart"/>
      <w:r w:rsidRPr="001231E3">
        <w:rPr>
          <w:rFonts w:ascii="Times New Roman" w:hAnsi="Times New Roman"/>
          <w:szCs w:val="24"/>
        </w:rPr>
        <w:t>Hunal</w:t>
      </w:r>
      <w:proofErr w:type="spellEnd"/>
      <w:r w:rsidRPr="001231E3">
        <w:rPr>
          <w:rFonts w:ascii="Times New Roman" w:hAnsi="Times New Roman"/>
          <w:szCs w:val="24"/>
        </w:rPr>
        <w:t xml:space="preserve">” tomb p. 153 has flanking platforms, one “encased the burial of an apparently sacrificed male wrapped in bundle and </w:t>
      </w:r>
      <w:proofErr w:type="spellStart"/>
      <w:r w:rsidRPr="001231E3">
        <w:rPr>
          <w:rFonts w:ascii="Times New Roman" w:hAnsi="Times New Roman"/>
          <w:szCs w:val="24"/>
        </w:rPr>
        <w:t>acoompained</w:t>
      </w:r>
      <w:proofErr w:type="spellEnd"/>
      <w:r w:rsidRPr="001231E3">
        <w:rPr>
          <w:rFonts w:ascii="Times New Roman" w:hAnsi="Times New Roman"/>
          <w:szCs w:val="24"/>
        </w:rPr>
        <w:t xml:space="preserve"> by Teotihuacan warrior paraphernalia including shell goggles</w:t>
      </w:r>
      <w:r w:rsidR="00BC68C5" w:rsidRPr="001231E3">
        <w:rPr>
          <w:rFonts w:ascii="Times New Roman" w:hAnsi="Times New Roman"/>
          <w:szCs w:val="24"/>
        </w:rPr>
        <w:t xml:space="preserve"> [rep Tlaloc]</w:t>
      </w:r>
      <w:r w:rsidRPr="001231E3">
        <w:rPr>
          <w:rFonts w:ascii="Times New Roman" w:hAnsi="Times New Roman"/>
          <w:szCs w:val="24"/>
        </w:rPr>
        <w:t xml:space="preserve"> and atlatl darts.” [Photo of skull shows “goggles” but no info on darts, or indication that there was an atlatl to go with them.]</w:t>
      </w:r>
    </w:p>
    <w:p w14:paraId="654AD312" w14:textId="77777777" w:rsidR="0084165A" w:rsidRPr="001231E3" w:rsidRDefault="0084165A" w:rsidP="00437CBB">
      <w:pPr>
        <w:ind w:right="-720"/>
        <w:rPr>
          <w:rFonts w:ascii="Times New Roman" w:hAnsi="Times New Roman"/>
          <w:szCs w:val="24"/>
        </w:rPr>
      </w:pPr>
    </w:p>
    <w:p w14:paraId="029057F2" w14:textId="77777777" w:rsidR="0084165A" w:rsidRPr="001231E3" w:rsidRDefault="0084165A" w:rsidP="00437CBB">
      <w:pPr>
        <w:pStyle w:val="Heading3"/>
        <w:ind w:right="-720"/>
        <w:rPr>
          <w:szCs w:val="24"/>
        </w:rPr>
      </w:pPr>
      <w:r w:rsidRPr="001231E3">
        <w:rPr>
          <w:szCs w:val="24"/>
        </w:rPr>
        <w:t>Shaw, Robert D.</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o</w:t>
      </w:r>
    </w:p>
    <w:p w14:paraId="768AA2C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2002? </w:t>
      </w:r>
      <w:r w:rsidRPr="001231E3">
        <w:rPr>
          <w:rFonts w:ascii="Times New Roman" w:hAnsi="Times New Roman"/>
          <w:i/>
          <w:szCs w:val="24"/>
        </w:rPr>
        <w:t>Carving a Traditional Chugach Throwing Board</w:t>
      </w:r>
      <w:r w:rsidRPr="001231E3">
        <w:rPr>
          <w:rFonts w:ascii="Times New Roman" w:hAnsi="Times New Roman"/>
          <w:szCs w:val="24"/>
        </w:rPr>
        <w:t xml:space="preserve">. VHS, </w:t>
      </w:r>
      <w:proofErr w:type="spellStart"/>
      <w:r w:rsidRPr="001231E3">
        <w:rPr>
          <w:rFonts w:ascii="Times New Roman" w:hAnsi="Times New Roman"/>
          <w:szCs w:val="24"/>
        </w:rPr>
        <w:t>Chugachmiut</w:t>
      </w:r>
      <w:proofErr w:type="spellEnd"/>
      <w:r w:rsidRPr="001231E3">
        <w:rPr>
          <w:rFonts w:ascii="Times New Roman" w:hAnsi="Times New Roman"/>
          <w:szCs w:val="24"/>
        </w:rPr>
        <w:t xml:space="preserve"> Curriculum Development Project, Anchorage, AK.</w:t>
      </w:r>
    </w:p>
    <w:p w14:paraId="3F945BAE" w14:textId="77777777" w:rsidR="0084165A" w:rsidRPr="001231E3" w:rsidRDefault="0084165A" w:rsidP="00437CBB">
      <w:pPr>
        <w:ind w:right="-720"/>
        <w:rPr>
          <w:rFonts w:ascii="Times New Roman" w:hAnsi="Times New Roman"/>
          <w:szCs w:val="24"/>
        </w:rPr>
      </w:pPr>
    </w:p>
    <w:p w14:paraId="398DFE73" w14:textId="7D986B0A"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Shaw (PO Box 233823 Anchorage, AK, 99523-3823, 907-345-5416). </w:t>
      </w:r>
      <w:r w:rsidR="00656F7D">
        <w:rPr>
          <w:rFonts w:ascii="Times New Roman" w:hAnsi="Times New Roman"/>
          <w:szCs w:val="24"/>
        </w:rPr>
        <w:t xml:space="preserve">1 </w:t>
      </w:r>
      <w:proofErr w:type="spellStart"/>
      <w:r w:rsidR="00656F7D">
        <w:rPr>
          <w:rFonts w:ascii="Times New Roman" w:hAnsi="Times New Roman"/>
          <w:szCs w:val="24"/>
        </w:rPr>
        <w:t>hr</w:t>
      </w:r>
      <w:proofErr w:type="spellEnd"/>
      <w:r w:rsidR="00656F7D">
        <w:rPr>
          <w:rFonts w:ascii="Times New Roman" w:hAnsi="Times New Roman"/>
          <w:szCs w:val="24"/>
        </w:rPr>
        <w:t xml:space="preserve"> 34 min.</w:t>
      </w:r>
    </w:p>
    <w:p w14:paraId="17674C4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Begins with kids throwing (none very well) and lots of safety warnings. Then Shaw carves an arctic style throwing board, with spatulate grip, inserted bone hook, central first finger hole. Copies from a book (Murdock?) but doesn’t give source. [He does nice work, speaks clearly, shows each step, but a very slow video with excruciating and excessive detail, sometimes necessary for teaching kids, but boring for experienced atlatl maker. Unfortunately, no information on the traditional dart, and no scenes of any competent throwers.]</w:t>
      </w:r>
    </w:p>
    <w:p w14:paraId="70E54894" w14:textId="77777777" w:rsidR="007D63F9" w:rsidRPr="001231E3" w:rsidRDefault="007D63F9" w:rsidP="00437CBB">
      <w:pPr>
        <w:ind w:right="-720"/>
        <w:rPr>
          <w:rFonts w:ascii="Times New Roman" w:hAnsi="Times New Roman"/>
          <w:szCs w:val="24"/>
        </w:rPr>
      </w:pPr>
    </w:p>
    <w:p w14:paraId="271E5658" w14:textId="77777777" w:rsidR="007D63F9" w:rsidRPr="001231E3" w:rsidRDefault="007D63F9" w:rsidP="00437CBB">
      <w:pPr>
        <w:suppressAutoHyphens/>
        <w:ind w:right="-720"/>
        <w:rPr>
          <w:rFonts w:ascii="Times New Roman" w:hAnsi="Times New Roman"/>
          <w:b/>
          <w:szCs w:val="24"/>
        </w:rPr>
      </w:pPr>
      <w:r w:rsidRPr="001231E3">
        <w:rPr>
          <w:rFonts w:ascii="Times New Roman" w:hAnsi="Times New Roman"/>
          <w:b/>
          <w:szCs w:val="24"/>
        </w:rPr>
        <w:t>Shea, John J.</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1E33C1E" w14:textId="77777777" w:rsidR="007D63F9" w:rsidRPr="001231E3" w:rsidRDefault="007D63F9" w:rsidP="00437CBB">
      <w:pPr>
        <w:suppressAutoHyphens/>
        <w:ind w:right="-720"/>
        <w:rPr>
          <w:rFonts w:ascii="Times New Roman" w:hAnsi="Times New Roman"/>
          <w:szCs w:val="24"/>
        </w:rPr>
      </w:pPr>
      <w:proofErr w:type="gramStart"/>
      <w:r w:rsidRPr="001231E3">
        <w:rPr>
          <w:rFonts w:ascii="Times New Roman" w:hAnsi="Times New Roman"/>
          <w:szCs w:val="24"/>
        </w:rPr>
        <w:t>2006  The</w:t>
      </w:r>
      <w:proofErr w:type="gramEnd"/>
      <w:r w:rsidRPr="001231E3">
        <w:rPr>
          <w:rFonts w:ascii="Times New Roman" w:hAnsi="Times New Roman"/>
          <w:szCs w:val="24"/>
        </w:rPr>
        <w:t xml:space="preserve"> Origins of Lithic Projectile Point Technology: Evidence from Africa, the Levant, and Europe. </w:t>
      </w:r>
      <w:r w:rsidRPr="001231E3">
        <w:rPr>
          <w:rFonts w:ascii="Times New Roman" w:hAnsi="Times New Roman"/>
          <w:i/>
          <w:szCs w:val="24"/>
        </w:rPr>
        <w:t>Journal of Archaeological Science</w:t>
      </w:r>
      <w:r w:rsidRPr="001231E3">
        <w:rPr>
          <w:rFonts w:ascii="Times New Roman" w:hAnsi="Times New Roman"/>
          <w:szCs w:val="24"/>
        </w:rPr>
        <w:t xml:space="preserve"> 33:823-846.</w:t>
      </w:r>
    </w:p>
    <w:p w14:paraId="1586360C" w14:textId="77777777" w:rsidR="007D63F9" w:rsidRPr="001231E3" w:rsidRDefault="007D63F9" w:rsidP="00437CBB">
      <w:pPr>
        <w:suppressAutoHyphens/>
        <w:ind w:right="-720"/>
        <w:rPr>
          <w:rFonts w:ascii="Times New Roman" w:hAnsi="Times New Roman"/>
          <w:szCs w:val="24"/>
        </w:rPr>
      </w:pPr>
    </w:p>
    <w:p w14:paraId="58D43A75" w14:textId="43F18D87" w:rsidR="007D63F9" w:rsidRPr="001231E3" w:rsidRDefault="007D63F9" w:rsidP="00437CBB">
      <w:pPr>
        <w:suppressAutoHyphens/>
        <w:ind w:right="-720"/>
        <w:rPr>
          <w:rFonts w:ascii="Times New Roman" w:hAnsi="Times New Roman"/>
          <w:szCs w:val="24"/>
        </w:rPr>
      </w:pPr>
      <w:r w:rsidRPr="001231E3">
        <w:rPr>
          <w:rFonts w:ascii="Times New Roman" w:hAnsi="Times New Roman"/>
          <w:szCs w:val="24"/>
        </w:rPr>
        <w:t xml:space="preserve">Pre-Upper Paleolithic projectile use is debated. Criteria for recognizing stone projectile points is subjective </w:t>
      </w:r>
      <w:r w:rsidR="00F6775E">
        <w:rPr>
          <w:rFonts w:ascii="Times New Roman" w:hAnsi="Times New Roman"/>
          <w:szCs w:val="24"/>
        </w:rPr>
        <w:t>–</w:t>
      </w:r>
      <w:r w:rsidRPr="001231E3">
        <w:rPr>
          <w:rFonts w:ascii="Times New Roman" w:hAnsi="Times New Roman"/>
          <w:szCs w:val="24"/>
        </w:rPr>
        <w:t xml:space="preserve"> tool shape and microwear. Tip cross-sectional area is ballistically important, discriminates N Am dart tips and arrowheads from spear points.  Comparing TCSA values </w:t>
      </w:r>
      <w:proofErr w:type="gramStart"/>
      <w:r w:rsidRPr="001231E3">
        <w:rPr>
          <w:rFonts w:ascii="Times New Roman" w:hAnsi="Times New Roman"/>
          <w:szCs w:val="24"/>
        </w:rPr>
        <w:t xml:space="preserve">of  </w:t>
      </w:r>
      <w:proofErr w:type="spellStart"/>
      <w:r w:rsidRPr="001231E3">
        <w:rPr>
          <w:rFonts w:ascii="Times New Roman" w:hAnsi="Times New Roman"/>
          <w:szCs w:val="24"/>
        </w:rPr>
        <w:t>ethnog</w:t>
      </w:r>
      <w:proofErr w:type="spellEnd"/>
      <w:proofErr w:type="gramEnd"/>
      <w:r w:rsidRPr="001231E3">
        <w:rPr>
          <w:rFonts w:ascii="Times New Roman" w:hAnsi="Times New Roman"/>
          <w:szCs w:val="24"/>
        </w:rPr>
        <w:t xml:space="preserve"> N Am points to possible Middle + Up Pal points from N Africa (Aterian tanged points), Levant (Levallois and Mousterian points), and Europe does not support presence of projectiles before 40,000 BP </w:t>
      </w:r>
      <w:r w:rsidR="00F6775E">
        <w:rPr>
          <w:rFonts w:ascii="Times New Roman" w:hAnsi="Times New Roman"/>
          <w:szCs w:val="24"/>
        </w:rPr>
        <w:t>–</w:t>
      </w:r>
      <w:r w:rsidRPr="001231E3">
        <w:rPr>
          <w:rFonts w:ascii="Times New Roman" w:hAnsi="Times New Roman"/>
          <w:szCs w:val="24"/>
        </w:rPr>
        <w:t xml:space="preserve"> these points seem to have been on </w:t>
      </w:r>
      <w:r w:rsidRPr="001231E3">
        <w:rPr>
          <w:rFonts w:ascii="Times New Roman" w:hAnsi="Times New Roman"/>
          <w:szCs w:val="24"/>
        </w:rPr>
        <w:lastRenderedPageBreak/>
        <w:t xml:space="preserve">thrusting or hand thrown spears. In Levant and Europe, the L + M pts contrast with Up Pal </w:t>
      </w:r>
      <w:proofErr w:type="spellStart"/>
      <w:r w:rsidRPr="001231E3">
        <w:rPr>
          <w:rFonts w:ascii="Times New Roman" w:hAnsi="Times New Roman"/>
          <w:szCs w:val="24"/>
        </w:rPr>
        <w:t>Ksar</w:t>
      </w:r>
      <w:proofErr w:type="spellEnd"/>
      <w:r w:rsidRPr="001231E3">
        <w:rPr>
          <w:rFonts w:ascii="Times New Roman" w:hAnsi="Times New Roman"/>
          <w:szCs w:val="24"/>
        </w:rPr>
        <w:t xml:space="preserve"> </w:t>
      </w:r>
      <w:proofErr w:type="spellStart"/>
      <w:r w:rsidRPr="001231E3">
        <w:rPr>
          <w:rFonts w:ascii="Times New Roman" w:hAnsi="Times New Roman"/>
          <w:szCs w:val="24"/>
        </w:rPr>
        <w:t>Akil</w:t>
      </w:r>
      <w:proofErr w:type="spellEnd"/>
      <w:r w:rsidRPr="001231E3">
        <w:rPr>
          <w:rFonts w:ascii="Times New Roman" w:hAnsi="Times New Roman"/>
          <w:szCs w:val="24"/>
        </w:rPr>
        <w:t xml:space="preserve"> + El Wad, and </w:t>
      </w:r>
      <w:proofErr w:type="spellStart"/>
      <w:r w:rsidRPr="001231E3">
        <w:rPr>
          <w:rFonts w:ascii="Times New Roman" w:hAnsi="Times New Roman"/>
          <w:szCs w:val="24"/>
        </w:rPr>
        <w:t>Chatelperron</w:t>
      </w:r>
      <w:proofErr w:type="spellEnd"/>
      <w:r w:rsidRPr="001231E3">
        <w:rPr>
          <w:rFonts w:ascii="Times New Roman" w:hAnsi="Times New Roman"/>
          <w:szCs w:val="24"/>
        </w:rPr>
        <w:t xml:space="preserve"> + Font Robert + Solutrean pts, which do appear to be projectiles. In the New World and Aust,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record of stone projectile points shows they are used in big game hunting and war. One or </w:t>
      </w:r>
      <w:proofErr w:type="gramStart"/>
      <w:r w:rsidRPr="001231E3">
        <w:rPr>
          <w:rFonts w:ascii="Times New Roman" w:hAnsi="Times New Roman"/>
          <w:szCs w:val="24"/>
        </w:rPr>
        <w:t>both of these</w:t>
      </w:r>
      <w:proofErr w:type="gramEnd"/>
      <w:r w:rsidRPr="001231E3">
        <w:rPr>
          <w:rFonts w:ascii="Times New Roman" w:hAnsi="Times New Roman"/>
          <w:szCs w:val="24"/>
        </w:rPr>
        <w:t xml:space="preserve"> may have played role in adoption of stone </w:t>
      </w:r>
      <w:proofErr w:type="spellStart"/>
      <w:r w:rsidRPr="001231E3">
        <w:rPr>
          <w:rFonts w:ascii="Times New Roman" w:hAnsi="Times New Roman"/>
          <w:szCs w:val="24"/>
        </w:rPr>
        <w:t>proj</w:t>
      </w:r>
      <w:proofErr w:type="spellEnd"/>
      <w:r w:rsidRPr="001231E3">
        <w:rPr>
          <w:rFonts w:ascii="Times New Roman" w:hAnsi="Times New Roman"/>
          <w:szCs w:val="24"/>
        </w:rPr>
        <w:t xml:space="preserve"> pts after 40 Kya. [Some problems: Neanderthals + kin certainly hunted large dangerous animals, so projectile not necessary. Some Australian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stone blade points on woomera thrown spears are very large, like Levallois points.]</w:t>
      </w:r>
    </w:p>
    <w:p w14:paraId="60D37B03" w14:textId="77777777" w:rsidR="007D63F9" w:rsidRPr="001231E3" w:rsidRDefault="007D63F9" w:rsidP="00437CBB">
      <w:pPr>
        <w:ind w:right="-720"/>
        <w:rPr>
          <w:rFonts w:ascii="Times New Roman" w:hAnsi="Times New Roman"/>
          <w:szCs w:val="24"/>
        </w:rPr>
      </w:pPr>
    </w:p>
    <w:p w14:paraId="2C22FA22" w14:textId="77777777" w:rsidR="00ED67A3" w:rsidRPr="001231E3" w:rsidRDefault="00AD559E" w:rsidP="00437CBB">
      <w:pPr>
        <w:ind w:right="-720"/>
        <w:rPr>
          <w:rFonts w:ascii="Times New Roman" w:hAnsi="Times New Roman"/>
          <w:b/>
          <w:szCs w:val="24"/>
        </w:rPr>
      </w:pPr>
      <w:r w:rsidRPr="001231E3">
        <w:rPr>
          <w:rFonts w:ascii="Times New Roman" w:hAnsi="Times New Roman"/>
          <w:b/>
          <w:szCs w:val="24"/>
        </w:rPr>
        <w:t xml:space="preserve">Shea, John </w:t>
      </w:r>
      <w:proofErr w:type="gramStart"/>
      <w:r w:rsidRPr="001231E3">
        <w:rPr>
          <w:rFonts w:ascii="Times New Roman" w:hAnsi="Times New Roman"/>
          <w:b/>
          <w:szCs w:val="24"/>
        </w:rPr>
        <w:t>J.</w:t>
      </w:r>
      <w:proofErr w:type="gramEnd"/>
      <w:r w:rsidRPr="001231E3">
        <w:rPr>
          <w:rFonts w:ascii="Times New Roman" w:hAnsi="Times New Roman"/>
          <w:b/>
          <w:szCs w:val="24"/>
        </w:rPr>
        <w:t xml:space="preserve"> and Matthew L. Sisk</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4E2AE3C" w14:textId="77777777" w:rsidR="00AD559E" w:rsidRPr="001231E3" w:rsidRDefault="00AD559E" w:rsidP="00437CBB">
      <w:pPr>
        <w:ind w:right="-720"/>
        <w:rPr>
          <w:rFonts w:ascii="Times New Roman" w:hAnsi="Times New Roman"/>
          <w:szCs w:val="24"/>
        </w:rPr>
      </w:pPr>
      <w:proofErr w:type="gramStart"/>
      <w:r w:rsidRPr="001231E3">
        <w:rPr>
          <w:rFonts w:ascii="Times New Roman" w:hAnsi="Times New Roman"/>
          <w:szCs w:val="24"/>
        </w:rPr>
        <w:t>2010  Complex</w:t>
      </w:r>
      <w:proofErr w:type="gramEnd"/>
      <w:r w:rsidRPr="001231E3">
        <w:rPr>
          <w:rFonts w:ascii="Times New Roman" w:hAnsi="Times New Roman"/>
          <w:szCs w:val="24"/>
        </w:rPr>
        <w:t xml:space="preserve"> Projectile Technology and </w:t>
      </w:r>
      <w:r w:rsidRPr="001231E3">
        <w:rPr>
          <w:rFonts w:ascii="Times New Roman" w:hAnsi="Times New Roman"/>
          <w:i/>
          <w:szCs w:val="24"/>
        </w:rPr>
        <w:t>Homo Sapiens</w:t>
      </w:r>
      <w:r w:rsidRPr="001231E3">
        <w:rPr>
          <w:rFonts w:ascii="Times New Roman" w:hAnsi="Times New Roman"/>
          <w:szCs w:val="24"/>
        </w:rPr>
        <w:t xml:space="preserve"> Dispersal into Western Europe. </w:t>
      </w:r>
      <w:proofErr w:type="spellStart"/>
      <w:r w:rsidRPr="001231E3">
        <w:rPr>
          <w:rFonts w:ascii="Times New Roman" w:hAnsi="Times New Roman"/>
          <w:i/>
          <w:szCs w:val="24"/>
        </w:rPr>
        <w:t>PaleoAnthropology</w:t>
      </w:r>
      <w:proofErr w:type="spellEnd"/>
      <w:r w:rsidRPr="001231E3">
        <w:rPr>
          <w:rFonts w:ascii="Times New Roman" w:hAnsi="Times New Roman"/>
          <w:szCs w:val="24"/>
        </w:rPr>
        <w:t xml:space="preserve"> 2010:100-122. Electronic Document, URL: </w:t>
      </w:r>
      <w:hyperlink r:id="rId196" w:history="1">
        <w:r w:rsidRPr="001231E3">
          <w:rPr>
            <w:rStyle w:val="Hyperlink"/>
            <w:rFonts w:ascii="Times New Roman" w:hAnsi="Times New Roman"/>
            <w:szCs w:val="24"/>
          </w:rPr>
          <w:t>http://www.paleoanthro.org/journal/content/PA20100100.pdf accessed 5/2010</w:t>
        </w:r>
      </w:hyperlink>
    </w:p>
    <w:p w14:paraId="1743235E" w14:textId="77777777" w:rsidR="00AD559E" w:rsidRPr="001231E3" w:rsidRDefault="00AD559E" w:rsidP="00437CBB">
      <w:pPr>
        <w:ind w:right="-720"/>
        <w:rPr>
          <w:rFonts w:ascii="Times New Roman" w:hAnsi="Times New Roman"/>
          <w:szCs w:val="24"/>
        </w:rPr>
      </w:pPr>
    </w:p>
    <w:p w14:paraId="05B09263" w14:textId="77777777" w:rsidR="00AD559E" w:rsidRPr="001231E3" w:rsidRDefault="00EE3EA4" w:rsidP="00437CBB">
      <w:pPr>
        <w:ind w:right="-720"/>
        <w:rPr>
          <w:rFonts w:ascii="Times New Roman" w:hAnsi="Times New Roman"/>
          <w:szCs w:val="24"/>
        </w:rPr>
      </w:pPr>
      <w:proofErr w:type="spellStart"/>
      <w:r w:rsidRPr="001231E3">
        <w:rPr>
          <w:rFonts w:ascii="Times New Roman" w:hAnsi="Times New Roman"/>
          <w:szCs w:val="24"/>
        </w:rPr>
        <w:t>H.s.</w:t>
      </w:r>
      <w:proofErr w:type="spellEnd"/>
      <w:r w:rsidRPr="001231E3">
        <w:rPr>
          <w:rFonts w:ascii="Times New Roman" w:hAnsi="Times New Roman"/>
          <w:szCs w:val="24"/>
        </w:rPr>
        <w:t xml:space="preserve"> expansion at 50,000 years ago with complex behaviors earlier seen only occasionally in Africa.</w:t>
      </w:r>
      <w:r w:rsidR="00D2531E" w:rsidRPr="001231E3">
        <w:rPr>
          <w:rFonts w:ascii="Times New Roman" w:hAnsi="Times New Roman"/>
          <w:szCs w:val="24"/>
        </w:rPr>
        <w:t xml:space="preserve"> “Complex projectile weaponry” is “niche-broadening” allowing new resources, reduced costs. P 102 CPWs store energy </w:t>
      </w:r>
      <w:proofErr w:type="spellStart"/>
      <w:r w:rsidR="00D2531E" w:rsidRPr="001231E3">
        <w:rPr>
          <w:rFonts w:ascii="Times New Roman" w:hAnsi="Times New Roman"/>
          <w:szCs w:val="24"/>
        </w:rPr>
        <w:t>extrasomatically</w:t>
      </w:r>
      <w:proofErr w:type="spellEnd"/>
      <w:r w:rsidR="00D2531E" w:rsidRPr="001231E3">
        <w:rPr>
          <w:rFonts w:ascii="Times New Roman" w:hAnsi="Times New Roman"/>
          <w:szCs w:val="24"/>
        </w:rPr>
        <w:t xml:space="preserve"> to propel low mass projectiles at high speeds: “bow and arrow stores energy in flexion of the bow. The </w:t>
      </w:r>
      <w:proofErr w:type="spellStart"/>
      <w:r w:rsidR="00D2531E" w:rsidRPr="001231E3">
        <w:rPr>
          <w:rFonts w:ascii="Times New Roman" w:hAnsi="Times New Roman"/>
          <w:szCs w:val="24"/>
        </w:rPr>
        <w:t>spearthrower</w:t>
      </w:r>
      <w:proofErr w:type="spellEnd"/>
      <w:r w:rsidR="00D2531E" w:rsidRPr="001231E3">
        <w:rPr>
          <w:rFonts w:ascii="Times New Roman" w:hAnsi="Times New Roman"/>
          <w:szCs w:val="24"/>
        </w:rPr>
        <w:t xml:space="preserve"> stores energy in the flexion of the dart.”</w:t>
      </w:r>
      <w:r w:rsidR="00A24CFE" w:rsidRPr="001231E3">
        <w:rPr>
          <w:rFonts w:ascii="Times New Roman" w:hAnsi="Times New Roman"/>
          <w:szCs w:val="24"/>
        </w:rPr>
        <w:t xml:space="preserve"> [</w:t>
      </w:r>
      <w:r w:rsidR="00066BCD" w:rsidRPr="001231E3">
        <w:rPr>
          <w:rFonts w:ascii="Times New Roman" w:hAnsi="Times New Roman"/>
          <w:szCs w:val="24"/>
        </w:rPr>
        <w:t>Whittaker 2010 comment corrects this last</w:t>
      </w:r>
      <w:r w:rsidR="00D2531E" w:rsidRPr="001231E3">
        <w:rPr>
          <w:rFonts w:ascii="Times New Roman" w:hAnsi="Times New Roman"/>
          <w:szCs w:val="24"/>
        </w:rPr>
        <w:t>]. Sites in the Levant with</w:t>
      </w:r>
      <w:r w:rsidR="00524DDC" w:rsidRPr="001231E3">
        <w:rPr>
          <w:rFonts w:ascii="Times New Roman" w:hAnsi="Times New Roman"/>
          <w:szCs w:val="24"/>
        </w:rPr>
        <w:t xml:space="preserve"> Late Middle Paleolithic and Early Upper Paleolithic assemblages. LMP points </w:t>
      </w:r>
      <w:proofErr w:type="gramStart"/>
      <w:r w:rsidR="00524DDC" w:rsidRPr="001231E3">
        <w:rPr>
          <w:rFonts w:ascii="Times New Roman" w:hAnsi="Times New Roman"/>
          <w:szCs w:val="24"/>
        </w:rPr>
        <w:t>i.e.</w:t>
      </w:r>
      <w:proofErr w:type="gramEnd"/>
      <w:r w:rsidR="00524DDC" w:rsidRPr="001231E3">
        <w:rPr>
          <w:rFonts w:ascii="Times New Roman" w:hAnsi="Times New Roman"/>
          <w:szCs w:val="24"/>
        </w:rPr>
        <w:t xml:space="preserve"> Mousterian and Levallois points, not suitable for CPW tips, but EUP lots of small narrow stone + bone pts. Tip cross-sectional area TCSA (.5x </w:t>
      </w:r>
      <w:proofErr w:type="spellStart"/>
      <w:r w:rsidR="00524DDC" w:rsidRPr="001231E3">
        <w:rPr>
          <w:rFonts w:ascii="Times New Roman" w:hAnsi="Times New Roman"/>
          <w:szCs w:val="24"/>
        </w:rPr>
        <w:t>MaxW</w:t>
      </w:r>
      <w:proofErr w:type="spellEnd"/>
      <w:r w:rsidR="00524DDC" w:rsidRPr="001231E3">
        <w:rPr>
          <w:rFonts w:ascii="Times New Roman" w:hAnsi="Times New Roman"/>
          <w:szCs w:val="24"/>
        </w:rPr>
        <w:t xml:space="preserve"> x </w:t>
      </w:r>
      <w:proofErr w:type="spellStart"/>
      <w:r w:rsidR="00524DDC" w:rsidRPr="001231E3">
        <w:rPr>
          <w:rFonts w:ascii="Times New Roman" w:hAnsi="Times New Roman"/>
          <w:szCs w:val="24"/>
        </w:rPr>
        <w:t>MaxT</w:t>
      </w:r>
      <w:proofErr w:type="spellEnd"/>
      <w:r w:rsidR="00524DDC" w:rsidRPr="001231E3">
        <w:rPr>
          <w:rFonts w:ascii="Times New Roman" w:hAnsi="Times New Roman"/>
          <w:szCs w:val="24"/>
        </w:rPr>
        <w:t>)</w:t>
      </w:r>
      <w:r w:rsidR="00893C2E" w:rsidRPr="001231E3">
        <w:rPr>
          <w:rFonts w:ascii="Times New Roman" w:hAnsi="Times New Roman"/>
          <w:szCs w:val="24"/>
        </w:rPr>
        <w:t xml:space="preserve"> [which does not consider hafting additional to this]</w:t>
      </w:r>
      <w:r w:rsidR="00524DDC" w:rsidRPr="001231E3">
        <w:rPr>
          <w:rFonts w:ascii="Times New Roman" w:hAnsi="Times New Roman"/>
          <w:szCs w:val="24"/>
        </w:rPr>
        <w:t xml:space="preserve"> compared to </w:t>
      </w:r>
      <w:proofErr w:type="spellStart"/>
      <w:r w:rsidR="00524DDC" w:rsidRPr="001231E3">
        <w:rPr>
          <w:rFonts w:ascii="Times New Roman" w:hAnsi="Times New Roman"/>
          <w:szCs w:val="24"/>
        </w:rPr>
        <w:t>ethnog</w:t>
      </w:r>
      <w:proofErr w:type="spellEnd"/>
      <w:r w:rsidR="00524DDC" w:rsidRPr="001231E3">
        <w:rPr>
          <w:rFonts w:ascii="Times New Roman" w:hAnsi="Times New Roman"/>
          <w:szCs w:val="24"/>
        </w:rPr>
        <w:t xml:space="preserve"> + arch specimens of known use including Thomas and Shott examples of darts </w:t>
      </w:r>
      <w:r w:rsidR="00EA514F" w:rsidRPr="001231E3">
        <w:rPr>
          <w:rFonts w:ascii="Times New Roman" w:hAnsi="Times New Roman"/>
          <w:szCs w:val="24"/>
        </w:rPr>
        <w:t>(</w:t>
      </w:r>
      <w:proofErr w:type="spellStart"/>
      <w:r w:rsidR="00EA514F" w:rsidRPr="001231E3">
        <w:rPr>
          <w:rFonts w:ascii="Times New Roman" w:hAnsi="Times New Roman"/>
          <w:szCs w:val="24"/>
        </w:rPr>
        <w:t>ave</w:t>
      </w:r>
      <w:proofErr w:type="spellEnd"/>
      <w:r w:rsidR="00EA514F" w:rsidRPr="001231E3">
        <w:rPr>
          <w:rFonts w:ascii="Times New Roman" w:hAnsi="Times New Roman"/>
          <w:szCs w:val="24"/>
        </w:rPr>
        <w:t xml:space="preserve"> 58 sq mm, N = 40) </w:t>
      </w:r>
      <w:r w:rsidR="00524DDC" w:rsidRPr="001231E3">
        <w:rPr>
          <w:rFonts w:ascii="Times New Roman" w:hAnsi="Times New Roman"/>
          <w:szCs w:val="24"/>
        </w:rPr>
        <w:t>and arrows</w:t>
      </w:r>
      <w:r w:rsidR="00EA514F" w:rsidRPr="001231E3">
        <w:rPr>
          <w:rFonts w:ascii="Times New Roman" w:hAnsi="Times New Roman"/>
          <w:szCs w:val="24"/>
        </w:rPr>
        <w:t xml:space="preserve"> (</w:t>
      </w:r>
      <w:proofErr w:type="spellStart"/>
      <w:r w:rsidR="00EA514F" w:rsidRPr="001231E3">
        <w:rPr>
          <w:rFonts w:ascii="Times New Roman" w:hAnsi="Times New Roman"/>
          <w:szCs w:val="24"/>
        </w:rPr>
        <w:t>ave</w:t>
      </w:r>
      <w:proofErr w:type="spellEnd"/>
      <w:r w:rsidR="00EA514F" w:rsidRPr="001231E3">
        <w:rPr>
          <w:rFonts w:ascii="Times New Roman" w:hAnsi="Times New Roman"/>
          <w:szCs w:val="24"/>
        </w:rPr>
        <w:t xml:space="preserve"> 33 sq mm, N = 118)</w:t>
      </w:r>
      <w:r w:rsidR="00524DDC" w:rsidRPr="001231E3">
        <w:rPr>
          <w:rFonts w:ascii="Times New Roman" w:hAnsi="Times New Roman"/>
          <w:szCs w:val="24"/>
        </w:rPr>
        <w:t>.</w:t>
      </w:r>
      <w:r w:rsidR="00893C2E" w:rsidRPr="001231E3">
        <w:rPr>
          <w:rFonts w:ascii="Times New Roman" w:hAnsi="Times New Roman"/>
          <w:szCs w:val="24"/>
        </w:rPr>
        <w:t xml:space="preserve"> Levallois points much larger than either dart or arrow TCSAs, experiments show they bounce off animal targets as arrows, work as thrusting spear tips. EUP points [on blades] in range of </w:t>
      </w:r>
      <w:proofErr w:type="spellStart"/>
      <w:r w:rsidR="00893C2E" w:rsidRPr="001231E3">
        <w:rPr>
          <w:rFonts w:ascii="Times New Roman" w:hAnsi="Times New Roman"/>
          <w:szCs w:val="24"/>
        </w:rPr>
        <w:t>et</w:t>
      </w:r>
      <w:r w:rsidR="00A24CFE" w:rsidRPr="001231E3">
        <w:rPr>
          <w:rFonts w:ascii="Times New Roman" w:hAnsi="Times New Roman"/>
          <w:szCs w:val="24"/>
        </w:rPr>
        <w:t>hnog</w:t>
      </w:r>
      <w:proofErr w:type="spellEnd"/>
      <w:r w:rsidR="00A24CFE" w:rsidRPr="001231E3">
        <w:rPr>
          <w:rFonts w:ascii="Times New Roman" w:hAnsi="Times New Roman"/>
          <w:szCs w:val="24"/>
        </w:rPr>
        <w:t xml:space="preserve"> points [all but </w:t>
      </w:r>
      <w:proofErr w:type="spellStart"/>
      <w:r w:rsidR="00A24CFE" w:rsidRPr="001231E3">
        <w:rPr>
          <w:rFonts w:ascii="Times New Roman" w:hAnsi="Times New Roman"/>
          <w:szCs w:val="24"/>
        </w:rPr>
        <w:t>Ksar</w:t>
      </w:r>
      <w:proofErr w:type="spellEnd"/>
      <w:r w:rsidR="00A24CFE" w:rsidRPr="001231E3">
        <w:rPr>
          <w:rFonts w:ascii="Times New Roman" w:hAnsi="Times New Roman"/>
          <w:szCs w:val="24"/>
        </w:rPr>
        <w:t xml:space="preserve"> </w:t>
      </w:r>
      <w:proofErr w:type="spellStart"/>
      <w:r w:rsidR="00A24CFE" w:rsidRPr="001231E3">
        <w:rPr>
          <w:rFonts w:ascii="Times New Roman" w:hAnsi="Times New Roman"/>
          <w:szCs w:val="24"/>
        </w:rPr>
        <w:t>Akil</w:t>
      </w:r>
      <w:proofErr w:type="spellEnd"/>
      <w:r w:rsidR="00A24CFE" w:rsidRPr="001231E3">
        <w:rPr>
          <w:rFonts w:ascii="Times New Roman" w:hAnsi="Times New Roman"/>
          <w:szCs w:val="24"/>
        </w:rPr>
        <w:t xml:space="preserve"> </w:t>
      </w:r>
      <w:proofErr w:type="spellStart"/>
      <w:r w:rsidR="00A24CFE" w:rsidRPr="001231E3">
        <w:rPr>
          <w:rFonts w:ascii="Times New Roman" w:hAnsi="Times New Roman"/>
          <w:szCs w:val="24"/>
        </w:rPr>
        <w:t>ElWad</w:t>
      </w:r>
      <w:proofErr w:type="spellEnd"/>
      <w:r w:rsidR="00A24CFE" w:rsidRPr="001231E3">
        <w:rPr>
          <w:rFonts w:ascii="Times New Roman" w:hAnsi="Times New Roman"/>
          <w:szCs w:val="24"/>
        </w:rPr>
        <w:t xml:space="preserve"> pts are in</w:t>
      </w:r>
      <w:r w:rsidR="00893C2E" w:rsidRPr="001231E3">
        <w:rPr>
          <w:rFonts w:ascii="Times New Roman" w:hAnsi="Times New Roman"/>
          <w:szCs w:val="24"/>
        </w:rPr>
        <w:t xml:space="preserve"> dart range], work experimentally as arrow pts. So are earlier Middle Stone Age pts in Africa</w:t>
      </w:r>
      <w:r w:rsidR="00A24CFE" w:rsidRPr="001231E3">
        <w:rPr>
          <w:rFonts w:ascii="Times New Roman" w:hAnsi="Times New Roman"/>
          <w:szCs w:val="24"/>
        </w:rPr>
        <w:t xml:space="preserve">, suggesting pre-50 </w:t>
      </w:r>
      <w:proofErr w:type="spellStart"/>
      <w:r w:rsidR="00A24CFE" w:rsidRPr="001231E3">
        <w:rPr>
          <w:rFonts w:ascii="Times New Roman" w:hAnsi="Times New Roman"/>
          <w:szCs w:val="24"/>
        </w:rPr>
        <w:t>kya</w:t>
      </w:r>
      <w:proofErr w:type="spellEnd"/>
      <w:r w:rsidR="00A24CFE" w:rsidRPr="001231E3">
        <w:rPr>
          <w:rFonts w:ascii="Times New Roman" w:hAnsi="Times New Roman"/>
          <w:szCs w:val="24"/>
        </w:rPr>
        <w:t xml:space="preserve"> development of CPW there.</w:t>
      </w:r>
    </w:p>
    <w:p w14:paraId="61EC8D25" w14:textId="77777777" w:rsidR="00F75610" w:rsidRPr="001231E3" w:rsidRDefault="00A24CFE" w:rsidP="00437CBB">
      <w:pPr>
        <w:ind w:right="-720"/>
        <w:rPr>
          <w:rFonts w:ascii="Times New Roman" w:hAnsi="Times New Roman"/>
          <w:szCs w:val="24"/>
        </w:rPr>
      </w:pPr>
      <w:r w:rsidRPr="001231E3">
        <w:rPr>
          <w:rFonts w:ascii="Times New Roman" w:hAnsi="Times New Roman"/>
          <w:szCs w:val="24"/>
        </w:rPr>
        <w:tab/>
        <w:t xml:space="preserve">Best model is that CPW came to Levant 50 </w:t>
      </w:r>
      <w:proofErr w:type="spellStart"/>
      <w:r w:rsidRPr="001231E3">
        <w:rPr>
          <w:rFonts w:ascii="Times New Roman" w:hAnsi="Times New Roman"/>
          <w:szCs w:val="24"/>
        </w:rPr>
        <w:t>kya</w:t>
      </w:r>
      <w:proofErr w:type="spellEnd"/>
      <w:r w:rsidRPr="001231E3">
        <w:rPr>
          <w:rFonts w:ascii="Times New Roman" w:hAnsi="Times New Roman"/>
          <w:szCs w:val="24"/>
        </w:rPr>
        <w:t xml:space="preserve"> with populations of early H. s. dispersing from Africa. Why not used by earlier Neanderthal and H. s. pops in Levant, although they were highly carnivorous?</w:t>
      </w:r>
      <w:r w:rsidR="00255F63" w:rsidRPr="001231E3">
        <w:rPr>
          <w:rFonts w:ascii="Times New Roman" w:hAnsi="Times New Roman"/>
          <w:szCs w:val="24"/>
        </w:rPr>
        <w:t xml:space="preserve"> Big game most efficient; small game, and better CPW technology to take it, may have been too costly in time for Ns. High calory requirements of Ns left them no time to develop technology. CPW also promote aggression, which promotes communication and social organization to identify friends and enemies. Ns may not have been good at symbolic behavior. CPWs gave H. s. advantage in exploiting more niches than Ns, and in violent encounters.</w:t>
      </w:r>
      <w:bookmarkStart w:id="85" w:name="_Toc94415508"/>
    </w:p>
    <w:p w14:paraId="4AEFB296" w14:textId="77777777" w:rsidR="00F75610" w:rsidRPr="001231E3" w:rsidRDefault="00F75610" w:rsidP="00437CBB">
      <w:pPr>
        <w:ind w:right="-720"/>
        <w:rPr>
          <w:rFonts w:ascii="Times New Roman" w:hAnsi="Times New Roman"/>
          <w:szCs w:val="24"/>
        </w:rPr>
      </w:pPr>
    </w:p>
    <w:p w14:paraId="68A2FEC7" w14:textId="77777777" w:rsidR="00F75610" w:rsidRPr="001231E3" w:rsidRDefault="00F75610" w:rsidP="00437CBB">
      <w:pPr>
        <w:ind w:right="-720"/>
        <w:rPr>
          <w:rFonts w:ascii="Times New Roman" w:eastAsia="Times" w:hAnsi="Times New Roman"/>
          <w:b/>
          <w:bCs/>
          <w:szCs w:val="24"/>
        </w:rPr>
      </w:pPr>
      <w:r w:rsidRPr="001231E3">
        <w:rPr>
          <w:rFonts w:ascii="Times New Roman" w:eastAsia="Times" w:hAnsi="Times New Roman"/>
          <w:b/>
          <w:bCs/>
          <w:szCs w:val="24"/>
        </w:rPr>
        <w:t>Sheets, Payson</w:t>
      </w:r>
      <w:r w:rsidRPr="001231E3">
        <w:rPr>
          <w:rFonts w:ascii="Times New Roman" w:eastAsia="Times" w:hAnsi="Times New Roman"/>
          <w:b/>
          <w:bCs/>
          <w:szCs w:val="24"/>
        </w:rPr>
        <w:tab/>
      </w:r>
      <w:r w:rsidRPr="001231E3">
        <w:rPr>
          <w:rFonts w:ascii="Times New Roman" w:eastAsia="Times" w:hAnsi="Times New Roman"/>
          <w:b/>
          <w:bCs/>
          <w:szCs w:val="24"/>
        </w:rPr>
        <w:tab/>
      </w:r>
      <w:r w:rsidRPr="001231E3">
        <w:rPr>
          <w:rFonts w:ascii="Times New Roman" w:eastAsia="Times" w:hAnsi="Times New Roman"/>
          <w:b/>
          <w:bCs/>
          <w:szCs w:val="24"/>
        </w:rPr>
        <w:tab/>
        <w:t>o</w:t>
      </w:r>
      <w:r w:rsidRPr="001231E3">
        <w:rPr>
          <w:rFonts w:ascii="Times New Roman" w:eastAsia="Times" w:hAnsi="Times New Roman"/>
          <w:b/>
          <w:bCs/>
          <w:szCs w:val="24"/>
        </w:rPr>
        <w:tab/>
      </w:r>
      <w:bookmarkEnd w:id="85"/>
    </w:p>
    <w:p w14:paraId="501513C6" w14:textId="77777777" w:rsidR="00F75610" w:rsidRPr="001231E3" w:rsidRDefault="00F75610" w:rsidP="00437CBB">
      <w:pPr>
        <w:ind w:right="-720"/>
        <w:rPr>
          <w:rFonts w:ascii="Times New Roman" w:hAnsi="Times New Roman"/>
          <w:szCs w:val="24"/>
        </w:rPr>
      </w:pPr>
      <w:proofErr w:type="gramStart"/>
      <w:r w:rsidRPr="001231E3">
        <w:rPr>
          <w:rFonts w:ascii="Times New Roman" w:hAnsi="Times New Roman"/>
          <w:szCs w:val="24"/>
        </w:rPr>
        <w:t>1991  Flaked</w:t>
      </w:r>
      <w:proofErr w:type="gramEnd"/>
      <w:r w:rsidRPr="001231E3">
        <w:rPr>
          <w:rFonts w:ascii="Times New Roman" w:hAnsi="Times New Roman"/>
          <w:szCs w:val="24"/>
        </w:rPr>
        <w:t xml:space="preserve"> Lithics from the Cenote of Sacrifice, </w:t>
      </w:r>
      <w:proofErr w:type="spellStart"/>
      <w:r w:rsidRPr="001231E3">
        <w:rPr>
          <w:rFonts w:ascii="Times New Roman" w:hAnsi="Times New Roman"/>
          <w:szCs w:val="24"/>
        </w:rPr>
        <w:t>Chichén</w:t>
      </w:r>
      <w:proofErr w:type="spellEnd"/>
      <w:r w:rsidRPr="001231E3">
        <w:rPr>
          <w:rFonts w:ascii="Times New Roman" w:hAnsi="Times New Roman"/>
          <w:szCs w:val="24"/>
        </w:rPr>
        <w:t xml:space="preserve"> </w:t>
      </w:r>
      <w:proofErr w:type="spellStart"/>
      <w:r w:rsidRPr="001231E3">
        <w:rPr>
          <w:rFonts w:ascii="Times New Roman" w:hAnsi="Times New Roman"/>
          <w:szCs w:val="24"/>
        </w:rPr>
        <w:t>Itzá</w:t>
      </w:r>
      <w:proofErr w:type="spellEnd"/>
      <w:r w:rsidRPr="001231E3">
        <w:rPr>
          <w:rFonts w:ascii="Times New Roman" w:hAnsi="Times New Roman"/>
          <w:szCs w:val="24"/>
        </w:rPr>
        <w:t xml:space="preserve">, Yucatán. </w:t>
      </w:r>
      <w:r w:rsidRPr="001231E3">
        <w:rPr>
          <w:rFonts w:ascii="Times New Roman" w:hAnsi="Times New Roman"/>
          <w:spacing w:val="-3"/>
          <w:szCs w:val="24"/>
        </w:rPr>
        <w:t xml:space="preserve">In </w:t>
      </w:r>
      <w:r w:rsidRPr="001231E3">
        <w:rPr>
          <w:rFonts w:ascii="Times New Roman" w:hAnsi="Times New Roman"/>
          <w:i/>
          <w:spacing w:val="-3"/>
          <w:szCs w:val="24"/>
        </w:rPr>
        <w:t>Maya Stone Tools: Selected Papers from the Second Maya Lithic Conference</w:t>
      </w:r>
      <w:r w:rsidRPr="001231E3">
        <w:rPr>
          <w:rFonts w:ascii="Times New Roman" w:hAnsi="Times New Roman"/>
          <w:spacing w:val="-3"/>
          <w:szCs w:val="24"/>
        </w:rPr>
        <w:t xml:space="preserve">. </w:t>
      </w:r>
      <w:r w:rsidRPr="001231E3">
        <w:rPr>
          <w:rFonts w:ascii="Times New Roman" w:hAnsi="Times New Roman"/>
          <w:szCs w:val="24"/>
        </w:rPr>
        <w:t>T. R. Hester and H. J. Shafer eds, pp. 163-188. Prehistory Press, Madison.</w:t>
      </w:r>
    </w:p>
    <w:p w14:paraId="53A479F5" w14:textId="77777777" w:rsidR="00F75610" w:rsidRPr="001231E3" w:rsidRDefault="00F75610" w:rsidP="00437CBB">
      <w:pPr>
        <w:ind w:right="-720"/>
        <w:rPr>
          <w:rFonts w:ascii="Times New Roman" w:hAnsi="Times New Roman"/>
          <w:szCs w:val="24"/>
        </w:rPr>
      </w:pPr>
    </w:p>
    <w:p w14:paraId="67E77C7A" w14:textId="4172972F" w:rsidR="00F75610" w:rsidRPr="001231E3" w:rsidRDefault="00F6775E" w:rsidP="00437CBB">
      <w:pPr>
        <w:ind w:right="-720"/>
        <w:rPr>
          <w:rFonts w:ascii="Times New Roman" w:hAnsi="Times New Roman"/>
          <w:szCs w:val="24"/>
        </w:rPr>
      </w:pPr>
      <w:r w:rsidRPr="001231E3">
        <w:rPr>
          <w:rFonts w:ascii="Times New Roman" w:hAnsi="Times New Roman"/>
          <w:szCs w:val="24"/>
        </w:rPr>
        <w:t>P</w:t>
      </w:r>
      <w:r w:rsidR="00F75610" w:rsidRPr="001231E3">
        <w:rPr>
          <w:rFonts w:ascii="Times New Roman" w:hAnsi="Times New Roman"/>
          <w:szCs w:val="24"/>
        </w:rPr>
        <w:t>retty much the same as Sheets, Ladd and Bathgate 1992, photos better.</w:t>
      </w:r>
    </w:p>
    <w:p w14:paraId="369F314F" w14:textId="77777777" w:rsidR="00F75610" w:rsidRPr="001231E3" w:rsidRDefault="00F75610" w:rsidP="00437CBB">
      <w:pPr>
        <w:ind w:right="-720"/>
        <w:rPr>
          <w:rFonts w:ascii="Times New Roman" w:hAnsi="Times New Roman"/>
          <w:szCs w:val="24"/>
        </w:rPr>
      </w:pPr>
    </w:p>
    <w:p w14:paraId="14336723" w14:textId="77777777" w:rsidR="008441A0" w:rsidRPr="001231E3" w:rsidRDefault="008441A0" w:rsidP="00437CBB">
      <w:pPr>
        <w:ind w:right="-720"/>
        <w:rPr>
          <w:rFonts w:ascii="Times New Roman" w:hAnsi="Times New Roman"/>
          <w:b/>
          <w:szCs w:val="24"/>
        </w:rPr>
      </w:pPr>
      <w:r w:rsidRPr="001231E3">
        <w:rPr>
          <w:rFonts w:ascii="Times New Roman" w:hAnsi="Times New Roman"/>
          <w:b/>
          <w:szCs w:val="24"/>
        </w:rPr>
        <w:t>Sheets, Payson D., John M. Ladd, and David Bathgate</w:t>
      </w:r>
      <w:r w:rsidR="00BB59AA" w:rsidRPr="001231E3">
        <w:rPr>
          <w:rFonts w:ascii="Times New Roman" w:hAnsi="Times New Roman"/>
          <w:b/>
          <w:szCs w:val="24"/>
        </w:rPr>
        <w:tab/>
      </w:r>
      <w:r w:rsidR="00BB59AA" w:rsidRPr="001231E3">
        <w:rPr>
          <w:rFonts w:ascii="Times New Roman" w:hAnsi="Times New Roman"/>
          <w:b/>
          <w:szCs w:val="24"/>
        </w:rPr>
        <w:tab/>
        <w:t>o</w:t>
      </w:r>
    </w:p>
    <w:p w14:paraId="13086F7A" w14:textId="77777777" w:rsidR="008441A0" w:rsidRPr="001231E3" w:rsidRDefault="008441A0" w:rsidP="00437CBB">
      <w:pPr>
        <w:ind w:right="-720"/>
        <w:rPr>
          <w:rFonts w:ascii="Times New Roman" w:hAnsi="Times New Roman"/>
          <w:szCs w:val="24"/>
        </w:rPr>
      </w:pPr>
      <w:proofErr w:type="gramStart"/>
      <w:r w:rsidRPr="001231E3">
        <w:rPr>
          <w:rFonts w:ascii="Times New Roman" w:hAnsi="Times New Roman"/>
          <w:szCs w:val="24"/>
        </w:rPr>
        <w:t>1992  Chipped</w:t>
      </w:r>
      <w:proofErr w:type="gramEnd"/>
      <w:r w:rsidRPr="001231E3">
        <w:rPr>
          <w:rFonts w:ascii="Times New Roman" w:hAnsi="Times New Roman"/>
          <w:szCs w:val="24"/>
        </w:rPr>
        <w:t xml:space="preserve">-Stone Artifacts. In </w:t>
      </w:r>
      <w:r w:rsidRPr="001231E3">
        <w:rPr>
          <w:rFonts w:ascii="Times New Roman" w:hAnsi="Times New Roman"/>
          <w:i/>
          <w:szCs w:val="24"/>
        </w:rPr>
        <w:t xml:space="preserve">Artifacts from the Cenote of Sacrifice, </w:t>
      </w:r>
      <w:proofErr w:type="spellStart"/>
      <w:r w:rsidRPr="001231E3">
        <w:rPr>
          <w:rFonts w:ascii="Times New Roman" w:hAnsi="Times New Roman"/>
          <w:i/>
          <w:szCs w:val="24"/>
        </w:rPr>
        <w:t>Chichen</w:t>
      </w:r>
      <w:proofErr w:type="spellEnd"/>
      <w:r w:rsidRPr="001231E3">
        <w:rPr>
          <w:rFonts w:ascii="Times New Roman" w:hAnsi="Times New Roman"/>
          <w:i/>
          <w:szCs w:val="24"/>
        </w:rPr>
        <w:t xml:space="preserve"> Itza, Yucatan: Textiles, Basketry, Stone, bone, Shell, Ceramics, Wood, Copal, Rubber, Other Organic Materials, and Mammalian Remains</w:t>
      </w:r>
      <w:r w:rsidRPr="001231E3">
        <w:rPr>
          <w:rFonts w:ascii="Times New Roman" w:hAnsi="Times New Roman"/>
          <w:szCs w:val="24"/>
        </w:rPr>
        <w:t xml:space="preserve">. Edited </w:t>
      </w:r>
      <w:proofErr w:type="gramStart"/>
      <w:r w:rsidRPr="001231E3">
        <w:rPr>
          <w:rFonts w:ascii="Times New Roman" w:hAnsi="Times New Roman"/>
          <w:szCs w:val="24"/>
        </w:rPr>
        <w:t>by  Clemency</w:t>
      </w:r>
      <w:proofErr w:type="gramEnd"/>
      <w:r w:rsidRPr="001231E3">
        <w:rPr>
          <w:rFonts w:ascii="Times New Roman" w:hAnsi="Times New Roman"/>
          <w:szCs w:val="24"/>
        </w:rPr>
        <w:t xml:space="preserve"> Chase Coggins, pp. 153-189. Peabody Museum of Archaeology and Ethnology, Harvard University, Cambridge.</w:t>
      </w:r>
    </w:p>
    <w:p w14:paraId="45A952EB" w14:textId="77777777" w:rsidR="008441A0" w:rsidRPr="001231E3" w:rsidRDefault="008441A0" w:rsidP="00437CBB">
      <w:pPr>
        <w:ind w:right="-720"/>
        <w:rPr>
          <w:rFonts w:ascii="Times New Roman" w:hAnsi="Times New Roman"/>
          <w:szCs w:val="24"/>
        </w:rPr>
      </w:pPr>
    </w:p>
    <w:p w14:paraId="0BDED2AC" w14:textId="77777777" w:rsidR="008441A0" w:rsidRPr="001231E3" w:rsidRDefault="008441A0" w:rsidP="00437CBB">
      <w:pPr>
        <w:ind w:right="-720"/>
        <w:rPr>
          <w:rFonts w:ascii="Times New Roman" w:hAnsi="Times New Roman"/>
          <w:szCs w:val="24"/>
        </w:rPr>
      </w:pPr>
      <w:r w:rsidRPr="001231E3">
        <w:rPr>
          <w:rFonts w:ascii="Times New Roman" w:hAnsi="Times New Roman"/>
          <w:szCs w:val="24"/>
        </w:rPr>
        <w:t>Lots of typical Maya/Toltec dart points, mostly triangu</w:t>
      </w:r>
      <w:r w:rsidR="00444240" w:rsidRPr="001231E3">
        <w:rPr>
          <w:rFonts w:ascii="Times New Roman" w:hAnsi="Times New Roman"/>
          <w:szCs w:val="24"/>
        </w:rPr>
        <w:t>lar with side or corner notches.</w:t>
      </w:r>
      <w:r w:rsidRPr="001231E3">
        <w:rPr>
          <w:rFonts w:ascii="Times New Roman" w:hAnsi="Times New Roman"/>
          <w:szCs w:val="24"/>
        </w:rPr>
        <w:t xml:space="preserve"> </w:t>
      </w:r>
      <w:r w:rsidR="00BB59AA" w:rsidRPr="001231E3">
        <w:rPr>
          <w:rFonts w:ascii="Times New Roman" w:hAnsi="Times New Roman"/>
          <w:szCs w:val="24"/>
        </w:rPr>
        <w:t>Most</w:t>
      </w:r>
      <w:r w:rsidR="00444240" w:rsidRPr="001231E3">
        <w:rPr>
          <w:rFonts w:ascii="Times New Roman" w:hAnsi="Times New Roman"/>
          <w:szCs w:val="24"/>
        </w:rPr>
        <w:t xml:space="preserve"> corner notched ones</w:t>
      </w:r>
      <w:r w:rsidR="00BB59AA" w:rsidRPr="001231E3">
        <w:rPr>
          <w:rFonts w:ascii="Times New Roman" w:hAnsi="Times New Roman"/>
          <w:szCs w:val="24"/>
        </w:rPr>
        <w:t xml:space="preserve"> very finely made of non-local chalcedony; Sheets thinks central Mexican connection.</w:t>
      </w:r>
    </w:p>
    <w:p w14:paraId="7E44C707" w14:textId="77777777" w:rsidR="008441A0" w:rsidRPr="001231E3" w:rsidRDefault="008441A0" w:rsidP="00437CBB">
      <w:pPr>
        <w:ind w:right="-720"/>
        <w:rPr>
          <w:rFonts w:ascii="Times New Roman" w:hAnsi="Times New Roman"/>
          <w:szCs w:val="24"/>
        </w:rPr>
      </w:pPr>
    </w:p>
    <w:p w14:paraId="2F9460BD"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Sheridan, Alison</w:t>
      </w:r>
    </w:p>
    <w:p w14:paraId="6A4FFC9D"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1996  The</w:t>
      </w:r>
      <w:proofErr w:type="gramEnd"/>
      <w:r w:rsidRPr="001231E3">
        <w:rPr>
          <w:rFonts w:ascii="Times New Roman" w:hAnsi="Times New Roman"/>
          <w:szCs w:val="24"/>
        </w:rPr>
        <w:t xml:space="preserve"> Oldest Bow ... and other objects. </w:t>
      </w:r>
      <w:r w:rsidRPr="001231E3">
        <w:rPr>
          <w:rFonts w:ascii="Times New Roman" w:hAnsi="Times New Roman"/>
          <w:i/>
          <w:szCs w:val="24"/>
        </w:rPr>
        <w:t>Current Archaeology</w:t>
      </w:r>
      <w:r w:rsidRPr="001231E3">
        <w:rPr>
          <w:rFonts w:ascii="Times New Roman" w:hAnsi="Times New Roman"/>
          <w:szCs w:val="24"/>
        </w:rPr>
        <w:t xml:space="preserve"> 149:188-189.</w:t>
      </w:r>
    </w:p>
    <w:p w14:paraId="199AF797" w14:textId="77777777" w:rsidR="0084165A" w:rsidRPr="001231E3" w:rsidRDefault="0084165A" w:rsidP="00437CBB">
      <w:pPr>
        <w:ind w:right="-720"/>
        <w:rPr>
          <w:rFonts w:ascii="Times New Roman" w:hAnsi="Times New Roman"/>
          <w:szCs w:val="24"/>
        </w:rPr>
      </w:pPr>
    </w:p>
    <w:p w14:paraId="69192C8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Dating organic objects in National Museum of Scotland. Longbow from bog C14 dated to 4040-3640 BC (Neolithic).</w:t>
      </w:r>
    </w:p>
    <w:p w14:paraId="05CF0F1E" w14:textId="77777777" w:rsidR="00F5626C" w:rsidRPr="001231E3" w:rsidRDefault="00F5626C" w:rsidP="00437CBB">
      <w:pPr>
        <w:ind w:right="-720"/>
        <w:rPr>
          <w:rFonts w:ascii="Times New Roman" w:hAnsi="Times New Roman"/>
          <w:szCs w:val="24"/>
        </w:rPr>
      </w:pPr>
    </w:p>
    <w:p w14:paraId="7383A8F8" w14:textId="77777777" w:rsidR="00F5626C" w:rsidRPr="001231E3" w:rsidRDefault="00F5626C" w:rsidP="00437CBB">
      <w:pPr>
        <w:ind w:right="-720"/>
        <w:rPr>
          <w:rFonts w:ascii="Times New Roman" w:hAnsi="Times New Roman"/>
          <w:b/>
          <w:szCs w:val="24"/>
        </w:rPr>
      </w:pPr>
      <w:proofErr w:type="spellStart"/>
      <w:r w:rsidRPr="001231E3">
        <w:rPr>
          <w:rFonts w:ascii="Times New Roman" w:hAnsi="Times New Roman"/>
          <w:b/>
          <w:szCs w:val="24"/>
        </w:rPr>
        <w:t>Shippee</w:t>
      </w:r>
      <w:proofErr w:type="spellEnd"/>
      <w:r w:rsidRPr="001231E3">
        <w:rPr>
          <w:rFonts w:ascii="Times New Roman" w:hAnsi="Times New Roman"/>
          <w:b/>
          <w:szCs w:val="24"/>
        </w:rPr>
        <w:t>, J. 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CF61F57" w14:textId="77777777" w:rsidR="00F5626C" w:rsidRPr="001231E3" w:rsidRDefault="00F5626C" w:rsidP="00437CBB">
      <w:pPr>
        <w:ind w:right="-720"/>
        <w:rPr>
          <w:rFonts w:ascii="Times New Roman" w:hAnsi="Times New Roman"/>
          <w:szCs w:val="24"/>
        </w:rPr>
      </w:pPr>
      <w:proofErr w:type="gramStart"/>
      <w:r w:rsidRPr="001231E3">
        <w:rPr>
          <w:rFonts w:ascii="Times New Roman" w:hAnsi="Times New Roman"/>
          <w:szCs w:val="24"/>
        </w:rPr>
        <w:t>1966  The</w:t>
      </w:r>
      <w:proofErr w:type="gramEnd"/>
      <w:r w:rsidRPr="001231E3">
        <w:rPr>
          <w:rFonts w:ascii="Times New Roman" w:hAnsi="Times New Roman"/>
          <w:szCs w:val="24"/>
        </w:rPr>
        <w:t xml:space="preserve"> Archaeology of Arnold Research Cave, Callaway County, Missouri. </w:t>
      </w:r>
      <w:r w:rsidRPr="001231E3">
        <w:rPr>
          <w:rFonts w:ascii="Times New Roman" w:hAnsi="Times New Roman"/>
          <w:i/>
          <w:szCs w:val="24"/>
        </w:rPr>
        <w:t>The Missouri Archaeologist</w:t>
      </w:r>
      <w:r w:rsidRPr="001231E3">
        <w:rPr>
          <w:rFonts w:ascii="Times New Roman" w:hAnsi="Times New Roman"/>
          <w:szCs w:val="24"/>
        </w:rPr>
        <w:t xml:space="preserve"> 28:1-107.</w:t>
      </w:r>
    </w:p>
    <w:p w14:paraId="291D2027" w14:textId="77777777" w:rsidR="00F5626C" w:rsidRPr="001231E3" w:rsidRDefault="00F5626C" w:rsidP="00437CBB">
      <w:pPr>
        <w:ind w:right="-720"/>
        <w:rPr>
          <w:rFonts w:ascii="Times New Roman" w:hAnsi="Times New Roman"/>
          <w:szCs w:val="24"/>
        </w:rPr>
      </w:pPr>
    </w:p>
    <w:p w14:paraId="5D673FF3" w14:textId="0CE2EC98" w:rsidR="00F5626C" w:rsidRPr="001231E3" w:rsidRDefault="00F5626C" w:rsidP="00437CBB">
      <w:pPr>
        <w:ind w:right="-720"/>
        <w:rPr>
          <w:rFonts w:ascii="Times New Roman" w:hAnsi="Times New Roman"/>
          <w:szCs w:val="24"/>
        </w:rPr>
      </w:pPr>
      <w:proofErr w:type="spellStart"/>
      <w:r w:rsidRPr="001231E3">
        <w:rPr>
          <w:rFonts w:ascii="Times New Roman" w:hAnsi="Times New Roman"/>
          <w:szCs w:val="24"/>
        </w:rPr>
        <w:t>Excav</w:t>
      </w:r>
      <w:proofErr w:type="spellEnd"/>
      <w:r w:rsidRPr="001231E3">
        <w:rPr>
          <w:rFonts w:ascii="Times New Roman" w:hAnsi="Times New Roman"/>
          <w:szCs w:val="24"/>
        </w:rPr>
        <w:t xml:space="preserve"> 1955-1958 of ca 40%. Sandstone cave 120 x 70 feet, some dry deposits with organics </w:t>
      </w:r>
      <w:r w:rsidR="00F6775E">
        <w:rPr>
          <w:rFonts w:ascii="Times New Roman" w:hAnsi="Times New Roman"/>
          <w:szCs w:val="24"/>
        </w:rPr>
        <w:t>–</w:t>
      </w:r>
      <w:r w:rsidRPr="001231E3">
        <w:rPr>
          <w:rFonts w:ascii="Times New Roman" w:hAnsi="Times New Roman"/>
          <w:szCs w:val="24"/>
        </w:rPr>
        <w:t xml:space="preserve"> cloth, sandals, wooden artifacts. Material from Archaic to L Woodland, no contact period artifacts, historic use for saltpeter extraction. Good quality flint in local limestone. Fill in cave 6’ deep, much disturbed, </w:t>
      </w:r>
      <w:proofErr w:type="spellStart"/>
      <w:r w:rsidRPr="001231E3">
        <w:rPr>
          <w:rFonts w:ascii="Times New Roman" w:hAnsi="Times New Roman"/>
          <w:szCs w:val="24"/>
        </w:rPr>
        <w:t>excav</w:t>
      </w:r>
      <w:proofErr w:type="spellEnd"/>
      <w:r w:rsidRPr="001231E3">
        <w:rPr>
          <w:rFonts w:ascii="Times New Roman" w:hAnsi="Times New Roman"/>
          <w:szCs w:val="24"/>
        </w:rPr>
        <w:t xml:space="preserve"> in arbitrary 6” levels, screened ¼” mesh [not bad for the times]. Talus deposits included mixed fill leached and discarded by saltpeter works, over loess suitable for local pottery.</w:t>
      </w:r>
    </w:p>
    <w:p w14:paraId="5D0D2791" w14:textId="77777777" w:rsidR="00F5626C" w:rsidRPr="001231E3" w:rsidRDefault="00F5626C" w:rsidP="00437CBB">
      <w:pPr>
        <w:ind w:right="-720"/>
        <w:rPr>
          <w:rFonts w:ascii="Times New Roman" w:hAnsi="Times New Roman"/>
          <w:szCs w:val="24"/>
        </w:rPr>
      </w:pPr>
      <w:r w:rsidRPr="001231E3">
        <w:rPr>
          <w:rFonts w:ascii="Times New Roman" w:hAnsi="Times New Roman"/>
          <w:szCs w:val="24"/>
        </w:rPr>
        <w:tab/>
        <w:t xml:space="preserve">Top of cave had burned wooden troughs of saltpeter leaching ca 1825. Process described. Cave deposits have Dalton, Graham </w:t>
      </w:r>
      <w:proofErr w:type="gramStart"/>
      <w:r w:rsidRPr="001231E3">
        <w:rPr>
          <w:rFonts w:ascii="Times New Roman" w:hAnsi="Times New Roman"/>
          <w:szCs w:val="24"/>
        </w:rPr>
        <w:t>Cave</w:t>
      </w:r>
      <w:proofErr w:type="gramEnd"/>
      <w:r w:rsidRPr="001231E3">
        <w:rPr>
          <w:rFonts w:ascii="Times New Roman" w:hAnsi="Times New Roman"/>
          <w:szCs w:val="24"/>
        </w:rPr>
        <w:t xml:space="preserve"> and unnamed thick lanceolate points, also some notched forms and Woodland forms [which are not described.]</w:t>
      </w:r>
    </w:p>
    <w:p w14:paraId="5CB3BACB" w14:textId="1B051873" w:rsidR="00F5626C" w:rsidRDefault="00F5626C" w:rsidP="00437CBB">
      <w:pPr>
        <w:ind w:right="-720"/>
        <w:rPr>
          <w:rFonts w:ascii="Times New Roman" w:hAnsi="Times New Roman"/>
          <w:szCs w:val="24"/>
        </w:rPr>
      </w:pPr>
      <w:r w:rsidRPr="001231E3">
        <w:rPr>
          <w:rFonts w:ascii="Times New Roman" w:hAnsi="Times New Roman"/>
          <w:szCs w:val="24"/>
        </w:rPr>
        <w:tab/>
        <w:t xml:space="preserve">P 18, fig 4, fig 12: Antler atlatl hook + 2 lanceolate points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C14 date [on charcoal?] of 6,720 + 300 BP or 4761 BC [uncalibrated, also context is disturbed so association not perfect, and he consistently assumes C14 dates are precise to the year, a usage no longer accepted]. [The drawings show a hook socketed to fit end of atlatl shaft, and a thick broad lanceolate point, probably Sedalia type. Also in Fig 12, two antler atlatl hooks of conical form with grooves for lashing, and a socketed antler segment that is probably an atlatl handle.]  Fig 10 shows segment of cane shaft with fiber wrapping. Fig 9 shows two dart </w:t>
      </w:r>
      <w:proofErr w:type="spellStart"/>
      <w:r w:rsidRPr="001231E3">
        <w:rPr>
          <w:rFonts w:ascii="Times New Roman" w:hAnsi="Times New Roman"/>
          <w:szCs w:val="24"/>
        </w:rPr>
        <w:t>foreshafts</w:t>
      </w:r>
      <w:proofErr w:type="spellEnd"/>
      <w:r w:rsidRPr="001231E3">
        <w:rPr>
          <w:rFonts w:ascii="Times New Roman" w:hAnsi="Times New Roman"/>
          <w:szCs w:val="24"/>
        </w:rPr>
        <w:t>, one with side-notched point attached with lashing of flat untwisted vegetal fiber (p.23). Both apparently from disturbed fill with later artifacts.</w:t>
      </w:r>
    </w:p>
    <w:p w14:paraId="2D87AF46" w14:textId="495BCC72" w:rsidR="00F14466" w:rsidRDefault="00F14466" w:rsidP="00437CBB">
      <w:pPr>
        <w:ind w:right="-720"/>
        <w:rPr>
          <w:rFonts w:ascii="Times New Roman" w:hAnsi="Times New Roman"/>
          <w:szCs w:val="24"/>
        </w:rPr>
      </w:pPr>
    </w:p>
    <w:p w14:paraId="7BF6CD90" w14:textId="0D591AAD" w:rsidR="00F14466" w:rsidRPr="00573594" w:rsidRDefault="00F14466" w:rsidP="00F14466">
      <w:pPr>
        <w:rPr>
          <w:rFonts w:ascii="Times New Roman" w:hAnsi="Times New Roman"/>
          <w:b/>
          <w:bCs/>
          <w:szCs w:val="24"/>
        </w:rPr>
      </w:pPr>
      <w:r w:rsidRPr="00573594">
        <w:rPr>
          <w:rFonts w:ascii="Times New Roman" w:hAnsi="Times New Roman"/>
          <w:b/>
          <w:bCs/>
          <w:szCs w:val="24"/>
        </w:rPr>
        <w:t>Shively, Richard</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proofErr w:type="spellStart"/>
      <w:proofErr w:type="gramStart"/>
      <w:r>
        <w:rPr>
          <w:rFonts w:ascii="Times New Roman" w:hAnsi="Times New Roman"/>
          <w:b/>
          <w:bCs/>
          <w:szCs w:val="24"/>
        </w:rPr>
        <w:t>n,ns</w:t>
      </w:r>
      <w:proofErr w:type="spellEnd"/>
      <w:proofErr w:type="gramEnd"/>
    </w:p>
    <w:p w14:paraId="4639063F" w14:textId="4BC4C36A" w:rsidR="00F14466" w:rsidRDefault="00F14466" w:rsidP="00F14466">
      <w:pPr>
        <w:rPr>
          <w:rFonts w:ascii="Times New Roman" w:hAnsi="Times New Roman"/>
          <w:szCs w:val="24"/>
        </w:rPr>
      </w:pPr>
      <w:r>
        <w:rPr>
          <w:rFonts w:ascii="Times New Roman" w:hAnsi="Times New Roman"/>
          <w:szCs w:val="24"/>
        </w:rPr>
        <w:t xml:space="preserve">2002 A </w:t>
      </w:r>
      <w:proofErr w:type="spellStart"/>
      <w:r w:rsidRPr="00346926">
        <w:rPr>
          <w:rFonts w:ascii="Times New Roman" w:hAnsi="Times New Roman"/>
          <w:szCs w:val="24"/>
        </w:rPr>
        <w:t>Birdstone</w:t>
      </w:r>
      <w:proofErr w:type="spellEnd"/>
      <w:r>
        <w:rPr>
          <w:rFonts w:ascii="Times New Roman" w:hAnsi="Times New Roman"/>
          <w:szCs w:val="24"/>
        </w:rPr>
        <w:t xml:space="preserve"> from the Shively Collection. </w:t>
      </w:r>
      <w:r w:rsidRPr="00573594">
        <w:rPr>
          <w:rFonts w:ascii="Times New Roman" w:hAnsi="Times New Roman"/>
          <w:i/>
          <w:iCs/>
          <w:szCs w:val="24"/>
        </w:rPr>
        <w:t>Ohio Archaeologist</w:t>
      </w:r>
      <w:r>
        <w:rPr>
          <w:rFonts w:ascii="Times New Roman" w:hAnsi="Times New Roman"/>
          <w:szCs w:val="24"/>
        </w:rPr>
        <w:t xml:space="preserve"> 53(4):6. </w:t>
      </w:r>
    </w:p>
    <w:p w14:paraId="7611E4C5" w14:textId="77777777" w:rsidR="00F5626C" w:rsidRPr="001231E3" w:rsidRDefault="00F5626C" w:rsidP="00437CBB">
      <w:pPr>
        <w:ind w:right="-720"/>
        <w:rPr>
          <w:rFonts w:ascii="Times New Roman" w:hAnsi="Times New Roman"/>
          <w:szCs w:val="24"/>
        </w:rPr>
      </w:pPr>
    </w:p>
    <w:p w14:paraId="27825068" w14:textId="77777777" w:rsidR="006B28D8" w:rsidRPr="001231E3" w:rsidRDefault="006B28D8" w:rsidP="00437CBB">
      <w:pPr>
        <w:ind w:right="-720"/>
        <w:rPr>
          <w:rFonts w:ascii="Times New Roman" w:hAnsi="Times New Roman"/>
          <w:b/>
          <w:szCs w:val="24"/>
        </w:rPr>
      </w:pPr>
      <w:proofErr w:type="spellStart"/>
      <w:r w:rsidRPr="001231E3">
        <w:rPr>
          <w:rFonts w:ascii="Times New Roman" w:hAnsi="Times New Roman"/>
          <w:b/>
          <w:szCs w:val="24"/>
        </w:rPr>
        <w:lastRenderedPageBreak/>
        <w:t>Shoberg</w:t>
      </w:r>
      <w:proofErr w:type="spellEnd"/>
      <w:r w:rsidRPr="001231E3">
        <w:rPr>
          <w:rFonts w:ascii="Times New Roman" w:hAnsi="Times New Roman"/>
          <w:b/>
          <w:szCs w:val="24"/>
        </w:rPr>
        <w:t>, Marilyn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D535C8E" w14:textId="77777777" w:rsidR="006B28D8" w:rsidRPr="001231E3" w:rsidRDefault="006B28D8" w:rsidP="00437CBB">
      <w:pPr>
        <w:ind w:right="-720"/>
        <w:rPr>
          <w:rFonts w:ascii="Times New Roman" w:hAnsi="Times New Roman"/>
          <w:szCs w:val="24"/>
        </w:rPr>
      </w:pPr>
      <w:proofErr w:type="gramStart"/>
      <w:r w:rsidRPr="001231E3">
        <w:rPr>
          <w:rFonts w:ascii="Times New Roman" w:hAnsi="Times New Roman"/>
          <w:szCs w:val="24"/>
        </w:rPr>
        <w:t>2010  Functional</w:t>
      </w:r>
      <w:proofErr w:type="gramEnd"/>
      <w:r w:rsidRPr="001231E3">
        <w:rPr>
          <w:rFonts w:ascii="Times New Roman" w:hAnsi="Times New Roman"/>
          <w:szCs w:val="24"/>
        </w:rPr>
        <w:t xml:space="preserve"> Analysis of Clovis Tools. In </w:t>
      </w:r>
      <w:r w:rsidRPr="001231E3">
        <w:rPr>
          <w:rFonts w:ascii="Times New Roman" w:hAnsi="Times New Roman"/>
          <w:i/>
          <w:szCs w:val="24"/>
        </w:rPr>
        <w:t>Clovis Technology</w:t>
      </w:r>
      <w:r w:rsidRPr="001231E3">
        <w:rPr>
          <w:rFonts w:ascii="Times New Roman" w:hAnsi="Times New Roman"/>
          <w:szCs w:val="24"/>
        </w:rPr>
        <w:t>.  Bradley, Bruce A., Michael B. Collins, and Andrew Hemmings, eds., pp. 138-156. International Monographs in Prehistory, Ann Arbor, MI.</w:t>
      </w:r>
    </w:p>
    <w:p w14:paraId="121284F6" w14:textId="77777777" w:rsidR="006B28D8" w:rsidRPr="001231E3" w:rsidRDefault="006B28D8" w:rsidP="00437CBB">
      <w:pPr>
        <w:ind w:right="-720"/>
        <w:rPr>
          <w:rFonts w:ascii="Times New Roman" w:hAnsi="Times New Roman"/>
          <w:szCs w:val="24"/>
        </w:rPr>
      </w:pPr>
    </w:p>
    <w:p w14:paraId="6B838EE2" w14:textId="77777777" w:rsidR="006B28D8" w:rsidRPr="001231E3" w:rsidRDefault="006B28D8" w:rsidP="00437CBB">
      <w:pPr>
        <w:ind w:right="-720"/>
        <w:rPr>
          <w:rFonts w:ascii="Times New Roman" w:hAnsi="Times New Roman"/>
          <w:szCs w:val="24"/>
        </w:rPr>
      </w:pPr>
      <w:r w:rsidRPr="001231E3">
        <w:rPr>
          <w:rFonts w:ascii="Times New Roman" w:hAnsi="Times New Roman"/>
          <w:szCs w:val="24"/>
        </w:rPr>
        <w:t xml:space="preserve">Microwear analysis of various specimens. Points from Gault show projectile and butchery use.  Gault adze shows wood chopping, </w:t>
      </w:r>
      <w:proofErr w:type="gramStart"/>
      <w:r w:rsidRPr="001231E3">
        <w:rPr>
          <w:rFonts w:ascii="Times New Roman" w:hAnsi="Times New Roman"/>
          <w:szCs w:val="24"/>
        </w:rPr>
        <w:t>small fluted</w:t>
      </w:r>
      <w:proofErr w:type="gramEnd"/>
      <w:r w:rsidRPr="001231E3">
        <w:rPr>
          <w:rFonts w:ascii="Times New Roman" w:hAnsi="Times New Roman"/>
          <w:szCs w:val="24"/>
        </w:rPr>
        <w:t xml:space="preserve"> point has striated impact wear from spear use. Different angles of striation could be multiple events, but Gault staff experiment showed C point propelled by atlatl into ballistic </w:t>
      </w:r>
      <w:proofErr w:type="spellStart"/>
      <w:r w:rsidRPr="001231E3">
        <w:rPr>
          <w:rFonts w:ascii="Times New Roman" w:hAnsi="Times New Roman"/>
          <w:szCs w:val="24"/>
        </w:rPr>
        <w:t>gell</w:t>
      </w:r>
      <w:proofErr w:type="spellEnd"/>
      <w:r w:rsidRPr="001231E3">
        <w:rPr>
          <w:rFonts w:ascii="Times New Roman" w:hAnsi="Times New Roman"/>
          <w:szCs w:val="24"/>
        </w:rPr>
        <w:t xml:space="preserve"> changed direction in wound as shaft flexed.  Blade and flake tools from Gault show diversity of uses including butchery, hide scraping, wood and bone work, grass cutting.</w:t>
      </w:r>
    </w:p>
    <w:p w14:paraId="310D52D0" w14:textId="77777777" w:rsidR="0084165A" w:rsidRPr="001231E3" w:rsidRDefault="0084165A" w:rsidP="00437CBB">
      <w:pPr>
        <w:ind w:right="-720"/>
        <w:rPr>
          <w:rFonts w:ascii="Times New Roman" w:hAnsi="Times New Roman"/>
          <w:szCs w:val="24"/>
        </w:rPr>
      </w:pPr>
    </w:p>
    <w:p w14:paraId="672EBFD0"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Shott, Michael J.</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o</w:t>
      </w:r>
    </w:p>
    <w:p w14:paraId="07818EF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1993  Spears</w:t>
      </w:r>
      <w:proofErr w:type="gramEnd"/>
      <w:r w:rsidRPr="001231E3">
        <w:rPr>
          <w:rFonts w:ascii="Times New Roman" w:hAnsi="Times New Roman"/>
          <w:szCs w:val="24"/>
        </w:rPr>
        <w:t xml:space="preserve">, Darts, and Arrows: Late Woodland Hunting Techniques in the Upper Ohio Valley. </w:t>
      </w:r>
      <w:r w:rsidRPr="001231E3">
        <w:rPr>
          <w:rFonts w:ascii="Times New Roman" w:hAnsi="Times New Roman"/>
          <w:i/>
          <w:szCs w:val="24"/>
        </w:rPr>
        <w:t>American Antiquity</w:t>
      </w:r>
      <w:r w:rsidRPr="001231E3">
        <w:rPr>
          <w:rFonts w:ascii="Times New Roman" w:hAnsi="Times New Roman"/>
          <w:szCs w:val="24"/>
        </w:rPr>
        <w:t xml:space="preserve"> 58(3):425-443.</w:t>
      </w:r>
    </w:p>
    <w:p w14:paraId="1057667D" w14:textId="77777777" w:rsidR="0084165A" w:rsidRPr="001231E3" w:rsidRDefault="0084165A" w:rsidP="00437CBB">
      <w:pPr>
        <w:ind w:right="-720"/>
        <w:rPr>
          <w:rFonts w:ascii="Times New Roman" w:hAnsi="Times New Roman"/>
          <w:szCs w:val="24"/>
        </w:rPr>
      </w:pPr>
    </w:p>
    <w:p w14:paraId="0403967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Shift from notched or stemmed to generally smaller triangular bifaces in eastern N. America between 1500 and 1200 B.P. often interpreted as introduction of bow and arrow. Numerous theories of cultural change discussed: increased hunting and warfare efficiency, fall of the Hopewell, population dispersals, etc. </w:t>
      </w:r>
    </w:p>
    <w:p w14:paraId="18AF160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Test with data from two late Woodland sites. Childers site, 1295 B.P. wide range native domesticates and wild plants, mostly late notched point forms </w:t>
      </w:r>
      <w:proofErr w:type="gramStart"/>
      <w:r w:rsidRPr="001231E3">
        <w:rPr>
          <w:rFonts w:ascii="Times New Roman" w:hAnsi="Times New Roman"/>
          <w:szCs w:val="24"/>
        </w:rPr>
        <w:t>e.g.</w:t>
      </w:r>
      <w:proofErr w:type="gramEnd"/>
      <w:r w:rsidRPr="001231E3">
        <w:rPr>
          <w:rFonts w:ascii="Times New Roman" w:hAnsi="Times New Roman"/>
          <w:szCs w:val="24"/>
        </w:rPr>
        <w:t xml:space="preserve"> </w:t>
      </w:r>
      <w:proofErr w:type="spellStart"/>
      <w:r w:rsidRPr="001231E3">
        <w:rPr>
          <w:rFonts w:ascii="Times New Roman" w:hAnsi="Times New Roman"/>
          <w:szCs w:val="24"/>
        </w:rPr>
        <w:t>Chesser</w:t>
      </w:r>
      <w:proofErr w:type="spellEnd"/>
      <w:r w:rsidRPr="001231E3">
        <w:rPr>
          <w:rFonts w:ascii="Times New Roman" w:hAnsi="Times New Roman"/>
          <w:szCs w:val="24"/>
        </w:rPr>
        <w:t xml:space="preserve"> and Lowe. Woods site 950-1150 B.P., sharp increase in maize, mostly late triangular points like </w:t>
      </w:r>
      <w:proofErr w:type="spellStart"/>
      <w:r w:rsidRPr="001231E3">
        <w:rPr>
          <w:rFonts w:ascii="Times New Roman" w:hAnsi="Times New Roman"/>
          <w:szCs w:val="24"/>
        </w:rPr>
        <w:t>Levanna</w:t>
      </w:r>
      <w:proofErr w:type="spellEnd"/>
      <w:r w:rsidRPr="001231E3">
        <w:rPr>
          <w:rFonts w:ascii="Times New Roman" w:hAnsi="Times New Roman"/>
          <w:szCs w:val="24"/>
        </w:rPr>
        <w:t xml:space="preserve">, Madison, Hamilton. Some overlap, but neither has small side-notched forms. Uses Thomas 1978 discriminant function to classify points as either arrow or dart. Discusses problems with this method. </w:t>
      </w:r>
      <w:proofErr w:type="gramStart"/>
      <w:r w:rsidRPr="001231E3">
        <w:rPr>
          <w:rFonts w:ascii="Times New Roman" w:hAnsi="Times New Roman"/>
          <w:szCs w:val="24"/>
        </w:rPr>
        <w:t>All of</w:t>
      </w:r>
      <w:proofErr w:type="gramEnd"/>
      <w:r w:rsidRPr="001231E3">
        <w:rPr>
          <w:rFonts w:ascii="Times New Roman" w:hAnsi="Times New Roman"/>
          <w:szCs w:val="24"/>
        </w:rPr>
        <w:t xml:space="preserve"> the triangular, and most of the notched points, especially from later Woods site, are classed as arrow points. Alternatives: at introduction of bow (somewhat earlier than believed), stemmed/notched points diverged into two uses, or Thomas model misclassifies some dart points as arrows (because based on small sample of darts), and because larger notched forms more likely to be reduced in size by damage and resharpening.</w:t>
      </w:r>
    </w:p>
    <w:p w14:paraId="0FED3ED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Ethnographic data questions assumption that </w:t>
      </w:r>
      <w:proofErr w:type="gramStart"/>
      <w:r w:rsidRPr="001231E3">
        <w:rPr>
          <w:rFonts w:ascii="Times New Roman" w:hAnsi="Times New Roman"/>
          <w:szCs w:val="24"/>
        </w:rPr>
        <w:t>bow</w:t>
      </w:r>
      <w:proofErr w:type="gramEnd"/>
      <w:r w:rsidRPr="001231E3">
        <w:rPr>
          <w:rFonts w:ascii="Times New Roman" w:hAnsi="Times New Roman"/>
          <w:szCs w:val="24"/>
        </w:rPr>
        <w:t xml:space="preserve"> and arrow is more efficient than spear hunting – more likely complementary. Hard to judge from experiments whether bow more efficient or effective than atlatl.</w:t>
      </w:r>
    </w:p>
    <w:p w14:paraId="1B8FD92E" w14:textId="77777777" w:rsidR="0084165A" w:rsidRPr="001231E3" w:rsidRDefault="0084165A" w:rsidP="00437CBB">
      <w:pPr>
        <w:ind w:right="-720"/>
        <w:rPr>
          <w:rFonts w:ascii="Times New Roman" w:hAnsi="Times New Roman"/>
          <w:szCs w:val="24"/>
        </w:rPr>
      </w:pPr>
    </w:p>
    <w:p w14:paraId="788B79D9"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Shott, Michael J.</w:t>
      </w:r>
    </w:p>
    <w:p w14:paraId="19CE6642"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1997  Stones</w:t>
      </w:r>
      <w:proofErr w:type="gramEnd"/>
      <w:r w:rsidRPr="001231E3">
        <w:rPr>
          <w:rFonts w:ascii="Times New Roman" w:hAnsi="Times New Roman"/>
          <w:szCs w:val="24"/>
        </w:rPr>
        <w:t xml:space="preserve"> and Shafts Redux: The Metric Discrimination of Chipped-Stone Dart and Arrow Points. </w:t>
      </w:r>
      <w:r w:rsidRPr="001231E3">
        <w:rPr>
          <w:rFonts w:ascii="Times New Roman" w:hAnsi="Times New Roman"/>
          <w:i/>
          <w:szCs w:val="24"/>
        </w:rPr>
        <w:t>American Antiquity</w:t>
      </w:r>
      <w:r w:rsidRPr="001231E3">
        <w:rPr>
          <w:rFonts w:ascii="Times New Roman" w:hAnsi="Times New Roman"/>
          <w:szCs w:val="24"/>
        </w:rPr>
        <w:t xml:space="preserve"> 62(1):86-101.</w:t>
      </w:r>
    </w:p>
    <w:p w14:paraId="1E359F29" w14:textId="77777777" w:rsidR="0084165A" w:rsidRPr="001231E3" w:rsidRDefault="0084165A" w:rsidP="00437CBB">
      <w:pPr>
        <w:ind w:right="-720"/>
        <w:rPr>
          <w:rFonts w:ascii="Times New Roman" w:hAnsi="Times New Roman"/>
          <w:szCs w:val="24"/>
        </w:rPr>
      </w:pPr>
    </w:p>
    <w:p w14:paraId="0A27AFAE" w14:textId="77777777" w:rsidR="00CA5541" w:rsidRPr="001231E3" w:rsidRDefault="0084165A" w:rsidP="00437CBB">
      <w:pPr>
        <w:ind w:right="-720"/>
        <w:rPr>
          <w:rFonts w:ascii="Times New Roman" w:hAnsi="Times New Roman"/>
          <w:szCs w:val="24"/>
        </w:rPr>
      </w:pPr>
      <w:r w:rsidRPr="001231E3">
        <w:rPr>
          <w:rFonts w:ascii="Times New Roman" w:hAnsi="Times New Roman"/>
          <w:szCs w:val="24"/>
        </w:rPr>
        <w:t>Extends Thomas 1978 approach to classifying points as atlatl dart or arrow (</w:t>
      </w:r>
      <w:proofErr w:type="gramStart"/>
      <w:r w:rsidRPr="001231E3">
        <w:rPr>
          <w:rFonts w:ascii="Times New Roman" w:hAnsi="Times New Roman"/>
          <w:szCs w:val="24"/>
        </w:rPr>
        <w:t>using  discriminant</w:t>
      </w:r>
      <w:proofErr w:type="gramEnd"/>
      <w:r w:rsidRPr="001231E3">
        <w:rPr>
          <w:rFonts w:ascii="Times New Roman" w:hAnsi="Times New Roman"/>
          <w:szCs w:val="24"/>
        </w:rPr>
        <w:t xml:space="preserve"> function based on ethnographic and archaeological specimens) by increasing the sample of darts</w:t>
      </w:r>
      <w:r w:rsidR="00CA5541" w:rsidRPr="001231E3">
        <w:rPr>
          <w:rFonts w:ascii="Times New Roman" w:hAnsi="Times New Roman"/>
          <w:szCs w:val="24"/>
        </w:rPr>
        <w:t xml:space="preserve"> to 39, almost all SW [plus 1 Aust, 1 Arctic, 1 Peruvian which should not have been included]</w:t>
      </w:r>
      <w:r w:rsidRPr="001231E3">
        <w:rPr>
          <w:rFonts w:ascii="Times New Roman" w:hAnsi="Times New Roman"/>
          <w:szCs w:val="24"/>
        </w:rPr>
        <w:t xml:space="preserve"> (Thomas had </w:t>
      </w:r>
      <w:r w:rsidR="00CA5541" w:rsidRPr="001231E3">
        <w:rPr>
          <w:rFonts w:ascii="Times New Roman" w:hAnsi="Times New Roman"/>
          <w:szCs w:val="24"/>
        </w:rPr>
        <w:t xml:space="preserve">10). Cautions with sample: </w:t>
      </w:r>
      <w:proofErr w:type="spellStart"/>
      <w:r w:rsidR="00CA5541" w:rsidRPr="001231E3">
        <w:rPr>
          <w:rFonts w:ascii="Times New Roman" w:hAnsi="Times New Roman"/>
          <w:szCs w:val="24"/>
        </w:rPr>
        <w:t>knive</w:t>
      </w:r>
      <w:proofErr w:type="spellEnd"/>
      <w:r w:rsidR="00CA5541" w:rsidRPr="001231E3">
        <w:rPr>
          <w:rFonts w:ascii="Times New Roman" w:hAnsi="Times New Roman"/>
          <w:szCs w:val="24"/>
        </w:rPr>
        <w:t xml:space="preserve"> vs </w:t>
      </w:r>
      <w:r w:rsidR="000823ED" w:rsidRPr="001231E3">
        <w:rPr>
          <w:rFonts w:ascii="Times New Roman" w:hAnsi="Times New Roman"/>
          <w:szCs w:val="24"/>
        </w:rPr>
        <w:t xml:space="preserve">dart vs spear not perfectly distinguishable since no </w:t>
      </w:r>
      <w:proofErr w:type="spellStart"/>
      <w:r w:rsidR="000823ED" w:rsidRPr="001231E3">
        <w:rPr>
          <w:rFonts w:ascii="Times New Roman" w:hAnsi="Times New Roman"/>
          <w:szCs w:val="24"/>
        </w:rPr>
        <w:t>foreshaft</w:t>
      </w:r>
      <w:proofErr w:type="spellEnd"/>
      <w:r w:rsidR="000823ED" w:rsidRPr="001231E3">
        <w:rPr>
          <w:rFonts w:ascii="Times New Roman" w:hAnsi="Times New Roman"/>
          <w:szCs w:val="24"/>
        </w:rPr>
        <w:t xml:space="preserve"> was attached to original shaft, although </w:t>
      </w:r>
      <w:r w:rsidR="000823ED" w:rsidRPr="001231E3">
        <w:rPr>
          <w:rFonts w:ascii="Times New Roman" w:hAnsi="Times New Roman"/>
          <w:szCs w:val="24"/>
        </w:rPr>
        <w:lastRenderedPageBreak/>
        <w:t>most known knives flatter handled.</w:t>
      </w:r>
      <w:r w:rsidR="00CA5541" w:rsidRPr="001231E3">
        <w:rPr>
          <w:rFonts w:ascii="Times New Roman" w:hAnsi="Times New Roman"/>
          <w:szCs w:val="24"/>
        </w:rPr>
        <w:t xml:space="preserve"> </w:t>
      </w:r>
      <w:r w:rsidR="000823ED" w:rsidRPr="001231E3">
        <w:rPr>
          <w:rFonts w:ascii="Times New Roman" w:hAnsi="Times New Roman"/>
          <w:szCs w:val="24"/>
        </w:rPr>
        <w:t>Eliminate</w:t>
      </w:r>
      <w:r w:rsidR="00FA64EC" w:rsidRPr="001231E3">
        <w:rPr>
          <w:rFonts w:ascii="Times New Roman" w:hAnsi="Times New Roman"/>
          <w:szCs w:val="24"/>
        </w:rPr>
        <w:t>d</w:t>
      </w:r>
      <w:r w:rsidR="000823ED" w:rsidRPr="001231E3">
        <w:rPr>
          <w:rFonts w:ascii="Times New Roman" w:hAnsi="Times New Roman"/>
          <w:szCs w:val="24"/>
        </w:rPr>
        <w:t xml:space="preserve"> also possible modern hafts on old points, and darts for marine hunting. Some of Thomas arrows, </w:t>
      </w:r>
      <w:proofErr w:type="spellStart"/>
      <w:r w:rsidR="000823ED" w:rsidRPr="001231E3">
        <w:rPr>
          <w:rFonts w:ascii="Times New Roman" w:hAnsi="Times New Roman"/>
          <w:szCs w:val="24"/>
        </w:rPr>
        <w:t>eg.</w:t>
      </w:r>
      <w:proofErr w:type="spellEnd"/>
      <w:r w:rsidR="000823ED" w:rsidRPr="001231E3">
        <w:rPr>
          <w:rFonts w:ascii="Times New Roman" w:hAnsi="Times New Roman"/>
          <w:szCs w:val="24"/>
        </w:rPr>
        <w:t xml:space="preserve"> </w:t>
      </w:r>
      <w:proofErr w:type="spellStart"/>
      <w:r w:rsidR="000823ED" w:rsidRPr="001231E3">
        <w:rPr>
          <w:rFonts w:ascii="Times New Roman" w:hAnsi="Times New Roman"/>
          <w:szCs w:val="24"/>
        </w:rPr>
        <w:t>Menomeni</w:t>
      </w:r>
      <w:proofErr w:type="spellEnd"/>
      <w:r w:rsidR="000823ED" w:rsidRPr="001231E3">
        <w:rPr>
          <w:rFonts w:ascii="Times New Roman" w:hAnsi="Times New Roman"/>
          <w:szCs w:val="24"/>
        </w:rPr>
        <w:t xml:space="preserve">, made after no one knapped </w:t>
      </w:r>
      <w:proofErr w:type="spellStart"/>
      <w:r w:rsidR="000823ED" w:rsidRPr="001231E3">
        <w:rPr>
          <w:rFonts w:ascii="Times New Roman" w:hAnsi="Times New Roman"/>
          <w:szCs w:val="24"/>
        </w:rPr>
        <w:t>any more</w:t>
      </w:r>
      <w:proofErr w:type="spellEnd"/>
      <w:r w:rsidR="000823ED" w:rsidRPr="001231E3">
        <w:rPr>
          <w:rFonts w:ascii="Times New Roman" w:hAnsi="Times New Roman"/>
          <w:szCs w:val="24"/>
        </w:rPr>
        <w:t>, so may not be good examples.</w:t>
      </w:r>
    </w:p>
    <w:p w14:paraId="2F8B5A23" w14:textId="77777777" w:rsidR="00733C94" w:rsidRPr="001231E3" w:rsidRDefault="00BA6DC8" w:rsidP="00437CBB">
      <w:pPr>
        <w:ind w:right="-720"/>
        <w:rPr>
          <w:rFonts w:ascii="Times New Roman" w:hAnsi="Times New Roman"/>
          <w:szCs w:val="24"/>
        </w:rPr>
      </w:pPr>
      <w:r w:rsidRPr="001231E3">
        <w:rPr>
          <w:rFonts w:ascii="Times New Roman" w:hAnsi="Times New Roman"/>
          <w:szCs w:val="24"/>
        </w:rPr>
        <w:t xml:space="preserve">   Discriminant analyses tried using</w:t>
      </w:r>
      <w:r w:rsidR="000823ED" w:rsidRPr="001231E3">
        <w:rPr>
          <w:rFonts w:ascii="Times New Roman" w:hAnsi="Times New Roman"/>
          <w:szCs w:val="24"/>
        </w:rPr>
        <w:t xml:space="preserve"> length, width (shoulder width), thickness, and neck width. All variabl</w:t>
      </w:r>
      <w:r w:rsidRPr="001231E3">
        <w:rPr>
          <w:rFonts w:ascii="Times New Roman" w:hAnsi="Times New Roman"/>
          <w:szCs w:val="24"/>
        </w:rPr>
        <w:t xml:space="preserve">e means significantly different. </w:t>
      </w:r>
      <w:r w:rsidR="0084165A" w:rsidRPr="001231E3">
        <w:rPr>
          <w:rFonts w:ascii="Times New Roman" w:hAnsi="Times New Roman"/>
          <w:szCs w:val="24"/>
        </w:rPr>
        <w:t>Shoulder width of points turns out to be the most important variable for discriminating between arrow and dart points.</w:t>
      </w:r>
      <w:r w:rsidRPr="001231E3">
        <w:rPr>
          <w:rFonts w:ascii="Times New Roman" w:hAnsi="Times New Roman"/>
          <w:szCs w:val="24"/>
        </w:rPr>
        <w:t xml:space="preserve"> Formulae with shoulder width alone as good as multivariate; improve rate of successful classification to 89.4%, (33 of 39 darts = 84.6%). Independent test classified 81 of 83 Great Basin </w:t>
      </w:r>
      <w:proofErr w:type="spellStart"/>
      <w:r w:rsidRPr="001231E3">
        <w:rPr>
          <w:rFonts w:ascii="Times New Roman" w:hAnsi="Times New Roman"/>
          <w:szCs w:val="24"/>
        </w:rPr>
        <w:t>Numa</w:t>
      </w:r>
      <w:proofErr w:type="spellEnd"/>
      <w:r w:rsidRPr="001231E3">
        <w:rPr>
          <w:rFonts w:ascii="Times New Roman" w:hAnsi="Times New Roman"/>
          <w:szCs w:val="24"/>
        </w:rPr>
        <w:t xml:space="preserve"> arrows and 3 random darts correctly.</w:t>
      </w:r>
    </w:p>
    <w:p w14:paraId="100DC5D6" w14:textId="77777777" w:rsidR="00733C94" w:rsidRPr="001231E3" w:rsidRDefault="00733C94" w:rsidP="00437CBB">
      <w:pPr>
        <w:ind w:right="-720"/>
        <w:rPr>
          <w:rFonts w:ascii="Times New Roman" w:hAnsi="Times New Roman"/>
          <w:szCs w:val="24"/>
        </w:rPr>
      </w:pPr>
      <w:r w:rsidRPr="001231E3">
        <w:rPr>
          <w:rFonts w:ascii="Times New Roman" w:hAnsi="Times New Roman"/>
          <w:szCs w:val="24"/>
        </w:rPr>
        <w:t xml:space="preserve">  Cautions: may not work well in all areas, or at time of transitions.</w:t>
      </w:r>
    </w:p>
    <w:p w14:paraId="7B6B6367" w14:textId="76689281" w:rsidR="00733C94" w:rsidRPr="001231E3" w:rsidRDefault="00733C94" w:rsidP="00437CBB">
      <w:pPr>
        <w:ind w:right="-720"/>
        <w:rPr>
          <w:rFonts w:ascii="Times New Roman" w:hAnsi="Times New Roman"/>
          <w:szCs w:val="24"/>
        </w:rPr>
      </w:pPr>
      <w:r w:rsidRPr="001231E3">
        <w:rPr>
          <w:rFonts w:ascii="Times New Roman" w:hAnsi="Times New Roman"/>
          <w:szCs w:val="24"/>
        </w:rPr>
        <w:t xml:space="preserve">  Shoulder width threshold between dart and arrow around 20 mm </w:t>
      </w:r>
      <w:r w:rsidR="00F6775E">
        <w:rPr>
          <w:rFonts w:ascii="Times New Roman" w:hAnsi="Times New Roman"/>
          <w:szCs w:val="24"/>
        </w:rPr>
        <w:t>–</w:t>
      </w:r>
      <w:r w:rsidRPr="001231E3">
        <w:rPr>
          <w:rFonts w:ascii="Times New Roman" w:hAnsi="Times New Roman"/>
          <w:szCs w:val="24"/>
        </w:rPr>
        <w:t xml:space="preserve"> that alone classifies correctly 122 of 132 arrows (92.4%) and 30 of 39 darts (76.9%).</w:t>
      </w:r>
    </w:p>
    <w:p w14:paraId="61D15D41" w14:textId="77777777" w:rsidR="00733C94" w:rsidRPr="001231E3" w:rsidRDefault="00733C94" w:rsidP="00437CBB">
      <w:pPr>
        <w:ind w:right="-720"/>
        <w:rPr>
          <w:rFonts w:ascii="Times New Roman" w:hAnsi="Times New Roman"/>
          <w:szCs w:val="24"/>
        </w:rPr>
      </w:pPr>
      <w:r w:rsidRPr="001231E3">
        <w:rPr>
          <w:rFonts w:ascii="Times New Roman" w:hAnsi="Times New Roman"/>
          <w:szCs w:val="24"/>
        </w:rPr>
        <w:t xml:space="preserve">  Neck width thresholds </w:t>
      </w:r>
      <w:proofErr w:type="gramStart"/>
      <w:r w:rsidRPr="001231E3">
        <w:rPr>
          <w:rFonts w:ascii="Times New Roman" w:hAnsi="Times New Roman"/>
          <w:szCs w:val="24"/>
        </w:rPr>
        <w:t>of  9</w:t>
      </w:r>
      <w:proofErr w:type="gramEnd"/>
      <w:r w:rsidRPr="001231E3">
        <w:rPr>
          <w:rFonts w:ascii="Times New Roman" w:hAnsi="Times New Roman"/>
          <w:szCs w:val="24"/>
        </w:rPr>
        <w:t xml:space="preserve"> mm (Beck 1995; Corliss 1972) or 10 mm (Fawcett and Kornfield 1980:72) do OK for darts, but poorly for arrows.</w:t>
      </w:r>
    </w:p>
    <w:p w14:paraId="37F363C0" w14:textId="5B53EC4D" w:rsidR="0084165A" w:rsidRPr="001231E3" w:rsidRDefault="0084165A" w:rsidP="00437CBB">
      <w:pPr>
        <w:ind w:right="-720"/>
        <w:rPr>
          <w:rFonts w:ascii="Times New Roman" w:hAnsi="Times New Roman"/>
          <w:szCs w:val="24"/>
        </w:rPr>
      </w:pPr>
      <w:r w:rsidRPr="001231E3">
        <w:rPr>
          <w:rFonts w:ascii="Times New Roman" w:hAnsi="Times New Roman"/>
          <w:szCs w:val="24"/>
        </w:rPr>
        <w:t>Arguments by Odell for Archaic flake arrow points and by Amick and Patterson for Pal</w:t>
      </w:r>
      <w:r w:rsidR="00FA64EC" w:rsidRPr="001231E3">
        <w:rPr>
          <w:rFonts w:ascii="Times New Roman" w:hAnsi="Times New Roman"/>
          <w:szCs w:val="24"/>
        </w:rPr>
        <w:t xml:space="preserve">eoindian bows briefly discussed </w:t>
      </w:r>
      <w:r w:rsidR="00F6775E">
        <w:rPr>
          <w:rFonts w:ascii="Times New Roman" w:hAnsi="Times New Roman"/>
          <w:szCs w:val="24"/>
        </w:rPr>
        <w:t>–</w:t>
      </w:r>
      <w:r w:rsidR="00FA64EC" w:rsidRPr="001231E3">
        <w:rPr>
          <w:rFonts w:ascii="Times New Roman" w:hAnsi="Times New Roman"/>
          <w:szCs w:val="24"/>
        </w:rPr>
        <w:t xml:space="preserve"> unconvinced.</w:t>
      </w:r>
    </w:p>
    <w:p w14:paraId="0F468E20" w14:textId="77777777" w:rsidR="0084165A" w:rsidRPr="001231E3" w:rsidRDefault="00BA6DC8" w:rsidP="00437CBB">
      <w:pPr>
        <w:ind w:right="-720"/>
        <w:rPr>
          <w:rFonts w:ascii="Times New Roman" w:hAnsi="Times New Roman"/>
          <w:szCs w:val="24"/>
        </w:rPr>
      </w:pPr>
      <w:r w:rsidRPr="001231E3">
        <w:rPr>
          <w:rFonts w:ascii="Times New Roman" w:hAnsi="Times New Roman"/>
          <w:szCs w:val="24"/>
        </w:rPr>
        <w:t xml:space="preserve">(The Peruvian specimen was found with atlatl and apparently rest of shaft, made of reed, and all together 400 mm long) </w:t>
      </w:r>
    </w:p>
    <w:p w14:paraId="20C71F25" w14:textId="77777777" w:rsidR="00BA6DC8" w:rsidRPr="001231E3" w:rsidRDefault="00BA6DC8" w:rsidP="00437CBB">
      <w:pPr>
        <w:ind w:right="-720"/>
        <w:rPr>
          <w:rFonts w:ascii="Times New Roman" w:hAnsi="Times New Roman"/>
          <w:szCs w:val="24"/>
        </w:rPr>
      </w:pPr>
    </w:p>
    <w:p w14:paraId="120286CA"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Shott, Michael J.</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o</w:t>
      </w:r>
    </w:p>
    <w:p w14:paraId="05F9BDA4"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Weibull</w:t>
      </w:r>
      <w:proofErr w:type="gramEnd"/>
      <w:r w:rsidRPr="001231E3">
        <w:rPr>
          <w:rFonts w:ascii="Times New Roman" w:hAnsi="Times New Roman"/>
          <w:szCs w:val="24"/>
        </w:rPr>
        <w:t xml:space="preserve"> Estimation of Use-Life Distribution in Experimental Spear-Point Data. </w:t>
      </w:r>
      <w:r w:rsidRPr="001231E3">
        <w:rPr>
          <w:rFonts w:ascii="Times New Roman" w:hAnsi="Times New Roman"/>
          <w:i/>
          <w:szCs w:val="24"/>
        </w:rPr>
        <w:t>Lithic Technology</w:t>
      </w:r>
      <w:r w:rsidRPr="001231E3">
        <w:rPr>
          <w:rFonts w:ascii="Times New Roman" w:hAnsi="Times New Roman"/>
          <w:szCs w:val="24"/>
        </w:rPr>
        <w:t xml:space="preserve"> 27(2):93-109.</w:t>
      </w:r>
    </w:p>
    <w:p w14:paraId="58ECF047" w14:textId="77777777" w:rsidR="0084165A" w:rsidRPr="001231E3" w:rsidRDefault="0084165A" w:rsidP="00437CBB">
      <w:pPr>
        <w:ind w:right="-720"/>
        <w:rPr>
          <w:rFonts w:ascii="Times New Roman" w:hAnsi="Times New Roman"/>
          <w:szCs w:val="24"/>
        </w:rPr>
      </w:pPr>
    </w:p>
    <w:p w14:paraId="14CABA5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Statistical technique applied to distribution of failure rates in samples of experimental points suggest that in small points, failure rates are related to chance breakage, but heavier points with more obtuse angles survive better because they resist chance breakage and use-life relates more to cumulative attrition. Small sample of published data (3) with numbers of throws for individual points, varying techniques and goals, and differing materials.</w:t>
      </w:r>
    </w:p>
    <w:p w14:paraId="405C9B8A" w14:textId="77777777" w:rsidR="0084165A" w:rsidRPr="001231E3" w:rsidRDefault="0084165A" w:rsidP="00437CBB">
      <w:pPr>
        <w:ind w:right="-720"/>
        <w:rPr>
          <w:rFonts w:ascii="Times New Roman" w:hAnsi="Times New Roman"/>
          <w:szCs w:val="24"/>
        </w:rPr>
      </w:pPr>
    </w:p>
    <w:p w14:paraId="3BC7CC7C" w14:textId="77777777" w:rsidR="00F23C6D" w:rsidRPr="001231E3" w:rsidRDefault="00F23C6D" w:rsidP="00437CBB">
      <w:pPr>
        <w:ind w:right="-720"/>
        <w:rPr>
          <w:rFonts w:ascii="Times New Roman" w:hAnsi="Times New Roman"/>
          <w:b/>
          <w:szCs w:val="24"/>
        </w:rPr>
      </w:pPr>
      <w:r w:rsidRPr="001231E3">
        <w:rPr>
          <w:rFonts w:ascii="Times New Roman" w:hAnsi="Times New Roman"/>
          <w:b/>
          <w:szCs w:val="24"/>
        </w:rPr>
        <w:t>Shott, Michael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7AFC723B" w14:textId="77777777" w:rsidR="00F23C6D" w:rsidRPr="001231E3" w:rsidRDefault="00F23C6D" w:rsidP="00437CBB">
      <w:pPr>
        <w:ind w:right="-720"/>
        <w:rPr>
          <w:rFonts w:ascii="Times New Roman" w:hAnsi="Times New Roman"/>
          <w:iCs/>
          <w:szCs w:val="24"/>
        </w:rPr>
      </w:pPr>
      <w:r w:rsidRPr="001231E3">
        <w:rPr>
          <w:rFonts w:ascii="Times New Roman" w:hAnsi="Times New Roman"/>
          <w:szCs w:val="24"/>
        </w:rPr>
        <w:t xml:space="preserve">2011 </w:t>
      </w:r>
      <w:r w:rsidRPr="001231E3">
        <w:rPr>
          <w:rFonts w:ascii="Times New Roman" w:hAnsi="Times New Roman"/>
          <w:bCs/>
          <w:szCs w:val="24"/>
        </w:rPr>
        <w:t xml:space="preserve">Weibull and </w:t>
      </w:r>
      <w:proofErr w:type="spellStart"/>
      <w:r w:rsidRPr="001231E3">
        <w:rPr>
          <w:rFonts w:ascii="Times New Roman" w:hAnsi="Times New Roman"/>
          <w:bCs/>
          <w:szCs w:val="24"/>
        </w:rPr>
        <w:t>Gompertz-Makeham</w:t>
      </w:r>
      <w:proofErr w:type="spellEnd"/>
      <w:r w:rsidRPr="001231E3">
        <w:rPr>
          <w:rFonts w:ascii="Times New Roman" w:hAnsi="Times New Roman"/>
          <w:bCs/>
          <w:szCs w:val="24"/>
        </w:rPr>
        <w:t xml:space="preserve"> Analysis of Experimental Spear/Dart Data: Implications for Stone-tool Survivorship.  Paper presented at </w:t>
      </w:r>
      <w:r w:rsidRPr="001231E3">
        <w:rPr>
          <w:rFonts w:ascii="Times New Roman" w:hAnsi="Times New Roman"/>
          <w:iCs/>
          <w:szCs w:val="24"/>
        </w:rPr>
        <w:t>Multidisciplinary Scientific Approaches to the Study of Stone-Age Weaponry, Mainz, 19-22 September 2011.</w:t>
      </w:r>
    </w:p>
    <w:p w14:paraId="41B742AF" w14:textId="77777777" w:rsidR="00F23C6D" w:rsidRPr="001231E3" w:rsidRDefault="00F23C6D" w:rsidP="00437CBB">
      <w:pPr>
        <w:ind w:right="-720"/>
        <w:rPr>
          <w:rFonts w:ascii="Times New Roman" w:hAnsi="Times New Roman"/>
          <w:iCs/>
          <w:szCs w:val="24"/>
        </w:rPr>
      </w:pPr>
    </w:p>
    <w:p w14:paraId="2E861A27" w14:textId="77777777" w:rsidR="00F23C6D" w:rsidRDefault="00F23C6D" w:rsidP="00437CBB">
      <w:pPr>
        <w:ind w:right="-720"/>
        <w:rPr>
          <w:rFonts w:ascii="Times New Roman" w:hAnsi="Times New Roman"/>
          <w:iCs/>
          <w:szCs w:val="24"/>
        </w:rPr>
      </w:pPr>
      <w:r w:rsidRPr="001231E3">
        <w:rPr>
          <w:rFonts w:ascii="Times New Roman" w:hAnsi="Times New Roman"/>
          <w:iCs/>
          <w:szCs w:val="24"/>
        </w:rPr>
        <w:t xml:space="preserve">Many points show evidence of repeated use and reworking – useful to know use-life. Implications for curation, utility or value, distribution. </w:t>
      </w:r>
      <w:r w:rsidR="00CC06C1" w:rsidRPr="001231E3">
        <w:rPr>
          <w:rFonts w:ascii="Times New Roman" w:hAnsi="Times New Roman"/>
          <w:iCs/>
          <w:szCs w:val="24"/>
        </w:rPr>
        <w:t xml:space="preserve">Death-age distributions in faunal remains applicable to points as cumulative survivorship curves. </w:t>
      </w:r>
      <w:proofErr w:type="spellStart"/>
      <w:r w:rsidR="00CC06C1" w:rsidRPr="001231E3">
        <w:rPr>
          <w:rFonts w:ascii="Times New Roman" w:hAnsi="Times New Roman"/>
          <w:iCs/>
          <w:szCs w:val="24"/>
        </w:rPr>
        <w:t>Hunzicker</w:t>
      </w:r>
      <w:proofErr w:type="spellEnd"/>
      <w:r w:rsidR="00CC06C1" w:rsidRPr="001231E3">
        <w:rPr>
          <w:rFonts w:ascii="Times New Roman" w:hAnsi="Times New Roman"/>
          <w:iCs/>
          <w:szCs w:val="24"/>
        </w:rPr>
        <w:t xml:space="preserve"> 2008 Folsom replicas shot at carcass with calibrated crossbow – reusing and resharpening points with resin cast at each stage, up to 8 uses.</w:t>
      </w:r>
    </w:p>
    <w:p w14:paraId="01B12736" w14:textId="77777777" w:rsidR="001C3669" w:rsidRDefault="001C3669" w:rsidP="00437CBB">
      <w:pPr>
        <w:ind w:right="-720"/>
        <w:rPr>
          <w:rFonts w:ascii="Times New Roman" w:hAnsi="Times New Roman"/>
          <w:iCs/>
          <w:szCs w:val="24"/>
        </w:rPr>
      </w:pPr>
    </w:p>
    <w:p w14:paraId="043A00A9" w14:textId="0B4B169E" w:rsidR="001C3669" w:rsidRPr="001C3669" w:rsidRDefault="001C3669" w:rsidP="00437CBB">
      <w:pPr>
        <w:ind w:right="-720"/>
        <w:rPr>
          <w:rFonts w:ascii="Times New Roman" w:hAnsi="Times New Roman"/>
          <w:b/>
          <w:iCs/>
          <w:szCs w:val="24"/>
        </w:rPr>
      </w:pPr>
      <w:r w:rsidRPr="001C3669">
        <w:rPr>
          <w:rFonts w:ascii="Times New Roman" w:hAnsi="Times New Roman"/>
          <w:b/>
          <w:iCs/>
          <w:szCs w:val="24"/>
        </w:rPr>
        <w:t xml:space="preserve">Shott, Michael J. </w:t>
      </w:r>
      <w:r>
        <w:rPr>
          <w:rFonts w:ascii="Times New Roman" w:hAnsi="Times New Roman"/>
          <w:b/>
          <w:iCs/>
          <w:szCs w:val="24"/>
        </w:rPr>
        <w:tab/>
      </w:r>
      <w:r>
        <w:rPr>
          <w:rFonts w:ascii="Times New Roman" w:hAnsi="Times New Roman"/>
          <w:b/>
          <w:iCs/>
          <w:szCs w:val="24"/>
        </w:rPr>
        <w:tab/>
      </w:r>
      <w:r>
        <w:rPr>
          <w:rFonts w:ascii="Times New Roman" w:hAnsi="Times New Roman"/>
          <w:b/>
          <w:iCs/>
          <w:szCs w:val="24"/>
        </w:rPr>
        <w:tab/>
      </w:r>
      <w:r>
        <w:rPr>
          <w:rFonts w:ascii="Times New Roman" w:hAnsi="Times New Roman"/>
          <w:b/>
          <w:iCs/>
          <w:szCs w:val="24"/>
        </w:rPr>
        <w:tab/>
        <w:t>o</w:t>
      </w:r>
    </w:p>
    <w:p w14:paraId="40381629" w14:textId="6B2661D0" w:rsidR="001C3669" w:rsidRPr="001231E3" w:rsidRDefault="001C3669" w:rsidP="00437CBB">
      <w:pPr>
        <w:ind w:right="-720"/>
        <w:rPr>
          <w:rFonts w:ascii="Times New Roman" w:hAnsi="Times New Roman"/>
          <w:szCs w:val="24"/>
        </w:rPr>
      </w:pPr>
      <w:r>
        <w:rPr>
          <w:rFonts w:ascii="Times New Roman" w:hAnsi="Times New Roman"/>
          <w:iCs/>
          <w:szCs w:val="24"/>
        </w:rPr>
        <w:t xml:space="preserve">2016 Survivorship distributions in experimental spear points: Implications for tool design and assemblage formation. </w:t>
      </w:r>
      <w:r w:rsidRPr="00FB588B">
        <w:rPr>
          <w:rFonts w:ascii="Times New Roman" w:hAnsi="Times New Roman"/>
          <w:bCs/>
          <w:szCs w:val="24"/>
        </w:rPr>
        <w:t xml:space="preserve">In </w:t>
      </w:r>
      <w:r w:rsidRPr="00FB588B">
        <w:rPr>
          <w:rFonts w:ascii="Times New Roman" w:hAnsi="Times New Roman"/>
          <w:bCs/>
          <w:i/>
          <w:iCs/>
          <w:szCs w:val="24"/>
        </w:rPr>
        <w:t xml:space="preserve">Multidisciplinary Approaches to the Study of Stone-Age </w:t>
      </w:r>
      <w:r w:rsidRPr="00FB588B">
        <w:rPr>
          <w:rFonts w:ascii="Times New Roman" w:hAnsi="Times New Roman"/>
          <w:bCs/>
          <w:i/>
          <w:iCs/>
          <w:szCs w:val="24"/>
        </w:rPr>
        <w:lastRenderedPageBreak/>
        <w:t>Weaponry</w:t>
      </w:r>
      <w:r w:rsidRPr="00FB588B">
        <w:rPr>
          <w:rFonts w:ascii="Times New Roman" w:hAnsi="Times New Roman"/>
          <w:bCs/>
          <w:iCs/>
          <w:szCs w:val="24"/>
        </w:rPr>
        <w:t>, edited by Radu Iov</w:t>
      </w:r>
      <w:r>
        <w:rPr>
          <w:rFonts w:ascii="Times New Roman" w:hAnsi="Times New Roman"/>
          <w:bCs/>
          <w:iCs/>
          <w:szCs w:val="24"/>
        </w:rPr>
        <w:t>ita and Katsuhiro Sano, pp.245-258</w:t>
      </w:r>
      <w:r w:rsidRPr="00FB588B">
        <w:rPr>
          <w:rFonts w:ascii="Times New Roman" w:hAnsi="Times New Roman"/>
          <w:bCs/>
          <w:iCs/>
          <w:szCs w:val="24"/>
        </w:rPr>
        <w:t>.</w:t>
      </w:r>
      <w:r w:rsidRPr="00FB588B">
        <w:rPr>
          <w:rFonts w:ascii="Times New Roman" w:hAnsi="Times New Roman"/>
          <w:bCs/>
          <w:szCs w:val="24"/>
        </w:rPr>
        <w:t xml:space="preserve"> </w:t>
      </w:r>
      <w:r w:rsidRPr="00FB588B">
        <w:rPr>
          <w:rFonts w:ascii="Times New Roman" w:hAnsi="Times New Roman"/>
          <w:bCs/>
          <w:iCs/>
          <w:szCs w:val="24"/>
        </w:rPr>
        <w:t>Springer Science and Business Media, Dordrecht.</w:t>
      </w:r>
    </w:p>
    <w:p w14:paraId="69A61731" w14:textId="77777777" w:rsidR="00F23C6D" w:rsidRDefault="00F23C6D" w:rsidP="00437CBB">
      <w:pPr>
        <w:ind w:right="-720"/>
        <w:rPr>
          <w:rFonts w:ascii="Times New Roman" w:hAnsi="Times New Roman"/>
          <w:szCs w:val="24"/>
        </w:rPr>
      </w:pPr>
    </w:p>
    <w:p w14:paraId="5AAF6E9C" w14:textId="0D8DDB38" w:rsidR="001C3669" w:rsidRDefault="001C3669" w:rsidP="00437CBB">
      <w:pPr>
        <w:ind w:right="-720"/>
        <w:rPr>
          <w:rFonts w:ascii="Times New Roman" w:hAnsi="Times New Roman"/>
          <w:szCs w:val="24"/>
        </w:rPr>
      </w:pPr>
      <w:r>
        <w:rPr>
          <w:rFonts w:ascii="Times New Roman" w:hAnsi="Times New Roman"/>
          <w:szCs w:val="24"/>
        </w:rPr>
        <w:t>[see 2011]</w:t>
      </w:r>
    </w:p>
    <w:p w14:paraId="161FB7FB" w14:textId="59E1DA58" w:rsidR="00346926" w:rsidRDefault="00346926" w:rsidP="00437CBB">
      <w:pPr>
        <w:ind w:right="-720"/>
        <w:rPr>
          <w:rFonts w:ascii="Times New Roman" w:hAnsi="Times New Roman"/>
          <w:szCs w:val="24"/>
        </w:rPr>
      </w:pPr>
    </w:p>
    <w:p w14:paraId="291ED620" w14:textId="242FF2DC" w:rsidR="00346926" w:rsidRPr="00141D09" w:rsidRDefault="00346926" w:rsidP="00346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 w:val="left" w:pos="8140"/>
        </w:tabs>
        <w:rPr>
          <w:rFonts w:ascii="Times New Roman" w:hAnsi="Times New Roman"/>
          <w:b/>
          <w:bCs/>
          <w:szCs w:val="24"/>
        </w:rPr>
      </w:pPr>
      <w:bookmarkStart w:id="86" w:name="_Hlk84164974"/>
      <w:r w:rsidRPr="00141D09">
        <w:rPr>
          <w:rFonts w:ascii="Times New Roman" w:hAnsi="Times New Roman"/>
          <w:b/>
          <w:bCs/>
          <w:szCs w:val="24"/>
        </w:rPr>
        <w:t>Shriver, Phillip R.</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proofErr w:type="spellStart"/>
      <w:proofErr w:type="gramStart"/>
      <w:r>
        <w:rPr>
          <w:rFonts w:ascii="Times New Roman" w:hAnsi="Times New Roman"/>
          <w:b/>
          <w:bCs/>
          <w:szCs w:val="24"/>
        </w:rPr>
        <w:t>s,ns</w:t>
      </w:r>
      <w:proofErr w:type="spellEnd"/>
      <w:proofErr w:type="gramEnd"/>
    </w:p>
    <w:bookmarkEnd w:id="86"/>
    <w:p w14:paraId="48824AB8" w14:textId="1F095A07" w:rsidR="00346926" w:rsidRDefault="00346926" w:rsidP="00346926">
      <w:pPr>
        <w:ind w:right="-720"/>
        <w:rPr>
          <w:rFonts w:ascii="Times New Roman" w:hAnsi="Times New Roman"/>
          <w:szCs w:val="24"/>
        </w:rPr>
      </w:pPr>
      <w:r>
        <w:rPr>
          <w:rFonts w:ascii="Times New Roman" w:hAnsi="Times New Roman"/>
          <w:szCs w:val="24"/>
        </w:rPr>
        <w:t>1982</w:t>
      </w:r>
      <w:proofErr w:type="gramStart"/>
      <w:r>
        <w:rPr>
          <w:rFonts w:ascii="Times New Roman" w:hAnsi="Times New Roman"/>
          <w:szCs w:val="24"/>
        </w:rPr>
        <w:t>b  Glacial</w:t>
      </w:r>
      <w:proofErr w:type="gramEnd"/>
      <w:r>
        <w:rPr>
          <w:rFonts w:ascii="Times New Roman" w:hAnsi="Times New Roman"/>
          <w:szCs w:val="24"/>
        </w:rPr>
        <w:t xml:space="preserve"> </w:t>
      </w:r>
      <w:r w:rsidRPr="001B7DD9">
        <w:rPr>
          <w:rFonts w:ascii="Times New Roman" w:hAnsi="Times New Roman"/>
          <w:szCs w:val="24"/>
        </w:rPr>
        <w:t xml:space="preserve">Kame Bar-Type </w:t>
      </w:r>
      <w:proofErr w:type="spellStart"/>
      <w:r w:rsidRPr="00346926">
        <w:rPr>
          <w:rFonts w:ascii="Times New Roman" w:hAnsi="Times New Roman"/>
          <w:szCs w:val="24"/>
        </w:rPr>
        <w:t>Birdstones</w:t>
      </w:r>
      <w:proofErr w:type="spellEnd"/>
      <w:r w:rsidRPr="001B7DD9">
        <w:rPr>
          <w:rFonts w:ascii="Times New Roman" w:hAnsi="Times New Roman"/>
          <w:szCs w:val="24"/>
        </w:rPr>
        <w:t xml:space="preserve"> in the William M. </w:t>
      </w:r>
      <w:proofErr w:type="spellStart"/>
      <w:r w:rsidRPr="001B7DD9">
        <w:rPr>
          <w:rFonts w:ascii="Times New Roman" w:hAnsi="Times New Roman"/>
          <w:szCs w:val="24"/>
        </w:rPr>
        <w:t>Jacka</w:t>
      </w:r>
      <w:proofErr w:type="spellEnd"/>
      <w:r w:rsidRPr="001B7DD9">
        <w:rPr>
          <w:rFonts w:ascii="Times New Roman" w:hAnsi="Times New Roman"/>
          <w:szCs w:val="24"/>
        </w:rPr>
        <w:t xml:space="preserve"> Collection. </w:t>
      </w:r>
      <w:r w:rsidRPr="001B7DD9">
        <w:rPr>
          <w:rFonts w:ascii="Times New Roman" w:hAnsi="Times New Roman"/>
          <w:i/>
          <w:iCs/>
          <w:szCs w:val="24"/>
        </w:rPr>
        <w:t xml:space="preserve">Ohio Archaeologist </w:t>
      </w:r>
      <w:r w:rsidRPr="0047188F">
        <w:rPr>
          <w:rFonts w:ascii="Times New Roman" w:hAnsi="Times New Roman"/>
          <w:szCs w:val="24"/>
        </w:rPr>
        <w:t>32</w:t>
      </w:r>
      <w:r w:rsidRPr="001B7DD9">
        <w:rPr>
          <w:rFonts w:ascii="Times New Roman" w:hAnsi="Times New Roman"/>
          <w:szCs w:val="24"/>
        </w:rPr>
        <w:t>(3):30.</w:t>
      </w:r>
    </w:p>
    <w:p w14:paraId="17332DE4" w14:textId="77777777" w:rsidR="001C3669" w:rsidRPr="001231E3" w:rsidRDefault="001C3669" w:rsidP="00437CBB">
      <w:pPr>
        <w:ind w:right="-720"/>
        <w:rPr>
          <w:rFonts w:ascii="Times New Roman" w:hAnsi="Times New Roman"/>
          <w:szCs w:val="24"/>
        </w:rPr>
      </w:pPr>
    </w:p>
    <w:p w14:paraId="23D4A884" w14:textId="77777777" w:rsidR="0084165A" w:rsidRPr="001231E3" w:rsidRDefault="0084165A" w:rsidP="00437CBB">
      <w:pPr>
        <w:ind w:right="-720"/>
        <w:rPr>
          <w:rFonts w:ascii="Times New Roman" w:hAnsi="Times New Roman"/>
          <w:szCs w:val="24"/>
          <w:u w:val="single"/>
        </w:rPr>
      </w:pPr>
      <w:r w:rsidRPr="001231E3">
        <w:rPr>
          <w:rFonts w:ascii="Times New Roman" w:hAnsi="Times New Roman"/>
          <w:b/>
          <w:szCs w:val="24"/>
        </w:rPr>
        <w:t>Shriver, Phillip R.</w:t>
      </w:r>
    </w:p>
    <w:p w14:paraId="30519124" w14:textId="5FA14B58"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1983  The</w:t>
      </w:r>
      <w:proofErr w:type="gramEnd"/>
      <w:r w:rsidRPr="001231E3">
        <w:rPr>
          <w:rFonts w:ascii="Times New Roman" w:hAnsi="Times New Roman"/>
          <w:szCs w:val="24"/>
        </w:rPr>
        <w:t xml:space="preserve"> Expanded Center </w:t>
      </w:r>
      <w:r w:rsidR="00F6775E">
        <w:rPr>
          <w:rFonts w:ascii="Times New Roman" w:hAnsi="Times New Roman"/>
          <w:szCs w:val="24"/>
        </w:rPr>
        <w:t>“</w:t>
      </w:r>
      <w:proofErr w:type="spellStart"/>
      <w:r w:rsidRPr="001231E3">
        <w:rPr>
          <w:rFonts w:ascii="Times New Roman" w:hAnsi="Times New Roman"/>
          <w:szCs w:val="24"/>
        </w:rPr>
        <w:t>Gorget</w:t>
      </w:r>
      <w:proofErr w:type="spellEnd"/>
      <w:r w:rsidR="00F6775E">
        <w:rPr>
          <w:rFonts w:ascii="Times New Roman" w:hAnsi="Times New Roman"/>
          <w:szCs w:val="24"/>
        </w:rPr>
        <w:t>”</w:t>
      </w:r>
      <w:r w:rsidRPr="001231E3">
        <w:rPr>
          <w:rFonts w:ascii="Times New Roman" w:hAnsi="Times New Roman"/>
          <w:szCs w:val="24"/>
        </w:rPr>
        <w:t xml:space="preserve">: A Late </w:t>
      </w:r>
      <w:proofErr w:type="spellStart"/>
      <w:r w:rsidRPr="001231E3">
        <w:rPr>
          <w:rFonts w:ascii="Times New Roman" w:hAnsi="Times New Roman"/>
          <w:szCs w:val="24"/>
        </w:rPr>
        <w:t>Adena</w:t>
      </w:r>
      <w:proofErr w:type="spellEnd"/>
      <w:r w:rsidRPr="001231E3">
        <w:rPr>
          <w:rFonts w:ascii="Times New Roman" w:hAnsi="Times New Roman"/>
          <w:szCs w:val="24"/>
        </w:rPr>
        <w:t xml:space="preserve"> Bar Atlatl Weight. </w:t>
      </w:r>
      <w:r w:rsidRPr="001231E3">
        <w:rPr>
          <w:rFonts w:ascii="Times New Roman" w:hAnsi="Times New Roman"/>
          <w:i/>
          <w:szCs w:val="24"/>
        </w:rPr>
        <w:t>Ohio Archaeologis</w:t>
      </w:r>
      <w:r w:rsidR="0080159D" w:rsidRPr="001231E3">
        <w:rPr>
          <w:rFonts w:ascii="Times New Roman" w:hAnsi="Times New Roman"/>
          <w:i/>
          <w:szCs w:val="24"/>
        </w:rPr>
        <w:t>t</w:t>
      </w:r>
      <w:r w:rsidRPr="001231E3">
        <w:rPr>
          <w:rFonts w:ascii="Times New Roman" w:hAnsi="Times New Roman"/>
          <w:szCs w:val="24"/>
        </w:rPr>
        <w:t xml:space="preserve"> 33(4):4-8.</w:t>
      </w:r>
    </w:p>
    <w:p w14:paraId="4439ECF7" w14:textId="77777777" w:rsidR="0084165A" w:rsidRPr="001231E3" w:rsidRDefault="0084165A" w:rsidP="00437CBB">
      <w:pPr>
        <w:ind w:right="-720"/>
        <w:rPr>
          <w:rFonts w:ascii="Times New Roman" w:hAnsi="Times New Roman"/>
          <w:szCs w:val="24"/>
        </w:rPr>
      </w:pPr>
    </w:p>
    <w:p w14:paraId="7D44A63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Contextual evidence from burials that these are not ornaments, but atlatl weights, diagnostic of Late </w:t>
      </w:r>
      <w:proofErr w:type="spellStart"/>
      <w:r w:rsidRPr="001231E3">
        <w:rPr>
          <w:rFonts w:ascii="Times New Roman" w:hAnsi="Times New Roman"/>
          <w:szCs w:val="24"/>
        </w:rPr>
        <w:t>Adena</w:t>
      </w:r>
      <w:proofErr w:type="spellEnd"/>
      <w:r w:rsidRPr="001231E3">
        <w:rPr>
          <w:rFonts w:ascii="Times New Roman" w:hAnsi="Times New Roman"/>
          <w:szCs w:val="24"/>
        </w:rPr>
        <w:t>.</w:t>
      </w:r>
    </w:p>
    <w:p w14:paraId="4DAA11DB" w14:textId="77777777" w:rsidR="0084165A" w:rsidRPr="001231E3" w:rsidRDefault="0084165A" w:rsidP="00437CBB">
      <w:pPr>
        <w:ind w:right="-720"/>
        <w:rPr>
          <w:rFonts w:ascii="Times New Roman" w:hAnsi="Times New Roman"/>
          <w:b/>
          <w:szCs w:val="24"/>
        </w:rPr>
      </w:pPr>
    </w:p>
    <w:p w14:paraId="107BD21B"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Shriver, Phillip R.</w:t>
      </w:r>
    </w:p>
    <w:p w14:paraId="79381D96"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1990  Conventional</w:t>
      </w:r>
      <w:proofErr w:type="gramEnd"/>
      <w:r w:rsidRPr="001231E3">
        <w:rPr>
          <w:rFonts w:ascii="Times New Roman" w:hAnsi="Times New Roman"/>
          <w:szCs w:val="24"/>
        </w:rPr>
        <w:t xml:space="preserve"> Wisdom and Archaic Atlatl Weights. </w:t>
      </w:r>
      <w:r w:rsidRPr="001231E3">
        <w:rPr>
          <w:rFonts w:ascii="Times New Roman" w:hAnsi="Times New Roman"/>
          <w:i/>
          <w:szCs w:val="24"/>
        </w:rPr>
        <w:t>Ohio Archaeologist</w:t>
      </w:r>
      <w:r w:rsidRPr="001231E3">
        <w:rPr>
          <w:rFonts w:ascii="Times New Roman" w:hAnsi="Times New Roman"/>
          <w:szCs w:val="24"/>
        </w:rPr>
        <w:t xml:space="preserve"> 40(4):8-9</w:t>
      </w:r>
    </w:p>
    <w:p w14:paraId="78D40424" w14:textId="77777777" w:rsidR="0084165A" w:rsidRPr="001231E3" w:rsidRDefault="0084165A" w:rsidP="00437CBB">
      <w:pPr>
        <w:ind w:right="-720"/>
        <w:rPr>
          <w:rFonts w:ascii="Times New Roman" w:hAnsi="Times New Roman"/>
          <w:szCs w:val="24"/>
        </w:rPr>
      </w:pPr>
    </w:p>
    <w:p w14:paraId="78AFD4A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Conventional wisdom is that E. Archaic saw introduction of atlatl and weights, which give much more power.</w:t>
      </w:r>
    </w:p>
    <w:p w14:paraId="0C7D38ED" w14:textId="6CA8F364" w:rsidR="0084165A" w:rsidRDefault="0084165A" w:rsidP="00437CBB">
      <w:pPr>
        <w:ind w:right="-720"/>
        <w:rPr>
          <w:rFonts w:ascii="Times New Roman" w:hAnsi="Times New Roman"/>
          <w:szCs w:val="24"/>
        </w:rPr>
      </w:pPr>
      <w:proofErr w:type="gramStart"/>
      <w:r w:rsidRPr="001231E3">
        <w:rPr>
          <w:rFonts w:ascii="Times New Roman" w:hAnsi="Times New Roman"/>
          <w:szCs w:val="24"/>
        </w:rPr>
        <w:t>Brief summary</w:t>
      </w:r>
      <w:proofErr w:type="gramEnd"/>
      <w:r w:rsidRPr="001231E3">
        <w:rPr>
          <w:rFonts w:ascii="Times New Roman" w:hAnsi="Times New Roman"/>
          <w:szCs w:val="24"/>
        </w:rPr>
        <w:t xml:space="preserve"> of Webb</w:t>
      </w:r>
      <w:r w:rsidR="00F6775E">
        <w:rPr>
          <w:rFonts w:ascii="Times New Roman" w:hAnsi="Times New Roman"/>
          <w:szCs w:val="24"/>
        </w:rPr>
        <w:t>’</w:t>
      </w:r>
      <w:r w:rsidRPr="001231E3">
        <w:rPr>
          <w:rFonts w:ascii="Times New Roman" w:hAnsi="Times New Roman"/>
          <w:szCs w:val="24"/>
        </w:rPr>
        <w:t xml:space="preserve">s work at Indian Knoll </w:t>
      </w:r>
      <w:r w:rsidR="00F6775E">
        <w:rPr>
          <w:rFonts w:ascii="Times New Roman" w:hAnsi="Times New Roman"/>
          <w:szCs w:val="24"/>
        </w:rPr>
        <w:t>–</w:t>
      </w:r>
      <w:r w:rsidRPr="001231E3">
        <w:rPr>
          <w:rFonts w:ascii="Times New Roman" w:hAnsi="Times New Roman"/>
          <w:szCs w:val="24"/>
        </w:rPr>
        <w:t xml:space="preserve"> Webb reconstructed atlatl with tubular weight at hook end. Indian Knoll also had bar atlatl weights, as do other sites. Probably are weights, but our ideas change. [Point of this article is not clear.]</w:t>
      </w:r>
    </w:p>
    <w:p w14:paraId="288E3CF0" w14:textId="73C49588" w:rsidR="00160959" w:rsidRDefault="00160959" w:rsidP="00437CBB">
      <w:pPr>
        <w:ind w:right="-720"/>
        <w:rPr>
          <w:rFonts w:ascii="Times New Roman" w:hAnsi="Times New Roman"/>
          <w:szCs w:val="24"/>
        </w:rPr>
      </w:pPr>
    </w:p>
    <w:p w14:paraId="3EB2A181" w14:textId="77777777" w:rsidR="00160959" w:rsidRPr="00160959" w:rsidRDefault="00160959" w:rsidP="00160959">
      <w:pPr>
        <w:ind w:right="-720"/>
        <w:rPr>
          <w:rFonts w:ascii="Times New Roman" w:hAnsi="Times New Roman"/>
          <w:szCs w:val="24"/>
        </w:rPr>
      </w:pPr>
      <w:r w:rsidRPr="00160959">
        <w:rPr>
          <w:rFonts w:ascii="Times New Roman" w:hAnsi="Times New Roman"/>
          <w:b/>
          <w:bCs/>
          <w:szCs w:val="24"/>
        </w:rPr>
        <w:t xml:space="preserve">Siebrecht, Matilda and </w:t>
      </w:r>
      <w:proofErr w:type="spellStart"/>
      <w:r w:rsidRPr="00160959">
        <w:rPr>
          <w:rFonts w:ascii="Times New Roman" w:hAnsi="Times New Roman"/>
          <w:b/>
          <w:bCs/>
          <w:szCs w:val="24"/>
        </w:rPr>
        <w:t>Diederik</w:t>
      </w:r>
      <w:proofErr w:type="spellEnd"/>
      <w:r w:rsidRPr="00160959">
        <w:rPr>
          <w:rFonts w:ascii="Times New Roman" w:hAnsi="Times New Roman"/>
          <w:b/>
          <w:bCs/>
          <w:szCs w:val="24"/>
        </w:rPr>
        <w:t xml:space="preserve"> </w:t>
      </w:r>
      <w:proofErr w:type="spellStart"/>
      <w:r w:rsidRPr="00160959">
        <w:rPr>
          <w:rFonts w:ascii="Times New Roman" w:hAnsi="Times New Roman"/>
          <w:b/>
          <w:bCs/>
          <w:szCs w:val="24"/>
        </w:rPr>
        <w:t>Pomstra</w:t>
      </w:r>
      <w:proofErr w:type="spellEnd"/>
    </w:p>
    <w:p w14:paraId="65EAB18B" w14:textId="77777777" w:rsidR="00160959" w:rsidRPr="00160959" w:rsidRDefault="00160959" w:rsidP="00160959">
      <w:pPr>
        <w:ind w:right="-720"/>
        <w:rPr>
          <w:rFonts w:ascii="Times New Roman" w:hAnsi="Times New Roman"/>
          <w:szCs w:val="24"/>
        </w:rPr>
      </w:pPr>
      <w:r w:rsidRPr="00160959">
        <w:rPr>
          <w:rFonts w:ascii="Times New Roman" w:hAnsi="Times New Roman"/>
          <w:szCs w:val="24"/>
        </w:rPr>
        <w:t xml:space="preserve">2021 Hunting for use-wear. </w:t>
      </w:r>
      <w:r w:rsidRPr="00160959">
        <w:rPr>
          <w:rFonts w:ascii="Times New Roman" w:hAnsi="Times New Roman"/>
          <w:i/>
          <w:iCs/>
          <w:szCs w:val="24"/>
        </w:rPr>
        <w:t>EXARC Journal</w:t>
      </w:r>
      <w:r w:rsidRPr="00160959">
        <w:rPr>
          <w:rFonts w:ascii="Times New Roman" w:hAnsi="Times New Roman"/>
          <w:szCs w:val="24"/>
        </w:rPr>
        <w:t xml:space="preserve"> 2020/4 </w:t>
      </w:r>
      <w:hyperlink r:id="rId197" w:tgtFrame="_blank" w:history="1">
        <w:r w:rsidRPr="00160959">
          <w:rPr>
            <w:rStyle w:val="Hyperlink"/>
            <w:rFonts w:ascii="Times New Roman" w:hAnsi="Times New Roman"/>
            <w:szCs w:val="24"/>
          </w:rPr>
          <w:t>https://exarc.net/ark:/88735/10534</w:t>
        </w:r>
      </w:hyperlink>
      <w:r w:rsidRPr="00160959">
        <w:rPr>
          <w:rFonts w:ascii="Times New Roman" w:hAnsi="Times New Roman"/>
          <w:szCs w:val="24"/>
        </w:rPr>
        <w:t xml:space="preserve">  </w:t>
      </w:r>
      <w:r w:rsidRPr="00160959">
        <w:rPr>
          <w:rFonts w:ascii="Times New Roman" w:hAnsi="Times New Roman"/>
          <w:i/>
          <w:iCs/>
          <w:szCs w:val="24"/>
        </w:rPr>
        <w:t>EXARC Journal Digest</w:t>
      </w:r>
      <w:r w:rsidRPr="00160959">
        <w:rPr>
          <w:rFonts w:ascii="Times New Roman" w:hAnsi="Times New Roman"/>
          <w:szCs w:val="24"/>
        </w:rPr>
        <w:t xml:space="preserve"> 2021:34-38.</w:t>
      </w:r>
    </w:p>
    <w:p w14:paraId="77AA1FF9" w14:textId="77777777" w:rsidR="00160959" w:rsidRPr="00160959" w:rsidRDefault="00160959" w:rsidP="00160959">
      <w:pPr>
        <w:ind w:right="-720"/>
        <w:rPr>
          <w:rFonts w:ascii="Times New Roman" w:hAnsi="Times New Roman"/>
          <w:szCs w:val="24"/>
        </w:rPr>
      </w:pPr>
      <w:r w:rsidRPr="00160959">
        <w:rPr>
          <w:rFonts w:ascii="Times New Roman" w:hAnsi="Times New Roman"/>
          <w:szCs w:val="24"/>
        </w:rPr>
        <w:t> </w:t>
      </w:r>
    </w:p>
    <w:p w14:paraId="549984AC" w14:textId="77777777" w:rsidR="00160959" w:rsidRPr="00160959" w:rsidRDefault="00160959" w:rsidP="00160959">
      <w:pPr>
        <w:ind w:right="-720"/>
        <w:rPr>
          <w:rFonts w:ascii="Times New Roman" w:hAnsi="Times New Roman"/>
          <w:szCs w:val="24"/>
        </w:rPr>
      </w:pPr>
      <w:r w:rsidRPr="00160959">
        <w:rPr>
          <w:rFonts w:ascii="Times New Roman" w:hAnsi="Times New Roman"/>
          <w:szCs w:val="24"/>
        </w:rPr>
        <w:t xml:space="preserve">Dorset culture (Arctic) bone/antler/ivory harpoons, simple barbed forms, some with flaked chert end-blades set in slot. Comp to needles which have lots of wear, harpoons from sites have little. </w:t>
      </w:r>
      <w:proofErr w:type="spellStart"/>
      <w:r w:rsidRPr="00160959">
        <w:rPr>
          <w:rFonts w:ascii="Times New Roman" w:hAnsi="Times New Roman"/>
          <w:szCs w:val="24"/>
        </w:rPr>
        <w:t>Exper</w:t>
      </w:r>
      <w:proofErr w:type="spellEnd"/>
      <w:r w:rsidRPr="00160959">
        <w:rPr>
          <w:rFonts w:ascii="Times New Roman" w:hAnsi="Times New Roman"/>
          <w:szCs w:val="24"/>
        </w:rPr>
        <w:t xml:space="preserve"> w 4 replicas, 2 w end-blades, set as toggling harpoons. Thrust, at target of </w:t>
      </w:r>
      <w:proofErr w:type="spellStart"/>
      <w:r w:rsidRPr="00160959">
        <w:rPr>
          <w:rFonts w:ascii="Times New Roman" w:hAnsi="Times New Roman"/>
          <w:szCs w:val="24"/>
        </w:rPr>
        <w:t>harbour</w:t>
      </w:r>
      <w:proofErr w:type="spellEnd"/>
      <w:r w:rsidRPr="00160959">
        <w:rPr>
          <w:rFonts w:ascii="Times New Roman" w:hAnsi="Times New Roman"/>
          <w:szCs w:val="24"/>
        </w:rPr>
        <w:t xml:space="preserve"> seal remains (bones + meat covered by hide, not in anatomical order), didn’t work well, so used skin w remnant meat + fat only, stretched over a pit. 100 piercings, no bone contact wear from this. Little use-wear and only on the bone-only points [</w:t>
      </w:r>
      <w:proofErr w:type="gramStart"/>
      <w:r w:rsidRPr="00160959">
        <w:rPr>
          <w:rFonts w:ascii="Times New Roman" w:hAnsi="Times New Roman"/>
          <w:szCs w:val="24"/>
        </w:rPr>
        <w:t>i.e.</w:t>
      </w:r>
      <w:proofErr w:type="gramEnd"/>
      <w:r w:rsidRPr="00160959">
        <w:rPr>
          <w:rFonts w:ascii="Times New Roman" w:hAnsi="Times New Roman"/>
          <w:szCs w:val="24"/>
        </w:rPr>
        <w:t xml:space="preserve"> seems the stone point cutting an entrance protected rest of point from wear].</w:t>
      </w:r>
    </w:p>
    <w:p w14:paraId="3AFD8921" w14:textId="77777777" w:rsidR="00AE6583" w:rsidRPr="001231E3" w:rsidRDefault="00AE6583" w:rsidP="00437CBB">
      <w:pPr>
        <w:ind w:right="-720"/>
        <w:rPr>
          <w:rFonts w:ascii="Times New Roman" w:hAnsi="Times New Roman"/>
          <w:szCs w:val="24"/>
        </w:rPr>
      </w:pPr>
    </w:p>
    <w:p w14:paraId="2B829733" w14:textId="77777777" w:rsidR="00AE6583" w:rsidRPr="001231E3" w:rsidRDefault="00AE6583" w:rsidP="00437CBB">
      <w:pPr>
        <w:ind w:right="-720"/>
        <w:rPr>
          <w:rFonts w:ascii="Times New Roman" w:hAnsi="Times New Roman"/>
          <w:szCs w:val="24"/>
        </w:rPr>
      </w:pPr>
      <w:r w:rsidRPr="001231E3">
        <w:rPr>
          <w:rFonts w:ascii="Times New Roman" w:hAnsi="Times New Roman"/>
          <w:b/>
          <w:bCs/>
          <w:szCs w:val="24"/>
        </w:rPr>
        <w:t xml:space="preserve">Sievert, April K.                                o </w:t>
      </w:r>
    </w:p>
    <w:p w14:paraId="4BEF3BB2" w14:textId="77777777" w:rsidR="00AE6583" w:rsidRPr="001231E3" w:rsidRDefault="00AE6583" w:rsidP="00437CBB">
      <w:pPr>
        <w:ind w:right="-720"/>
        <w:rPr>
          <w:rFonts w:ascii="Times New Roman" w:hAnsi="Times New Roman"/>
          <w:szCs w:val="24"/>
        </w:rPr>
      </w:pPr>
      <w:proofErr w:type="gramStart"/>
      <w:r w:rsidRPr="001231E3">
        <w:rPr>
          <w:rFonts w:ascii="Times New Roman" w:hAnsi="Times New Roman"/>
          <w:szCs w:val="24"/>
        </w:rPr>
        <w:t xml:space="preserve">2011  </w:t>
      </w:r>
      <w:r w:rsidRPr="001231E3">
        <w:rPr>
          <w:rFonts w:ascii="Times New Roman" w:hAnsi="Times New Roman"/>
          <w:i/>
          <w:iCs/>
          <w:szCs w:val="24"/>
        </w:rPr>
        <w:t>Artifacts</w:t>
      </w:r>
      <w:proofErr w:type="gramEnd"/>
      <w:r w:rsidRPr="001231E3">
        <w:rPr>
          <w:rFonts w:ascii="Times New Roman" w:hAnsi="Times New Roman"/>
          <w:i/>
          <w:iCs/>
          <w:szCs w:val="24"/>
        </w:rPr>
        <w:t xml:space="preserve"> from the Craig Mound at Spiro, Oklahoma</w:t>
      </w:r>
      <w:r w:rsidRPr="001231E3">
        <w:rPr>
          <w:rFonts w:ascii="Times New Roman" w:hAnsi="Times New Roman"/>
          <w:szCs w:val="24"/>
        </w:rPr>
        <w:t>. Smithsonian Contributions to Anthropology 49. Smithsonian Institution Scholarly Press, Washington D.C.</w:t>
      </w:r>
    </w:p>
    <w:p w14:paraId="33D1F009" w14:textId="77777777" w:rsidR="00AE6583" w:rsidRPr="001231E3" w:rsidRDefault="00AE6583" w:rsidP="00437CBB">
      <w:pPr>
        <w:ind w:right="-720"/>
        <w:rPr>
          <w:rFonts w:ascii="Times New Roman" w:hAnsi="Times New Roman"/>
          <w:szCs w:val="24"/>
        </w:rPr>
      </w:pPr>
      <w:r w:rsidRPr="001231E3">
        <w:rPr>
          <w:rFonts w:ascii="Times New Roman" w:hAnsi="Times New Roman"/>
          <w:szCs w:val="24"/>
        </w:rPr>
        <w:t> </w:t>
      </w:r>
    </w:p>
    <w:p w14:paraId="17F250FB" w14:textId="72A48A0D" w:rsidR="00AE6583" w:rsidRDefault="00AE6583" w:rsidP="00437CBB">
      <w:pPr>
        <w:ind w:right="-720"/>
        <w:rPr>
          <w:rFonts w:ascii="Times New Roman" w:hAnsi="Times New Roman"/>
          <w:szCs w:val="24"/>
        </w:rPr>
      </w:pPr>
      <w:r w:rsidRPr="001231E3">
        <w:rPr>
          <w:rFonts w:ascii="Times New Roman" w:hAnsi="Times New Roman"/>
          <w:szCs w:val="24"/>
        </w:rPr>
        <w:t xml:space="preserve">Artifacts acquired from various collectors. [Very descriptive, little comparative or interpretive analysis.] Small points of various late midwestern types [but illustrated only </w:t>
      </w:r>
      <w:r w:rsidRPr="001231E3">
        <w:rPr>
          <w:rFonts w:ascii="Times New Roman" w:hAnsi="Times New Roman"/>
          <w:szCs w:val="24"/>
        </w:rPr>
        <w:lastRenderedPageBreak/>
        <w:t xml:space="preserve">as line drawings]. A few bifaces and large pts. Maces, including one spectacular one [but only small photo]. Four boatstones or atlatl weights ‘usually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earlier Woodland </w:t>
      </w:r>
      <w:proofErr w:type="spellStart"/>
      <w:r w:rsidRPr="001231E3">
        <w:rPr>
          <w:rFonts w:ascii="Times New Roman" w:hAnsi="Times New Roman"/>
          <w:szCs w:val="24"/>
        </w:rPr>
        <w:t>occups</w:t>
      </w:r>
      <w:proofErr w:type="spellEnd"/>
      <w:r w:rsidRPr="001231E3">
        <w:rPr>
          <w:rFonts w:ascii="Times New Roman" w:hAnsi="Times New Roman"/>
          <w:szCs w:val="24"/>
        </w:rPr>
        <w:t xml:space="preserve"> when atlatls were in greater use.’ Mention of wooden fragments that may be bow or atlatl [but couldn’t really tell, no illustrations]. [This was a NAGPRA inventory </w:t>
      </w:r>
      <w:r w:rsidR="00F6775E">
        <w:rPr>
          <w:rFonts w:ascii="Times New Roman" w:hAnsi="Times New Roman"/>
          <w:szCs w:val="24"/>
        </w:rPr>
        <w:t>–</w:t>
      </w:r>
      <w:r w:rsidRPr="001231E3">
        <w:rPr>
          <w:rFonts w:ascii="Times New Roman" w:hAnsi="Times New Roman"/>
          <w:szCs w:val="24"/>
        </w:rPr>
        <w:t xml:space="preserve"> has this </w:t>
      </w:r>
      <w:r w:rsidR="009E23E6">
        <w:rPr>
          <w:rFonts w:ascii="Times New Roman" w:hAnsi="Times New Roman"/>
          <w:szCs w:val="24"/>
        </w:rPr>
        <w:t>material now been destroyed by some</w:t>
      </w:r>
      <w:r w:rsidRPr="001231E3">
        <w:rPr>
          <w:rFonts w:ascii="Times New Roman" w:hAnsi="Times New Roman"/>
          <w:szCs w:val="24"/>
        </w:rPr>
        <w:t xml:space="preserve"> tribe?]</w:t>
      </w:r>
    </w:p>
    <w:p w14:paraId="2D50F9E1" w14:textId="168EE89C" w:rsidR="00346926" w:rsidRDefault="00346926" w:rsidP="00437CBB">
      <w:pPr>
        <w:ind w:right="-720"/>
        <w:rPr>
          <w:rFonts w:ascii="Times New Roman" w:hAnsi="Times New Roman"/>
          <w:szCs w:val="24"/>
        </w:rPr>
      </w:pPr>
    </w:p>
    <w:p w14:paraId="37EDB5EE" w14:textId="65D02C3B" w:rsidR="00346926" w:rsidRPr="00393664" w:rsidRDefault="00346926" w:rsidP="00346926">
      <w:pPr>
        <w:rPr>
          <w:rFonts w:ascii="Times New Roman" w:hAnsi="Times New Roman"/>
          <w:b/>
          <w:bCs/>
          <w:szCs w:val="24"/>
        </w:rPr>
      </w:pPr>
      <w:r w:rsidRPr="00393664">
        <w:rPr>
          <w:rFonts w:ascii="Times New Roman" w:hAnsi="Times New Roman"/>
          <w:b/>
          <w:bCs/>
          <w:szCs w:val="24"/>
        </w:rPr>
        <w:t>Simper, Ken</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proofErr w:type="spellStart"/>
      <w:proofErr w:type="gramStart"/>
      <w:r>
        <w:rPr>
          <w:rFonts w:ascii="Times New Roman" w:hAnsi="Times New Roman"/>
          <w:b/>
          <w:bCs/>
          <w:szCs w:val="24"/>
        </w:rPr>
        <w:t>n,ns</w:t>
      </w:r>
      <w:proofErr w:type="spellEnd"/>
      <w:proofErr w:type="gramEnd"/>
    </w:p>
    <w:p w14:paraId="35693172" w14:textId="54F37688" w:rsidR="00346926" w:rsidRDefault="00346926" w:rsidP="00346926">
      <w:pPr>
        <w:rPr>
          <w:rFonts w:ascii="Times New Roman" w:hAnsi="Times New Roman"/>
          <w:szCs w:val="24"/>
        </w:rPr>
      </w:pPr>
      <w:r>
        <w:rPr>
          <w:rFonts w:ascii="Times New Roman" w:hAnsi="Times New Roman"/>
          <w:szCs w:val="24"/>
        </w:rPr>
        <w:t xml:space="preserve">2002 A </w:t>
      </w:r>
      <w:proofErr w:type="spellStart"/>
      <w:r w:rsidRPr="00346926">
        <w:rPr>
          <w:rFonts w:ascii="Times New Roman" w:hAnsi="Times New Roman"/>
          <w:szCs w:val="24"/>
        </w:rPr>
        <w:t>Birdstone</w:t>
      </w:r>
      <w:proofErr w:type="spellEnd"/>
      <w:r>
        <w:rPr>
          <w:rFonts w:ascii="Times New Roman" w:hAnsi="Times New Roman"/>
          <w:szCs w:val="24"/>
        </w:rPr>
        <w:t xml:space="preserve"> with Two Pluses. </w:t>
      </w:r>
      <w:r w:rsidRPr="0040739B">
        <w:rPr>
          <w:rFonts w:ascii="Times New Roman" w:hAnsi="Times New Roman"/>
          <w:i/>
          <w:iCs/>
          <w:szCs w:val="24"/>
        </w:rPr>
        <w:t>Ohio Archaeologist</w:t>
      </w:r>
      <w:r>
        <w:rPr>
          <w:rFonts w:ascii="Times New Roman" w:hAnsi="Times New Roman"/>
          <w:szCs w:val="24"/>
        </w:rPr>
        <w:t xml:space="preserve"> 52(4):36.</w:t>
      </w:r>
    </w:p>
    <w:p w14:paraId="1F9AAEEB" w14:textId="77777777" w:rsidR="00346926" w:rsidRDefault="00346926" w:rsidP="00346926">
      <w:pPr>
        <w:rPr>
          <w:rFonts w:ascii="Times New Roman" w:hAnsi="Times New Roman"/>
          <w:szCs w:val="24"/>
        </w:rPr>
      </w:pPr>
    </w:p>
    <w:p w14:paraId="0C35324F" w14:textId="77777777" w:rsidR="00346926" w:rsidRDefault="00346926" w:rsidP="00346926">
      <w:pPr>
        <w:rPr>
          <w:rFonts w:ascii="Times New Roman" w:hAnsi="Times New Roman"/>
          <w:szCs w:val="24"/>
        </w:rPr>
      </w:pPr>
      <w:r>
        <w:rPr>
          <w:rFonts w:ascii="Times New Roman" w:hAnsi="Times New Roman"/>
          <w:szCs w:val="24"/>
        </w:rPr>
        <w:t>2003</w:t>
      </w:r>
      <w:proofErr w:type="gramStart"/>
      <w:r>
        <w:rPr>
          <w:rFonts w:ascii="Times New Roman" w:hAnsi="Times New Roman"/>
          <w:szCs w:val="24"/>
        </w:rPr>
        <w:t>a  The</w:t>
      </w:r>
      <w:proofErr w:type="gramEnd"/>
      <w:r>
        <w:rPr>
          <w:rFonts w:ascii="Times New Roman" w:hAnsi="Times New Roman"/>
          <w:szCs w:val="24"/>
        </w:rPr>
        <w:t xml:space="preserve"> Banded Eye </w:t>
      </w:r>
      <w:proofErr w:type="spellStart"/>
      <w:r w:rsidRPr="00346926">
        <w:rPr>
          <w:rFonts w:ascii="Times New Roman" w:hAnsi="Times New Roman"/>
          <w:szCs w:val="24"/>
        </w:rPr>
        <w:t>Birdstone</w:t>
      </w:r>
      <w:proofErr w:type="spellEnd"/>
      <w:r>
        <w:rPr>
          <w:rFonts w:ascii="Times New Roman" w:hAnsi="Times New Roman"/>
          <w:szCs w:val="24"/>
        </w:rPr>
        <w:t xml:space="preserve">. </w:t>
      </w:r>
      <w:r w:rsidRPr="00437780">
        <w:rPr>
          <w:rFonts w:ascii="Times New Roman" w:hAnsi="Times New Roman"/>
          <w:i/>
          <w:iCs/>
          <w:szCs w:val="24"/>
        </w:rPr>
        <w:t>Ohio Archaeologist</w:t>
      </w:r>
      <w:r>
        <w:rPr>
          <w:rFonts w:ascii="Times New Roman" w:hAnsi="Times New Roman"/>
          <w:szCs w:val="24"/>
        </w:rPr>
        <w:t xml:space="preserve"> 53(1):30.</w:t>
      </w:r>
    </w:p>
    <w:p w14:paraId="6FD7B85E" w14:textId="77777777" w:rsidR="00346926" w:rsidRDefault="00346926" w:rsidP="00346926">
      <w:pPr>
        <w:rPr>
          <w:rFonts w:ascii="Times New Roman" w:hAnsi="Times New Roman"/>
          <w:szCs w:val="24"/>
        </w:rPr>
      </w:pPr>
    </w:p>
    <w:p w14:paraId="61F3A341" w14:textId="77777777" w:rsidR="00346926" w:rsidRDefault="00346926" w:rsidP="00346926">
      <w:pPr>
        <w:ind w:right="-720"/>
        <w:rPr>
          <w:rFonts w:ascii="Times New Roman" w:hAnsi="Times New Roman"/>
          <w:szCs w:val="24"/>
        </w:rPr>
      </w:pPr>
      <w:r w:rsidRPr="00346926">
        <w:rPr>
          <w:rFonts w:ascii="Times New Roman" w:hAnsi="Times New Roman"/>
          <w:szCs w:val="24"/>
        </w:rPr>
        <w:t>2003</w:t>
      </w:r>
      <w:proofErr w:type="gramStart"/>
      <w:r w:rsidRPr="00346926">
        <w:rPr>
          <w:rFonts w:ascii="Times New Roman" w:hAnsi="Times New Roman"/>
          <w:szCs w:val="24"/>
        </w:rPr>
        <w:t>b</w:t>
      </w:r>
      <w:r>
        <w:rPr>
          <w:rFonts w:ascii="Times New Roman" w:hAnsi="Times New Roman"/>
          <w:szCs w:val="24"/>
        </w:rPr>
        <w:t xml:space="preserve">  An</w:t>
      </w:r>
      <w:proofErr w:type="gramEnd"/>
      <w:r>
        <w:rPr>
          <w:rFonts w:ascii="Times New Roman" w:hAnsi="Times New Roman"/>
          <w:szCs w:val="24"/>
        </w:rPr>
        <w:t xml:space="preserve"> Interesting Salvage. </w:t>
      </w:r>
      <w:r w:rsidRPr="00B000E0">
        <w:rPr>
          <w:rFonts w:ascii="Times New Roman" w:hAnsi="Times New Roman"/>
          <w:i/>
          <w:iCs/>
          <w:szCs w:val="24"/>
        </w:rPr>
        <w:t>Ohio Archaeologist</w:t>
      </w:r>
      <w:r>
        <w:rPr>
          <w:rFonts w:ascii="Times New Roman" w:hAnsi="Times New Roman"/>
          <w:szCs w:val="24"/>
        </w:rPr>
        <w:t xml:space="preserve"> 53(2):24. </w:t>
      </w:r>
    </w:p>
    <w:p w14:paraId="321421AB" w14:textId="77777777" w:rsidR="00346926" w:rsidRDefault="00346926" w:rsidP="00346926">
      <w:pPr>
        <w:ind w:right="-720"/>
        <w:rPr>
          <w:rFonts w:ascii="Times New Roman" w:hAnsi="Times New Roman"/>
          <w:szCs w:val="24"/>
        </w:rPr>
      </w:pPr>
    </w:p>
    <w:p w14:paraId="037E612C" w14:textId="5ACAD32C" w:rsidR="00346926" w:rsidRPr="001231E3" w:rsidRDefault="00346926" w:rsidP="00346926">
      <w:pPr>
        <w:ind w:right="-720"/>
        <w:rPr>
          <w:rFonts w:ascii="Times New Roman" w:hAnsi="Times New Roman"/>
          <w:szCs w:val="24"/>
        </w:rPr>
      </w:pPr>
      <w:r w:rsidRPr="00346926">
        <w:rPr>
          <w:rFonts w:ascii="Times New Roman" w:hAnsi="Times New Roman"/>
          <w:szCs w:val="24"/>
        </w:rPr>
        <w:t xml:space="preserve">{Ancient repair on Glacial Kame </w:t>
      </w:r>
      <w:proofErr w:type="spellStart"/>
      <w:r w:rsidRPr="00346926">
        <w:rPr>
          <w:rFonts w:ascii="Times New Roman" w:hAnsi="Times New Roman"/>
          <w:szCs w:val="24"/>
        </w:rPr>
        <w:t>birdstone</w:t>
      </w:r>
      <w:proofErr w:type="spellEnd"/>
      <w:r w:rsidRPr="00346926">
        <w:rPr>
          <w:rFonts w:ascii="Times New Roman" w:hAnsi="Times New Roman"/>
          <w:szCs w:val="24"/>
        </w:rPr>
        <w:t>-MLC}</w:t>
      </w:r>
    </w:p>
    <w:p w14:paraId="46195A24" w14:textId="77777777" w:rsidR="0084165A" w:rsidRPr="001231E3" w:rsidRDefault="0084165A" w:rsidP="00437CBB">
      <w:pPr>
        <w:ind w:right="-720"/>
        <w:rPr>
          <w:rFonts w:ascii="Times New Roman" w:hAnsi="Times New Roman"/>
          <w:szCs w:val="24"/>
        </w:rPr>
      </w:pPr>
    </w:p>
    <w:p w14:paraId="55A3F051"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Sims, Toni S.</w:t>
      </w:r>
    </w:p>
    <w:p w14:paraId="0D473A15"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1987  Atlatl</w:t>
      </w:r>
      <w:proofErr w:type="gramEnd"/>
      <w:r w:rsidRPr="001231E3">
        <w:rPr>
          <w:rFonts w:ascii="Times New Roman" w:hAnsi="Times New Roman"/>
          <w:szCs w:val="24"/>
        </w:rPr>
        <w:t xml:space="preserve"> Weights from Intermountain Locales in Montana. </w:t>
      </w:r>
      <w:r w:rsidRPr="001231E3">
        <w:rPr>
          <w:rFonts w:ascii="Times New Roman" w:hAnsi="Times New Roman"/>
          <w:i/>
          <w:szCs w:val="24"/>
        </w:rPr>
        <w:t>Archaeology in Montana</w:t>
      </w:r>
      <w:r w:rsidRPr="001231E3">
        <w:rPr>
          <w:rFonts w:ascii="Times New Roman" w:hAnsi="Times New Roman"/>
          <w:szCs w:val="24"/>
        </w:rPr>
        <w:t xml:space="preserve"> 28(1):69-71.</w:t>
      </w:r>
    </w:p>
    <w:p w14:paraId="008BE544" w14:textId="77777777" w:rsidR="0084165A" w:rsidRPr="001231E3" w:rsidRDefault="0084165A" w:rsidP="00437CBB">
      <w:pPr>
        <w:ind w:right="-720"/>
        <w:rPr>
          <w:rFonts w:ascii="Times New Roman" w:hAnsi="Times New Roman"/>
          <w:szCs w:val="24"/>
        </w:rPr>
      </w:pPr>
    </w:p>
    <w:p w14:paraId="11E7069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2 grooved oblongs, Neuman Class I, probably associated with Pelican Lake and Besant points.</w:t>
      </w:r>
    </w:p>
    <w:p w14:paraId="66F3D09A" w14:textId="77777777" w:rsidR="00CC06C1" w:rsidRPr="001231E3" w:rsidRDefault="00CC06C1" w:rsidP="00437CBB">
      <w:pPr>
        <w:ind w:right="-720"/>
        <w:rPr>
          <w:rFonts w:ascii="Times New Roman" w:hAnsi="Times New Roman"/>
          <w:szCs w:val="24"/>
        </w:rPr>
      </w:pPr>
    </w:p>
    <w:p w14:paraId="329686D0" w14:textId="77777777" w:rsidR="00CC06C1" w:rsidRPr="001231E3" w:rsidRDefault="00CC06C1" w:rsidP="00437CBB">
      <w:pPr>
        <w:ind w:right="-720"/>
        <w:rPr>
          <w:rFonts w:ascii="Times New Roman" w:hAnsi="Times New Roman"/>
          <w:b/>
          <w:szCs w:val="24"/>
        </w:rPr>
      </w:pPr>
      <w:r w:rsidRPr="001231E3">
        <w:rPr>
          <w:rFonts w:ascii="Times New Roman" w:hAnsi="Times New Roman"/>
          <w:b/>
          <w:szCs w:val="24"/>
        </w:rPr>
        <w:t>Sisk, Matthew</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53BEBA12" w14:textId="77777777" w:rsidR="00CC06C1" w:rsidRPr="001231E3" w:rsidRDefault="00CC06C1" w:rsidP="00437CBB">
      <w:pPr>
        <w:ind w:right="-720"/>
        <w:rPr>
          <w:rFonts w:ascii="Times New Roman" w:hAnsi="Times New Roman"/>
          <w:iCs/>
          <w:szCs w:val="24"/>
        </w:rPr>
      </w:pPr>
      <w:r w:rsidRPr="001231E3">
        <w:rPr>
          <w:rFonts w:ascii="Times New Roman" w:hAnsi="Times New Roman"/>
          <w:szCs w:val="24"/>
        </w:rPr>
        <w:t xml:space="preserve">2011 </w:t>
      </w:r>
      <w:r w:rsidRPr="001231E3">
        <w:rPr>
          <w:rFonts w:ascii="Times New Roman" w:hAnsi="Times New Roman"/>
          <w:bCs/>
          <w:szCs w:val="24"/>
        </w:rPr>
        <w:t xml:space="preserve">A critical assessment of simple proxies for projectile plausibility. Paper presented at </w:t>
      </w:r>
      <w:r w:rsidRPr="001231E3">
        <w:rPr>
          <w:rFonts w:ascii="Times New Roman" w:hAnsi="Times New Roman"/>
          <w:iCs/>
          <w:szCs w:val="24"/>
        </w:rPr>
        <w:t>Multidisciplinary Scientific Approaches to the Study of Stone-Age Weaponry, Mainz, 19-22 September 2011.</w:t>
      </w:r>
    </w:p>
    <w:p w14:paraId="56F51C94" w14:textId="77777777" w:rsidR="00CC06C1" w:rsidRPr="001231E3" w:rsidRDefault="00CC06C1" w:rsidP="00437CBB">
      <w:pPr>
        <w:ind w:right="-720"/>
        <w:rPr>
          <w:rFonts w:ascii="Times New Roman" w:hAnsi="Times New Roman"/>
          <w:szCs w:val="24"/>
        </w:rPr>
      </w:pPr>
    </w:p>
    <w:p w14:paraId="14564404" w14:textId="4A44C531" w:rsidR="00B7128E" w:rsidRPr="001231E3" w:rsidRDefault="00B7128E" w:rsidP="00437CBB">
      <w:pPr>
        <w:ind w:right="-720"/>
        <w:rPr>
          <w:rFonts w:ascii="Times New Roman" w:hAnsi="Times New Roman"/>
          <w:szCs w:val="24"/>
        </w:rPr>
      </w:pPr>
      <w:r w:rsidRPr="001231E3">
        <w:rPr>
          <w:rFonts w:ascii="Times New Roman" w:hAnsi="Times New Roman"/>
          <w:szCs w:val="24"/>
        </w:rPr>
        <w:t>D</w:t>
      </w:r>
      <w:r w:rsidR="00CC06C1" w:rsidRPr="001231E3">
        <w:rPr>
          <w:rFonts w:ascii="Times New Roman" w:hAnsi="Times New Roman"/>
          <w:szCs w:val="24"/>
        </w:rPr>
        <w:t xml:space="preserve">etermining the function of a tool type </w:t>
      </w:r>
      <w:r w:rsidR="00F6775E">
        <w:rPr>
          <w:rFonts w:ascii="Times New Roman" w:hAnsi="Times New Roman"/>
          <w:szCs w:val="24"/>
        </w:rPr>
        <w:t>–</w:t>
      </w:r>
      <w:r w:rsidRPr="001231E3">
        <w:rPr>
          <w:rFonts w:ascii="Times New Roman" w:hAnsi="Times New Roman"/>
          <w:szCs w:val="24"/>
        </w:rPr>
        <w:t xml:space="preserve"> </w:t>
      </w:r>
      <w:r w:rsidR="00CC06C1" w:rsidRPr="001231E3">
        <w:rPr>
          <w:rFonts w:ascii="Times New Roman" w:hAnsi="Times New Roman"/>
          <w:szCs w:val="24"/>
        </w:rPr>
        <w:t>direct data from use wear or residue analysis, not always preserve</w:t>
      </w:r>
      <w:r w:rsidRPr="001231E3">
        <w:rPr>
          <w:rFonts w:ascii="Times New Roman" w:hAnsi="Times New Roman"/>
          <w:szCs w:val="24"/>
        </w:rPr>
        <w:t xml:space="preserve">d, hard </w:t>
      </w:r>
      <w:r w:rsidR="00CC06C1" w:rsidRPr="001231E3">
        <w:rPr>
          <w:rFonts w:ascii="Times New Roman" w:hAnsi="Times New Roman"/>
          <w:szCs w:val="24"/>
        </w:rPr>
        <w:t xml:space="preserve">to collect. </w:t>
      </w:r>
      <w:r w:rsidRPr="001231E3">
        <w:rPr>
          <w:rFonts w:ascii="Times New Roman" w:hAnsi="Times New Roman"/>
          <w:szCs w:val="24"/>
        </w:rPr>
        <w:t>Often</w:t>
      </w:r>
      <w:r w:rsidR="00CC06C1" w:rsidRPr="001231E3">
        <w:rPr>
          <w:rFonts w:ascii="Times New Roman" w:hAnsi="Times New Roman"/>
          <w:szCs w:val="24"/>
        </w:rPr>
        <w:t xml:space="preserve"> compare morphological </w:t>
      </w:r>
      <w:r w:rsidRPr="001231E3">
        <w:rPr>
          <w:rFonts w:ascii="Times New Roman" w:hAnsi="Times New Roman"/>
          <w:szCs w:val="24"/>
        </w:rPr>
        <w:t xml:space="preserve">characters </w:t>
      </w:r>
      <w:r w:rsidR="00CC06C1" w:rsidRPr="001231E3">
        <w:rPr>
          <w:rFonts w:ascii="Times New Roman" w:hAnsi="Times New Roman"/>
          <w:szCs w:val="24"/>
        </w:rPr>
        <w:t xml:space="preserve">to recent tools for which use is known. With projectiles, simple measurement-based approaches can </w:t>
      </w:r>
      <w:r w:rsidRPr="001231E3">
        <w:rPr>
          <w:rFonts w:ascii="Times New Roman" w:hAnsi="Times New Roman"/>
          <w:szCs w:val="24"/>
        </w:rPr>
        <w:t xml:space="preserve">show </w:t>
      </w:r>
      <w:r w:rsidR="00CC06C1" w:rsidRPr="001231E3">
        <w:rPr>
          <w:rFonts w:ascii="Times New Roman" w:hAnsi="Times New Roman"/>
          <w:szCs w:val="24"/>
        </w:rPr>
        <w:t xml:space="preserve">whether a pointed stone object is physically capable of serving as a projectile armature. </w:t>
      </w:r>
      <w:r w:rsidRPr="001231E3">
        <w:rPr>
          <w:rFonts w:ascii="Times New Roman" w:hAnsi="Times New Roman"/>
          <w:szCs w:val="24"/>
        </w:rPr>
        <w:t>B</w:t>
      </w:r>
      <w:r w:rsidR="00CC06C1" w:rsidRPr="001231E3">
        <w:rPr>
          <w:rFonts w:ascii="Times New Roman" w:hAnsi="Times New Roman"/>
          <w:szCs w:val="24"/>
        </w:rPr>
        <w:t xml:space="preserve">allistically significant measurements can then be compared to ethnographic or experimental data from functional stone points. </w:t>
      </w:r>
      <w:r w:rsidRPr="001231E3">
        <w:rPr>
          <w:rFonts w:ascii="Times New Roman" w:hAnsi="Times New Roman"/>
          <w:szCs w:val="24"/>
        </w:rPr>
        <w:t>T</w:t>
      </w:r>
      <w:r w:rsidR="00CC06C1" w:rsidRPr="001231E3">
        <w:rPr>
          <w:rFonts w:ascii="Times New Roman" w:hAnsi="Times New Roman"/>
          <w:szCs w:val="24"/>
        </w:rPr>
        <w:t xml:space="preserve">echniques range from relatively simple, like mass or tip cross-sectional area (TCSA) to more computationally complex, like tip </w:t>
      </w:r>
      <w:proofErr w:type="spellStart"/>
      <w:r w:rsidR="00CC06C1" w:rsidRPr="001231E3">
        <w:rPr>
          <w:rFonts w:ascii="Times New Roman" w:hAnsi="Times New Roman"/>
          <w:szCs w:val="24"/>
        </w:rPr>
        <w:t>crosssectional</w:t>
      </w:r>
      <w:proofErr w:type="spellEnd"/>
      <w:r w:rsidR="00CC06C1" w:rsidRPr="001231E3">
        <w:rPr>
          <w:rFonts w:ascii="Times New Roman" w:hAnsi="Times New Roman"/>
          <w:szCs w:val="24"/>
        </w:rPr>
        <w:t xml:space="preserve"> perimeter (TCSP) or convergence angle. </w:t>
      </w:r>
      <w:r w:rsidRPr="001231E3">
        <w:rPr>
          <w:rFonts w:ascii="Times New Roman" w:hAnsi="Times New Roman"/>
          <w:szCs w:val="24"/>
        </w:rPr>
        <w:t>N</w:t>
      </w:r>
      <w:r w:rsidR="00CC06C1" w:rsidRPr="001231E3">
        <w:rPr>
          <w:rFonts w:ascii="Times New Roman" w:hAnsi="Times New Roman"/>
          <w:szCs w:val="24"/>
        </w:rPr>
        <w:t>o single measure can be used</w:t>
      </w:r>
      <w:r w:rsidRPr="001231E3">
        <w:rPr>
          <w:rFonts w:ascii="Times New Roman" w:hAnsi="Times New Roman"/>
          <w:szCs w:val="24"/>
        </w:rPr>
        <w:t xml:space="preserve">, but </w:t>
      </w:r>
      <w:r w:rsidR="00CC06C1" w:rsidRPr="001231E3">
        <w:rPr>
          <w:rFonts w:ascii="Times New Roman" w:hAnsi="Times New Roman"/>
          <w:szCs w:val="24"/>
        </w:rPr>
        <w:t xml:space="preserve">trend of these measures being applied without proper concern for their </w:t>
      </w:r>
      <w:r w:rsidRPr="001231E3">
        <w:rPr>
          <w:rFonts w:ascii="Times New Roman" w:hAnsi="Times New Roman"/>
          <w:szCs w:val="24"/>
        </w:rPr>
        <w:t>l</w:t>
      </w:r>
      <w:r w:rsidR="00CC06C1" w:rsidRPr="001231E3">
        <w:rPr>
          <w:rFonts w:ascii="Times New Roman" w:hAnsi="Times New Roman"/>
          <w:szCs w:val="24"/>
        </w:rPr>
        <w:t xml:space="preserve">imitations. </w:t>
      </w:r>
      <w:proofErr w:type="gramStart"/>
      <w:r w:rsidR="00CC06C1" w:rsidRPr="001231E3">
        <w:rPr>
          <w:rFonts w:ascii="Times New Roman" w:hAnsi="Times New Roman"/>
          <w:szCs w:val="24"/>
        </w:rPr>
        <w:t>In reality, a</w:t>
      </w:r>
      <w:proofErr w:type="gramEnd"/>
      <w:r w:rsidR="00CC06C1" w:rsidRPr="001231E3">
        <w:rPr>
          <w:rFonts w:ascii="Times New Roman" w:hAnsi="Times New Roman"/>
          <w:szCs w:val="24"/>
        </w:rPr>
        <w:t xml:space="preserve"> suite of physical characteristics contributes to the efficiency of a stone projectile point. It is only through understanding underlying phy</w:t>
      </w:r>
      <w:r w:rsidRPr="001231E3">
        <w:rPr>
          <w:rFonts w:ascii="Times New Roman" w:hAnsi="Times New Roman"/>
          <w:szCs w:val="24"/>
        </w:rPr>
        <w:t>sics of stone projectiles and</w:t>
      </w:r>
      <w:r w:rsidR="00CC06C1" w:rsidRPr="001231E3">
        <w:rPr>
          <w:rFonts w:ascii="Times New Roman" w:hAnsi="Times New Roman"/>
          <w:szCs w:val="24"/>
        </w:rPr>
        <w:t xml:space="preserve"> morphological controls on their use that we can begin to disentangle what relevant information e</w:t>
      </w:r>
      <w:r w:rsidRPr="001231E3">
        <w:rPr>
          <w:rFonts w:ascii="Times New Roman" w:hAnsi="Times New Roman"/>
          <w:szCs w:val="24"/>
        </w:rPr>
        <w:t xml:space="preserve">ach of these proxies can yield.” </w:t>
      </w:r>
    </w:p>
    <w:p w14:paraId="4C7C16A8" w14:textId="77777777" w:rsidR="00B7128E" w:rsidRPr="001231E3" w:rsidRDefault="00B7128E" w:rsidP="00437CBB">
      <w:pPr>
        <w:ind w:right="-720"/>
        <w:rPr>
          <w:rFonts w:ascii="Times New Roman" w:hAnsi="Times New Roman"/>
          <w:szCs w:val="24"/>
        </w:rPr>
      </w:pPr>
      <w:r w:rsidRPr="001231E3">
        <w:rPr>
          <w:rFonts w:ascii="Times New Roman" w:hAnsi="Times New Roman"/>
          <w:szCs w:val="24"/>
        </w:rPr>
        <w:tab/>
        <w:t xml:space="preserve">Simple weapons in Lower + Middle Paleolithic </w:t>
      </w:r>
      <w:proofErr w:type="gramStart"/>
      <w:r w:rsidRPr="001231E3">
        <w:rPr>
          <w:rFonts w:ascii="Times New Roman" w:hAnsi="Times New Roman"/>
          <w:szCs w:val="24"/>
        </w:rPr>
        <w:t>e.g.</w:t>
      </w:r>
      <w:proofErr w:type="gramEnd"/>
      <w:r w:rsidRPr="001231E3">
        <w:rPr>
          <w:rFonts w:ascii="Times New Roman" w:hAnsi="Times New Roman"/>
          <w:szCs w:val="24"/>
        </w:rPr>
        <w:t xml:space="preserve"> Um </w:t>
      </w:r>
      <w:proofErr w:type="spellStart"/>
      <w:r w:rsidRPr="001231E3">
        <w:rPr>
          <w:rFonts w:ascii="Times New Roman" w:hAnsi="Times New Roman"/>
          <w:szCs w:val="24"/>
        </w:rPr>
        <w:t>el</w:t>
      </w:r>
      <w:proofErr w:type="spellEnd"/>
      <w:r w:rsidRPr="001231E3">
        <w:rPr>
          <w:rFonts w:ascii="Times New Roman" w:hAnsi="Times New Roman"/>
          <w:szCs w:val="24"/>
        </w:rPr>
        <w:t xml:space="preserve"> </w:t>
      </w:r>
      <w:proofErr w:type="spellStart"/>
      <w:r w:rsidRPr="001231E3">
        <w:rPr>
          <w:rFonts w:ascii="Times New Roman" w:hAnsi="Times New Roman"/>
          <w:szCs w:val="24"/>
        </w:rPr>
        <w:t>Tlel</w:t>
      </w:r>
      <w:proofErr w:type="spellEnd"/>
      <w:r w:rsidRPr="001231E3">
        <w:rPr>
          <w:rFonts w:ascii="Times New Roman" w:hAnsi="Times New Roman"/>
          <w:szCs w:val="24"/>
        </w:rPr>
        <w:t xml:space="preserve">, </w:t>
      </w:r>
      <w:proofErr w:type="spellStart"/>
      <w:r w:rsidRPr="001231E3">
        <w:rPr>
          <w:rFonts w:ascii="Times New Roman" w:hAnsi="Times New Roman"/>
          <w:szCs w:val="24"/>
        </w:rPr>
        <w:t>Schoningen</w:t>
      </w:r>
      <w:proofErr w:type="spellEnd"/>
      <w:r w:rsidRPr="001231E3">
        <w:rPr>
          <w:rFonts w:ascii="Times New Roman" w:hAnsi="Times New Roman"/>
          <w:szCs w:val="24"/>
        </w:rPr>
        <w:t xml:space="preserve">. Up Pal Lascaux depictions of spears and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points usually complex + variable – early forms may be simpler.  Ideal </w:t>
      </w:r>
      <w:proofErr w:type="spellStart"/>
      <w:r w:rsidRPr="001231E3">
        <w:rPr>
          <w:rFonts w:ascii="Times New Roman" w:hAnsi="Times New Roman"/>
          <w:szCs w:val="24"/>
        </w:rPr>
        <w:t>pt</w:t>
      </w:r>
      <w:proofErr w:type="spellEnd"/>
      <w:r w:rsidRPr="001231E3">
        <w:rPr>
          <w:rFonts w:ascii="Times New Roman" w:hAnsi="Times New Roman"/>
          <w:szCs w:val="24"/>
        </w:rPr>
        <w:t xml:space="preserve"> cuts skin, penetrates, light in weight, durable.  From experiments, Tip Angle of Levallois pts correlates little w penetration but </w:t>
      </w:r>
      <w:r w:rsidRPr="001231E3">
        <w:rPr>
          <w:rFonts w:ascii="Times New Roman" w:hAnsi="Times New Roman"/>
          <w:szCs w:val="24"/>
        </w:rPr>
        <w:lastRenderedPageBreak/>
        <w:t xml:space="preserve">a high angle is likely to break. TCSA correlates w force needed to penetrate, but in </w:t>
      </w:r>
      <w:proofErr w:type="spellStart"/>
      <w:r w:rsidRPr="001231E3">
        <w:rPr>
          <w:rFonts w:ascii="Times New Roman" w:hAnsi="Times New Roman"/>
          <w:szCs w:val="24"/>
        </w:rPr>
        <w:t>exper</w:t>
      </w:r>
      <w:proofErr w:type="spellEnd"/>
      <w:r w:rsidRPr="001231E3">
        <w:rPr>
          <w:rFonts w:ascii="Times New Roman" w:hAnsi="Times New Roman"/>
          <w:szCs w:val="24"/>
        </w:rPr>
        <w:t xml:space="preserve"> penetration correlates more w width than thickness. Perimeter may be better than TCSA – as increase W increase perimeter but increase in T does little to increase perimeter. Cautions on TCSA + TCSP</w:t>
      </w:r>
      <w:r w:rsidR="009A4791" w:rsidRPr="001231E3">
        <w:rPr>
          <w:rFonts w:ascii="Times New Roman" w:hAnsi="Times New Roman"/>
          <w:szCs w:val="24"/>
        </w:rPr>
        <w:t xml:space="preserve"> = </w:t>
      </w:r>
      <w:proofErr w:type="spellStart"/>
      <w:r w:rsidR="009A4791" w:rsidRPr="001231E3">
        <w:rPr>
          <w:rFonts w:ascii="Times New Roman" w:hAnsi="Times New Roman"/>
          <w:szCs w:val="24"/>
        </w:rPr>
        <w:t>trade off</w:t>
      </w:r>
      <w:proofErr w:type="spellEnd"/>
      <w:r w:rsidR="009A4791" w:rsidRPr="001231E3">
        <w:rPr>
          <w:rFonts w:ascii="Times New Roman" w:hAnsi="Times New Roman"/>
          <w:szCs w:val="24"/>
        </w:rPr>
        <w:t xml:space="preserve"> between penetration and durability. </w:t>
      </w:r>
      <w:proofErr w:type="spellStart"/>
      <w:r w:rsidR="009A4791" w:rsidRPr="001231E3">
        <w:rPr>
          <w:rFonts w:ascii="Times New Roman" w:hAnsi="Times New Roman"/>
          <w:szCs w:val="24"/>
        </w:rPr>
        <w:t>Ethnog</w:t>
      </w:r>
      <w:proofErr w:type="spellEnd"/>
      <w:r w:rsidR="009A4791" w:rsidRPr="001231E3">
        <w:rPr>
          <w:rFonts w:ascii="Times New Roman" w:hAnsi="Times New Roman"/>
          <w:szCs w:val="24"/>
        </w:rPr>
        <w:t xml:space="preserve"> analogs from only small samples. Use together to ID plausible points, but not good for atlatl vs bow. </w:t>
      </w:r>
    </w:p>
    <w:p w14:paraId="4F7E16A1" w14:textId="77777777" w:rsidR="00636E47" w:rsidRPr="001231E3" w:rsidRDefault="00636E47" w:rsidP="00437CBB">
      <w:pPr>
        <w:ind w:right="-720"/>
        <w:rPr>
          <w:rFonts w:ascii="Times New Roman" w:hAnsi="Times New Roman"/>
          <w:szCs w:val="24"/>
        </w:rPr>
      </w:pPr>
    </w:p>
    <w:p w14:paraId="3336F209" w14:textId="77777777" w:rsidR="005C7466" w:rsidRPr="001231E3" w:rsidRDefault="005C7466" w:rsidP="00437CBB">
      <w:pPr>
        <w:ind w:right="-720"/>
        <w:rPr>
          <w:rFonts w:ascii="Times New Roman" w:hAnsi="Times New Roman"/>
          <w:b/>
          <w:szCs w:val="24"/>
        </w:rPr>
      </w:pPr>
      <w:r w:rsidRPr="001231E3">
        <w:rPr>
          <w:rFonts w:ascii="Times New Roman" w:hAnsi="Times New Roman"/>
          <w:b/>
          <w:szCs w:val="24"/>
        </w:rPr>
        <w:t>Sisk, Matthew L., and John J. Shea</w:t>
      </w:r>
      <w:r w:rsidR="00F42E29" w:rsidRPr="001231E3">
        <w:rPr>
          <w:rFonts w:ascii="Times New Roman" w:hAnsi="Times New Roman"/>
          <w:b/>
          <w:szCs w:val="24"/>
        </w:rPr>
        <w:tab/>
      </w:r>
      <w:r w:rsidR="00F42E29" w:rsidRPr="001231E3">
        <w:rPr>
          <w:rFonts w:ascii="Times New Roman" w:hAnsi="Times New Roman"/>
          <w:b/>
          <w:szCs w:val="24"/>
        </w:rPr>
        <w:tab/>
      </w:r>
      <w:r w:rsidR="00F42E29" w:rsidRPr="001231E3">
        <w:rPr>
          <w:rFonts w:ascii="Times New Roman" w:hAnsi="Times New Roman"/>
          <w:b/>
          <w:szCs w:val="24"/>
        </w:rPr>
        <w:tab/>
        <w:t>x</w:t>
      </w:r>
      <w:r w:rsidRPr="001231E3">
        <w:rPr>
          <w:rFonts w:ascii="Times New Roman" w:hAnsi="Times New Roman"/>
          <w:b/>
          <w:szCs w:val="24"/>
        </w:rPr>
        <w:t xml:space="preserve"> </w:t>
      </w:r>
    </w:p>
    <w:p w14:paraId="5DF00B0D" w14:textId="77777777" w:rsidR="005C7466" w:rsidRPr="001231E3" w:rsidRDefault="005C7466" w:rsidP="00437CBB">
      <w:pPr>
        <w:ind w:right="-720"/>
        <w:rPr>
          <w:rFonts w:ascii="Times New Roman" w:hAnsi="Times New Roman"/>
          <w:szCs w:val="24"/>
        </w:rPr>
      </w:pPr>
      <w:proofErr w:type="gramStart"/>
      <w:r w:rsidRPr="001231E3">
        <w:rPr>
          <w:rFonts w:ascii="Times New Roman" w:hAnsi="Times New Roman"/>
          <w:szCs w:val="24"/>
        </w:rPr>
        <w:t>2010  Defining</w:t>
      </w:r>
      <w:proofErr w:type="gramEnd"/>
      <w:r w:rsidRPr="001231E3">
        <w:rPr>
          <w:rFonts w:ascii="Times New Roman" w:hAnsi="Times New Roman"/>
          <w:szCs w:val="24"/>
        </w:rPr>
        <w:t xml:space="preserve"> Complex Projectile Technology: A Reply to Whittaker. </w:t>
      </w:r>
      <w:proofErr w:type="spellStart"/>
      <w:r w:rsidRPr="001231E3">
        <w:rPr>
          <w:rFonts w:ascii="Times New Roman" w:hAnsi="Times New Roman"/>
          <w:i/>
          <w:iCs/>
          <w:szCs w:val="24"/>
        </w:rPr>
        <w:t>PaleoAnthropology</w:t>
      </w:r>
      <w:proofErr w:type="spellEnd"/>
      <w:r w:rsidR="00636E47" w:rsidRPr="001231E3">
        <w:rPr>
          <w:rFonts w:ascii="Times New Roman" w:hAnsi="Times New Roman"/>
          <w:szCs w:val="24"/>
        </w:rPr>
        <w:t xml:space="preserve"> </w:t>
      </w:r>
      <w:proofErr w:type="gramStart"/>
      <w:r w:rsidR="00636E47" w:rsidRPr="001231E3">
        <w:rPr>
          <w:rFonts w:ascii="Times New Roman" w:hAnsi="Times New Roman"/>
          <w:szCs w:val="24"/>
        </w:rPr>
        <w:t>2010:L</w:t>
      </w:r>
      <w:proofErr w:type="gramEnd"/>
      <w:r w:rsidR="00636E47" w:rsidRPr="001231E3">
        <w:rPr>
          <w:rFonts w:ascii="Times New Roman" w:hAnsi="Times New Roman"/>
          <w:szCs w:val="24"/>
        </w:rPr>
        <w:t>9</w:t>
      </w:r>
      <w:r w:rsidRPr="001231E3">
        <w:rPr>
          <w:rFonts w:ascii="Times New Roman" w:hAnsi="Times New Roman"/>
          <w:szCs w:val="24"/>
        </w:rPr>
        <w:t>. Electronic document, URL:</w:t>
      </w:r>
    </w:p>
    <w:p w14:paraId="5CE4CC03" w14:textId="77777777" w:rsidR="005C7466" w:rsidRPr="001231E3" w:rsidRDefault="000D0BEC" w:rsidP="00437CBB">
      <w:pPr>
        <w:ind w:right="-720"/>
        <w:rPr>
          <w:rFonts w:ascii="Times New Roman" w:hAnsi="Times New Roman"/>
          <w:szCs w:val="24"/>
        </w:rPr>
      </w:pPr>
      <w:hyperlink r:id="rId198" w:history="1">
        <w:r w:rsidR="005C7466" w:rsidRPr="001231E3">
          <w:rPr>
            <w:rStyle w:val="Hyperlink"/>
            <w:rFonts w:ascii="Times New Roman" w:hAnsi="Times New Roman"/>
            <w:szCs w:val="24"/>
          </w:rPr>
          <w:t>http://www.paleoanthro.org/journal/content/PA2010L0009.pdf</w:t>
        </w:r>
      </w:hyperlink>
    </w:p>
    <w:p w14:paraId="50736435" w14:textId="77777777" w:rsidR="005C7466" w:rsidRPr="001231E3" w:rsidRDefault="005C7466" w:rsidP="00437CBB">
      <w:pPr>
        <w:ind w:right="-720"/>
        <w:rPr>
          <w:rFonts w:ascii="Times New Roman" w:hAnsi="Times New Roman"/>
          <w:szCs w:val="24"/>
        </w:rPr>
      </w:pPr>
    </w:p>
    <w:p w14:paraId="75D82C47" w14:textId="561D1DA2" w:rsidR="005C7466" w:rsidRPr="001231E3" w:rsidRDefault="005C7466" w:rsidP="00437CBB">
      <w:pPr>
        <w:pStyle w:val="Default"/>
        <w:ind w:right="-720"/>
        <w:rPr>
          <w:rFonts w:ascii="Times New Roman" w:hAnsi="Times New Roman" w:cs="Times New Roman"/>
        </w:rPr>
      </w:pPr>
      <w:r w:rsidRPr="001231E3">
        <w:rPr>
          <w:rFonts w:ascii="Times New Roman" w:hAnsi="Times New Roman" w:cs="Times New Roman"/>
        </w:rPr>
        <w:t xml:space="preserve">refines definitions </w:t>
      </w:r>
      <w:r w:rsidR="001C580F">
        <w:rPr>
          <w:rFonts w:ascii="Times New Roman" w:hAnsi="Times New Roman" w:cs="Times New Roman"/>
        </w:rPr>
        <w:t xml:space="preserve">of complex projectile weapons </w:t>
      </w:r>
      <w:r w:rsidRPr="001231E3">
        <w:rPr>
          <w:rFonts w:ascii="Times New Roman" w:hAnsi="Times New Roman" w:cs="Times New Roman"/>
        </w:rPr>
        <w:t>to exclude throwing sticks and javelins</w:t>
      </w:r>
      <w:r w:rsidR="001C580F">
        <w:rPr>
          <w:rFonts w:ascii="Times New Roman" w:hAnsi="Times New Roman" w:cs="Times New Roman"/>
        </w:rPr>
        <w:t>, now</w:t>
      </w:r>
      <w:r w:rsidRPr="001231E3">
        <w:rPr>
          <w:rFonts w:ascii="Times New Roman" w:hAnsi="Times New Roman" w:cs="Times New Roman"/>
        </w:rPr>
        <w:t>: “compos</w:t>
      </w:r>
      <w:r w:rsidRPr="001231E3">
        <w:rPr>
          <w:rFonts w:ascii="Times New Roman" w:hAnsi="Times New Roman" w:cs="Times New Roman"/>
        </w:rPr>
        <w:softHyphen/>
        <w:t>ite, multi-part tools where human energy is mechanically enhanced or stored by a non-projectile part.”</w:t>
      </w:r>
      <w:r w:rsidR="001C580F">
        <w:rPr>
          <w:rFonts w:ascii="Times New Roman" w:hAnsi="Times New Roman" w:cs="Times New Roman"/>
        </w:rPr>
        <w:t xml:space="preserve"> [the first part now correctly including atlatls]</w:t>
      </w:r>
    </w:p>
    <w:p w14:paraId="012796A2" w14:textId="77777777" w:rsidR="0084165A" w:rsidRPr="001231E3" w:rsidRDefault="0084165A" w:rsidP="00437CBB">
      <w:pPr>
        <w:ind w:right="-720"/>
        <w:rPr>
          <w:rFonts w:ascii="Times New Roman" w:hAnsi="Times New Roman"/>
          <w:szCs w:val="24"/>
        </w:rPr>
      </w:pPr>
    </w:p>
    <w:p w14:paraId="66CA7B9F" w14:textId="77777777" w:rsidR="0084165A" w:rsidRPr="001231E3" w:rsidRDefault="0084165A" w:rsidP="00437CBB">
      <w:pPr>
        <w:pStyle w:val="Heading3"/>
        <w:ind w:right="-720"/>
        <w:rPr>
          <w:szCs w:val="24"/>
        </w:rPr>
      </w:pPr>
      <w:r w:rsidRPr="001231E3">
        <w:rPr>
          <w:szCs w:val="24"/>
        </w:rPr>
        <w:t>Sizemore, Bob</w:t>
      </w:r>
      <w:r w:rsidRPr="001231E3">
        <w:rPr>
          <w:szCs w:val="24"/>
        </w:rPr>
        <w:tab/>
      </w:r>
      <w:r w:rsidRPr="001231E3">
        <w:rPr>
          <w:szCs w:val="24"/>
        </w:rPr>
        <w:tab/>
      </w:r>
      <w:r w:rsidRPr="001231E3">
        <w:rPr>
          <w:szCs w:val="24"/>
        </w:rPr>
        <w:tab/>
      </w:r>
      <w:r w:rsidRPr="001231E3">
        <w:rPr>
          <w:szCs w:val="24"/>
        </w:rPr>
        <w:tab/>
      </w:r>
      <w:r w:rsidRPr="001231E3">
        <w:rPr>
          <w:szCs w:val="24"/>
        </w:rPr>
        <w:tab/>
        <w:t>o</w:t>
      </w:r>
    </w:p>
    <w:p w14:paraId="00F57A8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2004 PVC Atlatl Design. </w:t>
      </w:r>
      <w:r w:rsidRPr="001231E3">
        <w:rPr>
          <w:rFonts w:ascii="Times New Roman" w:hAnsi="Times New Roman"/>
          <w:i/>
          <w:szCs w:val="24"/>
        </w:rPr>
        <w:t xml:space="preserve">The </w:t>
      </w:r>
      <w:proofErr w:type="gramStart"/>
      <w:r w:rsidRPr="001231E3">
        <w:rPr>
          <w:rFonts w:ascii="Times New Roman" w:hAnsi="Times New Roman"/>
          <w:i/>
          <w:szCs w:val="24"/>
        </w:rPr>
        <w:t>Atlatl</w:t>
      </w:r>
      <w:r w:rsidRPr="001231E3">
        <w:rPr>
          <w:rFonts w:ascii="Times New Roman" w:hAnsi="Times New Roman"/>
          <w:szCs w:val="24"/>
        </w:rPr>
        <w:t xml:space="preserve">  17</w:t>
      </w:r>
      <w:proofErr w:type="gramEnd"/>
      <w:r w:rsidRPr="001231E3">
        <w:rPr>
          <w:rFonts w:ascii="Times New Roman" w:hAnsi="Times New Roman"/>
          <w:szCs w:val="24"/>
        </w:rPr>
        <w:t xml:space="preserve"> (3):12</w:t>
      </w:r>
    </w:p>
    <w:p w14:paraId="6469497A" w14:textId="77777777" w:rsidR="00057854" w:rsidRPr="001231E3" w:rsidRDefault="00057854" w:rsidP="00437CBB">
      <w:pPr>
        <w:ind w:right="-720"/>
        <w:rPr>
          <w:rFonts w:ascii="Times New Roman" w:hAnsi="Times New Roman"/>
          <w:szCs w:val="24"/>
        </w:rPr>
      </w:pPr>
    </w:p>
    <w:p w14:paraId="3634CA61" w14:textId="77777777" w:rsidR="00057854" w:rsidRDefault="00057854" w:rsidP="00437CBB">
      <w:pPr>
        <w:ind w:right="-720"/>
        <w:rPr>
          <w:rFonts w:ascii="Times New Roman" w:hAnsi="Times New Roman"/>
          <w:szCs w:val="24"/>
        </w:rPr>
      </w:pPr>
      <w:r w:rsidRPr="001231E3">
        <w:rPr>
          <w:rFonts w:ascii="Times New Roman" w:hAnsi="Times New Roman"/>
          <w:szCs w:val="24"/>
        </w:rPr>
        <w:t>Durable “synthetic bamboo” atlatl for &lt;$1.00</w:t>
      </w:r>
    </w:p>
    <w:p w14:paraId="2244B040" w14:textId="77777777" w:rsidR="00B53219" w:rsidRDefault="00B53219" w:rsidP="00437CBB">
      <w:pPr>
        <w:ind w:right="-720"/>
        <w:rPr>
          <w:rFonts w:ascii="Times New Roman" w:hAnsi="Times New Roman"/>
          <w:szCs w:val="24"/>
        </w:rPr>
      </w:pPr>
    </w:p>
    <w:p w14:paraId="402A45E4" w14:textId="77777777" w:rsidR="00B53219" w:rsidRPr="00C9231D" w:rsidRDefault="00B53219" w:rsidP="00437CBB">
      <w:pPr>
        <w:ind w:right="-720"/>
        <w:rPr>
          <w:rFonts w:ascii="Times New Roman" w:hAnsi="Times New Roman"/>
          <w:b/>
          <w:szCs w:val="24"/>
        </w:rPr>
      </w:pPr>
      <w:r w:rsidRPr="00C9231D">
        <w:rPr>
          <w:rFonts w:ascii="Times New Roman" w:hAnsi="Times New Roman"/>
          <w:b/>
          <w:szCs w:val="24"/>
        </w:rPr>
        <w:t>Sizemore, Robert</w:t>
      </w:r>
      <w:r w:rsidR="00C9231D">
        <w:rPr>
          <w:rFonts w:ascii="Times New Roman" w:hAnsi="Times New Roman"/>
          <w:b/>
          <w:szCs w:val="24"/>
        </w:rPr>
        <w:tab/>
      </w:r>
      <w:r w:rsidR="00C9231D">
        <w:rPr>
          <w:rFonts w:ascii="Times New Roman" w:hAnsi="Times New Roman"/>
          <w:b/>
          <w:szCs w:val="24"/>
        </w:rPr>
        <w:tab/>
      </w:r>
      <w:r w:rsidR="00C9231D">
        <w:rPr>
          <w:rFonts w:ascii="Times New Roman" w:hAnsi="Times New Roman"/>
          <w:b/>
          <w:szCs w:val="24"/>
        </w:rPr>
        <w:tab/>
        <w:t>o</w:t>
      </w:r>
    </w:p>
    <w:p w14:paraId="30C80FF9" w14:textId="77777777" w:rsidR="00B53219" w:rsidRDefault="00B53219" w:rsidP="00437CBB">
      <w:pPr>
        <w:ind w:right="-720"/>
        <w:rPr>
          <w:rFonts w:ascii="Times New Roman" w:hAnsi="Times New Roman"/>
          <w:szCs w:val="24"/>
        </w:rPr>
      </w:pPr>
      <w:proofErr w:type="gramStart"/>
      <w:r>
        <w:rPr>
          <w:rFonts w:ascii="Times New Roman" w:hAnsi="Times New Roman"/>
          <w:szCs w:val="24"/>
        </w:rPr>
        <w:t>2014  Arizona</w:t>
      </w:r>
      <w:proofErr w:type="gramEnd"/>
      <w:r>
        <w:rPr>
          <w:rFonts w:ascii="Times New Roman" w:hAnsi="Times New Roman"/>
          <w:szCs w:val="24"/>
        </w:rPr>
        <w:t xml:space="preserve"> World Atlatl Day. </w:t>
      </w:r>
      <w:r w:rsidRPr="00C9231D">
        <w:rPr>
          <w:rFonts w:ascii="Times New Roman" w:hAnsi="Times New Roman"/>
          <w:i/>
          <w:szCs w:val="24"/>
        </w:rPr>
        <w:t>The Atlatl</w:t>
      </w:r>
      <w:r>
        <w:rPr>
          <w:rFonts w:ascii="Times New Roman" w:hAnsi="Times New Roman"/>
          <w:szCs w:val="24"/>
        </w:rPr>
        <w:t xml:space="preserve"> 27(2):9</w:t>
      </w:r>
    </w:p>
    <w:p w14:paraId="06199CA0" w14:textId="77777777" w:rsidR="00B53219" w:rsidRDefault="00B53219" w:rsidP="00437CBB">
      <w:pPr>
        <w:ind w:right="-720"/>
        <w:rPr>
          <w:rFonts w:ascii="Times New Roman" w:hAnsi="Times New Roman"/>
          <w:szCs w:val="24"/>
        </w:rPr>
      </w:pPr>
    </w:p>
    <w:p w14:paraId="1F9A5F73" w14:textId="77777777" w:rsidR="00B53219" w:rsidRPr="001231E3" w:rsidRDefault="00B53219" w:rsidP="00437CBB">
      <w:pPr>
        <w:ind w:right="-720"/>
        <w:rPr>
          <w:rFonts w:ascii="Times New Roman" w:hAnsi="Times New Roman"/>
          <w:szCs w:val="24"/>
        </w:rPr>
      </w:pPr>
      <w:r>
        <w:rPr>
          <w:rFonts w:ascii="Times New Roman" w:hAnsi="Times New Roman"/>
          <w:szCs w:val="24"/>
        </w:rPr>
        <w:t xml:space="preserve">Good publicity produced 325 visitors to Pueblo Grande Museum </w:t>
      </w:r>
      <w:proofErr w:type="gramStart"/>
      <w:r>
        <w:rPr>
          <w:rFonts w:ascii="Times New Roman" w:hAnsi="Times New Roman"/>
          <w:szCs w:val="24"/>
        </w:rPr>
        <w:t>in spite of</w:t>
      </w:r>
      <w:proofErr w:type="gramEnd"/>
      <w:r>
        <w:rPr>
          <w:rFonts w:ascii="Times New Roman" w:hAnsi="Times New Roman"/>
          <w:szCs w:val="24"/>
        </w:rPr>
        <w:t xml:space="preserve"> 104 degrees.</w:t>
      </w:r>
    </w:p>
    <w:p w14:paraId="004C7089" w14:textId="77777777" w:rsidR="00872CF8" w:rsidRPr="001231E3" w:rsidRDefault="00872CF8" w:rsidP="00437CBB">
      <w:pPr>
        <w:ind w:right="-720"/>
        <w:rPr>
          <w:rFonts w:ascii="Times New Roman" w:hAnsi="Times New Roman"/>
          <w:szCs w:val="24"/>
        </w:rPr>
      </w:pPr>
    </w:p>
    <w:p w14:paraId="0F85DC43" w14:textId="77777777" w:rsidR="00872CF8" w:rsidRPr="001231E3" w:rsidRDefault="00872CF8" w:rsidP="00437CBB">
      <w:pPr>
        <w:ind w:right="-720"/>
        <w:rPr>
          <w:rFonts w:ascii="Times New Roman" w:hAnsi="Times New Roman"/>
          <w:b/>
          <w:szCs w:val="24"/>
        </w:rPr>
      </w:pPr>
      <w:r w:rsidRPr="001231E3">
        <w:rPr>
          <w:rFonts w:ascii="Times New Roman" w:hAnsi="Times New Roman"/>
          <w:b/>
          <w:szCs w:val="24"/>
        </w:rPr>
        <w:t>Skov, Eric</w:t>
      </w:r>
    </w:p>
    <w:p w14:paraId="1D5FBB6D" w14:textId="77777777" w:rsidR="00872CF8" w:rsidRPr="001231E3" w:rsidRDefault="00872CF8" w:rsidP="00437CBB">
      <w:pPr>
        <w:ind w:right="-720"/>
        <w:rPr>
          <w:rFonts w:ascii="Times New Roman" w:hAnsi="Times New Roman"/>
          <w:szCs w:val="24"/>
        </w:rPr>
      </w:pPr>
      <w:r w:rsidRPr="001231E3">
        <w:rPr>
          <w:rFonts w:ascii="Times New Roman" w:hAnsi="Times New Roman"/>
          <w:szCs w:val="24"/>
        </w:rPr>
        <w:t>2012 The Forgotten Weapon: Experimentation in the capabilities of slings and slingstones. Poster presented at 77</w:t>
      </w:r>
      <w:r w:rsidRPr="001231E3">
        <w:rPr>
          <w:rFonts w:ascii="Times New Roman" w:hAnsi="Times New Roman"/>
          <w:szCs w:val="24"/>
          <w:vertAlign w:val="superscript"/>
        </w:rPr>
        <w:t>th</w:t>
      </w:r>
      <w:r w:rsidRPr="001231E3">
        <w:rPr>
          <w:rFonts w:ascii="Times New Roman" w:hAnsi="Times New Roman"/>
          <w:szCs w:val="24"/>
        </w:rPr>
        <w:t xml:space="preserve"> Annual Meeting, Society for American Archaeology, Memphis, </w:t>
      </w:r>
      <w:proofErr w:type="gramStart"/>
      <w:r w:rsidRPr="001231E3">
        <w:rPr>
          <w:rFonts w:ascii="Times New Roman" w:hAnsi="Times New Roman"/>
          <w:szCs w:val="24"/>
        </w:rPr>
        <w:t>TN,  April</w:t>
      </w:r>
      <w:proofErr w:type="gramEnd"/>
      <w:r w:rsidRPr="001231E3">
        <w:rPr>
          <w:rFonts w:ascii="Times New Roman" w:hAnsi="Times New Roman"/>
          <w:szCs w:val="24"/>
        </w:rPr>
        <w:t xml:space="preserve"> 19-22, 2012.</w:t>
      </w:r>
    </w:p>
    <w:p w14:paraId="7CA61892" w14:textId="77777777" w:rsidR="00E53AC3" w:rsidRPr="001231E3" w:rsidRDefault="00E53AC3" w:rsidP="00437CBB">
      <w:pPr>
        <w:ind w:right="-720"/>
        <w:rPr>
          <w:rFonts w:ascii="Times New Roman" w:hAnsi="Times New Roman"/>
          <w:szCs w:val="24"/>
        </w:rPr>
      </w:pPr>
    </w:p>
    <w:p w14:paraId="0B099280" w14:textId="77777777" w:rsidR="00872CF8" w:rsidRPr="001231E3" w:rsidRDefault="00E53AC3" w:rsidP="00437CBB">
      <w:pPr>
        <w:ind w:right="-720"/>
        <w:rPr>
          <w:rFonts w:ascii="Times New Roman" w:hAnsi="Times New Roman"/>
          <w:szCs w:val="24"/>
        </w:rPr>
      </w:pPr>
      <w:r w:rsidRPr="001231E3">
        <w:rPr>
          <w:rFonts w:ascii="Times New Roman" w:hAnsi="Times New Roman"/>
          <w:szCs w:val="24"/>
        </w:rPr>
        <w:t>Slings w</w:t>
      </w:r>
      <w:r w:rsidR="00872CF8" w:rsidRPr="001231E3">
        <w:rPr>
          <w:rFonts w:ascii="Times New Roman" w:hAnsi="Times New Roman"/>
          <w:szCs w:val="24"/>
        </w:rPr>
        <w:t xml:space="preserve">idespread in N. Am.: 22/42 societies in HRAF sample used. Only 4 previous experimental studies.  2 </w:t>
      </w:r>
      <w:proofErr w:type="spellStart"/>
      <w:r w:rsidR="00872CF8" w:rsidRPr="001231E3">
        <w:rPr>
          <w:rFonts w:ascii="Times New Roman" w:hAnsi="Times New Roman"/>
          <w:szCs w:val="24"/>
        </w:rPr>
        <w:t>Yrs</w:t>
      </w:r>
      <w:proofErr w:type="spellEnd"/>
      <w:r w:rsidR="00872CF8" w:rsidRPr="001231E3">
        <w:rPr>
          <w:rFonts w:ascii="Times New Roman" w:hAnsi="Times New Roman"/>
          <w:szCs w:val="24"/>
        </w:rPr>
        <w:t xml:space="preserve"> practice before </w:t>
      </w:r>
      <w:proofErr w:type="spellStart"/>
      <w:r w:rsidR="00872CF8" w:rsidRPr="001231E3">
        <w:rPr>
          <w:rFonts w:ascii="Times New Roman" w:hAnsi="Times New Roman"/>
          <w:szCs w:val="24"/>
        </w:rPr>
        <w:t>exper</w:t>
      </w:r>
      <w:proofErr w:type="spellEnd"/>
      <w:r w:rsidR="00872CF8" w:rsidRPr="001231E3">
        <w:rPr>
          <w:rFonts w:ascii="Times New Roman" w:hAnsi="Times New Roman"/>
          <w:szCs w:val="24"/>
        </w:rPr>
        <w:t xml:space="preserve">. Golf simulator to measure velocity. Single sling, 4 techniques, 4 different clay projectiles. Velocities 32-43 </w:t>
      </w:r>
      <w:proofErr w:type="spellStart"/>
      <w:r w:rsidR="00872CF8" w:rsidRPr="001231E3">
        <w:rPr>
          <w:rFonts w:ascii="Times New Roman" w:hAnsi="Times New Roman"/>
          <w:szCs w:val="24"/>
        </w:rPr>
        <w:t>mps</w:t>
      </w:r>
      <w:proofErr w:type="spellEnd"/>
      <w:r w:rsidR="00872CF8" w:rsidRPr="001231E3">
        <w:rPr>
          <w:rFonts w:ascii="Times New Roman" w:hAnsi="Times New Roman"/>
          <w:szCs w:val="24"/>
        </w:rPr>
        <w:t xml:space="preserve">. Calculated range for 32 g projectiles launched at 43 </w:t>
      </w:r>
      <w:proofErr w:type="spellStart"/>
      <w:r w:rsidR="00872CF8" w:rsidRPr="001231E3">
        <w:rPr>
          <w:rFonts w:ascii="Times New Roman" w:hAnsi="Times New Roman"/>
          <w:szCs w:val="24"/>
        </w:rPr>
        <w:t>mps</w:t>
      </w:r>
      <w:proofErr w:type="spellEnd"/>
      <w:r w:rsidR="00872CF8" w:rsidRPr="001231E3">
        <w:rPr>
          <w:rFonts w:ascii="Times New Roman" w:hAnsi="Times New Roman"/>
          <w:szCs w:val="24"/>
        </w:rPr>
        <w:t>: Clay sphere 105 m, clay biconical 150 m, lead sphere 150 m, lead biconical 170m. [Demonstrating superiority of biconical form, but these are only calculated ranges, not experimentally verified.] Kinetic energy/impact area to assess damage using forensic info. Lead biconical projectiles would pierce skin, clay might at release velocity, spherical would not. Biconical leads would fracture any bone at all ranges, others some fracture capability but less. Slings more effective than previously thought.</w:t>
      </w:r>
    </w:p>
    <w:p w14:paraId="0945FCEA" w14:textId="77777777" w:rsidR="00E53AC3" w:rsidRPr="001231E3" w:rsidRDefault="00E53AC3" w:rsidP="00437CBB">
      <w:pPr>
        <w:ind w:right="-720"/>
        <w:rPr>
          <w:rFonts w:ascii="Times New Roman" w:hAnsi="Times New Roman"/>
          <w:szCs w:val="24"/>
        </w:rPr>
      </w:pPr>
    </w:p>
    <w:p w14:paraId="5D044A43" w14:textId="77777777" w:rsidR="00E53AC3" w:rsidRPr="001231E3" w:rsidRDefault="00E53AC3" w:rsidP="00437CBB">
      <w:pPr>
        <w:ind w:right="-720"/>
        <w:rPr>
          <w:rFonts w:ascii="Times New Roman" w:hAnsi="Times New Roman"/>
          <w:b/>
          <w:szCs w:val="24"/>
        </w:rPr>
      </w:pPr>
      <w:r w:rsidRPr="001231E3">
        <w:rPr>
          <w:rFonts w:ascii="Times New Roman" w:hAnsi="Times New Roman"/>
          <w:b/>
          <w:szCs w:val="24"/>
        </w:rPr>
        <w:t>Skov Eric 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proofErr w:type="spellStart"/>
      <w:proofErr w:type="gramStart"/>
      <w:r w:rsidRPr="001231E3">
        <w:rPr>
          <w:rFonts w:ascii="Times New Roman" w:hAnsi="Times New Roman"/>
          <w:b/>
          <w:szCs w:val="24"/>
        </w:rPr>
        <w:t>x,p</w:t>
      </w:r>
      <w:proofErr w:type="spellEnd"/>
      <w:proofErr w:type="gramEnd"/>
    </w:p>
    <w:p w14:paraId="08A1E175" w14:textId="77777777" w:rsidR="00E53AC3" w:rsidRPr="001231E3" w:rsidRDefault="00E53AC3" w:rsidP="00437CBB">
      <w:pPr>
        <w:ind w:right="-720"/>
        <w:rPr>
          <w:rFonts w:ascii="Times New Roman" w:hAnsi="Times New Roman"/>
          <w:szCs w:val="24"/>
        </w:rPr>
      </w:pPr>
      <w:r w:rsidRPr="001231E3">
        <w:rPr>
          <w:rFonts w:ascii="Times New Roman" w:hAnsi="Times New Roman"/>
          <w:szCs w:val="24"/>
        </w:rPr>
        <w:t xml:space="preserve">2013 Experimentation in Sling Weaponry: Effectiveness of and Archaeological </w:t>
      </w:r>
      <w:r w:rsidRPr="001231E3">
        <w:rPr>
          <w:rFonts w:ascii="Times New Roman" w:hAnsi="Times New Roman"/>
          <w:szCs w:val="24"/>
        </w:rPr>
        <w:lastRenderedPageBreak/>
        <w:t xml:space="preserve">Implications for a World-Wide Primitive Technology. Unpublished MA thesis, University of Nebraska-Lincoln, Anthropology Department. Obtained online at </w:t>
      </w:r>
      <w:hyperlink r:id="rId199" w:history="1">
        <w:r w:rsidRPr="001231E3">
          <w:rPr>
            <w:rStyle w:val="Hyperlink"/>
            <w:rFonts w:ascii="Times New Roman" w:hAnsi="Times New Roman"/>
            <w:szCs w:val="24"/>
          </w:rPr>
          <w:t>http://digitalcommons.unl.edu/anthrotheses/30</w:t>
        </w:r>
      </w:hyperlink>
      <w:r w:rsidRPr="001231E3">
        <w:rPr>
          <w:rFonts w:ascii="Times New Roman" w:hAnsi="Times New Roman"/>
          <w:szCs w:val="24"/>
        </w:rPr>
        <w:t xml:space="preserve"> accessed October 9, 2013.</w:t>
      </w:r>
    </w:p>
    <w:p w14:paraId="4552F54F" w14:textId="77777777" w:rsidR="00E53AC3" w:rsidRPr="001231E3" w:rsidRDefault="00E53AC3" w:rsidP="00437CBB">
      <w:pPr>
        <w:ind w:right="-720"/>
        <w:rPr>
          <w:rFonts w:ascii="Times New Roman" w:hAnsi="Times New Roman"/>
          <w:szCs w:val="24"/>
        </w:rPr>
      </w:pPr>
    </w:p>
    <w:p w14:paraId="1A99AD32" w14:textId="77777777" w:rsidR="00E53AC3" w:rsidRPr="001231E3" w:rsidRDefault="00E53AC3" w:rsidP="00437CBB">
      <w:pPr>
        <w:ind w:right="-720"/>
        <w:rPr>
          <w:rFonts w:ascii="Times New Roman" w:hAnsi="Times New Roman"/>
          <w:szCs w:val="24"/>
        </w:rPr>
      </w:pPr>
      <w:r w:rsidRPr="001231E3">
        <w:rPr>
          <w:rFonts w:ascii="Times New Roman" w:hAnsi="Times New Roman"/>
          <w:szCs w:val="24"/>
        </w:rPr>
        <w:t xml:space="preserve">“With fluid-motion weapons it is difficult to separate capabilities of weapon from skill of user” p7. 2-yrs practice, admits not an expert. Sling gets some leverage advantage, but must control release and acceleration, primary advantage seems to be </w:t>
      </w:r>
      <w:proofErr w:type="spellStart"/>
      <w:r w:rsidRPr="001231E3">
        <w:rPr>
          <w:rFonts w:ascii="Times New Roman" w:hAnsi="Times New Roman"/>
          <w:szCs w:val="24"/>
        </w:rPr>
        <w:t>bipassing</w:t>
      </w:r>
      <w:proofErr w:type="spellEnd"/>
      <w:r w:rsidRPr="001231E3">
        <w:rPr>
          <w:rFonts w:ascii="Times New Roman" w:hAnsi="Times New Roman"/>
          <w:szCs w:val="24"/>
        </w:rPr>
        <w:t xml:space="preserve"> some biomechanical limitations of human arm and body. </w:t>
      </w:r>
    </w:p>
    <w:p w14:paraId="1496144F" w14:textId="77777777" w:rsidR="00E53AC3" w:rsidRPr="001231E3" w:rsidRDefault="00E53AC3" w:rsidP="00437CBB">
      <w:pPr>
        <w:ind w:right="-720"/>
        <w:rPr>
          <w:rFonts w:ascii="Times New Roman" w:hAnsi="Times New Roman"/>
          <w:szCs w:val="24"/>
        </w:rPr>
      </w:pPr>
      <w:r w:rsidRPr="001231E3">
        <w:rPr>
          <w:rFonts w:ascii="Times New Roman" w:hAnsi="Times New Roman"/>
          <w:szCs w:val="24"/>
        </w:rPr>
        <w:t xml:space="preserve">  Sling distribution, focus on N. Am. Humboldt/Lovelock Cave finds oldest. Possible rock art.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HRAF file info and Heizer + Johnson 1952 map of </w:t>
      </w:r>
      <w:proofErr w:type="spellStart"/>
      <w:r w:rsidRPr="001231E3">
        <w:rPr>
          <w:rFonts w:ascii="Times New Roman" w:hAnsi="Times New Roman"/>
          <w:szCs w:val="24"/>
        </w:rPr>
        <w:t>distrib</w:t>
      </w:r>
      <w:proofErr w:type="spellEnd"/>
      <w:r w:rsidRPr="001231E3">
        <w:rPr>
          <w:rFonts w:ascii="Times New Roman" w:hAnsi="Times New Roman"/>
          <w:szCs w:val="24"/>
        </w:rPr>
        <w:t xml:space="preserve"> in SW + Gt Basin, Am Mus Nat Hist photo record of slings, reviews accounts and various uses in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times.</w:t>
      </w:r>
    </w:p>
    <w:p w14:paraId="5C95D691" w14:textId="0172FC48" w:rsidR="00E53AC3" w:rsidRPr="001231E3" w:rsidRDefault="00E53AC3" w:rsidP="00437CBB">
      <w:pPr>
        <w:ind w:right="-720"/>
        <w:rPr>
          <w:rFonts w:ascii="Times New Roman" w:hAnsi="Times New Roman"/>
          <w:szCs w:val="24"/>
        </w:rPr>
      </w:pPr>
      <w:r w:rsidRPr="001231E3">
        <w:rPr>
          <w:rFonts w:ascii="Times New Roman" w:hAnsi="Times New Roman"/>
          <w:szCs w:val="24"/>
        </w:rPr>
        <w:t xml:space="preserve">  </w:t>
      </w:r>
      <w:r w:rsidR="00E305AA" w:rsidRPr="001231E3">
        <w:rPr>
          <w:rFonts w:ascii="Times New Roman" w:hAnsi="Times New Roman"/>
          <w:szCs w:val="24"/>
        </w:rPr>
        <w:t xml:space="preserve">Previous study </w:t>
      </w:r>
      <w:r w:rsidR="00F6775E">
        <w:rPr>
          <w:rFonts w:ascii="Times New Roman" w:hAnsi="Times New Roman"/>
          <w:szCs w:val="24"/>
        </w:rPr>
        <w:t>–</w:t>
      </w:r>
      <w:r w:rsidR="00E305AA" w:rsidRPr="001231E3">
        <w:rPr>
          <w:rFonts w:ascii="Times New Roman" w:hAnsi="Times New Roman"/>
          <w:szCs w:val="24"/>
        </w:rPr>
        <w:t xml:space="preserve"> sling ranges in literature and </w:t>
      </w:r>
      <w:proofErr w:type="spellStart"/>
      <w:r w:rsidR="00E305AA" w:rsidRPr="001231E3">
        <w:rPr>
          <w:rFonts w:ascii="Times New Roman" w:hAnsi="Times New Roman"/>
          <w:szCs w:val="24"/>
        </w:rPr>
        <w:t>ethnog</w:t>
      </w:r>
      <w:proofErr w:type="spellEnd"/>
      <w:r w:rsidR="00E305AA" w:rsidRPr="001231E3">
        <w:rPr>
          <w:rFonts w:ascii="Times New Roman" w:hAnsi="Times New Roman"/>
          <w:szCs w:val="24"/>
        </w:rPr>
        <w:t xml:space="preserve"> from Vega and Craig. Finney says exaggerated, but he and other experimenters lacked experience. Modern records from slinging.org: </w:t>
      </w:r>
      <w:proofErr w:type="gramStart"/>
      <w:r w:rsidR="00E305AA" w:rsidRPr="001231E3">
        <w:rPr>
          <w:rFonts w:ascii="Times New Roman" w:hAnsi="Times New Roman"/>
          <w:szCs w:val="24"/>
        </w:rPr>
        <w:t>typically</w:t>
      </w:r>
      <w:proofErr w:type="gramEnd"/>
      <w:r w:rsidR="00E305AA" w:rsidRPr="001231E3">
        <w:rPr>
          <w:rFonts w:ascii="Times New Roman" w:hAnsi="Times New Roman"/>
          <w:szCs w:val="24"/>
        </w:rPr>
        <w:t xml:space="preserve"> around 200 m, max 350-505m. </w:t>
      </w:r>
      <w:r w:rsidR="00196E3C" w:rsidRPr="001231E3">
        <w:rPr>
          <w:rFonts w:ascii="Times New Roman" w:hAnsi="Times New Roman"/>
          <w:szCs w:val="24"/>
        </w:rPr>
        <w:t xml:space="preserve">Vega and Craig 2009 </w:t>
      </w:r>
      <w:proofErr w:type="spellStart"/>
      <w:r w:rsidR="00196E3C" w:rsidRPr="001231E3">
        <w:rPr>
          <w:rFonts w:ascii="Times New Roman" w:hAnsi="Times New Roman"/>
          <w:szCs w:val="24"/>
        </w:rPr>
        <w:t>ethnog</w:t>
      </w:r>
      <w:proofErr w:type="spellEnd"/>
      <w:r w:rsidR="00196E3C" w:rsidRPr="001231E3">
        <w:rPr>
          <w:rFonts w:ascii="Times New Roman" w:hAnsi="Times New Roman"/>
          <w:szCs w:val="24"/>
        </w:rPr>
        <w:t xml:space="preserve"> Quechua ranges 66-78 m. Richardson 1998 </w:t>
      </w:r>
      <w:proofErr w:type="spellStart"/>
      <w:r w:rsidR="00196E3C" w:rsidRPr="001231E3">
        <w:rPr>
          <w:rFonts w:ascii="Times New Roman" w:hAnsi="Times New Roman"/>
          <w:szCs w:val="24"/>
        </w:rPr>
        <w:t>exper</w:t>
      </w:r>
      <w:proofErr w:type="spellEnd"/>
      <w:r w:rsidR="00196E3C" w:rsidRPr="001231E3">
        <w:rPr>
          <w:rFonts w:ascii="Times New Roman" w:hAnsi="Times New Roman"/>
          <w:szCs w:val="24"/>
        </w:rPr>
        <w:t xml:space="preserve"> 82-145m. </w:t>
      </w:r>
    </w:p>
    <w:p w14:paraId="7B555788" w14:textId="77C95D77" w:rsidR="00196E3C" w:rsidRPr="001231E3" w:rsidRDefault="00196E3C" w:rsidP="00437CBB">
      <w:pPr>
        <w:ind w:right="-720"/>
        <w:rPr>
          <w:rFonts w:ascii="Times New Roman" w:hAnsi="Times New Roman"/>
          <w:szCs w:val="24"/>
        </w:rPr>
      </w:pPr>
      <w:r w:rsidRPr="001231E3">
        <w:rPr>
          <w:rFonts w:ascii="Times New Roman" w:hAnsi="Times New Roman"/>
          <w:szCs w:val="24"/>
        </w:rPr>
        <w:t xml:space="preserve">  Experiments: dried clay biconical shot 20-55 g</w:t>
      </w:r>
      <w:r w:rsidR="00A904D3" w:rsidRPr="001231E3">
        <w:rPr>
          <w:rFonts w:ascii="Times New Roman" w:hAnsi="Times New Roman"/>
          <w:szCs w:val="24"/>
        </w:rPr>
        <w:t xml:space="preserve">, 4 diff slinging techniques: underhand, often first learned [why, it seems unnatural to me], and inefficient; sidearm, ‘Balearic’ sidearm with rotations behind the back; overhand; 23-43 throws with each, but more for the better overhand and side-arm throws. Higher velocities than previously reported (up to 50 </w:t>
      </w:r>
      <w:proofErr w:type="spellStart"/>
      <w:r w:rsidR="00A904D3" w:rsidRPr="001231E3">
        <w:rPr>
          <w:rFonts w:ascii="Times New Roman" w:hAnsi="Times New Roman"/>
          <w:szCs w:val="24"/>
        </w:rPr>
        <w:t>mps</w:t>
      </w:r>
      <w:proofErr w:type="spellEnd"/>
      <w:r w:rsidR="00092A3D" w:rsidRPr="001231E3">
        <w:rPr>
          <w:rFonts w:ascii="Times New Roman" w:hAnsi="Times New Roman"/>
          <w:szCs w:val="24"/>
        </w:rPr>
        <w:t xml:space="preserve"> [110 mph]</w:t>
      </w:r>
      <w:r w:rsidR="00A904D3" w:rsidRPr="001231E3">
        <w:rPr>
          <w:rFonts w:ascii="Times New Roman" w:hAnsi="Times New Roman"/>
          <w:szCs w:val="24"/>
        </w:rPr>
        <w:t xml:space="preserve"> for overhand and sidearm.) Underhand and Balearic achieved lower velocities. Slight decrease in velocity as projectile weight increased, more for O and S but still not much.</w:t>
      </w:r>
      <w:r w:rsidR="00092A3D" w:rsidRPr="001231E3">
        <w:rPr>
          <w:rFonts w:ascii="Times New Roman" w:hAnsi="Times New Roman"/>
          <w:szCs w:val="24"/>
        </w:rPr>
        <w:t xml:space="preserve"> Range </w:t>
      </w:r>
      <w:r w:rsidR="00092A3D" w:rsidRPr="001231E3">
        <w:rPr>
          <w:rFonts w:ascii="Times New Roman" w:hAnsi="Times New Roman"/>
          <w:i/>
          <w:szCs w:val="24"/>
        </w:rPr>
        <w:t>computed</w:t>
      </w:r>
      <w:r w:rsidR="00092A3D" w:rsidRPr="001231E3">
        <w:rPr>
          <w:rFonts w:ascii="Times New Roman" w:hAnsi="Times New Roman"/>
          <w:szCs w:val="24"/>
        </w:rPr>
        <w:t xml:space="preserve"> using velocity, assumed release angle 45 degrees, included drag. Lead biconical 170 m, L </w:t>
      </w:r>
      <w:r w:rsidR="00F6775E">
        <w:rPr>
          <w:rFonts w:ascii="Times New Roman" w:hAnsi="Times New Roman"/>
          <w:szCs w:val="24"/>
        </w:rPr>
        <w:pgNum/>
      </w:r>
      <w:proofErr w:type="spellStart"/>
      <w:r w:rsidR="00F6775E">
        <w:rPr>
          <w:rFonts w:ascii="Times New Roman" w:hAnsi="Times New Roman"/>
          <w:szCs w:val="24"/>
        </w:rPr>
        <w:t>ypothèse</w:t>
      </w:r>
      <w:proofErr w:type="spellEnd"/>
      <w:r w:rsidR="00092A3D" w:rsidRPr="001231E3">
        <w:rPr>
          <w:rFonts w:ascii="Times New Roman" w:hAnsi="Times New Roman"/>
          <w:szCs w:val="24"/>
        </w:rPr>
        <w:t xml:space="preserve"> 147m, Clay biconical 146m, C spherical 105 m. [This is good, but why did he not actually throw for distance and get measured experimental distances?]</w:t>
      </w:r>
    </w:p>
    <w:p w14:paraId="140BFAF7" w14:textId="77777777" w:rsidR="00092A3D" w:rsidRPr="001231E3" w:rsidRDefault="00092A3D" w:rsidP="00437CBB">
      <w:pPr>
        <w:ind w:right="-720"/>
        <w:rPr>
          <w:rFonts w:ascii="Times New Roman" w:hAnsi="Times New Roman"/>
          <w:szCs w:val="24"/>
        </w:rPr>
      </w:pPr>
      <w:r w:rsidRPr="001231E3">
        <w:rPr>
          <w:rFonts w:ascii="Times New Roman" w:hAnsi="Times New Roman"/>
          <w:szCs w:val="24"/>
        </w:rPr>
        <w:t xml:space="preserve">  Impact effects. Ethnographic accounts of lethality. Biomechanical modeling based on projectile velocity and bone/soft tissue models</w:t>
      </w:r>
      <w:r w:rsidR="00F8585D" w:rsidRPr="001231E3">
        <w:rPr>
          <w:rFonts w:ascii="Times New Roman" w:hAnsi="Times New Roman"/>
          <w:szCs w:val="24"/>
        </w:rPr>
        <w:t xml:space="preserve"> from forensics + military</w:t>
      </w:r>
      <w:r w:rsidRPr="001231E3">
        <w:rPr>
          <w:rFonts w:ascii="Times New Roman" w:hAnsi="Times New Roman"/>
          <w:szCs w:val="24"/>
        </w:rPr>
        <w:t>.</w:t>
      </w:r>
      <w:r w:rsidR="00F8585D" w:rsidRPr="001231E3">
        <w:rPr>
          <w:rFonts w:ascii="Times New Roman" w:hAnsi="Times New Roman"/>
          <w:szCs w:val="24"/>
        </w:rPr>
        <w:t xml:space="preserve"> Problems with models make comparison to slings difficult. Concludes that lethality </w:t>
      </w:r>
      <w:proofErr w:type="spellStart"/>
      <w:r w:rsidR="00F8585D" w:rsidRPr="001231E3">
        <w:rPr>
          <w:rFonts w:ascii="Times New Roman" w:hAnsi="Times New Roman"/>
          <w:szCs w:val="24"/>
        </w:rPr>
        <w:t>dependant</w:t>
      </w:r>
      <w:proofErr w:type="spellEnd"/>
      <w:r w:rsidR="00F8585D" w:rsidRPr="001231E3">
        <w:rPr>
          <w:rFonts w:ascii="Times New Roman" w:hAnsi="Times New Roman"/>
          <w:szCs w:val="24"/>
        </w:rPr>
        <w:t xml:space="preserve"> on </w:t>
      </w:r>
      <w:r w:rsidR="00296563" w:rsidRPr="001231E3">
        <w:rPr>
          <w:rFonts w:ascii="Times New Roman" w:hAnsi="Times New Roman"/>
          <w:szCs w:val="24"/>
        </w:rPr>
        <w:t xml:space="preserve">projectile material and design. Expect to fracture wide range of human bone, including at long range. Dense lead expected to penetrate exposed human skin at all ranges, biconical clay at short range. Soft tissue blunt trauma potential inconclusive but likely. </w:t>
      </w:r>
      <w:proofErr w:type="gramStart"/>
      <w:r w:rsidR="00296563" w:rsidRPr="001231E3">
        <w:rPr>
          <w:rFonts w:ascii="Times New Roman" w:hAnsi="Times New Roman"/>
          <w:szCs w:val="24"/>
        </w:rPr>
        <w:t>Thus</w:t>
      </w:r>
      <w:proofErr w:type="gramEnd"/>
      <w:r w:rsidR="00296563" w:rsidRPr="001231E3">
        <w:rPr>
          <w:rFonts w:ascii="Times New Roman" w:hAnsi="Times New Roman"/>
          <w:szCs w:val="24"/>
        </w:rPr>
        <w:t xml:space="preserve"> slings would be effective weapons in warfare and warfare would likely lead to evolution of projectile design.</w:t>
      </w:r>
      <w:r w:rsidR="007933EF" w:rsidRPr="001231E3">
        <w:rPr>
          <w:rFonts w:ascii="Times New Roman" w:hAnsi="Times New Roman"/>
          <w:szCs w:val="24"/>
        </w:rPr>
        <w:t xml:space="preserve"> Effective for small game hunting, unlikely for large.</w:t>
      </w:r>
    </w:p>
    <w:p w14:paraId="2AA78144" w14:textId="77777777" w:rsidR="009D4885" w:rsidRPr="001231E3" w:rsidRDefault="009D4885" w:rsidP="00437CBB">
      <w:pPr>
        <w:ind w:right="-720"/>
        <w:rPr>
          <w:rFonts w:ascii="Times New Roman" w:hAnsi="Times New Roman"/>
          <w:szCs w:val="24"/>
        </w:rPr>
      </w:pPr>
      <w:r w:rsidRPr="001231E3">
        <w:rPr>
          <w:rFonts w:ascii="Times New Roman" w:hAnsi="Times New Roman"/>
          <w:szCs w:val="24"/>
        </w:rPr>
        <w:t xml:space="preserve">  Compares to velocity records for javelin, atlatl, and bows: Sling would outperform all but advanced Ottoman composite bows. Cheap easy to make child’s weapon for training and hunting small game.</w:t>
      </w:r>
    </w:p>
    <w:p w14:paraId="7716D5A2" w14:textId="77777777" w:rsidR="00E53AC3" w:rsidRPr="001231E3" w:rsidRDefault="00E53AC3" w:rsidP="00437CBB">
      <w:pPr>
        <w:ind w:right="-720"/>
        <w:rPr>
          <w:rFonts w:ascii="Times New Roman" w:hAnsi="Times New Roman"/>
          <w:szCs w:val="24"/>
        </w:rPr>
      </w:pPr>
      <w:r w:rsidRPr="001231E3">
        <w:rPr>
          <w:rFonts w:ascii="Times New Roman" w:hAnsi="Times New Roman"/>
          <w:szCs w:val="24"/>
        </w:rPr>
        <w:t xml:space="preserve">  </w:t>
      </w:r>
    </w:p>
    <w:p w14:paraId="420E9014" w14:textId="77777777" w:rsidR="00D72E25" w:rsidRPr="001231E3" w:rsidRDefault="00D72E25" w:rsidP="00437CBB">
      <w:pPr>
        <w:ind w:right="-720"/>
        <w:rPr>
          <w:rFonts w:ascii="Times New Roman" w:hAnsi="Times New Roman"/>
          <w:b/>
          <w:szCs w:val="24"/>
        </w:rPr>
      </w:pPr>
      <w:r w:rsidRPr="001231E3">
        <w:rPr>
          <w:rFonts w:ascii="Times New Roman" w:hAnsi="Times New Roman"/>
          <w:b/>
          <w:szCs w:val="24"/>
        </w:rPr>
        <w:t>Slater, Donald 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 pdf</w:t>
      </w:r>
    </w:p>
    <w:p w14:paraId="43BA1C38" w14:textId="77777777" w:rsidR="00D72E25" w:rsidRPr="001231E3" w:rsidRDefault="00D72E25" w:rsidP="00437CBB">
      <w:pPr>
        <w:ind w:right="-720"/>
        <w:rPr>
          <w:rFonts w:ascii="Times New Roman" w:hAnsi="Times New Roman"/>
          <w:szCs w:val="24"/>
        </w:rPr>
      </w:pPr>
      <w:r w:rsidRPr="001231E3">
        <w:rPr>
          <w:rFonts w:ascii="Times New Roman" w:hAnsi="Times New Roman"/>
          <w:szCs w:val="24"/>
        </w:rPr>
        <w:t xml:space="preserve">2011 Power Materialized: The Dart-Thrower as a Pan-Mesoamerican Status Marker. </w:t>
      </w:r>
      <w:r w:rsidRPr="001231E3">
        <w:rPr>
          <w:rFonts w:ascii="Times New Roman" w:hAnsi="Times New Roman"/>
          <w:i/>
          <w:szCs w:val="24"/>
        </w:rPr>
        <w:t>Ancient Mesoamerica</w:t>
      </w:r>
      <w:r w:rsidRPr="001231E3">
        <w:rPr>
          <w:rFonts w:ascii="Times New Roman" w:hAnsi="Times New Roman"/>
          <w:szCs w:val="24"/>
        </w:rPr>
        <w:t xml:space="preserve"> 22:371-388</w:t>
      </w:r>
    </w:p>
    <w:p w14:paraId="55D958B9" w14:textId="77777777" w:rsidR="00BF0927" w:rsidRPr="001231E3" w:rsidRDefault="00BF0927" w:rsidP="00437CBB">
      <w:pPr>
        <w:ind w:right="-720"/>
        <w:rPr>
          <w:rFonts w:ascii="Times New Roman" w:hAnsi="Times New Roman"/>
          <w:szCs w:val="24"/>
        </w:rPr>
      </w:pPr>
    </w:p>
    <w:p w14:paraId="0E2D9CE2" w14:textId="1329FF1E" w:rsidR="00D72E25" w:rsidRPr="001231E3" w:rsidRDefault="00D72E25" w:rsidP="00437CBB">
      <w:pPr>
        <w:ind w:right="-720"/>
        <w:rPr>
          <w:rFonts w:ascii="Times New Roman" w:hAnsi="Times New Roman"/>
          <w:szCs w:val="24"/>
        </w:rPr>
      </w:pPr>
      <w:r w:rsidRPr="001231E3">
        <w:rPr>
          <w:rFonts w:ascii="Times New Roman" w:hAnsi="Times New Roman"/>
          <w:szCs w:val="24"/>
        </w:rPr>
        <w:t>Basics des</w:t>
      </w:r>
      <w:r w:rsidR="00CB6559" w:rsidRPr="001231E3">
        <w:rPr>
          <w:rFonts w:ascii="Times New Roman" w:hAnsi="Times New Roman"/>
          <w:szCs w:val="24"/>
        </w:rPr>
        <w:t>cribed</w:t>
      </w:r>
      <w:r w:rsidRPr="001231E3">
        <w:rPr>
          <w:rFonts w:ascii="Times New Roman" w:hAnsi="Times New Roman"/>
          <w:szCs w:val="24"/>
        </w:rPr>
        <w:t>. Dart-thrower is best term, not local</w:t>
      </w:r>
      <w:r w:rsidR="002F32AA">
        <w:rPr>
          <w:rFonts w:ascii="Times New Roman" w:hAnsi="Times New Roman"/>
          <w:szCs w:val="24"/>
        </w:rPr>
        <w:t xml:space="preserve"> term for any region</w:t>
      </w:r>
      <w:r w:rsidRPr="001231E3">
        <w:rPr>
          <w:rFonts w:ascii="Times New Roman" w:hAnsi="Times New Roman"/>
          <w:szCs w:val="24"/>
        </w:rPr>
        <w:t xml:space="preserve">, flexible projectile, not throwing stick. Possible </w:t>
      </w:r>
      <w:proofErr w:type="spellStart"/>
      <w:r w:rsidRPr="001231E3">
        <w:rPr>
          <w:rFonts w:ascii="Times New Roman" w:hAnsi="Times New Roman"/>
          <w:szCs w:val="24"/>
        </w:rPr>
        <w:t>PaleoInd</w:t>
      </w:r>
      <w:proofErr w:type="spellEnd"/>
      <w:r w:rsidRPr="001231E3">
        <w:rPr>
          <w:rFonts w:ascii="Times New Roman" w:hAnsi="Times New Roman"/>
          <w:szCs w:val="24"/>
        </w:rPr>
        <w:t xml:space="preserve"> origins. Wide </w:t>
      </w:r>
      <w:proofErr w:type="spellStart"/>
      <w:r w:rsidR="002F32AA">
        <w:rPr>
          <w:rFonts w:ascii="Times New Roman" w:hAnsi="Times New Roman"/>
          <w:szCs w:val="24"/>
        </w:rPr>
        <w:t>Mesoam</w:t>
      </w:r>
      <w:proofErr w:type="spellEnd"/>
      <w:r w:rsidR="002F32AA">
        <w:rPr>
          <w:rFonts w:ascii="Times New Roman" w:hAnsi="Times New Roman"/>
          <w:szCs w:val="24"/>
        </w:rPr>
        <w:t xml:space="preserve"> </w:t>
      </w:r>
      <w:proofErr w:type="spellStart"/>
      <w:r w:rsidRPr="001231E3">
        <w:rPr>
          <w:rFonts w:ascii="Times New Roman" w:hAnsi="Times New Roman"/>
          <w:szCs w:val="24"/>
        </w:rPr>
        <w:t>distrib</w:t>
      </w:r>
      <w:proofErr w:type="spellEnd"/>
      <w:r w:rsidRPr="001231E3">
        <w:rPr>
          <w:rFonts w:ascii="Times New Roman" w:hAnsi="Times New Roman"/>
          <w:szCs w:val="24"/>
        </w:rPr>
        <w:t xml:space="preserve"> often </w:t>
      </w:r>
      <w:r w:rsidRPr="001231E3">
        <w:rPr>
          <w:rFonts w:ascii="Times New Roman" w:hAnsi="Times New Roman"/>
          <w:szCs w:val="24"/>
        </w:rPr>
        <w:lastRenderedPageBreak/>
        <w:t>explained as conquest by or imitation of</w:t>
      </w:r>
      <w:r w:rsidR="006504A2" w:rsidRPr="001231E3">
        <w:rPr>
          <w:rFonts w:ascii="Times New Roman" w:hAnsi="Times New Roman"/>
          <w:szCs w:val="24"/>
        </w:rPr>
        <w:t xml:space="preserve"> Teotihuacan. Possible </w:t>
      </w:r>
      <w:r w:rsidRPr="001231E3">
        <w:rPr>
          <w:rFonts w:ascii="Times New Roman" w:hAnsi="Times New Roman"/>
          <w:szCs w:val="24"/>
        </w:rPr>
        <w:t>earlier</w:t>
      </w:r>
      <w:r w:rsidR="006504A2" w:rsidRPr="001231E3">
        <w:rPr>
          <w:rFonts w:ascii="Times New Roman" w:hAnsi="Times New Roman"/>
          <w:szCs w:val="24"/>
        </w:rPr>
        <w:t xml:space="preserve"> Olmec period depictions are equivocal, earliest clear atlatl image is on greenstone figurine, Oaxaca, E Formative ca 400 BC, inscribed w costumed figure holding darts + atlatl. By end Formative (100 AD) atlatls in W Mexico tombs. Images become abun</w:t>
      </w:r>
      <w:r w:rsidR="00CB6559" w:rsidRPr="001231E3">
        <w:rPr>
          <w:rFonts w:ascii="Times New Roman" w:hAnsi="Times New Roman"/>
          <w:szCs w:val="24"/>
        </w:rPr>
        <w:t xml:space="preserve">dant in Classic + Post C times. </w:t>
      </w:r>
      <w:r w:rsidR="006504A2" w:rsidRPr="001231E3">
        <w:rPr>
          <w:rFonts w:ascii="Times New Roman" w:hAnsi="Times New Roman"/>
          <w:szCs w:val="24"/>
        </w:rPr>
        <w:t>Teotihuacan</w:t>
      </w:r>
      <w:r w:rsidR="00CB6559" w:rsidRPr="001231E3">
        <w:rPr>
          <w:rFonts w:ascii="Times New Roman" w:hAnsi="Times New Roman"/>
          <w:szCs w:val="24"/>
        </w:rPr>
        <w:t xml:space="preserve">, early </w:t>
      </w:r>
      <w:proofErr w:type="spellStart"/>
      <w:r w:rsidR="00CB6559" w:rsidRPr="001231E3">
        <w:rPr>
          <w:rFonts w:ascii="Times New Roman" w:hAnsi="Times New Roman"/>
          <w:szCs w:val="24"/>
        </w:rPr>
        <w:t>assoc</w:t>
      </w:r>
      <w:proofErr w:type="spellEnd"/>
      <w:r w:rsidR="00CB6559" w:rsidRPr="001231E3">
        <w:rPr>
          <w:rFonts w:ascii="Times New Roman" w:hAnsi="Times New Roman"/>
          <w:szCs w:val="24"/>
        </w:rPr>
        <w:t xml:space="preserve"> with rain and lightning, </w:t>
      </w:r>
      <w:proofErr w:type="gramStart"/>
      <w:r w:rsidR="00CB6559" w:rsidRPr="001231E3">
        <w:rPr>
          <w:rFonts w:ascii="Times New Roman" w:hAnsi="Times New Roman"/>
          <w:szCs w:val="24"/>
        </w:rPr>
        <w:t>deity</w:t>
      </w:r>
      <w:proofErr w:type="gramEnd"/>
      <w:r w:rsidR="00CB6559" w:rsidRPr="001231E3">
        <w:rPr>
          <w:rFonts w:ascii="Times New Roman" w:hAnsi="Times New Roman"/>
          <w:szCs w:val="24"/>
        </w:rPr>
        <w:t xml:space="preserve"> and elite warrior garb. Only symbolically import</w:t>
      </w:r>
      <w:r w:rsidR="00C00D8F" w:rsidRPr="001231E3">
        <w:rPr>
          <w:rFonts w:ascii="Times New Roman" w:hAnsi="Times New Roman"/>
          <w:szCs w:val="24"/>
        </w:rPr>
        <w:t>ant to Maya after Teo influence, when rulers adopting atlatl could show access to exotic (in time + space) powers, including supernatural associations, and depict selves as warriors.</w:t>
      </w:r>
      <w:r w:rsidR="001A3DC3" w:rsidRPr="001231E3">
        <w:rPr>
          <w:rFonts w:ascii="Times New Roman" w:hAnsi="Times New Roman"/>
          <w:szCs w:val="24"/>
        </w:rPr>
        <w:t xml:space="preserve"> End of Classic thru </w:t>
      </w:r>
      <w:proofErr w:type="spellStart"/>
      <w:r w:rsidR="001A3DC3" w:rsidRPr="001231E3">
        <w:rPr>
          <w:rFonts w:ascii="Times New Roman" w:hAnsi="Times New Roman"/>
          <w:szCs w:val="24"/>
        </w:rPr>
        <w:t>PostClassic</w:t>
      </w:r>
      <w:proofErr w:type="spellEnd"/>
      <w:r w:rsidR="001A3DC3" w:rsidRPr="001231E3">
        <w:rPr>
          <w:rFonts w:ascii="Times New Roman" w:hAnsi="Times New Roman"/>
          <w:szCs w:val="24"/>
        </w:rPr>
        <w:t xml:space="preserve"> – increase militarism in art, many atlatl depictions, </w:t>
      </w:r>
      <w:proofErr w:type="spellStart"/>
      <w:r w:rsidR="001A3DC3" w:rsidRPr="001231E3">
        <w:rPr>
          <w:rFonts w:ascii="Times New Roman" w:hAnsi="Times New Roman"/>
          <w:szCs w:val="24"/>
        </w:rPr>
        <w:t>Chichen</w:t>
      </w:r>
      <w:proofErr w:type="spellEnd"/>
      <w:r w:rsidR="001A3DC3" w:rsidRPr="001231E3">
        <w:rPr>
          <w:rFonts w:ascii="Times New Roman" w:hAnsi="Times New Roman"/>
          <w:szCs w:val="24"/>
        </w:rPr>
        <w:t xml:space="preserve"> Itza has many on architecture, objects from Cenote. Associations with serpents, sacrifice, war, Tlaloc and other rain gods, lightning. Dart-thrower was important symbol, but even elaborate specimens may be functional: </w:t>
      </w:r>
      <w:proofErr w:type="spellStart"/>
      <w:r w:rsidR="001A3DC3" w:rsidRPr="001231E3">
        <w:rPr>
          <w:rFonts w:ascii="Times New Roman" w:hAnsi="Times New Roman"/>
          <w:szCs w:val="24"/>
        </w:rPr>
        <w:t>elab</w:t>
      </w:r>
      <w:proofErr w:type="spellEnd"/>
      <w:r w:rsidR="001A3DC3" w:rsidRPr="001231E3">
        <w:rPr>
          <w:rFonts w:ascii="Times New Roman" w:hAnsi="Times New Roman"/>
          <w:szCs w:val="24"/>
        </w:rPr>
        <w:t xml:space="preserve"> Berg replica of Cenote specimen worked even though hook was off center. Also tested </w:t>
      </w:r>
      <w:r w:rsidR="00D65569" w:rsidRPr="001231E3">
        <w:rPr>
          <w:rFonts w:ascii="Times New Roman" w:hAnsi="Times New Roman"/>
          <w:szCs w:val="24"/>
        </w:rPr>
        <w:t>Nolf replica of Bushnell’s double atlatl: it worked, close simultaneous hits on ISAC target. Should test replicas of Dumbarton Oaks greenstone atlatls.</w:t>
      </w:r>
      <w:r w:rsidR="00376B2B">
        <w:rPr>
          <w:rFonts w:ascii="Times New Roman" w:hAnsi="Times New Roman"/>
          <w:szCs w:val="24"/>
        </w:rPr>
        <w:t xml:space="preserve"> Uses Perkins’ (2008) claim of 99 mph throws</w:t>
      </w:r>
      <w:r w:rsidR="002F32AA">
        <w:rPr>
          <w:rFonts w:ascii="Times New Roman" w:hAnsi="Times New Roman"/>
          <w:szCs w:val="24"/>
        </w:rPr>
        <w:t xml:space="preserve"> [too fast]</w:t>
      </w:r>
      <w:r w:rsidR="00376B2B">
        <w:rPr>
          <w:rFonts w:ascii="Times New Roman" w:hAnsi="Times New Roman"/>
          <w:szCs w:val="24"/>
        </w:rPr>
        <w:t>.</w:t>
      </w:r>
    </w:p>
    <w:p w14:paraId="06E83E41" w14:textId="77777777" w:rsidR="00D72E25" w:rsidRPr="001231E3" w:rsidRDefault="00D72E25" w:rsidP="00437CBB">
      <w:pPr>
        <w:ind w:right="-720"/>
        <w:rPr>
          <w:rFonts w:ascii="Times New Roman" w:hAnsi="Times New Roman"/>
          <w:szCs w:val="24"/>
        </w:rPr>
      </w:pPr>
    </w:p>
    <w:p w14:paraId="16A90747" w14:textId="77777777" w:rsidR="00BF0927" w:rsidRPr="001231E3" w:rsidRDefault="00BF0927" w:rsidP="00437CBB">
      <w:pPr>
        <w:ind w:right="-720"/>
        <w:rPr>
          <w:rFonts w:ascii="Times New Roman" w:hAnsi="Times New Roman"/>
          <w:b/>
          <w:szCs w:val="24"/>
        </w:rPr>
      </w:pPr>
      <w:proofErr w:type="spellStart"/>
      <w:r w:rsidRPr="001231E3">
        <w:rPr>
          <w:rFonts w:ascii="Times New Roman" w:hAnsi="Times New Roman"/>
          <w:b/>
          <w:szCs w:val="24"/>
        </w:rPr>
        <w:t>Slifer</w:t>
      </w:r>
      <w:proofErr w:type="spellEnd"/>
      <w:r w:rsidRPr="001231E3">
        <w:rPr>
          <w:rFonts w:ascii="Times New Roman" w:hAnsi="Times New Roman"/>
          <w:b/>
          <w:szCs w:val="24"/>
        </w:rPr>
        <w:t>, Dennis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D88E317" w14:textId="77777777" w:rsidR="00BF0927" w:rsidRPr="001231E3" w:rsidRDefault="00BF0927" w:rsidP="00437CBB">
      <w:pPr>
        <w:ind w:right="-720"/>
        <w:rPr>
          <w:rFonts w:ascii="Times New Roman" w:hAnsi="Times New Roman"/>
          <w:szCs w:val="24"/>
        </w:rPr>
      </w:pPr>
      <w:proofErr w:type="gramStart"/>
      <w:r w:rsidRPr="001231E3">
        <w:rPr>
          <w:rFonts w:ascii="Times New Roman" w:hAnsi="Times New Roman"/>
          <w:szCs w:val="24"/>
        </w:rPr>
        <w:t xml:space="preserve">2000  </w:t>
      </w:r>
      <w:r w:rsidRPr="001231E3">
        <w:rPr>
          <w:rFonts w:ascii="Times New Roman" w:hAnsi="Times New Roman"/>
          <w:i/>
          <w:szCs w:val="24"/>
        </w:rPr>
        <w:t>The</w:t>
      </w:r>
      <w:proofErr w:type="gramEnd"/>
      <w:r w:rsidRPr="001231E3">
        <w:rPr>
          <w:rFonts w:ascii="Times New Roman" w:hAnsi="Times New Roman"/>
          <w:i/>
          <w:szCs w:val="24"/>
        </w:rPr>
        <w:t xml:space="preserve"> Serpent and the Sacred Fire: Fertility Images in Southwest Rock Art</w:t>
      </w:r>
      <w:r w:rsidRPr="001231E3">
        <w:rPr>
          <w:rFonts w:ascii="Times New Roman" w:hAnsi="Times New Roman"/>
          <w:szCs w:val="24"/>
        </w:rPr>
        <w:t>. Museum of New Mexico Press, Santa Fe.</w:t>
      </w:r>
    </w:p>
    <w:p w14:paraId="377CE151" w14:textId="77777777" w:rsidR="00BF0927" w:rsidRPr="001231E3" w:rsidRDefault="00D72E25" w:rsidP="00437CBB">
      <w:pPr>
        <w:ind w:right="-720"/>
        <w:rPr>
          <w:rFonts w:ascii="Times New Roman" w:hAnsi="Times New Roman"/>
          <w:szCs w:val="24"/>
        </w:rPr>
      </w:pPr>
      <w:r w:rsidRPr="001231E3">
        <w:rPr>
          <w:rFonts w:ascii="Times New Roman" w:hAnsi="Times New Roman"/>
          <w:szCs w:val="24"/>
        </w:rPr>
        <w:t xml:space="preserve"> </w:t>
      </w:r>
    </w:p>
    <w:p w14:paraId="4CDCB2EC" w14:textId="0075AAB6" w:rsidR="00BF0927" w:rsidRPr="001231E3" w:rsidRDefault="00BF0927" w:rsidP="00437CBB">
      <w:pPr>
        <w:ind w:right="-720"/>
        <w:rPr>
          <w:rFonts w:ascii="Times New Roman" w:hAnsi="Times New Roman"/>
          <w:szCs w:val="24"/>
        </w:rPr>
      </w:pPr>
      <w:r w:rsidRPr="001231E3">
        <w:rPr>
          <w:rFonts w:ascii="Times New Roman" w:hAnsi="Times New Roman"/>
          <w:szCs w:val="24"/>
        </w:rPr>
        <w:t xml:space="preserve">Fertility connections with hunting magic mentioned. Only one good atlatl image shown, p 157 </w:t>
      </w:r>
      <w:r w:rsidR="002E7DE4">
        <w:rPr>
          <w:rFonts w:ascii="Times New Roman" w:hAnsi="Times New Roman"/>
          <w:szCs w:val="24"/>
        </w:rPr>
        <w:t>–</w:t>
      </w:r>
      <w:r w:rsidRPr="001231E3">
        <w:rPr>
          <w:rFonts w:ascii="Times New Roman" w:hAnsi="Times New Roman"/>
          <w:szCs w:val="24"/>
        </w:rPr>
        <w:t xml:space="preserve"> </w:t>
      </w:r>
      <w:r w:rsidR="002E7DE4">
        <w:rPr>
          <w:rFonts w:ascii="Times New Roman" w:hAnsi="Times New Roman"/>
          <w:szCs w:val="24"/>
        </w:rPr>
        <w:t xml:space="preserve">[our </w:t>
      </w:r>
      <w:r w:rsidRPr="001231E3">
        <w:rPr>
          <w:rFonts w:ascii="Times New Roman" w:hAnsi="Times New Roman"/>
          <w:szCs w:val="24"/>
        </w:rPr>
        <w:t xml:space="preserve">Johns Canyon UT </w:t>
      </w:r>
      <w:r w:rsidR="001F77E7">
        <w:rPr>
          <w:rFonts w:ascii="Times New Roman" w:hAnsi="Times New Roman"/>
          <w:szCs w:val="24"/>
        </w:rPr>
        <w:t xml:space="preserve">‘Hunt Panel’ </w:t>
      </w:r>
      <w:r w:rsidRPr="001231E3">
        <w:rPr>
          <w:rFonts w:ascii="Times New Roman" w:hAnsi="Times New Roman"/>
          <w:szCs w:val="24"/>
        </w:rPr>
        <w:t>petroglyph</w:t>
      </w:r>
      <w:r w:rsidR="001F77E7">
        <w:rPr>
          <w:rFonts w:ascii="Times New Roman" w:hAnsi="Times New Roman"/>
          <w:szCs w:val="24"/>
        </w:rPr>
        <w:t>]</w:t>
      </w:r>
      <w:r w:rsidRPr="001231E3">
        <w:rPr>
          <w:rFonts w:ascii="Times New Roman" w:hAnsi="Times New Roman"/>
          <w:szCs w:val="24"/>
        </w:rPr>
        <w:t>, dart throwing and pierced animals.</w:t>
      </w:r>
    </w:p>
    <w:p w14:paraId="49C8E10C" w14:textId="77777777" w:rsidR="00076F9F" w:rsidRPr="001231E3" w:rsidRDefault="00076F9F" w:rsidP="00437CBB">
      <w:pPr>
        <w:ind w:right="-720"/>
        <w:rPr>
          <w:rFonts w:ascii="Times New Roman" w:hAnsi="Times New Roman"/>
          <w:szCs w:val="24"/>
        </w:rPr>
      </w:pPr>
    </w:p>
    <w:p w14:paraId="3A6E76FB" w14:textId="77777777" w:rsidR="00076F9F" w:rsidRPr="001231E3" w:rsidRDefault="00076F9F" w:rsidP="00437CBB">
      <w:pPr>
        <w:ind w:right="-720"/>
        <w:rPr>
          <w:rFonts w:ascii="Times New Roman" w:hAnsi="Times New Roman"/>
          <w:b/>
          <w:szCs w:val="24"/>
        </w:rPr>
      </w:pPr>
      <w:r w:rsidRPr="001231E3">
        <w:rPr>
          <w:rFonts w:ascii="Times New Roman" w:hAnsi="Times New Roman"/>
          <w:b/>
          <w:szCs w:val="24"/>
        </w:rPr>
        <w:t>Sliva, R. Jane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AD74B0F" w14:textId="77777777" w:rsidR="00076F9F" w:rsidRPr="001231E3" w:rsidRDefault="00076F9F" w:rsidP="00437CBB">
      <w:pPr>
        <w:ind w:right="-720"/>
        <w:rPr>
          <w:rFonts w:ascii="Times New Roman" w:hAnsi="Times New Roman"/>
          <w:szCs w:val="24"/>
        </w:rPr>
      </w:pPr>
      <w:proofErr w:type="gramStart"/>
      <w:r w:rsidRPr="001231E3">
        <w:rPr>
          <w:rFonts w:ascii="Times New Roman" w:hAnsi="Times New Roman"/>
          <w:szCs w:val="24"/>
        </w:rPr>
        <w:t>1999  Cienega</w:t>
      </w:r>
      <w:proofErr w:type="gramEnd"/>
      <w:r w:rsidRPr="001231E3">
        <w:rPr>
          <w:rFonts w:ascii="Times New Roman" w:hAnsi="Times New Roman"/>
          <w:szCs w:val="24"/>
        </w:rPr>
        <w:t xml:space="preserve"> Points and Late Archaic Period Chronology in the Southern Southwest. </w:t>
      </w:r>
      <w:r w:rsidRPr="001231E3">
        <w:rPr>
          <w:rFonts w:ascii="Times New Roman" w:hAnsi="Times New Roman"/>
          <w:i/>
          <w:szCs w:val="24"/>
        </w:rPr>
        <w:t>Kiva</w:t>
      </w:r>
      <w:r w:rsidRPr="001231E3">
        <w:rPr>
          <w:rFonts w:ascii="Times New Roman" w:hAnsi="Times New Roman"/>
          <w:szCs w:val="24"/>
        </w:rPr>
        <w:t xml:space="preserve"> 64(3):339-367.</w:t>
      </w:r>
    </w:p>
    <w:p w14:paraId="70674A0D" w14:textId="77777777" w:rsidR="00076F9F" w:rsidRPr="001231E3" w:rsidRDefault="00076F9F" w:rsidP="00437CBB">
      <w:pPr>
        <w:ind w:right="-720"/>
        <w:rPr>
          <w:rFonts w:ascii="Times New Roman" w:hAnsi="Times New Roman"/>
          <w:szCs w:val="24"/>
        </w:rPr>
      </w:pPr>
    </w:p>
    <w:p w14:paraId="4590B920" w14:textId="4C2FAD2A" w:rsidR="00076F9F" w:rsidRPr="001231E3" w:rsidRDefault="00076F9F" w:rsidP="00437CBB">
      <w:pPr>
        <w:ind w:right="-720"/>
        <w:rPr>
          <w:rFonts w:ascii="Times New Roman" w:hAnsi="Times New Roman"/>
          <w:szCs w:val="24"/>
        </w:rPr>
      </w:pPr>
      <w:r w:rsidRPr="001231E3">
        <w:rPr>
          <w:rFonts w:ascii="Times New Roman" w:hAnsi="Times New Roman"/>
          <w:szCs w:val="24"/>
        </w:rPr>
        <w:t xml:space="preserve">Late Archaic </w:t>
      </w:r>
      <w:r w:rsidR="00F6775E">
        <w:rPr>
          <w:rFonts w:ascii="Times New Roman" w:hAnsi="Times New Roman"/>
          <w:szCs w:val="24"/>
        </w:rPr>
        <w:t>–</w:t>
      </w:r>
      <w:r w:rsidRPr="001231E3">
        <w:rPr>
          <w:rFonts w:ascii="Times New Roman" w:hAnsi="Times New Roman"/>
          <w:szCs w:val="24"/>
        </w:rPr>
        <w:t xml:space="preserve"> San Pedro + Cienega points </w:t>
      </w:r>
      <w:r w:rsidR="00F6775E">
        <w:rPr>
          <w:rFonts w:ascii="Times New Roman" w:hAnsi="Times New Roman"/>
          <w:szCs w:val="24"/>
        </w:rPr>
        <w:t>–</w:t>
      </w:r>
      <w:r w:rsidRPr="001231E3">
        <w:rPr>
          <w:rFonts w:ascii="Times New Roman" w:hAnsi="Times New Roman"/>
          <w:szCs w:val="24"/>
        </w:rPr>
        <w:t xml:space="preserve"> refined typology.</w:t>
      </w:r>
    </w:p>
    <w:p w14:paraId="5C1AE9BF" w14:textId="77777777" w:rsidR="00076F9F" w:rsidRPr="001231E3" w:rsidRDefault="00076F9F" w:rsidP="00437CBB">
      <w:pPr>
        <w:ind w:right="-720"/>
        <w:rPr>
          <w:rFonts w:ascii="Times New Roman" w:hAnsi="Times New Roman"/>
          <w:szCs w:val="24"/>
        </w:rPr>
      </w:pPr>
      <w:r w:rsidRPr="001231E3">
        <w:rPr>
          <w:rFonts w:ascii="Times New Roman" w:hAnsi="Times New Roman"/>
          <w:szCs w:val="24"/>
        </w:rPr>
        <w:t>SP = large, corner to side notched. C = smaller, triangular, corner notched, expanding stem, pressure flaked.  Cienega subtypes: C Flared, C Long, C Short, C Stemmed. Rework could make C Long become C short or stemmed, but average C Short not fit model.</w:t>
      </w:r>
    </w:p>
    <w:p w14:paraId="0F863E86" w14:textId="5E85A3F2" w:rsidR="00076F9F" w:rsidRPr="001231E3" w:rsidRDefault="00076F9F" w:rsidP="00437CBB">
      <w:pPr>
        <w:ind w:right="-720"/>
        <w:rPr>
          <w:rFonts w:ascii="Times New Roman" w:hAnsi="Times New Roman"/>
          <w:szCs w:val="24"/>
        </w:rPr>
      </w:pPr>
      <w:r w:rsidRPr="001231E3">
        <w:rPr>
          <w:rFonts w:ascii="Times New Roman" w:hAnsi="Times New Roman"/>
          <w:szCs w:val="24"/>
        </w:rPr>
        <w:t xml:space="preserve">Temporal seriation: C Short, C Long, Stemmed, Flared </w:t>
      </w:r>
      <w:r w:rsidR="00F6775E">
        <w:rPr>
          <w:rFonts w:ascii="Times New Roman" w:hAnsi="Times New Roman"/>
          <w:szCs w:val="24"/>
        </w:rPr>
        <w:t>–</w:t>
      </w:r>
      <w:r w:rsidRPr="001231E3">
        <w:rPr>
          <w:rFonts w:ascii="Times New Roman" w:hAnsi="Times New Roman"/>
          <w:szCs w:val="24"/>
        </w:rPr>
        <w:t xml:space="preserve"> C14 from 2800-1600 bp.</w:t>
      </w:r>
    </w:p>
    <w:p w14:paraId="2C195101" w14:textId="77777777" w:rsidR="00076F9F" w:rsidRPr="001231E3" w:rsidRDefault="00076F9F" w:rsidP="00437CBB">
      <w:pPr>
        <w:ind w:right="-720"/>
        <w:rPr>
          <w:rFonts w:ascii="Times New Roman" w:hAnsi="Times New Roman"/>
          <w:szCs w:val="24"/>
        </w:rPr>
      </w:pPr>
      <w:r w:rsidRPr="001231E3">
        <w:rPr>
          <w:rFonts w:ascii="Times New Roman" w:hAnsi="Times New Roman"/>
          <w:szCs w:val="24"/>
        </w:rPr>
        <w:t>Thomas/Shott discriminant analysis says all Short and Stemmed, some Flared and Long = arrow points.</w:t>
      </w:r>
    </w:p>
    <w:p w14:paraId="62456149" w14:textId="4342C568" w:rsidR="00076F9F" w:rsidRPr="001231E3" w:rsidRDefault="00076F9F" w:rsidP="00437CBB">
      <w:pPr>
        <w:ind w:right="-720"/>
        <w:rPr>
          <w:rFonts w:ascii="Times New Roman" w:hAnsi="Times New Roman"/>
          <w:szCs w:val="24"/>
        </w:rPr>
      </w:pPr>
      <w:r w:rsidRPr="001231E3">
        <w:rPr>
          <w:rFonts w:ascii="Times New Roman" w:hAnsi="Times New Roman"/>
          <w:szCs w:val="24"/>
        </w:rPr>
        <w:t xml:space="preserve">San Pedro phase (early) </w:t>
      </w:r>
      <w:r w:rsidR="00F6775E">
        <w:rPr>
          <w:rFonts w:ascii="Times New Roman" w:hAnsi="Times New Roman"/>
          <w:szCs w:val="24"/>
        </w:rPr>
        <w:t>–</w:t>
      </w:r>
      <w:r w:rsidRPr="001231E3">
        <w:rPr>
          <w:rFonts w:ascii="Times New Roman" w:hAnsi="Times New Roman"/>
          <w:szCs w:val="24"/>
        </w:rPr>
        <w:t xml:space="preserve"> only large points, then starting early Cienega Phase, small points too.</w:t>
      </w:r>
      <w:r w:rsidR="00BF0927" w:rsidRPr="001231E3">
        <w:rPr>
          <w:rFonts w:ascii="Times New Roman" w:hAnsi="Times New Roman"/>
          <w:szCs w:val="24"/>
        </w:rPr>
        <w:t xml:space="preserve"> Larger SP points may have knife functions as they coexist with arrows. So folk were experimenting with bow and arrow by early Cienega Phase (800 BC).</w:t>
      </w:r>
    </w:p>
    <w:p w14:paraId="1AB22A21" w14:textId="42CAE5B1" w:rsidR="00BF0927" w:rsidRDefault="00076F9F" w:rsidP="00437CBB">
      <w:pPr>
        <w:ind w:right="-720"/>
        <w:rPr>
          <w:rFonts w:ascii="Times New Roman" w:hAnsi="Times New Roman"/>
          <w:szCs w:val="24"/>
        </w:rPr>
      </w:pPr>
      <w:r w:rsidRPr="001231E3">
        <w:rPr>
          <w:rFonts w:ascii="Times New Roman" w:hAnsi="Times New Roman"/>
          <w:szCs w:val="24"/>
        </w:rPr>
        <w:t xml:space="preserve">[She thinks she sees fluctuations </w:t>
      </w:r>
      <w:r w:rsidR="00BF0927" w:rsidRPr="001231E3">
        <w:rPr>
          <w:rFonts w:ascii="Times New Roman" w:hAnsi="Times New Roman"/>
          <w:szCs w:val="24"/>
        </w:rPr>
        <w:t>in popularity of bows and atlatls</w:t>
      </w:r>
      <w:r w:rsidRPr="001231E3">
        <w:rPr>
          <w:rFonts w:ascii="Times New Roman" w:hAnsi="Times New Roman"/>
          <w:szCs w:val="24"/>
        </w:rPr>
        <w:t>, but neither dates on sites nor point sample is adequate to say more than that large and small points coexisted after SP. Lack of small points in SP is also result of too small a sa</w:t>
      </w:r>
      <w:r w:rsidR="00BF0927" w:rsidRPr="001231E3">
        <w:rPr>
          <w:rFonts w:ascii="Times New Roman" w:hAnsi="Times New Roman"/>
          <w:szCs w:val="24"/>
        </w:rPr>
        <w:t>mple of both points and sites. Suggests e</w:t>
      </w:r>
      <w:r w:rsidRPr="001231E3">
        <w:rPr>
          <w:rFonts w:ascii="Times New Roman" w:hAnsi="Times New Roman"/>
          <w:szCs w:val="24"/>
        </w:rPr>
        <w:t>arlier</w:t>
      </w:r>
      <w:r w:rsidR="00BF0927" w:rsidRPr="001231E3">
        <w:rPr>
          <w:rFonts w:ascii="Times New Roman" w:hAnsi="Times New Roman"/>
          <w:szCs w:val="24"/>
        </w:rPr>
        <w:t xml:space="preserve"> bow and arrow than most would agree </w:t>
      </w:r>
      <w:r w:rsidR="00F6775E">
        <w:rPr>
          <w:rFonts w:ascii="Times New Roman" w:hAnsi="Times New Roman"/>
          <w:szCs w:val="24"/>
        </w:rPr>
        <w:t>–</w:t>
      </w:r>
      <w:r w:rsidR="00BF0927" w:rsidRPr="001231E3">
        <w:rPr>
          <w:rFonts w:ascii="Times New Roman" w:hAnsi="Times New Roman"/>
          <w:szCs w:val="24"/>
        </w:rPr>
        <w:t xml:space="preserve"> possible but</w:t>
      </w:r>
      <w:r w:rsidRPr="001231E3">
        <w:rPr>
          <w:rFonts w:ascii="Times New Roman" w:hAnsi="Times New Roman"/>
          <w:szCs w:val="24"/>
        </w:rPr>
        <w:t xml:space="preserve"> point size alone is not adequate evidence.]</w:t>
      </w:r>
    </w:p>
    <w:p w14:paraId="2E71A584" w14:textId="77777777" w:rsidR="00C16CEE" w:rsidRDefault="00C16CEE" w:rsidP="00437CBB">
      <w:pPr>
        <w:ind w:right="-720"/>
        <w:rPr>
          <w:rFonts w:ascii="Times New Roman" w:hAnsi="Times New Roman"/>
          <w:szCs w:val="24"/>
        </w:rPr>
      </w:pPr>
    </w:p>
    <w:p w14:paraId="26155C3A" w14:textId="77777777" w:rsidR="00C16CEE" w:rsidRPr="00C16CEE" w:rsidRDefault="00C16CEE" w:rsidP="00C16CEE">
      <w:pPr>
        <w:ind w:right="-720"/>
        <w:rPr>
          <w:rFonts w:ascii="Times New Roman" w:hAnsi="Times New Roman"/>
          <w:b/>
          <w:szCs w:val="24"/>
        </w:rPr>
      </w:pPr>
      <w:r w:rsidRPr="00C16CEE">
        <w:rPr>
          <w:rFonts w:ascii="Times New Roman" w:hAnsi="Times New Roman"/>
          <w:b/>
          <w:szCs w:val="24"/>
        </w:rPr>
        <w:t>Sliva, R. Jane</w:t>
      </w:r>
      <w:r w:rsidRPr="00C16CEE">
        <w:rPr>
          <w:rFonts w:ascii="Times New Roman" w:hAnsi="Times New Roman"/>
          <w:b/>
          <w:szCs w:val="24"/>
        </w:rPr>
        <w:tab/>
      </w:r>
      <w:r w:rsidRPr="00C16CEE">
        <w:rPr>
          <w:rFonts w:ascii="Times New Roman" w:hAnsi="Times New Roman"/>
          <w:b/>
          <w:szCs w:val="24"/>
        </w:rPr>
        <w:tab/>
      </w:r>
      <w:r w:rsidRPr="00C16CEE">
        <w:rPr>
          <w:rFonts w:ascii="Times New Roman" w:hAnsi="Times New Roman"/>
          <w:b/>
          <w:szCs w:val="24"/>
        </w:rPr>
        <w:tab/>
        <w:t>o</w:t>
      </w:r>
    </w:p>
    <w:p w14:paraId="1C7FD100" w14:textId="77777777" w:rsidR="00C16CEE" w:rsidRPr="00C16CEE" w:rsidRDefault="00C16CEE" w:rsidP="00C16CEE">
      <w:pPr>
        <w:ind w:right="-720"/>
        <w:rPr>
          <w:rFonts w:ascii="Times New Roman" w:hAnsi="Times New Roman"/>
          <w:szCs w:val="24"/>
        </w:rPr>
      </w:pPr>
      <w:r w:rsidRPr="00C16CEE">
        <w:rPr>
          <w:rFonts w:ascii="Times New Roman" w:hAnsi="Times New Roman"/>
          <w:szCs w:val="24"/>
        </w:rPr>
        <w:t xml:space="preserve">2015 </w:t>
      </w:r>
      <w:r w:rsidRPr="00C16CEE">
        <w:rPr>
          <w:rFonts w:ascii="Times New Roman" w:hAnsi="Times New Roman"/>
          <w:i/>
          <w:szCs w:val="24"/>
        </w:rPr>
        <w:t>Projectile Points of the Early Agricultural Southwest: Typology, Migration, and Social Dynamics from the Sonoran Desert to the Colorado Plateau</w:t>
      </w:r>
      <w:r w:rsidRPr="00C16CEE">
        <w:rPr>
          <w:rFonts w:ascii="Times New Roman" w:hAnsi="Times New Roman"/>
          <w:szCs w:val="24"/>
        </w:rPr>
        <w:t>. Archaeology Southwest/Desert Archaeology Inc, Tucson.</w:t>
      </w:r>
    </w:p>
    <w:p w14:paraId="6E819BC1" w14:textId="77777777" w:rsidR="00C16CEE" w:rsidRPr="00C16CEE" w:rsidRDefault="00C16CEE" w:rsidP="00C16CEE">
      <w:pPr>
        <w:ind w:right="-720"/>
        <w:rPr>
          <w:rFonts w:ascii="Times New Roman" w:hAnsi="Times New Roman"/>
          <w:szCs w:val="24"/>
        </w:rPr>
      </w:pPr>
    </w:p>
    <w:p w14:paraId="7D412223" w14:textId="77777777" w:rsidR="00C16CEE" w:rsidRPr="00C16CEE" w:rsidRDefault="00C16CEE" w:rsidP="00C16CEE">
      <w:pPr>
        <w:ind w:right="-720"/>
        <w:rPr>
          <w:rFonts w:ascii="Times New Roman" w:hAnsi="Times New Roman"/>
          <w:szCs w:val="24"/>
        </w:rPr>
      </w:pPr>
      <w:r w:rsidRPr="00C16CEE">
        <w:rPr>
          <w:rFonts w:ascii="Times New Roman" w:hAnsi="Times New Roman"/>
          <w:szCs w:val="24"/>
        </w:rPr>
        <w:t xml:space="preserve">[Overall nice volume, </w:t>
      </w:r>
      <w:proofErr w:type="spellStart"/>
      <w:r w:rsidRPr="00C16CEE">
        <w:rPr>
          <w:rFonts w:ascii="Times New Roman" w:hAnsi="Times New Roman"/>
          <w:szCs w:val="24"/>
        </w:rPr>
        <w:t>well illustrated</w:t>
      </w:r>
      <w:proofErr w:type="spellEnd"/>
      <w:r w:rsidRPr="00C16CEE">
        <w:rPr>
          <w:rFonts w:ascii="Times New Roman" w:hAnsi="Times New Roman"/>
          <w:szCs w:val="24"/>
        </w:rPr>
        <w:t xml:space="preserve"> with point photos, </w:t>
      </w:r>
      <w:proofErr w:type="gramStart"/>
      <w:r w:rsidRPr="00C16CEE">
        <w:rPr>
          <w:rFonts w:ascii="Times New Roman" w:hAnsi="Times New Roman"/>
          <w:szCs w:val="24"/>
        </w:rPr>
        <w:t>lots</w:t>
      </w:r>
      <w:proofErr w:type="gramEnd"/>
      <w:r w:rsidRPr="00C16CEE">
        <w:rPr>
          <w:rFonts w:ascii="Times New Roman" w:hAnsi="Times New Roman"/>
          <w:szCs w:val="24"/>
        </w:rPr>
        <w:t xml:space="preserve"> examples of all her types. No general map with labeled city + river landmarks, just whole state unlabeled, and some close-ups. She is trying to do interesting things with points, but in many cases, her ‘splitter’ types are based on too little </w:t>
      </w:r>
      <w:proofErr w:type="gramStart"/>
      <w:r w:rsidRPr="00C16CEE">
        <w:rPr>
          <w:rFonts w:ascii="Times New Roman" w:hAnsi="Times New Roman"/>
          <w:szCs w:val="24"/>
        </w:rPr>
        <w:t>data,  and</w:t>
      </w:r>
      <w:proofErr w:type="gramEnd"/>
      <w:r w:rsidRPr="00C16CEE">
        <w:rPr>
          <w:rFonts w:ascii="Times New Roman" w:hAnsi="Times New Roman"/>
          <w:szCs w:val="24"/>
        </w:rPr>
        <w:t xml:space="preserve"> her functional and social extrapolations are not convincing.]</w:t>
      </w:r>
    </w:p>
    <w:p w14:paraId="46C78FA0" w14:textId="77777777" w:rsidR="00C16CEE" w:rsidRPr="00C16CEE" w:rsidRDefault="00C16CEE" w:rsidP="00C16CEE">
      <w:pPr>
        <w:ind w:right="-720"/>
        <w:rPr>
          <w:rFonts w:ascii="Times New Roman" w:hAnsi="Times New Roman"/>
          <w:szCs w:val="24"/>
        </w:rPr>
      </w:pPr>
      <w:proofErr w:type="gramStart"/>
      <w:r w:rsidRPr="00C16CEE">
        <w:rPr>
          <w:rFonts w:ascii="Times New Roman" w:hAnsi="Times New Roman"/>
          <w:szCs w:val="24"/>
        </w:rPr>
        <w:t>p  8</w:t>
      </w:r>
      <w:proofErr w:type="gramEnd"/>
      <w:r w:rsidRPr="00C16CEE">
        <w:rPr>
          <w:rFonts w:ascii="Times New Roman" w:hAnsi="Times New Roman"/>
          <w:szCs w:val="24"/>
        </w:rPr>
        <w:t xml:space="preserve"> problems with Justice (2002) variably defined clusters, misapplied by e.g. Mus of Am Ind display, spreading misinformation. [Defines many subtypes of common named forms like San Pedro and Cienega. On the good side her subtypes are well-defined with good pictures. On the bad side, often not that distinct, a very ‘splitter’ point of view from small samples. And distribution maps with site dots probably do not give a very good picture of distribution – not enough data available.]</w:t>
      </w:r>
    </w:p>
    <w:p w14:paraId="70DDD127" w14:textId="77777777" w:rsidR="00C16CEE" w:rsidRPr="00C16CEE" w:rsidRDefault="00C16CEE" w:rsidP="00C16CEE">
      <w:pPr>
        <w:ind w:right="-720"/>
        <w:rPr>
          <w:rFonts w:ascii="Times New Roman" w:hAnsi="Times New Roman"/>
          <w:szCs w:val="24"/>
        </w:rPr>
      </w:pPr>
      <w:r w:rsidRPr="00C16CEE">
        <w:rPr>
          <w:rFonts w:ascii="Times New Roman" w:hAnsi="Times New Roman"/>
          <w:szCs w:val="24"/>
        </w:rPr>
        <w:t xml:space="preserve">  Chapter 4 – San Pedro Phase, </w:t>
      </w:r>
      <w:proofErr w:type="gramStart"/>
      <w:r w:rsidRPr="00C16CEE">
        <w:rPr>
          <w:rFonts w:ascii="Times New Roman" w:hAnsi="Times New Roman"/>
          <w:szCs w:val="24"/>
        </w:rPr>
        <w:t>migrants</w:t>
      </w:r>
      <w:proofErr w:type="gramEnd"/>
      <w:r w:rsidRPr="00C16CEE">
        <w:rPr>
          <w:rFonts w:ascii="Times New Roman" w:hAnsi="Times New Roman"/>
          <w:szCs w:val="24"/>
        </w:rPr>
        <w:t xml:space="preserve"> and locals. Empire pts mostly stemmed, San Pedro forms notched = different hafting, SP secure, E needing mastic but similar size </w:t>
      </w:r>
      <w:proofErr w:type="spellStart"/>
      <w:r w:rsidRPr="00C16CEE">
        <w:rPr>
          <w:rFonts w:ascii="Times New Roman" w:hAnsi="Times New Roman"/>
          <w:szCs w:val="24"/>
        </w:rPr>
        <w:t>foreshaft</w:t>
      </w:r>
      <w:proofErr w:type="spellEnd"/>
      <w:r w:rsidRPr="00C16CEE">
        <w:rPr>
          <w:rFonts w:ascii="Times New Roman" w:hAnsi="Times New Roman"/>
          <w:szCs w:val="24"/>
        </w:rPr>
        <w:t xml:space="preserve">, so similar propulsion. E stem tradition from N Mexico, SP notching from Colorado Plateau = long cultural associations maybe barrier to pops adopting new designs. Variants of both forms show design for diff effects: stem pts detach in wound, notched stay on shaft, barbs rankle in wound etc. [Possible but all these design arguments are based on little real experience, Nelson’s 1996 much overgeneralized data etc. More likely just small stylistic variability than functional.] E pts suitable for encounter hunting needing durable pts because may be at longer range, while SP more for intercept hunting of specific game needing penetration efficiency and recovery of points. [This is all dubious, based on no real experience or experiment, but ‘common sense’ assessment of attributes and anthropological models of how hunting ‘should’ be done.] At Las </w:t>
      </w:r>
      <w:proofErr w:type="spellStart"/>
      <w:r w:rsidRPr="00C16CEE">
        <w:rPr>
          <w:rFonts w:ascii="Times New Roman" w:hAnsi="Times New Roman"/>
          <w:szCs w:val="24"/>
        </w:rPr>
        <w:t>Capas</w:t>
      </w:r>
      <w:proofErr w:type="spellEnd"/>
      <w:r w:rsidRPr="00C16CEE">
        <w:rPr>
          <w:rFonts w:ascii="Times New Roman" w:hAnsi="Times New Roman"/>
          <w:szCs w:val="24"/>
        </w:rPr>
        <w:t>, E points with SP-like notches but not elsewhere, suggesting limited adoption by locals. Flood and occupation gap, after which no more E pts in late SP phase.</w:t>
      </w:r>
    </w:p>
    <w:p w14:paraId="08ADB1D1" w14:textId="77777777" w:rsidR="00C16CEE" w:rsidRPr="00C16CEE" w:rsidRDefault="00C16CEE" w:rsidP="00C16CEE">
      <w:pPr>
        <w:ind w:right="-720"/>
        <w:rPr>
          <w:rFonts w:ascii="Times New Roman" w:hAnsi="Times New Roman"/>
          <w:szCs w:val="24"/>
        </w:rPr>
      </w:pPr>
      <w:r w:rsidRPr="00C16CEE">
        <w:rPr>
          <w:rFonts w:ascii="Times New Roman" w:hAnsi="Times New Roman"/>
          <w:szCs w:val="24"/>
        </w:rPr>
        <w:t xml:space="preserve">  Chapter 5 – Cienega Phase in Tucson Basin: Technological Revolution. Change from San Pedro phase (1200-800 BC) to Cienega (800 BC-AD 50) was new people bringing Cienega point type, integrated, C pts adopted. C </w:t>
      </w:r>
      <w:proofErr w:type="spellStart"/>
      <w:r w:rsidRPr="00C16CEE">
        <w:rPr>
          <w:rFonts w:ascii="Times New Roman" w:hAnsi="Times New Roman"/>
          <w:szCs w:val="24"/>
        </w:rPr>
        <w:t>pt</w:t>
      </w:r>
      <w:proofErr w:type="spellEnd"/>
      <w:r w:rsidRPr="00C16CEE">
        <w:rPr>
          <w:rFonts w:ascii="Times New Roman" w:hAnsi="Times New Roman"/>
          <w:szCs w:val="24"/>
        </w:rPr>
        <w:t xml:space="preserve"> smaller, diff manuf. At same time late SP pts get larger, allowing new role of handheld weapon or tool as C became dominant dart point. C </w:t>
      </w:r>
      <w:proofErr w:type="spellStart"/>
      <w:r w:rsidRPr="00C16CEE">
        <w:rPr>
          <w:rFonts w:ascii="Times New Roman" w:hAnsi="Times New Roman"/>
          <w:szCs w:val="24"/>
        </w:rPr>
        <w:t>pt</w:t>
      </w:r>
      <w:proofErr w:type="spellEnd"/>
      <w:r w:rsidRPr="00C16CEE">
        <w:rPr>
          <w:rFonts w:ascii="Times New Roman" w:hAnsi="Times New Roman"/>
          <w:szCs w:val="24"/>
        </w:rPr>
        <w:t xml:space="preserve"> smaller, lighter, narrow notch, finished pressure work, better stone acquired outside Tucson Basin.  Functionality of introduced </w:t>
      </w:r>
      <w:proofErr w:type="spellStart"/>
      <w:r w:rsidRPr="00C16CEE">
        <w:rPr>
          <w:rFonts w:ascii="Times New Roman" w:hAnsi="Times New Roman"/>
          <w:szCs w:val="24"/>
        </w:rPr>
        <w:t>pt</w:t>
      </w:r>
      <w:proofErr w:type="spellEnd"/>
      <w:r w:rsidRPr="00C16CEE">
        <w:rPr>
          <w:rFonts w:ascii="Times New Roman" w:hAnsi="Times New Roman"/>
          <w:szCs w:val="24"/>
        </w:rPr>
        <w:t xml:space="preserve"> designs: C needs narrower </w:t>
      </w:r>
      <w:proofErr w:type="spellStart"/>
      <w:r w:rsidRPr="00C16CEE">
        <w:rPr>
          <w:rFonts w:ascii="Times New Roman" w:hAnsi="Times New Roman"/>
          <w:szCs w:val="24"/>
        </w:rPr>
        <w:t>foreshaft</w:t>
      </w:r>
      <w:proofErr w:type="spellEnd"/>
      <w:r w:rsidRPr="00C16CEE">
        <w:rPr>
          <w:rFonts w:ascii="Times New Roman" w:hAnsi="Times New Roman"/>
          <w:szCs w:val="24"/>
        </w:rPr>
        <w:t xml:space="preserve">, if keep same kinetic energy with smaller </w:t>
      </w:r>
      <w:proofErr w:type="spellStart"/>
      <w:r w:rsidRPr="00C16CEE">
        <w:rPr>
          <w:rFonts w:ascii="Times New Roman" w:hAnsi="Times New Roman"/>
          <w:szCs w:val="24"/>
        </w:rPr>
        <w:t>pt</w:t>
      </w:r>
      <w:proofErr w:type="spellEnd"/>
      <w:r w:rsidRPr="00C16CEE">
        <w:rPr>
          <w:rFonts w:ascii="Times New Roman" w:hAnsi="Times New Roman"/>
          <w:szCs w:val="24"/>
        </w:rPr>
        <w:t xml:space="preserve">, need longer or heavier </w:t>
      </w:r>
      <w:proofErr w:type="spellStart"/>
      <w:r w:rsidRPr="00C16CEE">
        <w:rPr>
          <w:rFonts w:ascii="Times New Roman" w:hAnsi="Times New Roman"/>
          <w:szCs w:val="24"/>
        </w:rPr>
        <w:t>foreshaft</w:t>
      </w:r>
      <w:proofErr w:type="spellEnd"/>
      <w:r w:rsidRPr="00C16CEE">
        <w:rPr>
          <w:rFonts w:ascii="Times New Roman" w:hAnsi="Times New Roman"/>
          <w:szCs w:val="24"/>
        </w:rPr>
        <w:t xml:space="preserve">. If decrease dart mass, need greater velocity to keep kinetic energy same, so maybe longer atlatls. C pts could be on arrows but unclear – many below </w:t>
      </w:r>
      <w:proofErr w:type="gramStart"/>
      <w:r w:rsidRPr="00C16CEE">
        <w:rPr>
          <w:rFonts w:ascii="Times New Roman" w:hAnsi="Times New Roman"/>
          <w:szCs w:val="24"/>
        </w:rPr>
        <w:t>3 gram</w:t>
      </w:r>
      <w:proofErr w:type="gramEnd"/>
      <w:r w:rsidRPr="00C16CEE">
        <w:rPr>
          <w:rFonts w:ascii="Times New Roman" w:hAnsi="Times New Roman"/>
          <w:szCs w:val="24"/>
        </w:rPr>
        <w:t xml:space="preserve"> threshold suggested by others. Narrow neck = break </w:t>
      </w:r>
      <w:proofErr w:type="spellStart"/>
      <w:r w:rsidRPr="00C16CEE">
        <w:rPr>
          <w:rFonts w:ascii="Times New Roman" w:hAnsi="Times New Roman"/>
          <w:szCs w:val="24"/>
        </w:rPr>
        <w:t>pt</w:t>
      </w:r>
      <w:proofErr w:type="spellEnd"/>
      <w:r w:rsidRPr="00C16CEE">
        <w:rPr>
          <w:rFonts w:ascii="Times New Roman" w:hAnsi="Times New Roman"/>
          <w:szCs w:val="24"/>
        </w:rPr>
        <w:t xml:space="preserve"> as in </w:t>
      </w:r>
      <w:proofErr w:type="spellStart"/>
      <w:r w:rsidRPr="00C16CEE">
        <w:rPr>
          <w:rFonts w:ascii="Times New Roman" w:hAnsi="Times New Roman"/>
          <w:szCs w:val="24"/>
        </w:rPr>
        <w:t>Basketmaker</w:t>
      </w:r>
      <w:proofErr w:type="spellEnd"/>
      <w:r w:rsidRPr="00C16CEE">
        <w:rPr>
          <w:rFonts w:ascii="Times New Roman" w:hAnsi="Times New Roman"/>
          <w:szCs w:val="24"/>
        </w:rPr>
        <w:t xml:space="preserve"> pts, which Geib suggests allowed recover and re-use, but C pts barbed, prob one use in longer distance prey. SP pts larger, could be for different game. [She applies my info from 2012 which was only intended to show that the small point – large point distinction is not very good, not to be used as </w:t>
      </w:r>
      <w:r w:rsidRPr="00C16CEE">
        <w:rPr>
          <w:rFonts w:ascii="Times New Roman" w:hAnsi="Times New Roman"/>
          <w:szCs w:val="24"/>
        </w:rPr>
        <w:lastRenderedPageBreak/>
        <w:t xml:space="preserve">quantified data, and W + K 2007 velocity data for my cane shafts which produce kinetic energy about what </w:t>
      </w:r>
      <w:proofErr w:type="spellStart"/>
      <w:r w:rsidRPr="00C16CEE">
        <w:rPr>
          <w:rFonts w:ascii="Times New Roman" w:hAnsi="Times New Roman"/>
          <w:szCs w:val="24"/>
        </w:rPr>
        <w:t>Tomka</w:t>
      </w:r>
      <w:proofErr w:type="spellEnd"/>
      <w:r w:rsidRPr="00C16CEE">
        <w:rPr>
          <w:rFonts w:ascii="Times New Roman" w:hAnsi="Times New Roman"/>
          <w:szCs w:val="24"/>
        </w:rPr>
        <w:t xml:space="preserve"> says is ok for deer.]  Lithic assemblage data shows smooth increase in size of cores + debitage from SP to C phases, but BTF size drops abruptly, suggesting basic tools under control of steady population (females?) while point manufacture is different set of (male?) </w:t>
      </w:r>
      <w:proofErr w:type="spellStart"/>
      <w:r w:rsidRPr="00C16CEE">
        <w:rPr>
          <w:rFonts w:ascii="Times New Roman" w:hAnsi="Times New Roman"/>
          <w:szCs w:val="24"/>
        </w:rPr>
        <w:t>knappers</w:t>
      </w:r>
      <w:proofErr w:type="spellEnd"/>
      <w:r w:rsidRPr="00C16CEE">
        <w:rPr>
          <w:rFonts w:ascii="Times New Roman" w:hAnsi="Times New Roman"/>
          <w:szCs w:val="24"/>
        </w:rPr>
        <w:t xml:space="preserve"> influenced by outsiders. [Extrapolating pretty far from data – </w:t>
      </w:r>
      <w:proofErr w:type="spellStart"/>
      <w:r w:rsidRPr="00C16CEE">
        <w:rPr>
          <w:rFonts w:ascii="Times New Roman" w:hAnsi="Times New Roman"/>
          <w:szCs w:val="24"/>
        </w:rPr>
        <w:t>pt</w:t>
      </w:r>
      <w:proofErr w:type="spellEnd"/>
      <w:r w:rsidRPr="00C16CEE">
        <w:rPr>
          <w:rFonts w:ascii="Times New Roman" w:hAnsi="Times New Roman"/>
          <w:szCs w:val="24"/>
        </w:rPr>
        <w:t xml:space="preserve"> size/debitage size may reflect change in weapons/hunting while </w:t>
      </w:r>
      <w:proofErr w:type="gramStart"/>
      <w:r w:rsidRPr="00C16CEE">
        <w:rPr>
          <w:rFonts w:ascii="Times New Roman" w:hAnsi="Times New Roman"/>
          <w:szCs w:val="24"/>
        </w:rPr>
        <w:t>other</w:t>
      </w:r>
      <w:proofErr w:type="gramEnd"/>
      <w:r w:rsidRPr="00C16CEE">
        <w:rPr>
          <w:rFonts w:ascii="Times New Roman" w:hAnsi="Times New Roman"/>
          <w:szCs w:val="24"/>
        </w:rPr>
        <w:t xml:space="preserve"> tech stays same, does that really reflect on who does what?]  p 152 C pts restricted variation = perfected introduced template, while SP pts then vary a lot = experimentation with older template in response to new C </w:t>
      </w:r>
      <w:proofErr w:type="spellStart"/>
      <w:r w:rsidRPr="00C16CEE">
        <w:rPr>
          <w:rFonts w:ascii="Times New Roman" w:hAnsi="Times New Roman"/>
          <w:szCs w:val="24"/>
        </w:rPr>
        <w:t>pt</w:t>
      </w:r>
      <w:proofErr w:type="spellEnd"/>
      <w:r w:rsidRPr="00C16CEE">
        <w:rPr>
          <w:rFonts w:ascii="Times New Roman" w:hAnsi="Times New Roman"/>
          <w:szCs w:val="24"/>
        </w:rPr>
        <w:t xml:space="preserve"> technol, for instance by adding C-like serrations. Floor assemblage in late C phase </w:t>
      </w:r>
      <w:proofErr w:type="spellStart"/>
      <w:r w:rsidRPr="00C16CEE">
        <w:rPr>
          <w:rFonts w:ascii="Times New Roman" w:hAnsi="Times New Roman"/>
          <w:szCs w:val="24"/>
        </w:rPr>
        <w:t>pithouse</w:t>
      </w:r>
      <w:proofErr w:type="spellEnd"/>
      <w:r w:rsidRPr="00C16CEE">
        <w:rPr>
          <w:rFonts w:ascii="Times New Roman" w:hAnsi="Times New Roman"/>
          <w:szCs w:val="24"/>
        </w:rPr>
        <w:t xml:space="preserve"> at Los </w:t>
      </w:r>
      <w:proofErr w:type="spellStart"/>
      <w:r w:rsidRPr="00C16CEE">
        <w:rPr>
          <w:rFonts w:ascii="Times New Roman" w:hAnsi="Times New Roman"/>
          <w:szCs w:val="24"/>
        </w:rPr>
        <w:t>Pozos</w:t>
      </w:r>
      <w:proofErr w:type="spellEnd"/>
      <w:r w:rsidRPr="00C16CEE">
        <w:rPr>
          <w:rFonts w:ascii="Times New Roman" w:hAnsi="Times New Roman"/>
          <w:szCs w:val="24"/>
        </w:rPr>
        <w:t xml:space="preserve"> with 13 pts in arrangement </w:t>
      </w:r>
      <w:proofErr w:type="spellStart"/>
      <w:r w:rsidRPr="00C16CEE">
        <w:rPr>
          <w:rFonts w:ascii="Times New Roman" w:hAnsi="Times New Roman"/>
          <w:szCs w:val="24"/>
        </w:rPr>
        <w:t>interp</w:t>
      </w:r>
      <w:proofErr w:type="spellEnd"/>
      <w:r w:rsidRPr="00C16CEE">
        <w:rPr>
          <w:rFonts w:ascii="Times New Roman" w:hAnsi="Times New Roman"/>
          <w:szCs w:val="24"/>
        </w:rPr>
        <w:t xml:space="preserve"> as sim to anthropomorphic rock art motifs.</w:t>
      </w:r>
    </w:p>
    <w:p w14:paraId="58E78933" w14:textId="0A8B6117" w:rsidR="00C16CEE" w:rsidRDefault="00C16CEE" w:rsidP="00C16CEE">
      <w:pPr>
        <w:ind w:right="-720"/>
        <w:rPr>
          <w:rFonts w:ascii="Times New Roman" w:hAnsi="Times New Roman"/>
          <w:szCs w:val="24"/>
        </w:rPr>
      </w:pPr>
      <w:r w:rsidRPr="00C16CEE">
        <w:rPr>
          <w:rFonts w:ascii="Times New Roman" w:hAnsi="Times New Roman"/>
          <w:szCs w:val="24"/>
        </w:rPr>
        <w:t xml:space="preserve">  Functionality comparison between C pts and SP pts they replaced p 161: assume SP pts on darts provide necessary killing power for large game, then C pts though smaller must meet that requirement with heavier </w:t>
      </w:r>
      <w:proofErr w:type="spellStart"/>
      <w:r w:rsidRPr="00C16CEE">
        <w:rPr>
          <w:rFonts w:ascii="Times New Roman" w:hAnsi="Times New Roman"/>
          <w:szCs w:val="24"/>
        </w:rPr>
        <w:t>foreshaft</w:t>
      </w:r>
      <w:proofErr w:type="spellEnd"/>
      <w:r w:rsidRPr="00C16CEE">
        <w:rPr>
          <w:rFonts w:ascii="Times New Roman" w:hAnsi="Times New Roman"/>
          <w:szCs w:val="24"/>
        </w:rPr>
        <w:t xml:space="preserve"> or faster propulsion, but people would not change to C pts unless they were functionally better. Smaller sharper C pts have higher sectional density, so at same dart weight would penetrate better. Comparable pts like </w:t>
      </w:r>
      <w:proofErr w:type="spellStart"/>
      <w:r w:rsidRPr="00C16CEE">
        <w:rPr>
          <w:rFonts w:ascii="Times New Roman" w:hAnsi="Times New Roman"/>
          <w:szCs w:val="24"/>
        </w:rPr>
        <w:t>Basketmaker</w:t>
      </w:r>
      <w:proofErr w:type="spellEnd"/>
      <w:r w:rsidRPr="00C16CEE">
        <w:rPr>
          <w:rFonts w:ascii="Times New Roman" w:hAnsi="Times New Roman"/>
          <w:szCs w:val="24"/>
        </w:rPr>
        <w:t xml:space="preserve"> required better material or knapping skill, thus more costly to acquire from outside or to make locally, so not adopted in numbers.</w:t>
      </w:r>
    </w:p>
    <w:p w14:paraId="71C7E72E" w14:textId="77777777" w:rsidR="0051500B" w:rsidRDefault="0051500B" w:rsidP="00C16CEE">
      <w:pPr>
        <w:ind w:right="-720"/>
        <w:rPr>
          <w:rFonts w:ascii="Times New Roman" w:hAnsi="Times New Roman"/>
          <w:szCs w:val="24"/>
        </w:rPr>
      </w:pPr>
    </w:p>
    <w:p w14:paraId="365E4FF3" w14:textId="77777777" w:rsidR="0051500B" w:rsidRPr="0051500B" w:rsidRDefault="0051500B" w:rsidP="0051500B">
      <w:pPr>
        <w:ind w:right="-720"/>
        <w:rPr>
          <w:rFonts w:ascii="Times New Roman" w:hAnsi="Times New Roman"/>
          <w:b/>
          <w:szCs w:val="24"/>
        </w:rPr>
      </w:pPr>
      <w:r w:rsidRPr="0051500B">
        <w:rPr>
          <w:rFonts w:ascii="Times New Roman" w:hAnsi="Times New Roman"/>
          <w:b/>
          <w:szCs w:val="24"/>
        </w:rPr>
        <w:t>Sliva, R. Jane</w:t>
      </w:r>
      <w:r w:rsidRPr="0051500B">
        <w:rPr>
          <w:rFonts w:ascii="Times New Roman" w:hAnsi="Times New Roman"/>
          <w:b/>
          <w:szCs w:val="24"/>
        </w:rPr>
        <w:tab/>
      </w:r>
      <w:r w:rsidRPr="0051500B">
        <w:rPr>
          <w:rFonts w:ascii="Times New Roman" w:hAnsi="Times New Roman"/>
          <w:b/>
          <w:szCs w:val="24"/>
        </w:rPr>
        <w:tab/>
      </w:r>
      <w:r w:rsidRPr="0051500B">
        <w:rPr>
          <w:rFonts w:ascii="Times New Roman" w:hAnsi="Times New Roman"/>
          <w:b/>
          <w:szCs w:val="24"/>
        </w:rPr>
        <w:tab/>
        <w:t>o</w:t>
      </w:r>
    </w:p>
    <w:p w14:paraId="5B2DF89D" w14:textId="77777777" w:rsidR="0051500B" w:rsidRPr="0051500B" w:rsidRDefault="0051500B" w:rsidP="0051500B">
      <w:pPr>
        <w:ind w:right="-720"/>
        <w:rPr>
          <w:rFonts w:ascii="Times New Roman" w:hAnsi="Times New Roman"/>
          <w:szCs w:val="24"/>
        </w:rPr>
      </w:pPr>
      <w:r w:rsidRPr="0051500B">
        <w:rPr>
          <w:rFonts w:ascii="Times New Roman" w:hAnsi="Times New Roman"/>
          <w:szCs w:val="24"/>
        </w:rPr>
        <w:t xml:space="preserve">2017 Evaluating early agricultural period social dynamics in southern Arizona through projectile point typology. In </w:t>
      </w:r>
      <w:r w:rsidRPr="0051500B">
        <w:rPr>
          <w:rFonts w:ascii="Times New Roman" w:hAnsi="Times New Roman"/>
          <w:i/>
          <w:szCs w:val="24"/>
        </w:rPr>
        <w:t>Projectile Point Analysis in the American Southwest</w:t>
      </w:r>
      <w:r w:rsidRPr="0051500B">
        <w:rPr>
          <w:rFonts w:ascii="Times New Roman" w:hAnsi="Times New Roman"/>
          <w:szCs w:val="24"/>
        </w:rPr>
        <w:t xml:space="preserve">, edited by Todd W. Bostwick and Chris Loendorf, </w:t>
      </w:r>
      <w:r w:rsidRPr="0051500B">
        <w:rPr>
          <w:rFonts w:ascii="Times New Roman" w:hAnsi="Times New Roman"/>
          <w:i/>
          <w:szCs w:val="24"/>
        </w:rPr>
        <w:t>Journal of Arizona Archaeology</w:t>
      </w:r>
      <w:r w:rsidRPr="0051500B">
        <w:rPr>
          <w:rFonts w:ascii="Times New Roman" w:hAnsi="Times New Roman"/>
          <w:szCs w:val="24"/>
        </w:rPr>
        <w:t xml:space="preserve"> 4(2):99-112.</w:t>
      </w:r>
    </w:p>
    <w:p w14:paraId="0DA788FD" w14:textId="77777777" w:rsidR="0051500B" w:rsidRPr="0051500B" w:rsidRDefault="0051500B" w:rsidP="0051500B">
      <w:pPr>
        <w:ind w:right="-720"/>
        <w:rPr>
          <w:rFonts w:ascii="Times New Roman" w:hAnsi="Times New Roman"/>
          <w:szCs w:val="24"/>
        </w:rPr>
      </w:pPr>
    </w:p>
    <w:p w14:paraId="1CFCD204" w14:textId="6F3EFF3D" w:rsidR="0051500B" w:rsidRDefault="0051500B" w:rsidP="0051500B">
      <w:pPr>
        <w:ind w:right="-720"/>
        <w:rPr>
          <w:rFonts w:ascii="Times New Roman" w:hAnsi="Times New Roman"/>
          <w:szCs w:val="24"/>
        </w:rPr>
      </w:pPr>
      <w:r w:rsidRPr="0051500B">
        <w:rPr>
          <w:rFonts w:ascii="Times New Roman" w:hAnsi="Times New Roman"/>
          <w:szCs w:val="24"/>
        </w:rPr>
        <w:t>Part of above 2015</w:t>
      </w:r>
    </w:p>
    <w:p w14:paraId="79131565" w14:textId="77777777" w:rsidR="0051500B" w:rsidRDefault="0051500B" w:rsidP="00C16CEE">
      <w:pPr>
        <w:ind w:right="-720"/>
        <w:rPr>
          <w:rFonts w:ascii="Times New Roman" w:hAnsi="Times New Roman"/>
          <w:szCs w:val="24"/>
        </w:rPr>
      </w:pPr>
    </w:p>
    <w:p w14:paraId="644F2D60" w14:textId="77777777" w:rsidR="006D7DAA" w:rsidRPr="001231E3" w:rsidRDefault="006D7DAA" w:rsidP="00437CBB">
      <w:pPr>
        <w:ind w:right="-720"/>
        <w:rPr>
          <w:rFonts w:ascii="Times New Roman" w:hAnsi="Times New Roman"/>
          <w:b/>
          <w:szCs w:val="24"/>
        </w:rPr>
      </w:pPr>
      <w:r w:rsidRPr="001231E3">
        <w:rPr>
          <w:rFonts w:ascii="Times New Roman" w:hAnsi="Times New Roman"/>
          <w:b/>
          <w:szCs w:val="24"/>
        </w:rPr>
        <w:t>Sloan, Chris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C8C9E7B" w14:textId="7D48ECC9" w:rsidR="006D7DAA" w:rsidRPr="001231E3" w:rsidRDefault="006D7DAA" w:rsidP="00437CBB">
      <w:pPr>
        <w:ind w:right="-720"/>
        <w:rPr>
          <w:rFonts w:ascii="Times New Roman" w:hAnsi="Times New Roman"/>
          <w:szCs w:val="24"/>
        </w:rPr>
      </w:pPr>
      <w:r w:rsidRPr="001231E3">
        <w:rPr>
          <w:rFonts w:ascii="Times New Roman" w:hAnsi="Times New Roman"/>
          <w:szCs w:val="24"/>
        </w:rPr>
        <w:t xml:space="preserve">2009 Mammoth Art in America, or Mammoth Fraud? </w:t>
      </w:r>
      <w:r w:rsidRPr="001231E3">
        <w:rPr>
          <w:rFonts w:ascii="Times New Roman" w:hAnsi="Times New Roman"/>
          <w:i/>
          <w:szCs w:val="24"/>
        </w:rPr>
        <w:t>National Geographic NGM Blog Central</w:t>
      </w:r>
      <w:r w:rsidRPr="001231E3">
        <w:rPr>
          <w:rFonts w:ascii="Times New Roman" w:hAnsi="Times New Roman"/>
          <w:szCs w:val="24"/>
        </w:rPr>
        <w:t xml:space="preserve">. Electronic document, URL: </w:t>
      </w:r>
      <w:hyperlink r:id="rId200" w:history="1">
        <w:r w:rsidR="00F6775E" w:rsidRPr="00163B75">
          <w:rPr>
            <w:rStyle w:val="Hyperlink"/>
            <w:rFonts w:ascii="Times New Roman" w:hAnsi="Times New Roman"/>
            <w:szCs w:val="24"/>
          </w:rPr>
          <w:t>http://blogs</w:t>
        </w:r>
      </w:hyperlink>
      <w:r w:rsidRPr="001231E3">
        <w:rPr>
          <w:rFonts w:ascii="Times New Roman" w:hAnsi="Times New Roman"/>
          <w:szCs w:val="24"/>
        </w:rPr>
        <w:t>.ngm.com/blog_central/2009/06/mammoth-art-in-america-or-mammoth-fraud.html</w:t>
      </w:r>
    </w:p>
    <w:p w14:paraId="49A8B005" w14:textId="77777777" w:rsidR="006D7DAA" w:rsidRPr="001231E3" w:rsidRDefault="006D7DAA" w:rsidP="00437CBB">
      <w:pPr>
        <w:ind w:right="-720"/>
        <w:rPr>
          <w:rFonts w:ascii="Times New Roman" w:hAnsi="Times New Roman"/>
          <w:szCs w:val="24"/>
        </w:rPr>
      </w:pPr>
    </w:p>
    <w:p w14:paraId="677599C3" w14:textId="77777777" w:rsidR="006D7DAA" w:rsidRPr="001231E3" w:rsidRDefault="006D7DAA" w:rsidP="00437CBB">
      <w:pPr>
        <w:ind w:right="-720"/>
        <w:rPr>
          <w:rFonts w:ascii="Times New Roman" w:hAnsi="Times New Roman"/>
          <w:szCs w:val="24"/>
        </w:rPr>
      </w:pPr>
      <w:r w:rsidRPr="001231E3">
        <w:rPr>
          <w:rFonts w:ascii="Times New Roman" w:hAnsi="Times New Roman"/>
          <w:szCs w:val="24"/>
        </w:rPr>
        <w:t xml:space="preserve">Vero Beach mammoth image. Hopeful but skeptical, see </w:t>
      </w:r>
      <w:proofErr w:type="spellStart"/>
      <w:r w:rsidRPr="001231E3">
        <w:rPr>
          <w:rFonts w:ascii="Times New Roman" w:hAnsi="Times New Roman"/>
          <w:szCs w:val="24"/>
        </w:rPr>
        <w:t>Picat</w:t>
      </w:r>
      <w:proofErr w:type="spellEnd"/>
      <w:r w:rsidRPr="001231E3">
        <w:rPr>
          <w:rFonts w:ascii="Times New Roman" w:hAnsi="Times New Roman"/>
          <w:szCs w:val="24"/>
        </w:rPr>
        <w:t xml:space="preserve"> 2009.</w:t>
      </w:r>
    </w:p>
    <w:p w14:paraId="2598C7E6" w14:textId="77777777" w:rsidR="003E0867" w:rsidRPr="001231E3" w:rsidRDefault="003E0867" w:rsidP="00437CBB">
      <w:pPr>
        <w:ind w:right="-720"/>
        <w:rPr>
          <w:rFonts w:ascii="Times New Roman" w:hAnsi="Times New Roman"/>
          <w:szCs w:val="24"/>
        </w:rPr>
      </w:pPr>
    </w:p>
    <w:p w14:paraId="71399845" w14:textId="77777777" w:rsidR="003E0867" w:rsidRPr="001231E3" w:rsidRDefault="003E0867" w:rsidP="00437CBB">
      <w:pPr>
        <w:ind w:right="-720"/>
        <w:rPr>
          <w:rFonts w:ascii="Times New Roman" w:hAnsi="Times New Roman"/>
          <w:b/>
          <w:snapToGrid/>
          <w:color w:val="000000"/>
          <w:szCs w:val="24"/>
        </w:rPr>
      </w:pPr>
      <w:r w:rsidRPr="001231E3">
        <w:rPr>
          <w:rFonts w:ascii="Times New Roman" w:hAnsi="Times New Roman"/>
          <w:b/>
          <w:snapToGrid/>
          <w:color w:val="000000"/>
          <w:szCs w:val="24"/>
        </w:rPr>
        <w:t>Smith, Arthur George</w:t>
      </w:r>
      <w:r w:rsidRPr="001231E3">
        <w:rPr>
          <w:rFonts w:ascii="Times New Roman" w:hAnsi="Times New Roman"/>
          <w:b/>
          <w:snapToGrid/>
          <w:color w:val="000000"/>
          <w:szCs w:val="24"/>
        </w:rPr>
        <w:tab/>
      </w:r>
      <w:r w:rsidRPr="001231E3">
        <w:rPr>
          <w:rFonts w:ascii="Times New Roman" w:hAnsi="Times New Roman"/>
          <w:b/>
          <w:snapToGrid/>
          <w:color w:val="000000"/>
          <w:szCs w:val="24"/>
        </w:rPr>
        <w:tab/>
      </w:r>
      <w:r w:rsidRPr="001231E3">
        <w:rPr>
          <w:rFonts w:ascii="Times New Roman" w:hAnsi="Times New Roman"/>
          <w:b/>
          <w:snapToGrid/>
          <w:color w:val="000000"/>
          <w:szCs w:val="24"/>
        </w:rPr>
        <w:tab/>
        <w:t>x</w:t>
      </w:r>
    </w:p>
    <w:p w14:paraId="4993877A" w14:textId="2023B83E" w:rsidR="0046092C" w:rsidRPr="001231E3" w:rsidRDefault="003E0867" w:rsidP="00437CBB">
      <w:pPr>
        <w:ind w:right="-720"/>
        <w:rPr>
          <w:rFonts w:ascii="Times New Roman" w:hAnsi="Times New Roman"/>
          <w:snapToGrid/>
          <w:color w:val="000000"/>
          <w:szCs w:val="24"/>
        </w:rPr>
      </w:pPr>
      <w:r w:rsidRPr="001231E3">
        <w:rPr>
          <w:rFonts w:ascii="Times New Roman" w:hAnsi="Times New Roman"/>
          <w:snapToGrid/>
          <w:color w:val="000000"/>
          <w:szCs w:val="24"/>
        </w:rPr>
        <w:t xml:space="preserve">1953 Beveled or </w:t>
      </w:r>
      <w:r w:rsidR="00F6775E">
        <w:rPr>
          <w:rFonts w:ascii="Times New Roman" w:hAnsi="Times New Roman"/>
          <w:snapToGrid/>
          <w:color w:val="000000"/>
          <w:szCs w:val="24"/>
        </w:rPr>
        <w:t>“</w:t>
      </w:r>
      <w:r w:rsidRPr="001231E3">
        <w:rPr>
          <w:rFonts w:ascii="Times New Roman" w:hAnsi="Times New Roman"/>
          <w:snapToGrid/>
          <w:color w:val="000000"/>
          <w:szCs w:val="24"/>
        </w:rPr>
        <w:t>Rotary</w:t>
      </w:r>
      <w:r w:rsidR="00F6775E">
        <w:rPr>
          <w:rFonts w:ascii="Times New Roman" w:hAnsi="Times New Roman"/>
          <w:snapToGrid/>
          <w:color w:val="000000"/>
          <w:szCs w:val="24"/>
        </w:rPr>
        <w:t>”</w:t>
      </w:r>
      <w:r w:rsidRPr="001231E3">
        <w:rPr>
          <w:rFonts w:ascii="Times New Roman" w:hAnsi="Times New Roman"/>
          <w:snapToGrid/>
          <w:color w:val="000000"/>
          <w:szCs w:val="24"/>
        </w:rPr>
        <w:t xml:space="preserve"> Points. </w:t>
      </w:r>
      <w:r w:rsidRPr="001231E3">
        <w:rPr>
          <w:rFonts w:ascii="Times New Roman" w:hAnsi="Times New Roman"/>
          <w:i/>
          <w:snapToGrid/>
          <w:color w:val="000000"/>
          <w:szCs w:val="24"/>
        </w:rPr>
        <w:t>American Antiquity</w:t>
      </w:r>
      <w:r w:rsidRPr="001231E3">
        <w:rPr>
          <w:rFonts w:ascii="Times New Roman" w:hAnsi="Times New Roman"/>
          <w:snapToGrid/>
          <w:color w:val="000000"/>
          <w:szCs w:val="24"/>
        </w:rPr>
        <w:t xml:space="preserve"> 18(3):269-270.</w:t>
      </w:r>
    </w:p>
    <w:p w14:paraId="3BC12943" w14:textId="77777777" w:rsidR="0046092C" w:rsidRPr="001231E3" w:rsidRDefault="0046092C" w:rsidP="00437CBB">
      <w:pPr>
        <w:ind w:right="-720"/>
        <w:rPr>
          <w:rFonts w:ascii="Times New Roman" w:hAnsi="Times New Roman"/>
          <w:snapToGrid/>
          <w:color w:val="000000"/>
          <w:szCs w:val="24"/>
        </w:rPr>
      </w:pPr>
    </w:p>
    <w:p w14:paraId="7C58D64A" w14:textId="77777777" w:rsidR="003E0867" w:rsidRDefault="0046092C" w:rsidP="00437CBB">
      <w:pPr>
        <w:ind w:right="-720"/>
        <w:rPr>
          <w:rFonts w:ascii="Times New Roman" w:hAnsi="Times New Roman"/>
          <w:snapToGrid/>
          <w:color w:val="000000"/>
          <w:szCs w:val="24"/>
        </w:rPr>
      </w:pPr>
      <w:r w:rsidRPr="001231E3">
        <w:rPr>
          <w:rFonts w:ascii="Times New Roman" w:hAnsi="Times New Roman"/>
          <w:snapToGrid/>
          <w:color w:val="000000"/>
          <w:szCs w:val="24"/>
        </w:rPr>
        <w:t>Beveled points do not produce “rifling” effect or spin on dart or arrow.</w:t>
      </w:r>
      <w:r w:rsidR="008570F0" w:rsidRPr="001231E3">
        <w:rPr>
          <w:rFonts w:ascii="Times New Roman" w:hAnsi="Times New Roman"/>
          <w:snapToGrid/>
          <w:color w:val="000000"/>
          <w:szCs w:val="24"/>
        </w:rPr>
        <w:t xml:space="preserve"> Most points too big for arrows. Experiment observing flight of </w:t>
      </w:r>
      <w:proofErr w:type="spellStart"/>
      <w:r w:rsidR="008570F0" w:rsidRPr="001231E3">
        <w:rPr>
          <w:rFonts w:ascii="Times New Roman" w:hAnsi="Times New Roman"/>
          <w:snapToGrid/>
          <w:color w:val="000000"/>
          <w:szCs w:val="24"/>
        </w:rPr>
        <w:t>unfleched</w:t>
      </w:r>
      <w:proofErr w:type="spellEnd"/>
      <w:r w:rsidR="008570F0" w:rsidRPr="001231E3">
        <w:rPr>
          <w:rFonts w:ascii="Times New Roman" w:hAnsi="Times New Roman"/>
          <w:snapToGrid/>
          <w:color w:val="000000"/>
          <w:szCs w:val="24"/>
        </w:rPr>
        <w:t xml:space="preserve"> arrows with beveled points showed no rotation [crude experiment but probably right]. Beveling easiest way to shape point of poor material, sharpened held between thumb and forefinger and flaked upward [doubt he was much of a </w:t>
      </w:r>
      <w:proofErr w:type="spellStart"/>
      <w:r w:rsidR="008570F0" w:rsidRPr="001231E3">
        <w:rPr>
          <w:rFonts w:ascii="Times New Roman" w:hAnsi="Times New Roman"/>
          <w:snapToGrid/>
          <w:color w:val="000000"/>
          <w:szCs w:val="24"/>
        </w:rPr>
        <w:t>knapper</w:t>
      </w:r>
      <w:proofErr w:type="spellEnd"/>
      <w:r w:rsidR="008570F0" w:rsidRPr="001231E3">
        <w:rPr>
          <w:rFonts w:ascii="Times New Roman" w:hAnsi="Times New Roman"/>
          <w:snapToGrid/>
          <w:color w:val="000000"/>
          <w:szCs w:val="24"/>
        </w:rPr>
        <w:t xml:space="preserve"> either.] Beveling is result of resharpening while in haft, shown by examples of same base form with blades from </w:t>
      </w:r>
      <w:proofErr w:type="spellStart"/>
      <w:r w:rsidR="008570F0" w:rsidRPr="001231E3">
        <w:rPr>
          <w:rFonts w:ascii="Times New Roman" w:hAnsi="Times New Roman"/>
          <w:snapToGrid/>
          <w:color w:val="000000"/>
          <w:szCs w:val="24"/>
        </w:rPr>
        <w:t>excurvate</w:t>
      </w:r>
      <w:proofErr w:type="spellEnd"/>
      <w:r w:rsidR="008570F0" w:rsidRPr="001231E3">
        <w:rPr>
          <w:rFonts w:ascii="Times New Roman" w:hAnsi="Times New Roman"/>
          <w:snapToGrid/>
          <w:color w:val="000000"/>
          <w:szCs w:val="24"/>
        </w:rPr>
        <w:t xml:space="preserve"> + lenticular to steeply beveled and incurvate edges. Personal experiments: in short haft beveled points work </w:t>
      </w:r>
      <w:r w:rsidR="008570F0" w:rsidRPr="001231E3">
        <w:rPr>
          <w:rFonts w:ascii="Times New Roman" w:hAnsi="Times New Roman"/>
          <w:snapToGrid/>
          <w:color w:val="000000"/>
          <w:szCs w:val="24"/>
        </w:rPr>
        <w:lastRenderedPageBreak/>
        <w:t xml:space="preserve">well for skinning, </w:t>
      </w:r>
      <w:proofErr w:type="gramStart"/>
      <w:r w:rsidR="008570F0" w:rsidRPr="001231E3">
        <w:rPr>
          <w:rFonts w:ascii="Times New Roman" w:hAnsi="Times New Roman"/>
          <w:snapToGrid/>
          <w:color w:val="000000"/>
          <w:szCs w:val="24"/>
        </w:rPr>
        <w:t>wood work</w:t>
      </w:r>
      <w:proofErr w:type="gramEnd"/>
      <w:r w:rsidR="008570F0" w:rsidRPr="001231E3">
        <w:rPr>
          <w:rFonts w:ascii="Times New Roman" w:hAnsi="Times New Roman"/>
          <w:snapToGrid/>
          <w:color w:val="000000"/>
          <w:szCs w:val="24"/>
        </w:rPr>
        <w:t xml:space="preserve"> etc.</w:t>
      </w:r>
    </w:p>
    <w:p w14:paraId="651DE8A6" w14:textId="77777777" w:rsidR="00A12E56" w:rsidRDefault="00A12E56" w:rsidP="00437CBB">
      <w:pPr>
        <w:ind w:right="-720"/>
        <w:rPr>
          <w:rFonts w:ascii="Times New Roman" w:hAnsi="Times New Roman"/>
          <w:snapToGrid/>
          <w:color w:val="000000"/>
          <w:szCs w:val="24"/>
        </w:rPr>
      </w:pPr>
    </w:p>
    <w:p w14:paraId="47730D88" w14:textId="004EF9B7" w:rsidR="00A12E56" w:rsidRPr="00A12E56" w:rsidRDefault="00A12E56" w:rsidP="00437CBB">
      <w:pPr>
        <w:ind w:right="-720"/>
        <w:rPr>
          <w:rFonts w:ascii="Times New Roman" w:hAnsi="Times New Roman"/>
          <w:b/>
          <w:snapToGrid/>
          <w:color w:val="000000"/>
          <w:szCs w:val="24"/>
        </w:rPr>
      </w:pPr>
      <w:r w:rsidRPr="00A12E56">
        <w:rPr>
          <w:rFonts w:ascii="Times New Roman" w:hAnsi="Times New Roman"/>
          <w:b/>
          <w:snapToGrid/>
          <w:color w:val="000000"/>
          <w:szCs w:val="24"/>
        </w:rPr>
        <w:t>Smith, Eric</w:t>
      </w:r>
      <w:r>
        <w:rPr>
          <w:rFonts w:ascii="Times New Roman" w:hAnsi="Times New Roman"/>
          <w:b/>
          <w:snapToGrid/>
          <w:color w:val="000000"/>
          <w:szCs w:val="24"/>
        </w:rPr>
        <w:tab/>
      </w:r>
      <w:r>
        <w:rPr>
          <w:rFonts w:ascii="Times New Roman" w:hAnsi="Times New Roman"/>
          <w:b/>
          <w:snapToGrid/>
          <w:color w:val="000000"/>
          <w:szCs w:val="24"/>
        </w:rPr>
        <w:tab/>
      </w:r>
      <w:r>
        <w:rPr>
          <w:rFonts w:ascii="Times New Roman" w:hAnsi="Times New Roman"/>
          <w:b/>
          <w:snapToGrid/>
          <w:color w:val="000000"/>
          <w:szCs w:val="24"/>
        </w:rPr>
        <w:tab/>
        <w:t>s</w:t>
      </w:r>
    </w:p>
    <w:p w14:paraId="23DB0375" w14:textId="4557657C" w:rsidR="00A12E56" w:rsidRDefault="00A12E56" w:rsidP="00437CBB">
      <w:pPr>
        <w:ind w:right="-720"/>
        <w:rPr>
          <w:rFonts w:ascii="Times New Roman" w:eastAsia="Calibri" w:hAnsi="Times New Roman"/>
          <w:szCs w:val="24"/>
        </w:rPr>
      </w:pPr>
      <w:r>
        <w:rPr>
          <w:rFonts w:ascii="Times New Roman" w:hAnsi="Times New Roman"/>
          <w:snapToGrid/>
          <w:color w:val="000000"/>
          <w:szCs w:val="24"/>
        </w:rPr>
        <w:t xml:space="preserve">2016 Atlatl hunting tactics. </w:t>
      </w:r>
      <w:r w:rsidRPr="00AC04F0">
        <w:rPr>
          <w:rFonts w:ascii="Times New Roman" w:eastAsia="Calibri" w:hAnsi="Times New Roman"/>
          <w:szCs w:val="24"/>
        </w:rPr>
        <w:t>Paper presented at Missouri Archaeological Society Fall Symposium, Van Meter State Park, MO, October 1, 2016.</w:t>
      </w:r>
    </w:p>
    <w:p w14:paraId="44DD317E" w14:textId="77777777" w:rsidR="00A12E56" w:rsidRDefault="00A12E56" w:rsidP="00437CBB">
      <w:pPr>
        <w:ind w:right="-720"/>
        <w:rPr>
          <w:rFonts w:ascii="Times New Roman" w:eastAsia="Calibri" w:hAnsi="Times New Roman"/>
          <w:szCs w:val="24"/>
        </w:rPr>
      </w:pPr>
    </w:p>
    <w:p w14:paraId="74C09ABE" w14:textId="1BFD616A" w:rsidR="00A12E56" w:rsidRPr="001231E3" w:rsidRDefault="00A12E56" w:rsidP="00437CBB">
      <w:pPr>
        <w:ind w:right="-720"/>
        <w:rPr>
          <w:rFonts w:ascii="Times New Roman" w:hAnsi="Times New Roman"/>
          <w:snapToGrid/>
          <w:color w:val="000000"/>
          <w:szCs w:val="24"/>
        </w:rPr>
      </w:pPr>
      <w:r>
        <w:rPr>
          <w:rFonts w:ascii="Times New Roman" w:eastAsia="Calibri" w:hAnsi="Times New Roman"/>
          <w:szCs w:val="24"/>
        </w:rPr>
        <w:t>One of the first to take a deer in MO, using a Clovis point he made, which broke with a flex fracture at hafting juncture. Use of blinds.</w:t>
      </w:r>
    </w:p>
    <w:p w14:paraId="7721C4BF" w14:textId="77777777" w:rsidR="00703DFD" w:rsidRPr="001231E3" w:rsidRDefault="00703DFD" w:rsidP="00437CBB">
      <w:pPr>
        <w:ind w:right="-720"/>
        <w:rPr>
          <w:rFonts w:ascii="Times New Roman" w:hAnsi="Times New Roman"/>
          <w:snapToGrid/>
          <w:color w:val="000000"/>
          <w:szCs w:val="24"/>
        </w:rPr>
      </w:pPr>
    </w:p>
    <w:p w14:paraId="6585DAEE" w14:textId="77777777" w:rsidR="00703DFD" w:rsidRPr="001231E3" w:rsidRDefault="00703DFD" w:rsidP="00437CBB">
      <w:pPr>
        <w:ind w:right="-720"/>
        <w:rPr>
          <w:rFonts w:ascii="Times New Roman" w:hAnsi="Times New Roman"/>
          <w:b/>
          <w:szCs w:val="24"/>
        </w:rPr>
      </w:pPr>
      <w:r w:rsidRPr="001231E3">
        <w:rPr>
          <w:rFonts w:ascii="Times New Roman" w:hAnsi="Times New Roman"/>
          <w:b/>
          <w:szCs w:val="24"/>
        </w:rPr>
        <w:t>Smith, Geoffrey M., Pat Barker, Eugene Hattori, Anan Raymond, and Ted Goebel</w:t>
      </w:r>
    </w:p>
    <w:p w14:paraId="5B2CCCED" w14:textId="77777777" w:rsidR="00703DFD" w:rsidRPr="001231E3" w:rsidRDefault="00703DFD" w:rsidP="00437CBB">
      <w:pPr>
        <w:ind w:right="-720"/>
        <w:rPr>
          <w:rFonts w:ascii="Times New Roman" w:hAnsi="Times New Roman"/>
          <w:szCs w:val="24"/>
        </w:rPr>
      </w:pPr>
      <w:proofErr w:type="gramStart"/>
      <w:r w:rsidRPr="001231E3">
        <w:rPr>
          <w:rFonts w:ascii="Times New Roman" w:hAnsi="Times New Roman"/>
          <w:szCs w:val="24"/>
        </w:rPr>
        <w:t>2013  Points</w:t>
      </w:r>
      <w:proofErr w:type="gramEnd"/>
      <w:r w:rsidRPr="001231E3">
        <w:rPr>
          <w:rFonts w:ascii="Times New Roman" w:hAnsi="Times New Roman"/>
          <w:szCs w:val="24"/>
        </w:rPr>
        <w:t xml:space="preserve"> in Time: Direct Radiocarbon Dates on Great Basin Projectile Points. </w:t>
      </w:r>
      <w:r w:rsidRPr="001231E3">
        <w:rPr>
          <w:rFonts w:ascii="Times New Roman" w:hAnsi="Times New Roman"/>
          <w:i/>
          <w:szCs w:val="24"/>
        </w:rPr>
        <w:t>American Antiquity</w:t>
      </w:r>
      <w:r w:rsidRPr="001231E3">
        <w:rPr>
          <w:rFonts w:ascii="Times New Roman" w:hAnsi="Times New Roman"/>
          <w:szCs w:val="24"/>
        </w:rPr>
        <w:t xml:space="preserve"> 78(3):580-594.</w:t>
      </w:r>
    </w:p>
    <w:p w14:paraId="60BE9296" w14:textId="77777777" w:rsidR="00703DFD" w:rsidRPr="001231E3" w:rsidRDefault="00703DFD" w:rsidP="00437CBB">
      <w:pPr>
        <w:ind w:right="-720"/>
        <w:rPr>
          <w:rFonts w:ascii="Times New Roman" w:hAnsi="Times New Roman"/>
          <w:szCs w:val="24"/>
        </w:rPr>
      </w:pPr>
    </w:p>
    <w:p w14:paraId="0A0A7351" w14:textId="77777777" w:rsidR="00703DFD" w:rsidRDefault="00703DFD" w:rsidP="00437CBB">
      <w:pPr>
        <w:ind w:right="-720"/>
        <w:rPr>
          <w:rFonts w:ascii="Times New Roman" w:hAnsi="Times New Roman"/>
          <w:szCs w:val="24"/>
        </w:rPr>
      </w:pPr>
      <w:r w:rsidRPr="001231E3">
        <w:rPr>
          <w:rFonts w:ascii="Times New Roman" w:hAnsi="Times New Roman"/>
          <w:szCs w:val="24"/>
        </w:rPr>
        <w:t xml:space="preserve">Direct dating of points by C14 dates on organic hafting material or organic bags containing points. N = 83 points from 9 sites and isolated finds, point types classified using Thomas (1981) Monitor Valley key. Most dates fit existing chronological schemes. But – one Elko Eared 7684 </w:t>
      </w:r>
      <w:proofErr w:type="spellStart"/>
      <w:r w:rsidRPr="001231E3">
        <w:rPr>
          <w:rFonts w:ascii="Times New Roman" w:hAnsi="Times New Roman"/>
          <w:szCs w:val="24"/>
        </w:rPr>
        <w:t>cal</w:t>
      </w:r>
      <w:proofErr w:type="spellEnd"/>
      <w:r w:rsidRPr="001231E3">
        <w:rPr>
          <w:rFonts w:ascii="Times New Roman" w:hAnsi="Times New Roman"/>
          <w:szCs w:val="24"/>
        </w:rPr>
        <w:t xml:space="preserve"> BP, 2 Large Side-notched [</w:t>
      </w:r>
      <w:proofErr w:type="spellStart"/>
      <w:r w:rsidRPr="001231E3">
        <w:rPr>
          <w:rFonts w:ascii="Times New Roman" w:hAnsi="Times New Roman"/>
          <w:szCs w:val="24"/>
        </w:rPr>
        <w:t>Elkos</w:t>
      </w:r>
      <w:proofErr w:type="spellEnd"/>
      <w:r w:rsidRPr="001231E3">
        <w:rPr>
          <w:rFonts w:ascii="Times New Roman" w:hAnsi="Times New Roman"/>
          <w:szCs w:val="24"/>
        </w:rPr>
        <w:t xml:space="preserve"> too] is early, suggests early emergence of those </w:t>
      </w:r>
      <w:proofErr w:type="spellStart"/>
      <w:r w:rsidRPr="001231E3">
        <w:rPr>
          <w:rFonts w:ascii="Times New Roman" w:hAnsi="Times New Roman"/>
          <w:szCs w:val="24"/>
        </w:rPr>
        <w:t>pt</w:t>
      </w:r>
      <w:proofErr w:type="spellEnd"/>
      <w:r w:rsidRPr="001231E3">
        <w:rPr>
          <w:rFonts w:ascii="Times New Roman" w:hAnsi="Times New Roman"/>
          <w:szCs w:val="24"/>
        </w:rPr>
        <w:t xml:space="preserve"> types in E Gt Basin. In W, 2 </w:t>
      </w:r>
      <w:proofErr w:type="spellStart"/>
      <w:r w:rsidRPr="001231E3">
        <w:rPr>
          <w:rFonts w:ascii="Times New Roman" w:hAnsi="Times New Roman"/>
          <w:szCs w:val="24"/>
        </w:rPr>
        <w:t>Rosegates</w:t>
      </w:r>
      <w:proofErr w:type="spellEnd"/>
      <w:r w:rsidRPr="001231E3">
        <w:rPr>
          <w:rFonts w:ascii="Times New Roman" w:hAnsi="Times New Roman"/>
          <w:szCs w:val="24"/>
        </w:rPr>
        <w:t xml:space="preserve"> with 1965 </w:t>
      </w:r>
      <w:proofErr w:type="spellStart"/>
      <w:r w:rsidRPr="001231E3">
        <w:rPr>
          <w:rFonts w:ascii="Times New Roman" w:hAnsi="Times New Roman"/>
          <w:szCs w:val="24"/>
        </w:rPr>
        <w:t>cal</w:t>
      </w:r>
      <w:proofErr w:type="spellEnd"/>
      <w:r w:rsidRPr="001231E3">
        <w:rPr>
          <w:rFonts w:ascii="Times New Roman" w:hAnsi="Times New Roman"/>
          <w:szCs w:val="24"/>
        </w:rPr>
        <w:t xml:space="preserve"> BP, older than usual </w:t>
      </w:r>
      <w:proofErr w:type="spellStart"/>
      <w:r w:rsidRPr="001231E3">
        <w:rPr>
          <w:rFonts w:ascii="Times New Roman" w:hAnsi="Times New Roman"/>
          <w:szCs w:val="24"/>
        </w:rPr>
        <w:t>ests</w:t>
      </w:r>
      <w:proofErr w:type="spellEnd"/>
      <w:r w:rsidRPr="001231E3">
        <w:rPr>
          <w:rFonts w:ascii="Times New Roman" w:hAnsi="Times New Roman"/>
          <w:szCs w:val="24"/>
        </w:rPr>
        <w:t xml:space="preserve">. Humboldt 6707, 4565 </w:t>
      </w:r>
      <w:proofErr w:type="spellStart"/>
      <w:r w:rsidR="00D6174B">
        <w:rPr>
          <w:rFonts w:ascii="Times New Roman" w:hAnsi="Times New Roman"/>
          <w:szCs w:val="24"/>
        </w:rPr>
        <w:t>cal</w:t>
      </w:r>
      <w:proofErr w:type="spellEnd"/>
      <w:r w:rsidR="00D6174B">
        <w:rPr>
          <w:rFonts w:ascii="Times New Roman" w:hAnsi="Times New Roman"/>
          <w:szCs w:val="24"/>
        </w:rPr>
        <w:t xml:space="preserve"> BP also early. At </w:t>
      </w:r>
      <w:proofErr w:type="spellStart"/>
      <w:r w:rsidR="00D6174B">
        <w:rPr>
          <w:rFonts w:ascii="Times New Roman" w:hAnsi="Times New Roman"/>
          <w:szCs w:val="24"/>
        </w:rPr>
        <w:t>Nicholarse</w:t>
      </w:r>
      <w:r w:rsidRPr="001231E3">
        <w:rPr>
          <w:rFonts w:ascii="Times New Roman" w:hAnsi="Times New Roman"/>
          <w:szCs w:val="24"/>
        </w:rPr>
        <w:t>n</w:t>
      </w:r>
      <w:proofErr w:type="spellEnd"/>
      <w:r w:rsidRPr="001231E3">
        <w:rPr>
          <w:rFonts w:ascii="Times New Roman" w:hAnsi="Times New Roman"/>
          <w:szCs w:val="24"/>
        </w:rPr>
        <w:t xml:space="preserve"> Site, NV (Hester 1974) bag contained 67 pts and 34 preforms including 21 Elko, 36 </w:t>
      </w:r>
      <w:proofErr w:type="spellStart"/>
      <w:r w:rsidRPr="001231E3">
        <w:rPr>
          <w:rFonts w:ascii="Times New Roman" w:hAnsi="Times New Roman"/>
          <w:szCs w:val="24"/>
        </w:rPr>
        <w:t>Rosegate</w:t>
      </w:r>
      <w:proofErr w:type="spellEnd"/>
      <w:r w:rsidRPr="001231E3">
        <w:rPr>
          <w:rFonts w:ascii="Times New Roman" w:hAnsi="Times New Roman"/>
          <w:szCs w:val="24"/>
        </w:rPr>
        <w:t xml:space="preserve">, dates 1235 BP which is end of Elko range, beginning of </w:t>
      </w:r>
      <w:proofErr w:type="spellStart"/>
      <w:r w:rsidRPr="001231E3">
        <w:rPr>
          <w:rFonts w:ascii="Times New Roman" w:hAnsi="Times New Roman"/>
          <w:szCs w:val="24"/>
        </w:rPr>
        <w:t>Rosegate</w:t>
      </w:r>
      <w:proofErr w:type="spellEnd"/>
      <w:r w:rsidRPr="001231E3">
        <w:rPr>
          <w:rFonts w:ascii="Times New Roman" w:hAnsi="Times New Roman"/>
          <w:szCs w:val="24"/>
        </w:rPr>
        <w:t>, so 2 sizes similar form in use at same time, either both bow and atlatl, or the size/type diff not very meaningful in this cache by one individual. Homogeneity suggests latter. [From photo of 67 pts, I agree – sizes are not bimodal.]</w:t>
      </w:r>
    </w:p>
    <w:p w14:paraId="4DF69057" w14:textId="77777777" w:rsidR="002071F1" w:rsidRDefault="002071F1" w:rsidP="00437CBB">
      <w:pPr>
        <w:ind w:right="-720"/>
        <w:rPr>
          <w:rFonts w:ascii="Times New Roman" w:hAnsi="Times New Roman"/>
          <w:szCs w:val="24"/>
        </w:rPr>
      </w:pPr>
    </w:p>
    <w:p w14:paraId="070C3000" w14:textId="77777777" w:rsidR="002071F1" w:rsidRDefault="002071F1" w:rsidP="002071F1">
      <w:pPr>
        <w:rPr>
          <w:rFonts w:ascii="Times New Roman" w:hAnsi="Times New Roman"/>
          <w:b/>
          <w:szCs w:val="24"/>
        </w:rPr>
      </w:pPr>
      <w:r w:rsidRPr="0036407B">
        <w:rPr>
          <w:rFonts w:ascii="Times New Roman" w:hAnsi="Times New Roman"/>
          <w:b/>
          <w:szCs w:val="24"/>
        </w:rPr>
        <w:t>Smith, Geoffrey M., Pat Barker, Eugene Hattori, Anan Raymond, and Ted Goebel</w:t>
      </w:r>
    </w:p>
    <w:p w14:paraId="799A3408" w14:textId="77777777" w:rsidR="002071F1" w:rsidRDefault="002071F1" w:rsidP="002071F1">
      <w:pPr>
        <w:rPr>
          <w:rFonts w:ascii="Times New Roman" w:hAnsi="Times New Roman"/>
          <w:szCs w:val="24"/>
        </w:rPr>
      </w:pPr>
      <w:r>
        <w:rPr>
          <w:rFonts w:ascii="Times New Roman" w:hAnsi="Times New Roman"/>
          <w:szCs w:val="24"/>
        </w:rPr>
        <w:t xml:space="preserve">2014 Identifying dart and arrow points in the Great Basin: A reply to Hockett et al. </w:t>
      </w:r>
      <w:r w:rsidRPr="001225B1">
        <w:rPr>
          <w:rFonts w:ascii="Times New Roman" w:hAnsi="Times New Roman"/>
          <w:i/>
          <w:szCs w:val="24"/>
        </w:rPr>
        <w:t>American Antiquity</w:t>
      </w:r>
      <w:r>
        <w:rPr>
          <w:rFonts w:ascii="Times New Roman" w:hAnsi="Times New Roman"/>
          <w:szCs w:val="24"/>
        </w:rPr>
        <w:t xml:space="preserve"> 79(3):566-569.</w:t>
      </w:r>
    </w:p>
    <w:p w14:paraId="2BCB146A" w14:textId="77777777" w:rsidR="002071F1" w:rsidRDefault="002071F1" w:rsidP="002071F1">
      <w:pPr>
        <w:rPr>
          <w:rFonts w:ascii="Times New Roman" w:hAnsi="Times New Roman"/>
          <w:szCs w:val="24"/>
        </w:rPr>
      </w:pPr>
    </w:p>
    <w:p w14:paraId="28DAE393" w14:textId="585E332B" w:rsidR="002071F1" w:rsidRDefault="002071F1" w:rsidP="002071F1">
      <w:pPr>
        <w:rPr>
          <w:rFonts w:ascii="Times New Roman" w:hAnsi="Times New Roman"/>
          <w:szCs w:val="24"/>
        </w:rPr>
      </w:pPr>
      <w:r>
        <w:rPr>
          <w:rFonts w:ascii="Times New Roman" w:hAnsi="Times New Roman"/>
          <w:szCs w:val="24"/>
        </w:rPr>
        <w:t>Their application of Hildebrandt and King (20</w:t>
      </w:r>
      <w:r w:rsidR="00D6174B">
        <w:rPr>
          <w:rFonts w:ascii="Times New Roman" w:hAnsi="Times New Roman"/>
          <w:szCs w:val="24"/>
        </w:rPr>
        <w:t xml:space="preserve">12) method showed all </w:t>
      </w:r>
      <w:proofErr w:type="spellStart"/>
      <w:r w:rsidR="00D6174B">
        <w:rPr>
          <w:rFonts w:ascii="Times New Roman" w:hAnsi="Times New Roman"/>
          <w:szCs w:val="24"/>
        </w:rPr>
        <w:t>Nicholarse</w:t>
      </w:r>
      <w:r>
        <w:rPr>
          <w:rFonts w:ascii="Times New Roman" w:hAnsi="Times New Roman"/>
          <w:szCs w:val="24"/>
        </w:rPr>
        <w:t>n</w:t>
      </w:r>
      <w:proofErr w:type="spellEnd"/>
      <w:r>
        <w:rPr>
          <w:rFonts w:ascii="Times New Roman" w:hAnsi="Times New Roman"/>
          <w:szCs w:val="24"/>
        </w:rPr>
        <w:t xml:space="preserve"> cache 101 pts were arrow pts, because all have same thickness, so probably no overlap between atlatl and bow. We made this point too</w:t>
      </w:r>
      <w:r w:rsidR="004F43F1">
        <w:rPr>
          <w:rFonts w:ascii="Times New Roman" w:hAnsi="Times New Roman"/>
          <w:szCs w:val="24"/>
        </w:rPr>
        <w:t>. [Implicitly they accept the ID</w:t>
      </w:r>
      <w:r>
        <w:rPr>
          <w:rFonts w:ascii="Times New Roman" w:hAnsi="Times New Roman"/>
          <w:szCs w:val="24"/>
        </w:rPr>
        <w:t xml:space="preserve"> as all arrow points; I’m not </w:t>
      </w:r>
      <w:proofErr w:type="gramStart"/>
      <w:r>
        <w:rPr>
          <w:rFonts w:ascii="Times New Roman" w:hAnsi="Times New Roman"/>
          <w:szCs w:val="24"/>
        </w:rPr>
        <w:t>sure, but</w:t>
      </w:r>
      <w:proofErr w:type="gramEnd"/>
      <w:r>
        <w:rPr>
          <w:rFonts w:ascii="Times New Roman" w:hAnsi="Times New Roman"/>
          <w:szCs w:val="24"/>
        </w:rPr>
        <w:t xml:space="preserve"> agree size variation does not support 2 different technologies].</w:t>
      </w:r>
    </w:p>
    <w:p w14:paraId="705959AA" w14:textId="64D0C216" w:rsidR="002071F1" w:rsidRDefault="002071F1" w:rsidP="002071F1">
      <w:pPr>
        <w:rPr>
          <w:rFonts w:ascii="Times New Roman" w:hAnsi="Times New Roman"/>
          <w:szCs w:val="24"/>
        </w:rPr>
      </w:pPr>
      <w:r>
        <w:rPr>
          <w:rFonts w:ascii="Times New Roman" w:hAnsi="Times New Roman"/>
          <w:szCs w:val="24"/>
        </w:rPr>
        <w:t xml:space="preserve"> Further argument about Elko vs Large Side-Notched form.</w:t>
      </w:r>
    </w:p>
    <w:p w14:paraId="37B2BC88" w14:textId="5EF76E84" w:rsidR="00246E91" w:rsidRDefault="00246E91" w:rsidP="002071F1">
      <w:pPr>
        <w:rPr>
          <w:rFonts w:ascii="Times New Roman" w:hAnsi="Times New Roman"/>
          <w:szCs w:val="24"/>
        </w:rPr>
      </w:pPr>
    </w:p>
    <w:p w14:paraId="5557B83C" w14:textId="08CA71FD" w:rsidR="00246E91" w:rsidRPr="00246E91" w:rsidRDefault="00246E91" w:rsidP="00246E91">
      <w:pPr>
        <w:rPr>
          <w:rFonts w:ascii="Times New Roman" w:hAnsi="Times New Roman"/>
          <w:b/>
          <w:bCs/>
          <w:szCs w:val="24"/>
        </w:rPr>
      </w:pPr>
      <w:bookmarkStart w:id="87" w:name="_Hlk54259489"/>
      <w:r w:rsidRPr="00246E91">
        <w:rPr>
          <w:rFonts w:ascii="Times New Roman" w:hAnsi="Times New Roman"/>
          <w:b/>
          <w:bCs/>
          <w:szCs w:val="24"/>
        </w:rPr>
        <w:t xml:space="preserve">Geoff M. Smith, Geoff M., Elisabeth S. Noack, Nina Maria Behrens, Karen </w:t>
      </w:r>
      <w:proofErr w:type="spellStart"/>
      <w:r w:rsidRPr="00246E91">
        <w:rPr>
          <w:rFonts w:ascii="Times New Roman" w:hAnsi="Times New Roman"/>
          <w:b/>
          <w:bCs/>
          <w:szCs w:val="24"/>
        </w:rPr>
        <w:t>Ruebens</w:t>
      </w:r>
      <w:proofErr w:type="spellEnd"/>
      <w:r w:rsidRPr="00246E91">
        <w:rPr>
          <w:rFonts w:ascii="Times New Roman" w:hAnsi="Times New Roman"/>
          <w:b/>
          <w:bCs/>
          <w:szCs w:val="24"/>
        </w:rPr>
        <w:t>, Martin Street, Radu Iovita, and Sabine Gaudzinski-Windheuser</w:t>
      </w:r>
    </w:p>
    <w:p w14:paraId="5448D384" w14:textId="43CCBB16" w:rsidR="00246E91" w:rsidRDefault="00246E91" w:rsidP="00246E91">
      <w:pPr>
        <w:ind w:right="-720"/>
        <w:rPr>
          <w:rFonts w:ascii="Times New Roman" w:hAnsi="Times New Roman"/>
          <w:szCs w:val="24"/>
        </w:rPr>
      </w:pPr>
      <w:r>
        <w:rPr>
          <w:rFonts w:ascii="Times New Roman" w:hAnsi="Times New Roman"/>
          <w:szCs w:val="24"/>
        </w:rPr>
        <w:t xml:space="preserve">2020 </w:t>
      </w:r>
      <w:r w:rsidRPr="00246E91">
        <w:rPr>
          <w:rFonts w:ascii="Times New Roman" w:hAnsi="Times New Roman"/>
          <w:szCs w:val="24"/>
        </w:rPr>
        <w:t xml:space="preserve">When Lithics Hit Bones: Evaluating the </w:t>
      </w:r>
      <w:proofErr w:type="spellStart"/>
      <w:r w:rsidRPr="00246E91">
        <w:rPr>
          <w:rFonts w:ascii="Times New Roman" w:hAnsi="Times New Roman"/>
          <w:szCs w:val="24"/>
        </w:rPr>
        <w:t>Potentialof</w:t>
      </w:r>
      <w:proofErr w:type="spellEnd"/>
      <w:r w:rsidRPr="00246E91">
        <w:rPr>
          <w:rFonts w:ascii="Times New Roman" w:hAnsi="Times New Roman"/>
          <w:szCs w:val="24"/>
        </w:rPr>
        <w:t xml:space="preserve"> a Multifaceted Experimental Protocol to Illuminate</w:t>
      </w:r>
      <w:r>
        <w:rPr>
          <w:rFonts w:ascii="Times New Roman" w:hAnsi="Times New Roman"/>
          <w:szCs w:val="24"/>
        </w:rPr>
        <w:t xml:space="preserve"> </w:t>
      </w:r>
      <w:r w:rsidRPr="00246E91">
        <w:rPr>
          <w:rFonts w:ascii="Times New Roman" w:hAnsi="Times New Roman"/>
          <w:szCs w:val="24"/>
        </w:rPr>
        <w:t xml:space="preserve">Middle </w:t>
      </w:r>
      <w:proofErr w:type="spellStart"/>
      <w:r w:rsidRPr="00246E91">
        <w:rPr>
          <w:rFonts w:ascii="Times New Roman" w:hAnsi="Times New Roman"/>
          <w:szCs w:val="24"/>
        </w:rPr>
        <w:t>Palaeolithic</w:t>
      </w:r>
      <w:proofErr w:type="spellEnd"/>
      <w:r w:rsidRPr="00246E91">
        <w:rPr>
          <w:rFonts w:ascii="Times New Roman" w:hAnsi="Times New Roman"/>
          <w:szCs w:val="24"/>
        </w:rPr>
        <w:t xml:space="preserve"> Weapon Technology</w:t>
      </w:r>
      <w:r>
        <w:rPr>
          <w:rFonts w:ascii="Times New Roman" w:hAnsi="Times New Roman"/>
          <w:szCs w:val="24"/>
        </w:rPr>
        <w:t xml:space="preserve">. </w:t>
      </w:r>
      <w:r w:rsidRPr="00246E91">
        <w:rPr>
          <w:rFonts w:ascii="Times New Roman" w:hAnsi="Times New Roman"/>
          <w:i/>
          <w:iCs/>
          <w:szCs w:val="24"/>
        </w:rPr>
        <w:t>Journal of Paleolithic Archaeology</w:t>
      </w:r>
      <w:r w:rsidRPr="00246E91">
        <w:rPr>
          <w:rFonts w:ascii="Times New Roman" w:hAnsi="Times New Roman"/>
          <w:szCs w:val="24"/>
        </w:rPr>
        <w:t xml:space="preserve"> 3:126–156</w:t>
      </w:r>
      <w:r>
        <w:rPr>
          <w:rFonts w:ascii="Times New Roman" w:hAnsi="Times New Roman"/>
          <w:szCs w:val="24"/>
        </w:rPr>
        <w:t xml:space="preserve">. </w:t>
      </w:r>
      <w:hyperlink r:id="rId201" w:history="1">
        <w:r w:rsidRPr="00C47C4D">
          <w:rPr>
            <w:rStyle w:val="Hyperlink"/>
            <w:rFonts w:ascii="Times New Roman" w:hAnsi="Times New Roman"/>
            <w:szCs w:val="24"/>
          </w:rPr>
          <w:t>https://doi.org/10.1007/s41982-020-00053-6</w:t>
        </w:r>
      </w:hyperlink>
      <w:r>
        <w:rPr>
          <w:rFonts w:ascii="Times New Roman" w:hAnsi="Times New Roman"/>
          <w:szCs w:val="24"/>
        </w:rPr>
        <w:t xml:space="preserve"> </w:t>
      </w:r>
    </w:p>
    <w:bookmarkEnd w:id="87"/>
    <w:p w14:paraId="20320446" w14:textId="39DABDA2" w:rsidR="00246E91" w:rsidRDefault="00246E91" w:rsidP="00246E91">
      <w:pPr>
        <w:ind w:right="-720"/>
        <w:rPr>
          <w:rFonts w:ascii="Times New Roman" w:hAnsi="Times New Roman"/>
          <w:szCs w:val="24"/>
        </w:rPr>
      </w:pPr>
    </w:p>
    <w:p w14:paraId="5DF09C41" w14:textId="2958B5EC" w:rsidR="00246E91" w:rsidRPr="00246E91" w:rsidRDefault="00957085" w:rsidP="00246E91">
      <w:pPr>
        <w:ind w:right="-720"/>
        <w:rPr>
          <w:rFonts w:ascii="Times New Roman" w:hAnsi="Times New Roman"/>
          <w:szCs w:val="24"/>
        </w:rPr>
      </w:pPr>
      <w:r>
        <w:rPr>
          <w:rFonts w:ascii="Times New Roman" w:hAnsi="Times New Roman"/>
          <w:szCs w:val="24"/>
        </w:rPr>
        <w:t xml:space="preserve">[Problems with experiment but overall useful article] </w:t>
      </w:r>
      <w:r w:rsidR="00246E91">
        <w:rPr>
          <w:rFonts w:ascii="Times New Roman" w:hAnsi="Times New Roman"/>
          <w:szCs w:val="24"/>
        </w:rPr>
        <w:t xml:space="preserve">Neanderthals clearly hunted large </w:t>
      </w:r>
      <w:r w:rsidR="00246E91">
        <w:rPr>
          <w:rFonts w:ascii="Times New Roman" w:hAnsi="Times New Roman"/>
          <w:szCs w:val="24"/>
        </w:rPr>
        <w:lastRenderedPageBreak/>
        <w:t xml:space="preserve">ungulates, but ID of specific weapons remains difficult, based on </w:t>
      </w:r>
      <w:r w:rsidR="00246E91" w:rsidRPr="00246E91">
        <w:rPr>
          <w:rFonts w:ascii="Times New Roman" w:hAnsi="Times New Roman"/>
          <w:szCs w:val="24"/>
        </w:rPr>
        <w:t>breakage patterns, retouch, shape and use wear.</w:t>
      </w:r>
      <w:r w:rsidR="00246E91">
        <w:rPr>
          <w:rFonts w:ascii="Times New Roman" w:hAnsi="Times New Roman"/>
          <w:szCs w:val="24"/>
        </w:rPr>
        <w:t xml:space="preserve"> </w:t>
      </w:r>
      <w:r w:rsidR="00246E91" w:rsidRPr="00246E91">
        <w:rPr>
          <w:rFonts w:ascii="Times New Roman" w:hAnsi="Times New Roman"/>
          <w:szCs w:val="24"/>
        </w:rPr>
        <w:t>This study aims to add to</w:t>
      </w:r>
    </w:p>
    <w:p w14:paraId="72A764A5" w14:textId="77777777" w:rsidR="00246E91" w:rsidRPr="00246E91" w:rsidRDefault="00246E91" w:rsidP="00246E91">
      <w:pPr>
        <w:ind w:right="-720"/>
        <w:rPr>
          <w:rFonts w:ascii="Times New Roman" w:hAnsi="Times New Roman"/>
          <w:szCs w:val="24"/>
        </w:rPr>
      </w:pPr>
      <w:r w:rsidRPr="00246E91">
        <w:rPr>
          <w:rFonts w:ascii="Times New Roman" w:hAnsi="Times New Roman"/>
          <w:szCs w:val="24"/>
        </w:rPr>
        <w:t>our understanding of the formation and characteristics of projectile impact marks</w:t>
      </w:r>
    </w:p>
    <w:p w14:paraId="1ACCF186" w14:textId="77777777" w:rsidR="00246E91" w:rsidRPr="00246E91" w:rsidRDefault="00246E91" w:rsidP="00246E91">
      <w:pPr>
        <w:ind w:right="-720"/>
        <w:rPr>
          <w:rFonts w:ascii="Times New Roman" w:hAnsi="Times New Roman"/>
          <w:szCs w:val="24"/>
        </w:rPr>
      </w:pPr>
      <w:r w:rsidRPr="00246E91">
        <w:rPr>
          <w:rFonts w:ascii="Times New Roman" w:hAnsi="Times New Roman"/>
          <w:szCs w:val="24"/>
        </w:rPr>
        <w:t>(PIMs) on bone through a series of highly monitored, replicative experiments, using</w:t>
      </w:r>
    </w:p>
    <w:p w14:paraId="17A9BF47" w14:textId="346A2222" w:rsidR="00246E91" w:rsidRDefault="00246E91" w:rsidP="00246E91">
      <w:pPr>
        <w:ind w:right="-720"/>
        <w:rPr>
          <w:rFonts w:ascii="Times New Roman" w:hAnsi="Times New Roman"/>
          <w:szCs w:val="24"/>
        </w:rPr>
      </w:pPr>
      <w:r w:rsidRPr="00246E91">
        <w:rPr>
          <w:rFonts w:ascii="Times New Roman" w:hAnsi="Times New Roman"/>
          <w:szCs w:val="24"/>
        </w:rPr>
        <w:t>thrusting and throwing spears</w:t>
      </w:r>
      <w:r w:rsidR="001E2C79">
        <w:rPr>
          <w:rFonts w:ascii="Times New Roman" w:hAnsi="Times New Roman"/>
          <w:szCs w:val="24"/>
        </w:rPr>
        <w:t xml:space="preserve"> [with </w:t>
      </w:r>
      <w:proofErr w:type="spellStart"/>
      <w:r w:rsidR="001E2C79">
        <w:rPr>
          <w:rFonts w:ascii="Times New Roman" w:hAnsi="Times New Roman"/>
          <w:szCs w:val="24"/>
        </w:rPr>
        <w:t>spearthrower</w:t>
      </w:r>
      <w:proofErr w:type="spellEnd"/>
      <w:r w:rsidR="001E2C79">
        <w:rPr>
          <w:rFonts w:ascii="Times New Roman" w:hAnsi="Times New Roman"/>
          <w:szCs w:val="24"/>
        </w:rPr>
        <w:t>]</w:t>
      </w:r>
      <w:r w:rsidRPr="00246E91">
        <w:rPr>
          <w:rFonts w:ascii="Times New Roman" w:hAnsi="Times New Roman"/>
          <w:szCs w:val="24"/>
        </w:rPr>
        <w:t xml:space="preserve"> with replica Levallois points into two wild pig carcasses.</w:t>
      </w:r>
      <w:r>
        <w:rPr>
          <w:rFonts w:ascii="Times New Roman" w:hAnsi="Times New Roman"/>
          <w:szCs w:val="24"/>
        </w:rPr>
        <w:t xml:space="preserve"> </w:t>
      </w:r>
      <w:r w:rsidRPr="00246E91">
        <w:rPr>
          <w:rFonts w:ascii="Times New Roman" w:hAnsi="Times New Roman"/>
          <w:szCs w:val="24"/>
        </w:rPr>
        <w:t>152 shots</w:t>
      </w:r>
      <w:r>
        <w:rPr>
          <w:rFonts w:ascii="Times New Roman" w:hAnsi="Times New Roman"/>
          <w:szCs w:val="24"/>
        </w:rPr>
        <w:t xml:space="preserve">, </w:t>
      </w:r>
      <w:r w:rsidRPr="00246E91">
        <w:rPr>
          <w:rFonts w:ascii="Times New Roman" w:hAnsi="Times New Roman"/>
          <w:szCs w:val="24"/>
        </w:rPr>
        <w:t>for each a series of attributes recorded, including</w:t>
      </w:r>
      <w:r>
        <w:rPr>
          <w:rFonts w:ascii="Times New Roman" w:hAnsi="Times New Roman"/>
          <w:szCs w:val="24"/>
        </w:rPr>
        <w:t xml:space="preserve"> </w:t>
      </w:r>
      <w:r w:rsidRPr="00246E91">
        <w:rPr>
          <w:rFonts w:ascii="Times New Roman" w:hAnsi="Times New Roman"/>
          <w:szCs w:val="24"/>
        </w:rPr>
        <w:t>velocity and location of impact.</w:t>
      </w:r>
      <w:r w:rsidRPr="00246E91">
        <w:rPr>
          <w:rFonts w:ascii="QntsdnPxgdtyAdvTT3713a231" w:hAnsi="QntsdnPxgdtyAdvTT3713a231" w:cs="QntsdnPxgdtyAdvTT3713a231"/>
          <w:snapToGrid/>
          <w:color w:val="231F20"/>
          <w:sz w:val="20"/>
        </w:rPr>
        <w:t xml:space="preserve"> </w:t>
      </w:r>
      <w:r w:rsidRPr="00246E91">
        <w:rPr>
          <w:rFonts w:ascii="Times New Roman" w:hAnsi="Times New Roman"/>
          <w:szCs w:val="24"/>
        </w:rPr>
        <w:t>PIM formation results from the</w:t>
      </w:r>
      <w:r>
        <w:rPr>
          <w:rFonts w:ascii="Times New Roman" w:hAnsi="Times New Roman"/>
          <w:szCs w:val="24"/>
        </w:rPr>
        <w:t xml:space="preserve"> </w:t>
      </w:r>
      <w:r w:rsidRPr="00246E91">
        <w:rPr>
          <w:rFonts w:ascii="Times New Roman" w:hAnsi="Times New Roman"/>
          <w:szCs w:val="24"/>
        </w:rPr>
        <w:t>properties of both the impacting projectile and bone element. PIMs can signal impacts</w:t>
      </w:r>
      <w:r w:rsidR="001E2C79">
        <w:rPr>
          <w:rFonts w:ascii="Times New Roman" w:hAnsi="Times New Roman"/>
          <w:szCs w:val="24"/>
        </w:rPr>
        <w:t xml:space="preserve"> </w:t>
      </w:r>
      <w:r w:rsidRPr="00246E91">
        <w:rPr>
          <w:rFonts w:ascii="Times New Roman" w:hAnsi="Times New Roman"/>
          <w:szCs w:val="24"/>
        </w:rPr>
        <w:t>caused by different delivery methods but only on some parts of the skeleton</w:t>
      </w:r>
      <w:r w:rsidR="001E2C79">
        <w:rPr>
          <w:rFonts w:ascii="Times New Roman" w:hAnsi="Times New Roman"/>
          <w:szCs w:val="24"/>
        </w:rPr>
        <w:t xml:space="preserve">. </w:t>
      </w:r>
    </w:p>
    <w:p w14:paraId="4D3B0A31" w14:textId="1A1CFE9A" w:rsidR="001E2C79" w:rsidRDefault="001E2C79" w:rsidP="00246E91">
      <w:pPr>
        <w:ind w:right="-720"/>
        <w:rPr>
          <w:rFonts w:ascii="Times New Roman" w:hAnsi="Times New Roman"/>
          <w:szCs w:val="24"/>
        </w:rPr>
      </w:pPr>
      <w:r>
        <w:rPr>
          <w:rFonts w:ascii="Times New Roman" w:hAnsi="Times New Roman"/>
          <w:szCs w:val="24"/>
        </w:rPr>
        <w:tab/>
        <w:t xml:space="preserve">Impact lesions rare in Mid Pal faunal assemblages. </w:t>
      </w:r>
      <w:proofErr w:type="spellStart"/>
      <w:r>
        <w:rPr>
          <w:rFonts w:ascii="Times New Roman" w:hAnsi="Times New Roman"/>
          <w:szCs w:val="24"/>
        </w:rPr>
        <w:t>Exper</w:t>
      </w:r>
      <w:r w:rsidR="00B7599F">
        <w:rPr>
          <w:rFonts w:ascii="Times New Roman" w:hAnsi="Times New Roman"/>
          <w:szCs w:val="24"/>
        </w:rPr>
        <w:t>s</w:t>
      </w:r>
      <w:proofErr w:type="spellEnd"/>
      <w:r w:rsidR="00B7599F">
        <w:rPr>
          <w:rFonts w:ascii="Times New Roman" w:hAnsi="Times New Roman"/>
          <w:szCs w:val="24"/>
        </w:rPr>
        <w:t xml:space="preserve"> to id must consider both bone and stone material. </w:t>
      </w:r>
      <w:proofErr w:type="spellStart"/>
      <w:r w:rsidR="00B7599F">
        <w:rPr>
          <w:rFonts w:ascii="Times New Roman" w:hAnsi="Times New Roman"/>
          <w:szCs w:val="24"/>
        </w:rPr>
        <w:t>Exper</w:t>
      </w:r>
      <w:proofErr w:type="spellEnd"/>
      <w:r w:rsidR="00B7599F">
        <w:rPr>
          <w:rFonts w:ascii="Times New Roman" w:hAnsi="Times New Roman"/>
          <w:szCs w:val="24"/>
        </w:rPr>
        <w:t xml:space="preserve"> – using cast glass and flaked obsidian Levallois pts. Hafted in </w:t>
      </w:r>
      <w:proofErr w:type="spellStart"/>
      <w:r w:rsidR="00B7599F">
        <w:rPr>
          <w:rFonts w:ascii="Times New Roman" w:hAnsi="Times New Roman"/>
          <w:szCs w:val="24"/>
        </w:rPr>
        <w:t>foreshafts</w:t>
      </w:r>
      <w:proofErr w:type="spellEnd"/>
      <w:r w:rsidR="00B7599F">
        <w:rPr>
          <w:rFonts w:ascii="Times New Roman" w:hAnsi="Times New Roman"/>
          <w:szCs w:val="24"/>
        </w:rPr>
        <w:t xml:space="preserve"> with beeswax, attached to </w:t>
      </w:r>
      <w:proofErr w:type="spellStart"/>
      <w:r w:rsidR="00B7599F">
        <w:rPr>
          <w:rFonts w:ascii="Times New Roman" w:hAnsi="Times New Roman"/>
          <w:szCs w:val="24"/>
        </w:rPr>
        <w:t>mainshaft</w:t>
      </w:r>
      <w:proofErr w:type="spellEnd"/>
      <w:r w:rsidR="00B7599F">
        <w:rPr>
          <w:rFonts w:ascii="Times New Roman" w:hAnsi="Times New Roman"/>
          <w:szCs w:val="24"/>
        </w:rPr>
        <w:t xml:space="preserve"> with screw and glue. For thrust 210 cm L and 625 gm wt. For dart, same L, 150 gm. Two wild pig carcasses, hung on scaffold. Velocity measured with video, 50 and 25 frame/sec at target and release points </w:t>
      </w:r>
      <w:r w:rsidR="00F6775E">
        <w:rPr>
          <w:rFonts w:ascii="Times New Roman" w:hAnsi="Times New Roman"/>
          <w:szCs w:val="24"/>
        </w:rPr>
        <w:pgNum/>
      </w:r>
      <w:proofErr w:type="spellStart"/>
      <w:r w:rsidR="00F6775E">
        <w:rPr>
          <w:rFonts w:ascii="Times New Roman" w:hAnsi="Times New Roman"/>
          <w:szCs w:val="24"/>
        </w:rPr>
        <w:t>ypothèses</w:t>
      </w:r>
      <w:proofErr w:type="spellEnd"/>
      <w:r w:rsidR="00B7599F">
        <w:rPr>
          <w:rFonts w:ascii="Times New Roman" w:hAnsi="Times New Roman"/>
          <w:szCs w:val="24"/>
        </w:rPr>
        <w:t xml:space="preserve"> [rather slow]. Accelerometer attached to spear. Throws at 8-10 m, thrusting over and under-arm.</w:t>
      </w:r>
      <w:r w:rsidR="00C4755C">
        <w:rPr>
          <w:rFonts w:ascii="Times New Roman" w:hAnsi="Times New Roman"/>
          <w:szCs w:val="24"/>
        </w:rPr>
        <w:t xml:space="preserve"> Recording included </w:t>
      </w:r>
      <w:proofErr w:type="spellStart"/>
      <w:r w:rsidR="00C4755C">
        <w:rPr>
          <w:rFonts w:ascii="Times New Roman" w:hAnsi="Times New Roman"/>
          <w:szCs w:val="24"/>
        </w:rPr>
        <w:t>Walner</w:t>
      </w:r>
      <w:proofErr w:type="spellEnd"/>
      <w:r w:rsidR="00C4755C">
        <w:rPr>
          <w:rFonts w:ascii="Times New Roman" w:hAnsi="Times New Roman"/>
          <w:szCs w:val="24"/>
        </w:rPr>
        <w:t xml:space="preserve"> lines to see if could distinguish weapons. [Graphs show normal atlatl velocity</w:t>
      </w:r>
      <w:r w:rsidR="00BC50BA">
        <w:rPr>
          <w:rFonts w:ascii="Times New Roman" w:hAnsi="Times New Roman"/>
          <w:szCs w:val="24"/>
        </w:rPr>
        <w:t xml:space="preserve"> (14-29 </w:t>
      </w:r>
      <w:proofErr w:type="spellStart"/>
      <w:r w:rsidR="00BC50BA">
        <w:rPr>
          <w:rFonts w:ascii="Times New Roman" w:hAnsi="Times New Roman"/>
          <w:szCs w:val="24"/>
        </w:rPr>
        <w:t>mps</w:t>
      </w:r>
      <w:proofErr w:type="spellEnd"/>
      <w:r w:rsidR="00BC50BA">
        <w:rPr>
          <w:rFonts w:ascii="Times New Roman" w:hAnsi="Times New Roman"/>
          <w:szCs w:val="24"/>
        </w:rPr>
        <w:t>)</w:t>
      </w:r>
      <w:r w:rsidR="00C4755C">
        <w:rPr>
          <w:rFonts w:ascii="Times New Roman" w:hAnsi="Times New Roman"/>
          <w:szCs w:val="24"/>
        </w:rPr>
        <w:t>, and much lower thrust velocity</w:t>
      </w:r>
      <w:r w:rsidR="00BC50BA">
        <w:rPr>
          <w:rFonts w:ascii="Times New Roman" w:hAnsi="Times New Roman"/>
          <w:szCs w:val="24"/>
        </w:rPr>
        <w:t xml:space="preserve"> (2.3-4.7 </w:t>
      </w:r>
      <w:proofErr w:type="spellStart"/>
      <w:r w:rsidR="00BC50BA">
        <w:rPr>
          <w:rFonts w:ascii="Times New Roman" w:hAnsi="Times New Roman"/>
          <w:szCs w:val="24"/>
        </w:rPr>
        <w:t>mps</w:t>
      </w:r>
      <w:proofErr w:type="spellEnd"/>
      <w:r w:rsidR="00BC50BA">
        <w:rPr>
          <w:rFonts w:ascii="Times New Roman" w:hAnsi="Times New Roman"/>
          <w:szCs w:val="24"/>
        </w:rPr>
        <w:t>)</w:t>
      </w:r>
      <w:r w:rsidR="00C4755C">
        <w:rPr>
          <w:rFonts w:ascii="Times New Roman" w:hAnsi="Times New Roman"/>
          <w:szCs w:val="24"/>
        </w:rPr>
        <w:t>, which produces much lower KE, so KE must be calculated for thrust from V and M alone, not including continued force from body</w:t>
      </w:r>
      <w:r w:rsidR="00BC50BA">
        <w:rPr>
          <w:rFonts w:ascii="Times New Roman" w:hAnsi="Times New Roman"/>
          <w:szCs w:val="24"/>
        </w:rPr>
        <w:t xml:space="preserve">, so gets vastly lower KE for thrust than </w:t>
      </w:r>
      <w:proofErr w:type="spellStart"/>
      <w:r w:rsidR="00BC50BA">
        <w:rPr>
          <w:rFonts w:ascii="Times New Roman" w:hAnsi="Times New Roman"/>
          <w:szCs w:val="24"/>
        </w:rPr>
        <w:t>Coppe</w:t>
      </w:r>
      <w:proofErr w:type="spellEnd"/>
      <w:r w:rsidR="00BC50BA">
        <w:rPr>
          <w:rFonts w:ascii="Times New Roman" w:hAnsi="Times New Roman"/>
          <w:szCs w:val="24"/>
        </w:rPr>
        <w:t xml:space="preserve"> 2020</w:t>
      </w:r>
      <w:r w:rsidR="00C4755C">
        <w:rPr>
          <w:rFonts w:ascii="Times New Roman" w:hAnsi="Times New Roman"/>
          <w:szCs w:val="24"/>
        </w:rPr>
        <w:t xml:space="preserve">]. Percent hits were 56/109 = 51.4% for thrown, and 25/43 = 58% for thrust [shockingly low </w:t>
      </w:r>
      <w:r w:rsidR="00BC50BA">
        <w:rPr>
          <w:rFonts w:ascii="Times New Roman" w:hAnsi="Times New Roman"/>
          <w:szCs w:val="24"/>
        </w:rPr>
        <w:t>– how can you miss at that range and with thrusting!?</w:t>
      </w:r>
      <w:r w:rsidR="00C4755C">
        <w:rPr>
          <w:rFonts w:ascii="Times New Roman" w:hAnsi="Times New Roman"/>
          <w:szCs w:val="24"/>
        </w:rPr>
        <w:t>], and 32% of each left bone marks.</w:t>
      </w:r>
      <w:r w:rsidR="00BC50BA">
        <w:rPr>
          <w:rFonts w:ascii="Times New Roman" w:hAnsi="Times New Roman"/>
          <w:szCs w:val="24"/>
        </w:rPr>
        <w:t xml:space="preserve"> Most marks from thrown spears, either throwers more skilled than thrusters, or maybe thrust didn’t penetrate enough [but that would be surprising. And easy to measure penetration – why not?]. In contrast, most pts broke, but more broke with Diagnostic Impact Fractures when used with thrust.</w:t>
      </w:r>
      <w:r w:rsidR="00260A4C">
        <w:rPr>
          <w:rFonts w:ascii="Times New Roman" w:hAnsi="Times New Roman"/>
          <w:szCs w:val="24"/>
        </w:rPr>
        <w:t xml:space="preserve"> Only 10 frags showed velocity-related secondary fracture features, in Hutchings Rapid range.</w:t>
      </w:r>
    </w:p>
    <w:p w14:paraId="3A1D38F4" w14:textId="3DC1790F" w:rsidR="00260A4C" w:rsidRDefault="00260A4C" w:rsidP="00246E91">
      <w:pPr>
        <w:ind w:right="-720"/>
        <w:rPr>
          <w:rFonts w:ascii="Times New Roman" w:hAnsi="Times New Roman"/>
          <w:szCs w:val="24"/>
        </w:rPr>
      </w:pPr>
      <w:r>
        <w:rPr>
          <w:rFonts w:ascii="Times New Roman" w:hAnsi="Times New Roman"/>
          <w:szCs w:val="24"/>
        </w:rPr>
        <w:tab/>
        <w:t>Bone impact marks – drag, embedded lithic, perforation, fracture, notch, pit. Fracture and notching commonest with thrown spear. Less bone damage with thrusts hinders comparison.</w:t>
      </w:r>
      <w:r w:rsidR="002A43A3">
        <w:rPr>
          <w:rFonts w:ascii="Times New Roman" w:hAnsi="Times New Roman"/>
          <w:szCs w:val="24"/>
        </w:rPr>
        <w:t xml:space="preserve"> Complex interaction of factors makes </w:t>
      </w:r>
      <w:proofErr w:type="spellStart"/>
      <w:r w:rsidR="002A43A3">
        <w:rPr>
          <w:rFonts w:ascii="Times New Roman" w:hAnsi="Times New Roman"/>
          <w:szCs w:val="24"/>
        </w:rPr>
        <w:t>interp</w:t>
      </w:r>
      <w:proofErr w:type="spellEnd"/>
      <w:r w:rsidR="002A43A3">
        <w:rPr>
          <w:rFonts w:ascii="Times New Roman" w:hAnsi="Times New Roman"/>
          <w:szCs w:val="24"/>
        </w:rPr>
        <w:t xml:space="preserve"> difficult. Compare ‘replicative’ </w:t>
      </w:r>
      <w:proofErr w:type="spellStart"/>
      <w:r w:rsidR="002A43A3">
        <w:rPr>
          <w:rFonts w:ascii="Times New Roman" w:hAnsi="Times New Roman"/>
          <w:szCs w:val="24"/>
        </w:rPr>
        <w:t>exper</w:t>
      </w:r>
      <w:proofErr w:type="spellEnd"/>
      <w:r w:rsidR="002A43A3">
        <w:rPr>
          <w:rFonts w:ascii="Times New Roman" w:hAnsi="Times New Roman"/>
          <w:szCs w:val="24"/>
        </w:rPr>
        <w:t xml:space="preserve"> like this to ‘controlled’ using bone plates (Iovita et al. 2014). More damage in throwing, </w:t>
      </w:r>
      <w:proofErr w:type="spellStart"/>
      <w:r w:rsidR="002A43A3">
        <w:rPr>
          <w:rFonts w:ascii="Times New Roman" w:hAnsi="Times New Roman"/>
          <w:szCs w:val="24"/>
        </w:rPr>
        <w:t>espec</w:t>
      </w:r>
      <w:proofErr w:type="spellEnd"/>
      <w:r w:rsidR="002A43A3">
        <w:rPr>
          <w:rFonts w:ascii="Times New Roman" w:hAnsi="Times New Roman"/>
          <w:szCs w:val="24"/>
        </w:rPr>
        <w:t xml:space="preserve"> bone fractures, </w:t>
      </w:r>
      <w:proofErr w:type="spellStart"/>
      <w:r w:rsidR="002A43A3">
        <w:rPr>
          <w:rFonts w:ascii="Times New Roman" w:hAnsi="Times New Roman"/>
          <w:szCs w:val="24"/>
        </w:rPr>
        <w:t>poss</w:t>
      </w:r>
      <w:proofErr w:type="spellEnd"/>
      <w:r w:rsidR="002A43A3">
        <w:rPr>
          <w:rFonts w:ascii="Times New Roman" w:hAnsi="Times New Roman"/>
          <w:szCs w:val="24"/>
        </w:rPr>
        <w:t xml:space="preserve"> because less KE in thrust. Angle of impact (controlled only) – more damage at 90, more drag/cut marks at lower angles. [In figures shows </w:t>
      </w:r>
      <w:proofErr w:type="spellStart"/>
      <w:r w:rsidR="002A43A3">
        <w:rPr>
          <w:rFonts w:ascii="Times New Roman" w:hAnsi="Times New Roman"/>
          <w:szCs w:val="24"/>
        </w:rPr>
        <w:t>Iovita’s</w:t>
      </w:r>
      <w:proofErr w:type="spellEnd"/>
      <w:r w:rsidR="002A43A3">
        <w:rPr>
          <w:rFonts w:ascii="Times New Roman" w:hAnsi="Times New Roman"/>
          <w:szCs w:val="24"/>
        </w:rPr>
        <w:t xml:space="preserve"> KE for thrusting was 5x that of this </w:t>
      </w:r>
      <w:proofErr w:type="spellStart"/>
      <w:r w:rsidR="002A43A3">
        <w:rPr>
          <w:rFonts w:ascii="Times New Roman" w:hAnsi="Times New Roman"/>
          <w:szCs w:val="24"/>
        </w:rPr>
        <w:t>exper</w:t>
      </w:r>
      <w:proofErr w:type="spellEnd"/>
      <w:r w:rsidR="002A43A3">
        <w:rPr>
          <w:rFonts w:ascii="Times New Roman" w:hAnsi="Times New Roman"/>
          <w:szCs w:val="24"/>
        </w:rPr>
        <w:t xml:space="preserve"> though still far below </w:t>
      </w:r>
      <w:proofErr w:type="spellStart"/>
      <w:r w:rsidR="002A43A3">
        <w:rPr>
          <w:rFonts w:ascii="Times New Roman" w:hAnsi="Times New Roman"/>
          <w:szCs w:val="24"/>
        </w:rPr>
        <w:t>Coppe</w:t>
      </w:r>
      <w:proofErr w:type="spellEnd"/>
      <w:r w:rsidR="002A43A3">
        <w:rPr>
          <w:rFonts w:ascii="Times New Roman" w:hAnsi="Times New Roman"/>
          <w:szCs w:val="24"/>
        </w:rPr>
        <w:t xml:space="preserve"> – there is something wrong with their thrusting. They note that hanging animal reduced </w:t>
      </w:r>
      <w:r w:rsidR="00DD675B">
        <w:rPr>
          <w:rFonts w:ascii="Times New Roman" w:hAnsi="Times New Roman"/>
          <w:szCs w:val="24"/>
        </w:rPr>
        <w:t>resistance to</w:t>
      </w:r>
      <w:r w:rsidR="002A43A3">
        <w:rPr>
          <w:rFonts w:ascii="Times New Roman" w:hAnsi="Times New Roman"/>
          <w:szCs w:val="24"/>
        </w:rPr>
        <w:t xml:space="preserve"> thrusting compared to live standing animal.</w:t>
      </w:r>
      <w:r w:rsidR="00DD675B">
        <w:rPr>
          <w:rFonts w:ascii="Times New Roman" w:hAnsi="Times New Roman"/>
          <w:szCs w:val="24"/>
        </w:rPr>
        <w:t xml:space="preserve"> May explain lack of damage, but not low KE</w:t>
      </w:r>
      <w:r w:rsidR="002A43A3">
        <w:rPr>
          <w:rFonts w:ascii="Times New Roman" w:hAnsi="Times New Roman"/>
          <w:szCs w:val="24"/>
        </w:rPr>
        <w:t>]</w:t>
      </w:r>
      <w:r w:rsidR="00DD675B">
        <w:rPr>
          <w:rFonts w:ascii="Times New Roman" w:hAnsi="Times New Roman"/>
          <w:szCs w:val="24"/>
        </w:rPr>
        <w:t xml:space="preserve">. </w:t>
      </w:r>
    </w:p>
    <w:p w14:paraId="5C7F23C7" w14:textId="424DFE67" w:rsidR="002A43A3" w:rsidRDefault="002A43A3" w:rsidP="00246E91">
      <w:pPr>
        <w:ind w:right="-720"/>
        <w:rPr>
          <w:rFonts w:ascii="Times New Roman" w:hAnsi="Times New Roman"/>
          <w:szCs w:val="24"/>
        </w:rPr>
      </w:pPr>
      <w:r>
        <w:rPr>
          <w:rFonts w:ascii="Times New Roman" w:hAnsi="Times New Roman"/>
          <w:szCs w:val="24"/>
        </w:rPr>
        <w:t xml:space="preserve">   PIMs do not distinguish weapon systems. [In spite of </w:t>
      </w:r>
      <w:proofErr w:type="spellStart"/>
      <w:r>
        <w:rPr>
          <w:rFonts w:ascii="Times New Roman" w:hAnsi="Times New Roman"/>
          <w:szCs w:val="24"/>
        </w:rPr>
        <w:t>exper</w:t>
      </w:r>
      <w:proofErr w:type="spellEnd"/>
      <w:r>
        <w:rPr>
          <w:rFonts w:ascii="Times New Roman" w:hAnsi="Times New Roman"/>
          <w:szCs w:val="24"/>
        </w:rPr>
        <w:t xml:space="preserve"> flaws, I’m sure that’s true]</w:t>
      </w:r>
    </w:p>
    <w:p w14:paraId="452599F9" w14:textId="496B8C91" w:rsidR="00DD675B" w:rsidRPr="00246E91" w:rsidRDefault="00DD675B" w:rsidP="00246E91">
      <w:pPr>
        <w:ind w:right="-720"/>
        <w:rPr>
          <w:rFonts w:ascii="Times New Roman" w:hAnsi="Times New Roman"/>
          <w:szCs w:val="24"/>
        </w:rPr>
      </w:pPr>
      <w:r>
        <w:rPr>
          <w:rFonts w:ascii="Times New Roman" w:hAnsi="Times New Roman"/>
          <w:szCs w:val="24"/>
        </w:rPr>
        <w:t>L</w:t>
      </w:r>
      <w:r w:rsidRPr="00DD675B">
        <w:rPr>
          <w:rFonts w:ascii="Times New Roman" w:hAnsi="Times New Roman"/>
          <w:szCs w:val="24"/>
        </w:rPr>
        <w:t>ower Vs than Hutchings</w:t>
      </w:r>
      <w:r>
        <w:rPr>
          <w:rFonts w:ascii="Times New Roman" w:hAnsi="Times New Roman"/>
          <w:szCs w:val="24"/>
        </w:rPr>
        <w:t>, which seem high [</w:t>
      </w:r>
      <w:r w:rsidRPr="00DD675B">
        <w:rPr>
          <w:rFonts w:ascii="Times New Roman" w:hAnsi="Times New Roman"/>
          <w:szCs w:val="24"/>
        </w:rPr>
        <w:t xml:space="preserve">but don’t cite </w:t>
      </w:r>
      <w:r>
        <w:rPr>
          <w:rFonts w:ascii="Times New Roman" w:hAnsi="Times New Roman"/>
          <w:szCs w:val="24"/>
        </w:rPr>
        <w:t>Whittaker et al.</w:t>
      </w:r>
      <w:r w:rsidRPr="00DD675B">
        <w:rPr>
          <w:rFonts w:ascii="Times New Roman" w:hAnsi="Times New Roman"/>
          <w:szCs w:val="24"/>
        </w:rPr>
        <w:t>].</w:t>
      </w:r>
      <w:r>
        <w:rPr>
          <w:rFonts w:ascii="Times New Roman" w:hAnsi="Times New Roman"/>
          <w:szCs w:val="24"/>
        </w:rPr>
        <w:t xml:space="preserve"> Difficulty of using impact fracture traits to ID weapon, and effects of impact angle, also questions use of bone damage. [Yes, good point]. PIMs can even be produced by other than </w:t>
      </w:r>
      <w:proofErr w:type="spellStart"/>
      <w:r>
        <w:rPr>
          <w:rFonts w:ascii="Times New Roman" w:hAnsi="Times New Roman"/>
          <w:szCs w:val="24"/>
        </w:rPr>
        <w:t>proj</w:t>
      </w:r>
      <w:proofErr w:type="spellEnd"/>
      <w:r>
        <w:rPr>
          <w:rFonts w:ascii="Times New Roman" w:hAnsi="Times New Roman"/>
          <w:szCs w:val="24"/>
        </w:rPr>
        <w:t xml:space="preserve"> impact. </w:t>
      </w:r>
      <w:proofErr w:type="gramStart"/>
      <w:r>
        <w:rPr>
          <w:rFonts w:ascii="Times New Roman" w:hAnsi="Times New Roman"/>
          <w:szCs w:val="24"/>
        </w:rPr>
        <w:t>Also</w:t>
      </w:r>
      <w:proofErr w:type="gramEnd"/>
      <w:r>
        <w:rPr>
          <w:rFonts w:ascii="Times New Roman" w:hAnsi="Times New Roman"/>
          <w:szCs w:val="24"/>
        </w:rPr>
        <w:t xml:space="preserve"> </w:t>
      </w:r>
      <w:proofErr w:type="spellStart"/>
      <w:r>
        <w:rPr>
          <w:rFonts w:ascii="Times New Roman" w:hAnsi="Times New Roman"/>
          <w:szCs w:val="24"/>
        </w:rPr>
        <w:t>taphonomic</w:t>
      </w:r>
      <w:proofErr w:type="spellEnd"/>
      <w:r>
        <w:rPr>
          <w:rFonts w:ascii="Times New Roman" w:hAnsi="Times New Roman"/>
          <w:szCs w:val="24"/>
        </w:rPr>
        <w:t xml:space="preserve"> problems of preservation. Consider spears without lithic tips too.</w:t>
      </w:r>
    </w:p>
    <w:p w14:paraId="2312C5D7" w14:textId="77777777" w:rsidR="00246E91" w:rsidRPr="001231E3" w:rsidRDefault="00246E91" w:rsidP="00437CBB">
      <w:pPr>
        <w:ind w:right="-720"/>
        <w:rPr>
          <w:rFonts w:ascii="Times New Roman" w:hAnsi="Times New Roman"/>
          <w:szCs w:val="24"/>
        </w:rPr>
      </w:pPr>
    </w:p>
    <w:p w14:paraId="3D9C778D" w14:textId="77777777" w:rsidR="0084165A" w:rsidRPr="001231E3" w:rsidRDefault="0084165A" w:rsidP="00437CBB">
      <w:pPr>
        <w:pStyle w:val="Heading3"/>
        <w:ind w:right="-720"/>
        <w:rPr>
          <w:szCs w:val="24"/>
        </w:rPr>
      </w:pPr>
      <w:r w:rsidRPr="001231E3">
        <w:rPr>
          <w:szCs w:val="24"/>
        </w:rPr>
        <w:lastRenderedPageBreak/>
        <w:t>Smith, Jackie</w:t>
      </w:r>
    </w:p>
    <w:p w14:paraId="36A33889"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1999  Spears</w:t>
      </w:r>
      <w:proofErr w:type="gramEnd"/>
      <w:r w:rsidRPr="001231E3">
        <w:rPr>
          <w:rFonts w:ascii="Times New Roman" w:hAnsi="Times New Roman"/>
          <w:szCs w:val="24"/>
        </w:rPr>
        <w:t xml:space="preserve">, Spear Throwers, Boomerangs, and Arrows. </w:t>
      </w:r>
      <w:r w:rsidRPr="001231E3">
        <w:rPr>
          <w:rFonts w:ascii="Times New Roman" w:hAnsi="Times New Roman"/>
          <w:i/>
          <w:szCs w:val="24"/>
        </w:rPr>
        <w:t xml:space="preserve">Experiment in Archaeology </w:t>
      </w:r>
      <w:r w:rsidRPr="001231E3">
        <w:rPr>
          <w:rFonts w:ascii="Times New Roman" w:hAnsi="Times New Roman"/>
          <w:szCs w:val="24"/>
        </w:rPr>
        <w:t>No. 1: 21-22. Newsletter for Experimental Archaeology, Lydney, Gloucestershire, UK.</w:t>
      </w:r>
    </w:p>
    <w:p w14:paraId="2EBCB138" w14:textId="77777777" w:rsidR="0084165A" w:rsidRPr="001231E3" w:rsidRDefault="0084165A" w:rsidP="00437CBB">
      <w:pPr>
        <w:ind w:right="-720"/>
        <w:rPr>
          <w:rFonts w:ascii="Times New Roman" w:hAnsi="Times New Roman"/>
          <w:szCs w:val="24"/>
        </w:rPr>
      </w:pPr>
    </w:p>
    <w:p w14:paraId="17E775D5" w14:textId="77777777" w:rsidR="0084165A" w:rsidRDefault="0084165A" w:rsidP="00437CBB">
      <w:pPr>
        <w:ind w:right="-720"/>
        <w:rPr>
          <w:rFonts w:ascii="Times New Roman" w:hAnsi="Times New Roman"/>
          <w:szCs w:val="24"/>
        </w:rPr>
      </w:pPr>
      <w:r w:rsidRPr="001231E3">
        <w:rPr>
          <w:rFonts w:ascii="Times New Roman" w:hAnsi="Times New Roman"/>
          <w:szCs w:val="24"/>
        </w:rPr>
        <w:t xml:space="preserve">Experiences of a class. Crude spears and spear throwers, achieved 30 m throw with 250 gm spear 130 cm </w:t>
      </w:r>
      <w:proofErr w:type="gramStart"/>
      <w:r w:rsidRPr="001231E3">
        <w:rPr>
          <w:rFonts w:ascii="Times New Roman" w:hAnsi="Times New Roman"/>
          <w:szCs w:val="24"/>
        </w:rPr>
        <w:t>long .</w:t>
      </w:r>
      <w:proofErr w:type="gramEnd"/>
      <w:r w:rsidRPr="001231E3">
        <w:rPr>
          <w:rFonts w:ascii="Times New Roman" w:hAnsi="Times New Roman"/>
          <w:szCs w:val="24"/>
        </w:rPr>
        <w:t xml:space="preserve"> [Not very useful.]</w:t>
      </w:r>
    </w:p>
    <w:p w14:paraId="7BBE491B" w14:textId="77777777" w:rsidR="006521A2" w:rsidRDefault="006521A2" w:rsidP="00437CBB">
      <w:pPr>
        <w:ind w:right="-720"/>
        <w:rPr>
          <w:rFonts w:ascii="Times New Roman" w:hAnsi="Times New Roman"/>
          <w:szCs w:val="24"/>
        </w:rPr>
      </w:pPr>
    </w:p>
    <w:p w14:paraId="4E078360" w14:textId="1F31132B" w:rsidR="006521A2" w:rsidRPr="006521A2" w:rsidRDefault="006521A2" w:rsidP="00437CBB">
      <w:pPr>
        <w:ind w:right="-720"/>
        <w:rPr>
          <w:rFonts w:ascii="Times New Roman" w:hAnsi="Times New Roman"/>
          <w:b/>
          <w:szCs w:val="24"/>
        </w:rPr>
      </w:pPr>
      <w:r w:rsidRPr="006521A2">
        <w:rPr>
          <w:rFonts w:ascii="Times New Roman" w:hAnsi="Times New Roman"/>
          <w:b/>
          <w:szCs w:val="24"/>
        </w:rPr>
        <w:t>Smith, Julian</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1147C961" w14:textId="16AD1A32" w:rsidR="006521A2" w:rsidRDefault="006521A2" w:rsidP="00437CBB">
      <w:pPr>
        <w:ind w:right="-720"/>
        <w:rPr>
          <w:rFonts w:ascii="Times New Roman" w:hAnsi="Times New Roman"/>
          <w:szCs w:val="24"/>
        </w:rPr>
      </w:pPr>
      <w:r>
        <w:rPr>
          <w:rFonts w:ascii="Times New Roman" w:hAnsi="Times New Roman"/>
          <w:szCs w:val="24"/>
        </w:rPr>
        <w:t xml:space="preserve">2016 Artifacts for Sale. </w:t>
      </w:r>
      <w:r w:rsidRPr="006521A2">
        <w:rPr>
          <w:rFonts w:ascii="Times New Roman" w:hAnsi="Times New Roman"/>
          <w:i/>
          <w:szCs w:val="24"/>
        </w:rPr>
        <w:t>American Archaeology</w:t>
      </w:r>
      <w:r>
        <w:rPr>
          <w:rFonts w:ascii="Times New Roman" w:hAnsi="Times New Roman"/>
          <w:szCs w:val="24"/>
        </w:rPr>
        <w:t xml:space="preserve"> 20(1):12-17.</w:t>
      </w:r>
    </w:p>
    <w:p w14:paraId="051BCDA6" w14:textId="77777777" w:rsidR="006521A2" w:rsidRDefault="006521A2" w:rsidP="00437CBB">
      <w:pPr>
        <w:ind w:right="-720"/>
        <w:rPr>
          <w:rFonts w:ascii="Times New Roman" w:hAnsi="Times New Roman"/>
          <w:szCs w:val="24"/>
        </w:rPr>
      </w:pPr>
    </w:p>
    <w:p w14:paraId="09D2AF2F" w14:textId="55F00C4A" w:rsidR="006521A2" w:rsidRPr="001231E3" w:rsidRDefault="006521A2" w:rsidP="00437CBB">
      <w:pPr>
        <w:ind w:right="-720"/>
        <w:rPr>
          <w:rFonts w:ascii="Times New Roman" w:hAnsi="Times New Roman"/>
          <w:szCs w:val="24"/>
        </w:rPr>
      </w:pPr>
      <w:r>
        <w:rPr>
          <w:rFonts w:ascii="Times New Roman" w:hAnsi="Times New Roman"/>
          <w:szCs w:val="24"/>
        </w:rPr>
        <w:t>Alaska natives, St Lawrence Island, mining sites, ‘subsistence digging’. Some communities prohibit, some turn blind eye, tensions within and among. Photos of carved harpoon socket, winged harpoon weight. Destruction of sites on tribal and federal lands, including burials. [Yep, this is how some tribes ‘respect’ ‘their’ ancestors.</w:t>
      </w:r>
      <w:r w:rsidR="001C580F">
        <w:rPr>
          <w:rFonts w:ascii="Times New Roman" w:hAnsi="Times New Roman"/>
          <w:szCs w:val="24"/>
        </w:rPr>
        <w:t xml:space="preserve"> Is NAGPRA </w:t>
      </w:r>
      <w:proofErr w:type="gramStart"/>
      <w:r w:rsidR="001C580F">
        <w:rPr>
          <w:rFonts w:ascii="Times New Roman" w:hAnsi="Times New Roman"/>
          <w:szCs w:val="24"/>
        </w:rPr>
        <w:t>really different</w:t>
      </w:r>
      <w:proofErr w:type="gramEnd"/>
      <w:r w:rsidR="001C580F">
        <w:rPr>
          <w:rFonts w:ascii="Times New Roman" w:hAnsi="Times New Roman"/>
          <w:szCs w:val="24"/>
        </w:rPr>
        <w:t>?</w:t>
      </w:r>
      <w:r>
        <w:rPr>
          <w:rFonts w:ascii="Times New Roman" w:hAnsi="Times New Roman"/>
          <w:szCs w:val="24"/>
        </w:rPr>
        <w:t>]</w:t>
      </w:r>
    </w:p>
    <w:p w14:paraId="25A0209B" w14:textId="77777777" w:rsidR="007B15D5" w:rsidRPr="001231E3" w:rsidRDefault="007B15D5" w:rsidP="00437CBB">
      <w:pPr>
        <w:ind w:right="-720"/>
        <w:rPr>
          <w:rFonts w:ascii="Times New Roman" w:hAnsi="Times New Roman"/>
          <w:szCs w:val="24"/>
        </w:rPr>
      </w:pPr>
    </w:p>
    <w:p w14:paraId="0B0FA4F1" w14:textId="77777777" w:rsidR="007B15D5" w:rsidRPr="001231E3" w:rsidRDefault="007B15D5" w:rsidP="00437CBB">
      <w:pPr>
        <w:suppressAutoHyphens/>
        <w:ind w:right="-720"/>
        <w:rPr>
          <w:rFonts w:ascii="Times New Roman" w:hAnsi="Times New Roman"/>
          <w:b/>
          <w:spacing w:val="-3"/>
          <w:szCs w:val="24"/>
        </w:rPr>
      </w:pPr>
      <w:r w:rsidRPr="001231E3">
        <w:rPr>
          <w:rFonts w:ascii="Times New Roman" w:hAnsi="Times New Roman"/>
          <w:b/>
          <w:spacing w:val="-3"/>
          <w:szCs w:val="24"/>
        </w:rPr>
        <w:t xml:space="preserve">Smith, Martin J., Megan </w:t>
      </w:r>
      <w:proofErr w:type="spellStart"/>
      <w:r w:rsidRPr="001231E3">
        <w:rPr>
          <w:rFonts w:ascii="Times New Roman" w:hAnsi="Times New Roman"/>
          <w:b/>
          <w:spacing w:val="-3"/>
          <w:szCs w:val="24"/>
        </w:rPr>
        <w:t>Brickley</w:t>
      </w:r>
      <w:proofErr w:type="spellEnd"/>
      <w:r w:rsidRPr="001231E3">
        <w:rPr>
          <w:rFonts w:ascii="Times New Roman" w:hAnsi="Times New Roman"/>
          <w:b/>
          <w:spacing w:val="-3"/>
          <w:szCs w:val="24"/>
        </w:rPr>
        <w:t>, and Stephany Leach</w:t>
      </w:r>
      <w:r w:rsidRPr="001231E3">
        <w:rPr>
          <w:rFonts w:ascii="Times New Roman" w:hAnsi="Times New Roman"/>
          <w:b/>
          <w:spacing w:val="-3"/>
          <w:szCs w:val="24"/>
        </w:rPr>
        <w:tab/>
      </w:r>
      <w:r w:rsidRPr="001231E3">
        <w:rPr>
          <w:rFonts w:ascii="Times New Roman" w:hAnsi="Times New Roman"/>
          <w:b/>
          <w:spacing w:val="-3"/>
          <w:szCs w:val="24"/>
        </w:rPr>
        <w:tab/>
      </w:r>
      <w:r w:rsidRPr="001231E3">
        <w:rPr>
          <w:rFonts w:ascii="Times New Roman" w:hAnsi="Times New Roman"/>
          <w:b/>
          <w:spacing w:val="-3"/>
          <w:szCs w:val="24"/>
        </w:rPr>
        <w:tab/>
        <w:t>x</w:t>
      </w:r>
    </w:p>
    <w:p w14:paraId="723761BA" w14:textId="77777777" w:rsidR="007B15D5" w:rsidRPr="001231E3" w:rsidRDefault="007B15D5" w:rsidP="00437CBB">
      <w:pPr>
        <w:suppressAutoHyphens/>
        <w:ind w:right="-720"/>
        <w:rPr>
          <w:rFonts w:ascii="Times New Roman" w:hAnsi="Times New Roman"/>
          <w:spacing w:val="-3"/>
          <w:szCs w:val="24"/>
        </w:rPr>
      </w:pPr>
      <w:proofErr w:type="gramStart"/>
      <w:r w:rsidRPr="001231E3">
        <w:rPr>
          <w:rFonts w:ascii="Times New Roman" w:hAnsi="Times New Roman"/>
          <w:spacing w:val="-3"/>
          <w:szCs w:val="24"/>
        </w:rPr>
        <w:t>2006  Experimental</w:t>
      </w:r>
      <w:proofErr w:type="gramEnd"/>
      <w:r w:rsidRPr="001231E3">
        <w:rPr>
          <w:rFonts w:ascii="Times New Roman" w:hAnsi="Times New Roman"/>
          <w:spacing w:val="-3"/>
          <w:szCs w:val="24"/>
        </w:rPr>
        <w:t xml:space="preserve"> Evidence for Lithic Projectile Injuries: Improving Identification of an Under-recognized Phenomenon. </w:t>
      </w:r>
      <w:r w:rsidRPr="001231E3">
        <w:rPr>
          <w:rFonts w:ascii="Times New Roman" w:hAnsi="Times New Roman"/>
          <w:i/>
          <w:spacing w:val="-3"/>
          <w:szCs w:val="24"/>
        </w:rPr>
        <w:t>Journal of Archaeological Science</w:t>
      </w:r>
      <w:r w:rsidRPr="001231E3">
        <w:rPr>
          <w:rFonts w:ascii="Times New Roman" w:hAnsi="Times New Roman"/>
          <w:spacing w:val="-3"/>
          <w:szCs w:val="24"/>
        </w:rPr>
        <w:t xml:space="preserve"> 34:540-553.</w:t>
      </w:r>
    </w:p>
    <w:p w14:paraId="51AD14E8" w14:textId="77777777" w:rsidR="007B15D5" w:rsidRPr="001231E3" w:rsidRDefault="007B15D5" w:rsidP="00437CBB">
      <w:pPr>
        <w:suppressAutoHyphens/>
        <w:ind w:right="-720"/>
        <w:rPr>
          <w:rFonts w:ascii="Times New Roman" w:hAnsi="Times New Roman"/>
          <w:spacing w:val="-3"/>
          <w:szCs w:val="24"/>
        </w:rPr>
      </w:pPr>
    </w:p>
    <w:p w14:paraId="7807D754" w14:textId="77777777" w:rsidR="007B15D5" w:rsidRPr="001231E3" w:rsidRDefault="007B15D5" w:rsidP="00437CBB">
      <w:pPr>
        <w:suppressAutoHyphens/>
        <w:ind w:right="-720"/>
        <w:rPr>
          <w:rFonts w:ascii="Times New Roman" w:hAnsi="Times New Roman"/>
          <w:spacing w:val="-3"/>
          <w:szCs w:val="24"/>
        </w:rPr>
      </w:pPr>
      <w:r w:rsidRPr="001231E3">
        <w:rPr>
          <w:rFonts w:ascii="Times New Roman" w:hAnsi="Times New Roman"/>
          <w:spacing w:val="-3"/>
          <w:szCs w:val="24"/>
        </w:rPr>
        <w:t>Stone point wounds in bone hard to identify without embedded point. Experiments show can be done both macro and microscopically, and stone points often leave embedded fragments.</w:t>
      </w:r>
    </w:p>
    <w:p w14:paraId="5FDCA38E" w14:textId="61EBE541" w:rsidR="007B15D5" w:rsidRPr="001231E3" w:rsidRDefault="007B15D5" w:rsidP="00437CBB">
      <w:pPr>
        <w:suppressAutoHyphens/>
        <w:ind w:right="-720"/>
        <w:rPr>
          <w:rFonts w:ascii="Times New Roman" w:hAnsi="Times New Roman"/>
          <w:spacing w:val="-3"/>
          <w:szCs w:val="24"/>
        </w:rPr>
      </w:pPr>
      <w:r w:rsidRPr="001231E3">
        <w:rPr>
          <w:rFonts w:ascii="Times New Roman" w:hAnsi="Times New Roman"/>
          <w:spacing w:val="-3"/>
          <w:szCs w:val="24"/>
        </w:rPr>
        <w:t xml:space="preserve">  Used longbow + flint points, shot into bones with some soft tissue [carcasses would have been better]. Also points attached to mechanical striker calibrated in joules (kinetic energy) to compare penetration and tangential strikes on cattle scapulae (structurally </w:t>
      </w:r>
      <w:proofErr w:type="gramStart"/>
      <w:r w:rsidRPr="001231E3">
        <w:rPr>
          <w:rFonts w:ascii="Times New Roman" w:hAnsi="Times New Roman"/>
          <w:spacing w:val="-3"/>
          <w:szCs w:val="24"/>
        </w:rPr>
        <w:t>similar to</w:t>
      </w:r>
      <w:proofErr w:type="gramEnd"/>
      <w:r w:rsidRPr="001231E3">
        <w:rPr>
          <w:rFonts w:ascii="Times New Roman" w:hAnsi="Times New Roman"/>
          <w:spacing w:val="-3"/>
          <w:szCs w:val="24"/>
        </w:rPr>
        <w:t xml:space="preserve"> human cranium). Several characteristic damage types produced by both experiments; compared to arch specimens. Internal beveling </w:t>
      </w:r>
      <w:r w:rsidR="00F6775E">
        <w:rPr>
          <w:rFonts w:ascii="Times New Roman" w:hAnsi="Times New Roman"/>
          <w:spacing w:val="-3"/>
          <w:szCs w:val="24"/>
        </w:rPr>
        <w:t>–</w:t>
      </w:r>
      <w:r w:rsidRPr="001231E3">
        <w:rPr>
          <w:rFonts w:ascii="Times New Roman" w:hAnsi="Times New Roman"/>
          <w:spacing w:val="-3"/>
          <w:szCs w:val="24"/>
        </w:rPr>
        <w:t xml:space="preserve"> exterior slot, interior expands [like a </w:t>
      </w:r>
      <w:proofErr w:type="spellStart"/>
      <w:r w:rsidRPr="001231E3">
        <w:rPr>
          <w:rFonts w:ascii="Times New Roman" w:hAnsi="Times New Roman"/>
          <w:spacing w:val="-3"/>
          <w:szCs w:val="24"/>
        </w:rPr>
        <w:t>concoidal</w:t>
      </w:r>
      <w:proofErr w:type="spellEnd"/>
      <w:r w:rsidRPr="001231E3">
        <w:rPr>
          <w:rFonts w:ascii="Times New Roman" w:hAnsi="Times New Roman"/>
          <w:spacing w:val="-3"/>
          <w:szCs w:val="24"/>
        </w:rPr>
        <w:t xml:space="preserve"> fracture in stone]. Embedded fragments </w:t>
      </w:r>
      <w:r w:rsidR="00F6775E">
        <w:rPr>
          <w:rFonts w:ascii="Times New Roman" w:hAnsi="Times New Roman"/>
          <w:spacing w:val="-3"/>
          <w:szCs w:val="24"/>
        </w:rPr>
        <w:t>–</w:t>
      </w:r>
      <w:r w:rsidRPr="001231E3">
        <w:rPr>
          <w:rFonts w:ascii="Times New Roman" w:hAnsi="Times New Roman"/>
          <w:spacing w:val="-3"/>
          <w:szCs w:val="24"/>
        </w:rPr>
        <w:t xml:space="preserve"> 14 of 32 impacts, sometimes only microscopically visible, </w:t>
      </w:r>
      <w:proofErr w:type="gramStart"/>
      <w:r w:rsidRPr="001231E3">
        <w:rPr>
          <w:rFonts w:ascii="Times New Roman" w:hAnsi="Times New Roman"/>
          <w:spacing w:val="-3"/>
          <w:szCs w:val="24"/>
        </w:rPr>
        <w:t>deep</w:t>
      </w:r>
      <w:proofErr w:type="gramEnd"/>
      <w:r w:rsidRPr="001231E3">
        <w:rPr>
          <w:rFonts w:ascii="Times New Roman" w:hAnsi="Times New Roman"/>
          <w:spacing w:val="-3"/>
          <w:szCs w:val="24"/>
        </w:rPr>
        <w:t xml:space="preserve"> and hard to remove, so likely to remain despite medical treatment. Internal striations </w:t>
      </w:r>
      <w:r w:rsidR="00F6775E">
        <w:rPr>
          <w:rFonts w:ascii="Times New Roman" w:hAnsi="Times New Roman"/>
          <w:spacing w:val="-3"/>
          <w:szCs w:val="24"/>
        </w:rPr>
        <w:t>–</w:t>
      </w:r>
      <w:r w:rsidRPr="001231E3">
        <w:rPr>
          <w:rFonts w:ascii="Times New Roman" w:hAnsi="Times New Roman"/>
          <w:spacing w:val="-3"/>
          <w:szCs w:val="24"/>
        </w:rPr>
        <w:t xml:space="preserve"> microscopic, inside cut, parallel to impact direction, not seen in metal slicing marks. Tangential strikes can produce wounds resembling cut or butchery marks.</w:t>
      </w:r>
    </w:p>
    <w:p w14:paraId="2E7B6A1C" w14:textId="77777777" w:rsidR="005D513F" w:rsidRPr="001231E3" w:rsidRDefault="005D513F" w:rsidP="00437CBB">
      <w:pPr>
        <w:suppressAutoHyphens/>
        <w:ind w:right="-720"/>
        <w:rPr>
          <w:rFonts w:ascii="Times New Roman" w:hAnsi="Times New Roman"/>
          <w:spacing w:val="-3"/>
          <w:szCs w:val="24"/>
        </w:rPr>
      </w:pPr>
    </w:p>
    <w:p w14:paraId="4FA280BF" w14:textId="77777777" w:rsidR="005D513F" w:rsidRPr="001231E3" w:rsidRDefault="005D513F" w:rsidP="00437CBB">
      <w:pPr>
        <w:suppressAutoHyphens/>
        <w:ind w:right="-720"/>
        <w:rPr>
          <w:rFonts w:ascii="Times New Roman" w:hAnsi="Times New Roman"/>
          <w:b/>
          <w:spacing w:val="-3"/>
          <w:szCs w:val="24"/>
        </w:rPr>
      </w:pPr>
      <w:r w:rsidRPr="001231E3">
        <w:rPr>
          <w:rFonts w:ascii="Times New Roman" w:hAnsi="Times New Roman"/>
          <w:b/>
          <w:spacing w:val="-3"/>
          <w:szCs w:val="24"/>
        </w:rPr>
        <w:t>Smith, Michael E.</w:t>
      </w:r>
      <w:r w:rsidRPr="001231E3">
        <w:rPr>
          <w:rFonts w:ascii="Times New Roman" w:hAnsi="Times New Roman"/>
          <w:b/>
          <w:spacing w:val="-3"/>
          <w:szCs w:val="24"/>
        </w:rPr>
        <w:tab/>
      </w:r>
      <w:r w:rsidRPr="001231E3">
        <w:rPr>
          <w:rFonts w:ascii="Times New Roman" w:hAnsi="Times New Roman"/>
          <w:b/>
          <w:spacing w:val="-3"/>
          <w:szCs w:val="24"/>
        </w:rPr>
        <w:tab/>
      </w:r>
      <w:r w:rsidRPr="001231E3">
        <w:rPr>
          <w:rFonts w:ascii="Times New Roman" w:hAnsi="Times New Roman"/>
          <w:b/>
          <w:spacing w:val="-3"/>
          <w:szCs w:val="24"/>
        </w:rPr>
        <w:tab/>
        <w:t>o</w:t>
      </w:r>
    </w:p>
    <w:p w14:paraId="283211A7" w14:textId="77777777" w:rsidR="005D513F" w:rsidRPr="001231E3" w:rsidRDefault="005D513F" w:rsidP="00437CBB">
      <w:pPr>
        <w:suppressAutoHyphens/>
        <w:ind w:right="-720"/>
        <w:rPr>
          <w:rFonts w:ascii="Times New Roman" w:hAnsi="Times New Roman"/>
          <w:spacing w:val="-3"/>
          <w:szCs w:val="24"/>
        </w:rPr>
      </w:pPr>
      <w:proofErr w:type="gramStart"/>
      <w:r w:rsidRPr="001231E3">
        <w:rPr>
          <w:rFonts w:ascii="Times New Roman" w:hAnsi="Times New Roman"/>
          <w:spacing w:val="-3"/>
          <w:szCs w:val="24"/>
        </w:rPr>
        <w:t xml:space="preserve">1996  </w:t>
      </w:r>
      <w:r w:rsidRPr="001231E3">
        <w:rPr>
          <w:rFonts w:ascii="Times New Roman" w:hAnsi="Times New Roman"/>
          <w:i/>
          <w:spacing w:val="-3"/>
          <w:szCs w:val="24"/>
        </w:rPr>
        <w:t>The</w:t>
      </w:r>
      <w:proofErr w:type="gramEnd"/>
      <w:r w:rsidRPr="001231E3">
        <w:rPr>
          <w:rFonts w:ascii="Times New Roman" w:hAnsi="Times New Roman"/>
          <w:i/>
          <w:spacing w:val="-3"/>
          <w:szCs w:val="24"/>
        </w:rPr>
        <w:t xml:space="preserve"> Aztecs</w:t>
      </w:r>
      <w:r w:rsidRPr="001231E3">
        <w:rPr>
          <w:rFonts w:ascii="Times New Roman" w:hAnsi="Times New Roman"/>
          <w:spacing w:val="-3"/>
          <w:szCs w:val="24"/>
        </w:rPr>
        <w:t>. Blackwell Publishers Ltd, Oxford.</w:t>
      </w:r>
    </w:p>
    <w:p w14:paraId="23DC0D95" w14:textId="77777777" w:rsidR="005D513F" w:rsidRPr="001231E3" w:rsidRDefault="005D513F" w:rsidP="00437CBB">
      <w:pPr>
        <w:suppressAutoHyphens/>
        <w:ind w:right="-720"/>
        <w:rPr>
          <w:rFonts w:ascii="Times New Roman" w:hAnsi="Times New Roman"/>
          <w:spacing w:val="-3"/>
          <w:szCs w:val="24"/>
        </w:rPr>
      </w:pPr>
    </w:p>
    <w:p w14:paraId="4C01E5C5" w14:textId="77777777" w:rsidR="005D513F" w:rsidRPr="001231E3" w:rsidRDefault="005D513F" w:rsidP="00437CBB">
      <w:pPr>
        <w:suppressAutoHyphens/>
        <w:ind w:right="-720"/>
        <w:rPr>
          <w:rFonts w:ascii="Times New Roman" w:hAnsi="Times New Roman"/>
          <w:spacing w:val="-3"/>
          <w:szCs w:val="24"/>
        </w:rPr>
      </w:pPr>
      <w:r w:rsidRPr="001231E3">
        <w:rPr>
          <w:rFonts w:ascii="Times New Roman" w:hAnsi="Times New Roman"/>
          <w:spacing w:val="-3"/>
          <w:szCs w:val="24"/>
        </w:rPr>
        <w:t xml:space="preserve">Describes warfare without mention of atlatls p.171: </w:t>
      </w:r>
      <w:proofErr w:type="gramStart"/>
      <w:r w:rsidRPr="001231E3">
        <w:rPr>
          <w:rFonts w:ascii="Times New Roman" w:hAnsi="Times New Roman"/>
          <w:spacing w:val="-3"/>
          <w:szCs w:val="24"/>
        </w:rPr>
        <w:t>principle</w:t>
      </w:r>
      <w:proofErr w:type="gramEnd"/>
      <w:r w:rsidRPr="001231E3">
        <w:rPr>
          <w:rFonts w:ascii="Times New Roman" w:hAnsi="Times New Roman"/>
          <w:spacing w:val="-3"/>
          <w:szCs w:val="24"/>
        </w:rPr>
        <w:t xml:space="preserve"> weapons were thrusting spears and swords (</w:t>
      </w:r>
      <w:proofErr w:type="spellStart"/>
      <w:r w:rsidRPr="001231E3">
        <w:rPr>
          <w:rFonts w:ascii="Times New Roman" w:hAnsi="Times New Roman"/>
          <w:spacing w:val="-3"/>
          <w:szCs w:val="24"/>
        </w:rPr>
        <w:t>maquahuitl</w:t>
      </w:r>
      <w:proofErr w:type="spellEnd"/>
      <w:r w:rsidRPr="001231E3">
        <w:rPr>
          <w:rFonts w:ascii="Times New Roman" w:hAnsi="Times New Roman"/>
          <w:spacing w:val="-3"/>
          <w:szCs w:val="24"/>
        </w:rPr>
        <w:t xml:space="preserve">) with obsidian blades… “bow and arrow used as offensive weapons also, and some groups made use of clubs and slings.” </w:t>
      </w:r>
    </w:p>
    <w:p w14:paraId="7FD88BD5" w14:textId="77777777" w:rsidR="00275F98" w:rsidRPr="001231E3" w:rsidRDefault="00275F98" w:rsidP="00437CBB">
      <w:pPr>
        <w:suppressAutoHyphens/>
        <w:ind w:right="-720"/>
        <w:rPr>
          <w:rFonts w:ascii="Times New Roman" w:hAnsi="Times New Roman"/>
          <w:spacing w:val="-3"/>
          <w:szCs w:val="24"/>
        </w:rPr>
      </w:pPr>
    </w:p>
    <w:p w14:paraId="31795F58" w14:textId="77777777" w:rsidR="00005931" w:rsidRPr="001231E3" w:rsidRDefault="00005931" w:rsidP="00437CBB">
      <w:pPr>
        <w:suppressAutoHyphens/>
        <w:ind w:right="-720"/>
        <w:rPr>
          <w:rFonts w:ascii="Times New Roman" w:hAnsi="Times New Roman"/>
          <w:b/>
          <w:spacing w:val="-3"/>
          <w:szCs w:val="24"/>
        </w:rPr>
      </w:pPr>
      <w:r w:rsidRPr="001231E3">
        <w:rPr>
          <w:rFonts w:ascii="Times New Roman" w:hAnsi="Times New Roman"/>
          <w:b/>
          <w:spacing w:val="-3"/>
          <w:szCs w:val="24"/>
        </w:rPr>
        <w:t>Smith, P., R. Bloom, and J. Berkowitz</w:t>
      </w:r>
      <w:r w:rsidRPr="001231E3">
        <w:rPr>
          <w:rFonts w:ascii="Times New Roman" w:hAnsi="Times New Roman"/>
          <w:b/>
          <w:spacing w:val="-3"/>
          <w:szCs w:val="24"/>
        </w:rPr>
        <w:tab/>
      </w:r>
      <w:r w:rsidRPr="001231E3">
        <w:rPr>
          <w:rFonts w:ascii="Times New Roman" w:hAnsi="Times New Roman"/>
          <w:b/>
          <w:spacing w:val="-3"/>
          <w:szCs w:val="24"/>
        </w:rPr>
        <w:tab/>
      </w:r>
      <w:r w:rsidRPr="001231E3">
        <w:rPr>
          <w:rFonts w:ascii="Times New Roman" w:hAnsi="Times New Roman"/>
          <w:b/>
          <w:spacing w:val="-3"/>
          <w:szCs w:val="24"/>
        </w:rPr>
        <w:tab/>
        <w:t>sic</w:t>
      </w:r>
    </w:p>
    <w:p w14:paraId="184B7B47" w14:textId="77777777" w:rsidR="00005931" w:rsidRPr="001231E3" w:rsidRDefault="00005931" w:rsidP="00437CBB">
      <w:pPr>
        <w:suppressAutoHyphens/>
        <w:ind w:right="-720"/>
        <w:rPr>
          <w:rFonts w:ascii="Times New Roman" w:hAnsi="Times New Roman"/>
          <w:spacing w:val="-3"/>
          <w:szCs w:val="24"/>
        </w:rPr>
      </w:pPr>
      <w:proofErr w:type="gramStart"/>
      <w:r w:rsidRPr="001231E3">
        <w:rPr>
          <w:rFonts w:ascii="Times New Roman" w:hAnsi="Times New Roman"/>
          <w:spacing w:val="-3"/>
          <w:szCs w:val="24"/>
        </w:rPr>
        <w:t>1984  Diachronic</w:t>
      </w:r>
      <w:proofErr w:type="gramEnd"/>
      <w:r w:rsidRPr="001231E3">
        <w:rPr>
          <w:rFonts w:ascii="Times New Roman" w:hAnsi="Times New Roman"/>
          <w:spacing w:val="-3"/>
          <w:szCs w:val="24"/>
        </w:rPr>
        <w:t xml:space="preserve"> trends in humeral cortical thickness of Near East populations. </w:t>
      </w:r>
      <w:r w:rsidRPr="001231E3">
        <w:rPr>
          <w:rFonts w:ascii="Times New Roman" w:hAnsi="Times New Roman"/>
          <w:i/>
          <w:spacing w:val="-3"/>
          <w:szCs w:val="24"/>
        </w:rPr>
        <w:t>Journal of Human Evolution</w:t>
      </w:r>
      <w:r w:rsidRPr="001231E3">
        <w:rPr>
          <w:rFonts w:ascii="Times New Roman" w:hAnsi="Times New Roman"/>
          <w:spacing w:val="-3"/>
          <w:szCs w:val="24"/>
        </w:rPr>
        <w:t xml:space="preserve"> 13:603-611.</w:t>
      </w:r>
    </w:p>
    <w:p w14:paraId="22C51123" w14:textId="77777777" w:rsidR="00005931" w:rsidRPr="001231E3" w:rsidRDefault="00005931" w:rsidP="00437CBB">
      <w:pPr>
        <w:suppressAutoHyphens/>
        <w:ind w:right="-720"/>
        <w:rPr>
          <w:rFonts w:ascii="Times New Roman" w:hAnsi="Times New Roman"/>
          <w:spacing w:val="-3"/>
          <w:szCs w:val="24"/>
        </w:rPr>
      </w:pPr>
    </w:p>
    <w:p w14:paraId="7D2F23FC" w14:textId="344F416E" w:rsidR="00005931" w:rsidRPr="001231E3" w:rsidRDefault="00F6775E" w:rsidP="00437CBB">
      <w:pPr>
        <w:suppressAutoHyphens/>
        <w:ind w:right="-720"/>
        <w:rPr>
          <w:rFonts w:ascii="Times New Roman" w:hAnsi="Times New Roman"/>
          <w:spacing w:val="-3"/>
          <w:szCs w:val="24"/>
        </w:rPr>
      </w:pPr>
      <w:r w:rsidRPr="001231E3">
        <w:rPr>
          <w:rFonts w:ascii="Times New Roman" w:hAnsi="Times New Roman"/>
          <w:spacing w:val="-3"/>
          <w:szCs w:val="24"/>
        </w:rPr>
        <w:t>C</w:t>
      </w:r>
      <w:r w:rsidR="00005931" w:rsidRPr="001231E3">
        <w:rPr>
          <w:rFonts w:ascii="Times New Roman" w:hAnsi="Times New Roman"/>
          <w:spacing w:val="-3"/>
          <w:szCs w:val="24"/>
        </w:rPr>
        <w:t xml:space="preserve">ited in Peterson: humerus cortical thickness biased R in M Natufians, supporting use of arms for throwing but not net or archery hunting. </w:t>
      </w:r>
    </w:p>
    <w:p w14:paraId="14846433" w14:textId="77777777" w:rsidR="00F01069" w:rsidRPr="001231E3" w:rsidRDefault="00F01069" w:rsidP="00437CBB">
      <w:pPr>
        <w:suppressAutoHyphens/>
        <w:ind w:right="-720"/>
        <w:rPr>
          <w:rFonts w:ascii="Times New Roman" w:hAnsi="Times New Roman"/>
          <w:spacing w:val="-3"/>
          <w:szCs w:val="24"/>
        </w:rPr>
      </w:pPr>
    </w:p>
    <w:p w14:paraId="3604B080" w14:textId="77777777" w:rsidR="00F01069" w:rsidRPr="001231E3" w:rsidRDefault="00F01069" w:rsidP="00437CBB">
      <w:pPr>
        <w:suppressAutoHyphens/>
        <w:ind w:right="-720"/>
        <w:rPr>
          <w:rFonts w:ascii="Times New Roman" w:hAnsi="Times New Roman"/>
          <w:b/>
          <w:spacing w:val="-3"/>
          <w:szCs w:val="24"/>
        </w:rPr>
      </w:pPr>
      <w:r w:rsidRPr="001231E3">
        <w:rPr>
          <w:rFonts w:ascii="Times New Roman" w:hAnsi="Times New Roman"/>
          <w:b/>
          <w:spacing w:val="-3"/>
          <w:szCs w:val="24"/>
        </w:rPr>
        <w:t>Snow, Dean</w:t>
      </w:r>
      <w:r w:rsidRPr="001231E3">
        <w:rPr>
          <w:rFonts w:ascii="Times New Roman" w:hAnsi="Times New Roman"/>
          <w:b/>
          <w:spacing w:val="-3"/>
          <w:szCs w:val="24"/>
        </w:rPr>
        <w:tab/>
      </w:r>
      <w:r w:rsidRPr="001231E3">
        <w:rPr>
          <w:rFonts w:ascii="Times New Roman" w:hAnsi="Times New Roman"/>
          <w:b/>
          <w:spacing w:val="-3"/>
          <w:szCs w:val="24"/>
        </w:rPr>
        <w:tab/>
      </w:r>
      <w:r w:rsidRPr="001231E3">
        <w:rPr>
          <w:rFonts w:ascii="Times New Roman" w:hAnsi="Times New Roman"/>
          <w:b/>
          <w:spacing w:val="-3"/>
          <w:szCs w:val="24"/>
        </w:rPr>
        <w:tab/>
        <w:t>o</w:t>
      </w:r>
    </w:p>
    <w:p w14:paraId="6CF3EC46" w14:textId="77777777" w:rsidR="00F01069" w:rsidRPr="001231E3" w:rsidRDefault="00F01069" w:rsidP="00437CBB">
      <w:pPr>
        <w:suppressAutoHyphens/>
        <w:ind w:right="-720"/>
        <w:rPr>
          <w:rFonts w:ascii="Times New Roman" w:hAnsi="Times New Roman"/>
          <w:spacing w:val="-3"/>
          <w:szCs w:val="24"/>
        </w:rPr>
      </w:pPr>
      <w:r w:rsidRPr="001231E3">
        <w:rPr>
          <w:rFonts w:ascii="Times New Roman" w:hAnsi="Times New Roman"/>
          <w:spacing w:val="-3"/>
          <w:szCs w:val="24"/>
        </w:rPr>
        <w:t xml:space="preserve">2013 </w:t>
      </w:r>
      <w:r w:rsidR="00956938" w:rsidRPr="001231E3">
        <w:rPr>
          <w:rFonts w:ascii="Times New Roman" w:hAnsi="Times New Roman"/>
          <w:spacing w:val="-3"/>
          <w:szCs w:val="24"/>
        </w:rPr>
        <w:t>Sexual dimorphism in Upper Paleolithic cave a</w:t>
      </w:r>
      <w:r w:rsidRPr="001231E3">
        <w:rPr>
          <w:rFonts w:ascii="Times New Roman" w:hAnsi="Times New Roman"/>
          <w:spacing w:val="-3"/>
          <w:szCs w:val="24"/>
        </w:rPr>
        <w:t xml:space="preserve">rt. </w:t>
      </w:r>
      <w:r w:rsidRPr="001231E3">
        <w:rPr>
          <w:rFonts w:ascii="Times New Roman" w:hAnsi="Times New Roman"/>
          <w:i/>
          <w:spacing w:val="-3"/>
          <w:szCs w:val="24"/>
        </w:rPr>
        <w:t>American Antiquity</w:t>
      </w:r>
      <w:r w:rsidRPr="001231E3">
        <w:rPr>
          <w:rFonts w:ascii="Times New Roman" w:hAnsi="Times New Roman"/>
          <w:spacing w:val="-3"/>
          <w:szCs w:val="24"/>
        </w:rPr>
        <w:t xml:space="preserve"> 78(4):746-761.</w:t>
      </w:r>
    </w:p>
    <w:p w14:paraId="64BC2819" w14:textId="77777777" w:rsidR="00F01069" w:rsidRPr="001231E3" w:rsidRDefault="00F01069" w:rsidP="00437CBB">
      <w:pPr>
        <w:suppressAutoHyphens/>
        <w:ind w:right="-720"/>
        <w:rPr>
          <w:rFonts w:ascii="Times New Roman" w:hAnsi="Times New Roman"/>
          <w:spacing w:val="-3"/>
          <w:szCs w:val="24"/>
        </w:rPr>
      </w:pPr>
    </w:p>
    <w:p w14:paraId="215B2BDD" w14:textId="77777777" w:rsidR="00F01069" w:rsidRPr="001231E3" w:rsidRDefault="00F01069" w:rsidP="00437CBB">
      <w:pPr>
        <w:suppressAutoHyphens/>
        <w:ind w:right="-720"/>
        <w:rPr>
          <w:rFonts w:ascii="Times New Roman" w:hAnsi="Times New Roman"/>
          <w:spacing w:val="-3"/>
          <w:szCs w:val="24"/>
        </w:rPr>
      </w:pPr>
      <w:r w:rsidRPr="001231E3">
        <w:rPr>
          <w:rFonts w:ascii="Times New Roman" w:hAnsi="Times New Roman"/>
          <w:spacing w:val="-3"/>
          <w:szCs w:val="24"/>
        </w:rPr>
        <w:t>Human hand sizes and proportions are sexually dimorphic in distinctive patterns within populations. Measured 32 hand stencils, comp to stats from European populations. Up Pal sexual dimorph was greater than current. 75% of hand stencil sample was female, showing female involvement in Up Pal cave art; sub-adult male + female also represented as well as adult males.</w:t>
      </w:r>
    </w:p>
    <w:p w14:paraId="41AE7C86" w14:textId="77777777" w:rsidR="00005931" w:rsidRPr="001231E3" w:rsidRDefault="00005931" w:rsidP="00437CBB">
      <w:pPr>
        <w:suppressAutoHyphens/>
        <w:ind w:right="-720"/>
        <w:rPr>
          <w:rFonts w:ascii="Times New Roman" w:hAnsi="Times New Roman"/>
          <w:spacing w:val="-3"/>
          <w:szCs w:val="24"/>
        </w:rPr>
      </w:pPr>
    </w:p>
    <w:p w14:paraId="5DEC0635" w14:textId="77777777" w:rsidR="00275F98" w:rsidRPr="001231E3" w:rsidRDefault="00275F98" w:rsidP="00437CBB">
      <w:pPr>
        <w:suppressAutoHyphens/>
        <w:ind w:right="-720"/>
        <w:rPr>
          <w:rFonts w:ascii="Times New Roman" w:hAnsi="Times New Roman"/>
          <w:b/>
          <w:spacing w:val="-3"/>
          <w:szCs w:val="24"/>
        </w:rPr>
      </w:pPr>
      <w:r w:rsidRPr="001231E3">
        <w:rPr>
          <w:rFonts w:ascii="Times New Roman" w:hAnsi="Times New Roman"/>
          <w:b/>
          <w:spacing w:val="-3"/>
          <w:szCs w:val="24"/>
        </w:rPr>
        <w:t>Sophie13</w:t>
      </w:r>
      <w:r w:rsidR="00230FD9" w:rsidRPr="001231E3">
        <w:rPr>
          <w:rFonts w:ascii="Times New Roman" w:hAnsi="Times New Roman"/>
          <w:b/>
          <w:spacing w:val="-3"/>
          <w:szCs w:val="24"/>
        </w:rPr>
        <w:tab/>
      </w:r>
      <w:r w:rsidR="00230FD9" w:rsidRPr="001231E3">
        <w:rPr>
          <w:rFonts w:ascii="Times New Roman" w:hAnsi="Times New Roman"/>
          <w:b/>
          <w:spacing w:val="-3"/>
          <w:szCs w:val="24"/>
        </w:rPr>
        <w:tab/>
      </w:r>
      <w:r w:rsidR="00230FD9" w:rsidRPr="001231E3">
        <w:rPr>
          <w:rFonts w:ascii="Times New Roman" w:hAnsi="Times New Roman"/>
          <w:b/>
          <w:spacing w:val="-3"/>
          <w:szCs w:val="24"/>
        </w:rPr>
        <w:tab/>
        <w:t>o</w:t>
      </w:r>
    </w:p>
    <w:p w14:paraId="0133F73F" w14:textId="6415AF3A" w:rsidR="007B15D5" w:rsidRPr="001231E3" w:rsidRDefault="00275F98" w:rsidP="00437CBB">
      <w:pPr>
        <w:suppressAutoHyphens/>
        <w:ind w:right="-720"/>
        <w:rPr>
          <w:rFonts w:ascii="Times New Roman" w:hAnsi="Times New Roman"/>
          <w:spacing w:val="-3"/>
          <w:szCs w:val="24"/>
        </w:rPr>
      </w:pPr>
      <w:proofErr w:type="gramStart"/>
      <w:r w:rsidRPr="001231E3">
        <w:rPr>
          <w:rFonts w:ascii="Times New Roman" w:hAnsi="Times New Roman"/>
          <w:spacing w:val="-3"/>
          <w:szCs w:val="24"/>
        </w:rPr>
        <w:t>2008  How</w:t>
      </w:r>
      <w:proofErr w:type="gramEnd"/>
      <w:r w:rsidRPr="001231E3">
        <w:rPr>
          <w:rFonts w:ascii="Times New Roman" w:hAnsi="Times New Roman"/>
          <w:spacing w:val="-3"/>
          <w:szCs w:val="24"/>
        </w:rPr>
        <w:t xml:space="preserve"> Did David Kill Goliath?  With an Atlatl, Physicists Say. </w:t>
      </w:r>
      <w:r w:rsidR="00E10592" w:rsidRPr="001231E3">
        <w:rPr>
          <w:rFonts w:ascii="Times New Roman" w:hAnsi="Times New Roman"/>
          <w:spacing w:val="-3"/>
          <w:szCs w:val="24"/>
        </w:rPr>
        <w:t xml:space="preserve"> On </w:t>
      </w:r>
      <w:r w:rsidR="00F6775E">
        <w:rPr>
          <w:rFonts w:ascii="Times New Roman" w:hAnsi="Times New Roman"/>
          <w:spacing w:val="-3"/>
          <w:szCs w:val="24"/>
        </w:rPr>
        <w:pgNum/>
      </w:r>
      <w:r w:rsidR="00F6775E">
        <w:rPr>
          <w:rFonts w:ascii="Times New Roman" w:hAnsi="Times New Roman"/>
          <w:spacing w:val="-3"/>
          <w:szCs w:val="24"/>
        </w:rPr>
        <w:t>ypothè</w:t>
      </w:r>
      <w:r w:rsidR="00E10592" w:rsidRPr="001231E3">
        <w:rPr>
          <w:rFonts w:ascii="Times New Roman" w:hAnsi="Times New Roman"/>
          <w:spacing w:val="-3"/>
          <w:szCs w:val="24"/>
        </w:rPr>
        <w:t xml:space="preserve">.com webpage, </w:t>
      </w:r>
      <w:proofErr w:type="gramStart"/>
      <w:r w:rsidR="00E10592" w:rsidRPr="001231E3">
        <w:rPr>
          <w:rFonts w:ascii="Times New Roman" w:hAnsi="Times New Roman"/>
          <w:spacing w:val="-3"/>
          <w:szCs w:val="24"/>
        </w:rPr>
        <w:t>Electronic</w:t>
      </w:r>
      <w:proofErr w:type="gramEnd"/>
      <w:r w:rsidR="00E10592" w:rsidRPr="001231E3">
        <w:rPr>
          <w:rFonts w:ascii="Times New Roman" w:hAnsi="Times New Roman"/>
          <w:spacing w:val="-3"/>
          <w:szCs w:val="24"/>
        </w:rPr>
        <w:t xml:space="preserve"> document, URL </w:t>
      </w:r>
      <w:hyperlink r:id="rId202" w:history="1">
        <w:r w:rsidR="00E10592" w:rsidRPr="001231E3">
          <w:rPr>
            <w:rStyle w:val="Hyperlink"/>
            <w:rFonts w:ascii="Times New Roman" w:hAnsi="Times New Roman"/>
            <w:spacing w:val="-3"/>
            <w:szCs w:val="24"/>
          </w:rPr>
          <w:t>http://heywoodgould.com/pages/?m=200805</w:t>
        </w:r>
      </w:hyperlink>
      <w:r w:rsidR="00E10592" w:rsidRPr="001231E3">
        <w:rPr>
          <w:rFonts w:ascii="Times New Roman" w:hAnsi="Times New Roman"/>
          <w:spacing w:val="-3"/>
          <w:szCs w:val="24"/>
        </w:rPr>
        <w:t>, accessed 4/20/10.</w:t>
      </w:r>
      <w:r w:rsidR="001C580F">
        <w:rPr>
          <w:rFonts w:ascii="Times New Roman" w:hAnsi="Times New Roman"/>
          <w:spacing w:val="-3"/>
          <w:szCs w:val="24"/>
        </w:rPr>
        <w:t xml:space="preserve"> </w:t>
      </w:r>
      <w:r w:rsidR="00E10592" w:rsidRPr="001231E3">
        <w:rPr>
          <w:rFonts w:ascii="Times New Roman" w:hAnsi="Times New Roman"/>
          <w:spacing w:val="-3"/>
          <w:szCs w:val="24"/>
        </w:rPr>
        <w:t xml:space="preserve">Printed in </w:t>
      </w:r>
      <w:r w:rsidR="00E10592" w:rsidRPr="001C580F">
        <w:rPr>
          <w:rFonts w:ascii="Times New Roman" w:hAnsi="Times New Roman"/>
          <w:i/>
          <w:spacing w:val="-3"/>
          <w:szCs w:val="24"/>
        </w:rPr>
        <w:t>The Dart</w:t>
      </w:r>
      <w:r w:rsidR="00E10592" w:rsidRPr="001231E3">
        <w:rPr>
          <w:rFonts w:ascii="Times New Roman" w:hAnsi="Times New Roman"/>
          <w:spacing w:val="-3"/>
          <w:szCs w:val="24"/>
        </w:rPr>
        <w:t xml:space="preserve"> April 2010:13.</w:t>
      </w:r>
    </w:p>
    <w:p w14:paraId="41A0E7D4" w14:textId="77777777" w:rsidR="00E10592" w:rsidRPr="001231E3" w:rsidRDefault="00E10592" w:rsidP="00437CBB">
      <w:pPr>
        <w:suppressAutoHyphens/>
        <w:ind w:right="-720"/>
        <w:rPr>
          <w:rFonts w:ascii="Times New Roman" w:hAnsi="Times New Roman"/>
          <w:spacing w:val="-3"/>
          <w:szCs w:val="24"/>
        </w:rPr>
      </w:pPr>
    </w:p>
    <w:p w14:paraId="54EA95D8" w14:textId="77777777" w:rsidR="00E358A8" w:rsidRPr="001231E3" w:rsidRDefault="00E358A8" w:rsidP="00437CBB">
      <w:pPr>
        <w:suppressAutoHyphens/>
        <w:ind w:right="-720"/>
        <w:rPr>
          <w:rFonts w:ascii="Times New Roman" w:hAnsi="Times New Roman"/>
          <w:spacing w:val="-3"/>
          <w:szCs w:val="24"/>
        </w:rPr>
      </w:pPr>
      <w:r w:rsidRPr="001231E3">
        <w:rPr>
          <w:rFonts w:ascii="Times New Roman" w:hAnsi="Times New Roman"/>
          <w:spacing w:val="-3"/>
          <w:szCs w:val="24"/>
        </w:rPr>
        <w:t xml:space="preserve">According to “physicist” Ken </w:t>
      </w:r>
      <w:proofErr w:type="spellStart"/>
      <w:r w:rsidRPr="001231E3">
        <w:rPr>
          <w:rFonts w:ascii="Times New Roman" w:hAnsi="Times New Roman"/>
          <w:spacing w:val="-3"/>
          <w:szCs w:val="24"/>
        </w:rPr>
        <w:t>Gehagen-Verren</w:t>
      </w:r>
      <w:proofErr w:type="spellEnd"/>
      <w:r w:rsidRPr="001231E3">
        <w:rPr>
          <w:rFonts w:ascii="Times New Roman" w:hAnsi="Times New Roman"/>
          <w:spacing w:val="-3"/>
          <w:szCs w:val="24"/>
        </w:rPr>
        <w:t xml:space="preserve"> of the Intelligent Design Institute of Military Sci</w:t>
      </w:r>
      <w:r w:rsidR="00ED67A3" w:rsidRPr="001231E3">
        <w:rPr>
          <w:rFonts w:ascii="Times New Roman" w:hAnsi="Times New Roman"/>
          <w:spacing w:val="-3"/>
          <w:szCs w:val="24"/>
        </w:rPr>
        <w:t>ence, David “reinvented” atlatl.</w:t>
      </w:r>
      <w:r w:rsidRPr="001231E3">
        <w:rPr>
          <w:rFonts w:ascii="Times New Roman" w:hAnsi="Times New Roman"/>
          <w:spacing w:val="-3"/>
          <w:szCs w:val="24"/>
        </w:rPr>
        <w:t xml:space="preserve"> </w:t>
      </w:r>
      <w:r w:rsidR="00ED67A3" w:rsidRPr="001231E3">
        <w:rPr>
          <w:rFonts w:ascii="Times New Roman" w:hAnsi="Times New Roman"/>
          <w:spacing w:val="-3"/>
          <w:szCs w:val="24"/>
        </w:rPr>
        <w:t>S</w:t>
      </w:r>
      <w:r w:rsidRPr="001231E3">
        <w:rPr>
          <w:rFonts w:ascii="Times New Roman" w:hAnsi="Times New Roman"/>
          <w:spacing w:val="-3"/>
          <w:szCs w:val="24"/>
        </w:rPr>
        <w:t>lings</w:t>
      </w:r>
      <w:r w:rsidR="00ED67A3" w:rsidRPr="001231E3">
        <w:rPr>
          <w:rFonts w:ascii="Times New Roman" w:hAnsi="Times New Roman"/>
          <w:spacing w:val="-3"/>
          <w:szCs w:val="24"/>
        </w:rPr>
        <w:t xml:space="preserve"> are</w:t>
      </w:r>
      <w:r w:rsidRPr="001231E3">
        <w:rPr>
          <w:rFonts w:ascii="Times New Roman" w:hAnsi="Times New Roman"/>
          <w:spacing w:val="-3"/>
          <w:szCs w:val="24"/>
        </w:rPr>
        <w:t xml:space="preserve"> just for small animals, couldn’t kill giant in armor.</w:t>
      </w:r>
    </w:p>
    <w:p w14:paraId="46835F01" w14:textId="55032353" w:rsidR="00E10592" w:rsidRPr="001231E3" w:rsidRDefault="00E10592" w:rsidP="00437CBB">
      <w:pPr>
        <w:suppressAutoHyphens/>
        <w:ind w:right="-720"/>
        <w:rPr>
          <w:rFonts w:ascii="Times New Roman" w:hAnsi="Times New Roman"/>
          <w:spacing w:val="-3"/>
          <w:szCs w:val="24"/>
        </w:rPr>
      </w:pPr>
      <w:r w:rsidRPr="001231E3">
        <w:rPr>
          <w:rFonts w:ascii="Times New Roman" w:hAnsi="Times New Roman"/>
          <w:spacing w:val="-3"/>
          <w:szCs w:val="24"/>
        </w:rPr>
        <w:t>[</w:t>
      </w:r>
      <w:r w:rsidR="001C580F">
        <w:rPr>
          <w:rFonts w:ascii="Times New Roman" w:hAnsi="Times New Roman"/>
          <w:spacing w:val="-3"/>
          <w:szCs w:val="24"/>
        </w:rPr>
        <w:t>Is this for real? It’s n</w:t>
      </w:r>
      <w:r w:rsidRPr="001231E3">
        <w:rPr>
          <w:rFonts w:ascii="Times New Roman" w:hAnsi="Times New Roman"/>
          <w:spacing w:val="-3"/>
          <w:szCs w:val="24"/>
        </w:rPr>
        <w:t xml:space="preserve">onsense, </w:t>
      </w:r>
      <w:r w:rsidR="00E358A8" w:rsidRPr="001231E3">
        <w:rPr>
          <w:rFonts w:ascii="Times New Roman" w:hAnsi="Times New Roman"/>
          <w:spacing w:val="-3"/>
          <w:szCs w:val="24"/>
        </w:rPr>
        <w:t>dumb enough to be a parody. He knows nothing of either atlatls or slings. N</w:t>
      </w:r>
      <w:r w:rsidRPr="001231E3">
        <w:rPr>
          <w:rFonts w:ascii="Times New Roman" w:hAnsi="Times New Roman"/>
          <w:spacing w:val="-3"/>
          <w:szCs w:val="24"/>
        </w:rPr>
        <w:t xml:space="preserve">o evidence of atlatl </w:t>
      </w:r>
      <w:proofErr w:type="gramStart"/>
      <w:r w:rsidRPr="001231E3">
        <w:rPr>
          <w:rFonts w:ascii="Times New Roman" w:hAnsi="Times New Roman"/>
          <w:spacing w:val="-3"/>
          <w:szCs w:val="24"/>
        </w:rPr>
        <w:t>use</w:t>
      </w:r>
      <w:proofErr w:type="gramEnd"/>
      <w:r w:rsidRPr="001231E3">
        <w:rPr>
          <w:rFonts w:ascii="Times New Roman" w:hAnsi="Times New Roman"/>
          <w:spacing w:val="-3"/>
          <w:szCs w:val="24"/>
        </w:rPr>
        <w:t xml:space="preserve"> at that time. R Madden </w:t>
      </w:r>
      <w:r w:rsidR="00F01069" w:rsidRPr="001231E3">
        <w:rPr>
          <w:rFonts w:ascii="Times New Roman" w:hAnsi="Times New Roman"/>
          <w:spacing w:val="-3"/>
          <w:szCs w:val="24"/>
        </w:rPr>
        <w:t xml:space="preserve">posted </w:t>
      </w:r>
      <w:r w:rsidRPr="001231E3">
        <w:rPr>
          <w:rFonts w:ascii="Times New Roman" w:hAnsi="Times New Roman"/>
          <w:spacing w:val="-3"/>
          <w:szCs w:val="24"/>
        </w:rPr>
        <w:t>comment: Bible clearly says slings, which are deadly and for which there is evidence.]</w:t>
      </w:r>
    </w:p>
    <w:p w14:paraId="38E0738B" w14:textId="77777777" w:rsidR="00E10592" w:rsidRPr="001231E3" w:rsidRDefault="00E10592" w:rsidP="00437CBB">
      <w:pPr>
        <w:suppressAutoHyphens/>
        <w:ind w:right="-720"/>
        <w:rPr>
          <w:rFonts w:ascii="Times New Roman" w:hAnsi="Times New Roman"/>
          <w:szCs w:val="24"/>
        </w:rPr>
      </w:pPr>
    </w:p>
    <w:p w14:paraId="15BD6E98" w14:textId="77777777" w:rsidR="00230FD9" w:rsidRPr="001231E3" w:rsidRDefault="00230FD9" w:rsidP="00437CBB">
      <w:pPr>
        <w:suppressAutoHyphens/>
        <w:ind w:right="-720"/>
        <w:rPr>
          <w:rFonts w:ascii="Times New Roman" w:hAnsi="Times New Roman"/>
          <w:b/>
          <w:szCs w:val="24"/>
        </w:rPr>
      </w:pPr>
      <w:r w:rsidRPr="001231E3">
        <w:rPr>
          <w:rFonts w:ascii="Times New Roman" w:hAnsi="Times New Roman"/>
          <w:b/>
          <w:szCs w:val="24"/>
        </w:rPr>
        <w:t>Spangler, Duane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F48818E" w14:textId="77777777" w:rsidR="00230FD9" w:rsidRPr="001231E3" w:rsidRDefault="00230FD9" w:rsidP="00437CBB">
      <w:pPr>
        <w:suppressAutoHyphens/>
        <w:ind w:right="-720"/>
        <w:rPr>
          <w:rFonts w:ascii="Times New Roman" w:hAnsi="Times New Roman"/>
          <w:szCs w:val="24"/>
        </w:rPr>
      </w:pPr>
      <w:proofErr w:type="gramStart"/>
      <w:r w:rsidRPr="001231E3">
        <w:rPr>
          <w:rFonts w:ascii="Times New Roman" w:hAnsi="Times New Roman"/>
          <w:szCs w:val="24"/>
        </w:rPr>
        <w:t>1998  The</w:t>
      </w:r>
      <w:proofErr w:type="gramEnd"/>
      <w:r w:rsidRPr="001231E3">
        <w:rPr>
          <w:rFonts w:ascii="Times New Roman" w:hAnsi="Times New Roman"/>
          <w:szCs w:val="24"/>
        </w:rPr>
        <w:t xml:space="preserve"> Broken Atlatl. </w:t>
      </w:r>
      <w:r w:rsidRPr="001231E3">
        <w:rPr>
          <w:rFonts w:ascii="Times New Roman" w:hAnsi="Times New Roman"/>
          <w:i/>
          <w:szCs w:val="24"/>
        </w:rPr>
        <w:t>The Atlatl</w:t>
      </w:r>
      <w:r w:rsidRPr="001231E3">
        <w:rPr>
          <w:rFonts w:ascii="Times New Roman" w:hAnsi="Times New Roman"/>
          <w:szCs w:val="24"/>
        </w:rPr>
        <w:t xml:space="preserve"> 11(4):8-9.</w:t>
      </w:r>
    </w:p>
    <w:p w14:paraId="3B9EF13D" w14:textId="77777777" w:rsidR="00230FD9" w:rsidRPr="001231E3" w:rsidRDefault="00230FD9" w:rsidP="00437CBB">
      <w:pPr>
        <w:suppressAutoHyphens/>
        <w:ind w:right="-720"/>
        <w:rPr>
          <w:rFonts w:ascii="Times New Roman" w:hAnsi="Times New Roman"/>
          <w:szCs w:val="24"/>
        </w:rPr>
      </w:pPr>
    </w:p>
    <w:p w14:paraId="5B998408" w14:textId="77777777" w:rsidR="00230FD9" w:rsidRDefault="00230FD9" w:rsidP="00437CBB">
      <w:pPr>
        <w:suppressAutoHyphens/>
        <w:ind w:right="-720"/>
        <w:rPr>
          <w:rFonts w:ascii="Times New Roman" w:hAnsi="Times New Roman"/>
          <w:szCs w:val="24"/>
        </w:rPr>
      </w:pPr>
      <w:r w:rsidRPr="001231E3">
        <w:rPr>
          <w:rFonts w:ascii="Times New Roman" w:hAnsi="Times New Roman"/>
          <w:szCs w:val="24"/>
        </w:rPr>
        <w:t xml:space="preserve">Hinged a broken atlatl, expecting it to act as extra elbow for more power, but found no advantage, and discovered that “the dart left the atlatl before the hinge came forward.” [Nobody, </w:t>
      </w:r>
      <w:proofErr w:type="gramStart"/>
      <w:r w:rsidRPr="001231E3">
        <w:rPr>
          <w:rFonts w:ascii="Times New Roman" w:hAnsi="Times New Roman"/>
          <w:szCs w:val="24"/>
        </w:rPr>
        <w:t>myself</w:t>
      </w:r>
      <w:proofErr w:type="gramEnd"/>
      <w:r w:rsidRPr="001231E3">
        <w:rPr>
          <w:rFonts w:ascii="Times New Roman" w:hAnsi="Times New Roman"/>
          <w:szCs w:val="24"/>
        </w:rPr>
        <w:t xml:space="preserve"> included, noticed that this was early evidence that atlatl does not work as spring, for same reason.]</w:t>
      </w:r>
    </w:p>
    <w:p w14:paraId="2B6AFCB3" w14:textId="77777777" w:rsidR="00FB0CF4" w:rsidRDefault="00FB0CF4" w:rsidP="00437CBB">
      <w:pPr>
        <w:suppressAutoHyphens/>
        <w:ind w:right="-720"/>
        <w:rPr>
          <w:rFonts w:ascii="Times New Roman" w:hAnsi="Times New Roman"/>
          <w:szCs w:val="24"/>
        </w:rPr>
      </w:pPr>
    </w:p>
    <w:p w14:paraId="426D380B" w14:textId="77777777" w:rsidR="00FB0CF4" w:rsidRPr="00FB0CF4" w:rsidRDefault="00FB0CF4" w:rsidP="00FB0CF4">
      <w:pPr>
        <w:suppressAutoHyphens/>
        <w:ind w:right="-720"/>
        <w:rPr>
          <w:rFonts w:ascii="Times New Roman" w:hAnsi="Times New Roman"/>
          <w:b/>
          <w:szCs w:val="24"/>
        </w:rPr>
      </w:pPr>
      <w:r w:rsidRPr="00FB0CF4">
        <w:rPr>
          <w:rFonts w:ascii="Times New Roman" w:hAnsi="Times New Roman"/>
          <w:b/>
          <w:szCs w:val="24"/>
        </w:rPr>
        <w:t>Spangler, Jerry D.</w:t>
      </w:r>
      <w:r w:rsidRPr="00FB0CF4">
        <w:rPr>
          <w:rFonts w:ascii="Times New Roman" w:hAnsi="Times New Roman"/>
          <w:b/>
          <w:szCs w:val="24"/>
        </w:rPr>
        <w:tab/>
      </w:r>
      <w:r w:rsidRPr="00FB0CF4">
        <w:rPr>
          <w:rFonts w:ascii="Times New Roman" w:hAnsi="Times New Roman"/>
          <w:b/>
          <w:szCs w:val="24"/>
        </w:rPr>
        <w:tab/>
      </w:r>
      <w:r w:rsidRPr="00FB0CF4">
        <w:rPr>
          <w:rFonts w:ascii="Times New Roman" w:hAnsi="Times New Roman"/>
          <w:b/>
          <w:szCs w:val="24"/>
        </w:rPr>
        <w:tab/>
        <w:t>o</w:t>
      </w:r>
    </w:p>
    <w:p w14:paraId="730BCFBD" w14:textId="77777777" w:rsidR="00FB0CF4" w:rsidRPr="00FB0CF4" w:rsidRDefault="00FB0CF4" w:rsidP="00FB0CF4">
      <w:pPr>
        <w:suppressAutoHyphens/>
        <w:ind w:right="-720"/>
        <w:rPr>
          <w:rFonts w:ascii="Times New Roman" w:hAnsi="Times New Roman"/>
          <w:szCs w:val="24"/>
        </w:rPr>
      </w:pPr>
      <w:r w:rsidRPr="00FB0CF4">
        <w:rPr>
          <w:rFonts w:ascii="Times New Roman" w:hAnsi="Times New Roman"/>
          <w:szCs w:val="24"/>
        </w:rPr>
        <w:t xml:space="preserve">2013 </w:t>
      </w:r>
      <w:r w:rsidRPr="00FB0CF4">
        <w:rPr>
          <w:rFonts w:ascii="Times New Roman" w:hAnsi="Times New Roman"/>
          <w:i/>
          <w:szCs w:val="24"/>
        </w:rPr>
        <w:t>Nine Mile Canyon: The Archaeological History of an American Treasure</w:t>
      </w:r>
      <w:r w:rsidRPr="00FB0CF4">
        <w:rPr>
          <w:rFonts w:ascii="Times New Roman" w:hAnsi="Times New Roman"/>
          <w:szCs w:val="24"/>
        </w:rPr>
        <w:t>. University of Utah Press, Salt Lake City.</w:t>
      </w:r>
    </w:p>
    <w:p w14:paraId="272D8C62" w14:textId="77777777" w:rsidR="00FB0CF4" w:rsidRPr="00FB0CF4" w:rsidRDefault="00FB0CF4" w:rsidP="00FB0CF4">
      <w:pPr>
        <w:suppressAutoHyphens/>
        <w:ind w:right="-720"/>
        <w:rPr>
          <w:rFonts w:ascii="Times New Roman" w:hAnsi="Times New Roman"/>
          <w:szCs w:val="24"/>
        </w:rPr>
      </w:pPr>
    </w:p>
    <w:p w14:paraId="196F55DC" w14:textId="77777777" w:rsidR="00FB0CF4" w:rsidRPr="001231E3" w:rsidRDefault="00FB0CF4" w:rsidP="00FB0CF4">
      <w:pPr>
        <w:suppressAutoHyphens/>
        <w:ind w:right="-720"/>
        <w:rPr>
          <w:rFonts w:ascii="Times New Roman" w:hAnsi="Times New Roman"/>
          <w:szCs w:val="24"/>
        </w:rPr>
      </w:pPr>
      <w:r w:rsidRPr="00FB0CF4">
        <w:rPr>
          <w:rFonts w:ascii="Times New Roman" w:hAnsi="Times New Roman"/>
          <w:szCs w:val="24"/>
        </w:rPr>
        <w:t>Fremont, NW Utah, lots of history of explorations, good pics of rock art, but late, bow and arrow, no atlatl pics.</w:t>
      </w:r>
    </w:p>
    <w:p w14:paraId="5F3D8C9F" w14:textId="77777777" w:rsidR="00230FD9" w:rsidRPr="001231E3" w:rsidRDefault="00230FD9" w:rsidP="00437CBB">
      <w:pPr>
        <w:suppressAutoHyphens/>
        <w:ind w:right="-720"/>
        <w:rPr>
          <w:rFonts w:ascii="Times New Roman" w:hAnsi="Times New Roman"/>
          <w:szCs w:val="24"/>
        </w:rPr>
      </w:pPr>
    </w:p>
    <w:p w14:paraId="57489656" w14:textId="77777777" w:rsidR="0084165A" w:rsidRPr="001231E3" w:rsidRDefault="0084165A" w:rsidP="00437CBB">
      <w:pPr>
        <w:pStyle w:val="Heading3"/>
        <w:ind w:right="-720"/>
        <w:rPr>
          <w:szCs w:val="24"/>
        </w:rPr>
      </w:pPr>
      <w:r w:rsidRPr="001231E3">
        <w:rPr>
          <w:szCs w:val="24"/>
        </w:rPr>
        <w:t>Spencer, Baldwin and F. J. Gillen</w:t>
      </w:r>
      <w:r w:rsidRPr="001231E3">
        <w:rPr>
          <w:szCs w:val="24"/>
        </w:rPr>
        <w:tab/>
      </w:r>
      <w:r w:rsidRPr="001231E3">
        <w:rPr>
          <w:szCs w:val="24"/>
        </w:rPr>
        <w:tab/>
      </w:r>
      <w:r w:rsidRPr="001231E3">
        <w:rPr>
          <w:szCs w:val="24"/>
        </w:rPr>
        <w:tab/>
      </w:r>
      <w:r w:rsidRPr="001231E3">
        <w:rPr>
          <w:szCs w:val="24"/>
        </w:rPr>
        <w:tab/>
        <w:t>s, L</w:t>
      </w:r>
    </w:p>
    <w:p w14:paraId="16BC54A2"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1938  </w:t>
      </w:r>
      <w:r w:rsidRPr="001231E3">
        <w:rPr>
          <w:rFonts w:ascii="Times New Roman" w:hAnsi="Times New Roman"/>
          <w:i/>
          <w:szCs w:val="24"/>
        </w:rPr>
        <w:t>The</w:t>
      </w:r>
      <w:proofErr w:type="gramEnd"/>
      <w:r w:rsidRPr="001231E3">
        <w:rPr>
          <w:rFonts w:ascii="Times New Roman" w:hAnsi="Times New Roman"/>
          <w:i/>
          <w:szCs w:val="24"/>
        </w:rPr>
        <w:t xml:space="preserve"> Native Tribes of Central Australia</w:t>
      </w:r>
      <w:r w:rsidRPr="001231E3">
        <w:rPr>
          <w:rFonts w:ascii="Times New Roman" w:hAnsi="Times New Roman"/>
          <w:szCs w:val="24"/>
        </w:rPr>
        <w:t>. MacMillan and Co. Ltd, London.</w:t>
      </w:r>
    </w:p>
    <w:p w14:paraId="52079A33" w14:textId="77777777" w:rsidR="0084165A" w:rsidRPr="001231E3" w:rsidRDefault="0084165A" w:rsidP="00437CBB">
      <w:pPr>
        <w:ind w:right="-720"/>
        <w:rPr>
          <w:rFonts w:ascii="Times New Roman" w:hAnsi="Times New Roman"/>
          <w:szCs w:val="24"/>
        </w:rPr>
      </w:pPr>
    </w:p>
    <w:p w14:paraId="08B37E1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Old fashioned ethnography, focus on ritual life.  Spear throwers [woomera scoop type] </w:t>
      </w:r>
      <w:r w:rsidRPr="001231E3">
        <w:rPr>
          <w:rFonts w:ascii="Times New Roman" w:hAnsi="Times New Roman"/>
          <w:szCs w:val="24"/>
        </w:rPr>
        <w:lastRenderedPageBreak/>
        <w:t xml:space="preserve">discussed. Hunting (p.20): skill varies, but “takes an exceptionally good man to kill or disable at more than 20 yards.” Two blurry photos of throwing. Butchery: flint at end of spear thrower used. P.28 spear thrower described, “most useful single thing the native has.” Hollowed out piece of </w:t>
      </w:r>
      <w:proofErr w:type="spellStart"/>
      <w:r w:rsidRPr="001231E3">
        <w:rPr>
          <w:rFonts w:ascii="Times New Roman" w:hAnsi="Times New Roman"/>
          <w:szCs w:val="24"/>
        </w:rPr>
        <w:t>mulga</w:t>
      </w:r>
      <w:proofErr w:type="spellEnd"/>
      <w:r w:rsidRPr="001231E3">
        <w:rPr>
          <w:rFonts w:ascii="Times New Roman" w:hAnsi="Times New Roman"/>
          <w:szCs w:val="24"/>
        </w:rPr>
        <w:t xml:space="preserve">, 2 ft to 2’6” long, tapers to narrow handle with lump of resin holding sharp flint or quartzite, other end blunt point with sharp bit of wood fastened with tendon, fits into hole in end of spear. Ordinary spear 10’ long, </w:t>
      </w:r>
      <w:proofErr w:type="spellStart"/>
      <w:r w:rsidRPr="001231E3">
        <w:rPr>
          <w:rFonts w:ascii="Times New Roman" w:hAnsi="Times New Roman"/>
          <w:szCs w:val="24"/>
        </w:rPr>
        <w:t>Tecoma</w:t>
      </w:r>
      <w:proofErr w:type="spellEnd"/>
      <w:r w:rsidRPr="001231E3">
        <w:rPr>
          <w:rFonts w:ascii="Times New Roman" w:hAnsi="Times New Roman"/>
          <w:szCs w:val="24"/>
        </w:rPr>
        <w:t xml:space="preserve"> wood, with </w:t>
      </w:r>
      <w:proofErr w:type="spellStart"/>
      <w:r w:rsidRPr="001231E3">
        <w:rPr>
          <w:rFonts w:ascii="Times New Roman" w:hAnsi="Times New Roman"/>
          <w:szCs w:val="24"/>
        </w:rPr>
        <w:t>mulga</w:t>
      </w:r>
      <w:proofErr w:type="spellEnd"/>
      <w:r w:rsidRPr="001231E3">
        <w:rPr>
          <w:rFonts w:ascii="Times New Roman" w:hAnsi="Times New Roman"/>
          <w:szCs w:val="24"/>
        </w:rPr>
        <w:t xml:space="preserve"> tip spliced on and bound with tendon, some with additional attached barb.</w:t>
      </w:r>
    </w:p>
    <w:p w14:paraId="68F8A027" w14:textId="54A594BF" w:rsidR="0084165A" w:rsidRDefault="0084165A" w:rsidP="00437CBB">
      <w:pPr>
        <w:ind w:right="-720"/>
        <w:rPr>
          <w:rFonts w:ascii="Times New Roman" w:hAnsi="Times New Roman"/>
          <w:szCs w:val="24"/>
        </w:rPr>
      </w:pPr>
      <w:r w:rsidRPr="001231E3">
        <w:rPr>
          <w:rFonts w:ascii="Times New Roman" w:hAnsi="Times New Roman"/>
          <w:szCs w:val="24"/>
        </w:rPr>
        <w:t xml:space="preserve">  More details p. 574 ff. Different kinds of spears, some with barbed wood heads, or stone flake heads, some with reed shafts.  Wood shaft, stone tip specimen 2.89 m, 538 gm. Cane shaft, stone tip specimen 3.13 m, 397 gm. Wood shaft, barbed wood point specimen 3.12 m, 340 gm. [Examples, others given, similar]. Three </w:t>
      </w:r>
      <w:proofErr w:type="gramStart"/>
      <w:r w:rsidRPr="001231E3">
        <w:rPr>
          <w:rFonts w:ascii="Times New Roman" w:hAnsi="Times New Roman"/>
          <w:szCs w:val="24"/>
        </w:rPr>
        <w:t>types</w:t>
      </w:r>
      <w:proofErr w:type="gramEnd"/>
      <w:r w:rsidRPr="001231E3">
        <w:rPr>
          <w:rFonts w:ascii="Times New Roman" w:hAnsi="Times New Roman"/>
          <w:szCs w:val="24"/>
        </w:rPr>
        <w:t xml:space="preserve"> spear-throwers among various central tribes (photo): 1. “</w:t>
      </w:r>
      <w:proofErr w:type="spellStart"/>
      <w:r w:rsidRPr="001231E3">
        <w:rPr>
          <w:rFonts w:ascii="Times New Roman" w:hAnsi="Times New Roman"/>
          <w:szCs w:val="24"/>
        </w:rPr>
        <w:t>Wanmyia</w:t>
      </w:r>
      <w:proofErr w:type="spellEnd"/>
      <w:r w:rsidRPr="001231E3">
        <w:rPr>
          <w:rFonts w:ascii="Times New Roman" w:hAnsi="Times New Roman"/>
          <w:szCs w:val="24"/>
        </w:rPr>
        <w:t xml:space="preserve">” [lathe type] used by </w:t>
      </w:r>
      <w:proofErr w:type="spellStart"/>
      <w:r w:rsidRPr="001231E3">
        <w:rPr>
          <w:rFonts w:ascii="Times New Roman" w:hAnsi="Times New Roman"/>
          <w:szCs w:val="24"/>
        </w:rPr>
        <w:t>Warramunga</w:t>
      </w:r>
      <w:proofErr w:type="spellEnd"/>
      <w:r w:rsidRPr="001231E3">
        <w:rPr>
          <w:rFonts w:ascii="Times New Roman" w:hAnsi="Times New Roman"/>
          <w:szCs w:val="24"/>
        </w:rPr>
        <w:t xml:space="preserve"> and northern tribes, flattened stick 105 cm long, 4.8 wide at grip, finger notches, hook attached with resin and string. 2. </w:t>
      </w:r>
      <w:proofErr w:type="spellStart"/>
      <w:r w:rsidRPr="001231E3">
        <w:rPr>
          <w:rFonts w:ascii="Times New Roman" w:hAnsi="Times New Roman"/>
          <w:szCs w:val="24"/>
        </w:rPr>
        <w:t>Nulliga</w:t>
      </w:r>
      <w:proofErr w:type="spellEnd"/>
      <w:r w:rsidRPr="001231E3">
        <w:rPr>
          <w:rFonts w:ascii="Times New Roman" w:hAnsi="Times New Roman"/>
          <w:szCs w:val="24"/>
        </w:rPr>
        <w:t xml:space="preserve"> of </w:t>
      </w:r>
      <w:proofErr w:type="spellStart"/>
      <w:r w:rsidRPr="001231E3">
        <w:rPr>
          <w:rFonts w:ascii="Times New Roman" w:hAnsi="Times New Roman"/>
          <w:szCs w:val="24"/>
        </w:rPr>
        <w:t>Wambia</w:t>
      </w:r>
      <w:proofErr w:type="spellEnd"/>
      <w:r w:rsidRPr="001231E3">
        <w:rPr>
          <w:rFonts w:ascii="Times New Roman" w:hAnsi="Times New Roman"/>
          <w:szCs w:val="24"/>
        </w:rPr>
        <w:t xml:space="preserve"> tribe [stick type] smooth round stick 87 cm long, hook attached with resin and string, large tassel at handle. 3. “</w:t>
      </w:r>
      <w:proofErr w:type="spellStart"/>
      <w:r w:rsidRPr="001231E3">
        <w:rPr>
          <w:rFonts w:ascii="Times New Roman" w:hAnsi="Times New Roman"/>
          <w:szCs w:val="24"/>
        </w:rPr>
        <w:t>Amera</w:t>
      </w:r>
      <w:proofErr w:type="spellEnd"/>
      <w:r w:rsidRPr="001231E3">
        <w:rPr>
          <w:rFonts w:ascii="Times New Roman" w:hAnsi="Times New Roman"/>
          <w:szCs w:val="24"/>
        </w:rPr>
        <w:t xml:space="preserve">” of Arunta, </w:t>
      </w:r>
      <w:proofErr w:type="spellStart"/>
      <w:r w:rsidRPr="001231E3">
        <w:rPr>
          <w:rFonts w:ascii="Times New Roman" w:hAnsi="Times New Roman"/>
          <w:szCs w:val="24"/>
        </w:rPr>
        <w:t>Urabunna</w:t>
      </w:r>
      <w:proofErr w:type="spellEnd"/>
      <w:r w:rsidRPr="001231E3">
        <w:rPr>
          <w:rFonts w:ascii="Times New Roman" w:hAnsi="Times New Roman"/>
          <w:szCs w:val="24"/>
        </w:rPr>
        <w:t xml:space="preserve">, </w:t>
      </w:r>
      <w:proofErr w:type="spellStart"/>
      <w:r w:rsidRPr="001231E3">
        <w:rPr>
          <w:rFonts w:ascii="Times New Roman" w:hAnsi="Times New Roman"/>
          <w:szCs w:val="24"/>
        </w:rPr>
        <w:t>Luritcha</w:t>
      </w:r>
      <w:proofErr w:type="spellEnd"/>
      <w:r w:rsidRPr="001231E3">
        <w:rPr>
          <w:rFonts w:ascii="Times New Roman" w:hAnsi="Times New Roman"/>
          <w:szCs w:val="24"/>
        </w:rPr>
        <w:t xml:space="preserve">, and </w:t>
      </w:r>
      <w:proofErr w:type="spellStart"/>
      <w:r w:rsidRPr="001231E3">
        <w:rPr>
          <w:rFonts w:ascii="Times New Roman" w:hAnsi="Times New Roman"/>
          <w:szCs w:val="24"/>
        </w:rPr>
        <w:t>Ilpirra</w:t>
      </w:r>
      <w:proofErr w:type="spellEnd"/>
      <w:r w:rsidRPr="001231E3">
        <w:rPr>
          <w:rFonts w:ascii="Times New Roman" w:hAnsi="Times New Roman"/>
          <w:szCs w:val="24"/>
        </w:rPr>
        <w:t xml:space="preserve"> tribes (whites call Wommera) as described earlier. Used for bowl, cutting tool, making fire (by rubbing edges on shield), musical instrument. Rarely decorated. </w:t>
      </w:r>
    </w:p>
    <w:p w14:paraId="6F485606" w14:textId="451920EF" w:rsidR="003B6B3B" w:rsidRDefault="003B6B3B" w:rsidP="00437CBB">
      <w:pPr>
        <w:ind w:right="-720"/>
        <w:rPr>
          <w:rFonts w:ascii="Times New Roman" w:hAnsi="Times New Roman"/>
          <w:szCs w:val="24"/>
        </w:rPr>
      </w:pPr>
    </w:p>
    <w:p w14:paraId="70115B4B" w14:textId="396C930E" w:rsidR="003B6B3B" w:rsidRPr="003B6B3B" w:rsidRDefault="003B6B3B" w:rsidP="00437CBB">
      <w:pPr>
        <w:ind w:right="-720"/>
        <w:rPr>
          <w:rFonts w:ascii="Times New Roman" w:hAnsi="Times New Roman"/>
          <w:b/>
          <w:szCs w:val="24"/>
        </w:rPr>
      </w:pPr>
      <w:r w:rsidRPr="003B6B3B">
        <w:rPr>
          <w:rFonts w:ascii="Times New Roman" w:hAnsi="Times New Roman"/>
          <w:b/>
          <w:szCs w:val="24"/>
        </w:rPr>
        <w:t>Spencer, Barbara</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2524DEAC" w14:textId="0ECBF5EB" w:rsidR="0084165A" w:rsidRDefault="003B6B3B" w:rsidP="00437CBB">
      <w:pPr>
        <w:ind w:right="-720"/>
        <w:rPr>
          <w:rFonts w:ascii="Times New Roman" w:hAnsi="Times New Roman"/>
          <w:szCs w:val="24"/>
        </w:rPr>
      </w:pPr>
      <w:r>
        <w:rPr>
          <w:rFonts w:ascii="Times New Roman" w:hAnsi="Times New Roman"/>
          <w:szCs w:val="24"/>
        </w:rPr>
        <w:t xml:space="preserve">2019 Exercises to help warm up and to prevent injuries while using the atlatl. </w:t>
      </w:r>
      <w:r w:rsidRPr="003B6B3B">
        <w:rPr>
          <w:rFonts w:ascii="Times New Roman" w:hAnsi="Times New Roman"/>
          <w:i/>
          <w:szCs w:val="24"/>
        </w:rPr>
        <w:t>The Atlatl</w:t>
      </w:r>
      <w:r>
        <w:rPr>
          <w:rFonts w:ascii="Times New Roman" w:hAnsi="Times New Roman"/>
          <w:szCs w:val="24"/>
        </w:rPr>
        <w:t xml:space="preserve"> 32(2):1-2.</w:t>
      </w:r>
    </w:p>
    <w:p w14:paraId="41A5E328" w14:textId="77777777" w:rsidR="003B6B3B" w:rsidRPr="001231E3" w:rsidRDefault="003B6B3B" w:rsidP="00437CBB">
      <w:pPr>
        <w:ind w:right="-720"/>
        <w:rPr>
          <w:rFonts w:ascii="Times New Roman" w:hAnsi="Times New Roman"/>
          <w:szCs w:val="24"/>
        </w:rPr>
      </w:pPr>
    </w:p>
    <w:p w14:paraId="127F328C"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Spencer, Lee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4C2D1F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1974 Replicative Experiments in the Manufacture and Use of a Great Basin Atlatl.  In </w:t>
      </w:r>
      <w:r w:rsidRPr="001231E3">
        <w:rPr>
          <w:rFonts w:ascii="Times New Roman" w:hAnsi="Times New Roman"/>
          <w:i/>
          <w:szCs w:val="24"/>
        </w:rPr>
        <w:t>Great Basin Atlatl Studies</w:t>
      </w:r>
      <w:r w:rsidRPr="001231E3">
        <w:rPr>
          <w:rFonts w:ascii="Times New Roman" w:hAnsi="Times New Roman"/>
          <w:szCs w:val="24"/>
        </w:rPr>
        <w:t>, R.F. Heizer ed.</w:t>
      </w:r>
      <w:proofErr w:type="gramStart"/>
      <w:r w:rsidRPr="001231E3">
        <w:rPr>
          <w:rFonts w:ascii="Times New Roman" w:hAnsi="Times New Roman"/>
          <w:szCs w:val="24"/>
        </w:rPr>
        <w:t>,  37</w:t>
      </w:r>
      <w:proofErr w:type="gramEnd"/>
      <w:r w:rsidRPr="001231E3">
        <w:rPr>
          <w:rFonts w:ascii="Times New Roman" w:hAnsi="Times New Roman"/>
          <w:szCs w:val="24"/>
        </w:rPr>
        <w:noBreakHyphen/>
        <w:t>60, figures 13</w:t>
      </w:r>
      <w:r w:rsidRPr="001231E3">
        <w:rPr>
          <w:rFonts w:ascii="Times New Roman" w:hAnsi="Times New Roman"/>
          <w:szCs w:val="24"/>
        </w:rPr>
        <w:noBreakHyphen/>
        <w:t xml:space="preserve">19.  Ramona:  </w:t>
      </w:r>
      <w:proofErr w:type="spellStart"/>
      <w:r w:rsidRPr="001231E3">
        <w:rPr>
          <w:rFonts w:ascii="Times New Roman" w:hAnsi="Times New Roman"/>
          <w:szCs w:val="24"/>
        </w:rPr>
        <w:t>Ballena</w:t>
      </w:r>
      <w:proofErr w:type="spellEnd"/>
      <w:r w:rsidRPr="001231E3">
        <w:rPr>
          <w:rFonts w:ascii="Times New Roman" w:hAnsi="Times New Roman"/>
          <w:szCs w:val="24"/>
        </w:rPr>
        <w:t xml:space="preserve"> Press.</w:t>
      </w:r>
    </w:p>
    <w:p w14:paraId="30FDD7E8" w14:textId="77777777" w:rsidR="0084165A" w:rsidRPr="001231E3" w:rsidRDefault="0084165A" w:rsidP="00437CBB">
      <w:pPr>
        <w:ind w:right="-720"/>
        <w:rPr>
          <w:rFonts w:ascii="Times New Roman" w:hAnsi="Times New Roman"/>
          <w:szCs w:val="24"/>
        </w:rPr>
      </w:pPr>
    </w:p>
    <w:p w14:paraId="1550BDB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Using stone tools, replicates a NV atlatl with weight.  See Hester 1974 (site NV</w:t>
      </w:r>
      <w:r w:rsidRPr="001231E3">
        <w:rPr>
          <w:rFonts w:ascii="Times New Roman" w:hAnsi="Times New Roman"/>
          <w:szCs w:val="24"/>
        </w:rPr>
        <w:noBreakHyphen/>
        <w:t>WA</w:t>
      </w:r>
      <w:r w:rsidRPr="001231E3">
        <w:rPr>
          <w:rFonts w:ascii="Times New Roman" w:hAnsi="Times New Roman"/>
          <w:szCs w:val="24"/>
        </w:rPr>
        <w:noBreakHyphen/>
        <w:t>197).</w:t>
      </w:r>
    </w:p>
    <w:p w14:paraId="558A040B" w14:textId="648BAB3B" w:rsidR="0084165A" w:rsidRDefault="0084165A" w:rsidP="00437CBB">
      <w:pPr>
        <w:ind w:right="-720"/>
        <w:rPr>
          <w:rFonts w:ascii="Times New Roman" w:hAnsi="Times New Roman"/>
          <w:szCs w:val="24"/>
        </w:rPr>
      </w:pPr>
      <w:r w:rsidRPr="001231E3">
        <w:rPr>
          <w:rFonts w:ascii="Times New Roman" w:hAnsi="Times New Roman"/>
          <w:szCs w:val="24"/>
        </w:rPr>
        <w:t xml:space="preserve">Very detailed description and evaluation of manufacture, </w:t>
      </w:r>
      <w:proofErr w:type="gramStart"/>
      <w:r w:rsidRPr="001231E3">
        <w:rPr>
          <w:rFonts w:ascii="Times New Roman" w:hAnsi="Times New Roman"/>
          <w:szCs w:val="24"/>
        </w:rPr>
        <w:t>tools</w:t>
      </w:r>
      <w:proofErr w:type="gramEnd"/>
      <w:r w:rsidRPr="001231E3">
        <w:rPr>
          <w:rFonts w:ascii="Times New Roman" w:hAnsi="Times New Roman"/>
          <w:szCs w:val="24"/>
        </w:rPr>
        <w:t xml:space="preserve"> and materials. Some throwing experiments – average 50-60 yards, feels good accuracy attainable, despite few trials and inexperience. [Good paper</w:t>
      </w:r>
      <w:r w:rsidR="00EB5B3C">
        <w:rPr>
          <w:rFonts w:ascii="Times New Roman" w:hAnsi="Times New Roman"/>
          <w:szCs w:val="24"/>
        </w:rPr>
        <w:t>, early atlatl replication</w:t>
      </w:r>
      <w:r w:rsidRPr="001231E3">
        <w:rPr>
          <w:rFonts w:ascii="Times New Roman" w:hAnsi="Times New Roman"/>
          <w:szCs w:val="24"/>
        </w:rPr>
        <w:t>.]</w:t>
      </w:r>
    </w:p>
    <w:p w14:paraId="50903405" w14:textId="77777777" w:rsidR="00EB5B3C" w:rsidRDefault="00EB5B3C" w:rsidP="00437CBB">
      <w:pPr>
        <w:ind w:right="-720"/>
        <w:rPr>
          <w:rFonts w:ascii="Times New Roman" w:hAnsi="Times New Roman"/>
          <w:szCs w:val="24"/>
        </w:rPr>
      </w:pPr>
    </w:p>
    <w:p w14:paraId="47289688" w14:textId="77709E96" w:rsidR="00EB5B3C" w:rsidRPr="00040EE0" w:rsidRDefault="00EB5B3C" w:rsidP="00437CBB">
      <w:pPr>
        <w:ind w:right="-720"/>
        <w:rPr>
          <w:rFonts w:ascii="Times New Roman" w:hAnsi="Times New Roman"/>
          <w:b/>
          <w:szCs w:val="24"/>
        </w:rPr>
      </w:pPr>
      <w:r w:rsidRPr="00040EE0">
        <w:rPr>
          <w:rFonts w:ascii="Times New Roman" w:hAnsi="Times New Roman"/>
          <w:b/>
          <w:szCs w:val="24"/>
        </w:rPr>
        <w:t>Spencer, Lee</w:t>
      </w:r>
      <w:r w:rsidR="00040EE0">
        <w:rPr>
          <w:rFonts w:ascii="Times New Roman" w:hAnsi="Times New Roman"/>
          <w:b/>
          <w:szCs w:val="24"/>
        </w:rPr>
        <w:tab/>
      </w:r>
      <w:r w:rsidR="00040EE0">
        <w:rPr>
          <w:rFonts w:ascii="Times New Roman" w:hAnsi="Times New Roman"/>
          <w:b/>
          <w:szCs w:val="24"/>
        </w:rPr>
        <w:tab/>
      </w:r>
      <w:r w:rsidR="00040EE0">
        <w:rPr>
          <w:rFonts w:ascii="Times New Roman" w:hAnsi="Times New Roman"/>
          <w:b/>
          <w:szCs w:val="24"/>
        </w:rPr>
        <w:tab/>
        <w:t>o</w:t>
      </w:r>
    </w:p>
    <w:p w14:paraId="7B23BCC3" w14:textId="3680E378" w:rsidR="00EB5B3C" w:rsidRDefault="00EB5B3C" w:rsidP="00437CBB">
      <w:pPr>
        <w:ind w:right="-720"/>
        <w:rPr>
          <w:rFonts w:ascii="Times New Roman" w:hAnsi="Times New Roman"/>
          <w:szCs w:val="24"/>
        </w:rPr>
      </w:pPr>
      <w:r>
        <w:rPr>
          <w:rFonts w:ascii="Times New Roman" w:hAnsi="Times New Roman"/>
          <w:szCs w:val="24"/>
        </w:rPr>
        <w:t xml:space="preserve">2015 The replacement of the atlatl by the bow and arrow tool system in the northern Great Basin: The case of the missing Eastgate precursor. </w:t>
      </w:r>
      <w:r w:rsidRPr="00040EE0">
        <w:rPr>
          <w:rFonts w:ascii="Times New Roman" w:hAnsi="Times New Roman"/>
          <w:i/>
          <w:szCs w:val="24"/>
        </w:rPr>
        <w:t>The Atlatl</w:t>
      </w:r>
      <w:r>
        <w:rPr>
          <w:rFonts w:ascii="Times New Roman" w:hAnsi="Times New Roman"/>
          <w:szCs w:val="24"/>
        </w:rPr>
        <w:t xml:space="preserve"> 28(2):</w:t>
      </w:r>
      <w:r w:rsidR="00040EE0">
        <w:rPr>
          <w:rFonts w:ascii="Times New Roman" w:hAnsi="Times New Roman"/>
          <w:szCs w:val="24"/>
        </w:rPr>
        <w:t>6-12.</w:t>
      </w:r>
    </w:p>
    <w:p w14:paraId="4F5D5122" w14:textId="77777777" w:rsidR="00EB5B3C" w:rsidRDefault="00EB5B3C" w:rsidP="00437CBB">
      <w:pPr>
        <w:ind w:right="-720"/>
        <w:rPr>
          <w:rFonts w:ascii="Times New Roman" w:hAnsi="Times New Roman"/>
          <w:szCs w:val="24"/>
        </w:rPr>
      </w:pPr>
    </w:p>
    <w:p w14:paraId="49FE6E07" w14:textId="5E56064C" w:rsidR="00EB5B3C" w:rsidRPr="001231E3" w:rsidRDefault="00EB5B3C" w:rsidP="00437CBB">
      <w:pPr>
        <w:ind w:right="-720"/>
        <w:rPr>
          <w:rFonts w:ascii="Times New Roman" w:hAnsi="Times New Roman"/>
          <w:szCs w:val="24"/>
        </w:rPr>
      </w:pPr>
      <w:r>
        <w:rPr>
          <w:rFonts w:ascii="Times New Roman" w:hAnsi="Times New Roman"/>
          <w:szCs w:val="24"/>
        </w:rPr>
        <w:t xml:space="preserve">Stylistic distinction between Eastgate and Rose Springs style contemporary early arrow points was conflated in </w:t>
      </w:r>
      <w:proofErr w:type="spellStart"/>
      <w:r>
        <w:rPr>
          <w:rFonts w:ascii="Times New Roman" w:hAnsi="Times New Roman"/>
          <w:szCs w:val="24"/>
        </w:rPr>
        <w:t>Rosegate</w:t>
      </w:r>
      <w:proofErr w:type="spellEnd"/>
      <w:r>
        <w:rPr>
          <w:rFonts w:ascii="Times New Roman" w:hAnsi="Times New Roman"/>
          <w:szCs w:val="24"/>
        </w:rPr>
        <w:t xml:space="preserve"> type. Elko forms (late dart points) seem precursor to RS, but what was precursor to Eastgate style? N of Gt B on Columbia Plateau was a form that suggests </w:t>
      </w:r>
      <w:r w:rsidR="00173E33">
        <w:rPr>
          <w:rFonts w:ascii="Times New Roman" w:hAnsi="Times New Roman"/>
          <w:szCs w:val="24"/>
        </w:rPr>
        <w:t xml:space="preserve">the </w:t>
      </w:r>
      <w:r w:rsidR="00F6775E">
        <w:rPr>
          <w:rFonts w:ascii="Times New Roman" w:hAnsi="Times New Roman"/>
          <w:szCs w:val="24"/>
        </w:rPr>
        <w:pgNum/>
      </w:r>
      <w:proofErr w:type="spellStart"/>
      <w:r w:rsidR="00F6775E">
        <w:rPr>
          <w:rFonts w:ascii="Times New Roman" w:hAnsi="Times New Roman"/>
          <w:szCs w:val="24"/>
        </w:rPr>
        <w:t>yp</w:t>
      </w:r>
      <w:proofErr w:type="spellEnd"/>
      <w:r w:rsidR="00173E33">
        <w:rPr>
          <w:rFonts w:ascii="Times New Roman" w:hAnsi="Times New Roman"/>
          <w:szCs w:val="24"/>
        </w:rPr>
        <w:t xml:space="preserve"> style adopted from there [he explains this is long ago idea and has forgotten the details]. </w:t>
      </w:r>
      <w:proofErr w:type="gramStart"/>
      <w:r w:rsidR="00173E33">
        <w:rPr>
          <w:rFonts w:ascii="Times New Roman" w:hAnsi="Times New Roman"/>
          <w:szCs w:val="24"/>
        </w:rPr>
        <w:t>So</w:t>
      </w:r>
      <w:proofErr w:type="gramEnd"/>
      <w:r w:rsidR="00173E33">
        <w:rPr>
          <w:rFonts w:ascii="Times New Roman" w:hAnsi="Times New Roman"/>
          <w:szCs w:val="24"/>
        </w:rPr>
        <w:t xml:space="preserve"> what is real relationship between RS and E </w:t>
      </w:r>
      <w:r w:rsidR="00F6775E">
        <w:rPr>
          <w:rFonts w:ascii="Times New Roman" w:hAnsi="Times New Roman"/>
          <w:szCs w:val="24"/>
        </w:rPr>
        <w:t>–</w:t>
      </w:r>
      <w:r w:rsidR="00173E33">
        <w:rPr>
          <w:rFonts w:ascii="Times New Roman" w:hAnsi="Times New Roman"/>
          <w:szCs w:val="24"/>
        </w:rPr>
        <w:t xml:space="preserve"> research project </w:t>
      </w:r>
      <w:r w:rsidR="00173E33">
        <w:rPr>
          <w:rFonts w:ascii="Times New Roman" w:hAnsi="Times New Roman"/>
          <w:szCs w:val="24"/>
        </w:rPr>
        <w:lastRenderedPageBreak/>
        <w:t xml:space="preserve">for someone. Lengthy discussion of things to observe, possible interpretations. E pts may be innovations for bison hunting. Overlap in GB with bow and Elko armed darts? RS </w:t>
      </w:r>
      <w:proofErr w:type="spellStart"/>
      <w:r w:rsidR="00173E33">
        <w:rPr>
          <w:rFonts w:ascii="Times New Roman" w:hAnsi="Times New Roman"/>
          <w:szCs w:val="24"/>
        </w:rPr>
        <w:t>pt</w:t>
      </w:r>
      <w:proofErr w:type="spellEnd"/>
      <w:r w:rsidR="00173E33">
        <w:rPr>
          <w:rFonts w:ascii="Times New Roman" w:hAnsi="Times New Roman"/>
          <w:szCs w:val="24"/>
        </w:rPr>
        <w:t xml:space="preserve"> style easier to make than E. [He has thought it out well </w:t>
      </w:r>
      <w:r w:rsidR="00F6775E">
        <w:rPr>
          <w:rFonts w:ascii="Times New Roman" w:hAnsi="Times New Roman"/>
          <w:szCs w:val="24"/>
        </w:rPr>
        <w:t>–</w:t>
      </w:r>
      <w:r w:rsidR="00173E33">
        <w:rPr>
          <w:rFonts w:ascii="Times New Roman" w:hAnsi="Times New Roman"/>
          <w:szCs w:val="24"/>
        </w:rPr>
        <w:t xml:space="preserve"> he should go do the research].</w:t>
      </w:r>
    </w:p>
    <w:p w14:paraId="2ACA048C" w14:textId="77777777" w:rsidR="00A90632" w:rsidRPr="001231E3" w:rsidRDefault="00A90632" w:rsidP="00437CBB">
      <w:pPr>
        <w:ind w:right="-720"/>
        <w:rPr>
          <w:rFonts w:ascii="Times New Roman" w:hAnsi="Times New Roman"/>
          <w:szCs w:val="24"/>
        </w:rPr>
      </w:pPr>
    </w:p>
    <w:p w14:paraId="231D2D94" w14:textId="77777777" w:rsidR="00A90632" w:rsidRPr="001231E3" w:rsidRDefault="00A90632" w:rsidP="00437CBB">
      <w:pPr>
        <w:ind w:right="-720"/>
        <w:rPr>
          <w:rFonts w:ascii="Times New Roman" w:hAnsi="Times New Roman"/>
          <w:b/>
          <w:szCs w:val="24"/>
        </w:rPr>
      </w:pPr>
      <w:r w:rsidRPr="001231E3">
        <w:rPr>
          <w:rFonts w:ascii="Times New Roman" w:hAnsi="Times New Roman"/>
          <w:b/>
          <w:szCs w:val="24"/>
        </w:rPr>
        <w:t>Spencer, Lee, and Eric Burke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16A3B84" w14:textId="77777777" w:rsidR="00A90632" w:rsidRPr="001231E3" w:rsidRDefault="00A90632" w:rsidP="00437CBB">
      <w:pPr>
        <w:ind w:right="-720"/>
        <w:rPr>
          <w:rFonts w:ascii="Times New Roman" w:hAnsi="Times New Roman"/>
          <w:szCs w:val="24"/>
        </w:rPr>
      </w:pPr>
      <w:proofErr w:type="gramStart"/>
      <w:r w:rsidRPr="001231E3">
        <w:rPr>
          <w:rFonts w:ascii="Times New Roman" w:hAnsi="Times New Roman"/>
          <w:szCs w:val="24"/>
        </w:rPr>
        <w:t>1994  A</w:t>
      </w:r>
      <w:proofErr w:type="gramEnd"/>
      <w:r w:rsidRPr="001231E3">
        <w:rPr>
          <w:rFonts w:ascii="Times New Roman" w:hAnsi="Times New Roman"/>
          <w:szCs w:val="24"/>
        </w:rPr>
        <w:t xml:space="preserve"> Reanalysis of Four Northern Great Basin Atlatls. </w:t>
      </w:r>
      <w:r w:rsidRPr="001231E3">
        <w:rPr>
          <w:rFonts w:ascii="Times New Roman" w:hAnsi="Times New Roman"/>
          <w:i/>
          <w:szCs w:val="24"/>
        </w:rPr>
        <w:t>Journal of California and Great Basin Anthropology</w:t>
      </w:r>
      <w:r w:rsidRPr="001231E3">
        <w:rPr>
          <w:rFonts w:ascii="Times New Roman" w:hAnsi="Times New Roman"/>
          <w:szCs w:val="24"/>
        </w:rPr>
        <w:t xml:space="preserve"> 16(2):271-285.</w:t>
      </w:r>
    </w:p>
    <w:p w14:paraId="537A0BFF" w14:textId="77777777" w:rsidR="00A90632" w:rsidRPr="001231E3" w:rsidRDefault="00A90632" w:rsidP="00437CBB">
      <w:pPr>
        <w:ind w:right="-720"/>
        <w:rPr>
          <w:rFonts w:ascii="Times New Roman" w:hAnsi="Times New Roman"/>
          <w:szCs w:val="24"/>
        </w:rPr>
      </w:pPr>
    </w:p>
    <w:p w14:paraId="0C2B15B3" w14:textId="1EC6F4D7" w:rsidR="00A90632" w:rsidRPr="001231E3" w:rsidRDefault="00A90632" w:rsidP="00437CBB">
      <w:pPr>
        <w:ind w:right="-720"/>
        <w:rPr>
          <w:rFonts w:ascii="Times New Roman" w:hAnsi="Times New Roman"/>
          <w:szCs w:val="24"/>
        </w:rPr>
      </w:pPr>
      <w:r w:rsidRPr="001231E3">
        <w:rPr>
          <w:rFonts w:ascii="Times New Roman" w:hAnsi="Times New Roman"/>
          <w:szCs w:val="24"/>
        </w:rPr>
        <w:t>Plush and Roaring Springs Caves</w:t>
      </w:r>
      <w:r w:rsidR="007534FF" w:rsidRPr="001231E3">
        <w:rPr>
          <w:rFonts w:ascii="Times New Roman" w:hAnsi="Times New Roman"/>
          <w:szCs w:val="24"/>
        </w:rPr>
        <w:t>, Oregon,</w:t>
      </w:r>
      <w:r w:rsidRPr="001231E3">
        <w:rPr>
          <w:rFonts w:ascii="Times New Roman" w:hAnsi="Times New Roman"/>
          <w:szCs w:val="24"/>
        </w:rPr>
        <w:t xml:space="preserve"> excavated 1940 (</w:t>
      </w:r>
      <w:proofErr w:type="spellStart"/>
      <w:r w:rsidRPr="001231E3">
        <w:rPr>
          <w:rFonts w:ascii="Times New Roman" w:hAnsi="Times New Roman"/>
          <w:szCs w:val="24"/>
        </w:rPr>
        <w:t>Cressman</w:t>
      </w:r>
      <w:proofErr w:type="spellEnd"/>
      <w:r w:rsidRPr="001231E3">
        <w:rPr>
          <w:rFonts w:ascii="Times New Roman" w:hAnsi="Times New Roman"/>
          <w:szCs w:val="24"/>
        </w:rPr>
        <w:t xml:space="preserve"> + Krieger 1940). </w:t>
      </w:r>
      <w:r w:rsidR="007534FF" w:rsidRPr="001231E3">
        <w:rPr>
          <w:rFonts w:ascii="Times New Roman" w:hAnsi="Times New Roman"/>
          <w:szCs w:val="24"/>
        </w:rPr>
        <w:t xml:space="preserve">Poor provenience, but associations with artifact suggest Middle Archaic age. </w:t>
      </w:r>
      <w:r w:rsidRPr="001231E3">
        <w:rPr>
          <w:rFonts w:ascii="Times New Roman" w:hAnsi="Times New Roman"/>
          <w:szCs w:val="24"/>
        </w:rPr>
        <w:t xml:space="preserve">Original measurements incorrect. Plush Cave </w:t>
      </w:r>
      <w:r w:rsidR="00F6775E">
        <w:rPr>
          <w:rFonts w:ascii="Times New Roman" w:hAnsi="Times New Roman"/>
          <w:szCs w:val="24"/>
        </w:rPr>
        <w:t>–</w:t>
      </w:r>
      <w:r w:rsidRPr="001231E3">
        <w:rPr>
          <w:rFonts w:ascii="Times New Roman" w:hAnsi="Times New Roman"/>
          <w:szCs w:val="24"/>
        </w:rPr>
        <w:t xml:space="preserve">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type,</w:t>
      </w:r>
      <w:r w:rsidR="005A1AF3" w:rsidRPr="001231E3">
        <w:rPr>
          <w:rFonts w:ascii="Times New Roman" w:hAnsi="Times New Roman"/>
          <w:szCs w:val="24"/>
        </w:rPr>
        <w:t xml:space="preserve"> possibly willow,</w:t>
      </w:r>
      <w:r w:rsidRPr="001231E3">
        <w:rPr>
          <w:rFonts w:ascii="Times New Roman" w:hAnsi="Times New Roman"/>
          <w:szCs w:val="24"/>
        </w:rPr>
        <w:t xml:space="preserve"> notched but no loops, groove and integral spur, 545 mm L, 10 mm T, slight flexibility “would not constitute significant energy storage.”</w:t>
      </w:r>
      <w:r w:rsidR="007534FF" w:rsidRPr="001231E3">
        <w:rPr>
          <w:rFonts w:ascii="Times New Roman" w:hAnsi="Times New Roman"/>
          <w:szCs w:val="24"/>
        </w:rPr>
        <w:t xml:space="preserve"> [</w:t>
      </w:r>
      <w:proofErr w:type="gramStart"/>
      <w:r w:rsidR="007534FF" w:rsidRPr="001231E3">
        <w:rPr>
          <w:rFonts w:ascii="Times New Roman" w:hAnsi="Times New Roman"/>
          <w:szCs w:val="24"/>
        </w:rPr>
        <w:t>So</w:t>
      </w:r>
      <w:proofErr w:type="gramEnd"/>
      <w:r w:rsidR="007534FF" w:rsidRPr="001231E3">
        <w:rPr>
          <w:rFonts w:ascii="Times New Roman" w:hAnsi="Times New Roman"/>
          <w:szCs w:val="24"/>
        </w:rPr>
        <w:t xml:space="preserve"> they believe the spring theory?]</w:t>
      </w:r>
    </w:p>
    <w:p w14:paraId="6BEC2241" w14:textId="77777777" w:rsidR="005A1AF3" w:rsidRPr="001231E3" w:rsidRDefault="005A1AF3" w:rsidP="00437CBB">
      <w:pPr>
        <w:ind w:right="-720"/>
        <w:rPr>
          <w:rFonts w:ascii="Times New Roman" w:hAnsi="Times New Roman"/>
          <w:szCs w:val="24"/>
        </w:rPr>
      </w:pPr>
      <w:r w:rsidRPr="001231E3">
        <w:rPr>
          <w:rFonts w:ascii="Times New Roman" w:hAnsi="Times New Roman"/>
          <w:szCs w:val="24"/>
        </w:rPr>
        <w:t xml:space="preserve">Roaring Springs 1:  Large and wide, unusual form, 595 mm L, 61 W. Large integral </w:t>
      </w:r>
      <w:proofErr w:type="gramStart"/>
      <w:r w:rsidRPr="001231E3">
        <w:rPr>
          <w:rFonts w:ascii="Times New Roman" w:hAnsi="Times New Roman"/>
          <w:szCs w:val="24"/>
        </w:rPr>
        <w:t>hook</w:t>
      </w:r>
      <w:proofErr w:type="gramEnd"/>
      <w:r w:rsidRPr="001231E3">
        <w:rPr>
          <w:rFonts w:ascii="Times New Roman" w:hAnsi="Times New Roman"/>
          <w:szCs w:val="24"/>
        </w:rPr>
        <w:t xml:space="preserve"> with keel, not groove, groove on dorsal side, shaft widens toward distal, grip flares with wide notches [like half finger loops], handle wrapped with hide. Perhaps juniper, red pigment coating.</w:t>
      </w:r>
    </w:p>
    <w:p w14:paraId="5CEB1A96" w14:textId="77777777" w:rsidR="005A1AF3" w:rsidRPr="001231E3" w:rsidRDefault="005A1AF3" w:rsidP="00437CBB">
      <w:pPr>
        <w:ind w:right="-720"/>
        <w:rPr>
          <w:rFonts w:ascii="Times New Roman" w:hAnsi="Times New Roman"/>
          <w:szCs w:val="24"/>
        </w:rPr>
      </w:pPr>
      <w:r w:rsidRPr="001231E3">
        <w:rPr>
          <w:rFonts w:ascii="Times New Roman" w:hAnsi="Times New Roman"/>
          <w:szCs w:val="24"/>
        </w:rPr>
        <w:t>Roaring Springs 2: Smaller 447 mm L, 42 W.</w:t>
      </w:r>
      <w:r w:rsidR="007534FF" w:rsidRPr="001231E3">
        <w:rPr>
          <w:rFonts w:ascii="Times New Roman" w:hAnsi="Times New Roman"/>
          <w:szCs w:val="24"/>
        </w:rPr>
        <w:t xml:space="preserve"> Similar form to RS1 but not as well preserved, perhaps juniper.</w:t>
      </w:r>
    </w:p>
    <w:p w14:paraId="4267D9D0" w14:textId="77777777" w:rsidR="007534FF" w:rsidRPr="001231E3" w:rsidRDefault="007534FF" w:rsidP="00437CBB">
      <w:pPr>
        <w:ind w:right="-720"/>
        <w:rPr>
          <w:rFonts w:ascii="Times New Roman" w:hAnsi="Times New Roman"/>
          <w:szCs w:val="24"/>
        </w:rPr>
      </w:pPr>
      <w:r w:rsidRPr="001231E3">
        <w:rPr>
          <w:rFonts w:ascii="Times New Roman" w:hAnsi="Times New Roman"/>
          <w:szCs w:val="24"/>
        </w:rPr>
        <w:t>Roaring Springs 3: Spur fragment, probably from atlatls like 1, 2.</w:t>
      </w:r>
    </w:p>
    <w:p w14:paraId="251BDAEE" w14:textId="77777777" w:rsidR="007534FF" w:rsidRDefault="007534FF" w:rsidP="00437CBB">
      <w:pPr>
        <w:ind w:right="-720"/>
        <w:rPr>
          <w:rFonts w:ascii="Times New Roman" w:hAnsi="Times New Roman"/>
          <w:szCs w:val="24"/>
        </w:rPr>
      </w:pPr>
      <w:r w:rsidRPr="001231E3">
        <w:rPr>
          <w:rFonts w:ascii="Times New Roman" w:hAnsi="Times New Roman"/>
          <w:szCs w:val="24"/>
        </w:rPr>
        <w:t>[More detailed measurements and drawings]</w:t>
      </w:r>
    </w:p>
    <w:p w14:paraId="0746307B" w14:textId="77777777" w:rsidR="00171BD3" w:rsidRDefault="00171BD3" w:rsidP="00437CBB">
      <w:pPr>
        <w:ind w:right="-720"/>
        <w:rPr>
          <w:rFonts w:ascii="Times New Roman" w:hAnsi="Times New Roman"/>
          <w:szCs w:val="24"/>
        </w:rPr>
      </w:pPr>
    </w:p>
    <w:p w14:paraId="2ABE874C" w14:textId="28DE0CC6" w:rsidR="00171BD3" w:rsidRPr="00171BD3" w:rsidRDefault="00171BD3" w:rsidP="00437CBB">
      <w:pPr>
        <w:ind w:right="-720"/>
        <w:rPr>
          <w:rFonts w:ascii="Times New Roman" w:hAnsi="Times New Roman"/>
          <w:b/>
          <w:szCs w:val="24"/>
        </w:rPr>
      </w:pPr>
      <w:r w:rsidRPr="00171BD3">
        <w:rPr>
          <w:rFonts w:ascii="Times New Roman" w:hAnsi="Times New Roman"/>
          <w:b/>
          <w:szCs w:val="24"/>
        </w:rPr>
        <w:t>Spencer, Steven</w:t>
      </w:r>
      <w:r w:rsidR="001C580F">
        <w:rPr>
          <w:rFonts w:ascii="Times New Roman" w:hAnsi="Times New Roman"/>
          <w:b/>
          <w:szCs w:val="24"/>
        </w:rPr>
        <w:tab/>
      </w:r>
      <w:r w:rsidR="001C580F">
        <w:rPr>
          <w:rFonts w:ascii="Times New Roman" w:hAnsi="Times New Roman"/>
          <w:b/>
          <w:szCs w:val="24"/>
        </w:rPr>
        <w:tab/>
      </w:r>
      <w:r w:rsidR="001C580F">
        <w:rPr>
          <w:rFonts w:ascii="Times New Roman" w:hAnsi="Times New Roman"/>
          <w:b/>
          <w:szCs w:val="24"/>
        </w:rPr>
        <w:tab/>
        <w:t>o</w:t>
      </w:r>
    </w:p>
    <w:p w14:paraId="6A593351" w14:textId="233E24BE" w:rsidR="00171BD3" w:rsidRDefault="00171BD3" w:rsidP="00437CBB">
      <w:pPr>
        <w:ind w:right="-720"/>
        <w:rPr>
          <w:rFonts w:ascii="Times New Roman" w:hAnsi="Times New Roman"/>
          <w:szCs w:val="24"/>
        </w:rPr>
      </w:pPr>
      <w:r>
        <w:rPr>
          <w:rFonts w:ascii="Times New Roman" w:hAnsi="Times New Roman"/>
          <w:szCs w:val="24"/>
        </w:rPr>
        <w:t xml:space="preserve">2015 </w:t>
      </w:r>
      <w:r w:rsidRPr="00171BD3">
        <w:rPr>
          <w:rFonts w:ascii="Times New Roman" w:hAnsi="Times New Roman"/>
          <w:szCs w:val="24"/>
        </w:rPr>
        <w:t>Hunting the Harder Way</w:t>
      </w:r>
      <w:r>
        <w:rPr>
          <w:rFonts w:ascii="Times New Roman" w:hAnsi="Times New Roman"/>
          <w:szCs w:val="24"/>
        </w:rPr>
        <w:t xml:space="preserve">. </w:t>
      </w:r>
      <w:r w:rsidRPr="00171BD3">
        <w:rPr>
          <w:rFonts w:ascii="Times New Roman" w:hAnsi="Times New Roman"/>
          <w:i/>
          <w:szCs w:val="24"/>
        </w:rPr>
        <w:t>The Atlatl</w:t>
      </w:r>
      <w:r>
        <w:rPr>
          <w:rFonts w:ascii="Times New Roman" w:hAnsi="Times New Roman"/>
          <w:szCs w:val="24"/>
        </w:rPr>
        <w:t xml:space="preserve"> 28(3):2.</w:t>
      </w:r>
    </w:p>
    <w:p w14:paraId="13A7B101" w14:textId="77777777" w:rsidR="00171BD3" w:rsidRDefault="00171BD3" w:rsidP="00437CBB">
      <w:pPr>
        <w:ind w:right="-720"/>
        <w:rPr>
          <w:rFonts w:ascii="Times New Roman" w:hAnsi="Times New Roman"/>
          <w:szCs w:val="24"/>
        </w:rPr>
      </w:pPr>
    </w:p>
    <w:p w14:paraId="22145B67" w14:textId="746F0EA0" w:rsidR="00171BD3" w:rsidRDefault="00171BD3" w:rsidP="00437CBB">
      <w:pPr>
        <w:ind w:right="-720"/>
        <w:rPr>
          <w:rFonts w:ascii="Times New Roman" w:hAnsi="Times New Roman"/>
          <w:szCs w:val="24"/>
        </w:rPr>
      </w:pPr>
      <w:r>
        <w:rPr>
          <w:rFonts w:ascii="Times New Roman" w:hAnsi="Times New Roman"/>
          <w:szCs w:val="24"/>
        </w:rPr>
        <w:t xml:space="preserve">Atlatl hunting legal in MO, </w:t>
      </w:r>
      <w:proofErr w:type="spellStart"/>
      <w:r>
        <w:rPr>
          <w:rFonts w:ascii="Times New Roman" w:hAnsi="Times New Roman"/>
          <w:szCs w:val="24"/>
        </w:rPr>
        <w:t>licence</w:t>
      </w:r>
      <w:proofErr w:type="spellEnd"/>
      <w:r>
        <w:rPr>
          <w:rFonts w:ascii="Times New Roman" w:hAnsi="Times New Roman"/>
          <w:szCs w:val="24"/>
        </w:rPr>
        <w:t xml:space="preserve"> for non-resident only $225. Practice at 10-15 yds, avoid urge to throw further, risking a bad hit. Atlatl even more challenging than bow.</w:t>
      </w:r>
    </w:p>
    <w:p w14:paraId="63910A68" w14:textId="4E492267" w:rsidR="001C580F" w:rsidRDefault="001C580F" w:rsidP="00437CBB">
      <w:pPr>
        <w:ind w:right="-720"/>
        <w:rPr>
          <w:rFonts w:ascii="Times New Roman" w:hAnsi="Times New Roman"/>
          <w:szCs w:val="24"/>
        </w:rPr>
      </w:pPr>
    </w:p>
    <w:p w14:paraId="66B9B576" w14:textId="07A80550" w:rsidR="001C580F" w:rsidRPr="001C580F" w:rsidRDefault="001C580F" w:rsidP="00437CBB">
      <w:pPr>
        <w:ind w:right="-720"/>
        <w:rPr>
          <w:rFonts w:ascii="Times New Roman" w:hAnsi="Times New Roman"/>
          <w:b/>
          <w:szCs w:val="24"/>
        </w:rPr>
      </w:pPr>
      <w:r w:rsidRPr="001C580F">
        <w:rPr>
          <w:rFonts w:ascii="Times New Roman" w:hAnsi="Times New Roman"/>
          <w:b/>
          <w:szCs w:val="24"/>
        </w:rPr>
        <w:t>Spencer, Steven</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4557901F" w14:textId="77661C37" w:rsidR="001C580F" w:rsidRDefault="001C580F" w:rsidP="00437CBB">
      <w:pPr>
        <w:ind w:right="-720"/>
        <w:rPr>
          <w:rFonts w:ascii="Times New Roman" w:hAnsi="Times New Roman"/>
          <w:szCs w:val="24"/>
        </w:rPr>
      </w:pPr>
      <w:r>
        <w:rPr>
          <w:rFonts w:ascii="Times New Roman" w:hAnsi="Times New Roman"/>
          <w:szCs w:val="24"/>
        </w:rPr>
        <w:t xml:space="preserve">2018 The atlatl and the family. </w:t>
      </w:r>
      <w:r w:rsidRPr="001C580F">
        <w:rPr>
          <w:rFonts w:ascii="Times New Roman" w:hAnsi="Times New Roman"/>
          <w:i/>
          <w:szCs w:val="24"/>
        </w:rPr>
        <w:t>The Atlatl</w:t>
      </w:r>
      <w:r>
        <w:rPr>
          <w:rFonts w:ascii="Times New Roman" w:hAnsi="Times New Roman"/>
          <w:szCs w:val="24"/>
        </w:rPr>
        <w:t xml:space="preserve"> 31(3):1-3.</w:t>
      </w:r>
    </w:p>
    <w:p w14:paraId="235568FD" w14:textId="1EA96F47" w:rsidR="001C580F" w:rsidRDefault="001C580F" w:rsidP="00437CBB">
      <w:pPr>
        <w:ind w:right="-720"/>
        <w:rPr>
          <w:rFonts w:ascii="Times New Roman" w:hAnsi="Times New Roman"/>
          <w:szCs w:val="24"/>
        </w:rPr>
      </w:pPr>
    </w:p>
    <w:p w14:paraId="651EC790" w14:textId="7B9278F6" w:rsidR="001C580F" w:rsidRPr="001231E3" w:rsidRDefault="001C580F" w:rsidP="00437CBB">
      <w:pPr>
        <w:ind w:right="-720"/>
        <w:rPr>
          <w:rFonts w:ascii="Times New Roman" w:hAnsi="Times New Roman"/>
          <w:szCs w:val="24"/>
        </w:rPr>
      </w:pPr>
      <w:r>
        <w:rPr>
          <w:rFonts w:ascii="Times New Roman" w:hAnsi="Times New Roman"/>
          <w:szCs w:val="24"/>
        </w:rPr>
        <w:t>Works with children as young as 3 – natural skill at throwing, like a ball. Small equipment: atlatl ca 12 inches between index finger and hook or socket. Dart ca 5’ 10” with great flexibility. Splice 5/16” dowels. Shorter darts don’t fly correctly.</w:t>
      </w:r>
      <w:r w:rsidR="009913C2">
        <w:rPr>
          <w:rFonts w:ascii="Times New Roman" w:hAnsi="Times New Roman"/>
          <w:szCs w:val="24"/>
        </w:rPr>
        <w:t xml:space="preserve"> Hammer grip with dart rest because child lacks muscle skill for finger release. Groove to hook, or socket instead of hook helps child load. At 10 yds, 6 </w:t>
      </w:r>
      <w:proofErr w:type="spellStart"/>
      <w:r w:rsidR="009913C2">
        <w:rPr>
          <w:rFonts w:ascii="Times New Roman" w:hAnsi="Times New Roman"/>
          <w:szCs w:val="24"/>
        </w:rPr>
        <w:t>yr</w:t>
      </w:r>
      <w:proofErr w:type="spellEnd"/>
      <w:r w:rsidR="009913C2">
        <w:rPr>
          <w:rFonts w:ascii="Times New Roman" w:hAnsi="Times New Roman"/>
          <w:szCs w:val="24"/>
        </w:rPr>
        <w:t xml:space="preserve"> old hit ISAC target &gt;50%, at 15 yds 30%. Family participation important for learning and incentive.</w:t>
      </w:r>
    </w:p>
    <w:p w14:paraId="38AA922F" w14:textId="77777777" w:rsidR="00890C1B" w:rsidRPr="001231E3" w:rsidRDefault="00890C1B" w:rsidP="00437CBB">
      <w:pPr>
        <w:ind w:right="-720"/>
        <w:rPr>
          <w:rFonts w:ascii="Times New Roman" w:hAnsi="Times New Roman"/>
          <w:szCs w:val="24"/>
        </w:rPr>
      </w:pPr>
    </w:p>
    <w:p w14:paraId="02B6F7FC" w14:textId="77777777" w:rsidR="00C600D1" w:rsidRPr="001231E3" w:rsidRDefault="00C600D1" w:rsidP="00437CBB">
      <w:pPr>
        <w:ind w:right="-720"/>
        <w:rPr>
          <w:rFonts w:ascii="Times New Roman" w:hAnsi="Times New Roman"/>
          <w:b/>
          <w:szCs w:val="24"/>
        </w:rPr>
      </w:pPr>
      <w:proofErr w:type="spellStart"/>
      <w:r w:rsidRPr="001231E3">
        <w:rPr>
          <w:rFonts w:ascii="Times New Roman" w:hAnsi="Times New Roman"/>
          <w:b/>
          <w:szCs w:val="24"/>
        </w:rPr>
        <w:t>Speth</w:t>
      </w:r>
      <w:proofErr w:type="spellEnd"/>
      <w:r w:rsidRPr="001231E3">
        <w:rPr>
          <w:rFonts w:ascii="Times New Roman" w:hAnsi="Times New Roman"/>
          <w:b/>
          <w:szCs w:val="24"/>
        </w:rPr>
        <w:t>, John D.</w:t>
      </w:r>
      <w:r w:rsidR="00585499" w:rsidRPr="001231E3">
        <w:rPr>
          <w:rFonts w:ascii="Times New Roman" w:hAnsi="Times New Roman"/>
          <w:b/>
          <w:szCs w:val="24"/>
        </w:rPr>
        <w:tab/>
      </w:r>
      <w:r w:rsidR="00585499" w:rsidRPr="001231E3">
        <w:rPr>
          <w:rFonts w:ascii="Times New Roman" w:hAnsi="Times New Roman"/>
          <w:b/>
          <w:szCs w:val="24"/>
        </w:rPr>
        <w:tab/>
      </w:r>
      <w:r w:rsidR="00585499" w:rsidRPr="001231E3">
        <w:rPr>
          <w:rFonts w:ascii="Times New Roman" w:hAnsi="Times New Roman"/>
          <w:b/>
          <w:szCs w:val="24"/>
        </w:rPr>
        <w:tab/>
        <w:t>x</w:t>
      </w:r>
    </w:p>
    <w:p w14:paraId="40542908" w14:textId="77777777" w:rsidR="00C600D1" w:rsidRPr="001231E3" w:rsidRDefault="00C600D1" w:rsidP="00437CBB">
      <w:pPr>
        <w:ind w:right="-720"/>
        <w:rPr>
          <w:rFonts w:ascii="Times New Roman" w:hAnsi="Times New Roman"/>
          <w:szCs w:val="24"/>
        </w:rPr>
      </w:pPr>
      <w:proofErr w:type="gramStart"/>
      <w:r w:rsidRPr="001231E3">
        <w:rPr>
          <w:rFonts w:ascii="Times New Roman" w:hAnsi="Times New Roman"/>
          <w:szCs w:val="24"/>
        </w:rPr>
        <w:t>2012  Thoughts</w:t>
      </w:r>
      <w:proofErr w:type="gramEnd"/>
      <w:r w:rsidRPr="001231E3">
        <w:rPr>
          <w:rFonts w:ascii="Times New Roman" w:hAnsi="Times New Roman"/>
          <w:szCs w:val="24"/>
        </w:rPr>
        <w:t xml:space="preserve"> About Hunting: Some Things We Know and Some Things We Don’t Know. </w:t>
      </w:r>
      <w:r w:rsidRPr="001231E3">
        <w:rPr>
          <w:rFonts w:ascii="Times New Roman" w:hAnsi="Times New Roman"/>
          <w:i/>
          <w:szCs w:val="24"/>
        </w:rPr>
        <w:t>Quaternary International</w:t>
      </w:r>
      <w:r w:rsidRPr="001231E3">
        <w:rPr>
          <w:rFonts w:ascii="Times New Roman" w:hAnsi="Times New Roman"/>
          <w:szCs w:val="24"/>
        </w:rPr>
        <w:t xml:space="preserve"> (2012): 1-10.</w:t>
      </w:r>
    </w:p>
    <w:p w14:paraId="77B6F15F" w14:textId="77777777" w:rsidR="00C600D1" w:rsidRPr="001231E3" w:rsidRDefault="00C600D1" w:rsidP="00437CBB">
      <w:pPr>
        <w:ind w:right="-720"/>
        <w:rPr>
          <w:rFonts w:ascii="Times New Roman" w:hAnsi="Times New Roman"/>
          <w:szCs w:val="24"/>
        </w:rPr>
      </w:pPr>
    </w:p>
    <w:p w14:paraId="4056B5B5" w14:textId="55CA326B" w:rsidR="00C600D1" w:rsidRDefault="00C600D1" w:rsidP="00437CBB">
      <w:pPr>
        <w:ind w:right="-720"/>
        <w:rPr>
          <w:rFonts w:ascii="Times New Roman" w:hAnsi="Times New Roman"/>
          <w:szCs w:val="24"/>
        </w:rPr>
      </w:pPr>
      <w:r w:rsidRPr="001231E3">
        <w:rPr>
          <w:rFonts w:ascii="Times New Roman" w:hAnsi="Times New Roman"/>
          <w:szCs w:val="24"/>
        </w:rPr>
        <w:t>Confusing variables affect ungulate faunal assemblages</w:t>
      </w:r>
      <w:r w:rsidR="007610C5" w:rsidRPr="001231E3">
        <w:rPr>
          <w:rFonts w:ascii="Times New Roman" w:hAnsi="Times New Roman"/>
          <w:szCs w:val="24"/>
        </w:rPr>
        <w:t xml:space="preserve"> and optimal foraging models</w:t>
      </w:r>
      <w:r w:rsidRPr="001231E3">
        <w:rPr>
          <w:rFonts w:ascii="Times New Roman" w:hAnsi="Times New Roman"/>
          <w:szCs w:val="24"/>
        </w:rPr>
        <w:t>: seasonality, the way herds arrange themselves when disturbed, human choice of prey</w:t>
      </w:r>
      <w:r w:rsidR="007610C5" w:rsidRPr="001231E3">
        <w:rPr>
          <w:rFonts w:ascii="Times New Roman" w:hAnsi="Times New Roman"/>
          <w:szCs w:val="24"/>
        </w:rPr>
        <w:t xml:space="preserve"> and </w:t>
      </w:r>
      <w:r w:rsidR="007610C5" w:rsidRPr="001231E3">
        <w:rPr>
          <w:rFonts w:ascii="Times New Roman" w:hAnsi="Times New Roman"/>
          <w:szCs w:val="24"/>
        </w:rPr>
        <w:lastRenderedPageBreak/>
        <w:t>food practices</w:t>
      </w:r>
      <w:r w:rsidRPr="001231E3">
        <w:rPr>
          <w:rFonts w:ascii="Times New Roman" w:hAnsi="Times New Roman"/>
          <w:szCs w:val="24"/>
        </w:rPr>
        <w:t>, water needs of animals</w:t>
      </w:r>
      <w:r w:rsidR="00585499" w:rsidRPr="001231E3">
        <w:rPr>
          <w:rFonts w:ascii="Times New Roman" w:hAnsi="Times New Roman"/>
          <w:szCs w:val="24"/>
        </w:rPr>
        <w:t>, hunter needs hide or prestige and other social needs rather than meat. [Why we need ethnoarchaeology]</w:t>
      </w:r>
    </w:p>
    <w:p w14:paraId="48FD13E7" w14:textId="2FF16760" w:rsidR="009250AB" w:rsidRDefault="009250AB" w:rsidP="00437CBB">
      <w:pPr>
        <w:ind w:right="-720"/>
        <w:rPr>
          <w:rFonts w:ascii="Times New Roman" w:hAnsi="Times New Roman"/>
          <w:szCs w:val="24"/>
        </w:rPr>
      </w:pPr>
    </w:p>
    <w:p w14:paraId="10F0CE6E" w14:textId="50188291" w:rsidR="009250AB" w:rsidRPr="009250AB" w:rsidRDefault="009250AB" w:rsidP="00437CBB">
      <w:pPr>
        <w:ind w:right="-720"/>
        <w:rPr>
          <w:rFonts w:ascii="Times New Roman" w:hAnsi="Times New Roman"/>
          <w:b/>
          <w:bCs/>
          <w:szCs w:val="24"/>
        </w:rPr>
      </w:pPr>
      <w:proofErr w:type="spellStart"/>
      <w:r w:rsidRPr="009250AB">
        <w:rPr>
          <w:rFonts w:ascii="Times New Roman" w:hAnsi="Times New Roman"/>
          <w:b/>
          <w:bCs/>
          <w:szCs w:val="24"/>
        </w:rPr>
        <w:t>Speth</w:t>
      </w:r>
      <w:proofErr w:type="spellEnd"/>
      <w:r w:rsidRPr="009250AB">
        <w:rPr>
          <w:rFonts w:ascii="Times New Roman" w:hAnsi="Times New Roman"/>
          <w:b/>
          <w:bCs/>
          <w:szCs w:val="24"/>
        </w:rPr>
        <w:t>, John D.</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proofErr w:type="spellStart"/>
      <w:proofErr w:type="gramStart"/>
      <w:r>
        <w:rPr>
          <w:rFonts w:ascii="Times New Roman" w:hAnsi="Times New Roman"/>
          <w:b/>
          <w:bCs/>
          <w:szCs w:val="24"/>
        </w:rPr>
        <w:t>p,s</w:t>
      </w:r>
      <w:proofErr w:type="spellEnd"/>
      <w:proofErr w:type="gramEnd"/>
    </w:p>
    <w:p w14:paraId="5B179B46" w14:textId="5755D45C" w:rsidR="009250AB" w:rsidRDefault="009250AB" w:rsidP="009250AB">
      <w:pPr>
        <w:ind w:right="-720"/>
        <w:rPr>
          <w:rFonts w:ascii="Times New Roman" w:hAnsi="Times New Roman"/>
          <w:szCs w:val="24"/>
        </w:rPr>
      </w:pPr>
      <w:r>
        <w:rPr>
          <w:rFonts w:ascii="Times New Roman" w:hAnsi="Times New Roman"/>
          <w:szCs w:val="24"/>
        </w:rPr>
        <w:t>2018</w:t>
      </w:r>
      <w:r w:rsidRPr="009250AB">
        <w:rPr>
          <w:rFonts w:ascii="Times New Roman" w:hAnsi="Times New Roman"/>
          <w:szCs w:val="24"/>
        </w:rPr>
        <w:t xml:space="preserve"> A New Look at Old Assumptions</w:t>
      </w:r>
      <w:r>
        <w:rPr>
          <w:rFonts w:ascii="Times New Roman" w:hAnsi="Times New Roman"/>
          <w:szCs w:val="24"/>
        </w:rPr>
        <w:t>:</w:t>
      </w:r>
      <w:r w:rsidRPr="009250AB">
        <w:rPr>
          <w:rFonts w:ascii="Times New Roman" w:hAnsi="Times New Roman"/>
          <w:szCs w:val="24"/>
        </w:rPr>
        <w:t xml:space="preserve"> Paleoindian Communal Bison Hunting, Mobility, and Stone Tool Technology</w:t>
      </w:r>
      <w:r>
        <w:rPr>
          <w:rFonts w:ascii="Times New Roman" w:hAnsi="Times New Roman"/>
          <w:szCs w:val="24"/>
        </w:rPr>
        <w:t xml:space="preserve">. </w:t>
      </w:r>
      <w:r w:rsidRPr="009250AB">
        <w:rPr>
          <w:rFonts w:ascii="Times New Roman" w:hAnsi="Times New Roman"/>
          <w:szCs w:val="24"/>
        </w:rPr>
        <w:t xml:space="preserve">  In</w:t>
      </w:r>
      <w:r>
        <w:rPr>
          <w:rFonts w:ascii="Times New Roman" w:hAnsi="Times New Roman"/>
          <w:szCs w:val="24"/>
        </w:rPr>
        <w:t xml:space="preserve"> </w:t>
      </w:r>
      <w:r w:rsidRPr="009250AB">
        <w:rPr>
          <w:rFonts w:ascii="Times New Roman" w:hAnsi="Times New Roman"/>
          <w:i/>
          <w:iCs/>
          <w:szCs w:val="24"/>
        </w:rPr>
        <w:t>The Archaeology of Large-Scale Manipulation of Prey: The Economic and Social Dynamics of Mass Hunting</w:t>
      </w:r>
      <w:r w:rsidRPr="009250AB">
        <w:rPr>
          <w:rFonts w:ascii="Times New Roman" w:hAnsi="Times New Roman"/>
          <w:szCs w:val="24"/>
        </w:rPr>
        <w:t xml:space="preserve">, edited by Kristen Carlson and Leland C. </w:t>
      </w:r>
      <w:proofErr w:type="spellStart"/>
      <w:r w:rsidRPr="009250AB">
        <w:rPr>
          <w:rFonts w:ascii="Times New Roman" w:hAnsi="Times New Roman"/>
          <w:szCs w:val="24"/>
        </w:rPr>
        <w:t>Bement</w:t>
      </w:r>
      <w:proofErr w:type="spellEnd"/>
      <w:r w:rsidRPr="009250AB">
        <w:rPr>
          <w:rFonts w:ascii="Times New Roman" w:hAnsi="Times New Roman"/>
          <w:szCs w:val="24"/>
        </w:rPr>
        <w:t>, pp. 161-285. University Press of Colorado, Boulder, CO.</w:t>
      </w:r>
    </w:p>
    <w:p w14:paraId="12C0A58A" w14:textId="039B69FD" w:rsidR="009250AB" w:rsidRDefault="009250AB" w:rsidP="009250AB">
      <w:pPr>
        <w:ind w:right="-720"/>
        <w:rPr>
          <w:rFonts w:ascii="Times New Roman" w:hAnsi="Times New Roman"/>
          <w:szCs w:val="24"/>
        </w:rPr>
      </w:pPr>
    </w:p>
    <w:p w14:paraId="7C3DD3FE" w14:textId="31B4FFEC" w:rsidR="009250AB" w:rsidRDefault="007B26BA" w:rsidP="009250AB">
      <w:pPr>
        <w:ind w:right="-720"/>
        <w:rPr>
          <w:rFonts w:ascii="Times New Roman" w:hAnsi="Times New Roman"/>
          <w:szCs w:val="24"/>
        </w:rPr>
      </w:pPr>
      <w:r>
        <w:rPr>
          <w:rFonts w:ascii="Times New Roman" w:hAnsi="Times New Roman"/>
          <w:szCs w:val="24"/>
        </w:rPr>
        <w:t xml:space="preserve">[Full of interesting thoughts. </w:t>
      </w:r>
      <w:proofErr w:type="spellStart"/>
      <w:r>
        <w:rPr>
          <w:rFonts w:ascii="Times New Roman" w:hAnsi="Times New Roman"/>
          <w:szCs w:val="24"/>
        </w:rPr>
        <w:t>Speth</w:t>
      </w:r>
      <w:proofErr w:type="spellEnd"/>
      <w:r>
        <w:rPr>
          <w:rFonts w:ascii="Times New Roman" w:hAnsi="Times New Roman"/>
          <w:szCs w:val="24"/>
        </w:rPr>
        <w:t xml:space="preserve"> is one of the smartest guys around, even if you don’t agree with all his ideas. But I wouldn’t let anyone write a 100+ page chapter in an edited volume.] </w:t>
      </w:r>
      <w:r w:rsidR="009250AB">
        <w:rPr>
          <w:rFonts w:ascii="Times New Roman" w:hAnsi="Times New Roman"/>
          <w:szCs w:val="24"/>
        </w:rPr>
        <w:t xml:space="preserve">Simple thrust and thrown wooden spears may be very early, certainly </w:t>
      </w:r>
      <w:r w:rsidR="009250AB" w:rsidRPr="009250AB">
        <w:rPr>
          <w:rFonts w:ascii="Times New Roman" w:hAnsi="Times New Roman"/>
          <w:i/>
          <w:iCs/>
          <w:szCs w:val="24"/>
        </w:rPr>
        <w:t>Homo heidelbergensis</w:t>
      </w:r>
      <w:r w:rsidR="009250AB">
        <w:rPr>
          <w:rFonts w:ascii="Times New Roman" w:hAnsi="Times New Roman"/>
          <w:szCs w:val="24"/>
        </w:rPr>
        <w:t xml:space="preserve"> 300-400kya, </w:t>
      </w:r>
      <w:proofErr w:type="gramStart"/>
      <w:r w:rsidR="009250AB">
        <w:rPr>
          <w:rFonts w:ascii="Times New Roman" w:hAnsi="Times New Roman"/>
          <w:szCs w:val="24"/>
        </w:rPr>
        <w:t>e.g.</w:t>
      </w:r>
      <w:proofErr w:type="gramEnd"/>
      <w:r w:rsidR="009250AB">
        <w:rPr>
          <w:rFonts w:ascii="Times New Roman" w:hAnsi="Times New Roman"/>
          <w:szCs w:val="24"/>
        </w:rPr>
        <w:t xml:space="preserve"> </w:t>
      </w:r>
      <w:proofErr w:type="spellStart"/>
      <w:r w:rsidR="009250AB">
        <w:rPr>
          <w:rFonts w:ascii="Times New Roman" w:hAnsi="Times New Roman"/>
          <w:szCs w:val="24"/>
        </w:rPr>
        <w:t>Schoningen</w:t>
      </w:r>
      <w:proofErr w:type="spellEnd"/>
      <w:r w:rsidR="009250AB">
        <w:rPr>
          <w:rFonts w:ascii="Times New Roman" w:hAnsi="Times New Roman"/>
          <w:szCs w:val="24"/>
        </w:rPr>
        <w:t xml:space="preserve">, </w:t>
      </w:r>
      <w:proofErr w:type="spellStart"/>
      <w:r w:rsidR="009250AB">
        <w:rPr>
          <w:rFonts w:ascii="Times New Roman" w:hAnsi="Times New Roman"/>
          <w:szCs w:val="24"/>
        </w:rPr>
        <w:t>Clacton</w:t>
      </w:r>
      <w:proofErr w:type="spellEnd"/>
      <w:r w:rsidR="009250AB">
        <w:rPr>
          <w:rFonts w:ascii="Times New Roman" w:hAnsi="Times New Roman"/>
          <w:szCs w:val="24"/>
        </w:rPr>
        <w:t xml:space="preserve">. Maybe earlier: FLK </w:t>
      </w:r>
      <w:proofErr w:type="spellStart"/>
      <w:r w:rsidR="009250AB">
        <w:rPr>
          <w:rFonts w:ascii="Times New Roman" w:hAnsi="Times New Roman"/>
          <w:szCs w:val="24"/>
        </w:rPr>
        <w:t>Zinj</w:t>
      </w:r>
      <w:proofErr w:type="spellEnd"/>
      <w:r w:rsidR="009250AB">
        <w:rPr>
          <w:rFonts w:ascii="Times New Roman" w:hAnsi="Times New Roman"/>
          <w:szCs w:val="24"/>
        </w:rPr>
        <w:t xml:space="preserve"> site at Olduvai faunal remains suggest selective hunting of medium-large game, which would then be ambush, presumably with spears. And chimps use sharpened sticks to spear bushbabies. But don’t need stone points, and even Mid Pal Neanderthal sites, with some probable stone points, don’t show lesions on faunal bone, so not commonly used? </w:t>
      </w:r>
      <w:proofErr w:type="spellStart"/>
      <w:r w:rsidR="009250AB">
        <w:rPr>
          <w:rFonts w:ascii="Times New Roman" w:hAnsi="Times New Roman"/>
          <w:szCs w:val="24"/>
        </w:rPr>
        <w:t>Ethnog</w:t>
      </w:r>
      <w:proofErr w:type="spellEnd"/>
      <w:r w:rsidR="009250AB">
        <w:rPr>
          <w:rFonts w:ascii="Times New Roman" w:hAnsi="Times New Roman"/>
          <w:szCs w:val="24"/>
        </w:rPr>
        <w:t xml:space="preserve"> and arch record N. Am., Australia also shows long use of wooden self-pointed spears and projectiles. </w:t>
      </w:r>
      <w:proofErr w:type="gramStart"/>
      <w:r w:rsidR="009250AB">
        <w:rPr>
          <w:rFonts w:ascii="Times New Roman" w:hAnsi="Times New Roman"/>
          <w:szCs w:val="24"/>
        </w:rPr>
        <w:t>So</w:t>
      </w:r>
      <w:proofErr w:type="gramEnd"/>
      <w:r w:rsidR="009250AB">
        <w:rPr>
          <w:rFonts w:ascii="Times New Roman" w:hAnsi="Times New Roman"/>
          <w:szCs w:val="24"/>
        </w:rPr>
        <w:t xml:space="preserve"> what does that mean for Paleoindian stone pts? So don’t need fine points or fine stone. Later folk used mostly local and often lower quality stone. In late Puebloan times, some became </w:t>
      </w:r>
      <w:r w:rsidR="00F602A2">
        <w:rPr>
          <w:rFonts w:ascii="Times New Roman" w:hAnsi="Times New Roman"/>
          <w:szCs w:val="24"/>
        </w:rPr>
        <w:t>“</w:t>
      </w:r>
      <w:r w:rsidR="009250AB">
        <w:rPr>
          <w:rFonts w:ascii="Times New Roman" w:hAnsi="Times New Roman"/>
          <w:szCs w:val="24"/>
        </w:rPr>
        <w:t>suddenly fond of obsidian</w:t>
      </w:r>
      <w:r w:rsidR="00F602A2">
        <w:rPr>
          <w:rFonts w:ascii="Times New Roman" w:hAnsi="Times New Roman"/>
          <w:szCs w:val="24"/>
        </w:rPr>
        <w:t>” some from distant sources, some from previously ignored local sources. No reason to assume fancy materials did a better job of penetrating target. Lots of paleo pts on not-so-fine material.</w:t>
      </w:r>
      <w:r w:rsidR="00F604AD">
        <w:rPr>
          <w:rFonts w:ascii="Times New Roman" w:hAnsi="Times New Roman"/>
          <w:szCs w:val="24"/>
        </w:rPr>
        <w:t xml:space="preserve"> </w:t>
      </w:r>
      <w:proofErr w:type="gramStart"/>
      <w:r w:rsidR="00F604AD">
        <w:rPr>
          <w:rFonts w:ascii="Times New Roman" w:hAnsi="Times New Roman"/>
          <w:szCs w:val="24"/>
        </w:rPr>
        <w:t>So</w:t>
      </w:r>
      <w:proofErr w:type="gramEnd"/>
      <w:r w:rsidR="00F604AD">
        <w:rPr>
          <w:rFonts w:ascii="Times New Roman" w:hAnsi="Times New Roman"/>
          <w:szCs w:val="24"/>
        </w:rPr>
        <w:t xml:space="preserve"> distance and quality are cultural and probably symbolic choices rather than functional. More like shell and other value goods later, procured by special expedition and exchange. Data on point and assemblage weights shows not that much material. Data on weights carried </w:t>
      </w:r>
      <w:r w:rsidR="00C360C6">
        <w:rPr>
          <w:rFonts w:ascii="Times New Roman" w:hAnsi="Times New Roman"/>
          <w:szCs w:val="24"/>
        </w:rPr>
        <w:t>over distanc</w:t>
      </w:r>
      <w:r w:rsidR="00BB4992">
        <w:rPr>
          <w:rFonts w:ascii="Times New Roman" w:hAnsi="Times New Roman"/>
          <w:szCs w:val="24"/>
        </w:rPr>
        <w:t xml:space="preserve">e ethnographically and </w:t>
      </w:r>
      <w:r w:rsidR="00F604AD">
        <w:rPr>
          <w:rFonts w:ascii="Times New Roman" w:hAnsi="Times New Roman"/>
          <w:szCs w:val="24"/>
        </w:rPr>
        <w:t>by marching soldiers</w:t>
      </w:r>
      <w:r w:rsidR="00C360C6">
        <w:rPr>
          <w:rFonts w:ascii="Times New Roman" w:hAnsi="Times New Roman"/>
          <w:szCs w:val="24"/>
        </w:rPr>
        <w:t xml:space="preserve"> shows relatively easy transport of Clovis lithic material. C caches viewed as provisioning stockpiles only weigh ca 5 kg, not enough to be </w:t>
      </w:r>
      <w:proofErr w:type="gramStart"/>
      <w:r w:rsidR="00C360C6">
        <w:rPr>
          <w:rFonts w:ascii="Times New Roman" w:hAnsi="Times New Roman"/>
          <w:szCs w:val="24"/>
        </w:rPr>
        <w:t>really useful</w:t>
      </w:r>
      <w:proofErr w:type="gramEnd"/>
      <w:r w:rsidR="00C360C6">
        <w:rPr>
          <w:rFonts w:ascii="Times New Roman" w:hAnsi="Times New Roman"/>
          <w:szCs w:val="24"/>
        </w:rPr>
        <w:t xml:space="preserve"> stockpile. Small size, exotic material, mix of tool + preform types, common presence of ochre suggests more likely ritual deposits or exchange goods. </w:t>
      </w:r>
      <w:proofErr w:type="spellStart"/>
      <w:r w:rsidR="00C360C6">
        <w:rPr>
          <w:rFonts w:ascii="Times New Roman" w:hAnsi="Times New Roman"/>
          <w:szCs w:val="24"/>
        </w:rPr>
        <w:t>Funtionality</w:t>
      </w:r>
      <w:proofErr w:type="spellEnd"/>
      <w:r w:rsidR="00C360C6">
        <w:rPr>
          <w:rFonts w:ascii="Times New Roman" w:hAnsi="Times New Roman"/>
          <w:szCs w:val="24"/>
        </w:rPr>
        <w:t xml:space="preserve"> of some items does not mean could not be </w:t>
      </w:r>
      <w:proofErr w:type="spellStart"/>
      <w:r w:rsidR="00C360C6">
        <w:rPr>
          <w:rFonts w:ascii="Times New Roman" w:hAnsi="Times New Roman"/>
          <w:szCs w:val="24"/>
        </w:rPr>
        <w:t>embued</w:t>
      </w:r>
      <w:proofErr w:type="spellEnd"/>
      <w:r w:rsidR="00C360C6">
        <w:rPr>
          <w:rFonts w:ascii="Times New Roman" w:hAnsi="Times New Roman"/>
          <w:szCs w:val="24"/>
        </w:rPr>
        <w:t xml:space="preserve"> with spiritual or other meaning. Hunted animals and meat also spiritual.</w:t>
      </w:r>
    </w:p>
    <w:p w14:paraId="30F70C9A" w14:textId="2F71C2B3" w:rsidR="00FC1C98" w:rsidRDefault="00FC1C98" w:rsidP="009250AB">
      <w:pPr>
        <w:ind w:right="-720"/>
        <w:rPr>
          <w:rFonts w:ascii="Times New Roman" w:hAnsi="Times New Roman"/>
          <w:szCs w:val="24"/>
        </w:rPr>
      </w:pPr>
      <w:r>
        <w:rPr>
          <w:rFonts w:ascii="Times New Roman" w:hAnsi="Times New Roman"/>
          <w:szCs w:val="24"/>
        </w:rPr>
        <w:tab/>
        <w:t xml:space="preserve">Bifaces as </w:t>
      </w:r>
      <w:proofErr w:type="spellStart"/>
      <w:r>
        <w:rPr>
          <w:rFonts w:ascii="Times New Roman" w:hAnsi="Times New Roman"/>
          <w:szCs w:val="24"/>
        </w:rPr>
        <w:t>core+preform</w:t>
      </w:r>
      <w:proofErr w:type="spellEnd"/>
      <w:r>
        <w:rPr>
          <w:rFonts w:ascii="Times New Roman" w:hAnsi="Times New Roman"/>
          <w:szCs w:val="24"/>
        </w:rPr>
        <w:t xml:space="preserve"> for reduced weight in mobile life. But contrary evidence and arguments including </w:t>
      </w:r>
      <w:proofErr w:type="gramStart"/>
      <w:r>
        <w:rPr>
          <w:rFonts w:ascii="Times New Roman" w:hAnsi="Times New Roman"/>
          <w:szCs w:val="24"/>
        </w:rPr>
        <w:t>that larger cores</w:t>
      </w:r>
      <w:proofErr w:type="gramEnd"/>
      <w:r>
        <w:rPr>
          <w:rFonts w:ascii="Times New Roman" w:hAnsi="Times New Roman"/>
          <w:szCs w:val="24"/>
        </w:rPr>
        <w:t xml:space="preserve"> or carrying flakes is more efficient. How heavy is heavy? – Bifaces ca 200-300 grams, not a problem, and only minor part of C equipment they carried.</w:t>
      </w:r>
    </w:p>
    <w:p w14:paraId="3A471363" w14:textId="1C0F2155" w:rsidR="00856136" w:rsidRDefault="00856136" w:rsidP="009250AB">
      <w:pPr>
        <w:ind w:right="-720"/>
        <w:rPr>
          <w:rFonts w:ascii="Times New Roman" w:hAnsi="Times New Roman"/>
          <w:szCs w:val="24"/>
        </w:rPr>
      </w:pPr>
      <w:r>
        <w:rPr>
          <w:rFonts w:ascii="Times New Roman" w:hAnsi="Times New Roman"/>
          <w:szCs w:val="24"/>
        </w:rPr>
        <w:tab/>
        <w:t>Ethnographic evidence that stone procurement not just embedded in other activities. Special trips for meaningful stone by Australians typical. Possible gendered diffs in stone acquisition and use.</w:t>
      </w:r>
      <w:r w:rsidR="00F86A75">
        <w:rPr>
          <w:rFonts w:ascii="Times New Roman" w:hAnsi="Times New Roman"/>
          <w:szCs w:val="24"/>
        </w:rPr>
        <w:t xml:space="preserve"> And even in Neanderthal </w:t>
      </w:r>
      <w:proofErr w:type="spellStart"/>
      <w:r w:rsidR="00F86A75">
        <w:rPr>
          <w:rFonts w:ascii="Times New Roman" w:hAnsi="Times New Roman"/>
          <w:szCs w:val="24"/>
        </w:rPr>
        <w:t>archaeol</w:t>
      </w:r>
      <w:proofErr w:type="spellEnd"/>
      <w:r w:rsidR="00F86A75">
        <w:rPr>
          <w:rFonts w:ascii="Times New Roman" w:hAnsi="Times New Roman"/>
          <w:szCs w:val="24"/>
        </w:rPr>
        <w:t xml:space="preserve">, diffs in tooth use, disk vs Levallois tool production? </w:t>
      </w:r>
      <w:proofErr w:type="spellStart"/>
      <w:r w:rsidR="00F86A75">
        <w:rPr>
          <w:rFonts w:ascii="Times New Roman" w:hAnsi="Times New Roman"/>
          <w:szCs w:val="24"/>
        </w:rPr>
        <w:t>Intrasite</w:t>
      </w:r>
      <w:proofErr w:type="spellEnd"/>
      <w:r w:rsidR="00F86A75">
        <w:rPr>
          <w:rFonts w:ascii="Times New Roman" w:hAnsi="Times New Roman"/>
          <w:szCs w:val="24"/>
        </w:rPr>
        <w:t xml:space="preserve"> co-existence of different </w:t>
      </w:r>
      <w:proofErr w:type="spellStart"/>
      <w:r w:rsidR="00F86A75">
        <w:rPr>
          <w:rFonts w:ascii="Times New Roman" w:hAnsi="Times New Roman"/>
          <w:szCs w:val="24"/>
        </w:rPr>
        <w:t>chaines</w:t>
      </w:r>
      <w:proofErr w:type="spellEnd"/>
      <w:r w:rsidR="00F86A75">
        <w:rPr>
          <w:rFonts w:ascii="Times New Roman" w:hAnsi="Times New Roman"/>
          <w:szCs w:val="24"/>
        </w:rPr>
        <w:t xml:space="preserve"> </w:t>
      </w:r>
      <w:proofErr w:type="spellStart"/>
      <w:r w:rsidR="00F86A75">
        <w:rPr>
          <w:rFonts w:ascii="Times New Roman" w:hAnsi="Times New Roman"/>
          <w:szCs w:val="24"/>
        </w:rPr>
        <w:t>operatoires</w:t>
      </w:r>
      <w:proofErr w:type="spellEnd"/>
      <w:r w:rsidR="00F86A75">
        <w:rPr>
          <w:rFonts w:ascii="Times New Roman" w:hAnsi="Times New Roman"/>
          <w:szCs w:val="24"/>
        </w:rPr>
        <w:t xml:space="preserve"> on different materials perhaps better explained as gender than as cultural traditions. Neander mostly used local material, suspect relatively short ranges.</w:t>
      </w:r>
    </w:p>
    <w:p w14:paraId="0B7E73E0" w14:textId="7AD86C87" w:rsidR="00F86A75" w:rsidRDefault="00F86A75" w:rsidP="009250AB">
      <w:pPr>
        <w:ind w:right="-720"/>
        <w:rPr>
          <w:rFonts w:ascii="Times New Roman" w:hAnsi="Times New Roman"/>
          <w:szCs w:val="24"/>
        </w:rPr>
      </w:pPr>
      <w:r>
        <w:rPr>
          <w:rFonts w:ascii="Times New Roman" w:hAnsi="Times New Roman"/>
          <w:szCs w:val="24"/>
        </w:rPr>
        <w:tab/>
        <w:t>Also supported by meat eating – human carnivory requires fat, hunting also done for hides, which are not all equal. Eyed needles not necessary for elaborate clothing</w:t>
      </w:r>
      <w:r w:rsidR="003F1331">
        <w:rPr>
          <w:rFonts w:ascii="Times New Roman" w:hAnsi="Times New Roman"/>
          <w:szCs w:val="24"/>
        </w:rPr>
        <w:t xml:space="preserve">, awls </w:t>
      </w:r>
      <w:r w:rsidR="003F1331">
        <w:rPr>
          <w:rFonts w:ascii="Times New Roman" w:hAnsi="Times New Roman"/>
          <w:szCs w:val="24"/>
        </w:rPr>
        <w:lastRenderedPageBreak/>
        <w:t>suffice, wood even, so can’t assume unclothed Neanderthals.</w:t>
      </w:r>
    </w:p>
    <w:p w14:paraId="5BC8778B" w14:textId="5E1AE75D" w:rsidR="003F1331" w:rsidRDefault="003F1331" w:rsidP="009250AB">
      <w:pPr>
        <w:ind w:right="-720"/>
        <w:rPr>
          <w:rFonts w:ascii="Times New Roman" w:hAnsi="Times New Roman"/>
          <w:szCs w:val="24"/>
        </w:rPr>
      </w:pPr>
      <w:r>
        <w:rPr>
          <w:rFonts w:ascii="Times New Roman" w:hAnsi="Times New Roman"/>
          <w:szCs w:val="24"/>
        </w:rPr>
        <w:tab/>
        <w:t xml:space="preserve">Across much of Upper Paleolithic, little use of bifaces, used blades instead, so why consider bifaces so important in US? Not needed for mobile </w:t>
      </w:r>
      <w:proofErr w:type="gramStart"/>
      <w:r>
        <w:rPr>
          <w:rFonts w:ascii="Times New Roman" w:hAnsi="Times New Roman"/>
          <w:szCs w:val="24"/>
        </w:rPr>
        <w:t>life-style</w:t>
      </w:r>
      <w:proofErr w:type="gramEnd"/>
      <w:r>
        <w:rPr>
          <w:rFonts w:ascii="Times New Roman" w:hAnsi="Times New Roman"/>
          <w:szCs w:val="24"/>
        </w:rPr>
        <w:t>. So maybe more socially important.</w:t>
      </w:r>
    </w:p>
    <w:p w14:paraId="492ACD46" w14:textId="637DB6B3" w:rsidR="003F1331" w:rsidRDefault="003F1331" w:rsidP="009250AB">
      <w:pPr>
        <w:ind w:right="-720"/>
        <w:rPr>
          <w:rFonts w:ascii="Times New Roman" w:hAnsi="Times New Roman"/>
          <w:szCs w:val="24"/>
        </w:rPr>
      </w:pPr>
      <w:r>
        <w:rPr>
          <w:rFonts w:ascii="Times New Roman" w:hAnsi="Times New Roman"/>
          <w:szCs w:val="24"/>
        </w:rPr>
        <w:tab/>
        <w:t>Communal Hunting of Large Game (p219).</w:t>
      </w:r>
    </w:p>
    <w:p w14:paraId="1E74518C" w14:textId="6F6938C8" w:rsidR="00F86A75" w:rsidRPr="001231E3" w:rsidRDefault="00F86A75" w:rsidP="009250AB">
      <w:pPr>
        <w:ind w:right="-720"/>
        <w:rPr>
          <w:rFonts w:ascii="Times New Roman" w:hAnsi="Times New Roman"/>
          <w:szCs w:val="24"/>
        </w:rPr>
      </w:pPr>
      <w:r>
        <w:rPr>
          <w:rFonts w:ascii="Times New Roman" w:hAnsi="Times New Roman"/>
          <w:szCs w:val="24"/>
        </w:rPr>
        <w:tab/>
      </w:r>
    </w:p>
    <w:p w14:paraId="5985C5AE" w14:textId="77777777" w:rsidR="00C600D1" w:rsidRPr="001231E3" w:rsidRDefault="00C600D1" w:rsidP="00437CBB">
      <w:pPr>
        <w:ind w:right="-720"/>
        <w:rPr>
          <w:rFonts w:ascii="Times New Roman" w:hAnsi="Times New Roman"/>
          <w:szCs w:val="24"/>
        </w:rPr>
      </w:pPr>
    </w:p>
    <w:p w14:paraId="7BFD97BF" w14:textId="77777777" w:rsidR="00890C1B" w:rsidRPr="001231E3" w:rsidRDefault="00890C1B" w:rsidP="00437CBB">
      <w:pPr>
        <w:ind w:right="-720"/>
        <w:rPr>
          <w:rFonts w:ascii="Times New Roman" w:hAnsi="Times New Roman"/>
          <w:b/>
          <w:szCs w:val="24"/>
        </w:rPr>
      </w:pPr>
      <w:proofErr w:type="spellStart"/>
      <w:r w:rsidRPr="001231E3">
        <w:rPr>
          <w:rFonts w:ascii="Times New Roman" w:hAnsi="Times New Roman"/>
          <w:b/>
          <w:szCs w:val="24"/>
        </w:rPr>
        <w:t>Spranz</w:t>
      </w:r>
      <w:proofErr w:type="spellEnd"/>
      <w:r w:rsidRPr="001231E3">
        <w:rPr>
          <w:rFonts w:ascii="Times New Roman" w:hAnsi="Times New Roman"/>
          <w:b/>
          <w:szCs w:val="24"/>
        </w:rPr>
        <w:t>, Bodo</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AB37E09" w14:textId="77777777" w:rsidR="00890C1B" w:rsidRPr="001231E3" w:rsidRDefault="00890C1B" w:rsidP="00437CBB">
      <w:pPr>
        <w:ind w:right="-720"/>
        <w:rPr>
          <w:rFonts w:ascii="Times New Roman" w:hAnsi="Times New Roman"/>
          <w:szCs w:val="24"/>
        </w:rPr>
      </w:pPr>
      <w:proofErr w:type="gramStart"/>
      <w:r w:rsidRPr="001231E3">
        <w:rPr>
          <w:rFonts w:ascii="Times New Roman" w:hAnsi="Times New Roman"/>
          <w:szCs w:val="24"/>
        </w:rPr>
        <w:t>1956  Die</w:t>
      </w:r>
      <w:proofErr w:type="gramEnd"/>
      <w:r w:rsidRPr="001231E3">
        <w:rPr>
          <w:rFonts w:ascii="Times New Roman" w:hAnsi="Times New Roman"/>
          <w:szCs w:val="24"/>
        </w:rPr>
        <w:t xml:space="preserve"> </w:t>
      </w:r>
      <w:proofErr w:type="spellStart"/>
      <w:r w:rsidRPr="001231E3">
        <w:rPr>
          <w:rFonts w:ascii="Times New Roman" w:hAnsi="Times New Roman"/>
          <w:szCs w:val="24"/>
        </w:rPr>
        <w:t>Speerschleuder</w:t>
      </w:r>
      <w:proofErr w:type="spellEnd"/>
      <w:r w:rsidRPr="001231E3">
        <w:rPr>
          <w:rFonts w:ascii="Times New Roman" w:hAnsi="Times New Roman"/>
          <w:szCs w:val="24"/>
        </w:rPr>
        <w:t xml:space="preserve"> in Amerika. </w:t>
      </w:r>
      <w:proofErr w:type="spellStart"/>
      <w:r w:rsidRPr="001231E3">
        <w:rPr>
          <w:rFonts w:ascii="Times New Roman" w:hAnsi="Times New Roman"/>
          <w:szCs w:val="24"/>
        </w:rPr>
        <w:t>Veröffenlichungen</w:t>
      </w:r>
      <w:proofErr w:type="spellEnd"/>
      <w:r w:rsidRPr="001231E3">
        <w:rPr>
          <w:rFonts w:ascii="Times New Roman" w:hAnsi="Times New Roman"/>
          <w:szCs w:val="24"/>
        </w:rPr>
        <w:t xml:space="preserve"> </w:t>
      </w:r>
      <w:proofErr w:type="spellStart"/>
      <w:r w:rsidRPr="001231E3">
        <w:rPr>
          <w:rFonts w:ascii="Times New Roman" w:hAnsi="Times New Roman"/>
          <w:szCs w:val="24"/>
        </w:rPr>
        <w:t>aus</w:t>
      </w:r>
      <w:proofErr w:type="spellEnd"/>
      <w:r w:rsidRPr="001231E3">
        <w:rPr>
          <w:rFonts w:ascii="Times New Roman" w:hAnsi="Times New Roman"/>
          <w:szCs w:val="24"/>
        </w:rPr>
        <w:t xml:space="preserve"> dem </w:t>
      </w:r>
      <w:proofErr w:type="spellStart"/>
      <w:r w:rsidRPr="001231E3">
        <w:rPr>
          <w:rFonts w:ascii="Times New Roman" w:hAnsi="Times New Roman"/>
          <w:szCs w:val="24"/>
        </w:rPr>
        <w:t>Ubersee</w:t>
      </w:r>
      <w:proofErr w:type="spellEnd"/>
      <w:r w:rsidRPr="001231E3">
        <w:rPr>
          <w:rFonts w:ascii="Times New Roman" w:hAnsi="Times New Roman"/>
          <w:szCs w:val="24"/>
        </w:rPr>
        <w:t xml:space="preserve">-Museum in Bremen. </w:t>
      </w:r>
      <w:proofErr w:type="spellStart"/>
      <w:r w:rsidRPr="001231E3">
        <w:rPr>
          <w:rFonts w:ascii="Times New Roman" w:hAnsi="Times New Roman"/>
          <w:szCs w:val="24"/>
        </w:rPr>
        <w:t>Reihe</w:t>
      </w:r>
      <w:proofErr w:type="spellEnd"/>
      <w:r w:rsidRPr="001231E3">
        <w:rPr>
          <w:rFonts w:ascii="Times New Roman" w:hAnsi="Times New Roman"/>
          <w:szCs w:val="24"/>
        </w:rPr>
        <w:t xml:space="preserve"> B, </w:t>
      </w:r>
      <w:proofErr w:type="spellStart"/>
      <w:r w:rsidRPr="001231E3">
        <w:rPr>
          <w:rFonts w:ascii="Times New Roman" w:hAnsi="Times New Roman"/>
          <w:szCs w:val="24"/>
        </w:rPr>
        <w:t>Volkerkunde</w:t>
      </w:r>
      <w:proofErr w:type="spellEnd"/>
      <w:r w:rsidRPr="001231E3">
        <w:rPr>
          <w:rFonts w:ascii="Times New Roman" w:hAnsi="Times New Roman"/>
          <w:szCs w:val="24"/>
        </w:rPr>
        <w:t xml:space="preserve"> 1(2):148-162.</w:t>
      </w:r>
    </w:p>
    <w:p w14:paraId="62F6FEA7" w14:textId="77777777" w:rsidR="00890C1B" w:rsidRPr="001231E3" w:rsidRDefault="00890C1B" w:rsidP="00437CBB">
      <w:pPr>
        <w:ind w:right="-720"/>
        <w:rPr>
          <w:rFonts w:ascii="Times New Roman" w:hAnsi="Times New Roman"/>
          <w:szCs w:val="24"/>
        </w:rPr>
      </w:pPr>
    </w:p>
    <w:p w14:paraId="38942F46" w14:textId="77777777" w:rsidR="00890C1B" w:rsidRPr="001231E3" w:rsidRDefault="00634685" w:rsidP="00437CBB">
      <w:pPr>
        <w:ind w:right="-720"/>
        <w:rPr>
          <w:rFonts w:ascii="Times New Roman" w:hAnsi="Times New Roman"/>
          <w:szCs w:val="24"/>
        </w:rPr>
      </w:pPr>
      <w:r w:rsidRPr="001231E3">
        <w:rPr>
          <w:rFonts w:ascii="Times New Roman" w:hAnsi="Times New Roman"/>
          <w:szCs w:val="24"/>
        </w:rPr>
        <w:t xml:space="preserve">[“The </w:t>
      </w:r>
      <w:proofErr w:type="spellStart"/>
      <w:r w:rsidRPr="001231E3">
        <w:rPr>
          <w:rFonts w:ascii="Times New Roman" w:hAnsi="Times New Roman"/>
          <w:szCs w:val="24"/>
        </w:rPr>
        <w:t>Spea</w:t>
      </w:r>
      <w:r w:rsidR="00890C1B" w:rsidRPr="001231E3">
        <w:rPr>
          <w:rFonts w:ascii="Times New Roman" w:hAnsi="Times New Roman"/>
          <w:szCs w:val="24"/>
        </w:rPr>
        <w:t>rthrower</w:t>
      </w:r>
      <w:proofErr w:type="spellEnd"/>
      <w:r w:rsidR="00890C1B" w:rsidRPr="001231E3">
        <w:rPr>
          <w:rFonts w:ascii="Times New Roman" w:hAnsi="Times New Roman"/>
          <w:szCs w:val="24"/>
        </w:rPr>
        <w:t xml:space="preserve"> in America” In German.] Typological distributions with maps for N </w:t>
      </w:r>
      <w:proofErr w:type="gramStart"/>
      <w:r w:rsidR="00890C1B" w:rsidRPr="001231E3">
        <w:rPr>
          <w:rFonts w:ascii="Times New Roman" w:hAnsi="Times New Roman"/>
          <w:szCs w:val="24"/>
        </w:rPr>
        <w:t>Am</w:t>
      </w:r>
      <w:proofErr w:type="gramEnd"/>
      <w:r w:rsidR="00890C1B" w:rsidRPr="001231E3">
        <w:rPr>
          <w:rFonts w:ascii="Times New Roman" w:hAnsi="Times New Roman"/>
          <w:szCs w:val="24"/>
        </w:rPr>
        <w:t xml:space="preserve"> + </w:t>
      </w:r>
      <w:proofErr w:type="spellStart"/>
      <w:r w:rsidR="00890C1B" w:rsidRPr="001231E3">
        <w:rPr>
          <w:rFonts w:ascii="Times New Roman" w:hAnsi="Times New Roman"/>
          <w:szCs w:val="24"/>
        </w:rPr>
        <w:t>Mesoam</w:t>
      </w:r>
      <w:proofErr w:type="spellEnd"/>
      <w:r w:rsidR="00890C1B" w:rsidRPr="001231E3">
        <w:rPr>
          <w:rFonts w:ascii="Times New Roman" w:hAnsi="Times New Roman"/>
          <w:szCs w:val="24"/>
        </w:rPr>
        <w:t>, and for S. America. [Interesting but ignore</w:t>
      </w:r>
      <w:r w:rsidR="00230FD9" w:rsidRPr="001231E3">
        <w:rPr>
          <w:rFonts w:ascii="Times New Roman" w:hAnsi="Times New Roman"/>
          <w:szCs w:val="24"/>
        </w:rPr>
        <w:t>s</w:t>
      </w:r>
      <w:r w:rsidR="00890C1B" w:rsidRPr="001231E3">
        <w:rPr>
          <w:rFonts w:ascii="Times New Roman" w:hAnsi="Times New Roman"/>
          <w:szCs w:val="24"/>
        </w:rPr>
        <w:t xml:space="preserve"> differences in date of the many forms]</w:t>
      </w:r>
    </w:p>
    <w:p w14:paraId="27E66BC5" w14:textId="77777777" w:rsidR="00D07B6C" w:rsidRPr="001231E3" w:rsidRDefault="00D07B6C" w:rsidP="00437CBB">
      <w:pPr>
        <w:ind w:right="-720"/>
        <w:rPr>
          <w:rFonts w:ascii="Times New Roman" w:hAnsi="Times New Roman"/>
          <w:szCs w:val="24"/>
        </w:rPr>
      </w:pPr>
    </w:p>
    <w:p w14:paraId="4DC12827" w14:textId="77777777" w:rsidR="00D07B6C" w:rsidRPr="001231E3" w:rsidRDefault="00D07B6C" w:rsidP="00437CBB">
      <w:pPr>
        <w:ind w:right="-720"/>
        <w:rPr>
          <w:rFonts w:ascii="Times New Roman" w:hAnsi="Times New Roman"/>
          <w:b/>
          <w:szCs w:val="24"/>
        </w:rPr>
      </w:pPr>
      <w:proofErr w:type="spellStart"/>
      <w:r w:rsidRPr="001231E3">
        <w:rPr>
          <w:rFonts w:ascii="Times New Roman" w:hAnsi="Times New Roman"/>
          <w:b/>
          <w:szCs w:val="24"/>
        </w:rPr>
        <w:t>Squirra</w:t>
      </w:r>
      <w:proofErr w:type="spellEnd"/>
      <w:r w:rsidRPr="001231E3">
        <w:rPr>
          <w:rFonts w:ascii="Times New Roman" w:hAnsi="Times New Roman"/>
          <w:b/>
          <w:szCs w:val="24"/>
        </w:rPr>
        <w:t>, Francois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62E33DE" w14:textId="77777777" w:rsidR="00D07B6C" w:rsidRPr="001231E3" w:rsidRDefault="00D07B6C" w:rsidP="00437CBB">
      <w:pPr>
        <w:ind w:right="-720"/>
        <w:rPr>
          <w:rFonts w:ascii="Times New Roman" w:hAnsi="Times New Roman"/>
          <w:szCs w:val="24"/>
        </w:rPr>
      </w:pPr>
      <w:r w:rsidRPr="001231E3">
        <w:rPr>
          <w:rFonts w:ascii="Times New Roman" w:hAnsi="Times New Roman"/>
          <w:szCs w:val="24"/>
        </w:rPr>
        <w:t xml:space="preserve">2012 Momentum vs Kinetic Energy for Dummies: How a Traditional Bow Kills. </w:t>
      </w:r>
      <w:r w:rsidRPr="001231E3">
        <w:rPr>
          <w:rFonts w:ascii="Times New Roman" w:hAnsi="Times New Roman"/>
          <w:i/>
          <w:szCs w:val="24"/>
        </w:rPr>
        <w:t>Bulletin of Primitive Technology</w:t>
      </w:r>
      <w:r w:rsidRPr="001231E3">
        <w:rPr>
          <w:rFonts w:ascii="Times New Roman" w:hAnsi="Times New Roman"/>
          <w:szCs w:val="24"/>
        </w:rPr>
        <w:t xml:space="preserve"> 43:32-34.</w:t>
      </w:r>
    </w:p>
    <w:p w14:paraId="35887B01" w14:textId="77777777" w:rsidR="00F55CCD" w:rsidRPr="001231E3" w:rsidRDefault="00F55CCD" w:rsidP="00437CBB">
      <w:pPr>
        <w:ind w:right="-720"/>
        <w:rPr>
          <w:rFonts w:ascii="Times New Roman" w:hAnsi="Times New Roman"/>
          <w:szCs w:val="24"/>
        </w:rPr>
      </w:pPr>
    </w:p>
    <w:p w14:paraId="4FE3A769" w14:textId="4244E409" w:rsidR="00F55CCD" w:rsidRDefault="00F55CCD" w:rsidP="00437CBB">
      <w:pPr>
        <w:ind w:right="-720"/>
        <w:rPr>
          <w:rFonts w:ascii="Times New Roman" w:hAnsi="Times New Roman"/>
          <w:szCs w:val="24"/>
        </w:rPr>
      </w:pPr>
      <w:r w:rsidRPr="001231E3">
        <w:rPr>
          <w:rFonts w:ascii="Times New Roman" w:hAnsi="Times New Roman"/>
          <w:szCs w:val="24"/>
        </w:rPr>
        <w:t xml:space="preserve"> [Explanations not clear enough.] Common kinetic energy (ft.lb) standards for game size are misleading </w:t>
      </w:r>
      <w:r w:rsidR="00F6775E">
        <w:rPr>
          <w:rFonts w:ascii="Times New Roman" w:hAnsi="Times New Roman"/>
          <w:szCs w:val="24"/>
        </w:rPr>
        <w:t>–</w:t>
      </w:r>
      <w:r w:rsidRPr="001231E3">
        <w:rPr>
          <w:rFonts w:ascii="Times New Roman" w:hAnsi="Times New Roman"/>
          <w:szCs w:val="24"/>
        </w:rPr>
        <w:t xml:space="preserve"> KE is not intelligent way to measure hunting effectiveness. KE = ½ mass x velocity squared. Momentum = mass x velocity [he seems to think there is a difference between v as “speed” in KE and v as “velocity” in M.]  Ashby info: As velocity increases, resistance increases by square, double velocity, you quadruple resistance, so projectile rapidly loses velocity, but not momentum because it doesn’t lose mass.  [but as you increase velocity, you also increase kinetic energy by square of velocity, same as you increase resistance.] Recalculates animal hunt standards using momentum.  This doesn’t consider other aspects of penetration like point shape and cross section. Table of arrow velocity (chronograph) [but you can’t tell which of 3 bows], KE, and M.  130-180 ft/sec.</w:t>
      </w:r>
    </w:p>
    <w:p w14:paraId="275952F4" w14:textId="77777777" w:rsidR="00F73C9B" w:rsidRDefault="00F73C9B" w:rsidP="00437CBB">
      <w:pPr>
        <w:ind w:right="-720"/>
        <w:rPr>
          <w:rFonts w:ascii="Times New Roman" w:hAnsi="Times New Roman"/>
          <w:szCs w:val="24"/>
        </w:rPr>
      </w:pPr>
    </w:p>
    <w:p w14:paraId="46F7B99E" w14:textId="4F6E30C8" w:rsidR="00F73C9B" w:rsidRPr="00F73C9B" w:rsidRDefault="00F73C9B" w:rsidP="00F73C9B">
      <w:pPr>
        <w:ind w:right="-720"/>
        <w:rPr>
          <w:rFonts w:ascii="Times New Roman" w:hAnsi="Times New Roman"/>
          <w:b/>
          <w:szCs w:val="24"/>
        </w:rPr>
      </w:pPr>
      <w:r>
        <w:rPr>
          <w:rFonts w:ascii="Times New Roman" w:hAnsi="Times New Roman"/>
          <w:b/>
          <w:szCs w:val="24"/>
        </w:rPr>
        <w:t>Stafford, Thomas W.</w:t>
      </w:r>
      <w:r w:rsidRPr="00F73C9B">
        <w:rPr>
          <w:rFonts w:ascii="Times New Roman" w:hAnsi="Times New Roman"/>
          <w:b/>
          <w:szCs w:val="24"/>
        </w:rPr>
        <w:tab/>
      </w:r>
      <w:r w:rsidRPr="00F73C9B">
        <w:rPr>
          <w:rFonts w:ascii="Times New Roman" w:hAnsi="Times New Roman"/>
          <w:b/>
          <w:szCs w:val="24"/>
        </w:rPr>
        <w:tab/>
      </w:r>
      <w:r w:rsidRPr="00F73C9B">
        <w:rPr>
          <w:rFonts w:ascii="Times New Roman" w:hAnsi="Times New Roman"/>
          <w:b/>
          <w:szCs w:val="24"/>
        </w:rPr>
        <w:tab/>
        <w:t>o</w:t>
      </w:r>
    </w:p>
    <w:p w14:paraId="28D024AC" w14:textId="7A765FBA" w:rsidR="00F73C9B" w:rsidRDefault="00F73C9B" w:rsidP="00F73C9B">
      <w:pPr>
        <w:ind w:right="-720"/>
        <w:rPr>
          <w:rFonts w:ascii="Times New Roman" w:hAnsi="Times New Roman"/>
          <w:szCs w:val="24"/>
        </w:rPr>
      </w:pPr>
      <w:r w:rsidRPr="00F73C9B">
        <w:rPr>
          <w:rFonts w:ascii="Times New Roman" w:hAnsi="Times New Roman"/>
          <w:szCs w:val="24"/>
        </w:rPr>
        <w:t>2014</w:t>
      </w:r>
      <w:r>
        <w:rPr>
          <w:rFonts w:ascii="Times New Roman" w:hAnsi="Times New Roman"/>
          <w:szCs w:val="24"/>
        </w:rPr>
        <w:t xml:space="preserve"> Chronology of the Kennewick Man Skeleton</w:t>
      </w:r>
      <w:r w:rsidRPr="00F73C9B">
        <w:rPr>
          <w:rFonts w:ascii="Times New Roman" w:hAnsi="Times New Roman"/>
          <w:szCs w:val="24"/>
        </w:rPr>
        <w:t xml:space="preserve">. In </w:t>
      </w:r>
      <w:r w:rsidRPr="00F73C9B">
        <w:rPr>
          <w:rFonts w:ascii="Times New Roman" w:hAnsi="Times New Roman"/>
          <w:i/>
          <w:szCs w:val="24"/>
        </w:rPr>
        <w:t>Kennewick Man: The Scientific Investigation of an Ancient American Skeleton</w:t>
      </w:r>
      <w:r w:rsidRPr="00F73C9B">
        <w:rPr>
          <w:rFonts w:ascii="Times New Roman" w:hAnsi="Times New Roman"/>
          <w:szCs w:val="24"/>
        </w:rPr>
        <w:t xml:space="preserve">. </w:t>
      </w:r>
      <w:r w:rsidRPr="00F73C9B">
        <w:rPr>
          <w:rFonts w:ascii="Times New Roman" w:hAnsi="Times New Roman"/>
          <w:bCs/>
          <w:szCs w:val="24"/>
        </w:rPr>
        <w:t>Owsley, Douglas W., and Richard L. Jantz, eds.</w:t>
      </w:r>
      <w:r>
        <w:rPr>
          <w:rFonts w:ascii="Times New Roman" w:hAnsi="Times New Roman"/>
          <w:bCs/>
          <w:szCs w:val="24"/>
        </w:rPr>
        <w:t>, pp. 59-89</w:t>
      </w:r>
      <w:r w:rsidRPr="00F73C9B">
        <w:rPr>
          <w:rFonts w:ascii="Times New Roman" w:hAnsi="Times New Roman"/>
          <w:bCs/>
          <w:szCs w:val="24"/>
        </w:rPr>
        <w:t xml:space="preserve">. </w:t>
      </w:r>
      <w:r w:rsidRPr="00F73C9B">
        <w:rPr>
          <w:rFonts w:ascii="Times New Roman" w:hAnsi="Times New Roman"/>
          <w:szCs w:val="24"/>
        </w:rPr>
        <w:t>Texas A&amp;M Press, College Station.</w:t>
      </w:r>
    </w:p>
    <w:p w14:paraId="2A436519" w14:textId="77777777" w:rsidR="00F73C9B" w:rsidRDefault="00F73C9B" w:rsidP="00F73C9B">
      <w:pPr>
        <w:ind w:right="-720"/>
        <w:rPr>
          <w:rFonts w:ascii="Times New Roman" w:hAnsi="Times New Roman"/>
          <w:szCs w:val="24"/>
        </w:rPr>
      </w:pPr>
    </w:p>
    <w:p w14:paraId="768A33BD" w14:textId="42A563AF" w:rsidR="00F73C9B" w:rsidRPr="001231E3" w:rsidRDefault="00F73C9B" w:rsidP="00F73C9B">
      <w:pPr>
        <w:ind w:right="-720"/>
        <w:rPr>
          <w:rFonts w:ascii="Times New Roman" w:hAnsi="Times New Roman"/>
          <w:szCs w:val="24"/>
        </w:rPr>
      </w:pPr>
      <w:r>
        <w:rPr>
          <w:rFonts w:ascii="Times New Roman" w:hAnsi="Times New Roman"/>
          <w:szCs w:val="24"/>
        </w:rPr>
        <w:t xml:space="preserve">Elaborate dating info, </w:t>
      </w:r>
      <w:proofErr w:type="gramStart"/>
      <w:r>
        <w:rPr>
          <w:rFonts w:ascii="Times New Roman" w:hAnsi="Times New Roman"/>
          <w:szCs w:val="24"/>
        </w:rPr>
        <w:t>final conclusion</w:t>
      </w:r>
      <w:proofErr w:type="gramEnd"/>
      <w:r>
        <w:rPr>
          <w:rFonts w:ascii="Times New Roman" w:hAnsi="Times New Roman"/>
          <w:szCs w:val="24"/>
        </w:rPr>
        <w:t xml:space="preserve"> for this report: 8358 </w:t>
      </w:r>
      <w:r w:rsidRPr="00F73C9B">
        <w:rPr>
          <w:rFonts w:ascii="Times New Roman" w:hAnsi="Times New Roman"/>
          <w:szCs w:val="24"/>
          <w:u w:val="single"/>
        </w:rPr>
        <w:t>+</w:t>
      </w:r>
      <w:r>
        <w:rPr>
          <w:rFonts w:ascii="Times New Roman" w:hAnsi="Times New Roman"/>
          <w:szCs w:val="24"/>
        </w:rPr>
        <w:t xml:space="preserve"> 21 RC = two sigma calendar age of 8690-8400 calibrated BP.</w:t>
      </w:r>
    </w:p>
    <w:p w14:paraId="6B9A3D03" w14:textId="77777777" w:rsidR="00D07B6C" w:rsidRPr="001231E3" w:rsidRDefault="00D07B6C" w:rsidP="00437CBB">
      <w:pPr>
        <w:ind w:right="-720"/>
        <w:rPr>
          <w:rFonts w:ascii="Times New Roman" w:hAnsi="Times New Roman"/>
          <w:szCs w:val="24"/>
        </w:rPr>
      </w:pPr>
    </w:p>
    <w:p w14:paraId="17237C13" w14:textId="77777777" w:rsidR="00EC6B32" w:rsidRPr="001231E3" w:rsidRDefault="00EC6B32" w:rsidP="00437CBB">
      <w:pPr>
        <w:ind w:right="-720"/>
        <w:rPr>
          <w:rFonts w:ascii="Times New Roman" w:hAnsi="Times New Roman"/>
          <w:b/>
          <w:szCs w:val="24"/>
        </w:rPr>
      </w:pPr>
      <w:proofErr w:type="spellStart"/>
      <w:r w:rsidRPr="001231E3">
        <w:rPr>
          <w:rFonts w:ascii="Times New Roman" w:hAnsi="Times New Roman"/>
          <w:b/>
          <w:szCs w:val="24"/>
        </w:rPr>
        <w:t>Stamer</w:t>
      </w:r>
      <w:proofErr w:type="spellEnd"/>
      <w:r w:rsidRPr="001231E3">
        <w:rPr>
          <w:rFonts w:ascii="Times New Roman" w:hAnsi="Times New Roman"/>
          <w:b/>
          <w:szCs w:val="24"/>
        </w:rPr>
        <w:t>, Greg</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75BB29A" w14:textId="77777777" w:rsidR="00EC6B32" w:rsidRPr="001231E3" w:rsidRDefault="00EC6B32" w:rsidP="00437CBB">
      <w:pPr>
        <w:ind w:right="-720"/>
        <w:rPr>
          <w:rFonts w:ascii="Times New Roman" w:hAnsi="Times New Roman"/>
          <w:szCs w:val="24"/>
        </w:rPr>
      </w:pPr>
      <w:proofErr w:type="gramStart"/>
      <w:r w:rsidRPr="001231E3">
        <w:rPr>
          <w:rFonts w:ascii="Times New Roman" w:hAnsi="Times New Roman"/>
          <w:szCs w:val="24"/>
        </w:rPr>
        <w:t>2004  The</w:t>
      </w:r>
      <w:proofErr w:type="gramEnd"/>
      <w:r w:rsidRPr="001231E3">
        <w:rPr>
          <w:rFonts w:ascii="Times New Roman" w:hAnsi="Times New Roman"/>
          <w:szCs w:val="24"/>
        </w:rPr>
        <w:t xml:space="preserve"> “Finer Points” of Harpoon Throwing: For Accuracy and Distance. </w:t>
      </w:r>
      <w:r w:rsidRPr="001231E3">
        <w:rPr>
          <w:rFonts w:ascii="Times New Roman" w:hAnsi="Times New Roman"/>
          <w:i/>
          <w:szCs w:val="24"/>
        </w:rPr>
        <w:t xml:space="preserve">The </w:t>
      </w:r>
      <w:proofErr w:type="spellStart"/>
      <w:r w:rsidRPr="001231E3">
        <w:rPr>
          <w:rFonts w:ascii="Times New Roman" w:hAnsi="Times New Roman"/>
          <w:i/>
          <w:szCs w:val="24"/>
        </w:rPr>
        <w:t>Masik</w:t>
      </w:r>
      <w:proofErr w:type="spellEnd"/>
      <w:r w:rsidRPr="001231E3">
        <w:rPr>
          <w:rFonts w:ascii="Times New Roman" w:hAnsi="Times New Roman"/>
          <w:i/>
          <w:szCs w:val="24"/>
        </w:rPr>
        <w:t>: Quarterly Newsletter of Qajaq USA</w:t>
      </w:r>
      <w:r w:rsidRPr="001231E3">
        <w:rPr>
          <w:rFonts w:ascii="Times New Roman" w:hAnsi="Times New Roman"/>
          <w:szCs w:val="24"/>
        </w:rPr>
        <w:t xml:space="preserve"> 2(3):5-8. Electronic document, URL: </w:t>
      </w:r>
      <w:hyperlink r:id="rId203" w:history="1">
        <w:r w:rsidRPr="001231E3">
          <w:rPr>
            <w:rStyle w:val="Hyperlink"/>
            <w:rFonts w:ascii="Times New Roman" w:hAnsi="Times New Roman"/>
            <w:szCs w:val="24"/>
          </w:rPr>
          <w:t>http://www.qajaqusa.org/newsletter/Masik_Fall2004_10043.pdf</w:t>
        </w:r>
      </w:hyperlink>
    </w:p>
    <w:p w14:paraId="23DFA5A6" w14:textId="77777777" w:rsidR="00EC6B32" w:rsidRPr="001231E3" w:rsidRDefault="00EC6B32" w:rsidP="00437CBB">
      <w:pPr>
        <w:ind w:right="-720"/>
        <w:rPr>
          <w:rFonts w:ascii="Times New Roman" w:hAnsi="Times New Roman"/>
          <w:szCs w:val="24"/>
        </w:rPr>
      </w:pPr>
    </w:p>
    <w:p w14:paraId="55E293C4" w14:textId="77777777" w:rsidR="00EC6B32" w:rsidRPr="001231E3" w:rsidRDefault="00EC6B32" w:rsidP="00437CBB">
      <w:pPr>
        <w:ind w:right="-720"/>
        <w:rPr>
          <w:rFonts w:ascii="Times New Roman" w:hAnsi="Times New Roman"/>
          <w:szCs w:val="24"/>
        </w:rPr>
      </w:pPr>
      <w:r w:rsidRPr="001231E3">
        <w:rPr>
          <w:rFonts w:ascii="Times New Roman" w:hAnsi="Times New Roman"/>
          <w:szCs w:val="24"/>
        </w:rPr>
        <w:lastRenderedPageBreak/>
        <w:t xml:space="preserve">Elaborate harpoon technology and use described. Throwing for distance and accuracy included in current Greenland National Kayaking Championship events; harpoon must weigh at least 1 kg (2.2 </w:t>
      </w:r>
      <w:proofErr w:type="spellStart"/>
      <w:r w:rsidRPr="001231E3">
        <w:rPr>
          <w:rFonts w:ascii="Times New Roman" w:hAnsi="Times New Roman"/>
          <w:szCs w:val="24"/>
        </w:rPr>
        <w:t>lbs</w:t>
      </w:r>
      <w:proofErr w:type="spellEnd"/>
      <w:r w:rsidRPr="001231E3">
        <w:rPr>
          <w:rFonts w:ascii="Times New Roman" w:hAnsi="Times New Roman"/>
          <w:szCs w:val="24"/>
        </w:rPr>
        <w:t xml:space="preserve">). Sealing “knob” (on end) harpoons </w:t>
      </w:r>
      <w:r w:rsidR="001C535B" w:rsidRPr="001231E3">
        <w:rPr>
          <w:rFonts w:ascii="Times New Roman" w:hAnsi="Times New Roman"/>
          <w:szCs w:val="24"/>
        </w:rPr>
        <w:t>hook to thrower with pegs on side of shaft (“side-thrown”); lighter “winged” harpoons (with bone wings on end) have socket on end (“end-thrown”).</w:t>
      </w:r>
      <w:r w:rsidR="00190BAB" w:rsidRPr="001231E3">
        <w:rPr>
          <w:rFonts w:ascii="Times New Roman" w:hAnsi="Times New Roman"/>
          <w:szCs w:val="24"/>
        </w:rPr>
        <w:t xml:space="preserve"> (See Baker 2004 for harpoon making.)</w:t>
      </w:r>
    </w:p>
    <w:p w14:paraId="704BA476" w14:textId="77777777" w:rsidR="001C535B" w:rsidRPr="001231E3" w:rsidRDefault="001C535B" w:rsidP="00437CBB">
      <w:pPr>
        <w:widowControl/>
        <w:autoSpaceDE w:val="0"/>
        <w:autoSpaceDN w:val="0"/>
        <w:adjustRightInd w:val="0"/>
        <w:ind w:right="-720"/>
        <w:rPr>
          <w:rFonts w:ascii="Times New Roman" w:eastAsia="Times-Roman" w:hAnsi="Times New Roman"/>
          <w:snapToGrid/>
          <w:szCs w:val="24"/>
        </w:rPr>
      </w:pPr>
      <w:r w:rsidRPr="001231E3">
        <w:rPr>
          <w:rFonts w:ascii="Times New Roman" w:hAnsi="Times New Roman"/>
          <w:szCs w:val="24"/>
        </w:rPr>
        <w:t xml:space="preserve">  Throwing harpoon from kayak: lean back then forward, with little body twist [though the photo shows some]. Ca. 18 m is max throw for a strong man. Usually throw in an arc to hit seal from above. Correcting throws to R or L done by altering depth of socket (end-thrown) or angle of peg (side-thrown).</w:t>
      </w:r>
      <w:r w:rsidR="00190BAB" w:rsidRPr="001231E3">
        <w:rPr>
          <w:rFonts w:ascii="Times New Roman" w:hAnsi="Times New Roman"/>
          <w:szCs w:val="24"/>
        </w:rPr>
        <w:t xml:space="preserve"> </w:t>
      </w:r>
      <w:proofErr w:type="spellStart"/>
      <w:r w:rsidR="00190BAB" w:rsidRPr="001231E3">
        <w:rPr>
          <w:rFonts w:ascii="Times New Roman" w:hAnsi="Times New Roman"/>
          <w:szCs w:val="24"/>
        </w:rPr>
        <w:t>Birket</w:t>
      </w:r>
      <w:proofErr w:type="spellEnd"/>
      <w:r w:rsidR="00190BAB" w:rsidRPr="001231E3">
        <w:rPr>
          <w:rFonts w:ascii="Times New Roman" w:hAnsi="Times New Roman"/>
          <w:szCs w:val="24"/>
        </w:rPr>
        <w:t>-Smith says knob harpoon originally thrown without board in 18</w:t>
      </w:r>
      <w:r w:rsidR="00190BAB" w:rsidRPr="001231E3">
        <w:rPr>
          <w:rFonts w:ascii="Times New Roman" w:hAnsi="Times New Roman"/>
          <w:szCs w:val="24"/>
          <w:vertAlign w:val="superscript"/>
        </w:rPr>
        <w:t>th</w:t>
      </w:r>
      <w:r w:rsidR="00190BAB" w:rsidRPr="001231E3">
        <w:rPr>
          <w:rFonts w:ascii="Times New Roman" w:hAnsi="Times New Roman"/>
          <w:szCs w:val="24"/>
        </w:rPr>
        <w:t xml:space="preserve"> C.  “</w:t>
      </w:r>
      <w:proofErr w:type="gramStart"/>
      <w:r w:rsidR="00190BAB" w:rsidRPr="001231E3">
        <w:rPr>
          <w:rFonts w:ascii="Times New Roman" w:eastAsia="Times-Roman" w:hAnsi="Times New Roman"/>
          <w:snapToGrid/>
          <w:szCs w:val="24"/>
        </w:rPr>
        <w:t>you</w:t>
      </w:r>
      <w:proofErr w:type="gramEnd"/>
      <w:r w:rsidR="00190BAB" w:rsidRPr="001231E3">
        <w:rPr>
          <w:rFonts w:ascii="Times New Roman" w:eastAsia="Times-Roman" w:hAnsi="Times New Roman"/>
          <w:snapToGrid/>
          <w:szCs w:val="24"/>
        </w:rPr>
        <w:t xml:space="preserve"> should not allow your throwing hand to drop on the </w:t>
      </w:r>
      <w:proofErr w:type="spellStart"/>
      <w:r w:rsidR="00190BAB" w:rsidRPr="001231E3">
        <w:rPr>
          <w:rFonts w:ascii="Times New Roman" w:eastAsia="Times-Roman" w:hAnsi="Times New Roman"/>
          <w:snapToGrid/>
          <w:szCs w:val="24"/>
        </w:rPr>
        <w:t>followthrough</w:t>
      </w:r>
      <w:proofErr w:type="spellEnd"/>
      <w:r w:rsidR="00190BAB" w:rsidRPr="001231E3">
        <w:rPr>
          <w:rFonts w:ascii="Times New Roman" w:eastAsia="Times-Roman" w:hAnsi="Times New Roman"/>
          <w:snapToGrid/>
          <w:szCs w:val="24"/>
        </w:rPr>
        <w:t xml:space="preserve">. Rather, </w:t>
      </w:r>
      <w:proofErr w:type="spellStart"/>
      <w:r w:rsidR="00190BAB" w:rsidRPr="001231E3">
        <w:rPr>
          <w:rFonts w:ascii="Times New Roman" w:eastAsia="Times-Roman" w:hAnsi="Times New Roman"/>
          <w:snapToGrid/>
          <w:szCs w:val="24"/>
        </w:rPr>
        <w:t>Maligiaq</w:t>
      </w:r>
      <w:proofErr w:type="spellEnd"/>
      <w:r w:rsidR="00190BAB" w:rsidRPr="001231E3">
        <w:rPr>
          <w:rFonts w:ascii="Times New Roman" w:eastAsia="Times-Roman" w:hAnsi="Times New Roman"/>
          <w:snapToGrid/>
          <w:szCs w:val="24"/>
        </w:rPr>
        <w:t xml:space="preserve"> uses a short, powerful throw, without much wrist </w:t>
      </w:r>
      <w:proofErr w:type="spellStart"/>
      <w:r w:rsidR="00190BAB" w:rsidRPr="001231E3">
        <w:rPr>
          <w:rFonts w:ascii="Times New Roman" w:eastAsia="Times-Roman" w:hAnsi="Times New Roman"/>
          <w:snapToGrid/>
          <w:szCs w:val="24"/>
        </w:rPr>
        <w:t>breakand</w:t>
      </w:r>
      <w:proofErr w:type="spellEnd"/>
      <w:r w:rsidR="00190BAB" w:rsidRPr="001231E3">
        <w:rPr>
          <w:rFonts w:ascii="Times New Roman" w:eastAsia="Times-Roman" w:hAnsi="Times New Roman"/>
          <w:snapToGrid/>
          <w:szCs w:val="24"/>
        </w:rPr>
        <w:t xml:space="preserve"> he stops his hand abruptly at the end of the throw. The end of his throwing stick remains pointed upward at the end of the throw rather than becoming horizontal.” [NOTE that even without much follow through, and with a heavy, rigid dart, the atlatl works as a lever, flipping up. His photos show this too.] Competition throws either as lob, or “line drive” at closer targets. </w:t>
      </w:r>
    </w:p>
    <w:p w14:paraId="20F1300A" w14:textId="77777777" w:rsidR="00190BAB" w:rsidRPr="001231E3" w:rsidRDefault="00190BAB" w:rsidP="00437CBB">
      <w:pPr>
        <w:widowControl/>
        <w:autoSpaceDE w:val="0"/>
        <w:autoSpaceDN w:val="0"/>
        <w:adjustRightInd w:val="0"/>
        <w:ind w:right="-720"/>
        <w:rPr>
          <w:rFonts w:ascii="Times New Roman" w:hAnsi="Times New Roman"/>
          <w:szCs w:val="24"/>
        </w:rPr>
      </w:pPr>
      <w:r w:rsidRPr="001231E3">
        <w:rPr>
          <w:rFonts w:ascii="Times New Roman" w:eastAsia="Times-Roman" w:hAnsi="Times New Roman"/>
          <w:snapToGrid/>
          <w:szCs w:val="24"/>
        </w:rPr>
        <w:t>Target is a floating 2m diam circle with 4 concentric rings 25 cm apart, distance at least 10 m for men, 5 m for women + children.</w:t>
      </w:r>
    </w:p>
    <w:p w14:paraId="5FCCBC22" w14:textId="77777777" w:rsidR="00890C1B" w:rsidRPr="001231E3" w:rsidRDefault="00890C1B" w:rsidP="00437CBB">
      <w:pPr>
        <w:ind w:right="-720"/>
        <w:rPr>
          <w:rFonts w:ascii="Times New Roman" w:hAnsi="Times New Roman"/>
          <w:szCs w:val="24"/>
        </w:rPr>
      </w:pPr>
    </w:p>
    <w:p w14:paraId="4C5A4FA6" w14:textId="77777777" w:rsidR="00C86374" w:rsidRPr="001231E3" w:rsidRDefault="00C86374" w:rsidP="00437CBB">
      <w:pPr>
        <w:ind w:right="-720"/>
        <w:rPr>
          <w:rFonts w:ascii="Times New Roman" w:hAnsi="Times New Roman"/>
          <w:b/>
          <w:szCs w:val="24"/>
        </w:rPr>
      </w:pPr>
      <w:proofErr w:type="spellStart"/>
      <w:r w:rsidRPr="001231E3">
        <w:rPr>
          <w:rFonts w:ascii="Times New Roman" w:hAnsi="Times New Roman"/>
          <w:b/>
          <w:szCs w:val="24"/>
        </w:rPr>
        <w:t>Standen</w:t>
      </w:r>
      <w:proofErr w:type="spellEnd"/>
      <w:r w:rsidRPr="001231E3">
        <w:rPr>
          <w:rFonts w:ascii="Times New Roman" w:hAnsi="Times New Roman"/>
          <w:b/>
          <w:szCs w:val="24"/>
        </w:rPr>
        <w:t>, Vivien G.</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FAE7157" w14:textId="77777777" w:rsidR="00C86374" w:rsidRPr="001231E3" w:rsidRDefault="00C86374" w:rsidP="00437CBB">
      <w:pPr>
        <w:ind w:right="-720"/>
        <w:rPr>
          <w:rFonts w:ascii="Times New Roman" w:hAnsi="Times New Roman"/>
          <w:szCs w:val="24"/>
        </w:rPr>
      </w:pPr>
      <w:proofErr w:type="gramStart"/>
      <w:r w:rsidRPr="001231E3">
        <w:rPr>
          <w:rFonts w:ascii="Times New Roman" w:hAnsi="Times New Roman"/>
          <w:szCs w:val="24"/>
        </w:rPr>
        <w:t xml:space="preserve">2003  </w:t>
      </w:r>
      <w:proofErr w:type="spellStart"/>
      <w:r w:rsidRPr="001231E3">
        <w:rPr>
          <w:rFonts w:ascii="Times New Roman" w:hAnsi="Times New Roman"/>
          <w:szCs w:val="24"/>
        </w:rPr>
        <w:t>Bienes</w:t>
      </w:r>
      <w:proofErr w:type="spellEnd"/>
      <w:proofErr w:type="gramEnd"/>
      <w:r w:rsidRPr="001231E3">
        <w:rPr>
          <w:rFonts w:ascii="Times New Roman" w:hAnsi="Times New Roman"/>
          <w:szCs w:val="24"/>
        </w:rPr>
        <w:t xml:space="preserve"> </w:t>
      </w:r>
      <w:proofErr w:type="spellStart"/>
      <w:r w:rsidRPr="001231E3">
        <w:rPr>
          <w:rFonts w:ascii="Times New Roman" w:hAnsi="Times New Roman"/>
          <w:szCs w:val="24"/>
        </w:rPr>
        <w:t>Funerarios</w:t>
      </w:r>
      <w:proofErr w:type="spellEnd"/>
      <w:r w:rsidRPr="001231E3">
        <w:rPr>
          <w:rFonts w:ascii="Times New Roman" w:hAnsi="Times New Roman"/>
          <w:szCs w:val="24"/>
        </w:rPr>
        <w:t xml:space="preserve"> del Cementerio </w:t>
      </w:r>
      <w:proofErr w:type="spellStart"/>
      <w:r w:rsidRPr="001231E3">
        <w:rPr>
          <w:rFonts w:ascii="Times New Roman" w:hAnsi="Times New Roman"/>
          <w:szCs w:val="24"/>
        </w:rPr>
        <w:t>Chinchorro</w:t>
      </w:r>
      <w:proofErr w:type="spellEnd"/>
      <w:r w:rsidRPr="001231E3">
        <w:rPr>
          <w:rFonts w:ascii="Times New Roman" w:hAnsi="Times New Roman"/>
          <w:szCs w:val="24"/>
        </w:rPr>
        <w:t xml:space="preserve"> Morro 1: </w:t>
      </w:r>
      <w:proofErr w:type="spellStart"/>
      <w:r w:rsidRPr="001231E3">
        <w:rPr>
          <w:rFonts w:ascii="Times New Roman" w:hAnsi="Times New Roman"/>
          <w:szCs w:val="24"/>
        </w:rPr>
        <w:t>Descripción</w:t>
      </w:r>
      <w:proofErr w:type="spellEnd"/>
      <w:r w:rsidRPr="001231E3">
        <w:rPr>
          <w:rFonts w:ascii="Times New Roman" w:hAnsi="Times New Roman"/>
          <w:szCs w:val="24"/>
        </w:rPr>
        <w:t xml:space="preserve">, </w:t>
      </w:r>
      <w:proofErr w:type="spellStart"/>
      <w:r w:rsidRPr="001231E3">
        <w:rPr>
          <w:rFonts w:ascii="Times New Roman" w:hAnsi="Times New Roman"/>
          <w:szCs w:val="24"/>
        </w:rPr>
        <w:t>Analisis</w:t>
      </w:r>
      <w:proofErr w:type="spellEnd"/>
      <w:r w:rsidRPr="001231E3">
        <w:rPr>
          <w:rFonts w:ascii="Times New Roman" w:hAnsi="Times New Roman"/>
          <w:szCs w:val="24"/>
        </w:rPr>
        <w:t xml:space="preserve"> e </w:t>
      </w:r>
      <w:proofErr w:type="spellStart"/>
      <w:r w:rsidRPr="001231E3">
        <w:rPr>
          <w:rFonts w:ascii="Times New Roman" w:hAnsi="Times New Roman"/>
          <w:szCs w:val="24"/>
        </w:rPr>
        <w:t>Interpretación</w:t>
      </w:r>
      <w:proofErr w:type="spellEnd"/>
      <w:r w:rsidRPr="001231E3">
        <w:rPr>
          <w:rFonts w:ascii="Times New Roman" w:hAnsi="Times New Roman"/>
          <w:szCs w:val="24"/>
        </w:rPr>
        <w:t xml:space="preserve">. Funerary Goods from </w:t>
      </w:r>
      <w:proofErr w:type="spellStart"/>
      <w:r w:rsidRPr="001231E3">
        <w:rPr>
          <w:rFonts w:ascii="Times New Roman" w:hAnsi="Times New Roman"/>
          <w:szCs w:val="24"/>
        </w:rPr>
        <w:t>Chinchorro</w:t>
      </w:r>
      <w:proofErr w:type="spellEnd"/>
      <w:r w:rsidRPr="001231E3">
        <w:rPr>
          <w:rFonts w:ascii="Times New Roman" w:hAnsi="Times New Roman"/>
          <w:szCs w:val="24"/>
        </w:rPr>
        <w:t xml:space="preserve"> Morro 1 Cemetery: Description, Analysis, and Interpretation. </w:t>
      </w:r>
      <w:proofErr w:type="spellStart"/>
      <w:r w:rsidRPr="001231E3">
        <w:rPr>
          <w:rFonts w:ascii="Times New Roman" w:hAnsi="Times New Roman"/>
          <w:i/>
          <w:szCs w:val="24"/>
        </w:rPr>
        <w:t>Revista</w:t>
      </w:r>
      <w:proofErr w:type="spellEnd"/>
      <w:r w:rsidRPr="001231E3">
        <w:rPr>
          <w:rFonts w:ascii="Times New Roman" w:hAnsi="Times New Roman"/>
          <w:i/>
          <w:szCs w:val="24"/>
        </w:rPr>
        <w:t xml:space="preserve"> de </w:t>
      </w:r>
      <w:proofErr w:type="spellStart"/>
      <w:r w:rsidRPr="001231E3">
        <w:rPr>
          <w:rFonts w:ascii="Times New Roman" w:hAnsi="Times New Roman"/>
          <w:i/>
          <w:szCs w:val="24"/>
        </w:rPr>
        <w:t>Antropologia</w:t>
      </w:r>
      <w:proofErr w:type="spellEnd"/>
      <w:r w:rsidRPr="001231E3">
        <w:rPr>
          <w:rFonts w:ascii="Times New Roman" w:hAnsi="Times New Roman"/>
          <w:i/>
          <w:szCs w:val="24"/>
        </w:rPr>
        <w:t xml:space="preserve"> </w:t>
      </w:r>
      <w:proofErr w:type="spellStart"/>
      <w:r w:rsidRPr="001231E3">
        <w:rPr>
          <w:rFonts w:ascii="Times New Roman" w:hAnsi="Times New Roman"/>
          <w:i/>
          <w:szCs w:val="24"/>
        </w:rPr>
        <w:t>Chilena</w:t>
      </w:r>
      <w:proofErr w:type="spellEnd"/>
      <w:r w:rsidRPr="001231E3">
        <w:rPr>
          <w:rFonts w:ascii="Times New Roman" w:hAnsi="Times New Roman"/>
          <w:szCs w:val="24"/>
        </w:rPr>
        <w:t xml:space="preserve"> 35(2):175-207.</w:t>
      </w:r>
    </w:p>
    <w:p w14:paraId="223EEEE0" w14:textId="77777777" w:rsidR="00C86374" w:rsidRPr="001231E3" w:rsidRDefault="00C86374" w:rsidP="00437CBB">
      <w:pPr>
        <w:ind w:right="-720"/>
        <w:rPr>
          <w:rFonts w:ascii="Times New Roman" w:hAnsi="Times New Roman"/>
          <w:szCs w:val="24"/>
        </w:rPr>
      </w:pPr>
    </w:p>
    <w:p w14:paraId="635EB9CD" w14:textId="77777777" w:rsidR="00C86374" w:rsidRPr="001231E3" w:rsidRDefault="00C86374" w:rsidP="00437CBB">
      <w:pPr>
        <w:ind w:right="-720"/>
        <w:rPr>
          <w:rFonts w:ascii="Times New Roman" w:hAnsi="Times New Roman"/>
          <w:szCs w:val="24"/>
        </w:rPr>
      </w:pPr>
      <w:r w:rsidRPr="001231E3">
        <w:rPr>
          <w:rFonts w:ascii="Times New Roman" w:hAnsi="Times New Roman"/>
          <w:szCs w:val="24"/>
        </w:rPr>
        <w:t>[In Spanish with English abstract + captions.] 134 individual natural and artificial mummies with 301 funerary goods, dating 5400-3700 BP. Hunting gear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men) more common than fishing + gathering gear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women).</w:t>
      </w:r>
      <w:r w:rsidR="00D26350" w:rsidRPr="001231E3">
        <w:rPr>
          <w:rFonts w:ascii="Times New Roman" w:hAnsi="Times New Roman"/>
          <w:szCs w:val="24"/>
        </w:rPr>
        <w:t xml:space="preserve"> Includes 5</w:t>
      </w:r>
      <w:r w:rsidRPr="001231E3">
        <w:rPr>
          <w:rFonts w:ascii="Times New Roman" w:hAnsi="Times New Roman"/>
          <w:szCs w:val="24"/>
        </w:rPr>
        <w:t xml:space="preserve"> </w:t>
      </w:r>
      <w:proofErr w:type="spellStart"/>
      <w:r w:rsidRPr="001231E3">
        <w:rPr>
          <w:rFonts w:ascii="Times New Roman" w:hAnsi="Times New Roman"/>
          <w:szCs w:val="24"/>
        </w:rPr>
        <w:t>estolica</w:t>
      </w:r>
      <w:proofErr w:type="spellEnd"/>
      <w:r w:rsidRPr="001231E3">
        <w:rPr>
          <w:rFonts w:ascii="Times New Roman" w:hAnsi="Times New Roman"/>
          <w:szCs w:val="24"/>
        </w:rPr>
        <w:t xml:space="preserve"> (atlatls) and 6 darts. </w:t>
      </w:r>
      <w:r w:rsidR="00D26350" w:rsidRPr="001231E3">
        <w:rPr>
          <w:rFonts w:ascii="Times New Roman" w:hAnsi="Times New Roman"/>
          <w:szCs w:val="24"/>
        </w:rPr>
        <w:t xml:space="preserve">[from illustrations, atlatls include simple stick form with single “security cord” loop one side and attached bone hook or integral carved hook, and a flatter grooved form (fragmentary). Darts are of wood, with harpoon points. One atlatl, bone hook, with adult male, dates on body 5160 bp. Two others </w:t>
      </w:r>
      <w:proofErr w:type="spellStart"/>
      <w:r w:rsidR="00D26350" w:rsidRPr="001231E3">
        <w:rPr>
          <w:rFonts w:ascii="Times New Roman" w:hAnsi="Times New Roman"/>
          <w:szCs w:val="24"/>
        </w:rPr>
        <w:t>assoc</w:t>
      </w:r>
      <w:proofErr w:type="spellEnd"/>
      <w:r w:rsidR="00D26350" w:rsidRPr="001231E3">
        <w:rPr>
          <w:rFonts w:ascii="Times New Roman" w:hAnsi="Times New Roman"/>
          <w:szCs w:val="24"/>
        </w:rPr>
        <w:t xml:space="preserve"> with women.</w:t>
      </w:r>
    </w:p>
    <w:p w14:paraId="440AD0AE" w14:textId="77777777" w:rsidR="0084165A" w:rsidRPr="001231E3" w:rsidRDefault="0084165A" w:rsidP="00437CBB">
      <w:pPr>
        <w:ind w:right="-720"/>
        <w:rPr>
          <w:rFonts w:ascii="Times New Roman" w:hAnsi="Times New Roman"/>
          <w:szCs w:val="24"/>
        </w:rPr>
      </w:pPr>
    </w:p>
    <w:p w14:paraId="6DF46991" w14:textId="77777777" w:rsidR="008C2D11" w:rsidRPr="001231E3" w:rsidRDefault="008C2D11" w:rsidP="00437CBB">
      <w:pPr>
        <w:ind w:right="-720"/>
        <w:rPr>
          <w:rFonts w:ascii="Times New Roman" w:hAnsi="Times New Roman"/>
          <w:b/>
          <w:szCs w:val="24"/>
        </w:rPr>
      </w:pPr>
      <w:r w:rsidRPr="001231E3">
        <w:rPr>
          <w:rFonts w:ascii="Times New Roman" w:hAnsi="Times New Roman"/>
          <w:b/>
          <w:szCs w:val="24"/>
        </w:rPr>
        <w:t xml:space="preserve">Stander, P., X. </w:t>
      </w:r>
      <w:proofErr w:type="spellStart"/>
      <w:r w:rsidRPr="001231E3">
        <w:rPr>
          <w:rFonts w:ascii="Times New Roman" w:hAnsi="Times New Roman"/>
          <w:b/>
          <w:szCs w:val="24"/>
        </w:rPr>
        <w:t>Ghau</w:t>
      </w:r>
      <w:proofErr w:type="spellEnd"/>
      <w:r w:rsidRPr="001231E3">
        <w:rPr>
          <w:rFonts w:ascii="Times New Roman" w:hAnsi="Times New Roman"/>
          <w:b/>
          <w:szCs w:val="24"/>
        </w:rPr>
        <w:t xml:space="preserve">, D. </w:t>
      </w:r>
      <w:proofErr w:type="spellStart"/>
      <w:r w:rsidRPr="001231E3">
        <w:rPr>
          <w:rFonts w:ascii="Times New Roman" w:hAnsi="Times New Roman"/>
          <w:b/>
          <w:szCs w:val="24"/>
        </w:rPr>
        <w:t>Tsisaba</w:t>
      </w:r>
      <w:proofErr w:type="spellEnd"/>
      <w:r w:rsidRPr="001231E3">
        <w:rPr>
          <w:rFonts w:ascii="Times New Roman" w:hAnsi="Times New Roman"/>
          <w:b/>
          <w:szCs w:val="24"/>
        </w:rPr>
        <w:t xml:space="preserve">, and X. </w:t>
      </w:r>
      <w:proofErr w:type="spellStart"/>
      <w:r w:rsidRPr="001231E3">
        <w:rPr>
          <w:rFonts w:ascii="Times New Roman" w:hAnsi="Times New Roman"/>
          <w:b/>
          <w:szCs w:val="24"/>
        </w:rPr>
        <w:t>Txoma</w:t>
      </w:r>
      <w:proofErr w:type="spellEnd"/>
      <w:r w:rsidRPr="001231E3">
        <w:rPr>
          <w:rFonts w:ascii="Times New Roman" w:hAnsi="Times New Roman"/>
          <w:b/>
          <w:szCs w:val="24"/>
        </w:rPr>
        <w:tab/>
      </w:r>
      <w:r w:rsidRPr="001231E3">
        <w:rPr>
          <w:rFonts w:ascii="Times New Roman" w:hAnsi="Times New Roman"/>
          <w:b/>
          <w:szCs w:val="24"/>
        </w:rPr>
        <w:tab/>
        <w:t>x</w:t>
      </w:r>
    </w:p>
    <w:p w14:paraId="5482CF05" w14:textId="77777777" w:rsidR="008C2D11" w:rsidRPr="001231E3" w:rsidRDefault="008C2D11" w:rsidP="00437CBB">
      <w:pPr>
        <w:ind w:right="-720"/>
        <w:rPr>
          <w:rFonts w:ascii="Times New Roman" w:hAnsi="Times New Roman"/>
          <w:szCs w:val="24"/>
        </w:rPr>
      </w:pPr>
      <w:proofErr w:type="gramStart"/>
      <w:r w:rsidRPr="001231E3">
        <w:rPr>
          <w:rFonts w:ascii="Times New Roman" w:hAnsi="Times New Roman"/>
          <w:szCs w:val="24"/>
        </w:rPr>
        <w:t>1996  A</w:t>
      </w:r>
      <w:proofErr w:type="gramEnd"/>
      <w:r w:rsidRPr="001231E3">
        <w:rPr>
          <w:rFonts w:ascii="Times New Roman" w:hAnsi="Times New Roman"/>
          <w:szCs w:val="24"/>
        </w:rPr>
        <w:t xml:space="preserve"> New Method of Darting: Stepping Back in Time. </w:t>
      </w:r>
      <w:r w:rsidRPr="001231E3">
        <w:rPr>
          <w:rFonts w:ascii="Times New Roman" w:hAnsi="Times New Roman"/>
          <w:i/>
          <w:szCs w:val="24"/>
        </w:rPr>
        <w:t>African Journal of Ecology</w:t>
      </w:r>
      <w:r w:rsidRPr="001231E3">
        <w:rPr>
          <w:rFonts w:ascii="Times New Roman" w:hAnsi="Times New Roman"/>
          <w:szCs w:val="24"/>
        </w:rPr>
        <w:t xml:space="preserve"> 34:48-53.</w:t>
      </w:r>
    </w:p>
    <w:p w14:paraId="394CC9A9" w14:textId="77777777" w:rsidR="008C2D11" w:rsidRPr="001231E3" w:rsidRDefault="008C2D11" w:rsidP="00437CBB">
      <w:pPr>
        <w:ind w:right="-720"/>
        <w:rPr>
          <w:rFonts w:ascii="Times New Roman" w:hAnsi="Times New Roman"/>
          <w:szCs w:val="24"/>
        </w:rPr>
      </w:pPr>
    </w:p>
    <w:p w14:paraId="51E11FE0" w14:textId="77777777" w:rsidR="008C2D11" w:rsidRPr="001231E3" w:rsidRDefault="008C2D11" w:rsidP="00437CBB">
      <w:pPr>
        <w:ind w:right="-720"/>
        <w:rPr>
          <w:rFonts w:ascii="Times New Roman" w:hAnsi="Times New Roman"/>
          <w:szCs w:val="24"/>
        </w:rPr>
      </w:pPr>
      <w:r w:rsidRPr="001231E3">
        <w:rPr>
          <w:rFonts w:ascii="Times New Roman" w:hAnsi="Times New Roman"/>
          <w:szCs w:val="24"/>
        </w:rPr>
        <w:t>Darting techniques for tranquilizing animals now mostly rifles powered by CO2 or .22 blanks, using syringes. Ju/’</w:t>
      </w:r>
      <w:proofErr w:type="spellStart"/>
      <w:r w:rsidRPr="001231E3">
        <w:rPr>
          <w:rFonts w:ascii="Times New Roman" w:hAnsi="Times New Roman"/>
          <w:szCs w:val="24"/>
        </w:rPr>
        <w:t>Hoan</w:t>
      </w:r>
      <w:proofErr w:type="spellEnd"/>
      <w:r w:rsidRPr="001231E3">
        <w:rPr>
          <w:rFonts w:ascii="Times New Roman" w:hAnsi="Times New Roman"/>
          <w:szCs w:val="24"/>
        </w:rPr>
        <w:t xml:space="preserve"> Bushmen use light bow, </w:t>
      </w:r>
      <w:proofErr w:type="spellStart"/>
      <w:r w:rsidRPr="001231E3">
        <w:rPr>
          <w:rFonts w:ascii="Times New Roman" w:hAnsi="Times New Roman"/>
          <w:szCs w:val="24"/>
        </w:rPr>
        <w:t>unfletched</w:t>
      </w:r>
      <w:proofErr w:type="spellEnd"/>
      <w:r w:rsidRPr="001231E3">
        <w:rPr>
          <w:rFonts w:ascii="Times New Roman" w:hAnsi="Times New Roman"/>
          <w:szCs w:val="24"/>
        </w:rPr>
        <w:t xml:space="preserve"> poison arrows, small and compact for hunting in dense vegetation cover. Bow 1 m L, weighs &lt;200 gm, “twine constructed from back muscles of large antelope” [he must mean backstrap sinew for bow string]. Arrow hollow grass shoot, 400 mm long, 3.3 grams, detachable arrowhead shaft 150 mm long covered with resin on which poison paste is placed, from larva of a beetle. </w:t>
      </w:r>
      <w:r w:rsidR="002650FE" w:rsidRPr="001231E3">
        <w:rPr>
          <w:rFonts w:ascii="Times New Roman" w:hAnsi="Times New Roman"/>
          <w:szCs w:val="24"/>
        </w:rPr>
        <w:t xml:space="preserve">[I omit Latin names]. </w:t>
      </w:r>
      <w:r w:rsidRPr="001231E3">
        <w:rPr>
          <w:rFonts w:ascii="Times New Roman" w:hAnsi="Times New Roman"/>
          <w:szCs w:val="24"/>
        </w:rPr>
        <w:t>Hunters can hit target over 50 m. Arrowhead replaced with dart syringe.</w:t>
      </w:r>
    </w:p>
    <w:p w14:paraId="4490B927" w14:textId="77777777" w:rsidR="002650FE" w:rsidRPr="001231E3" w:rsidRDefault="002650FE" w:rsidP="00437CBB">
      <w:pPr>
        <w:ind w:right="-720"/>
        <w:rPr>
          <w:rFonts w:ascii="Times New Roman" w:hAnsi="Times New Roman"/>
          <w:szCs w:val="24"/>
        </w:rPr>
      </w:pPr>
      <w:r w:rsidRPr="001231E3">
        <w:rPr>
          <w:rFonts w:ascii="Times New Roman" w:hAnsi="Times New Roman"/>
          <w:szCs w:val="24"/>
        </w:rPr>
        <w:lastRenderedPageBreak/>
        <w:tab/>
        <w:t>Five Ju/’</w:t>
      </w:r>
      <w:proofErr w:type="spellStart"/>
      <w:r w:rsidRPr="001231E3">
        <w:rPr>
          <w:rFonts w:ascii="Times New Roman" w:hAnsi="Times New Roman"/>
          <w:szCs w:val="24"/>
        </w:rPr>
        <w:t>Hoan</w:t>
      </w:r>
      <w:proofErr w:type="spellEnd"/>
      <w:r w:rsidRPr="001231E3">
        <w:rPr>
          <w:rFonts w:ascii="Times New Roman" w:hAnsi="Times New Roman"/>
          <w:szCs w:val="24"/>
        </w:rPr>
        <w:t xml:space="preserve"> hunters shot 5 </w:t>
      </w:r>
      <w:r w:rsidR="00956938" w:rsidRPr="001231E3">
        <w:rPr>
          <w:rFonts w:ascii="Times New Roman" w:hAnsi="Times New Roman"/>
          <w:szCs w:val="24"/>
        </w:rPr>
        <w:t>arrow/</w:t>
      </w:r>
      <w:r w:rsidRPr="001231E3">
        <w:rPr>
          <w:rFonts w:ascii="Times New Roman" w:hAnsi="Times New Roman"/>
          <w:szCs w:val="24"/>
        </w:rPr>
        <w:t xml:space="preserve">darts each at targets 5-30 m at 5 m intervals, measured distance from </w:t>
      </w:r>
      <w:proofErr w:type="spellStart"/>
      <w:r w:rsidRPr="001231E3">
        <w:rPr>
          <w:rFonts w:ascii="Times New Roman" w:hAnsi="Times New Roman"/>
          <w:szCs w:val="24"/>
        </w:rPr>
        <w:t>centre</w:t>
      </w:r>
      <w:proofErr w:type="spellEnd"/>
      <w:r w:rsidRPr="001231E3">
        <w:rPr>
          <w:rFonts w:ascii="Times New Roman" w:hAnsi="Times New Roman"/>
          <w:szCs w:val="24"/>
        </w:rPr>
        <w:t>. Radius of 25 cm consistently hit up to 30 m. Mean accuracy decreased from 5 cm radius at 5 m to 23 cm radius at 20 m. Normal hunting range 20-30, subjects felt uncomfortable shooting at less than 20 m. Then darted 6 lions and 17 leopards [but most were previously drugged or immobilized, though some were stalked on foot]. Good technique: cheap equip, involves locals using traditional skill in sustainable wildlife management.</w:t>
      </w:r>
    </w:p>
    <w:p w14:paraId="7F1BF2C4" w14:textId="77777777" w:rsidR="008C2D11" w:rsidRPr="001231E3" w:rsidRDefault="008C2D11" w:rsidP="00437CBB">
      <w:pPr>
        <w:ind w:right="-720"/>
        <w:rPr>
          <w:rFonts w:ascii="Times New Roman" w:hAnsi="Times New Roman"/>
          <w:szCs w:val="24"/>
        </w:rPr>
      </w:pPr>
    </w:p>
    <w:p w14:paraId="6E3D5517" w14:textId="77777777" w:rsidR="0084165A" w:rsidRPr="001231E3" w:rsidRDefault="0084165A" w:rsidP="00437CBB">
      <w:pPr>
        <w:pStyle w:val="Heading3"/>
        <w:ind w:right="-720"/>
        <w:rPr>
          <w:szCs w:val="24"/>
        </w:rPr>
      </w:pPr>
      <w:r w:rsidRPr="001231E3">
        <w:rPr>
          <w:szCs w:val="24"/>
        </w:rPr>
        <w:t>Stanford, Dennis</w:t>
      </w:r>
    </w:p>
    <w:p w14:paraId="41F6585A"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1979  Bison</w:t>
      </w:r>
      <w:proofErr w:type="gramEnd"/>
      <w:r w:rsidRPr="001231E3">
        <w:rPr>
          <w:rFonts w:ascii="Times New Roman" w:hAnsi="Times New Roman"/>
          <w:szCs w:val="24"/>
        </w:rPr>
        <w:t xml:space="preserve"> Kill by Ice Age Hunters. </w:t>
      </w:r>
      <w:r w:rsidRPr="001231E3">
        <w:rPr>
          <w:rFonts w:ascii="Times New Roman" w:hAnsi="Times New Roman"/>
          <w:i/>
          <w:szCs w:val="24"/>
        </w:rPr>
        <w:t>National Geographic</w:t>
      </w:r>
      <w:r w:rsidRPr="001231E3">
        <w:rPr>
          <w:rFonts w:ascii="Times New Roman" w:hAnsi="Times New Roman"/>
          <w:szCs w:val="24"/>
        </w:rPr>
        <w:t xml:space="preserve"> 155(1):114-121.</w:t>
      </w:r>
    </w:p>
    <w:p w14:paraId="22A85E6C" w14:textId="77777777" w:rsidR="0084165A" w:rsidRPr="001231E3" w:rsidRDefault="0084165A" w:rsidP="00437CBB">
      <w:pPr>
        <w:ind w:right="-720"/>
        <w:rPr>
          <w:rFonts w:ascii="Times New Roman" w:hAnsi="Times New Roman"/>
          <w:szCs w:val="24"/>
        </w:rPr>
      </w:pPr>
    </w:p>
    <w:p w14:paraId="303B140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Multiple exposure photo shows Stanford throwing. [Appears to be a distance throw, starts with atlatl and dart down by hip, dart leaves at high angle. He uses full overhead motion with torso rotation and wrist flick. Other photos show an Arctic-like atlatl and long </w:t>
      </w:r>
      <w:proofErr w:type="spellStart"/>
      <w:r w:rsidRPr="001231E3">
        <w:rPr>
          <w:rFonts w:ascii="Times New Roman" w:hAnsi="Times New Roman"/>
          <w:szCs w:val="24"/>
        </w:rPr>
        <w:t>foreshafted</w:t>
      </w:r>
      <w:proofErr w:type="spellEnd"/>
      <w:r w:rsidRPr="001231E3">
        <w:rPr>
          <w:rFonts w:ascii="Times New Roman" w:hAnsi="Times New Roman"/>
          <w:szCs w:val="24"/>
        </w:rPr>
        <w:t xml:space="preserve"> dart.]</w:t>
      </w:r>
    </w:p>
    <w:p w14:paraId="657C0C42" w14:textId="77777777" w:rsidR="0084165A" w:rsidRPr="001231E3" w:rsidRDefault="0084165A" w:rsidP="00437CBB">
      <w:pPr>
        <w:ind w:right="-720"/>
        <w:rPr>
          <w:rFonts w:ascii="Times New Roman" w:hAnsi="Times New Roman"/>
          <w:szCs w:val="24"/>
        </w:rPr>
      </w:pPr>
    </w:p>
    <w:p w14:paraId="62EF3743"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Stanford, Dennis</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x</w:t>
      </w:r>
    </w:p>
    <w:p w14:paraId="0E27E5C7"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1996  </w:t>
      </w:r>
      <w:proofErr w:type="spellStart"/>
      <w:r w:rsidRPr="001231E3">
        <w:rPr>
          <w:rFonts w:ascii="Times New Roman" w:hAnsi="Times New Roman"/>
          <w:szCs w:val="24"/>
        </w:rPr>
        <w:t>Foreshaft</w:t>
      </w:r>
      <w:proofErr w:type="spellEnd"/>
      <w:proofErr w:type="gramEnd"/>
      <w:r w:rsidRPr="001231E3">
        <w:rPr>
          <w:rFonts w:ascii="Times New Roman" w:hAnsi="Times New Roman"/>
          <w:szCs w:val="24"/>
        </w:rPr>
        <w:t xml:space="preserve"> Sockets as Possible Clovis Hafting Devices. </w:t>
      </w:r>
      <w:r w:rsidRPr="001231E3">
        <w:rPr>
          <w:rFonts w:ascii="Times New Roman" w:hAnsi="Times New Roman"/>
          <w:i/>
          <w:szCs w:val="24"/>
        </w:rPr>
        <w:t>Current Research in the Pleistocene</w:t>
      </w:r>
      <w:r w:rsidRPr="001231E3">
        <w:rPr>
          <w:rFonts w:ascii="Times New Roman" w:hAnsi="Times New Roman"/>
          <w:szCs w:val="24"/>
        </w:rPr>
        <w:t xml:space="preserve"> 13:44-46.</w:t>
      </w:r>
    </w:p>
    <w:p w14:paraId="2BA6AE01" w14:textId="77777777" w:rsidR="0084165A" w:rsidRPr="001231E3" w:rsidRDefault="0084165A" w:rsidP="00437CBB">
      <w:pPr>
        <w:ind w:right="-720"/>
        <w:rPr>
          <w:rFonts w:ascii="Times New Roman" w:hAnsi="Times New Roman"/>
          <w:szCs w:val="24"/>
        </w:rPr>
      </w:pPr>
    </w:p>
    <w:p w14:paraId="346E245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 socketed harpoon head could hold an </w:t>
      </w:r>
      <w:proofErr w:type="spellStart"/>
      <w:r w:rsidRPr="001231E3">
        <w:rPr>
          <w:rFonts w:ascii="Times New Roman" w:hAnsi="Times New Roman"/>
          <w:szCs w:val="24"/>
        </w:rPr>
        <w:t>Anzick</w:t>
      </w:r>
      <w:proofErr w:type="spellEnd"/>
      <w:r w:rsidRPr="001231E3">
        <w:rPr>
          <w:rFonts w:ascii="Times New Roman" w:hAnsi="Times New Roman"/>
          <w:szCs w:val="24"/>
        </w:rPr>
        <w:t xml:space="preserve"> Clovis point and fit on the end of one of the bone rods from </w:t>
      </w:r>
      <w:proofErr w:type="spellStart"/>
      <w:r w:rsidRPr="001231E3">
        <w:rPr>
          <w:rFonts w:ascii="Times New Roman" w:hAnsi="Times New Roman"/>
          <w:szCs w:val="24"/>
        </w:rPr>
        <w:t>Anzick</w:t>
      </w:r>
      <w:proofErr w:type="spellEnd"/>
      <w:r w:rsidRPr="001231E3">
        <w:rPr>
          <w:rFonts w:ascii="Times New Roman" w:hAnsi="Times New Roman"/>
          <w:szCs w:val="24"/>
        </w:rPr>
        <w:t xml:space="preserve">, which would then be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Richmond, Indiana bog surface find dates 7,990 </w:t>
      </w:r>
      <w:r w:rsidRPr="001231E3">
        <w:rPr>
          <w:rFonts w:ascii="Times New Roman" w:hAnsi="Times New Roman"/>
          <w:szCs w:val="24"/>
          <w:u w:val="single"/>
        </w:rPr>
        <w:t>+</w:t>
      </w:r>
      <w:r w:rsidRPr="001231E3">
        <w:rPr>
          <w:rFonts w:ascii="Times New Roman" w:hAnsi="Times New Roman"/>
          <w:szCs w:val="24"/>
        </w:rPr>
        <w:t xml:space="preserve"> 120 BP, so not Clovis, but maybe similar.</w:t>
      </w:r>
    </w:p>
    <w:p w14:paraId="00761959" w14:textId="77777777" w:rsidR="007C5E63" w:rsidRPr="001231E3" w:rsidRDefault="007C5E63" w:rsidP="00437CBB">
      <w:pPr>
        <w:ind w:right="-720"/>
        <w:rPr>
          <w:rFonts w:ascii="Times New Roman" w:hAnsi="Times New Roman"/>
          <w:szCs w:val="24"/>
        </w:rPr>
      </w:pPr>
    </w:p>
    <w:p w14:paraId="4DB70DB9" w14:textId="77777777" w:rsidR="007C5E63" w:rsidRPr="001231E3" w:rsidRDefault="007C5E63" w:rsidP="00437CBB">
      <w:pPr>
        <w:pStyle w:val="BodyText3"/>
        <w:ind w:right="-720"/>
        <w:rPr>
          <w:spacing w:val="-3"/>
          <w:szCs w:val="24"/>
        </w:rPr>
      </w:pPr>
      <w:r w:rsidRPr="001231E3">
        <w:rPr>
          <w:spacing w:val="-3"/>
          <w:szCs w:val="24"/>
        </w:rPr>
        <w:t>Stanford, Dennis, and Bruce Bradley</w:t>
      </w:r>
      <w:r w:rsidRPr="001231E3">
        <w:rPr>
          <w:spacing w:val="-3"/>
          <w:szCs w:val="24"/>
        </w:rPr>
        <w:tab/>
      </w:r>
      <w:r w:rsidRPr="001231E3">
        <w:rPr>
          <w:spacing w:val="-3"/>
          <w:szCs w:val="24"/>
        </w:rPr>
        <w:tab/>
      </w:r>
      <w:r w:rsidRPr="001231E3">
        <w:rPr>
          <w:spacing w:val="-3"/>
          <w:szCs w:val="24"/>
        </w:rPr>
        <w:tab/>
        <w:t xml:space="preserve">o </w:t>
      </w:r>
    </w:p>
    <w:p w14:paraId="02965A5D" w14:textId="77777777" w:rsidR="007C5E63" w:rsidRPr="001231E3" w:rsidRDefault="007C5E63" w:rsidP="00437CBB">
      <w:pPr>
        <w:pStyle w:val="BodyText3"/>
        <w:ind w:right="-720"/>
        <w:rPr>
          <w:b w:val="0"/>
          <w:spacing w:val="-3"/>
          <w:szCs w:val="24"/>
        </w:rPr>
      </w:pPr>
      <w:r w:rsidRPr="001231E3">
        <w:rPr>
          <w:b w:val="0"/>
          <w:spacing w:val="-3"/>
          <w:szCs w:val="24"/>
        </w:rPr>
        <w:t xml:space="preserve">2002 Ocean Trails and Prairie Paths? Thoughts about Clovis Origins. In </w:t>
      </w:r>
      <w:r w:rsidRPr="001231E3">
        <w:rPr>
          <w:b w:val="0"/>
          <w:i/>
          <w:spacing w:val="-3"/>
          <w:szCs w:val="24"/>
        </w:rPr>
        <w:t>The First Americans: Pleistocene Colonization of the New World</w:t>
      </w:r>
      <w:r w:rsidRPr="001231E3">
        <w:rPr>
          <w:b w:val="0"/>
          <w:spacing w:val="-3"/>
          <w:szCs w:val="24"/>
        </w:rPr>
        <w:t>. N. Jablonski, ed., pp. 255-271. California Academy of Sciences, San Francisco.</w:t>
      </w:r>
    </w:p>
    <w:p w14:paraId="5D154CCB" w14:textId="77777777" w:rsidR="007C5E63" w:rsidRPr="001231E3" w:rsidRDefault="007C5E63" w:rsidP="00437CBB">
      <w:pPr>
        <w:pStyle w:val="BodyText3"/>
        <w:ind w:right="-720"/>
        <w:rPr>
          <w:b w:val="0"/>
          <w:spacing w:val="-3"/>
          <w:szCs w:val="24"/>
        </w:rPr>
      </w:pPr>
    </w:p>
    <w:p w14:paraId="152FEBA1" w14:textId="77777777" w:rsidR="004D3C6D" w:rsidRPr="001231E3" w:rsidRDefault="007C5E63" w:rsidP="00437CBB">
      <w:pPr>
        <w:pStyle w:val="BodyText3"/>
        <w:ind w:right="-720"/>
        <w:rPr>
          <w:b w:val="0"/>
          <w:spacing w:val="-3"/>
          <w:szCs w:val="24"/>
        </w:rPr>
      </w:pPr>
      <w:r w:rsidRPr="001231E3">
        <w:rPr>
          <w:b w:val="0"/>
          <w:spacing w:val="-3"/>
          <w:szCs w:val="24"/>
        </w:rPr>
        <w:t>Supposed similarities between Clovis and Solutrean, including blade technology, overshot biface thinning, etc. [None of these are illustrated, perhaps because they would be even less convincing.]</w:t>
      </w:r>
    </w:p>
    <w:p w14:paraId="6A6F4ED6" w14:textId="77777777" w:rsidR="00317E9B" w:rsidRPr="001231E3" w:rsidRDefault="00317E9B" w:rsidP="00437CBB">
      <w:pPr>
        <w:pStyle w:val="BodyText3"/>
        <w:ind w:right="-720"/>
        <w:rPr>
          <w:b w:val="0"/>
          <w:spacing w:val="-3"/>
          <w:szCs w:val="24"/>
        </w:rPr>
      </w:pPr>
    </w:p>
    <w:p w14:paraId="4B304F4B" w14:textId="77777777" w:rsidR="0045538A" w:rsidRPr="001231E3" w:rsidRDefault="0045538A" w:rsidP="00437CBB">
      <w:pPr>
        <w:pStyle w:val="BodyText3"/>
        <w:ind w:right="-720"/>
        <w:rPr>
          <w:spacing w:val="-3"/>
          <w:szCs w:val="24"/>
        </w:rPr>
      </w:pPr>
      <w:r w:rsidRPr="001231E3">
        <w:rPr>
          <w:spacing w:val="-3"/>
          <w:szCs w:val="24"/>
        </w:rPr>
        <w:t>Stanford, Dennis, and Bruce Bradley</w:t>
      </w:r>
      <w:r w:rsidRPr="001231E3">
        <w:rPr>
          <w:spacing w:val="-3"/>
          <w:szCs w:val="24"/>
        </w:rPr>
        <w:tab/>
      </w:r>
      <w:r w:rsidRPr="001231E3">
        <w:rPr>
          <w:spacing w:val="-3"/>
          <w:szCs w:val="24"/>
        </w:rPr>
        <w:tab/>
      </w:r>
      <w:r w:rsidRPr="001231E3">
        <w:rPr>
          <w:spacing w:val="-3"/>
          <w:szCs w:val="24"/>
        </w:rPr>
        <w:tab/>
        <w:t>o</w:t>
      </w:r>
    </w:p>
    <w:p w14:paraId="175ECB23" w14:textId="77777777" w:rsidR="0045538A" w:rsidRPr="001231E3" w:rsidRDefault="0045538A" w:rsidP="00437CBB">
      <w:pPr>
        <w:pStyle w:val="BodyText3"/>
        <w:ind w:right="-720"/>
        <w:rPr>
          <w:b w:val="0"/>
          <w:spacing w:val="-3"/>
          <w:szCs w:val="24"/>
        </w:rPr>
      </w:pPr>
      <w:proofErr w:type="gramStart"/>
      <w:r w:rsidRPr="001231E3">
        <w:rPr>
          <w:b w:val="0"/>
          <w:spacing w:val="-3"/>
          <w:szCs w:val="24"/>
        </w:rPr>
        <w:t xml:space="preserve">2012  </w:t>
      </w:r>
      <w:r w:rsidRPr="00010F83">
        <w:rPr>
          <w:b w:val="0"/>
          <w:i/>
          <w:spacing w:val="-3"/>
          <w:szCs w:val="24"/>
        </w:rPr>
        <w:t>Across</w:t>
      </w:r>
      <w:proofErr w:type="gramEnd"/>
      <w:r w:rsidRPr="00010F83">
        <w:rPr>
          <w:b w:val="0"/>
          <w:i/>
          <w:spacing w:val="-3"/>
          <w:szCs w:val="24"/>
        </w:rPr>
        <w:t xml:space="preserve"> Atlantic Ice: The Origin of America’s Clovis Culture</w:t>
      </w:r>
      <w:r w:rsidRPr="001231E3">
        <w:rPr>
          <w:b w:val="0"/>
          <w:spacing w:val="-3"/>
          <w:szCs w:val="24"/>
        </w:rPr>
        <w:t xml:space="preserve">. University of California Press, Berkeley. </w:t>
      </w:r>
    </w:p>
    <w:p w14:paraId="2AA3BDDB" w14:textId="77777777" w:rsidR="00095514" w:rsidRPr="001231E3" w:rsidRDefault="00095514" w:rsidP="00437CBB">
      <w:pPr>
        <w:pStyle w:val="BodyText3"/>
        <w:ind w:right="-720"/>
        <w:rPr>
          <w:b w:val="0"/>
          <w:spacing w:val="-3"/>
          <w:szCs w:val="24"/>
        </w:rPr>
      </w:pPr>
    </w:p>
    <w:p w14:paraId="66B7409D" w14:textId="1D858B58" w:rsidR="00095514" w:rsidRPr="001231E3" w:rsidRDefault="00095514" w:rsidP="00437CBB">
      <w:pPr>
        <w:pStyle w:val="BodyText3"/>
        <w:ind w:right="-720"/>
        <w:rPr>
          <w:b w:val="0"/>
          <w:spacing w:val="-3"/>
          <w:szCs w:val="24"/>
        </w:rPr>
      </w:pPr>
      <w:r w:rsidRPr="001231E3">
        <w:rPr>
          <w:b w:val="0"/>
          <w:spacing w:val="-3"/>
          <w:szCs w:val="24"/>
        </w:rPr>
        <w:t>[Well written, explains in detail their arguments for a Solutrean origin of Clovis</w:t>
      </w:r>
      <w:r w:rsidR="008330D3">
        <w:rPr>
          <w:b w:val="0"/>
          <w:spacing w:val="-3"/>
          <w:szCs w:val="24"/>
        </w:rPr>
        <w:t>, but unconvincing</w:t>
      </w:r>
      <w:r w:rsidRPr="001231E3">
        <w:rPr>
          <w:b w:val="0"/>
          <w:spacing w:val="-3"/>
          <w:szCs w:val="24"/>
        </w:rPr>
        <w:t>.</w:t>
      </w:r>
      <w:r w:rsidR="00C70888">
        <w:rPr>
          <w:b w:val="0"/>
          <w:spacing w:val="-3"/>
          <w:szCs w:val="24"/>
        </w:rPr>
        <w:t xml:space="preserve"> Too much of the evidence is stretched, or suggestive but inconclusive and with problems.</w:t>
      </w:r>
      <w:r w:rsidRPr="001231E3">
        <w:rPr>
          <w:b w:val="0"/>
          <w:spacing w:val="-3"/>
          <w:szCs w:val="24"/>
        </w:rPr>
        <w:t xml:space="preserve">] </w:t>
      </w:r>
    </w:p>
    <w:p w14:paraId="1F36C0DF" w14:textId="77777777" w:rsidR="0045538A" w:rsidRPr="001231E3" w:rsidRDefault="0045538A" w:rsidP="00437CBB">
      <w:pPr>
        <w:pStyle w:val="BodyText3"/>
        <w:ind w:right="-720"/>
        <w:rPr>
          <w:b w:val="0"/>
          <w:spacing w:val="-3"/>
          <w:szCs w:val="24"/>
        </w:rPr>
      </w:pPr>
    </w:p>
    <w:p w14:paraId="1291EBD4" w14:textId="77777777" w:rsidR="00317E9B" w:rsidRPr="001231E3" w:rsidRDefault="00317E9B" w:rsidP="00437CBB">
      <w:pPr>
        <w:pStyle w:val="BodyText3"/>
        <w:ind w:right="-720"/>
        <w:rPr>
          <w:spacing w:val="-3"/>
          <w:szCs w:val="24"/>
        </w:rPr>
      </w:pPr>
      <w:proofErr w:type="spellStart"/>
      <w:r w:rsidRPr="001231E3">
        <w:rPr>
          <w:spacing w:val="-3"/>
          <w:szCs w:val="24"/>
        </w:rPr>
        <w:t>Starna</w:t>
      </w:r>
      <w:proofErr w:type="spellEnd"/>
      <w:r w:rsidRPr="001231E3">
        <w:rPr>
          <w:spacing w:val="-3"/>
          <w:szCs w:val="24"/>
        </w:rPr>
        <w:t>, William A.</w:t>
      </w:r>
      <w:r w:rsidRPr="001231E3">
        <w:rPr>
          <w:spacing w:val="-3"/>
          <w:szCs w:val="24"/>
        </w:rPr>
        <w:tab/>
      </w:r>
      <w:r w:rsidRPr="001231E3">
        <w:rPr>
          <w:spacing w:val="-3"/>
          <w:szCs w:val="24"/>
        </w:rPr>
        <w:tab/>
      </w:r>
      <w:r w:rsidRPr="001231E3">
        <w:rPr>
          <w:spacing w:val="-3"/>
          <w:szCs w:val="24"/>
        </w:rPr>
        <w:tab/>
        <w:t>x</w:t>
      </w:r>
    </w:p>
    <w:p w14:paraId="0310DC11" w14:textId="77777777" w:rsidR="00317E9B" w:rsidRPr="001231E3" w:rsidRDefault="00317E9B" w:rsidP="00437CBB">
      <w:pPr>
        <w:pStyle w:val="BodyText3"/>
        <w:ind w:right="-720"/>
        <w:rPr>
          <w:b w:val="0"/>
          <w:spacing w:val="-3"/>
          <w:szCs w:val="24"/>
        </w:rPr>
      </w:pPr>
      <w:proofErr w:type="gramStart"/>
      <w:r w:rsidRPr="001231E3">
        <w:rPr>
          <w:b w:val="0"/>
          <w:spacing w:val="-3"/>
          <w:szCs w:val="24"/>
        </w:rPr>
        <w:t>1979  A</w:t>
      </w:r>
      <w:proofErr w:type="gramEnd"/>
      <w:r w:rsidRPr="001231E3">
        <w:rPr>
          <w:b w:val="0"/>
          <w:spacing w:val="-3"/>
          <w:szCs w:val="24"/>
        </w:rPr>
        <w:t xml:space="preserve"> Comment on </w:t>
      </w:r>
      <w:proofErr w:type="spellStart"/>
      <w:r w:rsidRPr="001231E3">
        <w:rPr>
          <w:b w:val="0"/>
          <w:spacing w:val="-3"/>
          <w:szCs w:val="24"/>
        </w:rPr>
        <w:t>Curren’s</w:t>
      </w:r>
      <w:proofErr w:type="spellEnd"/>
      <w:r w:rsidRPr="001231E3">
        <w:rPr>
          <w:b w:val="0"/>
          <w:spacing w:val="-3"/>
          <w:szCs w:val="24"/>
        </w:rPr>
        <w:t xml:space="preserve"> ‘Potential Interpretation of Stone </w:t>
      </w:r>
      <w:proofErr w:type="spellStart"/>
      <w:r w:rsidRPr="001231E3">
        <w:rPr>
          <w:b w:val="0"/>
          <w:spacing w:val="-3"/>
          <w:szCs w:val="24"/>
        </w:rPr>
        <w:t>Gorget</w:t>
      </w:r>
      <w:proofErr w:type="spellEnd"/>
      <w:r w:rsidRPr="001231E3">
        <w:rPr>
          <w:b w:val="0"/>
          <w:spacing w:val="-3"/>
          <w:szCs w:val="24"/>
        </w:rPr>
        <w:t xml:space="preserve"> Function”. </w:t>
      </w:r>
      <w:r w:rsidRPr="001231E3">
        <w:rPr>
          <w:b w:val="0"/>
          <w:i/>
          <w:spacing w:val="-3"/>
          <w:szCs w:val="24"/>
        </w:rPr>
        <w:t>American Antiquity</w:t>
      </w:r>
      <w:r w:rsidRPr="001231E3">
        <w:rPr>
          <w:b w:val="0"/>
          <w:spacing w:val="-3"/>
          <w:szCs w:val="24"/>
        </w:rPr>
        <w:t xml:space="preserve"> 44(2):337-341.</w:t>
      </w:r>
    </w:p>
    <w:p w14:paraId="38D7268F" w14:textId="77777777" w:rsidR="00317E9B" w:rsidRPr="001231E3" w:rsidRDefault="00317E9B" w:rsidP="00437CBB">
      <w:pPr>
        <w:pStyle w:val="BodyText3"/>
        <w:ind w:right="-720"/>
        <w:rPr>
          <w:b w:val="0"/>
          <w:spacing w:val="-3"/>
          <w:szCs w:val="24"/>
        </w:rPr>
      </w:pPr>
    </w:p>
    <w:p w14:paraId="30EF0023" w14:textId="0C22443E" w:rsidR="00317E9B" w:rsidRPr="001231E3" w:rsidRDefault="0005764B" w:rsidP="00437CBB">
      <w:pPr>
        <w:pStyle w:val="BodyText3"/>
        <w:ind w:right="-720"/>
        <w:rPr>
          <w:b w:val="0"/>
          <w:spacing w:val="-3"/>
          <w:szCs w:val="24"/>
        </w:rPr>
      </w:pPr>
      <w:proofErr w:type="spellStart"/>
      <w:r w:rsidRPr="001231E3">
        <w:rPr>
          <w:b w:val="0"/>
          <w:spacing w:val="-3"/>
          <w:szCs w:val="24"/>
        </w:rPr>
        <w:t>Curren</w:t>
      </w:r>
      <w:proofErr w:type="spellEnd"/>
      <w:r w:rsidRPr="001231E3">
        <w:rPr>
          <w:b w:val="0"/>
          <w:spacing w:val="-3"/>
          <w:szCs w:val="24"/>
        </w:rPr>
        <w:t xml:space="preserve"> makes “simplistic association between form and function” but there are chronological and contextual problems </w:t>
      </w:r>
      <w:r w:rsidR="00F6775E">
        <w:rPr>
          <w:b w:val="0"/>
          <w:spacing w:val="-3"/>
          <w:szCs w:val="24"/>
        </w:rPr>
        <w:t>–</w:t>
      </w:r>
      <w:r w:rsidRPr="001231E3">
        <w:rPr>
          <w:b w:val="0"/>
          <w:spacing w:val="-3"/>
          <w:szCs w:val="24"/>
        </w:rPr>
        <w:t xml:space="preserve"> </w:t>
      </w:r>
      <w:proofErr w:type="spellStart"/>
      <w:r w:rsidRPr="001231E3">
        <w:rPr>
          <w:b w:val="0"/>
          <w:spacing w:val="-3"/>
          <w:szCs w:val="24"/>
        </w:rPr>
        <w:t>gorgets</w:t>
      </w:r>
      <w:proofErr w:type="spellEnd"/>
      <w:r w:rsidRPr="001231E3">
        <w:rPr>
          <w:b w:val="0"/>
          <w:spacing w:val="-3"/>
          <w:szCs w:val="24"/>
        </w:rPr>
        <w:t xml:space="preserve"> are not pottery </w:t>
      </w:r>
      <w:proofErr w:type="gramStart"/>
      <w:r w:rsidRPr="001231E3">
        <w:rPr>
          <w:b w:val="0"/>
          <w:spacing w:val="-3"/>
          <w:szCs w:val="24"/>
        </w:rPr>
        <w:t>tools, but</w:t>
      </w:r>
      <w:proofErr w:type="gramEnd"/>
      <w:r w:rsidRPr="001231E3">
        <w:rPr>
          <w:b w:val="0"/>
          <w:spacing w:val="-3"/>
          <w:szCs w:val="24"/>
        </w:rPr>
        <w:t xml:space="preserve"> are associated with mortuary and status ritual.</w:t>
      </w:r>
    </w:p>
    <w:p w14:paraId="5BE5146E" w14:textId="77777777" w:rsidR="00317E9B" w:rsidRPr="001231E3" w:rsidRDefault="00317E9B" w:rsidP="00437CBB">
      <w:pPr>
        <w:pStyle w:val="BodyText3"/>
        <w:ind w:right="-720"/>
        <w:rPr>
          <w:b w:val="0"/>
          <w:spacing w:val="-3"/>
          <w:szCs w:val="24"/>
        </w:rPr>
      </w:pPr>
    </w:p>
    <w:p w14:paraId="7E4DB85E" w14:textId="77777777" w:rsidR="004D3C6D" w:rsidRPr="001231E3" w:rsidRDefault="004D3C6D" w:rsidP="00437CBB">
      <w:pPr>
        <w:pStyle w:val="BodyText3"/>
        <w:ind w:right="-720"/>
        <w:rPr>
          <w:spacing w:val="-3"/>
          <w:szCs w:val="24"/>
        </w:rPr>
      </w:pPr>
      <w:r w:rsidRPr="001231E3">
        <w:rPr>
          <w:spacing w:val="-3"/>
          <w:szCs w:val="24"/>
        </w:rPr>
        <w:t>Starr, Frederick</w:t>
      </w:r>
      <w:r w:rsidR="00875D2E" w:rsidRPr="001231E3">
        <w:rPr>
          <w:spacing w:val="-3"/>
          <w:szCs w:val="24"/>
        </w:rPr>
        <w:tab/>
      </w:r>
      <w:r w:rsidR="00875D2E" w:rsidRPr="001231E3">
        <w:rPr>
          <w:spacing w:val="-3"/>
          <w:szCs w:val="24"/>
        </w:rPr>
        <w:tab/>
      </w:r>
      <w:r w:rsidR="00875D2E" w:rsidRPr="001231E3">
        <w:rPr>
          <w:spacing w:val="-3"/>
          <w:szCs w:val="24"/>
        </w:rPr>
        <w:tab/>
        <w:t>x</w:t>
      </w:r>
    </w:p>
    <w:p w14:paraId="06A6EA62" w14:textId="77777777" w:rsidR="004D3C6D" w:rsidRPr="001231E3" w:rsidRDefault="004D3C6D" w:rsidP="00437CBB">
      <w:pPr>
        <w:pStyle w:val="BodyText3"/>
        <w:ind w:right="-720"/>
        <w:rPr>
          <w:b w:val="0"/>
          <w:spacing w:val="-3"/>
          <w:szCs w:val="24"/>
        </w:rPr>
      </w:pPr>
      <w:proofErr w:type="gramStart"/>
      <w:r w:rsidRPr="001231E3">
        <w:rPr>
          <w:b w:val="0"/>
          <w:spacing w:val="-3"/>
          <w:szCs w:val="24"/>
        </w:rPr>
        <w:t>1898  Some</w:t>
      </w:r>
      <w:proofErr w:type="gramEnd"/>
      <w:r w:rsidRPr="001231E3">
        <w:rPr>
          <w:b w:val="0"/>
          <w:spacing w:val="-3"/>
          <w:szCs w:val="24"/>
        </w:rPr>
        <w:t xml:space="preserve"> North American Spear-Throwers. </w:t>
      </w:r>
      <w:r w:rsidRPr="001231E3">
        <w:rPr>
          <w:b w:val="0"/>
          <w:i/>
          <w:spacing w:val="-3"/>
          <w:szCs w:val="24"/>
        </w:rPr>
        <w:t xml:space="preserve">Archives </w:t>
      </w:r>
      <w:proofErr w:type="spellStart"/>
      <w:r w:rsidRPr="001231E3">
        <w:rPr>
          <w:b w:val="0"/>
          <w:i/>
          <w:spacing w:val="-3"/>
          <w:szCs w:val="24"/>
        </w:rPr>
        <w:t>Internationales</w:t>
      </w:r>
      <w:proofErr w:type="spellEnd"/>
      <w:r w:rsidRPr="001231E3">
        <w:rPr>
          <w:b w:val="0"/>
          <w:i/>
          <w:spacing w:val="-3"/>
          <w:szCs w:val="24"/>
        </w:rPr>
        <w:t xml:space="preserve"> </w:t>
      </w:r>
      <w:proofErr w:type="spellStart"/>
      <w:r w:rsidRPr="001231E3">
        <w:rPr>
          <w:b w:val="0"/>
          <w:i/>
          <w:spacing w:val="-3"/>
          <w:szCs w:val="24"/>
        </w:rPr>
        <w:t>d’Ethnographie</w:t>
      </w:r>
      <w:proofErr w:type="spellEnd"/>
      <w:r w:rsidRPr="001231E3">
        <w:rPr>
          <w:b w:val="0"/>
          <w:spacing w:val="-3"/>
          <w:szCs w:val="24"/>
        </w:rPr>
        <w:t xml:space="preserve"> 11:233-235, plate XV.</w:t>
      </w:r>
    </w:p>
    <w:p w14:paraId="4C7A6B5F" w14:textId="77777777" w:rsidR="004D3C6D" w:rsidRPr="001231E3" w:rsidRDefault="004D3C6D" w:rsidP="00437CBB">
      <w:pPr>
        <w:pStyle w:val="BodyText3"/>
        <w:ind w:right="-720"/>
        <w:rPr>
          <w:b w:val="0"/>
          <w:spacing w:val="-3"/>
          <w:szCs w:val="24"/>
        </w:rPr>
      </w:pPr>
    </w:p>
    <w:p w14:paraId="0F75F714" w14:textId="77777777" w:rsidR="004D3C6D" w:rsidRPr="001231E3" w:rsidRDefault="004D3C6D" w:rsidP="00437CBB">
      <w:pPr>
        <w:pStyle w:val="BodyText3"/>
        <w:ind w:right="-720"/>
        <w:rPr>
          <w:b w:val="0"/>
          <w:spacing w:val="-3"/>
          <w:szCs w:val="24"/>
        </w:rPr>
      </w:pPr>
      <w:r w:rsidRPr="001231E3">
        <w:rPr>
          <w:b w:val="0"/>
          <w:spacing w:val="-3"/>
          <w:szCs w:val="24"/>
        </w:rPr>
        <w:t>Utah “spear-thrower” from “cave-house ruin” given him by Charles Lang. [</w:t>
      </w:r>
      <w:proofErr w:type="spellStart"/>
      <w:r w:rsidRPr="001231E3">
        <w:rPr>
          <w:b w:val="0"/>
          <w:spacing w:val="-3"/>
          <w:szCs w:val="24"/>
        </w:rPr>
        <w:t>Basketmaker</w:t>
      </w:r>
      <w:proofErr w:type="spellEnd"/>
      <w:r w:rsidRPr="001231E3">
        <w:rPr>
          <w:b w:val="0"/>
          <w:spacing w:val="-3"/>
          <w:szCs w:val="24"/>
        </w:rPr>
        <w:t xml:space="preserve"> form], 613 mm L, leather finger loops, heart-shaped groove, integral “peg,” slightly curved, small white quartz “charm” attached.</w:t>
      </w:r>
    </w:p>
    <w:p w14:paraId="3B946C65" w14:textId="77777777" w:rsidR="004D3C6D" w:rsidRPr="001231E3" w:rsidRDefault="004D3C6D" w:rsidP="00437CBB">
      <w:pPr>
        <w:pStyle w:val="BodyText3"/>
        <w:ind w:right="-720"/>
        <w:rPr>
          <w:rFonts w:eastAsia="Times"/>
          <w:b w:val="0"/>
          <w:szCs w:val="24"/>
        </w:rPr>
      </w:pPr>
      <w:r w:rsidRPr="001231E3">
        <w:rPr>
          <w:b w:val="0"/>
          <w:spacing w:val="-3"/>
          <w:szCs w:val="24"/>
        </w:rPr>
        <w:t>Lake Patzcuaro, W of Mexico City, Tarascan Indian towns, some hunt ducks with “</w:t>
      </w:r>
      <w:proofErr w:type="spellStart"/>
      <w:r w:rsidRPr="001231E3">
        <w:rPr>
          <w:b w:val="0"/>
          <w:spacing w:val="-3"/>
          <w:szCs w:val="24"/>
        </w:rPr>
        <w:t>tsu</w:t>
      </w:r>
      <w:proofErr w:type="spellEnd"/>
      <w:r w:rsidRPr="001231E3">
        <w:rPr>
          <w:b w:val="0"/>
          <w:spacing w:val="-3"/>
          <w:szCs w:val="24"/>
        </w:rPr>
        <w:t>-pa-</w:t>
      </w:r>
      <w:proofErr w:type="spellStart"/>
      <w:r w:rsidRPr="001231E3">
        <w:rPr>
          <w:b w:val="0"/>
          <w:spacing w:val="-3"/>
          <w:szCs w:val="24"/>
        </w:rPr>
        <w:t>kwu</w:t>
      </w:r>
      <w:proofErr w:type="spellEnd"/>
      <w:r w:rsidRPr="001231E3">
        <w:rPr>
          <w:b w:val="0"/>
          <w:spacing w:val="-3"/>
          <w:szCs w:val="24"/>
        </w:rPr>
        <w:t>” spear-throwers</w:t>
      </w:r>
      <w:r w:rsidR="00875D2E" w:rsidRPr="001231E3">
        <w:rPr>
          <w:b w:val="0"/>
          <w:spacing w:val="-3"/>
          <w:szCs w:val="24"/>
        </w:rPr>
        <w:t>, 2 m long cane spears with iron points. Thrower has round hand grasp with wide portion perforated with 2 holes for 1</w:t>
      </w:r>
      <w:r w:rsidR="00875D2E" w:rsidRPr="001231E3">
        <w:rPr>
          <w:b w:val="0"/>
          <w:spacing w:val="-3"/>
          <w:szCs w:val="24"/>
          <w:vertAlign w:val="superscript"/>
        </w:rPr>
        <w:t>st</w:t>
      </w:r>
      <w:r w:rsidR="00875D2E" w:rsidRPr="001231E3">
        <w:rPr>
          <w:b w:val="0"/>
          <w:spacing w:val="-3"/>
          <w:szCs w:val="24"/>
        </w:rPr>
        <w:t xml:space="preserve"> + 2</w:t>
      </w:r>
      <w:r w:rsidR="00875D2E" w:rsidRPr="001231E3">
        <w:rPr>
          <w:b w:val="0"/>
          <w:spacing w:val="-3"/>
          <w:szCs w:val="24"/>
          <w:vertAlign w:val="superscript"/>
        </w:rPr>
        <w:t>nd</w:t>
      </w:r>
      <w:r w:rsidR="00875D2E" w:rsidRPr="001231E3">
        <w:rPr>
          <w:b w:val="0"/>
          <w:spacing w:val="-3"/>
          <w:szCs w:val="24"/>
        </w:rPr>
        <w:t xml:space="preserve"> fingers, deep groove, peg for butt of spear, underside keeled with hook to retrieve floating spears. Light fine-grained wood, 550 mm L (short specimen) to 740 mm. Peg often broken out and repaired. [poor illustrations of all 3 specimens, and canoe on Lake P.] George Hyde says spear-throwers in use elsewhere in Mexico, </w:t>
      </w:r>
      <w:proofErr w:type="spellStart"/>
      <w:r w:rsidR="00875D2E" w:rsidRPr="001231E3">
        <w:rPr>
          <w:b w:val="0"/>
          <w:spacing w:val="-3"/>
          <w:szCs w:val="24"/>
        </w:rPr>
        <w:t>Tenanpulco</w:t>
      </w:r>
      <w:proofErr w:type="spellEnd"/>
      <w:r w:rsidR="00875D2E" w:rsidRPr="001231E3">
        <w:rPr>
          <w:b w:val="0"/>
          <w:spacing w:val="-3"/>
          <w:szCs w:val="24"/>
        </w:rPr>
        <w:t xml:space="preserve"> on </w:t>
      </w:r>
      <w:proofErr w:type="spellStart"/>
      <w:r w:rsidR="00875D2E" w:rsidRPr="001231E3">
        <w:rPr>
          <w:b w:val="0"/>
          <w:spacing w:val="-3"/>
          <w:szCs w:val="24"/>
        </w:rPr>
        <w:t>Apulco</w:t>
      </w:r>
      <w:proofErr w:type="spellEnd"/>
      <w:r w:rsidR="00875D2E" w:rsidRPr="001231E3">
        <w:rPr>
          <w:b w:val="0"/>
          <w:spacing w:val="-3"/>
          <w:szCs w:val="24"/>
        </w:rPr>
        <w:t xml:space="preserve"> R., </w:t>
      </w:r>
      <w:proofErr w:type="spellStart"/>
      <w:r w:rsidR="00875D2E" w:rsidRPr="001231E3">
        <w:rPr>
          <w:b w:val="0"/>
          <w:spacing w:val="-3"/>
          <w:szCs w:val="24"/>
        </w:rPr>
        <w:t>Tecohitla</w:t>
      </w:r>
      <w:proofErr w:type="spellEnd"/>
      <w:r w:rsidR="00875D2E" w:rsidRPr="001231E3">
        <w:rPr>
          <w:b w:val="0"/>
          <w:spacing w:val="-3"/>
          <w:szCs w:val="24"/>
        </w:rPr>
        <w:t xml:space="preserve"> and </w:t>
      </w:r>
      <w:proofErr w:type="spellStart"/>
      <w:r w:rsidR="00875D2E" w:rsidRPr="001231E3">
        <w:rPr>
          <w:b w:val="0"/>
          <w:spacing w:val="-3"/>
          <w:szCs w:val="24"/>
        </w:rPr>
        <w:t>Nauhtla</w:t>
      </w:r>
      <w:proofErr w:type="spellEnd"/>
      <w:r w:rsidR="00875D2E" w:rsidRPr="001231E3">
        <w:rPr>
          <w:b w:val="0"/>
          <w:spacing w:val="-3"/>
          <w:szCs w:val="24"/>
        </w:rPr>
        <w:t xml:space="preserve"> Rivers.</w:t>
      </w:r>
    </w:p>
    <w:p w14:paraId="480F2606" w14:textId="77777777" w:rsidR="0084165A" w:rsidRPr="001231E3" w:rsidRDefault="0084165A" w:rsidP="00437CBB">
      <w:pPr>
        <w:ind w:right="-720"/>
        <w:rPr>
          <w:rFonts w:ascii="Times New Roman" w:hAnsi="Times New Roman"/>
          <w:szCs w:val="24"/>
        </w:rPr>
      </w:pPr>
    </w:p>
    <w:p w14:paraId="08328B06" w14:textId="77777777" w:rsidR="0084165A" w:rsidRPr="001231E3" w:rsidRDefault="0084165A" w:rsidP="00437CBB">
      <w:pPr>
        <w:pStyle w:val="Heading3"/>
        <w:ind w:right="-720"/>
        <w:rPr>
          <w:szCs w:val="24"/>
        </w:rPr>
      </w:pPr>
      <w:r w:rsidRPr="001231E3">
        <w:rPr>
          <w:szCs w:val="24"/>
        </w:rPr>
        <w:t>Starr, Frederick</w:t>
      </w:r>
      <w:r w:rsidRPr="001231E3">
        <w:rPr>
          <w:szCs w:val="24"/>
        </w:rPr>
        <w:tab/>
      </w:r>
      <w:r w:rsidRPr="001231E3">
        <w:rPr>
          <w:szCs w:val="24"/>
        </w:rPr>
        <w:tab/>
      </w:r>
      <w:r w:rsidRPr="001231E3">
        <w:rPr>
          <w:szCs w:val="24"/>
        </w:rPr>
        <w:tab/>
        <w:t>x</w:t>
      </w:r>
    </w:p>
    <w:p w14:paraId="160C2CAA"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1901  Notes</w:t>
      </w:r>
      <w:proofErr w:type="gramEnd"/>
      <w:r w:rsidRPr="001231E3">
        <w:rPr>
          <w:rFonts w:ascii="Times New Roman" w:hAnsi="Times New Roman"/>
          <w:szCs w:val="24"/>
        </w:rPr>
        <w:t xml:space="preserve"> Upon the Ethnography of Southern Mexico. </w:t>
      </w:r>
      <w:r w:rsidRPr="001231E3">
        <w:rPr>
          <w:rFonts w:ascii="Times New Roman" w:hAnsi="Times New Roman"/>
          <w:i/>
          <w:szCs w:val="24"/>
        </w:rPr>
        <w:t>Proceedings of the Davenport Academy of Sciences</w:t>
      </w:r>
      <w:r w:rsidRPr="001231E3">
        <w:rPr>
          <w:rFonts w:ascii="Times New Roman" w:hAnsi="Times New Roman"/>
          <w:szCs w:val="24"/>
        </w:rPr>
        <w:t xml:space="preserve"> 8: 102-198.</w:t>
      </w:r>
    </w:p>
    <w:p w14:paraId="6C1A342C" w14:textId="77777777" w:rsidR="0084165A" w:rsidRPr="001231E3" w:rsidRDefault="0084165A" w:rsidP="00437CBB">
      <w:pPr>
        <w:ind w:right="-720"/>
        <w:rPr>
          <w:rFonts w:ascii="Times New Roman" w:hAnsi="Times New Roman"/>
          <w:szCs w:val="24"/>
        </w:rPr>
      </w:pPr>
    </w:p>
    <w:p w14:paraId="4450619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Expeditions of 1898, 1899, and 1900.  Describes several tribal groups, including the </w:t>
      </w:r>
      <w:proofErr w:type="spellStart"/>
      <w:r w:rsidRPr="001231E3">
        <w:rPr>
          <w:rFonts w:ascii="Times New Roman" w:hAnsi="Times New Roman"/>
          <w:szCs w:val="24"/>
        </w:rPr>
        <w:t>Tarascans</w:t>
      </w:r>
      <w:proofErr w:type="spellEnd"/>
      <w:r w:rsidRPr="001231E3">
        <w:rPr>
          <w:rFonts w:ascii="Times New Roman" w:hAnsi="Times New Roman"/>
          <w:szCs w:val="24"/>
        </w:rPr>
        <w:t xml:space="preserve"> in the state of Michoacan, around Lake Patzcuaro, p111</w:t>
      </w:r>
      <w:proofErr w:type="gramStart"/>
      <w:r w:rsidRPr="001231E3">
        <w:rPr>
          <w:rFonts w:ascii="Times New Roman" w:hAnsi="Times New Roman"/>
          <w:szCs w:val="24"/>
        </w:rPr>
        <w:t>:  “</w:t>
      </w:r>
      <w:proofErr w:type="gramEnd"/>
      <w:r w:rsidRPr="001231E3">
        <w:rPr>
          <w:rFonts w:ascii="Times New Roman" w:hAnsi="Times New Roman"/>
          <w:szCs w:val="24"/>
        </w:rPr>
        <w:t xml:space="preserve">In hunting ducks, a spear-throwing stick is used, which is called </w:t>
      </w:r>
      <w:proofErr w:type="spellStart"/>
      <w:r w:rsidRPr="001231E3">
        <w:rPr>
          <w:rFonts w:ascii="Times New Roman" w:hAnsi="Times New Roman"/>
          <w:szCs w:val="24"/>
        </w:rPr>
        <w:t>tsu</w:t>
      </w:r>
      <w:proofErr w:type="spellEnd"/>
      <w:r w:rsidRPr="001231E3">
        <w:rPr>
          <w:rFonts w:ascii="Times New Roman" w:hAnsi="Times New Roman"/>
          <w:szCs w:val="24"/>
        </w:rPr>
        <w:t>-pa-</w:t>
      </w:r>
      <w:proofErr w:type="spellStart"/>
      <w:r w:rsidRPr="001231E3">
        <w:rPr>
          <w:rFonts w:ascii="Times New Roman" w:hAnsi="Times New Roman"/>
          <w:szCs w:val="24"/>
        </w:rPr>
        <w:t>kwu</w:t>
      </w:r>
      <w:proofErr w:type="spellEnd"/>
      <w:r w:rsidRPr="001231E3">
        <w:rPr>
          <w:rFonts w:ascii="Times New Roman" w:hAnsi="Times New Roman"/>
          <w:szCs w:val="24"/>
        </w:rPr>
        <w:t>. This is simple, about 2 feet long, with two holes for the fingers, a groove in which the spear shaft lies and a peg against which the but</w:t>
      </w:r>
      <w:r w:rsidR="00E3158C" w:rsidRPr="001231E3">
        <w:rPr>
          <w:rFonts w:ascii="Times New Roman" w:hAnsi="Times New Roman"/>
          <w:szCs w:val="24"/>
        </w:rPr>
        <w:t>t</w:t>
      </w:r>
      <w:r w:rsidRPr="001231E3">
        <w:rPr>
          <w:rFonts w:ascii="Times New Roman" w:hAnsi="Times New Roman"/>
          <w:szCs w:val="24"/>
        </w:rPr>
        <w:t xml:space="preserve"> rests; there is also a hook below the end for dragging floating spears to the canoe. The spears are made of long canes with two or three divergent iron points firmly bound in.” Small photo of atlatl.</w:t>
      </w:r>
    </w:p>
    <w:p w14:paraId="5ABC9D05" w14:textId="77777777" w:rsidR="001558F8" w:rsidRPr="001231E3" w:rsidRDefault="001558F8" w:rsidP="00437CBB">
      <w:pPr>
        <w:ind w:right="-720"/>
        <w:rPr>
          <w:rFonts w:ascii="Times New Roman" w:hAnsi="Times New Roman"/>
          <w:szCs w:val="24"/>
        </w:rPr>
      </w:pPr>
    </w:p>
    <w:p w14:paraId="10E0A761" w14:textId="77777777" w:rsidR="001558F8" w:rsidRPr="001231E3" w:rsidRDefault="001558F8" w:rsidP="00437CBB">
      <w:pPr>
        <w:ind w:right="-720"/>
        <w:rPr>
          <w:rFonts w:ascii="Times New Roman" w:hAnsi="Times New Roman"/>
          <w:b/>
          <w:szCs w:val="24"/>
        </w:rPr>
      </w:pPr>
      <w:r w:rsidRPr="001231E3">
        <w:rPr>
          <w:rFonts w:ascii="Times New Roman" w:hAnsi="Times New Roman"/>
          <w:b/>
          <w:szCs w:val="24"/>
        </w:rPr>
        <w:t>Steckel, Nathan, and Chris Vincent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581F08F" w14:textId="77777777" w:rsidR="001558F8" w:rsidRPr="001231E3" w:rsidRDefault="001558F8" w:rsidP="00437CBB">
      <w:pPr>
        <w:ind w:right="-720"/>
        <w:rPr>
          <w:rFonts w:ascii="Times New Roman" w:hAnsi="Times New Roman"/>
          <w:szCs w:val="24"/>
        </w:rPr>
      </w:pPr>
      <w:proofErr w:type="gramStart"/>
      <w:r w:rsidRPr="001231E3">
        <w:rPr>
          <w:rFonts w:ascii="Times New Roman" w:hAnsi="Times New Roman"/>
          <w:szCs w:val="24"/>
        </w:rPr>
        <w:t>2006  The</w:t>
      </w:r>
      <w:proofErr w:type="gramEnd"/>
      <w:r w:rsidRPr="001231E3">
        <w:rPr>
          <w:rFonts w:ascii="Times New Roman" w:hAnsi="Times New Roman"/>
          <w:szCs w:val="24"/>
        </w:rPr>
        <w:t xml:space="preserve"> Physics of the Atlatl: Flex: Irrelevant...or not. </w:t>
      </w:r>
      <w:r w:rsidRPr="001231E3">
        <w:rPr>
          <w:rFonts w:ascii="Times New Roman" w:hAnsi="Times New Roman"/>
          <w:i/>
          <w:szCs w:val="24"/>
        </w:rPr>
        <w:t>The Atlatl</w:t>
      </w:r>
      <w:r w:rsidRPr="001231E3">
        <w:rPr>
          <w:rFonts w:ascii="Times New Roman" w:hAnsi="Times New Roman"/>
          <w:szCs w:val="24"/>
        </w:rPr>
        <w:t xml:space="preserve"> 19(3):5-6.</w:t>
      </w:r>
    </w:p>
    <w:p w14:paraId="34F659E5" w14:textId="77777777" w:rsidR="001558F8" w:rsidRPr="001231E3" w:rsidRDefault="001558F8" w:rsidP="00437CBB">
      <w:pPr>
        <w:ind w:right="-720"/>
        <w:rPr>
          <w:rFonts w:ascii="Times New Roman" w:hAnsi="Times New Roman"/>
          <w:szCs w:val="24"/>
        </w:rPr>
      </w:pPr>
    </w:p>
    <w:p w14:paraId="69E365A7" w14:textId="1FCA506F" w:rsidR="001558F8" w:rsidRDefault="001558F8" w:rsidP="00437CBB">
      <w:pPr>
        <w:ind w:right="-720"/>
        <w:rPr>
          <w:rFonts w:ascii="Times New Roman" w:hAnsi="Times New Roman"/>
          <w:szCs w:val="24"/>
        </w:rPr>
      </w:pPr>
      <w:r w:rsidRPr="001231E3">
        <w:rPr>
          <w:rFonts w:ascii="Times New Roman" w:hAnsi="Times New Roman"/>
          <w:szCs w:val="24"/>
        </w:rPr>
        <w:t>Flexible atlatl with a “half throw” stopping at 2:00 with no follow thru allows a</w:t>
      </w:r>
      <w:r w:rsidR="00155C72" w:rsidRPr="001231E3">
        <w:rPr>
          <w:rFonts w:ascii="Times New Roman" w:hAnsi="Times New Roman"/>
          <w:szCs w:val="24"/>
        </w:rPr>
        <w:t>tlatl spring to propel dart. 44 throws each way</w:t>
      </w:r>
      <w:r w:rsidRPr="001231E3">
        <w:rPr>
          <w:rFonts w:ascii="Times New Roman" w:hAnsi="Times New Roman"/>
          <w:szCs w:val="24"/>
        </w:rPr>
        <w:t xml:space="preserve"> show 6.3% more distance and similar but slightly better accuracy than full throw with follow through. [No details on equipment</w:t>
      </w:r>
      <w:r w:rsidR="00155C72" w:rsidRPr="001231E3">
        <w:rPr>
          <w:rFonts w:ascii="Times New Roman" w:hAnsi="Times New Roman"/>
          <w:szCs w:val="24"/>
        </w:rPr>
        <w:t xml:space="preserve">. </w:t>
      </w:r>
      <w:r w:rsidR="0077015B" w:rsidRPr="001231E3">
        <w:rPr>
          <w:rFonts w:ascii="Times New Roman" w:hAnsi="Times New Roman"/>
          <w:szCs w:val="24"/>
        </w:rPr>
        <w:t xml:space="preserve">Small sample, but difference in distance is statistically significant by t-test; difference in accuracy is not. </w:t>
      </w:r>
      <w:r w:rsidR="00155C72" w:rsidRPr="001231E3">
        <w:rPr>
          <w:rFonts w:ascii="Times New Roman" w:hAnsi="Times New Roman"/>
          <w:szCs w:val="24"/>
        </w:rPr>
        <w:t>Plausible, although accuracy measured only as distance from straight line</w:t>
      </w:r>
      <w:r w:rsidR="00634685" w:rsidRPr="001231E3">
        <w:rPr>
          <w:rFonts w:ascii="Times New Roman" w:hAnsi="Times New Roman"/>
          <w:szCs w:val="24"/>
        </w:rPr>
        <w:t>, so not useful. T</w:t>
      </w:r>
      <w:r w:rsidR="00155C72" w:rsidRPr="001231E3">
        <w:rPr>
          <w:rFonts w:ascii="Times New Roman" w:hAnsi="Times New Roman"/>
          <w:szCs w:val="24"/>
        </w:rPr>
        <w:t xml:space="preserve">his is not the right way to use a normal </w:t>
      </w:r>
      <w:proofErr w:type="gramStart"/>
      <w:r w:rsidR="00155C72" w:rsidRPr="001231E3">
        <w:rPr>
          <w:rFonts w:ascii="Times New Roman" w:hAnsi="Times New Roman"/>
          <w:szCs w:val="24"/>
        </w:rPr>
        <w:t>atlatl, but</w:t>
      </w:r>
      <w:proofErr w:type="gramEnd"/>
      <w:r w:rsidR="00155C72" w:rsidRPr="001231E3">
        <w:rPr>
          <w:rFonts w:ascii="Times New Roman" w:hAnsi="Times New Roman"/>
          <w:szCs w:val="24"/>
        </w:rPr>
        <w:t xml:space="preserve"> might be relevant for some long flexy ones as in Australia</w:t>
      </w:r>
      <w:r w:rsidRPr="001231E3">
        <w:rPr>
          <w:rFonts w:ascii="Times New Roman" w:hAnsi="Times New Roman"/>
          <w:szCs w:val="24"/>
        </w:rPr>
        <w:t>].</w:t>
      </w:r>
    </w:p>
    <w:p w14:paraId="2F7C7829" w14:textId="551A7B75" w:rsidR="007824C5" w:rsidRDefault="007824C5" w:rsidP="00437CBB">
      <w:pPr>
        <w:ind w:right="-720"/>
        <w:rPr>
          <w:rFonts w:ascii="Times New Roman" w:hAnsi="Times New Roman"/>
          <w:szCs w:val="24"/>
        </w:rPr>
      </w:pPr>
    </w:p>
    <w:p w14:paraId="73FF2B0A" w14:textId="05711B65" w:rsidR="007824C5" w:rsidRPr="007824C5" w:rsidRDefault="007824C5" w:rsidP="00437CBB">
      <w:pPr>
        <w:ind w:right="-720"/>
        <w:rPr>
          <w:rFonts w:ascii="Times New Roman" w:hAnsi="Times New Roman"/>
          <w:b/>
          <w:szCs w:val="24"/>
        </w:rPr>
      </w:pPr>
      <w:proofErr w:type="spellStart"/>
      <w:r w:rsidRPr="007824C5">
        <w:rPr>
          <w:rFonts w:ascii="Times New Roman" w:hAnsi="Times New Roman"/>
          <w:b/>
          <w:szCs w:val="24"/>
        </w:rPr>
        <w:t>Stegmiller</w:t>
      </w:r>
      <w:proofErr w:type="spellEnd"/>
      <w:r w:rsidRPr="007824C5">
        <w:rPr>
          <w:rFonts w:ascii="Times New Roman" w:hAnsi="Times New Roman"/>
          <w:b/>
          <w:szCs w:val="24"/>
        </w:rPr>
        <w:t>, P. F.</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42B23ACA" w14:textId="6C733F64" w:rsidR="007824C5" w:rsidRDefault="007824C5" w:rsidP="00437CBB">
      <w:pPr>
        <w:ind w:right="-720"/>
        <w:rPr>
          <w:rFonts w:ascii="Times New Roman" w:hAnsi="Times New Roman"/>
          <w:szCs w:val="24"/>
        </w:rPr>
      </w:pPr>
      <w:r>
        <w:rPr>
          <w:rFonts w:ascii="Times New Roman" w:hAnsi="Times New Roman"/>
          <w:szCs w:val="24"/>
        </w:rPr>
        <w:lastRenderedPageBreak/>
        <w:t>1925 Arrow shooting and hunting of the Khasi. (</w:t>
      </w:r>
      <w:proofErr w:type="spellStart"/>
      <w:r>
        <w:rPr>
          <w:rFonts w:ascii="Times New Roman" w:hAnsi="Times New Roman"/>
          <w:szCs w:val="24"/>
        </w:rPr>
        <w:t>Pfeilschiessen</w:t>
      </w:r>
      <w:proofErr w:type="spellEnd"/>
      <w:r>
        <w:rPr>
          <w:rFonts w:ascii="Times New Roman" w:hAnsi="Times New Roman"/>
          <w:szCs w:val="24"/>
        </w:rPr>
        <w:t xml:space="preserve"> und </w:t>
      </w:r>
      <w:proofErr w:type="spellStart"/>
      <w:r>
        <w:rPr>
          <w:rFonts w:ascii="Times New Roman" w:hAnsi="Times New Roman"/>
          <w:szCs w:val="24"/>
        </w:rPr>
        <w:t>jagdgerbr</w:t>
      </w:r>
      <w:proofErr w:type="spellEnd"/>
      <w:r>
        <w:rPr>
          <w:rFonts w:ascii="Times New Roman" w:hAnsi="Times New Roman"/>
          <w:szCs w:val="24"/>
        </w:rPr>
        <w:t xml:space="preserve"> </w:t>
      </w:r>
      <w:proofErr w:type="spellStart"/>
      <w:r>
        <w:rPr>
          <w:rFonts w:ascii="Times New Roman" w:hAnsi="Times New Roman"/>
          <w:szCs w:val="24"/>
        </w:rPr>
        <w:t>auche</w:t>
      </w:r>
      <w:proofErr w:type="spellEnd"/>
      <w:r>
        <w:rPr>
          <w:rFonts w:ascii="Times New Roman" w:hAnsi="Times New Roman"/>
          <w:szCs w:val="24"/>
        </w:rPr>
        <w:t xml:space="preserve"> der Khasi). </w:t>
      </w:r>
      <w:r w:rsidRPr="007824C5">
        <w:rPr>
          <w:rFonts w:ascii="Times New Roman" w:hAnsi="Times New Roman"/>
          <w:i/>
          <w:szCs w:val="24"/>
        </w:rPr>
        <w:t>Anthropos</w:t>
      </w:r>
      <w:r>
        <w:rPr>
          <w:rFonts w:ascii="Times New Roman" w:hAnsi="Times New Roman"/>
          <w:szCs w:val="24"/>
        </w:rPr>
        <w:t xml:space="preserve"> 20:607-623.</w:t>
      </w:r>
    </w:p>
    <w:p w14:paraId="1C53DC29" w14:textId="5831DC0C" w:rsidR="007824C5" w:rsidRDefault="007824C5" w:rsidP="00437CBB">
      <w:pPr>
        <w:ind w:right="-720"/>
        <w:rPr>
          <w:rFonts w:ascii="Times New Roman" w:hAnsi="Times New Roman"/>
          <w:szCs w:val="24"/>
        </w:rPr>
      </w:pPr>
    </w:p>
    <w:p w14:paraId="0BD39952" w14:textId="3E1DBEB1" w:rsidR="007824C5" w:rsidRDefault="00467340" w:rsidP="00437CBB">
      <w:pPr>
        <w:ind w:right="-720"/>
        <w:rPr>
          <w:rFonts w:ascii="Times New Roman" w:hAnsi="Times New Roman"/>
          <w:szCs w:val="24"/>
        </w:rPr>
      </w:pPr>
      <w:r>
        <w:rPr>
          <w:rFonts w:ascii="Times New Roman" w:hAnsi="Times New Roman"/>
          <w:szCs w:val="24"/>
        </w:rPr>
        <w:t>[</w:t>
      </w:r>
      <w:r w:rsidR="00992AAF">
        <w:rPr>
          <w:rFonts w:ascii="Times New Roman" w:hAnsi="Times New Roman"/>
          <w:szCs w:val="24"/>
        </w:rPr>
        <w:t>Not very good t</w:t>
      </w:r>
      <w:r>
        <w:rPr>
          <w:rFonts w:ascii="Times New Roman" w:hAnsi="Times New Roman"/>
          <w:szCs w:val="24"/>
        </w:rPr>
        <w:t>ranslation from German by E. Knight for HRAF 1956 so it appears partial, starting with ‘Chapter IV’ and I don’t know what is missing</w:t>
      </w:r>
      <w:r w:rsidR="00C06AC0">
        <w:rPr>
          <w:rFonts w:ascii="Times New Roman" w:hAnsi="Times New Roman"/>
          <w:szCs w:val="24"/>
        </w:rPr>
        <w:t>. Many errors.</w:t>
      </w:r>
      <w:r w:rsidR="002872E2">
        <w:rPr>
          <w:rFonts w:ascii="Times New Roman" w:hAnsi="Times New Roman"/>
          <w:szCs w:val="24"/>
        </w:rPr>
        <w:t xml:space="preserve"> </w:t>
      </w:r>
      <w:proofErr w:type="gramStart"/>
      <w:r w:rsidR="002872E2">
        <w:rPr>
          <w:rFonts w:ascii="Times New Roman" w:hAnsi="Times New Roman"/>
          <w:szCs w:val="24"/>
        </w:rPr>
        <w:t>Also</w:t>
      </w:r>
      <w:proofErr w:type="gramEnd"/>
      <w:r w:rsidR="002872E2">
        <w:rPr>
          <w:rFonts w:ascii="Times New Roman" w:hAnsi="Times New Roman"/>
          <w:szCs w:val="24"/>
        </w:rPr>
        <w:t xml:space="preserve"> the dates are screwy – many refs to observations in 2009, and citations in 2000s. Can’t tell what part relates to old and what to recent work. No info on children or learning</w:t>
      </w:r>
      <w:r>
        <w:rPr>
          <w:rFonts w:ascii="Times New Roman" w:hAnsi="Times New Roman"/>
          <w:szCs w:val="24"/>
        </w:rPr>
        <w:t>]</w:t>
      </w:r>
    </w:p>
    <w:p w14:paraId="7FCA086A" w14:textId="7077C63A" w:rsidR="00467340" w:rsidRDefault="00467340" w:rsidP="00437CBB">
      <w:pPr>
        <w:ind w:right="-720"/>
        <w:rPr>
          <w:rFonts w:ascii="Times New Roman" w:hAnsi="Times New Roman"/>
          <w:szCs w:val="24"/>
        </w:rPr>
      </w:pPr>
      <w:r>
        <w:rPr>
          <w:rFonts w:ascii="Times New Roman" w:hAnsi="Times New Roman"/>
          <w:szCs w:val="24"/>
        </w:rPr>
        <w:t xml:space="preserve">  Bamboo bows and arrows.</w:t>
      </w:r>
      <w:r w:rsidR="001B52F4">
        <w:rPr>
          <w:rFonts w:ascii="Times New Roman" w:hAnsi="Times New Roman"/>
          <w:szCs w:val="24"/>
        </w:rPr>
        <w:t xml:space="preserve"> Harvest timing, qualities of bamboo, split for bow</w:t>
      </w:r>
      <w:r w:rsidR="00160538">
        <w:rPr>
          <w:rFonts w:ascii="Times New Roman" w:hAnsi="Times New Roman"/>
          <w:szCs w:val="24"/>
        </w:rPr>
        <w:t>.</w:t>
      </w:r>
      <w:r w:rsidR="001B52F4">
        <w:rPr>
          <w:rFonts w:ascii="Times New Roman" w:hAnsi="Times New Roman"/>
          <w:szCs w:val="24"/>
        </w:rPr>
        <w:t xml:space="preserve"> Different bow types for war, archery game, hunt + war. Now mostly just one for all purposes, about 5 feet to 5.5 feet long. Range 150-180 yds. Bowstring of bamboo</w:t>
      </w:r>
      <w:r w:rsidR="00B65992">
        <w:rPr>
          <w:rFonts w:ascii="Times New Roman" w:hAnsi="Times New Roman"/>
          <w:szCs w:val="24"/>
        </w:rPr>
        <w:t>. Bamboo arrows, 4 or 5</w:t>
      </w:r>
      <w:r w:rsidR="001B52F4">
        <w:rPr>
          <w:rFonts w:ascii="Times New Roman" w:hAnsi="Times New Roman"/>
          <w:szCs w:val="24"/>
        </w:rPr>
        <w:t xml:space="preserve"> fletches, 3 types – barbed iron head for hunt + war, plain [conical] iron head for archery matches</w:t>
      </w:r>
      <w:r w:rsidR="00B65992">
        <w:rPr>
          <w:rFonts w:ascii="Times New Roman" w:hAnsi="Times New Roman"/>
          <w:szCs w:val="24"/>
        </w:rPr>
        <w:t>, similar but short for throwing without bow [these look like lawn darts in the photos</w:t>
      </w:r>
      <w:r w:rsidR="001B52F4">
        <w:rPr>
          <w:rFonts w:ascii="Times New Roman" w:hAnsi="Times New Roman"/>
          <w:szCs w:val="24"/>
        </w:rPr>
        <w:t>].</w:t>
      </w:r>
      <w:r w:rsidR="00B65992">
        <w:rPr>
          <w:rFonts w:ascii="Times New Roman" w:hAnsi="Times New Roman"/>
          <w:szCs w:val="24"/>
        </w:rPr>
        <w:t xml:space="preserve"> “Usual height 780 centimeters” [must mean 78]</w:t>
      </w:r>
    </w:p>
    <w:p w14:paraId="4BEF0A99" w14:textId="0E8E8409" w:rsidR="00B65992" w:rsidRDefault="00B65992" w:rsidP="00437CBB">
      <w:pPr>
        <w:ind w:right="-720"/>
        <w:rPr>
          <w:rFonts w:ascii="Times New Roman" w:hAnsi="Times New Roman"/>
          <w:szCs w:val="24"/>
        </w:rPr>
      </w:pPr>
      <w:r>
        <w:rPr>
          <w:rFonts w:ascii="Times New Roman" w:hAnsi="Times New Roman"/>
          <w:szCs w:val="24"/>
        </w:rPr>
        <w:t xml:space="preserve"> Long description of iron smelting and smithing for arrowheads. Art of arrow and bow making is in decline. Men do most, but women lash on the fletching. Feathers obtained locally or from Bangladesh.</w:t>
      </w:r>
    </w:p>
    <w:p w14:paraId="0C6BFD4D" w14:textId="3188EA52" w:rsidR="00B65992" w:rsidRDefault="00B65992" w:rsidP="00437CBB">
      <w:pPr>
        <w:ind w:right="-720"/>
        <w:rPr>
          <w:rFonts w:ascii="Times New Roman" w:hAnsi="Times New Roman"/>
          <w:szCs w:val="24"/>
        </w:rPr>
      </w:pPr>
      <w:r>
        <w:rPr>
          <w:rFonts w:ascii="Times New Roman" w:hAnsi="Times New Roman"/>
          <w:szCs w:val="24"/>
        </w:rPr>
        <w:t xml:space="preserve">  Meaningful in male identity, </w:t>
      </w:r>
      <w:proofErr w:type="gramStart"/>
      <w:r>
        <w:rPr>
          <w:rFonts w:ascii="Times New Roman" w:hAnsi="Times New Roman"/>
          <w:szCs w:val="24"/>
        </w:rPr>
        <w:t>ceremony</w:t>
      </w:r>
      <w:proofErr w:type="gramEnd"/>
      <w:r>
        <w:rPr>
          <w:rFonts w:ascii="Times New Roman" w:hAnsi="Times New Roman"/>
          <w:szCs w:val="24"/>
        </w:rPr>
        <w:t xml:space="preserve"> and festivals. Bow and 3 arrows used in naming ceremony for boys, basket for girls. Arrows rep his duty to protect self, family, village.</w:t>
      </w:r>
      <w:r w:rsidR="00992AAF">
        <w:rPr>
          <w:rFonts w:ascii="Times New Roman" w:hAnsi="Times New Roman"/>
          <w:szCs w:val="24"/>
        </w:rPr>
        <w:t xml:space="preserve"> Also used in funerary ritual, oath taking, etc.</w:t>
      </w:r>
    </w:p>
    <w:p w14:paraId="6C9212F8" w14:textId="658FA1C4" w:rsidR="00992AAF" w:rsidRDefault="00992AAF" w:rsidP="00437CBB">
      <w:pPr>
        <w:ind w:right="-720"/>
        <w:rPr>
          <w:rFonts w:ascii="Times New Roman" w:hAnsi="Times New Roman"/>
          <w:szCs w:val="24"/>
        </w:rPr>
      </w:pPr>
      <w:r>
        <w:rPr>
          <w:rFonts w:ascii="Times New Roman" w:hAnsi="Times New Roman"/>
          <w:szCs w:val="24"/>
        </w:rPr>
        <w:t xml:space="preserve">  Hunting now restricted by gov’t. Always with dog, mostly individual men, pastime when not needed in farming.</w:t>
      </w:r>
    </w:p>
    <w:p w14:paraId="523DB6A4" w14:textId="37C56D6E" w:rsidR="00992AAF" w:rsidRDefault="00992AAF" w:rsidP="00437CBB">
      <w:pPr>
        <w:ind w:right="-720"/>
        <w:rPr>
          <w:rFonts w:ascii="Times New Roman" w:hAnsi="Times New Roman"/>
          <w:szCs w:val="24"/>
        </w:rPr>
      </w:pPr>
      <w:r>
        <w:rPr>
          <w:rFonts w:ascii="Times New Roman" w:hAnsi="Times New Roman"/>
          <w:szCs w:val="24"/>
        </w:rPr>
        <w:t xml:space="preserve">  Traditional competitions with betting, village against village. Various rules and participants described in </w:t>
      </w:r>
      <w:proofErr w:type="gramStart"/>
      <w:r>
        <w:rPr>
          <w:rFonts w:ascii="Times New Roman" w:hAnsi="Times New Roman"/>
          <w:szCs w:val="24"/>
        </w:rPr>
        <w:t>great detail</w:t>
      </w:r>
      <w:proofErr w:type="gramEnd"/>
      <w:r>
        <w:rPr>
          <w:rFonts w:ascii="Times New Roman" w:hAnsi="Times New Roman"/>
          <w:szCs w:val="24"/>
        </w:rPr>
        <w:t>.</w:t>
      </w:r>
    </w:p>
    <w:p w14:paraId="2C03F313" w14:textId="53FDE2F2" w:rsidR="00C06AC0" w:rsidRDefault="00C06AC0" w:rsidP="00437CBB">
      <w:pPr>
        <w:ind w:right="-720"/>
        <w:rPr>
          <w:rFonts w:ascii="Times New Roman" w:hAnsi="Times New Roman"/>
          <w:szCs w:val="24"/>
        </w:rPr>
      </w:pPr>
      <w:r>
        <w:rPr>
          <w:rFonts w:ascii="Times New Roman" w:hAnsi="Times New Roman"/>
          <w:szCs w:val="24"/>
        </w:rPr>
        <w:t xml:space="preserve">  Releases and manner of shooting. Morse</w:t>
      </w:r>
      <w:r w:rsidR="00160538">
        <w:rPr>
          <w:rFonts w:ascii="Times New Roman" w:hAnsi="Times New Roman"/>
          <w:szCs w:val="24"/>
        </w:rPr>
        <w:t>’</w:t>
      </w:r>
      <w:r>
        <w:rPr>
          <w:rFonts w:ascii="Times New Roman" w:hAnsi="Times New Roman"/>
          <w:szCs w:val="24"/>
        </w:rPr>
        <w:t xml:space="preserve">s release types discussed; Khasi use “Mediterranean” type, </w:t>
      </w:r>
      <w:proofErr w:type="gramStart"/>
      <w:r>
        <w:rPr>
          <w:rFonts w:ascii="Times New Roman" w:hAnsi="Times New Roman"/>
          <w:szCs w:val="24"/>
        </w:rPr>
        <w:t>i.e.</w:t>
      </w:r>
      <w:proofErr w:type="gramEnd"/>
      <w:r>
        <w:rPr>
          <w:rFonts w:ascii="Times New Roman" w:hAnsi="Times New Roman"/>
          <w:szCs w:val="24"/>
        </w:rPr>
        <w:t xml:space="preserve"> like modern archers. Wear wrist guard. Lengthy irrelevant discussion of Indian legends, Greek Amazon story, world symbolism of archery, history, modern competitive FITA archery. Modern Khasi archery competitions have been commercialized some for gambling.</w:t>
      </w:r>
    </w:p>
    <w:p w14:paraId="273F63A5" w14:textId="77777777" w:rsidR="008330D3" w:rsidRDefault="008330D3" w:rsidP="00437CBB">
      <w:pPr>
        <w:ind w:right="-720"/>
        <w:rPr>
          <w:rFonts w:ascii="Times New Roman" w:hAnsi="Times New Roman"/>
          <w:szCs w:val="24"/>
        </w:rPr>
      </w:pPr>
    </w:p>
    <w:p w14:paraId="45DE7F04" w14:textId="6F731B71" w:rsidR="008330D3" w:rsidRPr="008330D3" w:rsidRDefault="008330D3" w:rsidP="00437CBB">
      <w:pPr>
        <w:ind w:right="-720"/>
        <w:rPr>
          <w:rFonts w:ascii="Times New Roman" w:hAnsi="Times New Roman"/>
          <w:b/>
          <w:szCs w:val="24"/>
        </w:rPr>
      </w:pPr>
      <w:proofErr w:type="spellStart"/>
      <w:r w:rsidRPr="008330D3">
        <w:rPr>
          <w:rFonts w:ascii="Times New Roman" w:hAnsi="Times New Roman"/>
          <w:b/>
          <w:szCs w:val="24"/>
        </w:rPr>
        <w:t>Stemp</w:t>
      </w:r>
      <w:proofErr w:type="spellEnd"/>
      <w:r w:rsidRPr="008330D3">
        <w:rPr>
          <w:rFonts w:ascii="Times New Roman" w:hAnsi="Times New Roman"/>
          <w:b/>
          <w:szCs w:val="24"/>
        </w:rPr>
        <w:t xml:space="preserve">, W. James, Jaime J. Awe, Keith M. </w:t>
      </w:r>
      <w:proofErr w:type="spellStart"/>
      <w:r w:rsidRPr="008330D3">
        <w:rPr>
          <w:rFonts w:ascii="Times New Roman" w:hAnsi="Times New Roman"/>
          <w:b/>
          <w:szCs w:val="24"/>
        </w:rPr>
        <w:t>Prufer</w:t>
      </w:r>
      <w:proofErr w:type="spellEnd"/>
      <w:r w:rsidRPr="008330D3">
        <w:rPr>
          <w:rFonts w:ascii="Times New Roman" w:hAnsi="Times New Roman"/>
          <w:b/>
          <w:szCs w:val="24"/>
        </w:rPr>
        <w:t>, and Ashley E. Sharpe</w:t>
      </w:r>
      <w:r>
        <w:rPr>
          <w:rFonts w:ascii="Times New Roman" w:hAnsi="Times New Roman"/>
          <w:b/>
          <w:szCs w:val="24"/>
        </w:rPr>
        <w:tab/>
        <w:t>o</w:t>
      </w:r>
    </w:p>
    <w:p w14:paraId="4CFD01AC" w14:textId="4D7F3D87" w:rsidR="008330D3" w:rsidRDefault="008330D3" w:rsidP="00437CBB">
      <w:pPr>
        <w:ind w:right="-720"/>
        <w:rPr>
          <w:rFonts w:ascii="Times New Roman" w:hAnsi="Times New Roman"/>
          <w:szCs w:val="24"/>
        </w:rPr>
      </w:pPr>
      <w:proofErr w:type="gramStart"/>
      <w:r>
        <w:rPr>
          <w:rFonts w:ascii="Times New Roman" w:hAnsi="Times New Roman"/>
          <w:szCs w:val="24"/>
        </w:rPr>
        <w:t>2016  Design</w:t>
      </w:r>
      <w:proofErr w:type="gramEnd"/>
      <w:r>
        <w:rPr>
          <w:rFonts w:ascii="Times New Roman" w:hAnsi="Times New Roman"/>
          <w:szCs w:val="24"/>
        </w:rPr>
        <w:t xml:space="preserve"> and function of Lowe and Sawmill points from the Preceramic Period of Belize. </w:t>
      </w:r>
      <w:r w:rsidRPr="008330D3">
        <w:rPr>
          <w:rFonts w:ascii="Times New Roman" w:hAnsi="Times New Roman"/>
          <w:i/>
          <w:szCs w:val="24"/>
        </w:rPr>
        <w:t>Latin American Antiquity</w:t>
      </w:r>
      <w:r>
        <w:rPr>
          <w:rFonts w:ascii="Times New Roman" w:hAnsi="Times New Roman"/>
          <w:szCs w:val="24"/>
        </w:rPr>
        <w:t xml:space="preserve"> 27(3):279-299.</w:t>
      </w:r>
    </w:p>
    <w:p w14:paraId="2F8647DA" w14:textId="77777777" w:rsidR="008330D3" w:rsidRDefault="008330D3" w:rsidP="00437CBB">
      <w:pPr>
        <w:ind w:right="-720"/>
        <w:rPr>
          <w:rFonts w:ascii="Times New Roman" w:hAnsi="Times New Roman"/>
          <w:szCs w:val="24"/>
        </w:rPr>
      </w:pPr>
    </w:p>
    <w:p w14:paraId="25683AE3" w14:textId="45E1EFC6" w:rsidR="008330D3" w:rsidRPr="001231E3" w:rsidRDefault="008330D3" w:rsidP="00437CBB">
      <w:pPr>
        <w:ind w:right="-720"/>
        <w:rPr>
          <w:rFonts w:ascii="Times New Roman" w:hAnsi="Times New Roman"/>
          <w:szCs w:val="24"/>
        </w:rPr>
      </w:pPr>
      <w:r>
        <w:rPr>
          <w:rFonts w:ascii="Times New Roman" w:hAnsi="Times New Roman"/>
          <w:szCs w:val="24"/>
        </w:rPr>
        <w:t xml:space="preserve">Stemmed + Barbed Late Archaic points, often beveled, </w:t>
      </w:r>
      <w:proofErr w:type="gramStart"/>
      <w:r>
        <w:rPr>
          <w:rFonts w:ascii="Times New Roman" w:hAnsi="Times New Roman"/>
          <w:szCs w:val="24"/>
        </w:rPr>
        <w:t>similar to</w:t>
      </w:r>
      <w:proofErr w:type="gramEnd"/>
      <w:r>
        <w:rPr>
          <w:rFonts w:ascii="Times New Roman" w:hAnsi="Times New Roman"/>
          <w:szCs w:val="24"/>
        </w:rPr>
        <w:t xml:space="preserve"> Hardin, mostly surface finds. Comp to Thomas and Shott samples of hafted dart points in metrics: mostly longer and wider </w:t>
      </w:r>
      <w:proofErr w:type="spellStart"/>
      <w:r>
        <w:rPr>
          <w:rFonts w:ascii="Times New Roman" w:hAnsi="Times New Roman"/>
          <w:szCs w:val="24"/>
        </w:rPr>
        <w:t>tho</w:t>
      </w:r>
      <w:proofErr w:type="spellEnd"/>
      <w:r>
        <w:rPr>
          <w:rFonts w:ascii="Times New Roman" w:hAnsi="Times New Roman"/>
          <w:szCs w:val="24"/>
        </w:rPr>
        <w:t xml:space="preserve"> overlap at lower end of range. Sawmill </w:t>
      </w:r>
      <w:proofErr w:type="spellStart"/>
      <w:r>
        <w:rPr>
          <w:rFonts w:ascii="Times New Roman" w:hAnsi="Times New Roman"/>
          <w:szCs w:val="24"/>
        </w:rPr>
        <w:t>neckwidth</w:t>
      </w:r>
      <w:proofErr w:type="spellEnd"/>
      <w:r>
        <w:rPr>
          <w:rFonts w:ascii="Times New Roman" w:hAnsi="Times New Roman"/>
          <w:szCs w:val="24"/>
        </w:rPr>
        <w:t xml:space="preserve"> overlaps, and so does tip cross sectional area, but Lowe points are much larger in these. TCSA suggests Lowe suitable for thrusting </w:t>
      </w:r>
      <w:proofErr w:type="gramStart"/>
      <w:r>
        <w:rPr>
          <w:rFonts w:ascii="Times New Roman" w:hAnsi="Times New Roman"/>
          <w:szCs w:val="24"/>
        </w:rPr>
        <w:t>spears, but</w:t>
      </w:r>
      <w:proofErr w:type="gramEnd"/>
      <w:r>
        <w:rPr>
          <w:rFonts w:ascii="Times New Roman" w:hAnsi="Times New Roman"/>
          <w:szCs w:val="24"/>
        </w:rPr>
        <w:t xml:space="preserve"> has barbs (= harpoon?) or used in </w:t>
      </w:r>
      <w:r w:rsidR="00F6775E">
        <w:rPr>
          <w:rFonts w:ascii="Times New Roman" w:hAnsi="Times New Roman"/>
          <w:szCs w:val="24"/>
        </w:rPr>
        <w:pgNum/>
      </w:r>
      <w:proofErr w:type="spellStart"/>
      <w:r w:rsidR="00F6775E">
        <w:rPr>
          <w:rFonts w:ascii="Times New Roman" w:hAnsi="Times New Roman"/>
          <w:szCs w:val="24"/>
        </w:rPr>
        <w:t>ypothèses</w:t>
      </w:r>
      <w:proofErr w:type="spellEnd"/>
      <w:r w:rsidR="00F6775E">
        <w:rPr>
          <w:rFonts w:ascii="Times New Roman" w:hAnsi="Times New Roman"/>
          <w:szCs w:val="24"/>
        </w:rPr>
        <w:pgNum/>
      </w:r>
      <w:r>
        <w:rPr>
          <w:rFonts w:ascii="Times New Roman" w:hAnsi="Times New Roman"/>
          <w:szCs w:val="24"/>
        </w:rPr>
        <w:t xml:space="preserve"> with Sawmill points which are suitable for darts. Impact </w:t>
      </w:r>
      <w:proofErr w:type="spellStart"/>
      <w:r>
        <w:rPr>
          <w:rFonts w:ascii="Times New Roman" w:hAnsi="Times New Roman"/>
          <w:szCs w:val="24"/>
        </w:rPr>
        <w:t>macrofractures</w:t>
      </w:r>
      <w:proofErr w:type="spellEnd"/>
      <w:r>
        <w:rPr>
          <w:rFonts w:ascii="Times New Roman" w:hAnsi="Times New Roman"/>
          <w:szCs w:val="24"/>
        </w:rPr>
        <w:t xml:space="preserve"> common on both. Overlap in regional and apparent temporal distribution. Sawmill points as dart points + knives, larger Lowe pts thrusting/throwing spears/harpoons + knives.</w:t>
      </w:r>
    </w:p>
    <w:p w14:paraId="53BFB21A" w14:textId="77777777" w:rsidR="0084165A" w:rsidRDefault="0084165A" w:rsidP="00437CBB">
      <w:pPr>
        <w:ind w:right="-720"/>
        <w:rPr>
          <w:rFonts w:ascii="Times New Roman" w:hAnsi="Times New Roman"/>
          <w:szCs w:val="24"/>
        </w:rPr>
      </w:pPr>
    </w:p>
    <w:p w14:paraId="7C2061A3" w14:textId="77777777" w:rsidR="00C70888" w:rsidRPr="001647BE" w:rsidRDefault="00C70888" w:rsidP="00437CBB">
      <w:pPr>
        <w:ind w:right="-720"/>
        <w:rPr>
          <w:rFonts w:ascii="Times New Roman" w:hAnsi="Times New Roman"/>
          <w:b/>
          <w:szCs w:val="24"/>
        </w:rPr>
      </w:pPr>
      <w:r w:rsidRPr="001647BE">
        <w:rPr>
          <w:rFonts w:ascii="Times New Roman" w:hAnsi="Times New Roman"/>
          <w:b/>
          <w:szCs w:val="24"/>
        </w:rPr>
        <w:t>Stevens, Nathan E., and Brian F. Codding</w:t>
      </w:r>
      <w:r w:rsidR="001647BE">
        <w:rPr>
          <w:rFonts w:ascii="Times New Roman" w:hAnsi="Times New Roman"/>
          <w:b/>
          <w:szCs w:val="24"/>
        </w:rPr>
        <w:tab/>
      </w:r>
      <w:r w:rsidR="001647BE">
        <w:rPr>
          <w:rFonts w:ascii="Times New Roman" w:hAnsi="Times New Roman"/>
          <w:b/>
          <w:szCs w:val="24"/>
        </w:rPr>
        <w:tab/>
      </w:r>
      <w:r w:rsidR="001647BE">
        <w:rPr>
          <w:rFonts w:ascii="Times New Roman" w:hAnsi="Times New Roman"/>
          <w:b/>
          <w:szCs w:val="24"/>
        </w:rPr>
        <w:tab/>
        <w:t>x, p</w:t>
      </w:r>
    </w:p>
    <w:p w14:paraId="014EB463" w14:textId="77777777" w:rsidR="00C70888" w:rsidRDefault="00C70888" w:rsidP="00437CBB">
      <w:pPr>
        <w:ind w:right="-720"/>
        <w:rPr>
          <w:rFonts w:ascii="Times New Roman" w:hAnsi="Times New Roman"/>
          <w:szCs w:val="24"/>
        </w:rPr>
      </w:pPr>
      <w:proofErr w:type="gramStart"/>
      <w:r>
        <w:rPr>
          <w:rFonts w:ascii="Times New Roman" w:hAnsi="Times New Roman"/>
          <w:szCs w:val="24"/>
        </w:rPr>
        <w:t>2009  Inferring</w:t>
      </w:r>
      <w:proofErr w:type="gramEnd"/>
      <w:r>
        <w:rPr>
          <w:rFonts w:ascii="Times New Roman" w:hAnsi="Times New Roman"/>
          <w:szCs w:val="24"/>
        </w:rPr>
        <w:t xml:space="preserve"> the function of projectile points from the Central Coast of Alta California. </w:t>
      </w:r>
      <w:r w:rsidRPr="001647BE">
        <w:rPr>
          <w:rFonts w:ascii="Times New Roman" w:hAnsi="Times New Roman"/>
          <w:i/>
          <w:szCs w:val="24"/>
        </w:rPr>
        <w:lastRenderedPageBreak/>
        <w:t>California Archaeology</w:t>
      </w:r>
      <w:r>
        <w:rPr>
          <w:rFonts w:ascii="Times New Roman" w:hAnsi="Times New Roman"/>
          <w:szCs w:val="24"/>
        </w:rPr>
        <w:t xml:space="preserve"> 1(1):7-28.</w:t>
      </w:r>
    </w:p>
    <w:p w14:paraId="436AEB58" w14:textId="77777777" w:rsidR="00C70888" w:rsidRDefault="00C70888" w:rsidP="00437CBB">
      <w:pPr>
        <w:ind w:right="-720"/>
        <w:rPr>
          <w:rFonts w:ascii="Times New Roman" w:hAnsi="Times New Roman"/>
          <w:szCs w:val="24"/>
        </w:rPr>
      </w:pPr>
    </w:p>
    <w:p w14:paraId="77D35D58" w14:textId="77777777" w:rsidR="00C70888" w:rsidRDefault="00C71A30" w:rsidP="00437CBB">
      <w:pPr>
        <w:ind w:right="-720"/>
        <w:rPr>
          <w:rFonts w:ascii="Times New Roman" w:hAnsi="Times New Roman"/>
          <w:szCs w:val="24"/>
        </w:rPr>
      </w:pPr>
      <w:r>
        <w:rPr>
          <w:rFonts w:ascii="Times New Roman" w:hAnsi="Times New Roman"/>
          <w:szCs w:val="24"/>
        </w:rPr>
        <w:t xml:space="preserve">  </w:t>
      </w:r>
      <w:r w:rsidR="00C70888">
        <w:rPr>
          <w:rFonts w:ascii="Times New Roman" w:hAnsi="Times New Roman"/>
          <w:szCs w:val="24"/>
        </w:rPr>
        <w:t xml:space="preserve">Central Coast Stemmed Series points were dominant biface form for 5000 </w:t>
      </w:r>
      <w:proofErr w:type="spellStart"/>
      <w:r w:rsidR="00C70888">
        <w:rPr>
          <w:rFonts w:ascii="Times New Roman" w:hAnsi="Times New Roman"/>
          <w:szCs w:val="24"/>
        </w:rPr>
        <w:t>yrs</w:t>
      </w:r>
      <w:proofErr w:type="spellEnd"/>
      <w:r w:rsidR="00C70888">
        <w:rPr>
          <w:rFonts w:ascii="Times New Roman" w:hAnsi="Times New Roman"/>
          <w:szCs w:val="24"/>
        </w:rPr>
        <w:t>, assumed to be dart points. Later small leaf shaped pts assumed to represent adoption of bow Middle-Late Transition Period (ca. 1000-700 B.P.). Test functional differences: expect if assumptions correct, CCSS + leaf should compare well to known dart and arrow pts respectively; and both should show use-wear evidence (</w:t>
      </w:r>
      <w:proofErr w:type="gramStart"/>
      <w:r w:rsidR="00C70888">
        <w:rPr>
          <w:rFonts w:ascii="Times New Roman" w:hAnsi="Times New Roman"/>
          <w:szCs w:val="24"/>
        </w:rPr>
        <w:t>i.e.</w:t>
      </w:r>
      <w:proofErr w:type="gramEnd"/>
      <w:r w:rsidR="00C70888">
        <w:rPr>
          <w:rFonts w:ascii="Times New Roman" w:hAnsi="Times New Roman"/>
          <w:szCs w:val="24"/>
        </w:rPr>
        <w:t xml:space="preserve"> impact fracture, lack of cutting etc.). If not, then leaf pts may rep arrival of atlatl, not bow [this does not follow, as dart pts suffer impact fractures too].</w:t>
      </w:r>
    </w:p>
    <w:p w14:paraId="02B0DE20" w14:textId="77777777" w:rsidR="00C70888" w:rsidRDefault="00C70888" w:rsidP="00437CBB">
      <w:pPr>
        <w:ind w:right="-720"/>
        <w:rPr>
          <w:rFonts w:ascii="Times New Roman" w:hAnsi="Times New Roman"/>
          <w:szCs w:val="24"/>
        </w:rPr>
      </w:pPr>
      <w:r>
        <w:rPr>
          <w:rFonts w:ascii="Times New Roman" w:hAnsi="Times New Roman"/>
          <w:szCs w:val="24"/>
        </w:rPr>
        <w:t xml:space="preserve">  Comp 213 CCSS and 25 leaf from 26 sites in S CA to known pts from Shott, Thomas, Shea data. [Problem</w:t>
      </w:r>
      <w:r w:rsidR="001647BE">
        <w:rPr>
          <w:rFonts w:ascii="Times New Roman" w:hAnsi="Times New Roman"/>
          <w:szCs w:val="24"/>
        </w:rPr>
        <w:t>s</w:t>
      </w:r>
      <w:r>
        <w:rPr>
          <w:rFonts w:ascii="Times New Roman" w:hAnsi="Times New Roman"/>
          <w:szCs w:val="24"/>
        </w:rPr>
        <w:t xml:space="preserve"> here: </w:t>
      </w:r>
      <w:r w:rsidR="001647BE">
        <w:rPr>
          <w:rFonts w:ascii="Times New Roman" w:hAnsi="Times New Roman"/>
          <w:szCs w:val="24"/>
        </w:rPr>
        <w:t xml:space="preserve">‘Known’ is </w:t>
      </w:r>
      <w:r>
        <w:rPr>
          <w:rFonts w:ascii="Times New Roman" w:hAnsi="Times New Roman"/>
          <w:szCs w:val="24"/>
        </w:rPr>
        <w:t xml:space="preserve">not a great sample, not from CA, </w:t>
      </w:r>
      <w:proofErr w:type="spellStart"/>
      <w:r>
        <w:rPr>
          <w:rFonts w:ascii="Times New Roman" w:hAnsi="Times New Roman"/>
          <w:szCs w:val="24"/>
        </w:rPr>
        <w:t>etc</w:t>
      </w:r>
      <w:proofErr w:type="spellEnd"/>
      <w:r w:rsidR="001647BE">
        <w:rPr>
          <w:rFonts w:ascii="Times New Roman" w:hAnsi="Times New Roman"/>
          <w:szCs w:val="24"/>
        </w:rPr>
        <w:t>, and sample N of leaf pts is small]. Other measures: Tip Cross Sectional Area, geometric means of dimensions, PCA analysis.</w:t>
      </w:r>
    </w:p>
    <w:p w14:paraId="56462D7E" w14:textId="686903F9" w:rsidR="001647BE" w:rsidRDefault="001647BE" w:rsidP="00437CBB">
      <w:pPr>
        <w:ind w:right="-720"/>
        <w:rPr>
          <w:rFonts w:ascii="Times New Roman" w:hAnsi="Times New Roman"/>
          <w:szCs w:val="24"/>
        </w:rPr>
      </w:pPr>
      <w:r>
        <w:rPr>
          <w:rFonts w:ascii="Times New Roman" w:hAnsi="Times New Roman"/>
          <w:szCs w:val="24"/>
        </w:rPr>
        <w:t xml:space="preserve">  CCSS points are smaller than thrusting spears [Shea Ne</w:t>
      </w:r>
      <w:r w:rsidR="007824C5">
        <w:rPr>
          <w:rFonts w:ascii="Times New Roman" w:hAnsi="Times New Roman"/>
          <w:szCs w:val="24"/>
        </w:rPr>
        <w:t>anderthal data, so not a very good</w:t>
      </w:r>
      <w:r>
        <w:rPr>
          <w:rFonts w:ascii="Times New Roman" w:hAnsi="Times New Roman"/>
          <w:szCs w:val="24"/>
        </w:rPr>
        <w:t xml:space="preserve"> comparison], larger in Thickness and W, though not in L, than ‘known’ dart pts, and differ from smaller leaf pts in all dimensions, = technological shift. [The variation in CCSS is very large. This makes mean and 95% confidence very tight, and very similar to dart pts, though statistically different.] Leaf pts are </w:t>
      </w:r>
      <w:proofErr w:type="spellStart"/>
      <w:r>
        <w:rPr>
          <w:rFonts w:ascii="Times New Roman" w:hAnsi="Times New Roman"/>
          <w:szCs w:val="24"/>
        </w:rPr>
        <w:t>signif</w:t>
      </w:r>
      <w:proofErr w:type="spellEnd"/>
      <w:r>
        <w:rPr>
          <w:rFonts w:ascii="Times New Roman" w:hAnsi="Times New Roman"/>
          <w:szCs w:val="24"/>
        </w:rPr>
        <w:t xml:space="preserve"> larger than arrow </w:t>
      </w:r>
      <w:proofErr w:type="spellStart"/>
      <w:r>
        <w:rPr>
          <w:rFonts w:ascii="Times New Roman" w:hAnsi="Times New Roman"/>
          <w:szCs w:val="24"/>
        </w:rPr>
        <w:t>pt</w:t>
      </w:r>
      <w:proofErr w:type="spellEnd"/>
      <w:r>
        <w:rPr>
          <w:rFonts w:ascii="Times New Roman" w:hAnsi="Times New Roman"/>
          <w:szCs w:val="24"/>
        </w:rPr>
        <w:t xml:space="preserve"> sample, but only marginally diff from dart sample</w:t>
      </w:r>
      <w:r w:rsidR="00C71A30">
        <w:rPr>
          <w:rFonts w:ascii="Times New Roman" w:hAnsi="Times New Roman"/>
          <w:szCs w:val="24"/>
        </w:rPr>
        <w:t xml:space="preserve"> in PCA of size + shape, and in TCSA. Use-wear [again, small sample] suggests CCSS multi-functional, leaf more specialized </w:t>
      </w:r>
      <w:proofErr w:type="spellStart"/>
      <w:r w:rsidR="00C71A30">
        <w:rPr>
          <w:rFonts w:ascii="Times New Roman" w:hAnsi="Times New Roman"/>
          <w:szCs w:val="24"/>
        </w:rPr>
        <w:t>proj</w:t>
      </w:r>
      <w:proofErr w:type="spellEnd"/>
      <w:r w:rsidR="00C71A30">
        <w:rPr>
          <w:rFonts w:ascii="Times New Roman" w:hAnsi="Times New Roman"/>
          <w:szCs w:val="24"/>
        </w:rPr>
        <w:t xml:space="preserve"> pt.</w:t>
      </w:r>
    </w:p>
    <w:p w14:paraId="5D4C19A2" w14:textId="68F13496" w:rsidR="001647BE" w:rsidRDefault="00C71A30" w:rsidP="00437CBB">
      <w:pPr>
        <w:ind w:right="-720"/>
        <w:rPr>
          <w:rFonts w:ascii="Times New Roman" w:hAnsi="Times New Roman"/>
          <w:szCs w:val="24"/>
        </w:rPr>
      </w:pPr>
      <w:r>
        <w:rPr>
          <w:rFonts w:ascii="Times New Roman" w:hAnsi="Times New Roman"/>
          <w:szCs w:val="24"/>
        </w:rPr>
        <w:t xml:space="preserve">  CCSS are </w:t>
      </w:r>
      <w:proofErr w:type="spellStart"/>
      <w:r>
        <w:rPr>
          <w:rFonts w:ascii="Times New Roman" w:hAnsi="Times New Roman"/>
          <w:szCs w:val="24"/>
        </w:rPr>
        <w:t>intermed</w:t>
      </w:r>
      <w:proofErr w:type="spellEnd"/>
      <w:r>
        <w:rPr>
          <w:rFonts w:ascii="Times New Roman" w:hAnsi="Times New Roman"/>
          <w:szCs w:val="24"/>
        </w:rPr>
        <w:t xml:space="preserve"> in size between thrusting and dart pts, so probably thrown spears. [This does not follow at all. In particular the ‘known’ sample of darts from N. Am. is on the small side of what works, comp to </w:t>
      </w:r>
      <w:proofErr w:type="gramStart"/>
      <w:r>
        <w:rPr>
          <w:rFonts w:ascii="Times New Roman" w:hAnsi="Times New Roman"/>
          <w:szCs w:val="24"/>
        </w:rPr>
        <w:t>e.g.</w:t>
      </w:r>
      <w:proofErr w:type="gramEnd"/>
      <w:r>
        <w:rPr>
          <w:rFonts w:ascii="Times New Roman" w:hAnsi="Times New Roman"/>
          <w:szCs w:val="24"/>
        </w:rPr>
        <w:t xml:space="preserve"> Aust., and there is no javelin point sample to compare.] Supported by lack of evidence of atlatl in the arch or </w:t>
      </w:r>
      <w:proofErr w:type="spellStart"/>
      <w:r>
        <w:rPr>
          <w:rFonts w:ascii="Times New Roman" w:hAnsi="Times New Roman"/>
          <w:szCs w:val="24"/>
        </w:rPr>
        <w:t>ethnog</w:t>
      </w:r>
      <w:proofErr w:type="spellEnd"/>
      <w:r>
        <w:rPr>
          <w:rFonts w:ascii="Times New Roman" w:hAnsi="Times New Roman"/>
          <w:szCs w:val="24"/>
        </w:rPr>
        <w:t xml:space="preserve"> of region. Leaf </w:t>
      </w:r>
      <w:proofErr w:type="spellStart"/>
      <w:r>
        <w:rPr>
          <w:rFonts w:ascii="Times New Roman" w:hAnsi="Times New Roman"/>
          <w:szCs w:val="24"/>
        </w:rPr>
        <w:t>pt</w:t>
      </w:r>
      <w:proofErr w:type="spellEnd"/>
      <w:r>
        <w:rPr>
          <w:rFonts w:ascii="Times New Roman" w:hAnsi="Times New Roman"/>
          <w:szCs w:val="24"/>
        </w:rPr>
        <w:t xml:space="preserve"> may indicate late intro of atlatl, not bow, </w:t>
      </w:r>
      <w:proofErr w:type="gramStart"/>
      <w:r>
        <w:rPr>
          <w:rFonts w:ascii="Times New Roman" w:hAnsi="Times New Roman"/>
          <w:szCs w:val="24"/>
        </w:rPr>
        <w:t>or,</w:t>
      </w:r>
      <w:proofErr w:type="gramEnd"/>
      <w:r>
        <w:rPr>
          <w:rFonts w:ascii="Times New Roman" w:hAnsi="Times New Roman"/>
          <w:szCs w:val="24"/>
        </w:rPr>
        <w:t xml:space="preserve"> experimentation with bow points at intro. </w:t>
      </w:r>
      <w:r w:rsidR="001647BE">
        <w:rPr>
          <w:rFonts w:ascii="Times New Roman" w:hAnsi="Times New Roman"/>
          <w:szCs w:val="24"/>
        </w:rPr>
        <w:t>[The leaf points are small and clunky (the CCSS are also very thick)</w:t>
      </w:r>
      <w:r>
        <w:rPr>
          <w:rFonts w:ascii="Times New Roman" w:hAnsi="Times New Roman"/>
          <w:szCs w:val="24"/>
        </w:rPr>
        <w:t>. I think they give good evidence of technol transition, but support their last conclusion, as I thought throughout that leaf pts</w:t>
      </w:r>
      <w:r w:rsidR="001647BE">
        <w:rPr>
          <w:rFonts w:ascii="Times New Roman" w:hAnsi="Times New Roman"/>
          <w:szCs w:val="24"/>
        </w:rPr>
        <w:t xml:space="preserve"> rep transition between atlatl and bow, as old manufacture techniques are applied to smaller points. And </w:t>
      </w:r>
      <w:r>
        <w:rPr>
          <w:rFonts w:ascii="Times New Roman" w:hAnsi="Times New Roman"/>
          <w:szCs w:val="24"/>
        </w:rPr>
        <w:t xml:space="preserve">by </w:t>
      </w:r>
      <w:proofErr w:type="spellStart"/>
      <w:r w:rsidR="001647BE">
        <w:rPr>
          <w:rFonts w:ascii="Times New Roman" w:hAnsi="Times New Roman"/>
          <w:szCs w:val="24"/>
        </w:rPr>
        <w:t>knappers</w:t>
      </w:r>
      <w:proofErr w:type="spellEnd"/>
      <w:r w:rsidR="001647BE">
        <w:rPr>
          <w:rFonts w:ascii="Times New Roman" w:hAnsi="Times New Roman"/>
          <w:szCs w:val="24"/>
        </w:rPr>
        <w:t xml:space="preserve"> of no great skill!]</w:t>
      </w:r>
    </w:p>
    <w:p w14:paraId="087B5269" w14:textId="7E15398B" w:rsidR="00D23DDC" w:rsidRDefault="00D23DDC" w:rsidP="00437CBB">
      <w:pPr>
        <w:ind w:right="-720"/>
        <w:rPr>
          <w:rFonts w:ascii="Times New Roman" w:hAnsi="Times New Roman"/>
          <w:szCs w:val="24"/>
        </w:rPr>
      </w:pPr>
    </w:p>
    <w:p w14:paraId="0F4D7A91" w14:textId="730314ED" w:rsidR="00D23DDC" w:rsidRPr="00D23DDC" w:rsidRDefault="00D23DDC" w:rsidP="00437CBB">
      <w:pPr>
        <w:ind w:right="-720"/>
        <w:rPr>
          <w:rFonts w:ascii="Times New Roman" w:hAnsi="Times New Roman"/>
          <w:b/>
          <w:bCs/>
          <w:szCs w:val="24"/>
        </w:rPr>
      </w:pPr>
      <w:r w:rsidRPr="00D23DDC">
        <w:rPr>
          <w:rFonts w:ascii="Times New Roman" w:hAnsi="Times New Roman"/>
          <w:b/>
          <w:bCs/>
          <w:szCs w:val="24"/>
        </w:rPr>
        <w:t>Stevenson, Thomas W., and David Meyer</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p</w:t>
      </w:r>
    </w:p>
    <w:p w14:paraId="7C3A08CC" w14:textId="5846C4C7" w:rsidR="00D23DDC" w:rsidRDefault="00D23DDC" w:rsidP="00D23DDC">
      <w:pPr>
        <w:ind w:right="-720"/>
        <w:rPr>
          <w:rFonts w:ascii="Times New Roman" w:hAnsi="Times New Roman"/>
          <w:szCs w:val="24"/>
        </w:rPr>
      </w:pPr>
      <w:r>
        <w:rPr>
          <w:rFonts w:ascii="Times New Roman" w:hAnsi="Times New Roman"/>
          <w:szCs w:val="24"/>
        </w:rPr>
        <w:t xml:space="preserve">2020 The atlatl weights of Saskatchewan. </w:t>
      </w:r>
      <w:r w:rsidRPr="00D23DDC">
        <w:rPr>
          <w:rFonts w:ascii="Times New Roman" w:hAnsi="Times New Roman"/>
          <w:szCs w:val="24"/>
        </w:rPr>
        <w:t>Archaeological discoveries and syntheses in Western Canada, 2020</w:t>
      </w:r>
      <w:r>
        <w:rPr>
          <w:rFonts w:ascii="Times New Roman" w:hAnsi="Times New Roman"/>
          <w:szCs w:val="24"/>
        </w:rPr>
        <w:t xml:space="preserve">, </w:t>
      </w:r>
      <w:r w:rsidRPr="00D23DDC">
        <w:rPr>
          <w:rFonts w:ascii="Times New Roman" w:hAnsi="Times New Roman"/>
          <w:i/>
          <w:iCs/>
          <w:szCs w:val="24"/>
        </w:rPr>
        <w:t>Archaeological Survey of Alberta Occasional Paper</w:t>
      </w:r>
      <w:r>
        <w:rPr>
          <w:rFonts w:ascii="Times New Roman" w:hAnsi="Times New Roman"/>
          <w:szCs w:val="24"/>
        </w:rPr>
        <w:t xml:space="preserve"> No. 40: 1-32. </w:t>
      </w:r>
    </w:p>
    <w:p w14:paraId="2DF7E9B9" w14:textId="3F7E4ECA" w:rsidR="00D23DDC" w:rsidRPr="00D23DDC" w:rsidRDefault="00D23DDC" w:rsidP="00D23DDC">
      <w:pPr>
        <w:ind w:right="-720"/>
        <w:rPr>
          <w:rFonts w:ascii="Times New Roman" w:hAnsi="Times New Roman"/>
          <w:szCs w:val="24"/>
        </w:rPr>
      </w:pPr>
      <w:r>
        <w:rPr>
          <w:rFonts w:ascii="Times New Roman" w:hAnsi="Times New Roman"/>
          <w:szCs w:val="24"/>
        </w:rPr>
        <w:t>72 sp</w:t>
      </w:r>
      <w:r w:rsidR="00F76EA0">
        <w:rPr>
          <w:rFonts w:ascii="Times New Roman" w:hAnsi="Times New Roman"/>
          <w:szCs w:val="24"/>
        </w:rPr>
        <w:t>ec</w:t>
      </w:r>
      <w:r>
        <w:rPr>
          <w:rFonts w:ascii="Times New Roman" w:hAnsi="Times New Roman"/>
          <w:szCs w:val="24"/>
        </w:rPr>
        <w:t xml:space="preserve">imens </w:t>
      </w:r>
      <w:r w:rsidRPr="00D23DDC">
        <w:rPr>
          <w:rFonts w:ascii="Times New Roman" w:hAnsi="Times New Roman"/>
          <w:szCs w:val="24"/>
        </w:rPr>
        <w:t xml:space="preserve">in Saskatchewan, almost all from </w:t>
      </w:r>
      <w:r>
        <w:rPr>
          <w:rFonts w:ascii="Times New Roman" w:hAnsi="Times New Roman"/>
          <w:szCs w:val="24"/>
        </w:rPr>
        <w:t xml:space="preserve">cultivated </w:t>
      </w:r>
      <w:r w:rsidRPr="00D23DDC">
        <w:rPr>
          <w:rFonts w:ascii="Times New Roman" w:hAnsi="Times New Roman"/>
          <w:szCs w:val="24"/>
        </w:rPr>
        <w:t>fields in grassland and aspen parkland.</w:t>
      </w:r>
      <w:r>
        <w:rPr>
          <w:rFonts w:ascii="Times New Roman" w:hAnsi="Times New Roman"/>
          <w:szCs w:val="24"/>
        </w:rPr>
        <w:t xml:space="preserve"> S</w:t>
      </w:r>
      <w:r w:rsidRPr="00D23DDC">
        <w:rPr>
          <w:rFonts w:ascii="Times New Roman" w:hAnsi="Times New Roman"/>
          <w:szCs w:val="24"/>
        </w:rPr>
        <w:t>ix classes, including Class I</w:t>
      </w:r>
      <w:r>
        <w:rPr>
          <w:rFonts w:ascii="Times New Roman" w:hAnsi="Times New Roman"/>
          <w:szCs w:val="24"/>
        </w:rPr>
        <w:t xml:space="preserve"> </w:t>
      </w:r>
      <w:r w:rsidRPr="00D23DDC">
        <w:rPr>
          <w:rFonts w:ascii="Times New Roman" w:hAnsi="Times New Roman"/>
          <w:szCs w:val="24"/>
        </w:rPr>
        <w:t>“loaf-shaped” form present throughout interior North America</w:t>
      </w:r>
      <w:r>
        <w:rPr>
          <w:rFonts w:ascii="Times New Roman" w:hAnsi="Times New Roman"/>
          <w:szCs w:val="24"/>
        </w:rPr>
        <w:t xml:space="preserve">, </w:t>
      </w:r>
      <w:r w:rsidRPr="00D23DDC">
        <w:rPr>
          <w:rFonts w:ascii="Times New Roman" w:hAnsi="Times New Roman"/>
          <w:szCs w:val="24"/>
        </w:rPr>
        <w:t>dating to several millennia ago. Classes II, III, IV, and V are elongated shapes</w:t>
      </w:r>
      <w:r>
        <w:rPr>
          <w:rFonts w:ascii="Times New Roman" w:hAnsi="Times New Roman"/>
          <w:szCs w:val="24"/>
        </w:rPr>
        <w:t xml:space="preserve">, </w:t>
      </w:r>
      <w:r w:rsidRPr="00D23DDC">
        <w:rPr>
          <w:rFonts w:ascii="Times New Roman" w:hAnsi="Times New Roman"/>
          <w:szCs w:val="24"/>
        </w:rPr>
        <w:t>on and around the Northern Plains. Class IV</w:t>
      </w:r>
      <w:r>
        <w:rPr>
          <w:rFonts w:ascii="Times New Roman" w:hAnsi="Times New Roman"/>
          <w:szCs w:val="24"/>
        </w:rPr>
        <w:t xml:space="preserve"> </w:t>
      </w:r>
      <w:r w:rsidRPr="00D23DDC">
        <w:rPr>
          <w:rFonts w:ascii="Times New Roman" w:hAnsi="Times New Roman"/>
          <w:szCs w:val="24"/>
        </w:rPr>
        <w:t xml:space="preserve">a zoomorphic form with an animal head sculpted at one end. These elongated weights appear to be part of the material culture of the Besant Phase (ca. 2,100-1,500 BP) and the closely related </w:t>
      </w:r>
      <w:proofErr w:type="spellStart"/>
      <w:r w:rsidRPr="00D23DDC">
        <w:rPr>
          <w:rFonts w:ascii="Times New Roman" w:hAnsi="Times New Roman"/>
          <w:szCs w:val="24"/>
        </w:rPr>
        <w:t>Sonota</w:t>
      </w:r>
      <w:proofErr w:type="spellEnd"/>
      <w:r w:rsidRPr="00D23DDC">
        <w:rPr>
          <w:rFonts w:ascii="Times New Roman" w:hAnsi="Times New Roman"/>
          <w:szCs w:val="24"/>
        </w:rPr>
        <w:t xml:space="preserve"> Phase (ca. 2,000-1,350 BP) of the Dakotas and adjacent Canadian Plains. Class VI relatively large, bi-pointed form. </w:t>
      </w:r>
      <w:r>
        <w:rPr>
          <w:rFonts w:ascii="Times New Roman" w:hAnsi="Times New Roman"/>
          <w:szCs w:val="24"/>
        </w:rPr>
        <w:t xml:space="preserve">One </w:t>
      </w:r>
      <w:proofErr w:type="spellStart"/>
      <w:r>
        <w:rPr>
          <w:rFonts w:ascii="Times New Roman" w:hAnsi="Times New Roman"/>
          <w:szCs w:val="24"/>
        </w:rPr>
        <w:t>birdstone</w:t>
      </w:r>
      <w:proofErr w:type="spellEnd"/>
      <w:r>
        <w:rPr>
          <w:rFonts w:ascii="Times New Roman" w:hAnsi="Times New Roman"/>
          <w:szCs w:val="24"/>
        </w:rPr>
        <w:t xml:space="preserve">. [mostly bar and loaf forms with grooves for hafting. </w:t>
      </w:r>
      <w:proofErr w:type="spellStart"/>
      <w:r>
        <w:rPr>
          <w:rFonts w:ascii="Times New Roman" w:hAnsi="Times New Roman"/>
          <w:szCs w:val="24"/>
        </w:rPr>
        <w:t>Zoomorph</w:t>
      </w:r>
      <w:proofErr w:type="spellEnd"/>
      <w:r>
        <w:rPr>
          <w:rFonts w:ascii="Times New Roman" w:hAnsi="Times New Roman"/>
          <w:szCs w:val="24"/>
        </w:rPr>
        <w:t xml:space="preserve"> ones are rudimentary heads that might be bear or dog.] Neuman (1969) suggests otter, mink, or weasel</w:t>
      </w:r>
      <w:r w:rsidR="001176B8">
        <w:rPr>
          <w:rFonts w:ascii="Times New Roman" w:hAnsi="Times New Roman"/>
          <w:szCs w:val="24"/>
        </w:rPr>
        <w:t xml:space="preserve"> [are these likely atlatl associations?]</w:t>
      </w:r>
      <w:r>
        <w:rPr>
          <w:rFonts w:ascii="Times New Roman" w:hAnsi="Times New Roman"/>
          <w:szCs w:val="24"/>
        </w:rPr>
        <w:t>.</w:t>
      </w:r>
      <w:r w:rsidR="001176B8">
        <w:rPr>
          <w:rFonts w:ascii="Times New Roman" w:hAnsi="Times New Roman"/>
          <w:szCs w:val="24"/>
        </w:rPr>
        <w:t xml:space="preserve"> Discussion: </w:t>
      </w:r>
      <w:r w:rsidR="001176B8">
        <w:rPr>
          <w:rFonts w:ascii="Times New Roman" w:hAnsi="Times New Roman"/>
          <w:szCs w:val="24"/>
        </w:rPr>
        <w:lastRenderedPageBreak/>
        <w:t xml:space="preserve">likely symbolic value plus functionality – flex, stability, flywheel ideas suggested by others. Besant and </w:t>
      </w:r>
      <w:proofErr w:type="spellStart"/>
      <w:r w:rsidR="001176B8">
        <w:rPr>
          <w:rFonts w:ascii="Times New Roman" w:hAnsi="Times New Roman"/>
          <w:szCs w:val="24"/>
        </w:rPr>
        <w:t>Sonota</w:t>
      </w:r>
      <w:proofErr w:type="spellEnd"/>
      <w:r w:rsidR="001176B8">
        <w:rPr>
          <w:rFonts w:ascii="Times New Roman" w:hAnsi="Times New Roman"/>
          <w:szCs w:val="24"/>
        </w:rPr>
        <w:t xml:space="preserve"> culture associations. Suggest introduced to Plains from E. Woodland since not seen in preceding cultures.</w:t>
      </w:r>
    </w:p>
    <w:p w14:paraId="791C16B3" w14:textId="77777777" w:rsidR="00CC6EA6" w:rsidRDefault="00CC6EA6" w:rsidP="00437CBB">
      <w:pPr>
        <w:ind w:right="-720"/>
        <w:rPr>
          <w:rFonts w:ascii="Times New Roman" w:hAnsi="Times New Roman"/>
          <w:szCs w:val="24"/>
        </w:rPr>
      </w:pPr>
    </w:p>
    <w:p w14:paraId="459FD606" w14:textId="64682924" w:rsidR="00CC6EA6" w:rsidRPr="00CC6EA6" w:rsidRDefault="00CC6EA6" w:rsidP="00437CBB">
      <w:pPr>
        <w:ind w:right="-720"/>
        <w:rPr>
          <w:rFonts w:ascii="Times New Roman" w:hAnsi="Times New Roman"/>
          <w:b/>
          <w:szCs w:val="24"/>
        </w:rPr>
      </w:pPr>
      <w:r w:rsidRPr="00CC6EA6">
        <w:rPr>
          <w:rFonts w:ascii="Times New Roman" w:hAnsi="Times New Roman"/>
          <w:b/>
          <w:szCs w:val="24"/>
        </w:rPr>
        <w:t>Stewart, Tamara</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311D877B" w14:textId="42B2480F" w:rsidR="00CC6EA6" w:rsidRDefault="00CC6EA6" w:rsidP="00CC6EA6">
      <w:pPr>
        <w:ind w:right="-720"/>
        <w:rPr>
          <w:rFonts w:ascii="Times New Roman" w:hAnsi="Times New Roman"/>
          <w:szCs w:val="24"/>
        </w:rPr>
      </w:pPr>
      <w:proofErr w:type="gramStart"/>
      <w:r>
        <w:rPr>
          <w:rFonts w:ascii="Times New Roman" w:hAnsi="Times New Roman"/>
          <w:szCs w:val="24"/>
        </w:rPr>
        <w:t>2015  Searching</w:t>
      </w:r>
      <w:proofErr w:type="gramEnd"/>
      <w:r>
        <w:rPr>
          <w:rFonts w:ascii="Times New Roman" w:hAnsi="Times New Roman"/>
          <w:szCs w:val="24"/>
        </w:rPr>
        <w:t xml:space="preserve"> for the Origins of Pueblo Culture. </w:t>
      </w:r>
      <w:r w:rsidRPr="00CC6EA6">
        <w:rPr>
          <w:rFonts w:ascii="Times New Roman" w:hAnsi="Times New Roman"/>
          <w:i/>
          <w:szCs w:val="24"/>
        </w:rPr>
        <w:t>American Archaeology</w:t>
      </w:r>
      <w:r>
        <w:rPr>
          <w:rFonts w:ascii="Times New Roman" w:hAnsi="Times New Roman"/>
          <w:szCs w:val="24"/>
        </w:rPr>
        <w:t xml:space="preserve"> 19(1):26-31.</w:t>
      </w:r>
    </w:p>
    <w:p w14:paraId="4C8333E0" w14:textId="77777777" w:rsidR="00CC6EA6" w:rsidRDefault="00CC6EA6" w:rsidP="00CC6EA6">
      <w:pPr>
        <w:ind w:right="-720"/>
        <w:rPr>
          <w:rFonts w:ascii="Times New Roman" w:hAnsi="Times New Roman"/>
          <w:szCs w:val="24"/>
        </w:rPr>
      </w:pPr>
    </w:p>
    <w:p w14:paraId="6069FCB4" w14:textId="49E82912" w:rsidR="00CC6EA6" w:rsidRDefault="00CC6EA6" w:rsidP="00CC6EA6">
      <w:pPr>
        <w:ind w:right="-720"/>
        <w:rPr>
          <w:rFonts w:ascii="Times New Roman" w:hAnsi="Times New Roman"/>
          <w:szCs w:val="24"/>
        </w:rPr>
      </w:pPr>
      <w:r>
        <w:rPr>
          <w:rFonts w:ascii="Times New Roman" w:hAnsi="Times New Roman"/>
          <w:szCs w:val="24"/>
        </w:rPr>
        <w:t xml:space="preserve">Crow Canyon excavations at Dillard Site, CO, great kiva, BMIII, ca 600 AD. Photo of Procession Panel, SE Utah, showing lines of small figures approaching a circle. [also 2 large atlatl darts, 2 more impaling a mt sheep. Other figures including large deer/elk. Dart feathers are elaborated, and darts show </w:t>
      </w:r>
      <w:proofErr w:type="spellStart"/>
      <w:r>
        <w:rPr>
          <w:rFonts w:ascii="Times New Roman" w:hAnsi="Times New Roman"/>
          <w:szCs w:val="24"/>
        </w:rPr>
        <w:t>trianguloid</w:t>
      </w:r>
      <w:proofErr w:type="spellEnd"/>
      <w:r>
        <w:rPr>
          <w:rFonts w:ascii="Times New Roman" w:hAnsi="Times New Roman"/>
          <w:szCs w:val="24"/>
        </w:rPr>
        <w:t xml:space="preserve"> points.</w:t>
      </w:r>
      <w:r w:rsidR="006F6451">
        <w:rPr>
          <w:rFonts w:ascii="Times New Roman" w:hAnsi="Times New Roman"/>
          <w:szCs w:val="24"/>
        </w:rPr>
        <w:t>]</w:t>
      </w:r>
    </w:p>
    <w:p w14:paraId="6A7C611E" w14:textId="40A6A3F9" w:rsidR="006F6451" w:rsidRDefault="006F6451" w:rsidP="00CC6EA6">
      <w:pPr>
        <w:ind w:right="-720"/>
        <w:rPr>
          <w:rFonts w:ascii="Times New Roman" w:hAnsi="Times New Roman"/>
          <w:szCs w:val="24"/>
        </w:rPr>
      </w:pPr>
    </w:p>
    <w:p w14:paraId="53ED6CC2" w14:textId="115BCD08" w:rsidR="006F6451" w:rsidRPr="006F6451" w:rsidRDefault="006F6451" w:rsidP="00CC6EA6">
      <w:pPr>
        <w:ind w:right="-720"/>
        <w:rPr>
          <w:rFonts w:ascii="Times New Roman" w:hAnsi="Times New Roman"/>
          <w:b/>
          <w:bCs/>
          <w:szCs w:val="24"/>
        </w:rPr>
      </w:pPr>
      <w:r w:rsidRPr="006F6451">
        <w:rPr>
          <w:rFonts w:ascii="Times New Roman" w:hAnsi="Times New Roman"/>
          <w:b/>
          <w:bCs/>
          <w:szCs w:val="24"/>
        </w:rPr>
        <w:t>Stewart, Tamara</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o</w:t>
      </w:r>
    </w:p>
    <w:p w14:paraId="79AE76CB" w14:textId="718C6BD8" w:rsidR="006F6451" w:rsidRDefault="006F6451" w:rsidP="00CC6EA6">
      <w:pPr>
        <w:ind w:right="-720"/>
        <w:rPr>
          <w:rFonts w:ascii="Times New Roman" w:hAnsi="Times New Roman"/>
          <w:szCs w:val="24"/>
        </w:rPr>
      </w:pPr>
      <w:r>
        <w:rPr>
          <w:rFonts w:ascii="Times New Roman" w:hAnsi="Times New Roman"/>
          <w:szCs w:val="24"/>
        </w:rPr>
        <w:t xml:space="preserve">2021 Ancient Women Hunted Big Game. </w:t>
      </w:r>
      <w:r w:rsidRPr="006F6451">
        <w:rPr>
          <w:rFonts w:ascii="Times New Roman" w:hAnsi="Times New Roman"/>
          <w:i/>
          <w:iCs/>
          <w:szCs w:val="24"/>
        </w:rPr>
        <w:t>American Archaeology</w:t>
      </w:r>
      <w:r>
        <w:rPr>
          <w:rFonts w:ascii="Times New Roman" w:hAnsi="Times New Roman"/>
          <w:szCs w:val="24"/>
        </w:rPr>
        <w:t xml:space="preserve"> 24(4):7</w:t>
      </w:r>
    </w:p>
    <w:p w14:paraId="33123894" w14:textId="5D114A06" w:rsidR="006F6451" w:rsidRDefault="006F6451" w:rsidP="00CC6EA6">
      <w:pPr>
        <w:ind w:right="-720"/>
        <w:rPr>
          <w:rFonts w:ascii="Times New Roman" w:hAnsi="Times New Roman"/>
          <w:szCs w:val="24"/>
        </w:rPr>
      </w:pPr>
    </w:p>
    <w:p w14:paraId="7B51B439" w14:textId="4DF84132" w:rsidR="006F6451" w:rsidRDefault="006F6451" w:rsidP="00CC6EA6">
      <w:pPr>
        <w:ind w:right="-720"/>
        <w:rPr>
          <w:rFonts w:ascii="Times New Roman" w:hAnsi="Times New Roman"/>
          <w:szCs w:val="24"/>
        </w:rPr>
      </w:pPr>
      <w:r>
        <w:rPr>
          <w:rFonts w:ascii="Times New Roman" w:hAnsi="Times New Roman"/>
          <w:szCs w:val="24"/>
        </w:rPr>
        <w:t>Short news of Haas et al. burial find in Andes of Paleo woman with points. Artist reconstruction of woman hunting camelids with short atlatl.</w:t>
      </w:r>
    </w:p>
    <w:p w14:paraId="47E9E87D" w14:textId="7388EEA1" w:rsidR="00160538" w:rsidRDefault="00160538" w:rsidP="00CC6EA6">
      <w:pPr>
        <w:ind w:right="-720"/>
        <w:rPr>
          <w:rFonts w:ascii="Times New Roman" w:hAnsi="Times New Roman"/>
          <w:szCs w:val="24"/>
        </w:rPr>
      </w:pPr>
    </w:p>
    <w:p w14:paraId="673793EB" w14:textId="5579C162" w:rsidR="00160538" w:rsidRPr="00160538" w:rsidRDefault="00160538" w:rsidP="00CC6EA6">
      <w:pPr>
        <w:ind w:right="-720"/>
        <w:rPr>
          <w:rFonts w:ascii="Times New Roman" w:hAnsi="Times New Roman"/>
          <w:b/>
          <w:bCs/>
          <w:szCs w:val="24"/>
        </w:rPr>
      </w:pPr>
      <w:r w:rsidRPr="00160538">
        <w:rPr>
          <w:rFonts w:ascii="Times New Roman" w:hAnsi="Times New Roman"/>
          <w:b/>
          <w:bCs/>
          <w:szCs w:val="24"/>
        </w:rPr>
        <w:t>Stewart, Tamara Jager</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o</w:t>
      </w:r>
    </w:p>
    <w:p w14:paraId="2C6178A6" w14:textId="2BC3F040" w:rsidR="00160538" w:rsidRDefault="00160538" w:rsidP="00CC6EA6">
      <w:pPr>
        <w:ind w:right="-720"/>
        <w:rPr>
          <w:rFonts w:ascii="Times New Roman" w:hAnsi="Times New Roman"/>
          <w:szCs w:val="24"/>
        </w:rPr>
      </w:pPr>
      <w:r>
        <w:rPr>
          <w:rFonts w:ascii="Times New Roman" w:hAnsi="Times New Roman"/>
          <w:szCs w:val="24"/>
        </w:rPr>
        <w:t xml:space="preserve">2021 A proponent of provocative ideas. </w:t>
      </w:r>
      <w:r w:rsidRPr="00160538">
        <w:rPr>
          <w:rFonts w:ascii="Times New Roman" w:hAnsi="Times New Roman"/>
          <w:i/>
          <w:iCs/>
          <w:szCs w:val="24"/>
        </w:rPr>
        <w:t>American Archaeology</w:t>
      </w:r>
      <w:r>
        <w:rPr>
          <w:rFonts w:ascii="Times New Roman" w:hAnsi="Times New Roman"/>
          <w:szCs w:val="24"/>
        </w:rPr>
        <w:t xml:space="preserve"> 25(2):26-32.</w:t>
      </w:r>
    </w:p>
    <w:p w14:paraId="16E48285" w14:textId="576FF5CB" w:rsidR="00160538" w:rsidRDefault="00160538" w:rsidP="00CC6EA6">
      <w:pPr>
        <w:ind w:right="-720"/>
        <w:rPr>
          <w:rFonts w:ascii="Times New Roman" w:hAnsi="Times New Roman"/>
          <w:szCs w:val="24"/>
        </w:rPr>
      </w:pPr>
    </w:p>
    <w:p w14:paraId="7D353F8A" w14:textId="3BC93E04" w:rsidR="00160538" w:rsidRDefault="00160538" w:rsidP="00CC6EA6">
      <w:pPr>
        <w:ind w:right="-720"/>
        <w:rPr>
          <w:rFonts w:ascii="Times New Roman" w:hAnsi="Times New Roman"/>
          <w:szCs w:val="24"/>
        </w:rPr>
      </w:pPr>
      <w:r>
        <w:rPr>
          <w:rFonts w:ascii="Times New Roman" w:hAnsi="Times New Roman"/>
          <w:szCs w:val="24"/>
        </w:rPr>
        <w:t xml:space="preserve">Brief bio of Dennis Stanford. Some </w:t>
      </w:r>
      <w:proofErr w:type="spellStart"/>
      <w:r>
        <w:rPr>
          <w:rFonts w:ascii="Times New Roman" w:hAnsi="Times New Roman"/>
          <w:szCs w:val="24"/>
        </w:rPr>
        <w:t>emph</w:t>
      </w:r>
      <w:proofErr w:type="spellEnd"/>
      <w:r>
        <w:rPr>
          <w:rFonts w:ascii="Times New Roman" w:hAnsi="Times New Roman"/>
          <w:szCs w:val="24"/>
        </w:rPr>
        <w:t xml:space="preserve"> on “Solutrean theory”. Elephant experiment and others mentioned, not atlatls.</w:t>
      </w:r>
    </w:p>
    <w:p w14:paraId="1FE28DE8" w14:textId="06BDE0A0" w:rsidR="00CC6EA6" w:rsidRDefault="00CC6EA6" w:rsidP="00437CBB">
      <w:pPr>
        <w:ind w:right="-720"/>
        <w:rPr>
          <w:rFonts w:ascii="Times New Roman" w:hAnsi="Times New Roman"/>
          <w:szCs w:val="24"/>
        </w:rPr>
      </w:pPr>
    </w:p>
    <w:p w14:paraId="13CBD41E"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Stirling, Matthew W.</w:t>
      </w:r>
      <w:r w:rsidR="00424DBE" w:rsidRPr="001231E3">
        <w:rPr>
          <w:rFonts w:ascii="Times New Roman" w:hAnsi="Times New Roman"/>
          <w:b/>
          <w:szCs w:val="24"/>
        </w:rPr>
        <w:tab/>
      </w:r>
      <w:r w:rsidR="00424DBE" w:rsidRPr="001231E3">
        <w:rPr>
          <w:rFonts w:ascii="Times New Roman" w:hAnsi="Times New Roman"/>
          <w:b/>
          <w:szCs w:val="24"/>
        </w:rPr>
        <w:tab/>
      </w:r>
      <w:r w:rsidR="00424DBE" w:rsidRPr="001231E3">
        <w:rPr>
          <w:rFonts w:ascii="Times New Roman" w:hAnsi="Times New Roman"/>
          <w:b/>
          <w:szCs w:val="24"/>
        </w:rPr>
        <w:tab/>
        <w:t>o x</w:t>
      </w:r>
    </w:p>
    <w:p w14:paraId="0D9544B0"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1960  The</w:t>
      </w:r>
      <w:proofErr w:type="gramEnd"/>
      <w:r w:rsidRPr="001231E3">
        <w:rPr>
          <w:rFonts w:ascii="Times New Roman" w:hAnsi="Times New Roman"/>
          <w:szCs w:val="24"/>
        </w:rPr>
        <w:t xml:space="preserve"> Use of the Atlatl on Lake Patzcuaro, Michoacan. </w:t>
      </w:r>
      <w:r w:rsidRPr="001231E3">
        <w:rPr>
          <w:rFonts w:ascii="Times New Roman" w:hAnsi="Times New Roman"/>
          <w:i/>
          <w:szCs w:val="24"/>
        </w:rPr>
        <w:t>Bureau of American Ethnology Bulletin</w:t>
      </w:r>
      <w:r w:rsidRPr="001231E3">
        <w:rPr>
          <w:rFonts w:ascii="Times New Roman" w:hAnsi="Times New Roman"/>
          <w:szCs w:val="24"/>
        </w:rPr>
        <w:t xml:space="preserve"> 173:265-268. Smithsonian Institution, Washington D.C. (also excerpted with good illustrations in </w:t>
      </w:r>
      <w:r w:rsidRPr="001231E3">
        <w:rPr>
          <w:rFonts w:ascii="Times New Roman" w:hAnsi="Times New Roman"/>
          <w:i/>
          <w:szCs w:val="24"/>
        </w:rPr>
        <w:t>The Cast</w:t>
      </w:r>
      <w:r w:rsidRPr="001231E3">
        <w:rPr>
          <w:rFonts w:ascii="Times New Roman" w:hAnsi="Times New Roman"/>
          <w:szCs w:val="24"/>
        </w:rPr>
        <w:t xml:space="preserve"> Fall/Winter 2000;13-15)</w:t>
      </w:r>
    </w:p>
    <w:p w14:paraId="3278D9D9" w14:textId="77777777" w:rsidR="0084165A" w:rsidRPr="001231E3" w:rsidRDefault="0084165A" w:rsidP="00437CBB">
      <w:pPr>
        <w:ind w:right="-720"/>
        <w:rPr>
          <w:rFonts w:ascii="Times New Roman" w:hAnsi="Times New Roman"/>
          <w:szCs w:val="24"/>
        </w:rPr>
      </w:pPr>
    </w:p>
    <w:p w14:paraId="614A1F5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1944 expedition, photos in article (also color motion-picture made).</w:t>
      </w:r>
    </w:p>
    <w:p w14:paraId="73A22233" w14:textId="1A98CA66"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Tarascan word: </w:t>
      </w:r>
      <w:r w:rsidR="00F6775E">
        <w:rPr>
          <w:rFonts w:ascii="Times New Roman" w:hAnsi="Times New Roman"/>
          <w:szCs w:val="24"/>
        </w:rPr>
        <w:t>“</w:t>
      </w:r>
      <w:proofErr w:type="spellStart"/>
      <w:r w:rsidRPr="001231E3">
        <w:rPr>
          <w:rFonts w:ascii="Times New Roman" w:hAnsi="Times New Roman"/>
          <w:szCs w:val="24"/>
        </w:rPr>
        <w:t>phatamu</w:t>
      </w:r>
      <w:proofErr w:type="spellEnd"/>
      <w:r w:rsidR="00F6775E">
        <w:rPr>
          <w:rFonts w:ascii="Times New Roman" w:hAnsi="Times New Roman"/>
          <w:szCs w:val="24"/>
        </w:rPr>
        <w:t>”</w:t>
      </w:r>
      <w:r w:rsidRPr="001231E3">
        <w:rPr>
          <w:rFonts w:ascii="Times New Roman" w:hAnsi="Times New Roman"/>
          <w:szCs w:val="24"/>
        </w:rPr>
        <w:t>.</w:t>
      </w:r>
    </w:p>
    <w:p w14:paraId="2E07028D" w14:textId="396AC68A"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Atlatl survived in </w:t>
      </w:r>
      <w:r w:rsidR="00F6775E">
        <w:rPr>
          <w:rFonts w:ascii="Times New Roman" w:hAnsi="Times New Roman"/>
          <w:szCs w:val="24"/>
        </w:rPr>
        <w:t>“</w:t>
      </w:r>
      <w:r w:rsidRPr="001231E3">
        <w:rPr>
          <w:rFonts w:ascii="Times New Roman" w:hAnsi="Times New Roman"/>
          <w:szCs w:val="24"/>
        </w:rPr>
        <w:t>most civilized regions</w:t>
      </w:r>
      <w:r w:rsidR="00F6775E">
        <w:rPr>
          <w:rFonts w:ascii="Times New Roman" w:hAnsi="Times New Roman"/>
          <w:szCs w:val="24"/>
        </w:rPr>
        <w:t>”</w:t>
      </w:r>
      <w:r w:rsidRPr="001231E3">
        <w:rPr>
          <w:rFonts w:ascii="Times New Roman" w:hAnsi="Times New Roman"/>
          <w:szCs w:val="24"/>
        </w:rPr>
        <w:t xml:space="preserve"> = Peru, </w:t>
      </w:r>
      <w:proofErr w:type="spellStart"/>
      <w:r w:rsidRPr="001231E3">
        <w:rPr>
          <w:rFonts w:ascii="Times New Roman" w:hAnsi="Times New Roman"/>
          <w:szCs w:val="24"/>
        </w:rPr>
        <w:t>MesoAmerica</w:t>
      </w:r>
      <w:proofErr w:type="spellEnd"/>
      <w:r w:rsidRPr="001231E3">
        <w:rPr>
          <w:rFonts w:ascii="Times New Roman" w:hAnsi="Times New Roman"/>
          <w:szCs w:val="24"/>
        </w:rPr>
        <w:t>, because hunting less important, didn</w:t>
      </w:r>
      <w:r w:rsidR="00F6775E">
        <w:rPr>
          <w:rFonts w:ascii="Times New Roman" w:hAnsi="Times New Roman"/>
          <w:szCs w:val="24"/>
        </w:rPr>
        <w:t>’</w:t>
      </w:r>
      <w:r w:rsidRPr="001231E3">
        <w:rPr>
          <w:rFonts w:ascii="Times New Roman" w:hAnsi="Times New Roman"/>
          <w:szCs w:val="24"/>
        </w:rPr>
        <w:t xml:space="preserve">t need bow. </w:t>
      </w:r>
      <w:proofErr w:type="gramStart"/>
      <w:r w:rsidRPr="001231E3">
        <w:rPr>
          <w:rFonts w:ascii="Times New Roman" w:hAnsi="Times New Roman"/>
          <w:szCs w:val="24"/>
        </w:rPr>
        <w:t>Also</w:t>
      </w:r>
      <w:proofErr w:type="gramEnd"/>
      <w:r w:rsidRPr="001231E3">
        <w:rPr>
          <w:rFonts w:ascii="Times New Roman" w:hAnsi="Times New Roman"/>
          <w:szCs w:val="24"/>
        </w:rPr>
        <w:t xml:space="preserve"> maybe superior in warfare.</w:t>
      </w:r>
    </w:p>
    <w:p w14:paraId="5DF9B72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Like Eskimo, </w:t>
      </w:r>
      <w:proofErr w:type="spellStart"/>
      <w:r w:rsidRPr="001231E3">
        <w:rPr>
          <w:rFonts w:ascii="Times New Roman" w:hAnsi="Times New Roman"/>
          <w:szCs w:val="24"/>
        </w:rPr>
        <w:t>Tarascans</w:t>
      </w:r>
      <w:proofErr w:type="spellEnd"/>
      <w:r w:rsidRPr="001231E3">
        <w:rPr>
          <w:rFonts w:ascii="Times New Roman" w:hAnsi="Times New Roman"/>
          <w:szCs w:val="24"/>
        </w:rPr>
        <w:t xml:space="preserve"> use to hunt aquatic birds, throwing multipronged spear into rising flock.</w:t>
      </w:r>
    </w:p>
    <w:p w14:paraId="4FF474DD" w14:textId="13E09DF5" w:rsidR="0084165A" w:rsidRPr="001231E3" w:rsidRDefault="0084165A" w:rsidP="00437CBB">
      <w:pPr>
        <w:ind w:right="-720"/>
        <w:rPr>
          <w:rFonts w:ascii="Times New Roman" w:hAnsi="Times New Roman"/>
          <w:szCs w:val="24"/>
        </w:rPr>
      </w:pPr>
      <w:r w:rsidRPr="001231E3">
        <w:rPr>
          <w:rFonts w:ascii="Times New Roman" w:hAnsi="Times New Roman"/>
          <w:szCs w:val="24"/>
        </w:rPr>
        <w:t>Reed spear shaft, 9</w:t>
      </w:r>
      <w:r w:rsidR="00F6775E">
        <w:rPr>
          <w:rFonts w:ascii="Times New Roman" w:hAnsi="Times New Roman"/>
          <w:szCs w:val="24"/>
        </w:rPr>
        <w:t>’</w:t>
      </w:r>
      <w:r w:rsidRPr="001231E3">
        <w:rPr>
          <w:rFonts w:ascii="Times New Roman" w:hAnsi="Times New Roman"/>
          <w:szCs w:val="24"/>
        </w:rPr>
        <w:t xml:space="preserve"> long, steel prong tip.</w:t>
      </w:r>
    </w:p>
    <w:p w14:paraId="70341B5F" w14:textId="680C9992" w:rsidR="0084165A" w:rsidRPr="001231E3" w:rsidRDefault="0084165A" w:rsidP="00437CBB">
      <w:pPr>
        <w:ind w:right="-720"/>
        <w:rPr>
          <w:rFonts w:ascii="Times New Roman" w:hAnsi="Times New Roman"/>
          <w:szCs w:val="24"/>
        </w:rPr>
      </w:pPr>
      <w:r w:rsidRPr="001231E3">
        <w:rPr>
          <w:rFonts w:ascii="Times New Roman" w:hAnsi="Times New Roman"/>
          <w:szCs w:val="24"/>
        </w:rPr>
        <w:t>Atlatl 24</w:t>
      </w:r>
      <w:r w:rsidR="00F6775E">
        <w:rPr>
          <w:rFonts w:ascii="Times New Roman" w:hAnsi="Times New Roman"/>
          <w:szCs w:val="24"/>
        </w:rPr>
        <w:t>”</w:t>
      </w:r>
      <w:r w:rsidRPr="001231E3">
        <w:rPr>
          <w:rFonts w:ascii="Times New Roman" w:hAnsi="Times New Roman"/>
          <w:szCs w:val="24"/>
        </w:rPr>
        <w:t xml:space="preserve"> long, wood, rigid, grooved with integral spur, hook on back for retrieving birds, two finger holes.</w:t>
      </w:r>
    </w:p>
    <w:p w14:paraId="1A0B0A98" w14:textId="77777777" w:rsidR="0084165A" w:rsidRPr="001231E3" w:rsidRDefault="0084165A" w:rsidP="00437CBB">
      <w:pPr>
        <w:ind w:right="-720"/>
        <w:rPr>
          <w:rFonts w:ascii="Times New Roman" w:hAnsi="Times New Roman"/>
          <w:szCs w:val="24"/>
        </w:rPr>
      </w:pPr>
    </w:p>
    <w:p w14:paraId="34A21F18" w14:textId="77777777" w:rsidR="0084165A" w:rsidRPr="001231E3" w:rsidRDefault="0084165A" w:rsidP="00437CBB">
      <w:pPr>
        <w:pStyle w:val="Heading3"/>
        <w:ind w:right="-720"/>
        <w:rPr>
          <w:szCs w:val="24"/>
        </w:rPr>
      </w:pPr>
      <w:proofErr w:type="spellStart"/>
      <w:r w:rsidRPr="001231E3">
        <w:rPr>
          <w:szCs w:val="24"/>
        </w:rPr>
        <w:t>Stockel</w:t>
      </w:r>
      <w:proofErr w:type="spellEnd"/>
      <w:r w:rsidRPr="001231E3">
        <w:rPr>
          <w:szCs w:val="24"/>
        </w:rPr>
        <w:t>, H. Henrietta</w:t>
      </w:r>
    </w:p>
    <w:p w14:paraId="4A8FA632"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1995  </w:t>
      </w:r>
      <w:r w:rsidRPr="001231E3">
        <w:rPr>
          <w:rFonts w:ascii="Times New Roman" w:hAnsi="Times New Roman"/>
          <w:i/>
          <w:szCs w:val="24"/>
        </w:rPr>
        <w:t>The</w:t>
      </w:r>
      <w:proofErr w:type="gramEnd"/>
      <w:r w:rsidRPr="001231E3">
        <w:rPr>
          <w:rFonts w:ascii="Times New Roman" w:hAnsi="Times New Roman"/>
          <w:i/>
          <w:szCs w:val="24"/>
        </w:rPr>
        <w:t xml:space="preserve"> Lightning Stick: Arrows, Wounds, and Indian Legends</w:t>
      </w:r>
      <w:r w:rsidRPr="001231E3">
        <w:rPr>
          <w:rFonts w:ascii="Times New Roman" w:hAnsi="Times New Roman"/>
          <w:szCs w:val="24"/>
        </w:rPr>
        <w:t>. University of Nevada Press, Reno.</w:t>
      </w:r>
    </w:p>
    <w:p w14:paraId="03E7BB23" w14:textId="77777777" w:rsidR="0084165A" w:rsidRPr="001231E3" w:rsidRDefault="0084165A" w:rsidP="00437CBB">
      <w:pPr>
        <w:ind w:right="-720"/>
        <w:rPr>
          <w:rFonts w:ascii="Times New Roman" w:hAnsi="Times New Roman"/>
          <w:szCs w:val="24"/>
        </w:rPr>
      </w:pPr>
    </w:p>
    <w:p w14:paraId="6C02E190" w14:textId="49C77CC8"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Arrows and symbolism. [Collects some old, hard to find ethnographic accounts of </w:t>
      </w:r>
      <w:r w:rsidRPr="001231E3">
        <w:rPr>
          <w:rFonts w:ascii="Times New Roman" w:hAnsi="Times New Roman"/>
          <w:szCs w:val="24"/>
        </w:rPr>
        <w:lastRenderedPageBreak/>
        <w:t xml:space="preserve">archery, and medical accounts of wounds. Unfortunately, she doesn’t have any understanding of how bows are made and used, and her atlatl knowledge is even worse. Page 41: “The atlatl dart – the forerunner of the arrow, according to Peckham </w:t>
      </w:r>
      <w:r w:rsidR="00F6775E">
        <w:rPr>
          <w:rFonts w:ascii="Times New Roman" w:hAnsi="Times New Roman"/>
          <w:szCs w:val="24"/>
        </w:rPr>
        <w:t>–</w:t>
      </w:r>
      <w:r w:rsidRPr="001231E3">
        <w:rPr>
          <w:rFonts w:ascii="Times New Roman" w:hAnsi="Times New Roman"/>
          <w:szCs w:val="24"/>
        </w:rPr>
        <w:t xml:space="preserve"> fit snugly, attached to a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into a spear’s </w:t>
      </w:r>
      <w:proofErr w:type="spellStart"/>
      <w:r w:rsidRPr="001231E3">
        <w:rPr>
          <w:rFonts w:ascii="Times New Roman" w:hAnsi="Times New Roman"/>
          <w:szCs w:val="24"/>
        </w:rPr>
        <w:t>mainshaft</w:t>
      </w:r>
      <w:proofErr w:type="spellEnd"/>
      <w:r w:rsidRPr="001231E3">
        <w:rPr>
          <w:rFonts w:ascii="Times New Roman" w:hAnsi="Times New Roman"/>
          <w:szCs w:val="24"/>
        </w:rPr>
        <w:t xml:space="preserve">. Often these dart throwers were as much as fourteen feet long, especially in the SW, where Spanish influence was strong.” Page 16: </w:t>
      </w:r>
      <w:r w:rsidR="00595934" w:rsidRPr="001231E3">
        <w:rPr>
          <w:rFonts w:ascii="Times New Roman" w:hAnsi="Times New Roman"/>
          <w:szCs w:val="24"/>
        </w:rPr>
        <w:t>“</w:t>
      </w:r>
      <w:r w:rsidRPr="001231E3">
        <w:rPr>
          <w:rFonts w:ascii="Times New Roman" w:hAnsi="Times New Roman"/>
          <w:szCs w:val="24"/>
        </w:rPr>
        <w:t xml:space="preserve">The </w:t>
      </w:r>
      <w:proofErr w:type="spellStart"/>
      <w:r w:rsidRPr="001231E3">
        <w:rPr>
          <w:rFonts w:ascii="Times New Roman" w:hAnsi="Times New Roman"/>
          <w:szCs w:val="24"/>
        </w:rPr>
        <w:t>Commanches</w:t>
      </w:r>
      <w:proofErr w:type="spellEnd"/>
      <w:r w:rsidRPr="001231E3">
        <w:rPr>
          <w:rFonts w:ascii="Times New Roman" w:hAnsi="Times New Roman"/>
          <w:szCs w:val="24"/>
        </w:rPr>
        <w:t xml:space="preserve"> and Pawnees carried lances that resembled the atlatls of old – tips of swords inserted into wooden handles.”]</w:t>
      </w:r>
    </w:p>
    <w:p w14:paraId="459445D3" w14:textId="77777777" w:rsidR="0084165A" w:rsidRPr="001231E3" w:rsidRDefault="0084165A" w:rsidP="00437CBB">
      <w:pPr>
        <w:ind w:right="-720"/>
        <w:rPr>
          <w:rFonts w:ascii="Times New Roman" w:hAnsi="Times New Roman"/>
          <w:szCs w:val="24"/>
        </w:rPr>
      </w:pPr>
    </w:p>
    <w:p w14:paraId="64479ADF"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Stodiek</w:t>
      </w:r>
      <w:proofErr w:type="spellEnd"/>
      <w:r w:rsidRPr="001231E3">
        <w:rPr>
          <w:rFonts w:ascii="Times New Roman" w:hAnsi="Times New Roman"/>
          <w:b/>
          <w:szCs w:val="24"/>
        </w:rPr>
        <w:t>, Ulrich</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A0D5A71" w14:textId="74A2F5EF" w:rsidR="0084165A" w:rsidRPr="001231E3" w:rsidRDefault="0084165A" w:rsidP="00437CBB">
      <w:pPr>
        <w:ind w:right="-720"/>
        <w:rPr>
          <w:rFonts w:ascii="Times New Roman" w:hAnsi="Times New Roman"/>
          <w:szCs w:val="24"/>
          <w:lang w:val="fr-FR"/>
        </w:rPr>
      </w:pPr>
      <w:proofErr w:type="gramStart"/>
      <w:r w:rsidRPr="001231E3">
        <w:rPr>
          <w:rFonts w:ascii="Times New Roman" w:hAnsi="Times New Roman"/>
          <w:szCs w:val="24"/>
        </w:rPr>
        <w:t>1992  A</w:t>
      </w:r>
      <w:proofErr w:type="gramEnd"/>
      <w:r w:rsidRPr="001231E3">
        <w:rPr>
          <w:rFonts w:ascii="Times New Roman" w:hAnsi="Times New Roman"/>
          <w:szCs w:val="24"/>
        </w:rPr>
        <w:t xml:space="preserve"> </w:t>
      </w:r>
      <w:proofErr w:type="spellStart"/>
      <w:r w:rsidRPr="001231E3">
        <w:rPr>
          <w:rFonts w:ascii="Times New Roman" w:hAnsi="Times New Roman"/>
          <w:szCs w:val="24"/>
        </w:rPr>
        <w:t>propos</w:t>
      </w:r>
      <w:proofErr w:type="spellEnd"/>
      <w:r w:rsidRPr="001231E3">
        <w:rPr>
          <w:rFonts w:ascii="Times New Roman" w:hAnsi="Times New Roman"/>
          <w:szCs w:val="24"/>
        </w:rPr>
        <w:t xml:space="preserve"> de </w:t>
      </w:r>
      <w:proofErr w:type="spellStart"/>
      <w:r w:rsidRPr="001231E3">
        <w:rPr>
          <w:rFonts w:ascii="Times New Roman" w:hAnsi="Times New Roman"/>
          <w:szCs w:val="24"/>
        </w:rPr>
        <w:t>l</w:t>
      </w:r>
      <w:r w:rsidR="00F6775E">
        <w:rPr>
          <w:rFonts w:ascii="Times New Roman" w:hAnsi="Times New Roman"/>
          <w:szCs w:val="24"/>
        </w:rPr>
        <w:t>’</w:t>
      </w:r>
      <w:r w:rsidRPr="001231E3">
        <w:rPr>
          <w:rFonts w:ascii="Times New Roman" w:hAnsi="Times New Roman"/>
          <w:szCs w:val="24"/>
        </w:rPr>
        <w:t>emmanchement</w:t>
      </w:r>
      <w:proofErr w:type="spellEnd"/>
      <w:r w:rsidRPr="001231E3">
        <w:rPr>
          <w:rFonts w:ascii="Times New Roman" w:hAnsi="Times New Roman"/>
          <w:szCs w:val="24"/>
        </w:rPr>
        <w:t xml:space="preserve"> des </w:t>
      </w:r>
      <w:proofErr w:type="spellStart"/>
      <w:r w:rsidRPr="001231E3">
        <w:rPr>
          <w:rFonts w:ascii="Times New Roman" w:hAnsi="Times New Roman"/>
          <w:szCs w:val="24"/>
        </w:rPr>
        <w:t>propulseur</w:t>
      </w:r>
      <w:proofErr w:type="spellEnd"/>
      <w:r w:rsidR="009823E2" w:rsidRPr="001231E3">
        <w:rPr>
          <w:rFonts w:ascii="Times New Roman" w:hAnsi="Times New Roman"/>
          <w:szCs w:val="24"/>
          <w:lang w:val="fr-FR"/>
        </w:rPr>
        <w:t>s au Palé</w:t>
      </w:r>
      <w:r w:rsidRPr="001231E3">
        <w:rPr>
          <w:rFonts w:ascii="Times New Roman" w:hAnsi="Times New Roman"/>
          <w:szCs w:val="24"/>
          <w:lang w:val="fr-FR"/>
        </w:rPr>
        <w:t xml:space="preserve">olithique </w:t>
      </w:r>
      <w:proofErr w:type="spellStart"/>
      <w:r w:rsidRPr="001231E3">
        <w:rPr>
          <w:rFonts w:ascii="Times New Roman" w:hAnsi="Times New Roman"/>
          <w:szCs w:val="24"/>
          <w:lang w:val="fr-FR"/>
        </w:rPr>
        <w:t>Superieur</w:t>
      </w:r>
      <w:proofErr w:type="spellEnd"/>
      <w:r w:rsidRPr="001231E3">
        <w:rPr>
          <w:rFonts w:ascii="Times New Roman" w:hAnsi="Times New Roman"/>
          <w:szCs w:val="24"/>
          <w:lang w:val="fr-FR"/>
        </w:rPr>
        <w:t xml:space="preserve">. In </w:t>
      </w:r>
      <w:r w:rsidRPr="001231E3">
        <w:rPr>
          <w:rFonts w:ascii="Times New Roman" w:hAnsi="Times New Roman"/>
          <w:i/>
          <w:szCs w:val="24"/>
          <w:lang w:val="fr-FR"/>
        </w:rPr>
        <w:t xml:space="preserve">Le Peuplement </w:t>
      </w:r>
      <w:proofErr w:type="spellStart"/>
      <w:r w:rsidRPr="001231E3">
        <w:rPr>
          <w:rFonts w:ascii="Times New Roman" w:hAnsi="Times New Roman"/>
          <w:i/>
          <w:szCs w:val="24"/>
          <w:lang w:val="fr-FR"/>
        </w:rPr>
        <w:t>Magdalenien</w:t>
      </w:r>
      <w:proofErr w:type="spellEnd"/>
      <w:r w:rsidR="00F6775E">
        <w:rPr>
          <w:rFonts w:ascii="Times New Roman" w:hAnsi="Times New Roman"/>
          <w:i/>
          <w:szCs w:val="24"/>
          <w:lang w:val="fr-FR"/>
        </w:rPr>
        <w:t> </w:t>
      </w:r>
      <w:r w:rsidRPr="001231E3">
        <w:rPr>
          <w:rFonts w:ascii="Times New Roman" w:hAnsi="Times New Roman"/>
          <w:i/>
          <w:szCs w:val="24"/>
          <w:lang w:val="fr-FR"/>
        </w:rPr>
        <w:t xml:space="preserve">: </w:t>
      </w:r>
      <w:proofErr w:type="spellStart"/>
      <w:r w:rsidRPr="001231E3">
        <w:rPr>
          <w:rFonts w:ascii="Times New Roman" w:hAnsi="Times New Roman"/>
          <w:i/>
          <w:szCs w:val="24"/>
          <w:lang w:val="fr-FR"/>
        </w:rPr>
        <w:t>Paleogeographie</w:t>
      </w:r>
      <w:proofErr w:type="spellEnd"/>
      <w:r w:rsidRPr="001231E3">
        <w:rPr>
          <w:rFonts w:ascii="Times New Roman" w:hAnsi="Times New Roman"/>
          <w:i/>
          <w:szCs w:val="24"/>
          <w:lang w:val="fr-FR"/>
        </w:rPr>
        <w:t xml:space="preserve"> Physique et Humaine</w:t>
      </w:r>
      <w:r w:rsidRPr="001231E3">
        <w:rPr>
          <w:rFonts w:ascii="Times New Roman" w:hAnsi="Times New Roman"/>
          <w:szCs w:val="24"/>
          <w:lang w:val="fr-FR"/>
        </w:rPr>
        <w:t xml:space="preserve">. </w:t>
      </w:r>
      <w:r w:rsidRPr="001231E3">
        <w:rPr>
          <w:rFonts w:ascii="Times New Roman" w:hAnsi="Times New Roman"/>
          <w:szCs w:val="24"/>
        </w:rPr>
        <w:t xml:space="preserve">J-P. Rigaud, H. </w:t>
      </w:r>
      <w:proofErr w:type="spellStart"/>
      <w:r w:rsidRPr="001231E3">
        <w:rPr>
          <w:rFonts w:ascii="Times New Roman" w:hAnsi="Times New Roman"/>
          <w:szCs w:val="24"/>
        </w:rPr>
        <w:t>Laville</w:t>
      </w:r>
      <w:proofErr w:type="spellEnd"/>
      <w:r w:rsidRPr="001231E3">
        <w:rPr>
          <w:rFonts w:ascii="Times New Roman" w:hAnsi="Times New Roman"/>
          <w:szCs w:val="24"/>
        </w:rPr>
        <w:t xml:space="preserve">, B. </w:t>
      </w:r>
      <w:proofErr w:type="spellStart"/>
      <w:r w:rsidRPr="001231E3">
        <w:rPr>
          <w:rFonts w:ascii="Times New Roman" w:hAnsi="Times New Roman"/>
          <w:szCs w:val="24"/>
        </w:rPr>
        <w:t>Vandermeersch</w:t>
      </w:r>
      <w:proofErr w:type="spellEnd"/>
      <w:r w:rsidRPr="001231E3">
        <w:rPr>
          <w:rFonts w:ascii="Times New Roman" w:hAnsi="Times New Roman"/>
          <w:szCs w:val="24"/>
        </w:rPr>
        <w:t xml:space="preserve"> eds., pp 317-331. </w:t>
      </w:r>
      <w:r w:rsidR="009823E2" w:rsidRPr="001231E3">
        <w:rPr>
          <w:rFonts w:ascii="Times New Roman" w:hAnsi="Times New Roman"/>
          <w:szCs w:val="24"/>
          <w:lang w:val="fr-FR"/>
        </w:rPr>
        <w:t>Comité</w:t>
      </w:r>
      <w:r w:rsidRPr="001231E3">
        <w:rPr>
          <w:rFonts w:ascii="Times New Roman" w:hAnsi="Times New Roman"/>
          <w:szCs w:val="24"/>
          <w:lang w:val="fr-FR"/>
        </w:rPr>
        <w:t xml:space="preserve"> des Travaux Historiques et Scientifiques, Paris.</w:t>
      </w:r>
    </w:p>
    <w:p w14:paraId="5D537D70" w14:textId="77777777" w:rsidR="0084165A" w:rsidRPr="001231E3" w:rsidRDefault="0084165A" w:rsidP="00437CBB">
      <w:pPr>
        <w:ind w:right="-720"/>
        <w:rPr>
          <w:rFonts w:ascii="Times New Roman" w:hAnsi="Times New Roman"/>
          <w:szCs w:val="24"/>
          <w:lang w:val="fr-FR"/>
        </w:rPr>
      </w:pPr>
    </w:p>
    <w:p w14:paraId="67000A1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[‘Concerning the hafting of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in the Upper Paleolithic’].</w:t>
      </w:r>
    </w:p>
    <w:p w14:paraId="07906E2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Paleolithic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are not complete, the antler hook ends were made to haft in wooden handles, in several ways. Some finely carved.</w:t>
      </w:r>
    </w:p>
    <w:p w14:paraId="4ADF68F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Dates from late Solutrean to Magdalenian V, most Magdalenian IV.</w:t>
      </w:r>
    </w:p>
    <w:p w14:paraId="77C9F96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Eight complete specimens: 10-30 cm long, too short compared to ethnographic.</w:t>
      </w:r>
    </w:p>
    <w:p w14:paraId="1A710CE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Round perforated examples could haft in socket but too much work, more likely in groove, lashed on through holes.</w:t>
      </w:r>
    </w:p>
    <w:p w14:paraId="7E08CDC2"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32CA957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Some short specimens merely beveled, glued and lashed to beveled wood.</w:t>
      </w:r>
    </w:p>
    <w:p w14:paraId="20D5F31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[Good photos of how he did it]. Trials show durability.</w:t>
      </w:r>
    </w:p>
    <w:p w14:paraId="4ADB9DE9" w14:textId="77777777" w:rsidR="0084165A" w:rsidRPr="001231E3" w:rsidRDefault="0084165A" w:rsidP="00437CBB">
      <w:pPr>
        <w:ind w:right="-720"/>
        <w:rPr>
          <w:rFonts w:ascii="Times New Roman" w:hAnsi="Times New Roman"/>
          <w:szCs w:val="24"/>
        </w:rPr>
      </w:pPr>
    </w:p>
    <w:p w14:paraId="6645C457"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Stodiek</w:t>
      </w:r>
      <w:proofErr w:type="spellEnd"/>
      <w:r w:rsidRPr="001231E3">
        <w:rPr>
          <w:rFonts w:ascii="Times New Roman" w:hAnsi="Times New Roman"/>
          <w:b/>
          <w:szCs w:val="24"/>
        </w:rPr>
        <w:t>, Ulrich</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D8A2F8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1993 </w:t>
      </w:r>
      <w:proofErr w:type="spellStart"/>
      <w:r w:rsidRPr="001231E3">
        <w:rPr>
          <w:rFonts w:ascii="Times New Roman" w:hAnsi="Times New Roman"/>
          <w:i/>
          <w:szCs w:val="24"/>
        </w:rPr>
        <w:t>Zur</w:t>
      </w:r>
      <w:proofErr w:type="spellEnd"/>
      <w:r w:rsidRPr="001231E3">
        <w:rPr>
          <w:rFonts w:ascii="Times New Roman" w:hAnsi="Times New Roman"/>
          <w:i/>
          <w:szCs w:val="24"/>
        </w:rPr>
        <w:t xml:space="preserve"> </w:t>
      </w:r>
      <w:proofErr w:type="spellStart"/>
      <w:r w:rsidRPr="001231E3">
        <w:rPr>
          <w:rFonts w:ascii="Times New Roman" w:hAnsi="Times New Roman"/>
          <w:i/>
          <w:szCs w:val="24"/>
        </w:rPr>
        <w:t>Technologie</w:t>
      </w:r>
      <w:proofErr w:type="spellEnd"/>
      <w:r w:rsidRPr="001231E3">
        <w:rPr>
          <w:rFonts w:ascii="Times New Roman" w:hAnsi="Times New Roman"/>
          <w:i/>
          <w:szCs w:val="24"/>
        </w:rPr>
        <w:t xml:space="preserve"> der </w:t>
      </w:r>
      <w:proofErr w:type="spellStart"/>
      <w:r w:rsidRPr="001231E3">
        <w:rPr>
          <w:rFonts w:ascii="Times New Roman" w:hAnsi="Times New Roman"/>
          <w:i/>
          <w:szCs w:val="24"/>
        </w:rPr>
        <w:t>jungpalaolithischen</w:t>
      </w:r>
      <w:proofErr w:type="spellEnd"/>
      <w:r w:rsidRPr="001231E3">
        <w:rPr>
          <w:rFonts w:ascii="Times New Roman" w:hAnsi="Times New Roman"/>
          <w:i/>
          <w:szCs w:val="24"/>
        </w:rPr>
        <w:t xml:space="preserve"> </w:t>
      </w:r>
      <w:proofErr w:type="spellStart"/>
      <w:r w:rsidRPr="001231E3">
        <w:rPr>
          <w:rFonts w:ascii="Times New Roman" w:hAnsi="Times New Roman"/>
          <w:i/>
          <w:szCs w:val="24"/>
        </w:rPr>
        <w:t>Speerschleuder</w:t>
      </w:r>
      <w:proofErr w:type="spellEnd"/>
      <w:r w:rsidRPr="001231E3">
        <w:rPr>
          <w:rFonts w:ascii="Times New Roman" w:hAnsi="Times New Roman"/>
          <w:i/>
          <w:szCs w:val="24"/>
        </w:rPr>
        <w:t xml:space="preserve">: Eine </w:t>
      </w:r>
      <w:proofErr w:type="spellStart"/>
      <w:r w:rsidRPr="001231E3">
        <w:rPr>
          <w:rFonts w:ascii="Times New Roman" w:hAnsi="Times New Roman"/>
          <w:i/>
          <w:szCs w:val="24"/>
        </w:rPr>
        <w:t>Studie</w:t>
      </w:r>
      <w:proofErr w:type="spellEnd"/>
      <w:r w:rsidRPr="001231E3">
        <w:rPr>
          <w:rFonts w:ascii="Times New Roman" w:hAnsi="Times New Roman"/>
          <w:i/>
          <w:szCs w:val="24"/>
        </w:rPr>
        <w:t xml:space="preserve"> auf der Basis </w:t>
      </w:r>
      <w:proofErr w:type="spellStart"/>
      <w:r w:rsidRPr="001231E3">
        <w:rPr>
          <w:rFonts w:ascii="Times New Roman" w:hAnsi="Times New Roman"/>
          <w:i/>
          <w:szCs w:val="24"/>
        </w:rPr>
        <w:t>archaologischer</w:t>
      </w:r>
      <w:proofErr w:type="spellEnd"/>
      <w:r w:rsidRPr="001231E3">
        <w:rPr>
          <w:rFonts w:ascii="Times New Roman" w:hAnsi="Times New Roman"/>
          <w:i/>
          <w:szCs w:val="24"/>
        </w:rPr>
        <w:t xml:space="preserve">, </w:t>
      </w:r>
      <w:proofErr w:type="spellStart"/>
      <w:r w:rsidRPr="001231E3">
        <w:rPr>
          <w:rFonts w:ascii="Times New Roman" w:hAnsi="Times New Roman"/>
          <w:i/>
          <w:szCs w:val="24"/>
        </w:rPr>
        <w:t>ethnologischer</w:t>
      </w:r>
      <w:proofErr w:type="spellEnd"/>
      <w:r w:rsidRPr="001231E3">
        <w:rPr>
          <w:rFonts w:ascii="Times New Roman" w:hAnsi="Times New Roman"/>
          <w:i/>
          <w:szCs w:val="24"/>
        </w:rPr>
        <w:t xml:space="preserve">, und </w:t>
      </w:r>
      <w:proofErr w:type="spellStart"/>
      <w:r w:rsidRPr="001231E3">
        <w:rPr>
          <w:rFonts w:ascii="Times New Roman" w:hAnsi="Times New Roman"/>
          <w:i/>
          <w:szCs w:val="24"/>
        </w:rPr>
        <w:t>experimenteller</w:t>
      </w:r>
      <w:proofErr w:type="spellEnd"/>
      <w:r w:rsidRPr="001231E3">
        <w:rPr>
          <w:rFonts w:ascii="Times New Roman" w:hAnsi="Times New Roman"/>
          <w:i/>
          <w:szCs w:val="24"/>
        </w:rPr>
        <w:t xml:space="preserve"> </w:t>
      </w:r>
      <w:proofErr w:type="spellStart"/>
      <w:r w:rsidRPr="001231E3">
        <w:rPr>
          <w:rFonts w:ascii="Times New Roman" w:hAnsi="Times New Roman"/>
          <w:i/>
          <w:szCs w:val="24"/>
        </w:rPr>
        <w:t>Erkenntnisse</w:t>
      </w:r>
      <w:proofErr w:type="spellEnd"/>
      <w:r w:rsidRPr="001231E3">
        <w:rPr>
          <w:rFonts w:ascii="Times New Roman" w:hAnsi="Times New Roman"/>
          <w:szCs w:val="24"/>
        </w:rPr>
        <w:t xml:space="preserve">. (The Technology of the Upper Paleolithic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A Study Based on Archaeological, Ethnological, and Experimental Data). Verlag </w:t>
      </w:r>
      <w:proofErr w:type="spellStart"/>
      <w:r w:rsidRPr="001231E3">
        <w:rPr>
          <w:rFonts w:ascii="Times New Roman" w:hAnsi="Times New Roman"/>
          <w:szCs w:val="24"/>
        </w:rPr>
        <w:t>Archaeologica</w:t>
      </w:r>
      <w:proofErr w:type="spellEnd"/>
      <w:r w:rsidRPr="001231E3">
        <w:rPr>
          <w:rFonts w:ascii="Times New Roman" w:hAnsi="Times New Roman"/>
          <w:szCs w:val="24"/>
        </w:rPr>
        <w:t xml:space="preserve"> </w:t>
      </w:r>
      <w:proofErr w:type="spellStart"/>
      <w:r w:rsidRPr="001231E3">
        <w:rPr>
          <w:rFonts w:ascii="Times New Roman" w:hAnsi="Times New Roman"/>
          <w:szCs w:val="24"/>
        </w:rPr>
        <w:t>Venatoria</w:t>
      </w:r>
      <w:proofErr w:type="spellEnd"/>
      <w:r w:rsidRPr="001231E3">
        <w:rPr>
          <w:rFonts w:ascii="Times New Roman" w:hAnsi="Times New Roman"/>
          <w:szCs w:val="24"/>
        </w:rPr>
        <w:t>: Tubingen.</w:t>
      </w:r>
    </w:p>
    <w:p w14:paraId="594CF892" w14:textId="77777777" w:rsidR="0084165A" w:rsidRPr="001231E3" w:rsidRDefault="0084165A" w:rsidP="00437CBB">
      <w:pPr>
        <w:ind w:right="-720"/>
        <w:rPr>
          <w:rFonts w:ascii="Times New Roman" w:hAnsi="Times New Roman"/>
          <w:szCs w:val="24"/>
        </w:rPr>
      </w:pPr>
    </w:p>
    <w:p w14:paraId="78E8E64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 magnificent book, lots of information and illustrations of all kinds of atlatls, including famous Upper Paleolithic ones, and details of </w:t>
      </w:r>
      <w:proofErr w:type="spellStart"/>
      <w:r w:rsidRPr="001231E3">
        <w:rPr>
          <w:rFonts w:ascii="Times New Roman" w:hAnsi="Times New Roman"/>
          <w:szCs w:val="24"/>
        </w:rPr>
        <w:t>Stodiek’s</w:t>
      </w:r>
      <w:proofErr w:type="spellEnd"/>
      <w:r w:rsidRPr="001231E3">
        <w:rPr>
          <w:rFonts w:ascii="Times New Roman" w:hAnsi="Times New Roman"/>
          <w:szCs w:val="24"/>
        </w:rPr>
        <w:t xml:space="preserve"> reconstructions and experiments. From my point of view, too bad it’s in German, and now out of print. Someone should publish a full translation. See Street 1994 for information from his translation of the summary.]</w:t>
      </w:r>
    </w:p>
    <w:p w14:paraId="19D751EB" w14:textId="77777777" w:rsidR="007D4975" w:rsidRPr="001231E3" w:rsidRDefault="007D4975" w:rsidP="00437CBB">
      <w:pPr>
        <w:ind w:right="-720"/>
        <w:rPr>
          <w:rFonts w:ascii="Times New Roman" w:hAnsi="Times New Roman"/>
          <w:szCs w:val="24"/>
        </w:rPr>
      </w:pPr>
    </w:p>
    <w:p w14:paraId="746E5E4A" w14:textId="77777777" w:rsidR="007D4975" w:rsidRPr="001231E3" w:rsidRDefault="007D4975" w:rsidP="00437CBB">
      <w:pPr>
        <w:ind w:right="-720"/>
        <w:rPr>
          <w:rFonts w:ascii="Times New Roman" w:hAnsi="Times New Roman"/>
          <w:b/>
          <w:szCs w:val="24"/>
        </w:rPr>
      </w:pPr>
      <w:proofErr w:type="spellStart"/>
      <w:r w:rsidRPr="001231E3">
        <w:rPr>
          <w:rFonts w:ascii="Times New Roman" w:hAnsi="Times New Roman"/>
          <w:b/>
          <w:szCs w:val="24"/>
        </w:rPr>
        <w:t>Stodiek</w:t>
      </w:r>
      <w:proofErr w:type="spellEnd"/>
      <w:r w:rsidRPr="001231E3">
        <w:rPr>
          <w:rFonts w:ascii="Times New Roman" w:hAnsi="Times New Roman"/>
          <w:b/>
          <w:szCs w:val="24"/>
        </w:rPr>
        <w:t>, Ulrich</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9242662" w14:textId="77777777" w:rsidR="007D4975" w:rsidRPr="001231E3" w:rsidRDefault="007D4975" w:rsidP="00437CBB">
      <w:pPr>
        <w:ind w:right="-720"/>
        <w:rPr>
          <w:rFonts w:ascii="Times New Roman" w:hAnsi="Times New Roman"/>
          <w:bCs/>
          <w:szCs w:val="24"/>
        </w:rPr>
      </w:pPr>
      <w:proofErr w:type="gramStart"/>
      <w:r w:rsidRPr="001231E3">
        <w:rPr>
          <w:rFonts w:ascii="Times New Roman" w:hAnsi="Times New Roman"/>
          <w:bCs/>
          <w:szCs w:val="24"/>
        </w:rPr>
        <w:t>2000  Preliminary</w:t>
      </w:r>
      <w:proofErr w:type="gramEnd"/>
      <w:r w:rsidRPr="001231E3">
        <w:rPr>
          <w:rFonts w:ascii="Times New Roman" w:hAnsi="Times New Roman"/>
          <w:bCs/>
          <w:szCs w:val="24"/>
        </w:rPr>
        <w:t xml:space="preserve"> Results of an Experimental Investigation of Magdalenian Antler Points. In </w:t>
      </w:r>
      <w:r w:rsidRPr="001231E3">
        <w:rPr>
          <w:rFonts w:ascii="Times New Roman" w:hAnsi="Times New Roman"/>
          <w:bCs/>
          <w:i/>
          <w:szCs w:val="24"/>
        </w:rPr>
        <w:t xml:space="preserve">La chasse dans la </w:t>
      </w:r>
      <w:proofErr w:type="spellStart"/>
      <w:r w:rsidRPr="001231E3">
        <w:rPr>
          <w:rFonts w:ascii="Times New Roman" w:hAnsi="Times New Roman"/>
          <w:bCs/>
          <w:i/>
          <w:szCs w:val="24"/>
        </w:rPr>
        <w:t>Préhistoire</w:t>
      </w:r>
      <w:proofErr w:type="spellEnd"/>
      <w:r w:rsidRPr="001231E3">
        <w:rPr>
          <w:rFonts w:ascii="Times New Roman" w:hAnsi="Times New Roman"/>
          <w:bCs/>
          <w:i/>
          <w:szCs w:val="24"/>
        </w:rPr>
        <w:t>/ Hunting in Prehistory</w:t>
      </w:r>
      <w:r w:rsidRPr="001231E3">
        <w:rPr>
          <w:rFonts w:ascii="Times New Roman" w:hAnsi="Times New Roman"/>
          <w:bCs/>
          <w:szCs w:val="24"/>
        </w:rPr>
        <w:t xml:space="preserve">, Anthropologie et </w:t>
      </w:r>
      <w:proofErr w:type="spellStart"/>
      <w:r w:rsidRPr="001231E3">
        <w:rPr>
          <w:rFonts w:ascii="Times New Roman" w:hAnsi="Times New Roman"/>
          <w:bCs/>
          <w:szCs w:val="24"/>
        </w:rPr>
        <w:t>Préhistoire</w:t>
      </w:r>
      <w:proofErr w:type="spellEnd"/>
      <w:r w:rsidRPr="001231E3">
        <w:rPr>
          <w:rFonts w:ascii="Times New Roman" w:hAnsi="Times New Roman"/>
          <w:bCs/>
          <w:szCs w:val="24"/>
        </w:rPr>
        <w:t xml:space="preserve"> 111. C. </w:t>
      </w:r>
      <w:proofErr w:type="spellStart"/>
      <w:r w:rsidRPr="001231E3">
        <w:rPr>
          <w:rFonts w:ascii="Times New Roman" w:hAnsi="Times New Roman"/>
          <w:bCs/>
          <w:szCs w:val="24"/>
        </w:rPr>
        <w:t>Bellier</w:t>
      </w:r>
      <w:proofErr w:type="spellEnd"/>
      <w:r w:rsidRPr="001231E3">
        <w:rPr>
          <w:rFonts w:ascii="Times New Roman" w:hAnsi="Times New Roman"/>
          <w:bCs/>
          <w:szCs w:val="24"/>
        </w:rPr>
        <w:t xml:space="preserve">, P. </w:t>
      </w:r>
      <w:proofErr w:type="spellStart"/>
      <w:r w:rsidRPr="001231E3">
        <w:rPr>
          <w:rFonts w:ascii="Times New Roman" w:hAnsi="Times New Roman"/>
          <w:bCs/>
          <w:szCs w:val="24"/>
        </w:rPr>
        <w:t>Cattelain</w:t>
      </w:r>
      <w:proofErr w:type="spellEnd"/>
      <w:r w:rsidRPr="001231E3">
        <w:rPr>
          <w:rFonts w:ascii="Times New Roman" w:hAnsi="Times New Roman"/>
          <w:bCs/>
          <w:szCs w:val="24"/>
        </w:rPr>
        <w:t xml:space="preserve">, and M. </w:t>
      </w:r>
      <w:proofErr w:type="spellStart"/>
      <w:r w:rsidRPr="001231E3">
        <w:rPr>
          <w:rFonts w:ascii="Times New Roman" w:hAnsi="Times New Roman"/>
          <w:bCs/>
          <w:szCs w:val="24"/>
        </w:rPr>
        <w:t>Otte</w:t>
      </w:r>
      <w:proofErr w:type="spellEnd"/>
      <w:r w:rsidRPr="001231E3">
        <w:rPr>
          <w:rFonts w:ascii="Times New Roman" w:hAnsi="Times New Roman"/>
          <w:bCs/>
          <w:szCs w:val="24"/>
        </w:rPr>
        <w:t xml:space="preserve"> eds., pp. 70-78.   </w:t>
      </w:r>
      <w:proofErr w:type="spellStart"/>
      <w:proofErr w:type="gramStart"/>
      <w:r w:rsidRPr="001231E3">
        <w:rPr>
          <w:rFonts w:ascii="Times New Roman" w:hAnsi="Times New Roman"/>
          <w:bCs/>
          <w:szCs w:val="24"/>
        </w:rPr>
        <w:t>Societé</w:t>
      </w:r>
      <w:proofErr w:type="spellEnd"/>
      <w:r w:rsidRPr="001231E3">
        <w:rPr>
          <w:rFonts w:ascii="Times New Roman" w:hAnsi="Times New Roman"/>
          <w:bCs/>
          <w:szCs w:val="24"/>
        </w:rPr>
        <w:t xml:space="preserve">  Royale</w:t>
      </w:r>
      <w:proofErr w:type="gramEnd"/>
      <w:r w:rsidRPr="001231E3">
        <w:rPr>
          <w:rFonts w:ascii="Times New Roman" w:hAnsi="Times New Roman"/>
          <w:bCs/>
          <w:szCs w:val="24"/>
        </w:rPr>
        <w:t xml:space="preserve"> </w:t>
      </w:r>
      <w:proofErr w:type="spellStart"/>
      <w:r w:rsidRPr="001231E3">
        <w:rPr>
          <w:rFonts w:ascii="Times New Roman" w:hAnsi="Times New Roman"/>
          <w:bCs/>
          <w:szCs w:val="24"/>
        </w:rPr>
        <w:t>Belge</w:t>
      </w:r>
      <w:proofErr w:type="spellEnd"/>
      <w:r w:rsidRPr="001231E3">
        <w:rPr>
          <w:rFonts w:ascii="Times New Roman" w:hAnsi="Times New Roman"/>
          <w:bCs/>
          <w:szCs w:val="24"/>
        </w:rPr>
        <w:t xml:space="preserve"> </w:t>
      </w:r>
      <w:proofErr w:type="spellStart"/>
      <w:r w:rsidRPr="001231E3">
        <w:rPr>
          <w:rFonts w:ascii="Times New Roman" w:hAnsi="Times New Roman"/>
          <w:bCs/>
          <w:szCs w:val="24"/>
        </w:rPr>
        <w:t>d’Anthropologie</w:t>
      </w:r>
      <w:proofErr w:type="spellEnd"/>
      <w:r w:rsidRPr="001231E3">
        <w:rPr>
          <w:rFonts w:ascii="Times New Roman" w:hAnsi="Times New Roman"/>
          <w:bCs/>
          <w:szCs w:val="24"/>
        </w:rPr>
        <w:t xml:space="preserve"> et </w:t>
      </w:r>
      <w:proofErr w:type="spellStart"/>
      <w:r w:rsidRPr="001231E3">
        <w:rPr>
          <w:rFonts w:ascii="Times New Roman" w:hAnsi="Times New Roman"/>
          <w:bCs/>
          <w:szCs w:val="24"/>
        </w:rPr>
        <w:t>Préhistoire</w:t>
      </w:r>
      <w:proofErr w:type="spellEnd"/>
      <w:r w:rsidRPr="001231E3">
        <w:rPr>
          <w:rFonts w:ascii="Times New Roman" w:hAnsi="Times New Roman"/>
          <w:bCs/>
          <w:szCs w:val="24"/>
        </w:rPr>
        <w:t xml:space="preserve">, </w:t>
      </w:r>
      <w:proofErr w:type="spellStart"/>
      <w:r w:rsidRPr="001231E3">
        <w:rPr>
          <w:rFonts w:ascii="Times New Roman" w:hAnsi="Times New Roman"/>
          <w:bCs/>
          <w:szCs w:val="24"/>
        </w:rPr>
        <w:t>Bruxelles</w:t>
      </w:r>
      <w:proofErr w:type="spellEnd"/>
      <w:r w:rsidRPr="001231E3">
        <w:rPr>
          <w:rFonts w:ascii="Times New Roman" w:hAnsi="Times New Roman"/>
          <w:bCs/>
          <w:szCs w:val="24"/>
        </w:rPr>
        <w:t>.</w:t>
      </w:r>
    </w:p>
    <w:p w14:paraId="0AE14DDA" w14:textId="77777777" w:rsidR="007D4975" w:rsidRPr="001231E3" w:rsidRDefault="007D4975" w:rsidP="00437CBB">
      <w:pPr>
        <w:ind w:right="-720"/>
        <w:rPr>
          <w:rFonts w:ascii="Times New Roman" w:hAnsi="Times New Roman"/>
          <w:bCs/>
          <w:szCs w:val="24"/>
        </w:rPr>
      </w:pPr>
    </w:p>
    <w:p w14:paraId="00746C48" w14:textId="6513F15C" w:rsidR="007D4975" w:rsidRPr="001231E3" w:rsidRDefault="00F6775E" w:rsidP="00437CBB">
      <w:pPr>
        <w:ind w:right="-720"/>
        <w:rPr>
          <w:rFonts w:ascii="Times New Roman" w:hAnsi="Times New Roman"/>
          <w:szCs w:val="24"/>
        </w:rPr>
      </w:pPr>
      <w:r w:rsidRPr="001231E3">
        <w:rPr>
          <w:rFonts w:ascii="Times New Roman" w:hAnsi="Times New Roman"/>
          <w:bCs/>
          <w:szCs w:val="24"/>
        </w:rPr>
        <w:t>F</w:t>
      </w:r>
      <w:r w:rsidR="007D4975" w:rsidRPr="001231E3">
        <w:rPr>
          <w:rFonts w:ascii="Times New Roman" w:hAnsi="Times New Roman"/>
          <w:bCs/>
          <w:szCs w:val="24"/>
        </w:rPr>
        <w:t xml:space="preserve">rom work for 1993: antler pts all that remain of darts </w:t>
      </w:r>
      <w:proofErr w:type="spellStart"/>
      <w:r w:rsidR="007D4975" w:rsidRPr="001231E3">
        <w:rPr>
          <w:rFonts w:ascii="Times New Roman" w:hAnsi="Times New Roman"/>
          <w:bCs/>
          <w:szCs w:val="24"/>
        </w:rPr>
        <w:t>assoc</w:t>
      </w:r>
      <w:proofErr w:type="spellEnd"/>
      <w:r w:rsidR="007D4975" w:rsidRPr="001231E3">
        <w:rPr>
          <w:rFonts w:ascii="Times New Roman" w:hAnsi="Times New Roman"/>
          <w:bCs/>
          <w:szCs w:val="24"/>
        </w:rPr>
        <w:t xml:space="preserve"> with Upper Paleolithic atlatls. Double + single beveled points show diameter around 10 mm, = shaft size, which </w:t>
      </w:r>
      <w:r w:rsidR="007D4975" w:rsidRPr="001231E3">
        <w:rPr>
          <w:rFonts w:ascii="Times New Roman" w:hAnsi="Times New Roman"/>
          <w:bCs/>
          <w:szCs w:val="24"/>
        </w:rPr>
        <w:lastRenderedPageBreak/>
        <w:t xml:space="preserve">works with shafts 1.3-2.2 m long. Tested using crossbow device, 30 m/sec velocity, at 15 m range, equivalent to velocity attained with </w:t>
      </w:r>
      <w:proofErr w:type="spellStart"/>
      <w:r w:rsidR="007D4975" w:rsidRPr="001231E3">
        <w:rPr>
          <w:rFonts w:ascii="Times New Roman" w:hAnsi="Times New Roman"/>
          <w:bCs/>
          <w:szCs w:val="24"/>
        </w:rPr>
        <w:t>spearthrower</w:t>
      </w:r>
      <w:proofErr w:type="spellEnd"/>
      <w:r w:rsidR="007D4975" w:rsidRPr="001231E3">
        <w:rPr>
          <w:rFonts w:ascii="Times New Roman" w:hAnsi="Times New Roman"/>
          <w:bCs/>
          <w:szCs w:val="24"/>
        </w:rPr>
        <w:t>. Used gutted fallow deer carcass, 45 kg.</w:t>
      </w:r>
      <w:r w:rsidR="00FE050B" w:rsidRPr="001231E3">
        <w:rPr>
          <w:rFonts w:ascii="Times New Roman" w:hAnsi="Times New Roman"/>
          <w:bCs/>
          <w:szCs w:val="24"/>
        </w:rPr>
        <w:t xml:space="preserve"> Points attached with only resin/wax glue failed or split </w:t>
      </w:r>
      <w:proofErr w:type="gramStart"/>
      <w:r w:rsidR="00FE050B" w:rsidRPr="001231E3">
        <w:rPr>
          <w:rFonts w:ascii="Times New Roman" w:hAnsi="Times New Roman"/>
          <w:bCs/>
          <w:szCs w:val="24"/>
        </w:rPr>
        <w:t>shaft, but</w:t>
      </w:r>
      <w:proofErr w:type="gramEnd"/>
      <w:r w:rsidR="00FE050B" w:rsidRPr="001231E3">
        <w:rPr>
          <w:rFonts w:ascii="Times New Roman" w:hAnsi="Times New Roman"/>
          <w:bCs/>
          <w:szCs w:val="24"/>
        </w:rPr>
        <w:t xml:space="preserve"> lashing of sinew made the hafting strong enough. Body cavity penetration when no bone struck averaged 20 cm, and with flint side-blades 5-10 cm more. Bone hits often damaged </w:t>
      </w:r>
      <w:proofErr w:type="gramStart"/>
      <w:r w:rsidR="00FE050B" w:rsidRPr="001231E3">
        <w:rPr>
          <w:rFonts w:ascii="Times New Roman" w:hAnsi="Times New Roman"/>
          <w:bCs/>
          <w:szCs w:val="24"/>
        </w:rPr>
        <w:t>both point</w:t>
      </w:r>
      <w:proofErr w:type="gramEnd"/>
      <w:r w:rsidR="00FE050B" w:rsidRPr="001231E3">
        <w:rPr>
          <w:rFonts w:ascii="Times New Roman" w:hAnsi="Times New Roman"/>
          <w:bCs/>
          <w:szCs w:val="24"/>
        </w:rPr>
        <w:t xml:space="preserve"> + shaft. Glued-in flint inserts detached when struck bone.</w:t>
      </w:r>
    </w:p>
    <w:p w14:paraId="0D6AAF98" w14:textId="77777777" w:rsidR="0084165A" w:rsidRPr="001231E3" w:rsidRDefault="0084165A" w:rsidP="00437CBB">
      <w:pPr>
        <w:ind w:right="-720"/>
        <w:rPr>
          <w:rFonts w:ascii="Times New Roman" w:hAnsi="Times New Roman"/>
          <w:szCs w:val="24"/>
        </w:rPr>
      </w:pPr>
    </w:p>
    <w:p w14:paraId="50DF1EDB" w14:textId="77777777" w:rsidR="0084165A" w:rsidRPr="001231E3" w:rsidRDefault="0084165A" w:rsidP="00437CBB">
      <w:pPr>
        <w:pStyle w:val="Heading3"/>
        <w:ind w:right="-720"/>
        <w:rPr>
          <w:szCs w:val="24"/>
        </w:rPr>
      </w:pPr>
      <w:proofErr w:type="spellStart"/>
      <w:r w:rsidRPr="001231E3">
        <w:rPr>
          <w:szCs w:val="24"/>
        </w:rPr>
        <w:t>Stodiek</w:t>
      </w:r>
      <w:proofErr w:type="spellEnd"/>
      <w:r w:rsidRPr="001231E3">
        <w:rPr>
          <w:szCs w:val="24"/>
        </w:rPr>
        <w:t xml:space="preserve">, Ulrich, and Harm Paulsen </w:t>
      </w:r>
      <w:r w:rsidRPr="001231E3">
        <w:rPr>
          <w:szCs w:val="24"/>
        </w:rPr>
        <w:tab/>
      </w:r>
      <w:r w:rsidRPr="001231E3">
        <w:rPr>
          <w:szCs w:val="24"/>
        </w:rPr>
        <w:tab/>
      </w:r>
      <w:r w:rsidRPr="001231E3">
        <w:rPr>
          <w:szCs w:val="24"/>
        </w:rPr>
        <w:tab/>
      </w:r>
    </w:p>
    <w:p w14:paraId="1AAF8539" w14:textId="491F3FC5"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1996 </w:t>
      </w:r>
      <w:r w:rsidRPr="001231E3">
        <w:rPr>
          <w:rFonts w:ascii="Times New Roman" w:hAnsi="Times New Roman"/>
          <w:i/>
          <w:szCs w:val="24"/>
        </w:rPr>
        <w:t>“Mi</w:t>
      </w:r>
      <w:r w:rsidRPr="001231E3">
        <w:rPr>
          <w:rFonts w:ascii="Times New Roman" w:hAnsi="Times New Roman"/>
          <w:i/>
          <w:szCs w:val="24"/>
          <w:lang w:val="fr-FR"/>
        </w:rPr>
        <w:t xml:space="preserve">t </w:t>
      </w:r>
      <w:proofErr w:type="spellStart"/>
      <w:r w:rsidRPr="001231E3">
        <w:rPr>
          <w:rFonts w:ascii="Times New Roman" w:hAnsi="Times New Roman"/>
          <w:i/>
          <w:szCs w:val="24"/>
          <w:lang w:val="fr-FR"/>
        </w:rPr>
        <w:t>dem</w:t>
      </w:r>
      <w:proofErr w:type="spellEnd"/>
      <w:r w:rsidRPr="001231E3">
        <w:rPr>
          <w:rFonts w:ascii="Times New Roman" w:hAnsi="Times New Roman"/>
          <w:i/>
          <w:szCs w:val="24"/>
          <w:lang w:val="fr-FR"/>
        </w:rPr>
        <w:t xml:space="preserve"> </w:t>
      </w:r>
      <w:proofErr w:type="spellStart"/>
      <w:r w:rsidRPr="001231E3">
        <w:rPr>
          <w:rFonts w:ascii="Times New Roman" w:hAnsi="Times New Roman"/>
          <w:i/>
          <w:szCs w:val="24"/>
          <w:lang w:val="fr-FR"/>
        </w:rPr>
        <w:t>Pfeil</w:t>
      </w:r>
      <w:proofErr w:type="spellEnd"/>
      <w:r w:rsidRPr="001231E3">
        <w:rPr>
          <w:rFonts w:ascii="Times New Roman" w:hAnsi="Times New Roman"/>
          <w:i/>
          <w:szCs w:val="24"/>
          <w:lang w:val="fr-FR"/>
        </w:rPr>
        <w:t xml:space="preserve">, </w:t>
      </w:r>
      <w:proofErr w:type="spellStart"/>
      <w:r w:rsidRPr="001231E3">
        <w:rPr>
          <w:rFonts w:ascii="Times New Roman" w:hAnsi="Times New Roman"/>
          <w:i/>
          <w:szCs w:val="24"/>
          <w:lang w:val="fr-FR"/>
        </w:rPr>
        <w:t>dem</w:t>
      </w:r>
      <w:proofErr w:type="spellEnd"/>
      <w:r w:rsidRPr="001231E3">
        <w:rPr>
          <w:rFonts w:ascii="Times New Roman" w:hAnsi="Times New Roman"/>
          <w:i/>
          <w:szCs w:val="24"/>
          <w:lang w:val="fr-FR"/>
        </w:rPr>
        <w:t xml:space="preserve"> </w:t>
      </w:r>
      <w:proofErr w:type="spellStart"/>
      <w:r w:rsidRPr="001231E3">
        <w:rPr>
          <w:rFonts w:ascii="Times New Roman" w:hAnsi="Times New Roman"/>
          <w:i/>
          <w:szCs w:val="24"/>
          <w:lang w:val="fr-FR"/>
        </w:rPr>
        <w:t>Bogen</w:t>
      </w:r>
      <w:proofErr w:type="spellEnd"/>
      <w:proofErr w:type="gramStart"/>
      <w:r w:rsidRPr="001231E3">
        <w:rPr>
          <w:rFonts w:ascii="Times New Roman" w:hAnsi="Times New Roman"/>
          <w:i/>
          <w:szCs w:val="24"/>
          <w:lang w:val="fr-FR"/>
        </w:rPr>
        <w:t>”</w:t>
      </w:r>
      <w:r w:rsidR="00F6775E">
        <w:rPr>
          <w:rFonts w:ascii="Times New Roman" w:hAnsi="Times New Roman"/>
          <w:i/>
          <w:szCs w:val="24"/>
          <w:lang w:val="fr-FR"/>
        </w:rPr>
        <w:t> </w:t>
      </w:r>
      <w:r w:rsidRPr="001231E3">
        <w:rPr>
          <w:rFonts w:ascii="Times New Roman" w:hAnsi="Times New Roman"/>
          <w:i/>
          <w:szCs w:val="24"/>
          <w:lang w:val="fr-FR"/>
        </w:rPr>
        <w:t>:</w:t>
      </w:r>
      <w:proofErr w:type="gramEnd"/>
      <w:r w:rsidRPr="001231E3">
        <w:rPr>
          <w:rFonts w:ascii="Times New Roman" w:hAnsi="Times New Roman"/>
          <w:i/>
          <w:szCs w:val="24"/>
          <w:lang w:val="fr-FR"/>
        </w:rPr>
        <w:t xml:space="preserve"> </w:t>
      </w:r>
      <w:proofErr w:type="spellStart"/>
      <w:r w:rsidRPr="001231E3">
        <w:rPr>
          <w:rFonts w:ascii="Times New Roman" w:hAnsi="Times New Roman"/>
          <w:i/>
          <w:szCs w:val="24"/>
          <w:lang w:val="fr-FR"/>
        </w:rPr>
        <w:t>Technik</w:t>
      </w:r>
      <w:proofErr w:type="spellEnd"/>
      <w:r w:rsidRPr="001231E3">
        <w:rPr>
          <w:rFonts w:ascii="Times New Roman" w:hAnsi="Times New Roman"/>
          <w:i/>
          <w:szCs w:val="24"/>
          <w:lang w:val="fr-FR"/>
        </w:rPr>
        <w:t xml:space="preserve"> des </w:t>
      </w:r>
      <w:proofErr w:type="spellStart"/>
      <w:r w:rsidRPr="001231E3">
        <w:rPr>
          <w:rFonts w:ascii="Times New Roman" w:hAnsi="Times New Roman"/>
          <w:i/>
          <w:szCs w:val="24"/>
          <w:lang w:val="fr-FR"/>
        </w:rPr>
        <w:t>steinzeitlichen</w:t>
      </w:r>
      <w:proofErr w:type="spellEnd"/>
      <w:r w:rsidRPr="001231E3">
        <w:rPr>
          <w:rFonts w:ascii="Times New Roman" w:hAnsi="Times New Roman"/>
          <w:i/>
          <w:szCs w:val="24"/>
          <w:lang w:val="fr-FR"/>
        </w:rPr>
        <w:t xml:space="preserve"> </w:t>
      </w:r>
      <w:proofErr w:type="spellStart"/>
      <w:r w:rsidRPr="001231E3">
        <w:rPr>
          <w:rFonts w:ascii="Times New Roman" w:hAnsi="Times New Roman"/>
          <w:i/>
          <w:szCs w:val="24"/>
          <w:lang w:val="fr-FR"/>
        </w:rPr>
        <w:t>Jagd</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rPr>
        <w:t>Isensee</w:t>
      </w:r>
      <w:proofErr w:type="spellEnd"/>
      <w:r w:rsidRPr="001231E3">
        <w:rPr>
          <w:rFonts w:ascii="Times New Roman" w:hAnsi="Times New Roman"/>
          <w:szCs w:val="24"/>
        </w:rPr>
        <w:t xml:space="preserve"> Verlag, Oldenburg.</w:t>
      </w:r>
    </w:p>
    <w:p w14:paraId="5A96ACC7" w14:textId="77777777" w:rsidR="0084165A" w:rsidRPr="001231E3" w:rsidRDefault="0084165A" w:rsidP="00437CBB">
      <w:pPr>
        <w:ind w:right="-720"/>
        <w:rPr>
          <w:rFonts w:ascii="Times New Roman" w:hAnsi="Times New Roman"/>
          <w:szCs w:val="24"/>
        </w:rPr>
      </w:pPr>
    </w:p>
    <w:p w14:paraId="616F3CA9" w14:textId="77777777" w:rsidR="0084165A" w:rsidRPr="001231E3" w:rsidRDefault="006E1201" w:rsidP="00437CBB">
      <w:pPr>
        <w:ind w:right="-720"/>
        <w:rPr>
          <w:rFonts w:ascii="Times New Roman" w:hAnsi="Times New Roman"/>
          <w:szCs w:val="24"/>
        </w:rPr>
      </w:pPr>
      <w:r w:rsidRPr="001231E3">
        <w:rPr>
          <w:rFonts w:ascii="Times New Roman" w:hAnsi="Times New Roman"/>
          <w:szCs w:val="24"/>
        </w:rPr>
        <w:t xml:space="preserve">[“With Arrow and Bow: </w:t>
      </w:r>
      <w:proofErr w:type="spellStart"/>
      <w:r w:rsidRPr="001231E3">
        <w:rPr>
          <w:rFonts w:ascii="Times New Roman" w:hAnsi="Times New Roman"/>
          <w:szCs w:val="24"/>
        </w:rPr>
        <w:t>Stoneage</w:t>
      </w:r>
      <w:proofErr w:type="spellEnd"/>
      <w:r w:rsidRPr="001231E3">
        <w:rPr>
          <w:rFonts w:ascii="Times New Roman" w:hAnsi="Times New Roman"/>
          <w:szCs w:val="24"/>
        </w:rPr>
        <w:t xml:space="preserve"> Hunting Technology” In German.] </w:t>
      </w:r>
      <w:r w:rsidR="0084165A" w:rsidRPr="001231E3">
        <w:rPr>
          <w:rFonts w:ascii="Times New Roman" w:hAnsi="Times New Roman"/>
          <w:szCs w:val="24"/>
        </w:rPr>
        <w:t>Sections on spear throwers (</w:t>
      </w:r>
      <w:proofErr w:type="spellStart"/>
      <w:r w:rsidR="0084165A" w:rsidRPr="001231E3">
        <w:rPr>
          <w:rFonts w:ascii="Times New Roman" w:hAnsi="Times New Roman"/>
          <w:szCs w:val="24"/>
        </w:rPr>
        <w:t>Speerschleudern</w:t>
      </w:r>
      <w:proofErr w:type="spellEnd"/>
      <w:r w:rsidR="0084165A" w:rsidRPr="001231E3">
        <w:rPr>
          <w:rFonts w:ascii="Times New Roman" w:hAnsi="Times New Roman"/>
          <w:szCs w:val="24"/>
        </w:rPr>
        <w:t xml:space="preserve">) with color pictures of reconstructions of Upper Paleolithic examples, and European competitions. </w:t>
      </w:r>
    </w:p>
    <w:p w14:paraId="03770E98" w14:textId="77777777" w:rsidR="0034165A" w:rsidRPr="001231E3" w:rsidRDefault="0034165A" w:rsidP="00437CBB">
      <w:pPr>
        <w:ind w:right="-720"/>
        <w:rPr>
          <w:rFonts w:ascii="Times New Roman" w:hAnsi="Times New Roman"/>
          <w:szCs w:val="24"/>
        </w:rPr>
      </w:pPr>
    </w:p>
    <w:p w14:paraId="09777F9D" w14:textId="77777777" w:rsidR="0034165A" w:rsidRPr="001231E3" w:rsidRDefault="0034165A" w:rsidP="00437CBB">
      <w:pPr>
        <w:ind w:right="-720"/>
        <w:rPr>
          <w:rFonts w:ascii="Times New Roman" w:hAnsi="Times New Roman"/>
          <w:b/>
          <w:szCs w:val="24"/>
        </w:rPr>
      </w:pPr>
      <w:proofErr w:type="spellStart"/>
      <w:r w:rsidRPr="001231E3">
        <w:rPr>
          <w:rFonts w:ascii="Times New Roman" w:hAnsi="Times New Roman"/>
          <w:b/>
          <w:szCs w:val="24"/>
        </w:rPr>
        <w:t>Stolpe</w:t>
      </w:r>
      <w:proofErr w:type="spellEnd"/>
      <w:r w:rsidRPr="001231E3">
        <w:rPr>
          <w:rFonts w:ascii="Times New Roman" w:hAnsi="Times New Roman"/>
          <w:b/>
          <w:szCs w:val="24"/>
        </w:rPr>
        <w:t>, Hjalmar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8676BD2" w14:textId="77777777" w:rsidR="0034165A" w:rsidRPr="001231E3" w:rsidRDefault="0034165A" w:rsidP="00437CBB">
      <w:pPr>
        <w:ind w:right="-720"/>
        <w:rPr>
          <w:rFonts w:ascii="Times New Roman" w:hAnsi="Times New Roman"/>
          <w:szCs w:val="24"/>
        </w:rPr>
      </w:pPr>
      <w:proofErr w:type="gramStart"/>
      <w:r w:rsidRPr="001231E3">
        <w:rPr>
          <w:rFonts w:ascii="Times New Roman" w:hAnsi="Times New Roman"/>
          <w:szCs w:val="24"/>
        </w:rPr>
        <w:t xml:space="preserve">1890  </w:t>
      </w:r>
      <w:proofErr w:type="spellStart"/>
      <w:r w:rsidRPr="001231E3">
        <w:rPr>
          <w:rFonts w:ascii="Times New Roman" w:hAnsi="Times New Roman"/>
          <w:szCs w:val="24"/>
        </w:rPr>
        <w:t>Ueber</w:t>
      </w:r>
      <w:proofErr w:type="spellEnd"/>
      <w:proofErr w:type="gramEnd"/>
      <w:r w:rsidRPr="001231E3">
        <w:rPr>
          <w:rFonts w:ascii="Times New Roman" w:hAnsi="Times New Roman"/>
          <w:szCs w:val="24"/>
        </w:rPr>
        <w:t xml:space="preserve"> </w:t>
      </w:r>
      <w:proofErr w:type="spellStart"/>
      <w:r w:rsidRPr="001231E3">
        <w:rPr>
          <w:rFonts w:ascii="Times New Roman" w:hAnsi="Times New Roman"/>
          <w:szCs w:val="24"/>
        </w:rPr>
        <w:t>Altmexikanische</w:t>
      </w:r>
      <w:proofErr w:type="spellEnd"/>
      <w:r w:rsidRPr="001231E3">
        <w:rPr>
          <w:rFonts w:ascii="Times New Roman" w:hAnsi="Times New Roman"/>
          <w:szCs w:val="24"/>
        </w:rPr>
        <w:t xml:space="preserve"> und </w:t>
      </w:r>
      <w:proofErr w:type="spellStart"/>
      <w:r w:rsidRPr="001231E3">
        <w:rPr>
          <w:rFonts w:ascii="Times New Roman" w:hAnsi="Times New Roman"/>
          <w:szCs w:val="24"/>
        </w:rPr>
        <w:t>Südamerikanische</w:t>
      </w:r>
      <w:proofErr w:type="spellEnd"/>
      <w:r w:rsidRPr="001231E3">
        <w:rPr>
          <w:rFonts w:ascii="Times New Roman" w:hAnsi="Times New Roman"/>
          <w:szCs w:val="24"/>
        </w:rPr>
        <w:t xml:space="preserve"> </w:t>
      </w:r>
      <w:proofErr w:type="spellStart"/>
      <w:r w:rsidRPr="001231E3">
        <w:rPr>
          <w:rFonts w:ascii="Times New Roman" w:hAnsi="Times New Roman"/>
          <w:szCs w:val="24"/>
        </w:rPr>
        <w:t>Wurfbretter</w:t>
      </w:r>
      <w:proofErr w:type="spellEnd"/>
      <w:r w:rsidRPr="001231E3">
        <w:rPr>
          <w:rFonts w:ascii="Times New Roman" w:hAnsi="Times New Roman"/>
          <w:szCs w:val="24"/>
        </w:rPr>
        <w:t xml:space="preserve">. </w:t>
      </w:r>
      <w:proofErr w:type="spellStart"/>
      <w:r w:rsidRPr="001231E3">
        <w:rPr>
          <w:rFonts w:ascii="Times New Roman" w:hAnsi="Times New Roman"/>
          <w:i/>
          <w:szCs w:val="24"/>
        </w:rPr>
        <w:t>Internationales</w:t>
      </w:r>
      <w:proofErr w:type="spellEnd"/>
      <w:r w:rsidRPr="001231E3">
        <w:rPr>
          <w:rFonts w:ascii="Times New Roman" w:hAnsi="Times New Roman"/>
          <w:i/>
          <w:szCs w:val="24"/>
        </w:rPr>
        <w:t xml:space="preserve"> </w:t>
      </w:r>
      <w:proofErr w:type="spellStart"/>
      <w:r w:rsidRPr="001231E3">
        <w:rPr>
          <w:rFonts w:ascii="Times New Roman" w:hAnsi="Times New Roman"/>
          <w:i/>
          <w:szCs w:val="24"/>
        </w:rPr>
        <w:t>Archiv</w:t>
      </w:r>
      <w:proofErr w:type="spellEnd"/>
      <w:r w:rsidRPr="001231E3">
        <w:rPr>
          <w:rFonts w:ascii="Times New Roman" w:hAnsi="Times New Roman"/>
          <w:i/>
          <w:szCs w:val="24"/>
        </w:rPr>
        <w:t xml:space="preserve"> fur </w:t>
      </w:r>
      <w:proofErr w:type="spellStart"/>
      <w:r w:rsidRPr="001231E3">
        <w:rPr>
          <w:rFonts w:ascii="Times New Roman" w:hAnsi="Times New Roman"/>
          <w:i/>
          <w:szCs w:val="24"/>
        </w:rPr>
        <w:t>Ethnographie</w:t>
      </w:r>
      <w:proofErr w:type="spellEnd"/>
      <w:r w:rsidRPr="001231E3">
        <w:rPr>
          <w:rFonts w:ascii="Times New Roman" w:hAnsi="Times New Roman"/>
          <w:szCs w:val="24"/>
        </w:rPr>
        <w:t xml:space="preserve"> 3:234-238.</w:t>
      </w:r>
    </w:p>
    <w:p w14:paraId="42A04390" w14:textId="77777777" w:rsidR="0034165A" w:rsidRPr="001231E3" w:rsidRDefault="0034165A" w:rsidP="00437CBB">
      <w:pPr>
        <w:ind w:right="-720"/>
        <w:rPr>
          <w:rFonts w:ascii="Times New Roman" w:hAnsi="Times New Roman"/>
          <w:szCs w:val="24"/>
        </w:rPr>
      </w:pPr>
    </w:p>
    <w:p w14:paraId="194CB0D9" w14:textId="72BCBDA6" w:rsidR="0084165A" w:rsidRDefault="006E1201" w:rsidP="00437CBB">
      <w:pPr>
        <w:ind w:right="-720"/>
        <w:rPr>
          <w:rFonts w:ascii="Times New Roman" w:hAnsi="Times New Roman"/>
          <w:szCs w:val="24"/>
        </w:rPr>
      </w:pPr>
      <w:r w:rsidRPr="001231E3">
        <w:rPr>
          <w:rFonts w:ascii="Times New Roman" w:hAnsi="Times New Roman"/>
          <w:szCs w:val="24"/>
        </w:rPr>
        <w:t>[“</w:t>
      </w:r>
      <w:r w:rsidR="0034165A" w:rsidRPr="001231E3">
        <w:rPr>
          <w:rFonts w:ascii="Times New Roman" w:hAnsi="Times New Roman"/>
          <w:szCs w:val="24"/>
        </w:rPr>
        <w:t xml:space="preserve">On Ancient Mexican </w:t>
      </w:r>
      <w:r w:rsidR="002C62C5" w:rsidRPr="001231E3">
        <w:rPr>
          <w:rFonts w:ascii="Times New Roman" w:hAnsi="Times New Roman"/>
          <w:szCs w:val="24"/>
        </w:rPr>
        <w:t>and South American Dartboards</w:t>
      </w:r>
      <w:r w:rsidRPr="001231E3">
        <w:rPr>
          <w:rFonts w:ascii="Times New Roman" w:hAnsi="Times New Roman"/>
          <w:szCs w:val="24"/>
        </w:rPr>
        <w:t>”</w:t>
      </w:r>
      <w:r w:rsidR="0034165A" w:rsidRPr="001231E3">
        <w:rPr>
          <w:rFonts w:ascii="Times New Roman" w:hAnsi="Times New Roman"/>
          <w:szCs w:val="24"/>
        </w:rPr>
        <w:t>. In German.</w:t>
      </w:r>
      <w:r w:rsidRPr="001231E3">
        <w:rPr>
          <w:rFonts w:ascii="Times New Roman" w:hAnsi="Times New Roman"/>
          <w:szCs w:val="24"/>
        </w:rPr>
        <w:t>]</w:t>
      </w:r>
      <w:r w:rsidR="0034165A" w:rsidRPr="001231E3">
        <w:rPr>
          <w:rFonts w:ascii="Times New Roman" w:hAnsi="Times New Roman"/>
          <w:szCs w:val="24"/>
        </w:rPr>
        <w:t xml:space="preserve"> Engravings of British Museum Aztec atlatl, a couple S. Am. forms.</w:t>
      </w:r>
    </w:p>
    <w:p w14:paraId="4DC47B0C" w14:textId="05B14B03" w:rsidR="00346926" w:rsidRDefault="00346926" w:rsidP="00437CBB">
      <w:pPr>
        <w:ind w:right="-720"/>
        <w:rPr>
          <w:rFonts w:ascii="Times New Roman" w:hAnsi="Times New Roman"/>
          <w:szCs w:val="24"/>
        </w:rPr>
      </w:pPr>
    </w:p>
    <w:p w14:paraId="349BD7CA" w14:textId="0E72696E" w:rsidR="00346926" w:rsidRPr="00712769" w:rsidRDefault="00346926" w:rsidP="00346926">
      <w:pPr>
        <w:rPr>
          <w:rFonts w:ascii="Times New Roman" w:hAnsi="Times New Roman"/>
          <w:b/>
          <w:bCs/>
          <w:szCs w:val="24"/>
        </w:rPr>
      </w:pPr>
      <w:r w:rsidRPr="00712769">
        <w:rPr>
          <w:rFonts w:ascii="Times New Roman" w:hAnsi="Times New Roman"/>
          <w:b/>
          <w:bCs/>
          <w:szCs w:val="24"/>
        </w:rPr>
        <w:t>Stowers, Doug</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proofErr w:type="spellStart"/>
      <w:proofErr w:type="gramStart"/>
      <w:r>
        <w:rPr>
          <w:rFonts w:ascii="Times New Roman" w:hAnsi="Times New Roman"/>
          <w:b/>
          <w:bCs/>
          <w:szCs w:val="24"/>
        </w:rPr>
        <w:t>s,ns</w:t>
      </w:r>
      <w:proofErr w:type="spellEnd"/>
      <w:proofErr w:type="gramEnd"/>
    </w:p>
    <w:p w14:paraId="7D9768C9" w14:textId="43005E9E" w:rsidR="00346926" w:rsidRPr="001231E3" w:rsidRDefault="00346926" w:rsidP="00346926">
      <w:pPr>
        <w:ind w:right="-720"/>
        <w:rPr>
          <w:rFonts w:ascii="Times New Roman" w:hAnsi="Times New Roman"/>
          <w:szCs w:val="24"/>
        </w:rPr>
      </w:pPr>
      <w:r>
        <w:rPr>
          <w:rFonts w:ascii="Times New Roman" w:hAnsi="Times New Roman"/>
          <w:szCs w:val="24"/>
        </w:rPr>
        <w:t xml:space="preserve">2008 A Recently Found Salvaged </w:t>
      </w:r>
      <w:proofErr w:type="spellStart"/>
      <w:r>
        <w:rPr>
          <w:rFonts w:ascii="Times New Roman" w:hAnsi="Times New Roman"/>
          <w:szCs w:val="24"/>
        </w:rPr>
        <w:t>Birdstone</w:t>
      </w:r>
      <w:proofErr w:type="spellEnd"/>
      <w:r>
        <w:rPr>
          <w:rFonts w:ascii="Times New Roman" w:hAnsi="Times New Roman"/>
          <w:szCs w:val="24"/>
        </w:rPr>
        <w:t xml:space="preserve">. </w:t>
      </w:r>
      <w:r w:rsidRPr="00712769">
        <w:rPr>
          <w:rFonts w:ascii="Times New Roman" w:hAnsi="Times New Roman"/>
          <w:i/>
          <w:iCs/>
          <w:szCs w:val="24"/>
        </w:rPr>
        <w:t>Ohio Archaeologist</w:t>
      </w:r>
      <w:r>
        <w:rPr>
          <w:rFonts w:ascii="Times New Roman" w:hAnsi="Times New Roman"/>
          <w:szCs w:val="24"/>
        </w:rPr>
        <w:t xml:space="preserve"> 58(1):12.</w:t>
      </w:r>
    </w:p>
    <w:p w14:paraId="2E293DE3" w14:textId="77777777" w:rsidR="00ED5463" w:rsidRPr="001231E3" w:rsidRDefault="00ED5463" w:rsidP="00437CBB">
      <w:pPr>
        <w:ind w:right="-720"/>
        <w:rPr>
          <w:rFonts w:ascii="Times New Roman" w:hAnsi="Times New Roman"/>
          <w:szCs w:val="24"/>
        </w:rPr>
      </w:pPr>
    </w:p>
    <w:p w14:paraId="526A20AE" w14:textId="77777777" w:rsidR="0016231E" w:rsidRPr="0016231E" w:rsidRDefault="0016231E" w:rsidP="0016231E">
      <w:pPr>
        <w:ind w:right="-720"/>
        <w:rPr>
          <w:rFonts w:ascii="Times New Roman" w:hAnsi="Times New Roman"/>
          <w:b/>
          <w:szCs w:val="24"/>
        </w:rPr>
      </w:pPr>
      <w:r w:rsidRPr="0016231E">
        <w:rPr>
          <w:rFonts w:ascii="Times New Roman" w:hAnsi="Times New Roman"/>
          <w:b/>
          <w:szCs w:val="24"/>
        </w:rPr>
        <w:t>Straus, Lawrence Guy</w:t>
      </w:r>
      <w:r w:rsidRPr="0016231E">
        <w:rPr>
          <w:rFonts w:ascii="Times New Roman" w:hAnsi="Times New Roman"/>
          <w:b/>
          <w:szCs w:val="24"/>
        </w:rPr>
        <w:tab/>
      </w:r>
      <w:r w:rsidRPr="0016231E">
        <w:rPr>
          <w:rFonts w:ascii="Times New Roman" w:hAnsi="Times New Roman"/>
          <w:b/>
          <w:szCs w:val="24"/>
        </w:rPr>
        <w:tab/>
      </w:r>
      <w:r w:rsidRPr="0016231E">
        <w:rPr>
          <w:rFonts w:ascii="Times New Roman" w:hAnsi="Times New Roman"/>
          <w:b/>
          <w:szCs w:val="24"/>
        </w:rPr>
        <w:tab/>
        <w:t>o</w:t>
      </w:r>
    </w:p>
    <w:p w14:paraId="4C748B8D" w14:textId="77777777" w:rsidR="0016231E" w:rsidRPr="0016231E" w:rsidRDefault="0016231E" w:rsidP="0016231E">
      <w:pPr>
        <w:ind w:right="-720"/>
        <w:rPr>
          <w:rFonts w:ascii="Times New Roman" w:hAnsi="Times New Roman"/>
          <w:szCs w:val="24"/>
        </w:rPr>
      </w:pPr>
      <w:r w:rsidRPr="0016231E">
        <w:rPr>
          <w:rFonts w:ascii="Times New Roman" w:hAnsi="Times New Roman"/>
          <w:szCs w:val="24"/>
        </w:rPr>
        <w:t xml:space="preserve">2005 The Upper Paleolithic of Cantabrian Spain. </w:t>
      </w:r>
      <w:r w:rsidRPr="0016231E">
        <w:rPr>
          <w:rFonts w:ascii="Times New Roman" w:hAnsi="Times New Roman"/>
          <w:i/>
          <w:szCs w:val="24"/>
        </w:rPr>
        <w:t>Evolutionary Anthropology</w:t>
      </w:r>
      <w:r w:rsidRPr="0016231E">
        <w:rPr>
          <w:rFonts w:ascii="Times New Roman" w:hAnsi="Times New Roman"/>
          <w:szCs w:val="24"/>
        </w:rPr>
        <w:t xml:space="preserve"> 14(4):145-158.</w:t>
      </w:r>
    </w:p>
    <w:p w14:paraId="2E1A7FFC" w14:textId="77777777" w:rsidR="0016231E" w:rsidRPr="0016231E" w:rsidRDefault="0016231E" w:rsidP="0016231E">
      <w:pPr>
        <w:ind w:right="-720"/>
        <w:rPr>
          <w:rFonts w:ascii="Times New Roman" w:hAnsi="Times New Roman"/>
          <w:szCs w:val="24"/>
        </w:rPr>
      </w:pPr>
    </w:p>
    <w:p w14:paraId="0D2DC158" w14:textId="41DF87D9" w:rsidR="0016231E" w:rsidRPr="001231E3" w:rsidRDefault="0016231E" w:rsidP="0016231E">
      <w:pPr>
        <w:ind w:right="-720"/>
        <w:rPr>
          <w:rFonts w:ascii="Times New Roman" w:hAnsi="Times New Roman"/>
          <w:szCs w:val="24"/>
        </w:rPr>
      </w:pPr>
      <w:r w:rsidRPr="0016231E">
        <w:rPr>
          <w:rFonts w:ascii="Times New Roman" w:hAnsi="Times New Roman"/>
          <w:szCs w:val="24"/>
        </w:rPr>
        <w:t xml:space="preserve">Paleo </w:t>
      </w:r>
      <w:proofErr w:type="spellStart"/>
      <w:r w:rsidRPr="0016231E">
        <w:rPr>
          <w:rFonts w:ascii="Times New Roman" w:hAnsi="Times New Roman"/>
          <w:szCs w:val="24"/>
        </w:rPr>
        <w:t>envir</w:t>
      </w:r>
      <w:proofErr w:type="spellEnd"/>
      <w:r w:rsidRPr="0016231E">
        <w:rPr>
          <w:rFonts w:ascii="Times New Roman" w:hAnsi="Times New Roman"/>
          <w:szCs w:val="24"/>
        </w:rPr>
        <w:t xml:space="preserve"> N coast Spain = forest, </w:t>
      </w:r>
      <w:proofErr w:type="gramStart"/>
      <w:r w:rsidRPr="0016231E">
        <w:rPr>
          <w:rFonts w:ascii="Times New Roman" w:hAnsi="Times New Roman"/>
          <w:szCs w:val="24"/>
        </w:rPr>
        <w:t>lots</w:t>
      </w:r>
      <w:proofErr w:type="gramEnd"/>
      <w:r w:rsidRPr="0016231E">
        <w:rPr>
          <w:rFonts w:ascii="Times New Roman" w:hAnsi="Times New Roman"/>
          <w:szCs w:val="24"/>
        </w:rPr>
        <w:t xml:space="preserve"> game. Chronology. Few good Mousterian sites yet. Continuity, similarity, or confusion among late </w:t>
      </w:r>
      <w:proofErr w:type="spellStart"/>
      <w:r w:rsidRPr="0016231E">
        <w:rPr>
          <w:rFonts w:ascii="Times New Roman" w:hAnsi="Times New Roman"/>
          <w:szCs w:val="24"/>
        </w:rPr>
        <w:t>Moust</w:t>
      </w:r>
      <w:proofErr w:type="spellEnd"/>
      <w:r w:rsidRPr="0016231E">
        <w:rPr>
          <w:rFonts w:ascii="Times New Roman" w:hAnsi="Times New Roman"/>
          <w:szCs w:val="24"/>
        </w:rPr>
        <w:t xml:space="preserve">, Aurignacian, and </w:t>
      </w:r>
      <w:proofErr w:type="spellStart"/>
      <w:r w:rsidRPr="0016231E">
        <w:rPr>
          <w:rFonts w:ascii="Times New Roman" w:hAnsi="Times New Roman"/>
          <w:szCs w:val="24"/>
        </w:rPr>
        <w:t>Chatelperronian</w:t>
      </w:r>
      <w:proofErr w:type="spellEnd"/>
      <w:r w:rsidRPr="0016231E">
        <w:rPr>
          <w:rFonts w:ascii="Times New Roman" w:hAnsi="Times New Roman"/>
          <w:szCs w:val="24"/>
        </w:rPr>
        <w:t xml:space="preserve">. Gravettian scarce. Solutrean much more abundant, response to Late Glacial Maximum, which spurred technol developments including new foliate, stemmed, and shouldered pts, spear thrower, eyed bone needle, and toward end, antler pts edged with bladelets. C14s from 20.5 </w:t>
      </w:r>
      <w:r w:rsidR="00F6775E">
        <w:rPr>
          <w:rFonts w:ascii="Times New Roman" w:hAnsi="Times New Roman"/>
          <w:szCs w:val="24"/>
        </w:rPr>
        <w:t>–</w:t>
      </w:r>
      <w:r w:rsidRPr="0016231E">
        <w:rPr>
          <w:rFonts w:ascii="Times New Roman" w:hAnsi="Times New Roman"/>
          <w:szCs w:val="24"/>
        </w:rPr>
        <w:t xml:space="preserve"> 16.5 </w:t>
      </w:r>
      <w:proofErr w:type="spellStart"/>
      <w:r w:rsidRPr="0016231E">
        <w:rPr>
          <w:rFonts w:ascii="Times New Roman" w:hAnsi="Times New Roman"/>
          <w:szCs w:val="24"/>
        </w:rPr>
        <w:t>kya</w:t>
      </w:r>
      <w:proofErr w:type="spellEnd"/>
      <w:r w:rsidRPr="0016231E">
        <w:rPr>
          <w:rFonts w:ascii="Times New Roman" w:hAnsi="Times New Roman"/>
          <w:szCs w:val="24"/>
        </w:rPr>
        <w:t xml:space="preserve">. Territorial differentiation in point types, with exotic materials, and finely flaked points moving, possibly by gift or trade. Climate moderation in Magdalenian leads to abandonment </w:t>
      </w:r>
      <w:proofErr w:type="gramStart"/>
      <w:r w:rsidRPr="0016231E">
        <w:rPr>
          <w:rFonts w:ascii="Times New Roman" w:hAnsi="Times New Roman"/>
          <w:szCs w:val="24"/>
        </w:rPr>
        <w:t>of  ‘</w:t>
      </w:r>
      <w:proofErr w:type="gramEnd"/>
      <w:r w:rsidRPr="0016231E">
        <w:rPr>
          <w:rFonts w:ascii="Times New Roman" w:hAnsi="Times New Roman"/>
          <w:szCs w:val="24"/>
        </w:rPr>
        <w:t>expensive’ Solutrean points in favor of more low-investment, reusable antler pts and replaceable bladelet edges.</w:t>
      </w:r>
    </w:p>
    <w:p w14:paraId="1D871DFB" w14:textId="77777777" w:rsidR="0034165A" w:rsidRPr="001231E3" w:rsidRDefault="0034165A" w:rsidP="00437CBB">
      <w:pPr>
        <w:ind w:right="-720"/>
        <w:rPr>
          <w:rFonts w:ascii="Times New Roman" w:hAnsi="Times New Roman"/>
          <w:szCs w:val="24"/>
        </w:rPr>
      </w:pPr>
    </w:p>
    <w:p w14:paraId="6395F8D4"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Street, Martin</w:t>
      </w:r>
    </w:p>
    <w:p w14:paraId="0B77C445" w14:textId="23AB8EC3"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1994 Translation of the summary of the Doctorate thesis of Ulrich </w:t>
      </w:r>
      <w:proofErr w:type="spellStart"/>
      <w:r w:rsidRPr="001231E3">
        <w:rPr>
          <w:rFonts w:ascii="Times New Roman" w:hAnsi="Times New Roman"/>
          <w:szCs w:val="24"/>
        </w:rPr>
        <w:t>Stodiek</w:t>
      </w:r>
      <w:proofErr w:type="spellEnd"/>
      <w:r w:rsidRPr="001231E3">
        <w:rPr>
          <w:rFonts w:ascii="Times New Roman" w:hAnsi="Times New Roman"/>
          <w:szCs w:val="24"/>
        </w:rPr>
        <w:t xml:space="preserve">, </w:t>
      </w:r>
      <w:r w:rsidR="00F6775E">
        <w:rPr>
          <w:rFonts w:ascii="Times New Roman" w:hAnsi="Times New Roman"/>
          <w:szCs w:val="24"/>
        </w:rPr>
        <w:t>“</w:t>
      </w:r>
      <w:proofErr w:type="spellStart"/>
      <w:r w:rsidRPr="001231E3">
        <w:rPr>
          <w:rFonts w:ascii="Times New Roman" w:hAnsi="Times New Roman"/>
          <w:szCs w:val="24"/>
        </w:rPr>
        <w:t>Zur</w:t>
      </w:r>
      <w:proofErr w:type="spellEnd"/>
      <w:r w:rsidRPr="001231E3">
        <w:rPr>
          <w:rFonts w:ascii="Times New Roman" w:hAnsi="Times New Roman"/>
          <w:szCs w:val="24"/>
        </w:rPr>
        <w:t xml:space="preserve"> </w:t>
      </w:r>
      <w:proofErr w:type="spellStart"/>
      <w:r w:rsidRPr="001231E3">
        <w:rPr>
          <w:rFonts w:ascii="Times New Roman" w:hAnsi="Times New Roman"/>
          <w:szCs w:val="24"/>
        </w:rPr>
        <w:t>Technologie</w:t>
      </w:r>
      <w:proofErr w:type="spellEnd"/>
      <w:r w:rsidRPr="001231E3">
        <w:rPr>
          <w:rFonts w:ascii="Times New Roman" w:hAnsi="Times New Roman"/>
          <w:szCs w:val="24"/>
        </w:rPr>
        <w:t xml:space="preserve"> der </w:t>
      </w:r>
      <w:proofErr w:type="spellStart"/>
      <w:r w:rsidRPr="001231E3">
        <w:rPr>
          <w:rFonts w:ascii="Times New Roman" w:hAnsi="Times New Roman"/>
          <w:szCs w:val="24"/>
        </w:rPr>
        <w:t>jungpalaolithischen</w:t>
      </w:r>
      <w:proofErr w:type="spellEnd"/>
      <w:r w:rsidRPr="001231E3">
        <w:rPr>
          <w:rFonts w:ascii="Times New Roman" w:hAnsi="Times New Roman"/>
          <w:szCs w:val="24"/>
        </w:rPr>
        <w:t xml:space="preserve"> </w:t>
      </w:r>
      <w:proofErr w:type="spellStart"/>
      <w:r w:rsidRPr="001231E3">
        <w:rPr>
          <w:rFonts w:ascii="Times New Roman" w:hAnsi="Times New Roman"/>
          <w:szCs w:val="24"/>
        </w:rPr>
        <w:t>Speerschleuder</w:t>
      </w:r>
      <w:proofErr w:type="spellEnd"/>
      <w:r w:rsidRPr="001231E3">
        <w:rPr>
          <w:rFonts w:ascii="Times New Roman" w:hAnsi="Times New Roman"/>
          <w:szCs w:val="24"/>
        </w:rPr>
        <w:t>.</w:t>
      </w:r>
      <w:r w:rsidR="00F6775E">
        <w:rPr>
          <w:rFonts w:ascii="Times New Roman" w:hAnsi="Times New Roman"/>
          <w:szCs w:val="24"/>
        </w:rPr>
        <w:t>”</w:t>
      </w:r>
      <w:r w:rsidRPr="001231E3">
        <w:rPr>
          <w:rFonts w:ascii="Times New Roman" w:hAnsi="Times New Roman"/>
          <w:szCs w:val="24"/>
        </w:rPr>
        <w:t xml:space="preserve"> </w:t>
      </w:r>
      <w:r w:rsidRPr="001231E3">
        <w:rPr>
          <w:rFonts w:ascii="Times New Roman" w:hAnsi="Times New Roman"/>
          <w:i/>
          <w:szCs w:val="24"/>
        </w:rPr>
        <w:t>The Atlatl</w:t>
      </w:r>
      <w:r w:rsidRPr="001231E3">
        <w:rPr>
          <w:rFonts w:ascii="Times New Roman" w:hAnsi="Times New Roman"/>
          <w:szCs w:val="24"/>
        </w:rPr>
        <w:t xml:space="preserve"> 7(4):1-5</w:t>
      </w:r>
    </w:p>
    <w:p w14:paraId="0CB14A16" w14:textId="77777777" w:rsidR="0084165A" w:rsidRPr="001231E3" w:rsidRDefault="0084165A" w:rsidP="00437CBB">
      <w:pPr>
        <w:ind w:right="-720"/>
        <w:rPr>
          <w:rFonts w:ascii="Times New Roman" w:hAnsi="Times New Roman"/>
          <w:szCs w:val="24"/>
        </w:rPr>
      </w:pPr>
    </w:p>
    <w:p w14:paraId="0873D84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Ethnographic survey, size ranges.</w:t>
      </w:r>
    </w:p>
    <w:p w14:paraId="5F3BFA2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lastRenderedPageBreak/>
        <w:t>Australian info: successful hunting range 10-30 m.</w:t>
      </w:r>
    </w:p>
    <w:p w14:paraId="1AF94B8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Upper Paleolithic archaeological survey: 123 specimens of hook ends [which include the famous animal carvings, and some pieces considered by others to be complete].</w:t>
      </w:r>
    </w:p>
    <w:p w14:paraId="68D3DA0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Two hook types: hook, and hook + groove.</w:t>
      </w:r>
    </w:p>
    <w:p w14:paraId="225F2F4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Surviving pieces are too short to be complete, </w:t>
      </w:r>
      <w:proofErr w:type="gramStart"/>
      <w:r w:rsidRPr="001231E3">
        <w:rPr>
          <w:rFonts w:ascii="Times New Roman" w:hAnsi="Times New Roman"/>
          <w:szCs w:val="24"/>
        </w:rPr>
        <w:t>would be</w:t>
      </w:r>
      <w:proofErr w:type="gramEnd"/>
      <w:r w:rsidRPr="001231E3">
        <w:rPr>
          <w:rFonts w:ascii="Times New Roman" w:hAnsi="Times New Roman"/>
          <w:szCs w:val="24"/>
        </w:rPr>
        <w:t xml:space="preserve"> part of more complex tool.</w:t>
      </w:r>
    </w:p>
    <w:p w14:paraId="38A5AB9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Reconstructions and experiments performed: Needed fletching on pine shafts with antler points. Flexibility of spear affects system. Max distance with reconstructions 180.9 m. Bow vs atlatl experiments: arrow 40-50% more velocity, 1/17 the time to launch. Spear 60-70% more kinetic energy because heavier (90 gm).</w:t>
      </w:r>
    </w:p>
    <w:p w14:paraId="46B539F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Penetration of bison carcass poor with atlatl and antler point (10cm), better with lithic points. Bone points survive damage better than stone.</w:t>
      </w:r>
    </w:p>
    <w:p w14:paraId="317D9EB6" w14:textId="77777777" w:rsidR="0084165A" w:rsidRPr="001231E3" w:rsidRDefault="0084165A" w:rsidP="00437CBB">
      <w:pPr>
        <w:ind w:right="-720"/>
        <w:rPr>
          <w:rFonts w:ascii="Times New Roman" w:hAnsi="Times New Roman"/>
          <w:szCs w:val="24"/>
        </w:rPr>
      </w:pPr>
    </w:p>
    <w:p w14:paraId="3B3E67C3"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bCs/>
          <w:szCs w:val="24"/>
        </w:rPr>
        <w:t>Strehlow</w:t>
      </w:r>
      <w:proofErr w:type="spellEnd"/>
      <w:r w:rsidRPr="001231E3">
        <w:rPr>
          <w:rFonts w:ascii="Times New Roman" w:hAnsi="Times New Roman"/>
          <w:b/>
          <w:bCs/>
          <w:szCs w:val="24"/>
        </w:rPr>
        <w:t>, T. G. H</w:t>
      </w:r>
      <w:r w:rsidRPr="001231E3">
        <w:rPr>
          <w:rFonts w:ascii="Times New Roman" w:hAnsi="Times New Roman"/>
          <w:szCs w:val="24"/>
        </w:rPr>
        <w:t>.</w:t>
      </w:r>
    </w:p>
    <w:p w14:paraId="641F6DCB"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1964  The</w:t>
      </w:r>
      <w:proofErr w:type="gramEnd"/>
      <w:r w:rsidRPr="001231E3">
        <w:rPr>
          <w:rFonts w:ascii="Times New Roman" w:hAnsi="Times New Roman"/>
          <w:szCs w:val="24"/>
        </w:rPr>
        <w:t xml:space="preserve"> Art of Circle, Line, and Square. In </w:t>
      </w:r>
      <w:r w:rsidRPr="001231E3">
        <w:rPr>
          <w:rFonts w:ascii="Times New Roman" w:hAnsi="Times New Roman"/>
          <w:i/>
          <w:szCs w:val="24"/>
        </w:rPr>
        <w:t>Australian Aboriginal Art</w:t>
      </w:r>
      <w:r w:rsidRPr="001231E3">
        <w:rPr>
          <w:rFonts w:ascii="Times New Roman" w:hAnsi="Times New Roman"/>
          <w:szCs w:val="24"/>
        </w:rPr>
        <w:t>, edited by Ronald Berndt, pp. 44-59. The Macmillan Company, New York.</w:t>
      </w:r>
    </w:p>
    <w:p w14:paraId="24C3E94D" w14:textId="77777777" w:rsidR="0084165A" w:rsidRPr="001231E3" w:rsidRDefault="0084165A" w:rsidP="00437CBB">
      <w:pPr>
        <w:ind w:right="-720"/>
        <w:rPr>
          <w:rFonts w:ascii="Times New Roman" w:hAnsi="Times New Roman"/>
          <w:szCs w:val="24"/>
        </w:rPr>
      </w:pPr>
    </w:p>
    <w:p w14:paraId="0AD9FFA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Illustrates and explains designs on a woomera type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as example of Western Australian art. “The Central Australian curved and circular figures were stylized representations of marks or tracks on the ground…painted or incised as individual figures… with empty spaces left between them. The Western Australian angular and straight-line figures, on the other hand were combined into patterns that covered practically every inch of the surface. They do not seem to represent marks or tracks on the ground, but to be heavily stylized drawing of the actual objects themselves.” Two 1933 </w:t>
      </w:r>
      <w:proofErr w:type="spellStart"/>
      <w:r w:rsidRPr="001231E3">
        <w:rPr>
          <w:rFonts w:ascii="Times New Roman" w:hAnsi="Times New Roman"/>
          <w:szCs w:val="24"/>
        </w:rPr>
        <w:t>Pintubi</w:t>
      </w:r>
      <w:proofErr w:type="spellEnd"/>
      <w:r w:rsidRPr="001231E3">
        <w:rPr>
          <w:rFonts w:ascii="Times New Roman" w:hAnsi="Times New Roman"/>
          <w:szCs w:val="24"/>
        </w:rPr>
        <w:t xml:space="preserve">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represent storms with wind and floods. [Why those designs on </w:t>
      </w:r>
      <w:proofErr w:type="spellStart"/>
      <w:r w:rsidRPr="001231E3">
        <w:rPr>
          <w:rFonts w:ascii="Times New Roman" w:hAnsi="Times New Roman"/>
          <w:szCs w:val="24"/>
        </w:rPr>
        <w:t>spearthrowers</w:t>
      </w:r>
      <w:proofErr w:type="spellEnd"/>
      <w:r w:rsidRPr="001231E3">
        <w:rPr>
          <w:rFonts w:ascii="Times New Roman" w:hAnsi="Times New Roman"/>
          <w:szCs w:val="24"/>
        </w:rPr>
        <w:t>? Not explained]</w:t>
      </w:r>
    </w:p>
    <w:p w14:paraId="68323503" w14:textId="77777777" w:rsidR="0084165A" w:rsidRPr="001231E3" w:rsidRDefault="0084165A" w:rsidP="00437CBB">
      <w:pPr>
        <w:ind w:right="-720"/>
        <w:rPr>
          <w:rFonts w:ascii="Times New Roman" w:hAnsi="Times New Roman"/>
          <w:szCs w:val="24"/>
        </w:rPr>
      </w:pPr>
    </w:p>
    <w:p w14:paraId="69289186"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Strischek</w:t>
      </w:r>
      <w:proofErr w:type="spellEnd"/>
      <w:r w:rsidRPr="001231E3">
        <w:rPr>
          <w:rFonts w:ascii="Times New Roman" w:hAnsi="Times New Roman"/>
          <w:b/>
          <w:szCs w:val="24"/>
        </w:rPr>
        <w:t>, Ray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463AEE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1995 Atlatl Elbow, or How to Kill Yourself Before You Kill Your Mammoth. </w:t>
      </w:r>
      <w:r w:rsidRPr="001231E3">
        <w:rPr>
          <w:rFonts w:ascii="Times New Roman" w:hAnsi="Times New Roman"/>
          <w:i/>
          <w:szCs w:val="24"/>
        </w:rPr>
        <w:t>The Atlatl</w:t>
      </w:r>
      <w:r w:rsidRPr="001231E3">
        <w:rPr>
          <w:rFonts w:ascii="Times New Roman" w:hAnsi="Times New Roman"/>
          <w:szCs w:val="24"/>
        </w:rPr>
        <w:t xml:space="preserve"> 8(3): 2-3</w:t>
      </w:r>
    </w:p>
    <w:p w14:paraId="0F3A8D7F" w14:textId="77777777" w:rsidR="0084165A" w:rsidRPr="001231E3" w:rsidRDefault="0084165A" w:rsidP="00437CBB">
      <w:pPr>
        <w:ind w:right="-720"/>
        <w:rPr>
          <w:rFonts w:ascii="Times New Roman" w:hAnsi="Times New Roman"/>
          <w:szCs w:val="24"/>
        </w:rPr>
      </w:pPr>
    </w:p>
    <w:p w14:paraId="5452FAF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Theories of atlatl weight use discussed, favors weights to reduce side-to-side wobble of atlatl during throw.</w:t>
      </w:r>
    </w:p>
    <w:p w14:paraId="0E7351B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Got real sore from using heavy weights, recommends no more than 2-3 oz.</w:t>
      </w:r>
    </w:p>
    <w:p w14:paraId="7912ADD9" w14:textId="77777777" w:rsidR="0084165A" w:rsidRPr="001231E3" w:rsidRDefault="0084165A" w:rsidP="00437CBB">
      <w:pPr>
        <w:ind w:right="-720"/>
        <w:rPr>
          <w:rFonts w:ascii="Times New Roman" w:hAnsi="Times New Roman"/>
          <w:b/>
          <w:szCs w:val="24"/>
        </w:rPr>
      </w:pPr>
    </w:p>
    <w:p w14:paraId="5CA44BE6"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Strischek</w:t>
      </w:r>
      <w:proofErr w:type="spellEnd"/>
      <w:r w:rsidRPr="001231E3">
        <w:rPr>
          <w:rFonts w:ascii="Times New Roman" w:hAnsi="Times New Roman"/>
          <w:b/>
          <w:szCs w:val="24"/>
        </w:rPr>
        <w:t>, Ray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p>
    <w:p w14:paraId="2600B051"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1996  Atlatl</w:t>
      </w:r>
      <w:proofErr w:type="gramEnd"/>
      <w:r w:rsidRPr="001231E3">
        <w:rPr>
          <w:rFonts w:ascii="Times New Roman" w:hAnsi="Times New Roman"/>
          <w:szCs w:val="24"/>
        </w:rPr>
        <w:t xml:space="preserve"> Weight Function. </w:t>
      </w:r>
      <w:r w:rsidRPr="001231E3">
        <w:rPr>
          <w:rFonts w:ascii="Times New Roman" w:hAnsi="Times New Roman"/>
          <w:i/>
          <w:szCs w:val="24"/>
        </w:rPr>
        <w:t>Ohio Archaeologist</w:t>
      </w:r>
      <w:r w:rsidRPr="001231E3">
        <w:rPr>
          <w:rFonts w:ascii="Times New Roman" w:hAnsi="Times New Roman"/>
          <w:szCs w:val="24"/>
        </w:rPr>
        <w:t xml:space="preserve"> 46(1):32-39.</w:t>
      </w:r>
    </w:p>
    <w:p w14:paraId="0378CD46" w14:textId="77777777" w:rsidR="0084165A" w:rsidRPr="001231E3" w:rsidRDefault="0084165A" w:rsidP="00437CBB">
      <w:pPr>
        <w:ind w:right="-720"/>
        <w:rPr>
          <w:rFonts w:ascii="Times New Roman" w:hAnsi="Times New Roman"/>
          <w:szCs w:val="24"/>
        </w:rPr>
      </w:pPr>
    </w:p>
    <w:p w14:paraId="4C67B29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[Useful article], considers many variables in accuracy and distance: theories of atlatl weight functions, body motion and casting styles, atlatl grip styles, problems affecting throws.</w:t>
      </w:r>
    </w:p>
    <w:p w14:paraId="413B6BF4"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1FA9375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Experiments with lots of variables [not very systematically], concludes: Heavy weights no good, they slow throw, damage arm. Moderate weights increase accuracy by helping prevent spur end of atlatl from being pushed to side as dart flexes. On light flexible atlatls, small weight may increase flex of atlatl and stored energy, and tunes atlatl flex to </w:t>
      </w:r>
      <w:r w:rsidRPr="001231E3">
        <w:rPr>
          <w:rFonts w:ascii="Times New Roman" w:hAnsi="Times New Roman"/>
          <w:szCs w:val="24"/>
        </w:rPr>
        <w:lastRenderedPageBreak/>
        <w:t xml:space="preserve">that of dart. </w:t>
      </w:r>
    </w:p>
    <w:p w14:paraId="39BD24A7" w14:textId="77777777" w:rsidR="0084165A" w:rsidRPr="001231E3" w:rsidRDefault="0084165A" w:rsidP="00437CBB">
      <w:pPr>
        <w:ind w:right="-720"/>
        <w:rPr>
          <w:rFonts w:ascii="Times New Roman" w:hAnsi="Times New Roman"/>
          <w:szCs w:val="24"/>
        </w:rPr>
      </w:pPr>
    </w:p>
    <w:p w14:paraId="2833F3E9"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Strischek</w:t>
      </w:r>
      <w:proofErr w:type="spellEnd"/>
      <w:r w:rsidRPr="001231E3">
        <w:rPr>
          <w:rFonts w:ascii="Times New Roman" w:hAnsi="Times New Roman"/>
          <w:b/>
          <w:szCs w:val="24"/>
        </w:rPr>
        <w:t>, Ray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xo</w:t>
      </w:r>
    </w:p>
    <w:p w14:paraId="6C20F1E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1997  Dart</w:t>
      </w:r>
      <w:proofErr w:type="gramEnd"/>
      <w:r w:rsidRPr="001231E3">
        <w:rPr>
          <w:rFonts w:ascii="Times New Roman" w:hAnsi="Times New Roman"/>
          <w:szCs w:val="24"/>
        </w:rPr>
        <w:t xml:space="preserve"> Construction and Design. </w:t>
      </w:r>
      <w:r w:rsidRPr="001231E3">
        <w:rPr>
          <w:rFonts w:ascii="Times New Roman" w:hAnsi="Times New Roman"/>
          <w:i/>
          <w:szCs w:val="24"/>
        </w:rPr>
        <w:t>The Atlatl</w:t>
      </w:r>
      <w:r w:rsidRPr="001231E3">
        <w:rPr>
          <w:rFonts w:ascii="Times New Roman" w:hAnsi="Times New Roman"/>
          <w:szCs w:val="24"/>
        </w:rPr>
        <w:t xml:space="preserve"> 10(2):7-8; 10(3):3-4, 10(4):8-10.</w:t>
      </w:r>
    </w:p>
    <w:p w14:paraId="46EE31D2" w14:textId="77777777" w:rsidR="0084165A" w:rsidRPr="001231E3" w:rsidRDefault="0084165A" w:rsidP="00437CBB">
      <w:pPr>
        <w:ind w:right="-720"/>
        <w:rPr>
          <w:rFonts w:ascii="Times New Roman" w:hAnsi="Times New Roman"/>
          <w:szCs w:val="24"/>
        </w:rPr>
      </w:pPr>
    </w:p>
    <w:p w14:paraId="3AFA109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Recommends only slight flex to store energy, too much destroys accuracy, especially at distances where harder throw needed.</w:t>
      </w:r>
    </w:p>
    <w:p w14:paraId="265B5FC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Uses bamboo or cane approximately 6 foot long.</w:t>
      </w:r>
    </w:p>
    <w:p w14:paraId="1A751BF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Can shorten or stiffen to reduce flex, want weight a bit forward of center.</w:t>
      </w:r>
    </w:p>
    <w:p w14:paraId="19BFD7E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Uniform diameter milled lumber darts with even flex not as good as weight-forward darts with larger forward diameter.</w:t>
      </w:r>
    </w:p>
    <w:p w14:paraId="6FCACA0D" w14:textId="77777777" w:rsidR="0084165A" w:rsidRPr="001231E3" w:rsidRDefault="0084165A" w:rsidP="00437CBB">
      <w:pPr>
        <w:ind w:right="-720"/>
        <w:rPr>
          <w:rFonts w:ascii="Times New Roman" w:hAnsi="Times New Roman"/>
          <w:szCs w:val="24"/>
        </w:rPr>
      </w:pPr>
    </w:p>
    <w:p w14:paraId="51B64EB5"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Strischeck</w:t>
      </w:r>
      <w:proofErr w:type="spellEnd"/>
      <w:r w:rsidRPr="001231E3">
        <w:rPr>
          <w:rFonts w:ascii="Times New Roman" w:hAnsi="Times New Roman"/>
          <w:b/>
          <w:szCs w:val="24"/>
        </w:rPr>
        <w:t>, Ray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9F64481" w14:textId="4AF26C6B"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1998 Aluminum Darts. </w:t>
      </w:r>
      <w:r w:rsidRPr="001231E3">
        <w:rPr>
          <w:rFonts w:ascii="Times New Roman" w:hAnsi="Times New Roman"/>
          <w:i/>
          <w:szCs w:val="24"/>
        </w:rPr>
        <w:t>The Dart</w:t>
      </w:r>
      <w:r w:rsidRPr="001231E3">
        <w:rPr>
          <w:rFonts w:ascii="Times New Roman" w:hAnsi="Times New Roman"/>
          <w:szCs w:val="24"/>
        </w:rPr>
        <w:t xml:space="preserve"> 3(2):2-3.</w:t>
      </w:r>
    </w:p>
    <w:p w14:paraId="57AEDF08" w14:textId="77777777" w:rsidR="0084165A" w:rsidRPr="001231E3" w:rsidRDefault="0084165A" w:rsidP="00437CBB">
      <w:pPr>
        <w:ind w:right="-720"/>
        <w:rPr>
          <w:rFonts w:ascii="Times New Roman" w:hAnsi="Times New Roman"/>
          <w:szCs w:val="24"/>
        </w:rPr>
      </w:pPr>
    </w:p>
    <w:p w14:paraId="6AAF0B66" w14:textId="52C976B6"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Add dowl inside tip end </w:t>
      </w:r>
      <w:r w:rsidR="00F6775E">
        <w:rPr>
          <w:rFonts w:ascii="Times New Roman" w:hAnsi="Times New Roman"/>
          <w:szCs w:val="24"/>
        </w:rPr>
        <w:t>–</w:t>
      </w:r>
      <w:r w:rsidRPr="001231E3">
        <w:rPr>
          <w:rFonts w:ascii="Times New Roman" w:hAnsi="Times New Roman"/>
          <w:szCs w:val="24"/>
        </w:rPr>
        <w:t xml:space="preserve"> stiffens and weights so control flex.</w:t>
      </w:r>
    </w:p>
    <w:p w14:paraId="58552B8F" w14:textId="77777777" w:rsidR="0084165A" w:rsidRPr="001231E3" w:rsidRDefault="0084165A" w:rsidP="00437CBB">
      <w:pPr>
        <w:ind w:right="-720"/>
        <w:rPr>
          <w:rFonts w:ascii="Times New Roman" w:hAnsi="Times New Roman"/>
          <w:szCs w:val="24"/>
        </w:rPr>
      </w:pPr>
    </w:p>
    <w:p w14:paraId="5674EF2E"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Strischeck</w:t>
      </w:r>
      <w:proofErr w:type="spellEnd"/>
      <w:r w:rsidRPr="001231E3">
        <w:rPr>
          <w:rFonts w:ascii="Times New Roman" w:hAnsi="Times New Roman"/>
          <w:b/>
          <w:szCs w:val="24"/>
        </w:rPr>
        <w:t>, Ray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F089692" w14:textId="348AA79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1998 </w:t>
      </w:r>
      <w:proofErr w:type="spellStart"/>
      <w:r w:rsidRPr="001231E3">
        <w:rPr>
          <w:rFonts w:ascii="Times New Roman" w:hAnsi="Times New Roman"/>
          <w:szCs w:val="24"/>
        </w:rPr>
        <w:t>Strischek</w:t>
      </w:r>
      <w:r w:rsidR="00F6775E">
        <w:rPr>
          <w:rFonts w:ascii="Times New Roman" w:hAnsi="Times New Roman"/>
          <w:szCs w:val="24"/>
        </w:rPr>
        <w:t>’</w:t>
      </w:r>
      <w:r w:rsidRPr="001231E3">
        <w:rPr>
          <w:rFonts w:ascii="Times New Roman" w:hAnsi="Times New Roman"/>
          <w:szCs w:val="24"/>
        </w:rPr>
        <w:t>s</w:t>
      </w:r>
      <w:proofErr w:type="spellEnd"/>
      <w:r w:rsidRPr="001231E3">
        <w:rPr>
          <w:rFonts w:ascii="Times New Roman" w:hAnsi="Times New Roman"/>
          <w:szCs w:val="24"/>
        </w:rPr>
        <w:t xml:space="preserve"> Atlatl. </w:t>
      </w:r>
      <w:r w:rsidRPr="001231E3">
        <w:rPr>
          <w:rFonts w:ascii="Times New Roman" w:hAnsi="Times New Roman"/>
          <w:i/>
          <w:szCs w:val="24"/>
        </w:rPr>
        <w:t>The Dart</w:t>
      </w:r>
      <w:r w:rsidRPr="001231E3">
        <w:rPr>
          <w:rFonts w:ascii="Times New Roman" w:hAnsi="Times New Roman"/>
          <w:szCs w:val="24"/>
        </w:rPr>
        <w:t xml:space="preserve"> 3(2):3-4. </w:t>
      </w:r>
    </w:p>
    <w:p w14:paraId="6785373A" w14:textId="77777777" w:rsidR="0084165A" w:rsidRPr="001231E3" w:rsidRDefault="0084165A" w:rsidP="00437CBB">
      <w:pPr>
        <w:ind w:right="-720"/>
        <w:rPr>
          <w:rFonts w:ascii="Times New Roman" w:hAnsi="Times New Roman"/>
          <w:szCs w:val="24"/>
        </w:rPr>
      </w:pPr>
    </w:p>
    <w:p w14:paraId="7CA4A44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Describes + pictures his odd atlatl with dart rest and finger pegs. [Not like anything ethnographic or </w:t>
      </w:r>
      <w:proofErr w:type="gramStart"/>
      <w:r w:rsidRPr="001231E3">
        <w:rPr>
          <w:rFonts w:ascii="Times New Roman" w:hAnsi="Times New Roman"/>
          <w:szCs w:val="24"/>
        </w:rPr>
        <w:t>prehistoric, but</w:t>
      </w:r>
      <w:proofErr w:type="gramEnd"/>
      <w:r w:rsidRPr="001231E3">
        <w:rPr>
          <w:rFonts w:ascii="Times New Roman" w:hAnsi="Times New Roman"/>
          <w:szCs w:val="24"/>
        </w:rPr>
        <w:t xml:space="preserve"> works well.]</w:t>
      </w:r>
    </w:p>
    <w:p w14:paraId="533E38F0" w14:textId="77777777" w:rsidR="0084165A" w:rsidRPr="001231E3" w:rsidRDefault="0084165A" w:rsidP="00437CBB">
      <w:pPr>
        <w:ind w:right="-720"/>
        <w:rPr>
          <w:rFonts w:ascii="Times New Roman" w:hAnsi="Times New Roman"/>
          <w:szCs w:val="24"/>
        </w:rPr>
      </w:pPr>
    </w:p>
    <w:p w14:paraId="151B3B9D"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Strischek</w:t>
      </w:r>
      <w:proofErr w:type="spellEnd"/>
      <w:r w:rsidRPr="001231E3">
        <w:rPr>
          <w:rFonts w:ascii="Times New Roman" w:hAnsi="Times New Roman"/>
          <w:b/>
          <w:szCs w:val="24"/>
        </w:rPr>
        <w:t>, Ray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xo</w:t>
      </w:r>
    </w:p>
    <w:p w14:paraId="50CAA324" w14:textId="0DE1E0D0"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1999 Atlatl Spurs. </w:t>
      </w:r>
      <w:r w:rsidRPr="001231E3">
        <w:rPr>
          <w:rFonts w:ascii="Times New Roman" w:hAnsi="Times New Roman"/>
          <w:i/>
          <w:szCs w:val="24"/>
        </w:rPr>
        <w:t>The Atlatl</w:t>
      </w:r>
      <w:r w:rsidRPr="001231E3">
        <w:rPr>
          <w:rFonts w:ascii="Times New Roman" w:hAnsi="Times New Roman"/>
          <w:szCs w:val="24"/>
        </w:rPr>
        <w:t xml:space="preserve"> 12(1):8-12.</w:t>
      </w:r>
    </w:p>
    <w:p w14:paraId="08E18342" w14:textId="7691A192"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1999 Atlatl Spurs. </w:t>
      </w:r>
      <w:r w:rsidRPr="001231E3">
        <w:rPr>
          <w:rFonts w:ascii="Times New Roman" w:hAnsi="Times New Roman"/>
          <w:i/>
          <w:szCs w:val="24"/>
        </w:rPr>
        <w:t>Bulletin of Primitive Technology</w:t>
      </w:r>
      <w:r w:rsidRPr="001231E3">
        <w:rPr>
          <w:rFonts w:ascii="Times New Roman" w:hAnsi="Times New Roman"/>
          <w:szCs w:val="24"/>
        </w:rPr>
        <w:t xml:space="preserve"> 18:70-73.</w:t>
      </w:r>
    </w:p>
    <w:p w14:paraId="4E753306" w14:textId="77777777" w:rsidR="0084165A" w:rsidRPr="001231E3" w:rsidRDefault="0084165A" w:rsidP="00437CBB">
      <w:pPr>
        <w:ind w:right="-720"/>
        <w:rPr>
          <w:rFonts w:ascii="Times New Roman" w:hAnsi="Times New Roman"/>
          <w:szCs w:val="24"/>
        </w:rPr>
      </w:pPr>
    </w:p>
    <w:p w14:paraId="013341EE" w14:textId="0CE7B766" w:rsidR="0084165A" w:rsidRPr="001231E3" w:rsidRDefault="0084165A" w:rsidP="00437CBB">
      <w:pPr>
        <w:ind w:right="-720"/>
        <w:rPr>
          <w:rFonts w:ascii="Times New Roman" w:hAnsi="Times New Roman"/>
          <w:szCs w:val="24"/>
        </w:rPr>
      </w:pPr>
      <w:r w:rsidRPr="001231E3">
        <w:rPr>
          <w:rFonts w:ascii="Times New Roman" w:hAnsi="Times New Roman"/>
          <w:szCs w:val="24"/>
        </w:rPr>
        <w:t>Recommends spurs for different purposes. Spurs at angle (30 degrees) to shaft provide initial lift to point of dart, as does curved-down end of atlatl. Horizontal spurs don</w:t>
      </w:r>
      <w:r w:rsidR="00F6775E">
        <w:rPr>
          <w:rFonts w:ascii="Times New Roman" w:hAnsi="Times New Roman"/>
          <w:szCs w:val="24"/>
        </w:rPr>
        <w:t>’</w:t>
      </w:r>
      <w:r w:rsidRPr="001231E3">
        <w:rPr>
          <w:rFonts w:ascii="Times New Roman" w:hAnsi="Times New Roman"/>
          <w:szCs w:val="24"/>
        </w:rPr>
        <w:t xml:space="preserve">t.  Curved up atlatl end drives dart point down. End of dart </w:t>
      </w:r>
      <w:r w:rsidR="00F6775E">
        <w:rPr>
          <w:rFonts w:ascii="Times New Roman" w:hAnsi="Times New Roman"/>
          <w:szCs w:val="24"/>
        </w:rPr>
        <w:t>“</w:t>
      </w:r>
      <w:r w:rsidRPr="001231E3">
        <w:rPr>
          <w:rFonts w:ascii="Times New Roman" w:hAnsi="Times New Roman"/>
          <w:szCs w:val="24"/>
        </w:rPr>
        <w:t>rides on</w:t>
      </w:r>
      <w:r w:rsidR="00F6775E">
        <w:rPr>
          <w:rFonts w:ascii="Times New Roman" w:hAnsi="Times New Roman"/>
          <w:szCs w:val="24"/>
        </w:rPr>
        <w:t>”</w:t>
      </w:r>
      <w:r w:rsidRPr="001231E3">
        <w:rPr>
          <w:rFonts w:ascii="Times New Roman" w:hAnsi="Times New Roman"/>
          <w:szCs w:val="24"/>
        </w:rPr>
        <w:t xml:space="preserve"> spur most of throw, need flat surface on spur to prevent slipping off to side or snagging of end of dart.</w:t>
      </w:r>
    </w:p>
    <w:p w14:paraId="2674E549" w14:textId="77777777" w:rsidR="0084165A" w:rsidRPr="001231E3" w:rsidRDefault="0084165A" w:rsidP="00437CBB">
      <w:pPr>
        <w:ind w:right="-720"/>
        <w:rPr>
          <w:rFonts w:ascii="Times New Roman" w:hAnsi="Times New Roman"/>
          <w:szCs w:val="24"/>
        </w:rPr>
      </w:pPr>
    </w:p>
    <w:p w14:paraId="6D8CE03C"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Strischek</w:t>
      </w:r>
      <w:proofErr w:type="spellEnd"/>
      <w:r w:rsidRPr="001231E3">
        <w:rPr>
          <w:rFonts w:ascii="Times New Roman" w:hAnsi="Times New Roman"/>
          <w:b/>
          <w:szCs w:val="24"/>
        </w:rPr>
        <w:t>, Ray</w:t>
      </w:r>
    </w:p>
    <w:p w14:paraId="50834469" w14:textId="0943D72E" w:rsidR="0084165A" w:rsidRPr="001231E3" w:rsidRDefault="0084165A" w:rsidP="00437CBB">
      <w:pPr>
        <w:ind w:right="-720"/>
        <w:rPr>
          <w:rFonts w:ascii="Times New Roman" w:hAnsi="Times New Roman"/>
          <w:szCs w:val="24"/>
        </w:rPr>
      </w:pPr>
      <w:r w:rsidRPr="001231E3">
        <w:rPr>
          <w:rFonts w:ascii="Times New Roman" w:hAnsi="Times New Roman"/>
          <w:szCs w:val="24"/>
        </w:rPr>
        <w:t>1999 Atlatl Darts. Unpublished manuscript.</w:t>
      </w:r>
    </w:p>
    <w:p w14:paraId="56E453DF" w14:textId="77777777" w:rsidR="0084165A" w:rsidRPr="001231E3" w:rsidRDefault="0084165A" w:rsidP="00437CBB">
      <w:pPr>
        <w:ind w:right="-720"/>
        <w:rPr>
          <w:rFonts w:ascii="Times New Roman" w:hAnsi="Times New Roman"/>
          <w:szCs w:val="24"/>
        </w:rPr>
      </w:pPr>
    </w:p>
    <w:p w14:paraId="1072892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Basic dart principles and manufacture of cane, wood, and aluminum shafts.</w:t>
      </w:r>
    </w:p>
    <w:p w14:paraId="1504494E" w14:textId="77777777" w:rsidR="0084165A" w:rsidRPr="001231E3" w:rsidRDefault="0084165A" w:rsidP="00437CBB">
      <w:pPr>
        <w:ind w:right="-720"/>
        <w:rPr>
          <w:rFonts w:ascii="Times New Roman" w:hAnsi="Times New Roman"/>
          <w:szCs w:val="24"/>
        </w:rPr>
      </w:pPr>
    </w:p>
    <w:p w14:paraId="607CE849"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Strischek</w:t>
      </w:r>
      <w:proofErr w:type="spellEnd"/>
      <w:r w:rsidRPr="001231E3">
        <w:rPr>
          <w:rFonts w:ascii="Times New Roman" w:hAnsi="Times New Roman"/>
          <w:b/>
          <w:szCs w:val="24"/>
        </w:rPr>
        <w:t>, Ray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2E82624" w14:textId="5B32F1C1"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1999 Ray </w:t>
      </w:r>
      <w:proofErr w:type="spellStart"/>
      <w:r w:rsidRPr="001231E3">
        <w:rPr>
          <w:rFonts w:ascii="Times New Roman" w:hAnsi="Times New Roman"/>
          <w:szCs w:val="24"/>
        </w:rPr>
        <w:t>Strischek</w:t>
      </w:r>
      <w:r w:rsidR="00F6775E">
        <w:rPr>
          <w:rFonts w:ascii="Times New Roman" w:hAnsi="Times New Roman"/>
          <w:szCs w:val="24"/>
        </w:rPr>
        <w:t>’</w:t>
      </w:r>
      <w:r w:rsidRPr="001231E3">
        <w:rPr>
          <w:rFonts w:ascii="Times New Roman" w:hAnsi="Times New Roman"/>
          <w:szCs w:val="24"/>
        </w:rPr>
        <w:t>s</w:t>
      </w:r>
      <w:proofErr w:type="spellEnd"/>
      <w:r w:rsidRPr="001231E3">
        <w:rPr>
          <w:rFonts w:ascii="Times New Roman" w:hAnsi="Times New Roman"/>
          <w:szCs w:val="24"/>
        </w:rPr>
        <w:t xml:space="preserve"> Tips for Making </w:t>
      </w:r>
      <w:proofErr w:type="gramStart"/>
      <w:r w:rsidRPr="001231E3">
        <w:rPr>
          <w:rFonts w:ascii="Times New Roman" w:hAnsi="Times New Roman"/>
          <w:szCs w:val="24"/>
        </w:rPr>
        <w:t>A</w:t>
      </w:r>
      <w:proofErr w:type="gramEnd"/>
      <w:r w:rsidRPr="001231E3">
        <w:rPr>
          <w:rFonts w:ascii="Times New Roman" w:hAnsi="Times New Roman"/>
          <w:szCs w:val="24"/>
        </w:rPr>
        <w:t xml:space="preserve"> Good Dart for the WAA ISAC Contests. </w:t>
      </w:r>
      <w:r w:rsidRPr="001231E3">
        <w:rPr>
          <w:rFonts w:ascii="Times New Roman" w:hAnsi="Times New Roman"/>
          <w:i/>
          <w:szCs w:val="24"/>
        </w:rPr>
        <w:t>The Dart</w:t>
      </w:r>
      <w:r w:rsidRPr="001231E3">
        <w:rPr>
          <w:rFonts w:ascii="Times New Roman" w:hAnsi="Times New Roman"/>
          <w:szCs w:val="24"/>
        </w:rPr>
        <w:t xml:space="preserve"> 4(1): 5-7.</w:t>
      </w:r>
    </w:p>
    <w:p w14:paraId="0F0C02F4" w14:textId="77777777" w:rsidR="0084165A" w:rsidRPr="001231E3" w:rsidRDefault="0084165A" w:rsidP="00437CBB">
      <w:pPr>
        <w:ind w:right="-720"/>
        <w:rPr>
          <w:rFonts w:ascii="Times New Roman" w:hAnsi="Times New Roman"/>
          <w:szCs w:val="24"/>
        </w:rPr>
      </w:pPr>
    </w:p>
    <w:p w14:paraId="5ADA163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Emphasis on importance of balance point being forward of center.</w:t>
      </w:r>
    </w:p>
    <w:p w14:paraId="7B942CED" w14:textId="77777777" w:rsidR="0084165A" w:rsidRPr="001231E3" w:rsidRDefault="0084165A" w:rsidP="00437CBB">
      <w:pPr>
        <w:ind w:right="-720"/>
        <w:rPr>
          <w:rFonts w:ascii="Times New Roman" w:hAnsi="Times New Roman"/>
          <w:szCs w:val="24"/>
        </w:rPr>
      </w:pPr>
    </w:p>
    <w:p w14:paraId="7E8C6938" w14:textId="77777777" w:rsidR="0084165A" w:rsidRPr="001231E3" w:rsidRDefault="0084165A" w:rsidP="00437CBB">
      <w:pPr>
        <w:ind w:right="-720"/>
        <w:rPr>
          <w:rFonts w:ascii="Times New Roman" w:hAnsi="Times New Roman"/>
          <w:b/>
          <w:szCs w:val="24"/>
        </w:rPr>
      </w:pPr>
      <w:proofErr w:type="spellStart"/>
      <w:r w:rsidRPr="001231E3">
        <w:rPr>
          <w:rFonts w:ascii="Times New Roman" w:hAnsi="Times New Roman"/>
          <w:b/>
          <w:szCs w:val="24"/>
        </w:rPr>
        <w:t>Strischek</w:t>
      </w:r>
      <w:proofErr w:type="spellEnd"/>
      <w:r w:rsidRPr="001231E3">
        <w:rPr>
          <w:rFonts w:ascii="Times New Roman" w:hAnsi="Times New Roman"/>
          <w:b/>
          <w:szCs w:val="24"/>
        </w:rPr>
        <w:t>, Ray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BAD838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lastRenderedPageBreak/>
        <w:t xml:space="preserve">2000 Atlatl and Dart Do It Tips for the New Season. </w:t>
      </w:r>
      <w:r w:rsidRPr="001231E3">
        <w:rPr>
          <w:rFonts w:ascii="Times New Roman" w:hAnsi="Times New Roman"/>
          <w:i/>
          <w:szCs w:val="24"/>
        </w:rPr>
        <w:t>The Dart</w:t>
      </w:r>
      <w:r w:rsidRPr="001231E3">
        <w:rPr>
          <w:rFonts w:ascii="Times New Roman" w:hAnsi="Times New Roman"/>
          <w:szCs w:val="24"/>
        </w:rPr>
        <w:t xml:space="preserve"> March 2000: 9-12.</w:t>
      </w:r>
    </w:p>
    <w:p w14:paraId="7A9C9BF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2000 Atlatl and Dart Tips for the New Season. </w:t>
      </w:r>
      <w:r w:rsidRPr="001231E3">
        <w:rPr>
          <w:rFonts w:ascii="Times New Roman" w:hAnsi="Times New Roman"/>
          <w:i/>
          <w:szCs w:val="24"/>
        </w:rPr>
        <w:t>The Atlatl</w:t>
      </w:r>
      <w:r w:rsidR="002C68EF" w:rsidRPr="001231E3">
        <w:rPr>
          <w:rFonts w:ascii="Times New Roman" w:hAnsi="Times New Roman"/>
          <w:szCs w:val="24"/>
        </w:rPr>
        <w:t xml:space="preserve"> </w:t>
      </w:r>
      <w:r w:rsidRPr="001231E3">
        <w:rPr>
          <w:rFonts w:ascii="Times New Roman" w:hAnsi="Times New Roman"/>
          <w:szCs w:val="24"/>
        </w:rPr>
        <w:t>13(3):3-5.</w:t>
      </w:r>
    </w:p>
    <w:p w14:paraId="6517B07C" w14:textId="77777777" w:rsidR="0084165A" w:rsidRPr="001231E3" w:rsidRDefault="0084165A" w:rsidP="00437CBB">
      <w:pPr>
        <w:ind w:right="-720"/>
        <w:rPr>
          <w:rFonts w:ascii="Times New Roman" w:hAnsi="Times New Roman"/>
          <w:szCs w:val="24"/>
        </w:rPr>
      </w:pPr>
    </w:p>
    <w:p w14:paraId="58DA84F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Useful basic instruction/tips on equipment and use.</w:t>
      </w:r>
    </w:p>
    <w:p w14:paraId="522B3A70" w14:textId="77777777" w:rsidR="0084165A" w:rsidRPr="001231E3" w:rsidRDefault="0084165A" w:rsidP="00437CBB">
      <w:pPr>
        <w:ind w:right="-720"/>
        <w:rPr>
          <w:rFonts w:ascii="Times New Roman" w:hAnsi="Times New Roman"/>
          <w:szCs w:val="24"/>
        </w:rPr>
      </w:pPr>
    </w:p>
    <w:p w14:paraId="5F6DC48F" w14:textId="77777777" w:rsidR="0084165A" w:rsidRPr="001231E3" w:rsidRDefault="0084165A" w:rsidP="00437CBB">
      <w:pPr>
        <w:ind w:right="-720"/>
        <w:rPr>
          <w:rFonts w:ascii="Times New Roman" w:hAnsi="Times New Roman"/>
          <w:b/>
          <w:szCs w:val="24"/>
        </w:rPr>
      </w:pPr>
      <w:proofErr w:type="spellStart"/>
      <w:r w:rsidRPr="001231E3">
        <w:rPr>
          <w:rFonts w:ascii="Times New Roman" w:hAnsi="Times New Roman"/>
          <w:b/>
          <w:szCs w:val="24"/>
        </w:rPr>
        <w:t>Strischek</w:t>
      </w:r>
      <w:proofErr w:type="spellEnd"/>
      <w:r w:rsidRPr="001231E3">
        <w:rPr>
          <w:rFonts w:ascii="Times New Roman" w:hAnsi="Times New Roman"/>
          <w:b/>
          <w:szCs w:val="24"/>
        </w:rPr>
        <w:t>, Ray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11A950B" w14:textId="6FFFF653"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2000 Ray </w:t>
      </w:r>
      <w:proofErr w:type="spellStart"/>
      <w:r w:rsidRPr="001231E3">
        <w:rPr>
          <w:rFonts w:ascii="Times New Roman" w:hAnsi="Times New Roman"/>
          <w:szCs w:val="24"/>
        </w:rPr>
        <w:t>Strischek’s</w:t>
      </w:r>
      <w:proofErr w:type="spellEnd"/>
      <w:r w:rsidRPr="001231E3">
        <w:rPr>
          <w:rFonts w:ascii="Times New Roman" w:hAnsi="Times New Roman"/>
          <w:szCs w:val="24"/>
        </w:rPr>
        <w:t xml:space="preserve"> Atlatl. </w:t>
      </w:r>
      <w:r w:rsidRPr="001231E3">
        <w:rPr>
          <w:rFonts w:ascii="Times New Roman" w:hAnsi="Times New Roman"/>
          <w:i/>
          <w:szCs w:val="24"/>
        </w:rPr>
        <w:t>The Dart</w:t>
      </w:r>
      <w:r w:rsidRPr="001231E3">
        <w:rPr>
          <w:rFonts w:ascii="Times New Roman" w:hAnsi="Times New Roman"/>
          <w:szCs w:val="24"/>
        </w:rPr>
        <w:t xml:space="preserve"> July 2000:17-18.</w:t>
      </w:r>
    </w:p>
    <w:p w14:paraId="43D47A79" w14:textId="77777777" w:rsidR="0084165A" w:rsidRPr="001231E3" w:rsidRDefault="0084165A" w:rsidP="00437CBB">
      <w:pPr>
        <w:ind w:right="-720"/>
        <w:rPr>
          <w:rFonts w:ascii="Times New Roman" w:hAnsi="Times New Roman"/>
          <w:szCs w:val="24"/>
        </w:rPr>
      </w:pPr>
    </w:p>
    <w:p w14:paraId="496B45A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Why Ray uses a flexible, weighted atlatl with an ergonomic peg grip.</w:t>
      </w:r>
    </w:p>
    <w:p w14:paraId="335B0AE1" w14:textId="77777777" w:rsidR="0084165A" w:rsidRPr="001231E3" w:rsidRDefault="0084165A" w:rsidP="00437CBB">
      <w:pPr>
        <w:ind w:right="-720"/>
        <w:rPr>
          <w:rFonts w:ascii="Times New Roman" w:hAnsi="Times New Roman"/>
          <w:szCs w:val="24"/>
        </w:rPr>
      </w:pPr>
    </w:p>
    <w:p w14:paraId="46BD27F7" w14:textId="77777777" w:rsidR="0084165A" w:rsidRPr="001231E3" w:rsidRDefault="0084165A" w:rsidP="00437CBB">
      <w:pPr>
        <w:ind w:right="-720"/>
        <w:rPr>
          <w:rFonts w:ascii="Times New Roman" w:hAnsi="Times New Roman"/>
          <w:b/>
          <w:bCs/>
          <w:szCs w:val="24"/>
        </w:rPr>
      </w:pPr>
      <w:proofErr w:type="spellStart"/>
      <w:r w:rsidRPr="001231E3">
        <w:rPr>
          <w:rFonts w:ascii="Times New Roman" w:hAnsi="Times New Roman"/>
          <w:b/>
          <w:bCs/>
          <w:szCs w:val="24"/>
        </w:rPr>
        <w:t>Strischek</w:t>
      </w:r>
      <w:proofErr w:type="spellEnd"/>
      <w:r w:rsidRPr="001231E3">
        <w:rPr>
          <w:rFonts w:ascii="Times New Roman" w:hAnsi="Times New Roman"/>
          <w:b/>
          <w:bCs/>
          <w:szCs w:val="24"/>
        </w:rPr>
        <w:t>, Ray</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o</w:t>
      </w:r>
    </w:p>
    <w:p w14:paraId="61B2FA7B"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2001  The</w:t>
      </w:r>
      <w:proofErr w:type="gramEnd"/>
      <w:r w:rsidRPr="001231E3">
        <w:rPr>
          <w:rFonts w:ascii="Times New Roman" w:hAnsi="Times New Roman"/>
          <w:szCs w:val="24"/>
        </w:rPr>
        <w:t xml:space="preserve"> Pull, Push/Lever, Wrist Flick Action of the Atlatl in Motion. </w:t>
      </w:r>
      <w:r w:rsidRPr="001231E3">
        <w:rPr>
          <w:rFonts w:ascii="Times New Roman" w:hAnsi="Times New Roman"/>
          <w:i/>
          <w:szCs w:val="24"/>
        </w:rPr>
        <w:t>The Dart</w:t>
      </w:r>
      <w:r w:rsidRPr="001231E3">
        <w:rPr>
          <w:rFonts w:ascii="Times New Roman" w:hAnsi="Times New Roman"/>
          <w:szCs w:val="24"/>
          <w:u w:val="single"/>
        </w:rPr>
        <w:t xml:space="preserve"> </w:t>
      </w:r>
      <w:r w:rsidRPr="001231E3">
        <w:rPr>
          <w:rFonts w:ascii="Times New Roman" w:hAnsi="Times New Roman"/>
          <w:szCs w:val="24"/>
        </w:rPr>
        <w:t>November 2001: 26.</w:t>
      </w:r>
    </w:p>
    <w:p w14:paraId="2A403307" w14:textId="77777777" w:rsidR="0084165A" w:rsidRPr="001231E3" w:rsidRDefault="0084165A" w:rsidP="00437CBB">
      <w:pPr>
        <w:ind w:right="-720"/>
        <w:rPr>
          <w:rFonts w:ascii="Times New Roman" w:hAnsi="Times New Roman"/>
          <w:szCs w:val="24"/>
        </w:rPr>
      </w:pPr>
    </w:p>
    <w:p w14:paraId="7BF24E0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Describes motion with schematic drawings: First, horizontal pulling of the dart, then hand pushes forward and levers atlatl spur up, followed by flick of wrist which accounts for 50% of force, after atlatl passes the vertical position. Spur contact only at beginning [but then how does atlatl apply force to spear, especially in wrist flick part of throw? Needs closer look at slow motion films].</w:t>
      </w:r>
    </w:p>
    <w:p w14:paraId="19A99056" w14:textId="77777777" w:rsidR="0084165A" w:rsidRPr="001231E3" w:rsidRDefault="0084165A" w:rsidP="00437CBB">
      <w:pPr>
        <w:ind w:right="-720"/>
        <w:rPr>
          <w:rFonts w:ascii="Times New Roman" w:hAnsi="Times New Roman"/>
          <w:szCs w:val="24"/>
        </w:rPr>
      </w:pPr>
    </w:p>
    <w:p w14:paraId="1912E286" w14:textId="77777777" w:rsidR="0084165A" w:rsidRPr="001231E3" w:rsidRDefault="0084165A" w:rsidP="00437CBB">
      <w:pPr>
        <w:ind w:right="-720"/>
        <w:rPr>
          <w:rFonts w:ascii="Times New Roman" w:hAnsi="Times New Roman"/>
          <w:b/>
          <w:bCs/>
          <w:szCs w:val="24"/>
        </w:rPr>
      </w:pPr>
      <w:proofErr w:type="spellStart"/>
      <w:r w:rsidRPr="001231E3">
        <w:rPr>
          <w:rFonts w:ascii="Times New Roman" w:hAnsi="Times New Roman"/>
          <w:b/>
          <w:bCs/>
          <w:szCs w:val="24"/>
        </w:rPr>
        <w:t>Strischek</w:t>
      </w:r>
      <w:proofErr w:type="spellEnd"/>
      <w:r w:rsidRPr="001231E3">
        <w:rPr>
          <w:rFonts w:ascii="Times New Roman" w:hAnsi="Times New Roman"/>
          <w:b/>
          <w:bCs/>
          <w:szCs w:val="24"/>
        </w:rPr>
        <w:t>, Ray</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o</w:t>
      </w:r>
    </w:p>
    <w:p w14:paraId="0488F9C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How</w:t>
      </w:r>
      <w:proofErr w:type="gramEnd"/>
      <w:r w:rsidRPr="001231E3">
        <w:rPr>
          <w:rFonts w:ascii="Times New Roman" w:hAnsi="Times New Roman"/>
          <w:szCs w:val="24"/>
        </w:rPr>
        <w:t xml:space="preserve"> to Use the Atlatl and Dart. </w:t>
      </w:r>
      <w:r w:rsidRPr="001231E3">
        <w:rPr>
          <w:rFonts w:ascii="Times New Roman" w:hAnsi="Times New Roman"/>
          <w:i/>
          <w:szCs w:val="24"/>
        </w:rPr>
        <w:t>The Dart</w:t>
      </w:r>
      <w:r w:rsidRPr="001231E3">
        <w:rPr>
          <w:rFonts w:ascii="Times New Roman" w:hAnsi="Times New Roman"/>
          <w:szCs w:val="24"/>
        </w:rPr>
        <w:t xml:space="preserve"> August 2002: 20-21.</w:t>
      </w:r>
    </w:p>
    <w:p w14:paraId="15E26178" w14:textId="77777777" w:rsidR="0084165A" w:rsidRPr="001231E3" w:rsidRDefault="0084165A" w:rsidP="00437CBB">
      <w:pPr>
        <w:ind w:right="-720"/>
        <w:rPr>
          <w:rFonts w:ascii="Times New Roman" w:hAnsi="Times New Roman"/>
          <w:szCs w:val="24"/>
        </w:rPr>
      </w:pPr>
    </w:p>
    <w:p w14:paraId="28C1F1D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“Pull, push/lever, flick.” Don’t bend over. Keep elbow above shoulder.</w:t>
      </w:r>
    </w:p>
    <w:p w14:paraId="33679641" w14:textId="77777777" w:rsidR="0084165A" w:rsidRPr="001231E3" w:rsidRDefault="0084165A" w:rsidP="00437CBB">
      <w:pPr>
        <w:ind w:right="-720"/>
        <w:rPr>
          <w:rFonts w:ascii="Times New Roman" w:hAnsi="Times New Roman"/>
          <w:szCs w:val="24"/>
        </w:rPr>
      </w:pPr>
    </w:p>
    <w:p w14:paraId="27FC0A97" w14:textId="77777777" w:rsidR="0084165A" w:rsidRPr="001231E3" w:rsidRDefault="0084165A" w:rsidP="00437CBB">
      <w:pPr>
        <w:pStyle w:val="Heading3"/>
        <w:ind w:right="-720"/>
        <w:rPr>
          <w:szCs w:val="24"/>
        </w:rPr>
      </w:pPr>
      <w:proofErr w:type="spellStart"/>
      <w:r w:rsidRPr="001231E3">
        <w:rPr>
          <w:szCs w:val="24"/>
        </w:rPr>
        <w:t>Strischek</w:t>
      </w:r>
      <w:proofErr w:type="spellEnd"/>
      <w:r w:rsidRPr="001231E3">
        <w:rPr>
          <w:szCs w:val="24"/>
        </w:rPr>
        <w:t>, Ray</w:t>
      </w:r>
      <w:r w:rsidRPr="001231E3">
        <w:rPr>
          <w:szCs w:val="24"/>
        </w:rPr>
        <w:tab/>
      </w:r>
      <w:r w:rsidRPr="001231E3">
        <w:rPr>
          <w:szCs w:val="24"/>
        </w:rPr>
        <w:tab/>
      </w:r>
      <w:r w:rsidRPr="001231E3">
        <w:rPr>
          <w:szCs w:val="24"/>
        </w:rPr>
        <w:tab/>
      </w:r>
      <w:r w:rsidRPr="001231E3">
        <w:rPr>
          <w:szCs w:val="24"/>
        </w:rPr>
        <w:tab/>
      </w:r>
      <w:r w:rsidRPr="001231E3">
        <w:rPr>
          <w:szCs w:val="24"/>
        </w:rPr>
        <w:tab/>
        <w:t>o</w:t>
      </w:r>
    </w:p>
    <w:p w14:paraId="0B2F0791" w14:textId="2AB2A3E1"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2004 Atlatls. </w:t>
      </w:r>
      <w:r w:rsidRPr="001231E3">
        <w:rPr>
          <w:rFonts w:ascii="Times New Roman" w:hAnsi="Times New Roman"/>
          <w:i/>
          <w:szCs w:val="24"/>
        </w:rPr>
        <w:t>The Dart</w:t>
      </w:r>
      <w:r w:rsidRPr="001231E3">
        <w:rPr>
          <w:rFonts w:ascii="Times New Roman" w:hAnsi="Times New Roman"/>
          <w:szCs w:val="24"/>
        </w:rPr>
        <w:t xml:space="preserve"> May 2004: 1-8.</w:t>
      </w:r>
    </w:p>
    <w:p w14:paraId="26420ECF" w14:textId="77777777" w:rsidR="0084165A" w:rsidRPr="001231E3" w:rsidRDefault="0084165A" w:rsidP="00437CBB">
      <w:pPr>
        <w:ind w:right="-720"/>
        <w:rPr>
          <w:rFonts w:ascii="Times New Roman" w:hAnsi="Times New Roman"/>
          <w:szCs w:val="24"/>
        </w:rPr>
      </w:pPr>
    </w:p>
    <w:p w14:paraId="4F3ED97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Wrist flick gives greater force for penetration and distance from animals. Defines atlatl parts. Three grips: Hammer,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and Single Hole. Changing from hammer to BM grip helped his atlatl elbow.  Male, Female, and Neutral Hooks. Weight theories: increase velocity/distance (variable test results); tuning flex or oscillations (maybe gives greater efficiency, but accuracy is more important); centrifugal force (counters forces of flexing dart playing on atlatl spur, for </w:t>
      </w:r>
      <w:proofErr w:type="spellStart"/>
      <w:r w:rsidRPr="001231E3">
        <w:rPr>
          <w:rFonts w:ascii="Times New Roman" w:hAnsi="Times New Roman"/>
          <w:szCs w:val="24"/>
        </w:rPr>
        <w:t>smoothe</w:t>
      </w:r>
      <w:proofErr w:type="spellEnd"/>
      <w:r w:rsidRPr="001231E3">
        <w:rPr>
          <w:rFonts w:ascii="Times New Roman" w:hAnsi="Times New Roman"/>
          <w:szCs w:val="24"/>
        </w:rPr>
        <w:t xml:space="preserve"> throw and accuracy – his favor); </w:t>
      </w:r>
      <w:proofErr w:type="gramStart"/>
      <w:r w:rsidRPr="001231E3">
        <w:rPr>
          <w:rFonts w:ascii="Times New Roman" w:hAnsi="Times New Roman"/>
          <w:szCs w:val="24"/>
        </w:rPr>
        <w:t>counter balance</w:t>
      </w:r>
      <w:proofErr w:type="gramEnd"/>
      <w:r w:rsidRPr="001231E3">
        <w:rPr>
          <w:rFonts w:ascii="Times New Roman" w:hAnsi="Times New Roman"/>
          <w:szCs w:val="24"/>
        </w:rPr>
        <w:t xml:space="preserve"> (motionless hold while stalking); fetish. Probably some of all or many of above. </w:t>
      </w:r>
      <w:proofErr w:type="spellStart"/>
      <w:r w:rsidRPr="001231E3">
        <w:rPr>
          <w:rFonts w:ascii="Times New Roman" w:hAnsi="Times New Roman"/>
          <w:szCs w:val="24"/>
        </w:rPr>
        <w:t>Recomends</w:t>
      </w:r>
      <w:proofErr w:type="spellEnd"/>
      <w:r w:rsidRPr="001231E3">
        <w:rPr>
          <w:rFonts w:ascii="Times New Roman" w:hAnsi="Times New Roman"/>
          <w:szCs w:val="24"/>
        </w:rPr>
        <w:t xml:space="preserve"> no more than 70 grams or stress elbow. Dart rest – eliminates confusing extra actions of fingers in throw. Known from Peru and New Guinea. His atlatl flexes slightly, and he uses cane darts 8 ft long and 4-6 oz [124-186 gm].</w:t>
      </w:r>
    </w:p>
    <w:p w14:paraId="392981E6" w14:textId="77777777" w:rsidR="0084165A" w:rsidRPr="001231E3" w:rsidRDefault="0084165A" w:rsidP="00437CBB">
      <w:pPr>
        <w:ind w:right="-720"/>
        <w:rPr>
          <w:rFonts w:ascii="Times New Roman" w:hAnsi="Times New Roman"/>
          <w:szCs w:val="24"/>
        </w:rPr>
      </w:pPr>
    </w:p>
    <w:p w14:paraId="08691BF7" w14:textId="77777777" w:rsidR="0084165A" w:rsidRPr="001231E3" w:rsidRDefault="0084165A" w:rsidP="00437CBB">
      <w:pPr>
        <w:pStyle w:val="Heading3"/>
        <w:ind w:right="-720"/>
        <w:rPr>
          <w:szCs w:val="24"/>
        </w:rPr>
      </w:pPr>
      <w:proofErr w:type="spellStart"/>
      <w:r w:rsidRPr="001231E3">
        <w:rPr>
          <w:szCs w:val="24"/>
        </w:rPr>
        <w:t>Strischek</w:t>
      </w:r>
      <w:proofErr w:type="spellEnd"/>
      <w:r w:rsidRPr="001231E3">
        <w:rPr>
          <w:szCs w:val="24"/>
        </w:rPr>
        <w:t>, Ray</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o</w:t>
      </w:r>
    </w:p>
    <w:p w14:paraId="43628A2D" w14:textId="3A111FC8"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2004 Darts: How They Work, How to Make Them. </w:t>
      </w:r>
      <w:r w:rsidRPr="001231E3">
        <w:rPr>
          <w:rFonts w:ascii="Times New Roman" w:hAnsi="Times New Roman"/>
          <w:i/>
          <w:szCs w:val="24"/>
        </w:rPr>
        <w:t>The Dart</w:t>
      </w:r>
      <w:r w:rsidRPr="001231E3">
        <w:rPr>
          <w:rFonts w:ascii="Times New Roman" w:hAnsi="Times New Roman"/>
          <w:szCs w:val="24"/>
        </w:rPr>
        <w:t xml:space="preserve"> August 2004: 13-22.</w:t>
      </w:r>
    </w:p>
    <w:p w14:paraId="365BCA13" w14:textId="77777777" w:rsidR="0084165A" w:rsidRPr="001231E3" w:rsidRDefault="0084165A" w:rsidP="00437CBB">
      <w:pPr>
        <w:ind w:right="-720"/>
        <w:rPr>
          <w:rFonts w:ascii="Times New Roman" w:hAnsi="Times New Roman"/>
          <w:szCs w:val="24"/>
        </w:rPr>
      </w:pPr>
    </w:p>
    <w:p w14:paraId="7A63F9B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Dart flexes to “get out of the way of the oncoming atlatl” and springs off.  Simple wag and bend tests to get consistent flex. Flex should be in rear 2/3s. Balance point should be </w:t>
      </w:r>
      <w:r w:rsidRPr="001231E3">
        <w:rPr>
          <w:rFonts w:ascii="Times New Roman" w:hAnsi="Times New Roman"/>
          <w:szCs w:val="24"/>
        </w:rPr>
        <w:lastRenderedPageBreak/>
        <w:t xml:space="preserve">6-10 inches in front of center. Bamboo and cane are naturally like this, wood can be tapered. Bamboo straightens well, saplings difficult. </w:t>
      </w:r>
    </w:p>
    <w:p w14:paraId="686EDD61" w14:textId="77777777" w:rsidR="0084165A" w:rsidRPr="001231E3" w:rsidRDefault="0084165A" w:rsidP="00437CBB">
      <w:pPr>
        <w:ind w:right="-720"/>
        <w:rPr>
          <w:rFonts w:ascii="Times New Roman" w:hAnsi="Times New Roman"/>
          <w:szCs w:val="24"/>
        </w:rPr>
      </w:pPr>
    </w:p>
    <w:p w14:paraId="002FC99A" w14:textId="77777777" w:rsidR="0084165A" w:rsidRPr="001231E3" w:rsidRDefault="0084165A" w:rsidP="00437CBB">
      <w:pPr>
        <w:pStyle w:val="Heading3"/>
        <w:ind w:right="-720"/>
        <w:rPr>
          <w:szCs w:val="24"/>
        </w:rPr>
      </w:pPr>
      <w:proofErr w:type="spellStart"/>
      <w:r w:rsidRPr="001231E3">
        <w:rPr>
          <w:szCs w:val="24"/>
        </w:rPr>
        <w:t>Strischek</w:t>
      </w:r>
      <w:proofErr w:type="spellEnd"/>
      <w:r w:rsidRPr="001231E3">
        <w:rPr>
          <w:szCs w:val="24"/>
        </w:rPr>
        <w:t>, Ray</w:t>
      </w:r>
      <w:r w:rsidRPr="001231E3">
        <w:rPr>
          <w:szCs w:val="24"/>
        </w:rPr>
        <w:tab/>
      </w:r>
      <w:r w:rsidRPr="001231E3">
        <w:rPr>
          <w:szCs w:val="24"/>
        </w:rPr>
        <w:tab/>
      </w:r>
      <w:r w:rsidRPr="001231E3">
        <w:rPr>
          <w:szCs w:val="24"/>
        </w:rPr>
        <w:tab/>
      </w:r>
      <w:r w:rsidRPr="001231E3">
        <w:rPr>
          <w:szCs w:val="24"/>
        </w:rPr>
        <w:tab/>
      </w:r>
      <w:r w:rsidRPr="001231E3">
        <w:rPr>
          <w:szCs w:val="24"/>
        </w:rPr>
        <w:tab/>
        <w:t>xo</w:t>
      </w:r>
    </w:p>
    <w:p w14:paraId="4455D9FC" w14:textId="2F6535D9"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2004 How to Cast a Dart with an Atlatl. </w:t>
      </w:r>
      <w:r w:rsidRPr="001231E3">
        <w:rPr>
          <w:rFonts w:ascii="Times New Roman" w:hAnsi="Times New Roman"/>
          <w:i/>
          <w:szCs w:val="24"/>
        </w:rPr>
        <w:t>The Dart</w:t>
      </w:r>
      <w:r w:rsidR="00BF0F85" w:rsidRPr="001231E3">
        <w:rPr>
          <w:rFonts w:ascii="Times New Roman" w:hAnsi="Times New Roman"/>
          <w:szCs w:val="24"/>
        </w:rPr>
        <w:t xml:space="preserve"> December 2004: 7-18; </w:t>
      </w:r>
      <w:r w:rsidR="00BF0F85" w:rsidRPr="001231E3">
        <w:rPr>
          <w:rFonts w:ascii="Times New Roman" w:hAnsi="Times New Roman"/>
          <w:i/>
          <w:szCs w:val="24"/>
        </w:rPr>
        <w:t>The Dart</w:t>
      </w:r>
      <w:r w:rsidR="00BF0F85" w:rsidRPr="001231E3">
        <w:rPr>
          <w:rFonts w:ascii="Times New Roman" w:hAnsi="Times New Roman"/>
          <w:szCs w:val="24"/>
        </w:rPr>
        <w:t xml:space="preserve"> August 2009:9-19.</w:t>
      </w:r>
    </w:p>
    <w:p w14:paraId="2C986580" w14:textId="35316DAA" w:rsidR="0084165A" w:rsidRPr="001231E3" w:rsidRDefault="00F6775E" w:rsidP="00437CBB">
      <w:pPr>
        <w:ind w:right="-720"/>
        <w:rPr>
          <w:rFonts w:ascii="Times New Roman" w:hAnsi="Times New Roman"/>
          <w:szCs w:val="24"/>
        </w:rPr>
      </w:pPr>
      <w:r w:rsidRPr="001231E3">
        <w:rPr>
          <w:rFonts w:ascii="Times New Roman" w:hAnsi="Times New Roman"/>
          <w:szCs w:val="24"/>
        </w:rPr>
        <w:t>A</w:t>
      </w:r>
      <w:r w:rsidR="0084165A" w:rsidRPr="001231E3">
        <w:rPr>
          <w:rFonts w:ascii="Times New Roman" w:hAnsi="Times New Roman"/>
          <w:szCs w:val="24"/>
        </w:rPr>
        <w:t xml:space="preserve">lso posted on Community Zero Atlatl web page 5/2004 URL: </w:t>
      </w:r>
      <w:hyperlink r:id="rId204" w:history="1">
        <w:r w:rsidR="006E4790" w:rsidRPr="0092033B">
          <w:rPr>
            <w:rStyle w:val="Hyperlink"/>
            <w:rFonts w:ascii="Times New Roman" w:hAnsi="Times New Roman"/>
            <w:szCs w:val="24"/>
          </w:rPr>
          <w:t>http://www.communityzero.com/atlatl</w:t>
        </w:r>
      </w:hyperlink>
      <w:r w:rsidR="006E4790">
        <w:rPr>
          <w:rFonts w:ascii="Times New Roman" w:hAnsi="Times New Roman"/>
          <w:szCs w:val="24"/>
        </w:rPr>
        <w:t xml:space="preserve"> </w:t>
      </w:r>
    </w:p>
    <w:p w14:paraId="6D7AB644" w14:textId="49637CC0" w:rsidR="00BF0F85" w:rsidRPr="001231E3" w:rsidRDefault="00BF0F85" w:rsidP="00437CBB">
      <w:pPr>
        <w:ind w:right="-720"/>
        <w:rPr>
          <w:rFonts w:ascii="Times New Roman" w:hAnsi="Times New Roman"/>
          <w:szCs w:val="24"/>
        </w:rPr>
      </w:pPr>
      <w:r w:rsidRPr="001231E3">
        <w:rPr>
          <w:rFonts w:ascii="Times New Roman" w:hAnsi="Times New Roman"/>
          <w:szCs w:val="24"/>
        </w:rPr>
        <w:t xml:space="preserve">and on </w:t>
      </w:r>
      <w:proofErr w:type="spellStart"/>
      <w:r w:rsidRPr="001231E3">
        <w:rPr>
          <w:rFonts w:ascii="Times New Roman" w:hAnsi="Times New Roman"/>
          <w:szCs w:val="24"/>
        </w:rPr>
        <w:t>Thudscave</w:t>
      </w:r>
      <w:proofErr w:type="spellEnd"/>
      <w:r w:rsidRPr="001231E3">
        <w:rPr>
          <w:rFonts w:ascii="Times New Roman" w:hAnsi="Times New Roman"/>
          <w:szCs w:val="24"/>
        </w:rPr>
        <w:t xml:space="preserve"> page URL: </w:t>
      </w:r>
      <w:hyperlink r:id="rId205" w:history="1">
        <w:r w:rsidR="006E4790" w:rsidRPr="0092033B">
          <w:rPr>
            <w:rStyle w:val="Hyperlink"/>
            <w:rFonts w:ascii="Times New Roman" w:hAnsi="Times New Roman"/>
            <w:szCs w:val="24"/>
          </w:rPr>
          <w:t>http://www.thudscave.com/npaa/others/rs-dartcast.htm</w:t>
        </w:r>
      </w:hyperlink>
      <w:r w:rsidR="006E4790">
        <w:rPr>
          <w:rFonts w:ascii="Times New Roman" w:hAnsi="Times New Roman"/>
          <w:szCs w:val="24"/>
        </w:rPr>
        <w:t xml:space="preserve"> </w:t>
      </w:r>
    </w:p>
    <w:p w14:paraId="17AF3595" w14:textId="77777777" w:rsidR="0084165A" w:rsidRPr="001231E3" w:rsidRDefault="0084165A" w:rsidP="00437CBB">
      <w:pPr>
        <w:ind w:right="-720"/>
        <w:rPr>
          <w:rFonts w:ascii="Times New Roman" w:hAnsi="Times New Roman"/>
          <w:szCs w:val="24"/>
        </w:rPr>
      </w:pPr>
    </w:p>
    <w:p w14:paraId="37A757B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Uses “end over end” [means overhand] rather than side-arm motion, </w:t>
      </w:r>
      <w:proofErr w:type="gramStart"/>
      <w:r w:rsidRPr="001231E3">
        <w:rPr>
          <w:rFonts w:ascii="Times New Roman" w:hAnsi="Times New Roman"/>
          <w:szCs w:val="24"/>
        </w:rPr>
        <w:t>right handed</w:t>
      </w:r>
      <w:proofErr w:type="gramEnd"/>
      <w:r w:rsidRPr="001231E3">
        <w:rPr>
          <w:rFonts w:ascii="Times New Roman" w:hAnsi="Times New Roman"/>
          <w:szCs w:val="24"/>
        </w:rPr>
        <w:t>. Elbow level with shoulder, don’t bend over, keep aiming until dart separates from atlatl. Build momentum slowly, don’t overpower your throw. Limit movement as much as possible – Europeans tend to lean back but don’t step forward, Americans tend to take a step with left foot.</w:t>
      </w:r>
    </w:p>
    <w:p w14:paraId="29DDD9DC" w14:textId="77777777" w:rsidR="00246887" w:rsidRPr="001231E3" w:rsidRDefault="00246887" w:rsidP="00437CBB">
      <w:pPr>
        <w:ind w:right="-720"/>
        <w:rPr>
          <w:rFonts w:ascii="Times New Roman" w:hAnsi="Times New Roman"/>
          <w:szCs w:val="24"/>
        </w:rPr>
      </w:pPr>
    </w:p>
    <w:p w14:paraId="3EFB8B7D" w14:textId="77777777" w:rsidR="00246887" w:rsidRPr="001231E3" w:rsidRDefault="00246887" w:rsidP="00437CBB">
      <w:pPr>
        <w:ind w:right="-720"/>
        <w:rPr>
          <w:rFonts w:ascii="Times New Roman" w:hAnsi="Times New Roman"/>
          <w:b/>
          <w:szCs w:val="24"/>
        </w:rPr>
      </w:pPr>
      <w:proofErr w:type="spellStart"/>
      <w:r w:rsidRPr="001231E3">
        <w:rPr>
          <w:rFonts w:ascii="Times New Roman" w:hAnsi="Times New Roman"/>
          <w:b/>
          <w:szCs w:val="24"/>
        </w:rPr>
        <w:t>Strischek</w:t>
      </w:r>
      <w:proofErr w:type="spellEnd"/>
      <w:r w:rsidRPr="001231E3">
        <w:rPr>
          <w:rFonts w:ascii="Times New Roman" w:hAnsi="Times New Roman"/>
          <w:b/>
          <w:szCs w:val="24"/>
        </w:rPr>
        <w:t>, Ray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3230796" w14:textId="77777777" w:rsidR="00246887" w:rsidRPr="001231E3" w:rsidRDefault="00246887" w:rsidP="00437CBB">
      <w:pPr>
        <w:ind w:right="-720"/>
        <w:rPr>
          <w:rFonts w:ascii="Times New Roman" w:hAnsi="Times New Roman"/>
          <w:szCs w:val="24"/>
        </w:rPr>
      </w:pPr>
      <w:proofErr w:type="gramStart"/>
      <w:r w:rsidRPr="001231E3">
        <w:rPr>
          <w:rFonts w:ascii="Times New Roman" w:hAnsi="Times New Roman"/>
          <w:szCs w:val="24"/>
        </w:rPr>
        <w:t>2005  It’s</w:t>
      </w:r>
      <w:proofErr w:type="gramEnd"/>
      <w:r w:rsidRPr="001231E3">
        <w:rPr>
          <w:rFonts w:ascii="Times New Roman" w:hAnsi="Times New Roman"/>
          <w:szCs w:val="24"/>
        </w:rPr>
        <w:t xml:space="preserve"> Like Fly Casting, Man!  </w:t>
      </w:r>
      <w:r w:rsidRPr="001231E3">
        <w:rPr>
          <w:rFonts w:ascii="Times New Roman" w:hAnsi="Times New Roman"/>
          <w:i/>
          <w:szCs w:val="24"/>
        </w:rPr>
        <w:t>The Dart</w:t>
      </w:r>
      <w:r w:rsidRPr="001231E3">
        <w:rPr>
          <w:rFonts w:ascii="Times New Roman" w:hAnsi="Times New Roman"/>
          <w:szCs w:val="24"/>
        </w:rPr>
        <w:t xml:space="preserve"> August 2005: 7-8, 13.</w:t>
      </w:r>
    </w:p>
    <w:p w14:paraId="01E6E2C8" w14:textId="77777777" w:rsidR="00246887" w:rsidRPr="001231E3" w:rsidRDefault="00246887" w:rsidP="00437CBB">
      <w:pPr>
        <w:ind w:right="-720"/>
        <w:rPr>
          <w:rFonts w:ascii="Times New Roman" w:hAnsi="Times New Roman"/>
          <w:szCs w:val="24"/>
        </w:rPr>
      </w:pPr>
    </w:p>
    <w:p w14:paraId="1196CB9B" w14:textId="77777777" w:rsidR="00246887" w:rsidRPr="001231E3" w:rsidRDefault="00246887" w:rsidP="00437CBB">
      <w:pPr>
        <w:ind w:right="-720"/>
        <w:rPr>
          <w:rFonts w:ascii="Times New Roman" w:hAnsi="Times New Roman"/>
          <w:szCs w:val="24"/>
        </w:rPr>
      </w:pPr>
      <w:r w:rsidRPr="001231E3">
        <w:rPr>
          <w:rFonts w:ascii="Times New Roman" w:hAnsi="Times New Roman"/>
          <w:szCs w:val="24"/>
        </w:rPr>
        <w:t>Compares to motion described in J. A. Henshall, Book of the Black Bass, Bass Angler’s Sportsman Society, 1881. Similarity in gradual acceleration, final throwing motion with arm up and fully extended, but diffs in stance and other things.</w:t>
      </w:r>
    </w:p>
    <w:p w14:paraId="610DAE95" w14:textId="77777777" w:rsidR="00246887" w:rsidRPr="001231E3" w:rsidRDefault="00246887" w:rsidP="00437CBB">
      <w:pPr>
        <w:ind w:right="-720"/>
        <w:rPr>
          <w:rFonts w:ascii="Times New Roman" w:hAnsi="Times New Roman"/>
          <w:szCs w:val="24"/>
        </w:rPr>
      </w:pPr>
    </w:p>
    <w:p w14:paraId="64EF8097" w14:textId="77777777" w:rsidR="00246887" w:rsidRPr="001231E3" w:rsidRDefault="00246887" w:rsidP="00437CBB">
      <w:pPr>
        <w:ind w:right="-720"/>
        <w:rPr>
          <w:rFonts w:ascii="Times New Roman" w:hAnsi="Times New Roman"/>
          <w:b/>
          <w:szCs w:val="24"/>
        </w:rPr>
      </w:pPr>
      <w:proofErr w:type="spellStart"/>
      <w:r w:rsidRPr="001231E3">
        <w:rPr>
          <w:rFonts w:ascii="Times New Roman" w:hAnsi="Times New Roman"/>
          <w:b/>
          <w:szCs w:val="24"/>
        </w:rPr>
        <w:t>Strischek</w:t>
      </w:r>
      <w:proofErr w:type="spellEnd"/>
      <w:r w:rsidRPr="001231E3">
        <w:rPr>
          <w:rFonts w:ascii="Times New Roman" w:hAnsi="Times New Roman"/>
          <w:b/>
          <w:szCs w:val="24"/>
        </w:rPr>
        <w:t>, Ray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325015D" w14:textId="77777777" w:rsidR="00246887" w:rsidRPr="001231E3" w:rsidRDefault="00246887" w:rsidP="00437CBB">
      <w:pPr>
        <w:ind w:right="-720"/>
        <w:rPr>
          <w:rFonts w:ascii="Times New Roman" w:hAnsi="Times New Roman"/>
          <w:szCs w:val="24"/>
        </w:rPr>
      </w:pPr>
      <w:proofErr w:type="gramStart"/>
      <w:r w:rsidRPr="001231E3">
        <w:rPr>
          <w:rFonts w:ascii="Times New Roman" w:hAnsi="Times New Roman"/>
          <w:szCs w:val="24"/>
        </w:rPr>
        <w:t>2005  Article</w:t>
      </w:r>
      <w:proofErr w:type="gramEnd"/>
      <w:r w:rsidRPr="001231E3">
        <w:rPr>
          <w:rFonts w:ascii="Times New Roman" w:hAnsi="Times New Roman"/>
          <w:szCs w:val="24"/>
        </w:rPr>
        <w:t xml:space="preserve"> Review: Experiments in the Function and Performance of the Weighted Atlatl (Raymond 1985). </w:t>
      </w:r>
      <w:r w:rsidRPr="001231E3">
        <w:rPr>
          <w:rFonts w:ascii="Times New Roman" w:hAnsi="Times New Roman"/>
          <w:i/>
          <w:szCs w:val="24"/>
        </w:rPr>
        <w:t>The Dart</w:t>
      </w:r>
      <w:r w:rsidRPr="001231E3">
        <w:rPr>
          <w:rFonts w:ascii="Times New Roman" w:hAnsi="Times New Roman"/>
          <w:szCs w:val="24"/>
        </w:rPr>
        <w:t xml:space="preserve"> August 2005: 11-12.</w:t>
      </w:r>
    </w:p>
    <w:p w14:paraId="4DB224D3" w14:textId="77777777" w:rsidR="00246887" w:rsidRPr="001231E3" w:rsidRDefault="00246887" w:rsidP="00437CBB">
      <w:pPr>
        <w:ind w:right="-720"/>
        <w:rPr>
          <w:rFonts w:ascii="Times New Roman" w:hAnsi="Times New Roman"/>
          <w:szCs w:val="24"/>
        </w:rPr>
      </w:pPr>
    </w:p>
    <w:p w14:paraId="463B9CE7" w14:textId="77777777" w:rsidR="00246887" w:rsidRPr="001231E3" w:rsidRDefault="00246887" w:rsidP="00437CBB">
      <w:pPr>
        <w:ind w:right="-720"/>
        <w:rPr>
          <w:rFonts w:ascii="Times New Roman" w:hAnsi="Times New Roman"/>
          <w:szCs w:val="24"/>
        </w:rPr>
      </w:pPr>
      <w:r w:rsidRPr="001231E3">
        <w:rPr>
          <w:rFonts w:ascii="Times New Roman" w:hAnsi="Times New Roman"/>
          <w:szCs w:val="24"/>
        </w:rPr>
        <w:t>Raymond concluded slight advantage in distance with weights (negligible), but important conclusion is weight increases angular momentum which contributes stability to the throw, improving accuracy. Why Ray uses weighted atlatl.</w:t>
      </w:r>
    </w:p>
    <w:p w14:paraId="77FF131F" w14:textId="77777777" w:rsidR="006E2E12" w:rsidRPr="001231E3" w:rsidRDefault="006E2E12" w:rsidP="00437CBB">
      <w:pPr>
        <w:ind w:right="-720"/>
        <w:rPr>
          <w:rFonts w:ascii="Times New Roman" w:hAnsi="Times New Roman"/>
          <w:szCs w:val="24"/>
        </w:rPr>
      </w:pPr>
    </w:p>
    <w:p w14:paraId="0F8D77DD" w14:textId="77777777" w:rsidR="006E2E12" w:rsidRPr="001231E3" w:rsidRDefault="006E2E12" w:rsidP="00437CBB">
      <w:pPr>
        <w:ind w:right="-720"/>
        <w:rPr>
          <w:rFonts w:ascii="Times New Roman" w:hAnsi="Times New Roman"/>
          <w:b/>
          <w:szCs w:val="24"/>
        </w:rPr>
      </w:pPr>
      <w:proofErr w:type="spellStart"/>
      <w:r w:rsidRPr="001231E3">
        <w:rPr>
          <w:rFonts w:ascii="Times New Roman" w:hAnsi="Times New Roman"/>
          <w:b/>
          <w:szCs w:val="24"/>
        </w:rPr>
        <w:t>Strischek</w:t>
      </w:r>
      <w:proofErr w:type="spellEnd"/>
      <w:r w:rsidRPr="001231E3">
        <w:rPr>
          <w:rFonts w:ascii="Times New Roman" w:hAnsi="Times New Roman"/>
          <w:b/>
          <w:szCs w:val="24"/>
        </w:rPr>
        <w:t>, Ray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13C0678" w14:textId="77777777" w:rsidR="006E2E12" w:rsidRPr="001231E3" w:rsidRDefault="006E2E12" w:rsidP="00437CBB">
      <w:pPr>
        <w:ind w:right="-720"/>
        <w:rPr>
          <w:rFonts w:ascii="Times New Roman" w:hAnsi="Times New Roman"/>
          <w:szCs w:val="24"/>
        </w:rPr>
      </w:pPr>
      <w:proofErr w:type="gramStart"/>
      <w:r w:rsidRPr="001231E3">
        <w:rPr>
          <w:rFonts w:ascii="Times New Roman" w:hAnsi="Times New Roman"/>
          <w:szCs w:val="24"/>
        </w:rPr>
        <w:t>2006  Aiming</w:t>
      </w:r>
      <w:proofErr w:type="gramEnd"/>
      <w:r w:rsidRPr="001231E3">
        <w:rPr>
          <w:rFonts w:ascii="Times New Roman" w:hAnsi="Times New Roman"/>
          <w:szCs w:val="24"/>
        </w:rPr>
        <w:t xml:space="preserve"> the Dart. </w:t>
      </w:r>
      <w:r w:rsidRPr="001231E3">
        <w:rPr>
          <w:rFonts w:ascii="Times New Roman" w:hAnsi="Times New Roman"/>
          <w:i/>
          <w:szCs w:val="24"/>
        </w:rPr>
        <w:t>The Dart</w:t>
      </w:r>
      <w:r w:rsidRPr="001231E3">
        <w:rPr>
          <w:rFonts w:ascii="Times New Roman" w:hAnsi="Times New Roman"/>
          <w:szCs w:val="24"/>
        </w:rPr>
        <w:t xml:space="preserve"> March 2006: 7-9.</w:t>
      </w:r>
    </w:p>
    <w:p w14:paraId="36D0F160" w14:textId="77777777" w:rsidR="006E2E12" w:rsidRPr="001231E3" w:rsidRDefault="006E2E12" w:rsidP="00437CBB">
      <w:pPr>
        <w:ind w:right="-720"/>
        <w:rPr>
          <w:rFonts w:ascii="Times New Roman" w:hAnsi="Times New Roman"/>
          <w:szCs w:val="24"/>
        </w:rPr>
      </w:pPr>
    </w:p>
    <w:p w14:paraId="08C8CA2B" w14:textId="77777777" w:rsidR="006E2E12" w:rsidRPr="001231E3" w:rsidRDefault="006E2E12" w:rsidP="00437CBB">
      <w:pPr>
        <w:ind w:right="-720"/>
        <w:rPr>
          <w:rFonts w:ascii="Times New Roman" w:hAnsi="Times New Roman"/>
          <w:szCs w:val="24"/>
        </w:rPr>
      </w:pPr>
      <w:r w:rsidRPr="001231E3">
        <w:rPr>
          <w:rFonts w:ascii="Times New Roman" w:hAnsi="Times New Roman"/>
          <w:szCs w:val="24"/>
        </w:rPr>
        <w:t>Align visually on target, develop consistent motion and especially force of throw.</w:t>
      </w:r>
    </w:p>
    <w:p w14:paraId="1A008261" w14:textId="77777777" w:rsidR="00D34870" w:rsidRPr="001231E3" w:rsidRDefault="00D34870" w:rsidP="00437CBB">
      <w:pPr>
        <w:ind w:right="-720"/>
        <w:rPr>
          <w:rFonts w:ascii="Times New Roman" w:hAnsi="Times New Roman"/>
          <w:szCs w:val="24"/>
        </w:rPr>
      </w:pPr>
    </w:p>
    <w:p w14:paraId="209683E7" w14:textId="77777777" w:rsidR="00D34870" w:rsidRPr="001231E3" w:rsidRDefault="00D34870" w:rsidP="00437CBB">
      <w:pPr>
        <w:ind w:right="-720"/>
        <w:rPr>
          <w:rFonts w:ascii="Times New Roman" w:hAnsi="Times New Roman"/>
          <w:b/>
          <w:szCs w:val="24"/>
        </w:rPr>
      </w:pPr>
      <w:proofErr w:type="spellStart"/>
      <w:r w:rsidRPr="001231E3">
        <w:rPr>
          <w:rFonts w:ascii="Times New Roman" w:hAnsi="Times New Roman"/>
          <w:b/>
          <w:szCs w:val="24"/>
        </w:rPr>
        <w:t>Strischek</w:t>
      </w:r>
      <w:proofErr w:type="spellEnd"/>
      <w:r w:rsidRPr="001231E3">
        <w:rPr>
          <w:rFonts w:ascii="Times New Roman" w:hAnsi="Times New Roman"/>
          <w:b/>
          <w:szCs w:val="24"/>
        </w:rPr>
        <w:t>, Ray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94F0564" w14:textId="77777777" w:rsidR="00D34870" w:rsidRPr="001231E3" w:rsidRDefault="00D34870" w:rsidP="00437CBB">
      <w:pPr>
        <w:ind w:right="-720"/>
        <w:rPr>
          <w:rFonts w:ascii="Times New Roman" w:hAnsi="Times New Roman"/>
          <w:szCs w:val="24"/>
        </w:rPr>
      </w:pPr>
      <w:proofErr w:type="gramStart"/>
      <w:r w:rsidRPr="001231E3">
        <w:rPr>
          <w:rFonts w:ascii="Times New Roman" w:hAnsi="Times New Roman"/>
          <w:szCs w:val="24"/>
        </w:rPr>
        <w:t>2006  Atlatl</w:t>
      </w:r>
      <w:proofErr w:type="gramEnd"/>
      <w:r w:rsidRPr="001231E3">
        <w:rPr>
          <w:rFonts w:ascii="Times New Roman" w:hAnsi="Times New Roman"/>
          <w:szCs w:val="24"/>
        </w:rPr>
        <w:t xml:space="preserve"> and Dart ‘Parameters’ as it Relates to Equipment and Throwing Technique. </w:t>
      </w:r>
      <w:r w:rsidRPr="001231E3">
        <w:rPr>
          <w:rFonts w:ascii="Times New Roman" w:hAnsi="Times New Roman"/>
          <w:i/>
          <w:szCs w:val="24"/>
        </w:rPr>
        <w:t>The Dart</w:t>
      </w:r>
      <w:r w:rsidRPr="001231E3">
        <w:rPr>
          <w:rFonts w:ascii="Times New Roman" w:hAnsi="Times New Roman"/>
          <w:szCs w:val="24"/>
        </w:rPr>
        <w:t xml:space="preserve"> December 2006: 19-22.</w:t>
      </w:r>
    </w:p>
    <w:p w14:paraId="778EAA50" w14:textId="77777777" w:rsidR="00D34870" w:rsidRPr="001231E3" w:rsidRDefault="00D34870" w:rsidP="00437CBB">
      <w:pPr>
        <w:ind w:right="-720"/>
        <w:rPr>
          <w:rFonts w:ascii="Times New Roman" w:hAnsi="Times New Roman"/>
          <w:szCs w:val="24"/>
        </w:rPr>
      </w:pPr>
    </w:p>
    <w:p w14:paraId="3728A8DD" w14:textId="77777777" w:rsidR="00D34870" w:rsidRPr="001231E3" w:rsidRDefault="00D34870" w:rsidP="00437CBB">
      <w:pPr>
        <w:ind w:right="-720"/>
        <w:rPr>
          <w:rFonts w:ascii="Times New Roman" w:hAnsi="Times New Roman"/>
          <w:szCs w:val="24"/>
        </w:rPr>
      </w:pPr>
      <w:r w:rsidRPr="001231E3">
        <w:rPr>
          <w:rFonts w:ascii="Times New Roman" w:hAnsi="Times New Roman"/>
          <w:szCs w:val="24"/>
        </w:rPr>
        <w:t xml:space="preserve">Too many unaccounted variables in experimentation, </w:t>
      </w:r>
      <w:proofErr w:type="gramStart"/>
      <w:r w:rsidRPr="001231E3">
        <w:rPr>
          <w:rFonts w:ascii="Times New Roman" w:hAnsi="Times New Roman"/>
          <w:szCs w:val="24"/>
        </w:rPr>
        <w:t>it’s</w:t>
      </w:r>
      <w:proofErr w:type="gramEnd"/>
      <w:r w:rsidRPr="001231E3">
        <w:rPr>
          <w:rFonts w:ascii="Times New Roman" w:hAnsi="Times New Roman"/>
          <w:szCs w:val="24"/>
        </w:rPr>
        <w:t xml:space="preserve"> only personal experience, so </w:t>
      </w:r>
      <w:r w:rsidR="00B34041" w:rsidRPr="001231E3">
        <w:rPr>
          <w:rFonts w:ascii="Times New Roman" w:hAnsi="Times New Roman"/>
          <w:szCs w:val="24"/>
        </w:rPr>
        <w:t xml:space="preserve">experimenters </w:t>
      </w:r>
      <w:r w:rsidRPr="001231E3">
        <w:rPr>
          <w:rFonts w:ascii="Times New Roman" w:hAnsi="Times New Roman"/>
          <w:szCs w:val="24"/>
        </w:rPr>
        <w:t>should describe details of relevant parameters and not expect too wide an application.</w:t>
      </w:r>
      <w:r w:rsidR="006B23F9" w:rsidRPr="001231E3">
        <w:rPr>
          <w:rFonts w:ascii="Times New Roman" w:hAnsi="Times New Roman"/>
          <w:szCs w:val="24"/>
        </w:rPr>
        <w:t xml:space="preserve"> Lots of variability present and past = no one right equipment.</w:t>
      </w:r>
    </w:p>
    <w:p w14:paraId="2DE2EC0B" w14:textId="77777777" w:rsidR="00B34041" w:rsidRPr="001231E3" w:rsidRDefault="00B34041" w:rsidP="00437CBB">
      <w:pPr>
        <w:ind w:right="-720"/>
        <w:rPr>
          <w:rFonts w:ascii="Times New Roman" w:hAnsi="Times New Roman"/>
          <w:szCs w:val="24"/>
        </w:rPr>
      </w:pPr>
    </w:p>
    <w:p w14:paraId="75863FF4" w14:textId="77777777" w:rsidR="00B34041" w:rsidRPr="001231E3" w:rsidRDefault="00B34041" w:rsidP="00437CBB">
      <w:pPr>
        <w:ind w:right="-720"/>
        <w:rPr>
          <w:rFonts w:ascii="Times New Roman" w:hAnsi="Times New Roman"/>
          <w:b/>
          <w:szCs w:val="24"/>
        </w:rPr>
      </w:pPr>
      <w:proofErr w:type="spellStart"/>
      <w:r w:rsidRPr="001231E3">
        <w:rPr>
          <w:rFonts w:ascii="Times New Roman" w:hAnsi="Times New Roman"/>
          <w:b/>
          <w:szCs w:val="24"/>
        </w:rPr>
        <w:lastRenderedPageBreak/>
        <w:t>Strischek</w:t>
      </w:r>
      <w:proofErr w:type="spellEnd"/>
      <w:r w:rsidRPr="001231E3">
        <w:rPr>
          <w:rFonts w:ascii="Times New Roman" w:hAnsi="Times New Roman"/>
          <w:b/>
          <w:szCs w:val="24"/>
        </w:rPr>
        <w:t>, Ray</w:t>
      </w:r>
      <w:r w:rsidR="000510F5" w:rsidRPr="001231E3">
        <w:rPr>
          <w:rFonts w:ascii="Times New Roman" w:hAnsi="Times New Roman"/>
          <w:b/>
          <w:szCs w:val="24"/>
        </w:rPr>
        <w:tab/>
      </w:r>
      <w:r w:rsidR="000510F5" w:rsidRPr="001231E3">
        <w:rPr>
          <w:rFonts w:ascii="Times New Roman" w:hAnsi="Times New Roman"/>
          <w:b/>
          <w:szCs w:val="24"/>
        </w:rPr>
        <w:tab/>
      </w:r>
      <w:r w:rsidR="000510F5" w:rsidRPr="001231E3">
        <w:rPr>
          <w:rFonts w:ascii="Times New Roman" w:hAnsi="Times New Roman"/>
          <w:b/>
          <w:szCs w:val="24"/>
        </w:rPr>
        <w:tab/>
        <w:t>o</w:t>
      </w:r>
    </w:p>
    <w:p w14:paraId="3A506B4D" w14:textId="77777777" w:rsidR="00B34041" w:rsidRPr="001231E3" w:rsidRDefault="00B34041" w:rsidP="00437CBB">
      <w:pPr>
        <w:ind w:right="-720"/>
        <w:rPr>
          <w:rFonts w:ascii="Times New Roman" w:hAnsi="Times New Roman"/>
          <w:szCs w:val="24"/>
        </w:rPr>
      </w:pPr>
      <w:proofErr w:type="gramStart"/>
      <w:r w:rsidRPr="001231E3">
        <w:rPr>
          <w:rFonts w:ascii="Times New Roman" w:hAnsi="Times New Roman"/>
          <w:szCs w:val="24"/>
        </w:rPr>
        <w:t>2007  Ohio</w:t>
      </w:r>
      <w:proofErr w:type="gramEnd"/>
      <w:r w:rsidRPr="001231E3">
        <w:rPr>
          <w:rFonts w:ascii="Times New Roman" w:hAnsi="Times New Roman"/>
          <w:szCs w:val="24"/>
        </w:rPr>
        <w:t xml:space="preserve"> Atlatl Association Atlatl and Dart Material/Tool Resources This and That. </w:t>
      </w:r>
      <w:r w:rsidRPr="001231E3">
        <w:rPr>
          <w:rFonts w:ascii="Times New Roman" w:hAnsi="Times New Roman"/>
          <w:i/>
          <w:szCs w:val="24"/>
        </w:rPr>
        <w:t>The Dart</w:t>
      </w:r>
      <w:r w:rsidRPr="001231E3">
        <w:rPr>
          <w:rFonts w:ascii="Times New Roman" w:hAnsi="Times New Roman"/>
          <w:szCs w:val="24"/>
        </w:rPr>
        <w:t xml:space="preserve"> August 2007: 5-14.</w:t>
      </w:r>
    </w:p>
    <w:p w14:paraId="3A3145F6" w14:textId="77777777" w:rsidR="00B34041" w:rsidRPr="001231E3" w:rsidRDefault="00B34041" w:rsidP="00437CBB">
      <w:pPr>
        <w:ind w:right="-720"/>
        <w:rPr>
          <w:rFonts w:ascii="Times New Roman" w:hAnsi="Times New Roman"/>
          <w:szCs w:val="24"/>
        </w:rPr>
      </w:pPr>
    </w:p>
    <w:p w14:paraId="0F55B1CE" w14:textId="77777777" w:rsidR="00B34041" w:rsidRPr="001231E3" w:rsidRDefault="00B34041" w:rsidP="00437CBB">
      <w:pPr>
        <w:ind w:right="-720"/>
        <w:rPr>
          <w:rFonts w:ascii="Times New Roman" w:hAnsi="Times New Roman"/>
          <w:szCs w:val="24"/>
        </w:rPr>
      </w:pPr>
      <w:r w:rsidRPr="001231E3">
        <w:rPr>
          <w:rFonts w:ascii="Times New Roman" w:hAnsi="Times New Roman"/>
          <w:szCs w:val="24"/>
        </w:rPr>
        <w:t>Some sources and useful tips on manufacture, especially aluminum darts.</w:t>
      </w:r>
    </w:p>
    <w:p w14:paraId="6592F198" w14:textId="77777777" w:rsidR="000510F5" w:rsidRPr="001231E3" w:rsidRDefault="000510F5" w:rsidP="00437CBB">
      <w:pPr>
        <w:ind w:right="-720"/>
        <w:rPr>
          <w:rFonts w:ascii="Times New Roman" w:hAnsi="Times New Roman"/>
          <w:szCs w:val="24"/>
        </w:rPr>
      </w:pPr>
    </w:p>
    <w:p w14:paraId="514B322E" w14:textId="77777777" w:rsidR="000510F5" w:rsidRPr="001231E3" w:rsidRDefault="000510F5" w:rsidP="00437CBB">
      <w:pPr>
        <w:ind w:right="-720"/>
        <w:rPr>
          <w:rFonts w:ascii="Times New Roman" w:hAnsi="Times New Roman"/>
          <w:b/>
          <w:szCs w:val="24"/>
        </w:rPr>
      </w:pPr>
      <w:proofErr w:type="spellStart"/>
      <w:r w:rsidRPr="001231E3">
        <w:rPr>
          <w:rFonts w:ascii="Times New Roman" w:hAnsi="Times New Roman"/>
          <w:b/>
          <w:szCs w:val="24"/>
        </w:rPr>
        <w:t>Strischek</w:t>
      </w:r>
      <w:proofErr w:type="spellEnd"/>
      <w:r w:rsidRPr="001231E3">
        <w:rPr>
          <w:rFonts w:ascii="Times New Roman" w:hAnsi="Times New Roman"/>
          <w:b/>
          <w:szCs w:val="24"/>
        </w:rPr>
        <w:t>, Ray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CD0E002" w14:textId="77777777" w:rsidR="000510F5" w:rsidRPr="001231E3" w:rsidRDefault="000510F5" w:rsidP="00437CBB">
      <w:pPr>
        <w:ind w:right="-720"/>
        <w:rPr>
          <w:rFonts w:ascii="Times New Roman" w:hAnsi="Times New Roman"/>
          <w:szCs w:val="24"/>
        </w:rPr>
      </w:pPr>
      <w:proofErr w:type="gramStart"/>
      <w:r w:rsidRPr="001231E3">
        <w:rPr>
          <w:rFonts w:ascii="Times New Roman" w:hAnsi="Times New Roman"/>
          <w:szCs w:val="24"/>
        </w:rPr>
        <w:t>2007  The</w:t>
      </w:r>
      <w:proofErr w:type="gramEnd"/>
      <w:r w:rsidRPr="001231E3">
        <w:rPr>
          <w:rFonts w:ascii="Times New Roman" w:hAnsi="Times New Roman"/>
          <w:szCs w:val="24"/>
        </w:rPr>
        <w:t xml:space="preserve"> Big Change: 40,000 Years Ago, What the Heck Happened? </w:t>
      </w:r>
      <w:r w:rsidRPr="001231E3">
        <w:rPr>
          <w:rFonts w:ascii="Times New Roman" w:hAnsi="Times New Roman"/>
          <w:i/>
          <w:szCs w:val="24"/>
        </w:rPr>
        <w:t>The Dart</w:t>
      </w:r>
      <w:r w:rsidRPr="001231E3">
        <w:rPr>
          <w:rFonts w:ascii="Times New Roman" w:hAnsi="Times New Roman"/>
          <w:szCs w:val="24"/>
        </w:rPr>
        <w:t xml:space="preserve"> December 2007: 11-14.</w:t>
      </w:r>
    </w:p>
    <w:p w14:paraId="042E89A4" w14:textId="77777777" w:rsidR="000510F5" w:rsidRPr="001231E3" w:rsidRDefault="000510F5" w:rsidP="00437CBB">
      <w:pPr>
        <w:ind w:right="-720"/>
        <w:rPr>
          <w:rFonts w:ascii="Times New Roman" w:hAnsi="Times New Roman"/>
          <w:szCs w:val="24"/>
        </w:rPr>
      </w:pPr>
    </w:p>
    <w:p w14:paraId="0863150D" w14:textId="39F4BA6C" w:rsidR="000510F5" w:rsidRPr="001231E3" w:rsidRDefault="00F6775E" w:rsidP="00437CBB">
      <w:pPr>
        <w:ind w:right="-720"/>
        <w:rPr>
          <w:rFonts w:ascii="Times New Roman" w:hAnsi="Times New Roman"/>
          <w:szCs w:val="24"/>
        </w:rPr>
      </w:pPr>
      <w:r w:rsidRPr="001231E3">
        <w:rPr>
          <w:rFonts w:ascii="Times New Roman" w:hAnsi="Times New Roman"/>
          <w:szCs w:val="24"/>
        </w:rPr>
        <w:t>S</w:t>
      </w:r>
      <w:r w:rsidR="000510F5" w:rsidRPr="001231E3">
        <w:rPr>
          <w:rFonts w:ascii="Times New Roman" w:hAnsi="Times New Roman"/>
          <w:szCs w:val="24"/>
        </w:rPr>
        <w:t xml:space="preserve">ort of review of </w:t>
      </w:r>
      <w:proofErr w:type="spellStart"/>
      <w:r w:rsidR="000510F5" w:rsidRPr="001231E3">
        <w:rPr>
          <w:rFonts w:ascii="Times New Roman" w:hAnsi="Times New Roman"/>
          <w:szCs w:val="24"/>
        </w:rPr>
        <w:t>Dillehay’s</w:t>
      </w:r>
      <w:proofErr w:type="spellEnd"/>
      <w:r w:rsidR="000510F5" w:rsidRPr="001231E3">
        <w:rPr>
          <w:rFonts w:ascii="Times New Roman" w:hAnsi="Times New Roman"/>
          <w:szCs w:val="24"/>
        </w:rPr>
        <w:t xml:space="preserve"> </w:t>
      </w:r>
      <w:proofErr w:type="gramStart"/>
      <w:r w:rsidR="000510F5" w:rsidRPr="001231E3">
        <w:rPr>
          <w:rFonts w:ascii="Times New Roman" w:hAnsi="Times New Roman"/>
          <w:i/>
          <w:szCs w:val="24"/>
        </w:rPr>
        <w:t>The</w:t>
      </w:r>
      <w:proofErr w:type="gramEnd"/>
      <w:r w:rsidR="000510F5" w:rsidRPr="001231E3">
        <w:rPr>
          <w:rFonts w:ascii="Times New Roman" w:hAnsi="Times New Roman"/>
          <w:i/>
          <w:szCs w:val="24"/>
        </w:rPr>
        <w:t xml:space="preserve"> Settlement of the Americas </w:t>
      </w:r>
      <w:r w:rsidR="000510F5" w:rsidRPr="001231E3">
        <w:rPr>
          <w:rFonts w:ascii="Times New Roman" w:hAnsi="Times New Roman"/>
          <w:szCs w:val="24"/>
        </w:rPr>
        <w:t>with speculations on arrival of modern humans</w:t>
      </w:r>
    </w:p>
    <w:p w14:paraId="5C2B373D" w14:textId="77777777" w:rsidR="005A38AC" w:rsidRPr="001231E3" w:rsidRDefault="005A38AC" w:rsidP="00437CBB">
      <w:pPr>
        <w:ind w:right="-720"/>
        <w:rPr>
          <w:rFonts w:ascii="Times New Roman" w:hAnsi="Times New Roman"/>
          <w:szCs w:val="24"/>
        </w:rPr>
      </w:pPr>
    </w:p>
    <w:p w14:paraId="00F2FCC0" w14:textId="77777777" w:rsidR="005A38AC" w:rsidRPr="001231E3" w:rsidRDefault="005A38AC" w:rsidP="00437CBB">
      <w:pPr>
        <w:ind w:right="-720"/>
        <w:rPr>
          <w:rFonts w:ascii="Times New Roman" w:hAnsi="Times New Roman"/>
          <w:b/>
          <w:szCs w:val="24"/>
        </w:rPr>
      </w:pPr>
      <w:proofErr w:type="spellStart"/>
      <w:r w:rsidRPr="001231E3">
        <w:rPr>
          <w:rFonts w:ascii="Times New Roman" w:hAnsi="Times New Roman"/>
          <w:b/>
          <w:szCs w:val="24"/>
        </w:rPr>
        <w:t>Strischek</w:t>
      </w:r>
      <w:proofErr w:type="spellEnd"/>
      <w:r w:rsidRPr="001231E3">
        <w:rPr>
          <w:rFonts w:ascii="Times New Roman" w:hAnsi="Times New Roman"/>
          <w:b/>
          <w:szCs w:val="24"/>
        </w:rPr>
        <w:t>, Ray</w:t>
      </w:r>
      <w:r w:rsidR="005C5309" w:rsidRPr="001231E3">
        <w:rPr>
          <w:rFonts w:ascii="Times New Roman" w:hAnsi="Times New Roman"/>
          <w:b/>
          <w:szCs w:val="24"/>
        </w:rPr>
        <w:tab/>
      </w:r>
      <w:r w:rsidR="005C5309" w:rsidRPr="001231E3">
        <w:rPr>
          <w:rFonts w:ascii="Times New Roman" w:hAnsi="Times New Roman"/>
          <w:b/>
          <w:szCs w:val="24"/>
        </w:rPr>
        <w:tab/>
      </w:r>
      <w:r w:rsidR="005C5309" w:rsidRPr="001231E3">
        <w:rPr>
          <w:rFonts w:ascii="Times New Roman" w:hAnsi="Times New Roman"/>
          <w:b/>
          <w:szCs w:val="24"/>
        </w:rPr>
        <w:tab/>
        <w:t>o</w:t>
      </w:r>
    </w:p>
    <w:p w14:paraId="04D70036" w14:textId="77777777" w:rsidR="005A38AC" w:rsidRPr="001231E3" w:rsidRDefault="005A38AC" w:rsidP="00437CBB">
      <w:pPr>
        <w:ind w:right="-720"/>
        <w:rPr>
          <w:rFonts w:ascii="Times New Roman" w:hAnsi="Times New Roman"/>
          <w:szCs w:val="24"/>
        </w:rPr>
      </w:pPr>
      <w:proofErr w:type="gramStart"/>
      <w:r w:rsidRPr="001231E3">
        <w:rPr>
          <w:rFonts w:ascii="Times New Roman" w:hAnsi="Times New Roman"/>
          <w:szCs w:val="24"/>
        </w:rPr>
        <w:t>2008  Atlatl</w:t>
      </w:r>
      <w:proofErr w:type="gramEnd"/>
      <w:r w:rsidRPr="001231E3">
        <w:rPr>
          <w:rFonts w:ascii="Times New Roman" w:hAnsi="Times New Roman"/>
          <w:szCs w:val="24"/>
        </w:rPr>
        <w:t xml:space="preserve"> Handle Grip Styles. </w:t>
      </w:r>
      <w:r w:rsidRPr="001231E3">
        <w:rPr>
          <w:rFonts w:ascii="Times New Roman" w:hAnsi="Times New Roman"/>
          <w:i/>
          <w:szCs w:val="24"/>
        </w:rPr>
        <w:t>The Dart</w:t>
      </w:r>
      <w:r w:rsidRPr="001231E3">
        <w:rPr>
          <w:rFonts w:ascii="Times New Roman" w:hAnsi="Times New Roman"/>
          <w:szCs w:val="24"/>
        </w:rPr>
        <w:t xml:space="preserve"> August 2008:13-14.</w:t>
      </w:r>
    </w:p>
    <w:p w14:paraId="472FBC68" w14:textId="77777777" w:rsidR="005A38AC" w:rsidRPr="001231E3" w:rsidRDefault="005A38AC" w:rsidP="00437CBB">
      <w:pPr>
        <w:ind w:right="-720"/>
        <w:rPr>
          <w:rFonts w:ascii="Times New Roman" w:hAnsi="Times New Roman"/>
          <w:szCs w:val="24"/>
        </w:rPr>
      </w:pPr>
    </w:p>
    <w:p w14:paraId="0D5BCE3D" w14:textId="77777777" w:rsidR="005A38AC" w:rsidRPr="001231E3" w:rsidRDefault="005A38AC" w:rsidP="00437CBB">
      <w:pPr>
        <w:ind w:right="-720"/>
        <w:rPr>
          <w:rFonts w:ascii="Times New Roman" w:hAnsi="Times New Roman"/>
          <w:szCs w:val="24"/>
        </w:rPr>
      </w:pPr>
      <w:r w:rsidRPr="001231E3">
        <w:rPr>
          <w:rFonts w:ascii="Times New Roman" w:hAnsi="Times New Roman"/>
          <w:szCs w:val="24"/>
        </w:rPr>
        <w:t xml:space="preserve">Hammer,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and Single Hole grips. With hammer, elevation easier to control than direction. With BM, direction easier than elevation. </w:t>
      </w:r>
      <w:proofErr w:type="gramStart"/>
      <w:r w:rsidRPr="001231E3">
        <w:rPr>
          <w:rFonts w:ascii="Times New Roman" w:hAnsi="Times New Roman"/>
          <w:szCs w:val="24"/>
        </w:rPr>
        <w:t>SH splits difference,</w:t>
      </w:r>
      <w:proofErr w:type="gramEnd"/>
      <w:r w:rsidRPr="001231E3">
        <w:rPr>
          <w:rFonts w:ascii="Times New Roman" w:hAnsi="Times New Roman"/>
          <w:szCs w:val="24"/>
        </w:rPr>
        <w:t xml:space="preserve"> works best for him.</w:t>
      </w:r>
    </w:p>
    <w:p w14:paraId="1603B655" w14:textId="77777777" w:rsidR="00836ABF" w:rsidRPr="001231E3" w:rsidRDefault="00836ABF" w:rsidP="00437CBB">
      <w:pPr>
        <w:ind w:right="-720"/>
        <w:rPr>
          <w:rFonts w:ascii="Times New Roman" w:hAnsi="Times New Roman"/>
          <w:szCs w:val="24"/>
        </w:rPr>
      </w:pPr>
    </w:p>
    <w:p w14:paraId="277688E3" w14:textId="77777777" w:rsidR="00836ABF" w:rsidRPr="001231E3" w:rsidRDefault="00836ABF" w:rsidP="00437CBB">
      <w:pPr>
        <w:ind w:right="-720"/>
        <w:rPr>
          <w:rFonts w:ascii="Times New Roman" w:hAnsi="Times New Roman"/>
          <w:b/>
          <w:szCs w:val="24"/>
        </w:rPr>
      </w:pPr>
      <w:proofErr w:type="spellStart"/>
      <w:r w:rsidRPr="001231E3">
        <w:rPr>
          <w:rFonts w:ascii="Times New Roman" w:hAnsi="Times New Roman"/>
          <w:b/>
          <w:szCs w:val="24"/>
        </w:rPr>
        <w:t>Strischek</w:t>
      </w:r>
      <w:proofErr w:type="spellEnd"/>
      <w:r w:rsidRPr="001231E3">
        <w:rPr>
          <w:rFonts w:ascii="Times New Roman" w:hAnsi="Times New Roman"/>
          <w:b/>
          <w:szCs w:val="24"/>
        </w:rPr>
        <w:t>, Ray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96E342D" w14:textId="77777777" w:rsidR="00836ABF" w:rsidRPr="001231E3" w:rsidRDefault="00836ABF" w:rsidP="00437CBB">
      <w:pPr>
        <w:ind w:right="-720"/>
        <w:rPr>
          <w:rFonts w:ascii="Times New Roman" w:hAnsi="Times New Roman"/>
          <w:szCs w:val="24"/>
        </w:rPr>
      </w:pPr>
      <w:proofErr w:type="gramStart"/>
      <w:r w:rsidRPr="001231E3">
        <w:rPr>
          <w:rFonts w:ascii="Times New Roman" w:hAnsi="Times New Roman"/>
          <w:szCs w:val="24"/>
        </w:rPr>
        <w:t>2009  Make</w:t>
      </w:r>
      <w:proofErr w:type="gramEnd"/>
      <w:r w:rsidRPr="001231E3">
        <w:rPr>
          <w:rFonts w:ascii="Times New Roman" w:hAnsi="Times New Roman"/>
          <w:szCs w:val="24"/>
        </w:rPr>
        <w:t xml:space="preserve"> A Cane Dart. </w:t>
      </w:r>
      <w:r w:rsidRPr="001231E3">
        <w:rPr>
          <w:rFonts w:ascii="Times New Roman" w:hAnsi="Times New Roman"/>
          <w:i/>
          <w:szCs w:val="24"/>
        </w:rPr>
        <w:t>The Dart</w:t>
      </w:r>
      <w:r w:rsidRPr="001231E3">
        <w:rPr>
          <w:rFonts w:ascii="Times New Roman" w:hAnsi="Times New Roman"/>
          <w:szCs w:val="24"/>
        </w:rPr>
        <w:t xml:space="preserve"> April 2009: 9-11.</w:t>
      </w:r>
    </w:p>
    <w:p w14:paraId="63D44F4E" w14:textId="77777777" w:rsidR="00836ABF" w:rsidRPr="001231E3" w:rsidRDefault="00836ABF" w:rsidP="00437CBB">
      <w:pPr>
        <w:ind w:right="-720"/>
        <w:rPr>
          <w:rFonts w:ascii="Times New Roman" w:hAnsi="Times New Roman"/>
          <w:szCs w:val="24"/>
        </w:rPr>
      </w:pPr>
    </w:p>
    <w:p w14:paraId="62F33C93" w14:textId="77777777" w:rsidR="00836ABF" w:rsidRPr="001231E3" w:rsidRDefault="00836ABF" w:rsidP="00437CBB">
      <w:pPr>
        <w:ind w:right="-720"/>
        <w:rPr>
          <w:rFonts w:ascii="Times New Roman" w:hAnsi="Times New Roman"/>
          <w:szCs w:val="24"/>
        </w:rPr>
      </w:pPr>
      <w:r w:rsidRPr="001231E3">
        <w:rPr>
          <w:rFonts w:ascii="Times New Roman" w:hAnsi="Times New Roman"/>
          <w:szCs w:val="24"/>
        </w:rPr>
        <w:t xml:space="preserve">Bamboo or cane, 1 ft longer than you are tall,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with copper point, 3 fletches lashed on with fake sinew, no glue.</w:t>
      </w:r>
    </w:p>
    <w:p w14:paraId="2867BA0E" w14:textId="77777777" w:rsidR="00E358A8" w:rsidRPr="001231E3" w:rsidRDefault="00E358A8" w:rsidP="00437CBB">
      <w:pPr>
        <w:ind w:right="-720"/>
        <w:rPr>
          <w:rFonts w:ascii="Times New Roman" w:hAnsi="Times New Roman"/>
          <w:szCs w:val="24"/>
        </w:rPr>
      </w:pPr>
    </w:p>
    <w:p w14:paraId="2E597F15" w14:textId="77777777" w:rsidR="00E358A8" w:rsidRPr="001231E3" w:rsidRDefault="00E358A8" w:rsidP="00437CBB">
      <w:pPr>
        <w:ind w:right="-720"/>
        <w:rPr>
          <w:rFonts w:ascii="Times New Roman" w:hAnsi="Times New Roman"/>
          <w:b/>
          <w:szCs w:val="24"/>
        </w:rPr>
      </w:pPr>
      <w:proofErr w:type="spellStart"/>
      <w:r w:rsidRPr="001231E3">
        <w:rPr>
          <w:rFonts w:ascii="Times New Roman" w:hAnsi="Times New Roman"/>
          <w:b/>
          <w:szCs w:val="24"/>
        </w:rPr>
        <w:t>Strischek</w:t>
      </w:r>
      <w:proofErr w:type="spellEnd"/>
      <w:r w:rsidRPr="001231E3">
        <w:rPr>
          <w:rFonts w:ascii="Times New Roman" w:hAnsi="Times New Roman"/>
          <w:b/>
          <w:szCs w:val="24"/>
        </w:rPr>
        <w:t>, Ray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A6D13DC" w14:textId="77777777" w:rsidR="00E358A8" w:rsidRPr="001231E3" w:rsidRDefault="00E358A8" w:rsidP="00437CBB">
      <w:pPr>
        <w:ind w:right="-720"/>
        <w:rPr>
          <w:rFonts w:ascii="Times New Roman" w:hAnsi="Times New Roman"/>
          <w:szCs w:val="24"/>
        </w:rPr>
      </w:pPr>
      <w:proofErr w:type="gramStart"/>
      <w:r w:rsidRPr="001231E3">
        <w:rPr>
          <w:rFonts w:ascii="Times New Roman" w:hAnsi="Times New Roman"/>
          <w:szCs w:val="24"/>
        </w:rPr>
        <w:t>2010  Straightening</w:t>
      </w:r>
      <w:proofErr w:type="gramEnd"/>
      <w:r w:rsidRPr="001231E3">
        <w:rPr>
          <w:rFonts w:ascii="Times New Roman" w:hAnsi="Times New Roman"/>
          <w:szCs w:val="24"/>
        </w:rPr>
        <w:t xml:space="preserve"> Cane. </w:t>
      </w:r>
      <w:r w:rsidRPr="001231E3">
        <w:rPr>
          <w:rFonts w:ascii="Times New Roman" w:hAnsi="Times New Roman"/>
          <w:i/>
          <w:szCs w:val="24"/>
        </w:rPr>
        <w:t>The Dart</w:t>
      </w:r>
      <w:r w:rsidRPr="001231E3">
        <w:rPr>
          <w:rFonts w:ascii="Times New Roman" w:hAnsi="Times New Roman"/>
          <w:szCs w:val="24"/>
        </w:rPr>
        <w:t xml:space="preserve"> April 2010:17-18.</w:t>
      </w:r>
    </w:p>
    <w:p w14:paraId="059FA07D" w14:textId="77777777" w:rsidR="00E358A8" w:rsidRPr="001231E3" w:rsidRDefault="00E358A8" w:rsidP="00437CBB">
      <w:pPr>
        <w:ind w:right="-720"/>
        <w:rPr>
          <w:rFonts w:ascii="Times New Roman" w:hAnsi="Times New Roman"/>
          <w:szCs w:val="24"/>
        </w:rPr>
      </w:pPr>
    </w:p>
    <w:p w14:paraId="57DC8C6A" w14:textId="77777777" w:rsidR="00E358A8" w:rsidRPr="001231E3" w:rsidRDefault="00E358A8" w:rsidP="00437CBB">
      <w:pPr>
        <w:ind w:right="-720"/>
        <w:rPr>
          <w:rFonts w:ascii="Times New Roman" w:hAnsi="Times New Roman"/>
          <w:szCs w:val="24"/>
        </w:rPr>
      </w:pPr>
      <w:r w:rsidRPr="001231E3">
        <w:rPr>
          <w:rFonts w:ascii="Times New Roman" w:hAnsi="Times New Roman"/>
          <w:szCs w:val="24"/>
        </w:rPr>
        <w:t xml:space="preserve">Propane stove heats cane much faster than stove or hot plate. Do nodes first, bending over half-round log top. </w:t>
      </w:r>
    </w:p>
    <w:p w14:paraId="43039068" w14:textId="77777777" w:rsidR="001A45F2" w:rsidRPr="001231E3" w:rsidRDefault="001A45F2" w:rsidP="00437CBB">
      <w:pPr>
        <w:ind w:right="-720"/>
        <w:rPr>
          <w:rFonts w:ascii="Times New Roman" w:hAnsi="Times New Roman"/>
          <w:szCs w:val="24"/>
        </w:rPr>
      </w:pPr>
    </w:p>
    <w:p w14:paraId="7AC7ADB6" w14:textId="77777777" w:rsidR="001A45F2" w:rsidRPr="001231E3" w:rsidRDefault="001A45F2" w:rsidP="00437CBB">
      <w:pPr>
        <w:ind w:right="-720"/>
        <w:rPr>
          <w:rFonts w:ascii="Times New Roman" w:hAnsi="Times New Roman"/>
          <w:b/>
          <w:szCs w:val="24"/>
        </w:rPr>
      </w:pPr>
      <w:proofErr w:type="spellStart"/>
      <w:r w:rsidRPr="001231E3">
        <w:rPr>
          <w:rFonts w:ascii="Times New Roman" w:hAnsi="Times New Roman"/>
          <w:b/>
          <w:szCs w:val="24"/>
        </w:rPr>
        <w:t>Strischek</w:t>
      </w:r>
      <w:proofErr w:type="spellEnd"/>
      <w:r w:rsidRPr="001231E3">
        <w:rPr>
          <w:rFonts w:ascii="Times New Roman" w:hAnsi="Times New Roman"/>
          <w:b/>
          <w:szCs w:val="24"/>
        </w:rPr>
        <w:t>, Ray</w:t>
      </w:r>
    </w:p>
    <w:p w14:paraId="59600757" w14:textId="77777777" w:rsidR="001A45F2" w:rsidRPr="001231E3" w:rsidRDefault="001A45F2" w:rsidP="00437CBB">
      <w:pPr>
        <w:ind w:right="-720"/>
        <w:rPr>
          <w:rFonts w:ascii="Times New Roman" w:hAnsi="Times New Roman"/>
          <w:szCs w:val="24"/>
        </w:rPr>
      </w:pPr>
      <w:proofErr w:type="gramStart"/>
      <w:r w:rsidRPr="001231E3">
        <w:rPr>
          <w:rFonts w:ascii="Times New Roman" w:hAnsi="Times New Roman"/>
          <w:szCs w:val="24"/>
        </w:rPr>
        <w:t>2010  The</w:t>
      </w:r>
      <w:proofErr w:type="gramEnd"/>
      <w:r w:rsidRPr="001231E3">
        <w:rPr>
          <w:rFonts w:ascii="Times New Roman" w:hAnsi="Times New Roman"/>
          <w:szCs w:val="24"/>
        </w:rPr>
        <w:t xml:space="preserve"> Atlatl and Dart Throwing Sequence. </w:t>
      </w:r>
      <w:r w:rsidRPr="001231E3">
        <w:rPr>
          <w:rFonts w:ascii="Times New Roman" w:hAnsi="Times New Roman"/>
          <w:i/>
          <w:szCs w:val="24"/>
        </w:rPr>
        <w:t>The Dart</w:t>
      </w:r>
      <w:r w:rsidRPr="001231E3">
        <w:rPr>
          <w:rFonts w:ascii="Times New Roman" w:hAnsi="Times New Roman"/>
          <w:szCs w:val="24"/>
        </w:rPr>
        <w:t xml:space="preserve"> September 2010:2.</w:t>
      </w:r>
    </w:p>
    <w:p w14:paraId="540687EB" w14:textId="77777777" w:rsidR="001A45F2" w:rsidRPr="001231E3" w:rsidRDefault="001A45F2" w:rsidP="00437CBB">
      <w:pPr>
        <w:ind w:right="-720"/>
        <w:rPr>
          <w:rFonts w:ascii="Times New Roman" w:hAnsi="Times New Roman"/>
          <w:szCs w:val="24"/>
        </w:rPr>
      </w:pPr>
    </w:p>
    <w:p w14:paraId="1999311E" w14:textId="26769D63" w:rsidR="001A45F2" w:rsidRPr="001231E3" w:rsidRDefault="001A45F2" w:rsidP="00437CBB">
      <w:pPr>
        <w:ind w:right="-720"/>
        <w:rPr>
          <w:rFonts w:ascii="Times New Roman" w:hAnsi="Times New Roman"/>
          <w:szCs w:val="24"/>
        </w:rPr>
      </w:pPr>
      <w:r w:rsidRPr="001231E3">
        <w:rPr>
          <w:rFonts w:ascii="Times New Roman" w:hAnsi="Times New Roman"/>
          <w:szCs w:val="24"/>
        </w:rPr>
        <w:t>Hook should be like ball and socket because as atlatl flips, dart rides up on back of hook until pushed off the atlatl. [I want to see more film to check this. It is still not clear at what point dart and atlatl separate</w:t>
      </w:r>
      <w:r w:rsidR="00164A41">
        <w:rPr>
          <w:rFonts w:ascii="Times New Roman" w:hAnsi="Times New Roman"/>
          <w:szCs w:val="24"/>
        </w:rPr>
        <w:t>, but I don’t think he’s right</w:t>
      </w:r>
      <w:r w:rsidRPr="001231E3">
        <w:rPr>
          <w:rFonts w:ascii="Times New Roman" w:hAnsi="Times New Roman"/>
          <w:szCs w:val="24"/>
        </w:rPr>
        <w:t>.]</w:t>
      </w:r>
    </w:p>
    <w:p w14:paraId="24FE1136" w14:textId="77777777" w:rsidR="0084165A" w:rsidRPr="001231E3" w:rsidRDefault="0084165A" w:rsidP="00437CBB">
      <w:pPr>
        <w:ind w:right="-720"/>
        <w:rPr>
          <w:rFonts w:ascii="Times New Roman" w:hAnsi="Times New Roman"/>
          <w:szCs w:val="24"/>
        </w:rPr>
      </w:pPr>
    </w:p>
    <w:p w14:paraId="41E6F8C4" w14:textId="77777777" w:rsidR="006B0328" w:rsidRPr="001231E3" w:rsidRDefault="006B0328" w:rsidP="00437CBB">
      <w:pPr>
        <w:ind w:right="-720"/>
        <w:rPr>
          <w:rFonts w:ascii="Times New Roman" w:hAnsi="Times New Roman"/>
          <w:b/>
          <w:szCs w:val="24"/>
        </w:rPr>
      </w:pPr>
      <w:proofErr w:type="spellStart"/>
      <w:r w:rsidRPr="001231E3">
        <w:rPr>
          <w:rFonts w:ascii="Times New Roman" w:hAnsi="Times New Roman"/>
          <w:b/>
          <w:szCs w:val="24"/>
        </w:rPr>
        <w:t>Strischeck</w:t>
      </w:r>
      <w:proofErr w:type="spellEnd"/>
      <w:r w:rsidRPr="001231E3">
        <w:rPr>
          <w:rFonts w:ascii="Times New Roman" w:hAnsi="Times New Roman"/>
          <w:b/>
          <w:szCs w:val="24"/>
        </w:rPr>
        <w:t>, Ray</w:t>
      </w:r>
      <w:r w:rsidR="00770362" w:rsidRPr="001231E3">
        <w:rPr>
          <w:rFonts w:ascii="Times New Roman" w:hAnsi="Times New Roman"/>
          <w:b/>
          <w:szCs w:val="24"/>
        </w:rPr>
        <w:tab/>
      </w:r>
      <w:r w:rsidR="00770362" w:rsidRPr="001231E3">
        <w:rPr>
          <w:rFonts w:ascii="Times New Roman" w:hAnsi="Times New Roman"/>
          <w:b/>
          <w:szCs w:val="24"/>
        </w:rPr>
        <w:tab/>
      </w:r>
      <w:r w:rsidR="00770362" w:rsidRPr="001231E3">
        <w:rPr>
          <w:rFonts w:ascii="Times New Roman" w:hAnsi="Times New Roman"/>
          <w:b/>
          <w:szCs w:val="24"/>
        </w:rPr>
        <w:tab/>
        <w:t>o</w:t>
      </w:r>
    </w:p>
    <w:p w14:paraId="54E2613A" w14:textId="77777777" w:rsidR="006B0328" w:rsidRPr="001231E3" w:rsidRDefault="006B0328" w:rsidP="00437CBB">
      <w:pPr>
        <w:ind w:right="-720"/>
        <w:rPr>
          <w:rFonts w:ascii="Times New Roman" w:hAnsi="Times New Roman"/>
          <w:szCs w:val="24"/>
        </w:rPr>
      </w:pPr>
      <w:proofErr w:type="gramStart"/>
      <w:r w:rsidRPr="001231E3">
        <w:rPr>
          <w:rFonts w:ascii="Times New Roman" w:hAnsi="Times New Roman"/>
          <w:szCs w:val="24"/>
        </w:rPr>
        <w:t>2011  Atlatl</w:t>
      </w:r>
      <w:proofErr w:type="gramEnd"/>
      <w:r w:rsidRPr="001231E3">
        <w:rPr>
          <w:rFonts w:ascii="Times New Roman" w:hAnsi="Times New Roman"/>
          <w:szCs w:val="24"/>
        </w:rPr>
        <w:t xml:space="preserve"> One In Ten Problems. </w:t>
      </w:r>
      <w:r w:rsidRPr="001231E3">
        <w:rPr>
          <w:rFonts w:ascii="Times New Roman" w:hAnsi="Times New Roman"/>
          <w:i/>
          <w:szCs w:val="24"/>
        </w:rPr>
        <w:t>The Dart</w:t>
      </w:r>
      <w:r w:rsidRPr="001231E3">
        <w:rPr>
          <w:rFonts w:ascii="Times New Roman" w:hAnsi="Times New Roman"/>
          <w:szCs w:val="24"/>
        </w:rPr>
        <w:t>, October 2011: 19-23.</w:t>
      </w:r>
    </w:p>
    <w:p w14:paraId="0BB8C8BD" w14:textId="77777777" w:rsidR="006B0328" w:rsidRPr="001231E3" w:rsidRDefault="006B0328" w:rsidP="00437CBB">
      <w:pPr>
        <w:ind w:right="-720"/>
        <w:rPr>
          <w:rFonts w:ascii="Times New Roman" w:hAnsi="Times New Roman"/>
          <w:szCs w:val="24"/>
        </w:rPr>
      </w:pPr>
    </w:p>
    <w:p w14:paraId="4AF9A5E5" w14:textId="77777777" w:rsidR="006B0328" w:rsidRDefault="006B0328" w:rsidP="00437CBB">
      <w:pPr>
        <w:ind w:right="-720"/>
        <w:rPr>
          <w:rFonts w:ascii="Times New Roman" w:hAnsi="Times New Roman"/>
          <w:szCs w:val="24"/>
        </w:rPr>
      </w:pPr>
      <w:r w:rsidRPr="001231E3">
        <w:rPr>
          <w:rFonts w:ascii="Times New Roman" w:hAnsi="Times New Roman"/>
          <w:szCs w:val="24"/>
        </w:rPr>
        <w:t xml:space="preserve">Good tips, what RS thinks may cause a miss in 10 shots. 1. Dropping elbow. 2. Bad spur design. 3. Unstable grip, distinguish three basic types: hammer,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and single </w:t>
      </w:r>
      <w:r w:rsidRPr="001231E3">
        <w:rPr>
          <w:rFonts w:ascii="Times New Roman" w:hAnsi="Times New Roman"/>
          <w:szCs w:val="24"/>
        </w:rPr>
        <w:lastRenderedPageBreak/>
        <w:t xml:space="preserve">finger hole. 4. Centrifugal stability – wobble at spur end; a weight helps prevent. 5. Hesitation at start of throw. 6. Aiming – keep aimed through throw. 7. </w:t>
      </w:r>
      <w:proofErr w:type="gramStart"/>
      <w:r w:rsidRPr="001231E3">
        <w:rPr>
          <w:rFonts w:ascii="Times New Roman" w:hAnsi="Times New Roman"/>
          <w:szCs w:val="24"/>
        </w:rPr>
        <w:t>Use  a</w:t>
      </w:r>
      <w:proofErr w:type="gramEnd"/>
      <w:r w:rsidRPr="001231E3">
        <w:rPr>
          <w:rFonts w:ascii="Times New Roman" w:hAnsi="Times New Roman"/>
          <w:szCs w:val="24"/>
        </w:rPr>
        <w:t xml:space="preserve"> good dart – prefers dart a foot longer than you are tall, balanced 8-10” forward of center, 4-6 oz, 3 x 8” feathers. 8. Clutching – death grip on atlatl = loss of throwing power. 9. Saddle finger – on atlatl without rest, holding dart inconsistently with finger over it. 10. Diagonal thrust – inconsistent side-arming or letting dart </w:t>
      </w:r>
      <w:proofErr w:type="gramStart"/>
      <w:r w:rsidRPr="001231E3">
        <w:rPr>
          <w:rFonts w:ascii="Times New Roman" w:hAnsi="Times New Roman"/>
          <w:szCs w:val="24"/>
        </w:rPr>
        <w:t>wander  to</w:t>
      </w:r>
      <w:proofErr w:type="gramEnd"/>
      <w:r w:rsidRPr="001231E3">
        <w:rPr>
          <w:rFonts w:ascii="Times New Roman" w:hAnsi="Times New Roman"/>
          <w:szCs w:val="24"/>
        </w:rPr>
        <w:t xml:space="preserve"> side during motion.</w:t>
      </w:r>
    </w:p>
    <w:p w14:paraId="665E149C" w14:textId="77777777" w:rsidR="00F6030E" w:rsidRDefault="00F6030E" w:rsidP="00437CBB">
      <w:pPr>
        <w:ind w:right="-720"/>
        <w:rPr>
          <w:rFonts w:ascii="Times New Roman" w:hAnsi="Times New Roman"/>
          <w:szCs w:val="24"/>
        </w:rPr>
      </w:pPr>
    </w:p>
    <w:p w14:paraId="42499D62" w14:textId="77777777" w:rsidR="00F6030E" w:rsidRPr="00F6030E" w:rsidRDefault="00F6030E" w:rsidP="00437CBB">
      <w:pPr>
        <w:ind w:right="-720"/>
        <w:rPr>
          <w:rFonts w:ascii="Times New Roman" w:hAnsi="Times New Roman"/>
          <w:b/>
          <w:szCs w:val="24"/>
        </w:rPr>
      </w:pPr>
      <w:proofErr w:type="spellStart"/>
      <w:r w:rsidRPr="00F6030E">
        <w:rPr>
          <w:rFonts w:ascii="Times New Roman" w:hAnsi="Times New Roman"/>
          <w:b/>
          <w:szCs w:val="24"/>
        </w:rPr>
        <w:t>Strischeck</w:t>
      </w:r>
      <w:proofErr w:type="spellEnd"/>
      <w:r w:rsidRPr="00F6030E">
        <w:rPr>
          <w:rFonts w:ascii="Times New Roman" w:hAnsi="Times New Roman"/>
          <w:b/>
          <w:szCs w:val="24"/>
        </w:rPr>
        <w:t>, Ray</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1D2783FB" w14:textId="77777777" w:rsidR="00F6030E" w:rsidRDefault="00F6030E" w:rsidP="00437CBB">
      <w:pPr>
        <w:ind w:right="-720"/>
        <w:rPr>
          <w:rFonts w:ascii="Times New Roman" w:hAnsi="Times New Roman"/>
          <w:szCs w:val="24"/>
        </w:rPr>
      </w:pPr>
      <w:proofErr w:type="gramStart"/>
      <w:r>
        <w:rPr>
          <w:rFonts w:ascii="Times New Roman" w:hAnsi="Times New Roman"/>
          <w:szCs w:val="24"/>
        </w:rPr>
        <w:t>2013  Review</w:t>
      </w:r>
      <w:proofErr w:type="gramEnd"/>
      <w:r>
        <w:rPr>
          <w:rFonts w:ascii="Times New Roman" w:hAnsi="Times New Roman"/>
          <w:szCs w:val="24"/>
        </w:rPr>
        <w:t xml:space="preserve">: Atlatl Flex: Irrelevant by Whittaker and </w:t>
      </w:r>
      <w:proofErr w:type="spellStart"/>
      <w:r>
        <w:rPr>
          <w:rFonts w:ascii="Times New Roman" w:hAnsi="Times New Roman"/>
          <w:szCs w:val="24"/>
        </w:rPr>
        <w:t>Maginniss</w:t>
      </w:r>
      <w:proofErr w:type="spellEnd"/>
      <w:r>
        <w:rPr>
          <w:rFonts w:ascii="Times New Roman" w:hAnsi="Times New Roman"/>
          <w:szCs w:val="24"/>
        </w:rPr>
        <w:t xml:space="preserve">. </w:t>
      </w:r>
      <w:r w:rsidRPr="00F6030E">
        <w:rPr>
          <w:rFonts w:ascii="Times New Roman" w:hAnsi="Times New Roman"/>
          <w:i/>
          <w:szCs w:val="24"/>
        </w:rPr>
        <w:t>The Dart</w:t>
      </w:r>
      <w:r>
        <w:rPr>
          <w:rFonts w:ascii="Times New Roman" w:hAnsi="Times New Roman"/>
          <w:szCs w:val="24"/>
        </w:rPr>
        <w:t xml:space="preserve"> January 2013: no page numbers.</w:t>
      </w:r>
    </w:p>
    <w:p w14:paraId="0FFF03B0" w14:textId="77777777" w:rsidR="00F6030E" w:rsidRDefault="00F6030E" w:rsidP="00437CBB">
      <w:pPr>
        <w:ind w:right="-720"/>
        <w:rPr>
          <w:rFonts w:ascii="Times New Roman" w:hAnsi="Times New Roman"/>
          <w:szCs w:val="24"/>
        </w:rPr>
      </w:pPr>
    </w:p>
    <w:p w14:paraId="453D1FB3" w14:textId="77777777" w:rsidR="00F6030E" w:rsidRPr="001231E3" w:rsidRDefault="00F6030E" w:rsidP="00437CBB">
      <w:pPr>
        <w:ind w:right="-720"/>
        <w:rPr>
          <w:rFonts w:ascii="Times New Roman" w:hAnsi="Times New Roman"/>
          <w:szCs w:val="24"/>
        </w:rPr>
      </w:pPr>
      <w:r>
        <w:rPr>
          <w:rFonts w:ascii="Times New Roman" w:hAnsi="Times New Roman"/>
          <w:szCs w:val="24"/>
        </w:rPr>
        <w:t xml:space="preserve">Summarizes: atlatl still flexed as dart leaves, thus cannot provide stored energy to the dart velocity. Agrees that flexing atlatl may “buffer jerkiness of throw”. In his experience, “flexing atlatl acts as shock absorber” easing strain on arm + shoulder; most </w:t>
      </w:r>
      <w:proofErr w:type="spellStart"/>
      <w:r>
        <w:rPr>
          <w:rFonts w:ascii="Times New Roman" w:hAnsi="Times New Roman"/>
          <w:szCs w:val="24"/>
        </w:rPr>
        <w:t>atlatlists</w:t>
      </w:r>
      <w:proofErr w:type="spellEnd"/>
      <w:r>
        <w:rPr>
          <w:rFonts w:ascii="Times New Roman" w:hAnsi="Times New Roman"/>
          <w:szCs w:val="24"/>
        </w:rPr>
        <w:t>’ problems come from using rigid thrower with hammer grip. Agrees with suggestion that springy dart (and atlatl) may allow longer contact with dart and thus greater time accelerating it.</w:t>
      </w:r>
    </w:p>
    <w:p w14:paraId="54F5E8AC" w14:textId="77777777" w:rsidR="006B0328" w:rsidRPr="001231E3" w:rsidRDefault="006B0328" w:rsidP="00437CBB">
      <w:pPr>
        <w:ind w:right="-720"/>
        <w:rPr>
          <w:rFonts w:ascii="Times New Roman" w:hAnsi="Times New Roman"/>
          <w:szCs w:val="24"/>
        </w:rPr>
      </w:pPr>
    </w:p>
    <w:p w14:paraId="78EBF5BB"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0F3F12AE"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Strong, Emory</w:t>
      </w:r>
      <w:r w:rsidR="0076088E" w:rsidRPr="001231E3">
        <w:rPr>
          <w:rFonts w:ascii="Times New Roman" w:hAnsi="Times New Roman"/>
          <w:b/>
          <w:szCs w:val="24"/>
        </w:rPr>
        <w:tab/>
      </w:r>
      <w:r w:rsidR="0076088E" w:rsidRPr="001231E3">
        <w:rPr>
          <w:rFonts w:ascii="Times New Roman" w:hAnsi="Times New Roman"/>
          <w:b/>
          <w:szCs w:val="24"/>
        </w:rPr>
        <w:tab/>
      </w:r>
      <w:r w:rsidR="0076088E" w:rsidRPr="001231E3">
        <w:rPr>
          <w:rFonts w:ascii="Times New Roman" w:hAnsi="Times New Roman"/>
          <w:b/>
          <w:szCs w:val="24"/>
        </w:rPr>
        <w:tab/>
        <w:t>x</w:t>
      </w:r>
    </w:p>
    <w:p w14:paraId="01BC478D"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1966  The</w:t>
      </w:r>
      <w:proofErr w:type="gramEnd"/>
      <w:r w:rsidRPr="001231E3">
        <w:rPr>
          <w:rFonts w:ascii="Times New Roman" w:hAnsi="Times New Roman"/>
          <w:szCs w:val="24"/>
        </w:rPr>
        <w:t xml:space="preserve"> McClure Atlatls. </w:t>
      </w:r>
      <w:r w:rsidRPr="001231E3">
        <w:rPr>
          <w:rFonts w:ascii="Times New Roman" w:hAnsi="Times New Roman"/>
          <w:i/>
          <w:szCs w:val="24"/>
        </w:rPr>
        <w:t>Screenings</w:t>
      </w:r>
      <w:r w:rsidRPr="001231E3">
        <w:rPr>
          <w:rFonts w:ascii="Times New Roman" w:hAnsi="Times New Roman"/>
          <w:szCs w:val="24"/>
        </w:rPr>
        <w:t xml:space="preserve"> 15(5):1-4.</w:t>
      </w:r>
    </w:p>
    <w:p w14:paraId="2F119163" w14:textId="77777777" w:rsidR="0084165A" w:rsidRPr="001231E3" w:rsidRDefault="0084165A" w:rsidP="00437CBB">
      <w:pPr>
        <w:ind w:right="-720"/>
        <w:rPr>
          <w:rFonts w:ascii="Times New Roman" w:hAnsi="Times New Roman"/>
          <w:szCs w:val="24"/>
        </w:rPr>
      </w:pPr>
    </w:p>
    <w:p w14:paraId="50036067" w14:textId="77777777" w:rsidR="0084165A" w:rsidRDefault="0084165A" w:rsidP="00437CBB">
      <w:pPr>
        <w:ind w:right="-720"/>
        <w:rPr>
          <w:rFonts w:ascii="Times New Roman" w:hAnsi="Times New Roman"/>
          <w:szCs w:val="24"/>
        </w:rPr>
      </w:pPr>
      <w:r w:rsidRPr="001231E3">
        <w:rPr>
          <w:rFonts w:ascii="Times New Roman" w:hAnsi="Times New Roman"/>
          <w:szCs w:val="24"/>
        </w:rPr>
        <w:t>[Rather incoherent descriptions]. Two atlatls from packrat nest in looted cave, Columbia River area. Wood, integral mixed hook, 15 inches long, flat blade shape, attached double finger loops of antler or horn, stone weight 40.2 gm set in socket. Second similar, larger, &gt;21 inches, missing both ends, socket but missing stone.</w:t>
      </w:r>
    </w:p>
    <w:p w14:paraId="5840654A" w14:textId="77777777" w:rsidR="00C61EC9" w:rsidRDefault="00C61EC9" w:rsidP="00437CBB">
      <w:pPr>
        <w:ind w:right="-720"/>
        <w:rPr>
          <w:rFonts w:ascii="Times New Roman" w:hAnsi="Times New Roman"/>
          <w:szCs w:val="24"/>
        </w:rPr>
      </w:pPr>
    </w:p>
    <w:p w14:paraId="3198B606" w14:textId="67007DDC" w:rsidR="00C61EC9" w:rsidRPr="00C61EC9" w:rsidRDefault="00C61EC9" w:rsidP="00C61EC9">
      <w:pPr>
        <w:widowControl/>
        <w:shd w:val="clear" w:color="auto" w:fill="FFFFFF"/>
        <w:rPr>
          <w:rFonts w:ascii="Times New Roman" w:eastAsia="Calibri" w:hAnsi="Times New Roman"/>
          <w:snapToGrid/>
          <w:color w:val="000000"/>
          <w:szCs w:val="24"/>
        </w:rPr>
      </w:pPr>
      <w:r w:rsidRPr="00C61EC9">
        <w:rPr>
          <w:rFonts w:ascii="Times New Roman" w:eastAsia="Calibri" w:hAnsi="Times New Roman"/>
          <w:b/>
          <w:snapToGrid/>
          <w:color w:val="000000"/>
          <w:szCs w:val="24"/>
        </w:rPr>
        <w:t xml:space="preserve">Struve, </w:t>
      </w:r>
      <w:proofErr w:type="gramStart"/>
      <w:r w:rsidRPr="00C61EC9">
        <w:rPr>
          <w:rFonts w:ascii="Times New Roman" w:eastAsia="Calibri" w:hAnsi="Times New Roman"/>
          <w:b/>
          <w:snapToGrid/>
          <w:color w:val="000000"/>
          <w:szCs w:val="24"/>
        </w:rPr>
        <w:t>Edwin</w:t>
      </w:r>
      <w:r w:rsidRPr="00C61EC9">
        <w:rPr>
          <w:rFonts w:ascii="Times New Roman" w:eastAsia="Calibri" w:hAnsi="Times New Roman"/>
          <w:snapToGrid/>
          <w:color w:val="000000"/>
          <w:szCs w:val="24"/>
        </w:rPr>
        <w:t xml:space="preserve">  </w:t>
      </w:r>
      <w:r w:rsidRPr="00C61EC9">
        <w:rPr>
          <w:rFonts w:ascii="Times New Roman" w:eastAsia="Calibri" w:hAnsi="Times New Roman"/>
          <w:snapToGrid/>
          <w:color w:val="000000"/>
          <w:szCs w:val="24"/>
        </w:rPr>
        <w:tab/>
      </w:r>
      <w:proofErr w:type="gramEnd"/>
      <w:r w:rsidRPr="00C61EC9">
        <w:rPr>
          <w:rFonts w:ascii="Times New Roman" w:eastAsia="Calibri" w:hAnsi="Times New Roman"/>
          <w:snapToGrid/>
          <w:color w:val="000000"/>
          <w:szCs w:val="24"/>
        </w:rPr>
        <w:tab/>
      </w:r>
      <w:r w:rsidRPr="00C61EC9">
        <w:rPr>
          <w:rFonts w:ascii="Times New Roman" w:eastAsia="Calibri" w:hAnsi="Times New Roman"/>
          <w:snapToGrid/>
          <w:color w:val="000000"/>
          <w:szCs w:val="24"/>
        </w:rPr>
        <w:tab/>
        <w:t>o</w:t>
      </w:r>
    </w:p>
    <w:p w14:paraId="2DA5550A" w14:textId="4A8BBF5F" w:rsidR="00C61EC9" w:rsidRPr="00C61EC9" w:rsidRDefault="00C61EC9" w:rsidP="00C61EC9">
      <w:pPr>
        <w:widowControl/>
        <w:shd w:val="clear" w:color="auto" w:fill="FFFFFF"/>
        <w:rPr>
          <w:rFonts w:ascii="Times New Roman" w:eastAsia="Calibri" w:hAnsi="Times New Roman"/>
          <w:snapToGrid/>
          <w:color w:val="000000"/>
          <w:szCs w:val="24"/>
        </w:rPr>
      </w:pPr>
      <w:r w:rsidRPr="00C61EC9">
        <w:rPr>
          <w:rFonts w:ascii="Times New Roman" w:eastAsia="Calibri" w:hAnsi="Times New Roman"/>
          <w:snapToGrid/>
          <w:color w:val="000000"/>
          <w:szCs w:val="24"/>
        </w:rPr>
        <w:t xml:space="preserve">2014 Kennewick Man and NAGPRA. </w:t>
      </w:r>
      <w:r w:rsidRPr="00C61EC9">
        <w:rPr>
          <w:rFonts w:ascii="Times New Roman" w:eastAsia="Calibri" w:hAnsi="Times New Roman"/>
          <w:i/>
          <w:snapToGrid/>
          <w:color w:val="000000"/>
          <w:szCs w:val="24"/>
        </w:rPr>
        <w:t>Indian Artifact Magazine</w:t>
      </w:r>
      <w:r w:rsidRPr="00C61EC9">
        <w:rPr>
          <w:rFonts w:ascii="Times New Roman" w:eastAsia="Calibri" w:hAnsi="Times New Roman"/>
          <w:snapToGrid/>
          <w:color w:val="000000"/>
          <w:szCs w:val="24"/>
        </w:rPr>
        <w:t xml:space="preserve"> 33(4):41-44.</w:t>
      </w:r>
    </w:p>
    <w:p w14:paraId="3ABC1FA6" w14:textId="77777777" w:rsidR="00C61EC9" w:rsidRPr="00C61EC9" w:rsidRDefault="00C61EC9" w:rsidP="00C61EC9">
      <w:pPr>
        <w:widowControl/>
        <w:shd w:val="clear" w:color="auto" w:fill="FFFFFF"/>
        <w:rPr>
          <w:rFonts w:ascii="Times New Roman" w:eastAsia="Calibri" w:hAnsi="Times New Roman"/>
          <w:snapToGrid/>
          <w:color w:val="000000"/>
          <w:szCs w:val="24"/>
        </w:rPr>
      </w:pPr>
    </w:p>
    <w:p w14:paraId="3A8AD87E" w14:textId="130D7F96" w:rsidR="00BA3B62" w:rsidRDefault="00C61EC9" w:rsidP="00C61EC9">
      <w:pPr>
        <w:widowControl/>
        <w:shd w:val="clear" w:color="auto" w:fill="FFFFFF"/>
        <w:rPr>
          <w:rFonts w:ascii="Times New Roman" w:eastAsia="Calibri" w:hAnsi="Times New Roman"/>
          <w:snapToGrid/>
          <w:color w:val="000000"/>
          <w:szCs w:val="24"/>
        </w:rPr>
      </w:pPr>
      <w:r w:rsidRPr="00C61EC9">
        <w:rPr>
          <w:rFonts w:ascii="Times New Roman" w:eastAsia="Calibri" w:hAnsi="Times New Roman"/>
          <w:snapToGrid/>
          <w:color w:val="000000"/>
          <w:szCs w:val="24"/>
        </w:rPr>
        <w:t xml:space="preserve">A New Jersey Indian opposed to NAGPRA gives perspective on NJ Indian politics </w:t>
      </w:r>
      <w:r w:rsidR="00F6775E">
        <w:rPr>
          <w:rFonts w:ascii="Times New Roman" w:eastAsia="Calibri" w:hAnsi="Times New Roman"/>
          <w:snapToGrid/>
          <w:color w:val="000000"/>
          <w:szCs w:val="24"/>
        </w:rPr>
        <w:t>–</w:t>
      </w:r>
      <w:r w:rsidRPr="00C61EC9">
        <w:rPr>
          <w:rFonts w:ascii="Times New Roman" w:eastAsia="Calibri" w:hAnsi="Times New Roman"/>
          <w:snapToGrid/>
          <w:color w:val="000000"/>
          <w:szCs w:val="24"/>
        </w:rPr>
        <w:t xml:space="preserve"> lots of individuals and groups creating dubious Indian identities. Belief of archaeologists and </w:t>
      </w:r>
      <w:proofErr w:type="spellStart"/>
      <w:r w:rsidRPr="00C61EC9">
        <w:rPr>
          <w:rFonts w:ascii="Times New Roman" w:eastAsia="Calibri" w:hAnsi="Times New Roman"/>
          <w:snapToGrid/>
          <w:color w:val="000000"/>
          <w:szCs w:val="24"/>
        </w:rPr>
        <w:t>Inds</w:t>
      </w:r>
      <w:proofErr w:type="spellEnd"/>
      <w:r w:rsidRPr="00C61EC9">
        <w:rPr>
          <w:rFonts w:ascii="Times New Roman" w:eastAsia="Calibri" w:hAnsi="Times New Roman"/>
          <w:snapToGrid/>
          <w:color w:val="000000"/>
          <w:szCs w:val="24"/>
        </w:rPr>
        <w:t xml:space="preserve"> caring about their history that NAGPRA was a compromise and would not destroy archaeology. OJ Simpson case 1994 radicalized many </w:t>
      </w:r>
      <w:r w:rsidR="00F6775E">
        <w:rPr>
          <w:rFonts w:ascii="Times New Roman" w:eastAsia="Calibri" w:hAnsi="Times New Roman"/>
          <w:snapToGrid/>
          <w:color w:val="000000"/>
          <w:szCs w:val="24"/>
        </w:rPr>
        <w:t>–</w:t>
      </w:r>
      <w:r w:rsidRPr="00C61EC9">
        <w:rPr>
          <w:rFonts w:ascii="Times New Roman" w:eastAsia="Calibri" w:hAnsi="Times New Roman"/>
          <w:snapToGrid/>
          <w:color w:val="000000"/>
          <w:szCs w:val="24"/>
        </w:rPr>
        <w:t xml:space="preserve"> showed potential for DNA that could test, might show many with high % Indian blood were not enrolled tribal members, while many who were had little Indian descent, so new push to destroy skeletal remains as fast as possible </w:t>
      </w:r>
      <w:r w:rsidR="00F6775E">
        <w:rPr>
          <w:rFonts w:ascii="Times New Roman" w:eastAsia="Calibri" w:hAnsi="Times New Roman"/>
          <w:snapToGrid/>
          <w:color w:val="000000"/>
          <w:szCs w:val="24"/>
        </w:rPr>
        <w:t>“</w:t>
      </w:r>
      <w:r w:rsidRPr="00C61EC9">
        <w:rPr>
          <w:rFonts w:ascii="Times New Roman" w:eastAsia="Calibri" w:hAnsi="Times New Roman"/>
          <w:snapToGrid/>
          <w:color w:val="000000"/>
          <w:szCs w:val="24"/>
        </w:rPr>
        <w:t>where they could rot away quickly and pose no further threat to the hegemony of enrolled tribes.</w:t>
      </w:r>
      <w:r w:rsidR="00F6775E">
        <w:rPr>
          <w:rFonts w:ascii="Times New Roman" w:eastAsia="Calibri" w:hAnsi="Times New Roman"/>
          <w:snapToGrid/>
          <w:color w:val="000000"/>
          <w:szCs w:val="24"/>
        </w:rPr>
        <w:t>”</w:t>
      </w:r>
      <w:r w:rsidRPr="00C61EC9">
        <w:rPr>
          <w:rFonts w:ascii="Times New Roman" w:eastAsia="Calibri" w:hAnsi="Times New Roman"/>
          <w:snapToGrid/>
          <w:color w:val="000000"/>
          <w:szCs w:val="24"/>
        </w:rPr>
        <w:t xml:space="preserve"> Unenrolled </w:t>
      </w:r>
      <w:proofErr w:type="spellStart"/>
      <w:r w:rsidRPr="00C61EC9">
        <w:rPr>
          <w:rFonts w:ascii="Times New Roman" w:eastAsia="Calibri" w:hAnsi="Times New Roman"/>
          <w:snapToGrid/>
          <w:color w:val="000000"/>
          <w:szCs w:val="24"/>
        </w:rPr>
        <w:t>Inds</w:t>
      </w:r>
      <w:proofErr w:type="spellEnd"/>
      <w:r w:rsidRPr="00C61EC9">
        <w:rPr>
          <w:rFonts w:ascii="Times New Roman" w:eastAsia="Calibri" w:hAnsi="Times New Roman"/>
          <w:snapToGrid/>
          <w:color w:val="000000"/>
          <w:szCs w:val="24"/>
        </w:rPr>
        <w:t xml:space="preserve"> usually took </w:t>
      </w:r>
      <w:r w:rsidR="00F6775E">
        <w:rPr>
          <w:rFonts w:ascii="Times New Roman" w:eastAsia="Calibri" w:hAnsi="Times New Roman"/>
          <w:snapToGrid/>
          <w:color w:val="000000"/>
          <w:szCs w:val="24"/>
        </w:rPr>
        <w:pgNum/>
      </w:r>
      <w:proofErr w:type="spellStart"/>
      <w:r w:rsidR="00F6775E">
        <w:rPr>
          <w:rFonts w:ascii="Times New Roman" w:eastAsia="Calibri" w:hAnsi="Times New Roman"/>
          <w:snapToGrid/>
          <w:color w:val="000000"/>
          <w:szCs w:val="24"/>
        </w:rPr>
        <w:t>ypothès</w:t>
      </w:r>
      <w:proofErr w:type="spellEnd"/>
      <w:r w:rsidRPr="00C61EC9">
        <w:rPr>
          <w:rFonts w:ascii="Times New Roman" w:eastAsia="Calibri" w:hAnsi="Times New Roman"/>
          <w:snapToGrid/>
          <w:color w:val="000000"/>
          <w:szCs w:val="24"/>
        </w:rPr>
        <w:t xml:space="preserve"> position: </w:t>
      </w:r>
      <w:r w:rsidR="00BA3B62">
        <w:rPr>
          <w:rFonts w:ascii="Times New Roman" w:eastAsia="Calibri" w:hAnsi="Times New Roman"/>
          <w:snapToGrid/>
          <w:color w:val="000000"/>
          <w:szCs w:val="24"/>
        </w:rPr>
        <w:t>“</w:t>
      </w:r>
      <w:r w:rsidRPr="00C61EC9">
        <w:rPr>
          <w:rFonts w:ascii="Times New Roman" w:eastAsia="Calibri" w:hAnsi="Times New Roman"/>
          <w:snapToGrid/>
          <w:color w:val="000000"/>
          <w:szCs w:val="24"/>
        </w:rPr>
        <w:t>The uns</w:t>
      </w:r>
      <w:r>
        <w:rPr>
          <w:rFonts w:ascii="Times New Roman" w:eastAsia="Calibri" w:hAnsi="Times New Roman"/>
          <w:snapToGrid/>
          <w:color w:val="000000"/>
          <w:szCs w:val="24"/>
        </w:rPr>
        <w:t xml:space="preserve">eemly haste with which the </w:t>
      </w:r>
      <w:proofErr w:type="spellStart"/>
      <w:r>
        <w:rPr>
          <w:rFonts w:ascii="Times New Roman" w:eastAsia="Calibri" w:hAnsi="Times New Roman"/>
          <w:snapToGrid/>
          <w:color w:val="000000"/>
          <w:szCs w:val="24"/>
        </w:rPr>
        <w:t>privi</w:t>
      </w:r>
      <w:r w:rsidRPr="00C61EC9">
        <w:rPr>
          <w:rFonts w:ascii="Times New Roman" w:eastAsia="Calibri" w:hAnsi="Times New Roman"/>
          <w:snapToGrid/>
          <w:color w:val="000000"/>
          <w:szCs w:val="24"/>
        </w:rPr>
        <w:t>ledged</w:t>
      </w:r>
      <w:proofErr w:type="spellEnd"/>
      <w:r w:rsidRPr="00C61EC9">
        <w:rPr>
          <w:rFonts w:ascii="Times New Roman" w:eastAsia="Calibri" w:hAnsi="Times New Roman"/>
          <w:snapToGrid/>
          <w:color w:val="000000"/>
          <w:szCs w:val="24"/>
        </w:rPr>
        <w:t xml:space="preserve"> enrolled Indians wanted to destroy all DNA evidence was seen by unenrolled </w:t>
      </w:r>
      <w:proofErr w:type="spellStart"/>
      <w:r w:rsidRPr="00C61EC9">
        <w:rPr>
          <w:rFonts w:ascii="Times New Roman" w:eastAsia="Calibri" w:hAnsi="Times New Roman"/>
          <w:snapToGrid/>
          <w:color w:val="000000"/>
          <w:szCs w:val="24"/>
        </w:rPr>
        <w:t>Inds</w:t>
      </w:r>
      <w:proofErr w:type="spellEnd"/>
      <w:r w:rsidRPr="00C61EC9">
        <w:rPr>
          <w:rFonts w:ascii="Times New Roman" w:eastAsia="Calibri" w:hAnsi="Times New Roman"/>
          <w:snapToGrid/>
          <w:color w:val="000000"/>
          <w:szCs w:val="24"/>
        </w:rPr>
        <w:t xml:space="preserve"> as a self-serving and hypocritical use of religion as the last refuge of greedy scoundrels.</w:t>
      </w:r>
      <w:r w:rsidR="00F6775E">
        <w:rPr>
          <w:rFonts w:ascii="Times New Roman" w:eastAsia="Calibri" w:hAnsi="Times New Roman"/>
          <w:snapToGrid/>
          <w:color w:val="000000"/>
          <w:szCs w:val="24"/>
        </w:rPr>
        <w:t>”</w:t>
      </w:r>
      <w:r w:rsidRPr="00C61EC9">
        <w:rPr>
          <w:rFonts w:ascii="Times New Roman" w:eastAsia="Calibri" w:hAnsi="Times New Roman"/>
          <w:snapToGrid/>
          <w:color w:val="000000"/>
          <w:szCs w:val="24"/>
        </w:rPr>
        <w:t xml:space="preserve"> [But</w:t>
      </w:r>
      <w:r>
        <w:rPr>
          <w:rFonts w:ascii="Times New Roman" w:eastAsia="Calibri" w:hAnsi="Times New Roman"/>
          <w:snapToGrid/>
          <w:color w:val="000000"/>
          <w:szCs w:val="24"/>
        </w:rPr>
        <w:t xml:space="preserve"> sadly,</w:t>
      </w:r>
      <w:r w:rsidRPr="00C61EC9">
        <w:rPr>
          <w:rFonts w:ascii="Times New Roman" w:eastAsia="Calibri" w:hAnsi="Times New Roman"/>
          <w:snapToGrid/>
          <w:color w:val="000000"/>
          <w:szCs w:val="24"/>
        </w:rPr>
        <w:t xml:space="preserve"> we </w:t>
      </w:r>
      <w:proofErr w:type="gramStart"/>
      <w:r w:rsidRPr="00C61EC9">
        <w:rPr>
          <w:rFonts w:ascii="Times New Roman" w:eastAsia="Calibri" w:hAnsi="Times New Roman"/>
          <w:snapToGrid/>
          <w:color w:val="000000"/>
          <w:szCs w:val="24"/>
        </w:rPr>
        <w:t>actually never</w:t>
      </w:r>
      <w:proofErr w:type="gramEnd"/>
      <w:r w:rsidRPr="00C61EC9">
        <w:rPr>
          <w:rFonts w:ascii="Times New Roman" w:eastAsia="Calibri" w:hAnsi="Times New Roman"/>
          <w:snapToGrid/>
          <w:color w:val="000000"/>
          <w:szCs w:val="24"/>
        </w:rPr>
        <w:t xml:space="preserve"> did hear much o</w:t>
      </w:r>
      <w:r>
        <w:rPr>
          <w:rFonts w:ascii="Times New Roman" w:eastAsia="Calibri" w:hAnsi="Times New Roman"/>
          <w:snapToGrid/>
          <w:color w:val="000000"/>
          <w:szCs w:val="24"/>
        </w:rPr>
        <w:t>pposition from Ind groups</w:t>
      </w:r>
      <w:r w:rsidRPr="00C61EC9">
        <w:rPr>
          <w:rFonts w:ascii="Times New Roman" w:eastAsia="Calibri" w:hAnsi="Times New Roman"/>
          <w:snapToGrid/>
          <w:color w:val="000000"/>
          <w:szCs w:val="24"/>
        </w:rPr>
        <w:t>].</w:t>
      </w:r>
    </w:p>
    <w:p w14:paraId="627650CF" w14:textId="77777777" w:rsidR="00BA3B62" w:rsidRDefault="00BA3B62" w:rsidP="00C61EC9">
      <w:pPr>
        <w:widowControl/>
        <w:shd w:val="clear" w:color="auto" w:fill="FFFFFF"/>
        <w:rPr>
          <w:rFonts w:ascii="Times New Roman" w:eastAsia="Calibri" w:hAnsi="Times New Roman"/>
          <w:snapToGrid/>
          <w:color w:val="000000"/>
          <w:szCs w:val="24"/>
        </w:rPr>
      </w:pPr>
    </w:p>
    <w:p w14:paraId="2A6ACF3C" w14:textId="77777777" w:rsidR="00BA3B62" w:rsidRPr="00C61EC9" w:rsidRDefault="00BA3B62" w:rsidP="00BA3B62">
      <w:pPr>
        <w:widowControl/>
        <w:shd w:val="clear" w:color="auto" w:fill="FFFFFF"/>
        <w:rPr>
          <w:rFonts w:ascii="Times New Roman" w:eastAsia="Calibri" w:hAnsi="Times New Roman"/>
          <w:snapToGrid/>
          <w:color w:val="000000"/>
          <w:szCs w:val="24"/>
        </w:rPr>
      </w:pPr>
      <w:r w:rsidRPr="00C61EC9">
        <w:rPr>
          <w:rFonts w:ascii="Times New Roman" w:eastAsia="Calibri" w:hAnsi="Times New Roman"/>
          <w:b/>
          <w:snapToGrid/>
          <w:color w:val="000000"/>
          <w:szCs w:val="24"/>
        </w:rPr>
        <w:t xml:space="preserve">Struve, </w:t>
      </w:r>
      <w:proofErr w:type="gramStart"/>
      <w:r w:rsidRPr="00C61EC9">
        <w:rPr>
          <w:rFonts w:ascii="Times New Roman" w:eastAsia="Calibri" w:hAnsi="Times New Roman"/>
          <w:b/>
          <w:snapToGrid/>
          <w:color w:val="000000"/>
          <w:szCs w:val="24"/>
        </w:rPr>
        <w:t>Edwin</w:t>
      </w:r>
      <w:r w:rsidRPr="00C61EC9">
        <w:rPr>
          <w:rFonts w:ascii="Times New Roman" w:eastAsia="Calibri" w:hAnsi="Times New Roman"/>
          <w:snapToGrid/>
          <w:color w:val="000000"/>
          <w:szCs w:val="24"/>
        </w:rPr>
        <w:t xml:space="preserve">  </w:t>
      </w:r>
      <w:r w:rsidRPr="00C61EC9">
        <w:rPr>
          <w:rFonts w:ascii="Times New Roman" w:eastAsia="Calibri" w:hAnsi="Times New Roman"/>
          <w:snapToGrid/>
          <w:color w:val="000000"/>
          <w:szCs w:val="24"/>
        </w:rPr>
        <w:tab/>
      </w:r>
      <w:proofErr w:type="gramEnd"/>
      <w:r w:rsidRPr="00C61EC9">
        <w:rPr>
          <w:rFonts w:ascii="Times New Roman" w:eastAsia="Calibri" w:hAnsi="Times New Roman"/>
          <w:snapToGrid/>
          <w:color w:val="000000"/>
          <w:szCs w:val="24"/>
        </w:rPr>
        <w:tab/>
      </w:r>
      <w:r w:rsidRPr="00C61EC9">
        <w:rPr>
          <w:rFonts w:ascii="Times New Roman" w:eastAsia="Calibri" w:hAnsi="Times New Roman"/>
          <w:snapToGrid/>
          <w:color w:val="000000"/>
          <w:szCs w:val="24"/>
        </w:rPr>
        <w:tab/>
        <w:t>o</w:t>
      </w:r>
    </w:p>
    <w:p w14:paraId="7006FCAC" w14:textId="0F735C1F" w:rsidR="00BA3B62" w:rsidRDefault="00BA3B62" w:rsidP="00BA3B62">
      <w:pPr>
        <w:widowControl/>
        <w:shd w:val="clear" w:color="auto" w:fill="FFFFFF"/>
        <w:rPr>
          <w:rFonts w:ascii="Times New Roman" w:eastAsia="Calibri" w:hAnsi="Times New Roman"/>
          <w:snapToGrid/>
          <w:color w:val="000000"/>
          <w:szCs w:val="24"/>
        </w:rPr>
      </w:pPr>
      <w:r w:rsidRPr="00C61EC9">
        <w:rPr>
          <w:rFonts w:ascii="Times New Roman" w:eastAsia="Calibri" w:hAnsi="Times New Roman"/>
          <w:snapToGrid/>
          <w:color w:val="000000"/>
          <w:szCs w:val="24"/>
        </w:rPr>
        <w:lastRenderedPageBreak/>
        <w:t>2014 Kennewick Man and NAGPRA</w:t>
      </w:r>
      <w:r>
        <w:rPr>
          <w:rFonts w:ascii="Times New Roman" w:eastAsia="Calibri" w:hAnsi="Times New Roman"/>
          <w:snapToGrid/>
          <w:color w:val="000000"/>
          <w:szCs w:val="24"/>
        </w:rPr>
        <w:t>, part 2</w:t>
      </w:r>
      <w:r w:rsidRPr="00C61EC9">
        <w:rPr>
          <w:rFonts w:ascii="Times New Roman" w:eastAsia="Calibri" w:hAnsi="Times New Roman"/>
          <w:snapToGrid/>
          <w:color w:val="000000"/>
          <w:szCs w:val="24"/>
        </w:rPr>
        <w:t xml:space="preserve">. </w:t>
      </w:r>
      <w:r w:rsidRPr="00C61EC9">
        <w:rPr>
          <w:rFonts w:ascii="Times New Roman" w:eastAsia="Calibri" w:hAnsi="Times New Roman"/>
          <w:i/>
          <w:snapToGrid/>
          <w:color w:val="000000"/>
          <w:szCs w:val="24"/>
        </w:rPr>
        <w:t>Indian Artifact Magazine</w:t>
      </w:r>
      <w:r>
        <w:rPr>
          <w:rFonts w:ascii="Times New Roman" w:eastAsia="Calibri" w:hAnsi="Times New Roman"/>
          <w:snapToGrid/>
          <w:color w:val="000000"/>
          <w:szCs w:val="24"/>
        </w:rPr>
        <w:t xml:space="preserve"> 34(1):41-45.</w:t>
      </w:r>
    </w:p>
    <w:p w14:paraId="49A439D5" w14:textId="77777777" w:rsidR="00BA3B62" w:rsidRDefault="00BA3B62" w:rsidP="00BA3B62">
      <w:pPr>
        <w:widowControl/>
        <w:shd w:val="clear" w:color="auto" w:fill="FFFFFF"/>
        <w:rPr>
          <w:rFonts w:ascii="Times New Roman" w:eastAsia="Calibri" w:hAnsi="Times New Roman"/>
          <w:snapToGrid/>
          <w:color w:val="000000"/>
          <w:szCs w:val="24"/>
        </w:rPr>
      </w:pPr>
    </w:p>
    <w:p w14:paraId="3C4B6E3B" w14:textId="464FEA42" w:rsidR="00BA3B62" w:rsidRDefault="00BA3B62" w:rsidP="00BA3B62">
      <w:pPr>
        <w:widowControl/>
        <w:shd w:val="clear" w:color="auto" w:fill="FFFFFF"/>
        <w:rPr>
          <w:rFonts w:ascii="Times New Roman" w:eastAsia="Calibri" w:hAnsi="Times New Roman"/>
          <w:snapToGrid/>
          <w:color w:val="000000"/>
          <w:szCs w:val="24"/>
        </w:rPr>
      </w:pPr>
      <w:r>
        <w:rPr>
          <w:rFonts w:ascii="Times New Roman" w:eastAsia="Calibri" w:hAnsi="Times New Roman"/>
          <w:snapToGrid/>
          <w:color w:val="000000"/>
          <w:szCs w:val="24"/>
        </w:rPr>
        <w:t xml:space="preserve">More about secrecy of “New Jersey’s hush-hush stealth repatriation program.” Lost Nation Mohegan in Vermont wanted to preserve all bones, but Univ VT </w:t>
      </w:r>
      <w:proofErr w:type="spellStart"/>
      <w:r>
        <w:rPr>
          <w:rFonts w:ascii="Times New Roman" w:eastAsia="Calibri" w:hAnsi="Times New Roman"/>
          <w:snapToGrid/>
          <w:color w:val="000000"/>
          <w:szCs w:val="24"/>
        </w:rPr>
        <w:t>archy’s</w:t>
      </w:r>
      <w:proofErr w:type="spellEnd"/>
      <w:r>
        <w:rPr>
          <w:rFonts w:ascii="Times New Roman" w:eastAsia="Calibri" w:hAnsi="Times New Roman"/>
          <w:snapToGrid/>
          <w:color w:val="000000"/>
          <w:szCs w:val="24"/>
        </w:rPr>
        <w:t xml:space="preserve"> were repatriating to VT Abenaki, not recognized by govt, destroying. Cases reported by Becker 2008 J of Mid Atlantic Arch. Sales of repatriated objects to Japan and Germany in secrecy.</w:t>
      </w:r>
      <w:r w:rsidR="009A3722">
        <w:rPr>
          <w:rFonts w:ascii="Times New Roman" w:eastAsia="Calibri" w:hAnsi="Times New Roman"/>
          <w:snapToGrid/>
          <w:color w:val="000000"/>
          <w:szCs w:val="24"/>
        </w:rPr>
        <w:t xml:space="preserve">  OK Lenape won’t recognize VT Lenape (their homeland). “NAGPRA has proven yet another instrument that divides and conquers.” Problems of documenting his own ancestry through mother’s connections and documents.</w:t>
      </w:r>
      <w:r w:rsidR="00EF5FCC">
        <w:rPr>
          <w:rFonts w:ascii="Times New Roman" w:eastAsia="Calibri" w:hAnsi="Times New Roman"/>
          <w:snapToGrid/>
          <w:color w:val="000000"/>
          <w:szCs w:val="24"/>
        </w:rPr>
        <w:t xml:space="preserve"> </w:t>
      </w:r>
      <w:r w:rsidR="009A3722">
        <w:rPr>
          <w:rFonts w:ascii="Times New Roman" w:eastAsia="Calibri" w:hAnsi="Times New Roman"/>
          <w:snapToGrid/>
          <w:color w:val="000000"/>
          <w:szCs w:val="24"/>
        </w:rPr>
        <w:t>DNA tests 2002 showed mom with “Ainu” genes, so maybe connection to Kennewick. Mom also opposed destruction of evidence “only stupid people do that.” “NAGPRA made us both ashamed of our ignorant fellow Indians.”</w:t>
      </w:r>
      <w:r w:rsidR="00D55216">
        <w:rPr>
          <w:rFonts w:ascii="Times New Roman" w:eastAsia="Calibri" w:hAnsi="Times New Roman"/>
          <w:snapToGrid/>
          <w:color w:val="000000"/>
          <w:szCs w:val="24"/>
        </w:rPr>
        <w:t xml:space="preserve"> Roots of NAGPRA in “AIM’s fundamentalist racism” and bullying of those who disagreed.</w:t>
      </w:r>
    </w:p>
    <w:p w14:paraId="02DAAD63" w14:textId="66AF2FF0" w:rsidR="00EF5FCC" w:rsidRDefault="00EF5FCC" w:rsidP="00BA3B62">
      <w:pPr>
        <w:widowControl/>
        <w:shd w:val="clear" w:color="auto" w:fill="FFFFFF"/>
        <w:rPr>
          <w:rFonts w:ascii="Times New Roman" w:eastAsia="Calibri" w:hAnsi="Times New Roman"/>
          <w:snapToGrid/>
          <w:color w:val="000000"/>
          <w:szCs w:val="24"/>
        </w:rPr>
      </w:pPr>
    </w:p>
    <w:p w14:paraId="69CF08D0" w14:textId="18838DD6" w:rsidR="00EF5FCC" w:rsidRPr="00EF5FCC" w:rsidRDefault="00EF5FCC" w:rsidP="00BA3B62">
      <w:pPr>
        <w:widowControl/>
        <w:shd w:val="clear" w:color="auto" w:fill="FFFFFF"/>
        <w:rPr>
          <w:rFonts w:ascii="Times New Roman" w:eastAsia="Calibri" w:hAnsi="Times New Roman"/>
          <w:b/>
          <w:snapToGrid/>
          <w:color w:val="000000"/>
          <w:szCs w:val="24"/>
        </w:rPr>
      </w:pPr>
      <w:bookmarkStart w:id="88" w:name="_Hlk503962023"/>
      <w:proofErr w:type="spellStart"/>
      <w:r w:rsidRPr="00EF5FCC">
        <w:rPr>
          <w:rFonts w:ascii="Times New Roman" w:eastAsia="Calibri" w:hAnsi="Times New Roman"/>
          <w:b/>
          <w:snapToGrid/>
          <w:color w:val="000000"/>
          <w:szCs w:val="24"/>
        </w:rPr>
        <w:t>Stueber</w:t>
      </w:r>
      <w:proofErr w:type="spellEnd"/>
      <w:r w:rsidRPr="00EF5FCC">
        <w:rPr>
          <w:rFonts w:ascii="Times New Roman" w:eastAsia="Calibri" w:hAnsi="Times New Roman"/>
          <w:b/>
          <w:snapToGrid/>
          <w:color w:val="000000"/>
          <w:szCs w:val="24"/>
        </w:rPr>
        <w:t>, Daniel O.</w:t>
      </w:r>
    </w:p>
    <w:p w14:paraId="09E4FB26" w14:textId="2F4FF646" w:rsidR="00EF5FCC" w:rsidRDefault="00EF5FCC" w:rsidP="00BA3B62">
      <w:pPr>
        <w:widowControl/>
        <w:shd w:val="clear" w:color="auto" w:fill="FFFFFF"/>
        <w:rPr>
          <w:rFonts w:ascii="Times New Roman" w:eastAsia="Calibri" w:hAnsi="Times New Roman"/>
          <w:snapToGrid/>
          <w:color w:val="000000"/>
          <w:szCs w:val="24"/>
        </w:rPr>
      </w:pPr>
      <w:r>
        <w:rPr>
          <w:rFonts w:ascii="Times New Roman" w:eastAsia="Calibri" w:hAnsi="Times New Roman"/>
          <w:snapToGrid/>
          <w:color w:val="000000"/>
          <w:szCs w:val="24"/>
        </w:rPr>
        <w:t xml:space="preserve">2017 Glass Buttes, Oregon: 14,000 Years of Continuous Use. </w:t>
      </w:r>
      <w:r w:rsidRPr="00EF5FCC">
        <w:rPr>
          <w:rFonts w:ascii="Times New Roman" w:eastAsia="Calibri" w:hAnsi="Times New Roman"/>
          <w:i/>
          <w:snapToGrid/>
          <w:color w:val="000000"/>
          <w:szCs w:val="24"/>
        </w:rPr>
        <w:t>The Atlatl</w:t>
      </w:r>
      <w:r>
        <w:rPr>
          <w:rFonts w:ascii="Times New Roman" w:eastAsia="Calibri" w:hAnsi="Times New Roman"/>
          <w:snapToGrid/>
          <w:color w:val="000000"/>
          <w:szCs w:val="24"/>
        </w:rPr>
        <w:t xml:space="preserve"> 31(1):1-3.</w:t>
      </w:r>
    </w:p>
    <w:p w14:paraId="29A7B38C" w14:textId="4C090EAB" w:rsidR="00EF5FCC" w:rsidRDefault="00EF5FCC" w:rsidP="00BA3B62">
      <w:pPr>
        <w:widowControl/>
        <w:shd w:val="clear" w:color="auto" w:fill="FFFFFF"/>
        <w:rPr>
          <w:rFonts w:ascii="Times New Roman" w:eastAsia="Calibri" w:hAnsi="Times New Roman"/>
          <w:snapToGrid/>
          <w:color w:val="000000"/>
          <w:szCs w:val="24"/>
        </w:rPr>
      </w:pPr>
    </w:p>
    <w:p w14:paraId="12849762" w14:textId="0C0A6408" w:rsidR="00EF5FCC" w:rsidRPr="00C61EC9" w:rsidRDefault="00EF5FCC" w:rsidP="00BA3B62">
      <w:pPr>
        <w:widowControl/>
        <w:shd w:val="clear" w:color="auto" w:fill="FFFFFF"/>
        <w:rPr>
          <w:rFonts w:ascii="Times New Roman" w:eastAsia="Calibri" w:hAnsi="Times New Roman"/>
          <w:snapToGrid/>
          <w:color w:val="000000"/>
          <w:szCs w:val="24"/>
        </w:rPr>
      </w:pPr>
      <w:r>
        <w:rPr>
          <w:rFonts w:ascii="Times New Roman" w:eastAsia="Calibri" w:hAnsi="Times New Roman"/>
          <w:snapToGrid/>
          <w:color w:val="000000"/>
          <w:szCs w:val="24"/>
        </w:rPr>
        <w:t>Talk at WAA meeting, from 2015 publication. Plentiful source, many colors. XRF shows wide use, blood residue studies – table of results by point type, include some ‘camel’ possibly Pleistocene, and some ‘chicken’ [not explained]. Many other obsidian sources in OR. Limited protection of GB sites and sources.</w:t>
      </w:r>
    </w:p>
    <w:bookmarkEnd w:id="88"/>
    <w:p w14:paraId="2C962D4E" w14:textId="77777777" w:rsidR="00EB7062" w:rsidRPr="001231E3" w:rsidRDefault="00EB7062" w:rsidP="00437CBB">
      <w:pPr>
        <w:ind w:right="-720"/>
        <w:rPr>
          <w:rFonts w:ascii="Times New Roman" w:hAnsi="Times New Roman"/>
          <w:szCs w:val="24"/>
        </w:rPr>
      </w:pPr>
    </w:p>
    <w:p w14:paraId="1854D3AB" w14:textId="77777777" w:rsidR="00EB7062" w:rsidRPr="001231E3" w:rsidRDefault="00EB7062" w:rsidP="00437CBB">
      <w:pPr>
        <w:ind w:right="-720"/>
        <w:rPr>
          <w:rFonts w:ascii="Times New Roman" w:hAnsi="Times New Roman"/>
          <w:b/>
          <w:szCs w:val="24"/>
        </w:rPr>
      </w:pPr>
      <w:proofErr w:type="spellStart"/>
      <w:r w:rsidRPr="001231E3">
        <w:rPr>
          <w:rFonts w:ascii="Times New Roman" w:hAnsi="Times New Roman"/>
          <w:b/>
          <w:szCs w:val="24"/>
        </w:rPr>
        <w:t>Sudar</w:t>
      </w:r>
      <w:proofErr w:type="spellEnd"/>
      <w:r w:rsidRPr="001231E3">
        <w:rPr>
          <w:rFonts w:ascii="Times New Roman" w:hAnsi="Times New Roman"/>
          <w:b/>
          <w:szCs w:val="24"/>
        </w:rPr>
        <w:t>, Anna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94901CB" w14:textId="77777777" w:rsidR="00EB7062" w:rsidRPr="001231E3" w:rsidRDefault="00EB7062" w:rsidP="00437CBB">
      <w:pPr>
        <w:ind w:right="-720"/>
        <w:rPr>
          <w:rFonts w:ascii="Times New Roman" w:hAnsi="Times New Roman"/>
          <w:szCs w:val="24"/>
        </w:rPr>
      </w:pPr>
      <w:proofErr w:type="gramStart"/>
      <w:r w:rsidRPr="001231E3">
        <w:rPr>
          <w:rFonts w:ascii="Times New Roman" w:hAnsi="Times New Roman"/>
          <w:szCs w:val="24"/>
        </w:rPr>
        <w:t>2010  Flint</w:t>
      </w:r>
      <w:proofErr w:type="gramEnd"/>
      <w:r w:rsidRPr="001231E3">
        <w:rPr>
          <w:rFonts w:ascii="Times New Roman" w:hAnsi="Times New Roman"/>
          <w:szCs w:val="24"/>
        </w:rPr>
        <w:t xml:space="preserve"> Ridge Knap-in Shows Off Tools, Techniques Used by Ancients. [original source info missing] reprinted in </w:t>
      </w:r>
      <w:r w:rsidRPr="001231E3">
        <w:rPr>
          <w:rFonts w:ascii="Times New Roman" w:hAnsi="Times New Roman"/>
          <w:i/>
          <w:szCs w:val="24"/>
        </w:rPr>
        <w:t xml:space="preserve">The Dart </w:t>
      </w:r>
      <w:r w:rsidRPr="001231E3">
        <w:rPr>
          <w:rFonts w:ascii="Times New Roman" w:hAnsi="Times New Roman"/>
          <w:szCs w:val="24"/>
        </w:rPr>
        <w:t>September 2010:17.18.</w:t>
      </w:r>
    </w:p>
    <w:p w14:paraId="50D684D6" w14:textId="77777777" w:rsidR="00EB7062" w:rsidRPr="001231E3" w:rsidRDefault="00EB7062" w:rsidP="00437CBB">
      <w:pPr>
        <w:ind w:right="-720"/>
        <w:rPr>
          <w:rFonts w:ascii="Times New Roman" w:hAnsi="Times New Roman"/>
          <w:szCs w:val="24"/>
        </w:rPr>
      </w:pPr>
    </w:p>
    <w:p w14:paraId="50B2F981" w14:textId="77777777" w:rsidR="00EB7062" w:rsidRPr="001231E3" w:rsidRDefault="00EB7062" w:rsidP="00437CBB">
      <w:pPr>
        <w:ind w:right="-720"/>
        <w:rPr>
          <w:rFonts w:ascii="Times New Roman" w:hAnsi="Times New Roman"/>
          <w:szCs w:val="24"/>
        </w:rPr>
      </w:pPr>
      <w:r w:rsidRPr="001231E3">
        <w:rPr>
          <w:rFonts w:ascii="Times New Roman" w:hAnsi="Times New Roman"/>
          <w:szCs w:val="24"/>
        </w:rPr>
        <w:t xml:space="preserve">Flint Ridge knap-in, </w:t>
      </w:r>
      <w:proofErr w:type="spellStart"/>
      <w:r w:rsidRPr="001231E3">
        <w:rPr>
          <w:rFonts w:ascii="Times New Roman" w:hAnsi="Times New Roman"/>
          <w:szCs w:val="24"/>
        </w:rPr>
        <w:t>Strischek</w:t>
      </w:r>
      <w:proofErr w:type="spellEnd"/>
      <w:r w:rsidRPr="001231E3">
        <w:rPr>
          <w:rFonts w:ascii="Times New Roman" w:hAnsi="Times New Roman"/>
          <w:szCs w:val="24"/>
        </w:rPr>
        <w:t xml:space="preserve"> organizing atlatls.</w:t>
      </w:r>
    </w:p>
    <w:p w14:paraId="7D1ABC0D" w14:textId="77777777" w:rsidR="00EB7062" w:rsidRPr="001231E3" w:rsidRDefault="00EB7062" w:rsidP="00437CBB">
      <w:pPr>
        <w:ind w:right="-720"/>
        <w:rPr>
          <w:rFonts w:ascii="Times New Roman" w:hAnsi="Times New Roman"/>
          <w:szCs w:val="24"/>
        </w:rPr>
      </w:pPr>
    </w:p>
    <w:p w14:paraId="05AD3809" w14:textId="77777777" w:rsidR="00FB5746" w:rsidRPr="001231E3" w:rsidRDefault="00FB5746" w:rsidP="00437CBB">
      <w:pPr>
        <w:ind w:right="-720"/>
        <w:rPr>
          <w:rFonts w:ascii="Times New Roman" w:hAnsi="Times New Roman"/>
          <w:b/>
          <w:szCs w:val="24"/>
          <w:lang w:val="en-GB"/>
        </w:rPr>
      </w:pPr>
      <w:r w:rsidRPr="001231E3">
        <w:rPr>
          <w:rFonts w:ascii="Times New Roman" w:hAnsi="Times New Roman"/>
          <w:b/>
          <w:szCs w:val="24"/>
          <w:lang w:val="en-GB"/>
        </w:rPr>
        <w:t>Sullivan, S.</w:t>
      </w:r>
      <w:r w:rsidRPr="001231E3">
        <w:rPr>
          <w:rFonts w:ascii="Times New Roman" w:hAnsi="Times New Roman"/>
          <w:b/>
          <w:szCs w:val="24"/>
          <w:lang w:val="en-GB"/>
        </w:rPr>
        <w:tab/>
      </w:r>
      <w:r w:rsidRPr="001231E3">
        <w:rPr>
          <w:rFonts w:ascii="Times New Roman" w:hAnsi="Times New Roman"/>
          <w:b/>
          <w:szCs w:val="24"/>
          <w:lang w:val="en-GB"/>
        </w:rPr>
        <w:tab/>
      </w:r>
      <w:r w:rsidRPr="001231E3">
        <w:rPr>
          <w:rFonts w:ascii="Times New Roman" w:hAnsi="Times New Roman"/>
          <w:b/>
          <w:szCs w:val="24"/>
          <w:lang w:val="en-GB"/>
        </w:rPr>
        <w:tab/>
        <w:t>x</w:t>
      </w:r>
    </w:p>
    <w:p w14:paraId="614B67BE" w14:textId="77777777" w:rsidR="00FB5746" w:rsidRPr="001231E3" w:rsidRDefault="00FB5746" w:rsidP="00437CBB">
      <w:pPr>
        <w:ind w:right="-720"/>
        <w:rPr>
          <w:rFonts w:ascii="Times New Roman" w:hAnsi="Times New Roman"/>
          <w:szCs w:val="24"/>
          <w:lang w:val="en-GB"/>
        </w:rPr>
      </w:pPr>
      <w:proofErr w:type="gramStart"/>
      <w:r w:rsidRPr="001231E3">
        <w:rPr>
          <w:rFonts w:ascii="Times New Roman" w:hAnsi="Times New Roman"/>
          <w:szCs w:val="24"/>
          <w:lang w:val="en-GB"/>
        </w:rPr>
        <w:t>1965  Certain</w:t>
      </w:r>
      <w:proofErr w:type="gramEnd"/>
      <w:r w:rsidRPr="001231E3">
        <w:rPr>
          <w:rFonts w:ascii="Times New Roman" w:hAnsi="Times New Roman"/>
          <w:szCs w:val="24"/>
          <w:lang w:val="en-GB"/>
        </w:rPr>
        <w:t xml:space="preserve"> Aspects of the Material Culture of the Aborigines of the Richmond and Tweed River Valleys. </w:t>
      </w:r>
      <w:r w:rsidRPr="001231E3">
        <w:rPr>
          <w:rFonts w:ascii="Times New Roman" w:hAnsi="Times New Roman"/>
          <w:i/>
          <w:szCs w:val="24"/>
          <w:lang w:val="en-GB"/>
        </w:rPr>
        <w:t>Armidale and District Historical Society Journal and Proceedings</w:t>
      </w:r>
      <w:r w:rsidRPr="001231E3">
        <w:rPr>
          <w:rFonts w:ascii="Times New Roman" w:hAnsi="Times New Roman"/>
          <w:szCs w:val="24"/>
          <w:lang w:val="en-GB"/>
        </w:rPr>
        <w:t xml:space="preserve"> 8:4-17.</w:t>
      </w:r>
    </w:p>
    <w:p w14:paraId="24D7BFE3" w14:textId="77777777" w:rsidR="00FB5746" w:rsidRPr="001231E3" w:rsidRDefault="00FB5746" w:rsidP="00437CBB">
      <w:pPr>
        <w:ind w:right="-720"/>
        <w:rPr>
          <w:rFonts w:ascii="Times New Roman" w:hAnsi="Times New Roman"/>
          <w:szCs w:val="24"/>
          <w:lang w:val="en-GB"/>
        </w:rPr>
      </w:pPr>
    </w:p>
    <w:p w14:paraId="03E93578" w14:textId="77777777" w:rsidR="00FB5746" w:rsidRDefault="00FB5746" w:rsidP="00437CBB">
      <w:pPr>
        <w:ind w:right="-720"/>
        <w:rPr>
          <w:rFonts w:ascii="Times New Roman" w:hAnsi="Times New Roman"/>
          <w:szCs w:val="24"/>
          <w:lang w:val="en-GB"/>
        </w:rPr>
      </w:pPr>
      <w:r w:rsidRPr="001231E3">
        <w:rPr>
          <w:rFonts w:ascii="Times New Roman" w:hAnsi="Times New Roman"/>
          <w:szCs w:val="24"/>
          <w:lang w:val="en-GB"/>
        </w:rPr>
        <w:t xml:space="preserve">N New South Wales, Australia. Destruction of native culture since 1840s contact. By 1890s “young men do not climb or use spear or boomerang as their fathers did. Drink and gambling are their curses…” Rainforest environment, plentiful food. Hunting with net, club, spear, boomerang, </w:t>
      </w:r>
      <w:proofErr w:type="spellStart"/>
      <w:r w:rsidRPr="001231E3">
        <w:rPr>
          <w:rFonts w:ascii="Times New Roman" w:hAnsi="Times New Roman"/>
          <w:szCs w:val="24"/>
          <w:lang w:val="en-GB"/>
        </w:rPr>
        <w:t>paddi</w:t>
      </w:r>
      <w:proofErr w:type="spellEnd"/>
      <w:r w:rsidRPr="001231E3">
        <w:rPr>
          <w:rFonts w:ascii="Times New Roman" w:hAnsi="Times New Roman"/>
          <w:szCs w:val="24"/>
          <w:lang w:val="en-GB"/>
        </w:rPr>
        <w:t>-melon (throwing stick). P 11: lack of woomera and barbed spear made fishing and hunting kangaroo more difficult, but perhaps not needed because food not hard to get. Simple wooden spear only. Ground edge axe, flint knife. Flint knife hafted with bark used for fighting, smaller ones for scarification. Lots of fishing, but no womera or specialized fishing spear.</w:t>
      </w:r>
    </w:p>
    <w:p w14:paraId="311ED738" w14:textId="77777777" w:rsidR="00C9740D" w:rsidRDefault="00C9740D" w:rsidP="00437CBB">
      <w:pPr>
        <w:ind w:right="-720"/>
        <w:rPr>
          <w:rFonts w:ascii="Times New Roman" w:hAnsi="Times New Roman"/>
          <w:szCs w:val="24"/>
          <w:lang w:val="en-GB"/>
        </w:rPr>
      </w:pPr>
    </w:p>
    <w:p w14:paraId="7DCF1A25" w14:textId="77777777" w:rsidR="00400776" w:rsidRPr="003413DE" w:rsidRDefault="00400776" w:rsidP="00400776">
      <w:pPr>
        <w:ind w:right="-720"/>
        <w:rPr>
          <w:rFonts w:ascii="Times New Roman" w:hAnsi="Times New Roman"/>
          <w:b/>
          <w:szCs w:val="24"/>
          <w:lang w:val="en-GB"/>
        </w:rPr>
      </w:pPr>
      <w:proofErr w:type="spellStart"/>
      <w:r w:rsidRPr="003413DE">
        <w:rPr>
          <w:rFonts w:ascii="Times New Roman" w:hAnsi="Times New Roman"/>
          <w:b/>
          <w:szCs w:val="24"/>
          <w:lang w:val="en-GB"/>
        </w:rPr>
        <w:t>Sunyol</w:t>
      </w:r>
      <w:proofErr w:type="spellEnd"/>
      <w:r w:rsidRPr="003413DE">
        <w:rPr>
          <w:rFonts w:ascii="Times New Roman" w:hAnsi="Times New Roman"/>
          <w:b/>
          <w:szCs w:val="24"/>
          <w:lang w:val="en-GB"/>
        </w:rPr>
        <w:t>, Alain</w:t>
      </w:r>
      <w:r>
        <w:rPr>
          <w:rFonts w:ascii="Times New Roman" w:hAnsi="Times New Roman"/>
          <w:b/>
          <w:szCs w:val="24"/>
          <w:lang w:val="en-GB"/>
        </w:rPr>
        <w:tab/>
      </w:r>
      <w:r>
        <w:rPr>
          <w:rFonts w:ascii="Times New Roman" w:hAnsi="Times New Roman"/>
          <w:b/>
          <w:szCs w:val="24"/>
          <w:lang w:val="en-GB"/>
        </w:rPr>
        <w:tab/>
      </w:r>
      <w:r>
        <w:rPr>
          <w:rFonts w:ascii="Times New Roman" w:hAnsi="Times New Roman"/>
          <w:b/>
          <w:szCs w:val="24"/>
          <w:lang w:val="en-GB"/>
        </w:rPr>
        <w:tab/>
      </w:r>
      <w:proofErr w:type="spellStart"/>
      <w:proofErr w:type="gramStart"/>
      <w:r>
        <w:rPr>
          <w:rFonts w:ascii="Times New Roman" w:hAnsi="Times New Roman"/>
          <w:b/>
          <w:szCs w:val="24"/>
          <w:lang w:val="en-GB"/>
        </w:rPr>
        <w:t>x,p</w:t>
      </w:r>
      <w:proofErr w:type="spellEnd"/>
      <w:proofErr w:type="gramEnd"/>
    </w:p>
    <w:p w14:paraId="0D2B02F8" w14:textId="658BF69C" w:rsidR="00400776" w:rsidRDefault="00400776" w:rsidP="00400776">
      <w:pPr>
        <w:ind w:right="-720"/>
        <w:rPr>
          <w:rFonts w:ascii="Times New Roman" w:hAnsi="Times New Roman"/>
          <w:szCs w:val="24"/>
          <w:lang w:val="en-GB"/>
        </w:rPr>
      </w:pPr>
      <w:r>
        <w:rPr>
          <w:rFonts w:ascii="Times New Roman" w:hAnsi="Times New Roman"/>
          <w:szCs w:val="24"/>
          <w:lang w:val="en-GB"/>
        </w:rPr>
        <w:t xml:space="preserve">2015? Use of poison on darts and arrows/La </w:t>
      </w:r>
      <w:proofErr w:type="spellStart"/>
      <w:r w:rsidR="007126BC">
        <w:rPr>
          <w:rFonts w:ascii="Times New Roman" w:hAnsi="Times New Roman"/>
          <w:szCs w:val="24"/>
          <w:lang w:val="en-GB"/>
        </w:rPr>
        <w:t>h</w:t>
      </w:r>
      <w:r w:rsidR="00F6775E">
        <w:rPr>
          <w:rFonts w:ascii="Times New Roman" w:hAnsi="Times New Roman"/>
          <w:szCs w:val="24"/>
          <w:lang w:val="en-GB"/>
        </w:rPr>
        <w:t>ypoth</w:t>
      </w:r>
      <w:proofErr w:type="spellEnd"/>
      <w:r>
        <w:rPr>
          <w:rFonts w:ascii="Times New Roman" w:hAnsi="Times New Roman"/>
          <w:szCs w:val="24"/>
          <w:lang w:val="en-GB"/>
        </w:rPr>
        <w:t xml:space="preserve"> et le poison. Ms posted on Academia.edu October 2015. </w:t>
      </w:r>
    </w:p>
    <w:p w14:paraId="461D8B95" w14:textId="77777777" w:rsidR="00400776" w:rsidRDefault="00400776" w:rsidP="00400776">
      <w:pPr>
        <w:ind w:right="-720"/>
        <w:rPr>
          <w:rFonts w:ascii="Times New Roman" w:hAnsi="Times New Roman"/>
          <w:szCs w:val="24"/>
          <w:lang w:val="en-GB"/>
        </w:rPr>
      </w:pPr>
    </w:p>
    <w:p w14:paraId="7680A266" w14:textId="763BB3A6" w:rsidR="00400776" w:rsidRDefault="00400776" w:rsidP="00400776">
      <w:pPr>
        <w:ind w:right="-720"/>
        <w:rPr>
          <w:rFonts w:ascii="Times New Roman" w:hAnsi="Times New Roman"/>
          <w:szCs w:val="24"/>
          <w:lang w:val="en-GB"/>
        </w:rPr>
      </w:pPr>
      <w:r>
        <w:rPr>
          <w:rFonts w:ascii="Times New Roman" w:hAnsi="Times New Roman"/>
          <w:szCs w:val="24"/>
          <w:lang w:val="en-GB"/>
        </w:rPr>
        <w:t xml:space="preserve">In English + French. Ethnographic models for use of poisons by Mesolithic hunters. Needed if projectile too light, prey may escape, or may be dangerous. </w:t>
      </w:r>
      <w:proofErr w:type="gramStart"/>
      <w:r>
        <w:rPr>
          <w:rFonts w:ascii="Times New Roman" w:hAnsi="Times New Roman"/>
          <w:szCs w:val="24"/>
          <w:lang w:val="en-GB"/>
        </w:rPr>
        <w:t>So</w:t>
      </w:r>
      <w:proofErr w:type="gramEnd"/>
      <w:r>
        <w:rPr>
          <w:rFonts w:ascii="Times New Roman" w:hAnsi="Times New Roman"/>
          <w:szCs w:val="24"/>
          <w:lang w:val="en-GB"/>
        </w:rPr>
        <w:t xml:space="preserve"> poison should be powerful and fast acting [most </w:t>
      </w:r>
      <w:proofErr w:type="spellStart"/>
      <w:r>
        <w:rPr>
          <w:rFonts w:ascii="Times New Roman" w:hAnsi="Times New Roman"/>
          <w:szCs w:val="24"/>
          <w:lang w:val="en-GB"/>
        </w:rPr>
        <w:t>ethnog</w:t>
      </w:r>
      <w:proofErr w:type="spellEnd"/>
      <w:r>
        <w:rPr>
          <w:rFonts w:ascii="Times New Roman" w:hAnsi="Times New Roman"/>
          <w:szCs w:val="24"/>
          <w:lang w:val="en-GB"/>
        </w:rPr>
        <w:t xml:space="preserve"> poisons in N. Am. </w:t>
      </w:r>
      <w:r w:rsidR="007126BC">
        <w:rPr>
          <w:rFonts w:ascii="Times New Roman" w:hAnsi="Times New Roman"/>
          <w:szCs w:val="24"/>
          <w:lang w:val="en-GB"/>
        </w:rPr>
        <w:t>a</w:t>
      </w:r>
      <w:r>
        <w:rPr>
          <w:rFonts w:ascii="Times New Roman" w:hAnsi="Times New Roman"/>
          <w:szCs w:val="24"/>
          <w:lang w:val="en-GB"/>
        </w:rPr>
        <w:t xml:space="preserve">t least are certainly not]. Classical + medieval Euro refs. Mesolithic </w:t>
      </w:r>
      <w:proofErr w:type="spellStart"/>
      <w:r>
        <w:rPr>
          <w:rFonts w:ascii="Times New Roman" w:hAnsi="Times New Roman"/>
          <w:szCs w:val="24"/>
          <w:lang w:val="en-GB"/>
        </w:rPr>
        <w:t>horsehunter</w:t>
      </w:r>
      <w:proofErr w:type="spellEnd"/>
      <w:r>
        <w:rPr>
          <w:rFonts w:ascii="Times New Roman" w:hAnsi="Times New Roman"/>
          <w:szCs w:val="24"/>
          <w:lang w:val="en-GB"/>
        </w:rPr>
        <w:t xml:space="preserve"> camp under Lake Neuchatel ca 11,000 BP, using </w:t>
      </w:r>
      <w:proofErr w:type="spellStart"/>
      <w:r>
        <w:rPr>
          <w:rFonts w:ascii="Times New Roman" w:hAnsi="Times New Roman"/>
          <w:szCs w:val="24"/>
          <w:lang w:val="en-GB"/>
        </w:rPr>
        <w:t>spearthrowers</w:t>
      </w:r>
      <w:proofErr w:type="spellEnd"/>
      <w:r>
        <w:rPr>
          <w:rFonts w:ascii="Times New Roman" w:hAnsi="Times New Roman"/>
          <w:szCs w:val="24"/>
          <w:lang w:val="en-GB"/>
        </w:rPr>
        <w:t xml:space="preserve"> and microlithic points, which produce such ‘feeble impact’ that they must have been poisoned. [Not good reasoning – you can put microliths on a heavy point/shaft.] Mesolithic and Neolithic chisel arrowheads depicted on </w:t>
      </w:r>
      <w:proofErr w:type="spellStart"/>
      <w:r>
        <w:rPr>
          <w:rFonts w:ascii="Times New Roman" w:hAnsi="Times New Roman"/>
          <w:szCs w:val="24"/>
          <w:lang w:val="en-GB"/>
        </w:rPr>
        <w:t>Gavrinis</w:t>
      </w:r>
      <w:proofErr w:type="spellEnd"/>
      <w:r>
        <w:rPr>
          <w:rFonts w:ascii="Times New Roman" w:hAnsi="Times New Roman"/>
          <w:szCs w:val="24"/>
          <w:lang w:val="en-GB"/>
        </w:rPr>
        <w:t xml:space="preserve"> tomb stone [maybe] would cause bleeding and thus not good for poison. In S. Am, poison on blowgun darts, curare, frog poison. In N Am rotten meat + snake poison [but he doesn’t have good info]. </w:t>
      </w:r>
      <w:proofErr w:type="gramStart"/>
      <w:r>
        <w:rPr>
          <w:rFonts w:ascii="Times New Roman" w:hAnsi="Times New Roman"/>
          <w:szCs w:val="24"/>
          <w:lang w:val="en-GB"/>
        </w:rPr>
        <w:t>!Kung</w:t>
      </w:r>
      <w:proofErr w:type="gramEnd"/>
      <w:r>
        <w:rPr>
          <w:rFonts w:ascii="Times New Roman" w:hAnsi="Times New Roman"/>
          <w:szCs w:val="24"/>
          <w:lang w:val="en-GB"/>
        </w:rPr>
        <w:t xml:space="preserve"> arrows [good photo] insect poison, central Africa plant poisons.</w:t>
      </w:r>
    </w:p>
    <w:p w14:paraId="3FE32A00" w14:textId="77777777" w:rsidR="00400776" w:rsidRDefault="00400776" w:rsidP="00400776">
      <w:pPr>
        <w:ind w:right="-720"/>
        <w:rPr>
          <w:rFonts w:ascii="Times New Roman" w:hAnsi="Times New Roman"/>
          <w:szCs w:val="24"/>
          <w:lang w:val="en-GB"/>
        </w:rPr>
      </w:pPr>
    </w:p>
    <w:p w14:paraId="08CF2116" w14:textId="77777777" w:rsidR="00400776" w:rsidRPr="003413DE" w:rsidRDefault="00400776" w:rsidP="00400776">
      <w:pPr>
        <w:ind w:right="-720"/>
        <w:rPr>
          <w:rFonts w:ascii="Times New Roman" w:hAnsi="Times New Roman"/>
          <w:b/>
          <w:szCs w:val="24"/>
          <w:lang w:val="en-GB"/>
        </w:rPr>
      </w:pPr>
      <w:proofErr w:type="spellStart"/>
      <w:r w:rsidRPr="003413DE">
        <w:rPr>
          <w:rFonts w:ascii="Times New Roman" w:hAnsi="Times New Roman"/>
          <w:b/>
          <w:szCs w:val="24"/>
          <w:lang w:val="en-GB"/>
        </w:rPr>
        <w:t>Sunyol</w:t>
      </w:r>
      <w:proofErr w:type="spellEnd"/>
      <w:r w:rsidRPr="003413DE">
        <w:rPr>
          <w:rFonts w:ascii="Times New Roman" w:hAnsi="Times New Roman"/>
          <w:b/>
          <w:szCs w:val="24"/>
          <w:lang w:val="en-GB"/>
        </w:rPr>
        <w:t>, Alain</w:t>
      </w:r>
      <w:r>
        <w:rPr>
          <w:rFonts w:ascii="Times New Roman" w:hAnsi="Times New Roman"/>
          <w:b/>
          <w:szCs w:val="24"/>
          <w:lang w:val="en-GB"/>
        </w:rPr>
        <w:tab/>
      </w:r>
      <w:r>
        <w:rPr>
          <w:rFonts w:ascii="Times New Roman" w:hAnsi="Times New Roman"/>
          <w:b/>
          <w:szCs w:val="24"/>
          <w:lang w:val="en-GB"/>
        </w:rPr>
        <w:tab/>
      </w:r>
      <w:r>
        <w:rPr>
          <w:rFonts w:ascii="Times New Roman" w:hAnsi="Times New Roman"/>
          <w:b/>
          <w:szCs w:val="24"/>
          <w:lang w:val="en-GB"/>
        </w:rPr>
        <w:tab/>
      </w:r>
      <w:proofErr w:type="spellStart"/>
      <w:proofErr w:type="gramStart"/>
      <w:r>
        <w:rPr>
          <w:rFonts w:ascii="Times New Roman" w:hAnsi="Times New Roman"/>
          <w:b/>
          <w:szCs w:val="24"/>
          <w:lang w:val="en-GB"/>
        </w:rPr>
        <w:t>x,p</w:t>
      </w:r>
      <w:proofErr w:type="spellEnd"/>
      <w:proofErr w:type="gramEnd"/>
    </w:p>
    <w:p w14:paraId="0D350FBA" w14:textId="77777777" w:rsidR="00400776" w:rsidRDefault="00400776" w:rsidP="00400776">
      <w:pPr>
        <w:ind w:right="-720"/>
        <w:rPr>
          <w:rFonts w:ascii="Times New Roman" w:hAnsi="Times New Roman"/>
          <w:szCs w:val="24"/>
          <w:lang w:val="en-GB"/>
        </w:rPr>
      </w:pPr>
      <w:r>
        <w:rPr>
          <w:rFonts w:ascii="Times New Roman" w:hAnsi="Times New Roman"/>
          <w:szCs w:val="24"/>
          <w:lang w:val="en-GB"/>
        </w:rPr>
        <w:t>2015? The small invisible bowhunters of the rainforest. Ms posted on Academia.edu October 2015.</w:t>
      </w:r>
    </w:p>
    <w:p w14:paraId="47A91807" w14:textId="77777777" w:rsidR="00400776" w:rsidRDefault="00400776" w:rsidP="00400776">
      <w:pPr>
        <w:ind w:right="-720"/>
        <w:rPr>
          <w:rFonts w:ascii="Times New Roman" w:hAnsi="Times New Roman"/>
          <w:szCs w:val="24"/>
          <w:lang w:val="en-GB"/>
        </w:rPr>
      </w:pPr>
    </w:p>
    <w:p w14:paraId="3D0BACFE" w14:textId="38B0A0BD" w:rsidR="00400776" w:rsidRDefault="00400776" w:rsidP="00400776">
      <w:pPr>
        <w:ind w:right="-720"/>
        <w:rPr>
          <w:rFonts w:ascii="Times New Roman" w:hAnsi="Times New Roman"/>
          <w:szCs w:val="24"/>
          <w:lang w:val="en-GB"/>
        </w:rPr>
      </w:pPr>
      <w:r>
        <w:rPr>
          <w:rFonts w:ascii="Times New Roman" w:hAnsi="Times New Roman"/>
          <w:szCs w:val="24"/>
          <w:lang w:val="en-GB"/>
        </w:rPr>
        <w:t xml:space="preserve">Pygmies in central Africa. Baka gear – metal point, leaf fletching. Crossbow in Cameroon. </w:t>
      </w:r>
      <w:proofErr w:type="spellStart"/>
      <w:r>
        <w:rPr>
          <w:rFonts w:ascii="Times New Roman" w:hAnsi="Times New Roman"/>
          <w:szCs w:val="24"/>
          <w:lang w:val="en-GB"/>
        </w:rPr>
        <w:t>M’Buti</w:t>
      </w:r>
      <w:proofErr w:type="spellEnd"/>
      <w:r>
        <w:rPr>
          <w:rFonts w:ascii="Times New Roman" w:hAnsi="Times New Roman"/>
          <w:szCs w:val="24"/>
          <w:lang w:val="en-GB"/>
        </w:rPr>
        <w:t>.</w:t>
      </w:r>
      <w:r w:rsidR="00EF5FCC">
        <w:rPr>
          <w:rFonts w:ascii="Times New Roman" w:hAnsi="Times New Roman"/>
          <w:szCs w:val="24"/>
          <w:lang w:val="en-GB"/>
        </w:rPr>
        <w:t xml:space="preserve"> </w:t>
      </w:r>
      <w:r>
        <w:rPr>
          <w:rFonts w:ascii="Times New Roman" w:hAnsi="Times New Roman"/>
          <w:szCs w:val="24"/>
          <w:lang w:val="en-GB"/>
        </w:rPr>
        <w:t>[good photos, not his though]</w:t>
      </w:r>
    </w:p>
    <w:p w14:paraId="6B133A5D" w14:textId="5BB2FB78" w:rsidR="00AB2B9E" w:rsidRDefault="00AB2B9E" w:rsidP="00400776">
      <w:pPr>
        <w:ind w:right="-720"/>
        <w:rPr>
          <w:rFonts w:ascii="Times New Roman" w:hAnsi="Times New Roman"/>
          <w:szCs w:val="24"/>
          <w:lang w:val="en-GB"/>
        </w:rPr>
      </w:pPr>
    </w:p>
    <w:p w14:paraId="69EC0F5B" w14:textId="01A8A4B7" w:rsidR="00AB2B9E" w:rsidRPr="00AB2B9E" w:rsidRDefault="00AB2B9E" w:rsidP="00AB2B9E">
      <w:pPr>
        <w:ind w:right="-720"/>
        <w:rPr>
          <w:rFonts w:ascii="Times New Roman" w:hAnsi="Times New Roman"/>
          <w:b/>
          <w:bCs/>
          <w:szCs w:val="24"/>
        </w:rPr>
      </w:pPr>
      <w:r w:rsidRPr="00AB2B9E">
        <w:rPr>
          <w:rFonts w:ascii="Times New Roman" w:hAnsi="Times New Roman"/>
          <w:b/>
          <w:bCs/>
          <w:szCs w:val="24"/>
        </w:rPr>
        <w:t>Swan, James A.</w:t>
      </w:r>
    </w:p>
    <w:p w14:paraId="20160076" w14:textId="77777777" w:rsidR="00AB2B9E" w:rsidRPr="00AB2B9E" w:rsidRDefault="00AB2B9E" w:rsidP="00AB2B9E">
      <w:pPr>
        <w:ind w:right="-720"/>
        <w:rPr>
          <w:rFonts w:ascii="Times New Roman" w:hAnsi="Times New Roman"/>
          <w:szCs w:val="24"/>
        </w:rPr>
      </w:pPr>
      <w:r w:rsidRPr="00AB2B9E">
        <w:rPr>
          <w:rFonts w:ascii="Times New Roman" w:hAnsi="Times New Roman"/>
          <w:szCs w:val="24"/>
        </w:rPr>
        <w:t xml:space="preserve">1995 </w:t>
      </w:r>
      <w:r w:rsidRPr="00AB2B9E">
        <w:rPr>
          <w:rFonts w:ascii="Times New Roman" w:hAnsi="Times New Roman"/>
          <w:i/>
          <w:iCs/>
          <w:szCs w:val="24"/>
        </w:rPr>
        <w:t>In Defense of Hunting</w:t>
      </w:r>
      <w:r w:rsidRPr="00AB2B9E">
        <w:rPr>
          <w:rFonts w:ascii="Times New Roman" w:hAnsi="Times New Roman"/>
          <w:szCs w:val="24"/>
        </w:rPr>
        <w:t>. Harper Collins, San Francisco.</w:t>
      </w:r>
    </w:p>
    <w:p w14:paraId="071C5FA6" w14:textId="5E0B1CE2" w:rsidR="00AB2B9E" w:rsidRDefault="00AB2B9E" w:rsidP="00AB2B9E">
      <w:pPr>
        <w:ind w:right="-720"/>
        <w:rPr>
          <w:rFonts w:ascii="Times New Roman" w:hAnsi="Times New Roman"/>
          <w:szCs w:val="24"/>
        </w:rPr>
      </w:pPr>
    </w:p>
    <w:p w14:paraId="488C6EF0" w14:textId="1A64EC0C" w:rsidR="00AB2B9E" w:rsidRPr="00AB2B9E" w:rsidRDefault="00AB2B9E" w:rsidP="00AB2B9E">
      <w:pPr>
        <w:ind w:right="-720"/>
        <w:rPr>
          <w:rFonts w:ascii="Times New Roman" w:hAnsi="Times New Roman"/>
          <w:szCs w:val="24"/>
        </w:rPr>
      </w:pPr>
      <w:r>
        <w:rPr>
          <w:rFonts w:ascii="Times New Roman" w:hAnsi="Times New Roman"/>
          <w:szCs w:val="24"/>
        </w:rPr>
        <w:t>A psychologist. Reflections, some personal, on hunting in various cultural contexts, especial interest in symbolic aspects.</w:t>
      </w:r>
      <w:r w:rsidR="007126BC">
        <w:rPr>
          <w:rFonts w:ascii="Times New Roman" w:hAnsi="Times New Roman"/>
          <w:szCs w:val="24"/>
        </w:rPr>
        <w:t xml:space="preserve"> </w:t>
      </w:r>
      <w:r>
        <w:rPr>
          <w:rFonts w:ascii="Times New Roman" w:hAnsi="Times New Roman"/>
          <w:szCs w:val="24"/>
        </w:rPr>
        <w:t>[Not always reliable anthropology, and l</w:t>
      </w:r>
      <w:r w:rsidRPr="00AB2B9E">
        <w:rPr>
          <w:rFonts w:ascii="Times New Roman" w:hAnsi="Times New Roman"/>
          <w:szCs w:val="24"/>
        </w:rPr>
        <w:t>engthy section</w:t>
      </w:r>
      <w:r>
        <w:rPr>
          <w:rFonts w:ascii="Times New Roman" w:hAnsi="Times New Roman"/>
          <w:szCs w:val="24"/>
        </w:rPr>
        <w:t>s</w:t>
      </w:r>
      <w:r w:rsidRPr="00AB2B9E">
        <w:rPr>
          <w:rFonts w:ascii="Times New Roman" w:hAnsi="Times New Roman"/>
          <w:szCs w:val="24"/>
        </w:rPr>
        <w:t xml:space="preserve"> on </w:t>
      </w:r>
      <w:r w:rsidR="00EA7901">
        <w:rPr>
          <w:rFonts w:ascii="Times New Roman" w:hAnsi="Times New Roman"/>
          <w:szCs w:val="24"/>
        </w:rPr>
        <w:t>‘</w:t>
      </w:r>
      <w:r w:rsidRPr="00AB2B9E">
        <w:rPr>
          <w:rFonts w:ascii="Times New Roman" w:hAnsi="Times New Roman"/>
          <w:szCs w:val="24"/>
        </w:rPr>
        <w:t>reality</w:t>
      </w:r>
      <w:r w:rsidR="00EA7901">
        <w:rPr>
          <w:rFonts w:ascii="Times New Roman" w:hAnsi="Times New Roman"/>
          <w:szCs w:val="24"/>
        </w:rPr>
        <w:t>’</w:t>
      </w:r>
      <w:r w:rsidRPr="00AB2B9E">
        <w:rPr>
          <w:rFonts w:ascii="Times New Roman" w:hAnsi="Times New Roman"/>
          <w:szCs w:val="24"/>
        </w:rPr>
        <w:t xml:space="preserve"> of dowsing</w:t>
      </w:r>
      <w:r>
        <w:rPr>
          <w:rFonts w:ascii="Times New Roman" w:hAnsi="Times New Roman"/>
          <w:szCs w:val="24"/>
        </w:rPr>
        <w:t xml:space="preserve">, </w:t>
      </w:r>
      <w:r w:rsidRPr="00AB2B9E">
        <w:rPr>
          <w:rFonts w:ascii="Times New Roman" w:hAnsi="Times New Roman"/>
          <w:szCs w:val="24"/>
        </w:rPr>
        <w:t>ESP</w:t>
      </w:r>
      <w:r w:rsidR="00EA7901">
        <w:rPr>
          <w:rFonts w:ascii="Times New Roman" w:hAnsi="Times New Roman"/>
          <w:szCs w:val="24"/>
        </w:rPr>
        <w:t>,</w:t>
      </w:r>
      <w:r>
        <w:rPr>
          <w:rFonts w:ascii="Times New Roman" w:hAnsi="Times New Roman"/>
          <w:szCs w:val="24"/>
        </w:rPr>
        <w:t xml:space="preserve"> shamanistic magic</w:t>
      </w:r>
      <w:r w:rsidRPr="00AB2B9E">
        <w:rPr>
          <w:rFonts w:ascii="Times New Roman" w:hAnsi="Times New Roman"/>
          <w:szCs w:val="24"/>
        </w:rPr>
        <w:t xml:space="preserve"> – </w:t>
      </w:r>
      <w:proofErr w:type="spellStart"/>
      <w:r w:rsidRPr="00AB2B9E">
        <w:rPr>
          <w:rFonts w:ascii="Times New Roman" w:hAnsi="Times New Roman"/>
          <w:szCs w:val="24"/>
        </w:rPr>
        <w:t>bl</w:t>
      </w:r>
      <w:r>
        <w:rPr>
          <w:rFonts w:ascii="Times New Roman" w:hAnsi="Times New Roman"/>
          <w:szCs w:val="24"/>
        </w:rPr>
        <w:t>eck</w:t>
      </w:r>
      <w:r w:rsidRPr="00AB2B9E">
        <w:rPr>
          <w:rFonts w:ascii="Times New Roman" w:hAnsi="Times New Roman"/>
          <w:szCs w:val="24"/>
        </w:rPr>
        <w:t>h</w:t>
      </w:r>
      <w:proofErr w:type="spellEnd"/>
      <w:r>
        <w:rPr>
          <w:rFonts w:ascii="Times New Roman" w:hAnsi="Times New Roman"/>
          <w:szCs w:val="24"/>
        </w:rPr>
        <w:t>!</w:t>
      </w:r>
      <w:r w:rsidR="007126BC">
        <w:rPr>
          <w:rFonts w:ascii="Times New Roman" w:hAnsi="Times New Roman"/>
          <w:szCs w:val="24"/>
        </w:rPr>
        <w:t xml:space="preserve"> </w:t>
      </w:r>
      <w:r>
        <w:rPr>
          <w:rFonts w:ascii="Times New Roman" w:hAnsi="Times New Roman"/>
          <w:szCs w:val="24"/>
        </w:rPr>
        <w:t>p.200 history of weapons from stones to spears to bow and arrow. Atlatl adequately described but ‘100 mph’ myth.]</w:t>
      </w:r>
    </w:p>
    <w:p w14:paraId="24B4F371" w14:textId="77777777" w:rsidR="0084165A" w:rsidRPr="001231E3" w:rsidRDefault="0084165A" w:rsidP="00437CBB">
      <w:pPr>
        <w:ind w:right="-720"/>
        <w:rPr>
          <w:rFonts w:ascii="Times New Roman" w:hAnsi="Times New Roman"/>
          <w:szCs w:val="24"/>
        </w:rPr>
      </w:pPr>
    </w:p>
    <w:p w14:paraId="4CEC0E64" w14:textId="77777777" w:rsidR="00661D15" w:rsidRPr="001231E3" w:rsidRDefault="00661D15" w:rsidP="00437CBB">
      <w:pPr>
        <w:ind w:right="-720"/>
        <w:rPr>
          <w:rFonts w:ascii="Times New Roman" w:hAnsi="Times New Roman"/>
          <w:szCs w:val="24"/>
        </w:rPr>
      </w:pPr>
      <w:r w:rsidRPr="001231E3">
        <w:rPr>
          <w:rFonts w:ascii="Times New Roman" w:hAnsi="Times New Roman"/>
          <w:b/>
          <w:szCs w:val="24"/>
        </w:rPr>
        <w:t>Swanton, John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6F0F217" w14:textId="77777777" w:rsidR="00661D15" w:rsidRPr="001231E3" w:rsidRDefault="00661D15" w:rsidP="00437CBB">
      <w:pPr>
        <w:ind w:right="-720"/>
        <w:rPr>
          <w:rFonts w:ascii="Times New Roman" w:hAnsi="Times New Roman"/>
          <w:szCs w:val="24"/>
        </w:rPr>
      </w:pPr>
      <w:r w:rsidRPr="001231E3">
        <w:rPr>
          <w:rFonts w:ascii="Times New Roman" w:hAnsi="Times New Roman"/>
          <w:szCs w:val="24"/>
        </w:rPr>
        <w:t xml:space="preserve">1938 Historic Use of the Spear-Thrower in Southeastern North America. </w:t>
      </w:r>
      <w:r w:rsidRPr="001231E3">
        <w:rPr>
          <w:rFonts w:ascii="Times New Roman" w:hAnsi="Times New Roman"/>
          <w:i/>
          <w:szCs w:val="24"/>
        </w:rPr>
        <w:t>American Antiquity</w:t>
      </w:r>
      <w:r w:rsidR="002C68EF" w:rsidRPr="001231E3">
        <w:rPr>
          <w:rFonts w:ascii="Times New Roman" w:hAnsi="Times New Roman"/>
          <w:szCs w:val="24"/>
        </w:rPr>
        <w:t xml:space="preserve"> </w:t>
      </w:r>
      <w:r w:rsidRPr="001231E3">
        <w:rPr>
          <w:rFonts w:ascii="Times New Roman" w:hAnsi="Times New Roman"/>
          <w:szCs w:val="24"/>
        </w:rPr>
        <w:t>3(4): 356-358.</w:t>
      </w:r>
    </w:p>
    <w:p w14:paraId="34841514" w14:textId="77777777" w:rsidR="00661D15" w:rsidRPr="001231E3" w:rsidRDefault="00661D15" w:rsidP="00437CBB">
      <w:pPr>
        <w:ind w:right="-720"/>
        <w:rPr>
          <w:rFonts w:ascii="Times New Roman" w:hAnsi="Times New Roman"/>
          <w:szCs w:val="24"/>
          <w:u w:val="single"/>
        </w:rPr>
      </w:pPr>
    </w:p>
    <w:p w14:paraId="4A2966FF" w14:textId="77777777" w:rsidR="00661D15" w:rsidRPr="001231E3" w:rsidRDefault="00661D15" w:rsidP="00437CBB">
      <w:pPr>
        <w:ind w:right="-720"/>
        <w:rPr>
          <w:rFonts w:ascii="Times New Roman" w:hAnsi="Times New Roman"/>
          <w:szCs w:val="24"/>
        </w:rPr>
      </w:pPr>
      <w:r w:rsidRPr="001231E3">
        <w:rPr>
          <w:rFonts w:ascii="Times New Roman" w:hAnsi="Times New Roman"/>
          <w:szCs w:val="24"/>
        </w:rPr>
        <w:t xml:space="preserve">Spanish text and translation from </w:t>
      </w:r>
      <w:proofErr w:type="spellStart"/>
      <w:r w:rsidRPr="001231E3">
        <w:rPr>
          <w:rFonts w:ascii="Times New Roman" w:hAnsi="Times New Roman"/>
          <w:szCs w:val="24"/>
        </w:rPr>
        <w:t>Garcilaso</w:t>
      </w:r>
      <w:proofErr w:type="spellEnd"/>
      <w:r w:rsidRPr="001231E3">
        <w:rPr>
          <w:rFonts w:ascii="Times New Roman" w:hAnsi="Times New Roman"/>
          <w:szCs w:val="24"/>
        </w:rPr>
        <w:t xml:space="preserve"> de la Vega account of de Soto expedition of 1543 to Florida in area of later Chitimacha, mouth of Mississippi River.</w:t>
      </w:r>
    </w:p>
    <w:p w14:paraId="31613076" w14:textId="28C20C47" w:rsidR="00661D15" w:rsidRPr="001231E3" w:rsidRDefault="00661D15" w:rsidP="00437CBB">
      <w:pPr>
        <w:ind w:right="-720"/>
        <w:rPr>
          <w:rFonts w:ascii="Times New Roman" w:hAnsi="Times New Roman"/>
          <w:szCs w:val="24"/>
        </w:rPr>
      </w:pPr>
      <w:proofErr w:type="spellStart"/>
      <w:r w:rsidRPr="001231E3">
        <w:rPr>
          <w:rFonts w:ascii="Times New Roman" w:hAnsi="Times New Roman"/>
          <w:i/>
          <w:szCs w:val="24"/>
        </w:rPr>
        <w:t>Tiradera</w:t>
      </w:r>
      <w:proofErr w:type="spellEnd"/>
      <w:r w:rsidRPr="001231E3">
        <w:rPr>
          <w:rFonts w:ascii="Times New Roman" w:hAnsi="Times New Roman"/>
          <w:i/>
          <w:szCs w:val="24"/>
        </w:rPr>
        <w:t xml:space="preserve"> “</w:t>
      </w:r>
      <w:r w:rsidRPr="001231E3">
        <w:rPr>
          <w:rFonts w:ascii="Times New Roman" w:hAnsi="Times New Roman"/>
          <w:szCs w:val="24"/>
        </w:rPr>
        <w:t xml:space="preserve">(javelin)” or better, </w:t>
      </w:r>
      <w:proofErr w:type="spellStart"/>
      <w:r w:rsidRPr="001231E3">
        <w:rPr>
          <w:rFonts w:ascii="Times New Roman" w:hAnsi="Times New Roman"/>
          <w:i/>
          <w:szCs w:val="24"/>
        </w:rPr>
        <w:t>bohordo</w:t>
      </w:r>
      <w:proofErr w:type="spellEnd"/>
      <w:r w:rsidRPr="001231E3">
        <w:rPr>
          <w:rFonts w:ascii="Times New Roman" w:hAnsi="Times New Roman"/>
          <w:szCs w:val="24"/>
        </w:rPr>
        <w:t xml:space="preserve"> [currently a light javelin thrown by competitors on horseback] “a fathom long” made of “firm rush”, shot with </w:t>
      </w:r>
      <w:proofErr w:type="spellStart"/>
      <w:r w:rsidRPr="001231E3">
        <w:rPr>
          <w:rFonts w:ascii="Times New Roman" w:hAnsi="Times New Roman"/>
          <w:i/>
          <w:szCs w:val="24"/>
        </w:rPr>
        <w:t>amiento</w:t>
      </w:r>
      <w:proofErr w:type="spellEnd"/>
      <w:r w:rsidRPr="001231E3">
        <w:rPr>
          <w:rFonts w:ascii="Times New Roman" w:hAnsi="Times New Roman"/>
          <w:szCs w:val="24"/>
        </w:rPr>
        <w:t xml:space="preserve"> “wooden </w:t>
      </w:r>
      <w:proofErr w:type="gramStart"/>
      <w:r w:rsidRPr="001231E3">
        <w:rPr>
          <w:rFonts w:ascii="Times New Roman" w:hAnsi="Times New Roman"/>
          <w:szCs w:val="24"/>
        </w:rPr>
        <w:t>stock”  “</w:t>
      </w:r>
      <w:proofErr w:type="gramEnd"/>
      <w:r w:rsidRPr="001231E3">
        <w:rPr>
          <w:rFonts w:ascii="Times New Roman" w:hAnsi="Times New Roman"/>
          <w:szCs w:val="24"/>
        </w:rPr>
        <w:t xml:space="preserve">like in Peru,” 2 </w:t>
      </w:r>
      <w:proofErr w:type="spellStart"/>
      <w:r w:rsidRPr="001231E3">
        <w:rPr>
          <w:rFonts w:ascii="Times New Roman" w:hAnsi="Times New Roman"/>
          <w:szCs w:val="24"/>
        </w:rPr>
        <w:t>tercias</w:t>
      </w:r>
      <w:proofErr w:type="spellEnd"/>
      <w:r w:rsidRPr="001231E3">
        <w:rPr>
          <w:rFonts w:ascii="Times New Roman" w:hAnsi="Times New Roman"/>
          <w:szCs w:val="24"/>
        </w:rPr>
        <w:t xml:space="preserve"> long.  Three-barbed dart went through thigh of </w:t>
      </w:r>
      <w:proofErr w:type="gramStart"/>
      <w:r w:rsidRPr="001231E3">
        <w:rPr>
          <w:rFonts w:ascii="Times New Roman" w:hAnsi="Times New Roman"/>
          <w:szCs w:val="24"/>
        </w:rPr>
        <w:t>Spaniard,  shoots</w:t>
      </w:r>
      <w:proofErr w:type="gramEnd"/>
      <w:r w:rsidRPr="001231E3">
        <w:rPr>
          <w:rFonts w:ascii="Times New Roman" w:hAnsi="Times New Roman"/>
          <w:szCs w:val="24"/>
        </w:rPr>
        <w:t xml:space="preserve"> with </w:t>
      </w:r>
      <w:r w:rsidR="00F6775E">
        <w:rPr>
          <w:rFonts w:ascii="Times New Roman" w:hAnsi="Times New Roman"/>
          <w:szCs w:val="24"/>
        </w:rPr>
        <w:t>“</w:t>
      </w:r>
      <w:r w:rsidRPr="001231E3">
        <w:rPr>
          <w:rFonts w:ascii="Times New Roman" w:hAnsi="Times New Roman"/>
          <w:szCs w:val="24"/>
        </w:rPr>
        <w:t>extreme force</w:t>
      </w:r>
      <w:r w:rsidR="00F6775E">
        <w:rPr>
          <w:rFonts w:ascii="Times New Roman" w:hAnsi="Times New Roman"/>
          <w:szCs w:val="24"/>
        </w:rPr>
        <w:t>”</w:t>
      </w:r>
      <w:r w:rsidRPr="001231E3">
        <w:rPr>
          <w:rFonts w:ascii="Times New Roman" w:hAnsi="Times New Roman"/>
          <w:szCs w:val="24"/>
        </w:rPr>
        <w:t xml:space="preserve">  to </w:t>
      </w:r>
      <w:r w:rsidR="00F6775E">
        <w:rPr>
          <w:rFonts w:ascii="Times New Roman" w:hAnsi="Times New Roman"/>
          <w:szCs w:val="24"/>
        </w:rPr>
        <w:t>“</w:t>
      </w:r>
      <w:r w:rsidRPr="001231E3">
        <w:rPr>
          <w:rFonts w:ascii="Times New Roman" w:hAnsi="Times New Roman"/>
          <w:szCs w:val="24"/>
        </w:rPr>
        <w:t>pass through man in mail coat.</w:t>
      </w:r>
      <w:r w:rsidR="00F6775E">
        <w:rPr>
          <w:rFonts w:ascii="Times New Roman" w:hAnsi="Times New Roman"/>
          <w:szCs w:val="24"/>
        </w:rPr>
        <w:t>”</w:t>
      </w:r>
      <w:r w:rsidRPr="001231E3">
        <w:rPr>
          <w:rFonts w:ascii="Times New Roman" w:hAnsi="Times New Roman"/>
          <w:szCs w:val="24"/>
        </w:rPr>
        <w:t xml:space="preserve"> </w:t>
      </w:r>
      <w:r w:rsidR="00F6775E">
        <w:rPr>
          <w:rFonts w:ascii="Times New Roman" w:hAnsi="Times New Roman"/>
          <w:szCs w:val="24"/>
        </w:rPr>
        <w:t>“</w:t>
      </w:r>
      <w:r w:rsidRPr="001231E3">
        <w:rPr>
          <w:rFonts w:ascii="Times New Roman" w:hAnsi="Times New Roman"/>
          <w:szCs w:val="24"/>
        </w:rPr>
        <w:t>Spaniards in Peru feared this weapon more than any other the Indians had.</w:t>
      </w:r>
      <w:r w:rsidR="00F6775E">
        <w:rPr>
          <w:rFonts w:ascii="Times New Roman" w:hAnsi="Times New Roman"/>
          <w:szCs w:val="24"/>
        </w:rPr>
        <w:t>”</w:t>
      </w:r>
      <w:r w:rsidRPr="001231E3">
        <w:rPr>
          <w:rFonts w:ascii="Times New Roman" w:hAnsi="Times New Roman"/>
          <w:szCs w:val="24"/>
        </w:rPr>
        <w:t xml:space="preserve"> [Probably source of myth of armor-</w:t>
      </w:r>
      <w:r w:rsidRPr="001231E3">
        <w:rPr>
          <w:rFonts w:ascii="Times New Roman" w:hAnsi="Times New Roman"/>
          <w:szCs w:val="24"/>
        </w:rPr>
        <w:lastRenderedPageBreak/>
        <w:t>piercing atlatl darts].</w:t>
      </w:r>
      <w:r w:rsidR="007126BC">
        <w:rPr>
          <w:rFonts w:ascii="Times New Roman" w:hAnsi="Times New Roman"/>
          <w:szCs w:val="24"/>
        </w:rPr>
        <w:t xml:space="preserve"> [For translation of the fuller account, see Clayton et al. 1995].</w:t>
      </w:r>
    </w:p>
    <w:p w14:paraId="788CE0F3" w14:textId="77777777" w:rsidR="0084165A" w:rsidRPr="001231E3" w:rsidRDefault="0084165A" w:rsidP="00437CBB">
      <w:pPr>
        <w:ind w:right="-720"/>
        <w:rPr>
          <w:rFonts w:ascii="Times New Roman" w:hAnsi="Times New Roman"/>
          <w:szCs w:val="24"/>
        </w:rPr>
      </w:pPr>
    </w:p>
    <w:p w14:paraId="4F9ED26C" w14:textId="77777777" w:rsidR="009F2F04" w:rsidRPr="001231E3" w:rsidRDefault="009F2F04" w:rsidP="00437CBB">
      <w:pPr>
        <w:ind w:right="-720"/>
        <w:rPr>
          <w:rFonts w:ascii="Times New Roman" w:hAnsi="Times New Roman"/>
          <w:b/>
          <w:szCs w:val="24"/>
        </w:rPr>
      </w:pPr>
      <w:r w:rsidRPr="001231E3">
        <w:rPr>
          <w:rFonts w:ascii="Times New Roman" w:hAnsi="Times New Roman"/>
          <w:b/>
          <w:szCs w:val="24"/>
        </w:rPr>
        <w:t>Swope, Bob</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1AFB54B9" w14:textId="77777777" w:rsidR="009F2F04" w:rsidRPr="001231E3" w:rsidRDefault="009F2F04" w:rsidP="00437CBB">
      <w:pPr>
        <w:ind w:right="-720"/>
        <w:rPr>
          <w:rFonts w:ascii="Times New Roman" w:hAnsi="Times New Roman"/>
          <w:szCs w:val="24"/>
        </w:rPr>
      </w:pPr>
      <w:proofErr w:type="gramStart"/>
      <w:r w:rsidRPr="001231E3">
        <w:rPr>
          <w:rFonts w:ascii="Times New Roman" w:hAnsi="Times New Roman"/>
          <w:szCs w:val="24"/>
        </w:rPr>
        <w:t xml:space="preserve">2010  </w:t>
      </w:r>
      <w:r w:rsidRPr="001231E3">
        <w:rPr>
          <w:rFonts w:ascii="Times New Roman" w:hAnsi="Times New Roman"/>
          <w:i/>
          <w:szCs w:val="24"/>
        </w:rPr>
        <w:t>Learning</w:t>
      </w:r>
      <w:proofErr w:type="gramEnd"/>
      <w:r w:rsidRPr="001231E3">
        <w:rPr>
          <w:rFonts w:ascii="Times New Roman" w:hAnsi="Times New Roman"/>
          <w:i/>
          <w:szCs w:val="24"/>
        </w:rPr>
        <w:t xml:space="preserve"> More About Youth Hunting and Hunter Safety: Handbook/Guide for Everyone</w:t>
      </w:r>
      <w:r w:rsidRPr="001231E3">
        <w:rPr>
          <w:rFonts w:ascii="Times New Roman" w:hAnsi="Times New Roman"/>
          <w:szCs w:val="24"/>
        </w:rPr>
        <w:t xml:space="preserve">.  </w:t>
      </w:r>
      <w:proofErr w:type="spellStart"/>
      <w:r w:rsidRPr="001231E3">
        <w:rPr>
          <w:rFonts w:ascii="Times New Roman" w:hAnsi="Times New Roman"/>
          <w:szCs w:val="24"/>
        </w:rPr>
        <w:t>Jacobob</w:t>
      </w:r>
      <w:proofErr w:type="spellEnd"/>
      <w:r w:rsidRPr="001231E3">
        <w:rPr>
          <w:rFonts w:ascii="Times New Roman" w:hAnsi="Times New Roman"/>
          <w:szCs w:val="24"/>
        </w:rPr>
        <w:t xml:space="preserve"> Press, St. Louis.</w:t>
      </w:r>
    </w:p>
    <w:p w14:paraId="36EE0EBB" w14:textId="77777777" w:rsidR="009F2F04" w:rsidRPr="001231E3" w:rsidRDefault="009F2F04" w:rsidP="00437CBB">
      <w:pPr>
        <w:ind w:right="-720"/>
        <w:rPr>
          <w:rFonts w:ascii="Times New Roman" w:hAnsi="Times New Roman"/>
          <w:szCs w:val="24"/>
        </w:rPr>
      </w:pPr>
    </w:p>
    <w:p w14:paraId="65B7E762" w14:textId="77777777" w:rsidR="009F2F04" w:rsidRPr="001231E3" w:rsidRDefault="009F2F04" w:rsidP="00437CBB">
      <w:pPr>
        <w:ind w:right="-720"/>
        <w:rPr>
          <w:rFonts w:ascii="Times New Roman" w:hAnsi="Times New Roman"/>
          <w:szCs w:val="24"/>
        </w:rPr>
      </w:pPr>
      <w:r w:rsidRPr="001231E3">
        <w:rPr>
          <w:rFonts w:ascii="Times New Roman" w:hAnsi="Times New Roman"/>
          <w:szCs w:val="24"/>
        </w:rPr>
        <w:t xml:space="preserve">Includes section on atlatls, pp. 193-205. Introduction + definitions, </w:t>
      </w:r>
      <w:r w:rsidR="00D302EB" w:rsidRPr="001231E3">
        <w:rPr>
          <w:rFonts w:ascii="Times New Roman" w:hAnsi="Times New Roman"/>
          <w:szCs w:val="24"/>
        </w:rPr>
        <w:t>[</w:t>
      </w:r>
      <w:r w:rsidRPr="001231E3">
        <w:rPr>
          <w:rFonts w:ascii="Times New Roman" w:hAnsi="Times New Roman"/>
          <w:szCs w:val="24"/>
        </w:rPr>
        <w:t>generally ok and illustrated</w:t>
      </w:r>
      <w:r w:rsidR="00D302EB" w:rsidRPr="001231E3">
        <w:rPr>
          <w:rFonts w:ascii="Times New Roman" w:hAnsi="Times New Roman"/>
          <w:szCs w:val="24"/>
        </w:rPr>
        <w:t>]</w:t>
      </w:r>
      <w:r w:rsidRPr="001231E3">
        <w:rPr>
          <w:rFonts w:ascii="Times New Roman" w:hAnsi="Times New Roman"/>
          <w:szCs w:val="24"/>
        </w:rPr>
        <w:t>. Three style grips: knuckle, finger hole, and wrapping style. [Odd distinction, first is for hammer grip</w:t>
      </w:r>
      <w:r w:rsidR="008638B3" w:rsidRPr="001231E3">
        <w:rPr>
          <w:rFonts w:ascii="Times New Roman" w:hAnsi="Times New Roman"/>
          <w:szCs w:val="24"/>
        </w:rPr>
        <w:t>, a distinction used later</w:t>
      </w:r>
      <w:r w:rsidRPr="001231E3">
        <w:rPr>
          <w:rFonts w:ascii="Times New Roman" w:hAnsi="Times New Roman"/>
          <w:szCs w:val="24"/>
        </w:rPr>
        <w:t>]. Hunting points of stone, bone, and modern broadheads.</w:t>
      </w:r>
      <w:r w:rsidR="008638B3" w:rsidRPr="001231E3">
        <w:rPr>
          <w:rFonts w:ascii="Times New Roman" w:hAnsi="Times New Roman"/>
          <w:szCs w:val="24"/>
        </w:rPr>
        <w:t xml:space="preserve"> Grip styles figure shows hammer, split finger and others, split finger and single hole allow easier rotation of wrist in throw. Safety tips: 100 m behind target [excessive], handling safer than for firearms, carry darts point down, pull with one hand on target </w:t>
      </w:r>
      <w:proofErr w:type="spellStart"/>
      <w:r w:rsidR="008638B3" w:rsidRPr="001231E3">
        <w:rPr>
          <w:rFonts w:ascii="Times New Roman" w:hAnsi="Times New Roman"/>
          <w:szCs w:val="24"/>
        </w:rPr>
        <w:t>etc</w:t>
      </w:r>
      <w:proofErr w:type="spellEnd"/>
      <w:r w:rsidR="008638B3" w:rsidRPr="001231E3">
        <w:rPr>
          <w:rFonts w:ascii="Times New Roman" w:hAnsi="Times New Roman"/>
          <w:szCs w:val="24"/>
        </w:rPr>
        <w:t>, similar target basics as for other projectile weapons. Casting motion described, uses my photo sequence. Optional features include dart rests (modern), and weights (help balance atlatl at rest, help smoother cast)</w:t>
      </w:r>
      <w:r w:rsidR="00D302EB" w:rsidRPr="001231E3">
        <w:rPr>
          <w:rFonts w:ascii="Times New Roman" w:hAnsi="Times New Roman"/>
          <w:szCs w:val="24"/>
        </w:rPr>
        <w:t>.</w:t>
      </w:r>
    </w:p>
    <w:p w14:paraId="5B34976E" w14:textId="77777777" w:rsidR="009F2F04" w:rsidRPr="001231E3" w:rsidRDefault="009F2F04" w:rsidP="00437CBB">
      <w:pPr>
        <w:ind w:right="-720"/>
        <w:rPr>
          <w:rFonts w:ascii="Times New Roman" w:hAnsi="Times New Roman"/>
          <w:szCs w:val="24"/>
        </w:rPr>
      </w:pPr>
    </w:p>
    <w:p w14:paraId="0BA24855" w14:textId="77777777" w:rsidR="0084165A" w:rsidRPr="001231E3" w:rsidRDefault="0084165A" w:rsidP="00437CBB">
      <w:pPr>
        <w:pStyle w:val="Heading3"/>
        <w:ind w:right="-720"/>
        <w:rPr>
          <w:szCs w:val="24"/>
        </w:rPr>
      </w:pPr>
      <w:proofErr w:type="spellStart"/>
      <w:r w:rsidRPr="001231E3">
        <w:rPr>
          <w:szCs w:val="24"/>
        </w:rPr>
        <w:t>Taçon</w:t>
      </w:r>
      <w:proofErr w:type="spellEnd"/>
      <w:r w:rsidRPr="001231E3">
        <w:rPr>
          <w:szCs w:val="24"/>
        </w:rPr>
        <w:t>, Paul, and Christopher Chippindale</w:t>
      </w:r>
      <w:r w:rsidRPr="001231E3">
        <w:rPr>
          <w:szCs w:val="24"/>
        </w:rPr>
        <w:tab/>
      </w:r>
      <w:r w:rsidRPr="001231E3">
        <w:rPr>
          <w:szCs w:val="24"/>
        </w:rPr>
        <w:tab/>
        <w:t>o</w:t>
      </w:r>
    </w:p>
    <w:p w14:paraId="6BBD9189"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1994  Australia’s</w:t>
      </w:r>
      <w:proofErr w:type="gramEnd"/>
      <w:r w:rsidRPr="001231E3">
        <w:rPr>
          <w:rFonts w:ascii="Times New Roman" w:hAnsi="Times New Roman"/>
          <w:szCs w:val="24"/>
        </w:rPr>
        <w:t xml:space="preserve"> Ancient Warriors: Changing Depictions of Fighting in the Rock Art of Arnhem Land, N. T. </w:t>
      </w:r>
      <w:r w:rsidRPr="001231E3">
        <w:rPr>
          <w:rFonts w:ascii="Times New Roman" w:hAnsi="Times New Roman"/>
          <w:i/>
          <w:szCs w:val="24"/>
        </w:rPr>
        <w:t>Cambridge Archaeological Journal</w:t>
      </w:r>
      <w:r w:rsidRPr="001231E3">
        <w:rPr>
          <w:rFonts w:ascii="Times New Roman" w:hAnsi="Times New Roman"/>
          <w:szCs w:val="24"/>
        </w:rPr>
        <w:t xml:space="preserve"> 4(2): 211-248.</w:t>
      </w:r>
    </w:p>
    <w:p w14:paraId="6285187F" w14:textId="77777777" w:rsidR="0084165A" w:rsidRPr="001231E3" w:rsidRDefault="0084165A" w:rsidP="00437CBB">
      <w:pPr>
        <w:ind w:right="-720"/>
        <w:rPr>
          <w:rFonts w:ascii="Times New Roman" w:hAnsi="Times New Roman"/>
          <w:szCs w:val="24"/>
        </w:rPr>
      </w:pPr>
    </w:p>
    <w:p w14:paraId="2709B75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Theories of warfare </w:t>
      </w:r>
      <w:proofErr w:type="gramStart"/>
      <w:r w:rsidRPr="001231E3">
        <w:rPr>
          <w:rFonts w:ascii="Times New Roman" w:hAnsi="Times New Roman"/>
          <w:szCs w:val="24"/>
        </w:rPr>
        <w:t>reviewed,</w:t>
      </w:r>
      <w:proofErr w:type="gramEnd"/>
      <w:r w:rsidRPr="001231E3">
        <w:rPr>
          <w:rFonts w:ascii="Times New Roman" w:hAnsi="Times New Roman"/>
          <w:szCs w:val="24"/>
        </w:rPr>
        <w:t xml:space="preserve"> bias toward view of rarity in pre-agricultural societies. Australia. Three phases over 10,000 </w:t>
      </w:r>
      <w:proofErr w:type="spellStart"/>
      <w:r w:rsidRPr="001231E3">
        <w:rPr>
          <w:rFonts w:ascii="Times New Roman" w:hAnsi="Times New Roman"/>
          <w:szCs w:val="24"/>
        </w:rPr>
        <w:t>yr</w:t>
      </w:r>
      <w:proofErr w:type="spellEnd"/>
      <w:r w:rsidRPr="001231E3">
        <w:rPr>
          <w:rFonts w:ascii="Times New Roman" w:hAnsi="Times New Roman"/>
          <w:szCs w:val="24"/>
        </w:rPr>
        <w:t xml:space="preserve"> record. World’s oldest depictions of fighting in Dynamic Figures period ca 10,000 BP, boomerangs and spears used but not atlatl. Middle period Simple Figures show “hooked stick” which may be </w:t>
      </w:r>
      <w:proofErr w:type="spellStart"/>
      <w:r w:rsidRPr="001231E3">
        <w:rPr>
          <w:rFonts w:ascii="Times New Roman" w:hAnsi="Times New Roman"/>
          <w:szCs w:val="24"/>
        </w:rPr>
        <w:t>spearthrower</w:t>
      </w:r>
      <w:proofErr w:type="spellEnd"/>
      <w:r w:rsidRPr="001231E3">
        <w:rPr>
          <w:rFonts w:ascii="Times New Roman" w:hAnsi="Times New Roman"/>
          <w:szCs w:val="24"/>
        </w:rPr>
        <w:t>. Late Energeti</w:t>
      </w:r>
      <w:r w:rsidR="00A67D9C" w:rsidRPr="001231E3">
        <w:rPr>
          <w:rFonts w:ascii="Times New Roman" w:hAnsi="Times New Roman"/>
          <w:szCs w:val="24"/>
        </w:rPr>
        <w:t>c</w:t>
      </w:r>
      <w:r w:rsidRPr="001231E3">
        <w:rPr>
          <w:rFonts w:ascii="Times New Roman" w:hAnsi="Times New Roman"/>
          <w:szCs w:val="24"/>
        </w:rPr>
        <w:t xml:space="preserve"> Figures often have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in combat. [Authors were not interested in atlatls, and photos are small and poor, so can’t make out any details.] Comments by others mostly note the difficulty of interpreting – is depicted fighting real, common, ritual, mythical, metaphorical?</w:t>
      </w:r>
    </w:p>
    <w:p w14:paraId="3ACBAACC" w14:textId="77777777" w:rsidR="004B618B" w:rsidRPr="001231E3" w:rsidRDefault="004B618B" w:rsidP="00437CBB">
      <w:pPr>
        <w:ind w:right="-720"/>
        <w:rPr>
          <w:rFonts w:ascii="Times New Roman" w:hAnsi="Times New Roman"/>
          <w:szCs w:val="24"/>
        </w:rPr>
      </w:pPr>
    </w:p>
    <w:p w14:paraId="3264294E" w14:textId="77777777" w:rsidR="004B618B" w:rsidRPr="001231E3" w:rsidRDefault="004B618B" w:rsidP="00437CBB">
      <w:pPr>
        <w:ind w:right="-720"/>
        <w:rPr>
          <w:rFonts w:ascii="Times New Roman" w:hAnsi="Times New Roman"/>
          <w:b/>
          <w:szCs w:val="24"/>
        </w:rPr>
      </w:pPr>
      <w:r w:rsidRPr="001231E3">
        <w:rPr>
          <w:rFonts w:ascii="Times New Roman" w:hAnsi="Times New Roman"/>
          <w:b/>
          <w:szCs w:val="24"/>
        </w:rPr>
        <w:t>Tait, Lawson</w:t>
      </w:r>
    </w:p>
    <w:p w14:paraId="47915CF8" w14:textId="77777777" w:rsidR="004B618B" w:rsidRPr="001231E3" w:rsidRDefault="004B618B" w:rsidP="00437CBB">
      <w:pPr>
        <w:ind w:right="-720"/>
        <w:rPr>
          <w:rFonts w:ascii="Times New Roman" w:hAnsi="Times New Roman"/>
          <w:szCs w:val="24"/>
        </w:rPr>
      </w:pPr>
      <w:proofErr w:type="gramStart"/>
      <w:r w:rsidRPr="001231E3">
        <w:rPr>
          <w:rFonts w:ascii="Times New Roman" w:hAnsi="Times New Roman"/>
          <w:szCs w:val="24"/>
        </w:rPr>
        <w:t>1874  Feathering</w:t>
      </w:r>
      <w:proofErr w:type="gramEnd"/>
      <w:r w:rsidRPr="001231E3">
        <w:rPr>
          <w:rFonts w:ascii="Times New Roman" w:hAnsi="Times New Roman"/>
          <w:szCs w:val="24"/>
        </w:rPr>
        <w:t xml:space="preserve"> in Flint Weapons. </w:t>
      </w:r>
      <w:r w:rsidRPr="001231E3">
        <w:rPr>
          <w:rFonts w:ascii="Times New Roman" w:hAnsi="Times New Roman"/>
          <w:i/>
          <w:szCs w:val="24"/>
        </w:rPr>
        <w:t>Nature</w:t>
      </w:r>
      <w:r w:rsidRPr="001231E3">
        <w:rPr>
          <w:rFonts w:ascii="Times New Roman" w:hAnsi="Times New Roman"/>
          <w:szCs w:val="24"/>
        </w:rPr>
        <w:t xml:space="preserve"> July 30:245.</w:t>
      </w:r>
    </w:p>
    <w:p w14:paraId="2EA86272" w14:textId="77777777" w:rsidR="004B618B" w:rsidRPr="001231E3" w:rsidRDefault="004B618B" w:rsidP="00437CBB">
      <w:pPr>
        <w:ind w:right="-720"/>
        <w:rPr>
          <w:rFonts w:ascii="Times New Roman" w:hAnsi="Times New Roman"/>
          <w:szCs w:val="24"/>
        </w:rPr>
      </w:pPr>
    </w:p>
    <w:p w14:paraId="0CD58CC7" w14:textId="77777777" w:rsidR="004B618B" w:rsidRPr="001231E3" w:rsidRDefault="004B618B" w:rsidP="00437CBB">
      <w:pPr>
        <w:ind w:right="-720"/>
        <w:rPr>
          <w:rFonts w:ascii="Times New Roman" w:hAnsi="Times New Roman"/>
          <w:szCs w:val="24"/>
        </w:rPr>
      </w:pPr>
      <w:r w:rsidRPr="001231E3">
        <w:rPr>
          <w:rFonts w:ascii="Times New Roman" w:hAnsi="Times New Roman"/>
          <w:szCs w:val="24"/>
        </w:rPr>
        <w:t>Notices twist/bevel on points = “feathered”. “…if the weapon was propelled with any great rapidity, its revolution would be a matter of necessity and would result in a greater steadiness in its line of trajectory.” Experiment: made plaster cast, cut sections to show symmetry of “spiral.” Flint tends to fracture with “spiral” anyway, but often deliberate.</w:t>
      </w:r>
    </w:p>
    <w:p w14:paraId="77866E34" w14:textId="77777777" w:rsidR="004B618B" w:rsidRPr="001231E3" w:rsidRDefault="004B618B" w:rsidP="00437CBB">
      <w:pPr>
        <w:ind w:right="-720"/>
        <w:rPr>
          <w:rFonts w:ascii="Times New Roman" w:hAnsi="Times New Roman"/>
          <w:szCs w:val="24"/>
        </w:rPr>
      </w:pPr>
    </w:p>
    <w:p w14:paraId="7B3EBEC4" w14:textId="77777777" w:rsidR="00280849" w:rsidRPr="001231E3" w:rsidRDefault="00280849" w:rsidP="00437CBB">
      <w:pPr>
        <w:ind w:right="-720"/>
        <w:rPr>
          <w:rFonts w:ascii="Times New Roman" w:hAnsi="Times New Roman"/>
          <w:b/>
          <w:szCs w:val="24"/>
        </w:rPr>
      </w:pPr>
      <w:proofErr w:type="spellStart"/>
      <w:r w:rsidRPr="001231E3">
        <w:rPr>
          <w:rFonts w:ascii="Times New Roman" w:hAnsi="Times New Roman"/>
          <w:b/>
          <w:szCs w:val="24"/>
        </w:rPr>
        <w:t>Talwani</w:t>
      </w:r>
      <w:proofErr w:type="spellEnd"/>
      <w:r w:rsidRPr="001231E3">
        <w:rPr>
          <w:rFonts w:ascii="Times New Roman" w:hAnsi="Times New Roman"/>
          <w:b/>
          <w:szCs w:val="24"/>
        </w:rPr>
        <w:t>, Sanjay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1296B67" w14:textId="77777777" w:rsidR="00280849" w:rsidRPr="001231E3" w:rsidRDefault="00280849" w:rsidP="00437CBB">
      <w:pPr>
        <w:ind w:right="-720"/>
        <w:rPr>
          <w:rFonts w:ascii="Times New Roman" w:hAnsi="Times New Roman"/>
          <w:szCs w:val="24"/>
        </w:rPr>
      </w:pPr>
      <w:proofErr w:type="gramStart"/>
      <w:r w:rsidRPr="001231E3">
        <w:rPr>
          <w:rFonts w:ascii="Times New Roman" w:hAnsi="Times New Roman"/>
          <w:szCs w:val="24"/>
        </w:rPr>
        <w:t>2011  Spear</w:t>
      </w:r>
      <w:proofErr w:type="gramEnd"/>
      <w:r w:rsidRPr="001231E3">
        <w:rPr>
          <w:rFonts w:ascii="Times New Roman" w:hAnsi="Times New Roman"/>
          <w:szCs w:val="24"/>
        </w:rPr>
        <w:t xml:space="preserve">-Hunting Bill Flying Toward Passage. </w:t>
      </w:r>
      <w:r w:rsidRPr="001231E3">
        <w:rPr>
          <w:rFonts w:ascii="Times New Roman" w:hAnsi="Times New Roman"/>
          <w:i/>
          <w:szCs w:val="24"/>
        </w:rPr>
        <w:t>Billings Gazette</w:t>
      </w:r>
      <w:r w:rsidRPr="001231E3">
        <w:rPr>
          <w:rFonts w:ascii="Times New Roman" w:hAnsi="Times New Roman"/>
          <w:szCs w:val="24"/>
        </w:rPr>
        <w:t xml:space="preserve"> online, January 11, 2011, accessed 1/14/2011. URL:</w:t>
      </w:r>
    </w:p>
    <w:p w14:paraId="1D0A0E2F" w14:textId="77777777" w:rsidR="00280849" w:rsidRPr="001231E3" w:rsidRDefault="000D0BEC" w:rsidP="00437CBB">
      <w:pPr>
        <w:ind w:right="-720"/>
        <w:rPr>
          <w:rFonts w:ascii="Times New Roman" w:hAnsi="Times New Roman"/>
          <w:szCs w:val="24"/>
        </w:rPr>
      </w:pPr>
      <w:hyperlink r:id="rId206" w:history="1">
        <w:r w:rsidR="00280849" w:rsidRPr="001231E3">
          <w:rPr>
            <w:rStyle w:val="Hyperlink"/>
            <w:rFonts w:ascii="Times New Roman" w:hAnsi="Times New Roman"/>
            <w:szCs w:val="24"/>
          </w:rPr>
          <w:t>http://billingsgazette.com/news/state-and-regional/montana/article_978788a6-0dcb-52de-886d-af36ed7df0f1.html</w:t>
        </w:r>
      </w:hyperlink>
      <w:r w:rsidR="00280849" w:rsidRPr="001231E3">
        <w:rPr>
          <w:rFonts w:ascii="Times New Roman" w:hAnsi="Times New Roman"/>
          <w:szCs w:val="24"/>
        </w:rPr>
        <w:t xml:space="preserve">  </w:t>
      </w:r>
    </w:p>
    <w:p w14:paraId="25CEEAA8" w14:textId="77777777" w:rsidR="00280849" w:rsidRPr="001231E3" w:rsidRDefault="00280849" w:rsidP="00437CBB">
      <w:pPr>
        <w:ind w:right="-720"/>
        <w:rPr>
          <w:rFonts w:ascii="Times New Roman" w:hAnsi="Times New Roman"/>
          <w:szCs w:val="24"/>
        </w:rPr>
      </w:pPr>
    </w:p>
    <w:p w14:paraId="0E0CF0BF" w14:textId="77777777" w:rsidR="00280849" w:rsidRPr="001231E3" w:rsidRDefault="00280849" w:rsidP="00437CBB">
      <w:pPr>
        <w:ind w:right="-720"/>
        <w:rPr>
          <w:rFonts w:ascii="Times New Roman" w:hAnsi="Times New Roman"/>
          <w:szCs w:val="24"/>
        </w:rPr>
      </w:pPr>
      <w:r w:rsidRPr="001231E3">
        <w:rPr>
          <w:rFonts w:ascii="Times New Roman" w:hAnsi="Times New Roman"/>
          <w:szCs w:val="24"/>
        </w:rPr>
        <w:t xml:space="preserve">Expect approval of Senate Fish and Game Committee bill to allow big game hunting with </w:t>
      </w:r>
      <w:r w:rsidRPr="001231E3">
        <w:rPr>
          <w:rFonts w:ascii="Times New Roman" w:hAnsi="Times New Roman"/>
          <w:szCs w:val="24"/>
        </w:rPr>
        <w:lastRenderedPageBreak/>
        <w:t>hand thrown spear, also allows atlatl “a spear thrown with a separate device to increase power.”</w:t>
      </w:r>
    </w:p>
    <w:p w14:paraId="217C8E54" w14:textId="77777777" w:rsidR="00280849" w:rsidRPr="001231E3" w:rsidRDefault="00280849" w:rsidP="00437CBB">
      <w:pPr>
        <w:ind w:right="-720"/>
        <w:rPr>
          <w:rFonts w:ascii="Times New Roman" w:hAnsi="Times New Roman"/>
          <w:szCs w:val="24"/>
        </w:rPr>
      </w:pPr>
    </w:p>
    <w:p w14:paraId="426CF62C"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Tankersley, Kenneth B.</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x</w:t>
      </w:r>
    </w:p>
    <w:p w14:paraId="692CBEA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1994 Clovis Mastic and its Hafting Implications. </w:t>
      </w:r>
      <w:r w:rsidRPr="001231E3">
        <w:rPr>
          <w:rFonts w:ascii="Times New Roman" w:hAnsi="Times New Roman"/>
          <w:i/>
          <w:szCs w:val="24"/>
        </w:rPr>
        <w:t>Journal of Archaeological Science</w:t>
      </w:r>
      <w:r w:rsidRPr="001231E3">
        <w:rPr>
          <w:rFonts w:ascii="Times New Roman" w:hAnsi="Times New Roman"/>
          <w:szCs w:val="24"/>
        </w:rPr>
        <w:t xml:space="preserve"> 21:117-124.</w:t>
      </w:r>
    </w:p>
    <w:p w14:paraId="749B60F0" w14:textId="77777777" w:rsidR="0084165A" w:rsidRPr="001231E3" w:rsidRDefault="0084165A" w:rsidP="00437CBB">
      <w:pPr>
        <w:ind w:right="-720"/>
        <w:rPr>
          <w:rFonts w:ascii="Times New Roman" w:hAnsi="Times New Roman"/>
          <w:szCs w:val="24"/>
        </w:rPr>
      </w:pPr>
    </w:p>
    <w:p w14:paraId="07E2C79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Amber used as hafting mastic, recognized on obsidian Clovis point, surface find, Hoyt Site, Oregon.  Use of amber may be another trait shared by Clovis and Upper Paleolithic of Europe.</w:t>
      </w:r>
    </w:p>
    <w:p w14:paraId="220F644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Insoluble in organic solvents except xylene, microscopically </w:t>
      </w:r>
      <w:proofErr w:type="gramStart"/>
      <w:r w:rsidRPr="001231E3">
        <w:rPr>
          <w:rFonts w:ascii="Times New Roman" w:hAnsi="Times New Roman"/>
          <w:szCs w:val="24"/>
        </w:rPr>
        <w:t>similar to</w:t>
      </w:r>
      <w:proofErr w:type="gramEnd"/>
      <w:r w:rsidRPr="001231E3">
        <w:rPr>
          <w:rFonts w:ascii="Times New Roman" w:hAnsi="Times New Roman"/>
          <w:szCs w:val="24"/>
        </w:rPr>
        <w:t xml:space="preserve"> amber.</w:t>
      </w:r>
    </w:p>
    <w:p w14:paraId="43873776" w14:textId="609F7396"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Longitudinal scratches in flute </w:t>
      </w:r>
      <w:r w:rsidR="00F6775E">
        <w:rPr>
          <w:rFonts w:ascii="Times New Roman" w:hAnsi="Times New Roman"/>
          <w:szCs w:val="24"/>
        </w:rPr>
        <w:t>–</w:t>
      </w:r>
      <w:r w:rsidRPr="001231E3">
        <w:rPr>
          <w:rFonts w:ascii="Times New Roman" w:hAnsi="Times New Roman"/>
          <w:szCs w:val="24"/>
        </w:rPr>
        <w:t xml:space="preserve"> to improve grip of mastic and bone </w:t>
      </w:r>
      <w:proofErr w:type="spellStart"/>
      <w:r w:rsidRPr="001231E3">
        <w:rPr>
          <w:rFonts w:ascii="Times New Roman" w:hAnsi="Times New Roman"/>
          <w:szCs w:val="24"/>
        </w:rPr>
        <w:t>foreshaft</w:t>
      </w:r>
      <w:proofErr w:type="spellEnd"/>
      <w:r w:rsidRPr="001231E3">
        <w:rPr>
          <w:rFonts w:ascii="Times New Roman" w:hAnsi="Times New Roman"/>
          <w:szCs w:val="24"/>
        </w:rPr>
        <w:t>, especially useful on slippery obsidian.</w:t>
      </w:r>
    </w:p>
    <w:p w14:paraId="356775C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Amber is not as sticky as resin, but will melt, and can be found where there are no living conifers.</w:t>
      </w:r>
    </w:p>
    <w:p w14:paraId="5D1DE07B" w14:textId="1748C003" w:rsidR="0084165A" w:rsidRPr="001231E3" w:rsidRDefault="0084165A" w:rsidP="00437CBB">
      <w:pPr>
        <w:ind w:right="-720"/>
        <w:rPr>
          <w:rFonts w:ascii="Times New Roman" w:hAnsi="Times New Roman"/>
          <w:szCs w:val="24"/>
        </w:rPr>
      </w:pPr>
      <w:r w:rsidRPr="001231E3">
        <w:rPr>
          <w:rFonts w:ascii="Times New Roman" w:hAnsi="Times New Roman"/>
          <w:szCs w:val="24"/>
        </w:rPr>
        <w:t>[But that shouldn</w:t>
      </w:r>
      <w:r w:rsidR="00F6775E">
        <w:rPr>
          <w:rFonts w:ascii="Times New Roman" w:hAnsi="Times New Roman"/>
          <w:szCs w:val="24"/>
        </w:rPr>
        <w:t>’</w:t>
      </w:r>
      <w:r w:rsidRPr="001231E3">
        <w:rPr>
          <w:rFonts w:ascii="Times New Roman" w:hAnsi="Times New Roman"/>
          <w:szCs w:val="24"/>
        </w:rPr>
        <w:t>t have been a problem. Much more likely this is resin that became “amber” in the 12,000 years since its use. See also Beck 1996: amber does not melt, won’t work as adhesive.</w:t>
      </w:r>
      <w:r w:rsidR="000B0635" w:rsidRPr="001231E3">
        <w:rPr>
          <w:rFonts w:ascii="Times New Roman" w:hAnsi="Times New Roman"/>
          <w:szCs w:val="24"/>
        </w:rPr>
        <w:t xml:space="preserve"> </w:t>
      </w:r>
      <w:proofErr w:type="spellStart"/>
      <w:r w:rsidR="000B0635" w:rsidRPr="001231E3">
        <w:rPr>
          <w:rFonts w:ascii="Times New Roman" w:hAnsi="Times New Roman"/>
          <w:szCs w:val="24"/>
        </w:rPr>
        <w:t>Helwig</w:t>
      </w:r>
      <w:proofErr w:type="spellEnd"/>
      <w:r w:rsidR="000B0635" w:rsidRPr="001231E3">
        <w:rPr>
          <w:rFonts w:ascii="Times New Roman" w:hAnsi="Times New Roman"/>
          <w:szCs w:val="24"/>
        </w:rPr>
        <w:t xml:space="preserve"> (see </w:t>
      </w:r>
      <w:proofErr w:type="spellStart"/>
      <w:r w:rsidR="000B0635" w:rsidRPr="001231E3">
        <w:rPr>
          <w:rFonts w:ascii="Times New Roman" w:hAnsi="Times New Roman"/>
          <w:szCs w:val="24"/>
        </w:rPr>
        <w:t>Helwig</w:t>
      </w:r>
      <w:proofErr w:type="spellEnd"/>
      <w:r w:rsidR="000B0635" w:rsidRPr="001231E3">
        <w:rPr>
          <w:rFonts w:ascii="Times New Roman" w:hAnsi="Times New Roman"/>
          <w:szCs w:val="24"/>
        </w:rPr>
        <w:t xml:space="preserve"> et al 2008) told me she was also skeptical, didn’t think T’s tests sufficient to establish material, but didn’t think resin would become amber in that time either.</w:t>
      </w:r>
      <w:r w:rsidRPr="001231E3">
        <w:rPr>
          <w:rFonts w:ascii="Times New Roman" w:hAnsi="Times New Roman"/>
          <w:szCs w:val="24"/>
        </w:rPr>
        <w:t>]</w:t>
      </w:r>
    </w:p>
    <w:p w14:paraId="5E39A752" w14:textId="77777777" w:rsidR="0084165A" w:rsidRPr="001231E3" w:rsidRDefault="0084165A" w:rsidP="00437CBB">
      <w:pPr>
        <w:ind w:right="-720"/>
        <w:rPr>
          <w:rFonts w:ascii="Times New Roman" w:hAnsi="Times New Roman"/>
          <w:szCs w:val="24"/>
        </w:rPr>
      </w:pPr>
    </w:p>
    <w:p w14:paraId="64D4F06B" w14:textId="77777777" w:rsidR="0084165A" w:rsidRPr="001231E3" w:rsidRDefault="0084165A" w:rsidP="00437CBB">
      <w:pPr>
        <w:pStyle w:val="Heading3"/>
        <w:ind w:right="-720"/>
        <w:rPr>
          <w:szCs w:val="24"/>
        </w:rPr>
      </w:pPr>
      <w:r w:rsidRPr="001231E3">
        <w:rPr>
          <w:szCs w:val="24"/>
        </w:rPr>
        <w:t>Tankersley, Kenneth B.</w:t>
      </w:r>
      <w:r w:rsidRPr="001231E3">
        <w:rPr>
          <w:szCs w:val="24"/>
        </w:rPr>
        <w:tab/>
      </w:r>
      <w:r w:rsidRPr="001231E3">
        <w:rPr>
          <w:szCs w:val="24"/>
        </w:rPr>
        <w:tab/>
      </w:r>
      <w:r w:rsidRPr="001231E3">
        <w:rPr>
          <w:szCs w:val="24"/>
        </w:rPr>
        <w:tab/>
        <w:t>x</w:t>
      </w:r>
    </w:p>
    <w:p w14:paraId="58182DD5"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1996  Archaeological</w:t>
      </w:r>
      <w:proofErr w:type="gramEnd"/>
      <w:r w:rsidRPr="001231E3">
        <w:rPr>
          <w:rFonts w:ascii="Times New Roman" w:hAnsi="Times New Roman"/>
          <w:szCs w:val="24"/>
        </w:rPr>
        <w:t xml:space="preserve"> Paradigms, Provincialism, and Semantics: A Reply to Beck’s Comments. </w:t>
      </w:r>
      <w:r w:rsidRPr="001231E3">
        <w:rPr>
          <w:rFonts w:ascii="Times New Roman" w:hAnsi="Times New Roman"/>
          <w:i/>
          <w:szCs w:val="24"/>
        </w:rPr>
        <w:t>Journal of Archaeological Science</w:t>
      </w:r>
      <w:r w:rsidRPr="001231E3">
        <w:rPr>
          <w:rFonts w:ascii="Times New Roman" w:hAnsi="Times New Roman"/>
          <w:szCs w:val="24"/>
        </w:rPr>
        <w:t xml:space="preserve"> 23: 455-458.</w:t>
      </w:r>
    </w:p>
    <w:p w14:paraId="32A332F9" w14:textId="77777777" w:rsidR="0084165A" w:rsidRPr="001231E3" w:rsidRDefault="0084165A" w:rsidP="00437CBB">
      <w:pPr>
        <w:ind w:right="-720"/>
        <w:rPr>
          <w:rFonts w:ascii="Times New Roman" w:hAnsi="Times New Roman"/>
          <w:szCs w:val="24"/>
        </w:rPr>
      </w:pPr>
    </w:p>
    <w:p w14:paraId="39E7583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Beck is too provincial and restrictive in his definitions of amber. “Amber is a tree resin that has lost some of its volatiles.”  Fossil resins [no age info given] from </w:t>
      </w:r>
      <w:proofErr w:type="gramStart"/>
      <w:r w:rsidRPr="001231E3">
        <w:rPr>
          <w:rFonts w:ascii="Times New Roman" w:hAnsi="Times New Roman"/>
          <w:szCs w:val="24"/>
        </w:rPr>
        <w:t>Plains</w:t>
      </w:r>
      <w:proofErr w:type="gramEnd"/>
      <w:r w:rsidRPr="001231E3">
        <w:rPr>
          <w:rFonts w:ascii="Times New Roman" w:hAnsi="Times New Roman"/>
          <w:szCs w:val="24"/>
        </w:rPr>
        <w:t xml:space="preserve"> area do indeed melt. [Tankersley still misses the point – he has never established whether the adhesive used on the Clovis point was fresh or “fossilized” (</w:t>
      </w:r>
      <w:proofErr w:type="spellStart"/>
      <w:proofErr w:type="gramStart"/>
      <w:r w:rsidRPr="001231E3">
        <w:rPr>
          <w:rFonts w:ascii="Times New Roman" w:hAnsi="Times New Roman"/>
          <w:szCs w:val="24"/>
        </w:rPr>
        <w:t>ie</w:t>
      </w:r>
      <w:proofErr w:type="spellEnd"/>
      <w:proofErr w:type="gramEnd"/>
      <w:r w:rsidRPr="001231E3">
        <w:rPr>
          <w:rFonts w:ascii="Times New Roman" w:hAnsi="Times New Roman"/>
          <w:szCs w:val="24"/>
        </w:rPr>
        <w:t xml:space="preserve"> “amber” in his very broad definition) at the time of use. Occam’s Razor suggests fresh resin: more common, widely used, easy to use.]</w:t>
      </w:r>
    </w:p>
    <w:p w14:paraId="7B2F328E" w14:textId="77777777" w:rsidR="0084165A" w:rsidRPr="001231E3" w:rsidRDefault="0084165A" w:rsidP="00437CBB">
      <w:pPr>
        <w:ind w:right="-720"/>
        <w:rPr>
          <w:rFonts w:ascii="Times New Roman" w:hAnsi="Times New Roman"/>
          <w:szCs w:val="24"/>
        </w:rPr>
      </w:pPr>
    </w:p>
    <w:p w14:paraId="5CB35ADC" w14:textId="77777777" w:rsidR="0084165A" w:rsidRPr="001231E3" w:rsidRDefault="0084165A" w:rsidP="00437CBB">
      <w:pPr>
        <w:ind w:right="-720"/>
        <w:rPr>
          <w:rFonts w:ascii="Times New Roman" w:hAnsi="Times New Roman"/>
          <w:b/>
          <w:bCs/>
          <w:szCs w:val="24"/>
        </w:rPr>
      </w:pPr>
      <w:r w:rsidRPr="001231E3">
        <w:rPr>
          <w:rFonts w:ascii="Times New Roman" w:hAnsi="Times New Roman"/>
          <w:b/>
          <w:bCs/>
          <w:szCs w:val="24"/>
        </w:rPr>
        <w:t>Tankersley, Kenneth B.</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o</w:t>
      </w:r>
    </w:p>
    <w:p w14:paraId="67B18BB4"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2002  </w:t>
      </w:r>
      <w:r w:rsidRPr="001231E3">
        <w:rPr>
          <w:rFonts w:ascii="Times New Roman" w:hAnsi="Times New Roman"/>
          <w:i/>
          <w:szCs w:val="24"/>
        </w:rPr>
        <w:t>In</w:t>
      </w:r>
      <w:proofErr w:type="gramEnd"/>
      <w:r w:rsidRPr="001231E3">
        <w:rPr>
          <w:rFonts w:ascii="Times New Roman" w:hAnsi="Times New Roman"/>
          <w:i/>
          <w:szCs w:val="24"/>
        </w:rPr>
        <w:t xml:space="preserve"> Search of Ice Age Americans</w:t>
      </w:r>
      <w:r w:rsidRPr="001231E3">
        <w:rPr>
          <w:rFonts w:ascii="Times New Roman" w:hAnsi="Times New Roman"/>
          <w:szCs w:val="24"/>
        </w:rPr>
        <w:t>. Gibbs Smith, Publisher, Salt Lake City.</w:t>
      </w:r>
    </w:p>
    <w:p w14:paraId="214953CE" w14:textId="77777777" w:rsidR="0084165A" w:rsidRPr="001231E3" w:rsidRDefault="0084165A" w:rsidP="00437CBB">
      <w:pPr>
        <w:ind w:right="-720"/>
        <w:rPr>
          <w:rFonts w:ascii="Times New Roman" w:hAnsi="Times New Roman"/>
          <w:szCs w:val="24"/>
        </w:rPr>
      </w:pPr>
    </w:p>
    <w:p w14:paraId="1520D06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Personal account of some Clovis research (Crook County and other caches, Sunrise Ochre Mine) with background on Clovis. [Generally nice popular archaeology</w:t>
      </w:r>
      <w:r w:rsidR="002318F4" w:rsidRPr="001231E3">
        <w:rPr>
          <w:rFonts w:ascii="Times New Roman" w:hAnsi="Times New Roman"/>
          <w:szCs w:val="24"/>
        </w:rPr>
        <w:t xml:space="preserve">, </w:t>
      </w:r>
      <w:proofErr w:type="spellStart"/>
      <w:r w:rsidR="002318F4" w:rsidRPr="001231E3">
        <w:rPr>
          <w:rFonts w:ascii="Times New Roman" w:hAnsi="Times New Roman"/>
          <w:szCs w:val="24"/>
        </w:rPr>
        <w:t>well illustrated</w:t>
      </w:r>
      <w:proofErr w:type="spellEnd"/>
      <w:r w:rsidR="002318F4" w:rsidRPr="001231E3">
        <w:rPr>
          <w:rFonts w:ascii="Times New Roman" w:hAnsi="Times New Roman"/>
          <w:szCs w:val="24"/>
        </w:rPr>
        <w:t>,</w:t>
      </w:r>
      <w:r w:rsidRPr="001231E3">
        <w:rPr>
          <w:rFonts w:ascii="Times New Roman" w:hAnsi="Times New Roman"/>
          <w:szCs w:val="24"/>
        </w:rPr>
        <w:t xml:space="preserve"> but with way too many sloppy errors, misstatements, and too much fawning over collector/looter Forest Fenn.] </w:t>
      </w:r>
    </w:p>
    <w:p w14:paraId="26E75BE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Atlatls (p.80): “Atlatl darts can be launched from either the side of the body or over the shoulder. An atlatl dart is an accurate and deadly weapon when launched with a snap of the wrist from the side, but only at </w:t>
      </w:r>
      <w:proofErr w:type="gramStart"/>
      <w:r w:rsidRPr="001231E3">
        <w:rPr>
          <w:rFonts w:ascii="Times New Roman" w:hAnsi="Times New Roman"/>
          <w:szCs w:val="24"/>
        </w:rPr>
        <w:t>a distance of seven</w:t>
      </w:r>
      <w:proofErr w:type="gramEnd"/>
      <w:r w:rsidRPr="001231E3">
        <w:rPr>
          <w:rFonts w:ascii="Times New Roman" w:hAnsi="Times New Roman"/>
          <w:szCs w:val="24"/>
        </w:rPr>
        <w:t xml:space="preserve"> to eight feet. While an over-the-shoulder throw significantly increases the dart’s range, it loses accuracy, speed, and penetration power. Also, long distance throws require more release time and space. </w:t>
      </w:r>
      <w:proofErr w:type="gramStart"/>
      <w:r w:rsidRPr="001231E3">
        <w:rPr>
          <w:rFonts w:ascii="Times New Roman" w:hAnsi="Times New Roman"/>
          <w:szCs w:val="24"/>
        </w:rPr>
        <w:lastRenderedPageBreak/>
        <w:t>However</w:t>
      </w:r>
      <w:proofErr w:type="gramEnd"/>
      <w:r w:rsidRPr="001231E3">
        <w:rPr>
          <w:rFonts w:ascii="Times New Roman" w:hAnsi="Times New Roman"/>
          <w:szCs w:val="24"/>
        </w:rPr>
        <w:t xml:space="preserve"> the dart was thrown, hunting with the atlatl would have been done in open environments.”  [Almost all of that is wrong or mi</w:t>
      </w:r>
      <w:r w:rsidR="002318F4" w:rsidRPr="001231E3">
        <w:rPr>
          <w:rFonts w:ascii="Times New Roman" w:hAnsi="Times New Roman"/>
          <w:szCs w:val="24"/>
        </w:rPr>
        <w:t xml:space="preserve">sleading – why didn’t he learn to use </w:t>
      </w:r>
      <w:r w:rsidRPr="001231E3">
        <w:rPr>
          <w:rFonts w:ascii="Times New Roman" w:hAnsi="Times New Roman"/>
          <w:szCs w:val="24"/>
        </w:rPr>
        <w:t>one, or consult someone who has?]</w:t>
      </w:r>
    </w:p>
    <w:p w14:paraId="14BD8303" w14:textId="77777777" w:rsidR="0084165A" w:rsidRPr="001231E3" w:rsidRDefault="0084165A" w:rsidP="00437CBB">
      <w:pPr>
        <w:ind w:right="-720"/>
        <w:rPr>
          <w:rFonts w:ascii="Times New Roman" w:hAnsi="Times New Roman"/>
          <w:szCs w:val="24"/>
        </w:rPr>
      </w:pPr>
    </w:p>
    <w:p w14:paraId="4557D89D"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Tate, Bill</w:t>
      </w:r>
    </w:p>
    <w:p w14:paraId="561DE6A9" w14:textId="5CFAE7B0" w:rsidR="0084165A" w:rsidRPr="001231E3" w:rsidRDefault="0084165A" w:rsidP="00437CBB">
      <w:pPr>
        <w:ind w:right="-720"/>
        <w:rPr>
          <w:rFonts w:ascii="Times New Roman" w:hAnsi="Times New Roman"/>
          <w:szCs w:val="24"/>
          <w:lang w:val="fr-FR"/>
        </w:rPr>
      </w:pPr>
      <w:r w:rsidRPr="001231E3">
        <w:rPr>
          <w:rFonts w:ascii="Times New Roman" w:hAnsi="Times New Roman"/>
          <w:szCs w:val="24"/>
        </w:rPr>
        <w:t xml:space="preserve">1987 </w:t>
      </w:r>
      <w:r w:rsidRPr="001231E3">
        <w:rPr>
          <w:rFonts w:ascii="Times New Roman" w:hAnsi="Times New Roman"/>
          <w:i/>
          <w:szCs w:val="24"/>
        </w:rPr>
        <w:t>Survival with the Atlatl</w:t>
      </w:r>
      <w:r w:rsidRPr="001231E3">
        <w:rPr>
          <w:rFonts w:ascii="Times New Roman" w:hAnsi="Times New Roman"/>
          <w:szCs w:val="24"/>
          <w:u w:val="single"/>
        </w:rPr>
        <w:t>.</w:t>
      </w:r>
      <w:r w:rsidRPr="001231E3">
        <w:rPr>
          <w:rFonts w:ascii="Times New Roman" w:hAnsi="Times New Roman"/>
          <w:szCs w:val="24"/>
        </w:rPr>
        <w:t xml:space="preserve">  </w:t>
      </w:r>
      <w:r w:rsidRPr="001231E3">
        <w:rPr>
          <w:rFonts w:ascii="Times New Roman" w:hAnsi="Times New Roman"/>
          <w:szCs w:val="24"/>
          <w:lang w:val="fr-FR"/>
        </w:rPr>
        <w:t>Aurora</w:t>
      </w:r>
      <w:r w:rsidR="00F6775E">
        <w:rPr>
          <w:rFonts w:ascii="Times New Roman" w:hAnsi="Times New Roman"/>
          <w:szCs w:val="24"/>
          <w:lang w:val="fr-FR"/>
        </w:rPr>
        <w:t> </w:t>
      </w:r>
      <w:r w:rsidRPr="001231E3">
        <w:rPr>
          <w:rFonts w:ascii="Times New Roman" w:hAnsi="Times New Roman"/>
          <w:szCs w:val="24"/>
          <w:lang w:val="fr-FR"/>
        </w:rPr>
        <w:t xml:space="preserve">: Tate </w:t>
      </w:r>
      <w:proofErr w:type="spellStart"/>
      <w:r w:rsidRPr="001231E3">
        <w:rPr>
          <w:rFonts w:ascii="Times New Roman" w:hAnsi="Times New Roman"/>
          <w:szCs w:val="24"/>
          <w:lang w:val="fr-FR"/>
        </w:rPr>
        <w:t>Enterprises</w:t>
      </w:r>
      <w:proofErr w:type="spellEnd"/>
      <w:r w:rsidRPr="001231E3">
        <w:rPr>
          <w:rFonts w:ascii="Times New Roman" w:hAnsi="Times New Roman"/>
          <w:szCs w:val="24"/>
          <w:lang w:val="fr-FR"/>
        </w:rPr>
        <w:t>.</w:t>
      </w:r>
    </w:p>
    <w:p w14:paraId="5426C340" w14:textId="77777777" w:rsidR="0084165A" w:rsidRPr="001231E3" w:rsidRDefault="0084165A" w:rsidP="00437CBB">
      <w:pPr>
        <w:ind w:right="-720"/>
        <w:rPr>
          <w:rFonts w:ascii="Times New Roman" w:hAnsi="Times New Roman"/>
          <w:szCs w:val="24"/>
          <w:lang w:val="fr-FR"/>
        </w:rPr>
      </w:pPr>
    </w:p>
    <w:p w14:paraId="6E1D50A1" w14:textId="11FB809D"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Short general </w:t>
      </w:r>
      <w:r w:rsidR="00F6775E">
        <w:rPr>
          <w:rFonts w:ascii="Times New Roman" w:hAnsi="Times New Roman"/>
          <w:szCs w:val="24"/>
        </w:rPr>
        <w:t>“</w:t>
      </w:r>
      <w:r w:rsidRPr="001231E3">
        <w:rPr>
          <w:rFonts w:ascii="Times New Roman" w:hAnsi="Times New Roman"/>
          <w:szCs w:val="24"/>
        </w:rPr>
        <w:t>how to</w:t>
      </w:r>
      <w:r w:rsidR="00F6775E">
        <w:rPr>
          <w:rFonts w:ascii="Times New Roman" w:hAnsi="Times New Roman"/>
          <w:szCs w:val="24"/>
        </w:rPr>
        <w:t>”</w:t>
      </w:r>
      <w:r w:rsidRPr="001231E3">
        <w:rPr>
          <w:rFonts w:ascii="Times New Roman" w:hAnsi="Times New Roman"/>
          <w:szCs w:val="24"/>
        </w:rPr>
        <w:t xml:space="preserve"> and description of manufacture.</w:t>
      </w:r>
    </w:p>
    <w:p w14:paraId="75AB1D48" w14:textId="77777777" w:rsidR="0084165A" w:rsidRPr="001231E3" w:rsidRDefault="0084165A" w:rsidP="00437CBB">
      <w:pPr>
        <w:ind w:right="-720"/>
        <w:rPr>
          <w:rFonts w:ascii="Times New Roman" w:hAnsi="Times New Roman"/>
          <w:b/>
          <w:szCs w:val="24"/>
        </w:rPr>
      </w:pPr>
    </w:p>
    <w:p w14:paraId="408F4978"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Tate, Bill</w:t>
      </w:r>
    </w:p>
    <w:p w14:paraId="5402533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1990 Atlatl Weights. </w:t>
      </w:r>
      <w:r w:rsidRPr="001231E3">
        <w:rPr>
          <w:rFonts w:ascii="Times New Roman" w:hAnsi="Times New Roman"/>
          <w:i/>
          <w:szCs w:val="24"/>
        </w:rPr>
        <w:t>The Atlatl</w:t>
      </w:r>
      <w:r w:rsidRPr="001231E3">
        <w:rPr>
          <w:rFonts w:ascii="Times New Roman" w:hAnsi="Times New Roman"/>
          <w:szCs w:val="24"/>
        </w:rPr>
        <w:t xml:space="preserve"> 3(2): 3-6.</w:t>
      </w:r>
    </w:p>
    <w:p w14:paraId="78403269" w14:textId="77777777" w:rsidR="0084165A" w:rsidRPr="001231E3" w:rsidRDefault="0084165A" w:rsidP="00437CBB">
      <w:pPr>
        <w:ind w:right="-720"/>
        <w:rPr>
          <w:rFonts w:ascii="Times New Roman" w:hAnsi="Times New Roman"/>
          <w:szCs w:val="24"/>
        </w:rPr>
      </w:pPr>
    </w:p>
    <w:p w14:paraId="51DACB8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Long flattened weights from Colorado.</w:t>
      </w:r>
    </w:p>
    <w:p w14:paraId="51BEA460" w14:textId="77777777" w:rsidR="0084165A" w:rsidRPr="001231E3" w:rsidRDefault="0084165A" w:rsidP="00437CBB">
      <w:pPr>
        <w:ind w:right="-720"/>
        <w:rPr>
          <w:rFonts w:ascii="Times New Roman" w:hAnsi="Times New Roman"/>
          <w:b/>
          <w:szCs w:val="24"/>
        </w:rPr>
      </w:pPr>
    </w:p>
    <w:p w14:paraId="19B4E8C5"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Tate, Bill</w:t>
      </w:r>
    </w:p>
    <w:p w14:paraId="4C5284A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1995 Evidence for Atlatls at Rancho La Brea. </w:t>
      </w:r>
      <w:r w:rsidRPr="001231E3">
        <w:rPr>
          <w:rFonts w:ascii="Times New Roman" w:hAnsi="Times New Roman"/>
          <w:i/>
          <w:szCs w:val="24"/>
        </w:rPr>
        <w:t>The Atlatl</w:t>
      </w:r>
      <w:r w:rsidRPr="001231E3">
        <w:rPr>
          <w:rFonts w:ascii="Times New Roman" w:hAnsi="Times New Roman"/>
          <w:szCs w:val="24"/>
        </w:rPr>
        <w:t xml:space="preserve"> 8(4): 1-3.</w:t>
      </w:r>
    </w:p>
    <w:p w14:paraId="14B74E77" w14:textId="77777777" w:rsidR="0084165A" w:rsidRPr="001231E3" w:rsidRDefault="0084165A" w:rsidP="00437CBB">
      <w:pPr>
        <w:ind w:right="-720"/>
        <w:rPr>
          <w:rFonts w:ascii="Times New Roman" w:hAnsi="Times New Roman"/>
          <w:szCs w:val="24"/>
        </w:rPr>
      </w:pPr>
    </w:p>
    <w:p w14:paraId="5749D84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1 bunt, 3 fire hardened wooden points, references, [dark] photos.</w:t>
      </w:r>
    </w:p>
    <w:p w14:paraId="46FA628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C14 = 4450</w:t>
      </w:r>
      <w:r w:rsidRPr="001231E3">
        <w:rPr>
          <w:rFonts w:ascii="Times New Roman" w:hAnsi="Times New Roman"/>
          <w:szCs w:val="24"/>
          <w:u w:val="single"/>
        </w:rPr>
        <w:t>+</w:t>
      </w:r>
      <w:r w:rsidRPr="001231E3">
        <w:rPr>
          <w:rFonts w:ascii="Times New Roman" w:hAnsi="Times New Roman"/>
          <w:szCs w:val="24"/>
        </w:rPr>
        <w:t>200 B.P.</w:t>
      </w:r>
    </w:p>
    <w:p w14:paraId="0EA37765" w14:textId="77777777" w:rsidR="0084165A" w:rsidRPr="001231E3" w:rsidRDefault="0084165A" w:rsidP="00437CBB">
      <w:pPr>
        <w:ind w:right="-720"/>
        <w:rPr>
          <w:rFonts w:ascii="Times New Roman" w:hAnsi="Times New Roman"/>
          <w:b/>
          <w:szCs w:val="24"/>
        </w:rPr>
      </w:pPr>
    </w:p>
    <w:p w14:paraId="30280BB3"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Tate, Bill</w:t>
      </w:r>
    </w:p>
    <w:p w14:paraId="0B5599B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1995 Long Distance Record Shattered. </w:t>
      </w:r>
      <w:r w:rsidRPr="001231E3">
        <w:rPr>
          <w:rFonts w:ascii="Times New Roman" w:hAnsi="Times New Roman"/>
          <w:i/>
          <w:szCs w:val="24"/>
        </w:rPr>
        <w:t>The Atlatl</w:t>
      </w:r>
      <w:r w:rsidRPr="001231E3">
        <w:rPr>
          <w:rFonts w:ascii="Times New Roman" w:hAnsi="Times New Roman"/>
          <w:szCs w:val="24"/>
        </w:rPr>
        <w:t xml:space="preserve"> 8(3):1-2</w:t>
      </w:r>
    </w:p>
    <w:p w14:paraId="6DF7949D" w14:textId="77777777" w:rsidR="0084165A" w:rsidRPr="001231E3" w:rsidRDefault="0084165A" w:rsidP="00437CBB">
      <w:pPr>
        <w:ind w:right="-720"/>
        <w:rPr>
          <w:rFonts w:ascii="Times New Roman" w:hAnsi="Times New Roman"/>
          <w:szCs w:val="24"/>
        </w:rPr>
      </w:pPr>
    </w:p>
    <w:p w14:paraId="4E0D4AA3" w14:textId="3F3A9495" w:rsidR="0084165A" w:rsidRPr="001231E3" w:rsidRDefault="0084165A" w:rsidP="00437CBB">
      <w:pPr>
        <w:ind w:right="-720"/>
        <w:rPr>
          <w:rFonts w:ascii="Times New Roman" w:hAnsi="Times New Roman"/>
          <w:szCs w:val="24"/>
        </w:rPr>
      </w:pPr>
      <w:r w:rsidRPr="001231E3">
        <w:rPr>
          <w:rFonts w:ascii="Times New Roman" w:hAnsi="Times New Roman"/>
          <w:szCs w:val="24"/>
        </w:rPr>
        <w:t>July 1995, Dave Engvall 848</w:t>
      </w:r>
      <w:r w:rsidR="00F6775E">
        <w:rPr>
          <w:rFonts w:ascii="Times New Roman" w:hAnsi="Times New Roman"/>
          <w:szCs w:val="24"/>
        </w:rPr>
        <w:t>’</w:t>
      </w:r>
      <w:r w:rsidRPr="001231E3">
        <w:rPr>
          <w:rFonts w:ascii="Times New Roman" w:hAnsi="Times New Roman"/>
          <w:szCs w:val="24"/>
        </w:rPr>
        <w:t>6 5/8</w:t>
      </w:r>
      <w:r w:rsidR="00F6775E">
        <w:rPr>
          <w:rFonts w:ascii="Times New Roman" w:hAnsi="Times New Roman"/>
          <w:szCs w:val="24"/>
        </w:rPr>
        <w:t>”</w:t>
      </w:r>
      <w:r w:rsidRPr="001231E3">
        <w:rPr>
          <w:rFonts w:ascii="Times New Roman" w:hAnsi="Times New Roman"/>
          <w:szCs w:val="24"/>
        </w:rPr>
        <w:t xml:space="preserve"> (258.64 m).</w:t>
      </w:r>
    </w:p>
    <w:p w14:paraId="6EF535F0" w14:textId="77777777" w:rsidR="0084165A" w:rsidRPr="001231E3" w:rsidRDefault="0084165A" w:rsidP="00437CBB">
      <w:pPr>
        <w:ind w:right="-720"/>
        <w:rPr>
          <w:rFonts w:ascii="Times New Roman" w:hAnsi="Times New Roman"/>
          <w:szCs w:val="24"/>
        </w:rPr>
      </w:pPr>
    </w:p>
    <w:p w14:paraId="50233983" w14:textId="77777777" w:rsidR="0084165A" w:rsidRPr="001231E3" w:rsidRDefault="0084165A" w:rsidP="00437CBB">
      <w:pPr>
        <w:pStyle w:val="Heading3"/>
        <w:ind w:right="-720"/>
        <w:rPr>
          <w:szCs w:val="24"/>
        </w:rPr>
      </w:pPr>
      <w:r w:rsidRPr="001231E3">
        <w:rPr>
          <w:szCs w:val="24"/>
        </w:rPr>
        <w:t>Tate, Bill</w:t>
      </w:r>
      <w:r w:rsidRPr="001231E3">
        <w:rPr>
          <w:szCs w:val="24"/>
        </w:rPr>
        <w:tab/>
      </w:r>
      <w:r w:rsidRPr="001231E3">
        <w:rPr>
          <w:szCs w:val="24"/>
        </w:rPr>
        <w:tab/>
      </w:r>
      <w:r w:rsidRPr="001231E3">
        <w:rPr>
          <w:szCs w:val="24"/>
        </w:rPr>
        <w:tab/>
      </w:r>
      <w:r w:rsidRPr="001231E3">
        <w:rPr>
          <w:szCs w:val="24"/>
        </w:rPr>
        <w:tab/>
        <w:t>o</w:t>
      </w:r>
    </w:p>
    <w:p w14:paraId="72624435"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1996  The</w:t>
      </w:r>
      <w:proofErr w:type="gramEnd"/>
      <w:r w:rsidRPr="001231E3">
        <w:rPr>
          <w:rFonts w:ascii="Times New Roman" w:hAnsi="Times New Roman"/>
          <w:szCs w:val="24"/>
        </w:rPr>
        <w:t xml:space="preserve"> World Atlatl Association’s International Standard Accuracy Contest. </w:t>
      </w:r>
      <w:r w:rsidRPr="001231E3">
        <w:rPr>
          <w:rFonts w:ascii="Times New Roman" w:hAnsi="Times New Roman"/>
          <w:i/>
          <w:szCs w:val="24"/>
        </w:rPr>
        <w:t>The Atlatl</w:t>
      </w:r>
      <w:r w:rsidRPr="001231E3">
        <w:rPr>
          <w:rFonts w:ascii="Times New Roman" w:hAnsi="Times New Roman"/>
          <w:szCs w:val="24"/>
        </w:rPr>
        <w:t xml:space="preserve"> 9(3): 1-3.</w:t>
      </w:r>
    </w:p>
    <w:p w14:paraId="3EDF9B7E" w14:textId="77777777" w:rsidR="0084165A" w:rsidRPr="001231E3" w:rsidRDefault="0084165A" w:rsidP="00437CBB">
      <w:pPr>
        <w:ind w:right="-720"/>
        <w:rPr>
          <w:rFonts w:ascii="Times New Roman" w:hAnsi="Times New Roman"/>
          <w:szCs w:val="24"/>
        </w:rPr>
      </w:pPr>
    </w:p>
    <w:p w14:paraId="235CFC8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First description and announcement of ISAC results</w:t>
      </w:r>
    </w:p>
    <w:p w14:paraId="41509305" w14:textId="77777777" w:rsidR="0084165A" w:rsidRPr="001231E3" w:rsidRDefault="0084165A" w:rsidP="00437CBB">
      <w:pPr>
        <w:ind w:right="-720"/>
        <w:rPr>
          <w:rFonts w:ascii="Times New Roman" w:hAnsi="Times New Roman"/>
          <w:szCs w:val="24"/>
        </w:rPr>
      </w:pPr>
    </w:p>
    <w:p w14:paraId="4B2507B3"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Tate, Bill</w:t>
      </w:r>
    </w:p>
    <w:p w14:paraId="66A5328B"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1997  Jeffers</w:t>
      </w:r>
      <w:proofErr w:type="gramEnd"/>
      <w:r w:rsidRPr="001231E3">
        <w:rPr>
          <w:rFonts w:ascii="Times New Roman" w:hAnsi="Times New Roman"/>
          <w:szCs w:val="24"/>
        </w:rPr>
        <w:t xml:space="preserve"> Petroglyphs, Bingham Lake, Minnesota. </w:t>
      </w:r>
      <w:r w:rsidRPr="001231E3">
        <w:rPr>
          <w:rFonts w:ascii="Times New Roman" w:hAnsi="Times New Roman"/>
          <w:i/>
          <w:szCs w:val="24"/>
        </w:rPr>
        <w:t>The Atlatl</w:t>
      </w:r>
      <w:r w:rsidRPr="001231E3">
        <w:rPr>
          <w:rFonts w:ascii="Times New Roman" w:hAnsi="Times New Roman"/>
          <w:szCs w:val="24"/>
        </w:rPr>
        <w:t xml:space="preserve"> 10(2):1-2.</w:t>
      </w:r>
    </w:p>
    <w:p w14:paraId="6A90FA80" w14:textId="77777777" w:rsidR="0084165A" w:rsidRPr="001231E3" w:rsidRDefault="0084165A" w:rsidP="00437CBB">
      <w:pPr>
        <w:ind w:right="-720"/>
        <w:rPr>
          <w:rFonts w:ascii="Times New Roman" w:hAnsi="Times New Roman"/>
          <w:szCs w:val="24"/>
        </w:rPr>
      </w:pPr>
    </w:p>
    <w:p w14:paraId="56E6F1F1"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74DC8489" w14:textId="61E2323C"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Clear atlatl depictions with large rectangular weights </w:t>
      </w:r>
      <w:r w:rsidR="00F6775E">
        <w:rPr>
          <w:rFonts w:ascii="Times New Roman" w:hAnsi="Times New Roman"/>
          <w:szCs w:val="24"/>
        </w:rPr>
        <w:t>–</w:t>
      </w:r>
      <w:r w:rsidRPr="001231E3">
        <w:rPr>
          <w:rFonts w:ascii="Times New Roman" w:hAnsi="Times New Roman"/>
          <w:szCs w:val="24"/>
        </w:rPr>
        <w:t xml:space="preserve"> could be </w:t>
      </w:r>
      <w:proofErr w:type="spellStart"/>
      <w:r w:rsidRPr="001231E3">
        <w:rPr>
          <w:rFonts w:ascii="Times New Roman" w:hAnsi="Times New Roman"/>
          <w:szCs w:val="24"/>
        </w:rPr>
        <w:t>catlinite</w:t>
      </w:r>
      <w:proofErr w:type="spellEnd"/>
      <w:r w:rsidRPr="001231E3">
        <w:rPr>
          <w:rFonts w:ascii="Times New Roman" w:hAnsi="Times New Roman"/>
          <w:szCs w:val="24"/>
        </w:rPr>
        <w:t xml:space="preserve">, large for weights, could be flat surface (bark, feathers) to slow cast </w:t>
      </w:r>
      <w:r w:rsidR="00F6775E">
        <w:rPr>
          <w:rFonts w:ascii="Times New Roman" w:hAnsi="Times New Roman"/>
          <w:szCs w:val="24"/>
        </w:rPr>
        <w:t>–</w:t>
      </w:r>
      <w:r w:rsidRPr="001231E3">
        <w:rPr>
          <w:rFonts w:ascii="Times New Roman" w:hAnsi="Times New Roman"/>
          <w:szCs w:val="24"/>
        </w:rPr>
        <w:t xml:space="preserve"> need tests. [Look like Indian Knoll style drilled weights to me, depicted exaggeratedly large.]</w:t>
      </w:r>
    </w:p>
    <w:p w14:paraId="4AD581BE" w14:textId="77777777" w:rsidR="0084165A" w:rsidRPr="001231E3" w:rsidRDefault="0084165A" w:rsidP="00437CBB">
      <w:pPr>
        <w:ind w:right="-720"/>
        <w:rPr>
          <w:rFonts w:ascii="Times New Roman" w:hAnsi="Times New Roman"/>
          <w:szCs w:val="24"/>
        </w:rPr>
      </w:pPr>
    </w:p>
    <w:p w14:paraId="7BDF272B" w14:textId="77777777" w:rsidR="0084165A" w:rsidRPr="001231E3" w:rsidRDefault="0084165A" w:rsidP="00437CBB">
      <w:pPr>
        <w:pStyle w:val="Heading3"/>
        <w:ind w:right="-720"/>
        <w:rPr>
          <w:bCs w:val="0"/>
          <w:szCs w:val="24"/>
        </w:rPr>
      </w:pPr>
      <w:r w:rsidRPr="001231E3">
        <w:rPr>
          <w:bCs w:val="0"/>
          <w:szCs w:val="24"/>
        </w:rPr>
        <w:t>Tate, Bill</w:t>
      </w:r>
    </w:p>
    <w:p w14:paraId="3AEE91F6"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1997  Spear</w:t>
      </w:r>
      <w:proofErr w:type="gramEnd"/>
      <w:r w:rsidRPr="001231E3">
        <w:rPr>
          <w:rFonts w:ascii="Times New Roman" w:hAnsi="Times New Roman"/>
          <w:szCs w:val="24"/>
        </w:rPr>
        <w:t xml:space="preserve"> Hunting Legal in Alabama. </w:t>
      </w:r>
      <w:r w:rsidRPr="001231E3">
        <w:rPr>
          <w:rFonts w:ascii="Times New Roman" w:hAnsi="Times New Roman"/>
          <w:i/>
          <w:szCs w:val="24"/>
        </w:rPr>
        <w:t>The Atlatl</w:t>
      </w:r>
      <w:r w:rsidRPr="001231E3">
        <w:rPr>
          <w:rFonts w:ascii="Times New Roman" w:hAnsi="Times New Roman"/>
          <w:szCs w:val="24"/>
        </w:rPr>
        <w:t xml:space="preserve"> 10(4):3-4</w:t>
      </w:r>
    </w:p>
    <w:p w14:paraId="6D624F39" w14:textId="77777777" w:rsidR="0084165A" w:rsidRPr="001231E3" w:rsidRDefault="0084165A" w:rsidP="00437CBB">
      <w:pPr>
        <w:ind w:right="-720"/>
        <w:rPr>
          <w:rFonts w:ascii="Times New Roman" w:hAnsi="Times New Roman"/>
          <w:szCs w:val="24"/>
        </w:rPr>
      </w:pPr>
    </w:p>
    <w:p w14:paraId="6F863B2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How Alabama got legal spear and atlatl hunting for deer and boar.</w:t>
      </w:r>
    </w:p>
    <w:p w14:paraId="0B978A41" w14:textId="77777777" w:rsidR="0084165A" w:rsidRPr="001231E3" w:rsidRDefault="0084165A" w:rsidP="00437CBB">
      <w:pPr>
        <w:ind w:right="-720"/>
        <w:rPr>
          <w:rFonts w:ascii="Times New Roman" w:hAnsi="Times New Roman"/>
          <w:szCs w:val="24"/>
        </w:rPr>
      </w:pPr>
    </w:p>
    <w:p w14:paraId="4F9F9FAD"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Tate, Bill</w:t>
      </w:r>
    </w:p>
    <w:p w14:paraId="39BD954D"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lastRenderedPageBreak/>
        <w:t>1998  First</w:t>
      </w:r>
      <w:proofErr w:type="gramEnd"/>
      <w:r w:rsidRPr="001231E3">
        <w:rPr>
          <w:rFonts w:ascii="Times New Roman" w:hAnsi="Times New Roman"/>
          <w:szCs w:val="24"/>
        </w:rPr>
        <w:t xml:space="preserve"> Contact. </w:t>
      </w:r>
      <w:r w:rsidRPr="001231E3">
        <w:rPr>
          <w:rFonts w:ascii="Times New Roman" w:hAnsi="Times New Roman"/>
          <w:i/>
          <w:szCs w:val="24"/>
        </w:rPr>
        <w:t>The Atlatl</w:t>
      </w:r>
      <w:r w:rsidRPr="001231E3">
        <w:rPr>
          <w:rFonts w:ascii="Times New Roman" w:hAnsi="Times New Roman"/>
          <w:szCs w:val="24"/>
        </w:rPr>
        <w:t xml:space="preserve"> 11(4):1-4.</w:t>
      </w:r>
    </w:p>
    <w:p w14:paraId="39158291" w14:textId="77777777" w:rsidR="0084165A" w:rsidRPr="001231E3" w:rsidRDefault="0084165A" w:rsidP="00437CBB">
      <w:pPr>
        <w:ind w:right="-720"/>
        <w:rPr>
          <w:rFonts w:ascii="Times New Roman" w:hAnsi="Times New Roman"/>
          <w:szCs w:val="24"/>
        </w:rPr>
      </w:pPr>
    </w:p>
    <w:p w14:paraId="093EB51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Eight Americans visited European atlatl events July 1998 (</w:t>
      </w:r>
      <w:proofErr w:type="spellStart"/>
      <w:proofErr w:type="gramStart"/>
      <w:r w:rsidRPr="001231E3">
        <w:rPr>
          <w:rFonts w:ascii="Times New Roman" w:hAnsi="Times New Roman"/>
          <w:szCs w:val="24"/>
        </w:rPr>
        <w:t>R.Richard</w:t>
      </w:r>
      <w:proofErr w:type="spellEnd"/>
      <w:proofErr w:type="gramEnd"/>
      <w:r w:rsidRPr="001231E3">
        <w:rPr>
          <w:rFonts w:ascii="Times New Roman" w:hAnsi="Times New Roman"/>
          <w:szCs w:val="24"/>
        </w:rPr>
        <w:t xml:space="preserve">, </w:t>
      </w:r>
      <w:proofErr w:type="spellStart"/>
      <w:r w:rsidRPr="001231E3">
        <w:rPr>
          <w:rFonts w:ascii="Times New Roman" w:hAnsi="Times New Roman"/>
          <w:szCs w:val="24"/>
        </w:rPr>
        <w:t>C.Brown</w:t>
      </w:r>
      <w:proofErr w:type="spellEnd"/>
      <w:r w:rsidRPr="001231E3">
        <w:rPr>
          <w:rFonts w:ascii="Times New Roman" w:hAnsi="Times New Roman"/>
          <w:szCs w:val="24"/>
        </w:rPr>
        <w:t xml:space="preserve">, </w:t>
      </w:r>
      <w:proofErr w:type="spellStart"/>
      <w:r w:rsidRPr="001231E3">
        <w:rPr>
          <w:rFonts w:ascii="Times New Roman" w:hAnsi="Times New Roman"/>
          <w:szCs w:val="24"/>
        </w:rPr>
        <w:t>J.Ray</w:t>
      </w:r>
      <w:proofErr w:type="spellEnd"/>
      <w:r w:rsidRPr="001231E3">
        <w:rPr>
          <w:rFonts w:ascii="Times New Roman" w:hAnsi="Times New Roman"/>
          <w:szCs w:val="24"/>
        </w:rPr>
        <w:t xml:space="preserve">, B. Tate, M. Tate, P. Pine, </w:t>
      </w:r>
      <w:proofErr w:type="spellStart"/>
      <w:r w:rsidRPr="001231E3">
        <w:rPr>
          <w:rFonts w:ascii="Times New Roman" w:hAnsi="Times New Roman"/>
          <w:szCs w:val="24"/>
        </w:rPr>
        <w:t>L.Pine</w:t>
      </w:r>
      <w:proofErr w:type="spellEnd"/>
      <w:r w:rsidRPr="001231E3">
        <w:rPr>
          <w:rFonts w:ascii="Times New Roman" w:hAnsi="Times New Roman"/>
          <w:szCs w:val="24"/>
        </w:rPr>
        <w:t>).</w:t>
      </w:r>
    </w:p>
    <w:p w14:paraId="45B6FB77" w14:textId="77777777" w:rsidR="0084165A" w:rsidRPr="001231E3" w:rsidRDefault="0084165A" w:rsidP="00437CBB">
      <w:pPr>
        <w:ind w:right="-720"/>
        <w:rPr>
          <w:rFonts w:ascii="Times New Roman" w:hAnsi="Times New Roman"/>
          <w:szCs w:val="24"/>
        </w:rPr>
      </w:pPr>
    </w:p>
    <w:p w14:paraId="17D9ED95"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Tate, Bill</w:t>
      </w:r>
    </w:p>
    <w:p w14:paraId="1E7C2F71"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2000  Y2K</w:t>
      </w:r>
      <w:proofErr w:type="gramEnd"/>
      <w:r w:rsidRPr="001231E3">
        <w:rPr>
          <w:rFonts w:ascii="Times New Roman" w:hAnsi="Times New Roman"/>
          <w:szCs w:val="24"/>
        </w:rPr>
        <w:t xml:space="preserve"> Elections. </w:t>
      </w:r>
      <w:r w:rsidRPr="001231E3">
        <w:rPr>
          <w:rFonts w:ascii="Times New Roman" w:hAnsi="Times New Roman"/>
          <w:i/>
          <w:szCs w:val="24"/>
        </w:rPr>
        <w:t>The Atlatl</w:t>
      </w:r>
      <w:r w:rsidRPr="001231E3">
        <w:rPr>
          <w:rFonts w:ascii="Times New Roman" w:hAnsi="Times New Roman"/>
          <w:szCs w:val="24"/>
        </w:rPr>
        <w:t xml:space="preserve"> 13(2):5-6.</w:t>
      </w:r>
    </w:p>
    <w:p w14:paraId="1D34D260" w14:textId="77777777" w:rsidR="0084165A" w:rsidRPr="001231E3" w:rsidRDefault="0084165A" w:rsidP="00437CBB">
      <w:pPr>
        <w:ind w:right="-720"/>
        <w:rPr>
          <w:rFonts w:ascii="Times New Roman" w:hAnsi="Times New Roman"/>
          <w:szCs w:val="24"/>
        </w:rPr>
      </w:pPr>
    </w:p>
    <w:p w14:paraId="0E777BE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Biographical info on J. Ray, R. </w:t>
      </w:r>
      <w:proofErr w:type="spellStart"/>
      <w:r w:rsidRPr="001231E3">
        <w:rPr>
          <w:rFonts w:ascii="Times New Roman" w:hAnsi="Times New Roman"/>
          <w:szCs w:val="24"/>
        </w:rPr>
        <w:t>Strischek</w:t>
      </w:r>
      <w:proofErr w:type="spellEnd"/>
      <w:r w:rsidRPr="001231E3">
        <w:rPr>
          <w:rFonts w:ascii="Times New Roman" w:hAnsi="Times New Roman"/>
          <w:szCs w:val="24"/>
        </w:rPr>
        <w:t>, R. Mertz, M. Takoch, D. Pritchard, A. Lukes, C. Judson, S. Brown.</w:t>
      </w:r>
    </w:p>
    <w:p w14:paraId="18D9FEC7" w14:textId="77777777" w:rsidR="0084165A" w:rsidRPr="001231E3" w:rsidRDefault="0084165A" w:rsidP="00437CBB">
      <w:pPr>
        <w:ind w:right="-720"/>
        <w:rPr>
          <w:rFonts w:ascii="Times New Roman" w:hAnsi="Times New Roman"/>
          <w:szCs w:val="24"/>
        </w:rPr>
      </w:pPr>
    </w:p>
    <w:p w14:paraId="7E0FDD4C" w14:textId="77777777" w:rsidR="0084165A" w:rsidRPr="001231E3" w:rsidRDefault="0084165A" w:rsidP="00437CBB">
      <w:pPr>
        <w:pStyle w:val="Heading3"/>
        <w:ind w:right="-720"/>
        <w:rPr>
          <w:szCs w:val="24"/>
        </w:rPr>
      </w:pPr>
      <w:r w:rsidRPr="001231E3">
        <w:rPr>
          <w:szCs w:val="24"/>
        </w:rPr>
        <w:t>Tate, Bill</w:t>
      </w:r>
    </w:p>
    <w:p w14:paraId="41A9B7FA"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One</w:t>
      </w:r>
      <w:proofErr w:type="gramEnd"/>
      <w:r w:rsidRPr="001231E3">
        <w:rPr>
          <w:rFonts w:ascii="Times New Roman" w:hAnsi="Times New Roman"/>
          <w:szCs w:val="24"/>
        </w:rPr>
        <w:t xml:space="preserve"> of WAA’s Founders Dies. </w:t>
      </w:r>
      <w:r w:rsidRPr="001231E3">
        <w:rPr>
          <w:rFonts w:ascii="Times New Roman" w:hAnsi="Times New Roman"/>
          <w:i/>
          <w:szCs w:val="24"/>
        </w:rPr>
        <w:t>The Atlatl</w:t>
      </w:r>
      <w:r w:rsidRPr="001231E3">
        <w:rPr>
          <w:rFonts w:ascii="Times New Roman" w:hAnsi="Times New Roman"/>
          <w:szCs w:val="24"/>
        </w:rPr>
        <w:t xml:space="preserve"> 15(4):3</w:t>
      </w:r>
    </w:p>
    <w:p w14:paraId="2703C5F7" w14:textId="77777777" w:rsidR="0084165A" w:rsidRPr="001231E3" w:rsidRDefault="0084165A" w:rsidP="00437CBB">
      <w:pPr>
        <w:ind w:right="-720"/>
        <w:rPr>
          <w:rFonts w:ascii="Times New Roman" w:hAnsi="Times New Roman"/>
          <w:szCs w:val="24"/>
        </w:rPr>
      </w:pPr>
    </w:p>
    <w:p w14:paraId="56CE6DE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Charles Lilly of CO helped found WAA, organize Valley of Fire event, starting 1989.</w:t>
      </w:r>
    </w:p>
    <w:p w14:paraId="485AC9E0" w14:textId="77777777" w:rsidR="00D27F01" w:rsidRPr="001231E3" w:rsidRDefault="00D27F01" w:rsidP="00437CBB">
      <w:pPr>
        <w:ind w:right="-720"/>
        <w:rPr>
          <w:rFonts w:ascii="Times New Roman" w:hAnsi="Times New Roman"/>
          <w:szCs w:val="24"/>
        </w:rPr>
      </w:pPr>
    </w:p>
    <w:p w14:paraId="5DFF6E7D" w14:textId="77777777" w:rsidR="00D27F01" w:rsidRPr="001231E3" w:rsidRDefault="00D27F01" w:rsidP="00437CBB">
      <w:pPr>
        <w:ind w:right="-720"/>
        <w:rPr>
          <w:rFonts w:ascii="Times New Roman" w:hAnsi="Times New Roman"/>
          <w:b/>
          <w:szCs w:val="24"/>
        </w:rPr>
      </w:pPr>
      <w:r w:rsidRPr="001231E3">
        <w:rPr>
          <w:rFonts w:ascii="Times New Roman" w:hAnsi="Times New Roman"/>
          <w:b/>
          <w:szCs w:val="24"/>
        </w:rPr>
        <w:t>Tate, Bill, and Marcia Tate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2B3EA2A1" w14:textId="77777777" w:rsidR="00D27F01" w:rsidRPr="001231E3" w:rsidRDefault="00D27F01" w:rsidP="00437CBB">
      <w:pPr>
        <w:ind w:right="-720"/>
        <w:rPr>
          <w:rFonts w:ascii="Times New Roman" w:hAnsi="Times New Roman"/>
          <w:szCs w:val="24"/>
        </w:rPr>
      </w:pPr>
      <w:proofErr w:type="gramStart"/>
      <w:r w:rsidRPr="001231E3">
        <w:rPr>
          <w:rFonts w:ascii="Times New Roman" w:hAnsi="Times New Roman"/>
          <w:szCs w:val="24"/>
        </w:rPr>
        <w:t>2007  WAA</w:t>
      </w:r>
      <w:proofErr w:type="gramEnd"/>
      <w:r w:rsidRPr="001231E3">
        <w:rPr>
          <w:rFonts w:ascii="Times New Roman" w:hAnsi="Times New Roman"/>
          <w:szCs w:val="24"/>
        </w:rPr>
        <w:t xml:space="preserve"> Charter Member Dies. </w:t>
      </w:r>
      <w:r w:rsidRPr="001231E3">
        <w:rPr>
          <w:rFonts w:ascii="Times New Roman" w:hAnsi="Times New Roman"/>
          <w:i/>
          <w:szCs w:val="24"/>
        </w:rPr>
        <w:t>The Atlatl</w:t>
      </w:r>
      <w:r w:rsidRPr="001231E3">
        <w:rPr>
          <w:rFonts w:ascii="Times New Roman" w:hAnsi="Times New Roman"/>
          <w:szCs w:val="24"/>
        </w:rPr>
        <w:t xml:space="preserve"> 20 (2):5.</w:t>
      </w:r>
    </w:p>
    <w:p w14:paraId="1CF1BF93" w14:textId="77777777" w:rsidR="00D27F01" w:rsidRPr="001231E3" w:rsidRDefault="00D27F01" w:rsidP="00437CBB">
      <w:pPr>
        <w:ind w:right="-720"/>
        <w:rPr>
          <w:rFonts w:ascii="Times New Roman" w:hAnsi="Times New Roman"/>
          <w:szCs w:val="24"/>
        </w:rPr>
      </w:pPr>
    </w:p>
    <w:p w14:paraId="014F3004" w14:textId="77777777" w:rsidR="00D27F01" w:rsidRPr="001231E3" w:rsidRDefault="00D27F01" w:rsidP="00437CBB">
      <w:pPr>
        <w:ind w:right="-720"/>
        <w:rPr>
          <w:rFonts w:ascii="Times New Roman" w:hAnsi="Times New Roman"/>
          <w:szCs w:val="24"/>
        </w:rPr>
      </w:pPr>
      <w:r w:rsidRPr="001231E3">
        <w:rPr>
          <w:rFonts w:ascii="Times New Roman" w:hAnsi="Times New Roman"/>
          <w:szCs w:val="24"/>
        </w:rPr>
        <w:t>Obituary for Hallie Cash.</w:t>
      </w:r>
    </w:p>
    <w:p w14:paraId="55F1B31D" w14:textId="77777777" w:rsidR="00C6702E" w:rsidRPr="001231E3" w:rsidRDefault="00C6702E" w:rsidP="00437CBB">
      <w:pPr>
        <w:ind w:right="-720"/>
        <w:rPr>
          <w:rFonts w:ascii="Times New Roman" w:hAnsi="Times New Roman"/>
          <w:szCs w:val="24"/>
        </w:rPr>
      </w:pPr>
    </w:p>
    <w:p w14:paraId="34713914" w14:textId="77777777" w:rsidR="00C6702E" w:rsidRPr="001231E3" w:rsidRDefault="00C6702E" w:rsidP="00437CBB">
      <w:pPr>
        <w:ind w:right="-720"/>
        <w:rPr>
          <w:rFonts w:ascii="Times New Roman" w:hAnsi="Times New Roman"/>
          <w:b/>
          <w:szCs w:val="24"/>
        </w:rPr>
      </w:pPr>
      <w:r w:rsidRPr="001231E3">
        <w:rPr>
          <w:rFonts w:ascii="Times New Roman" w:hAnsi="Times New Roman"/>
          <w:b/>
          <w:szCs w:val="24"/>
        </w:rPr>
        <w:t>Tate, Bill</w:t>
      </w:r>
      <w:r w:rsidR="00797090" w:rsidRPr="001231E3">
        <w:rPr>
          <w:rFonts w:ascii="Times New Roman" w:hAnsi="Times New Roman"/>
          <w:b/>
          <w:szCs w:val="24"/>
        </w:rPr>
        <w:tab/>
      </w:r>
      <w:r w:rsidR="00797090" w:rsidRPr="001231E3">
        <w:rPr>
          <w:rFonts w:ascii="Times New Roman" w:hAnsi="Times New Roman"/>
          <w:b/>
          <w:szCs w:val="24"/>
        </w:rPr>
        <w:tab/>
      </w:r>
      <w:r w:rsidR="00797090" w:rsidRPr="001231E3">
        <w:rPr>
          <w:rFonts w:ascii="Times New Roman" w:hAnsi="Times New Roman"/>
          <w:b/>
          <w:szCs w:val="24"/>
        </w:rPr>
        <w:tab/>
        <w:t>o</w:t>
      </w:r>
    </w:p>
    <w:p w14:paraId="76A77586" w14:textId="77777777" w:rsidR="00C6702E" w:rsidRPr="001231E3" w:rsidRDefault="00C6702E" w:rsidP="00437CBB">
      <w:pPr>
        <w:ind w:right="-720"/>
        <w:rPr>
          <w:rFonts w:ascii="Times New Roman" w:hAnsi="Times New Roman"/>
          <w:szCs w:val="24"/>
        </w:rPr>
      </w:pPr>
      <w:proofErr w:type="gramStart"/>
      <w:r w:rsidRPr="001231E3">
        <w:rPr>
          <w:rFonts w:ascii="Times New Roman" w:hAnsi="Times New Roman"/>
          <w:szCs w:val="24"/>
        </w:rPr>
        <w:t>2007  WAA</w:t>
      </w:r>
      <w:proofErr w:type="gramEnd"/>
      <w:r w:rsidRPr="001231E3">
        <w:rPr>
          <w:rFonts w:ascii="Times New Roman" w:hAnsi="Times New Roman"/>
          <w:szCs w:val="24"/>
        </w:rPr>
        <w:t xml:space="preserve"> 20</w:t>
      </w:r>
      <w:r w:rsidRPr="001231E3">
        <w:rPr>
          <w:rFonts w:ascii="Times New Roman" w:hAnsi="Times New Roman"/>
          <w:szCs w:val="24"/>
          <w:vertAlign w:val="superscript"/>
        </w:rPr>
        <w:t>th</w:t>
      </w:r>
      <w:r w:rsidRPr="001231E3">
        <w:rPr>
          <w:rFonts w:ascii="Times New Roman" w:hAnsi="Times New Roman"/>
          <w:szCs w:val="24"/>
        </w:rPr>
        <w:t xml:space="preserve"> Anniversary. </w:t>
      </w:r>
      <w:r w:rsidRPr="001231E3">
        <w:rPr>
          <w:rFonts w:ascii="Times New Roman" w:hAnsi="Times New Roman"/>
          <w:i/>
          <w:szCs w:val="24"/>
        </w:rPr>
        <w:t>The Atlatl</w:t>
      </w:r>
      <w:r w:rsidR="00B53F6C" w:rsidRPr="001231E3">
        <w:rPr>
          <w:rFonts w:ascii="Times New Roman" w:hAnsi="Times New Roman"/>
          <w:szCs w:val="24"/>
        </w:rPr>
        <w:t xml:space="preserve"> 20(4</w:t>
      </w:r>
      <w:r w:rsidRPr="001231E3">
        <w:rPr>
          <w:rFonts w:ascii="Times New Roman" w:hAnsi="Times New Roman"/>
          <w:szCs w:val="24"/>
        </w:rPr>
        <w:t>):2.</w:t>
      </w:r>
    </w:p>
    <w:p w14:paraId="11549DE7" w14:textId="77777777" w:rsidR="00C6702E" w:rsidRPr="001231E3" w:rsidRDefault="00C6702E" w:rsidP="00437CBB">
      <w:pPr>
        <w:ind w:right="-720"/>
        <w:rPr>
          <w:rFonts w:ascii="Times New Roman" w:hAnsi="Times New Roman"/>
          <w:szCs w:val="24"/>
        </w:rPr>
      </w:pPr>
    </w:p>
    <w:p w14:paraId="763A6315" w14:textId="77777777" w:rsidR="00C6702E" w:rsidRDefault="00797090" w:rsidP="00437CBB">
      <w:pPr>
        <w:ind w:right="-720"/>
        <w:rPr>
          <w:rFonts w:ascii="Times New Roman" w:hAnsi="Times New Roman"/>
          <w:szCs w:val="24"/>
        </w:rPr>
      </w:pPr>
      <w:r w:rsidRPr="001231E3">
        <w:rPr>
          <w:rFonts w:ascii="Times New Roman" w:hAnsi="Times New Roman"/>
          <w:szCs w:val="24"/>
        </w:rPr>
        <w:t xml:space="preserve">Origins in Rod </w:t>
      </w:r>
      <w:r w:rsidR="00C6702E" w:rsidRPr="001231E3">
        <w:rPr>
          <w:rFonts w:ascii="Times New Roman" w:hAnsi="Times New Roman"/>
          <w:szCs w:val="24"/>
        </w:rPr>
        <w:t xml:space="preserve">Laird’s Jr High school classes in Saratoga Wyoming organized World Atlatl Open, CO Archaeological Society </w:t>
      </w:r>
      <w:r w:rsidRPr="001231E3">
        <w:rPr>
          <w:rFonts w:ascii="Times New Roman" w:hAnsi="Times New Roman"/>
          <w:szCs w:val="24"/>
        </w:rPr>
        <w:t xml:space="preserve">inspired to organize WAA in 1987, Tate Pres, Leni </w:t>
      </w:r>
      <w:proofErr w:type="spellStart"/>
      <w:r w:rsidRPr="001231E3">
        <w:rPr>
          <w:rFonts w:ascii="Times New Roman" w:hAnsi="Times New Roman"/>
          <w:szCs w:val="24"/>
        </w:rPr>
        <w:t>Clubb</w:t>
      </w:r>
      <w:proofErr w:type="spellEnd"/>
      <w:r w:rsidRPr="001231E3">
        <w:rPr>
          <w:rFonts w:ascii="Times New Roman" w:hAnsi="Times New Roman"/>
          <w:szCs w:val="24"/>
        </w:rPr>
        <w:t xml:space="preserve"> VP, Charlie Lilly Sec-Treas.</w:t>
      </w:r>
    </w:p>
    <w:p w14:paraId="2A10DECB" w14:textId="77777777" w:rsidR="003E220C" w:rsidRDefault="003E220C" w:rsidP="00437CBB">
      <w:pPr>
        <w:ind w:right="-720"/>
        <w:rPr>
          <w:rFonts w:ascii="Times New Roman" w:hAnsi="Times New Roman"/>
          <w:szCs w:val="24"/>
        </w:rPr>
      </w:pPr>
    </w:p>
    <w:p w14:paraId="02D62FD3" w14:textId="4DDC8492" w:rsidR="003E220C" w:rsidRPr="003E220C" w:rsidRDefault="003E220C" w:rsidP="003E220C">
      <w:pPr>
        <w:ind w:right="-720"/>
        <w:rPr>
          <w:rFonts w:ascii="Times New Roman" w:hAnsi="Times New Roman"/>
          <w:b/>
          <w:szCs w:val="24"/>
        </w:rPr>
      </w:pPr>
      <w:r w:rsidRPr="003E220C">
        <w:rPr>
          <w:rFonts w:ascii="Times New Roman" w:hAnsi="Times New Roman"/>
          <w:b/>
          <w:szCs w:val="24"/>
        </w:rPr>
        <w:t>Tate, Bill</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6DF55F95" w14:textId="77777777" w:rsidR="003E220C" w:rsidRPr="003E220C" w:rsidRDefault="003E220C" w:rsidP="003E220C">
      <w:pPr>
        <w:ind w:right="-720"/>
        <w:rPr>
          <w:rFonts w:ascii="Times New Roman" w:hAnsi="Times New Roman"/>
          <w:szCs w:val="24"/>
        </w:rPr>
      </w:pPr>
      <w:r w:rsidRPr="003E220C">
        <w:rPr>
          <w:rFonts w:ascii="Times New Roman" w:hAnsi="Times New Roman"/>
          <w:szCs w:val="24"/>
        </w:rPr>
        <w:t xml:space="preserve">2016 Leni Gets the Last Word… </w:t>
      </w:r>
      <w:r w:rsidRPr="003E220C">
        <w:rPr>
          <w:rFonts w:ascii="Times New Roman" w:hAnsi="Times New Roman"/>
          <w:i/>
          <w:szCs w:val="24"/>
        </w:rPr>
        <w:t>The Atlatl</w:t>
      </w:r>
      <w:r w:rsidRPr="003E220C">
        <w:rPr>
          <w:rFonts w:ascii="Times New Roman" w:hAnsi="Times New Roman"/>
          <w:szCs w:val="24"/>
        </w:rPr>
        <w:t xml:space="preserve"> 29(3):12.</w:t>
      </w:r>
    </w:p>
    <w:p w14:paraId="7960BE3B" w14:textId="77777777" w:rsidR="003E220C" w:rsidRPr="003E220C" w:rsidRDefault="003E220C" w:rsidP="003E220C">
      <w:pPr>
        <w:ind w:right="-720"/>
        <w:rPr>
          <w:rFonts w:ascii="Times New Roman" w:hAnsi="Times New Roman"/>
          <w:szCs w:val="24"/>
        </w:rPr>
      </w:pPr>
    </w:p>
    <w:p w14:paraId="643FE8E3" w14:textId="1FD6BADE" w:rsidR="003E220C" w:rsidRPr="001231E3" w:rsidRDefault="003E220C" w:rsidP="003E220C">
      <w:pPr>
        <w:ind w:right="-720"/>
        <w:rPr>
          <w:rFonts w:ascii="Times New Roman" w:hAnsi="Times New Roman"/>
          <w:szCs w:val="24"/>
        </w:rPr>
      </w:pPr>
      <w:proofErr w:type="gramStart"/>
      <w:r w:rsidRPr="003E220C">
        <w:rPr>
          <w:rFonts w:ascii="Times New Roman" w:hAnsi="Times New Roman"/>
          <w:szCs w:val="24"/>
        </w:rPr>
        <w:t>Reminiscences of</w:t>
      </w:r>
      <w:r>
        <w:rPr>
          <w:rFonts w:ascii="Times New Roman" w:hAnsi="Times New Roman"/>
          <w:szCs w:val="24"/>
        </w:rPr>
        <w:t xml:space="preserve"> WAA</w:t>
      </w:r>
      <w:r w:rsidRPr="003E220C">
        <w:rPr>
          <w:rFonts w:ascii="Times New Roman" w:hAnsi="Times New Roman"/>
          <w:szCs w:val="24"/>
        </w:rPr>
        <w:t xml:space="preserve"> founder Leni </w:t>
      </w:r>
      <w:proofErr w:type="spellStart"/>
      <w:r w:rsidRPr="003E220C">
        <w:rPr>
          <w:rFonts w:ascii="Times New Roman" w:hAnsi="Times New Roman"/>
          <w:szCs w:val="24"/>
        </w:rPr>
        <w:t>Clubb</w:t>
      </w:r>
      <w:proofErr w:type="spellEnd"/>
      <w:r w:rsidRPr="003E220C">
        <w:rPr>
          <w:rFonts w:ascii="Times New Roman" w:hAnsi="Times New Roman"/>
          <w:szCs w:val="24"/>
        </w:rPr>
        <w:t>,</w:t>
      </w:r>
      <w:proofErr w:type="gramEnd"/>
      <w:r w:rsidRPr="003E220C">
        <w:rPr>
          <w:rFonts w:ascii="Times New Roman" w:hAnsi="Times New Roman"/>
          <w:szCs w:val="24"/>
        </w:rPr>
        <w:t xml:space="preserve"> died April at 101 </w:t>
      </w:r>
      <w:proofErr w:type="spellStart"/>
      <w:r w:rsidRPr="003E220C">
        <w:rPr>
          <w:rFonts w:ascii="Times New Roman" w:hAnsi="Times New Roman"/>
          <w:szCs w:val="24"/>
        </w:rPr>
        <w:t>yrs</w:t>
      </w:r>
      <w:proofErr w:type="spellEnd"/>
      <w:r w:rsidRPr="003E220C">
        <w:rPr>
          <w:rFonts w:ascii="Times New Roman" w:hAnsi="Times New Roman"/>
          <w:szCs w:val="24"/>
        </w:rPr>
        <w:t xml:space="preserve"> old.</w:t>
      </w:r>
    </w:p>
    <w:p w14:paraId="38F8175D" w14:textId="77777777" w:rsidR="007A144E" w:rsidRPr="001231E3" w:rsidRDefault="007A144E" w:rsidP="00437CBB">
      <w:pPr>
        <w:ind w:right="-720"/>
        <w:rPr>
          <w:rFonts w:ascii="Times New Roman" w:hAnsi="Times New Roman"/>
          <w:szCs w:val="24"/>
        </w:rPr>
      </w:pPr>
    </w:p>
    <w:p w14:paraId="20A512A5" w14:textId="77777777" w:rsidR="007A144E" w:rsidRPr="001231E3" w:rsidRDefault="007A144E" w:rsidP="00437CBB">
      <w:pPr>
        <w:ind w:right="-720"/>
        <w:rPr>
          <w:rFonts w:ascii="Times New Roman" w:hAnsi="Times New Roman"/>
          <w:b/>
          <w:szCs w:val="24"/>
        </w:rPr>
      </w:pPr>
      <w:r w:rsidRPr="001231E3">
        <w:rPr>
          <w:rFonts w:ascii="Times New Roman" w:hAnsi="Times New Roman"/>
          <w:b/>
          <w:szCs w:val="24"/>
        </w:rPr>
        <w:t>Taube, Karl 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77C8FED5" w14:textId="77777777" w:rsidR="007A144E" w:rsidRPr="001231E3" w:rsidRDefault="007A144E" w:rsidP="00437CBB">
      <w:pPr>
        <w:ind w:right="-720"/>
        <w:rPr>
          <w:rFonts w:ascii="Times New Roman" w:hAnsi="Times New Roman"/>
          <w:szCs w:val="24"/>
        </w:rPr>
      </w:pPr>
      <w:r w:rsidRPr="001231E3">
        <w:rPr>
          <w:rFonts w:ascii="Times New Roman" w:hAnsi="Times New Roman"/>
          <w:szCs w:val="24"/>
        </w:rPr>
        <w:t xml:space="preserve">1988 A Study of Classic Maya Scaffold Sacrifice. In </w:t>
      </w:r>
      <w:r w:rsidRPr="001231E3">
        <w:rPr>
          <w:rFonts w:ascii="Times New Roman" w:hAnsi="Times New Roman"/>
          <w:i/>
          <w:szCs w:val="24"/>
        </w:rPr>
        <w:t>Maya Iconography</w:t>
      </w:r>
      <w:r w:rsidRPr="001231E3">
        <w:rPr>
          <w:rFonts w:ascii="Times New Roman" w:hAnsi="Times New Roman"/>
          <w:szCs w:val="24"/>
        </w:rPr>
        <w:t xml:space="preserve">, edited by Elizabeth P. Benson and Gillett G. Griffin, pp. 331-351. Princeton University Press, Princeton. </w:t>
      </w:r>
    </w:p>
    <w:p w14:paraId="74E528BD" w14:textId="77777777" w:rsidR="0084165A" w:rsidRPr="001231E3" w:rsidRDefault="0084165A" w:rsidP="00437CBB">
      <w:pPr>
        <w:ind w:right="-720"/>
        <w:rPr>
          <w:rFonts w:ascii="Times New Roman" w:hAnsi="Times New Roman"/>
          <w:szCs w:val="24"/>
        </w:rPr>
      </w:pPr>
    </w:p>
    <w:p w14:paraId="1658C224" w14:textId="77777777" w:rsidR="007A144E" w:rsidRPr="001231E3" w:rsidRDefault="007A144E" w:rsidP="00437CBB">
      <w:pPr>
        <w:ind w:right="-720"/>
        <w:rPr>
          <w:rFonts w:ascii="Times New Roman" w:hAnsi="Times New Roman"/>
          <w:szCs w:val="24"/>
        </w:rPr>
      </w:pPr>
      <w:r w:rsidRPr="001231E3">
        <w:rPr>
          <w:rFonts w:ascii="Times New Roman" w:hAnsi="Times New Roman"/>
          <w:szCs w:val="24"/>
        </w:rPr>
        <w:t>Variations through Mesoamerica: scaffold complex, simple or even tree, symbolically = tree, victim pierced with spears, darts, or arrows. Assoc with fertility of field, and with royal accession. Maya practice less known than central Mexico.</w:t>
      </w:r>
      <w:r w:rsidR="00165F70" w:rsidRPr="001231E3">
        <w:rPr>
          <w:rFonts w:ascii="Times New Roman" w:hAnsi="Times New Roman"/>
          <w:szCs w:val="24"/>
        </w:rPr>
        <w:t xml:space="preserve"> Maya </w:t>
      </w:r>
      <w:proofErr w:type="spellStart"/>
      <w:r w:rsidR="00165F70" w:rsidRPr="001231E3">
        <w:rPr>
          <w:rFonts w:ascii="Times New Roman" w:hAnsi="Times New Roman"/>
          <w:szCs w:val="24"/>
        </w:rPr>
        <w:t>assoc</w:t>
      </w:r>
      <w:proofErr w:type="spellEnd"/>
      <w:r w:rsidR="00165F70" w:rsidRPr="001231E3">
        <w:rPr>
          <w:rFonts w:ascii="Times New Roman" w:hAnsi="Times New Roman"/>
          <w:szCs w:val="24"/>
        </w:rPr>
        <w:t xml:space="preserve"> also with deer hunt, sacrifice of “deer-man” (= earth) on scaffold by burning back (= milpa clearing), spear (= digging stick, planting), and blood flow (= rain).</w:t>
      </w:r>
      <w:r w:rsidRPr="001231E3">
        <w:rPr>
          <w:rFonts w:ascii="Times New Roman" w:hAnsi="Times New Roman"/>
          <w:szCs w:val="24"/>
        </w:rPr>
        <w:t xml:space="preserve"> </w:t>
      </w:r>
      <w:r w:rsidR="00165F70" w:rsidRPr="001231E3">
        <w:rPr>
          <w:rFonts w:ascii="Times New Roman" w:hAnsi="Times New Roman"/>
          <w:szCs w:val="24"/>
        </w:rPr>
        <w:t>[Maya images presented show spears, no atlatls.]</w:t>
      </w:r>
    </w:p>
    <w:p w14:paraId="661C8CB5" w14:textId="77777777" w:rsidR="0095788A" w:rsidRPr="001231E3" w:rsidRDefault="0095788A" w:rsidP="00437CBB">
      <w:pPr>
        <w:ind w:right="-720"/>
        <w:rPr>
          <w:rFonts w:ascii="Times New Roman" w:hAnsi="Times New Roman"/>
          <w:szCs w:val="24"/>
        </w:rPr>
      </w:pPr>
    </w:p>
    <w:p w14:paraId="704EED58" w14:textId="77777777" w:rsidR="0095788A" w:rsidRPr="001231E3" w:rsidRDefault="0095788A" w:rsidP="0095788A">
      <w:pPr>
        <w:rPr>
          <w:rFonts w:ascii="Times New Roman" w:hAnsi="Times New Roman"/>
          <w:b/>
          <w:szCs w:val="24"/>
        </w:rPr>
      </w:pPr>
      <w:r w:rsidRPr="001231E3">
        <w:rPr>
          <w:rFonts w:ascii="Times New Roman" w:hAnsi="Times New Roman"/>
          <w:b/>
          <w:szCs w:val="24"/>
        </w:rPr>
        <w:t>Taylor, Hannah</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 pdf</w:t>
      </w:r>
    </w:p>
    <w:p w14:paraId="1EF430E6" w14:textId="77777777" w:rsidR="0095788A" w:rsidRPr="001231E3" w:rsidRDefault="0095788A" w:rsidP="0095788A">
      <w:pPr>
        <w:rPr>
          <w:rFonts w:ascii="Times New Roman" w:hAnsi="Times New Roman"/>
          <w:szCs w:val="24"/>
        </w:rPr>
      </w:pPr>
      <w:r w:rsidRPr="001231E3">
        <w:rPr>
          <w:rFonts w:ascii="Times New Roman" w:hAnsi="Times New Roman"/>
          <w:szCs w:val="24"/>
        </w:rPr>
        <w:t>2012 The Effectiveness of Spear Throwers. Unpublished paper for Biomechanics MA, University of Manchester.</w:t>
      </w:r>
    </w:p>
    <w:p w14:paraId="190498A3" w14:textId="77777777" w:rsidR="0095788A" w:rsidRPr="001231E3" w:rsidRDefault="0095788A" w:rsidP="0095788A">
      <w:pPr>
        <w:ind w:firstLine="720"/>
        <w:rPr>
          <w:rFonts w:ascii="Times New Roman" w:hAnsi="Times New Roman"/>
          <w:szCs w:val="24"/>
        </w:rPr>
      </w:pPr>
    </w:p>
    <w:p w14:paraId="606057B7" w14:textId="77777777" w:rsidR="0095788A" w:rsidRPr="001231E3" w:rsidRDefault="0095788A" w:rsidP="0095788A">
      <w:pPr>
        <w:rPr>
          <w:rFonts w:ascii="Times New Roman" w:hAnsi="Times New Roman"/>
          <w:szCs w:val="24"/>
        </w:rPr>
      </w:pPr>
      <w:r w:rsidRPr="001231E3">
        <w:rPr>
          <w:rFonts w:ascii="Times New Roman" w:hAnsi="Times New Roman"/>
          <w:szCs w:val="24"/>
        </w:rPr>
        <w:t xml:space="preserve">Using dog ball-throwers to test atlatl principles: distance thrown is affected by length of the thrower, and mass of the projectile. Physical principles of “moment” applied to a lever (m = f x d) means that moment increases as either mass [force] or length of lever (d) increases [at end of lever to move mass at </w:t>
      </w:r>
      <w:proofErr w:type="gramStart"/>
      <w:r w:rsidRPr="001231E3">
        <w:rPr>
          <w:rFonts w:ascii="Times New Roman" w:hAnsi="Times New Roman"/>
          <w:szCs w:val="24"/>
        </w:rPr>
        <w:t>other</w:t>
      </w:r>
      <w:proofErr w:type="gramEnd"/>
      <w:r w:rsidRPr="001231E3">
        <w:rPr>
          <w:rFonts w:ascii="Times New Roman" w:hAnsi="Times New Roman"/>
          <w:szCs w:val="24"/>
        </w:rPr>
        <w:t xml:space="preserve"> end.] So longer thrower should throw farther, faster. But limits: longer lever stops being helpful when its mass is too great, requires too much effort. Bannerstones would increase atlatl weight and decrease efficiency.  Expect that increasing ball mass would have positive effect on distance and velocity up to a point, then negative effect. </w:t>
      </w:r>
    </w:p>
    <w:p w14:paraId="6B11F1A7" w14:textId="77777777" w:rsidR="0095788A" w:rsidRPr="001231E3" w:rsidRDefault="0095788A" w:rsidP="0095788A">
      <w:pPr>
        <w:rPr>
          <w:rFonts w:ascii="Times New Roman" w:hAnsi="Times New Roman"/>
          <w:szCs w:val="24"/>
        </w:rPr>
      </w:pPr>
      <w:r w:rsidRPr="001231E3">
        <w:rPr>
          <w:rFonts w:ascii="Times New Roman" w:hAnsi="Times New Roman"/>
          <w:szCs w:val="24"/>
        </w:rPr>
        <w:tab/>
        <w:t xml:space="preserve">Five subjects threw with “Sharples ‘n’ Grant </w:t>
      </w:r>
      <w:proofErr w:type="spellStart"/>
      <w:r w:rsidRPr="001231E3">
        <w:rPr>
          <w:rFonts w:ascii="Times New Roman" w:hAnsi="Times New Roman"/>
          <w:szCs w:val="24"/>
        </w:rPr>
        <w:t>Serve’n’Sling</w:t>
      </w:r>
      <w:proofErr w:type="spellEnd"/>
      <w:r w:rsidRPr="001231E3">
        <w:rPr>
          <w:rFonts w:ascii="Times New Roman" w:hAnsi="Times New Roman"/>
          <w:szCs w:val="24"/>
        </w:rPr>
        <w:t xml:space="preserve">” extendable dog ball thrower. Adjustable length of thrower: no thrower, thrown by hand; 15 cm, 30 cm, 38 cm, 54 cm. Four different mass tennis balls: 60, 100, 160, and 240 grams, </w:t>
      </w:r>
      <w:proofErr w:type="gramStart"/>
      <w:r w:rsidRPr="001231E3">
        <w:rPr>
          <w:rFonts w:ascii="Times New Roman" w:hAnsi="Times New Roman"/>
          <w:szCs w:val="24"/>
        </w:rPr>
        <w:t>all of</w:t>
      </w:r>
      <w:proofErr w:type="gramEnd"/>
      <w:r w:rsidRPr="001231E3">
        <w:rPr>
          <w:rFonts w:ascii="Times New Roman" w:hAnsi="Times New Roman"/>
          <w:szCs w:val="24"/>
        </w:rPr>
        <w:t xml:space="preserve"> same volume. </w:t>
      </w:r>
      <w:proofErr w:type="gramStart"/>
      <w:r w:rsidRPr="001231E3">
        <w:rPr>
          <w:rFonts w:ascii="Times New Roman" w:hAnsi="Times New Roman"/>
          <w:szCs w:val="24"/>
        </w:rPr>
        <w:t>So</w:t>
      </w:r>
      <w:proofErr w:type="gramEnd"/>
      <w:r w:rsidRPr="001231E3">
        <w:rPr>
          <w:rFonts w:ascii="Times New Roman" w:hAnsi="Times New Roman"/>
          <w:szCs w:val="24"/>
        </w:rPr>
        <w:t xml:space="preserve"> 20 possible combinations, each subject threw six balls for each combination, total 600 throws. Measured distance, filmed at 100 frames per second, analyzed for velocity of ball, wrist, and shoulder. Some problems with variability between subjects, and in consistent throwing. </w:t>
      </w:r>
    </w:p>
    <w:p w14:paraId="2A707C45" w14:textId="77777777" w:rsidR="0095788A" w:rsidRPr="001231E3" w:rsidRDefault="0095788A" w:rsidP="0095788A">
      <w:pPr>
        <w:rPr>
          <w:rFonts w:ascii="Times New Roman" w:hAnsi="Times New Roman"/>
          <w:szCs w:val="24"/>
        </w:rPr>
      </w:pPr>
      <w:r w:rsidRPr="001231E3">
        <w:rPr>
          <w:rFonts w:ascii="Times New Roman" w:hAnsi="Times New Roman"/>
          <w:szCs w:val="24"/>
        </w:rPr>
        <w:tab/>
        <w:t xml:space="preserve">Results: increased length of thrower = increased distance. Distance and velocity increases with thrower length for 60, 100 g balls, decreases with 160, 240 g. Heaviest ball (240g) not thrown as far as 160 g, and had least increase with longer throwers. Standard deviation of throws also increased with ball mass, suggesting heavier ball harder to throw. [For some subjects, 240 ball distance increased until it decreased with longest thrower, suggesting that limit of efficiency had been reached. To me it looks like wrist velocity is relatively flat with lots of error, and the old male, #4, has almost 0 wrist velocity, suggesting that he is stopping the throw and just flipping the thrower.] Shoulder velocity greater with 60, 100 g balls, decreases as mass increases, </w:t>
      </w:r>
      <w:proofErr w:type="gramStart"/>
      <w:r w:rsidRPr="001231E3">
        <w:rPr>
          <w:rFonts w:ascii="Times New Roman" w:hAnsi="Times New Roman"/>
          <w:szCs w:val="24"/>
        </w:rPr>
        <w:t>and also</w:t>
      </w:r>
      <w:proofErr w:type="gramEnd"/>
      <w:r w:rsidRPr="001231E3">
        <w:rPr>
          <w:rFonts w:ascii="Times New Roman" w:hAnsi="Times New Roman"/>
          <w:szCs w:val="24"/>
        </w:rPr>
        <w:t xml:space="preserve"> decreasing at middle thrower length, where less effort is needed to throw. Velocity ratios – wrist 2-4 times as fast as shoulder, ball 2-4 x as fast as wrist – consistent with idea of shoulder, elbow, wrist as lever pivots, and cooperating levers.  The 2 young male subjects threw farther than the 2 F and older male – taller, more muscled.</w:t>
      </w:r>
    </w:p>
    <w:p w14:paraId="385C2C6C" w14:textId="77777777" w:rsidR="0095788A" w:rsidRPr="001231E3" w:rsidRDefault="0095788A" w:rsidP="0095788A">
      <w:pPr>
        <w:ind w:right="-720"/>
        <w:rPr>
          <w:rFonts w:ascii="Times New Roman" w:hAnsi="Times New Roman"/>
          <w:szCs w:val="24"/>
        </w:rPr>
      </w:pPr>
      <w:r w:rsidRPr="001231E3">
        <w:rPr>
          <w:rFonts w:ascii="Times New Roman" w:hAnsi="Times New Roman"/>
          <w:szCs w:val="24"/>
        </w:rPr>
        <w:tab/>
        <w:t xml:space="preserve">Applied to atlatls: expect </w:t>
      </w:r>
      <w:proofErr w:type="gramStart"/>
      <w:r w:rsidRPr="001231E3">
        <w:rPr>
          <w:rFonts w:ascii="Times New Roman" w:hAnsi="Times New Roman"/>
          <w:szCs w:val="24"/>
        </w:rPr>
        <w:t>optimum  atlatl</w:t>
      </w:r>
      <w:proofErr w:type="gramEnd"/>
      <w:r w:rsidRPr="001231E3">
        <w:rPr>
          <w:rFonts w:ascii="Times New Roman" w:hAnsi="Times New Roman"/>
          <w:szCs w:val="24"/>
        </w:rPr>
        <w:t xml:space="preserve"> length and dart weight at which greatest distance will be achieved.</w:t>
      </w:r>
    </w:p>
    <w:p w14:paraId="4320FE68" w14:textId="77777777" w:rsidR="007A144E" w:rsidRPr="001231E3" w:rsidRDefault="007A144E" w:rsidP="00437CBB">
      <w:pPr>
        <w:ind w:right="-720"/>
        <w:rPr>
          <w:rFonts w:ascii="Times New Roman" w:hAnsi="Times New Roman"/>
          <w:szCs w:val="24"/>
        </w:rPr>
      </w:pPr>
    </w:p>
    <w:p w14:paraId="63CCA715"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 xml:space="preserve">Taylor, Herbert </w:t>
      </w:r>
      <w:proofErr w:type="gramStart"/>
      <w:r w:rsidRPr="001231E3">
        <w:rPr>
          <w:rFonts w:ascii="Times New Roman" w:hAnsi="Times New Roman"/>
          <w:b/>
          <w:szCs w:val="24"/>
        </w:rPr>
        <w:t>C.</w:t>
      </w:r>
      <w:proofErr w:type="gramEnd"/>
      <w:r w:rsidRPr="001231E3">
        <w:rPr>
          <w:rFonts w:ascii="Times New Roman" w:hAnsi="Times New Roman"/>
          <w:b/>
          <w:szCs w:val="24"/>
        </w:rPr>
        <w:t xml:space="preserve"> and Warren Caldwell</w:t>
      </w:r>
    </w:p>
    <w:p w14:paraId="3D32BF8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1954 Carved Atlatl from Northwest Coast. </w:t>
      </w:r>
      <w:r w:rsidRPr="001231E3">
        <w:rPr>
          <w:rFonts w:ascii="Times New Roman" w:hAnsi="Times New Roman"/>
          <w:i/>
          <w:szCs w:val="24"/>
        </w:rPr>
        <w:t>American Antiquity</w:t>
      </w:r>
      <w:r w:rsidRPr="001231E3">
        <w:rPr>
          <w:rFonts w:ascii="Times New Roman" w:hAnsi="Times New Roman"/>
          <w:szCs w:val="24"/>
        </w:rPr>
        <w:t xml:space="preserve"> 19(3): 279-280.</w:t>
      </w:r>
    </w:p>
    <w:p w14:paraId="5EEA4AEC" w14:textId="77777777" w:rsidR="0084165A" w:rsidRPr="001231E3" w:rsidRDefault="0084165A" w:rsidP="00437CBB">
      <w:pPr>
        <w:ind w:right="-720"/>
        <w:rPr>
          <w:rFonts w:ascii="Times New Roman" w:hAnsi="Times New Roman"/>
          <w:szCs w:val="24"/>
        </w:rPr>
      </w:pPr>
    </w:p>
    <w:p w14:paraId="5D49385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Dredged from mouth Skagit River, WA. Looks old, but not like NW art, resembles </w:t>
      </w:r>
      <w:proofErr w:type="spellStart"/>
      <w:r w:rsidRPr="001231E3">
        <w:rPr>
          <w:rFonts w:ascii="Times New Roman" w:hAnsi="Times New Roman"/>
          <w:szCs w:val="24"/>
        </w:rPr>
        <w:t>MesoAmerican</w:t>
      </w:r>
      <w:proofErr w:type="spellEnd"/>
      <w:r w:rsidRPr="001231E3">
        <w:rPr>
          <w:rFonts w:ascii="Times New Roman" w:hAnsi="Times New Roman"/>
          <w:szCs w:val="24"/>
        </w:rPr>
        <w:t>, probably not fake, maybe lost, drifted in? Further tests proposed.</w:t>
      </w:r>
    </w:p>
    <w:p w14:paraId="5D0458E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[Were there any? Poor photo and minimal description </w:t>
      </w:r>
      <w:proofErr w:type="gramStart"/>
      <w:r w:rsidRPr="001231E3">
        <w:rPr>
          <w:rFonts w:ascii="Times New Roman" w:hAnsi="Times New Roman"/>
          <w:szCs w:val="24"/>
        </w:rPr>
        <w:t>shows</w:t>
      </w:r>
      <w:proofErr w:type="gramEnd"/>
      <w:r w:rsidRPr="001231E3">
        <w:rPr>
          <w:rFonts w:ascii="Times New Roman" w:hAnsi="Times New Roman"/>
          <w:szCs w:val="24"/>
        </w:rPr>
        <w:t xml:space="preserve"> what looks like one-piece </w:t>
      </w:r>
      <w:r w:rsidRPr="001231E3">
        <w:rPr>
          <w:rFonts w:ascii="Times New Roman" w:hAnsi="Times New Roman"/>
          <w:szCs w:val="24"/>
        </w:rPr>
        <w:lastRenderedPageBreak/>
        <w:t>wood atlatl with finger holes like Mexican, carving just forward of grip on bottom looks like dragon or feathered serpent holding mask.]</w:t>
      </w:r>
    </w:p>
    <w:p w14:paraId="0AD4295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lang w:val="fr-FR"/>
        </w:rPr>
        <w:t>[</w:t>
      </w:r>
      <w:proofErr w:type="spellStart"/>
      <w:r w:rsidRPr="001231E3">
        <w:rPr>
          <w:rFonts w:ascii="Times New Roman" w:hAnsi="Times New Roman"/>
          <w:szCs w:val="24"/>
          <w:lang w:val="fr-FR"/>
        </w:rPr>
        <w:t>Fladmark</w:t>
      </w:r>
      <w:proofErr w:type="spellEnd"/>
      <w:r w:rsidRPr="001231E3">
        <w:rPr>
          <w:rFonts w:ascii="Times New Roman" w:hAnsi="Times New Roman"/>
          <w:szCs w:val="24"/>
          <w:lang w:val="fr-FR"/>
        </w:rPr>
        <w:t xml:space="preserve"> et al. </w:t>
      </w:r>
      <w:r w:rsidRPr="001231E3">
        <w:rPr>
          <w:rFonts w:ascii="Times New Roman" w:hAnsi="Times New Roman"/>
          <w:szCs w:val="24"/>
        </w:rPr>
        <w:t xml:space="preserve">(1987), </w:t>
      </w:r>
      <w:proofErr w:type="spellStart"/>
      <w:r w:rsidRPr="001231E3">
        <w:rPr>
          <w:rFonts w:ascii="Times New Roman" w:hAnsi="Times New Roman"/>
          <w:szCs w:val="24"/>
        </w:rPr>
        <w:t>Bruchert</w:t>
      </w:r>
      <w:proofErr w:type="spellEnd"/>
      <w:r w:rsidRPr="001231E3">
        <w:rPr>
          <w:rFonts w:ascii="Times New Roman" w:hAnsi="Times New Roman"/>
          <w:szCs w:val="24"/>
        </w:rPr>
        <w:t xml:space="preserve"> (1999), Borden (1969) accept as NW; Fladmark dated 1700</w:t>
      </w:r>
      <w:r w:rsidRPr="001231E3">
        <w:rPr>
          <w:rFonts w:ascii="Times New Roman" w:hAnsi="Times New Roman"/>
          <w:szCs w:val="24"/>
          <w:u w:val="single"/>
        </w:rPr>
        <w:t>+</w:t>
      </w:r>
      <w:r w:rsidRPr="001231E3">
        <w:rPr>
          <w:rFonts w:ascii="Times New Roman" w:hAnsi="Times New Roman"/>
          <w:szCs w:val="24"/>
        </w:rPr>
        <w:t xml:space="preserve">100 B.P. and has best picture and description, also good picture in Ames and </w:t>
      </w:r>
      <w:proofErr w:type="spellStart"/>
      <w:r w:rsidRPr="001231E3">
        <w:rPr>
          <w:rFonts w:ascii="Times New Roman" w:hAnsi="Times New Roman"/>
          <w:szCs w:val="24"/>
        </w:rPr>
        <w:t>Maschner</w:t>
      </w:r>
      <w:proofErr w:type="spellEnd"/>
      <w:r w:rsidRPr="001231E3">
        <w:rPr>
          <w:rFonts w:ascii="Times New Roman" w:hAnsi="Times New Roman"/>
          <w:szCs w:val="24"/>
        </w:rPr>
        <w:t xml:space="preserve"> 1999:236.]</w:t>
      </w:r>
    </w:p>
    <w:p w14:paraId="084356D0" w14:textId="77777777" w:rsidR="00B70B66" w:rsidRPr="001231E3" w:rsidRDefault="00B70B66" w:rsidP="00437CBB">
      <w:pPr>
        <w:ind w:right="-720"/>
        <w:rPr>
          <w:rFonts w:ascii="Times New Roman" w:hAnsi="Times New Roman"/>
          <w:szCs w:val="24"/>
        </w:rPr>
      </w:pPr>
    </w:p>
    <w:p w14:paraId="1A66195F" w14:textId="77777777" w:rsidR="00B70B66" w:rsidRPr="001231E3" w:rsidRDefault="00B70B66" w:rsidP="00437CBB">
      <w:pPr>
        <w:ind w:right="-720"/>
        <w:rPr>
          <w:rFonts w:ascii="Times New Roman" w:hAnsi="Times New Roman"/>
          <w:b/>
          <w:szCs w:val="24"/>
        </w:rPr>
      </w:pPr>
      <w:r w:rsidRPr="001231E3">
        <w:rPr>
          <w:rFonts w:ascii="Times New Roman" w:hAnsi="Times New Roman"/>
          <w:b/>
          <w:szCs w:val="24"/>
        </w:rPr>
        <w:t>Terpstra, Kelly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9E800A4" w14:textId="77777777" w:rsidR="00B70B66" w:rsidRPr="001231E3" w:rsidRDefault="00B70B66" w:rsidP="00437CBB">
      <w:pPr>
        <w:ind w:right="-720"/>
        <w:rPr>
          <w:rFonts w:ascii="Times New Roman" w:hAnsi="Times New Roman"/>
          <w:szCs w:val="24"/>
        </w:rPr>
      </w:pPr>
      <w:proofErr w:type="gramStart"/>
      <w:r w:rsidRPr="001231E3">
        <w:rPr>
          <w:rFonts w:ascii="Times New Roman" w:hAnsi="Times New Roman"/>
          <w:szCs w:val="24"/>
        </w:rPr>
        <w:t>2011  Lucas</w:t>
      </w:r>
      <w:proofErr w:type="gramEnd"/>
      <w:r w:rsidRPr="001231E3">
        <w:rPr>
          <w:rFonts w:ascii="Times New Roman" w:hAnsi="Times New Roman"/>
          <w:szCs w:val="24"/>
        </w:rPr>
        <w:t xml:space="preserve"> Yates: Excelling at a Unique Sport. </w:t>
      </w:r>
      <w:r w:rsidRPr="001231E3">
        <w:rPr>
          <w:rFonts w:ascii="Times New Roman" w:hAnsi="Times New Roman"/>
          <w:i/>
          <w:szCs w:val="24"/>
        </w:rPr>
        <w:t>Ottumwa Courier</w:t>
      </w:r>
      <w:r w:rsidRPr="001231E3">
        <w:rPr>
          <w:rFonts w:ascii="Times New Roman" w:hAnsi="Times New Roman"/>
          <w:szCs w:val="24"/>
        </w:rPr>
        <w:t xml:space="preserve">, </w:t>
      </w:r>
      <w:proofErr w:type="gramStart"/>
      <w:r w:rsidRPr="001231E3">
        <w:rPr>
          <w:rFonts w:ascii="Times New Roman" w:hAnsi="Times New Roman"/>
          <w:szCs w:val="24"/>
        </w:rPr>
        <w:t>Saturday  March</w:t>
      </w:r>
      <w:proofErr w:type="gramEnd"/>
      <w:r w:rsidRPr="001231E3">
        <w:rPr>
          <w:rFonts w:ascii="Times New Roman" w:hAnsi="Times New Roman"/>
          <w:szCs w:val="24"/>
        </w:rPr>
        <w:t xml:space="preserve"> 26, 2011, p. 16.</w:t>
      </w:r>
    </w:p>
    <w:p w14:paraId="346D7715" w14:textId="77777777" w:rsidR="00B70B66" w:rsidRPr="001231E3" w:rsidRDefault="00B70B66" w:rsidP="00437CBB">
      <w:pPr>
        <w:ind w:right="-720"/>
        <w:rPr>
          <w:rFonts w:ascii="Times New Roman" w:hAnsi="Times New Roman"/>
          <w:szCs w:val="24"/>
        </w:rPr>
      </w:pPr>
    </w:p>
    <w:p w14:paraId="667E42DC" w14:textId="77777777" w:rsidR="00B70B66" w:rsidRPr="001231E3" w:rsidRDefault="00B70B66" w:rsidP="00437CBB">
      <w:pPr>
        <w:ind w:right="-720"/>
        <w:rPr>
          <w:rFonts w:ascii="Times New Roman" w:hAnsi="Times New Roman"/>
          <w:szCs w:val="24"/>
        </w:rPr>
      </w:pPr>
      <w:r w:rsidRPr="001231E3">
        <w:rPr>
          <w:rFonts w:ascii="Times New Roman" w:hAnsi="Times New Roman"/>
          <w:szCs w:val="24"/>
        </w:rPr>
        <w:t xml:space="preserve">9 </w:t>
      </w:r>
      <w:proofErr w:type="spellStart"/>
      <w:r w:rsidRPr="001231E3">
        <w:rPr>
          <w:rFonts w:ascii="Times New Roman" w:hAnsi="Times New Roman"/>
          <w:szCs w:val="24"/>
        </w:rPr>
        <w:t>yr</w:t>
      </w:r>
      <w:proofErr w:type="spellEnd"/>
      <w:r w:rsidRPr="001231E3">
        <w:rPr>
          <w:rFonts w:ascii="Times New Roman" w:hAnsi="Times New Roman"/>
          <w:szCs w:val="24"/>
        </w:rPr>
        <w:t xml:space="preserve"> old, grandson of Roger + Mary Granneman, Ottumwa, Iowa. [Adequate journalistic explanation of basics.]</w:t>
      </w:r>
    </w:p>
    <w:p w14:paraId="14D7D0C9" w14:textId="77777777" w:rsidR="00225382" w:rsidRPr="001231E3" w:rsidRDefault="00225382" w:rsidP="00437CBB">
      <w:pPr>
        <w:ind w:right="-720"/>
        <w:rPr>
          <w:rFonts w:ascii="Times New Roman" w:hAnsi="Times New Roman"/>
          <w:szCs w:val="24"/>
        </w:rPr>
      </w:pPr>
    </w:p>
    <w:p w14:paraId="367160D9" w14:textId="77777777" w:rsidR="00225382" w:rsidRPr="001231E3" w:rsidRDefault="00225382" w:rsidP="00437CBB">
      <w:pPr>
        <w:ind w:right="-720"/>
        <w:rPr>
          <w:rFonts w:ascii="Times New Roman" w:hAnsi="Times New Roman"/>
          <w:b/>
          <w:szCs w:val="24"/>
        </w:rPr>
      </w:pPr>
      <w:bookmarkStart w:id="89" w:name="_Hlk535325135"/>
      <w:proofErr w:type="spellStart"/>
      <w:r w:rsidRPr="001231E3">
        <w:rPr>
          <w:rFonts w:ascii="Times New Roman" w:hAnsi="Times New Roman"/>
          <w:b/>
          <w:szCs w:val="24"/>
        </w:rPr>
        <w:t>Thieme</w:t>
      </w:r>
      <w:proofErr w:type="spellEnd"/>
      <w:r w:rsidRPr="001231E3">
        <w:rPr>
          <w:rFonts w:ascii="Times New Roman" w:hAnsi="Times New Roman"/>
          <w:b/>
          <w:szCs w:val="24"/>
        </w:rPr>
        <w:t>, Hartmut</w:t>
      </w:r>
      <w:r w:rsidR="00795B91" w:rsidRPr="001231E3">
        <w:rPr>
          <w:rFonts w:ascii="Times New Roman" w:hAnsi="Times New Roman"/>
          <w:b/>
          <w:szCs w:val="24"/>
        </w:rPr>
        <w:tab/>
      </w:r>
      <w:r w:rsidR="00795B91" w:rsidRPr="001231E3">
        <w:rPr>
          <w:rFonts w:ascii="Times New Roman" w:hAnsi="Times New Roman"/>
          <w:b/>
          <w:szCs w:val="24"/>
        </w:rPr>
        <w:tab/>
      </w:r>
      <w:r w:rsidR="00795B91" w:rsidRPr="001231E3">
        <w:rPr>
          <w:rFonts w:ascii="Times New Roman" w:hAnsi="Times New Roman"/>
          <w:b/>
          <w:szCs w:val="24"/>
        </w:rPr>
        <w:tab/>
        <w:t>x</w:t>
      </w:r>
    </w:p>
    <w:p w14:paraId="369D36A8" w14:textId="18CF54B7" w:rsidR="00225382" w:rsidRPr="001231E3" w:rsidRDefault="00833D9E" w:rsidP="00437CBB">
      <w:pPr>
        <w:ind w:right="-720"/>
        <w:rPr>
          <w:rFonts w:ascii="Times New Roman" w:hAnsi="Times New Roman"/>
          <w:szCs w:val="24"/>
        </w:rPr>
      </w:pPr>
      <w:r>
        <w:rPr>
          <w:rFonts w:ascii="Times New Roman" w:hAnsi="Times New Roman"/>
          <w:szCs w:val="24"/>
        </w:rPr>
        <w:t xml:space="preserve">1997 </w:t>
      </w:r>
      <w:r w:rsidR="00225382" w:rsidRPr="001231E3">
        <w:rPr>
          <w:rFonts w:ascii="Times New Roman" w:hAnsi="Times New Roman"/>
          <w:szCs w:val="24"/>
        </w:rPr>
        <w:t xml:space="preserve">Lower </w:t>
      </w:r>
      <w:proofErr w:type="spellStart"/>
      <w:r w:rsidR="00225382" w:rsidRPr="001231E3">
        <w:rPr>
          <w:rFonts w:ascii="Times New Roman" w:hAnsi="Times New Roman"/>
          <w:szCs w:val="24"/>
        </w:rPr>
        <w:t>Palaeolithic</w:t>
      </w:r>
      <w:proofErr w:type="spellEnd"/>
      <w:r w:rsidR="00225382" w:rsidRPr="001231E3">
        <w:rPr>
          <w:rFonts w:ascii="Times New Roman" w:hAnsi="Times New Roman"/>
          <w:szCs w:val="24"/>
        </w:rPr>
        <w:t xml:space="preserve"> Hunting Spears from Germany. </w:t>
      </w:r>
      <w:r w:rsidR="00225382" w:rsidRPr="001231E3">
        <w:rPr>
          <w:rFonts w:ascii="Times New Roman" w:hAnsi="Times New Roman"/>
          <w:i/>
          <w:szCs w:val="24"/>
        </w:rPr>
        <w:t>Nature</w:t>
      </w:r>
      <w:r w:rsidR="00225382" w:rsidRPr="001231E3">
        <w:rPr>
          <w:rFonts w:ascii="Times New Roman" w:hAnsi="Times New Roman"/>
          <w:szCs w:val="24"/>
        </w:rPr>
        <w:t xml:space="preserve"> </w:t>
      </w:r>
      <w:r w:rsidR="00795B91" w:rsidRPr="001231E3">
        <w:rPr>
          <w:rFonts w:ascii="Times New Roman" w:hAnsi="Times New Roman"/>
          <w:szCs w:val="24"/>
        </w:rPr>
        <w:t>385: 807-810.</w:t>
      </w:r>
    </w:p>
    <w:bookmarkEnd w:id="89"/>
    <w:p w14:paraId="48468BFE" w14:textId="77777777" w:rsidR="00795B91" w:rsidRPr="001231E3" w:rsidRDefault="00795B91" w:rsidP="00437CBB">
      <w:pPr>
        <w:ind w:right="-720"/>
        <w:rPr>
          <w:rFonts w:ascii="Times New Roman" w:hAnsi="Times New Roman"/>
          <w:szCs w:val="24"/>
        </w:rPr>
      </w:pPr>
    </w:p>
    <w:p w14:paraId="55757B9E" w14:textId="46B291A4" w:rsidR="00795B91" w:rsidRPr="001231E3" w:rsidRDefault="00795B91" w:rsidP="00437CBB">
      <w:pPr>
        <w:ind w:right="-720"/>
        <w:rPr>
          <w:rFonts w:ascii="Times New Roman" w:hAnsi="Times New Roman"/>
          <w:szCs w:val="24"/>
        </w:rPr>
      </w:pPr>
      <w:r w:rsidRPr="001231E3">
        <w:rPr>
          <w:rFonts w:ascii="Times New Roman" w:hAnsi="Times New Roman"/>
          <w:szCs w:val="24"/>
        </w:rPr>
        <w:t>[see Dennell 1997</w:t>
      </w:r>
      <w:proofErr w:type="gramStart"/>
      <w:r w:rsidRPr="001231E3">
        <w:rPr>
          <w:rFonts w:ascii="Times New Roman" w:hAnsi="Times New Roman"/>
          <w:szCs w:val="24"/>
        </w:rPr>
        <w:t>]</w:t>
      </w:r>
      <w:r w:rsidR="00C91A40" w:rsidRPr="001231E3">
        <w:rPr>
          <w:rFonts w:ascii="Times New Roman" w:hAnsi="Times New Roman"/>
          <w:szCs w:val="24"/>
        </w:rPr>
        <w:t xml:space="preserve">  Strati</w:t>
      </w:r>
      <w:r w:rsidR="0088634B">
        <w:rPr>
          <w:rFonts w:ascii="Times New Roman" w:hAnsi="Times New Roman"/>
          <w:szCs w:val="24"/>
        </w:rPr>
        <w:t>graphy</w:t>
      </w:r>
      <w:proofErr w:type="gramEnd"/>
      <w:r w:rsidR="0088634B">
        <w:rPr>
          <w:rFonts w:ascii="Times New Roman" w:hAnsi="Times New Roman"/>
          <w:szCs w:val="24"/>
        </w:rPr>
        <w:t xml:space="preserve"> and geology of </w:t>
      </w:r>
      <w:proofErr w:type="spellStart"/>
      <w:r w:rsidR="0088634B">
        <w:rPr>
          <w:rFonts w:ascii="Times New Roman" w:hAnsi="Times New Roman"/>
          <w:szCs w:val="24"/>
        </w:rPr>
        <w:t>Schoningen</w:t>
      </w:r>
      <w:proofErr w:type="spellEnd"/>
      <w:r w:rsidR="0088634B">
        <w:rPr>
          <w:rFonts w:ascii="Times New Roman" w:hAnsi="Times New Roman"/>
          <w:szCs w:val="24"/>
        </w:rPr>
        <w:t xml:space="preserve"> (</w:t>
      </w:r>
      <w:proofErr w:type="spellStart"/>
      <w:r w:rsidR="0088634B">
        <w:rPr>
          <w:rFonts w:ascii="Times New Roman" w:hAnsi="Times New Roman"/>
          <w:szCs w:val="24"/>
        </w:rPr>
        <w:t>Schoeningen</w:t>
      </w:r>
      <w:proofErr w:type="spellEnd"/>
      <w:r w:rsidR="0088634B">
        <w:rPr>
          <w:rFonts w:ascii="Times New Roman" w:hAnsi="Times New Roman"/>
          <w:szCs w:val="24"/>
        </w:rPr>
        <w:t xml:space="preserve">, </w:t>
      </w:r>
      <w:proofErr w:type="spellStart"/>
      <w:r w:rsidR="0088634B">
        <w:rPr>
          <w:rFonts w:ascii="Times New Roman" w:hAnsi="Times New Roman"/>
          <w:szCs w:val="24"/>
        </w:rPr>
        <w:t>Schöningen</w:t>
      </w:r>
      <w:proofErr w:type="spellEnd"/>
      <w:r w:rsidR="0088634B">
        <w:rPr>
          <w:rFonts w:ascii="Times New Roman" w:hAnsi="Times New Roman"/>
          <w:szCs w:val="24"/>
        </w:rPr>
        <w:t>)</w:t>
      </w:r>
      <w:r w:rsidR="00C91A40" w:rsidRPr="001231E3">
        <w:rPr>
          <w:rFonts w:ascii="Times New Roman" w:hAnsi="Times New Roman"/>
          <w:szCs w:val="24"/>
        </w:rPr>
        <w:t xml:space="preserve"> open pit coal mine sites. Lake shore deposits from </w:t>
      </w:r>
      <w:proofErr w:type="spellStart"/>
      <w:r w:rsidR="00C91A40" w:rsidRPr="001231E3">
        <w:rPr>
          <w:rFonts w:ascii="Times New Roman" w:hAnsi="Times New Roman"/>
          <w:szCs w:val="24"/>
        </w:rPr>
        <w:t>Reinsdorf</w:t>
      </w:r>
      <w:proofErr w:type="spellEnd"/>
      <w:r w:rsidR="00C91A40" w:rsidRPr="001231E3">
        <w:rPr>
          <w:rFonts w:ascii="Times New Roman" w:hAnsi="Times New Roman"/>
          <w:szCs w:val="24"/>
        </w:rPr>
        <w:t xml:space="preserve"> Interglacial have flints + fauna </w:t>
      </w:r>
      <w:proofErr w:type="spellStart"/>
      <w:r w:rsidR="00C91A40" w:rsidRPr="001231E3">
        <w:rPr>
          <w:rFonts w:ascii="Times New Roman" w:hAnsi="Times New Roman"/>
          <w:szCs w:val="24"/>
        </w:rPr>
        <w:t>assoc</w:t>
      </w:r>
      <w:proofErr w:type="spellEnd"/>
      <w:r w:rsidR="00C91A40" w:rsidRPr="001231E3">
        <w:rPr>
          <w:rFonts w:ascii="Times New Roman" w:hAnsi="Times New Roman"/>
          <w:szCs w:val="24"/>
        </w:rPr>
        <w:t xml:space="preserve"> w 3 pieces fir wood, 17-32 cm L, 3-4 cm W, with “diagonal groove cut into one end” 4-9 mm W, 10-47 mm L [depth not given] possibly “for holding flint tools or flakes...the oldest </w:t>
      </w:r>
      <w:proofErr w:type="spellStart"/>
      <w:r w:rsidR="00C91A40" w:rsidRPr="001231E3">
        <w:rPr>
          <w:rFonts w:ascii="Times New Roman" w:hAnsi="Times New Roman"/>
          <w:szCs w:val="24"/>
        </w:rPr>
        <w:t>composit</w:t>
      </w:r>
      <w:proofErr w:type="spellEnd"/>
      <w:r w:rsidR="00C91A40" w:rsidRPr="001231E3">
        <w:rPr>
          <w:rFonts w:ascii="Times New Roman" w:hAnsi="Times New Roman"/>
          <w:szCs w:val="24"/>
        </w:rPr>
        <w:t xml:space="preserve"> tools yet discovered.”  [No photo, description inexcusably vague, don’t sound like tool </w:t>
      </w:r>
      <w:proofErr w:type="spellStart"/>
      <w:r w:rsidR="00C91A40" w:rsidRPr="001231E3">
        <w:rPr>
          <w:rFonts w:ascii="Times New Roman" w:hAnsi="Times New Roman"/>
          <w:szCs w:val="24"/>
        </w:rPr>
        <w:t>haftings</w:t>
      </w:r>
      <w:proofErr w:type="spellEnd"/>
      <w:r w:rsidR="00C91A40" w:rsidRPr="001231E3">
        <w:rPr>
          <w:rFonts w:ascii="Times New Roman" w:hAnsi="Times New Roman"/>
          <w:szCs w:val="24"/>
        </w:rPr>
        <w:t xml:space="preserve"> to me.]</w:t>
      </w:r>
    </w:p>
    <w:p w14:paraId="17144F44" w14:textId="77777777" w:rsidR="00C91A40" w:rsidRPr="001231E3" w:rsidRDefault="00C91A40" w:rsidP="00437CBB">
      <w:pPr>
        <w:ind w:right="-720"/>
        <w:rPr>
          <w:rFonts w:ascii="Times New Roman" w:hAnsi="Times New Roman"/>
          <w:szCs w:val="24"/>
        </w:rPr>
      </w:pPr>
      <w:r w:rsidRPr="001231E3">
        <w:rPr>
          <w:rFonts w:ascii="Times New Roman" w:hAnsi="Times New Roman"/>
          <w:szCs w:val="24"/>
        </w:rPr>
        <w:t xml:space="preserve">   Another channel, in organic mud under peat, temperate boreal pollen, horse bone + other faunal w butcher marks, flint flakes, points, and scrapers, “possible hearth” reddened sediment. Wooden tools</w:t>
      </w:r>
      <w:r w:rsidR="00C10F53" w:rsidRPr="001231E3">
        <w:rPr>
          <w:rFonts w:ascii="Times New Roman" w:hAnsi="Times New Roman"/>
          <w:szCs w:val="24"/>
        </w:rPr>
        <w:t xml:space="preserve"> (spruce)</w:t>
      </w:r>
      <w:r w:rsidRPr="001231E3">
        <w:rPr>
          <w:rFonts w:ascii="Times New Roman" w:hAnsi="Times New Roman"/>
          <w:szCs w:val="24"/>
        </w:rPr>
        <w:t xml:space="preserve">: </w:t>
      </w:r>
      <w:proofErr w:type="spellStart"/>
      <w:r w:rsidR="00C10F53" w:rsidRPr="001231E3">
        <w:rPr>
          <w:rFonts w:ascii="Times New Roman" w:hAnsi="Times New Roman"/>
          <w:szCs w:val="24"/>
        </w:rPr>
        <w:t>bipointed</w:t>
      </w:r>
      <w:proofErr w:type="spellEnd"/>
      <w:r w:rsidR="00C10F53" w:rsidRPr="001231E3">
        <w:rPr>
          <w:rFonts w:ascii="Times New Roman" w:hAnsi="Times New Roman"/>
          <w:szCs w:val="24"/>
        </w:rPr>
        <w:t xml:space="preserve"> “thrusting spear or throwing stick”, 3 spears, all sim, max weight and T at front, taper to tail like javelin “projectile weapons rather than thrusting spears”.  Est age 400 </w:t>
      </w:r>
      <w:proofErr w:type="spellStart"/>
      <w:r w:rsidR="00C10F53" w:rsidRPr="001231E3">
        <w:rPr>
          <w:rFonts w:ascii="Times New Roman" w:hAnsi="Times New Roman"/>
          <w:szCs w:val="24"/>
        </w:rPr>
        <w:t>kya</w:t>
      </w:r>
      <w:proofErr w:type="spellEnd"/>
      <w:r w:rsidR="00C10F53" w:rsidRPr="001231E3">
        <w:rPr>
          <w:rFonts w:ascii="Times New Roman" w:hAnsi="Times New Roman"/>
          <w:szCs w:val="24"/>
        </w:rPr>
        <w:t>.</w:t>
      </w:r>
    </w:p>
    <w:p w14:paraId="0131A8A4" w14:textId="77777777" w:rsidR="00C10F53" w:rsidRPr="001231E3" w:rsidRDefault="00C10F53" w:rsidP="00437CBB">
      <w:pPr>
        <w:ind w:right="-720"/>
        <w:rPr>
          <w:rFonts w:ascii="Times New Roman" w:hAnsi="Times New Roman"/>
          <w:szCs w:val="24"/>
        </w:rPr>
      </w:pPr>
      <w:r w:rsidRPr="001231E3">
        <w:rPr>
          <w:rFonts w:ascii="Times New Roman" w:hAnsi="Times New Roman"/>
          <w:szCs w:val="24"/>
        </w:rPr>
        <w:t xml:space="preserve">  [Enlargements show nicely shaped sharp tips, but other photos are too small to see anything else.]</w:t>
      </w:r>
    </w:p>
    <w:p w14:paraId="691F533F" w14:textId="77777777" w:rsidR="00B90BD0" w:rsidRPr="001231E3" w:rsidRDefault="00B90BD0" w:rsidP="00437CBB">
      <w:pPr>
        <w:ind w:right="-720"/>
        <w:rPr>
          <w:rFonts w:ascii="Times New Roman" w:hAnsi="Times New Roman"/>
          <w:szCs w:val="24"/>
        </w:rPr>
      </w:pPr>
    </w:p>
    <w:p w14:paraId="71C99684" w14:textId="77777777" w:rsidR="00B90BD0" w:rsidRPr="001231E3" w:rsidRDefault="00B90BD0" w:rsidP="00437CBB">
      <w:pPr>
        <w:ind w:right="-720"/>
        <w:jc w:val="both"/>
        <w:rPr>
          <w:rFonts w:ascii="Times New Roman" w:hAnsi="Times New Roman"/>
          <w:b/>
          <w:szCs w:val="24"/>
          <w:lang w:val="fr-FR"/>
        </w:rPr>
      </w:pPr>
      <w:proofErr w:type="spellStart"/>
      <w:r w:rsidRPr="001231E3">
        <w:rPr>
          <w:rFonts w:ascii="Times New Roman" w:hAnsi="Times New Roman"/>
          <w:b/>
          <w:szCs w:val="24"/>
          <w:lang w:val="fr-FR"/>
        </w:rPr>
        <w:t>Thieme</w:t>
      </w:r>
      <w:proofErr w:type="spellEnd"/>
      <w:r w:rsidRPr="001231E3">
        <w:rPr>
          <w:rFonts w:ascii="Times New Roman" w:hAnsi="Times New Roman"/>
          <w:b/>
          <w:szCs w:val="24"/>
          <w:lang w:val="fr-FR"/>
        </w:rPr>
        <w:t>, Hartmut</w:t>
      </w:r>
      <w:r w:rsidRPr="001231E3">
        <w:rPr>
          <w:rFonts w:ascii="Times New Roman" w:hAnsi="Times New Roman"/>
          <w:b/>
          <w:szCs w:val="24"/>
          <w:lang w:val="fr-FR"/>
        </w:rPr>
        <w:tab/>
      </w:r>
      <w:r w:rsidRPr="001231E3">
        <w:rPr>
          <w:rFonts w:ascii="Times New Roman" w:hAnsi="Times New Roman"/>
          <w:b/>
          <w:szCs w:val="24"/>
          <w:lang w:val="fr-FR"/>
        </w:rPr>
        <w:tab/>
      </w:r>
      <w:r w:rsidRPr="001231E3">
        <w:rPr>
          <w:rFonts w:ascii="Times New Roman" w:hAnsi="Times New Roman"/>
          <w:b/>
          <w:szCs w:val="24"/>
          <w:lang w:val="fr-FR"/>
        </w:rPr>
        <w:tab/>
        <w:t>x Burling</w:t>
      </w:r>
    </w:p>
    <w:p w14:paraId="5DA02A35" w14:textId="5CA90086" w:rsidR="00B90BD0" w:rsidRPr="001231E3" w:rsidRDefault="00B90BD0" w:rsidP="00437CBB">
      <w:pPr>
        <w:ind w:right="-720"/>
        <w:jc w:val="both"/>
        <w:rPr>
          <w:rFonts w:ascii="Times New Roman" w:hAnsi="Times New Roman"/>
          <w:szCs w:val="24"/>
          <w:lang w:val="fr-FR"/>
        </w:rPr>
      </w:pPr>
      <w:proofErr w:type="gramStart"/>
      <w:r w:rsidRPr="001231E3">
        <w:rPr>
          <w:rFonts w:ascii="Times New Roman" w:hAnsi="Times New Roman"/>
          <w:szCs w:val="24"/>
          <w:lang w:val="fr-FR"/>
        </w:rPr>
        <w:t>2005  The</w:t>
      </w:r>
      <w:proofErr w:type="gramEnd"/>
      <w:r w:rsidRPr="001231E3">
        <w:rPr>
          <w:rFonts w:ascii="Times New Roman" w:hAnsi="Times New Roman"/>
          <w:szCs w:val="24"/>
          <w:lang w:val="fr-FR"/>
        </w:rPr>
        <w:t xml:space="preserve"> </w:t>
      </w:r>
      <w:proofErr w:type="spellStart"/>
      <w:r w:rsidRPr="001231E3">
        <w:rPr>
          <w:rFonts w:ascii="Times New Roman" w:hAnsi="Times New Roman"/>
          <w:szCs w:val="24"/>
          <w:lang w:val="fr-FR"/>
        </w:rPr>
        <w:t>L</w:t>
      </w:r>
      <w:r w:rsidR="00010F83">
        <w:rPr>
          <w:rFonts w:ascii="Times New Roman" w:hAnsi="Times New Roman"/>
          <w:szCs w:val="24"/>
          <w:lang w:val="fr-FR"/>
        </w:rPr>
        <w:t>ower</w:t>
      </w:r>
      <w:proofErr w:type="spellEnd"/>
      <w:r w:rsidR="00010F83">
        <w:rPr>
          <w:rFonts w:ascii="Times New Roman" w:hAnsi="Times New Roman"/>
          <w:szCs w:val="24"/>
          <w:lang w:val="fr-FR"/>
        </w:rPr>
        <w:t xml:space="preserve"> </w:t>
      </w:r>
      <w:proofErr w:type="spellStart"/>
      <w:r w:rsidR="00010F83">
        <w:rPr>
          <w:rFonts w:ascii="Times New Roman" w:hAnsi="Times New Roman"/>
          <w:szCs w:val="24"/>
          <w:lang w:val="fr-FR"/>
        </w:rPr>
        <w:t>Paleolithic</w:t>
      </w:r>
      <w:proofErr w:type="spellEnd"/>
      <w:r w:rsidR="00010F83">
        <w:rPr>
          <w:rFonts w:ascii="Times New Roman" w:hAnsi="Times New Roman"/>
          <w:szCs w:val="24"/>
          <w:lang w:val="fr-FR"/>
        </w:rPr>
        <w:t xml:space="preserve"> Art of Hunting</w:t>
      </w:r>
      <w:r w:rsidR="00F6775E">
        <w:rPr>
          <w:rFonts w:ascii="Times New Roman" w:hAnsi="Times New Roman"/>
          <w:szCs w:val="24"/>
          <w:lang w:val="fr-FR"/>
        </w:rPr>
        <w:t> </w:t>
      </w:r>
      <w:r w:rsidRPr="001231E3">
        <w:rPr>
          <w:rFonts w:ascii="Times New Roman" w:hAnsi="Times New Roman"/>
          <w:szCs w:val="24"/>
          <w:lang w:val="fr-FR"/>
        </w:rPr>
        <w:t xml:space="preserve">: The Case of </w:t>
      </w:r>
      <w:proofErr w:type="spellStart"/>
      <w:r w:rsidRPr="001231E3">
        <w:rPr>
          <w:rFonts w:ascii="Times New Roman" w:hAnsi="Times New Roman"/>
          <w:szCs w:val="24"/>
          <w:lang w:val="fr-FR"/>
        </w:rPr>
        <w:t>Schoningen</w:t>
      </w:r>
      <w:proofErr w:type="spellEnd"/>
      <w:r w:rsidRPr="001231E3">
        <w:rPr>
          <w:rFonts w:ascii="Times New Roman" w:hAnsi="Times New Roman"/>
          <w:szCs w:val="24"/>
          <w:lang w:val="fr-FR"/>
        </w:rPr>
        <w:t xml:space="preserve"> 13 II-4, </w:t>
      </w:r>
      <w:proofErr w:type="spellStart"/>
      <w:r w:rsidRPr="001231E3">
        <w:rPr>
          <w:rFonts w:ascii="Times New Roman" w:hAnsi="Times New Roman"/>
          <w:szCs w:val="24"/>
          <w:lang w:val="fr-FR"/>
        </w:rPr>
        <w:t>Lower</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Saxony</w:t>
      </w:r>
      <w:proofErr w:type="spellEnd"/>
      <w:r w:rsidRPr="001231E3">
        <w:rPr>
          <w:rFonts w:ascii="Times New Roman" w:hAnsi="Times New Roman"/>
          <w:szCs w:val="24"/>
          <w:lang w:val="fr-FR"/>
        </w:rPr>
        <w:t xml:space="preserve">, Germany. In </w:t>
      </w:r>
      <w:r w:rsidRPr="001231E3">
        <w:rPr>
          <w:rFonts w:ascii="Times New Roman" w:hAnsi="Times New Roman"/>
          <w:i/>
          <w:szCs w:val="24"/>
          <w:lang w:val="fr-FR"/>
        </w:rPr>
        <w:t>Th</w:t>
      </w:r>
      <w:r w:rsidR="00010F83">
        <w:rPr>
          <w:rFonts w:ascii="Times New Roman" w:hAnsi="Times New Roman"/>
          <w:i/>
          <w:szCs w:val="24"/>
          <w:lang w:val="fr-FR"/>
        </w:rPr>
        <w:t xml:space="preserve">e </w:t>
      </w:r>
      <w:proofErr w:type="spellStart"/>
      <w:r w:rsidR="00010F83">
        <w:rPr>
          <w:rFonts w:ascii="Times New Roman" w:hAnsi="Times New Roman"/>
          <w:i/>
          <w:szCs w:val="24"/>
          <w:lang w:val="fr-FR"/>
        </w:rPr>
        <w:t>Hominid</w:t>
      </w:r>
      <w:proofErr w:type="spellEnd"/>
      <w:r w:rsidR="00010F83">
        <w:rPr>
          <w:rFonts w:ascii="Times New Roman" w:hAnsi="Times New Roman"/>
          <w:i/>
          <w:szCs w:val="24"/>
          <w:lang w:val="fr-FR"/>
        </w:rPr>
        <w:t xml:space="preserve"> </w:t>
      </w:r>
      <w:proofErr w:type="spellStart"/>
      <w:r w:rsidR="00010F83">
        <w:rPr>
          <w:rFonts w:ascii="Times New Roman" w:hAnsi="Times New Roman"/>
          <w:i/>
          <w:szCs w:val="24"/>
          <w:lang w:val="fr-FR"/>
        </w:rPr>
        <w:t>Individual</w:t>
      </w:r>
      <w:proofErr w:type="spellEnd"/>
      <w:r w:rsidR="00010F83">
        <w:rPr>
          <w:rFonts w:ascii="Times New Roman" w:hAnsi="Times New Roman"/>
          <w:i/>
          <w:szCs w:val="24"/>
          <w:lang w:val="fr-FR"/>
        </w:rPr>
        <w:t xml:space="preserve"> in </w:t>
      </w:r>
      <w:proofErr w:type="spellStart"/>
      <w:r w:rsidR="00010F83">
        <w:rPr>
          <w:rFonts w:ascii="Times New Roman" w:hAnsi="Times New Roman"/>
          <w:i/>
          <w:szCs w:val="24"/>
          <w:lang w:val="fr-FR"/>
        </w:rPr>
        <w:t>Context</w:t>
      </w:r>
      <w:proofErr w:type="spellEnd"/>
      <w:r w:rsidR="00F6775E">
        <w:rPr>
          <w:rFonts w:ascii="Times New Roman" w:hAnsi="Times New Roman"/>
          <w:i/>
          <w:szCs w:val="24"/>
          <w:lang w:val="fr-FR"/>
        </w:rPr>
        <w:t> </w:t>
      </w:r>
      <w:r w:rsidRPr="001231E3">
        <w:rPr>
          <w:rFonts w:ascii="Times New Roman" w:hAnsi="Times New Roman"/>
          <w:i/>
          <w:szCs w:val="24"/>
          <w:lang w:val="fr-FR"/>
        </w:rPr>
        <w:t xml:space="preserve">: </w:t>
      </w:r>
      <w:proofErr w:type="spellStart"/>
      <w:r w:rsidRPr="001231E3">
        <w:rPr>
          <w:rFonts w:ascii="Times New Roman" w:hAnsi="Times New Roman"/>
          <w:i/>
          <w:szCs w:val="24"/>
          <w:lang w:val="fr-FR"/>
        </w:rPr>
        <w:t>Archaeological</w:t>
      </w:r>
      <w:proofErr w:type="spellEnd"/>
      <w:r w:rsidRPr="001231E3">
        <w:rPr>
          <w:rFonts w:ascii="Times New Roman" w:hAnsi="Times New Roman"/>
          <w:i/>
          <w:szCs w:val="24"/>
          <w:lang w:val="fr-FR"/>
        </w:rPr>
        <w:t xml:space="preserve"> Investigations of </w:t>
      </w:r>
      <w:proofErr w:type="spellStart"/>
      <w:r w:rsidRPr="001231E3">
        <w:rPr>
          <w:rFonts w:ascii="Times New Roman" w:hAnsi="Times New Roman"/>
          <w:i/>
          <w:szCs w:val="24"/>
          <w:lang w:val="fr-FR"/>
        </w:rPr>
        <w:t>Lower</w:t>
      </w:r>
      <w:proofErr w:type="spellEnd"/>
      <w:r w:rsidRPr="001231E3">
        <w:rPr>
          <w:rFonts w:ascii="Times New Roman" w:hAnsi="Times New Roman"/>
          <w:i/>
          <w:szCs w:val="24"/>
          <w:lang w:val="fr-FR"/>
        </w:rPr>
        <w:t xml:space="preserve"> and Middle </w:t>
      </w:r>
      <w:proofErr w:type="spellStart"/>
      <w:r w:rsidRPr="001231E3">
        <w:rPr>
          <w:rFonts w:ascii="Times New Roman" w:hAnsi="Times New Roman"/>
          <w:i/>
          <w:szCs w:val="24"/>
          <w:lang w:val="fr-FR"/>
        </w:rPr>
        <w:t>Paleolithic</w:t>
      </w:r>
      <w:proofErr w:type="spellEnd"/>
      <w:r w:rsidRPr="001231E3">
        <w:rPr>
          <w:rFonts w:ascii="Times New Roman" w:hAnsi="Times New Roman"/>
          <w:i/>
          <w:szCs w:val="24"/>
          <w:lang w:val="fr-FR"/>
        </w:rPr>
        <w:t xml:space="preserve"> </w:t>
      </w:r>
      <w:proofErr w:type="spellStart"/>
      <w:r w:rsidRPr="001231E3">
        <w:rPr>
          <w:rFonts w:ascii="Times New Roman" w:hAnsi="Times New Roman"/>
          <w:i/>
          <w:szCs w:val="24"/>
          <w:lang w:val="fr-FR"/>
        </w:rPr>
        <w:t>Landscapes</w:t>
      </w:r>
      <w:proofErr w:type="spellEnd"/>
      <w:r w:rsidRPr="001231E3">
        <w:rPr>
          <w:rFonts w:ascii="Times New Roman" w:hAnsi="Times New Roman"/>
          <w:i/>
          <w:szCs w:val="24"/>
          <w:lang w:val="fr-FR"/>
        </w:rPr>
        <w:t>, Locales, and Artefacts</w:t>
      </w:r>
      <w:r w:rsidRPr="001231E3">
        <w:rPr>
          <w:rFonts w:ascii="Times New Roman" w:hAnsi="Times New Roman"/>
          <w:szCs w:val="24"/>
          <w:lang w:val="fr-FR"/>
        </w:rPr>
        <w:t xml:space="preserve">. Clive Gamble and Martin </w:t>
      </w:r>
      <w:proofErr w:type="spellStart"/>
      <w:r w:rsidRPr="001231E3">
        <w:rPr>
          <w:rFonts w:ascii="Times New Roman" w:hAnsi="Times New Roman"/>
          <w:szCs w:val="24"/>
          <w:lang w:val="fr-FR"/>
        </w:rPr>
        <w:t>Porr</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eds</w:t>
      </w:r>
      <w:proofErr w:type="spellEnd"/>
      <w:r w:rsidRPr="001231E3">
        <w:rPr>
          <w:rFonts w:ascii="Times New Roman" w:hAnsi="Times New Roman"/>
          <w:szCs w:val="24"/>
          <w:lang w:val="fr-FR"/>
        </w:rPr>
        <w:t>.), pp. 115-132. Routledge, London.</w:t>
      </w:r>
    </w:p>
    <w:p w14:paraId="64800E97" w14:textId="77777777" w:rsidR="00B90BD0" w:rsidRPr="001231E3" w:rsidRDefault="00B90BD0" w:rsidP="00437CBB">
      <w:pPr>
        <w:ind w:right="-720"/>
        <w:jc w:val="both"/>
        <w:rPr>
          <w:rFonts w:ascii="Times New Roman" w:hAnsi="Times New Roman"/>
          <w:szCs w:val="24"/>
          <w:lang w:val="fr-FR"/>
        </w:rPr>
      </w:pPr>
    </w:p>
    <w:p w14:paraId="1FBCA0CE" w14:textId="77777777" w:rsidR="00B90BD0" w:rsidRPr="001231E3" w:rsidRDefault="00B90BD0" w:rsidP="00437CBB">
      <w:pPr>
        <w:ind w:right="-720"/>
        <w:jc w:val="both"/>
        <w:rPr>
          <w:rFonts w:ascii="Times New Roman" w:hAnsi="Times New Roman"/>
          <w:szCs w:val="24"/>
          <w:lang w:val="fr-FR"/>
        </w:rPr>
      </w:pPr>
      <w:proofErr w:type="spellStart"/>
      <w:r w:rsidRPr="001231E3">
        <w:rPr>
          <w:rFonts w:ascii="Times New Roman" w:hAnsi="Times New Roman"/>
          <w:szCs w:val="24"/>
          <w:lang w:val="fr-FR"/>
        </w:rPr>
        <w:t>Buried</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lakeside</w:t>
      </w:r>
      <w:proofErr w:type="spellEnd"/>
      <w:r w:rsidRPr="001231E3">
        <w:rPr>
          <w:rFonts w:ascii="Times New Roman" w:hAnsi="Times New Roman"/>
          <w:szCs w:val="24"/>
          <w:lang w:val="fr-FR"/>
        </w:rPr>
        <w:t xml:space="preserve"> site </w:t>
      </w:r>
      <w:proofErr w:type="spellStart"/>
      <w:r w:rsidRPr="001231E3">
        <w:rPr>
          <w:rFonts w:ascii="Times New Roman" w:hAnsi="Times New Roman"/>
          <w:szCs w:val="24"/>
          <w:lang w:val="fr-FR"/>
        </w:rPr>
        <w:t>with</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organic</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mud</w:t>
      </w:r>
      <w:proofErr w:type="spellEnd"/>
      <w:r w:rsidRPr="001231E3">
        <w:rPr>
          <w:rFonts w:ascii="Times New Roman" w:hAnsi="Times New Roman"/>
          <w:szCs w:val="24"/>
          <w:lang w:val="fr-FR"/>
        </w:rPr>
        <w:t xml:space="preserve"> and </w:t>
      </w:r>
      <w:proofErr w:type="spellStart"/>
      <w:r w:rsidRPr="001231E3">
        <w:rPr>
          <w:rFonts w:ascii="Times New Roman" w:hAnsi="Times New Roman"/>
          <w:szCs w:val="24"/>
          <w:lang w:val="fr-FR"/>
        </w:rPr>
        <w:t>peaty</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layers</w:t>
      </w:r>
      <w:proofErr w:type="spellEnd"/>
      <w:r w:rsidRPr="001231E3">
        <w:rPr>
          <w:rFonts w:ascii="Times New Roman" w:hAnsi="Times New Roman"/>
          <w:szCs w:val="24"/>
          <w:lang w:val="fr-FR"/>
        </w:rPr>
        <w:t xml:space="preserve">. Dates </w:t>
      </w:r>
      <w:proofErr w:type="gramStart"/>
      <w:r w:rsidRPr="001231E3">
        <w:rPr>
          <w:rFonts w:ascii="Times New Roman" w:hAnsi="Times New Roman"/>
          <w:szCs w:val="24"/>
          <w:lang w:val="fr-FR"/>
        </w:rPr>
        <w:t>ca</w:t>
      </w:r>
      <w:proofErr w:type="gramEnd"/>
      <w:r w:rsidRPr="001231E3">
        <w:rPr>
          <w:rFonts w:ascii="Times New Roman" w:hAnsi="Times New Roman"/>
          <w:szCs w:val="24"/>
          <w:lang w:val="fr-FR"/>
        </w:rPr>
        <w:t xml:space="preserve"> 400,000. </w:t>
      </w:r>
      <w:proofErr w:type="spellStart"/>
      <w:r w:rsidRPr="001231E3">
        <w:rPr>
          <w:rFonts w:ascii="Times New Roman" w:hAnsi="Times New Roman"/>
          <w:szCs w:val="24"/>
          <w:lang w:val="fr-FR"/>
        </w:rPr>
        <w:t>Interp</w:t>
      </w:r>
      <w:proofErr w:type="spellEnd"/>
      <w:r w:rsidRPr="001231E3">
        <w:rPr>
          <w:rFonts w:ascii="Times New Roman" w:hAnsi="Times New Roman"/>
          <w:szCs w:val="24"/>
          <w:lang w:val="fr-FR"/>
        </w:rPr>
        <w:t xml:space="preserve"> as </w:t>
      </w:r>
      <w:proofErr w:type="spellStart"/>
      <w:r w:rsidRPr="001231E3">
        <w:rPr>
          <w:rFonts w:ascii="Times New Roman" w:hAnsi="Times New Roman"/>
          <w:szCs w:val="24"/>
          <w:lang w:val="fr-FR"/>
        </w:rPr>
        <w:t>hunting</w:t>
      </w:r>
      <w:proofErr w:type="spellEnd"/>
      <w:r w:rsidRPr="001231E3">
        <w:rPr>
          <w:rFonts w:ascii="Times New Roman" w:hAnsi="Times New Roman"/>
          <w:szCs w:val="24"/>
          <w:lang w:val="fr-FR"/>
        </w:rPr>
        <w:t xml:space="preserve"> site </w:t>
      </w:r>
      <w:proofErr w:type="spellStart"/>
      <w:r w:rsidRPr="001231E3">
        <w:rPr>
          <w:rFonts w:ascii="Times New Roman" w:hAnsi="Times New Roman"/>
          <w:szCs w:val="24"/>
          <w:lang w:val="fr-FR"/>
        </w:rPr>
        <w:t>with</w:t>
      </w:r>
      <w:proofErr w:type="spellEnd"/>
      <w:r w:rsidRPr="001231E3">
        <w:rPr>
          <w:rFonts w:ascii="Times New Roman" w:hAnsi="Times New Roman"/>
          <w:szCs w:val="24"/>
          <w:lang w:val="fr-FR"/>
        </w:rPr>
        <w:t xml:space="preserve"> &gt;20 </w:t>
      </w:r>
      <w:proofErr w:type="spellStart"/>
      <w:r w:rsidRPr="001231E3">
        <w:rPr>
          <w:rFonts w:ascii="Times New Roman" w:hAnsi="Times New Roman"/>
          <w:szCs w:val="24"/>
          <w:lang w:val="fr-FR"/>
        </w:rPr>
        <w:t>horses</w:t>
      </w:r>
      <w:proofErr w:type="spellEnd"/>
      <w:r w:rsidRPr="001231E3">
        <w:rPr>
          <w:rFonts w:ascii="Times New Roman" w:hAnsi="Times New Roman"/>
          <w:szCs w:val="24"/>
          <w:lang w:val="fr-FR"/>
        </w:rPr>
        <w:t xml:space="preserve">, 8 </w:t>
      </w:r>
      <w:proofErr w:type="spellStart"/>
      <w:r w:rsidRPr="001231E3">
        <w:rPr>
          <w:rFonts w:ascii="Times New Roman" w:hAnsi="Times New Roman"/>
          <w:szCs w:val="24"/>
          <w:lang w:val="fr-FR"/>
        </w:rPr>
        <w:t>wooden</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spears</w:t>
      </w:r>
      <w:proofErr w:type="spellEnd"/>
      <w:r w:rsidRPr="001231E3">
        <w:rPr>
          <w:rFonts w:ascii="Times New Roman" w:hAnsi="Times New Roman"/>
          <w:szCs w:val="24"/>
          <w:lang w:val="fr-FR"/>
        </w:rPr>
        <w:t xml:space="preserve">, stone </w:t>
      </w:r>
      <w:proofErr w:type="spellStart"/>
      <w:r w:rsidRPr="001231E3">
        <w:rPr>
          <w:rFonts w:ascii="Times New Roman" w:hAnsi="Times New Roman"/>
          <w:szCs w:val="24"/>
          <w:lang w:val="fr-FR"/>
        </w:rPr>
        <w:t>tools</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other</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organics</w:t>
      </w:r>
      <w:proofErr w:type="spellEnd"/>
      <w:r w:rsidRPr="001231E3">
        <w:rPr>
          <w:rFonts w:ascii="Times New Roman" w:hAnsi="Times New Roman"/>
          <w:szCs w:val="24"/>
          <w:lang w:val="fr-FR"/>
        </w:rPr>
        <w:t xml:space="preserve">. Spears are </w:t>
      </w:r>
      <w:proofErr w:type="spellStart"/>
      <w:r w:rsidRPr="001231E3">
        <w:rPr>
          <w:rFonts w:ascii="Times New Roman" w:hAnsi="Times New Roman"/>
          <w:szCs w:val="24"/>
          <w:lang w:val="fr-FR"/>
        </w:rPr>
        <w:t>fir</w:t>
      </w:r>
      <w:proofErr w:type="spellEnd"/>
      <w:r w:rsidRPr="001231E3">
        <w:rPr>
          <w:rFonts w:ascii="Times New Roman" w:hAnsi="Times New Roman"/>
          <w:szCs w:val="24"/>
          <w:lang w:val="fr-FR"/>
        </w:rPr>
        <w:t xml:space="preserve"> + pine </w:t>
      </w:r>
      <w:proofErr w:type="spellStart"/>
      <w:r w:rsidRPr="001231E3">
        <w:rPr>
          <w:rFonts w:ascii="Times New Roman" w:hAnsi="Times New Roman"/>
          <w:szCs w:val="24"/>
          <w:lang w:val="fr-FR"/>
        </w:rPr>
        <w:t>saplings</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trimmed</w:t>
      </w:r>
      <w:proofErr w:type="spellEnd"/>
      <w:r w:rsidRPr="001231E3">
        <w:rPr>
          <w:rFonts w:ascii="Times New Roman" w:hAnsi="Times New Roman"/>
          <w:szCs w:val="24"/>
          <w:lang w:val="fr-FR"/>
        </w:rPr>
        <w:t xml:space="preserve">, point at base of </w:t>
      </w:r>
      <w:proofErr w:type="spellStart"/>
      <w:r w:rsidRPr="001231E3">
        <w:rPr>
          <w:rFonts w:ascii="Times New Roman" w:hAnsi="Times New Roman"/>
          <w:szCs w:val="24"/>
          <w:lang w:val="fr-FR"/>
        </w:rPr>
        <w:t>tree</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smoothed</w:t>
      </w:r>
      <w:proofErr w:type="spellEnd"/>
      <w:r w:rsidRPr="001231E3">
        <w:rPr>
          <w:rFonts w:ascii="Times New Roman" w:hAnsi="Times New Roman"/>
          <w:szCs w:val="24"/>
          <w:lang w:val="fr-FR"/>
        </w:rPr>
        <w:t xml:space="preserve">, 1.8-2.5 m long, </w:t>
      </w:r>
      <w:proofErr w:type="spellStart"/>
      <w:r w:rsidRPr="001231E3">
        <w:rPr>
          <w:rFonts w:ascii="Times New Roman" w:hAnsi="Times New Roman"/>
          <w:szCs w:val="24"/>
          <w:lang w:val="fr-FR"/>
        </w:rPr>
        <w:t>weight</w:t>
      </w:r>
      <w:proofErr w:type="spellEnd"/>
      <w:r w:rsidRPr="001231E3">
        <w:rPr>
          <w:rFonts w:ascii="Times New Roman" w:hAnsi="Times New Roman"/>
          <w:szCs w:val="24"/>
          <w:lang w:val="fr-FR"/>
        </w:rPr>
        <w:t xml:space="preserve"> 1/3 </w:t>
      </w:r>
      <w:proofErr w:type="spellStart"/>
      <w:r w:rsidRPr="001231E3">
        <w:rPr>
          <w:rFonts w:ascii="Times New Roman" w:hAnsi="Times New Roman"/>
          <w:szCs w:val="24"/>
          <w:lang w:val="fr-FR"/>
        </w:rPr>
        <w:t>from</w:t>
      </w:r>
      <w:proofErr w:type="spellEnd"/>
      <w:r w:rsidRPr="001231E3">
        <w:rPr>
          <w:rFonts w:ascii="Times New Roman" w:hAnsi="Times New Roman"/>
          <w:szCs w:val="24"/>
          <w:lang w:val="fr-FR"/>
        </w:rPr>
        <w:t xml:space="preserve"> tip, </w:t>
      </w:r>
      <w:proofErr w:type="spellStart"/>
      <w:r w:rsidRPr="001231E3">
        <w:rPr>
          <w:rFonts w:ascii="Times New Roman" w:hAnsi="Times New Roman"/>
          <w:szCs w:val="24"/>
          <w:lang w:val="fr-FR"/>
        </w:rPr>
        <w:t>so</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throwing</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weapon</w:t>
      </w:r>
      <w:proofErr w:type="spellEnd"/>
      <w:r w:rsidRPr="001231E3">
        <w:rPr>
          <w:rFonts w:ascii="Times New Roman" w:hAnsi="Times New Roman"/>
          <w:szCs w:val="24"/>
          <w:lang w:val="fr-FR"/>
        </w:rPr>
        <w:t xml:space="preserve">. Shorter </w:t>
      </w:r>
      <w:proofErr w:type="spellStart"/>
      <w:r w:rsidRPr="001231E3">
        <w:rPr>
          <w:rFonts w:ascii="Times New Roman" w:hAnsi="Times New Roman"/>
          <w:szCs w:val="24"/>
          <w:lang w:val="fr-FR"/>
        </w:rPr>
        <w:t>piece</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sharp</w:t>
      </w:r>
      <w:proofErr w:type="spellEnd"/>
      <w:r w:rsidRPr="001231E3">
        <w:rPr>
          <w:rFonts w:ascii="Times New Roman" w:hAnsi="Times New Roman"/>
          <w:szCs w:val="24"/>
          <w:lang w:val="fr-FR"/>
        </w:rPr>
        <w:t xml:space="preserve"> on </w:t>
      </w:r>
      <w:proofErr w:type="spellStart"/>
      <w:r w:rsidRPr="001231E3">
        <w:rPr>
          <w:rFonts w:ascii="Times New Roman" w:hAnsi="Times New Roman"/>
          <w:szCs w:val="24"/>
          <w:lang w:val="fr-FR"/>
        </w:rPr>
        <w:t>both</w:t>
      </w:r>
      <w:proofErr w:type="spellEnd"/>
      <w:r w:rsidRPr="001231E3">
        <w:rPr>
          <w:rFonts w:ascii="Times New Roman" w:hAnsi="Times New Roman"/>
          <w:szCs w:val="24"/>
          <w:lang w:val="fr-FR"/>
        </w:rPr>
        <w:t xml:space="preserve"> ends .78m </w:t>
      </w:r>
      <w:proofErr w:type="spellStart"/>
      <w:r w:rsidRPr="001231E3">
        <w:rPr>
          <w:rFonts w:ascii="Times New Roman" w:hAnsi="Times New Roman"/>
          <w:szCs w:val="24"/>
          <w:lang w:val="fr-FR"/>
        </w:rPr>
        <w:t>interp</w:t>
      </w:r>
      <w:proofErr w:type="spellEnd"/>
      <w:r w:rsidRPr="001231E3">
        <w:rPr>
          <w:rFonts w:ascii="Times New Roman" w:hAnsi="Times New Roman"/>
          <w:szCs w:val="24"/>
          <w:lang w:val="fr-FR"/>
        </w:rPr>
        <w:t xml:space="preserve"> as </w:t>
      </w:r>
      <w:proofErr w:type="spellStart"/>
      <w:r w:rsidRPr="001231E3">
        <w:rPr>
          <w:rFonts w:ascii="Times New Roman" w:hAnsi="Times New Roman"/>
          <w:szCs w:val="24"/>
          <w:lang w:val="fr-FR"/>
        </w:rPr>
        <w:t>throwing</w:t>
      </w:r>
      <w:proofErr w:type="spellEnd"/>
      <w:r w:rsidRPr="001231E3">
        <w:rPr>
          <w:rFonts w:ascii="Times New Roman" w:hAnsi="Times New Roman"/>
          <w:szCs w:val="24"/>
          <w:lang w:val="fr-FR"/>
        </w:rPr>
        <w:t xml:space="preserve"> stick for </w:t>
      </w:r>
      <w:proofErr w:type="spellStart"/>
      <w:r w:rsidRPr="001231E3">
        <w:rPr>
          <w:rFonts w:ascii="Times New Roman" w:hAnsi="Times New Roman"/>
          <w:szCs w:val="24"/>
          <w:lang w:val="fr-FR"/>
        </w:rPr>
        <w:t>bird</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hunting</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Also</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burnt</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worked</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wood</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interp</w:t>
      </w:r>
      <w:proofErr w:type="spellEnd"/>
      <w:r w:rsidRPr="001231E3">
        <w:rPr>
          <w:rFonts w:ascii="Times New Roman" w:hAnsi="Times New Roman"/>
          <w:szCs w:val="24"/>
          <w:lang w:val="fr-FR"/>
        </w:rPr>
        <w:t xml:space="preserve"> as </w:t>
      </w:r>
      <w:proofErr w:type="spellStart"/>
      <w:r w:rsidRPr="001231E3">
        <w:rPr>
          <w:rFonts w:ascii="Times New Roman" w:hAnsi="Times New Roman"/>
          <w:szCs w:val="24"/>
          <w:lang w:val="fr-FR"/>
        </w:rPr>
        <w:t>spit</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several</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hearths</w:t>
      </w:r>
      <w:proofErr w:type="spellEnd"/>
      <w:r w:rsidRPr="001231E3">
        <w:rPr>
          <w:rFonts w:ascii="Times New Roman" w:hAnsi="Times New Roman"/>
          <w:szCs w:val="24"/>
          <w:lang w:val="fr-FR"/>
        </w:rPr>
        <w:t xml:space="preserve">. Possible </w:t>
      </w:r>
      <w:proofErr w:type="spellStart"/>
      <w:r w:rsidRPr="001231E3">
        <w:rPr>
          <w:rFonts w:ascii="Times New Roman" w:hAnsi="Times New Roman"/>
          <w:szCs w:val="24"/>
          <w:lang w:val="fr-FR"/>
        </w:rPr>
        <w:t>cleft</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haftings</w:t>
      </w:r>
      <w:proofErr w:type="spellEnd"/>
      <w:r w:rsidRPr="001231E3">
        <w:rPr>
          <w:rFonts w:ascii="Times New Roman" w:hAnsi="Times New Roman"/>
          <w:szCs w:val="24"/>
          <w:lang w:val="fr-FR"/>
        </w:rPr>
        <w:t xml:space="preserve"> for stone </w:t>
      </w:r>
      <w:proofErr w:type="spellStart"/>
      <w:r w:rsidRPr="001231E3">
        <w:rPr>
          <w:rFonts w:ascii="Times New Roman" w:hAnsi="Times New Roman"/>
          <w:szCs w:val="24"/>
          <w:lang w:val="fr-FR"/>
        </w:rPr>
        <w:t>tools</w:t>
      </w:r>
      <w:proofErr w:type="spellEnd"/>
      <w:r w:rsidRPr="001231E3">
        <w:rPr>
          <w:rFonts w:ascii="Times New Roman" w:hAnsi="Times New Roman"/>
          <w:szCs w:val="24"/>
          <w:lang w:val="fr-FR"/>
        </w:rPr>
        <w:t xml:space="preserve"> [not </w:t>
      </w:r>
      <w:proofErr w:type="spellStart"/>
      <w:r w:rsidRPr="001231E3">
        <w:rPr>
          <w:rFonts w:ascii="Times New Roman" w:hAnsi="Times New Roman"/>
          <w:szCs w:val="24"/>
          <w:lang w:val="fr-FR"/>
        </w:rPr>
        <w:t>detailed</w:t>
      </w:r>
      <w:proofErr w:type="spellEnd"/>
      <w:r w:rsidRPr="001231E3">
        <w:rPr>
          <w:rFonts w:ascii="Times New Roman" w:hAnsi="Times New Roman"/>
          <w:szCs w:val="24"/>
          <w:lang w:val="fr-FR"/>
        </w:rPr>
        <w:t xml:space="preserve">, no photo] </w:t>
      </w:r>
      <w:proofErr w:type="spellStart"/>
      <w:r w:rsidRPr="001231E3">
        <w:rPr>
          <w:rFonts w:ascii="Times New Roman" w:hAnsi="Times New Roman"/>
          <w:szCs w:val="24"/>
          <w:lang w:val="fr-FR"/>
        </w:rPr>
        <w:t>from</w:t>
      </w:r>
      <w:proofErr w:type="spellEnd"/>
      <w:r w:rsidRPr="001231E3">
        <w:rPr>
          <w:rFonts w:ascii="Times New Roman" w:hAnsi="Times New Roman"/>
          <w:szCs w:val="24"/>
          <w:lang w:val="fr-FR"/>
        </w:rPr>
        <w:t xml:space="preserve"> diff layer. </w:t>
      </w:r>
    </w:p>
    <w:p w14:paraId="2271D288" w14:textId="2E4E6024" w:rsidR="00B90BD0" w:rsidRPr="001231E3" w:rsidRDefault="00B90BD0" w:rsidP="00437CBB">
      <w:pPr>
        <w:ind w:right="-720"/>
        <w:jc w:val="both"/>
        <w:rPr>
          <w:rFonts w:ascii="Times New Roman" w:hAnsi="Times New Roman"/>
          <w:szCs w:val="24"/>
          <w:lang w:val="fr-FR"/>
        </w:rPr>
      </w:pPr>
      <w:r w:rsidRPr="001231E3">
        <w:rPr>
          <w:rFonts w:ascii="Times New Roman" w:hAnsi="Times New Roman"/>
          <w:szCs w:val="24"/>
          <w:lang w:val="fr-FR"/>
        </w:rPr>
        <w:t xml:space="preserve">  Implications</w:t>
      </w:r>
      <w:r w:rsidR="00F6775E">
        <w:rPr>
          <w:rFonts w:ascii="Times New Roman" w:hAnsi="Times New Roman"/>
          <w:szCs w:val="24"/>
          <w:lang w:val="fr-FR"/>
        </w:rPr>
        <w:t> </w:t>
      </w:r>
      <w:r w:rsidRPr="001231E3">
        <w:rPr>
          <w:rFonts w:ascii="Times New Roman" w:hAnsi="Times New Roman"/>
          <w:szCs w:val="24"/>
          <w:lang w:val="fr-FR"/>
        </w:rPr>
        <w:t xml:space="preserve">: </w:t>
      </w:r>
      <w:proofErr w:type="spellStart"/>
      <w:r w:rsidRPr="001231E3">
        <w:rPr>
          <w:rFonts w:ascii="Times New Roman" w:hAnsi="Times New Roman"/>
          <w:szCs w:val="24"/>
          <w:lang w:val="fr-FR"/>
        </w:rPr>
        <w:t>Complex</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hunting</w:t>
      </w:r>
      <w:proofErr w:type="spellEnd"/>
      <w:r w:rsidRPr="001231E3">
        <w:rPr>
          <w:rFonts w:ascii="Times New Roman" w:hAnsi="Times New Roman"/>
          <w:szCs w:val="24"/>
          <w:lang w:val="fr-FR"/>
        </w:rPr>
        <w:t xml:space="preserve"> of </w:t>
      </w:r>
      <w:proofErr w:type="spellStart"/>
      <w:r w:rsidRPr="001231E3">
        <w:rPr>
          <w:rFonts w:ascii="Times New Roman" w:hAnsi="Times New Roman"/>
          <w:szCs w:val="24"/>
          <w:lang w:val="fr-FR"/>
        </w:rPr>
        <w:t>herd</w:t>
      </w:r>
      <w:proofErr w:type="spellEnd"/>
      <w:r w:rsidRPr="001231E3">
        <w:rPr>
          <w:rFonts w:ascii="Times New Roman" w:hAnsi="Times New Roman"/>
          <w:szCs w:val="24"/>
          <w:lang w:val="fr-FR"/>
        </w:rPr>
        <w:t xml:space="preserve"> of fast large </w:t>
      </w:r>
      <w:proofErr w:type="spellStart"/>
      <w:r w:rsidRPr="001231E3">
        <w:rPr>
          <w:rFonts w:ascii="Times New Roman" w:hAnsi="Times New Roman"/>
          <w:szCs w:val="24"/>
          <w:lang w:val="fr-FR"/>
        </w:rPr>
        <w:t>mammals</w:t>
      </w:r>
      <w:proofErr w:type="spellEnd"/>
      <w:r w:rsidRPr="001231E3">
        <w:rPr>
          <w:rFonts w:ascii="Times New Roman" w:hAnsi="Times New Roman"/>
          <w:szCs w:val="24"/>
          <w:lang w:val="fr-FR"/>
        </w:rPr>
        <w:t xml:space="preserve"> = </w:t>
      </w:r>
      <w:proofErr w:type="spellStart"/>
      <w:r w:rsidRPr="001231E3">
        <w:rPr>
          <w:rFonts w:ascii="Times New Roman" w:hAnsi="Times New Roman"/>
          <w:szCs w:val="24"/>
          <w:lang w:val="fr-FR"/>
        </w:rPr>
        <w:t>complex</w:t>
      </w:r>
      <w:proofErr w:type="spellEnd"/>
      <w:r w:rsidRPr="001231E3">
        <w:rPr>
          <w:rFonts w:ascii="Times New Roman" w:hAnsi="Times New Roman"/>
          <w:szCs w:val="24"/>
          <w:lang w:val="fr-FR"/>
        </w:rPr>
        <w:t xml:space="preserve"> society, communication. </w:t>
      </w:r>
      <w:proofErr w:type="spellStart"/>
      <w:r w:rsidRPr="001231E3">
        <w:rPr>
          <w:rFonts w:ascii="Times New Roman" w:hAnsi="Times New Roman"/>
          <w:szCs w:val="24"/>
          <w:lang w:val="fr-FR"/>
        </w:rPr>
        <w:t>Specialized</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hunting</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technology</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complex</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tools</w:t>
      </w:r>
      <w:proofErr w:type="spellEnd"/>
      <w:r w:rsidRPr="001231E3">
        <w:rPr>
          <w:rFonts w:ascii="Times New Roman" w:hAnsi="Times New Roman"/>
          <w:szCs w:val="24"/>
          <w:lang w:val="fr-FR"/>
        </w:rPr>
        <w:t xml:space="preserve">, variation = fit to </w:t>
      </w:r>
      <w:proofErr w:type="spellStart"/>
      <w:r w:rsidRPr="001231E3">
        <w:rPr>
          <w:rFonts w:ascii="Times New Roman" w:hAnsi="Times New Roman"/>
          <w:szCs w:val="24"/>
          <w:lang w:val="fr-FR"/>
        </w:rPr>
        <w:lastRenderedPageBreak/>
        <w:t>individuals</w:t>
      </w:r>
      <w:proofErr w:type="spellEnd"/>
      <w:r w:rsidRPr="001231E3">
        <w:rPr>
          <w:rFonts w:ascii="Times New Roman" w:hAnsi="Times New Roman"/>
          <w:szCs w:val="24"/>
          <w:lang w:val="fr-FR"/>
        </w:rPr>
        <w:t xml:space="preserve">. But </w:t>
      </w:r>
      <w:proofErr w:type="spellStart"/>
      <w:r w:rsidRPr="001231E3">
        <w:rPr>
          <w:rFonts w:ascii="Times New Roman" w:hAnsi="Times New Roman"/>
          <w:szCs w:val="24"/>
          <w:lang w:val="fr-FR"/>
        </w:rPr>
        <w:t>abando</w:t>
      </w:r>
      <w:r w:rsidR="0088634B">
        <w:rPr>
          <w:rFonts w:ascii="Times New Roman" w:hAnsi="Times New Roman"/>
          <w:szCs w:val="24"/>
          <w:lang w:val="fr-FR"/>
        </w:rPr>
        <w:t>ned</w:t>
      </w:r>
      <w:proofErr w:type="spellEnd"/>
      <w:r w:rsidR="0088634B">
        <w:rPr>
          <w:rFonts w:ascii="Times New Roman" w:hAnsi="Times New Roman"/>
          <w:szCs w:val="24"/>
          <w:lang w:val="fr-FR"/>
        </w:rPr>
        <w:t xml:space="preserve"> </w:t>
      </w:r>
      <w:proofErr w:type="spellStart"/>
      <w:r w:rsidR="0088634B">
        <w:rPr>
          <w:rFonts w:ascii="Times New Roman" w:hAnsi="Times New Roman"/>
          <w:szCs w:val="24"/>
          <w:lang w:val="fr-FR"/>
        </w:rPr>
        <w:t>them</w:t>
      </w:r>
      <w:proofErr w:type="spellEnd"/>
      <w:r w:rsidR="0088634B">
        <w:rPr>
          <w:rFonts w:ascii="Times New Roman" w:hAnsi="Times New Roman"/>
          <w:szCs w:val="24"/>
          <w:lang w:val="fr-FR"/>
        </w:rPr>
        <w:t xml:space="preserve">, </w:t>
      </w:r>
      <w:proofErr w:type="spellStart"/>
      <w:r w:rsidR="0088634B">
        <w:rPr>
          <w:rFonts w:ascii="Times New Roman" w:hAnsi="Times New Roman"/>
          <w:szCs w:val="24"/>
          <w:lang w:val="fr-FR"/>
        </w:rPr>
        <w:t>maybe</w:t>
      </w:r>
      <w:proofErr w:type="spellEnd"/>
      <w:r w:rsidR="0088634B">
        <w:rPr>
          <w:rFonts w:ascii="Times New Roman" w:hAnsi="Times New Roman"/>
          <w:szCs w:val="24"/>
          <w:lang w:val="fr-FR"/>
        </w:rPr>
        <w:t xml:space="preserve"> </w:t>
      </w:r>
      <w:proofErr w:type="spellStart"/>
      <w:r w:rsidR="0088634B">
        <w:rPr>
          <w:rFonts w:ascii="Times New Roman" w:hAnsi="Times New Roman"/>
          <w:szCs w:val="24"/>
          <w:lang w:val="fr-FR"/>
        </w:rPr>
        <w:t>symbolic</w:t>
      </w:r>
      <w:proofErr w:type="spellEnd"/>
      <w:r w:rsidR="0088634B">
        <w:rPr>
          <w:rFonts w:ascii="Times New Roman" w:hAnsi="Times New Roman"/>
          <w:szCs w:val="24"/>
          <w:lang w:val="fr-FR"/>
        </w:rPr>
        <w:t xml:space="preserve"> </w:t>
      </w:r>
      <w:proofErr w:type="spellStart"/>
      <w:r w:rsidR="0088634B">
        <w:rPr>
          <w:rFonts w:ascii="Times New Roman" w:hAnsi="Times New Roman"/>
          <w:szCs w:val="24"/>
          <w:lang w:val="fr-FR"/>
        </w:rPr>
        <w:t>reason</w:t>
      </w:r>
      <w:proofErr w:type="spellEnd"/>
      <w:r w:rsidR="00F6775E">
        <w:rPr>
          <w:rFonts w:ascii="Times New Roman" w:hAnsi="Times New Roman"/>
          <w:szCs w:val="24"/>
          <w:lang w:val="fr-FR"/>
        </w:rPr>
        <w:t> </w:t>
      </w:r>
      <w:r w:rsidRPr="001231E3">
        <w:rPr>
          <w:rFonts w:ascii="Times New Roman" w:hAnsi="Times New Roman"/>
          <w:szCs w:val="24"/>
          <w:lang w:val="fr-FR"/>
        </w:rPr>
        <w:t xml:space="preserve">? Control of </w:t>
      </w:r>
      <w:proofErr w:type="spellStart"/>
      <w:r w:rsidRPr="001231E3">
        <w:rPr>
          <w:rFonts w:ascii="Times New Roman" w:hAnsi="Times New Roman"/>
          <w:szCs w:val="24"/>
          <w:lang w:val="fr-FR"/>
        </w:rPr>
        <w:t>fire</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processing</w:t>
      </w:r>
      <w:proofErr w:type="spellEnd"/>
      <w:r w:rsidRPr="001231E3">
        <w:rPr>
          <w:rFonts w:ascii="Times New Roman" w:hAnsi="Times New Roman"/>
          <w:szCs w:val="24"/>
          <w:lang w:val="fr-FR"/>
        </w:rPr>
        <w:t xml:space="preserve"> of lots of </w:t>
      </w:r>
      <w:proofErr w:type="spellStart"/>
      <w:r w:rsidRPr="001231E3">
        <w:rPr>
          <w:rFonts w:ascii="Times New Roman" w:hAnsi="Times New Roman"/>
          <w:szCs w:val="24"/>
          <w:lang w:val="fr-FR"/>
        </w:rPr>
        <w:t>meat</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implies</w:t>
      </w:r>
      <w:proofErr w:type="spellEnd"/>
      <w:r w:rsidRPr="001231E3">
        <w:rPr>
          <w:rFonts w:ascii="Times New Roman" w:hAnsi="Times New Roman"/>
          <w:szCs w:val="24"/>
          <w:lang w:val="fr-FR"/>
        </w:rPr>
        <w:t xml:space="preserve"> drying/smoking = </w:t>
      </w:r>
      <w:proofErr w:type="spellStart"/>
      <w:r w:rsidRPr="001231E3">
        <w:rPr>
          <w:rFonts w:ascii="Times New Roman" w:hAnsi="Times New Roman"/>
          <w:szCs w:val="24"/>
          <w:lang w:val="fr-FR"/>
        </w:rPr>
        <w:t>storage</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Hides</w:t>
      </w:r>
      <w:proofErr w:type="spellEnd"/>
      <w:r w:rsidRPr="001231E3">
        <w:rPr>
          <w:rFonts w:ascii="Times New Roman" w:hAnsi="Times New Roman"/>
          <w:szCs w:val="24"/>
          <w:lang w:val="fr-FR"/>
        </w:rPr>
        <w:t xml:space="preserve"> = </w:t>
      </w:r>
      <w:proofErr w:type="spellStart"/>
      <w:r w:rsidRPr="001231E3">
        <w:rPr>
          <w:rFonts w:ascii="Times New Roman" w:hAnsi="Times New Roman"/>
          <w:szCs w:val="24"/>
          <w:lang w:val="fr-FR"/>
        </w:rPr>
        <w:t>clothing</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shelters</w:t>
      </w:r>
      <w:proofErr w:type="spellEnd"/>
      <w:r w:rsidRPr="001231E3">
        <w:rPr>
          <w:rFonts w:ascii="Times New Roman" w:hAnsi="Times New Roman"/>
          <w:szCs w:val="24"/>
          <w:lang w:val="fr-FR"/>
        </w:rPr>
        <w:t xml:space="preserve">.  All </w:t>
      </w:r>
      <w:proofErr w:type="spellStart"/>
      <w:r w:rsidRPr="001231E3">
        <w:rPr>
          <w:rFonts w:ascii="Times New Roman" w:hAnsi="Times New Roman"/>
          <w:szCs w:val="24"/>
          <w:lang w:val="fr-FR"/>
        </w:rPr>
        <w:t>abilities</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usually</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assigned</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only</w:t>
      </w:r>
      <w:proofErr w:type="spellEnd"/>
      <w:r w:rsidRPr="001231E3">
        <w:rPr>
          <w:rFonts w:ascii="Times New Roman" w:hAnsi="Times New Roman"/>
          <w:szCs w:val="24"/>
          <w:lang w:val="fr-FR"/>
        </w:rPr>
        <w:t xml:space="preserve"> to more modern </w:t>
      </w:r>
      <w:proofErr w:type="spellStart"/>
      <w:r w:rsidRPr="001231E3">
        <w:rPr>
          <w:rFonts w:ascii="Times New Roman" w:hAnsi="Times New Roman"/>
          <w:szCs w:val="24"/>
          <w:lang w:val="fr-FR"/>
        </w:rPr>
        <w:t>humans</w:t>
      </w:r>
      <w:proofErr w:type="spellEnd"/>
      <w:r w:rsidRPr="001231E3">
        <w:rPr>
          <w:rFonts w:ascii="Times New Roman" w:hAnsi="Times New Roman"/>
          <w:szCs w:val="24"/>
          <w:lang w:val="fr-FR"/>
        </w:rPr>
        <w:t>.</w:t>
      </w:r>
    </w:p>
    <w:p w14:paraId="03A68121" w14:textId="77777777" w:rsidR="0084165A" w:rsidRPr="001231E3" w:rsidRDefault="0084165A" w:rsidP="00437CBB">
      <w:pPr>
        <w:ind w:right="-720"/>
        <w:rPr>
          <w:rFonts w:ascii="Times New Roman" w:hAnsi="Times New Roman"/>
          <w:szCs w:val="24"/>
        </w:rPr>
      </w:pPr>
    </w:p>
    <w:p w14:paraId="25B47AAC" w14:textId="49C07CF0" w:rsidR="0084165A" w:rsidRPr="001231E3" w:rsidRDefault="0084165A" w:rsidP="00437CBB">
      <w:pPr>
        <w:ind w:right="-720"/>
        <w:rPr>
          <w:rFonts w:ascii="Times New Roman" w:hAnsi="Times New Roman"/>
          <w:szCs w:val="24"/>
        </w:rPr>
      </w:pPr>
      <w:bookmarkStart w:id="90" w:name="_Hlk54259588"/>
      <w:r w:rsidRPr="001231E3">
        <w:rPr>
          <w:rFonts w:ascii="Times New Roman" w:hAnsi="Times New Roman"/>
          <w:b/>
          <w:szCs w:val="24"/>
        </w:rPr>
        <w:t>Thomas, David Hurst</w:t>
      </w:r>
      <w:r w:rsidR="009825AC">
        <w:rPr>
          <w:rFonts w:ascii="Times New Roman" w:hAnsi="Times New Roman"/>
          <w:b/>
          <w:szCs w:val="24"/>
        </w:rPr>
        <w:tab/>
      </w:r>
      <w:r w:rsidR="009825AC">
        <w:rPr>
          <w:rFonts w:ascii="Times New Roman" w:hAnsi="Times New Roman"/>
          <w:b/>
          <w:szCs w:val="24"/>
        </w:rPr>
        <w:tab/>
      </w:r>
      <w:r w:rsidR="009825AC">
        <w:rPr>
          <w:rFonts w:ascii="Times New Roman" w:hAnsi="Times New Roman"/>
          <w:b/>
          <w:szCs w:val="24"/>
        </w:rPr>
        <w:tab/>
        <w:t>o</w:t>
      </w:r>
    </w:p>
    <w:p w14:paraId="17D2EE5B"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1978  Arrowheads</w:t>
      </w:r>
      <w:proofErr w:type="gramEnd"/>
      <w:r w:rsidRPr="001231E3">
        <w:rPr>
          <w:rFonts w:ascii="Times New Roman" w:hAnsi="Times New Roman"/>
          <w:szCs w:val="24"/>
        </w:rPr>
        <w:t xml:space="preserve"> and Atlatl Darts: How the Stones Got the Shaft. </w:t>
      </w:r>
      <w:r w:rsidRPr="001231E3">
        <w:rPr>
          <w:rFonts w:ascii="Times New Roman" w:hAnsi="Times New Roman"/>
          <w:i/>
          <w:szCs w:val="24"/>
        </w:rPr>
        <w:t>American Antiquity</w:t>
      </w:r>
      <w:r w:rsidRPr="001231E3">
        <w:rPr>
          <w:rFonts w:ascii="Times New Roman" w:hAnsi="Times New Roman"/>
          <w:szCs w:val="24"/>
        </w:rPr>
        <w:t xml:space="preserve"> 43(3): 461-472.</w:t>
      </w:r>
    </w:p>
    <w:bookmarkEnd w:id="90"/>
    <w:p w14:paraId="120ED2AE" w14:textId="77777777" w:rsidR="0084165A" w:rsidRPr="001231E3" w:rsidRDefault="0084165A" w:rsidP="00437CBB">
      <w:pPr>
        <w:ind w:right="-720"/>
        <w:rPr>
          <w:rFonts w:ascii="Times New Roman" w:hAnsi="Times New Roman"/>
          <w:szCs w:val="24"/>
        </w:rPr>
      </w:pPr>
    </w:p>
    <w:p w14:paraId="5DB52AD6" w14:textId="7F09280E" w:rsidR="00501D4C" w:rsidRDefault="00501D4C" w:rsidP="00437CBB">
      <w:pPr>
        <w:ind w:right="-720"/>
        <w:rPr>
          <w:rFonts w:ascii="Times New Roman" w:hAnsi="Times New Roman"/>
          <w:szCs w:val="24"/>
          <w:lang w:val="fr-FR"/>
        </w:rPr>
      </w:pPr>
      <w:r w:rsidRPr="001231E3">
        <w:rPr>
          <w:rFonts w:ascii="Times New Roman" w:hAnsi="Times New Roman"/>
          <w:szCs w:val="24"/>
          <w:lang w:val="fr-FR"/>
        </w:rPr>
        <w:t xml:space="preserve">Looks at American Mus Nat Hist </w:t>
      </w:r>
      <w:proofErr w:type="spellStart"/>
      <w:r w:rsidRPr="001231E3">
        <w:rPr>
          <w:rFonts w:ascii="Times New Roman" w:hAnsi="Times New Roman"/>
          <w:szCs w:val="24"/>
          <w:lang w:val="fr-FR"/>
        </w:rPr>
        <w:t>specimens</w:t>
      </w:r>
      <w:proofErr w:type="spellEnd"/>
      <w:r w:rsidRPr="001231E3">
        <w:rPr>
          <w:rFonts w:ascii="Times New Roman" w:hAnsi="Times New Roman"/>
          <w:szCs w:val="24"/>
          <w:lang w:val="fr-FR"/>
        </w:rPr>
        <w:t xml:space="preserve"> of </w:t>
      </w:r>
      <w:proofErr w:type="spellStart"/>
      <w:r w:rsidRPr="001231E3">
        <w:rPr>
          <w:rFonts w:ascii="Times New Roman" w:hAnsi="Times New Roman"/>
          <w:szCs w:val="24"/>
          <w:lang w:val="fr-FR"/>
        </w:rPr>
        <w:t>hafted</w:t>
      </w:r>
      <w:proofErr w:type="spellEnd"/>
      <w:r w:rsidRPr="001231E3">
        <w:rPr>
          <w:rFonts w:ascii="Times New Roman" w:hAnsi="Times New Roman"/>
          <w:szCs w:val="24"/>
          <w:lang w:val="fr-FR"/>
        </w:rPr>
        <w:t xml:space="preserve"> points to </w:t>
      </w:r>
      <w:proofErr w:type="spellStart"/>
      <w:r w:rsidRPr="001231E3">
        <w:rPr>
          <w:rFonts w:ascii="Times New Roman" w:hAnsi="Times New Roman"/>
          <w:szCs w:val="24"/>
          <w:lang w:val="fr-FR"/>
        </w:rPr>
        <w:t>determine</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relationship</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between</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shaft</w:t>
      </w:r>
      <w:proofErr w:type="spellEnd"/>
      <w:r w:rsidRPr="001231E3">
        <w:rPr>
          <w:rFonts w:ascii="Times New Roman" w:hAnsi="Times New Roman"/>
          <w:szCs w:val="24"/>
          <w:lang w:val="fr-FR"/>
        </w:rPr>
        <w:t xml:space="preserve"> and </w:t>
      </w:r>
      <w:proofErr w:type="spellStart"/>
      <w:r w:rsidRPr="001231E3">
        <w:rPr>
          <w:rFonts w:ascii="Times New Roman" w:hAnsi="Times New Roman"/>
          <w:szCs w:val="24"/>
          <w:lang w:val="fr-FR"/>
        </w:rPr>
        <w:t>hafting</w:t>
      </w:r>
      <w:proofErr w:type="spellEnd"/>
      <w:r w:rsidRPr="001231E3">
        <w:rPr>
          <w:rFonts w:ascii="Times New Roman" w:hAnsi="Times New Roman"/>
          <w:szCs w:val="24"/>
          <w:lang w:val="fr-FR"/>
        </w:rPr>
        <w:t xml:space="preserve"> area of point, uses discriminant </w:t>
      </w:r>
      <w:proofErr w:type="spellStart"/>
      <w:r w:rsidRPr="001231E3">
        <w:rPr>
          <w:rFonts w:ascii="Times New Roman" w:hAnsi="Times New Roman"/>
          <w:szCs w:val="24"/>
          <w:lang w:val="fr-FR"/>
        </w:rPr>
        <w:t>analysis</w:t>
      </w:r>
      <w:proofErr w:type="spellEnd"/>
      <w:r w:rsidRPr="001231E3">
        <w:rPr>
          <w:rFonts w:ascii="Times New Roman" w:hAnsi="Times New Roman"/>
          <w:szCs w:val="24"/>
          <w:lang w:val="fr-FR"/>
        </w:rPr>
        <w:t xml:space="preserve"> to </w:t>
      </w:r>
      <w:proofErr w:type="spellStart"/>
      <w:r w:rsidRPr="001231E3">
        <w:rPr>
          <w:rFonts w:ascii="Times New Roman" w:hAnsi="Times New Roman"/>
          <w:szCs w:val="24"/>
          <w:lang w:val="fr-FR"/>
        </w:rPr>
        <w:t>derive</w:t>
      </w:r>
      <w:proofErr w:type="spellEnd"/>
      <w:r w:rsidRPr="001231E3">
        <w:rPr>
          <w:rFonts w:ascii="Times New Roman" w:hAnsi="Times New Roman"/>
          <w:szCs w:val="24"/>
          <w:lang w:val="fr-FR"/>
        </w:rPr>
        <w:t xml:space="preserve"> formula to </w:t>
      </w:r>
      <w:proofErr w:type="spellStart"/>
      <w:r w:rsidRPr="001231E3">
        <w:rPr>
          <w:rFonts w:ascii="Times New Roman" w:hAnsi="Times New Roman"/>
          <w:szCs w:val="24"/>
          <w:lang w:val="fr-FR"/>
        </w:rPr>
        <w:t>separate</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atlatl</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darts</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from</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arrow</w:t>
      </w:r>
      <w:proofErr w:type="spellEnd"/>
      <w:r w:rsidRPr="001231E3">
        <w:rPr>
          <w:rFonts w:ascii="Times New Roman" w:hAnsi="Times New Roman"/>
          <w:szCs w:val="24"/>
          <w:lang w:val="fr-FR"/>
        </w:rPr>
        <w:t xml:space="preserve"> points. 118 </w:t>
      </w:r>
      <w:proofErr w:type="spellStart"/>
      <w:r w:rsidRPr="001231E3">
        <w:rPr>
          <w:rFonts w:ascii="Times New Roman" w:hAnsi="Times New Roman"/>
          <w:szCs w:val="24"/>
          <w:lang w:val="fr-FR"/>
        </w:rPr>
        <w:t>ethnographic</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arrows</w:t>
      </w:r>
      <w:proofErr w:type="spellEnd"/>
      <w:r w:rsidRPr="001231E3">
        <w:rPr>
          <w:rFonts w:ascii="Times New Roman" w:hAnsi="Times New Roman"/>
          <w:szCs w:val="24"/>
          <w:lang w:val="fr-FR"/>
        </w:rPr>
        <w:t xml:space="preserve">, 14 Pueblo Bonito </w:t>
      </w:r>
      <w:proofErr w:type="spellStart"/>
      <w:proofErr w:type="gramStart"/>
      <w:r w:rsidRPr="001231E3">
        <w:rPr>
          <w:rFonts w:ascii="Times New Roman" w:hAnsi="Times New Roman"/>
          <w:szCs w:val="24"/>
          <w:lang w:val="fr-FR"/>
        </w:rPr>
        <w:t>arrows</w:t>
      </w:r>
      <w:proofErr w:type="spellEnd"/>
      <w:r w:rsidRPr="001231E3">
        <w:rPr>
          <w:rFonts w:ascii="Times New Roman" w:hAnsi="Times New Roman"/>
          <w:szCs w:val="24"/>
          <w:lang w:val="fr-FR"/>
        </w:rPr>
        <w:t>,  but</w:t>
      </w:r>
      <w:proofErr w:type="gramEnd"/>
      <w:r w:rsidRPr="001231E3">
        <w:rPr>
          <w:rFonts w:ascii="Times New Roman" w:hAnsi="Times New Roman"/>
          <w:szCs w:val="24"/>
          <w:lang w:val="fr-FR"/>
        </w:rPr>
        <w:t xml:space="preserve"> </w:t>
      </w:r>
      <w:proofErr w:type="spellStart"/>
      <w:r w:rsidRPr="001231E3">
        <w:rPr>
          <w:rFonts w:ascii="Times New Roman" w:hAnsi="Times New Roman"/>
          <w:szCs w:val="24"/>
          <w:lang w:val="fr-FR"/>
        </w:rPr>
        <w:t>atlatl</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dart</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foreshaft</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sample</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very</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small</w:t>
      </w:r>
      <w:proofErr w:type="spellEnd"/>
      <w:r w:rsidRPr="001231E3">
        <w:rPr>
          <w:rFonts w:ascii="Times New Roman" w:hAnsi="Times New Roman"/>
          <w:szCs w:val="24"/>
          <w:lang w:val="fr-FR"/>
        </w:rPr>
        <w:t xml:space="preserve"> (10, of </w:t>
      </w:r>
      <w:proofErr w:type="spellStart"/>
      <w:r w:rsidRPr="001231E3">
        <w:rPr>
          <w:rFonts w:ascii="Times New Roman" w:hAnsi="Times New Roman"/>
          <w:szCs w:val="24"/>
          <w:lang w:val="fr-FR"/>
        </w:rPr>
        <w:t>which</w:t>
      </w:r>
      <w:proofErr w:type="spellEnd"/>
      <w:r w:rsidRPr="001231E3">
        <w:rPr>
          <w:rFonts w:ascii="Times New Roman" w:hAnsi="Times New Roman"/>
          <w:szCs w:val="24"/>
          <w:lang w:val="fr-FR"/>
        </w:rPr>
        <w:t xml:space="preserve"> 9 SW, 1 CA) </w:t>
      </w:r>
      <w:proofErr w:type="spellStart"/>
      <w:r w:rsidRPr="001231E3">
        <w:rPr>
          <w:rFonts w:ascii="Times New Roman" w:hAnsi="Times New Roman"/>
          <w:szCs w:val="24"/>
          <w:lang w:val="fr-FR"/>
        </w:rPr>
        <w:t>His</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equations</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classify</w:t>
      </w:r>
      <w:proofErr w:type="spellEnd"/>
      <w:r w:rsidRPr="001231E3">
        <w:rPr>
          <w:rFonts w:ascii="Times New Roman" w:hAnsi="Times New Roman"/>
          <w:szCs w:val="24"/>
          <w:lang w:val="fr-FR"/>
        </w:rPr>
        <w:t xml:space="preserve"> the </w:t>
      </w:r>
      <w:proofErr w:type="spellStart"/>
      <w:r w:rsidRPr="001231E3">
        <w:rPr>
          <w:rFonts w:ascii="Times New Roman" w:hAnsi="Times New Roman"/>
          <w:szCs w:val="24"/>
          <w:lang w:val="fr-FR"/>
        </w:rPr>
        <w:t>specimens</w:t>
      </w:r>
      <w:proofErr w:type="spellEnd"/>
      <w:r w:rsidRPr="001231E3">
        <w:rPr>
          <w:rFonts w:ascii="Times New Roman" w:hAnsi="Times New Roman"/>
          <w:szCs w:val="24"/>
          <w:lang w:val="fr-FR"/>
        </w:rPr>
        <w:t xml:space="preserve"> about 86% </w:t>
      </w:r>
      <w:proofErr w:type="spellStart"/>
      <w:r w:rsidRPr="001231E3">
        <w:rPr>
          <w:rFonts w:ascii="Times New Roman" w:hAnsi="Times New Roman"/>
          <w:szCs w:val="24"/>
          <w:lang w:val="fr-FR"/>
        </w:rPr>
        <w:t>correctly</w:t>
      </w:r>
      <w:proofErr w:type="spellEnd"/>
      <w:r w:rsidRPr="001231E3">
        <w:rPr>
          <w:rFonts w:ascii="Times New Roman" w:hAnsi="Times New Roman"/>
          <w:szCs w:val="24"/>
          <w:lang w:val="fr-FR"/>
        </w:rPr>
        <w:t xml:space="preserve"> (7 of 10 for </w:t>
      </w:r>
      <w:proofErr w:type="spellStart"/>
      <w:r w:rsidRPr="001231E3">
        <w:rPr>
          <w:rFonts w:ascii="Times New Roman" w:hAnsi="Times New Roman"/>
          <w:szCs w:val="24"/>
          <w:lang w:val="fr-FR"/>
        </w:rPr>
        <w:t>darts</w:t>
      </w:r>
      <w:proofErr w:type="spellEnd"/>
      <w:r w:rsidRPr="001231E3">
        <w:rPr>
          <w:rFonts w:ascii="Times New Roman" w:hAnsi="Times New Roman"/>
          <w:szCs w:val="24"/>
          <w:lang w:val="fr-FR"/>
        </w:rPr>
        <w:t xml:space="preserve">, 115 of 132 for </w:t>
      </w:r>
      <w:proofErr w:type="spellStart"/>
      <w:r w:rsidRPr="001231E3">
        <w:rPr>
          <w:rFonts w:ascii="Times New Roman" w:hAnsi="Times New Roman"/>
          <w:szCs w:val="24"/>
          <w:lang w:val="fr-FR"/>
        </w:rPr>
        <w:t>arrows</w:t>
      </w:r>
      <w:proofErr w:type="spellEnd"/>
      <w:r w:rsidRPr="001231E3">
        <w:rPr>
          <w:rFonts w:ascii="Times New Roman" w:hAnsi="Times New Roman"/>
          <w:szCs w:val="24"/>
          <w:lang w:val="fr-FR"/>
        </w:rPr>
        <w:t xml:space="preserve">). Single variables show </w:t>
      </w:r>
      <w:proofErr w:type="spellStart"/>
      <w:r w:rsidRPr="001231E3">
        <w:rPr>
          <w:rFonts w:ascii="Times New Roman" w:hAnsi="Times New Roman"/>
          <w:szCs w:val="24"/>
          <w:lang w:val="fr-FR"/>
        </w:rPr>
        <w:t>statistically</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significant</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differences</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between</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mean</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darts</w:t>
      </w:r>
      <w:proofErr w:type="spellEnd"/>
      <w:r w:rsidRPr="001231E3">
        <w:rPr>
          <w:rFonts w:ascii="Times New Roman" w:hAnsi="Times New Roman"/>
          <w:szCs w:val="24"/>
          <w:lang w:val="fr-FR"/>
        </w:rPr>
        <w:t xml:space="preserve"> and </w:t>
      </w:r>
      <w:proofErr w:type="spellStart"/>
      <w:r w:rsidRPr="001231E3">
        <w:rPr>
          <w:rFonts w:ascii="Times New Roman" w:hAnsi="Times New Roman"/>
          <w:szCs w:val="24"/>
          <w:lang w:val="fr-FR"/>
        </w:rPr>
        <w:t>arrows</w:t>
      </w:r>
      <w:proofErr w:type="spellEnd"/>
      <w:r w:rsidRPr="001231E3">
        <w:rPr>
          <w:rFonts w:ascii="Times New Roman" w:hAnsi="Times New Roman"/>
          <w:szCs w:val="24"/>
          <w:lang w:val="fr-FR"/>
        </w:rPr>
        <w:t xml:space="preserve"> in </w:t>
      </w:r>
      <w:proofErr w:type="spellStart"/>
      <w:r w:rsidRPr="001231E3">
        <w:rPr>
          <w:rFonts w:ascii="Times New Roman" w:hAnsi="Times New Roman"/>
          <w:szCs w:val="24"/>
          <w:lang w:val="fr-FR"/>
        </w:rPr>
        <w:t>most</w:t>
      </w:r>
      <w:proofErr w:type="spellEnd"/>
      <w:r w:rsidRPr="001231E3">
        <w:rPr>
          <w:rFonts w:ascii="Times New Roman" w:hAnsi="Times New Roman"/>
          <w:szCs w:val="24"/>
          <w:lang w:val="fr-FR"/>
        </w:rPr>
        <w:t xml:space="preserve"> dimensions of point size and </w:t>
      </w:r>
      <w:proofErr w:type="spellStart"/>
      <w:r w:rsidRPr="001231E3">
        <w:rPr>
          <w:rFonts w:ascii="Times New Roman" w:hAnsi="Times New Roman"/>
          <w:szCs w:val="24"/>
          <w:lang w:val="fr-FR"/>
        </w:rPr>
        <w:t>foreshaft</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diameter</w:t>
      </w:r>
      <w:proofErr w:type="spellEnd"/>
      <w:r w:rsidRPr="001231E3">
        <w:rPr>
          <w:rFonts w:ascii="Times New Roman" w:hAnsi="Times New Roman"/>
          <w:szCs w:val="24"/>
          <w:lang w:val="fr-FR"/>
        </w:rPr>
        <w:t>. [</w:t>
      </w:r>
      <w:proofErr w:type="spellStart"/>
      <w:r w:rsidRPr="001231E3">
        <w:rPr>
          <w:rFonts w:ascii="Times New Roman" w:hAnsi="Times New Roman"/>
          <w:szCs w:val="24"/>
          <w:lang w:val="fr-FR"/>
        </w:rPr>
        <w:t>Problems</w:t>
      </w:r>
      <w:proofErr w:type="spellEnd"/>
      <w:r w:rsidR="00F6775E">
        <w:rPr>
          <w:rFonts w:ascii="Times New Roman" w:hAnsi="Times New Roman"/>
          <w:szCs w:val="24"/>
          <w:lang w:val="fr-FR"/>
        </w:rPr>
        <w:t> </w:t>
      </w:r>
      <w:r w:rsidRPr="001231E3">
        <w:rPr>
          <w:rFonts w:ascii="Times New Roman" w:hAnsi="Times New Roman"/>
          <w:szCs w:val="24"/>
          <w:lang w:val="fr-FR"/>
        </w:rPr>
        <w:t xml:space="preserve">: </w:t>
      </w:r>
      <w:proofErr w:type="spellStart"/>
      <w:r w:rsidRPr="001231E3">
        <w:rPr>
          <w:rFonts w:ascii="Times New Roman" w:hAnsi="Times New Roman"/>
          <w:szCs w:val="24"/>
          <w:lang w:val="fr-FR"/>
        </w:rPr>
        <w:t>small</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sample</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specimens</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from</w:t>
      </w:r>
      <w:proofErr w:type="spellEnd"/>
      <w:r w:rsidRPr="001231E3">
        <w:rPr>
          <w:rFonts w:ascii="Times New Roman" w:hAnsi="Times New Roman"/>
          <w:szCs w:val="24"/>
          <w:lang w:val="fr-FR"/>
        </w:rPr>
        <w:t xml:space="preserve"> all over, </w:t>
      </w:r>
      <w:proofErr w:type="spellStart"/>
      <w:r w:rsidRPr="001231E3">
        <w:rPr>
          <w:rFonts w:ascii="Times New Roman" w:hAnsi="Times New Roman"/>
          <w:szCs w:val="24"/>
          <w:lang w:val="fr-FR"/>
        </w:rPr>
        <w:t>so</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may</w:t>
      </w:r>
      <w:proofErr w:type="spellEnd"/>
      <w:r w:rsidRPr="001231E3">
        <w:rPr>
          <w:rFonts w:ascii="Times New Roman" w:hAnsi="Times New Roman"/>
          <w:szCs w:val="24"/>
          <w:lang w:val="fr-FR"/>
        </w:rPr>
        <w:t xml:space="preserve"> not </w:t>
      </w:r>
      <w:proofErr w:type="spellStart"/>
      <w:r w:rsidRPr="001231E3">
        <w:rPr>
          <w:rFonts w:ascii="Times New Roman" w:hAnsi="Times New Roman"/>
          <w:szCs w:val="24"/>
          <w:lang w:val="fr-FR"/>
        </w:rPr>
        <w:t>apply</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well</w:t>
      </w:r>
      <w:proofErr w:type="spellEnd"/>
      <w:r w:rsidRPr="001231E3">
        <w:rPr>
          <w:rFonts w:ascii="Times New Roman" w:hAnsi="Times New Roman"/>
          <w:szCs w:val="24"/>
          <w:lang w:val="fr-FR"/>
        </w:rPr>
        <w:t xml:space="preserve"> to </w:t>
      </w:r>
      <w:proofErr w:type="spellStart"/>
      <w:r w:rsidRPr="001231E3">
        <w:rPr>
          <w:rFonts w:ascii="Times New Roman" w:hAnsi="Times New Roman"/>
          <w:szCs w:val="24"/>
          <w:lang w:val="fr-FR"/>
        </w:rPr>
        <w:t>any</w:t>
      </w:r>
      <w:proofErr w:type="spellEnd"/>
      <w:r w:rsidRPr="001231E3">
        <w:rPr>
          <w:rFonts w:ascii="Times New Roman" w:hAnsi="Times New Roman"/>
          <w:szCs w:val="24"/>
          <w:lang w:val="fr-FR"/>
        </w:rPr>
        <w:t xml:space="preserve"> one </w:t>
      </w:r>
      <w:proofErr w:type="spellStart"/>
      <w:r w:rsidRPr="001231E3">
        <w:rPr>
          <w:rFonts w:ascii="Times New Roman" w:hAnsi="Times New Roman"/>
          <w:szCs w:val="24"/>
          <w:lang w:val="fr-FR"/>
        </w:rPr>
        <w:t>prehistoric</w:t>
      </w:r>
      <w:proofErr w:type="spellEnd"/>
      <w:r w:rsidRPr="001231E3">
        <w:rPr>
          <w:rFonts w:ascii="Times New Roman" w:hAnsi="Times New Roman"/>
          <w:szCs w:val="24"/>
          <w:lang w:val="fr-FR"/>
        </w:rPr>
        <w:t xml:space="preserve"> site</w:t>
      </w:r>
      <w:r w:rsidR="00940203">
        <w:rPr>
          <w:rFonts w:ascii="Times New Roman" w:hAnsi="Times New Roman"/>
          <w:szCs w:val="24"/>
          <w:lang w:val="fr-FR"/>
        </w:rPr>
        <w:t xml:space="preserve"> or time</w:t>
      </w:r>
      <w:r w:rsidRPr="001231E3">
        <w:rPr>
          <w:rFonts w:ascii="Times New Roman" w:hAnsi="Times New Roman"/>
          <w:szCs w:val="24"/>
          <w:lang w:val="fr-FR"/>
        </w:rPr>
        <w:t xml:space="preserve">. </w:t>
      </w:r>
      <w:proofErr w:type="spellStart"/>
      <w:r w:rsidRPr="001231E3">
        <w:rPr>
          <w:rFonts w:ascii="Times New Roman" w:hAnsi="Times New Roman"/>
          <w:szCs w:val="24"/>
          <w:lang w:val="fr-FR"/>
        </w:rPr>
        <w:t>Also</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arrows</w:t>
      </w:r>
      <w:proofErr w:type="spellEnd"/>
      <w:r w:rsidRPr="001231E3">
        <w:rPr>
          <w:rFonts w:ascii="Times New Roman" w:hAnsi="Times New Roman"/>
          <w:szCs w:val="24"/>
          <w:lang w:val="fr-FR"/>
        </w:rPr>
        <w:t xml:space="preserve"> all </w:t>
      </w:r>
      <w:proofErr w:type="spellStart"/>
      <w:r w:rsidRPr="001231E3">
        <w:rPr>
          <w:rFonts w:ascii="Times New Roman" w:hAnsi="Times New Roman"/>
          <w:szCs w:val="24"/>
          <w:lang w:val="fr-FR"/>
        </w:rPr>
        <w:t>late</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may</w:t>
      </w:r>
      <w:proofErr w:type="spellEnd"/>
      <w:r w:rsidRPr="001231E3">
        <w:rPr>
          <w:rFonts w:ascii="Times New Roman" w:hAnsi="Times New Roman"/>
          <w:szCs w:val="24"/>
          <w:lang w:val="fr-FR"/>
        </w:rPr>
        <w:t xml:space="preserve"> not </w:t>
      </w:r>
      <w:proofErr w:type="spellStart"/>
      <w:r w:rsidRPr="001231E3">
        <w:rPr>
          <w:rFonts w:ascii="Times New Roman" w:hAnsi="Times New Roman"/>
          <w:szCs w:val="24"/>
          <w:lang w:val="fr-FR"/>
        </w:rPr>
        <w:t>reflect</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transitional</w:t>
      </w:r>
      <w:proofErr w:type="spellEnd"/>
      <w:r w:rsidRPr="001231E3">
        <w:rPr>
          <w:rFonts w:ascii="Times New Roman" w:hAnsi="Times New Roman"/>
          <w:szCs w:val="24"/>
          <w:lang w:val="fr-FR"/>
        </w:rPr>
        <w:t xml:space="preserve"> types </w:t>
      </w:r>
      <w:proofErr w:type="spellStart"/>
      <w:r w:rsidRPr="001231E3">
        <w:rPr>
          <w:rFonts w:ascii="Times New Roman" w:hAnsi="Times New Roman"/>
          <w:szCs w:val="24"/>
          <w:lang w:val="fr-FR"/>
        </w:rPr>
        <w:t>well</w:t>
      </w:r>
      <w:proofErr w:type="spellEnd"/>
      <w:r w:rsidRPr="001231E3">
        <w:rPr>
          <w:rFonts w:ascii="Times New Roman" w:hAnsi="Times New Roman"/>
          <w:szCs w:val="24"/>
          <w:lang w:val="fr-FR"/>
        </w:rPr>
        <w:t>.]</w:t>
      </w:r>
    </w:p>
    <w:p w14:paraId="6FCBDFA0" w14:textId="77777777" w:rsidR="00400776" w:rsidRDefault="00400776" w:rsidP="00437CBB">
      <w:pPr>
        <w:ind w:right="-720"/>
        <w:rPr>
          <w:rFonts w:ascii="Times New Roman" w:hAnsi="Times New Roman"/>
          <w:szCs w:val="24"/>
          <w:lang w:val="fr-FR"/>
        </w:rPr>
      </w:pPr>
    </w:p>
    <w:p w14:paraId="1CDB5969" w14:textId="77777777" w:rsidR="00400776" w:rsidRPr="00614267" w:rsidRDefault="00400776" w:rsidP="00400776">
      <w:pPr>
        <w:ind w:right="-720"/>
        <w:rPr>
          <w:rFonts w:ascii="Times New Roman" w:hAnsi="Times New Roman"/>
          <w:b/>
          <w:szCs w:val="24"/>
          <w:lang w:val="fr-FR"/>
        </w:rPr>
      </w:pPr>
      <w:r w:rsidRPr="00614267">
        <w:rPr>
          <w:rFonts w:ascii="Times New Roman" w:hAnsi="Times New Roman"/>
          <w:b/>
          <w:szCs w:val="24"/>
        </w:rPr>
        <w:t>Thomas, David Hurst</w:t>
      </w:r>
      <w:r w:rsidRPr="00614267">
        <w:rPr>
          <w:rFonts w:ascii="Times New Roman" w:hAnsi="Times New Roman"/>
          <w:b/>
          <w:szCs w:val="24"/>
        </w:rPr>
        <w:tab/>
      </w:r>
      <w:r w:rsidRPr="00614267">
        <w:rPr>
          <w:rFonts w:ascii="Times New Roman" w:hAnsi="Times New Roman"/>
          <w:b/>
          <w:szCs w:val="24"/>
        </w:rPr>
        <w:tab/>
      </w:r>
      <w:r w:rsidRPr="00614267">
        <w:rPr>
          <w:rFonts w:ascii="Times New Roman" w:hAnsi="Times New Roman"/>
          <w:b/>
          <w:szCs w:val="24"/>
        </w:rPr>
        <w:tab/>
        <w:t>x</w:t>
      </w:r>
    </w:p>
    <w:p w14:paraId="2601D3E8" w14:textId="1D52A87C" w:rsidR="00400776" w:rsidRPr="00614267" w:rsidRDefault="00400776" w:rsidP="00400776">
      <w:pPr>
        <w:ind w:right="-720"/>
        <w:rPr>
          <w:rFonts w:ascii="Times New Roman" w:hAnsi="Times New Roman"/>
          <w:szCs w:val="24"/>
          <w:lang w:val="fr-FR"/>
        </w:rPr>
      </w:pPr>
      <w:r w:rsidRPr="00614267">
        <w:rPr>
          <w:rFonts w:ascii="Times New Roman" w:hAnsi="Times New Roman"/>
          <w:szCs w:val="24"/>
          <w:lang w:val="fr-FR"/>
        </w:rPr>
        <w:t xml:space="preserve">1981 How to </w:t>
      </w:r>
      <w:proofErr w:type="spellStart"/>
      <w:r w:rsidRPr="00614267">
        <w:rPr>
          <w:rFonts w:ascii="Times New Roman" w:hAnsi="Times New Roman"/>
          <w:szCs w:val="24"/>
          <w:lang w:val="fr-FR"/>
        </w:rPr>
        <w:t>Classify</w:t>
      </w:r>
      <w:proofErr w:type="spellEnd"/>
      <w:r w:rsidRPr="00614267">
        <w:rPr>
          <w:rFonts w:ascii="Times New Roman" w:hAnsi="Times New Roman"/>
          <w:szCs w:val="24"/>
          <w:lang w:val="fr-FR"/>
        </w:rPr>
        <w:t xml:space="preserve"> the Projectile Points </w:t>
      </w:r>
      <w:proofErr w:type="spellStart"/>
      <w:r w:rsidRPr="00614267">
        <w:rPr>
          <w:rFonts w:ascii="Times New Roman" w:hAnsi="Times New Roman"/>
          <w:szCs w:val="24"/>
          <w:lang w:val="fr-FR"/>
        </w:rPr>
        <w:t>from</w:t>
      </w:r>
      <w:proofErr w:type="spellEnd"/>
      <w:r w:rsidRPr="00614267">
        <w:rPr>
          <w:rFonts w:ascii="Times New Roman" w:hAnsi="Times New Roman"/>
          <w:szCs w:val="24"/>
          <w:lang w:val="fr-FR"/>
        </w:rPr>
        <w:t xml:space="preserve"> Monitor Valley, Nevada. </w:t>
      </w:r>
      <w:r w:rsidRPr="00614267">
        <w:rPr>
          <w:rFonts w:ascii="Times New Roman" w:hAnsi="Times New Roman"/>
          <w:i/>
          <w:szCs w:val="24"/>
          <w:lang w:val="fr-FR"/>
        </w:rPr>
        <w:t xml:space="preserve">Journal of California and Great Basin </w:t>
      </w:r>
      <w:proofErr w:type="spellStart"/>
      <w:r w:rsidRPr="00614267">
        <w:rPr>
          <w:rFonts w:ascii="Times New Roman" w:hAnsi="Times New Roman"/>
          <w:i/>
          <w:szCs w:val="24"/>
          <w:lang w:val="fr-FR"/>
        </w:rPr>
        <w:t>Anthropology</w:t>
      </w:r>
      <w:proofErr w:type="spellEnd"/>
      <w:r w:rsidRPr="00614267">
        <w:rPr>
          <w:rFonts w:ascii="Times New Roman" w:hAnsi="Times New Roman"/>
          <w:szCs w:val="24"/>
          <w:lang w:val="fr-FR"/>
        </w:rPr>
        <w:t xml:space="preserve"> 3 (1)</w:t>
      </w:r>
      <w:r w:rsidR="00F6775E">
        <w:rPr>
          <w:rFonts w:ascii="Times New Roman" w:hAnsi="Times New Roman"/>
          <w:szCs w:val="24"/>
          <w:lang w:val="fr-FR"/>
        </w:rPr>
        <w:t> </w:t>
      </w:r>
      <w:r w:rsidRPr="00614267">
        <w:rPr>
          <w:rFonts w:ascii="Times New Roman" w:hAnsi="Times New Roman"/>
          <w:szCs w:val="24"/>
          <w:lang w:val="fr-FR"/>
        </w:rPr>
        <w:t>: 7-43.</w:t>
      </w:r>
    </w:p>
    <w:p w14:paraId="2F2B3F0D" w14:textId="77777777" w:rsidR="00400776" w:rsidRPr="00614267" w:rsidRDefault="00400776" w:rsidP="00400776">
      <w:pPr>
        <w:ind w:right="-720"/>
        <w:rPr>
          <w:rFonts w:ascii="Times New Roman" w:hAnsi="Times New Roman"/>
          <w:szCs w:val="24"/>
          <w:lang w:val="fr-FR"/>
        </w:rPr>
      </w:pPr>
    </w:p>
    <w:p w14:paraId="291EB269" w14:textId="77777777" w:rsidR="00400776" w:rsidRPr="00614267" w:rsidRDefault="00400776" w:rsidP="00400776">
      <w:pPr>
        <w:ind w:right="-720"/>
        <w:rPr>
          <w:rFonts w:ascii="Times New Roman" w:hAnsi="Times New Roman"/>
          <w:b/>
          <w:szCs w:val="24"/>
          <w:lang w:val="fr-FR"/>
        </w:rPr>
      </w:pPr>
      <w:r w:rsidRPr="00614267">
        <w:rPr>
          <w:rFonts w:ascii="Times New Roman" w:hAnsi="Times New Roman"/>
          <w:b/>
          <w:szCs w:val="24"/>
        </w:rPr>
        <w:t>Thomas, David Hurst</w:t>
      </w:r>
      <w:r w:rsidRPr="00614267">
        <w:rPr>
          <w:rFonts w:ascii="Times New Roman" w:hAnsi="Times New Roman"/>
          <w:b/>
          <w:szCs w:val="24"/>
        </w:rPr>
        <w:tab/>
      </w:r>
      <w:r w:rsidRPr="00614267">
        <w:rPr>
          <w:rFonts w:ascii="Times New Roman" w:hAnsi="Times New Roman"/>
          <w:b/>
          <w:szCs w:val="24"/>
        </w:rPr>
        <w:tab/>
      </w:r>
      <w:r w:rsidRPr="00614267">
        <w:rPr>
          <w:rFonts w:ascii="Times New Roman" w:hAnsi="Times New Roman"/>
          <w:b/>
          <w:szCs w:val="24"/>
        </w:rPr>
        <w:tab/>
        <w:t>s</w:t>
      </w:r>
    </w:p>
    <w:p w14:paraId="19AF3413" w14:textId="07165938" w:rsidR="00400776" w:rsidRPr="00614267" w:rsidRDefault="00400776" w:rsidP="00400776">
      <w:pPr>
        <w:ind w:right="-720"/>
        <w:rPr>
          <w:rFonts w:ascii="Times New Roman" w:hAnsi="Times New Roman"/>
          <w:szCs w:val="24"/>
          <w:lang w:val="fr-FR"/>
        </w:rPr>
      </w:pPr>
      <w:r w:rsidRPr="00614267">
        <w:rPr>
          <w:rFonts w:ascii="Times New Roman" w:hAnsi="Times New Roman"/>
          <w:szCs w:val="24"/>
          <w:lang w:val="fr-FR"/>
        </w:rPr>
        <w:t>1983 The Archaeology of Monitor Valley</w:t>
      </w:r>
      <w:r w:rsidR="00F6775E">
        <w:rPr>
          <w:rFonts w:ascii="Times New Roman" w:hAnsi="Times New Roman"/>
          <w:szCs w:val="24"/>
          <w:lang w:val="fr-FR"/>
        </w:rPr>
        <w:t> </w:t>
      </w:r>
      <w:r w:rsidRPr="00614267">
        <w:rPr>
          <w:rFonts w:ascii="Times New Roman" w:hAnsi="Times New Roman"/>
          <w:szCs w:val="24"/>
          <w:lang w:val="fr-FR"/>
        </w:rPr>
        <w:t xml:space="preserve">: 2. </w:t>
      </w:r>
      <w:proofErr w:type="spellStart"/>
      <w:r w:rsidRPr="00614267">
        <w:rPr>
          <w:rFonts w:ascii="Times New Roman" w:hAnsi="Times New Roman"/>
          <w:szCs w:val="24"/>
          <w:lang w:val="fr-FR"/>
        </w:rPr>
        <w:t>Gatecliff</w:t>
      </w:r>
      <w:proofErr w:type="spellEnd"/>
      <w:r w:rsidRPr="00614267">
        <w:rPr>
          <w:rFonts w:ascii="Times New Roman" w:hAnsi="Times New Roman"/>
          <w:szCs w:val="24"/>
          <w:lang w:val="fr-FR"/>
        </w:rPr>
        <w:t xml:space="preserve"> Shelter. </w:t>
      </w:r>
      <w:proofErr w:type="spellStart"/>
      <w:r w:rsidRPr="00614267">
        <w:rPr>
          <w:rFonts w:ascii="Times New Roman" w:hAnsi="Times New Roman"/>
          <w:i/>
          <w:szCs w:val="24"/>
          <w:lang w:val="fr-FR"/>
        </w:rPr>
        <w:t>Anthropological</w:t>
      </w:r>
      <w:proofErr w:type="spellEnd"/>
      <w:r w:rsidRPr="00614267">
        <w:rPr>
          <w:rFonts w:ascii="Times New Roman" w:hAnsi="Times New Roman"/>
          <w:i/>
          <w:szCs w:val="24"/>
          <w:lang w:val="fr-FR"/>
        </w:rPr>
        <w:t xml:space="preserve"> Papers of the American Museum of Natural </w:t>
      </w:r>
      <w:proofErr w:type="spellStart"/>
      <w:r w:rsidRPr="00614267">
        <w:rPr>
          <w:rFonts w:ascii="Times New Roman" w:hAnsi="Times New Roman"/>
          <w:i/>
          <w:szCs w:val="24"/>
          <w:lang w:val="fr-FR"/>
        </w:rPr>
        <w:t>History</w:t>
      </w:r>
      <w:proofErr w:type="spellEnd"/>
      <w:r w:rsidRPr="00614267">
        <w:rPr>
          <w:rFonts w:ascii="Times New Roman" w:hAnsi="Times New Roman"/>
          <w:szCs w:val="24"/>
          <w:lang w:val="fr-FR"/>
        </w:rPr>
        <w:t xml:space="preserve"> 59 (1).</w:t>
      </w:r>
    </w:p>
    <w:p w14:paraId="716D6CC7" w14:textId="77777777" w:rsidR="00400776" w:rsidRPr="00614267" w:rsidRDefault="00400776" w:rsidP="00400776">
      <w:pPr>
        <w:ind w:right="-720"/>
        <w:rPr>
          <w:rFonts w:ascii="Times New Roman" w:hAnsi="Times New Roman"/>
          <w:szCs w:val="24"/>
          <w:lang w:val="fr-FR"/>
        </w:rPr>
      </w:pPr>
    </w:p>
    <w:p w14:paraId="0DF3111F" w14:textId="77777777" w:rsidR="00400776" w:rsidRPr="00614267" w:rsidRDefault="00400776" w:rsidP="00400776">
      <w:pPr>
        <w:ind w:right="-720"/>
        <w:rPr>
          <w:rFonts w:ascii="Times New Roman" w:hAnsi="Times New Roman"/>
          <w:szCs w:val="24"/>
          <w:lang w:val="fr-FR"/>
        </w:rPr>
      </w:pPr>
      <w:r w:rsidRPr="00614267">
        <w:rPr>
          <w:rFonts w:ascii="Times New Roman" w:hAnsi="Times New Roman"/>
          <w:szCs w:val="24"/>
          <w:lang w:val="fr-FR"/>
        </w:rPr>
        <w:t xml:space="preserve">Background for point </w:t>
      </w:r>
      <w:proofErr w:type="spellStart"/>
      <w:r w:rsidRPr="00614267">
        <w:rPr>
          <w:rFonts w:ascii="Times New Roman" w:hAnsi="Times New Roman"/>
          <w:szCs w:val="24"/>
          <w:lang w:val="fr-FR"/>
        </w:rPr>
        <w:t>typology</w:t>
      </w:r>
      <w:proofErr w:type="spellEnd"/>
      <w:r w:rsidRPr="00614267">
        <w:rPr>
          <w:rFonts w:ascii="Times New Roman" w:hAnsi="Times New Roman"/>
          <w:szCs w:val="24"/>
          <w:lang w:val="fr-FR"/>
        </w:rPr>
        <w:t>.</w:t>
      </w:r>
    </w:p>
    <w:p w14:paraId="40E48B6F" w14:textId="77777777" w:rsidR="00400776" w:rsidRPr="00614267" w:rsidRDefault="00400776" w:rsidP="00400776">
      <w:pPr>
        <w:ind w:right="-720"/>
        <w:rPr>
          <w:rFonts w:ascii="Times New Roman" w:hAnsi="Times New Roman"/>
          <w:szCs w:val="24"/>
          <w:lang w:val="fr-FR"/>
        </w:rPr>
      </w:pPr>
    </w:p>
    <w:p w14:paraId="1AC5EB81" w14:textId="77777777" w:rsidR="00400776" w:rsidRPr="00614267" w:rsidRDefault="00400776" w:rsidP="00400776">
      <w:pPr>
        <w:ind w:right="-720"/>
        <w:rPr>
          <w:rFonts w:ascii="Times New Roman" w:hAnsi="Times New Roman"/>
          <w:b/>
          <w:szCs w:val="24"/>
        </w:rPr>
      </w:pPr>
      <w:bookmarkStart w:id="91" w:name="_Toc94415530"/>
      <w:r w:rsidRPr="00614267">
        <w:rPr>
          <w:rFonts w:ascii="Times New Roman" w:hAnsi="Times New Roman"/>
          <w:b/>
          <w:szCs w:val="24"/>
        </w:rPr>
        <w:t>Thomas, David Hurst</w:t>
      </w:r>
      <w:bookmarkEnd w:id="91"/>
      <w:r w:rsidRPr="00614267">
        <w:rPr>
          <w:rFonts w:ascii="Times New Roman" w:hAnsi="Times New Roman"/>
          <w:b/>
          <w:szCs w:val="24"/>
        </w:rPr>
        <w:tab/>
      </w:r>
      <w:r w:rsidRPr="00614267">
        <w:rPr>
          <w:rFonts w:ascii="Times New Roman" w:hAnsi="Times New Roman"/>
          <w:b/>
          <w:szCs w:val="24"/>
        </w:rPr>
        <w:tab/>
      </w:r>
      <w:r w:rsidRPr="00614267">
        <w:rPr>
          <w:rFonts w:ascii="Times New Roman" w:hAnsi="Times New Roman"/>
          <w:b/>
          <w:szCs w:val="24"/>
        </w:rPr>
        <w:tab/>
        <w:t>x</w:t>
      </w:r>
    </w:p>
    <w:p w14:paraId="35E886F6" w14:textId="77777777" w:rsidR="00400776" w:rsidRPr="00614267" w:rsidRDefault="00400776" w:rsidP="00400776">
      <w:pPr>
        <w:ind w:right="-720"/>
        <w:rPr>
          <w:rFonts w:ascii="Times New Roman" w:hAnsi="Times New Roman"/>
          <w:szCs w:val="24"/>
        </w:rPr>
      </w:pPr>
      <w:proofErr w:type="gramStart"/>
      <w:r w:rsidRPr="00614267">
        <w:rPr>
          <w:rFonts w:ascii="Times New Roman" w:hAnsi="Times New Roman"/>
          <w:szCs w:val="24"/>
        </w:rPr>
        <w:t>1986  Contemporary</w:t>
      </w:r>
      <w:proofErr w:type="gramEnd"/>
      <w:r w:rsidRPr="00614267">
        <w:rPr>
          <w:rFonts w:ascii="Times New Roman" w:hAnsi="Times New Roman"/>
          <w:szCs w:val="24"/>
        </w:rPr>
        <w:t xml:space="preserve"> Hunter-Gatherer Archaeology in America. In </w:t>
      </w:r>
      <w:r w:rsidRPr="00614267">
        <w:rPr>
          <w:rFonts w:ascii="Times New Roman" w:hAnsi="Times New Roman"/>
          <w:i/>
          <w:szCs w:val="24"/>
        </w:rPr>
        <w:t>American Archaeology, Past and Future: A Celebration of the Society for American Archaeology 1935-1985</w:t>
      </w:r>
      <w:r w:rsidRPr="00614267">
        <w:rPr>
          <w:rFonts w:ascii="Times New Roman" w:hAnsi="Times New Roman"/>
          <w:szCs w:val="24"/>
        </w:rPr>
        <w:t xml:space="preserve">, edited by D.J. Meltzer, D.D. Fowler, and J. A. </w:t>
      </w:r>
      <w:proofErr w:type="spellStart"/>
      <w:r w:rsidRPr="00614267">
        <w:rPr>
          <w:rFonts w:ascii="Times New Roman" w:hAnsi="Times New Roman"/>
          <w:szCs w:val="24"/>
        </w:rPr>
        <w:t>Sabloff</w:t>
      </w:r>
      <w:proofErr w:type="spellEnd"/>
      <w:r w:rsidRPr="00614267">
        <w:rPr>
          <w:rFonts w:ascii="Times New Roman" w:hAnsi="Times New Roman"/>
          <w:szCs w:val="24"/>
        </w:rPr>
        <w:t>, pp. 237-276. Smithsonian Institution Press, Washington, D.C.</w:t>
      </w:r>
    </w:p>
    <w:p w14:paraId="348E4FB4" w14:textId="77777777" w:rsidR="00400776" w:rsidRPr="00614267" w:rsidRDefault="00400776" w:rsidP="00400776">
      <w:pPr>
        <w:ind w:right="-720"/>
        <w:rPr>
          <w:rFonts w:ascii="Times New Roman" w:hAnsi="Times New Roman"/>
          <w:b/>
          <w:szCs w:val="24"/>
          <w:lang w:val="fr-FR"/>
        </w:rPr>
      </w:pPr>
    </w:p>
    <w:p w14:paraId="5294790B" w14:textId="77777777" w:rsidR="00400776" w:rsidRPr="00614267" w:rsidRDefault="00400776" w:rsidP="00400776">
      <w:pPr>
        <w:ind w:right="-720"/>
        <w:rPr>
          <w:rFonts w:ascii="Times New Roman" w:hAnsi="Times New Roman"/>
          <w:szCs w:val="24"/>
          <w:lang w:val="fr-FR"/>
        </w:rPr>
      </w:pPr>
      <w:r w:rsidRPr="00614267">
        <w:rPr>
          <w:rFonts w:ascii="Times New Roman" w:hAnsi="Times New Roman"/>
          <w:szCs w:val="24"/>
          <w:lang w:val="fr-FR"/>
        </w:rPr>
        <w:t xml:space="preserve">Importance of </w:t>
      </w:r>
      <w:proofErr w:type="spellStart"/>
      <w:r w:rsidRPr="00614267">
        <w:rPr>
          <w:rFonts w:ascii="Times New Roman" w:hAnsi="Times New Roman"/>
          <w:szCs w:val="24"/>
          <w:lang w:val="fr-FR"/>
        </w:rPr>
        <w:t>midrange</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theory</w:t>
      </w:r>
      <w:proofErr w:type="spellEnd"/>
      <w:r w:rsidRPr="00614267">
        <w:rPr>
          <w:rFonts w:ascii="Times New Roman" w:hAnsi="Times New Roman"/>
          <w:szCs w:val="24"/>
          <w:lang w:val="fr-FR"/>
        </w:rPr>
        <w:t xml:space="preserve"> to </w:t>
      </w:r>
      <w:proofErr w:type="spellStart"/>
      <w:r w:rsidRPr="00614267">
        <w:rPr>
          <w:rFonts w:ascii="Times New Roman" w:hAnsi="Times New Roman"/>
          <w:szCs w:val="24"/>
          <w:lang w:val="fr-FR"/>
        </w:rPr>
        <w:t>link</w:t>
      </w:r>
      <w:proofErr w:type="spellEnd"/>
      <w:r w:rsidRPr="00614267">
        <w:rPr>
          <w:rFonts w:ascii="Times New Roman" w:hAnsi="Times New Roman"/>
          <w:szCs w:val="24"/>
          <w:lang w:val="fr-FR"/>
        </w:rPr>
        <w:t xml:space="preserve"> concepts </w:t>
      </w:r>
      <w:proofErr w:type="spellStart"/>
      <w:r w:rsidRPr="00614267">
        <w:rPr>
          <w:rFonts w:ascii="Times New Roman" w:hAnsi="Times New Roman"/>
          <w:szCs w:val="24"/>
          <w:lang w:val="fr-FR"/>
        </w:rPr>
        <w:t>with</w:t>
      </w:r>
      <w:proofErr w:type="spellEnd"/>
      <w:r w:rsidRPr="00614267">
        <w:rPr>
          <w:rFonts w:ascii="Times New Roman" w:hAnsi="Times New Roman"/>
          <w:szCs w:val="24"/>
          <w:lang w:val="fr-FR"/>
        </w:rPr>
        <w:t xml:space="preserve"> observable </w:t>
      </w:r>
      <w:proofErr w:type="spellStart"/>
      <w:r w:rsidRPr="00614267">
        <w:rPr>
          <w:rFonts w:ascii="Times New Roman" w:hAnsi="Times New Roman"/>
          <w:szCs w:val="24"/>
          <w:lang w:val="fr-FR"/>
        </w:rPr>
        <w:t>phenomena</w:t>
      </w:r>
      <w:proofErr w:type="spellEnd"/>
      <w:r w:rsidRPr="00614267">
        <w:rPr>
          <w:rFonts w:ascii="Times New Roman" w:hAnsi="Times New Roman"/>
          <w:szCs w:val="24"/>
          <w:lang w:val="fr-FR"/>
        </w:rPr>
        <w:t>.</w:t>
      </w:r>
    </w:p>
    <w:p w14:paraId="24F46DDE" w14:textId="48966CC5" w:rsidR="00400776" w:rsidRPr="00614267" w:rsidRDefault="00400776" w:rsidP="00400776">
      <w:pPr>
        <w:ind w:right="-720"/>
        <w:rPr>
          <w:rFonts w:ascii="Times New Roman" w:hAnsi="Times New Roman"/>
          <w:szCs w:val="24"/>
          <w:lang w:val="fr-FR"/>
        </w:rPr>
      </w:pPr>
      <w:r w:rsidRPr="00614267">
        <w:rPr>
          <w:rFonts w:ascii="Times New Roman" w:hAnsi="Times New Roman"/>
          <w:szCs w:val="24"/>
          <w:lang w:val="fr-FR"/>
        </w:rPr>
        <w:t xml:space="preserve">Discovery </w:t>
      </w:r>
      <w:proofErr w:type="spellStart"/>
      <w:r w:rsidRPr="00614267">
        <w:rPr>
          <w:rFonts w:ascii="Times New Roman" w:hAnsi="Times New Roman"/>
          <w:szCs w:val="24"/>
          <w:lang w:val="fr-FR"/>
        </w:rPr>
        <w:t>is</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overrated</w:t>
      </w:r>
      <w:proofErr w:type="spellEnd"/>
      <w:r w:rsidRPr="00614267">
        <w:rPr>
          <w:rFonts w:ascii="Times New Roman" w:hAnsi="Times New Roman"/>
          <w:szCs w:val="24"/>
          <w:lang w:val="fr-FR"/>
        </w:rPr>
        <w:t xml:space="preserve"> </w:t>
      </w:r>
      <w:r w:rsidR="00F6775E">
        <w:rPr>
          <w:rFonts w:ascii="Times New Roman" w:hAnsi="Times New Roman"/>
          <w:szCs w:val="24"/>
          <w:lang w:val="fr-FR"/>
        </w:rPr>
        <w:t>–</w:t>
      </w:r>
      <w:r w:rsidRPr="00614267">
        <w:rPr>
          <w:rFonts w:ascii="Times New Roman" w:hAnsi="Times New Roman"/>
          <w:szCs w:val="24"/>
          <w:lang w:val="fr-FR"/>
        </w:rPr>
        <w:t xml:space="preserve"> </w:t>
      </w:r>
      <w:proofErr w:type="spellStart"/>
      <w:r w:rsidRPr="00614267">
        <w:rPr>
          <w:rFonts w:ascii="Times New Roman" w:hAnsi="Times New Roman"/>
          <w:szCs w:val="24"/>
          <w:lang w:val="fr-FR"/>
        </w:rPr>
        <w:t>facts</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useless</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without</w:t>
      </w:r>
      <w:proofErr w:type="spellEnd"/>
      <w:r w:rsidRPr="00614267">
        <w:rPr>
          <w:rFonts w:ascii="Times New Roman" w:hAnsi="Times New Roman"/>
          <w:szCs w:val="24"/>
          <w:lang w:val="fr-FR"/>
        </w:rPr>
        <w:t xml:space="preserve"> correct </w:t>
      </w:r>
      <w:proofErr w:type="spellStart"/>
      <w:r w:rsidRPr="00614267">
        <w:rPr>
          <w:rFonts w:ascii="Times New Roman" w:hAnsi="Times New Roman"/>
          <w:szCs w:val="24"/>
          <w:lang w:val="fr-FR"/>
        </w:rPr>
        <w:t>interpretation</w:t>
      </w:r>
      <w:proofErr w:type="spellEnd"/>
      <w:r w:rsidRPr="00614267">
        <w:rPr>
          <w:rFonts w:ascii="Times New Roman" w:hAnsi="Times New Roman"/>
          <w:szCs w:val="24"/>
          <w:lang w:val="fr-FR"/>
        </w:rPr>
        <w:t xml:space="preserve">. Lots of </w:t>
      </w:r>
      <w:proofErr w:type="spellStart"/>
      <w:r w:rsidRPr="00614267">
        <w:rPr>
          <w:rFonts w:ascii="Times New Roman" w:hAnsi="Times New Roman"/>
          <w:szCs w:val="24"/>
          <w:lang w:val="fr-FR"/>
        </w:rPr>
        <w:t>praise</w:t>
      </w:r>
      <w:proofErr w:type="spellEnd"/>
      <w:r w:rsidRPr="00614267">
        <w:rPr>
          <w:rFonts w:ascii="Times New Roman" w:hAnsi="Times New Roman"/>
          <w:szCs w:val="24"/>
          <w:lang w:val="fr-FR"/>
        </w:rPr>
        <w:t xml:space="preserve"> for </w:t>
      </w:r>
      <w:proofErr w:type="spellStart"/>
      <w:r w:rsidRPr="00614267">
        <w:rPr>
          <w:rFonts w:ascii="Times New Roman" w:hAnsi="Times New Roman"/>
          <w:szCs w:val="24"/>
          <w:lang w:val="fr-FR"/>
        </w:rPr>
        <w:t>Binford</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Too</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many</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simplistic</w:t>
      </w:r>
      <w:proofErr w:type="spellEnd"/>
      <w:r w:rsidRPr="00614267">
        <w:rPr>
          <w:rFonts w:ascii="Times New Roman" w:hAnsi="Times New Roman"/>
          <w:szCs w:val="24"/>
          <w:lang w:val="fr-FR"/>
        </w:rPr>
        <w:t xml:space="preserve"> </w:t>
      </w:r>
      <w:r w:rsidR="00F6775E">
        <w:rPr>
          <w:rFonts w:ascii="Times New Roman" w:hAnsi="Times New Roman"/>
          <w:szCs w:val="24"/>
          <w:lang w:val="fr-FR"/>
        </w:rPr>
        <w:pgNum/>
      </w:r>
      <w:proofErr w:type="spellStart"/>
      <w:r w:rsidR="00F6775E">
        <w:rPr>
          <w:rFonts w:ascii="Times New Roman" w:hAnsi="Times New Roman"/>
          <w:szCs w:val="24"/>
          <w:lang w:val="fr-FR"/>
        </w:rPr>
        <w:t>ypothèses</w:t>
      </w:r>
      <w:proofErr w:type="spellEnd"/>
      <w:r w:rsidR="00F6775E">
        <w:rPr>
          <w:rFonts w:ascii="Times New Roman" w:hAnsi="Times New Roman"/>
          <w:szCs w:val="24"/>
          <w:lang w:val="fr-FR"/>
        </w:rPr>
        <w:pgNum/>
      </w:r>
      <w:r w:rsidR="00F6775E">
        <w:rPr>
          <w:rFonts w:ascii="Times New Roman" w:hAnsi="Times New Roman"/>
          <w:szCs w:val="24"/>
          <w:lang w:val="fr-FR"/>
        </w:rPr>
        <w:t>ions</w:t>
      </w:r>
      <w:r w:rsidRPr="00614267">
        <w:rPr>
          <w:rFonts w:ascii="Times New Roman" w:hAnsi="Times New Roman"/>
          <w:szCs w:val="24"/>
          <w:lang w:val="fr-FR"/>
        </w:rPr>
        <w:t xml:space="preserve"> in </w:t>
      </w:r>
      <w:proofErr w:type="spellStart"/>
      <w:r w:rsidRPr="00614267">
        <w:rPr>
          <w:rFonts w:ascii="Times New Roman" w:hAnsi="Times New Roman"/>
          <w:szCs w:val="24"/>
          <w:lang w:val="fr-FR"/>
        </w:rPr>
        <w:t>recent</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archaeol</w:t>
      </w:r>
      <w:proofErr w:type="spellEnd"/>
      <w:r w:rsidRPr="00614267">
        <w:rPr>
          <w:rFonts w:ascii="Times New Roman" w:hAnsi="Times New Roman"/>
          <w:szCs w:val="24"/>
          <w:lang w:val="fr-FR"/>
        </w:rPr>
        <w:t xml:space="preserve">. </w:t>
      </w:r>
    </w:p>
    <w:p w14:paraId="5027B371" w14:textId="64BF2773" w:rsidR="00400776" w:rsidRPr="00614267" w:rsidRDefault="00400776" w:rsidP="00400776">
      <w:pPr>
        <w:ind w:right="-720"/>
        <w:rPr>
          <w:rFonts w:ascii="Times New Roman" w:hAnsi="Times New Roman"/>
          <w:szCs w:val="24"/>
          <w:lang w:val="fr-FR"/>
        </w:rPr>
      </w:pPr>
      <w:proofErr w:type="spellStart"/>
      <w:r w:rsidRPr="00614267">
        <w:rPr>
          <w:rFonts w:ascii="Times New Roman" w:hAnsi="Times New Roman"/>
          <w:szCs w:val="24"/>
          <w:lang w:val="fr-FR"/>
        </w:rPr>
        <w:t>Mid</w:t>
      </w:r>
      <w:proofErr w:type="spellEnd"/>
      <w:r w:rsidRPr="00614267">
        <w:rPr>
          <w:rFonts w:ascii="Times New Roman" w:hAnsi="Times New Roman"/>
          <w:szCs w:val="24"/>
          <w:lang w:val="fr-FR"/>
        </w:rPr>
        <w:t xml:space="preserve">-range </w:t>
      </w:r>
      <w:proofErr w:type="spellStart"/>
      <w:r w:rsidRPr="00614267">
        <w:rPr>
          <w:rFonts w:ascii="Times New Roman" w:hAnsi="Times New Roman"/>
          <w:szCs w:val="24"/>
          <w:lang w:val="fr-FR"/>
        </w:rPr>
        <w:t>theory</w:t>
      </w:r>
      <w:proofErr w:type="spellEnd"/>
      <w:r w:rsidRPr="00614267">
        <w:rPr>
          <w:rFonts w:ascii="Times New Roman" w:hAnsi="Times New Roman"/>
          <w:szCs w:val="24"/>
          <w:lang w:val="fr-FR"/>
        </w:rPr>
        <w:t xml:space="preserve"> in </w:t>
      </w:r>
      <w:proofErr w:type="spellStart"/>
      <w:r w:rsidRPr="00614267">
        <w:rPr>
          <w:rFonts w:ascii="Times New Roman" w:hAnsi="Times New Roman"/>
          <w:szCs w:val="24"/>
          <w:lang w:val="fr-FR"/>
        </w:rPr>
        <w:t>lithics</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particularly</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neglected</w:t>
      </w:r>
      <w:proofErr w:type="spellEnd"/>
      <w:r w:rsidRPr="00614267">
        <w:rPr>
          <w:rFonts w:ascii="Times New Roman" w:hAnsi="Times New Roman"/>
          <w:szCs w:val="24"/>
          <w:lang w:val="fr-FR"/>
        </w:rPr>
        <w:t>. [</w:t>
      </w:r>
      <w:proofErr w:type="spellStart"/>
      <w:r w:rsidRPr="00614267">
        <w:rPr>
          <w:rFonts w:ascii="Times New Roman" w:hAnsi="Times New Roman"/>
          <w:szCs w:val="24"/>
          <w:lang w:val="fr-FR"/>
        </w:rPr>
        <w:t>He’s</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very</w:t>
      </w:r>
      <w:proofErr w:type="spellEnd"/>
      <w:r w:rsidRPr="00614267">
        <w:rPr>
          <w:rFonts w:ascii="Times New Roman" w:hAnsi="Times New Roman"/>
          <w:szCs w:val="24"/>
          <w:lang w:val="fr-FR"/>
        </w:rPr>
        <w:t xml:space="preserve"> down on ‘cognitive’ </w:t>
      </w:r>
      <w:proofErr w:type="spellStart"/>
      <w:r w:rsidRPr="00614267">
        <w:rPr>
          <w:rFonts w:ascii="Times New Roman" w:hAnsi="Times New Roman"/>
          <w:szCs w:val="24"/>
          <w:lang w:val="fr-FR"/>
        </w:rPr>
        <w:t>lithic</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studies</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e.g</w:t>
      </w:r>
      <w:proofErr w:type="spellEnd"/>
      <w:r w:rsidRPr="00614267">
        <w:rPr>
          <w:rFonts w:ascii="Times New Roman" w:hAnsi="Times New Roman"/>
          <w:szCs w:val="24"/>
          <w:lang w:val="fr-FR"/>
        </w:rPr>
        <w:t xml:space="preserve"> Young + </w:t>
      </w:r>
      <w:proofErr w:type="spellStart"/>
      <w:r w:rsidRPr="00614267">
        <w:rPr>
          <w:rFonts w:ascii="Times New Roman" w:hAnsi="Times New Roman"/>
          <w:szCs w:val="24"/>
          <w:lang w:val="fr-FR"/>
        </w:rPr>
        <w:t>Bonnichson</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Experiments</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don’t</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demonstrate</w:t>
      </w:r>
      <w:proofErr w:type="spellEnd"/>
      <w:r w:rsidRPr="00614267">
        <w:rPr>
          <w:rFonts w:ascii="Times New Roman" w:hAnsi="Times New Roman"/>
          <w:szCs w:val="24"/>
          <w:lang w:val="fr-FR"/>
        </w:rPr>
        <w:t xml:space="preserve"> reality of </w:t>
      </w:r>
      <w:proofErr w:type="spellStart"/>
      <w:r w:rsidRPr="00614267">
        <w:rPr>
          <w:rFonts w:ascii="Times New Roman" w:hAnsi="Times New Roman"/>
          <w:szCs w:val="24"/>
          <w:lang w:val="fr-FR"/>
        </w:rPr>
        <w:t>behaviour</w:t>
      </w:r>
      <w:proofErr w:type="spellEnd"/>
      <w:r w:rsidRPr="00614267">
        <w:rPr>
          <w:rFonts w:ascii="Times New Roman" w:hAnsi="Times New Roman"/>
          <w:szCs w:val="24"/>
          <w:lang w:val="fr-FR"/>
        </w:rPr>
        <w:t xml:space="preserve"> but </w:t>
      </w:r>
      <w:proofErr w:type="spellStart"/>
      <w:r w:rsidRPr="00614267">
        <w:rPr>
          <w:rFonts w:ascii="Times New Roman" w:hAnsi="Times New Roman"/>
          <w:szCs w:val="24"/>
          <w:lang w:val="fr-FR"/>
        </w:rPr>
        <w:t>only</w:t>
      </w:r>
      <w:proofErr w:type="spellEnd"/>
      <w:r w:rsidRPr="00614267">
        <w:rPr>
          <w:rFonts w:ascii="Times New Roman" w:hAnsi="Times New Roman"/>
          <w:szCs w:val="24"/>
          <w:lang w:val="fr-FR"/>
        </w:rPr>
        <w:t xml:space="preserve"> one </w:t>
      </w:r>
      <w:proofErr w:type="spellStart"/>
      <w:r w:rsidRPr="00614267">
        <w:rPr>
          <w:rFonts w:ascii="Times New Roman" w:hAnsi="Times New Roman"/>
          <w:szCs w:val="24"/>
          <w:lang w:val="fr-FR"/>
        </w:rPr>
        <w:t>possibility</w:t>
      </w:r>
      <w:proofErr w:type="spellEnd"/>
      <w:r w:rsidRPr="00614267">
        <w:rPr>
          <w:rFonts w:ascii="Times New Roman" w:hAnsi="Times New Roman"/>
          <w:szCs w:val="24"/>
          <w:lang w:val="fr-FR"/>
        </w:rPr>
        <w:t>. [</w:t>
      </w:r>
      <w:proofErr w:type="spellStart"/>
      <w:r w:rsidRPr="00614267">
        <w:rPr>
          <w:rFonts w:ascii="Times New Roman" w:hAnsi="Times New Roman"/>
          <w:szCs w:val="24"/>
          <w:lang w:val="fr-FR"/>
        </w:rPr>
        <w:t>He’s</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particularly</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critical</w:t>
      </w:r>
      <w:proofErr w:type="spellEnd"/>
      <w:r w:rsidRPr="00614267">
        <w:rPr>
          <w:rFonts w:ascii="Times New Roman" w:hAnsi="Times New Roman"/>
          <w:szCs w:val="24"/>
          <w:lang w:val="fr-FR"/>
        </w:rPr>
        <w:t xml:space="preserve"> of </w:t>
      </w:r>
      <w:proofErr w:type="spellStart"/>
      <w:r w:rsidRPr="00614267">
        <w:rPr>
          <w:rFonts w:ascii="Times New Roman" w:hAnsi="Times New Roman"/>
          <w:szCs w:val="24"/>
          <w:lang w:val="fr-FR"/>
        </w:rPr>
        <w:t>emphasis</w:t>
      </w:r>
      <w:proofErr w:type="spellEnd"/>
      <w:r w:rsidRPr="00614267">
        <w:rPr>
          <w:rFonts w:ascii="Times New Roman" w:hAnsi="Times New Roman"/>
          <w:szCs w:val="24"/>
          <w:lang w:val="fr-FR"/>
        </w:rPr>
        <w:t xml:space="preserve"> on </w:t>
      </w:r>
      <w:proofErr w:type="spellStart"/>
      <w:r w:rsidRPr="00614267">
        <w:rPr>
          <w:rFonts w:ascii="Times New Roman" w:hAnsi="Times New Roman"/>
          <w:szCs w:val="24"/>
          <w:lang w:val="fr-FR"/>
        </w:rPr>
        <w:t>technology</w:t>
      </w:r>
      <w:proofErr w:type="spellEnd"/>
      <w:r w:rsidRPr="00614267">
        <w:rPr>
          <w:rFonts w:ascii="Times New Roman" w:hAnsi="Times New Roman"/>
          <w:szCs w:val="24"/>
          <w:lang w:val="fr-FR"/>
        </w:rPr>
        <w:t xml:space="preserve"> + </w:t>
      </w:r>
      <w:proofErr w:type="spellStart"/>
      <w:r w:rsidRPr="00614267">
        <w:rPr>
          <w:rFonts w:ascii="Times New Roman" w:hAnsi="Times New Roman"/>
          <w:szCs w:val="24"/>
          <w:lang w:val="fr-FR"/>
        </w:rPr>
        <w:t>idea</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that</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reduction</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sequences</w:t>
      </w:r>
      <w:proofErr w:type="spellEnd"/>
      <w:r w:rsidRPr="00614267">
        <w:rPr>
          <w:rFonts w:ascii="Times New Roman" w:hAnsi="Times New Roman"/>
          <w:szCs w:val="24"/>
          <w:lang w:val="fr-FR"/>
        </w:rPr>
        <w:t xml:space="preserve"> or </w:t>
      </w:r>
      <w:proofErr w:type="spellStart"/>
      <w:r w:rsidRPr="00614267">
        <w:rPr>
          <w:rFonts w:ascii="Times New Roman" w:hAnsi="Times New Roman"/>
          <w:szCs w:val="24"/>
          <w:lang w:val="fr-FR"/>
        </w:rPr>
        <w:t>other</w:t>
      </w:r>
      <w:proofErr w:type="spellEnd"/>
      <w:r w:rsidRPr="00614267">
        <w:rPr>
          <w:rFonts w:ascii="Times New Roman" w:hAnsi="Times New Roman"/>
          <w:szCs w:val="24"/>
          <w:lang w:val="fr-FR"/>
        </w:rPr>
        <w:t xml:space="preserve"> patterns are culture </w:t>
      </w:r>
      <w:proofErr w:type="spellStart"/>
      <w:r w:rsidRPr="00614267">
        <w:rPr>
          <w:rFonts w:ascii="Times New Roman" w:hAnsi="Times New Roman"/>
          <w:szCs w:val="24"/>
          <w:lang w:val="fr-FR"/>
        </w:rPr>
        <w:t>specific</w:t>
      </w:r>
      <w:proofErr w:type="spellEnd"/>
      <w:r w:rsidRPr="00614267">
        <w:rPr>
          <w:rFonts w:ascii="Times New Roman" w:hAnsi="Times New Roman"/>
          <w:szCs w:val="24"/>
          <w:lang w:val="fr-FR"/>
        </w:rPr>
        <w:t xml:space="preserve"> </w:t>
      </w:r>
      <w:r w:rsidR="00F6775E">
        <w:rPr>
          <w:rFonts w:ascii="Times New Roman" w:hAnsi="Times New Roman"/>
          <w:szCs w:val="24"/>
          <w:lang w:val="fr-FR"/>
        </w:rPr>
        <w:t>–</w:t>
      </w:r>
      <w:r w:rsidRPr="00614267">
        <w:rPr>
          <w:rFonts w:ascii="Times New Roman" w:hAnsi="Times New Roman"/>
          <w:szCs w:val="24"/>
          <w:lang w:val="fr-FR"/>
        </w:rPr>
        <w:t xml:space="preserve"> </w:t>
      </w:r>
      <w:proofErr w:type="spellStart"/>
      <w:r w:rsidRPr="00614267">
        <w:rPr>
          <w:rFonts w:ascii="Times New Roman" w:hAnsi="Times New Roman"/>
          <w:szCs w:val="24"/>
          <w:lang w:val="fr-FR"/>
        </w:rPr>
        <w:t>he’s</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wrong</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here</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since</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they</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plainly</w:t>
      </w:r>
      <w:proofErr w:type="spellEnd"/>
      <w:r w:rsidRPr="00614267">
        <w:rPr>
          <w:rFonts w:ascii="Times New Roman" w:hAnsi="Times New Roman"/>
          <w:szCs w:val="24"/>
          <w:lang w:val="fr-FR"/>
        </w:rPr>
        <w:t xml:space="preserve"> are]. </w:t>
      </w:r>
      <w:proofErr w:type="spellStart"/>
      <w:r w:rsidRPr="00614267">
        <w:rPr>
          <w:rFonts w:ascii="Times New Roman" w:hAnsi="Times New Roman"/>
          <w:szCs w:val="24"/>
          <w:lang w:val="fr-FR"/>
        </w:rPr>
        <w:t>Optional</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foraging</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theory</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discussed</w:t>
      </w:r>
      <w:proofErr w:type="spellEnd"/>
      <w:r w:rsidRPr="00614267">
        <w:rPr>
          <w:rFonts w:ascii="Times New Roman" w:hAnsi="Times New Roman"/>
          <w:szCs w:val="24"/>
          <w:lang w:val="fr-FR"/>
        </w:rPr>
        <w:t>.</w:t>
      </w:r>
    </w:p>
    <w:p w14:paraId="1E1BCF11" w14:textId="77777777" w:rsidR="00400776" w:rsidRPr="00614267" w:rsidRDefault="00400776" w:rsidP="00400776">
      <w:pPr>
        <w:ind w:right="-720"/>
        <w:rPr>
          <w:rFonts w:ascii="Times New Roman" w:hAnsi="Times New Roman"/>
          <w:b/>
          <w:szCs w:val="24"/>
          <w:lang w:val="fr-FR"/>
        </w:rPr>
      </w:pPr>
    </w:p>
    <w:p w14:paraId="2BE390ED" w14:textId="77777777" w:rsidR="00400776" w:rsidRPr="00614267" w:rsidRDefault="00400776" w:rsidP="00400776">
      <w:pPr>
        <w:ind w:right="-720"/>
        <w:rPr>
          <w:rFonts w:ascii="Times New Roman" w:hAnsi="Times New Roman"/>
          <w:b/>
          <w:szCs w:val="24"/>
          <w:lang w:val="fr-FR"/>
        </w:rPr>
      </w:pPr>
      <w:r w:rsidRPr="00614267">
        <w:rPr>
          <w:rFonts w:ascii="Times New Roman" w:hAnsi="Times New Roman"/>
          <w:b/>
          <w:szCs w:val="24"/>
        </w:rPr>
        <w:t>Thomas, David Hurst</w:t>
      </w:r>
      <w:r w:rsidRPr="00614267">
        <w:rPr>
          <w:rFonts w:ascii="Times New Roman" w:hAnsi="Times New Roman"/>
          <w:b/>
          <w:szCs w:val="24"/>
        </w:rPr>
        <w:tab/>
      </w:r>
      <w:r w:rsidRPr="00614267">
        <w:rPr>
          <w:rFonts w:ascii="Times New Roman" w:hAnsi="Times New Roman"/>
          <w:b/>
          <w:szCs w:val="24"/>
        </w:rPr>
        <w:tab/>
      </w:r>
      <w:r w:rsidRPr="00614267">
        <w:rPr>
          <w:rFonts w:ascii="Times New Roman" w:hAnsi="Times New Roman"/>
          <w:b/>
          <w:szCs w:val="24"/>
        </w:rPr>
        <w:tab/>
        <w:t>o</w:t>
      </w:r>
    </w:p>
    <w:p w14:paraId="543B8E17" w14:textId="4218DC27" w:rsidR="00400776" w:rsidRPr="00614267" w:rsidRDefault="00400776" w:rsidP="00400776">
      <w:pPr>
        <w:ind w:right="-720"/>
        <w:rPr>
          <w:rFonts w:ascii="Times New Roman" w:hAnsi="Times New Roman"/>
          <w:szCs w:val="24"/>
          <w:lang w:val="fr-FR"/>
        </w:rPr>
      </w:pPr>
      <w:r w:rsidRPr="00614267">
        <w:rPr>
          <w:rFonts w:ascii="Times New Roman" w:hAnsi="Times New Roman"/>
          <w:szCs w:val="24"/>
          <w:lang w:val="fr-FR"/>
        </w:rPr>
        <w:lastRenderedPageBreak/>
        <w:t>1986 Points on Points</w:t>
      </w:r>
      <w:r w:rsidR="00F6775E">
        <w:rPr>
          <w:rFonts w:ascii="Times New Roman" w:hAnsi="Times New Roman"/>
          <w:szCs w:val="24"/>
          <w:lang w:val="fr-FR"/>
        </w:rPr>
        <w:t> </w:t>
      </w:r>
      <w:r w:rsidRPr="00614267">
        <w:rPr>
          <w:rFonts w:ascii="Times New Roman" w:hAnsi="Times New Roman"/>
          <w:szCs w:val="24"/>
          <w:lang w:val="fr-FR"/>
        </w:rPr>
        <w:t xml:space="preserve">: A </w:t>
      </w:r>
      <w:proofErr w:type="spellStart"/>
      <w:r w:rsidRPr="00614267">
        <w:rPr>
          <w:rFonts w:ascii="Times New Roman" w:hAnsi="Times New Roman"/>
          <w:szCs w:val="24"/>
          <w:lang w:val="fr-FR"/>
        </w:rPr>
        <w:t>Reply</w:t>
      </w:r>
      <w:proofErr w:type="spellEnd"/>
      <w:r w:rsidRPr="00614267">
        <w:rPr>
          <w:rFonts w:ascii="Times New Roman" w:hAnsi="Times New Roman"/>
          <w:szCs w:val="24"/>
          <w:lang w:val="fr-FR"/>
        </w:rPr>
        <w:t xml:space="preserve"> to </w:t>
      </w:r>
      <w:proofErr w:type="spellStart"/>
      <w:r w:rsidRPr="00614267">
        <w:rPr>
          <w:rFonts w:ascii="Times New Roman" w:hAnsi="Times New Roman"/>
          <w:szCs w:val="24"/>
          <w:lang w:val="fr-FR"/>
        </w:rPr>
        <w:t>Flenniken</w:t>
      </w:r>
      <w:proofErr w:type="spellEnd"/>
      <w:r w:rsidRPr="00614267">
        <w:rPr>
          <w:rFonts w:ascii="Times New Roman" w:hAnsi="Times New Roman"/>
          <w:szCs w:val="24"/>
          <w:lang w:val="fr-FR"/>
        </w:rPr>
        <w:t xml:space="preserve"> and Raymond. </w:t>
      </w:r>
      <w:r w:rsidRPr="00614267">
        <w:rPr>
          <w:rFonts w:ascii="Times New Roman" w:hAnsi="Times New Roman"/>
          <w:i/>
          <w:szCs w:val="24"/>
          <w:lang w:val="fr-FR"/>
        </w:rPr>
        <w:t xml:space="preserve">American </w:t>
      </w:r>
      <w:proofErr w:type="spellStart"/>
      <w:r w:rsidRPr="00614267">
        <w:rPr>
          <w:rFonts w:ascii="Times New Roman" w:hAnsi="Times New Roman"/>
          <w:i/>
          <w:szCs w:val="24"/>
          <w:lang w:val="fr-FR"/>
        </w:rPr>
        <w:t>Antiquity</w:t>
      </w:r>
      <w:proofErr w:type="spellEnd"/>
      <w:r w:rsidRPr="00614267">
        <w:rPr>
          <w:rFonts w:ascii="Times New Roman" w:hAnsi="Times New Roman"/>
          <w:szCs w:val="24"/>
          <w:lang w:val="fr-FR"/>
        </w:rPr>
        <w:t xml:space="preserve"> 51(3)</w:t>
      </w:r>
      <w:r w:rsidR="00F6775E">
        <w:rPr>
          <w:rFonts w:ascii="Times New Roman" w:hAnsi="Times New Roman"/>
          <w:szCs w:val="24"/>
          <w:lang w:val="fr-FR"/>
        </w:rPr>
        <w:t> </w:t>
      </w:r>
      <w:r w:rsidRPr="00614267">
        <w:rPr>
          <w:rFonts w:ascii="Times New Roman" w:hAnsi="Times New Roman"/>
          <w:szCs w:val="24"/>
          <w:lang w:val="fr-FR"/>
        </w:rPr>
        <w:t>:619-627.</w:t>
      </w:r>
    </w:p>
    <w:p w14:paraId="0BC6F8D4" w14:textId="77777777" w:rsidR="00400776" w:rsidRPr="00614267" w:rsidRDefault="00400776" w:rsidP="00400776">
      <w:pPr>
        <w:ind w:right="-720"/>
        <w:rPr>
          <w:rFonts w:ascii="Times New Roman" w:hAnsi="Times New Roman"/>
          <w:szCs w:val="24"/>
          <w:lang w:val="fr-FR"/>
        </w:rPr>
      </w:pPr>
    </w:p>
    <w:p w14:paraId="6B4482C7" w14:textId="77777777" w:rsidR="00400776" w:rsidRPr="00614267" w:rsidRDefault="00400776" w:rsidP="00400776">
      <w:pPr>
        <w:ind w:right="-720"/>
        <w:rPr>
          <w:rFonts w:ascii="Times New Roman" w:hAnsi="Times New Roman"/>
          <w:szCs w:val="24"/>
          <w:lang w:val="fr-FR"/>
        </w:rPr>
      </w:pPr>
      <w:proofErr w:type="spellStart"/>
      <w:r w:rsidRPr="00614267">
        <w:rPr>
          <w:rFonts w:ascii="Times New Roman" w:hAnsi="Times New Roman"/>
          <w:szCs w:val="24"/>
          <w:lang w:val="fr-FR"/>
        </w:rPr>
        <w:t>Dismisses</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Flenniken’s</w:t>
      </w:r>
      <w:proofErr w:type="spellEnd"/>
      <w:r w:rsidRPr="00614267">
        <w:rPr>
          <w:rFonts w:ascii="Times New Roman" w:hAnsi="Times New Roman"/>
          <w:szCs w:val="24"/>
          <w:lang w:val="fr-FR"/>
        </w:rPr>
        <w:t xml:space="preserve"> argument </w:t>
      </w:r>
      <w:proofErr w:type="spellStart"/>
      <w:r w:rsidRPr="00614267">
        <w:rPr>
          <w:rFonts w:ascii="Times New Roman" w:hAnsi="Times New Roman"/>
          <w:szCs w:val="24"/>
          <w:lang w:val="fr-FR"/>
        </w:rPr>
        <w:t>that</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because</w:t>
      </w:r>
      <w:proofErr w:type="spellEnd"/>
      <w:r w:rsidRPr="00614267">
        <w:rPr>
          <w:rFonts w:ascii="Times New Roman" w:hAnsi="Times New Roman"/>
          <w:szCs w:val="24"/>
          <w:lang w:val="fr-FR"/>
        </w:rPr>
        <w:t xml:space="preserve"> points can </w:t>
      </w:r>
      <w:proofErr w:type="spellStart"/>
      <w:r w:rsidRPr="00614267">
        <w:rPr>
          <w:rFonts w:ascii="Times New Roman" w:hAnsi="Times New Roman"/>
          <w:szCs w:val="24"/>
          <w:lang w:val="fr-FR"/>
        </w:rPr>
        <w:t>be</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damaged</w:t>
      </w:r>
      <w:proofErr w:type="spellEnd"/>
      <w:r w:rsidRPr="00614267">
        <w:rPr>
          <w:rFonts w:ascii="Times New Roman" w:hAnsi="Times New Roman"/>
          <w:szCs w:val="24"/>
          <w:lang w:val="fr-FR"/>
        </w:rPr>
        <w:t xml:space="preserve"> and </w:t>
      </w:r>
      <w:proofErr w:type="spellStart"/>
      <w:r w:rsidRPr="00614267">
        <w:rPr>
          <w:rFonts w:ascii="Times New Roman" w:hAnsi="Times New Roman"/>
          <w:szCs w:val="24"/>
          <w:lang w:val="fr-FR"/>
        </w:rPr>
        <w:t>reworked</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into</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different</w:t>
      </w:r>
      <w:proofErr w:type="spellEnd"/>
      <w:r w:rsidRPr="00614267">
        <w:rPr>
          <w:rFonts w:ascii="Times New Roman" w:hAnsi="Times New Roman"/>
          <w:szCs w:val="24"/>
          <w:lang w:val="fr-FR"/>
        </w:rPr>
        <w:t xml:space="preserve"> types, </w:t>
      </w:r>
      <w:proofErr w:type="spellStart"/>
      <w:r w:rsidRPr="00614267">
        <w:rPr>
          <w:rFonts w:ascii="Times New Roman" w:hAnsi="Times New Roman"/>
          <w:szCs w:val="24"/>
          <w:lang w:val="fr-FR"/>
        </w:rPr>
        <w:t>they</w:t>
      </w:r>
      <w:proofErr w:type="spellEnd"/>
      <w:r w:rsidRPr="00614267">
        <w:rPr>
          <w:rFonts w:ascii="Times New Roman" w:hAnsi="Times New Roman"/>
          <w:szCs w:val="24"/>
          <w:lang w:val="fr-FR"/>
        </w:rPr>
        <w:t xml:space="preserve"> are not good </w:t>
      </w:r>
      <w:proofErr w:type="spellStart"/>
      <w:r w:rsidRPr="00614267">
        <w:rPr>
          <w:rFonts w:ascii="Times New Roman" w:hAnsi="Times New Roman"/>
          <w:szCs w:val="24"/>
          <w:lang w:val="fr-FR"/>
        </w:rPr>
        <w:t>chronological</w:t>
      </w:r>
      <w:proofErr w:type="spellEnd"/>
      <w:r w:rsidRPr="00614267">
        <w:rPr>
          <w:rFonts w:ascii="Times New Roman" w:hAnsi="Times New Roman"/>
          <w:szCs w:val="24"/>
          <w:lang w:val="fr-FR"/>
        </w:rPr>
        <w:t xml:space="preserve"> markers, </w:t>
      </w:r>
      <w:proofErr w:type="spellStart"/>
      <w:r w:rsidRPr="00614267">
        <w:rPr>
          <w:rFonts w:ascii="Times New Roman" w:hAnsi="Times New Roman"/>
          <w:szCs w:val="24"/>
          <w:lang w:val="fr-FR"/>
        </w:rPr>
        <w:t>defends</w:t>
      </w:r>
      <w:proofErr w:type="spellEnd"/>
      <w:r w:rsidRPr="00614267">
        <w:rPr>
          <w:rFonts w:ascii="Times New Roman" w:hAnsi="Times New Roman"/>
          <w:szCs w:val="24"/>
          <w:lang w:val="fr-FR"/>
        </w:rPr>
        <w:t xml:space="preserve"> utility of temporal types.</w:t>
      </w:r>
    </w:p>
    <w:p w14:paraId="3E59FB1D" w14:textId="1B1D8570" w:rsidR="00400776" w:rsidRPr="00614267" w:rsidRDefault="00400776" w:rsidP="00400776">
      <w:pPr>
        <w:ind w:right="-720"/>
        <w:rPr>
          <w:rFonts w:ascii="Times New Roman" w:hAnsi="Times New Roman"/>
          <w:szCs w:val="24"/>
          <w:lang w:val="fr-FR"/>
        </w:rPr>
      </w:pPr>
      <w:r w:rsidRPr="00614267">
        <w:rPr>
          <w:rFonts w:ascii="Times New Roman" w:hAnsi="Times New Roman"/>
          <w:szCs w:val="24"/>
          <w:lang w:val="fr-FR"/>
        </w:rPr>
        <w:t xml:space="preserve"> - </w:t>
      </w:r>
      <w:proofErr w:type="spellStart"/>
      <w:r w:rsidRPr="00614267">
        <w:rPr>
          <w:rFonts w:ascii="Times New Roman" w:hAnsi="Times New Roman"/>
          <w:szCs w:val="24"/>
          <w:lang w:val="fr-FR"/>
        </w:rPr>
        <w:t>sloppy</w:t>
      </w:r>
      <w:proofErr w:type="spellEnd"/>
      <w:r w:rsidRPr="00614267">
        <w:rPr>
          <w:rFonts w:ascii="Times New Roman" w:hAnsi="Times New Roman"/>
          <w:szCs w:val="24"/>
          <w:lang w:val="fr-FR"/>
        </w:rPr>
        <w:t xml:space="preserve"> application of Thomas types to </w:t>
      </w:r>
      <w:proofErr w:type="spellStart"/>
      <w:r w:rsidRPr="00614267">
        <w:rPr>
          <w:rFonts w:ascii="Times New Roman" w:hAnsi="Times New Roman"/>
          <w:szCs w:val="24"/>
          <w:lang w:val="fr-FR"/>
        </w:rPr>
        <w:t>experimental</w:t>
      </w:r>
      <w:proofErr w:type="spellEnd"/>
      <w:r w:rsidRPr="00614267">
        <w:rPr>
          <w:rFonts w:ascii="Times New Roman" w:hAnsi="Times New Roman"/>
          <w:szCs w:val="24"/>
          <w:lang w:val="fr-FR"/>
        </w:rPr>
        <w:t xml:space="preserve"> points </w:t>
      </w:r>
      <w:r w:rsidR="00F6775E">
        <w:rPr>
          <w:rFonts w:ascii="Times New Roman" w:hAnsi="Times New Roman"/>
          <w:szCs w:val="24"/>
          <w:lang w:val="fr-FR"/>
        </w:rPr>
        <w:t>–</w:t>
      </w:r>
      <w:r w:rsidRPr="00614267">
        <w:rPr>
          <w:rFonts w:ascii="Times New Roman" w:hAnsi="Times New Roman"/>
          <w:szCs w:val="24"/>
          <w:lang w:val="fr-FR"/>
        </w:rPr>
        <w:t xml:space="preserve"> a </w:t>
      </w:r>
      <w:proofErr w:type="spellStart"/>
      <w:r w:rsidRPr="00614267">
        <w:rPr>
          <w:rFonts w:ascii="Times New Roman" w:hAnsi="Times New Roman"/>
          <w:szCs w:val="24"/>
          <w:lang w:val="fr-FR"/>
        </w:rPr>
        <w:t>typology</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is</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only</w:t>
      </w:r>
      <w:proofErr w:type="spellEnd"/>
      <w:r w:rsidRPr="00614267">
        <w:rPr>
          <w:rFonts w:ascii="Times New Roman" w:hAnsi="Times New Roman"/>
          <w:szCs w:val="24"/>
          <w:lang w:val="fr-FR"/>
        </w:rPr>
        <w:t xml:space="preserve"> good if </w:t>
      </w:r>
      <w:proofErr w:type="spellStart"/>
      <w:r w:rsidRPr="00614267">
        <w:rPr>
          <w:rFonts w:ascii="Times New Roman" w:hAnsi="Times New Roman"/>
          <w:szCs w:val="24"/>
          <w:lang w:val="fr-FR"/>
        </w:rPr>
        <w:t>consistently</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applied</w:t>
      </w:r>
      <w:proofErr w:type="spellEnd"/>
    </w:p>
    <w:p w14:paraId="1D0353E4" w14:textId="77777777" w:rsidR="00400776" w:rsidRPr="00614267" w:rsidRDefault="00400776" w:rsidP="00400776">
      <w:pPr>
        <w:ind w:right="-720"/>
        <w:rPr>
          <w:rFonts w:ascii="Times New Roman" w:hAnsi="Times New Roman"/>
          <w:szCs w:val="24"/>
          <w:lang w:val="fr-FR"/>
        </w:rPr>
      </w:pPr>
      <w:r w:rsidRPr="00614267">
        <w:rPr>
          <w:rFonts w:ascii="Times New Roman" w:hAnsi="Times New Roman"/>
          <w:szCs w:val="24"/>
          <w:lang w:val="fr-FR"/>
        </w:rPr>
        <w:t xml:space="preserve"> - ‘</w:t>
      </w:r>
      <w:proofErr w:type="spellStart"/>
      <w:r w:rsidRPr="00614267">
        <w:rPr>
          <w:rFonts w:ascii="Times New Roman" w:hAnsi="Times New Roman"/>
          <w:szCs w:val="24"/>
          <w:lang w:val="fr-FR"/>
        </w:rPr>
        <w:t>phony</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logic</w:t>
      </w:r>
      <w:proofErr w:type="spellEnd"/>
      <w:r w:rsidRPr="00614267">
        <w:rPr>
          <w:rFonts w:ascii="Times New Roman" w:hAnsi="Times New Roman"/>
          <w:szCs w:val="24"/>
          <w:lang w:val="fr-FR"/>
        </w:rPr>
        <w:t xml:space="preserve"> of </w:t>
      </w:r>
      <w:proofErr w:type="spellStart"/>
      <w:r w:rsidRPr="00614267">
        <w:rPr>
          <w:rFonts w:ascii="Times New Roman" w:hAnsi="Times New Roman"/>
          <w:szCs w:val="24"/>
          <w:lang w:val="fr-FR"/>
        </w:rPr>
        <w:t>replication</w:t>
      </w:r>
      <w:proofErr w:type="spellEnd"/>
      <w:r w:rsidRPr="00614267">
        <w:rPr>
          <w:rFonts w:ascii="Times New Roman" w:hAnsi="Times New Roman"/>
          <w:szCs w:val="24"/>
          <w:lang w:val="fr-FR"/>
        </w:rPr>
        <w:t xml:space="preserve">’ = </w:t>
      </w:r>
      <w:proofErr w:type="spellStart"/>
      <w:r w:rsidRPr="00614267">
        <w:rPr>
          <w:rFonts w:ascii="Times New Roman" w:hAnsi="Times New Roman"/>
          <w:szCs w:val="24"/>
          <w:lang w:val="fr-FR"/>
        </w:rPr>
        <w:t>Flenniken</w:t>
      </w:r>
      <w:proofErr w:type="spellEnd"/>
      <w:r w:rsidRPr="00614267">
        <w:rPr>
          <w:rFonts w:ascii="Times New Roman" w:hAnsi="Times New Roman"/>
          <w:szCs w:val="24"/>
          <w:lang w:val="fr-FR"/>
        </w:rPr>
        <w:t xml:space="preserve"> + Raymond ‘</w:t>
      </w:r>
      <w:proofErr w:type="spellStart"/>
      <w:r w:rsidRPr="00614267">
        <w:rPr>
          <w:rFonts w:ascii="Times New Roman" w:hAnsi="Times New Roman"/>
          <w:szCs w:val="24"/>
          <w:lang w:val="fr-FR"/>
        </w:rPr>
        <w:t>did</w:t>
      </w:r>
      <w:proofErr w:type="spellEnd"/>
      <w:r w:rsidRPr="00614267">
        <w:rPr>
          <w:rFonts w:ascii="Times New Roman" w:hAnsi="Times New Roman"/>
          <w:szCs w:val="24"/>
          <w:lang w:val="fr-FR"/>
        </w:rPr>
        <w:t xml:space="preserve"> not </w:t>
      </w:r>
      <w:proofErr w:type="spellStart"/>
      <w:r w:rsidRPr="00614267">
        <w:rPr>
          <w:rFonts w:ascii="Times New Roman" w:hAnsi="Times New Roman"/>
          <w:szCs w:val="24"/>
          <w:lang w:val="fr-FR"/>
        </w:rPr>
        <w:t>reproduce</w:t>
      </w:r>
      <w:proofErr w:type="spellEnd"/>
      <w:r w:rsidRPr="00614267">
        <w:rPr>
          <w:rFonts w:ascii="Times New Roman" w:hAnsi="Times New Roman"/>
          <w:szCs w:val="24"/>
          <w:lang w:val="fr-FR"/>
        </w:rPr>
        <w:t xml:space="preserve"> ‘a tangible aspect of </w:t>
      </w:r>
      <w:proofErr w:type="spellStart"/>
      <w:r w:rsidRPr="00614267">
        <w:rPr>
          <w:rFonts w:ascii="Times New Roman" w:hAnsi="Times New Roman"/>
          <w:szCs w:val="24"/>
          <w:lang w:val="fr-FR"/>
        </w:rPr>
        <w:t>prehistoric</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behavior</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they</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only</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demonstrated</w:t>
      </w:r>
      <w:proofErr w:type="spellEnd"/>
      <w:r w:rsidRPr="00614267">
        <w:rPr>
          <w:rFonts w:ascii="Times New Roman" w:hAnsi="Times New Roman"/>
          <w:szCs w:val="24"/>
          <w:lang w:val="fr-FR"/>
        </w:rPr>
        <w:t xml:space="preserve"> one possible </w:t>
      </w:r>
      <w:proofErr w:type="spellStart"/>
      <w:r w:rsidRPr="00614267">
        <w:rPr>
          <w:rFonts w:ascii="Times New Roman" w:hAnsi="Times New Roman"/>
          <w:szCs w:val="24"/>
          <w:lang w:val="fr-FR"/>
        </w:rPr>
        <w:t>way</w:t>
      </w:r>
      <w:proofErr w:type="spellEnd"/>
      <w:r w:rsidRPr="00614267">
        <w:rPr>
          <w:rFonts w:ascii="Times New Roman" w:hAnsi="Times New Roman"/>
          <w:szCs w:val="24"/>
          <w:lang w:val="fr-FR"/>
        </w:rPr>
        <w:t xml:space="preserve"> of </w:t>
      </w:r>
      <w:proofErr w:type="spellStart"/>
      <w:r w:rsidRPr="00614267">
        <w:rPr>
          <w:rFonts w:ascii="Times New Roman" w:hAnsi="Times New Roman"/>
          <w:szCs w:val="24"/>
          <w:lang w:val="fr-FR"/>
        </w:rPr>
        <w:t>accomplishing</w:t>
      </w:r>
      <w:proofErr w:type="spellEnd"/>
      <w:r w:rsidRPr="00614267">
        <w:rPr>
          <w:rFonts w:ascii="Times New Roman" w:hAnsi="Times New Roman"/>
          <w:szCs w:val="24"/>
          <w:lang w:val="fr-FR"/>
        </w:rPr>
        <w:t xml:space="preserve"> a </w:t>
      </w:r>
      <w:proofErr w:type="spellStart"/>
      <w:r w:rsidRPr="00614267">
        <w:rPr>
          <w:rFonts w:ascii="Times New Roman" w:hAnsi="Times New Roman"/>
          <w:szCs w:val="24"/>
          <w:lang w:val="fr-FR"/>
        </w:rPr>
        <w:t>task</w:t>
      </w:r>
      <w:proofErr w:type="spellEnd"/>
      <w:r w:rsidRPr="00614267">
        <w:rPr>
          <w:rFonts w:ascii="Times New Roman" w:hAnsi="Times New Roman"/>
          <w:szCs w:val="24"/>
          <w:lang w:val="fr-FR"/>
        </w:rPr>
        <w:t xml:space="preserve">.’  Notes for instance a point </w:t>
      </w:r>
      <w:proofErr w:type="spellStart"/>
      <w:r w:rsidRPr="00614267">
        <w:rPr>
          <w:rFonts w:ascii="Times New Roman" w:hAnsi="Times New Roman"/>
          <w:szCs w:val="24"/>
          <w:lang w:val="fr-FR"/>
        </w:rPr>
        <w:t>with</w:t>
      </w:r>
      <w:proofErr w:type="spellEnd"/>
      <w:r w:rsidRPr="00614267">
        <w:rPr>
          <w:rFonts w:ascii="Times New Roman" w:hAnsi="Times New Roman"/>
          <w:szCs w:val="24"/>
          <w:lang w:val="fr-FR"/>
        </w:rPr>
        <w:t xml:space="preserve"> base </w:t>
      </w:r>
      <w:proofErr w:type="spellStart"/>
      <w:r w:rsidRPr="00614267">
        <w:rPr>
          <w:rFonts w:ascii="Times New Roman" w:hAnsi="Times New Roman"/>
          <w:szCs w:val="24"/>
          <w:lang w:val="fr-FR"/>
        </w:rPr>
        <w:t>broken</w:t>
      </w:r>
      <w:proofErr w:type="spellEnd"/>
      <w:r w:rsidRPr="00614267">
        <w:rPr>
          <w:rFonts w:ascii="Times New Roman" w:hAnsi="Times New Roman"/>
          <w:szCs w:val="24"/>
          <w:lang w:val="fr-FR"/>
        </w:rPr>
        <w:t xml:space="preserve"> off </w:t>
      </w:r>
      <w:proofErr w:type="spellStart"/>
      <w:r w:rsidRPr="00614267">
        <w:rPr>
          <w:rFonts w:ascii="Times New Roman" w:hAnsi="Times New Roman"/>
          <w:szCs w:val="24"/>
          <w:lang w:val="fr-FR"/>
        </w:rPr>
        <w:t>that</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was</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rehafted</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without</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reworking</w:t>
      </w:r>
      <w:proofErr w:type="spellEnd"/>
      <w:r w:rsidRPr="00614267">
        <w:rPr>
          <w:rFonts w:ascii="Times New Roman" w:hAnsi="Times New Roman"/>
          <w:szCs w:val="24"/>
          <w:lang w:val="fr-FR"/>
        </w:rPr>
        <w:t>.</w:t>
      </w:r>
    </w:p>
    <w:p w14:paraId="23B608D4" w14:textId="24AF6005" w:rsidR="00400776" w:rsidRPr="00614267" w:rsidRDefault="00400776" w:rsidP="00400776">
      <w:pPr>
        <w:ind w:right="-720"/>
        <w:rPr>
          <w:rFonts w:ascii="Times New Roman" w:hAnsi="Times New Roman"/>
          <w:szCs w:val="24"/>
          <w:lang w:val="fr-FR"/>
        </w:rPr>
      </w:pPr>
      <w:r w:rsidRPr="00614267">
        <w:rPr>
          <w:rFonts w:ascii="Times New Roman" w:hAnsi="Times New Roman"/>
          <w:szCs w:val="24"/>
          <w:lang w:val="fr-FR"/>
        </w:rPr>
        <w:t xml:space="preserve"> - </w:t>
      </w:r>
      <w:proofErr w:type="spellStart"/>
      <w:r w:rsidRPr="00614267">
        <w:rPr>
          <w:rFonts w:ascii="Times New Roman" w:hAnsi="Times New Roman"/>
          <w:szCs w:val="24"/>
          <w:lang w:val="fr-FR"/>
        </w:rPr>
        <w:t>some</w:t>
      </w:r>
      <w:proofErr w:type="spellEnd"/>
      <w:r w:rsidRPr="00614267">
        <w:rPr>
          <w:rFonts w:ascii="Times New Roman" w:hAnsi="Times New Roman"/>
          <w:szCs w:val="24"/>
          <w:lang w:val="fr-FR"/>
        </w:rPr>
        <w:t xml:space="preserve"> types are not </w:t>
      </w:r>
      <w:proofErr w:type="spellStart"/>
      <w:r w:rsidRPr="00614267">
        <w:rPr>
          <w:rFonts w:ascii="Times New Roman" w:hAnsi="Times New Roman"/>
          <w:szCs w:val="24"/>
          <w:lang w:val="fr-FR"/>
        </w:rPr>
        <w:t>rejuvenatable</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into</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other</w:t>
      </w:r>
      <w:proofErr w:type="spellEnd"/>
      <w:r w:rsidRPr="00614267">
        <w:rPr>
          <w:rFonts w:ascii="Times New Roman" w:hAnsi="Times New Roman"/>
          <w:szCs w:val="24"/>
          <w:lang w:val="fr-FR"/>
        </w:rPr>
        <w:t xml:space="preserve"> types (e.g. </w:t>
      </w:r>
      <w:proofErr w:type="spellStart"/>
      <w:r w:rsidRPr="00614267">
        <w:rPr>
          <w:rFonts w:ascii="Times New Roman" w:hAnsi="Times New Roman"/>
          <w:szCs w:val="24"/>
          <w:lang w:val="fr-FR"/>
        </w:rPr>
        <w:t>Cottonwood</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Triangular</w:t>
      </w:r>
      <w:proofErr w:type="spellEnd"/>
      <w:r w:rsidRPr="00614267">
        <w:rPr>
          <w:rFonts w:ascii="Times New Roman" w:hAnsi="Times New Roman"/>
          <w:szCs w:val="24"/>
          <w:lang w:val="fr-FR"/>
        </w:rPr>
        <w:t xml:space="preserve">) </w:t>
      </w:r>
      <w:r w:rsidR="00F6775E">
        <w:rPr>
          <w:rFonts w:ascii="Times New Roman" w:hAnsi="Times New Roman"/>
          <w:szCs w:val="24"/>
          <w:lang w:val="fr-FR"/>
        </w:rPr>
        <w:t>–</w:t>
      </w:r>
      <w:r w:rsidRPr="00614267">
        <w:rPr>
          <w:rFonts w:ascii="Times New Roman" w:hAnsi="Times New Roman"/>
          <w:szCs w:val="24"/>
          <w:lang w:val="fr-FR"/>
        </w:rPr>
        <w:t xml:space="preserve"> </w:t>
      </w:r>
      <w:proofErr w:type="spellStart"/>
      <w:r w:rsidRPr="00614267">
        <w:rPr>
          <w:rFonts w:ascii="Times New Roman" w:hAnsi="Times New Roman"/>
          <w:szCs w:val="24"/>
          <w:lang w:val="fr-FR"/>
        </w:rPr>
        <w:t>so</w:t>
      </w:r>
      <w:proofErr w:type="spellEnd"/>
      <w:r w:rsidRPr="00614267">
        <w:rPr>
          <w:rFonts w:ascii="Times New Roman" w:hAnsi="Times New Roman"/>
          <w:szCs w:val="24"/>
          <w:lang w:val="fr-FR"/>
        </w:rPr>
        <w:t xml:space="preserve"> the </w:t>
      </w:r>
      <w:proofErr w:type="spellStart"/>
      <w:r w:rsidRPr="00614267">
        <w:rPr>
          <w:rFonts w:ascii="Times New Roman" w:hAnsi="Times New Roman"/>
          <w:szCs w:val="24"/>
          <w:lang w:val="fr-FR"/>
        </w:rPr>
        <w:t>wider</w:t>
      </w:r>
      <w:proofErr w:type="spellEnd"/>
      <w:r w:rsidRPr="00614267">
        <w:rPr>
          <w:rFonts w:ascii="Times New Roman" w:hAnsi="Times New Roman"/>
          <w:szCs w:val="24"/>
          <w:lang w:val="fr-FR"/>
        </w:rPr>
        <w:t xml:space="preserve"> claim </w:t>
      </w:r>
      <w:proofErr w:type="spellStart"/>
      <w:r w:rsidRPr="00614267">
        <w:rPr>
          <w:rFonts w:ascii="Times New Roman" w:hAnsi="Times New Roman"/>
          <w:szCs w:val="24"/>
          <w:lang w:val="fr-FR"/>
        </w:rPr>
        <w:t>that</w:t>
      </w:r>
      <w:proofErr w:type="spellEnd"/>
      <w:r w:rsidRPr="00614267">
        <w:rPr>
          <w:rFonts w:ascii="Times New Roman" w:hAnsi="Times New Roman"/>
          <w:szCs w:val="24"/>
          <w:lang w:val="fr-FR"/>
        </w:rPr>
        <w:t xml:space="preserve"> all chrono-types are </w:t>
      </w:r>
      <w:proofErr w:type="spellStart"/>
      <w:r w:rsidRPr="00614267">
        <w:rPr>
          <w:rFonts w:ascii="Times New Roman" w:hAnsi="Times New Roman"/>
          <w:szCs w:val="24"/>
          <w:lang w:val="fr-FR"/>
        </w:rPr>
        <w:t>unstable</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is</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wrong</w:t>
      </w:r>
      <w:proofErr w:type="spellEnd"/>
    </w:p>
    <w:p w14:paraId="197D6CEF" w14:textId="77777777" w:rsidR="00400776" w:rsidRPr="00614267" w:rsidRDefault="00400776" w:rsidP="00400776">
      <w:pPr>
        <w:ind w:right="-720"/>
        <w:rPr>
          <w:rFonts w:ascii="Times New Roman" w:hAnsi="Times New Roman"/>
          <w:szCs w:val="24"/>
          <w:lang w:val="fr-FR"/>
        </w:rPr>
      </w:pPr>
      <w:r w:rsidRPr="00614267">
        <w:rPr>
          <w:rFonts w:ascii="Times New Roman" w:hAnsi="Times New Roman"/>
          <w:szCs w:val="24"/>
          <w:lang w:val="fr-FR"/>
        </w:rPr>
        <w:t xml:space="preserve"> - a </w:t>
      </w:r>
      <w:proofErr w:type="spellStart"/>
      <w:r w:rsidRPr="00614267">
        <w:rPr>
          <w:rFonts w:ascii="Times New Roman" w:hAnsi="Times New Roman"/>
          <w:szCs w:val="24"/>
          <w:lang w:val="fr-FR"/>
        </w:rPr>
        <w:t>morphological</w:t>
      </w:r>
      <w:proofErr w:type="spellEnd"/>
      <w:r w:rsidRPr="00614267">
        <w:rPr>
          <w:rFonts w:ascii="Times New Roman" w:hAnsi="Times New Roman"/>
          <w:szCs w:val="24"/>
          <w:lang w:val="fr-FR"/>
        </w:rPr>
        <w:t xml:space="preserve"> type, no </w:t>
      </w:r>
      <w:proofErr w:type="spellStart"/>
      <w:r w:rsidRPr="00614267">
        <w:rPr>
          <w:rFonts w:ascii="Times New Roman" w:hAnsi="Times New Roman"/>
          <w:szCs w:val="24"/>
          <w:lang w:val="fr-FR"/>
        </w:rPr>
        <w:t>matter</w:t>
      </w:r>
      <w:proofErr w:type="spellEnd"/>
      <w:r w:rsidRPr="00614267">
        <w:rPr>
          <w:rFonts w:ascii="Times New Roman" w:hAnsi="Times New Roman"/>
          <w:szCs w:val="24"/>
          <w:lang w:val="fr-FR"/>
        </w:rPr>
        <w:t xml:space="preserve"> how </w:t>
      </w:r>
      <w:proofErr w:type="spellStart"/>
      <w:r w:rsidRPr="00614267">
        <w:rPr>
          <w:rFonts w:ascii="Times New Roman" w:hAnsi="Times New Roman"/>
          <w:szCs w:val="24"/>
          <w:lang w:val="fr-FR"/>
        </w:rPr>
        <w:t>defined</w:t>
      </w:r>
      <w:proofErr w:type="spellEnd"/>
      <w:r w:rsidRPr="00614267">
        <w:rPr>
          <w:rFonts w:ascii="Times New Roman" w:hAnsi="Times New Roman"/>
          <w:szCs w:val="24"/>
          <w:lang w:val="fr-FR"/>
        </w:rPr>
        <w:t xml:space="preserve">, if </w:t>
      </w:r>
      <w:proofErr w:type="spellStart"/>
      <w:r w:rsidRPr="00614267">
        <w:rPr>
          <w:rFonts w:ascii="Times New Roman" w:hAnsi="Times New Roman"/>
          <w:szCs w:val="24"/>
          <w:lang w:val="fr-FR"/>
        </w:rPr>
        <w:t>tested</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against</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stratigraphy</w:t>
      </w:r>
      <w:proofErr w:type="spellEnd"/>
      <w:r w:rsidRPr="00614267">
        <w:rPr>
          <w:rFonts w:ascii="Times New Roman" w:hAnsi="Times New Roman"/>
          <w:szCs w:val="24"/>
          <w:lang w:val="fr-FR"/>
        </w:rPr>
        <w:t xml:space="preserve">, C14 </w:t>
      </w:r>
      <w:proofErr w:type="spellStart"/>
      <w:r w:rsidRPr="00614267">
        <w:rPr>
          <w:rFonts w:ascii="Times New Roman" w:hAnsi="Times New Roman"/>
          <w:szCs w:val="24"/>
          <w:lang w:val="fr-FR"/>
        </w:rPr>
        <w:t>etc</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is</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still</w:t>
      </w:r>
      <w:proofErr w:type="spellEnd"/>
      <w:r w:rsidRPr="00614267">
        <w:rPr>
          <w:rFonts w:ascii="Times New Roman" w:hAnsi="Times New Roman"/>
          <w:szCs w:val="24"/>
          <w:lang w:val="fr-FR"/>
        </w:rPr>
        <w:t xml:space="preserve"> a </w:t>
      </w:r>
      <w:proofErr w:type="spellStart"/>
      <w:r w:rsidRPr="00614267">
        <w:rPr>
          <w:rFonts w:ascii="Times New Roman" w:hAnsi="Times New Roman"/>
          <w:szCs w:val="24"/>
          <w:lang w:val="fr-FR"/>
        </w:rPr>
        <w:t>useful</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chronological</w:t>
      </w:r>
      <w:proofErr w:type="spellEnd"/>
      <w:r w:rsidRPr="00614267">
        <w:rPr>
          <w:rFonts w:ascii="Times New Roman" w:hAnsi="Times New Roman"/>
          <w:szCs w:val="24"/>
          <w:lang w:val="fr-FR"/>
        </w:rPr>
        <w:t xml:space="preserve"> marker, </w:t>
      </w:r>
      <w:proofErr w:type="spellStart"/>
      <w:r w:rsidRPr="00614267">
        <w:rPr>
          <w:rFonts w:ascii="Times New Roman" w:hAnsi="Times New Roman"/>
          <w:szCs w:val="24"/>
          <w:lang w:val="fr-FR"/>
        </w:rPr>
        <w:t>even</w:t>
      </w:r>
      <w:proofErr w:type="spellEnd"/>
      <w:r w:rsidRPr="00614267">
        <w:rPr>
          <w:rFonts w:ascii="Times New Roman" w:hAnsi="Times New Roman"/>
          <w:szCs w:val="24"/>
          <w:lang w:val="fr-FR"/>
        </w:rPr>
        <w:t xml:space="preserve"> if use-life can </w:t>
      </w:r>
      <w:proofErr w:type="spellStart"/>
      <w:r w:rsidRPr="00614267">
        <w:rPr>
          <w:rFonts w:ascii="Times New Roman" w:hAnsi="Times New Roman"/>
          <w:szCs w:val="24"/>
          <w:lang w:val="fr-FR"/>
        </w:rPr>
        <w:t>modify</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its</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form</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These</w:t>
      </w:r>
      <w:proofErr w:type="spellEnd"/>
      <w:r w:rsidRPr="00614267">
        <w:rPr>
          <w:rFonts w:ascii="Times New Roman" w:hAnsi="Times New Roman"/>
          <w:szCs w:val="24"/>
          <w:lang w:val="fr-FR"/>
        </w:rPr>
        <w:t xml:space="preserve"> types are ‘</w:t>
      </w:r>
      <w:proofErr w:type="spellStart"/>
      <w:r w:rsidRPr="00614267">
        <w:rPr>
          <w:rFonts w:ascii="Times New Roman" w:hAnsi="Times New Roman"/>
          <w:szCs w:val="24"/>
          <w:lang w:val="fr-FR"/>
        </w:rPr>
        <w:t>heuristic</w:t>
      </w:r>
      <w:proofErr w:type="spellEnd"/>
      <w:r w:rsidRPr="00614267">
        <w:rPr>
          <w:rFonts w:ascii="Times New Roman" w:hAnsi="Times New Roman"/>
          <w:szCs w:val="24"/>
          <w:lang w:val="fr-FR"/>
        </w:rPr>
        <w:t xml:space="preserve">, not </w:t>
      </w:r>
      <w:proofErr w:type="spellStart"/>
      <w:r w:rsidRPr="00614267">
        <w:rPr>
          <w:rFonts w:ascii="Times New Roman" w:hAnsi="Times New Roman"/>
          <w:szCs w:val="24"/>
          <w:lang w:val="fr-FR"/>
        </w:rPr>
        <w:t>explanatory</w:t>
      </w:r>
      <w:proofErr w:type="spellEnd"/>
      <w:r w:rsidRPr="00614267">
        <w:rPr>
          <w:rFonts w:ascii="Times New Roman" w:hAnsi="Times New Roman"/>
          <w:szCs w:val="24"/>
          <w:lang w:val="fr-FR"/>
        </w:rPr>
        <w:t>’.</w:t>
      </w:r>
    </w:p>
    <w:p w14:paraId="7BC8BDF9" w14:textId="57BB9D9B" w:rsidR="00400776" w:rsidRDefault="00400776" w:rsidP="00400776">
      <w:pPr>
        <w:ind w:right="-720"/>
        <w:rPr>
          <w:rFonts w:ascii="Times New Roman" w:hAnsi="Times New Roman"/>
          <w:szCs w:val="24"/>
          <w:lang w:val="fr-FR"/>
        </w:rPr>
      </w:pPr>
      <w:r w:rsidRPr="00614267">
        <w:rPr>
          <w:rFonts w:ascii="Times New Roman" w:hAnsi="Times New Roman"/>
          <w:szCs w:val="24"/>
          <w:lang w:val="fr-FR"/>
        </w:rPr>
        <w:t xml:space="preserve"> - ‘</w:t>
      </w:r>
      <w:proofErr w:type="spellStart"/>
      <w:r w:rsidRPr="00614267">
        <w:rPr>
          <w:rFonts w:ascii="Times New Roman" w:hAnsi="Times New Roman"/>
          <w:szCs w:val="24"/>
          <w:lang w:val="fr-FR"/>
        </w:rPr>
        <w:t>flintknapper’s</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fundamental</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conceit</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that</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technol</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approach</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improves</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any</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typology</w:t>
      </w:r>
      <w:proofErr w:type="spellEnd"/>
      <w:r w:rsidRPr="00614267">
        <w:rPr>
          <w:rFonts w:ascii="Times New Roman" w:hAnsi="Times New Roman"/>
          <w:szCs w:val="24"/>
          <w:lang w:val="fr-FR"/>
        </w:rPr>
        <w:t xml:space="preserve"> </w:t>
      </w:r>
      <w:r w:rsidR="00F6775E">
        <w:rPr>
          <w:rFonts w:ascii="Times New Roman" w:hAnsi="Times New Roman"/>
          <w:szCs w:val="24"/>
          <w:lang w:val="fr-FR"/>
        </w:rPr>
        <w:t>–</w:t>
      </w:r>
      <w:r w:rsidRPr="00614267">
        <w:rPr>
          <w:rFonts w:ascii="Times New Roman" w:hAnsi="Times New Roman"/>
          <w:szCs w:val="24"/>
          <w:lang w:val="fr-FR"/>
        </w:rPr>
        <w:t xml:space="preserve"> no, </w:t>
      </w:r>
      <w:proofErr w:type="spellStart"/>
      <w:r w:rsidRPr="00614267">
        <w:rPr>
          <w:rFonts w:ascii="Times New Roman" w:hAnsi="Times New Roman"/>
          <w:szCs w:val="24"/>
          <w:lang w:val="fr-FR"/>
        </w:rPr>
        <w:t>sometimes</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technol</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attributes</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will</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work</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chronologically</w:t>
      </w:r>
      <w:proofErr w:type="spellEnd"/>
      <w:r w:rsidRPr="00614267">
        <w:rPr>
          <w:rFonts w:ascii="Times New Roman" w:hAnsi="Times New Roman"/>
          <w:szCs w:val="24"/>
          <w:lang w:val="fr-FR"/>
        </w:rPr>
        <w:t xml:space="preserve">, but </w:t>
      </w:r>
      <w:proofErr w:type="spellStart"/>
      <w:r w:rsidRPr="00614267">
        <w:rPr>
          <w:rFonts w:ascii="Times New Roman" w:hAnsi="Times New Roman"/>
          <w:szCs w:val="24"/>
          <w:lang w:val="fr-FR"/>
        </w:rPr>
        <w:t>that</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is</w:t>
      </w:r>
      <w:proofErr w:type="spellEnd"/>
      <w:r w:rsidRPr="00614267">
        <w:rPr>
          <w:rFonts w:ascii="Times New Roman" w:hAnsi="Times New Roman"/>
          <w:szCs w:val="24"/>
          <w:lang w:val="fr-FR"/>
        </w:rPr>
        <w:t xml:space="preserve"> </w:t>
      </w:r>
      <w:proofErr w:type="spellStart"/>
      <w:r w:rsidRPr="00614267">
        <w:rPr>
          <w:rFonts w:ascii="Times New Roman" w:hAnsi="Times New Roman"/>
          <w:szCs w:val="24"/>
          <w:lang w:val="fr-FR"/>
        </w:rPr>
        <w:t>independent</w:t>
      </w:r>
      <w:proofErr w:type="spellEnd"/>
      <w:r w:rsidRPr="00614267">
        <w:rPr>
          <w:rFonts w:ascii="Times New Roman" w:hAnsi="Times New Roman"/>
          <w:szCs w:val="24"/>
          <w:lang w:val="fr-FR"/>
        </w:rPr>
        <w:t xml:space="preserve"> of type.</w:t>
      </w:r>
    </w:p>
    <w:p w14:paraId="5F2CFFA7" w14:textId="77777777" w:rsidR="00400776" w:rsidRDefault="00400776" w:rsidP="00400776">
      <w:pPr>
        <w:ind w:right="-720"/>
        <w:rPr>
          <w:rFonts w:ascii="Times New Roman" w:hAnsi="Times New Roman"/>
          <w:szCs w:val="24"/>
          <w:lang w:val="fr-FR"/>
        </w:rPr>
      </w:pPr>
    </w:p>
    <w:p w14:paraId="4C914EB0" w14:textId="77777777" w:rsidR="00400776" w:rsidRPr="00A709F1" w:rsidRDefault="00400776" w:rsidP="00400776">
      <w:pPr>
        <w:ind w:right="-720"/>
        <w:rPr>
          <w:rFonts w:ascii="Times New Roman" w:hAnsi="Times New Roman"/>
          <w:b/>
          <w:szCs w:val="24"/>
          <w:lang w:val="fr-FR"/>
        </w:rPr>
      </w:pPr>
      <w:r w:rsidRPr="00A709F1">
        <w:rPr>
          <w:rFonts w:ascii="Times New Roman" w:hAnsi="Times New Roman"/>
          <w:b/>
          <w:szCs w:val="24"/>
          <w:lang w:val="fr-FR"/>
        </w:rPr>
        <w:t>Thomas, David Hurst</w:t>
      </w:r>
      <w:r>
        <w:rPr>
          <w:rFonts w:ascii="Times New Roman" w:hAnsi="Times New Roman"/>
          <w:b/>
          <w:szCs w:val="24"/>
          <w:lang w:val="fr-FR"/>
        </w:rPr>
        <w:tab/>
      </w:r>
      <w:r>
        <w:rPr>
          <w:rFonts w:ascii="Times New Roman" w:hAnsi="Times New Roman"/>
          <w:b/>
          <w:szCs w:val="24"/>
          <w:lang w:val="fr-FR"/>
        </w:rPr>
        <w:tab/>
      </w:r>
      <w:r>
        <w:rPr>
          <w:rFonts w:ascii="Times New Roman" w:hAnsi="Times New Roman"/>
          <w:b/>
          <w:szCs w:val="24"/>
          <w:lang w:val="fr-FR"/>
        </w:rPr>
        <w:tab/>
        <w:t>o</w:t>
      </w:r>
    </w:p>
    <w:p w14:paraId="7D849E02" w14:textId="5646E841" w:rsidR="00400776" w:rsidRDefault="00400776" w:rsidP="00400776">
      <w:pPr>
        <w:ind w:right="-720"/>
        <w:rPr>
          <w:rFonts w:ascii="Times New Roman" w:hAnsi="Times New Roman"/>
          <w:szCs w:val="24"/>
          <w:lang w:val="fr-FR"/>
        </w:rPr>
      </w:pPr>
      <w:r>
        <w:rPr>
          <w:rFonts w:ascii="Times New Roman" w:hAnsi="Times New Roman"/>
          <w:szCs w:val="24"/>
          <w:lang w:val="fr-FR"/>
        </w:rPr>
        <w:t xml:space="preserve">2015 Review of </w:t>
      </w:r>
      <w:r w:rsidRPr="00A709F1">
        <w:rPr>
          <w:rFonts w:ascii="Times New Roman" w:hAnsi="Times New Roman"/>
          <w:i/>
          <w:szCs w:val="24"/>
          <w:lang w:val="fr-FR"/>
        </w:rPr>
        <w:t>Kennewick Man</w:t>
      </w:r>
      <w:r w:rsidR="00F6775E">
        <w:rPr>
          <w:rFonts w:ascii="Times New Roman" w:hAnsi="Times New Roman"/>
          <w:i/>
          <w:szCs w:val="24"/>
          <w:lang w:val="fr-FR"/>
        </w:rPr>
        <w:t> </w:t>
      </w:r>
      <w:r w:rsidRPr="00A709F1">
        <w:rPr>
          <w:rFonts w:ascii="Times New Roman" w:hAnsi="Times New Roman"/>
          <w:i/>
          <w:szCs w:val="24"/>
          <w:lang w:val="fr-FR"/>
        </w:rPr>
        <w:t>: The Scientific Investigation of an Ancient American Skeleton</w:t>
      </w:r>
      <w:r>
        <w:rPr>
          <w:rFonts w:ascii="Times New Roman" w:hAnsi="Times New Roman"/>
          <w:szCs w:val="24"/>
          <w:lang w:val="fr-FR"/>
        </w:rPr>
        <w:t xml:space="preserve">, </w:t>
      </w:r>
      <w:proofErr w:type="spellStart"/>
      <w:r>
        <w:rPr>
          <w:rFonts w:ascii="Times New Roman" w:hAnsi="Times New Roman"/>
          <w:szCs w:val="24"/>
          <w:lang w:val="fr-FR"/>
        </w:rPr>
        <w:t>edited</w:t>
      </w:r>
      <w:proofErr w:type="spellEnd"/>
      <w:r>
        <w:rPr>
          <w:rFonts w:ascii="Times New Roman" w:hAnsi="Times New Roman"/>
          <w:szCs w:val="24"/>
          <w:lang w:val="fr-FR"/>
        </w:rPr>
        <w:t xml:space="preserve"> by D. W. </w:t>
      </w:r>
      <w:proofErr w:type="spellStart"/>
      <w:r>
        <w:rPr>
          <w:rFonts w:ascii="Times New Roman" w:hAnsi="Times New Roman"/>
          <w:szCs w:val="24"/>
          <w:lang w:val="fr-FR"/>
        </w:rPr>
        <w:t>Owsley</w:t>
      </w:r>
      <w:proofErr w:type="spellEnd"/>
      <w:r>
        <w:rPr>
          <w:rFonts w:ascii="Times New Roman" w:hAnsi="Times New Roman"/>
          <w:szCs w:val="24"/>
          <w:lang w:val="fr-FR"/>
        </w:rPr>
        <w:t xml:space="preserve"> and R. L. Lantz. </w:t>
      </w:r>
      <w:r w:rsidRPr="00A709F1">
        <w:rPr>
          <w:rFonts w:ascii="Times New Roman" w:hAnsi="Times New Roman"/>
          <w:i/>
          <w:szCs w:val="24"/>
          <w:lang w:val="fr-FR"/>
        </w:rPr>
        <w:t xml:space="preserve">American </w:t>
      </w:r>
      <w:proofErr w:type="spellStart"/>
      <w:r w:rsidRPr="00A709F1">
        <w:rPr>
          <w:rFonts w:ascii="Times New Roman" w:hAnsi="Times New Roman"/>
          <w:i/>
          <w:szCs w:val="24"/>
          <w:lang w:val="fr-FR"/>
        </w:rPr>
        <w:t>Antiquity</w:t>
      </w:r>
      <w:proofErr w:type="spellEnd"/>
      <w:r>
        <w:rPr>
          <w:rFonts w:ascii="Times New Roman" w:hAnsi="Times New Roman"/>
          <w:szCs w:val="24"/>
          <w:lang w:val="fr-FR"/>
        </w:rPr>
        <w:t xml:space="preserve"> 80(4)</w:t>
      </w:r>
      <w:r w:rsidR="00F6775E">
        <w:rPr>
          <w:rFonts w:ascii="Times New Roman" w:hAnsi="Times New Roman"/>
          <w:szCs w:val="24"/>
          <w:lang w:val="fr-FR"/>
        </w:rPr>
        <w:t> </w:t>
      </w:r>
      <w:r>
        <w:rPr>
          <w:rFonts w:ascii="Times New Roman" w:hAnsi="Times New Roman"/>
          <w:szCs w:val="24"/>
          <w:lang w:val="fr-FR"/>
        </w:rPr>
        <w:t>:781-783.</w:t>
      </w:r>
    </w:p>
    <w:p w14:paraId="63AEBE64" w14:textId="77777777" w:rsidR="00400776" w:rsidRDefault="00400776" w:rsidP="00400776">
      <w:pPr>
        <w:ind w:right="-720"/>
        <w:rPr>
          <w:rFonts w:ascii="Times New Roman" w:hAnsi="Times New Roman"/>
          <w:szCs w:val="24"/>
          <w:lang w:val="fr-FR"/>
        </w:rPr>
      </w:pPr>
    </w:p>
    <w:p w14:paraId="7B4EE605" w14:textId="7865F907" w:rsidR="00400776" w:rsidRPr="001231E3" w:rsidRDefault="00400776" w:rsidP="00400776">
      <w:pPr>
        <w:ind w:right="-720"/>
        <w:rPr>
          <w:rFonts w:ascii="Times New Roman" w:hAnsi="Times New Roman"/>
          <w:szCs w:val="24"/>
          <w:lang w:val="fr-FR"/>
        </w:rPr>
      </w:pPr>
      <w:r>
        <w:rPr>
          <w:rFonts w:ascii="Times New Roman" w:hAnsi="Times New Roman"/>
          <w:szCs w:val="24"/>
          <w:lang w:val="fr-FR"/>
        </w:rPr>
        <w:t xml:space="preserve">General </w:t>
      </w:r>
      <w:proofErr w:type="spellStart"/>
      <w:r>
        <w:rPr>
          <w:rFonts w:ascii="Times New Roman" w:hAnsi="Times New Roman"/>
          <w:szCs w:val="24"/>
          <w:lang w:val="fr-FR"/>
        </w:rPr>
        <w:t>praise</w:t>
      </w:r>
      <w:proofErr w:type="spellEnd"/>
      <w:r>
        <w:rPr>
          <w:rFonts w:ascii="Times New Roman" w:hAnsi="Times New Roman"/>
          <w:szCs w:val="24"/>
          <w:lang w:val="fr-FR"/>
        </w:rPr>
        <w:t xml:space="preserve">, </w:t>
      </w:r>
      <w:proofErr w:type="spellStart"/>
      <w:r>
        <w:rPr>
          <w:rFonts w:ascii="Times New Roman" w:hAnsi="Times New Roman"/>
          <w:szCs w:val="24"/>
          <w:lang w:val="fr-FR"/>
        </w:rPr>
        <w:t>especially</w:t>
      </w:r>
      <w:proofErr w:type="spellEnd"/>
      <w:r>
        <w:rPr>
          <w:rFonts w:ascii="Times New Roman" w:hAnsi="Times New Roman"/>
          <w:szCs w:val="24"/>
          <w:lang w:val="fr-FR"/>
        </w:rPr>
        <w:t xml:space="preserve"> for </w:t>
      </w:r>
      <w:proofErr w:type="spellStart"/>
      <w:r>
        <w:rPr>
          <w:rFonts w:ascii="Times New Roman" w:hAnsi="Times New Roman"/>
          <w:szCs w:val="24"/>
          <w:lang w:val="fr-FR"/>
        </w:rPr>
        <w:t>thorough</w:t>
      </w:r>
      <w:proofErr w:type="spellEnd"/>
      <w:r>
        <w:rPr>
          <w:rFonts w:ascii="Times New Roman" w:hAnsi="Times New Roman"/>
          <w:szCs w:val="24"/>
          <w:lang w:val="fr-FR"/>
        </w:rPr>
        <w:t xml:space="preserve"> </w:t>
      </w:r>
      <w:proofErr w:type="spellStart"/>
      <w:r>
        <w:rPr>
          <w:rFonts w:ascii="Times New Roman" w:hAnsi="Times New Roman"/>
          <w:szCs w:val="24"/>
          <w:lang w:val="fr-FR"/>
        </w:rPr>
        <w:t>scientific</w:t>
      </w:r>
      <w:proofErr w:type="spellEnd"/>
      <w:r>
        <w:rPr>
          <w:rFonts w:ascii="Times New Roman" w:hAnsi="Times New Roman"/>
          <w:szCs w:val="24"/>
          <w:lang w:val="fr-FR"/>
        </w:rPr>
        <w:t xml:space="preserve"> </w:t>
      </w:r>
      <w:proofErr w:type="spellStart"/>
      <w:r>
        <w:rPr>
          <w:rFonts w:ascii="Times New Roman" w:hAnsi="Times New Roman"/>
          <w:szCs w:val="24"/>
          <w:lang w:val="fr-FR"/>
        </w:rPr>
        <w:t>presentation</w:t>
      </w:r>
      <w:proofErr w:type="spellEnd"/>
      <w:r>
        <w:rPr>
          <w:rFonts w:ascii="Times New Roman" w:hAnsi="Times New Roman"/>
          <w:szCs w:val="24"/>
          <w:lang w:val="fr-FR"/>
        </w:rPr>
        <w:t xml:space="preserve"> </w:t>
      </w:r>
      <w:proofErr w:type="spellStart"/>
      <w:r>
        <w:rPr>
          <w:rFonts w:ascii="Times New Roman" w:hAnsi="Times New Roman"/>
          <w:szCs w:val="24"/>
          <w:lang w:val="fr-FR"/>
        </w:rPr>
        <w:t>with</w:t>
      </w:r>
      <w:proofErr w:type="spellEnd"/>
      <w:r>
        <w:rPr>
          <w:rFonts w:ascii="Times New Roman" w:hAnsi="Times New Roman"/>
          <w:szCs w:val="24"/>
          <w:lang w:val="fr-FR"/>
        </w:rPr>
        <w:t xml:space="preserve"> </w:t>
      </w:r>
      <w:proofErr w:type="spellStart"/>
      <w:r>
        <w:rPr>
          <w:rFonts w:ascii="Times New Roman" w:hAnsi="Times New Roman"/>
          <w:szCs w:val="24"/>
          <w:lang w:val="fr-FR"/>
        </w:rPr>
        <w:t>competing</w:t>
      </w:r>
      <w:proofErr w:type="spellEnd"/>
      <w:r>
        <w:rPr>
          <w:rFonts w:ascii="Times New Roman" w:hAnsi="Times New Roman"/>
          <w:szCs w:val="24"/>
          <w:lang w:val="fr-FR"/>
        </w:rPr>
        <w:t xml:space="preserve"> </w:t>
      </w:r>
      <w:proofErr w:type="spellStart"/>
      <w:r>
        <w:rPr>
          <w:rFonts w:ascii="Times New Roman" w:hAnsi="Times New Roman"/>
          <w:szCs w:val="24"/>
          <w:lang w:val="fr-FR"/>
        </w:rPr>
        <w:t>views</w:t>
      </w:r>
      <w:proofErr w:type="spellEnd"/>
      <w:r>
        <w:rPr>
          <w:rFonts w:ascii="Times New Roman" w:hAnsi="Times New Roman"/>
          <w:szCs w:val="24"/>
          <w:lang w:val="fr-FR"/>
        </w:rPr>
        <w:t xml:space="preserve">. Notes </w:t>
      </w:r>
      <w:proofErr w:type="spellStart"/>
      <w:r>
        <w:rPr>
          <w:rFonts w:ascii="Times New Roman" w:hAnsi="Times New Roman"/>
          <w:szCs w:val="24"/>
          <w:lang w:val="fr-FR"/>
        </w:rPr>
        <w:t>that</w:t>
      </w:r>
      <w:proofErr w:type="spellEnd"/>
      <w:r>
        <w:rPr>
          <w:rFonts w:ascii="Times New Roman" w:hAnsi="Times New Roman"/>
          <w:szCs w:val="24"/>
          <w:lang w:val="fr-FR"/>
        </w:rPr>
        <w:t xml:space="preserve"> </w:t>
      </w:r>
      <w:proofErr w:type="spellStart"/>
      <w:r>
        <w:rPr>
          <w:rFonts w:ascii="Times New Roman" w:hAnsi="Times New Roman"/>
          <w:szCs w:val="24"/>
          <w:lang w:val="fr-FR"/>
        </w:rPr>
        <w:t>skull</w:t>
      </w:r>
      <w:proofErr w:type="spellEnd"/>
      <w:r>
        <w:rPr>
          <w:rFonts w:ascii="Times New Roman" w:hAnsi="Times New Roman"/>
          <w:szCs w:val="24"/>
          <w:lang w:val="fr-FR"/>
        </w:rPr>
        <w:t xml:space="preserve"> </w:t>
      </w:r>
      <w:proofErr w:type="spellStart"/>
      <w:r>
        <w:rPr>
          <w:rFonts w:ascii="Times New Roman" w:hAnsi="Times New Roman"/>
          <w:szCs w:val="24"/>
          <w:lang w:val="fr-FR"/>
        </w:rPr>
        <w:t>morphology</w:t>
      </w:r>
      <w:proofErr w:type="spellEnd"/>
      <w:r>
        <w:rPr>
          <w:rFonts w:ascii="Times New Roman" w:hAnsi="Times New Roman"/>
          <w:szCs w:val="24"/>
          <w:lang w:val="fr-FR"/>
        </w:rPr>
        <w:t xml:space="preserve"> </w:t>
      </w:r>
      <w:proofErr w:type="spellStart"/>
      <w:r>
        <w:rPr>
          <w:rFonts w:ascii="Times New Roman" w:hAnsi="Times New Roman"/>
          <w:szCs w:val="24"/>
          <w:lang w:val="fr-FR"/>
        </w:rPr>
        <w:t>interpretation</w:t>
      </w:r>
      <w:proofErr w:type="spellEnd"/>
      <w:r>
        <w:rPr>
          <w:rFonts w:ascii="Times New Roman" w:hAnsi="Times New Roman"/>
          <w:szCs w:val="24"/>
          <w:lang w:val="fr-FR"/>
        </w:rPr>
        <w:t xml:space="preserve"> of </w:t>
      </w:r>
      <w:proofErr w:type="spellStart"/>
      <w:r>
        <w:rPr>
          <w:rFonts w:ascii="Times New Roman" w:hAnsi="Times New Roman"/>
          <w:szCs w:val="24"/>
          <w:lang w:val="fr-FR"/>
        </w:rPr>
        <w:t>difference</w:t>
      </w:r>
      <w:proofErr w:type="spellEnd"/>
      <w:r>
        <w:rPr>
          <w:rFonts w:ascii="Times New Roman" w:hAnsi="Times New Roman"/>
          <w:szCs w:val="24"/>
          <w:lang w:val="fr-FR"/>
        </w:rPr>
        <w:t xml:space="preserve"> </w:t>
      </w:r>
      <w:proofErr w:type="spellStart"/>
      <w:r>
        <w:rPr>
          <w:rFonts w:ascii="Times New Roman" w:hAnsi="Times New Roman"/>
          <w:szCs w:val="24"/>
          <w:lang w:val="fr-FR"/>
        </w:rPr>
        <w:t>from</w:t>
      </w:r>
      <w:proofErr w:type="spellEnd"/>
      <w:r>
        <w:rPr>
          <w:rFonts w:ascii="Times New Roman" w:hAnsi="Times New Roman"/>
          <w:szCs w:val="24"/>
          <w:lang w:val="fr-FR"/>
        </w:rPr>
        <w:t xml:space="preserve"> modern Native Am pops </w:t>
      </w:r>
      <w:proofErr w:type="spellStart"/>
      <w:r>
        <w:rPr>
          <w:rFonts w:ascii="Times New Roman" w:hAnsi="Times New Roman"/>
          <w:szCs w:val="24"/>
          <w:lang w:val="fr-FR"/>
        </w:rPr>
        <w:t>is</w:t>
      </w:r>
      <w:proofErr w:type="spellEnd"/>
      <w:r>
        <w:rPr>
          <w:rFonts w:ascii="Times New Roman" w:hAnsi="Times New Roman"/>
          <w:szCs w:val="24"/>
          <w:lang w:val="fr-FR"/>
        </w:rPr>
        <w:t xml:space="preserve"> </w:t>
      </w:r>
      <w:proofErr w:type="spellStart"/>
      <w:r>
        <w:rPr>
          <w:rFonts w:ascii="Times New Roman" w:hAnsi="Times New Roman"/>
          <w:szCs w:val="24"/>
          <w:lang w:val="fr-FR"/>
        </w:rPr>
        <w:t>now</w:t>
      </w:r>
      <w:proofErr w:type="spellEnd"/>
      <w:r>
        <w:rPr>
          <w:rFonts w:ascii="Times New Roman" w:hAnsi="Times New Roman"/>
          <w:szCs w:val="24"/>
          <w:lang w:val="fr-FR"/>
        </w:rPr>
        <w:t xml:space="preserve"> </w:t>
      </w:r>
      <w:proofErr w:type="spellStart"/>
      <w:r>
        <w:rPr>
          <w:rFonts w:ascii="Times New Roman" w:hAnsi="Times New Roman"/>
          <w:szCs w:val="24"/>
          <w:lang w:val="fr-FR"/>
        </w:rPr>
        <w:t>contradicted</w:t>
      </w:r>
      <w:proofErr w:type="spellEnd"/>
      <w:r>
        <w:rPr>
          <w:rFonts w:ascii="Times New Roman" w:hAnsi="Times New Roman"/>
          <w:szCs w:val="24"/>
          <w:lang w:val="fr-FR"/>
        </w:rPr>
        <w:t xml:space="preserve"> by </w:t>
      </w:r>
      <w:proofErr w:type="spellStart"/>
      <w:r>
        <w:rPr>
          <w:rFonts w:ascii="Times New Roman" w:hAnsi="Times New Roman"/>
          <w:szCs w:val="24"/>
          <w:lang w:val="fr-FR"/>
        </w:rPr>
        <w:t>genetic</w:t>
      </w:r>
      <w:proofErr w:type="spellEnd"/>
      <w:r>
        <w:rPr>
          <w:rFonts w:ascii="Times New Roman" w:hAnsi="Times New Roman"/>
          <w:szCs w:val="24"/>
          <w:lang w:val="fr-FR"/>
        </w:rPr>
        <w:t xml:space="preserve"> </w:t>
      </w:r>
      <w:proofErr w:type="spellStart"/>
      <w:r>
        <w:rPr>
          <w:rFonts w:ascii="Times New Roman" w:hAnsi="Times New Roman"/>
          <w:szCs w:val="24"/>
          <w:lang w:val="fr-FR"/>
        </w:rPr>
        <w:t>evidence</w:t>
      </w:r>
      <w:proofErr w:type="spellEnd"/>
      <w:r>
        <w:rPr>
          <w:rFonts w:ascii="Times New Roman" w:hAnsi="Times New Roman"/>
          <w:szCs w:val="24"/>
          <w:lang w:val="fr-FR"/>
        </w:rPr>
        <w:t xml:space="preserve">. Complains of </w:t>
      </w:r>
      <w:proofErr w:type="spellStart"/>
      <w:r>
        <w:rPr>
          <w:rFonts w:ascii="Times New Roman" w:hAnsi="Times New Roman"/>
          <w:szCs w:val="24"/>
          <w:lang w:val="fr-FR"/>
        </w:rPr>
        <w:t>lack</w:t>
      </w:r>
      <w:proofErr w:type="spellEnd"/>
      <w:r>
        <w:rPr>
          <w:rFonts w:ascii="Times New Roman" w:hAnsi="Times New Roman"/>
          <w:szCs w:val="24"/>
          <w:lang w:val="fr-FR"/>
        </w:rPr>
        <w:t xml:space="preserve"> of native </w:t>
      </w:r>
      <w:proofErr w:type="spellStart"/>
      <w:r>
        <w:rPr>
          <w:rFonts w:ascii="Times New Roman" w:hAnsi="Times New Roman"/>
          <w:szCs w:val="24"/>
          <w:lang w:val="fr-FR"/>
        </w:rPr>
        <w:t>voice</w:t>
      </w:r>
      <w:proofErr w:type="spellEnd"/>
      <w:r>
        <w:rPr>
          <w:rFonts w:ascii="Times New Roman" w:hAnsi="Times New Roman"/>
          <w:szCs w:val="24"/>
          <w:lang w:val="fr-FR"/>
        </w:rPr>
        <w:t xml:space="preserve"> in volume. ‘</w:t>
      </w:r>
      <w:proofErr w:type="spellStart"/>
      <w:r>
        <w:rPr>
          <w:rFonts w:ascii="Times New Roman" w:hAnsi="Times New Roman"/>
          <w:szCs w:val="24"/>
          <w:lang w:val="fr-FR"/>
        </w:rPr>
        <w:t>Ironic</w:t>
      </w:r>
      <w:proofErr w:type="spellEnd"/>
      <w:r>
        <w:rPr>
          <w:rFonts w:ascii="Times New Roman" w:hAnsi="Times New Roman"/>
          <w:szCs w:val="24"/>
          <w:lang w:val="fr-FR"/>
        </w:rPr>
        <w:t xml:space="preserve"> </w:t>
      </w:r>
      <w:proofErr w:type="spellStart"/>
      <w:r>
        <w:rPr>
          <w:rFonts w:ascii="Times New Roman" w:hAnsi="Times New Roman"/>
          <w:szCs w:val="24"/>
          <w:lang w:val="fr-FR"/>
        </w:rPr>
        <w:t>that</w:t>
      </w:r>
      <w:proofErr w:type="spellEnd"/>
      <w:r>
        <w:rPr>
          <w:rFonts w:ascii="Times New Roman" w:hAnsi="Times New Roman"/>
          <w:szCs w:val="24"/>
          <w:lang w:val="fr-FR"/>
        </w:rPr>
        <w:t xml:space="preserve"> Colville </w:t>
      </w:r>
      <w:proofErr w:type="spellStart"/>
      <w:r>
        <w:rPr>
          <w:rFonts w:ascii="Times New Roman" w:hAnsi="Times New Roman"/>
          <w:szCs w:val="24"/>
          <w:lang w:val="fr-FR"/>
        </w:rPr>
        <w:t>Tribe</w:t>
      </w:r>
      <w:proofErr w:type="spellEnd"/>
      <w:r>
        <w:rPr>
          <w:rFonts w:ascii="Times New Roman" w:hAnsi="Times New Roman"/>
          <w:szCs w:val="24"/>
          <w:lang w:val="fr-FR"/>
        </w:rPr>
        <w:t xml:space="preserve"> </w:t>
      </w:r>
      <w:proofErr w:type="spellStart"/>
      <w:r>
        <w:rPr>
          <w:rFonts w:ascii="Times New Roman" w:hAnsi="Times New Roman"/>
          <w:szCs w:val="24"/>
          <w:lang w:val="fr-FR"/>
        </w:rPr>
        <w:t>among</w:t>
      </w:r>
      <w:proofErr w:type="spellEnd"/>
      <w:r>
        <w:rPr>
          <w:rFonts w:ascii="Times New Roman" w:hAnsi="Times New Roman"/>
          <w:szCs w:val="24"/>
          <w:lang w:val="fr-FR"/>
        </w:rPr>
        <w:t xml:space="preserve"> </w:t>
      </w:r>
      <w:proofErr w:type="spellStart"/>
      <w:r>
        <w:rPr>
          <w:rFonts w:ascii="Times New Roman" w:hAnsi="Times New Roman"/>
          <w:szCs w:val="24"/>
          <w:lang w:val="fr-FR"/>
        </w:rPr>
        <w:t>those</w:t>
      </w:r>
      <w:proofErr w:type="spellEnd"/>
      <w:r>
        <w:rPr>
          <w:rFonts w:ascii="Times New Roman" w:hAnsi="Times New Roman"/>
          <w:szCs w:val="24"/>
          <w:lang w:val="fr-FR"/>
        </w:rPr>
        <w:t xml:space="preserve"> </w:t>
      </w:r>
      <w:proofErr w:type="spellStart"/>
      <w:r>
        <w:rPr>
          <w:rFonts w:ascii="Times New Roman" w:hAnsi="Times New Roman"/>
          <w:szCs w:val="24"/>
          <w:lang w:val="fr-FR"/>
        </w:rPr>
        <w:t>protesting</w:t>
      </w:r>
      <w:proofErr w:type="spellEnd"/>
      <w:r>
        <w:rPr>
          <w:rFonts w:ascii="Times New Roman" w:hAnsi="Times New Roman"/>
          <w:szCs w:val="24"/>
          <w:lang w:val="fr-FR"/>
        </w:rPr>
        <w:t xml:space="preserve"> </w:t>
      </w:r>
      <w:proofErr w:type="spellStart"/>
      <w:r>
        <w:rPr>
          <w:rFonts w:ascii="Times New Roman" w:hAnsi="Times New Roman"/>
          <w:szCs w:val="24"/>
          <w:lang w:val="fr-FR"/>
        </w:rPr>
        <w:t>scientific</w:t>
      </w:r>
      <w:proofErr w:type="spellEnd"/>
      <w:r>
        <w:rPr>
          <w:rFonts w:ascii="Times New Roman" w:hAnsi="Times New Roman"/>
          <w:szCs w:val="24"/>
          <w:lang w:val="fr-FR"/>
        </w:rPr>
        <w:t xml:space="preserve"> </w:t>
      </w:r>
      <w:proofErr w:type="spellStart"/>
      <w:r>
        <w:rPr>
          <w:rFonts w:ascii="Times New Roman" w:hAnsi="Times New Roman"/>
          <w:szCs w:val="24"/>
          <w:lang w:val="fr-FR"/>
        </w:rPr>
        <w:t>study</w:t>
      </w:r>
      <w:proofErr w:type="spellEnd"/>
      <w:r>
        <w:rPr>
          <w:rFonts w:ascii="Times New Roman" w:hAnsi="Times New Roman"/>
          <w:szCs w:val="24"/>
          <w:lang w:val="fr-FR"/>
        </w:rPr>
        <w:t xml:space="preserve">, but </w:t>
      </w:r>
      <w:proofErr w:type="spellStart"/>
      <w:r>
        <w:rPr>
          <w:rFonts w:ascii="Times New Roman" w:hAnsi="Times New Roman"/>
          <w:szCs w:val="24"/>
          <w:lang w:val="fr-FR"/>
        </w:rPr>
        <w:t>supported</w:t>
      </w:r>
      <w:proofErr w:type="spellEnd"/>
      <w:r>
        <w:rPr>
          <w:rFonts w:ascii="Times New Roman" w:hAnsi="Times New Roman"/>
          <w:szCs w:val="24"/>
          <w:lang w:val="fr-FR"/>
        </w:rPr>
        <w:t xml:space="preserve"> </w:t>
      </w:r>
      <w:proofErr w:type="spellStart"/>
      <w:r>
        <w:rPr>
          <w:rFonts w:ascii="Times New Roman" w:hAnsi="Times New Roman"/>
          <w:szCs w:val="24"/>
          <w:lang w:val="fr-FR"/>
        </w:rPr>
        <w:t>genomic</w:t>
      </w:r>
      <w:proofErr w:type="spellEnd"/>
      <w:r>
        <w:rPr>
          <w:rFonts w:ascii="Times New Roman" w:hAnsi="Times New Roman"/>
          <w:szCs w:val="24"/>
          <w:lang w:val="fr-FR"/>
        </w:rPr>
        <w:t xml:space="preserve"> </w:t>
      </w:r>
      <w:proofErr w:type="spellStart"/>
      <w:r>
        <w:rPr>
          <w:rFonts w:ascii="Times New Roman" w:hAnsi="Times New Roman"/>
          <w:szCs w:val="24"/>
          <w:lang w:val="fr-FR"/>
        </w:rPr>
        <w:t>studies</w:t>
      </w:r>
      <w:proofErr w:type="spellEnd"/>
      <w:r>
        <w:rPr>
          <w:rFonts w:ascii="Times New Roman" w:hAnsi="Times New Roman"/>
          <w:szCs w:val="24"/>
          <w:lang w:val="fr-FR"/>
        </w:rPr>
        <w:t xml:space="preserve"> and </w:t>
      </w:r>
      <w:proofErr w:type="spellStart"/>
      <w:r>
        <w:rPr>
          <w:rFonts w:ascii="Times New Roman" w:hAnsi="Times New Roman"/>
          <w:szCs w:val="24"/>
          <w:lang w:val="fr-FR"/>
        </w:rPr>
        <w:t>contributed</w:t>
      </w:r>
      <w:proofErr w:type="spellEnd"/>
      <w:r>
        <w:rPr>
          <w:rFonts w:ascii="Times New Roman" w:hAnsi="Times New Roman"/>
          <w:szCs w:val="24"/>
          <w:lang w:val="fr-FR"/>
        </w:rPr>
        <w:t xml:space="preserve"> </w:t>
      </w:r>
      <w:proofErr w:type="spellStart"/>
      <w:r>
        <w:rPr>
          <w:rFonts w:ascii="Times New Roman" w:hAnsi="Times New Roman"/>
          <w:szCs w:val="24"/>
          <w:lang w:val="fr-FR"/>
        </w:rPr>
        <w:t>their</w:t>
      </w:r>
      <w:proofErr w:type="spellEnd"/>
      <w:r>
        <w:rPr>
          <w:rFonts w:ascii="Times New Roman" w:hAnsi="Times New Roman"/>
          <w:szCs w:val="24"/>
          <w:lang w:val="fr-FR"/>
        </w:rPr>
        <w:t xml:space="preserve"> </w:t>
      </w:r>
      <w:proofErr w:type="spellStart"/>
      <w:r>
        <w:rPr>
          <w:rFonts w:ascii="Times New Roman" w:hAnsi="Times New Roman"/>
          <w:szCs w:val="24"/>
          <w:lang w:val="fr-FR"/>
        </w:rPr>
        <w:t>own</w:t>
      </w:r>
      <w:proofErr w:type="spellEnd"/>
      <w:r>
        <w:rPr>
          <w:rFonts w:ascii="Times New Roman" w:hAnsi="Times New Roman"/>
          <w:szCs w:val="24"/>
          <w:lang w:val="fr-FR"/>
        </w:rPr>
        <w:t xml:space="preserve"> DNA, ‘</w:t>
      </w:r>
      <w:r w:rsidR="00F6775E">
        <w:rPr>
          <w:rFonts w:ascii="Times New Roman" w:hAnsi="Times New Roman"/>
          <w:szCs w:val="24"/>
          <w:lang w:val="fr-FR"/>
        </w:rPr>
        <w:t>…</w:t>
      </w:r>
      <w:proofErr w:type="spellStart"/>
      <w:r>
        <w:rPr>
          <w:rFonts w:ascii="Times New Roman" w:hAnsi="Times New Roman"/>
          <w:szCs w:val="24"/>
          <w:lang w:val="fr-FR"/>
        </w:rPr>
        <w:t>involvement</w:t>
      </w:r>
      <w:proofErr w:type="spellEnd"/>
      <w:r>
        <w:rPr>
          <w:rFonts w:ascii="Times New Roman" w:hAnsi="Times New Roman"/>
          <w:szCs w:val="24"/>
          <w:lang w:val="fr-FR"/>
        </w:rPr>
        <w:t xml:space="preserve"> of descendant </w:t>
      </w:r>
      <w:proofErr w:type="spellStart"/>
      <w:r>
        <w:rPr>
          <w:rFonts w:ascii="Times New Roman" w:hAnsi="Times New Roman"/>
          <w:szCs w:val="24"/>
          <w:lang w:val="fr-FR"/>
        </w:rPr>
        <w:t>stake</w:t>
      </w:r>
      <w:proofErr w:type="spellEnd"/>
      <w:r>
        <w:rPr>
          <w:rFonts w:ascii="Times New Roman" w:hAnsi="Times New Roman"/>
          <w:szCs w:val="24"/>
          <w:lang w:val="fr-FR"/>
        </w:rPr>
        <w:t xml:space="preserve">-holding </w:t>
      </w:r>
      <w:proofErr w:type="spellStart"/>
      <w:r>
        <w:rPr>
          <w:rFonts w:ascii="Times New Roman" w:hAnsi="Times New Roman"/>
          <w:szCs w:val="24"/>
          <w:lang w:val="fr-FR"/>
        </w:rPr>
        <w:t>communities</w:t>
      </w:r>
      <w:proofErr w:type="spellEnd"/>
      <w:r w:rsidR="00F6775E">
        <w:rPr>
          <w:rFonts w:ascii="Times New Roman" w:hAnsi="Times New Roman"/>
          <w:szCs w:val="24"/>
          <w:lang w:val="fr-FR"/>
        </w:rPr>
        <w:t>…</w:t>
      </w:r>
      <w:r>
        <w:rPr>
          <w:rFonts w:ascii="Times New Roman" w:hAnsi="Times New Roman"/>
          <w:szCs w:val="24"/>
          <w:lang w:val="fr-FR"/>
        </w:rPr>
        <w:t xml:space="preserve"> </w:t>
      </w:r>
      <w:proofErr w:type="spellStart"/>
      <w:r>
        <w:rPr>
          <w:rFonts w:ascii="Times New Roman" w:hAnsi="Times New Roman"/>
          <w:szCs w:val="24"/>
          <w:lang w:val="fr-FR"/>
        </w:rPr>
        <w:t>now</w:t>
      </w:r>
      <w:proofErr w:type="spellEnd"/>
      <w:r>
        <w:rPr>
          <w:rFonts w:ascii="Times New Roman" w:hAnsi="Times New Roman"/>
          <w:szCs w:val="24"/>
          <w:lang w:val="fr-FR"/>
        </w:rPr>
        <w:t xml:space="preserve"> </w:t>
      </w:r>
      <w:proofErr w:type="spellStart"/>
      <w:r>
        <w:rPr>
          <w:rFonts w:ascii="Times New Roman" w:hAnsi="Times New Roman"/>
          <w:szCs w:val="24"/>
          <w:lang w:val="fr-FR"/>
        </w:rPr>
        <w:t>commonplace</w:t>
      </w:r>
      <w:proofErr w:type="spellEnd"/>
      <w:r w:rsidR="00F6775E">
        <w:rPr>
          <w:rFonts w:ascii="Times New Roman" w:hAnsi="Times New Roman"/>
          <w:szCs w:val="24"/>
          <w:lang w:val="fr-FR"/>
        </w:rPr>
        <w:t>…</w:t>
      </w:r>
      <w:r>
        <w:rPr>
          <w:rFonts w:ascii="Times New Roman" w:hAnsi="Times New Roman"/>
          <w:szCs w:val="24"/>
          <w:lang w:val="fr-FR"/>
        </w:rPr>
        <w:t xml:space="preserve">, </w:t>
      </w:r>
      <w:proofErr w:type="spellStart"/>
      <w:r>
        <w:rPr>
          <w:rFonts w:ascii="Times New Roman" w:hAnsi="Times New Roman"/>
          <w:szCs w:val="24"/>
          <w:lang w:val="fr-FR"/>
        </w:rPr>
        <w:t>heartening</w:t>
      </w:r>
      <w:proofErr w:type="spellEnd"/>
      <w:r>
        <w:rPr>
          <w:rFonts w:ascii="Times New Roman" w:hAnsi="Times New Roman"/>
          <w:szCs w:val="24"/>
          <w:lang w:val="fr-FR"/>
        </w:rPr>
        <w:t xml:space="preserve"> to </w:t>
      </w:r>
      <w:proofErr w:type="spellStart"/>
      <w:r>
        <w:rPr>
          <w:rFonts w:ascii="Times New Roman" w:hAnsi="Times New Roman"/>
          <w:szCs w:val="24"/>
          <w:lang w:val="fr-FR"/>
        </w:rPr>
        <w:t>see</w:t>
      </w:r>
      <w:proofErr w:type="spellEnd"/>
      <w:r>
        <w:rPr>
          <w:rFonts w:ascii="Times New Roman" w:hAnsi="Times New Roman"/>
          <w:szCs w:val="24"/>
          <w:lang w:val="fr-FR"/>
        </w:rPr>
        <w:t xml:space="preserve"> </w:t>
      </w:r>
      <w:proofErr w:type="spellStart"/>
      <w:r>
        <w:rPr>
          <w:rFonts w:ascii="Times New Roman" w:hAnsi="Times New Roman"/>
          <w:szCs w:val="24"/>
          <w:lang w:val="fr-FR"/>
        </w:rPr>
        <w:t>this</w:t>
      </w:r>
      <w:proofErr w:type="spellEnd"/>
      <w:r>
        <w:rPr>
          <w:rFonts w:ascii="Times New Roman" w:hAnsi="Times New Roman"/>
          <w:szCs w:val="24"/>
          <w:lang w:val="fr-FR"/>
        </w:rPr>
        <w:t xml:space="preserve"> </w:t>
      </w:r>
      <w:proofErr w:type="spellStart"/>
      <w:r>
        <w:rPr>
          <w:rFonts w:ascii="Times New Roman" w:hAnsi="Times New Roman"/>
          <w:szCs w:val="24"/>
          <w:lang w:val="fr-FR"/>
        </w:rPr>
        <w:t>sea</w:t>
      </w:r>
      <w:proofErr w:type="spellEnd"/>
      <w:r>
        <w:rPr>
          <w:rFonts w:ascii="Times New Roman" w:hAnsi="Times New Roman"/>
          <w:szCs w:val="24"/>
          <w:lang w:val="fr-FR"/>
        </w:rPr>
        <w:t>-</w:t>
      </w:r>
      <w:proofErr w:type="gramStart"/>
      <w:r>
        <w:rPr>
          <w:rFonts w:ascii="Times New Roman" w:hAnsi="Times New Roman"/>
          <w:szCs w:val="24"/>
          <w:lang w:val="fr-FR"/>
        </w:rPr>
        <w:t xml:space="preserve">change  </w:t>
      </w:r>
      <w:proofErr w:type="spellStart"/>
      <w:r>
        <w:rPr>
          <w:rFonts w:ascii="Times New Roman" w:hAnsi="Times New Roman"/>
          <w:szCs w:val="24"/>
          <w:lang w:val="fr-FR"/>
        </w:rPr>
        <w:t>finally</w:t>
      </w:r>
      <w:proofErr w:type="spellEnd"/>
      <w:proofErr w:type="gramEnd"/>
      <w:r>
        <w:rPr>
          <w:rFonts w:ascii="Times New Roman" w:hAnsi="Times New Roman"/>
          <w:szCs w:val="24"/>
          <w:lang w:val="fr-FR"/>
        </w:rPr>
        <w:t xml:space="preserve"> </w:t>
      </w:r>
      <w:proofErr w:type="spellStart"/>
      <w:r>
        <w:rPr>
          <w:rFonts w:ascii="Times New Roman" w:hAnsi="Times New Roman"/>
          <w:szCs w:val="24"/>
          <w:lang w:val="fr-FR"/>
        </w:rPr>
        <w:t>reflected</w:t>
      </w:r>
      <w:proofErr w:type="spellEnd"/>
      <w:r>
        <w:rPr>
          <w:rFonts w:ascii="Times New Roman" w:hAnsi="Times New Roman"/>
          <w:szCs w:val="24"/>
          <w:lang w:val="fr-FR"/>
        </w:rPr>
        <w:t xml:space="preserve"> in </w:t>
      </w:r>
      <w:proofErr w:type="spellStart"/>
      <w:r>
        <w:rPr>
          <w:rFonts w:ascii="Times New Roman" w:hAnsi="Times New Roman"/>
          <w:szCs w:val="24"/>
          <w:lang w:val="fr-FR"/>
        </w:rPr>
        <w:t>study</w:t>
      </w:r>
      <w:proofErr w:type="spellEnd"/>
      <w:r>
        <w:rPr>
          <w:rFonts w:ascii="Times New Roman" w:hAnsi="Times New Roman"/>
          <w:szCs w:val="24"/>
          <w:lang w:val="fr-FR"/>
        </w:rPr>
        <w:t xml:space="preserve"> of Kennewick Man/The Ancient One.’ [This last </w:t>
      </w:r>
      <w:proofErr w:type="spellStart"/>
      <w:r>
        <w:rPr>
          <w:rFonts w:ascii="Times New Roman" w:hAnsi="Times New Roman"/>
          <w:szCs w:val="24"/>
          <w:lang w:val="fr-FR"/>
        </w:rPr>
        <w:t>is</w:t>
      </w:r>
      <w:proofErr w:type="spellEnd"/>
      <w:r>
        <w:rPr>
          <w:rFonts w:ascii="Times New Roman" w:hAnsi="Times New Roman"/>
          <w:szCs w:val="24"/>
          <w:lang w:val="fr-FR"/>
        </w:rPr>
        <w:t xml:space="preserve"> bullshit – the Colville </w:t>
      </w:r>
      <w:proofErr w:type="spellStart"/>
      <w:r>
        <w:rPr>
          <w:rFonts w:ascii="Times New Roman" w:hAnsi="Times New Roman"/>
          <w:szCs w:val="24"/>
          <w:lang w:val="fr-FR"/>
        </w:rPr>
        <w:t>allowed</w:t>
      </w:r>
      <w:proofErr w:type="spellEnd"/>
      <w:r>
        <w:rPr>
          <w:rFonts w:ascii="Times New Roman" w:hAnsi="Times New Roman"/>
          <w:szCs w:val="24"/>
          <w:lang w:val="fr-FR"/>
        </w:rPr>
        <w:t xml:space="preserve"> </w:t>
      </w:r>
      <w:proofErr w:type="spellStart"/>
      <w:r>
        <w:rPr>
          <w:rFonts w:ascii="Times New Roman" w:hAnsi="Times New Roman"/>
          <w:szCs w:val="24"/>
          <w:lang w:val="fr-FR"/>
        </w:rPr>
        <w:t>their</w:t>
      </w:r>
      <w:proofErr w:type="spellEnd"/>
      <w:r>
        <w:rPr>
          <w:rFonts w:ascii="Times New Roman" w:hAnsi="Times New Roman"/>
          <w:szCs w:val="24"/>
          <w:lang w:val="fr-FR"/>
        </w:rPr>
        <w:t xml:space="preserve"> DNA to </w:t>
      </w:r>
      <w:proofErr w:type="spellStart"/>
      <w:r>
        <w:rPr>
          <w:rFonts w:ascii="Times New Roman" w:hAnsi="Times New Roman"/>
          <w:szCs w:val="24"/>
          <w:lang w:val="fr-FR"/>
        </w:rPr>
        <w:t>be</w:t>
      </w:r>
      <w:proofErr w:type="spellEnd"/>
      <w:r>
        <w:rPr>
          <w:rFonts w:ascii="Times New Roman" w:hAnsi="Times New Roman"/>
          <w:szCs w:val="24"/>
          <w:lang w:val="fr-FR"/>
        </w:rPr>
        <w:t xml:space="preserve"> </w:t>
      </w:r>
      <w:proofErr w:type="spellStart"/>
      <w:r>
        <w:rPr>
          <w:rFonts w:ascii="Times New Roman" w:hAnsi="Times New Roman"/>
          <w:szCs w:val="24"/>
          <w:lang w:val="fr-FR"/>
        </w:rPr>
        <w:t>collected</w:t>
      </w:r>
      <w:proofErr w:type="spellEnd"/>
      <w:r>
        <w:rPr>
          <w:rFonts w:ascii="Times New Roman" w:hAnsi="Times New Roman"/>
          <w:szCs w:val="24"/>
          <w:lang w:val="fr-FR"/>
        </w:rPr>
        <w:t xml:space="preserve"> for the </w:t>
      </w:r>
      <w:proofErr w:type="spellStart"/>
      <w:r>
        <w:rPr>
          <w:rFonts w:ascii="Times New Roman" w:hAnsi="Times New Roman"/>
          <w:szCs w:val="24"/>
          <w:lang w:val="fr-FR"/>
        </w:rPr>
        <w:t>purpose</w:t>
      </w:r>
      <w:proofErr w:type="spellEnd"/>
      <w:r>
        <w:rPr>
          <w:rFonts w:ascii="Times New Roman" w:hAnsi="Times New Roman"/>
          <w:szCs w:val="24"/>
          <w:lang w:val="fr-FR"/>
        </w:rPr>
        <w:t xml:space="preserve"> of </w:t>
      </w:r>
      <w:proofErr w:type="spellStart"/>
      <w:r>
        <w:rPr>
          <w:rFonts w:ascii="Times New Roman" w:hAnsi="Times New Roman"/>
          <w:szCs w:val="24"/>
          <w:lang w:val="fr-FR"/>
        </w:rPr>
        <w:t>claiming</w:t>
      </w:r>
      <w:proofErr w:type="spellEnd"/>
      <w:r>
        <w:rPr>
          <w:rFonts w:ascii="Times New Roman" w:hAnsi="Times New Roman"/>
          <w:szCs w:val="24"/>
          <w:lang w:val="fr-FR"/>
        </w:rPr>
        <w:t xml:space="preserve"> Kennewick, and the conclusion </w:t>
      </w:r>
      <w:proofErr w:type="spellStart"/>
      <w:r>
        <w:rPr>
          <w:rFonts w:ascii="Times New Roman" w:hAnsi="Times New Roman"/>
          <w:szCs w:val="24"/>
          <w:lang w:val="fr-FR"/>
        </w:rPr>
        <w:t>they</w:t>
      </w:r>
      <w:proofErr w:type="spellEnd"/>
      <w:r>
        <w:rPr>
          <w:rFonts w:ascii="Times New Roman" w:hAnsi="Times New Roman"/>
          <w:szCs w:val="24"/>
          <w:lang w:val="fr-FR"/>
        </w:rPr>
        <w:t xml:space="preserve"> </w:t>
      </w:r>
      <w:proofErr w:type="spellStart"/>
      <w:r>
        <w:rPr>
          <w:rFonts w:ascii="Times New Roman" w:hAnsi="Times New Roman"/>
          <w:szCs w:val="24"/>
          <w:lang w:val="fr-FR"/>
        </w:rPr>
        <w:t>reach</w:t>
      </w:r>
      <w:proofErr w:type="spellEnd"/>
      <w:r>
        <w:rPr>
          <w:rFonts w:ascii="Times New Roman" w:hAnsi="Times New Roman"/>
          <w:szCs w:val="24"/>
          <w:lang w:val="fr-FR"/>
        </w:rPr>
        <w:t xml:space="preserve"> </w:t>
      </w:r>
      <w:proofErr w:type="spellStart"/>
      <w:r>
        <w:rPr>
          <w:rFonts w:ascii="Times New Roman" w:hAnsi="Times New Roman"/>
          <w:szCs w:val="24"/>
          <w:lang w:val="fr-FR"/>
        </w:rPr>
        <w:t>is</w:t>
      </w:r>
      <w:proofErr w:type="spellEnd"/>
      <w:r>
        <w:rPr>
          <w:rFonts w:ascii="Times New Roman" w:hAnsi="Times New Roman"/>
          <w:szCs w:val="24"/>
          <w:lang w:val="fr-FR"/>
        </w:rPr>
        <w:t xml:space="preserve"> not </w:t>
      </w:r>
      <w:proofErr w:type="spellStart"/>
      <w:r>
        <w:rPr>
          <w:rFonts w:ascii="Times New Roman" w:hAnsi="Times New Roman"/>
          <w:szCs w:val="24"/>
          <w:lang w:val="fr-FR"/>
        </w:rPr>
        <w:t>that</w:t>
      </w:r>
      <w:proofErr w:type="spellEnd"/>
      <w:r>
        <w:rPr>
          <w:rFonts w:ascii="Times New Roman" w:hAnsi="Times New Roman"/>
          <w:szCs w:val="24"/>
          <w:lang w:val="fr-FR"/>
        </w:rPr>
        <w:t xml:space="preserve"> </w:t>
      </w:r>
      <w:proofErr w:type="spellStart"/>
      <w:r>
        <w:rPr>
          <w:rFonts w:ascii="Times New Roman" w:hAnsi="Times New Roman"/>
          <w:szCs w:val="24"/>
          <w:lang w:val="fr-FR"/>
        </w:rPr>
        <w:t>scientific</w:t>
      </w:r>
      <w:proofErr w:type="spellEnd"/>
      <w:r>
        <w:rPr>
          <w:rFonts w:ascii="Times New Roman" w:hAnsi="Times New Roman"/>
          <w:szCs w:val="24"/>
          <w:lang w:val="fr-FR"/>
        </w:rPr>
        <w:t xml:space="preserve"> </w:t>
      </w:r>
      <w:proofErr w:type="spellStart"/>
      <w:r>
        <w:rPr>
          <w:rFonts w:ascii="Times New Roman" w:hAnsi="Times New Roman"/>
          <w:szCs w:val="24"/>
          <w:lang w:val="fr-FR"/>
        </w:rPr>
        <w:t>study</w:t>
      </w:r>
      <w:proofErr w:type="spellEnd"/>
      <w:r>
        <w:rPr>
          <w:rFonts w:ascii="Times New Roman" w:hAnsi="Times New Roman"/>
          <w:szCs w:val="24"/>
          <w:lang w:val="fr-FR"/>
        </w:rPr>
        <w:t xml:space="preserve"> </w:t>
      </w:r>
      <w:proofErr w:type="spellStart"/>
      <w:r>
        <w:rPr>
          <w:rFonts w:ascii="Times New Roman" w:hAnsi="Times New Roman"/>
          <w:szCs w:val="24"/>
          <w:lang w:val="fr-FR"/>
        </w:rPr>
        <w:t>should</w:t>
      </w:r>
      <w:proofErr w:type="spellEnd"/>
      <w:r>
        <w:rPr>
          <w:rFonts w:ascii="Times New Roman" w:hAnsi="Times New Roman"/>
          <w:szCs w:val="24"/>
          <w:lang w:val="fr-FR"/>
        </w:rPr>
        <w:t xml:space="preserve"> </w:t>
      </w:r>
      <w:proofErr w:type="spellStart"/>
      <w:r>
        <w:rPr>
          <w:rFonts w:ascii="Times New Roman" w:hAnsi="Times New Roman"/>
          <w:szCs w:val="24"/>
          <w:lang w:val="fr-FR"/>
        </w:rPr>
        <w:t>be</w:t>
      </w:r>
      <w:proofErr w:type="spellEnd"/>
      <w:r>
        <w:rPr>
          <w:rFonts w:ascii="Times New Roman" w:hAnsi="Times New Roman"/>
          <w:szCs w:val="24"/>
          <w:lang w:val="fr-FR"/>
        </w:rPr>
        <w:t xml:space="preserve"> </w:t>
      </w:r>
      <w:proofErr w:type="spellStart"/>
      <w:r>
        <w:rPr>
          <w:rFonts w:ascii="Times New Roman" w:hAnsi="Times New Roman"/>
          <w:szCs w:val="24"/>
          <w:lang w:val="fr-FR"/>
        </w:rPr>
        <w:t>permitted</w:t>
      </w:r>
      <w:proofErr w:type="spellEnd"/>
      <w:r>
        <w:rPr>
          <w:rFonts w:ascii="Times New Roman" w:hAnsi="Times New Roman"/>
          <w:szCs w:val="24"/>
          <w:lang w:val="fr-FR"/>
        </w:rPr>
        <w:t xml:space="preserve">, but </w:t>
      </w:r>
      <w:proofErr w:type="spellStart"/>
      <w:r>
        <w:rPr>
          <w:rFonts w:ascii="Times New Roman" w:hAnsi="Times New Roman"/>
          <w:szCs w:val="24"/>
          <w:lang w:val="fr-FR"/>
        </w:rPr>
        <w:t>that</w:t>
      </w:r>
      <w:proofErr w:type="spellEnd"/>
      <w:r>
        <w:rPr>
          <w:rFonts w:ascii="Times New Roman" w:hAnsi="Times New Roman"/>
          <w:szCs w:val="24"/>
          <w:lang w:val="fr-FR"/>
        </w:rPr>
        <w:t xml:space="preserve"> </w:t>
      </w:r>
      <w:proofErr w:type="spellStart"/>
      <w:r>
        <w:rPr>
          <w:rFonts w:ascii="Times New Roman" w:hAnsi="Times New Roman"/>
          <w:szCs w:val="24"/>
          <w:lang w:val="fr-FR"/>
        </w:rPr>
        <w:t>now</w:t>
      </w:r>
      <w:proofErr w:type="spellEnd"/>
      <w:r>
        <w:rPr>
          <w:rFonts w:ascii="Times New Roman" w:hAnsi="Times New Roman"/>
          <w:szCs w:val="24"/>
          <w:lang w:val="fr-FR"/>
        </w:rPr>
        <w:t xml:space="preserve"> </w:t>
      </w:r>
      <w:proofErr w:type="spellStart"/>
      <w:r>
        <w:rPr>
          <w:rFonts w:ascii="Times New Roman" w:hAnsi="Times New Roman"/>
          <w:szCs w:val="24"/>
          <w:lang w:val="fr-FR"/>
        </w:rPr>
        <w:t>it</w:t>
      </w:r>
      <w:proofErr w:type="spellEnd"/>
      <w:r>
        <w:rPr>
          <w:rFonts w:ascii="Times New Roman" w:hAnsi="Times New Roman"/>
          <w:szCs w:val="24"/>
          <w:lang w:val="fr-FR"/>
        </w:rPr>
        <w:t xml:space="preserve"> </w:t>
      </w:r>
      <w:proofErr w:type="spellStart"/>
      <w:r>
        <w:rPr>
          <w:rFonts w:ascii="Times New Roman" w:hAnsi="Times New Roman"/>
          <w:szCs w:val="24"/>
          <w:lang w:val="fr-FR"/>
        </w:rPr>
        <w:t>belongs</w:t>
      </w:r>
      <w:proofErr w:type="spellEnd"/>
      <w:r>
        <w:rPr>
          <w:rFonts w:ascii="Times New Roman" w:hAnsi="Times New Roman"/>
          <w:szCs w:val="24"/>
          <w:lang w:val="fr-FR"/>
        </w:rPr>
        <w:t xml:space="preserve"> to </w:t>
      </w:r>
      <w:proofErr w:type="spellStart"/>
      <w:r>
        <w:rPr>
          <w:rFonts w:ascii="Times New Roman" w:hAnsi="Times New Roman"/>
          <w:szCs w:val="24"/>
          <w:lang w:val="fr-FR"/>
        </w:rPr>
        <w:t>them</w:t>
      </w:r>
      <w:proofErr w:type="spellEnd"/>
      <w:r>
        <w:rPr>
          <w:rFonts w:ascii="Times New Roman" w:hAnsi="Times New Roman"/>
          <w:szCs w:val="24"/>
          <w:lang w:val="fr-FR"/>
        </w:rPr>
        <w:t xml:space="preserve"> and </w:t>
      </w:r>
      <w:proofErr w:type="spellStart"/>
      <w:r>
        <w:rPr>
          <w:rFonts w:ascii="Times New Roman" w:hAnsi="Times New Roman"/>
          <w:szCs w:val="24"/>
          <w:lang w:val="fr-FR"/>
        </w:rPr>
        <w:t>should</w:t>
      </w:r>
      <w:proofErr w:type="spellEnd"/>
      <w:r>
        <w:rPr>
          <w:rFonts w:ascii="Times New Roman" w:hAnsi="Times New Roman"/>
          <w:szCs w:val="24"/>
          <w:lang w:val="fr-FR"/>
        </w:rPr>
        <w:t xml:space="preserve"> </w:t>
      </w:r>
      <w:proofErr w:type="spellStart"/>
      <w:r>
        <w:rPr>
          <w:rFonts w:ascii="Times New Roman" w:hAnsi="Times New Roman"/>
          <w:szCs w:val="24"/>
          <w:lang w:val="fr-FR"/>
        </w:rPr>
        <w:t>finally</w:t>
      </w:r>
      <w:proofErr w:type="spellEnd"/>
      <w:r>
        <w:rPr>
          <w:rFonts w:ascii="Times New Roman" w:hAnsi="Times New Roman"/>
          <w:szCs w:val="24"/>
          <w:lang w:val="fr-FR"/>
        </w:rPr>
        <w:t xml:space="preserve"> </w:t>
      </w:r>
      <w:proofErr w:type="spellStart"/>
      <w:r>
        <w:rPr>
          <w:rFonts w:ascii="Times New Roman" w:hAnsi="Times New Roman"/>
          <w:szCs w:val="24"/>
          <w:lang w:val="fr-FR"/>
        </w:rPr>
        <w:t>be</w:t>
      </w:r>
      <w:proofErr w:type="spellEnd"/>
      <w:r>
        <w:rPr>
          <w:rFonts w:ascii="Times New Roman" w:hAnsi="Times New Roman"/>
          <w:szCs w:val="24"/>
          <w:lang w:val="fr-FR"/>
        </w:rPr>
        <w:t xml:space="preserve"> </w:t>
      </w:r>
      <w:proofErr w:type="spellStart"/>
      <w:r>
        <w:rPr>
          <w:rFonts w:ascii="Times New Roman" w:hAnsi="Times New Roman"/>
          <w:szCs w:val="24"/>
          <w:lang w:val="fr-FR"/>
        </w:rPr>
        <w:t>destroyed</w:t>
      </w:r>
      <w:proofErr w:type="spellEnd"/>
      <w:r>
        <w:rPr>
          <w:rFonts w:ascii="Times New Roman" w:hAnsi="Times New Roman"/>
          <w:szCs w:val="24"/>
          <w:lang w:val="fr-FR"/>
        </w:rPr>
        <w:t xml:space="preserve"> by </w:t>
      </w:r>
      <w:proofErr w:type="spellStart"/>
      <w:r>
        <w:rPr>
          <w:rFonts w:ascii="Times New Roman" w:hAnsi="Times New Roman"/>
          <w:szCs w:val="24"/>
          <w:lang w:val="fr-FR"/>
        </w:rPr>
        <w:t>reburial</w:t>
      </w:r>
      <w:proofErr w:type="spellEnd"/>
      <w:r>
        <w:rPr>
          <w:rFonts w:ascii="Times New Roman" w:hAnsi="Times New Roman"/>
          <w:szCs w:val="24"/>
          <w:lang w:val="fr-FR"/>
        </w:rPr>
        <w:t>.]</w:t>
      </w:r>
    </w:p>
    <w:p w14:paraId="0A39347A" w14:textId="77777777" w:rsidR="00EC3E1D" w:rsidRPr="001231E3" w:rsidRDefault="00EC3E1D" w:rsidP="00437CBB">
      <w:pPr>
        <w:ind w:right="-720"/>
        <w:rPr>
          <w:rFonts w:ascii="Times New Roman" w:hAnsi="Times New Roman"/>
          <w:szCs w:val="24"/>
        </w:rPr>
      </w:pPr>
    </w:p>
    <w:p w14:paraId="4F9EF2E7" w14:textId="77777777" w:rsidR="00EC3E1D" w:rsidRPr="001231E3" w:rsidRDefault="00EC3E1D" w:rsidP="00437CBB">
      <w:pPr>
        <w:ind w:right="-720"/>
        <w:rPr>
          <w:rFonts w:ascii="Times New Roman" w:hAnsi="Times New Roman"/>
          <w:b/>
          <w:szCs w:val="24"/>
          <w:lang w:val="fr-FR"/>
        </w:rPr>
      </w:pPr>
      <w:r w:rsidRPr="001231E3">
        <w:rPr>
          <w:rFonts w:ascii="Times New Roman" w:hAnsi="Times New Roman"/>
          <w:b/>
          <w:szCs w:val="24"/>
          <w:lang w:val="fr-FR"/>
        </w:rPr>
        <w:t>Thomas, Elizabeth Marshall</w:t>
      </w:r>
      <w:r w:rsidRPr="001231E3">
        <w:rPr>
          <w:rFonts w:ascii="Times New Roman" w:hAnsi="Times New Roman"/>
          <w:b/>
          <w:szCs w:val="24"/>
          <w:lang w:val="fr-FR"/>
        </w:rPr>
        <w:tab/>
      </w:r>
      <w:r w:rsidRPr="001231E3">
        <w:rPr>
          <w:rFonts w:ascii="Times New Roman" w:hAnsi="Times New Roman"/>
          <w:b/>
          <w:szCs w:val="24"/>
          <w:lang w:val="fr-FR"/>
        </w:rPr>
        <w:tab/>
      </w:r>
      <w:r w:rsidRPr="001231E3">
        <w:rPr>
          <w:rFonts w:ascii="Times New Roman" w:hAnsi="Times New Roman"/>
          <w:b/>
          <w:szCs w:val="24"/>
          <w:lang w:val="fr-FR"/>
        </w:rPr>
        <w:tab/>
        <w:t>o</w:t>
      </w:r>
    </w:p>
    <w:p w14:paraId="1FD965CE" w14:textId="7B0F717C" w:rsidR="00EC3E1D" w:rsidRPr="001231E3" w:rsidRDefault="00EC3E1D" w:rsidP="00437CBB">
      <w:pPr>
        <w:ind w:right="-720"/>
        <w:rPr>
          <w:rFonts w:ascii="Times New Roman" w:hAnsi="Times New Roman"/>
          <w:szCs w:val="24"/>
          <w:lang w:val="fr-FR"/>
        </w:rPr>
      </w:pPr>
      <w:r w:rsidRPr="001231E3">
        <w:rPr>
          <w:rFonts w:ascii="Times New Roman" w:hAnsi="Times New Roman"/>
          <w:szCs w:val="24"/>
          <w:lang w:val="fr-FR"/>
        </w:rPr>
        <w:t xml:space="preserve">1980 </w:t>
      </w:r>
      <w:proofErr w:type="spellStart"/>
      <w:r w:rsidRPr="001231E3">
        <w:rPr>
          <w:rFonts w:ascii="Times New Roman" w:hAnsi="Times New Roman"/>
          <w:i/>
          <w:szCs w:val="24"/>
          <w:lang w:val="fr-FR"/>
        </w:rPr>
        <w:t>Reindeer</w:t>
      </w:r>
      <w:proofErr w:type="spellEnd"/>
      <w:r w:rsidRPr="001231E3">
        <w:rPr>
          <w:rFonts w:ascii="Times New Roman" w:hAnsi="Times New Roman"/>
          <w:i/>
          <w:szCs w:val="24"/>
          <w:lang w:val="fr-FR"/>
        </w:rPr>
        <w:t xml:space="preserve"> Moon</w:t>
      </w:r>
      <w:r w:rsidRPr="001231E3">
        <w:rPr>
          <w:rFonts w:ascii="Times New Roman" w:hAnsi="Times New Roman"/>
          <w:szCs w:val="24"/>
          <w:lang w:val="fr-FR"/>
        </w:rPr>
        <w:t>. Boston</w:t>
      </w:r>
      <w:r w:rsidR="00F6775E">
        <w:rPr>
          <w:rFonts w:ascii="Times New Roman" w:hAnsi="Times New Roman"/>
          <w:szCs w:val="24"/>
          <w:lang w:val="fr-FR"/>
        </w:rPr>
        <w:t> </w:t>
      </w:r>
      <w:r w:rsidRPr="001231E3">
        <w:rPr>
          <w:rFonts w:ascii="Times New Roman" w:hAnsi="Times New Roman"/>
          <w:szCs w:val="24"/>
          <w:lang w:val="fr-FR"/>
        </w:rPr>
        <w:t xml:space="preserve">: Houghton </w:t>
      </w:r>
      <w:proofErr w:type="spellStart"/>
      <w:r w:rsidRPr="001231E3">
        <w:rPr>
          <w:rFonts w:ascii="Times New Roman" w:hAnsi="Times New Roman"/>
          <w:szCs w:val="24"/>
          <w:lang w:val="fr-FR"/>
        </w:rPr>
        <w:t>Mifflin</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Company</w:t>
      </w:r>
      <w:proofErr w:type="spellEnd"/>
      <w:r w:rsidRPr="001231E3">
        <w:rPr>
          <w:rFonts w:ascii="Times New Roman" w:hAnsi="Times New Roman"/>
          <w:szCs w:val="24"/>
          <w:lang w:val="fr-FR"/>
        </w:rPr>
        <w:t>.</w:t>
      </w:r>
    </w:p>
    <w:p w14:paraId="72235A29" w14:textId="77777777" w:rsidR="00EC3E1D" w:rsidRPr="001231E3" w:rsidRDefault="00EC3E1D" w:rsidP="00437CBB">
      <w:pPr>
        <w:ind w:right="-720"/>
        <w:rPr>
          <w:rFonts w:ascii="Times New Roman" w:hAnsi="Times New Roman"/>
          <w:szCs w:val="24"/>
          <w:lang w:val="fr-FR"/>
        </w:rPr>
      </w:pPr>
    </w:p>
    <w:p w14:paraId="5146DE4A" w14:textId="76A26C61" w:rsidR="00EC3E1D" w:rsidRPr="001231E3" w:rsidRDefault="00076D5C" w:rsidP="00437CBB">
      <w:pPr>
        <w:ind w:right="-720"/>
        <w:rPr>
          <w:rFonts w:ascii="Times New Roman" w:hAnsi="Times New Roman"/>
          <w:szCs w:val="24"/>
          <w:lang w:val="fr-FR"/>
        </w:rPr>
      </w:pPr>
      <w:r>
        <w:rPr>
          <w:rFonts w:ascii="Times New Roman" w:hAnsi="Times New Roman"/>
          <w:szCs w:val="24"/>
          <w:lang w:val="fr-FR"/>
        </w:rPr>
        <w:t>[</w:t>
      </w:r>
      <w:proofErr w:type="spellStart"/>
      <w:r w:rsidR="00EC3E1D" w:rsidRPr="001231E3">
        <w:rPr>
          <w:rFonts w:ascii="Times New Roman" w:hAnsi="Times New Roman"/>
          <w:szCs w:val="24"/>
          <w:lang w:val="fr-FR"/>
        </w:rPr>
        <w:t>Perhaps</w:t>
      </w:r>
      <w:proofErr w:type="spellEnd"/>
      <w:r w:rsidR="00EC3E1D" w:rsidRPr="001231E3">
        <w:rPr>
          <w:rFonts w:ascii="Times New Roman" w:hAnsi="Times New Roman"/>
          <w:szCs w:val="24"/>
          <w:lang w:val="fr-FR"/>
        </w:rPr>
        <w:t xml:space="preserve"> </w:t>
      </w:r>
      <w:r w:rsidR="00EC3E1D" w:rsidRPr="001231E3">
        <w:rPr>
          <w:rFonts w:ascii="Times New Roman" w:hAnsi="Times New Roman"/>
          <w:szCs w:val="24"/>
          <w:u w:val="single"/>
          <w:lang w:val="fr-FR"/>
        </w:rPr>
        <w:t>the</w:t>
      </w:r>
      <w:r w:rsidR="00EC3E1D" w:rsidRPr="001231E3">
        <w:rPr>
          <w:rFonts w:ascii="Times New Roman" w:hAnsi="Times New Roman"/>
          <w:szCs w:val="24"/>
          <w:lang w:val="fr-FR"/>
        </w:rPr>
        <w:t xml:space="preserve"> best </w:t>
      </w:r>
      <w:proofErr w:type="spellStart"/>
      <w:r w:rsidR="00EC3E1D" w:rsidRPr="001231E3">
        <w:rPr>
          <w:rFonts w:ascii="Times New Roman" w:hAnsi="Times New Roman"/>
          <w:szCs w:val="24"/>
          <w:lang w:val="fr-FR"/>
        </w:rPr>
        <w:t>novel</w:t>
      </w:r>
      <w:proofErr w:type="spellEnd"/>
      <w:r w:rsidR="00EC3E1D" w:rsidRPr="001231E3">
        <w:rPr>
          <w:rFonts w:ascii="Times New Roman" w:hAnsi="Times New Roman"/>
          <w:szCs w:val="24"/>
          <w:lang w:val="fr-FR"/>
        </w:rPr>
        <w:t xml:space="preserve"> of </w:t>
      </w:r>
      <w:proofErr w:type="spellStart"/>
      <w:r w:rsidR="00EC3E1D" w:rsidRPr="001231E3">
        <w:rPr>
          <w:rFonts w:ascii="Times New Roman" w:hAnsi="Times New Roman"/>
          <w:szCs w:val="24"/>
          <w:lang w:val="fr-FR"/>
        </w:rPr>
        <w:t>prehistory</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Upper</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Paleolithic</w:t>
      </w:r>
      <w:proofErr w:type="spellEnd"/>
      <w:r w:rsidR="00EC3E1D" w:rsidRPr="001231E3">
        <w:rPr>
          <w:rFonts w:ascii="Times New Roman" w:hAnsi="Times New Roman"/>
          <w:szCs w:val="24"/>
          <w:lang w:val="fr-FR"/>
        </w:rPr>
        <w:t xml:space="preserve"> hunters </w:t>
      </w:r>
      <w:proofErr w:type="spellStart"/>
      <w:r w:rsidR="00EC3E1D" w:rsidRPr="001231E3">
        <w:rPr>
          <w:rFonts w:ascii="Times New Roman" w:hAnsi="Times New Roman"/>
          <w:szCs w:val="24"/>
          <w:lang w:val="fr-FR"/>
        </w:rPr>
        <w:t>from</w:t>
      </w:r>
      <w:proofErr w:type="spellEnd"/>
      <w:r w:rsidR="00EC3E1D" w:rsidRPr="001231E3">
        <w:rPr>
          <w:rFonts w:ascii="Times New Roman" w:hAnsi="Times New Roman"/>
          <w:szCs w:val="24"/>
          <w:lang w:val="fr-FR"/>
        </w:rPr>
        <w:t xml:space="preserve"> the point of </w:t>
      </w:r>
      <w:proofErr w:type="spellStart"/>
      <w:r w:rsidR="00EC3E1D" w:rsidRPr="001231E3">
        <w:rPr>
          <w:rFonts w:ascii="Times New Roman" w:hAnsi="Times New Roman"/>
          <w:szCs w:val="24"/>
          <w:lang w:val="fr-FR"/>
        </w:rPr>
        <w:t>view</w:t>
      </w:r>
      <w:proofErr w:type="spellEnd"/>
      <w:r w:rsidR="00EC3E1D" w:rsidRPr="001231E3">
        <w:rPr>
          <w:rFonts w:ascii="Times New Roman" w:hAnsi="Times New Roman"/>
          <w:szCs w:val="24"/>
          <w:lang w:val="fr-FR"/>
        </w:rPr>
        <w:t xml:space="preserve"> of a </w:t>
      </w:r>
      <w:proofErr w:type="spellStart"/>
      <w:r w:rsidR="008F7C4A" w:rsidRPr="001231E3">
        <w:rPr>
          <w:rFonts w:ascii="Times New Roman" w:hAnsi="Times New Roman"/>
          <w:szCs w:val="24"/>
          <w:lang w:val="fr-FR"/>
        </w:rPr>
        <w:t>young</w:t>
      </w:r>
      <w:proofErr w:type="spellEnd"/>
      <w:r w:rsidR="008F7C4A"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woman</w:t>
      </w:r>
      <w:proofErr w:type="spellEnd"/>
      <w:r w:rsidR="00EC3E1D" w:rsidRPr="001231E3">
        <w:rPr>
          <w:rFonts w:ascii="Times New Roman" w:hAnsi="Times New Roman"/>
          <w:szCs w:val="24"/>
          <w:lang w:val="fr-FR"/>
        </w:rPr>
        <w:t xml:space="preserve">. Thomas </w:t>
      </w:r>
      <w:proofErr w:type="spellStart"/>
      <w:r w:rsidR="00EC3E1D" w:rsidRPr="001231E3">
        <w:rPr>
          <w:rFonts w:ascii="Times New Roman" w:hAnsi="Times New Roman"/>
          <w:szCs w:val="24"/>
          <w:lang w:val="fr-FR"/>
        </w:rPr>
        <w:t>knows</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what</w:t>
      </w:r>
      <w:proofErr w:type="spellEnd"/>
      <w:r w:rsidR="00EC3E1D" w:rsidRPr="001231E3">
        <w:rPr>
          <w:rFonts w:ascii="Times New Roman" w:hAnsi="Times New Roman"/>
          <w:szCs w:val="24"/>
          <w:lang w:val="fr-FR"/>
        </w:rPr>
        <w:t xml:space="preserve"> hunter-</w:t>
      </w:r>
      <w:proofErr w:type="spellStart"/>
      <w:r w:rsidR="00EC3E1D" w:rsidRPr="001231E3">
        <w:rPr>
          <w:rFonts w:ascii="Times New Roman" w:hAnsi="Times New Roman"/>
          <w:szCs w:val="24"/>
          <w:lang w:val="fr-FR"/>
        </w:rPr>
        <w:t>gatherers</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think</w:t>
      </w:r>
      <w:proofErr w:type="spellEnd"/>
      <w:r w:rsidR="00EC3E1D" w:rsidRPr="001231E3">
        <w:rPr>
          <w:rFonts w:ascii="Times New Roman" w:hAnsi="Times New Roman"/>
          <w:szCs w:val="24"/>
          <w:lang w:val="fr-FR"/>
        </w:rPr>
        <w:t xml:space="preserve"> about (</w:t>
      </w:r>
      <w:proofErr w:type="spellStart"/>
      <w:r w:rsidR="00EC3E1D" w:rsidRPr="001231E3">
        <w:rPr>
          <w:rFonts w:ascii="Times New Roman" w:hAnsi="Times New Roman"/>
          <w:szCs w:val="24"/>
          <w:lang w:val="fr-FR"/>
        </w:rPr>
        <w:t>she</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worked</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with</w:t>
      </w:r>
      <w:proofErr w:type="spellEnd"/>
      <w:r w:rsidR="00EC3E1D" w:rsidRPr="001231E3">
        <w:rPr>
          <w:rFonts w:ascii="Times New Roman" w:hAnsi="Times New Roman"/>
          <w:szCs w:val="24"/>
          <w:lang w:val="fr-FR"/>
        </w:rPr>
        <w:t xml:space="preserve"> San</w:t>
      </w:r>
      <w:r>
        <w:rPr>
          <w:rFonts w:ascii="Times New Roman" w:hAnsi="Times New Roman"/>
          <w:szCs w:val="24"/>
          <w:lang w:val="fr-FR"/>
        </w:rPr>
        <w:t xml:space="preserve"> in the Kalahari</w:t>
      </w:r>
      <w:r w:rsidR="00EC3E1D" w:rsidRPr="001231E3">
        <w:rPr>
          <w:rFonts w:ascii="Times New Roman" w:hAnsi="Times New Roman"/>
          <w:szCs w:val="24"/>
          <w:lang w:val="fr-FR"/>
        </w:rPr>
        <w:t xml:space="preserve">), and </w:t>
      </w:r>
      <w:proofErr w:type="spellStart"/>
      <w:r w:rsidR="00EC3E1D" w:rsidRPr="001231E3">
        <w:rPr>
          <w:rFonts w:ascii="Times New Roman" w:hAnsi="Times New Roman"/>
          <w:szCs w:val="24"/>
          <w:lang w:val="fr-FR"/>
        </w:rPr>
        <w:t>her</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writing</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is</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creative</w:t>
      </w:r>
      <w:proofErr w:type="spellEnd"/>
      <w:r w:rsidR="00EC3E1D" w:rsidRPr="001231E3">
        <w:rPr>
          <w:rFonts w:ascii="Times New Roman" w:hAnsi="Times New Roman"/>
          <w:szCs w:val="24"/>
          <w:lang w:val="fr-FR"/>
        </w:rPr>
        <w:t xml:space="preserve"> and </w:t>
      </w:r>
      <w:proofErr w:type="spellStart"/>
      <w:r w:rsidR="00EC3E1D" w:rsidRPr="001231E3">
        <w:rPr>
          <w:rFonts w:ascii="Times New Roman" w:hAnsi="Times New Roman"/>
          <w:szCs w:val="24"/>
          <w:lang w:val="fr-FR"/>
        </w:rPr>
        <w:t>beautiful</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She</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is</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weakest</w:t>
      </w:r>
      <w:proofErr w:type="spellEnd"/>
      <w:r w:rsidR="00EC3E1D" w:rsidRPr="001231E3">
        <w:rPr>
          <w:rFonts w:ascii="Times New Roman" w:hAnsi="Times New Roman"/>
          <w:szCs w:val="24"/>
          <w:lang w:val="fr-FR"/>
        </w:rPr>
        <w:t xml:space="preserve"> in </w:t>
      </w:r>
      <w:proofErr w:type="spellStart"/>
      <w:r w:rsidR="00EC3E1D" w:rsidRPr="001231E3">
        <w:rPr>
          <w:rFonts w:ascii="Times New Roman" w:hAnsi="Times New Roman"/>
          <w:szCs w:val="24"/>
          <w:lang w:val="fr-FR"/>
        </w:rPr>
        <w:t>technological</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details</w:t>
      </w:r>
      <w:proofErr w:type="spellEnd"/>
      <w:r w:rsidR="00EC3E1D" w:rsidRPr="001231E3">
        <w:rPr>
          <w:rFonts w:ascii="Times New Roman" w:hAnsi="Times New Roman"/>
          <w:szCs w:val="24"/>
          <w:lang w:val="fr-FR"/>
        </w:rPr>
        <w:t xml:space="preserve"> (no </w:t>
      </w:r>
      <w:proofErr w:type="spellStart"/>
      <w:r w:rsidR="00EC3E1D" w:rsidRPr="001231E3">
        <w:rPr>
          <w:rFonts w:ascii="Times New Roman" w:hAnsi="Times New Roman"/>
          <w:szCs w:val="24"/>
          <w:lang w:val="fr-FR"/>
        </w:rPr>
        <w:t>atlatls</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although</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there</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should</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be</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flintknapping</w:t>
      </w:r>
      <w:proofErr w:type="spellEnd"/>
      <w:r w:rsidR="00EC3E1D" w:rsidRPr="001231E3">
        <w:rPr>
          <w:rFonts w:ascii="Times New Roman" w:hAnsi="Times New Roman"/>
          <w:szCs w:val="24"/>
          <w:lang w:val="fr-FR"/>
        </w:rPr>
        <w:t xml:space="preserve"> not </w:t>
      </w:r>
      <w:proofErr w:type="spellStart"/>
      <w:r w:rsidR="00EC3E1D" w:rsidRPr="001231E3">
        <w:rPr>
          <w:rFonts w:ascii="Times New Roman" w:hAnsi="Times New Roman"/>
          <w:szCs w:val="24"/>
          <w:lang w:val="fr-FR"/>
        </w:rPr>
        <w:t>well</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described</w:t>
      </w:r>
      <w:proofErr w:type="spellEnd"/>
      <w:r w:rsidR="00EC3E1D" w:rsidRPr="001231E3">
        <w:rPr>
          <w:rFonts w:ascii="Times New Roman" w:hAnsi="Times New Roman"/>
          <w:szCs w:val="24"/>
          <w:lang w:val="fr-FR"/>
        </w:rPr>
        <w:t xml:space="preserve">), and </w:t>
      </w:r>
      <w:proofErr w:type="spellStart"/>
      <w:r w:rsidR="00EC3E1D" w:rsidRPr="001231E3">
        <w:rPr>
          <w:rFonts w:ascii="Times New Roman" w:hAnsi="Times New Roman"/>
          <w:szCs w:val="24"/>
          <w:lang w:val="fr-FR"/>
        </w:rPr>
        <w:t>strongest</w:t>
      </w:r>
      <w:proofErr w:type="spellEnd"/>
      <w:r w:rsidR="00EC3E1D" w:rsidRPr="001231E3">
        <w:rPr>
          <w:rFonts w:ascii="Times New Roman" w:hAnsi="Times New Roman"/>
          <w:szCs w:val="24"/>
          <w:lang w:val="fr-FR"/>
        </w:rPr>
        <w:t xml:space="preserve"> in </w:t>
      </w:r>
      <w:proofErr w:type="spellStart"/>
      <w:r w:rsidR="00EC3E1D" w:rsidRPr="001231E3">
        <w:rPr>
          <w:rFonts w:ascii="Times New Roman" w:hAnsi="Times New Roman"/>
          <w:szCs w:val="24"/>
          <w:lang w:val="fr-FR"/>
        </w:rPr>
        <w:t>details</w:t>
      </w:r>
      <w:proofErr w:type="spellEnd"/>
      <w:r w:rsidR="00EC3E1D" w:rsidRPr="001231E3">
        <w:rPr>
          <w:rFonts w:ascii="Times New Roman" w:hAnsi="Times New Roman"/>
          <w:szCs w:val="24"/>
          <w:lang w:val="fr-FR"/>
        </w:rPr>
        <w:t xml:space="preserve"> of animal life and </w:t>
      </w:r>
      <w:proofErr w:type="spellStart"/>
      <w:r w:rsidR="00EC3E1D" w:rsidRPr="001231E3">
        <w:rPr>
          <w:rFonts w:ascii="Times New Roman" w:hAnsi="Times New Roman"/>
          <w:szCs w:val="24"/>
          <w:lang w:val="fr-FR"/>
        </w:rPr>
        <w:t>behavior</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another</w:t>
      </w:r>
      <w:proofErr w:type="spellEnd"/>
      <w:r w:rsidR="00EC3E1D" w:rsidRPr="001231E3">
        <w:rPr>
          <w:rFonts w:ascii="Times New Roman" w:hAnsi="Times New Roman"/>
          <w:szCs w:val="24"/>
          <w:lang w:val="fr-FR"/>
        </w:rPr>
        <w:t xml:space="preserve"> of </w:t>
      </w:r>
      <w:proofErr w:type="spellStart"/>
      <w:r w:rsidR="00EC3E1D" w:rsidRPr="001231E3">
        <w:rPr>
          <w:rFonts w:ascii="Times New Roman" w:hAnsi="Times New Roman"/>
          <w:szCs w:val="24"/>
          <w:lang w:val="fr-FR"/>
        </w:rPr>
        <w:t>her</w:t>
      </w:r>
      <w:proofErr w:type="spellEnd"/>
      <w:r w:rsidR="00EC3E1D" w:rsidRPr="001231E3">
        <w:rPr>
          <w:rFonts w:ascii="Times New Roman" w:hAnsi="Times New Roman"/>
          <w:szCs w:val="24"/>
          <w:lang w:val="fr-FR"/>
        </w:rPr>
        <w:t xml:space="preserve"> areas of expertise. This </w:t>
      </w:r>
      <w:proofErr w:type="spellStart"/>
      <w:r w:rsidR="00EC3E1D" w:rsidRPr="001231E3">
        <w:rPr>
          <w:rFonts w:ascii="Times New Roman" w:hAnsi="Times New Roman"/>
          <w:szCs w:val="24"/>
          <w:lang w:val="fr-FR"/>
        </w:rPr>
        <w:t>is</w:t>
      </w:r>
      <w:proofErr w:type="spellEnd"/>
      <w:r w:rsidR="00EC3E1D" w:rsidRPr="001231E3">
        <w:rPr>
          <w:rFonts w:ascii="Times New Roman" w:hAnsi="Times New Roman"/>
          <w:szCs w:val="24"/>
          <w:lang w:val="fr-FR"/>
        </w:rPr>
        <w:t xml:space="preserve"> a </w:t>
      </w:r>
      <w:proofErr w:type="spellStart"/>
      <w:r w:rsidR="00EC3E1D" w:rsidRPr="001231E3">
        <w:rPr>
          <w:rFonts w:ascii="Times New Roman" w:hAnsi="Times New Roman"/>
          <w:szCs w:val="24"/>
          <w:lang w:val="fr-FR"/>
        </w:rPr>
        <w:lastRenderedPageBreak/>
        <w:t>realistic</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Pleistocene</w:t>
      </w:r>
      <w:proofErr w:type="spellEnd"/>
      <w:r w:rsidR="00EC3E1D" w:rsidRPr="001231E3">
        <w:rPr>
          <w:rFonts w:ascii="Times New Roman" w:hAnsi="Times New Roman"/>
          <w:szCs w:val="24"/>
          <w:lang w:val="fr-FR"/>
        </w:rPr>
        <w:t xml:space="preserve"> world, </w:t>
      </w:r>
      <w:proofErr w:type="spellStart"/>
      <w:r w:rsidR="00EC3E1D" w:rsidRPr="001231E3">
        <w:rPr>
          <w:rFonts w:ascii="Times New Roman" w:hAnsi="Times New Roman"/>
          <w:szCs w:val="24"/>
          <w:lang w:val="fr-FR"/>
        </w:rPr>
        <w:t>where</w:t>
      </w:r>
      <w:proofErr w:type="spellEnd"/>
      <w:r w:rsidR="00EC3E1D" w:rsidRPr="001231E3">
        <w:rPr>
          <w:rFonts w:ascii="Times New Roman" w:hAnsi="Times New Roman"/>
          <w:szCs w:val="24"/>
          <w:lang w:val="fr-FR"/>
        </w:rPr>
        <w:t xml:space="preserve"> the dangers are not </w:t>
      </w:r>
      <w:proofErr w:type="spellStart"/>
      <w:r w:rsidR="00EC3E1D" w:rsidRPr="001231E3">
        <w:rPr>
          <w:rFonts w:ascii="Times New Roman" w:hAnsi="Times New Roman"/>
          <w:szCs w:val="24"/>
          <w:lang w:val="fr-FR"/>
        </w:rPr>
        <w:t>dramatic</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encounters</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with</w:t>
      </w:r>
      <w:proofErr w:type="spellEnd"/>
      <w:r w:rsidR="00EC3E1D" w:rsidRPr="001231E3">
        <w:rPr>
          <w:rFonts w:ascii="Times New Roman" w:hAnsi="Times New Roman"/>
          <w:szCs w:val="24"/>
          <w:lang w:val="fr-FR"/>
        </w:rPr>
        <w:t xml:space="preserve"> big </w:t>
      </w:r>
      <w:proofErr w:type="spellStart"/>
      <w:r w:rsidR="00EC3E1D" w:rsidRPr="001231E3">
        <w:rPr>
          <w:rFonts w:ascii="Times New Roman" w:hAnsi="Times New Roman"/>
          <w:szCs w:val="24"/>
          <w:lang w:val="fr-FR"/>
        </w:rPr>
        <w:t>beasts</w:t>
      </w:r>
      <w:proofErr w:type="spellEnd"/>
      <w:r w:rsidR="00EC3E1D" w:rsidRPr="001231E3">
        <w:rPr>
          <w:rFonts w:ascii="Times New Roman" w:hAnsi="Times New Roman"/>
          <w:szCs w:val="24"/>
          <w:lang w:val="fr-FR"/>
        </w:rPr>
        <w:t xml:space="preserve"> or </w:t>
      </w:r>
      <w:proofErr w:type="spellStart"/>
      <w:r w:rsidR="00EC3E1D" w:rsidRPr="001231E3">
        <w:rPr>
          <w:rFonts w:ascii="Times New Roman" w:hAnsi="Times New Roman"/>
          <w:szCs w:val="24"/>
          <w:lang w:val="fr-FR"/>
        </w:rPr>
        <w:t>human</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enemies</w:t>
      </w:r>
      <w:proofErr w:type="spellEnd"/>
      <w:r w:rsidR="00EC3E1D" w:rsidRPr="001231E3">
        <w:rPr>
          <w:rFonts w:ascii="Times New Roman" w:hAnsi="Times New Roman"/>
          <w:szCs w:val="24"/>
          <w:lang w:val="fr-FR"/>
        </w:rPr>
        <w:t xml:space="preserve">, but the </w:t>
      </w:r>
      <w:proofErr w:type="spellStart"/>
      <w:r w:rsidR="00EC3E1D" w:rsidRPr="001231E3">
        <w:rPr>
          <w:rFonts w:ascii="Times New Roman" w:hAnsi="Times New Roman"/>
          <w:szCs w:val="24"/>
          <w:lang w:val="fr-FR"/>
        </w:rPr>
        <w:t>harsh</w:t>
      </w:r>
      <w:proofErr w:type="spellEnd"/>
      <w:r w:rsidR="00EC3E1D" w:rsidRPr="001231E3">
        <w:rPr>
          <w:rFonts w:ascii="Times New Roman" w:hAnsi="Times New Roman"/>
          <w:szCs w:val="24"/>
          <w:lang w:val="fr-FR"/>
        </w:rPr>
        <w:t xml:space="preserve"> </w:t>
      </w:r>
      <w:proofErr w:type="spellStart"/>
      <w:r w:rsidR="00EC3E1D" w:rsidRPr="001231E3">
        <w:rPr>
          <w:rFonts w:ascii="Times New Roman" w:hAnsi="Times New Roman"/>
          <w:szCs w:val="24"/>
          <w:lang w:val="fr-FR"/>
        </w:rPr>
        <w:t>realities</w:t>
      </w:r>
      <w:proofErr w:type="spellEnd"/>
      <w:r w:rsidR="00EC3E1D" w:rsidRPr="001231E3">
        <w:rPr>
          <w:rFonts w:ascii="Times New Roman" w:hAnsi="Times New Roman"/>
          <w:szCs w:val="24"/>
          <w:lang w:val="fr-FR"/>
        </w:rPr>
        <w:t xml:space="preserve"> of </w:t>
      </w:r>
      <w:proofErr w:type="spellStart"/>
      <w:r w:rsidR="00EC3E1D" w:rsidRPr="001231E3">
        <w:rPr>
          <w:rFonts w:ascii="Times New Roman" w:hAnsi="Times New Roman"/>
          <w:szCs w:val="24"/>
          <w:lang w:val="fr-FR"/>
        </w:rPr>
        <w:t>hunger</w:t>
      </w:r>
      <w:proofErr w:type="spellEnd"/>
      <w:r w:rsidR="00EC3E1D" w:rsidRPr="001231E3">
        <w:rPr>
          <w:rFonts w:ascii="Times New Roman" w:hAnsi="Times New Roman"/>
          <w:szCs w:val="24"/>
          <w:lang w:val="fr-FR"/>
        </w:rPr>
        <w:t xml:space="preserve">, cold, </w:t>
      </w:r>
      <w:proofErr w:type="spellStart"/>
      <w:r w:rsidR="00EC3E1D" w:rsidRPr="001231E3">
        <w:rPr>
          <w:rFonts w:ascii="Times New Roman" w:hAnsi="Times New Roman"/>
          <w:szCs w:val="24"/>
          <w:lang w:val="fr-FR"/>
        </w:rPr>
        <w:t>childbirth</w:t>
      </w:r>
      <w:proofErr w:type="spellEnd"/>
      <w:r w:rsidR="00EC3E1D" w:rsidRPr="001231E3">
        <w:rPr>
          <w:rFonts w:ascii="Times New Roman" w:hAnsi="Times New Roman"/>
          <w:szCs w:val="24"/>
          <w:lang w:val="fr-FR"/>
        </w:rPr>
        <w:t xml:space="preserve">, infection. </w:t>
      </w:r>
      <w:r w:rsidR="008F7C4A" w:rsidRPr="001231E3">
        <w:rPr>
          <w:rFonts w:ascii="Times New Roman" w:hAnsi="Times New Roman"/>
          <w:szCs w:val="24"/>
          <w:lang w:val="fr-FR"/>
        </w:rPr>
        <w:t xml:space="preserve">The </w:t>
      </w:r>
      <w:proofErr w:type="spellStart"/>
      <w:r w:rsidR="008F7C4A" w:rsidRPr="001231E3">
        <w:rPr>
          <w:rFonts w:ascii="Times New Roman" w:hAnsi="Times New Roman"/>
          <w:szCs w:val="24"/>
          <w:lang w:val="fr-FR"/>
        </w:rPr>
        <w:t>dramas</w:t>
      </w:r>
      <w:proofErr w:type="spellEnd"/>
      <w:r w:rsidR="008F7C4A" w:rsidRPr="001231E3">
        <w:rPr>
          <w:rFonts w:ascii="Times New Roman" w:hAnsi="Times New Roman"/>
          <w:szCs w:val="24"/>
          <w:lang w:val="fr-FR"/>
        </w:rPr>
        <w:t xml:space="preserve"> are </w:t>
      </w:r>
      <w:proofErr w:type="spellStart"/>
      <w:r w:rsidR="008F7C4A" w:rsidRPr="001231E3">
        <w:rPr>
          <w:rFonts w:ascii="Times New Roman" w:hAnsi="Times New Roman"/>
          <w:szCs w:val="24"/>
          <w:lang w:val="fr-FR"/>
        </w:rPr>
        <w:t>also</w:t>
      </w:r>
      <w:proofErr w:type="spellEnd"/>
      <w:r w:rsidR="008F7C4A" w:rsidRPr="001231E3">
        <w:rPr>
          <w:rFonts w:ascii="Times New Roman" w:hAnsi="Times New Roman"/>
          <w:szCs w:val="24"/>
          <w:lang w:val="fr-FR"/>
        </w:rPr>
        <w:t xml:space="preserve"> </w:t>
      </w:r>
      <w:proofErr w:type="spellStart"/>
      <w:r w:rsidR="008F7C4A" w:rsidRPr="001231E3">
        <w:rPr>
          <w:rFonts w:ascii="Times New Roman" w:hAnsi="Times New Roman"/>
          <w:szCs w:val="24"/>
          <w:lang w:val="fr-FR"/>
        </w:rPr>
        <w:t>small</w:t>
      </w:r>
      <w:proofErr w:type="spellEnd"/>
      <w:r w:rsidR="008F7C4A" w:rsidRPr="001231E3">
        <w:rPr>
          <w:rFonts w:ascii="Times New Roman" w:hAnsi="Times New Roman"/>
          <w:szCs w:val="24"/>
          <w:lang w:val="fr-FR"/>
        </w:rPr>
        <w:t xml:space="preserve"> and </w:t>
      </w:r>
      <w:proofErr w:type="spellStart"/>
      <w:r w:rsidR="008F7C4A" w:rsidRPr="001231E3">
        <w:rPr>
          <w:rFonts w:ascii="Times New Roman" w:hAnsi="Times New Roman"/>
          <w:szCs w:val="24"/>
          <w:lang w:val="fr-FR"/>
        </w:rPr>
        <w:t>personal</w:t>
      </w:r>
      <w:proofErr w:type="spellEnd"/>
      <w:r w:rsidR="008F7C4A" w:rsidRPr="001231E3">
        <w:rPr>
          <w:rFonts w:ascii="Times New Roman" w:hAnsi="Times New Roman"/>
          <w:szCs w:val="24"/>
          <w:lang w:val="fr-FR"/>
        </w:rPr>
        <w:t xml:space="preserve">, as </w:t>
      </w:r>
      <w:proofErr w:type="spellStart"/>
      <w:r w:rsidR="008F7C4A" w:rsidRPr="001231E3">
        <w:rPr>
          <w:rFonts w:ascii="Times New Roman" w:hAnsi="Times New Roman"/>
          <w:szCs w:val="24"/>
          <w:lang w:val="fr-FR"/>
        </w:rPr>
        <w:t>families</w:t>
      </w:r>
      <w:proofErr w:type="spellEnd"/>
      <w:r w:rsidR="008F7C4A" w:rsidRPr="001231E3">
        <w:rPr>
          <w:rFonts w:ascii="Times New Roman" w:hAnsi="Times New Roman"/>
          <w:szCs w:val="24"/>
          <w:lang w:val="fr-FR"/>
        </w:rPr>
        <w:t xml:space="preserve"> argue, </w:t>
      </w:r>
      <w:proofErr w:type="spellStart"/>
      <w:r w:rsidR="008F7C4A" w:rsidRPr="001231E3">
        <w:rPr>
          <w:rFonts w:ascii="Times New Roman" w:hAnsi="Times New Roman"/>
          <w:szCs w:val="24"/>
          <w:lang w:val="fr-FR"/>
        </w:rPr>
        <w:t>marriages</w:t>
      </w:r>
      <w:proofErr w:type="spellEnd"/>
      <w:r w:rsidR="008F7C4A" w:rsidRPr="001231E3">
        <w:rPr>
          <w:rFonts w:ascii="Times New Roman" w:hAnsi="Times New Roman"/>
          <w:szCs w:val="24"/>
          <w:lang w:val="fr-FR"/>
        </w:rPr>
        <w:t xml:space="preserve"> are made and </w:t>
      </w:r>
      <w:proofErr w:type="spellStart"/>
      <w:r w:rsidR="008F7C4A" w:rsidRPr="001231E3">
        <w:rPr>
          <w:rFonts w:ascii="Times New Roman" w:hAnsi="Times New Roman"/>
          <w:szCs w:val="24"/>
          <w:lang w:val="fr-FR"/>
        </w:rPr>
        <w:t>broken</w:t>
      </w:r>
      <w:proofErr w:type="spellEnd"/>
      <w:r w:rsidR="008F7C4A" w:rsidRPr="001231E3">
        <w:rPr>
          <w:rFonts w:ascii="Times New Roman" w:hAnsi="Times New Roman"/>
          <w:szCs w:val="24"/>
          <w:lang w:val="fr-FR"/>
        </w:rPr>
        <w:t xml:space="preserve">, and </w:t>
      </w:r>
      <w:proofErr w:type="spellStart"/>
      <w:r w:rsidR="008F7C4A" w:rsidRPr="001231E3">
        <w:rPr>
          <w:rFonts w:ascii="Times New Roman" w:hAnsi="Times New Roman"/>
          <w:szCs w:val="24"/>
          <w:lang w:val="fr-FR"/>
        </w:rPr>
        <w:t>lineages</w:t>
      </w:r>
      <w:proofErr w:type="spellEnd"/>
      <w:r w:rsidR="008F7C4A" w:rsidRPr="001231E3">
        <w:rPr>
          <w:rFonts w:ascii="Times New Roman" w:hAnsi="Times New Roman"/>
          <w:szCs w:val="24"/>
          <w:lang w:val="fr-FR"/>
        </w:rPr>
        <w:t xml:space="preserve"> </w:t>
      </w:r>
      <w:proofErr w:type="spellStart"/>
      <w:r w:rsidR="008F7C4A" w:rsidRPr="001231E3">
        <w:rPr>
          <w:rFonts w:ascii="Times New Roman" w:hAnsi="Times New Roman"/>
          <w:szCs w:val="24"/>
          <w:lang w:val="fr-FR"/>
        </w:rPr>
        <w:t>maneuver</w:t>
      </w:r>
      <w:proofErr w:type="spellEnd"/>
      <w:r w:rsidR="008F7C4A" w:rsidRPr="001231E3">
        <w:rPr>
          <w:rFonts w:ascii="Times New Roman" w:hAnsi="Times New Roman"/>
          <w:szCs w:val="24"/>
          <w:lang w:val="fr-FR"/>
        </w:rPr>
        <w:t xml:space="preserve"> for </w:t>
      </w:r>
      <w:proofErr w:type="spellStart"/>
      <w:r w:rsidR="008F7C4A" w:rsidRPr="001231E3">
        <w:rPr>
          <w:rFonts w:ascii="Times New Roman" w:hAnsi="Times New Roman"/>
          <w:szCs w:val="24"/>
          <w:lang w:val="fr-FR"/>
        </w:rPr>
        <w:t>access</w:t>
      </w:r>
      <w:proofErr w:type="spellEnd"/>
      <w:r w:rsidR="008F7C4A" w:rsidRPr="001231E3">
        <w:rPr>
          <w:rFonts w:ascii="Times New Roman" w:hAnsi="Times New Roman"/>
          <w:szCs w:val="24"/>
          <w:lang w:val="fr-FR"/>
        </w:rPr>
        <w:t xml:space="preserve"> to </w:t>
      </w:r>
      <w:proofErr w:type="spellStart"/>
      <w:r w:rsidR="008F7C4A" w:rsidRPr="001231E3">
        <w:rPr>
          <w:rFonts w:ascii="Times New Roman" w:hAnsi="Times New Roman"/>
          <w:szCs w:val="24"/>
          <w:lang w:val="fr-FR"/>
        </w:rPr>
        <w:t>game</w:t>
      </w:r>
      <w:proofErr w:type="spellEnd"/>
      <w:r w:rsidR="008F7C4A" w:rsidRPr="001231E3">
        <w:rPr>
          <w:rFonts w:ascii="Times New Roman" w:hAnsi="Times New Roman"/>
          <w:szCs w:val="24"/>
          <w:lang w:val="fr-FR"/>
        </w:rPr>
        <w:t xml:space="preserve"> and </w:t>
      </w:r>
      <w:proofErr w:type="spellStart"/>
      <w:r w:rsidR="008F7C4A" w:rsidRPr="001231E3">
        <w:rPr>
          <w:rFonts w:ascii="Times New Roman" w:hAnsi="Times New Roman"/>
          <w:szCs w:val="24"/>
          <w:lang w:val="fr-FR"/>
        </w:rPr>
        <w:t>shelter</w:t>
      </w:r>
      <w:proofErr w:type="spellEnd"/>
      <w:r w:rsidR="008F7C4A" w:rsidRPr="001231E3">
        <w:rPr>
          <w:rFonts w:ascii="Times New Roman" w:hAnsi="Times New Roman"/>
          <w:szCs w:val="24"/>
          <w:lang w:val="fr-FR"/>
        </w:rPr>
        <w:t xml:space="preserve"> </w:t>
      </w:r>
      <w:r w:rsidR="00F6775E">
        <w:rPr>
          <w:rFonts w:ascii="Times New Roman" w:hAnsi="Times New Roman"/>
          <w:szCs w:val="24"/>
          <w:lang w:val="fr-FR"/>
        </w:rPr>
        <w:t>–</w:t>
      </w:r>
      <w:r w:rsidR="008F7C4A" w:rsidRPr="001231E3">
        <w:rPr>
          <w:rFonts w:ascii="Times New Roman" w:hAnsi="Times New Roman"/>
          <w:szCs w:val="24"/>
          <w:lang w:val="fr-FR"/>
        </w:rPr>
        <w:t xml:space="preserve"> the </w:t>
      </w:r>
      <w:proofErr w:type="spellStart"/>
      <w:r w:rsidR="008F7C4A" w:rsidRPr="001231E3">
        <w:rPr>
          <w:rFonts w:ascii="Times New Roman" w:hAnsi="Times New Roman"/>
          <w:szCs w:val="24"/>
          <w:lang w:val="fr-FR"/>
        </w:rPr>
        <w:t>kinds</w:t>
      </w:r>
      <w:proofErr w:type="spellEnd"/>
      <w:r w:rsidR="008F7C4A" w:rsidRPr="001231E3">
        <w:rPr>
          <w:rFonts w:ascii="Times New Roman" w:hAnsi="Times New Roman"/>
          <w:szCs w:val="24"/>
          <w:lang w:val="fr-FR"/>
        </w:rPr>
        <w:t xml:space="preserve"> of social issues </w:t>
      </w:r>
      <w:proofErr w:type="spellStart"/>
      <w:r w:rsidR="008F7C4A" w:rsidRPr="001231E3">
        <w:rPr>
          <w:rFonts w:ascii="Times New Roman" w:hAnsi="Times New Roman"/>
          <w:szCs w:val="24"/>
          <w:lang w:val="fr-FR"/>
        </w:rPr>
        <w:t>that</w:t>
      </w:r>
      <w:proofErr w:type="spellEnd"/>
      <w:r w:rsidR="008F7C4A" w:rsidRPr="001231E3">
        <w:rPr>
          <w:rFonts w:ascii="Times New Roman" w:hAnsi="Times New Roman"/>
          <w:szCs w:val="24"/>
          <w:lang w:val="fr-FR"/>
        </w:rPr>
        <w:t xml:space="preserve"> all </w:t>
      </w:r>
      <w:proofErr w:type="spellStart"/>
      <w:r w:rsidR="008F7C4A" w:rsidRPr="001231E3">
        <w:rPr>
          <w:rFonts w:ascii="Times New Roman" w:hAnsi="Times New Roman"/>
          <w:szCs w:val="24"/>
          <w:lang w:val="fr-FR"/>
        </w:rPr>
        <w:t>human</w:t>
      </w:r>
      <w:proofErr w:type="spellEnd"/>
      <w:r w:rsidR="008F7C4A" w:rsidRPr="001231E3">
        <w:rPr>
          <w:rFonts w:ascii="Times New Roman" w:hAnsi="Times New Roman"/>
          <w:szCs w:val="24"/>
          <w:lang w:val="fr-FR"/>
        </w:rPr>
        <w:t xml:space="preserve"> life </w:t>
      </w:r>
      <w:proofErr w:type="spellStart"/>
      <w:r w:rsidR="008F7C4A" w:rsidRPr="001231E3">
        <w:rPr>
          <w:rFonts w:ascii="Times New Roman" w:hAnsi="Times New Roman"/>
          <w:szCs w:val="24"/>
          <w:lang w:val="fr-FR"/>
        </w:rPr>
        <w:t>focuses</w:t>
      </w:r>
      <w:proofErr w:type="spellEnd"/>
      <w:r w:rsidR="008F7C4A" w:rsidRPr="001231E3">
        <w:rPr>
          <w:rFonts w:ascii="Times New Roman" w:hAnsi="Times New Roman"/>
          <w:szCs w:val="24"/>
          <w:lang w:val="fr-FR"/>
        </w:rPr>
        <w:t xml:space="preserve"> on.</w:t>
      </w:r>
      <w:r w:rsidR="00EC3E1D" w:rsidRPr="001231E3">
        <w:rPr>
          <w:rFonts w:ascii="Times New Roman" w:hAnsi="Times New Roman"/>
          <w:szCs w:val="24"/>
          <w:lang w:val="fr-FR"/>
        </w:rPr>
        <w:t>]</w:t>
      </w:r>
    </w:p>
    <w:p w14:paraId="26CA9F6A" w14:textId="77777777" w:rsidR="00AA6BE9" w:rsidRPr="001231E3" w:rsidRDefault="00AA6BE9" w:rsidP="00437CBB">
      <w:pPr>
        <w:ind w:right="-720"/>
        <w:rPr>
          <w:rFonts w:ascii="Times New Roman" w:hAnsi="Times New Roman"/>
          <w:szCs w:val="24"/>
          <w:lang w:val="fr-FR"/>
        </w:rPr>
      </w:pPr>
    </w:p>
    <w:p w14:paraId="465279E1" w14:textId="77777777" w:rsidR="00AA6BE9" w:rsidRPr="001231E3" w:rsidRDefault="00AA6BE9" w:rsidP="00437CBB">
      <w:pPr>
        <w:ind w:right="-720"/>
        <w:rPr>
          <w:rFonts w:ascii="Times New Roman" w:hAnsi="Times New Roman"/>
          <w:b/>
          <w:szCs w:val="24"/>
        </w:rPr>
      </w:pPr>
      <w:r w:rsidRPr="001231E3">
        <w:rPr>
          <w:rFonts w:ascii="Times New Roman" w:hAnsi="Times New Roman"/>
          <w:b/>
          <w:szCs w:val="24"/>
        </w:rPr>
        <w:t>Thomas, Elizabeth Marshall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51A7471" w14:textId="77777777" w:rsidR="00AA6BE9" w:rsidRPr="001231E3" w:rsidRDefault="00AA6BE9" w:rsidP="00437CBB">
      <w:pPr>
        <w:ind w:right="-720"/>
        <w:rPr>
          <w:rFonts w:ascii="Times New Roman" w:hAnsi="Times New Roman"/>
          <w:szCs w:val="24"/>
        </w:rPr>
      </w:pPr>
      <w:proofErr w:type="gramStart"/>
      <w:r w:rsidRPr="001231E3">
        <w:rPr>
          <w:rFonts w:ascii="Times New Roman" w:hAnsi="Times New Roman"/>
          <w:szCs w:val="24"/>
        </w:rPr>
        <w:t xml:space="preserve">2006  </w:t>
      </w:r>
      <w:r w:rsidRPr="001231E3">
        <w:rPr>
          <w:rFonts w:ascii="Times New Roman" w:hAnsi="Times New Roman"/>
          <w:i/>
          <w:szCs w:val="24"/>
        </w:rPr>
        <w:t>The</w:t>
      </w:r>
      <w:proofErr w:type="gramEnd"/>
      <w:r w:rsidRPr="001231E3">
        <w:rPr>
          <w:rFonts w:ascii="Times New Roman" w:hAnsi="Times New Roman"/>
          <w:i/>
          <w:szCs w:val="24"/>
        </w:rPr>
        <w:t xml:space="preserve"> Old Way: A Story of the First People</w:t>
      </w:r>
      <w:r w:rsidRPr="001231E3">
        <w:rPr>
          <w:rFonts w:ascii="Times New Roman" w:hAnsi="Times New Roman"/>
          <w:szCs w:val="24"/>
        </w:rPr>
        <w:t>.  Farrar, Straus, and Giroux, New York.</w:t>
      </w:r>
    </w:p>
    <w:p w14:paraId="42F20CBC" w14:textId="77777777" w:rsidR="00AA6BE9" w:rsidRPr="001231E3" w:rsidRDefault="00AA6BE9" w:rsidP="00437CBB">
      <w:pPr>
        <w:ind w:right="-720"/>
        <w:rPr>
          <w:rFonts w:ascii="Times New Roman" w:hAnsi="Times New Roman"/>
          <w:szCs w:val="24"/>
        </w:rPr>
      </w:pPr>
    </w:p>
    <w:p w14:paraId="5ADF6189" w14:textId="05603359" w:rsidR="00AA6BE9" w:rsidRDefault="00AA6BE9" w:rsidP="00437CBB">
      <w:pPr>
        <w:ind w:right="-720"/>
        <w:rPr>
          <w:rFonts w:ascii="Times New Roman" w:hAnsi="Times New Roman"/>
          <w:szCs w:val="24"/>
        </w:rPr>
      </w:pPr>
      <w:r w:rsidRPr="001231E3">
        <w:rPr>
          <w:rFonts w:ascii="Times New Roman" w:hAnsi="Times New Roman"/>
          <w:szCs w:val="24"/>
        </w:rPr>
        <w:t>Reminiscences of her experiences among the San Bushmen of the Kalahari, starting with family expeditions in 1930s. The theme of the book, “the old way” is how humans evolved as hunters. P 105: “When Paleolithic people painted on the walls of their caves, they didn’t paint grubs or baby birds, and they didn’t paint nuts, roots, or berries. No, they painted large mammals, mostly ungulates, many with projectiles sticking out of them. They were big-game hunters, just like the Bushmen. They were artists who knew about hunting. They were hunters who knew about a</w:t>
      </w:r>
      <w:r w:rsidR="00940203">
        <w:rPr>
          <w:rFonts w:ascii="Times New Roman" w:hAnsi="Times New Roman"/>
          <w:szCs w:val="24"/>
        </w:rPr>
        <w:t>rt.”  Some of her ideas are far-</w:t>
      </w:r>
      <w:r w:rsidRPr="001231E3">
        <w:rPr>
          <w:rFonts w:ascii="Times New Roman" w:hAnsi="Times New Roman"/>
          <w:szCs w:val="24"/>
        </w:rPr>
        <w:t xml:space="preserve">fetched or inaccurate, but there are some fascinating insights and observations.  P 34 </w:t>
      </w:r>
      <w:r w:rsidR="00F6775E">
        <w:rPr>
          <w:rFonts w:ascii="Times New Roman" w:hAnsi="Times New Roman"/>
          <w:szCs w:val="24"/>
        </w:rPr>
        <w:t>–</w:t>
      </w:r>
      <w:r w:rsidRPr="001231E3">
        <w:rPr>
          <w:rFonts w:ascii="Times New Roman" w:hAnsi="Times New Roman"/>
          <w:szCs w:val="24"/>
        </w:rPr>
        <w:t xml:space="preserve"> a flight distance of 100’ is enough to protect antelope from lion or Bushman arrow.  Chapter on arrow poison </w:t>
      </w:r>
      <w:r w:rsidR="00F6775E">
        <w:rPr>
          <w:rFonts w:ascii="Times New Roman" w:hAnsi="Times New Roman"/>
          <w:szCs w:val="24"/>
        </w:rPr>
        <w:t>–</w:t>
      </w:r>
      <w:r w:rsidRPr="001231E3">
        <w:rPr>
          <w:rFonts w:ascii="Times New Roman" w:hAnsi="Times New Roman"/>
          <w:szCs w:val="24"/>
        </w:rPr>
        <w:t xml:space="preserve"> stories about how careful the San are with poison and arrows.</w:t>
      </w:r>
      <w:r w:rsidR="00FC7A96">
        <w:rPr>
          <w:rFonts w:ascii="Times New Roman" w:hAnsi="Times New Roman"/>
          <w:szCs w:val="24"/>
        </w:rPr>
        <w:t xml:space="preserve"> [see Marshall, 1974]</w:t>
      </w:r>
    </w:p>
    <w:p w14:paraId="7B3956DB" w14:textId="77777777" w:rsidR="00FC7A96" w:rsidRDefault="00FC7A96" w:rsidP="00437CBB">
      <w:pPr>
        <w:ind w:right="-720"/>
        <w:rPr>
          <w:rFonts w:ascii="Times New Roman" w:hAnsi="Times New Roman"/>
          <w:szCs w:val="24"/>
        </w:rPr>
      </w:pPr>
    </w:p>
    <w:p w14:paraId="61C60AAA" w14:textId="257776CA" w:rsidR="00FC7A96" w:rsidRPr="00FC7A96" w:rsidRDefault="00FC7A96" w:rsidP="00437CBB">
      <w:pPr>
        <w:ind w:right="-720"/>
        <w:rPr>
          <w:rFonts w:ascii="Times New Roman" w:hAnsi="Times New Roman"/>
          <w:b/>
          <w:szCs w:val="24"/>
        </w:rPr>
      </w:pPr>
      <w:r w:rsidRPr="00FC7A96">
        <w:rPr>
          <w:rFonts w:ascii="Times New Roman" w:hAnsi="Times New Roman"/>
          <w:b/>
          <w:szCs w:val="24"/>
        </w:rPr>
        <w:t>Thomas, Jerry R., Jacqueline A. Alderson, Katherine T. Thomas, Amity C. Campbell, and Bruce C. Elliott</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x,B</w:t>
      </w:r>
      <w:proofErr w:type="spellEnd"/>
      <w:proofErr w:type="gramEnd"/>
    </w:p>
    <w:p w14:paraId="05940662" w14:textId="2B15FE83" w:rsidR="00FC7A96" w:rsidRDefault="00FC7A96" w:rsidP="00437CBB">
      <w:pPr>
        <w:ind w:right="-720"/>
        <w:rPr>
          <w:rFonts w:ascii="Times New Roman" w:hAnsi="Times New Roman"/>
          <w:szCs w:val="24"/>
        </w:rPr>
      </w:pPr>
      <w:r>
        <w:rPr>
          <w:rFonts w:ascii="Times New Roman" w:hAnsi="Times New Roman"/>
          <w:szCs w:val="24"/>
        </w:rPr>
        <w:t xml:space="preserve">2010 Developmental gender differences for overhand throwing in Aboriginal Australian children. </w:t>
      </w:r>
      <w:r w:rsidRPr="00FC7A96">
        <w:rPr>
          <w:rFonts w:ascii="Times New Roman" w:hAnsi="Times New Roman"/>
          <w:i/>
          <w:szCs w:val="24"/>
        </w:rPr>
        <w:t>Research Quarterly for Exercise and Sport</w:t>
      </w:r>
      <w:r>
        <w:rPr>
          <w:rFonts w:ascii="Times New Roman" w:hAnsi="Times New Roman"/>
          <w:szCs w:val="24"/>
        </w:rPr>
        <w:t xml:space="preserve"> 81(4):432-441.</w:t>
      </w:r>
    </w:p>
    <w:p w14:paraId="7314D8BB" w14:textId="77777777" w:rsidR="00FC7A96" w:rsidRDefault="00FC7A96" w:rsidP="00437CBB">
      <w:pPr>
        <w:ind w:right="-720"/>
        <w:rPr>
          <w:rFonts w:ascii="Times New Roman" w:hAnsi="Times New Roman"/>
          <w:szCs w:val="24"/>
        </w:rPr>
      </w:pPr>
    </w:p>
    <w:p w14:paraId="01CB645D" w14:textId="4D563023" w:rsidR="00FC7A96" w:rsidRDefault="00FC7A96" w:rsidP="00437CBB">
      <w:pPr>
        <w:ind w:right="-720"/>
        <w:rPr>
          <w:rFonts w:ascii="Times New Roman" w:hAnsi="Times New Roman"/>
          <w:szCs w:val="24"/>
        </w:rPr>
      </w:pPr>
      <w:r>
        <w:rPr>
          <w:rFonts w:ascii="Times New Roman" w:hAnsi="Times New Roman"/>
          <w:szCs w:val="24"/>
        </w:rPr>
        <w:t>Lots refs on gender differences in throwing</w:t>
      </w:r>
      <w:r w:rsidR="00100112">
        <w:rPr>
          <w:rFonts w:ascii="Times New Roman" w:hAnsi="Times New Roman"/>
          <w:szCs w:val="24"/>
        </w:rPr>
        <w:t xml:space="preserve"> in modern Euro cultures</w:t>
      </w:r>
      <w:r>
        <w:rPr>
          <w:rFonts w:ascii="Times New Roman" w:hAnsi="Times New Roman"/>
          <w:szCs w:val="24"/>
        </w:rPr>
        <w:t xml:space="preserve"> – in general girls at any age throw only 50-75% as far or as fast as boys.</w:t>
      </w:r>
      <w:r w:rsidR="00100112">
        <w:rPr>
          <w:rFonts w:ascii="Times New Roman" w:hAnsi="Times New Roman"/>
          <w:szCs w:val="24"/>
        </w:rPr>
        <w:t xml:space="preserve"> Compare to Aboriginals where girls may be more culturally expected to throw as part of hunting-gathering tradition. School children – 15 boys, 15 girls, each with 5 at each age level (6, 8, 10 </w:t>
      </w:r>
      <w:proofErr w:type="spellStart"/>
      <w:r w:rsidR="00100112">
        <w:rPr>
          <w:rFonts w:ascii="Times New Roman" w:hAnsi="Times New Roman"/>
          <w:szCs w:val="24"/>
        </w:rPr>
        <w:t>yrs</w:t>
      </w:r>
      <w:proofErr w:type="spellEnd"/>
      <w:r w:rsidR="00100112">
        <w:rPr>
          <w:rFonts w:ascii="Times New Roman" w:hAnsi="Times New Roman"/>
          <w:szCs w:val="24"/>
        </w:rPr>
        <w:t xml:space="preserve">).  None played modern throwing sports [but that doesn’t mean they were or were not trained </w:t>
      </w:r>
      <w:r w:rsidR="00D02588">
        <w:rPr>
          <w:rFonts w:ascii="Times New Roman" w:hAnsi="Times New Roman"/>
          <w:szCs w:val="24"/>
        </w:rPr>
        <w:t xml:space="preserve">or </w:t>
      </w:r>
      <w:r w:rsidR="00100112">
        <w:rPr>
          <w:rFonts w:ascii="Times New Roman" w:hAnsi="Times New Roman"/>
          <w:szCs w:val="24"/>
        </w:rPr>
        <w:t>used to throwing for hunting</w:t>
      </w:r>
      <w:r w:rsidR="00D02588">
        <w:rPr>
          <w:rFonts w:ascii="Times New Roman" w:hAnsi="Times New Roman"/>
          <w:szCs w:val="24"/>
        </w:rPr>
        <w:t xml:space="preserve"> or play</w:t>
      </w:r>
      <w:r w:rsidR="00100112">
        <w:rPr>
          <w:rFonts w:ascii="Times New Roman" w:hAnsi="Times New Roman"/>
          <w:szCs w:val="24"/>
        </w:rPr>
        <w:t xml:space="preserve">]. Maximum power overhand tennis ball throw at target 15 m away, slow motion video record. Age-size correlations. Consistent velocity within age/gender groups. Age + gender effects: boys av 3.36 m/s faster than girls, 10 </w:t>
      </w:r>
      <w:proofErr w:type="spellStart"/>
      <w:r w:rsidR="00100112">
        <w:rPr>
          <w:rFonts w:ascii="Times New Roman" w:hAnsi="Times New Roman"/>
          <w:szCs w:val="24"/>
        </w:rPr>
        <w:t>yr</w:t>
      </w:r>
      <w:proofErr w:type="spellEnd"/>
      <w:r w:rsidR="00100112">
        <w:rPr>
          <w:rFonts w:ascii="Times New Roman" w:hAnsi="Times New Roman"/>
          <w:szCs w:val="24"/>
        </w:rPr>
        <w:t xml:space="preserve"> </w:t>
      </w:r>
      <w:proofErr w:type="spellStart"/>
      <w:r w:rsidR="00100112">
        <w:rPr>
          <w:rFonts w:ascii="Times New Roman" w:hAnsi="Times New Roman"/>
          <w:szCs w:val="24"/>
        </w:rPr>
        <w:t>olds</w:t>
      </w:r>
      <w:proofErr w:type="spellEnd"/>
      <w:r w:rsidR="00100112">
        <w:rPr>
          <w:rFonts w:ascii="Times New Roman" w:hAnsi="Times New Roman"/>
          <w:szCs w:val="24"/>
        </w:rPr>
        <w:t xml:space="preserve"> av 2.94 m/s faster than 6 </w:t>
      </w:r>
      <w:proofErr w:type="spellStart"/>
      <w:r w:rsidR="00100112">
        <w:rPr>
          <w:rFonts w:ascii="Times New Roman" w:hAnsi="Times New Roman"/>
          <w:szCs w:val="24"/>
        </w:rPr>
        <w:t>yr</w:t>
      </w:r>
      <w:proofErr w:type="spellEnd"/>
      <w:r w:rsidR="00100112">
        <w:rPr>
          <w:rFonts w:ascii="Times New Roman" w:hAnsi="Times New Roman"/>
          <w:szCs w:val="24"/>
        </w:rPr>
        <w:t xml:space="preserve"> </w:t>
      </w:r>
      <w:proofErr w:type="spellStart"/>
      <w:r w:rsidR="00100112">
        <w:rPr>
          <w:rFonts w:ascii="Times New Roman" w:hAnsi="Times New Roman"/>
          <w:szCs w:val="24"/>
        </w:rPr>
        <w:t>olds</w:t>
      </w:r>
      <w:proofErr w:type="spellEnd"/>
      <w:r w:rsidR="00100112">
        <w:rPr>
          <w:rFonts w:ascii="Times New Roman" w:hAnsi="Times New Roman"/>
          <w:szCs w:val="24"/>
        </w:rPr>
        <w:t>.</w:t>
      </w:r>
      <w:r w:rsidR="00D64472">
        <w:rPr>
          <w:rFonts w:ascii="Times New Roman" w:hAnsi="Times New Roman"/>
          <w:szCs w:val="24"/>
        </w:rPr>
        <w:t xml:space="preserve"> Overall, girls’ velocity 78.3% of </w:t>
      </w:r>
      <w:proofErr w:type="gramStart"/>
      <w:r w:rsidR="00D64472">
        <w:rPr>
          <w:rFonts w:ascii="Times New Roman" w:hAnsi="Times New Roman"/>
          <w:szCs w:val="24"/>
        </w:rPr>
        <w:t>boys’</w:t>
      </w:r>
      <w:proofErr w:type="gramEnd"/>
      <w:r w:rsidR="00D64472">
        <w:rPr>
          <w:rFonts w:ascii="Times New Roman" w:hAnsi="Times New Roman"/>
          <w:szCs w:val="24"/>
        </w:rPr>
        <w:t xml:space="preserve">. Differences in kinematic variables of arm motion. Velocity differences between M/F less in Aust 6 and 10 </w:t>
      </w:r>
      <w:proofErr w:type="spellStart"/>
      <w:r w:rsidR="00D64472">
        <w:rPr>
          <w:rFonts w:ascii="Times New Roman" w:hAnsi="Times New Roman"/>
          <w:szCs w:val="24"/>
        </w:rPr>
        <w:t>yr</w:t>
      </w:r>
      <w:proofErr w:type="spellEnd"/>
      <w:r w:rsidR="00D64472">
        <w:rPr>
          <w:rFonts w:ascii="Times New Roman" w:hAnsi="Times New Roman"/>
          <w:szCs w:val="24"/>
        </w:rPr>
        <w:t xml:space="preserve"> </w:t>
      </w:r>
      <w:proofErr w:type="spellStart"/>
      <w:r w:rsidR="00D64472">
        <w:rPr>
          <w:rFonts w:ascii="Times New Roman" w:hAnsi="Times New Roman"/>
          <w:szCs w:val="24"/>
        </w:rPr>
        <w:t>olds</w:t>
      </w:r>
      <w:proofErr w:type="spellEnd"/>
      <w:r w:rsidR="00D64472">
        <w:rPr>
          <w:rFonts w:ascii="Times New Roman" w:hAnsi="Times New Roman"/>
          <w:szCs w:val="24"/>
        </w:rPr>
        <w:t xml:space="preserve"> than in US children, similar for 8 </w:t>
      </w:r>
      <w:proofErr w:type="spellStart"/>
      <w:r w:rsidR="00D64472">
        <w:rPr>
          <w:rFonts w:ascii="Times New Roman" w:hAnsi="Times New Roman"/>
          <w:szCs w:val="24"/>
        </w:rPr>
        <w:t>yr</w:t>
      </w:r>
      <w:proofErr w:type="spellEnd"/>
      <w:r w:rsidR="00D64472">
        <w:rPr>
          <w:rFonts w:ascii="Times New Roman" w:hAnsi="Times New Roman"/>
          <w:szCs w:val="24"/>
        </w:rPr>
        <w:t xml:space="preserve"> </w:t>
      </w:r>
      <w:proofErr w:type="spellStart"/>
      <w:r w:rsidR="00D64472">
        <w:rPr>
          <w:rFonts w:ascii="Times New Roman" w:hAnsi="Times New Roman"/>
          <w:szCs w:val="24"/>
        </w:rPr>
        <w:t>olds</w:t>
      </w:r>
      <w:proofErr w:type="spellEnd"/>
      <w:r w:rsidR="00D64472">
        <w:rPr>
          <w:rFonts w:ascii="Times New Roman" w:hAnsi="Times New Roman"/>
          <w:szCs w:val="24"/>
        </w:rPr>
        <w:t>. Aust girls better than US girls. Nature and nurture influences on throwing may have been less for more recently Europeanized Australians than for Euro/American.</w:t>
      </w:r>
    </w:p>
    <w:p w14:paraId="0DEB774F" w14:textId="77777777" w:rsidR="005D550A" w:rsidRDefault="005D550A" w:rsidP="00437CBB">
      <w:pPr>
        <w:ind w:right="-720"/>
        <w:rPr>
          <w:rFonts w:ascii="Times New Roman" w:hAnsi="Times New Roman"/>
          <w:szCs w:val="24"/>
        </w:rPr>
      </w:pPr>
    </w:p>
    <w:p w14:paraId="0ADA3F9D" w14:textId="77777777" w:rsidR="005D550A" w:rsidRPr="005D550A" w:rsidRDefault="005D550A" w:rsidP="005D550A">
      <w:pPr>
        <w:ind w:right="-720"/>
        <w:rPr>
          <w:rFonts w:ascii="Times New Roman" w:hAnsi="Times New Roman"/>
          <w:b/>
          <w:szCs w:val="24"/>
          <w:lang w:val="fr-FR"/>
        </w:rPr>
      </w:pPr>
      <w:r w:rsidRPr="005D550A">
        <w:rPr>
          <w:rFonts w:ascii="Times New Roman" w:hAnsi="Times New Roman"/>
          <w:b/>
          <w:szCs w:val="24"/>
          <w:lang w:val="fr-FR"/>
        </w:rPr>
        <w:t xml:space="preserve">Thomas, Kaitlyn A., Brett A. Story, Metin I. Eren, Briggs </w:t>
      </w:r>
      <w:proofErr w:type="spellStart"/>
      <w:r w:rsidRPr="005D550A">
        <w:rPr>
          <w:rFonts w:ascii="Times New Roman" w:hAnsi="Times New Roman"/>
          <w:b/>
          <w:szCs w:val="24"/>
          <w:lang w:val="fr-FR"/>
        </w:rPr>
        <w:t>Buchannan</w:t>
      </w:r>
      <w:proofErr w:type="spellEnd"/>
      <w:r w:rsidRPr="005D550A">
        <w:rPr>
          <w:rFonts w:ascii="Times New Roman" w:hAnsi="Times New Roman"/>
          <w:b/>
          <w:szCs w:val="24"/>
          <w:lang w:val="fr-FR"/>
        </w:rPr>
        <w:t>, Brian N. Andrews, Michael J. O’Brien, and David J. Meltzer</w:t>
      </w:r>
      <w:r w:rsidRPr="005D550A">
        <w:rPr>
          <w:rFonts w:ascii="Times New Roman" w:hAnsi="Times New Roman"/>
          <w:b/>
          <w:szCs w:val="24"/>
          <w:lang w:val="fr-FR"/>
        </w:rPr>
        <w:tab/>
      </w:r>
      <w:r w:rsidRPr="005D550A">
        <w:rPr>
          <w:rFonts w:ascii="Times New Roman" w:hAnsi="Times New Roman"/>
          <w:b/>
          <w:szCs w:val="24"/>
          <w:lang w:val="fr-FR"/>
        </w:rPr>
        <w:tab/>
      </w:r>
      <w:r w:rsidRPr="005D550A">
        <w:rPr>
          <w:rFonts w:ascii="Times New Roman" w:hAnsi="Times New Roman"/>
          <w:b/>
          <w:szCs w:val="24"/>
          <w:lang w:val="fr-FR"/>
        </w:rPr>
        <w:tab/>
      </w:r>
      <w:proofErr w:type="spellStart"/>
      <w:proofErr w:type="gramStart"/>
      <w:r w:rsidRPr="005D550A">
        <w:rPr>
          <w:rFonts w:ascii="Times New Roman" w:hAnsi="Times New Roman"/>
          <w:b/>
          <w:szCs w:val="24"/>
          <w:lang w:val="fr-FR"/>
        </w:rPr>
        <w:t>x,p</w:t>
      </w:r>
      <w:proofErr w:type="spellEnd"/>
      <w:proofErr w:type="gramEnd"/>
    </w:p>
    <w:p w14:paraId="71C7327D" w14:textId="569E9261" w:rsidR="005D550A" w:rsidRPr="005D550A" w:rsidRDefault="005D550A" w:rsidP="005D550A">
      <w:pPr>
        <w:ind w:right="-720"/>
        <w:rPr>
          <w:rFonts w:ascii="Times New Roman" w:hAnsi="Times New Roman"/>
          <w:szCs w:val="24"/>
          <w:lang w:val="fr-FR"/>
        </w:rPr>
      </w:pPr>
      <w:r w:rsidRPr="005D550A">
        <w:rPr>
          <w:rFonts w:ascii="Times New Roman" w:hAnsi="Times New Roman"/>
          <w:szCs w:val="24"/>
          <w:lang w:val="fr-FR"/>
        </w:rPr>
        <w:t xml:space="preserve">2017 </w:t>
      </w:r>
      <w:proofErr w:type="spellStart"/>
      <w:r w:rsidRPr="005D550A">
        <w:rPr>
          <w:rFonts w:ascii="Times New Roman" w:hAnsi="Times New Roman"/>
          <w:szCs w:val="24"/>
          <w:lang w:val="fr-FR"/>
        </w:rPr>
        <w:t>Explaining</w:t>
      </w:r>
      <w:proofErr w:type="spellEnd"/>
      <w:r w:rsidRPr="005D550A">
        <w:rPr>
          <w:rFonts w:ascii="Times New Roman" w:hAnsi="Times New Roman"/>
          <w:szCs w:val="24"/>
          <w:lang w:val="fr-FR"/>
        </w:rPr>
        <w:t xml:space="preserve"> the </w:t>
      </w:r>
      <w:proofErr w:type="spellStart"/>
      <w:r w:rsidRPr="005D550A">
        <w:rPr>
          <w:rFonts w:ascii="Times New Roman" w:hAnsi="Times New Roman"/>
          <w:szCs w:val="24"/>
          <w:lang w:val="fr-FR"/>
        </w:rPr>
        <w:t>origin</w:t>
      </w:r>
      <w:proofErr w:type="spellEnd"/>
      <w:r w:rsidRPr="005D550A">
        <w:rPr>
          <w:rFonts w:ascii="Times New Roman" w:hAnsi="Times New Roman"/>
          <w:szCs w:val="24"/>
          <w:lang w:val="fr-FR"/>
        </w:rPr>
        <w:t xml:space="preserve"> of </w:t>
      </w:r>
      <w:proofErr w:type="spellStart"/>
      <w:r w:rsidRPr="005D550A">
        <w:rPr>
          <w:rFonts w:ascii="Times New Roman" w:hAnsi="Times New Roman"/>
          <w:szCs w:val="24"/>
          <w:lang w:val="fr-FR"/>
        </w:rPr>
        <w:t>fluting</w:t>
      </w:r>
      <w:proofErr w:type="spellEnd"/>
      <w:r w:rsidRPr="005D550A">
        <w:rPr>
          <w:rFonts w:ascii="Times New Roman" w:hAnsi="Times New Roman"/>
          <w:szCs w:val="24"/>
          <w:lang w:val="fr-FR"/>
        </w:rPr>
        <w:t xml:space="preserve"> in North American </w:t>
      </w:r>
      <w:proofErr w:type="spellStart"/>
      <w:r w:rsidRPr="005D550A">
        <w:rPr>
          <w:rFonts w:ascii="Times New Roman" w:hAnsi="Times New Roman"/>
          <w:szCs w:val="24"/>
          <w:lang w:val="fr-FR"/>
        </w:rPr>
        <w:t>Pleistocene</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weaponry</w:t>
      </w:r>
      <w:proofErr w:type="spellEnd"/>
      <w:r w:rsidRPr="005D550A">
        <w:rPr>
          <w:rFonts w:ascii="Times New Roman" w:hAnsi="Times New Roman"/>
          <w:szCs w:val="24"/>
          <w:lang w:val="fr-FR"/>
        </w:rPr>
        <w:t xml:space="preserve">. </w:t>
      </w:r>
      <w:r w:rsidRPr="005D550A">
        <w:rPr>
          <w:rFonts w:ascii="Times New Roman" w:hAnsi="Times New Roman"/>
          <w:i/>
          <w:szCs w:val="24"/>
          <w:lang w:val="fr-FR"/>
        </w:rPr>
        <w:t xml:space="preserve">Journal of </w:t>
      </w:r>
      <w:proofErr w:type="spellStart"/>
      <w:r w:rsidRPr="005D550A">
        <w:rPr>
          <w:rFonts w:ascii="Times New Roman" w:hAnsi="Times New Roman"/>
          <w:i/>
          <w:szCs w:val="24"/>
          <w:lang w:val="fr-FR"/>
        </w:rPr>
        <w:t>Archaeological</w:t>
      </w:r>
      <w:proofErr w:type="spellEnd"/>
      <w:r w:rsidRPr="005D550A">
        <w:rPr>
          <w:rFonts w:ascii="Times New Roman" w:hAnsi="Times New Roman"/>
          <w:i/>
          <w:szCs w:val="24"/>
          <w:lang w:val="fr-FR"/>
        </w:rPr>
        <w:t xml:space="preserve"> Science</w:t>
      </w:r>
      <w:r w:rsidRPr="005D550A">
        <w:rPr>
          <w:rFonts w:ascii="Times New Roman" w:hAnsi="Times New Roman"/>
          <w:szCs w:val="24"/>
          <w:lang w:val="fr-FR"/>
        </w:rPr>
        <w:t xml:space="preserve"> 81</w:t>
      </w:r>
      <w:r w:rsidR="00F6775E">
        <w:rPr>
          <w:rFonts w:ascii="Times New Roman" w:hAnsi="Times New Roman"/>
          <w:szCs w:val="24"/>
          <w:lang w:val="fr-FR"/>
        </w:rPr>
        <w:t> </w:t>
      </w:r>
      <w:r w:rsidRPr="005D550A">
        <w:rPr>
          <w:rFonts w:ascii="Times New Roman" w:hAnsi="Times New Roman"/>
          <w:szCs w:val="24"/>
          <w:lang w:val="fr-FR"/>
        </w:rPr>
        <w:t>:23-30.</w:t>
      </w:r>
    </w:p>
    <w:p w14:paraId="01E8D80E" w14:textId="77777777" w:rsidR="005D550A" w:rsidRPr="005D550A" w:rsidRDefault="005D550A" w:rsidP="005D550A">
      <w:pPr>
        <w:ind w:right="-720"/>
        <w:rPr>
          <w:rFonts w:ascii="Times New Roman" w:hAnsi="Times New Roman"/>
          <w:szCs w:val="24"/>
          <w:lang w:val="fr-FR"/>
        </w:rPr>
      </w:pPr>
    </w:p>
    <w:p w14:paraId="1D4CB79E" w14:textId="1A6B1EED" w:rsidR="005D550A" w:rsidRDefault="005D550A" w:rsidP="005D550A">
      <w:pPr>
        <w:ind w:right="-720"/>
        <w:rPr>
          <w:rFonts w:ascii="Times New Roman" w:hAnsi="Times New Roman"/>
          <w:szCs w:val="24"/>
        </w:rPr>
      </w:pPr>
      <w:proofErr w:type="spellStart"/>
      <w:r w:rsidRPr="005D550A">
        <w:rPr>
          <w:rFonts w:ascii="Times New Roman" w:hAnsi="Times New Roman"/>
          <w:szCs w:val="24"/>
          <w:lang w:val="fr-FR"/>
        </w:rPr>
        <w:t>Fluting</w:t>
      </w:r>
      <w:proofErr w:type="spellEnd"/>
      <w:r w:rsidRPr="005D550A">
        <w:rPr>
          <w:rFonts w:ascii="Times New Roman" w:hAnsi="Times New Roman"/>
          <w:szCs w:val="24"/>
          <w:lang w:val="fr-FR"/>
        </w:rPr>
        <w:t xml:space="preserve"> </w:t>
      </w:r>
      <w:r w:rsidR="00F6775E">
        <w:rPr>
          <w:rFonts w:ascii="Times New Roman" w:hAnsi="Times New Roman"/>
          <w:szCs w:val="24"/>
          <w:lang w:val="fr-FR"/>
        </w:rPr>
        <w:pgNum/>
      </w:r>
      <w:proofErr w:type="spellStart"/>
      <w:r w:rsidR="00F6775E">
        <w:rPr>
          <w:rFonts w:ascii="Times New Roman" w:hAnsi="Times New Roman"/>
          <w:szCs w:val="24"/>
          <w:lang w:val="fr-FR"/>
        </w:rPr>
        <w:t>ypothèses</w:t>
      </w:r>
      <w:proofErr w:type="spellEnd"/>
      <w:r w:rsidR="00F6775E">
        <w:rPr>
          <w:rFonts w:ascii="Times New Roman" w:hAnsi="Times New Roman"/>
          <w:szCs w:val="24"/>
          <w:lang w:val="fr-FR"/>
        </w:rPr>
        <w:t> </w:t>
      </w:r>
      <w:r w:rsidRPr="005D550A">
        <w:rPr>
          <w:rFonts w:ascii="Times New Roman" w:hAnsi="Times New Roman"/>
          <w:szCs w:val="24"/>
          <w:lang w:val="fr-FR"/>
        </w:rPr>
        <w:t xml:space="preserve">: </w:t>
      </w:r>
      <w:proofErr w:type="spellStart"/>
      <w:r w:rsidRPr="005D550A">
        <w:rPr>
          <w:rFonts w:ascii="Times New Roman" w:hAnsi="Times New Roman"/>
          <w:szCs w:val="24"/>
          <w:lang w:val="fr-FR"/>
        </w:rPr>
        <w:t>blood</w:t>
      </w:r>
      <w:proofErr w:type="spellEnd"/>
      <w:r w:rsidRPr="005D550A">
        <w:rPr>
          <w:rFonts w:ascii="Times New Roman" w:hAnsi="Times New Roman"/>
          <w:szCs w:val="24"/>
          <w:lang w:val="fr-FR"/>
        </w:rPr>
        <w:t xml:space="preserve"> grooves (no), </w:t>
      </w:r>
      <w:proofErr w:type="spellStart"/>
      <w:r w:rsidRPr="005D550A">
        <w:rPr>
          <w:rFonts w:ascii="Times New Roman" w:hAnsi="Times New Roman"/>
          <w:szCs w:val="24"/>
          <w:lang w:val="fr-FR"/>
        </w:rPr>
        <w:t>facilitate</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hafting</w:t>
      </w:r>
      <w:proofErr w:type="spellEnd"/>
      <w:r w:rsidRPr="005D550A">
        <w:rPr>
          <w:rFonts w:ascii="Times New Roman" w:hAnsi="Times New Roman"/>
          <w:szCs w:val="24"/>
          <w:lang w:val="fr-FR"/>
        </w:rPr>
        <w:t xml:space="preserve"> (not </w:t>
      </w:r>
      <w:proofErr w:type="spellStart"/>
      <w:r w:rsidRPr="005D550A">
        <w:rPr>
          <w:rFonts w:ascii="Times New Roman" w:hAnsi="Times New Roman"/>
          <w:szCs w:val="24"/>
          <w:lang w:val="fr-FR"/>
        </w:rPr>
        <w:t>necessary</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stylistic</w:t>
      </w:r>
      <w:proofErr w:type="spellEnd"/>
      <w:r w:rsidRPr="005D550A">
        <w:rPr>
          <w:rFonts w:ascii="Times New Roman" w:hAnsi="Times New Roman"/>
          <w:szCs w:val="24"/>
          <w:lang w:val="fr-FR"/>
        </w:rPr>
        <w:t>/</w:t>
      </w:r>
      <w:proofErr w:type="spellStart"/>
      <w:r w:rsidRPr="005D550A">
        <w:rPr>
          <w:rFonts w:ascii="Times New Roman" w:hAnsi="Times New Roman"/>
          <w:szCs w:val="24"/>
          <w:lang w:val="fr-FR"/>
        </w:rPr>
        <w:t>costly</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signalling</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untestable</w:t>
      </w:r>
      <w:proofErr w:type="spellEnd"/>
      <w:r w:rsidRPr="005D550A">
        <w:rPr>
          <w:rFonts w:ascii="Times New Roman" w:hAnsi="Times New Roman"/>
          <w:szCs w:val="24"/>
          <w:lang w:val="fr-FR"/>
        </w:rPr>
        <w:t xml:space="preserve">). But </w:t>
      </w:r>
      <w:proofErr w:type="spellStart"/>
      <w:r w:rsidRPr="005D550A">
        <w:rPr>
          <w:rFonts w:ascii="Times New Roman" w:hAnsi="Times New Roman"/>
          <w:szCs w:val="24"/>
          <w:lang w:val="fr-FR"/>
        </w:rPr>
        <w:t>risky</w:t>
      </w:r>
      <w:proofErr w:type="spellEnd"/>
      <w:r w:rsidRPr="005D550A">
        <w:rPr>
          <w:rFonts w:ascii="Times New Roman" w:hAnsi="Times New Roman"/>
          <w:szCs w:val="24"/>
          <w:lang w:val="fr-FR"/>
        </w:rPr>
        <w:t xml:space="preserve"> – est 10.5-22.2% </w:t>
      </w:r>
      <w:proofErr w:type="spellStart"/>
      <w:r w:rsidRPr="005D550A">
        <w:rPr>
          <w:rFonts w:ascii="Times New Roman" w:hAnsi="Times New Roman"/>
          <w:szCs w:val="24"/>
          <w:lang w:val="fr-FR"/>
        </w:rPr>
        <w:t>failure</w:t>
      </w:r>
      <w:proofErr w:type="spellEnd"/>
      <w:r w:rsidRPr="005D550A">
        <w:rPr>
          <w:rFonts w:ascii="Times New Roman" w:hAnsi="Times New Roman"/>
          <w:szCs w:val="24"/>
          <w:lang w:val="fr-FR"/>
        </w:rPr>
        <w:t xml:space="preserve"> rate (Ellis and Payne 1995), </w:t>
      </w:r>
      <w:proofErr w:type="spellStart"/>
      <w:r w:rsidRPr="005D550A">
        <w:rPr>
          <w:rFonts w:ascii="Times New Roman" w:hAnsi="Times New Roman"/>
          <w:szCs w:val="24"/>
          <w:lang w:val="fr-FR"/>
        </w:rPr>
        <w:t>so</w:t>
      </w:r>
      <w:proofErr w:type="spellEnd"/>
      <w:r w:rsidRPr="005D550A">
        <w:rPr>
          <w:rFonts w:ascii="Times New Roman" w:hAnsi="Times New Roman"/>
          <w:szCs w:val="24"/>
          <w:lang w:val="fr-FR"/>
        </w:rPr>
        <w:t xml:space="preserve"> must have </w:t>
      </w:r>
      <w:proofErr w:type="spellStart"/>
      <w:r w:rsidRPr="005D550A">
        <w:rPr>
          <w:rFonts w:ascii="Times New Roman" w:hAnsi="Times New Roman"/>
          <w:szCs w:val="24"/>
          <w:lang w:val="fr-FR"/>
        </w:rPr>
        <w:t>perceived</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advantage</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Fluting</w:t>
      </w:r>
      <w:proofErr w:type="spellEnd"/>
      <w:r w:rsidRPr="005D550A">
        <w:rPr>
          <w:rFonts w:ascii="Times New Roman" w:hAnsi="Times New Roman"/>
          <w:szCs w:val="24"/>
          <w:lang w:val="fr-FR"/>
        </w:rPr>
        <w:t xml:space="preserve"> as ‘</w:t>
      </w:r>
      <w:proofErr w:type="spellStart"/>
      <w:r w:rsidRPr="005D550A">
        <w:rPr>
          <w:rFonts w:ascii="Times New Roman" w:hAnsi="Times New Roman"/>
          <w:szCs w:val="24"/>
          <w:lang w:val="fr-FR"/>
        </w:rPr>
        <w:t>shock</w:t>
      </w:r>
      <w:proofErr w:type="spellEnd"/>
      <w:r w:rsidRPr="005D550A">
        <w:rPr>
          <w:rFonts w:ascii="Times New Roman" w:hAnsi="Times New Roman"/>
          <w:szCs w:val="24"/>
          <w:lang w:val="fr-FR"/>
        </w:rPr>
        <w:t>-absorber’</w:t>
      </w:r>
      <w:r w:rsidR="00F6775E">
        <w:rPr>
          <w:rFonts w:ascii="Times New Roman" w:hAnsi="Times New Roman"/>
          <w:szCs w:val="24"/>
          <w:lang w:val="fr-FR"/>
        </w:rPr>
        <w:t> </w:t>
      </w:r>
      <w:r w:rsidRPr="005D550A">
        <w:rPr>
          <w:rFonts w:ascii="Times New Roman" w:hAnsi="Times New Roman"/>
          <w:szCs w:val="24"/>
          <w:lang w:val="fr-FR"/>
        </w:rPr>
        <w:t xml:space="preserve">? Stress </w:t>
      </w:r>
      <w:proofErr w:type="spellStart"/>
      <w:r w:rsidRPr="005D550A">
        <w:rPr>
          <w:rFonts w:ascii="Times New Roman" w:hAnsi="Times New Roman"/>
          <w:szCs w:val="24"/>
          <w:lang w:val="fr-FR"/>
        </w:rPr>
        <w:t>relocated</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from</w:t>
      </w:r>
      <w:proofErr w:type="spellEnd"/>
      <w:r w:rsidRPr="005D550A">
        <w:rPr>
          <w:rFonts w:ascii="Times New Roman" w:hAnsi="Times New Roman"/>
          <w:szCs w:val="24"/>
          <w:lang w:val="fr-FR"/>
        </w:rPr>
        <w:t xml:space="preserve"> tip to </w:t>
      </w:r>
      <w:proofErr w:type="spellStart"/>
      <w:r w:rsidRPr="005D550A">
        <w:rPr>
          <w:rFonts w:ascii="Times New Roman" w:hAnsi="Times New Roman"/>
          <w:szCs w:val="24"/>
          <w:lang w:val="fr-FR"/>
        </w:rPr>
        <w:t>thinner</w:t>
      </w:r>
      <w:proofErr w:type="spellEnd"/>
      <w:r w:rsidRPr="005D550A">
        <w:rPr>
          <w:rFonts w:ascii="Times New Roman" w:hAnsi="Times New Roman"/>
          <w:szCs w:val="24"/>
          <w:lang w:val="fr-FR"/>
        </w:rPr>
        <w:t xml:space="preserve"> base </w:t>
      </w:r>
      <w:proofErr w:type="spellStart"/>
      <w:r w:rsidRPr="005D550A">
        <w:rPr>
          <w:rFonts w:ascii="Times New Roman" w:hAnsi="Times New Roman"/>
          <w:szCs w:val="24"/>
          <w:lang w:val="fr-FR"/>
        </w:rPr>
        <w:t>resulting</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from</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fluting</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Analytical</w:t>
      </w:r>
      <w:proofErr w:type="spellEnd"/>
      <w:r w:rsidRPr="005D550A">
        <w:rPr>
          <w:rFonts w:ascii="Times New Roman" w:hAnsi="Times New Roman"/>
          <w:szCs w:val="24"/>
          <w:lang w:val="fr-FR"/>
        </w:rPr>
        <w:t xml:space="preserve"> modeling. Experimental test of </w:t>
      </w:r>
      <w:proofErr w:type="spellStart"/>
      <w:r w:rsidRPr="005D550A">
        <w:rPr>
          <w:rFonts w:ascii="Times New Roman" w:hAnsi="Times New Roman"/>
          <w:szCs w:val="24"/>
          <w:lang w:val="fr-FR"/>
        </w:rPr>
        <w:t>lapidary</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ground</w:t>
      </w:r>
      <w:proofErr w:type="spellEnd"/>
      <w:r w:rsidRPr="005D550A">
        <w:rPr>
          <w:rFonts w:ascii="Times New Roman" w:hAnsi="Times New Roman"/>
          <w:szCs w:val="24"/>
          <w:lang w:val="fr-FR"/>
        </w:rPr>
        <w:t xml:space="preserve"> points (for </w:t>
      </w:r>
      <w:proofErr w:type="spellStart"/>
      <w:r w:rsidRPr="005D550A">
        <w:rPr>
          <w:rFonts w:ascii="Times New Roman" w:hAnsi="Times New Roman"/>
          <w:szCs w:val="24"/>
          <w:lang w:val="fr-FR"/>
        </w:rPr>
        <w:t>consistency</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Loaded</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until</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failed</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Comp</w:t>
      </w:r>
      <w:proofErr w:type="spellEnd"/>
      <w:r w:rsidRPr="005D550A">
        <w:rPr>
          <w:rFonts w:ascii="Times New Roman" w:hAnsi="Times New Roman"/>
          <w:szCs w:val="24"/>
          <w:lang w:val="fr-FR"/>
        </w:rPr>
        <w:t xml:space="preserve"> of </w:t>
      </w:r>
      <w:proofErr w:type="spellStart"/>
      <w:r w:rsidRPr="005D550A">
        <w:rPr>
          <w:rFonts w:ascii="Times New Roman" w:hAnsi="Times New Roman"/>
          <w:szCs w:val="24"/>
          <w:lang w:val="fr-FR"/>
        </w:rPr>
        <w:t>fluted</w:t>
      </w:r>
      <w:proofErr w:type="spellEnd"/>
      <w:r w:rsidRPr="005D550A">
        <w:rPr>
          <w:rFonts w:ascii="Times New Roman" w:hAnsi="Times New Roman"/>
          <w:szCs w:val="24"/>
          <w:lang w:val="fr-FR"/>
        </w:rPr>
        <w:t xml:space="preserve"> vs un for </w:t>
      </w:r>
      <w:proofErr w:type="spellStart"/>
      <w:r w:rsidRPr="005D550A">
        <w:rPr>
          <w:rFonts w:ascii="Times New Roman" w:hAnsi="Times New Roman"/>
          <w:szCs w:val="24"/>
          <w:lang w:val="fr-FR"/>
        </w:rPr>
        <w:t>energy</w:t>
      </w:r>
      <w:proofErr w:type="spellEnd"/>
      <w:r w:rsidRPr="005D550A">
        <w:rPr>
          <w:rFonts w:ascii="Times New Roman" w:hAnsi="Times New Roman"/>
          <w:szCs w:val="24"/>
          <w:lang w:val="fr-FR"/>
        </w:rPr>
        <w:t xml:space="preserve"> at </w:t>
      </w:r>
      <w:proofErr w:type="spellStart"/>
      <w:r w:rsidRPr="005D550A">
        <w:rPr>
          <w:rFonts w:ascii="Times New Roman" w:hAnsi="Times New Roman"/>
          <w:szCs w:val="24"/>
          <w:lang w:val="fr-FR"/>
        </w:rPr>
        <w:t>failure</w:t>
      </w:r>
      <w:proofErr w:type="spellEnd"/>
      <w:r w:rsidRPr="005D550A">
        <w:rPr>
          <w:rFonts w:ascii="Times New Roman" w:hAnsi="Times New Roman"/>
          <w:szCs w:val="24"/>
          <w:lang w:val="fr-FR"/>
        </w:rPr>
        <w:t xml:space="preserve">, time at </w:t>
      </w:r>
      <w:proofErr w:type="spellStart"/>
      <w:r w:rsidRPr="005D550A">
        <w:rPr>
          <w:rFonts w:ascii="Times New Roman" w:hAnsi="Times New Roman"/>
          <w:szCs w:val="24"/>
          <w:lang w:val="fr-FR"/>
        </w:rPr>
        <w:t>failure</w:t>
      </w:r>
      <w:proofErr w:type="spellEnd"/>
      <w:r w:rsidRPr="005D550A">
        <w:rPr>
          <w:rFonts w:ascii="Times New Roman" w:hAnsi="Times New Roman"/>
          <w:szCs w:val="24"/>
          <w:lang w:val="fr-FR"/>
        </w:rPr>
        <w:t xml:space="preserve">, and point </w:t>
      </w:r>
      <w:proofErr w:type="spellStart"/>
      <w:r w:rsidRPr="005D550A">
        <w:rPr>
          <w:rFonts w:ascii="Times New Roman" w:hAnsi="Times New Roman"/>
          <w:szCs w:val="24"/>
          <w:lang w:val="fr-FR"/>
        </w:rPr>
        <w:t>length</w:t>
      </w:r>
      <w:proofErr w:type="spellEnd"/>
      <w:r w:rsidRPr="005D550A">
        <w:rPr>
          <w:rFonts w:ascii="Times New Roman" w:hAnsi="Times New Roman"/>
          <w:szCs w:val="24"/>
          <w:lang w:val="fr-FR"/>
        </w:rPr>
        <w:t xml:space="preserve"> at </w:t>
      </w:r>
      <w:proofErr w:type="spellStart"/>
      <w:r w:rsidRPr="005D550A">
        <w:rPr>
          <w:rFonts w:ascii="Times New Roman" w:hAnsi="Times New Roman"/>
          <w:szCs w:val="24"/>
          <w:lang w:val="fr-FR"/>
        </w:rPr>
        <w:t>failure</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showed</w:t>
      </w:r>
      <w:proofErr w:type="spellEnd"/>
      <w:r w:rsidRPr="005D550A">
        <w:rPr>
          <w:rFonts w:ascii="Times New Roman" w:hAnsi="Times New Roman"/>
          <w:szCs w:val="24"/>
          <w:lang w:val="fr-FR"/>
        </w:rPr>
        <w:t xml:space="preserve"> no </w:t>
      </w:r>
      <w:proofErr w:type="spellStart"/>
      <w:r w:rsidRPr="005D550A">
        <w:rPr>
          <w:rFonts w:ascii="Times New Roman" w:hAnsi="Times New Roman"/>
          <w:szCs w:val="24"/>
          <w:lang w:val="fr-FR"/>
        </w:rPr>
        <w:t>differences</w:t>
      </w:r>
      <w:proofErr w:type="spellEnd"/>
      <w:r w:rsidRPr="005D550A">
        <w:rPr>
          <w:rFonts w:ascii="Times New Roman" w:hAnsi="Times New Roman"/>
          <w:szCs w:val="24"/>
          <w:lang w:val="fr-FR"/>
        </w:rPr>
        <w:t xml:space="preserve">, but </w:t>
      </w:r>
      <w:proofErr w:type="spellStart"/>
      <w:r w:rsidRPr="005D550A">
        <w:rPr>
          <w:rFonts w:ascii="Times New Roman" w:hAnsi="Times New Roman"/>
          <w:szCs w:val="24"/>
          <w:lang w:val="fr-FR"/>
        </w:rPr>
        <w:t>confused</w:t>
      </w:r>
      <w:proofErr w:type="spellEnd"/>
      <w:r w:rsidRPr="005D550A">
        <w:rPr>
          <w:rFonts w:ascii="Times New Roman" w:hAnsi="Times New Roman"/>
          <w:szCs w:val="24"/>
          <w:lang w:val="fr-FR"/>
        </w:rPr>
        <w:t xml:space="preserve"> by occasions </w:t>
      </w:r>
      <w:proofErr w:type="spellStart"/>
      <w:r w:rsidRPr="005D550A">
        <w:rPr>
          <w:rFonts w:ascii="Times New Roman" w:hAnsi="Times New Roman"/>
          <w:szCs w:val="24"/>
          <w:lang w:val="fr-FR"/>
        </w:rPr>
        <w:t>when</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fluted</w:t>
      </w:r>
      <w:proofErr w:type="spellEnd"/>
      <w:r w:rsidRPr="005D550A">
        <w:rPr>
          <w:rFonts w:ascii="Times New Roman" w:hAnsi="Times New Roman"/>
          <w:szCs w:val="24"/>
          <w:lang w:val="fr-FR"/>
        </w:rPr>
        <w:t xml:space="preserve"> points </w:t>
      </w:r>
      <w:proofErr w:type="spellStart"/>
      <w:r w:rsidRPr="005D550A">
        <w:rPr>
          <w:rFonts w:ascii="Times New Roman" w:hAnsi="Times New Roman"/>
          <w:szCs w:val="24"/>
          <w:lang w:val="fr-FR"/>
        </w:rPr>
        <w:t>failed</w:t>
      </w:r>
      <w:proofErr w:type="spellEnd"/>
      <w:r w:rsidRPr="005D550A">
        <w:rPr>
          <w:rFonts w:ascii="Times New Roman" w:hAnsi="Times New Roman"/>
          <w:szCs w:val="24"/>
          <w:lang w:val="fr-FR"/>
        </w:rPr>
        <w:t xml:space="preserve"> to fracture, </w:t>
      </w:r>
      <w:proofErr w:type="spellStart"/>
      <w:r w:rsidRPr="005D550A">
        <w:rPr>
          <w:rFonts w:ascii="Times New Roman" w:hAnsi="Times New Roman"/>
          <w:szCs w:val="24"/>
          <w:lang w:val="fr-FR"/>
        </w:rPr>
        <w:t>while</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unfluted</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crushed</w:t>
      </w:r>
      <w:proofErr w:type="spellEnd"/>
      <w:r w:rsidRPr="005D550A">
        <w:rPr>
          <w:rFonts w:ascii="Times New Roman" w:hAnsi="Times New Roman"/>
          <w:szCs w:val="24"/>
          <w:lang w:val="fr-FR"/>
        </w:rPr>
        <w:t xml:space="preserve"> at base ‘</w:t>
      </w:r>
      <w:proofErr w:type="spellStart"/>
      <w:r w:rsidRPr="005D550A">
        <w:rPr>
          <w:rFonts w:ascii="Times New Roman" w:hAnsi="Times New Roman"/>
          <w:szCs w:val="24"/>
          <w:lang w:val="fr-FR"/>
        </w:rPr>
        <w:t>incidentally</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receiving</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benefits</w:t>
      </w:r>
      <w:proofErr w:type="spellEnd"/>
      <w:r w:rsidRPr="005D550A">
        <w:rPr>
          <w:rFonts w:ascii="Times New Roman" w:hAnsi="Times New Roman"/>
          <w:szCs w:val="24"/>
          <w:lang w:val="fr-FR"/>
        </w:rPr>
        <w:t xml:space="preserve"> of </w:t>
      </w:r>
      <w:proofErr w:type="spellStart"/>
      <w:r w:rsidRPr="005D550A">
        <w:rPr>
          <w:rFonts w:ascii="Times New Roman" w:hAnsi="Times New Roman"/>
          <w:szCs w:val="24"/>
          <w:lang w:val="fr-FR"/>
        </w:rPr>
        <w:t>fluted</w:t>
      </w:r>
      <w:proofErr w:type="spellEnd"/>
      <w:r w:rsidRPr="005D550A">
        <w:rPr>
          <w:rFonts w:ascii="Times New Roman" w:hAnsi="Times New Roman"/>
          <w:szCs w:val="24"/>
          <w:lang w:val="fr-FR"/>
        </w:rPr>
        <w:t xml:space="preserve"> base. </w:t>
      </w:r>
      <w:proofErr w:type="spellStart"/>
      <w:r w:rsidRPr="005D550A">
        <w:rPr>
          <w:rFonts w:ascii="Times New Roman" w:hAnsi="Times New Roman"/>
          <w:szCs w:val="24"/>
          <w:lang w:val="fr-FR"/>
        </w:rPr>
        <w:t>Comp</w:t>
      </w:r>
      <w:proofErr w:type="spellEnd"/>
      <w:r w:rsidRPr="005D550A">
        <w:rPr>
          <w:rFonts w:ascii="Times New Roman" w:hAnsi="Times New Roman"/>
          <w:szCs w:val="24"/>
          <w:lang w:val="fr-FR"/>
        </w:rPr>
        <w:t xml:space="preserve"> of all points </w:t>
      </w:r>
      <w:proofErr w:type="spellStart"/>
      <w:r w:rsidRPr="005D550A">
        <w:rPr>
          <w:rFonts w:ascii="Times New Roman" w:hAnsi="Times New Roman"/>
          <w:szCs w:val="24"/>
          <w:lang w:val="fr-FR"/>
        </w:rPr>
        <w:t>that</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experienced</w:t>
      </w:r>
      <w:proofErr w:type="spellEnd"/>
      <w:r w:rsidRPr="005D550A">
        <w:rPr>
          <w:rFonts w:ascii="Times New Roman" w:hAnsi="Times New Roman"/>
          <w:szCs w:val="24"/>
          <w:lang w:val="fr-FR"/>
        </w:rPr>
        <w:t xml:space="preserve"> damage relocation </w:t>
      </w:r>
      <w:proofErr w:type="spellStart"/>
      <w:r w:rsidRPr="005D550A">
        <w:rPr>
          <w:rFonts w:ascii="Times New Roman" w:hAnsi="Times New Roman"/>
          <w:szCs w:val="24"/>
          <w:lang w:val="fr-FR"/>
        </w:rPr>
        <w:t>showed</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signif</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advantages</w:t>
      </w:r>
      <w:proofErr w:type="spellEnd"/>
      <w:r w:rsidRPr="005D550A">
        <w:rPr>
          <w:rFonts w:ascii="Times New Roman" w:hAnsi="Times New Roman"/>
          <w:szCs w:val="24"/>
          <w:lang w:val="fr-FR"/>
        </w:rPr>
        <w:t xml:space="preserve"> in all 3 variables for </w:t>
      </w:r>
      <w:proofErr w:type="spellStart"/>
      <w:r w:rsidRPr="005D550A">
        <w:rPr>
          <w:rFonts w:ascii="Times New Roman" w:hAnsi="Times New Roman"/>
          <w:szCs w:val="24"/>
          <w:lang w:val="fr-FR"/>
        </w:rPr>
        <w:t>fluted</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specimens</w:t>
      </w:r>
      <w:proofErr w:type="spellEnd"/>
      <w:r w:rsidRPr="005D550A">
        <w:rPr>
          <w:rFonts w:ascii="Times New Roman" w:hAnsi="Times New Roman"/>
          <w:szCs w:val="24"/>
          <w:lang w:val="fr-FR"/>
        </w:rPr>
        <w:t xml:space="preserve">. [It </w:t>
      </w:r>
      <w:proofErr w:type="spellStart"/>
      <w:r w:rsidRPr="005D550A">
        <w:rPr>
          <w:rFonts w:ascii="Times New Roman" w:hAnsi="Times New Roman"/>
          <w:szCs w:val="24"/>
          <w:lang w:val="fr-FR"/>
        </w:rPr>
        <w:t>seems</w:t>
      </w:r>
      <w:proofErr w:type="spellEnd"/>
      <w:r w:rsidRPr="005D550A">
        <w:rPr>
          <w:rFonts w:ascii="Times New Roman" w:hAnsi="Times New Roman"/>
          <w:szCs w:val="24"/>
          <w:lang w:val="fr-FR"/>
        </w:rPr>
        <w:t xml:space="preserve"> to me </w:t>
      </w:r>
      <w:proofErr w:type="spellStart"/>
      <w:r w:rsidRPr="005D550A">
        <w:rPr>
          <w:rFonts w:ascii="Times New Roman" w:hAnsi="Times New Roman"/>
          <w:szCs w:val="24"/>
          <w:lang w:val="fr-FR"/>
        </w:rPr>
        <w:t>there</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is</w:t>
      </w:r>
      <w:proofErr w:type="spellEnd"/>
      <w:r w:rsidRPr="005D550A">
        <w:rPr>
          <w:rFonts w:ascii="Times New Roman" w:hAnsi="Times New Roman"/>
          <w:szCs w:val="24"/>
          <w:lang w:val="fr-FR"/>
        </w:rPr>
        <w:t xml:space="preserve"> an </w:t>
      </w:r>
      <w:proofErr w:type="spellStart"/>
      <w:r w:rsidRPr="005D550A">
        <w:rPr>
          <w:rFonts w:ascii="Times New Roman" w:hAnsi="Times New Roman"/>
          <w:szCs w:val="24"/>
          <w:lang w:val="fr-FR"/>
        </w:rPr>
        <w:t>archaeological</w:t>
      </w:r>
      <w:proofErr w:type="spellEnd"/>
      <w:r w:rsidRPr="005D550A">
        <w:rPr>
          <w:rFonts w:ascii="Times New Roman" w:hAnsi="Times New Roman"/>
          <w:szCs w:val="24"/>
          <w:lang w:val="fr-FR"/>
        </w:rPr>
        <w:t xml:space="preserve"> implication </w:t>
      </w:r>
      <w:proofErr w:type="spellStart"/>
      <w:r w:rsidRPr="005D550A">
        <w:rPr>
          <w:rFonts w:ascii="Times New Roman" w:hAnsi="Times New Roman"/>
          <w:szCs w:val="24"/>
          <w:lang w:val="fr-FR"/>
        </w:rPr>
        <w:t>that</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could</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be</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tested</w:t>
      </w:r>
      <w:proofErr w:type="spellEnd"/>
      <w:r w:rsidR="00F6775E">
        <w:rPr>
          <w:rFonts w:ascii="Times New Roman" w:hAnsi="Times New Roman"/>
          <w:szCs w:val="24"/>
          <w:lang w:val="fr-FR"/>
        </w:rPr>
        <w:t> </w:t>
      </w:r>
      <w:r w:rsidRPr="005D550A">
        <w:rPr>
          <w:rFonts w:ascii="Times New Roman" w:hAnsi="Times New Roman"/>
          <w:szCs w:val="24"/>
          <w:lang w:val="fr-FR"/>
        </w:rPr>
        <w:t xml:space="preserve">: </w:t>
      </w:r>
      <w:proofErr w:type="spellStart"/>
      <w:r w:rsidRPr="005D550A">
        <w:rPr>
          <w:rFonts w:ascii="Times New Roman" w:hAnsi="Times New Roman"/>
          <w:szCs w:val="24"/>
          <w:lang w:val="fr-FR"/>
        </w:rPr>
        <w:t>fractured</w:t>
      </w:r>
      <w:proofErr w:type="spellEnd"/>
      <w:r w:rsidRPr="005D550A">
        <w:rPr>
          <w:rFonts w:ascii="Times New Roman" w:hAnsi="Times New Roman"/>
          <w:szCs w:val="24"/>
          <w:lang w:val="fr-FR"/>
        </w:rPr>
        <w:t xml:space="preserve"> C points, </w:t>
      </w:r>
      <w:proofErr w:type="spellStart"/>
      <w:r w:rsidRPr="005D550A">
        <w:rPr>
          <w:rFonts w:ascii="Times New Roman" w:hAnsi="Times New Roman"/>
          <w:szCs w:val="24"/>
          <w:lang w:val="fr-FR"/>
        </w:rPr>
        <w:t>correlations</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between</w:t>
      </w:r>
      <w:proofErr w:type="spellEnd"/>
      <w:r w:rsidRPr="005D550A">
        <w:rPr>
          <w:rFonts w:ascii="Times New Roman" w:hAnsi="Times New Roman"/>
          <w:szCs w:val="24"/>
          <w:lang w:val="fr-FR"/>
        </w:rPr>
        <w:t xml:space="preserve"> fracture </w:t>
      </w:r>
      <w:proofErr w:type="spellStart"/>
      <w:r w:rsidRPr="005D550A">
        <w:rPr>
          <w:rFonts w:ascii="Times New Roman" w:hAnsi="Times New Roman"/>
          <w:szCs w:val="24"/>
          <w:lang w:val="fr-FR"/>
        </w:rPr>
        <w:t>severity</w:t>
      </w:r>
      <w:proofErr w:type="spellEnd"/>
      <w:r w:rsidRPr="005D550A">
        <w:rPr>
          <w:rFonts w:ascii="Times New Roman" w:hAnsi="Times New Roman"/>
          <w:szCs w:val="24"/>
          <w:lang w:val="fr-FR"/>
        </w:rPr>
        <w:t xml:space="preserve">, location, nature of </w:t>
      </w:r>
      <w:proofErr w:type="spellStart"/>
      <w:r w:rsidRPr="005D550A">
        <w:rPr>
          <w:rFonts w:ascii="Times New Roman" w:hAnsi="Times New Roman"/>
          <w:szCs w:val="24"/>
          <w:lang w:val="fr-FR"/>
        </w:rPr>
        <w:t>fluting</w:t>
      </w:r>
      <w:proofErr w:type="spellEnd"/>
      <w:r w:rsidRPr="005D550A">
        <w:rPr>
          <w:rFonts w:ascii="Times New Roman" w:hAnsi="Times New Roman"/>
          <w:szCs w:val="24"/>
          <w:lang w:val="fr-FR"/>
        </w:rPr>
        <w:t>, basal/</w:t>
      </w:r>
      <w:proofErr w:type="spellStart"/>
      <w:r w:rsidRPr="005D550A">
        <w:rPr>
          <w:rFonts w:ascii="Times New Roman" w:hAnsi="Times New Roman"/>
          <w:szCs w:val="24"/>
          <w:lang w:val="fr-FR"/>
        </w:rPr>
        <w:t>fluted</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edge</w:t>
      </w:r>
      <w:proofErr w:type="spellEnd"/>
      <w:r w:rsidRPr="005D550A">
        <w:rPr>
          <w:rFonts w:ascii="Times New Roman" w:hAnsi="Times New Roman"/>
          <w:szCs w:val="24"/>
          <w:lang w:val="fr-FR"/>
        </w:rPr>
        <w:t xml:space="preserve"> damage, etc. This </w:t>
      </w:r>
      <w:proofErr w:type="spellStart"/>
      <w:r w:rsidRPr="005D550A">
        <w:rPr>
          <w:rFonts w:ascii="Times New Roman" w:hAnsi="Times New Roman"/>
          <w:szCs w:val="24"/>
          <w:lang w:val="fr-FR"/>
        </w:rPr>
        <w:t>experiment</w:t>
      </w:r>
      <w:proofErr w:type="spellEnd"/>
      <w:r w:rsidR="00E643B5">
        <w:rPr>
          <w:rFonts w:ascii="Times New Roman" w:hAnsi="Times New Roman"/>
          <w:szCs w:val="24"/>
          <w:lang w:val="fr-FR"/>
        </w:rPr>
        <w:t xml:space="preserve"> </w:t>
      </w:r>
      <w:proofErr w:type="spellStart"/>
      <w:r w:rsidR="00E643B5">
        <w:rPr>
          <w:rFonts w:ascii="Times New Roman" w:hAnsi="Times New Roman"/>
          <w:szCs w:val="24"/>
          <w:lang w:val="fr-FR"/>
        </w:rPr>
        <w:t>is</w:t>
      </w:r>
      <w:proofErr w:type="spellEnd"/>
      <w:r w:rsidR="00E643B5">
        <w:rPr>
          <w:rFonts w:ascii="Times New Roman" w:hAnsi="Times New Roman"/>
          <w:szCs w:val="24"/>
          <w:lang w:val="fr-FR"/>
        </w:rPr>
        <w:t xml:space="preserve"> </w:t>
      </w:r>
      <w:proofErr w:type="spellStart"/>
      <w:r w:rsidR="00E643B5">
        <w:rPr>
          <w:rFonts w:ascii="Times New Roman" w:hAnsi="Times New Roman"/>
          <w:szCs w:val="24"/>
          <w:lang w:val="fr-FR"/>
        </w:rPr>
        <w:t>probably</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too</w:t>
      </w:r>
      <w:proofErr w:type="spellEnd"/>
      <w:r w:rsidRPr="005D550A">
        <w:rPr>
          <w:rFonts w:ascii="Times New Roman" w:hAnsi="Times New Roman"/>
          <w:szCs w:val="24"/>
          <w:lang w:val="fr-FR"/>
        </w:rPr>
        <w:t xml:space="preserve"> </w:t>
      </w:r>
      <w:proofErr w:type="spellStart"/>
      <w:r w:rsidRPr="005D550A">
        <w:rPr>
          <w:rFonts w:ascii="Times New Roman" w:hAnsi="Times New Roman"/>
          <w:szCs w:val="24"/>
          <w:lang w:val="fr-FR"/>
        </w:rPr>
        <w:t>artificial</w:t>
      </w:r>
      <w:proofErr w:type="spellEnd"/>
      <w:r w:rsidR="00E643B5">
        <w:rPr>
          <w:rFonts w:ascii="Times New Roman" w:hAnsi="Times New Roman"/>
          <w:szCs w:val="24"/>
          <w:lang w:val="fr-FR"/>
        </w:rPr>
        <w:t xml:space="preserve">, </w:t>
      </w:r>
      <w:proofErr w:type="spellStart"/>
      <w:r w:rsidR="00E643B5">
        <w:rPr>
          <w:rFonts w:ascii="Times New Roman" w:hAnsi="Times New Roman"/>
          <w:szCs w:val="24"/>
          <w:lang w:val="fr-FR"/>
        </w:rPr>
        <w:t>too</w:t>
      </w:r>
      <w:proofErr w:type="spellEnd"/>
      <w:r w:rsidR="00E643B5">
        <w:rPr>
          <w:rFonts w:ascii="Times New Roman" w:hAnsi="Times New Roman"/>
          <w:szCs w:val="24"/>
          <w:lang w:val="fr-FR"/>
        </w:rPr>
        <w:t xml:space="preserve"> </w:t>
      </w:r>
      <w:proofErr w:type="spellStart"/>
      <w:r w:rsidR="00E643B5">
        <w:rPr>
          <w:rFonts w:ascii="Times New Roman" w:hAnsi="Times New Roman"/>
          <w:szCs w:val="24"/>
          <w:lang w:val="fr-FR"/>
        </w:rPr>
        <w:t>many</w:t>
      </w:r>
      <w:proofErr w:type="spellEnd"/>
      <w:r w:rsidR="00E643B5">
        <w:rPr>
          <w:rFonts w:ascii="Times New Roman" w:hAnsi="Times New Roman"/>
          <w:szCs w:val="24"/>
          <w:lang w:val="fr-FR"/>
        </w:rPr>
        <w:t xml:space="preserve"> variables </w:t>
      </w:r>
      <w:proofErr w:type="spellStart"/>
      <w:r w:rsidR="00E643B5">
        <w:rPr>
          <w:rFonts w:ascii="Times New Roman" w:hAnsi="Times New Roman"/>
          <w:szCs w:val="24"/>
          <w:lang w:val="fr-FR"/>
        </w:rPr>
        <w:t>involved</w:t>
      </w:r>
      <w:proofErr w:type="spellEnd"/>
      <w:r w:rsidRPr="005D550A">
        <w:rPr>
          <w:rFonts w:ascii="Times New Roman" w:hAnsi="Times New Roman"/>
          <w:szCs w:val="24"/>
          <w:lang w:val="fr-FR"/>
        </w:rPr>
        <w:t>.]</w:t>
      </w:r>
    </w:p>
    <w:p w14:paraId="265A905A" w14:textId="77777777" w:rsidR="00497F44" w:rsidRPr="001231E3" w:rsidRDefault="00497F44" w:rsidP="00437CBB">
      <w:pPr>
        <w:ind w:right="-720"/>
        <w:rPr>
          <w:rFonts w:ascii="Times New Roman" w:hAnsi="Times New Roman"/>
          <w:szCs w:val="24"/>
          <w:lang w:val="fr-FR"/>
        </w:rPr>
      </w:pPr>
    </w:p>
    <w:p w14:paraId="7B609599" w14:textId="77777777" w:rsidR="00497F44" w:rsidRPr="001231E3" w:rsidRDefault="00497F44" w:rsidP="00437CBB">
      <w:pPr>
        <w:ind w:right="-720"/>
        <w:rPr>
          <w:rFonts w:ascii="Times New Roman" w:hAnsi="Times New Roman"/>
          <w:b/>
          <w:szCs w:val="24"/>
          <w:lang w:val="fr-FR"/>
        </w:rPr>
      </w:pPr>
      <w:r w:rsidRPr="001231E3">
        <w:rPr>
          <w:rFonts w:ascii="Times New Roman" w:hAnsi="Times New Roman"/>
          <w:b/>
          <w:szCs w:val="24"/>
          <w:lang w:val="fr-FR"/>
        </w:rPr>
        <w:t>Thompson, Marc</w:t>
      </w:r>
      <w:r w:rsidRPr="001231E3">
        <w:rPr>
          <w:rFonts w:ascii="Times New Roman" w:hAnsi="Times New Roman"/>
          <w:b/>
          <w:szCs w:val="24"/>
          <w:lang w:val="fr-FR"/>
        </w:rPr>
        <w:tab/>
      </w:r>
      <w:r w:rsidRPr="001231E3">
        <w:rPr>
          <w:rFonts w:ascii="Times New Roman" w:hAnsi="Times New Roman"/>
          <w:b/>
          <w:szCs w:val="24"/>
          <w:lang w:val="fr-FR"/>
        </w:rPr>
        <w:tab/>
      </w:r>
      <w:r w:rsidRPr="001231E3">
        <w:rPr>
          <w:rFonts w:ascii="Times New Roman" w:hAnsi="Times New Roman"/>
          <w:b/>
          <w:szCs w:val="24"/>
          <w:lang w:val="fr-FR"/>
        </w:rPr>
        <w:tab/>
        <w:t>o</w:t>
      </w:r>
    </w:p>
    <w:p w14:paraId="435804AB" w14:textId="1A8E181B" w:rsidR="00497F44" w:rsidRPr="001231E3" w:rsidRDefault="00497F44" w:rsidP="00437CBB">
      <w:pPr>
        <w:ind w:right="-720"/>
        <w:rPr>
          <w:rFonts w:ascii="Times New Roman" w:hAnsi="Times New Roman"/>
          <w:szCs w:val="24"/>
          <w:lang w:val="fr-FR"/>
        </w:rPr>
      </w:pPr>
      <w:proofErr w:type="gramStart"/>
      <w:r w:rsidRPr="001231E3">
        <w:rPr>
          <w:rFonts w:ascii="Times New Roman" w:hAnsi="Times New Roman"/>
          <w:szCs w:val="24"/>
          <w:lang w:val="fr-FR"/>
        </w:rPr>
        <w:t>2006  Pre</w:t>
      </w:r>
      <w:proofErr w:type="gramEnd"/>
      <w:r w:rsidRPr="001231E3">
        <w:rPr>
          <w:rFonts w:ascii="Times New Roman" w:hAnsi="Times New Roman"/>
          <w:szCs w:val="24"/>
          <w:lang w:val="fr-FR"/>
        </w:rPr>
        <w:t>-</w:t>
      </w:r>
      <w:proofErr w:type="spellStart"/>
      <w:r w:rsidRPr="001231E3">
        <w:rPr>
          <w:rFonts w:ascii="Times New Roman" w:hAnsi="Times New Roman"/>
          <w:szCs w:val="24"/>
          <w:lang w:val="fr-FR"/>
        </w:rPr>
        <w:t>Columbian</w:t>
      </w:r>
      <w:proofErr w:type="spellEnd"/>
      <w:r w:rsidRPr="001231E3">
        <w:rPr>
          <w:rFonts w:ascii="Times New Roman" w:hAnsi="Times New Roman"/>
          <w:szCs w:val="24"/>
          <w:lang w:val="fr-FR"/>
        </w:rPr>
        <w:t xml:space="preserve"> Venus</w:t>
      </w:r>
      <w:r w:rsidR="00F6775E">
        <w:rPr>
          <w:rFonts w:ascii="Times New Roman" w:hAnsi="Times New Roman"/>
          <w:szCs w:val="24"/>
          <w:lang w:val="fr-FR"/>
        </w:rPr>
        <w:t> </w:t>
      </w:r>
      <w:r w:rsidRPr="001231E3">
        <w:rPr>
          <w:rFonts w:ascii="Times New Roman" w:hAnsi="Times New Roman"/>
          <w:szCs w:val="24"/>
          <w:lang w:val="fr-FR"/>
        </w:rPr>
        <w:t xml:space="preserve">: </w:t>
      </w:r>
      <w:proofErr w:type="spellStart"/>
      <w:r w:rsidRPr="001231E3">
        <w:rPr>
          <w:rFonts w:ascii="Times New Roman" w:hAnsi="Times New Roman"/>
          <w:szCs w:val="24"/>
          <w:lang w:val="fr-FR"/>
        </w:rPr>
        <w:t>Celestial</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Twin</w:t>
      </w:r>
      <w:proofErr w:type="spellEnd"/>
      <w:r w:rsidRPr="001231E3">
        <w:rPr>
          <w:rFonts w:ascii="Times New Roman" w:hAnsi="Times New Roman"/>
          <w:szCs w:val="24"/>
          <w:lang w:val="fr-FR"/>
        </w:rPr>
        <w:t xml:space="preserve"> and Icon of </w:t>
      </w:r>
      <w:proofErr w:type="spellStart"/>
      <w:r w:rsidRPr="001231E3">
        <w:rPr>
          <w:rFonts w:ascii="Times New Roman" w:hAnsi="Times New Roman"/>
          <w:szCs w:val="24"/>
          <w:lang w:val="fr-FR"/>
        </w:rPr>
        <w:t>Duality</w:t>
      </w:r>
      <w:proofErr w:type="spellEnd"/>
      <w:r w:rsidRPr="001231E3">
        <w:rPr>
          <w:rFonts w:ascii="Times New Roman" w:hAnsi="Times New Roman"/>
          <w:szCs w:val="24"/>
          <w:lang w:val="fr-FR"/>
        </w:rPr>
        <w:t xml:space="preserve">. In </w:t>
      </w:r>
      <w:r w:rsidRPr="001231E3">
        <w:rPr>
          <w:rFonts w:ascii="Times New Roman" w:hAnsi="Times New Roman"/>
          <w:i/>
          <w:szCs w:val="24"/>
          <w:lang w:val="fr-FR"/>
        </w:rPr>
        <w:t xml:space="preserve">Religion in the </w:t>
      </w:r>
      <w:proofErr w:type="spellStart"/>
      <w:r w:rsidRPr="001231E3">
        <w:rPr>
          <w:rFonts w:ascii="Times New Roman" w:hAnsi="Times New Roman"/>
          <w:i/>
          <w:szCs w:val="24"/>
          <w:lang w:val="fr-FR"/>
        </w:rPr>
        <w:t>Prehispanic</w:t>
      </w:r>
      <w:proofErr w:type="spellEnd"/>
      <w:r w:rsidRPr="001231E3">
        <w:rPr>
          <w:rFonts w:ascii="Times New Roman" w:hAnsi="Times New Roman"/>
          <w:i/>
          <w:szCs w:val="24"/>
          <w:lang w:val="fr-FR"/>
        </w:rPr>
        <w:t xml:space="preserve"> Southwest</w:t>
      </w:r>
      <w:r w:rsidRPr="001231E3">
        <w:rPr>
          <w:rFonts w:ascii="Times New Roman" w:hAnsi="Times New Roman"/>
          <w:szCs w:val="24"/>
          <w:lang w:val="fr-FR"/>
        </w:rPr>
        <w:t xml:space="preserve">, </w:t>
      </w:r>
      <w:proofErr w:type="spellStart"/>
      <w:r w:rsidRPr="001231E3">
        <w:rPr>
          <w:rFonts w:ascii="Times New Roman" w:hAnsi="Times New Roman"/>
          <w:szCs w:val="24"/>
          <w:lang w:val="fr-FR"/>
        </w:rPr>
        <w:t>edited</w:t>
      </w:r>
      <w:proofErr w:type="spellEnd"/>
      <w:r w:rsidRPr="001231E3">
        <w:rPr>
          <w:rFonts w:ascii="Times New Roman" w:hAnsi="Times New Roman"/>
          <w:szCs w:val="24"/>
          <w:lang w:val="fr-FR"/>
        </w:rPr>
        <w:t xml:space="preserve"> by C. </w:t>
      </w:r>
      <w:proofErr w:type="spellStart"/>
      <w:r w:rsidRPr="001231E3">
        <w:rPr>
          <w:rFonts w:ascii="Times New Roman" w:hAnsi="Times New Roman"/>
          <w:szCs w:val="24"/>
          <w:lang w:val="fr-FR"/>
        </w:rPr>
        <w:t>VanPool</w:t>
      </w:r>
      <w:proofErr w:type="spellEnd"/>
      <w:r w:rsidRPr="001231E3">
        <w:rPr>
          <w:rFonts w:ascii="Times New Roman" w:hAnsi="Times New Roman"/>
          <w:szCs w:val="24"/>
          <w:lang w:val="fr-FR"/>
        </w:rPr>
        <w:t xml:space="preserve">, T. </w:t>
      </w:r>
      <w:proofErr w:type="spellStart"/>
      <w:r w:rsidRPr="001231E3">
        <w:rPr>
          <w:rFonts w:ascii="Times New Roman" w:hAnsi="Times New Roman"/>
          <w:szCs w:val="24"/>
          <w:lang w:val="fr-FR"/>
        </w:rPr>
        <w:t>VanPool</w:t>
      </w:r>
      <w:proofErr w:type="spellEnd"/>
      <w:r w:rsidRPr="001231E3">
        <w:rPr>
          <w:rFonts w:ascii="Times New Roman" w:hAnsi="Times New Roman"/>
          <w:szCs w:val="24"/>
          <w:lang w:val="fr-FR"/>
        </w:rPr>
        <w:t xml:space="preserve">, and D. Phillips, pp. 165-183. Altamira </w:t>
      </w:r>
      <w:proofErr w:type="spellStart"/>
      <w:r w:rsidRPr="001231E3">
        <w:rPr>
          <w:rFonts w:ascii="Times New Roman" w:hAnsi="Times New Roman"/>
          <w:szCs w:val="24"/>
          <w:lang w:val="fr-FR"/>
        </w:rPr>
        <w:t>Press</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Lanham</w:t>
      </w:r>
      <w:proofErr w:type="spellEnd"/>
      <w:r w:rsidRPr="001231E3">
        <w:rPr>
          <w:rFonts w:ascii="Times New Roman" w:hAnsi="Times New Roman"/>
          <w:szCs w:val="24"/>
          <w:lang w:val="fr-FR"/>
        </w:rPr>
        <w:t xml:space="preserve"> MD.</w:t>
      </w:r>
    </w:p>
    <w:p w14:paraId="22B7F827" w14:textId="77777777" w:rsidR="00497F44" w:rsidRPr="001231E3" w:rsidRDefault="00497F44" w:rsidP="00437CBB">
      <w:pPr>
        <w:ind w:right="-720"/>
        <w:rPr>
          <w:rFonts w:ascii="Times New Roman" w:hAnsi="Times New Roman"/>
          <w:szCs w:val="24"/>
          <w:lang w:val="fr-FR"/>
        </w:rPr>
      </w:pPr>
    </w:p>
    <w:p w14:paraId="06B7B674" w14:textId="18D81A47" w:rsidR="00936A33" w:rsidRPr="001231E3" w:rsidRDefault="00497F44" w:rsidP="00437CBB">
      <w:pPr>
        <w:ind w:right="-720"/>
        <w:rPr>
          <w:rFonts w:ascii="Times New Roman" w:hAnsi="Times New Roman"/>
          <w:szCs w:val="24"/>
          <w:lang w:val="fr-FR"/>
        </w:rPr>
      </w:pPr>
      <w:r w:rsidRPr="001231E3">
        <w:rPr>
          <w:rFonts w:ascii="Times New Roman" w:hAnsi="Times New Roman"/>
          <w:szCs w:val="24"/>
          <w:lang w:val="fr-FR"/>
        </w:rPr>
        <w:t xml:space="preserve">Venus, </w:t>
      </w:r>
      <w:proofErr w:type="spellStart"/>
      <w:r w:rsidRPr="001231E3">
        <w:rPr>
          <w:rFonts w:ascii="Times New Roman" w:hAnsi="Times New Roman"/>
          <w:szCs w:val="24"/>
          <w:lang w:val="fr-FR"/>
        </w:rPr>
        <w:t>morning</w:t>
      </w:r>
      <w:proofErr w:type="spellEnd"/>
      <w:r w:rsidRPr="001231E3">
        <w:rPr>
          <w:rFonts w:ascii="Times New Roman" w:hAnsi="Times New Roman"/>
          <w:szCs w:val="24"/>
          <w:lang w:val="fr-FR"/>
        </w:rPr>
        <w:t>/</w:t>
      </w:r>
      <w:proofErr w:type="spellStart"/>
      <w:r w:rsidRPr="001231E3">
        <w:rPr>
          <w:rFonts w:ascii="Times New Roman" w:hAnsi="Times New Roman"/>
          <w:szCs w:val="24"/>
          <w:lang w:val="fr-FR"/>
        </w:rPr>
        <w:t>evening</w:t>
      </w:r>
      <w:proofErr w:type="spellEnd"/>
      <w:r w:rsidRPr="001231E3">
        <w:rPr>
          <w:rFonts w:ascii="Times New Roman" w:hAnsi="Times New Roman"/>
          <w:szCs w:val="24"/>
          <w:lang w:val="fr-FR"/>
        </w:rPr>
        <w:t xml:space="preserve"> = </w:t>
      </w:r>
      <w:proofErr w:type="spellStart"/>
      <w:r w:rsidRPr="001231E3">
        <w:rPr>
          <w:rFonts w:ascii="Times New Roman" w:hAnsi="Times New Roman"/>
          <w:szCs w:val="24"/>
          <w:lang w:val="fr-FR"/>
        </w:rPr>
        <w:t>twin</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duality</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also</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assoc</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with</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warfare</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feathered</w:t>
      </w:r>
      <w:proofErr w:type="spellEnd"/>
      <w:r w:rsidRPr="001231E3">
        <w:rPr>
          <w:rFonts w:ascii="Times New Roman" w:hAnsi="Times New Roman"/>
          <w:szCs w:val="24"/>
          <w:lang w:val="fr-FR"/>
        </w:rPr>
        <w:t>/</w:t>
      </w:r>
      <w:proofErr w:type="spellStart"/>
      <w:r w:rsidRPr="001231E3">
        <w:rPr>
          <w:rFonts w:ascii="Times New Roman" w:hAnsi="Times New Roman"/>
          <w:szCs w:val="24"/>
          <w:lang w:val="fr-FR"/>
        </w:rPr>
        <w:t>horned</w:t>
      </w:r>
      <w:proofErr w:type="spellEnd"/>
      <w:r w:rsidRPr="001231E3">
        <w:rPr>
          <w:rFonts w:ascii="Times New Roman" w:hAnsi="Times New Roman"/>
          <w:szCs w:val="24"/>
          <w:lang w:val="fr-FR"/>
        </w:rPr>
        <w:t xml:space="preserve"> serpent </w:t>
      </w:r>
      <w:proofErr w:type="spellStart"/>
      <w:r w:rsidRPr="001231E3">
        <w:rPr>
          <w:rFonts w:ascii="Times New Roman" w:hAnsi="Times New Roman"/>
          <w:szCs w:val="24"/>
          <w:lang w:val="fr-FR"/>
        </w:rPr>
        <w:t>imagery</w:t>
      </w:r>
      <w:proofErr w:type="spellEnd"/>
      <w:r w:rsidRPr="001231E3">
        <w:rPr>
          <w:rFonts w:ascii="Times New Roman" w:hAnsi="Times New Roman"/>
          <w:szCs w:val="24"/>
          <w:lang w:val="fr-FR"/>
        </w:rPr>
        <w:t xml:space="preserve"> in Maya and Teotihuacan. </w:t>
      </w:r>
      <w:proofErr w:type="spellStart"/>
      <w:r w:rsidRPr="001231E3">
        <w:rPr>
          <w:rFonts w:ascii="Times New Roman" w:hAnsi="Times New Roman"/>
          <w:szCs w:val="24"/>
          <w:lang w:val="fr-FR"/>
        </w:rPr>
        <w:t>Some</w:t>
      </w:r>
      <w:proofErr w:type="spellEnd"/>
      <w:r w:rsidRPr="001231E3">
        <w:rPr>
          <w:rFonts w:ascii="Times New Roman" w:hAnsi="Times New Roman"/>
          <w:szCs w:val="24"/>
          <w:lang w:val="fr-FR"/>
        </w:rPr>
        <w:t xml:space="preserve"> of </w:t>
      </w:r>
      <w:proofErr w:type="spellStart"/>
      <w:r w:rsidRPr="001231E3">
        <w:rPr>
          <w:rFonts w:ascii="Times New Roman" w:hAnsi="Times New Roman"/>
          <w:szCs w:val="24"/>
          <w:lang w:val="fr-FR"/>
        </w:rPr>
        <w:t>this</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symbology</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shared</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into</w:t>
      </w:r>
      <w:proofErr w:type="spellEnd"/>
      <w:r w:rsidRPr="001231E3">
        <w:rPr>
          <w:rFonts w:ascii="Times New Roman" w:hAnsi="Times New Roman"/>
          <w:szCs w:val="24"/>
          <w:lang w:val="fr-FR"/>
        </w:rPr>
        <w:t xml:space="preserve"> American SW, </w:t>
      </w:r>
      <w:proofErr w:type="spellStart"/>
      <w:r w:rsidRPr="001231E3">
        <w:rPr>
          <w:rFonts w:ascii="Times New Roman" w:hAnsi="Times New Roman"/>
          <w:szCs w:val="24"/>
          <w:lang w:val="fr-FR"/>
        </w:rPr>
        <w:t>especially</w:t>
      </w:r>
      <w:proofErr w:type="spellEnd"/>
      <w:r w:rsidRPr="001231E3">
        <w:rPr>
          <w:rFonts w:ascii="Times New Roman" w:hAnsi="Times New Roman"/>
          <w:szCs w:val="24"/>
          <w:lang w:val="fr-FR"/>
        </w:rPr>
        <w:t xml:space="preserve"> star </w:t>
      </w:r>
      <w:proofErr w:type="spellStart"/>
      <w:r w:rsidRPr="001231E3">
        <w:rPr>
          <w:rFonts w:ascii="Times New Roman" w:hAnsi="Times New Roman"/>
          <w:szCs w:val="24"/>
          <w:lang w:val="fr-FR"/>
        </w:rPr>
        <w:t>icons</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although</w:t>
      </w:r>
      <w:proofErr w:type="spellEnd"/>
      <w:r w:rsidRPr="001231E3">
        <w:rPr>
          <w:rFonts w:ascii="Times New Roman" w:hAnsi="Times New Roman"/>
          <w:szCs w:val="24"/>
          <w:lang w:val="fr-FR"/>
        </w:rPr>
        <w:t xml:space="preserve"> no good </w:t>
      </w:r>
      <w:proofErr w:type="spellStart"/>
      <w:r w:rsidRPr="001231E3">
        <w:rPr>
          <w:rFonts w:ascii="Times New Roman" w:hAnsi="Times New Roman"/>
          <w:szCs w:val="24"/>
          <w:lang w:val="fr-FR"/>
        </w:rPr>
        <w:t>ethnographic</w:t>
      </w:r>
      <w:proofErr w:type="spellEnd"/>
      <w:r w:rsidRPr="001231E3">
        <w:rPr>
          <w:rFonts w:ascii="Times New Roman" w:hAnsi="Times New Roman"/>
          <w:szCs w:val="24"/>
          <w:lang w:val="fr-FR"/>
        </w:rPr>
        <w:t xml:space="preserve"> case </w:t>
      </w:r>
      <w:proofErr w:type="spellStart"/>
      <w:r w:rsidRPr="001231E3">
        <w:rPr>
          <w:rFonts w:ascii="Times New Roman" w:hAnsi="Times New Roman"/>
          <w:szCs w:val="24"/>
          <w:lang w:val="fr-FR"/>
        </w:rPr>
        <w:t>is</w:t>
      </w:r>
      <w:proofErr w:type="spellEnd"/>
      <w:r w:rsidRPr="001231E3">
        <w:rPr>
          <w:rFonts w:ascii="Times New Roman" w:hAnsi="Times New Roman"/>
          <w:szCs w:val="24"/>
          <w:lang w:val="fr-FR"/>
        </w:rPr>
        <w:t xml:space="preserve"> made].  In Mexico, </w:t>
      </w:r>
      <w:proofErr w:type="spellStart"/>
      <w:r w:rsidRPr="001231E3">
        <w:rPr>
          <w:rFonts w:ascii="Times New Roman" w:hAnsi="Times New Roman"/>
          <w:szCs w:val="24"/>
          <w:lang w:val="fr-FR"/>
        </w:rPr>
        <w:t>assoc</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with</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atlatl</w:t>
      </w:r>
      <w:proofErr w:type="spellEnd"/>
      <w:r w:rsidR="00F6775E">
        <w:rPr>
          <w:rFonts w:ascii="Times New Roman" w:hAnsi="Times New Roman"/>
          <w:szCs w:val="24"/>
          <w:lang w:val="fr-FR"/>
        </w:rPr>
        <w:t> </w:t>
      </w:r>
      <w:r w:rsidRPr="001231E3">
        <w:rPr>
          <w:rFonts w:ascii="Times New Roman" w:hAnsi="Times New Roman"/>
          <w:szCs w:val="24"/>
          <w:lang w:val="fr-FR"/>
        </w:rPr>
        <w:t xml:space="preserve">: finger </w:t>
      </w:r>
      <w:proofErr w:type="spellStart"/>
      <w:r w:rsidRPr="001231E3">
        <w:rPr>
          <w:rFonts w:ascii="Times New Roman" w:hAnsi="Times New Roman"/>
          <w:szCs w:val="24"/>
          <w:lang w:val="fr-FR"/>
        </w:rPr>
        <w:t>loops</w:t>
      </w:r>
      <w:proofErr w:type="spellEnd"/>
      <w:r w:rsidRPr="001231E3">
        <w:rPr>
          <w:rFonts w:ascii="Times New Roman" w:hAnsi="Times New Roman"/>
          <w:szCs w:val="24"/>
          <w:lang w:val="fr-FR"/>
        </w:rPr>
        <w:t xml:space="preserve"> = </w:t>
      </w:r>
      <w:proofErr w:type="spellStart"/>
      <w:r w:rsidRPr="001231E3">
        <w:rPr>
          <w:rFonts w:ascii="Times New Roman" w:hAnsi="Times New Roman"/>
          <w:szCs w:val="24"/>
          <w:lang w:val="fr-FR"/>
        </w:rPr>
        <w:t>eyes</w:t>
      </w:r>
      <w:proofErr w:type="spellEnd"/>
      <w:r w:rsidRPr="001231E3">
        <w:rPr>
          <w:rFonts w:ascii="Times New Roman" w:hAnsi="Times New Roman"/>
          <w:szCs w:val="24"/>
          <w:lang w:val="fr-FR"/>
        </w:rPr>
        <w:t xml:space="preserve"> of </w:t>
      </w:r>
      <w:proofErr w:type="spellStart"/>
      <w:r w:rsidRPr="001231E3">
        <w:rPr>
          <w:rFonts w:ascii="Times New Roman" w:hAnsi="Times New Roman"/>
          <w:szCs w:val="24"/>
          <w:lang w:val="fr-FR"/>
        </w:rPr>
        <w:t>xiuhcoatl</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fire</w:t>
      </w:r>
      <w:proofErr w:type="spellEnd"/>
      <w:r w:rsidRPr="001231E3">
        <w:rPr>
          <w:rFonts w:ascii="Times New Roman" w:hAnsi="Times New Roman"/>
          <w:szCs w:val="24"/>
          <w:lang w:val="fr-FR"/>
        </w:rPr>
        <w:t xml:space="preserve"> serpent or Tlaloc, serpent </w:t>
      </w:r>
      <w:proofErr w:type="spellStart"/>
      <w:r w:rsidRPr="001231E3">
        <w:rPr>
          <w:rFonts w:ascii="Times New Roman" w:hAnsi="Times New Roman"/>
          <w:szCs w:val="24"/>
          <w:lang w:val="fr-FR"/>
        </w:rPr>
        <w:t>atlatl</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held</w:t>
      </w:r>
      <w:proofErr w:type="spellEnd"/>
      <w:r w:rsidRPr="001231E3">
        <w:rPr>
          <w:rFonts w:ascii="Times New Roman" w:hAnsi="Times New Roman"/>
          <w:szCs w:val="24"/>
          <w:lang w:val="fr-FR"/>
        </w:rPr>
        <w:t xml:space="preserve"> by </w:t>
      </w:r>
      <w:proofErr w:type="spellStart"/>
      <w:r w:rsidRPr="001231E3">
        <w:rPr>
          <w:rFonts w:ascii="Times New Roman" w:hAnsi="Times New Roman"/>
          <w:szCs w:val="24"/>
          <w:lang w:val="fr-FR"/>
        </w:rPr>
        <w:t>dieties</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atlatl</w:t>
      </w:r>
      <w:proofErr w:type="spellEnd"/>
      <w:r w:rsidRPr="001231E3">
        <w:rPr>
          <w:rFonts w:ascii="Times New Roman" w:hAnsi="Times New Roman"/>
          <w:szCs w:val="24"/>
          <w:lang w:val="fr-FR"/>
        </w:rPr>
        <w:t xml:space="preserve"> intro to Maya </w:t>
      </w:r>
      <w:proofErr w:type="spellStart"/>
      <w:r w:rsidRPr="001231E3">
        <w:rPr>
          <w:rFonts w:ascii="Times New Roman" w:hAnsi="Times New Roman"/>
          <w:szCs w:val="24"/>
          <w:lang w:val="fr-FR"/>
        </w:rPr>
        <w:t>with</w:t>
      </w:r>
      <w:proofErr w:type="spellEnd"/>
      <w:r w:rsidRPr="001231E3">
        <w:rPr>
          <w:rFonts w:ascii="Times New Roman" w:hAnsi="Times New Roman"/>
          <w:szCs w:val="24"/>
          <w:lang w:val="fr-FR"/>
        </w:rPr>
        <w:t xml:space="preserve"> Teotihuacan architecture and Venus </w:t>
      </w:r>
      <w:proofErr w:type="spellStart"/>
      <w:r w:rsidRPr="001231E3">
        <w:rPr>
          <w:rFonts w:ascii="Times New Roman" w:hAnsi="Times New Roman"/>
          <w:szCs w:val="24"/>
          <w:lang w:val="fr-FR"/>
        </w:rPr>
        <w:t>war</w:t>
      </w:r>
      <w:proofErr w:type="spellEnd"/>
      <w:r w:rsidRPr="001231E3">
        <w:rPr>
          <w:rFonts w:ascii="Times New Roman" w:hAnsi="Times New Roman"/>
          <w:szCs w:val="24"/>
          <w:lang w:val="fr-FR"/>
        </w:rPr>
        <w:t>.</w:t>
      </w:r>
    </w:p>
    <w:p w14:paraId="50DF4227" w14:textId="77777777" w:rsidR="00A74B99" w:rsidRPr="001231E3" w:rsidRDefault="00A74B99" w:rsidP="00437CBB">
      <w:pPr>
        <w:ind w:right="-720"/>
        <w:rPr>
          <w:rFonts w:ascii="Times New Roman" w:hAnsi="Times New Roman"/>
          <w:szCs w:val="24"/>
          <w:lang w:val="fr-FR"/>
        </w:rPr>
      </w:pPr>
    </w:p>
    <w:p w14:paraId="1FF9ACFC" w14:textId="77777777" w:rsidR="00A74B99" w:rsidRPr="001231E3" w:rsidRDefault="00A74B99" w:rsidP="00437CBB">
      <w:pPr>
        <w:ind w:right="-720"/>
        <w:rPr>
          <w:rFonts w:ascii="Times New Roman" w:hAnsi="Times New Roman"/>
          <w:b/>
          <w:szCs w:val="24"/>
          <w:lang w:val="fr-FR"/>
        </w:rPr>
      </w:pPr>
      <w:r w:rsidRPr="001231E3">
        <w:rPr>
          <w:rFonts w:ascii="Times New Roman" w:hAnsi="Times New Roman"/>
          <w:b/>
          <w:szCs w:val="24"/>
          <w:lang w:val="fr-FR"/>
        </w:rPr>
        <w:t>Thomson, Donald F.</w:t>
      </w:r>
      <w:r w:rsidRPr="001231E3">
        <w:rPr>
          <w:rFonts w:ascii="Times New Roman" w:hAnsi="Times New Roman"/>
          <w:b/>
          <w:szCs w:val="24"/>
          <w:lang w:val="fr-FR"/>
        </w:rPr>
        <w:tab/>
      </w:r>
      <w:r w:rsidRPr="001231E3">
        <w:rPr>
          <w:rFonts w:ascii="Times New Roman" w:hAnsi="Times New Roman"/>
          <w:b/>
          <w:szCs w:val="24"/>
          <w:lang w:val="fr-FR"/>
        </w:rPr>
        <w:tab/>
      </w:r>
      <w:r w:rsidRPr="001231E3">
        <w:rPr>
          <w:rFonts w:ascii="Times New Roman" w:hAnsi="Times New Roman"/>
          <w:b/>
          <w:szCs w:val="24"/>
          <w:lang w:val="fr-FR"/>
        </w:rPr>
        <w:tab/>
      </w:r>
      <w:proofErr w:type="gramStart"/>
      <w:r w:rsidRPr="001231E3">
        <w:rPr>
          <w:rFonts w:ascii="Times New Roman" w:hAnsi="Times New Roman"/>
          <w:b/>
          <w:szCs w:val="24"/>
          <w:lang w:val="fr-FR"/>
        </w:rPr>
        <w:t>x</w:t>
      </w:r>
      <w:proofErr w:type="gramEnd"/>
    </w:p>
    <w:p w14:paraId="486DF8B8" w14:textId="5C432EC5" w:rsidR="00A74B99" w:rsidRPr="001231E3" w:rsidRDefault="00A74B99" w:rsidP="00437CBB">
      <w:pPr>
        <w:ind w:right="-720"/>
        <w:rPr>
          <w:rFonts w:ascii="Times New Roman" w:hAnsi="Times New Roman"/>
          <w:szCs w:val="24"/>
          <w:lang w:val="fr-FR"/>
        </w:rPr>
      </w:pPr>
      <w:r w:rsidRPr="001231E3">
        <w:rPr>
          <w:rFonts w:ascii="Times New Roman" w:hAnsi="Times New Roman"/>
          <w:szCs w:val="24"/>
          <w:lang w:val="fr-FR"/>
        </w:rPr>
        <w:t xml:space="preserve">1939 The </w:t>
      </w:r>
      <w:proofErr w:type="spellStart"/>
      <w:r w:rsidRPr="001231E3">
        <w:rPr>
          <w:rFonts w:ascii="Times New Roman" w:hAnsi="Times New Roman"/>
          <w:szCs w:val="24"/>
          <w:lang w:val="fr-FR"/>
        </w:rPr>
        <w:t>Seasonal</w:t>
      </w:r>
      <w:proofErr w:type="spellEnd"/>
      <w:r w:rsidRPr="001231E3">
        <w:rPr>
          <w:rFonts w:ascii="Times New Roman" w:hAnsi="Times New Roman"/>
          <w:szCs w:val="24"/>
          <w:lang w:val="fr-FR"/>
        </w:rPr>
        <w:t xml:space="preserve"> Factor in Human Culture. </w:t>
      </w:r>
      <w:proofErr w:type="spellStart"/>
      <w:r w:rsidRPr="001231E3">
        <w:rPr>
          <w:rFonts w:ascii="Times New Roman" w:hAnsi="Times New Roman"/>
          <w:i/>
          <w:szCs w:val="24"/>
          <w:lang w:val="fr-FR"/>
        </w:rPr>
        <w:t>Proceedings</w:t>
      </w:r>
      <w:proofErr w:type="spellEnd"/>
      <w:r w:rsidRPr="001231E3">
        <w:rPr>
          <w:rFonts w:ascii="Times New Roman" w:hAnsi="Times New Roman"/>
          <w:i/>
          <w:szCs w:val="24"/>
          <w:lang w:val="fr-FR"/>
        </w:rPr>
        <w:t xml:space="preserve"> of the </w:t>
      </w:r>
      <w:proofErr w:type="spellStart"/>
      <w:r w:rsidRPr="001231E3">
        <w:rPr>
          <w:rFonts w:ascii="Times New Roman" w:hAnsi="Times New Roman"/>
          <w:i/>
          <w:szCs w:val="24"/>
          <w:lang w:val="fr-FR"/>
        </w:rPr>
        <w:t>Prehistoric</w:t>
      </w:r>
      <w:proofErr w:type="spellEnd"/>
      <w:r w:rsidRPr="001231E3">
        <w:rPr>
          <w:rFonts w:ascii="Times New Roman" w:hAnsi="Times New Roman"/>
          <w:i/>
          <w:szCs w:val="24"/>
          <w:lang w:val="fr-FR"/>
        </w:rPr>
        <w:t xml:space="preserve"> Society</w:t>
      </w:r>
      <w:r w:rsidRPr="001231E3">
        <w:rPr>
          <w:rFonts w:ascii="Times New Roman" w:hAnsi="Times New Roman"/>
          <w:szCs w:val="24"/>
          <w:lang w:val="fr-FR"/>
        </w:rPr>
        <w:t xml:space="preserve"> 5</w:t>
      </w:r>
      <w:r w:rsidR="00F6775E">
        <w:rPr>
          <w:rFonts w:ascii="Times New Roman" w:hAnsi="Times New Roman"/>
          <w:szCs w:val="24"/>
          <w:lang w:val="fr-FR"/>
        </w:rPr>
        <w:t> </w:t>
      </w:r>
      <w:r w:rsidRPr="001231E3">
        <w:rPr>
          <w:rFonts w:ascii="Times New Roman" w:hAnsi="Times New Roman"/>
          <w:szCs w:val="24"/>
          <w:lang w:val="fr-FR"/>
        </w:rPr>
        <w:t>:209-221.</w:t>
      </w:r>
    </w:p>
    <w:p w14:paraId="3DEB7506" w14:textId="77777777" w:rsidR="00A74B99" w:rsidRPr="001231E3" w:rsidRDefault="00A74B99" w:rsidP="00437CBB">
      <w:pPr>
        <w:ind w:right="-720"/>
        <w:rPr>
          <w:rFonts w:ascii="Times New Roman" w:hAnsi="Times New Roman"/>
          <w:szCs w:val="24"/>
          <w:lang w:val="fr-FR"/>
        </w:rPr>
      </w:pPr>
    </w:p>
    <w:p w14:paraId="0CF53A47" w14:textId="2CFCDEA2" w:rsidR="00A74B99" w:rsidRPr="001231E3" w:rsidRDefault="00A74B99" w:rsidP="00437CBB">
      <w:pPr>
        <w:ind w:right="-720"/>
        <w:rPr>
          <w:rFonts w:ascii="Times New Roman" w:hAnsi="Times New Roman"/>
          <w:szCs w:val="24"/>
          <w:lang w:val="fr-FR"/>
        </w:rPr>
      </w:pPr>
      <w:r w:rsidRPr="001231E3">
        <w:rPr>
          <w:rFonts w:ascii="Times New Roman" w:hAnsi="Times New Roman"/>
          <w:szCs w:val="24"/>
          <w:lang w:val="fr-FR"/>
        </w:rPr>
        <w:t xml:space="preserve">Coastal N </w:t>
      </w:r>
      <w:proofErr w:type="spellStart"/>
      <w:r w:rsidRPr="001231E3">
        <w:rPr>
          <w:rFonts w:ascii="Times New Roman" w:hAnsi="Times New Roman"/>
          <w:szCs w:val="24"/>
          <w:lang w:val="fr-FR"/>
        </w:rPr>
        <w:t>Australia</w:t>
      </w:r>
      <w:proofErr w:type="spellEnd"/>
      <w:r w:rsidR="009678B6" w:rsidRPr="001231E3">
        <w:rPr>
          <w:rFonts w:ascii="Times New Roman" w:hAnsi="Times New Roman"/>
          <w:szCs w:val="24"/>
          <w:lang w:val="fr-FR"/>
        </w:rPr>
        <w:t>, Cape York, Queensland</w:t>
      </w:r>
      <w:r w:rsidRPr="001231E3">
        <w:rPr>
          <w:rFonts w:ascii="Times New Roman" w:hAnsi="Times New Roman"/>
          <w:szCs w:val="24"/>
          <w:lang w:val="fr-FR"/>
        </w:rPr>
        <w:t xml:space="preserve"> </w:t>
      </w:r>
      <w:r w:rsidR="00F6775E">
        <w:rPr>
          <w:rFonts w:ascii="Times New Roman" w:hAnsi="Times New Roman"/>
          <w:szCs w:val="24"/>
          <w:lang w:val="fr-FR"/>
        </w:rPr>
        <w:t>–</w:t>
      </w:r>
      <w:r w:rsidRPr="001231E3">
        <w:rPr>
          <w:rFonts w:ascii="Times New Roman" w:hAnsi="Times New Roman"/>
          <w:szCs w:val="24"/>
          <w:lang w:val="fr-FR"/>
        </w:rPr>
        <w:t xml:space="preserve"> </w:t>
      </w:r>
      <w:proofErr w:type="spellStart"/>
      <w:r w:rsidR="009678B6" w:rsidRPr="001231E3">
        <w:rPr>
          <w:rFonts w:ascii="Times New Roman" w:hAnsi="Times New Roman"/>
          <w:szCs w:val="24"/>
          <w:lang w:val="fr-FR"/>
        </w:rPr>
        <w:t>Wik</w:t>
      </w:r>
      <w:proofErr w:type="spellEnd"/>
      <w:r w:rsidR="009678B6" w:rsidRPr="001231E3">
        <w:rPr>
          <w:rFonts w:ascii="Times New Roman" w:hAnsi="Times New Roman"/>
          <w:szCs w:val="24"/>
          <w:lang w:val="fr-FR"/>
        </w:rPr>
        <w:t xml:space="preserve"> </w:t>
      </w:r>
      <w:proofErr w:type="spellStart"/>
      <w:r w:rsidR="009678B6" w:rsidRPr="001231E3">
        <w:rPr>
          <w:rFonts w:ascii="Times New Roman" w:hAnsi="Times New Roman"/>
          <w:szCs w:val="24"/>
          <w:lang w:val="fr-FR"/>
        </w:rPr>
        <w:t>Monkan</w:t>
      </w:r>
      <w:proofErr w:type="spellEnd"/>
      <w:r w:rsidR="009678B6" w:rsidRPr="001231E3">
        <w:rPr>
          <w:rFonts w:ascii="Times New Roman" w:hAnsi="Times New Roman"/>
          <w:szCs w:val="24"/>
          <w:lang w:val="fr-FR"/>
        </w:rPr>
        <w:t xml:space="preserve"> </w:t>
      </w:r>
      <w:r w:rsidRPr="001231E3">
        <w:rPr>
          <w:rFonts w:ascii="Times New Roman" w:hAnsi="Times New Roman"/>
          <w:szCs w:val="24"/>
          <w:lang w:val="fr-FR"/>
        </w:rPr>
        <w:t xml:space="preserve">group moves </w:t>
      </w:r>
      <w:proofErr w:type="spellStart"/>
      <w:r w:rsidRPr="001231E3">
        <w:rPr>
          <w:rFonts w:ascii="Times New Roman" w:hAnsi="Times New Roman"/>
          <w:szCs w:val="24"/>
          <w:lang w:val="fr-FR"/>
        </w:rPr>
        <w:t>with</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seasons</w:t>
      </w:r>
      <w:proofErr w:type="spellEnd"/>
      <w:r w:rsidR="009678B6" w:rsidRPr="001231E3">
        <w:rPr>
          <w:rFonts w:ascii="Times New Roman" w:hAnsi="Times New Roman"/>
          <w:szCs w:val="24"/>
          <w:lang w:val="fr-FR"/>
        </w:rPr>
        <w:t xml:space="preserve"> </w:t>
      </w:r>
      <w:proofErr w:type="spellStart"/>
      <w:r w:rsidR="009678B6" w:rsidRPr="001231E3">
        <w:rPr>
          <w:rFonts w:ascii="Times New Roman" w:hAnsi="Times New Roman"/>
          <w:szCs w:val="24"/>
          <w:lang w:val="fr-FR"/>
        </w:rPr>
        <w:t>from</w:t>
      </w:r>
      <w:proofErr w:type="spellEnd"/>
      <w:r w:rsidR="009678B6" w:rsidRPr="001231E3">
        <w:rPr>
          <w:rFonts w:ascii="Times New Roman" w:hAnsi="Times New Roman"/>
          <w:szCs w:val="24"/>
          <w:lang w:val="fr-FR"/>
        </w:rPr>
        <w:t xml:space="preserve"> </w:t>
      </w:r>
      <w:proofErr w:type="spellStart"/>
      <w:r w:rsidR="009678B6" w:rsidRPr="001231E3">
        <w:rPr>
          <w:rFonts w:ascii="Times New Roman" w:hAnsi="Times New Roman"/>
          <w:szCs w:val="24"/>
          <w:lang w:val="fr-FR"/>
        </w:rPr>
        <w:t>inland</w:t>
      </w:r>
      <w:proofErr w:type="spellEnd"/>
      <w:r w:rsidR="009678B6" w:rsidRPr="001231E3">
        <w:rPr>
          <w:rFonts w:ascii="Times New Roman" w:hAnsi="Times New Roman"/>
          <w:szCs w:val="24"/>
          <w:lang w:val="fr-FR"/>
        </w:rPr>
        <w:t xml:space="preserve"> </w:t>
      </w:r>
      <w:proofErr w:type="spellStart"/>
      <w:r w:rsidR="009678B6" w:rsidRPr="001231E3">
        <w:rPr>
          <w:rFonts w:ascii="Times New Roman" w:hAnsi="Times New Roman"/>
          <w:szCs w:val="24"/>
          <w:lang w:val="fr-FR"/>
        </w:rPr>
        <w:t>hunting-gathering</w:t>
      </w:r>
      <w:proofErr w:type="spellEnd"/>
      <w:r w:rsidR="009678B6" w:rsidRPr="001231E3">
        <w:rPr>
          <w:rFonts w:ascii="Times New Roman" w:hAnsi="Times New Roman"/>
          <w:szCs w:val="24"/>
          <w:lang w:val="fr-FR"/>
        </w:rPr>
        <w:t xml:space="preserve"> to </w:t>
      </w:r>
      <w:proofErr w:type="spellStart"/>
      <w:r w:rsidR="009678B6" w:rsidRPr="001231E3">
        <w:rPr>
          <w:rFonts w:ascii="Times New Roman" w:hAnsi="Times New Roman"/>
          <w:szCs w:val="24"/>
          <w:lang w:val="fr-FR"/>
        </w:rPr>
        <w:t>coastal</w:t>
      </w:r>
      <w:proofErr w:type="spellEnd"/>
      <w:r w:rsidR="009678B6" w:rsidRPr="001231E3">
        <w:rPr>
          <w:rFonts w:ascii="Times New Roman" w:hAnsi="Times New Roman"/>
          <w:szCs w:val="24"/>
          <w:lang w:val="fr-FR"/>
        </w:rPr>
        <w:t xml:space="preserve"> </w:t>
      </w:r>
      <w:proofErr w:type="spellStart"/>
      <w:r w:rsidR="009678B6" w:rsidRPr="001231E3">
        <w:rPr>
          <w:rFonts w:ascii="Times New Roman" w:hAnsi="Times New Roman"/>
          <w:szCs w:val="24"/>
          <w:lang w:val="fr-FR"/>
        </w:rPr>
        <w:t>fishing</w:t>
      </w:r>
      <w:proofErr w:type="spellEnd"/>
      <w:r w:rsidRPr="001231E3">
        <w:rPr>
          <w:rFonts w:ascii="Times New Roman" w:hAnsi="Times New Roman"/>
          <w:szCs w:val="24"/>
          <w:lang w:val="fr-FR"/>
        </w:rPr>
        <w:t xml:space="preserve">, uses </w:t>
      </w:r>
      <w:proofErr w:type="spellStart"/>
      <w:r w:rsidRPr="001231E3">
        <w:rPr>
          <w:rFonts w:ascii="Times New Roman" w:hAnsi="Times New Roman"/>
          <w:szCs w:val="24"/>
          <w:lang w:val="fr-FR"/>
        </w:rPr>
        <w:t>different</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equipment</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depending</w:t>
      </w:r>
      <w:proofErr w:type="spellEnd"/>
      <w:r w:rsidRPr="001231E3">
        <w:rPr>
          <w:rFonts w:ascii="Times New Roman" w:hAnsi="Times New Roman"/>
          <w:szCs w:val="24"/>
          <w:lang w:val="fr-FR"/>
        </w:rPr>
        <w:t xml:space="preserve"> on </w:t>
      </w:r>
      <w:proofErr w:type="spellStart"/>
      <w:r w:rsidRPr="001231E3">
        <w:rPr>
          <w:rFonts w:ascii="Times New Roman" w:hAnsi="Times New Roman"/>
          <w:szCs w:val="24"/>
          <w:lang w:val="fr-FR"/>
        </w:rPr>
        <w:t>environment</w:t>
      </w:r>
      <w:proofErr w:type="spellEnd"/>
      <w:r w:rsidRPr="001231E3">
        <w:rPr>
          <w:rFonts w:ascii="Times New Roman" w:hAnsi="Times New Roman"/>
          <w:szCs w:val="24"/>
          <w:lang w:val="fr-FR"/>
        </w:rPr>
        <w:t xml:space="preserve"> </w:t>
      </w:r>
      <w:r w:rsidR="00F6775E">
        <w:rPr>
          <w:rFonts w:ascii="Times New Roman" w:hAnsi="Times New Roman"/>
          <w:szCs w:val="24"/>
          <w:lang w:val="fr-FR"/>
        </w:rPr>
        <w:t>–</w:t>
      </w:r>
      <w:r w:rsidRPr="001231E3">
        <w:rPr>
          <w:rFonts w:ascii="Times New Roman" w:hAnsi="Times New Roman"/>
          <w:szCs w:val="24"/>
          <w:lang w:val="fr-FR"/>
        </w:rPr>
        <w:t xml:space="preserve"> if </w:t>
      </w:r>
      <w:proofErr w:type="spellStart"/>
      <w:r w:rsidRPr="001231E3">
        <w:rPr>
          <w:rFonts w:ascii="Times New Roman" w:hAnsi="Times New Roman"/>
          <w:szCs w:val="24"/>
          <w:lang w:val="fr-FR"/>
        </w:rPr>
        <w:t>you</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didn’t</w:t>
      </w:r>
      <w:proofErr w:type="spellEnd"/>
      <w:r w:rsidRPr="001231E3">
        <w:rPr>
          <w:rFonts w:ascii="Times New Roman" w:hAnsi="Times New Roman"/>
          <w:szCs w:val="24"/>
          <w:lang w:val="fr-FR"/>
        </w:rPr>
        <w:t xml:space="preserve"> know the </w:t>
      </w:r>
      <w:proofErr w:type="spellStart"/>
      <w:r w:rsidRPr="001231E3">
        <w:rPr>
          <w:rFonts w:ascii="Times New Roman" w:hAnsi="Times New Roman"/>
          <w:szCs w:val="24"/>
          <w:lang w:val="fr-FR"/>
        </w:rPr>
        <w:t>seasonal</w:t>
      </w:r>
      <w:proofErr w:type="spellEnd"/>
      <w:r w:rsidRPr="001231E3">
        <w:rPr>
          <w:rFonts w:ascii="Times New Roman" w:hAnsi="Times New Roman"/>
          <w:szCs w:val="24"/>
          <w:lang w:val="fr-FR"/>
        </w:rPr>
        <w:t xml:space="preserve"> influences on location, </w:t>
      </w:r>
      <w:proofErr w:type="spellStart"/>
      <w:r w:rsidRPr="001231E3">
        <w:rPr>
          <w:rFonts w:ascii="Times New Roman" w:hAnsi="Times New Roman"/>
          <w:szCs w:val="24"/>
          <w:lang w:val="fr-FR"/>
        </w:rPr>
        <w:t>food</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supply</w:t>
      </w:r>
      <w:proofErr w:type="spellEnd"/>
      <w:r w:rsidRPr="001231E3">
        <w:rPr>
          <w:rFonts w:ascii="Times New Roman" w:hAnsi="Times New Roman"/>
          <w:szCs w:val="24"/>
          <w:lang w:val="fr-FR"/>
        </w:rPr>
        <w:t xml:space="preserve">, and </w:t>
      </w:r>
      <w:proofErr w:type="spellStart"/>
      <w:r w:rsidRPr="001231E3">
        <w:rPr>
          <w:rFonts w:ascii="Times New Roman" w:hAnsi="Times New Roman"/>
          <w:szCs w:val="24"/>
          <w:lang w:val="fr-FR"/>
        </w:rPr>
        <w:t>therefore</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equipment</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you</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might</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think</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their</w:t>
      </w:r>
      <w:proofErr w:type="spellEnd"/>
      <w:r w:rsidRPr="001231E3">
        <w:rPr>
          <w:rFonts w:ascii="Times New Roman" w:hAnsi="Times New Roman"/>
          <w:szCs w:val="24"/>
          <w:lang w:val="fr-FR"/>
        </w:rPr>
        <w:t xml:space="preserve"> sites </w:t>
      </w:r>
      <w:proofErr w:type="spellStart"/>
      <w:r w:rsidRPr="001231E3">
        <w:rPr>
          <w:rFonts w:ascii="Times New Roman" w:hAnsi="Times New Roman"/>
          <w:szCs w:val="24"/>
          <w:lang w:val="fr-FR"/>
        </w:rPr>
        <w:t>were</w:t>
      </w:r>
      <w:proofErr w:type="spellEnd"/>
      <w:r w:rsidRPr="001231E3">
        <w:rPr>
          <w:rFonts w:ascii="Times New Roman" w:hAnsi="Times New Roman"/>
          <w:szCs w:val="24"/>
          <w:lang w:val="fr-FR"/>
        </w:rPr>
        <w:t xml:space="preserve"> made by </w:t>
      </w:r>
      <w:proofErr w:type="spellStart"/>
      <w:r w:rsidRPr="001231E3">
        <w:rPr>
          <w:rFonts w:ascii="Times New Roman" w:hAnsi="Times New Roman"/>
          <w:szCs w:val="24"/>
          <w:lang w:val="fr-FR"/>
        </w:rPr>
        <w:t>different</w:t>
      </w:r>
      <w:proofErr w:type="spellEnd"/>
      <w:r w:rsidRPr="001231E3">
        <w:rPr>
          <w:rFonts w:ascii="Times New Roman" w:hAnsi="Times New Roman"/>
          <w:szCs w:val="24"/>
          <w:lang w:val="fr-FR"/>
        </w:rPr>
        <w:t xml:space="preserve"> groups. Little of a </w:t>
      </w:r>
      <w:proofErr w:type="spellStart"/>
      <w:r w:rsidRPr="001231E3">
        <w:rPr>
          <w:rFonts w:ascii="Times New Roman" w:hAnsi="Times New Roman"/>
          <w:szCs w:val="24"/>
          <w:lang w:val="fr-FR"/>
        </w:rPr>
        <w:t>rich</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perishable</w:t>
      </w:r>
      <w:proofErr w:type="spellEnd"/>
      <w:r w:rsidRPr="001231E3">
        <w:rPr>
          <w:rFonts w:ascii="Times New Roman" w:hAnsi="Times New Roman"/>
          <w:szCs w:val="24"/>
          <w:lang w:val="fr-FR"/>
        </w:rPr>
        <w:t xml:space="preserve"> culture </w:t>
      </w:r>
      <w:proofErr w:type="spellStart"/>
      <w:r w:rsidRPr="001231E3">
        <w:rPr>
          <w:rFonts w:ascii="Times New Roman" w:hAnsi="Times New Roman"/>
          <w:szCs w:val="24"/>
          <w:lang w:val="fr-FR"/>
        </w:rPr>
        <w:t>would</w:t>
      </w:r>
      <w:proofErr w:type="spellEnd"/>
      <w:r w:rsidRPr="001231E3">
        <w:rPr>
          <w:rFonts w:ascii="Times New Roman" w:hAnsi="Times New Roman"/>
          <w:szCs w:val="24"/>
          <w:lang w:val="fr-FR"/>
        </w:rPr>
        <w:t xml:space="preserve"> survive for </w:t>
      </w:r>
      <w:proofErr w:type="spellStart"/>
      <w:r w:rsidRPr="001231E3">
        <w:rPr>
          <w:rFonts w:ascii="Times New Roman" w:hAnsi="Times New Roman"/>
          <w:szCs w:val="24"/>
          <w:lang w:val="fr-FR"/>
        </w:rPr>
        <w:t>archaeologists</w:t>
      </w:r>
      <w:proofErr w:type="spellEnd"/>
      <w:r w:rsidRPr="001231E3">
        <w:rPr>
          <w:rFonts w:ascii="Times New Roman" w:hAnsi="Times New Roman"/>
          <w:szCs w:val="24"/>
          <w:lang w:val="fr-FR"/>
        </w:rPr>
        <w:t xml:space="preserve">. </w:t>
      </w:r>
      <w:r w:rsidR="000D3A9F" w:rsidRPr="001231E3">
        <w:rPr>
          <w:rFonts w:ascii="Times New Roman" w:hAnsi="Times New Roman"/>
          <w:szCs w:val="24"/>
          <w:lang w:val="fr-FR"/>
        </w:rPr>
        <w:t xml:space="preserve">Details of </w:t>
      </w:r>
      <w:proofErr w:type="spellStart"/>
      <w:r w:rsidR="000D3A9F" w:rsidRPr="001231E3">
        <w:rPr>
          <w:rFonts w:ascii="Times New Roman" w:hAnsi="Times New Roman"/>
          <w:szCs w:val="24"/>
          <w:lang w:val="fr-FR"/>
        </w:rPr>
        <w:t>seasonal</w:t>
      </w:r>
      <w:proofErr w:type="spellEnd"/>
      <w:r w:rsidR="000D3A9F" w:rsidRPr="001231E3">
        <w:rPr>
          <w:rFonts w:ascii="Times New Roman" w:hAnsi="Times New Roman"/>
          <w:szCs w:val="24"/>
          <w:lang w:val="fr-FR"/>
        </w:rPr>
        <w:t xml:space="preserve"> round and </w:t>
      </w:r>
      <w:proofErr w:type="spellStart"/>
      <w:r w:rsidR="000D3A9F" w:rsidRPr="001231E3">
        <w:rPr>
          <w:rFonts w:ascii="Times New Roman" w:hAnsi="Times New Roman"/>
          <w:szCs w:val="24"/>
          <w:lang w:val="fr-FR"/>
        </w:rPr>
        <w:t>foods</w:t>
      </w:r>
      <w:proofErr w:type="spellEnd"/>
      <w:r w:rsidR="000D3A9F" w:rsidRPr="001231E3">
        <w:rPr>
          <w:rFonts w:ascii="Times New Roman" w:hAnsi="Times New Roman"/>
          <w:szCs w:val="24"/>
          <w:lang w:val="fr-FR"/>
        </w:rPr>
        <w:t xml:space="preserve">, </w:t>
      </w:r>
      <w:proofErr w:type="spellStart"/>
      <w:r w:rsidR="000D3A9F" w:rsidRPr="001231E3">
        <w:rPr>
          <w:rFonts w:ascii="Times New Roman" w:hAnsi="Times New Roman"/>
          <w:szCs w:val="24"/>
          <w:lang w:val="fr-FR"/>
        </w:rPr>
        <w:t>gender</w:t>
      </w:r>
      <w:proofErr w:type="spellEnd"/>
      <w:r w:rsidR="000D3A9F" w:rsidRPr="001231E3">
        <w:rPr>
          <w:rFonts w:ascii="Times New Roman" w:hAnsi="Times New Roman"/>
          <w:szCs w:val="24"/>
          <w:lang w:val="fr-FR"/>
        </w:rPr>
        <w:t xml:space="preserve"> </w:t>
      </w:r>
      <w:proofErr w:type="spellStart"/>
      <w:r w:rsidR="000D3A9F" w:rsidRPr="001231E3">
        <w:rPr>
          <w:rFonts w:ascii="Times New Roman" w:hAnsi="Times New Roman"/>
          <w:szCs w:val="24"/>
          <w:lang w:val="fr-FR"/>
        </w:rPr>
        <w:t>rolses</w:t>
      </w:r>
      <w:proofErr w:type="spellEnd"/>
      <w:r w:rsidR="000D3A9F" w:rsidRPr="001231E3">
        <w:rPr>
          <w:rFonts w:ascii="Times New Roman" w:hAnsi="Times New Roman"/>
          <w:szCs w:val="24"/>
          <w:lang w:val="fr-FR"/>
        </w:rPr>
        <w:t xml:space="preserve">, </w:t>
      </w:r>
      <w:proofErr w:type="spellStart"/>
      <w:r w:rsidR="000D3A9F" w:rsidRPr="001231E3">
        <w:rPr>
          <w:rFonts w:ascii="Times New Roman" w:hAnsi="Times New Roman"/>
          <w:szCs w:val="24"/>
          <w:lang w:val="fr-FR"/>
        </w:rPr>
        <w:t>some</w:t>
      </w:r>
      <w:proofErr w:type="spellEnd"/>
      <w:r w:rsidR="000D3A9F" w:rsidRPr="001231E3">
        <w:rPr>
          <w:rFonts w:ascii="Times New Roman" w:hAnsi="Times New Roman"/>
          <w:szCs w:val="24"/>
          <w:lang w:val="fr-FR"/>
        </w:rPr>
        <w:t xml:space="preserve"> </w:t>
      </w:r>
      <w:proofErr w:type="spellStart"/>
      <w:r w:rsidR="000D3A9F" w:rsidRPr="001231E3">
        <w:rPr>
          <w:rFonts w:ascii="Times New Roman" w:hAnsi="Times New Roman"/>
          <w:szCs w:val="24"/>
          <w:lang w:val="fr-FR"/>
        </w:rPr>
        <w:t>tools</w:t>
      </w:r>
      <w:proofErr w:type="spellEnd"/>
      <w:r w:rsidR="000D3A9F" w:rsidRPr="001231E3">
        <w:rPr>
          <w:rFonts w:ascii="Times New Roman" w:hAnsi="Times New Roman"/>
          <w:szCs w:val="24"/>
          <w:lang w:val="fr-FR"/>
        </w:rPr>
        <w:t xml:space="preserve">, but no info on </w:t>
      </w:r>
      <w:proofErr w:type="spellStart"/>
      <w:r w:rsidR="000D3A9F" w:rsidRPr="001231E3">
        <w:rPr>
          <w:rFonts w:ascii="Times New Roman" w:hAnsi="Times New Roman"/>
          <w:szCs w:val="24"/>
          <w:lang w:val="fr-FR"/>
        </w:rPr>
        <w:t>spear</w:t>
      </w:r>
      <w:proofErr w:type="spellEnd"/>
      <w:r w:rsidR="000D3A9F" w:rsidRPr="001231E3">
        <w:rPr>
          <w:rFonts w:ascii="Times New Roman" w:hAnsi="Times New Roman"/>
          <w:szCs w:val="24"/>
          <w:lang w:val="fr-FR"/>
        </w:rPr>
        <w:t xml:space="preserve"> </w:t>
      </w:r>
      <w:proofErr w:type="spellStart"/>
      <w:r w:rsidR="000D3A9F" w:rsidRPr="001231E3">
        <w:rPr>
          <w:rFonts w:ascii="Times New Roman" w:hAnsi="Times New Roman"/>
          <w:szCs w:val="24"/>
          <w:lang w:val="fr-FR"/>
        </w:rPr>
        <w:t>throwers</w:t>
      </w:r>
      <w:proofErr w:type="spellEnd"/>
      <w:r w:rsidR="000D3A9F" w:rsidRPr="001231E3">
        <w:rPr>
          <w:rFonts w:ascii="Times New Roman" w:hAnsi="Times New Roman"/>
          <w:szCs w:val="24"/>
          <w:lang w:val="fr-FR"/>
        </w:rPr>
        <w:t xml:space="preserve">. [Inspiration for </w:t>
      </w:r>
      <w:proofErr w:type="spellStart"/>
      <w:r w:rsidR="000D3A9F" w:rsidRPr="001231E3">
        <w:rPr>
          <w:rFonts w:ascii="Times New Roman" w:hAnsi="Times New Roman"/>
          <w:szCs w:val="24"/>
          <w:lang w:val="fr-FR"/>
        </w:rPr>
        <w:t>movie</w:t>
      </w:r>
      <w:proofErr w:type="spellEnd"/>
      <w:r w:rsidR="000D3A9F" w:rsidRPr="001231E3">
        <w:rPr>
          <w:rFonts w:ascii="Times New Roman" w:hAnsi="Times New Roman"/>
          <w:szCs w:val="24"/>
          <w:lang w:val="fr-FR"/>
        </w:rPr>
        <w:t xml:space="preserve"> </w:t>
      </w:r>
      <w:proofErr w:type="spellStart"/>
      <w:r w:rsidR="000D3A9F" w:rsidRPr="001231E3">
        <w:rPr>
          <w:rFonts w:ascii="Times New Roman" w:hAnsi="Times New Roman"/>
          <w:i/>
          <w:szCs w:val="24"/>
          <w:lang w:val="fr-FR"/>
        </w:rPr>
        <w:t>Ten</w:t>
      </w:r>
      <w:proofErr w:type="spellEnd"/>
      <w:r w:rsidR="000D3A9F" w:rsidRPr="001231E3">
        <w:rPr>
          <w:rFonts w:ascii="Times New Roman" w:hAnsi="Times New Roman"/>
          <w:i/>
          <w:szCs w:val="24"/>
          <w:lang w:val="fr-FR"/>
        </w:rPr>
        <w:t xml:space="preserve"> </w:t>
      </w:r>
      <w:proofErr w:type="spellStart"/>
      <w:r w:rsidR="000D3A9F" w:rsidRPr="001231E3">
        <w:rPr>
          <w:rFonts w:ascii="Times New Roman" w:hAnsi="Times New Roman"/>
          <w:i/>
          <w:szCs w:val="24"/>
          <w:lang w:val="fr-FR"/>
        </w:rPr>
        <w:t>Canoes</w:t>
      </w:r>
      <w:proofErr w:type="spellEnd"/>
      <w:r w:rsidR="000D3A9F" w:rsidRPr="001231E3">
        <w:rPr>
          <w:rFonts w:ascii="Times New Roman" w:hAnsi="Times New Roman"/>
          <w:szCs w:val="24"/>
          <w:lang w:val="fr-FR"/>
        </w:rPr>
        <w:t>].</w:t>
      </w:r>
    </w:p>
    <w:p w14:paraId="36C97A21" w14:textId="77777777" w:rsidR="00936A33" w:rsidRPr="001231E3" w:rsidRDefault="00936A33" w:rsidP="00437CBB">
      <w:pPr>
        <w:ind w:right="-720"/>
        <w:rPr>
          <w:rFonts w:ascii="Times New Roman" w:hAnsi="Times New Roman"/>
          <w:szCs w:val="24"/>
          <w:lang w:val="fr-FR"/>
        </w:rPr>
      </w:pPr>
    </w:p>
    <w:p w14:paraId="6A5F10A3" w14:textId="77777777" w:rsidR="00936A33" w:rsidRPr="001231E3" w:rsidRDefault="00936A33" w:rsidP="00437CBB">
      <w:pPr>
        <w:ind w:right="-720"/>
        <w:rPr>
          <w:rFonts w:ascii="Times New Roman" w:hAnsi="Times New Roman"/>
          <w:b/>
          <w:szCs w:val="24"/>
          <w:lang w:val="fr-FR"/>
        </w:rPr>
      </w:pPr>
      <w:r w:rsidRPr="001231E3">
        <w:rPr>
          <w:rFonts w:ascii="Times New Roman" w:hAnsi="Times New Roman"/>
          <w:b/>
          <w:szCs w:val="24"/>
          <w:lang w:val="fr-FR"/>
        </w:rPr>
        <w:t>Thorpe, I. J. N.</w:t>
      </w:r>
      <w:r w:rsidRPr="001231E3">
        <w:rPr>
          <w:rFonts w:ascii="Times New Roman" w:hAnsi="Times New Roman"/>
          <w:b/>
          <w:szCs w:val="24"/>
          <w:lang w:val="fr-FR"/>
        </w:rPr>
        <w:tab/>
      </w:r>
      <w:r w:rsidRPr="001231E3">
        <w:rPr>
          <w:rFonts w:ascii="Times New Roman" w:hAnsi="Times New Roman"/>
          <w:b/>
          <w:szCs w:val="24"/>
          <w:lang w:val="fr-FR"/>
        </w:rPr>
        <w:tab/>
      </w:r>
      <w:r w:rsidRPr="001231E3">
        <w:rPr>
          <w:rFonts w:ascii="Times New Roman" w:hAnsi="Times New Roman"/>
          <w:b/>
          <w:szCs w:val="24"/>
          <w:lang w:val="fr-FR"/>
        </w:rPr>
        <w:tab/>
      </w:r>
      <w:proofErr w:type="gramStart"/>
      <w:r w:rsidRPr="001231E3">
        <w:rPr>
          <w:rFonts w:ascii="Times New Roman" w:hAnsi="Times New Roman"/>
          <w:b/>
          <w:szCs w:val="24"/>
          <w:lang w:val="fr-FR"/>
        </w:rPr>
        <w:t>x</w:t>
      </w:r>
      <w:proofErr w:type="gramEnd"/>
    </w:p>
    <w:p w14:paraId="5C0E3673" w14:textId="1DA393AF" w:rsidR="00936A33" w:rsidRPr="001231E3" w:rsidRDefault="00936A33" w:rsidP="00437CBB">
      <w:pPr>
        <w:ind w:right="-720"/>
        <w:rPr>
          <w:rFonts w:ascii="Times New Roman" w:hAnsi="Times New Roman"/>
          <w:szCs w:val="24"/>
          <w:lang w:val="fr-FR"/>
        </w:rPr>
      </w:pPr>
      <w:r w:rsidRPr="001231E3">
        <w:rPr>
          <w:rFonts w:ascii="Times New Roman" w:hAnsi="Times New Roman"/>
          <w:szCs w:val="24"/>
          <w:lang w:val="fr-FR"/>
        </w:rPr>
        <w:t xml:space="preserve">2003 </w:t>
      </w:r>
      <w:proofErr w:type="spellStart"/>
      <w:r w:rsidRPr="001231E3">
        <w:rPr>
          <w:rFonts w:ascii="Times New Roman" w:hAnsi="Times New Roman"/>
          <w:szCs w:val="24"/>
          <w:lang w:val="fr-FR"/>
        </w:rPr>
        <w:t>Anthropology</w:t>
      </w:r>
      <w:proofErr w:type="spellEnd"/>
      <w:r w:rsidRPr="001231E3">
        <w:rPr>
          <w:rFonts w:ascii="Times New Roman" w:hAnsi="Times New Roman"/>
          <w:szCs w:val="24"/>
          <w:lang w:val="fr-FR"/>
        </w:rPr>
        <w:t xml:space="preserve">, Archaeology, and the Origin of </w:t>
      </w:r>
      <w:proofErr w:type="spellStart"/>
      <w:r w:rsidRPr="001231E3">
        <w:rPr>
          <w:rFonts w:ascii="Times New Roman" w:hAnsi="Times New Roman"/>
          <w:szCs w:val="24"/>
          <w:lang w:val="fr-FR"/>
        </w:rPr>
        <w:t>Warfare</w:t>
      </w:r>
      <w:proofErr w:type="spellEnd"/>
      <w:r w:rsidRPr="001231E3">
        <w:rPr>
          <w:rFonts w:ascii="Times New Roman" w:hAnsi="Times New Roman"/>
          <w:szCs w:val="24"/>
          <w:lang w:val="fr-FR"/>
        </w:rPr>
        <w:t xml:space="preserve">. </w:t>
      </w:r>
      <w:r w:rsidRPr="001231E3">
        <w:rPr>
          <w:rFonts w:ascii="Times New Roman" w:hAnsi="Times New Roman"/>
          <w:i/>
          <w:szCs w:val="24"/>
          <w:lang w:val="fr-FR"/>
        </w:rPr>
        <w:t>World Archaeology</w:t>
      </w:r>
      <w:r w:rsidRPr="001231E3">
        <w:rPr>
          <w:rFonts w:ascii="Times New Roman" w:hAnsi="Times New Roman"/>
          <w:szCs w:val="24"/>
          <w:lang w:val="fr-FR"/>
        </w:rPr>
        <w:t xml:space="preserve"> 35(1)</w:t>
      </w:r>
      <w:r w:rsidR="00F6775E">
        <w:rPr>
          <w:rFonts w:ascii="Times New Roman" w:hAnsi="Times New Roman"/>
          <w:szCs w:val="24"/>
          <w:lang w:val="fr-FR"/>
        </w:rPr>
        <w:t> </w:t>
      </w:r>
      <w:r w:rsidRPr="001231E3">
        <w:rPr>
          <w:rFonts w:ascii="Times New Roman" w:hAnsi="Times New Roman"/>
          <w:szCs w:val="24"/>
          <w:lang w:val="fr-FR"/>
        </w:rPr>
        <w:t>:145-165.</w:t>
      </w:r>
    </w:p>
    <w:p w14:paraId="284BAF92" w14:textId="77777777" w:rsidR="00936A33" w:rsidRPr="001231E3" w:rsidRDefault="00936A33" w:rsidP="00437CBB">
      <w:pPr>
        <w:ind w:right="-720"/>
        <w:rPr>
          <w:rFonts w:ascii="Times New Roman" w:hAnsi="Times New Roman"/>
          <w:szCs w:val="24"/>
          <w:lang w:val="fr-FR"/>
        </w:rPr>
      </w:pPr>
    </w:p>
    <w:p w14:paraId="7A9B4D0D" w14:textId="59933C5A" w:rsidR="00AE010A" w:rsidRDefault="00936A33" w:rsidP="00437CBB">
      <w:pPr>
        <w:ind w:right="-720"/>
        <w:rPr>
          <w:rFonts w:ascii="Times New Roman" w:hAnsi="Times New Roman"/>
          <w:szCs w:val="24"/>
          <w:lang w:val="fr-FR"/>
        </w:rPr>
      </w:pPr>
      <w:proofErr w:type="spellStart"/>
      <w:r w:rsidRPr="001231E3">
        <w:rPr>
          <w:rFonts w:ascii="Times New Roman" w:hAnsi="Times New Roman"/>
          <w:szCs w:val="24"/>
          <w:lang w:val="fr-FR"/>
        </w:rPr>
        <w:t>Summarizes</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theoretical</w:t>
      </w:r>
      <w:proofErr w:type="spellEnd"/>
      <w:r w:rsidRPr="001231E3">
        <w:rPr>
          <w:rFonts w:ascii="Times New Roman" w:hAnsi="Times New Roman"/>
          <w:szCs w:val="24"/>
          <w:lang w:val="fr-FR"/>
        </w:rPr>
        <w:t xml:space="preserve"> stances, cites </w:t>
      </w:r>
      <w:proofErr w:type="spellStart"/>
      <w:r w:rsidRPr="001231E3">
        <w:rPr>
          <w:rFonts w:ascii="Times New Roman" w:hAnsi="Times New Roman"/>
          <w:szCs w:val="24"/>
          <w:lang w:val="fr-FR"/>
        </w:rPr>
        <w:t>many</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early</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archaeological</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examples</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including</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some</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Upper</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Paleolithic</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that</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may</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be</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arrow</w:t>
      </w:r>
      <w:proofErr w:type="spellEnd"/>
      <w:r w:rsidRPr="001231E3">
        <w:rPr>
          <w:rFonts w:ascii="Times New Roman" w:hAnsi="Times New Roman"/>
          <w:szCs w:val="24"/>
          <w:lang w:val="fr-FR"/>
        </w:rPr>
        <w:t xml:space="preserve">, or </w:t>
      </w:r>
      <w:proofErr w:type="spellStart"/>
      <w:r w:rsidRPr="001231E3">
        <w:rPr>
          <w:rFonts w:ascii="Times New Roman" w:hAnsi="Times New Roman"/>
          <w:szCs w:val="24"/>
          <w:lang w:val="fr-FR"/>
        </w:rPr>
        <w:t>dart</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wounds</w:t>
      </w:r>
      <w:proofErr w:type="spellEnd"/>
      <w:r w:rsidRPr="001231E3">
        <w:rPr>
          <w:rFonts w:ascii="Times New Roman" w:hAnsi="Times New Roman"/>
          <w:szCs w:val="24"/>
          <w:lang w:val="fr-FR"/>
        </w:rPr>
        <w:t xml:space="preserve">. Violence </w:t>
      </w:r>
      <w:proofErr w:type="spellStart"/>
      <w:r w:rsidRPr="001231E3">
        <w:rPr>
          <w:rFonts w:ascii="Times New Roman" w:hAnsi="Times New Roman"/>
          <w:szCs w:val="24"/>
          <w:lang w:val="fr-FR"/>
        </w:rPr>
        <w:t>really</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becomes</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lastRenderedPageBreak/>
        <w:t>common</w:t>
      </w:r>
      <w:proofErr w:type="spellEnd"/>
      <w:r w:rsidRPr="001231E3">
        <w:rPr>
          <w:rFonts w:ascii="Times New Roman" w:hAnsi="Times New Roman"/>
          <w:szCs w:val="24"/>
          <w:lang w:val="fr-FR"/>
        </w:rPr>
        <w:t xml:space="preserve"> in </w:t>
      </w:r>
      <w:proofErr w:type="spellStart"/>
      <w:r w:rsidRPr="001231E3">
        <w:rPr>
          <w:rFonts w:ascii="Times New Roman" w:hAnsi="Times New Roman"/>
          <w:szCs w:val="24"/>
          <w:lang w:val="fr-FR"/>
        </w:rPr>
        <w:t>Mesolithic</w:t>
      </w:r>
      <w:proofErr w:type="spellEnd"/>
      <w:r w:rsidRPr="001231E3">
        <w:rPr>
          <w:rFonts w:ascii="Times New Roman" w:hAnsi="Times New Roman"/>
          <w:szCs w:val="24"/>
          <w:lang w:val="fr-FR"/>
        </w:rPr>
        <w:t>.</w:t>
      </w:r>
    </w:p>
    <w:p w14:paraId="007F3B7D" w14:textId="2C19E861" w:rsidR="000E1E34" w:rsidRDefault="000E1E34" w:rsidP="00437CBB">
      <w:pPr>
        <w:ind w:right="-720"/>
        <w:rPr>
          <w:rFonts w:ascii="Times New Roman" w:hAnsi="Times New Roman"/>
          <w:szCs w:val="24"/>
          <w:lang w:val="fr-FR"/>
        </w:rPr>
      </w:pPr>
    </w:p>
    <w:p w14:paraId="58D34F4C" w14:textId="18FE7BF2" w:rsidR="000E1E34" w:rsidRPr="00B36607" w:rsidRDefault="000E1E34" w:rsidP="000E1E34">
      <w:pPr>
        <w:rPr>
          <w:rFonts w:ascii="Times New Roman" w:hAnsi="Times New Roman"/>
          <w:b/>
          <w:bCs/>
          <w:szCs w:val="24"/>
        </w:rPr>
      </w:pPr>
      <w:proofErr w:type="spellStart"/>
      <w:r w:rsidRPr="00B36607">
        <w:rPr>
          <w:rFonts w:ascii="Times New Roman" w:hAnsi="Times New Roman"/>
          <w:b/>
          <w:bCs/>
          <w:szCs w:val="24"/>
        </w:rPr>
        <w:t>Tiell</w:t>
      </w:r>
      <w:proofErr w:type="spellEnd"/>
      <w:r w:rsidRPr="00B36607">
        <w:rPr>
          <w:rFonts w:ascii="Times New Roman" w:hAnsi="Times New Roman"/>
          <w:b/>
          <w:bCs/>
          <w:szCs w:val="24"/>
        </w:rPr>
        <w:t xml:space="preserve">, William W. </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proofErr w:type="spellStart"/>
      <w:proofErr w:type="gramStart"/>
      <w:r>
        <w:rPr>
          <w:rFonts w:ascii="Times New Roman" w:hAnsi="Times New Roman"/>
          <w:b/>
          <w:bCs/>
          <w:szCs w:val="24"/>
        </w:rPr>
        <w:t>s,ns</w:t>
      </w:r>
      <w:proofErr w:type="spellEnd"/>
      <w:proofErr w:type="gramEnd"/>
    </w:p>
    <w:p w14:paraId="3D9601AF" w14:textId="3D69E572" w:rsidR="000E1E34" w:rsidRDefault="000E1E34" w:rsidP="000E1E34">
      <w:pPr>
        <w:rPr>
          <w:rFonts w:ascii="Times New Roman" w:hAnsi="Times New Roman"/>
          <w:szCs w:val="24"/>
        </w:rPr>
      </w:pPr>
      <w:r>
        <w:rPr>
          <w:rFonts w:ascii="Times New Roman" w:hAnsi="Times New Roman"/>
          <w:szCs w:val="24"/>
        </w:rPr>
        <w:t xml:space="preserve">1976a A Salvaged Brown Slate </w:t>
      </w:r>
      <w:proofErr w:type="spellStart"/>
      <w:r>
        <w:rPr>
          <w:rFonts w:ascii="Times New Roman" w:hAnsi="Times New Roman"/>
          <w:szCs w:val="24"/>
        </w:rPr>
        <w:t>Birdstone</w:t>
      </w:r>
      <w:proofErr w:type="spellEnd"/>
      <w:r>
        <w:rPr>
          <w:rFonts w:ascii="Times New Roman" w:hAnsi="Times New Roman"/>
          <w:szCs w:val="24"/>
        </w:rPr>
        <w:t xml:space="preserve"> from Ottawa County, Ohio. </w:t>
      </w:r>
      <w:r w:rsidRPr="00185EB5">
        <w:rPr>
          <w:rFonts w:ascii="Times New Roman" w:hAnsi="Times New Roman"/>
          <w:i/>
          <w:iCs/>
          <w:szCs w:val="24"/>
        </w:rPr>
        <w:t>Ohio Archaeologist</w:t>
      </w:r>
      <w:r>
        <w:rPr>
          <w:rFonts w:ascii="Times New Roman" w:hAnsi="Times New Roman"/>
          <w:szCs w:val="24"/>
        </w:rPr>
        <w:t xml:space="preserve"> 26(2):16.</w:t>
      </w:r>
    </w:p>
    <w:p w14:paraId="3ECB5FB4" w14:textId="77777777" w:rsidR="000E1E34" w:rsidRDefault="000E1E34" w:rsidP="000E1E34">
      <w:pPr>
        <w:rPr>
          <w:rFonts w:ascii="Times New Roman" w:hAnsi="Times New Roman"/>
          <w:szCs w:val="24"/>
        </w:rPr>
      </w:pPr>
    </w:p>
    <w:p w14:paraId="78F48D07" w14:textId="3098CDD8" w:rsidR="000E1E34" w:rsidRPr="001231E3" w:rsidRDefault="000E1E34" w:rsidP="000E1E34">
      <w:pPr>
        <w:ind w:right="-720"/>
        <w:rPr>
          <w:rFonts w:ascii="Times New Roman" w:hAnsi="Times New Roman"/>
          <w:szCs w:val="24"/>
          <w:lang w:val="fr-FR"/>
        </w:rPr>
      </w:pPr>
      <w:r>
        <w:rPr>
          <w:rFonts w:ascii="Times New Roman" w:hAnsi="Times New Roman"/>
          <w:szCs w:val="24"/>
        </w:rPr>
        <w:t xml:space="preserve">1976b The Tally Notched </w:t>
      </w:r>
      <w:proofErr w:type="spellStart"/>
      <w:r>
        <w:rPr>
          <w:rFonts w:ascii="Times New Roman" w:hAnsi="Times New Roman"/>
          <w:szCs w:val="24"/>
        </w:rPr>
        <w:t>Birdstone</w:t>
      </w:r>
      <w:proofErr w:type="spellEnd"/>
      <w:r>
        <w:rPr>
          <w:rFonts w:ascii="Times New Roman" w:hAnsi="Times New Roman"/>
          <w:szCs w:val="24"/>
        </w:rPr>
        <w:t xml:space="preserve">. </w:t>
      </w:r>
      <w:r w:rsidRPr="00E9095E">
        <w:rPr>
          <w:rFonts w:ascii="Times New Roman" w:hAnsi="Times New Roman"/>
          <w:i/>
          <w:iCs/>
          <w:szCs w:val="24"/>
        </w:rPr>
        <w:t>Ohio Archaeologist</w:t>
      </w:r>
      <w:r>
        <w:rPr>
          <w:rFonts w:ascii="Times New Roman" w:hAnsi="Times New Roman"/>
          <w:szCs w:val="24"/>
        </w:rPr>
        <w:t xml:space="preserve"> 26(1):19-20.</w:t>
      </w:r>
    </w:p>
    <w:p w14:paraId="32E7E3D5" w14:textId="77777777" w:rsidR="00AE010A" w:rsidRPr="001231E3" w:rsidRDefault="00AE010A" w:rsidP="00437CBB">
      <w:pPr>
        <w:ind w:right="-720"/>
        <w:rPr>
          <w:rFonts w:ascii="Times New Roman" w:hAnsi="Times New Roman"/>
          <w:szCs w:val="24"/>
          <w:lang w:val="fr-FR"/>
        </w:rPr>
      </w:pPr>
    </w:p>
    <w:p w14:paraId="051C42D1" w14:textId="777E2F90" w:rsidR="00AE010A" w:rsidRPr="001231E3" w:rsidRDefault="00AE010A" w:rsidP="00437CBB">
      <w:pPr>
        <w:ind w:right="-720"/>
        <w:rPr>
          <w:rFonts w:ascii="Times New Roman" w:hAnsi="Times New Roman"/>
          <w:b/>
          <w:szCs w:val="24"/>
          <w:lang w:val="fr-FR"/>
        </w:rPr>
      </w:pPr>
      <w:proofErr w:type="spellStart"/>
      <w:r w:rsidRPr="001231E3">
        <w:rPr>
          <w:rFonts w:ascii="Times New Roman" w:hAnsi="Times New Roman"/>
          <w:b/>
          <w:szCs w:val="24"/>
          <w:lang w:val="fr-FR"/>
        </w:rPr>
        <w:t>Tiesler</w:t>
      </w:r>
      <w:proofErr w:type="spellEnd"/>
      <w:r w:rsidRPr="001231E3">
        <w:rPr>
          <w:rFonts w:ascii="Times New Roman" w:hAnsi="Times New Roman"/>
          <w:b/>
          <w:szCs w:val="24"/>
          <w:lang w:val="fr-FR"/>
        </w:rPr>
        <w:t xml:space="preserve">, Vera, and Andrea </w:t>
      </w:r>
      <w:proofErr w:type="spellStart"/>
      <w:r w:rsidRPr="001231E3">
        <w:rPr>
          <w:rFonts w:ascii="Times New Roman" w:hAnsi="Times New Roman"/>
          <w:b/>
          <w:szCs w:val="24"/>
          <w:lang w:val="fr-FR"/>
        </w:rPr>
        <w:t>Cucina</w:t>
      </w:r>
      <w:proofErr w:type="spellEnd"/>
      <w:r w:rsidRPr="001231E3">
        <w:rPr>
          <w:rFonts w:ascii="Times New Roman" w:hAnsi="Times New Roman"/>
          <w:b/>
          <w:szCs w:val="24"/>
          <w:lang w:val="fr-FR"/>
        </w:rPr>
        <w:t xml:space="preserve">, </w:t>
      </w:r>
      <w:proofErr w:type="spellStart"/>
      <w:r w:rsidRPr="001231E3">
        <w:rPr>
          <w:rFonts w:ascii="Times New Roman" w:hAnsi="Times New Roman"/>
          <w:b/>
          <w:szCs w:val="24"/>
          <w:lang w:val="fr-FR"/>
        </w:rPr>
        <w:t>eds</w:t>
      </w:r>
      <w:proofErr w:type="spellEnd"/>
      <w:r w:rsidRPr="001231E3">
        <w:rPr>
          <w:rFonts w:ascii="Times New Roman" w:hAnsi="Times New Roman"/>
          <w:b/>
          <w:szCs w:val="24"/>
          <w:lang w:val="fr-FR"/>
        </w:rPr>
        <w:t>.</w:t>
      </w:r>
      <w:r w:rsidRPr="001231E3">
        <w:rPr>
          <w:rFonts w:ascii="Times New Roman" w:hAnsi="Times New Roman"/>
          <w:b/>
          <w:szCs w:val="24"/>
          <w:lang w:val="fr-FR"/>
        </w:rPr>
        <w:tab/>
      </w:r>
      <w:r w:rsidRPr="001231E3">
        <w:rPr>
          <w:rFonts w:ascii="Times New Roman" w:hAnsi="Times New Roman"/>
          <w:b/>
          <w:szCs w:val="24"/>
          <w:lang w:val="fr-FR"/>
        </w:rPr>
        <w:tab/>
      </w:r>
      <w:r w:rsidRPr="001231E3">
        <w:rPr>
          <w:rFonts w:ascii="Times New Roman" w:hAnsi="Times New Roman"/>
          <w:b/>
          <w:szCs w:val="24"/>
          <w:lang w:val="fr-FR"/>
        </w:rPr>
        <w:tab/>
      </w:r>
      <w:r w:rsidR="00F6775E" w:rsidRPr="001231E3">
        <w:rPr>
          <w:rFonts w:ascii="Times New Roman" w:hAnsi="Times New Roman"/>
          <w:b/>
          <w:szCs w:val="24"/>
          <w:lang w:val="fr-FR"/>
        </w:rPr>
        <w:t>S</w:t>
      </w:r>
    </w:p>
    <w:p w14:paraId="283BF6A3" w14:textId="77777777" w:rsidR="00AE010A" w:rsidRPr="001231E3" w:rsidRDefault="00AE010A" w:rsidP="00437CBB">
      <w:pPr>
        <w:ind w:right="-720"/>
        <w:rPr>
          <w:rFonts w:ascii="Times New Roman" w:hAnsi="Times New Roman"/>
          <w:szCs w:val="24"/>
          <w:lang w:val="fr-FR"/>
        </w:rPr>
      </w:pPr>
      <w:proofErr w:type="gramStart"/>
      <w:r w:rsidRPr="001231E3">
        <w:rPr>
          <w:rFonts w:ascii="Times New Roman" w:hAnsi="Times New Roman"/>
          <w:szCs w:val="24"/>
          <w:lang w:val="fr-FR"/>
        </w:rPr>
        <w:t xml:space="preserve">2007  </w:t>
      </w:r>
      <w:r w:rsidRPr="001231E3">
        <w:rPr>
          <w:rFonts w:ascii="Times New Roman" w:hAnsi="Times New Roman"/>
          <w:i/>
          <w:szCs w:val="24"/>
          <w:lang w:val="fr-FR"/>
        </w:rPr>
        <w:t>New</w:t>
      </w:r>
      <w:proofErr w:type="gramEnd"/>
      <w:r w:rsidRPr="001231E3">
        <w:rPr>
          <w:rFonts w:ascii="Times New Roman" w:hAnsi="Times New Roman"/>
          <w:i/>
          <w:szCs w:val="24"/>
          <w:lang w:val="fr-FR"/>
        </w:rPr>
        <w:t xml:space="preserve"> Perspectives on Human Sacrifice and </w:t>
      </w:r>
      <w:proofErr w:type="spellStart"/>
      <w:r w:rsidRPr="001231E3">
        <w:rPr>
          <w:rFonts w:ascii="Times New Roman" w:hAnsi="Times New Roman"/>
          <w:i/>
          <w:szCs w:val="24"/>
          <w:lang w:val="fr-FR"/>
        </w:rPr>
        <w:t>Ritual</w:t>
      </w:r>
      <w:proofErr w:type="spellEnd"/>
      <w:r w:rsidRPr="001231E3">
        <w:rPr>
          <w:rFonts w:ascii="Times New Roman" w:hAnsi="Times New Roman"/>
          <w:i/>
          <w:szCs w:val="24"/>
          <w:lang w:val="fr-FR"/>
        </w:rPr>
        <w:t xml:space="preserve"> Body </w:t>
      </w:r>
      <w:proofErr w:type="spellStart"/>
      <w:r w:rsidRPr="001231E3">
        <w:rPr>
          <w:rFonts w:ascii="Times New Roman" w:hAnsi="Times New Roman"/>
          <w:i/>
          <w:szCs w:val="24"/>
          <w:lang w:val="fr-FR"/>
        </w:rPr>
        <w:t>Treatments</w:t>
      </w:r>
      <w:proofErr w:type="spellEnd"/>
      <w:r w:rsidRPr="001231E3">
        <w:rPr>
          <w:rFonts w:ascii="Times New Roman" w:hAnsi="Times New Roman"/>
          <w:i/>
          <w:szCs w:val="24"/>
          <w:lang w:val="fr-FR"/>
        </w:rPr>
        <w:t xml:space="preserve"> in Ancient Maya Society</w:t>
      </w:r>
      <w:r w:rsidRPr="001231E3">
        <w:rPr>
          <w:rFonts w:ascii="Times New Roman" w:hAnsi="Times New Roman"/>
          <w:szCs w:val="24"/>
          <w:lang w:val="fr-FR"/>
        </w:rPr>
        <w:t>. Springer, New York.</w:t>
      </w:r>
    </w:p>
    <w:p w14:paraId="1F719339" w14:textId="77777777" w:rsidR="00AE010A" w:rsidRPr="001231E3" w:rsidRDefault="00AE010A" w:rsidP="00437CBB">
      <w:pPr>
        <w:ind w:right="-720"/>
        <w:rPr>
          <w:rFonts w:ascii="Times New Roman" w:hAnsi="Times New Roman"/>
          <w:szCs w:val="24"/>
          <w:lang w:val="fr-FR"/>
        </w:rPr>
      </w:pPr>
    </w:p>
    <w:p w14:paraId="6329BA89" w14:textId="77777777" w:rsidR="00497F44" w:rsidRPr="001231E3" w:rsidRDefault="00AE010A" w:rsidP="00437CBB">
      <w:pPr>
        <w:ind w:right="-720"/>
        <w:rPr>
          <w:rFonts w:ascii="Times New Roman" w:hAnsi="Times New Roman"/>
          <w:szCs w:val="24"/>
          <w:lang w:val="fr-FR"/>
        </w:rPr>
      </w:pPr>
      <w:r w:rsidRPr="001231E3">
        <w:rPr>
          <w:rFonts w:ascii="Times New Roman" w:hAnsi="Times New Roman"/>
          <w:szCs w:val="24"/>
          <w:lang w:val="fr-FR"/>
        </w:rPr>
        <w:t xml:space="preserve">Articles </w:t>
      </w:r>
      <w:proofErr w:type="spellStart"/>
      <w:r w:rsidRPr="001231E3">
        <w:rPr>
          <w:rFonts w:ascii="Times New Roman" w:hAnsi="Times New Roman"/>
          <w:szCs w:val="24"/>
          <w:lang w:val="fr-FR"/>
        </w:rPr>
        <w:t>mostly</w:t>
      </w:r>
      <w:proofErr w:type="spellEnd"/>
      <w:r w:rsidRPr="001231E3">
        <w:rPr>
          <w:rFonts w:ascii="Times New Roman" w:hAnsi="Times New Roman"/>
          <w:szCs w:val="24"/>
          <w:lang w:val="fr-FR"/>
        </w:rPr>
        <w:t xml:space="preserve"> on </w:t>
      </w:r>
      <w:proofErr w:type="spellStart"/>
      <w:r w:rsidRPr="001231E3">
        <w:rPr>
          <w:rFonts w:ascii="Times New Roman" w:hAnsi="Times New Roman"/>
          <w:szCs w:val="24"/>
          <w:lang w:val="fr-FR"/>
        </w:rPr>
        <w:t>skeletal</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evidence</w:t>
      </w:r>
      <w:proofErr w:type="spellEnd"/>
      <w:r w:rsidRPr="001231E3">
        <w:rPr>
          <w:rFonts w:ascii="Times New Roman" w:hAnsi="Times New Roman"/>
          <w:szCs w:val="24"/>
          <w:lang w:val="fr-FR"/>
        </w:rPr>
        <w:t xml:space="preserve"> for extensive Maya sacrifice.</w:t>
      </w:r>
      <w:r w:rsidR="00936A33" w:rsidRPr="001231E3">
        <w:rPr>
          <w:rFonts w:ascii="Times New Roman" w:hAnsi="Times New Roman"/>
          <w:szCs w:val="24"/>
          <w:lang w:val="fr-FR"/>
        </w:rPr>
        <w:t xml:space="preserve"> </w:t>
      </w:r>
      <w:r w:rsidR="00497F44" w:rsidRPr="001231E3">
        <w:rPr>
          <w:rFonts w:ascii="Times New Roman" w:hAnsi="Times New Roman"/>
          <w:szCs w:val="24"/>
          <w:lang w:val="fr-FR"/>
        </w:rPr>
        <w:t xml:space="preserve"> </w:t>
      </w:r>
    </w:p>
    <w:p w14:paraId="52E608E3" w14:textId="77777777" w:rsidR="008D1A1A" w:rsidRPr="001231E3" w:rsidRDefault="008D1A1A" w:rsidP="00437CBB">
      <w:pPr>
        <w:ind w:right="-720"/>
        <w:rPr>
          <w:rFonts w:ascii="Times New Roman" w:hAnsi="Times New Roman"/>
          <w:szCs w:val="24"/>
          <w:lang w:val="fr-FR"/>
        </w:rPr>
      </w:pPr>
    </w:p>
    <w:p w14:paraId="5DEFD49D" w14:textId="77777777" w:rsidR="008D1A1A" w:rsidRPr="001231E3" w:rsidRDefault="008D1A1A" w:rsidP="00437CBB">
      <w:pPr>
        <w:ind w:right="-720"/>
        <w:rPr>
          <w:rFonts w:ascii="Times New Roman" w:hAnsi="Times New Roman"/>
          <w:b/>
          <w:szCs w:val="24"/>
          <w:lang w:val="fr-FR"/>
        </w:rPr>
      </w:pPr>
      <w:proofErr w:type="spellStart"/>
      <w:r w:rsidRPr="001231E3">
        <w:rPr>
          <w:rFonts w:ascii="Times New Roman" w:hAnsi="Times New Roman"/>
          <w:b/>
          <w:szCs w:val="24"/>
          <w:lang w:val="fr-FR"/>
        </w:rPr>
        <w:t>Timney</w:t>
      </w:r>
      <w:proofErr w:type="spellEnd"/>
      <w:r w:rsidRPr="001231E3">
        <w:rPr>
          <w:rFonts w:ascii="Times New Roman" w:hAnsi="Times New Roman"/>
          <w:b/>
          <w:szCs w:val="24"/>
          <w:lang w:val="fr-FR"/>
        </w:rPr>
        <w:t>, Mark</w:t>
      </w:r>
    </w:p>
    <w:p w14:paraId="54BC774E" w14:textId="47A38F07" w:rsidR="008D1A1A" w:rsidRPr="001231E3" w:rsidRDefault="008D1A1A" w:rsidP="00437CBB">
      <w:pPr>
        <w:ind w:right="-720"/>
        <w:rPr>
          <w:rFonts w:ascii="Times New Roman" w:hAnsi="Times New Roman"/>
          <w:szCs w:val="24"/>
          <w:lang w:val="fr-FR"/>
        </w:rPr>
      </w:pPr>
      <w:proofErr w:type="gramStart"/>
      <w:r w:rsidRPr="001231E3">
        <w:rPr>
          <w:rFonts w:ascii="Times New Roman" w:hAnsi="Times New Roman"/>
          <w:szCs w:val="24"/>
          <w:lang w:val="fr-FR"/>
        </w:rPr>
        <w:t>2012  Arrow</w:t>
      </w:r>
      <w:proofErr w:type="gramEnd"/>
      <w:r w:rsidRPr="001231E3">
        <w:rPr>
          <w:rFonts w:ascii="Times New Roman" w:hAnsi="Times New Roman"/>
          <w:szCs w:val="24"/>
          <w:lang w:val="fr-FR"/>
        </w:rPr>
        <w:t xml:space="preserve"> </w:t>
      </w:r>
      <w:proofErr w:type="spellStart"/>
      <w:r w:rsidRPr="001231E3">
        <w:rPr>
          <w:rFonts w:ascii="Times New Roman" w:hAnsi="Times New Roman"/>
          <w:szCs w:val="24"/>
          <w:lang w:val="fr-FR"/>
        </w:rPr>
        <w:t>Penetration</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Electronic</w:t>
      </w:r>
      <w:proofErr w:type="spellEnd"/>
      <w:r w:rsidRPr="001231E3">
        <w:rPr>
          <w:rFonts w:ascii="Times New Roman" w:hAnsi="Times New Roman"/>
          <w:szCs w:val="24"/>
          <w:lang w:val="fr-FR"/>
        </w:rPr>
        <w:t xml:space="preserve"> document, Bowsite.com </w:t>
      </w:r>
      <w:proofErr w:type="spellStart"/>
      <w:r w:rsidRPr="001231E3">
        <w:rPr>
          <w:rFonts w:ascii="Times New Roman" w:hAnsi="Times New Roman"/>
          <w:szCs w:val="24"/>
          <w:lang w:val="fr-FR"/>
        </w:rPr>
        <w:t>webpage</w:t>
      </w:r>
      <w:proofErr w:type="spellEnd"/>
      <w:r w:rsidRPr="001231E3">
        <w:rPr>
          <w:rFonts w:ascii="Times New Roman" w:hAnsi="Times New Roman"/>
          <w:szCs w:val="24"/>
          <w:lang w:val="fr-FR"/>
        </w:rPr>
        <w:t>, URL</w:t>
      </w:r>
      <w:r w:rsidR="00F6775E">
        <w:rPr>
          <w:rFonts w:ascii="Times New Roman" w:hAnsi="Times New Roman"/>
          <w:szCs w:val="24"/>
          <w:lang w:val="fr-FR"/>
        </w:rPr>
        <w:t> </w:t>
      </w:r>
      <w:r w:rsidRPr="001231E3">
        <w:rPr>
          <w:rFonts w:ascii="Times New Roman" w:hAnsi="Times New Roman"/>
          <w:szCs w:val="24"/>
          <w:lang w:val="fr-FR"/>
        </w:rPr>
        <w:t xml:space="preserve">: </w:t>
      </w:r>
      <w:hyperlink r:id="rId207" w:history="1">
        <w:r w:rsidRPr="001231E3">
          <w:rPr>
            <w:rStyle w:val="Hyperlink"/>
            <w:rFonts w:ascii="Times New Roman" w:hAnsi="Times New Roman"/>
            <w:szCs w:val="24"/>
            <w:lang w:val="fr-FR"/>
          </w:rPr>
          <w:t>http</w:t>
        </w:r>
        <w:r w:rsidR="00F6775E">
          <w:rPr>
            <w:rStyle w:val="Hyperlink"/>
            <w:rFonts w:ascii="Times New Roman" w:hAnsi="Times New Roman"/>
            <w:szCs w:val="24"/>
            <w:lang w:val="fr-FR"/>
          </w:rPr>
          <w:t> </w:t>
        </w:r>
        <w:r w:rsidRPr="001231E3">
          <w:rPr>
            <w:rStyle w:val="Hyperlink"/>
            <w:rFonts w:ascii="Times New Roman" w:hAnsi="Times New Roman"/>
            <w:szCs w:val="24"/>
            <w:lang w:val="fr-FR"/>
          </w:rPr>
          <w:t xml:space="preserve">://www.bowsite.com/bowsite/features/practical_bowhunter/penetration/index.cfm </w:t>
        </w:r>
        <w:proofErr w:type="spellStart"/>
        <w:r w:rsidRPr="001231E3">
          <w:rPr>
            <w:rStyle w:val="Hyperlink"/>
            <w:rFonts w:ascii="Times New Roman" w:hAnsi="Times New Roman"/>
            <w:szCs w:val="24"/>
            <w:lang w:val="fr-FR"/>
          </w:rPr>
          <w:t>accessed</w:t>
        </w:r>
        <w:proofErr w:type="spellEnd"/>
        <w:r w:rsidRPr="001231E3">
          <w:rPr>
            <w:rStyle w:val="Hyperlink"/>
            <w:rFonts w:ascii="Times New Roman" w:hAnsi="Times New Roman"/>
            <w:szCs w:val="24"/>
            <w:lang w:val="fr-FR"/>
          </w:rPr>
          <w:t xml:space="preserve"> 8/2012</w:t>
        </w:r>
      </w:hyperlink>
      <w:r w:rsidRPr="001231E3">
        <w:rPr>
          <w:rFonts w:ascii="Times New Roman" w:hAnsi="Times New Roman"/>
          <w:szCs w:val="24"/>
          <w:lang w:val="fr-FR"/>
        </w:rPr>
        <w:t>.</w:t>
      </w:r>
    </w:p>
    <w:p w14:paraId="5D39D73B" w14:textId="77777777" w:rsidR="008D1A1A" w:rsidRPr="001231E3" w:rsidRDefault="008D1A1A" w:rsidP="00437CBB">
      <w:pPr>
        <w:ind w:right="-720"/>
        <w:rPr>
          <w:rFonts w:ascii="Times New Roman" w:hAnsi="Times New Roman"/>
          <w:szCs w:val="24"/>
          <w:lang w:val="fr-FR"/>
        </w:rPr>
      </w:pPr>
    </w:p>
    <w:p w14:paraId="0F02E1DB" w14:textId="77777777" w:rsidR="008D1A1A" w:rsidRPr="001231E3" w:rsidRDefault="008D1A1A" w:rsidP="00437CBB">
      <w:pPr>
        <w:ind w:right="-720"/>
        <w:rPr>
          <w:rFonts w:ascii="Times New Roman" w:hAnsi="Times New Roman"/>
          <w:szCs w:val="24"/>
          <w:lang w:val="fr-FR"/>
        </w:rPr>
      </w:pPr>
      <w:proofErr w:type="spellStart"/>
      <w:r w:rsidRPr="001231E3">
        <w:rPr>
          <w:rFonts w:ascii="Times New Roman" w:hAnsi="Times New Roman"/>
          <w:szCs w:val="24"/>
          <w:lang w:val="fr-FR"/>
        </w:rPr>
        <w:t>Kinetic</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energy</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is</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most</w:t>
      </w:r>
      <w:proofErr w:type="spellEnd"/>
      <w:r w:rsidRPr="001231E3">
        <w:rPr>
          <w:rFonts w:ascii="Times New Roman" w:hAnsi="Times New Roman"/>
          <w:szCs w:val="24"/>
          <w:lang w:val="fr-FR"/>
        </w:rPr>
        <w:t xml:space="preserve"> important, but </w:t>
      </w:r>
      <w:proofErr w:type="spellStart"/>
      <w:r w:rsidRPr="001231E3">
        <w:rPr>
          <w:rFonts w:ascii="Times New Roman" w:hAnsi="Times New Roman"/>
          <w:szCs w:val="24"/>
          <w:lang w:val="fr-FR"/>
        </w:rPr>
        <w:t>with</w:t>
      </w:r>
      <w:proofErr w:type="spellEnd"/>
      <w:r w:rsidRPr="001231E3">
        <w:rPr>
          <w:rFonts w:ascii="Times New Roman" w:hAnsi="Times New Roman"/>
          <w:szCs w:val="24"/>
          <w:lang w:val="fr-FR"/>
        </w:rPr>
        <w:t xml:space="preserve"> modern </w:t>
      </w:r>
      <w:proofErr w:type="spellStart"/>
      <w:r w:rsidRPr="001231E3">
        <w:rPr>
          <w:rFonts w:ascii="Times New Roman" w:hAnsi="Times New Roman"/>
          <w:szCs w:val="24"/>
          <w:lang w:val="fr-FR"/>
        </w:rPr>
        <w:t>bows</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penetration</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is</w:t>
      </w:r>
      <w:proofErr w:type="spellEnd"/>
      <w:r w:rsidRPr="001231E3">
        <w:rPr>
          <w:rFonts w:ascii="Times New Roman" w:hAnsi="Times New Roman"/>
          <w:szCs w:val="24"/>
          <w:lang w:val="fr-FR"/>
        </w:rPr>
        <w:t xml:space="preserve"> not a </w:t>
      </w:r>
      <w:proofErr w:type="spellStart"/>
      <w:r w:rsidRPr="001231E3">
        <w:rPr>
          <w:rFonts w:ascii="Times New Roman" w:hAnsi="Times New Roman"/>
          <w:szCs w:val="24"/>
          <w:lang w:val="fr-FR"/>
        </w:rPr>
        <w:t>problem</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our</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worries</w:t>
      </w:r>
      <w:proofErr w:type="spellEnd"/>
      <w:r w:rsidRPr="001231E3">
        <w:rPr>
          <w:rFonts w:ascii="Times New Roman" w:hAnsi="Times New Roman"/>
          <w:szCs w:val="24"/>
          <w:lang w:val="fr-FR"/>
        </w:rPr>
        <w:t xml:space="preserve"> are </w:t>
      </w:r>
      <w:proofErr w:type="spellStart"/>
      <w:r w:rsidRPr="001231E3">
        <w:rPr>
          <w:rFonts w:ascii="Times New Roman" w:hAnsi="Times New Roman"/>
          <w:szCs w:val="24"/>
          <w:lang w:val="fr-FR"/>
        </w:rPr>
        <w:t>hype</w:t>
      </w:r>
      <w:proofErr w:type="spellEnd"/>
      <w:r w:rsidRPr="001231E3">
        <w:rPr>
          <w:rFonts w:ascii="Times New Roman" w:hAnsi="Times New Roman"/>
          <w:szCs w:val="24"/>
          <w:lang w:val="fr-FR"/>
        </w:rPr>
        <w:t xml:space="preserve"> by </w:t>
      </w:r>
      <w:proofErr w:type="spellStart"/>
      <w:r w:rsidRPr="001231E3">
        <w:rPr>
          <w:rFonts w:ascii="Times New Roman" w:hAnsi="Times New Roman"/>
          <w:szCs w:val="24"/>
          <w:lang w:val="fr-FR"/>
        </w:rPr>
        <w:t>manufacturers</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Similarly</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broadhead</w:t>
      </w:r>
      <w:proofErr w:type="spellEnd"/>
      <w:r w:rsidRPr="001231E3">
        <w:rPr>
          <w:rFonts w:ascii="Times New Roman" w:hAnsi="Times New Roman"/>
          <w:szCs w:val="24"/>
          <w:lang w:val="fr-FR"/>
        </w:rPr>
        <w:t xml:space="preserve"> type </w:t>
      </w:r>
      <w:proofErr w:type="spellStart"/>
      <w:r w:rsidRPr="001231E3">
        <w:rPr>
          <w:rFonts w:ascii="Times New Roman" w:hAnsi="Times New Roman"/>
          <w:szCs w:val="24"/>
          <w:lang w:val="fr-FR"/>
        </w:rPr>
        <w:t>doesn’t</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matter</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much</w:t>
      </w:r>
      <w:proofErr w:type="spellEnd"/>
      <w:r w:rsidRPr="001231E3">
        <w:rPr>
          <w:rFonts w:ascii="Times New Roman" w:hAnsi="Times New Roman"/>
          <w:szCs w:val="24"/>
          <w:lang w:val="fr-FR"/>
        </w:rPr>
        <w:t xml:space="preserve"> if </w:t>
      </w:r>
      <w:proofErr w:type="spellStart"/>
      <w:r w:rsidRPr="001231E3">
        <w:rPr>
          <w:rFonts w:ascii="Times New Roman" w:hAnsi="Times New Roman"/>
          <w:szCs w:val="24"/>
          <w:lang w:val="fr-FR"/>
        </w:rPr>
        <w:t>you</w:t>
      </w:r>
      <w:proofErr w:type="spellEnd"/>
      <w:r w:rsidRPr="001231E3">
        <w:rPr>
          <w:rFonts w:ascii="Times New Roman" w:hAnsi="Times New Roman"/>
          <w:szCs w:val="24"/>
          <w:lang w:val="fr-FR"/>
        </w:rPr>
        <w:t xml:space="preserve"> have </w:t>
      </w:r>
      <w:proofErr w:type="gramStart"/>
      <w:r w:rsidRPr="001231E3">
        <w:rPr>
          <w:rFonts w:ascii="Times New Roman" w:hAnsi="Times New Roman"/>
          <w:szCs w:val="24"/>
          <w:lang w:val="fr-FR"/>
        </w:rPr>
        <w:t>a</w:t>
      </w:r>
      <w:proofErr w:type="gramEnd"/>
      <w:r w:rsidRPr="001231E3">
        <w:rPr>
          <w:rFonts w:ascii="Times New Roman" w:hAnsi="Times New Roman"/>
          <w:szCs w:val="24"/>
          <w:lang w:val="fr-FR"/>
        </w:rPr>
        <w:t xml:space="preserve"> good hit.</w:t>
      </w:r>
    </w:p>
    <w:p w14:paraId="7C9F45DA" w14:textId="77777777" w:rsidR="0084165A" w:rsidRPr="001231E3" w:rsidRDefault="0084165A" w:rsidP="00437CBB">
      <w:pPr>
        <w:ind w:right="-720"/>
        <w:rPr>
          <w:rFonts w:ascii="Times New Roman" w:hAnsi="Times New Roman"/>
          <w:szCs w:val="24"/>
        </w:rPr>
      </w:pPr>
    </w:p>
    <w:p w14:paraId="0547BE5A" w14:textId="77777777" w:rsidR="0084165A" w:rsidRPr="001231E3" w:rsidRDefault="0084165A" w:rsidP="00437CBB">
      <w:pPr>
        <w:pStyle w:val="Heading3"/>
        <w:ind w:right="-720"/>
        <w:rPr>
          <w:szCs w:val="24"/>
          <w:lang w:val="fr-FR"/>
        </w:rPr>
      </w:pPr>
      <w:proofErr w:type="spellStart"/>
      <w:r w:rsidRPr="001231E3">
        <w:rPr>
          <w:szCs w:val="24"/>
          <w:lang w:val="fr-FR"/>
        </w:rPr>
        <w:t>Tindale</w:t>
      </w:r>
      <w:proofErr w:type="spellEnd"/>
      <w:r w:rsidRPr="001231E3">
        <w:rPr>
          <w:szCs w:val="24"/>
          <w:lang w:val="fr-FR"/>
        </w:rPr>
        <w:t>, Norman B.</w:t>
      </w:r>
      <w:r w:rsidRPr="001231E3">
        <w:rPr>
          <w:szCs w:val="24"/>
          <w:lang w:val="fr-FR"/>
        </w:rPr>
        <w:tab/>
      </w:r>
      <w:r w:rsidRPr="001231E3">
        <w:rPr>
          <w:szCs w:val="24"/>
          <w:lang w:val="fr-FR"/>
        </w:rPr>
        <w:tab/>
      </w:r>
      <w:r w:rsidRPr="001231E3">
        <w:rPr>
          <w:szCs w:val="24"/>
          <w:lang w:val="fr-FR"/>
        </w:rPr>
        <w:tab/>
      </w:r>
      <w:r w:rsidRPr="001231E3">
        <w:rPr>
          <w:szCs w:val="24"/>
          <w:lang w:val="fr-FR"/>
        </w:rPr>
        <w:tab/>
      </w:r>
      <w:r w:rsidRPr="001231E3">
        <w:rPr>
          <w:szCs w:val="24"/>
          <w:lang w:val="fr-FR"/>
        </w:rPr>
        <w:tab/>
      </w:r>
      <w:r w:rsidRPr="001231E3">
        <w:rPr>
          <w:szCs w:val="24"/>
          <w:lang w:val="fr-FR"/>
        </w:rPr>
        <w:tab/>
      </w:r>
      <w:proofErr w:type="gramStart"/>
      <w:r w:rsidRPr="001231E3">
        <w:rPr>
          <w:szCs w:val="24"/>
          <w:lang w:val="fr-FR"/>
        </w:rPr>
        <w:t>x</w:t>
      </w:r>
      <w:proofErr w:type="gramEnd"/>
    </w:p>
    <w:p w14:paraId="2C5E2371"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1928  Natives</w:t>
      </w:r>
      <w:proofErr w:type="gramEnd"/>
      <w:r w:rsidRPr="001231E3">
        <w:rPr>
          <w:rFonts w:ascii="Times New Roman" w:hAnsi="Times New Roman"/>
          <w:szCs w:val="24"/>
        </w:rPr>
        <w:t xml:space="preserve"> of Groote Eylandt and of the West Coast of the Gulf of  Carpentaria. </w:t>
      </w:r>
      <w:r w:rsidRPr="001231E3">
        <w:rPr>
          <w:rFonts w:ascii="Times New Roman" w:hAnsi="Times New Roman"/>
          <w:i/>
          <w:szCs w:val="24"/>
        </w:rPr>
        <w:t>Records of the South Australian Museum</w:t>
      </w:r>
      <w:r w:rsidRPr="001231E3">
        <w:rPr>
          <w:rFonts w:ascii="Times New Roman" w:hAnsi="Times New Roman"/>
          <w:szCs w:val="24"/>
        </w:rPr>
        <w:t xml:space="preserve"> 3: 61-134.</w:t>
      </w:r>
    </w:p>
    <w:p w14:paraId="328267FD" w14:textId="77777777" w:rsidR="0084165A" w:rsidRPr="001231E3" w:rsidRDefault="0084165A" w:rsidP="00437CBB">
      <w:pPr>
        <w:ind w:right="-720"/>
        <w:rPr>
          <w:rFonts w:ascii="Times New Roman" w:hAnsi="Times New Roman"/>
          <w:szCs w:val="24"/>
        </w:rPr>
      </w:pPr>
    </w:p>
    <w:p w14:paraId="4FDC28C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Observations 1921-22. GE + 3 small isles, ca. 1000 sq miles, </w:t>
      </w:r>
      <w:proofErr w:type="spellStart"/>
      <w:r w:rsidRPr="001231E3">
        <w:rPr>
          <w:rFonts w:ascii="Times New Roman" w:hAnsi="Times New Roman"/>
          <w:szCs w:val="24"/>
        </w:rPr>
        <w:t>occup</w:t>
      </w:r>
      <w:proofErr w:type="spellEnd"/>
      <w:r w:rsidRPr="001231E3">
        <w:rPr>
          <w:rFonts w:ascii="Times New Roman" w:hAnsi="Times New Roman"/>
          <w:szCs w:val="24"/>
        </w:rPr>
        <w:t xml:space="preserve"> by </w:t>
      </w:r>
      <w:proofErr w:type="spellStart"/>
      <w:r w:rsidRPr="001231E3">
        <w:rPr>
          <w:rFonts w:ascii="Times New Roman" w:hAnsi="Times New Roman"/>
          <w:szCs w:val="24"/>
        </w:rPr>
        <w:t>Ingura</w:t>
      </w:r>
      <w:proofErr w:type="spellEnd"/>
      <w:r w:rsidRPr="001231E3">
        <w:rPr>
          <w:rFonts w:ascii="Times New Roman" w:hAnsi="Times New Roman"/>
          <w:szCs w:val="24"/>
        </w:rPr>
        <w:t xml:space="preserve"> tribe, </w:t>
      </w:r>
      <w:proofErr w:type="spellStart"/>
      <w:r w:rsidRPr="001231E3">
        <w:rPr>
          <w:rFonts w:ascii="Times New Roman" w:hAnsi="Times New Roman"/>
          <w:szCs w:val="24"/>
        </w:rPr>
        <w:t>est</w:t>
      </w:r>
      <w:proofErr w:type="spellEnd"/>
      <w:r w:rsidRPr="001231E3">
        <w:rPr>
          <w:rFonts w:ascii="Times New Roman" w:hAnsi="Times New Roman"/>
          <w:szCs w:val="24"/>
        </w:rPr>
        <w:t xml:space="preserve"> around 300 pop in several local groups. P. 67 children and toys, “young boys are encouraged to play at spear-fighting using diminutive throwing sticks and lengths of cane-grass…often assisted and encouraged by young and middle-aged men.” Initiation 10-13, </w:t>
      </w:r>
      <w:proofErr w:type="spellStart"/>
      <w:r w:rsidRPr="001231E3">
        <w:rPr>
          <w:rFonts w:ascii="Times New Roman" w:hAnsi="Times New Roman"/>
          <w:szCs w:val="24"/>
        </w:rPr>
        <w:t>circumsized</w:t>
      </w:r>
      <w:proofErr w:type="spellEnd"/>
      <w:r w:rsidRPr="001231E3">
        <w:rPr>
          <w:rFonts w:ascii="Times New Roman" w:hAnsi="Times New Roman"/>
          <w:szCs w:val="24"/>
        </w:rPr>
        <w:t xml:space="preserve"> with stone head temporarily detached from a spear. P. 76 avenging death by spearing trial, </w:t>
      </w:r>
      <w:proofErr w:type="gramStart"/>
      <w:r w:rsidRPr="001231E3">
        <w:rPr>
          <w:rFonts w:ascii="Times New Roman" w:hAnsi="Times New Roman"/>
          <w:szCs w:val="24"/>
        </w:rPr>
        <w:t>e</w:t>
      </w:r>
      <w:r w:rsidR="00F5495F" w:rsidRPr="001231E3">
        <w:rPr>
          <w:rFonts w:ascii="Times New Roman" w:hAnsi="Times New Roman"/>
          <w:szCs w:val="24"/>
        </w:rPr>
        <w:t>.g.</w:t>
      </w:r>
      <w:proofErr w:type="gramEnd"/>
      <w:r w:rsidR="00F5495F" w:rsidRPr="001231E3">
        <w:rPr>
          <w:rFonts w:ascii="Times New Roman" w:hAnsi="Times New Roman"/>
          <w:szCs w:val="24"/>
        </w:rPr>
        <w:t xml:space="preserve"> 36 spears thrown at man </w:t>
      </w:r>
      <w:r w:rsidRPr="001231E3">
        <w:rPr>
          <w:rFonts w:ascii="Times New Roman" w:hAnsi="Times New Roman"/>
          <w:szCs w:val="24"/>
        </w:rPr>
        <w:t>by 6 kin of dead, distance 30 yds, no hits.</w:t>
      </w:r>
    </w:p>
    <w:p w14:paraId="4C1457C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 80 wallaby hunted with special spear, “Having approached to within 10 yards or less, the spear is hurled and seldom misses its mark.”</w:t>
      </w:r>
    </w:p>
    <w:p w14:paraId="4377EA5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P.92 weapons: varieties of spears – fish, dugong, hunting, fighting, all for spear thrower except dugong. Superior workmanship, split out of log, shaped with knives, scrapers, and rubbing stones. Some spears acquired by trade. Fish spears: hardwood shaft 9-11’ long, 2-3 barbed wood prongs lashed on, 22 oz [very heavy!] and sink in water, but floating light wood used in deep water. Dugong harpoons: not for spear thrower, up to 16’ long, 5 lbs. Hunting spear: 8’ long, hardwood, one piece, sharpened and fire hardened tip, no barbs, ca 9 oz. “young men often practice using low cycad palms as targets.” Fighting spears: 4 types – one pc hardwood, hafted with barbed wood head, bamboo hafted, and </w:t>
      </w:r>
      <w:r w:rsidRPr="001231E3">
        <w:rPr>
          <w:rFonts w:ascii="Times New Roman" w:hAnsi="Times New Roman"/>
          <w:szCs w:val="24"/>
        </w:rPr>
        <w:lastRenderedPageBreak/>
        <w:t xml:space="preserve">stone headed, last 2 imported. On island 20-30 spear makers, each with own style spear and ornamentation. Made in sets of 3-12 similar. “Tests made by setting up a target (a drawing of a wallaby on bark, about 4 ft in height) showed that the effective range of the spears was 30 yds.  At 35 yds only one man hit the target at a height of more than a few inches above the ground, whereas at the former distance, few failed to score a body hit.” Several </w:t>
      </w:r>
      <w:proofErr w:type="gramStart"/>
      <w:r w:rsidRPr="001231E3">
        <w:rPr>
          <w:rFonts w:ascii="Times New Roman" w:hAnsi="Times New Roman"/>
          <w:szCs w:val="24"/>
        </w:rPr>
        <w:t>left handed</w:t>
      </w:r>
      <w:proofErr w:type="gramEnd"/>
      <w:r w:rsidRPr="001231E3">
        <w:rPr>
          <w:rFonts w:ascii="Times New Roman" w:hAnsi="Times New Roman"/>
          <w:szCs w:val="24"/>
        </w:rPr>
        <w:t xml:space="preserve"> throwers [including photo, but too small to see any details]. Manufacture detailed: split from stringy-</w:t>
      </w:r>
      <w:proofErr w:type="spellStart"/>
      <w:r w:rsidRPr="001231E3">
        <w:rPr>
          <w:rFonts w:ascii="Times New Roman" w:hAnsi="Times New Roman"/>
          <w:szCs w:val="24"/>
        </w:rPr>
        <w:t>bark</w:t>
      </w:r>
      <w:proofErr w:type="spellEnd"/>
      <w:r w:rsidRPr="001231E3">
        <w:rPr>
          <w:rFonts w:ascii="Times New Roman" w:hAnsi="Times New Roman"/>
          <w:szCs w:val="24"/>
        </w:rPr>
        <w:t xml:space="preserve"> log, barbs cut with stone knives on first visit, mostly metal on later, decorated with paint, or separate head spliced on with bloodwood resin. </w:t>
      </w:r>
      <w:proofErr w:type="spellStart"/>
      <w:r w:rsidRPr="001231E3">
        <w:rPr>
          <w:rFonts w:ascii="Times New Roman" w:hAnsi="Times New Roman"/>
          <w:szCs w:val="24"/>
        </w:rPr>
        <w:t>Averate</w:t>
      </w:r>
      <w:proofErr w:type="spellEnd"/>
      <w:r w:rsidRPr="001231E3">
        <w:rPr>
          <w:rFonts w:ascii="Times New Roman" w:hAnsi="Times New Roman"/>
          <w:szCs w:val="24"/>
        </w:rPr>
        <w:t xml:space="preserve"> L = 9’, </w:t>
      </w:r>
      <w:proofErr w:type="spellStart"/>
      <w:r w:rsidRPr="001231E3">
        <w:rPr>
          <w:rFonts w:ascii="Times New Roman" w:hAnsi="Times New Roman"/>
          <w:szCs w:val="24"/>
        </w:rPr>
        <w:t>wt</w:t>
      </w:r>
      <w:proofErr w:type="spellEnd"/>
      <w:r w:rsidRPr="001231E3">
        <w:rPr>
          <w:rFonts w:ascii="Times New Roman" w:hAnsi="Times New Roman"/>
          <w:szCs w:val="24"/>
        </w:rPr>
        <w:t xml:space="preserve"> = 15 oz. Different styles of barbs. “Older men constantly employed in making spears and produce great numbers.”  Traded on mainland for emu plumes, ochre, stone tools; &gt;300 </w:t>
      </w:r>
      <w:proofErr w:type="spellStart"/>
      <w:r w:rsidRPr="001231E3">
        <w:rPr>
          <w:rFonts w:ascii="Times New Roman" w:hAnsi="Times New Roman"/>
          <w:szCs w:val="24"/>
        </w:rPr>
        <w:t>sprs</w:t>
      </w:r>
      <w:proofErr w:type="spellEnd"/>
      <w:r w:rsidRPr="001231E3">
        <w:rPr>
          <w:rFonts w:ascii="Times New Roman" w:hAnsi="Times New Roman"/>
          <w:szCs w:val="24"/>
        </w:rPr>
        <w:t xml:space="preserve"> in possession of party of 30 men.  Lighter bamboo shafted spears obtained from </w:t>
      </w:r>
      <w:proofErr w:type="spellStart"/>
      <w:r w:rsidRPr="001231E3">
        <w:rPr>
          <w:rFonts w:ascii="Times New Roman" w:hAnsi="Times New Roman"/>
          <w:szCs w:val="24"/>
        </w:rPr>
        <w:t>Balamumu</w:t>
      </w:r>
      <w:proofErr w:type="spellEnd"/>
      <w:r w:rsidRPr="001231E3">
        <w:rPr>
          <w:rFonts w:ascii="Times New Roman" w:hAnsi="Times New Roman"/>
          <w:szCs w:val="24"/>
        </w:rPr>
        <w:t xml:space="preserve"> on mainland, who are feared raiders, spears have longer range and break on contact so can’t be returned, but heavy wooden preferred for fighting in brush. Raiding party of 26 had each 15-40 spears. All stone tools obtained by </w:t>
      </w:r>
      <w:proofErr w:type="gramStart"/>
      <w:r w:rsidRPr="001231E3">
        <w:rPr>
          <w:rFonts w:ascii="Times New Roman" w:hAnsi="Times New Roman"/>
          <w:szCs w:val="24"/>
        </w:rPr>
        <w:t>trade,</w:t>
      </w:r>
      <w:proofErr w:type="gramEnd"/>
      <w:r w:rsidRPr="001231E3">
        <w:rPr>
          <w:rFonts w:ascii="Times New Roman" w:hAnsi="Times New Roman"/>
          <w:szCs w:val="24"/>
        </w:rPr>
        <w:t xml:space="preserve"> stone tipped spears prized but not as well made by source.</w:t>
      </w:r>
    </w:p>
    <w:p w14:paraId="6A671520" w14:textId="26FB95D1" w:rsidR="0084165A" w:rsidRDefault="0084165A" w:rsidP="00437CBB">
      <w:pPr>
        <w:ind w:right="-720"/>
        <w:rPr>
          <w:rFonts w:ascii="Times New Roman" w:hAnsi="Times New Roman"/>
          <w:szCs w:val="24"/>
        </w:rPr>
      </w:pPr>
      <w:r w:rsidRPr="001231E3">
        <w:rPr>
          <w:rFonts w:ascii="Times New Roman" w:hAnsi="Times New Roman"/>
          <w:szCs w:val="24"/>
        </w:rPr>
        <w:t xml:space="preserve">Throwing sticks: 3 types. 1) </w:t>
      </w:r>
      <w:proofErr w:type="spellStart"/>
      <w:r w:rsidRPr="001231E3">
        <w:rPr>
          <w:rFonts w:ascii="Times New Roman" w:hAnsi="Times New Roman"/>
          <w:szCs w:val="24"/>
        </w:rPr>
        <w:t>yumangala</w:t>
      </w:r>
      <w:proofErr w:type="spellEnd"/>
      <w:r w:rsidRPr="001231E3">
        <w:rPr>
          <w:rFonts w:ascii="Times New Roman" w:hAnsi="Times New Roman"/>
          <w:szCs w:val="24"/>
        </w:rPr>
        <w:t xml:space="preserve"> – flat, softwood, </w:t>
      </w:r>
      <w:proofErr w:type="spellStart"/>
      <w:r w:rsidRPr="001231E3">
        <w:rPr>
          <w:rFonts w:ascii="Times New Roman" w:hAnsi="Times New Roman"/>
          <w:szCs w:val="24"/>
        </w:rPr>
        <w:t>rect</w:t>
      </w:r>
      <w:proofErr w:type="spellEnd"/>
      <w:r w:rsidRPr="001231E3">
        <w:rPr>
          <w:rFonts w:ascii="Times New Roman" w:hAnsi="Times New Roman"/>
          <w:szCs w:val="24"/>
        </w:rPr>
        <w:t xml:space="preserve"> in section, wood peg attached on flat side with string and bloodwood gum in notch, handle indicated by notches or raised band of wood is often painted white while shaft is red </w:t>
      </w:r>
      <w:proofErr w:type="spellStart"/>
      <w:r w:rsidRPr="001231E3">
        <w:rPr>
          <w:rFonts w:ascii="Times New Roman" w:hAnsi="Times New Roman"/>
          <w:szCs w:val="24"/>
        </w:rPr>
        <w:t>ochred</w:t>
      </w:r>
      <w:proofErr w:type="spellEnd"/>
      <w:r w:rsidRPr="001231E3">
        <w:rPr>
          <w:rFonts w:ascii="Times New Roman" w:hAnsi="Times New Roman"/>
          <w:szCs w:val="24"/>
        </w:rPr>
        <w:t xml:space="preserve">. Or </w:t>
      </w:r>
      <w:proofErr w:type="spellStart"/>
      <w:r w:rsidRPr="001231E3">
        <w:rPr>
          <w:rFonts w:ascii="Times New Roman" w:hAnsi="Times New Roman"/>
          <w:szCs w:val="24"/>
        </w:rPr>
        <w:t>may be</w:t>
      </w:r>
      <w:proofErr w:type="spellEnd"/>
      <w:r w:rsidRPr="001231E3">
        <w:rPr>
          <w:rFonts w:ascii="Times New Roman" w:hAnsi="Times New Roman"/>
          <w:szCs w:val="24"/>
        </w:rPr>
        <w:t xml:space="preserve"> all red, or </w:t>
      </w:r>
      <w:proofErr w:type="gramStart"/>
      <w:r w:rsidRPr="001231E3">
        <w:rPr>
          <w:rFonts w:ascii="Times New Roman" w:hAnsi="Times New Roman"/>
          <w:szCs w:val="24"/>
        </w:rPr>
        <w:t>with  white</w:t>
      </w:r>
      <w:proofErr w:type="gramEnd"/>
      <w:r w:rsidRPr="001231E3">
        <w:rPr>
          <w:rFonts w:ascii="Times New Roman" w:hAnsi="Times New Roman"/>
          <w:szCs w:val="24"/>
        </w:rPr>
        <w:t xml:space="preserve"> and yellow patterns. [this is the familiar form].  2) </w:t>
      </w:r>
      <w:proofErr w:type="spellStart"/>
      <w:r w:rsidRPr="001231E3">
        <w:rPr>
          <w:rFonts w:ascii="Times New Roman" w:hAnsi="Times New Roman"/>
          <w:szCs w:val="24"/>
        </w:rPr>
        <w:t>yukarupu</w:t>
      </w:r>
      <w:proofErr w:type="spellEnd"/>
      <w:r w:rsidRPr="001231E3">
        <w:rPr>
          <w:rFonts w:ascii="Times New Roman" w:hAnsi="Times New Roman"/>
          <w:szCs w:val="24"/>
        </w:rPr>
        <w:t xml:space="preserve"> – round in section, hardwood, sim to those of tribes S of Roper River, but decorated w bunch of fiber instead of hair, most common form on island. 3) </w:t>
      </w:r>
      <w:proofErr w:type="spellStart"/>
      <w:r w:rsidRPr="001231E3">
        <w:rPr>
          <w:rFonts w:ascii="Times New Roman" w:hAnsi="Times New Roman"/>
          <w:szCs w:val="24"/>
        </w:rPr>
        <w:t>mamuntunga</w:t>
      </w:r>
      <w:proofErr w:type="spellEnd"/>
      <w:r w:rsidRPr="001231E3">
        <w:rPr>
          <w:rFonts w:ascii="Times New Roman" w:hAnsi="Times New Roman"/>
          <w:szCs w:val="24"/>
        </w:rPr>
        <w:t xml:space="preserve"> – peculiar to the island, like </w:t>
      </w:r>
      <w:proofErr w:type="spellStart"/>
      <w:r w:rsidRPr="001231E3">
        <w:rPr>
          <w:rFonts w:ascii="Times New Roman" w:hAnsi="Times New Roman"/>
          <w:szCs w:val="24"/>
        </w:rPr>
        <w:t>yukarupu</w:t>
      </w:r>
      <w:proofErr w:type="spellEnd"/>
      <w:r w:rsidRPr="001231E3">
        <w:rPr>
          <w:rFonts w:ascii="Times New Roman" w:hAnsi="Times New Roman"/>
          <w:szCs w:val="24"/>
        </w:rPr>
        <w:t xml:space="preserve">, but expanded lanceolate flattened handle, usually decorated with paint but sometimes just incised. [this is probably what I have as the odd form, but mine is quite short and stout by comparison to those illustrated. I have never seen the long elaborate forms pictured].  “In use the </w:t>
      </w:r>
      <w:proofErr w:type="spellStart"/>
      <w:r w:rsidRPr="001231E3">
        <w:rPr>
          <w:rFonts w:ascii="Times New Roman" w:hAnsi="Times New Roman"/>
          <w:szCs w:val="24"/>
        </w:rPr>
        <w:t>yumangala</w:t>
      </w:r>
      <w:proofErr w:type="spellEnd"/>
      <w:r w:rsidRPr="001231E3">
        <w:rPr>
          <w:rFonts w:ascii="Times New Roman" w:hAnsi="Times New Roman"/>
          <w:szCs w:val="24"/>
        </w:rPr>
        <w:t xml:space="preserve"> and </w:t>
      </w:r>
      <w:proofErr w:type="spellStart"/>
      <w:r w:rsidRPr="001231E3">
        <w:rPr>
          <w:rFonts w:ascii="Times New Roman" w:hAnsi="Times New Roman"/>
          <w:szCs w:val="24"/>
        </w:rPr>
        <w:t>mamuntunga</w:t>
      </w:r>
      <w:proofErr w:type="spellEnd"/>
      <w:r w:rsidRPr="001231E3">
        <w:rPr>
          <w:rFonts w:ascii="Times New Roman" w:hAnsi="Times New Roman"/>
          <w:szCs w:val="24"/>
        </w:rPr>
        <w:t xml:space="preserve"> are held above the junction of the handle with the shaft, and thus the handle is purely conventional. In the </w:t>
      </w:r>
      <w:proofErr w:type="spellStart"/>
      <w:r w:rsidRPr="001231E3">
        <w:rPr>
          <w:rFonts w:ascii="Times New Roman" w:hAnsi="Times New Roman"/>
          <w:szCs w:val="24"/>
        </w:rPr>
        <w:t>yukarupu</w:t>
      </w:r>
      <w:proofErr w:type="spellEnd"/>
      <w:r w:rsidRPr="001231E3">
        <w:rPr>
          <w:rFonts w:ascii="Times New Roman" w:hAnsi="Times New Roman"/>
          <w:szCs w:val="24"/>
        </w:rPr>
        <w:t xml:space="preserve"> the grip is close to the end.” [ a high grip would reduce the enormous length of those I have seen]. P. 134 figure and description of grip </w:t>
      </w:r>
      <w:proofErr w:type="gramStart"/>
      <w:r w:rsidRPr="001231E3">
        <w:rPr>
          <w:rFonts w:ascii="Times New Roman" w:hAnsi="Times New Roman"/>
          <w:szCs w:val="24"/>
        </w:rPr>
        <w:t xml:space="preserve">of  </w:t>
      </w:r>
      <w:proofErr w:type="spellStart"/>
      <w:r w:rsidRPr="001231E3">
        <w:rPr>
          <w:rFonts w:ascii="Times New Roman" w:hAnsi="Times New Roman"/>
          <w:szCs w:val="24"/>
        </w:rPr>
        <w:t>mamuntungu</w:t>
      </w:r>
      <w:proofErr w:type="spellEnd"/>
      <w:proofErr w:type="gramEnd"/>
      <w:r w:rsidRPr="001231E3">
        <w:rPr>
          <w:rFonts w:ascii="Times New Roman" w:hAnsi="Times New Roman"/>
          <w:szCs w:val="24"/>
        </w:rPr>
        <w:t>: spear is held between the first finger and thumb, and the throwing-stick between the first and second fingers, above the flat handle, which is held edge-up [with hook to side too then].</w:t>
      </w:r>
    </w:p>
    <w:p w14:paraId="1CAF2A4D" w14:textId="06F6885E" w:rsidR="004958F6" w:rsidRDefault="004958F6" w:rsidP="00437CBB">
      <w:pPr>
        <w:ind w:right="-720"/>
        <w:rPr>
          <w:rFonts w:ascii="Times New Roman" w:hAnsi="Times New Roman"/>
          <w:szCs w:val="24"/>
        </w:rPr>
      </w:pPr>
    </w:p>
    <w:p w14:paraId="3ADA410F" w14:textId="43D7F7D2" w:rsidR="004958F6" w:rsidRPr="004958F6" w:rsidRDefault="004958F6" w:rsidP="00437CBB">
      <w:pPr>
        <w:ind w:right="-720"/>
        <w:rPr>
          <w:rFonts w:ascii="Times New Roman" w:hAnsi="Times New Roman"/>
          <w:b/>
          <w:bCs/>
          <w:szCs w:val="24"/>
        </w:rPr>
      </w:pPr>
      <w:r w:rsidRPr="004958F6">
        <w:rPr>
          <w:rFonts w:ascii="Times New Roman" w:hAnsi="Times New Roman"/>
          <w:b/>
          <w:bCs/>
          <w:szCs w:val="24"/>
        </w:rPr>
        <w:t>Thomas, Christian</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s</w:t>
      </w:r>
    </w:p>
    <w:p w14:paraId="4C2A0703" w14:textId="19FD4398" w:rsidR="009F78CE" w:rsidRDefault="004958F6" w:rsidP="00437CBB">
      <w:pPr>
        <w:ind w:right="-720"/>
        <w:rPr>
          <w:rFonts w:ascii="Times New Roman" w:hAnsi="Times New Roman"/>
          <w:szCs w:val="24"/>
        </w:rPr>
      </w:pPr>
      <w:r>
        <w:rPr>
          <w:rFonts w:ascii="Times New Roman" w:hAnsi="Times New Roman"/>
          <w:szCs w:val="24"/>
        </w:rPr>
        <w:t xml:space="preserve">2019 </w:t>
      </w:r>
      <w:r w:rsidRPr="004958F6">
        <w:rPr>
          <w:rFonts w:ascii="Times New Roman" w:hAnsi="Times New Roman"/>
          <w:szCs w:val="24"/>
        </w:rPr>
        <w:t>N</w:t>
      </w:r>
      <w:r>
        <w:rPr>
          <w:rFonts w:ascii="Times New Roman" w:hAnsi="Times New Roman"/>
          <w:szCs w:val="24"/>
        </w:rPr>
        <w:t xml:space="preserve">ew Insights into the Ancient Atlatl Dart Technology of Southern Yukon, Canada. Paper presented at European Association of Archaeologists annual meeting, Bern, September 2019. </w:t>
      </w:r>
      <w:hyperlink r:id="rId208" w:history="1">
        <w:r w:rsidR="009F78CE" w:rsidRPr="006E3B19">
          <w:rPr>
            <w:rStyle w:val="Hyperlink"/>
            <w:rFonts w:ascii="Times New Roman" w:hAnsi="Times New Roman"/>
            <w:szCs w:val="24"/>
          </w:rPr>
          <w:t>https://www.youtube.com/watch?v=ZOdmMiMWg8k</w:t>
        </w:r>
      </w:hyperlink>
      <w:r w:rsidR="009F78CE">
        <w:rPr>
          <w:rFonts w:ascii="Times New Roman" w:hAnsi="Times New Roman"/>
          <w:szCs w:val="24"/>
        </w:rPr>
        <w:t xml:space="preserve"> </w:t>
      </w:r>
    </w:p>
    <w:p w14:paraId="10B4BACC" w14:textId="3E94C350" w:rsidR="004958F6" w:rsidRDefault="004958F6" w:rsidP="00437CBB">
      <w:pPr>
        <w:ind w:right="-720"/>
        <w:rPr>
          <w:rFonts w:ascii="Times New Roman" w:hAnsi="Times New Roman"/>
          <w:szCs w:val="24"/>
        </w:rPr>
      </w:pPr>
      <w:r>
        <w:rPr>
          <w:rFonts w:ascii="Times New Roman" w:hAnsi="Times New Roman"/>
          <w:szCs w:val="24"/>
        </w:rPr>
        <w:t>Accessed July 2, 2021</w:t>
      </w:r>
    </w:p>
    <w:p w14:paraId="6C15AD3A" w14:textId="16A37825" w:rsidR="004958F6" w:rsidRDefault="004958F6" w:rsidP="00437CBB">
      <w:pPr>
        <w:ind w:right="-720"/>
        <w:rPr>
          <w:rFonts w:ascii="Times New Roman" w:hAnsi="Times New Roman"/>
          <w:szCs w:val="24"/>
        </w:rPr>
      </w:pPr>
    </w:p>
    <w:p w14:paraId="1844D07A" w14:textId="54ED0B79" w:rsidR="004958F6" w:rsidRDefault="004958F6" w:rsidP="00437CBB">
      <w:pPr>
        <w:ind w:right="-720"/>
        <w:rPr>
          <w:rFonts w:ascii="Times New Roman" w:hAnsi="Times New Roman"/>
          <w:szCs w:val="24"/>
        </w:rPr>
      </w:pPr>
      <w:r>
        <w:rPr>
          <w:rFonts w:ascii="Times New Roman" w:hAnsi="Times New Roman"/>
          <w:szCs w:val="24"/>
        </w:rPr>
        <w:t xml:space="preserve">Atlatl defined. Melting ice + snow patches, caribou hunt gear. First find </w:t>
      </w:r>
      <w:proofErr w:type="spellStart"/>
      <w:r>
        <w:rPr>
          <w:rFonts w:ascii="Times New Roman" w:hAnsi="Times New Roman"/>
          <w:szCs w:val="24"/>
        </w:rPr>
        <w:t>foreshaft</w:t>
      </w:r>
      <w:proofErr w:type="spellEnd"/>
      <w:r>
        <w:rPr>
          <w:rFonts w:ascii="Times New Roman" w:hAnsi="Times New Roman"/>
          <w:szCs w:val="24"/>
        </w:rPr>
        <w:t xml:space="preserve"> 1997, recent complete dart 6000 BP. 1100 BP transition to bow + arrow. Variability in finds so far: all (shows 4) </w:t>
      </w:r>
      <w:proofErr w:type="spellStart"/>
      <w:r>
        <w:rPr>
          <w:rFonts w:ascii="Times New Roman" w:hAnsi="Times New Roman"/>
          <w:szCs w:val="24"/>
        </w:rPr>
        <w:t>prox</w:t>
      </w:r>
      <w:proofErr w:type="spellEnd"/>
      <w:r>
        <w:rPr>
          <w:rFonts w:ascii="Times New Roman" w:hAnsi="Times New Roman"/>
          <w:szCs w:val="24"/>
        </w:rPr>
        <w:t xml:space="preserve"> ends dimpled for atlatl spur. Most have inserted stone pt. 3 </w:t>
      </w:r>
      <w:proofErr w:type="gramStart"/>
      <w:r>
        <w:rPr>
          <w:rFonts w:ascii="Times New Roman" w:hAnsi="Times New Roman"/>
          <w:szCs w:val="24"/>
        </w:rPr>
        <w:t>types</w:t>
      </w:r>
      <w:proofErr w:type="gramEnd"/>
      <w:r>
        <w:rPr>
          <w:rFonts w:ascii="Times New Roman" w:hAnsi="Times New Roman"/>
          <w:szCs w:val="24"/>
        </w:rPr>
        <w:t xml:space="preserve"> shaft: 1. </w:t>
      </w:r>
      <w:r w:rsidR="009F78CE">
        <w:rPr>
          <w:rFonts w:ascii="Times New Roman" w:hAnsi="Times New Roman"/>
          <w:szCs w:val="24"/>
        </w:rPr>
        <w:t xml:space="preserve">One-pc sapling (N=9) willow, birch, beech, spruce. 2. </w:t>
      </w:r>
      <w:proofErr w:type="spellStart"/>
      <w:r w:rsidR="009F78CE">
        <w:rPr>
          <w:rFonts w:ascii="Times New Roman" w:hAnsi="Times New Roman"/>
          <w:szCs w:val="24"/>
        </w:rPr>
        <w:t>Foreshafted</w:t>
      </w:r>
      <w:proofErr w:type="spellEnd"/>
      <w:r w:rsidR="009F78CE">
        <w:rPr>
          <w:rFonts w:ascii="Times New Roman" w:hAnsi="Times New Roman"/>
          <w:szCs w:val="24"/>
        </w:rPr>
        <w:t xml:space="preserve"> 3. Segmented.</w:t>
      </w:r>
    </w:p>
    <w:p w14:paraId="24DE0164" w14:textId="32D7F043" w:rsidR="009F78CE" w:rsidRDefault="009F78CE" w:rsidP="00437CBB">
      <w:pPr>
        <w:ind w:right="-720"/>
        <w:rPr>
          <w:rFonts w:ascii="Times New Roman" w:hAnsi="Times New Roman"/>
          <w:szCs w:val="24"/>
        </w:rPr>
      </w:pPr>
      <w:r>
        <w:rPr>
          <w:rFonts w:ascii="Times New Roman" w:hAnsi="Times New Roman"/>
          <w:szCs w:val="24"/>
        </w:rPr>
        <w:t xml:space="preserve">All apparently fletched. </w:t>
      </w:r>
      <w:proofErr w:type="spellStart"/>
      <w:r>
        <w:rPr>
          <w:rFonts w:ascii="Times New Roman" w:hAnsi="Times New Roman"/>
          <w:szCs w:val="24"/>
        </w:rPr>
        <w:t>Foreshafts</w:t>
      </w:r>
      <w:proofErr w:type="spellEnd"/>
      <w:r>
        <w:rPr>
          <w:rFonts w:ascii="Times New Roman" w:hAnsi="Times New Roman"/>
          <w:szCs w:val="24"/>
        </w:rPr>
        <w:t xml:space="preserve"> antler or bone with end point, or one with </w:t>
      </w:r>
      <w:proofErr w:type="spellStart"/>
      <w:r>
        <w:rPr>
          <w:rFonts w:ascii="Times New Roman" w:hAnsi="Times New Roman"/>
          <w:szCs w:val="24"/>
        </w:rPr>
        <w:t>microblades</w:t>
      </w:r>
      <w:proofErr w:type="spellEnd"/>
      <w:r>
        <w:rPr>
          <w:rFonts w:ascii="Times New Roman" w:hAnsi="Times New Roman"/>
          <w:szCs w:val="24"/>
        </w:rPr>
        <w:t xml:space="preserve">, one long and barbed [these are points, not </w:t>
      </w:r>
      <w:proofErr w:type="spellStart"/>
      <w:r>
        <w:rPr>
          <w:rFonts w:ascii="Times New Roman" w:hAnsi="Times New Roman"/>
          <w:szCs w:val="24"/>
        </w:rPr>
        <w:t>foreshafts</w:t>
      </w:r>
      <w:proofErr w:type="spellEnd"/>
      <w:r>
        <w:rPr>
          <w:rFonts w:ascii="Times New Roman" w:hAnsi="Times New Roman"/>
          <w:szCs w:val="24"/>
        </w:rPr>
        <w:t xml:space="preserve">]. Some wooden with scarf or socket join to </w:t>
      </w:r>
      <w:proofErr w:type="spellStart"/>
      <w:r>
        <w:rPr>
          <w:rFonts w:ascii="Times New Roman" w:hAnsi="Times New Roman"/>
          <w:szCs w:val="24"/>
        </w:rPr>
        <w:t>mainshaft</w:t>
      </w:r>
      <w:proofErr w:type="spellEnd"/>
      <w:r>
        <w:rPr>
          <w:rFonts w:ascii="Times New Roman" w:hAnsi="Times New Roman"/>
          <w:szCs w:val="24"/>
        </w:rPr>
        <w:t xml:space="preserve"> [these are what are properly called </w:t>
      </w:r>
      <w:proofErr w:type="spellStart"/>
      <w:r>
        <w:rPr>
          <w:rFonts w:ascii="Times New Roman" w:hAnsi="Times New Roman"/>
          <w:szCs w:val="24"/>
        </w:rPr>
        <w:t>foreshafts</w:t>
      </w:r>
      <w:proofErr w:type="spellEnd"/>
      <w:r>
        <w:rPr>
          <w:rFonts w:ascii="Times New Roman" w:hAnsi="Times New Roman"/>
          <w:szCs w:val="24"/>
        </w:rPr>
        <w:t xml:space="preserve">]. Scarf </w:t>
      </w:r>
      <w:r>
        <w:rPr>
          <w:rFonts w:ascii="Times New Roman" w:hAnsi="Times New Roman"/>
          <w:szCs w:val="24"/>
        </w:rPr>
        <w:lastRenderedPageBreak/>
        <w:t xml:space="preserve">joints common in segmented shafts, including short ‘aft-shaft’ segments with fletch. Fletches both split feather and whole feather. Recent find: 6000 BP, complete, 3 segments, birch wood [no measurements given but good pics]. Fletched with split eagle feathers bound on in several places with sinew sewn through quill. Sinew waterproofed with beaver castoreum, raw spruce sap mastic at point [also sinew binding, rather crude ovate point, join is thick with </w:t>
      </w:r>
      <w:proofErr w:type="spellStart"/>
      <w:r>
        <w:rPr>
          <w:rFonts w:ascii="Times New Roman" w:hAnsi="Times New Roman"/>
          <w:szCs w:val="24"/>
        </w:rPr>
        <w:t>unthinned</w:t>
      </w:r>
      <w:proofErr w:type="spellEnd"/>
      <w:r>
        <w:rPr>
          <w:rFonts w:ascii="Times New Roman" w:hAnsi="Times New Roman"/>
          <w:szCs w:val="24"/>
        </w:rPr>
        <w:t xml:space="preserve"> wood at notch, bulky bindings – workmanship on the </w:t>
      </w:r>
      <w:proofErr w:type="spellStart"/>
      <w:r>
        <w:rPr>
          <w:rFonts w:ascii="Times New Roman" w:hAnsi="Times New Roman"/>
          <w:szCs w:val="24"/>
        </w:rPr>
        <w:t>fletchings</w:t>
      </w:r>
      <w:proofErr w:type="spellEnd"/>
      <w:r>
        <w:rPr>
          <w:rFonts w:ascii="Times New Roman" w:hAnsi="Times New Roman"/>
          <w:szCs w:val="24"/>
        </w:rPr>
        <w:t xml:space="preserve"> is much better]. Spiraled for counter-</w:t>
      </w:r>
      <w:proofErr w:type="spellStart"/>
      <w:r>
        <w:rPr>
          <w:rFonts w:ascii="Times New Roman" w:hAnsi="Times New Roman"/>
          <w:szCs w:val="24"/>
        </w:rPr>
        <w:t>clkws</w:t>
      </w:r>
      <w:proofErr w:type="spellEnd"/>
      <w:r>
        <w:rPr>
          <w:rFonts w:ascii="Times New Roman" w:hAnsi="Times New Roman"/>
          <w:szCs w:val="24"/>
        </w:rPr>
        <w:t xml:space="preserve"> spin. [long </w:t>
      </w:r>
      <w:proofErr w:type="spellStart"/>
      <w:r>
        <w:rPr>
          <w:rFonts w:ascii="Times New Roman" w:hAnsi="Times New Roman"/>
          <w:szCs w:val="24"/>
        </w:rPr>
        <w:t>foreshaft</w:t>
      </w:r>
      <w:proofErr w:type="spellEnd"/>
      <w:r>
        <w:rPr>
          <w:rFonts w:ascii="Times New Roman" w:hAnsi="Times New Roman"/>
          <w:szCs w:val="24"/>
        </w:rPr>
        <w:t xml:space="preserve"> segment, can’t see taper, but mentions ‘pencil thick’ </w:t>
      </w:r>
      <w:proofErr w:type="spellStart"/>
      <w:r>
        <w:rPr>
          <w:rFonts w:ascii="Times New Roman" w:hAnsi="Times New Roman"/>
          <w:szCs w:val="24"/>
        </w:rPr>
        <w:t>prox</w:t>
      </w:r>
      <w:proofErr w:type="spellEnd"/>
      <w:r>
        <w:rPr>
          <w:rFonts w:ascii="Times New Roman" w:hAnsi="Times New Roman"/>
          <w:szCs w:val="24"/>
        </w:rPr>
        <w:t xml:space="preserve"> end of darts with scarf joints]</w:t>
      </w:r>
    </w:p>
    <w:p w14:paraId="212905B8" w14:textId="77777777" w:rsidR="009F78CE" w:rsidRPr="001231E3" w:rsidRDefault="009F78CE" w:rsidP="00437CBB">
      <w:pPr>
        <w:ind w:right="-720"/>
        <w:rPr>
          <w:rFonts w:ascii="Times New Roman" w:hAnsi="Times New Roman"/>
          <w:szCs w:val="24"/>
        </w:rPr>
      </w:pPr>
    </w:p>
    <w:p w14:paraId="0FA26BEE" w14:textId="77777777" w:rsidR="00C04148" w:rsidRPr="001231E3" w:rsidRDefault="00C04148" w:rsidP="00437CBB">
      <w:pPr>
        <w:ind w:right="-720"/>
        <w:rPr>
          <w:rFonts w:ascii="Times New Roman" w:hAnsi="Times New Roman"/>
          <w:szCs w:val="24"/>
        </w:rPr>
      </w:pPr>
    </w:p>
    <w:p w14:paraId="6513543D" w14:textId="77777777" w:rsidR="00C04148" w:rsidRPr="001231E3" w:rsidRDefault="00C04148" w:rsidP="00437CBB">
      <w:pPr>
        <w:ind w:right="-720"/>
        <w:rPr>
          <w:rFonts w:ascii="Times New Roman" w:hAnsi="Times New Roman"/>
          <w:b/>
          <w:szCs w:val="24"/>
        </w:rPr>
      </w:pPr>
      <w:proofErr w:type="spellStart"/>
      <w:r w:rsidRPr="001231E3">
        <w:rPr>
          <w:rFonts w:ascii="Times New Roman" w:hAnsi="Times New Roman"/>
          <w:b/>
          <w:szCs w:val="24"/>
        </w:rPr>
        <w:t>Titmus</w:t>
      </w:r>
      <w:proofErr w:type="spellEnd"/>
      <w:r w:rsidRPr="001231E3">
        <w:rPr>
          <w:rFonts w:ascii="Times New Roman" w:hAnsi="Times New Roman"/>
          <w:b/>
          <w:szCs w:val="24"/>
        </w:rPr>
        <w:t>, Gene L. and James C. Woods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1938CA4" w14:textId="77777777" w:rsidR="00C04148" w:rsidRPr="001231E3" w:rsidRDefault="00C04148" w:rsidP="00437CBB">
      <w:pPr>
        <w:suppressAutoHyphens/>
        <w:ind w:right="-720"/>
        <w:jc w:val="both"/>
        <w:rPr>
          <w:rFonts w:ascii="Times New Roman" w:hAnsi="Times New Roman"/>
          <w:szCs w:val="24"/>
        </w:rPr>
      </w:pPr>
      <w:r w:rsidRPr="001231E3">
        <w:rPr>
          <w:rFonts w:ascii="Times New Roman" w:hAnsi="Times New Roman"/>
          <w:szCs w:val="24"/>
        </w:rPr>
        <w:t xml:space="preserve">1986 An Experimental Study of Projectile Point Fracture Patterns. </w:t>
      </w:r>
      <w:r w:rsidRPr="001231E3">
        <w:rPr>
          <w:rFonts w:ascii="Times New Roman" w:hAnsi="Times New Roman"/>
          <w:i/>
          <w:szCs w:val="24"/>
        </w:rPr>
        <w:t xml:space="preserve">Journal of California and Great Basin Anthropology </w:t>
      </w:r>
      <w:r w:rsidRPr="001231E3">
        <w:rPr>
          <w:rFonts w:ascii="Times New Roman" w:hAnsi="Times New Roman"/>
          <w:szCs w:val="24"/>
        </w:rPr>
        <w:t>8(1): 37-49.</w:t>
      </w:r>
    </w:p>
    <w:p w14:paraId="04873950" w14:textId="77777777" w:rsidR="00C04148" w:rsidRPr="001231E3" w:rsidRDefault="00C04148" w:rsidP="00437CBB">
      <w:pPr>
        <w:suppressAutoHyphens/>
        <w:ind w:right="-720"/>
        <w:rPr>
          <w:rFonts w:ascii="Times New Roman" w:hAnsi="Times New Roman"/>
          <w:szCs w:val="24"/>
        </w:rPr>
      </w:pPr>
    </w:p>
    <w:p w14:paraId="52AE5B59" w14:textId="77777777" w:rsidR="00C04148" w:rsidRPr="001231E3" w:rsidRDefault="00C04148" w:rsidP="00437CBB">
      <w:pPr>
        <w:suppressAutoHyphens/>
        <w:ind w:right="-720"/>
        <w:rPr>
          <w:rFonts w:ascii="Times New Roman" w:hAnsi="Times New Roman"/>
          <w:szCs w:val="24"/>
        </w:rPr>
      </w:pPr>
      <w:r w:rsidRPr="001231E3">
        <w:rPr>
          <w:rFonts w:ascii="Times New Roman" w:hAnsi="Times New Roman"/>
          <w:szCs w:val="24"/>
        </w:rPr>
        <w:t>[Note individual variation: L vs R patterns]</w:t>
      </w:r>
    </w:p>
    <w:p w14:paraId="05F34266" w14:textId="32A03B60" w:rsidR="00C04148" w:rsidRPr="001231E3" w:rsidRDefault="00C04148" w:rsidP="00437CBB">
      <w:pPr>
        <w:ind w:right="-720"/>
        <w:rPr>
          <w:rFonts w:ascii="Times New Roman" w:hAnsi="Times New Roman"/>
          <w:szCs w:val="24"/>
        </w:rPr>
      </w:pPr>
      <w:r w:rsidRPr="001231E3">
        <w:rPr>
          <w:rFonts w:ascii="Times New Roman" w:hAnsi="Times New Roman"/>
          <w:szCs w:val="24"/>
        </w:rPr>
        <w:t xml:space="preserve">Use vs manufacture breakage of Elko corner-notched forms. Manufacture: perverse [and bending] breaks, mostly barb or stem in notching. Effects of hafting. [Not enough statistical treatment.]  Surprisingly long survival of some points in use, but 70% damaged by 1 throw, average 2.1 throws. Bending fracture most common, especially at neck, </w:t>
      </w:r>
      <w:proofErr w:type="spellStart"/>
      <w:r w:rsidRPr="001231E3">
        <w:rPr>
          <w:rFonts w:ascii="Times New Roman" w:hAnsi="Times New Roman"/>
          <w:szCs w:val="24"/>
        </w:rPr>
        <w:t>espec</w:t>
      </w:r>
      <w:proofErr w:type="spellEnd"/>
      <w:r w:rsidRPr="001231E3">
        <w:rPr>
          <w:rFonts w:ascii="Times New Roman" w:hAnsi="Times New Roman"/>
          <w:szCs w:val="24"/>
        </w:rPr>
        <w:t xml:space="preserve"> in yielding material. Crushing </w:t>
      </w:r>
      <w:r w:rsidR="00F6775E">
        <w:rPr>
          <w:rFonts w:ascii="Times New Roman" w:hAnsi="Times New Roman"/>
          <w:szCs w:val="24"/>
        </w:rPr>
        <w:t>–</w:t>
      </w:r>
      <w:r w:rsidRPr="001231E3">
        <w:rPr>
          <w:rFonts w:ascii="Times New Roman" w:hAnsi="Times New Roman"/>
          <w:szCs w:val="24"/>
        </w:rPr>
        <w:t xml:space="preserve"> mostly distal and marginal [includes impact flutes] and hard materials. Shearing [</w:t>
      </w:r>
      <w:proofErr w:type="spellStart"/>
      <w:r w:rsidRPr="001231E3">
        <w:rPr>
          <w:rFonts w:ascii="Times New Roman" w:hAnsi="Times New Roman"/>
          <w:szCs w:val="24"/>
        </w:rPr>
        <w:t>burination</w:t>
      </w:r>
      <w:proofErr w:type="spellEnd"/>
      <w:r w:rsidRPr="001231E3">
        <w:rPr>
          <w:rFonts w:ascii="Times New Roman" w:hAnsi="Times New Roman"/>
          <w:szCs w:val="24"/>
        </w:rPr>
        <w:t xml:space="preserve">] </w:t>
      </w:r>
      <w:proofErr w:type="spellStart"/>
      <w:r w:rsidRPr="001231E3">
        <w:rPr>
          <w:rFonts w:ascii="Times New Roman" w:hAnsi="Times New Roman"/>
          <w:szCs w:val="24"/>
        </w:rPr>
        <w:t>espec</w:t>
      </w:r>
      <w:proofErr w:type="spellEnd"/>
      <w:r w:rsidRPr="001231E3">
        <w:rPr>
          <w:rFonts w:ascii="Times New Roman" w:hAnsi="Times New Roman"/>
          <w:szCs w:val="24"/>
        </w:rPr>
        <w:t xml:space="preserve"> on barbs and in somewhat yielding material </w:t>
      </w:r>
      <w:proofErr w:type="spellStart"/>
      <w:proofErr w:type="gramStart"/>
      <w:r w:rsidRPr="001231E3">
        <w:rPr>
          <w:rFonts w:ascii="Times New Roman" w:hAnsi="Times New Roman"/>
          <w:szCs w:val="24"/>
        </w:rPr>
        <w:t>eg</w:t>
      </w:r>
      <w:proofErr w:type="spellEnd"/>
      <w:proofErr w:type="gramEnd"/>
      <w:r w:rsidRPr="001231E3">
        <w:rPr>
          <w:rFonts w:ascii="Times New Roman" w:hAnsi="Times New Roman"/>
          <w:szCs w:val="24"/>
        </w:rPr>
        <w:t xml:space="preserve"> wood.</w:t>
      </w:r>
    </w:p>
    <w:p w14:paraId="6046E718" w14:textId="77777777" w:rsidR="006816E7" w:rsidRPr="001231E3" w:rsidRDefault="006816E7" w:rsidP="00437CBB">
      <w:pPr>
        <w:ind w:right="-720"/>
        <w:rPr>
          <w:rFonts w:ascii="Times New Roman" w:hAnsi="Times New Roman"/>
          <w:szCs w:val="24"/>
        </w:rPr>
      </w:pPr>
    </w:p>
    <w:p w14:paraId="1B1C6BB9" w14:textId="77777777" w:rsidR="006816E7" w:rsidRPr="001231E3" w:rsidRDefault="006816E7" w:rsidP="00437CBB">
      <w:pPr>
        <w:ind w:right="-720"/>
        <w:rPr>
          <w:rFonts w:ascii="Times New Roman" w:hAnsi="Times New Roman"/>
          <w:b/>
          <w:szCs w:val="24"/>
        </w:rPr>
      </w:pPr>
      <w:bookmarkStart w:id="92" w:name="_Hlk76299982"/>
      <w:proofErr w:type="spellStart"/>
      <w:r w:rsidRPr="001231E3">
        <w:rPr>
          <w:rFonts w:ascii="Times New Roman" w:hAnsi="Times New Roman"/>
          <w:b/>
          <w:szCs w:val="24"/>
        </w:rPr>
        <w:t>Tokioka</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Kenjiro</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C5D502E" w14:textId="0D4734B1" w:rsidR="006816E7" w:rsidRPr="001231E3" w:rsidRDefault="00936A33" w:rsidP="00437CBB">
      <w:pPr>
        <w:ind w:right="-720"/>
        <w:rPr>
          <w:rFonts w:ascii="Times New Roman" w:hAnsi="Times New Roman"/>
          <w:szCs w:val="24"/>
        </w:rPr>
      </w:pPr>
      <w:proofErr w:type="gramStart"/>
      <w:r w:rsidRPr="001231E3">
        <w:rPr>
          <w:rFonts w:ascii="Times New Roman" w:hAnsi="Times New Roman"/>
          <w:szCs w:val="24"/>
        </w:rPr>
        <w:t>1992</w:t>
      </w:r>
      <w:r w:rsidR="006816E7" w:rsidRPr="001231E3">
        <w:rPr>
          <w:rFonts w:ascii="Times New Roman" w:hAnsi="Times New Roman"/>
          <w:szCs w:val="24"/>
        </w:rPr>
        <w:t xml:space="preserve">  Rock</w:t>
      </w:r>
      <w:proofErr w:type="gramEnd"/>
      <w:r w:rsidR="006816E7" w:rsidRPr="001231E3">
        <w:rPr>
          <w:rFonts w:ascii="Times New Roman" w:hAnsi="Times New Roman"/>
          <w:szCs w:val="24"/>
        </w:rPr>
        <w:t xml:space="preserve"> Art of Escalante Canyon: Quantitative Analysis of Rock Art Elements of Glen Ca</w:t>
      </w:r>
      <w:r w:rsidRPr="001231E3">
        <w:rPr>
          <w:rFonts w:ascii="Times New Roman" w:hAnsi="Times New Roman"/>
          <w:szCs w:val="24"/>
        </w:rPr>
        <w:t xml:space="preserve">nyon. </w:t>
      </w:r>
      <w:r w:rsidR="00F6775E" w:rsidRPr="001231E3">
        <w:rPr>
          <w:rFonts w:ascii="Times New Roman" w:hAnsi="Times New Roman"/>
          <w:szCs w:val="24"/>
        </w:rPr>
        <w:t>U</w:t>
      </w:r>
      <w:r w:rsidRPr="001231E3">
        <w:rPr>
          <w:rFonts w:ascii="Times New Roman" w:hAnsi="Times New Roman"/>
          <w:szCs w:val="24"/>
        </w:rPr>
        <w:t>npublished MA thesis, Department of Anthropology, Northern Arizona University.</w:t>
      </w:r>
    </w:p>
    <w:p w14:paraId="12D9C27D" w14:textId="77777777" w:rsidR="004347B0" w:rsidRPr="001231E3" w:rsidRDefault="004347B0" w:rsidP="00437CBB">
      <w:pPr>
        <w:ind w:right="-720"/>
        <w:rPr>
          <w:rFonts w:ascii="Times New Roman" w:hAnsi="Times New Roman"/>
          <w:szCs w:val="24"/>
        </w:rPr>
      </w:pPr>
    </w:p>
    <w:p w14:paraId="4706FDB7" w14:textId="77777777" w:rsidR="004347B0" w:rsidRPr="001231E3" w:rsidRDefault="004347B0" w:rsidP="00437CBB">
      <w:pPr>
        <w:ind w:right="-720"/>
        <w:rPr>
          <w:rFonts w:ascii="Times New Roman" w:hAnsi="Times New Roman"/>
          <w:szCs w:val="24"/>
        </w:rPr>
      </w:pPr>
      <w:r w:rsidRPr="001231E3">
        <w:rPr>
          <w:rFonts w:ascii="Times New Roman" w:hAnsi="Times New Roman"/>
          <w:szCs w:val="24"/>
        </w:rPr>
        <w:t>Element inventory statistics show two cultural traditions: Fremont in the Escalante drainage, and Anasazi elsewhere. Fremont sim to Barrier Canyon Style L. Archaic, while Anasazi sim to Glen Canyon Linear Style.</w:t>
      </w:r>
      <w:r w:rsidR="00C010D4" w:rsidRPr="001231E3">
        <w:rPr>
          <w:rFonts w:ascii="Times New Roman" w:hAnsi="Times New Roman"/>
          <w:szCs w:val="24"/>
        </w:rPr>
        <w:t xml:space="preserve"> Anthropomorphs most distinctive.</w:t>
      </w:r>
      <w:r w:rsidR="00395F84" w:rsidRPr="001231E3">
        <w:rPr>
          <w:rFonts w:ascii="Times New Roman" w:hAnsi="Times New Roman"/>
          <w:szCs w:val="24"/>
        </w:rPr>
        <w:t xml:space="preserve"> </w:t>
      </w:r>
      <w:r w:rsidR="00BF6A7B" w:rsidRPr="001231E3">
        <w:rPr>
          <w:rFonts w:ascii="Times New Roman" w:hAnsi="Times New Roman"/>
          <w:szCs w:val="24"/>
        </w:rPr>
        <w:t xml:space="preserve">Glen Canyon area, middle of S border of UT, </w:t>
      </w:r>
      <w:r w:rsidR="00395F84" w:rsidRPr="001231E3">
        <w:rPr>
          <w:rFonts w:ascii="Times New Roman" w:hAnsi="Times New Roman"/>
          <w:szCs w:val="24"/>
        </w:rPr>
        <w:t>99 sites used</w:t>
      </w:r>
      <w:r w:rsidR="00BF6A7B" w:rsidRPr="001231E3">
        <w:rPr>
          <w:rFonts w:ascii="Times New Roman" w:hAnsi="Times New Roman"/>
          <w:szCs w:val="24"/>
        </w:rPr>
        <w:t>, mostly recorded during dam project [appendix shows all images, but records were probably not very well done]</w:t>
      </w:r>
      <w:r w:rsidR="00395F84" w:rsidRPr="001231E3">
        <w:rPr>
          <w:rFonts w:ascii="Times New Roman" w:hAnsi="Times New Roman"/>
          <w:szCs w:val="24"/>
        </w:rPr>
        <w:t>.</w:t>
      </w:r>
    </w:p>
    <w:p w14:paraId="72403A2E" w14:textId="18458946" w:rsidR="00C010D4" w:rsidRPr="001231E3" w:rsidRDefault="00C010D4" w:rsidP="00437CBB">
      <w:pPr>
        <w:ind w:right="-720"/>
        <w:rPr>
          <w:rFonts w:ascii="Times New Roman" w:hAnsi="Times New Roman"/>
          <w:szCs w:val="24"/>
        </w:rPr>
      </w:pPr>
      <w:r w:rsidRPr="001231E3">
        <w:rPr>
          <w:rFonts w:ascii="Times New Roman" w:hAnsi="Times New Roman"/>
          <w:szCs w:val="24"/>
        </w:rPr>
        <w:t xml:space="preserve">   Atlatls [looped sticks </w:t>
      </w:r>
      <w:r w:rsidR="00F6775E">
        <w:rPr>
          <w:rFonts w:ascii="Times New Roman" w:hAnsi="Times New Roman"/>
          <w:szCs w:val="24"/>
        </w:rPr>
        <w:t>–</w:t>
      </w:r>
      <w:r w:rsidRPr="001231E3">
        <w:rPr>
          <w:rFonts w:ascii="Times New Roman" w:hAnsi="Times New Roman"/>
          <w:szCs w:val="24"/>
        </w:rPr>
        <w:t xml:space="preserve"> he does not apparently distinguish between atlatls and darts] co-occur statistically with A-3 </w:t>
      </w:r>
      <w:proofErr w:type="spellStart"/>
      <w:r w:rsidRPr="001231E3">
        <w:rPr>
          <w:rFonts w:ascii="Times New Roman" w:hAnsi="Times New Roman"/>
          <w:szCs w:val="24"/>
        </w:rPr>
        <w:t>anthros</w:t>
      </w:r>
      <w:proofErr w:type="spellEnd"/>
      <w:r w:rsidRPr="001231E3">
        <w:rPr>
          <w:rFonts w:ascii="Times New Roman" w:hAnsi="Times New Roman"/>
          <w:szCs w:val="24"/>
        </w:rPr>
        <w:t xml:space="preserve"> (spread arms + legs, some lizard men [ambiguous + variable date likely]), </w:t>
      </w:r>
      <w:r w:rsidR="00B123B8" w:rsidRPr="001231E3">
        <w:rPr>
          <w:rFonts w:ascii="Times New Roman" w:hAnsi="Times New Roman"/>
          <w:szCs w:val="24"/>
        </w:rPr>
        <w:t xml:space="preserve">dotted lines, bird tracks, ladder-like crosshatching, and a bit further statistically, with A-2 </w:t>
      </w:r>
      <w:proofErr w:type="spellStart"/>
      <w:r w:rsidR="00B123B8" w:rsidRPr="001231E3">
        <w:rPr>
          <w:rFonts w:ascii="Times New Roman" w:hAnsi="Times New Roman"/>
          <w:szCs w:val="24"/>
        </w:rPr>
        <w:t>anthros</w:t>
      </w:r>
      <w:proofErr w:type="spellEnd"/>
      <w:r w:rsidR="00B123B8" w:rsidRPr="001231E3">
        <w:rPr>
          <w:rFonts w:ascii="Times New Roman" w:hAnsi="Times New Roman"/>
          <w:szCs w:val="24"/>
        </w:rPr>
        <w:t xml:space="preserve"> (broad shouldered to square with headdresses and large hands [typically BM]), and </w:t>
      </w:r>
      <w:proofErr w:type="gramStart"/>
      <w:r w:rsidR="00B123B8" w:rsidRPr="001231E3">
        <w:rPr>
          <w:rFonts w:ascii="Times New Roman" w:hAnsi="Times New Roman"/>
          <w:szCs w:val="24"/>
        </w:rPr>
        <w:t>hand prints</w:t>
      </w:r>
      <w:proofErr w:type="gramEnd"/>
      <w:r w:rsidR="00B123B8" w:rsidRPr="001231E3">
        <w:rPr>
          <w:rFonts w:ascii="Times New Roman" w:hAnsi="Times New Roman"/>
          <w:szCs w:val="24"/>
        </w:rPr>
        <w:t>.</w:t>
      </w:r>
    </w:p>
    <w:p w14:paraId="2504FBB6" w14:textId="77777777" w:rsidR="00B123B8" w:rsidRPr="001231E3" w:rsidRDefault="00B123B8" w:rsidP="00437CBB">
      <w:pPr>
        <w:ind w:right="-720"/>
        <w:rPr>
          <w:rFonts w:ascii="Times New Roman" w:hAnsi="Times New Roman"/>
          <w:szCs w:val="24"/>
        </w:rPr>
      </w:pPr>
      <w:r w:rsidRPr="001231E3">
        <w:rPr>
          <w:rFonts w:ascii="Times New Roman" w:hAnsi="Times New Roman"/>
          <w:szCs w:val="24"/>
        </w:rPr>
        <w:t xml:space="preserve">A-1 hump backed </w:t>
      </w:r>
      <w:proofErr w:type="spellStart"/>
      <w:r w:rsidRPr="001231E3">
        <w:rPr>
          <w:rFonts w:ascii="Times New Roman" w:hAnsi="Times New Roman"/>
          <w:szCs w:val="24"/>
        </w:rPr>
        <w:t>anthros</w:t>
      </w:r>
      <w:proofErr w:type="spellEnd"/>
      <w:r w:rsidRPr="001231E3">
        <w:rPr>
          <w:rFonts w:ascii="Times New Roman" w:hAnsi="Times New Roman"/>
          <w:szCs w:val="24"/>
        </w:rPr>
        <w:t xml:space="preserve"> [often flute players] and some geometrics form another cluster; all kinds of sheep and some </w:t>
      </w:r>
      <w:proofErr w:type="spellStart"/>
      <w:r w:rsidRPr="001231E3">
        <w:rPr>
          <w:rFonts w:ascii="Times New Roman" w:hAnsi="Times New Roman"/>
          <w:szCs w:val="24"/>
        </w:rPr>
        <w:t>anthros</w:t>
      </w:r>
      <w:proofErr w:type="spellEnd"/>
      <w:r w:rsidRPr="001231E3">
        <w:rPr>
          <w:rFonts w:ascii="Times New Roman" w:hAnsi="Times New Roman"/>
          <w:szCs w:val="24"/>
        </w:rPr>
        <w:t xml:space="preserve"> (stick figures) another</w:t>
      </w:r>
      <w:r w:rsidR="00726AE2" w:rsidRPr="001231E3">
        <w:rPr>
          <w:rFonts w:ascii="Times New Roman" w:hAnsi="Times New Roman"/>
          <w:szCs w:val="24"/>
        </w:rPr>
        <w:t xml:space="preserve">. In multidimensional scaling groups p88, p83 </w:t>
      </w:r>
      <w:r w:rsidRPr="001231E3">
        <w:rPr>
          <w:rFonts w:ascii="Times New Roman" w:hAnsi="Times New Roman"/>
          <w:szCs w:val="24"/>
        </w:rPr>
        <w:t xml:space="preserve">he </w:t>
      </w:r>
      <w:proofErr w:type="gramStart"/>
      <w:r w:rsidRPr="001231E3">
        <w:rPr>
          <w:rFonts w:ascii="Times New Roman" w:hAnsi="Times New Roman"/>
          <w:szCs w:val="24"/>
        </w:rPr>
        <w:t>says also</w:t>
      </w:r>
      <w:proofErr w:type="gramEnd"/>
      <w:r w:rsidRPr="001231E3">
        <w:rPr>
          <w:rFonts w:ascii="Times New Roman" w:hAnsi="Times New Roman"/>
          <w:szCs w:val="24"/>
        </w:rPr>
        <w:t xml:space="preserve"> A-10 </w:t>
      </w:r>
      <w:proofErr w:type="spellStart"/>
      <w:r w:rsidRPr="001231E3">
        <w:rPr>
          <w:rFonts w:ascii="Times New Roman" w:hAnsi="Times New Roman"/>
          <w:szCs w:val="24"/>
        </w:rPr>
        <w:t>anthros</w:t>
      </w:r>
      <w:proofErr w:type="spellEnd"/>
      <w:r w:rsidRPr="001231E3">
        <w:rPr>
          <w:rFonts w:ascii="Times New Roman" w:hAnsi="Times New Roman"/>
          <w:szCs w:val="24"/>
        </w:rPr>
        <w:t xml:space="preserve"> </w:t>
      </w:r>
      <w:r w:rsidR="00726AE2" w:rsidRPr="001231E3">
        <w:rPr>
          <w:rFonts w:ascii="Times New Roman" w:hAnsi="Times New Roman"/>
          <w:szCs w:val="24"/>
        </w:rPr>
        <w:t xml:space="preserve">(triangular wide bodies, horns, </w:t>
      </w:r>
      <w:proofErr w:type="spellStart"/>
      <w:r w:rsidR="00726AE2" w:rsidRPr="001231E3">
        <w:rPr>
          <w:rFonts w:ascii="Times New Roman" w:hAnsi="Times New Roman"/>
          <w:szCs w:val="24"/>
        </w:rPr>
        <w:t>Schafsma’s</w:t>
      </w:r>
      <w:proofErr w:type="spellEnd"/>
      <w:r w:rsidR="00726AE2" w:rsidRPr="001231E3">
        <w:rPr>
          <w:rFonts w:ascii="Times New Roman" w:hAnsi="Times New Roman"/>
          <w:szCs w:val="24"/>
        </w:rPr>
        <w:t xml:space="preserve"> S. San Rafael Style, Fremont) also </w:t>
      </w:r>
      <w:proofErr w:type="spellStart"/>
      <w:r w:rsidR="00726AE2" w:rsidRPr="001231E3">
        <w:rPr>
          <w:rFonts w:ascii="Times New Roman" w:hAnsi="Times New Roman"/>
          <w:szCs w:val="24"/>
        </w:rPr>
        <w:t>assoc</w:t>
      </w:r>
      <w:proofErr w:type="spellEnd"/>
      <w:r w:rsidR="00726AE2" w:rsidRPr="001231E3">
        <w:rPr>
          <w:rFonts w:ascii="Times New Roman" w:hAnsi="Times New Roman"/>
          <w:szCs w:val="24"/>
        </w:rPr>
        <w:t xml:space="preserve"> with atlatls, and atlatls also </w:t>
      </w:r>
      <w:proofErr w:type="spellStart"/>
      <w:r w:rsidR="00726AE2" w:rsidRPr="001231E3">
        <w:rPr>
          <w:rFonts w:ascii="Times New Roman" w:hAnsi="Times New Roman"/>
          <w:szCs w:val="24"/>
        </w:rPr>
        <w:t>assoc</w:t>
      </w:r>
      <w:proofErr w:type="spellEnd"/>
      <w:r w:rsidR="00726AE2" w:rsidRPr="001231E3">
        <w:rPr>
          <w:rFonts w:ascii="Times New Roman" w:hAnsi="Times New Roman"/>
          <w:szCs w:val="24"/>
        </w:rPr>
        <w:t xml:space="preserve"> strongly with sheep as hunting scenes. [All these clusters and groups are hard to interpret because mixed dates of elements, and for that matter, many elements have long or ambiguous use-</w:t>
      </w:r>
      <w:r w:rsidR="00726AE2" w:rsidRPr="001231E3">
        <w:rPr>
          <w:rFonts w:ascii="Times New Roman" w:hAnsi="Times New Roman"/>
          <w:szCs w:val="24"/>
        </w:rPr>
        <w:lastRenderedPageBreak/>
        <w:t>lives. He doesn’t associate his 18 atlatl images with either Fremont or Anasazi</w:t>
      </w:r>
      <w:r w:rsidR="00031652" w:rsidRPr="001231E3">
        <w:rPr>
          <w:rFonts w:ascii="Times New Roman" w:hAnsi="Times New Roman"/>
          <w:szCs w:val="24"/>
        </w:rPr>
        <w:t xml:space="preserve">, but all </w:t>
      </w:r>
      <w:r w:rsidR="00BF6A7B" w:rsidRPr="001231E3">
        <w:rPr>
          <w:rFonts w:ascii="Times New Roman" w:hAnsi="Times New Roman"/>
          <w:szCs w:val="24"/>
        </w:rPr>
        <w:t xml:space="preserve">but one </w:t>
      </w:r>
      <w:proofErr w:type="gramStart"/>
      <w:r w:rsidR="00031652" w:rsidRPr="001231E3">
        <w:rPr>
          <w:rFonts w:ascii="Times New Roman" w:hAnsi="Times New Roman"/>
          <w:szCs w:val="24"/>
        </w:rPr>
        <w:t>are</w:t>
      </w:r>
      <w:proofErr w:type="gramEnd"/>
      <w:r w:rsidR="00031652" w:rsidRPr="001231E3">
        <w:rPr>
          <w:rFonts w:ascii="Times New Roman" w:hAnsi="Times New Roman"/>
          <w:szCs w:val="24"/>
        </w:rPr>
        <w:t xml:space="preserve"> S of L. Colo. R. in Anasazi territory, and most are</w:t>
      </w:r>
      <w:r w:rsidR="00BF6A7B" w:rsidRPr="001231E3">
        <w:rPr>
          <w:rFonts w:ascii="Times New Roman" w:hAnsi="Times New Roman"/>
          <w:szCs w:val="24"/>
        </w:rPr>
        <w:t xml:space="preserve"> E, </w:t>
      </w:r>
      <w:r w:rsidR="00031652" w:rsidRPr="001231E3">
        <w:rPr>
          <w:rFonts w:ascii="Times New Roman" w:hAnsi="Times New Roman"/>
          <w:szCs w:val="24"/>
        </w:rPr>
        <w:t>close to</w:t>
      </w:r>
      <w:r w:rsidR="00BF6A7B" w:rsidRPr="001231E3">
        <w:rPr>
          <w:rFonts w:ascii="Times New Roman" w:hAnsi="Times New Roman"/>
          <w:szCs w:val="24"/>
        </w:rPr>
        <w:t xml:space="preserve"> our Cedar Mesa area</w:t>
      </w:r>
      <w:r w:rsidR="00031652" w:rsidRPr="001231E3">
        <w:rPr>
          <w:rFonts w:ascii="Times New Roman" w:hAnsi="Times New Roman"/>
          <w:szCs w:val="24"/>
        </w:rPr>
        <w:t>.</w:t>
      </w:r>
      <w:r w:rsidR="00BF6A7B" w:rsidRPr="001231E3">
        <w:rPr>
          <w:rFonts w:ascii="Times New Roman" w:hAnsi="Times New Roman"/>
          <w:szCs w:val="24"/>
        </w:rPr>
        <w:t xml:space="preserve"> There are notably few atlatl/dart depictions, few darted sheep, and no scenes of warfare compared to SE Utah.</w:t>
      </w:r>
      <w:r w:rsidR="00726AE2" w:rsidRPr="001231E3">
        <w:rPr>
          <w:rFonts w:ascii="Times New Roman" w:hAnsi="Times New Roman"/>
          <w:szCs w:val="24"/>
        </w:rPr>
        <w:t xml:space="preserve">] </w:t>
      </w:r>
    </w:p>
    <w:bookmarkEnd w:id="92"/>
    <w:p w14:paraId="4B39387A" w14:textId="77777777" w:rsidR="0084165A" w:rsidRPr="001231E3" w:rsidRDefault="0084165A" w:rsidP="00437CBB">
      <w:pPr>
        <w:ind w:right="-720"/>
        <w:rPr>
          <w:rFonts w:ascii="Times New Roman" w:hAnsi="Times New Roman"/>
          <w:szCs w:val="24"/>
        </w:rPr>
      </w:pPr>
    </w:p>
    <w:p w14:paraId="6D388579" w14:textId="77777777" w:rsidR="0084165A" w:rsidRPr="001231E3" w:rsidRDefault="0084165A" w:rsidP="00437CBB">
      <w:pPr>
        <w:ind w:right="-720"/>
        <w:rPr>
          <w:rFonts w:ascii="Times New Roman" w:hAnsi="Times New Roman"/>
          <w:szCs w:val="24"/>
        </w:rPr>
      </w:pPr>
      <w:r w:rsidRPr="001231E3">
        <w:rPr>
          <w:rFonts w:ascii="Times New Roman" w:hAnsi="Times New Roman"/>
          <w:b/>
          <w:bCs/>
          <w:szCs w:val="24"/>
        </w:rPr>
        <w:t>T</w:t>
      </w:r>
      <w:r w:rsidRPr="001231E3">
        <w:rPr>
          <w:rFonts w:ascii="Times New Roman" w:hAnsi="Times New Roman"/>
          <w:b/>
          <w:szCs w:val="24"/>
        </w:rPr>
        <w:t>olley, Arthur Robert, and Jack Barnes</w:t>
      </w:r>
    </w:p>
    <w:p w14:paraId="2C65550A"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1979  Reinventing</w:t>
      </w:r>
      <w:proofErr w:type="gramEnd"/>
      <w:r w:rsidRPr="001231E3">
        <w:rPr>
          <w:rFonts w:ascii="Times New Roman" w:hAnsi="Times New Roman"/>
          <w:szCs w:val="24"/>
        </w:rPr>
        <w:t xml:space="preserve"> the Atlatl. </w:t>
      </w:r>
      <w:r w:rsidRPr="001231E3">
        <w:rPr>
          <w:rFonts w:ascii="Times New Roman" w:hAnsi="Times New Roman"/>
          <w:i/>
          <w:szCs w:val="24"/>
        </w:rPr>
        <w:t>Journal of the Steward Anthropological Society</w:t>
      </w:r>
      <w:r w:rsidRPr="001231E3">
        <w:rPr>
          <w:rFonts w:ascii="Times New Roman" w:hAnsi="Times New Roman"/>
          <w:szCs w:val="24"/>
        </w:rPr>
        <w:t xml:space="preserve"> 10(2): 161-180.</w:t>
      </w:r>
    </w:p>
    <w:p w14:paraId="467C31A1" w14:textId="77777777" w:rsidR="0084165A" w:rsidRPr="001231E3" w:rsidRDefault="0084165A" w:rsidP="00437CBB">
      <w:pPr>
        <w:ind w:right="-720"/>
        <w:rPr>
          <w:rFonts w:ascii="Times New Roman" w:hAnsi="Times New Roman"/>
          <w:szCs w:val="24"/>
        </w:rPr>
      </w:pPr>
    </w:p>
    <w:p w14:paraId="2588D4E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Experiments with lots of variables [controlled and un]: fletched and </w:t>
      </w:r>
      <w:proofErr w:type="spellStart"/>
      <w:r w:rsidRPr="001231E3">
        <w:rPr>
          <w:rFonts w:ascii="Times New Roman" w:hAnsi="Times New Roman"/>
          <w:szCs w:val="24"/>
        </w:rPr>
        <w:t>unfletched</w:t>
      </w:r>
      <w:proofErr w:type="spellEnd"/>
      <w:r w:rsidRPr="001231E3">
        <w:rPr>
          <w:rFonts w:ascii="Times New Roman" w:hAnsi="Times New Roman"/>
          <w:szCs w:val="24"/>
        </w:rPr>
        <w:t xml:space="preserve"> darts, lengths 127-232 cm, compound elderberry shaft with hardwood </w:t>
      </w:r>
      <w:proofErr w:type="spellStart"/>
      <w:r w:rsidRPr="001231E3">
        <w:rPr>
          <w:rFonts w:ascii="Times New Roman" w:hAnsi="Times New Roman"/>
          <w:szCs w:val="24"/>
        </w:rPr>
        <w:t>foreshaft</w:t>
      </w:r>
      <w:proofErr w:type="spellEnd"/>
      <w:r w:rsidRPr="001231E3">
        <w:rPr>
          <w:rFonts w:ascii="Times New Roman" w:hAnsi="Times New Roman"/>
          <w:szCs w:val="24"/>
        </w:rPr>
        <w:t>, lead points, 10 atlatls of different lengths, some modeled after several ethnographic and archaeological examples, stone weights 27-94 grams, mostly at balance point of atlatl. [All atlatls apparently not flexible.]</w:t>
      </w:r>
    </w:p>
    <w:p w14:paraId="0D5BFBC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Lots of practice over 5 months, 10-60 meters.</w:t>
      </w:r>
    </w:p>
    <w:p w14:paraId="1CD6F00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High speed filming of throwing action, drawing presented.</w:t>
      </w:r>
    </w:p>
    <w:p w14:paraId="7CC374F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Gauge for relative force [not calibrated].</w:t>
      </w:r>
    </w:p>
    <w:p w14:paraId="716A1C10"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0EC37BD7" w14:textId="01738032" w:rsidR="0084165A" w:rsidRDefault="0084165A" w:rsidP="00437CBB">
      <w:pPr>
        <w:ind w:right="-720"/>
        <w:rPr>
          <w:rFonts w:ascii="Times New Roman" w:hAnsi="Times New Roman"/>
          <w:szCs w:val="24"/>
        </w:rPr>
      </w:pPr>
      <w:r w:rsidRPr="001231E3">
        <w:rPr>
          <w:rFonts w:ascii="Times New Roman" w:hAnsi="Times New Roman"/>
          <w:szCs w:val="24"/>
        </w:rPr>
        <w:t>Results: Dart construction more important in distance than length or form of atlatl. Any atlatl &gt;30 cm worked, but not well if &lt;2/3 dart length. Accurate, with practice, to 30 m. Dart flex important [but why is not discussed]. Dart released when atlatl is vertical, contra Howard 1974. Velocity ca 40 m/sec. Weights do not affect distance, or improve control or balance, and don</w:t>
      </w:r>
      <w:r w:rsidR="00F6775E">
        <w:rPr>
          <w:rFonts w:ascii="Times New Roman" w:hAnsi="Times New Roman"/>
          <w:szCs w:val="24"/>
        </w:rPr>
        <w:t>’</w:t>
      </w:r>
      <w:r w:rsidRPr="001231E3">
        <w:rPr>
          <w:rFonts w:ascii="Times New Roman" w:hAnsi="Times New Roman"/>
          <w:szCs w:val="24"/>
        </w:rPr>
        <w:t>t add either to mass of spear or to its velocity, so they do not add force.</w:t>
      </w:r>
    </w:p>
    <w:p w14:paraId="37F3FA41" w14:textId="25D45E24" w:rsidR="00F03E17" w:rsidRDefault="00F03E17" w:rsidP="00437CBB">
      <w:pPr>
        <w:ind w:right="-720"/>
        <w:rPr>
          <w:rFonts w:ascii="Times New Roman" w:hAnsi="Times New Roman"/>
          <w:szCs w:val="24"/>
        </w:rPr>
      </w:pPr>
    </w:p>
    <w:p w14:paraId="5F2C4C57" w14:textId="3E6CBCA3" w:rsidR="00F03E17" w:rsidRPr="00F03E17" w:rsidRDefault="00F03E17" w:rsidP="00437CBB">
      <w:pPr>
        <w:ind w:right="-720"/>
        <w:rPr>
          <w:rFonts w:ascii="Times New Roman" w:hAnsi="Times New Roman"/>
          <w:b/>
          <w:szCs w:val="24"/>
        </w:rPr>
      </w:pPr>
      <w:proofErr w:type="spellStart"/>
      <w:r w:rsidRPr="00F03E17">
        <w:rPr>
          <w:rFonts w:ascii="Times New Roman" w:hAnsi="Times New Roman"/>
          <w:b/>
          <w:szCs w:val="24"/>
        </w:rPr>
        <w:t>Tomihama</w:t>
      </w:r>
      <w:proofErr w:type="spellEnd"/>
      <w:r w:rsidRPr="00F03E17">
        <w:rPr>
          <w:rFonts w:ascii="Times New Roman" w:hAnsi="Times New Roman"/>
          <w:b/>
          <w:szCs w:val="24"/>
        </w:rPr>
        <w:t>, Nicholas</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6AC2103A" w14:textId="2C3B7F4E" w:rsidR="00F03E17" w:rsidRDefault="00F03E17" w:rsidP="00437CBB">
      <w:pPr>
        <w:ind w:right="-720"/>
        <w:rPr>
          <w:rFonts w:ascii="Times New Roman" w:hAnsi="Times New Roman"/>
          <w:szCs w:val="24"/>
        </w:rPr>
      </w:pPr>
      <w:r>
        <w:rPr>
          <w:rFonts w:ascii="Times New Roman" w:hAnsi="Times New Roman"/>
          <w:szCs w:val="24"/>
        </w:rPr>
        <w:t xml:space="preserve">2014 Darts </w:t>
      </w:r>
      <w:proofErr w:type="gramStart"/>
      <w:r>
        <w:rPr>
          <w:rFonts w:ascii="Times New Roman" w:hAnsi="Times New Roman"/>
          <w:szCs w:val="24"/>
        </w:rPr>
        <w:t>On</w:t>
      </w:r>
      <w:proofErr w:type="gramEnd"/>
      <w:r>
        <w:rPr>
          <w:rFonts w:ascii="Times New Roman" w:hAnsi="Times New Roman"/>
          <w:szCs w:val="24"/>
        </w:rPr>
        <w:t xml:space="preserve"> Target: A Do It Yourself Guide to Building PVC Pipe Atlatls and Darts. Self-published online, </w:t>
      </w:r>
      <w:hyperlink r:id="rId209" w:history="1">
        <w:r w:rsidRPr="00D2263B">
          <w:rPr>
            <w:rStyle w:val="Hyperlink"/>
            <w:rFonts w:ascii="Times New Roman" w:hAnsi="Times New Roman"/>
            <w:szCs w:val="24"/>
          </w:rPr>
          <w:t>www.BackyardBowyer.com</w:t>
        </w:r>
      </w:hyperlink>
      <w:r>
        <w:rPr>
          <w:rFonts w:ascii="Times New Roman" w:hAnsi="Times New Roman"/>
          <w:szCs w:val="24"/>
        </w:rPr>
        <w:t>, through Amazon.com.</w:t>
      </w:r>
    </w:p>
    <w:p w14:paraId="0708E206" w14:textId="018FA53D" w:rsidR="00F03E17" w:rsidRDefault="00F03E17" w:rsidP="00437CBB">
      <w:pPr>
        <w:ind w:right="-720"/>
        <w:rPr>
          <w:rFonts w:ascii="Times New Roman" w:hAnsi="Times New Roman"/>
          <w:szCs w:val="24"/>
        </w:rPr>
      </w:pPr>
    </w:p>
    <w:p w14:paraId="751A04D4" w14:textId="77777777" w:rsidR="008E67C2" w:rsidRDefault="00F03E17" w:rsidP="00437CBB">
      <w:pPr>
        <w:ind w:right="-720"/>
        <w:rPr>
          <w:rFonts w:ascii="Times New Roman" w:hAnsi="Times New Roman"/>
          <w:szCs w:val="24"/>
        </w:rPr>
      </w:pPr>
      <w:r>
        <w:rPr>
          <w:rFonts w:ascii="Times New Roman" w:hAnsi="Times New Roman"/>
          <w:szCs w:val="24"/>
        </w:rPr>
        <w:t xml:space="preserve">[Young guy, clever at making things out of </w:t>
      </w:r>
      <w:proofErr w:type="spellStart"/>
      <w:r>
        <w:rPr>
          <w:rFonts w:ascii="Times New Roman" w:hAnsi="Times New Roman"/>
          <w:szCs w:val="24"/>
        </w:rPr>
        <w:t>pvc</w:t>
      </w:r>
      <w:proofErr w:type="spellEnd"/>
      <w:r>
        <w:rPr>
          <w:rFonts w:ascii="Times New Roman" w:hAnsi="Times New Roman"/>
          <w:szCs w:val="24"/>
        </w:rPr>
        <w:t xml:space="preserve">, writes clearly]. Atlatl and dart basics: lever system. Importance of balance point: with </w:t>
      </w:r>
      <w:proofErr w:type="spellStart"/>
      <w:r>
        <w:rPr>
          <w:rFonts w:ascii="Times New Roman" w:hAnsi="Times New Roman"/>
          <w:szCs w:val="24"/>
        </w:rPr>
        <w:t>handthrown</w:t>
      </w:r>
      <w:proofErr w:type="spellEnd"/>
      <w:r>
        <w:rPr>
          <w:rFonts w:ascii="Times New Roman" w:hAnsi="Times New Roman"/>
          <w:szCs w:val="24"/>
        </w:rPr>
        <w:t xml:space="preserve"> spear, most efficiently thrown from center, which balances push what is ahead, pull what is behind. With atlatl, hand is pulling atlatl, which is pushing dart. At height of throw, all switches to pushing.</w:t>
      </w:r>
      <w:r w:rsidR="008E67C2">
        <w:rPr>
          <w:rFonts w:ascii="Times New Roman" w:hAnsi="Times New Roman"/>
          <w:szCs w:val="24"/>
        </w:rPr>
        <w:t xml:space="preserve"> If too stiff [or heavy], requires too much energy. If atlatl +/or dart flexes, buffers some of the force needed. Compromises in variables – light stiff dart with flexy atlatl flies faster, heavy flexing dart with stiff atlatl retains more energy at target, etc. Most efficient system balances dart on atlatl at handle of atlatl, weights on atlatl help this.</w:t>
      </w:r>
    </w:p>
    <w:p w14:paraId="10F39869" w14:textId="77777777" w:rsidR="008E67C2" w:rsidRDefault="008E67C2" w:rsidP="00437CBB">
      <w:pPr>
        <w:ind w:right="-720"/>
        <w:rPr>
          <w:rFonts w:ascii="Times New Roman" w:hAnsi="Times New Roman"/>
          <w:szCs w:val="24"/>
        </w:rPr>
      </w:pPr>
      <w:r>
        <w:rPr>
          <w:rFonts w:ascii="Times New Roman" w:hAnsi="Times New Roman"/>
          <w:szCs w:val="24"/>
        </w:rPr>
        <w:tab/>
        <w:t xml:space="preserve">Three basic grips: ‘hammer’ with dart rest or dart across fingers held by thumb; ‘pinch’ [hammer] grip but with finger and thumb holding atlatl; ‘two-finger’ [split finger] with finger loops. Grip affects throw. Throwing motion [illustrated and </w:t>
      </w:r>
      <w:proofErr w:type="gramStart"/>
      <w:r>
        <w:rPr>
          <w:rFonts w:ascii="Times New Roman" w:hAnsi="Times New Roman"/>
          <w:szCs w:val="24"/>
        </w:rPr>
        <w:t>described,</w:t>
      </w:r>
      <w:proofErr w:type="gramEnd"/>
      <w:r>
        <w:rPr>
          <w:rFonts w:ascii="Times New Roman" w:hAnsi="Times New Roman"/>
          <w:szCs w:val="24"/>
        </w:rPr>
        <w:t xml:space="preserve"> most of his advice is pretty good.]</w:t>
      </w:r>
    </w:p>
    <w:p w14:paraId="7EC2B6B9" w14:textId="772426E9" w:rsidR="00F03E17" w:rsidRDefault="008E67C2" w:rsidP="00437CBB">
      <w:pPr>
        <w:ind w:right="-720"/>
        <w:rPr>
          <w:rFonts w:ascii="Times New Roman" w:hAnsi="Times New Roman"/>
          <w:szCs w:val="24"/>
        </w:rPr>
      </w:pPr>
      <w:r>
        <w:rPr>
          <w:rFonts w:ascii="Times New Roman" w:hAnsi="Times New Roman"/>
          <w:szCs w:val="24"/>
        </w:rPr>
        <w:tab/>
        <w:t>Prefers ½” Schedule 40 PVC</w:t>
      </w:r>
      <w:r w:rsidR="00F03E17">
        <w:rPr>
          <w:rFonts w:ascii="Times New Roman" w:hAnsi="Times New Roman"/>
          <w:szCs w:val="24"/>
        </w:rPr>
        <w:t xml:space="preserve"> </w:t>
      </w:r>
      <w:r>
        <w:rPr>
          <w:rFonts w:ascii="Times New Roman" w:hAnsi="Times New Roman"/>
          <w:szCs w:val="24"/>
        </w:rPr>
        <w:t>as basic material because can be tapered and shaped by heating.</w:t>
      </w:r>
      <w:r w:rsidR="00A540F8">
        <w:rPr>
          <w:rFonts w:ascii="Times New Roman" w:hAnsi="Times New Roman"/>
          <w:szCs w:val="24"/>
        </w:rPr>
        <w:t xml:space="preserve"> Then lots of detailed and illustrated instructions for making a variety of atlatls, some with rests, some with spur for dart, others with cross-twine system.</w:t>
      </w:r>
    </w:p>
    <w:p w14:paraId="7C729B7A" w14:textId="77777777" w:rsidR="00703DFD" w:rsidRPr="001231E3" w:rsidRDefault="00703DFD" w:rsidP="00437CBB">
      <w:pPr>
        <w:ind w:right="-720"/>
        <w:rPr>
          <w:rFonts w:ascii="Times New Roman" w:hAnsi="Times New Roman"/>
          <w:szCs w:val="24"/>
        </w:rPr>
      </w:pPr>
    </w:p>
    <w:p w14:paraId="53C3963F" w14:textId="77777777" w:rsidR="00703DFD" w:rsidRPr="001231E3" w:rsidRDefault="00703DFD" w:rsidP="00437CBB">
      <w:pPr>
        <w:ind w:right="-720"/>
        <w:rPr>
          <w:rFonts w:ascii="Times New Roman" w:hAnsi="Times New Roman"/>
          <w:b/>
          <w:szCs w:val="24"/>
        </w:rPr>
      </w:pPr>
      <w:proofErr w:type="spellStart"/>
      <w:r w:rsidRPr="001231E3">
        <w:rPr>
          <w:rFonts w:ascii="Times New Roman" w:hAnsi="Times New Roman"/>
          <w:b/>
          <w:szCs w:val="24"/>
        </w:rPr>
        <w:lastRenderedPageBreak/>
        <w:t>Tomka</w:t>
      </w:r>
      <w:proofErr w:type="spellEnd"/>
      <w:r w:rsidRPr="001231E3">
        <w:rPr>
          <w:rFonts w:ascii="Times New Roman" w:hAnsi="Times New Roman"/>
          <w:b/>
          <w:szCs w:val="24"/>
        </w:rPr>
        <w:t>, Steve 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r w:rsidR="00050327">
        <w:rPr>
          <w:rFonts w:ascii="Times New Roman" w:hAnsi="Times New Roman"/>
          <w:b/>
          <w:szCs w:val="24"/>
        </w:rPr>
        <w:t>, p</w:t>
      </w:r>
    </w:p>
    <w:p w14:paraId="1167E3B4" w14:textId="77777777" w:rsidR="00703DFD" w:rsidRPr="001231E3" w:rsidRDefault="00703DFD" w:rsidP="00437CBB">
      <w:pPr>
        <w:ind w:right="-720"/>
        <w:rPr>
          <w:rFonts w:ascii="Times New Roman" w:hAnsi="Times New Roman"/>
          <w:szCs w:val="24"/>
        </w:rPr>
      </w:pPr>
      <w:proofErr w:type="gramStart"/>
      <w:r w:rsidRPr="001231E3">
        <w:rPr>
          <w:rFonts w:ascii="Times New Roman" w:hAnsi="Times New Roman"/>
          <w:szCs w:val="24"/>
        </w:rPr>
        <w:t>2013  The</w:t>
      </w:r>
      <w:proofErr w:type="gramEnd"/>
      <w:r w:rsidRPr="001231E3">
        <w:rPr>
          <w:rFonts w:ascii="Times New Roman" w:hAnsi="Times New Roman"/>
          <w:szCs w:val="24"/>
        </w:rPr>
        <w:t xml:space="preserve"> Adoption of the Bow and Arrow: A Model Based on Experimental Performance Characteristics. </w:t>
      </w:r>
      <w:r w:rsidRPr="001231E3">
        <w:rPr>
          <w:rFonts w:ascii="Times New Roman" w:hAnsi="Times New Roman"/>
          <w:i/>
          <w:szCs w:val="24"/>
        </w:rPr>
        <w:t>American Antiquity</w:t>
      </w:r>
      <w:r w:rsidRPr="001231E3">
        <w:rPr>
          <w:rFonts w:ascii="Times New Roman" w:hAnsi="Times New Roman"/>
          <w:szCs w:val="24"/>
        </w:rPr>
        <w:t xml:space="preserve"> 78(3):553-569.</w:t>
      </w:r>
    </w:p>
    <w:p w14:paraId="59972AAF" w14:textId="77777777" w:rsidR="00703DFD" w:rsidRPr="001231E3" w:rsidRDefault="00703DFD" w:rsidP="00437CBB">
      <w:pPr>
        <w:ind w:right="-720"/>
        <w:rPr>
          <w:rFonts w:ascii="Times New Roman" w:hAnsi="Times New Roman"/>
          <w:szCs w:val="24"/>
        </w:rPr>
      </w:pPr>
    </w:p>
    <w:p w14:paraId="174D618E" w14:textId="5A696CD1" w:rsidR="00703DFD" w:rsidRPr="001231E3" w:rsidRDefault="00703DFD" w:rsidP="00437CBB">
      <w:pPr>
        <w:ind w:right="-720"/>
        <w:rPr>
          <w:rFonts w:ascii="Times New Roman" w:hAnsi="Times New Roman"/>
          <w:szCs w:val="24"/>
        </w:rPr>
      </w:pPr>
      <w:r w:rsidRPr="001231E3">
        <w:rPr>
          <w:rFonts w:ascii="Times New Roman" w:hAnsi="Times New Roman"/>
          <w:szCs w:val="24"/>
        </w:rPr>
        <w:t xml:space="preserve">Advantages of arrow – mostly higher velocity = flatter trajectory = more accurate, less time for prey to move, greater penetration. Penetration affected by point form, kinetic energy, momentum. KE is work a projectile can do, influenced more by velocity. But bow enthusiasts see momentum as more important in penetration, = tendency of object in motion to continue. Archery standards for KE on </w:t>
      </w:r>
      <w:proofErr w:type="gramStart"/>
      <w:r w:rsidRPr="001231E3">
        <w:rPr>
          <w:rFonts w:ascii="Times New Roman" w:hAnsi="Times New Roman"/>
          <w:szCs w:val="24"/>
        </w:rPr>
        <w:t>particular game</w:t>
      </w:r>
      <w:proofErr w:type="gramEnd"/>
      <w:r w:rsidRPr="001231E3">
        <w:rPr>
          <w:rFonts w:ascii="Times New Roman" w:hAnsi="Times New Roman"/>
          <w:szCs w:val="24"/>
        </w:rPr>
        <w:t xml:space="preserve"> (Easton, African safari countries). </w:t>
      </w:r>
      <w:proofErr w:type="gramStart"/>
      <w:r w:rsidRPr="001231E3">
        <w:rPr>
          <w:rFonts w:ascii="Times New Roman" w:hAnsi="Times New Roman"/>
          <w:szCs w:val="24"/>
        </w:rPr>
        <w:t>Compare</w:t>
      </w:r>
      <w:proofErr w:type="gramEnd"/>
      <w:r w:rsidRPr="001231E3">
        <w:rPr>
          <w:rFonts w:ascii="Times New Roman" w:hAnsi="Times New Roman"/>
          <w:szCs w:val="24"/>
        </w:rPr>
        <w:t xml:space="preserve"> to traditional bows, draw weight, weight of arrows, average shooting ranges </w:t>
      </w:r>
      <w:r w:rsidR="00F6775E">
        <w:rPr>
          <w:rFonts w:ascii="Times New Roman" w:hAnsi="Times New Roman"/>
          <w:szCs w:val="24"/>
        </w:rPr>
        <w:t>–</w:t>
      </w:r>
      <w:r w:rsidRPr="001231E3">
        <w:rPr>
          <w:rFonts w:ascii="Times New Roman" w:hAnsi="Times New Roman"/>
          <w:szCs w:val="24"/>
        </w:rPr>
        <w:t xml:space="preserve"> from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lit. Pope, Hamilton (1982) for draw weights of 17 bows [specifics not given], 10 were 40-50 </w:t>
      </w:r>
      <w:proofErr w:type="spellStart"/>
      <w:r w:rsidRPr="001231E3">
        <w:rPr>
          <w:rFonts w:ascii="Times New Roman" w:hAnsi="Times New Roman"/>
          <w:szCs w:val="24"/>
        </w:rPr>
        <w:t>lbs</w:t>
      </w:r>
      <w:proofErr w:type="spellEnd"/>
      <w:r w:rsidRPr="001231E3">
        <w:rPr>
          <w:rFonts w:ascii="Times New Roman" w:hAnsi="Times New Roman"/>
          <w:szCs w:val="24"/>
        </w:rPr>
        <w:t xml:space="preserve">, 3 were &lt;40, 4 were &gt;40. Only one (Arctic, Pope) was 80 lbs. Arrow </w:t>
      </w:r>
      <w:proofErr w:type="spellStart"/>
      <w:r w:rsidRPr="001231E3">
        <w:rPr>
          <w:rFonts w:ascii="Times New Roman" w:hAnsi="Times New Roman"/>
          <w:szCs w:val="24"/>
        </w:rPr>
        <w:t>wts</w:t>
      </w:r>
      <w:proofErr w:type="spellEnd"/>
      <w:r w:rsidRPr="001231E3">
        <w:rPr>
          <w:rFonts w:ascii="Times New Roman" w:hAnsi="Times New Roman"/>
          <w:szCs w:val="24"/>
        </w:rPr>
        <w:t xml:space="preserve"> for 17 arrows from Pope, also 121 historic arrows from Grayson Collection – mean 23.2 g, all but one &lt;40 g. Hunting range 25-30m (</w:t>
      </w:r>
      <w:proofErr w:type="spellStart"/>
      <w:r w:rsidRPr="001231E3">
        <w:rPr>
          <w:rFonts w:ascii="Times New Roman" w:hAnsi="Times New Roman"/>
          <w:szCs w:val="24"/>
        </w:rPr>
        <w:t>Cattelain</w:t>
      </w:r>
      <w:proofErr w:type="spellEnd"/>
      <w:r w:rsidRPr="001231E3">
        <w:rPr>
          <w:rFonts w:ascii="Times New Roman" w:hAnsi="Times New Roman"/>
          <w:szCs w:val="24"/>
        </w:rPr>
        <w:t>, Churchill).  Mechanical bow shooter with modern bow at 40, 45, 50 lbs. Three aluminum arrows, 23g, 28</w:t>
      </w:r>
      <w:r w:rsidR="00050327">
        <w:rPr>
          <w:rFonts w:ascii="Times New Roman" w:hAnsi="Times New Roman"/>
          <w:szCs w:val="24"/>
        </w:rPr>
        <w:t>g</w:t>
      </w:r>
      <w:r w:rsidRPr="001231E3">
        <w:rPr>
          <w:rFonts w:ascii="Times New Roman" w:hAnsi="Times New Roman"/>
          <w:szCs w:val="24"/>
        </w:rPr>
        <w:t>, 33</w:t>
      </w:r>
      <w:r w:rsidR="00050327">
        <w:rPr>
          <w:rFonts w:ascii="Times New Roman" w:hAnsi="Times New Roman"/>
          <w:szCs w:val="24"/>
        </w:rPr>
        <w:t>g;</w:t>
      </w:r>
      <w:r w:rsidRPr="001231E3">
        <w:rPr>
          <w:rFonts w:ascii="Times New Roman" w:hAnsi="Times New Roman"/>
          <w:szCs w:val="24"/>
        </w:rPr>
        <w:t xml:space="preserve"> 30 shots with each.  Arrow speed measured by chronograph 20 m from bow. Foam target penetration measured.</w:t>
      </w:r>
    </w:p>
    <w:p w14:paraId="0EA4403B" w14:textId="77777777" w:rsidR="00703DFD" w:rsidRPr="001231E3" w:rsidRDefault="00703DFD" w:rsidP="00437CBB">
      <w:pPr>
        <w:ind w:right="-720"/>
        <w:rPr>
          <w:rFonts w:ascii="Times New Roman" w:hAnsi="Times New Roman"/>
          <w:szCs w:val="24"/>
        </w:rPr>
      </w:pPr>
      <w:r w:rsidRPr="001231E3">
        <w:rPr>
          <w:rFonts w:ascii="Times New Roman" w:hAnsi="Times New Roman"/>
          <w:szCs w:val="24"/>
        </w:rPr>
        <w:tab/>
        <w:t xml:space="preserve">Velocities 42-56 </w:t>
      </w:r>
      <w:proofErr w:type="spellStart"/>
      <w:r w:rsidRPr="001231E3">
        <w:rPr>
          <w:rFonts w:ascii="Times New Roman" w:hAnsi="Times New Roman"/>
          <w:szCs w:val="24"/>
        </w:rPr>
        <w:t>mps</w:t>
      </w:r>
      <w:proofErr w:type="spellEnd"/>
      <w:r w:rsidRPr="001231E3">
        <w:rPr>
          <w:rFonts w:ascii="Times New Roman" w:hAnsi="Times New Roman"/>
          <w:szCs w:val="24"/>
        </w:rPr>
        <w:t xml:space="preserve"> [or ca 80-130 mph]. Increase velocity with draw </w:t>
      </w:r>
      <w:proofErr w:type="spellStart"/>
      <w:r w:rsidRPr="001231E3">
        <w:rPr>
          <w:rFonts w:ascii="Times New Roman" w:hAnsi="Times New Roman"/>
          <w:szCs w:val="24"/>
        </w:rPr>
        <w:t>wt</w:t>
      </w:r>
      <w:proofErr w:type="spellEnd"/>
      <w:r w:rsidRPr="001231E3">
        <w:rPr>
          <w:rFonts w:ascii="Times New Roman" w:hAnsi="Times New Roman"/>
          <w:szCs w:val="24"/>
        </w:rPr>
        <w:t xml:space="preserve">, increase penetration with arrow </w:t>
      </w:r>
      <w:proofErr w:type="spellStart"/>
      <w:r w:rsidRPr="001231E3">
        <w:rPr>
          <w:rFonts w:ascii="Times New Roman" w:hAnsi="Times New Roman"/>
          <w:szCs w:val="24"/>
        </w:rPr>
        <w:t>wt</w:t>
      </w:r>
      <w:proofErr w:type="spellEnd"/>
      <w:r w:rsidRPr="001231E3">
        <w:rPr>
          <w:rFonts w:ascii="Times New Roman" w:hAnsi="Times New Roman"/>
          <w:szCs w:val="24"/>
        </w:rPr>
        <w:t xml:space="preserve">, and with velocity, but velocity decreased at each bow </w:t>
      </w:r>
      <w:proofErr w:type="spellStart"/>
      <w:r w:rsidRPr="001231E3">
        <w:rPr>
          <w:rFonts w:ascii="Times New Roman" w:hAnsi="Times New Roman"/>
          <w:szCs w:val="24"/>
        </w:rPr>
        <w:t>wt</w:t>
      </w:r>
      <w:proofErr w:type="spellEnd"/>
      <w:r w:rsidRPr="001231E3">
        <w:rPr>
          <w:rFonts w:ascii="Times New Roman" w:hAnsi="Times New Roman"/>
          <w:szCs w:val="24"/>
        </w:rPr>
        <w:t xml:space="preserve"> with added arrow wt. [But what is trade-off?] All 3 arrows at highest draw </w:t>
      </w:r>
      <w:proofErr w:type="spellStart"/>
      <w:r w:rsidRPr="001231E3">
        <w:rPr>
          <w:rFonts w:ascii="Times New Roman" w:hAnsi="Times New Roman"/>
          <w:szCs w:val="24"/>
        </w:rPr>
        <w:t>wt</w:t>
      </w:r>
      <w:proofErr w:type="spellEnd"/>
      <w:r w:rsidRPr="001231E3">
        <w:rPr>
          <w:rFonts w:ascii="Times New Roman" w:hAnsi="Times New Roman"/>
          <w:szCs w:val="24"/>
        </w:rPr>
        <w:t xml:space="preserve"> meet recs for medium prey (e.g. deer), but none for large (e.g. bear, caribou), or very large (</w:t>
      </w:r>
      <w:proofErr w:type="spellStart"/>
      <w:r w:rsidRPr="001231E3">
        <w:rPr>
          <w:rFonts w:ascii="Times New Roman" w:hAnsi="Times New Roman"/>
          <w:szCs w:val="24"/>
        </w:rPr>
        <w:t>e.</w:t>
      </w:r>
      <w:proofErr w:type="gramStart"/>
      <w:r w:rsidRPr="001231E3">
        <w:rPr>
          <w:rFonts w:ascii="Times New Roman" w:hAnsi="Times New Roman"/>
          <w:szCs w:val="24"/>
        </w:rPr>
        <w:t>g.bison</w:t>
      </w:r>
      <w:proofErr w:type="spellEnd"/>
      <w:proofErr w:type="gramEnd"/>
      <w:r w:rsidRPr="001231E3">
        <w:rPr>
          <w:rFonts w:ascii="Times New Roman" w:hAnsi="Times New Roman"/>
          <w:szCs w:val="24"/>
        </w:rPr>
        <w:t>, moose).</w:t>
      </w:r>
    </w:p>
    <w:p w14:paraId="4E40E163" w14:textId="77777777" w:rsidR="00703DFD" w:rsidRPr="001231E3" w:rsidRDefault="00703DFD" w:rsidP="00437CBB">
      <w:pPr>
        <w:ind w:right="-720"/>
        <w:rPr>
          <w:rFonts w:ascii="Times New Roman" w:hAnsi="Times New Roman"/>
          <w:szCs w:val="24"/>
        </w:rPr>
      </w:pPr>
      <w:r w:rsidRPr="001231E3">
        <w:rPr>
          <w:rFonts w:ascii="Times New Roman" w:hAnsi="Times New Roman"/>
          <w:szCs w:val="24"/>
        </w:rPr>
        <w:tab/>
        <w:t xml:space="preserve">Atlatl heavier dart delivers more momentum and KE, more effective against larger prey than arrow. Few good velocity data for darts, </w:t>
      </w:r>
      <w:proofErr w:type="gramStart"/>
      <w:r w:rsidRPr="001231E3">
        <w:rPr>
          <w:rFonts w:ascii="Times New Roman" w:hAnsi="Times New Roman"/>
          <w:szCs w:val="24"/>
        </w:rPr>
        <w:t>lots</w:t>
      </w:r>
      <w:proofErr w:type="gramEnd"/>
      <w:r w:rsidRPr="001231E3">
        <w:rPr>
          <w:rFonts w:ascii="Times New Roman" w:hAnsi="Times New Roman"/>
          <w:szCs w:val="24"/>
        </w:rPr>
        <w:t xml:space="preserve"> variability. Hutchings and </w:t>
      </w:r>
      <w:proofErr w:type="spellStart"/>
      <w:r w:rsidRPr="001231E3">
        <w:rPr>
          <w:rFonts w:ascii="Times New Roman" w:hAnsi="Times New Roman"/>
          <w:szCs w:val="24"/>
        </w:rPr>
        <w:t>Bruchert</w:t>
      </w:r>
      <w:proofErr w:type="spellEnd"/>
      <w:r w:rsidRPr="001231E3">
        <w:rPr>
          <w:rFonts w:ascii="Times New Roman" w:hAnsi="Times New Roman"/>
          <w:szCs w:val="24"/>
        </w:rPr>
        <w:t xml:space="preserve"> 50.7 </w:t>
      </w:r>
      <w:proofErr w:type="spellStart"/>
      <w:r w:rsidRPr="001231E3">
        <w:rPr>
          <w:rFonts w:ascii="Times New Roman" w:hAnsi="Times New Roman"/>
          <w:szCs w:val="24"/>
        </w:rPr>
        <w:t>mps</w:t>
      </w:r>
      <w:proofErr w:type="spellEnd"/>
      <w:r w:rsidRPr="001231E3">
        <w:rPr>
          <w:rFonts w:ascii="Times New Roman" w:hAnsi="Times New Roman"/>
          <w:szCs w:val="24"/>
        </w:rPr>
        <w:t xml:space="preserve"> is outside range of others</w:t>
      </w:r>
      <w:r w:rsidR="00050327">
        <w:rPr>
          <w:rFonts w:ascii="Times New Roman" w:hAnsi="Times New Roman"/>
          <w:szCs w:val="24"/>
        </w:rPr>
        <w:t xml:space="preserve"> [right]</w:t>
      </w:r>
      <w:r w:rsidRPr="001231E3">
        <w:rPr>
          <w:rFonts w:ascii="Times New Roman" w:hAnsi="Times New Roman"/>
          <w:szCs w:val="24"/>
        </w:rPr>
        <w:t xml:space="preserve">; use 25 </w:t>
      </w:r>
      <w:proofErr w:type="spellStart"/>
      <w:r w:rsidRPr="001231E3">
        <w:rPr>
          <w:rFonts w:ascii="Times New Roman" w:hAnsi="Times New Roman"/>
          <w:szCs w:val="24"/>
        </w:rPr>
        <w:t>mps</w:t>
      </w:r>
      <w:proofErr w:type="spellEnd"/>
      <w:r w:rsidRPr="001231E3">
        <w:rPr>
          <w:rFonts w:ascii="Times New Roman" w:hAnsi="Times New Roman"/>
          <w:szCs w:val="24"/>
        </w:rPr>
        <w:t xml:space="preserve"> as normal</w:t>
      </w:r>
      <w:r w:rsidR="00050327">
        <w:rPr>
          <w:rFonts w:ascii="Times New Roman" w:hAnsi="Times New Roman"/>
          <w:szCs w:val="24"/>
        </w:rPr>
        <w:t xml:space="preserve"> [that’s ok]</w:t>
      </w:r>
      <w:r w:rsidRPr="001231E3">
        <w:rPr>
          <w:rFonts w:ascii="Times New Roman" w:hAnsi="Times New Roman"/>
          <w:szCs w:val="24"/>
        </w:rPr>
        <w:t xml:space="preserve">. So arrow doubles speed, this may have </w:t>
      </w:r>
      <w:proofErr w:type="gramStart"/>
      <w:r w:rsidRPr="001231E3">
        <w:rPr>
          <w:rFonts w:ascii="Times New Roman" w:hAnsi="Times New Roman"/>
          <w:szCs w:val="24"/>
        </w:rPr>
        <w:t>encouraged  its</w:t>
      </w:r>
      <w:proofErr w:type="gramEnd"/>
      <w:r w:rsidRPr="001231E3">
        <w:rPr>
          <w:rFonts w:ascii="Times New Roman" w:hAnsi="Times New Roman"/>
          <w:szCs w:val="24"/>
        </w:rPr>
        <w:t xml:space="preserve"> use for smaller game, but still not adequate for larger. Larger game less likely to elude slow projectiles.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hunting of large game like bison usually involves ‘disadvantage’ hunting, </w:t>
      </w:r>
      <w:proofErr w:type="gramStart"/>
      <w:r w:rsidRPr="001231E3">
        <w:rPr>
          <w:rFonts w:ascii="Times New Roman" w:hAnsi="Times New Roman"/>
          <w:szCs w:val="24"/>
        </w:rPr>
        <w:t>i.e.</w:t>
      </w:r>
      <w:proofErr w:type="gramEnd"/>
      <w:r w:rsidRPr="001231E3">
        <w:rPr>
          <w:rFonts w:ascii="Times New Roman" w:hAnsi="Times New Roman"/>
          <w:szCs w:val="24"/>
        </w:rPr>
        <w:t xml:space="preserve"> with drives, traps, impoundment, very close range – even when bow is used.</w:t>
      </w:r>
    </w:p>
    <w:p w14:paraId="2A137785" w14:textId="77777777" w:rsidR="00703DFD" w:rsidRDefault="00703DFD" w:rsidP="00437CBB">
      <w:pPr>
        <w:ind w:right="-720"/>
        <w:rPr>
          <w:rFonts w:ascii="Times New Roman" w:hAnsi="Times New Roman"/>
          <w:szCs w:val="24"/>
        </w:rPr>
      </w:pPr>
      <w:r w:rsidRPr="001231E3">
        <w:rPr>
          <w:rFonts w:ascii="Times New Roman" w:hAnsi="Times New Roman"/>
          <w:szCs w:val="24"/>
        </w:rPr>
        <w:tab/>
        <w:t xml:space="preserve">Model: Where large animals were primary prey, atlatl should be retained. Where medium + smaller animals, expect rapid shift to bow. Decline of large animals over time on continent led to dominance of bow. Some areas, </w:t>
      </w:r>
      <w:proofErr w:type="gramStart"/>
      <w:r w:rsidRPr="001231E3">
        <w:rPr>
          <w:rFonts w:ascii="Times New Roman" w:hAnsi="Times New Roman"/>
          <w:szCs w:val="24"/>
        </w:rPr>
        <w:t>e.g.</w:t>
      </w:r>
      <w:proofErr w:type="gramEnd"/>
      <w:r w:rsidRPr="001231E3">
        <w:rPr>
          <w:rFonts w:ascii="Times New Roman" w:hAnsi="Times New Roman"/>
          <w:szCs w:val="24"/>
        </w:rPr>
        <w:t xml:space="preserve"> N Plains, communal hunting compensated for weakness of bow against bison.  Difficult to assess archaeologically from point size. Where both present, mixing or recycling often assumed.</w:t>
      </w:r>
    </w:p>
    <w:p w14:paraId="43AB41BC" w14:textId="77777777" w:rsidR="00717D32" w:rsidRDefault="00717D32" w:rsidP="00437CBB">
      <w:pPr>
        <w:ind w:right="-720"/>
        <w:rPr>
          <w:rFonts w:ascii="Times New Roman" w:hAnsi="Times New Roman"/>
          <w:szCs w:val="24"/>
        </w:rPr>
      </w:pPr>
    </w:p>
    <w:p w14:paraId="1C05A47D" w14:textId="52298A56" w:rsidR="00717D32" w:rsidRPr="00CC6EA6" w:rsidRDefault="00717D32" w:rsidP="00437CBB">
      <w:pPr>
        <w:ind w:right="-720"/>
        <w:rPr>
          <w:rFonts w:ascii="Times New Roman" w:hAnsi="Times New Roman"/>
          <w:b/>
          <w:szCs w:val="24"/>
        </w:rPr>
      </w:pPr>
      <w:r w:rsidRPr="00CC6EA6">
        <w:rPr>
          <w:rFonts w:ascii="Times New Roman" w:hAnsi="Times New Roman"/>
          <w:b/>
          <w:szCs w:val="24"/>
        </w:rPr>
        <w:t>Toner, Mike</w:t>
      </w:r>
      <w:r w:rsidR="00CC6EA6">
        <w:rPr>
          <w:rFonts w:ascii="Times New Roman" w:hAnsi="Times New Roman"/>
          <w:b/>
          <w:szCs w:val="24"/>
        </w:rPr>
        <w:tab/>
      </w:r>
      <w:r w:rsidR="00CC6EA6">
        <w:rPr>
          <w:rFonts w:ascii="Times New Roman" w:hAnsi="Times New Roman"/>
          <w:b/>
          <w:szCs w:val="24"/>
        </w:rPr>
        <w:tab/>
      </w:r>
      <w:r w:rsidR="00CC6EA6">
        <w:rPr>
          <w:rFonts w:ascii="Times New Roman" w:hAnsi="Times New Roman"/>
          <w:b/>
          <w:szCs w:val="24"/>
        </w:rPr>
        <w:tab/>
        <w:t>o</w:t>
      </w:r>
    </w:p>
    <w:p w14:paraId="1F840510" w14:textId="7AC0B7E9" w:rsidR="00717D32" w:rsidRDefault="00717D32" w:rsidP="00437CBB">
      <w:pPr>
        <w:ind w:right="-720"/>
        <w:rPr>
          <w:rFonts w:ascii="Times New Roman" w:hAnsi="Times New Roman"/>
          <w:szCs w:val="24"/>
        </w:rPr>
      </w:pPr>
      <w:proofErr w:type="gramStart"/>
      <w:r>
        <w:rPr>
          <w:rFonts w:ascii="Times New Roman" w:hAnsi="Times New Roman"/>
          <w:szCs w:val="24"/>
        </w:rPr>
        <w:t>2015  From</w:t>
      </w:r>
      <w:proofErr w:type="gramEnd"/>
      <w:r>
        <w:rPr>
          <w:rFonts w:ascii="Times New Roman" w:hAnsi="Times New Roman"/>
          <w:szCs w:val="24"/>
        </w:rPr>
        <w:t xml:space="preserve"> Atlatls to Arrows. </w:t>
      </w:r>
      <w:r w:rsidRPr="00CC6EA6">
        <w:rPr>
          <w:rFonts w:ascii="Times New Roman" w:hAnsi="Times New Roman"/>
          <w:i/>
          <w:szCs w:val="24"/>
        </w:rPr>
        <w:t>American Archaeology</w:t>
      </w:r>
      <w:r>
        <w:rPr>
          <w:rFonts w:ascii="Times New Roman" w:hAnsi="Times New Roman"/>
          <w:szCs w:val="24"/>
        </w:rPr>
        <w:t xml:space="preserve"> 19(1):19-25.</w:t>
      </w:r>
    </w:p>
    <w:p w14:paraId="1EF366F0" w14:textId="77777777" w:rsidR="00717D32" w:rsidRDefault="00717D32" w:rsidP="00437CBB">
      <w:pPr>
        <w:ind w:right="-720"/>
        <w:rPr>
          <w:rFonts w:ascii="Times New Roman" w:hAnsi="Times New Roman"/>
          <w:szCs w:val="24"/>
        </w:rPr>
      </w:pPr>
    </w:p>
    <w:p w14:paraId="4E5C64B9" w14:textId="1D7F156A" w:rsidR="00717D32" w:rsidRDefault="00BE5C94" w:rsidP="00437CBB">
      <w:pPr>
        <w:ind w:right="-720"/>
        <w:rPr>
          <w:rFonts w:ascii="Times New Roman" w:hAnsi="Times New Roman"/>
          <w:szCs w:val="24"/>
        </w:rPr>
      </w:pPr>
      <w:r>
        <w:rPr>
          <w:rFonts w:ascii="Times New Roman" w:hAnsi="Times New Roman"/>
          <w:szCs w:val="24"/>
        </w:rPr>
        <w:t>[</w:t>
      </w:r>
      <w:r w:rsidR="00717D32">
        <w:rPr>
          <w:rFonts w:ascii="Times New Roman" w:hAnsi="Times New Roman"/>
          <w:szCs w:val="24"/>
        </w:rPr>
        <w:t>Adequate popular account of the</w:t>
      </w:r>
      <w:r w:rsidR="007C257A">
        <w:rPr>
          <w:rFonts w:ascii="Times New Roman" w:hAnsi="Times New Roman"/>
          <w:szCs w:val="24"/>
        </w:rPr>
        <w:t xml:space="preserve"> transition and its controversie</w:t>
      </w:r>
      <w:r w:rsidR="00717D32">
        <w:rPr>
          <w:rFonts w:ascii="Times New Roman" w:hAnsi="Times New Roman"/>
          <w:szCs w:val="24"/>
        </w:rPr>
        <w:t>s: problems with using points</w:t>
      </w:r>
      <w:r w:rsidR="004636E7">
        <w:rPr>
          <w:rFonts w:ascii="Times New Roman" w:hAnsi="Times New Roman"/>
          <w:szCs w:val="24"/>
        </w:rPr>
        <w:t xml:space="preserve"> as evidence</w:t>
      </w:r>
      <w:r w:rsidR="00717D32">
        <w:rPr>
          <w:rFonts w:ascii="Times New Roman" w:hAnsi="Times New Roman"/>
          <w:szCs w:val="24"/>
        </w:rPr>
        <w:t xml:space="preserve">, different </w:t>
      </w:r>
      <w:proofErr w:type="gramStart"/>
      <w:r w:rsidR="00717D32">
        <w:rPr>
          <w:rFonts w:ascii="Times New Roman" w:hAnsi="Times New Roman"/>
          <w:szCs w:val="24"/>
        </w:rPr>
        <w:t>models</w:t>
      </w:r>
      <w:proofErr w:type="gramEnd"/>
      <w:r w:rsidR="00717D32">
        <w:rPr>
          <w:rFonts w:ascii="Times New Roman" w:hAnsi="Times New Roman"/>
          <w:szCs w:val="24"/>
        </w:rPr>
        <w:t xml:space="preserve"> and evidence of t</w:t>
      </w:r>
      <w:r>
        <w:rPr>
          <w:rFonts w:ascii="Times New Roman" w:hAnsi="Times New Roman"/>
          <w:szCs w:val="24"/>
        </w:rPr>
        <w:t>iming, and of results but r</w:t>
      </w:r>
      <w:r w:rsidR="00717D32">
        <w:rPr>
          <w:rFonts w:ascii="Times New Roman" w:hAnsi="Times New Roman"/>
          <w:szCs w:val="24"/>
        </w:rPr>
        <w:t>elies too much on individuals</w:t>
      </w:r>
      <w:r w:rsidR="004636E7">
        <w:rPr>
          <w:rFonts w:ascii="Times New Roman" w:hAnsi="Times New Roman"/>
          <w:szCs w:val="24"/>
        </w:rPr>
        <w:t xml:space="preserve"> like Blitz</w:t>
      </w:r>
      <w:r w:rsidR="00717D32">
        <w:rPr>
          <w:rFonts w:ascii="Times New Roman" w:hAnsi="Times New Roman"/>
          <w:szCs w:val="24"/>
        </w:rPr>
        <w:t xml:space="preserve"> who think effect</w:t>
      </w:r>
      <w:r w:rsidR="00CC6EA6">
        <w:rPr>
          <w:rFonts w:ascii="Times New Roman" w:hAnsi="Times New Roman"/>
          <w:szCs w:val="24"/>
        </w:rPr>
        <w:t>s</w:t>
      </w:r>
      <w:r w:rsidR="00717D32">
        <w:rPr>
          <w:rFonts w:ascii="Times New Roman" w:hAnsi="Times New Roman"/>
          <w:szCs w:val="24"/>
        </w:rPr>
        <w:t xml:space="preserve"> of change were enormous because they </w:t>
      </w:r>
      <w:r w:rsidR="004636E7">
        <w:rPr>
          <w:rFonts w:ascii="Times New Roman" w:hAnsi="Times New Roman"/>
          <w:szCs w:val="24"/>
        </w:rPr>
        <w:t xml:space="preserve">incorrectly </w:t>
      </w:r>
      <w:r w:rsidR="00717D32">
        <w:rPr>
          <w:rFonts w:ascii="Times New Roman" w:hAnsi="Times New Roman"/>
          <w:szCs w:val="24"/>
        </w:rPr>
        <w:t>believe atlatls are not accurate.</w:t>
      </w:r>
      <w:r>
        <w:rPr>
          <w:rFonts w:ascii="Times New Roman" w:hAnsi="Times New Roman"/>
          <w:szCs w:val="24"/>
        </w:rPr>
        <w:t>]</w:t>
      </w:r>
      <w:r w:rsidR="00717D32">
        <w:rPr>
          <w:rFonts w:ascii="Times New Roman" w:hAnsi="Times New Roman"/>
          <w:szCs w:val="24"/>
        </w:rPr>
        <w:t xml:space="preserve"> Ackerman claims small bone pts with microliths = arrows 10000 BC. </w:t>
      </w:r>
      <w:proofErr w:type="spellStart"/>
      <w:r w:rsidR="00717D32">
        <w:rPr>
          <w:rFonts w:ascii="Times New Roman" w:hAnsi="Times New Roman"/>
          <w:szCs w:val="24"/>
        </w:rPr>
        <w:t>Maschner</w:t>
      </w:r>
      <w:proofErr w:type="spellEnd"/>
      <w:r w:rsidR="00717D32">
        <w:rPr>
          <w:rFonts w:ascii="Times New Roman" w:hAnsi="Times New Roman"/>
          <w:szCs w:val="24"/>
        </w:rPr>
        <w:t xml:space="preserve"> thinks 4 waves in N. N. Am: 1) 12-8 </w:t>
      </w:r>
      <w:proofErr w:type="spellStart"/>
      <w:r w:rsidR="00717D32">
        <w:rPr>
          <w:rFonts w:ascii="Times New Roman" w:hAnsi="Times New Roman"/>
          <w:szCs w:val="24"/>
        </w:rPr>
        <w:t>kya</w:t>
      </w:r>
      <w:proofErr w:type="spellEnd"/>
      <w:r w:rsidR="00717D32">
        <w:rPr>
          <w:rFonts w:ascii="Times New Roman" w:hAnsi="Times New Roman"/>
          <w:szCs w:val="24"/>
        </w:rPr>
        <w:t xml:space="preserve"> simple bows not effective enough against big game [so why did they last 4000 </w:t>
      </w:r>
      <w:proofErr w:type="spellStart"/>
      <w:r w:rsidR="00717D32">
        <w:rPr>
          <w:rFonts w:ascii="Times New Roman" w:hAnsi="Times New Roman"/>
          <w:szCs w:val="24"/>
        </w:rPr>
        <w:t>yrs</w:t>
      </w:r>
      <w:proofErr w:type="spellEnd"/>
      <w:r w:rsidR="00717D32">
        <w:rPr>
          <w:rFonts w:ascii="Times New Roman" w:hAnsi="Times New Roman"/>
          <w:szCs w:val="24"/>
        </w:rPr>
        <w:t xml:space="preserve">?], 2) </w:t>
      </w:r>
      <w:r w:rsidR="00717D32">
        <w:rPr>
          <w:rFonts w:ascii="Times New Roman" w:hAnsi="Times New Roman"/>
          <w:szCs w:val="24"/>
        </w:rPr>
        <w:lastRenderedPageBreak/>
        <w:t xml:space="preserve">4500 </w:t>
      </w:r>
      <w:proofErr w:type="spellStart"/>
      <w:r w:rsidR="00717D32">
        <w:rPr>
          <w:rFonts w:ascii="Times New Roman" w:hAnsi="Times New Roman"/>
          <w:szCs w:val="24"/>
        </w:rPr>
        <w:t>ya</w:t>
      </w:r>
      <w:proofErr w:type="spellEnd"/>
      <w:r w:rsidR="00717D32">
        <w:rPr>
          <w:rFonts w:ascii="Times New Roman" w:hAnsi="Times New Roman"/>
          <w:szCs w:val="24"/>
        </w:rPr>
        <w:t xml:space="preserve"> bow</w:t>
      </w:r>
      <w:r w:rsidR="004636E7">
        <w:rPr>
          <w:rFonts w:ascii="Times New Roman" w:hAnsi="Times New Roman"/>
          <w:szCs w:val="24"/>
        </w:rPr>
        <w:t>,</w:t>
      </w:r>
      <w:r w:rsidR="00717D32">
        <w:rPr>
          <w:rFonts w:ascii="Times New Roman" w:hAnsi="Times New Roman"/>
          <w:szCs w:val="24"/>
        </w:rPr>
        <w:t xml:space="preserve"> </w:t>
      </w:r>
      <w:r w:rsidR="004636E7">
        <w:rPr>
          <w:rFonts w:ascii="Times New Roman" w:hAnsi="Times New Roman"/>
          <w:szCs w:val="24"/>
        </w:rPr>
        <w:t>plus</w:t>
      </w:r>
      <w:r w:rsidR="00717D32">
        <w:rPr>
          <w:rFonts w:ascii="Times New Roman" w:hAnsi="Times New Roman"/>
          <w:szCs w:val="24"/>
        </w:rPr>
        <w:t xml:space="preserve"> atlatl for sea mammals; no bow in AK 3600-2400 </w:t>
      </w:r>
      <w:proofErr w:type="spellStart"/>
      <w:r w:rsidR="00717D32">
        <w:rPr>
          <w:rFonts w:ascii="Times New Roman" w:hAnsi="Times New Roman"/>
          <w:szCs w:val="24"/>
        </w:rPr>
        <w:t>ya</w:t>
      </w:r>
      <w:proofErr w:type="spellEnd"/>
      <w:r w:rsidR="00717D32">
        <w:rPr>
          <w:rFonts w:ascii="Times New Roman" w:hAnsi="Times New Roman"/>
          <w:szCs w:val="24"/>
        </w:rPr>
        <w:t xml:space="preserve">, 3) </w:t>
      </w:r>
      <w:r>
        <w:rPr>
          <w:rFonts w:ascii="Times New Roman" w:hAnsi="Times New Roman"/>
          <w:szCs w:val="24"/>
        </w:rPr>
        <w:t xml:space="preserve">400 BC long narrow pts for combat; 4) 1100 </w:t>
      </w:r>
      <w:proofErr w:type="spellStart"/>
      <w:r>
        <w:rPr>
          <w:rFonts w:ascii="Times New Roman" w:hAnsi="Times New Roman"/>
          <w:szCs w:val="24"/>
        </w:rPr>
        <w:t>ya</w:t>
      </w:r>
      <w:proofErr w:type="spellEnd"/>
      <w:r>
        <w:rPr>
          <w:rFonts w:ascii="Times New Roman" w:hAnsi="Times New Roman"/>
          <w:szCs w:val="24"/>
        </w:rPr>
        <w:t>, recurved sinew-backed bow, atlatl survives for sea hunt.</w:t>
      </w:r>
    </w:p>
    <w:p w14:paraId="273BBCC2" w14:textId="77777777" w:rsidR="00BE5C94" w:rsidRDefault="00BE5C94" w:rsidP="00437CBB">
      <w:pPr>
        <w:ind w:right="-720"/>
        <w:rPr>
          <w:rFonts w:ascii="Times New Roman" w:hAnsi="Times New Roman"/>
          <w:szCs w:val="24"/>
        </w:rPr>
      </w:pPr>
      <w:r>
        <w:rPr>
          <w:rFonts w:ascii="Times New Roman" w:hAnsi="Times New Roman"/>
          <w:szCs w:val="24"/>
        </w:rPr>
        <w:t xml:space="preserve">  Ames thinks bow by 5000 BC on Columbia Plateau, Gt Basin, Snake R in W US, with ‘lumpy’ stone pts too small for dart. Blitz: </w:t>
      </w:r>
      <w:proofErr w:type="spellStart"/>
      <w:r>
        <w:rPr>
          <w:rFonts w:ascii="Times New Roman" w:hAnsi="Times New Roman"/>
          <w:szCs w:val="24"/>
        </w:rPr>
        <w:t>pt</w:t>
      </w:r>
      <w:proofErr w:type="spellEnd"/>
      <w:r>
        <w:rPr>
          <w:rFonts w:ascii="Times New Roman" w:hAnsi="Times New Roman"/>
          <w:szCs w:val="24"/>
        </w:rPr>
        <w:t xml:space="preserve"> size shows </w:t>
      </w:r>
      <w:proofErr w:type="spellStart"/>
      <w:r>
        <w:rPr>
          <w:rFonts w:ascii="Times New Roman" w:hAnsi="Times New Roman"/>
          <w:szCs w:val="24"/>
        </w:rPr>
        <w:t>self bow</w:t>
      </w:r>
      <w:proofErr w:type="spellEnd"/>
      <w:r>
        <w:rPr>
          <w:rFonts w:ascii="Times New Roman" w:hAnsi="Times New Roman"/>
          <w:szCs w:val="24"/>
        </w:rPr>
        <w:t xml:space="preserve"> in AL + MS by AD 400. </w:t>
      </w:r>
      <w:proofErr w:type="spellStart"/>
      <w:r>
        <w:rPr>
          <w:rFonts w:ascii="Times New Roman" w:hAnsi="Times New Roman"/>
          <w:szCs w:val="24"/>
        </w:rPr>
        <w:t>Aguateca</w:t>
      </w:r>
      <w:proofErr w:type="spellEnd"/>
      <w:r>
        <w:rPr>
          <w:rFonts w:ascii="Times New Roman" w:hAnsi="Times New Roman"/>
          <w:szCs w:val="24"/>
        </w:rPr>
        <w:t xml:space="preserve"> obsidian pts show Maya use by AD 800.</w:t>
      </w:r>
    </w:p>
    <w:p w14:paraId="566FFE51" w14:textId="1A613883" w:rsidR="00BE5C94" w:rsidRDefault="00BE5C94" w:rsidP="00437CBB">
      <w:pPr>
        <w:ind w:right="-720"/>
        <w:rPr>
          <w:rFonts w:ascii="Times New Roman" w:hAnsi="Times New Roman"/>
          <w:szCs w:val="24"/>
        </w:rPr>
      </w:pPr>
      <w:r>
        <w:rPr>
          <w:rFonts w:ascii="Times New Roman" w:hAnsi="Times New Roman"/>
          <w:szCs w:val="24"/>
        </w:rPr>
        <w:t xml:space="preserve">  Yukon ice, Hare: dart to 750 </w:t>
      </w:r>
      <w:proofErr w:type="gramStart"/>
      <w:r>
        <w:rPr>
          <w:rFonts w:ascii="Times New Roman" w:hAnsi="Times New Roman"/>
          <w:szCs w:val="24"/>
        </w:rPr>
        <w:t>AD</w:t>
      </w:r>
      <w:proofErr w:type="gramEnd"/>
      <w:r>
        <w:rPr>
          <w:rFonts w:ascii="Times New Roman" w:hAnsi="Times New Roman"/>
          <w:szCs w:val="24"/>
        </w:rPr>
        <w:t xml:space="preserve">, then rapid replacement [nice photos of dart and arrow finds]. </w:t>
      </w:r>
    </w:p>
    <w:p w14:paraId="1EC1C6EB" w14:textId="582D5567" w:rsidR="00BE5C94" w:rsidRDefault="00BE5C94" w:rsidP="00437CBB">
      <w:pPr>
        <w:ind w:right="-720"/>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Angelbeck</w:t>
      </w:r>
      <w:proofErr w:type="spellEnd"/>
      <w:r>
        <w:rPr>
          <w:rFonts w:ascii="Times New Roman" w:hAnsi="Times New Roman"/>
          <w:szCs w:val="24"/>
        </w:rPr>
        <w:t xml:space="preserve"> in Brit Columbia: bow allows individual hunting, but more war; </w:t>
      </w:r>
      <w:proofErr w:type="spellStart"/>
      <w:r>
        <w:rPr>
          <w:rFonts w:ascii="Times New Roman" w:hAnsi="Times New Roman"/>
          <w:szCs w:val="24"/>
        </w:rPr>
        <w:t>Bettinger</w:t>
      </w:r>
      <w:proofErr w:type="spellEnd"/>
      <w:r>
        <w:rPr>
          <w:rFonts w:ascii="Times New Roman" w:hAnsi="Times New Roman"/>
          <w:szCs w:val="24"/>
        </w:rPr>
        <w:t xml:space="preserve"> in Gt Basin says triggered dispersal into family groups, no longer needed large communal hunts. Blitz: Hopewell “collapsed because the increased efficiency of the bow meant that large-scale game drives no longer required… with one of the major reasons for gathering lost, the culture disappeared.” Small groups that resulted then amalgamated into Mississippian with defensive sites required by increased war with bow. </w:t>
      </w:r>
      <w:proofErr w:type="spellStart"/>
      <w:r>
        <w:rPr>
          <w:rFonts w:ascii="Times New Roman" w:hAnsi="Times New Roman"/>
          <w:szCs w:val="24"/>
        </w:rPr>
        <w:t>Maschner</w:t>
      </w:r>
      <w:proofErr w:type="spellEnd"/>
      <w:r>
        <w:rPr>
          <w:rFonts w:ascii="Times New Roman" w:hAnsi="Times New Roman"/>
          <w:szCs w:val="24"/>
        </w:rPr>
        <w:t xml:space="preserve">: recurved bow correlates with war all over North. Vanpool: reached SW by 1200 AD, spread of defensive sites and warfare, destruction of </w:t>
      </w:r>
      <w:proofErr w:type="spellStart"/>
      <w:r>
        <w:rPr>
          <w:rFonts w:ascii="Times New Roman" w:hAnsi="Times New Roman"/>
          <w:szCs w:val="24"/>
        </w:rPr>
        <w:t>Paquime</w:t>
      </w:r>
      <w:proofErr w:type="spellEnd"/>
      <w:r>
        <w:rPr>
          <w:rFonts w:ascii="Times New Roman" w:hAnsi="Times New Roman"/>
          <w:szCs w:val="24"/>
        </w:rPr>
        <w:t>.</w:t>
      </w:r>
    </w:p>
    <w:p w14:paraId="5E322DB4" w14:textId="461031B3" w:rsidR="000E56B7" w:rsidRDefault="000E56B7" w:rsidP="00437CBB">
      <w:pPr>
        <w:ind w:right="-720"/>
        <w:rPr>
          <w:rFonts w:ascii="Times New Roman" w:hAnsi="Times New Roman"/>
          <w:szCs w:val="24"/>
        </w:rPr>
      </w:pPr>
    </w:p>
    <w:p w14:paraId="764F7BA9" w14:textId="7AA4C313" w:rsidR="000E56B7" w:rsidRPr="00F6775E" w:rsidRDefault="000E56B7" w:rsidP="00437CBB">
      <w:pPr>
        <w:ind w:right="-720"/>
        <w:rPr>
          <w:rFonts w:ascii="Times New Roman" w:hAnsi="Times New Roman"/>
          <w:b/>
          <w:bCs/>
          <w:szCs w:val="24"/>
        </w:rPr>
      </w:pPr>
      <w:proofErr w:type="spellStart"/>
      <w:r w:rsidRPr="00F6775E">
        <w:rPr>
          <w:rFonts w:ascii="Times New Roman" w:hAnsi="Times New Roman"/>
          <w:b/>
          <w:bCs/>
          <w:szCs w:val="24"/>
        </w:rPr>
        <w:t>Tonin</w:t>
      </w:r>
      <w:proofErr w:type="spellEnd"/>
      <w:r w:rsidRPr="00F6775E">
        <w:rPr>
          <w:rFonts w:ascii="Times New Roman" w:hAnsi="Times New Roman"/>
          <w:b/>
          <w:bCs/>
          <w:szCs w:val="24"/>
        </w:rPr>
        <w:t>, John</w:t>
      </w:r>
      <w:r w:rsidR="00F6775E">
        <w:rPr>
          <w:rFonts w:ascii="Times New Roman" w:hAnsi="Times New Roman"/>
          <w:b/>
          <w:bCs/>
          <w:szCs w:val="24"/>
        </w:rPr>
        <w:tab/>
      </w:r>
      <w:r w:rsidR="00F6775E">
        <w:rPr>
          <w:rFonts w:ascii="Times New Roman" w:hAnsi="Times New Roman"/>
          <w:b/>
          <w:bCs/>
          <w:szCs w:val="24"/>
        </w:rPr>
        <w:tab/>
      </w:r>
      <w:r w:rsidR="00F6775E">
        <w:rPr>
          <w:rFonts w:ascii="Times New Roman" w:hAnsi="Times New Roman"/>
          <w:b/>
          <w:bCs/>
          <w:szCs w:val="24"/>
        </w:rPr>
        <w:tab/>
        <w:t>s</w:t>
      </w:r>
      <w:r w:rsidR="00F6775E">
        <w:rPr>
          <w:rFonts w:ascii="Times New Roman" w:hAnsi="Times New Roman"/>
          <w:b/>
          <w:bCs/>
          <w:szCs w:val="24"/>
        </w:rPr>
        <w:tab/>
      </w:r>
    </w:p>
    <w:p w14:paraId="62AFF107" w14:textId="6FE6261D" w:rsidR="000E56B7" w:rsidRDefault="000E56B7" w:rsidP="00437CBB">
      <w:pPr>
        <w:ind w:right="-720"/>
        <w:rPr>
          <w:rFonts w:ascii="Times New Roman" w:hAnsi="Times New Roman"/>
          <w:szCs w:val="24"/>
        </w:rPr>
      </w:pPr>
      <w:r>
        <w:rPr>
          <w:rFonts w:ascii="Times New Roman" w:hAnsi="Times New Roman"/>
          <w:szCs w:val="24"/>
        </w:rPr>
        <w:t xml:space="preserve">2021 </w:t>
      </w:r>
      <w:r w:rsidRPr="000E56B7">
        <w:rPr>
          <w:rFonts w:ascii="Times New Roman" w:hAnsi="Times New Roman"/>
          <w:szCs w:val="24"/>
        </w:rPr>
        <w:t>Beaver cas</w:t>
      </w:r>
      <w:r>
        <w:rPr>
          <w:rFonts w:ascii="Times New Roman" w:hAnsi="Times New Roman"/>
          <w:szCs w:val="24"/>
        </w:rPr>
        <w:t>to</w:t>
      </w:r>
      <w:r w:rsidRPr="000E56B7">
        <w:rPr>
          <w:rFonts w:ascii="Times New Roman" w:hAnsi="Times New Roman"/>
          <w:szCs w:val="24"/>
        </w:rPr>
        <w:t>reum residue found on 6,000-year-old atlatl throwing dart</w:t>
      </w:r>
      <w:r>
        <w:rPr>
          <w:rFonts w:ascii="Times New Roman" w:hAnsi="Times New Roman"/>
          <w:szCs w:val="24"/>
        </w:rPr>
        <w:t xml:space="preserve">.  </w:t>
      </w:r>
      <w:hyperlink r:id="rId210" w:history="1">
        <w:r w:rsidRPr="00AB6F48">
          <w:rPr>
            <w:rStyle w:val="Hyperlink"/>
            <w:rFonts w:ascii="Times New Roman" w:hAnsi="Times New Roman"/>
            <w:szCs w:val="24"/>
          </w:rPr>
          <w:t>https://www.yukon-news.com/news/beaver-casotreum-residue-found-on-6000-year-old-atlatl-throwing-dart/</w:t>
        </w:r>
      </w:hyperlink>
      <w:r>
        <w:rPr>
          <w:rFonts w:ascii="Times New Roman" w:hAnsi="Times New Roman"/>
          <w:szCs w:val="24"/>
        </w:rPr>
        <w:t xml:space="preserve"> </w:t>
      </w:r>
    </w:p>
    <w:p w14:paraId="6B512C34" w14:textId="2419C8E5" w:rsidR="000E56B7" w:rsidRDefault="000E56B7" w:rsidP="00437CBB">
      <w:pPr>
        <w:ind w:right="-720"/>
        <w:rPr>
          <w:rFonts w:ascii="Times New Roman" w:hAnsi="Times New Roman"/>
          <w:szCs w:val="24"/>
        </w:rPr>
      </w:pPr>
    </w:p>
    <w:p w14:paraId="0C3CB25D" w14:textId="7B8AEA52" w:rsidR="000E56B7" w:rsidRDefault="000E56B7" w:rsidP="00437CBB">
      <w:pPr>
        <w:ind w:right="-720"/>
        <w:rPr>
          <w:rFonts w:ascii="Times New Roman" w:hAnsi="Times New Roman"/>
          <w:szCs w:val="24"/>
        </w:rPr>
      </w:pPr>
      <w:r w:rsidRPr="000E56B7">
        <w:rPr>
          <w:rFonts w:ascii="Times New Roman" w:hAnsi="Times New Roman"/>
          <w:szCs w:val="24"/>
        </w:rPr>
        <w:t xml:space="preserve">Kate </w:t>
      </w:r>
      <w:proofErr w:type="spellStart"/>
      <w:r w:rsidRPr="000E56B7">
        <w:rPr>
          <w:rFonts w:ascii="Times New Roman" w:hAnsi="Times New Roman"/>
          <w:szCs w:val="24"/>
        </w:rPr>
        <w:t>Helwig</w:t>
      </w:r>
      <w:proofErr w:type="spellEnd"/>
      <w:r w:rsidRPr="000E56B7">
        <w:rPr>
          <w:rFonts w:ascii="Times New Roman" w:hAnsi="Times New Roman"/>
          <w:szCs w:val="24"/>
        </w:rPr>
        <w:t xml:space="preserve"> and Jennifer Poulin at the Canadian Conservation Institute</w:t>
      </w:r>
      <w:r>
        <w:rPr>
          <w:rFonts w:ascii="Times New Roman" w:hAnsi="Times New Roman"/>
          <w:szCs w:val="24"/>
        </w:rPr>
        <w:t xml:space="preserve"> – 6000 </w:t>
      </w:r>
      <w:proofErr w:type="spellStart"/>
      <w:r>
        <w:rPr>
          <w:rFonts w:ascii="Times New Roman" w:hAnsi="Times New Roman"/>
          <w:szCs w:val="24"/>
        </w:rPr>
        <w:t>yr</w:t>
      </w:r>
      <w:proofErr w:type="spellEnd"/>
      <w:r>
        <w:rPr>
          <w:rFonts w:ascii="Times New Roman" w:hAnsi="Times New Roman"/>
          <w:szCs w:val="24"/>
        </w:rPr>
        <w:t xml:space="preserve"> old Yukon 2018 dart has yellowish substance, id as beaver glandular, preservative, adhesive, or colorant unknown.</w:t>
      </w:r>
    </w:p>
    <w:p w14:paraId="7A035E35" w14:textId="77777777" w:rsidR="008271A1" w:rsidRDefault="008271A1" w:rsidP="00437CBB">
      <w:pPr>
        <w:ind w:right="-720"/>
        <w:rPr>
          <w:rFonts w:ascii="Times New Roman" w:hAnsi="Times New Roman"/>
          <w:szCs w:val="24"/>
        </w:rPr>
      </w:pPr>
    </w:p>
    <w:p w14:paraId="6E41FF54" w14:textId="07AC0101" w:rsidR="008271A1" w:rsidRPr="008271A1" w:rsidRDefault="008271A1" w:rsidP="00437CBB">
      <w:pPr>
        <w:ind w:right="-720"/>
        <w:rPr>
          <w:rFonts w:ascii="Times New Roman" w:hAnsi="Times New Roman"/>
          <w:b/>
          <w:szCs w:val="24"/>
        </w:rPr>
      </w:pPr>
      <w:proofErr w:type="spellStart"/>
      <w:r w:rsidRPr="008271A1">
        <w:rPr>
          <w:rFonts w:ascii="Times New Roman" w:hAnsi="Times New Roman"/>
          <w:b/>
          <w:szCs w:val="24"/>
        </w:rPr>
        <w:t>Tonkinson</w:t>
      </w:r>
      <w:proofErr w:type="spellEnd"/>
      <w:r w:rsidRPr="008271A1">
        <w:rPr>
          <w:rFonts w:ascii="Times New Roman" w:hAnsi="Times New Roman"/>
          <w:b/>
          <w:szCs w:val="24"/>
        </w:rPr>
        <w:t>, Robert</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74ED1EE4" w14:textId="22806E11" w:rsidR="008271A1" w:rsidRDefault="008271A1" w:rsidP="00437CBB">
      <w:pPr>
        <w:ind w:right="-720"/>
        <w:rPr>
          <w:rFonts w:ascii="Times New Roman" w:hAnsi="Times New Roman"/>
          <w:szCs w:val="24"/>
        </w:rPr>
      </w:pPr>
      <w:r>
        <w:rPr>
          <w:rFonts w:ascii="Times New Roman" w:hAnsi="Times New Roman"/>
          <w:szCs w:val="24"/>
        </w:rPr>
        <w:t xml:space="preserve">1991 </w:t>
      </w:r>
      <w:r w:rsidRPr="008271A1">
        <w:rPr>
          <w:rFonts w:ascii="Times New Roman" w:hAnsi="Times New Roman"/>
          <w:i/>
          <w:szCs w:val="24"/>
        </w:rPr>
        <w:t>The Mardu Aborigines: Living the Dream in Australia’s Desert, second ed</w:t>
      </w:r>
      <w:r>
        <w:rPr>
          <w:rFonts w:ascii="Times New Roman" w:hAnsi="Times New Roman"/>
          <w:szCs w:val="24"/>
        </w:rPr>
        <w:t>. Holt, Rinehart, and Winston, Fort Worth.</w:t>
      </w:r>
    </w:p>
    <w:p w14:paraId="11591B7E" w14:textId="77777777" w:rsidR="008271A1" w:rsidRDefault="008271A1" w:rsidP="00437CBB">
      <w:pPr>
        <w:ind w:right="-720"/>
        <w:rPr>
          <w:rFonts w:ascii="Times New Roman" w:hAnsi="Times New Roman"/>
          <w:szCs w:val="24"/>
        </w:rPr>
      </w:pPr>
    </w:p>
    <w:p w14:paraId="340B4BFB" w14:textId="6E09C27B" w:rsidR="008271A1" w:rsidRPr="001231E3" w:rsidRDefault="008271A1" w:rsidP="00437CBB">
      <w:pPr>
        <w:ind w:right="-720"/>
        <w:rPr>
          <w:rFonts w:ascii="Times New Roman" w:hAnsi="Times New Roman"/>
          <w:szCs w:val="24"/>
        </w:rPr>
      </w:pPr>
      <w:r>
        <w:rPr>
          <w:rFonts w:ascii="Times New Roman" w:hAnsi="Times New Roman"/>
          <w:szCs w:val="24"/>
        </w:rPr>
        <w:t>General ethnography, most field work done in</w:t>
      </w:r>
      <w:r w:rsidR="008E372A">
        <w:rPr>
          <w:rFonts w:ascii="Times New Roman" w:hAnsi="Times New Roman"/>
          <w:szCs w:val="24"/>
        </w:rPr>
        <w:t xml:space="preserve"> 1960s. Chapter on subsistence – men hunt with </w:t>
      </w:r>
      <w:proofErr w:type="spellStart"/>
      <w:r w:rsidR="008E372A">
        <w:rPr>
          <w:rFonts w:ascii="Times New Roman" w:hAnsi="Times New Roman"/>
          <w:szCs w:val="24"/>
        </w:rPr>
        <w:t>spearthrower</w:t>
      </w:r>
      <w:proofErr w:type="spellEnd"/>
      <w:r w:rsidR="008E372A">
        <w:rPr>
          <w:rFonts w:ascii="Times New Roman" w:hAnsi="Times New Roman"/>
          <w:szCs w:val="24"/>
        </w:rPr>
        <w:t xml:space="preserve"> and spear 8-10 ft long (p 48), wood with </w:t>
      </w:r>
      <w:proofErr w:type="spellStart"/>
      <w:r w:rsidR="008E372A">
        <w:rPr>
          <w:rFonts w:ascii="Times New Roman" w:hAnsi="Times New Roman"/>
          <w:szCs w:val="24"/>
        </w:rPr>
        <w:t>firehardened</w:t>
      </w:r>
      <w:proofErr w:type="spellEnd"/>
      <w:r w:rsidR="008E372A">
        <w:rPr>
          <w:rFonts w:ascii="Times New Roman" w:hAnsi="Times New Roman"/>
          <w:szCs w:val="24"/>
        </w:rPr>
        <w:t xml:space="preserve"> tip, occasionally barbed. “The </w:t>
      </w:r>
      <w:proofErr w:type="spellStart"/>
      <w:r w:rsidR="008E372A">
        <w:rPr>
          <w:rFonts w:ascii="Times New Roman" w:hAnsi="Times New Roman"/>
          <w:szCs w:val="24"/>
        </w:rPr>
        <w:t>spearthrower</w:t>
      </w:r>
      <w:proofErr w:type="spellEnd"/>
      <w:r w:rsidR="008E372A">
        <w:rPr>
          <w:rFonts w:ascii="Times New Roman" w:hAnsi="Times New Roman"/>
          <w:szCs w:val="24"/>
        </w:rPr>
        <w:t xml:space="preserve"> best exemplifies the multipurpose nature of Aboriginal artifacts. The Mardu version is 2-3 ft long, and 4” wide, with a concave, container-like shaft (some are flatter and usually have a geometrical snakelike design carved onto them), a barb [hook] at one end, and a stone flake set into the other with a lump of spinifex resin. Besides its primary use as a spear launcher, which enables a man to throw a spear 80 to 100 yds or hit a target with force and accuracy within about 40 yds, it has many other uses: as a tray in which to mix native tobacco and ashes or ochres used in body decorations; as a fire-making tool; as a scraper and knife for woodworking and preparing and butchering game, as a percussion instrument, when tapped in accompani</w:t>
      </w:r>
      <w:r w:rsidR="00862CB6">
        <w:rPr>
          <w:rFonts w:ascii="Times New Roman" w:hAnsi="Times New Roman"/>
          <w:szCs w:val="24"/>
        </w:rPr>
        <w:t>ment to singing;</w:t>
      </w:r>
      <w:r w:rsidR="008E372A">
        <w:rPr>
          <w:rFonts w:ascii="Times New Roman" w:hAnsi="Times New Roman"/>
          <w:szCs w:val="24"/>
        </w:rPr>
        <w:t xml:space="preserve"> and </w:t>
      </w:r>
      <w:r w:rsidR="00862CB6">
        <w:rPr>
          <w:rFonts w:ascii="Times New Roman" w:hAnsi="Times New Roman"/>
          <w:szCs w:val="24"/>
        </w:rPr>
        <w:t>as a hook for obtaining fruits, berries or other objects that are out of reach.” Also use returning boomerangs.</w:t>
      </w:r>
      <w:r w:rsidR="007E54EA">
        <w:rPr>
          <w:rFonts w:ascii="Times New Roman" w:hAnsi="Times New Roman"/>
          <w:szCs w:val="24"/>
        </w:rPr>
        <w:t xml:space="preserve"> p 152-157 disputes may involve semi-formal fighting with thrown and jabbing spears, intent not to kill, aim at thighs. Women </w:t>
      </w:r>
      <w:r w:rsidR="007E54EA">
        <w:rPr>
          <w:rFonts w:ascii="Times New Roman" w:hAnsi="Times New Roman"/>
          <w:szCs w:val="24"/>
        </w:rPr>
        <w:lastRenderedPageBreak/>
        <w:t xml:space="preserve">both restrain and incite men. </w:t>
      </w:r>
    </w:p>
    <w:p w14:paraId="47DCFA04" w14:textId="77777777" w:rsidR="00D94EE0" w:rsidRPr="001231E3" w:rsidRDefault="00D94EE0" w:rsidP="00437CBB">
      <w:pPr>
        <w:ind w:right="-720"/>
        <w:rPr>
          <w:rFonts w:ascii="Times New Roman" w:hAnsi="Times New Roman"/>
          <w:b/>
          <w:szCs w:val="24"/>
        </w:rPr>
      </w:pPr>
    </w:p>
    <w:p w14:paraId="037036FC" w14:textId="77777777" w:rsidR="009B351B" w:rsidRPr="001231E3" w:rsidRDefault="009B351B" w:rsidP="00437CBB">
      <w:pPr>
        <w:ind w:right="-720"/>
        <w:rPr>
          <w:rFonts w:ascii="Times New Roman" w:hAnsi="Times New Roman"/>
          <w:b/>
          <w:szCs w:val="24"/>
        </w:rPr>
      </w:pPr>
      <w:r w:rsidRPr="001231E3">
        <w:rPr>
          <w:rFonts w:ascii="Times New Roman" w:hAnsi="Times New Roman"/>
          <w:b/>
          <w:szCs w:val="24"/>
        </w:rPr>
        <w:t>Torres, John 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00C86270" w:rsidRPr="001231E3">
        <w:rPr>
          <w:rFonts w:ascii="Times New Roman" w:hAnsi="Times New Roman"/>
          <w:b/>
          <w:szCs w:val="24"/>
        </w:rPr>
        <w:t>s</w:t>
      </w:r>
    </w:p>
    <w:p w14:paraId="4F8F52A5" w14:textId="575884E4" w:rsidR="009B351B" w:rsidRDefault="009B351B" w:rsidP="00437CBB">
      <w:pPr>
        <w:ind w:right="-720"/>
        <w:rPr>
          <w:rFonts w:ascii="Times New Roman" w:hAnsi="Times New Roman"/>
          <w:szCs w:val="24"/>
        </w:rPr>
      </w:pPr>
      <w:proofErr w:type="gramStart"/>
      <w:r w:rsidRPr="001231E3">
        <w:rPr>
          <w:rFonts w:ascii="Times New Roman" w:hAnsi="Times New Roman"/>
          <w:szCs w:val="24"/>
        </w:rPr>
        <w:t>2000  Changing</w:t>
      </w:r>
      <w:proofErr w:type="gramEnd"/>
      <w:r w:rsidRPr="001231E3">
        <w:rPr>
          <w:rFonts w:ascii="Times New Roman" w:hAnsi="Times New Roman"/>
          <w:szCs w:val="24"/>
        </w:rPr>
        <w:t xml:space="preserve"> Lithic Technology During the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-Pueblo Transition. In </w:t>
      </w:r>
      <w:r w:rsidRPr="001231E3">
        <w:rPr>
          <w:rFonts w:ascii="Times New Roman" w:hAnsi="Times New Roman"/>
          <w:i/>
          <w:szCs w:val="24"/>
        </w:rPr>
        <w:t xml:space="preserve">Foundations of Anasazi Culture: The </w:t>
      </w:r>
      <w:proofErr w:type="spellStart"/>
      <w:r w:rsidRPr="001231E3">
        <w:rPr>
          <w:rFonts w:ascii="Times New Roman" w:hAnsi="Times New Roman"/>
          <w:i/>
          <w:szCs w:val="24"/>
        </w:rPr>
        <w:t>Basketmaker</w:t>
      </w:r>
      <w:proofErr w:type="spellEnd"/>
      <w:r w:rsidRPr="001231E3">
        <w:rPr>
          <w:rFonts w:ascii="Times New Roman" w:hAnsi="Times New Roman"/>
          <w:i/>
          <w:szCs w:val="24"/>
        </w:rPr>
        <w:t>-Pueblo Transition</w:t>
      </w:r>
      <w:r w:rsidRPr="001231E3">
        <w:rPr>
          <w:rFonts w:ascii="Times New Roman" w:hAnsi="Times New Roman"/>
          <w:szCs w:val="24"/>
        </w:rPr>
        <w:t>. Paul F. Reed, ed., pp. 221-229. University of Utah Press, Salt Lake City.</w:t>
      </w:r>
    </w:p>
    <w:p w14:paraId="79EF0DCB" w14:textId="77777777" w:rsidR="00717D32" w:rsidRPr="001231E3" w:rsidRDefault="00717D32" w:rsidP="00437CBB">
      <w:pPr>
        <w:ind w:right="-720"/>
        <w:rPr>
          <w:rFonts w:ascii="Times New Roman" w:hAnsi="Times New Roman"/>
          <w:szCs w:val="24"/>
        </w:rPr>
      </w:pPr>
    </w:p>
    <w:p w14:paraId="48625757" w14:textId="77777777" w:rsidR="009B351B" w:rsidRPr="001231E3" w:rsidRDefault="009B351B" w:rsidP="00437CBB">
      <w:pPr>
        <w:ind w:right="-720"/>
        <w:rPr>
          <w:rFonts w:ascii="Times New Roman" w:hAnsi="Times New Roman"/>
          <w:szCs w:val="24"/>
        </w:rPr>
      </w:pPr>
      <w:r w:rsidRPr="001231E3">
        <w:rPr>
          <w:rFonts w:ascii="Times New Roman" w:hAnsi="Times New Roman"/>
          <w:szCs w:val="24"/>
        </w:rPr>
        <w:t>Cove-Redrock Valley (near Prayer Rock) data to show distinctive Anasazi technology recognizable by BM-P transition, highly evolved and adapted to specific needs.  BM II-III becoming sedentary agric. AZ-I-26-34 typical of hunt-</w:t>
      </w:r>
      <w:proofErr w:type="spellStart"/>
      <w:r w:rsidRPr="001231E3">
        <w:rPr>
          <w:rFonts w:ascii="Times New Roman" w:hAnsi="Times New Roman"/>
          <w:szCs w:val="24"/>
        </w:rPr>
        <w:t>gath</w:t>
      </w:r>
      <w:proofErr w:type="spellEnd"/>
      <w:r w:rsidRPr="001231E3">
        <w:rPr>
          <w:rFonts w:ascii="Times New Roman" w:hAnsi="Times New Roman"/>
          <w:szCs w:val="24"/>
        </w:rPr>
        <w:t xml:space="preserve"> technol at 585 </w:t>
      </w:r>
      <w:r w:rsidRPr="001231E3">
        <w:rPr>
          <w:rFonts w:ascii="Times New Roman" w:hAnsi="Times New Roman"/>
          <w:szCs w:val="24"/>
          <w:u w:val="single"/>
        </w:rPr>
        <w:t>+</w:t>
      </w:r>
      <w:r w:rsidRPr="001231E3">
        <w:rPr>
          <w:rFonts w:ascii="Times New Roman" w:hAnsi="Times New Roman"/>
          <w:szCs w:val="24"/>
        </w:rPr>
        <w:t xml:space="preserve"> 190 BC: dart pts, </w:t>
      </w:r>
      <w:r w:rsidR="002938D6" w:rsidRPr="001231E3">
        <w:rPr>
          <w:rFonts w:ascii="Times New Roman" w:hAnsi="Times New Roman"/>
          <w:szCs w:val="24"/>
        </w:rPr>
        <w:t>bifacial cores for flake production, formal curated tools most common tools, exotic raw materials, = mobility.  By later BM times, s</w:t>
      </w:r>
      <w:r w:rsidR="00FC3BC1" w:rsidRPr="001231E3">
        <w:rPr>
          <w:rFonts w:ascii="Times New Roman" w:hAnsi="Times New Roman"/>
          <w:szCs w:val="24"/>
        </w:rPr>
        <w:t xml:space="preserve">imilar in dart pts, flake tools, some bifacial cores, but tool production trajectory diff - relates to sedentism. Mobility = bifacial cores of </w:t>
      </w:r>
      <w:proofErr w:type="gramStart"/>
      <w:r w:rsidR="00FC3BC1" w:rsidRPr="001231E3">
        <w:rPr>
          <w:rFonts w:ascii="Times New Roman" w:hAnsi="Times New Roman"/>
          <w:szCs w:val="24"/>
        </w:rPr>
        <w:t>high quality</w:t>
      </w:r>
      <w:proofErr w:type="gramEnd"/>
      <w:r w:rsidR="00FC3BC1" w:rsidRPr="001231E3">
        <w:rPr>
          <w:rFonts w:ascii="Times New Roman" w:hAnsi="Times New Roman"/>
          <w:szCs w:val="24"/>
        </w:rPr>
        <w:t xml:space="preserve"> curated material, which are too costly as become sedentary, shift to local prospecting embedded in other activity, and “expedient” reduction of cobble cores. Mean flake tool length constant thru time, but mass decreases [seems odd since biface core flakes ought to be thinner than ordinary </w:t>
      </w:r>
      <w:proofErr w:type="gramStart"/>
      <w:r w:rsidR="00FC3BC1" w:rsidRPr="001231E3">
        <w:rPr>
          <w:rFonts w:ascii="Times New Roman" w:hAnsi="Times New Roman"/>
          <w:szCs w:val="24"/>
        </w:rPr>
        <w:t>flakes</w:t>
      </w:r>
      <w:r w:rsidR="006A1E09" w:rsidRPr="001231E3">
        <w:rPr>
          <w:rFonts w:ascii="Times New Roman" w:hAnsi="Times New Roman"/>
          <w:szCs w:val="24"/>
        </w:rPr>
        <w:t>, but</w:t>
      </w:r>
      <w:proofErr w:type="gramEnd"/>
      <w:r w:rsidR="006A1E09" w:rsidRPr="001231E3">
        <w:rPr>
          <w:rFonts w:ascii="Times New Roman" w:hAnsi="Times New Roman"/>
          <w:szCs w:val="24"/>
        </w:rPr>
        <w:t xml:space="preserve"> explains as follows:</w:t>
      </w:r>
      <w:r w:rsidR="00FC3BC1" w:rsidRPr="001231E3">
        <w:rPr>
          <w:rFonts w:ascii="Times New Roman" w:hAnsi="Times New Roman"/>
          <w:szCs w:val="24"/>
        </w:rPr>
        <w:t>]. From BM III, multidirectional cores decrease, cores become more patterned and unid</w:t>
      </w:r>
      <w:r w:rsidR="006A1E09" w:rsidRPr="001231E3">
        <w:rPr>
          <w:rFonts w:ascii="Times New Roman" w:hAnsi="Times New Roman"/>
          <w:szCs w:val="24"/>
        </w:rPr>
        <w:t xml:space="preserve">irectional = efficiency in reduction and make better expedient tools. [Still doesn’t explain why trend begins in Archaic.] BM dart pts Elko + similar types, differ only in that II made from BTF and III made from cobble core flakes. Rapid transition to bow with arrow pts appearing 500-600 AD in BM III, made on core flakes, </w:t>
      </w:r>
      <w:proofErr w:type="spellStart"/>
      <w:r w:rsidR="006A1E09" w:rsidRPr="001231E3">
        <w:rPr>
          <w:rFonts w:ascii="Times New Roman" w:hAnsi="Times New Roman"/>
          <w:szCs w:val="24"/>
        </w:rPr>
        <w:t>Rosegate</w:t>
      </w:r>
      <w:proofErr w:type="spellEnd"/>
      <w:r w:rsidR="006A1E09" w:rsidRPr="001231E3">
        <w:rPr>
          <w:rFonts w:ascii="Times New Roman" w:hAnsi="Times New Roman"/>
          <w:szCs w:val="24"/>
        </w:rPr>
        <w:t xml:space="preserve"> + similar types, small forms of earlier types. Replaced by smaller side-notched pts by early P I, because smaller pts </w:t>
      </w:r>
      <w:proofErr w:type="gramStart"/>
      <w:r w:rsidR="006A1E09" w:rsidRPr="001231E3">
        <w:rPr>
          <w:rFonts w:ascii="Times New Roman" w:hAnsi="Times New Roman"/>
          <w:szCs w:val="24"/>
        </w:rPr>
        <w:t>have</w:t>
      </w:r>
      <w:proofErr w:type="gramEnd"/>
      <w:r w:rsidR="006A1E09" w:rsidRPr="001231E3">
        <w:rPr>
          <w:rFonts w:ascii="Times New Roman" w:hAnsi="Times New Roman"/>
          <w:szCs w:val="24"/>
        </w:rPr>
        <w:t xml:space="preserve"> longer range for big game</w:t>
      </w:r>
      <w:r w:rsidR="00BF6D63" w:rsidRPr="001231E3">
        <w:rPr>
          <w:rFonts w:ascii="Times New Roman" w:hAnsi="Times New Roman"/>
          <w:szCs w:val="24"/>
        </w:rPr>
        <w:t>.</w:t>
      </w:r>
    </w:p>
    <w:p w14:paraId="7FBD7573" w14:textId="77777777" w:rsidR="00D94EE0" w:rsidRPr="001231E3" w:rsidRDefault="00D94EE0" w:rsidP="00437CBB">
      <w:pPr>
        <w:ind w:right="-720"/>
        <w:rPr>
          <w:rFonts w:ascii="Times New Roman" w:hAnsi="Times New Roman"/>
          <w:szCs w:val="24"/>
        </w:rPr>
      </w:pPr>
    </w:p>
    <w:p w14:paraId="224FBC9B" w14:textId="77777777" w:rsidR="00D94EE0" w:rsidRPr="001231E3" w:rsidRDefault="00D94EE0" w:rsidP="00437CBB">
      <w:pPr>
        <w:ind w:right="-720"/>
        <w:rPr>
          <w:rFonts w:ascii="Times New Roman" w:hAnsi="Times New Roman"/>
          <w:b/>
          <w:szCs w:val="24"/>
        </w:rPr>
      </w:pPr>
      <w:r w:rsidRPr="001231E3">
        <w:rPr>
          <w:rFonts w:ascii="Times New Roman" w:hAnsi="Times New Roman"/>
          <w:b/>
          <w:szCs w:val="24"/>
        </w:rPr>
        <w:t>Torres, Luis 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8035BA6" w14:textId="77777777" w:rsidR="00D94EE0" w:rsidRPr="001231E3" w:rsidRDefault="00D94EE0" w:rsidP="00437CBB">
      <w:pPr>
        <w:ind w:right="-720"/>
        <w:rPr>
          <w:rFonts w:ascii="Times New Roman" w:hAnsi="Times New Roman"/>
          <w:szCs w:val="24"/>
        </w:rPr>
      </w:pPr>
      <w:proofErr w:type="gramStart"/>
      <w:r w:rsidRPr="001231E3">
        <w:rPr>
          <w:rFonts w:ascii="Times New Roman" w:hAnsi="Times New Roman"/>
          <w:szCs w:val="24"/>
        </w:rPr>
        <w:t xml:space="preserve">1931  </w:t>
      </w:r>
      <w:proofErr w:type="spellStart"/>
      <w:r w:rsidRPr="001231E3">
        <w:rPr>
          <w:rFonts w:ascii="Times New Roman" w:hAnsi="Times New Roman"/>
          <w:szCs w:val="24"/>
        </w:rPr>
        <w:t>Hallazgo</w:t>
      </w:r>
      <w:proofErr w:type="spellEnd"/>
      <w:proofErr w:type="gramEnd"/>
      <w:r w:rsidRPr="001231E3">
        <w:rPr>
          <w:rFonts w:ascii="Times New Roman" w:hAnsi="Times New Roman"/>
          <w:szCs w:val="24"/>
        </w:rPr>
        <w:t xml:space="preserve"> de </w:t>
      </w:r>
      <w:proofErr w:type="spellStart"/>
      <w:r w:rsidRPr="001231E3">
        <w:rPr>
          <w:rFonts w:ascii="Times New Roman" w:hAnsi="Times New Roman"/>
          <w:szCs w:val="24"/>
        </w:rPr>
        <w:t>Ganchos</w:t>
      </w:r>
      <w:proofErr w:type="spellEnd"/>
      <w:r w:rsidRPr="001231E3">
        <w:rPr>
          <w:rFonts w:ascii="Times New Roman" w:hAnsi="Times New Roman"/>
          <w:szCs w:val="24"/>
        </w:rPr>
        <w:t xml:space="preserve"> de Propulsor </w:t>
      </w:r>
      <w:proofErr w:type="spellStart"/>
      <w:r w:rsidRPr="001231E3">
        <w:rPr>
          <w:rFonts w:ascii="Times New Roman" w:hAnsi="Times New Roman"/>
          <w:szCs w:val="24"/>
        </w:rPr>
        <w:t>en</w:t>
      </w:r>
      <w:proofErr w:type="spellEnd"/>
      <w:r w:rsidRPr="001231E3">
        <w:rPr>
          <w:rFonts w:ascii="Times New Roman" w:hAnsi="Times New Roman"/>
          <w:szCs w:val="24"/>
        </w:rPr>
        <w:t xml:space="preserve"> un Cementerio </w:t>
      </w:r>
      <w:proofErr w:type="spellStart"/>
      <w:r w:rsidRPr="001231E3">
        <w:rPr>
          <w:rFonts w:ascii="Times New Roman" w:hAnsi="Times New Roman"/>
          <w:szCs w:val="24"/>
        </w:rPr>
        <w:t>Indigena</w:t>
      </w:r>
      <w:proofErr w:type="spellEnd"/>
      <w:r w:rsidRPr="001231E3">
        <w:rPr>
          <w:rFonts w:ascii="Times New Roman" w:hAnsi="Times New Roman"/>
          <w:szCs w:val="24"/>
        </w:rPr>
        <w:t xml:space="preserve"> de la Cuenca del Rio Lujan. </w:t>
      </w:r>
      <w:proofErr w:type="spellStart"/>
      <w:r w:rsidRPr="001231E3">
        <w:rPr>
          <w:rFonts w:ascii="Times New Roman" w:hAnsi="Times New Roman"/>
          <w:i/>
          <w:szCs w:val="24"/>
        </w:rPr>
        <w:t>Notas</w:t>
      </w:r>
      <w:proofErr w:type="spellEnd"/>
      <w:r w:rsidRPr="001231E3">
        <w:rPr>
          <w:rFonts w:ascii="Times New Roman" w:hAnsi="Times New Roman"/>
          <w:i/>
          <w:szCs w:val="24"/>
        </w:rPr>
        <w:t xml:space="preserve"> </w:t>
      </w:r>
      <w:proofErr w:type="spellStart"/>
      <w:r w:rsidRPr="001231E3">
        <w:rPr>
          <w:rFonts w:ascii="Times New Roman" w:hAnsi="Times New Roman"/>
          <w:i/>
          <w:szCs w:val="24"/>
        </w:rPr>
        <w:t>Preliminares</w:t>
      </w:r>
      <w:proofErr w:type="spellEnd"/>
      <w:r w:rsidRPr="001231E3">
        <w:rPr>
          <w:rFonts w:ascii="Times New Roman" w:hAnsi="Times New Roman"/>
          <w:i/>
          <w:szCs w:val="24"/>
        </w:rPr>
        <w:t xml:space="preserve"> del Museo de La Plata</w:t>
      </w:r>
      <w:r w:rsidRPr="001231E3">
        <w:rPr>
          <w:rFonts w:ascii="Times New Roman" w:hAnsi="Times New Roman"/>
          <w:szCs w:val="24"/>
        </w:rPr>
        <w:t xml:space="preserve"> 1:101-105.</w:t>
      </w:r>
    </w:p>
    <w:p w14:paraId="63DFEB3C" w14:textId="77777777" w:rsidR="00D94EE0" w:rsidRPr="001231E3" w:rsidRDefault="00D94EE0" w:rsidP="00437CBB">
      <w:pPr>
        <w:ind w:right="-720"/>
        <w:rPr>
          <w:rFonts w:ascii="Times New Roman" w:hAnsi="Times New Roman"/>
          <w:szCs w:val="24"/>
        </w:rPr>
      </w:pPr>
    </w:p>
    <w:p w14:paraId="20504746" w14:textId="77777777" w:rsidR="00D94EE0" w:rsidRDefault="00D94EE0" w:rsidP="00437CBB">
      <w:pPr>
        <w:ind w:right="-720"/>
        <w:rPr>
          <w:rFonts w:ascii="Times New Roman" w:hAnsi="Times New Roman"/>
          <w:szCs w:val="24"/>
        </w:rPr>
      </w:pPr>
      <w:r w:rsidRPr="001231E3">
        <w:rPr>
          <w:rFonts w:ascii="Times New Roman" w:hAnsi="Times New Roman"/>
          <w:szCs w:val="24"/>
        </w:rPr>
        <w:t xml:space="preserve">[In Spanish. “Find of Atlatl Hook in an Indian Cemetery in the R.L. Basin.”] Excavations by Lothrop, find in Museo de La Plata. Peruvian types expected to be the “baton with 2 hooks [distal hook and proximal handle ornament].  Often hooks in form of bird. This is old form, later (ethnographic) forms have notch or ring at handle. This specimen of hook is bone, 5x3 cm [handle hook, crudely </w:t>
      </w:r>
      <w:proofErr w:type="spellStart"/>
      <w:r w:rsidRPr="001231E3">
        <w:rPr>
          <w:rFonts w:ascii="Times New Roman" w:hAnsi="Times New Roman"/>
          <w:szCs w:val="24"/>
        </w:rPr>
        <w:t>birdshaped</w:t>
      </w:r>
      <w:proofErr w:type="spellEnd"/>
      <w:r w:rsidRPr="001231E3">
        <w:rPr>
          <w:rFonts w:ascii="Times New Roman" w:hAnsi="Times New Roman"/>
          <w:szCs w:val="24"/>
        </w:rPr>
        <w:t xml:space="preserve"> but not effigy], first for Argentina.</w:t>
      </w:r>
    </w:p>
    <w:p w14:paraId="2F654585" w14:textId="77777777" w:rsidR="004636E7" w:rsidRDefault="004636E7" w:rsidP="00437CBB">
      <w:pPr>
        <w:ind w:right="-720"/>
        <w:rPr>
          <w:rFonts w:ascii="Times New Roman" w:hAnsi="Times New Roman"/>
          <w:szCs w:val="24"/>
        </w:rPr>
      </w:pPr>
    </w:p>
    <w:p w14:paraId="5B28DA21" w14:textId="0E88B9FC" w:rsidR="004636E7" w:rsidRPr="00B55F92" w:rsidRDefault="004636E7" w:rsidP="00B24CF9">
      <w:pPr>
        <w:ind w:right="-720"/>
        <w:rPr>
          <w:rFonts w:ascii="Times New Roman" w:hAnsi="Times New Roman"/>
          <w:b/>
          <w:szCs w:val="24"/>
        </w:rPr>
      </w:pPr>
      <w:r w:rsidRPr="00B55F92">
        <w:rPr>
          <w:rFonts w:ascii="Times New Roman" w:hAnsi="Times New Roman"/>
          <w:b/>
          <w:szCs w:val="24"/>
        </w:rPr>
        <w:t xml:space="preserve">Torres </w:t>
      </w:r>
      <w:proofErr w:type="spellStart"/>
      <w:r w:rsidRPr="00B55F92">
        <w:rPr>
          <w:rFonts w:ascii="Times New Roman" w:hAnsi="Times New Roman"/>
          <w:b/>
          <w:szCs w:val="24"/>
        </w:rPr>
        <w:t>Marzo</w:t>
      </w:r>
      <w:proofErr w:type="spellEnd"/>
      <w:r w:rsidRPr="00B55F92">
        <w:rPr>
          <w:rFonts w:ascii="Times New Roman" w:hAnsi="Times New Roman"/>
          <w:b/>
          <w:szCs w:val="24"/>
        </w:rPr>
        <w:t>, Ricardo</w:t>
      </w:r>
      <w:r w:rsidR="00B55F92">
        <w:rPr>
          <w:rFonts w:ascii="Times New Roman" w:hAnsi="Times New Roman"/>
          <w:b/>
          <w:szCs w:val="24"/>
        </w:rPr>
        <w:tab/>
      </w:r>
      <w:r w:rsidR="00B55F92">
        <w:rPr>
          <w:rFonts w:ascii="Times New Roman" w:hAnsi="Times New Roman"/>
          <w:b/>
          <w:szCs w:val="24"/>
        </w:rPr>
        <w:tab/>
      </w:r>
      <w:r w:rsidR="00B55F92">
        <w:rPr>
          <w:rFonts w:ascii="Times New Roman" w:hAnsi="Times New Roman"/>
          <w:b/>
          <w:szCs w:val="24"/>
        </w:rPr>
        <w:tab/>
        <w:t>p</w:t>
      </w:r>
    </w:p>
    <w:p w14:paraId="235CE90D" w14:textId="066BAC1F" w:rsidR="004636E7" w:rsidRDefault="004636E7" w:rsidP="00B24CF9">
      <w:pPr>
        <w:pStyle w:val="BodyText"/>
        <w:kinsoku w:val="0"/>
        <w:overflowPunct w:val="0"/>
        <w:spacing w:after="0"/>
        <w:rPr>
          <w:rFonts w:ascii="Times New Roman" w:hAnsi="Times New Roman"/>
          <w:szCs w:val="24"/>
        </w:rPr>
      </w:pPr>
      <w:r>
        <w:rPr>
          <w:rFonts w:ascii="Times New Roman" w:hAnsi="Times New Roman"/>
          <w:szCs w:val="24"/>
        </w:rPr>
        <w:t xml:space="preserve">2014 </w:t>
      </w:r>
      <w:proofErr w:type="spellStart"/>
      <w:r w:rsidRPr="00B55F92">
        <w:rPr>
          <w:rFonts w:ascii="Times New Roman" w:hAnsi="Times New Roman"/>
          <w:i/>
          <w:szCs w:val="24"/>
        </w:rPr>
        <w:t>Arte</w:t>
      </w:r>
      <w:proofErr w:type="spellEnd"/>
      <w:r w:rsidRPr="00B55F92">
        <w:rPr>
          <w:rFonts w:ascii="Times New Roman" w:hAnsi="Times New Roman"/>
          <w:i/>
          <w:szCs w:val="24"/>
        </w:rPr>
        <w:t xml:space="preserve"> </w:t>
      </w:r>
      <w:proofErr w:type="spellStart"/>
      <w:r w:rsidRPr="00B55F92">
        <w:rPr>
          <w:rFonts w:ascii="Times New Roman" w:hAnsi="Times New Roman"/>
          <w:i/>
          <w:szCs w:val="24"/>
        </w:rPr>
        <w:t>en</w:t>
      </w:r>
      <w:proofErr w:type="spellEnd"/>
      <w:r w:rsidRPr="00B55F92">
        <w:rPr>
          <w:rFonts w:ascii="Times New Roman" w:hAnsi="Times New Roman"/>
          <w:i/>
          <w:szCs w:val="24"/>
        </w:rPr>
        <w:t xml:space="preserve"> Piedra </w:t>
      </w:r>
      <w:proofErr w:type="spellStart"/>
      <w:r w:rsidRPr="00B55F92">
        <w:rPr>
          <w:rFonts w:ascii="Times New Roman" w:hAnsi="Times New Roman"/>
          <w:i/>
          <w:szCs w:val="24"/>
        </w:rPr>
        <w:t>Tallada</w:t>
      </w:r>
      <w:proofErr w:type="spellEnd"/>
      <w:r w:rsidRPr="00B55F92">
        <w:rPr>
          <w:rFonts w:ascii="Times New Roman" w:hAnsi="Times New Roman"/>
          <w:i/>
          <w:szCs w:val="24"/>
        </w:rPr>
        <w:t xml:space="preserve">: La </w:t>
      </w:r>
      <w:proofErr w:type="spellStart"/>
      <w:r w:rsidRPr="00B55F92">
        <w:rPr>
          <w:rFonts w:ascii="Times New Roman" w:hAnsi="Times New Roman"/>
          <w:i/>
          <w:szCs w:val="24"/>
        </w:rPr>
        <w:t>Litica</w:t>
      </w:r>
      <w:proofErr w:type="spellEnd"/>
      <w:r w:rsidRPr="00B55F92">
        <w:rPr>
          <w:rFonts w:ascii="Times New Roman" w:hAnsi="Times New Roman"/>
          <w:i/>
          <w:szCs w:val="24"/>
        </w:rPr>
        <w:t xml:space="preserve"> del </w:t>
      </w:r>
      <w:proofErr w:type="spellStart"/>
      <w:r w:rsidRPr="00B55F92">
        <w:rPr>
          <w:rFonts w:ascii="Times New Roman" w:hAnsi="Times New Roman"/>
          <w:i/>
          <w:szCs w:val="24"/>
        </w:rPr>
        <w:t>Sentamiento</w:t>
      </w:r>
      <w:proofErr w:type="spellEnd"/>
      <w:r w:rsidRPr="00B55F92">
        <w:rPr>
          <w:rFonts w:ascii="Times New Roman" w:hAnsi="Times New Roman"/>
          <w:i/>
          <w:szCs w:val="24"/>
        </w:rPr>
        <w:t xml:space="preserve"> </w:t>
      </w:r>
      <w:proofErr w:type="spellStart"/>
      <w:r w:rsidRPr="00B55F92">
        <w:rPr>
          <w:rFonts w:ascii="Times New Roman" w:hAnsi="Times New Roman"/>
          <w:i/>
          <w:szCs w:val="24"/>
        </w:rPr>
        <w:t>Urbano</w:t>
      </w:r>
      <w:proofErr w:type="spellEnd"/>
      <w:r w:rsidRPr="00B55F92">
        <w:rPr>
          <w:rFonts w:ascii="Times New Roman" w:hAnsi="Times New Roman"/>
          <w:i/>
          <w:szCs w:val="24"/>
        </w:rPr>
        <w:t xml:space="preserve"> May de La Blanca, Peten, Guatemala</w:t>
      </w:r>
      <w:r>
        <w:rPr>
          <w:rFonts w:ascii="Times New Roman" w:hAnsi="Times New Roman"/>
          <w:szCs w:val="24"/>
        </w:rPr>
        <w:t xml:space="preserve">. PhD dissertation, </w:t>
      </w:r>
      <w:proofErr w:type="spellStart"/>
      <w:r>
        <w:rPr>
          <w:rFonts w:ascii="Times New Roman" w:hAnsi="Times New Roman"/>
          <w:szCs w:val="24"/>
        </w:rPr>
        <w:t>Universitat</w:t>
      </w:r>
      <w:proofErr w:type="spellEnd"/>
      <w:r>
        <w:rPr>
          <w:rFonts w:ascii="Times New Roman" w:hAnsi="Times New Roman"/>
          <w:szCs w:val="24"/>
        </w:rPr>
        <w:t xml:space="preserve"> de Valencia, </w:t>
      </w:r>
      <w:proofErr w:type="spellStart"/>
      <w:r>
        <w:rPr>
          <w:rFonts w:ascii="Times New Roman" w:hAnsi="Times New Roman"/>
          <w:szCs w:val="24"/>
        </w:rPr>
        <w:t>Facultad</w:t>
      </w:r>
      <w:proofErr w:type="spellEnd"/>
      <w:r>
        <w:rPr>
          <w:rFonts w:ascii="Times New Roman" w:hAnsi="Times New Roman"/>
          <w:szCs w:val="24"/>
        </w:rPr>
        <w:t xml:space="preserve"> de </w:t>
      </w:r>
      <w:proofErr w:type="spellStart"/>
      <w:r>
        <w:rPr>
          <w:rFonts w:ascii="Times New Roman" w:hAnsi="Times New Roman"/>
          <w:szCs w:val="24"/>
        </w:rPr>
        <w:t>Geogafia</w:t>
      </w:r>
      <w:proofErr w:type="spellEnd"/>
      <w:r>
        <w:rPr>
          <w:rFonts w:ascii="Times New Roman" w:hAnsi="Times New Roman"/>
          <w:szCs w:val="24"/>
        </w:rPr>
        <w:t xml:space="preserve"> e Historia, </w:t>
      </w:r>
      <w:proofErr w:type="spellStart"/>
      <w:r>
        <w:rPr>
          <w:rFonts w:ascii="Times New Roman" w:hAnsi="Times New Roman"/>
          <w:szCs w:val="24"/>
        </w:rPr>
        <w:t>Programa</w:t>
      </w:r>
      <w:proofErr w:type="spellEnd"/>
      <w:r>
        <w:rPr>
          <w:rFonts w:ascii="Times New Roman" w:hAnsi="Times New Roman"/>
          <w:szCs w:val="24"/>
        </w:rPr>
        <w:t xml:space="preserve"> de </w:t>
      </w:r>
      <w:proofErr w:type="spellStart"/>
      <w:r>
        <w:rPr>
          <w:rFonts w:ascii="Times New Roman" w:hAnsi="Times New Roman"/>
          <w:szCs w:val="24"/>
        </w:rPr>
        <w:t>Doctorado</w:t>
      </w:r>
      <w:proofErr w:type="spellEnd"/>
      <w:r>
        <w:rPr>
          <w:rFonts w:ascii="Times New Roman" w:hAnsi="Times New Roman"/>
          <w:szCs w:val="24"/>
        </w:rPr>
        <w:t xml:space="preserve"> </w:t>
      </w:r>
      <w:proofErr w:type="spellStart"/>
      <w:r>
        <w:rPr>
          <w:rFonts w:ascii="Times New Roman" w:hAnsi="Times New Roman"/>
          <w:szCs w:val="24"/>
        </w:rPr>
        <w:t>en</w:t>
      </w:r>
      <w:proofErr w:type="spellEnd"/>
      <w:r>
        <w:rPr>
          <w:rFonts w:ascii="Times New Roman" w:hAnsi="Times New Roman"/>
          <w:szCs w:val="24"/>
        </w:rPr>
        <w:t xml:space="preserve"> Historia del </w:t>
      </w:r>
      <w:proofErr w:type="spellStart"/>
      <w:r>
        <w:rPr>
          <w:rFonts w:ascii="Times New Roman" w:hAnsi="Times New Roman"/>
          <w:szCs w:val="24"/>
        </w:rPr>
        <w:t>Arte</w:t>
      </w:r>
      <w:proofErr w:type="spellEnd"/>
      <w:r>
        <w:rPr>
          <w:rFonts w:ascii="Times New Roman" w:hAnsi="Times New Roman"/>
          <w:szCs w:val="24"/>
        </w:rPr>
        <w:t xml:space="preserve">, </w:t>
      </w:r>
      <w:proofErr w:type="spellStart"/>
      <w:r>
        <w:rPr>
          <w:rFonts w:ascii="Times New Roman" w:hAnsi="Times New Roman"/>
          <w:szCs w:val="24"/>
        </w:rPr>
        <w:t>Codigo</w:t>
      </w:r>
      <w:proofErr w:type="spellEnd"/>
      <w:r>
        <w:rPr>
          <w:rFonts w:ascii="Times New Roman" w:hAnsi="Times New Roman"/>
          <w:szCs w:val="24"/>
        </w:rPr>
        <w:t xml:space="preserve"> 3030.</w:t>
      </w:r>
    </w:p>
    <w:p w14:paraId="627131BC" w14:textId="77777777" w:rsidR="00B24CF9" w:rsidRDefault="00B24CF9" w:rsidP="00B24CF9">
      <w:pPr>
        <w:pStyle w:val="BodyText"/>
        <w:kinsoku w:val="0"/>
        <w:overflowPunct w:val="0"/>
        <w:spacing w:after="0"/>
        <w:rPr>
          <w:rFonts w:ascii="Times New Roman" w:hAnsi="Times New Roman"/>
          <w:szCs w:val="24"/>
        </w:rPr>
      </w:pPr>
    </w:p>
    <w:p w14:paraId="1A408446" w14:textId="36168837" w:rsidR="004636E7" w:rsidRDefault="00B55F92" w:rsidP="00B24CF9">
      <w:pPr>
        <w:pStyle w:val="BodyText"/>
        <w:kinsoku w:val="0"/>
        <w:overflowPunct w:val="0"/>
        <w:spacing w:after="0"/>
        <w:rPr>
          <w:rFonts w:ascii="Times New Roman" w:hAnsi="Times New Roman"/>
          <w:szCs w:val="24"/>
        </w:rPr>
      </w:pPr>
      <w:r>
        <w:rPr>
          <w:rFonts w:ascii="Times New Roman" w:hAnsi="Times New Roman"/>
          <w:szCs w:val="24"/>
        </w:rPr>
        <w:t>[</w:t>
      </w:r>
      <w:r w:rsidR="001570C7">
        <w:rPr>
          <w:rFonts w:ascii="Times New Roman" w:hAnsi="Times New Roman"/>
          <w:szCs w:val="24"/>
        </w:rPr>
        <w:t xml:space="preserve">In Spanish. </w:t>
      </w:r>
      <w:r>
        <w:rPr>
          <w:rFonts w:ascii="Times New Roman" w:hAnsi="Times New Roman"/>
          <w:szCs w:val="24"/>
        </w:rPr>
        <w:t xml:space="preserve">Lengthy dissertation with masses of the </w:t>
      </w:r>
      <w:proofErr w:type="spellStart"/>
      <w:r>
        <w:rPr>
          <w:rFonts w:ascii="Times New Roman" w:hAnsi="Times New Roman"/>
          <w:szCs w:val="24"/>
        </w:rPr>
        <w:t>unneccessary</w:t>
      </w:r>
      <w:proofErr w:type="spellEnd"/>
      <w:r>
        <w:rPr>
          <w:rFonts w:ascii="Times New Roman" w:hAnsi="Times New Roman"/>
          <w:szCs w:val="24"/>
        </w:rPr>
        <w:t xml:space="preserve"> theoretical and historical background that lots of institutions think should be in dissertations.] La Blanca seems to be a smallish center, a group of structures and associated areas excavated. Info on ground stone, shell, bone, flaked stone, which is mostly chert </w:t>
      </w:r>
      <w:r>
        <w:rPr>
          <w:rFonts w:ascii="Times New Roman" w:hAnsi="Times New Roman"/>
          <w:szCs w:val="24"/>
        </w:rPr>
        <w:lastRenderedPageBreak/>
        <w:t xml:space="preserve">and obsidian. </w:t>
      </w:r>
    </w:p>
    <w:p w14:paraId="2D8AB27F" w14:textId="068F6A51" w:rsidR="00B55F92" w:rsidRDefault="00B24CF9" w:rsidP="00B24CF9">
      <w:pPr>
        <w:pStyle w:val="BodyText"/>
        <w:kinsoku w:val="0"/>
        <w:overflowPunct w:val="0"/>
        <w:spacing w:after="0"/>
        <w:rPr>
          <w:rFonts w:ascii="Times New Roman" w:hAnsi="Times New Roman"/>
          <w:szCs w:val="24"/>
        </w:rPr>
      </w:pPr>
      <w:r>
        <w:rPr>
          <w:rFonts w:ascii="Times New Roman" w:hAnsi="Times New Roman"/>
          <w:szCs w:val="24"/>
        </w:rPr>
        <w:tab/>
      </w:r>
      <w:r w:rsidR="00B55F92">
        <w:rPr>
          <w:rFonts w:ascii="Times New Roman" w:hAnsi="Times New Roman"/>
          <w:szCs w:val="24"/>
        </w:rPr>
        <w:t xml:space="preserve">Chapter 7 is ‘War and weapons in Classic Maya.’ p 411: </w:t>
      </w:r>
      <w:proofErr w:type="spellStart"/>
      <w:r w:rsidR="00B55F92">
        <w:rPr>
          <w:rFonts w:ascii="Times New Roman" w:hAnsi="Times New Roman"/>
          <w:szCs w:val="24"/>
        </w:rPr>
        <w:t>spearthrowers</w:t>
      </w:r>
      <w:proofErr w:type="spellEnd"/>
      <w:r w:rsidR="00B55F92">
        <w:rPr>
          <w:rFonts w:ascii="Times New Roman" w:hAnsi="Times New Roman"/>
          <w:szCs w:val="24"/>
        </w:rPr>
        <w:t xml:space="preserve"> and darts – a graffiti of person with hooked atlatl facing an odd fish or lizard-like animal. Vase painting of procession of male figures holding banners and elaborate 2-hole atlatls.</w:t>
      </w:r>
      <w:r w:rsidR="001570C7">
        <w:rPr>
          <w:rFonts w:ascii="Times New Roman" w:hAnsi="Times New Roman"/>
          <w:szCs w:val="24"/>
        </w:rPr>
        <w:t xml:space="preserve"> Figures of stelae from elsewhere with depictions of atlatls and darts.</w:t>
      </w:r>
      <w:r>
        <w:rPr>
          <w:rFonts w:ascii="Times New Roman" w:hAnsi="Times New Roman"/>
          <w:szCs w:val="24"/>
        </w:rPr>
        <w:t xml:space="preserve"> Discusses possible dating of Maya atlatl use but nothing new.</w:t>
      </w:r>
    </w:p>
    <w:p w14:paraId="19747C27" w14:textId="7CC4020B" w:rsidR="001570C7" w:rsidRDefault="00B24CF9" w:rsidP="00B24CF9">
      <w:pPr>
        <w:pStyle w:val="BodyText"/>
        <w:kinsoku w:val="0"/>
        <w:overflowPunct w:val="0"/>
        <w:spacing w:after="0"/>
        <w:rPr>
          <w:rFonts w:ascii="Times New Roman" w:hAnsi="Times New Roman"/>
          <w:szCs w:val="24"/>
        </w:rPr>
      </w:pPr>
      <w:r>
        <w:rPr>
          <w:rFonts w:ascii="Times New Roman" w:hAnsi="Times New Roman"/>
          <w:szCs w:val="24"/>
        </w:rPr>
        <w:tab/>
      </w:r>
      <w:r w:rsidR="001570C7">
        <w:rPr>
          <w:rFonts w:ascii="Times New Roman" w:hAnsi="Times New Roman"/>
          <w:szCs w:val="24"/>
        </w:rPr>
        <w:t xml:space="preserve">Bifacial stemmed and leaf-shaped points are considered dart points [but his figures include some pieces that are clearly NOT points of any </w:t>
      </w:r>
      <w:proofErr w:type="gramStart"/>
      <w:r w:rsidR="001570C7">
        <w:rPr>
          <w:rFonts w:ascii="Times New Roman" w:hAnsi="Times New Roman"/>
          <w:szCs w:val="24"/>
        </w:rPr>
        <w:t>kind, or</w:t>
      </w:r>
      <w:proofErr w:type="gramEnd"/>
      <w:r w:rsidR="001570C7">
        <w:rPr>
          <w:rFonts w:ascii="Times New Roman" w:hAnsi="Times New Roman"/>
          <w:szCs w:val="24"/>
        </w:rPr>
        <w:t xml:space="preserve"> are unfinished indeterminate things.]</w:t>
      </w:r>
      <w:r>
        <w:rPr>
          <w:rFonts w:ascii="Times New Roman" w:hAnsi="Times New Roman"/>
          <w:szCs w:val="24"/>
        </w:rPr>
        <w:t xml:space="preserve"> Fair number of bifacial celts. A few </w:t>
      </w:r>
      <w:proofErr w:type="gramStart"/>
      <w:r>
        <w:rPr>
          <w:rFonts w:ascii="Times New Roman" w:hAnsi="Times New Roman"/>
          <w:szCs w:val="24"/>
        </w:rPr>
        <w:t>obsidian</w:t>
      </w:r>
      <w:proofErr w:type="gramEnd"/>
      <w:r>
        <w:rPr>
          <w:rFonts w:ascii="Times New Roman" w:hAnsi="Times New Roman"/>
          <w:szCs w:val="24"/>
        </w:rPr>
        <w:t xml:space="preserve"> small eccentrics, lots of blades, little </w:t>
      </w:r>
      <w:proofErr w:type="spellStart"/>
      <w:r>
        <w:rPr>
          <w:rFonts w:ascii="Times New Roman" w:hAnsi="Times New Roman"/>
          <w:szCs w:val="24"/>
        </w:rPr>
        <w:t>manuf</w:t>
      </w:r>
      <w:proofErr w:type="spellEnd"/>
      <w:r>
        <w:rPr>
          <w:rFonts w:ascii="Times New Roman" w:hAnsi="Times New Roman"/>
          <w:szCs w:val="24"/>
        </w:rPr>
        <w:t xml:space="preserve"> debris.</w:t>
      </w:r>
    </w:p>
    <w:p w14:paraId="1511AEF2" w14:textId="77777777" w:rsidR="00B24CF9" w:rsidRDefault="00B24CF9" w:rsidP="00B24CF9">
      <w:pPr>
        <w:pStyle w:val="BodyText"/>
        <w:kinsoku w:val="0"/>
        <w:overflowPunct w:val="0"/>
        <w:spacing w:after="0"/>
        <w:rPr>
          <w:rFonts w:ascii="Times New Roman" w:hAnsi="Times New Roman"/>
          <w:szCs w:val="24"/>
        </w:rPr>
      </w:pPr>
    </w:p>
    <w:p w14:paraId="00D29D96" w14:textId="77777777" w:rsidR="009E17CF" w:rsidRPr="001231E3" w:rsidRDefault="009E17CF" w:rsidP="00437CBB">
      <w:pPr>
        <w:ind w:right="-720"/>
        <w:rPr>
          <w:rFonts w:ascii="Times New Roman" w:hAnsi="Times New Roman"/>
          <w:b/>
          <w:szCs w:val="24"/>
        </w:rPr>
      </w:pPr>
      <w:r w:rsidRPr="001231E3">
        <w:rPr>
          <w:rFonts w:ascii="Times New Roman" w:hAnsi="Times New Roman"/>
          <w:b/>
          <w:szCs w:val="24"/>
        </w:rPr>
        <w:t>Townsend, Joan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AF431CD" w14:textId="77777777" w:rsidR="009E17CF" w:rsidRPr="001231E3" w:rsidRDefault="009E17CF" w:rsidP="00437CBB">
      <w:pPr>
        <w:ind w:right="-720"/>
        <w:rPr>
          <w:rFonts w:ascii="Times New Roman" w:hAnsi="Times New Roman"/>
          <w:szCs w:val="24"/>
        </w:rPr>
      </w:pPr>
      <w:proofErr w:type="gramStart"/>
      <w:r w:rsidRPr="001231E3">
        <w:rPr>
          <w:rFonts w:ascii="Times New Roman" w:hAnsi="Times New Roman"/>
          <w:szCs w:val="24"/>
        </w:rPr>
        <w:t>1983  Firearms</w:t>
      </w:r>
      <w:proofErr w:type="gramEnd"/>
      <w:r w:rsidRPr="001231E3">
        <w:rPr>
          <w:rFonts w:ascii="Times New Roman" w:hAnsi="Times New Roman"/>
          <w:szCs w:val="24"/>
        </w:rPr>
        <w:t xml:space="preserve"> Against Native Arms: A Study in Comparative Efficiencies with an Alaskan Example. </w:t>
      </w:r>
      <w:r w:rsidRPr="001231E3">
        <w:rPr>
          <w:rFonts w:ascii="Times New Roman" w:hAnsi="Times New Roman"/>
          <w:i/>
          <w:szCs w:val="24"/>
        </w:rPr>
        <w:t>Arctic Anthropology</w:t>
      </w:r>
      <w:r w:rsidRPr="001231E3">
        <w:rPr>
          <w:rFonts w:ascii="Times New Roman" w:hAnsi="Times New Roman"/>
          <w:szCs w:val="24"/>
        </w:rPr>
        <w:t xml:space="preserve"> 20(2):1-33.</w:t>
      </w:r>
    </w:p>
    <w:p w14:paraId="752742B0" w14:textId="77777777" w:rsidR="009E17CF" w:rsidRPr="001231E3" w:rsidRDefault="009E17CF" w:rsidP="00437CBB">
      <w:pPr>
        <w:ind w:right="-720"/>
        <w:rPr>
          <w:rFonts w:ascii="Times New Roman" w:hAnsi="Times New Roman"/>
          <w:szCs w:val="24"/>
        </w:rPr>
      </w:pPr>
    </w:p>
    <w:p w14:paraId="0473ACA5" w14:textId="167E1C17" w:rsidR="009E17CF" w:rsidRPr="001231E3" w:rsidRDefault="009E17CF" w:rsidP="00264615">
      <w:pPr>
        <w:pStyle w:val="EndnoteText"/>
        <w:widowControl/>
        <w:ind w:right="-720"/>
        <w:rPr>
          <w:rFonts w:ascii="Times New Roman" w:hAnsi="Times New Roman"/>
          <w:szCs w:val="24"/>
        </w:rPr>
      </w:pPr>
      <w:r w:rsidRPr="001231E3">
        <w:rPr>
          <w:rFonts w:ascii="Times New Roman" w:hAnsi="Times New Roman"/>
          <w:szCs w:val="24"/>
        </w:rPr>
        <w:t xml:space="preserve">Technological “superiority” is usually not good explanation for conquest; until after ca. 1850 firearms were comparatively inefficient. Russian contact with Aleuts, </w:t>
      </w:r>
      <w:proofErr w:type="spellStart"/>
      <w:r w:rsidRPr="001231E3">
        <w:rPr>
          <w:rFonts w:ascii="Times New Roman" w:hAnsi="Times New Roman"/>
          <w:szCs w:val="24"/>
        </w:rPr>
        <w:t>Koniags</w:t>
      </w:r>
      <w:proofErr w:type="spellEnd"/>
      <w:r w:rsidRPr="001231E3">
        <w:rPr>
          <w:rFonts w:ascii="Times New Roman" w:hAnsi="Times New Roman"/>
          <w:szCs w:val="24"/>
        </w:rPr>
        <w:t xml:space="preserve">, and </w:t>
      </w:r>
      <w:proofErr w:type="spellStart"/>
      <w:r w:rsidRPr="001231E3">
        <w:rPr>
          <w:rFonts w:ascii="Times New Roman" w:hAnsi="Times New Roman"/>
          <w:szCs w:val="24"/>
        </w:rPr>
        <w:t>Tlingits</w:t>
      </w:r>
      <w:proofErr w:type="spellEnd"/>
      <w:r w:rsidRPr="001231E3">
        <w:rPr>
          <w:rFonts w:ascii="Times New Roman" w:hAnsi="Times New Roman"/>
          <w:szCs w:val="24"/>
        </w:rPr>
        <w:t xml:space="preserve"> of S AK as example. Smoothbore flintlock musket of 18 to early 19</w:t>
      </w:r>
      <w:r w:rsidRPr="001231E3">
        <w:rPr>
          <w:rFonts w:ascii="Times New Roman" w:hAnsi="Times New Roman"/>
          <w:szCs w:val="24"/>
          <w:vertAlign w:val="superscript"/>
        </w:rPr>
        <w:t>th</w:t>
      </w:r>
      <w:r w:rsidRPr="001231E3">
        <w:rPr>
          <w:rFonts w:ascii="Times New Roman" w:hAnsi="Times New Roman"/>
          <w:szCs w:val="24"/>
        </w:rPr>
        <w:t xml:space="preserve"> C was apex of development to that time.</w:t>
      </w:r>
      <w:r w:rsidR="001866BC" w:rsidRPr="001231E3">
        <w:rPr>
          <w:rFonts w:ascii="Times New Roman" w:hAnsi="Times New Roman"/>
          <w:szCs w:val="24"/>
        </w:rPr>
        <w:t xml:space="preserve"> Arrow wound more survivable than bullet wound,</w:t>
      </w:r>
      <w:r w:rsidR="00543DE8" w:rsidRPr="001231E3">
        <w:rPr>
          <w:rFonts w:ascii="Times New Roman" w:hAnsi="Times New Roman"/>
          <w:szCs w:val="24"/>
        </w:rPr>
        <w:t xml:space="preserve"> but guns slow and </w:t>
      </w:r>
      <w:proofErr w:type="spellStart"/>
      <w:r w:rsidR="00543DE8" w:rsidRPr="001231E3">
        <w:rPr>
          <w:rFonts w:ascii="Times New Roman" w:hAnsi="Times New Roman"/>
          <w:szCs w:val="24"/>
        </w:rPr>
        <w:t>innaccurate</w:t>
      </w:r>
      <w:proofErr w:type="spellEnd"/>
      <w:r w:rsidR="00543DE8" w:rsidRPr="001231E3">
        <w:rPr>
          <w:rFonts w:ascii="Times New Roman" w:hAnsi="Times New Roman"/>
          <w:szCs w:val="24"/>
        </w:rPr>
        <w:t>. [L</w:t>
      </w:r>
      <w:r w:rsidR="001866BC" w:rsidRPr="001231E3">
        <w:rPr>
          <w:rFonts w:ascii="Times New Roman" w:hAnsi="Times New Roman"/>
          <w:szCs w:val="24"/>
        </w:rPr>
        <w:t>ots of documentation</w:t>
      </w:r>
      <w:r w:rsidR="00543DE8" w:rsidRPr="001231E3">
        <w:rPr>
          <w:rFonts w:ascii="Times New Roman" w:hAnsi="Times New Roman"/>
          <w:szCs w:val="24"/>
        </w:rPr>
        <w:t xml:space="preserve">, but perhaps overly pessimistic both in complaints of the time and how bad muskets seem to modern shooters - after all, they killed thousands of people in hundreds of battles over a couple centuries. See </w:t>
      </w:r>
      <w:r w:rsidR="00543DE8" w:rsidRPr="001231E3">
        <w:rPr>
          <w:rFonts w:ascii="Times New Roman" w:hAnsi="Times New Roman"/>
          <w:snapToGrid/>
          <w:szCs w:val="24"/>
        </w:rPr>
        <w:t>Harding, David F.</w:t>
      </w:r>
      <w:r w:rsidR="00264615">
        <w:rPr>
          <w:rFonts w:ascii="Times New Roman" w:hAnsi="Times New Roman"/>
          <w:snapToGrid/>
          <w:szCs w:val="24"/>
        </w:rPr>
        <w:t xml:space="preserve"> </w:t>
      </w:r>
      <w:proofErr w:type="gramStart"/>
      <w:r w:rsidR="00543DE8" w:rsidRPr="001231E3">
        <w:rPr>
          <w:rFonts w:ascii="Times New Roman" w:hAnsi="Times New Roman"/>
          <w:snapToGrid/>
          <w:szCs w:val="24"/>
        </w:rPr>
        <w:t xml:space="preserve">1999  </w:t>
      </w:r>
      <w:proofErr w:type="spellStart"/>
      <w:r w:rsidR="00543DE8" w:rsidRPr="001231E3">
        <w:rPr>
          <w:rFonts w:ascii="Times New Roman" w:hAnsi="Times New Roman"/>
          <w:i/>
          <w:snapToGrid/>
          <w:szCs w:val="24"/>
        </w:rPr>
        <w:t>Smallarms</w:t>
      </w:r>
      <w:proofErr w:type="spellEnd"/>
      <w:proofErr w:type="gramEnd"/>
      <w:r w:rsidR="00543DE8" w:rsidRPr="001231E3">
        <w:rPr>
          <w:rFonts w:ascii="Times New Roman" w:hAnsi="Times New Roman"/>
          <w:i/>
          <w:snapToGrid/>
          <w:szCs w:val="24"/>
        </w:rPr>
        <w:t xml:space="preserve"> of the East India Company 1600-1856, Volume III: Ammunition and Performance</w:t>
      </w:r>
      <w:r w:rsidR="00543DE8" w:rsidRPr="001231E3">
        <w:rPr>
          <w:rFonts w:ascii="Times New Roman" w:hAnsi="Times New Roman"/>
          <w:snapToGrid/>
          <w:szCs w:val="24"/>
        </w:rPr>
        <w:t xml:space="preserve">. Foresight Books, London for a better assessment. </w:t>
      </w:r>
      <w:proofErr w:type="gramStart"/>
      <w:r w:rsidR="00543DE8" w:rsidRPr="001231E3">
        <w:rPr>
          <w:rFonts w:ascii="Times New Roman" w:hAnsi="Times New Roman"/>
          <w:snapToGrid/>
          <w:szCs w:val="24"/>
        </w:rPr>
        <w:t>In particular, muskets</w:t>
      </w:r>
      <w:proofErr w:type="gramEnd"/>
      <w:r w:rsidR="00543DE8" w:rsidRPr="001231E3">
        <w:rPr>
          <w:rFonts w:ascii="Times New Roman" w:hAnsi="Times New Roman"/>
          <w:snapToGrid/>
          <w:szCs w:val="24"/>
        </w:rPr>
        <w:t xml:space="preserve"> fired at close range at individuals </w:t>
      </w:r>
      <w:r w:rsidR="008577B2" w:rsidRPr="001231E3">
        <w:rPr>
          <w:rFonts w:ascii="Times New Roman" w:hAnsi="Times New Roman"/>
          <w:snapToGrid/>
          <w:szCs w:val="24"/>
        </w:rPr>
        <w:t>(as in most combat with natives)</w:t>
      </w:r>
      <w:r w:rsidR="00543DE8" w:rsidRPr="001231E3">
        <w:rPr>
          <w:rFonts w:ascii="Times New Roman" w:hAnsi="Times New Roman"/>
          <w:snapToGrid/>
          <w:szCs w:val="24"/>
        </w:rPr>
        <w:t xml:space="preserve"> are </w:t>
      </w:r>
      <w:r w:rsidR="008577B2" w:rsidRPr="001231E3">
        <w:rPr>
          <w:rFonts w:ascii="Times New Roman" w:hAnsi="Times New Roman"/>
          <w:snapToGrid/>
          <w:szCs w:val="24"/>
        </w:rPr>
        <w:t>pretty effective</w:t>
      </w:r>
      <w:r w:rsidR="00543DE8" w:rsidRPr="001231E3">
        <w:rPr>
          <w:rFonts w:ascii="Times New Roman" w:hAnsi="Times New Roman"/>
          <w:szCs w:val="24"/>
        </w:rPr>
        <w:t>].</w:t>
      </w:r>
      <w:r w:rsidR="001866BC" w:rsidRPr="001231E3">
        <w:rPr>
          <w:rFonts w:ascii="Times New Roman" w:hAnsi="Times New Roman"/>
          <w:szCs w:val="24"/>
        </w:rPr>
        <w:t xml:space="preserve"> </w:t>
      </w:r>
      <w:r w:rsidR="00543DE8" w:rsidRPr="001231E3">
        <w:rPr>
          <w:rFonts w:ascii="Times New Roman" w:hAnsi="Times New Roman"/>
          <w:szCs w:val="24"/>
        </w:rPr>
        <w:t xml:space="preserve"> </w:t>
      </w:r>
    </w:p>
    <w:p w14:paraId="64B2D8EE" w14:textId="01C6C78E" w:rsidR="00543DE8" w:rsidRDefault="00543DE8" w:rsidP="00437CBB">
      <w:pPr>
        <w:ind w:right="-720"/>
        <w:rPr>
          <w:rFonts w:ascii="Times New Roman" w:hAnsi="Times New Roman"/>
          <w:szCs w:val="24"/>
        </w:rPr>
      </w:pPr>
      <w:r w:rsidRPr="001231E3">
        <w:rPr>
          <w:rFonts w:ascii="Times New Roman" w:hAnsi="Times New Roman"/>
          <w:szCs w:val="24"/>
        </w:rPr>
        <w:tab/>
        <w:t>Native arms: “In Florida, the Spanish discovered that their breastplates, which would stop musket balls, could be penetrated by Indian arrows.” [</w:t>
      </w:r>
      <w:r w:rsidR="009548D3">
        <w:rPr>
          <w:rFonts w:ascii="Times New Roman" w:hAnsi="Times New Roman"/>
          <w:szCs w:val="24"/>
        </w:rPr>
        <w:t>No! U</w:t>
      </w:r>
      <w:r w:rsidRPr="001231E3">
        <w:rPr>
          <w:rFonts w:ascii="Times New Roman" w:hAnsi="Times New Roman"/>
          <w:szCs w:val="24"/>
        </w:rPr>
        <w:t>ndocumented misinformation.]</w:t>
      </w:r>
      <w:r w:rsidR="00B35926" w:rsidRPr="001231E3">
        <w:rPr>
          <w:rFonts w:ascii="Times New Roman" w:hAnsi="Times New Roman"/>
          <w:szCs w:val="24"/>
        </w:rPr>
        <w:t xml:space="preserve"> N. Eskimo bow and arrow, plus comparative info: wounding or killing power at 75-100 yards, accurate up to 67 yards. Aleut dart and throwing board: Darts 4-5 feet long with stone or bone points thrown &gt;45 yards with great accuracy. Russian accounts stress accuracy and force; poison also used on darts</w:t>
      </w:r>
      <w:r w:rsidR="00693D09" w:rsidRPr="001231E3">
        <w:rPr>
          <w:rFonts w:ascii="Times New Roman" w:hAnsi="Times New Roman"/>
          <w:szCs w:val="24"/>
        </w:rPr>
        <w:t xml:space="preserve">; Nelson 1899 and other </w:t>
      </w:r>
      <w:proofErr w:type="spellStart"/>
      <w:r w:rsidR="00693D09" w:rsidRPr="001231E3">
        <w:rPr>
          <w:rFonts w:ascii="Times New Roman" w:hAnsi="Times New Roman"/>
          <w:szCs w:val="24"/>
        </w:rPr>
        <w:t>ethnog</w:t>
      </w:r>
      <w:proofErr w:type="spellEnd"/>
      <w:r w:rsidR="00693D09" w:rsidRPr="001231E3">
        <w:rPr>
          <w:rFonts w:ascii="Times New Roman" w:hAnsi="Times New Roman"/>
          <w:szCs w:val="24"/>
        </w:rPr>
        <w:t xml:space="preserve"> as added support, also Hill’s (1948) experimental info</w:t>
      </w:r>
      <w:r w:rsidR="00B35926" w:rsidRPr="001231E3">
        <w:rPr>
          <w:rFonts w:ascii="Times New Roman" w:hAnsi="Times New Roman"/>
          <w:szCs w:val="24"/>
        </w:rPr>
        <w:t>.</w:t>
      </w:r>
      <w:r w:rsidR="00693D09" w:rsidRPr="001231E3">
        <w:rPr>
          <w:rFonts w:ascii="Times New Roman" w:hAnsi="Times New Roman"/>
          <w:szCs w:val="24"/>
        </w:rPr>
        <w:t xml:space="preserve">  Details of the Russian fur trade and subjugation of Alaska 1741-1810. </w:t>
      </w:r>
      <w:proofErr w:type="gramStart"/>
      <w:r w:rsidR="00693D09" w:rsidRPr="001231E3">
        <w:rPr>
          <w:rFonts w:ascii="Times New Roman" w:hAnsi="Times New Roman"/>
          <w:szCs w:val="24"/>
        </w:rPr>
        <w:t>Gu</w:t>
      </w:r>
      <w:r w:rsidR="00326C12" w:rsidRPr="001231E3">
        <w:rPr>
          <w:rFonts w:ascii="Times New Roman" w:hAnsi="Times New Roman"/>
          <w:szCs w:val="24"/>
        </w:rPr>
        <w:t>ns rare, expensive, low quality,</w:t>
      </w:r>
      <w:proofErr w:type="gramEnd"/>
      <w:r w:rsidR="00326C12" w:rsidRPr="001231E3">
        <w:rPr>
          <w:rFonts w:ascii="Times New Roman" w:hAnsi="Times New Roman"/>
          <w:szCs w:val="24"/>
        </w:rPr>
        <w:t xml:space="preserve"> provided little if any advantages; casualties often equal on both sides.</w:t>
      </w:r>
    </w:p>
    <w:p w14:paraId="65A90B86" w14:textId="79328498" w:rsidR="00AB0897" w:rsidRDefault="00AB0897" w:rsidP="00437CBB">
      <w:pPr>
        <w:ind w:right="-720"/>
        <w:rPr>
          <w:rFonts w:ascii="Times New Roman" w:hAnsi="Times New Roman"/>
          <w:szCs w:val="24"/>
        </w:rPr>
      </w:pPr>
    </w:p>
    <w:p w14:paraId="2215C371" w14:textId="2B3887D8" w:rsidR="00AB0897" w:rsidRPr="00A43459" w:rsidRDefault="00AB0897" w:rsidP="00437CBB">
      <w:pPr>
        <w:ind w:right="-720"/>
        <w:rPr>
          <w:rFonts w:ascii="Times New Roman" w:hAnsi="Times New Roman"/>
          <w:b/>
          <w:szCs w:val="24"/>
        </w:rPr>
      </w:pPr>
      <w:bookmarkStart w:id="93" w:name="_Hlk493816697"/>
      <w:r w:rsidRPr="00A43459">
        <w:rPr>
          <w:rFonts w:ascii="Times New Roman" w:hAnsi="Times New Roman"/>
          <w:b/>
          <w:szCs w:val="24"/>
        </w:rPr>
        <w:t>Townsend, Earl C.</w:t>
      </w:r>
      <w:r w:rsidR="00F51C38">
        <w:rPr>
          <w:rFonts w:ascii="Times New Roman" w:hAnsi="Times New Roman"/>
          <w:b/>
          <w:szCs w:val="24"/>
        </w:rPr>
        <w:tab/>
      </w:r>
      <w:r w:rsidR="00F51C38">
        <w:rPr>
          <w:rFonts w:ascii="Times New Roman" w:hAnsi="Times New Roman"/>
          <w:b/>
          <w:szCs w:val="24"/>
        </w:rPr>
        <w:tab/>
      </w:r>
      <w:r w:rsidR="00F51C38">
        <w:rPr>
          <w:rFonts w:ascii="Times New Roman" w:hAnsi="Times New Roman"/>
          <w:b/>
          <w:szCs w:val="24"/>
        </w:rPr>
        <w:tab/>
      </w:r>
      <w:proofErr w:type="spellStart"/>
      <w:proofErr w:type="gramStart"/>
      <w:r w:rsidR="00F51C38">
        <w:rPr>
          <w:rFonts w:ascii="Times New Roman" w:hAnsi="Times New Roman"/>
          <w:b/>
          <w:szCs w:val="24"/>
        </w:rPr>
        <w:t>s,ns</w:t>
      </w:r>
      <w:proofErr w:type="spellEnd"/>
      <w:proofErr w:type="gramEnd"/>
    </w:p>
    <w:p w14:paraId="7A01F5AB" w14:textId="2BE0BE0C" w:rsidR="000E1E34" w:rsidRDefault="00AB0897" w:rsidP="000E1E34">
      <w:pPr>
        <w:ind w:right="-720"/>
        <w:rPr>
          <w:rFonts w:ascii="Times New Roman" w:hAnsi="Times New Roman"/>
          <w:szCs w:val="24"/>
        </w:rPr>
      </w:pPr>
      <w:r>
        <w:rPr>
          <w:rFonts w:ascii="Times New Roman" w:hAnsi="Times New Roman"/>
          <w:szCs w:val="24"/>
        </w:rPr>
        <w:t xml:space="preserve">1959 </w:t>
      </w:r>
      <w:proofErr w:type="spellStart"/>
      <w:r w:rsidRPr="00A43459">
        <w:rPr>
          <w:rFonts w:ascii="Times New Roman" w:hAnsi="Times New Roman"/>
          <w:i/>
          <w:szCs w:val="24"/>
        </w:rPr>
        <w:t>Birdstones</w:t>
      </w:r>
      <w:proofErr w:type="spellEnd"/>
      <w:r w:rsidRPr="00A43459">
        <w:rPr>
          <w:rFonts w:ascii="Times New Roman" w:hAnsi="Times New Roman"/>
          <w:i/>
          <w:szCs w:val="24"/>
        </w:rPr>
        <w:t xml:space="preserve"> of the North American Indian</w:t>
      </w:r>
      <w:r w:rsidR="00F51C38" w:rsidRPr="00264DB8">
        <w:rPr>
          <w:rFonts w:ascii="Times New Roman" w:hAnsi="Times New Roman"/>
          <w:i/>
          <w:iCs/>
          <w:szCs w:val="24"/>
        </w:rPr>
        <w:t xml:space="preserve">: A Study of These Most Interesting </w:t>
      </w:r>
      <w:r w:rsidR="00F51C38" w:rsidRPr="00F51C38">
        <w:rPr>
          <w:rFonts w:ascii="Times New Roman" w:hAnsi="Times New Roman"/>
          <w:i/>
          <w:iCs/>
          <w:szCs w:val="24"/>
        </w:rPr>
        <w:t>Stone Forms,</w:t>
      </w:r>
      <w:r w:rsidR="00F51C38" w:rsidRPr="00264DB8">
        <w:rPr>
          <w:rFonts w:ascii="Times New Roman" w:hAnsi="Times New Roman"/>
          <w:i/>
          <w:iCs/>
          <w:szCs w:val="24"/>
        </w:rPr>
        <w:t xml:space="preserve"> the Area of Their Distribution, Their Cultural Provenience, Possible Uses, and Antiquit</w:t>
      </w:r>
      <w:r w:rsidR="00F51C38">
        <w:rPr>
          <w:rFonts w:ascii="Times New Roman" w:hAnsi="Times New Roman"/>
          <w:i/>
          <w:iCs/>
          <w:szCs w:val="24"/>
        </w:rPr>
        <w:t>y</w:t>
      </w:r>
      <w:r>
        <w:rPr>
          <w:rFonts w:ascii="Times New Roman" w:hAnsi="Times New Roman"/>
          <w:szCs w:val="24"/>
        </w:rPr>
        <w:t>. Indianapolis: Privately printed.</w:t>
      </w:r>
      <w:bookmarkEnd w:id="93"/>
    </w:p>
    <w:p w14:paraId="3BA39162" w14:textId="4641067D" w:rsidR="00AB0897" w:rsidRDefault="00AB0897" w:rsidP="00437CBB">
      <w:pPr>
        <w:ind w:right="-720"/>
        <w:rPr>
          <w:rFonts w:ascii="Times New Roman" w:hAnsi="Times New Roman"/>
          <w:szCs w:val="24"/>
        </w:rPr>
      </w:pPr>
    </w:p>
    <w:p w14:paraId="47A2C6D8" w14:textId="044DBDFD" w:rsidR="00AB0897" w:rsidRPr="001231E3" w:rsidRDefault="00AB0897" w:rsidP="00437CBB">
      <w:pPr>
        <w:ind w:right="-720"/>
        <w:rPr>
          <w:rFonts w:ascii="Times New Roman" w:hAnsi="Times New Roman"/>
          <w:szCs w:val="24"/>
        </w:rPr>
      </w:pPr>
      <w:r>
        <w:rPr>
          <w:rFonts w:ascii="Times New Roman" w:hAnsi="Times New Roman"/>
          <w:szCs w:val="24"/>
        </w:rPr>
        <w:t xml:space="preserve">Huge collector’s book. </w:t>
      </w:r>
      <w:r w:rsidR="00A43459">
        <w:rPr>
          <w:rFonts w:ascii="Times New Roman" w:hAnsi="Times New Roman"/>
          <w:szCs w:val="24"/>
        </w:rPr>
        <w:t>Enormously expensive now.</w:t>
      </w:r>
      <w:r>
        <w:rPr>
          <w:rFonts w:ascii="Times New Roman" w:hAnsi="Times New Roman"/>
          <w:szCs w:val="24"/>
        </w:rPr>
        <w:t xml:space="preserve"> I haven’t been able to read it</w:t>
      </w:r>
      <w:r w:rsidR="00A43459">
        <w:rPr>
          <w:rFonts w:ascii="Times New Roman" w:hAnsi="Times New Roman"/>
          <w:szCs w:val="24"/>
        </w:rPr>
        <w:t xml:space="preserve">, but refs elsewhere show discusses theories about use of </w:t>
      </w:r>
      <w:proofErr w:type="spellStart"/>
      <w:r w:rsidR="00A43459">
        <w:rPr>
          <w:rFonts w:ascii="Times New Roman" w:hAnsi="Times New Roman"/>
          <w:szCs w:val="24"/>
        </w:rPr>
        <w:t>birdstones</w:t>
      </w:r>
      <w:proofErr w:type="spellEnd"/>
      <w:r w:rsidR="00A43459">
        <w:rPr>
          <w:rFonts w:ascii="Times New Roman" w:hAnsi="Times New Roman"/>
          <w:szCs w:val="24"/>
        </w:rPr>
        <w:t xml:space="preserve"> as atlatl weights and handles</w:t>
      </w:r>
      <w:r>
        <w:rPr>
          <w:rFonts w:ascii="Times New Roman" w:hAnsi="Times New Roman"/>
          <w:szCs w:val="24"/>
        </w:rPr>
        <w:t>.</w:t>
      </w:r>
    </w:p>
    <w:p w14:paraId="3C391BFF" w14:textId="77777777" w:rsidR="009E17CF" w:rsidRPr="001231E3" w:rsidRDefault="009E17CF" w:rsidP="00437CBB">
      <w:pPr>
        <w:ind w:right="-720"/>
        <w:rPr>
          <w:rFonts w:ascii="Times New Roman" w:hAnsi="Times New Roman"/>
          <w:szCs w:val="24"/>
        </w:rPr>
      </w:pPr>
    </w:p>
    <w:p w14:paraId="75F3D0F0" w14:textId="77777777" w:rsidR="0084165A" w:rsidRPr="001231E3" w:rsidRDefault="0084165A" w:rsidP="00437CBB">
      <w:pPr>
        <w:pStyle w:val="Heading3"/>
        <w:ind w:right="-720"/>
        <w:rPr>
          <w:szCs w:val="24"/>
        </w:rPr>
      </w:pPr>
      <w:r w:rsidRPr="001231E3">
        <w:rPr>
          <w:szCs w:val="24"/>
        </w:rPr>
        <w:lastRenderedPageBreak/>
        <w:t>Townsend, Richard F.</w:t>
      </w:r>
      <w:r w:rsidRPr="001231E3">
        <w:rPr>
          <w:szCs w:val="24"/>
        </w:rPr>
        <w:tab/>
      </w:r>
      <w:r w:rsidRPr="001231E3">
        <w:rPr>
          <w:szCs w:val="24"/>
        </w:rPr>
        <w:tab/>
      </w:r>
      <w:r w:rsidRPr="001231E3">
        <w:rPr>
          <w:szCs w:val="24"/>
        </w:rPr>
        <w:tab/>
      </w:r>
      <w:r w:rsidRPr="001231E3">
        <w:rPr>
          <w:szCs w:val="24"/>
        </w:rPr>
        <w:tab/>
        <w:t>s</w:t>
      </w:r>
    </w:p>
    <w:p w14:paraId="25A37615"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2004  American</w:t>
      </w:r>
      <w:proofErr w:type="gramEnd"/>
      <w:r w:rsidRPr="001231E3">
        <w:rPr>
          <w:rFonts w:ascii="Times New Roman" w:hAnsi="Times New Roman"/>
          <w:szCs w:val="24"/>
        </w:rPr>
        <w:t xml:space="preserve"> Landscapes, Seen and Unseen. In </w:t>
      </w:r>
      <w:r w:rsidRPr="001231E3">
        <w:rPr>
          <w:rFonts w:ascii="Times New Roman" w:hAnsi="Times New Roman"/>
          <w:i/>
          <w:szCs w:val="24"/>
        </w:rPr>
        <w:t>Hero, Hawk, and Open Hand: American Indian Art of the Ancient Midwest and South</w:t>
      </w:r>
      <w:r w:rsidRPr="001231E3">
        <w:rPr>
          <w:rFonts w:ascii="Times New Roman" w:hAnsi="Times New Roman"/>
          <w:szCs w:val="24"/>
        </w:rPr>
        <w:t>. R. F. Townsend and R. V. Sharp eds, pp. 15-35.  Art Institute of Chicago/Yale University Press, New Haven and London.</w:t>
      </w:r>
    </w:p>
    <w:p w14:paraId="0AF5D6E1" w14:textId="77777777" w:rsidR="0084165A" w:rsidRPr="001231E3" w:rsidRDefault="0084165A" w:rsidP="00437CBB">
      <w:pPr>
        <w:ind w:right="-720"/>
        <w:rPr>
          <w:rFonts w:ascii="Times New Roman" w:hAnsi="Times New Roman"/>
          <w:szCs w:val="24"/>
        </w:rPr>
      </w:pPr>
    </w:p>
    <w:p w14:paraId="144121A6" w14:textId="2F78914F" w:rsidR="0084165A" w:rsidRDefault="0084165A" w:rsidP="00437CBB">
      <w:pPr>
        <w:ind w:right="-720"/>
        <w:rPr>
          <w:rFonts w:ascii="Times New Roman" w:hAnsi="Times New Roman"/>
          <w:szCs w:val="24"/>
        </w:rPr>
      </w:pPr>
      <w:r w:rsidRPr="001231E3">
        <w:rPr>
          <w:rFonts w:ascii="Times New Roman" w:hAnsi="Times New Roman"/>
          <w:szCs w:val="24"/>
        </w:rPr>
        <w:t xml:space="preserve">Exhibition book, lovely photos, in this chapter </w:t>
      </w:r>
      <w:proofErr w:type="spellStart"/>
      <w:r w:rsidRPr="001231E3">
        <w:rPr>
          <w:rFonts w:ascii="Times New Roman" w:hAnsi="Times New Roman"/>
          <w:szCs w:val="24"/>
        </w:rPr>
        <w:t>bannerstones</w:t>
      </w:r>
      <w:proofErr w:type="spellEnd"/>
      <w:r w:rsidRPr="001231E3">
        <w:rPr>
          <w:rFonts w:ascii="Times New Roman" w:hAnsi="Times New Roman"/>
          <w:szCs w:val="24"/>
        </w:rPr>
        <w:t>, but little real info on atlatls.</w:t>
      </w:r>
    </w:p>
    <w:p w14:paraId="3F6B6315" w14:textId="15C4FF3D" w:rsidR="00D26803" w:rsidRDefault="00D26803" w:rsidP="00437CBB">
      <w:pPr>
        <w:ind w:right="-720"/>
        <w:rPr>
          <w:rFonts w:ascii="Times New Roman" w:hAnsi="Times New Roman"/>
          <w:szCs w:val="24"/>
        </w:rPr>
      </w:pPr>
    </w:p>
    <w:p w14:paraId="41807C22" w14:textId="59F1D30C" w:rsidR="00D26803" w:rsidRPr="00D26803" w:rsidRDefault="00D26803" w:rsidP="00437CBB">
      <w:pPr>
        <w:ind w:right="-720"/>
        <w:rPr>
          <w:rFonts w:ascii="Times New Roman" w:hAnsi="Times New Roman"/>
          <w:b/>
          <w:bCs/>
          <w:szCs w:val="24"/>
        </w:rPr>
      </w:pPr>
      <w:r w:rsidRPr="00D26803">
        <w:rPr>
          <w:rFonts w:ascii="Times New Roman" w:hAnsi="Times New Roman"/>
          <w:b/>
          <w:bCs/>
          <w:szCs w:val="24"/>
        </w:rPr>
        <w:t xml:space="preserve">Treadway, Tiffany, and Clement </w:t>
      </w:r>
      <w:proofErr w:type="spellStart"/>
      <w:r w:rsidRPr="00D26803">
        <w:rPr>
          <w:rFonts w:ascii="Times New Roman" w:hAnsi="Times New Roman"/>
          <w:b/>
          <w:bCs/>
          <w:szCs w:val="24"/>
        </w:rPr>
        <w:t>Twumasi</w:t>
      </w:r>
      <w:proofErr w:type="spellEnd"/>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s</w:t>
      </w:r>
    </w:p>
    <w:p w14:paraId="4C5BEC9C" w14:textId="77777777" w:rsidR="00D26803" w:rsidRPr="00D26803" w:rsidRDefault="00D26803" w:rsidP="00D26803">
      <w:pPr>
        <w:ind w:right="-720"/>
        <w:rPr>
          <w:rFonts w:ascii="Times New Roman" w:hAnsi="Times New Roman"/>
          <w:szCs w:val="24"/>
        </w:rPr>
      </w:pPr>
      <w:r>
        <w:rPr>
          <w:rFonts w:ascii="Times New Roman" w:hAnsi="Times New Roman"/>
          <w:szCs w:val="24"/>
        </w:rPr>
        <w:t xml:space="preserve">2021 </w:t>
      </w:r>
      <w:r w:rsidRPr="00D26803">
        <w:rPr>
          <w:rFonts w:ascii="Times New Roman" w:hAnsi="Times New Roman"/>
          <w:szCs w:val="24"/>
        </w:rPr>
        <w:t>An Experimental Study of Lesions Observed in Bog Body Funerary Performances</w:t>
      </w:r>
      <w:r>
        <w:rPr>
          <w:rFonts w:ascii="Times New Roman" w:hAnsi="Times New Roman"/>
          <w:szCs w:val="24"/>
        </w:rPr>
        <w:t xml:space="preserve">. </w:t>
      </w:r>
      <w:r w:rsidRPr="00D26803">
        <w:rPr>
          <w:rFonts w:ascii="Times New Roman" w:hAnsi="Times New Roman"/>
          <w:szCs w:val="24"/>
        </w:rPr>
        <w:t>EXARC Journal Issue 2021/3</w:t>
      </w:r>
      <w:r>
        <w:rPr>
          <w:rFonts w:ascii="Times New Roman" w:hAnsi="Times New Roman"/>
          <w:szCs w:val="24"/>
        </w:rPr>
        <w:t xml:space="preserve">. </w:t>
      </w:r>
    </w:p>
    <w:p w14:paraId="283B1205" w14:textId="089FE5C2" w:rsidR="00D26803" w:rsidRDefault="000D0BEC" w:rsidP="00D26803">
      <w:pPr>
        <w:ind w:right="-720"/>
        <w:rPr>
          <w:rFonts w:ascii="Times New Roman" w:hAnsi="Times New Roman"/>
          <w:szCs w:val="24"/>
        </w:rPr>
      </w:pPr>
      <w:hyperlink r:id="rId211" w:history="1">
        <w:r w:rsidR="00D26803" w:rsidRPr="00F94907">
          <w:rPr>
            <w:rStyle w:val="Hyperlink"/>
            <w:rFonts w:ascii="Times New Roman" w:hAnsi="Times New Roman"/>
            <w:szCs w:val="24"/>
          </w:rPr>
          <w:t>https://exarc.net/ark:/88735/1059</w:t>
        </w:r>
      </w:hyperlink>
      <w:r w:rsidR="00D26803">
        <w:rPr>
          <w:rFonts w:ascii="Times New Roman" w:hAnsi="Times New Roman"/>
          <w:szCs w:val="24"/>
        </w:rPr>
        <w:t xml:space="preserve"> </w:t>
      </w:r>
    </w:p>
    <w:p w14:paraId="590D2178" w14:textId="2D3A5032" w:rsidR="00D26803" w:rsidRDefault="000D0BEC" w:rsidP="00437CBB">
      <w:pPr>
        <w:ind w:right="-720"/>
        <w:rPr>
          <w:rFonts w:ascii="Times New Roman" w:hAnsi="Times New Roman"/>
          <w:szCs w:val="24"/>
        </w:rPr>
      </w:pPr>
      <w:hyperlink r:id="rId212" w:history="1">
        <w:r w:rsidR="00D26803" w:rsidRPr="00ED7E58">
          <w:rPr>
            <w:rStyle w:val="Hyperlink"/>
            <w:rFonts w:ascii="Times New Roman" w:hAnsi="Times New Roman"/>
            <w:szCs w:val="24"/>
          </w:rPr>
          <w:t>https://exarc.net/issue-2021-3/ea/experimental-study-lesions-observed-bog-body-funerary-performances</w:t>
        </w:r>
      </w:hyperlink>
      <w:r w:rsidR="00D26803">
        <w:rPr>
          <w:rFonts w:ascii="Times New Roman" w:hAnsi="Times New Roman"/>
          <w:szCs w:val="24"/>
        </w:rPr>
        <w:t xml:space="preserve"> </w:t>
      </w:r>
    </w:p>
    <w:p w14:paraId="31236A07" w14:textId="36A75C8B" w:rsidR="00D26803" w:rsidRDefault="00D26803" w:rsidP="00437CBB">
      <w:pPr>
        <w:ind w:right="-720"/>
        <w:rPr>
          <w:rFonts w:ascii="Times New Roman" w:hAnsi="Times New Roman"/>
          <w:szCs w:val="24"/>
        </w:rPr>
      </w:pPr>
    </w:p>
    <w:p w14:paraId="4D961DB5" w14:textId="5FBD5A58" w:rsidR="00D26803" w:rsidRDefault="00D26803" w:rsidP="00437CBB">
      <w:pPr>
        <w:ind w:right="-720"/>
        <w:rPr>
          <w:rFonts w:ascii="Times New Roman" w:hAnsi="Times New Roman"/>
          <w:szCs w:val="24"/>
        </w:rPr>
      </w:pPr>
      <w:r>
        <w:rPr>
          <w:rFonts w:ascii="Times New Roman" w:hAnsi="Times New Roman"/>
          <w:szCs w:val="24"/>
        </w:rPr>
        <w:t>Bog bodie</w:t>
      </w:r>
      <w:r w:rsidR="008E4021">
        <w:rPr>
          <w:rFonts w:ascii="Times New Roman" w:hAnsi="Times New Roman"/>
          <w:szCs w:val="24"/>
        </w:rPr>
        <w:t>s</w:t>
      </w:r>
      <w:r>
        <w:rPr>
          <w:rFonts w:ascii="Times New Roman" w:hAnsi="Times New Roman"/>
          <w:szCs w:val="24"/>
        </w:rPr>
        <w:t xml:space="preserve"> often show sharp force trauma, considered ritual killing, sometimes with symbolic wounds in threes. Bronze/Iron Age European weaponry similar all over – spears and daggers. Little </w:t>
      </w:r>
      <w:proofErr w:type="spellStart"/>
      <w:r>
        <w:rPr>
          <w:rFonts w:ascii="Times New Roman" w:hAnsi="Times New Roman"/>
          <w:szCs w:val="24"/>
        </w:rPr>
        <w:t>archaeol</w:t>
      </w:r>
      <w:proofErr w:type="spellEnd"/>
      <w:r>
        <w:rPr>
          <w:rFonts w:ascii="Times New Roman" w:hAnsi="Times New Roman"/>
          <w:szCs w:val="24"/>
        </w:rPr>
        <w:t xml:space="preserve"> consideration of soft tissue wounds.</w:t>
      </w:r>
    </w:p>
    <w:p w14:paraId="7E3FD97A" w14:textId="168AB43E" w:rsidR="008E4021" w:rsidRDefault="008E4021" w:rsidP="00437CBB">
      <w:pPr>
        <w:ind w:right="-720"/>
        <w:rPr>
          <w:rFonts w:ascii="Times New Roman" w:hAnsi="Times New Roman"/>
          <w:szCs w:val="24"/>
        </w:rPr>
      </w:pPr>
      <w:r>
        <w:rPr>
          <w:rFonts w:ascii="Times New Roman" w:hAnsi="Times New Roman"/>
          <w:szCs w:val="24"/>
        </w:rPr>
        <w:t xml:space="preserve">  Experiment – 2 hog carcasses, stabbed with spear, dagger, by several volunteers, to see if 1. Could distinguish assailants of different body mass index – no, BMI </w:t>
      </w:r>
      <w:proofErr w:type="gramStart"/>
      <w:r>
        <w:rPr>
          <w:rFonts w:ascii="Times New Roman" w:hAnsi="Times New Roman"/>
          <w:szCs w:val="24"/>
        </w:rPr>
        <w:t>not correlate</w:t>
      </w:r>
      <w:proofErr w:type="gramEnd"/>
      <w:r>
        <w:rPr>
          <w:rFonts w:ascii="Times New Roman" w:hAnsi="Times New Roman"/>
          <w:szCs w:val="24"/>
        </w:rPr>
        <w:t xml:space="preserve"> with wound. 2. Could distinguish weapons – slight diff in wound length. 2. Could apply to bog bodies, </w:t>
      </w:r>
      <w:r w:rsidR="0013788E">
        <w:rPr>
          <w:rFonts w:ascii="Times New Roman" w:hAnsi="Times New Roman"/>
          <w:szCs w:val="24"/>
        </w:rPr>
        <w:t xml:space="preserve">using mathematical predictive </w:t>
      </w:r>
      <w:r>
        <w:rPr>
          <w:rFonts w:ascii="Times New Roman" w:hAnsi="Times New Roman"/>
          <w:szCs w:val="24"/>
        </w:rPr>
        <w:t>model</w:t>
      </w:r>
      <w:r w:rsidR="0013788E">
        <w:rPr>
          <w:rFonts w:ascii="Times New Roman" w:hAnsi="Times New Roman"/>
          <w:szCs w:val="24"/>
        </w:rPr>
        <w:t>s including</w:t>
      </w:r>
      <w:r>
        <w:rPr>
          <w:rFonts w:ascii="Times New Roman" w:hAnsi="Times New Roman"/>
          <w:szCs w:val="24"/>
        </w:rPr>
        <w:t xml:space="preserve"> victim BMI, comparing wound </w:t>
      </w:r>
      <w:r w:rsidR="0013788E">
        <w:rPr>
          <w:rFonts w:ascii="Times New Roman" w:hAnsi="Times New Roman"/>
          <w:szCs w:val="24"/>
        </w:rPr>
        <w:t>sizes</w:t>
      </w:r>
      <w:r>
        <w:rPr>
          <w:rFonts w:ascii="Times New Roman" w:hAnsi="Times New Roman"/>
          <w:szCs w:val="24"/>
        </w:rPr>
        <w:t xml:space="preserve"> to those on </w:t>
      </w:r>
      <w:proofErr w:type="spellStart"/>
      <w:r>
        <w:rPr>
          <w:rFonts w:ascii="Times New Roman" w:hAnsi="Times New Roman"/>
          <w:szCs w:val="24"/>
        </w:rPr>
        <w:t>Lindow</w:t>
      </w:r>
      <w:proofErr w:type="spellEnd"/>
      <w:r>
        <w:rPr>
          <w:rFonts w:ascii="Times New Roman" w:hAnsi="Times New Roman"/>
          <w:szCs w:val="24"/>
        </w:rPr>
        <w:t xml:space="preserve"> man (dagger to neck and spear larger wound to chest) and to </w:t>
      </w:r>
      <w:proofErr w:type="spellStart"/>
      <w:r>
        <w:rPr>
          <w:rFonts w:ascii="Times New Roman" w:hAnsi="Times New Roman"/>
          <w:szCs w:val="24"/>
        </w:rPr>
        <w:t>Huldremose</w:t>
      </w:r>
      <w:proofErr w:type="spellEnd"/>
      <w:r>
        <w:rPr>
          <w:rFonts w:ascii="Times New Roman" w:hAnsi="Times New Roman"/>
          <w:szCs w:val="24"/>
        </w:rPr>
        <w:t xml:space="preserve"> woman (damage to legs, which might be excavation damage, could be either dagger or spear)</w:t>
      </w:r>
      <w:r w:rsidR="0013788E">
        <w:rPr>
          <w:rFonts w:ascii="Times New Roman" w:hAnsi="Times New Roman"/>
          <w:szCs w:val="24"/>
        </w:rPr>
        <w:t>.</w:t>
      </w:r>
    </w:p>
    <w:p w14:paraId="623168D1" w14:textId="3AEB31B3" w:rsidR="0013788E" w:rsidRDefault="0013788E" w:rsidP="00437CBB">
      <w:pPr>
        <w:ind w:right="-720"/>
        <w:rPr>
          <w:rFonts w:ascii="Times New Roman" w:hAnsi="Times New Roman"/>
          <w:szCs w:val="24"/>
        </w:rPr>
      </w:pPr>
      <w:r>
        <w:rPr>
          <w:rFonts w:ascii="Times New Roman" w:hAnsi="Times New Roman"/>
          <w:szCs w:val="24"/>
        </w:rPr>
        <w:t>[</w:t>
      </w:r>
      <w:proofErr w:type="gramStart"/>
      <w:r>
        <w:rPr>
          <w:rFonts w:ascii="Times New Roman" w:hAnsi="Times New Roman"/>
          <w:szCs w:val="24"/>
        </w:rPr>
        <w:t>A really unconvincing</w:t>
      </w:r>
      <w:proofErr w:type="gramEnd"/>
      <w:r>
        <w:rPr>
          <w:rFonts w:ascii="Times New Roman" w:hAnsi="Times New Roman"/>
          <w:szCs w:val="24"/>
        </w:rPr>
        <w:t xml:space="preserve"> experimental study. All it really shows is that spear is likely to produce larger wounds. But the experiment is a very small sample. BMI of assailant? Is this assumed to affect force of blow? Maybe some, but </w:t>
      </w:r>
      <w:r w:rsidR="002466C2">
        <w:rPr>
          <w:rFonts w:ascii="Times New Roman" w:hAnsi="Times New Roman"/>
          <w:szCs w:val="24"/>
        </w:rPr>
        <w:t xml:space="preserve">it’s hard to measure </w:t>
      </w:r>
      <w:r>
        <w:rPr>
          <w:rFonts w:ascii="Times New Roman" w:hAnsi="Times New Roman"/>
          <w:szCs w:val="24"/>
        </w:rPr>
        <w:t>stabbing force, velocity and other factors</w:t>
      </w:r>
      <w:r w:rsidR="002466C2">
        <w:rPr>
          <w:rFonts w:ascii="Times New Roman" w:hAnsi="Times New Roman"/>
          <w:szCs w:val="24"/>
        </w:rPr>
        <w:t xml:space="preserve"> are</w:t>
      </w:r>
      <w:r>
        <w:rPr>
          <w:rFonts w:ascii="Times New Roman" w:hAnsi="Times New Roman"/>
          <w:szCs w:val="24"/>
        </w:rPr>
        <w:t xml:space="preserve"> uncontrolled here, wound size is likely affected by specific motion of strike, struggles of victim etc. Far too many intervening variables including post-mortem conditions, affecting wounds to interpret likely weapon, let alone size of the assailant.] </w:t>
      </w:r>
    </w:p>
    <w:p w14:paraId="7EEB35AF" w14:textId="77777777" w:rsidR="000F61B3" w:rsidRDefault="000F61B3" w:rsidP="00437CBB">
      <w:pPr>
        <w:ind w:right="-720"/>
        <w:rPr>
          <w:rFonts w:ascii="Times New Roman" w:hAnsi="Times New Roman"/>
          <w:szCs w:val="24"/>
        </w:rPr>
      </w:pPr>
    </w:p>
    <w:p w14:paraId="2077643A" w14:textId="4E02B812" w:rsidR="000F61B3" w:rsidRPr="000F61B3" w:rsidRDefault="000F61B3" w:rsidP="00437CBB">
      <w:pPr>
        <w:ind w:right="-720"/>
        <w:rPr>
          <w:rFonts w:ascii="Times New Roman" w:hAnsi="Times New Roman"/>
          <w:b/>
          <w:szCs w:val="24"/>
        </w:rPr>
      </w:pPr>
      <w:r w:rsidRPr="000F61B3">
        <w:rPr>
          <w:rFonts w:ascii="Times New Roman" w:hAnsi="Times New Roman"/>
          <w:b/>
          <w:szCs w:val="24"/>
        </w:rPr>
        <w:t xml:space="preserve">Trever, Lisa, Jorge </w:t>
      </w:r>
      <w:proofErr w:type="spellStart"/>
      <w:r w:rsidRPr="000F61B3">
        <w:rPr>
          <w:rFonts w:ascii="Times New Roman" w:hAnsi="Times New Roman"/>
          <w:b/>
          <w:szCs w:val="24"/>
        </w:rPr>
        <w:t>Gamboa</w:t>
      </w:r>
      <w:proofErr w:type="spellEnd"/>
      <w:r w:rsidRPr="000F61B3">
        <w:rPr>
          <w:rFonts w:ascii="Times New Roman" w:hAnsi="Times New Roman"/>
          <w:b/>
          <w:szCs w:val="24"/>
        </w:rPr>
        <w:t xml:space="preserve"> </w:t>
      </w:r>
      <w:proofErr w:type="spellStart"/>
      <w:r w:rsidRPr="000F61B3">
        <w:rPr>
          <w:rFonts w:ascii="Times New Roman" w:hAnsi="Times New Roman"/>
          <w:b/>
          <w:szCs w:val="24"/>
        </w:rPr>
        <w:t>Velásquez</w:t>
      </w:r>
      <w:proofErr w:type="spellEnd"/>
      <w:r w:rsidRPr="000F61B3">
        <w:rPr>
          <w:rFonts w:ascii="Times New Roman" w:hAnsi="Times New Roman"/>
          <w:b/>
          <w:szCs w:val="24"/>
        </w:rPr>
        <w:t>, Ricardo Toribio Rodríguez, and Flannery Surette</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1169C723" w14:textId="595C6979" w:rsidR="000F61B3" w:rsidRDefault="000F61B3" w:rsidP="00437CBB">
      <w:pPr>
        <w:ind w:right="-720"/>
        <w:rPr>
          <w:rFonts w:ascii="Times New Roman" w:hAnsi="Times New Roman"/>
          <w:szCs w:val="24"/>
        </w:rPr>
      </w:pPr>
      <w:r>
        <w:rPr>
          <w:rFonts w:ascii="Times New Roman" w:hAnsi="Times New Roman"/>
          <w:szCs w:val="24"/>
        </w:rPr>
        <w:t xml:space="preserve">2013 A Moche feathered shield from the painted temples of </w:t>
      </w:r>
      <w:proofErr w:type="spellStart"/>
      <w:r>
        <w:rPr>
          <w:rFonts w:ascii="Times New Roman" w:hAnsi="Times New Roman"/>
          <w:szCs w:val="24"/>
        </w:rPr>
        <w:t>Pañamarca</w:t>
      </w:r>
      <w:proofErr w:type="spellEnd"/>
      <w:r>
        <w:rPr>
          <w:rFonts w:ascii="Times New Roman" w:hAnsi="Times New Roman"/>
          <w:szCs w:val="24"/>
        </w:rPr>
        <w:t xml:space="preserve">, Peru. </w:t>
      </w:r>
      <w:proofErr w:type="spellStart"/>
      <w:r w:rsidRPr="000F61B3">
        <w:rPr>
          <w:rFonts w:ascii="Times New Roman" w:hAnsi="Times New Roman"/>
          <w:i/>
          <w:szCs w:val="24"/>
        </w:rPr>
        <w:t>Nawpa</w:t>
      </w:r>
      <w:proofErr w:type="spellEnd"/>
      <w:r w:rsidRPr="000F61B3">
        <w:rPr>
          <w:rFonts w:ascii="Times New Roman" w:hAnsi="Times New Roman"/>
          <w:i/>
          <w:szCs w:val="24"/>
        </w:rPr>
        <w:t xml:space="preserve"> Pacha: Journal of Andean Archaeology</w:t>
      </w:r>
      <w:r>
        <w:rPr>
          <w:rFonts w:ascii="Times New Roman" w:hAnsi="Times New Roman"/>
          <w:szCs w:val="24"/>
        </w:rPr>
        <w:t xml:space="preserve"> 33(1):103-118.</w:t>
      </w:r>
    </w:p>
    <w:p w14:paraId="4947261E" w14:textId="77777777" w:rsidR="000F61B3" w:rsidRDefault="000F61B3" w:rsidP="00437CBB">
      <w:pPr>
        <w:ind w:right="-720"/>
        <w:rPr>
          <w:rFonts w:ascii="Times New Roman" w:hAnsi="Times New Roman"/>
          <w:szCs w:val="24"/>
        </w:rPr>
      </w:pPr>
    </w:p>
    <w:p w14:paraId="498E1A99" w14:textId="40A8BBAB" w:rsidR="000F61B3" w:rsidRPr="001231E3" w:rsidRDefault="000F61B3" w:rsidP="00437CBB">
      <w:pPr>
        <w:ind w:right="-720"/>
        <w:rPr>
          <w:rFonts w:ascii="Times New Roman" w:hAnsi="Times New Roman"/>
          <w:szCs w:val="24"/>
        </w:rPr>
      </w:pPr>
      <w:r>
        <w:rPr>
          <w:rFonts w:ascii="Times New Roman" w:hAnsi="Times New Roman"/>
          <w:szCs w:val="24"/>
        </w:rPr>
        <w:t>Southern-most Moche center. Re-</w:t>
      </w:r>
      <w:proofErr w:type="spellStart"/>
      <w:r>
        <w:rPr>
          <w:rFonts w:ascii="Times New Roman" w:hAnsi="Times New Roman"/>
          <w:szCs w:val="24"/>
        </w:rPr>
        <w:t>excav</w:t>
      </w:r>
      <w:proofErr w:type="spellEnd"/>
      <w:r>
        <w:rPr>
          <w:rFonts w:ascii="Times New Roman" w:hAnsi="Times New Roman"/>
          <w:szCs w:val="24"/>
        </w:rPr>
        <w:t xml:space="preserve"> of murals exposed in 1950s. Small non-functional shield left as offering, coiled reed basketry foundation with woven cover decorated with yellow feathers. Shields common in Moche iconography,</w:t>
      </w:r>
      <w:r w:rsidR="00896AC2">
        <w:rPr>
          <w:rFonts w:ascii="Times New Roman" w:hAnsi="Times New Roman"/>
          <w:szCs w:val="24"/>
        </w:rPr>
        <w:t xml:space="preserve"> </w:t>
      </w:r>
      <w:proofErr w:type="gramStart"/>
      <w:r w:rsidR="00896AC2">
        <w:rPr>
          <w:rFonts w:ascii="Times New Roman" w:hAnsi="Times New Roman"/>
          <w:szCs w:val="24"/>
        </w:rPr>
        <w:t>e.g.</w:t>
      </w:r>
      <w:proofErr w:type="gramEnd"/>
      <w:r w:rsidR="00896AC2">
        <w:rPr>
          <w:rFonts w:ascii="Times New Roman" w:hAnsi="Times New Roman"/>
          <w:szCs w:val="24"/>
        </w:rPr>
        <w:t xml:space="preserve"> weapon bundles and combat,</w:t>
      </w:r>
      <w:r>
        <w:rPr>
          <w:rFonts w:ascii="Times New Roman" w:hAnsi="Times New Roman"/>
          <w:szCs w:val="24"/>
        </w:rPr>
        <w:t xml:space="preserve"> shown small like this one, considered small for fending off club blows</w:t>
      </w:r>
      <w:r w:rsidR="00896AC2">
        <w:rPr>
          <w:rFonts w:ascii="Times New Roman" w:hAnsi="Times New Roman"/>
          <w:szCs w:val="24"/>
        </w:rPr>
        <w:t xml:space="preserve"> [but perhaps more effective against darts?]</w:t>
      </w:r>
      <w:r>
        <w:rPr>
          <w:rFonts w:ascii="Times New Roman" w:hAnsi="Times New Roman"/>
          <w:szCs w:val="24"/>
        </w:rPr>
        <w:t>.</w:t>
      </w:r>
      <w:r w:rsidR="00896AC2">
        <w:rPr>
          <w:rFonts w:ascii="Times New Roman" w:hAnsi="Times New Roman"/>
          <w:szCs w:val="24"/>
        </w:rPr>
        <w:t xml:space="preserve"> Other finds small but made of cane with leather, some more functional?</w:t>
      </w:r>
    </w:p>
    <w:p w14:paraId="21B4A1B7" w14:textId="77777777" w:rsidR="00957DC9" w:rsidRPr="001231E3" w:rsidRDefault="00957DC9" w:rsidP="00437CBB">
      <w:pPr>
        <w:ind w:right="-720"/>
        <w:rPr>
          <w:rFonts w:ascii="Times New Roman" w:hAnsi="Times New Roman"/>
          <w:szCs w:val="24"/>
        </w:rPr>
      </w:pPr>
    </w:p>
    <w:p w14:paraId="29ACBD1A" w14:textId="77777777" w:rsidR="00957DC9" w:rsidRPr="001231E3" w:rsidRDefault="00957DC9" w:rsidP="00437CBB">
      <w:pPr>
        <w:ind w:right="-720"/>
        <w:rPr>
          <w:rFonts w:ascii="Times New Roman" w:hAnsi="Times New Roman"/>
          <w:b/>
          <w:szCs w:val="24"/>
        </w:rPr>
      </w:pPr>
      <w:proofErr w:type="spellStart"/>
      <w:r w:rsidRPr="001231E3">
        <w:rPr>
          <w:rFonts w:ascii="Times New Roman" w:hAnsi="Times New Roman"/>
          <w:b/>
          <w:szCs w:val="24"/>
        </w:rPr>
        <w:lastRenderedPageBreak/>
        <w:t>Trinkaus</w:t>
      </w:r>
      <w:proofErr w:type="spellEnd"/>
      <w:r w:rsidRPr="001231E3">
        <w:rPr>
          <w:rFonts w:ascii="Times New Roman" w:hAnsi="Times New Roman"/>
          <w:b/>
          <w:szCs w:val="24"/>
        </w:rPr>
        <w:t>, Erik</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2DF5D31" w14:textId="77777777" w:rsidR="00957DC9" w:rsidRPr="001231E3" w:rsidRDefault="00957DC9" w:rsidP="00437CBB">
      <w:pPr>
        <w:ind w:right="-720"/>
        <w:rPr>
          <w:rFonts w:ascii="Times New Roman" w:hAnsi="Times New Roman"/>
          <w:szCs w:val="24"/>
        </w:rPr>
      </w:pPr>
      <w:proofErr w:type="gramStart"/>
      <w:r w:rsidRPr="001231E3">
        <w:rPr>
          <w:rFonts w:ascii="Times New Roman" w:hAnsi="Times New Roman"/>
          <w:szCs w:val="24"/>
        </w:rPr>
        <w:t>2012  Neandertals</w:t>
      </w:r>
      <w:proofErr w:type="gramEnd"/>
      <w:r w:rsidRPr="001231E3">
        <w:rPr>
          <w:rFonts w:ascii="Times New Roman" w:hAnsi="Times New Roman"/>
          <w:szCs w:val="24"/>
        </w:rPr>
        <w:t xml:space="preserve">, early modern humans, and rodeo riders. </w:t>
      </w:r>
      <w:r w:rsidRPr="001231E3">
        <w:rPr>
          <w:rFonts w:ascii="Times New Roman" w:hAnsi="Times New Roman"/>
          <w:i/>
          <w:szCs w:val="24"/>
        </w:rPr>
        <w:t>Journal of Archaeological Science</w:t>
      </w:r>
      <w:r w:rsidRPr="001231E3">
        <w:rPr>
          <w:rFonts w:ascii="Times New Roman" w:hAnsi="Times New Roman"/>
          <w:szCs w:val="24"/>
        </w:rPr>
        <w:t xml:space="preserve"> 39:3691-3693. </w:t>
      </w:r>
    </w:p>
    <w:p w14:paraId="2E071D55" w14:textId="77777777" w:rsidR="00957DC9" w:rsidRPr="001231E3" w:rsidRDefault="00957DC9" w:rsidP="00437CBB">
      <w:pPr>
        <w:ind w:right="-720"/>
        <w:rPr>
          <w:rFonts w:ascii="Times New Roman" w:hAnsi="Times New Roman"/>
          <w:szCs w:val="24"/>
        </w:rPr>
      </w:pPr>
    </w:p>
    <w:p w14:paraId="61FD1B5F" w14:textId="7E299F2F" w:rsidR="00957DC9" w:rsidRDefault="00957DC9" w:rsidP="00437CBB">
      <w:pPr>
        <w:ind w:right="-720"/>
        <w:rPr>
          <w:rFonts w:ascii="Times New Roman" w:hAnsi="Times New Roman"/>
          <w:szCs w:val="24"/>
        </w:rPr>
      </w:pPr>
      <w:r w:rsidRPr="001231E3">
        <w:rPr>
          <w:rFonts w:ascii="Times New Roman" w:hAnsi="Times New Roman"/>
          <w:szCs w:val="24"/>
        </w:rPr>
        <w:t xml:space="preserve">Berger and </w:t>
      </w:r>
      <w:proofErr w:type="spellStart"/>
      <w:r w:rsidRPr="001231E3">
        <w:rPr>
          <w:rFonts w:ascii="Times New Roman" w:hAnsi="Times New Roman"/>
          <w:szCs w:val="24"/>
        </w:rPr>
        <w:t>Trinkaus</w:t>
      </w:r>
      <w:proofErr w:type="spellEnd"/>
      <w:r w:rsidRPr="001231E3">
        <w:rPr>
          <w:rFonts w:ascii="Times New Roman" w:hAnsi="Times New Roman"/>
          <w:szCs w:val="24"/>
        </w:rPr>
        <w:t xml:space="preserve"> (1995) compared Neandertal trauma (disproportionate upper body and head injury, relative dearth of lower limb injury) to rodeo riders, suggesting “frequent close encounters with large ungulates unkindly disposed to the humans involved.” Samples small; available early modern Up</w:t>
      </w:r>
      <w:r w:rsidR="00264615">
        <w:rPr>
          <w:rFonts w:ascii="Times New Roman" w:hAnsi="Times New Roman"/>
          <w:szCs w:val="24"/>
        </w:rPr>
        <w:t>per</w:t>
      </w:r>
      <w:r w:rsidRPr="001231E3">
        <w:rPr>
          <w:rFonts w:ascii="Times New Roman" w:hAnsi="Times New Roman"/>
          <w:szCs w:val="24"/>
        </w:rPr>
        <w:t xml:space="preserve"> Pal</w:t>
      </w:r>
      <w:r w:rsidR="00264615">
        <w:rPr>
          <w:rFonts w:ascii="Times New Roman" w:hAnsi="Times New Roman"/>
          <w:szCs w:val="24"/>
        </w:rPr>
        <w:t>eolithic</w:t>
      </w:r>
      <w:r w:rsidRPr="001231E3">
        <w:rPr>
          <w:rFonts w:ascii="Times New Roman" w:hAnsi="Times New Roman"/>
          <w:szCs w:val="24"/>
        </w:rPr>
        <w:t xml:space="preserve"> specimens show similar pattern [</w:t>
      </w:r>
      <w:proofErr w:type="gramStart"/>
      <w:r w:rsidRPr="001231E3">
        <w:rPr>
          <w:rFonts w:ascii="Times New Roman" w:hAnsi="Times New Roman"/>
          <w:szCs w:val="24"/>
        </w:rPr>
        <w:t>actually even more</w:t>
      </w:r>
      <w:proofErr w:type="gramEnd"/>
      <w:r w:rsidRPr="001231E3">
        <w:rPr>
          <w:rFonts w:ascii="Times New Roman" w:hAnsi="Times New Roman"/>
          <w:szCs w:val="24"/>
        </w:rPr>
        <w:t xml:space="preserve"> head injury dominates]. Previous analyses (Shea, Churchill) suggested heavy, short range N wea</w:t>
      </w:r>
      <w:r w:rsidR="00C57B03" w:rsidRPr="001231E3">
        <w:rPr>
          <w:rFonts w:ascii="Times New Roman" w:hAnsi="Times New Roman"/>
          <w:szCs w:val="24"/>
        </w:rPr>
        <w:t xml:space="preserve">ponry used mostly for thrusting, supported by shoulder anatomy. However, some impact fracturing may indicate projectiles, and Up Pal skeletal anatomy </w:t>
      </w:r>
      <w:proofErr w:type="gramStart"/>
      <w:r w:rsidR="00C57B03" w:rsidRPr="001231E3">
        <w:rPr>
          <w:rFonts w:ascii="Times New Roman" w:hAnsi="Times New Roman"/>
          <w:szCs w:val="24"/>
        </w:rPr>
        <w:t>similar to</w:t>
      </w:r>
      <w:proofErr w:type="gramEnd"/>
      <w:r w:rsidR="00C57B03" w:rsidRPr="001231E3">
        <w:rPr>
          <w:rFonts w:ascii="Times New Roman" w:hAnsi="Times New Roman"/>
          <w:szCs w:val="24"/>
        </w:rPr>
        <w:t xml:space="preserve"> Ns. Since Up Pal developed throwing weapons, association of Ns with close-range hunting of large animals not as secure. Alternatively, lower limb trauma may be scarce because in mobile society, disabled were left behind </w:t>
      </w:r>
      <w:proofErr w:type="gramStart"/>
      <w:r w:rsidR="00C57B03" w:rsidRPr="001231E3">
        <w:rPr>
          <w:rFonts w:ascii="Times New Roman" w:hAnsi="Times New Roman"/>
          <w:szCs w:val="24"/>
        </w:rPr>
        <w:t>where</w:t>
      </w:r>
      <w:proofErr w:type="gramEnd"/>
      <w:r w:rsidR="00C57B03" w:rsidRPr="001231E3">
        <w:rPr>
          <w:rFonts w:ascii="Times New Roman" w:hAnsi="Times New Roman"/>
          <w:szCs w:val="24"/>
        </w:rPr>
        <w:t xml:space="preserve"> died and not preserved rather than buried in shelters. </w:t>
      </w:r>
      <w:proofErr w:type="gramStart"/>
      <w:r w:rsidR="00C57B03" w:rsidRPr="001231E3">
        <w:rPr>
          <w:rFonts w:ascii="Times New Roman" w:hAnsi="Times New Roman"/>
          <w:szCs w:val="24"/>
        </w:rPr>
        <w:t>Also</w:t>
      </w:r>
      <w:proofErr w:type="gramEnd"/>
      <w:r w:rsidR="00C57B03" w:rsidRPr="001231E3">
        <w:rPr>
          <w:rFonts w:ascii="Times New Roman" w:hAnsi="Times New Roman"/>
          <w:szCs w:val="24"/>
        </w:rPr>
        <w:t xml:space="preserve"> some of the injuries of Ns probably human-inflicted. So N trauma pattern shared by Up Pal, combines several probable causes, and we should avoid global explanations and look at cases individually.</w:t>
      </w:r>
    </w:p>
    <w:p w14:paraId="460FEF04" w14:textId="77777777" w:rsidR="001A6843" w:rsidRDefault="001A6843" w:rsidP="00437CBB">
      <w:pPr>
        <w:ind w:right="-720"/>
        <w:rPr>
          <w:rFonts w:ascii="Times New Roman" w:hAnsi="Times New Roman"/>
          <w:szCs w:val="24"/>
        </w:rPr>
      </w:pPr>
    </w:p>
    <w:p w14:paraId="6C514EAF" w14:textId="77777777" w:rsidR="001A6843" w:rsidRPr="001A6843" w:rsidRDefault="001A6843" w:rsidP="001A6843">
      <w:pPr>
        <w:pStyle w:val="PlainText"/>
        <w:rPr>
          <w:rFonts w:ascii="Times New Roman" w:hAnsi="Times New Roman"/>
          <w:b/>
          <w:sz w:val="24"/>
          <w:szCs w:val="24"/>
        </w:rPr>
      </w:pPr>
      <w:r w:rsidRPr="001A6843">
        <w:rPr>
          <w:rFonts w:ascii="Times New Roman" w:hAnsi="Times New Roman"/>
          <w:b/>
          <w:sz w:val="24"/>
          <w:szCs w:val="24"/>
        </w:rPr>
        <w:t xml:space="preserve">Tucker, George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o</w:t>
      </w:r>
    </w:p>
    <w:p w14:paraId="06446E70" w14:textId="77777777" w:rsidR="001A6843" w:rsidRPr="001A6843" w:rsidRDefault="001A6843" w:rsidP="001A6843">
      <w:pPr>
        <w:pStyle w:val="PlainText"/>
        <w:rPr>
          <w:rFonts w:ascii="Times New Roman" w:hAnsi="Times New Roman"/>
          <w:sz w:val="24"/>
          <w:szCs w:val="24"/>
        </w:rPr>
      </w:pPr>
      <w:r w:rsidRPr="001A6843">
        <w:rPr>
          <w:rFonts w:ascii="Times New Roman" w:hAnsi="Times New Roman"/>
          <w:sz w:val="24"/>
          <w:szCs w:val="24"/>
        </w:rPr>
        <w:t xml:space="preserve">2007 Silence of the Stone Age. In </w:t>
      </w:r>
      <w:r w:rsidRPr="001A6843">
        <w:rPr>
          <w:rFonts w:ascii="Times New Roman" w:hAnsi="Times New Roman"/>
          <w:i/>
          <w:sz w:val="24"/>
          <w:szCs w:val="24"/>
        </w:rPr>
        <w:t>Miami Noir</w:t>
      </w:r>
      <w:r w:rsidRPr="001A6843">
        <w:rPr>
          <w:rFonts w:ascii="Times New Roman" w:hAnsi="Times New Roman"/>
          <w:sz w:val="24"/>
          <w:szCs w:val="24"/>
        </w:rPr>
        <w:t xml:space="preserve">, edited by Les </w:t>
      </w:r>
      <w:proofErr w:type="spellStart"/>
      <w:r w:rsidRPr="001A6843">
        <w:rPr>
          <w:rFonts w:ascii="Times New Roman" w:hAnsi="Times New Roman"/>
          <w:sz w:val="24"/>
          <w:szCs w:val="24"/>
        </w:rPr>
        <w:t>Standiford</w:t>
      </w:r>
      <w:proofErr w:type="spellEnd"/>
      <w:r w:rsidRPr="001A6843">
        <w:rPr>
          <w:rFonts w:ascii="Times New Roman" w:hAnsi="Times New Roman"/>
          <w:sz w:val="24"/>
          <w:szCs w:val="24"/>
        </w:rPr>
        <w:t>, pp.48-64. Akashic Books, New York.</w:t>
      </w:r>
    </w:p>
    <w:p w14:paraId="0A4D70AB" w14:textId="77777777" w:rsidR="001A6843" w:rsidRPr="001A6843" w:rsidRDefault="001A6843" w:rsidP="001A6843">
      <w:pPr>
        <w:pStyle w:val="PlainText"/>
        <w:rPr>
          <w:rFonts w:ascii="Times New Roman" w:hAnsi="Times New Roman"/>
          <w:sz w:val="24"/>
          <w:szCs w:val="24"/>
        </w:rPr>
      </w:pPr>
    </w:p>
    <w:p w14:paraId="57E80984" w14:textId="54E44D9C" w:rsidR="001A6843" w:rsidRPr="001A6843" w:rsidRDefault="001A6843" w:rsidP="001A6843">
      <w:pPr>
        <w:ind w:right="-720"/>
        <w:rPr>
          <w:rFonts w:ascii="Times New Roman" w:hAnsi="Times New Roman"/>
          <w:szCs w:val="24"/>
        </w:rPr>
      </w:pPr>
      <w:r w:rsidRPr="001A6843">
        <w:rPr>
          <w:rFonts w:ascii="Times New Roman" w:hAnsi="Times New Roman"/>
          <w:szCs w:val="24"/>
        </w:rPr>
        <w:t>Short story</w:t>
      </w:r>
      <w:r>
        <w:rPr>
          <w:rFonts w:ascii="Times New Roman" w:hAnsi="Times New Roman"/>
          <w:szCs w:val="24"/>
        </w:rPr>
        <w:t>, fiction</w:t>
      </w:r>
      <w:r w:rsidRPr="001A6843">
        <w:rPr>
          <w:rFonts w:ascii="Times New Roman" w:hAnsi="Times New Roman"/>
          <w:szCs w:val="24"/>
        </w:rPr>
        <w:t xml:space="preserve">. Murder at the Biscayne Bay Paleolithic </w:t>
      </w:r>
      <w:proofErr w:type="spellStart"/>
      <w:r w:rsidRPr="001A6843">
        <w:rPr>
          <w:rFonts w:ascii="Times New Roman" w:hAnsi="Times New Roman"/>
          <w:szCs w:val="24"/>
        </w:rPr>
        <w:t>PowWow</w:t>
      </w:r>
      <w:proofErr w:type="spellEnd"/>
      <w:r w:rsidRPr="001A6843">
        <w:rPr>
          <w:rFonts w:ascii="Times New Roman" w:hAnsi="Times New Roman"/>
          <w:szCs w:val="24"/>
        </w:rPr>
        <w:t xml:space="preserve"> involves an atlatl. Author knows some archaeology, at least some insider jargon, and something about atlatl events. Although some of the</w:t>
      </w:r>
      <w:r>
        <w:rPr>
          <w:rFonts w:ascii="Times New Roman" w:hAnsi="Times New Roman"/>
          <w:szCs w:val="24"/>
        </w:rPr>
        <w:t xml:space="preserve"> atlatl aspects are implausible, </w:t>
      </w:r>
      <w:r w:rsidRPr="001A6843">
        <w:rPr>
          <w:rFonts w:ascii="Times New Roman" w:hAnsi="Times New Roman"/>
          <w:szCs w:val="24"/>
        </w:rPr>
        <w:t>distorted a bit to make the story work, the plot includes acc</w:t>
      </w:r>
      <w:r>
        <w:rPr>
          <w:rFonts w:ascii="Times New Roman" w:hAnsi="Times New Roman"/>
          <w:szCs w:val="24"/>
        </w:rPr>
        <w:t>usations of academic dishonesty -</w:t>
      </w:r>
      <w:r w:rsidRPr="001A6843">
        <w:rPr>
          <w:rFonts w:ascii="Times New Roman" w:hAnsi="Times New Roman"/>
          <w:szCs w:val="24"/>
        </w:rPr>
        <w:t xml:space="preserve"> stealing and publishing </w:t>
      </w:r>
      <w:r>
        <w:rPr>
          <w:rFonts w:ascii="Times New Roman" w:hAnsi="Times New Roman"/>
          <w:szCs w:val="24"/>
        </w:rPr>
        <w:t xml:space="preserve">atlatl </w:t>
      </w:r>
      <w:r w:rsidRPr="001A6843">
        <w:rPr>
          <w:rFonts w:ascii="Times New Roman" w:hAnsi="Times New Roman"/>
          <w:szCs w:val="24"/>
        </w:rPr>
        <w:t xml:space="preserve">theories </w:t>
      </w:r>
      <w:r>
        <w:rPr>
          <w:rFonts w:ascii="Times New Roman" w:hAnsi="Times New Roman"/>
          <w:szCs w:val="24"/>
        </w:rPr>
        <w:t>[</w:t>
      </w:r>
      <w:r w:rsidRPr="001A6843">
        <w:rPr>
          <w:rFonts w:ascii="Times New Roman" w:hAnsi="Times New Roman"/>
          <w:szCs w:val="24"/>
        </w:rPr>
        <w:t>probably taken from Bob Perkins' claims</w:t>
      </w:r>
      <w:r>
        <w:rPr>
          <w:rFonts w:ascii="Times New Roman" w:hAnsi="Times New Roman"/>
          <w:szCs w:val="24"/>
        </w:rPr>
        <w:t>]</w:t>
      </w:r>
      <w:r w:rsidRPr="001A6843">
        <w:rPr>
          <w:rFonts w:ascii="Times New Roman" w:hAnsi="Times New Roman"/>
          <w:szCs w:val="24"/>
        </w:rPr>
        <w:t>: "Vernon had proven that the banner stone kept the atlatl from vibrating from the force of a throw, acting as a Stone Age silencer. Archaeologists theorized that only a heavy, rigid spear wo</w:t>
      </w:r>
      <w:r w:rsidR="00264615">
        <w:rPr>
          <w:rFonts w:ascii="Times New Roman" w:hAnsi="Times New Roman"/>
          <w:szCs w:val="24"/>
        </w:rPr>
        <w:t>uld have suffi</w:t>
      </w:r>
      <w:r w:rsidRPr="001A6843">
        <w:rPr>
          <w:rFonts w:ascii="Times New Roman" w:hAnsi="Times New Roman"/>
          <w:szCs w:val="24"/>
        </w:rPr>
        <w:t>cient momentum to bring down an animal. Vernon and Eustace put the lie to that theory by proving that a slender, flexible dart was much more efficient." (50)</w:t>
      </w:r>
    </w:p>
    <w:p w14:paraId="7BC1EC09" w14:textId="77777777" w:rsidR="00BC00F7" w:rsidRPr="001231E3" w:rsidRDefault="00BC00F7" w:rsidP="00437CBB">
      <w:pPr>
        <w:ind w:right="-720"/>
        <w:rPr>
          <w:rFonts w:ascii="Times New Roman" w:hAnsi="Times New Roman"/>
          <w:szCs w:val="24"/>
        </w:rPr>
      </w:pPr>
    </w:p>
    <w:p w14:paraId="5989025D" w14:textId="77777777" w:rsidR="00BC00F7" w:rsidRPr="001231E3" w:rsidRDefault="00BC00F7" w:rsidP="00437CBB">
      <w:pPr>
        <w:ind w:right="-720"/>
        <w:rPr>
          <w:rFonts w:ascii="Times New Roman" w:hAnsi="Times New Roman"/>
          <w:b/>
          <w:szCs w:val="24"/>
        </w:rPr>
      </w:pPr>
      <w:r w:rsidRPr="001231E3">
        <w:rPr>
          <w:rFonts w:ascii="Times New Roman" w:hAnsi="Times New Roman"/>
          <w:b/>
          <w:szCs w:val="24"/>
        </w:rPr>
        <w:t>Tucker, Gordon C. Jr.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82C959B" w14:textId="77777777" w:rsidR="00BC00F7" w:rsidRPr="001231E3" w:rsidRDefault="00BC00F7" w:rsidP="00437CBB">
      <w:pPr>
        <w:ind w:right="-720"/>
        <w:rPr>
          <w:rFonts w:ascii="Times New Roman" w:hAnsi="Times New Roman"/>
          <w:b/>
          <w:szCs w:val="24"/>
        </w:rPr>
      </w:pPr>
      <w:proofErr w:type="gramStart"/>
      <w:r w:rsidRPr="001231E3">
        <w:rPr>
          <w:rFonts w:ascii="Times New Roman" w:hAnsi="Times New Roman"/>
          <w:szCs w:val="24"/>
        </w:rPr>
        <w:t>1980</w:t>
      </w:r>
      <w:r w:rsidRPr="001231E3">
        <w:rPr>
          <w:rFonts w:ascii="Times New Roman" w:hAnsi="Times New Roman"/>
          <w:b/>
          <w:szCs w:val="24"/>
        </w:rPr>
        <w:t xml:space="preserve">  </w:t>
      </w:r>
      <w:r w:rsidRPr="001231E3">
        <w:rPr>
          <w:rFonts w:ascii="Times New Roman" w:hAnsi="Times New Roman"/>
          <w:szCs w:val="24"/>
        </w:rPr>
        <w:t>Quantitative</w:t>
      </w:r>
      <w:proofErr w:type="gramEnd"/>
      <w:r w:rsidRPr="001231E3">
        <w:rPr>
          <w:rFonts w:ascii="Times New Roman" w:hAnsi="Times New Roman"/>
          <w:szCs w:val="24"/>
        </w:rPr>
        <w:t xml:space="preserve"> Affirmation of Intuitive Typology. </w:t>
      </w:r>
      <w:proofErr w:type="spellStart"/>
      <w:r w:rsidRPr="001231E3">
        <w:rPr>
          <w:rFonts w:ascii="Times New Roman" w:hAnsi="Times New Roman"/>
          <w:i/>
          <w:szCs w:val="24"/>
        </w:rPr>
        <w:t>Tebiwa</w:t>
      </w:r>
      <w:proofErr w:type="spellEnd"/>
      <w:r w:rsidRPr="001231E3">
        <w:rPr>
          <w:rFonts w:ascii="Times New Roman" w:hAnsi="Times New Roman"/>
          <w:i/>
          <w:szCs w:val="24"/>
        </w:rPr>
        <w:t xml:space="preserve"> Miscellaneous Papers in Regional Anthropology </w:t>
      </w:r>
      <w:r w:rsidRPr="001231E3">
        <w:rPr>
          <w:rFonts w:ascii="Times New Roman" w:hAnsi="Times New Roman"/>
          <w:szCs w:val="24"/>
        </w:rPr>
        <w:t>No. 22</w:t>
      </w:r>
    </w:p>
    <w:p w14:paraId="617443C2" w14:textId="77777777" w:rsidR="00BC00F7" w:rsidRPr="001231E3" w:rsidRDefault="00BC00F7" w:rsidP="00437CBB">
      <w:pPr>
        <w:ind w:right="-720"/>
        <w:rPr>
          <w:rFonts w:ascii="Times New Roman" w:hAnsi="Times New Roman"/>
          <w:szCs w:val="24"/>
        </w:rPr>
      </w:pPr>
    </w:p>
    <w:p w14:paraId="44584B68" w14:textId="77777777" w:rsidR="00BC00F7" w:rsidRPr="001231E3" w:rsidRDefault="00BC00F7" w:rsidP="00437CBB">
      <w:pPr>
        <w:ind w:right="-720"/>
        <w:rPr>
          <w:rFonts w:ascii="Times New Roman" w:hAnsi="Times New Roman"/>
          <w:szCs w:val="24"/>
        </w:rPr>
      </w:pPr>
      <w:r w:rsidRPr="001231E3">
        <w:rPr>
          <w:rFonts w:ascii="Times New Roman" w:hAnsi="Times New Roman"/>
          <w:szCs w:val="24"/>
        </w:rPr>
        <w:t>Quantitative typology of projectile points - size and hafting changes important in the transition from dart to arrow point in the Great Basin.</w:t>
      </w:r>
    </w:p>
    <w:p w14:paraId="0A51BE22" w14:textId="77777777" w:rsidR="00CD41A9" w:rsidRPr="001231E3" w:rsidRDefault="00CD41A9" w:rsidP="00437CBB">
      <w:pPr>
        <w:ind w:right="-720"/>
        <w:rPr>
          <w:rFonts w:ascii="Times New Roman" w:hAnsi="Times New Roman"/>
          <w:szCs w:val="24"/>
        </w:rPr>
      </w:pPr>
    </w:p>
    <w:p w14:paraId="7CF7E0A9" w14:textId="77777777" w:rsidR="00CD41A9" w:rsidRPr="001231E3" w:rsidRDefault="00CD41A9" w:rsidP="00437CBB">
      <w:pPr>
        <w:ind w:right="-720"/>
        <w:rPr>
          <w:rFonts w:ascii="Times New Roman" w:hAnsi="Times New Roman"/>
          <w:b/>
          <w:szCs w:val="24"/>
        </w:rPr>
      </w:pPr>
      <w:r w:rsidRPr="001231E3">
        <w:rPr>
          <w:rFonts w:ascii="Times New Roman" w:hAnsi="Times New Roman"/>
          <w:b/>
          <w:szCs w:val="24"/>
        </w:rPr>
        <w:t>Tuggle, H. David, and J. Jefferson Reid</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C72AA15" w14:textId="77777777" w:rsidR="00CD41A9" w:rsidRPr="001231E3" w:rsidRDefault="00CD41A9" w:rsidP="00437CBB">
      <w:pPr>
        <w:ind w:right="-720"/>
        <w:rPr>
          <w:rFonts w:ascii="Times New Roman" w:hAnsi="Times New Roman"/>
          <w:szCs w:val="24"/>
        </w:rPr>
      </w:pPr>
      <w:proofErr w:type="gramStart"/>
      <w:r w:rsidRPr="001231E3">
        <w:rPr>
          <w:rFonts w:ascii="Times New Roman" w:hAnsi="Times New Roman"/>
          <w:szCs w:val="24"/>
        </w:rPr>
        <w:t>2001  Conflict</w:t>
      </w:r>
      <w:proofErr w:type="gramEnd"/>
      <w:r w:rsidRPr="001231E3">
        <w:rPr>
          <w:rFonts w:ascii="Times New Roman" w:hAnsi="Times New Roman"/>
          <w:szCs w:val="24"/>
        </w:rPr>
        <w:t xml:space="preserve"> and Defense in the Grasshopper Region of East-Central Arizona. In </w:t>
      </w:r>
      <w:r w:rsidRPr="001231E3">
        <w:rPr>
          <w:rFonts w:ascii="Times New Roman" w:hAnsi="Times New Roman"/>
          <w:i/>
          <w:szCs w:val="24"/>
        </w:rPr>
        <w:t>Deadly Landscapes: Case Studies in Prehistoric Southwestern Warfare</w:t>
      </w:r>
      <w:r w:rsidRPr="001231E3">
        <w:rPr>
          <w:rFonts w:ascii="Times New Roman" w:hAnsi="Times New Roman"/>
          <w:szCs w:val="24"/>
        </w:rPr>
        <w:t>. Glen E. Rice and Steven A. LeBlanc, eds., pp. 85-107.   University of Utah Press, Salt Lake City.</w:t>
      </w:r>
    </w:p>
    <w:p w14:paraId="65F3B6AD" w14:textId="77777777" w:rsidR="00CD41A9" w:rsidRPr="001231E3" w:rsidRDefault="00CD41A9" w:rsidP="00437CBB">
      <w:pPr>
        <w:ind w:right="-720"/>
        <w:rPr>
          <w:rFonts w:ascii="Times New Roman" w:hAnsi="Times New Roman"/>
          <w:szCs w:val="24"/>
        </w:rPr>
      </w:pPr>
    </w:p>
    <w:p w14:paraId="51B3FCE3" w14:textId="77777777" w:rsidR="00CD41A9" w:rsidRPr="001231E3" w:rsidRDefault="00CD41A9" w:rsidP="00437CBB">
      <w:pPr>
        <w:ind w:right="-720"/>
        <w:rPr>
          <w:rFonts w:ascii="Times New Roman" w:hAnsi="Times New Roman"/>
          <w:szCs w:val="24"/>
        </w:rPr>
      </w:pPr>
      <w:r w:rsidRPr="001231E3">
        <w:rPr>
          <w:rFonts w:ascii="Times New Roman" w:hAnsi="Times New Roman"/>
          <w:szCs w:val="24"/>
        </w:rPr>
        <w:lastRenderedPageBreak/>
        <w:t xml:space="preserve">p. 93 accepts without question </w:t>
      </w:r>
      <w:proofErr w:type="spellStart"/>
      <w:r w:rsidRPr="001231E3">
        <w:rPr>
          <w:rFonts w:ascii="Times New Roman" w:hAnsi="Times New Roman"/>
          <w:szCs w:val="24"/>
        </w:rPr>
        <w:t>Lorentzen’s</w:t>
      </w:r>
      <w:proofErr w:type="spellEnd"/>
      <w:r w:rsidRPr="001231E3">
        <w:rPr>
          <w:rFonts w:ascii="Times New Roman" w:hAnsi="Times New Roman"/>
          <w:szCs w:val="24"/>
        </w:rPr>
        <w:t xml:space="preserve"> argument that atlatls abandoned late, around 1300, because “bow is unquestionably a more effective weapon of war,” and shift from atlatl to bow is itself seen as evidence of warfare. [None of these are arguments based on good evidence; other evidence of war in region is more persuasive.]</w:t>
      </w:r>
    </w:p>
    <w:p w14:paraId="00F97BD7" w14:textId="77777777" w:rsidR="00FB5746" w:rsidRPr="001231E3" w:rsidRDefault="00FB5746" w:rsidP="00437CBB">
      <w:pPr>
        <w:ind w:right="-720"/>
        <w:rPr>
          <w:rFonts w:ascii="Times New Roman" w:hAnsi="Times New Roman"/>
          <w:szCs w:val="24"/>
        </w:rPr>
      </w:pPr>
    </w:p>
    <w:p w14:paraId="7E10A5BE" w14:textId="77777777" w:rsidR="00FB5746" w:rsidRPr="001231E3" w:rsidRDefault="00FB5746" w:rsidP="00437CBB">
      <w:pPr>
        <w:ind w:right="-720"/>
        <w:rPr>
          <w:rFonts w:ascii="Times New Roman" w:hAnsi="Times New Roman"/>
          <w:b/>
          <w:szCs w:val="24"/>
        </w:rPr>
      </w:pPr>
      <w:r w:rsidRPr="001231E3">
        <w:rPr>
          <w:rFonts w:ascii="Times New Roman" w:hAnsi="Times New Roman"/>
          <w:b/>
          <w:szCs w:val="24"/>
        </w:rPr>
        <w:t>Tullos, Hugh S., and Joe W. King</w:t>
      </w:r>
      <w:r w:rsidRPr="001231E3">
        <w:rPr>
          <w:rFonts w:ascii="Times New Roman" w:hAnsi="Times New Roman"/>
          <w:b/>
          <w:szCs w:val="24"/>
        </w:rPr>
        <w:tab/>
      </w:r>
      <w:r w:rsidRPr="001231E3">
        <w:rPr>
          <w:rFonts w:ascii="Times New Roman" w:hAnsi="Times New Roman"/>
          <w:b/>
          <w:szCs w:val="24"/>
        </w:rPr>
        <w:tab/>
        <w:t>x</w:t>
      </w:r>
    </w:p>
    <w:p w14:paraId="5FB36488" w14:textId="77777777" w:rsidR="00FB5746" w:rsidRDefault="00FB5746" w:rsidP="00437CBB">
      <w:pPr>
        <w:ind w:right="-720"/>
        <w:rPr>
          <w:rFonts w:ascii="Times New Roman" w:hAnsi="Times New Roman"/>
          <w:szCs w:val="24"/>
        </w:rPr>
      </w:pPr>
      <w:proofErr w:type="gramStart"/>
      <w:r w:rsidRPr="001231E3">
        <w:rPr>
          <w:rFonts w:ascii="Times New Roman" w:hAnsi="Times New Roman"/>
          <w:szCs w:val="24"/>
        </w:rPr>
        <w:t>1973  Throwing</w:t>
      </w:r>
      <w:proofErr w:type="gramEnd"/>
      <w:r w:rsidRPr="001231E3">
        <w:rPr>
          <w:rFonts w:ascii="Times New Roman" w:hAnsi="Times New Roman"/>
          <w:szCs w:val="24"/>
        </w:rPr>
        <w:t xml:space="preserve"> Mechanisms in Sports. </w:t>
      </w:r>
      <w:r w:rsidRPr="001231E3">
        <w:rPr>
          <w:rFonts w:ascii="Times New Roman" w:hAnsi="Times New Roman"/>
          <w:i/>
          <w:szCs w:val="24"/>
        </w:rPr>
        <w:t>Orthopedic Clinics of North America</w:t>
      </w:r>
      <w:r w:rsidRPr="001231E3">
        <w:rPr>
          <w:rFonts w:ascii="Times New Roman" w:hAnsi="Times New Roman"/>
          <w:szCs w:val="24"/>
        </w:rPr>
        <w:t xml:space="preserve"> 4:709-720.</w:t>
      </w:r>
    </w:p>
    <w:p w14:paraId="4F9A0B3C" w14:textId="77777777" w:rsidR="006C60FC" w:rsidRDefault="006C60FC" w:rsidP="00437CBB">
      <w:pPr>
        <w:ind w:right="-720"/>
        <w:rPr>
          <w:rFonts w:ascii="Times New Roman" w:hAnsi="Times New Roman"/>
          <w:szCs w:val="24"/>
        </w:rPr>
      </w:pPr>
    </w:p>
    <w:p w14:paraId="63ADE1A6" w14:textId="3C8E22D1" w:rsidR="006C60FC" w:rsidRPr="006C60FC" w:rsidRDefault="006C60FC" w:rsidP="00437CBB">
      <w:pPr>
        <w:ind w:right="-720"/>
        <w:rPr>
          <w:rFonts w:ascii="Times New Roman" w:hAnsi="Times New Roman"/>
          <w:b/>
          <w:szCs w:val="24"/>
        </w:rPr>
      </w:pPr>
      <w:proofErr w:type="spellStart"/>
      <w:r w:rsidRPr="006C60FC">
        <w:rPr>
          <w:rFonts w:ascii="Times New Roman" w:hAnsi="Times New Roman"/>
          <w:b/>
          <w:szCs w:val="24"/>
        </w:rPr>
        <w:t>Tuni</w:t>
      </w:r>
      <w:proofErr w:type="spellEnd"/>
      <w:r w:rsidRPr="006C60FC">
        <w:rPr>
          <w:rFonts w:ascii="Times New Roman" w:hAnsi="Times New Roman"/>
          <w:b/>
          <w:szCs w:val="24"/>
        </w:rPr>
        <w:t xml:space="preserve">, </w:t>
      </w:r>
      <w:r w:rsidR="00A63CDE">
        <w:rPr>
          <w:rFonts w:ascii="Times New Roman" w:hAnsi="Times New Roman"/>
          <w:b/>
          <w:szCs w:val="24"/>
        </w:rPr>
        <w:t xml:space="preserve">Arriola </w:t>
      </w:r>
      <w:r w:rsidRPr="006C60FC">
        <w:rPr>
          <w:rFonts w:ascii="Times New Roman" w:hAnsi="Times New Roman"/>
          <w:b/>
          <w:szCs w:val="24"/>
        </w:rPr>
        <w:t xml:space="preserve">Carlos and Louis </w:t>
      </w:r>
      <w:proofErr w:type="spellStart"/>
      <w:r w:rsidRPr="006C60FC">
        <w:rPr>
          <w:rFonts w:ascii="Times New Roman" w:hAnsi="Times New Roman"/>
          <w:b/>
          <w:szCs w:val="24"/>
        </w:rPr>
        <w:t>Tesar</w:t>
      </w:r>
      <w:proofErr w:type="spellEnd"/>
    </w:p>
    <w:p w14:paraId="20B69558" w14:textId="0FFF4943" w:rsidR="006C60FC" w:rsidRDefault="006C60FC" w:rsidP="00437CBB">
      <w:pPr>
        <w:ind w:right="-720"/>
        <w:rPr>
          <w:rFonts w:ascii="Times New Roman" w:hAnsi="Times New Roman"/>
          <w:szCs w:val="24"/>
        </w:rPr>
      </w:pPr>
      <w:r>
        <w:rPr>
          <w:rFonts w:ascii="Times New Roman" w:hAnsi="Times New Roman"/>
          <w:szCs w:val="24"/>
        </w:rPr>
        <w:t xml:space="preserve">2011 The </w:t>
      </w:r>
      <w:proofErr w:type="spellStart"/>
      <w:r>
        <w:rPr>
          <w:rFonts w:ascii="Times New Roman" w:hAnsi="Times New Roman"/>
          <w:szCs w:val="24"/>
        </w:rPr>
        <w:t>Pikillacta</w:t>
      </w:r>
      <w:proofErr w:type="spellEnd"/>
      <w:r>
        <w:rPr>
          <w:rFonts w:ascii="Times New Roman" w:hAnsi="Times New Roman"/>
          <w:szCs w:val="24"/>
        </w:rPr>
        <w:t xml:space="preserve"> 2004 Eastern Gate offering pit. </w:t>
      </w:r>
      <w:proofErr w:type="spellStart"/>
      <w:r w:rsidRPr="006C60FC">
        <w:rPr>
          <w:rFonts w:ascii="Times New Roman" w:hAnsi="Times New Roman"/>
          <w:i/>
          <w:szCs w:val="24"/>
        </w:rPr>
        <w:t>Nawpa</w:t>
      </w:r>
      <w:proofErr w:type="spellEnd"/>
      <w:r w:rsidRPr="006C60FC">
        <w:rPr>
          <w:rFonts w:ascii="Times New Roman" w:hAnsi="Times New Roman"/>
          <w:i/>
          <w:szCs w:val="24"/>
        </w:rPr>
        <w:t xml:space="preserve"> Pacha</w:t>
      </w:r>
      <w:r>
        <w:rPr>
          <w:rFonts w:ascii="Times New Roman" w:hAnsi="Times New Roman"/>
          <w:szCs w:val="24"/>
        </w:rPr>
        <w:t xml:space="preserve"> 31(1):1-44. </w:t>
      </w:r>
      <w:hyperlink r:id="rId213" w:history="1">
        <w:r w:rsidRPr="00770C4C">
          <w:rPr>
            <w:rStyle w:val="Hyperlink"/>
            <w:rFonts w:ascii="Times New Roman" w:hAnsi="Times New Roman"/>
            <w:szCs w:val="24"/>
          </w:rPr>
          <w:t>http://dx.doi.org/10.1179/naw.2011.31.1.1</w:t>
        </w:r>
      </w:hyperlink>
    </w:p>
    <w:p w14:paraId="71821BDC" w14:textId="77777777" w:rsidR="006C60FC" w:rsidRPr="001231E3" w:rsidRDefault="006C60FC" w:rsidP="00437CBB">
      <w:pPr>
        <w:ind w:right="-720"/>
        <w:rPr>
          <w:rFonts w:ascii="Times New Roman" w:hAnsi="Times New Roman"/>
          <w:szCs w:val="24"/>
        </w:rPr>
      </w:pPr>
    </w:p>
    <w:p w14:paraId="00249A30" w14:textId="352C2CC6" w:rsidR="0084165A" w:rsidRDefault="006C60FC" w:rsidP="00437CBB">
      <w:pPr>
        <w:ind w:right="-720"/>
        <w:rPr>
          <w:rFonts w:ascii="Times New Roman" w:hAnsi="Times New Roman"/>
          <w:szCs w:val="24"/>
        </w:rPr>
      </w:pPr>
      <w:r>
        <w:rPr>
          <w:rFonts w:ascii="Times New Roman" w:hAnsi="Times New Roman"/>
          <w:szCs w:val="24"/>
        </w:rPr>
        <w:t>Huari (Wari 600-1000 AD), Cuzco area</w:t>
      </w:r>
      <w:r w:rsidR="000433CA">
        <w:rPr>
          <w:rFonts w:ascii="Times New Roman" w:hAnsi="Times New Roman"/>
          <w:szCs w:val="24"/>
        </w:rPr>
        <w:t xml:space="preserve"> Peru</w:t>
      </w:r>
      <w:r>
        <w:rPr>
          <w:rFonts w:ascii="Times New Roman" w:hAnsi="Times New Roman"/>
          <w:szCs w:val="24"/>
        </w:rPr>
        <w:t>, in largest admin/ceremonial center, pit with 56 figurines of elites, warriors, deities, other artifacts.</w:t>
      </w:r>
    </w:p>
    <w:p w14:paraId="21CA2109" w14:textId="77777777" w:rsidR="006C60FC" w:rsidRPr="006C60FC" w:rsidRDefault="006C60FC" w:rsidP="006C60FC">
      <w:pPr>
        <w:ind w:right="-720"/>
        <w:rPr>
          <w:rFonts w:ascii="Times New Roman" w:hAnsi="Times New Roman"/>
          <w:szCs w:val="24"/>
        </w:rPr>
      </w:pPr>
      <w:r>
        <w:rPr>
          <w:rFonts w:ascii="Times New Roman" w:hAnsi="Times New Roman"/>
          <w:szCs w:val="24"/>
        </w:rPr>
        <w:t>Among the figurines of cast metal: “</w:t>
      </w:r>
      <w:r w:rsidRPr="006C60FC">
        <w:rPr>
          <w:rFonts w:ascii="Times New Roman" w:hAnsi="Times New Roman"/>
          <w:szCs w:val="24"/>
        </w:rPr>
        <w:t>The last two figurines, Items 1A and 4A (each</w:t>
      </w:r>
    </w:p>
    <w:p w14:paraId="30B4C3E6" w14:textId="1A2FC1D8" w:rsidR="006C60FC" w:rsidRDefault="006C60FC" w:rsidP="006C60FC">
      <w:pPr>
        <w:ind w:right="-720"/>
        <w:rPr>
          <w:rFonts w:ascii="Times New Roman" w:hAnsi="Times New Roman"/>
          <w:szCs w:val="24"/>
        </w:rPr>
      </w:pPr>
      <w:r w:rsidRPr="006C60FC">
        <w:rPr>
          <w:rFonts w:ascii="Times New Roman" w:hAnsi="Times New Roman"/>
          <w:szCs w:val="24"/>
        </w:rPr>
        <w:t>87 mm high), represent Huari warriors with large</w:t>
      </w:r>
      <w:r w:rsidR="009D5641">
        <w:rPr>
          <w:rFonts w:ascii="Times New Roman" w:hAnsi="Times New Roman"/>
          <w:szCs w:val="24"/>
        </w:rPr>
        <w:t xml:space="preserve"> </w:t>
      </w:r>
      <w:r w:rsidRPr="006C60FC">
        <w:rPr>
          <w:rFonts w:ascii="Times New Roman" w:hAnsi="Times New Roman"/>
          <w:szCs w:val="24"/>
        </w:rPr>
        <w:t>rectangular–shaped shields in their left hands (Figures</w:t>
      </w:r>
      <w:r w:rsidR="009D5641">
        <w:rPr>
          <w:rFonts w:ascii="Times New Roman" w:hAnsi="Times New Roman"/>
          <w:szCs w:val="24"/>
        </w:rPr>
        <w:t xml:space="preserve"> </w:t>
      </w:r>
      <w:r w:rsidRPr="006C60FC">
        <w:rPr>
          <w:rFonts w:ascii="Times New Roman" w:hAnsi="Times New Roman"/>
          <w:szCs w:val="24"/>
        </w:rPr>
        <w:t>16 and 19). The first is depicted holding an atlatl or</w:t>
      </w:r>
      <w:r w:rsidR="009D5641">
        <w:rPr>
          <w:rFonts w:ascii="Times New Roman" w:hAnsi="Times New Roman"/>
          <w:szCs w:val="24"/>
        </w:rPr>
        <w:t xml:space="preserve"> </w:t>
      </w:r>
      <w:r w:rsidRPr="006C60FC">
        <w:rPr>
          <w:rFonts w:ascii="Times New Roman" w:hAnsi="Times New Roman"/>
          <w:szCs w:val="24"/>
        </w:rPr>
        <w:t>spear–thrower with a dart in his right hand. His arm</w:t>
      </w:r>
      <w:r w:rsidR="009D5641">
        <w:rPr>
          <w:rFonts w:ascii="Times New Roman" w:hAnsi="Times New Roman"/>
          <w:szCs w:val="24"/>
        </w:rPr>
        <w:t xml:space="preserve"> </w:t>
      </w:r>
      <w:r w:rsidRPr="006C60FC">
        <w:rPr>
          <w:rFonts w:ascii="Times New Roman" w:hAnsi="Times New Roman"/>
          <w:szCs w:val="24"/>
        </w:rPr>
        <w:t>is extended as if ready to throw the dart, and his feet</w:t>
      </w:r>
      <w:r w:rsidR="009D5641">
        <w:rPr>
          <w:rFonts w:ascii="Times New Roman" w:hAnsi="Times New Roman"/>
          <w:szCs w:val="24"/>
        </w:rPr>
        <w:t xml:space="preserve"> </w:t>
      </w:r>
      <w:r w:rsidRPr="006C60FC">
        <w:rPr>
          <w:rFonts w:ascii="Times New Roman" w:hAnsi="Times New Roman"/>
          <w:szCs w:val="24"/>
        </w:rPr>
        <w:t>are properly placed for balance during such an action.</w:t>
      </w:r>
      <w:r w:rsidR="009D5641">
        <w:rPr>
          <w:rFonts w:ascii="Times New Roman" w:hAnsi="Times New Roman"/>
          <w:szCs w:val="24"/>
        </w:rPr>
        <w:t xml:space="preserve"> </w:t>
      </w:r>
      <w:r w:rsidRPr="006C60FC">
        <w:rPr>
          <w:rFonts w:ascii="Times New Roman" w:hAnsi="Times New Roman"/>
          <w:szCs w:val="24"/>
        </w:rPr>
        <w:t xml:space="preserve">Also, his mouth is </w:t>
      </w:r>
      <w:proofErr w:type="gramStart"/>
      <w:r w:rsidRPr="006C60FC">
        <w:rPr>
          <w:rFonts w:ascii="Times New Roman" w:hAnsi="Times New Roman"/>
          <w:szCs w:val="24"/>
        </w:rPr>
        <w:t>open</w:t>
      </w:r>
      <w:proofErr w:type="gramEnd"/>
      <w:r w:rsidRPr="006C60FC">
        <w:rPr>
          <w:rFonts w:ascii="Times New Roman" w:hAnsi="Times New Roman"/>
          <w:szCs w:val="24"/>
        </w:rPr>
        <w:t xml:space="preserve"> and his right cheek is distended.</w:t>
      </w:r>
      <w:r w:rsidR="009D5641">
        <w:rPr>
          <w:rFonts w:ascii="Times New Roman" w:hAnsi="Times New Roman"/>
          <w:szCs w:val="24"/>
        </w:rPr>
        <w:t xml:space="preserve"> </w:t>
      </w:r>
      <w:r w:rsidRPr="006C60FC">
        <w:rPr>
          <w:rFonts w:ascii="Times New Roman" w:hAnsi="Times New Roman"/>
          <w:szCs w:val="24"/>
        </w:rPr>
        <w:t>The second (Item 4A) is depicted holding a pointed</w:t>
      </w:r>
      <w:r w:rsidR="009D5641">
        <w:rPr>
          <w:rFonts w:ascii="Times New Roman" w:hAnsi="Times New Roman"/>
          <w:szCs w:val="24"/>
        </w:rPr>
        <w:t xml:space="preserve"> </w:t>
      </w:r>
      <w:r w:rsidRPr="006C60FC">
        <w:rPr>
          <w:rFonts w:ascii="Times New Roman" w:hAnsi="Times New Roman"/>
          <w:szCs w:val="24"/>
        </w:rPr>
        <w:t>rod with a knobbed base in his right hand. The basal</w:t>
      </w:r>
      <w:r w:rsidR="009D5641">
        <w:rPr>
          <w:rFonts w:ascii="Times New Roman" w:hAnsi="Times New Roman"/>
          <w:szCs w:val="24"/>
        </w:rPr>
        <w:t xml:space="preserve"> </w:t>
      </w:r>
      <w:r w:rsidRPr="006C60FC">
        <w:rPr>
          <w:rFonts w:ascii="Times New Roman" w:hAnsi="Times New Roman"/>
          <w:szCs w:val="24"/>
        </w:rPr>
        <w:t>portion of that object has geometric markings. He is</w:t>
      </w:r>
      <w:r w:rsidR="009D5641">
        <w:rPr>
          <w:rFonts w:ascii="Times New Roman" w:hAnsi="Times New Roman"/>
          <w:szCs w:val="24"/>
        </w:rPr>
        <w:t xml:space="preserve"> </w:t>
      </w:r>
      <w:r w:rsidRPr="006C60FC">
        <w:rPr>
          <w:rFonts w:ascii="Times New Roman" w:hAnsi="Times New Roman"/>
          <w:szCs w:val="24"/>
        </w:rPr>
        <w:t>wearing a conical cap with wing-like protrusions on</w:t>
      </w:r>
      <w:r w:rsidR="009D5641">
        <w:rPr>
          <w:rFonts w:ascii="Times New Roman" w:hAnsi="Times New Roman"/>
          <w:szCs w:val="24"/>
        </w:rPr>
        <w:t xml:space="preserve"> </w:t>
      </w:r>
      <w:r w:rsidRPr="006C60FC">
        <w:rPr>
          <w:rFonts w:ascii="Times New Roman" w:hAnsi="Times New Roman"/>
          <w:szCs w:val="24"/>
        </w:rPr>
        <w:t>both sides. He is also wearing knee–length protective</w:t>
      </w:r>
      <w:r w:rsidR="009D5641">
        <w:rPr>
          <w:rFonts w:ascii="Times New Roman" w:hAnsi="Times New Roman"/>
          <w:szCs w:val="24"/>
        </w:rPr>
        <w:t xml:space="preserve"> </w:t>
      </w:r>
      <w:r w:rsidRPr="006C60FC">
        <w:rPr>
          <w:rFonts w:ascii="Times New Roman" w:hAnsi="Times New Roman"/>
          <w:szCs w:val="24"/>
        </w:rPr>
        <w:t>clothing that covers his neck from front to back.</w:t>
      </w:r>
      <w:r w:rsidR="009D5641">
        <w:rPr>
          <w:rFonts w:ascii="Times New Roman" w:hAnsi="Times New Roman"/>
          <w:szCs w:val="24"/>
        </w:rPr>
        <w:t>”</w:t>
      </w:r>
      <w:r w:rsidR="000433CA">
        <w:rPr>
          <w:rFonts w:ascii="Times New Roman" w:hAnsi="Times New Roman"/>
          <w:szCs w:val="24"/>
        </w:rPr>
        <w:t xml:space="preserve"> These are interpreted as possible guardians for the rest of the offering.</w:t>
      </w:r>
    </w:p>
    <w:p w14:paraId="052BDDEB" w14:textId="67116AD8" w:rsidR="009D5641" w:rsidRDefault="009D5641" w:rsidP="006C60FC">
      <w:pPr>
        <w:ind w:right="-720"/>
        <w:rPr>
          <w:rFonts w:ascii="Times New Roman" w:hAnsi="Times New Roman"/>
          <w:szCs w:val="24"/>
        </w:rPr>
      </w:pPr>
      <w:r>
        <w:rPr>
          <w:rFonts w:ascii="Times New Roman" w:hAnsi="Times New Roman"/>
          <w:szCs w:val="24"/>
        </w:rPr>
        <w:t xml:space="preserve">[The atlatl warrior has also 3 darts held in L hand with shield. The dart loaded on the atlatl has been bent out of shape, but none appear to have fletching depicted. The dart pieces all appear to be separate pieces inserted through holes in the two </w:t>
      </w:r>
      <w:proofErr w:type="gramStart"/>
      <w:r>
        <w:rPr>
          <w:rFonts w:ascii="Times New Roman" w:hAnsi="Times New Roman"/>
          <w:szCs w:val="24"/>
        </w:rPr>
        <w:t>hands, and</w:t>
      </w:r>
      <w:proofErr w:type="gramEnd"/>
      <w:r>
        <w:rPr>
          <w:rFonts w:ascii="Times New Roman" w:hAnsi="Times New Roman"/>
          <w:szCs w:val="24"/>
        </w:rPr>
        <w:t xml:space="preserve"> butting up against the atlatl hook but not attached to it. The atlatl hook is large and shaped like a stemmed football, and there is a handle piece that might be a bird or animal with head upward, but unclear. Most important, a side view </w:t>
      </w:r>
      <w:proofErr w:type="gramStart"/>
      <w:r>
        <w:rPr>
          <w:rFonts w:ascii="Times New Roman" w:hAnsi="Times New Roman"/>
          <w:szCs w:val="24"/>
        </w:rPr>
        <w:t>pretty clearly</w:t>
      </w:r>
      <w:proofErr w:type="gramEnd"/>
      <w:r>
        <w:rPr>
          <w:rFonts w:ascii="Times New Roman" w:hAnsi="Times New Roman"/>
          <w:szCs w:val="24"/>
        </w:rPr>
        <w:t xml:space="preserve"> shows that the grip of the R hand is over the proximal part of the handle piece, with a finger extended upward to pin the dart to the side of the handle piece. Good photos]</w:t>
      </w:r>
    </w:p>
    <w:p w14:paraId="4FAA527A" w14:textId="77777777" w:rsidR="006C60FC" w:rsidRPr="001231E3" w:rsidRDefault="006C60FC" w:rsidP="00437CBB">
      <w:pPr>
        <w:ind w:right="-720"/>
        <w:rPr>
          <w:rFonts w:ascii="Times New Roman" w:hAnsi="Times New Roman"/>
          <w:szCs w:val="24"/>
        </w:rPr>
      </w:pPr>
    </w:p>
    <w:p w14:paraId="173BE2AE"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Tuohy, Donald R.</w:t>
      </w:r>
    </w:p>
    <w:p w14:paraId="6F73EC6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1982 Another Great Basin Atlatl with Dart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and Other Artifacts: Implications and Ramifications. </w:t>
      </w:r>
      <w:r w:rsidRPr="001231E3">
        <w:rPr>
          <w:rFonts w:ascii="Times New Roman" w:hAnsi="Times New Roman"/>
          <w:i/>
          <w:szCs w:val="24"/>
        </w:rPr>
        <w:t>Journal of California and Great Basin Anthropology</w:t>
      </w:r>
      <w:r w:rsidRPr="001231E3">
        <w:rPr>
          <w:rFonts w:ascii="Times New Roman" w:hAnsi="Times New Roman"/>
          <w:szCs w:val="24"/>
        </w:rPr>
        <w:t xml:space="preserve"> 4(2): 80-106.</w:t>
      </w:r>
    </w:p>
    <w:p w14:paraId="4D400BCD" w14:textId="77777777" w:rsidR="0084165A" w:rsidRPr="001231E3" w:rsidRDefault="0084165A" w:rsidP="00437CBB">
      <w:pPr>
        <w:ind w:right="-720"/>
        <w:rPr>
          <w:rFonts w:ascii="Times New Roman" w:hAnsi="Times New Roman"/>
          <w:szCs w:val="24"/>
        </w:rPr>
      </w:pPr>
    </w:p>
    <w:p w14:paraId="2D119D4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Material from looted SE N</w:t>
      </w:r>
      <w:r w:rsidR="007B11DC" w:rsidRPr="001231E3">
        <w:rPr>
          <w:rFonts w:ascii="Times New Roman" w:hAnsi="Times New Roman"/>
          <w:szCs w:val="24"/>
        </w:rPr>
        <w:t>evada</w:t>
      </w:r>
      <w:r w:rsidRPr="001231E3">
        <w:rPr>
          <w:rFonts w:ascii="Times New Roman" w:hAnsi="Times New Roman"/>
          <w:szCs w:val="24"/>
        </w:rPr>
        <w:t xml:space="preserve"> cave: atlatl, </w:t>
      </w:r>
      <w:proofErr w:type="spellStart"/>
      <w:r w:rsidRPr="001231E3">
        <w:rPr>
          <w:rFonts w:ascii="Times New Roman" w:hAnsi="Times New Roman"/>
          <w:szCs w:val="24"/>
        </w:rPr>
        <w:t>foreshafts</w:t>
      </w:r>
      <w:proofErr w:type="spellEnd"/>
      <w:r w:rsidRPr="001231E3">
        <w:rPr>
          <w:rFonts w:ascii="Times New Roman" w:hAnsi="Times New Roman"/>
          <w:szCs w:val="24"/>
        </w:rPr>
        <w:t>, 2 pts, snare parts etc.</w:t>
      </w:r>
    </w:p>
    <w:p w14:paraId="17CC670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Complete atlatl,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type with mixed groove and elevated hook, finger loops. Ca. 54 cm L, 2 cm W, 1 cm T, weighs 58 gm plus stone weight attached to </w:t>
      </w:r>
      <w:r w:rsidRPr="001231E3">
        <w:rPr>
          <w:rFonts w:ascii="Times New Roman" w:hAnsi="Times New Roman"/>
          <w:szCs w:val="24"/>
          <w:u w:val="single"/>
        </w:rPr>
        <w:t>upper</w:t>
      </w:r>
      <w:r w:rsidRPr="001231E3">
        <w:rPr>
          <w:rFonts w:ascii="Times New Roman" w:hAnsi="Times New Roman"/>
          <w:szCs w:val="24"/>
        </w:rPr>
        <w:t xml:space="preserve"> side weighs 30 gm. Probably curved to let dart clear weight.</w:t>
      </w:r>
    </w:p>
    <w:p w14:paraId="1799E33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Discusses Elko point dates, atlatl maybe 100BC-400AD because </w:t>
      </w:r>
      <w:proofErr w:type="gramStart"/>
      <w:r w:rsidRPr="001231E3">
        <w:rPr>
          <w:rFonts w:ascii="Times New Roman" w:hAnsi="Times New Roman"/>
          <w:szCs w:val="24"/>
        </w:rPr>
        <w:t>similar to</w:t>
      </w:r>
      <w:proofErr w:type="gramEnd"/>
      <w:r w:rsidRPr="001231E3">
        <w:rPr>
          <w:rFonts w:ascii="Times New Roman" w:hAnsi="Times New Roman"/>
          <w:szCs w:val="24"/>
        </w:rPr>
        <w:t xml:space="preserve">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atlatls.</w:t>
      </w:r>
    </w:p>
    <w:p w14:paraId="05ADB29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Elko point on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stem is .9cm wider than shaft, so Thomas 1978 formula for </w:t>
      </w:r>
      <w:r w:rsidRPr="001231E3">
        <w:rPr>
          <w:rFonts w:ascii="Times New Roman" w:hAnsi="Times New Roman"/>
          <w:szCs w:val="24"/>
        </w:rPr>
        <w:lastRenderedPageBreak/>
        <w:t>arrow vs dart points not good.</w:t>
      </w:r>
    </w:p>
    <w:p w14:paraId="73A9BC0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Atlatl type distributions discussed.</w:t>
      </w:r>
    </w:p>
    <w:p w14:paraId="51A00D19" w14:textId="77777777" w:rsidR="00CD41A9" w:rsidRPr="001231E3" w:rsidRDefault="00CD41A9" w:rsidP="00437CBB">
      <w:pPr>
        <w:ind w:right="-720"/>
        <w:rPr>
          <w:rFonts w:ascii="Times New Roman" w:hAnsi="Times New Roman"/>
          <w:szCs w:val="24"/>
        </w:rPr>
      </w:pPr>
    </w:p>
    <w:p w14:paraId="042351ED" w14:textId="77777777" w:rsidR="00CD41A9" w:rsidRPr="001231E3" w:rsidRDefault="00CD41A9" w:rsidP="00437CBB">
      <w:pPr>
        <w:ind w:right="-720"/>
        <w:rPr>
          <w:rFonts w:ascii="Times New Roman" w:hAnsi="Times New Roman"/>
          <w:b/>
          <w:szCs w:val="24"/>
        </w:rPr>
      </w:pPr>
      <w:proofErr w:type="spellStart"/>
      <w:r w:rsidRPr="001231E3">
        <w:rPr>
          <w:rFonts w:ascii="Times New Roman" w:hAnsi="Times New Roman"/>
          <w:b/>
          <w:szCs w:val="24"/>
        </w:rPr>
        <w:t>Tuomala</w:t>
      </w:r>
      <w:proofErr w:type="spellEnd"/>
      <w:r w:rsidRPr="001231E3">
        <w:rPr>
          <w:rFonts w:ascii="Times New Roman" w:hAnsi="Times New Roman"/>
          <w:b/>
          <w:szCs w:val="24"/>
        </w:rPr>
        <w:t>, Kris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A0A9C68" w14:textId="77777777" w:rsidR="00CD41A9" w:rsidRPr="001231E3" w:rsidRDefault="00CD41A9" w:rsidP="00437CBB">
      <w:pPr>
        <w:ind w:right="-720"/>
        <w:rPr>
          <w:rFonts w:ascii="Times New Roman" w:hAnsi="Times New Roman"/>
          <w:szCs w:val="24"/>
        </w:rPr>
      </w:pPr>
      <w:r w:rsidRPr="001231E3">
        <w:rPr>
          <w:rFonts w:ascii="Times New Roman" w:hAnsi="Times New Roman"/>
          <w:szCs w:val="24"/>
        </w:rPr>
        <w:t xml:space="preserve">2000 </w:t>
      </w:r>
      <w:r w:rsidRPr="001231E3">
        <w:rPr>
          <w:rFonts w:ascii="Times New Roman" w:hAnsi="Times New Roman"/>
          <w:i/>
          <w:szCs w:val="24"/>
        </w:rPr>
        <w:t>The Atlatl: Primitive Weapon of the Stone Age</w:t>
      </w:r>
      <w:r w:rsidRPr="001231E3">
        <w:rPr>
          <w:rFonts w:ascii="Times New Roman" w:hAnsi="Times New Roman"/>
          <w:szCs w:val="24"/>
        </w:rPr>
        <w:t>. Privately published and distributed.</w:t>
      </w:r>
    </w:p>
    <w:p w14:paraId="641F1B2B" w14:textId="77777777" w:rsidR="00CD41A9" w:rsidRPr="001231E3" w:rsidRDefault="00CD41A9" w:rsidP="00437CBB">
      <w:pPr>
        <w:ind w:right="-720"/>
        <w:rPr>
          <w:rFonts w:ascii="Times New Roman" w:hAnsi="Times New Roman"/>
          <w:szCs w:val="24"/>
        </w:rPr>
      </w:pPr>
    </w:p>
    <w:p w14:paraId="18623536" w14:textId="77777777" w:rsidR="00CD41A9" w:rsidRPr="001231E3" w:rsidRDefault="00CD41A9" w:rsidP="00437CBB">
      <w:pPr>
        <w:ind w:right="-720"/>
        <w:rPr>
          <w:rFonts w:ascii="Times New Roman" w:hAnsi="Times New Roman"/>
          <w:szCs w:val="24"/>
        </w:rPr>
      </w:pPr>
      <w:r w:rsidRPr="001231E3">
        <w:rPr>
          <w:rFonts w:ascii="Times New Roman" w:hAnsi="Times New Roman"/>
          <w:szCs w:val="24"/>
        </w:rPr>
        <w:t xml:space="preserve">Booklet, 62 pages. Good detail and photos of building atlatl, although focus on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type which is more difficult for beginner, dart making, useful tips on use.</w:t>
      </w:r>
    </w:p>
    <w:p w14:paraId="0AA02460" w14:textId="77777777" w:rsidR="00506D3D" w:rsidRPr="001231E3" w:rsidRDefault="00506D3D" w:rsidP="00437CBB">
      <w:pPr>
        <w:ind w:right="-720"/>
        <w:rPr>
          <w:rFonts w:ascii="Times New Roman" w:hAnsi="Times New Roman"/>
          <w:szCs w:val="24"/>
        </w:rPr>
      </w:pPr>
    </w:p>
    <w:p w14:paraId="3CA01C7D" w14:textId="77777777" w:rsidR="00506D3D" w:rsidRPr="001231E3" w:rsidRDefault="00506D3D" w:rsidP="00437CBB">
      <w:pPr>
        <w:ind w:right="-720"/>
        <w:rPr>
          <w:rFonts w:ascii="Times New Roman" w:hAnsi="Times New Roman"/>
          <w:b/>
          <w:szCs w:val="24"/>
        </w:rPr>
      </w:pPr>
      <w:r w:rsidRPr="001231E3">
        <w:rPr>
          <w:rFonts w:ascii="Times New Roman" w:hAnsi="Times New Roman"/>
          <w:b/>
          <w:szCs w:val="24"/>
        </w:rPr>
        <w:t>Turnbow, Christopher 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571C84A" w14:textId="77777777" w:rsidR="00506D3D" w:rsidRPr="001231E3" w:rsidRDefault="00506D3D" w:rsidP="00437CBB">
      <w:pPr>
        <w:ind w:right="-720"/>
        <w:rPr>
          <w:rFonts w:ascii="Times New Roman" w:hAnsi="Times New Roman"/>
          <w:szCs w:val="24"/>
        </w:rPr>
      </w:pPr>
      <w:proofErr w:type="gramStart"/>
      <w:r w:rsidRPr="001231E3">
        <w:rPr>
          <w:rFonts w:ascii="Times New Roman" w:hAnsi="Times New Roman"/>
          <w:szCs w:val="24"/>
        </w:rPr>
        <w:t>2009  Diagnostic</w:t>
      </w:r>
      <w:proofErr w:type="gramEnd"/>
      <w:r w:rsidRPr="001231E3">
        <w:rPr>
          <w:rFonts w:ascii="Times New Roman" w:hAnsi="Times New Roman"/>
          <w:szCs w:val="24"/>
        </w:rPr>
        <w:t xml:space="preserve"> Arrow Points of the </w:t>
      </w:r>
      <w:proofErr w:type="spellStart"/>
      <w:r w:rsidRPr="001231E3">
        <w:rPr>
          <w:rFonts w:ascii="Times New Roman" w:hAnsi="Times New Roman"/>
          <w:szCs w:val="24"/>
        </w:rPr>
        <w:t>Mimbres</w:t>
      </w:r>
      <w:proofErr w:type="spellEnd"/>
      <w:r w:rsidRPr="001231E3">
        <w:rPr>
          <w:rFonts w:ascii="Times New Roman" w:hAnsi="Times New Roman"/>
          <w:szCs w:val="24"/>
        </w:rPr>
        <w:t xml:space="preserve">. </w:t>
      </w:r>
      <w:r w:rsidRPr="001231E3">
        <w:rPr>
          <w:rFonts w:ascii="Times New Roman" w:hAnsi="Times New Roman"/>
          <w:i/>
          <w:szCs w:val="24"/>
        </w:rPr>
        <w:t>Newsletter of the New Mexico Archeological Council</w:t>
      </w:r>
      <w:r w:rsidRPr="001231E3">
        <w:rPr>
          <w:rFonts w:ascii="Times New Roman" w:hAnsi="Times New Roman"/>
          <w:szCs w:val="24"/>
        </w:rPr>
        <w:t xml:space="preserve"> 2009-4:10-16.</w:t>
      </w:r>
    </w:p>
    <w:p w14:paraId="591DB9C4" w14:textId="77777777" w:rsidR="00506D3D" w:rsidRPr="001231E3" w:rsidRDefault="00506D3D" w:rsidP="00437CBB">
      <w:pPr>
        <w:ind w:right="-720"/>
        <w:rPr>
          <w:rFonts w:ascii="Times New Roman" w:hAnsi="Times New Roman"/>
          <w:szCs w:val="24"/>
        </w:rPr>
      </w:pPr>
    </w:p>
    <w:p w14:paraId="646C69D8" w14:textId="77777777" w:rsidR="00506D3D" w:rsidRPr="001231E3" w:rsidRDefault="00506D3D" w:rsidP="00437CBB">
      <w:pPr>
        <w:ind w:right="-720"/>
        <w:rPr>
          <w:rFonts w:ascii="Times New Roman" w:hAnsi="Times New Roman"/>
          <w:szCs w:val="24"/>
        </w:rPr>
      </w:pPr>
      <w:r w:rsidRPr="001231E3">
        <w:rPr>
          <w:rFonts w:ascii="Times New Roman" w:hAnsi="Times New Roman"/>
          <w:szCs w:val="24"/>
        </w:rPr>
        <w:t xml:space="preserve">Defines several types, starting with </w:t>
      </w:r>
      <w:proofErr w:type="spellStart"/>
      <w:r w:rsidRPr="001231E3">
        <w:rPr>
          <w:rFonts w:ascii="Times New Roman" w:hAnsi="Times New Roman"/>
          <w:szCs w:val="24"/>
        </w:rPr>
        <w:t>Mimbres</w:t>
      </w:r>
      <w:proofErr w:type="spellEnd"/>
      <w:r w:rsidRPr="001231E3">
        <w:rPr>
          <w:rFonts w:ascii="Times New Roman" w:hAnsi="Times New Roman"/>
          <w:szCs w:val="24"/>
        </w:rPr>
        <w:t xml:space="preserve"> Corner Notched (550 to 1000s), small, narrow to broad notches, straight to convex edges, convex base. Diablo Corner Notched (550-700 AD) thin, deep narrow corner notches, wide blade, small stem, straight base. Some large enough for small dart points. [This is like the early arrow pts in Anasazi area, probably transitional, although dating early for bow.] Then three STPC types: Swartz (low side notches, narrow blade) Cosgrove (multi side notches or serrations) Hinton (low, wide side notches and concave base) go into 1100s and 1200s. </w:t>
      </w:r>
    </w:p>
    <w:p w14:paraId="2E2574E9" w14:textId="77777777" w:rsidR="0084165A" w:rsidRPr="001231E3" w:rsidRDefault="0084165A" w:rsidP="00437CBB">
      <w:pPr>
        <w:ind w:right="-720"/>
        <w:rPr>
          <w:rFonts w:ascii="Times New Roman" w:hAnsi="Times New Roman"/>
          <w:szCs w:val="24"/>
        </w:rPr>
      </w:pPr>
    </w:p>
    <w:p w14:paraId="6E02E8A2" w14:textId="77777777" w:rsidR="0084165A" w:rsidRPr="001231E3" w:rsidRDefault="0084165A" w:rsidP="00437CBB">
      <w:pPr>
        <w:pStyle w:val="Heading3"/>
        <w:ind w:right="-720"/>
        <w:rPr>
          <w:szCs w:val="24"/>
        </w:rPr>
      </w:pPr>
      <w:r w:rsidRPr="001231E3">
        <w:rPr>
          <w:szCs w:val="24"/>
        </w:rPr>
        <w:t>Turnbow, Chris and Ronald Fields</w:t>
      </w:r>
      <w:r w:rsidRPr="001231E3">
        <w:rPr>
          <w:szCs w:val="24"/>
        </w:rPr>
        <w:tab/>
      </w:r>
      <w:r w:rsidRPr="001231E3">
        <w:rPr>
          <w:szCs w:val="24"/>
        </w:rPr>
        <w:tab/>
      </w:r>
      <w:r w:rsidRPr="001231E3">
        <w:rPr>
          <w:szCs w:val="24"/>
        </w:rPr>
        <w:tab/>
      </w:r>
      <w:r w:rsidRPr="001231E3">
        <w:rPr>
          <w:szCs w:val="24"/>
        </w:rPr>
        <w:tab/>
        <w:t>o</w:t>
      </w:r>
    </w:p>
    <w:p w14:paraId="00A36E77"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2004  Ancient</w:t>
      </w:r>
      <w:proofErr w:type="gramEnd"/>
      <w:r w:rsidRPr="001231E3">
        <w:rPr>
          <w:rFonts w:ascii="Times New Roman" w:hAnsi="Times New Roman"/>
          <w:szCs w:val="24"/>
        </w:rPr>
        <w:t xml:space="preserve">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from the Museum of Indian Arts and Culture, Laboratory of Anthropology. </w:t>
      </w:r>
      <w:r w:rsidRPr="001231E3">
        <w:rPr>
          <w:rFonts w:ascii="Times New Roman" w:hAnsi="Times New Roman"/>
          <w:i/>
          <w:szCs w:val="24"/>
        </w:rPr>
        <w:t>The Atlatl</w:t>
      </w:r>
      <w:r w:rsidRPr="001231E3">
        <w:rPr>
          <w:rFonts w:ascii="Times New Roman" w:hAnsi="Times New Roman"/>
          <w:szCs w:val="24"/>
        </w:rPr>
        <w:t xml:space="preserve"> 17 (3): 14-15.</w:t>
      </w:r>
    </w:p>
    <w:p w14:paraId="18D17604" w14:textId="77777777" w:rsidR="0084165A" w:rsidRPr="001231E3" w:rsidRDefault="0084165A" w:rsidP="00437CBB">
      <w:pPr>
        <w:ind w:right="-720"/>
        <w:rPr>
          <w:rFonts w:ascii="Times New Roman" w:hAnsi="Times New Roman"/>
          <w:szCs w:val="24"/>
        </w:rPr>
      </w:pPr>
    </w:p>
    <w:p w14:paraId="36A9466E" w14:textId="77777777" w:rsidR="0084165A" w:rsidRDefault="0084165A" w:rsidP="00437CBB">
      <w:pPr>
        <w:ind w:right="-720"/>
        <w:rPr>
          <w:rFonts w:ascii="Times New Roman" w:hAnsi="Times New Roman"/>
          <w:szCs w:val="24"/>
        </w:rPr>
      </w:pPr>
      <w:r w:rsidRPr="001231E3">
        <w:rPr>
          <w:rFonts w:ascii="Times New Roman" w:hAnsi="Times New Roman"/>
          <w:szCs w:val="24"/>
        </w:rPr>
        <w:t xml:space="preserve">Claims 61 SW specimens known, only 2 direct C14 dates. Three in </w:t>
      </w:r>
      <w:proofErr w:type="spellStart"/>
      <w:r w:rsidRPr="001231E3">
        <w:rPr>
          <w:rFonts w:ascii="Times New Roman" w:hAnsi="Times New Roman"/>
          <w:szCs w:val="24"/>
        </w:rPr>
        <w:t>mus</w:t>
      </w:r>
      <w:proofErr w:type="spellEnd"/>
      <w:r w:rsidRPr="001231E3">
        <w:rPr>
          <w:rFonts w:ascii="Times New Roman" w:hAnsi="Times New Roman"/>
          <w:szCs w:val="24"/>
        </w:rPr>
        <w:t xml:space="preserve"> Santa Fe, </w:t>
      </w:r>
      <w:proofErr w:type="spellStart"/>
      <w:r w:rsidRPr="001231E3">
        <w:rPr>
          <w:rFonts w:ascii="Times New Roman" w:hAnsi="Times New Roman"/>
          <w:szCs w:val="24"/>
        </w:rPr>
        <w:t>Mera</w:t>
      </w:r>
      <w:proofErr w:type="spellEnd"/>
      <w:r w:rsidRPr="001231E3">
        <w:rPr>
          <w:rFonts w:ascii="Times New Roman" w:hAnsi="Times New Roman"/>
          <w:szCs w:val="24"/>
        </w:rPr>
        <w:t xml:space="preserve"> </w:t>
      </w:r>
      <w:proofErr w:type="spellStart"/>
      <w:r w:rsidRPr="001231E3">
        <w:rPr>
          <w:rFonts w:ascii="Times New Roman" w:hAnsi="Times New Roman"/>
          <w:szCs w:val="24"/>
        </w:rPr>
        <w:t>excavs</w:t>
      </w:r>
      <w:proofErr w:type="spellEnd"/>
      <w:r w:rsidRPr="001231E3">
        <w:rPr>
          <w:rFonts w:ascii="Times New Roman" w:hAnsi="Times New Roman"/>
          <w:szCs w:val="24"/>
        </w:rPr>
        <w:t xml:space="preserve"> 1930s. Little Pine Cave #1, #2, and Rock Fall Cave. [No pictures] but apparently BM types. LPC 1 is whole, 50.3 cm long, but all lack loops. All have some resin and red pigment on them. AMS dates LPC </w:t>
      </w:r>
      <w:proofErr w:type="spellStart"/>
      <w:r w:rsidRPr="001231E3">
        <w:rPr>
          <w:rFonts w:ascii="Times New Roman" w:hAnsi="Times New Roman"/>
          <w:szCs w:val="24"/>
        </w:rPr>
        <w:t>cal</w:t>
      </w:r>
      <w:proofErr w:type="spellEnd"/>
      <w:r w:rsidRPr="001231E3">
        <w:rPr>
          <w:rFonts w:ascii="Times New Roman" w:hAnsi="Times New Roman"/>
          <w:szCs w:val="24"/>
        </w:rPr>
        <w:t xml:space="preserve"> 790-410 BC, RFC </w:t>
      </w:r>
      <w:proofErr w:type="spellStart"/>
      <w:r w:rsidRPr="001231E3">
        <w:rPr>
          <w:rFonts w:ascii="Times New Roman" w:hAnsi="Times New Roman"/>
          <w:szCs w:val="24"/>
        </w:rPr>
        <w:t>cal</w:t>
      </w:r>
      <w:proofErr w:type="spellEnd"/>
      <w:r w:rsidRPr="001231E3">
        <w:rPr>
          <w:rFonts w:ascii="Times New Roman" w:hAnsi="Times New Roman"/>
          <w:szCs w:val="24"/>
        </w:rPr>
        <w:t xml:space="preserve"> 1140-920 BC. Replication and trials mentioned but not described.</w:t>
      </w:r>
    </w:p>
    <w:p w14:paraId="05776B18" w14:textId="77777777" w:rsidR="00E21434" w:rsidRDefault="00E21434" w:rsidP="00437CBB">
      <w:pPr>
        <w:ind w:right="-720"/>
        <w:rPr>
          <w:rFonts w:ascii="Times New Roman" w:hAnsi="Times New Roman"/>
          <w:szCs w:val="24"/>
        </w:rPr>
      </w:pPr>
    </w:p>
    <w:p w14:paraId="425028D5" w14:textId="0A7DF357" w:rsidR="00E21434" w:rsidRPr="00E21434" w:rsidRDefault="00E21434" w:rsidP="00E21434">
      <w:pPr>
        <w:ind w:right="-720"/>
        <w:rPr>
          <w:rFonts w:ascii="Times New Roman" w:hAnsi="Times New Roman"/>
          <w:b/>
          <w:szCs w:val="24"/>
        </w:rPr>
      </w:pPr>
      <w:r w:rsidRPr="00E21434">
        <w:rPr>
          <w:rFonts w:ascii="Times New Roman" w:hAnsi="Times New Roman"/>
          <w:b/>
          <w:szCs w:val="24"/>
        </w:rPr>
        <w:t>Turnbull, Ann</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183B3AB7" w14:textId="77777777" w:rsidR="00E21434" w:rsidRPr="00E21434" w:rsidRDefault="00E21434" w:rsidP="00E21434">
      <w:pPr>
        <w:ind w:right="-720"/>
        <w:rPr>
          <w:rFonts w:ascii="Times New Roman" w:hAnsi="Times New Roman"/>
          <w:szCs w:val="24"/>
        </w:rPr>
      </w:pPr>
      <w:r w:rsidRPr="00E21434">
        <w:rPr>
          <w:rFonts w:ascii="Times New Roman" w:hAnsi="Times New Roman"/>
          <w:szCs w:val="24"/>
        </w:rPr>
        <w:t xml:space="preserve">1984 </w:t>
      </w:r>
      <w:proofErr w:type="spellStart"/>
      <w:r w:rsidRPr="00E21434">
        <w:rPr>
          <w:rFonts w:ascii="Times New Roman" w:hAnsi="Times New Roman"/>
          <w:i/>
          <w:szCs w:val="24"/>
        </w:rPr>
        <w:t>Maroo</w:t>
      </w:r>
      <w:proofErr w:type="spellEnd"/>
      <w:r w:rsidRPr="00E21434">
        <w:rPr>
          <w:rFonts w:ascii="Times New Roman" w:hAnsi="Times New Roman"/>
          <w:i/>
          <w:szCs w:val="24"/>
        </w:rPr>
        <w:t xml:space="preserve"> of the Winter Caves</w:t>
      </w:r>
      <w:r w:rsidRPr="00E21434">
        <w:rPr>
          <w:rFonts w:ascii="Times New Roman" w:hAnsi="Times New Roman"/>
          <w:szCs w:val="24"/>
        </w:rPr>
        <w:t>. Clarion Books, New York.</w:t>
      </w:r>
    </w:p>
    <w:p w14:paraId="33483A6D" w14:textId="77777777" w:rsidR="00E21434" w:rsidRPr="00E21434" w:rsidRDefault="00E21434" w:rsidP="00E21434">
      <w:pPr>
        <w:ind w:right="-720"/>
        <w:rPr>
          <w:rFonts w:ascii="Times New Roman" w:hAnsi="Times New Roman"/>
          <w:szCs w:val="24"/>
        </w:rPr>
      </w:pPr>
    </w:p>
    <w:p w14:paraId="74F6270F" w14:textId="6BDE79A4" w:rsidR="00E21434" w:rsidRDefault="00E21434" w:rsidP="00E21434">
      <w:pPr>
        <w:ind w:right="-720"/>
        <w:rPr>
          <w:rFonts w:ascii="Times New Roman" w:hAnsi="Times New Roman"/>
          <w:szCs w:val="24"/>
        </w:rPr>
      </w:pPr>
      <w:r w:rsidRPr="00E21434">
        <w:rPr>
          <w:rFonts w:ascii="Times New Roman" w:hAnsi="Times New Roman"/>
          <w:szCs w:val="24"/>
        </w:rPr>
        <w:t xml:space="preserve">Juvenile novel. Upper Paleolithic Ice Age Europe. Adolescent </w:t>
      </w:r>
      <w:proofErr w:type="spellStart"/>
      <w:r w:rsidRPr="00E21434">
        <w:rPr>
          <w:rFonts w:ascii="Times New Roman" w:hAnsi="Times New Roman"/>
          <w:szCs w:val="24"/>
        </w:rPr>
        <w:t>Maroo</w:t>
      </w:r>
      <w:proofErr w:type="spellEnd"/>
      <w:r w:rsidRPr="00E21434">
        <w:rPr>
          <w:rFonts w:ascii="Times New Roman" w:hAnsi="Times New Roman"/>
          <w:szCs w:val="24"/>
        </w:rPr>
        <w:t xml:space="preserve"> and her brother adopt a wild dog, then lose their father in a hunting accident. As the family tries to make its way to the gathering at the Winter Caves, they are trapped by weather and </w:t>
      </w:r>
      <w:proofErr w:type="spellStart"/>
      <w:r w:rsidRPr="00E21434">
        <w:rPr>
          <w:rFonts w:ascii="Times New Roman" w:hAnsi="Times New Roman"/>
          <w:szCs w:val="24"/>
        </w:rPr>
        <w:t>Maroo</w:t>
      </w:r>
      <w:proofErr w:type="spellEnd"/>
      <w:r w:rsidRPr="00E21434">
        <w:rPr>
          <w:rFonts w:ascii="Times New Roman" w:hAnsi="Times New Roman"/>
          <w:szCs w:val="24"/>
        </w:rPr>
        <w:t xml:space="preserve"> and brother must cross the glacier and mountain alone to bring help. Pretty good story, and not afraid to be sad and scary. Some details are not correct or well thought-out: there were no wild dogs to be tamed, just wolves. Grandmother is always making hot water flavored with herbs by heating rocks and dropping into stone bowl. But you really can't make tea efficiently that </w:t>
      </w:r>
      <w:proofErr w:type="gramStart"/>
      <w:r w:rsidRPr="00E21434">
        <w:rPr>
          <w:rFonts w:ascii="Times New Roman" w:hAnsi="Times New Roman"/>
          <w:szCs w:val="24"/>
        </w:rPr>
        <w:t>way, or</w:t>
      </w:r>
      <w:proofErr w:type="gramEnd"/>
      <w:r w:rsidRPr="00E21434">
        <w:rPr>
          <w:rFonts w:ascii="Times New Roman" w:hAnsi="Times New Roman"/>
          <w:szCs w:val="24"/>
        </w:rPr>
        <w:t xml:space="preserve"> pass it around without small containers to drink from. The hunters use spears and slings, atlatls not mentioned.</w:t>
      </w:r>
    </w:p>
    <w:p w14:paraId="44F72915" w14:textId="77777777" w:rsidR="00FC0FAB" w:rsidRDefault="00FC0FAB" w:rsidP="00E21434">
      <w:pPr>
        <w:ind w:right="-720"/>
        <w:rPr>
          <w:rFonts w:ascii="Times New Roman" w:hAnsi="Times New Roman"/>
          <w:szCs w:val="24"/>
        </w:rPr>
      </w:pPr>
    </w:p>
    <w:p w14:paraId="06505EF1" w14:textId="068C46A7" w:rsidR="00FC0FAB" w:rsidRPr="00FC0FAB" w:rsidRDefault="00FC0FAB" w:rsidP="00FC0FAB">
      <w:pPr>
        <w:ind w:right="-720"/>
        <w:rPr>
          <w:rFonts w:ascii="Times New Roman" w:hAnsi="Times New Roman"/>
          <w:b/>
          <w:szCs w:val="24"/>
        </w:rPr>
      </w:pPr>
      <w:r w:rsidRPr="00FC0FAB">
        <w:rPr>
          <w:rFonts w:ascii="Times New Roman" w:hAnsi="Times New Roman"/>
          <w:b/>
          <w:szCs w:val="24"/>
        </w:rPr>
        <w:lastRenderedPageBreak/>
        <w:t>Turner, Ann</w:t>
      </w:r>
      <w:r w:rsidR="00D02588">
        <w:rPr>
          <w:rFonts w:ascii="Times New Roman" w:hAnsi="Times New Roman"/>
          <w:b/>
          <w:szCs w:val="24"/>
        </w:rPr>
        <w:t xml:space="preserve"> Warren</w:t>
      </w:r>
      <w:r>
        <w:rPr>
          <w:rFonts w:ascii="Times New Roman" w:hAnsi="Times New Roman"/>
          <w:b/>
          <w:szCs w:val="24"/>
        </w:rPr>
        <w:tab/>
      </w:r>
      <w:r>
        <w:rPr>
          <w:rFonts w:ascii="Times New Roman" w:hAnsi="Times New Roman"/>
          <w:b/>
          <w:szCs w:val="24"/>
        </w:rPr>
        <w:tab/>
        <w:t>o</w:t>
      </w:r>
    </w:p>
    <w:p w14:paraId="5456F920" w14:textId="77777777" w:rsidR="00FC0FAB" w:rsidRPr="00FC0FAB" w:rsidRDefault="00FC0FAB" w:rsidP="00FC0FAB">
      <w:pPr>
        <w:ind w:right="-720"/>
        <w:rPr>
          <w:rFonts w:ascii="Times New Roman" w:hAnsi="Times New Roman"/>
          <w:szCs w:val="24"/>
        </w:rPr>
      </w:pPr>
      <w:r w:rsidRPr="00FC0FAB">
        <w:rPr>
          <w:rFonts w:ascii="Times New Roman" w:hAnsi="Times New Roman"/>
          <w:szCs w:val="24"/>
        </w:rPr>
        <w:t xml:space="preserve">1987 </w:t>
      </w:r>
      <w:r w:rsidRPr="00FC0FAB">
        <w:rPr>
          <w:rFonts w:ascii="Times New Roman" w:hAnsi="Times New Roman"/>
          <w:i/>
          <w:szCs w:val="24"/>
        </w:rPr>
        <w:t>Time of the Bison</w:t>
      </w:r>
      <w:r w:rsidRPr="00FC0FAB">
        <w:rPr>
          <w:rFonts w:ascii="Times New Roman" w:hAnsi="Times New Roman"/>
          <w:szCs w:val="24"/>
        </w:rPr>
        <w:t>. Macmillan Publishing Company, New York.</w:t>
      </w:r>
    </w:p>
    <w:p w14:paraId="27A01598" w14:textId="77777777" w:rsidR="00FC0FAB" w:rsidRPr="00FC0FAB" w:rsidRDefault="00FC0FAB" w:rsidP="00FC0FAB">
      <w:pPr>
        <w:ind w:right="-720"/>
        <w:rPr>
          <w:rFonts w:ascii="Times New Roman" w:hAnsi="Times New Roman"/>
          <w:szCs w:val="24"/>
        </w:rPr>
      </w:pPr>
    </w:p>
    <w:p w14:paraId="4369414F" w14:textId="55B540C3" w:rsidR="00FC0FAB" w:rsidRPr="00FC0FAB" w:rsidRDefault="00FC0FAB" w:rsidP="00FC0FAB">
      <w:pPr>
        <w:ind w:right="-720"/>
        <w:rPr>
          <w:rFonts w:ascii="Times New Roman" w:hAnsi="Times New Roman"/>
          <w:szCs w:val="24"/>
        </w:rPr>
      </w:pPr>
      <w:r w:rsidRPr="00FC0FAB">
        <w:rPr>
          <w:rFonts w:ascii="Times New Roman" w:hAnsi="Times New Roman"/>
          <w:szCs w:val="24"/>
        </w:rPr>
        <w:t xml:space="preserve">Children’s </w:t>
      </w:r>
      <w:r w:rsidR="00D02588">
        <w:rPr>
          <w:rFonts w:ascii="Times New Roman" w:hAnsi="Times New Roman"/>
          <w:szCs w:val="24"/>
        </w:rPr>
        <w:t>novel</w:t>
      </w:r>
      <w:r w:rsidRPr="00FC0FAB">
        <w:rPr>
          <w:rFonts w:ascii="Times New Roman" w:hAnsi="Times New Roman"/>
          <w:szCs w:val="24"/>
        </w:rPr>
        <w:t>. Illustrations by Beth Peck (brown wash drawings) are nice but uninformed – no idea of what real Paleolithic carved art looks like</w:t>
      </w:r>
      <w:r w:rsidR="002466C2">
        <w:rPr>
          <w:rFonts w:ascii="Times New Roman" w:hAnsi="Times New Roman"/>
          <w:szCs w:val="24"/>
        </w:rPr>
        <w:t>, easy research she should have done</w:t>
      </w:r>
      <w:r w:rsidRPr="00FC0FAB">
        <w:rPr>
          <w:rFonts w:ascii="Times New Roman" w:hAnsi="Times New Roman"/>
          <w:szCs w:val="24"/>
        </w:rPr>
        <w:t xml:space="preserve">. Well written, but the first scene (and accompanying illustration) shows the hero Scar Boy playing with a forked stick slingshot, a non-existent technology until invention of rubber. </w:t>
      </w:r>
      <w:proofErr w:type="gramStart"/>
      <w:r w:rsidRPr="00FC0FAB">
        <w:rPr>
          <w:rFonts w:ascii="Times New Roman" w:hAnsi="Times New Roman"/>
          <w:szCs w:val="24"/>
        </w:rPr>
        <w:t>Likewise</w:t>
      </w:r>
      <w:proofErr w:type="gramEnd"/>
      <w:r w:rsidRPr="00FC0FAB">
        <w:rPr>
          <w:rFonts w:ascii="Times New Roman" w:hAnsi="Times New Roman"/>
          <w:szCs w:val="24"/>
        </w:rPr>
        <w:t xml:space="preserve"> they smoke pipes, not present in Europe. Scar Boy is searching for a new, manly name. He feels the urge to draw, paint, create art, and makes a clay horse, but this is dangerous [a common theme]. His father is Bison Man, who killed a bison with one spear as a youth. The picture shows, crudely, him using a </w:t>
      </w:r>
      <w:proofErr w:type="spellStart"/>
      <w:r w:rsidRPr="00FC0FAB">
        <w:rPr>
          <w:rFonts w:ascii="Times New Roman" w:hAnsi="Times New Roman"/>
          <w:szCs w:val="24"/>
        </w:rPr>
        <w:t>spearthrower</w:t>
      </w:r>
      <w:proofErr w:type="spellEnd"/>
      <w:r w:rsidRPr="00FC0FAB">
        <w:rPr>
          <w:rFonts w:ascii="Times New Roman" w:hAnsi="Times New Roman"/>
          <w:szCs w:val="24"/>
        </w:rPr>
        <w:t>, which is not in the story. They go to the summer meet to find out about Scar Boy’s magic and name. There they find a trade fair, including horse races, though domesticated horses were not available in the Paleolithic. There is also a painter and painted cave,</w:t>
      </w:r>
      <w:r>
        <w:rPr>
          <w:rFonts w:ascii="Times New Roman" w:hAnsi="Times New Roman"/>
          <w:szCs w:val="24"/>
        </w:rPr>
        <w:t xml:space="preserve"> where</w:t>
      </w:r>
      <w:r w:rsidRPr="00FC0FAB">
        <w:rPr>
          <w:rFonts w:ascii="Times New Roman" w:hAnsi="Times New Roman"/>
          <w:szCs w:val="24"/>
        </w:rPr>
        <w:t xml:space="preserve"> “from these pictures on the wall, the animals are born,” so Scar Boy may get his chance. Reasonable French Paleolithic painting is shown. Overall, a perfectly good children’s story, but why not get the facts right? </w:t>
      </w:r>
    </w:p>
    <w:p w14:paraId="16FFBA2D" w14:textId="77777777" w:rsidR="00DE3BC1" w:rsidRPr="001231E3" w:rsidRDefault="00DE3BC1" w:rsidP="00437CBB">
      <w:pPr>
        <w:ind w:right="-720"/>
        <w:rPr>
          <w:rFonts w:ascii="Times New Roman" w:hAnsi="Times New Roman"/>
          <w:szCs w:val="24"/>
        </w:rPr>
      </w:pPr>
    </w:p>
    <w:p w14:paraId="6B9601CC" w14:textId="77777777" w:rsidR="000E7E74" w:rsidRPr="001231E3" w:rsidRDefault="000E7E74" w:rsidP="00437CBB">
      <w:pPr>
        <w:ind w:right="-720"/>
        <w:rPr>
          <w:rFonts w:ascii="Times New Roman" w:hAnsi="Times New Roman"/>
          <w:b/>
          <w:szCs w:val="24"/>
        </w:rPr>
      </w:pPr>
      <w:r w:rsidRPr="001231E3">
        <w:rPr>
          <w:rFonts w:ascii="Times New Roman" w:hAnsi="Times New Roman"/>
          <w:b/>
          <w:szCs w:val="24"/>
        </w:rPr>
        <w:t>Turpin, Solveig A.</w:t>
      </w:r>
      <w:r w:rsidR="009F6D5C" w:rsidRPr="001231E3">
        <w:rPr>
          <w:rFonts w:ascii="Times New Roman" w:hAnsi="Times New Roman"/>
          <w:b/>
          <w:szCs w:val="24"/>
        </w:rPr>
        <w:tab/>
      </w:r>
      <w:r w:rsidR="009F6D5C" w:rsidRPr="001231E3">
        <w:rPr>
          <w:rFonts w:ascii="Times New Roman" w:hAnsi="Times New Roman"/>
          <w:b/>
          <w:szCs w:val="24"/>
        </w:rPr>
        <w:tab/>
      </w:r>
      <w:r w:rsidR="009F6D5C" w:rsidRPr="001231E3">
        <w:rPr>
          <w:rFonts w:ascii="Times New Roman" w:hAnsi="Times New Roman"/>
          <w:b/>
          <w:szCs w:val="24"/>
        </w:rPr>
        <w:tab/>
        <w:t>x</w:t>
      </w:r>
    </w:p>
    <w:p w14:paraId="74CFEAD0" w14:textId="77777777" w:rsidR="000E7E74" w:rsidRPr="001231E3" w:rsidRDefault="000E7E74" w:rsidP="00437CBB">
      <w:pPr>
        <w:ind w:right="-720"/>
        <w:rPr>
          <w:rFonts w:ascii="Times New Roman" w:hAnsi="Times New Roman"/>
          <w:szCs w:val="24"/>
        </w:rPr>
      </w:pPr>
      <w:proofErr w:type="gramStart"/>
      <w:r w:rsidRPr="001231E3">
        <w:rPr>
          <w:rFonts w:ascii="Times New Roman" w:hAnsi="Times New Roman"/>
          <w:szCs w:val="24"/>
        </w:rPr>
        <w:t>1984  Prehistory</w:t>
      </w:r>
      <w:proofErr w:type="gramEnd"/>
      <w:r w:rsidRPr="001231E3">
        <w:rPr>
          <w:rFonts w:ascii="Times New Roman" w:hAnsi="Times New Roman"/>
          <w:szCs w:val="24"/>
        </w:rPr>
        <w:t xml:space="preserve"> in the Lower Pecos: An Overview.  </w:t>
      </w:r>
      <w:r w:rsidRPr="001231E3">
        <w:rPr>
          <w:rFonts w:ascii="Times New Roman" w:hAnsi="Times New Roman"/>
          <w:i/>
          <w:szCs w:val="24"/>
        </w:rPr>
        <w:t>Texas Archeological Survey Research</w:t>
      </w:r>
      <w:r w:rsidRPr="001231E3">
        <w:rPr>
          <w:rFonts w:ascii="Times New Roman" w:hAnsi="Times New Roman"/>
          <w:szCs w:val="24"/>
        </w:rPr>
        <w:t xml:space="preserve"> Report 90. University of Texas, Austin.</w:t>
      </w:r>
    </w:p>
    <w:p w14:paraId="67702991" w14:textId="77777777" w:rsidR="000E7E74" w:rsidRPr="001231E3" w:rsidRDefault="000E7E74" w:rsidP="00437CBB">
      <w:pPr>
        <w:ind w:right="-720"/>
        <w:rPr>
          <w:rFonts w:ascii="Times New Roman" w:hAnsi="Times New Roman"/>
          <w:szCs w:val="24"/>
        </w:rPr>
      </w:pPr>
    </w:p>
    <w:p w14:paraId="54F79131" w14:textId="77777777" w:rsidR="000E7E74" w:rsidRPr="001231E3" w:rsidRDefault="000E7E74" w:rsidP="00437CBB">
      <w:pPr>
        <w:ind w:right="-720"/>
        <w:rPr>
          <w:rFonts w:ascii="Times New Roman" w:hAnsi="Times New Roman"/>
          <w:szCs w:val="24"/>
        </w:rPr>
      </w:pPr>
      <w:r w:rsidRPr="001231E3">
        <w:rPr>
          <w:rFonts w:ascii="Times New Roman" w:hAnsi="Times New Roman"/>
          <w:szCs w:val="24"/>
        </w:rPr>
        <w:t>fig 7 includes illegible photo of apparent distal end of “probable atlatl” from unnamed dry shelter. Atlatls Archaic age, not replaced by bow until Late Prehistoric after 600 A.D.</w:t>
      </w:r>
    </w:p>
    <w:p w14:paraId="3889E5C2" w14:textId="77777777" w:rsidR="000E7E74" w:rsidRPr="001231E3" w:rsidRDefault="000E7E74" w:rsidP="00437CBB">
      <w:pPr>
        <w:ind w:right="-720"/>
        <w:rPr>
          <w:rFonts w:ascii="Times New Roman" w:hAnsi="Times New Roman"/>
          <w:szCs w:val="24"/>
        </w:rPr>
      </w:pPr>
    </w:p>
    <w:p w14:paraId="1D401EF7" w14:textId="77777777" w:rsidR="00DE3BC1" w:rsidRPr="001231E3" w:rsidRDefault="00DE3BC1" w:rsidP="00437CBB">
      <w:pPr>
        <w:ind w:right="-720"/>
        <w:rPr>
          <w:rFonts w:ascii="Times New Roman" w:hAnsi="Times New Roman"/>
          <w:b/>
          <w:szCs w:val="24"/>
        </w:rPr>
      </w:pPr>
      <w:r w:rsidRPr="001231E3">
        <w:rPr>
          <w:rFonts w:ascii="Times New Roman" w:hAnsi="Times New Roman"/>
          <w:b/>
          <w:szCs w:val="24"/>
        </w:rPr>
        <w:t>Turpin, Solveig A.</w:t>
      </w:r>
      <w:r w:rsidR="00AD0C02" w:rsidRPr="001231E3">
        <w:rPr>
          <w:rFonts w:ascii="Times New Roman" w:hAnsi="Times New Roman"/>
          <w:b/>
          <w:szCs w:val="24"/>
        </w:rPr>
        <w:tab/>
      </w:r>
      <w:r w:rsidR="00AD0C02" w:rsidRPr="001231E3">
        <w:rPr>
          <w:rFonts w:ascii="Times New Roman" w:hAnsi="Times New Roman"/>
          <w:b/>
          <w:szCs w:val="24"/>
        </w:rPr>
        <w:tab/>
      </w:r>
      <w:r w:rsidR="00AD0C02" w:rsidRPr="001231E3">
        <w:rPr>
          <w:rFonts w:ascii="Times New Roman" w:hAnsi="Times New Roman"/>
          <w:b/>
          <w:szCs w:val="24"/>
        </w:rPr>
        <w:tab/>
        <w:t>o</w:t>
      </w:r>
    </w:p>
    <w:p w14:paraId="3FF0BB41" w14:textId="77777777" w:rsidR="00DE3BC1" w:rsidRPr="001231E3" w:rsidRDefault="00DE3BC1" w:rsidP="00437CBB">
      <w:pPr>
        <w:ind w:right="-720"/>
        <w:rPr>
          <w:rFonts w:ascii="Times New Roman" w:hAnsi="Times New Roman"/>
          <w:szCs w:val="24"/>
        </w:rPr>
      </w:pPr>
      <w:proofErr w:type="gramStart"/>
      <w:r w:rsidRPr="001231E3">
        <w:rPr>
          <w:rFonts w:ascii="Times New Roman" w:hAnsi="Times New Roman"/>
          <w:szCs w:val="24"/>
        </w:rPr>
        <w:t>2005  Location</w:t>
      </w:r>
      <w:proofErr w:type="gramEnd"/>
      <w:r w:rsidRPr="001231E3">
        <w:rPr>
          <w:rFonts w:ascii="Times New Roman" w:hAnsi="Times New Roman"/>
          <w:szCs w:val="24"/>
        </w:rPr>
        <w:t xml:space="preserve">, Location, Location: The Lewis Canyon Petroglyphs. </w:t>
      </w:r>
      <w:r w:rsidRPr="001231E3">
        <w:rPr>
          <w:rFonts w:ascii="Times New Roman" w:hAnsi="Times New Roman"/>
          <w:i/>
          <w:szCs w:val="24"/>
        </w:rPr>
        <w:t>Plains Anthropologist</w:t>
      </w:r>
      <w:r w:rsidRPr="001231E3">
        <w:rPr>
          <w:rFonts w:ascii="Times New Roman" w:hAnsi="Times New Roman"/>
          <w:szCs w:val="24"/>
        </w:rPr>
        <w:t xml:space="preserve"> 50 (195): 307-328.</w:t>
      </w:r>
    </w:p>
    <w:p w14:paraId="114C7812" w14:textId="77777777" w:rsidR="00DE3BC1" w:rsidRPr="001231E3" w:rsidRDefault="00DE3BC1" w:rsidP="00437CBB">
      <w:pPr>
        <w:ind w:right="-720"/>
        <w:rPr>
          <w:rFonts w:ascii="Times New Roman" w:hAnsi="Times New Roman"/>
          <w:szCs w:val="24"/>
        </w:rPr>
      </w:pPr>
    </w:p>
    <w:p w14:paraId="3DA6FAA5" w14:textId="77777777" w:rsidR="00DE3BC1" w:rsidRPr="001231E3" w:rsidRDefault="00DE3BC1" w:rsidP="00437CBB">
      <w:pPr>
        <w:ind w:right="-720"/>
        <w:rPr>
          <w:rFonts w:ascii="Times New Roman" w:hAnsi="Times New Roman"/>
          <w:szCs w:val="24"/>
        </w:rPr>
      </w:pPr>
      <w:r w:rsidRPr="001231E3">
        <w:rPr>
          <w:rFonts w:ascii="Times New Roman" w:hAnsi="Times New Roman"/>
          <w:szCs w:val="24"/>
        </w:rPr>
        <w:t xml:space="preserve">Texas, Pecos R. area, </w:t>
      </w:r>
      <w:proofErr w:type="spellStart"/>
      <w:r w:rsidRPr="001231E3">
        <w:rPr>
          <w:rFonts w:ascii="Times New Roman" w:hAnsi="Times New Roman"/>
          <w:szCs w:val="24"/>
        </w:rPr>
        <w:t>petros</w:t>
      </w:r>
      <w:proofErr w:type="spellEnd"/>
      <w:r w:rsidRPr="001231E3">
        <w:rPr>
          <w:rFonts w:ascii="Times New Roman" w:hAnsi="Times New Roman"/>
          <w:szCs w:val="24"/>
        </w:rPr>
        <w:t xml:space="preserve"> on flat limestone bedrock covered by sediment. Excavation revealed natural bedrock pond = reason for use of site. Glyphs recorded in 1930s are geometrics w animal tracks, projectile pts, and anthropomorphs. Buried glyphs are older: nested sinuous lines, atlatls w </w:t>
      </w:r>
      <w:proofErr w:type="spellStart"/>
      <w:r w:rsidRPr="001231E3">
        <w:rPr>
          <w:rFonts w:ascii="Times New Roman" w:hAnsi="Times New Roman"/>
          <w:szCs w:val="24"/>
        </w:rPr>
        <w:t>exagerated</w:t>
      </w:r>
      <w:proofErr w:type="spellEnd"/>
      <w:r w:rsidRPr="001231E3">
        <w:rPr>
          <w:rFonts w:ascii="Times New Roman" w:hAnsi="Times New Roman"/>
          <w:szCs w:val="24"/>
        </w:rPr>
        <w:t xml:space="preserve"> weights, tracks, spirals, small </w:t>
      </w:r>
      <w:proofErr w:type="spellStart"/>
      <w:r w:rsidRPr="001231E3">
        <w:rPr>
          <w:rFonts w:ascii="Times New Roman" w:hAnsi="Times New Roman"/>
          <w:szCs w:val="24"/>
        </w:rPr>
        <w:t>anthros</w:t>
      </w:r>
      <w:proofErr w:type="spellEnd"/>
      <w:r w:rsidRPr="001231E3">
        <w:rPr>
          <w:rFonts w:ascii="Times New Roman" w:hAnsi="Times New Roman"/>
          <w:szCs w:val="24"/>
        </w:rPr>
        <w:t xml:space="preserve"> = “Serpentine Style,” relates to Archaic “Red Linear” pictographs.</w:t>
      </w:r>
      <w:r w:rsidR="00AD0C02" w:rsidRPr="001231E3">
        <w:rPr>
          <w:rFonts w:ascii="Times New Roman" w:hAnsi="Times New Roman"/>
          <w:szCs w:val="24"/>
        </w:rPr>
        <w:t xml:space="preserve"> [Atlatls figured are quite stylized, bar with bilobed or round very large weight and </w:t>
      </w:r>
      <w:proofErr w:type="gramStart"/>
      <w:r w:rsidR="00AD0C02" w:rsidRPr="001231E3">
        <w:rPr>
          <w:rFonts w:ascii="Times New Roman" w:hAnsi="Times New Roman"/>
          <w:szCs w:val="24"/>
        </w:rPr>
        <w:t>hook on</w:t>
      </w:r>
      <w:proofErr w:type="gramEnd"/>
      <w:r w:rsidR="00AD0C02" w:rsidRPr="001231E3">
        <w:rPr>
          <w:rFonts w:ascii="Times New Roman" w:hAnsi="Times New Roman"/>
          <w:szCs w:val="24"/>
        </w:rPr>
        <w:t xml:space="preserve"> end. Assoc w anthropomorphs].</w:t>
      </w:r>
    </w:p>
    <w:p w14:paraId="49EA56F2" w14:textId="77777777" w:rsidR="00D94EE0" w:rsidRPr="001231E3" w:rsidRDefault="00D94EE0" w:rsidP="00437CBB">
      <w:pPr>
        <w:ind w:right="-720"/>
        <w:rPr>
          <w:rFonts w:ascii="Times New Roman" w:hAnsi="Times New Roman"/>
          <w:szCs w:val="24"/>
        </w:rPr>
      </w:pPr>
    </w:p>
    <w:p w14:paraId="3E1654EF" w14:textId="77777777" w:rsidR="00D94EE0" w:rsidRPr="001231E3" w:rsidRDefault="00D94EE0" w:rsidP="00437CBB">
      <w:pPr>
        <w:ind w:right="-720"/>
        <w:rPr>
          <w:rFonts w:ascii="Times New Roman" w:hAnsi="Times New Roman"/>
          <w:b/>
          <w:szCs w:val="24"/>
        </w:rPr>
      </w:pPr>
      <w:proofErr w:type="spellStart"/>
      <w:r w:rsidRPr="001231E3">
        <w:rPr>
          <w:rFonts w:ascii="Times New Roman" w:hAnsi="Times New Roman"/>
          <w:b/>
          <w:szCs w:val="24"/>
        </w:rPr>
        <w:t>Uceda</w:t>
      </w:r>
      <w:proofErr w:type="spellEnd"/>
      <w:r w:rsidRPr="001231E3">
        <w:rPr>
          <w:rFonts w:ascii="Times New Roman" w:hAnsi="Times New Roman"/>
          <w:b/>
          <w:szCs w:val="24"/>
        </w:rPr>
        <w:t>, Santiago</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9C5388D" w14:textId="77777777" w:rsidR="00D94EE0" w:rsidRPr="001231E3" w:rsidRDefault="00D94EE0" w:rsidP="00437CBB">
      <w:pPr>
        <w:ind w:right="-720"/>
        <w:rPr>
          <w:rFonts w:ascii="Times New Roman" w:hAnsi="Times New Roman"/>
          <w:szCs w:val="24"/>
        </w:rPr>
      </w:pPr>
      <w:proofErr w:type="gramStart"/>
      <w:r w:rsidRPr="001231E3">
        <w:rPr>
          <w:rFonts w:ascii="Times New Roman" w:hAnsi="Times New Roman"/>
          <w:szCs w:val="24"/>
        </w:rPr>
        <w:t>2008  The</w:t>
      </w:r>
      <w:proofErr w:type="gramEnd"/>
      <w:r w:rsidRPr="001231E3">
        <w:rPr>
          <w:rFonts w:ascii="Times New Roman" w:hAnsi="Times New Roman"/>
          <w:szCs w:val="24"/>
        </w:rPr>
        <w:t xml:space="preserve"> Priests of the </w:t>
      </w:r>
      <w:proofErr w:type="spellStart"/>
      <w:r w:rsidRPr="001231E3">
        <w:rPr>
          <w:rFonts w:ascii="Times New Roman" w:hAnsi="Times New Roman"/>
          <w:szCs w:val="24"/>
        </w:rPr>
        <w:t>Bicephalus</w:t>
      </w:r>
      <w:proofErr w:type="spellEnd"/>
      <w:r w:rsidRPr="001231E3">
        <w:rPr>
          <w:rFonts w:ascii="Times New Roman" w:hAnsi="Times New Roman"/>
          <w:szCs w:val="24"/>
        </w:rPr>
        <w:t xml:space="preserve"> Arc: Tombs and Effigies Found in Huaca de la Luna and their Relation to Moche Rituals. In </w:t>
      </w:r>
      <w:r w:rsidRPr="001231E3">
        <w:rPr>
          <w:rFonts w:ascii="Times New Roman" w:hAnsi="Times New Roman"/>
          <w:i/>
          <w:szCs w:val="24"/>
        </w:rPr>
        <w:t>The Art and Archaeology of the Moche: An Ancient Andean Society of the Peruvian North Coast</w:t>
      </w:r>
      <w:r w:rsidRPr="001231E3">
        <w:rPr>
          <w:rFonts w:ascii="Times New Roman" w:hAnsi="Times New Roman"/>
          <w:szCs w:val="24"/>
        </w:rPr>
        <w:t>. Steve Bourget and Kimberly L. Jones, eds., pp. 153-178. University of Texas Press, Austin.</w:t>
      </w:r>
    </w:p>
    <w:p w14:paraId="1E17705C" w14:textId="77777777" w:rsidR="00D94EE0" w:rsidRPr="001231E3" w:rsidRDefault="00D94EE0" w:rsidP="00437CBB">
      <w:pPr>
        <w:ind w:right="-720"/>
        <w:rPr>
          <w:rFonts w:ascii="Times New Roman" w:hAnsi="Times New Roman"/>
          <w:szCs w:val="24"/>
        </w:rPr>
      </w:pPr>
    </w:p>
    <w:p w14:paraId="043E4C12" w14:textId="526A1D9D" w:rsidR="00D94EE0" w:rsidRPr="001231E3" w:rsidRDefault="00D94EE0" w:rsidP="00437CBB">
      <w:pPr>
        <w:ind w:right="-720"/>
        <w:rPr>
          <w:rFonts w:ascii="Times New Roman" w:hAnsi="Times New Roman"/>
          <w:szCs w:val="24"/>
        </w:rPr>
      </w:pPr>
      <w:r w:rsidRPr="001231E3">
        <w:rPr>
          <w:rFonts w:ascii="Times New Roman" w:hAnsi="Times New Roman"/>
          <w:szCs w:val="24"/>
        </w:rPr>
        <w:t xml:space="preserve">Coca-taking scenes relate to warfare. p 158 seated warrior with captive holds shield in </w:t>
      </w:r>
      <w:r w:rsidRPr="001231E3">
        <w:rPr>
          <w:rFonts w:ascii="Times New Roman" w:hAnsi="Times New Roman"/>
          <w:szCs w:val="24"/>
        </w:rPr>
        <w:lastRenderedPageBreak/>
        <w:t xml:space="preserve">one hand, “javelin” in other [it’s NOT, nor is it </w:t>
      </w:r>
      <w:r w:rsidR="00264615">
        <w:rPr>
          <w:rFonts w:ascii="Times New Roman" w:hAnsi="Times New Roman"/>
          <w:szCs w:val="24"/>
        </w:rPr>
        <w:t xml:space="preserve">a </w:t>
      </w:r>
      <w:r w:rsidRPr="001231E3">
        <w:rPr>
          <w:rFonts w:ascii="Times New Roman" w:hAnsi="Times New Roman"/>
          <w:szCs w:val="24"/>
        </w:rPr>
        <w:t xml:space="preserve">dart, it’s an atlatl]. Equipment seen in coca-taking scenes found in burials at </w:t>
      </w:r>
      <w:proofErr w:type="spellStart"/>
      <w:r w:rsidRPr="001231E3">
        <w:rPr>
          <w:rFonts w:ascii="Times New Roman" w:hAnsi="Times New Roman"/>
          <w:szCs w:val="24"/>
        </w:rPr>
        <w:t>HdlL</w:t>
      </w:r>
      <w:proofErr w:type="spellEnd"/>
      <w:r w:rsidRPr="001231E3">
        <w:rPr>
          <w:rFonts w:ascii="Times New Roman" w:hAnsi="Times New Roman"/>
          <w:szCs w:val="24"/>
        </w:rPr>
        <w:t>.</w:t>
      </w:r>
    </w:p>
    <w:p w14:paraId="64F90F6D" w14:textId="77777777" w:rsidR="000A16F3" w:rsidRPr="001231E3" w:rsidRDefault="000A16F3" w:rsidP="00437CBB">
      <w:pPr>
        <w:ind w:right="-720"/>
        <w:rPr>
          <w:rFonts w:ascii="Times New Roman" w:hAnsi="Times New Roman"/>
          <w:szCs w:val="24"/>
        </w:rPr>
      </w:pPr>
    </w:p>
    <w:p w14:paraId="41D1ADFA" w14:textId="77777777" w:rsidR="000A16F3" w:rsidRPr="001231E3" w:rsidRDefault="000A16F3" w:rsidP="00437CBB">
      <w:pPr>
        <w:ind w:right="-720"/>
        <w:rPr>
          <w:rFonts w:ascii="Times New Roman" w:hAnsi="Times New Roman"/>
          <w:b/>
          <w:szCs w:val="24"/>
        </w:rPr>
      </w:pPr>
      <w:proofErr w:type="spellStart"/>
      <w:r w:rsidRPr="001231E3">
        <w:rPr>
          <w:rFonts w:ascii="Times New Roman" w:hAnsi="Times New Roman"/>
          <w:b/>
          <w:szCs w:val="24"/>
        </w:rPr>
        <w:t>Uhle</w:t>
      </w:r>
      <w:proofErr w:type="spellEnd"/>
      <w:r w:rsidRPr="001231E3">
        <w:rPr>
          <w:rFonts w:ascii="Times New Roman" w:hAnsi="Times New Roman"/>
          <w:b/>
          <w:szCs w:val="24"/>
        </w:rPr>
        <w:t>, Max</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40C2072" w14:textId="77777777" w:rsidR="000A16F3" w:rsidRPr="001231E3" w:rsidRDefault="000A16F3" w:rsidP="00437CBB">
      <w:pPr>
        <w:ind w:right="-720"/>
        <w:rPr>
          <w:rFonts w:ascii="Times New Roman" w:hAnsi="Times New Roman"/>
          <w:szCs w:val="24"/>
        </w:rPr>
      </w:pPr>
      <w:proofErr w:type="gramStart"/>
      <w:r w:rsidRPr="001231E3">
        <w:rPr>
          <w:rFonts w:ascii="Times New Roman" w:hAnsi="Times New Roman"/>
          <w:szCs w:val="24"/>
        </w:rPr>
        <w:t xml:space="preserve">1887  </w:t>
      </w:r>
      <w:proofErr w:type="spellStart"/>
      <w:r w:rsidRPr="001231E3">
        <w:rPr>
          <w:rFonts w:ascii="Times New Roman" w:hAnsi="Times New Roman"/>
          <w:szCs w:val="24"/>
        </w:rPr>
        <w:t>Ueber</w:t>
      </w:r>
      <w:proofErr w:type="spellEnd"/>
      <w:proofErr w:type="gramEnd"/>
      <w:r w:rsidRPr="001231E3">
        <w:rPr>
          <w:rFonts w:ascii="Times New Roman" w:hAnsi="Times New Roman"/>
          <w:szCs w:val="24"/>
        </w:rPr>
        <w:t xml:space="preserve"> die </w:t>
      </w:r>
      <w:proofErr w:type="spellStart"/>
      <w:r w:rsidRPr="001231E3">
        <w:rPr>
          <w:rFonts w:ascii="Times New Roman" w:hAnsi="Times New Roman"/>
          <w:szCs w:val="24"/>
        </w:rPr>
        <w:t>Wurfhölzer</w:t>
      </w:r>
      <w:proofErr w:type="spellEnd"/>
      <w:r w:rsidRPr="001231E3">
        <w:rPr>
          <w:rFonts w:ascii="Times New Roman" w:hAnsi="Times New Roman"/>
          <w:szCs w:val="24"/>
        </w:rPr>
        <w:t xml:space="preserve"> der </w:t>
      </w:r>
      <w:proofErr w:type="spellStart"/>
      <w:r w:rsidRPr="001231E3">
        <w:rPr>
          <w:rFonts w:ascii="Times New Roman" w:hAnsi="Times New Roman"/>
          <w:szCs w:val="24"/>
        </w:rPr>
        <w:t>Indianer</w:t>
      </w:r>
      <w:proofErr w:type="spellEnd"/>
      <w:r w:rsidRPr="001231E3">
        <w:rPr>
          <w:rFonts w:ascii="Times New Roman" w:hAnsi="Times New Roman"/>
          <w:szCs w:val="24"/>
        </w:rPr>
        <w:t xml:space="preserve"> </w:t>
      </w:r>
      <w:proofErr w:type="spellStart"/>
      <w:r w:rsidRPr="001231E3">
        <w:rPr>
          <w:rFonts w:ascii="Times New Roman" w:hAnsi="Times New Roman"/>
          <w:szCs w:val="24"/>
        </w:rPr>
        <w:t>Amerikas</w:t>
      </w:r>
      <w:proofErr w:type="spellEnd"/>
      <w:r w:rsidRPr="001231E3">
        <w:rPr>
          <w:rFonts w:ascii="Times New Roman" w:hAnsi="Times New Roman"/>
          <w:szCs w:val="24"/>
        </w:rPr>
        <w:t xml:space="preserve">. </w:t>
      </w:r>
      <w:proofErr w:type="spellStart"/>
      <w:r w:rsidRPr="001231E3">
        <w:rPr>
          <w:rFonts w:ascii="Times New Roman" w:hAnsi="Times New Roman"/>
          <w:i/>
          <w:szCs w:val="24"/>
        </w:rPr>
        <w:t>Mitteilungen</w:t>
      </w:r>
      <w:proofErr w:type="spellEnd"/>
      <w:r w:rsidRPr="001231E3">
        <w:rPr>
          <w:rFonts w:ascii="Times New Roman" w:hAnsi="Times New Roman"/>
          <w:i/>
          <w:szCs w:val="24"/>
        </w:rPr>
        <w:t xml:space="preserve"> der </w:t>
      </w:r>
      <w:proofErr w:type="spellStart"/>
      <w:r w:rsidRPr="001231E3">
        <w:rPr>
          <w:rFonts w:ascii="Times New Roman" w:hAnsi="Times New Roman"/>
          <w:i/>
          <w:szCs w:val="24"/>
        </w:rPr>
        <w:t>Anthropologischen</w:t>
      </w:r>
      <w:proofErr w:type="spellEnd"/>
      <w:r w:rsidRPr="001231E3">
        <w:rPr>
          <w:rFonts w:ascii="Times New Roman" w:hAnsi="Times New Roman"/>
          <w:i/>
          <w:szCs w:val="24"/>
        </w:rPr>
        <w:t xml:space="preserve"> Gesellschaft in Wien</w:t>
      </w:r>
      <w:r w:rsidRPr="001231E3">
        <w:rPr>
          <w:rFonts w:ascii="Times New Roman" w:hAnsi="Times New Roman"/>
          <w:szCs w:val="24"/>
        </w:rPr>
        <w:t xml:space="preserve"> 17(7):109-114. Vienna.</w:t>
      </w:r>
    </w:p>
    <w:p w14:paraId="004579FA" w14:textId="77777777" w:rsidR="000A16F3" w:rsidRPr="001231E3" w:rsidRDefault="000A16F3" w:rsidP="00437CBB">
      <w:pPr>
        <w:ind w:right="-720"/>
        <w:rPr>
          <w:rFonts w:ascii="Times New Roman" w:hAnsi="Times New Roman"/>
          <w:szCs w:val="24"/>
        </w:rPr>
      </w:pPr>
    </w:p>
    <w:p w14:paraId="04652705" w14:textId="77777777" w:rsidR="000A16F3" w:rsidRPr="001231E3" w:rsidRDefault="002C62C5" w:rsidP="00437CBB">
      <w:pPr>
        <w:ind w:right="-720"/>
        <w:rPr>
          <w:rFonts w:ascii="Times New Roman" w:hAnsi="Times New Roman"/>
          <w:szCs w:val="24"/>
        </w:rPr>
      </w:pPr>
      <w:r w:rsidRPr="001231E3">
        <w:rPr>
          <w:rFonts w:ascii="Times New Roman" w:hAnsi="Times New Roman"/>
          <w:szCs w:val="24"/>
        </w:rPr>
        <w:t xml:space="preserve">On the Dartboards of Indian America. </w:t>
      </w:r>
      <w:r w:rsidR="000A16F3" w:rsidRPr="001231E3">
        <w:rPr>
          <w:rFonts w:ascii="Times New Roman" w:hAnsi="Times New Roman"/>
          <w:szCs w:val="24"/>
        </w:rPr>
        <w:t xml:space="preserve">In German. </w:t>
      </w:r>
      <w:proofErr w:type="spellStart"/>
      <w:proofErr w:type="gramStart"/>
      <w:r w:rsidR="000A16F3" w:rsidRPr="001231E3">
        <w:rPr>
          <w:rFonts w:ascii="Times New Roman" w:hAnsi="Times New Roman"/>
          <w:szCs w:val="24"/>
        </w:rPr>
        <w:t>S.American</w:t>
      </w:r>
      <w:proofErr w:type="spellEnd"/>
      <w:proofErr w:type="gramEnd"/>
      <w:r w:rsidR="000A16F3" w:rsidRPr="001231E3">
        <w:rPr>
          <w:rFonts w:ascii="Times New Roman" w:hAnsi="Times New Roman"/>
          <w:szCs w:val="24"/>
        </w:rPr>
        <w:t xml:space="preserve"> and Mexican info. Engravings of S. Am. forms, possible grips (including Panama form with turned down volute like Cushing’s), Mex codex, </w:t>
      </w:r>
      <w:r w:rsidR="0034165A" w:rsidRPr="001231E3">
        <w:rPr>
          <w:rFonts w:ascii="Times New Roman" w:hAnsi="Times New Roman"/>
          <w:szCs w:val="24"/>
        </w:rPr>
        <w:t>Aztec atlatl Bliss Collection in National Mus of Washington [Smithsonian?].</w:t>
      </w:r>
    </w:p>
    <w:p w14:paraId="37968AF7" w14:textId="77777777" w:rsidR="000A16F3" w:rsidRPr="001231E3" w:rsidRDefault="000A16F3" w:rsidP="00437CBB">
      <w:pPr>
        <w:ind w:right="-720"/>
        <w:rPr>
          <w:rFonts w:ascii="Times New Roman" w:hAnsi="Times New Roman"/>
          <w:szCs w:val="24"/>
        </w:rPr>
      </w:pPr>
    </w:p>
    <w:p w14:paraId="255DE4A8" w14:textId="77777777" w:rsidR="000A16F3" w:rsidRPr="001231E3" w:rsidRDefault="000A16F3" w:rsidP="00437CBB">
      <w:pPr>
        <w:ind w:right="-720"/>
        <w:rPr>
          <w:rFonts w:ascii="Times New Roman" w:hAnsi="Times New Roman"/>
          <w:b/>
          <w:szCs w:val="24"/>
        </w:rPr>
      </w:pPr>
      <w:proofErr w:type="spellStart"/>
      <w:r w:rsidRPr="001231E3">
        <w:rPr>
          <w:rFonts w:ascii="Times New Roman" w:hAnsi="Times New Roman"/>
          <w:b/>
          <w:szCs w:val="24"/>
        </w:rPr>
        <w:t>Uhle</w:t>
      </w:r>
      <w:proofErr w:type="spellEnd"/>
      <w:r w:rsidRPr="001231E3">
        <w:rPr>
          <w:rFonts w:ascii="Times New Roman" w:hAnsi="Times New Roman"/>
          <w:b/>
          <w:szCs w:val="24"/>
        </w:rPr>
        <w:t>, 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E19DA33" w14:textId="77777777" w:rsidR="000A16F3" w:rsidRPr="001231E3" w:rsidRDefault="000A16F3" w:rsidP="00437CBB">
      <w:pPr>
        <w:ind w:right="-720"/>
        <w:rPr>
          <w:rFonts w:ascii="Times New Roman" w:hAnsi="Times New Roman"/>
          <w:szCs w:val="24"/>
        </w:rPr>
      </w:pPr>
      <w:proofErr w:type="gramStart"/>
      <w:r w:rsidRPr="001231E3">
        <w:rPr>
          <w:rFonts w:ascii="Times New Roman" w:hAnsi="Times New Roman"/>
          <w:szCs w:val="24"/>
        </w:rPr>
        <w:t xml:space="preserve">1888  </w:t>
      </w:r>
      <w:proofErr w:type="spellStart"/>
      <w:r w:rsidRPr="001231E3">
        <w:rPr>
          <w:rFonts w:ascii="Times New Roman" w:hAnsi="Times New Roman"/>
          <w:szCs w:val="24"/>
        </w:rPr>
        <w:t>Pfeilschleuderhaken</w:t>
      </w:r>
      <w:proofErr w:type="spellEnd"/>
      <w:proofErr w:type="gramEnd"/>
      <w:r w:rsidRPr="001231E3">
        <w:rPr>
          <w:rFonts w:ascii="Times New Roman" w:hAnsi="Times New Roman"/>
          <w:szCs w:val="24"/>
        </w:rPr>
        <w:t xml:space="preserve">? </w:t>
      </w:r>
      <w:proofErr w:type="spellStart"/>
      <w:r w:rsidRPr="001231E3">
        <w:rPr>
          <w:rFonts w:ascii="Times New Roman" w:hAnsi="Times New Roman"/>
          <w:i/>
          <w:szCs w:val="24"/>
        </w:rPr>
        <w:t>Internationales</w:t>
      </w:r>
      <w:proofErr w:type="spellEnd"/>
      <w:r w:rsidRPr="001231E3">
        <w:rPr>
          <w:rFonts w:ascii="Times New Roman" w:hAnsi="Times New Roman"/>
          <w:i/>
          <w:szCs w:val="24"/>
        </w:rPr>
        <w:t xml:space="preserve"> </w:t>
      </w:r>
      <w:proofErr w:type="spellStart"/>
      <w:r w:rsidRPr="001231E3">
        <w:rPr>
          <w:rFonts w:ascii="Times New Roman" w:hAnsi="Times New Roman"/>
          <w:i/>
          <w:szCs w:val="24"/>
        </w:rPr>
        <w:t>Archiv</w:t>
      </w:r>
      <w:proofErr w:type="spellEnd"/>
      <w:r w:rsidRPr="001231E3">
        <w:rPr>
          <w:rFonts w:ascii="Times New Roman" w:hAnsi="Times New Roman"/>
          <w:i/>
          <w:szCs w:val="24"/>
        </w:rPr>
        <w:t xml:space="preserve"> fur </w:t>
      </w:r>
      <w:proofErr w:type="spellStart"/>
      <w:r w:rsidRPr="001231E3">
        <w:rPr>
          <w:rFonts w:ascii="Times New Roman" w:hAnsi="Times New Roman"/>
          <w:i/>
          <w:szCs w:val="24"/>
        </w:rPr>
        <w:t>Ethnographie</w:t>
      </w:r>
      <w:proofErr w:type="spellEnd"/>
      <w:r w:rsidRPr="001231E3">
        <w:rPr>
          <w:rFonts w:ascii="Times New Roman" w:hAnsi="Times New Roman"/>
          <w:szCs w:val="24"/>
        </w:rPr>
        <w:t xml:space="preserve"> 1(1):209-211.</w:t>
      </w:r>
    </w:p>
    <w:p w14:paraId="60D48FD9" w14:textId="77777777" w:rsidR="000A16F3" w:rsidRPr="001231E3" w:rsidRDefault="000A16F3" w:rsidP="00437CBB">
      <w:pPr>
        <w:ind w:right="-720"/>
        <w:rPr>
          <w:rFonts w:ascii="Times New Roman" w:hAnsi="Times New Roman"/>
          <w:szCs w:val="24"/>
        </w:rPr>
      </w:pPr>
    </w:p>
    <w:p w14:paraId="559F4FF2" w14:textId="77777777" w:rsidR="000A16F3" w:rsidRDefault="002C62C5" w:rsidP="00437CBB">
      <w:pPr>
        <w:ind w:right="-720"/>
        <w:rPr>
          <w:rFonts w:ascii="Times New Roman" w:hAnsi="Times New Roman"/>
          <w:szCs w:val="24"/>
        </w:rPr>
      </w:pPr>
      <w:proofErr w:type="spellStart"/>
      <w:r w:rsidRPr="001231E3">
        <w:rPr>
          <w:rFonts w:ascii="Times New Roman" w:hAnsi="Times New Roman"/>
          <w:szCs w:val="24"/>
        </w:rPr>
        <w:t>Arrow</w:t>
      </w:r>
      <w:r w:rsidR="000A16F3" w:rsidRPr="001231E3">
        <w:rPr>
          <w:rFonts w:ascii="Times New Roman" w:hAnsi="Times New Roman"/>
          <w:szCs w:val="24"/>
        </w:rPr>
        <w:t>throwerhooks</w:t>
      </w:r>
      <w:proofErr w:type="spellEnd"/>
      <w:r w:rsidR="000A16F3" w:rsidRPr="001231E3">
        <w:rPr>
          <w:rFonts w:ascii="Times New Roman" w:hAnsi="Times New Roman"/>
          <w:szCs w:val="24"/>
        </w:rPr>
        <w:t xml:space="preserve">? In German. </w:t>
      </w:r>
      <w:proofErr w:type="spellStart"/>
      <w:r w:rsidR="000A16F3" w:rsidRPr="001231E3">
        <w:rPr>
          <w:rFonts w:ascii="Times New Roman" w:hAnsi="Times New Roman"/>
          <w:szCs w:val="24"/>
        </w:rPr>
        <w:t>Birdstones</w:t>
      </w:r>
      <w:proofErr w:type="spellEnd"/>
      <w:r w:rsidR="000A16F3" w:rsidRPr="001231E3">
        <w:rPr>
          <w:rFonts w:ascii="Times New Roman" w:hAnsi="Times New Roman"/>
          <w:szCs w:val="24"/>
        </w:rPr>
        <w:t xml:space="preserve"> and other birdlike forms.</w:t>
      </w:r>
    </w:p>
    <w:p w14:paraId="5C041F6F" w14:textId="77777777" w:rsidR="008E5500" w:rsidRDefault="008E5500" w:rsidP="00437CBB">
      <w:pPr>
        <w:ind w:right="-720"/>
        <w:rPr>
          <w:rFonts w:ascii="Times New Roman" w:hAnsi="Times New Roman"/>
          <w:szCs w:val="24"/>
        </w:rPr>
      </w:pPr>
    </w:p>
    <w:p w14:paraId="2536CBFA" w14:textId="7549C1C4" w:rsidR="008E5500" w:rsidRPr="008E5500" w:rsidRDefault="008E5500" w:rsidP="00437CBB">
      <w:pPr>
        <w:ind w:right="-720"/>
        <w:rPr>
          <w:rFonts w:ascii="Times New Roman" w:hAnsi="Times New Roman"/>
          <w:b/>
          <w:szCs w:val="24"/>
        </w:rPr>
      </w:pPr>
      <w:proofErr w:type="spellStart"/>
      <w:r w:rsidRPr="008E5500">
        <w:rPr>
          <w:rFonts w:ascii="Times New Roman" w:hAnsi="Times New Roman"/>
          <w:b/>
          <w:szCs w:val="24"/>
        </w:rPr>
        <w:t>Uhle</w:t>
      </w:r>
      <w:proofErr w:type="spellEnd"/>
      <w:r w:rsidRPr="008E5500">
        <w:rPr>
          <w:rFonts w:ascii="Times New Roman" w:hAnsi="Times New Roman"/>
          <w:b/>
          <w:szCs w:val="24"/>
        </w:rPr>
        <w:t>, Max</w:t>
      </w:r>
      <w:r>
        <w:rPr>
          <w:rFonts w:ascii="Times New Roman" w:hAnsi="Times New Roman"/>
          <w:b/>
          <w:szCs w:val="24"/>
        </w:rPr>
        <w:tab/>
      </w:r>
      <w:r>
        <w:rPr>
          <w:rFonts w:ascii="Times New Roman" w:hAnsi="Times New Roman"/>
          <w:b/>
          <w:szCs w:val="24"/>
        </w:rPr>
        <w:tab/>
      </w:r>
      <w:r>
        <w:rPr>
          <w:rFonts w:ascii="Times New Roman" w:hAnsi="Times New Roman"/>
          <w:b/>
          <w:szCs w:val="24"/>
        </w:rPr>
        <w:tab/>
        <w:t>s</w:t>
      </w:r>
    </w:p>
    <w:p w14:paraId="423C09D1" w14:textId="60A02215" w:rsidR="008E5500" w:rsidRDefault="008E5500" w:rsidP="00437CBB">
      <w:pPr>
        <w:ind w:right="-720"/>
        <w:rPr>
          <w:rFonts w:ascii="Times New Roman" w:hAnsi="Times New Roman"/>
          <w:szCs w:val="24"/>
        </w:rPr>
      </w:pPr>
      <w:r>
        <w:rPr>
          <w:rFonts w:ascii="Times New Roman" w:hAnsi="Times New Roman"/>
          <w:szCs w:val="24"/>
        </w:rPr>
        <w:t xml:space="preserve">1903 </w:t>
      </w:r>
      <w:proofErr w:type="spellStart"/>
      <w:r w:rsidRPr="008E5500">
        <w:rPr>
          <w:rFonts w:ascii="Times New Roman" w:hAnsi="Times New Roman"/>
          <w:i/>
          <w:szCs w:val="24"/>
        </w:rPr>
        <w:t>Pachacamac</w:t>
      </w:r>
      <w:proofErr w:type="spellEnd"/>
      <w:r w:rsidRPr="008E5500">
        <w:rPr>
          <w:rFonts w:ascii="Times New Roman" w:hAnsi="Times New Roman"/>
          <w:i/>
          <w:szCs w:val="24"/>
        </w:rPr>
        <w:t>: Report of the William Pepper Peruvian Expedition of 1896</w:t>
      </w:r>
      <w:r>
        <w:rPr>
          <w:rFonts w:ascii="Times New Roman" w:hAnsi="Times New Roman"/>
          <w:szCs w:val="24"/>
        </w:rPr>
        <w:t>. Department of Archaeology of the University of Pennsylvania, Philadelphia.</w:t>
      </w:r>
    </w:p>
    <w:p w14:paraId="112F5A19" w14:textId="77777777" w:rsidR="008E5500" w:rsidRDefault="008E5500" w:rsidP="00437CBB">
      <w:pPr>
        <w:ind w:right="-720"/>
        <w:rPr>
          <w:rFonts w:ascii="Times New Roman" w:hAnsi="Times New Roman"/>
          <w:szCs w:val="24"/>
        </w:rPr>
      </w:pPr>
    </w:p>
    <w:p w14:paraId="7A4877E3" w14:textId="426727A0" w:rsidR="008E5500" w:rsidRPr="001231E3" w:rsidRDefault="008E5500" w:rsidP="00437CBB">
      <w:pPr>
        <w:ind w:right="-720"/>
        <w:rPr>
          <w:rFonts w:ascii="Times New Roman" w:hAnsi="Times New Roman"/>
          <w:szCs w:val="24"/>
        </w:rPr>
      </w:pPr>
      <w:r>
        <w:rPr>
          <w:rFonts w:ascii="Times New Roman" w:hAnsi="Times New Roman"/>
          <w:szCs w:val="24"/>
        </w:rPr>
        <w:t>[</w:t>
      </w:r>
      <w:proofErr w:type="gramStart"/>
      <w:r>
        <w:rPr>
          <w:rFonts w:ascii="Times New Roman" w:hAnsi="Times New Roman"/>
          <w:szCs w:val="24"/>
        </w:rPr>
        <w:t>huge oversized</w:t>
      </w:r>
      <w:proofErr w:type="gramEnd"/>
      <w:r>
        <w:rPr>
          <w:rFonts w:ascii="Times New Roman" w:hAnsi="Times New Roman"/>
          <w:szCs w:val="24"/>
        </w:rPr>
        <w:t xml:space="preserve"> format] Site complex</w:t>
      </w:r>
      <w:r w:rsidR="006340D6">
        <w:rPr>
          <w:rFonts w:ascii="Times New Roman" w:hAnsi="Times New Roman"/>
          <w:szCs w:val="24"/>
        </w:rPr>
        <w:t>,</w:t>
      </w:r>
      <w:r>
        <w:rPr>
          <w:rFonts w:ascii="Times New Roman" w:hAnsi="Times New Roman"/>
          <w:szCs w:val="24"/>
        </w:rPr>
        <w:t xml:space="preserve"> near Lima</w:t>
      </w:r>
      <w:r w:rsidR="006340D6">
        <w:rPr>
          <w:rFonts w:ascii="Times New Roman" w:hAnsi="Times New Roman"/>
          <w:szCs w:val="24"/>
        </w:rPr>
        <w:t>,</w:t>
      </w:r>
      <w:r>
        <w:rPr>
          <w:rFonts w:ascii="Times New Roman" w:hAnsi="Times New Roman"/>
          <w:szCs w:val="24"/>
        </w:rPr>
        <w:t xml:space="preserve"> so often visited [= looted]. Bandelier “explored vast cemeteries” in 1892, not published, finds in AMNH. </w:t>
      </w:r>
      <w:proofErr w:type="spellStart"/>
      <w:r>
        <w:rPr>
          <w:rFonts w:ascii="Times New Roman" w:hAnsi="Times New Roman"/>
          <w:szCs w:val="24"/>
        </w:rPr>
        <w:t>Uhle</w:t>
      </w:r>
      <w:proofErr w:type="spellEnd"/>
      <w:r>
        <w:rPr>
          <w:rFonts w:ascii="Times New Roman" w:hAnsi="Times New Roman"/>
          <w:szCs w:val="24"/>
        </w:rPr>
        <w:t xml:space="preserve"> excavated around various parts, including opening many graves, little description of the graves, </w:t>
      </w:r>
      <w:proofErr w:type="gramStart"/>
      <w:r>
        <w:rPr>
          <w:rFonts w:ascii="Times New Roman" w:hAnsi="Times New Roman"/>
          <w:szCs w:val="24"/>
        </w:rPr>
        <w:t>plates</w:t>
      </w:r>
      <w:proofErr w:type="gramEnd"/>
      <w:r>
        <w:rPr>
          <w:rFonts w:ascii="Times New Roman" w:hAnsi="Times New Roman"/>
          <w:szCs w:val="24"/>
        </w:rPr>
        <w:t xml:space="preserve"> and some description of artifacts, but NO atlatl pics or descriptions, so apparently not found although some of the time periods should be right.</w:t>
      </w:r>
    </w:p>
    <w:p w14:paraId="5BCAE821" w14:textId="77777777" w:rsidR="00FB5746" w:rsidRPr="001231E3" w:rsidRDefault="00FB5746" w:rsidP="00437CBB">
      <w:pPr>
        <w:ind w:right="-720"/>
        <w:rPr>
          <w:rFonts w:ascii="Times New Roman" w:hAnsi="Times New Roman"/>
          <w:szCs w:val="24"/>
        </w:rPr>
      </w:pPr>
    </w:p>
    <w:p w14:paraId="12382570" w14:textId="77777777" w:rsidR="00FB5746" w:rsidRPr="001231E3" w:rsidRDefault="00FB5746" w:rsidP="00437CBB">
      <w:pPr>
        <w:ind w:right="-720"/>
        <w:rPr>
          <w:rFonts w:ascii="Times New Roman" w:hAnsi="Times New Roman"/>
          <w:b/>
          <w:szCs w:val="24"/>
        </w:rPr>
      </w:pPr>
      <w:proofErr w:type="spellStart"/>
      <w:r w:rsidRPr="001231E3">
        <w:rPr>
          <w:rFonts w:ascii="Times New Roman" w:hAnsi="Times New Roman"/>
          <w:b/>
          <w:szCs w:val="24"/>
        </w:rPr>
        <w:t>Uhle</w:t>
      </w:r>
      <w:proofErr w:type="spellEnd"/>
      <w:r w:rsidRPr="001231E3">
        <w:rPr>
          <w:rFonts w:ascii="Times New Roman" w:hAnsi="Times New Roman"/>
          <w:b/>
          <w:szCs w:val="24"/>
        </w:rPr>
        <w:t>, Max</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0F00FF4D" w14:textId="56C013EC" w:rsidR="00FB5746" w:rsidRPr="001231E3" w:rsidRDefault="002E0D03" w:rsidP="00437CBB">
      <w:pPr>
        <w:ind w:right="-720"/>
        <w:rPr>
          <w:rFonts w:ascii="Times New Roman" w:hAnsi="Times New Roman"/>
          <w:szCs w:val="24"/>
        </w:rPr>
      </w:pPr>
      <w:proofErr w:type="gramStart"/>
      <w:r>
        <w:rPr>
          <w:rFonts w:ascii="Times New Roman" w:hAnsi="Times New Roman"/>
          <w:szCs w:val="24"/>
        </w:rPr>
        <w:t>1907  La</w:t>
      </w:r>
      <w:proofErr w:type="gramEnd"/>
      <w:r>
        <w:rPr>
          <w:rFonts w:ascii="Times New Roman" w:hAnsi="Times New Roman"/>
          <w:szCs w:val="24"/>
        </w:rPr>
        <w:t xml:space="preserve"> </w:t>
      </w:r>
      <w:proofErr w:type="spellStart"/>
      <w:r>
        <w:rPr>
          <w:rFonts w:ascii="Times New Roman" w:hAnsi="Times New Roman"/>
          <w:szCs w:val="24"/>
        </w:rPr>
        <w:t>estó</w:t>
      </w:r>
      <w:r w:rsidR="00FB5746" w:rsidRPr="001231E3">
        <w:rPr>
          <w:rFonts w:ascii="Times New Roman" w:hAnsi="Times New Roman"/>
          <w:szCs w:val="24"/>
        </w:rPr>
        <w:t>lica</w:t>
      </w:r>
      <w:proofErr w:type="spellEnd"/>
      <w:r w:rsidR="00FB5746" w:rsidRPr="001231E3">
        <w:rPr>
          <w:rFonts w:ascii="Times New Roman" w:hAnsi="Times New Roman"/>
          <w:szCs w:val="24"/>
        </w:rPr>
        <w:t xml:space="preserve"> </w:t>
      </w:r>
      <w:proofErr w:type="spellStart"/>
      <w:r w:rsidR="00FB5746" w:rsidRPr="001231E3">
        <w:rPr>
          <w:rFonts w:ascii="Times New Roman" w:hAnsi="Times New Roman"/>
          <w:szCs w:val="24"/>
        </w:rPr>
        <w:t>en</w:t>
      </w:r>
      <w:proofErr w:type="spellEnd"/>
      <w:r w:rsidR="00FB5746" w:rsidRPr="001231E3">
        <w:rPr>
          <w:rFonts w:ascii="Times New Roman" w:hAnsi="Times New Roman"/>
          <w:szCs w:val="24"/>
        </w:rPr>
        <w:t xml:space="preserve"> Peru. </w:t>
      </w:r>
      <w:proofErr w:type="spellStart"/>
      <w:r>
        <w:rPr>
          <w:rFonts w:ascii="Times New Roman" w:hAnsi="Times New Roman"/>
          <w:i/>
          <w:szCs w:val="24"/>
        </w:rPr>
        <w:t>Revista</w:t>
      </w:r>
      <w:proofErr w:type="spellEnd"/>
      <w:r>
        <w:rPr>
          <w:rFonts w:ascii="Times New Roman" w:hAnsi="Times New Roman"/>
          <w:i/>
          <w:szCs w:val="24"/>
        </w:rPr>
        <w:t xml:space="preserve"> </w:t>
      </w:r>
      <w:proofErr w:type="spellStart"/>
      <w:r>
        <w:rPr>
          <w:rFonts w:ascii="Times New Roman" w:hAnsi="Times New Roman"/>
          <w:i/>
          <w:szCs w:val="24"/>
        </w:rPr>
        <w:t>Histó</w:t>
      </w:r>
      <w:r w:rsidR="00FB5746" w:rsidRPr="001231E3">
        <w:rPr>
          <w:rFonts w:ascii="Times New Roman" w:hAnsi="Times New Roman"/>
          <w:i/>
          <w:szCs w:val="24"/>
        </w:rPr>
        <w:t>rica</w:t>
      </w:r>
      <w:proofErr w:type="spellEnd"/>
      <w:r w:rsidR="00FB5746" w:rsidRPr="001231E3">
        <w:rPr>
          <w:rFonts w:ascii="Times New Roman" w:hAnsi="Times New Roman"/>
          <w:szCs w:val="24"/>
        </w:rPr>
        <w:t xml:space="preserve"> 2:118-128.</w:t>
      </w:r>
    </w:p>
    <w:p w14:paraId="344ED6A2" w14:textId="77777777" w:rsidR="00FB5746" w:rsidRPr="001231E3" w:rsidRDefault="00FB5746" w:rsidP="00437CBB">
      <w:pPr>
        <w:ind w:right="-720"/>
        <w:rPr>
          <w:rFonts w:ascii="Times New Roman" w:hAnsi="Times New Roman"/>
          <w:szCs w:val="24"/>
        </w:rPr>
      </w:pPr>
    </w:p>
    <w:p w14:paraId="4F8CDE64" w14:textId="77777777" w:rsidR="00FB5746" w:rsidRPr="001231E3" w:rsidRDefault="00FB5746" w:rsidP="00437CBB">
      <w:pPr>
        <w:ind w:right="-720"/>
        <w:rPr>
          <w:rFonts w:ascii="Times New Roman" w:hAnsi="Times New Roman"/>
          <w:szCs w:val="24"/>
        </w:rPr>
      </w:pPr>
      <w:r w:rsidRPr="001231E3">
        <w:rPr>
          <w:rFonts w:ascii="Times New Roman" w:hAnsi="Times New Roman"/>
          <w:szCs w:val="24"/>
        </w:rPr>
        <w:t xml:space="preserve">[In Spanish.]  Describes several types, including </w:t>
      </w:r>
      <w:proofErr w:type="spellStart"/>
      <w:r w:rsidRPr="001231E3">
        <w:rPr>
          <w:rFonts w:ascii="Times New Roman" w:hAnsi="Times New Roman"/>
          <w:szCs w:val="24"/>
        </w:rPr>
        <w:t>Chimu</w:t>
      </w:r>
      <w:proofErr w:type="spellEnd"/>
      <w:r w:rsidRPr="001231E3">
        <w:rPr>
          <w:rFonts w:ascii="Times New Roman" w:hAnsi="Times New Roman"/>
          <w:szCs w:val="24"/>
        </w:rPr>
        <w:t xml:space="preserve"> and Moche, engravings of 3 stick-form Moche atlatls, without hook or handle attachments, and a group from Lima Valley that have a single center hole and an upright attached hook of Peruvian type. </w:t>
      </w:r>
      <w:proofErr w:type="gramStart"/>
      <w:r w:rsidRPr="001231E3">
        <w:rPr>
          <w:rFonts w:ascii="Times New Roman" w:hAnsi="Times New Roman"/>
          <w:szCs w:val="24"/>
        </w:rPr>
        <w:t>Also</w:t>
      </w:r>
      <w:proofErr w:type="gramEnd"/>
      <w:r w:rsidRPr="001231E3">
        <w:rPr>
          <w:rFonts w:ascii="Times New Roman" w:hAnsi="Times New Roman"/>
          <w:szCs w:val="24"/>
        </w:rPr>
        <w:t xml:space="preserve"> of several ethnographic S. American single-hole types.</w:t>
      </w:r>
    </w:p>
    <w:p w14:paraId="6A3C7E7D" w14:textId="77777777" w:rsidR="00FB5746" w:rsidRPr="001231E3" w:rsidRDefault="00FB5746" w:rsidP="00437CBB">
      <w:pPr>
        <w:ind w:right="-720"/>
        <w:rPr>
          <w:rFonts w:ascii="Times New Roman" w:hAnsi="Times New Roman"/>
          <w:szCs w:val="24"/>
        </w:rPr>
      </w:pPr>
    </w:p>
    <w:p w14:paraId="2DCD6B49" w14:textId="0C3157DB" w:rsidR="0084165A" w:rsidRPr="001231E3" w:rsidRDefault="0084165A" w:rsidP="00437CBB">
      <w:pPr>
        <w:ind w:right="-720"/>
        <w:rPr>
          <w:rFonts w:ascii="Times New Roman" w:hAnsi="Times New Roman"/>
          <w:b/>
          <w:szCs w:val="24"/>
        </w:rPr>
      </w:pPr>
      <w:proofErr w:type="spellStart"/>
      <w:r w:rsidRPr="001231E3">
        <w:rPr>
          <w:rFonts w:ascii="Times New Roman" w:hAnsi="Times New Roman"/>
          <w:b/>
          <w:szCs w:val="24"/>
        </w:rPr>
        <w:t>Uhle</w:t>
      </w:r>
      <w:proofErr w:type="spellEnd"/>
      <w:r w:rsidRPr="001231E3">
        <w:rPr>
          <w:rFonts w:ascii="Times New Roman" w:hAnsi="Times New Roman"/>
          <w:b/>
          <w:szCs w:val="24"/>
        </w:rPr>
        <w:t>, Max</w:t>
      </w:r>
      <w:r w:rsidR="008E5500">
        <w:rPr>
          <w:rFonts w:ascii="Times New Roman" w:hAnsi="Times New Roman"/>
          <w:b/>
          <w:szCs w:val="24"/>
        </w:rPr>
        <w:tab/>
      </w:r>
      <w:r w:rsidR="008E5500">
        <w:rPr>
          <w:rFonts w:ascii="Times New Roman" w:hAnsi="Times New Roman"/>
          <w:b/>
          <w:szCs w:val="24"/>
        </w:rPr>
        <w:tab/>
      </w:r>
      <w:r w:rsidR="008E5500">
        <w:rPr>
          <w:rFonts w:ascii="Times New Roman" w:hAnsi="Times New Roman"/>
          <w:b/>
          <w:szCs w:val="24"/>
        </w:rPr>
        <w:tab/>
        <w:t>x</w:t>
      </w:r>
      <w:r w:rsidRPr="001231E3">
        <w:rPr>
          <w:rFonts w:ascii="Times New Roman" w:hAnsi="Times New Roman"/>
          <w:szCs w:val="24"/>
        </w:rPr>
        <w:t xml:space="preserve"> </w:t>
      </w:r>
    </w:p>
    <w:p w14:paraId="3C999C3F"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1909  Peruvian</w:t>
      </w:r>
      <w:proofErr w:type="gramEnd"/>
      <w:r w:rsidRPr="001231E3">
        <w:rPr>
          <w:rFonts w:ascii="Times New Roman" w:hAnsi="Times New Roman"/>
          <w:szCs w:val="24"/>
        </w:rPr>
        <w:t xml:space="preserve"> Throwing Sticks. </w:t>
      </w:r>
      <w:r w:rsidRPr="001231E3">
        <w:rPr>
          <w:rFonts w:ascii="Times New Roman" w:hAnsi="Times New Roman"/>
          <w:i/>
          <w:szCs w:val="24"/>
        </w:rPr>
        <w:t>American Anthropologist</w:t>
      </w:r>
      <w:r w:rsidRPr="001231E3">
        <w:rPr>
          <w:rFonts w:ascii="Times New Roman" w:hAnsi="Times New Roman"/>
          <w:szCs w:val="24"/>
        </w:rPr>
        <w:t xml:space="preserve">, </w:t>
      </w:r>
      <w:proofErr w:type="spellStart"/>
      <w:r w:rsidRPr="001231E3">
        <w:rPr>
          <w:rFonts w:ascii="Times New Roman" w:hAnsi="Times New Roman"/>
          <w:szCs w:val="24"/>
        </w:rPr>
        <w:t>n.s</w:t>
      </w:r>
      <w:proofErr w:type="spellEnd"/>
      <w:r w:rsidRPr="001231E3">
        <w:rPr>
          <w:rFonts w:ascii="Times New Roman" w:hAnsi="Times New Roman"/>
          <w:szCs w:val="24"/>
        </w:rPr>
        <w:t xml:space="preserve">. 11:624-627. (Reprinted in </w:t>
      </w:r>
      <w:r w:rsidRPr="008E5500">
        <w:rPr>
          <w:rFonts w:ascii="Times New Roman" w:hAnsi="Times New Roman"/>
          <w:i/>
          <w:szCs w:val="24"/>
        </w:rPr>
        <w:t>The Cast</w:t>
      </w:r>
      <w:r w:rsidRPr="001231E3">
        <w:rPr>
          <w:rFonts w:ascii="Times New Roman" w:hAnsi="Times New Roman"/>
          <w:szCs w:val="24"/>
        </w:rPr>
        <w:t xml:space="preserve"> Spring 2001:14-16.</w:t>
      </w:r>
    </w:p>
    <w:p w14:paraId="6C0BF6B9" w14:textId="77777777" w:rsidR="0084165A" w:rsidRPr="001231E3" w:rsidRDefault="0084165A" w:rsidP="00437CBB">
      <w:pPr>
        <w:ind w:right="-720"/>
        <w:rPr>
          <w:rFonts w:ascii="Times New Roman" w:hAnsi="Times New Roman"/>
          <w:szCs w:val="24"/>
        </w:rPr>
      </w:pPr>
    </w:p>
    <w:p w14:paraId="22050F3F" w14:textId="3CF3B5EC" w:rsidR="0084165A" w:rsidRPr="001231E3" w:rsidRDefault="008E5500" w:rsidP="00437CBB">
      <w:pPr>
        <w:ind w:right="-720"/>
        <w:rPr>
          <w:rFonts w:ascii="Times New Roman" w:hAnsi="Times New Roman"/>
          <w:szCs w:val="24"/>
        </w:rPr>
      </w:pPr>
      <w:r>
        <w:rPr>
          <w:rFonts w:ascii="Times New Roman" w:hAnsi="Times New Roman"/>
          <w:szCs w:val="24"/>
        </w:rPr>
        <w:t xml:space="preserve">Eighteen atlatls from </w:t>
      </w:r>
      <w:proofErr w:type="spellStart"/>
      <w:r w:rsidRPr="008E5500">
        <w:rPr>
          <w:rFonts w:ascii="Times New Roman" w:hAnsi="Times New Roman"/>
          <w:szCs w:val="24"/>
        </w:rPr>
        <w:t>Chaviñ</w:t>
      </w:r>
      <w:r w:rsidR="0084165A" w:rsidRPr="008E5500">
        <w:rPr>
          <w:rFonts w:ascii="Times New Roman" w:hAnsi="Times New Roman"/>
          <w:szCs w:val="24"/>
        </w:rPr>
        <w:t>a</w:t>
      </w:r>
      <w:proofErr w:type="spellEnd"/>
      <w:r w:rsidR="0084165A" w:rsidRPr="001231E3">
        <w:rPr>
          <w:rFonts w:ascii="Times New Roman" w:hAnsi="Times New Roman"/>
          <w:szCs w:val="24"/>
        </w:rPr>
        <w:t>, co</w:t>
      </w:r>
      <w:r>
        <w:rPr>
          <w:rFonts w:ascii="Times New Roman" w:hAnsi="Times New Roman"/>
          <w:szCs w:val="24"/>
        </w:rPr>
        <w:t>a</w:t>
      </w:r>
      <w:r w:rsidR="0084165A" w:rsidRPr="001231E3">
        <w:rPr>
          <w:rFonts w:ascii="Times New Roman" w:hAnsi="Times New Roman"/>
          <w:szCs w:val="24"/>
        </w:rPr>
        <w:t>stal burial site, "early Inca/Nazca". All similar, 44-53 cm, ornamented carved hooks of copper, bone, wood.</w:t>
      </w:r>
      <w:r w:rsidR="00506FC0">
        <w:rPr>
          <w:rFonts w:ascii="Times New Roman" w:hAnsi="Times New Roman"/>
          <w:szCs w:val="24"/>
        </w:rPr>
        <w:t xml:space="preserve"> In Museo de Historia Nacional in Lima.</w:t>
      </w:r>
    </w:p>
    <w:p w14:paraId="37269710" w14:textId="4BFEF39D" w:rsidR="0084165A" w:rsidRDefault="00264615" w:rsidP="00437CBB">
      <w:pPr>
        <w:ind w:right="-720"/>
        <w:rPr>
          <w:rFonts w:ascii="Times New Roman" w:hAnsi="Times New Roman"/>
          <w:szCs w:val="24"/>
        </w:rPr>
      </w:pPr>
      <w:r>
        <w:rPr>
          <w:rFonts w:ascii="Times New Roman" w:hAnsi="Times New Roman"/>
          <w:szCs w:val="24"/>
        </w:rPr>
        <w:t xml:space="preserve">  </w:t>
      </w:r>
      <w:r w:rsidR="0084165A" w:rsidRPr="001231E3">
        <w:rPr>
          <w:rFonts w:ascii="Times New Roman" w:hAnsi="Times New Roman"/>
          <w:szCs w:val="24"/>
        </w:rPr>
        <w:t>At handle end, larger "hook" [= grip, deflection wing, dart rest??], generally points back toward distal end hook.</w:t>
      </w:r>
      <w:r w:rsidR="00506FC0">
        <w:rPr>
          <w:rFonts w:ascii="Times New Roman" w:hAnsi="Times New Roman"/>
          <w:szCs w:val="24"/>
        </w:rPr>
        <w:t xml:space="preserve"> This handle piece has human heads, or less interpretable wooden </w:t>
      </w:r>
      <w:r w:rsidR="00506FC0">
        <w:rPr>
          <w:rFonts w:ascii="Times New Roman" w:hAnsi="Times New Roman"/>
          <w:szCs w:val="24"/>
        </w:rPr>
        <w:lastRenderedPageBreak/>
        <w:t>forms, and attached hooks often of copper with long ‘tail’.</w:t>
      </w:r>
      <w:r w:rsidR="008E5500">
        <w:rPr>
          <w:rFonts w:ascii="Times New Roman" w:hAnsi="Times New Roman"/>
          <w:szCs w:val="24"/>
        </w:rPr>
        <w:t xml:space="preserve"> [</w:t>
      </w:r>
      <w:r w:rsidR="00506FC0">
        <w:rPr>
          <w:rFonts w:ascii="Times New Roman" w:hAnsi="Times New Roman"/>
          <w:szCs w:val="24"/>
        </w:rPr>
        <w:t>These are very similar forms and details to those from same site, now in Harvard Peabody Museum, see</w:t>
      </w:r>
      <w:r w:rsidR="008E5500">
        <w:rPr>
          <w:rFonts w:ascii="Times New Roman" w:hAnsi="Times New Roman"/>
          <w:szCs w:val="24"/>
        </w:rPr>
        <w:t xml:space="preserve"> Lothrop and Mahler 1957]</w:t>
      </w:r>
    </w:p>
    <w:p w14:paraId="76CC0311" w14:textId="79EAA31C" w:rsidR="000F0494" w:rsidRDefault="000F0494" w:rsidP="00437CBB">
      <w:pPr>
        <w:ind w:right="-720"/>
        <w:rPr>
          <w:rFonts w:ascii="Times New Roman" w:hAnsi="Times New Roman"/>
          <w:szCs w:val="24"/>
        </w:rPr>
      </w:pPr>
      <w:r>
        <w:rPr>
          <w:rFonts w:ascii="Times New Roman" w:hAnsi="Times New Roman"/>
          <w:szCs w:val="24"/>
        </w:rPr>
        <w:t xml:space="preserve">  </w:t>
      </w:r>
      <w:proofErr w:type="gramStart"/>
      <w:r>
        <w:rPr>
          <w:rFonts w:ascii="Times New Roman" w:hAnsi="Times New Roman"/>
          <w:szCs w:val="24"/>
        </w:rPr>
        <w:t>Also</w:t>
      </w:r>
      <w:proofErr w:type="gramEnd"/>
      <w:r>
        <w:rPr>
          <w:rFonts w:ascii="Times New Roman" w:hAnsi="Times New Roman"/>
          <w:szCs w:val="24"/>
        </w:rPr>
        <w:t xml:space="preserve"> an “arrow” for atlatl 66 cm long with triangular cross section wooden point. [Figure shows point about 20 cm long, shaft seems stout cane, would it be flexible enough, do we have the whole thing? Seems awful short.]</w:t>
      </w:r>
    </w:p>
    <w:p w14:paraId="1B126714" w14:textId="77777777" w:rsidR="00002D32" w:rsidRDefault="00002D32" w:rsidP="00437CBB">
      <w:pPr>
        <w:ind w:right="-720"/>
        <w:rPr>
          <w:rFonts w:ascii="Times New Roman" w:hAnsi="Times New Roman"/>
          <w:szCs w:val="24"/>
        </w:rPr>
      </w:pPr>
    </w:p>
    <w:p w14:paraId="2C093BA4" w14:textId="7A07A23B" w:rsidR="00002D32" w:rsidRPr="00002D32" w:rsidRDefault="00002D32" w:rsidP="00437CBB">
      <w:pPr>
        <w:ind w:right="-720"/>
        <w:rPr>
          <w:rFonts w:ascii="Times New Roman" w:hAnsi="Times New Roman"/>
          <w:b/>
          <w:szCs w:val="24"/>
        </w:rPr>
      </w:pPr>
      <w:proofErr w:type="spellStart"/>
      <w:r w:rsidRPr="00002D32">
        <w:rPr>
          <w:rFonts w:ascii="Times New Roman" w:hAnsi="Times New Roman"/>
          <w:b/>
          <w:szCs w:val="24"/>
        </w:rPr>
        <w:t>Uhle</w:t>
      </w:r>
      <w:proofErr w:type="spellEnd"/>
      <w:r w:rsidRPr="00002D32">
        <w:rPr>
          <w:rFonts w:ascii="Times New Roman" w:hAnsi="Times New Roman"/>
          <w:b/>
          <w:szCs w:val="24"/>
        </w:rPr>
        <w:t>, Max</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r w:rsidR="00823F2A">
        <w:rPr>
          <w:rFonts w:ascii="Times New Roman" w:hAnsi="Times New Roman"/>
          <w:b/>
          <w:szCs w:val="24"/>
        </w:rPr>
        <w:t>, p</w:t>
      </w:r>
    </w:p>
    <w:p w14:paraId="7941C017" w14:textId="114EA42F" w:rsidR="00002D32" w:rsidRDefault="00002D32" w:rsidP="00437CBB">
      <w:pPr>
        <w:ind w:right="-720"/>
        <w:rPr>
          <w:rFonts w:ascii="Times New Roman" w:hAnsi="Times New Roman"/>
          <w:szCs w:val="24"/>
        </w:rPr>
      </w:pPr>
      <w:r>
        <w:rPr>
          <w:rFonts w:ascii="Times New Roman" w:hAnsi="Times New Roman"/>
          <w:szCs w:val="24"/>
        </w:rPr>
        <w:t xml:space="preserve">1917 Los aborigines de Arica. </w:t>
      </w:r>
      <w:proofErr w:type="spellStart"/>
      <w:r w:rsidRPr="00823F2A">
        <w:rPr>
          <w:rFonts w:ascii="Times New Roman" w:hAnsi="Times New Roman"/>
          <w:i/>
          <w:szCs w:val="24"/>
        </w:rPr>
        <w:t>Publicaciones</w:t>
      </w:r>
      <w:proofErr w:type="spellEnd"/>
      <w:r w:rsidRPr="00823F2A">
        <w:rPr>
          <w:rFonts w:ascii="Times New Roman" w:hAnsi="Times New Roman"/>
          <w:i/>
          <w:szCs w:val="24"/>
        </w:rPr>
        <w:t xml:space="preserve"> del Museo de </w:t>
      </w:r>
      <w:proofErr w:type="spellStart"/>
      <w:r w:rsidRPr="00823F2A">
        <w:rPr>
          <w:rFonts w:ascii="Times New Roman" w:hAnsi="Times New Roman"/>
          <w:i/>
          <w:szCs w:val="24"/>
        </w:rPr>
        <w:t>Etnología</w:t>
      </w:r>
      <w:proofErr w:type="spellEnd"/>
      <w:r w:rsidRPr="00823F2A">
        <w:rPr>
          <w:rFonts w:ascii="Times New Roman" w:hAnsi="Times New Roman"/>
          <w:i/>
          <w:szCs w:val="24"/>
        </w:rPr>
        <w:t xml:space="preserve"> y </w:t>
      </w:r>
      <w:proofErr w:type="spellStart"/>
      <w:r w:rsidRPr="00823F2A">
        <w:rPr>
          <w:rFonts w:ascii="Times New Roman" w:hAnsi="Times New Roman"/>
          <w:i/>
          <w:szCs w:val="24"/>
        </w:rPr>
        <w:t>Antropologia</w:t>
      </w:r>
      <w:proofErr w:type="spellEnd"/>
      <w:r w:rsidRPr="00823F2A">
        <w:rPr>
          <w:rFonts w:ascii="Times New Roman" w:hAnsi="Times New Roman"/>
          <w:i/>
          <w:szCs w:val="24"/>
        </w:rPr>
        <w:t xml:space="preserve"> de Chile</w:t>
      </w:r>
      <w:r>
        <w:rPr>
          <w:rFonts w:ascii="Times New Roman" w:hAnsi="Times New Roman"/>
          <w:szCs w:val="24"/>
        </w:rPr>
        <w:t xml:space="preserve"> 1(4/5):151-176.</w:t>
      </w:r>
    </w:p>
    <w:p w14:paraId="10FD5C25" w14:textId="77777777" w:rsidR="00002D32" w:rsidRDefault="00002D32" w:rsidP="00437CBB">
      <w:pPr>
        <w:ind w:right="-720"/>
        <w:rPr>
          <w:rFonts w:ascii="Times New Roman" w:hAnsi="Times New Roman"/>
          <w:szCs w:val="24"/>
        </w:rPr>
      </w:pPr>
    </w:p>
    <w:p w14:paraId="62C4AC57" w14:textId="2FCAE7AC" w:rsidR="00002D32" w:rsidRDefault="00002D32" w:rsidP="00437CBB">
      <w:pPr>
        <w:ind w:right="-720"/>
        <w:rPr>
          <w:rFonts w:ascii="Times New Roman" w:hAnsi="Times New Roman"/>
          <w:szCs w:val="24"/>
        </w:rPr>
      </w:pPr>
      <w:r>
        <w:rPr>
          <w:rFonts w:ascii="Times New Roman" w:hAnsi="Times New Roman"/>
          <w:szCs w:val="24"/>
        </w:rPr>
        <w:t>[In Spanish].</w:t>
      </w:r>
      <w:r w:rsidR="00823F2A">
        <w:rPr>
          <w:rFonts w:ascii="Times New Roman" w:hAnsi="Times New Roman"/>
          <w:szCs w:val="24"/>
        </w:rPr>
        <w:t xml:space="preserve"> 4 pre-Inca cultures. </w:t>
      </w:r>
      <w:proofErr w:type="spellStart"/>
      <w:r w:rsidR="00531BE4">
        <w:rPr>
          <w:rFonts w:ascii="Times New Roman" w:hAnsi="Times New Roman"/>
          <w:szCs w:val="24"/>
        </w:rPr>
        <w:t>Chinchorro</w:t>
      </w:r>
      <w:proofErr w:type="spellEnd"/>
      <w:r w:rsidR="00531BE4">
        <w:rPr>
          <w:rFonts w:ascii="Times New Roman" w:hAnsi="Times New Roman"/>
          <w:szCs w:val="24"/>
        </w:rPr>
        <w:t xml:space="preserve"> mummies, a bow a meter long and rectangular cross section, like those used today in Huallaga, </w:t>
      </w:r>
      <w:proofErr w:type="gramStart"/>
      <w:r w:rsidR="00531BE4">
        <w:rPr>
          <w:rFonts w:ascii="Times New Roman" w:hAnsi="Times New Roman"/>
          <w:szCs w:val="24"/>
        </w:rPr>
        <w:t>oldest  so</w:t>
      </w:r>
      <w:proofErr w:type="gramEnd"/>
      <w:r w:rsidR="00531BE4">
        <w:rPr>
          <w:rFonts w:ascii="Times New Roman" w:hAnsi="Times New Roman"/>
          <w:szCs w:val="24"/>
        </w:rPr>
        <w:t xml:space="preserve"> far on coast. But first cemeteries on Pacific coast generally have </w:t>
      </w:r>
      <w:proofErr w:type="spellStart"/>
      <w:r w:rsidR="00531BE4" w:rsidRPr="00531BE4">
        <w:rPr>
          <w:rFonts w:ascii="Times New Roman" w:hAnsi="Times New Roman"/>
          <w:i/>
          <w:szCs w:val="24"/>
        </w:rPr>
        <w:t>estólica</w:t>
      </w:r>
      <w:proofErr w:type="spellEnd"/>
      <w:r w:rsidR="00531BE4">
        <w:rPr>
          <w:rFonts w:ascii="Times New Roman" w:hAnsi="Times New Roman"/>
          <w:szCs w:val="24"/>
        </w:rPr>
        <w:t xml:space="preserve"> (atlatl), as also at Arica. Bows seem later, atlatl replaced in Tiahuanaco period. A figure on cloth of this period shows a hunter with bow and dog, opposite a deity with atlatl, which had then passed out of ordinary use.</w:t>
      </w:r>
      <w:r w:rsidR="001F4D49">
        <w:rPr>
          <w:rFonts w:ascii="Times New Roman" w:hAnsi="Times New Roman"/>
          <w:szCs w:val="24"/>
        </w:rPr>
        <w:t xml:space="preserve"> P162: Atlatls: defined, “a rapid movement of the arm, equal to that throwing a stone, gives a great velocity to the arrow...” Arica atlatls 44 cm long. The </w:t>
      </w:r>
      <w:proofErr w:type="spellStart"/>
      <w:r w:rsidR="001F4D49" w:rsidRPr="001F4D49">
        <w:rPr>
          <w:rFonts w:ascii="Times New Roman" w:hAnsi="Times New Roman"/>
          <w:i/>
          <w:szCs w:val="24"/>
        </w:rPr>
        <w:t>tiradera</w:t>
      </w:r>
      <w:proofErr w:type="spellEnd"/>
      <w:r w:rsidR="001F4D49">
        <w:rPr>
          <w:rFonts w:ascii="Times New Roman" w:hAnsi="Times New Roman"/>
          <w:szCs w:val="24"/>
        </w:rPr>
        <w:t xml:space="preserve"> [word usually used for the thrower not the projectile] used with them was a rush 170 cm L with stone point and depression in </w:t>
      </w:r>
      <w:proofErr w:type="gramStart"/>
      <w:r w:rsidR="001F4D49">
        <w:rPr>
          <w:rFonts w:ascii="Times New Roman" w:hAnsi="Times New Roman"/>
          <w:szCs w:val="24"/>
        </w:rPr>
        <w:t>other</w:t>
      </w:r>
      <w:proofErr w:type="gramEnd"/>
      <w:r w:rsidR="001F4D49">
        <w:rPr>
          <w:rFonts w:ascii="Times New Roman" w:hAnsi="Times New Roman"/>
          <w:szCs w:val="24"/>
        </w:rPr>
        <w:t xml:space="preserve"> end. Harpoons of fishers in R Purus in Brazil are same form. Of S Am atlatl types known 1) </w:t>
      </w:r>
      <w:r w:rsidR="00DB438C">
        <w:rPr>
          <w:rFonts w:ascii="Times New Roman" w:hAnsi="Times New Roman"/>
          <w:szCs w:val="24"/>
        </w:rPr>
        <w:t xml:space="preserve">stick with leather handle [grip] to hold finger of user, known only from Arica cemeteries, oldest burials at </w:t>
      </w:r>
      <w:proofErr w:type="spellStart"/>
      <w:r w:rsidR="00DB438C">
        <w:rPr>
          <w:rFonts w:ascii="Times New Roman" w:hAnsi="Times New Roman"/>
          <w:szCs w:val="24"/>
        </w:rPr>
        <w:t>Pisagua</w:t>
      </w:r>
      <w:proofErr w:type="spellEnd"/>
      <w:r w:rsidR="00DB438C">
        <w:rPr>
          <w:rFonts w:ascii="Times New Roman" w:hAnsi="Times New Roman"/>
          <w:szCs w:val="24"/>
        </w:rPr>
        <w:t xml:space="preserve">, and a part of Mexico. 2) derived from first, has hole in shaft for grip, today from </w:t>
      </w:r>
      <w:proofErr w:type="spellStart"/>
      <w:r w:rsidR="00DB438C">
        <w:rPr>
          <w:rFonts w:ascii="Times New Roman" w:hAnsi="Times New Roman"/>
          <w:szCs w:val="24"/>
        </w:rPr>
        <w:t>ther</w:t>
      </w:r>
      <w:proofErr w:type="spellEnd"/>
      <w:r w:rsidR="00DB438C">
        <w:rPr>
          <w:rFonts w:ascii="Times New Roman" w:hAnsi="Times New Roman"/>
          <w:szCs w:val="24"/>
        </w:rPr>
        <w:t xml:space="preserve"> </w:t>
      </w:r>
      <w:proofErr w:type="spellStart"/>
      <w:r w:rsidR="00DB438C">
        <w:rPr>
          <w:rFonts w:ascii="Times New Roman" w:hAnsi="Times New Roman"/>
          <w:szCs w:val="24"/>
        </w:rPr>
        <w:t>transandean</w:t>
      </w:r>
      <w:proofErr w:type="spellEnd"/>
      <w:r w:rsidR="00DB438C">
        <w:rPr>
          <w:rFonts w:ascii="Times New Roman" w:hAnsi="Times New Roman"/>
          <w:szCs w:val="24"/>
        </w:rPr>
        <w:t xml:space="preserve"> region, cemetery of </w:t>
      </w:r>
      <w:proofErr w:type="spellStart"/>
      <w:r w:rsidR="00DB438C">
        <w:rPr>
          <w:rFonts w:ascii="Times New Roman" w:hAnsi="Times New Roman"/>
          <w:szCs w:val="24"/>
        </w:rPr>
        <w:t>Nievería</w:t>
      </w:r>
      <w:proofErr w:type="spellEnd"/>
      <w:r w:rsidR="00DB438C">
        <w:rPr>
          <w:rFonts w:ascii="Times New Roman" w:hAnsi="Times New Roman"/>
          <w:szCs w:val="24"/>
        </w:rPr>
        <w:t xml:space="preserve"> near Lima, and Colombia. 3) that of Peruvian civilizations, and equatorial and Colombian (Chibcha) is characterized by a hook in place of the strap or hole of the first two, seems later introduced to north.</w:t>
      </w:r>
    </w:p>
    <w:p w14:paraId="16267F90" w14:textId="15629C64" w:rsidR="00DB438C" w:rsidRPr="001231E3" w:rsidRDefault="00DB438C" w:rsidP="00437CBB">
      <w:pPr>
        <w:ind w:right="-720"/>
        <w:rPr>
          <w:rFonts w:ascii="Times New Roman" w:hAnsi="Times New Roman"/>
          <w:szCs w:val="24"/>
        </w:rPr>
      </w:pPr>
      <w:r>
        <w:rPr>
          <w:rFonts w:ascii="Times New Roman" w:hAnsi="Times New Roman"/>
          <w:szCs w:val="24"/>
        </w:rPr>
        <w:t xml:space="preserve"> [Then describes other traits of what I take to be now called </w:t>
      </w:r>
      <w:proofErr w:type="spellStart"/>
      <w:r>
        <w:rPr>
          <w:rFonts w:ascii="Times New Roman" w:hAnsi="Times New Roman"/>
          <w:szCs w:val="24"/>
        </w:rPr>
        <w:t>Chinchorro</w:t>
      </w:r>
      <w:proofErr w:type="spellEnd"/>
      <w:r>
        <w:rPr>
          <w:rFonts w:ascii="Times New Roman" w:hAnsi="Times New Roman"/>
          <w:szCs w:val="24"/>
        </w:rPr>
        <w:t xml:space="preserve"> culture, late Archaic coastal preceramic pre-agric. No figures]</w:t>
      </w:r>
    </w:p>
    <w:p w14:paraId="5E7E1CF9" w14:textId="77777777" w:rsidR="00FB5746" w:rsidRPr="001231E3" w:rsidRDefault="00FB5746" w:rsidP="00437CBB">
      <w:pPr>
        <w:ind w:right="-720"/>
        <w:rPr>
          <w:rFonts w:ascii="Times New Roman" w:hAnsi="Times New Roman"/>
          <w:szCs w:val="24"/>
        </w:rPr>
      </w:pPr>
    </w:p>
    <w:p w14:paraId="272A6655" w14:textId="77777777" w:rsidR="00FB5746" w:rsidRPr="001231E3" w:rsidRDefault="00FB5746" w:rsidP="00437CBB">
      <w:pPr>
        <w:ind w:right="-720"/>
        <w:rPr>
          <w:rFonts w:ascii="Times New Roman" w:hAnsi="Times New Roman"/>
          <w:b/>
          <w:szCs w:val="24"/>
        </w:rPr>
      </w:pPr>
      <w:proofErr w:type="spellStart"/>
      <w:r w:rsidRPr="001231E3">
        <w:rPr>
          <w:rFonts w:ascii="Times New Roman" w:hAnsi="Times New Roman"/>
          <w:b/>
          <w:szCs w:val="24"/>
        </w:rPr>
        <w:t>Uhle</w:t>
      </w:r>
      <w:proofErr w:type="spellEnd"/>
      <w:r w:rsidRPr="001231E3">
        <w:rPr>
          <w:rFonts w:ascii="Times New Roman" w:hAnsi="Times New Roman"/>
          <w:b/>
          <w:szCs w:val="24"/>
        </w:rPr>
        <w:t>, Max</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0A4979C" w14:textId="77777777" w:rsidR="00FB5746" w:rsidRPr="001231E3" w:rsidRDefault="00FB5746" w:rsidP="00437CBB">
      <w:pPr>
        <w:ind w:right="-720"/>
        <w:rPr>
          <w:rFonts w:ascii="Times New Roman" w:hAnsi="Times New Roman"/>
          <w:szCs w:val="24"/>
        </w:rPr>
      </w:pPr>
      <w:proofErr w:type="gramStart"/>
      <w:r w:rsidRPr="001231E3">
        <w:rPr>
          <w:rFonts w:ascii="Times New Roman" w:hAnsi="Times New Roman"/>
          <w:szCs w:val="24"/>
        </w:rPr>
        <w:t xml:space="preserve">1922  </w:t>
      </w:r>
      <w:proofErr w:type="spellStart"/>
      <w:r w:rsidRPr="001231E3">
        <w:rPr>
          <w:rFonts w:ascii="Times New Roman" w:hAnsi="Times New Roman"/>
          <w:i/>
          <w:szCs w:val="24"/>
        </w:rPr>
        <w:t>Fundamentos</w:t>
      </w:r>
      <w:proofErr w:type="spellEnd"/>
      <w:proofErr w:type="gramEnd"/>
      <w:r w:rsidRPr="001231E3">
        <w:rPr>
          <w:rFonts w:ascii="Times New Roman" w:hAnsi="Times New Roman"/>
          <w:i/>
          <w:szCs w:val="24"/>
        </w:rPr>
        <w:t xml:space="preserve"> </w:t>
      </w:r>
      <w:proofErr w:type="spellStart"/>
      <w:r w:rsidRPr="001231E3">
        <w:rPr>
          <w:rFonts w:ascii="Times New Roman" w:hAnsi="Times New Roman"/>
          <w:i/>
          <w:szCs w:val="24"/>
        </w:rPr>
        <w:t>Etnicos</w:t>
      </w:r>
      <w:proofErr w:type="spellEnd"/>
      <w:r w:rsidRPr="001231E3">
        <w:rPr>
          <w:rFonts w:ascii="Times New Roman" w:hAnsi="Times New Roman"/>
          <w:i/>
          <w:szCs w:val="24"/>
        </w:rPr>
        <w:t xml:space="preserve"> y </w:t>
      </w:r>
      <w:proofErr w:type="spellStart"/>
      <w:r w:rsidRPr="001231E3">
        <w:rPr>
          <w:rFonts w:ascii="Times New Roman" w:hAnsi="Times New Roman"/>
          <w:i/>
          <w:szCs w:val="24"/>
        </w:rPr>
        <w:t>Arqueologia</w:t>
      </w:r>
      <w:proofErr w:type="spellEnd"/>
      <w:r w:rsidRPr="001231E3">
        <w:rPr>
          <w:rFonts w:ascii="Times New Roman" w:hAnsi="Times New Roman"/>
          <w:i/>
          <w:szCs w:val="24"/>
        </w:rPr>
        <w:t xml:space="preserve"> de Arica y Tacna, 2</w:t>
      </w:r>
      <w:r w:rsidRPr="001231E3">
        <w:rPr>
          <w:rFonts w:ascii="Times New Roman" w:hAnsi="Times New Roman"/>
          <w:i/>
          <w:szCs w:val="24"/>
          <w:vertAlign w:val="superscript"/>
        </w:rPr>
        <w:t>nd</w:t>
      </w:r>
      <w:r w:rsidRPr="001231E3">
        <w:rPr>
          <w:rFonts w:ascii="Times New Roman" w:hAnsi="Times New Roman"/>
          <w:i/>
          <w:szCs w:val="24"/>
        </w:rPr>
        <w:t xml:space="preserve"> ed</w:t>
      </w:r>
      <w:r w:rsidRPr="001231E3">
        <w:rPr>
          <w:rFonts w:ascii="Times New Roman" w:hAnsi="Times New Roman"/>
          <w:szCs w:val="24"/>
        </w:rPr>
        <w:t>. Universidad Central, Quito, Ecuador.</w:t>
      </w:r>
    </w:p>
    <w:p w14:paraId="6558EF25" w14:textId="77777777" w:rsidR="00FB5746" w:rsidRPr="001231E3" w:rsidRDefault="00FB5746" w:rsidP="00437CBB">
      <w:pPr>
        <w:ind w:right="-720"/>
        <w:rPr>
          <w:rFonts w:ascii="Times New Roman" w:hAnsi="Times New Roman"/>
          <w:szCs w:val="24"/>
        </w:rPr>
      </w:pPr>
    </w:p>
    <w:p w14:paraId="1FDB567B" w14:textId="77777777" w:rsidR="00FB5746" w:rsidRPr="001231E3" w:rsidRDefault="00FB5746" w:rsidP="00437CBB">
      <w:pPr>
        <w:ind w:right="-720"/>
        <w:rPr>
          <w:rFonts w:ascii="Times New Roman" w:hAnsi="Times New Roman"/>
          <w:szCs w:val="24"/>
        </w:rPr>
      </w:pPr>
      <w:r w:rsidRPr="001231E3">
        <w:rPr>
          <w:rFonts w:ascii="Times New Roman" w:hAnsi="Times New Roman"/>
          <w:szCs w:val="24"/>
        </w:rPr>
        <w:t>[In Spanish, a few pages Xerox only, Tiahuanaco area.] Plate shows wooden atlatl from Arica, first centuries AD, apparently inlaid or painted, with single side loop on flattish shaft, apparently groove and integral hook, [but copy is poor.]</w:t>
      </w:r>
    </w:p>
    <w:p w14:paraId="3C915FB6" w14:textId="77777777" w:rsidR="00FB5746" w:rsidRPr="001231E3" w:rsidRDefault="00FB5746" w:rsidP="00437CBB">
      <w:pPr>
        <w:ind w:right="-720"/>
        <w:rPr>
          <w:rFonts w:ascii="Times New Roman" w:hAnsi="Times New Roman"/>
          <w:szCs w:val="24"/>
        </w:rPr>
      </w:pPr>
    </w:p>
    <w:p w14:paraId="30119758" w14:textId="77777777" w:rsidR="0084165A" w:rsidRPr="001231E3" w:rsidRDefault="0084165A" w:rsidP="00437CBB">
      <w:pPr>
        <w:pStyle w:val="Heading3"/>
        <w:ind w:right="-720"/>
        <w:rPr>
          <w:szCs w:val="24"/>
          <w:lang w:val="en-GB"/>
        </w:rPr>
      </w:pPr>
      <w:proofErr w:type="spellStart"/>
      <w:r w:rsidRPr="001231E3">
        <w:rPr>
          <w:szCs w:val="24"/>
          <w:lang w:val="en-GB"/>
        </w:rPr>
        <w:t>Umberger</w:t>
      </w:r>
      <w:proofErr w:type="spellEnd"/>
      <w:r w:rsidRPr="001231E3">
        <w:rPr>
          <w:szCs w:val="24"/>
          <w:lang w:val="en-GB"/>
        </w:rPr>
        <w:t>, Emily</w:t>
      </w:r>
      <w:r w:rsidRPr="001231E3">
        <w:rPr>
          <w:szCs w:val="24"/>
          <w:lang w:val="en-GB"/>
        </w:rPr>
        <w:tab/>
      </w:r>
      <w:r w:rsidRPr="001231E3">
        <w:rPr>
          <w:szCs w:val="24"/>
          <w:lang w:val="en-GB"/>
        </w:rPr>
        <w:tab/>
      </w:r>
      <w:r w:rsidRPr="001231E3">
        <w:rPr>
          <w:szCs w:val="24"/>
          <w:lang w:val="en-GB"/>
        </w:rPr>
        <w:tab/>
      </w:r>
      <w:r w:rsidRPr="001231E3">
        <w:rPr>
          <w:szCs w:val="24"/>
          <w:lang w:val="en-GB"/>
        </w:rPr>
        <w:tab/>
      </w:r>
      <w:r w:rsidRPr="001231E3">
        <w:rPr>
          <w:szCs w:val="24"/>
          <w:lang w:val="en-GB"/>
        </w:rPr>
        <w:tab/>
        <w:t>x</w:t>
      </w:r>
    </w:p>
    <w:p w14:paraId="2DE7D6B9" w14:textId="77777777" w:rsidR="006C6FF3" w:rsidRPr="001231E3" w:rsidRDefault="006C6FF3" w:rsidP="00437CBB">
      <w:pPr>
        <w:ind w:right="-720"/>
        <w:rPr>
          <w:rFonts w:ascii="Times New Roman" w:hAnsi="Times New Roman"/>
          <w:szCs w:val="24"/>
          <w:lang w:val="en-GB"/>
        </w:rPr>
      </w:pPr>
      <w:proofErr w:type="gramStart"/>
      <w:r w:rsidRPr="001231E3">
        <w:rPr>
          <w:rFonts w:ascii="Times New Roman" w:hAnsi="Times New Roman"/>
          <w:szCs w:val="24"/>
          <w:lang w:val="en-GB"/>
        </w:rPr>
        <w:t>2007  The</w:t>
      </w:r>
      <w:proofErr w:type="gramEnd"/>
      <w:r w:rsidRPr="001231E3">
        <w:rPr>
          <w:rFonts w:ascii="Times New Roman" w:hAnsi="Times New Roman"/>
          <w:szCs w:val="24"/>
          <w:lang w:val="en-GB"/>
        </w:rPr>
        <w:t xml:space="preserve"> Metaphorical Underpinnings of Aztec History: The Case of the 1473 Civil War. </w:t>
      </w:r>
      <w:r w:rsidRPr="001231E3">
        <w:rPr>
          <w:rFonts w:ascii="Times New Roman" w:hAnsi="Times New Roman"/>
          <w:i/>
          <w:szCs w:val="24"/>
          <w:lang w:val="en-GB"/>
        </w:rPr>
        <w:t>Ancient Mesoamerica</w:t>
      </w:r>
      <w:r w:rsidRPr="001231E3">
        <w:rPr>
          <w:rFonts w:ascii="Times New Roman" w:hAnsi="Times New Roman"/>
          <w:szCs w:val="24"/>
          <w:lang w:val="en-GB"/>
        </w:rPr>
        <w:t xml:space="preserve"> 18:11-29. </w:t>
      </w:r>
    </w:p>
    <w:p w14:paraId="3225432F" w14:textId="77777777" w:rsidR="00867336" w:rsidRPr="001231E3" w:rsidRDefault="00867336" w:rsidP="00437CBB">
      <w:pPr>
        <w:ind w:right="-720"/>
        <w:rPr>
          <w:rFonts w:ascii="Times New Roman" w:hAnsi="Times New Roman"/>
          <w:szCs w:val="24"/>
          <w:lang w:val="en-GB"/>
        </w:rPr>
      </w:pPr>
      <w:r w:rsidRPr="001231E3">
        <w:rPr>
          <w:rFonts w:ascii="Times New Roman" w:hAnsi="Times New Roman"/>
          <w:szCs w:val="24"/>
          <w:lang w:val="en-GB"/>
        </w:rPr>
        <w:t xml:space="preserve">[MS version: </w:t>
      </w:r>
      <w:proofErr w:type="gramStart"/>
      <w:r w:rsidRPr="001231E3">
        <w:rPr>
          <w:rFonts w:ascii="Times New Roman" w:hAnsi="Times New Roman"/>
          <w:szCs w:val="24"/>
          <w:lang w:val="en-GB"/>
        </w:rPr>
        <w:t>2004  The</w:t>
      </w:r>
      <w:proofErr w:type="gramEnd"/>
      <w:r w:rsidRPr="001231E3">
        <w:rPr>
          <w:rFonts w:ascii="Times New Roman" w:hAnsi="Times New Roman"/>
          <w:szCs w:val="24"/>
          <w:lang w:val="en-GB"/>
        </w:rPr>
        <w:t xml:space="preserve"> Metaphorical Underpinnings of Aztec History: The Case of the 1473 Civil War. In Expression, Ideology, and </w:t>
      </w:r>
      <w:proofErr w:type="spellStart"/>
      <w:r w:rsidRPr="001231E3">
        <w:rPr>
          <w:rFonts w:ascii="Times New Roman" w:hAnsi="Times New Roman"/>
          <w:szCs w:val="24"/>
          <w:lang w:val="en-GB"/>
        </w:rPr>
        <w:t>Precolumbian</w:t>
      </w:r>
      <w:proofErr w:type="spellEnd"/>
      <w:r w:rsidRPr="001231E3">
        <w:rPr>
          <w:rFonts w:ascii="Times New Roman" w:hAnsi="Times New Roman"/>
          <w:szCs w:val="24"/>
          <w:lang w:val="en-GB"/>
        </w:rPr>
        <w:t xml:space="preserve"> Art History: Essays in </w:t>
      </w:r>
      <w:proofErr w:type="spellStart"/>
      <w:r w:rsidRPr="001231E3">
        <w:rPr>
          <w:rFonts w:ascii="Times New Roman" w:hAnsi="Times New Roman"/>
          <w:szCs w:val="24"/>
          <w:lang w:val="en-GB"/>
        </w:rPr>
        <w:t>Honor</w:t>
      </w:r>
      <w:proofErr w:type="spellEnd"/>
      <w:r w:rsidRPr="001231E3">
        <w:rPr>
          <w:rFonts w:ascii="Times New Roman" w:hAnsi="Times New Roman"/>
          <w:szCs w:val="24"/>
          <w:lang w:val="en-GB"/>
        </w:rPr>
        <w:t xml:space="preserve"> of Terence </w:t>
      </w:r>
      <w:proofErr w:type="spellStart"/>
      <w:r w:rsidRPr="001231E3">
        <w:rPr>
          <w:rFonts w:ascii="Times New Roman" w:hAnsi="Times New Roman"/>
          <w:szCs w:val="24"/>
          <w:lang w:val="en-GB"/>
        </w:rPr>
        <w:t>Grieder</w:t>
      </w:r>
      <w:proofErr w:type="spellEnd"/>
      <w:r w:rsidRPr="001231E3">
        <w:rPr>
          <w:rFonts w:ascii="Times New Roman" w:hAnsi="Times New Roman"/>
          <w:szCs w:val="24"/>
          <w:lang w:val="en-GB"/>
        </w:rPr>
        <w:t xml:space="preserve">. J. Farmer and A. Rodman eds.] </w:t>
      </w:r>
    </w:p>
    <w:p w14:paraId="5A8F42F5" w14:textId="77777777" w:rsidR="0084165A" w:rsidRPr="001231E3" w:rsidRDefault="0084165A" w:rsidP="00437CBB">
      <w:pPr>
        <w:ind w:right="-720"/>
        <w:rPr>
          <w:rFonts w:ascii="Times New Roman" w:hAnsi="Times New Roman"/>
          <w:szCs w:val="24"/>
          <w:lang w:val="en-GB"/>
        </w:rPr>
      </w:pPr>
    </w:p>
    <w:p w14:paraId="4508858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lang w:val="en-GB"/>
        </w:rPr>
        <w:lastRenderedPageBreak/>
        <w:t>Aztec mythological history was rewritten under Spanish to eliminate metaphorical and religious elements</w:t>
      </w:r>
      <w:r w:rsidR="006C6FF3" w:rsidRPr="001231E3">
        <w:rPr>
          <w:rFonts w:ascii="Times New Roman" w:hAnsi="Times New Roman"/>
          <w:szCs w:val="24"/>
          <w:lang w:val="en-GB"/>
        </w:rPr>
        <w:t>, survivals of which indicate pre-Conquest symbolic thought in staging of wars</w:t>
      </w:r>
      <w:r w:rsidRPr="001231E3">
        <w:rPr>
          <w:rFonts w:ascii="Times New Roman" w:hAnsi="Times New Roman"/>
          <w:szCs w:val="24"/>
          <w:lang w:val="en-GB"/>
        </w:rPr>
        <w:t xml:space="preserve">. Tenochtitlan fought a war against its </w:t>
      </w:r>
      <w:proofErr w:type="spellStart"/>
      <w:r w:rsidRPr="001231E3">
        <w:rPr>
          <w:rFonts w:ascii="Times New Roman" w:hAnsi="Times New Roman"/>
          <w:szCs w:val="24"/>
          <w:lang w:val="en-GB"/>
        </w:rPr>
        <w:t>neighbor</w:t>
      </w:r>
      <w:proofErr w:type="spellEnd"/>
      <w:r w:rsidRPr="001231E3">
        <w:rPr>
          <w:rFonts w:ascii="Times New Roman" w:hAnsi="Times New Roman"/>
          <w:szCs w:val="24"/>
          <w:lang w:val="en-GB"/>
        </w:rPr>
        <w:t xml:space="preserve"> Tlatelolco in 1473. Typically, victor was identified with Huitzilopochtli, and loser with his sister </w:t>
      </w:r>
      <w:proofErr w:type="spellStart"/>
      <w:r w:rsidRPr="001231E3">
        <w:rPr>
          <w:rFonts w:ascii="Times New Roman" w:hAnsi="Times New Roman"/>
          <w:szCs w:val="24"/>
          <w:lang w:val="en-GB"/>
        </w:rPr>
        <w:t>Coyolxauhqui</w:t>
      </w:r>
      <w:proofErr w:type="spellEnd"/>
      <w:r w:rsidRPr="001231E3">
        <w:rPr>
          <w:rFonts w:ascii="Times New Roman" w:hAnsi="Times New Roman"/>
          <w:szCs w:val="24"/>
          <w:lang w:val="en-GB"/>
        </w:rPr>
        <w:t xml:space="preserve">. According to Spanish historian Duran's account, war followed ritual insults, including hunting ducks with atlatls to symbolize hunting the enemy. Cremated remains, probably of Tlatelolco leaders, with duck necklace, buried </w:t>
      </w:r>
      <w:r w:rsidR="006C6FF3" w:rsidRPr="001231E3">
        <w:rPr>
          <w:rFonts w:ascii="Times New Roman" w:hAnsi="Times New Roman"/>
          <w:szCs w:val="24"/>
          <w:lang w:val="en-GB"/>
        </w:rPr>
        <w:t xml:space="preserve">after their sacrifice </w:t>
      </w:r>
      <w:r w:rsidRPr="001231E3">
        <w:rPr>
          <w:rFonts w:ascii="Times New Roman" w:hAnsi="Times New Roman"/>
          <w:szCs w:val="24"/>
          <w:lang w:val="en-GB"/>
        </w:rPr>
        <w:t xml:space="preserve">near </w:t>
      </w:r>
      <w:proofErr w:type="spellStart"/>
      <w:r w:rsidRPr="001231E3">
        <w:rPr>
          <w:rFonts w:ascii="Times New Roman" w:hAnsi="Times New Roman"/>
          <w:szCs w:val="24"/>
          <w:lang w:val="en-GB"/>
        </w:rPr>
        <w:t>Coyolxauhqui</w:t>
      </w:r>
      <w:proofErr w:type="spellEnd"/>
      <w:r w:rsidRPr="001231E3">
        <w:rPr>
          <w:rFonts w:ascii="Times New Roman" w:hAnsi="Times New Roman"/>
          <w:szCs w:val="24"/>
          <w:lang w:val="en-GB"/>
        </w:rPr>
        <w:t xml:space="preserve"> stone (an insulting and threatening pre-war sculpture) at base of </w:t>
      </w:r>
      <w:proofErr w:type="spellStart"/>
      <w:r w:rsidRPr="001231E3">
        <w:rPr>
          <w:rFonts w:ascii="Times New Roman" w:hAnsi="Times New Roman"/>
          <w:szCs w:val="24"/>
          <w:lang w:val="en-GB"/>
        </w:rPr>
        <w:t>Templo</w:t>
      </w:r>
      <w:proofErr w:type="spellEnd"/>
      <w:r w:rsidRPr="001231E3">
        <w:rPr>
          <w:rFonts w:ascii="Times New Roman" w:hAnsi="Times New Roman"/>
          <w:szCs w:val="24"/>
          <w:lang w:val="en-GB"/>
        </w:rPr>
        <w:t xml:space="preserve"> Mayor in Tenochtitlan.</w:t>
      </w:r>
    </w:p>
    <w:p w14:paraId="72F73B52" w14:textId="77777777" w:rsidR="0084165A" w:rsidRPr="001231E3" w:rsidRDefault="0084165A" w:rsidP="00437CBB">
      <w:pPr>
        <w:ind w:right="-720"/>
        <w:rPr>
          <w:rFonts w:ascii="Times New Roman" w:hAnsi="Times New Roman"/>
          <w:szCs w:val="24"/>
        </w:rPr>
      </w:pPr>
    </w:p>
    <w:p w14:paraId="11ABAA3C" w14:textId="77777777" w:rsidR="0084165A" w:rsidRPr="001231E3" w:rsidRDefault="0084165A" w:rsidP="00437CBB">
      <w:pPr>
        <w:ind w:right="-720"/>
        <w:rPr>
          <w:rFonts w:ascii="Times New Roman" w:hAnsi="Times New Roman"/>
          <w:szCs w:val="24"/>
          <w:lang w:val="fr-FR"/>
        </w:rPr>
      </w:pPr>
      <w:r w:rsidRPr="001231E3">
        <w:rPr>
          <w:rFonts w:ascii="Times New Roman" w:hAnsi="Times New Roman"/>
          <w:b/>
          <w:szCs w:val="24"/>
          <w:lang w:val="fr-FR"/>
        </w:rPr>
        <w:t>Underwood, Leon</w:t>
      </w:r>
      <w:r w:rsidRPr="001231E3">
        <w:rPr>
          <w:rFonts w:ascii="Times New Roman" w:hAnsi="Times New Roman"/>
          <w:b/>
          <w:szCs w:val="24"/>
          <w:lang w:val="fr-FR"/>
        </w:rPr>
        <w:tab/>
      </w:r>
      <w:r w:rsidRPr="001231E3">
        <w:rPr>
          <w:rFonts w:ascii="Times New Roman" w:hAnsi="Times New Roman"/>
          <w:b/>
          <w:szCs w:val="24"/>
          <w:lang w:val="fr-FR"/>
        </w:rPr>
        <w:tab/>
      </w:r>
      <w:r w:rsidRPr="001231E3">
        <w:rPr>
          <w:rFonts w:ascii="Times New Roman" w:hAnsi="Times New Roman"/>
          <w:b/>
          <w:szCs w:val="24"/>
          <w:lang w:val="fr-FR"/>
        </w:rPr>
        <w:tab/>
      </w:r>
      <w:r w:rsidRPr="001231E3">
        <w:rPr>
          <w:rFonts w:ascii="Times New Roman" w:hAnsi="Times New Roman"/>
          <w:b/>
          <w:szCs w:val="24"/>
          <w:lang w:val="fr-FR"/>
        </w:rPr>
        <w:tab/>
      </w:r>
      <w:r w:rsidRPr="001231E3">
        <w:rPr>
          <w:rFonts w:ascii="Times New Roman" w:hAnsi="Times New Roman"/>
          <w:b/>
          <w:szCs w:val="24"/>
          <w:lang w:val="fr-FR"/>
        </w:rPr>
        <w:tab/>
      </w:r>
      <w:r w:rsidRPr="001231E3">
        <w:rPr>
          <w:rFonts w:ascii="Times New Roman" w:hAnsi="Times New Roman"/>
          <w:b/>
          <w:szCs w:val="24"/>
          <w:lang w:val="fr-FR"/>
        </w:rPr>
        <w:tab/>
        <w:t>x</w:t>
      </w:r>
    </w:p>
    <w:p w14:paraId="01AE7394"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lang w:val="fr-FR"/>
        </w:rPr>
        <w:t>1965  Le</w:t>
      </w:r>
      <w:proofErr w:type="gramEnd"/>
      <w:r w:rsidRPr="001231E3">
        <w:rPr>
          <w:rFonts w:ascii="Times New Roman" w:hAnsi="Times New Roman"/>
          <w:szCs w:val="24"/>
          <w:lang w:val="fr-FR"/>
        </w:rPr>
        <w:t xml:space="preserve"> </w:t>
      </w:r>
      <w:proofErr w:type="spellStart"/>
      <w:r w:rsidRPr="001231E3">
        <w:rPr>
          <w:rFonts w:ascii="Times New Roman" w:hAnsi="Times New Roman"/>
          <w:szCs w:val="24"/>
          <w:lang w:val="fr-FR"/>
        </w:rPr>
        <w:t>Baton</w:t>
      </w:r>
      <w:proofErr w:type="spellEnd"/>
      <w:r w:rsidRPr="001231E3">
        <w:rPr>
          <w:rFonts w:ascii="Times New Roman" w:hAnsi="Times New Roman"/>
          <w:szCs w:val="24"/>
          <w:lang w:val="fr-FR"/>
        </w:rPr>
        <w:t xml:space="preserve"> de Commandement. </w:t>
      </w:r>
      <w:r w:rsidRPr="001231E3">
        <w:rPr>
          <w:rFonts w:ascii="Times New Roman" w:hAnsi="Times New Roman"/>
          <w:i/>
          <w:szCs w:val="24"/>
        </w:rPr>
        <w:t>Man</w:t>
      </w:r>
      <w:r w:rsidRPr="001231E3">
        <w:rPr>
          <w:rFonts w:ascii="Times New Roman" w:hAnsi="Times New Roman"/>
          <w:szCs w:val="24"/>
        </w:rPr>
        <w:t xml:space="preserve"> 65(143):140-143.</w:t>
      </w:r>
    </w:p>
    <w:p w14:paraId="1C949596" w14:textId="77777777" w:rsidR="0084165A" w:rsidRPr="001231E3" w:rsidRDefault="0084165A" w:rsidP="00437CBB">
      <w:pPr>
        <w:ind w:right="-720"/>
        <w:rPr>
          <w:rFonts w:ascii="Times New Roman" w:hAnsi="Times New Roman"/>
          <w:szCs w:val="24"/>
        </w:rPr>
      </w:pPr>
    </w:p>
    <w:p w14:paraId="0B3B6467" w14:textId="4D8B9A50"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[Odd article, not very useful. Begins with irrelevant and muddled rant on failure of science to recognize art and the subjective.] By labeling </w:t>
      </w:r>
      <w:r w:rsidRPr="00896304">
        <w:rPr>
          <w:rFonts w:ascii="Times New Roman" w:hAnsi="Times New Roman"/>
          <w:i/>
          <w:szCs w:val="24"/>
        </w:rPr>
        <w:t xml:space="preserve">baton de </w:t>
      </w:r>
      <w:proofErr w:type="spellStart"/>
      <w:r w:rsidRPr="00896304">
        <w:rPr>
          <w:rFonts w:ascii="Times New Roman" w:hAnsi="Times New Roman"/>
          <w:i/>
          <w:szCs w:val="24"/>
        </w:rPr>
        <w:t>commandement</w:t>
      </w:r>
      <w:proofErr w:type="spellEnd"/>
      <w:r w:rsidRPr="001231E3">
        <w:rPr>
          <w:rFonts w:ascii="Times New Roman" w:hAnsi="Times New Roman"/>
          <w:szCs w:val="24"/>
        </w:rPr>
        <w:t xml:space="preserve"> a "magic" object, its function was ignored. Not magic, not shaft straightener. Early cave art (Altamira) static, while later (Lascaux) dynamic, reflecting new weapon: baton as spear thrower. Holes comparable to grips on Eskimo versions, but Eskimo are wood, cruder, throw larger spear. [Illustrations show his reconstructions and possible grips. They probably would work at least some, but he added hooks for which there is no evidence, especially given that we do have clear and quite different Upper Paleolithic atlatls. It is not clear that he really</w:t>
      </w:r>
      <w:r w:rsidR="00896304">
        <w:rPr>
          <w:rFonts w:ascii="Times New Roman" w:hAnsi="Times New Roman"/>
          <w:szCs w:val="24"/>
        </w:rPr>
        <w:t xml:space="preserve"> experimented effectively or kne</w:t>
      </w:r>
      <w:r w:rsidRPr="001231E3">
        <w:rPr>
          <w:rFonts w:ascii="Times New Roman" w:hAnsi="Times New Roman"/>
          <w:szCs w:val="24"/>
        </w:rPr>
        <w:t>w much about atlatls.]</w:t>
      </w:r>
    </w:p>
    <w:p w14:paraId="008783C9" w14:textId="77777777" w:rsidR="00D0123A" w:rsidRPr="001231E3" w:rsidRDefault="00D0123A" w:rsidP="00437CBB">
      <w:pPr>
        <w:ind w:right="-720"/>
        <w:rPr>
          <w:rFonts w:ascii="Times New Roman" w:hAnsi="Times New Roman"/>
          <w:szCs w:val="24"/>
        </w:rPr>
      </w:pPr>
    </w:p>
    <w:p w14:paraId="69D76A9E" w14:textId="77777777" w:rsidR="00D0123A" w:rsidRPr="001231E3" w:rsidRDefault="00D0123A" w:rsidP="00437CBB">
      <w:pPr>
        <w:ind w:right="-720"/>
        <w:rPr>
          <w:rFonts w:ascii="Times New Roman" w:hAnsi="Times New Roman"/>
          <w:b/>
          <w:szCs w:val="24"/>
        </w:rPr>
      </w:pPr>
      <w:r w:rsidRPr="001231E3">
        <w:rPr>
          <w:rFonts w:ascii="Times New Roman" w:hAnsi="Times New Roman"/>
          <w:b/>
          <w:szCs w:val="24"/>
        </w:rPr>
        <w:t>University of Colorado</w:t>
      </w:r>
      <w:r w:rsidR="00C30AF7" w:rsidRPr="001231E3">
        <w:rPr>
          <w:rFonts w:ascii="Times New Roman" w:hAnsi="Times New Roman"/>
          <w:b/>
          <w:szCs w:val="24"/>
        </w:rPr>
        <w:tab/>
      </w:r>
      <w:r w:rsidR="00C30AF7" w:rsidRPr="001231E3">
        <w:rPr>
          <w:rFonts w:ascii="Times New Roman" w:hAnsi="Times New Roman"/>
          <w:b/>
          <w:szCs w:val="24"/>
        </w:rPr>
        <w:tab/>
      </w:r>
      <w:r w:rsidR="00C30AF7" w:rsidRPr="001231E3">
        <w:rPr>
          <w:rFonts w:ascii="Times New Roman" w:hAnsi="Times New Roman"/>
          <w:b/>
          <w:szCs w:val="24"/>
        </w:rPr>
        <w:tab/>
        <w:t>x</w:t>
      </w:r>
    </w:p>
    <w:p w14:paraId="08221CE0" w14:textId="77777777" w:rsidR="00D0123A" w:rsidRPr="001231E3" w:rsidRDefault="00D0123A" w:rsidP="00437CBB">
      <w:pPr>
        <w:ind w:right="-720"/>
        <w:rPr>
          <w:rFonts w:ascii="Times New Roman" w:hAnsi="Times New Roman"/>
          <w:szCs w:val="24"/>
        </w:rPr>
      </w:pPr>
      <w:proofErr w:type="gramStart"/>
      <w:r w:rsidRPr="001231E3">
        <w:rPr>
          <w:rFonts w:ascii="Times New Roman" w:hAnsi="Times New Roman"/>
          <w:szCs w:val="24"/>
        </w:rPr>
        <w:t>2010  CU</w:t>
      </w:r>
      <w:proofErr w:type="gramEnd"/>
      <w:r w:rsidRPr="001231E3">
        <w:rPr>
          <w:rFonts w:ascii="Times New Roman" w:hAnsi="Times New Roman"/>
          <w:szCs w:val="24"/>
        </w:rPr>
        <w:t xml:space="preserve"> Researcher Finds 10,000 Year Old Hunting Weapon in Melting Ice Patch. Office of News Services, University of Colorado, Boulder, June 29, 2010. Electronic Document, accessed 7/3/10, URL: </w:t>
      </w:r>
      <w:hyperlink r:id="rId214" w:history="1">
        <w:r w:rsidRPr="001231E3">
          <w:rPr>
            <w:rStyle w:val="Hyperlink"/>
            <w:rFonts w:ascii="Times New Roman" w:hAnsi="Times New Roman"/>
            <w:szCs w:val="24"/>
          </w:rPr>
          <w:t>http://www.colorado.edu/news/r/6f01e0cf192c909927c88da29caafdd8.html</w:t>
        </w:r>
      </w:hyperlink>
    </w:p>
    <w:p w14:paraId="1FBA646A" w14:textId="77777777" w:rsidR="009836A0" w:rsidRPr="001231E3" w:rsidRDefault="009836A0" w:rsidP="00437CBB">
      <w:pPr>
        <w:ind w:right="-720"/>
        <w:rPr>
          <w:rFonts w:ascii="Times New Roman" w:hAnsi="Times New Roman"/>
          <w:szCs w:val="24"/>
        </w:rPr>
      </w:pPr>
      <w:r w:rsidRPr="001231E3">
        <w:rPr>
          <w:rFonts w:ascii="Times New Roman" w:hAnsi="Times New Roman"/>
          <w:szCs w:val="24"/>
        </w:rPr>
        <w:t xml:space="preserve">Reprinted </w:t>
      </w:r>
      <w:r w:rsidRPr="001231E3">
        <w:rPr>
          <w:rFonts w:ascii="Times New Roman" w:hAnsi="Times New Roman"/>
          <w:szCs w:val="24"/>
          <w:u w:val="single"/>
        </w:rPr>
        <w:t>The Atlatl</w:t>
      </w:r>
      <w:r w:rsidRPr="001231E3">
        <w:rPr>
          <w:rFonts w:ascii="Times New Roman" w:hAnsi="Times New Roman"/>
          <w:szCs w:val="24"/>
        </w:rPr>
        <w:t xml:space="preserve"> 23(4):19.</w:t>
      </w:r>
    </w:p>
    <w:p w14:paraId="4CAB0256" w14:textId="77777777" w:rsidR="00D0123A" w:rsidRPr="001231E3" w:rsidRDefault="00D0123A" w:rsidP="00437CBB">
      <w:pPr>
        <w:ind w:right="-720"/>
        <w:rPr>
          <w:rFonts w:ascii="Times New Roman" w:hAnsi="Times New Roman"/>
          <w:szCs w:val="24"/>
        </w:rPr>
      </w:pPr>
    </w:p>
    <w:p w14:paraId="57857030" w14:textId="77777777" w:rsidR="00D0123A" w:rsidRPr="001231E3" w:rsidRDefault="00D0123A" w:rsidP="00437CBB">
      <w:pPr>
        <w:ind w:right="-720"/>
        <w:rPr>
          <w:rFonts w:ascii="Times New Roman" w:hAnsi="Times New Roman"/>
          <w:szCs w:val="24"/>
        </w:rPr>
      </w:pPr>
      <w:r w:rsidRPr="001231E3">
        <w:rPr>
          <w:rFonts w:ascii="Times New Roman" w:hAnsi="Times New Roman"/>
          <w:szCs w:val="24"/>
        </w:rPr>
        <w:t xml:space="preserve">In Rockies near Yellowstone, Craig Lee archaeologist. Birch sapling with notch for point. Atlatls described, artifact called dart, but is probably a long </w:t>
      </w:r>
      <w:proofErr w:type="spellStart"/>
      <w:r w:rsidRPr="001231E3">
        <w:rPr>
          <w:rFonts w:ascii="Times New Roman" w:hAnsi="Times New Roman"/>
          <w:szCs w:val="24"/>
        </w:rPr>
        <w:t>foreshaft</w:t>
      </w:r>
      <w:proofErr w:type="spellEnd"/>
      <w:r w:rsidRPr="001231E3">
        <w:rPr>
          <w:rFonts w:ascii="Times New Roman" w:hAnsi="Times New Roman"/>
          <w:szCs w:val="24"/>
        </w:rPr>
        <w:t>, ca 3 feet.</w:t>
      </w:r>
      <w:r w:rsidR="00C30AF7" w:rsidRPr="001231E3">
        <w:rPr>
          <w:rFonts w:ascii="Times New Roman" w:hAnsi="Times New Roman"/>
          <w:szCs w:val="24"/>
        </w:rPr>
        <w:t xml:space="preserve"> Photos show that it was minimally worked, still has twig nodes </w:t>
      </w:r>
      <w:proofErr w:type="gramStart"/>
      <w:r w:rsidR="00C30AF7" w:rsidRPr="001231E3">
        <w:rPr>
          <w:rFonts w:ascii="Times New Roman" w:hAnsi="Times New Roman"/>
          <w:szCs w:val="24"/>
        </w:rPr>
        <w:t>unsmoothed,  now</w:t>
      </w:r>
      <w:proofErr w:type="gramEnd"/>
      <w:r w:rsidR="00C30AF7" w:rsidRPr="001231E3">
        <w:rPr>
          <w:rFonts w:ascii="Times New Roman" w:hAnsi="Times New Roman"/>
          <w:szCs w:val="24"/>
        </w:rPr>
        <w:t xml:space="preserve"> broken in several places. Incorporates National Geographic video with similar info, better pic of atlatls + action scene, but with oddly extraneous stuff too, like unidentified ice finds and shot of Skara Brae to illustrate “hearths”. Gives dates 10,300-10,400 years ago, presumably from C14. </w:t>
      </w:r>
    </w:p>
    <w:p w14:paraId="352DBE33" w14:textId="6148AC94" w:rsidR="00C30AF7" w:rsidRPr="001231E3" w:rsidRDefault="00C30AF7" w:rsidP="00437CBB">
      <w:pPr>
        <w:ind w:right="-720"/>
        <w:rPr>
          <w:rFonts w:ascii="Times New Roman" w:hAnsi="Times New Roman"/>
          <w:szCs w:val="24"/>
        </w:rPr>
      </w:pPr>
      <w:r w:rsidRPr="001231E3">
        <w:rPr>
          <w:rFonts w:ascii="Times New Roman" w:hAnsi="Times New Roman"/>
          <w:szCs w:val="24"/>
        </w:rPr>
        <w:t>See Scott 2010</w:t>
      </w:r>
      <w:r w:rsidR="00097C5A">
        <w:rPr>
          <w:rFonts w:ascii="Times New Roman" w:hAnsi="Times New Roman"/>
          <w:szCs w:val="24"/>
        </w:rPr>
        <w:t>, Lee articles</w:t>
      </w:r>
      <w:r w:rsidRPr="001231E3">
        <w:rPr>
          <w:rFonts w:ascii="Times New Roman" w:hAnsi="Times New Roman"/>
          <w:szCs w:val="24"/>
        </w:rPr>
        <w:t>.</w:t>
      </w:r>
    </w:p>
    <w:p w14:paraId="36E67F6C" w14:textId="77777777" w:rsidR="00105943" w:rsidRPr="001231E3" w:rsidRDefault="00105943" w:rsidP="00437CBB">
      <w:pPr>
        <w:ind w:right="-720"/>
        <w:rPr>
          <w:rFonts w:ascii="Times New Roman" w:hAnsi="Times New Roman"/>
          <w:szCs w:val="24"/>
        </w:rPr>
      </w:pPr>
    </w:p>
    <w:p w14:paraId="43B3245B" w14:textId="77777777" w:rsidR="002F594F" w:rsidRPr="001231E3" w:rsidRDefault="002F594F" w:rsidP="00437CBB">
      <w:pPr>
        <w:ind w:right="-720"/>
        <w:rPr>
          <w:rFonts w:ascii="Times New Roman" w:hAnsi="Times New Roman"/>
          <w:b/>
          <w:szCs w:val="24"/>
        </w:rPr>
      </w:pPr>
      <w:r w:rsidRPr="001231E3">
        <w:rPr>
          <w:rFonts w:ascii="Times New Roman" w:hAnsi="Times New Roman"/>
          <w:b/>
          <w:szCs w:val="24"/>
        </w:rPr>
        <w:t>Urcid, Javier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A8693E5" w14:textId="77777777" w:rsidR="002F594F" w:rsidRPr="001231E3" w:rsidRDefault="002F594F" w:rsidP="00437CBB">
      <w:pPr>
        <w:ind w:right="-720"/>
        <w:rPr>
          <w:rFonts w:ascii="Times New Roman" w:hAnsi="Times New Roman"/>
          <w:szCs w:val="24"/>
        </w:rPr>
      </w:pPr>
      <w:proofErr w:type="gramStart"/>
      <w:r w:rsidRPr="001231E3">
        <w:rPr>
          <w:rFonts w:ascii="Times New Roman" w:hAnsi="Times New Roman"/>
          <w:szCs w:val="24"/>
        </w:rPr>
        <w:t xml:space="preserve">2006  </w:t>
      </w:r>
      <w:proofErr w:type="spellStart"/>
      <w:r w:rsidRPr="001231E3">
        <w:rPr>
          <w:rFonts w:ascii="Times New Roman" w:hAnsi="Times New Roman"/>
          <w:szCs w:val="24"/>
        </w:rPr>
        <w:t>Antigüedad</w:t>
      </w:r>
      <w:proofErr w:type="spellEnd"/>
      <w:proofErr w:type="gramEnd"/>
      <w:r w:rsidRPr="001231E3">
        <w:rPr>
          <w:rFonts w:ascii="Times New Roman" w:hAnsi="Times New Roman"/>
          <w:szCs w:val="24"/>
        </w:rPr>
        <w:t xml:space="preserve"> y </w:t>
      </w:r>
      <w:proofErr w:type="spellStart"/>
      <w:r w:rsidRPr="001231E3">
        <w:rPr>
          <w:rFonts w:ascii="Times New Roman" w:hAnsi="Times New Roman"/>
          <w:szCs w:val="24"/>
        </w:rPr>
        <w:t>distribución</w:t>
      </w:r>
      <w:proofErr w:type="spellEnd"/>
      <w:r w:rsidRPr="001231E3">
        <w:rPr>
          <w:rFonts w:ascii="Times New Roman" w:hAnsi="Times New Roman"/>
          <w:szCs w:val="24"/>
        </w:rPr>
        <w:t xml:space="preserve"> de la danza de los </w:t>
      </w:r>
      <w:proofErr w:type="spellStart"/>
      <w:r w:rsidRPr="001231E3">
        <w:rPr>
          <w:rFonts w:ascii="Times New Roman" w:hAnsi="Times New Roman"/>
          <w:szCs w:val="24"/>
        </w:rPr>
        <w:t>Voladores</w:t>
      </w:r>
      <w:proofErr w:type="spellEnd"/>
      <w:r w:rsidRPr="001231E3">
        <w:rPr>
          <w:rFonts w:ascii="Times New Roman" w:hAnsi="Times New Roman"/>
          <w:szCs w:val="24"/>
        </w:rPr>
        <w:t xml:space="preserve">: Águilas que </w:t>
      </w:r>
      <w:proofErr w:type="spellStart"/>
      <w:r w:rsidRPr="001231E3">
        <w:rPr>
          <w:rFonts w:ascii="Times New Roman" w:hAnsi="Times New Roman"/>
          <w:szCs w:val="24"/>
        </w:rPr>
        <w:t>descienden</w:t>
      </w:r>
      <w:proofErr w:type="spellEnd"/>
      <w:r w:rsidRPr="001231E3">
        <w:rPr>
          <w:rFonts w:ascii="Times New Roman" w:hAnsi="Times New Roman"/>
          <w:szCs w:val="24"/>
        </w:rPr>
        <w:t xml:space="preserve">, </w:t>
      </w:r>
      <w:proofErr w:type="spellStart"/>
      <w:r w:rsidRPr="001231E3">
        <w:rPr>
          <w:rFonts w:ascii="Times New Roman" w:hAnsi="Times New Roman"/>
          <w:szCs w:val="24"/>
        </w:rPr>
        <w:t>corazones</w:t>
      </w:r>
      <w:proofErr w:type="spellEnd"/>
      <w:r w:rsidRPr="001231E3">
        <w:rPr>
          <w:rFonts w:ascii="Times New Roman" w:hAnsi="Times New Roman"/>
          <w:szCs w:val="24"/>
        </w:rPr>
        <w:t xml:space="preserve"> que </w:t>
      </w:r>
      <w:proofErr w:type="spellStart"/>
      <w:r w:rsidRPr="001231E3">
        <w:rPr>
          <w:rFonts w:ascii="Times New Roman" w:hAnsi="Times New Roman"/>
          <w:szCs w:val="24"/>
        </w:rPr>
        <w:t>ascienden</w:t>
      </w:r>
      <w:proofErr w:type="spellEnd"/>
      <w:r w:rsidRPr="001231E3">
        <w:rPr>
          <w:rFonts w:ascii="Times New Roman" w:hAnsi="Times New Roman"/>
          <w:szCs w:val="24"/>
        </w:rPr>
        <w:t xml:space="preserve">. </w:t>
      </w:r>
      <w:proofErr w:type="spellStart"/>
      <w:r w:rsidRPr="001231E3">
        <w:rPr>
          <w:rFonts w:ascii="Times New Roman" w:hAnsi="Times New Roman"/>
          <w:i/>
          <w:szCs w:val="24"/>
        </w:rPr>
        <w:t>Arqueología</w:t>
      </w:r>
      <w:proofErr w:type="spellEnd"/>
      <w:r w:rsidRPr="001231E3">
        <w:rPr>
          <w:rFonts w:ascii="Times New Roman" w:hAnsi="Times New Roman"/>
          <w:i/>
          <w:szCs w:val="24"/>
        </w:rPr>
        <w:t xml:space="preserve"> Mexicana</w:t>
      </w:r>
      <w:r w:rsidRPr="001231E3">
        <w:rPr>
          <w:rFonts w:ascii="Times New Roman" w:hAnsi="Times New Roman"/>
          <w:szCs w:val="24"/>
        </w:rPr>
        <w:t xml:space="preserve"> 14(81):70-74.</w:t>
      </w:r>
    </w:p>
    <w:p w14:paraId="27E4940E" w14:textId="77777777" w:rsidR="002F594F" w:rsidRPr="001231E3" w:rsidRDefault="002F594F" w:rsidP="00437CBB">
      <w:pPr>
        <w:ind w:right="-720"/>
        <w:rPr>
          <w:rFonts w:ascii="Times New Roman" w:hAnsi="Times New Roman"/>
          <w:szCs w:val="24"/>
        </w:rPr>
      </w:pPr>
    </w:p>
    <w:p w14:paraId="0710AB17" w14:textId="77777777" w:rsidR="002F594F" w:rsidRPr="001231E3" w:rsidRDefault="00001AC1" w:rsidP="00437CBB">
      <w:pPr>
        <w:ind w:right="-720"/>
        <w:rPr>
          <w:rFonts w:ascii="Times New Roman" w:hAnsi="Times New Roman"/>
          <w:szCs w:val="24"/>
        </w:rPr>
      </w:pPr>
      <w:r w:rsidRPr="001231E3">
        <w:rPr>
          <w:rFonts w:ascii="Times New Roman" w:hAnsi="Times New Roman"/>
          <w:szCs w:val="24"/>
        </w:rPr>
        <w:t>[</w:t>
      </w:r>
      <w:r w:rsidR="002F594F" w:rsidRPr="001231E3">
        <w:rPr>
          <w:rFonts w:ascii="Times New Roman" w:hAnsi="Times New Roman"/>
          <w:szCs w:val="24"/>
        </w:rPr>
        <w:t>In Spanish.</w:t>
      </w:r>
      <w:r w:rsidRPr="001231E3">
        <w:rPr>
          <w:rFonts w:ascii="Times New Roman" w:hAnsi="Times New Roman"/>
          <w:szCs w:val="24"/>
        </w:rPr>
        <w:t>]</w:t>
      </w:r>
      <w:r w:rsidR="002F594F" w:rsidRPr="001231E3">
        <w:rPr>
          <w:rFonts w:ascii="Times New Roman" w:hAnsi="Times New Roman"/>
          <w:szCs w:val="24"/>
        </w:rPr>
        <w:t xml:space="preserve"> </w:t>
      </w:r>
      <w:r w:rsidRPr="001231E3">
        <w:rPr>
          <w:rFonts w:ascii="Times New Roman" w:hAnsi="Times New Roman"/>
          <w:szCs w:val="24"/>
        </w:rPr>
        <w:t>“</w:t>
      </w:r>
      <w:r w:rsidR="002F594F" w:rsidRPr="001231E3">
        <w:rPr>
          <w:rFonts w:ascii="Times New Roman" w:hAnsi="Times New Roman"/>
          <w:szCs w:val="24"/>
        </w:rPr>
        <w:t xml:space="preserve">Antiquity and distribution of the </w:t>
      </w:r>
      <w:proofErr w:type="spellStart"/>
      <w:r w:rsidR="002F594F" w:rsidRPr="001231E3">
        <w:rPr>
          <w:rFonts w:ascii="Times New Roman" w:hAnsi="Times New Roman"/>
          <w:szCs w:val="24"/>
        </w:rPr>
        <w:t>Voladores</w:t>
      </w:r>
      <w:proofErr w:type="spellEnd"/>
      <w:r w:rsidRPr="001231E3">
        <w:rPr>
          <w:rFonts w:ascii="Times New Roman" w:hAnsi="Times New Roman"/>
          <w:szCs w:val="24"/>
        </w:rPr>
        <w:t>”</w:t>
      </w:r>
      <w:r w:rsidR="002F594F" w:rsidRPr="001231E3">
        <w:rPr>
          <w:rFonts w:ascii="Times New Roman" w:hAnsi="Times New Roman"/>
          <w:szCs w:val="24"/>
        </w:rPr>
        <w:t xml:space="preserve"> (</w:t>
      </w:r>
      <w:r w:rsidR="00F935F8" w:rsidRPr="001231E3">
        <w:rPr>
          <w:rFonts w:ascii="Times New Roman" w:hAnsi="Times New Roman"/>
          <w:szCs w:val="24"/>
        </w:rPr>
        <w:t xml:space="preserve">costumed dancers swinging </w:t>
      </w:r>
      <w:r w:rsidR="00F935F8" w:rsidRPr="001231E3">
        <w:rPr>
          <w:rFonts w:ascii="Times New Roman" w:hAnsi="Times New Roman"/>
          <w:szCs w:val="24"/>
        </w:rPr>
        <w:lastRenderedPageBreak/>
        <w:t>on ropes from high pole)</w:t>
      </w:r>
      <w:r w:rsidR="00525171" w:rsidRPr="001231E3">
        <w:rPr>
          <w:rFonts w:ascii="Times New Roman" w:hAnsi="Times New Roman"/>
          <w:szCs w:val="24"/>
        </w:rPr>
        <w:t xml:space="preserve">.  Back at least to 600 BC, still performed by various Mexican groups. </w:t>
      </w:r>
      <w:r w:rsidR="00EB226E" w:rsidRPr="001231E3">
        <w:rPr>
          <w:rFonts w:ascii="Times New Roman" w:hAnsi="Times New Roman"/>
          <w:szCs w:val="24"/>
        </w:rPr>
        <w:t xml:space="preserve"> Philosophical principle of 4-</w:t>
      </w:r>
      <w:r w:rsidR="002F594F" w:rsidRPr="001231E3">
        <w:rPr>
          <w:rFonts w:ascii="Times New Roman" w:hAnsi="Times New Roman"/>
          <w:szCs w:val="24"/>
        </w:rPr>
        <w:t>part space and time.</w:t>
      </w:r>
      <w:r w:rsidR="00EB226E" w:rsidRPr="001231E3">
        <w:rPr>
          <w:rFonts w:ascii="Times New Roman" w:hAnsi="Times New Roman"/>
          <w:szCs w:val="24"/>
        </w:rPr>
        <w:t xml:space="preserve"> A r</w:t>
      </w:r>
      <w:r w:rsidR="00F935F8" w:rsidRPr="001231E3">
        <w:rPr>
          <w:rFonts w:ascii="Times New Roman" w:hAnsi="Times New Roman"/>
          <w:szCs w:val="24"/>
        </w:rPr>
        <w:t xml:space="preserve">ecent article says late spread, 2 flyers, but better </w:t>
      </w:r>
      <w:proofErr w:type="spellStart"/>
      <w:r w:rsidR="00F935F8" w:rsidRPr="001231E3">
        <w:rPr>
          <w:rFonts w:ascii="Times New Roman" w:hAnsi="Times New Roman"/>
          <w:szCs w:val="24"/>
        </w:rPr>
        <w:t>archaeol</w:t>
      </w:r>
      <w:proofErr w:type="spellEnd"/>
      <w:r w:rsidR="00F935F8" w:rsidRPr="001231E3">
        <w:rPr>
          <w:rFonts w:ascii="Times New Roman" w:hAnsi="Times New Roman"/>
          <w:szCs w:val="24"/>
        </w:rPr>
        <w:t xml:space="preserve"> evidence and ethnographic context shows variation on common ideas, and original 4 flyer form. Early W. Mexico ceramic models and sites with quadripartite round platforms. Pole represents axis mundi between heaven and earth. Performance associated with tombs and sacred occasions.</w:t>
      </w:r>
      <w:r w:rsidR="006256AE" w:rsidRPr="001231E3">
        <w:rPr>
          <w:rFonts w:ascii="Times New Roman" w:hAnsi="Times New Roman"/>
          <w:szCs w:val="24"/>
        </w:rPr>
        <w:t xml:space="preserve">  Codex </w:t>
      </w:r>
      <w:proofErr w:type="spellStart"/>
      <w:r w:rsidR="006256AE" w:rsidRPr="001231E3">
        <w:rPr>
          <w:rFonts w:ascii="Times New Roman" w:hAnsi="Times New Roman"/>
          <w:szCs w:val="24"/>
        </w:rPr>
        <w:t>Tepeucila</w:t>
      </w:r>
      <w:proofErr w:type="spellEnd"/>
      <w:r w:rsidR="006256AE" w:rsidRPr="001231E3">
        <w:rPr>
          <w:rFonts w:ascii="Times New Roman" w:hAnsi="Times New Roman"/>
          <w:szCs w:val="24"/>
        </w:rPr>
        <w:t xml:space="preserve"> 1540 </w:t>
      </w:r>
      <w:proofErr w:type="spellStart"/>
      <w:r w:rsidR="006256AE" w:rsidRPr="001231E3">
        <w:rPr>
          <w:rFonts w:ascii="Times New Roman" w:hAnsi="Times New Roman"/>
          <w:szCs w:val="24"/>
        </w:rPr>
        <w:t>Cuicatlan</w:t>
      </w:r>
      <w:proofErr w:type="spellEnd"/>
      <w:r w:rsidR="006256AE" w:rsidRPr="001231E3">
        <w:rPr>
          <w:rFonts w:ascii="Times New Roman" w:hAnsi="Times New Roman"/>
          <w:szCs w:val="24"/>
        </w:rPr>
        <w:t xml:space="preserve"> shows dance with 4 on pole, associated with images of war and human sacrifice - tied to a scaffold and struck with atlatl + darts or bow + arrow to produce abundant bleeding, then heart cut out. Teotihuacan 6</w:t>
      </w:r>
      <w:r w:rsidR="006256AE" w:rsidRPr="001231E3">
        <w:rPr>
          <w:rFonts w:ascii="Times New Roman" w:hAnsi="Times New Roman"/>
          <w:szCs w:val="24"/>
          <w:vertAlign w:val="superscript"/>
        </w:rPr>
        <w:t>th</w:t>
      </w:r>
      <w:r w:rsidR="006256AE" w:rsidRPr="001231E3">
        <w:rPr>
          <w:rFonts w:ascii="Times New Roman" w:hAnsi="Times New Roman"/>
          <w:szCs w:val="24"/>
        </w:rPr>
        <w:t xml:space="preserve"> C AD figure of man bound and pierced by darts means </w:t>
      </w:r>
      <w:proofErr w:type="spellStart"/>
      <w:r w:rsidR="006256AE" w:rsidRPr="001231E3">
        <w:rPr>
          <w:rFonts w:ascii="Times New Roman" w:hAnsi="Times New Roman"/>
          <w:szCs w:val="24"/>
        </w:rPr>
        <w:t>voladores</w:t>
      </w:r>
      <w:proofErr w:type="spellEnd"/>
      <w:r w:rsidR="006256AE" w:rsidRPr="001231E3">
        <w:rPr>
          <w:rFonts w:ascii="Times New Roman" w:hAnsi="Times New Roman"/>
          <w:szCs w:val="24"/>
        </w:rPr>
        <w:t xml:space="preserve"> </w:t>
      </w:r>
      <w:r w:rsidRPr="001231E3">
        <w:rPr>
          <w:rFonts w:ascii="Times New Roman" w:hAnsi="Times New Roman"/>
          <w:szCs w:val="24"/>
        </w:rPr>
        <w:t xml:space="preserve">ritual </w:t>
      </w:r>
      <w:r w:rsidR="006256AE" w:rsidRPr="001231E3">
        <w:rPr>
          <w:rFonts w:ascii="Times New Roman" w:hAnsi="Times New Roman"/>
          <w:szCs w:val="24"/>
        </w:rPr>
        <w:t>probably practiced too.</w:t>
      </w:r>
      <w:r w:rsidR="007138A9" w:rsidRPr="001231E3">
        <w:rPr>
          <w:rFonts w:ascii="Times New Roman" w:hAnsi="Times New Roman"/>
          <w:szCs w:val="24"/>
        </w:rPr>
        <w:t xml:space="preserve"> Graffiti at Tikal pre 9</w:t>
      </w:r>
      <w:r w:rsidR="007138A9" w:rsidRPr="001231E3">
        <w:rPr>
          <w:rFonts w:ascii="Times New Roman" w:hAnsi="Times New Roman"/>
          <w:szCs w:val="24"/>
          <w:vertAlign w:val="superscript"/>
        </w:rPr>
        <w:t>th</w:t>
      </w:r>
      <w:r w:rsidR="007138A9" w:rsidRPr="001231E3">
        <w:rPr>
          <w:rFonts w:ascii="Times New Roman" w:hAnsi="Times New Roman"/>
          <w:szCs w:val="24"/>
        </w:rPr>
        <w:t xml:space="preserve"> C AD shows flyers </w:t>
      </w:r>
      <w:r w:rsidR="007E78DD" w:rsidRPr="001231E3">
        <w:rPr>
          <w:rFonts w:ascii="Times New Roman" w:hAnsi="Times New Roman"/>
          <w:szCs w:val="24"/>
        </w:rPr>
        <w:t xml:space="preserve">in bird costume </w:t>
      </w:r>
      <w:r w:rsidR="007138A9" w:rsidRPr="001231E3">
        <w:rPr>
          <w:rFonts w:ascii="Times New Roman" w:hAnsi="Times New Roman"/>
          <w:szCs w:val="24"/>
        </w:rPr>
        <w:t>with ropes and possible atlatls, victim on scaffold pierced by long dart.</w:t>
      </w:r>
      <w:r w:rsidR="007E78DD" w:rsidRPr="001231E3">
        <w:rPr>
          <w:rFonts w:ascii="Times New Roman" w:hAnsi="Times New Roman"/>
          <w:szCs w:val="24"/>
        </w:rPr>
        <w:t xml:space="preserve"> Mixtec codex shows </w:t>
      </w:r>
      <w:proofErr w:type="spellStart"/>
      <w:r w:rsidR="007E78DD" w:rsidRPr="001231E3">
        <w:rPr>
          <w:rFonts w:ascii="Times New Roman" w:hAnsi="Times New Roman"/>
          <w:szCs w:val="24"/>
        </w:rPr>
        <w:t>scafold</w:t>
      </w:r>
      <w:proofErr w:type="spellEnd"/>
      <w:r w:rsidR="007E78DD" w:rsidRPr="001231E3">
        <w:rPr>
          <w:rFonts w:ascii="Times New Roman" w:hAnsi="Times New Roman"/>
          <w:szCs w:val="24"/>
        </w:rPr>
        <w:t xml:space="preserve"> sacrifice and skeletal deity with atlatl.</w:t>
      </w:r>
    </w:p>
    <w:p w14:paraId="25804834" w14:textId="77777777" w:rsidR="007E78DD" w:rsidRPr="001231E3" w:rsidRDefault="007E78DD" w:rsidP="00437CBB">
      <w:pPr>
        <w:ind w:right="-720"/>
        <w:rPr>
          <w:rFonts w:ascii="Times New Roman" w:hAnsi="Times New Roman"/>
          <w:szCs w:val="24"/>
        </w:rPr>
      </w:pPr>
      <w:r w:rsidRPr="001231E3">
        <w:rPr>
          <w:rFonts w:ascii="Times New Roman" w:hAnsi="Times New Roman"/>
          <w:szCs w:val="24"/>
        </w:rPr>
        <w:t xml:space="preserve">  Dumbarton Oaks atlatl, finely carved, probably Mixtec 14-16 C. At distal end, warrior with eagle helmet and atlatl + darts in celestial plane (descending from sun)</w:t>
      </w:r>
      <w:r w:rsidR="00001057" w:rsidRPr="001231E3">
        <w:rPr>
          <w:rFonts w:ascii="Times New Roman" w:hAnsi="Times New Roman"/>
          <w:szCs w:val="24"/>
        </w:rPr>
        <w:t xml:space="preserve">, then 4 sets of </w:t>
      </w:r>
      <w:r w:rsidRPr="001231E3">
        <w:rPr>
          <w:rFonts w:ascii="Times New Roman" w:hAnsi="Times New Roman"/>
          <w:szCs w:val="24"/>
        </w:rPr>
        <w:t xml:space="preserve">warriors alternating with captives and at bottom (proximal) </w:t>
      </w:r>
      <w:r w:rsidR="00001057" w:rsidRPr="001231E3">
        <w:rPr>
          <w:rFonts w:ascii="Times New Roman" w:hAnsi="Times New Roman"/>
          <w:szCs w:val="24"/>
        </w:rPr>
        <w:t xml:space="preserve">a </w:t>
      </w:r>
      <w:r w:rsidRPr="001231E3">
        <w:rPr>
          <w:rFonts w:ascii="Times New Roman" w:hAnsi="Times New Roman"/>
          <w:szCs w:val="24"/>
        </w:rPr>
        <w:t>figure representing terrestrial plane. Lin</w:t>
      </w:r>
      <w:r w:rsidR="00001057" w:rsidRPr="001231E3">
        <w:rPr>
          <w:rFonts w:ascii="Times New Roman" w:hAnsi="Times New Roman"/>
          <w:szCs w:val="24"/>
        </w:rPr>
        <w:t xml:space="preserve">k to </w:t>
      </w:r>
      <w:proofErr w:type="spellStart"/>
      <w:r w:rsidR="00001057" w:rsidRPr="001231E3">
        <w:rPr>
          <w:rFonts w:ascii="Times New Roman" w:hAnsi="Times New Roman"/>
          <w:szCs w:val="24"/>
        </w:rPr>
        <w:t>voladores</w:t>
      </w:r>
      <w:proofErr w:type="spellEnd"/>
      <w:r w:rsidR="00001057" w:rsidRPr="001231E3">
        <w:rPr>
          <w:rFonts w:ascii="Times New Roman" w:hAnsi="Times New Roman"/>
          <w:szCs w:val="24"/>
        </w:rPr>
        <w:t xml:space="preserve"> by bird + atlatl, with war + captives for sacrifice, top figure would be the one on top of pole, with 4 flyers. Top figure honors sun, another with rain god mask = prayer for rain. Quadripartite figures.</w:t>
      </w:r>
    </w:p>
    <w:p w14:paraId="455ECB3B" w14:textId="77777777" w:rsidR="00060192" w:rsidRPr="001231E3" w:rsidRDefault="00060192" w:rsidP="00437CBB">
      <w:pPr>
        <w:ind w:right="-720"/>
        <w:rPr>
          <w:rFonts w:ascii="Times New Roman" w:hAnsi="Times New Roman"/>
          <w:szCs w:val="24"/>
        </w:rPr>
      </w:pPr>
    </w:p>
    <w:p w14:paraId="60A77631" w14:textId="77777777" w:rsidR="00060192" w:rsidRPr="001231E3" w:rsidRDefault="00060192" w:rsidP="00437CBB">
      <w:pPr>
        <w:ind w:right="-720"/>
        <w:rPr>
          <w:rFonts w:ascii="Times New Roman" w:hAnsi="Times New Roman"/>
          <w:b/>
          <w:szCs w:val="24"/>
        </w:rPr>
      </w:pPr>
      <w:r w:rsidRPr="001231E3">
        <w:rPr>
          <w:rFonts w:ascii="Times New Roman" w:hAnsi="Times New Roman"/>
          <w:b/>
          <w:szCs w:val="24"/>
        </w:rPr>
        <w:t>Urcid, Javier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36E14E3" w14:textId="77777777" w:rsidR="00060192" w:rsidRPr="001231E3" w:rsidRDefault="00060192" w:rsidP="00437CBB">
      <w:pPr>
        <w:ind w:right="-720"/>
        <w:rPr>
          <w:rFonts w:ascii="Times New Roman" w:hAnsi="Times New Roman"/>
          <w:szCs w:val="24"/>
        </w:rPr>
      </w:pPr>
      <w:proofErr w:type="gramStart"/>
      <w:r w:rsidRPr="001231E3">
        <w:rPr>
          <w:rFonts w:ascii="Times New Roman" w:hAnsi="Times New Roman"/>
          <w:szCs w:val="24"/>
        </w:rPr>
        <w:t>2007  Effigy</w:t>
      </w:r>
      <w:proofErr w:type="gramEnd"/>
      <w:r w:rsidRPr="001231E3">
        <w:rPr>
          <w:rFonts w:ascii="Times New Roman" w:hAnsi="Times New Roman"/>
          <w:szCs w:val="24"/>
        </w:rPr>
        <w:t xml:space="preserve"> Vessel. Unpublished </w:t>
      </w:r>
      <w:proofErr w:type="spellStart"/>
      <w:r w:rsidRPr="001231E3">
        <w:rPr>
          <w:rFonts w:ascii="Times New Roman" w:hAnsi="Times New Roman"/>
          <w:szCs w:val="24"/>
        </w:rPr>
        <w:t>ms.</w:t>
      </w:r>
      <w:proofErr w:type="spellEnd"/>
    </w:p>
    <w:p w14:paraId="01240F34" w14:textId="77777777" w:rsidR="00060192" w:rsidRPr="001231E3" w:rsidRDefault="00060192" w:rsidP="00437CBB">
      <w:pPr>
        <w:ind w:right="-720"/>
        <w:rPr>
          <w:rFonts w:ascii="Times New Roman" w:hAnsi="Times New Roman"/>
          <w:szCs w:val="24"/>
        </w:rPr>
      </w:pPr>
    </w:p>
    <w:p w14:paraId="5F67DCFC" w14:textId="77777777" w:rsidR="00060192" w:rsidRPr="001231E3" w:rsidRDefault="00060192" w:rsidP="00437CBB">
      <w:pPr>
        <w:ind w:right="-720"/>
        <w:rPr>
          <w:rFonts w:ascii="Times New Roman" w:hAnsi="Times New Roman"/>
          <w:szCs w:val="24"/>
        </w:rPr>
      </w:pPr>
      <w:r w:rsidRPr="001231E3">
        <w:rPr>
          <w:rFonts w:ascii="Times New Roman" w:hAnsi="Times New Roman"/>
          <w:szCs w:val="24"/>
        </w:rPr>
        <w:t xml:space="preserve">Middle Formative vessel of unknown provenience, </w:t>
      </w:r>
      <w:proofErr w:type="gramStart"/>
      <w:r w:rsidRPr="001231E3">
        <w:rPr>
          <w:rFonts w:ascii="Times New Roman" w:hAnsi="Times New Roman"/>
          <w:szCs w:val="24"/>
        </w:rPr>
        <w:t>Maya</w:t>
      </w:r>
      <w:proofErr w:type="gramEnd"/>
      <w:r w:rsidRPr="001231E3">
        <w:rPr>
          <w:rFonts w:ascii="Times New Roman" w:hAnsi="Times New Roman"/>
          <w:szCs w:val="24"/>
        </w:rPr>
        <w:t xml:space="preserve"> or N. Mexico Colima? Man carrying </w:t>
      </w:r>
      <w:proofErr w:type="gramStart"/>
      <w:r w:rsidRPr="001231E3">
        <w:rPr>
          <w:rFonts w:ascii="Times New Roman" w:hAnsi="Times New Roman"/>
          <w:szCs w:val="24"/>
        </w:rPr>
        <w:t>deer,  a</w:t>
      </w:r>
      <w:proofErr w:type="gramEnd"/>
      <w:r w:rsidRPr="001231E3">
        <w:rPr>
          <w:rFonts w:ascii="Times New Roman" w:hAnsi="Times New Roman"/>
          <w:szCs w:val="24"/>
        </w:rPr>
        <w:t xml:space="preserve"> motif with lots of parallels. Wide </w:t>
      </w:r>
      <w:proofErr w:type="spellStart"/>
      <w:r w:rsidRPr="001231E3">
        <w:rPr>
          <w:rFonts w:ascii="Times New Roman" w:hAnsi="Times New Roman"/>
          <w:szCs w:val="24"/>
        </w:rPr>
        <w:t>pre-columbian</w:t>
      </w:r>
      <w:proofErr w:type="spellEnd"/>
      <w:r w:rsidRPr="001231E3">
        <w:rPr>
          <w:rFonts w:ascii="Times New Roman" w:hAnsi="Times New Roman"/>
          <w:szCs w:val="24"/>
        </w:rPr>
        <w:t xml:space="preserve"> use of deer hunt as symbolic warfare and capture of deer/captives for sacrifice. Sacrifice by atlatl and dart in some instances. </w:t>
      </w:r>
    </w:p>
    <w:p w14:paraId="2E959800" w14:textId="77777777" w:rsidR="00E46BF1" w:rsidRPr="001231E3" w:rsidRDefault="00E46BF1" w:rsidP="00437CBB">
      <w:pPr>
        <w:ind w:right="-720"/>
        <w:rPr>
          <w:rFonts w:ascii="Times New Roman" w:hAnsi="Times New Roman"/>
          <w:szCs w:val="24"/>
        </w:rPr>
      </w:pPr>
    </w:p>
    <w:p w14:paraId="3BF4FEE2" w14:textId="77777777" w:rsidR="00E46BF1" w:rsidRPr="001231E3" w:rsidRDefault="00E46BF1" w:rsidP="00437CBB">
      <w:pPr>
        <w:ind w:right="-720"/>
        <w:rPr>
          <w:rFonts w:ascii="Times New Roman" w:hAnsi="Times New Roman"/>
          <w:b/>
          <w:szCs w:val="24"/>
        </w:rPr>
      </w:pPr>
      <w:r w:rsidRPr="001231E3">
        <w:rPr>
          <w:rFonts w:ascii="Times New Roman" w:hAnsi="Times New Roman"/>
          <w:b/>
          <w:szCs w:val="24"/>
        </w:rPr>
        <w:t>Urcid, Javier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0E2F77F" w14:textId="77777777" w:rsidR="00E46BF1" w:rsidRPr="001231E3" w:rsidRDefault="00E46BF1" w:rsidP="00437CBB">
      <w:pPr>
        <w:ind w:right="-720"/>
        <w:rPr>
          <w:rFonts w:ascii="Times New Roman" w:hAnsi="Times New Roman"/>
          <w:szCs w:val="24"/>
        </w:rPr>
      </w:pPr>
      <w:proofErr w:type="gramStart"/>
      <w:r w:rsidRPr="001231E3">
        <w:rPr>
          <w:rFonts w:ascii="Times New Roman" w:hAnsi="Times New Roman"/>
          <w:szCs w:val="24"/>
        </w:rPr>
        <w:t>2010  Dart</w:t>
      </w:r>
      <w:proofErr w:type="gramEnd"/>
      <w:r w:rsidRPr="001231E3">
        <w:rPr>
          <w:rFonts w:ascii="Times New Roman" w:hAnsi="Times New Roman"/>
          <w:szCs w:val="24"/>
        </w:rPr>
        <w:t xml:space="preserve"> Thrower. In </w:t>
      </w:r>
      <w:r w:rsidRPr="001231E3">
        <w:rPr>
          <w:rFonts w:ascii="Times New Roman" w:hAnsi="Times New Roman"/>
          <w:i/>
          <w:szCs w:val="24"/>
        </w:rPr>
        <w:t>Ancient Mexican Art at Dumbarton Oaks: Central Highlands, Southwestern Highlands, Gulf Lowlands</w:t>
      </w:r>
      <w:r w:rsidRPr="001231E3">
        <w:rPr>
          <w:rFonts w:ascii="Times New Roman" w:hAnsi="Times New Roman"/>
          <w:szCs w:val="24"/>
        </w:rPr>
        <w:t>. Susan Toby Evans, ed., pp. 210-220. Dumbarton Oaks Research Library and Collection, Washington D.C.</w:t>
      </w:r>
    </w:p>
    <w:p w14:paraId="5E3DA358" w14:textId="77777777" w:rsidR="00E46BF1" w:rsidRPr="001231E3" w:rsidRDefault="00E46BF1" w:rsidP="00437CBB">
      <w:pPr>
        <w:ind w:right="-720"/>
        <w:rPr>
          <w:rFonts w:ascii="Times New Roman" w:hAnsi="Times New Roman"/>
          <w:szCs w:val="24"/>
        </w:rPr>
      </w:pPr>
    </w:p>
    <w:p w14:paraId="7DB0497F" w14:textId="77777777" w:rsidR="00E46BF1" w:rsidRPr="001231E3" w:rsidRDefault="003644F0" w:rsidP="00437CBB">
      <w:pPr>
        <w:ind w:right="-720"/>
        <w:rPr>
          <w:rFonts w:ascii="Times New Roman" w:hAnsi="Times New Roman"/>
          <w:szCs w:val="24"/>
        </w:rPr>
      </w:pPr>
      <w:r w:rsidRPr="001231E3">
        <w:rPr>
          <w:rFonts w:ascii="Times New Roman" w:hAnsi="Times New Roman"/>
          <w:szCs w:val="24"/>
        </w:rPr>
        <w:t xml:space="preserve">[Most useful discussion of iconography on Mexican atlatls] </w:t>
      </w:r>
      <w:r w:rsidR="00E46BF1" w:rsidRPr="001231E3">
        <w:rPr>
          <w:rFonts w:ascii="Times New Roman" w:hAnsi="Times New Roman"/>
          <w:szCs w:val="24"/>
        </w:rPr>
        <w:t>Analyzing complete carved atlatl, (no finger loops) bought from Brummer 1947, probably Mixtec 1200-1520. L = 60.3 cm, W = 3.8 cm distal tapering to 2.7 proximal</w:t>
      </w:r>
      <w:r w:rsidR="00136D39" w:rsidRPr="001231E3">
        <w:rPr>
          <w:rFonts w:ascii="Times New Roman" w:hAnsi="Times New Roman"/>
          <w:szCs w:val="24"/>
        </w:rPr>
        <w:t xml:space="preserve">. No evidence of wear or finger loop attachment. Dark hardwood. Both sides carved, read top to bottom (distal to </w:t>
      </w:r>
      <w:proofErr w:type="spellStart"/>
      <w:r w:rsidR="00136D39" w:rsidRPr="001231E3">
        <w:rPr>
          <w:rFonts w:ascii="Times New Roman" w:hAnsi="Times New Roman"/>
          <w:szCs w:val="24"/>
        </w:rPr>
        <w:t>prox</w:t>
      </w:r>
      <w:proofErr w:type="spellEnd"/>
      <w:r w:rsidR="00136D39" w:rsidRPr="001231E3">
        <w:rPr>
          <w:rFonts w:ascii="Times New Roman" w:hAnsi="Times New Roman"/>
          <w:szCs w:val="24"/>
        </w:rPr>
        <w:t>). Along groove on upper side, 4 darts, with eagle, serpent, and rosette décor, fletching, stone point depicted. Underside has 10 figures, top one descending personage armed with 2-loop atlatl, shield, darts, with eagle headdress and serpent at face, solar band identifies him as impersonator of Sun God.</w:t>
      </w:r>
      <w:r w:rsidR="005C10D4" w:rsidRPr="001231E3">
        <w:rPr>
          <w:rFonts w:ascii="Times New Roman" w:hAnsi="Times New Roman"/>
          <w:szCs w:val="24"/>
        </w:rPr>
        <w:t xml:space="preserve"> Figures below mostly carry atlatl, or spear, and shield with darts, 4 face R and appear to be vanquished, 4 face left (victors in aggressive postures), including one warrior with female dress. They wear masks or head dresses identifying them as impersonators of rain and other gods. Lower figures </w:t>
      </w:r>
      <w:proofErr w:type="spellStart"/>
      <w:r w:rsidR="005C10D4" w:rsidRPr="001231E3">
        <w:rPr>
          <w:rFonts w:ascii="Times New Roman" w:hAnsi="Times New Roman"/>
          <w:szCs w:val="24"/>
        </w:rPr>
        <w:t>assoc</w:t>
      </w:r>
      <w:proofErr w:type="spellEnd"/>
      <w:r w:rsidR="005C10D4" w:rsidRPr="001231E3">
        <w:rPr>
          <w:rFonts w:ascii="Times New Roman" w:hAnsi="Times New Roman"/>
          <w:szCs w:val="24"/>
        </w:rPr>
        <w:t xml:space="preserve"> w serpents. Bottom figure is Rain God impersonator with curled lip “buccal mask” and protruding fang.  </w:t>
      </w:r>
      <w:r w:rsidR="005C10D4" w:rsidRPr="001231E3">
        <w:rPr>
          <w:rFonts w:ascii="Times New Roman" w:hAnsi="Times New Roman"/>
          <w:szCs w:val="24"/>
        </w:rPr>
        <w:lastRenderedPageBreak/>
        <w:t>Eagle mask of descending figure relates the scene to “</w:t>
      </w:r>
      <w:proofErr w:type="spellStart"/>
      <w:r w:rsidR="005C10D4" w:rsidRPr="001231E3">
        <w:rPr>
          <w:rFonts w:ascii="Times New Roman" w:hAnsi="Times New Roman"/>
          <w:szCs w:val="24"/>
        </w:rPr>
        <w:t>voladores</w:t>
      </w:r>
      <w:proofErr w:type="spellEnd"/>
      <w:r w:rsidR="005C10D4" w:rsidRPr="001231E3">
        <w:rPr>
          <w:rFonts w:ascii="Times New Roman" w:hAnsi="Times New Roman"/>
          <w:szCs w:val="24"/>
        </w:rPr>
        <w:t>” sacrifice.</w:t>
      </w:r>
    </w:p>
    <w:p w14:paraId="6F0087DE" w14:textId="77777777" w:rsidR="00476704" w:rsidRPr="001231E3" w:rsidRDefault="00476704" w:rsidP="00437CBB">
      <w:pPr>
        <w:ind w:right="-720"/>
        <w:rPr>
          <w:rFonts w:ascii="Times New Roman" w:hAnsi="Times New Roman"/>
          <w:szCs w:val="24"/>
        </w:rPr>
      </w:pPr>
      <w:r w:rsidRPr="001231E3">
        <w:rPr>
          <w:rFonts w:ascii="Times New Roman" w:hAnsi="Times New Roman"/>
          <w:szCs w:val="24"/>
        </w:rPr>
        <w:t xml:space="preserve">    Other atlatl examples similar iconography referring to </w:t>
      </w:r>
      <w:proofErr w:type="spellStart"/>
      <w:r w:rsidRPr="001231E3">
        <w:rPr>
          <w:rFonts w:ascii="Times New Roman" w:hAnsi="Times New Roman"/>
          <w:szCs w:val="24"/>
        </w:rPr>
        <w:t>voladores</w:t>
      </w:r>
      <w:proofErr w:type="spellEnd"/>
      <w:r w:rsidRPr="001231E3">
        <w:rPr>
          <w:rFonts w:ascii="Times New Roman" w:hAnsi="Times New Roman"/>
          <w:szCs w:val="24"/>
        </w:rPr>
        <w:t xml:space="preserve"> sacrifice, including British Museum atlatl with descending impersonator of </w:t>
      </w:r>
      <w:proofErr w:type="spellStart"/>
      <w:r w:rsidRPr="001231E3">
        <w:rPr>
          <w:rFonts w:ascii="Times New Roman" w:hAnsi="Times New Roman"/>
          <w:szCs w:val="24"/>
        </w:rPr>
        <w:t>Mixcoatl-Camaxtli</w:t>
      </w:r>
      <w:proofErr w:type="spellEnd"/>
      <w:r w:rsidRPr="001231E3">
        <w:rPr>
          <w:rFonts w:ascii="Times New Roman" w:hAnsi="Times New Roman"/>
          <w:szCs w:val="24"/>
        </w:rPr>
        <w:t xml:space="preserve"> with cloud serpent = rain, carrying dart, hoof earing = deer substituted for human sacrifice to sun. </w:t>
      </w:r>
      <w:proofErr w:type="gramStart"/>
      <w:r w:rsidRPr="001231E3">
        <w:rPr>
          <w:rFonts w:ascii="Times New Roman" w:hAnsi="Times New Roman"/>
          <w:szCs w:val="24"/>
        </w:rPr>
        <w:t>Atlatls</w:t>
      </w:r>
      <w:proofErr w:type="gramEnd"/>
      <w:r w:rsidRPr="001231E3">
        <w:rPr>
          <w:rFonts w:ascii="Times New Roman" w:hAnsi="Times New Roman"/>
          <w:szCs w:val="24"/>
        </w:rPr>
        <w:t xml:space="preserve"> part of insignia of many deities. Specimens assumed to be ritual use only, but functional size, and decorated atlatls are depicted in use.</w:t>
      </w:r>
      <w:r w:rsidR="003644F0" w:rsidRPr="001231E3">
        <w:rPr>
          <w:rFonts w:ascii="Times New Roman" w:hAnsi="Times New Roman"/>
          <w:szCs w:val="24"/>
        </w:rPr>
        <w:t xml:space="preserve"> Could have been used in sacrifice, owned by high elite.</w:t>
      </w:r>
    </w:p>
    <w:p w14:paraId="02693DDF" w14:textId="77777777" w:rsidR="00041FFD" w:rsidRPr="001231E3" w:rsidRDefault="00041FFD" w:rsidP="00437CBB">
      <w:pPr>
        <w:ind w:right="-720"/>
        <w:rPr>
          <w:rFonts w:ascii="Times New Roman" w:hAnsi="Times New Roman"/>
          <w:szCs w:val="24"/>
        </w:rPr>
      </w:pPr>
    </w:p>
    <w:p w14:paraId="1A774EFC" w14:textId="77777777" w:rsidR="00041FFD" w:rsidRPr="001231E3" w:rsidRDefault="00041FFD" w:rsidP="00437CBB">
      <w:pPr>
        <w:ind w:right="-720"/>
        <w:rPr>
          <w:rFonts w:ascii="Times New Roman" w:hAnsi="Times New Roman"/>
          <w:b/>
          <w:szCs w:val="24"/>
        </w:rPr>
      </w:pPr>
      <w:r w:rsidRPr="001231E3">
        <w:rPr>
          <w:rFonts w:ascii="Times New Roman" w:hAnsi="Times New Roman"/>
          <w:b/>
          <w:szCs w:val="24"/>
        </w:rPr>
        <w:t>V</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E1DCB26" w14:textId="77777777" w:rsidR="00041FFD" w:rsidRPr="001231E3" w:rsidRDefault="00041FFD" w:rsidP="00437CBB">
      <w:pPr>
        <w:ind w:right="-720"/>
        <w:rPr>
          <w:rFonts w:ascii="Times New Roman" w:hAnsi="Times New Roman"/>
          <w:szCs w:val="24"/>
        </w:rPr>
      </w:pPr>
      <w:proofErr w:type="gramStart"/>
      <w:r w:rsidRPr="001231E3">
        <w:rPr>
          <w:rFonts w:ascii="Times New Roman" w:hAnsi="Times New Roman"/>
          <w:szCs w:val="24"/>
        </w:rPr>
        <w:t>1891  Recent</w:t>
      </w:r>
      <w:proofErr w:type="gramEnd"/>
      <w:r w:rsidRPr="001231E3">
        <w:rPr>
          <w:rFonts w:ascii="Times New Roman" w:hAnsi="Times New Roman"/>
          <w:szCs w:val="24"/>
        </w:rPr>
        <w:t xml:space="preserve"> Literature. </w:t>
      </w:r>
      <w:r w:rsidRPr="001231E3">
        <w:rPr>
          <w:rFonts w:ascii="Times New Roman" w:hAnsi="Times New Roman"/>
          <w:i/>
          <w:szCs w:val="24"/>
        </w:rPr>
        <w:t>American Naturalist</w:t>
      </w:r>
      <w:r w:rsidRPr="001231E3">
        <w:rPr>
          <w:rFonts w:ascii="Times New Roman" w:hAnsi="Times New Roman"/>
          <w:szCs w:val="24"/>
        </w:rPr>
        <w:t xml:space="preserve"> 25: 260-273.</w:t>
      </w:r>
    </w:p>
    <w:p w14:paraId="08076B17" w14:textId="77777777" w:rsidR="00041FFD" w:rsidRPr="001231E3" w:rsidRDefault="00041FFD" w:rsidP="00437CBB">
      <w:pPr>
        <w:ind w:right="-720"/>
        <w:rPr>
          <w:rFonts w:ascii="Times New Roman" w:hAnsi="Times New Roman"/>
          <w:szCs w:val="24"/>
        </w:rPr>
      </w:pPr>
    </w:p>
    <w:p w14:paraId="1FA4159E" w14:textId="0ED4B73D" w:rsidR="00041FFD" w:rsidRPr="001231E3" w:rsidRDefault="00041FFD" w:rsidP="00437CBB">
      <w:pPr>
        <w:ind w:right="-720"/>
        <w:rPr>
          <w:rFonts w:ascii="Times New Roman" w:hAnsi="Times New Roman"/>
          <w:szCs w:val="24"/>
        </w:rPr>
      </w:pPr>
      <w:r w:rsidRPr="001231E3">
        <w:rPr>
          <w:rFonts w:ascii="Times New Roman" w:hAnsi="Times New Roman"/>
          <w:szCs w:val="24"/>
        </w:rPr>
        <w:t xml:space="preserve">Short review of E. </w:t>
      </w:r>
      <w:proofErr w:type="spellStart"/>
      <w:r w:rsidRPr="001231E3">
        <w:rPr>
          <w:rFonts w:ascii="Times New Roman" w:hAnsi="Times New Roman"/>
          <w:szCs w:val="24"/>
        </w:rPr>
        <w:t>Seler</w:t>
      </w:r>
      <w:proofErr w:type="spellEnd"/>
      <w:r w:rsidRPr="001231E3">
        <w:rPr>
          <w:rFonts w:ascii="Times New Roman" w:hAnsi="Times New Roman"/>
          <w:szCs w:val="24"/>
        </w:rPr>
        <w:t>, Alt-</w:t>
      </w:r>
      <w:proofErr w:type="spellStart"/>
      <w:r w:rsidRPr="001231E3">
        <w:rPr>
          <w:rFonts w:ascii="Times New Roman" w:hAnsi="Times New Roman"/>
          <w:szCs w:val="24"/>
        </w:rPr>
        <w:t>mexicanische</w:t>
      </w:r>
      <w:proofErr w:type="spellEnd"/>
      <w:r w:rsidRPr="001231E3">
        <w:rPr>
          <w:rFonts w:ascii="Times New Roman" w:hAnsi="Times New Roman"/>
          <w:szCs w:val="24"/>
        </w:rPr>
        <w:t xml:space="preserve"> die </w:t>
      </w:r>
      <w:proofErr w:type="spellStart"/>
      <w:r w:rsidRPr="001231E3">
        <w:rPr>
          <w:rFonts w:ascii="Times New Roman" w:hAnsi="Times New Roman"/>
          <w:szCs w:val="24"/>
        </w:rPr>
        <w:t>Wurfbretter</w:t>
      </w:r>
      <w:proofErr w:type="spellEnd"/>
      <w:r w:rsidRPr="001231E3">
        <w:rPr>
          <w:rFonts w:ascii="Times New Roman" w:hAnsi="Times New Roman"/>
          <w:szCs w:val="24"/>
        </w:rPr>
        <w:t xml:space="preserve"> (1890) “a sliding </w:t>
      </w:r>
      <w:proofErr w:type="spellStart"/>
      <w:r w:rsidRPr="001231E3">
        <w:rPr>
          <w:rFonts w:ascii="Times New Roman" w:hAnsi="Times New Roman"/>
          <w:szCs w:val="24"/>
        </w:rPr>
        <w:t>aparatus</w:t>
      </w:r>
      <w:proofErr w:type="spellEnd"/>
      <w:r w:rsidRPr="001231E3">
        <w:rPr>
          <w:rFonts w:ascii="Times New Roman" w:hAnsi="Times New Roman"/>
          <w:szCs w:val="24"/>
        </w:rPr>
        <w:t xml:space="preserve"> from which darts and javelins were hurled” ... </w:t>
      </w:r>
      <w:proofErr w:type="gramStart"/>
      <w:r w:rsidRPr="001231E3">
        <w:rPr>
          <w:rFonts w:ascii="Times New Roman" w:hAnsi="Times New Roman"/>
          <w:szCs w:val="24"/>
        </w:rPr>
        <w:t>“ from</w:t>
      </w:r>
      <w:proofErr w:type="gramEnd"/>
      <w:r w:rsidRPr="001231E3">
        <w:rPr>
          <w:rFonts w:ascii="Times New Roman" w:hAnsi="Times New Roman"/>
          <w:szCs w:val="24"/>
        </w:rPr>
        <w:t xml:space="preserve"> the </w:t>
      </w:r>
      <w:proofErr w:type="spellStart"/>
      <w:r w:rsidRPr="001231E3">
        <w:rPr>
          <w:rFonts w:ascii="Times New Roman" w:hAnsi="Times New Roman"/>
          <w:szCs w:val="24"/>
        </w:rPr>
        <w:t>amiento</w:t>
      </w:r>
      <w:proofErr w:type="spellEnd"/>
      <w:r w:rsidRPr="001231E3">
        <w:rPr>
          <w:rFonts w:ascii="Times New Roman" w:hAnsi="Times New Roman"/>
          <w:szCs w:val="24"/>
        </w:rPr>
        <w:t>, by the later addition of the bow, the crossbow has evolved.”</w:t>
      </w:r>
      <w:r w:rsidR="00264615">
        <w:rPr>
          <w:rFonts w:ascii="Times New Roman" w:hAnsi="Times New Roman"/>
          <w:szCs w:val="24"/>
        </w:rPr>
        <w:t xml:space="preserve"> [huh?]</w:t>
      </w:r>
    </w:p>
    <w:p w14:paraId="74DE1414" w14:textId="77777777" w:rsidR="00AE010A" w:rsidRPr="001231E3" w:rsidRDefault="00AE010A" w:rsidP="00437CBB">
      <w:pPr>
        <w:ind w:right="-720"/>
        <w:rPr>
          <w:rFonts w:ascii="Times New Roman" w:hAnsi="Times New Roman"/>
          <w:szCs w:val="24"/>
        </w:rPr>
      </w:pPr>
    </w:p>
    <w:p w14:paraId="06B540A0" w14:textId="77777777" w:rsidR="00AE010A" w:rsidRPr="001231E3" w:rsidRDefault="00AE010A" w:rsidP="00437CBB">
      <w:pPr>
        <w:ind w:right="-720"/>
        <w:rPr>
          <w:rFonts w:ascii="Times New Roman" w:hAnsi="Times New Roman"/>
          <w:b/>
          <w:szCs w:val="24"/>
        </w:rPr>
      </w:pPr>
      <w:r w:rsidRPr="001231E3">
        <w:rPr>
          <w:rFonts w:ascii="Times New Roman" w:hAnsi="Times New Roman"/>
          <w:b/>
          <w:szCs w:val="24"/>
        </w:rPr>
        <w:t>Vail, Gabrielle, and Christine Hernández</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 Burling</w:t>
      </w:r>
    </w:p>
    <w:p w14:paraId="727CE941" w14:textId="77777777" w:rsidR="00AE010A" w:rsidRPr="001231E3" w:rsidRDefault="00AE010A" w:rsidP="00437CBB">
      <w:pPr>
        <w:ind w:right="-720"/>
        <w:rPr>
          <w:rFonts w:ascii="Times New Roman" w:hAnsi="Times New Roman"/>
          <w:szCs w:val="24"/>
          <w:lang w:val="fr-FR"/>
        </w:rPr>
      </w:pPr>
      <w:r w:rsidRPr="001231E3">
        <w:rPr>
          <w:rFonts w:ascii="Times New Roman" w:hAnsi="Times New Roman"/>
          <w:szCs w:val="24"/>
          <w:lang w:val="fr-FR"/>
        </w:rPr>
        <w:t xml:space="preserve">2007 Human Sacrifice in </w:t>
      </w:r>
      <w:proofErr w:type="spellStart"/>
      <w:r w:rsidRPr="001231E3">
        <w:rPr>
          <w:rFonts w:ascii="Times New Roman" w:hAnsi="Times New Roman"/>
          <w:szCs w:val="24"/>
          <w:lang w:val="fr-FR"/>
        </w:rPr>
        <w:t>Late</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Postclassic</w:t>
      </w:r>
      <w:proofErr w:type="spellEnd"/>
      <w:r w:rsidRPr="001231E3">
        <w:rPr>
          <w:rFonts w:ascii="Times New Roman" w:hAnsi="Times New Roman"/>
          <w:szCs w:val="24"/>
          <w:lang w:val="fr-FR"/>
        </w:rPr>
        <w:t xml:space="preserve"> Maya </w:t>
      </w:r>
      <w:proofErr w:type="spellStart"/>
      <w:r w:rsidRPr="001231E3">
        <w:rPr>
          <w:rFonts w:ascii="Times New Roman" w:hAnsi="Times New Roman"/>
          <w:szCs w:val="24"/>
          <w:lang w:val="fr-FR"/>
        </w:rPr>
        <w:t>Iconography</w:t>
      </w:r>
      <w:proofErr w:type="spellEnd"/>
      <w:r w:rsidRPr="001231E3">
        <w:rPr>
          <w:rFonts w:ascii="Times New Roman" w:hAnsi="Times New Roman"/>
          <w:szCs w:val="24"/>
          <w:lang w:val="fr-FR"/>
        </w:rPr>
        <w:t xml:space="preserve"> and </w:t>
      </w:r>
      <w:proofErr w:type="spellStart"/>
      <w:r w:rsidRPr="001231E3">
        <w:rPr>
          <w:rFonts w:ascii="Times New Roman" w:hAnsi="Times New Roman"/>
          <w:szCs w:val="24"/>
          <w:lang w:val="fr-FR"/>
        </w:rPr>
        <w:t>Texts</w:t>
      </w:r>
      <w:proofErr w:type="spellEnd"/>
      <w:r w:rsidRPr="001231E3">
        <w:rPr>
          <w:rFonts w:ascii="Times New Roman" w:hAnsi="Times New Roman"/>
          <w:szCs w:val="24"/>
          <w:lang w:val="fr-FR"/>
        </w:rPr>
        <w:t xml:space="preserve">. In </w:t>
      </w:r>
      <w:r w:rsidRPr="001231E3">
        <w:rPr>
          <w:rFonts w:ascii="Times New Roman" w:hAnsi="Times New Roman"/>
          <w:i/>
          <w:szCs w:val="24"/>
          <w:lang w:val="fr-FR"/>
        </w:rPr>
        <w:t xml:space="preserve">New Perspectives on Human Sacrifice and </w:t>
      </w:r>
      <w:proofErr w:type="spellStart"/>
      <w:r w:rsidRPr="001231E3">
        <w:rPr>
          <w:rFonts w:ascii="Times New Roman" w:hAnsi="Times New Roman"/>
          <w:i/>
          <w:szCs w:val="24"/>
          <w:lang w:val="fr-FR"/>
        </w:rPr>
        <w:t>Ritual</w:t>
      </w:r>
      <w:proofErr w:type="spellEnd"/>
      <w:r w:rsidRPr="001231E3">
        <w:rPr>
          <w:rFonts w:ascii="Times New Roman" w:hAnsi="Times New Roman"/>
          <w:i/>
          <w:szCs w:val="24"/>
          <w:lang w:val="fr-FR"/>
        </w:rPr>
        <w:t xml:space="preserve"> Body </w:t>
      </w:r>
      <w:proofErr w:type="spellStart"/>
      <w:r w:rsidRPr="001231E3">
        <w:rPr>
          <w:rFonts w:ascii="Times New Roman" w:hAnsi="Times New Roman"/>
          <w:i/>
          <w:szCs w:val="24"/>
          <w:lang w:val="fr-FR"/>
        </w:rPr>
        <w:t>Treatments</w:t>
      </w:r>
      <w:proofErr w:type="spellEnd"/>
      <w:r w:rsidRPr="001231E3">
        <w:rPr>
          <w:rFonts w:ascii="Times New Roman" w:hAnsi="Times New Roman"/>
          <w:i/>
          <w:szCs w:val="24"/>
          <w:lang w:val="fr-FR"/>
        </w:rPr>
        <w:t xml:space="preserve"> in Ancient Maya Society</w:t>
      </w:r>
      <w:r w:rsidRPr="001231E3">
        <w:rPr>
          <w:rFonts w:ascii="Times New Roman" w:hAnsi="Times New Roman"/>
          <w:szCs w:val="24"/>
          <w:lang w:val="fr-FR"/>
        </w:rPr>
        <w:t xml:space="preserve">. </w:t>
      </w:r>
      <w:proofErr w:type="spellStart"/>
      <w:r w:rsidRPr="001231E3">
        <w:rPr>
          <w:rFonts w:ascii="Times New Roman" w:hAnsi="Times New Roman"/>
          <w:szCs w:val="24"/>
          <w:lang w:val="fr-FR"/>
        </w:rPr>
        <w:t>Tiesler</w:t>
      </w:r>
      <w:proofErr w:type="spellEnd"/>
      <w:r w:rsidRPr="001231E3">
        <w:rPr>
          <w:rFonts w:ascii="Times New Roman" w:hAnsi="Times New Roman"/>
          <w:szCs w:val="24"/>
          <w:lang w:val="fr-FR"/>
        </w:rPr>
        <w:t xml:space="preserve">, Vera, and Andrea </w:t>
      </w:r>
      <w:proofErr w:type="spellStart"/>
      <w:r w:rsidRPr="001231E3">
        <w:rPr>
          <w:rFonts w:ascii="Times New Roman" w:hAnsi="Times New Roman"/>
          <w:szCs w:val="24"/>
          <w:lang w:val="fr-FR"/>
        </w:rPr>
        <w:t>Cucina</w:t>
      </w:r>
      <w:proofErr w:type="spellEnd"/>
      <w:r w:rsidRPr="001231E3">
        <w:rPr>
          <w:rFonts w:ascii="Times New Roman" w:hAnsi="Times New Roman"/>
          <w:szCs w:val="24"/>
          <w:lang w:val="fr-FR"/>
        </w:rPr>
        <w:t xml:space="preserve">, </w:t>
      </w:r>
      <w:proofErr w:type="spellStart"/>
      <w:r w:rsidRPr="001231E3">
        <w:rPr>
          <w:rFonts w:ascii="Times New Roman" w:hAnsi="Times New Roman"/>
          <w:szCs w:val="24"/>
          <w:lang w:val="fr-FR"/>
        </w:rPr>
        <w:t>eds</w:t>
      </w:r>
      <w:proofErr w:type="spellEnd"/>
      <w:r w:rsidRPr="001231E3">
        <w:rPr>
          <w:rFonts w:ascii="Times New Roman" w:hAnsi="Times New Roman"/>
          <w:szCs w:val="24"/>
          <w:lang w:val="fr-FR"/>
        </w:rPr>
        <w:t>., pp.120-164. Springer, New York.</w:t>
      </w:r>
    </w:p>
    <w:p w14:paraId="3D0D461E" w14:textId="77777777" w:rsidR="00AE010A" w:rsidRPr="001231E3" w:rsidRDefault="00AE010A" w:rsidP="00437CBB">
      <w:pPr>
        <w:ind w:right="-720"/>
        <w:rPr>
          <w:rFonts w:ascii="Times New Roman" w:hAnsi="Times New Roman"/>
          <w:szCs w:val="24"/>
          <w:lang w:val="fr-FR"/>
        </w:rPr>
      </w:pPr>
    </w:p>
    <w:p w14:paraId="4147CF21" w14:textId="77777777" w:rsidR="00AE010A" w:rsidRPr="001231E3" w:rsidRDefault="00AE010A" w:rsidP="00437CBB">
      <w:pPr>
        <w:ind w:right="-720"/>
        <w:rPr>
          <w:rFonts w:ascii="Times New Roman" w:hAnsi="Times New Roman"/>
          <w:szCs w:val="24"/>
          <w:lang w:val="fr-FR"/>
        </w:rPr>
      </w:pPr>
      <w:r w:rsidRPr="001231E3">
        <w:rPr>
          <w:rFonts w:ascii="Times New Roman" w:hAnsi="Times New Roman"/>
          <w:szCs w:val="24"/>
          <w:lang w:val="fr-FR"/>
        </w:rPr>
        <w:t>Codex and mural images.</w:t>
      </w:r>
      <w:r w:rsidR="00EE5367" w:rsidRPr="001231E3">
        <w:rPr>
          <w:rFonts w:ascii="Times New Roman" w:hAnsi="Times New Roman"/>
          <w:szCs w:val="24"/>
          <w:lang w:val="fr-FR"/>
        </w:rPr>
        <w:t xml:space="preserve"> Bound captives, </w:t>
      </w:r>
      <w:proofErr w:type="spellStart"/>
      <w:r w:rsidR="00EE5367" w:rsidRPr="001231E3">
        <w:rPr>
          <w:rFonts w:ascii="Times New Roman" w:hAnsi="Times New Roman"/>
          <w:szCs w:val="24"/>
          <w:lang w:val="fr-FR"/>
        </w:rPr>
        <w:t>decapitation</w:t>
      </w:r>
      <w:proofErr w:type="spellEnd"/>
      <w:r w:rsidR="00EE5367" w:rsidRPr="001231E3">
        <w:rPr>
          <w:rFonts w:ascii="Times New Roman" w:hAnsi="Times New Roman"/>
          <w:szCs w:val="24"/>
          <w:lang w:val="fr-FR"/>
        </w:rPr>
        <w:t xml:space="preserve"> </w:t>
      </w:r>
      <w:proofErr w:type="spellStart"/>
      <w:r w:rsidR="00EE5367" w:rsidRPr="001231E3">
        <w:rPr>
          <w:rFonts w:ascii="Times New Roman" w:hAnsi="Times New Roman"/>
          <w:szCs w:val="24"/>
          <w:lang w:val="fr-FR"/>
        </w:rPr>
        <w:t>most</w:t>
      </w:r>
      <w:proofErr w:type="spellEnd"/>
      <w:r w:rsidR="00EE5367" w:rsidRPr="001231E3">
        <w:rPr>
          <w:rFonts w:ascii="Times New Roman" w:hAnsi="Times New Roman"/>
          <w:szCs w:val="24"/>
          <w:lang w:val="fr-FR"/>
        </w:rPr>
        <w:t xml:space="preserve"> </w:t>
      </w:r>
      <w:proofErr w:type="spellStart"/>
      <w:r w:rsidR="00EE5367" w:rsidRPr="001231E3">
        <w:rPr>
          <w:rFonts w:ascii="Times New Roman" w:hAnsi="Times New Roman"/>
          <w:szCs w:val="24"/>
          <w:lang w:val="fr-FR"/>
        </w:rPr>
        <w:t>common</w:t>
      </w:r>
      <w:proofErr w:type="spellEnd"/>
      <w:r w:rsidR="00EE5367" w:rsidRPr="001231E3">
        <w:rPr>
          <w:rFonts w:ascii="Times New Roman" w:hAnsi="Times New Roman"/>
          <w:szCs w:val="24"/>
          <w:lang w:val="fr-FR"/>
        </w:rPr>
        <w:t xml:space="preserve">, </w:t>
      </w:r>
      <w:proofErr w:type="spellStart"/>
      <w:r w:rsidR="00EE5367" w:rsidRPr="001231E3">
        <w:rPr>
          <w:rFonts w:ascii="Times New Roman" w:hAnsi="Times New Roman"/>
          <w:szCs w:val="24"/>
          <w:lang w:val="fr-FR"/>
        </w:rPr>
        <w:t>assoc</w:t>
      </w:r>
      <w:proofErr w:type="spellEnd"/>
      <w:r w:rsidR="00EE5367" w:rsidRPr="001231E3">
        <w:rPr>
          <w:rFonts w:ascii="Times New Roman" w:hAnsi="Times New Roman"/>
          <w:szCs w:val="24"/>
          <w:lang w:val="fr-FR"/>
        </w:rPr>
        <w:t xml:space="preserve"> </w:t>
      </w:r>
      <w:proofErr w:type="spellStart"/>
      <w:r w:rsidR="00EE5367" w:rsidRPr="001231E3">
        <w:rPr>
          <w:rFonts w:ascii="Times New Roman" w:hAnsi="Times New Roman"/>
          <w:szCs w:val="24"/>
          <w:lang w:val="fr-FR"/>
        </w:rPr>
        <w:t>with</w:t>
      </w:r>
      <w:proofErr w:type="spellEnd"/>
      <w:r w:rsidR="00EE5367" w:rsidRPr="001231E3">
        <w:rPr>
          <w:rFonts w:ascii="Times New Roman" w:hAnsi="Times New Roman"/>
          <w:szCs w:val="24"/>
          <w:lang w:val="fr-FR"/>
        </w:rPr>
        <w:t xml:space="preserve"> </w:t>
      </w:r>
      <w:proofErr w:type="spellStart"/>
      <w:r w:rsidR="00EE5367" w:rsidRPr="001231E3">
        <w:rPr>
          <w:rFonts w:ascii="Times New Roman" w:hAnsi="Times New Roman"/>
          <w:szCs w:val="24"/>
          <w:lang w:val="fr-FR"/>
        </w:rPr>
        <w:t>year</w:t>
      </w:r>
      <w:proofErr w:type="spellEnd"/>
      <w:r w:rsidR="00EE5367" w:rsidRPr="001231E3">
        <w:rPr>
          <w:rFonts w:ascii="Times New Roman" w:hAnsi="Times New Roman"/>
          <w:szCs w:val="24"/>
          <w:lang w:val="fr-FR"/>
        </w:rPr>
        <w:t xml:space="preserve"> </w:t>
      </w:r>
      <w:proofErr w:type="spellStart"/>
      <w:r w:rsidR="00EE5367" w:rsidRPr="001231E3">
        <w:rPr>
          <w:rFonts w:ascii="Times New Roman" w:hAnsi="Times New Roman"/>
          <w:szCs w:val="24"/>
          <w:lang w:val="fr-FR"/>
        </w:rPr>
        <w:t>ending</w:t>
      </w:r>
      <w:proofErr w:type="spellEnd"/>
      <w:r w:rsidR="00EE5367" w:rsidRPr="001231E3">
        <w:rPr>
          <w:rFonts w:ascii="Times New Roman" w:hAnsi="Times New Roman"/>
          <w:szCs w:val="24"/>
          <w:lang w:val="fr-FR"/>
        </w:rPr>
        <w:t xml:space="preserve"> </w:t>
      </w:r>
      <w:proofErr w:type="spellStart"/>
      <w:r w:rsidR="00EE5367" w:rsidRPr="001231E3">
        <w:rPr>
          <w:rFonts w:ascii="Times New Roman" w:hAnsi="Times New Roman"/>
          <w:szCs w:val="24"/>
          <w:lang w:val="fr-FR"/>
        </w:rPr>
        <w:t>rituals</w:t>
      </w:r>
      <w:proofErr w:type="spellEnd"/>
      <w:r w:rsidR="00EE5367" w:rsidRPr="001231E3">
        <w:rPr>
          <w:rFonts w:ascii="Times New Roman" w:hAnsi="Times New Roman"/>
          <w:szCs w:val="24"/>
          <w:lang w:val="fr-FR"/>
        </w:rPr>
        <w:t xml:space="preserve">. </w:t>
      </w:r>
      <w:proofErr w:type="spellStart"/>
      <w:r w:rsidR="00EE5367" w:rsidRPr="001231E3">
        <w:rPr>
          <w:rFonts w:ascii="Times New Roman" w:hAnsi="Times New Roman"/>
          <w:szCs w:val="24"/>
          <w:lang w:val="fr-FR"/>
        </w:rPr>
        <w:t>Spearing</w:t>
      </w:r>
      <w:proofErr w:type="spellEnd"/>
      <w:r w:rsidR="00EE5367" w:rsidRPr="001231E3">
        <w:rPr>
          <w:rFonts w:ascii="Times New Roman" w:hAnsi="Times New Roman"/>
          <w:szCs w:val="24"/>
          <w:lang w:val="fr-FR"/>
        </w:rPr>
        <w:t xml:space="preserve"> </w:t>
      </w:r>
      <w:proofErr w:type="spellStart"/>
      <w:r w:rsidR="00EE5367" w:rsidRPr="001231E3">
        <w:rPr>
          <w:rFonts w:ascii="Times New Roman" w:hAnsi="Times New Roman"/>
          <w:szCs w:val="24"/>
          <w:lang w:val="fr-FR"/>
        </w:rPr>
        <w:t>also</w:t>
      </w:r>
      <w:proofErr w:type="spellEnd"/>
      <w:r w:rsidR="00EE5367" w:rsidRPr="001231E3">
        <w:rPr>
          <w:rFonts w:ascii="Times New Roman" w:hAnsi="Times New Roman"/>
          <w:szCs w:val="24"/>
          <w:lang w:val="fr-FR"/>
        </w:rPr>
        <w:t xml:space="preserve"> </w:t>
      </w:r>
      <w:proofErr w:type="spellStart"/>
      <w:r w:rsidR="00EE5367" w:rsidRPr="001231E3">
        <w:rPr>
          <w:rFonts w:ascii="Times New Roman" w:hAnsi="Times New Roman"/>
          <w:szCs w:val="24"/>
          <w:lang w:val="fr-FR"/>
        </w:rPr>
        <w:t>common</w:t>
      </w:r>
      <w:proofErr w:type="spellEnd"/>
      <w:r w:rsidR="00EE5367" w:rsidRPr="001231E3">
        <w:rPr>
          <w:rFonts w:ascii="Times New Roman" w:hAnsi="Times New Roman"/>
          <w:szCs w:val="24"/>
          <w:lang w:val="fr-FR"/>
        </w:rPr>
        <w:t xml:space="preserve">, </w:t>
      </w:r>
      <w:proofErr w:type="spellStart"/>
      <w:r w:rsidR="00EE5367" w:rsidRPr="001231E3">
        <w:rPr>
          <w:rFonts w:ascii="Times New Roman" w:hAnsi="Times New Roman"/>
          <w:szCs w:val="24"/>
          <w:lang w:val="fr-FR"/>
        </w:rPr>
        <w:t>assoc</w:t>
      </w:r>
      <w:proofErr w:type="spellEnd"/>
      <w:r w:rsidR="00EE5367" w:rsidRPr="001231E3">
        <w:rPr>
          <w:rFonts w:ascii="Times New Roman" w:hAnsi="Times New Roman"/>
          <w:szCs w:val="24"/>
          <w:lang w:val="fr-FR"/>
        </w:rPr>
        <w:t xml:space="preserve"> </w:t>
      </w:r>
      <w:proofErr w:type="spellStart"/>
      <w:r w:rsidR="00EE5367" w:rsidRPr="001231E3">
        <w:rPr>
          <w:rFonts w:ascii="Times New Roman" w:hAnsi="Times New Roman"/>
          <w:szCs w:val="24"/>
          <w:lang w:val="fr-FR"/>
        </w:rPr>
        <w:t>with</w:t>
      </w:r>
      <w:proofErr w:type="spellEnd"/>
      <w:r w:rsidR="00EE5367" w:rsidRPr="001231E3">
        <w:rPr>
          <w:rFonts w:ascii="Times New Roman" w:hAnsi="Times New Roman"/>
          <w:szCs w:val="24"/>
          <w:lang w:val="fr-FR"/>
        </w:rPr>
        <w:t xml:space="preserve"> </w:t>
      </w:r>
      <w:proofErr w:type="spellStart"/>
      <w:r w:rsidR="00EE5367" w:rsidRPr="001231E3">
        <w:rPr>
          <w:rFonts w:ascii="Times New Roman" w:hAnsi="Times New Roman"/>
          <w:szCs w:val="24"/>
          <w:lang w:val="fr-FR"/>
        </w:rPr>
        <w:t>appearance</w:t>
      </w:r>
      <w:proofErr w:type="spellEnd"/>
      <w:r w:rsidR="00EE5367" w:rsidRPr="001231E3">
        <w:rPr>
          <w:rFonts w:ascii="Times New Roman" w:hAnsi="Times New Roman"/>
          <w:szCs w:val="24"/>
          <w:lang w:val="fr-FR"/>
        </w:rPr>
        <w:t xml:space="preserve"> of Venus as Morning Star, </w:t>
      </w:r>
      <w:proofErr w:type="spellStart"/>
      <w:r w:rsidR="00EE5367" w:rsidRPr="001231E3">
        <w:rPr>
          <w:rFonts w:ascii="Times New Roman" w:hAnsi="Times New Roman"/>
          <w:szCs w:val="24"/>
          <w:lang w:val="fr-FR"/>
        </w:rPr>
        <w:t>god</w:t>
      </w:r>
      <w:proofErr w:type="spellEnd"/>
      <w:r w:rsidR="00EE5367" w:rsidRPr="001231E3">
        <w:rPr>
          <w:rFonts w:ascii="Times New Roman" w:hAnsi="Times New Roman"/>
          <w:szCs w:val="24"/>
          <w:lang w:val="fr-FR"/>
        </w:rPr>
        <w:t xml:space="preserve"> </w:t>
      </w:r>
      <w:proofErr w:type="spellStart"/>
      <w:r w:rsidR="00EE5367" w:rsidRPr="001231E3">
        <w:rPr>
          <w:rFonts w:ascii="Times New Roman" w:hAnsi="Times New Roman"/>
          <w:szCs w:val="24"/>
          <w:lang w:val="fr-FR"/>
        </w:rPr>
        <w:t>Kisin</w:t>
      </w:r>
      <w:proofErr w:type="spellEnd"/>
      <w:r w:rsidR="00EE5367" w:rsidRPr="001231E3">
        <w:rPr>
          <w:rFonts w:ascii="Times New Roman" w:hAnsi="Times New Roman"/>
          <w:szCs w:val="24"/>
          <w:lang w:val="fr-FR"/>
        </w:rPr>
        <w:t xml:space="preserve"> as </w:t>
      </w:r>
      <w:proofErr w:type="spellStart"/>
      <w:r w:rsidR="00EE5367" w:rsidRPr="001231E3">
        <w:rPr>
          <w:rFonts w:ascii="Times New Roman" w:hAnsi="Times New Roman"/>
          <w:szCs w:val="24"/>
          <w:lang w:val="fr-FR"/>
        </w:rPr>
        <w:t>agressor</w:t>
      </w:r>
      <w:proofErr w:type="spellEnd"/>
      <w:r w:rsidR="00EE5367" w:rsidRPr="001231E3">
        <w:rPr>
          <w:rFonts w:ascii="Times New Roman" w:hAnsi="Times New Roman"/>
          <w:szCs w:val="24"/>
          <w:lang w:val="fr-FR"/>
        </w:rPr>
        <w:t xml:space="preserve"> and </w:t>
      </w:r>
      <w:proofErr w:type="spellStart"/>
      <w:r w:rsidR="00EE5367" w:rsidRPr="001231E3">
        <w:rPr>
          <w:rFonts w:ascii="Times New Roman" w:hAnsi="Times New Roman"/>
          <w:szCs w:val="24"/>
          <w:lang w:val="fr-FR"/>
        </w:rPr>
        <w:t>merchant</w:t>
      </w:r>
      <w:proofErr w:type="spellEnd"/>
      <w:r w:rsidR="00EE5367" w:rsidRPr="001231E3">
        <w:rPr>
          <w:rFonts w:ascii="Times New Roman" w:hAnsi="Times New Roman"/>
          <w:szCs w:val="24"/>
          <w:lang w:val="fr-FR"/>
        </w:rPr>
        <w:t xml:space="preserve"> </w:t>
      </w:r>
      <w:proofErr w:type="spellStart"/>
      <w:r w:rsidR="00EE5367" w:rsidRPr="001231E3">
        <w:rPr>
          <w:rFonts w:ascii="Times New Roman" w:hAnsi="Times New Roman"/>
          <w:szCs w:val="24"/>
          <w:lang w:val="fr-FR"/>
        </w:rPr>
        <w:t>diety</w:t>
      </w:r>
      <w:proofErr w:type="spellEnd"/>
      <w:r w:rsidR="00EE5367" w:rsidRPr="001231E3">
        <w:rPr>
          <w:rFonts w:ascii="Times New Roman" w:hAnsi="Times New Roman"/>
          <w:szCs w:val="24"/>
          <w:lang w:val="fr-FR"/>
        </w:rPr>
        <w:t xml:space="preserve"> as </w:t>
      </w:r>
      <w:proofErr w:type="spellStart"/>
      <w:r w:rsidR="00EE5367" w:rsidRPr="001231E3">
        <w:rPr>
          <w:rFonts w:ascii="Times New Roman" w:hAnsi="Times New Roman"/>
          <w:szCs w:val="24"/>
          <w:lang w:val="fr-FR"/>
        </w:rPr>
        <w:t>victim</w:t>
      </w:r>
      <w:proofErr w:type="spellEnd"/>
      <w:r w:rsidR="00EE5367" w:rsidRPr="001231E3">
        <w:rPr>
          <w:rFonts w:ascii="Times New Roman" w:hAnsi="Times New Roman"/>
          <w:szCs w:val="24"/>
          <w:lang w:val="fr-FR"/>
        </w:rPr>
        <w:t xml:space="preserve">. </w:t>
      </w:r>
      <w:proofErr w:type="spellStart"/>
      <w:r w:rsidR="00EE5367" w:rsidRPr="001231E3">
        <w:rPr>
          <w:rFonts w:ascii="Times New Roman" w:hAnsi="Times New Roman"/>
          <w:szCs w:val="24"/>
          <w:lang w:val="fr-FR"/>
        </w:rPr>
        <w:t>Fig</w:t>
      </w:r>
      <w:proofErr w:type="spellEnd"/>
      <w:r w:rsidR="00EE5367" w:rsidRPr="001231E3">
        <w:rPr>
          <w:rFonts w:ascii="Times New Roman" w:hAnsi="Times New Roman"/>
          <w:szCs w:val="24"/>
          <w:lang w:val="fr-FR"/>
        </w:rPr>
        <w:t xml:space="preserve"> 6.13</w:t>
      </w:r>
      <w:r w:rsidR="00634404" w:rsidRPr="001231E3">
        <w:rPr>
          <w:rFonts w:ascii="Times New Roman" w:hAnsi="Times New Roman"/>
          <w:szCs w:val="24"/>
          <w:lang w:val="fr-FR"/>
        </w:rPr>
        <w:t>:</w:t>
      </w:r>
      <w:r w:rsidR="00EE5367" w:rsidRPr="001231E3">
        <w:rPr>
          <w:rFonts w:ascii="Times New Roman" w:hAnsi="Times New Roman"/>
          <w:szCs w:val="24"/>
          <w:lang w:val="fr-FR"/>
        </w:rPr>
        <w:t xml:space="preserve"> Dresden Codex 46, black </w:t>
      </w:r>
      <w:proofErr w:type="spellStart"/>
      <w:r w:rsidR="00EE5367" w:rsidRPr="001231E3">
        <w:rPr>
          <w:rFonts w:ascii="Times New Roman" w:hAnsi="Times New Roman"/>
          <w:szCs w:val="24"/>
          <w:lang w:val="fr-FR"/>
        </w:rPr>
        <w:t>God</w:t>
      </w:r>
      <w:proofErr w:type="spellEnd"/>
      <w:r w:rsidR="00EE5367" w:rsidRPr="001231E3">
        <w:rPr>
          <w:rFonts w:ascii="Times New Roman" w:hAnsi="Times New Roman"/>
          <w:szCs w:val="24"/>
          <w:lang w:val="fr-FR"/>
        </w:rPr>
        <w:t xml:space="preserve"> L </w:t>
      </w:r>
      <w:proofErr w:type="spellStart"/>
      <w:r w:rsidR="00EE5367" w:rsidRPr="001231E3">
        <w:rPr>
          <w:rFonts w:ascii="Times New Roman" w:hAnsi="Times New Roman"/>
          <w:szCs w:val="24"/>
          <w:lang w:val="fr-FR"/>
        </w:rPr>
        <w:t>with</w:t>
      </w:r>
      <w:proofErr w:type="spellEnd"/>
      <w:r w:rsidR="00EE5367" w:rsidRPr="001231E3">
        <w:rPr>
          <w:rFonts w:ascii="Times New Roman" w:hAnsi="Times New Roman"/>
          <w:szCs w:val="24"/>
          <w:lang w:val="fr-FR"/>
        </w:rPr>
        <w:t xml:space="preserve"> </w:t>
      </w:r>
      <w:proofErr w:type="spellStart"/>
      <w:r w:rsidR="00EE5367" w:rsidRPr="001231E3">
        <w:rPr>
          <w:rFonts w:ascii="Times New Roman" w:hAnsi="Times New Roman"/>
          <w:szCs w:val="24"/>
          <w:lang w:val="fr-FR"/>
        </w:rPr>
        <w:t>shield</w:t>
      </w:r>
      <w:proofErr w:type="spellEnd"/>
      <w:r w:rsidR="00EE5367" w:rsidRPr="001231E3">
        <w:rPr>
          <w:rFonts w:ascii="Times New Roman" w:hAnsi="Times New Roman"/>
          <w:szCs w:val="24"/>
          <w:lang w:val="fr-FR"/>
        </w:rPr>
        <w:t xml:space="preserve"> and </w:t>
      </w:r>
      <w:proofErr w:type="spellStart"/>
      <w:r w:rsidR="00EE5367" w:rsidRPr="001231E3">
        <w:rPr>
          <w:rFonts w:ascii="Times New Roman" w:hAnsi="Times New Roman"/>
          <w:szCs w:val="24"/>
          <w:lang w:val="fr-FR"/>
        </w:rPr>
        <w:t>raised</w:t>
      </w:r>
      <w:proofErr w:type="spellEnd"/>
      <w:r w:rsidR="00EE5367" w:rsidRPr="001231E3">
        <w:rPr>
          <w:rFonts w:ascii="Times New Roman" w:hAnsi="Times New Roman"/>
          <w:szCs w:val="24"/>
          <w:lang w:val="fr-FR"/>
        </w:rPr>
        <w:t xml:space="preserve"> </w:t>
      </w:r>
      <w:proofErr w:type="spellStart"/>
      <w:r w:rsidR="00EE5367" w:rsidRPr="001231E3">
        <w:rPr>
          <w:rFonts w:ascii="Times New Roman" w:hAnsi="Times New Roman"/>
          <w:szCs w:val="24"/>
          <w:lang w:val="fr-FR"/>
        </w:rPr>
        <w:t>atlatl</w:t>
      </w:r>
      <w:proofErr w:type="spellEnd"/>
      <w:r w:rsidR="00EE5367" w:rsidRPr="001231E3">
        <w:rPr>
          <w:rFonts w:ascii="Times New Roman" w:hAnsi="Times New Roman"/>
          <w:szCs w:val="24"/>
          <w:lang w:val="fr-FR"/>
        </w:rPr>
        <w:t xml:space="preserve"> </w:t>
      </w:r>
      <w:proofErr w:type="spellStart"/>
      <w:r w:rsidR="00EE5367" w:rsidRPr="001231E3">
        <w:rPr>
          <w:rFonts w:ascii="Times New Roman" w:hAnsi="Times New Roman"/>
          <w:szCs w:val="24"/>
          <w:lang w:val="fr-FR"/>
        </w:rPr>
        <w:t>represents</w:t>
      </w:r>
      <w:proofErr w:type="spellEnd"/>
      <w:r w:rsidR="00EE5367" w:rsidRPr="001231E3">
        <w:rPr>
          <w:rFonts w:ascii="Times New Roman" w:hAnsi="Times New Roman"/>
          <w:szCs w:val="24"/>
          <w:lang w:val="fr-FR"/>
        </w:rPr>
        <w:t xml:space="preserve"> Venus, </w:t>
      </w:r>
      <w:proofErr w:type="spellStart"/>
      <w:r w:rsidR="00EE5367" w:rsidRPr="001231E3">
        <w:rPr>
          <w:rFonts w:ascii="Times New Roman" w:hAnsi="Times New Roman"/>
          <w:szCs w:val="24"/>
          <w:lang w:val="fr-FR"/>
        </w:rPr>
        <w:t>victim</w:t>
      </w:r>
      <w:proofErr w:type="spellEnd"/>
      <w:r w:rsidR="00EE5367" w:rsidRPr="001231E3">
        <w:rPr>
          <w:rFonts w:ascii="Times New Roman" w:hAnsi="Times New Roman"/>
          <w:szCs w:val="24"/>
          <w:lang w:val="fr-FR"/>
        </w:rPr>
        <w:t xml:space="preserve"> image </w:t>
      </w:r>
      <w:proofErr w:type="spellStart"/>
      <w:r w:rsidR="00EE5367" w:rsidRPr="001231E3">
        <w:rPr>
          <w:rFonts w:ascii="Times New Roman" w:hAnsi="Times New Roman"/>
          <w:szCs w:val="24"/>
          <w:lang w:val="fr-FR"/>
        </w:rPr>
        <w:t>below</w:t>
      </w:r>
      <w:proofErr w:type="spellEnd"/>
      <w:r w:rsidR="00EE5367" w:rsidRPr="001231E3">
        <w:rPr>
          <w:rFonts w:ascii="Times New Roman" w:hAnsi="Times New Roman"/>
          <w:szCs w:val="24"/>
          <w:lang w:val="fr-FR"/>
        </w:rPr>
        <w:t xml:space="preserve"> </w:t>
      </w:r>
      <w:proofErr w:type="spellStart"/>
      <w:r w:rsidR="00EE5367" w:rsidRPr="001231E3">
        <w:rPr>
          <w:rFonts w:ascii="Times New Roman" w:hAnsi="Times New Roman"/>
          <w:szCs w:val="24"/>
          <w:lang w:val="fr-FR"/>
        </w:rPr>
        <w:t>is</w:t>
      </w:r>
      <w:proofErr w:type="spellEnd"/>
      <w:r w:rsidR="00EE5367" w:rsidRPr="001231E3">
        <w:rPr>
          <w:rFonts w:ascii="Times New Roman" w:hAnsi="Times New Roman"/>
          <w:szCs w:val="24"/>
          <w:lang w:val="fr-FR"/>
        </w:rPr>
        <w:t xml:space="preserve"> </w:t>
      </w:r>
      <w:proofErr w:type="spellStart"/>
      <w:r w:rsidR="00EE5367" w:rsidRPr="001231E3">
        <w:rPr>
          <w:rFonts w:ascii="Times New Roman" w:hAnsi="Times New Roman"/>
          <w:szCs w:val="24"/>
          <w:lang w:val="fr-FR"/>
        </w:rPr>
        <w:t>K’awil</w:t>
      </w:r>
      <w:proofErr w:type="spellEnd"/>
      <w:r w:rsidR="00EE5367" w:rsidRPr="001231E3">
        <w:rPr>
          <w:rFonts w:ascii="Times New Roman" w:hAnsi="Times New Roman"/>
          <w:szCs w:val="24"/>
          <w:lang w:val="fr-FR"/>
        </w:rPr>
        <w:t xml:space="preserve"> [not </w:t>
      </w:r>
      <w:proofErr w:type="spellStart"/>
      <w:r w:rsidR="00EE5367" w:rsidRPr="001231E3">
        <w:rPr>
          <w:rFonts w:ascii="Times New Roman" w:hAnsi="Times New Roman"/>
          <w:szCs w:val="24"/>
          <w:lang w:val="fr-FR"/>
        </w:rPr>
        <w:t>clearly</w:t>
      </w:r>
      <w:proofErr w:type="spellEnd"/>
      <w:r w:rsidR="00EE5367" w:rsidRPr="001231E3">
        <w:rPr>
          <w:rFonts w:ascii="Times New Roman" w:hAnsi="Times New Roman"/>
          <w:szCs w:val="24"/>
          <w:lang w:val="fr-FR"/>
        </w:rPr>
        <w:t xml:space="preserve"> visible].</w:t>
      </w:r>
    </w:p>
    <w:p w14:paraId="4BBA7406" w14:textId="77777777" w:rsidR="00840A32" w:rsidRPr="001231E3" w:rsidRDefault="00840A32" w:rsidP="00437CBB">
      <w:pPr>
        <w:ind w:right="-720"/>
        <w:rPr>
          <w:rFonts w:ascii="Times New Roman" w:hAnsi="Times New Roman"/>
          <w:szCs w:val="24"/>
        </w:rPr>
      </w:pPr>
    </w:p>
    <w:p w14:paraId="4B01DC13" w14:textId="77777777" w:rsidR="00840A32" w:rsidRPr="001231E3" w:rsidRDefault="00840A32" w:rsidP="00437CBB">
      <w:pPr>
        <w:ind w:right="-720"/>
        <w:rPr>
          <w:rFonts w:ascii="Times New Roman" w:hAnsi="Times New Roman"/>
          <w:b/>
          <w:szCs w:val="24"/>
        </w:rPr>
      </w:pPr>
      <w:r w:rsidRPr="001231E3">
        <w:rPr>
          <w:rFonts w:ascii="Times New Roman" w:hAnsi="Times New Roman"/>
          <w:b/>
          <w:szCs w:val="24"/>
        </w:rPr>
        <w:t>Valla, F.R.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164B333" w14:textId="77777777" w:rsidR="00840A32" w:rsidRPr="001231E3" w:rsidRDefault="00840A32" w:rsidP="00437CBB">
      <w:pPr>
        <w:ind w:right="-720"/>
        <w:rPr>
          <w:rFonts w:ascii="Times New Roman" w:hAnsi="Times New Roman"/>
          <w:szCs w:val="24"/>
        </w:rPr>
      </w:pPr>
      <w:proofErr w:type="gramStart"/>
      <w:r w:rsidRPr="001231E3">
        <w:rPr>
          <w:rFonts w:ascii="Times New Roman" w:hAnsi="Times New Roman"/>
          <w:szCs w:val="24"/>
        </w:rPr>
        <w:t>1987</w:t>
      </w:r>
      <w:r w:rsidRPr="001231E3">
        <w:rPr>
          <w:rFonts w:ascii="Times New Roman" w:hAnsi="Times New Roman"/>
          <w:b/>
          <w:szCs w:val="24"/>
        </w:rPr>
        <w:t xml:space="preserve">  </w:t>
      </w:r>
      <w:r w:rsidRPr="001231E3">
        <w:rPr>
          <w:rFonts w:ascii="Times New Roman" w:hAnsi="Times New Roman"/>
          <w:szCs w:val="24"/>
        </w:rPr>
        <w:t>Les</w:t>
      </w:r>
      <w:proofErr w:type="gramEnd"/>
      <w:r w:rsidRPr="001231E3">
        <w:rPr>
          <w:rFonts w:ascii="Times New Roman" w:hAnsi="Times New Roman"/>
          <w:szCs w:val="24"/>
        </w:rPr>
        <w:t xml:space="preserve"> </w:t>
      </w:r>
      <w:proofErr w:type="spellStart"/>
      <w:r w:rsidRPr="001231E3">
        <w:rPr>
          <w:rFonts w:ascii="Times New Roman" w:hAnsi="Times New Roman"/>
          <w:szCs w:val="24"/>
        </w:rPr>
        <w:t>Natoufiens</w:t>
      </w:r>
      <w:proofErr w:type="spellEnd"/>
      <w:r w:rsidRPr="001231E3">
        <w:rPr>
          <w:rFonts w:ascii="Times New Roman" w:hAnsi="Times New Roman"/>
          <w:szCs w:val="24"/>
        </w:rPr>
        <w:t xml:space="preserve"> </w:t>
      </w:r>
      <w:proofErr w:type="spellStart"/>
      <w:r w:rsidRPr="001231E3">
        <w:rPr>
          <w:rFonts w:ascii="Times New Roman" w:hAnsi="Times New Roman"/>
          <w:szCs w:val="24"/>
        </w:rPr>
        <w:t>connaissaient</w:t>
      </w:r>
      <w:proofErr w:type="spellEnd"/>
      <w:r w:rsidRPr="001231E3">
        <w:rPr>
          <w:rFonts w:ascii="Times New Roman" w:hAnsi="Times New Roman"/>
          <w:szCs w:val="24"/>
        </w:rPr>
        <w:t xml:space="preserve"> –</w:t>
      </w:r>
      <w:proofErr w:type="spellStart"/>
      <w:r w:rsidRPr="001231E3">
        <w:rPr>
          <w:rFonts w:ascii="Times New Roman" w:hAnsi="Times New Roman"/>
          <w:szCs w:val="24"/>
        </w:rPr>
        <w:t>ils</w:t>
      </w:r>
      <w:proofErr w:type="spellEnd"/>
      <w:r w:rsidRPr="001231E3">
        <w:rPr>
          <w:rFonts w:ascii="Times New Roman" w:hAnsi="Times New Roman"/>
          <w:szCs w:val="24"/>
        </w:rPr>
        <w:t xml:space="preserve"> </w:t>
      </w:r>
      <w:proofErr w:type="spellStart"/>
      <w:r w:rsidRPr="001231E3">
        <w:rPr>
          <w:rFonts w:ascii="Times New Roman" w:hAnsi="Times New Roman"/>
          <w:szCs w:val="24"/>
        </w:rPr>
        <w:t>l’arc</w:t>
      </w:r>
      <w:proofErr w:type="spellEnd"/>
      <w:r w:rsidRPr="001231E3">
        <w:rPr>
          <w:rFonts w:ascii="Times New Roman" w:hAnsi="Times New Roman"/>
          <w:szCs w:val="24"/>
        </w:rPr>
        <w:t xml:space="preserve">? In </w:t>
      </w:r>
      <w:r w:rsidRPr="001231E3">
        <w:rPr>
          <w:rFonts w:ascii="Times New Roman" w:hAnsi="Times New Roman"/>
          <w:i/>
          <w:szCs w:val="24"/>
        </w:rPr>
        <w:t xml:space="preserve">Le Main et </w:t>
      </w:r>
      <w:proofErr w:type="spellStart"/>
      <w:r w:rsidRPr="001231E3">
        <w:rPr>
          <w:rFonts w:ascii="Times New Roman" w:hAnsi="Times New Roman"/>
          <w:i/>
          <w:szCs w:val="24"/>
        </w:rPr>
        <w:t>l’Outil</w:t>
      </w:r>
      <w:proofErr w:type="spellEnd"/>
      <w:r w:rsidRPr="001231E3">
        <w:rPr>
          <w:rFonts w:ascii="Times New Roman" w:hAnsi="Times New Roman"/>
          <w:i/>
          <w:szCs w:val="24"/>
        </w:rPr>
        <w:t xml:space="preserve">: Manches et </w:t>
      </w:r>
      <w:proofErr w:type="spellStart"/>
      <w:r w:rsidRPr="001231E3">
        <w:rPr>
          <w:rFonts w:ascii="Times New Roman" w:hAnsi="Times New Roman"/>
          <w:i/>
          <w:szCs w:val="24"/>
        </w:rPr>
        <w:t>Emmanchements</w:t>
      </w:r>
      <w:proofErr w:type="spellEnd"/>
      <w:r w:rsidRPr="001231E3">
        <w:rPr>
          <w:rFonts w:ascii="Times New Roman" w:hAnsi="Times New Roman"/>
          <w:i/>
          <w:szCs w:val="24"/>
        </w:rPr>
        <w:t xml:space="preserve"> </w:t>
      </w:r>
      <w:proofErr w:type="spellStart"/>
      <w:r w:rsidRPr="001231E3">
        <w:rPr>
          <w:rFonts w:ascii="Times New Roman" w:hAnsi="Times New Roman"/>
          <w:i/>
          <w:szCs w:val="24"/>
        </w:rPr>
        <w:t>Préhistoriques</w:t>
      </w:r>
      <w:proofErr w:type="spellEnd"/>
      <w:r w:rsidRPr="001231E3">
        <w:rPr>
          <w:rFonts w:ascii="Times New Roman" w:hAnsi="Times New Roman"/>
          <w:szCs w:val="24"/>
        </w:rPr>
        <w:t xml:space="preserve">. D. </w:t>
      </w:r>
      <w:proofErr w:type="spellStart"/>
      <w:r w:rsidRPr="001231E3">
        <w:rPr>
          <w:rFonts w:ascii="Times New Roman" w:hAnsi="Times New Roman"/>
          <w:szCs w:val="24"/>
        </w:rPr>
        <w:t>Stordeur</w:t>
      </w:r>
      <w:proofErr w:type="spellEnd"/>
      <w:r w:rsidRPr="001231E3">
        <w:rPr>
          <w:rFonts w:ascii="Times New Roman" w:hAnsi="Times New Roman"/>
          <w:szCs w:val="24"/>
        </w:rPr>
        <w:t xml:space="preserve"> ed., pp 165-174.  Lyon: Maison de </w:t>
      </w:r>
      <w:proofErr w:type="spellStart"/>
      <w:r w:rsidRPr="001231E3">
        <w:rPr>
          <w:rFonts w:ascii="Times New Roman" w:hAnsi="Times New Roman"/>
          <w:szCs w:val="24"/>
        </w:rPr>
        <w:t>l’Orient</w:t>
      </w:r>
      <w:proofErr w:type="spellEnd"/>
      <w:r w:rsidRPr="001231E3">
        <w:rPr>
          <w:rFonts w:ascii="Times New Roman" w:hAnsi="Times New Roman"/>
          <w:szCs w:val="24"/>
        </w:rPr>
        <w:t>.</w:t>
      </w:r>
    </w:p>
    <w:p w14:paraId="2F3B6D64" w14:textId="77777777" w:rsidR="00840A32" w:rsidRPr="001231E3" w:rsidRDefault="00840A32" w:rsidP="00437CBB">
      <w:pPr>
        <w:ind w:right="-720"/>
        <w:rPr>
          <w:rFonts w:ascii="Times New Roman" w:hAnsi="Times New Roman"/>
          <w:szCs w:val="24"/>
        </w:rPr>
      </w:pPr>
    </w:p>
    <w:p w14:paraId="15E06235" w14:textId="77777777" w:rsidR="00840A32" w:rsidRPr="001231E3" w:rsidRDefault="00840A32" w:rsidP="00437CBB">
      <w:pPr>
        <w:ind w:right="-720"/>
        <w:rPr>
          <w:rFonts w:ascii="Times New Roman" w:hAnsi="Times New Roman"/>
          <w:szCs w:val="24"/>
        </w:rPr>
      </w:pPr>
      <w:r w:rsidRPr="001231E3">
        <w:rPr>
          <w:rFonts w:ascii="Times New Roman" w:hAnsi="Times New Roman"/>
          <w:szCs w:val="24"/>
        </w:rPr>
        <w:t xml:space="preserve">[In French] Did the Natufians know the bow? </w:t>
      </w:r>
      <w:proofErr w:type="spellStart"/>
      <w:r w:rsidRPr="001231E3">
        <w:rPr>
          <w:rFonts w:ascii="Times New Roman" w:hAnsi="Times New Roman"/>
          <w:szCs w:val="24"/>
        </w:rPr>
        <w:t>Mid East</w:t>
      </w:r>
      <w:proofErr w:type="spellEnd"/>
      <w:r w:rsidRPr="001231E3">
        <w:rPr>
          <w:rFonts w:ascii="Times New Roman" w:hAnsi="Times New Roman"/>
          <w:szCs w:val="24"/>
        </w:rPr>
        <w:t xml:space="preserve"> Epipaleolithic/Mesolithic 10,500-8300 B.C. Older research skeptical, more recent receptive, oldest bow and arrow specimens </w:t>
      </w:r>
      <w:proofErr w:type="spellStart"/>
      <w:r w:rsidRPr="001231E3">
        <w:rPr>
          <w:rFonts w:ascii="Times New Roman" w:hAnsi="Times New Roman"/>
          <w:szCs w:val="24"/>
        </w:rPr>
        <w:t>Stellmoor</w:t>
      </w:r>
      <w:proofErr w:type="spellEnd"/>
      <w:r w:rsidRPr="001231E3">
        <w:rPr>
          <w:rFonts w:ascii="Times New Roman" w:hAnsi="Times New Roman"/>
          <w:szCs w:val="24"/>
        </w:rPr>
        <w:t xml:space="preserve">, Germany, 8500 B.C. No proof possible for Natufian, but small flint armatures (lunate microliths), light bone points with and without flint edges, and grooved stone possible shaft straighteners are all </w:t>
      </w:r>
      <w:proofErr w:type="gramStart"/>
      <w:r w:rsidRPr="001231E3">
        <w:rPr>
          <w:rFonts w:ascii="Times New Roman" w:hAnsi="Times New Roman"/>
          <w:szCs w:val="24"/>
        </w:rPr>
        <w:t>what</w:t>
      </w:r>
      <w:proofErr w:type="gramEnd"/>
      <w:r w:rsidRPr="001231E3">
        <w:rPr>
          <w:rFonts w:ascii="Times New Roman" w:hAnsi="Times New Roman"/>
          <w:szCs w:val="24"/>
        </w:rPr>
        <w:t xml:space="preserve"> one might expect with bow and arrow.</w:t>
      </w:r>
    </w:p>
    <w:p w14:paraId="5C244CAA" w14:textId="77777777" w:rsidR="00840A32" w:rsidRPr="001231E3" w:rsidRDefault="00840A32" w:rsidP="00437CBB">
      <w:pPr>
        <w:ind w:right="-720"/>
        <w:rPr>
          <w:rFonts w:ascii="Times New Roman" w:hAnsi="Times New Roman"/>
          <w:szCs w:val="24"/>
        </w:rPr>
      </w:pPr>
    </w:p>
    <w:p w14:paraId="779E058C"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Van Arsdale, Scotty</w:t>
      </w:r>
    </w:p>
    <w:p w14:paraId="0447CC5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1999 Rookie Ramblings. </w:t>
      </w:r>
      <w:r w:rsidRPr="001231E3">
        <w:rPr>
          <w:rFonts w:ascii="Times New Roman" w:hAnsi="Times New Roman"/>
          <w:i/>
          <w:szCs w:val="24"/>
        </w:rPr>
        <w:t>Indian Artifact Magazine</w:t>
      </w:r>
      <w:r w:rsidRPr="001231E3">
        <w:rPr>
          <w:rFonts w:ascii="Times New Roman" w:hAnsi="Times New Roman"/>
          <w:szCs w:val="24"/>
        </w:rPr>
        <w:t xml:space="preserve"> 18(1):10, 72.</w:t>
      </w:r>
    </w:p>
    <w:p w14:paraId="5177D30B" w14:textId="77777777" w:rsidR="0084165A" w:rsidRPr="001231E3" w:rsidRDefault="0084165A" w:rsidP="00437CBB">
      <w:pPr>
        <w:ind w:right="-720"/>
        <w:rPr>
          <w:rFonts w:ascii="Times New Roman" w:hAnsi="Times New Roman"/>
          <w:szCs w:val="24"/>
        </w:rPr>
      </w:pPr>
    </w:p>
    <w:p w14:paraId="7CE81CD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Experiences at atlatl competitions 1998.</w:t>
      </w:r>
    </w:p>
    <w:p w14:paraId="6FA8629D" w14:textId="77777777" w:rsidR="0084165A" w:rsidRPr="001231E3" w:rsidRDefault="0084165A" w:rsidP="00437CBB">
      <w:pPr>
        <w:ind w:right="-720"/>
        <w:rPr>
          <w:rFonts w:ascii="Times New Roman" w:hAnsi="Times New Roman"/>
          <w:szCs w:val="24"/>
        </w:rPr>
      </w:pPr>
    </w:p>
    <w:p w14:paraId="29DC0584"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Van Arsdale, Scot</w:t>
      </w:r>
    </w:p>
    <w:p w14:paraId="78CC62C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2000 First Modern Day Atlatl Accident Reported. </w:t>
      </w:r>
      <w:r w:rsidRPr="001231E3">
        <w:rPr>
          <w:rFonts w:ascii="Times New Roman" w:hAnsi="Times New Roman"/>
          <w:i/>
          <w:szCs w:val="24"/>
        </w:rPr>
        <w:t>Indian Artifact Magazine</w:t>
      </w:r>
      <w:r w:rsidRPr="001231E3">
        <w:rPr>
          <w:rFonts w:ascii="Times New Roman" w:hAnsi="Times New Roman"/>
          <w:szCs w:val="24"/>
        </w:rPr>
        <w:t xml:space="preserve"> 19(3):22</w:t>
      </w:r>
    </w:p>
    <w:p w14:paraId="53F58318" w14:textId="77777777" w:rsidR="0084165A" w:rsidRPr="001231E3" w:rsidRDefault="0084165A" w:rsidP="00437CBB">
      <w:pPr>
        <w:ind w:right="-720"/>
        <w:rPr>
          <w:rFonts w:ascii="Times New Roman" w:hAnsi="Times New Roman"/>
          <w:szCs w:val="24"/>
        </w:rPr>
      </w:pPr>
    </w:p>
    <w:p w14:paraId="0CB308A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lastRenderedPageBreak/>
        <w:t xml:space="preserve">Stupid </w:t>
      </w:r>
      <w:proofErr w:type="gramStart"/>
      <w:r w:rsidRPr="001231E3">
        <w:rPr>
          <w:rFonts w:ascii="Times New Roman" w:hAnsi="Times New Roman"/>
          <w:szCs w:val="24"/>
        </w:rPr>
        <w:t>12 year old</w:t>
      </w:r>
      <w:proofErr w:type="gramEnd"/>
      <w:r w:rsidRPr="001231E3">
        <w:rPr>
          <w:rFonts w:ascii="Times New Roman" w:hAnsi="Times New Roman"/>
          <w:szCs w:val="24"/>
        </w:rPr>
        <w:t>, only slight injury.</w:t>
      </w:r>
    </w:p>
    <w:p w14:paraId="4B60062C" w14:textId="77777777" w:rsidR="00797090" w:rsidRPr="001231E3" w:rsidRDefault="00797090" w:rsidP="00437CBB">
      <w:pPr>
        <w:ind w:right="-720"/>
        <w:rPr>
          <w:rFonts w:ascii="Times New Roman" w:hAnsi="Times New Roman"/>
          <w:szCs w:val="24"/>
        </w:rPr>
      </w:pPr>
    </w:p>
    <w:p w14:paraId="3DD9AA77" w14:textId="77777777" w:rsidR="00797090" w:rsidRPr="001231E3" w:rsidRDefault="00797090" w:rsidP="00437CBB">
      <w:pPr>
        <w:ind w:right="-720"/>
        <w:rPr>
          <w:rFonts w:ascii="Times New Roman" w:hAnsi="Times New Roman"/>
          <w:b/>
          <w:szCs w:val="24"/>
        </w:rPr>
      </w:pPr>
      <w:r w:rsidRPr="001231E3">
        <w:rPr>
          <w:rFonts w:ascii="Times New Roman" w:hAnsi="Times New Roman"/>
          <w:b/>
          <w:szCs w:val="24"/>
        </w:rPr>
        <w:t>Van Arsdale, Scott</w:t>
      </w:r>
      <w:r w:rsidR="00B53F6C" w:rsidRPr="001231E3">
        <w:rPr>
          <w:rFonts w:ascii="Times New Roman" w:hAnsi="Times New Roman"/>
          <w:b/>
          <w:szCs w:val="24"/>
        </w:rPr>
        <w:tab/>
      </w:r>
      <w:r w:rsidR="00B53F6C" w:rsidRPr="001231E3">
        <w:rPr>
          <w:rFonts w:ascii="Times New Roman" w:hAnsi="Times New Roman"/>
          <w:b/>
          <w:szCs w:val="24"/>
        </w:rPr>
        <w:tab/>
      </w:r>
      <w:r w:rsidR="00B53F6C" w:rsidRPr="001231E3">
        <w:rPr>
          <w:rFonts w:ascii="Times New Roman" w:hAnsi="Times New Roman"/>
          <w:b/>
          <w:szCs w:val="24"/>
        </w:rPr>
        <w:tab/>
        <w:t>o</w:t>
      </w:r>
    </w:p>
    <w:p w14:paraId="626D60F5" w14:textId="77777777" w:rsidR="00797090" w:rsidRPr="001231E3" w:rsidRDefault="00797090" w:rsidP="00437CBB">
      <w:pPr>
        <w:ind w:right="-720"/>
        <w:rPr>
          <w:rFonts w:ascii="Times New Roman" w:hAnsi="Times New Roman"/>
          <w:szCs w:val="24"/>
        </w:rPr>
      </w:pPr>
      <w:proofErr w:type="gramStart"/>
      <w:r w:rsidRPr="001231E3">
        <w:rPr>
          <w:rFonts w:ascii="Times New Roman" w:hAnsi="Times New Roman"/>
          <w:szCs w:val="24"/>
        </w:rPr>
        <w:t>2007  Discovery</w:t>
      </w:r>
      <w:proofErr w:type="gramEnd"/>
      <w:r w:rsidRPr="001231E3">
        <w:rPr>
          <w:rFonts w:ascii="Times New Roman" w:hAnsi="Times New Roman"/>
          <w:szCs w:val="24"/>
        </w:rPr>
        <w:t xml:space="preserve"> Channel Show. </w:t>
      </w:r>
      <w:r w:rsidRPr="001231E3">
        <w:rPr>
          <w:rFonts w:ascii="Times New Roman" w:hAnsi="Times New Roman"/>
          <w:i/>
          <w:szCs w:val="24"/>
        </w:rPr>
        <w:t>The Atlatl</w:t>
      </w:r>
      <w:r w:rsidR="00B53F6C" w:rsidRPr="001231E3">
        <w:rPr>
          <w:rFonts w:ascii="Times New Roman" w:hAnsi="Times New Roman"/>
          <w:szCs w:val="24"/>
        </w:rPr>
        <w:t xml:space="preserve"> 20(4</w:t>
      </w:r>
      <w:r w:rsidRPr="001231E3">
        <w:rPr>
          <w:rFonts w:ascii="Times New Roman" w:hAnsi="Times New Roman"/>
          <w:szCs w:val="24"/>
        </w:rPr>
        <w:t>):11-12.</w:t>
      </w:r>
    </w:p>
    <w:p w14:paraId="192D8D05" w14:textId="77777777" w:rsidR="00797090" w:rsidRPr="001231E3" w:rsidRDefault="00797090" w:rsidP="00437CBB">
      <w:pPr>
        <w:ind w:right="-720"/>
        <w:rPr>
          <w:rFonts w:ascii="Times New Roman" w:hAnsi="Times New Roman"/>
          <w:szCs w:val="24"/>
        </w:rPr>
      </w:pPr>
    </w:p>
    <w:p w14:paraId="0387AF85" w14:textId="77777777" w:rsidR="00797090" w:rsidRPr="001231E3" w:rsidRDefault="00797090" w:rsidP="00437CBB">
      <w:pPr>
        <w:ind w:right="-720"/>
        <w:rPr>
          <w:rFonts w:ascii="Times New Roman" w:hAnsi="Times New Roman"/>
          <w:szCs w:val="24"/>
        </w:rPr>
      </w:pPr>
      <w:r w:rsidRPr="001231E3">
        <w:rPr>
          <w:rFonts w:ascii="Times New Roman" w:hAnsi="Times New Roman"/>
          <w:szCs w:val="24"/>
        </w:rPr>
        <w:t xml:space="preserve">SVA, </w:t>
      </w:r>
      <w:r w:rsidR="00B53F6C" w:rsidRPr="001231E3">
        <w:rPr>
          <w:rFonts w:ascii="Times New Roman" w:hAnsi="Times New Roman"/>
          <w:szCs w:val="24"/>
        </w:rPr>
        <w:t xml:space="preserve">B Perkins, </w:t>
      </w:r>
      <w:r w:rsidRPr="001231E3">
        <w:rPr>
          <w:rFonts w:ascii="Times New Roman" w:hAnsi="Times New Roman"/>
          <w:szCs w:val="24"/>
        </w:rPr>
        <w:t xml:space="preserve">M Waters, M Bracken, D </w:t>
      </w:r>
      <w:proofErr w:type="spellStart"/>
      <w:r w:rsidRPr="001231E3">
        <w:rPr>
          <w:rFonts w:ascii="Times New Roman" w:hAnsi="Times New Roman"/>
          <w:szCs w:val="24"/>
        </w:rPr>
        <w:t>Leeth</w:t>
      </w:r>
      <w:proofErr w:type="spellEnd"/>
      <w:r w:rsidRPr="001231E3">
        <w:rPr>
          <w:rFonts w:ascii="Times New Roman" w:hAnsi="Times New Roman"/>
          <w:szCs w:val="24"/>
        </w:rPr>
        <w:t xml:space="preserve">, and B Berg participate in “Weapons Master” production, </w:t>
      </w:r>
      <w:r w:rsidR="00B53F6C" w:rsidRPr="001231E3">
        <w:rPr>
          <w:rFonts w:ascii="Times New Roman" w:hAnsi="Times New Roman"/>
          <w:szCs w:val="24"/>
        </w:rPr>
        <w:t>throw at Spa</w:t>
      </w:r>
      <w:r w:rsidR="0076753D" w:rsidRPr="001231E3">
        <w:rPr>
          <w:rFonts w:ascii="Times New Roman" w:hAnsi="Times New Roman"/>
          <w:szCs w:val="24"/>
        </w:rPr>
        <w:t xml:space="preserve">nish armor. [Results not stated; in film you see </w:t>
      </w:r>
      <w:r w:rsidR="00B53F6C" w:rsidRPr="001231E3">
        <w:rPr>
          <w:rFonts w:ascii="Times New Roman" w:hAnsi="Times New Roman"/>
          <w:szCs w:val="24"/>
        </w:rPr>
        <w:t xml:space="preserve">it is a plate </w:t>
      </w:r>
      <w:proofErr w:type="gramStart"/>
      <w:r w:rsidR="00B53F6C" w:rsidRPr="001231E3">
        <w:rPr>
          <w:rFonts w:ascii="Times New Roman" w:hAnsi="Times New Roman"/>
          <w:szCs w:val="24"/>
        </w:rPr>
        <w:t>breastplate,</w:t>
      </w:r>
      <w:r w:rsidR="0076753D" w:rsidRPr="001231E3">
        <w:rPr>
          <w:rFonts w:ascii="Times New Roman" w:hAnsi="Times New Roman"/>
          <w:szCs w:val="24"/>
        </w:rPr>
        <w:t xml:space="preserve"> and</w:t>
      </w:r>
      <w:proofErr w:type="gramEnd"/>
      <w:r w:rsidR="0076753D" w:rsidRPr="001231E3">
        <w:rPr>
          <w:rFonts w:ascii="Times New Roman" w:hAnsi="Times New Roman"/>
          <w:szCs w:val="24"/>
        </w:rPr>
        <w:t xml:space="preserve"> is not penetrated. T</w:t>
      </w:r>
      <w:r w:rsidR="00B53F6C" w:rsidRPr="001231E3">
        <w:rPr>
          <w:rFonts w:ascii="Times New Roman" w:hAnsi="Times New Roman"/>
          <w:szCs w:val="24"/>
        </w:rPr>
        <w:t>he</w:t>
      </w:r>
      <w:r w:rsidR="0076753D" w:rsidRPr="001231E3">
        <w:rPr>
          <w:rFonts w:ascii="Times New Roman" w:hAnsi="Times New Roman"/>
          <w:szCs w:val="24"/>
        </w:rPr>
        <w:t xml:space="preserve"> Spanish</w:t>
      </w:r>
      <w:r w:rsidR="00B53F6C" w:rsidRPr="001231E3">
        <w:rPr>
          <w:rFonts w:ascii="Times New Roman" w:hAnsi="Times New Roman"/>
          <w:szCs w:val="24"/>
        </w:rPr>
        <w:t xml:space="preserve"> accounts probably refer to chain mail</w:t>
      </w:r>
      <w:r w:rsidR="0076753D" w:rsidRPr="001231E3">
        <w:rPr>
          <w:rFonts w:ascii="Times New Roman" w:hAnsi="Times New Roman"/>
          <w:szCs w:val="24"/>
        </w:rPr>
        <w:t xml:space="preserve"> or leather</w:t>
      </w:r>
      <w:r w:rsidR="00A61F92" w:rsidRPr="001231E3">
        <w:rPr>
          <w:rFonts w:ascii="Times New Roman" w:hAnsi="Times New Roman"/>
          <w:szCs w:val="24"/>
        </w:rPr>
        <w:t>, or quilted cotton - see Swanton 1938</w:t>
      </w:r>
      <w:r w:rsidR="00B53F6C" w:rsidRPr="001231E3">
        <w:rPr>
          <w:rFonts w:ascii="Times New Roman" w:hAnsi="Times New Roman"/>
          <w:szCs w:val="24"/>
        </w:rPr>
        <w:t>]</w:t>
      </w:r>
    </w:p>
    <w:p w14:paraId="0765255C" w14:textId="77777777" w:rsidR="0084165A" w:rsidRPr="001231E3" w:rsidRDefault="0084165A" w:rsidP="00437CBB">
      <w:pPr>
        <w:ind w:right="-720"/>
        <w:rPr>
          <w:rFonts w:ascii="Times New Roman" w:hAnsi="Times New Roman"/>
          <w:szCs w:val="24"/>
        </w:rPr>
      </w:pPr>
    </w:p>
    <w:p w14:paraId="4E56FC0F" w14:textId="77777777" w:rsidR="0084165A" w:rsidRPr="001231E3" w:rsidRDefault="0084165A" w:rsidP="00437CBB">
      <w:pPr>
        <w:pStyle w:val="Heading3"/>
        <w:ind w:right="-720"/>
        <w:rPr>
          <w:szCs w:val="24"/>
        </w:rPr>
      </w:pPr>
      <w:r w:rsidRPr="001231E3">
        <w:rPr>
          <w:szCs w:val="24"/>
        </w:rPr>
        <w:t>Van Buren, G. E.</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7A10A9C8"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1974  </w:t>
      </w:r>
      <w:r w:rsidRPr="001231E3">
        <w:rPr>
          <w:rFonts w:ascii="Times New Roman" w:hAnsi="Times New Roman"/>
          <w:i/>
          <w:szCs w:val="24"/>
        </w:rPr>
        <w:t>Arrowheads</w:t>
      </w:r>
      <w:proofErr w:type="gramEnd"/>
      <w:r w:rsidRPr="001231E3">
        <w:rPr>
          <w:rFonts w:ascii="Times New Roman" w:hAnsi="Times New Roman"/>
          <w:i/>
          <w:szCs w:val="24"/>
        </w:rPr>
        <w:t xml:space="preserve"> and Projectile Points with a Classification Guide for Lithic Artifacts</w:t>
      </w:r>
      <w:r w:rsidRPr="001231E3">
        <w:rPr>
          <w:rFonts w:ascii="Times New Roman" w:hAnsi="Times New Roman"/>
          <w:szCs w:val="24"/>
        </w:rPr>
        <w:t>. Arrowhead Publishing Co, Garden Grove, CA.</w:t>
      </w:r>
    </w:p>
    <w:p w14:paraId="6C4E51CB" w14:textId="77777777" w:rsidR="0084165A" w:rsidRPr="001231E3" w:rsidRDefault="0084165A" w:rsidP="00437CBB">
      <w:pPr>
        <w:ind w:right="-720"/>
        <w:rPr>
          <w:rFonts w:ascii="Times New Roman" w:hAnsi="Times New Roman"/>
          <w:szCs w:val="24"/>
        </w:rPr>
      </w:pPr>
    </w:p>
    <w:p w14:paraId="13A4C79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[Most of the book is devoted to an eccentric and not very useful splitter typology scheme based on 35 attributes, with point names unused by anyone else and quite unnecessary.] Discusses design influences on points, including bows: N. Am. relatively weak, would use light arrows, thus average arrowhead should be 4 gm, although up to 17 gm possible. Various possible point hafting techniques. </w:t>
      </w:r>
    </w:p>
    <w:p w14:paraId="3388D207" w14:textId="59052A6C" w:rsidR="0084165A" w:rsidRPr="001231E3" w:rsidRDefault="0084165A" w:rsidP="00437CBB">
      <w:pPr>
        <w:ind w:right="-720"/>
        <w:rPr>
          <w:rFonts w:ascii="Times New Roman" w:hAnsi="Times New Roman"/>
          <w:szCs w:val="24"/>
        </w:rPr>
      </w:pPr>
      <w:r w:rsidRPr="001231E3">
        <w:rPr>
          <w:rFonts w:ascii="Times New Roman" w:hAnsi="Times New Roman"/>
          <w:szCs w:val="24"/>
        </w:rPr>
        <w:tab/>
        <w:t>Atlatls: darts depicted on pre-</w:t>
      </w:r>
      <w:proofErr w:type="spellStart"/>
      <w:r w:rsidRPr="001231E3">
        <w:rPr>
          <w:rFonts w:ascii="Times New Roman" w:hAnsi="Times New Roman"/>
          <w:szCs w:val="24"/>
        </w:rPr>
        <w:t>hispanic</w:t>
      </w:r>
      <w:proofErr w:type="spellEnd"/>
      <w:r w:rsidRPr="001231E3">
        <w:rPr>
          <w:rFonts w:ascii="Times New Roman" w:hAnsi="Times New Roman"/>
          <w:szCs w:val="24"/>
        </w:rPr>
        <w:t xml:space="preserve"> art (Nuttall) suggest lengths 26-50 inches [Too short. As he notes, art is not necessarily realistic.] </w:t>
      </w:r>
      <w:proofErr w:type="spellStart"/>
      <w:r w:rsidRPr="001231E3">
        <w:rPr>
          <w:rFonts w:ascii="Times New Roman" w:hAnsi="Times New Roman"/>
          <w:szCs w:val="24"/>
        </w:rPr>
        <w:t>Wormington</w:t>
      </w:r>
      <w:proofErr w:type="spellEnd"/>
      <w:r w:rsidRPr="001231E3">
        <w:rPr>
          <w:rFonts w:ascii="Times New Roman" w:hAnsi="Times New Roman"/>
          <w:szCs w:val="24"/>
        </w:rPr>
        <w:t xml:space="preserve"> says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darts 5.5-6.5 feet. He measured 3 darts ‘of unknown origin,’ all with stone pts: 24, 27, 45 inches. Cites Brown on atlatl inaccuracy. [Mentions a lot of suspicious darts – his 3 – where from? – and darts “from Turkey, Iran, Israel, Syria and N. India” – what’s with these?</w:t>
      </w:r>
      <w:r w:rsidR="00060192" w:rsidRPr="001231E3">
        <w:rPr>
          <w:rFonts w:ascii="Times New Roman" w:hAnsi="Times New Roman"/>
          <w:szCs w:val="24"/>
        </w:rPr>
        <w:t xml:space="preserve"> Atlatls were not used in these areas after Upper Paleolithic.</w:t>
      </w:r>
      <w:r w:rsidRPr="001231E3">
        <w:rPr>
          <w:rFonts w:ascii="Times New Roman" w:hAnsi="Times New Roman"/>
          <w:szCs w:val="24"/>
        </w:rPr>
        <w:t xml:space="preserve"> </w:t>
      </w:r>
      <w:proofErr w:type="gramStart"/>
      <w:r w:rsidRPr="001231E3">
        <w:rPr>
          <w:rFonts w:ascii="Times New Roman" w:hAnsi="Times New Roman"/>
          <w:szCs w:val="24"/>
        </w:rPr>
        <w:t>Also</w:t>
      </w:r>
      <w:proofErr w:type="gramEnd"/>
      <w:r w:rsidRPr="001231E3">
        <w:rPr>
          <w:rFonts w:ascii="Times New Roman" w:hAnsi="Times New Roman"/>
          <w:szCs w:val="24"/>
        </w:rPr>
        <w:t xml:space="preserve"> San Diego Museum of Man collections darts ‘tipped by either flint or steel p</w:t>
      </w:r>
      <w:r w:rsidR="00867336" w:rsidRPr="001231E3">
        <w:rPr>
          <w:rFonts w:ascii="Times New Roman" w:hAnsi="Times New Roman"/>
          <w:szCs w:val="24"/>
        </w:rPr>
        <w:t xml:space="preserve">ts’ – historic US atlatl darts? I don’t </w:t>
      </w:r>
      <w:r w:rsidR="009F6038">
        <w:rPr>
          <w:rFonts w:ascii="Times New Roman" w:hAnsi="Times New Roman"/>
          <w:szCs w:val="24"/>
        </w:rPr>
        <w:t>think he kne</w:t>
      </w:r>
      <w:r w:rsidR="00867336" w:rsidRPr="001231E3">
        <w:rPr>
          <w:rFonts w:ascii="Times New Roman" w:hAnsi="Times New Roman"/>
          <w:szCs w:val="24"/>
        </w:rPr>
        <w:t>w what he</w:t>
      </w:r>
      <w:r w:rsidR="009F6038">
        <w:rPr>
          <w:rFonts w:ascii="Times New Roman" w:hAnsi="Times New Roman"/>
          <w:szCs w:val="24"/>
        </w:rPr>
        <w:t xml:space="preserve"> wa</w:t>
      </w:r>
      <w:r w:rsidR="00867336" w:rsidRPr="001231E3">
        <w:rPr>
          <w:rFonts w:ascii="Times New Roman" w:hAnsi="Times New Roman"/>
          <w:szCs w:val="24"/>
        </w:rPr>
        <w:t>s talking about.</w:t>
      </w:r>
      <w:r w:rsidRPr="001231E3">
        <w:rPr>
          <w:rFonts w:ascii="Times New Roman" w:hAnsi="Times New Roman"/>
          <w:szCs w:val="24"/>
        </w:rPr>
        <w:t xml:space="preserve">] Experiments with different shaft lengths: 1 ft to 8 ft, made of different light materials. Used 2 atlatls modeled [sort of] after Mexican forms [both are short and stumpy – 24” L, but only 15” hole-tip]. “Each throw was designed to test maximum range and accuracy of a shaft of specific length, with </w:t>
      </w:r>
      <w:proofErr w:type="spellStart"/>
      <w:r w:rsidRPr="001231E3">
        <w:rPr>
          <w:rFonts w:ascii="Times New Roman" w:hAnsi="Times New Roman"/>
          <w:szCs w:val="24"/>
        </w:rPr>
        <w:t>proj</w:t>
      </w:r>
      <w:proofErr w:type="spellEnd"/>
      <w:r w:rsidRPr="001231E3">
        <w:rPr>
          <w:rFonts w:ascii="Times New Roman" w:hAnsi="Times New Roman"/>
          <w:szCs w:val="24"/>
        </w:rPr>
        <w:t xml:space="preserve"> pts of gradually increasing weight to determine point of diminishing return.”  Also observed effect on flight of center of gravity changing with point size. No fletching used. Over 3000 throws of the 8 dart sizes using over 300 </w:t>
      </w:r>
      <w:proofErr w:type="spellStart"/>
      <w:r w:rsidRPr="001231E3">
        <w:rPr>
          <w:rFonts w:ascii="Times New Roman" w:hAnsi="Times New Roman"/>
          <w:szCs w:val="24"/>
        </w:rPr>
        <w:t>proj</w:t>
      </w:r>
      <w:proofErr w:type="spellEnd"/>
      <w:r w:rsidRPr="001231E3">
        <w:rPr>
          <w:rFonts w:ascii="Times New Roman" w:hAnsi="Times New Roman"/>
          <w:szCs w:val="24"/>
        </w:rPr>
        <w:t xml:space="preserve"> pts, at least 3 throws for each dart averaged. 1 ft and 2 ft darts didn’t work well, 3 ft poor, others ok, but 8 ft too long to balance well on atlatl. Max distance achieved was 138’ with 5 ft dart with light pt. [He talks a lot about stability problems with most of the darts, and the distances are poor. He also cites Howard, so I guess he is not throwing with good form, and has too short an atlatl besides</w:t>
      </w:r>
      <w:r w:rsidR="003124A7">
        <w:rPr>
          <w:rFonts w:ascii="Times New Roman" w:hAnsi="Times New Roman"/>
          <w:szCs w:val="24"/>
        </w:rPr>
        <w:t>, and short darts are probably not flexible enough</w:t>
      </w:r>
      <w:r w:rsidRPr="001231E3">
        <w:rPr>
          <w:rFonts w:ascii="Times New Roman" w:hAnsi="Times New Roman"/>
          <w:szCs w:val="24"/>
        </w:rPr>
        <w:t xml:space="preserve">.] Four, 5, 6, 7 ft darts thrown for accuracy at a stake, landed “within the circle” “accurate enough for use as weapon.” [But circle size not given, so can’t judge.] Longer shafts and longer points tended to break more points. Projectile point weight had only minor effect on flight. Test points “copied only the outline” of various types and had “thick lateral ridge sometime exceeding 1/2 inch in thickness,” and “little attention was paid to thinning of the base or stem.” [In other words, these were not good replicas of any prehistoric points.] Also tried </w:t>
      </w:r>
      <w:r w:rsidRPr="001231E3">
        <w:rPr>
          <w:rFonts w:ascii="Times New Roman" w:hAnsi="Times New Roman"/>
          <w:szCs w:val="24"/>
        </w:rPr>
        <w:lastRenderedPageBreak/>
        <w:t>penetration tests with stone points on hay bales. [This was an ambitious experiment – in fact, he experimented with too many variables to properly control any of them. He gives lots of detail, but it shows serious inadequacies in his equipment</w:t>
      </w:r>
      <w:r w:rsidR="009F673F">
        <w:rPr>
          <w:rFonts w:ascii="Times New Roman" w:hAnsi="Times New Roman"/>
          <w:szCs w:val="24"/>
        </w:rPr>
        <w:t xml:space="preserve"> and the whole experiment</w:t>
      </w:r>
      <w:r w:rsidRPr="001231E3">
        <w:rPr>
          <w:rFonts w:ascii="Times New Roman" w:hAnsi="Times New Roman"/>
          <w:szCs w:val="24"/>
        </w:rPr>
        <w:t>.]</w:t>
      </w:r>
    </w:p>
    <w:p w14:paraId="22EE33E8" w14:textId="77777777" w:rsidR="0084165A" w:rsidRPr="001231E3" w:rsidRDefault="0084165A" w:rsidP="00437CBB">
      <w:pPr>
        <w:ind w:right="-720"/>
        <w:rPr>
          <w:rFonts w:ascii="Times New Roman" w:hAnsi="Times New Roman"/>
          <w:b/>
          <w:szCs w:val="24"/>
        </w:rPr>
      </w:pPr>
    </w:p>
    <w:p w14:paraId="274A0B32"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VanderHoek, Richard</w:t>
      </w:r>
    </w:p>
    <w:p w14:paraId="5E9C54A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1998 In Search of the Optimal Dart. </w:t>
      </w:r>
      <w:r w:rsidRPr="001231E3">
        <w:rPr>
          <w:rFonts w:ascii="Times New Roman" w:hAnsi="Times New Roman"/>
          <w:i/>
          <w:szCs w:val="24"/>
        </w:rPr>
        <w:t>The Atlatl</w:t>
      </w:r>
      <w:r w:rsidRPr="001231E3">
        <w:rPr>
          <w:rFonts w:ascii="Times New Roman" w:hAnsi="Times New Roman"/>
          <w:szCs w:val="24"/>
        </w:rPr>
        <w:t xml:space="preserve"> 11(2):3-6.</w:t>
      </w:r>
    </w:p>
    <w:p w14:paraId="2E69770C" w14:textId="77777777" w:rsidR="0084165A" w:rsidRPr="001231E3" w:rsidRDefault="0084165A" w:rsidP="00437CBB">
      <w:pPr>
        <w:ind w:right="-720"/>
        <w:rPr>
          <w:rFonts w:ascii="Times New Roman" w:hAnsi="Times New Roman"/>
          <w:szCs w:val="24"/>
        </w:rPr>
      </w:pPr>
    </w:p>
    <w:p w14:paraId="1F08C70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Some personal thoughts. Darts need forward center of gravity, center of pressure behind that (either adding fletching to rear or weight to front), and appropriate spine flexing. Stiff tip, flexible tail recommended. Need a standard measurement for spine. Proposes pressure on tail needed to bend dart, measured by standing vertically on postal scale. Suggests questionnaire to collect info.</w:t>
      </w:r>
    </w:p>
    <w:p w14:paraId="2EC90056" w14:textId="77777777" w:rsidR="0084165A" w:rsidRPr="001231E3" w:rsidRDefault="0084165A" w:rsidP="00437CBB">
      <w:pPr>
        <w:ind w:right="-720"/>
        <w:rPr>
          <w:rFonts w:ascii="Times New Roman" w:hAnsi="Times New Roman"/>
          <w:szCs w:val="24"/>
        </w:rPr>
      </w:pPr>
    </w:p>
    <w:p w14:paraId="701EA913" w14:textId="77777777" w:rsidR="0084165A" w:rsidRPr="001231E3" w:rsidRDefault="0084165A" w:rsidP="00437CBB">
      <w:pPr>
        <w:pStyle w:val="Heading3"/>
        <w:ind w:right="-720"/>
        <w:rPr>
          <w:szCs w:val="24"/>
        </w:rPr>
      </w:pPr>
      <w:r w:rsidRPr="001231E3">
        <w:rPr>
          <w:szCs w:val="24"/>
        </w:rPr>
        <w:t>VanderHoek, Richard</w:t>
      </w:r>
    </w:p>
    <w:p w14:paraId="634922D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1998 </w:t>
      </w:r>
      <w:r w:rsidRPr="001231E3">
        <w:rPr>
          <w:rFonts w:ascii="Times New Roman" w:hAnsi="Times New Roman"/>
          <w:i/>
          <w:szCs w:val="24"/>
        </w:rPr>
        <w:t>The Atlatl and Dart</w:t>
      </w:r>
      <w:r w:rsidRPr="001231E3">
        <w:rPr>
          <w:rFonts w:ascii="Times New Roman" w:hAnsi="Times New Roman"/>
          <w:szCs w:val="24"/>
        </w:rPr>
        <w:t>. Unpublished MA thesis, Anthropology Dept, University of Illinois at Urbana-Champaign.</w:t>
      </w:r>
    </w:p>
    <w:p w14:paraId="07CA12A2" w14:textId="77777777" w:rsidR="0084165A" w:rsidRPr="001231E3" w:rsidRDefault="0084165A" w:rsidP="00437CBB">
      <w:pPr>
        <w:ind w:right="-720"/>
        <w:rPr>
          <w:rFonts w:ascii="Times New Roman" w:hAnsi="Times New Roman"/>
          <w:szCs w:val="24"/>
        </w:rPr>
      </w:pPr>
    </w:p>
    <w:p w14:paraId="6E398EB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 very good study, well written, the most thorough work in English. He covers the available literature in detail, </w:t>
      </w:r>
      <w:proofErr w:type="gramStart"/>
      <w:r w:rsidRPr="001231E3">
        <w:rPr>
          <w:rFonts w:ascii="Times New Roman" w:hAnsi="Times New Roman"/>
          <w:szCs w:val="24"/>
        </w:rPr>
        <w:t>and also</w:t>
      </w:r>
      <w:proofErr w:type="gramEnd"/>
      <w:r w:rsidRPr="001231E3">
        <w:rPr>
          <w:rFonts w:ascii="Times New Roman" w:hAnsi="Times New Roman"/>
          <w:szCs w:val="24"/>
        </w:rPr>
        <w:t xml:space="preserve"> relies on his own experiments and experience of Madden, </w:t>
      </w:r>
      <w:proofErr w:type="spellStart"/>
      <w:r w:rsidRPr="001231E3">
        <w:rPr>
          <w:rFonts w:ascii="Times New Roman" w:hAnsi="Times New Roman"/>
          <w:szCs w:val="24"/>
        </w:rPr>
        <w:t>Strischek</w:t>
      </w:r>
      <w:proofErr w:type="spellEnd"/>
      <w:r w:rsidRPr="001231E3">
        <w:rPr>
          <w:rFonts w:ascii="Times New Roman" w:hAnsi="Times New Roman"/>
          <w:szCs w:val="24"/>
        </w:rPr>
        <w:t xml:space="preserve">, and </w:t>
      </w:r>
      <w:proofErr w:type="spellStart"/>
      <w:r w:rsidRPr="001231E3">
        <w:rPr>
          <w:rFonts w:ascii="Times New Roman" w:hAnsi="Times New Roman"/>
          <w:szCs w:val="24"/>
        </w:rPr>
        <w:t>Chauvaux</w:t>
      </w:r>
      <w:proofErr w:type="spellEnd"/>
      <w:r w:rsidRPr="001231E3">
        <w:rPr>
          <w:rFonts w:ascii="Times New Roman" w:hAnsi="Times New Roman"/>
          <w:szCs w:val="24"/>
        </w:rPr>
        <w:t>.]</w:t>
      </w:r>
    </w:p>
    <w:p w14:paraId="3125EA3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Begins with ethnographic information on Arctic and Australian atlatls with good references, distribution of types, reports of use. Chapter 4 is History of Experimentation, good summaries.  Chapter 5: The Motion. Differences are between short range accuracy throw and longer throw for distance.</w:t>
      </w:r>
    </w:p>
    <w:p w14:paraId="1696F5B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Short throw with light dart needs just arm and shoulder, cites Raymond film showing dart + atlatl tip </w:t>
      </w:r>
      <w:proofErr w:type="gramStart"/>
      <w:r w:rsidRPr="001231E3">
        <w:rPr>
          <w:rFonts w:ascii="Times New Roman" w:hAnsi="Times New Roman"/>
          <w:szCs w:val="24"/>
        </w:rPr>
        <w:t>move</w:t>
      </w:r>
      <w:proofErr w:type="gramEnd"/>
      <w:r w:rsidRPr="001231E3">
        <w:rPr>
          <w:rFonts w:ascii="Times New Roman" w:hAnsi="Times New Roman"/>
          <w:szCs w:val="24"/>
        </w:rPr>
        <w:t xml:space="preserve"> in straight line throwing at 20 m target, with slight raise of atlatl tip as atlatl handle rotated downward. Atlatl moves 90 degrees to the ground [he means straight over].</w:t>
      </w:r>
    </w:p>
    <w:p w14:paraId="5DA27D75" w14:textId="187167A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Heavy dart, longer distance needs torso rotation + weight shift, resembles baseball throw, atlatl moves 45-60 degrees [meaning sidearm motion as shown in his ethnographic photo].  Notes some Eskimo underhand/sidearm throw to skim wat</w:t>
      </w:r>
      <w:r w:rsidR="003F71D3">
        <w:rPr>
          <w:rFonts w:ascii="Times New Roman" w:hAnsi="Times New Roman"/>
          <w:szCs w:val="24"/>
        </w:rPr>
        <w:t>er for birds (Nelson 1899).</w:t>
      </w:r>
      <w:r w:rsidRPr="001231E3">
        <w:rPr>
          <w:rFonts w:ascii="Times New Roman" w:hAnsi="Times New Roman"/>
          <w:szCs w:val="24"/>
        </w:rPr>
        <w:t xml:space="preserve">  Dart moves in straight line (Stanford 1979 photos), except Engvall’s distance throw with </w:t>
      </w:r>
      <w:proofErr w:type="spellStart"/>
      <w:r w:rsidRPr="001231E3">
        <w:rPr>
          <w:rFonts w:ascii="Times New Roman" w:hAnsi="Times New Roman"/>
          <w:szCs w:val="24"/>
        </w:rPr>
        <w:t>sidenock</w:t>
      </w:r>
      <w:proofErr w:type="spellEnd"/>
      <w:r w:rsidRPr="001231E3">
        <w:rPr>
          <w:rFonts w:ascii="Times New Roman" w:hAnsi="Times New Roman"/>
          <w:szCs w:val="24"/>
        </w:rPr>
        <w:t xml:space="preserve"> </w:t>
      </w:r>
      <w:proofErr w:type="spellStart"/>
      <w:proofErr w:type="gramStart"/>
      <w:r w:rsidRPr="001231E3">
        <w:rPr>
          <w:rFonts w:ascii="Times New Roman" w:hAnsi="Times New Roman"/>
          <w:szCs w:val="24"/>
        </w:rPr>
        <w:t>dart.Overhand</w:t>
      </w:r>
      <w:proofErr w:type="spellEnd"/>
      <w:proofErr w:type="gramEnd"/>
      <w:r w:rsidRPr="001231E3">
        <w:rPr>
          <w:rFonts w:ascii="Times New Roman" w:hAnsi="Times New Roman"/>
          <w:szCs w:val="24"/>
        </w:rPr>
        <w:t xml:space="preserve"> throw reduces side to side dispersion of dart, while crossbody throw tends to disperse upper R to lower L . Sidearm darts strike in horizontal line across target [optimistically!].</w:t>
      </w:r>
    </w:p>
    <w:p w14:paraId="3DB3CAF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Describes accuracy throw:  atlatl and dart held horizontal at shoulder height, hand behind body, feet 30 degrees to target, L foot advanced. Atlatl drawn back, then propelled by torso rotation and weight shift to leading foot. Enough weight shift to forward leg to lower body slightly, allowing atlatl to rotate forward but maintain flat trajectory with spur end. [This is actually very bad form, and his major practical and theoretical flaw – a full overhead motion of the atlatl is much more effective, and not just for distance.] Start smooth, end with wrist snap.</w:t>
      </w:r>
      <w:r w:rsidR="007522D8" w:rsidRPr="001231E3">
        <w:rPr>
          <w:rFonts w:ascii="Times New Roman" w:hAnsi="Times New Roman"/>
          <w:szCs w:val="24"/>
        </w:rPr>
        <w:t xml:space="preserve"> [Which implies proper form, not some version of Howard’s extended force model, so he is a bit confused.]</w:t>
      </w:r>
    </w:p>
    <w:p w14:paraId="357E614A" w14:textId="54CE0A3C" w:rsidR="0084165A" w:rsidRPr="001231E3" w:rsidRDefault="0084165A" w:rsidP="00437CBB">
      <w:pPr>
        <w:ind w:right="-720"/>
        <w:rPr>
          <w:rFonts w:ascii="Times New Roman" w:hAnsi="Times New Roman"/>
          <w:szCs w:val="24"/>
        </w:rPr>
      </w:pPr>
      <w:r w:rsidRPr="001231E3">
        <w:rPr>
          <w:rFonts w:ascii="Times New Roman" w:hAnsi="Times New Roman"/>
          <w:szCs w:val="24"/>
        </w:rPr>
        <w:lastRenderedPageBreak/>
        <w:t xml:space="preserve">    Three handle styles: stick (Aust, N. Guinea, N. + S. Am., Up. Pal. Euro.</w:t>
      </w:r>
      <w:proofErr w:type="gramStart"/>
      <w:r w:rsidRPr="001231E3">
        <w:rPr>
          <w:rFonts w:ascii="Times New Roman" w:hAnsi="Times New Roman"/>
          <w:szCs w:val="24"/>
        </w:rPr>
        <w:t>) ,</w:t>
      </w:r>
      <w:proofErr w:type="gramEnd"/>
      <w:r w:rsidRPr="001231E3">
        <w:rPr>
          <w:rFonts w:ascii="Times New Roman" w:hAnsi="Times New Roman"/>
          <w:szCs w:val="24"/>
        </w:rPr>
        <w:t xml:space="preserve"> central hole (Arctic, N. Pacific, </w:t>
      </w:r>
      <w:proofErr w:type="spellStart"/>
      <w:r w:rsidRPr="001231E3">
        <w:rPr>
          <w:rFonts w:ascii="Times New Roman" w:hAnsi="Times New Roman"/>
          <w:szCs w:val="24"/>
        </w:rPr>
        <w:t>Carribean</w:t>
      </w:r>
      <w:proofErr w:type="spellEnd"/>
      <w:r w:rsidRPr="001231E3">
        <w:rPr>
          <w:rFonts w:ascii="Times New Roman" w:hAnsi="Times New Roman"/>
          <w:szCs w:val="24"/>
        </w:rPr>
        <w:t xml:space="preserve">, Amazon), double hole (N. Am., </w:t>
      </w:r>
      <w:proofErr w:type="spellStart"/>
      <w:r w:rsidRPr="001231E3">
        <w:rPr>
          <w:rFonts w:ascii="Times New Roman" w:hAnsi="Times New Roman"/>
          <w:szCs w:val="24"/>
        </w:rPr>
        <w:t>MesoAm</w:t>
      </w:r>
      <w:proofErr w:type="spellEnd"/>
      <w:r w:rsidRPr="001231E3">
        <w:rPr>
          <w:rFonts w:ascii="Times New Roman" w:hAnsi="Times New Roman"/>
          <w:szCs w:val="24"/>
        </w:rPr>
        <w:t xml:space="preserve">.) – affect wrist. Stick uses hammer grip, dart held by thumb + index or middle finger. Central hole is for index finger, thumb and opposing fingers around grip also hold dart. Two holes for index and middle finger – as some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st</w:t>
      </w:r>
      <w:r w:rsidR="003F71D3">
        <w:rPr>
          <w:rFonts w:ascii="Times New Roman" w:hAnsi="Times New Roman"/>
          <w:szCs w:val="24"/>
        </w:rPr>
        <w:t>yle.  New Guinea and S. America</w:t>
      </w:r>
      <w:r w:rsidRPr="001231E3">
        <w:rPr>
          <w:rFonts w:ascii="Times New Roman" w:hAnsi="Times New Roman"/>
          <w:szCs w:val="24"/>
        </w:rPr>
        <w:t xml:space="preserve"> also developed side piece to help hold dart by thumb pressure.</w:t>
      </w:r>
    </w:p>
    <w:p w14:paraId="4C671B8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b/>
        <w:t>Chapter 6: The Atlatl.  Longer atlatl lengthens throwing lever of hand and forearm for more energy to spear. Optimal relation of atlatl length to spear length is around 1:3</w:t>
      </w:r>
      <w:proofErr w:type="gramStart"/>
      <w:r w:rsidRPr="001231E3">
        <w:rPr>
          <w:rFonts w:ascii="Times New Roman" w:hAnsi="Times New Roman"/>
          <w:szCs w:val="24"/>
        </w:rPr>
        <w:t>.  Rotation</w:t>
      </w:r>
      <w:proofErr w:type="gramEnd"/>
      <w:r w:rsidRPr="001231E3">
        <w:rPr>
          <w:rFonts w:ascii="Times New Roman" w:hAnsi="Times New Roman"/>
          <w:szCs w:val="24"/>
        </w:rPr>
        <w:t xml:space="preserve"> of the atlatl moves the dart base out of line of the dart’s trajectory, and amplitude of oscillation should match time taken by atlatl rotation. So longer atlatl requires more dart flex. [I don’t think the oscillation timing is important here, but greater length aids flex, so longer atlatl will be best with longer dart.]</w:t>
      </w:r>
    </w:p>
    <w:p w14:paraId="2A97634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Atlatl weights.  Other theories cited, then flex of atlatl and tuning to dart flex. </w:t>
      </w:r>
      <w:proofErr w:type="gramStart"/>
      <w:r w:rsidRPr="001231E3">
        <w:rPr>
          <w:rFonts w:ascii="Times New Roman" w:hAnsi="Times New Roman"/>
          <w:szCs w:val="24"/>
        </w:rPr>
        <w:t>Actually</w:t>
      </w:r>
      <w:proofErr w:type="gramEnd"/>
      <w:r w:rsidRPr="001231E3">
        <w:rPr>
          <w:rFonts w:ascii="Times New Roman" w:hAnsi="Times New Roman"/>
          <w:szCs w:val="24"/>
        </w:rPr>
        <w:t xml:space="preserve"> it most likely dampens sideways movement of atlatl shaft for increase smoothness and accuracy of throw. [Right] Atlatl flex is not important – ethnographic and experiments show. [Right again]</w:t>
      </w:r>
    </w:p>
    <w:p w14:paraId="0CC984B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b/>
        <w:t xml:space="preserve">Chapter 7: The Dart   Many variables affect performance: material, length, diameter, weight, taper, center of balance, center of pressure, mass distribution, locations of greatest stiffness and flex, spine weight, point weight and length,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fletching type and location.  Dart more critical than atlatl. Flex:  spine should match thrust. [In summarizing experiments, he seems to accept idea that flexing dart acts as spring to increase dart velocity, which is wrong, but here he correctly discusses flex for accuracy.] </w:t>
      </w:r>
      <w:proofErr w:type="gramStart"/>
      <w:r w:rsidRPr="001231E3">
        <w:rPr>
          <w:rFonts w:ascii="Times New Roman" w:hAnsi="Times New Roman"/>
          <w:szCs w:val="24"/>
        </w:rPr>
        <w:t>Compare</w:t>
      </w:r>
      <w:proofErr w:type="gramEnd"/>
      <w:r w:rsidRPr="001231E3">
        <w:rPr>
          <w:rFonts w:ascii="Times New Roman" w:hAnsi="Times New Roman"/>
          <w:szCs w:val="24"/>
        </w:rPr>
        <w:t xml:space="preserve"> to bow: string pushes arrow toward center of bow, must flex around bow – archer’s paradox.  Dart bent by atlatl rotation, in same plane as atlatl, spine should curve up or down in same plane too.  Longer darts may be more accurate. Easier to aim, easier judgment of spine.  Arrow balance point usually 25-35% from tip, Australian spears more often 40-48% (Cundy 1989). Center of pressure [not well defined] should be behind center of gravity. Fletching moves c of p back, but not all darts need fletching. Spine is important but hard to measure, and wide range appears to work. Location of flex is important – tail should flex more than tip. Modern parallel sided same-diameter shafts have poor center of gravity and bend uniformly along length. Tapered shaft is better. But oscillations can be simple or complex with two different nodes, which is why a spliced dart of two same diameter segments still works – splice isolates tail flex. Front third of dart should be stiff – if it oscillates, not accurate.</w:t>
      </w:r>
    </w:p>
    <w:p w14:paraId="29F486F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Chapter 8: Accuracy, Power, Speed.   Accuracy is better practical measure of effectiveness than range.  Cites ethnographic accounts ranging from 20 to 60 yards. WAA ISAC developed 1996. </w:t>
      </w:r>
    </w:p>
    <w:p w14:paraId="24E9A31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Distance records. Ethnographic accounts and modern experiments variable, from 40-130 m.  Wayne Brian record 1993 modern gear 210.31 m, 1994 primitive gear 177.17 m. David Engvall 1995 258.64m with “Off-Axis-Forward-Nock spear.   Arrow flights: Ishi 183 m, British longbow practice at 200 m.</w:t>
      </w:r>
    </w:p>
    <w:p w14:paraId="3221A30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Penetration – affected by point as well as force of throw and weight of dart. Lists some experiments.</w:t>
      </w:r>
    </w:p>
    <w:p w14:paraId="4F7769C7" w14:textId="77777777" w:rsidR="0084165A" w:rsidRDefault="0084165A" w:rsidP="00437CBB">
      <w:pPr>
        <w:ind w:right="-720"/>
        <w:rPr>
          <w:rFonts w:ascii="Times New Roman" w:hAnsi="Times New Roman"/>
          <w:szCs w:val="24"/>
        </w:rPr>
      </w:pPr>
      <w:r w:rsidRPr="001231E3">
        <w:rPr>
          <w:rFonts w:ascii="Times New Roman" w:hAnsi="Times New Roman"/>
          <w:szCs w:val="24"/>
        </w:rPr>
        <w:t xml:space="preserve">   Speed: probably aim and throw almost as fast as bow and arrow. [I doubt it, much more </w:t>
      </w:r>
      <w:r w:rsidRPr="001231E3">
        <w:rPr>
          <w:rFonts w:ascii="Times New Roman" w:hAnsi="Times New Roman"/>
          <w:szCs w:val="24"/>
        </w:rPr>
        <w:lastRenderedPageBreak/>
        <w:t xml:space="preserve">complex motion] </w:t>
      </w:r>
      <w:proofErr w:type="gramStart"/>
      <w:r w:rsidRPr="001231E3">
        <w:rPr>
          <w:rFonts w:ascii="Times New Roman" w:hAnsi="Times New Roman"/>
          <w:szCs w:val="24"/>
        </w:rPr>
        <w:t>Velocity:</w:t>
      </w:r>
      <w:proofErr w:type="gramEnd"/>
      <w:r w:rsidRPr="001231E3">
        <w:rPr>
          <w:rFonts w:ascii="Times New Roman" w:hAnsi="Times New Roman"/>
          <w:szCs w:val="24"/>
        </w:rPr>
        <w:t xml:space="preserve"> cites various dart records.</w:t>
      </w:r>
    </w:p>
    <w:p w14:paraId="42436989" w14:textId="77777777" w:rsidR="00C56248" w:rsidRDefault="00C56248" w:rsidP="00437CBB">
      <w:pPr>
        <w:ind w:right="-720"/>
        <w:rPr>
          <w:rFonts w:ascii="Times New Roman" w:hAnsi="Times New Roman"/>
          <w:szCs w:val="24"/>
        </w:rPr>
      </w:pPr>
    </w:p>
    <w:p w14:paraId="2F34943F" w14:textId="0D551C7B" w:rsidR="00C56248" w:rsidRPr="00C56248" w:rsidRDefault="00C56248" w:rsidP="00437CBB">
      <w:pPr>
        <w:ind w:right="-720"/>
        <w:rPr>
          <w:rFonts w:ascii="Times New Roman" w:hAnsi="Times New Roman"/>
          <w:b/>
          <w:szCs w:val="24"/>
        </w:rPr>
      </w:pPr>
      <w:r w:rsidRPr="00C56248">
        <w:rPr>
          <w:rFonts w:ascii="Times New Roman" w:hAnsi="Times New Roman"/>
          <w:b/>
          <w:szCs w:val="24"/>
        </w:rPr>
        <w:t>VanderHoek, Richard</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0DE6B176" w14:textId="5C06FFC6" w:rsidR="00C56248" w:rsidRDefault="00C56248" w:rsidP="00437CBB">
      <w:pPr>
        <w:ind w:right="-720"/>
        <w:rPr>
          <w:rFonts w:ascii="Times New Roman" w:hAnsi="Times New Roman"/>
          <w:szCs w:val="24"/>
        </w:rPr>
      </w:pPr>
      <w:r>
        <w:rPr>
          <w:rFonts w:ascii="Times New Roman" w:hAnsi="Times New Roman"/>
          <w:szCs w:val="24"/>
        </w:rPr>
        <w:t xml:space="preserve">2015 Overview of the Atlatl and Dart, and Atlatl Event Management. Atlatl Lesson Plan online at </w:t>
      </w:r>
      <w:hyperlink r:id="rId215" w:history="1">
        <w:r w:rsidRPr="001A61CC">
          <w:rPr>
            <w:rStyle w:val="Hyperlink"/>
            <w:rFonts w:ascii="Times New Roman" w:hAnsi="Times New Roman"/>
            <w:szCs w:val="24"/>
          </w:rPr>
          <w:t>http://dnr.alaska.gov/parks/oha/publiceducation/publicedlessonplans</w:t>
        </w:r>
      </w:hyperlink>
      <w:r>
        <w:rPr>
          <w:rFonts w:ascii="Times New Roman" w:hAnsi="Times New Roman"/>
          <w:szCs w:val="24"/>
        </w:rPr>
        <w:t xml:space="preserve"> accessed Feb 20, 2017.</w:t>
      </w:r>
    </w:p>
    <w:p w14:paraId="138F28B2" w14:textId="339C45BF" w:rsidR="00C56248" w:rsidRDefault="00C56248" w:rsidP="00437CBB">
      <w:pPr>
        <w:ind w:right="-720"/>
        <w:rPr>
          <w:rFonts w:ascii="Times New Roman" w:hAnsi="Times New Roman"/>
          <w:szCs w:val="24"/>
        </w:rPr>
      </w:pPr>
      <w:r>
        <w:rPr>
          <w:rFonts w:ascii="Times New Roman" w:hAnsi="Times New Roman"/>
          <w:szCs w:val="24"/>
        </w:rPr>
        <w:t>Basic terminology, SW atlatl diagram. Historical overview, atlatl is lever. Photos Arctic forms.</w:t>
      </w:r>
      <w:r w:rsidR="00984894">
        <w:rPr>
          <w:rFonts w:ascii="Times New Roman" w:hAnsi="Times New Roman"/>
          <w:szCs w:val="24"/>
        </w:rPr>
        <w:t xml:space="preserve"> Dart making, too stiff causes hooking, “because dart is too stiff to spring away from atlatl”. </w:t>
      </w:r>
    </w:p>
    <w:p w14:paraId="7618FF5D" w14:textId="36ECFA9F" w:rsidR="00C56248" w:rsidRPr="001231E3" w:rsidRDefault="00984894" w:rsidP="00437CBB">
      <w:pPr>
        <w:ind w:right="-720"/>
        <w:rPr>
          <w:rFonts w:ascii="Times New Roman" w:hAnsi="Times New Roman"/>
          <w:szCs w:val="24"/>
        </w:rPr>
      </w:pPr>
      <w:r>
        <w:rPr>
          <w:rFonts w:ascii="Times New Roman" w:hAnsi="Times New Roman"/>
          <w:szCs w:val="24"/>
        </w:rPr>
        <w:t xml:space="preserve">  Conducting events. Safety monitoring public demos, backstopping, range rules apply. Kids &lt;8 </w:t>
      </w:r>
      <w:proofErr w:type="spellStart"/>
      <w:r>
        <w:rPr>
          <w:rFonts w:ascii="Times New Roman" w:hAnsi="Times New Roman"/>
          <w:szCs w:val="24"/>
        </w:rPr>
        <w:t>yrs</w:t>
      </w:r>
      <w:proofErr w:type="spellEnd"/>
      <w:r>
        <w:rPr>
          <w:rFonts w:ascii="Times New Roman" w:hAnsi="Times New Roman"/>
          <w:szCs w:val="24"/>
        </w:rPr>
        <w:t xml:space="preserve"> have limited coordination. Adults try to throw too hard. Good form. Arctic forms easy to hold and understand. Imaginative targets. </w:t>
      </w:r>
    </w:p>
    <w:p w14:paraId="3321E045" w14:textId="77777777" w:rsidR="0060750B" w:rsidRPr="001231E3" w:rsidRDefault="0060750B" w:rsidP="00437CBB">
      <w:pPr>
        <w:ind w:right="-720"/>
        <w:rPr>
          <w:rFonts w:ascii="Times New Roman" w:hAnsi="Times New Roman"/>
          <w:szCs w:val="24"/>
        </w:rPr>
      </w:pPr>
    </w:p>
    <w:p w14:paraId="35A57CE7" w14:textId="4D5314DA" w:rsidR="0060750B" w:rsidRPr="001231E3" w:rsidRDefault="00D10D63" w:rsidP="00437CBB">
      <w:pPr>
        <w:ind w:right="-720"/>
        <w:rPr>
          <w:rFonts w:ascii="Times New Roman" w:hAnsi="Times New Roman"/>
          <w:b/>
          <w:szCs w:val="24"/>
        </w:rPr>
      </w:pPr>
      <w:r>
        <w:rPr>
          <w:rFonts w:ascii="Times New Roman" w:hAnsi="Times New Roman"/>
          <w:b/>
          <w:szCs w:val="24"/>
        </w:rPr>
        <w:t>VanderH</w:t>
      </w:r>
      <w:r w:rsidR="0060750B" w:rsidRPr="001231E3">
        <w:rPr>
          <w:rFonts w:ascii="Times New Roman" w:hAnsi="Times New Roman"/>
          <w:b/>
          <w:szCs w:val="24"/>
        </w:rPr>
        <w:t xml:space="preserve">oek, Richard, Charles E. Holmes, J. David McMahan, Brian </w:t>
      </w:r>
      <w:proofErr w:type="spellStart"/>
      <w:r w:rsidR="0060750B" w:rsidRPr="001231E3">
        <w:rPr>
          <w:rFonts w:ascii="Times New Roman" w:hAnsi="Times New Roman"/>
          <w:b/>
          <w:szCs w:val="24"/>
        </w:rPr>
        <w:t>Wygal</w:t>
      </w:r>
      <w:proofErr w:type="spellEnd"/>
      <w:r w:rsidR="0060750B" w:rsidRPr="001231E3">
        <w:rPr>
          <w:rFonts w:ascii="Times New Roman" w:hAnsi="Times New Roman"/>
          <w:b/>
          <w:szCs w:val="24"/>
        </w:rPr>
        <w:t xml:space="preserve">, and Randolph M. </w:t>
      </w:r>
      <w:proofErr w:type="spellStart"/>
      <w:r w:rsidR="0060750B" w:rsidRPr="001231E3">
        <w:rPr>
          <w:rFonts w:ascii="Times New Roman" w:hAnsi="Times New Roman"/>
          <w:b/>
          <w:szCs w:val="24"/>
        </w:rPr>
        <w:t>Tedor</w:t>
      </w:r>
      <w:proofErr w:type="spellEnd"/>
      <w:r w:rsidR="0060750B" w:rsidRPr="001231E3">
        <w:rPr>
          <w:rFonts w:ascii="Times New Roman" w:hAnsi="Times New Roman"/>
          <w:b/>
          <w:szCs w:val="24"/>
        </w:rPr>
        <w:tab/>
      </w:r>
      <w:r w:rsidR="0060750B" w:rsidRPr="001231E3">
        <w:rPr>
          <w:rFonts w:ascii="Times New Roman" w:hAnsi="Times New Roman"/>
          <w:b/>
          <w:szCs w:val="24"/>
        </w:rPr>
        <w:tab/>
      </w:r>
      <w:r w:rsidR="0060750B" w:rsidRPr="001231E3">
        <w:rPr>
          <w:rFonts w:ascii="Times New Roman" w:hAnsi="Times New Roman"/>
          <w:b/>
          <w:szCs w:val="24"/>
        </w:rPr>
        <w:tab/>
        <w:t>x</w:t>
      </w:r>
    </w:p>
    <w:p w14:paraId="28B5687C" w14:textId="77777777" w:rsidR="0060750B" w:rsidRPr="001231E3" w:rsidRDefault="0060750B" w:rsidP="00437CBB">
      <w:pPr>
        <w:ind w:right="-720"/>
        <w:rPr>
          <w:rFonts w:ascii="Times New Roman" w:hAnsi="Times New Roman"/>
          <w:szCs w:val="24"/>
        </w:rPr>
      </w:pPr>
      <w:proofErr w:type="gramStart"/>
      <w:r w:rsidRPr="001231E3">
        <w:rPr>
          <w:rFonts w:ascii="Times New Roman" w:hAnsi="Times New Roman"/>
          <w:szCs w:val="24"/>
        </w:rPr>
        <w:t>2006  Ice</w:t>
      </w:r>
      <w:proofErr w:type="gramEnd"/>
      <w:r w:rsidRPr="001231E3">
        <w:rPr>
          <w:rFonts w:ascii="Times New Roman" w:hAnsi="Times New Roman"/>
          <w:szCs w:val="24"/>
        </w:rPr>
        <w:t xml:space="preserve"> Patch Research and Monitoring in the Denali Highway Region, Central Alaska, 2003-2005.  M</w:t>
      </w:r>
      <w:r w:rsidR="00AE4E97" w:rsidRPr="001231E3">
        <w:rPr>
          <w:rFonts w:ascii="Times New Roman" w:hAnsi="Times New Roman"/>
          <w:szCs w:val="24"/>
        </w:rPr>
        <w:t>s. in prep for Alaska Journal of Anthropology.</w:t>
      </w:r>
    </w:p>
    <w:p w14:paraId="52762A39" w14:textId="77777777" w:rsidR="0060750B" w:rsidRPr="001231E3" w:rsidRDefault="0060750B" w:rsidP="00437CBB">
      <w:pPr>
        <w:ind w:right="-720"/>
        <w:rPr>
          <w:rFonts w:ascii="Times New Roman" w:hAnsi="Times New Roman"/>
          <w:szCs w:val="24"/>
        </w:rPr>
      </w:pPr>
    </w:p>
    <w:p w14:paraId="1A3EA9FF" w14:textId="77777777" w:rsidR="0060750B" w:rsidRDefault="0060750B" w:rsidP="00437CBB">
      <w:pPr>
        <w:ind w:right="-720"/>
        <w:rPr>
          <w:rFonts w:ascii="Times New Roman" w:hAnsi="Times New Roman"/>
          <w:szCs w:val="24"/>
        </w:rPr>
      </w:pPr>
      <w:r w:rsidRPr="001231E3">
        <w:rPr>
          <w:rFonts w:ascii="Times New Roman" w:hAnsi="Times New Roman"/>
          <w:szCs w:val="24"/>
        </w:rPr>
        <w:t xml:space="preserve">Caribou favor ice patches for temperature relief and to avoid insects.  Arrows and barbed antler arrow points 100-300 </w:t>
      </w:r>
      <w:proofErr w:type="spellStart"/>
      <w:r w:rsidRPr="001231E3">
        <w:rPr>
          <w:rFonts w:ascii="Times New Roman" w:hAnsi="Times New Roman"/>
          <w:szCs w:val="24"/>
        </w:rPr>
        <w:t>yrs</w:t>
      </w:r>
      <w:proofErr w:type="spellEnd"/>
      <w:r w:rsidRPr="001231E3">
        <w:rPr>
          <w:rFonts w:ascii="Times New Roman" w:hAnsi="Times New Roman"/>
          <w:szCs w:val="24"/>
        </w:rPr>
        <w:t xml:space="preserve"> old.</w:t>
      </w:r>
      <w:r w:rsidR="00D86202" w:rsidRPr="001231E3">
        <w:rPr>
          <w:rFonts w:ascii="Times New Roman" w:hAnsi="Times New Roman"/>
          <w:szCs w:val="24"/>
        </w:rPr>
        <w:t xml:space="preserve"> Probable dart points and shaft fragment dated at 975-1175 AD. Hooked wooden stave dated 1437-1634 could be atlatl but dates later than Yukon evidence of transition around 700 </w:t>
      </w:r>
      <w:proofErr w:type="gramStart"/>
      <w:r w:rsidR="00D86202" w:rsidRPr="001231E3">
        <w:rPr>
          <w:rFonts w:ascii="Times New Roman" w:hAnsi="Times New Roman"/>
          <w:szCs w:val="24"/>
        </w:rPr>
        <w:t>AD</w:t>
      </w:r>
      <w:proofErr w:type="gramEnd"/>
      <w:r w:rsidR="00D86202" w:rsidRPr="001231E3">
        <w:rPr>
          <w:rFonts w:ascii="Times New Roman" w:hAnsi="Times New Roman"/>
          <w:szCs w:val="24"/>
        </w:rPr>
        <w:t xml:space="preserve">, wear and </w:t>
      </w:r>
      <w:proofErr w:type="spellStart"/>
      <w:r w:rsidR="00D86202" w:rsidRPr="001231E3">
        <w:rPr>
          <w:rFonts w:ascii="Times New Roman" w:hAnsi="Times New Roman"/>
          <w:szCs w:val="24"/>
        </w:rPr>
        <w:t>ethnog</w:t>
      </w:r>
      <w:proofErr w:type="spellEnd"/>
      <w:r w:rsidR="00D86202" w:rsidRPr="001231E3">
        <w:rPr>
          <w:rFonts w:ascii="Times New Roman" w:hAnsi="Times New Roman"/>
          <w:szCs w:val="24"/>
        </w:rPr>
        <w:t xml:space="preserve"> suggests a stick for setting snares in ground squirrel holes.</w:t>
      </w:r>
      <w:r w:rsidR="00861749" w:rsidRPr="001231E3">
        <w:rPr>
          <w:rFonts w:ascii="Times New Roman" w:hAnsi="Times New Roman"/>
          <w:szCs w:val="24"/>
        </w:rPr>
        <w:t xml:space="preserve"> Summarizes Yukon dates: oldest unambiguous bow is fragment 644-876 </w:t>
      </w:r>
      <w:proofErr w:type="spellStart"/>
      <w:r w:rsidR="00861749" w:rsidRPr="001231E3">
        <w:rPr>
          <w:rFonts w:ascii="Times New Roman" w:hAnsi="Times New Roman"/>
          <w:szCs w:val="24"/>
        </w:rPr>
        <w:t>cal</w:t>
      </w:r>
      <w:proofErr w:type="spellEnd"/>
      <w:r w:rsidR="00861749" w:rsidRPr="001231E3">
        <w:rPr>
          <w:rFonts w:ascii="Times New Roman" w:hAnsi="Times New Roman"/>
          <w:szCs w:val="24"/>
        </w:rPr>
        <w:t xml:space="preserve"> AD, overlapping with a dart shaft dated 656-890 </w:t>
      </w:r>
      <w:proofErr w:type="spellStart"/>
      <w:r w:rsidR="00861749" w:rsidRPr="001231E3">
        <w:rPr>
          <w:rFonts w:ascii="Times New Roman" w:hAnsi="Times New Roman"/>
          <w:szCs w:val="24"/>
        </w:rPr>
        <w:t>cal</w:t>
      </w:r>
      <w:proofErr w:type="spellEnd"/>
      <w:r w:rsidR="00861749" w:rsidRPr="001231E3">
        <w:rPr>
          <w:rFonts w:ascii="Times New Roman" w:hAnsi="Times New Roman"/>
          <w:szCs w:val="24"/>
        </w:rPr>
        <w:t xml:space="preserve"> AD. One dart </w:t>
      </w:r>
      <w:proofErr w:type="gramStart"/>
      <w:r w:rsidR="00861749" w:rsidRPr="001231E3">
        <w:rPr>
          <w:rFonts w:ascii="Times New Roman" w:hAnsi="Times New Roman"/>
          <w:szCs w:val="24"/>
        </w:rPr>
        <w:t>frag</w:t>
      </w:r>
      <w:proofErr w:type="gramEnd"/>
      <w:r w:rsidR="00861749" w:rsidRPr="001231E3">
        <w:rPr>
          <w:rFonts w:ascii="Times New Roman" w:hAnsi="Times New Roman"/>
          <w:szCs w:val="24"/>
        </w:rPr>
        <w:t xml:space="preserve"> as old as 7194-7568 </w:t>
      </w:r>
      <w:proofErr w:type="spellStart"/>
      <w:r w:rsidR="00861749" w:rsidRPr="001231E3">
        <w:rPr>
          <w:rFonts w:ascii="Times New Roman" w:hAnsi="Times New Roman"/>
          <w:szCs w:val="24"/>
        </w:rPr>
        <w:t>cal</w:t>
      </w:r>
      <w:proofErr w:type="spellEnd"/>
      <w:r w:rsidR="00861749" w:rsidRPr="001231E3">
        <w:rPr>
          <w:rFonts w:ascii="Times New Roman" w:hAnsi="Times New Roman"/>
          <w:szCs w:val="24"/>
        </w:rPr>
        <w:t xml:space="preserve"> BC. One anomalous shaft (nocked but 100 cm long, with lanceolate stone </w:t>
      </w:r>
      <w:proofErr w:type="spellStart"/>
      <w:r w:rsidR="00861749" w:rsidRPr="001231E3">
        <w:rPr>
          <w:rFonts w:ascii="Times New Roman" w:hAnsi="Times New Roman"/>
          <w:szCs w:val="24"/>
        </w:rPr>
        <w:t>pt</w:t>
      </w:r>
      <w:proofErr w:type="spellEnd"/>
      <w:r w:rsidR="00861749" w:rsidRPr="001231E3">
        <w:rPr>
          <w:rFonts w:ascii="Times New Roman" w:hAnsi="Times New Roman"/>
          <w:szCs w:val="24"/>
        </w:rPr>
        <w:t>) dates ca 1500 BC, suggests scaling down a dart</w:t>
      </w:r>
      <w:r w:rsidR="00AE4E97" w:rsidRPr="001231E3">
        <w:rPr>
          <w:rFonts w:ascii="Times New Roman" w:hAnsi="Times New Roman"/>
          <w:szCs w:val="24"/>
        </w:rPr>
        <w:t xml:space="preserve"> to make an arrow, but other arrows all later. Shrinkage of wood may make difficult size distinction between arrow and dart shafts.</w:t>
      </w:r>
    </w:p>
    <w:p w14:paraId="0A7E0FF8" w14:textId="77777777" w:rsidR="00D10D63" w:rsidRDefault="00D10D63" w:rsidP="00437CBB">
      <w:pPr>
        <w:ind w:right="-720"/>
        <w:rPr>
          <w:rFonts w:ascii="Times New Roman" w:hAnsi="Times New Roman"/>
          <w:szCs w:val="24"/>
        </w:rPr>
      </w:pPr>
    </w:p>
    <w:p w14:paraId="21375105" w14:textId="0D2FA456" w:rsidR="00D10D63" w:rsidRPr="00D10D63" w:rsidRDefault="00D10D63" w:rsidP="00437CBB">
      <w:pPr>
        <w:ind w:right="-720"/>
        <w:rPr>
          <w:rFonts w:ascii="Times New Roman" w:hAnsi="Times New Roman"/>
          <w:b/>
          <w:szCs w:val="24"/>
        </w:rPr>
      </w:pPr>
      <w:r w:rsidRPr="00D10D63">
        <w:rPr>
          <w:rFonts w:ascii="Times New Roman" w:hAnsi="Times New Roman"/>
          <w:b/>
          <w:szCs w:val="24"/>
        </w:rPr>
        <w:t xml:space="preserve">VanderHoek, Richard, Randolph M. </w:t>
      </w:r>
      <w:proofErr w:type="spellStart"/>
      <w:r w:rsidRPr="00D10D63">
        <w:rPr>
          <w:rFonts w:ascii="Times New Roman" w:hAnsi="Times New Roman"/>
          <w:b/>
          <w:szCs w:val="24"/>
        </w:rPr>
        <w:t>Tedor</w:t>
      </w:r>
      <w:proofErr w:type="spellEnd"/>
      <w:r w:rsidRPr="00D10D63">
        <w:rPr>
          <w:rFonts w:ascii="Times New Roman" w:hAnsi="Times New Roman"/>
          <w:b/>
          <w:szCs w:val="24"/>
        </w:rPr>
        <w:t>, J. and David McMahan</w:t>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x,p</w:t>
      </w:r>
      <w:proofErr w:type="spellEnd"/>
      <w:proofErr w:type="gramEnd"/>
    </w:p>
    <w:p w14:paraId="7207076D" w14:textId="7AE9E68E" w:rsidR="00D10D63" w:rsidRDefault="00D10D63" w:rsidP="00437CBB">
      <w:pPr>
        <w:ind w:right="-720"/>
        <w:rPr>
          <w:rFonts w:ascii="Times New Roman" w:hAnsi="Times New Roman"/>
          <w:szCs w:val="24"/>
        </w:rPr>
      </w:pPr>
      <w:r>
        <w:rPr>
          <w:rFonts w:ascii="Times New Roman" w:hAnsi="Times New Roman"/>
          <w:szCs w:val="24"/>
        </w:rPr>
        <w:t xml:space="preserve">2007 Cultural materials recovered from ice patches in the Denali Highway region, central Alaska, 2003-2005. </w:t>
      </w:r>
      <w:r w:rsidRPr="00D10D63">
        <w:rPr>
          <w:rFonts w:ascii="Times New Roman" w:hAnsi="Times New Roman"/>
          <w:i/>
          <w:szCs w:val="24"/>
        </w:rPr>
        <w:t>Alaska Journal of Anthropology</w:t>
      </w:r>
      <w:r>
        <w:rPr>
          <w:rFonts w:ascii="Times New Roman" w:hAnsi="Times New Roman"/>
          <w:szCs w:val="24"/>
        </w:rPr>
        <w:t xml:space="preserve"> 5(2):185-200.</w:t>
      </w:r>
    </w:p>
    <w:p w14:paraId="40BF032F" w14:textId="77777777" w:rsidR="00D10D63" w:rsidRDefault="00D10D63" w:rsidP="00437CBB">
      <w:pPr>
        <w:ind w:right="-720"/>
        <w:rPr>
          <w:rFonts w:ascii="Times New Roman" w:hAnsi="Times New Roman"/>
          <w:szCs w:val="24"/>
        </w:rPr>
      </w:pPr>
    </w:p>
    <w:p w14:paraId="7A3ED689" w14:textId="5172A4F1" w:rsidR="00D10D63" w:rsidRDefault="00D10D63" w:rsidP="00437CBB">
      <w:pPr>
        <w:ind w:right="-720"/>
        <w:rPr>
          <w:rFonts w:ascii="Times New Roman" w:hAnsi="Times New Roman"/>
          <w:szCs w:val="24"/>
        </w:rPr>
      </w:pPr>
      <w:r>
        <w:rPr>
          <w:rFonts w:ascii="Times New Roman" w:hAnsi="Times New Roman"/>
          <w:szCs w:val="24"/>
        </w:rPr>
        <w:t xml:space="preserve">3 seasons of ice patch survey, organic objects date within last 1000 </w:t>
      </w:r>
      <w:proofErr w:type="spellStart"/>
      <w:r>
        <w:rPr>
          <w:rFonts w:ascii="Times New Roman" w:hAnsi="Times New Roman"/>
          <w:szCs w:val="24"/>
        </w:rPr>
        <w:t>yrs</w:t>
      </w:r>
      <w:proofErr w:type="spellEnd"/>
      <w:r>
        <w:rPr>
          <w:rFonts w:ascii="Times New Roman" w:hAnsi="Times New Roman"/>
          <w:szCs w:val="24"/>
        </w:rPr>
        <w:t>, stone points suggest ice patch caribou hunting for at least last half of Holocene.</w:t>
      </w:r>
    </w:p>
    <w:p w14:paraId="362E9103" w14:textId="71411338" w:rsidR="00D10D63" w:rsidRDefault="00D10D63" w:rsidP="00437CBB">
      <w:pPr>
        <w:ind w:right="-720"/>
        <w:rPr>
          <w:rFonts w:ascii="Times New Roman" w:hAnsi="Times New Roman"/>
          <w:szCs w:val="24"/>
        </w:rPr>
      </w:pPr>
      <w:r>
        <w:rPr>
          <w:rFonts w:ascii="Times New Roman" w:hAnsi="Times New Roman"/>
          <w:szCs w:val="24"/>
        </w:rPr>
        <w:t xml:space="preserve">  Basalt Lake Ice Patch I: arrow shaft with </w:t>
      </w:r>
      <w:r w:rsidR="003A1F12">
        <w:rPr>
          <w:rFonts w:ascii="Times New Roman" w:hAnsi="Times New Roman"/>
          <w:szCs w:val="24"/>
        </w:rPr>
        <w:t xml:space="preserve">barbed </w:t>
      </w:r>
      <w:r>
        <w:rPr>
          <w:rFonts w:ascii="Times New Roman" w:hAnsi="Times New Roman"/>
          <w:szCs w:val="24"/>
        </w:rPr>
        <w:t>antler point</w:t>
      </w:r>
      <w:r w:rsidR="003A1F12">
        <w:rPr>
          <w:rFonts w:ascii="Times New Roman" w:hAnsi="Times New Roman"/>
          <w:szCs w:val="24"/>
        </w:rPr>
        <w:t xml:space="preserve"> slotted for stone or metal end blade</w:t>
      </w:r>
      <w:r>
        <w:rPr>
          <w:rFonts w:ascii="Times New Roman" w:hAnsi="Times New Roman"/>
          <w:szCs w:val="24"/>
        </w:rPr>
        <w:t xml:space="preserve">, 2 pcs of </w:t>
      </w:r>
      <w:proofErr w:type="spellStart"/>
      <w:r>
        <w:rPr>
          <w:rFonts w:ascii="Times New Roman" w:hAnsi="Times New Roman"/>
          <w:szCs w:val="24"/>
        </w:rPr>
        <w:t>fleching</w:t>
      </w:r>
      <w:proofErr w:type="spellEnd"/>
      <w:r>
        <w:rPr>
          <w:rFonts w:ascii="Times New Roman" w:hAnsi="Times New Roman"/>
          <w:szCs w:val="24"/>
        </w:rPr>
        <w:t>, sinew lashing, ca 52 cm long, nocked, spruce (most common ice patch arrow wood)</w:t>
      </w:r>
      <w:r w:rsidR="003A1F12">
        <w:rPr>
          <w:rFonts w:ascii="Times New Roman" w:hAnsi="Times New Roman"/>
          <w:szCs w:val="24"/>
        </w:rPr>
        <w:t xml:space="preserve">, 100-300 </w:t>
      </w:r>
      <w:proofErr w:type="spellStart"/>
      <w:r w:rsidR="003A1F12">
        <w:rPr>
          <w:rFonts w:ascii="Times New Roman" w:hAnsi="Times New Roman"/>
          <w:szCs w:val="24"/>
        </w:rPr>
        <w:t>yrs</w:t>
      </w:r>
      <w:proofErr w:type="spellEnd"/>
      <w:r w:rsidR="003A1F12">
        <w:rPr>
          <w:rFonts w:ascii="Times New Roman" w:hAnsi="Times New Roman"/>
          <w:szCs w:val="24"/>
        </w:rPr>
        <w:t xml:space="preserve"> old.</w:t>
      </w:r>
    </w:p>
    <w:p w14:paraId="688B30DF" w14:textId="33FCB646" w:rsidR="003A1F12" w:rsidRDefault="003A1F12" w:rsidP="00437CBB">
      <w:pPr>
        <w:ind w:right="-720"/>
        <w:rPr>
          <w:rFonts w:ascii="Times New Roman" w:hAnsi="Times New Roman"/>
          <w:szCs w:val="24"/>
        </w:rPr>
      </w:pPr>
      <w:r>
        <w:rPr>
          <w:rFonts w:ascii="Times New Roman" w:hAnsi="Times New Roman"/>
          <w:szCs w:val="24"/>
        </w:rPr>
        <w:t xml:space="preserve"> from others: barbed antler point, cut antler, rolled birch bark. Lanceolate stone points, edge-ground, 56-65 mm long, different morphologies = </w:t>
      </w:r>
      <w:r w:rsidR="0051375F">
        <w:rPr>
          <w:rFonts w:ascii="Times New Roman" w:hAnsi="Times New Roman"/>
          <w:szCs w:val="24"/>
        </w:rPr>
        <w:t xml:space="preserve">earlier atlatl dart points, </w:t>
      </w:r>
      <w:proofErr w:type="gramStart"/>
      <w:r w:rsidR="0051375F">
        <w:rPr>
          <w:rFonts w:ascii="Times New Roman" w:hAnsi="Times New Roman"/>
          <w:szCs w:val="24"/>
        </w:rPr>
        <w:t>similar to</w:t>
      </w:r>
      <w:proofErr w:type="gramEnd"/>
      <w:r w:rsidR="0051375F">
        <w:rPr>
          <w:rFonts w:ascii="Times New Roman" w:hAnsi="Times New Roman"/>
          <w:szCs w:val="24"/>
        </w:rPr>
        <w:t xml:space="preserve"> those from Yukon and Wrangell Mountains.</w:t>
      </w:r>
    </w:p>
    <w:p w14:paraId="6075F70A" w14:textId="7FCE010C" w:rsidR="003A1F12" w:rsidRDefault="003A1F12" w:rsidP="00437CBB">
      <w:pPr>
        <w:ind w:right="-720"/>
        <w:rPr>
          <w:rFonts w:ascii="Times New Roman" w:hAnsi="Times New Roman"/>
          <w:szCs w:val="24"/>
        </w:rPr>
      </w:pPr>
      <w:r>
        <w:rPr>
          <w:rFonts w:ascii="Times New Roman" w:hAnsi="Times New Roman"/>
          <w:szCs w:val="24"/>
        </w:rPr>
        <w:t xml:space="preserve">  Delta River Ice Patch 5: 75.5 cm long wooden spruce stave with notch at end, originally ID as possible atlatl, but recent date, transition atlatl to bow from other info was ca 700 AD, proximal end worn, but not notch, so more consistent with gopher snare setting stick.</w:t>
      </w:r>
    </w:p>
    <w:p w14:paraId="2F5F8DC1" w14:textId="1D0B24B2" w:rsidR="003A1F12" w:rsidRDefault="003A1F12" w:rsidP="00437CBB">
      <w:pPr>
        <w:ind w:right="-720"/>
        <w:rPr>
          <w:rFonts w:ascii="Times New Roman" w:hAnsi="Times New Roman"/>
          <w:szCs w:val="24"/>
        </w:rPr>
      </w:pPr>
      <w:r>
        <w:rPr>
          <w:rFonts w:ascii="Times New Roman" w:hAnsi="Times New Roman"/>
          <w:szCs w:val="24"/>
        </w:rPr>
        <w:lastRenderedPageBreak/>
        <w:t xml:space="preserve">  Faunal remains dominated by caribou, elements also found from wood bison, moose, sheep, elk, goat, lemming, vole, ground squirrel. None with butchering marks.</w:t>
      </w:r>
    </w:p>
    <w:p w14:paraId="710C5494" w14:textId="77777777" w:rsidR="00CC6A69" w:rsidRDefault="00CC6A69" w:rsidP="00437CBB">
      <w:pPr>
        <w:ind w:right="-720"/>
        <w:rPr>
          <w:rFonts w:ascii="Times New Roman" w:hAnsi="Times New Roman"/>
          <w:szCs w:val="24"/>
        </w:rPr>
      </w:pPr>
    </w:p>
    <w:p w14:paraId="0115B3C5" w14:textId="77777777" w:rsidR="00CC6A69" w:rsidRPr="00CC6A69" w:rsidRDefault="00CC6A69" w:rsidP="00CC6A69">
      <w:pPr>
        <w:rPr>
          <w:rFonts w:ascii="Times New Roman" w:hAnsi="Times New Roman"/>
          <w:b/>
        </w:rPr>
      </w:pPr>
      <w:r w:rsidRPr="00CC6A69">
        <w:rPr>
          <w:rFonts w:ascii="Times New Roman" w:hAnsi="Times New Roman"/>
          <w:b/>
        </w:rPr>
        <w:t xml:space="preserve">van </w:t>
      </w:r>
      <w:proofErr w:type="spellStart"/>
      <w:r w:rsidRPr="00CC6A69">
        <w:rPr>
          <w:rFonts w:ascii="Times New Roman" w:hAnsi="Times New Roman"/>
          <w:b/>
        </w:rPr>
        <w:t>Gurp</w:t>
      </w:r>
      <w:proofErr w:type="spellEnd"/>
      <w:r w:rsidRPr="00CC6A69">
        <w:rPr>
          <w:rFonts w:ascii="Times New Roman" w:hAnsi="Times New Roman"/>
          <w:b/>
        </w:rPr>
        <w:t>, Gerald, Timothy J. Hutchinson, and William A. Alto</w:t>
      </w:r>
      <w:r w:rsidRPr="00CC6A69">
        <w:rPr>
          <w:rFonts w:ascii="Times New Roman" w:hAnsi="Times New Roman"/>
          <w:b/>
        </w:rPr>
        <w:tab/>
        <w:t>x</w:t>
      </w:r>
    </w:p>
    <w:p w14:paraId="389E45BD" w14:textId="77777777" w:rsidR="00CC6A69" w:rsidRPr="00CC6A69" w:rsidRDefault="00CC6A69" w:rsidP="00CC6A69">
      <w:pPr>
        <w:rPr>
          <w:rFonts w:ascii="Times New Roman" w:hAnsi="Times New Roman"/>
        </w:rPr>
      </w:pPr>
      <w:proofErr w:type="gramStart"/>
      <w:r w:rsidRPr="00CC6A69">
        <w:rPr>
          <w:rFonts w:ascii="Times New Roman" w:hAnsi="Times New Roman"/>
        </w:rPr>
        <w:t>1990  Arrow</w:t>
      </w:r>
      <w:proofErr w:type="gramEnd"/>
      <w:r w:rsidRPr="00CC6A69">
        <w:rPr>
          <w:rFonts w:ascii="Times New Roman" w:hAnsi="Times New Roman"/>
        </w:rPr>
        <w:t xml:space="preserve"> Wound Management in Papua New Guinea. </w:t>
      </w:r>
      <w:r w:rsidRPr="00CC6A69">
        <w:rPr>
          <w:rFonts w:ascii="Times New Roman" w:hAnsi="Times New Roman"/>
          <w:i/>
        </w:rPr>
        <w:t>The Journal of Trauma</w:t>
      </w:r>
      <w:r w:rsidRPr="00CC6A69">
        <w:rPr>
          <w:rFonts w:ascii="Times New Roman" w:hAnsi="Times New Roman"/>
        </w:rPr>
        <w:t xml:space="preserve"> 30(2):183-188.</w:t>
      </w:r>
    </w:p>
    <w:p w14:paraId="2AE62DD8" w14:textId="77777777" w:rsidR="00CC6A69" w:rsidRPr="00CC6A69" w:rsidRDefault="00CC6A69" w:rsidP="00CC6A69">
      <w:pPr>
        <w:rPr>
          <w:rFonts w:ascii="Times New Roman" w:hAnsi="Times New Roman"/>
        </w:rPr>
      </w:pPr>
    </w:p>
    <w:p w14:paraId="5B796FAA" w14:textId="77777777" w:rsidR="00CC6A69" w:rsidRPr="00CC6A69" w:rsidRDefault="00CC6A69" w:rsidP="00CC6A69">
      <w:pPr>
        <w:rPr>
          <w:rFonts w:ascii="Times New Roman" w:hAnsi="Times New Roman"/>
        </w:rPr>
      </w:pPr>
      <w:r w:rsidRPr="00CC6A69">
        <w:rPr>
          <w:rFonts w:ascii="Times New Roman" w:hAnsi="Times New Roman"/>
        </w:rPr>
        <w:t xml:space="preserve">Mostly patients were tribal fighting victims; bush knife, axe, + arrow wounds, latter most common, so </w:t>
      </w:r>
      <w:proofErr w:type="gramStart"/>
      <w:r w:rsidRPr="00CC6A69">
        <w:rPr>
          <w:rFonts w:ascii="Times New Roman" w:hAnsi="Times New Roman"/>
        </w:rPr>
        <w:t>far</w:t>
      </w:r>
      <w:proofErr w:type="gramEnd"/>
      <w:r w:rsidRPr="00CC6A69">
        <w:rPr>
          <w:rFonts w:ascii="Times New Roman" w:hAnsi="Times New Roman"/>
        </w:rPr>
        <w:t xml:space="preserve"> no gun wounds. Two-part arrows, total L 1 m, bamboo with wooden points 10-30 cm L, no fletch. Black palm wood bows, bamboo strip strings. [Still fighting much as seen by Gardner 20 </w:t>
      </w:r>
      <w:proofErr w:type="spellStart"/>
      <w:r w:rsidRPr="00CC6A69">
        <w:rPr>
          <w:rFonts w:ascii="Times New Roman" w:hAnsi="Times New Roman"/>
        </w:rPr>
        <w:t>yrs</w:t>
      </w:r>
      <w:proofErr w:type="spellEnd"/>
      <w:r w:rsidRPr="00CC6A69">
        <w:rPr>
          <w:rFonts w:ascii="Times New Roman" w:hAnsi="Times New Roman"/>
        </w:rPr>
        <w:t xml:space="preserve"> earlier.] Government intervention “has become ineffective in recent years…relies on a mobile police riot squad that </w:t>
      </w:r>
      <w:proofErr w:type="spellStart"/>
      <w:r w:rsidRPr="00CC6A69">
        <w:rPr>
          <w:rFonts w:ascii="Times New Roman" w:hAnsi="Times New Roman"/>
        </w:rPr>
        <w:t>indiscriminantly</w:t>
      </w:r>
      <w:proofErr w:type="spellEnd"/>
      <w:r w:rsidRPr="00CC6A69">
        <w:rPr>
          <w:rFonts w:ascii="Times New Roman" w:hAnsi="Times New Roman"/>
        </w:rPr>
        <w:t xml:space="preserve"> burns houses and kills livestock of the warring parties.” Reviewed all </w:t>
      </w:r>
      <w:proofErr w:type="gramStart"/>
      <w:r w:rsidRPr="00CC6A69">
        <w:rPr>
          <w:rFonts w:ascii="Times New Roman" w:hAnsi="Times New Roman"/>
        </w:rPr>
        <w:t>arrow</w:t>
      </w:r>
      <w:proofErr w:type="gramEnd"/>
      <w:r w:rsidRPr="00CC6A69">
        <w:rPr>
          <w:rFonts w:ascii="Times New Roman" w:hAnsi="Times New Roman"/>
        </w:rPr>
        <w:t xml:space="preserve"> wound cases for 1987, N = 90, 83 adult male, 4 women, 3 boys.  Orbit, thoracic cavity, popliteal fossa considered vulnerable favorite targets. Wounds to head + neck (16), arm (7), chest (40), abdomen (10), leg (37). Wood points not visible by X-ray. Only 4/90 died; several case studies detailed.</w:t>
      </w:r>
    </w:p>
    <w:p w14:paraId="5CBDAF70" w14:textId="77777777" w:rsidR="00CC6A69" w:rsidRPr="001231E3" w:rsidRDefault="00CC6A69" w:rsidP="00437CBB">
      <w:pPr>
        <w:ind w:right="-720"/>
        <w:rPr>
          <w:rFonts w:ascii="Times New Roman" w:hAnsi="Times New Roman"/>
          <w:szCs w:val="24"/>
        </w:rPr>
      </w:pPr>
    </w:p>
    <w:p w14:paraId="74003DFE" w14:textId="77777777" w:rsidR="000B6011" w:rsidRPr="001231E3" w:rsidRDefault="008A6CFF" w:rsidP="00437CBB">
      <w:pPr>
        <w:ind w:right="-720"/>
        <w:rPr>
          <w:rFonts w:ascii="Times New Roman" w:hAnsi="Times New Roman"/>
          <w:b/>
          <w:szCs w:val="24"/>
        </w:rPr>
      </w:pPr>
      <w:bookmarkStart w:id="94" w:name="_Hlk75686157"/>
      <w:proofErr w:type="spellStart"/>
      <w:r w:rsidRPr="001231E3">
        <w:rPr>
          <w:rFonts w:ascii="Times New Roman" w:hAnsi="Times New Roman"/>
          <w:b/>
          <w:szCs w:val="24"/>
        </w:rPr>
        <w:t>VanP</w:t>
      </w:r>
      <w:r w:rsidR="000B6011" w:rsidRPr="001231E3">
        <w:rPr>
          <w:rFonts w:ascii="Times New Roman" w:hAnsi="Times New Roman"/>
          <w:b/>
          <w:szCs w:val="24"/>
        </w:rPr>
        <w:t>ool</w:t>
      </w:r>
      <w:proofErr w:type="spellEnd"/>
      <w:r w:rsidR="000B6011" w:rsidRPr="001231E3">
        <w:rPr>
          <w:rFonts w:ascii="Times New Roman" w:hAnsi="Times New Roman"/>
          <w:b/>
          <w:szCs w:val="24"/>
        </w:rPr>
        <w:t>, Todd L.</w:t>
      </w:r>
      <w:r w:rsidR="000B6011" w:rsidRPr="001231E3">
        <w:rPr>
          <w:rFonts w:ascii="Times New Roman" w:hAnsi="Times New Roman"/>
          <w:b/>
          <w:szCs w:val="24"/>
        </w:rPr>
        <w:tab/>
      </w:r>
      <w:r w:rsidR="000B6011" w:rsidRPr="001231E3">
        <w:rPr>
          <w:rFonts w:ascii="Times New Roman" w:hAnsi="Times New Roman"/>
          <w:b/>
          <w:szCs w:val="24"/>
        </w:rPr>
        <w:tab/>
      </w:r>
      <w:r w:rsidR="000B6011" w:rsidRPr="001231E3">
        <w:rPr>
          <w:rFonts w:ascii="Times New Roman" w:hAnsi="Times New Roman"/>
          <w:b/>
          <w:szCs w:val="24"/>
        </w:rPr>
        <w:tab/>
        <w:t>o</w:t>
      </w:r>
    </w:p>
    <w:p w14:paraId="48571F1A" w14:textId="2D231BB0" w:rsidR="000B6011" w:rsidRPr="001231E3" w:rsidRDefault="000B6011" w:rsidP="00437CBB">
      <w:pPr>
        <w:ind w:right="-720"/>
        <w:rPr>
          <w:rFonts w:ascii="Times New Roman" w:hAnsi="Times New Roman"/>
          <w:szCs w:val="24"/>
        </w:rPr>
      </w:pPr>
      <w:r w:rsidRPr="001231E3">
        <w:rPr>
          <w:rFonts w:ascii="Times New Roman" w:hAnsi="Times New Roman"/>
          <w:szCs w:val="24"/>
        </w:rPr>
        <w:t xml:space="preserve">2006 The Survival of Archaic Technology in an Agricultural World: How the Atlatl and Dart Endured in the North American Southwest. </w:t>
      </w:r>
      <w:r w:rsidRPr="001231E3">
        <w:rPr>
          <w:rFonts w:ascii="Times New Roman" w:hAnsi="Times New Roman"/>
          <w:i/>
          <w:szCs w:val="24"/>
        </w:rPr>
        <w:t>Kiva</w:t>
      </w:r>
      <w:r w:rsidRPr="001231E3">
        <w:rPr>
          <w:rFonts w:ascii="Times New Roman" w:hAnsi="Times New Roman"/>
          <w:szCs w:val="24"/>
        </w:rPr>
        <w:t xml:space="preserve"> 71(4):429-452.</w:t>
      </w:r>
    </w:p>
    <w:bookmarkEnd w:id="94"/>
    <w:p w14:paraId="5150FC97" w14:textId="77777777" w:rsidR="000B6011" w:rsidRPr="001231E3" w:rsidRDefault="000B6011" w:rsidP="00437CBB">
      <w:pPr>
        <w:ind w:right="-720"/>
        <w:rPr>
          <w:rFonts w:ascii="Times New Roman" w:hAnsi="Times New Roman"/>
          <w:szCs w:val="24"/>
        </w:rPr>
      </w:pPr>
    </w:p>
    <w:p w14:paraId="2AF70606" w14:textId="77777777" w:rsidR="000B6011" w:rsidRPr="001231E3" w:rsidRDefault="00DB49C9" w:rsidP="00437CBB">
      <w:pPr>
        <w:ind w:right="-720"/>
        <w:rPr>
          <w:rFonts w:ascii="Times New Roman" w:hAnsi="Times New Roman"/>
          <w:szCs w:val="24"/>
        </w:rPr>
      </w:pPr>
      <w:r w:rsidRPr="001231E3">
        <w:rPr>
          <w:rFonts w:ascii="Times New Roman" w:hAnsi="Times New Roman"/>
          <w:szCs w:val="24"/>
        </w:rPr>
        <w:t xml:space="preserve">SW atlatl background and refs. Most </w:t>
      </w:r>
      <w:proofErr w:type="spellStart"/>
      <w:r w:rsidRPr="001231E3">
        <w:rPr>
          <w:rFonts w:ascii="Times New Roman" w:hAnsi="Times New Roman"/>
          <w:szCs w:val="24"/>
        </w:rPr>
        <w:t>archs</w:t>
      </w:r>
      <w:proofErr w:type="spellEnd"/>
      <w:r w:rsidRPr="001231E3">
        <w:rPr>
          <w:rFonts w:ascii="Times New Roman" w:hAnsi="Times New Roman"/>
          <w:szCs w:val="24"/>
        </w:rPr>
        <w:t xml:space="preserve"> say bow intro SW ca AD 500, had replaced atlatl by 800. Bow advantages: lighter, faster, longer range, use in brush, don’t have to stand, spook animals less. Atlatl advantages: heavy projectile = big wound, 1-hand use. But atlatl continued in many parts of Americas up to ethnohistoric times, so why not in SW? Similar reasons to </w:t>
      </w:r>
      <w:proofErr w:type="gramStart"/>
      <w:r w:rsidRPr="001231E3">
        <w:rPr>
          <w:rFonts w:ascii="Times New Roman" w:hAnsi="Times New Roman"/>
          <w:szCs w:val="24"/>
        </w:rPr>
        <w:t>retain:</w:t>
      </w:r>
      <w:proofErr w:type="gramEnd"/>
      <w:r w:rsidRPr="001231E3">
        <w:rPr>
          <w:rFonts w:ascii="Times New Roman" w:hAnsi="Times New Roman"/>
          <w:szCs w:val="24"/>
        </w:rPr>
        <w:t xml:space="preserve"> symbolic importance, 1-hand use + heavy dart good in warfare (lots of shield figures who couldn’t use bow)</w:t>
      </w:r>
      <w:r w:rsidR="00813BA1" w:rsidRPr="001231E3">
        <w:rPr>
          <w:rFonts w:ascii="Times New Roman" w:hAnsi="Times New Roman"/>
          <w:szCs w:val="24"/>
        </w:rPr>
        <w:t>. Preservation may be why no atlatls from secure contexts after AD 700.</w:t>
      </w:r>
    </w:p>
    <w:p w14:paraId="61AECD80" w14:textId="77777777" w:rsidR="009D7D68" w:rsidRPr="001231E3" w:rsidRDefault="009D7D68" w:rsidP="00437CBB">
      <w:pPr>
        <w:ind w:right="-720"/>
        <w:rPr>
          <w:rFonts w:ascii="Times New Roman" w:hAnsi="Times New Roman"/>
          <w:szCs w:val="24"/>
        </w:rPr>
      </w:pPr>
      <w:r w:rsidRPr="001231E3">
        <w:rPr>
          <w:rFonts w:ascii="Times New Roman" w:hAnsi="Times New Roman"/>
          <w:szCs w:val="24"/>
        </w:rPr>
        <w:t xml:space="preserve">  Examples: 1) Ventana Cave</w:t>
      </w:r>
      <w:r w:rsidR="009E34CF" w:rsidRPr="001231E3">
        <w:rPr>
          <w:rFonts w:ascii="Times New Roman" w:hAnsi="Times New Roman"/>
          <w:szCs w:val="24"/>
        </w:rPr>
        <w:t xml:space="preserve"> (his diss)</w:t>
      </w:r>
      <w:r w:rsidRPr="001231E3">
        <w:rPr>
          <w:rFonts w:ascii="Times New Roman" w:hAnsi="Times New Roman"/>
          <w:szCs w:val="24"/>
        </w:rPr>
        <w:t xml:space="preserve">, long occupation, Archaic levels hunt more small game, later Hohokam larger. 9 Hohokam arrow shafts, no </w:t>
      </w:r>
      <w:proofErr w:type="gramStart"/>
      <w:r w:rsidRPr="001231E3">
        <w:rPr>
          <w:rFonts w:ascii="Times New Roman" w:hAnsi="Times New Roman"/>
          <w:szCs w:val="24"/>
        </w:rPr>
        <w:t>atlatl</w:t>
      </w:r>
      <w:proofErr w:type="gramEnd"/>
      <w:r w:rsidRPr="001231E3">
        <w:rPr>
          <w:rFonts w:ascii="Times New Roman" w:hAnsi="Times New Roman"/>
          <w:szCs w:val="24"/>
        </w:rPr>
        <w:t xml:space="preserve"> or darts, but using 3 gm limit, or Shott’s formula, more than half of H period pts should be dart pts. [But a statistical trend based on pts from all over does not necessarily apply to interpreting a single assemblage.] Argues against mixing and curation. N. Sonora atlatl loops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 </w:t>
      </w:r>
      <w:proofErr w:type="spellStart"/>
      <w:r w:rsidRPr="001231E3">
        <w:rPr>
          <w:rFonts w:ascii="Times New Roman" w:hAnsi="Times New Roman"/>
          <w:szCs w:val="24"/>
        </w:rPr>
        <w:t>agric</w:t>
      </w:r>
      <w:proofErr w:type="spellEnd"/>
      <w:r w:rsidRPr="001231E3">
        <w:rPr>
          <w:rFonts w:ascii="Times New Roman" w:hAnsi="Times New Roman"/>
          <w:szCs w:val="24"/>
        </w:rPr>
        <w:t xml:space="preserve"> period relatives of Hohokam (Johnson1971).</w:t>
      </w:r>
    </w:p>
    <w:p w14:paraId="0A0E7F9F" w14:textId="77777777" w:rsidR="009D7D68" w:rsidRPr="001231E3" w:rsidRDefault="009D7D68" w:rsidP="00437CBB">
      <w:pPr>
        <w:ind w:right="-720"/>
        <w:rPr>
          <w:rFonts w:ascii="Times New Roman" w:hAnsi="Times New Roman"/>
          <w:szCs w:val="24"/>
        </w:rPr>
      </w:pPr>
      <w:r w:rsidRPr="001231E3">
        <w:rPr>
          <w:rFonts w:ascii="Times New Roman" w:hAnsi="Times New Roman"/>
          <w:szCs w:val="24"/>
        </w:rPr>
        <w:t xml:space="preserve"> 2) </w:t>
      </w:r>
      <w:proofErr w:type="spellStart"/>
      <w:r w:rsidRPr="001231E3">
        <w:rPr>
          <w:rFonts w:ascii="Times New Roman" w:hAnsi="Times New Roman"/>
          <w:szCs w:val="24"/>
        </w:rPr>
        <w:t>Paquime</w:t>
      </w:r>
      <w:proofErr w:type="spellEnd"/>
      <w:r w:rsidRPr="001231E3">
        <w:rPr>
          <w:rFonts w:ascii="Times New Roman" w:hAnsi="Times New Roman"/>
          <w:szCs w:val="24"/>
        </w:rPr>
        <w:t xml:space="preserve">, </w:t>
      </w:r>
      <w:proofErr w:type="spellStart"/>
      <w:r w:rsidRPr="001231E3">
        <w:rPr>
          <w:rFonts w:ascii="Times New Roman" w:hAnsi="Times New Roman"/>
          <w:szCs w:val="24"/>
        </w:rPr>
        <w:t>Chihu</w:t>
      </w:r>
      <w:r w:rsidR="009E34CF" w:rsidRPr="001231E3">
        <w:rPr>
          <w:rFonts w:ascii="Times New Roman" w:hAnsi="Times New Roman"/>
          <w:szCs w:val="24"/>
        </w:rPr>
        <w:t>ahau</w:t>
      </w:r>
      <w:proofErr w:type="spellEnd"/>
      <w:r w:rsidR="009E34CF" w:rsidRPr="001231E3">
        <w:rPr>
          <w:rFonts w:ascii="Times New Roman" w:hAnsi="Times New Roman"/>
          <w:szCs w:val="24"/>
        </w:rPr>
        <w:t xml:space="preserve">. Large center 1200-1400 AD, W </w:t>
      </w:r>
      <w:proofErr w:type="gramStart"/>
      <w:r w:rsidR="009E34CF" w:rsidRPr="001231E3">
        <w:rPr>
          <w:rFonts w:ascii="Times New Roman" w:hAnsi="Times New Roman"/>
          <w:szCs w:val="24"/>
        </w:rPr>
        <w:t>Mexico</w:t>
      </w:r>
      <w:proofErr w:type="gramEnd"/>
      <w:r w:rsidR="009E34CF" w:rsidRPr="001231E3">
        <w:rPr>
          <w:rFonts w:ascii="Times New Roman" w:hAnsi="Times New Roman"/>
          <w:szCs w:val="24"/>
        </w:rPr>
        <w:t xml:space="preserve"> and SW connections. 75/98 pts small triangular or stemmed arrow pts, but 13/21 larger pts class as dart pts using 3 gm or Shott. Five stone </w:t>
      </w:r>
      <w:proofErr w:type="spellStart"/>
      <w:r w:rsidR="009E34CF" w:rsidRPr="001231E3">
        <w:rPr>
          <w:rFonts w:ascii="Times New Roman" w:hAnsi="Times New Roman"/>
          <w:szCs w:val="24"/>
        </w:rPr>
        <w:t>cruciforms</w:t>
      </w:r>
      <w:proofErr w:type="spellEnd"/>
      <w:r w:rsidR="009E34CF" w:rsidRPr="001231E3">
        <w:rPr>
          <w:rFonts w:ascii="Times New Roman" w:hAnsi="Times New Roman"/>
          <w:szCs w:val="24"/>
        </w:rPr>
        <w:t xml:space="preserve"> that Johnson considers atlatl weights [but no stone/shell loops].</w:t>
      </w:r>
    </w:p>
    <w:p w14:paraId="69429B40" w14:textId="77777777" w:rsidR="009E34CF" w:rsidRPr="001231E3" w:rsidRDefault="009E34CF" w:rsidP="00437CBB">
      <w:pPr>
        <w:ind w:right="-720"/>
        <w:rPr>
          <w:rFonts w:ascii="Times New Roman" w:hAnsi="Times New Roman"/>
          <w:szCs w:val="24"/>
        </w:rPr>
      </w:pPr>
      <w:r w:rsidRPr="001231E3">
        <w:rPr>
          <w:rFonts w:ascii="Times New Roman" w:hAnsi="Times New Roman"/>
          <w:szCs w:val="24"/>
        </w:rPr>
        <w:t xml:space="preserve">  Why late atlatl with </w:t>
      </w:r>
      <w:proofErr w:type="gramStart"/>
      <w:r w:rsidRPr="001231E3">
        <w:rPr>
          <w:rFonts w:ascii="Times New Roman" w:hAnsi="Times New Roman"/>
          <w:szCs w:val="24"/>
        </w:rPr>
        <w:t>bows?:</w:t>
      </w:r>
      <w:proofErr w:type="gramEnd"/>
      <w:r w:rsidRPr="001231E3">
        <w:rPr>
          <w:rFonts w:ascii="Times New Roman" w:hAnsi="Times New Roman"/>
          <w:szCs w:val="24"/>
        </w:rPr>
        <w:t xml:space="preserve"> Ventana C became l</w:t>
      </w:r>
      <w:r w:rsidR="00CC6A69">
        <w:rPr>
          <w:rFonts w:ascii="Times New Roman" w:hAnsi="Times New Roman"/>
          <w:szCs w:val="24"/>
        </w:rPr>
        <w:t>arge</w:t>
      </w:r>
      <w:r w:rsidRPr="001231E3">
        <w:rPr>
          <w:rFonts w:ascii="Times New Roman" w:hAnsi="Times New Roman"/>
          <w:szCs w:val="24"/>
        </w:rPr>
        <w:t xml:space="preserve"> game hunt camp. </w:t>
      </w:r>
      <w:proofErr w:type="spellStart"/>
      <w:r w:rsidRPr="001231E3">
        <w:rPr>
          <w:rFonts w:ascii="Times New Roman" w:hAnsi="Times New Roman"/>
          <w:szCs w:val="24"/>
        </w:rPr>
        <w:t>Paquime</w:t>
      </w:r>
      <w:proofErr w:type="spellEnd"/>
      <w:r w:rsidRPr="001231E3">
        <w:rPr>
          <w:rFonts w:ascii="Times New Roman" w:hAnsi="Times New Roman"/>
          <w:szCs w:val="24"/>
        </w:rPr>
        <w:t xml:space="preserve"> maybe bison hunting, also ritual significance as in Mesoamerica.</w:t>
      </w:r>
    </w:p>
    <w:p w14:paraId="3B4AD1B3" w14:textId="79B1FE8A" w:rsidR="0084165A" w:rsidRDefault="00867336" w:rsidP="00437CBB">
      <w:pPr>
        <w:ind w:right="-720"/>
        <w:rPr>
          <w:rFonts w:ascii="Times New Roman" w:hAnsi="Times New Roman"/>
          <w:szCs w:val="24"/>
        </w:rPr>
      </w:pPr>
      <w:r w:rsidRPr="001231E3">
        <w:rPr>
          <w:rFonts w:ascii="Times New Roman" w:hAnsi="Times New Roman"/>
          <w:szCs w:val="24"/>
        </w:rPr>
        <w:t xml:space="preserve"> [Possible, but unlikely. </w:t>
      </w:r>
      <w:r w:rsidR="009E34CF" w:rsidRPr="001231E3">
        <w:rPr>
          <w:rFonts w:ascii="Times New Roman" w:hAnsi="Times New Roman"/>
          <w:szCs w:val="24"/>
        </w:rPr>
        <w:t>Some counter</w:t>
      </w:r>
      <w:r w:rsidRPr="001231E3">
        <w:rPr>
          <w:rFonts w:ascii="Times New Roman" w:hAnsi="Times New Roman"/>
          <w:szCs w:val="24"/>
        </w:rPr>
        <w:t>argument</w:t>
      </w:r>
      <w:r w:rsidR="009E34CF" w:rsidRPr="001231E3">
        <w:rPr>
          <w:rFonts w:ascii="Times New Roman" w:hAnsi="Times New Roman"/>
          <w:szCs w:val="24"/>
        </w:rPr>
        <w:t xml:space="preserve">s: </w:t>
      </w:r>
      <w:proofErr w:type="spellStart"/>
      <w:proofErr w:type="gramStart"/>
      <w:r w:rsidR="009E34CF" w:rsidRPr="001231E3">
        <w:rPr>
          <w:rFonts w:ascii="Times New Roman" w:hAnsi="Times New Roman"/>
          <w:szCs w:val="24"/>
        </w:rPr>
        <w:t>eg</w:t>
      </w:r>
      <w:proofErr w:type="spellEnd"/>
      <w:proofErr w:type="gramEnd"/>
      <w:r w:rsidR="009E34CF" w:rsidRPr="001231E3">
        <w:rPr>
          <w:rFonts w:ascii="Times New Roman" w:hAnsi="Times New Roman"/>
          <w:szCs w:val="24"/>
        </w:rPr>
        <w:t xml:space="preserve"> deer hunters in much </w:t>
      </w:r>
      <w:r w:rsidR="00CC6A69">
        <w:rPr>
          <w:rFonts w:ascii="Times New Roman" w:hAnsi="Times New Roman"/>
          <w:szCs w:val="24"/>
        </w:rPr>
        <w:t>of SW did fine with small</w:t>
      </w:r>
      <w:r w:rsidR="009E34CF" w:rsidRPr="001231E3">
        <w:rPr>
          <w:rFonts w:ascii="Times New Roman" w:hAnsi="Times New Roman"/>
          <w:szCs w:val="24"/>
        </w:rPr>
        <w:t xml:space="preserve"> pts, no good info on whether atlatl advantages really outw</w:t>
      </w:r>
      <w:r w:rsidR="00AB1637">
        <w:rPr>
          <w:rFonts w:ascii="Times New Roman" w:hAnsi="Times New Roman"/>
          <w:szCs w:val="24"/>
        </w:rPr>
        <w:t xml:space="preserve">eigh bow for such </w:t>
      </w:r>
      <w:r w:rsidR="00AB1637">
        <w:rPr>
          <w:rFonts w:ascii="Times New Roman" w:hAnsi="Times New Roman"/>
          <w:szCs w:val="24"/>
        </w:rPr>
        <w:lastRenderedPageBreak/>
        <w:t xml:space="preserve">hunt, NO datable </w:t>
      </w:r>
      <w:r w:rsidR="009E34CF" w:rsidRPr="001231E3">
        <w:rPr>
          <w:rFonts w:ascii="Times New Roman" w:hAnsi="Times New Roman"/>
          <w:szCs w:val="24"/>
        </w:rPr>
        <w:t xml:space="preserve">late </w:t>
      </w:r>
      <w:proofErr w:type="spellStart"/>
      <w:r w:rsidR="009E34CF" w:rsidRPr="001231E3">
        <w:rPr>
          <w:rFonts w:ascii="Times New Roman" w:hAnsi="Times New Roman"/>
          <w:szCs w:val="24"/>
        </w:rPr>
        <w:t>arch</w:t>
      </w:r>
      <w:r w:rsidR="00AB1637">
        <w:rPr>
          <w:rFonts w:ascii="Times New Roman" w:hAnsi="Times New Roman"/>
          <w:szCs w:val="24"/>
        </w:rPr>
        <w:t>aeol</w:t>
      </w:r>
      <w:proofErr w:type="spellEnd"/>
      <w:r w:rsidR="00AB1637">
        <w:rPr>
          <w:rFonts w:ascii="Times New Roman" w:hAnsi="Times New Roman"/>
          <w:szCs w:val="24"/>
        </w:rPr>
        <w:t xml:space="preserve"> atlatl</w:t>
      </w:r>
      <w:r w:rsidR="009E34CF" w:rsidRPr="001231E3">
        <w:rPr>
          <w:rFonts w:ascii="Times New Roman" w:hAnsi="Times New Roman"/>
          <w:szCs w:val="24"/>
        </w:rPr>
        <w:t xml:space="preserve"> specimens</w:t>
      </w:r>
      <w:r w:rsidR="00A22169" w:rsidRPr="001231E3">
        <w:rPr>
          <w:rFonts w:ascii="Times New Roman" w:hAnsi="Times New Roman"/>
          <w:szCs w:val="24"/>
        </w:rPr>
        <w:t>, and all of the examples are based on ambiguous evidence of point sizes</w:t>
      </w:r>
      <w:r w:rsidR="009E34CF" w:rsidRPr="001231E3">
        <w:rPr>
          <w:rFonts w:ascii="Times New Roman" w:hAnsi="Times New Roman"/>
          <w:szCs w:val="24"/>
        </w:rPr>
        <w:t>.</w:t>
      </w:r>
      <w:r w:rsidR="00CD47EF" w:rsidRPr="001231E3">
        <w:rPr>
          <w:rFonts w:ascii="Times New Roman" w:hAnsi="Times New Roman"/>
          <w:szCs w:val="24"/>
        </w:rPr>
        <w:t xml:space="preserve"> See Whittaker 2007, 2012</w:t>
      </w:r>
      <w:r w:rsidR="00CC6A69">
        <w:rPr>
          <w:rFonts w:ascii="Times New Roman" w:hAnsi="Times New Roman"/>
          <w:szCs w:val="24"/>
        </w:rPr>
        <w:t xml:space="preserve"> for detailed criticism</w:t>
      </w:r>
      <w:r w:rsidR="009E34CF" w:rsidRPr="001231E3">
        <w:rPr>
          <w:rFonts w:ascii="Times New Roman" w:hAnsi="Times New Roman"/>
          <w:szCs w:val="24"/>
        </w:rPr>
        <w:t xml:space="preserve">] </w:t>
      </w:r>
    </w:p>
    <w:p w14:paraId="3C7EDC36" w14:textId="77777777" w:rsidR="00AB1637" w:rsidRDefault="00AB1637" w:rsidP="00437CBB">
      <w:pPr>
        <w:ind w:right="-720"/>
        <w:rPr>
          <w:rFonts w:ascii="Times New Roman" w:hAnsi="Times New Roman"/>
          <w:szCs w:val="24"/>
        </w:rPr>
      </w:pPr>
    </w:p>
    <w:p w14:paraId="69D2CE05" w14:textId="2F9C5541" w:rsidR="00AB1637" w:rsidRPr="00AB1637" w:rsidRDefault="00AB1637" w:rsidP="00437CBB">
      <w:pPr>
        <w:ind w:right="-720"/>
        <w:rPr>
          <w:rFonts w:ascii="Times New Roman" w:hAnsi="Times New Roman"/>
          <w:b/>
          <w:szCs w:val="24"/>
        </w:rPr>
      </w:pPr>
      <w:bookmarkStart w:id="95" w:name="_Hlk75686301"/>
      <w:proofErr w:type="spellStart"/>
      <w:r w:rsidRPr="00AB1637">
        <w:rPr>
          <w:rFonts w:ascii="Times New Roman" w:hAnsi="Times New Roman"/>
          <w:b/>
          <w:szCs w:val="24"/>
        </w:rPr>
        <w:t>VanPool</w:t>
      </w:r>
      <w:proofErr w:type="spellEnd"/>
      <w:r w:rsidRPr="00AB1637">
        <w:rPr>
          <w:rFonts w:ascii="Times New Roman" w:hAnsi="Times New Roman"/>
          <w:b/>
          <w:szCs w:val="24"/>
        </w:rPr>
        <w:t>, Todd L., and Michael J. O’Brien</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6847E034" w14:textId="2D9E3404" w:rsidR="00AB1637" w:rsidRDefault="00AB1637" w:rsidP="00437CBB">
      <w:pPr>
        <w:ind w:right="-720"/>
        <w:rPr>
          <w:rFonts w:ascii="Times New Roman" w:hAnsi="Times New Roman"/>
          <w:szCs w:val="24"/>
        </w:rPr>
      </w:pPr>
      <w:r>
        <w:rPr>
          <w:rFonts w:ascii="Times New Roman" w:hAnsi="Times New Roman"/>
          <w:szCs w:val="24"/>
        </w:rPr>
        <w:t xml:space="preserve">2013 Sociopolitical Complexity and the Bow and Arrow in the American Southwest. </w:t>
      </w:r>
      <w:r w:rsidRPr="00AB1637">
        <w:rPr>
          <w:rFonts w:ascii="Times New Roman" w:hAnsi="Times New Roman"/>
          <w:i/>
          <w:szCs w:val="24"/>
        </w:rPr>
        <w:t>Evolutionary Anthropology</w:t>
      </w:r>
      <w:r>
        <w:rPr>
          <w:rFonts w:ascii="Times New Roman" w:hAnsi="Times New Roman"/>
          <w:szCs w:val="24"/>
        </w:rPr>
        <w:t xml:space="preserve"> 22(3):111-117.</w:t>
      </w:r>
    </w:p>
    <w:bookmarkEnd w:id="95"/>
    <w:p w14:paraId="1470273E" w14:textId="77777777" w:rsidR="00AB1637" w:rsidRDefault="00AB1637" w:rsidP="00437CBB">
      <w:pPr>
        <w:ind w:right="-720"/>
        <w:rPr>
          <w:rFonts w:ascii="Times New Roman" w:hAnsi="Times New Roman"/>
          <w:szCs w:val="24"/>
        </w:rPr>
      </w:pPr>
    </w:p>
    <w:p w14:paraId="293E43AA" w14:textId="3DB8EB99" w:rsidR="00AB1637" w:rsidRDefault="00AB1637" w:rsidP="00437CBB">
      <w:pPr>
        <w:ind w:right="-720"/>
        <w:rPr>
          <w:rFonts w:ascii="Times New Roman" w:hAnsi="Times New Roman"/>
          <w:szCs w:val="24"/>
        </w:rPr>
      </w:pPr>
      <w:r>
        <w:rPr>
          <w:rFonts w:ascii="Times New Roman" w:hAnsi="Times New Roman"/>
          <w:szCs w:val="24"/>
        </w:rPr>
        <w:t xml:space="preserve">Bow present by 500AD, dominant by 700. Short self-bows until after AD1200 sinew backed. Self-arrows become more common thru time as needed to pierce shields. Self-tipped </w:t>
      </w:r>
      <w:proofErr w:type="spellStart"/>
      <w:r>
        <w:rPr>
          <w:rFonts w:ascii="Times New Roman" w:hAnsi="Times New Roman"/>
          <w:szCs w:val="24"/>
        </w:rPr>
        <w:t>foreshafts</w:t>
      </w:r>
      <w:proofErr w:type="spellEnd"/>
      <w:r>
        <w:rPr>
          <w:rFonts w:ascii="Times New Roman" w:hAnsi="Times New Roman"/>
          <w:szCs w:val="24"/>
        </w:rPr>
        <w:t xml:space="preserve"> and stone pts, usually small &lt;5 g, variable shape, but self-tipped more common. Stone tips maybe tied to warfare.</w:t>
      </w:r>
    </w:p>
    <w:p w14:paraId="435CBF81" w14:textId="5E319416" w:rsidR="003A0BA7" w:rsidRDefault="003A0BA7" w:rsidP="00437CBB">
      <w:pPr>
        <w:ind w:right="-720"/>
        <w:rPr>
          <w:rFonts w:ascii="Times New Roman" w:hAnsi="Times New Roman"/>
          <w:szCs w:val="24"/>
        </w:rPr>
      </w:pPr>
      <w:r>
        <w:rPr>
          <w:rFonts w:ascii="Times New Roman" w:hAnsi="Times New Roman"/>
          <w:szCs w:val="24"/>
        </w:rPr>
        <w:t xml:space="preserve">  SW complexity from irrigation </w:t>
      </w:r>
      <w:proofErr w:type="spellStart"/>
      <w:r>
        <w:rPr>
          <w:rFonts w:ascii="Times New Roman" w:hAnsi="Times New Roman"/>
          <w:szCs w:val="24"/>
        </w:rPr>
        <w:t>agric</w:t>
      </w:r>
      <w:proofErr w:type="spellEnd"/>
      <w:r>
        <w:rPr>
          <w:rFonts w:ascii="Times New Roman" w:hAnsi="Times New Roman"/>
          <w:szCs w:val="24"/>
        </w:rPr>
        <w:t xml:space="preserve">, pop aggregation, and warfare. 3 major areas: Hohokam, Chaco/Aztec, and Casas Grandes. Hohokam </w:t>
      </w:r>
      <w:proofErr w:type="spellStart"/>
      <w:r>
        <w:rPr>
          <w:rFonts w:ascii="Times New Roman" w:hAnsi="Times New Roman"/>
          <w:szCs w:val="24"/>
        </w:rPr>
        <w:t>irrig</w:t>
      </w:r>
      <w:proofErr w:type="spellEnd"/>
      <w:r>
        <w:rPr>
          <w:rFonts w:ascii="Times New Roman" w:hAnsi="Times New Roman"/>
          <w:szCs w:val="24"/>
        </w:rPr>
        <w:t xml:space="preserve"> </w:t>
      </w:r>
      <w:proofErr w:type="spellStart"/>
      <w:r>
        <w:rPr>
          <w:rFonts w:ascii="Times New Roman" w:hAnsi="Times New Roman"/>
          <w:szCs w:val="24"/>
        </w:rPr>
        <w:t>agric</w:t>
      </w:r>
      <w:proofErr w:type="spellEnd"/>
      <w:r>
        <w:rPr>
          <w:rFonts w:ascii="Times New Roman" w:hAnsi="Times New Roman"/>
          <w:szCs w:val="24"/>
        </w:rPr>
        <w:t xml:space="preserve"> + complexity predates bow. 950-1100 re-organization - no evidence of warfare. After 1100, defensive + lookout structures. Chaco political power based in part on war. Before large C settlements, small </w:t>
      </w:r>
      <w:proofErr w:type="gramStart"/>
      <w:r>
        <w:rPr>
          <w:rFonts w:ascii="Times New Roman" w:hAnsi="Times New Roman"/>
          <w:szCs w:val="24"/>
        </w:rPr>
        <w:t>raiding</w:t>
      </w:r>
      <w:proofErr w:type="gramEnd"/>
      <w:r>
        <w:rPr>
          <w:rFonts w:ascii="Times New Roman" w:hAnsi="Times New Roman"/>
          <w:szCs w:val="24"/>
        </w:rPr>
        <w:t xml:space="preserve"> and massacres. During and after Chaco ca 900AD, war curtailed in favor of targeted killing of specific groups w possible cannibalism. Green arrows at Pueblo Bonito point to distinct Chaco ritual w bow and arrow [Holly 2010. Not nearly good enough evidence.]  After 1250 regional system of warfare, destruction of villages, recurved bow became dominant weapon, war deadlier &gt; migration of pops out of N SW to Rio Grande and central NM and AZ. Burning, movement, aggregation, defensive sites all over. </w:t>
      </w:r>
      <w:r w:rsidR="007322E2">
        <w:rPr>
          <w:rFonts w:ascii="Times New Roman" w:hAnsi="Times New Roman"/>
          <w:szCs w:val="24"/>
        </w:rPr>
        <w:t xml:space="preserve">Evidence of bow use in war [list a few sites; there are many </w:t>
      </w:r>
      <w:proofErr w:type="spellStart"/>
      <w:r w:rsidR="007322E2">
        <w:rPr>
          <w:rFonts w:ascii="Times New Roman" w:hAnsi="Times New Roman"/>
          <w:szCs w:val="24"/>
        </w:rPr>
        <w:t>many</w:t>
      </w:r>
      <w:proofErr w:type="spellEnd"/>
      <w:r w:rsidR="007322E2">
        <w:rPr>
          <w:rFonts w:ascii="Times New Roman" w:hAnsi="Times New Roman"/>
          <w:szCs w:val="24"/>
        </w:rPr>
        <w:t xml:space="preserve"> more]. After fall of Chaco systems, new social structures </w:t>
      </w:r>
      <w:proofErr w:type="gramStart"/>
      <w:r w:rsidR="007322E2">
        <w:rPr>
          <w:rFonts w:ascii="Times New Roman" w:hAnsi="Times New Roman"/>
          <w:szCs w:val="24"/>
        </w:rPr>
        <w:t>e.g.</w:t>
      </w:r>
      <w:proofErr w:type="gramEnd"/>
      <w:r w:rsidR="007322E2">
        <w:rPr>
          <w:rFonts w:ascii="Times New Roman" w:hAnsi="Times New Roman"/>
          <w:szCs w:val="24"/>
        </w:rPr>
        <w:t xml:space="preserve"> </w:t>
      </w:r>
      <w:proofErr w:type="spellStart"/>
      <w:r w:rsidR="007322E2">
        <w:rPr>
          <w:rFonts w:ascii="Times New Roman" w:hAnsi="Times New Roman"/>
          <w:szCs w:val="24"/>
        </w:rPr>
        <w:t>katchina</w:t>
      </w:r>
      <w:proofErr w:type="spellEnd"/>
      <w:r w:rsidR="007322E2">
        <w:rPr>
          <w:rFonts w:ascii="Times New Roman" w:hAnsi="Times New Roman"/>
          <w:szCs w:val="24"/>
        </w:rPr>
        <w:t xml:space="preserve"> religion established diffuse power structures rather than greater complexity.</w:t>
      </w:r>
    </w:p>
    <w:p w14:paraId="0408BC6F" w14:textId="53DE3DD7" w:rsidR="007322E2" w:rsidRDefault="007322E2" w:rsidP="00437CBB">
      <w:pPr>
        <w:ind w:right="-720"/>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Paquime</w:t>
      </w:r>
      <w:proofErr w:type="spellEnd"/>
      <w:r>
        <w:rPr>
          <w:rFonts w:ascii="Times New Roman" w:hAnsi="Times New Roman"/>
          <w:szCs w:val="24"/>
        </w:rPr>
        <w:t xml:space="preserve"> area - L Archaic warfare with atlatl 1500BC-AD700 shown by [</w:t>
      </w:r>
      <w:proofErr w:type="spellStart"/>
      <w:r>
        <w:rPr>
          <w:rFonts w:ascii="Times New Roman" w:hAnsi="Times New Roman"/>
          <w:szCs w:val="24"/>
        </w:rPr>
        <w:t>trinchera</w:t>
      </w:r>
      <w:proofErr w:type="spellEnd"/>
      <w:r>
        <w:rPr>
          <w:rFonts w:ascii="Times New Roman" w:hAnsi="Times New Roman"/>
          <w:szCs w:val="24"/>
        </w:rPr>
        <w:t xml:space="preserve"> type] villages on hills. Settlements </w:t>
      </w:r>
      <w:proofErr w:type="spellStart"/>
      <w:r>
        <w:rPr>
          <w:rFonts w:ascii="Times New Roman" w:hAnsi="Times New Roman"/>
          <w:szCs w:val="24"/>
        </w:rPr>
        <w:t>btwn</w:t>
      </w:r>
      <w:proofErr w:type="spellEnd"/>
      <w:r>
        <w:rPr>
          <w:rFonts w:ascii="Times New Roman" w:hAnsi="Times New Roman"/>
          <w:szCs w:val="24"/>
        </w:rPr>
        <w:t xml:space="preserve"> AD700-1200 were small and dispersed, maize </w:t>
      </w:r>
      <w:proofErr w:type="spellStart"/>
      <w:r>
        <w:rPr>
          <w:rFonts w:ascii="Times New Roman" w:hAnsi="Times New Roman"/>
          <w:szCs w:val="24"/>
        </w:rPr>
        <w:t>agric</w:t>
      </w:r>
      <w:proofErr w:type="spellEnd"/>
      <w:r>
        <w:rPr>
          <w:rFonts w:ascii="Times New Roman" w:hAnsi="Times New Roman"/>
          <w:szCs w:val="24"/>
        </w:rPr>
        <w:t xml:space="preserve">, no evidence of war. After 1200 large settlements with irrigation. After 1300, possible signal fire sites. </w:t>
      </w:r>
      <w:proofErr w:type="spellStart"/>
      <w:r>
        <w:rPr>
          <w:rFonts w:ascii="Times New Roman" w:hAnsi="Times New Roman"/>
          <w:szCs w:val="24"/>
        </w:rPr>
        <w:t>DiPeso</w:t>
      </w:r>
      <w:proofErr w:type="spellEnd"/>
      <w:r>
        <w:rPr>
          <w:rFonts w:ascii="Times New Roman" w:hAnsi="Times New Roman"/>
          <w:szCs w:val="24"/>
        </w:rPr>
        <w:t xml:space="preserve"> claimed </w:t>
      </w:r>
      <w:proofErr w:type="spellStart"/>
      <w:r>
        <w:rPr>
          <w:rFonts w:ascii="Times New Roman" w:hAnsi="Times New Roman"/>
          <w:szCs w:val="24"/>
        </w:rPr>
        <w:t>Paquime</w:t>
      </w:r>
      <w:proofErr w:type="spellEnd"/>
      <w:r>
        <w:rPr>
          <w:rFonts w:ascii="Times New Roman" w:hAnsi="Times New Roman"/>
          <w:szCs w:val="24"/>
        </w:rPr>
        <w:t xml:space="preserve"> destroyed in war - ambiguous, little other evidence of warfare.</w:t>
      </w:r>
    </w:p>
    <w:p w14:paraId="2F0AFED0" w14:textId="43689741" w:rsidR="007322E2" w:rsidRDefault="007322E2" w:rsidP="00437CBB">
      <w:pPr>
        <w:ind w:right="-720"/>
        <w:rPr>
          <w:rFonts w:ascii="Times New Roman" w:hAnsi="Times New Roman"/>
          <w:szCs w:val="24"/>
        </w:rPr>
      </w:pPr>
      <w:r>
        <w:rPr>
          <w:rFonts w:ascii="Times New Roman" w:hAnsi="Times New Roman"/>
          <w:szCs w:val="24"/>
        </w:rPr>
        <w:t xml:space="preserve">  N SW evidence </w:t>
      </w:r>
      <w:proofErr w:type="gramStart"/>
      <w:r>
        <w:rPr>
          <w:rFonts w:ascii="Times New Roman" w:hAnsi="Times New Roman"/>
          <w:szCs w:val="24"/>
        </w:rPr>
        <w:t>not support</w:t>
      </w:r>
      <w:proofErr w:type="gramEnd"/>
      <w:r>
        <w:rPr>
          <w:rFonts w:ascii="Times New Roman" w:hAnsi="Times New Roman"/>
          <w:szCs w:val="24"/>
        </w:rPr>
        <w:t xml:space="preserve"> ‘warfare theory’ that warfare led to increased complexity, and only limited support to ‘social coercion’ theory - in Chaco bow helped targeted killing and social control</w:t>
      </w:r>
      <w:r w:rsidR="00630B61">
        <w:rPr>
          <w:rFonts w:ascii="Times New Roman" w:hAnsi="Times New Roman"/>
          <w:szCs w:val="24"/>
        </w:rPr>
        <w:t>, but hierarchy not reestablished after Chaco, so bow effects differ in same area at different times - other factors important, true in the other areas too.</w:t>
      </w:r>
    </w:p>
    <w:p w14:paraId="7481F543" w14:textId="77777777" w:rsidR="004F2187" w:rsidRDefault="004F2187" w:rsidP="00437CBB">
      <w:pPr>
        <w:ind w:right="-720"/>
        <w:rPr>
          <w:rFonts w:ascii="Times New Roman" w:hAnsi="Times New Roman"/>
          <w:szCs w:val="24"/>
        </w:rPr>
      </w:pPr>
    </w:p>
    <w:p w14:paraId="4C1942F4" w14:textId="1AB8FFE3" w:rsidR="00C42F56" w:rsidRPr="00C42F56" w:rsidRDefault="00C42F56" w:rsidP="00437CBB">
      <w:pPr>
        <w:ind w:right="-720"/>
        <w:rPr>
          <w:rFonts w:ascii="Times New Roman" w:hAnsi="Times New Roman"/>
          <w:b/>
          <w:szCs w:val="24"/>
        </w:rPr>
      </w:pPr>
      <w:r w:rsidRPr="00C42F56">
        <w:rPr>
          <w:rFonts w:ascii="Times New Roman" w:hAnsi="Times New Roman"/>
          <w:b/>
          <w:szCs w:val="24"/>
        </w:rPr>
        <w:t>Van Slyke, Noel and H. Bill White</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5B4A051E" w14:textId="61F62BA4" w:rsidR="00C42F56" w:rsidRDefault="00C42F56" w:rsidP="00437CBB">
      <w:pPr>
        <w:ind w:right="-720"/>
        <w:rPr>
          <w:rFonts w:ascii="Times New Roman" w:hAnsi="Times New Roman"/>
          <w:szCs w:val="24"/>
        </w:rPr>
      </w:pPr>
      <w:r>
        <w:rPr>
          <w:rFonts w:ascii="Times New Roman" w:hAnsi="Times New Roman"/>
          <w:szCs w:val="24"/>
        </w:rPr>
        <w:t xml:space="preserve">2012 The Desert Bighorn Sheep Motif. In </w:t>
      </w:r>
      <w:r w:rsidRPr="004F2187">
        <w:rPr>
          <w:rFonts w:ascii="Times New Roman" w:hAnsi="Times New Roman"/>
          <w:i/>
          <w:szCs w:val="24"/>
        </w:rPr>
        <w:t>Rock Art at Little Lake: An Ancient Crossroads in the California Desert</w:t>
      </w:r>
      <w:r>
        <w:rPr>
          <w:rFonts w:ascii="Times New Roman" w:hAnsi="Times New Roman"/>
          <w:szCs w:val="24"/>
        </w:rPr>
        <w:t xml:space="preserve">. Jo Anne Van Tilburg, Gordon E. Hull, and John C. </w:t>
      </w:r>
      <w:proofErr w:type="spellStart"/>
      <w:r>
        <w:rPr>
          <w:rFonts w:ascii="Times New Roman" w:hAnsi="Times New Roman"/>
          <w:szCs w:val="24"/>
        </w:rPr>
        <w:t>Bretney</w:t>
      </w:r>
      <w:proofErr w:type="spellEnd"/>
      <w:r>
        <w:rPr>
          <w:rFonts w:ascii="Times New Roman" w:hAnsi="Times New Roman"/>
          <w:szCs w:val="24"/>
        </w:rPr>
        <w:t xml:space="preserve"> eds., pp. 118-131. </w:t>
      </w:r>
      <w:proofErr w:type="spellStart"/>
      <w:r>
        <w:rPr>
          <w:rFonts w:ascii="Times New Roman" w:hAnsi="Times New Roman"/>
          <w:szCs w:val="24"/>
        </w:rPr>
        <w:t>Cotsen</w:t>
      </w:r>
      <w:proofErr w:type="spellEnd"/>
      <w:r>
        <w:rPr>
          <w:rFonts w:ascii="Times New Roman" w:hAnsi="Times New Roman"/>
          <w:szCs w:val="24"/>
        </w:rPr>
        <w:t xml:space="preserve"> Institute of Archaeology, University of California, Los Angeles.</w:t>
      </w:r>
    </w:p>
    <w:p w14:paraId="002A5FEA" w14:textId="77777777" w:rsidR="00C42F56" w:rsidRDefault="00C42F56" w:rsidP="00437CBB">
      <w:pPr>
        <w:ind w:right="-720"/>
        <w:rPr>
          <w:rFonts w:ascii="Times New Roman" w:hAnsi="Times New Roman"/>
          <w:szCs w:val="24"/>
        </w:rPr>
      </w:pPr>
    </w:p>
    <w:p w14:paraId="463D62E2" w14:textId="66D6071B" w:rsidR="00C42F56" w:rsidRDefault="00C42F56" w:rsidP="00437CBB">
      <w:pPr>
        <w:ind w:right="-720"/>
        <w:rPr>
          <w:rFonts w:ascii="Times New Roman" w:hAnsi="Times New Roman"/>
          <w:szCs w:val="24"/>
        </w:rPr>
      </w:pPr>
      <w:r>
        <w:rPr>
          <w:rFonts w:ascii="Times New Roman" w:hAnsi="Times New Roman"/>
          <w:szCs w:val="24"/>
        </w:rPr>
        <w:t xml:space="preserve">288 depictions. Also common at </w:t>
      </w:r>
      <w:proofErr w:type="spellStart"/>
      <w:r>
        <w:rPr>
          <w:rFonts w:ascii="Times New Roman" w:hAnsi="Times New Roman"/>
          <w:szCs w:val="24"/>
        </w:rPr>
        <w:t>Coso</w:t>
      </w:r>
      <w:proofErr w:type="spellEnd"/>
      <w:r>
        <w:rPr>
          <w:rFonts w:ascii="Times New Roman" w:hAnsi="Times New Roman"/>
          <w:szCs w:val="24"/>
        </w:rPr>
        <w:t xml:space="preserve"> Rock Art Landmark 25 km E, diagnostic of </w:t>
      </w:r>
      <w:proofErr w:type="spellStart"/>
      <w:r>
        <w:rPr>
          <w:rFonts w:ascii="Times New Roman" w:hAnsi="Times New Roman"/>
          <w:szCs w:val="24"/>
        </w:rPr>
        <w:t>Coso</w:t>
      </w:r>
      <w:proofErr w:type="spellEnd"/>
      <w:r>
        <w:rPr>
          <w:rFonts w:ascii="Times New Roman" w:hAnsi="Times New Roman"/>
          <w:szCs w:val="24"/>
        </w:rPr>
        <w:t xml:space="preserve"> Representational Style in Gt Basin. </w:t>
      </w:r>
      <w:proofErr w:type="spellStart"/>
      <w:r>
        <w:rPr>
          <w:rFonts w:ascii="Times New Roman" w:hAnsi="Times New Roman"/>
          <w:szCs w:val="24"/>
        </w:rPr>
        <w:t>Orig</w:t>
      </w:r>
      <w:proofErr w:type="spellEnd"/>
      <w:r>
        <w:rPr>
          <w:rFonts w:ascii="Times New Roman" w:hAnsi="Times New Roman"/>
          <w:szCs w:val="24"/>
        </w:rPr>
        <w:t xml:space="preserve"> distribution hard to determine; reduced in historic times before records kept. Hunting prob at height in Newberry period 3500-1000 </w:t>
      </w:r>
      <w:proofErr w:type="spellStart"/>
      <w:r>
        <w:rPr>
          <w:rFonts w:ascii="Times New Roman" w:hAnsi="Times New Roman"/>
          <w:szCs w:val="24"/>
        </w:rPr>
        <w:t>cal</w:t>
      </w:r>
      <w:proofErr w:type="spellEnd"/>
      <w:r>
        <w:rPr>
          <w:rFonts w:ascii="Times New Roman" w:hAnsi="Times New Roman"/>
          <w:szCs w:val="24"/>
        </w:rPr>
        <w:t xml:space="preserve"> BP, coincides with Stahl and </w:t>
      </w:r>
      <w:proofErr w:type="spellStart"/>
      <w:r>
        <w:rPr>
          <w:rFonts w:ascii="Times New Roman" w:hAnsi="Times New Roman"/>
          <w:szCs w:val="24"/>
        </w:rPr>
        <w:t>Pagunda</w:t>
      </w:r>
      <w:proofErr w:type="spellEnd"/>
      <w:r>
        <w:rPr>
          <w:rFonts w:ascii="Times New Roman" w:hAnsi="Times New Roman"/>
          <w:szCs w:val="24"/>
        </w:rPr>
        <w:t xml:space="preserve"> sites.</w:t>
      </w:r>
    </w:p>
    <w:p w14:paraId="25A93153" w14:textId="51781CE6" w:rsidR="00C42F56" w:rsidRDefault="00C42F56" w:rsidP="00437CBB">
      <w:pPr>
        <w:ind w:right="-720"/>
        <w:rPr>
          <w:rFonts w:ascii="Times New Roman" w:hAnsi="Times New Roman"/>
          <w:szCs w:val="24"/>
        </w:rPr>
      </w:pPr>
      <w:r>
        <w:rPr>
          <w:rFonts w:ascii="Times New Roman" w:hAnsi="Times New Roman"/>
          <w:szCs w:val="24"/>
        </w:rPr>
        <w:t xml:space="preserve">  Statistical analysis of variation. Horns most consistent and defining element of sheep. </w:t>
      </w:r>
      <w:r>
        <w:rPr>
          <w:rFonts w:ascii="Times New Roman" w:hAnsi="Times New Roman"/>
          <w:szCs w:val="24"/>
        </w:rPr>
        <w:lastRenderedPageBreak/>
        <w:t xml:space="preserve">Used LL depictions + </w:t>
      </w:r>
      <w:proofErr w:type="spellStart"/>
      <w:r>
        <w:rPr>
          <w:rFonts w:ascii="Times New Roman" w:hAnsi="Times New Roman"/>
          <w:szCs w:val="24"/>
        </w:rPr>
        <w:t>Coso</w:t>
      </w:r>
      <w:proofErr w:type="spellEnd"/>
      <w:r>
        <w:rPr>
          <w:rFonts w:ascii="Times New Roman" w:hAnsi="Times New Roman"/>
          <w:szCs w:val="24"/>
        </w:rPr>
        <w:t xml:space="preserve"> + 2 more, total 877. Hunting magic vs shamanic </w:t>
      </w:r>
      <w:proofErr w:type="spellStart"/>
      <w:r>
        <w:rPr>
          <w:rFonts w:ascii="Times New Roman" w:hAnsi="Times New Roman"/>
          <w:szCs w:val="24"/>
        </w:rPr>
        <w:t>interps</w:t>
      </w:r>
      <w:proofErr w:type="spellEnd"/>
      <w:r>
        <w:rPr>
          <w:rFonts w:ascii="Times New Roman" w:hAnsi="Times New Roman"/>
          <w:szCs w:val="24"/>
        </w:rPr>
        <w:t xml:space="preserve"> - </w:t>
      </w:r>
      <w:proofErr w:type="spellStart"/>
      <w:r>
        <w:rPr>
          <w:rFonts w:ascii="Times New Roman" w:hAnsi="Times New Roman"/>
          <w:szCs w:val="24"/>
        </w:rPr>
        <w:t>ethnog</w:t>
      </w:r>
      <w:proofErr w:type="spellEnd"/>
      <w:r>
        <w:rPr>
          <w:rFonts w:ascii="Times New Roman" w:hAnsi="Times New Roman"/>
          <w:szCs w:val="24"/>
        </w:rPr>
        <w:t xml:space="preserve"> not helpful, too far removed in time.</w:t>
      </w:r>
    </w:p>
    <w:p w14:paraId="5E9D3E9E" w14:textId="293278A9" w:rsidR="00C42F56" w:rsidRDefault="00C42F56" w:rsidP="00437CBB">
      <w:pPr>
        <w:ind w:right="-720"/>
        <w:rPr>
          <w:rFonts w:ascii="Times New Roman" w:hAnsi="Times New Roman"/>
          <w:szCs w:val="24"/>
        </w:rPr>
      </w:pPr>
      <w:r>
        <w:rPr>
          <w:rFonts w:ascii="Times New Roman" w:hAnsi="Times New Roman"/>
          <w:szCs w:val="24"/>
        </w:rPr>
        <w:t xml:space="preserve">  Atlatl Cliff lacks sheep motifs, they occur at all other LL loci in varying numbers.</w:t>
      </w:r>
      <w:r w:rsidR="00DC2E71">
        <w:rPr>
          <w:rFonts w:ascii="Times New Roman" w:hAnsi="Times New Roman"/>
          <w:szCs w:val="24"/>
        </w:rPr>
        <w:t xml:space="preserve"> </w:t>
      </w:r>
      <w:proofErr w:type="gramStart"/>
      <w:r w:rsidR="00DC2E71">
        <w:rPr>
          <w:rFonts w:ascii="Times New Roman" w:hAnsi="Times New Roman"/>
          <w:szCs w:val="24"/>
        </w:rPr>
        <w:t>So</w:t>
      </w:r>
      <w:proofErr w:type="gramEnd"/>
      <w:r w:rsidR="00DC2E71">
        <w:rPr>
          <w:rFonts w:ascii="Times New Roman" w:hAnsi="Times New Roman"/>
          <w:szCs w:val="24"/>
        </w:rPr>
        <w:t xml:space="preserve"> no </w:t>
      </w:r>
      <w:proofErr w:type="spellStart"/>
      <w:r w:rsidR="00DC2E71">
        <w:rPr>
          <w:rFonts w:ascii="Times New Roman" w:hAnsi="Times New Roman"/>
          <w:szCs w:val="24"/>
        </w:rPr>
        <w:t>assoc</w:t>
      </w:r>
      <w:proofErr w:type="spellEnd"/>
      <w:r w:rsidR="00DC2E71">
        <w:rPr>
          <w:rFonts w:ascii="Times New Roman" w:hAnsi="Times New Roman"/>
          <w:szCs w:val="24"/>
        </w:rPr>
        <w:t xml:space="preserve"> with weapons, contrasts with </w:t>
      </w:r>
      <w:proofErr w:type="spellStart"/>
      <w:r w:rsidR="00DC2E71">
        <w:rPr>
          <w:rFonts w:ascii="Times New Roman" w:hAnsi="Times New Roman"/>
          <w:szCs w:val="24"/>
        </w:rPr>
        <w:t>Coso</w:t>
      </w:r>
      <w:proofErr w:type="spellEnd"/>
      <w:r w:rsidR="00DC2E71">
        <w:rPr>
          <w:rFonts w:ascii="Times New Roman" w:hAnsi="Times New Roman"/>
          <w:szCs w:val="24"/>
        </w:rPr>
        <w:t xml:space="preserve"> Landmark. ‘Classic’ </w:t>
      </w:r>
      <w:proofErr w:type="spellStart"/>
      <w:r w:rsidR="00DC2E71">
        <w:rPr>
          <w:rFonts w:ascii="Times New Roman" w:hAnsi="Times New Roman"/>
          <w:szCs w:val="24"/>
        </w:rPr>
        <w:t>Coso</w:t>
      </w:r>
      <w:proofErr w:type="spellEnd"/>
      <w:r w:rsidR="00DC2E71">
        <w:rPr>
          <w:rFonts w:ascii="Times New Roman" w:hAnsi="Times New Roman"/>
          <w:szCs w:val="24"/>
        </w:rPr>
        <w:t xml:space="preserve"> form = boat or D-shaped body, front facing horns, but only 7% at LL. Oval body more common (69%). NO impaled sheep at LL, but some in </w:t>
      </w:r>
      <w:proofErr w:type="spellStart"/>
      <w:r w:rsidR="00DC2E71">
        <w:rPr>
          <w:rFonts w:ascii="Times New Roman" w:hAnsi="Times New Roman"/>
          <w:szCs w:val="24"/>
        </w:rPr>
        <w:t>Coso</w:t>
      </w:r>
      <w:proofErr w:type="spellEnd"/>
      <w:r w:rsidR="00DC2E71">
        <w:rPr>
          <w:rFonts w:ascii="Times New Roman" w:hAnsi="Times New Roman"/>
          <w:szCs w:val="24"/>
        </w:rPr>
        <w:t>. Almost all solid pecked bodies. Most face to R.</w:t>
      </w:r>
      <w:r w:rsidR="008F40AB">
        <w:rPr>
          <w:rFonts w:ascii="Times New Roman" w:hAnsi="Times New Roman"/>
          <w:szCs w:val="24"/>
        </w:rPr>
        <w:t xml:space="preserve"> Raised tail common, but meaning unclear - some think = rigor mortis, more likely </w:t>
      </w:r>
      <w:proofErr w:type="gramStart"/>
      <w:r w:rsidR="008F40AB">
        <w:rPr>
          <w:rFonts w:ascii="Times New Roman" w:hAnsi="Times New Roman"/>
          <w:szCs w:val="24"/>
        </w:rPr>
        <w:t>urination</w:t>
      </w:r>
      <w:proofErr w:type="gramEnd"/>
      <w:r w:rsidR="008F40AB">
        <w:rPr>
          <w:rFonts w:ascii="Times New Roman" w:hAnsi="Times New Roman"/>
          <w:szCs w:val="24"/>
        </w:rPr>
        <w:t xml:space="preserve"> or defecation, but not often observed in living sheep, stylistic motif. </w:t>
      </w:r>
    </w:p>
    <w:p w14:paraId="1491673E" w14:textId="08678DC8" w:rsidR="008F40AB" w:rsidRDefault="008F40AB" w:rsidP="00437CBB">
      <w:pPr>
        <w:ind w:right="-720"/>
        <w:rPr>
          <w:rFonts w:ascii="Times New Roman" w:hAnsi="Times New Roman"/>
          <w:szCs w:val="24"/>
        </w:rPr>
      </w:pPr>
      <w:r>
        <w:rPr>
          <w:rFonts w:ascii="Times New Roman" w:hAnsi="Times New Roman"/>
          <w:szCs w:val="24"/>
        </w:rPr>
        <w:t xml:space="preserve">  Others argue that sheep motifs = hunt magic and follow decrease in sheep. Faunal records at LL sites dominated by rabbit, very few sheep bones. Off-site consumption possible. No evidence to support shamanic model - raised tail ‘death’ of shaman/spirit no</w:t>
      </w:r>
      <w:r w:rsidR="003F3F1C">
        <w:rPr>
          <w:rFonts w:ascii="Times New Roman" w:hAnsi="Times New Roman"/>
          <w:szCs w:val="24"/>
        </w:rPr>
        <w:t>t</w:t>
      </w:r>
      <w:r>
        <w:rPr>
          <w:rFonts w:ascii="Times New Roman" w:hAnsi="Times New Roman"/>
          <w:szCs w:val="24"/>
        </w:rPr>
        <w:t xml:space="preserve"> convincing, no ‘patterned body’ sheep that Whitley claims = shaman shirt imposed on sheep.</w:t>
      </w:r>
    </w:p>
    <w:p w14:paraId="3C075384" w14:textId="77777777" w:rsidR="00C42F56" w:rsidRDefault="00C42F56" w:rsidP="00437CBB">
      <w:pPr>
        <w:ind w:right="-720"/>
        <w:rPr>
          <w:rFonts w:ascii="Times New Roman" w:hAnsi="Times New Roman"/>
          <w:szCs w:val="24"/>
        </w:rPr>
      </w:pPr>
    </w:p>
    <w:p w14:paraId="2E4A34B9" w14:textId="235A34C0" w:rsidR="00FF1B3B" w:rsidRPr="00FF1B3B" w:rsidRDefault="00FF1B3B" w:rsidP="00437CBB">
      <w:pPr>
        <w:ind w:right="-720"/>
        <w:rPr>
          <w:rFonts w:ascii="Times New Roman" w:hAnsi="Times New Roman"/>
          <w:b/>
          <w:szCs w:val="24"/>
        </w:rPr>
      </w:pPr>
      <w:r w:rsidRPr="00FF1B3B">
        <w:rPr>
          <w:rFonts w:ascii="Times New Roman" w:hAnsi="Times New Roman"/>
          <w:b/>
          <w:szCs w:val="24"/>
        </w:rPr>
        <w:t xml:space="preserve">Van Tilburg, Jo Anne, Gordon E. Hull, and John C. </w:t>
      </w:r>
      <w:proofErr w:type="spellStart"/>
      <w:r w:rsidRPr="00FF1B3B">
        <w:rPr>
          <w:rFonts w:ascii="Times New Roman" w:hAnsi="Times New Roman"/>
          <w:b/>
          <w:szCs w:val="24"/>
        </w:rPr>
        <w:t>Bretney</w:t>
      </w:r>
      <w:proofErr w:type="spellEnd"/>
      <w:r w:rsidRPr="00FF1B3B">
        <w:rPr>
          <w:rFonts w:ascii="Times New Roman" w:hAnsi="Times New Roman"/>
          <w:b/>
          <w:szCs w:val="24"/>
        </w:rPr>
        <w:t xml:space="preserve"> eds</w:t>
      </w:r>
      <w:r>
        <w:rPr>
          <w:rFonts w:ascii="Times New Roman" w:hAnsi="Times New Roman"/>
          <w:b/>
          <w:szCs w:val="24"/>
        </w:rPr>
        <w:tab/>
      </w:r>
      <w:r>
        <w:rPr>
          <w:rFonts w:ascii="Times New Roman" w:hAnsi="Times New Roman"/>
          <w:b/>
          <w:szCs w:val="24"/>
        </w:rPr>
        <w:tab/>
        <w:t>o</w:t>
      </w:r>
    </w:p>
    <w:p w14:paraId="54C75594" w14:textId="1D3C000F" w:rsidR="00FF1B3B" w:rsidRDefault="00FF1B3B" w:rsidP="00437CBB">
      <w:pPr>
        <w:ind w:right="-720"/>
        <w:rPr>
          <w:rFonts w:ascii="Times New Roman" w:hAnsi="Times New Roman"/>
          <w:szCs w:val="24"/>
        </w:rPr>
      </w:pPr>
      <w:r>
        <w:rPr>
          <w:rFonts w:ascii="Times New Roman" w:hAnsi="Times New Roman"/>
          <w:szCs w:val="24"/>
        </w:rPr>
        <w:t xml:space="preserve">2012 </w:t>
      </w:r>
      <w:r w:rsidRPr="004F2187">
        <w:rPr>
          <w:rFonts w:ascii="Times New Roman" w:hAnsi="Times New Roman"/>
          <w:i/>
          <w:szCs w:val="24"/>
        </w:rPr>
        <w:t>Rock Art at Little Lake: An Ancient Crossroads in the California Desert</w:t>
      </w:r>
      <w:r>
        <w:rPr>
          <w:rFonts w:ascii="Times New Roman" w:hAnsi="Times New Roman"/>
          <w:szCs w:val="24"/>
        </w:rPr>
        <w:t xml:space="preserve">. </w:t>
      </w:r>
      <w:proofErr w:type="spellStart"/>
      <w:r>
        <w:rPr>
          <w:rFonts w:ascii="Times New Roman" w:hAnsi="Times New Roman"/>
          <w:szCs w:val="24"/>
        </w:rPr>
        <w:t>Cotsen</w:t>
      </w:r>
      <w:proofErr w:type="spellEnd"/>
      <w:r>
        <w:rPr>
          <w:rFonts w:ascii="Times New Roman" w:hAnsi="Times New Roman"/>
          <w:szCs w:val="24"/>
        </w:rPr>
        <w:t xml:space="preserve"> Institute of Archaeology, University of California, Los Angeles.</w:t>
      </w:r>
    </w:p>
    <w:p w14:paraId="21DAF480" w14:textId="77777777" w:rsidR="00FF1B3B" w:rsidRDefault="00FF1B3B" w:rsidP="00437CBB">
      <w:pPr>
        <w:ind w:right="-720"/>
        <w:rPr>
          <w:rFonts w:ascii="Times New Roman" w:hAnsi="Times New Roman"/>
          <w:szCs w:val="24"/>
        </w:rPr>
      </w:pPr>
    </w:p>
    <w:p w14:paraId="67E29D0D" w14:textId="39F14352" w:rsidR="00FF1B3B" w:rsidRDefault="00FF1B3B" w:rsidP="00437CBB">
      <w:pPr>
        <w:ind w:right="-720"/>
        <w:rPr>
          <w:rFonts w:ascii="Times New Roman" w:hAnsi="Times New Roman"/>
          <w:szCs w:val="24"/>
        </w:rPr>
      </w:pPr>
      <w:r>
        <w:rPr>
          <w:rFonts w:ascii="Times New Roman" w:hAnsi="Times New Roman"/>
          <w:szCs w:val="24"/>
        </w:rPr>
        <w:t>Very fine and detailed large format book with excellent color photos. Atlatl motifs common; discussed in several chapters.</w:t>
      </w:r>
    </w:p>
    <w:p w14:paraId="6FD55A45" w14:textId="77777777" w:rsidR="00FF1B3B" w:rsidRDefault="00FF1B3B" w:rsidP="00437CBB">
      <w:pPr>
        <w:ind w:right="-720"/>
        <w:rPr>
          <w:rFonts w:ascii="Times New Roman" w:hAnsi="Times New Roman"/>
          <w:szCs w:val="24"/>
        </w:rPr>
      </w:pPr>
    </w:p>
    <w:p w14:paraId="38AAEFF8" w14:textId="76A1189C" w:rsidR="004F2187" w:rsidRPr="004F2187" w:rsidRDefault="004F2187" w:rsidP="00437CBB">
      <w:pPr>
        <w:ind w:right="-720"/>
        <w:rPr>
          <w:rFonts w:ascii="Times New Roman" w:hAnsi="Times New Roman"/>
          <w:b/>
          <w:szCs w:val="24"/>
        </w:rPr>
      </w:pPr>
      <w:r w:rsidRPr="004F2187">
        <w:rPr>
          <w:rFonts w:ascii="Times New Roman" w:hAnsi="Times New Roman"/>
          <w:b/>
          <w:szCs w:val="24"/>
        </w:rPr>
        <w:t>Van Tilburg, Jo Anne</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10C4D4D7" w14:textId="7EF4A96E" w:rsidR="004F2187" w:rsidRDefault="004F2187" w:rsidP="00437CBB">
      <w:pPr>
        <w:ind w:right="-720"/>
        <w:rPr>
          <w:rFonts w:ascii="Times New Roman" w:hAnsi="Times New Roman"/>
          <w:szCs w:val="24"/>
        </w:rPr>
      </w:pPr>
      <w:r>
        <w:rPr>
          <w:rFonts w:ascii="Times New Roman" w:hAnsi="Times New Roman"/>
          <w:szCs w:val="24"/>
        </w:rPr>
        <w:t xml:space="preserve">2012 Introduction. In </w:t>
      </w:r>
      <w:r w:rsidRPr="004F2187">
        <w:rPr>
          <w:rFonts w:ascii="Times New Roman" w:hAnsi="Times New Roman"/>
          <w:i/>
          <w:szCs w:val="24"/>
        </w:rPr>
        <w:t>Rock Art at Little Lake: An Ancient Crossroads in the California Desert</w:t>
      </w:r>
      <w:r>
        <w:rPr>
          <w:rFonts w:ascii="Times New Roman" w:hAnsi="Times New Roman"/>
          <w:szCs w:val="24"/>
        </w:rPr>
        <w:t xml:space="preserve">. Jo Anne Van Tilburg, Gordon E. Hull, and John C. </w:t>
      </w:r>
      <w:proofErr w:type="spellStart"/>
      <w:r>
        <w:rPr>
          <w:rFonts w:ascii="Times New Roman" w:hAnsi="Times New Roman"/>
          <w:szCs w:val="24"/>
        </w:rPr>
        <w:t>Bretney</w:t>
      </w:r>
      <w:proofErr w:type="spellEnd"/>
      <w:r>
        <w:rPr>
          <w:rFonts w:ascii="Times New Roman" w:hAnsi="Times New Roman"/>
          <w:szCs w:val="24"/>
        </w:rPr>
        <w:t xml:space="preserve"> eds., pp. xv-xxi. </w:t>
      </w:r>
      <w:proofErr w:type="spellStart"/>
      <w:r>
        <w:rPr>
          <w:rFonts w:ascii="Times New Roman" w:hAnsi="Times New Roman"/>
          <w:szCs w:val="24"/>
        </w:rPr>
        <w:t>Cotsen</w:t>
      </w:r>
      <w:proofErr w:type="spellEnd"/>
      <w:r>
        <w:rPr>
          <w:rFonts w:ascii="Times New Roman" w:hAnsi="Times New Roman"/>
          <w:szCs w:val="24"/>
        </w:rPr>
        <w:t xml:space="preserve"> Institute of Archaeology, University of California, Los Angeles. </w:t>
      </w:r>
    </w:p>
    <w:p w14:paraId="5A062317" w14:textId="77777777" w:rsidR="00FF1B3B" w:rsidRDefault="00FF1B3B" w:rsidP="00437CBB">
      <w:pPr>
        <w:ind w:right="-720"/>
        <w:rPr>
          <w:rFonts w:ascii="Times New Roman" w:hAnsi="Times New Roman"/>
          <w:szCs w:val="24"/>
        </w:rPr>
      </w:pPr>
    </w:p>
    <w:p w14:paraId="387D0C7D" w14:textId="3054D6CD" w:rsidR="00FF1B3B" w:rsidRDefault="00FF1B3B" w:rsidP="00437CBB">
      <w:pPr>
        <w:ind w:right="-720"/>
        <w:rPr>
          <w:rFonts w:ascii="Times New Roman" w:hAnsi="Times New Roman"/>
          <w:szCs w:val="24"/>
        </w:rPr>
      </w:pPr>
      <w:r>
        <w:rPr>
          <w:rFonts w:ascii="Times New Roman" w:hAnsi="Times New Roman"/>
          <w:szCs w:val="24"/>
        </w:rPr>
        <w:t>Privately owned ranch with concentration of rock art and other sites, near Owens Valley. Brief info on history of research. Definitions and approaches.</w:t>
      </w:r>
    </w:p>
    <w:p w14:paraId="5ADE69C3" w14:textId="77777777" w:rsidR="002D765C" w:rsidRDefault="002D765C" w:rsidP="00437CBB">
      <w:pPr>
        <w:ind w:right="-720"/>
        <w:rPr>
          <w:rFonts w:ascii="Times New Roman" w:hAnsi="Times New Roman"/>
          <w:szCs w:val="24"/>
        </w:rPr>
      </w:pPr>
    </w:p>
    <w:p w14:paraId="16D8F217" w14:textId="77777777" w:rsidR="002D765C" w:rsidRPr="004F2187" w:rsidRDefault="002D765C" w:rsidP="002D765C">
      <w:pPr>
        <w:ind w:right="-720"/>
        <w:rPr>
          <w:rFonts w:ascii="Times New Roman" w:hAnsi="Times New Roman"/>
          <w:b/>
          <w:szCs w:val="24"/>
        </w:rPr>
      </w:pPr>
      <w:r w:rsidRPr="004F2187">
        <w:rPr>
          <w:rFonts w:ascii="Times New Roman" w:hAnsi="Times New Roman"/>
          <w:b/>
          <w:szCs w:val="24"/>
        </w:rPr>
        <w:t>Van Tilburg, Jo Anne</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1BCC1707" w14:textId="21BBD64E" w:rsidR="002D765C" w:rsidRDefault="002D765C" w:rsidP="002D765C">
      <w:pPr>
        <w:ind w:right="-720"/>
        <w:rPr>
          <w:rFonts w:ascii="Times New Roman" w:hAnsi="Times New Roman"/>
          <w:szCs w:val="24"/>
        </w:rPr>
      </w:pPr>
      <w:r>
        <w:rPr>
          <w:rFonts w:ascii="Times New Roman" w:hAnsi="Times New Roman"/>
          <w:szCs w:val="24"/>
        </w:rPr>
        <w:t xml:space="preserve">2012 Rock Art, Aesthetics, and Belief. In </w:t>
      </w:r>
      <w:r w:rsidRPr="004F2187">
        <w:rPr>
          <w:rFonts w:ascii="Times New Roman" w:hAnsi="Times New Roman"/>
          <w:i/>
          <w:szCs w:val="24"/>
        </w:rPr>
        <w:t>Rock Art at Little Lake: An Ancient Crossroads in the California Desert</w:t>
      </w:r>
      <w:r>
        <w:rPr>
          <w:rFonts w:ascii="Times New Roman" w:hAnsi="Times New Roman"/>
          <w:szCs w:val="24"/>
        </w:rPr>
        <w:t xml:space="preserve">. Jo Anne Van Tilburg, Gordon E. Hull, and John C. </w:t>
      </w:r>
      <w:proofErr w:type="spellStart"/>
      <w:r>
        <w:rPr>
          <w:rFonts w:ascii="Times New Roman" w:hAnsi="Times New Roman"/>
          <w:szCs w:val="24"/>
        </w:rPr>
        <w:t>Bretney</w:t>
      </w:r>
      <w:proofErr w:type="spellEnd"/>
      <w:r>
        <w:rPr>
          <w:rFonts w:ascii="Times New Roman" w:hAnsi="Times New Roman"/>
          <w:szCs w:val="24"/>
        </w:rPr>
        <w:t xml:space="preserve"> eds., pp. 150-175. </w:t>
      </w:r>
      <w:proofErr w:type="spellStart"/>
      <w:r>
        <w:rPr>
          <w:rFonts w:ascii="Times New Roman" w:hAnsi="Times New Roman"/>
          <w:szCs w:val="24"/>
        </w:rPr>
        <w:t>Cotsen</w:t>
      </w:r>
      <w:proofErr w:type="spellEnd"/>
      <w:r>
        <w:rPr>
          <w:rFonts w:ascii="Times New Roman" w:hAnsi="Times New Roman"/>
          <w:szCs w:val="24"/>
        </w:rPr>
        <w:t xml:space="preserve"> Institute of Archaeology, University of California, Los Angeles. </w:t>
      </w:r>
    </w:p>
    <w:p w14:paraId="218C4CE3" w14:textId="77777777" w:rsidR="002D765C" w:rsidRDefault="002D765C" w:rsidP="00437CBB">
      <w:pPr>
        <w:ind w:right="-720"/>
        <w:rPr>
          <w:rFonts w:ascii="Times New Roman" w:hAnsi="Times New Roman"/>
          <w:szCs w:val="24"/>
        </w:rPr>
      </w:pPr>
    </w:p>
    <w:p w14:paraId="3E192602" w14:textId="0CE44E8A" w:rsidR="002D765C" w:rsidRDefault="002D765C" w:rsidP="00437CBB">
      <w:pPr>
        <w:ind w:right="-720"/>
        <w:rPr>
          <w:rFonts w:ascii="Times New Roman" w:hAnsi="Times New Roman"/>
          <w:szCs w:val="24"/>
        </w:rPr>
      </w:pPr>
      <w:r>
        <w:rPr>
          <w:rFonts w:ascii="Times New Roman" w:hAnsi="Times New Roman"/>
          <w:szCs w:val="24"/>
        </w:rPr>
        <w:t>Myth and religion in Great Basin changed through time, but an iconographic vocabulary was probably broadly shared between cultures and media. Rock art permanent, particularly intended to communicate across generations. Great Basin Numic religious practice included visionary shamanism. Can’t assume all rock art is shamanic, or project beliefs back 9000 years with certainty. Numic beliefs and practices - spiritual powers from animate and non-animate environment, visions, some promoted by hallucinogens. Shamanic practices not confined to men. “Master of animals” and hunt magic important.</w:t>
      </w:r>
    </w:p>
    <w:p w14:paraId="6FFB0B10" w14:textId="627ED925" w:rsidR="002D765C" w:rsidRDefault="002D765C" w:rsidP="00437CBB">
      <w:pPr>
        <w:ind w:right="-720"/>
        <w:rPr>
          <w:rFonts w:ascii="Times New Roman" w:hAnsi="Times New Roman"/>
          <w:szCs w:val="24"/>
        </w:rPr>
      </w:pPr>
      <w:r>
        <w:rPr>
          <w:rFonts w:ascii="Times New Roman" w:hAnsi="Times New Roman"/>
          <w:szCs w:val="24"/>
        </w:rPr>
        <w:t xml:space="preserve">  Motifs repeated suggest meaningful, from many sources defined as culturally important. </w:t>
      </w:r>
      <w:proofErr w:type="spellStart"/>
      <w:r>
        <w:rPr>
          <w:rFonts w:ascii="Times New Roman" w:hAnsi="Times New Roman"/>
          <w:szCs w:val="24"/>
        </w:rPr>
        <w:t>PreNumic</w:t>
      </w:r>
      <w:proofErr w:type="spellEnd"/>
      <w:r>
        <w:rPr>
          <w:rFonts w:ascii="Times New Roman" w:hAnsi="Times New Roman"/>
          <w:szCs w:val="24"/>
        </w:rPr>
        <w:t xml:space="preserve"> motifs best seen on scratched pebbles from </w:t>
      </w:r>
      <w:proofErr w:type="spellStart"/>
      <w:r>
        <w:rPr>
          <w:rFonts w:ascii="Times New Roman" w:hAnsi="Times New Roman"/>
          <w:szCs w:val="24"/>
        </w:rPr>
        <w:t>Gatecliff</w:t>
      </w:r>
      <w:proofErr w:type="spellEnd"/>
      <w:r>
        <w:rPr>
          <w:rFonts w:ascii="Times New Roman" w:hAnsi="Times New Roman"/>
          <w:szCs w:val="24"/>
        </w:rPr>
        <w:t xml:space="preserve"> Shelter (Thomas), simple lines, chevrons, </w:t>
      </w:r>
      <w:proofErr w:type="gramStart"/>
      <w:r>
        <w:rPr>
          <w:rFonts w:ascii="Times New Roman" w:hAnsi="Times New Roman"/>
          <w:szCs w:val="24"/>
        </w:rPr>
        <w:t>circles</w:t>
      </w:r>
      <w:proofErr w:type="gramEnd"/>
      <w:r>
        <w:rPr>
          <w:rFonts w:ascii="Times New Roman" w:hAnsi="Times New Roman"/>
          <w:szCs w:val="24"/>
        </w:rPr>
        <w:t xml:space="preserve"> and zigzags</w:t>
      </w:r>
      <w:r w:rsidR="003608B2">
        <w:rPr>
          <w:rFonts w:ascii="Times New Roman" w:hAnsi="Times New Roman"/>
          <w:szCs w:val="24"/>
        </w:rPr>
        <w:t xml:space="preserve"> - these seem similar to the angular/curvilinear motifs </w:t>
      </w:r>
      <w:r w:rsidR="003608B2">
        <w:rPr>
          <w:rFonts w:ascii="Times New Roman" w:hAnsi="Times New Roman"/>
          <w:szCs w:val="24"/>
        </w:rPr>
        <w:lastRenderedPageBreak/>
        <w:t xml:space="preserve">on </w:t>
      </w:r>
      <w:proofErr w:type="spellStart"/>
      <w:r w:rsidR="003608B2">
        <w:rPr>
          <w:rFonts w:ascii="Times New Roman" w:hAnsi="Times New Roman"/>
          <w:szCs w:val="24"/>
        </w:rPr>
        <w:t>PreNumic</w:t>
      </w:r>
      <w:proofErr w:type="spellEnd"/>
      <w:r w:rsidR="003608B2">
        <w:rPr>
          <w:rFonts w:ascii="Times New Roman" w:hAnsi="Times New Roman"/>
          <w:szCs w:val="24"/>
        </w:rPr>
        <w:t xml:space="preserve"> atlatl dart </w:t>
      </w:r>
      <w:proofErr w:type="spellStart"/>
      <w:r w:rsidR="003608B2">
        <w:rPr>
          <w:rFonts w:ascii="Times New Roman" w:hAnsi="Times New Roman"/>
          <w:szCs w:val="24"/>
        </w:rPr>
        <w:t>foreshafts</w:t>
      </w:r>
      <w:proofErr w:type="spellEnd"/>
      <w:r w:rsidR="003608B2">
        <w:rPr>
          <w:rFonts w:ascii="Times New Roman" w:hAnsi="Times New Roman"/>
          <w:szCs w:val="24"/>
        </w:rPr>
        <w:t xml:space="preserve"> at </w:t>
      </w:r>
      <w:proofErr w:type="spellStart"/>
      <w:r w:rsidR="003608B2">
        <w:rPr>
          <w:rFonts w:ascii="Times New Roman" w:hAnsi="Times New Roman"/>
          <w:szCs w:val="24"/>
        </w:rPr>
        <w:t>Gatecliff</w:t>
      </w:r>
      <w:proofErr w:type="spellEnd"/>
      <w:r w:rsidR="003608B2">
        <w:rPr>
          <w:rFonts w:ascii="Times New Roman" w:hAnsi="Times New Roman"/>
          <w:szCs w:val="24"/>
        </w:rPr>
        <w:t xml:space="preserve"> (Harrington), so associated by connection to the hunting weapons with maleness, hunt success, food acquisition or increase.</w:t>
      </w:r>
    </w:p>
    <w:p w14:paraId="5C28D0E3" w14:textId="0E492B71" w:rsidR="00EB72E2" w:rsidRDefault="003608B2" w:rsidP="00437CBB">
      <w:pPr>
        <w:ind w:right="-720"/>
        <w:rPr>
          <w:rFonts w:ascii="Times New Roman" w:hAnsi="Times New Roman"/>
          <w:szCs w:val="24"/>
        </w:rPr>
      </w:pPr>
      <w:r>
        <w:rPr>
          <w:rFonts w:ascii="Times New Roman" w:hAnsi="Times New Roman"/>
          <w:szCs w:val="24"/>
        </w:rPr>
        <w:t xml:space="preserve">  Atlatl Cliff spatially removed from Little Lake, heavily patinated art there is </w:t>
      </w:r>
      <w:proofErr w:type="spellStart"/>
      <w:r>
        <w:rPr>
          <w:rFonts w:ascii="Times New Roman" w:hAnsi="Times New Roman"/>
          <w:szCs w:val="24"/>
        </w:rPr>
        <w:t>PreNumic</w:t>
      </w:r>
      <w:proofErr w:type="spellEnd"/>
      <w:r>
        <w:rPr>
          <w:rFonts w:ascii="Times New Roman" w:hAnsi="Times New Roman"/>
          <w:szCs w:val="24"/>
        </w:rPr>
        <w:t xml:space="preserve">, at least 6000-3150 BP. </w:t>
      </w:r>
      <w:proofErr w:type="spellStart"/>
      <w:r>
        <w:rPr>
          <w:rFonts w:ascii="Times New Roman" w:hAnsi="Times New Roman"/>
          <w:szCs w:val="24"/>
        </w:rPr>
        <w:t>Concetration</w:t>
      </w:r>
      <w:proofErr w:type="spellEnd"/>
      <w:r>
        <w:rPr>
          <w:rFonts w:ascii="Times New Roman" w:hAnsi="Times New Roman"/>
          <w:szCs w:val="24"/>
        </w:rPr>
        <w:t xml:space="preserve"> around LL itself </w:t>
      </w:r>
      <w:proofErr w:type="spellStart"/>
      <w:r>
        <w:rPr>
          <w:rFonts w:ascii="Times New Roman" w:hAnsi="Times New Roman"/>
          <w:szCs w:val="24"/>
        </w:rPr>
        <w:t>assoc</w:t>
      </w:r>
      <w:proofErr w:type="spellEnd"/>
      <w:r>
        <w:rPr>
          <w:rFonts w:ascii="Times New Roman" w:hAnsi="Times New Roman"/>
          <w:szCs w:val="24"/>
        </w:rPr>
        <w:t xml:space="preserve"> with inhabitants of </w:t>
      </w:r>
      <w:proofErr w:type="spellStart"/>
      <w:r>
        <w:rPr>
          <w:rFonts w:ascii="Times New Roman" w:hAnsi="Times New Roman"/>
          <w:szCs w:val="24"/>
        </w:rPr>
        <w:t>Pagunda</w:t>
      </w:r>
      <w:proofErr w:type="spellEnd"/>
      <w:r>
        <w:rPr>
          <w:rFonts w:ascii="Times New Roman" w:hAnsi="Times New Roman"/>
          <w:szCs w:val="24"/>
        </w:rPr>
        <w:t xml:space="preserve"> site from c 2300 BP, curvilinear motifs generally predate rectilinear ones, possible connections to basketry motifs and other crafts. Basketry weaving structure parallels rock art: twining to scratched grid + rectilinear motifs, followed by coiling and curvilinear rock art. Rock art symbols - vulva, </w:t>
      </w:r>
      <w:r w:rsidR="00EB72E2">
        <w:rPr>
          <w:rFonts w:ascii="Times New Roman" w:hAnsi="Times New Roman"/>
          <w:szCs w:val="24"/>
        </w:rPr>
        <w:t>zigzag - linked to fertility, femaleness, and indirectly to prophecy, seen on cradleboards.</w:t>
      </w:r>
    </w:p>
    <w:p w14:paraId="4CBF5078" w14:textId="38953850" w:rsidR="003608B2" w:rsidRDefault="00EB72E2" w:rsidP="00437CBB">
      <w:pPr>
        <w:ind w:right="-720"/>
        <w:rPr>
          <w:rFonts w:ascii="Times New Roman" w:hAnsi="Times New Roman"/>
          <w:szCs w:val="24"/>
        </w:rPr>
      </w:pPr>
      <w:r>
        <w:rPr>
          <w:rFonts w:ascii="Times New Roman" w:hAnsi="Times New Roman"/>
          <w:szCs w:val="24"/>
        </w:rPr>
        <w:t xml:space="preserve">  Specific images: rectangles with internal geometrics suggest cradleboards. Y-shaped elements also, heavy wooden Y frame of </w:t>
      </w:r>
      <w:proofErr w:type="spellStart"/>
      <w:r>
        <w:rPr>
          <w:rFonts w:ascii="Times New Roman" w:hAnsi="Times New Roman"/>
          <w:szCs w:val="24"/>
        </w:rPr>
        <w:t>ethnog</w:t>
      </w:r>
      <w:proofErr w:type="spellEnd"/>
      <w:r>
        <w:rPr>
          <w:rFonts w:ascii="Times New Roman" w:hAnsi="Times New Roman"/>
          <w:szCs w:val="24"/>
        </w:rPr>
        <w:t xml:space="preserve"> cradleboards [much more convincing than as atlatl dart </w:t>
      </w:r>
      <w:proofErr w:type="spellStart"/>
      <w:r>
        <w:rPr>
          <w:rFonts w:ascii="Times New Roman" w:hAnsi="Times New Roman"/>
          <w:szCs w:val="24"/>
        </w:rPr>
        <w:t>foreshafts</w:t>
      </w:r>
      <w:proofErr w:type="spellEnd"/>
      <w:r>
        <w:rPr>
          <w:rFonts w:ascii="Times New Roman" w:hAnsi="Times New Roman"/>
          <w:szCs w:val="24"/>
        </w:rPr>
        <w:t xml:space="preserve">]. Atlatl and bisected circle motifs - conventional icons, stereotyped cultural meanings. “Weight” differs from attested ‘boatstone’ forms, is it </w:t>
      </w:r>
      <w:proofErr w:type="gramStart"/>
      <w:r>
        <w:rPr>
          <w:rFonts w:ascii="Times New Roman" w:hAnsi="Times New Roman"/>
          <w:szCs w:val="24"/>
        </w:rPr>
        <w:t>actually a</w:t>
      </w:r>
      <w:proofErr w:type="gramEnd"/>
      <w:r>
        <w:rPr>
          <w:rFonts w:ascii="Times New Roman" w:hAnsi="Times New Roman"/>
          <w:szCs w:val="24"/>
        </w:rPr>
        <w:t xml:space="preserve"> weight? “Weights” more likely charms. Atlatl from NC Cave (Tuohy 1982) with weight on dorsal shaft instead of proper ventral side, globular or round, shaft decorated, ca 400 AD, probably ceremonial atlatl, comparable to those depicted at Atlatl Cliff. Depictions at AC cover early (heavy patination) LL period, Newber</w:t>
      </w:r>
      <w:r w:rsidR="00811764">
        <w:rPr>
          <w:rFonts w:ascii="Times New Roman" w:hAnsi="Times New Roman"/>
          <w:szCs w:val="24"/>
        </w:rPr>
        <w:t xml:space="preserve">ry period (less patinated), with least patinated in narrow range of several 100 </w:t>
      </w:r>
      <w:proofErr w:type="spellStart"/>
      <w:r w:rsidR="00811764">
        <w:rPr>
          <w:rFonts w:ascii="Times New Roman" w:hAnsi="Times New Roman"/>
          <w:szCs w:val="24"/>
        </w:rPr>
        <w:t>yrs</w:t>
      </w:r>
      <w:proofErr w:type="spellEnd"/>
      <w:r w:rsidR="00811764">
        <w:rPr>
          <w:rFonts w:ascii="Times New Roman" w:hAnsi="Times New Roman"/>
          <w:szCs w:val="24"/>
        </w:rPr>
        <w:t xml:space="preserve"> overlap of bow and atlatl. [I don’t think the sequence is that clear or well dated]. Original form and meaning of atlatl from </w:t>
      </w:r>
      <w:proofErr w:type="spellStart"/>
      <w:r w:rsidR="00811764">
        <w:rPr>
          <w:rFonts w:ascii="Times New Roman" w:hAnsi="Times New Roman"/>
          <w:szCs w:val="24"/>
        </w:rPr>
        <w:t>PreNumic</w:t>
      </w:r>
      <w:proofErr w:type="spellEnd"/>
      <w:r w:rsidR="00811764">
        <w:rPr>
          <w:rFonts w:ascii="Times New Roman" w:hAnsi="Times New Roman"/>
          <w:szCs w:val="24"/>
        </w:rPr>
        <w:t xml:space="preserve"> </w:t>
      </w:r>
      <w:proofErr w:type="gramStart"/>
      <w:r w:rsidR="00811764">
        <w:rPr>
          <w:rFonts w:ascii="Times New Roman" w:hAnsi="Times New Roman"/>
          <w:szCs w:val="24"/>
        </w:rPr>
        <w:t>does</w:t>
      </w:r>
      <w:proofErr w:type="gramEnd"/>
      <w:r w:rsidR="00811764">
        <w:rPr>
          <w:rFonts w:ascii="Times New Roman" w:hAnsi="Times New Roman"/>
          <w:szCs w:val="24"/>
        </w:rPr>
        <w:t xml:space="preserve"> not necessarily continue into later depictions. Upright atlatls - </w:t>
      </w:r>
      <w:proofErr w:type="gramStart"/>
      <w:r w:rsidR="00811764">
        <w:rPr>
          <w:rFonts w:ascii="Times New Roman" w:hAnsi="Times New Roman"/>
          <w:szCs w:val="24"/>
        </w:rPr>
        <w:t>similar to</w:t>
      </w:r>
      <w:proofErr w:type="gramEnd"/>
      <w:r w:rsidR="00811764">
        <w:rPr>
          <w:rFonts w:ascii="Times New Roman" w:hAnsi="Times New Roman"/>
          <w:szCs w:val="24"/>
        </w:rPr>
        <w:t xml:space="preserve"> various ritual staves. Isolation of site and distance from water, lack of animal motifs - removes from female domain and malevolent associations of water, but densely </w:t>
      </w:r>
      <w:proofErr w:type="spellStart"/>
      <w:r w:rsidR="00811764">
        <w:rPr>
          <w:rFonts w:ascii="Times New Roman" w:hAnsi="Times New Roman"/>
          <w:szCs w:val="24"/>
        </w:rPr>
        <w:t>pecked</w:t>
      </w:r>
      <w:proofErr w:type="spellEnd"/>
      <w:r w:rsidR="00811764">
        <w:rPr>
          <w:rFonts w:ascii="Times New Roman" w:hAnsi="Times New Roman"/>
          <w:szCs w:val="24"/>
        </w:rPr>
        <w:t xml:space="preserve"> atlatls similar in work to sheep elsewhere - meaning perhaps linked or interchangeable [that’s a stretch]. Atlatl = male sexuality, group identity and leadership, longevity = durable symbol.  Bisected circle often considered atlatl, but more complex: line to Numic = male, arrow, penis; circle = seasonal round, house, basketry, female. World is stacked horizontal planes pierced by vertical cosmic axis. Shaman capable of crossing all.</w:t>
      </w:r>
    </w:p>
    <w:p w14:paraId="3B97EF99" w14:textId="77777777" w:rsidR="00A54A97" w:rsidRDefault="00A54A97" w:rsidP="00437CBB">
      <w:pPr>
        <w:ind w:right="-720"/>
        <w:rPr>
          <w:rFonts w:ascii="Times New Roman" w:hAnsi="Times New Roman"/>
          <w:szCs w:val="24"/>
        </w:rPr>
      </w:pPr>
    </w:p>
    <w:p w14:paraId="4A16272A" w14:textId="7D40CF9F" w:rsidR="008F40AB" w:rsidRPr="008F40AB" w:rsidRDefault="008F40AB" w:rsidP="00437CBB">
      <w:pPr>
        <w:ind w:right="-720"/>
        <w:rPr>
          <w:rFonts w:ascii="Times New Roman" w:hAnsi="Times New Roman"/>
          <w:b/>
          <w:szCs w:val="24"/>
        </w:rPr>
      </w:pPr>
      <w:r w:rsidRPr="008F40AB">
        <w:rPr>
          <w:rFonts w:ascii="Times New Roman" w:hAnsi="Times New Roman"/>
          <w:b/>
          <w:szCs w:val="24"/>
        </w:rPr>
        <w:t xml:space="preserve">Van </w:t>
      </w:r>
      <w:proofErr w:type="spellStart"/>
      <w:r w:rsidRPr="008F40AB">
        <w:rPr>
          <w:rFonts w:ascii="Times New Roman" w:hAnsi="Times New Roman"/>
          <w:b/>
          <w:szCs w:val="24"/>
        </w:rPr>
        <w:t>Tillburg</w:t>
      </w:r>
      <w:proofErr w:type="spellEnd"/>
      <w:r w:rsidRPr="008F40AB">
        <w:rPr>
          <w:rFonts w:ascii="Times New Roman" w:hAnsi="Times New Roman"/>
          <w:b/>
          <w:szCs w:val="24"/>
        </w:rPr>
        <w:t>, Jo Anne, and Clarus Backes</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4514B12A" w14:textId="3A1657B9" w:rsidR="008F40AB" w:rsidRDefault="008F40AB" w:rsidP="00437CBB">
      <w:pPr>
        <w:ind w:right="-720"/>
        <w:rPr>
          <w:rFonts w:ascii="Times New Roman" w:hAnsi="Times New Roman"/>
          <w:szCs w:val="24"/>
        </w:rPr>
      </w:pPr>
      <w:r>
        <w:rPr>
          <w:rFonts w:ascii="Times New Roman" w:hAnsi="Times New Roman"/>
          <w:szCs w:val="24"/>
        </w:rPr>
        <w:t xml:space="preserve">2012 Painted Rock Art and Stahl Site Pigments. In </w:t>
      </w:r>
      <w:r w:rsidRPr="004F2187">
        <w:rPr>
          <w:rFonts w:ascii="Times New Roman" w:hAnsi="Times New Roman"/>
          <w:i/>
          <w:szCs w:val="24"/>
        </w:rPr>
        <w:t>Rock Art at Little Lake: An Ancient Crossroads in the California Desert</w:t>
      </w:r>
      <w:r>
        <w:rPr>
          <w:rFonts w:ascii="Times New Roman" w:hAnsi="Times New Roman"/>
          <w:szCs w:val="24"/>
        </w:rPr>
        <w:t xml:space="preserve">. Jo Anne Van Tilburg, Gordon E. Hull, and John C. </w:t>
      </w:r>
      <w:proofErr w:type="spellStart"/>
      <w:r>
        <w:rPr>
          <w:rFonts w:ascii="Times New Roman" w:hAnsi="Times New Roman"/>
          <w:szCs w:val="24"/>
        </w:rPr>
        <w:t>Bretney</w:t>
      </w:r>
      <w:proofErr w:type="spellEnd"/>
      <w:r>
        <w:rPr>
          <w:rFonts w:ascii="Times New Roman" w:hAnsi="Times New Roman"/>
          <w:szCs w:val="24"/>
        </w:rPr>
        <w:t xml:space="preserve"> eds., pp. 132-148. </w:t>
      </w:r>
      <w:proofErr w:type="spellStart"/>
      <w:r>
        <w:rPr>
          <w:rFonts w:ascii="Times New Roman" w:hAnsi="Times New Roman"/>
          <w:szCs w:val="24"/>
        </w:rPr>
        <w:t>Cotsen</w:t>
      </w:r>
      <w:proofErr w:type="spellEnd"/>
      <w:r>
        <w:rPr>
          <w:rFonts w:ascii="Times New Roman" w:hAnsi="Times New Roman"/>
          <w:szCs w:val="24"/>
        </w:rPr>
        <w:t xml:space="preserve"> Institute of Archaeology, University of California, Los Angeles.</w:t>
      </w:r>
    </w:p>
    <w:p w14:paraId="3A6A0697" w14:textId="77777777" w:rsidR="008F40AB" w:rsidRDefault="008F40AB" w:rsidP="00437CBB">
      <w:pPr>
        <w:ind w:right="-720"/>
        <w:rPr>
          <w:rFonts w:ascii="Times New Roman" w:hAnsi="Times New Roman"/>
          <w:szCs w:val="24"/>
        </w:rPr>
      </w:pPr>
    </w:p>
    <w:p w14:paraId="108BA434" w14:textId="79B71CD0" w:rsidR="008F40AB" w:rsidRDefault="008F40AB" w:rsidP="00437CBB">
      <w:pPr>
        <w:ind w:right="-720"/>
        <w:rPr>
          <w:rFonts w:ascii="Times New Roman" w:hAnsi="Times New Roman"/>
          <w:szCs w:val="24"/>
        </w:rPr>
      </w:pPr>
      <w:r>
        <w:rPr>
          <w:rFonts w:ascii="Times New Roman" w:hAnsi="Times New Roman"/>
          <w:szCs w:val="24"/>
        </w:rPr>
        <w:t>Pictographs rare at LL. Paint sometimes co-occurs with pecked, occasionally overlays or added to it. Crayoning, painting with fine implement, possible stenciling.</w:t>
      </w:r>
      <w:r w:rsidR="008E33C6">
        <w:rPr>
          <w:rFonts w:ascii="Times New Roman" w:hAnsi="Times New Roman"/>
          <w:szCs w:val="24"/>
        </w:rPr>
        <w:t xml:space="preserve"> Mostly amorphous, some linear and curvilinear elements, objects portrayed if any not recognizable. Pigment analysis. Photo p145 of painted atlatl dart frags from Gypsum Cave (Harrington), finds at other caves show similar linear motifs to Numic rock art in Gt B. Painted </w:t>
      </w:r>
      <w:proofErr w:type="spellStart"/>
      <w:r w:rsidR="008E33C6">
        <w:rPr>
          <w:rFonts w:ascii="Times New Roman" w:hAnsi="Times New Roman"/>
          <w:szCs w:val="24"/>
        </w:rPr>
        <w:t>zoomorphs</w:t>
      </w:r>
      <w:proofErr w:type="spellEnd"/>
      <w:r w:rsidR="008E33C6">
        <w:rPr>
          <w:rFonts w:ascii="Times New Roman" w:hAnsi="Times New Roman"/>
          <w:szCs w:val="24"/>
        </w:rPr>
        <w:t xml:space="preserve"> very rare, no anthropomorphs. Green paint (celadonite) on objects, rock art in Newbury Cave = ritual use; suggest that green stone pendants at LL and elsewhere indicate ‘ancient symbolic relationship’ between them and atlatl darts.</w:t>
      </w:r>
    </w:p>
    <w:p w14:paraId="4EE942E9" w14:textId="77777777" w:rsidR="008F40AB" w:rsidRDefault="008F40AB" w:rsidP="00437CBB">
      <w:pPr>
        <w:ind w:right="-720"/>
        <w:rPr>
          <w:rFonts w:ascii="Times New Roman" w:hAnsi="Times New Roman"/>
          <w:szCs w:val="24"/>
        </w:rPr>
      </w:pPr>
    </w:p>
    <w:p w14:paraId="4ECF88BD" w14:textId="7AF51BB4" w:rsidR="00A54A97" w:rsidRDefault="00A54A97" w:rsidP="00437CBB">
      <w:pPr>
        <w:ind w:right="-720"/>
        <w:rPr>
          <w:rFonts w:ascii="Times New Roman" w:hAnsi="Times New Roman"/>
          <w:b/>
          <w:szCs w:val="24"/>
        </w:rPr>
      </w:pPr>
      <w:r w:rsidRPr="004F2187">
        <w:rPr>
          <w:rFonts w:ascii="Times New Roman" w:hAnsi="Times New Roman"/>
          <w:b/>
          <w:szCs w:val="24"/>
        </w:rPr>
        <w:lastRenderedPageBreak/>
        <w:t>Van Tilburg, Jo Anne</w:t>
      </w:r>
      <w:r>
        <w:rPr>
          <w:rFonts w:ascii="Times New Roman" w:hAnsi="Times New Roman"/>
          <w:b/>
          <w:szCs w:val="24"/>
        </w:rPr>
        <w:t xml:space="preserve">, and John C. </w:t>
      </w:r>
      <w:proofErr w:type="spellStart"/>
      <w:r>
        <w:rPr>
          <w:rFonts w:ascii="Times New Roman" w:hAnsi="Times New Roman"/>
          <w:b/>
          <w:szCs w:val="24"/>
        </w:rPr>
        <w:t>Bretney</w:t>
      </w:r>
      <w:proofErr w:type="spellEnd"/>
      <w:r w:rsidR="0071493D">
        <w:rPr>
          <w:rFonts w:ascii="Times New Roman" w:hAnsi="Times New Roman"/>
          <w:b/>
          <w:szCs w:val="24"/>
        </w:rPr>
        <w:tab/>
      </w:r>
      <w:r w:rsidR="0071493D">
        <w:rPr>
          <w:rFonts w:ascii="Times New Roman" w:hAnsi="Times New Roman"/>
          <w:b/>
          <w:szCs w:val="24"/>
        </w:rPr>
        <w:tab/>
      </w:r>
      <w:r w:rsidR="0071493D">
        <w:rPr>
          <w:rFonts w:ascii="Times New Roman" w:hAnsi="Times New Roman"/>
          <w:b/>
          <w:szCs w:val="24"/>
        </w:rPr>
        <w:tab/>
        <w:t>o</w:t>
      </w:r>
    </w:p>
    <w:p w14:paraId="76D109ED" w14:textId="4593D5D5" w:rsidR="00A54A97" w:rsidRDefault="00A54A97" w:rsidP="00437CBB">
      <w:pPr>
        <w:ind w:right="-720"/>
        <w:rPr>
          <w:rFonts w:ascii="Times New Roman" w:hAnsi="Times New Roman"/>
          <w:szCs w:val="24"/>
        </w:rPr>
      </w:pPr>
      <w:r w:rsidRPr="00A54A97">
        <w:rPr>
          <w:rFonts w:ascii="Times New Roman" w:hAnsi="Times New Roman"/>
          <w:szCs w:val="24"/>
        </w:rPr>
        <w:t>2012 Little Lake Environment and Archaeology.</w:t>
      </w:r>
      <w:r>
        <w:rPr>
          <w:rFonts w:ascii="Times New Roman" w:hAnsi="Times New Roman"/>
          <w:szCs w:val="24"/>
        </w:rPr>
        <w:t xml:space="preserve"> In </w:t>
      </w:r>
      <w:r w:rsidRPr="004F2187">
        <w:rPr>
          <w:rFonts w:ascii="Times New Roman" w:hAnsi="Times New Roman"/>
          <w:i/>
          <w:szCs w:val="24"/>
        </w:rPr>
        <w:t>Rock Art at Little Lake: An Ancient Crossroads in the California Desert</w:t>
      </w:r>
      <w:r>
        <w:rPr>
          <w:rFonts w:ascii="Times New Roman" w:hAnsi="Times New Roman"/>
          <w:szCs w:val="24"/>
        </w:rPr>
        <w:t xml:space="preserve">. Jo Anne Van Tilburg, Gordon E. Hull, and John C. </w:t>
      </w:r>
      <w:proofErr w:type="spellStart"/>
      <w:r>
        <w:rPr>
          <w:rFonts w:ascii="Times New Roman" w:hAnsi="Times New Roman"/>
          <w:szCs w:val="24"/>
        </w:rPr>
        <w:t>Bretney</w:t>
      </w:r>
      <w:proofErr w:type="spellEnd"/>
      <w:r>
        <w:rPr>
          <w:rFonts w:ascii="Times New Roman" w:hAnsi="Times New Roman"/>
          <w:szCs w:val="24"/>
        </w:rPr>
        <w:t xml:space="preserve"> eds., pp. 11-33. </w:t>
      </w:r>
      <w:proofErr w:type="spellStart"/>
      <w:r>
        <w:rPr>
          <w:rFonts w:ascii="Times New Roman" w:hAnsi="Times New Roman"/>
          <w:szCs w:val="24"/>
        </w:rPr>
        <w:t>Cotsen</w:t>
      </w:r>
      <w:proofErr w:type="spellEnd"/>
      <w:r>
        <w:rPr>
          <w:rFonts w:ascii="Times New Roman" w:hAnsi="Times New Roman"/>
          <w:szCs w:val="24"/>
        </w:rPr>
        <w:t xml:space="preserve"> Institute of Archaeology, University of California, Los Angeles.</w:t>
      </w:r>
    </w:p>
    <w:p w14:paraId="6E54C844" w14:textId="77777777" w:rsidR="00A54A97" w:rsidRDefault="00A54A97" w:rsidP="00437CBB">
      <w:pPr>
        <w:ind w:right="-720"/>
        <w:rPr>
          <w:rFonts w:ascii="Times New Roman" w:hAnsi="Times New Roman"/>
          <w:szCs w:val="24"/>
        </w:rPr>
      </w:pPr>
    </w:p>
    <w:p w14:paraId="537F3368" w14:textId="5C32BE48" w:rsidR="00A54A97" w:rsidRDefault="00A54A97" w:rsidP="00437CBB">
      <w:pPr>
        <w:ind w:right="-720"/>
        <w:rPr>
          <w:rFonts w:ascii="Times New Roman" w:hAnsi="Times New Roman"/>
          <w:szCs w:val="24"/>
        </w:rPr>
      </w:pPr>
      <w:r>
        <w:rPr>
          <w:rFonts w:ascii="Times New Roman" w:hAnsi="Times New Roman"/>
          <w:szCs w:val="24"/>
        </w:rPr>
        <w:t>Basalt</w:t>
      </w:r>
      <w:r w:rsidR="0007223C">
        <w:rPr>
          <w:rFonts w:ascii="Times New Roman" w:hAnsi="Times New Roman"/>
          <w:szCs w:val="24"/>
        </w:rPr>
        <w:t xml:space="preserve"> geology</w:t>
      </w:r>
      <w:r>
        <w:rPr>
          <w:rFonts w:ascii="Times New Roman" w:hAnsi="Times New Roman"/>
          <w:szCs w:val="24"/>
        </w:rPr>
        <w:t>. Lake environment</w:t>
      </w:r>
      <w:r w:rsidR="0007223C">
        <w:rPr>
          <w:rFonts w:ascii="Times New Roman" w:hAnsi="Times New Roman"/>
          <w:szCs w:val="24"/>
        </w:rPr>
        <w:t xml:space="preserve"> - an oasis situation</w:t>
      </w:r>
      <w:r>
        <w:rPr>
          <w:rFonts w:ascii="Times New Roman" w:hAnsi="Times New Roman"/>
          <w:szCs w:val="24"/>
        </w:rPr>
        <w:t xml:space="preserve">. Obsidian </w:t>
      </w:r>
      <w:r w:rsidR="0007223C">
        <w:rPr>
          <w:rFonts w:ascii="Times New Roman" w:hAnsi="Times New Roman"/>
          <w:szCs w:val="24"/>
        </w:rPr>
        <w:t>(</w:t>
      </w:r>
      <w:proofErr w:type="spellStart"/>
      <w:r w:rsidR="0007223C">
        <w:rPr>
          <w:rFonts w:ascii="Times New Roman" w:hAnsi="Times New Roman"/>
          <w:szCs w:val="24"/>
        </w:rPr>
        <w:t>Coso</w:t>
      </w:r>
      <w:proofErr w:type="spellEnd"/>
      <w:r w:rsidR="0071493D">
        <w:rPr>
          <w:rFonts w:ascii="Times New Roman" w:hAnsi="Times New Roman"/>
          <w:szCs w:val="24"/>
        </w:rPr>
        <w:t xml:space="preserve">) </w:t>
      </w:r>
      <w:r>
        <w:rPr>
          <w:rFonts w:ascii="Times New Roman" w:hAnsi="Times New Roman"/>
          <w:szCs w:val="24"/>
        </w:rPr>
        <w:t>and hydrati</w:t>
      </w:r>
      <w:r w:rsidR="0071493D">
        <w:rPr>
          <w:rFonts w:ascii="Times New Roman" w:hAnsi="Times New Roman"/>
          <w:szCs w:val="24"/>
        </w:rPr>
        <w:t xml:space="preserve">on dates. Elaborate </w:t>
      </w:r>
      <w:proofErr w:type="gramStart"/>
      <w:r w:rsidR="0071493D">
        <w:rPr>
          <w:rFonts w:ascii="Times New Roman" w:hAnsi="Times New Roman"/>
          <w:szCs w:val="24"/>
        </w:rPr>
        <w:t>time-line</w:t>
      </w:r>
      <w:proofErr w:type="gramEnd"/>
      <w:r w:rsidR="0071493D">
        <w:rPr>
          <w:rFonts w:ascii="Times New Roman" w:hAnsi="Times New Roman"/>
          <w:szCs w:val="24"/>
        </w:rPr>
        <w:t xml:space="preserve">. </w:t>
      </w:r>
      <w:r w:rsidR="0007223C">
        <w:rPr>
          <w:rFonts w:ascii="Times New Roman" w:hAnsi="Times New Roman"/>
          <w:szCs w:val="24"/>
        </w:rPr>
        <w:t xml:space="preserve">Rock art perhaps begins paleo or pre-Clovis, but clearly </w:t>
      </w:r>
      <w:proofErr w:type="spellStart"/>
      <w:r w:rsidR="0007223C">
        <w:rPr>
          <w:rFonts w:ascii="Times New Roman" w:hAnsi="Times New Roman"/>
          <w:szCs w:val="24"/>
        </w:rPr>
        <w:t>assoc</w:t>
      </w:r>
      <w:proofErr w:type="spellEnd"/>
      <w:r w:rsidR="0007223C">
        <w:rPr>
          <w:rFonts w:ascii="Times New Roman" w:hAnsi="Times New Roman"/>
          <w:szCs w:val="24"/>
        </w:rPr>
        <w:t xml:space="preserve"> by Silver Lake times (ca 10,000 </w:t>
      </w:r>
      <w:proofErr w:type="spellStart"/>
      <w:r w:rsidR="0007223C">
        <w:rPr>
          <w:rFonts w:ascii="Times New Roman" w:hAnsi="Times New Roman"/>
          <w:szCs w:val="24"/>
        </w:rPr>
        <w:t>rcyBP</w:t>
      </w:r>
      <w:proofErr w:type="spellEnd"/>
      <w:r w:rsidR="0007223C">
        <w:rPr>
          <w:rFonts w:ascii="Times New Roman" w:hAnsi="Times New Roman"/>
          <w:szCs w:val="24"/>
        </w:rPr>
        <w:t xml:space="preserve">) </w:t>
      </w:r>
      <w:r w:rsidR="0071493D">
        <w:rPr>
          <w:rFonts w:ascii="Times New Roman" w:hAnsi="Times New Roman"/>
          <w:szCs w:val="24"/>
        </w:rPr>
        <w:t>4</w:t>
      </w:r>
      <w:r>
        <w:rPr>
          <w:rFonts w:ascii="Times New Roman" w:hAnsi="Times New Roman"/>
          <w:szCs w:val="24"/>
        </w:rPr>
        <w:t xml:space="preserve"> main sites: Stahl Site (Pinto, </w:t>
      </w:r>
      <w:proofErr w:type="spellStart"/>
      <w:r>
        <w:rPr>
          <w:rFonts w:ascii="Times New Roman" w:hAnsi="Times New Roman"/>
          <w:szCs w:val="24"/>
        </w:rPr>
        <w:t>excav</w:t>
      </w:r>
      <w:proofErr w:type="spellEnd"/>
      <w:r>
        <w:rPr>
          <w:rFonts w:ascii="Times New Roman" w:hAnsi="Times New Roman"/>
          <w:szCs w:val="24"/>
        </w:rPr>
        <w:t xml:space="preserve"> by MR Harrington in 1950s, hundreds of points, possible structures), Stahl </w:t>
      </w:r>
      <w:r w:rsidR="0071493D">
        <w:rPr>
          <w:rFonts w:ascii="Times New Roman" w:hAnsi="Times New Roman"/>
          <w:szCs w:val="24"/>
        </w:rPr>
        <w:t xml:space="preserve">Site </w:t>
      </w:r>
      <w:r>
        <w:rPr>
          <w:rFonts w:ascii="Times New Roman" w:hAnsi="Times New Roman"/>
          <w:szCs w:val="24"/>
        </w:rPr>
        <w:t>Cave (</w:t>
      </w:r>
      <w:r w:rsidR="0071493D">
        <w:rPr>
          <w:rFonts w:ascii="Times New Roman" w:hAnsi="Times New Roman"/>
          <w:szCs w:val="24"/>
        </w:rPr>
        <w:t xml:space="preserve">later, </w:t>
      </w:r>
      <w:r>
        <w:rPr>
          <w:rFonts w:ascii="Times New Roman" w:hAnsi="Times New Roman"/>
          <w:szCs w:val="24"/>
        </w:rPr>
        <w:t xml:space="preserve">Numic with </w:t>
      </w:r>
      <w:r w:rsidR="0071493D">
        <w:rPr>
          <w:rFonts w:ascii="Times New Roman" w:hAnsi="Times New Roman"/>
          <w:szCs w:val="24"/>
        </w:rPr>
        <w:t xml:space="preserve">some </w:t>
      </w:r>
      <w:r>
        <w:rPr>
          <w:rFonts w:ascii="Times New Roman" w:hAnsi="Times New Roman"/>
          <w:szCs w:val="24"/>
        </w:rPr>
        <w:t xml:space="preserve">earlier stuff and a bit of rock art); and </w:t>
      </w:r>
      <w:proofErr w:type="spellStart"/>
      <w:r>
        <w:rPr>
          <w:rFonts w:ascii="Times New Roman" w:hAnsi="Times New Roman"/>
          <w:szCs w:val="24"/>
        </w:rPr>
        <w:t>Pagu</w:t>
      </w:r>
      <w:r w:rsidR="0071493D">
        <w:rPr>
          <w:rFonts w:ascii="Times New Roman" w:hAnsi="Times New Roman"/>
          <w:szCs w:val="24"/>
        </w:rPr>
        <w:t>nda</w:t>
      </w:r>
      <w:proofErr w:type="spellEnd"/>
      <w:r w:rsidR="0071493D">
        <w:rPr>
          <w:rFonts w:ascii="Times New Roman" w:hAnsi="Times New Roman"/>
          <w:szCs w:val="24"/>
        </w:rPr>
        <w:t xml:space="preserve"> (Rose Spring and later pts); Pottery Slope (pot find). </w:t>
      </w:r>
    </w:p>
    <w:p w14:paraId="2834D4BC" w14:textId="77777777" w:rsidR="0071493D" w:rsidRDefault="0071493D" w:rsidP="00437CBB">
      <w:pPr>
        <w:ind w:right="-720"/>
        <w:rPr>
          <w:rFonts w:ascii="Times New Roman" w:hAnsi="Times New Roman"/>
          <w:szCs w:val="24"/>
        </w:rPr>
      </w:pPr>
    </w:p>
    <w:p w14:paraId="0DD1EC05" w14:textId="58FDB194" w:rsidR="0071493D" w:rsidRDefault="0071493D" w:rsidP="00437CBB">
      <w:pPr>
        <w:ind w:right="-720"/>
        <w:rPr>
          <w:rFonts w:ascii="Times New Roman" w:hAnsi="Times New Roman"/>
          <w:b/>
          <w:szCs w:val="24"/>
        </w:rPr>
      </w:pPr>
      <w:r w:rsidRPr="004F2187">
        <w:rPr>
          <w:rFonts w:ascii="Times New Roman" w:hAnsi="Times New Roman"/>
          <w:b/>
          <w:szCs w:val="24"/>
        </w:rPr>
        <w:t>Van Tilburg, Jo Anne</w:t>
      </w:r>
      <w:r>
        <w:rPr>
          <w:rFonts w:ascii="Times New Roman" w:hAnsi="Times New Roman"/>
          <w:b/>
          <w:szCs w:val="24"/>
        </w:rPr>
        <w:t xml:space="preserve">, and John C. </w:t>
      </w:r>
      <w:proofErr w:type="spellStart"/>
      <w:r>
        <w:rPr>
          <w:rFonts w:ascii="Times New Roman" w:hAnsi="Times New Roman"/>
          <w:b/>
          <w:szCs w:val="24"/>
        </w:rPr>
        <w:t>Bretney</w:t>
      </w:r>
      <w:proofErr w:type="spellEnd"/>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03554059" w14:textId="4D7E2DC8" w:rsidR="0071493D" w:rsidRDefault="0071493D" w:rsidP="0071493D">
      <w:pPr>
        <w:ind w:right="-720"/>
        <w:rPr>
          <w:rFonts w:ascii="Times New Roman" w:hAnsi="Times New Roman"/>
          <w:szCs w:val="24"/>
        </w:rPr>
      </w:pPr>
      <w:r>
        <w:rPr>
          <w:rFonts w:ascii="Times New Roman" w:hAnsi="Times New Roman"/>
          <w:szCs w:val="24"/>
        </w:rPr>
        <w:t xml:space="preserve">2012 Little Lake Ranch Rock Art Complex. In </w:t>
      </w:r>
      <w:r w:rsidRPr="004F2187">
        <w:rPr>
          <w:rFonts w:ascii="Times New Roman" w:hAnsi="Times New Roman"/>
          <w:i/>
          <w:szCs w:val="24"/>
        </w:rPr>
        <w:t>Rock Art at Little Lake: An Ancient Crossroads in the California Desert</w:t>
      </w:r>
      <w:r>
        <w:rPr>
          <w:rFonts w:ascii="Times New Roman" w:hAnsi="Times New Roman"/>
          <w:szCs w:val="24"/>
        </w:rPr>
        <w:t xml:space="preserve">. Jo Anne Van Tilburg, Gordon E. Hull, and John C. </w:t>
      </w:r>
      <w:proofErr w:type="spellStart"/>
      <w:r>
        <w:rPr>
          <w:rFonts w:ascii="Times New Roman" w:hAnsi="Times New Roman"/>
          <w:szCs w:val="24"/>
        </w:rPr>
        <w:t>Bretney</w:t>
      </w:r>
      <w:proofErr w:type="spellEnd"/>
      <w:r>
        <w:rPr>
          <w:rFonts w:ascii="Times New Roman" w:hAnsi="Times New Roman"/>
          <w:szCs w:val="24"/>
        </w:rPr>
        <w:t xml:space="preserve"> eds., pp. 37-</w:t>
      </w:r>
      <w:r w:rsidR="0007223C">
        <w:rPr>
          <w:rFonts w:ascii="Times New Roman" w:hAnsi="Times New Roman"/>
          <w:szCs w:val="24"/>
        </w:rPr>
        <w:t>93</w:t>
      </w:r>
      <w:r>
        <w:rPr>
          <w:rFonts w:ascii="Times New Roman" w:hAnsi="Times New Roman"/>
          <w:szCs w:val="24"/>
        </w:rPr>
        <w:t xml:space="preserve">. </w:t>
      </w:r>
      <w:proofErr w:type="spellStart"/>
      <w:r>
        <w:rPr>
          <w:rFonts w:ascii="Times New Roman" w:hAnsi="Times New Roman"/>
          <w:szCs w:val="24"/>
        </w:rPr>
        <w:t>Cotsen</w:t>
      </w:r>
      <w:proofErr w:type="spellEnd"/>
      <w:r>
        <w:rPr>
          <w:rFonts w:ascii="Times New Roman" w:hAnsi="Times New Roman"/>
          <w:szCs w:val="24"/>
        </w:rPr>
        <w:t xml:space="preserve"> Institute of Archaeology, University of California, Los Angeles.</w:t>
      </w:r>
      <w:r w:rsidR="00F83919">
        <w:rPr>
          <w:rFonts w:ascii="Times New Roman" w:hAnsi="Times New Roman"/>
          <w:szCs w:val="24"/>
        </w:rPr>
        <w:t xml:space="preserve"> </w:t>
      </w:r>
    </w:p>
    <w:p w14:paraId="1B2E4444" w14:textId="1792628B" w:rsidR="0071493D" w:rsidRDefault="0071493D" w:rsidP="00437CBB">
      <w:pPr>
        <w:ind w:right="-720"/>
        <w:rPr>
          <w:rFonts w:ascii="Times New Roman" w:hAnsi="Times New Roman"/>
          <w:szCs w:val="24"/>
        </w:rPr>
      </w:pPr>
    </w:p>
    <w:p w14:paraId="75D5B0D4" w14:textId="701E1700" w:rsidR="0007223C" w:rsidRDefault="0007223C" w:rsidP="00437CBB">
      <w:pPr>
        <w:ind w:right="-720"/>
        <w:rPr>
          <w:rFonts w:ascii="Times New Roman" w:hAnsi="Times New Roman"/>
          <w:szCs w:val="24"/>
        </w:rPr>
      </w:pPr>
      <w:r>
        <w:rPr>
          <w:rFonts w:ascii="Times New Roman" w:hAnsi="Times New Roman"/>
          <w:szCs w:val="24"/>
        </w:rPr>
        <w:t>9 discrete loci linked to situational and chronological contexts [</w:t>
      </w:r>
      <w:proofErr w:type="gramStart"/>
      <w:r>
        <w:rPr>
          <w:rFonts w:ascii="Times New Roman" w:hAnsi="Times New Roman"/>
          <w:szCs w:val="24"/>
        </w:rPr>
        <w:t>actually their</w:t>
      </w:r>
      <w:proofErr w:type="gramEnd"/>
      <w:r>
        <w:rPr>
          <w:rFonts w:ascii="Times New Roman" w:hAnsi="Times New Roman"/>
          <w:szCs w:val="24"/>
        </w:rPr>
        <w:t xml:space="preserve"> numbering is odd as it lumps together areas that appear quite distinct on map]. Rock art ‘enriched social landscape’ giving meaning to place. Early rock art studies in Great Basin outlined.</w:t>
      </w:r>
      <w:r w:rsidR="00781AAF">
        <w:rPr>
          <w:rFonts w:ascii="Times New Roman" w:hAnsi="Times New Roman"/>
          <w:szCs w:val="24"/>
        </w:rPr>
        <w:t xml:space="preserve"> Beginnings with Mallery + Steward. Campbell Grant et al </w:t>
      </w:r>
      <w:proofErr w:type="spellStart"/>
      <w:r w:rsidR="00781AAF">
        <w:rPr>
          <w:rFonts w:ascii="Times New Roman" w:hAnsi="Times New Roman"/>
          <w:szCs w:val="24"/>
        </w:rPr>
        <w:t>Coso</w:t>
      </w:r>
      <w:proofErr w:type="spellEnd"/>
      <w:r w:rsidR="00781AAF">
        <w:rPr>
          <w:rFonts w:ascii="Times New Roman" w:hAnsi="Times New Roman"/>
          <w:szCs w:val="24"/>
        </w:rPr>
        <w:t xml:space="preserve"> Range 1968; Heizer + </w:t>
      </w:r>
      <w:proofErr w:type="spellStart"/>
      <w:r w:rsidR="00781AAF">
        <w:rPr>
          <w:rFonts w:ascii="Times New Roman" w:hAnsi="Times New Roman"/>
          <w:szCs w:val="24"/>
        </w:rPr>
        <w:t>Clewlow</w:t>
      </w:r>
      <w:proofErr w:type="spellEnd"/>
      <w:r w:rsidR="00781AAF">
        <w:rPr>
          <w:rFonts w:ascii="Times New Roman" w:hAnsi="Times New Roman"/>
          <w:szCs w:val="24"/>
        </w:rPr>
        <w:t xml:space="preserve"> 1973 </w:t>
      </w:r>
      <w:proofErr w:type="spellStart"/>
      <w:r w:rsidR="00781AAF">
        <w:rPr>
          <w:rFonts w:ascii="Times New Roman" w:hAnsi="Times New Roman"/>
          <w:szCs w:val="24"/>
        </w:rPr>
        <w:t>Prehist</w:t>
      </w:r>
      <w:proofErr w:type="spellEnd"/>
      <w:r w:rsidR="00781AAF">
        <w:rPr>
          <w:rFonts w:ascii="Times New Roman" w:hAnsi="Times New Roman"/>
          <w:szCs w:val="24"/>
        </w:rPr>
        <w:t xml:space="preserve"> R A of CA. </w:t>
      </w:r>
    </w:p>
    <w:p w14:paraId="4BC217F6" w14:textId="410772A4" w:rsidR="00781AAF" w:rsidRDefault="00781AAF" w:rsidP="00437CBB">
      <w:pPr>
        <w:ind w:right="-720"/>
        <w:rPr>
          <w:rFonts w:ascii="Times New Roman" w:hAnsi="Times New Roman"/>
          <w:szCs w:val="24"/>
        </w:rPr>
      </w:pPr>
      <w:r>
        <w:rPr>
          <w:rFonts w:ascii="Times New Roman" w:hAnsi="Times New Roman"/>
          <w:szCs w:val="24"/>
        </w:rPr>
        <w:t xml:space="preserve">  Dating - obsidian hydration and motifs. Petros </w:t>
      </w:r>
      <w:proofErr w:type="spellStart"/>
      <w:r>
        <w:rPr>
          <w:rFonts w:ascii="Times New Roman" w:hAnsi="Times New Roman"/>
          <w:szCs w:val="24"/>
        </w:rPr>
        <w:t>assoc</w:t>
      </w:r>
      <w:proofErr w:type="spellEnd"/>
      <w:r>
        <w:rPr>
          <w:rFonts w:ascii="Times New Roman" w:hAnsi="Times New Roman"/>
          <w:szCs w:val="24"/>
        </w:rPr>
        <w:t xml:space="preserve"> w </w:t>
      </w:r>
      <w:proofErr w:type="spellStart"/>
      <w:r>
        <w:rPr>
          <w:rFonts w:ascii="Times New Roman" w:hAnsi="Times New Roman"/>
          <w:szCs w:val="24"/>
        </w:rPr>
        <w:t>obsid</w:t>
      </w:r>
      <w:proofErr w:type="spellEnd"/>
      <w:r>
        <w:rPr>
          <w:rFonts w:ascii="Times New Roman" w:hAnsi="Times New Roman"/>
          <w:szCs w:val="24"/>
        </w:rPr>
        <w:t xml:space="preserve"> suggest r a begins at least 4000-1000 BP (Mid Archaic). Intensification of ritual and art may be linked to change in subsistence and production of </w:t>
      </w:r>
      <w:proofErr w:type="spellStart"/>
      <w:r>
        <w:rPr>
          <w:rFonts w:ascii="Times New Roman" w:hAnsi="Times New Roman"/>
          <w:szCs w:val="24"/>
        </w:rPr>
        <w:t>Coso</w:t>
      </w:r>
      <w:proofErr w:type="spellEnd"/>
      <w:r>
        <w:rPr>
          <w:rFonts w:ascii="Times New Roman" w:hAnsi="Times New Roman"/>
          <w:szCs w:val="24"/>
        </w:rPr>
        <w:t xml:space="preserve"> </w:t>
      </w:r>
      <w:proofErr w:type="spellStart"/>
      <w:r>
        <w:rPr>
          <w:rFonts w:ascii="Times New Roman" w:hAnsi="Times New Roman"/>
          <w:szCs w:val="24"/>
        </w:rPr>
        <w:t>obsid</w:t>
      </w:r>
      <w:proofErr w:type="spellEnd"/>
      <w:r>
        <w:rPr>
          <w:rFonts w:ascii="Times New Roman" w:hAnsi="Times New Roman"/>
          <w:szCs w:val="24"/>
        </w:rPr>
        <w:t>. 60 elements dated by cation-ratio + desert varnish lamination studies suggest late Pleistocene to Historic.</w:t>
      </w:r>
    </w:p>
    <w:p w14:paraId="4D6544A6" w14:textId="7C73932C" w:rsidR="00781AAF" w:rsidRDefault="00781AAF" w:rsidP="00437CBB">
      <w:pPr>
        <w:ind w:right="-720"/>
        <w:rPr>
          <w:rFonts w:ascii="Times New Roman" w:hAnsi="Times New Roman"/>
          <w:szCs w:val="24"/>
        </w:rPr>
      </w:pPr>
      <w:r>
        <w:rPr>
          <w:rFonts w:ascii="Times New Roman" w:hAnsi="Times New Roman"/>
          <w:szCs w:val="24"/>
        </w:rPr>
        <w:t xml:space="preserve">  </w:t>
      </w:r>
      <w:proofErr w:type="gramStart"/>
      <w:r>
        <w:rPr>
          <w:rFonts w:ascii="Times New Roman" w:hAnsi="Times New Roman"/>
          <w:szCs w:val="24"/>
        </w:rPr>
        <w:t>Situations</w:t>
      </w:r>
      <w:proofErr w:type="gramEnd"/>
      <w:r>
        <w:rPr>
          <w:rFonts w:ascii="Times New Roman" w:hAnsi="Times New Roman"/>
          <w:szCs w:val="24"/>
        </w:rPr>
        <w:t xml:space="preserve"> variable - riparian</w:t>
      </w:r>
      <w:r w:rsidR="00F83919">
        <w:rPr>
          <w:rFonts w:ascii="Times New Roman" w:hAnsi="Times New Roman"/>
          <w:szCs w:val="24"/>
        </w:rPr>
        <w:t xml:space="preserve"> (lake)</w:t>
      </w:r>
      <w:r>
        <w:rPr>
          <w:rFonts w:ascii="Times New Roman" w:hAnsi="Times New Roman"/>
          <w:szCs w:val="24"/>
        </w:rPr>
        <w:t>, desert scrub, close to habitation sites or further</w:t>
      </w:r>
      <w:r w:rsidR="00F83919">
        <w:rPr>
          <w:rFonts w:ascii="Times New Roman" w:hAnsi="Times New Roman"/>
          <w:szCs w:val="24"/>
        </w:rPr>
        <w:t xml:space="preserve"> [but whole area is only ca 3 km]</w:t>
      </w:r>
    </w:p>
    <w:p w14:paraId="78E1E69B" w14:textId="64DC71F3" w:rsidR="00F83919" w:rsidRDefault="00F83919" w:rsidP="00437CBB">
      <w:pPr>
        <w:ind w:right="-720"/>
        <w:rPr>
          <w:rFonts w:ascii="Times New Roman" w:hAnsi="Times New Roman"/>
          <w:szCs w:val="24"/>
        </w:rPr>
      </w:pPr>
      <w:r>
        <w:rPr>
          <w:rFonts w:ascii="Times New Roman" w:hAnsi="Times New Roman"/>
          <w:szCs w:val="24"/>
        </w:rPr>
        <w:t xml:space="preserve">  1228 panels, 4112 elements - panels defined by rock edges </w:t>
      </w:r>
      <w:proofErr w:type="spellStart"/>
      <w:r>
        <w:rPr>
          <w:rFonts w:ascii="Times New Roman" w:hAnsi="Times New Roman"/>
          <w:szCs w:val="24"/>
        </w:rPr>
        <w:t>etc</w:t>
      </w:r>
      <w:proofErr w:type="spellEnd"/>
      <w:r>
        <w:rPr>
          <w:rFonts w:ascii="Times New Roman" w:hAnsi="Times New Roman"/>
          <w:szCs w:val="24"/>
        </w:rPr>
        <w:t xml:space="preserve">, elements defined as “a single form or design unit. Only 67 painted panels; most pecked, a few scratched. Scratching tools not known; expedient available would include obsidian gravers or retouched flakes as found in </w:t>
      </w:r>
      <w:proofErr w:type="spellStart"/>
      <w:r>
        <w:rPr>
          <w:rFonts w:ascii="Times New Roman" w:hAnsi="Times New Roman"/>
          <w:szCs w:val="24"/>
        </w:rPr>
        <w:t>excav</w:t>
      </w:r>
      <w:proofErr w:type="spellEnd"/>
      <w:r>
        <w:rPr>
          <w:rFonts w:ascii="Times New Roman" w:hAnsi="Times New Roman"/>
          <w:szCs w:val="24"/>
        </w:rPr>
        <w:t xml:space="preserve"> [highly unlikely - </w:t>
      </w:r>
      <w:proofErr w:type="spellStart"/>
      <w:r>
        <w:rPr>
          <w:rFonts w:ascii="Times New Roman" w:hAnsi="Times New Roman"/>
          <w:szCs w:val="24"/>
        </w:rPr>
        <w:t>obsid</w:t>
      </w:r>
      <w:proofErr w:type="spellEnd"/>
      <w:r>
        <w:rPr>
          <w:rFonts w:ascii="Times New Roman" w:hAnsi="Times New Roman"/>
          <w:szCs w:val="24"/>
        </w:rPr>
        <w:t xml:space="preserve"> too soft]. Hammerstones hafted or not? Unknown. One </w:t>
      </w:r>
      <w:proofErr w:type="gramStart"/>
      <w:r>
        <w:rPr>
          <w:rFonts w:ascii="Times New Roman" w:hAnsi="Times New Roman"/>
          <w:szCs w:val="24"/>
        </w:rPr>
        <w:t>find</w:t>
      </w:r>
      <w:proofErr w:type="gramEnd"/>
      <w:r>
        <w:rPr>
          <w:rFonts w:ascii="Times New Roman" w:hAnsi="Times New Roman"/>
          <w:szCs w:val="24"/>
        </w:rPr>
        <w:t xml:space="preserve"> at </w:t>
      </w:r>
      <w:proofErr w:type="spellStart"/>
      <w:r>
        <w:rPr>
          <w:rFonts w:ascii="Times New Roman" w:hAnsi="Times New Roman"/>
          <w:szCs w:val="24"/>
        </w:rPr>
        <w:t>Pagunda</w:t>
      </w:r>
      <w:proofErr w:type="spellEnd"/>
      <w:r>
        <w:rPr>
          <w:rFonts w:ascii="Times New Roman" w:hAnsi="Times New Roman"/>
          <w:szCs w:val="24"/>
        </w:rPr>
        <w:t>. Paint applied with fine tool and fingers.</w:t>
      </w:r>
      <w:r w:rsidR="00CF6970">
        <w:rPr>
          <w:rFonts w:ascii="Times New Roman" w:hAnsi="Times New Roman"/>
          <w:szCs w:val="24"/>
        </w:rPr>
        <w:t xml:space="preserve"> Two paint palette/grinder finds - Stahl in Pinto levels, </w:t>
      </w:r>
      <w:proofErr w:type="spellStart"/>
      <w:r w:rsidR="00CF6970">
        <w:rPr>
          <w:rFonts w:ascii="Times New Roman" w:hAnsi="Times New Roman"/>
          <w:szCs w:val="24"/>
        </w:rPr>
        <w:t>Pagunda</w:t>
      </w:r>
      <w:proofErr w:type="spellEnd"/>
      <w:r w:rsidR="00CF6970">
        <w:rPr>
          <w:rFonts w:ascii="Times New Roman" w:hAnsi="Times New Roman"/>
          <w:szCs w:val="24"/>
        </w:rPr>
        <w:t xml:space="preserve"> in 1300-1400 AD level.</w:t>
      </w:r>
    </w:p>
    <w:p w14:paraId="41368D6D" w14:textId="2108B9E0" w:rsidR="00CF6970" w:rsidRDefault="00CF6970" w:rsidP="00437CBB">
      <w:pPr>
        <w:ind w:right="-720"/>
        <w:rPr>
          <w:rFonts w:ascii="Times New Roman" w:hAnsi="Times New Roman"/>
          <w:szCs w:val="24"/>
        </w:rPr>
      </w:pPr>
      <w:r>
        <w:rPr>
          <w:rFonts w:ascii="Times New Roman" w:hAnsi="Times New Roman"/>
          <w:szCs w:val="24"/>
        </w:rPr>
        <w:t xml:space="preserve">  Elements defined - mostly simple [many </w:t>
      </w:r>
      <w:proofErr w:type="gramStart"/>
      <w:r>
        <w:rPr>
          <w:rFonts w:ascii="Times New Roman" w:hAnsi="Times New Roman"/>
          <w:szCs w:val="24"/>
        </w:rPr>
        <w:t>similar to</w:t>
      </w:r>
      <w:proofErr w:type="gramEnd"/>
      <w:r>
        <w:rPr>
          <w:rFonts w:ascii="Times New Roman" w:hAnsi="Times New Roman"/>
          <w:szCs w:val="24"/>
        </w:rPr>
        <w:t xml:space="preserve"> our Sinagua area including snakes, zigzags, rakes, spirals] also paws but with many digits, </w:t>
      </w:r>
      <w:proofErr w:type="spellStart"/>
      <w:r>
        <w:rPr>
          <w:rFonts w:ascii="Times New Roman" w:hAnsi="Times New Roman"/>
          <w:szCs w:val="24"/>
        </w:rPr>
        <w:t>zoomorphs</w:t>
      </w:r>
      <w:proofErr w:type="spellEnd"/>
      <w:r>
        <w:rPr>
          <w:rFonts w:ascii="Times New Roman" w:hAnsi="Times New Roman"/>
          <w:szCs w:val="24"/>
        </w:rPr>
        <w:t xml:space="preserve"> </w:t>
      </w:r>
      <w:r w:rsidR="00460700">
        <w:rPr>
          <w:rFonts w:ascii="Times New Roman" w:hAnsi="Times New Roman"/>
          <w:szCs w:val="24"/>
        </w:rPr>
        <w:t xml:space="preserve">(11%) </w:t>
      </w:r>
      <w:r>
        <w:rPr>
          <w:rFonts w:ascii="Times New Roman" w:hAnsi="Times New Roman"/>
          <w:szCs w:val="24"/>
        </w:rPr>
        <w:t xml:space="preserve">include recognizable sheep, deer/antelope, canines. Lizard rare. </w:t>
      </w:r>
      <w:proofErr w:type="spellStart"/>
      <w:r>
        <w:rPr>
          <w:rFonts w:ascii="Times New Roman" w:hAnsi="Times New Roman"/>
          <w:szCs w:val="24"/>
        </w:rPr>
        <w:t>Anthros</w:t>
      </w:r>
      <w:proofErr w:type="spellEnd"/>
      <w:r>
        <w:rPr>
          <w:rFonts w:ascii="Times New Roman" w:hAnsi="Times New Roman"/>
          <w:szCs w:val="24"/>
        </w:rPr>
        <w:t xml:space="preserve"> </w:t>
      </w:r>
      <w:r w:rsidR="00460700">
        <w:rPr>
          <w:rFonts w:ascii="Times New Roman" w:hAnsi="Times New Roman"/>
          <w:szCs w:val="24"/>
        </w:rPr>
        <w:t xml:space="preserve">rare (4%) </w:t>
      </w:r>
      <w:r>
        <w:rPr>
          <w:rFonts w:ascii="Times New Roman" w:hAnsi="Times New Roman"/>
          <w:szCs w:val="24"/>
        </w:rPr>
        <w:t>usually simple, multi-digit, some “body patterned” some conjoined with other elements. Open curve ‘hook or staff.’ Atlatls - several forms defined</w:t>
      </w:r>
      <w:r w:rsidR="00DF2BCA">
        <w:rPr>
          <w:rFonts w:ascii="Times New Roman" w:hAnsi="Times New Roman"/>
          <w:szCs w:val="24"/>
        </w:rPr>
        <w:t xml:space="preserve"> (p52)</w:t>
      </w:r>
      <w:r>
        <w:rPr>
          <w:rFonts w:ascii="Times New Roman" w:hAnsi="Times New Roman"/>
          <w:szCs w:val="24"/>
        </w:rPr>
        <w:t xml:space="preserve">. All have large central round motif </w:t>
      </w:r>
      <w:proofErr w:type="gramStart"/>
      <w:r>
        <w:rPr>
          <w:rFonts w:ascii="Times New Roman" w:hAnsi="Times New Roman"/>
          <w:szCs w:val="24"/>
        </w:rPr>
        <w:t>on line</w:t>
      </w:r>
      <w:proofErr w:type="gramEnd"/>
      <w:r>
        <w:rPr>
          <w:rFonts w:ascii="Times New Roman" w:hAnsi="Times New Roman"/>
          <w:szCs w:val="24"/>
        </w:rPr>
        <w:t xml:space="preserve"> with hook on one end, sometimes hook or loops on other end</w:t>
      </w:r>
      <w:r w:rsidR="00460700">
        <w:rPr>
          <w:rFonts w:ascii="Times New Roman" w:hAnsi="Times New Roman"/>
          <w:szCs w:val="24"/>
        </w:rPr>
        <w:t>, ca 4% of total elements</w:t>
      </w:r>
      <w:r>
        <w:rPr>
          <w:rFonts w:ascii="Times New Roman" w:hAnsi="Times New Roman"/>
          <w:szCs w:val="24"/>
        </w:rPr>
        <w:t xml:space="preserve">. </w:t>
      </w:r>
      <w:r w:rsidR="00DF2BCA">
        <w:rPr>
          <w:rFonts w:ascii="Times New Roman" w:hAnsi="Times New Roman"/>
          <w:szCs w:val="24"/>
        </w:rPr>
        <w:t xml:space="preserve">Some ‘incomplete’ or simple line with loop across it (p81). </w:t>
      </w:r>
      <w:r w:rsidR="00460700">
        <w:rPr>
          <w:rFonts w:ascii="Times New Roman" w:hAnsi="Times New Roman"/>
          <w:szCs w:val="24"/>
        </w:rPr>
        <w:t xml:space="preserve">Amorphous random pecking ca 19%. Scratching common, may be ‘entopic’, but repeated patterns suggest </w:t>
      </w:r>
      <w:r w:rsidR="00460700">
        <w:rPr>
          <w:rFonts w:ascii="Times New Roman" w:hAnsi="Times New Roman"/>
          <w:szCs w:val="24"/>
        </w:rPr>
        <w:lastRenderedPageBreak/>
        <w:t>meaningful, not necessarily linked to shamanic behaviors.</w:t>
      </w:r>
    </w:p>
    <w:p w14:paraId="5A674DD9" w14:textId="7BD9F8A3" w:rsidR="00460700" w:rsidRDefault="00460700" w:rsidP="00437CBB">
      <w:pPr>
        <w:ind w:right="-720"/>
        <w:rPr>
          <w:rFonts w:ascii="Times New Roman" w:hAnsi="Times New Roman"/>
          <w:szCs w:val="24"/>
        </w:rPr>
      </w:pPr>
      <w:r>
        <w:rPr>
          <w:rFonts w:ascii="Times New Roman" w:hAnsi="Times New Roman"/>
          <w:szCs w:val="24"/>
        </w:rPr>
        <w:t xml:space="preserve">  Two ‘classic’ motifs conform to an aesthetic canon in region: bighorn sheep with D-shaped body, and atlatl.</w:t>
      </w:r>
    </w:p>
    <w:p w14:paraId="7F2CFC5A" w14:textId="7A52C651" w:rsidR="00460700" w:rsidRDefault="00460700" w:rsidP="00437CBB">
      <w:pPr>
        <w:ind w:right="-720"/>
        <w:rPr>
          <w:rFonts w:ascii="Times New Roman" w:hAnsi="Times New Roman"/>
          <w:szCs w:val="24"/>
        </w:rPr>
      </w:pPr>
      <w:r>
        <w:rPr>
          <w:rFonts w:ascii="Times New Roman" w:hAnsi="Times New Roman"/>
          <w:szCs w:val="24"/>
        </w:rPr>
        <w:t xml:space="preserve">  Loci described. </w:t>
      </w:r>
      <w:r w:rsidR="0014480F">
        <w:rPr>
          <w:rFonts w:ascii="Times New Roman" w:hAnsi="Times New Roman"/>
          <w:szCs w:val="24"/>
        </w:rPr>
        <w:t xml:space="preserve">L 4 has </w:t>
      </w:r>
      <w:proofErr w:type="spellStart"/>
      <w:r w:rsidR="0014480F">
        <w:rPr>
          <w:rFonts w:ascii="Times New Roman" w:hAnsi="Times New Roman"/>
          <w:szCs w:val="24"/>
        </w:rPr>
        <w:t>proj</w:t>
      </w:r>
      <w:proofErr w:type="spellEnd"/>
      <w:r w:rsidR="0014480F">
        <w:rPr>
          <w:rFonts w:ascii="Times New Roman" w:hAnsi="Times New Roman"/>
          <w:szCs w:val="24"/>
        </w:rPr>
        <w:t xml:space="preserve"> </w:t>
      </w:r>
      <w:proofErr w:type="spellStart"/>
      <w:r w:rsidR="0014480F">
        <w:rPr>
          <w:rFonts w:ascii="Times New Roman" w:hAnsi="Times New Roman"/>
          <w:szCs w:val="24"/>
        </w:rPr>
        <w:t>pt</w:t>
      </w:r>
      <w:proofErr w:type="spellEnd"/>
      <w:r w:rsidR="0014480F">
        <w:rPr>
          <w:rFonts w:ascii="Times New Roman" w:hAnsi="Times New Roman"/>
          <w:szCs w:val="24"/>
        </w:rPr>
        <w:t xml:space="preserve"> depictions, possibly Elko [vague triangular, don’t think </w:t>
      </w:r>
      <w:proofErr w:type="spellStart"/>
      <w:r w:rsidR="0014480F">
        <w:rPr>
          <w:rFonts w:ascii="Times New Roman" w:hAnsi="Times New Roman"/>
          <w:szCs w:val="24"/>
        </w:rPr>
        <w:t>IDable</w:t>
      </w:r>
      <w:proofErr w:type="spellEnd"/>
      <w:r w:rsidR="0014480F">
        <w:rPr>
          <w:rFonts w:ascii="Times New Roman" w:hAnsi="Times New Roman"/>
          <w:szCs w:val="24"/>
        </w:rPr>
        <w:t xml:space="preserve"> or surely pts]. L 5 </w:t>
      </w:r>
      <w:proofErr w:type="spellStart"/>
      <w:r w:rsidR="0014480F">
        <w:rPr>
          <w:rFonts w:ascii="Times New Roman" w:hAnsi="Times New Roman"/>
          <w:szCs w:val="24"/>
        </w:rPr>
        <w:t>poss</w:t>
      </w:r>
      <w:proofErr w:type="spellEnd"/>
      <w:r w:rsidR="0014480F">
        <w:rPr>
          <w:rFonts w:ascii="Times New Roman" w:hAnsi="Times New Roman"/>
          <w:szCs w:val="24"/>
        </w:rPr>
        <w:t xml:space="preserve"> </w:t>
      </w:r>
      <w:proofErr w:type="spellStart"/>
      <w:r w:rsidR="0014480F">
        <w:rPr>
          <w:rFonts w:ascii="Times New Roman" w:hAnsi="Times New Roman"/>
          <w:szCs w:val="24"/>
        </w:rPr>
        <w:t>pt</w:t>
      </w:r>
      <w:proofErr w:type="spellEnd"/>
      <w:r w:rsidR="0014480F">
        <w:rPr>
          <w:rFonts w:ascii="Times New Roman" w:hAnsi="Times New Roman"/>
          <w:szCs w:val="24"/>
        </w:rPr>
        <w:t xml:space="preserve"> with hands + feet [again, I’m not so sure].</w:t>
      </w:r>
      <w:r w:rsidR="00387BA8">
        <w:rPr>
          <w:rFonts w:ascii="Times New Roman" w:hAnsi="Times New Roman"/>
          <w:szCs w:val="24"/>
        </w:rPr>
        <w:t xml:space="preserve"> Atlatl Cliff locus on basalt cliff + boulder slope, 193 panels, 645 elements, atlatls 18% of total (99 complete, 19 </w:t>
      </w:r>
      <w:proofErr w:type="spellStart"/>
      <w:r w:rsidR="00387BA8">
        <w:rPr>
          <w:rFonts w:ascii="Times New Roman" w:hAnsi="Times New Roman"/>
          <w:szCs w:val="24"/>
        </w:rPr>
        <w:t>incomp</w:t>
      </w:r>
      <w:proofErr w:type="spellEnd"/>
      <w:r w:rsidR="00387BA8">
        <w:rPr>
          <w:rFonts w:ascii="Times New Roman" w:hAnsi="Times New Roman"/>
          <w:szCs w:val="24"/>
        </w:rPr>
        <w:t>). Replaced in this area by ca 650 AD, maybe earlier (</w:t>
      </w:r>
      <w:proofErr w:type="spellStart"/>
      <w:r w:rsidR="00387BA8">
        <w:rPr>
          <w:rFonts w:ascii="Times New Roman" w:hAnsi="Times New Roman"/>
          <w:szCs w:val="24"/>
        </w:rPr>
        <w:t>Yohe</w:t>
      </w:r>
      <w:proofErr w:type="spellEnd"/>
      <w:r w:rsidR="00387BA8">
        <w:rPr>
          <w:rFonts w:ascii="Times New Roman" w:hAnsi="Times New Roman"/>
          <w:szCs w:val="24"/>
        </w:rPr>
        <w:t xml:space="preserve">) ca 200-300AD, maybe </w:t>
      </w:r>
      <w:proofErr w:type="spellStart"/>
      <w:r w:rsidR="00387BA8">
        <w:rPr>
          <w:rFonts w:ascii="Times New Roman" w:hAnsi="Times New Roman"/>
          <w:szCs w:val="24"/>
        </w:rPr>
        <w:t>assoc</w:t>
      </w:r>
      <w:proofErr w:type="spellEnd"/>
      <w:r w:rsidR="00387BA8">
        <w:rPr>
          <w:rFonts w:ascii="Times New Roman" w:hAnsi="Times New Roman"/>
          <w:szCs w:val="24"/>
        </w:rPr>
        <w:t xml:space="preserve"> with depletion of big game. AC includes concentration of atlatls, but NO sheep. Some iconic meaning for atlatl and meaningful </w:t>
      </w:r>
      <w:proofErr w:type="spellStart"/>
      <w:r w:rsidR="00387BA8">
        <w:rPr>
          <w:rFonts w:ascii="Times New Roman" w:hAnsi="Times New Roman"/>
          <w:szCs w:val="24"/>
        </w:rPr>
        <w:t>assoc</w:t>
      </w:r>
      <w:proofErr w:type="spellEnd"/>
      <w:r w:rsidR="00387BA8">
        <w:rPr>
          <w:rFonts w:ascii="Times New Roman" w:hAnsi="Times New Roman"/>
          <w:szCs w:val="24"/>
        </w:rPr>
        <w:t xml:space="preserve"> with locus.</w:t>
      </w:r>
      <w:r w:rsidR="005041C2">
        <w:rPr>
          <w:rFonts w:ascii="Times New Roman" w:hAnsi="Times New Roman"/>
          <w:szCs w:val="24"/>
        </w:rPr>
        <w:t xml:space="preserve"> See </w:t>
      </w:r>
      <w:proofErr w:type="spellStart"/>
      <w:r w:rsidR="005041C2">
        <w:rPr>
          <w:rFonts w:ascii="Times New Roman" w:hAnsi="Times New Roman"/>
          <w:szCs w:val="24"/>
        </w:rPr>
        <w:t>Bretney</w:t>
      </w:r>
      <w:proofErr w:type="spellEnd"/>
      <w:r w:rsidR="005041C2">
        <w:rPr>
          <w:rFonts w:ascii="Times New Roman" w:hAnsi="Times New Roman"/>
          <w:szCs w:val="24"/>
        </w:rPr>
        <w:t>.</w:t>
      </w:r>
    </w:p>
    <w:p w14:paraId="3FA0327A" w14:textId="5A075210" w:rsidR="00387BA8" w:rsidRPr="0071493D" w:rsidRDefault="00387BA8" w:rsidP="00437CBB">
      <w:pPr>
        <w:ind w:right="-720"/>
        <w:rPr>
          <w:rFonts w:ascii="Times New Roman" w:hAnsi="Times New Roman"/>
          <w:szCs w:val="24"/>
        </w:rPr>
      </w:pPr>
      <w:r>
        <w:rPr>
          <w:rFonts w:ascii="Times New Roman" w:hAnsi="Times New Roman"/>
          <w:szCs w:val="24"/>
        </w:rPr>
        <w:t xml:space="preserve">  Another timeline [these are very nice] attempting to sequence cultures and “Little Lake Variant of the Great Basin Style.’ Arch periods: </w:t>
      </w:r>
      <w:proofErr w:type="gramStart"/>
      <w:r>
        <w:rPr>
          <w:rFonts w:ascii="Times New Roman" w:hAnsi="Times New Roman"/>
          <w:szCs w:val="24"/>
        </w:rPr>
        <w:t>Pre Little</w:t>
      </w:r>
      <w:proofErr w:type="gramEnd"/>
      <w:r>
        <w:rPr>
          <w:rFonts w:ascii="Times New Roman" w:hAnsi="Times New Roman"/>
          <w:szCs w:val="24"/>
        </w:rPr>
        <w:t xml:space="preserve"> Lake &gt;6000BP, Stahl site initial use, begin pecked art at Atlatl Cliff. Little Lake - 6000-3150 BP, Silver </w:t>
      </w:r>
      <w:proofErr w:type="spellStart"/>
      <w:r>
        <w:rPr>
          <w:rFonts w:ascii="Times New Roman" w:hAnsi="Times New Roman"/>
          <w:szCs w:val="24"/>
        </w:rPr>
        <w:t>Lae</w:t>
      </w:r>
      <w:proofErr w:type="spellEnd"/>
      <w:r>
        <w:rPr>
          <w:rFonts w:ascii="Times New Roman" w:hAnsi="Times New Roman"/>
          <w:szCs w:val="24"/>
        </w:rPr>
        <w:t xml:space="preserve"> </w:t>
      </w:r>
      <w:proofErr w:type="gramStart"/>
      <w:r>
        <w:rPr>
          <w:rFonts w:ascii="Times New Roman" w:hAnsi="Times New Roman"/>
          <w:szCs w:val="24"/>
        </w:rPr>
        <w:t>and  LL</w:t>
      </w:r>
      <w:proofErr w:type="gramEnd"/>
      <w:r>
        <w:rPr>
          <w:rFonts w:ascii="Times New Roman" w:hAnsi="Times New Roman"/>
          <w:szCs w:val="24"/>
        </w:rPr>
        <w:t xml:space="preserve"> pts [pinto variant], AC atlatls. Newberry 3150-1350 BP </w:t>
      </w:r>
      <w:proofErr w:type="spellStart"/>
      <w:r>
        <w:rPr>
          <w:rFonts w:ascii="Times New Roman" w:hAnsi="Times New Roman"/>
          <w:szCs w:val="24"/>
        </w:rPr>
        <w:t>Pagunda</w:t>
      </w:r>
      <w:proofErr w:type="spellEnd"/>
      <w:r>
        <w:rPr>
          <w:rFonts w:ascii="Times New Roman" w:hAnsi="Times New Roman"/>
          <w:szCs w:val="24"/>
        </w:rPr>
        <w:t xml:space="preserve"> site use peak, </w:t>
      </w:r>
      <w:r w:rsidR="005041C2">
        <w:rPr>
          <w:rFonts w:ascii="Times New Roman" w:hAnsi="Times New Roman"/>
          <w:szCs w:val="24"/>
        </w:rPr>
        <w:t xml:space="preserve">SL+ LL pts. </w:t>
      </w:r>
      <w:proofErr w:type="spellStart"/>
      <w:r w:rsidR="005041C2">
        <w:rPr>
          <w:rFonts w:ascii="Times New Roman" w:hAnsi="Times New Roman"/>
          <w:szCs w:val="24"/>
        </w:rPr>
        <w:t>Haiwee</w:t>
      </w:r>
      <w:proofErr w:type="spellEnd"/>
      <w:r w:rsidR="005041C2">
        <w:rPr>
          <w:rFonts w:ascii="Times New Roman" w:hAnsi="Times New Roman"/>
          <w:szCs w:val="24"/>
        </w:rPr>
        <w:t xml:space="preserve"> 1350-650 BP Elko, </w:t>
      </w:r>
      <w:proofErr w:type="spellStart"/>
      <w:r w:rsidR="005041C2">
        <w:rPr>
          <w:rFonts w:ascii="Times New Roman" w:hAnsi="Times New Roman"/>
          <w:szCs w:val="24"/>
        </w:rPr>
        <w:t>Rosegate</w:t>
      </w:r>
      <w:proofErr w:type="spellEnd"/>
      <w:r w:rsidR="005041C2">
        <w:rPr>
          <w:rFonts w:ascii="Times New Roman" w:hAnsi="Times New Roman"/>
          <w:szCs w:val="24"/>
        </w:rPr>
        <w:t xml:space="preserve"> pts. Marana 650BP-1850AD, scratched patterns. Historic after 1850 Anglo incursion.</w:t>
      </w:r>
    </w:p>
    <w:p w14:paraId="405B85A3" w14:textId="77777777" w:rsidR="009E34CF" w:rsidRPr="001231E3" w:rsidRDefault="009E34CF" w:rsidP="00437CBB">
      <w:pPr>
        <w:ind w:right="-720"/>
        <w:rPr>
          <w:rFonts w:ascii="Times New Roman" w:hAnsi="Times New Roman"/>
          <w:szCs w:val="24"/>
        </w:rPr>
      </w:pPr>
    </w:p>
    <w:p w14:paraId="12228E3E" w14:textId="77777777" w:rsidR="0084165A" w:rsidRPr="001231E3" w:rsidRDefault="0084165A" w:rsidP="00437CBB">
      <w:pPr>
        <w:pStyle w:val="Heading3"/>
        <w:ind w:right="-720"/>
        <w:rPr>
          <w:szCs w:val="24"/>
        </w:rPr>
      </w:pPr>
      <w:r w:rsidRPr="001231E3">
        <w:rPr>
          <w:szCs w:val="24"/>
        </w:rPr>
        <w:t>Vaughan, Thomas, and Bill Holm</w:t>
      </w:r>
    </w:p>
    <w:p w14:paraId="52B793B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1982  </w:t>
      </w:r>
      <w:r w:rsidRPr="001231E3">
        <w:rPr>
          <w:rFonts w:ascii="Times New Roman" w:hAnsi="Times New Roman"/>
          <w:i/>
          <w:szCs w:val="24"/>
        </w:rPr>
        <w:t>Soft</w:t>
      </w:r>
      <w:proofErr w:type="gramEnd"/>
      <w:r w:rsidRPr="001231E3">
        <w:rPr>
          <w:rFonts w:ascii="Times New Roman" w:hAnsi="Times New Roman"/>
          <w:i/>
          <w:szCs w:val="24"/>
        </w:rPr>
        <w:t xml:space="preserve"> Gold: The Fur Trade and Cultural Exchange on the Northwest Coast of America</w:t>
      </w:r>
      <w:r w:rsidRPr="001231E3">
        <w:rPr>
          <w:rFonts w:ascii="Times New Roman" w:hAnsi="Times New Roman"/>
          <w:szCs w:val="24"/>
        </w:rPr>
        <w:t>. Oregon Historical Society.</w:t>
      </w:r>
    </w:p>
    <w:p w14:paraId="67AA1630" w14:textId="77777777" w:rsidR="0084165A" w:rsidRPr="001231E3" w:rsidRDefault="0084165A" w:rsidP="00437CBB">
      <w:pPr>
        <w:ind w:right="-720"/>
        <w:rPr>
          <w:rFonts w:ascii="Times New Roman" w:hAnsi="Times New Roman"/>
          <w:szCs w:val="24"/>
        </w:rPr>
      </w:pPr>
    </w:p>
    <w:p w14:paraId="0322195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Artifacts from fur trade era (1700-1900) in Harvard Peabody Museum and elsewhere. Four Tlingit atlatls, wood, highly decorated, single central hole for forefinger, </w:t>
      </w:r>
      <w:proofErr w:type="gramStart"/>
      <w:r w:rsidRPr="001231E3">
        <w:rPr>
          <w:rFonts w:ascii="Times New Roman" w:hAnsi="Times New Roman"/>
          <w:szCs w:val="24"/>
        </w:rPr>
        <w:t>groove</w:t>
      </w:r>
      <w:proofErr w:type="gramEnd"/>
      <w:r w:rsidRPr="001231E3">
        <w:rPr>
          <w:rFonts w:ascii="Times New Roman" w:hAnsi="Times New Roman"/>
          <w:szCs w:val="24"/>
        </w:rPr>
        <w:t xml:space="preserve"> and “shelf” to engage butt of dart [this side not pictured, so can’t tell what it’s like.] “All highly decorated but uncomfortable to hold and use compared to the totally functional, no-frills throwing sticks of the Eskimo.” [Not a good description of many Eskimo atlatls, but probably right about non-functional nature of these – thick and short (finger hole is almost in middle) with lots of carving on handle]. </w:t>
      </w:r>
      <w:proofErr w:type="gramStart"/>
      <w:r w:rsidRPr="001231E3">
        <w:rPr>
          <w:rFonts w:ascii="Times New Roman" w:hAnsi="Times New Roman"/>
          <w:szCs w:val="24"/>
        </w:rPr>
        <w:t>Ornament  comparable</w:t>
      </w:r>
      <w:proofErr w:type="gramEnd"/>
      <w:r w:rsidRPr="001231E3">
        <w:rPr>
          <w:rFonts w:ascii="Times New Roman" w:hAnsi="Times New Roman"/>
          <w:szCs w:val="24"/>
        </w:rPr>
        <w:t xml:space="preserve"> to that on shamans’ rattles, “not obviously related to hunting or the prey sought with atlatls, such as seals and sea otters.” Collected in the early 1800s.</w:t>
      </w:r>
    </w:p>
    <w:p w14:paraId="4E31DECA" w14:textId="77777777" w:rsidR="0084165A" w:rsidRPr="001231E3" w:rsidRDefault="0084165A" w:rsidP="00437CBB">
      <w:pPr>
        <w:ind w:right="-720"/>
        <w:rPr>
          <w:rFonts w:ascii="Times New Roman" w:hAnsi="Times New Roman"/>
          <w:szCs w:val="24"/>
        </w:rPr>
      </w:pPr>
    </w:p>
    <w:p w14:paraId="6A3CC539" w14:textId="094FAAC7" w:rsidR="00713489" w:rsidRPr="001231E3" w:rsidRDefault="00713489" w:rsidP="00437CBB">
      <w:pPr>
        <w:ind w:right="-720"/>
        <w:rPr>
          <w:rFonts w:ascii="Times New Roman" w:hAnsi="Times New Roman"/>
          <w:b/>
          <w:szCs w:val="24"/>
        </w:rPr>
      </w:pPr>
      <w:r w:rsidRPr="001231E3">
        <w:rPr>
          <w:rFonts w:ascii="Times New Roman" w:hAnsi="Times New Roman"/>
          <w:b/>
          <w:szCs w:val="24"/>
        </w:rPr>
        <w:t>Vega, Margaret Brown, and Nathan Craig</w:t>
      </w:r>
      <w:r w:rsidR="00D01709">
        <w:rPr>
          <w:rFonts w:ascii="Times New Roman" w:hAnsi="Times New Roman"/>
          <w:b/>
          <w:szCs w:val="24"/>
        </w:rPr>
        <w:tab/>
      </w:r>
      <w:r w:rsidR="00D01709">
        <w:rPr>
          <w:rFonts w:ascii="Times New Roman" w:hAnsi="Times New Roman"/>
          <w:b/>
          <w:szCs w:val="24"/>
        </w:rPr>
        <w:tab/>
      </w:r>
      <w:r w:rsidR="00D01709">
        <w:rPr>
          <w:rFonts w:ascii="Times New Roman" w:hAnsi="Times New Roman"/>
          <w:b/>
          <w:szCs w:val="24"/>
        </w:rPr>
        <w:tab/>
      </w:r>
      <w:proofErr w:type="spellStart"/>
      <w:proofErr w:type="gramStart"/>
      <w:r w:rsidR="00D01709">
        <w:rPr>
          <w:rFonts w:ascii="Times New Roman" w:hAnsi="Times New Roman"/>
          <w:b/>
          <w:szCs w:val="24"/>
        </w:rPr>
        <w:t>x,p</w:t>
      </w:r>
      <w:proofErr w:type="spellEnd"/>
      <w:proofErr w:type="gramEnd"/>
    </w:p>
    <w:p w14:paraId="38670462" w14:textId="77777777" w:rsidR="00713489" w:rsidRPr="001231E3" w:rsidRDefault="00713489" w:rsidP="00437CBB">
      <w:pPr>
        <w:ind w:right="-720"/>
        <w:rPr>
          <w:rFonts w:ascii="Times New Roman" w:hAnsi="Times New Roman"/>
          <w:szCs w:val="24"/>
        </w:rPr>
      </w:pPr>
      <w:proofErr w:type="gramStart"/>
      <w:r w:rsidRPr="001231E3">
        <w:rPr>
          <w:rFonts w:ascii="Times New Roman" w:hAnsi="Times New Roman"/>
          <w:szCs w:val="24"/>
        </w:rPr>
        <w:t>2009  New</w:t>
      </w:r>
      <w:proofErr w:type="gramEnd"/>
      <w:r w:rsidRPr="001231E3">
        <w:rPr>
          <w:rFonts w:ascii="Times New Roman" w:hAnsi="Times New Roman"/>
          <w:szCs w:val="24"/>
        </w:rPr>
        <w:t xml:space="preserve"> Experimental Data on the Distance of Sling Projectiles. </w:t>
      </w:r>
      <w:r w:rsidRPr="001231E3">
        <w:rPr>
          <w:rFonts w:ascii="Times New Roman" w:hAnsi="Times New Roman"/>
          <w:i/>
          <w:szCs w:val="24"/>
        </w:rPr>
        <w:t>Journal of Archaeological Science</w:t>
      </w:r>
      <w:r w:rsidRPr="001231E3">
        <w:rPr>
          <w:rFonts w:ascii="Times New Roman" w:hAnsi="Times New Roman"/>
          <w:szCs w:val="24"/>
        </w:rPr>
        <w:t xml:space="preserve"> 36:1264-1268.</w:t>
      </w:r>
    </w:p>
    <w:p w14:paraId="631FF3EC" w14:textId="77777777" w:rsidR="00713489" w:rsidRPr="001231E3" w:rsidRDefault="00713489" w:rsidP="00437CBB">
      <w:pPr>
        <w:ind w:right="-720"/>
        <w:rPr>
          <w:rFonts w:ascii="Times New Roman" w:hAnsi="Times New Roman"/>
          <w:szCs w:val="24"/>
        </w:rPr>
      </w:pPr>
    </w:p>
    <w:p w14:paraId="5BDD9A25" w14:textId="77777777" w:rsidR="00FC6C13" w:rsidRDefault="00713489" w:rsidP="00437CBB">
      <w:pPr>
        <w:ind w:right="-720"/>
        <w:rPr>
          <w:rFonts w:ascii="Times New Roman" w:hAnsi="Times New Roman"/>
          <w:szCs w:val="24"/>
        </w:rPr>
      </w:pPr>
      <w:r w:rsidRPr="001231E3">
        <w:rPr>
          <w:rFonts w:ascii="Times New Roman" w:hAnsi="Times New Roman"/>
          <w:szCs w:val="24"/>
        </w:rPr>
        <w:t xml:space="preserve">Central Andes, Peru, ethnographic slingers asked to throw for distance. Variable throwing style [no details], irregular river stones 4-9 x 2.5-4.5 cm comparable to </w:t>
      </w:r>
      <w:proofErr w:type="spellStart"/>
      <w:r w:rsidRPr="001231E3">
        <w:rPr>
          <w:rFonts w:ascii="Times New Roman" w:hAnsi="Times New Roman"/>
          <w:szCs w:val="24"/>
        </w:rPr>
        <w:t>archaeol</w:t>
      </w:r>
      <w:proofErr w:type="spellEnd"/>
      <w:r w:rsidRPr="001231E3">
        <w:rPr>
          <w:rFonts w:ascii="Times New Roman" w:hAnsi="Times New Roman"/>
          <w:szCs w:val="24"/>
        </w:rPr>
        <w:t xml:space="preserve"> specimens, local wool slings ca 1.8 m long. Recorded 142 casts, men, women, youths. Adult men do best, youth may not practice as much now, women up with men except for longest distances. Max distance 130 m, mean 65 m. Finney experiments (novice slinger) at UK Iron Age hill forts underestimate possible range. This data shows would clear defensive walls in Peru. “Strong tradition of slinging among Andean women... some reported having used slings in battle during recent land disputes”. Major use is in herding. [No info on accuracy].</w:t>
      </w:r>
    </w:p>
    <w:p w14:paraId="4C29AE09" w14:textId="77777777" w:rsidR="00A17647" w:rsidRDefault="00A17647" w:rsidP="00437CBB">
      <w:pPr>
        <w:ind w:right="-720"/>
        <w:rPr>
          <w:rFonts w:ascii="Times New Roman" w:hAnsi="Times New Roman"/>
          <w:szCs w:val="24"/>
        </w:rPr>
      </w:pPr>
    </w:p>
    <w:p w14:paraId="76067565" w14:textId="402BAF85" w:rsidR="00A17647" w:rsidRPr="00A17647" w:rsidRDefault="00A17647" w:rsidP="00437CBB">
      <w:pPr>
        <w:ind w:right="-720"/>
        <w:rPr>
          <w:rFonts w:ascii="Times New Roman" w:hAnsi="Times New Roman"/>
          <w:b/>
          <w:szCs w:val="24"/>
        </w:rPr>
      </w:pPr>
      <w:r w:rsidRPr="00A17647">
        <w:rPr>
          <w:rFonts w:ascii="Times New Roman" w:hAnsi="Times New Roman"/>
          <w:b/>
          <w:szCs w:val="24"/>
        </w:rPr>
        <w:t>Verano, John W.</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70D293A2" w14:textId="7CF40EB9" w:rsidR="00A17647" w:rsidRDefault="00A17647" w:rsidP="00437CBB">
      <w:pPr>
        <w:ind w:right="-720"/>
        <w:rPr>
          <w:rFonts w:ascii="Times New Roman" w:hAnsi="Times New Roman"/>
          <w:szCs w:val="24"/>
        </w:rPr>
      </w:pPr>
      <w:r>
        <w:rPr>
          <w:rFonts w:ascii="Times New Roman" w:hAnsi="Times New Roman"/>
          <w:szCs w:val="24"/>
        </w:rPr>
        <w:t xml:space="preserve">1986 A mass burial of mutilated individuals at </w:t>
      </w:r>
      <w:proofErr w:type="spellStart"/>
      <w:r>
        <w:rPr>
          <w:rFonts w:ascii="Times New Roman" w:hAnsi="Times New Roman"/>
          <w:szCs w:val="24"/>
        </w:rPr>
        <w:t>Pacatnamu</w:t>
      </w:r>
      <w:proofErr w:type="spellEnd"/>
      <w:r>
        <w:rPr>
          <w:rFonts w:ascii="Times New Roman" w:hAnsi="Times New Roman"/>
          <w:szCs w:val="24"/>
        </w:rPr>
        <w:t xml:space="preserve">. In </w:t>
      </w:r>
      <w:r w:rsidRPr="00A17647">
        <w:rPr>
          <w:rFonts w:ascii="Times New Roman" w:hAnsi="Times New Roman"/>
          <w:i/>
          <w:szCs w:val="24"/>
        </w:rPr>
        <w:t xml:space="preserve">The </w:t>
      </w:r>
      <w:proofErr w:type="spellStart"/>
      <w:r w:rsidRPr="00A17647">
        <w:rPr>
          <w:rFonts w:ascii="Times New Roman" w:hAnsi="Times New Roman"/>
          <w:i/>
          <w:szCs w:val="24"/>
        </w:rPr>
        <w:t>Pacatnamu</w:t>
      </w:r>
      <w:proofErr w:type="spellEnd"/>
      <w:r w:rsidRPr="00A17647">
        <w:rPr>
          <w:rFonts w:ascii="Times New Roman" w:hAnsi="Times New Roman"/>
          <w:i/>
          <w:szCs w:val="24"/>
        </w:rPr>
        <w:t xml:space="preserve"> Papers, Volume 1</w:t>
      </w:r>
      <w:r>
        <w:rPr>
          <w:rFonts w:ascii="Times New Roman" w:hAnsi="Times New Roman"/>
          <w:szCs w:val="24"/>
        </w:rPr>
        <w:t xml:space="preserve">, edited by Christopher B. </w:t>
      </w:r>
      <w:proofErr w:type="spellStart"/>
      <w:r>
        <w:rPr>
          <w:rFonts w:ascii="Times New Roman" w:hAnsi="Times New Roman"/>
          <w:szCs w:val="24"/>
        </w:rPr>
        <w:t>Donnan</w:t>
      </w:r>
      <w:proofErr w:type="spellEnd"/>
      <w:r>
        <w:rPr>
          <w:rFonts w:ascii="Times New Roman" w:hAnsi="Times New Roman"/>
          <w:szCs w:val="24"/>
        </w:rPr>
        <w:t xml:space="preserve"> and Guillermo A. Cock, pp. 117-138. Museum of Cultural History, University of California, Los Angeles.</w:t>
      </w:r>
    </w:p>
    <w:p w14:paraId="35684A38" w14:textId="77777777" w:rsidR="00A17647" w:rsidRDefault="00A17647" w:rsidP="00437CBB">
      <w:pPr>
        <w:ind w:right="-720"/>
        <w:rPr>
          <w:rFonts w:ascii="Times New Roman" w:hAnsi="Times New Roman"/>
          <w:szCs w:val="24"/>
        </w:rPr>
      </w:pPr>
    </w:p>
    <w:p w14:paraId="39E5BAE1" w14:textId="54BE77D4" w:rsidR="00A17647" w:rsidRPr="001231E3" w:rsidRDefault="00A17647" w:rsidP="00437CBB">
      <w:pPr>
        <w:ind w:right="-720"/>
        <w:rPr>
          <w:rFonts w:ascii="Times New Roman" w:hAnsi="Times New Roman"/>
          <w:szCs w:val="24"/>
        </w:rPr>
      </w:pPr>
      <w:r>
        <w:rPr>
          <w:rFonts w:ascii="Times New Roman" w:hAnsi="Times New Roman"/>
          <w:szCs w:val="24"/>
        </w:rPr>
        <w:t xml:space="preserve">14 skeletons in 3 superposed groups in defensive ditch near primary entrance to Huaca 1 complex. Group 1, 4 young men with ankles tied, each with 5 to 19 penetrating wounds to ribs and vertebrae. Two sharpened bone fragments in </w:t>
      </w:r>
      <w:proofErr w:type="spellStart"/>
      <w:r>
        <w:rPr>
          <w:rFonts w:ascii="Times New Roman" w:hAnsi="Times New Roman"/>
          <w:szCs w:val="24"/>
        </w:rPr>
        <w:t>assoc</w:t>
      </w:r>
      <w:proofErr w:type="spellEnd"/>
      <w:r>
        <w:rPr>
          <w:rFonts w:ascii="Times New Roman" w:hAnsi="Times New Roman"/>
          <w:szCs w:val="24"/>
        </w:rPr>
        <w:t xml:space="preserve"> and similar larger elsewhere fit wounds, suggested to be spear or javelin “held in the hand could not have inflicted wounds of such depth.” (Some passed through body.) Closely clustered suggest accuracy, multiple fatal wounds suggest victim tied upright. [</w:t>
      </w:r>
      <w:proofErr w:type="gramStart"/>
      <w:r>
        <w:rPr>
          <w:rFonts w:ascii="Times New Roman" w:hAnsi="Times New Roman"/>
          <w:szCs w:val="24"/>
        </w:rPr>
        <w:t>So</w:t>
      </w:r>
      <w:proofErr w:type="gramEnd"/>
      <w:r>
        <w:rPr>
          <w:rFonts w:ascii="Times New Roman" w:hAnsi="Times New Roman"/>
          <w:szCs w:val="24"/>
        </w:rPr>
        <w:t xml:space="preserve"> sacrifice rather than combat]. </w:t>
      </w:r>
      <w:proofErr w:type="gramStart"/>
      <w:r>
        <w:rPr>
          <w:rFonts w:ascii="Times New Roman" w:hAnsi="Times New Roman"/>
          <w:szCs w:val="24"/>
        </w:rPr>
        <w:t>Decapitation and other mutilations</w:t>
      </w:r>
      <w:r w:rsidR="008670E1">
        <w:rPr>
          <w:rFonts w:ascii="Times New Roman" w:hAnsi="Times New Roman"/>
          <w:szCs w:val="24"/>
        </w:rPr>
        <w:t>,</w:t>
      </w:r>
      <w:proofErr w:type="gramEnd"/>
      <w:r w:rsidR="008670E1">
        <w:rPr>
          <w:rFonts w:ascii="Times New Roman" w:hAnsi="Times New Roman"/>
          <w:szCs w:val="24"/>
        </w:rPr>
        <w:t xml:space="preserve"> left ulnae removed</w:t>
      </w:r>
      <w:r>
        <w:rPr>
          <w:rFonts w:ascii="Times New Roman" w:hAnsi="Times New Roman"/>
          <w:szCs w:val="24"/>
        </w:rPr>
        <w:t>.  Group 2 seems to have had chests cut open. Insect larvae indicate long exposure before burial (display).</w:t>
      </w:r>
      <w:r w:rsidR="008670E1">
        <w:rPr>
          <w:rFonts w:ascii="Times New Roman" w:hAnsi="Times New Roman"/>
          <w:szCs w:val="24"/>
        </w:rPr>
        <w:t xml:space="preserve"> High frequency of healed wounds indicates likely prisoners of war. </w:t>
      </w:r>
      <w:proofErr w:type="spellStart"/>
      <w:r w:rsidR="008670E1">
        <w:rPr>
          <w:rFonts w:ascii="Times New Roman" w:hAnsi="Times New Roman"/>
          <w:szCs w:val="24"/>
        </w:rPr>
        <w:t>Chimu</w:t>
      </w:r>
      <w:proofErr w:type="spellEnd"/>
      <w:r w:rsidR="008670E1">
        <w:rPr>
          <w:rFonts w:ascii="Times New Roman" w:hAnsi="Times New Roman"/>
          <w:szCs w:val="24"/>
        </w:rPr>
        <w:t>, after 1100 AD.</w:t>
      </w:r>
    </w:p>
    <w:p w14:paraId="5F6F6F7B" w14:textId="77777777" w:rsidR="00713489" w:rsidRPr="001231E3" w:rsidRDefault="00713489" w:rsidP="00437CBB">
      <w:pPr>
        <w:ind w:right="-720"/>
        <w:rPr>
          <w:rFonts w:ascii="Times New Roman" w:hAnsi="Times New Roman"/>
          <w:szCs w:val="24"/>
        </w:rPr>
      </w:pPr>
    </w:p>
    <w:p w14:paraId="5114AD0E" w14:textId="77777777" w:rsidR="0084165A" w:rsidRPr="001231E3" w:rsidRDefault="0084165A" w:rsidP="00437CBB">
      <w:pPr>
        <w:pStyle w:val="Heading3"/>
        <w:ind w:right="-720"/>
        <w:rPr>
          <w:szCs w:val="24"/>
        </w:rPr>
      </w:pPr>
      <w:r w:rsidRPr="001231E3">
        <w:rPr>
          <w:szCs w:val="24"/>
        </w:rPr>
        <w:t>Verano, John W.</w:t>
      </w:r>
      <w:r w:rsidRPr="001231E3">
        <w:rPr>
          <w:szCs w:val="24"/>
        </w:rPr>
        <w:tab/>
      </w:r>
      <w:r w:rsidRPr="001231E3">
        <w:rPr>
          <w:szCs w:val="24"/>
        </w:rPr>
        <w:tab/>
      </w:r>
      <w:r w:rsidRPr="001231E3">
        <w:rPr>
          <w:szCs w:val="24"/>
        </w:rPr>
        <w:tab/>
      </w:r>
      <w:r w:rsidRPr="001231E3">
        <w:rPr>
          <w:szCs w:val="24"/>
        </w:rPr>
        <w:tab/>
        <w:t>s</w:t>
      </w:r>
    </w:p>
    <w:p w14:paraId="213FD717"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2001  War</w:t>
      </w:r>
      <w:proofErr w:type="gramEnd"/>
      <w:r w:rsidRPr="001231E3">
        <w:rPr>
          <w:rFonts w:ascii="Times New Roman" w:hAnsi="Times New Roman"/>
          <w:szCs w:val="24"/>
        </w:rPr>
        <w:t xml:space="preserve"> and Death in Moche World: Osteological Evidence and Visual Discourse. In </w:t>
      </w:r>
      <w:r w:rsidRPr="001231E3">
        <w:rPr>
          <w:rFonts w:ascii="Times New Roman" w:hAnsi="Times New Roman"/>
          <w:i/>
          <w:szCs w:val="24"/>
        </w:rPr>
        <w:t>Moche Art and Archaeology in Ancient Peru</w:t>
      </w:r>
      <w:r w:rsidRPr="001231E3">
        <w:rPr>
          <w:rFonts w:ascii="Times New Roman" w:hAnsi="Times New Roman"/>
          <w:szCs w:val="24"/>
        </w:rPr>
        <w:t>, J. Pillsbury, ed., pp. 110-125. Yale University Press, New Haven.</w:t>
      </w:r>
    </w:p>
    <w:p w14:paraId="292B6180" w14:textId="77777777" w:rsidR="0084165A" w:rsidRPr="001231E3" w:rsidRDefault="0084165A" w:rsidP="00437CBB">
      <w:pPr>
        <w:ind w:right="-720"/>
        <w:rPr>
          <w:rFonts w:ascii="Times New Roman" w:hAnsi="Times New Roman"/>
          <w:szCs w:val="24"/>
        </w:rPr>
      </w:pPr>
    </w:p>
    <w:p w14:paraId="004844A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Detailed fine-line designs on pottery show ritualized warfare with clubs leading to capture and sacrifice. “Although individuals occasionally carry longer-range arms such as spear-throwers and slings, these are rarely shown being used against an opponent. This is in clear distinction to Moche deer hunting scenes in which the spear-thrower is the principal weapon used.” (112) [reported injuries in article also are club, not projectile]</w:t>
      </w:r>
    </w:p>
    <w:p w14:paraId="6F7F0D70" w14:textId="77777777" w:rsidR="001F47A8" w:rsidRPr="001231E3" w:rsidRDefault="001F47A8" w:rsidP="00437CBB">
      <w:pPr>
        <w:ind w:right="-720"/>
        <w:rPr>
          <w:rFonts w:ascii="Times New Roman" w:hAnsi="Times New Roman"/>
          <w:szCs w:val="24"/>
        </w:rPr>
      </w:pPr>
    </w:p>
    <w:p w14:paraId="7833802A" w14:textId="77777777" w:rsidR="001F47A8" w:rsidRPr="001231E3" w:rsidRDefault="001F47A8" w:rsidP="00437CBB">
      <w:pPr>
        <w:ind w:right="-720"/>
        <w:rPr>
          <w:rFonts w:ascii="Times New Roman" w:hAnsi="Times New Roman"/>
          <w:b/>
          <w:szCs w:val="24"/>
        </w:rPr>
      </w:pPr>
      <w:r w:rsidRPr="001231E3">
        <w:rPr>
          <w:rFonts w:ascii="Times New Roman" w:hAnsi="Times New Roman"/>
          <w:b/>
          <w:szCs w:val="24"/>
        </w:rPr>
        <w:t>Verano, John W.</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6AC8CADC" w14:textId="77777777" w:rsidR="001F47A8" w:rsidRPr="001231E3" w:rsidRDefault="001F47A8" w:rsidP="00437CBB">
      <w:pPr>
        <w:ind w:right="-720"/>
        <w:rPr>
          <w:rFonts w:ascii="Times New Roman" w:hAnsi="Times New Roman"/>
          <w:szCs w:val="24"/>
        </w:rPr>
      </w:pPr>
      <w:proofErr w:type="gramStart"/>
      <w:r w:rsidRPr="001231E3">
        <w:rPr>
          <w:rFonts w:ascii="Times New Roman" w:hAnsi="Times New Roman"/>
          <w:szCs w:val="24"/>
        </w:rPr>
        <w:t>2001  The</w:t>
      </w:r>
      <w:proofErr w:type="gramEnd"/>
      <w:r w:rsidRPr="001231E3">
        <w:rPr>
          <w:rFonts w:ascii="Times New Roman" w:hAnsi="Times New Roman"/>
          <w:szCs w:val="24"/>
        </w:rPr>
        <w:t xml:space="preserve"> Physical Evidence of Human Sacrifice in Ancient Peru. In </w:t>
      </w:r>
      <w:r w:rsidRPr="001231E3">
        <w:rPr>
          <w:rFonts w:ascii="Times New Roman" w:hAnsi="Times New Roman"/>
          <w:i/>
          <w:szCs w:val="24"/>
        </w:rPr>
        <w:t>Ritual Sacrifice in Ancient Peru</w:t>
      </w:r>
      <w:r w:rsidRPr="001231E3">
        <w:rPr>
          <w:rFonts w:ascii="Times New Roman" w:hAnsi="Times New Roman"/>
          <w:szCs w:val="24"/>
        </w:rPr>
        <w:t>, edited by Elizabeth P. Benson and Anita G. Cook, pp. 165-184. Austin, University of Texas Press.</w:t>
      </w:r>
    </w:p>
    <w:p w14:paraId="341B40A6" w14:textId="77777777" w:rsidR="001F47A8" w:rsidRPr="001231E3" w:rsidRDefault="001F47A8" w:rsidP="00437CBB">
      <w:pPr>
        <w:ind w:right="-720"/>
        <w:rPr>
          <w:rFonts w:ascii="Times New Roman" w:hAnsi="Times New Roman"/>
          <w:szCs w:val="24"/>
        </w:rPr>
      </w:pPr>
    </w:p>
    <w:p w14:paraId="148BFB58" w14:textId="77777777" w:rsidR="001F47A8" w:rsidRPr="001231E3" w:rsidRDefault="007B0CB6" w:rsidP="00437CBB">
      <w:pPr>
        <w:ind w:right="-720"/>
        <w:rPr>
          <w:rFonts w:ascii="Times New Roman" w:hAnsi="Times New Roman"/>
          <w:szCs w:val="24"/>
        </w:rPr>
      </w:pPr>
      <w:r w:rsidRPr="001231E3">
        <w:rPr>
          <w:rFonts w:ascii="Times New Roman" w:hAnsi="Times New Roman"/>
          <w:szCs w:val="24"/>
        </w:rPr>
        <w:t xml:space="preserve">Inca et al female sacrifice by strangulation. Problems identifying sacrifices. </w:t>
      </w:r>
      <w:proofErr w:type="spellStart"/>
      <w:r w:rsidRPr="001231E3">
        <w:rPr>
          <w:rFonts w:ascii="Times New Roman" w:hAnsi="Times New Roman"/>
          <w:szCs w:val="24"/>
        </w:rPr>
        <w:t>Pacatnamu</w:t>
      </w:r>
      <w:proofErr w:type="spellEnd"/>
      <w:r w:rsidRPr="001231E3">
        <w:rPr>
          <w:rFonts w:ascii="Times New Roman" w:hAnsi="Times New Roman"/>
          <w:szCs w:val="24"/>
        </w:rPr>
        <w:t xml:space="preserve"> mutilated bodies (late) with earlier injury like parry fractures indicate sacrificed warriors.  Bourget’s Huaca de la Luna (Moche) repeated multiple victim sacrifices left exposed in plaza mud after rains all healthy young men, many with healing violent injury as well as perimortem trauma - throat slashing, skull bashing, decapitation + dismemberment, </w:t>
      </w:r>
      <w:proofErr w:type="spellStart"/>
      <w:r w:rsidRPr="001231E3">
        <w:rPr>
          <w:rFonts w:ascii="Times New Roman" w:hAnsi="Times New Roman"/>
          <w:szCs w:val="24"/>
        </w:rPr>
        <w:t>defleshing</w:t>
      </w:r>
      <w:proofErr w:type="spellEnd"/>
      <w:r w:rsidRPr="001231E3">
        <w:rPr>
          <w:rFonts w:ascii="Times New Roman" w:hAnsi="Times New Roman"/>
          <w:szCs w:val="24"/>
        </w:rPr>
        <w:t xml:space="preserve"> and possible cannibalism [but no projectile wounds].</w:t>
      </w:r>
    </w:p>
    <w:p w14:paraId="59362D0B" w14:textId="77777777" w:rsidR="00D74CA1" w:rsidRPr="001231E3" w:rsidRDefault="00D74CA1" w:rsidP="00437CBB">
      <w:pPr>
        <w:ind w:right="-720"/>
        <w:rPr>
          <w:rFonts w:ascii="Times New Roman" w:hAnsi="Times New Roman"/>
          <w:szCs w:val="24"/>
        </w:rPr>
      </w:pPr>
    </w:p>
    <w:p w14:paraId="0E6AE32E" w14:textId="77777777" w:rsidR="00D74CA1" w:rsidRPr="001231E3" w:rsidRDefault="00D74CA1" w:rsidP="00437CBB">
      <w:pPr>
        <w:ind w:right="-720"/>
        <w:rPr>
          <w:rFonts w:ascii="Times New Roman" w:hAnsi="Times New Roman"/>
          <w:b/>
          <w:szCs w:val="24"/>
        </w:rPr>
      </w:pPr>
      <w:bookmarkStart w:id="96" w:name="_Hlk493404809"/>
      <w:r w:rsidRPr="001231E3">
        <w:rPr>
          <w:rFonts w:ascii="Times New Roman" w:hAnsi="Times New Roman"/>
          <w:b/>
          <w:szCs w:val="24"/>
        </w:rPr>
        <w:t>Verano, John W.</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59A0991" w14:textId="77777777" w:rsidR="00D74CA1" w:rsidRPr="001231E3" w:rsidRDefault="00D74CA1" w:rsidP="00437CBB">
      <w:pPr>
        <w:ind w:right="-720"/>
        <w:rPr>
          <w:rFonts w:ascii="Times New Roman" w:hAnsi="Times New Roman"/>
          <w:szCs w:val="24"/>
        </w:rPr>
      </w:pPr>
      <w:proofErr w:type="gramStart"/>
      <w:r w:rsidRPr="001231E3">
        <w:rPr>
          <w:rFonts w:ascii="Times New Roman" w:hAnsi="Times New Roman"/>
          <w:szCs w:val="24"/>
        </w:rPr>
        <w:t>2008  Communality</w:t>
      </w:r>
      <w:proofErr w:type="gramEnd"/>
      <w:r w:rsidRPr="001231E3">
        <w:rPr>
          <w:rFonts w:ascii="Times New Roman" w:hAnsi="Times New Roman"/>
          <w:szCs w:val="24"/>
        </w:rPr>
        <w:t xml:space="preserve"> and Diversity in Moche Human Sacrifice. In </w:t>
      </w:r>
      <w:r w:rsidRPr="001231E3">
        <w:rPr>
          <w:rFonts w:ascii="Times New Roman" w:hAnsi="Times New Roman"/>
          <w:i/>
          <w:szCs w:val="24"/>
        </w:rPr>
        <w:t>The Art and Archaeology of the Moche: An Ancient Andean Society of the Peruvian North Coast</w:t>
      </w:r>
      <w:r w:rsidRPr="001231E3">
        <w:rPr>
          <w:rFonts w:ascii="Times New Roman" w:hAnsi="Times New Roman"/>
          <w:szCs w:val="24"/>
        </w:rPr>
        <w:t>. Steve Bourget and Kimberly L. Jones, eds., pp. 195-213. University of Texas Press, Austin.</w:t>
      </w:r>
      <w:bookmarkEnd w:id="96"/>
    </w:p>
    <w:p w14:paraId="716DDFCE" w14:textId="77777777" w:rsidR="0084165A" w:rsidRPr="001231E3" w:rsidRDefault="0084165A" w:rsidP="00437CBB">
      <w:pPr>
        <w:ind w:right="-720"/>
        <w:rPr>
          <w:rFonts w:ascii="Times New Roman" w:hAnsi="Times New Roman"/>
          <w:szCs w:val="24"/>
        </w:rPr>
      </w:pPr>
    </w:p>
    <w:p w14:paraId="1F2FE3C4" w14:textId="37CC5F30" w:rsidR="00D74CA1" w:rsidRDefault="00D74CA1" w:rsidP="00437CBB">
      <w:pPr>
        <w:ind w:right="-720"/>
        <w:rPr>
          <w:rFonts w:ascii="Times New Roman" w:hAnsi="Times New Roman"/>
          <w:szCs w:val="24"/>
        </w:rPr>
      </w:pPr>
      <w:r w:rsidRPr="001231E3">
        <w:rPr>
          <w:rFonts w:ascii="Times New Roman" w:hAnsi="Times New Roman"/>
          <w:szCs w:val="24"/>
        </w:rPr>
        <w:t xml:space="preserve">Plazas 3a and 3c at Huaca de la Luna. Lots of skull fracturing and decapitation, mutilation. </w:t>
      </w:r>
      <w:r w:rsidR="007B74B1" w:rsidRPr="001231E3">
        <w:rPr>
          <w:rFonts w:ascii="Times New Roman" w:hAnsi="Times New Roman"/>
          <w:szCs w:val="24"/>
        </w:rPr>
        <w:t xml:space="preserve">P 201-202: </w:t>
      </w:r>
      <w:r w:rsidRPr="001231E3">
        <w:rPr>
          <w:rFonts w:ascii="Times New Roman" w:hAnsi="Times New Roman"/>
          <w:szCs w:val="24"/>
        </w:rPr>
        <w:t xml:space="preserve">2 sharpened bone frags “similar in size and shape to bone points found in </w:t>
      </w:r>
      <w:proofErr w:type="spellStart"/>
      <w:r w:rsidRPr="001231E3">
        <w:rPr>
          <w:rFonts w:ascii="Times New Roman" w:hAnsi="Times New Roman"/>
          <w:szCs w:val="24"/>
        </w:rPr>
        <w:t>Pacatnamu</w:t>
      </w:r>
      <w:proofErr w:type="spellEnd"/>
      <w:r w:rsidRPr="001231E3">
        <w:rPr>
          <w:rFonts w:ascii="Times New Roman" w:hAnsi="Times New Roman"/>
          <w:szCs w:val="24"/>
        </w:rPr>
        <w:t xml:space="preserve"> mass burial and may represent the tips of atlatl darts. </w:t>
      </w:r>
      <w:r w:rsidR="007B74B1" w:rsidRPr="001231E3">
        <w:rPr>
          <w:rFonts w:ascii="Times New Roman" w:hAnsi="Times New Roman"/>
          <w:szCs w:val="24"/>
        </w:rPr>
        <w:t xml:space="preserve">In M iconography, atlatls are weapon of choice in deer hunting, but rarely shown being used against human targets in combat scenes.” Darts with barbed pts shown as part of weapons bundles and isolated elements in combat </w:t>
      </w:r>
      <w:proofErr w:type="gramStart"/>
      <w:r w:rsidR="007B74B1" w:rsidRPr="001231E3">
        <w:rPr>
          <w:rFonts w:ascii="Times New Roman" w:hAnsi="Times New Roman"/>
          <w:szCs w:val="24"/>
        </w:rPr>
        <w:t>scenes”  One</w:t>
      </w:r>
      <w:proofErr w:type="gramEnd"/>
      <w:r w:rsidR="007B74B1" w:rsidRPr="001231E3">
        <w:rPr>
          <w:rFonts w:ascii="Times New Roman" w:hAnsi="Times New Roman"/>
          <w:szCs w:val="24"/>
        </w:rPr>
        <w:t xml:space="preserve"> individual, and isolated sternum with square puncture wounds may be from dart. Photo of bone point [but it is just a sharpened splinter, not square, not at all like barbed pts dep</w:t>
      </w:r>
      <w:r w:rsidR="00DF319E" w:rsidRPr="001231E3">
        <w:rPr>
          <w:rFonts w:ascii="Times New Roman" w:hAnsi="Times New Roman"/>
          <w:szCs w:val="24"/>
        </w:rPr>
        <w:t>icted, which I expect were copper</w:t>
      </w:r>
      <w:r w:rsidR="007B74B1" w:rsidRPr="001231E3">
        <w:rPr>
          <w:rFonts w:ascii="Times New Roman" w:hAnsi="Times New Roman"/>
          <w:szCs w:val="24"/>
        </w:rPr>
        <w:t xml:space="preserve">.] </w:t>
      </w:r>
    </w:p>
    <w:p w14:paraId="366C745A" w14:textId="66DD7F6E" w:rsidR="00366241" w:rsidRDefault="00366241" w:rsidP="00437CBB">
      <w:pPr>
        <w:ind w:right="-720"/>
        <w:rPr>
          <w:rFonts w:ascii="Times New Roman" w:hAnsi="Times New Roman"/>
          <w:szCs w:val="24"/>
        </w:rPr>
      </w:pPr>
    </w:p>
    <w:p w14:paraId="5A6E9366" w14:textId="061C98F8" w:rsidR="00366241" w:rsidRPr="00366241" w:rsidRDefault="00366241" w:rsidP="00437CBB">
      <w:pPr>
        <w:ind w:right="-720"/>
        <w:rPr>
          <w:rFonts w:ascii="Times New Roman" w:hAnsi="Times New Roman"/>
          <w:b/>
          <w:szCs w:val="24"/>
        </w:rPr>
      </w:pPr>
      <w:r w:rsidRPr="00366241">
        <w:rPr>
          <w:rFonts w:ascii="Times New Roman" w:hAnsi="Times New Roman"/>
          <w:b/>
          <w:szCs w:val="24"/>
        </w:rPr>
        <w:t>Verano, John W.</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s,B</w:t>
      </w:r>
      <w:proofErr w:type="spellEnd"/>
      <w:proofErr w:type="gramEnd"/>
    </w:p>
    <w:p w14:paraId="20EB8203" w14:textId="031D9D40" w:rsidR="00366241" w:rsidRDefault="00366241" w:rsidP="00437CBB">
      <w:pPr>
        <w:ind w:right="-720"/>
        <w:rPr>
          <w:rFonts w:ascii="Times New Roman" w:hAnsi="Times New Roman"/>
          <w:szCs w:val="24"/>
        </w:rPr>
      </w:pPr>
      <w:r>
        <w:rPr>
          <w:rFonts w:ascii="Times New Roman" w:hAnsi="Times New Roman"/>
          <w:szCs w:val="24"/>
        </w:rPr>
        <w:t xml:space="preserve">2014 Warfare and Captive Sacrifice in the Moche Culture: The Battle Continues. In </w:t>
      </w:r>
      <w:r w:rsidRPr="00BA6ADA">
        <w:rPr>
          <w:rFonts w:ascii="Times New Roman" w:hAnsi="Times New Roman"/>
          <w:i/>
          <w:szCs w:val="24"/>
        </w:rPr>
        <w:t>Embattled Bodies, Embattled Places: War in Pre-Columbian Mesoamerica and the Andes</w:t>
      </w:r>
      <w:r>
        <w:rPr>
          <w:rFonts w:ascii="Times New Roman" w:hAnsi="Times New Roman"/>
          <w:szCs w:val="24"/>
        </w:rPr>
        <w:t>. Edited by Andrew K Scherer and John W. Verano, pp. 283-309. Washington D.C., Dumbarton Oaks.</w:t>
      </w:r>
    </w:p>
    <w:p w14:paraId="22265647" w14:textId="6B626386" w:rsidR="00366241" w:rsidRDefault="00366241" w:rsidP="00437CBB">
      <w:pPr>
        <w:ind w:right="-720"/>
        <w:rPr>
          <w:rFonts w:ascii="Times New Roman" w:hAnsi="Times New Roman"/>
          <w:szCs w:val="24"/>
        </w:rPr>
      </w:pPr>
    </w:p>
    <w:p w14:paraId="3890EA04" w14:textId="67D43C83" w:rsidR="00366241" w:rsidRDefault="00366241" w:rsidP="00437CBB">
      <w:pPr>
        <w:ind w:right="-720"/>
        <w:rPr>
          <w:rFonts w:ascii="Times New Roman" w:hAnsi="Times New Roman"/>
          <w:szCs w:val="24"/>
        </w:rPr>
      </w:pPr>
      <w:r>
        <w:rPr>
          <w:rFonts w:ascii="Times New Roman" w:hAnsi="Times New Roman"/>
          <w:szCs w:val="24"/>
        </w:rPr>
        <w:t xml:space="preserve">Sacrifice of captives known only from art until 1995, now have lots of direct physical evidence. Contrast to offering humans in burial contexts, long known. Reviews models. </w:t>
      </w:r>
    </w:p>
    <w:p w14:paraId="54225511" w14:textId="70A3934C" w:rsidR="00366241" w:rsidRDefault="00366241" w:rsidP="00437CBB">
      <w:pPr>
        <w:ind w:right="-720"/>
        <w:rPr>
          <w:rFonts w:ascii="Times New Roman" w:hAnsi="Times New Roman"/>
          <w:szCs w:val="24"/>
        </w:rPr>
      </w:pPr>
      <w:r>
        <w:rPr>
          <w:rFonts w:ascii="Times New Roman" w:hAnsi="Times New Roman"/>
          <w:szCs w:val="24"/>
        </w:rPr>
        <w:t>Warfare as largely ritual argument (see Castillo Butters 2014</w:t>
      </w:r>
      <w:proofErr w:type="gramStart"/>
      <w:r>
        <w:rPr>
          <w:rFonts w:ascii="Times New Roman" w:hAnsi="Times New Roman"/>
          <w:szCs w:val="24"/>
        </w:rPr>
        <w:t>), but</w:t>
      </w:r>
      <w:proofErr w:type="gramEnd"/>
      <w:r>
        <w:rPr>
          <w:rFonts w:ascii="Times New Roman" w:hAnsi="Times New Roman"/>
          <w:szCs w:val="24"/>
        </w:rPr>
        <w:t xml:space="preserve"> grasping de-helmeted and defeated foe by hair is “common signifier of military conquest in many cultures.” Shows Fig 11.5 detail from stone of </w:t>
      </w:r>
      <w:proofErr w:type="spellStart"/>
      <w:r>
        <w:rPr>
          <w:rFonts w:ascii="Times New Roman" w:hAnsi="Times New Roman"/>
          <w:szCs w:val="24"/>
        </w:rPr>
        <w:t>Motecuhzoma</w:t>
      </w:r>
      <w:proofErr w:type="spellEnd"/>
      <w:r>
        <w:rPr>
          <w:rFonts w:ascii="Times New Roman" w:hAnsi="Times New Roman"/>
          <w:szCs w:val="24"/>
        </w:rPr>
        <w:t xml:space="preserve"> I </w:t>
      </w:r>
      <w:proofErr w:type="gramStart"/>
      <w:r>
        <w:rPr>
          <w:rFonts w:ascii="Times New Roman" w:hAnsi="Times New Roman"/>
          <w:szCs w:val="24"/>
        </w:rPr>
        <w:t>illustrating</w:t>
      </w:r>
      <w:proofErr w:type="gramEnd"/>
      <w:r>
        <w:rPr>
          <w:rFonts w:ascii="Times New Roman" w:hAnsi="Times New Roman"/>
          <w:szCs w:val="24"/>
        </w:rPr>
        <w:t xml:space="preserve"> Aztec conquest of </w:t>
      </w:r>
      <w:proofErr w:type="spellStart"/>
      <w:r>
        <w:rPr>
          <w:rFonts w:ascii="Times New Roman" w:hAnsi="Times New Roman"/>
          <w:szCs w:val="24"/>
        </w:rPr>
        <w:t>Tenayuca</w:t>
      </w:r>
      <w:proofErr w:type="spellEnd"/>
      <w:r>
        <w:rPr>
          <w:rFonts w:ascii="Times New Roman" w:hAnsi="Times New Roman"/>
          <w:szCs w:val="24"/>
        </w:rPr>
        <w:t xml:space="preserve"> by showing M I gripping captive’s hair. [M I </w:t>
      </w:r>
      <w:proofErr w:type="gramStart"/>
      <w:r>
        <w:rPr>
          <w:rFonts w:ascii="Times New Roman" w:hAnsi="Times New Roman"/>
          <w:szCs w:val="24"/>
        </w:rPr>
        <w:t>holds</w:t>
      </w:r>
      <w:proofErr w:type="gramEnd"/>
      <w:r>
        <w:rPr>
          <w:rFonts w:ascii="Times New Roman" w:hAnsi="Times New Roman"/>
          <w:szCs w:val="24"/>
        </w:rPr>
        <w:t xml:space="preserve"> shield + 3 </w:t>
      </w:r>
      <w:proofErr w:type="spellStart"/>
      <w:r>
        <w:rPr>
          <w:rFonts w:ascii="Times New Roman" w:hAnsi="Times New Roman"/>
          <w:szCs w:val="24"/>
        </w:rPr>
        <w:t>dars</w:t>
      </w:r>
      <w:proofErr w:type="spellEnd"/>
      <w:r>
        <w:rPr>
          <w:rFonts w:ascii="Times New Roman" w:hAnsi="Times New Roman"/>
          <w:szCs w:val="24"/>
        </w:rPr>
        <w:t xml:space="preserve">, but defeated god of </w:t>
      </w:r>
      <w:proofErr w:type="spellStart"/>
      <w:r>
        <w:rPr>
          <w:rFonts w:ascii="Times New Roman" w:hAnsi="Times New Roman"/>
          <w:szCs w:val="24"/>
        </w:rPr>
        <w:t>Tenayuca</w:t>
      </w:r>
      <w:proofErr w:type="spellEnd"/>
      <w:r>
        <w:rPr>
          <w:rFonts w:ascii="Times New Roman" w:hAnsi="Times New Roman"/>
          <w:szCs w:val="24"/>
        </w:rPr>
        <w:t xml:space="preserve"> holds atlatl in R, and </w:t>
      </w:r>
      <w:r w:rsidR="002B1455">
        <w:rPr>
          <w:rFonts w:ascii="Times New Roman" w:hAnsi="Times New Roman"/>
          <w:szCs w:val="24"/>
        </w:rPr>
        <w:t>what is clearly a bow plus</w:t>
      </w:r>
      <w:r>
        <w:rPr>
          <w:rFonts w:ascii="Times New Roman" w:hAnsi="Times New Roman"/>
          <w:szCs w:val="24"/>
        </w:rPr>
        <w:t xml:space="preserve"> dart or arrow in L hand</w:t>
      </w:r>
      <w:r w:rsidR="002B1455">
        <w:rPr>
          <w:rFonts w:ascii="Times New Roman" w:hAnsi="Times New Roman"/>
          <w:szCs w:val="24"/>
        </w:rPr>
        <w:t>, so showing both used together, by same warrior.]</w:t>
      </w:r>
    </w:p>
    <w:p w14:paraId="4E56CF75" w14:textId="3ACDCEE3" w:rsidR="002B1455" w:rsidRDefault="002B1455" w:rsidP="00437CBB">
      <w:pPr>
        <w:ind w:right="-720"/>
        <w:rPr>
          <w:rFonts w:ascii="Times New Roman" w:hAnsi="Times New Roman"/>
          <w:szCs w:val="24"/>
        </w:rPr>
      </w:pPr>
      <w:r>
        <w:rPr>
          <w:rFonts w:ascii="Times New Roman" w:hAnsi="Times New Roman"/>
          <w:szCs w:val="24"/>
        </w:rPr>
        <w:t xml:space="preserve">  Later highland Andean ritual war not good model - captives not held long, unlike Moche where captives were killed, mutilated, displayed. Quilter and others note that Moche depictions of war can’t be taken literally, privilege elite combat, but other forms likely existed. Spear-throwers and darts, and slings, often shown as part of gear, trophy, but not often in use, except in deer-hunt scenes, which </w:t>
      </w:r>
      <w:proofErr w:type="spellStart"/>
      <w:r>
        <w:rPr>
          <w:rFonts w:ascii="Times New Roman" w:hAnsi="Times New Roman"/>
          <w:szCs w:val="24"/>
        </w:rPr>
        <w:t>Donnan</w:t>
      </w:r>
      <w:proofErr w:type="spellEnd"/>
      <w:r>
        <w:rPr>
          <w:rFonts w:ascii="Times New Roman" w:hAnsi="Times New Roman"/>
          <w:szCs w:val="24"/>
        </w:rPr>
        <w:t xml:space="preserve"> 1997 shows are metaphors for combat. </w:t>
      </w:r>
      <w:proofErr w:type="gramStart"/>
      <w:r>
        <w:rPr>
          <w:rFonts w:ascii="Times New Roman" w:hAnsi="Times New Roman"/>
          <w:szCs w:val="24"/>
        </w:rPr>
        <w:t>So</w:t>
      </w:r>
      <w:proofErr w:type="gramEnd"/>
      <w:r>
        <w:rPr>
          <w:rFonts w:ascii="Times New Roman" w:hAnsi="Times New Roman"/>
          <w:szCs w:val="24"/>
        </w:rPr>
        <w:t xml:space="preserve"> iconography problematic.</w:t>
      </w:r>
    </w:p>
    <w:p w14:paraId="0486A27A" w14:textId="66CAEAD4" w:rsidR="002B1455" w:rsidRDefault="002B1455" w:rsidP="00437CBB">
      <w:pPr>
        <w:ind w:right="-720"/>
        <w:rPr>
          <w:rFonts w:ascii="Times New Roman" w:hAnsi="Times New Roman"/>
          <w:szCs w:val="24"/>
        </w:rPr>
      </w:pPr>
      <w:r>
        <w:rPr>
          <w:rFonts w:ascii="Times New Roman" w:hAnsi="Times New Roman"/>
          <w:szCs w:val="24"/>
        </w:rPr>
        <w:tab/>
        <w:t>Physical remains from Plazas at Pyramid of the Moon and elsewhere. Young men, often with healing fractures = warriors. Wounds from earlier or recent fighting or torture.</w:t>
      </w:r>
      <w:r w:rsidR="00E83197">
        <w:rPr>
          <w:rFonts w:ascii="Times New Roman" w:hAnsi="Times New Roman"/>
          <w:szCs w:val="24"/>
        </w:rPr>
        <w:t xml:space="preserve"> </w:t>
      </w:r>
      <w:proofErr w:type="spellStart"/>
      <w:r w:rsidR="00E83197">
        <w:rPr>
          <w:rFonts w:ascii="Times New Roman" w:hAnsi="Times New Roman"/>
          <w:szCs w:val="24"/>
        </w:rPr>
        <w:t>mtDNA</w:t>
      </w:r>
      <w:proofErr w:type="spellEnd"/>
      <w:r w:rsidR="00E83197">
        <w:rPr>
          <w:rFonts w:ascii="Times New Roman" w:hAnsi="Times New Roman"/>
          <w:szCs w:val="24"/>
        </w:rPr>
        <w:t xml:space="preserve"> from Plaza 3A suggests local, but dental traits suggest foreign captives, so does some O isotope data. Art shows abuse, throat cutting. Treatment of bodies is ‘disrespectful’ display of corpses in open, dismemberment, </w:t>
      </w:r>
      <w:proofErr w:type="spellStart"/>
      <w:r w:rsidR="00E83197">
        <w:rPr>
          <w:rFonts w:ascii="Times New Roman" w:hAnsi="Times New Roman"/>
          <w:szCs w:val="24"/>
        </w:rPr>
        <w:t>defleshing</w:t>
      </w:r>
      <w:proofErr w:type="spellEnd"/>
      <w:r w:rsidR="00E83197">
        <w:rPr>
          <w:rFonts w:ascii="Times New Roman" w:hAnsi="Times New Roman"/>
          <w:szCs w:val="24"/>
        </w:rPr>
        <w:t xml:space="preserve">, industrial or trophy use of parts also suggests foreigners. Recent finds don’t support </w:t>
      </w:r>
      <w:proofErr w:type="spellStart"/>
      <w:r w:rsidR="00E83197">
        <w:rPr>
          <w:rFonts w:ascii="Times New Roman" w:hAnsi="Times New Roman"/>
          <w:szCs w:val="24"/>
        </w:rPr>
        <w:t>assoc</w:t>
      </w:r>
      <w:proofErr w:type="spellEnd"/>
      <w:r w:rsidR="00E83197">
        <w:rPr>
          <w:rFonts w:ascii="Times New Roman" w:hAnsi="Times New Roman"/>
          <w:szCs w:val="24"/>
        </w:rPr>
        <w:t xml:space="preserve"> of sacrifice with El Nino events, rather a long tradition over 600+ years. </w:t>
      </w:r>
    </w:p>
    <w:p w14:paraId="119FA6B4" w14:textId="5DA37E4E" w:rsidR="00E83197" w:rsidRPr="001231E3" w:rsidRDefault="00E83197" w:rsidP="00437CBB">
      <w:pPr>
        <w:ind w:right="-720"/>
        <w:rPr>
          <w:rFonts w:ascii="Times New Roman" w:hAnsi="Times New Roman"/>
          <w:szCs w:val="24"/>
        </w:rPr>
      </w:pPr>
      <w:r>
        <w:rPr>
          <w:rFonts w:ascii="Times New Roman" w:hAnsi="Times New Roman"/>
          <w:szCs w:val="24"/>
        </w:rPr>
        <w:tab/>
        <w:t>Moche sacrifice typical of treatment of ‘enemies’ in many societies. Affirms power. All warfare somewhat ‘ritualized’ but that’s not primary. Probable varying relations with neighbors (Moche and other) including competition.</w:t>
      </w:r>
    </w:p>
    <w:p w14:paraId="0B41887C" w14:textId="77777777" w:rsidR="00FB5746" w:rsidRPr="001231E3" w:rsidRDefault="00FB5746" w:rsidP="00437CBB">
      <w:pPr>
        <w:ind w:right="-720"/>
        <w:rPr>
          <w:rFonts w:ascii="Times New Roman" w:hAnsi="Times New Roman"/>
          <w:szCs w:val="24"/>
        </w:rPr>
      </w:pPr>
    </w:p>
    <w:p w14:paraId="6C1DABF3" w14:textId="77777777" w:rsidR="00FB5746" w:rsidRPr="001231E3" w:rsidRDefault="00FB5746" w:rsidP="00437CBB">
      <w:pPr>
        <w:ind w:right="-720"/>
        <w:rPr>
          <w:rFonts w:ascii="Times New Roman" w:hAnsi="Times New Roman"/>
          <w:b/>
          <w:szCs w:val="24"/>
        </w:rPr>
      </w:pPr>
      <w:proofErr w:type="spellStart"/>
      <w:r w:rsidRPr="001231E3">
        <w:rPr>
          <w:rFonts w:ascii="Times New Roman" w:hAnsi="Times New Roman"/>
          <w:b/>
          <w:szCs w:val="24"/>
        </w:rPr>
        <w:t>Verneau</w:t>
      </w:r>
      <w:proofErr w:type="spellEnd"/>
      <w:r w:rsidRPr="001231E3">
        <w:rPr>
          <w:rFonts w:ascii="Times New Roman" w:hAnsi="Times New Roman"/>
          <w:b/>
          <w:szCs w:val="24"/>
        </w:rPr>
        <w:t>, R., and P. Rivet</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95A7E3D" w14:textId="77777777" w:rsidR="00FB5746" w:rsidRPr="001231E3" w:rsidRDefault="00FB5746" w:rsidP="00437CBB">
      <w:pPr>
        <w:ind w:right="-720"/>
        <w:rPr>
          <w:rFonts w:ascii="Times New Roman" w:hAnsi="Times New Roman"/>
          <w:szCs w:val="24"/>
        </w:rPr>
      </w:pPr>
      <w:proofErr w:type="gramStart"/>
      <w:r w:rsidRPr="001231E3">
        <w:rPr>
          <w:rFonts w:ascii="Times New Roman" w:hAnsi="Times New Roman"/>
          <w:szCs w:val="24"/>
        </w:rPr>
        <w:t xml:space="preserve">1912  </w:t>
      </w:r>
      <w:proofErr w:type="spellStart"/>
      <w:r w:rsidRPr="001231E3">
        <w:rPr>
          <w:rFonts w:ascii="Times New Roman" w:hAnsi="Times New Roman"/>
          <w:szCs w:val="24"/>
        </w:rPr>
        <w:t>Ethnographie</w:t>
      </w:r>
      <w:proofErr w:type="spellEnd"/>
      <w:proofErr w:type="gramEnd"/>
      <w:r w:rsidRPr="001231E3">
        <w:rPr>
          <w:rFonts w:ascii="Times New Roman" w:hAnsi="Times New Roman"/>
          <w:szCs w:val="24"/>
        </w:rPr>
        <w:t xml:space="preserve"> </w:t>
      </w:r>
      <w:proofErr w:type="spellStart"/>
      <w:r w:rsidRPr="001231E3">
        <w:rPr>
          <w:rFonts w:ascii="Times New Roman" w:hAnsi="Times New Roman"/>
          <w:szCs w:val="24"/>
        </w:rPr>
        <w:t>Ancienne</w:t>
      </w:r>
      <w:proofErr w:type="spellEnd"/>
      <w:r w:rsidRPr="001231E3">
        <w:rPr>
          <w:rFonts w:ascii="Times New Roman" w:hAnsi="Times New Roman"/>
          <w:szCs w:val="24"/>
        </w:rPr>
        <w:t xml:space="preserve"> de </w:t>
      </w:r>
      <w:proofErr w:type="spellStart"/>
      <w:r w:rsidRPr="001231E3">
        <w:rPr>
          <w:rFonts w:ascii="Times New Roman" w:hAnsi="Times New Roman"/>
          <w:szCs w:val="24"/>
        </w:rPr>
        <w:t>L’Équateur</w:t>
      </w:r>
      <w:proofErr w:type="spellEnd"/>
      <w:r w:rsidRPr="001231E3">
        <w:rPr>
          <w:rFonts w:ascii="Times New Roman" w:hAnsi="Times New Roman"/>
          <w:szCs w:val="24"/>
        </w:rPr>
        <w:t xml:space="preserve">.  In </w:t>
      </w:r>
      <w:r w:rsidRPr="001231E3">
        <w:rPr>
          <w:rFonts w:ascii="Times New Roman" w:hAnsi="Times New Roman"/>
          <w:i/>
          <w:szCs w:val="24"/>
        </w:rPr>
        <w:t>Arc de Meridien Equatorial</w:t>
      </w:r>
      <w:r w:rsidRPr="001231E3">
        <w:rPr>
          <w:rFonts w:ascii="Times New Roman" w:hAnsi="Times New Roman"/>
          <w:szCs w:val="24"/>
        </w:rPr>
        <w:t xml:space="preserve"> 6(1):193-</w:t>
      </w:r>
      <w:r w:rsidRPr="001231E3">
        <w:rPr>
          <w:rFonts w:ascii="Times New Roman" w:hAnsi="Times New Roman"/>
          <w:szCs w:val="24"/>
        </w:rPr>
        <w:lastRenderedPageBreak/>
        <w:t>205. Paris.</w:t>
      </w:r>
    </w:p>
    <w:p w14:paraId="2FA9D8D5" w14:textId="77777777" w:rsidR="00FB5746" w:rsidRPr="001231E3" w:rsidRDefault="00FB5746" w:rsidP="00437CBB">
      <w:pPr>
        <w:ind w:right="-720"/>
        <w:rPr>
          <w:rFonts w:ascii="Times New Roman" w:hAnsi="Times New Roman"/>
          <w:szCs w:val="24"/>
        </w:rPr>
      </w:pPr>
    </w:p>
    <w:p w14:paraId="21F021B9" w14:textId="0FE0A1BE" w:rsidR="00FB5746" w:rsidRPr="001231E3" w:rsidRDefault="00FB5746" w:rsidP="00437CBB">
      <w:pPr>
        <w:ind w:right="-720"/>
        <w:rPr>
          <w:rFonts w:ascii="Times New Roman" w:hAnsi="Times New Roman"/>
          <w:szCs w:val="24"/>
        </w:rPr>
      </w:pPr>
      <w:r w:rsidRPr="001231E3">
        <w:rPr>
          <w:rFonts w:ascii="Times New Roman" w:hAnsi="Times New Roman"/>
          <w:szCs w:val="24"/>
        </w:rPr>
        <w:t>[In French. “Ancient Ethnography of Ecuador.” selected pages only xeroxed]. p 194 Spear thrower hooks. Figure 48 of a fancy atlatl of Peruvian type but with only one hook, stone, google-eyed bird form, [</w:t>
      </w:r>
      <w:r w:rsidR="00F22E29">
        <w:rPr>
          <w:rFonts w:ascii="Times New Roman" w:hAnsi="Times New Roman"/>
          <w:szCs w:val="24"/>
        </w:rPr>
        <w:t>not clear whether it is the handle piece</w:t>
      </w:r>
      <w:r w:rsidRPr="001231E3">
        <w:rPr>
          <w:rFonts w:ascii="Times New Roman" w:hAnsi="Times New Roman"/>
          <w:szCs w:val="24"/>
        </w:rPr>
        <w:t xml:space="preserve"> or the hook]. Fig 49 another, this with both hooks, cast metal birds, from </w:t>
      </w:r>
      <w:proofErr w:type="spellStart"/>
      <w:r w:rsidRPr="001231E3">
        <w:rPr>
          <w:rFonts w:ascii="Times New Roman" w:hAnsi="Times New Roman"/>
          <w:szCs w:val="24"/>
        </w:rPr>
        <w:t>Sigsig</w:t>
      </w:r>
      <w:proofErr w:type="spellEnd"/>
      <w:r w:rsidRPr="001231E3">
        <w:rPr>
          <w:rFonts w:ascii="Times New Roman" w:hAnsi="Times New Roman"/>
          <w:szCs w:val="24"/>
        </w:rPr>
        <w:t>.</w:t>
      </w:r>
    </w:p>
    <w:p w14:paraId="144A6E7B" w14:textId="77777777" w:rsidR="00FC6C13" w:rsidRPr="001231E3" w:rsidRDefault="00FC6C13" w:rsidP="00437CBB">
      <w:pPr>
        <w:ind w:right="-720"/>
        <w:rPr>
          <w:rFonts w:ascii="Times New Roman" w:hAnsi="Times New Roman"/>
          <w:szCs w:val="24"/>
        </w:rPr>
      </w:pPr>
    </w:p>
    <w:p w14:paraId="067D27F9" w14:textId="77777777" w:rsidR="00FC6C13" w:rsidRPr="001231E3" w:rsidRDefault="00FC6C13" w:rsidP="00437CBB">
      <w:pPr>
        <w:ind w:right="-720"/>
        <w:rPr>
          <w:rFonts w:ascii="Times New Roman" w:hAnsi="Times New Roman"/>
          <w:b/>
          <w:szCs w:val="24"/>
        </w:rPr>
      </w:pPr>
      <w:r w:rsidRPr="001231E3">
        <w:rPr>
          <w:rFonts w:ascii="Times New Roman" w:hAnsi="Times New Roman"/>
          <w:b/>
          <w:szCs w:val="24"/>
        </w:rPr>
        <w:t>Veronese, Keith</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0A733348" w14:textId="77777777" w:rsidR="00FC6C13" w:rsidRPr="001231E3" w:rsidRDefault="00FC6C13" w:rsidP="00437CBB">
      <w:pPr>
        <w:ind w:right="-720"/>
        <w:rPr>
          <w:rFonts w:ascii="Times New Roman" w:hAnsi="Times New Roman"/>
          <w:szCs w:val="24"/>
        </w:rPr>
      </w:pPr>
      <w:proofErr w:type="gramStart"/>
      <w:r w:rsidRPr="001231E3">
        <w:rPr>
          <w:rFonts w:ascii="Times New Roman" w:hAnsi="Times New Roman"/>
          <w:szCs w:val="24"/>
        </w:rPr>
        <w:t>2012  The</w:t>
      </w:r>
      <w:proofErr w:type="gramEnd"/>
      <w:r w:rsidRPr="001231E3">
        <w:rPr>
          <w:rFonts w:ascii="Times New Roman" w:hAnsi="Times New Roman"/>
          <w:szCs w:val="24"/>
        </w:rPr>
        <w:t xml:space="preserve"> Mayans’ Deadly Wooden Gun. IO9.com webpage, URL: </w:t>
      </w:r>
      <w:hyperlink r:id="rId216" w:history="1">
        <w:r w:rsidRPr="001231E3">
          <w:rPr>
            <w:rStyle w:val="Hyperlink"/>
            <w:rFonts w:ascii="Times New Roman" w:hAnsi="Times New Roman"/>
            <w:szCs w:val="24"/>
          </w:rPr>
          <w:t>http://io9.com/5897768/the-mayans-deadly-wooden-gun accessed 9/2/2012</w:t>
        </w:r>
      </w:hyperlink>
    </w:p>
    <w:p w14:paraId="00831100" w14:textId="77777777" w:rsidR="00FC6C13" w:rsidRPr="001231E3" w:rsidRDefault="00FC6C13" w:rsidP="00437CBB">
      <w:pPr>
        <w:ind w:right="-720"/>
        <w:rPr>
          <w:rFonts w:ascii="Times New Roman" w:hAnsi="Times New Roman"/>
          <w:szCs w:val="24"/>
        </w:rPr>
      </w:pPr>
    </w:p>
    <w:p w14:paraId="3F2FD72F" w14:textId="33E7623A" w:rsidR="00FC6C13" w:rsidRPr="001231E3" w:rsidRDefault="00FC6C13" w:rsidP="00437CBB">
      <w:pPr>
        <w:ind w:right="-720"/>
        <w:rPr>
          <w:rFonts w:ascii="Times New Roman" w:hAnsi="Times New Roman"/>
          <w:szCs w:val="24"/>
        </w:rPr>
      </w:pPr>
      <w:proofErr w:type="spellStart"/>
      <w:r w:rsidRPr="001231E3">
        <w:rPr>
          <w:rFonts w:ascii="Times New Roman" w:hAnsi="Times New Roman"/>
          <w:szCs w:val="24"/>
        </w:rPr>
        <w:t>hul’che</w:t>
      </w:r>
      <w:proofErr w:type="spellEnd"/>
      <w:r w:rsidRPr="001231E3">
        <w:rPr>
          <w:rFonts w:ascii="Times New Roman" w:hAnsi="Times New Roman"/>
          <w:szCs w:val="24"/>
        </w:rPr>
        <w:t xml:space="preserve"> - “wooden shaft with bur</w:t>
      </w:r>
      <w:r w:rsidR="00993192">
        <w:rPr>
          <w:rFonts w:ascii="Times New Roman" w:hAnsi="Times New Roman"/>
          <w:szCs w:val="24"/>
        </w:rPr>
        <w:t>r</w:t>
      </w:r>
      <w:r w:rsidRPr="001231E3">
        <w:rPr>
          <w:rFonts w:ascii="Times New Roman" w:hAnsi="Times New Roman"/>
          <w:szCs w:val="24"/>
        </w:rPr>
        <w:t xml:space="preserve"> at the end” “additional leverage gained from an overhand motion</w:t>
      </w:r>
      <w:r w:rsidR="00C9740D">
        <w:rPr>
          <w:rFonts w:ascii="Times New Roman" w:hAnsi="Times New Roman"/>
          <w:szCs w:val="24"/>
        </w:rPr>
        <w:t>” “Due to the skill-based aspect</w:t>
      </w:r>
      <w:r w:rsidRPr="001231E3">
        <w:rPr>
          <w:rFonts w:ascii="Times New Roman" w:hAnsi="Times New Roman"/>
          <w:szCs w:val="24"/>
        </w:rPr>
        <w:t xml:space="preserve">, both Mayan men and women used the </w:t>
      </w:r>
      <w:proofErr w:type="spellStart"/>
      <w:r w:rsidRPr="001231E3">
        <w:rPr>
          <w:rFonts w:ascii="Times New Roman" w:hAnsi="Times New Roman"/>
          <w:szCs w:val="24"/>
        </w:rPr>
        <w:t>hul’che</w:t>
      </w:r>
      <w:proofErr w:type="spellEnd"/>
      <w:r w:rsidRPr="001231E3">
        <w:rPr>
          <w:rFonts w:ascii="Times New Roman" w:hAnsi="Times New Roman"/>
          <w:szCs w:val="24"/>
        </w:rPr>
        <w:t xml:space="preserve"> for hunting.” “</w:t>
      </w:r>
      <w:proofErr w:type="gramStart"/>
      <w:r w:rsidRPr="001231E3">
        <w:rPr>
          <w:rFonts w:ascii="Times New Roman" w:hAnsi="Times New Roman"/>
          <w:szCs w:val="24"/>
        </w:rPr>
        <w:t>can</w:t>
      </w:r>
      <w:proofErr w:type="gramEnd"/>
      <w:r w:rsidRPr="001231E3">
        <w:rPr>
          <w:rFonts w:ascii="Times New Roman" w:hAnsi="Times New Roman"/>
          <w:szCs w:val="24"/>
        </w:rPr>
        <w:t xml:space="preserve"> fling darts over 250m, velocity over 150 m per sec.” Similar to Aztec atlatl. [Weak article. 150 m/s = more than 300 mph - impossible. </w:t>
      </w:r>
      <w:r w:rsidR="00993192">
        <w:rPr>
          <w:rFonts w:ascii="Times New Roman" w:hAnsi="Times New Roman"/>
          <w:szCs w:val="24"/>
        </w:rPr>
        <w:t xml:space="preserve">Where is the info about male/female from? </w:t>
      </w:r>
      <w:r w:rsidRPr="001231E3">
        <w:rPr>
          <w:rFonts w:ascii="Times New Roman" w:hAnsi="Times New Roman"/>
          <w:szCs w:val="24"/>
        </w:rPr>
        <w:t xml:space="preserve">Photos of P </w:t>
      </w:r>
      <w:proofErr w:type="spellStart"/>
      <w:r w:rsidRPr="001231E3">
        <w:rPr>
          <w:rFonts w:ascii="Times New Roman" w:hAnsi="Times New Roman"/>
          <w:szCs w:val="24"/>
        </w:rPr>
        <w:t>Chauvaux</w:t>
      </w:r>
      <w:proofErr w:type="spellEnd"/>
      <w:r w:rsidRPr="001231E3">
        <w:rPr>
          <w:rFonts w:ascii="Times New Roman" w:hAnsi="Times New Roman"/>
          <w:szCs w:val="24"/>
        </w:rPr>
        <w:t xml:space="preserve"> Up Pal </w:t>
      </w:r>
      <w:proofErr w:type="spellStart"/>
      <w:r w:rsidRPr="001231E3">
        <w:rPr>
          <w:rFonts w:ascii="Times New Roman" w:hAnsi="Times New Roman"/>
          <w:szCs w:val="24"/>
        </w:rPr>
        <w:t>spearthrowers</w:t>
      </w:r>
      <w:proofErr w:type="spellEnd"/>
      <w:r w:rsidR="00F22E29">
        <w:rPr>
          <w:rFonts w:ascii="Times New Roman" w:hAnsi="Times New Roman"/>
          <w:szCs w:val="24"/>
        </w:rPr>
        <w:t>. And atlatls should never be called guns!</w:t>
      </w:r>
      <w:r w:rsidRPr="001231E3">
        <w:rPr>
          <w:rFonts w:ascii="Times New Roman" w:hAnsi="Times New Roman"/>
          <w:szCs w:val="24"/>
        </w:rPr>
        <w:t>]</w:t>
      </w:r>
    </w:p>
    <w:p w14:paraId="295F0A08" w14:textId="77777777" w:rsidR="007B74B1" w:rsidRPr="001231E3" w:rsidRDefault="007B74B1" w:rsidP="00437CBB">
      <w:pPr>
        <w:ind w:right="-720"/>
        <w:rPr>
          <w:rFonts w:ascii="Times New Roman" w:hAnsi="Times New Roman"/>
          <w:szCs w:val="24"/>
        </w:rPr>
      </w:pPr>
    </w:p>
    <w:p w14:paraId="3E109FAF" w14:textId="77777777" w:rsidR="0084165A" w:rsidRPr="001231E3" w:rsidRDefault="0084165A" w:rsidP="00437CBB">
      <w:pPr>
        <w:pStyle w:val="Heading3"/>
        <w:ind w:right="-720"/>
        <w:rPr>
          <w:szCs w:val="24"/>
        </w:rPr>
      </w:pPr>
      <w:proofErr w:type="spellStart"/>
      <w:r w:rsidRPr="001231E3">
        <w:rPr>
          <w:szCs w:val="24"/>
        </w:rPr>
        <w:t>Viegas</w:t>
      </w:r>
      <w:proofErr w:type="spellEnd"/>
      <w:r w:rsidRPr="001231E3">
        <w:rPr>
          <w:szCs w:val="24"/>
        </w:rPr>
        <w:t>, Jennifer</w:t>
      </w:r>
    </w:p>
    <w:p w14:paraId="1ECAE10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2000  Aboriginal</w:t>
      </w:r>
      <w:proofErr w:type="gramEnd"/>
      <w:r w:rsidRPr="001231E3">
        <w:rPr>
          <w:rFonts w:ascii="Times New Roman" w:hAnsi="Times New Roman"/>
          <w:szCs w:val="24"/>
        </w:rPr>
        <w:t xml:space="preserve"> Olympics: From Boomerangs to Woomeras. </w:t>
      </w:r>
      <w:r w:rsidRPr="001231E3">
        <w:rPr>
          <w:rFonts w:ascii="Times New Roman" w:hAnsi="Times New Roman"/>
          <w:i/>
          <w:szCs w:val="24"/>
        </w:rPr>
        <w:t>Discovery Channel News</w:t>
      </w:r>
      <w:r w:rsidRPr="001231E3">
        <w:rPr>
          <w:rFonts w:ascii="Times New Roman" w:hAnsi="Times New Roman"/>
          <w:szCs w:val="24"/>
        </w:rPr>
        <w:t xml:space="preserve"> Sept 28, 2000. Accessed on web http://www.discovery.com/news/features </w:t>
      </w:r>
    </w:p>
    <w:p w14:paraId="68289FD0" w14:textId="77777777" w:rsidR="0084165A" w:rsidRPr="001231E3" w:rsidRDefault="0084165A" w:rsidP="00437CBB">
      <w:pPr>
        <w:ind w:right="-720"/>
        <w:rPr>
          <w:rFonts w:ascii="Times New Roman" w:hAnsi="Times New Roman"/>
          <w:szCs w:val="24"/>
        </w:rPr>
      </w:pPr>
    </w:p>
    <w:p w14:paraId="7987E492" w14:textId="5F1E803C" w:rsidR="0084165A" w:rsidRDefault="0084165A" w:rsidP="00437CBB">
      <w:pPr>
        <w:ind w:right="-720"/>
        <w:rPr>
          <w:rFonts w:ascii="Times New Roman" w:hAnsi="Times New Roman"/>
          <w:szCs w:val="24"/>
        </w:rPr>
      </w:pPr>
      <w:r w:rsidRPr="001231E3">
        <w:rPr>
          <w:rFonts w:ascii="Times New Roman" w:hAnsi="Times New Roman"/>
          <w:szCs w:val="24"/>
        </w:rPr>
        <w:t xml:space="preserve">Aboriginal athletic “sports carnivals” include boomerang and woomera (or </w:t>
      </w:r>
      <w:proofErr w:type="spellStart"/>
      <w:r w:rsidRPr="001231E3">
        <w:rPr>
          <w:rFonts w:ascii="Times New Roman" w:hAnsi="Times New Roman"/>
          <w:szCs w:val="24"/>
        </w:rPr>
        <w:t>miru</w:t>
      </w:r>
      <w:proofErr w:type="spellEnd"/>
      <w:r w:rsidRPr="001231E3">
        <w:rPr>
          <w:rFonts w:ascii="Times New Roman" w:hAnsi="Times New Roman"/>
          <w:szCs w:val="24"/>
        </w:rPr>
        <w:t>) competition. [Poorly described] but “</w:t>
      </w:r>
      <w:proofErr w:type="spellStart"/>
      <w:r w:rsidRPr="001231E3">
        <w:rPr>
          <w:rFonts w:ascii="Times New Roman" w:hAnsi="Times New Roman"/>
          <w:szCs w:val="24"/>
        </w:rPr>
        <w:t>spearthrowing</w:t>
      </w:r>
      <w:proofErr w:type="spellEnd"/>
      <w:r w:rsidRPr="001231E3">
        <w:rPr>
          <w:rFonts w:ascii="Times New Roman" w:hAnsi="Times New Roman"/>
          <w:szCs w:val="24"/>
        </w:rPr>
        <w:t xml:space="preserve"> skills are still highly valued in the aboriginal community.”  [No location given, but short film clip on web shows men using woomera Central Australia type atlatl with long spear, details not clear. They hold it flat, not sideways, use straight overarm motion at stuffed cloth kangaroo target maybe 20-30 m away. Hard to see, but accuracy doesn’t look impressive, and at least one spear can be seen bouncing off target.]</w:t>
      </w:r>
    </w:p>
    <w:p w14:paraId="302A5E02" w14:textId="64652EE4" w:rsidR="00ED7816" w:rsidRDefault="00ED7816" w:rsidP="00437CBB">
      <w:pPr>
        <w:ind w:right="-720"/>
        <w:rPr>
          <w:rFonts w:ascii="Times New Roman" w:hAnsi="Times New Roman"/>
          <w:szCs w:val="24"/>
        </w:rPr>
      </w:pPr>
    </w:p>
    <w:p w14:paraId="18C4DB90" w14:textId="3D6E299D" w:rsidR="00ED7816" w:rsidRPr="00ED7816" w:rsidRDefault="00ED7816" w:rsidP="00437CBB">
      <w:pPr>
        <w:ind w:right="-720"/>
        <w:rPr>
          <w:rFonts w:ascii="Times New Roman" w:hAnsi="Times New Roman"/>
          <w:b/>
          <w:bCs/>
          <w:szCs w:val="24"/>
        </w:rPr>
      </w:pPr>
      <w:proofErr w:type="spellStart"/>
      <w:r w:rsidRPr="00ED7816">
        <w:rPr>
          <w:rFonts w:ascii="Times New Roman" w:hAnsi="Times New Roman"/>
          <w:b/>
          <w:bCs/>
          <w:szCs w:val="24"/>
        </w:rPr>
        <w:t>Vierra</w:t>
      </w:r>
      <w:proofErr w:type="spellEnd"/>
      <w:r w:rsidRPr="00ED7816">
        <w:rPr>
          <w:rFonts w:ascii="Times New Roman" w:hAnsi="Times New Roman"/>
          <w:b/>
          <w:bCs/>
          <w:szCs w:val="24"/>
        </w:rPr>
        <w:t xml:space="preserve">, Bradley J., Nicholas Chapin, Christopher M. Stevenson, and M. Steven </w:t>
      </w:r>
      <w:proofErr w:type="spellStart"/>
      <w:r w:rsidRPr="00ED7816">
        <w:rPr>
          <w:rFonts w:ascii="Times New Roman" w:hAnsi="Times New Roman"/>
          <w:b/>
          <w:bCs/>
          <w:szCs w:val="24"/>
        </w:rPr>
        <w:t>Shackley</w:t>
      </w:r>
      <w:proofErr w:type="spellEnd"/>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o</w:t>
      </w:r>
    </w:p>
    <w:p w14:paraId="5E7368B6" w14:textId="463F5216" w:rsidR="00ED7816" w:rsidRDefault="00ED7816" w:rsidP="00437CBB">
      <w:pPr>
        <w:ind w:right="-720"/>
        <w:rPr>
          <w:rFonts w:ascii="Times New Roman" w:hAnsi="Times New Roman"/>
          <w:szCs w:val="24"/>
        </w:rPr>
      </w:pPr>
      <w:r>
        <w:rPr>
          <w:rFonts w:ascii="Times New Roman" w:hAnsi="Times New Roman"/>
          <w:szCs w:val="24"/>
        </w:rPr>
        <w:t xml:space="preserve">2020 Another look at expedient technologies, sedentism, and the bow and arrow. </w:t>
      </w:r>
      <w:r w:rsidRPr="00ED7816">
        <w:rPr>
          <w:rFonts w:ascii="Times New Roman" w:hAnsi="Times New Roman"/>
          <w:i/>
          <w:iCs/>
          <w:szCs w:val="24"/>
        </w:rPr>
        <w:t xml:space="preserve">Kiva </w:t>
      </w:r>
      <w:r>
        <w:rPr>
          <w:rFonts w:ascii="Times New Roman" w:hAnsi="Times New Roman"/>
          <w:szCs w:val="24"/>
        </w:rPr>
        <w:t>86(4): 482-501.</w:t>
      </w:r>
    </w:p>
    <w:p w14:paraId="063CFEF8" w14:textId="6D0E35ED" w:rsidR="00ED7816" w:rsidRDefault="00ED7816" w:rsidP="00437CBB">
      <w:pPr>
        <w:ind w:right="-720"/>
        <w:rPr>
          <w:rFonts w:ascii="Times New Roman" w:hAnsi="Times New Roman"/>
          <w:szCs w:val="24"/>
        </w:rPr>
      </w:pPr>
    </w:p>
    <w:p w14:paraId="5537AA06" w14:textId="3EF0B9E4" w:rsidR="00ED7816" w:rsidRDefault="00ED7816" w:rsidP="00437CBB">
      <w:pPr>
        <w:ind w:right="-720"/>
        <w:rPr>
          <w:rFonts w:ascii="Times New Roman" w:hAnsi="Times New Roman"/>
          <w:szCs w:val="24"/>
        </w:rPr>
      </w:pPr>
      <w:r>
        <w:rPr>
          <w:rFonts w:ascii="Times New Roman" w:hAnsi="Times New Roman"/>
          <w:szCs w:val="24"/>
        </w:rPr>
        <w:t xml:space="preserve">Transition from atlatl to bow often linked to lithic technology, linked to shifts in sedentism and increasing use of expedient flake tools. But bifacial vs core strategies conditioned by many factors, </w:t>
      </w:r>
      <w:proofErr w:type="gramStart"/>
      <w:r>
        <w:rPr>
          <w:rFonts w:ascii="Times New Roman" w:hAnsi="Times New Roman"/>
          <w:szCs w:val="24"/>
        </w:rPr>
        <w:t>no</w:t>
      </w:r>
      <w:proofErr w:type="gramEnd"/>
      <w:r>
        <w:rPr>
          <w:rFonts w:ascii="Times New Roman" w:hAnsi="Times New Roman"/>
          <w:szCs w:val="24"/>
        </w:rPr>
        <w:t xml:space="preserve"> simply response to </w:t>
      </w:r>
      <w:proofErr w:type="spellStart"/>
      <w:r>
        <w:rPr>
          <w:rFonts w:ascii="Times New Roman" w:hAnsi="Times New Roman"/>
          <w:szCs w:val="24"/>
        </w:rPr>
        <w:t>b+a</w:t>
      </w:r>
      <w:proofErr w:type="spellEnd"/>
      <w:r>
        <w:rPr>
          <w:rFonts w:ascii="Times New Roman" w:hAnsi="Times New Roman"/>
          <w:szCs w:val="24"/>
        </w:rPr>
        <w:t xml:space="preserve"> or sedentism. Evaluate some of them. </w:t>
      </w:r>
    </w:p>
    <w:p w14:paraId="3418261D" w14:textId="4B6D9C08" w:rsidR="00FF5305" w:rsidRDefault="00FF5305" w:rsidP="00437CBB">
      <w:pPr>
        <w:ind w:right="-720"/>
        <w:rPr>
          <w:rFonts w:ascii="Times New Roman" w:hAnsi="Times New Roman"/>
          <w:szCs w:val="24"/>
        </w:rPr>
      </w:pPr>
      <w:r>
        <w:rPr>
          <w:rFonts w:ascii="Times New Roman" w:hAnsi="Times New Roman"/>
          <w:szCs w:val="24"/>
        </w:rPr>
        <w:t xml:space="preserve">  Debitage analysis methods – attribute based (</w:t>
      </w:r>
      <w:proofErr w:type="gramStart"/>
      <w:r>
        <w:rPr>
          <w:rFonts w:ascii="Times New Roman" w:hAnsi="Times New Roman"/>
          <w:szCs w:val="24"/>
        </w:rPr>
        <w:t>e.g.</w:t>
      </w:r>
      <w:proofErr w:type="gramEnd"/>
      <w:r>
        <w:rPr>
          <w:rFonts w:ascii="Times New Roman" w:hAnsi="Times New Roman"/>
          <w:szCs w:val="24"/>
        </w:rPr>
        <w:t xml:space="preserve"> Sullivan + Rosen) do not accurately represent reduction strategies, </w:t>
      </w:r>
      <w:proofErr w:type="spellStart"/>
      <w:r>
        <w:rPr>
          <w:rFonts w:ascii="Times New Roman" w:hAnsi="Times New Roman"/>
          <w:szCs w:val="24"/>
        </w:rPr>
        <w:t>whilc</w:t>
      </w:r>
      <w:proofErr w:type="spellEnd"/>
      <w:r>
        <w:rPr>
          <w:rFonts w:ascii="Times New Roman" w:hAnsi="Times New Roman"/>
          <w:szCs w:val="24"/>
        </w:rPr>
        <w:t xml:space="preserve"> technological types do. Debitage type trends </w:t>
      </w:r>
      <w:proofErr w:type="spellStart"/>
      <w:r>
        <w:rPr>
          <w:rFonts w:ascii="Times New Roman" w:hAnsi="Times New Roman"/>
          <w:szCs w:val="24"/>
        </w:rPr>
        <w:t>assoc</w:t>
      </w:r>
      <w:proofErr w:type="spellEnd"/>
      <w:r>
        <w:rPr>
          <w:rFonts w:ascii="Times New Roman" w:hAnsi="Times New Roman"/>
          <w:szCs w:val="24"/>
        </w:rPr>
        <w:t xml:space="preserve"> with changing point forms but ambiguous [not quite clear what they want to argue here].</w:t>
      </w:r>
    </w:p>
    <w:p w14:paraId="41773526" w14:textId="77777777" w:rsidR="00FF5305" w:rsidRDefault="00FF5305" w:rsidP="00437CBB">
      <w:pPr>
        <w:ind w:right="-720"/>
        <w:rPr>
          <w:rFonts w:ascii="Times New Roman" w:hAnsi="Times New Roman"/>
          <w:szCs w:val="24"/>
        </w:rPr>
      </w:pPr>
      <w:r>
        <w:rPr>
          <w:rFonts w:ascii="Times New Roman" w:hAnsi="Times New Roman"/>
          <w:szCs w:val="24"/>
        </w:rPr>
        <w:t xml:space="preserve">  Archaic hunt strategies and tools – Late Archaic flake blank points common, but Mid A points designed for durability and penetration (</w:t>
      </w:r>
      <w:proofErr w:type="gramStart"/>
      <w:r>
        <w:rPr>
          <w:rFonts w:ascii="Times New Roman" w:hAnsi="Times New Roman"/>
          <w:szCs w:val="24"/>
        </w:rPr>
        <w:t>i.e.</w:t>
      </w:r>
      <w:proofErr w:type="gramEnd"/>
      <w:r>
        <w:rPr>
          <w:rFonts w:ascii="Times New Roman" w:hAnsi="Times New Roman"/>
          <w:szCs w:val="24"/>
        </w:rPr>
        <w:t xml:space="preserve"> biface blanks). San Jose pts for </w:t>
      </w:r>
      <w:r>
        <w:rPr>
          <w:rFonts w:ascii="Times New Roman" w:hAnsi="Times New Roman"/>
          <w:szCs w:val="24"/>
        </w:rPr>
        <w:lastRenderedPageBreak/>
        <w:t>encounter hunting (</w:t>
      </w:r>
      <w:proofErr w:type="spellStart"/>
      <w:r>
        <w:rPr>
          <w:rFonts w:ascii="Times New Roman" w:hAnsi="Times New Roman"/>
          <w:szCs w:val="24"/>
        </w:rPr>
        <w:t>i.e</w:t>
      </w:r>
      <w:proofErr w:type="spellEnd"/>
      <w:r>
        <w:rPr>
          <w:rFonts w:ascii="Times New Roman" w:hAnsi="Times New Roman"/>
          <w:szCs w:val="24"/>
        </w:rPr>
        <w:t xml:space="preserve"> durability for greater miss potential) while side-notched pts for intercept hunting </w:t>
      </w:r>
      <w:proofErr w:type="spellStart"/>
      <w:r>
        <w:rPr>
          <w:rFonts w:ascii="Times New Roman" w:hAnsi="Times New Roman"/>
          <w:szCs w:val="24"/>
        </w:rPr>
        <w:t>emph</w:t>
      </w:r>
      <w:proofErr w:type="spellEnd"/>
      <w:r>
        <w:rPr>
          <w:rFonts w:ascii="Times New Roman" w:hAnsi="Times New Roman"/>
          <w:szCs w:val="24"/>
        </w:rPr>
        <w:t xml:space="preserve"> penetration at close quarters, maybe more thrusting spear use [doubtful – what are they getting close enough to for thrusting, and how is this envisioned?]. So L A pts made on flake blanks, diff functional types – corner-n and stemmed to stay with </w:t>
      </w:r>
      <w:proofErr w:type="spellStart"/>
      <w:r>
        <w:rPr>
          <w:rFonts w:ascii="Times New Roman" w:hAnsi="Times New Roman"/>
          <w:szCs w:val="24"/>
        </w:rPr>
        <w:t>foreshaft</w:t>
      </w:r>
      <w:proofErr w:type="spellEnd"/>
      <w:r>
        <w:rPr>
          <w:rFonts w:ascii="Times New Roman" w:hAnsi="Times New Roman"/>
          <w:szCs w:val="24"/>
        </w:rPr>
        <w:t xml:space="preserve">, side-n to break </w:t>
      </w:r>
      <w:proofErr w:type="gramStart"/>
      <w:r>
        <w:rPr>
          <w:rFonts w:ascii="Times New Roman" w:hAnsi="Times New Roman"/>
          <w:szCs w:val="24"/>
        </w:rPr>
        <w:t>off  ‘</w:t>
      </w:r>
      <w:proofErr w:type="gramEnd"/>
      <w:r>
        <w:rPr>
          <w:rFonts w:ascii="Times New Roman" w:hAnsi="Times New Roman"/>
          <w:szCs w:val="24"/>
        </w:rPr>
        <w:t xml:space="preserve">and work way through animal’ while small leaf and stem pts designed to detach from </w:t>
      </w:r>
      <w:proofErr w:type="spellStart"/>
      <w:r>
        <w:rPr>
          <w:rFonts w:ascii="Times New Roman" w:hAnsi="Times New Roman"/>
          <w:szCs w:val="24"/>
        </w:rPr>
        <w:t>foreshaft</w:t>
      </w:r>
      <w:proofErr w:type="spellEnd"/>
      <w:r>
        <w:rPr>
          <w:rFonts w:ascii="Times New Roman" w:hAnsi="Times New Roman"/>
          <w:szCs w:val="24"/>
        </w:rPr>
        <w:t xml:space="preserve">. [All of this is at best untested, at worst nonsensical.] </w:t>
      </w:r>
      <w:proofErr w:type="gramStart"/>
      <w:r>
        <w:rPr>
          <w:rFonts w:ascii="Times New Roman" w:hAnsi="Times New Roman"/>
          <w:szCs w:val="24"/>
        </w:rPr>
        <w:t>So</w:t>
      </w:r>
      <w:proofErr w:type="gramEnd"/>
      <w:r>
        <w:rPr>
          <w:rFonts w:ascii="Times New Roman" w:hAnsi="Times New Roman"/>
          <w:szCs w:val="24"/>
        </w:rPr>
        <w:t xml:space="preserve"> </w:t>
      </w:r>
      <w:proofErr w:type="spellStart"/>
      <w:r>
        <w:rPr>
          <w:rFonts w:ascii="Times New Roman" w:hAnsi="Times New Roman"/>
          <w:szCs w:val="24"/>
        </w:rPr>
        <w:t>b+a</w:t>
      </w:r>
      <w:proofErr w:type="spellEnd"/>
      <w:r>
        <w:rPr>
          <w:rFonts w:ascii="Times New Roman" w:hAnsi="Times New Roman"/>
          <w:szCs w:val="24"/>
        </w:rPr>
        <w:t xml:space="preserve"> adoption reflects continuing long trend to increase penetration and hunting success.</w:t>
      </w:r>
    </w:p>
    <w:p w14:paraId="2BF48E7D" w14:textId="2417B3B9" w:rsidR="00934EA5" w:rsidRDefault="00FF5305" w:rsidP="00437CBB">
      <w:pPr>
        <w:ind w:right="-720"/>
        <w:rPr>
          <w:rFonts w:ascii="Times New Roman" w:hAnsi="Times New Roman"/>
          <w:szCs w:val="24"/>
        </w:rPr>
      </w:pPr>
      <w:r>
        <w:rPr>
          <w:rFonts w:ascii="Times New Roman" w:hAnsi="Times New Roman"/>
          <w:szCs w:val="24"/>
        </w:rPr>
        <w:t xml:space="preserve">  Gender + lithic tech </w:t>
      </w:r>
      <w:r w:rsidR="00934EA5">
        <w:rPr>
          <w:rFonts w:ascii="Times New Roman" w:hAnsi="Times New Roman"/>
          <w:szCs w:val="24"/>
        </w:rPr>
        <w:t>–</w:t>
      </w:r>
      <w:r>
        <w:rPr>
          <w:rFonts w:ascii="Times New Roman" w:hAnsi="Times New Roman"/>
          <w:szCs w:val="24"/>
        </w:rPr>
        <w:t xml:space="preserve"> </w:t>
      </w:r>
      <w:r w:rsidR="00934EA5">
        <w:rPr>
          <w:rFonts w:ascii="Times New Roman" w:hAnsi="Times New Roman"/>
          <w:szCs w:val="24"/>
        </w:rPr>
        <w:t xml:space="preserve">early farmers physiology of males more like foragers, females more like later </w:t>
      </w:r>
      <w:proofErr w:type="spellStart"/>
      <w:r w:rsidR="00934EA5">
        <w:rPr>
          <w:rFonts w:ascii="Times New Roman" w:hAnsi="Times New Roman"/>
          <w:szCs w:val="24"/>
        </w:rPr>
        <w:t>agric</w:t>
      </w:r>
      <w:proofErr w:type="spellEnd"/>
      <w:r w:rsidR="00934EA5">
        <w:rPr>
          <w:rFonts w:ascii="Times New Roman" w:hAnsi="Times New Roman"/>
          <w:szCs w:val="24"/>
        </w:rPr>
        <w:t xml:space="preserve"> folk. Core reduction </w:t>
      </w:r>
      <w:proofErr w:type="spellStart"/>
      <w:r w:rsidR="00934EA5">
        <w:rPr>
          <w:rFonts w:ascii="Times New Roman" w:hAnsi="Times New Roman"/>
          <w:szCs w:val="24"/>
        </w:rPr>
        <w:t>assoc</w:t>
      </w:r>
      <w:proofErr w:type="spellEnd"/>
      <w:r w:rsidR="00934EA5">
        <w:rPr>
          <w:rFonts w:ascii="Times New Roman" w:hAnsi="Times New Roman"/>
          <w:szCs w:val="24"/>
        </w:rPr>
        <w:t xml:space="preserve"> w metates and home terraces, biface pts on flakes elsewhere, so diff reflects more changes in labor org with gender than just sedentism.</w:t>
      </w:r>
    </w:p>
    <w:p w14:paraId="3C56957A" w14:textId="57262C41" w:rsidR="00527738" w:rsidRDefault="00527738" w:rsidP="00437CBB">
      <w:pPr>
        <w:ind w:right="-720"/>
        <w:rPr>
          <w:rFonts w:ascii="Times New Roman" w:hAnsi="Times New Roman"/>
          <w:szCs w:val="24"/>
        </w:rPr>
      </w:pPr>
      <w:r>
        <w:rPr>
          <w:rFonts w:ascii="Times New Roman" w:hAnsi="Times New Roman"/>
          <w:szCs w:val="24"/>
        </w:rPr>
        <w:t xml:space="preserve">  Variable tempo of shift to bow – </w:t>
      </w:r>
      <w:proofErr w:type="spellStart"/>
      <w:r>
        <w:rPr>
          <w:rFonts w:ascii="Times New Roman" w:hAnsi="Times New Roman"/>
          <w:szCs w:val="24"/>
        </w:rPr>
        <w:t>Bettinger</w:t>
      </w:r>
      <w:proofErr w:type="spellEnd"/>
      <w:r>
        <w:rPr>
          <w:rFonts w:ascii="Times New Roman" w:hAnsi="Times New Roman"/>
          <w:szCs w:val="24"/>
        </w:rPr>
        <w:t xml:space="preserve"> et al. (2016) study indicates sinew-backed bow more costly to produce but better payoff in hunt than atlatl. [</w:t>
      </w:r>
      <w:proofErr w:type="spellStart"/>
      <w:r w:rsidR="0001123C">
        <w:rPr>
          <w:rFonts w:ascii="Times New Roman" w:hAnsi="Times New Roman"/>
          <w:szCs w:val="24"/>
        </w:rPr>
        <w:t>Bettinger</w:t>
      </w:r>
      <w:proofErr w:type="spellEnd"/>
      <w:r w:rsidR="0001123C">
        <w:rPr>
          <w:rFonts w:ascii="Times New Roman" w:hAnsi="Times New Roman"/>
          <w:szCs w:val="24"/>
        </w:rPr>
        <w:t xml:space="preserve"> has</w:t>
      </w:r>
      <w:r>
        <w:rPr>
          <w:rFonts w:ascii="Times New Roman" w:hAnsi="Times New Roman"/>
          <w:szCs w:val="24"/>
        </w:rPr>
        <w:t xml:space="preserve"> no such data, that’s a model and should not be claimed as evidence.] Diff size pts in </w:t>
      </w:r>
      <w:proofErr w:type="spellStart"/>
      <w:r>
        <w:rPr>
          <w:rFonts w:ascii="Times New Roman" w:hAnsi="Times New Roman"/>
          <w:szCs w:val="24"/>
        </w:rPr>
        <w:t>Basketmaker</w:t>
      </w:r>
      <w:proofErr w:type="spellEnd"/>
      <w:r>
        <w:rPr>
          <w:rFonts w:ascii="Times New Roman" w:hAnsi="Times New Roman"/>
          <w:szCs w:val="24"/>
        </w:rPr>
        <w:t xml:space="preserve"> III could be diff function darts, or </w:t>
      </w:r>
      <w:r w:rsidR="00286E4A">
        <w:rPr>
          <w:rFonts w:ascii="Times New Roman" w:hAnsi="Times New Roman"/>
          <w:szCs w:val="24"/>
        </w:rPr>
        <w:t xml:space="preserve">coexisting </w:t>
      </w:r>
      <w:proofErr w:type="spellStart"/>
      <w:r w:rsidR="00286E4A">
        <w:rPr>
          <w:rFonts w:ascii="Times New Roman" w:hAnsi="Times New Roman"/>
          <w:szCs w:val="24"/>
        </w:rPr>
        <w:t>b+a</w:t>
      </w:r>
      <w:proofErr w:type="spellEnd"/>
      <w:r w:rsidR="00286E4A">
        <w:rPr>
          <w:rFonts w:ascii="Times New Roman" w:hAnsi="Times New Roman"/>
          <w:szCs w:val="24"/>
        </w:rPr>
        <w:t xml:space="preserve"> w atlatl. Problems with </w:t>
      </w:r>
      <w:proofErr w:type="spellStart"/>
      <w:r w:rsidR="00286E4A">
        <w:rPr>
          <w:rFonts w:ascii="Times New Roman" w:hAnsi="Times New Roman"/>
          <w:szCs w:val="24"/>
        </w:rPr>
        <w:t>pt</w:t>
      </w:r>
      <w:proofErr w:type="spellEnd"/>
      <w:r w:rsidR="00286E4A">
        <w:rPr>
          <w:rFonts w:ascii="Times New Roman" w:hAnsi="Times New Roman"/>
          <w:szCs w:val="24"/>
        </w:rPr>
        <w:t xml:space="preserve"> size used as proxy, arguments about timing transition and possible coexistence in many areas. Armijo Shelter NM 245 pts, incl large collection of L Archaic dart (</w:t>
      </w:r>
      <w:proofErr w:type="spellStart"/>
      <w:r w:rsidR="00286E4A">
        <w:rPr>
          <w:rFonts w:ascii="Times New Roman" w:hAnsi="Times New Roman"/>
          <w:szCs w:val="24"/>
        </w:rPr>
        <w:t>En</w:t>
      </w:r>
      <w:proofErr w:type="spellEnd"/>
      <w:r w:rsidR="00286E4A">
        <w:rPr>
          <w:rFonts w:ascii="Times New Roman" w:hAnsi="Times New Roman"/>
          <w:szCs w:val="24"/>
        </w:rPr>
        <w:t xml:space="preserve"> Medio pts) + arrow pts (of sim form differing in size – shoulder, neck W) as test. [Phrasing indicates they expect both early </w:t>
      </w:r>
      <w:proofErr w:type="spellStart"/>
      <w:r w:rsidR="00286E4A">
        <w:rPr>
          <w:rFonts w:ascii="Times New Roman" w:hAnsi="Times New Roman"/>
          <w:szCs w:val="24"/>
        </w:rPr>
        <w:t>b+a</w:t>
      </w:r>
      <w:proofErr w:type="spellEnd"/>
      <w:r w:rsidR="00286E4A">
        <w:rPr>
          <w:rFonts w:ascii="Times New Roman" w:hAnsi="Times New Roman"/>
          <w:szCs w:val="24"/>
        </w:rPr>
        <w:t xml:space="preserve"> and overlap]. Arrow pts form discreet cluster [no, graph of Neck </w:t>
      </w:r>
      <w:proofErr w:type="gramStart"/>
      <w:r w:rsidR="00286E4A">
        <w:rPr>
          <w:rFonts w:ascii="Times New Roman" w:hAnsi="Times New Roman"/>
          <w:szCs w:val="24"/>
        </w:rPr>
        <w:t>W  by</w:t>
      </w:r>
      <w:proofErr w:type="gramEnd"/>
      <w:r w:rsidR="00286E4A">
        <w:rPr>
          <w:rFonts w:ascii="Times New Roman" w:hAnsi="Times New Roman"/>
          <w:szCs w:val="24"/>
        </w:rPr>
        <w:t xml:space="preserve"> Shoulder W shows </w:t>
      </w:r>
      <w:proofErr w:type="spellStart"/>
      <w:r w:rsidR="00286E4A">
        <w:rPr>
          <w:rFonts w:ascii="Times New Roman" w:hAnsi="Times New Roman"/>
          <w:szCs w:val="24"/>
        </w:rPr>
        <w:t>continouous</w:t>
      </w:r>
      <w:proofErr w:type="spellEnd"/>
      <w:r w:rsidR="00286E4A">
        <w:rPr>
          <w:rFonts w:ascii="Times New Roman" w:hAnsi="Times New Roman"/>
          <w:szCs w:val="24"/>
        </w:rPr>
        <w:t xml:space="preserve"> distribution]</w:t>
      </w:r>
      <w:r w:rsidR="00F5071A">
        <w:rPr>
          <w:rFonts w:ascii="Times New Roman" w:hAnsi="Times New Roman"/>
          <w:szCs w:val="24"/>
        </w:rPr>
        <w:t xml:space="preserve">. Arrows </w:t>
      </w:r>
      <w:proofErr w:type="spellStart"/>
      <w:r w:rsidR="00F5071A">
        <w:rPr>
          <w:rFonts w:ascii="Times New Roman" w:hAnsi="Times New Roman"/>
          <w:szCs w:val="24"/>
        </w:rPr>
        <w:t>assoc</w:t>
      </w:r>
      <w:proofErr w:type="spellEnd"/>
      <w:r w:rsidR="00F5071A">
        <w:rPr>
          <w:rFonts w:ascii="Times New Roman" w:hAnsi="Times New Roman"/>
          <w:szCs w:val="24"/>
        </w:rPr>
        <w:t xml:space="preserve"> w dates possibly as early as 300 </w:t>
      </w:r>
      <w:proofErr w:type="gramStart"/>
      <w:r w:rsidR="00F5071A">
        <w:rPr>
          <w:rFonts w:ascii="Times New Roman" w:hAnsi="Times New Roman"/>
          <w:szCs w:val="24"/>
        </w:rPr>
        <w:t>AD, but</w:t>
      </w:r>
      <w:proofErr w:type="gramEnd"/>
      <w:r w:rsidR="00F5071A">
        <w:rPr>
          <w:rFonts w:ascii="Times New Roman" w:hAnsi="Times New Roman"/>
          <w:szCs w:val="24"/>
        </w:rPr>
        <w:t xml:space="preserve"> mixing possible. [Yes, data not that good]. Shelter shows clear mix of pts, confirms contemporary use. [</w:t>
      </w:r>
      <w:proofErr w:type="gramStart"/>
      <w:r w:rsidR="00F5071A">
        <w:rPr>
          <w:rFonts w:ascii="Times New Roman" w:hAnsi="Times New Roman"/>
          <w:szCs w:val="24"/>
        </w:rPr>
        <w:t>NO</w:t>
      </w:r>
      <w:proofErr w:type="gramEnd"/>
      <w:r w:rsidR="00F5071A">
        <w:rPr>
          <w:rFonts w:ascii="Times New Roman" w:hAnsi="Times New Roman"/>
          <w:szCs w:val="24"/>
        </w:rPr>
        <w:t xml:space="preserve"> it doesn’t, because this is all based on </w:t>
      </w:r>
      <w:proofErr w:type="spellStart"/>
      <w:r w:rsidR="00F5071A">
        <w:rPr>
          <w:rFonts w:ascii="Times New Roman" w:hAnsi="Times New Roman"/>
          <w:szCs w:val="24"/>
        </w:rPr>
        <w:t>imprecised</w:t>
      </w:r>
      <w:proofErr w:type="spellEnd"/>
      <w:r w:rsidR="00F5071A">
        <w:rPr>
          <w:rFonts w:ascii="Times New Roman" w:hAnsi="Times New Roman"/>
          <w:szCs w:val="24"/>
        </w:rPr>
        <w:t xml:space="preserve"> provenience info and dating, and worse, depends solely on classifying points by size]. </w:t>
      </w:r>
      <w:proofErr w:type="gramStart"/>
      <w:r w:rsidR="00F5071A">
        <w:rPr>
          <w:rFonts w:ascii="Times New Roman" w:hAnsi="Times New Roman"/>
          <w:szCs w:val="24"/>
        </w:rPr>
        <w:t>So</w:t>
      </w:r>
      <w:proofErr w:type="gramEnd"/>
      <w:r w:rsidR="00F5071A">
        <w:rPr>
          <w:rFonts w:ascii="Times New Roman" w:hAnsi="Times New Roman"/>
          <w:szCs w:val="24"/>
        </w:rPr>
        <w:t xml:space="preserve"> no ‘</w:t>
      </w:r>
      <w:proofErr w:type="spellStart"/>
      <w:r w:rsidR="00F5071A">
        <w:rPr>
          <w:rFonts w:ascii="Times New Roman" w:hAnsi="Times New Roman"/>
          <w:szCs w:val="24"/>
        </w:rPr>
        <w:t>punctated</w:t>
      </w:r>
      <w:proofErr w:type="spellEnd"/>
      <w:r w:rsidR="00F5071A">
        <w:rPr>
          <w:rFonts w:ascii="Times New Roman" w:hAnsi="Times New Roman"/>
          <w:szCs w:val="24"/>
        </w:rPr>
        <w:t xml:space="preserve">’ shift of weapons that might correspond to shift from biface to core technology. [Probably right, probably there is overlap between </w:t>
      </w:r>
      <w:proofErr w:type="spellStart"/>
      <w:r w:rsidR="00F5071A">
        <w:rPr>
          <w:rFonts w:ascii="Times New Roman" w:hAnsi="Times New Roman"/>
          <w:szCs w:val="24"/>
        </w:rPr>
        <w:t>b+a</w:t>
      </w:r>
      <w:proofErr w:type="spellEnd"/>
      <w:r w:rsidR="00F5071A">
        <w:rPr>
          <w:rFonts w:ascii="Times New Roman" w:hAnsi="Times New Roman"/>
          <w:szCs w:val="24"/>
        </w:rPr>
        <w:t xml:space="preserve"> and atlatl, but this really is not good enough evidence.]</w:t>
      </w:r>
    </w:p>
    <w:p w14:paraId="3752930E" w14:textId="57E43404" w:rsidR="00F5071A" w:rsidRDefault="00F5071A" w:rsidP="00437CBB">
      <w:pPr>
        <w:ind w:right="-720"/>
        <w:rPr>
          <w:rFonts w:ascii="Times New Roman" w:hAnsi="Times New Roman"/>
          <w:szCs w:val="24"/>
        </w:rPr>
      </w:pPr>
      <w:r>
        <w:rPr>
          <w:rFonts w:ascii="Times New Roman" w:hAnsi="Times New Roman"/>
          <w:szCs w:val="24"/>
        </w:rPr>
        <w:t xml:space="preserve">  Scavenging – lg pts in late contexts often considered scavenged, but how ID scavenged pts? Hydration rim T in pts from 13C </w:t>
      </w:r>
      <w:proofErr w:type="spellStart"/>
      <w:r>
        <w:rPr>
          <w:rFonts w:ascii="Times New Roman" w:hAnsi="Times New Roman"/>
          <w:szCs w:val="24"/>
        </w:rPr>
        <w:t>roomblock</w:t>
      </w:r>
      <w:proofErr w:type="spellEnd"/>
      <w:r>
        <w:rPr>
          <w:rFonts w:ascii="Times New Roman" w:hAnsi="Times New Roman"/>
          <w:szCs w:val="24"/>
        </w:rPr>
        <w:t xml:space="preserve"> show </w:t>
      </w:r>
      <w:r w:rsidR="0001123C">
        <w:rPr>
          <w:rFonts w:ascii="Times New Roman" w:hAnsi="Times New Roman"/>
          <w:szCs w:val="24"/>
        </w:rPr>
        <w:t>some</w:t>
      </w:r>
      <w:r>
        <w:rPr>
          <w:rFonts w:ascii="Times New Roman" w:hAnsi="Times New Roman"/>
          <w:szCs w:val="24"/>
        </w:rPr>
        <w:t xml:space="preserve"> </w:t>
      </w:r>
      <w:proofErr w:type="spellStart"/>
      <w:r>
        <w:rPr>
          <w:rFonts w:ascii="Times New Roman" w:hAnsi="Times New Roman"/>
          <w:szCs w:val="24"/>
        </w:rPr>
        <w:t>En</w:t>
      </w:r>
      <w:proofErr w:type="spellEnd"/>
      <w:r>
        <w:rPr>
          <w:rFonts w:ascii="Times New Roman" w:hAnsi="Times New Roman"/>
          <w:szCs w:val="24"/>
        </w:rPr>
        <w:t xml:space="preserve"> Medio </w:t>
      </w:r>
      <w:r w:rsidR="0001123C">
        <w:rPr>
          <w:rFonts w:ascii="Times New Roman" w:hAnsi="Times New Roman"/>
          <w:szCs w:val="24"/>
        </w:rPr>
        <w:t xml:space="preserve">pts </w:t>
      </w:r>
      <w:proofErr w:type="spellStart"/>
      <w:r w:rsidR="0001123C">
        <w:rPr>
          <w:rFonts w:ascii="Times New Roman" w:hAnsi="Times New Roman"/>
          <w:szCs w:val="24"/>
        </w:rPr>
        <w:t>contemp</w:t>
      </w:r>
      <w:proofErr w:type="spellEnd"/>
      <w:r w:rsidR="0001123C">
        <w:rPr>
          <w:rFonts w:ascii="Times New Roman" w:hAnsi="Times New Roman"/>
          <w:szCs w:val="24"/>
        </w:rPr>
        <w:t xml:space="preserve"> w smaller arrow pts [</w:t>
      </w:r>
      <w:r>
        <w:rPr>
          <w:rFonts w:ascii="Times New Roman" w:hAnsi="Times New Roman"/>
          <w:szCs w:val="24"/>
        </w:rPr>
        <w:t>but</w:t>
      </w:r>
      <w:r w:rsidR="0001123C">
        <w:rPr>
          <w:rFonts w:ascii="Times New Roman" w:hAnsi="Times New Roman"/>
          <w:szCs w:val="24"/>
        </w:rPr>
        <w:t xml:space="preserve"> graph numbers don’t match and</w:t>
      </w:r>
      <w:r>
        <w:rPr>
          <w:rFonts w:ascii="Times New Roman" w:hAnsi="Times New Roman"/>
          <w:szCs w:val="24"/>
        </w:rPr>
        <w:t xml:space="preserve"> EM mostly older. Other evidence </w:t>
      </w:r>
      <w:r w:rsidR="0001123C">
        <w:rPr>
          <w:rFonts w:ascii="Times New Roman" w:hAnsi="Times New Roman"/>
          <w:szCs w:val="24"/>
        </w:rPr>
        <w:t>shows some lg hafted pts or knives continued in use into arrow times, maybe thrusting spears for dispatching game. [Ok, likely, but form should usually be different from Archaic pts. And this doesn’t support bow/atlatl overlap].</w:t>
      </w:r>
    </w:p>
    <w:p w14:paraId="4707BEAA" w14:textId="3BFF1019" w:rsidR="00FF5305" w:rsidRPr="001231E3" w:rsidRDefault="00934EA5" w:rsidP="00437CBB">
      <w:pPr>
        <w:ind w:right="-720"/>
        <w:rPr>
          <w:rFonts w:ascii="Times New Roman" w:hAnsi="Times New Roman"/>
          <w:szCs w:val="24"/>
        </w:rPr>
      </w:pPr>
      <w:r>
        <w:rPr>
          <w:rFonts w:ascii="Times New Roman" w:hAnsi="Times New Roman"/>
          <w:szCs w:val="24"/>
        </w:rPr>
        <w:t>[</w:t>
      </w:r>
      <w:r w:rsidR="0001123C">
        <w:rPr>
          <w:rFonts w:ascii="Times New Roman" w:hAnsi="Times New Roman"/>
          <w:szCs w:val="24"/>
        </w:rPr>
        <w:t xml:space="preserve">Nothing real new, </w:t>
      </w:r>
      <w:r>
        <w:rPr>
          <w:rFonts w:ascii="Times New Roman" w:hAnsi="Times New Roman"/>
          <w:szCs w:val="24"/>
        </w:rPr>
        <w:t>some interesting ideas</w:t>
      </w:r>
      <w:r w:rsidR="0001123C">
        <w:rPr>
          <w:rFonts w:ascii="Times New Roman" w:hAnsi="Times New Roman"/>
          <w:szCs w:val="24"/>
        </w:rPr>
        <w:t xml:space="preserve"> in review</w:t>
      </w:r>
      <w:r>
        <w:rPr>
          <w:rFonts w:ascii="Times New Roman" w:hAnsi="Times New Roman"/>
          <w:szCs w:val="24"/>
        </w:rPr>
        <w:t xml:space="preserve">, </w:t>
      </w:r>
      <w:r w:rsidR="0001123C">
        <w:rPr>
          <w:rFonts w:ascii="Times New Roman" w:hAnsi="Times New Roman"/>
          <w:szCs w:val="24"/>
        </w:rPr>
        <w:t xml:space="preserve">probably right overall about any link </w:t>
      </w:r>
      <w:proofErr w:type="spellStart"/>
      <w:r w:rsidR="0001123C">
        <w:rPr>
          <w:rFonts w:ascii="Times New Roman" w:hAnsi="Times New Roman"/>
          <w:szCs w:val="24"/>
        </w:rPr>
        <w:t>btwn</w:t>
      </w:r>
      <w:proofErr w:type="spellEnd"/>
      <w:r w:rsidR="0001123C">
        <w:rPr>
          <w:rFonts w:ascii="Times New Roman" w:hAnsi="Times New Roman"/>
          <w:szCs w:val="24"/>
        </w:rPr>
        <w:t xml:space="preserve"> weapon and flake tech, and about overlap and variable adoption of bow, but much is based on poor data and</w:t>
      </w:r>
      <w:r>
        <w:rPr>
          <w:rFonts w:ascii="Times New Roman" w:hAnsi="Times New Roman"/>
          <w:szCs w:val="24"/>
        </w:rPr>
        <w:t xml:space="preserve"> over-homogenizing theories</w:t>
      </w:r>
      <w:r w:rsidR="0001123C">
        <w:rPr>
          <w:rFonts w:ascii="Times New Roman" w:hAnsi="Times New Roman"/>
          <w:szCs w:val="24"/>
        </w:rPr>
        <w:t>. Which is why these proposed links have never been convincing.</w:t>
      </w:r>
      <w:r>
        <w:rPr>
          <w:rFonts w:ascii="Times New Roman" w:hAnsi="Times New Roman"/>
          <w:szCs w:val="24"/>
        </w:rPr>
        <w:t>]</w:t>
      </w:r>
      <w:r w:rsidR="00FF5305">
        <w:rPr>
          <w:rFonts w:ascii="Times New Roman" w:hAnsi="Times New Roman"/>
          <w:szCs w:val="24"/>
        </w:rPr>
        <w:t xml:space="preserve">  </w:t>
      </w:r>
    </w:p>
    <w:p w14:paraId="6D58B876" w14:textId="77777777" w:rsidR="00FB5746" w:rsidRPr="001231E3" w:rsidRDefault="00FB5746" w:rsidP="00437CBB">
      <w:pPr>
        <w:ind w:right="-720"/>
        <w:rPr>
          <w:rFonts w:ascii="Times New Roman" w:hAnsi="Times New Roman"/>
          <w:szCs w:val="24"/>
        </w:rPr>
      </w:pPr>
    </w:p>
    <w:p w14:paraId="7FA977C8" w14:textId="77777777" w:rsidR="00FB5746" w:rsidRPr="001231E3" w:rsidRDefault="00FB5746" w:rsidP="00437CBB">
      <w:pPr>
        <w:ind w:right="-720"/>
        <w:rPr>
          <w:rFonts w:ascii="Times New Roman" w:hAnsi="Times New Roman"/>
          <w:b/>
          <w:szCs w:val="24"/>
        </w:rPr>
      </w:pPr>
      <w:proofErr w:type="spellStart"/>
      <w:r w:rsidRPr="001231E3">
        <w:rPr>
          <w:rFonts w:ascii="Times New Roman" w:hAnsi="Times New Roman"/>
          <w:b/>
          <w:szCs w:val="24"/>
        </w:rPr>
        <w:t>Vignati</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Milciades</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Alejo</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36529AC" w14:textId="77777777" w:rsidR="00FB5746" w:rsidRPr="001231E3" w:rsidRDefault="00FB5746" w:rsidP="00437CBB">
      <w:pPr>
        <w:ind w:right="-720"/>
        <w:rPr>
          <w:rFonts w:ascii="Times New Roman" w:hAnsi="Times New Roman"/>
          <w:szCs w:val="24"/>
        </w:rPr>
      </w:pPr>
      <w:proofErr w:type="gramStart"/>
      <w:r w:rsidRPr="001231E3">
        <w:rPr>
          <w:rFonts w:ascii="Times New Roman" w:hAnsi="Times New Roman"/>
          <w:szCs w:val="24"/>
        </w:rPr>
        <w:t>1936  El</w:t>
      </w:r>
      <w:proofErr w:type="gramEnd"/>
      <w:r w:rsidRPr="001231E3">
        <w:rPr>
          <w:rFonts w:ascii="Times New Roman" w:hAnsi="Times New Roman"/>
          <w:szCs w:val="24"/>
        </w:rPr>
        <w:t xml:space="preserve"> </w:t>
      </w:r>
      <w:proofErr w:type="spellStart"/>
      <w:r w:rsidRPr="001231E3">
        <w:rPr>
          <w:rFonts w:ascii="Times New Roman" w:hAnsi="Times New Roman"/>
          <w:szCs w:val="24"/>
        </w:rPr>
        <w:t>Uso</w:t>
      </w:r>
      <w:proofErr w:type="spellEnd"/>
      <w:r w:rsidRPr="001231E3">
        <w:rPr>
          <w:rFonts w:ascii="Times New Roman" w:hAnsi="Times New Roman"/>
          <w:szCs w:val="24"/>
        </w:rPr>
        <w:t xml:space="preserve"> del Propulsor </w:t>
      </w:r>
      <w:proofErr w:type="spellStart"/>
      <w:r w:rsidRPr="001231E3">
        <w:rPr>
          <w:rFonts w:ascii="Times New Roman" w:hAnsi="Times New Roman"/>
          <w:szCs w:val="24"/>
        </w:rPr>
        <w:t>en</w:t>
      </w:r>
      <w:proofErr w:type="spellEnd"/>
      <w:r w:rsidRPr="001231E3">
        <w:rPr>
          <w:rFonts w:ascii="Times New Roman" w:hAnsi="Times New Roman"/>
          <w:szCs w:val="24"/>
        </w:rPr>
        <w:t xml:space="preserve"> </w:t>
      </w:r>
      <w:proofErr w:type="spellStart"/>
      <w:r w:rsidRPr="001231E3">
        <w:rPr>
          <w:rFonts w:ascii="Times New Roman" w:hAnsi="Times New Roman"/>
          <w:szCs w:val="24"/>
        </w:rPr>
        <w:t>el</w:t>
      </w:r>
      <w:proofErr w:type="spellEnd"/>
      <w:r w:rsidRPr="001231E3">
        <w:rPr>
          <w:rFonts w:ascii="Times New Roman" w:hAnsi="Times New Roman"/>
          <w:szCs w:val="24"/>
        </w:rPr>
        <w:t xml:space="preserve"> </w:t>
      </w:r>
      <w:proofErr w:type="spellStart"/>
      <w:r w:rsidRPr="001231E3">
        <w:rPr>
          <w:rFonts w:ascii="Times New Roman" w:hAnsi="Times New Roman"/>
          <w:szCs w:val="24"/>
        </w:rPr>
        <w:t>Noroeste</w:t>
      </w:r>
      <w:proofErr w:type="spellEnd"/>
      <w:r w:rsidRPr="001231E3">
        <w:rPr>
          <w:rFonts w:ascii="Times New Roman" w:hAnsi="Times New Roman"/>
          <w:szCs w:val="24"/>
        </w:rPr>
        <w:t xml:space="preserve"> </w:t>
      </w:r>
      <w:proofErr w:type="spellStart"/>
      <w:r w:rsidRPr="001231E3">
        <w:rPr>
          <w:rFonts w:ascii="Times New Roman" w:hAnsi="Times New Roman"/>
          <w:szCs w:val="24"/>
        </w:rPr>
        <w:t>Argentino</w:t>
      </w:r>
      <w:proofErr w:type="spellEnd"/>
      <w:r w:rsidRPr="001231E3">
        <w:rPr>
          <w:rFonts w:ascii="Times New Roman" w:hAnsi="Times New Roman"/>
          <w:szCs w:val="24"/>
        </w:rPr>
        <w:t xml:space="preserve">. </w:t>
      </w:r>
      <w:proofErr w:type="spellStart"/>
      <w:r w:rsidRPr="001231E3">
        <w:rPr>
          <w:rFonts w:ascii="Times New Roman" w:hAnsi="Times New Roman"/>
          <w:i/>
          <w:szCs w:val="24"/>
        </w:rPr>
        <w:t>Notas</w:t>
      </w:r>
      <w:proofErr w:type="spellEnd"/>
      <w:r w:rsidRPr="001231E3">
        <w:rPr>
          <w:rFonts w:ascii="Times New Roman" w:hAnsi="Times New Roman"/>
          <w:i/>
          <w:szCs w:val="24"/>
        </w:rPr>
        <w:t xml:space="preserve"> del Museo de La Plata</w:t>
      </w:r>
      <w:r w:rsidRPr="001231E3">
        <w:rPr>
          <w:rFonts w:ascii="Times New Roman" w:hAnsi="Times New Roman"/>
          <w:szCs w:val="24"/>
        </w:rPr>
        <w:t xml:space="preserve"> 1(3):349-358.</w:t>
      </w:r>
    </w:p>
    <w:p w14:paraId="7AFC6241" w14:textId="77777777" w:rsidR="00FB5746" w:rsidRPr="001231E3" w:rsidRDefault="00FB5746" w:rsidP="00437CBB">
      <w:pPr>
        <w:ind w:right="-720"/>
        <w:rPr>
          <w:rFonts w:ascii="Times New Roman" w:hAnsi="Times New Roman"/>
          <w:szCs w:val="24"/>
        </w:rPr>
      </w:pPr>
    </w:p>
    <w:p w14:paraId="3F524F59" w14:textId="27C02029" w:rsidR="00FB5746" w:rsidRDefault="00FB5746" w:rsidP="00437CBB">
      <w:pPr>
        <w:ind w:right="-720"/>
        <w:rPr>
          <w:rFonts w:ascii="Times New Roman" w:hAnsi="Times New Roman"/>
          <w:szCs w:val="24"/>
        </w:rPr>
      </w:pPr>
      <w:r w:rsidRPr="001231E3">
        <w:rPr>
          <w:rFonts w:ascii="Times New Roman" w:hAnsi="Times New Roman"/>
          <w:szCs w:val="24"/>
        </w:rPr>
        <w:t xml:space="preserve">[In Spanish.] Burial finds contain double hook type atlatls. Hooks differ: </w:t>
      </w:r>
      <w:proofErr w:type="spellStart"/>
      <w:r w:rsidRPr="001231E3">
        <w:rPr>
          <w:rFonts w:ascii="Times New Roman" w:hAnsi="Times New Roman"/>
          <w:i/>
          <w:szCs w:val="24"/>
        </w:rPr>
        <w:t>gancho</w:t>
      </w:r>
      <w:proofErr w:type="spellEnd"/>
      <w:r w:rsidRPr="001231E3">
        <w:rPr>
          <w:rFonts w:ascii="Times New Roman" w:hAnsi="Times New Roman"/>
          <w:i/>
          <w:szCs w:val="24"/>
        </w:rPr>
        <w:t>-talon</w:t>
      </w:r>
      <w:r w:rsidRPr="001231E3">
        <w:rPr>
          <w:rFonts w:ascii="Times New Roman" w:hAnsi="Times New Roman"/>
          <w:szCs w:val="24"/>
        </w:rPr>
        <w:t xml:space="preserve"> [heel-hook] propels dart, has </w:t>
      </w:r>
      <w:proofErr w:type="spellStart"/>
      <w:r w:rsidRPr="001231E3">
        <w:rPr>
          <w:rFonts w:ascii="Times New Roman" w:hAnsi="Times New Roman"/>
          <w:i/>
          <w:szCs w:val="24"/>
        </w:rPr>
        <w:t>diente</w:t>
      </w:r>
      <w:proofErr w:type="spellEnd"/>
      <w:r w:rsidRPr="001231E3">
        <w:rPr>
          <w:rFonts w:ascii="Times New Roman" w:hAnsi="Times New Roman"/>
          <w:szCs w:val="24"/>
        </w:rPr>
        <w:t xml:space="preserve"> [tooth] in center so base can be solidly attached, </w:t>
      </w:r>
      <w:r w:rsidRPr="001231E3">
        <w:rPr>
          <w:rFonts w:ascii="Times New Roman" w:hAnsi="Times New Roman"/>
          <w:szCs w:val="24"/>
        </w:rPr>
        <w:lastRenderedPageBreak/>
        <w:t xml:space="preserve">while </w:t>
      </w:r>
      <w:proofErr w:type="spellStart"/>
      <w:r w:rsidRPr="001231E3">
        <w:rPr>
          <w:rFonts w:ascii="Times New Roman" w:hAnsi="Times New Roman"/>
          <w:i/>
          <w:szCs w:val="24"/>
        </w:rPr>
        <w:t>gancho</w:t>
      </w:r>
      <w:proofErr w:type="spellEnd"/>
      <w:r w:rsidRPr="001231E3">
        <w:rPr>
          <w:rFonts w:ascii="Times New Roman" w:hAnsi="Times New Roman"/>
          <w:i/>
          <w:szCs w:val="24"/>
        </w:rPr>
        <w:t xml:space="preserve"> anterior</w:t>
      </w:r>
      <w:r w:rsidRPr="001231E3">
        <w:rPr>
          <w:rFonts w:ascii="Times New Roman" w:hAnsi="Times New Roman"/>
          <w:szCs w:val="24"/>
        </w:rPr>
        <w:t xml:space="preserve"> is at grip, tooth is at one end. Examples from Museo - including a </w:t>
      </w:r>
      <w:proofErr w:type="spellStart"/>
      <w:r w:rsidRPr="001231E3">
        <w:rPr>
          <w:rFonts w:ascii="Times New Roman" w:hAnsi="Times New Roman"/>
          <w:i/>
          <w:szCs w:val="24"/>
        </w:rPr>
        <w:t>gancho</w:t>
      </w:r>
      <w:proofErr w:type="spellEnd"/>
      <w:r w:rsidRPr="001231E3">
        <w:rPr>
          <w:rFonts w:ascii="Times New Roman" w:hAnsi="Times New Roman"/>
          <w:i/>
          <w:szCs w:val="24"/>
        </w:rPr>
        <w:t>-talon</w:t>
      </w:r>
      <w:r w:rsidRPr="001231E3">
        <w:rPr>
          <w:rFonts w:ascii="Times New Roman" w:hAnsi="Times New Roman"/>
          <w:szCs w:val="24"/>
        </w:rPr>
        <w:t xml:space="preserve"> of copper in form of bird head [crude], polished, rectangular x-section, weight 375 gm.</w:t>
      </w:r>
      <w:r w:rsidR="004C2D0E">
        <w:rPr>
          <w:rFonts w:ascii="Times New Roman" w:hAnsi="Times New Roman"/>
          <w:szCs w:val="24"/>
        </w:rPr>
        <w:t xml:space="preserve"> [related to Peruvian forms?]</w:t>
      </w:r>
    </w:p>
    <w:p w14:paraId="109E7E4B" w14:textId="26298D7A" w:rsidR="00991739" w:rsidRDefault="00991739" w:rsidP="00437CBB">
      <w:pPr>
        <w:ind w:right="-720"/>
        <w:rPr>
          <w:rFonts w:ascii="Times New Roman" w:hAnsi="Times New Roman"/>
          <w:szCs w:val="24"/>
        </w:rPr>
      </w:pPr>
    </w:p>
    <w:p w14:paraId="78F28D2F" w14:textId="77777777" w:rsidR="00991739" w:rsidRPr="00991739" w:rsidRDefault="00991739" w:rsidP="00991739">
      <w:pPr>
        <w:ind w:right="-720"/>
        <w:rPr>
          <w:rFonts w:ascii="Times New Roman" w:hAnsi="Times New Roman"/>
          <w:b/>
          <w:bCs/>
          <w:szCs w:val="24"/>
        </w:rPr>
      </w:pPr>
      <w:r w:rsidRPr="00991739">
        <w:rPr>
          <w:rFonts w:ascii="Times New Roman" w:hAnsi="Times New Roman"/>
          <w:b/>
          <w:bCs/>
          <w:szCs w:val="24"/>
        </w:rPr>
        <w:t xml:space="preserve">Villa, Paolo, Marie </w:t>
      </w:r>
      <w:proofErr w:type="spellStart"/>
      <w:r w:rsidRPr="00991739">
        <w:rPr>
          <w:rFonts w:ascii="Times New Roman" w:hAnsi="Times New Roman"/>
          <w:b/>
          <w:bCs/>
          <w:szCs w:val="24"/>
        </w:rPr>
        <w:t>Soressi</w:t>
      </w:r>
      <w:proofErr w:type="spellEnd"/>
      <w:r w:rsidRPr="00991739">
        <w:rPr>
          <w:rFonts w:ascii="Times New Roman" w:hAnsi="Times New Roman"/>
          <w:b/>
          <w:bCs/>
          <w:szCs w:val="24"/>
        </w:rPr>
        <w:t xml:space="preserve">, Christopher S. </w:t>
      </w:r>
      <w:proofErr w:type="spellStart"/>
      <w:r w:rsidRPr="00991739">
        <w:rPr>
          <w:rFonts w:ascii="Times New Roman" w:hAnsi="Times New Roman"/>
          <w:b/>
          <w:bCs/>
          <w:szCs w:val="24"/>
        </w:rPr>
        <w:t>Henshilwood</w:t>
      </w:r>
      <w:proofErr w:type="spellEnd"/>
      <w:r w:rsidRPr="00991739">
        <w:rPr>
          <w:rFonts w:ascii="Times New Roman" w:hAnsi="Times New Roman"/>
          <w:b/>
          <w:bCs/>
          <w:szCs w:val="24"/>
        </w:rPr>
        <w:t xml:space="preserve">, and Vincent </w:t>
      </w:r>
      <w:proofErr w:type="spellStart"/>
      <w:proofErr w:type="gramStart"/>
      <w:r w:rsidRPr="00991739">
        <w:rPr>
          <w:rFonts w:ascii="Times New Roman" w:hAnsi="Times New Roman"/>
          <w:b/>
          <w:bCs/>
          <w:szCs w:val="24"/>
        </w:rPr>
        <w:t>Mourre</w:t>
      </w:r>
      <w:proofErr w:type="spellEnd"/>
      <w:r w:rsidRPr="00991739">
        <w:rPr>
          <w:rFonts w:ascii="Times New Roman" w:hAnsi="Times New Roman"/>
          <w:b/>
          <w:bCs/>
          <w:szCs w:val="24"/>
        </w:rPr>
        <w:t xml:space="preserve">  s</w:t>
      </w:r>
      <w:proofErr w:type="gramEnd"/>
    </w:p>
    <w:p w14:paraId="0C1F4D45" w14:textId="77777777" w:rsidR="00991739" w:rsidRPr="00991739" w:rsidRDefault="00991739" w:rsidP="00991739">
      <w:pPr>
        <w:ind w:right="-720"/>
        <w:rPr>
          <w:rFonts w:ascii="Times New Roman" w:hAnsi="Times New Roman"/>
          <w:szCs w:val="24"/>
        </w:rPr>
      </w:pPr>
      <w:r w:rsidRPr="00991739">
        <w:rPr>
          <w:rFonts w:ascii="Times New Roman" w:hAnsi="Times New Roman"/>
          <w:szCs w:val="24"/>
        </w:rPr>
        <w:t xml:space="preserve">2008 The Still Bay points of </w:t>
      </w:r>
      <w:proofErr w:type="spellStart"/>
      <w:r w:rsidRPr="00991739">
        <w:rPr>
          <w:rFonts w:ascii="Times New Roman" w:hAnsi="Times New Roman"/>
          <w:szCs w:val="24"/>
        </w:rPr>
        <w:t>Blombos</w:t>
      </w:r>
      <w:proofErr w:type="spellEnd"/>
      <w:r w:rsidRPr="00991739">
        <w:rPr>
          <w:rFonts w:ascii="Times New Roman" w:hAnsi="Times New Roman"/>
          <w:szCs w:val="24"/>
        </w:rPr>
        <w:t xml:space="preserve"> Cave (South Africa). Journal of Archaeological Science, doi:10.1016/j.jas.2008.09.028 </w:t>
      </w:r>
      <w:hyperlink r:id="rId217" w:history="1">
        <w:r w:rsidRPr="00991739">
          <w:rPr>
            <w:rStyle w:val="Hyperlink"/>
            <w:rFonts w:ascii="Times New Roman" w:hAnsi="Times New Roman"/>
            <w:szCs w:val="24"/>
          </w:rPr>
          <w:t>https://www.academia.edu/8238932/Villa_P_Soressi_M_Henshilwood_C_S_and_Mourre_V_2009_The_Still_Bay_points_of_Blombos_Cave_South_Africa_Journal_of_Archaeological_Science_36_2_441_460?email_work_card=title</w:t>
        </w:r>
      </w:hyperlink>
      <w:r w:rsidRPr="00991739">
        <w:rPr>
          <w:rFonts w:ascii="Times New Roman" w:hAnsi="Times New Roman"/>
          <w:szCs w:val="24"/>
        </w:rPr>
        <w:t xml:space="preserve"> </w:t>
      </w:r>
    </w:p>
    <w:p w14:paraId="27E41A06" w14:textId="77777777" w:rsidR="00991739" w:rsidRPr="00991739" w:rsidRDefault="00991739" w:rsidP="00991739">
      <w:pPr>
        <w:ind w:right="-720"/>
        <w:rPr>
          <w:rFonts w:ascii="Times New Roman" w:hAnsi="Times New Roman"/>
          <w:szCs w:val="24"/>
        </w:rPr>
      </w:pPr>
    </w:p>
    <w:p w14:paraId="23254369" w14:textId="3B38C5D5" w:rsidR="00991739" w:rsidRPr="001231E3" w:rsidRDefault="00991739" w:rsidP="00991739">
      <w:pPr>
        <w:ind w:right="-720"/>
        <w:rPr>
          <w:rFonts w:ascii="Times New Roman" w:hAnsi="Times New Roman"/>
          <w:szCs w:val="24"/>
        </w:rPr>
      </w:pPr>
      <w:r w:rsidRPr="00991739">
        <w:rPr>
          <w:rFonts w:ascii="Times New Roman" w:hAnsi="Times New Roman"/>
          <w:szCs w:val="24"/>
        </w:rPr>
        <w:t xml:space="preserve">Technol and morphometric analysis 371 Still Bay points at </w:t>
      </w:r>
      <w:proofErr w:type="spellStart"/>
      <w:r w:rsidRPr="00991739">
        <w:rPr>
          <w:rFonts w:ascii="Times New Roman" w:hAnsi="Times New Roman"/>
          <w:szCs w:val="24"/>
        </w:rPr>
        <w:t>Blombos</w:t>
      </w:r>
      <w:proofErr w:type="spellEnd"/>
      <w:r w:rsidRPr="00991739">
        <w:rPr>
          <w:rFonts w:ascii="Times New Roman" w:hAnsi="Times New Roman"/>
          <w:szCs w:val="24"/>
        </w:rPr>
        <w:t xml:space="preserve"> Cave. Reconstruct the</w:t>
      </w:r>
      <w:r>
        <w:rPr>
          <w:rFonts w:ascii="Times New Roman" w:hAnsi="Times New Roman"/>
          <w:szCs w:val="24"/>
        </w:rPr>
        <w:t xml:space="preserve"> </w:t>
      </w:r>
      <w:r w:rsidRPr="00991739">
        <w:rPr>
          <w:rFonts w:ascii="Times New Roman" w:hAnsi="Times New Roman"/>
          <w:szCs w:val="24"/>
        </w:rPr>
        <w:t xml:space="preserve">manufacturing sequence of the bifacial points from initial shaping by direct </w:t>
      </w:r>
      <w:proofErr w:type="gramStart"/>
      <w:r w:rsidRPr="00991739">
        <w:rPr>
          <w:rFonts w:ascii="Times New Roman" w:hAnsi="Times New Roman"/>
          <w:szCs w:val="24"/>
        </w:rPr>
        <w:t>internal  percussion</w:t>
      </w:r>
      <w:proofErr w:type="gramEnd"/>
      <w:r w:rsidRPr="00991739">
        <w:rPr>
          <w:rFonts w:ascii="Times New Roman" w:hAnsi="Times New Roman"/>
          <w:szCs w:val="24"/>
        </w:rPr>
        <w:t xml:space="preserve"> [nonsense term, they mean hard hammer on edges with large bulb of perc, “striking away from edge,” which probably means high angle to platform], to finished morphology by direct marginal percussion [i.e. soft hammer directed inward]. A couple bone billet frags. Impact fractures and manufacturing breaks - comparisons with experimental and arch bifacial points of verified function, </w:t>
      </w:r>
      <w:proofErr w:type="gramStart"/>
      <w:r w:rsidRPr="00991739">
        <w:rPr>
          <w:rFonts w:ascii="Times New Roman" w:hAnsi="Times New Roman"/>
          <w:szCs w:val="24"/>
        </w:rPr>
        <w:t>i.e.</w:t>
      </w:r>
      <w:proofErr w:type="gramEnd"/>
      <w:r w:rsidRPr="00991739">
        <w:rPr>
          <w:rFonts w:ascii="Times New Roman" w:hAnsi="Times New Roman"/>
          <w:szCs w:val="24"/>
        </w:rPr>
        <w:t xml:space="preserve"> Paleoindian points from bison kill sites, replicates of Solutrean points mounted as spear-heads or arrowheads shot into adult cattle, and </w:t>
      </w:r>
      <w:proofErr w:type="spellStart"/>
      <w:r w:rsidRPr="00991739">
        <w:rPr>
          <w:rFonts w:ascii="Times New Roman" w:hAnsi="Times New Roman"/>
          <w:szCs w:val="24"/>
        </w:rPr>
        <w:t>exper</w:t>
      </w:r>
      <w:proofErr w:type="spellEnd"/>
      <w:r w:rsidRPr="00991739">
        <w:rPr>
          <w:rFonts w:ascii="Times New Roman" w:hAnsi="Times New Roman"/>
          <w:szCs w:val="24"/>
        </w:rPr>
        <w:t xml:space="preserve"> </w:t>
      </w:r>
      <w:proofErr w:type="spellStart"/>
      <w:r w:rsidRPr="00991739">
        <w:rPr>
          <w:rFonts w:ascii="Times New Roman" w:hAnsi="Times New Roman"/>
          <w:szCs w:val="24"/>
        </w:rPr>
        <w:t>replic</w:t>
      </w:r>
      <w:proofErr w:type="spellEnd"/>
      <w:r w:rsidRPr="00991739">
        <w:rPr>
          <w:rFonts w:ascii="Times New Roman" w:hAnsi="Times New Roman"/>
          <w:szCs w:val="24"/>
        </w:rPr>
        <w:t xml:space="preserve"> on local raw materials.  (a) only a minority of the points are finished forms; large number of pieces are production failures, a situation known at bifacial point production sites of later ages; (b) morphometric and impact scar analyses should take this into account and distinguish finished points from preforms and unfinished pts (c) at least three different kinds of raw material sources and marked increase in the frequencies of silcrete (d) three kinds of evidence prove that some of the points were hafted axially and used as spear tips 1- clumsy </w:t>
      </w:r>
      <w:proofErr w:type="spellStart"/>
      <w:r w:rsidRPr="00991739">
        <w:rPr>
          <w:rFonts w:ascii="Times New Roman" w:hAnsi="Times New Roman"/>
          <w:szCs w:val="24"/>
        </w:rPr>
        <w:t>hh</w:t>
      </w:r>
      <w:proofErr w:type="spellEnd"/>
      <w:r w:rsidRPr="00991739">
        <w:rPr>
          <w:rFonts w:ascii="Times New Roman" w:hAnsi="Times New Roman"/>
          <w:szCs w:val="24"/>
        </w:rPr>
        <w:t xml:space="preserve"> resharpening which would be easier in haft, 2 – </w:t>
      </w:r>
      <w:proofErr w:type="spellStart"/>
      <w:r w:rsidRPr="00991739">
        <w:rPr>
          <w:rFonts w:ascii="Times New Roman" w:hAnsi="Times New Roman"/>
          <w:szCs w:val="24"/>
        </w:rPr>
        <w:t>pt</w:t>
      </w:r>
      <w:proofErr w:type="spellEnd"/>
      <w:r w:rsidRPr="00991739">
        <w:rPr>
          <w:rFonts w:ascii="Times New Roman" w:hAnsi="Times New Roman"/>
          <w:szCs w:val="24"/>
        </w:rPr>
        <w:t xml:space="preserve"> w distal patinated, </w:t>
      </w:r>
      <w:proofErr w:type="spellStart"/>
      <w:r w:rsidRPr="00991739">
        <w:rPr>
          <w:rFonts w:ascii="Times New Roman" w:hAnsi="Times New Roman"/>
          <w:szCs w:val="24"/>
        </w:rPr>
        <w:t>prox</w:t>
      </w:r>
      <w:proofErr w:type="spellEnd"/>
      <w:r w:rsidRPr="00991739">
        <w:rPr>
          <w:rFonts w:ascii="Times New Roman" w:hAnsi="Times New Roman"/>
          <w:szCs w:val="24"/>
        </w:rPr>
        <w:t xml:space="preserve"> un, 3- 11 pts w prob impact </w:t>
      </w:r>
      <w:proofErr w:type="spellStart"/>
      <w:r w:rsidRPr="00991739">
        <w:rPr>
          <w:rFonts w:ascii="Times New Roman" w:hAnsi="Times New Roman"/>
          <w:szCs w:val="24"/>
        </w:rPr>
        <w:t>fracts</w:t>
      </w:r>
      <w:proofErr w:type="spellEnd"/>
      <w:r w:rsidRPr="00991739">
        <w:rPr>
          <w:rFonts w:ascii="Times New Roman" w:hAnsi="Times New Roman"/>
          <w:szCs w:val="24"/>
        </w:rPr>
        <w:t xml:space="preserve"> [i.e. rather sparse and arguable evidence]; (e) production of bifacial pts was a primary activity at the site but no </w:t>
      </w:r>
      <w:proofErr w:type="spellStart"/>
      <w:r w:rsidRPr="00991739">
        <w:rPr>
          <w:rFonts w:ascii="Times New Roman" w:hAnsi="Times New Roman"/>
          <w:szCs w:val="24"/>
        </w:rPr>
        <w:t>evid</w:t>
      </w:r>
      <w:proofErr w:type="spellEnd"/>
      <w:r w:rsidRPr="00991739">
        <w:rPr>
          <w:rFonts w:ascii="Times New Roman" w:hAnsi="Times New Roman"/>
          <w:szCs w:val="24"/>
        </w:rPr>
        <w:t xml:space="preserve"> of exchange; and (f) the Still Bay phase initiates relatively rapid changes in specialized hunting weaponry, this innovation is congruent with other innovations such as bone tools, shell beads and engraved ochre of the M1 and M2 phases at </w:t>
      </w:r>
      <w:proofErr w:type="spellStart"/>
      <w:r w:rsidRPr="00991739">
        <w:rPr>
          <w:rFonts w:ascii="Times New Roman" w:hAnsi="Times New Roman"/>
          <w:szCs w:val="24"/>
        </w:rPr>
        <w:t>Blombos</w:t>
      </w:r>
      <w:proofErr w:type="spellEnd"/>
      <w:r w:rsidRPr="00991739">
        <w:rPr>
          <w:rFonts w:ascii="Times New Roman" w:hAnsi="Times New Roman"/>
          <w:szCs w:val="24"/>
        </w:rPr>
        <w:t xml:space="preserve">. Unlikely to be used as knives, designed as pts, and not likely in detachable </w:t>
      </w:r>
      <w:proofErr w:type="spellStart"/>
      <w:r w:rsidRPr="00991739">
        <w:rPr>
          <w:rFonts w:ascii="Times New Roman" w:hAnsi="Times New Roman"/>
          <w:szCs w:val="24"/>
        </w:rPr>
        <w:t>foreshafts</w:t>
      </w:r>
      <w:proofErr w:type="spellEnd"/>
      <w:r w:rsidRPr="00991739">
        <w:rPr>
          <w:rFonts w:ascii="Times New Roman" w:hAnsi="Times New Roman"/>
          <w:szCs w:val="24"/>
        </w:rPr>
        <w:t xml:space="preserve">. TCSA comps to hand-delivered spears </w:t>
      </w:r>
      <w:proofErr w:type="gramStart"/>
      <w:r w:rsidRPr="00991739">
        <w:rPr>
          <w:rFonts w:ascii="Times New Roman" w:hAnsi="Times New Roman"/>
          <w:szCs w:val="24"/>
        </w:rPr>
        <w:t>i.e.</w:t>
      </w:r>
      <w:proofErr w:type="gramEnd"/>
      <w:r w:rsidRPr="00991739">
        <w:rPr>
          <w:rFonts w:ascii="Times New Roman" w:hAnsi="Times New Roman"/>
          <w:szCs w:val="24"/>
        </w:rPr>
        <w:t xml:space="preserve"> </w:t>
      </w:r>
      <w:proofErr w:type="spellStart"/>
      <w:r w:rsidRPr="00991739">
        <w:rPr>
          <w:rFonts w:ascii="Times New Roman" w:hAnsi="Times New Roman"/>
          <w:szCs w:val="24"/>
        </w:rPr>
        <w:t>Paleoind</w:t>
      </w:r>
      <w:proofErr w:type="spellEnd"/>
      <w:r w:rsidRPr="00991739">
        <w:rPr>
          <w:rFonts w:ascii="Times New Roman" w:hAnsi="Times New Roman"/>
          <w:szCs w:val="24"/>
        </w:rPr>
        <w:t xml:space="preserve"> (see Hughes). Impact damage smaller than </w:t>
      </w:r>
      <w:proofErr w:type="spellStart"/>
      <w:r w:rsidRPr="00991739">
        <w:rPr>
          <w:rFonts w:ascii="Times New Roman" w:hAnsi="Times New Roman"/>
          <w:szCs w:val="24"/>
        </w:rPr>
        <w:t>exper</w:t>
      </w:r>
      <w:proofErr w:type="spellEnd"/>
      <w:r w:rsidRPr="00991739">
        <w:rPr>
          <w:rFonts w:ascii="Times New Roman" w:hAnsi="Times New Roman"/>
          <w:szCs w:val="24"/>
        </w:rPr>
        <w:t xml:space="preserve"> or arch bow or atlatl pts.</w:t>
      </w:r>
    </w:p>
    <w:p w14:paraId="53BAED5C" w14:textId="77777777" w:rsidR="00D94EE0" w:rsidRPr="001231E3" w:rsidRDefault="00D94EE0" w:rsidP="00437CBB">
      <w:pPr>
        <w:ind w:right="-720"/>
        <w:rPr>
          <w:rFonts w:ascii="Times New Roman" w:hAnsi="Times New Roman"/>
          <w:szCs w:val="24"/>
        </w:rPr>
      </w:pPr>
    </w:p>
    <w:p w14:paraId="4530CF11" w14:textId="77777777" w:rsidR="00F539C1" w:rsidRPr="001231E3" w:rsidRDefault="00F539C1" w:rsidP="00437CBB">
      <w:pPr>
        <w:ind w:right="-720"/>
        <w:rPr>
          <w:rFonts w:ascii="Times New Roman" w:hAnsi="Times New Roman"/>
          <w:b/>
          <w:szCs w:val="24"/>
        </w:rPr>
      </w:pPr>
      <w:r w:rsidRPr="001231E3">
        <w:rPr>
          <w:rFonts w:ascii="Times New Roman" w:hAnsi="Times New Roman"/>
          <w:b/>
          <w:szCs w:val="24"/>
        </w:rPr>
        <w:t xml:space="preserve">Villa, Paola, Paolo </w:t>
      </w:r>
      <w:proofErr w:type="spellStart"/>
      <w:r w:rsidRPr="001231E3">
        <w:rPr>
          <w:rFonts w:ascii="Times New Roman" w:hAnsi="Times New Roman"/>
          <w:b/>
          <w:szCs w:val="24"/>
        </w:rPr>
        <w:t>Boscato</w:t>
      </w:r>
      <w:proofErr w:type="spellEnd"/>
      <w:r w:rsidRPr="001231E3">
        <w:rPr>
          <w:rFonts w:ascii="Times New Roman" w:hAnsi="Times New Roman"/>
          <w:b/>
          <w:szCs w:val="24"/>
        </w:rPr>
        <w:t xml:space="preserve">, Filomena </w:t>
      </w:r>
      <w:proofErr w:type="spellStart"/>
      <w:r w:rsidRPr="001231E3">
        <w:rPr>
          <w:rFonts w:ascii="Times New Roman" w:hAnsi="Times New Roman"/>
          <w:b/>
          <w:szCs w:val="24"/>
        </w:rPr>
        <w:t>Ranaldo</w:t>
      </w:r>
      <w:proofErr w:type="spellEnd"/>
      <w:r w:rsidRPr="001231E3">
        <w:rPr>
          <w:rFonts w:ascii="Times New Roman" w:hAnsi="Times New Roman"/>
          <w:b/>
          <w:szCs w:val="24"/>
        </w:rPr>
        <w:t xml:space="preserve">, and Annamaria </w:t>
      </w:r>
      <w:proofErr w:type="spellStart"/>
      <w:proofErr w:type="gramStart"/>
      <w:r w:rsidRPr="001231E3">
        <w:rPr>
          <w:rFonts w:ascii="Times New Roman" w:hAnsi="Times New Roman"/>
          <w:b/>
          <w:szCs w:val="24"/>
        </w:rPr>
        <w:t>Ronchitelli</w:t>
      </w:r>
      <w:proofErr w:type="spellEnd"/>
      <w:r w:rsidRPr="001231E3">
        <w:rPr>
          <w:rFonts w:ascii="Times New Roman" w:hAnsi="Times New Roman"/>
          <w:b/>
          <w:szCs w:val="24"/>
        </w:rPr>
        <w:t xml:space="preserve">  x</w:t>
      </w:r>
      <w:proofErr w:type="gramEnd"/>
    </w:p>
    <w:p w14:paraId="7C84A78C" w14:textId="77777777" w:rsidR="00F539C1" w:rsidRPr="001231E3" w:rsidRDefault="00F539C1" w:rsidP="00437CBB">
      <w:pPr>
        <w:ind w:right="-720"/>
        <w:rPr>
          <w:rFonts w:ascii="Times New Roman" w:hAnsi="Times New Roman"/>
          <w:szCs w:val="24"/>
        </w:rPr>
      </w:pPr>
      <w:proofErr w:type="gramStart"/>
      <w:r w:rsidRPr="001231E3">
        <w:rPr>
          <w:rFonts w:ascii="Times New Roman" w:hAnsi="Times New Roman"/>
          <w:szCs w:val="24"/>
        </w:rPr>
        <w:t>2009  Stone</w:t>
      </w:r>
      <w:proofErr w:type="gramEnd"/>
      <w:r w:rsidRPr="001231E3">
        <w:rPr>
          <w:rFonts w:ascii="Times New Roman" w:hAnsi="Times New Roman"/>
          <w:szCs w:val="24"/>
        </w:rPr>
        <w:t xml:space="preserve"> tools for the hunt: points with impact scars from a Middle Paleolithic site in Southern Italy. </w:t>
      </w:r>
      <w:r w:rsidRPr="001231E3">
        <w:rPr>
          <w:rFonts w:ascii="Times New Roman" w:hAnsi="Times New Roman"/>
          <w:i/>
          <w:szCs w:val="24"/>
        </w:rPr>
        <w:t>Journal of Archaeological Science</w:t>
      </w:r>
      <w:r w:rsidRPr="001231E3">
        <w:rPr>
          <w:rFonts w:ascii="Times New Roman" w:hAnsi="Times New Roman"/>
          <w:szCs w:val="24"/>
        </w:rPr>
        <w:t xml:space="preserve"> 36:850-859.</w:t>
      </w:r>
    </w:p>
    <w:p w14:paraId="081CA70A" w14:textId="77777777" w:rsidR="00F539C1" w:rsidRPr="001231E3" w:rsidRDefault="00F539C1" w:rsidP="00437CBB">
      <w:pPr>
        <w:ind w:right="-720"/>
        <w:rPr>
          <w:rFonts w:ascii="Times New Roman" w:hAnsi="Times New Roman"/>
          <w:szCs w:val="24"/>
        </w:rPr>
      </w:pPr>
    </w:p>
    <w:p w14:paraId="4E40E3CD" w14:textId="77777777" w:rsidR="00F539C1" w:rsidRPr="001231E3" w:rsidRDefault="00F539C1" w:rsidP="00437CBB">
      <w:pPr>
        <w:ind w:right="-720"/>
        <w:rPr>
          <w:rFonts w:ascii="Times New Roman" w:hAnsi="Times New Roman"/>
          <w:szCs w:val="24"/>
        </w:rPr>
      </w:pPr>
      <w:r w:rsidRPr="001231E3">
        <w:rPr>
          <w:rFonts w:ascii="Times New Roman" w:hAnsi="Times New Roman"/>
          <w:szCs w:val="24"/>
        </w:rPr>
        <w:t>Neanderthals hunted everything from large dangerous game to small critters, sometimes specializing in a particular animal. Wooden spears even earlier.</w:t>
      </w:r>
      <w:r w:rsidR="00C61E78" w:rsidRPr="001231E3">
        <w:rPr>
          <w:rFonts w:ascii="Times New Roman" w:hAnsi="Times New Roman"/>
          <w:szCs w:val="24"/>
        </w:rPr>
        <w:t xml:space="preserve"> Form, damage, hafting residue, Umm </w:t>
      </w:r>
      <w:proofErr w:type="spellStart"/>
      <w:r w:rsidR="00C61E78" w:rsidRPr="001231E3">
        <w:rPr>
          <w:rFonts w:ascii="Times New Roman" w:hAnsi="Times New Roman"/>
          <w:szCs w:val="24"/>
        </w:rPr>
        <w:t>el</w:t>
      </w:r>
      <w:proofErr w:type="spellEnd"/>
      <w:r w:rsidR="00C61E78" w:rsidRPr="001231E3">
        <w:rPr>
          <w:rFonts w:ascii="Times New Roman" w:hAnsi="Times New Roman"/>
          <w:szCs w:val="24"/>
        </w:rPr>
        <w:t xml:space="preserve"> </w:t>
      </w:r>
      <w:proofErr w:type="spellStart"/>
      <w:r w:rsidR="00C61E78" w:rsidRPr="001231E3">
        <w:rPr>
          <w:rFonts w:ascii="Times New Roman" w:hAnsi="Times New Roman"/>
          <w:szCs w:val="24"/>
        </w:rPr>
        <w:t>Tlel</w:t>
      </w:r>
      <w:proofErr w:type="spellEnd"/>
      <w:r w:rsidR="00C61E78" w:rsidRPr="001231E3">
        <w:rPr>
          <w:rFonts w:ascii="Times New Roman" w:hAnsi="Times New Roman"/>
          <w:szCs w:val="24"/>
        </w:rPr>
        <w:t xml:space="preserve"> point in ass vertebra all show at least some Levallois points were used as spear points. In W Europe, less evidence because: conflation of convergent scrapers with points in </w:t>
      </w:r>
      <w:proofErr w:type="spellStart"/>
      <w:r w:rsidR="00C61E78" w:rsidRPr="001231E3">
        <w:rPr>
          <w:rFonts w:ascii="Times New Roman" w:hAnsi="Times New Roman"/>
          <w:szCs w:val="24"/>
        </w:rPr>
        <w:t>Bordes</w:t>
      </w:r>
      <w:proofErr w:type="spellEnd"/>
      <w:r w:rsidR="00C61E78" w:rsidRPr="001231E3">
        <w:rPr>
          <w:rFonts w:ascii="Times New Roman" w:hAnsi="Times New Roman"/>
          <w:szCs w:val="24"/>
        </w:rPr>
        <w:t xml:space="preserve"> typology and Dibble model of reduction, a few microwear </w:t>
      </w:r>
      <w:r w:rsidR="00C61E78" w:rsidRPr="001231E3">
        <w:rPr>
          <w:rFonts w:ascii="Times New Roman" w:hAnsi="Times New Roman"/>
          <w:szCs w:val="24"/>
        </w:rPr>
        <w:lastRenderedPageBreak/>
        <w:t xml:space="preserve">studies showing woodwork and not point use for Mousterian points/convergent scrapers. </w:t>
      </w:r>
    </w:p>
    <w:p w14:paraId="2A702004" w14:textId="77777777" w:rsidR="00C61E78" w:rsidRDefault="00C61E78" w:rsidP="00437CBB">
      <w:pPr>
        <w:ind w:right="-720"/>
        <w:rPr>
          <w:rFonts w:ascii="Times New Roman" w:hAnsi="Times New Roman"/>
          <w:szCs w:val="24"/>
        </w:rPr>
      </w:pPr>
      <w:r w:rsidRPr="001231E3">
        <w:rPr>
          <w:rFonts w:ascii="Times New Roman" w:hAnsi="Times New Roman"/>
          <w:szCs w:val="24"/>
        </w:rPr>
        <w:tab/>
        <w:t xml:space="preserve">Six Mousterian points with impact damage from </w:t>
      </w:r>
      <w:proofErr w:type="spellStart"/>
      <w:r w:rsidRPr="001231E3">
        <w:rPr>
          <w:rFonts w:ascii="Times New Roman" w:hAnsi="Times New Roman"/>
          <w:szCs w:val="24"/>
        </w:rPr>
        <w:t>Oscurusciuto</w:t>
      </w:r>
      <w:proofErr w:type="spellEnd"/>
      <w:r w:rsidRPr="001231E3">
        <w:rPr>
          <w:rFonts w:ascii="Times New Roman" w:hAnsi="Times New Roman"/>
          <w:szCs w:val="24"/>
        </w:rPr>
        <w:t xml:space="preserve"> rock shelter [ca 50 </w:t>
      </w:r>
      <w:proofErr w:type="spellStart"/>
      <w:r w:rsidRPr="001231E3">
        <w:rPr>
          <w:rFonts w:ascii="Times New Roman" w:hAnsi="Times New Roman"/>
          <w:szCs w:val="24"/>
        </w:rPr>
        <w:t>kya</w:t>
      </w:r>
      <w:proofErr w:type="spellEnd"/>
      <w:r w:rsidRPr="001231E3">
        <w:rPr>
          <w:rFonts w:ascii="Times New Roman" w:hAnsi="Times New Roman"/>
          <w:szCs w:val="24"/>
        </w:rPr>
        <w:t xml:space="preserve"> or more], ungulate faunal remains. </w:t>
      </w:r>
      <w:r w:rsidR="00D41FF9" w:rsidRPr="001231E3">
        <w:rPr>
          <w:rFonts w:ascii="Times New Roman" w:hAnsi="Times New Roman"/>
          <w:szCs w:val="24"/>
        </w:rPr>
        <w:t xml:space="preserve">[All points are small (&lt;60 mm L) and thick – clunky for hafting, but with bases usually thinned some. Comp to </w:t>
      </w:r>
      <w:proofErr w:type="spellStart"/>
      <w:r w:rsidR="00D41FF9" w:rsidRPr="001231E3">
        <w:rPr>
          <w:rFonts w:ascii="Times New Roman" w:hAnsi="Times New Roman"/>
          <w:szCs w:val="24"/>
        </w:rPr>
        <w:t>exper</w:t>
      </w:r>
      <w:proofErr w:type="spellEnd"/>
      <w:r w:rsidR="00D41FF9" w:rsidRPr="001231E3">
        <w:rPr>
          <w:rFonts w:ascii="Times New Roman" w:hAnsi="Times New Roman"/>
          <w:szCs w:val="24"/>
        </w:rPr>
        <w:t xml:space="preserve"> and arch impact fractures: </w:t>
      </w:r>
      <w:proofErr w:type="spellStart"/>
      <w:r w:rsidR="00D41FF9" w:rsidRPr="001231E3">
        <w:rPr>
          <w:rFonts w:ascii="Times New Roman" w:hAnsi="Times New Roman"/>
          <w:szCs w:val="24"/>
        </w:rPr>
        <w:t>burination</w:t>
      </w:r>
      <w:proofErr w:type="spellEnd"/>
      <w:r w:rsidR="00D41FF9" w:rsidRPr="001231E3">
        <w:rPr>
          <w:rFonts w:ascii="Times New Roman" w:hAnsi="Times New Roman"/>
          <w:szCs w:val="24"/>
        </w:rPr>
        <w:t xml:space="preserve">, spin-off, and stepped scars diagnostic. </w:t>
      </w:r>
      <w:proofErr w:type="gramStart"/>
      <w:r w:rsidR="00D41FF9" w:rsidRPr="001231E3">
        <w:rPr>
          <w:rFonts w:ascii="Times New Roman" w:hAnsi="Times New Roman"/>
          <w:szCs w:val="24"/>
        </w:rPr>
        <w:t>Also</w:t>
      </w:r>
      <w:proofErr w:type="gramEnd"/>
      <w:r w:rsidR="00D41FF9" w:rsidRPr="001231E3">
        <w:rPr>
          <w:rFonts w:ascii="Times New Roman" w:hAnsi="Times New Roman"/>
          <w:szCs w:val="24"/>
        </w:rPr>
        <w:t xml:space="preserve"> tip crushing on 2 pts.</w:t>
      </w:r>
      <w:r w:rsidR="004414A2" w:rsidRPr="001231E3">
        <w:rPr>
          <w:rFonts w:ascii="Times New Roman" w:hAnsi="Times New Roman"/>
          <w:szCs w:val="24"/>
        </w:rPr>
        <w:t xml:space="preserve"> Probably thrusting spears, </w:t>
      </w:r>
      <w:proofErr w:type="spellStart"/>
      <w:r w:rsidR="004414A2" w:rsidRPr="001231E3">
        <w:rPr>
          <w:rFonts w:ascii="Times New Roman" w:hAnsi="Times New Roman"/>
          <w:szCs w:val="24"/>
        </w:rPr>
        <w:t>expers</w:t>
      </w:r>
      <w:proofErr w:type="spellEnd"/>
      <w:r w:rsidR="004414A2" w:rsidRPr="001231E3">
        <w:rPr>
          <w:rFonts w:ascii="Times New Roman" w:hAnsi="Times New Roman"/>
          <w:szCs w:val="24"/>
        </w:rPr>
        <w:t xml:space="preserve"> show same kinds of damage as projectile. Low frequency of impact damage (6/59) </w:t>
      </w:r>
      <w:proofErr w:type="gramStart"/>
      <w:r w:rsidR="004414A2" w:rsidRPr="001231E3">
        <w:rPr>
          <w:rFonts w:ascii="Times New Roman" w:hAnsi="Times New Roman"/>
          <w:szCs w:val="24"/>
        </w:rPr>
        <w:t>similar to</w:t>
      </w:r>
      <w:proofErr w:type="gramEnd"/>
      <w:r w:rsidR="004414A2" w:rsidRPr="001231E3">
        <w:rPr>
          <w:rFonts w:ascii="Times New Roman" w:hAnsi="Times New Roman"/>
          <w:szCs w:val="24"/>
        </w:rPr>
        <w:t xml:space="preserve"> other sites. TCSA tip cross sectional area and tip penetrating angle falls in range of thrusting spears.</w:t>
      </w:r>
    </w:p>
    <w:p w14:paraId="6E3DD3A5" w14:textId="77777777" w:rsidR="0089769B" w:rsidRDefault="0089769B" w:rsidP="00437CBB">
      <w:pPr>
        <w:ind w:right="-720"/>
        <w:rPr>
          <w:rFonts w:ascii="Times New Roman" w:hAnsi="Times New Roman"/>
          <w:szCs w:val="24"/>
        </w:rPr>
      </w:pPr>
    </w:p>
    <w:p w14:paraId="6CF2B1BA" w14:textId="3C1181E5" w:rsidR="0076411B" w:rsidRDefault="0076411B" w:rsidP="00437CBB">
      <w:pPr>
        <w:ind w:right="-720"/>
        <w:rPr>
          <w:rFonts w:ascii="Times New Roman" w:hAnsi="Times New Roman"/>
          <w:b/>
          <w:szCs w:val="24"/>
        </w:rPr>
      </w:pPr>
      <w:proofErr w:type="spellStart"/>
      <w:r>
        <w:rPr>
          <w:rFonts w:ascii="Times New Roman" w:hAnsi="Times New Roman"/>
          <w:b/>
          <w:szCs w:val="24"/>
        </w:rPr>
        <w:t>Villotte</w:t>
      </w:r>
      <w:proofErr w:type="spellEnd"/>
      <w:r>
        <w:rPr>
          <w:rFonts w:ascii="Times New Roman" w:hAnsi="Times New Roman"/>
          <w:b/>
          <w:szCs w:val="24"/>
        </w:rPr>
        <w:t xml:space="preserve">, </w:t>
      </w:r>
      <w:r w:rsidRPr="0089769B">
        <w:rPr>
          <w:rFonts w:ascii="Times New Roman" w:hAnsi="Times New Roman"/>
          <w:b/>
          <w:szCs w:val="24"/>
        </w:rPr>
        <w:t>Sébastien, and</w:t>
      </w:r>
      <w:r>
        <w:rPr>
          <w:rFonts w:ascii="Times New Roman" w:hAnsi="Times New Roman"/>
          <w:b/>
          <w:szCs w:val="24"/>
        </w:rPr>
        <w:t xml:space="preserve"> Steven E. Churchill, Olivier J. </w:t>
      </w:r>
      <w:proofErr w:type="spellStart"/>
      <w:r>
        <w:rPr>
          <w:rFonts w:ascii="Times New Roman" w:hAnsi="Times New Roman"/>
          <w:b/>
          <w:szCs w:val="24"/>
        </w:rPr>
        <w:t>Dutour</w:t>
      </w:r>
      <w:proofErr w:type="spellEnd"/>
      <w:r>
        <w:rPr>
          <w:rFonts w:ascii="Times New Roman" w:hAnsi="Times New Roman"/>
          <w:b/>
          <w:szCs w:val="24"/>
        </w:rPr>
        <w:t>, and Dominique Henry-Gambier</w:t>
      </w:r>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2E31803D" w14:textId="361F5E47" w:rsidR="0076411B" w:rsidRDefault="0076411B" w:rsidP="00437CBB">
      <w:pPr>
        <w:ind w:right="-720"/>
        <w:rPr>
          <w:rFonts w:ascii="Times New Roman" w:hAnsi="Times New Roman"/>
          <w:szCs w:val="24"/>
        </w:rPr>
      </w:pPr>
      <w:r>
        <w:rPr>
          <w:rFonts w:ascii="Times New Roman" w:hAnsi="Times New Roman"/>
          <w:szCs w:val="24"/>
        </w:rPr>
        <w:t xml:space="preserve">2010 Subsistence activities and the sexual division of labor in the European Upper Paleolithic and Mesolithic: Evidence from upper limb enthesopathies. </w:t>
      </w:r>
      <w:r w:rsidRPr="0076411B">
        <w:rPr>
          <w:rFonts w:ascii="Times New Roman" w:hAnsi="Times New Roman"/>
          <w:i/>
          <w:szCs w:val="24"/>
        </w:rPr>
        <w:t>Journal of Human Evolution</w:t>
      </w:r>
      <w:r>
        <w:rPr>
          <w:rFonts w:ascii="Times New Roman" w:hAnsi="Times New Roman"/>
          <w:szCs w:val="24"/>
        </w:rPr>
        <w:t xml:space="preserve"> 59:35-43.</w:t>
      </w:r>
    </w:p>
    <w:p w14:paraId="3274FC25" w14:textId="77777777" w:rsidR="0076411B" w:rsidRDefault="0076411B" w:rsidP="00437CBB">
      <w:pPr>
        <w:ind w:right="-720"/>
        <w:rPr>
          <w:rFonts w:ascii="Times New Roman" w:hAnsi="Times New Roman"/>
          <w:szCs w:val="24"/>
        </w:rPr>
      </w:pPr>
    </w:p>
    <w:p w14:paraId="2ADB3224" w14:textId="13C79E4F" w:rsidR="0076411B" w:rsidRPr="0076411B" w:rsidRDefault="00100150" w:rsidP="00437CBB">
      <w:pPr>
        <w:ind w:right="-720"/>
        <w:rPr>
          <w:rFonts w:ascii="Times New Roman" w:hAnsi="Times New Roman"/>
          <w:szCs w:val="24"/>
        </w:rPr>
      </w:pPr>
      <w:r>
        <w:rPr>
          <w:rFonts w:ascii="Times New Roman" w:hAnsi="Times New Roman"/>
          <w:szCs w:val="24"/>
        </w:rPr>
        <w:t xml:space="preserve">Throwing weapon revolution at end Mid Pal, begin Up Pal – light blades in Aurignacian, spear thrower by Solutrean, bows by late Up Pal. Robust R humeri and asymmetry in Up Pal males reflects habitual throwing; but </w:t>
      </w:r>
      <w:proofErr w:type="gramStart"/>
      <w:r>
        <w:rPr>
          <w:rFonts w:ascii="Times New Roman" w:hAnsi="Times New Roman"/>
          <w:szCs w:val="24"/>
        </w:rPr>
        <w:t>also</w:t>
      </w:r>
      <w:proofErr w:type="gramEnd"/>
      <w:r>
        <w:rPr>
          <w:rFonts w:ascii="Times New Roman" w:hAnsi="Times New Roman"/>
          <w:szCs w:val="24"/>
        </w:rPr>
        <w:t xml:space="preserve"> some in females.  Bony changes at entheses also good markers, examined here, upper limbs of 37 Up Pal and Meso </w:t>
      </w:r>
      <w:proofErr w:type="spellStart"/>
      <w:r>
        <w:rPr>
          <w:rFonts w:ascii="Times New Roman" w:hAnsi="Times New Roman"/>
          <w:szCs w:val="24"/>
        </w:rPr>
        <w:t>individs</w:t>
      </w:r>
      <w:proofErr w:type="spellEnd"/>
      <w:r>
        <w:rPr>
          <w:rFonts w:ascii="Times New Roman" w:hAnsi="Times New Roman"/>
          <w:szCs w:val="24"/>
        </w:rPr>
        <w:t xml:space="preserve">. Suggest heightened activity levels in later Up Pal and Meso compared to </w:t>
      </w:r>
      <w:proofErr w:type="gramStart"/>
      <w:r>
        <w:rPr>
          <w:rFonts w:ascii="Times New Roman" w:hAnsi="Times New Roman"/>
          <w:szCs w:val="24"/>
        </w:rPr>
        <w:t>Gravettian, and</w:t>
      </w:r>
      <w:proofErr w:type="gramEnd"/>
      <w:r>
        <w:rPr>
          <w:rFonts w:ascii="Times New Roman" w:hAnsi="Times New Roman"/>
          <w:szCs w:val="24"/>
        </w:rPr>
        <w:t xml:space="preserve"> suggest divisions of labor early as 4 males show lesions confidently </w:t>
      </w:r>
      <w:proofErr w:type="spellStart"/>
      <w:r>
        <w:rPr>
          <w:rFonts w:ascii="Times New Roman" w:hAnsi="Times New Roman"/>
          <w:szCs w:val="24"/>
        </w:rPr>
        <w:t>assoc</w:t>
      </w:r>
      <w:proofErr w:type="spellEnd"/>
      <w:r>
        <w:rPr>
          <w:rFonts w:ascii="Times New Roman" w:hAnsi="Times New Roman"/>
          <w:szCs w:val="24"/>
        </w:rPr>
        <w:t xml:space="preserve"> with throwing, while no females do [but that’s a very small sample of unknown statistical significance, from diverse specimens.]</w:t>
      </w:r>
    </w:p>
    <w:p w14:paraId="35992E7F" w14:textId="77777777" w:rsidR="0076411B" w:rsidRDefault="0076411B" w:rsidP="00437CBB">
      <w:pPr>
        <w:ind w:right="-720"/>
        <w:rPr>
          <w:rFonts w:ascii="Times New Roman" w:hAnsi="Times New Roman"/>
          <w:b/>
          <w:szCs w:val="24"/>
        </w:rPr>
      </w:pPr>
    </w:p>
    <w:p w14:paraId="54ED6257" w14:textId="75050EAA" w:rsidR="0089769B" w:rsidRPr="0089769B" w:rsidRDefault="0089769B" w:rsidP="00437CBB">
      <w:pPr>
        <w:ind w:right="-720"/>
        <w:rPr>
          <w:rFonts w:ascii="Times New Roman" w:hAnsi="Times New Roman"/>
          <w:b/>
          <w:szCs w:val="24"/>
        </w:rPr>
      </w:pPr>
      <w:proofErr w:type="spellStart"/>
      <w:r w:rsidRPr="0089769B">
        <w:rPr>
          <w:rFonts w:ascii="Times New Roman" w:hAnsi="Times New Roman"/>
          <w:b/>
          <w:szCs w:val="24"/>
        </w:rPr>
        <w:t>Villotte</w:t>
      </w:r>
      <w:proofErr w:type="spellEnd"/>
      <w:r w:rsidRPr="0089769B">
        <w:rPr>
          <w:rFonts w:ascii="Times New Roman" w:hAnsi="Times New Roman"/>
          <w:b/>
          <w:szCs w:val="24"/>
        </w:rPr>
        <w:t xml:space="preserve">, Sébastien, and Christopher J. </w:t>
      </w:r>
      <w:proofErr w:type="spellStart"/>
      <w:r w:rsidRPr="0089769B">
        <w:rPr>
          <w:rFonts w:ascii="Times New Roman" w:hAnsi="Times New Roman"/>
          <w:b/>
          <w:szCs w:val="24"/>
        </w:rPr>
        <w:t>Knüsel</w:t>
      </w:r>
      <w:proofErr w:type="spellEnd"/>
      <w:r>
        <w:rPr>
          <w:rFonts w:ascii="Times New Roman" w:hAnsi="Times New Roman"/>
          <w:b/>
          <w:szCs w:val="24"/>
        </w:rPr>
        <w:tab/>
      </w:r>
      <w:r>
        <w:rPr>
          <w:rFonts w:ascii="Times New Roman" w:hAnsi="Times New Roman"/>
          <w:b/>
          <w:szCs w:val="24"/>
        </w:rPr>
        <w:tab/>
      </w:r>
      <w:r>
        <w:rPr>
          <w:rFonts w:ascii="Times New Roman" w:hAnsi="Times New Roman"/>
          <w:b/>
          <w:szCs w:val="24"/>
        </w:rPr>
        <w:tab/>
        <w:t>x</w:t>
      </w:r>
    </w:p>
    <w:p w14:paraId="43DADA3D" w14:textId="631B287A" w:rsidR="0089769B" w:rsidRDefault="0089769B" w:rsidP="00437CBB">
      <w:pPr>
        <w:ind w:right="-720"/>
        <w:rPr>
          <w:rFonts w:ascii="Times New Roman" w:hAnsi="Times New Roman"/>
          <w:szCs w:val="24"/>
        </w:rPr>
      </w:pPr>
      <w:proofErr w:type="gramStart"/>
      <w:r>
        <w:rPr>
          <w:rFonts w:ascii="Times New Roman" w:hAnsi="Times New Roman"/>
          <w:szCs w:val="24"/>
        </w:rPr>
        <w:t>2014  “</w:t>
      </w:r>
      <w:proofErr w:type="gramEnd"/>
      <w:r>
        <w:rPr>
          <w:rFonts w:ascii="Times New Roman" w:hAnsi="Times New Roman"/>
          <w:szCs w:val="24"/>
        </w:rPr>
        <w:t xml:space="preserve">I sing of arms and a man...”: medial </w:t>
      </w:r>
      <w:proofErr w:type="spellStart"/>
      <w:r>
        <w:rPr>
          <w:rFonts w:ascii="Times New Roman" w:hAnsi="Times New Roman"/>
          <w:szCs w:val="24"/>
        </w:rPr>
        <w:t>epicondylosis</w:t>
      </w:r>
      <w:proofErr w:type="spellEnd"/>
      <w:r>
        <w:rPr>
          <w:rFonts w:ascii="Times New Roman" w:hAnsi="Times New Roman"/>
          <w:szCs w:val="24"/>
        </w:rPr>
        <w:t xml:space="preserve"> and the sexual division of </w:t>
      </w:r>
      <w:proofErr w:type="spellStart"/>
      <w:r>
        <w:rPr>
          <w:rFonts w:ascii="Times New Roman" w:hAnsi="Times New Roman"/>
          <w:szCs w:val="24"/>
        </w:rPr>
        <w:t>labour</w:t>
      </w:r>
      <w:proofErr w:type="spellEnd"/>
      <w:r>
        <w:rPr>
          <w:rFonts w:ascii="Times New Roman" w:hAnsi="Times New Roman"/>
          <w:szCs w:val="24"/>
        </w:rPr>
        <w:t xml:space="preserve"> in prehistoric Europe. </w:t>
      </w:r>
      <w:r w:rsidRPr="0089769B">
        <w:rPr>
          <w:rFonts w:ascii="Times New Roman" w:hAnsi="Times New Roman"/>
          <w:i/>
          <w:szCs w:val="24"/>
        </w:rPr>
        <w:t>Journal of Archaeological Science</w:t>
      </w:r>
      <w:r>
        <w:rPr>
          <w:rFonts w:ascii="Times New Roman" w:hAnsi="Times New Roman"/>
          <w:szCs w:val="24"/>
        </w:rPr>
        <w:t xml:space="preserve"> 43:168-174.</w:t>
      </w:r>
    </w:p>
    <w:p w14:paraId="039415F6" w14:textId="77777777" w:rsidR="0089769B" w:rsidRDefault="0089769B" w:rsidP="00437CBB">
      <w:pPr>
        <w:ind w:right="-720"/>
        <w:rPr>
          <w:rFonts w:ascii="Times New Roman" w:hAnsi="Times New Roman"/>
          <w:szCs w:val="24"/>
        </w:rPr>
      </w:pPr>
    </w:p>
    <w:p w14:paraId="23ECAD4F" w14:textId="1036F708" w:rsidR="0089769B" w:rsidRDefault="0089769B" w:rsidP="00437CBB">
      <w:pPr>
        <w:ind w:right="-720"/>
        <w:rPr>
          <w:rFonts w:ascii="Times New Roman" w:hAnsi="Times New Roman"/>
          <w:szCs w:val="24"/>
        </w:rPr>
      </w:pPr>
      <w:r>
        <w:rPr>
          <w:rFonts w:ascii="Times New Roman" w:hAnsi="Times New Roman"/>
          <w:szCs w:val="24"/>
        </w:rPr>
        <w:t>HRAF sample and other cross-cultural evidence that men overwhelmingly more likely to perform projectile throwing and percussive activities.</w:t>
      </w:r>
      <w:r w:rsidR="0033499A">
        <w:rPr>
          <w:rFonts w:ascii="Times New Roman" w:hAnsi="Times New Roman"/>
          <w:szCs w:val="24"/>
        </w:rPr>
        <w:t xml:space="preserve"> </w:t>
      </w:r>
      <w:proofErr w:type="spellStart"/>
      <w:r w:rsidR="0033499A">
        <w:rPr>
          <w:rFonts w:ascii="Times New Roman" w:hAnsi="Times New Roman"/>
          <w:szCs w:val="24"/>
        </w:rPr>
        <w:t>Epicondylosis</w:t>
      </w:r>
      <w:proofErr w:type="spellEnd"/>
      <w:r w:rsidR="0033499A">
        <w:rPr>
          <w:rFonts w:ascii="Times New Roman" w:hAnsi="Times New Roman"/>
          <w:szCs w:val="24"/>
        </w:rPr>
        <w:t xml:space="preserve"> of humerus from hammering, throwing, </w:t>
      </w:r>
      <w:proofErr w:type="spellStart"/>
      <w:r w:rsidR="0033499A">
        <w:rPr>
          <w:rFonts w:ascii="Times New Roman" w:hAnsi="Times New Roman"/>
          <w:szCs w:val="24"/>
        </w:rPr>
        <w:t>etc</w:t>
      </w:r>
      <w:proofErr w:type="spellEnd"/>
      <w:r w:rsidR="0033499A">
        <w:rPr>
          <w:rFonts w:ascii="Times New Roman" w:hAnsi="Times New Roman"/>
          <w:szCs w:val="24"/>
        </w:rPr>
        <w:t xml:space="preserve"> – lateral (tennis elbow) more common than medial (thrower’s elbow) except in baseball pitchers. Compare L/M ratios in different populations to see div of labor. Samples [all mixed pops]: Prehistoric = Neo + Meso Europe; Pre-Industrial Historic = medieval and antiquity Europe; Modern = Spitalfields and other Euro</w:t>
      </w:r>
      <w:r w:rsidR="00A054CF">
        <w:rPr>
          <w:rFonts w:ascii="Times New Roman" w:hAnsi="Times New Roman"/>
          <w:szCs w:val="24"/>
        </w:rPr>
        <w:t xml:space="preserve"> early industrial</w:t>
      </w:r>
      <w:r w:rsidR="0033499A">
        <w:rPr>
          <w:rFonts w:ascii="Times New Roman" w:hAnsi="Times New Roman"/>
          <w:szCs w:val="24"/>
        </w:rPr>
        <w:t>.</w:t>
      </w:r>
      <w:r w:rsidR="00A054CF">
        <w:rPr>
          <w:rFonts w:ascii="Times New Roman" w:hAnsi="Times New Roman"/>
          <w:szCs w:val="24"/>
        </w:rPr>
        <w:t xml:space="preserve"> In all mod + hist, lateral more common for both sides and both sexes. </w:t>
      </w:r>
      <w:proofErr w:type="spellStart"/>
      <w:r w:rsidR="00A054CF">
        <w:rPr>
          <w:rFonts w:ascii="Times New Roman" w:hAnsi="Times New Roman"/>
          <w:szCs w:val="24"/>
        </w:rPr>
        <w:t>Prehist</w:t>
      </w:r>
      <w:proofErr w:type="spellEnd"/>
      <w:r w:rsidR="00A054CF">
        <w:rPr>
          <w:rFonts w:ascii="Times New Roman" w:hAnsi="Times New Roman"/>
          <w:szCs w:val="24"/>
        </w:rPr>
        <w:t xml:space="preserve"> is different: </w:t>
      </w:r>
      <w:r w:rsidR="0076411B">
        <w:rPr>
          <w:rFonts w:ascii="Times New Roman" w:hAnsi="Times New Roman"/>
          <w:szCs w:val="24"/>
        </w:rPr>
        <w:t xml:space="preserve">Right medial favored in male, indicating that males but not females preferentially used </w:t>
      </w:r>
      <w:proofErr w:type="gramStart"/>
      <w:r w:rsidR="0076411B">
        <w:rPr>
          <w:rFonts w:ascii="Times New Roman" w:hAnsi="Times New Roman"/>
          <w:szCs w:val="24"/>
        </w:rPr>
        <w:t>throwing</w:t>
      </w:r>
      <w:proofErr w:type="gramEnd"/>
      <w:r w:rsidR="0076411B">
        <w:rPr>
          <w:rFonts w:ascii="Times New Roman" w:hAnsi="Times New Roman"/>
          <w:szCs w:val="24"/>
        </w:rPr>
        <w:t xml:space="preserve"> motions, one or several strenuous activities linked to R side limb use in males such as slings, woodworking with axe or adze, etc.</w:t>
      </w:r>
    </w:p>
    <w:p w14:paraId="32D1745F" w14:textId="77777777" w:rsidR="00006A15" w:rsidRDefault="00006A15" w:rsidP="00437CBB">
      <w:pPr>
        <w:ind w:right="-720"/>
        <w:rPr>
          <w:rFonts w:ascii="Times New Roman" w:hAnsi="Times New Roman"/>
          <w:szCs w:val="24"/>
        </w:rPr>
      </w:pPr>
    </w:p>
    <w:p w14:paraId="286A3987" w14:textId="496CCD7D" w:rsidR="00006A15" w:rsidRPr="00006A15" w:rsidRDefault="00006A15" w:rsidP="00437CBB">
      <w:pPr>
        <w:ind w:right="-720"/>
        <w:rPr>
          <w:rFonts w:ascii="Times New Roman" w:hAnsi="Times New Roman"/>
          <w:b/>
          <w:szCs w:val="24"/>
        </w:rPr>
      </w:pPr>
      <w:r w:rsidRPr="00006A15">
        <w:rPr>
          <w:rFonts w:ascii="Times New Roman" w:hAnsi="Times New Roman"/>
          <w:b/>
          <w:szCs w:val="24"/>
        </w:rPr>
        <w:t xml:space="preserve">Vivian, Brian, Amanda Dow, Janet </w:t>
      </w:r>
      <w:proofErr w:type="gramStart"/>
      <w:r w:rsidRPr="00006A15">
        <w:rPr>
          <w:rFonts w:ascii="Times New Roman" w:hAnsi="Times New Roman"/>
          <w:b/>
          <w:szCs w:val="24"/>
        </w:rPr>
        <w:t>Blakey</w:t>
      </w:r>
      <w:proofErr w:type="gramEnd"/>
      <w:r w:rsidRPr="00006A15">
        <w:rPr>
          <w:rFonts w:ascii="Times New Roman" w:hAnsi="Times New Roman"/>
          <w:b/>
          <w:szCs w:val="24"/>
        </w:rPr>
        <w:t xml:space="preserve"> and Jason Roe</w:t>
      </w:r>
      <w:r>
        <w:rPr>
          <w:rFonts w:ascii="Times New Roman" w:hAnsi="Times New Roman"/>
          <w:b/>
          <w:szCs w:val="24"/>
        </w:rPr>
        <w:tab/>
      </w:r>
      <w:r>
        <w:rPr>
          <w:rFonts w:ascii="Times New Roman" w:hAnsi="Times New Roman"/>
          <w:b/>
          <w:szCs w:val="24"/>
        </w:rPr>
        <w:tab/>
        <w:t>s</w:t>
      </w:r>
    </w:p>
    <w:p w14:paraId="0E2DC1CB" w14:textId="6040AA44" w:rsidR="00006A15" w:rsidRDefault="00006A15" w:rsidP="00437CBB">
      <w:pPr>
        <w:ind w:right="-720"/>
        <w:rPr>
          <w:rFonts w:ascii="Times New Roman" w:hAnsi="Times New Roman"/>
          <w:szCs w:val="24"/>
        </w:rPr>
      </w:pPr>
      <w:r>
        <w:rPr>
          <w:rFonts w:ascii="Times New Roman" w:hAnsi="Times New Roman"/>
          <w:szCs w:val="24"/>
        </w:rPr>
        <w:t xml:space="preserve">2011 </w:t>
      </w:r>
      <w:r w:rsidRPr="00006A15">
        <w:rPr>
          <w:rFonts w:ascii="Times New Roman" w:hAnsi="Times New Roman"/>
          <w:i/>
          <w:szCs w:val="24"/>
        </w:rPr>
        <w:t xml:space="preserve">The </w:t>
      </w:r>
      <w:proofErr w:type="spellStart"/>
      <w:r w:rsidRPr="00006A15">
        <w:rPr>
          <w:rFonts w:ascii="Times New Roman" w:hAnsi="Times New Roman"/>
          <w:i/>
          <w:szCs w:val="24"/>
        </w:rPr>
        <w:t>Everblue</w:t>
      </w:r>
      <w:proofErr w:type="spellEnd"/>
      <w:r w:rsidRPr="00006A15">
        <w:rPr>
          <w:rFonts w:ascii="Times New Roman" w:hAnsi="Times New Roman"/>
          <w:i/>
          <w:szCs w:val="24"/>
        </w:rPr>
        <w:t xml:space="preserve"> Springs Site and Early Transitional Bison Kill Sites of the Alberta Foothills 7,200 Years Ago</w:t>
      </w:r>
      <w:r>
        <w:rPr>
          <w:rFonts w:ascii="Times New Roman" w:hAnsi="Times New Roman"/>
          <w:szCs w:val="24"/>
        </w:rPr>
        <w:t xml:space="preserve">. </w:t>
      </w:r>
      <w:r w:rsidRPr="00006A15">
        <w:rPr>
          <w:rFonts w:ascii="Times New Roman" w:hAnsi="Times New Roman"/>
          <w:szCs w:val="24"/>
        </w:rPr>
        <w:t xml:space="preserve">Archaeological Society of Alberta </w:t>
      </w:r>
      <w:r>
        <w:rPr>
          <w:rFonts w:ascii="Times New Roman" w:hAnsi="Times New Roman"/>
          <w:szCs w:val="24"/>
        </w:rPr>
        <w:t>Occasional Papers 11.</w:t>
      </w:r>
    </w:p>
    <w:p w14:paraId="11C372E6" w14:textId="77777777" w:rsidR="00006A15" w:rsidRDefault="00006A15" w:rsidP="00437CBB">
      <w:pPr>
        <w:ind w:right="-720"/>
        <w:rPr>
          <w:rFonts w:ascii="Times New Roman" w:hAnsi="Times New Roman"/>
          <w:szCs w:val="24"/>
        </w:rPr>
      </w:pPr>
    </w:p>
    <w:p w14:paraId="121BA37F" w14:textId="59760D31" w:rsidR="00006A15" w:rsidRDefault="00006A15" w:rsidP="00437CBB">
      <w:pPr>
        <w:ind w:right="-720"/>
        <w:rPr>
          <w:rFonts w:ascii="Times New Roman" w:hAnsi="Times New Roman"/>
          <w:szCs w:val="24"/>
        </w:rPr>
      </w:pPr>
      <w:r>
        <w:rPr>
          <w:rFonts w:ascii="Times New Roman" w:hAnsi="Times New Roman"/>
          <w:szCs w:val="24"/>
        </w:rPr>
        <w:t>T</w:t>
      </w:r>
      <w:r w:rsidRPr="00006A15">
        <w:rPr>
          <w:rFonts w:ascii="Times New Roman" w:hAnsi="Times New Roman"/>
          <w:szCs w:val="24"/>
        </w:rPr>
        <w:t xml:space="preserve">hree archaeological sites </w:t>
      </w:r>
      <w:r>
        <w:rPr>
          <w:rFonts w:ascii="Times New Roman" w:hAnsi="Times New Roman"/>
          <w:szCs w:val="24"/>
        </w:rPr>
        <w:t xml:space="preserve">on the outskirts of Calgary, </w:t>
      </w:r>
      <w:r w:rsidRPr="00006A15">
        <w:rPr>
          <w:rFonts w:ascii="Times New Roman" w:hAnsi="Times New Roman"/>
          <w:szCs w:val="24"/>
        </w:rPr>
        <w:t xml:space="preserve">between 7,000 and 8,000 years </w:t>
      </w:r>
      <w:r w:rsidRPr="00006A15">
        <w:rPr>
          <w:rFonts w:ascii="Times New Roman" w:hAnsi="Times New Roman"/>
          <w:szCs w:val="24"/>
        </w:rPr>
        <w:lastRenderedPageBreak/>
        <w:t xml:space="preserve">ago. The </w:t>
      </w:r>
      <w:proofErr w:type="spellStart"/>
      <w:r w:rsidRPr="00006A15">
        <w:rPr>
          <w:rFonts w:ascii="Times New Roman" w:hAnsi="Times New Roman"/>
          <w:szCs w:val="24"/>
        </w:rPr>
        <w:t>Everblue</w:t>
      </w:r>
      <w:proofErr w:type="spellEnd"/>
      <w:r w:rsidRPr="00006A15">
        <w:rPr>
          <w:rFonts w:ascii="Times New Roman" w:hAnsi="Times New Roman"/>
          <w:szCs w:val="24"/>
        </w:rPr>
        <w:t xml:space="preserve"> Springs site (EgPn-700), the Gooseberry Kill (EgPn-625</w:t>
      </w:r>
      <w:r>
        <w:rPr>
          <w:rFonts w:ascii="Times New Roman" w:hAnsi="Times New Roman"/>
          <w:szCs w:val="24"/>
        </w:rPr>
        <w:t xml:space="preserve">) and the Snack Site (egPn-633), </w:t>
      </w:r>
      <w:r w:rsidRPr="00006A15">
        <w:rPr>
          <w:rFonts w:ascii="Times New Roman" w:hAnsi="Times New Roman"/>
          <w:szCs w:val="24"/>
        </w:rPr>
        <w:t>all early bison kill sites with an assemblage of large corner notched projectile points</w:t>
      </w:r>
      <w:r>
        <w:rPr>
          <w:rFonts w:ascii="Times New Roman" w:hAnsi="Times New Roman"/>
          <w:szCs w:val="24"/>
        </w:rPr>
        <w:t>,</w:t>
      </w:r>
      <w:r w:rsidRPr="00006A15">
        <w:rPr>
          <w:rFonts w:ascii="Times New Roman" w:hAnsi="Times New Roman"/>
          <w:szCs w:val="24"/>
        </w:rPr>
        <w:t xml:space="preserve"> transitional between the early </w:t>
      </w:r>
      <w:proofErr w:type="spellStart"/>
      <w:r w:rsidRPr="00006A15">
        <w:rPr>
          <w:rFonts w:ascii="Times New Roman" w:hAnsi="Times New Roman"/>
          <w:szCs w:val="24"/>
        </w:rPr>
        <w:t>Palaeoindian</w:t>
      </w:r>
      <w:proofErr w:type="spellEnd"/>
      <w:r w:rsidRPr="00006A15">
        <w:rPr>
          <w:rFonts w:ascii="Times New Roman" w:hAnsi="Times New Roman"/>
          <w:szCs w:val="24"/>
        </w:rPr>
        <w:t xml:space="preserve"> and the Middle Prehistoric periods.</w:t>
      </w:r>
      <w:r>
        <w:rPr>
          <w:rFonts w:ascii="Times New Roman" w:hAnsi="Times New Roman"/>
          <w:szCs w:val="24"/>
        </w:rPr>
        <w:t xml:space="preserve"> [Atlatl used in the kills, nice reconstruction illustration of hunt by Dow]</w:t>
      </w:r>
    </w:p>
    <w:p w14:paraId="20E4E65F" w14:textId="322C76AB" w:rsidR="006A3406" w:rsidRDefault="006A3406" w:rsidP="00437CBB">
      <w:pPr>
        <w:ind w:right="-720"/>
        <w:rPr>
          <w:rFonts w:ascii="Times New Roman" w:hAnsi="Times New Roman"/>
          <w:szCs w:val="24"/>
        </w:rPr>
      </w:pPr>
    </w:p>
    <w:p w14:paraId="6ED1532A" w14:textId="258F323A" w:rsidR="006A3406" w:rsidRPr="006A3406" w:rsidRDefault="006A3406" w:rsidP="00437CBB">
      <w:pPr>
        <w:ind w:right="-720"/>
        <w:rPr>
          <w:rFonts w:ascii="Times New Roman" w:hAnsi="Times New Roman"/>
          <w:b/>
          <w:szCs w:val="24"/>
        </w:rPr>
      </w:pPr>
      <w:proofErr w:type="spellStart"/>
      <w:r w:rsidRPr="006A3406">
        <w:rPr>
          <w:rFonts w:ascii="Times New Roman" w:hAnsi="Times New Roman"/>
          <w:b/>
          <w:szCs w:val="24"/>
        </w:rPr>
        <w:t>Vohlken</w:t>
      </w:r>
      <w:proofErr w:type="spellEnd"/>
      <w:r w:rsidRPr="006A3406">
        <w:rPr>
          <w:rFonts w:ascii="Times New Roman" w:hAnsi="Times New Roman"/>
          <w:b/>
          <w:szCs w:val="24"/>
        </w:rPr>
        <w:t>, David J.</w:t>
      </w:r>
      <w:r>
        <w:rPr>
          <w:rFonts w:ascii="Times New Roman" w:hAnsi="Times New Roman"/>
          <w:b/>
          <w:szCs w:val="24"/>
        </w:rPr>
        <w:tab/>
      </w:r>
      <w:r>
        <w:rPr>
          <w:rFonts w:ascii="Times New Roman" w:hAnsi="Times New Roman"/>
          <w:b/>
          <w:szCs w:val="24"/>
        </w:rPr>
        <w:tab/>
      </w:r>
      <w:r>
        <w:rPr>
          <w:rFonts w:ascii="Times New Roman" w:hAnsi="Times New Roman"/>
          <w:b/>
          <w:szCs w:val="24"/>
        </w:rPr>
        <w:tab/>
        <w:t>s</w:t>
      </w:r>
    </w:p>
    <w:p w14:paraId="3DE92308" w14:textId="12267FDA" w:rsidR="006A3406" w:rsidRDefault="006A3406" w:rsidP="00437CBB">
      <w:pPr>
        <w:ind w:right="-720"/>
        <w:rPr>
          <w:rFonts w:ascii="Times New Roman" w:hAnsi="Times New Roman"/>
          <w:szCs w:val="24"/>
        </w:rPr>
      </w:pPr>
      <w:r>
        <w:rPr>
          <w:rFonts w:ascii="Times New Roman" w:hAnsi="Times New Roman"/>
          <w:szCs w:val="24"/>
        </w:rPr>
        <w:t xml:space="preserve">2014 A case for spear-mounted </w:t>
      </w:r>
      <w:proofErr w:type="spellStart"/>
      <w:r>
        <w:rPr>
          <w:rFonts w:ascii="Times New Roman" w:hAnsi="Times New Roman"/>
          <w:szCs w:val="24"/>
        </w:rPr>
        <w:t>bannerstones</w:t>
      </w:r>
      <w:proofErr w:type="spellEnd"/>
      <w:r>
        <w:rPr>
          <w:rFonts w:ascii="Times New Roman" w:hAnsi="Times New Roman"/>
          <w:szCs w:val="24"/>
        </w:rPr>
        <w:t xml:space="preserve">. </w:t>
      </w:r>
      <w:r w:rsidRPr="006A3406">
        <w:rPr>
          <w:rFonts w:ascii="Times New Roman" w:hAnsi="Times New Roman"/>
          <w:i/>
          <w:szCs w:val="24"/>
        </w:rPr>
        <w:t>Central States Archaeological Journal</w:t>
      </w:r>
      <w:r>
        <w:rPr>
          <w:rFonts w:ascii="Times New Roman" w:hAnsi="Times New Roman"/>
          <w:szCs w:val="24"/>
        </w:rPr>
        <w:t xml:space="preserve"> 61(?): 158-159.</w:t>
      </w:r>
    </w:p>
    <w:p w14:paraId="12D44F96" w14:textId="77777777" w:rsidR="006A3406" w:rsidRDefault="006A3406" w:rsidP="00437CBB">
      <w:pPr>
        <w:ind w:right="-720"/>
        <w:rPr>
          <w:rFonts w:ascii="Times New Roman" w:hAnsi="Times New Roman"/>
          <w:i/>
          <w:szCs w:val="24"/>
        </w:rPr>
      </w:pPr>
      <w:r>
        <w:rPr>
          <w:rFonts w:ascii="Times New Roman" w:hAnsi="Times New Roman"/>
          <w:szCs w:val="24"/>
        </w:rPr>
        <w:t>2017 Spear weights or atlatl weights.</w:t>
      </w:r>
      <w:r w:rsidRPr="006A3406">
        <w:rPr>
          <w:rFonts w:ascii="Times New Roman" w:hAnsi="Times New Roman"/>
          <w:i/>
          <w:szCs w:val="24"/>
        </w:rPr>
        <w:t xml:space="preserve"> Central States Archaeological Journal</w:t>
      </w:r>
      <w:r>
        <w:rPr>
          <w:rFonts w:ascii="Times New Roman" w:hAnsi="Times New Roman"/>
          <w:i/>
          <w:szCs w:val="24"/>
        </w:rPr>
        <w:t xml:space="preserve"> </w:t>
      </w:r>
      <w:r w:rsidRPr="006A3406">
        <w:rPr>
          <w:rFonts w:ascii="Times New Roman" w:hAnsi="Times New Roman"/>
          <w:szCs w:val="24"/>
        </w:rPr>
        <w:t>64(2):92.</w:t>
      </w:r>
    </w:p>
    <w:p w14:paraId="6A037B13" w14:textId="1FB8ABAF" w:rsidR="006A3406" w:rsidRDefault="006A3406" w:rsidP="00437CBB">
      <w:pPr>
        <w:ind w:right="-720"/>
        <w:rPr>
          <w:rFonts w:ascii="Times New Roman" w:hAnsi="Times New Roman"/>
          <w:szCs w:val="24"/>
        </w:rPr>
      </w:pPr>
      <w:r>
        <w:rPr>
          <w:rFonts w:ascii="Times New Roman" w:hAnsi="Times New Roman"/>
          <w:szCs w:val="24"/>
        </w:rPr>
        <w:t xml:space="preserve">2018 Spears and other inconvenient facts: further atlatl thoughts. </w:t>
      </w:r>
      <w:r w:rsidRPr="006A3406">
        <w:rPr>
          <w:rFonts w:ascii="Times New Roman" w:hAnsi="Times New Roman"/>
          <w:i/>
          <w:szCs w:val="24"/>
        </w:rPr>
        <w:t>Central States Archaeological Journal</w:t>
      </w:r>
      <w:r>
        <w:rPr>
          <w:rFonts w:ascii="Times New Roman" w:hAnsi="Times New Roman"/>
          <w:i/>
          <w:szCs w:val="24"/>
        </w:rPr>
        <w:t xml:space="preserve"> </w:t>
      </w:r>
      <w:r w:rsidRPr="006A3406">
        <w:rPr>
          <w:rFonts w:ascii="Times New Roman" w:hAnsi="Times New Roman"/>
          <w:szCs w:val="24"/>
        </w:rPr>
        <w:t>65(3): 153.</w:t>
      </w:r>
    </w:p>
    <w:p w14:paraId="0A9F16B2" w14:textId="31BA548A" w:rsidR="006A3406" w:rsidRDefault="006A3406" w:rsidP="00437CBB">
      <w:pPr>
        <w:ind w:right="-720"/>
        <w:rPr>
          <w:rFonts w:ascii="Times New Roman" w:hAnsi="Times New Roman"/>
          <w:szCs w:val="24"/>
        </w:rPr>
      </w:pPr>
    </w:p>
    <w:p w14:paraId="544A121D" w14:textId="7E655E21" w:rsidR="006A3406" w:rsidRPr="006A3406" w:rsidRDefault="006A3406" w:rsidP="00437CBB">
      <w:pPr>
        <w:ind w:right="-720"/>
        <w:rPr>
          <w:rFonts w:ascii="Times New Roman" w:hAnsi="Times New Roman"/>
          <w:szCs w:val="24"/>
        </w:rPr>
      </w:pPr>
      <w:r>
        <w:rPr>
          <w:rFonts w:ascii="Times New Roman" w:hAnsi="Times New Roman"/>
          <w:szCs w:val="24"/>
        </w:rPr>
        <w:t xml:space="preserve">Bannerstones could not have been on atlatls, were not found in association with atlatls, and must have been attached to spears to add impact force. [A ridiculous idea, </w:t>
      </w:r>
      <w:r w:rsidR="00085B85">
        <w:rPr>
          <w:rFonts w:ascii="Times New Roman" w:hAnsi="Times New Roman"/>
          <w:szCs w:val="24"/>
        </w:rPr>
        <w:t xml:space="preserve">not new (see Cole) </w:t>
      </w:r>
      <w:r w:rsidR="00503681">
        <w:rPr>
          <w:rFonts w:ascii="Times New Roman" w:hAnsi="Times New Roman"/>
          <w:szCs w:val="24"/>
        </w:rPr>
        <w:t xml:space="preserve">lots of errors of fact and interpretation, </w:t>
      </w:r>
      <w:r>
        <w:rPr>
          <w:rFonts w:ascii="Times New Roman" w:hAnsi="Times New Roman"/>
          <w:szCs w:val="24"/>
        </w:rPr>
        <w:t>rebutted by Kinsella 2019.]</w:t>
      </w:r>
    </w:p>
    <w:p w14:paraId="27AFABB9" w14:textId="77777777" w:rsidR="0076411B" w:rsidRDefault="0076411B" w:rsidP="00437CBB">
      <w:pPr>
        <w:ind w:right="-720"/>
        <w:rPr>
          <w:rFonts w:ascii="Times New Roman" w:hAnsi="Times New Roman"/>
          <w:szCs w:val="24"/>
        </w:rPr>
      </w:pPr>
    </w:p>
    <w:p w14:paraId="66B3418E" w14:textId="77777777" w:rsidR="00D94EE0" w:rsidRPr="001231E3" w:rsidRDefault="00D94EE0" w:rsidP="00437CBB">
      <w:pPr>
        <w:ind w:right="-720"/>
        <w:rPr>
          <w:rFonts w:ascii="Times New Roman" w:hAnsi="Times New Roman"/>
          <w:b/>
          <w:szCs w:val="24"/>
        </w:rPr>
      </w:pPr>
      <w:r w:rsidRPr="001231E3">
        <w:rPr>
          <w:rFonts w:ascii="Times New Roman" w:hAnsi="Times New Roman"/>
          <w:b/>
          <w:szCs w:val="24"/>
        </w:rPr>
        <w:t xml:space="preserve">von Winning, </w:t>
      </w:r>
      <w:proofErr w:type="spellStart"/>
      <w:r w:rsidRPr="001231E3">
        <w:rPr>
          <w:rFonts w:ascii="Times New Roman" w:hAnsi="Times New Roman"/>
          <w:b/>
          <w:szCs w:val="24"/>
        </w:rPr>
        <w:t>Hasso</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05E6D79B" w14:textId="77777777" w:rsidR="00D94EE0" w:rsidRPr="001231E3" w:rsidRDefault="00D94EE0" w:rsidP="00437CBB">
      <w:pPr>
        <w:ind w:right="-720"/>
        <w:rPr>
          <w:rFonts w:ascii="Times New Roman" w:hAnsi="Times New Roman"/>
          <w:szCs w:val="24"/>
        </w:rPr>
      </w:pPr>
      <w:proofErr w:type="gramStart"/>
      <w:r w:rsidRPr="001231E3">
        <w:rPr>
          <w:rFonts w:ascii="Times New Roman" w:hAnsi="Times New Roman"/>
          <w:szCs w:val="24"/>
        </w:rPr>
        <w:t>1958  Notes</w:t>
      </w:r>
      <w:proofErr w:type="gramEnd"/>
      <w:r w:rsidRPr="001231E3">
        <w:rPr>
          <w:rFonts w:ascii="Times New Roman" w:hAnsi="Times New Roman"/>
          <w:szCs w:val="24"/>
        </w:rPr>
        <w:t xml:space="preserve"> on Mexican Spear-Throwers. </w:t>
      </w:r>
      <w:r w:rsidRPr="001231E3">
        <w:rPr>
          <w:rFonts w:ascii="Times New Roman" w:hAnsi="Times New Roman"/>
          <w:i/>
          <w:szCs w:val="24"/>
        </w:rPr>
        <w:t xml:space="preserve">The </w:t>
      </w:r>
      <w:proofErr w:type="spellStart"/>
      <w:r w:rsidRPr="001231E3">
        <w:rPr>
          <w:rFonts w:ascii="Times New Roman" w:hAnsi="Times New Roman"/>
          <w:i/>
          <w:szCs w:val="24"/>
        </w:rPr>
        <w:t>Masterkey</w:t>
      </w:r>
      <w:proofErr w:type="spellEnd"/>
      <w:r w:rsidRPr="001231E3">
        <w:rPr>
          <w:rFonts w:ascii="Times New Roman" w:hAnsi="Times New Roman"/>
          <w:szCs w:val="24"/>
        </w:rPr>
        <w:t xml:space="preserve"> 32(3):93-98.</w:t>
      </w:r>
    </w:p>
    <w:p w14:paraId="03EA01D2" w14:textId="77777777" w:rsidR="00D94EE0" w:rsidRPr="001231E3" w:rsidRDefault="00D94EE0" w:rsidP="00437CBB">
      <w:pPr>
        <w:ind w:right="-720"/>
        <w:rPr>
          <w:rFonts w:ascii="Times New Roman" w:hAnsi="Times New Roman"/>
          <w:szCs w:val="24"/>
        </w:rPr>
      </w:pPr>
    </w:p>
    <w:p w14:paraId="435484B8" w14:textId="77777777" w:rsidR="00D94EE0" w:rsidRPr="001231E3" w:rsidRDefault="00D94EE0" w:rsidP="00437CBB">
      <w:pPr>
        <w:ind w:right="-720"/>
        <w:rPr>
          <w:rFonts w:ascii="Times New Roman" w:hAnsi="Times New Roman"/>
          <w:szCs w:val="24"/>
        </w:rPr>
      </w:pPr>
      <w:r w:rsidRPr="001231E3">
        <w:rPr>
          <w:rFonts w:ascii="Times New Roman" w:hAnsi="Times New Roman"/>
          <w:szCs w:val="24"/>
        </w:rPr>
        <w:t xml:space="preserve">Atlatl representations: </w:t>
      </w:r>
      <w:proofErr w:type="spellStart"/>
      <w:r w:rsidRPr="001231E3">
        <w:rPr>
          <w:rFonts w:ascii="Times New Roman" w:hAnsi="Times New Roman"/>
          <w:szCs w:val="24"/>
        </w:rPr>
        <w:t>Chichen</w:t>
      </w:r>
      <w:proofErr w:type="spellEnd"/>
      <w:r w:rsidRPr="001231E3">
        <w:rPr>
          <w:rFonts w:ascii="Times New Roman" w:hAnsi="Times New Roman"/>
          <w:szCs w:val="24"/>
        </w:rPr>
        <w:t xml:space="preserve"> Itza relief, codices, Teotihuacan sherds shown. Two atlatls found at Cuautla, Morelos (Leonard1956), 3-5</w:t>
      </w:r>
      <w:r w:rsidRPr="001231E3">
        <w:rPr>
          <w:rFonts w:ascii="Times New Roman" w:hAnsi="Times New Roman"/>
          <w:szCs w:val="24"/>
          <w:vertAlign w:val="superscript"/>
        </w:rPr>
        <w:t>th</w:t>
      </w:r>
      <w:r w:rsidRPr="001231E3">
        <w:rPr>
          <w:rFonts w:ascii="Times New Roman" w:hAnsi="Times New Roman"/>
          <w:szCs w:val="24"/>
        </w:rPr>
        <w:t xml:space="preserve"> C AD, Teotihuacan related. A Patzcuaro atlatl described and figured.</w:t>
      </w:r>
    </w:p>
    <w:p w14:paraId="1C745FDC" w14:textId="77777777" w:rsidR="00E1587E" w:rsidRPr="001231E3" w:rsidRDefault="00E1587E" w:rsidP="00437CBB">
      <w:pPr>
        <w:ind w:right="-720"/>
        <w:rPr>
          <w:rFonts w:ascii="Times New Roman" w:hAnsi="Times New Roman"/>
          <w:szCs w:val="24"/>
        </w:rPr>
      </w:pPr>
    </w:p>
    <w:p w14:paraId="378E4CAB" w14:textId="77777777" w:rsidR="00E1587E" w:rsidRPr="001231E3" w:rsidRDefault="00E1587E" w:rsidP="00437CBB">
      <w:pPr>
        <w:ind w:right="-720"/>
        <w:rPr>
          <w:rFonts w:ascii="Times New Roman" w:hAnsi="Times New Roman"/>
          <w:b/>
          <w:szCs w:val="24"/>
        </w:rPr>
      </w:pPr>
      <w:proofErr w:type="spellStart"/>
      <w:r w:rsidRPr="001231E3">
        <w:rPr>
          <w:rFonts w:ascii="Times New Roman" w:hAnsi="Times New Roman"/>
          <w:b/>
          <w:szCs w:val="24"/>
        </w:rPr>
        <w:t>Voosen</w:t>
      </w:r>
      <w:proofErr w:type="spellEnd"/>
      <w:r w:rsidRPr="001231E3">
        <w:rPr>
          <w:rFonts w:ascii="Times New Roman" w:hAnsi="Times New Roman"/>
          <w:b/>
          <w:szCs w:val="24"/>
        </w:rPr>
        <w:t>, Paul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69201C7A" w14:textId="5D89828A" w:rsidR="00E1587E" w:rsidRDefault="00E1587E" w:rsidP="00437CBB">
      <w:pPr>
        <w:ind w:right="-720"/>
        <w:rPr>
          <w:rStyle w:val="Hyperlink"/>
          <w:rFonts w:ascii="Times New Roman" w:hAnsi="Times New Roman"/>
          <w:szCs w:val="24"/>
        </w:rPr>
      </w:pPr>
      <w:r w:rsidRPr="001231E3">
        <w:rPr>
          <w:rFonts w:ascii="Times New Roman" w:hAnsi="Times New Roman"/>
          <w:szCs w:val="24"/>
        </w:rPr>
        <w:t xml:space="preserve">2013 Under Melting Ice, Climate Change Reveals a New Kind of Archaeology. Chronicle of Higher Education Dec 1, 2013. Online: </w:t>
      </w:r>
      <w:hyperlink r:id="rId218" w:history="1">
        <w:r w:rsidRPr="001231E3">
          <w:rPr>
            <w:rStyle w:val="Hyperlink"/>
            <w:rFonts w:ascii="Times New Roman" w:hAnsi="Times New Roman"/>
            <w:szCs w:val="24"/>
          </w:rPr>
          <w:t>http://chronicle.com/article/Under-Melting-Ice-Climate/143307/?cid=at&amp;utm_source=at&amp;utm_medium=en</w:t>
        </w:r>
      </w:hyperlink>
    </w:p>
    <w:p w14:paraId="7F61D0BB" w14:textId="77777777" w:rsidR="0090717A" w:rsidRPr="001231E3" w:rsidRDefault="0090717A" w:rsidP="00437CBB">
      <w:pPr>
        <w:ind w:right="-720"/>
        <w:rPr>
          <w:rFonts w:ascii="Times New Roman" w:hAnsi="Times New Roman"/>
          <w:szCs w:val="24"/>
        </w:rPr>
      </w:pPr>
    </w:p>
    <w:p w14:paraId="0FF164CA" w14:textId="17866A26" w:rsidR="00E1587E" w:rsidRDefault="00E1587E" w:rsidP="00437CBB">
      <w:pPr>
        <w:ind w:right="-720"/>
        <w:rPr>
          <w:rFonts w:ascii="Times New Roman" w:hAnsi="Times New Roman"/>
          <w:szCs w:val="24"/>
        </w:rPr>
      </w:pPr>
      <w:r w:rsidRPr="001231E3">
        <w:rPr>
          <w:rFonts w:ascii="Times New Roman" w:hAnsi="Times New Roman"/>
          <w:szCs w:val="24"/>
        </w:rPr>
        <w:t xml:space="preserve">[online version includes photos of C. Lee with 10,400 </w:t>
      </w:r>
      <w:proofErr w:type="spellStart"/>
      <w:r w:rsidRPr="001231E3">
        <w:rPr>
          <w:rFonts w:ascii="Times New Roman" w:hAnsi="Times New Roman"/>
          <w:szCs w:val="24"/>
        </w:rPr>
        <w:t>yr</w:t>
      </w:r>
      <w:proofErr w:type="spellEnd"/>
      <w:r w:rsidRPr="001231E3">
        <w:rPr>
          <w:rFonts w:ascii="Times New Roman" w:hAnsi="Times New Roman"/>
          <w:szCs w:val="24"/>
        </w:rPr>
        <w:t xml:space="preserve"> old dart shaft, and ‘part of 4300 </w:t>
      </w:r>
      <w:proofErr w:type="spellStart"/>
      <w:r w:rsidRPr="001231E3">
        <w:rPr>
          <w:rFonts w:ascii="Times New Roman" w:hAnsi="Times New Roman"/>
          <w:szCs w:val="24"/>
        </w:rPr>
        <w:t>yo</w:t>
      </w:r>
      <w:proofErr w:type="spellEnd"/>
      <w:r w:rsidRPr="001231E3">
        <w:rPr>
          <w:rFonts w:ascii="Times New Roman" w:hAnsi="Times New Roman"/>
          <w:szCs w:val="24"/>
        </w:rPr>
        <w:t xml:space="preserve"> dart shaft from Yukon] Comments on numerous finds but rapid loss as melt continues in isolated sites. Organics allow precise dating, for instance change from atlatl to bow in 50 </w:t>
      </w:r>
      <w:proofErr w:type="spellStart"/>
      <w:r w:rsidRPr="001231E3">
        <w:rPr>
          <w:rFonts w:ascii="Times New Roman" w:hAnsi="Times New Roman"/>
          <w:szCs w:val="24"/>
        </w:rPr>
        <w:t>yrs</w:t>
      </w:r>
      <w:proofErr w:type="spellEnd"/>
      <w:r w:rsidRPr="001231E3">
        <w:rPr>
          <w:rFonts w:ascii="Times New Roman" w:hAnsi="Times New Roman"/>
          <w:szCs w:val="24"/>
        </w:rPr>
        <w:t xml:space="preserve"> in Yukon, but stone tools ‘a less-reliable indicator of time than researchers had thought.’ Total loss of some ice patches as melt to levels not seen for 10,000 yrs.</w:t>
      </w:r>
    </w:p>
    <w:p w14:paraId="1AA2FC6A" w14:textId="79BA225B" w:rsidR="00856BFF" w:rsidRDefault="00856BFF" w:rsidP="00437CBB">
      <w:pPr>
        <w:ind w:right="-720"/>
        <w:rPr>
          <w:rFonts w:ascii="Times New Roman" w:hAnsi="Times New Roman"/>
          <w:szCs w:val="24"/>
        </w:rPr>
      </w:pPr>
    </w:p>
    <w:p w14:paraId="74C4F192" w14:textId="01A0D578" w:rsidR="00856BFF" w:rsidRPr="00856BFF" w:rsidRDefault="00856BFF" w:rsidP="00437CBB">
      <w:pPr>
        <w:ind w:right="-720"/>
        <w:rPr>
          <w:rFonts w:ascii="Times New Roman" w:hAnsi="Times New Roman"/>
          <w:b/>
          <w:szCs w:val="24"/>
        </w:rPr>
      </w:pPr>
      <w:r w:rsidRPr="00856BFF">
        <w:rPr>
          <w:rFonts w:ascii="Times New Roman" w:hAnsi="Times New Roman"/>
          <w:b/>
          <w:szCs w:val="24"/>
        </w:rPr>
        <w:t>Wade, Lizzie</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43821E37" w14:textId="1229FAA5" w:rsidR="00856BFF" w:rsidRDefault="00856BFF" w:rsidP="00437CBB">
      <w:pPr>
        <w:ind w:right="-720"/>
        <w:rPr>
          <w:rFonts w:ascii="Times New Roman" w:hAnsi="Times New Roman"/>
          <w:szCs w:val="24"/>
        </w:rPr>
      </w:pPr>
      <w:r>
        <w:rPr>
          <w:rFonts w:ascii="Times New Roman" w:hAnsi="Times New Roman"/>
          <w:szCs w:val="24"/>
        </w:rPr>
        <w:t xml:space="preserve">2019 Bringing back Moche badminton. </w:t>
      </w:r>
      <w:r w:rsidRPr="00856BFF">
        <w:rPr>
          <w:rFonts w:ascii="Times New Roman" w:hAnsi="Times New Roman"/>
          <w:i/>
          <w:szCs w:val="24"/>
        </w:rPr>
        <w:t>Archaeology</w:t>
      </w:r>
      <w:r>
        <w:rPr>
          <w:rFonts w:ascii="Times New Roman" w:hAnsi="Times New Roman"/>
          <w:szCs w:val="24"/>
        </w:rPr>
        <w:t xml:space="preserve"> 72(3):50-53.</w:t>
      </w:r>
    </w:p>
    <w:p w14:paraId="6F813932" w14:textId="4B7C33C7" w:rsidR="00856BFF" w:rsidRDefault="00856BFF" w:rsidP="00437CBB">
      <w:pPr>
        <w:ind w:right="-720"/>
        <w:rPr>
          <w:rFonts w:ascii="Times New Roman" w:hAnsi="Times New Roman"/>
          <w:szCs w:val="24"/>
        </w:rPr>
      </w:pPr>
    </w:p>
    <w:p w14:paraId="76DB3E38" w14:textId="10928708" w:rsidR="00856BFF" w:rsidRDefault="00856BFF" w:rsidP="00437CBB">
      <w:pPr>
        <w:ind w:right="-720"/>
        <w:rPr>
          <w:rFonts w:ascii="Times New Roman" w:hAnsi="Times New Roman"/>
          <w:szCs w:val="24"/>
        </w:rPr>
      </w:pPr>
      <w:proofErr w:type="spellStart"/>
      <w:r>
        <w:rPr>
          <w:rFonts w:ascii="Times New Roman" w:hAnsi="Times New Roman"/>
          <w:szCs w:val="24"/>
        </w:rPr>
        <w:t>Donnan</w:t>
      </w:r>
      <w:proofErr w:type="spellEnd"/>
      <w:r>
        <w:rPr>
          <w:rFonts w:ascii="Times New Roman" w:hAnsi="Times New Roman"/>
          <w:szCs w:val="24"/>
        </w:rPr>
        <w:t xml:space="preserve"> credited with ‘bringing to life a contest that for more than 1000 </w:t>
      </w:r>
      <w:proofErr w:type="spellStart"/>
      <w:r>
        <w:rPr>
          <w:rFonts w:ascii="Times New Roman" w:hAnsi="Times New Roman"/>
          <w:szCs w:val="24"/>
        </w:rPr>
        <w:t>yrs</w:t>
      </w:r>
      <w:proofErr w:type="spellEnd"/>
      <w:r>
        <w:rPr>
          <w:rFonts w:ascii="Times New Roman" w:hAnsi="Times New Roman"/>
          <w:szCs w:val="24"/>
        </w:rPr>
        <w:t xml:space="preserve"> was confined to painted scenes on ancient pottery.” Alva’s find of ‘Lord of </w:t>
      </w:r>
      <w:proofErr w:type="spellStart"/>
      <w:r>
        <w:rPr>
          <w:rFonts w:ascii="Times New Roman" w:hAnsi="Times New Roman"/>
          <w:szCs w:val="24"/>
        </w:rPr>
        <w:t>Sipan</w:t>
      </w:r>
      <w:proofErr w:type="spellEnd"/>
      <w:r>
        <w:rPr>
          <w:rFonts w:ascii="Times New Roman" w:hAnsi="Times New Roman"/>
          <w:szCs w:val="24"/>
        </w:rPr>
        <w:t xml:space="preserve">’ confirmed reality of some ceremonial costumes, and sacrifice. Scenes of ‘badminton’ showing players toss spear with feathered ‘shuttlecock’ attached, others try to ensnare with spears with cross pieces – seemed questionable. </w:t>
      </w:r>
      <w:proofErr w:type="spellStart"/>
      <w:r>
        <w:rPr>
          <w:rFonts w:ascii="Times New Roman" w:hAnsi="Times New Roman"/>
          <w:szCs w:val="24"/>
        </w:rPr>
        <w:t>Donnan</w:t>
      </w:r>
      <w:proofErr w:type="spellEnd"/>
      <w:r>
        <w:rPr>
          <w:rFonts w:ascii="Times New Roman" w:hAnsi="Times New Roman"/>
          <w:szCs w:val="24"/>
        </w:rPr>
        <w:t xml:space="preserve"> tried 2014 with PVC equip, worked perfectly. Then found atlatl enthusiasts</w:t>
      </w:r>
      <w:r w:rsidR="00E91887">
        <w:rPr>
          <w:rFonts w:ascii="Times New Roman" w:hAnsi="Times New Roman"/>
          <w:szCs w:val="24"/>
        </w:rPr>
        <w:t xml:space="preserve"> and Chris Henry, who made replicas, to World Atlatl Assoc </w:t>
      </w:r>
      <w:r w:rsidR="00E91887">
        <w:rPr>
          <w:rFonts w:ascii="Times New Roman" w:hAnsi="Times New Roman"/>
          <w:szCs w:val="24"/>
        </w:rPr>
        <w:lastRenderedPageBreak/>
        <w:t xml:space="preserve">NV meeting 2015. </w:t>
      </w:r>
      <w:proofErr w:type="spellStart"/>
      <w:r w:rsidR="00E91887">
        <w:rPr>
          <w:rFonts w:ascii="Times New Roman" w:hAnsi="Times New Roman"/>
          <w:szCs w:val="24"/>
        </w:rPr>
        <w:t>Atlatlists</w:t>
      </w:r>
      <w:proofErr w:type="spellEnd"/>
      <w:r w:rsidR="00E91887">
        <w:rPr>
          <w:rFonts w:ascii="Times New Roman" w:hAnsi="Times New Roman"/>
          <w:szCs w:val="24"/>
        </w:rPr>
        <w:t xml:space="preserve"> took up game; </w:t>
      </w:r>
      <w:proofErr w:type="spellStart"/>
      <w:r w:rsidR="00E91887">
        <w:rPr>
          <w:rFonts w:ascii="Times New Roman" w:hAnsi="Times New Roman"/>
          <w:szCs w:val="24"/>
        </w:rPr>
        <w:t>Donnan</w:t>
      </w:r>
      <w:proofErr w:type="spellEnd"/>
      <w:r w:rsidR="00E91887">
        <w:rPr>
          <w:rFonts w:ascii="Times New Roman" w:hAnsi="Times New Roman"/>
          <w:szCs w:val="24"/>
        </w:rPr>
        <w:t xml:space="preserve"> realized could be fun ‘target practice’, prestige, as well as ritual, possible ceremonial occasions like Greek Olympics. Now called ‘Moche Toss,’ “played by </w:t>
      </w:r>
      <w:proofErr w:type="spellStart"/>
      <w:r w:rsidR="00E91887">
        <w:rPr>
          <w:rFonts w:ascii="Times New Roman" w:hAnsi="Times New Roman"/>
          <w:szCs w:val="24"/>
        </w:rPr>
        <w:t>atlatlists</w:t>
      </w:r>
      <w:proofErr w:type="spellEnd"/>
      <w:r w:rsidR="00E91887">
        <w:rPr>
          <w:rFonts w:ascii="Times New Roman" w:hAnsi="Times New Roman"/>
          <w:szCs w:val="24"/>
        </w:rPr>
        <w:t xml:space="preserve"> across the world.” [Nice article but does not explain for reader atlatls, or show photo of action, just shot of crosspieces and ‘shuttlecock.’]</w:t>
      </w:r>
    </w:p>
    <w:p w14:paraId="6052ED69" w14:textId="51F43A01" w:rsidR="00A35485" w:rsidRDefault="00A35485" w:rsidP="00437CBB">
      <w:pPr>
        <w:ind w:right="-720"/>
        <w:rPr>
          <w:rFonts w:ascii="Times New Roman" w:hAnsi="Times New Roman"/>
          <w:szCs w:val="24"/>
        </w:rPr>
      </w:pPr>
    </w:p>
    <w:p w14:paraId="21621B45" w14:textId="6448CC6C" w:rsidR="00A35485" w:rsidRDefault="00A35485" w:rsidP="00437CBB">
      <w:pPr>
        <w:ind w:right="-720"/>
        <w:rPr>
          <w:rFonts w:ascii="Times New Roman" w:hAnsi="Times New Roman"/>
          <w:szCs w:val="24"/>
        </w:rPr>
      </w:pPr>
      <w:r>
        <w:rPr>
          <w:rFonts w:ascii="Times New Roman" w:hAnsi="Times New Roman"/>
          <w:szCs w:val="24"/>
        </w:rPr>
        <w:t>Wade, Lizzie</w:t>
      </w:r>
    </w:p>
    <w:p w14:paraId="57D73602" w14:textId="6B27098C" w:rsidR="00A35485" w:rsidRDefault="00A35485" w:rsidP="00437CBB">
      <w:pPr>
        <w:ind w:right="-720"/>
        <w:rPr>
          <w:rFonts w:ascii="Times New Roman" w:hAnsi="Times New Roman"/>
          <w:szCs w:val="24"/>
        </w:rPr>
      </w:pPr>
      <w:r>
        <w:rPr>
          <w:rFonts w:ascii="Times New Roman" w:hAnsi="Times New Roman"/>
          <w:szCs w:val="24"/>
        </w:rPr>
        <w:t>2020 The Arrival of Strangers. Science 367 (6481): 968-973.</w:t>
      </w:r>
    </w:p>
    <w:p w14:paraId="53A621A4" w14:textId="1AD50454" w:rsidR="00A35485" w:rsidRDefault="00A35485" w:rsidP="00437CBB">
      <w:pPr>
        <w:ind w:right="-720"/>
        <w:rPr>
          <w:rFonts w:ascii="Times New Roman" w:hAnsi="Times New Roman"/>
          <w:szCs w:val="24"/>
        </w:rPr>
      </w:pPr>
    </w:p>
    <w:p w14:paraId="7913CBA0" w14:textId="7EB2DBE6" w:rsidR="00A35485" w:rsidRDefault="00A35485" w:rsidP="00437CBB">
      <w:pPr>
        <w:ind w:right="-720"/>
        <w:rPr>
          <w:rFonts w:ascii="Times New Roman" w:hAnsi="Times New Roman"/>
          <w:szCs w:val="24"/>
        </w:rPr>
      </w:pPr>
      <w:r>
        <w:rPr>
          <w:rFonts w:ascii="Times New Roman" w:hAnsi="Times New Roman"/>
          <w:szCs w:val="24"/>
        </w:rPr>
        <w:t xml:space="preserve">“New evidence points to a clash between two ancient Mesoamerican cultures, Teotihuacan and the Maya.” Good popular account of issues: Monuments at Tikal show arrival of </w:t>
      </w:r>
      <w:proofErr w:type="spellStart"/>
      <w:r>
        <w:rPr>
          <w:rFonts w:ascii="Times New Roman" w:hAnsi="Times New Roman"/>
          <w:szCs w:val="24"/>
        </w:rPr>
        <w:t>Sihyaj</w:t>
      </w:r>
      <w:proofErr w:type="spellEnd"/>
      <w:r>
        <w:rPr>
          <w:rFonts w:ascii="Times New Roman" w:hAnsi="Times New Roman"/>
          <w:szCs w:val="24"/>
        </w:rPr>
        <w:t xml:space="preserve"> </w:t>
      </w:r>
      <w:proofErr w:type="spellStart"/>
      <w:r>
        <w:rPr>
          <w:rFonts w:ascii="Times New Roman" w:hAnsi="Times New Roman"/>
          <w:szCs w:val="24"/>
        </w:rPr>
        <w:t>K’ahk</w:t>
      </w:r>
      <w:proofErr w:type="spellEnd"/>
      <w:proofErr w:type="gramStart"/>
      <w:r>
        <w:rPr>
          <w:rFonts w:ascii="Times New Roman" w:hAnsi="Times New Roman"/>
          <w:szCs w:val="24"/>
        </w:rPr>
        <w:t>’  (</w:t>
      </w:r>
      <w:proofErr w:type="gramEnd"/>
      <w:r>
        <w:rPr>
          <w:rFonts w:ascii="Times New Roman" w:hAnsi="Times New Roman"/>
          <w:szCs w:val="24"/>
        </w:rPr>
        <w:t xml:space="preserve">Fire is Born) at Tikal, perhaps from </w:t>
      </w:r>
      <w:proofErr w:type="spellStart"/>
      <w:r>
        <w:rPr>
          <w:rFonts w:ascii="Times New Roman" w:hAnsi="Times New Roman"/>
          <w:szCs w:val="24"/>
        </w:rPr>
        <w:t>Teot</w:t>
      </w:r>
      <w:proofErr w:type="spellEnd"/>
      <w:r>
        <w:rPr>
          <w:rFonts w:ascii="Times New Roman" w:hAnsi="Times New Roman"/>
          <w:szCs w:val="24"/>
        </w:rPr>
        <w:t xml:space="preserve">, same day as death of </w:t>
      </w:r>
      <w:proofErr w:type="spellStart"/>
      <w:r>
        <w:rPr>
          <w:rFonts w:ascii="Times New Roman" w:hAnsi="Times New Roman"/>
          <w:szCs w:val="24"/>
        </w:rPr>
        <w:t>Chak</w:t>
      </w:r>
      <w:proofErr w:type="spellEnd"/>
      <w:r>
        <w:rPr>
          <w:rFonts w:ascii="Times New Roman" w:hAnsi="Times New Roman"/>
          <w:szCs w:val="24"/>
        </w:rPr>
        <w:t xml:space="preserve"> Tok </w:t>
      </w:r>
      <w:proofErr w:type="spellStart"/>
      <w:r>
        <w:rPr>
          <w:rFonts w:ascii="Times New Roman" w:hAnsi="Times New Roman"/>
          <w:szCs w:val="24"/>
        </w:rPr>
        <w:t>Ich’aak</w:t>
      </w:r>
      <w:proofErr w:type="spellEnd"/>
      <w:r>
        <w:rPr>
          <w:rFonts w:ascii="Times New Roman" w:hAnsi="Times New Roman"/>
          <w:szCs w:val="24"/>
        </w:rPr>
        <w:t xml:space="preserve"> (Jaguar Paw). SK sent by </w:t>
      </w:r>
      <w:proofErr w:type="spellStart"/>
      <w:r>
        <w:rPr>
          <w:rFonts w:ascii="Times New Roman" w:hAnsi="Times New Roman"/>
          <w:szCs w:val="24"/>
        </w:rPr>
        <w:t>Spearthrower</w:t>
      </w:r>
      <w:proofErr w:type="spellEnd"/>
      <w:r>
        <w:rPr>
          <w:rFonts w:ascii="Times New Roman" w:hAnsi="Times New Roman"/>
          <w:szCs w:val="24"/>
        </w:rPr>
        <w:t xml:space="preserve"> Owl [</w:t>
      </w:r>
      <w:proofErr w:type="spellStart"/>
      <w:r>
        <w:rPr>
          <w:rFonts w:ascii="Times New Roman" w:hAnsi="Times New Roman"/>
          <w:szCs w:val="24"/>
        </w:rPr>
        <w:t>Jatz’om</w:t>
      </w:r>
      <w:proofErr w:type="spellEnd"/>
      <w:r>
        <w:rPr>
          <w:rFonts w:ascii="Times New Roman" w:hAnsi="Times New Roman"/>
          <w:szCs w:val="24"/>
        </w:rPr>
        <w:t xml:space="preserve"> </w:t>
      </w:r>
      <w:proofErr w:type="spellStart"/>
      <w:r>
        <w:rPr>
          <w:rFonts w:ascii="Times New Roman" w:hAnsi="Times New Roman"/>
          <w:szCs w:val="24"/>
        </w:rPr>
        <w:t>Kuy</w:t>
      </w:r>
      <w:proofErr w:type="spellEnd"/>
      <w:r>
        <w:rPr>
          <w:rFonts w:ascii="Times New Roman" w:hAnsi="Times New Roman"/>
          <w:szCs w:val="24"/>
        </w:rPr>
        <w:t xml:space="preserve"> - strangely, she doesn’t give the Maya for this important name], shortly SO’s son is king of Tikal. Was this conquest by </w:t>
      </w:r>
      <w:proofErr w:type="spellStart"/>
      <w:r>
        <w:rPr>
          <w:rFonts w:ascii="Times New Roman" w:hAnsi="Times New Roman"/>
          <w:szCs w:val="24"/>
        </w:rPr>
        <w:t>Teot</w:t>
      </w:r>
      <w:proofErr w:type="spellEnd"/>
      <w:r>
        <w:rPr>
          <w:rFonts w:ascii="Times New Roman" w:hAnsi="Times New Roman"/>
          <w:szCs w:val="24"/>
        </w:rPr>
        <w:t xml:space="preserve"> of strategic dispersed centers as part of empire, or take-over by competing Maya lords who imitated trappings of powerful distant city? </w:t>
      </w:r>
    </w:p>
    <w:p w14:paraId="2EAB045C" w14:textId="74193CA5" w:rsidR="00A35485" w:rsidRPr="001231E3" w:rsidRDefault="00A35485" w:rsidP="00437CBB">
      <w:pPr>
        <w:ind w:right="-720"/>
        <w:rPr>
          <w:rFonts w:ascii="Times New Roman" w:hAnsi="Times New Roman"/>
          <w:szCs w:val="24"/>
        </w:rPr>
      </w:pPr>
      <w:r w:rsidRPr="00A35485">
        <w:rPr>
          <w:rFonts w:ascii="Times New Roman" w:hAnsi="Times New Roman"/>
          <w:noProof/>
          <w:szCs w:val="24"/>
        </w:rPr>
        <w:drawing>
          <wp:inline distT="0" distB="0" distL="0" distR="0" wp14:anchorId="6BE6A73C" wp14:editId="61CBBC71">
            <wp:extent cx="1095375" cy="11525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095375" cy="1152525"/>
                    </a:xfrm>
                    <a:prstGeom prst="rect">
                      <a:avLst/>
                    </a:prstGeom>
                    <a:noFill/>
                    <a:ln>
                      <a:noFill/>
                    </a:ln>
                  </pic:spPr>
                </pic:pic>
              </a:graphicData>
            </a:graphic>
          </wp:inline>
        </w:drawing>
      </w:r>
      <w:r w:rsidRPr="00A04CEC">
        <w:rPr>
          <w:noProof/>
        </w:rPr>
        <w:drawing>
          <wp:inline distT="0" distB="0" distL="0" distR="0" wp14:anchorId="07387DFB" wp14:editId="4854AD5C">
            <wp:extent cx="1057275" cy="822325"/>
            <wp:effectExtent l="0" t="0" r="9525" b="0"/>
            <wp:docPr id="1" name="Picture 1" descr="https://upload.wikimedia.org/wikipedia/en/d/d0/Spearthrower_ow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en/d/d0/Spearthrower_owl.gif"/>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065996" cy="829108"/>
                    </a:xfrm>
                    <a:prstGeom prst="rect">
                      <a:avLst/>
                    </a:prstGeom>
                    <a:noFill/>
                    <a:ln>
                      <a:noFill/>
                    </a:ln>
                  </pic:spPr>
                </pic:pic>
              </a:graphicData>
            </a:graphic>
          </wp:inline>
        </w:drawing>
      </w:r>
    </w:p>
    <w:p w14:paraId="3AB46583" w14:textId="03719CD7" w:rsidR="0084165A" w:rsidRDefault="00A35485" w:rsidP="00437CBB">
      <w:pPr>
        <w:ind w:right="-720"/>
        <w:rPr>
          <w:rFonts w:ascii="Times New Roman" w:hAnsi="Times New Roman"/>
          <w:szCs w:val="24"/>
        </w:rPr>
      </w:pPr>
      <w:r>
        <w:rPr>
          <w:rFonts w:ascii="Times New Roman" w:hAnsi="Times New Roman"/>
          <w:szCs w:val="24"/>
        </w:rPr>
        <w:t xml:space="preserve">Name glyph from El </w:t>
      </w:r>
      <w:proofErr w:type="spellStart"/>
      <w:r>
        <w:rPr>
          <w:rFonts w:ascii="Times New Roman" w:hAnsi="Times New Roman"/>
          <w:szCs w:val="24"/>
        </w:rPr>
        <w:t>Marcador</w:t>
      </w:r>
      <w:proofErr w:type="spellEnd"/>
      <w:r>
        <w:rPr>
          <w:rFonts w:ascii="Times New Roman" w:hAnsi="Times New Roman"/>
          <w:szCs w:val="24"/>
        </w:rPr>
        <w:t xml:space="preserve"> monument at Tikal, another version from Wikipedia</w:t>
      </w:r>
    </w:p>
    <w:p w14:paraId="192DF0FB" w14:textId="77777777" w:rsidR="00A35485" w:rsidRPr="001231E3" w:rsidRDefault="00A35485" w:rsidP="00437CBB">
      <w:pPr>
        <w:ind w:right="-720"/>
        <w:rPr>
          <w:rFonts w:ascii="Times New Roman" w:hAnsi="Times New Roman"/>
          <w:szCs w:val="24"/>
        </w:rPr>
      </w:pPr>
    </w:p>
    <w:p w14:paraId="35A71B0C" w14:textId="77777777" w:rsidR="0084165A" w:rsidRPr="001231E3" w:rsidRDefault="0084165A" w:rsidP="00437CBB">
      <w:pPr>
        <w:pStyle w:val="Heading3"/>
        <w:ind w:right="-720"/>
        <w:rPr>
          <w:szCs w:val="24"/>
        </w:rPr>
      </w:pPr>
      <w:r w:rsidRPr="001231E3">
        <w:rPr>
          <w:szCs w:val="24"/>
        </w:rPr>
        <w:t>Wagers, Charlie</w:t>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66C567A2"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1992  A</w:t>
      </w:r>
      <w:proofErr w:type="gramEnd"/>
      <w:r w:rsidRPr="001231E3">
        <w:rPr>
          <w:rFonts w:ascii="Times New Roman" w:hAnsi="Times New Roman"/>
          <w:szCs w:val="24"/>
        </w:rPr>
        <w:t xml:space="preserve"> Kentucky </w:t>
      </w:r>
      <w:proofErr w:type="spellStart"/>
      <w:r w:rsidRPr="001231E3">
        <w:rPr>
          <w:rFonts w:ascii="Times New Roman" w:hAnsi="Times New Roman"/>
          <w:szCs w:val="24"/>
        </w:rPr>
        <w:t>Atl</w:t>
      </w:r>
      <w:proofErr w:type="spellEnd"/>
      <w:r w:rsidRPr="001231E3">
        <w:rPr>
          <w:rFonts w:ascii="Times New Roman" w:hAnsi="Times New Roman"/>
          <w:szCs w:val="24"/>
        </w:rPr>
        <w:t xml:space="preserve">-Atl. </w:t>
      </w:r>
      <w:r w:rsidRPr="001231E3">
        <w:rPr>
          <w:rFonts w:ascii="Times New Roman" w:hAnsi="Times New Roman"/>
          <w:i/>
          <w:szCs w:val="24"/>
        </w:rPr>
        <w:t>Prehistoric America</w:t>
      </w:r>
      <w:r w:rsidRPr="001231E3">
        <w:rPr>
          <w:rFonts w:ascii="Times New Roman" w:hAnsi="Times New Roman"/>
          <w:szCs w:val="24"/>
        </w:rPr>
        <w:t xml:space="preserve"> 26 (2): 6.</w:t>
      </w:r>
    </w:p>
    <w:p w14:paraId="3E25AE9C" w14:textId="77777777" w:rsidR="0084165A" w:rsidRPr="001231E3" w:rsidRDefault="0084165A" w:rsidP="00437CBB">
      <w:pPr>
        <w:ind w:right="-720"/>
        <w:rPr>
          <w:rFonts w:ascii="Times New Roman" w:hAnsi="Times New Roman"/>
          <w:szCs w:val="24"/>
        </w:rPr>
      </w:pPr>
    </w:p>
    <w:p w14:paraId="46A85AB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Antler hook with “tube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or handle of antler. Looted “many </w:t>
      </w:r>
      <w:proofErr w:type="spellStart"/>
      <w:r w:rsidRPr="001231E3">
        <w:rPr>
          <w:rFonts w:ascii="Times New Roman" w:hAnsi="Times New Roman"/>
          <w:szCs w:val="24"/>
        </w:rPr>
        <w:t>yrs</w:t>
      </w:r>
      <w:proofErr w:type="spellEnd"/>
      <w:r w:rsidRPr="001231E3">
        <w:rPr>
          <w:rFonts w:ascii="Times New Roman" w:hAnsi="Times New Roman"/>
          <w:szCs w:val="24"/>
        </w:rPr>
        <w:t xml:space="preserve"> ago” from shell mound, no context.</w:t>
      </w:r>
    </w:p>
    <w:p w14:paraId="43ACA8E5" w14:textId="77777777" w:rsidR="00BB0870" w:rsidRPr="001231E3" w:rsidRDefault="00BB0870" w:rsidP="00437CBB">
      <w:pPr>
        <w:ind w:right="-720"/>
        <w:rPr>
          <w:rFonts w:ascii="Times New Roman" w:hAnsi="Times New Roman"/>
          <w:szCs w:val="24"/>
        </w:rPr>
      </w:pPr>
    </w:p>
    <w:p w14:paraId="51D83C8C" w14:textId="77777777" w:rsidR="00BB0870" w:rsidRPr="001231E3" w:rsidRDefault="00BB0870" w:rsidP="00437CBB">
      <w:pPr>
        <w:ind w:right="-720"/>
        <w:rPr>
          <w:rFonts w:ascii="Times New Roman" w:hAnsi="Times New Roman"/>
          <w:b/>
          <w:szCs w:val="24"/>
        </w:rPr>
      </w:pPr>
      <w:r w:rsidRPr="001231E3">
        <w:rPr>
          <w:rFonts w:ascii="Times New Roman" w:hAnsi="Times New Roman"/>
          <w:b/>
          <w:szCs w:val="24"/>
        </w:rPr>
        <w:t>Waggoner, Curtis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6F979B27" w14:textId="77777777" w:rsidR="00BB0870" w:rsidRPr="001231E3" w:rsidRDefault="00BB0870" w:rsidP="00437CBB">
      <w:pPr>
        <w:ind w:right="-720"/>
        <w:rPr>
          <w:rFonts w:ascii="Times New Roman" w:hAnsi="Times New Roman"/>
          <w:szCs w:val="24"/>
        </w:rPr>
      </w:pPr>
      <w:r w:rsidRPr="001231E3">
        <w:rPr>
          <w:rFonts w:ascii="Times New Roman" w:hAnsi="Times New Roman"/>
          <w:szCs w:val="24"/>
        </w:rPr>
        <w:t xml:space="preserve">2011 Subject: Organizing an Atlatl Wild Boar Hunt. </w:t>
      </w:r>
      <w:r w:rsidRPr="001231E3">
        <w:rPr>
          <w:rFonts w:ascii="Times New Roman" w:hAnsi="Times New Roman"/>
          <w:i/>
          <w:szCs w:val="24"/>
        </w:rPr>
        <w:t>The Atlatl</w:t>
      </w:r>
      <w:r w:rsidRPr="001231E3">
        <w:rPr>
          <w:rFonts w:ascii="Times New Roman" w:hAnsi="Times New Roman"/>
          <w:szCs w:val="24"/>
        </w:rPr>
        <w:t xml:space="preserve"> 24(3):15-16.</w:t>
      </w:r>
    </w:p>
    <w:p w14:paraId="26280E45" w14:textId="77777777" w:rsidR="00BB0870" w:rsidRPr="001231E3" w:rsidRDefault="00BB0870" w:rsidP="00437CBB">
      <w:pPr>
        <w:ind w:right="-720"/>
        <w:rPr>
          <w:rFonts w:ascii="Times New Roman" w:hAnsi="Times New Roman"/>
          <w:szCs w:val="24"/>
        </w:rPr>
      </w:pPr>
    </w:p>
    <w:p w14:paraId="69B84481" w14:textId="77777777" w:rsidR="00BB0870" w:rsidRDefault="00BB0870" w:rsidP="00437CBB">
      <w:pPr>
        <w:ind w:right="-720"/>
        <w:rPr>
          <w:rFonts w:ascii="Times New Roman" w:hAnsi="Times New Roman"/>
          <w:szCs w:val="24"/>
        </w:rPr>
      </w:pPr>
      <w:r w:rsidRPr="001231E3">
        <w:rPr>
          <w:rFonts w:ascii="Times New Roman" w:hAnsi="Times New Roman"/>
          <w:szCs w:val="24"/>
        </w:rPr>
        <w:t>Looking for participants in good deal on TX hunting ranch.</w:t>
      </w:r>
    </w:p>
    <w:p w14:paraId="57238209" w14:textId="77777777" w:rsidR="00FB0921" w:rsidRDefault="00FB0921" w:rsidP="00437CBB">
      <w:pPr>
        <w:ind w:right="-720"/>
        <w:rPr>
          <w:rFonts w:ascii="Times New Roman" w:hAnsi="Times New Roman"/>
          <w:szCs w:val="24"/>
        </w:rPr>
      </w:pPr>
    </w:p>
    <w:p w14:paraId="084074C1" w14:textId="44EA14B5" w:rsidR="00FB0921" w:rsidRPr="00D66D97" w:rsidRDefault="00FB0921" w:rsidP="00437CBB">
      <w:pPr>
        <w:ind w:right="-720"/>
        <w:rPr>
          <w:rFonts w:ascii="Times New Roman" w:hAnsi="Times New Roman"/>
          <w:b/>
          <w:szCs w:val="24"/>
        </w:rPr>
      </w:pPr>
      <w:r w:rsidRPr="00D66D97">
        <w:rPr>
          <w:rFonts w:ascii="Times New Roman" w:hAnsi="Times New Roman"/>
          <w:b/>
          <w:szCs w:val="24"/>
        </w:rPr>
        <w:t>Wagner, Dawn</w:t>
      </w:r>
    </w:p>
    <w:p w14:paraId="2BCBCFA7" w14:textId="32986B01" w:rsidR="00FB0921" w:rsidRDefault="00FB0921" w:rsidP="00437CBB">
      <w:pPr>
        <w:ind w:right="-720"/>
        <w:rPr>
          <w:rFonts w:ascii="Times New Roman" w:hAnsi="Times New Roman"/>
          <w:szCs w:val="24"/>
        </w:rPr>
      </w:pPr>
      <w:proofErr w:type="gramStart"/>
      <w:r>
        <w:rPr>
          <w:rFonts w:ascii="Times New Roman" w:hAnsi="Times New Roman"/>
          <w:szCs w:val="24"/>
        </w:rPr>
        <w:t xml:space="preserve">2014  </w:t>
      </w:r>
      <w:proofErr w:type="spellStart"/>
      <w:r w:rsidR="00D66D97">
        <w:rPr>
          <w:rFonts w:ascii="Times New Roman" w:hAnsi="Times New Roman"/>
          <w:szCs w:val="24"/>
        </w:rPr>
        <w:t>Wagners</w:t>
      </w:r>
      <w:proofErr w:type="spellEnd"/>
      <w:proofErr w:type="gramEnd"/>
      <w:r w:rsidR="00D66D97">
        <w:rPr>
          <w:rFonts w:ascii="Times New Roman" w:hAnsi="Times New Roman"/>
          <w:szCs w:val="24"/>
        </w:rPr>
        <w:t xml:space="preserve"> Hunting. </w:t>
      </w:r>
      <w:r w:rsidR="00D66D97" w:rsidRPr="00D66D97">
        <w:rPr>
          <w:rFonts w:ascii="Times New Roman" w:hAnsi="Times New Roman"/>
          <w:i/>
          <w:szCs w:val="24"/>
        </w:rPr>
        <w:t>The Atlatl</w:t>
      </w:r>
      <w:r w:rsidR="00D66D97">
        <w:rPr>
          <w:rFonts w:ascii="Times New Roman" w:hAnsi="Times New Roman"/>
          <w:szCs w:val="24"/>
        </w:rPr>
        <w:t xml:space="preserve"> 27(3):9.</w:t>
      </w:r>
    </w:p>
    <w:p w14:paraId="0D69E590" w14:textId="77777777" w:rsidR="00D66D97" w:rsidRDefault="00D66D97" w:rsidP="00437CBB">
      <w:pPr>
        <w:ind w:right="-720"/>
        <w:rPr>
          <w:rFonts w:ascii="Times New Roman" w:hAnsi="Times New Roman"/>
          <w:szCs w:val="24"/>
        </w:rPr>
      </w:pPr>
    </w:p>
    <w:p w14:paraId="1C4DC6DA" w14:textId="33DAD472" w:rsidR="00D66D97" w:rsidRPr="001231E3" w:rsidRDefault="00D66D97" w:rsidP="00437CBB">
      <w:pPr>
        <w:ind w:right="-720"/>
        <w:rPr>
          <w:rFonts w:ascii="Times New Roman" w:hAnsi="Times New Roman"/>
          <w:szCs w:val="24"/>
        </w:rPr>
      </w:pPr>
      <w:r>
        <w:rPr>
          <w:rFonts w:ascii="Times New Roman" w:hAnsi="Times New Roman"/>
          <w:szCs w:val="24"/>
        </w:rPr>
        <w:t xml:space="preserve">Photos: DW ‘likely first woman hunter in Missouri to bag a rabbit with an atlatl for 2000 </w:t>
      </w:r>
      <w:proofErr w:type="spellStart"/>
      <w:r>
        <w:rPr>
          <w:rFonts w:ascii="Times New Roman" w:hAnsi="Times New Roman"/>
          <w:szCs w:val="24"/>
        </w:rPr>
        <w:t>yrs</w:t>
      </w:r>
      <w:proofErr w:type="spellEnd"/>
      <w:r>
        <w:rPr>
          <w:rFonts w:ascii="Times New Roman" w:hAnsi="Times New Roman"/>
          <w:szCs w:val="24"/>
        </w:rPr>
        <w:t xml:space="preserve"> or so.” Brian Wagner killed button buck on Oct 2. Also got deer in 2012.</w:t>
      </w:r>
    </w:p>
    <w:p w14:paraId="5D290817" w14:textId="77777777" w:rsidR="009A4791" w:rsidRPr="001231E3" w:rsidRDefault="009A4791" w:rsidP="00437CBB">
      <w:pPr>
        <w:ind w:right="-720"/>
        <w:rPr>
          <w:rFonts w:ascii="Times New Roman" w:hAnsi="Times New Roman"/>
          <w:szCs w:val="24"/>
        </w:rPr>
      </w:pPr>
    </w:p>
    <w:p w14:paraId="0A284488" w14:textId="77777777" w:rsidR="009A4791" w:rsidRPr="001231E3" w:rsidRDefault="009A4791" w:rsidP="00437CBB">
      <w:pPr>
        <w:ind w:right="-720"/>
        <w:rPr>
          <w:rFonts w:ascii="Times New Roman" w:hAnsi="Times New Roman"/>
          <w:b/>
          <w:szCs w:val="24"/>
        </w:rPr>
      </w:pPr>
      <w:r w:rsidRPr="001231E3">
        <w:rPr>
          <w:rFonts w:ascii="Times New Roman" w:hAnsi="Times New Roman"/>
          <w:b/>
          <w:szCs w:val="24"/>
        </w:rPr>
        <w:t>Waguespack, Nicole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45D9D7A5" w14:textId="77777777" w:rsidR="009A4791" w:rsidRPr="001231E3" w:rsidRDefault="009A4791" w:rsidP="00437CBB">
      <w:pPr>
        <w:ind w:right="-720"/>
        <w:rPr>
          <w:rFonts w:ascii="Times New Roman" w:hAnsi="Times New Roman"/>
          <w:iCs/>
          <w:szCs w:val="24"/>
        </w:rPr>
      </w:pPr>
      <w:r w:rsidRPr="001231E3">
        <w:rPr>
          <w:rFonts w:ascii="Times New Roman" w:hAnsi="Times New Roman"/>
          <w:szCs w:val="24"/>
        </w:rPr>
        <w:t xml:space="preserve">2011 </w:t>
      </w:r>
      <w:r w:rsidRPr="001231E3">
        <w:rPr>
          <w:rFonts w:ascii="Times New Roman" w:hAnsi="Times New Roman"/>
          <w:bCs/>
          <w:szCs w:val="24"/>
        </w:rPr>
        <w:t xml:space="preserve">The Role of Skill in the Production of Folsom Projectile Points. Paper presented at </w:t>
      </w:r>
      <w:r w:rsidRPr="001231E3">
        <w:rPr>
          <w:rFonts w:ascii="Times New Roman" w:hAnsi="Times New Roman"/>
          <w:iCs/>
          <w:szCs w:val="24"/>
        </w:rPr>
        <w:lastRenderedPageBreak/>
        <w:t>Multidisciplinary Scientific Approaches to the Study of Stone-Age Weaponry, Mainz, 19-22 September 2011.</w:t>
      </w:r>
    </w:p>
    <w:p w14:paraId="51329E4C" w14:textId="77777777" w:rsidR="009A4791" w:rsidRPr="001231E3" w:rsidRDefault="009A4791" w:rsidP="00437CBB">
      <w:pPr>
        <w:ind w:right="-720"/>
        <w:rPr>
          <w:rFonts w:ascii="Times New Roman" w:hAnsi="Times New Roman"/>
          <w:szCs w:val="24"/>
        </w:rPr>
      </w:pPr>
    </w:p>
    <w:p w14:paraId="1DEF9CC8" w14:textId="77777777" w:rsidR="009A4791" w:rsidRPr="001231E3" w:rsidRDefault="009A4791" w:rsidP="00437CBB">
      <w:pPr>
        <w:ind w:right="-720"/>
        <w:rPr>
          <w:rFonts w:ascii="Times New Roman" w:hAnsi="Times New Roman"/>
          <w:szCs w:val="24"/>
        </w:rPr>
      </w:pPr>
      <w:r w:rsidRPr="001231E3">
        <w:rPr>
          <w:rFonts w:ascii="Times New Roman" w:hAnsi="Times New Roman"/>
          <w:szCs w:val="24"/>
        </w:rPr>
        <w:t xml:space="preserve">“Manufacture of Folsom projectile points is notoriously difficult - high level of skill and risk of failure. Among foragers, craft specialization tends to emphasize the productive abilities of specific individuals and groups operating under specific technological constraints.” Sports model – when game is easy, all play, when tough, only play best players. Likewise, in Folsom sites, when raw material is scarce, only best </w:t>
      </w:r>
      <w:proofErr w:type="spellStart"/>
      <w:r w:rsidRPr="001231E3">
        <w:rPr>
          <w:rFonts w:ascii="Times New Roman" w:hAnsi="Times New Roman"/>
          <w:szCs w:val="24"/>
        </w:rPr>
        <w:t>knappers</w:t>
      </w:r>
      <w:proofErr w:type="spellEnd"/>
      <w:r w:rsidRPr="001231E3">
        <w:rPr>
          <w:rFonts w:ascii="Times New Roman" w:hAnsi="Times New Roman"/>
          <w:szCs w:val="24"/>
        </w:rPr>
        <w:t xml:space="preserve"> make points, when plentiful, more </w:t>
      </w:r>
      <w:proofErr w:type="spellStart"/>
      <w:r w:rsidRPr="001231E3">
        <w:rPr>
          <w:rFonts w:ascii="Times New Roman" w:hAnsi="Times New Roman"/>
          <w:szCs w:val="24"/>
        </w:rPr>
        <w:t>knappers</w:t>
      </w:r>
      <w:proofErr w:type="spellEnd"/>
      <w:r w:rsidRPr="001231E3">
        <w:rPr>
          <w:rFonts w:ascii="Times New Roman" w:hAnsi="Times New Roman"/>
          <w:szCs w:val="24"/>
        </w:rPr>
        <w:t>.</w:t>
      </w:r>
    </w:p>
    <w:p w14:paraId="0C5E6FF6" w14:textId="77777777" w:rsidR="006018EE" w:rsidRPr="001231E3" w:rsidRDefault="006018EE" w:rsidP="00437CBB">
      <w:pPr>
        <w:ind w:right="-720"/>
        <w:rPr>
          <w:rFonts w:ascii="Times New Roman" w:hAnsi="Times New Roman"/>
          <w:szCs w:val="24"/>
        </w:rPr>
      </w:pPr>
    </w:p>
    <w:p w14:paraId="1DF9F8E6" w14:textId="77777777" w:rsidR="006018EE" w:rsidRPr="001231E3" w:rsidRDefault="006018EE" w:rsidP="00437CBB">
      <w:pPr>
        <w:ind w:right="-720"/>
        <w:rPr>
          <w:rFonts w:ascii="Times New Roman" w:hAnsi="Times New Roman"/>
          <w:b/>
          <w:szCs w:val="24"/>
        </w:rPr>
      </w:pPr>
      <w:r w:rsidRPr="001231E3">
        <w:rPr>
          <w:rFonts w:ascii="Times New Roman" w:hAnsi="Times New Roman"/>
          <w:b/>
          <w:szCs w:val="24"/>
        </w:rPr>
        <w:t xml:space="preserve">Waguespack, Nicole M., Todd Surovell, Allen </w:t>
      </w:r>
      <w:proofErr w:type="spellStart"/>
      <w:r w:rsidRPr="001231E3">
        <w:rPr>
          <w:rFonts w:ascii="Times New Roman" w:hAnsi="Times New Roman"/>
          <w:b/>
          <w:szCs w:val="24"/>
        </w:rPr>
        <w:t>Denoyer</w:t>
      </w:r>
      <w:proofErr w:type="spellEnd"/>
      <w:r w:rsidRPr="001231E3">
        <w:rPr>
          <w:rFonts w:ascii="Times New Roman" w:hAnsi="Times New Roman"/>
          <w:b/>
          <w:szCs w:val="24"/>
        </w:rPr>
        <w:t xml:space="preserve">, Alice </w:t>
      </w:r>
      <w:proofErr w:type="spellStart"/>
      <w:r w:rsidRPr="001231E3">
        <w:rPr>
          <w:rFonts w:ascii="Times New Roman" w:hAnsi="Times New Roman"/>
          <w:b/>
          <w:szCs w:val="24"/>
        </w:rPr>
        <w:t>Dallow</w:t>
      </w:r>
      <w:proofErr w:type="spellEnd"/>
      <w:r w:rsidRPr="001231E3">
        <w:rPr>
          <w:rFonts w:ascii="Times New Roman" w:hAnsi="Times New Roman"/>
          <w:b/>
          <w:szCs w:val="24"/>
        </w:rPr>
        <w:t>, Adam Savage, Jamie Hyneman, and Dan Tapster</w:t>
      </w:r>
      <w:r w:rsidR="00FF39C7" w:rsidRPr="001231E3">
        <w:rPr>
          <w:rFonts w:ascii="Times New Roman" w:hAnsi="Times New Roman"/>
          <w:b/>
          <w:szCs w:val="24"/>
        </w:rPr>
        <w:tab/>
      </w:r>
      <w:r w:rsidR="00FF39C7" w:rsidRPr="001231E3">
        <w:rPr>
          <w:rFonts w:ascii="Times New Roman" w:hAnsi="Times New Roman"/>
          <w:b/>
          <w:szCs w:val="24"/>
        </w:rPr>
        <w:tab/>
        <w:t>o</w:t>
      </w:r>
    </w:p>
    <w:p w14:paraId="19CE62CD" w14:textId="77777777" w:rsidR="006018EE" w:rsidRPr="001231E3" w:rsidRDefault="006018EE" w:rsidP="00437CBB">
      <w:pPr>
        <w:ind w:right="-720"/>
        <w:rPr>
          <w:rFonts w:ascii="Times New Roman" w:hAnsi="Times New Roman"/>
          <w:szCs w:val="24"/>
        </w:rPr>
      </w:pPr>
      <w:proofErr w:type="gramStart"/>
      <w:r w:rsidRPr="001231E3">
        <w:rPr>
          <w:rFonts w:ascii="Times New Roman" w:hAnsi="Times New Roman"/>
          <w:szCs w:val="24"/>
        </w:rPr>
        <w:t>2009  Making</w:t>
      </w:r>
      <w:proofErr w:type="gramEnd"/>
      <w:r w:rsidRPr="001231E3">
        <w:rPr>
          <w:rFonts w:ascii="Times New Roman" w:hAnsi="Times New Roman"/>
          <w:szCs w:val="24"/>
        </w:rPr>
        <w:t xml:space="preserve"> a Point: Wood- versus Stone-Tipped Projectiles. </w:t>
      </w:r>
      <w:r w:rsidRPr="001231E3">
        <w:rPr>
          <w:rFonts w:ascii="Times New Roman" w:hAnsi="Times New Roman"/>
          <w:i/>
          <w:szCs w:val="24"/>
        </w:rPr>
        <w:t>Antiquity</w:t>
      </w:r>
      <w:r w:rsidRPr="001231E3">
        <w:rPr>
          <w:rFonts w:ascii="Times New Roman" w:hAnsi="Times New Roman"/>
          <w:szCs w:val="24"/>
        </w:rPr>
        <w:t xml:space="preserve"> 83(321): 786-800.</w:t>
      </w:r>
    </w:p>
    <w:p w14:paraId="1DB124BF" w14:textId="77777777" w:rsidR="006018EE" w:rsidRPr="001231E3" w:rsidRDefault="006018EE" w:rsidP="00437CBB">
      <w:pPr>
        <w:ind w:right="-720"/>
        <w:rPr>
          <w:rFonts w:ascii="Times New Roman" w:hAnsi="Times New Roman"/>
          <w:szCs w:val="24"/>
        </w:rPr>
      </w:pPr>
    </w:p>
    <w:p w14:paraId="2FDB77CC" w14:textId="77777777" w:rsidR="006018EE" w:rsidRPr="001231E3" w:rsidRDefault="006018EE" w:rsidP="00437CBB">
      <w:pPr>
        <w:ind w:right="-720"/>
        <w:rPr>
          <w:rFonts w:ascii="Times New Roman" w:hAnsi="Times New Roman"/>
          <w:szCs w:val="24"/>
        </w:rPr>
      </w:pPr>
      <w:r w:rsidRPr="001231E3">
        <w:rPr>
          <w:rFonts w:ascii="Times New Roman" w:hAnsi="Times New Roman"/>
          <w:szCs w:val="24"/>
        </w:rPr>
        <w:t xml:space="preserve">Stone points widely used - must be advantageous. But </w:t>
      </w:r>
      <w:proofErr w:type="gramStart"/>
      <w:r w:rsidRPr="001231E3">
        <w:rPr>
          <w:rFonts w:ascii="Times New Roman" w:hAnsi="Times New Roman"/>
          <w:szCs w:val="24"/>
        </w:rPr>
        <w:t>also</w:t>
      </w:r>
      <w:proofErr w:type="gramEnd"/>
      <w:r w:rsidRPr="001231E3">
        <w:rPr>
          <w:rFonts w:ascii="Times New Roman" w:hAnsi="Times New Roman"/>
          <w:szCs w:val="24"/>
        </w:rPr>
        <w:t xml:space="preserve"> costly - cites experiments showing high breakage rates in use.</w:t>
      </w:r>
      <w:r w:rsidR="009515E0" w:rsidRPr="001231E3">
        <w:rPr>
          <w:rFonts w:ascii="Times New Roman" w:hAnsi="Times New Roman"/>
          <w:szCs w:val="24"/>
        </w:rPr>
        <w:t xml:space="preserve"> Wooden tipped arrows very common ethnographically, even for large game or war, so must be effective.</w:t>
      </w:r>
    </w:p>
    <w:p w14:paraId="118FA0BC" w14:textId="2B57CA2F" w:rsidR="009515E0" w:rsidRDefault="009515E0" w:rsidP="00437CBB">
      <w:pPr>
        <w:ind w:right="-720"/>
        <w:rPr>
          <w:rFonts w:ascii="Times New Roman" w:hAnsi="Times New Roman"/>
          <w:szCs w:val="24"/>
        </w:rPr>
      </w:pPr>
      <w:r w:rsidRPr="001231E3">
        <w:rPr>
          <w:rFonts w:ascii="Times New Roman" w:hAnsi="Times New Roman"/>
          <w:szCs w:val="24"/>
        </w:rPr>
        <w:t xml:space="preserve"> Experiment - 6 wood tip, 6 stone tip modern cedar arrows (the stone tipped arrows would have been a bit heavier, but statistical tests say no correlation between mass and penetration</w:t>
      </w:r>
      <w:r w:rsidR="00382BA1" w:rsidRPr="001231E3">
        <w:rPr>
          <w:rFonts w:ascii="Times New Roman" w:hAnsi="Times New Roman"/>
          <w:szCs w:val="24"/>
        </w:rPr>
        <w:t xml:space="preserve"> [which there should be]</w:t>
      </w:r>
      <w:r w:rsidRPr="001231E3">
        <w:rPr>
          <w:rFonts w:ascii="Times New Roman" w:hAnsi="Times New Roman"/>
          <w:szCs w:val="24"/>
        </w:rPr>
        <w:t>) fired from f</w:t>
      </w:r>
      <w:r w:rsidR="004651E7">
        <w:rPr>
          <w:rFonts w:ascii="Times New Roman" w:hAnsi="Times New Roman"/>
          <w:szCs w:val="24"/>
        </w:rPr>
        <w:t xml:space="preserve">ixed modern “compound” </w:t>
      </w:r>
      <w:r w:rsidRPr="001231E3">
        <w:rPr>
          <w:rFonts w:ascii="Times New Roman" w:hAnsi="Times New Roman"/>
          <w:szCs w:val="24"/>
        </w:rPr>
        <w:t xml:space="preserve">bow at ballistic </w:t>
      </w:r>
      <w:r w:rsidR="00F862CE">
        <w:rPr>
          <w:rFonts w:ascii="Times New Roman" w:hAnsi="Times New Roman"/>
          <w:szCs w:val="24"/>
        </w:rPr>
        <w:t xml:space="preserve">human torso </w:t>
      </w:r>
      <w:r w:rsidRPr="001231E3">
        <w:rPr>
          <w:rFonts w:ascii="Times New Roman" w:hAnsi="Times New Roman"/>
          <w:szCs w:val="24"/>
        </w:rPr>
        <w:t xml:space="preserve">gel target with/without hide cover, to test penetration and accuracy, at distance of 16.75 m. </w:t>
      </w:r>
      <w:r w:rsidR="00F862CE">
        <w:rPr>
          <w:rFonts w:ascii="Times New Roman" w:hAnsi="Times New Roman"/>
          <w:szCs w:val="24"/>
        </w:rPr>
        <w:t xml:space="preserve">[Problems with consistency – in torso gel thickness, hide cover, and draped hide distance from simulated torso.] </w:t>
      </w:r>
      <w:r w:rsidRPr="001231E3">
        <w:rPr>
          <w:rFonts w:ascii="Times New Roman" w:hAnsi="Times New Roman"/>
          <w:szCs w:val="24"/>
        </w:rPr>
        <w:t xml:space="preserve">Stone penetrated 9-10% better, but all penetrated more than 200 mm. </w:t>
      </w:r>
      <w:r w:rsidR="00601EA6" w:rsidRPr="001231E3">
        <w:rPr>
          <w:rFonts w:ascii="Times New Roman" w:hAnsi="Times New Roman"/>
          <w:szCs w:val="24"/>
        </w:rPr>
        <w:t xml:space="preserve">Accuracy virtually identical. </w:t>
      </w:r>
      <w:proofErr w:type="gramStart"/>
      <w:r w:rsidR="00601EA6" w:rsidRPr="001231E3">
        <w:rPr>
          <w:rFonts w:ascii="Times New Roman" w:hAnsi="Times New Roman"/>
          <w:szCs w:val="24"/>
        </w:rPr>
        <w:t>So</w:t>
      </w:r>
      <w:proofErr w:type="gramEnd"/>
      <w:r w:rsidR="00601EA6" w:rsidRPr="001231E3">
        <w:rPr>
          <w:rFonts w:ascii="Times New Roman" w:hAnsi="Times New Roman"/>
          <w:szCs w:val="24"/>
        </w:rPr>
        <w:t xml:space="preserve"> is slight stone tip penetration advantage significant? </w:t>
      </w:r>
      <w:proofErr w:type="spellStart"/>
      <w:r w:rsidR="00601EA6" w:rsidRPr="001231E3">
        <w:rPr>
          <w:rFonts w:ascii="Times New Roman" w:hAnsi="Times New Roman"/>
          <w:szCs w:val="24"/>
        </w:rPr>
        <w:t>Ethnog</w:t>
      </w:r>
      <w:proofErr w:type="spellEnd"/>
      <w:r w:rsidR="00601EA6" w:rsidRPr="001231E3">
        <w:rPr>
          <w:rFonts w:ascii="Times New Roman" w:hAnsi="Times New Roman"/>
          <w:szCs w:val="24"/>
        </w:rPr>
        <w:t xml:space="preserve"> shows most </w:t>
      </w:r>
      <w:proofErr w:type="spellStart"/>
      <w:r w:rsidR="00601EA6" w:rsidRPr="001231E3">
        <w:rPr>
          <w:rFonts w:ascii="Times New Roman" w:hAnsi="Times New Roman"/>
          <w:szCs w:val="24"/>
        </w:rPr>
        <w:t>assoc</w:t>
      </w:r>
      <w:proofErr w:type="spellEnd"/>
      <w:r w:rsidR="00601EA6" w:rsidRPr="001231E3">
        <w:rPr>
          <w:rFonts w:ascii="Times New Roman" w:hAnsi="Times New Roman"/>
          <w:szCs w:val="24"/>
        </w:rPr>
        <w:t xml:space="preserve"> with large game, so maybe</w:t>
      </w:r>
      <w:bookmarkStart w:id="97" w:name="_Hlk80006055"/>
      <w:r w:rsidR="00601EA6" w:rsidRPr="001231E3">
        <w:rPr>
          <w:rFonts w:ascii="Times New Roman" w:hAnsi="Times New Roman"/>
          <w:szCs w:val="24"/>
        </w:rPr>
        <w:t xml:space="preserve">. </w:t>
      </w:r>
      <w:r w:rsidR="00382BA1" w:rsidRPr="001231E3">
        <w:rPr>
          <w:rFonts w:ascii="Times New Roman" w:hAnsi="Times New Roman"/>
          <w:szCs w:val="24"/>
        </w:rPr>
        <w:t>[and maybe penetrates bone better</w:t>
      </w:r>
      <w:r w:rsidR="002B7D52">
        <w:rPr>
          <w:rFonts w:ascii="Times New Roman" w:hAnsi="Times New Roman"/>
          <w:szCs w:val="24"/>
        </w:rPr>
        <w:t>, probably damages more tissue too</w:t>
      </w:r>
      <w:r w:rsidR="0077242A">
        <w:rPr>
          <w:rFonts w:ascii="Times New Roman" w:hAnsi="Times New Roman"/>
          <w:szCs w:val="24"/>
        </w:rPr>
        <w:t>, and hemorrhaging is important measure of projectile effect</w:t>
      </w:r>
      <w:r w:rsidR="00382BA1" w:rsidRPr="001231E3">
        <w:rPr>
          <w:rFonts w:ascii="Times New Roman" w:hAnsi="Times New Roman"/>
          <w:szCs w:val="24"/>
        </w:rPr>
        <w:t>]</w:t>
      </w:r>
      <w:bookmarkEnd w:id="97"/>
      <w:r w:rsidR="00382BA1" w:rsidRPr="001231E3">
        <w:rPr>
          <w:rFonts w:ascii="Times New Roman" w:hAnsi="Times New Roman"/>
          <w:szCs w:val="24"/>
        </w:rPr>
        <w:t xml:space="preserve"> </w:t>
      </w:r>
      <w:r w:rsidR="00601EA6" w:rsidRPr="001231E3">
        <w:rPr>
          <w:rFonts w:ascii="Times New Roman" w:hAnsi="Times New Roman"/>
          <w:szCs w:val="24"/>
        </w:rPr>
        <w:t xml:space="preserve">And also better medium for symbolic/identity </w:t>
      </w:r>
      <w:proofErr w:type="spellStart"/>
      <w:r w:rsidR="00601EA6" w:rsidRPr="001231E3">
        <w:rPr>
          <w:rFonts w:ascii="Times New Roman" w:hAnsi="Times New Roman"/>
          <w:szCs w:val="24"/>
        </w:rPr>
        <w:t>signalling</w:t>
      </w:r>
      <w:proofErr w:type="spellEnd"/>
      <w:r w:rsidR="00601EA6" w:rsidRPr="001231E3">
        <w:rPr>
          <w:rFonts w:ascii="Times New Roman" w:hAnsi="Times New Roman"/>
          <w:szCs w:val="24"/>
        </w:rPr>
        <w:t>.</w:t>
      </w:r>
      <w:r w:rsidR="00F862CE">
        <w:rPr>
          <w:rFonts w:ascii="Times New Roman" w:hAnsi="Times New Roman"/>
          <w:szCs w:val="24"/>
        </w:rPr>
        <w:t xml:space="preserve"> </w:t>
      </w:r>
    </w:p>
    <w:p w14:paraId="6285F5DE" w14:textId="48363451" w:rsidR="00BA59A6" w:rsidRDefault="00BA59A6" w:rsidP="00437CBB">
      <w:pPr>
        <w:ind w:right="-720"/>
        <w:rPr>
          <w:rFonts w:ascii="Times New Roman" w:hAnsi="Times New Roman"/>
          <w:szCs w:val="24"/>
        </w:rPr>
      </w:pPr>
    </w:p>
    <w:p w14:paraId="465FAB90" w14:textId="3EA4925B" w:rsidR="00BA59A6" w:rsidRDefault="00BA59A6" w:rsidP="00BA59A6">
      <w:pPr>
        <w:ind w:right="-720"/>
        <w:rPr>
          <w:rFonts w:ascii="Times New Roman" w:hAnsi="Times New Roman"/>
          <w:szCs w:val="24"/>
        </w:rPr>
      </w:pPr>
      <w:r w:rsidRPr="001231E3">
        <w:rPr>
          <w:rFonts w:ascii="Times New Roman" w:hAnsi="Times New Roman"/>
          <w:b/>
          <w:szCs w:val="24"/>
        </w:rPr>
        <w:t xml:space="preserve">Waguespack, Nicole </w:t>
      </w:r>
      <w:proofErr w:type="gramStart"/>
      <w:r w:rsidRPr="001231E3">
        <w:rPr>
          <w:rFonts w:ascii="Times New Roman" w:hAnsi="Times New Roman"/>
          <w:b/>
          <w:szCs w:val="24"/>
        </w:rPr>
        <w:t>M.</w:t>
      </w:r>
      <w:proofErr w:type="gramEnd"/>
      <w:r>
        <w:rPr>
          <w:rFonts w:ascii="Times New Roman" w:hAnsi="Times New Roman"/>
          <w:b/>
          <w:szCs w:val="24"/>
        </w:rPr>
        <w:t xml:space="preserve"> and</w:t>
      </w:r>
      <w:r w:rsidRPr="001231E3">
        <w:rPr>
          <w:rFonts w:ascii="Times New Roman" w:hAnsi="Times New Roman"/>
          <w:b/>
          <w:szCs w:val="24"/>
        </w:rPr>
        <w:t xml:space="preserve"> Todd Surovell</w:t>
      </w:r>
    </w:p>
    <w:p w14:paraId="60B2686B" w14:textId="03072FE1" w:rsidR="00BA59A6" w:rsidRDefault="00BA59A6" w:rsidP="00BA59A6">
      <w:pPr>
        <w:ind w:right="-720"/>
        <w:rPr>
          <w:rFonts w:ascii="Times New Roman" w:hAnsi="Times New Roman"/>
          <w:szCs w:val="24"/>
        </w:rPr>
      </w:pPr>
      <w:r>
        <w:rPr>
          <w:rFonts w:ascii="Times New Roman" w:hAnsi="Times New Roman"/>
          <w:szCs w:val="24"/>
        </w:rPr>
        <w:t xml:space="preserve">2003 Clovis hunting strategies, or how to make out on plentiful resources. </w:t>
      </w:r>
      <w:r w:rsidRPr="00BA59A6">
        <w:rPr>
          <w:rFonts w:ascii="Times New Roman" w:hAnsi="Times New Roman"/>
          <w:i/>
          <w:iCs/>
          <w:szCs w:val="24"/>
        </w:rPr>
        <w:t>American Antiquity</w:t>
      </w:r>
      <w:r>
        <w:rPr>
          <w:rFonts w:ascii="Times New Roman" w:hAnsi="Times New Roman"/>
          <w:szCs w:val="24"/>
        </w:rPr>
        <w:t xml:space="preserve"> </w:t>
      </w:r>
      <w:r w:rsidRPr="00BA59A6">
        <w:rPr>
          <w:rFonts w:ascii="Times New Roman" w:hAnsi="Times New Roman"/>
          <w:szCs w:val="24"/>
        </w:rPr>
        <w:t>68(2)</w:t>
      </w:r>
      <w:r>
        <w:rPr>
          <w:rFonts w:ascii="Times New Roman" w:hAnsi="Times New Roman"/>
          <w:szCs w:val="24"/>
        </w:rPr>
        <w:t xml:space="preserve">: </w:t>
      </w:r>
      <w:r w:rsidRPr="00BA59A6">
        <w:rPr>
          <w:rFonts w:ascii="Times New Roman" w:hAnsi="Times New Roman"/>
          <w:szCs w:val="24"/>
        </w:rPr>
        <w:t>333–352</w:t>
      </w:r>
      <w:r>
        <w:rPr>
          <w:rFonts w:ascii="Times New Roman" w:hAnsi="Times New Roman"/>
          <w:szCs w:val="24"/>
        </w:rPr>
        <w:t>.</w:t>
      </w:r>
    </w:p>
    <w:p w14:paraId="45C48F73" w14:textId="20BFF7E9" w:rsidR="00BA59A6" w:rsidRDefault="00BA59A6" w:rsidP="00BA59A6">
      <w:pPr>
        <w:ind w:right="-720"/>
        <w:rPr>
          <w:rFonts w:ascii="Times New Roman" w:hAnsi="Times New Roman"/>
          <w:szCs w:val="24"/>
        </w:rPr>
      </w:pPr>
    </w:p>
    <w:p w14:paraId="7F967AE9" w14:textId="58ED5073" w:rsidR="00BA59A6" w:rsidRDefault="00BA59A6" w:rsidP="00BA59A6">
      <w:pPr>
        <w:ind w:right="-720"/>
        <w:rPr>
          <w:rFonts w:ascii="Times New Roman" w:hAnsi="Times New Roman"/>
          <w:szCs w:val="24"/>
        </w:rPr>
      </w:pPr>
      <w:r>
        <w:rPr>
          <w:rFonts w:ascii="Times New Roman" w:hAnsi="Times New Roman"/>
          <w:szCs w:val="24"/>
        </w:rPr>
        <w:t xml:space="preserve">Surveys </w:t>
      </w:r>
      <w:proofErr w:type="spellStart"/>
      <w:r>
        <w:rPr>
          <w:rFonts w:ascii="Times New Roman" w:hAnsi="Times New Roman"/>
          <w:szCs w:val="24"/>
        </w:rPr>
        <w:t>assoc</w:t>
      </w:r>
      <w:proofErr w:type="spellEnd"/>
      <w:r>
        <w:rPr>
          <w:rFonts w:ascii="Times New Roman" w:hAnsi="Times New Roman"/>
          <w:szCs w:val="24"/>
        </w:rPr>
        <w:t xml:space="preserve"> of fauna with Clovis in sites, shows many different species present, but evidence still supports model of C as specialized big-game hunters.</w:t>
      </w:r>
    </w:p>
    <w:p w14:paraId="012E4209" w14:textId="77777777" w:rsidR="004651E7" w:rsidRDefault="004651E7" w:rsidP="00437CBB">
      <w:pPr>
        <w:ind w:right="-720"/>
        <w:rPr>
          <w:rFonts w:ascii="Times New Roman" w:hAnsi="Times New Roman"/>
          <w:szCs w:val="24"/>
        </w:rPr>
      </w:pPr>
    </w:p>
    <w:p w14:paraId="66A8113C" w14:textId="47BF0783" w:rsidR="004651E7" w:rsidRPr="004651E7" w:rsidRDefault="004651E7" w:rsidP="00437CBB">
      <w:pPr>
        <w:ind w:right="-720"/>
        <w:rPr>
          <w:rFonts w:ascii="Times New Roman" w:hAnsi="Times New Roman"/>
          <w:b/>
          <w:szCs w:val="24"/>
        </w:rPr>
      </w:pPr>
      <w:proofErr w:type="spellStart"/>
      <w:r w:rsidRPr="004651E7">
        <w:rPr>
          <w:rFonts w:ascii="Times New Roman" w:hAnsi="Times New Roman"/>
          <w:b/>
          <w:szCs w:val="24"/>
        </w:rPr>
        <w:t>Walde</w:t>
      </w:r>
      <w:proofErr w:type="spellEnd"/>
      <w:r w:rsidRPr="004651E7">
        <w:rPr>
          <w:rFonts w:ascii="Times New Roman" w:hAnsi="Times New Roman"/>
          <w:b/>
          <w:szCs w:val="24"/>
        </w:rPr>
        <w:t>, Dale</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58AA0CF4" w14:textId="31A3BA90" w:rsidR="004651E7" w:rsidRDefault="004651E7" w:rsidP="00437CBB">
      <w:pPr>
        <w:ind w:right="-720"/>
        <w:rPr>
          <w:rFonts w:ascii="Times New Roman" w:hAnsi="Times New Roman"/>
          <w:szCs w:val="24"/>
        </w:rPr>
      </w:pPr>
      <w:r>
        <w:rPr>
          <w:rFonts w:ascii="Times New Roman" w:hAnsi="Times New Roman"/>
          <w:szCs w:val="24"/>
        </w:rPr>
        <w:t xml:space="preserve">2013 The Bow and Cultural Complexity of the Canadian Plains. </w:t>
      </w:r>
      <w:r w:rsidRPr="004651E7">
        <w:rPr>
          <w:rFonts w:ascii="Times New Roman" w:hAnsi="Times New Roman"/>
          <w:i/>
          <w:szCs w:val="24"/>
        </w:rPr>
        <w:t>Evolutionary Anthropology</w:t>
      </w:r>
      <w:r>
        <w:rPr>
          <w:rFonts w:ascii="Times New Roman" w:hAnsi="Times New Roman"/>
          <w:szCs w:val="24"/>
        </w:rPr>
        <w:t xml:space="preserve"> 22(3):139-144.</w:t>
      </w:r>
    </w:p>
    <w:p w14:paraId="6F9B3DEE" w14:textId="77777777" w:rsidR="004651E7" w:rsidRDefault="004651E7" w:rsidP="00437CBB">
      <w:pPr>
        <w:ind w:right="-720"/>
        <w:rPr>
          <w:rFonts w:ascii="Times New Roman" w:hAnsi="Times New Roman"/>
          <w:szCs w:val="24"/>
        </w:rPr>
      </w:pPr>
    </w:p>
    <w:p w14:paraId="7138FDC0" w14:textId="6C208BBA" w:rsidR="004651E7" w:rsidRDefault="004651E7" w:rsidP="00437CBB">
      <w:pPr>
        <w:ind w:right="-720"/>
        <w:rPr>
          <w:rFonts w:ascii="Times New Roman" w:hAnsi="Times New Roman"/>
          <w:szCs w:val="24"/>
        </w:rPr>
      </w:pPr>
      <w:r>
        <w:rPr>
          <w:rFonts w:ascii="Times New Roman" w:hAnsi="Times New Roman"/>
          <w:szCs w:val="24"/>
        </w:rPr>
        <w:t xml:space="preserve">Timing suggests often long co-use, so functionality not reason for change, recent research suggests no clear functional superiority of bow [but cites old stuff]. On C Plains, knowledge and low-frequency use of bow preceded wide use by 1500 yrs. Arrow pts </w:t>
      </w:r>
      <w:r>
        <w:rPr>
          <w:rFonts w:ascii="Times New Roman" w:hAnsi="Times New Roman"/>
          <w:szCs w:val="24"/>
        </w:rPr>
        <w:lastRenderedPageBreak/>
        <w:t xml:space="preserve">(Thomas, Shott functions) as early as 3900 </w:t>
      </w:r>
      <w:proofErr w:type="spellStart"/>
      <w:r>
        <w:rPr>
          <w:rFonts w:ascii="Times New Roman" w:hAnsi="Times New Roman"/>
          <w:szCs w:val="24"/>
        </w:rPr>
        <w:t>rcybp</w:t>
      </w:r>
      <w:proofErr w:type="spellEnd"/>
      <w:r>
        <w:rPr>
          <w:rFonts w:ascii="Times New Roman" w:hAnsi="Times New Roman"/>
          <w:szCs w:val="24"/>
        </w:rPr>
        <w:t xml:space="preserve"> or earlier. </w:t>
      </w:r>
      <w:proofErr w:type="spellStart"/>
      <w:r>
        <w:rPr>
          <w:rFonts w:ascii="Times New Roman" w:hAnsi="Times New Roman"/>
          <w:szCs w:val="24"/>
        </w:rPr>
        <w:t>Earlist</w:t>
      </w:r>
      <w:proofErr w:type="spellEnd"/>
      <w:r>
        <w:rPr>
          <w:rFonts w:ascii="Times New Roman" w:hAnsi="Times New Roman"/>
          <w:szCs w:val="24"/>
        </w:rPr>
        <w:t xml:space="preserve"> dates for exclusive arrowhead assemblages 1700-1800 BP, Avonlea pts, Gull Lake </w:t>
      </w:r>
      <w:proofErr w:type="spellStart"/>
      <w:r>
        <w:rPr>
          <w:rFonts w:ascii="Times New Roman" w:hAnsi="Times New Roman"/>
          <w:szCs w:val="24"/>
        </w:rPr>
        <w:t>etc</w:t>
      </w:r>
      <w:proofErr w:type="spellEnd"/>
      <w:r>
        <w:rPr>
          <w:rFonts w:ascii="Times New Roman" w:hAnsi="Times New Roman"/>
          <w:szCs w:val="24"/>
        </w:rPr>
        <w:t xml:space="preserve"> sites.</w:t>
      </w:r>
    </w:p>
    <w:p w14:paraId="3C0021E1" w14:textId="3C0F1122" w:rsidR="004651E7" w:rsidRDefault="004651E7" w:rsidP="00437CBB">
      <w:pPr>
        <w:ind w:right="-720"/>
        <w:rPr>
          <w:rFonts w:ascii="Times New Roman" w:hAnsi="Times New Roman"/>
          <w:szCs w:val="24"/>
        </w:rPr>
      </w:pPr>
      <w:r>
        <w:rPr>
          <w:rFonts w:ascii="Times New Roman" w:hAnsi="Times New Roman"/>
          <w:szCs w:val="24"/>
        </w:rPr>
        <w:t xml:space="preserve">  Atlatl replaced by bow ca 500 </w:t>
      </w:r>
      <w:proofErr w:type="spellStart"/>
      <w:r>
        <w:rPr>
          <w:rFonts w:ascii="Times New Roman" w:hAnsi="Times New Roman"/>
          <w:szCs w:val="24"/>
        </w:rPr>
        <w:t>yrs</w:t>
      </w:r>
      <w:proofErr w:type="spellEnd"/>
      <w:r>
        <w:rPr>
          <w:rFonts w:ascii="Times New Roman" w:hAnsi="Times New Roman"/>
          <w:szCs w:val="24"/>
        </w:rPr>
        <w:t xml:space="preserve"> after communal bison hunting facilities, semi-sede</w:t>
      </w:r>
      <w:r w:rsidR="009F58DB">
        <w:rPr>
          <w:rFonts w:ascii="Times New Roman" w:hAnsi="Times New Roman"/>
          <w:szCs w:val="24"/>
        </w:rPr>
        <w:t xml:space="preserve">ntary tribally organized groups, appearance of Besant (dart pts) culture, and expansion of related </w:t>
      </w:r>
      <w:proofErr w:type="spellStart"/>
      <w:r w:rsidR="009F58DB">
        <w:rPr>
          <w:rFonts w:ascii="Times New Roman" w:hAnsi="Times New Roman"/>
          <w:szCs w:val="24"/>
        </w:rPr>
        <w:t>Sonota</w:t>
      </w:r>
      <w:proofErr w:type="spellEnd"/>
      <w:r w:rsidR="009F58DB">
        <w:rPr>
          <w:rFonts w:ascii="Times New Roman" w:hAnsi="Times New Roman"/>
          <w:szCs w:val="24"/>
        </w:rPr>
        <w:t xml:space="preserve"> mound-building culture. Increasingly intruded on cultures using Avonlea arrow pts after 2000 </w:t>
      </w:r>
      <w:proofErr w:type="spellStart"/>
      <w:r w:rsidR="009F58DB">
        <w:rPr>
          <w:rFonts w:ascii="Times New Roman" w:hAnsi="Times New Roman"/>
          <w:szCs w:val="24"/>
        </w:rPr>
        <w:t>yrs</w:t>
      </w:r>
      <w:proofErr w:type="spellEnd"/>
      <w:r w:rsidR="009F58DB">
        <w:rPr>
          <w:rFonts w:ascii="Times New Roman" w:hAnsi="Times New Roman"/>
          <w:szCs w:val="24"/>
        </w:rPr>
        <w:t xml:space="preserve"> ago, similar subsistence, probable conflict. Besant did not adopt bow so not just better. Avonlea pts superior knapping - may underlie rapid spread. Suggests pan-tribal point-making sodalities controlling skilled production.</w:t>
      </w:r>
    </w:p>
    <w:p w14:paraId="4EA8C80A" w14:textId="3E896B7B" w:rsidR="009F58DB" w:rsidRDefault="009F58DB" w:rsidP="00437CBB">
      <w:pPr>
        <w:ind w:right="-720"/>
        <w:rPr>
          <w:rFonts w:ascii="Times New Roman" w:hAnsi="Times New Roman"/>
          <w:szCs w:val="24"/>
        </w:rPr>
      </w:pPr>
      <w:r>
        <w:rPr>
          <w:rFonts w:ascii="Times New Roman" w:hAnsi="Times New Roman"/>
          <w:szCs w:val="24"/>
        </w:rPr>
        <w:t xml:space="preserve">  Increased social complexity, bow &gt; improved military capabilities for subsistence competition, Avonlea users replaced Besant </w:t>
      </w:r>
      <w:proofErr w:type="spellStart"/>
      <w:r>
        <w:rPr>
          <w:rFonts w:ascii="Times New Roman" w:hAnsi="Times New Roman"/>
          <w:szCs w:val="24"/>
        </w:rPr>
        <w:t>pt</w:t>
      </w:r>
      <w:proofErr w:type="spellEnd"/>
      <w:r>
        <w:rPr>
          <w:rFonts w:ascii="Times New Roman" w:hAnsi="Times New Roman"/>
          <w:szCs w:val="24"/>
        </w:rPr>
        <w:t xml:space="preserve"> users.</w:t>
      </w:r>
      <w:r w:rsidR="00621A8D">
        <w:rPr>
          <w:rFonts w:ascii="Times New Roman" w:hAnsi="Times New Roman"/>
          <w:szCs w:val="24"/>
        </w:rPr>
        <w:t xml:space="preserve"> Bow and Avonlea </w:t>
      </w:r>
      <w:proofErr w:type="spellStart"/>
      <w:r w:rsidR="00621A8D">
        <w:rPr>
          <w:rFonts w:ascii="Times New Roman" w:hAnsi="Times New Roman"/>
          <w:szCs w:val="24"/>
        </w:rPr>
        <w:t>pt</w:t>
      </w:r>
      <w:proofErr w:type="spellEnd"/>
      <w:r w:rsidR="00621A8D">
        <w:rPr>
          <w:rFonts w:ascii="Times New Roman" w:hAnsi="Times New Roman"/>
          <w:szCs w:val="24"/>
        </w:rPr>
        <w:t xml:space="preserve"> = symbolic device unifying previously independent groups against intruding Besant groups, but low pop density kept process slow.</w:t>
      </w:r>
    </w:p>
    <w:p w14:paraId="5BE59148" w14:textId="77777777" w:rsidR="00D43E04" w:rsidRDefault="00D43E04" w:rsidP="00437CBB">
      <w:pPr>
        <w:ind w:right="-720"/>
        <w:rPr>
          <w:rFonts w:ascii="Times New Roman" w:hAnsi="Times New Roman"/>
          <w:szCs w:val="24"/>
        </w:rPr>
      </w:pPr>
    </w:p>
    <w:p w14:paraId="11035352" w14:textId="329A73F1" w:rsidR="00D43E04" w:rsidRPr="00D43E04" w:rsidRDefault="00D43E04" w:rsidP="00437CBB">
      <w:pPr>
        <w:ind w:right="-720"/>
        <w:rPr>
          <w:rFonts w:ascii="Times New Roman" w:hAnsi="Times New Roman"/>
          <w:b/>
          <w:szCs w:val="24"/>
        </w:rPr>
      </w:pPr>
      <w:proofErr w:type="spellStart"/>
      <w:r w:rsidRPr="00D43E04">
        <w:rPr>
          <w:rFonts w:ascii="Times New Roman" w:hAnsi="Times New Roman"/>
          <w:b/>
          <w:szCs w:val="24"/>
        </w:rPr>
        <w:t>Walde</w:t>
      </w:r>
      <w:proofErr w:type="spellEnd"/>
      <w:r w:rsidRPr="00D43E04">
        <w:rPr>
          <w:rFonts w:ascii="Times New Roman" w:hAnsi="Times New Roman"/>
          <w:b/>
          <w:szCs w:val="24"/>
        </w:rPr>
        <w:t>, Dale</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47A0344D" w14:textId="5EEFBEDD" w:rsidR="00D43E04" w:rsidRDefault="00D43E04" w:rsidP="00437CBB">
      <w:pPr>
        <w:ind w:right="-720"/>
        <w:rPr>
          <w:rFonts w:ascii="Times New Roman" w:hAnsi="Times New Roman"/>
          <w:szCs w:val="24"/>
        </w:rPr>
      </w:pPr>
      <w:r>
        <w:rPr>
          <w:rFonts w:ascii="Times New Roman" w:hAnsi="Times New Roman"/>
          <w:szCs w:val="24"/>
        </w:rPr>
        <w:t xml:space="preserve">2014 Concerning the atlatl and the bow: further observations regarding arrow and dart points in the archaeological record. </w:t>
      </w:r>
      <w:r w:rsidRPr="00D43E04">
        <w:rPr>
          <w:rFonts w:ascii="Times New Roman" w:hAnsi="Times New Roman"/>
          <w:i/>
          <w:szCs w:val="24"/>
        </w:rPr>
        <w:t>American Antiquity</w:t>
      </w:r>
      <w:r>
        <w:rPr>
          <w:rFonts w:ascii="Times New Roman" w:hAnsi="Times New Roman"/>
          <w:szCs w:val="24"/>
        </w:rPr>
        <w:t xml:space="preserve"> 79(1):156-161.</w:t>
      </w:r>
    </w:p>
    <w:p w14:paraId="6A5EB087" w14:textId="77777777" w:rsidR="00D43E04" w:rsidRDefault="00D43E04" w:rsidP="00437CBB">
      <w:pPr>
        <w:ind w:right="-720"/>
        <w:rPr>
          <w:rFonts w:ascii="Times New Roman" w:hAnsi="Times New Roman"/>
          <w:szCs w:val="24"/>
        </w:rPr>
      </w:pPr>
    </w:p>
    <w:p w14:paraId="4DA70BED" w14:textId="7C4F0B52" w:rsidR="00D43E04" w:rsidRPr="001231E3" w:rsidRDefault="00D43E04" w:rsidP="00437CBB">
      <w:pPr>
        <w:ind w:right="-720"/>
        <w:rPr>
          <w:rFonts w:ascii="Times New Roman" w:hAnsi="Times New Roman"/>
          <w:szCs w:val="24"/>
        </w:rPr>
      </w:pPr>
      <w:r>
        <w:rPr>
          <w:rFonts w:ascii="Times New Roman" w:hAnsi="Times New Roman"/>
          <w:szCs w:val="24"/>
        </w:rPr>
        <w:t xml:space="preserve">Hildebrandt and King (2012) dart-arrow index (neck width + thickness, because they change less thru damage than other measures). Tried in context of Saskatchewan – Avonlea pts universally accepted as first arrows, and exclusively arrows, introduced ca 0 AD. But neck width alone often exceeds 11.8 mm boundary. H+K based on distributions in unknown </w:t>
      </w:r>
      <w:r w:rsidR="00EF2281">
        <w:rPr>
          <w:rFonts w:ascii="Times New Roman" w:hAnsi="Times New Roman"/>
          <w:szCs w:val="24"/>
        </w:rPr>
        <w:t xml:space="preserve">population of </w:t>
      </w:r>
      <w:proofErr w:type="spellStart"/>
      <w:r w:rsidR="00EF2281">
        <w:rPr>
          <w:rFonts w:ascii="Times New Roman" w:hAnsi="Times New Roman"/>
          <w:szCs w:val="24"/>
        </w:rPr>
        <w:t>prehist</w:t>
      </w:r>
      <w:proofErr w:type="spellEnd"/>
      <w:r w:rsidR="00EF2281">
        <w:rPr>
          <w:rFonts w:ascii="Times New Roman" w:hAnsi="Times New Roman"/>
          <w:szCs w:val="24"/>
        </w:rPr>
        <w:t xml:space="preserve"> specimens, and would imply atlatl survived until contact, but no oral hist or </w:t>
      </w:r>
      <w:proofErr w:type="spellStart"/>
      <w:r w:rsidR="00EF2281">
        <w:rPr>
          <w:rFonts w:ascii="Times New Roman" w:hAnsi="Times New Roman"/>
          <w:szCs w:val="24"/>
        </w:rPr>
        <w:t>ethnog</w:t>
      </w:r>
      <w:proofErr w:type="spellEnd"/>
      <w:r w:rsidR="00EF2281">
        <w:rPr>
          <w:rFonts w:ascii="Times New Roman" w:hAnsi="Times New Roman"/>
          <w:szCs w:val="24"/>
        </w:rPr>
        <w:t xml:space="preserve"> records of such. Test 310 pts from 3 sites, Besant (dart) vs Avonlea (arrow); dates of both similar ca 0-500 AD. Shott equations give slight overlap. Plot of neck W vs max T gives likewise 2 slightly overlapping but distinct clusters, but strong correlation of the two variables. H+K neck width suggests almost all darts, as does max T, but both are bimodally distributed. </w:t>
      </w:r>
      <w:r w:rsidR="008A1C7E">
        <w:rPr>
          <w:rFonts w:ascii="Times New Roman" w:hAnsi="Times New Roman"/>
          <w:szCs w:val="24"/>
        </w:rPr>
        <w:t xml:space="preserve">Similarly, Dyck and </w:t>
      </w:r>
      <w:proofErr w:type="spellStart"/>
      <w:r w:rsidR="008A1C7E">
        <w:rPr>
          <w:rFonts w:ascii="Times New Roman" w:hAnsi="Times New Roman"/>
          <w:szCs w:val="24"/>
        </w:rPr>
        <w:t>Morlan</w:t>
      </w:r>
      <w:proofErr w:type="spellEnd"/>
      <w:r w:rsidR="008A1C7E">
        <w:rPr>
          <w:rFonts w:ascii="Times New Roman" w:hAnsi="Times New Roman"/>
          <w:szCs w:val="24"/>
        </w:rPr>
        <w:t xml:space="preserve"> (1995) at </w:t>
      </w:r>
      <w:proofErr w:type="spellStart"/>
      <w:r w:rsidR="008A1C7E">
        <w:rPr>
          <w:rFonts w:ascii="Times New Roman" w:hAnsi="Times New Roman"/>
          <w:szCs w:val="24"/>
        </w:rPr>
        <w:t>Sjovold</w:t>
      </w:r>
      <w:proofErr w:type="spellEnd"/>
      <w:r w:rsidR="008A1C7E">
        <w:rPr>
          <w:rFonts w:ascii="Times New Roman" w:hAnsi="Times New Roman"/>
          <w:szCs w:val="24"/>
        </w:rPr>
        <w:t xml:space="preserve"> site using Shott suggest use of bow along with established atlatl technology began ca 3600 BP, continued to 1860 BP. </w:t>
      </w:r>
      <w:r w:rsidR="00EF2281">
        <w:rPr>
          <w:rFonts w:ascii="Times New Roman" w:hAnsi="Times New Roman"/>
          <w:szCs w:val="24"/>
        </w:rPr>
        <w:t xml:space="preserve">H+K doesn’t work well for Canadian Plain. Atlatl + bow apparently co-existed for </w:t>
      </w:r>
      <w:r w:rsidR="008A1C7E">
        <w:rPr>
          <w:rFonts w:ascii="Times New Roman" w:hAnsi="Times New Roman"/>
          <w:szCs w:val="24"/>
        </w:rPr>
        <w:t xml:space="preserve">almost 2000 </w:t>
      </w:r>
      <w:proofErr w:type="spellStart"/>
      <w:r w:rsidR="008A1C7E">
        <w:rPr>
          <w:rFonts w:ascii="Times New Roman" w:hAnsi="Times New Roman"/>
          <w:szCs w:val="24"/>
        </w:rPr>
        <w:t>yrs</w:t>
      </w:r>
      <w:proofErr w:type="spellEnd"/>
      <w:r w:rsidR="008A1C7E">
        <w:rPr>
          <w:rFonts w:ascii="Times New Roman" w:hAnsi="Times New Roman"/>
          <w:szCs w:val="24"/>
        </w:rPr>
        <w:t xml:space="preserve"> there. If bow manifestly better than atlatl, that would not be the case.</w:t>
      </w:r>
    </w:p>
    <w:p w14:paraId="4E15F4AF" w14:textId="77777777" w:rsidR="0069277A" w:rsidRPr="001231E3" w:rsidRDefault="0069277A" w:rsidP="00437CBB">
      <w:pPr>
        <w:ind w:right="-720"/>
        <w:rPr>
          <w:rFonts w:ascii="Times New Roman" w:hAnsi="Times New Roman"/>
          <w:szCs w:val="24"/>
        </w:rPr>
      </w:pPr>
    </w:p>
    <w:p w14:paraId="3B58B3BE" w14:textId="77777777" w:rsidR="0069277A" w:rsidRPr="001231E3" w:rsidRDefault="0069277A" w:rsidP="00437CBB">
      <w:pPr>
        <w:ind w:right="-720"/>
        <w:rPr>
          <w:rFonts w:ascii="Times New Roman" w:hAnsi="Times New Roman"/>
          <w:b/>
          <w:szCs w:val="24"/>
        </w:rPr>
      </w:pPr>
      <w:r w:rsidRPr="001231E3">
        <w:rPr>
          <w:rFonts w:ascii="Times New Roman" w:hAnsi="Times New Roman"/>
          <w:b/>
          <w:szCs w:val="24"/>
        </w:rPr>
        <w:t>Walker, Edwin F.</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4F45584" w14:textId="77777777" w:rsidR="0069277A" w:rsidRPr="001231E3" w:rsidRDefault="0069277A" w:rsidP="00437CBB">
      <w:pPr>
        <w:ind w:right="-720"/>
        <w:rPr>
          <w:rFonts w:ascii="Times New Roman" w:hAnsi="Times New Roman"/>
          <w:szCs w:val="24"/>
        </w:rPr>
      </w:pPr>
      <w:proofErr w:type="gramStart"/>
      <w:r w:rsidRPr="001231E3">
        <w:rPr>
          <w:rFonts w:ascii="Times New Roman" w:hAnsi="Times New Roman"/>
          <w:szCs w:val="24"/>
        </w:rPr>
        <w:t>1943  A</w:t>
      </w:r>
      <w:proofErr w:type="gramEnd"/>
      <w:r w:rsidRPr="001231E3">
        <w:rPr>
          <w:rFonts w:ascii="Times New Roman" w:hAnsi="Times New Roman"/>
          <w:szCs w:val="24"/>
        </w:rPr>
        <w:t xml:space="preserve"> Real Mexican Atlatl. </w:t>
      </w:r>
      <w:r w:rsidRPr="001231E3">
        <w:rPr>
          <w:rFonts w:ascii="Times New Roman" w:hAnsi="Times New Roman"/>
          <w:i/>
          <w:szCs w:val="24"/>
        </w:rPr>
        <w:t xml:space="preserve">The </w:t>
      </w:r>
      <w:proofErr w:type="spellStart"/>
      <w:r w:rsidRPr="001231E3">
        <w:rPr>
          <w:rFonts w:ascii="Times New Roman" w:hAnsi="Times New Roman"/>
          <w:i/>
          <w:szCs w:val="24"/>
        </w:rPr>
        <w:t>Masterkey</w:t>
      </w:r>
      <w:proofErr w:type="spellEnd"/>
      <w:r w:rsidRPr="001231E3">
        <w:rPr>
          <w:rFonts w:ascii="Times New Roman" w:hAnsi="Times New Roman"/>
          <w:szCs w:val="24"/>
        </w:rPr>
        <w:t xml:space="preserve"> 17(3):91-94.</w:t>
      </w:r>
    </w:p>
    <w:p w14:paraId="3C818C75" w14:textId="77777777" w:rsidR="0069277A" w:rsidRPr="001231E3" w:rsidRDefault="0069277A" w:rsidP="00437CBB">
      <w:pPr>
        <w:ind w:right="-720"/>
        <w:rPr>
          <w:rFonts w:ascii="Times New Roman" w:hAnsi="Times New Roman"/>
          <w:szCs w:val="24"/>
        </w:rPr>
      </w:pPr>
    </w:p>
    <w:p w14:paraId="50F646BC" w14:textId="014F097C" w:rsidR="0069277A" w:rsidRPr="001231E3" w:rsidRDefault="0069277A" w:rsidP="00437CBB">
      <w:pPr>
        <w:ind w:right="-720"/>
        <w:rPr>
          <w:rFonts w:ascii="Times New Roman" w:hAnsi="Times New Roman"/>
          <w:szCs w:val="24"/>
        </w:rPr>
      </w:pPr>
      <w:r w:rsidRPr="001231E3">
        <w:rPr>
          <w:rFonts w:ascii="Times New Roman" w:hAnsi="Times New Roman"/>
          <w:szCs w:val="24"/>
        </w:rPr>
        <w:t xml:space="preserve">SW Museum acquired Tarascan atlatl from Lake Patzcuaro through D.B. </w:t>
      </w:r>
      <w:proofErr w:type="spellStart"/>
      <w:r w:rsidRPr="001231E3">
        <w:rPr>
          <w:rFonts w:ascii="Times New Roman" w:hAnsi="Times New Roman"/>
          <w:szCs w:val="24"/>
        </w:rPr>
        <w:t>Cordry</w:t>
      </w:r>
      <w:proofErr w:type="spellEnd"/>
      <w:r w:rsidRPr="001231E3">
        <w:rPr>
          <w:rFonts w:ascii="Times New Roman" w:hAnsi="Times New Roman"/>
          <w:szCs w:val="24"/>
        </w:rPr>
        <w:t xml:space="preserve"> ethnographer. “Duck hunt is rapidly dying </w:t>
      </w:r>
      <w:proofErr w:type="gramStart"/>
      <w:r w:rsidRPr="001231E3">
        <w:rPr>
          <w:rFonts w:ascii="Times New Roman" w:hAnsi="Times New Roman"/>
          <w:szCs w:val="24"/>
        </w:rPr>
        <w:t>out..</w:t>
      </w:r>
      <w:proofErr w:type="gramEnd"/>
      <w:r w:rsidRPr="001231E3">
        <w:rPr>
          <w:rFonts w:ascii="Times New Roman" w:hAnsi="Times New Roman"/>
          <w:szCs w:val="24"/>
        </w:rPr>
        <w:t xml:space="preserve">”  With </w:t>
      </w:r>
      <w:proofErr w:type="gramStart"/>
      <w:r w:rsidRPr="001231E3">
        <w:rPr>
          <w:rFonts w:ascii="Times New Roman" w:hAnsi="Times New Roman"/>
          <w:szCs w:val="24"/>
        </w:rPr>
        <w:t>10 foot</w:t>
      </w:r>
      <w:proofErr w:type="gramEnd"/>
      <w:r w:rsidRPr="001231E3">
        <w:rPr>
          <w:rFonts w:ascii="Times New Roman" w:hAnsi="Times New Roman"/>
          <w:szCs w:val="24"/>
        </w:rPr>
        <w:t xml:space="preserve"> cane spear w 3 iron barbs. “Doubles” the distance of hand throw with same spear, because of added leverage. Silent, one-handed, penetration of dense duck feathers. Atlatl 22 5/8” long 3/4” T. Weights or boatstones might impart greater force. Here small projection at distal end is weight, gives balance [he means the spe</w:t>
      </w:r>
      <w:r w:rsidR="00390513" w:rsidRPr="001231E3">
        <w:rPr>
          <w:rFonts w:ascii="Times New Roman" w:hAnsi="Times New Roman"/>
          <w:szCs w:val="24"/>
        </w:rPr>
        <w:t>ar recovery hook that these atlatl</w:t>
      </w:r>
      <w:r w:rsidRPr="001231E3">
        <w:rPr>
          <w:rFonts w:ascii="Times New Roman" w:hAnsi="Times New Roman"/>
          <w:szCs w:val="24"/>
        </w:rPr>
        <w:t>s all have</w:t>
      </w:r>
      <w:r w:rsidR="0090717A">
        <w:rPr>
          <w:rFonts w:ascii="Times New Roman" w:hAnsi="Times New Roman"/>
          <w:szCs w:val="24"/>
        </w:rPr>
        <w:t>, negligible weight</w:t>
      </w:r>
      <w:r w:rsidRPr="001231E3">
        <w:rPr>
          <w:rFonts w:ascii="Times New Roman" w:hAnsi="Times New Roman"/>
          <w:szCs w:val="24"/>
        </w:rPr>
        <w:t>.]</w:t>
      </w:r>
    </w:p>
    <w:p w14:paraId="13047929" w14:textId="77777777" w:rsidR="0084165A" w:rsidRPr="001231E3" w:rsidRDefault="0084165A" w:rsidP="00437CBB">
      <w:pPr>
        <w:ind w:right="-720"/>
        <w:rPr>
          <w:rFonts w:ascii="Times New Roman" w:hAnsi="Times New Roman"/>
          <w:szCs w:val="24"/>
        </w:rPr>
      </w:pPr>
    </w:p>
    <w:p w14:paraId="2DA8CBB9" w14:textId="77777777" w:rsidR="0084165A" w:rsidRPr="001231E3" w:rsidRDefault="0084165A" w:rsidP="00437CBB">
      <w:pPr>
        <w:pStyle w:val="Heading3"/>
        <w:ind w:right="-720"/>
        <w:rPr>
          <w:szCs w:val="24"/>
        </w:rPr>
      </w:pPr>
      <w:r w:rsidRPr="001231E3">
        <w:rPr>
          <w:szCs w:val="24"/>
        </w:rPr>
        <w:t>Walker, Phillip L.</w:t>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3F9C4A07" w14:textId="256C26DD"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2001  A</w:t>
      </w:r>
      <w:proofErr w:type="gramEnd"/>
      <w:r w:rsidRPr="001231E3">
        <w:rPr>
          <w:rFonts w:ascii="Times New Roman" w:hAnsi="Times New Roman"/>
          <w:szCs w:val="24"/>
        </w:rPr>
        <w:t xml:space="preserve"> </w:t>
      </w:r>
      <w:proofErr w:type="spellStart"/>
      <w:r w:rsidRPr="001231E3">
        <w:rPr>
          <w:rFonts w:ascii="Times New Roman" w:hAnsi="Times New Roman"/>
          <w:szCs w:val="24"/>
        </w:rPr>
        <w:t>Bioarchaeological</w:t>
      </w:r>
      <w:proofErr w:type="spellEnd"/>
      <w:r w:rsidRPr="001231E3">
        <w:rPr>
          <w:rFonts w:ascii="Times New Roman" w:hAnsi="Times New Roman"/>
          <w:szCs w:val="24"/>
        </w:rPr>
        <w:t xml:space="preserve"> Per</w:t>
      </w:r>
      <w:r w:rsidR="0090717A">
        <w:rPr>
          <w:rFonts w:ascii="Times New Roman" w:hAnsi="Times New Roman"/>
          <w:szCs w:val="24"/>
        </w:rPr>
        <w:t>sp</w:t>
      </w:r>
      <w:r w:rsidRPr="001231E3">
        <w:rPr>
          <w:rFonts w:ascii="Times New Roman" w:hAnsi="Times New Roman"/>
          <w:szCs w:val="24"/>
        </w:rPr>
        <w:t xml:space="preserve">ective on the History of Violence. </w:t>
      </w:r>
      <w:r w:rsidRPr="001231E3">
        <w:rPr>
          <w:rFonts w:ascii="Times New Roman" w:hAnsi="Times New Roman"/>
          <w:i/>
          <w:szCs w:val="24"/>
        </w:rPr>
        <w:t xml:space="preserve">Annual Review of </w:t>
      </w:r>
      <w:r w:rsidRPr="001231E3">
        <w:rPr>
          <w:rFonts w:ascii="Times New Roman" w:hAnsi="Times New Roman"/>
          <w:i/>
          <w:szCs w:val="24"/>
        </w:rPr>
        <w:lastRenderedPageBreak/>
        <w:t>Anthropology</w:t>
      </w:r>
      <w:r w:rsidRPr="001231E3">
        <w:rPr>
          <w:rFonts w:ascii="Times New Roman" w:hAnsi="Times New Roman"/>
          <w:szCs w:val="24"/>
        </w:rPr>
        <w:t xml:space="preserve"> 30: 573-596.</w:t>
      </w:r>
    </w:p>
    <w:p w14:paraId="69D0D5DE" w14:textId="77777777" w:rsidR="0084165A" w:rsidRPr="001231E3" w:rsidRDefault="0084165A" w:rsidP="00437CBB">
      <w:pPr>
        <w:ind w:right="-720"/>
        <w:rPr>
          <w:rFonts w:ascii="Times New Roman" w:hAnsi="Times New Roman"/>
          <w:szCs w:val="24"/>
        </w:rPr>
      </w:pPr>
    </w:p>
    <w:p w14:paraId="0BA9920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Countering the view that prehistoric and non-western societies lacked significant violence requires </w:t>
      </w:r>
      <w:proofErr w:type="spellStart"/>
      <w:r w:rsidRPr="001231E3">
        <w:rPr>
          <w:rFonts w:ascii="Times New Roman" w:hAnsi="Times New Roman"/>
          <w:szCs w:val="24"/>
        </w:rPr>
        <w:t>bioarch</w:t>
      </w:r>
      <w:proofErr w:type="spellEnd"/>
      <w:r w:rsidRPr="001231E3">
        <w:rPr>
          <w:rFonts w:ascii="Times New Roman" w:hAnsi="Times New Roman"/>
          <w:szCs w:val="24"/>
        </w:rPr>
        <w:t xml:space="preserve"> evidence: “several flint arrow points embedded in a person’s spine are not symbolic constructs.”  Technical and definitional problems of recognizing and interpreting skeletal injury. Modern trauma data for </w:t>
      </w:r>
      <w:proofErr w:type="spellStart"/>
      <w:r w:rsidRPr="001231E3">
        <w:rPr>
          <w:rFonts w:ascii="Times New Roman" w:hAnsi="Times New Roman"/>
          <w:szCs w:val="24"/>
        </w:rPr>
        <w:t>interp</w:t>
      </w:r>
      <w:proofErr w:type="spellEnd"/>
      <w:r w:rsidRPr="001231E3">
        <w:rPr>
          <w:rFonts w:ascii="Times New Roman" w:hAnsi="Times New Roman"/>
          <w:szCs w:val="24"/>
        </w:rPr>
        <w:t xml:space="preserve"> and demographic modeling. Modern assault as examples of culturally conditioned patterns – </w:t>
      </w:r>
      <w:proofErr w:type="spellStart"/>
      <w:proofErr w:type="gramStart"/>
      <w:r w:rsidRPr="001231E3">
        <w:rPr>
          <w:rFonts w:ascii="Times New Roman" w:hAnsi="Times New Roman"/>
          <w:szCs w:val="24"/>
        </w:rPr>
        <w:t>eg</w:t>
      </w:r>
      <w:proofErr w:type="spellEnd"/>
      <w:proofErr w:type="gramEnd"/>
      <w:r w:rsidRPr="001231E3">
        <w:rPr>
          <w:rFonts w:ascii="Times New Roman" w:hAnsi="Times New Roman"/>
          <w:szCs w:val="24"/>
        </w:rPr>
        <w:t xml:space="preserve"> facial damage relates to rise of boxing sport, Brits favor broken drinking glasses, etc. Only 16% of US assault injury results in bone damage. Early cannibalism evidence. Atlatl injury – Kennewick, up to 20% of some TN Archaic pops have embedded pts. Bow might have created short-term disequilibrium and added warfare.</w:t>
      </w:r>
    </w:p>
    <w:p w14:paraId="0352B024" w14:textId="77777777" w:rsidR="00D21797" w:rsidRPr="001231E3" w:rsidRDefault="00D21797" w:rsidP="00437CBB">
      <w:pPr>
        <w:ind w:right="-720"/>
        <w:rPr>
          <w:rFonts w:ascii="Times New Roman" w:hAnsi="Times New Roman"/>
          <w:szCs w:val="24"/>
        </w:rPr>
      </w:pPr>
    </w:p>
    <w:p w14:paraId="163C1A04" w14:textId="77777777" w:rsidR="00D21797" w:rsidRPr="001231E3" w:rsidRDefault="00D21797" w:rsidP="00437CBB">
      <w:pPr>
        <w:ind w:right="-720"/>
        <w:rPr>
          <w:rFonts w:ascii="Times New Roman" w:hAnsi="Times New Roman"/>
          <w:b/>
          <w:szCs w:val="24"/>
        </w:rPr>
      </w:pPr>
      <w:bookmarkStart w:id="98" w:name="_Hlk37939739"/>
      <w:r w:rsidRPr="001231E3">
        <w:rPr>
          <w:rFonts w:ascii="Times New Roman" w:hAnsi="Times New Roman"/>
          <w:b/>
          <w:szCs w:val="24"/>
        </w:rPr>
        <w:t>Walker, Robert, Kim Hill, Hillard Kaplan, and Garnett McMillan</w:t>
      </w:r>
      <w:r w:rsidRPr="001231E3">
        <w:rPr>
          <w:rFonts w:ascii="Times New Roman" w:hAnsi="Times New Roman"/>
          <w:b/>
          <w:szCs w:val="24"/>
        </w:rPr>
        <w:tab/>
        <w:t>x</w:t>
      </w:r>
    </w:p>
    <w:p w14:paraId="1ABEC321" w14:textId="77777777" w:rsidR="00D21797" w:rsidRPr="001231E3" w:rsidRDefault="00D21797" w:rsidP="00437CBB">
      <w:pPr>
        <w:ind w:right="-720"/>
        <w:rPr>
          <w:rFonts w:ascii="Times New Roman" w:hAnsi="Times New Roman"/>
          <w:szCs w:val="24"/>
        </w:rPr>
      </w:pPr>
      <w:proofErr w:type="gramStart"/>
      <w:r w:rsidRPr="001231E3">
        <w:rPr>
          <w:rFonts w:ascii="Times New Roman" w:hAnsi="Times New Roman"/>
          <w:szCs w:val="24"/>
        </w:rPr>
        <w:t>2002  Age</w:t>
      </w:r>
      <w:proofErr w:type="gramEnd"/>
      <w:r w:rsidRPr="001231E3">
        <w:rPr>
          <w:rFonts w:ascii="Times New Roman" w:hAnsi="Times New Roman"/>
          <w:szCs w:val="24"/>
        </w:rPr>
        <w:t xml:space="preserve">-dependency in Hunting Ability among the Ache of Eastern Paraguay. </w:t>
      </w:r>
      <w:r w:rsidRPr="001231E3">
        <w:rPr>
          <w:rFonts w:ascii="Times New Roman" w:hAnsi="Times New Roman"/>
          <w:i/>
          <w:szCs w:val="24"/>
        </w:rPr>
        <w:t>Journal of Human Evolution</w:t>
      </w:r>
      <w:r w:rsidRPr="001231E3">
        <w:rPr>
          <w:rFonts w:ascii="Times New Roman" w:hAnsi="Times New Roman"/>
          <w:szCs w:val="24"/>
        </w:rPr>
        <w:t xml:space="preserve"> 42:639-657.</w:t>
      </w:r>
    </w:p>
    <w:bookmarkEnd w:id="98"/>
    <w:p w14:paraId="235091E5" w14:textId="77777777" w:rsidR="00D21797" w:rsidRPr="001231E3" w:rsidRDefault="00D21797" w:rsidP="00437CBB">
      <w:pPr>
        <w:ind w:right="-720"/>
        <w:rPr>
          <w:rFonts w:ascii="Times New Roman" w:hAnsi="Times New Roman"/>
          <w:szCs w:val="24"/>
        </w:rPr>
      </w:pPr>
    </w:p>
    <w:p w14:paraId="64F9CDEA" w14:textId="72CB9F84" w:rsidR="00965D88" w:rsidRDefault="00D21797" w:rsidP="00437CBB">
      <w:pPr>
        <w:ind w:right="-720"/>
        <w:rPr>
          <w:rFonts w:ascii="Times New Roman" w:hAnsi="Times New Roman"/>
          <w:szCs w:val="24"/>
        </w:rPr>
      </w:pPr>
      <w:r w:rsidRPr="001231E3">
        <w:rPr>
          <w:rFonts w:ascii="Times New Roman" w:hAnsi="Times New Roman"/>
          <w:szCs w:val="24"/>
        </w:rPr>
        <w:t>Ethnographic huntin</w:t>
      </w:r>
      <w:r w:rsidR="00801140" w:rsidRPr="001231E3">
        <w:rPr>
          <w:rFonts w:ascii="Times New Roman" w:hAnsi="Times New Roman"/>
          <w:szCs w:val="24"/>
        </w:rPr>
        <w:t>g abilities peak in 30s and 40s - peak performance occurs after physical peak. Arrow sh</w:t>
      </w:r>
      <w:r w:rsidR="00B03CC9" w:rsidRPr="001231E3">
        <w:rPr>
          <w:rFonts w:ascii="Times New Roman" w:hAnsi="Times New Roman"/>
          <w:szCs w:val="24"/>
        </w:rPr>
        <w:t>ooting contests - 25 cm target in tree 8.8 m distant for youth + women, 14.3 for men. Hits 2/344 women, 0/70 youth, 81/1934 for men. A few men up to 12% accuracy, improving up to age 40 then leveling off.</w:t>
      </w:r>
      <w:r w:rsidR="00965D88" w:rsidRPr="001231E3">
        <w:rPr>
          <w:rFonts w:ascii="Times New Roman" w:hAnsi="Times New Roman"/>
          <w:szCs w:val="24"/>
        </w:rPr>
        <w:t xml:space="preserve"> Similar for hunting success - From age at highest strength (24) to age at peak return rate (40), return rate </w:t>
      </w:r>
      <w:proofErr w:type="gramStart"/>
      <w:r w:rsidR="00965D88" w:rsidRPr="001231E3">
        <w:rPr>
          <w:rFonts w:ascii="Times New Roman" w:hAnsi="Times New Roman"/>
          <w:szCs w:val="24"/>
        </w:rPr>
        <w:t>doubles..</w:t>
      </w:r>
      <w:proofErr w:type="gramEnd"/>
      <w:r w:rsidR="00B03CC9" w:rsidRPr="001231E3">
        <w:rPr>
          <w:rFonts w:ascii="Times New Roman" w:hAnsi="Times New Roman"/>
          <w:szCs w:val="24"/>
        </w:rPr>
        <w:t xml:space="preserve"> </w:t>
      </w:r>
      <w:r w:rsidR="00965D88" w:rsidRPr="001231E3">
        <w:rPr>
          <w:rFonts w:ascii="Times New Roman" w:hAnsi="Times New Roman"/>
          <w:szCs w:val="24"/>
        </w:rPr>
        <w:t xml:space="preserve">Teenage boys hunt easy animals, are given bows, but only late 20s become full independent hunters, hunt monkeys (most difficult). Hunting accidents and lost arrows common, </w:t>
      </w:r>
      <w:proofErr w:type="spellStart"/>
      <w:r w:rsidR="00965D88" w:rsidRPr="001231E3">
        <w:rPr>
          <w:rFonts w:ascii="Times New Roman" w:hAnsi="Times New Roman"/>
          <w:szCs w:val="24"/>
        </w:rPr>
        <w:t>espec</w:t>
      </w:r>
      <w:proofErr w:type="spellEnd"/>
      <w:r w:rsidR="00965D88" w:rsidRPr="001231E3">
        <w:rPr>
          <w:rFonts w:ascii="Times New Roman" w:hAnsi="Times New Roman"/>
          <w:szCs w:val="24"/>
        </w:rPr>
        <w:t xml:space="preserve"> for young hunters. Skill more important than strength in success. Journals kept for 11 men </w:t>
      </w:r>
      <w:proofErr w:type="gramStart"/>
      <w:r w:rsidR="00965D88" w:rsidRPr="001231E3">
        <w:rPr>
          <w:rFonts w:ascii="Times New Roman" w:hAnsi="Times New Roman"/>
          <w:szCs w:val="24"/>
        </w:rPr>
        <w:t>age</w:t>
      </w:r>
      <w:proofErr w:type="gramEnd"/>
      <w:r w:rsidR="00965D88" w:rsidRPr="001231E3">
        <w:rPr>
          <w:rFonts w:ascii="Times New Roman" w:hAnsi="Times New Roman"/>
          <w:szCs w:val="24"/>
        </w:rPr>
        <w:t xml:space="preserve"> 14-37 (reservation born, with little experience) for 13.5 months, showed little improvement. Takes ca 30 </w:t>
      </w:r>
      <w:proofErr w:type="spellStart"/>
      <w:r w:rsidR="00965D88" w:rsidRPr="001231E3">
        <w:rPr>
          <w:rFonts w:ascii="Times New Roman" w:hAnsi="Times New Roman"/>
          <w:szCs w:val="24"/>
        </w:rPr>
        <w:t>yrs</w:t>
      </w:r>
      <w:proofErr w:type="spellEnd"/>
      <w:r w:rsidR="00965D88" w:rsidRPr="001231E3">
        <w:rPr>
          <w:rFonts w:ascii="Times New Roman" w:hAnsi="Times New Roman"/>
          <w:szCs w:val="24"/>
        </w:rPr>
        <w:t xml:space="preserve"> for hunters to reach their prime, from 12-15 to 35-40.</w:t>
      </w:r>
      <w:r w:rsidR="007B76B0" w:rsidRPr="001231E3">
        <w:rPr>
          <w:rFonts w:ascii="Times New Roman" w:hAnsi="Times New Roman"/>
          <w:szCs w:val="24"/>
        </w:rPr>
        <w:t xml:space="preserve"> Selective forces thus favor long development in humans.</w:t>
      </w:r>
    </w:p>
    <w:p w14:paraId="08B37189" w14:textId="67173B81" w:rsidR="000E40C0" w:rsidRDefault="000E40C0" w:rsidP="00437CBB">
      <w:pPr>
        <w:ind w:right="-720"/>
        <w:rPr>
          <w:rFonts w:ascii="Times New Roman" w:hAnsi="Times New Roman"/>
          <w:szCs w:val="24"/>
        </w:rPr>
      </w:pPr>
    </w:p>
    <w:p w14:paraId="0152C08C" w14:textId="0E82B3A0" w:rsidR="000E40C0" w:rsidRPr="000E40C0" w:rsidRDefault="000E40C0" w:rsidP="00437CBB">
      <w:pPr>
        <w:ind w:right="-720"/>
        <w:rPr>
          <w:rFonts w:ascii="Times New Roman" w:hAnsi="Times New Roman"/>
          <w:b/>
          <w:bCs/>
          <w:szCs w:val="24"/>
        </w:rPr>
      </w:pPr>
      <w:r w:rsidRPr="000E40C0">
        <w:rPr>
          <w:rFonts w:ascii="Times New Roman" w:hAnsi="Times New Roman"/>
          <w:b/>
          <w:bCs/>
          <w:szCs w:val="24"/>
        </w:rPr>
        <w:t>Wallace, Henry D.</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p</w:t>
      </w:r>
    </w:p>
    <w:p w14:paraId="4ABAA4D9" w14:textId="44F54E7E" w:rsidR="000E40C0" w:rsidRDefault="000E40C0" w:rsidP="000E40C0">
      <w:pPr>
        <w:ind w:right="-720"/>
        <w:rPr>
          <w:rFonts w:ascii="Times New Roman" w:hAnsi="Times New Roman"/>
          <w:szCs w:val="24"/>
        </w:rPr>
      </w:pPr>
      <w:r>
        <w:rPr>
          <w:rFonts w:ascii="Times New Roman" w:hAnsi="Times New Roman"/>
          <w:szCs w:val="24"/>
        </w:rPr>
        <w:t xml:space="preserve">2006? </w:t>
      </w:r>
      <w:r w:rsidRPr="000E40C0">
        <w:rPr>
          <w:rFonts w:ascii="Times New Roman" w:hAnsi="Times New Roman"/>
          <w:szCs w:val="24"/>
        </w:rPr>
        <w:t xml:space="preserve">The Petroglyphs of Atlatl Ridge, </w:t>
      </w:r>
      <w:proofErr w:type="spellStart"/>
      <w:r w:rsidRPr="000E40C0">
        <w:rPr>
          <w:rFonts w:ascii="Times New Roman" w:hAnsi="Times New Roman"/>
          <w:szCs w:val="24"/>
        </w:rPr>
        <w:t>Tortolita</w:t>
      </w:r>
      <w:proofErr w:type="spellEnd"/>
      <w:r w:rsidRPr="000E40C0">
        <w:rPr>
          <w:rFonts w:ascii="Times New Roman" w:hAnsi="Times New Roman"/>
          <w:szCs w:val="24"/>
        </w:rPr>
        <w:t xml:space="preserve"> Mountains, Pima County, Arizona</w:t>
      </w:r>
      <w:r>
        <w:rPr>
          <w:rFonts w:ascii="Times New Roman" w:hAnsi="Times New Roman"/>
          <w:szCs w:val="24"/>
        </w:rPr>
        <w:t>. Chapter 4 [in unnamed report on Atlatl Ridge/Wild Burro Canyon development] Desert Archaeology.</w:t>
      </w:r>
    </w:p>
    <w:p w14:paraId="5AC159CC" w14:textId="416B478A" w:rsidR="000E40C0" w:rsidRDefault="000D0BEC" w:rsidP="000E40C0">
      <w:pPr>
        <w:ind w:right="-720"/>
        <w:rPr>
          <w:rFonts w:ascii="Times New Roman" w:hAnsi="Times New Roman"/>
          <w:b/>
          <w:bCs/>
          <w:szCs w:val="24"/>
        </w:rPr>
      </w:pPr>
      <w:hyperlink r:id="rId221" w:history="1">
        <w:r w:rsidR="000E40C0" w:rsidRPr="002D27A5">
          <w:rPr>
            <w:rStyle w:val="Hyperlink"/>
            <w:rFonts w:ascii="Times New Roman" w:hAnsi="Times New Roman"/>
            <w:b/>
            <w:bCs/>
            <w:szCs w:val="24"/>
          </w:rPr>
          <w:t>https://www.academia.edu/1933199/The_Petroglyphs_of_Atlatl_Ridge_Tortolita_Mountains_Pima_County_Arizona</w:t>
        </w:r>
      </w:hyperlink>
    </w:p>
    <w:p w14:paraId="16651576" w14:textId="77777777" w:rsidR="000E40C0" w:rsidRPr="000E40C0" w:rsidRDefault="000E40C0" w:rsidP="000E40C0">
      <w:pPr>
        <w:ind w:right="-720"/>
        <w:rPr>
          <w:rFonts w:ascii="Times New Roman" w:hAnsi="Times New Roman"/>
          <w:b/>
          <w:bCs/>
          <w:szCs w:val="24"/>
        </w:rPr>
      </w:pPr>
    </w:p>
    <w:p w14:paraId="78AD76F4" w14:textId="419624F9" w:rsidR="000E40C0" w:rsidRDefault="000E40C0" w:rsidP="00437CBB">
      <w:pPr>
        <w:ind w:right="-720"/>
        <w:rPr>
          <w:rFonts w:ascii="Times New Roman" w:hAnsi="Times New Roman"/>
          <w:szCs w:val="24"/>
        </w:rPr>
      </w:pPr>
      <w:r>
        <w:rPr>
          <w:rFonts w:ascii="Times New Roman" w:hAnsi="Times New Roman"/>
          <w:szCs w:val="24"/>
        </w:rPr>
        <w:t xml:space="preserve">Tucson Basin. [Good discussion of rock art interpretation, shamanic/entopic </w:t>
      </w:r>
      <w:proofErr w:type="spellStart"/>
      <w:r>
        <w:rPr>
          <w:rFonts w:ascii="Times New Roman" w:hAnsi="Times New Roman"/>
          <w:szCs w:val="24"/>
        </w:rPr>
        <w:t>interps</w:t>
      </w:r>
      <w:proofErr w:type="spellEnd"/>
      <w:r>
        <w:rPr>
          <w:rFonts w:ascii="Times New Roman" w:hAnsi="Times New Roman"/>
          <w:szCs w:val="24"/>
        </w:rPr>
        <w:t xml:space="preserve"> and criticisms, but </w:t>
      </w:r>
      <w:proofErr w:type="spellStart"/>
      <w:r>
        <w:rPr>
          <w:rFonts w:ascii="Times New Roman" w:hAnsi="Times New Roman"/>
          <w:szCs w:val="24"/>
        </w:rPr>
        <w:t>biblio</w:t>
      </w:r>
      <w:proofErr w:type="spellEnd"/>
      <w:r>
        <w:rPr>
          <w:rFonts w:ascii="Times New Roman" w:hAnsi="Times New Roman"/>
          <w:szCs w:val="24"/>
        </w:rPr>
        <w:t xml:space="preserve"> not included in chapter] Multiple clusters, one of few Western Archaic style </w:t>
      </w:r>
      <w:proofErr w:type="spellStart"/>
      <w:r>
        <w:rPr>
          <w:rFonts w:ascii="Times New Roman" w:hAnsi="Times New Roman"/>
          <w:szCs w:val="24"/>
        </w:rPr>
        <w:t>petro</w:t>
      </w:r>
      <w:proofErr w:type="spellEnd"/>
      <w:r>
        <w:rPr>
          <w:rFonts w:ascii="Times New Roman" w:hAnsi="Times New Roman"/>
          <w:szCs w:val="24"/>
        </w:rPr>
        <w:t xml:space="preserve"> sites, also some Hohokam style and ethnohistoric style elements. Assoc with Pinto, Cienega, San Pedro pts. </w:t>
      </w:r>
    </w:p>
    <w:p w14:paraId="3C312DAF" w14:textId="7B9E1ABF" w:rsidR="000E40C0" w:rsidRDefault="000E40C0" w:rsidP="00437CBB">
      <w:pPr>
        <w:ind w:right="-720"/>
        <w:rPr>
          <w:rFonts w:ascii="Times New Roman" w:hAnsi="Times New Roman"/>
          <w:szCs w:val="24"/>
        </w:rPr>
      </w:pPr>
      <w:r>
        <w:rPr>
          <w:rFonts w:ascii="Times New Roman" w:hAnsi="Times New Roman"/>
          <w:szCs w:val="24"/>
        </w:rPr>
        <w:t xml:space="preserve">18 elements identified as atlatls, most common single motif. </w:t>
      </w:r>
      <w:r w:rsidR="00B173CF">
        <w:rPr>
          <w:rFonts w:ascii="Times New Roman" w:hAnsi="Times New Roman"/>
          <w:szCs w:val="24"/>
        </w:rPr>
        <w:t xml:space="preserve">[Adequate description of atlatl basics but refs all old, likewise discussion of geographical distribution of atlatl imagery] Hard to tell in many simple depictions if showing </w:t>
      </w:r>
      <w:proofErr w:type="spellStart"/>
      <w:r w:rsidR="00B173CF">
        <w:rPr>
          <w:rFonts w:ascii="Times New Roman" w:hAnsi="Times New Roman"/>
          <w:szCs w:val="24"/>
        </w:rPr>
        <w:t>dart+fleching</w:t>
      </w:r>
      <w:proofErr w:type="spellEnd"/>
      <w:r w:rsidR="00B173CF">
        <w:rPr>
          <w:rFonts w:ascii="Times New Roman" w:hAnsi="Times New Roman"/>
          <w:szCs w:val="24"/>
        </w:rPr>
        <w:t xml:space="preserve"> or </w:t>
      </w:r>
      <w:proofErr w:type="spellStart"/>
      <w:r w:rsidR="00B173CF">
        <w:rPr>
          <w:rFonts w:ascii="Times New Roman" w:hAnsi="Times New Roman"/>
          <w:szCs w:val="24"/>
        </w:rPr>
        <w:t>atlatl+loops</w:t>
      </w:r>
      <w:proofErr w:type="spellEnd"/>
      <w:r w:rsidR="00B173CF">
        <w:rPr>
          <w:rFonts w:ascii="Times New Roman" w:hAnsi="Times New Roman"/>
          <w:szCs w:val="24"/>
        </w:rPr>
        <w:t>.</w:t>
      </w:r>
    </w:p>
    <w:p w14:paraId="7B74FEDB" w14:textId="7214223D" w:rsidR="00B173CF" w:rsidRPr="001231E3" w:rsidRDefault="00B173CF" w:rsidP="00437CBB">
      <w:pPr>
        <w:ind w:right="-720"/>
        <w:rPr>
          <w:rFonts w:ascii="Times New Roman" w:hAnsi="Times New Roman"/>
          <w:szCs w:val="24"/>
        </w:rPr>
      </w:pPr>
      <w:r>
        <w:rPr>
          <w:rFonts w:ascii="Times New Roman" w:hAnsi="Times New Roman"/>
          <w:szCs w:val="24"/>
        </w:rPr>
        <w:t xml:space="preserve">At AR, all atlatl images in isolation, none </w:t>
      </w:r>
      <w:proofErr w:type="spellStart"/>
      <w:r>
        <w:rPr>
          <w:rFonts w:ascii="Times New Roman" w:hAnsi="Times New Roman"/>
          <w:szCs w:val="24"/>
        </w:rPr>
        <w:t>assoc</w:t>
      </w:r>
      <w:proofErr w:type="spellEnd"/>
      <w:r>
        <w:rPr>
          <w:rFonts w:ascii="Times New Roman" w:hAnsi="Times New Roman"/>
          <w:szCs w:val="24"/>
        </w:rPr>
        <w:t xml:space="preserve"> with clear darts or with anthropomorphs; typical in this part of AZ. ID as atlatl, not dart because some have hooks. [all are bisected </w:t>
      </w:r>
      <w:r>
        <w:rPr>
          <w:rFonts w:ascii="Times New Roman" w:hAnsi="Times New Roman"/>
          <w:szCs w:val="24"/>
        </w:rPr>
        <w:lastRenderedPageBreak/>
        <w:t xml:space="preserve">circles or </w:t>
      </w:r>
      <w:proofErr w:type="spellStart"/>
      <w:r>
        <w:rPr>
          <w:rFonts w:ascii="Times New Roman" w:hAnsi="Times New Roman"/>
          <w:szCs w:val="24"/>
        </w:rPr>
        <w:t>elipses</w:t>
      </w:r>
      <w:proofErr w:type="spellEnd"/>
      <w:r>
        <w:rPr>
          <w:rFonts w:ascii="Times New Roman" w:hAnsi="Times New Roman"/>
          <w:szCs w:val="24"/>
        </w:rPr>
        <w:t xml:space="preserve">. Some have possible </w:t>
      </w:r>
      <w:proofErr w:type="gramStart"/>
      <w:r>
        <w:rPr>
          <w:rFonts w:ascii="Times New Roman" w:hAnsi="Times New Roman"/>
          <w:szCs w:val="24"/>
        </w:rPr>
        <w:t>hooks,</w:t>
      </w:r>
      <w:proofErr w:type="gramEnd"/>
      <w:r>
        <w:rPr>
          <w:rFonts w:ascii="Times New Roman" w:hAnsi="Times New Roman"/>
          <w:szCs w:val="24"/>
        </w:rPr>
        <w:t xml:space="preserve"> a couple have dots inside the ‘loops’. One appears to have been made into an Anthro by adding arms, one arm holding another possible atlatl, a line with hook only.] Double loops on some may be showing exaggerated weights. Two are pecked using natural cracks </w:t>
      </w:r>
      <w:r w:rsidR="00D1157C">
        <w:rPr>
          <w:rFonts w:ascii="Times New Roman" w:hAnsi="Times New Roman"/>
          <w:szCs w:val="24"/>
        </w:rPr>
        <w:t xml:space="preserve">to define shaft, possibly relating symbol to shamanic death/transformation/underworld portal. 5 are </w:t>
      </w:r>
      <w:proofErr w:type="spellStart"/>
      <w:r w:rsidR="00D1157C">
        <w:rPr>
          <w:rFonts w:ascii="Times New Roman" w:hAnsi="Times New Roman"/>
          <w:szCs w:val="24"/>
        </w:rPr>
        <w:t>assoc</w:t>
      </w:r>
      <w:proofErr w:type="spellEnd"/>
      <w:r w:rsidR="00D1157C">
        <w:rPr>
          <w:rFonts w:ascii="Times New Roman" w:hAnsi="Times New Roman"/>
          <w:szCs w:val="24"/>
        </w:rPr>
        <w:t xml:space="preserve"> with wavy or zigzag line – rattlesnake – again power/underworld. Whitley would see weapons used to kill as metaphor for shamanic death/transformation. [OK, but he sees everything this way, including darted sheep as not really related to hunting]. Hunting magic idea does not contradict possible shamanic connections [Right!]. Other elements include ‘</w:t>
      </w:r>
      <w:proofErr w:type="spellStart"/>
      <w:r w:rsidR="00D1157C">
        <w:rPr>
          <w:rFonts w:ascii="Times New Roman" w:hAnsi="Times New Roman"/>
          <w:szCs w:val="24"/>
        </w:rPr>
        <w:t>entopics</w:t>
      </w:r>
      <w:proofErr w:type="spellEnd"/>
      <w:r w:rsidR="00D1157C">
        <w:rPr>
          <w:rFonts w:ascii="Times New Roman" w:hAnsi="Times New Roman"/>
          <w:szCs w:val="24"/>
        </w:rPr>
        <w:t xml:space="preserve">’ hand/foot images. Later Hohokam </w:t>
      </w:r>
      <w:proofErr w:type="spellStart"/>
      <w:r w:rsidR="00D1157C">
        <w:rPr>
          <w:rFonts w:ascii="Times New Roman" w:hAnsi="Times New Roman"/>
          <w:szCs w:val="24"/>
        </w:rPr>
        <w:t>petros</w:t>
      </w:r>
      <w:proofErr w:type="spellEnd"/>
      <w:r w:rsidR="00D1157C">
        <w:rPr>
          <w:rFonts w:ascii="Times New Roman" w:hAnsi="Times New Roman"/>
          <w:szCs w:val="24"/>
        </w:rPr>
        <w:t xml:space="preserve"> too.</w:t>
      </w:r>
    </w:p>
    <w:p w14:paraId="5E5D6E09" w14:textId="77777777" w:rsidR="00437CBB" w:rsidRPr="001231E3" w:rsidRDefault="00437CBB" w:rsidP="00437CBB">
      <w:pPr>
        <w:ind w:right="-720"/>
        <w:rPr>
          <w:rFonts w:ascii="Times New Roman" w:hAnsi="Times New Roman"/>
          <w:szCs w:val="24"/>
        </w:rPr>
      </w:pPr>
    </w:p>
    <w:p w14:paraId="41533BEA" w14:textId="77777777" w:rsidR="00437CBB" w:rsidRPr="001231E3" w:rsidRDefault="00437CBB" w:rsidP="00437CBB">
      <w:pPr>
        <w:ind w:right="-720"/>
        <w:rPr>
          <w:rFonts w:ascii="Times New Roman" w:hAnsi="Times New Roman"/>
          <w:b/>
          <w:szCs w:val="24"/>
        </w:rPr>
      </w:pPr>
      <w:r w:rsidRPr="001231E3">
        <w:rPr>
          <w:rFonts w:ascii="Times New Roman" w:hAnsi="Times New Roman"/>
          <w:b/>
          <w:szCs w:val="24"/>
        </w:rPr>
        <w:t>Waller, Jonathan, and John Waller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proofErr w:type="spellStart"/>
      <w:proofErr w:type="gramStart"/>
      <w:r w:rsidRPr="001231E3">
        <w:rPr>
          <w:rFonts w:ascii="Times New Roman" w:hAnsi="Times New Roman"/>
          <w:b/>
          <w:szCs w:val="24"/>
        </w:rPr>
        <w:t>x,pdf</w:t>
      </w:r>
      <w:proofErr w:type="spellEnd"/>
      <w:proofErr w:type="gramEnd"/>
    </w:p>
    <w:p w14:paraId="312E6862" w14:textId="77777777" w:rsidR="00437CBB" w:rsidRPr="001231E3" w:rsidRDefault="00437CBB" w:rsidP="00437CBB">
      <w:pPr>
        <w:ind w:right="-720"/>
        <w:rPr>
          <w:rFonts w:ascii="Times New Roman" w:hAnsi="Times New Roman"/>
          <w:szCs w:val="24"/>
        </w:rPr>
      </w:pPr>
      <w:proofErr w:type="gramStart"/>
      <w:r w:rsidRPr="001231E3">
        <w:rPr>
          <w:rFonts w:ascii="Times New Roman" w:hAnsi="Times New Roman"/>
          <w:szCs w:val="24"/>
        </w:rPr>
        <w:t>2010  The</w:t>
      </w:r>
      <w:proofErr w:type="gramEnd"/>
      <w:r w:rsidRPr="001231E3">
        <w:rPr>
          <w:rFonts w:ascii="Times New Roman" w:hAnsi="Times New Roman"/>
          <w:szCs w:val="24"/>
        </w:rPr>
        <w:t xml:space="preserve"> personal carriage of arrows from Hastings to the Mary Rose. </w:t>
      </w:r>
      <w:r w:rsidRPr="001231E3">
        <w:rPr>
          <w:rFonts w:ascii="Times New Roman" w:hAnsi="Times New Roman"/>
          <w:i/>
          <w:szCs w:val="24"/>
        </w:rPr>
        <w:t xml:space="preserve">Arms and </w:t>
      </w:r>
      <w:proofErr w:type="spellStart"/>
      <w:r w:rsidRPr="001231E3">
        <w:rPr>
          <w:rFonts w:ascii="Times New Roman" w:hAnsi="Times New Roman"/>
          <w:i/>
          <w:szCs w:val="24"/>
        </w:rPr>
        <w:t>Armour</w:t>
      </w:r>
      <w:proofErr w:type="spellEnd"/>
      <w:r w:rsidRPr="001231E3">
        <w:rPr>
          <w:rFonts w:ascii="Times New Roman" w:hAnsi="Times New Roman"/>
          <w:szCs w:val="24"/>
        </w:rPr>
        <w:t xml:space="preserve"> 7(2):155-177.</w:t>
      </w:r>
    </w:p>
    <w:p w14:paraId="5C67526A" w14:textId="77777777" w:rsidR="00437CBB" w:rsidRPr="001231E3" w:rsidRDefault="00437CBB" w:rsidP="00437CBB">
      <w:pPr>
        <w:ind w:right="-720"/>
        <w:rPr>
          <w:rFonts w:ascii="Times New Roman" w:hAnsi="Times New Roman"/>
          <w:szCs w:val="24"/>
        </w:rPr>
      </w:pPr>
    </w:p>
    <w:p w14:paraId="02D18C0C" w14:textId="77777777" w:rsidR="00437CBB" w:rsidRPr="001231E3" w:rsidRDefault="00437CBB" w:rsidP="00437CBB">
      <w:pPr>
        <w:ind w:right="-720"/>
        <w:rPr>
          <w:rFonts w:ascii="Times New Roman" w:hAnsi="Times New Roman"/>
          <w:szCs w:val="24"/>
        </w:rPr>
      </w:pPr>
      <w:r w:rsidRPr="001231E3">
        <w:rPr>
          <w:rFonts w:ascii="Times New Roman" w:hAnsi="Times New Roman"/>
          <w:szCs w:val="24"/>
        </w:rPr>
        <w:t xml:space="preserve">Documentary, pictorial, and fragmentary material evidence of quivers, girdles (belts), knots, and other. Arrows issued in sheafs of 24, standardized size, heads, bowstrings etc. [Relevance to atlatls: we need to consider how darts would be carried, how many, extra </w:t>
      </w:r>
      <w:proofErr w:type="spellStart"/>
      <w:r w:rsidRPr="001231E3">
        <w:rPr>
          <w:rFonts w:ascii="Times New Roman" w:hAnsi="Times New Roman"/>
          <w:szCs w:val="24"/>
        </w:rPr>
        <w:t>foreshafts</w:t>
      </w:r>
      <w:proofErr w:type="spellEnd"/>
      <w:r w:rsidRPr="001231E3">
        <w:rPr>
          <w:rFonts w:ascii="Times New Roman" w:hAnsi="Times New Roman"/>
          <w:szCs w:val="24"/>
        </w:rPr>
        <w:t>, etc.]</w:t>
      </w:r>
    </w:p>
    <w:p w14:paraId="3BF64C2D" w14:textId="77777777" w:rsidR="0084165A" w:rsidRPr="001231E3" w:rsidRDefault="0084165A" w:rsidP="00437CBB">
      <w:pPr>
        <w:ind w:right="-720"/>
        <w:rPr>
          <w:rFonts w:ascii="Times New Roman" w:hAnsi="Times New Roman"/>
          <w:szCs w:val="24"/>
        </w:rPr>
      </w:pPr>
    </w:p>
    <w:p w14:paraId="72D52D71" w14:textId="77777777" w:rsidR="0084165A" w:rsidRPr="001231E3" w:rsidRDefault="0084165A" w:rsidP="00437CBB">
      <w:pPr>
        <w:pStyle w:val="Heading3"/>
        <w:ind w:right="-720"/>
        <w:rPr>
          <w:szCs w:val="24"/>
        </w:rPr>
      </w:pPr>
      <w:r w:rsidRPr="001231E3">
        <w:rPr>
          <w:szCs w:val="24"/>
        </w:rPr>
        <w:t xml:space="preserve">Walsh, G. </w:t>
      </w:r>
      <w:proofErr w:type="gramStart"/>
      <w:r w:rsidRPr="001231E3">
        <w:rPr>
          <w:szCs w:val="24"/>
        </w:rPr>
        <w:t>L.</w:t>
      </w:r>
      <w:proofErr w:type="gramEnd"/>
      <w:r w:rsidRPr="001231E3">
        <w:rPr>
          <w:szCs w:val="24"/>
        </w:rPr>
        <w:t xml:space="preserve"> and M. J. </w:t>
      </w:r>
      <w:proofErr w:type="spellStart"/>
      <w:r w:rsidRPr="001231E3">
        <w:rPr>
          <w:szCs w:val="24"/>
        </w:rPr>
        <w:t>Morwood</w:t>
      </w:r>
      <w:proofErr w:type="spellEnd"/>
      <w:r w:rsidRPr="001231E3">
        <w:rPr>
          <w:szCs w:val="24"/>
        </w:rPr>
        <w:tab/>
      </w:r>
      <w:r w:rsidRPr="001231E3">
        <w:rPr>
          <w:szCs w:val="24"/>
        </w:rPr>
        <w:tab/>
      </w:r>
      <w:r w:rsidRPr="001231E3">
        <w:rPr>
          <w:szCs w:val="24"/>
        </w:rPr>
        <w:tab/>
        <w:t>x</w:t>
      </w:r>
    </w:p>
    <w:p w14:paraId="773D49C0"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1999  Spear</w:t>
      </w:r>
      <w:proofErr w:type="gramEnd"/>
      <w:r w:rsidRPr="001231E3">
        <w:rPr>
          <w:rFonts w:ascii="Times New Roman" w:hAnsi="Times New Roman"/>
          <w:szCs w:val="24"/>
        </w:rPr>
        <w:t xml:space="preserve"> and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Evolution in the Kimberley Region, N. W. Australia: Evidence from Rock Art.  </w:t>
      </w:r>
      <w:r w:rsidRPr="001231E3">
        <w:rPr>
          <w:rFonts w:ascii="Times New Roman" w:hAnsi="Times New Roman"/>
          <w:i/>
          <w:szCs w:val="24"/>
        </w:rPr>
        <w:t>Archaeology in Oceania</w:t>
      </w:r>
      <w:r w:rsidRPr="001231E3">
        <w:rPr>
          <w:rFonts w:ascii="Times New Roman" w:hAnsi="Times New Roman"/>
          <w:szCs w:val="24"/>
        </w:rPr>
        <w:t xml:space="preserve"> 34: 45-58.</w:t>
      </w:r>
    </w:p>
    <w:p w14:paraId="054334C7" w14:textId="77777777" w:rsidR="0084165A" w:rsidRPr="001231E3" w:rsidRDefault="0084165A" w:rsidP="00437CBB">
      <w:pPr>
        <w:ind w:right="-720"/>
        <w:rPr>
          <w:rFonts w:ascii="Times New Roman" w:hAnsi="Times New Roman"/>
          <w:szCs w:val="24"/>
        </w:rPr>
      </w:pPr>
    </w:p>
    <w:p w14:paraId="7E4C6AA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Rock art can provide technol sequence at better </w:t>
      </w:r>
      <w:proofErr w:type="spellStart"/>
      <w:r w:rsidRPr="001231E3">
        <w:rPr>
          <w:rFonts w:ascii="Times New Roman" w:hAnsi="Times New Roman"/>
          <w:szCs w:val="24"/>
        </w:rPr>
        <w:t>chronol</w:t>
      </w:r>
      <w:proofErr w:type="spellEnd"/>
      <w:r w:rsidRPr="001231E3">
        <w:rPr>
          <w:rFonts w:ascii="Times New Roman" w:hAnsi="Times New Roman"/>
          <w:szCs w:val="24"/>
        </w:rPr>
        <w:t xml:space="preserve"> resolution than arch. Oldest arch spears in Aust from </w:t>
      </w:r>
      <w:proofErr w:type="spellStart"/>
      <w:r w:rsidRPr="001231E3">
        <w:rPr>
          <w:rFonts w:ascii="Times New Roman" w:hAnsi="Times New Roman"/>
          <w:szCs w:val="24"/>
        </w:rPr>
        <w:t>Wyrie</w:t>
      </w:r>
      <w:proofErr w:type="spellEnd"/>
      <w:r w:rsidRPr="001231E3">
        <w:rPr>
          <w:rFonts w:ascii="Times New Roman" w:hAnsi="Times New Roman"/>
          <w:szCs w:val="24"/>
        </w:rPr>
        <w:t xml:space="preserve"> Swamp, S Aust, ‘simple short </w:t>
      </w:r>
      <w:proofErr w:type="spellStart"/>
      <w:r w:rsidRPr="001231E3">
        <w:rPr>
          <w:rFonts w:ascii="Times New Roman" w:hAnsi="Times New Roman"/>
          <w:szCs w:val="24"/>
        </w:rPr>
        <w:t>spr</w:t>
      </w:r>
      <w:proofErr w:type="spellEnd"/>
      <w:r w:rsidRPr="001231E3">
        <w:rPr>
          <w:rFonts w:ascii="Times New Roman" w:hAnsi="Times New Roman"/>
          <w:szCs w:val="24"/>
        </w:rPr>
        <w:t xml:space="preserve"> + barbed javelin frag’ dated 10,200 – 8,990 BP.’ (</w:t>
      </w:r>
      <w:proofErr w:type="spellStart"/>
      <w:r w:rsidRPr="001231E3">
        <w:rPr>
          <w:rFonts w:ascii="Times New Roman" w:hAnsi="Times New Roman"/>
          <w:szCs w:val="24"/>
        </w:rPr>
        <w:t>Luebbers</w:t>
      </w:r>
      <w:proofErr w:type="spellEnd"/>
      <w:r w:rsidRPr="001231E3">
        <w:rPr>
          <w:rFonts w:ascii="Times New Roman" w:hAnsi="Times New Roman"/>
          <w:szCs w:val="24"/>
        </w:rPr>
        <w:t xml:space="preserve"> 1975). Kimberl</w:t>
      </w:r>
      <w:r w:rsidR="00327145" w:rsidRPr="001231E3">
        <w:rPr>
          <w:rFonts w:ascii="Times New Roman" w:hAnsi="Times New Roman"/>
          <w:szCs w:val="24"/>
        </w:rPr>
        <w:t>e</w:t>
      </w:r>
      <w:r w:rsidRPr="001231E3">
        <w:rPr>
          <w:rFonts w:ascii="Times New Roman" w:hAnsi="Times New Roman"/>
          <w:szCs w:val="24"/>
        </w:rPr>
        <w:t xml:space="preserve">y rock art spans 40,000 </w:t>
      </w:r>
      <w:proofErr w:type="spellStart"/>
      <w:r w:rsidRPr="001231E3">
        <w:rPr>
          <w:rFonts w:ascii="Times New Roman" w:hAnsi="Times New Roman"/>
          <w:szCs w:val="24"/>
        </w:rPr>
        <w:t>yrs</w:t>
      </w:r>
      <w:proofErr w:type="spellEnd"/>
      <w:r w:rsidRPr="001231E3">
        <w:rPr>
          <w:rFonts w:ascii="Times New Roman" w:hAnsi="Times New Roman"/>
          <w:szCs w:val="24"/>
        </w:rPr>
        <w:t xml:space="preserve">, </w:t>
      </w:r>
      <w:proofErr w:type="gramStart"/>
      <w:r w:rsidRPr="001231E3">
        <w:rPr>
          <w:rFonts w:ascii="Times New Roman" w:hAnsi="Times New Roman"/>
          <w:szCs w:val="24"/>
        </w:rPr>
        <w:t>lots</w:t>
      </w:r>
      <w:proofErr w:type="gramEnd"/>
      <w:r w:rsidRPr="001231E3">
        <w:rPr>
          <w:rFonts w:ascii="Times New Roman" w:hAnsi="Times New Roman"/>
          <w:szCs w:val="24"/>
        </w:rPr>
        <w:t xml:space="preserve"> human figures, visual specificity, four periods. 1) Irregular Infill Animal Period: rare, simple line spears, impaled women. 2) Bradshaw Period:  Lots humans, mostly male, boomerangs common, </w:t>
      </w:r>
      <w:proofErr w:type="spellStart"/>
      <w:r w:rsidRPr="001231E3">
        <w:rPr>
          <w:rFonts w:ascii="Times New Roman" w:hAnsi="Times New Roman"/>
          <w:szCs w:val="24"/>
        </w:rPr>
        <w:t>sprs</w:t>
      </w:r>
      <w:proofErr w:type="spellEnd"/>
      <w:r w:rsidRPr="001231E3">
        <w:rPr>
          <w:rFonts w:ascii="Times New Roman" w:hAnsi="Times New Roman"/>
          <w:szCs w:val="24"/>
        </w:rPr>
        <w:t xml:space="preserve"> rare, no throwers early. Later more common, multi-barbed, thrower appears at end, shown as </w:t>
      </w:r>
      <w:proofErr w:type="gramStart"/>
      <w:r w:rsidRPr="001231E3">
        <w:rPr>
          <w:rFonts w:ascii="Times New Roman" w:hAnsi="Times New Roman"/>
          <w:szCs w:val="24"/>
        </w:rPr>
        <w:t>short hooked</w:t>
      </w:r>
      <w:proofErr w:type="gramEnd"/>
      <w:r w:rsidRPr="001231E3">
        <w:rPr>
          <w:rFonts w:ascii="Times New Roman" w:hAnsi="Times New Roman"/>
          <w:szCs w:val="24"/>
        </w:rPr>
        <w:t xml:space="preserve"> line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 barbed spr. 3) Clothes Peg Figure Period: Static style humans impaled by multi-barb </w:t>
      </w:r>
      <w:proofErr w:type="spellStart"/>
      <w:r w:rsidRPr="001231E3">
        <w:rPr>
          <w:rFonts w:ascii="Times New Roman" w:hAnsi="Times New Roman"/>
          <w:szCs w:val="24"/>
        </w:rPr>
        <w:t>sprs</w:t>
      </w:r>
      <w:proofErr w:type="spellEnd"/>
      <w:r w:rsidRPr="001231E3">
        <w:rPr>
          <w:rFonts w:ascii="Times New Roman" w:hAnsi="Times New Roman"/>
          <w:szCs w:val="24"/>
        </w:rPr>
        <w:t xml:space="preserve"> and hit by boomerangs. Throwers get longer, add spatulate handle still found on Kimberl</w:t>
      </w:r>
      <w:r w:rsidR="00327145" w:rsidRPr="001231E3">
        <w:rPr>
          <w:rFonts w:ascii="Times New Roman" w:hAnsi="Times New Roman"/>
          <w:szCs w:val="24"/>
        </w:rPr>
        <w:t>e</w:t>
      </w:r>
      <w:r w:rsidRPr="001231E3">
        <w:rPr>
          <w:rFonts w:ascii="Times New Roman" w:hAnsi="Times New Roman"/>
          <w:szCs w:val="24"/>
        </w:rPr>
        <w:t xml:space="preserve">y </w:t>
      </w:r>
      <w:proofErr w:type="spellStart"/>
      <w:r w:rsidRPr="001231E3">
        <w:rPr>
          <w:rFonts w:ascii="Times New Roman" w:hAnsi="Times New Roman"/>
          <w:szCs w:val="24"/>
        </w:rPr>
        <w:t>spr</w:t>
      </w:r>
      <w:proofErr w:type="spellEnd"/>
      <w:r w:rsidRPr="001231E3">
        <w:rPr>
          <w:rFonts w:ascii="Times New Roman" w:hAnsi="Times New Roman"/>
          <w:szCs w:val="24"/>
        </w:rPr>
        <w:t xml:space="preserve"> throwers. [Shown as str</w:t>
      </w:r>
      <w:r w:rsidR="00437CBB" w:rsidRPr="001231E3">
        <w:rPr>
          <w:rFonts w:ascii="Times New Roman" w:hAnsi="Times New Roman"/>
          <w:szCs w:val="24"/>
        </w:rPr>
        <w:t>aigh</w:t>
      </w:r>
      <w:r w:rsidRPr="001231E3">
        <w:rPr>
          <w:rFonts w:ascii="Times New Roman" w:hAnsi="Times New Roman"/>
          <w:szCs w:val="24"/>
        </w:rPr>
        <w:t xml:space="preserve">t line with prominent hook and blob on end.] Long </w:t>
      </w:r>
      <w:proofErr w:type="spellStart"/>
      <w:r w:rsidRPr="001231E3">
        <w:rPr>
          <w:rFonts w:ascii="Times New Roman" w:hAnsi="Times New Roman"/>
          <w:szCs w:val="24"/>
        </w:rPr>
        <w:t>spr</w:t>
      </w:r>
      <w:proofErr w:type="spellEnd"/>
      <w:r w:rsidRPr="001231E3">
        <w:rPr>
          <w:rFonts w:ascii="Times New Roman" w:hAnsi="Times New Roman"/>
          <w:szCs w:val="24"/>
        </w:rPr>
        <w:t xml:space="preserve"> some shown hooked on thrower. </w:t>
      </w:r>
      <w:proofErr w:type="spellStart"/>
      <w:r w:rsidRPr="001231E3">
        <w:rPr>
          <w:rFonts w:ascii="Times New Roman" w:hAnsi="Times New Roman"/>
          <w:szCs w:val="24"/>
        </w:rPr>
        <w:t>Sprs</w:t>
      </w:r>
      <w:proofErr w:type="spellEnd"/>
      <w:r w:rsidRPr="001231E3">
        <w:rPr>
          <w:rFonts w:ascii="Times New Roman" w:hAnsi="Times New Roman"/>
          <w:szCs w:val="24"/>
        </w:rPr>
        <w:t xml:space="preserve"> shown w red barbed head, white shaft = composite spear. 4) Clawed Hand Period: Add “spade handle” thrower [shown as looped end] and stone </w:t>
      </w:r>
      <w:proofErr w:type="spellStart"/>
      <w:r w:rsidRPr="001231E3">
        <w:rPr>
          <w:rFonts w:ascii="Times New Roman" w:hAnsi="Times New Roman"/>
          <w:szCs w:val="24"/>
        </w:rPr>
        <w:t>spr</w:t>
      </w:r>
      <w:proofErr w:type="spellEnd"/>
      <w:r w:rsidRPr="001231E3">
        <w:rPr>
          <w:rFonts w:ascii="Times New Roman" w:hAnsi="Times New Roman"/>
          <w:szCs w:val="24"/>
        </w:rPr>
        <w:t xml:space="preserve"> pts. Arch </w:t>
      </w:r>
      <w:proofErr w:type="spellStart"/>
      <w:r w:rsidRPr="001231E3">
        <w:rPr>
          <w:rFonts w:ascii="Times New Roman" w:hAnsi="Times New Roman"/>
          <w:szCs w:val="24"/>
        </w:rPr>
        <w:t>evid</w:t>
      </w:r>
      <w:proofErr w:type="spellEnd"/>
      <w:r w:rsidRPr="001231E3">
        <w:rPr>
          <w:rFonts w:ascii="Times New Roman" w:hAnsi="Times New Roman"/>
          <w:szCs w:val="24"/>
        </w:rPr>
        <w:t xml:space="preserve"> shows stone pts intro 5-3000 BP.  Transition in Holocene to </w:t>
      </w:r>
      <w:proofErr w:type="spellStart"/>
      <w:r w:rsidRPr="001231E3">
        <w:rPr>
          <w:rFonts w:ascii="Times New Roman" w:hAnsi="Times New Roman"/>
          <w:szCs w:val="24"/>
        </w:rPr>
        <w:t>Wandjina</w:t>
      </w:r>
      <w:proofErr w:type="spellEnd"/>
      <w:r w:rsidRPr="001231E3">
        <w:rPr>
          <w:rFonts w:ascii="Times New Roman" w:hAnsi="Times New Roman"/>
          <w:szCs w:val="24"/>
        </w:rPr>
        <w:t xml:space="preserve"> Period.</w:t>
      </w:r>
    </w:p>
    <w:p w14:paraId="54A4FAA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w:t>
      </w:r>
      <w:proofErr w:type="spellStart"/>
      <w:r w:rsidRPr="001231E3">
        <w:rPr>
          <w:rFonts w:ascii="Times New Roman" w:hAnsi="Times New Roman"/>
          <w:szCs w:val="24"/>
        </w:rPr>
        <w:t>Ethnog</w:t>
      </w:r>
      <w:proofErr w:type="spellEnd"/>
      <w:r w:rsidRPr="001231E3">
        <w:rPr>
          <w:rFonts w:ascii="Times New Roman" w:hAnsi="Times New Roman"/>
          <w:szCs w:val="24"/>
        </w:rPr>
        <w:t>: Used until 1980s, long ‘</w:t>
      </w:r>
      <w:proofErr w:type="spellStart"/>
      <w:r w:rsidRPr="001231E3">
        <w:rPr>
          <w:rFonts w:ascii="Times New Roman" w:hAnsi="Times New Roman"/>
          <w:szCs w:val="24"/>
        </w:rPr>
        <w:t>nungaroo</w:t>
      </w:r>
      <w:proofErr w:type="spellEnd"/>
      <w:r w:rsidRPr="001231E3">
        <w:rPr>
          <w:rFonts w:ascii="Times New Roman" w:hAnsi="Times New Roman"/>
          <w:szCs w:val="24"/>
        </w:rPr>
        <w:t>’ for war, short form ‘</w:t>
      </w:r>
      <w:proofErr w:type="spellStart"/>
      <w:r w:rsidRPr="001231E3">
        <w:rPr>
          <w:rFonts w:ascii="Times New Roman" w:hAnsi="Times New Roman"/>
          <w:szCs w:val="24"/>
        </w:rPr>
        <w:t>yungari</w:t>
      </w:r>
      <w:proofErr w:type="spellEnd"/>
      <w:r w:rsidRPr="001231E3">
        <w:rPr>
          <w:rFonts w:ascii="Times New Roman" w:hAnsi="Times New Roman"/>
          <w:szCs w:val="24"/>
        </w:rPr>
        <w:t xml:space="preserve">’ for hunt, all N. Australia type, 70-150 cm long. </w:t>
      </w:r>
      <w:proofErr w:type="spellStart"/>
      <w:r w:rsidRPr="001231E3">
        <w:rPr>
          <w:rFonts w:ascii="Times New Roman" w:hAnsi="Times New Roman"/>
          <w:szCs w:val="24"/>
        </w:rPr>
        <w:t>Sprs</w:t>
      </w:r>
      <w:proofErr w:type="spellEnd"/>
      <w:r w:rsidRPr="001231E3">
        <w:rPr>
          <w:rFonts w:ascii="Times New Roman" w:hAnsi="Times New Roman"/>
          <w:szCs w:val="24"/>
        </w:rPr>
        <w:t xml:space="preserve"> composite, reed/bamboo shaft, hardwood </w:t>
      </w:r>
      <w:proofErr w:type="spellStart"/>
      <w:r w:rsidRPr="001231E3">
        <w:rPr>
          <w:rFonts w:ascii="Times New Roman" w:hAnsi="Times New Roman"/>
          <w:szCs w:val="24"/>
        </w:rPr>
        <w:t>foreshaft</w:t>
      </w:r>
      <w:proofErr w:type="spellEnd"/>
      <w:r w:rsidRPr="001231E3">
        <w:rPr>
          <w:rFonts w:ascii="Times New Roman" w:hAnsi="Times New Roman"/>
          <w:szCs w:val="24"/>
        </w:rPr>
        <w:t>, stone, glass or metal point, also wooden barbed heads. Late glass pts considered “one shot” and more for fighting. Metal “shovel-nosed” pts made from shovels or other scrap replaced stone around 1930s as response to killing horse + cow. By 1970s few knew how to knap glass.</w:t>
      </w:r>
    </w:p>
    <w:p w14:paraId="5832006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   Earliest paintings Kimberl</w:t>
      </w:r>
      <w:r w:rsidR="00327145" w:rsidRPr="001231E3">
        <w:rPr>
          <w:rFonts w:ascii="Times New Roman" w:hAnsi="Times New Roman"/>
          <w:szCs w:val="24"/>
        </w:rPr>
        <w:t>e</w:t>
      </w:r>
      <w:r w:rsidRPr="001231E3">
        <w:rPr>
          <w:rFonts w:ascii="Times New Roman" w:hAnsi="Times New Roman"/>
          <w:szCs w:val="24"/>
        </w:rPr>
        <w:t xml:space="preserve">y and Arnhem Land show hand </w:t>
      </w:r>
      <w:proofErr w:type="spellStart"/>
      <w:r w:rsidRPr="001231E3">
        <w:rPr>
          <w:rFonts w:ascii="Times New Roman" w:hAnsi="Times New Roman"/>
          <w:szCs w:val="24"/>
        </w:rPr>
        <w:t>sprs</w:t>
      </w:r>
      <w:proofErr w:type="spellEnd"/>
      <w:r w:rsidRPr="001231E3">
        <w:rPr>
          <w:rFonts w:ascii="Times New Roman" w:hAnsi="Times New Roman"/>
          <w:szCs w:val="24"/>
        </w:rPr>
        <w:t xml:space="preserve"> and </w:t>
      </w:r>
      <w:proofErr w:type="spellStart"/>
      <w:r w:rsidRPr="001231E3">
        <w:rPr>
          <w:rFonts w:ascii="Times New Roman" w:hAnsi="Times New Roman"/>
          <w:szCs w:val="24"/>
        </w:rPr>
        <w:t>bmrngs</w:t>
      </w:r>
      <w:proofErr w:type="spellEnd"/>
      <w:r w:rsidRPr="001231E3">
        <w:rPr>
          <w:rFonts w:ascii="Times New Roman" w:hAnsi="Times New Roman"/>
          <w:szCs w:val="24"/>
        </w:rPr>
        <w:t xml:space="preserve">. Light </w:t>
      </w:r>
      <w:proofErr w:type="spellStart"/>
      <w:r w:rsidRPr="001231E3">
        <w:rPr>
          <w:rFonts w:ascii="Times New Roman" w:hAnsi="Times New Roman"/>
          <w:szCs w:val="24"/>
        </w:rPr>
        <w:t>wt</w:t>
      </w:r>
      <w:proofErr w:type="spellEnd"/>
      <w:r w:rsidRPr="001231E3">
        <w:rPr>
          <w:rFonts w:ascii="Times New Roman" w:hAnsi="Times New Roman"/>
          <w:szCs w:val="24"/>
        </w:rPr>
        <w:t xml:space="preserve"> </w:t>
      </w:r>
      <w:r w:rsidRPr="001231E3">
        <w:rPr>
          <w:rFonts w:ascii="Times New Roman" w:hAnsi="Times New Roman"/>
          <w:szCs w:val="24"/>
        </w:rPr>
        <w:lastRenderedPageBreak/>
        <w:t xml:space="preserve">composite </w:t>
      </w:r>
      <w:proofErr w:type="spellStart"/>
      <w:r w:rsidRPr="001231E3">
        <w:rPr>
          <w:rFonts w:ascii="Times New Roman" w:hAnsi="Times New Roman"/>
          <w:szCs w:val="24"/>
        </w:rPr>
        <w:t>sprs</w:t>
      </w:r>
      <w:proofErr w:type="spellEnd"/>
      <w:r w:rsidRPr="001231E3">
        <w:rPr>
          <w:rFonts w:ascii="Times New Roman" w:hAnsi="Times New Roman"/>
          <w:szCs w:val="24"/>
        </w:rPr>
        <w:t xml:space="preserve"> seem to follow appearance of thrower, </w:t>
      </w:r>
      <w:proofErr w:type="spellStart"/>
      <w:r w:rsidRPr="001231E3">
        <w:rPr>
          <w:rFonts w:ascii="Times New Roman" w:hAnsi="Times New Roman"/>
          <w:szCs w:val="24"/>
        </w:rPr>
        <w:t>stn</w:t>
      </w:r>
      <w:proofErr w:type="spellEnd"/>
      <w:r w:rsidRPr="001231E3">
        <w:rPr>
          <w:rFonts w:ascii="Times New Roman" w:hAnsi="Times New Roman"/>
          <w:szCs w:val="24"/>
        </w:rPr>
        <w:t xml:space="preserve"> pts even later.</w:t>
      </w:r>
    </w:p>
    <w:p w14:paraId="1145B6A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Bradshaw dates suggest </w:t>
      </w:r>
      <w:proofErr w:type="gramStart"/>
      <w:r w:rsidRPr="001231E3">
        <w:rPr>
          <w:rFonts w:ascii="Times New Roman" w:hAnsi="Times New Roman"/>
          <w:szCs w:val="24"/>
        </w:rPr>
        <w:t>predate</w:t>
      </w:r>
      <w:proofErr w:type="gramEnd"/>
      <w:r w:rsidRPr="001231E3">
        <w:rPr>
          <w:rFonts w:ascii="Times New Roman" w:hAnsi="Times New Roman"/>
          <w:szCs w:val="24"/>
        </w:rPr>
        <w:t xml:space="preserve"> Last Glacial Maximum, [ca 16- 20,000 BP] so </w:t>
      </w:r>
      <w:proofErr w:type="spellStart"/>
      <w:r w:rsidRPr="001231E3">
        <w:rPr>
          <w:rFonts w:ascii="Times New Roman" w:hAnsi="Times New Roman"/>
          <w:szCs w:val="24"/>
        </w:rPr>
        <w:t>spr</w:t>
      </w:r>
      <w:proofErr w:type="spellEnd"/>
      <w:r w:rsidRPr="001231E3">
        <w:rPr>
          <w:rFonts w:ascii="Times New Roman" w:hAnsi="Times New Roman"/>
          <w:szCs w:val="24"/>
        </w:rPr>
        <w:t xml:space="preserve"> thrower unexpectedly early [but implies that this dating uncertain and controversial].  Arnhem Land has more diverse thrower paintings.</w:t>
      </w:r>
    </w:p>
    <w:p w14:paraId="3A7BD7BD" w14:textId="77777777" w:rsidR="00D81FDE" w:rsidRPr="001231E3" w:rsidRDefault="00D81FDE" w:rsidP="00437CBB">
      <w:pPr>
        <w:ind w:right="-720"/>
        <w:rPr>
          <w:rFonts w:ascii="Times New Roman" w:hAnsi="Times New Roman"/>
          <w:szCs w:val="24"/>
        </w:rPr>
      </w:pPr>
    </w:p>
    <w:p w14:paraId="3C104FAB" w14:textId="77777777" w:rsidR="00D81FDE" w:rsidRPr="001231E3" w:rsidRDefault="00D81FDE" w:rsidP="00437CBB">
      <w:pPr>
        <w:ind w:right="-720"/>
        <w:rPr>
          <w:rFonts w:ascii="Times New Roman" w:hAnsi="Times New Roman"/>
          <w:b/>
          <w:szCs w:val="24"/>
        </w:rPr>
      </w:pPr>
      <w:r w:rsidRPr="001231E3">
        <w:rPr>
          <w:rFonts w:ascii="Times New Roman" w:hAnsi="Times New Roman"/>
          <w:b/>
          <w:szCs w:val="24"/>
        </w:rPr>
        <w:t>Wang, Regina</w:t>
      </w:r>
      <w:r w:rsidR="00187564" w:rsidRPr="001231E3">
        <w:rPr>
          <w:rFonts w:ascii="Times New Roman" w:hAnsi="Times New Roman"/>
          <w:b/>
          <w:szCs w:val="24"/>
        </w:rPr>
        <w:tab/>
      </w:r>
      <w:r w:rsidR="00187564" w:rsidRPr="001231E3">
        <w:rPr>
          <w:rFonts w:ascii="Times New Roman" w:hAnsi="Times New Roman"/>
          <w:b/>
          <w:szCs w:val="24"/>
        </w:rPr>
        <w:tab/>
      </w:r>
      <w:r w:rsidR="00187564" w:rsidRPr="001231E3">
        <w:rPr>
          <w:rFonts w:ascii="Times New Roman" w:hAnsi="Times New Roman"/>
          <w:b/>
          <w:szCs w:val="24"/>
        </w:rPr>
        <w:tab/>
        <w:t>x</w:t>
      </w:r>
    </w:p>
    <w:p w14:paraId="58CD1D13" w14:textId="77777777" w:rsidR="00D81FDE" w:rsidRPr="001231E3" w:rsidRDefault="00D81FDE" w:rsidP="00437CBB">
      <w:pPr>
        <w:ind w:right="-720"/>
        <w:rPr>
          <w:rFonts w:ascii="Times New Roman" w:hAnsi="Times New Roman"/>
          <w:szCs w:val="24"/>
        </w:rPr>
      </w:pPr>
      <w:proofErr w:type="gramStart"/>
      <w:r w:rsidRPr="001231E3">
        <w:rPr>
          <w:rFonts w:ascii="Times New Roman" w:hAnsi="Times New Roman"/>
          <w:szCs w:val="24"/>
        </w:rPr>
        <w:t>2010  Atlatl</w:t>
      </w:r>
      <w:proofErr w:type="gramEnd"/>
      <w:r w:rsidRPr="001231E3">
        <w:rPr>
          <w:rFonts w:ascii="Times New Roman" w:hAnsi="Times New Roman"/>
          <w:szCs w:val="24"/>
        </w:rPr>
        <w:t xml:space="preserve"> Makes Debut for Missouri Deer Season. </w:t>
      </w:r>
      <w:r w:rsidRPr="001231E3">
        <w:rPr>
          <w:rFonts w:ascii="Times New Roman" w:hAnsi="Times New Roman"/>
          <w:i/>
          <w:szCs w:val="24"/>
        </w:rPr>
        <w:t>Columbia Missourian</w:t>
      </w:r>
      <w:r w:rsidRPr="001231E3">
        <w:rPr>
          <w:rFonts w:ascii="Times New Roman" w:hAnsi="Times New Roman"/>
          <w:szCs w:val="24"/>
        </w:rPr>
        <w:t xml:space="preserve"> Sept 28, 2010. Electronic version, accessed Sept 28,2010, URL: </w:t>
      </w:r>
      <w:hyperlink r:id="rId222" w:history="1">
        <w:r w:rsidRPr="001231E3">
          <w:rPr>
            <w:rStyle w:val="Hyperlink"/>
            <w:rFonts w:ascii="Times New Roman" w:hAnsi="Times New Roman"/>
            <w:szCs w:val="24"/>
          </w:rPr>
          <w:t>http://www.columbiamissourian.com/stories/2010/09/28/atlatl-fall-season-hunting-legal-missouri/print/</w:t>
        </w:r>
      </w:hyperlink>
    </w:p>
    <w:p w14:paraId="4FE14675" w14:textId="77777777" w:rsidR="00D81FDE" w:rsidRPr="001231E3" w:rsidRDefault="00D81FDE" w:rsidP="00437CBB">
      <w:pPr>
        <w:ind w:right="-720"/>
        <w:rPr>
          <w:rFonts w:ascii="Times New Roman" w:hAnsi="Times New Roman"/>
          <w:szCs w:val="24"/>
        </w:rPr>
      </w:pPr>
    </w:p>
    <w:p w14:paraId="1058C734" w14:textId="77777777" w:rsidR="0084165A" w:rsidRPr="001231E3" w:rsidRDefault="00D81FDE" w:rsidP="00437CBB">
      <w:pPr>
        <w:ind w:right="-720"/>
        <w:rPr>
          <w:rFonts w:ascii="Times New Roman" w:hAnsi="Times New Roman"/>
          <w:szCs w:val="24"/>
        </w:rPr>
      </w:pPr>
      <w:r w:rsidRPr="001231E3">
        <w:rPr>
          <w:rFonts w:ascii="Times New Roman" w:hAnsi="Times New Roman"/>
          <w:szCs w:val="24"/>
        </w:rPr>
        <w:t xml:space="preserve">Good photo and focus on Justin Garnett, </w:t>
      </w:r>
      <w:proofErr w:type="gramStart"/>
      <w:r w:rsidRPr="001231E3">
        <w:rPr>
          <w:rFonts w:ascii="Times New Roman" w:hAnsi="Times New Roman"/>
          <w:szCs w:val="24"/>
        </w:rPr>
        <w:t>quotes also</w:t>
      </w:r>
      <w:proofErr w:type="gramEnd"/>
      <w:r w:rsidRPr="001231E3">
        <w:rPr>
          <w:rFonts w:ascii="Times New Roman" w:hAnsi="Times New Roman"/>
          <w:szCs w:val="24"/>
        </w:rPr>
        <w:t xml:space="preserve"> R Mertz, J Whittaker, R Madden, and Tom Draper of MO Conservation Dept: Atlatl legalized for trial deer hunt season during rifle season - but could expand if there is demand. PA, WI, and NY tried to legalize, failed; AL legal since 1996.</w:t>
      </w:r>
    </w:p>
    <w:p w14:paraId="38DEE16B" w14:textId="77777777" w:rsidR="00201595" w:rsidRPr="001231E3" w:rsidRDefault="00201595" w:rsidP="00437CBB">
      <w:pPr>
        <w:ind w:right="-720"/>
        <w:rPr>
          <w:rFonts w:ascii="Times New Roman" w:hAnsi="Times New Roman"/>
          <w:szCs w:val="24"/>
        </w:rPr>
      </w:pPr>
    </w:p>
    <w:p w14:paraId="597AA34E" w14:textId="77777777" w:rsidR="00201595" w:rsidRPr="001231E3" w:rsidRDefault="00201595" w:rsidP="00437CBB">
      <w:pPr>
        <w:ind w:right="-720"/>
        <w:rPr>
          <w:rFonts w:ascii="Times New Roman" w:hAnsi="Times New Roman"/>
          <w:b/>
          <w:szCs w:val="24"/>
        </w:rPr>
      </w:pPr>
      <w:r w:rsidRPr="001231E3">
        <w:rPr>
          <w:rFonts w:ascii="Times New Roman" w:hAnsi="Times New Roman"/>
          <w:b/>
          <w:szCs w:val="24"/>
        </w:rPr>
        <w:t>Wang, Regina</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0D7D495" w14:textId="77777777" w:rsidR="00201595" w:rsidRPr="001231E3" w:rsidRDefault="00201595" w:rsidP="00437CBB">
      <w:pPr>
        <w:ind w:right="-720"/>
        <w:rPr>
          <w:rFonts w:ascii="Times New Roman" w:hAnsi="Times New Roman"/>
          <w:szCs w:val="24"/>
        </w:rPr>
      </w:pPr>
      <w:proofErr w:type="gramStart"/>
      <w:r w:rsidRPr="001231E3">
        <w:rPr>
          <w:rFonts w:ascii="Times New Roman" w:hAnsi="Times New Roman"/>
          <w:szCs w:val="24"/>
        </w:rPr>
        <w:t>2010  The</w:t>
      </w:r>
      <w:proofErr w:type="gramEnd"/>
      <w:r w:rsidRPr="001231E3">
        <w:rPr>
          <w:rFonts w:ascii="Times New Roman" w:hAnsi="Times New Roman"/>
          <w:szCs w:val="24"/>
        </w:rPr>
        <w:t xml:space="preserve"> Atlatl’s First Season in Missouri Comes to a Close. </w:t>
      </w:r>
      <w:r w:rsidRPr="001231E3">
        <w:rPr>
          <w:rFonts w:ascii="Times New Roman" w:hAnsi="Times New Roman"/>
          <w:i/>
          <w:szCs w:val="24"/>
        </w:rPr>
        <w:t>Columbia Missourian</w:t>
      </w:r>
      <w:r w:rsidRPr="001231E3">
        <w:rPr>
          <w:rFonts w:ascii="Times New Roman" w:hAnsi="Times New Roman"/>
          <w:szCs w:val="24"/>
        </w:rPr>
        <w:t xml:space="preserve"> December 17, 2010. Electronic version, accessed February 7, 2011, URL: </w:t>
      </w:r>
      <w:hyperlink r:id="rId223" w:history="1">
        <w:r w:rsidRPr="001231E3">
          <w:rPr>
            <w:rStyle w:val="Hyperlink"/>
            <w:rFonts w:ascii="Times New Roman" w:hAnsi="Times New Roman"/>
            <w:szCs w:val="24"/>
          </w:rPr>
          <w:t>http://www.columbiamissourian.com/stories/2010/12/17/hunting-deer-atlatl-many-say-it-was-learning-experience/</w:t>
        </w:r>
      </w:hyperlink>
    </w:p>
    <w:p w14:paraId="03032B87" w14:textId="77777777" w:rsidR="00201595" w:rsidRPr="001231E3" w:rsidRDefault="00201595" w:rsidP="00437CBB">
      <w:pPr>
        <w:ind w:right="-720"/>
        <w:rPr>
          <w:rFonts w:ascii="Times New Roman" w:hAnsi="Times New Roman"/>
          <w:szCs w:val="24"/>
        </w:rPr>
      </w:pPr>
    </w:p>
    <w:p w14:paraId="2BA993E4" w14:textId="77777777" w:rsidR="00201595" w:rsidRPr="001231E3" w:rsidRDefault="00201595" w:rsidP="00437CBB">
      <w:pPr>
        <w:ind w:right="-720"/>
        <w:rPr>
          <w:rFonts w:ascii="Times New Roman" w:hAnsi="Times New Roman"/>
          <w:szCs w:val="24"/>
        </w:rPr>
      </w:pPr>
      <w:r w:rsidRPr="001231E3">
        <w:rPr>
          <w:rFonts w:ascii="Times New Roman" w:hAnsi="Times New Roman"/>
          <w:szCs w:val="24"/>
        </w:rPr>
        <w:t>No one got one. Problems with gun season. Eric Smith, J Garnett, R Madden quoted. Comments: one negative - not accurate, will wound. Responses from JG and D Pettigrew.</w:t>
      </w:r>
    </w:p>
    <w:p w14:paraId="239B4E00" w14:textId="77777777" w:rsidR="00D81FDE" w:rsidRPr="001231E3" w:rsidRDefault="00D81FDE" w:rsidP="00437CBB">
      <w:pPr>
        <w:ind w:right="-720"/>
        <w:rPr>
          <w:rFonts w:ascii="Times New Roman" w:hAnsi="Times New Roman"/>
          <w:szCs w:val="24"/>
        </w:rPr>
      </w:pPr>
    </w:p>
    <w:p w14:paraId="180C1B03" w14:textId="77777777" w:rsidR="0084165A" w:rsidRPr="001231E3" w:rsidRDefault="0084165A" w:rsidP="00437CBB">
      <w:pPr>
        <w:pStyle w:val="Heading3"/>
        <w:ind w:right="-720"/>
        <w:rPr>
          <w:szCs w:val="24"/>
        </w:rPr>
      </w:pPr>
      <w:r w:rsidRPr="001231E3">
        <w:rPr>
          <w:szCs w:val="24"/>
        </w:rPr>
        <w:t>Warner, W. Lloyd</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s, L</w:t>
      </w:r>
    </w:p>
    <w:p w14:paraId="237500BB" w14:textId="77777777" w:rsidR="0084165A" w:rsidRDefault="0084165A" w:rsidP="00437CBB">
      <w:pPr>
        <w:ind w:right="-720"/>
        <w:rPr>
          <w:rFonts w:ascii="Times New Roman" w:hAnsi="Times New Roman"/>
          <w:szCs w:val="24"/>
        </w:rPr>
      </w:pPr>
      <w:proofErr w:type="gramStart"/>
      <w:r w:rsidRPr="001231E3">
        <w:rPr>
          <w:rFonts w:ascii="Times New Roman" w:hAnsi="Times New Roman"/>
          <w:szCs w:val="24"/>
        </w:rPr>
        <w:t xml:space="preserve">1958  </w:t>
      </w:r>
      <w:r w:rsidRPr="001231E3">
        <w:rPr>
          <w:rFonts w:ascii="Times New Roman" w:hAnsi="Times New Roman"/>
          <w:i/>
          <w:szCs w:val="24"/>
        </w:rPr>
        <w:t>A</w:t>
      </w:r>
      <w:proofErr w:type="gramEnd"/>
      <w:r w:rsidRPr="001231E3">
        <w:rPr>
          <w:rFonts w:ascii="Times New Roman" w:hAnsi="Times New Roman"/>
          <w:i/>
          <w:szCs w:val="24"/>
        </w:rPr>
        <w:t xml:space="preserve"> Black Civilization: A Study of an Australian Tribe, revised ed</w:t>
      </w:r>
      <w:r w:rsidRPr="001231E3">
        <w:rPr>
          <w:rFonts w:ascii="Times New Roman" w:hAnsi="Times New Roman"/>
          <w:szCs w:val="24"/>
        </w:rPr>
        <w:t xml:space="preserve">. Harper and Row Publishers, New York. </w:t>
      </w:r>
    </w:p>
    <w:p w14:paraId="22F04640" w14:textId="77777777" w:rsidR="008129C4" w:rsidRPr="001231E3" w:rsidRDefault="008129C4" w:rsidP="00437CBB">
      <w:pPr>
        <w:ind w:right="-720"/>
        <w:rPr>
          <w:rFonts w:ascii="Times New Roman" w:hAnsi="Times New Roman"/>
          <w:szCs w:val="24"/>
        </w:rPr>
      </w:pPr>
    </w:p>
    <w:p w14:paraId="5AA9DA14" w14:textId="22E6E7BE" w:rsidR="0084165A" w:rsidRDefault="0084165A" w:rsidP="00437CBB">
      <w:pPr>
        <w:ind w:right="-720"/>
        <w:rPr>
          <w:rFonts w:ascii="Times New Roman" w:hAnsi="Times New Roman"/>
          <w:szCs w:val="24"/>
        </w:rPr>
      </w:pPr>
      <w:r w:rsidRPr="001231E3">
        <w:rPr>
          <w:rFonts w:ascii="Times New Roman" w:hAnsi="Times New Roman"/>
          <w:szCs w:val="24"/>
        </w:rPr>
        <w:t xml:space="preserve">Fieldwork 1926-29, </w:t>
      </w:r>
      <w:proofErr w:type="spellStart"/>
      <w:r w:rsidRPr="001231E3">
        <w:rPr>
          <w:rFonts w:ascii="Times New Roman" w:hAnsi="Times New Roman"/>
          <w:szCs w:val="24"/>
        </w:rPr>
        <w:t>orig</w:t>
      </w:r>
      <w:proofErr w:type="spellEnd"/>
      <w:r w:rsidRPr="001231E3">
        <w:rPr>
          <w:rFonts w:ascii="Times New Roman" w:hAnsi="Times New Roman"/>
          <w:szCs w:val="24"/>
        </w:rPr>
        <w:t xml:space="preserve"> pub 1934. </w:t>
      </w:r>
      <w:proofErr w:type="spellStart"/>
      <w:r w:rsidRPr="001231E3">
        <w:rPr>
          <w:rFonts w:ascii="Times New Roman" w:hAnsi="Times New Roman"/>
          <w:szCs w:val="24"/>
        </w:rPr>
        <w:t>Murngin</w:t>
      </w:r>
      <w:proofErr w:type="spellEnd"/>
      <w:r w:rsidRPr="001231E3">
        <w:rPr>
          <w:rFonts w:ascii="Times New Roman" w:hAnsi="Times New Roman"/>
          <w:szCs w:val="24"/>
        </w:rPr>
        <w:t xml:space="preserve"> group of tribes, pop ca 3000, NE Australia, Arnhem Land, the peninsula NW of Groote Eylandt. Women produce most of food, but men hunt, which is more prized.  [Vague mentions of spears apparently mostly used with thrower] for hunting emu and kangaroo, fishing, and harpooning turtles. Apparently </w:t>
      </w:r>
      <w:proofErr w:type="gramStart"/>
      <w:r w:rsidRPr="001231E3">
        <w:rPr>
          <w:rFonts w:ascii="Times New Roman" w:hAnsi="Times New Roman"/>
          <w:szCs w:val="24"/>
        </w:rPr>
        <w:t>lots</w:t>
      </w:r>
      <w:proofErr w:type="gramEnd"/>
      <w:r w:rsidRPr="001231E3">
        <w:rPr>
          <w:rFonts w:ascii="Times New Roman" w:hAnsi="Times New Roman"/>
          <w:szCs w:val="24"/>
        </w:rPr>
        <w:t xml:space="preserve"> variation in spears.  P. 139-140: “A spear-thrower (</w:t>
      </w:r>
      <w:proofErr w:type="spellStart"/>
      <w:r w:rsidRPr="001231E3">
        <w:rPr>
          <w:rFonts w:ascii="Times New Roman" w:hAnsi="Times New Roman"/>
          <w:szCs w:val="24"/>
        </w:rPr>
        <w:t>mangel</w:t>
      </w:r>
      <w:proofErr w:type="spellEnd"/>
      <w:r w:rsidRPr="001231E3">
        <w:rPr>
          <w:rFonts w:ascii="Times New Roman" w:hAnsi="Times New Roman"/>
          <w:szCs w:val="24"/>
        </w:rPr>
        <w:t xml:space="preserve">) is made by 1) cutting down with a stone axe a branch or small tree, 2) splitting it with a stone axe and scraping it with a bivalve shell, 3) carving it into correct shape, and hafting with 4) fiber, 5) string, and 6) resin. 1) The mere act of cutting the tree down with a stone axe connects the spear-thrower with an elaborate stone technique and system of trade. 2) Scraping with the bivalve shell connects the </w:t>
      </w:r>
      <w:proofErr w:type="spellStart"/>
      <w:r w:rsidRPr="001231E3">
        <w:rPr>
          <w:rFonts w:ascii="Times New Roman" w:hAnsi="Times New Roman"/>
          <w:szCs w:val="24"/>
        </w:rPr>
        <w:t>mangel</w:t>
      </w:r>
      <w:proofErr w:type="spellEnd"/>
      <w:r w:rsidRPr="001231E3">
        <w:rPr>
          <w:rFonts w:ascii="Times New Roman" w:hAnsi="Times New Roman"/>
          <w:szCs w:val="24"/>
        </w:rPr>
        <w:t xml:space="preserve"> with the sexual division of labor, for women gather the shells, this not being considered man’s work. 3) Hafting it with resin takes in the whole process</w:t>
      </w:r>
      <w:r w:rsidR="008C0FFB">
        <w:rPr>
          <w:rFonts w:ascii="Times New Roman" w:hAnsi="Times New Roman"/>
          <w:szCs w:val="24"/>
        </w:rPr>
        <w:t xml:space="preserve"> </w:t>
      </w:r>
      <w:r w:rsidRPr="001231E3">
        <w:rPr>
          <w:rFonts w:ascii="Times New Roman" w:hAnsi="Times New Roman"/>
          <w:szCs w:val="24"/>
        </w:rPr>
        <w:t>of preparing the sap of a tree and forming it into cement. 5) Hafting with fiber string brings in the process of using a digging stick to pull up the roots, breaking and cutting them up, soaking them in water and drying by a fire before a woman twists them into string. The spear-thrower presupposes a spea</w:t>
      </w:r>
      <w:r w:rsidR="008C0FFB">
        <w:rPr>
          <w:rFonts w:ascii="Times New Roman" w:hAnsi="Times New Roman"/>
          <w:szCs w:val="24"/>
        </w:rPr>
        <w:t>r. If a stone spear is used</w:t>
      </w:r>
      <w:r w:rsidRPr="001231E3">
        <w:rPr>
          <w:rFonts w:ascii="Times New Roman" w:hAnsi="Times New Roman"/>
          <w:szCs w:val="24"/>
        </w:rPr>
        <w:t xml:space="preserve">, then the </w:t>
      </w:r>
      <w:r w:rsidRPr="001231E3">
        <w:rPr>
          <w:rFonts w:ascii="Times New Roman" w:hAnsi="Times New Roman"/>
          <w:szCs w:val="24"/>
        </w:rPr>
        <w:lastRenderedPageBreak/>
        <w:t xml:space="preserve">spear-thrower connects with the stone technique, the fiber string making, with the use of fire to straighten a shaft, etc.” [His point being interconnection of all technology – the spear thrower and manner of use are never described]. 142: Spear thrower used as wedge to strip bark from </w:t>
      </w:r>
      <w:proofErr w:type="spellStart"/>
      <w:r w:rsidRPr="001231E3">
        <w:rPr>
          <w:rFonts w:ascii="Times New Roman" w:hAnsi="Times New Roman"/>
          <w:szCs w:val="24"/>
        </w:rPr>
        <w:t>ti</w:t>
      </w:r>
      <w:proofErr w:type="spellEnd"/>
      <w:r w:rsidRPr="001231E3">
        <w:rPr>
          <w:rFonts w:ascii="Times New Roman" w:hAnsi="Times New Roman"/>
          <w:szCs w:val="24"/>
        </w:rPr>
        <w:t xml:space="preserve"> tree. Ironwood tree root sap used to haft wooden spear points and atlatl hooks, beeswax to haft stone spear points.  Warfare important, reduces young men and allows polygyny. </w:t>
      </w:r>
      <w:proofErr w:type="spellStart"/>
      <w:r w:rsidRPr="001231E3">
        <w:rPr>
          <w:rFonts w:ascii="Times New Roman" w:hAnsi="Times New Roman"/>
          <w:szCs w:val="24"/>
        </w:rPr>
        <w:t>Ests</w:t>
      </w:r>
      <w:proofErr w:type="spellEnd"/>
      <w:r w:rsidRPr="001231E3">
        <w:rPr>
          <w:rFonts w:ascii="Times New Roman" w:hAnsi="Times New Roman"/>
          <w:szCs w:val="24"/>
        </w:rPr>
        <w:t xml:space="preserve"> 200 deaths last 20 yrs. 152: When a man is killed, his soul approaches the killer and can be heard because the shaft of the spear which hangs from the stone head within him drags on the ground. The killer ritually allows the soul to enter him and gains strength from it. 156: Several levels of formal violence, using spear-thrower, stone headed </w:t>
      </w:r>
      <w:proofErr w:type="spellStart"/>
      <w:r w:rsidRPr="001231E3">
        <w:rPr>
          <w:rFonts w:ascii="Times New Roman" w:hAnsi="Times New Roman"/>
          <w:szCs w:val="24"/>
        </w:rPr>
        <w:t>spr</w:t>
      </w:r>
      <w:proofErr w:type="spellEnd"/>
      <w:r w:rsidRPr="001231E3">
        <w:rPr>
          <w:rFonts w:ascii="Times New Roman" w:hAnsi="Times New Roman"/>
          <w:szCs w:val="24"/>
        </w:rPr>
        <w:t xml:space="preserve">, club, stone knife, stone axe. No shields, ward off spears with thrower. </w:t>
      </w:r>
      <w:r w:rsidR="008C0FFB">
        <w:rPr>
          <w:rFonts w:ascii="Times New Roman" w:hAnsi="Times New Roman"/>
          <w:szCs w:val="24"/>
        </w:rPr>
        <w:t xml:space="preserve"> Recognized fight types include brawls within camps, night attack surrounding another camp (usually to kill </w:t>
      </w:r>
      <w:proofErr w:type="gramStart"/>
      <w:r w:rsidR="008C0FFB">
        <w:rPr>
          <w:rFonts w:ascii="Times New Roman" w:hAnsi="Times New Roman"/>
          <w:szCs w:val="24"/>
        </w:rPr>
        <w:t>particular person</w:t>
      </w:r>
      <w:proofErr w:type="gramEnd"/>
      <w:r w:rsidR="008C0FFB">
        <w:rPr>
          <w:rFonts w:ascii="Times New Roman" w:hAnsi="Times New Roman"/>
          <w:szCs w:val="24"/>
        </w:rPr>
        <w:t xml:space="preserve">), </w:t>
      </w:r>
      <w:proofErr w:type="spellStart"/>
      <w:r w:rsidR="008C0FFB" w:rsidRPr="008C0FFB">
        <w:rPr>
          <w:rFonts w:ascii="Times New Roman" w:hAnsi="Times New Roman"/>
          <w:i/>
          <w:szCs w:val="24"/>
        </w:rPr>
        <w:t>gaingar</w:t>
      </w:r>
      <w:proofErr w:type="spellEnd"/>
      <w:r w:rsidR="008C0FFB">
        <w:rPr>
          <w:rFonts w:ascii="Times New Roman" w:hAnsi="Times New Roman"/>
          <w:szCs w:val="24"/>
        </w:rPr>
        <w:t xml:space="preserve"> arranged set battle (only 2 in last </w:t>
      </w:r>
      <w:r w:rsidR="004A745F">
        <w:rPr>
          <w:rFonts w:ascii="Times New Roman" w:hAnsi="Times New Roman"/>
          <w:szCs w:val="24"/>
        </w:rPr>
        <w:t xml:space="preserve">20 </w:t>
      </w:r>
      <w:proofErr w:type="spellStart"/>
      <w:r w:rsidR="004A745F">
        <w:rPr>
          <w:rFonts w:ascii="Times New Roman" w:hAnsi="Times New Roman"/>
          <w:szCs w:val="24"/>
        </w:rPr>
        <w:t>yrs</w:t>
      </w:r>
      <w:proofErr w:type="spellEnd"/>
      <w:r w:rsidR="004A745F">
        <w:rPr>
          <w:rFonts w:ascii="Times New Roman" w:hAnsi="Times New Roman"/>
          <w:szCs w:val="24"/>
        </w:rPr>
        <w:t xml:space="preserve"> but killed 29); </w:t>
      </w:r>
      <w:proofErr w:type="spellStart"/>
      <w:r w:rsidR="004A745F" w:rsidRPr="004A745F">
        <w:rPr>
          <w:rFonts w:ascii="Times New Roman" w:hAnsi="Times New Roman"/>
          <w:i/>
          <w:szCs w:val="24"/>
        </w:rPr>
        <w:t>makarata</w:t>
      </w:r>
      <w:proofErr w:type="spellEnd"/>
      <w:r w:rsidR="004A745F">
        <w:rPr>
          <w:rFonts w:ascii="Times New Roman" w:hAnsi="Times New Roman"/>
          <w:szCs w:val="24"/>
        </w:rPr>
        <w:t xml:space="preserve"> ceremonial peacekeeping fight (throw spears at each other but try not to kill, vent feelings by insult</w:t>
      </w:r>
      <w:r w:rsidR="006029A8">
        <w:rPr>
          <w:rFonts w:ascii="Times New Roman" w:hAnsi="Times New Roman"/>
          <w:szCs w:val="24"/>
        </w:rPr>
        <w:t>, injured group spears killer in leg to signify revenge is over</w:t>
      </w:r>
      <w:r w:rsidR="004A745F">
        <w:rPr>
          <w:rFonts w:ascii="Times New Roman" w:hAnsi="Times New Roman"/>
          <w:szCs w:val="24"/>
        </w:rPr>
        <w:t xml:space="preserve">). </w:t>
      </w:r>
      <w:r w:rsidRPr="001231E3">
        <w:rPr>
          <w:rFonts w:ascii="Times New Roman" w:hAnsi="Times New Roman"/>
          <w:szCs w:val="24"/>
        </w:rPr>
        <w:t xml:space="preserve">Poor quality plates show </w:t>
      </w:r>
      <w:proofErr w:type="spellStart"/>
      <w:r w:rsidRPr="001231E3">
        <w:rPr>
          <w:rFonts w:ascii="Times New Roman" w:hAnsi="Times New Roman"/>
          <w:szCs w:val="24"/>
        </w:rPr>
        <w:t>elab</w:t>
      </w:r>
      <w:proofErr w:type="spellEnd"/>
      <w:r w:rsidRPr="001231E3">
        <w:rPr>
          <w:rFonts w:ascii="Times New Roman" w:hAnsi="Times New Roman"/>
          <w:szCs w:val="24"/>
        </w:rPr>
        <w:t xml:space="preserve"> wooden </w:t>
      </w:r>
      <w:proofErr w:type="spellStart"/>
      <w:r w:rsidRPr="001231E3">
        <w:rPr>
          <w:rFonts w:ascii="Times New Roman" w:hAnsi="Times New Roman"/>
          <w:szCs w:val="24"/>
        </w:rPr>
        <w:t>spr</w:t>
      </w:r>
      <w:proofErr w:type="spellEnd"/>
      <w:r w:rsidRPr="001231E3">
        <w:rPr>
          <w:rFonts w:ascii="Times New Roman" w:hAnsi="Times New Roman"/>
          <w:szCs w:val="24"/>
        </w:rPr>
        <w:t xml:space="preserve"> heads, 6 </w:t>
      </w:r>
      <w:proofErr w:type="spellStart"/>
      <w:r w:rsidRPr="001231E3">
        <w:rPr>
          <w:rFonts w:ascii="Times New Roman" w:hAnsi="Times New Roman"/>
          <w:szCs w:val="24"/>
        </w:rPr>
        <w:t>spr</w:t>
      </w:r>
      <w:proofErr w:type="spellEnd"/>
      <w:r w:rsidRPr="001231E3">
        <w:rPr>
          <w:rFonts w:ascii="Times New Roman" w:hAnsi="Times New Roman"/>
          <w:szCs w:val="24"/>
        </w:rPr>
        <w:t xml:space="preserve"> throwers. Four are typical Groote E types (</w:t>
      </w:r>
      <w:proofErr w:type="spellStart"/>
      <w:r w:rsidRPr="001231E3">
        <w:rPr>
          <w:rFonts w:ascii="Times New Roman" w:hAnsi="Times New Roman"/>
          <w:szCs w:val="24"/>
        </w:rPr>
        <w:t>mangels</w:t>
      </w:r>
      <w:proofErr w:type="spellEnd"/>
      <w:r w:rsidRPr="001231E3">
        <w:rPr>
          <w:rFonts w:ascii="Times New Roman" w:hAnsi="Times New Roman"/>
          <w:szCs w:val="24"/>
        </w:rPr>
        <w:t>) other 2 are narrower, one with tasseled handle.</w:t>
      </w:r>
      <w:r w:rsidR="004A745F">
        <w:rPr>
          <w:rFonts w:ascii="Times New Roman" w:hAnsi="Times New Roman"/>
          <w:szCs w:val="24"/>
        </w:rPr>
        <w:t xml:space="preserve">  P. 142 “The </w:t>
      </w:r>
      <w:proofErr w:type="spellStart"/>
      <w:r w:rsidR="004A745F">
        <w:rPr>
          <w:rFonts w:ascii="Times New Roman" w:hAnsi="Times New Roman"/>
          <w:szCs w:val="24"/>
        </w:rPr>
        <w:t>Murngin</w:t>
      </w:r>
      <w:proofErr w:type="spellEnd"/>
      <w:r w:rsidR="004A745F">
        <w:rPr>
          <w:rFonts w:ascii="Times New Roman" w:hAnsi="Times New Roman"/>
          <w:szCs w:val="24"/>
        </w:rPr>
        <w:t xml:space="preserve"> go to the interior for their spear heads and stone </w:t>
      </w:r>
      <w:proofErr w:type="gramStart"/>
      <w:r w:rsidR="004A745F">
        <w:rPr>
          <w:rFonts w:ascii="Times New Roman" w:hAnsi="Times New Roman"/>
          <w:szCs w:val="24"/>
        </w:rPr>
        <w:t>knives, or</w:t>
      </w:r>
      <w:proofErr w:type="gramEnd"/>
      <w:r w:rsidR="004A745F">
        <w:rPr>
          <w:rFonts w:ascii="Times New Roman" w:hAnsi="Times New Roman"/>
          <w:szCs w:val="24"/>
        </w:rPr>
        <w:t xml:space="preserve"> obtain them in trade.”</w:t>
      </w:r>
    </w:p>
    <w:p w14:paraId="00B4723B" w14:textId="53CE0DB2" w:rsidR="004A745F" w:rsidRPr="001231E3" w:rsidRDefault="004A745F" w:rsidP="00437CBB">
      <w:pPr>
        <w:ind w:right="-720"/>
        <w:rPr>
          <w:rFonts w:ascii="Times New Roman" w:hAnsi="Times New Roman"/>
          <w:szCs w:val="24"/>
        </w:rPr>
      </w:pPr>
      <w:r>
        <w:rPr>
          <w:rFonts w:ascii="Times New Roman" w:hAnsi="Times New Roman"/>
          <w:szCs w:val="24"/>
        </w:rPr>
        <w:t xml:space="preserve">P 166-179 lengthy account of a recent feud: </w:t>
      </w:r>
      <w:proofErr w:type="spellStart"/>
      <w:r w:rsidR="006029A8">
        <w:rPr>
          <w:rFonts w:ascii="Times New Roman" w:hAnsi="Times New Roman"/>
          <w:szCs w:val="24"/>
        </w:rPr>
        <w:t>Darlwongo</w:t>
      </w:r>
      <w:proofErr w:type="spellEnd"/>
      <w:r w:rsidR="006029A8">
        <w:rPr>
          <w:rFonts w:ascii="Times New Roman" w:hAnsi="Times New Roman"/>
          <w:szCs w:val="24"/>
        </w:rPr>
        <w:t xml:space="preserve"> and </w:t>
      </w:r>
      <w:proofErr w:type="spellStart"/>
      <w:r w:rsidR="006029A8">
        <w:rPr>
          <w:rFonts w:ascii="Times New Roman" w:hAnsi="Times New Roman"/>
          <w:szCs w:val="24"/>
        </w:rPr>
        <w:t>Warumeri</w:t>
      </w:r>
      <w:proofErr w:type="spellEnd"/>
      <w:r w:rsidR="006029A8">
        <w:rPr>
          <w:rFonts w:ascii="Times New Roman" w:hAnsi="Times New Roman"/>
          <w:szCs w:val="24"/>
        </w:rPr>
        <w:t xml:space="preserve"> clans compete for women of </w:t>
      </w:r>
      <w:proofErr w:type="spellStart"/>
      <w:r w:rsidR="006029A8">
        <w:rPr>
          <w:rFonts w:ascii="Times New Roman" w:hAnsi="Times New Roman"/>
          <w:szCs w:val="24"/>
        </w:rPr>
        <w:t>Djapu</w:t>
      </w:r>
      <w:proofErr w:type="spellEnd"/>
      <w:r w:rsidR="006029A8">
        <w:rPr>
          <w:rFonts w:ascii="Times New Roman" w:hAnsi="Times New Roman"/>
          <w:szCs w:val="24"/>
        </w:rPr>
        <w:t xml:space="preserve"> group, W man killed, D gets woman but also feud. There follows a series of killings by treachery and sneak attack, revenge, and </w:t>
      </w:r>
      <w:proofErr w:type="spellStart"/>
      <w:r w:rsidR="006029A8" w:rsidRPr="006029A8">
        <w:rPr>
          <w:rFonts w:ascii="Times New Roman" w:hAnsi="Times New Roman"/>
          <w:i/>
          <w:szCs w:val="24"/>
        </w:rPr>
        <w:t>makarata</w:t>
      </w:r>
      <w:proofErr w:type="spellEnd"/>
      <w:r w:rsidR="006029A8">
        <w:rPr>
          <w:rFonts w:ascii="Times New Roman" w:hAnsi="Times New Roman"/>
          <w:szCs w:val="24"/>
        </w:rPr>
        <w:t>, in which occasional details of spear use. Man carries a ‘big red stone spear’ [meaning a particular weapon is recognized, or a favorite, or just a story detail].</w:t>
      </w:r>
      <w:r w:rsidR="00B1158E">
        <w:rPr>
          <w:rFonts w:ascii="Times New Roman" w:hAnsi="Times New Roman"/>
          <w:szCs w:val="24"/>
        </w:rPr>
        <w:t xml:space="preserve"> Bones of a killed man </w:t>
      </w:r>
      <w:proofErr w:type="gramStart"/>
      <w:r w:rsidR="00B1158E">
        <w:rPr>
          <w:rFonts w:ascii="Times New Roman" w:hAnsi="Times New Roman"/>
          <w:szCs w:val="24"/>
        </w:rPr>
        <w:t>cleaned,</w:t>
      </w:r>
      <w:proofErr w:type="gramEnd"/>
      <w:r w:rsidR="00B1158E">
        <w:rPr>
          <w:rFonts w:ascii="Times New Roman" w:hAnsi="Times New Roman"/>
          <w:szCs w:val="24"/>
        </w:rPr>
        <w:t xml:space="preserve"> spear head that killed him kept, serves later as provocation/reminder.</w:t>
      </w:r>
      <w:r w:rsidR="008129C4">
        <w:rPr>
          <w:rFonts w:ascii="Times New Roman" w:hAnsi="Times New Roman"/>
          <w:szCs w:val="24"/>
        </w:rPr>
        <w:t xml:space="preserve"> They are using stone or metal headed spears, also take (metal) head off and use to stab.</w:t>
      </w:r>
    </w:p>
    <w:p w14:paraId="41200A6E" w14:textId="77777777" w:rsidR="00F26D31" w:rsidRPr="001231E3" w:rsidRDefault="00F26D31" w:rsidP="00437CBB">
      <w:pPr>
        <w:ind w:right="-720"/>
        <w:rPr>
          <w:rFonts w:ascii="Times New Roman" w:hAnsi="Times New Roman"/>
          <w:szCs w:val="24"/>
        </w:rPr>
      </w:pPr>
    </w:p>
    <w:p w14:paraId="053CFDA6" w14:textId="77777777" w:rsidR="00F26D31" w:rsidRPr="001231E3" w:rsidRDefault="00F26D31" w:rsidP="00437CBB">
      <w:pPr>
        <w:ind w:right="-720"/>
        <w:rPr>
          <w:rFonts w:ascii="Times New Roman" w:hAnsi="Times New Roman"/>
          <w:b/>
          <w:szCs w:val="24"/>
        </w:rPr>
      </w:pPr>
      <w:r w:rsidRPr="001231E3">
        <w:rPr>
          <w:rFonts w:ascii="Times New Roman" w:hAnsi="Times New Roman"/>
          <w:b/>
          <w:szCs w:val="24"/>
        </w:rPr>
        <w:t>Watkins, Joe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0FDB7B0F" w14:textId="77777777" w:rsidR="008E409A" w:rsidRPr="001231E3" w:rsidRDefault="00F26D31" w:rsidP="00437CBB">
      <w:pPr>
        <w:ind w:right="-720"/>
        <w:rPr>
          <w:rFonts w:ascii="Times New Roman" w:hAnsi="Times New Roman"/>
          <w:szCs w:val="24"/>
        </w:rPr>
      </w:pPr>
      <w:proofErr w:type="gramStart"/>
      <w:r w:rsidRPr="001231E3">
        <w:rPr>
          <w:rFonts w:ascii="Times New Roman" w:hAnsi="Times New Roman"/>
          <w:szCs w:val="24"/>
        </w:rPr>
        <w:t>2000  Tribalizing</w:t>
      </w:r>
      <w:proofErr w:type="gramEnd"/>
      <w:r w:rsidRPr="001231E3">
        <w:rPr>
          <w:rFonts w:ascii="Times New Roman" w:hAnsi="Times New Roman"/>
          <w:szCs w:val="24"/>
        </w:rPr>
        <w:t xml:space="preserve"> Public Archaeology. </w:t>
      </w:r>
      <w:r w:rsidR="008E409A" w:rsidRPr="001231E3">
        <w:rPr>
          <w:rFonts w:ascii="Times New Roman" w:hAnsi="Times New Roman"/>
          <w:szCs w:val="24"/>
        </w:rPr>
        <w:t>Paper presented at the 99</w:t>
      </w:r>
      <w:r w:rsidR="008E409A" w:rsidRPr="001231E3">
        <w:rPr>
          <w:rFonts w:ascii="Times New Roman" w:hAnsi="Times New Roman"/>
          <w:szCs w:val="24"/>
          <w:vertAlign w:val="superscript"/>
        </w:rPr>
        <w:t>th</w:t>
      </w:r>
      <w:r w:rsidR="008E409A" w:rsidRPr="001231E3">
        <w:rPr>
          <w:rFonts w:ascii="Times New Roman" w:hAnsi="Times New Roman"/>
          <w:szCs w:val="24"/>
        </w:rPr>
        <w:t xml:space="preserve"> Annual Meeting, American Anthropological Association, San Francisco. Session on </w:t>
      </w:r>
      <w:r w:rsidR="008E409A" w:rsidRPr="001231E3">
        <w:rPr>
          <w:rFonts w:ascii="Times New Roman" w:hAnsi="Times New Roman"/>
          <w:bCs/>
          <w:szCs w:val="24"/>
        </w:rPr>
        <w:t>Public Archaeology: International Perspectives, Debate, and Critique.</w:t>
      </w:r>
    </w:p>
    <w:p w14:paraId="720CB94D" w14:textId="1665B6D3" w:rsidR="00F26D31" w:rsidRPr="001231E3" w:rsidRDefault="00F26D31" w:rsidP="00437CBB">
      <w:pPr>
        <w:ind w:right="-720"/>
        <w:rPr>
          <w:rFonts w:ascii="Times New Roman" w:hAnsi="Times New Roman"/>
          <w:szCs w:val="24"/>
        </w:rPr>
      </w:pPr>
      <w:r w:rsidRPr="001231E3">
        <w:rPr>
          <w:rFonts w:ascii="Times New Roman" w:hAnsi="Times New Roman"/>
          <w:szCs w:val="24"/>
        </w:rPr>
        <w:t xml:space="preserve">URL </w:t>
      </w:r>
      <w:hyperlink r:id="rId224" w:history="1">
        <w:r w:rsidR="00FB0921" w:rsidRPr="008C582E">
          <w:rPr>
            <w:rStyle w:val="Hyperlink"/>
            <w:rFonts w:ascii="Times New Roman" w:hAnsi="Times New Roman"/>
            <w:szCs w:val="24"/>
          </w:rPr>
          <w:t>http://www.p-j.net/pjeppson/AAA2000/Papers/Watkins.htm</w:t>
        </w:r>
      </w:hyperlink>
      <w:r w:rsidR="00FB0921">
        <w:rPr>
          <w:rFonts w:ascii="Times New Roman" w:hAnsi="Times New Roman"/>
          <w:szCs w:val="24"/>
        </w:rPr>
        <w:t xml:space="preserve"> </w:t>
      </w:r>
      <w:r w:rsidR="008E409A" w:rsidRPr="001231E3">
        <w:rPr>
          <w:rFonts w:ascii="Times New Roman" w:hAnsi="Times New Roman"/>
          <w:szCs w:val="24"/>
        </w:rPr>
        <w:t>accessed 9/13/2006</w:t>
      </w:r>
    </w:p>
    <w:p w14:paraId="6D2DAA6B" w14:textId="77777777" w:rsidR="008E409A" w:rsidRPr="001231E3" w:rsidRDefault="008E409A" w:rsidP="00437CBB">
      <w:pPr>
        <w:ind w:right="-720"/>
        <w:rPr>
          <w:rFonts w:ascii="Times New Roman" w:hAnsi="Times New Roman"/>
          <w:szCs w:val="24"/>
        </w:rPr>
      </w:pPr>
    </w:p>
    <w:p w14:paraId="0BEFB6FF" w14:textId="77777777" w:rsidR="00F26D31" w:rsidRPr="001231E3" w:rsidRDefault="008E409A" w:rsidP="00437CBB">
      <w:pPr>
        <w:ind w:right="-720"/>
        <w:rPr>
          <w:rFonts w:ascii="Times New Roman" w:hAnsi="Times New Roman"/>
          <w:szCs w:val="24"/>
        </w:rPr>
      </w:pPr>
      <w:r w:rsidRPr="001231E3">
        <w:rPr>
          <w:rFonts w:ascii="Times New Roman" w:hAnsi="Times New Roman"/>
          <w:szCs w:val="24"/>
        </w:rPr>
        <w:t xml:space="preserve">Uses </w:t>
      </w:r>
      <w:proofErr w:type="spellStart"/>
      <w:r w:rsidRPr="001231E3">
        <w:rPr>
          <w:rFonts w:ascii="Times New Roman" w:hAnsi="Times New Roman"/>
          <w:szCs w:val="24"/>
        </w:rPr>
        <w:t>Kwaday</w:t>
      </w:r>
      <w:proofErr w:type="spellEnd"/>
      <w:r w:rsidRPr="001231E3">
        <w:rPr>
          <w:rFonts w:ascii="Times New Roman" w:hAnsi="Times New Roman"/>
          <w:szCs w:val="24"/>
        </w:rPr>
        <w:t xml:space="preserve"> Dan </w:t>
      </w:r>
      <w:proofErr w:type="spellStart"/>
      <w:r w:rsidRPr="001231E3">
        <w:rPr>
          <w:rFonts w:ascii="Times New Roman" w:hAnsi="Times New Roman"/>
          <w:szCs w:val="24"/>
        </w:rPr>
        <w:t>Sinchi</w:t>
      </w:r>
      <w:proofErr w:type="spellEnd"/>
      <w:r w:rsidRPr="001231E3">
        <w:rPr>
          <w:rFonts w:ascii="Times New Roman" w:hAnsi="Times New Roman"/>
          <w:szCs w:val="24"/>
        </w:rPr>
        <w:t xml:space="preserve"> find as example of good relations between “respectful” archaeologists and tribes who want scientific info. [But like many of these sunny views of why tribes should control archaeology, this example is not honest: little info was </w:t>
      </w:r>
      <w:proofErr w:type="gramStart"/>
      <w:r w:rsidRPr="001231E3">
        <w:rPr>
          <w:rFonts w:ascii="Times New Roman" w:hAnsi="Times New Roman"/>
          <w:szCs w:val="24"/>
        </w:rPr>
        <w:t>actually produced</w:t>
      </w:r>
      <w:proofErr w:type="gramEnd"/>
      <w:r w:rsidR="00F064D4" w:rsidRPr="001231E3">
        <w:rPr>
          <w:rFonts w:ascii="Times New Roman" w:hAnsi="Times New Roman"/>
          <w:szCs w:val="24"/>
        </w:rPr>
        <w:t xml:space="preserve"> or released</w:t>
      </w:r>
      <w:r w:rsidRPr="001231E3">
        <w:rPr>
          <w:rFonts w:ascii="Times New Roman" w:hAnsi="Times New Roman"/>
          <w:szCs w:val="24"/>
        </w:rPr>
        <w:t>, see Beattie et al. 2000</w:t>
      </w:r>
      <w:r w:rsidR="00D3154A" w:rsidRPr="001231E3">
        <w:rPr>
          <w:rFonts w:ascii="Times New Roman" w:hAnsi="Times New Roman"/>
          <w:szCs w:val="24"/>
        </w:rPr>
        <w:t>, Richards et al. 2007</w:t>
      </w:r>
      <w:r w:rsidR="00C3379C" w:rsidRPr="001231E3">
        <w:rPr>
          <w:rFonts w:ascii="Times New Roman" w:hAnsi="Times New Roman"/>
          <w:szCs w:val="24"/>
        </w:rPr>
        <w:t>, and the find was ritually destroyed by the tribes</w:t>
      </w:r>
      <w:r w:rsidRPr="001231E3">
        <w:rPr>
          <w:rFonts w:ascii="Times New Roman" w:hAnsi="Times New Roman"/>
          <w:szCs w:val="24"/>
        </w:rPr>
        <w:t>].</w:t>
      </w:r>
    </w:p>
    <w:p w14:paraId="064C0C50" w14:textId="77777777" w:rsidR="0084165A" w:rsidRPr="001231E3" w:rsidRDefault="0084165A" w:rsidP="00437CBB">
      <w:pPr>
        <w:ind w:right="-720"/>
        <w:rPr>
          <w:rFonts w:ascii="Times New Roman" w:hAnsi="Times New Roman"/>
          <w:szCs w:val="24"/>
        </w:rPr>
      </w:pPr>
    </w:p>
    <w:p w14:paraId="2E810AF7"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Watt, Steve</w:t>
      </w:r>
    </w:p>
    <w:p w14:paraId="278E7E8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1994 Southeastern Rivercane Arrow Notes.  </w:t>
      </w:r>
      <w:r w:rsidRPr="001231E3">
        <w:rPr>
          <w:rFonts w:ascii="Times New Roman" w:hAnsi="Times New Roman"/>
          <w:i/>
          <w:szCs w:val="24"/>
        </w:rPr>
        <w:t>Bulletin of Primitive Technology</w:t>
      </w:r>
      <w:r w:rsidRPr="001231E3">
        <w:rPr>
          <w:rFonts w:ascii="Times New Roman" w:hAnsi="Times New Roman"/>
          <w:szCs w:val="24"/>
          <w:u w:val="single"/>
        </w:rPr>
        <w:t>.</w:t>
      </w:r>
      <w:r w:rsidRPr="001231E3">
        <w:rPr>
          <w:rFonts w:ascii="Times New Roman" w:hAnsi="Times New Roman"/>
          <w:szCs w:val="24"/>
        </w:rPr>
        <w:t xml:space="preserve">  7(1):59</w:t>
      </w:r>
      <w:r w:rsidRPr="001231E3">
        <w:rPr>
          <w:rFonts w:ascii="Times New Roman" w:hAnsi="Times New Roman"/>
          <w:szCs w:val="24"/>
        </w:rPr>
        <w:noBreakHyphen/>
        <w:t>61</w:t>
      </w:r>
    </w:p>
    <w:p w14:paraId="20989786" w14:textId="77777777" w:rsidR="0084165A" w:rsidRPr="001231E3" w:rsidRDefault="0084165A" w:rsidP="00437CBB">
      <w:pPr>
        <w:ind w:right="-720"/>
        <w:rPr>
          <w:rFonts w:ascii="Times New Roman" w:hAnsi="Times New Roman"/>
          <w:szCs w:val="24"/>
        </w:rPr>
      </w:pPr>
    </w:p>
    <w:p w14:paraId="18F9B60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Cane arrow shaft making.</w:t>
      </w:r>
    </w:p>
    <w:p w14:paraId="3EC9669D" w14:textId="77777777" w:rsidR="00FC572B" w:rsidRPr="001231E3" w:rsidRDefault="00FC572B" w:rsidP="00437CBB">
      <w:pPr>
        <w:ind w:right="-720"/>
        <w:rPr>
          <w:rFonts w:ascii="Times New Roman" w:hAnsi="Times New Roman"/>
          <w:szCs w:val="24"/>
        </w:rPr>
      </w:pPr>
    </w:p>
    <w:p w14:paraId="4F726BBA" w14:textId="77777777" w:rsidR="00FC572B" w:rsidRPr="001231E3" w:rsidRDefault="00FC572B" w:rsidP="00437CBB">
      <w:pPr>
        <w:widowControl/>
        <w:autoSpaceDE w:val="0"/>
        <w:autoSpaceDN w:val="0"/>
        <w:adjustRightInd w:val="0"/>
        <w:ind w:right="-720"/>
        <w:rPr>
          <w:rFonts w:ascii="TimesNewRomanPSMT" w:hAnsi="TimesNewRomanPSMT" w:cs="TimesNewRomanPSMT"/>
          <w:b/>
          <w:snapToGrid/>
          <w:szCs w:val="24"/>
        </w:rPr>
      </w:pPr>
      <w:proofErr w:type="spellStart"/>
      <w:r w:rsidRPr="001231E3">
        <w:rPr>
          <w:rFonts w:ascii="TimesNewRomanPSMT" w:hAnsi="TimesNewRomanPSMT" w:cs="TimesNewRomanPSMT"/>
          <w:b/>
          <w:snapToGrid/>
          <w:szCs w:val="24"/>
        </w:rPr>
        <w:lastRenderedPageBreak/>
        <w:t>Weathermon</w:t>
      </w:r>
      <w:proofErr w:type="spellEnd"/>
      <w:r w:rsidRPr="001231E3">
        <w:rPr>
          <w:rFonts w:ascii="TimesNewRomanPSMT" w:hAnsi="TimesNewRomanPSMT" w:cs="TimesNewRomanPSMT"/>
          <w:b/>
          <w:snapToGrid/>
          <w:szCs w:val="24"/>
        </w:rPr>
        <w:t>, Rick L.</w:t>
      </w:r>
      <w:r w:rsidRPr="001231E3">
        <w:rPr>
          <w:rFonts w:ascii="TimesNewRomanPSMT" w:hAnsi="TimesNewRomanPSMT" w:cs="TimesNewRomanPSMT"/>
          <w:b/>
          <w:snapToGrid/>
          <w:szCs w:val="24"/>
        </w:rPr>
        <w:tab/>
      </w:r>
      <w:r w:rsidRPr="001231E3">
        <w:rPr>
          <w:rFonts w:ascii="TimesNewRomanPSMT" w:hAnsi="TimesNewRomanPSMT" w:cs="TimesNewRomanPSMT"/>
          <w:b/>
          <w:snapToGrid/>
          <w:szCs w:val="24"/>
        </w:rPr>
        <w:tab/>
      </w:r>
      <w:r w:rsidRPr="001231E3">
        <w:rPr>
          <w:rFonts w:ascii="TimesNewRomanPSMT" w:hAnsi="TimesNewRomanPSMT" w:cs="TimesNewRomanPSMT"/>
          <w:b/>
          <w:snapToGrid/>
          <w:szCs w:val="24"/>
        </w:rPr>
        <w:tab/>
      </w:r>
      <w:proofErr w:type="spellStart"/>
      <w:r w:rsidRPr="001231E3">
        <w:rPr>
          <w:rFonts w:ascii="TimesNewRomanPSMT" w:hAnsi="TimesNewRomanPSMT" w:cs="TimesNewRomanPSMT"/>
          <w:b/>
          <w:snapToGrid/>
          <w:szCs w:val="24"/>
        </w:rPr>
        <w:t>elec</w:t>
      </w:r>
      <w:proofErr w:type="spellEnd"/>
      <w:r w:rsidRPr="001231E3">
        <w:rPr>
          <w:rFonts w:ascii="TimesNewRomanPSMT" w:hAnsi="TimesNewRomanPSMT" w:cs="TimesNewRomanPSMT"/>
          <w:b/>
          <w:snapToGrid/>
          <w:szCs w:val="24"/>
        </w:rPr>
        <w:t xml:space="preserve"> </w:t>
      </w:r>
    </w:p>
    <w:p w14:paraId="739B9E7A" w14:textId="77777777" w:rsidR="00FC572B" w:rsidRPr="001231E3" w:rsidRDefault="00FC572B" w:rsidP="00437CBB">
      <w:pPr>
        <w:widowControl/>
        <w:autoSpaceDE w:val="0"/>
        <w:autoSpaceDN w:val="0"/>
        <w:adjustRightInd w:val="0"/>
        <w:ind w:right="-720"/>
        <w:rPr>
          <w:rFonts w:ascii="TimesNewRomanPSMT" w:hAnsi="TimesNewRomanPSMT" w:cs="TimesNewRomanPSMT"/>
          <w:snapToGrid/>
          <w:szCs w:val="24"/>
        </w:rPr>
      </w:pPr>
      <w:proofErr w:type="gramStart"/>
      <w:r w:rsidRPr="001231E3">
        <w:rPr>
          <w:rFonts w:ascii="TimesNewRomanPSMT" w:hAnsi="TimesNewRomanPSMT" w:cs="TimesNewRomanPSMT"/>
          <w:snapToGrid/>
          <w:szCs w:val="24"/>
        </w:rPr>
        <w:t xml:space="preserve">2011  </w:t>
      </w:r>
      <w:r w:rsidRPr="001231E3">
        <w:rPr>
          <w:rFonts w:ascii="TimesNewRomanPSMT" w:hAnsi="TimesNewRomanPSMT" w:cs="TimesNewRomanPSMT"/>
          <w:i/>
          <w:snapToGrid/>
          <w:szCs w:val="24"/>
        </w:rPr>
        <w:t>Late</w:t>
      </w:r>
      <w:proofErr w:type="gramEnd"/>
      <w:r w:rsidRPr="001231E3">
        <w:rPr>
          <w:rFonts w:ascii="TimesNewRomanPSMT" w:hAnsi="TimesNewRomanPSMT" w:cs="TimesNewRomanPSMT"/>
          <w:i/>
          <w:snapToGrid/>
          <w:szCs w:val="24"/>
        </w:rPr>
        <w:t xml:space="preserve"> Archaic Hunter-Gatherer Perishable Technologies in the Black Hills: An Investigation of the Crystal Cave Location and Its Culturally Modified Wood</w:t>
      </w:r>
      <w:r w:rsidRPr="001231E3">
        <w:rPr>
          <w:rFonts w:ascii="TimesNewRomanPSMT" w:hAnsi="TimesNewRomanPSMT" w:cs="TimesNewRomanPSMT"/>
          <w:snapToGrid/>
          <w:szCs w:val="24"/>
        </w:rPr>
        <w:t>.</w:t>
      </w:r>
    </w:p>
    <w:p w14:paraId="341B9B58" w14:textId="77777777" w:rsidR="00FC572B" w:rsidRPr="001231E3" w:rsidRDefault="00FC572B" w:rsidP="00437CBB">
      <w:pPr>
        <w:widowControl/>
        <w:autoSpaceDE w:val="0"/>
        <w:autoSpaceDN w:val="0"/>
        <w:adjustRightInd w:val="0"/>
        <w:ind w:right="-720"/>
        <w:rPr>
          <w:rFonts w:ascii="Times New Roman" w:hAnsi="Times New Roman"/>
          <w:szCs w:val="24"/>
        </w:rPr>
      </w:pPr>
      <w:r w:rsidRPr="001231E3">
        <w:rPr>
          <w:rFonts w:ascii="TimesNewRomanPSMT" w:hAnsi="TimesNewRomanPSMT" w:cs="TimesNewRomanPSMT"/>
          <w:snapToGrid/>
          <w:szCs w:val="24"/>
        </w:rPr>
        <w:t>PhD diss. Dept of Anthropology, University of Wyoming.</w:t>
      </w:r>
    </w:p>
    <w:p w14:paraId="22233D89" w14:textId="77777777" w:rsidR="0084165A" w:rsidRPr="001231E3" w:rsidRDefault="0084165A" w:rsidP="00437CBB">
      <w:pPr>
        <w:ind w:right="-720"/>
        <w:rPr>
          <w:rFonts w:ascii="Times New Roman" w:hAnsi="Times New Roman"/>
          <w:szCs w:val="24"/>
        </w:rPr>
      </w:pPr>
    </w:p>
    <w:p w14:paraId="3CFC7DF2" w14:textId="77777777" w:rsidR="00B6374F" w:rsidRPr="001231E3" w:rsidRDefault="00B6374F" w:rsidP="00437CBB">
      <w:pPr>
        <w:ind w:right="-720"/>
        <w:rPr>
          <w:rFonts w:ascii="Times New Roman" w:hAnsi="Times New Roman"/>
          <w:szCs w:val="24"/>
        </w:rPr>
      </w:pPr>
      <w:r w:rsidRPr="001231E3">
        <w:rPr>
          <w:rFonts w:ascii="Times New Roman" w:hAnsi="Times New Roman"/>
          <w:szCs w:val="24"/>
        </w:rPr>
        <w:t>[Overall, very useful, lots of data on dart shafts, evidence of manufacture techniques and repairs, but practical knowledge of atlatls is limited</w:t>
      </w:r>
      <w:r w:rsidR="0044164F" w:rsidRPr="001231E3">
        <w:rPr>
          <w:rFonts w:ascii="Times New Roman" w:hAnsi="Times New Roman"/>
          <w:szCs w:val="24"/>
        </w:rPr>
        <w:t>, and he failed to find WAA and much other recent info</w:t>
      </w:r>
      <w:r w:rsidRPr="001231E3">
        <w:rPr>
          <w:rFonts w:ascii="Times New Roman" w:hAnsi="Times New Roman"/>
          <w:szCs w:val="24"/>
        </w:rPr>
        <w:t>.]</w:t>
      </w:r>
    </w:p>
    <w:p w14:paraId="3D788A33" w14:textId="77E4FA08" w:rsidR="003E6778" w:rsidRPr="001231E3" w:rsidRDefault="00B6374F" w:rsidP="00437CBB">
      <w:pPr>
        <w:ind w:right="-720"/>
        <w:rPr>
          <w:rFonts w:ascii="Times New Roman" w:hAnsi="Times New Roman"/>
          <w:szCs w:val="24"/>
        </w:rPr>
      </w:pPr>
      <w:r w:rsidRPr="001231E3">
        <w:rPr>
          <w:rFonts w:ascii="Times New Roman" w:hAnsi="Times New Roman"/>
          <w:szCs w:val="24"/>
        </w:rPr>
        <w:tab/>
      </w:r>
      <w:r w:rsidR="003E6778" w:rsidRPr="001231E3">
        <w:rPr>
          <w:rFonts w:ascii="Times New Roman" w:hAnsi="Times New Roman"/>
          <w:szCs w:val="24"/>
        </w:rPr>
        <w:t>Background: interested in hunting tool forms and chronology, usually obtained from stone points, but traps and shafts preserved here - analysis of Crystal Cave</w:t>
      </w:r>
      <w:r w:rsidR="004642B4" w:rsidRPr="001231E3">
        <w:rPr>
          <w:rFonts w:ascii="Times New Roman" w:hAnsi="Times New Roman"/>
          <w:szCs w:val="24"/>
        </w:rPr>
        <w:t xml:space="preserve"> (South Dakota)</w:t>
      </w:r>
      <w:r w:rsidR="003E6778" w:rsidRPr="001231E3">
        <w:rPr>
          <w:rFonts w:ascii="Times New Roman" w:hAnsi="Times New Roman"/>
          <w:szCs w:val="24"/>
        </w:rPr>
        <w:t xml:space="preserve">, and </w:t>
      </w:r>
      <w:r w:rsidR="008F79D8" w:rsidRPr="001231E3">
        <w:rPr>
          <w:rFonts w:ascii="Times New Roman" w:hAnsi="Times New Roman"/>
          <w:szCs w:val="24"/>
        </w:rPr>
        <w:t xml:space="preserve">roughly contemporary </w:t>
      </w:r>
      <w:r w:rsidR="003E6778" w:rsidRPr="001231E3">
        <w:rPr>
          <w:rFonts w:ascii="Times New Roman" w:hAnsi="Times New Roman"/>
          <w:szCs w:val="24"/>
        </w:rPr>
        <w:t>Spring Creek + Daugherty Caves (</w:t>
      </w:r>
      <w:r w:rsidR="008F79D8" w:rsidRPr="001231E3">
        <w:rPr>
          <w:rFonts w:ascii="Times New Roman" w:hAnsi="Times New Roman"/>
          <w:szCs w:val="24"/>
        </w:rPr>
        <w:t xml:space="preserve">Wyoming) </w:t>
      </w:r>
      <w:proofErr w:type="spellStart"/>
      <w:r w:rsidR="003E6778" w:rsidRPr="001231E3">
        <w:rPr>
          <w:rFonts w:ascii="Times New Roman" w:hAnsi="Times New Roman"/>
          <w:szCs w:val="24"/>
        </w:rPr>
        <w:t>Frison</w:t>
      </w:r>
      <w:proofErr w:type="spellEnd"/>
      <w:r w:rsidR="003E6778" w:rsidRPr="001231E3">
        <w:rPr>
          <w:rFonts w:ascii="Times New Roman" w:hAnsi="Times New Roman"/>
          <w:szCs w:val="24"/>
        </w:rPr>
        <w:t xml:space="preserve"> material, some comparative Great Basin material. NW Plains/Black Hills Late Archaic </w:t>
      </w:r>
      <w:r w:rsidR="00306225" w:rsidRPr="001231E3">
        <w:rPr>
          <w:rFonts w:ascii="Times New Roman" w:hAnsi="Times New Roman"/>
          <w:szCs w:val="24"/>
        </w:rPr>
        <w:t>3500-1500 BP (</w:t>
      </w:r>
      <w:proofErr w:type="spellStart"/>
      <w:r w:rsidR="00306225" w:rsidRPr="001231E3">
        <w:rPr>
          <w:rFonts w:ascii="Times New Roman" w:hAnsi="Times New Roman"/>
          <w:szCs w:val="24"/>
        </w:rPr>
        <w:t>uncal</w:t>
      </w:r>
      <w:proofErr w:type="spellEnd"/>
      <w:r w:rsidR="00306225" w:rsidRPr="001231E3">
        <w:rPr>
          <w:rFonts w:ascii="Times New Roman" w:hAnsi="Times New Roman"/>
          <w:szCs w:val="24"/>
        </w:rPr>
        <w:t xml:space="preserve">) </w:t>
      </w:r>
      <w:r w:rsidR="003E6778" w:rsidRPr="001231E3">
        <w:rPr>
          <w:rFonts w:ascii="Times New Roman" w:hAnsi="Times New Roman"/>
          <w:szCs w:val="24"/>
        </w:rPr>
        <w:t>probably several cultural groups.</w:t>
      </w:r>
      <w:r w:rsidR="00306225" w:rsidRPr="001231E3">
        <w:rPr>
          <w:rFonts w:ascii="Times New Roman" w:hAnsi="Times New Roman"/>
          <w:szCs w:val="24"/>
        </w:rPr>
        <w:t xml:space="preserve"> P 27 bison kill sites with atlatl dart pts, Pelican Lake (corner notched) and Besant (low shallow side-notches) styles. At CC, called </w:t>
      </w:r>
      <w:proofErr w:type="spellStart"/>
      <w:r w:rsidR="00306225" w:rsidRPr="001231E3">
        <w:rPr>
          <w:rFonts w:ascii="Times New Roman" w:hAnsi="Times New Roman"/>
          <w:szCs w:val="24"/>
        </w:rPr>
        <w:t>PLake</w:t>
      </w:r>
      <w:proofErr w:type="spellEnd"/>
      <w:r w:rsidR="00306225" w:rsidRPr="001231E3">
        <w:rPr>
          <w:rFonts w:ascii="Times New Roman" w:hAnsi="Times New Roman"/>
          <w:szCs w:val="24"/>
        </w:rPr>
        <w:t>, but preforms are basal-notched, then lateral retouch reduces sides until they appear corner-notched. [</w:t>
      </w:r>
      <w:r w:rsidR="0044164F" w:rsidRPr="001231E3">
        <w:rPr>
          <w:rFonts w:ascii="Times New Roman" w:hAnsi="Times New Roman"/>
          <w:szCs w:val="24"/>
        </w:rPr>
        <w:t>This doesn’t work. F</w:t>
      </w:r>
      <w:r w:rsidR="00306225" w:rsidRPr="001231E3">
        <w:rPr>
          <w:rFonts w:ascii="Times New Roman" w:hAnsi="Times New Roman"/>
          <w:szCs w:val="24"/>
        </w:rPr>
        <w:t>rom photos, I don’t see why the b</w:t>
      </w:r>
      <w:r w:rsidR="004F43F1">
        <w:rPr>
          <w:rFonts w:ascii="Times New Roman" w:hAnsi="Times New Roman"/>
          <w:szCs w:val="24"/>
        </w:rPr>
        <w:t>asal</w:t>
      </w:r>
      <w:r w:rsidR="00306225" w:rsidRPr="001231E3">
        <w:rPr>
          <w:rFonts w:ascii="Times New Roman" w:hAnsi="Times New Roman"/>
          <w:szCs w:val="24"/>
        </w:rPr>
        <w:t>-notch</w:t>
      </w:r>
      <w:r w:rsidR="0044164F" w:rsidRPr="001231E3">
        <w:rPr>
          <w:rFonts w:ascii="Times New Roman" w:hAnsi="Times New Roman"/>
          <w:szCs w:val="24"/>
        </w:rPr>
        <w:t xml:space="preserve">ed are called preforms. The notch angle is </w:t>
      </w:r>
      <w:proofErr w:type="gramStart"/>
      <w:r w:rsidR="0044164F" w:rsidRPr="001231E3">
        <w:rPr>
          <w:rFonts w:ascii="Times New Roman" w:hAnsi="Times New Roman"/>
          <w:szCs w:val="24"/>
        </w:rPr>
        <w:t>different, and</w:t>
      </w:r>
      <w:proofErr w:type="gramEnd"/>
      <w:r w:rsidR="0044164F" w:rsidRPr="001231E3">
        <w:rPr>
          <w:rFonts w:ascii="Times New Roman" w:hAnsi="Times New Roman"/>
          <w:szCs w:val="24"/>
        </w:rPr>
        <w:t xml:space="preserve"> can’t be changed by further working.</w:t>
      </w:r>
      <w:r w:rsidR="00306225" w:rsidRPr="001231E3">
        <w:rPr>
          <w:rFonts w:ascii="Times New Roman" w:hAnsi="Times New Roman"/>
          <w:szCs w:val="24"/>
        </w:rPr>
        <w:t xml:space="preserve">] </w:t>
      </w:r>
    </w:p>
    <w:p w14:paraId="545AA5D6" w14:textId="77777777" w:rsidR="00306225" w:rsidRPr="001231E3" w:rsidRDefault="00306225" w:rsidP="00437CBB">
      <w:pPr>
        <w:ind w:right="-720"/>
        <w:rPr>
          <w:rFonts w:ascii="Times New Roman" w:hAnsi="Times New Roman"/>
          <w:szCs w:val="24"/>
        </w:rPr>
      </w:pPr>
      <w:r w:rsidRPr="001231E3">
        <w:rPr>
          <w:rFonts w:ascii="Times New Roman" w:hAnsi="Times New Roman"/>
          <w:szCs w:val="24"/>
        </w:rPr>
        <w:t xml:space="preserve">  Research oriented </w:t>
      </w:r>
      <w:proofErr w:type="gramStart"/>
      <w:r w:rsidRPr="001231E3">
        <w:rPr>
          <w:rFonts w:ascii="Times New Roman" w:hAnsi="Times New Roman"/>
          <w:szCs w:val="24"/>
        </w:rPr>
        <w:t>to:</w:t>
      </w:r>
      <w:proofErr w:type="gramEnd"/>
      <w:r w:rsidRPr="001231E3">
        <w:rPr>
          <w:rFonts w:ascii="Times New Roman" w:hAnsi="Times New Roman"/>
          <w:szCs w:val="24"/>
        </w:rPr>
        <w:t xml:space="preserve"> cultural affiliation, resource orientation toward B Hills or from outside. </w:t>
      </w:r>
      <w:proofErr w:type="gramStart"/>
      <w:r w:rsidRPr="001231E3">
        <w:rPr>
          <w:rFonts w:ascii="Times New Roman" w:hAnsi="Times New Roman"/>
          <w:szCs w:val="24"/>
        </w:rPr>
        <w:t>So</w:t>
      </w:r>
      <w:proofErr w:type="gramEnd"/>
      <w:r w:rsidRPr="001231E3">
        <w:rPr>
          <w:rFonts w:ascii="Times New Roman" w:hAnsi="Times New Roman"/>
          <w:szCs w:val="24"/>
        </w:rPr>
        <w:t xml:space="preserve"> from wood artifacts: ID/sources, harvest age and seasonality</w:t>
      </w:r>
      <w:r w:rsidR="004642B4" w:rsidRPr="001231E3">
        <w:rPr>
          <w:rFonts w:ascii="Times New Roman" w:hAnsi="Times New Roman"/>
          <w:szCs w:val="24"/>
        </w:rPr>
        <w:t xml:space="preserve">, wood use and technology. Atlatl darts - technology, </w:t>
      </w:r>
      <w:proofErr w:type="spellStart"/>
      <w:r w:rsidR="004642B4" w:rsidRPr="001231E3">
        <w:rPr>
          <w:rFonts w:ascii="Times New Roman" w:hAnsi="Times New Roman"/>
          <w:szCs w:val="24"/>
        </w:rPr>
        <w:t>manuf</w:t>
      </w:r>
      <w:proofErr w:type="spellEnd"/>
      <w:r w:rsidR="004642B4" w:rsidRPr="001231E3">
        <w:rPr>
          <w:rFonts w:ascii="Times New Roman" w:hAnsi="Times New Roman"/>
          <w:szCs w:val="24"/>
        </w:rPr>
        <w:t xml:space="preserve"> or maintenance in cave, metric attributes to assess effectiveness.</w:t>
      </w:r>
    </w:p>
    <w:p w14:paraId="3498DE61" w14:textId="77777777" w:rsidR="00557583" w:rsidRPr="001231E3" w:rsidRDefault="004642B4" w:rsidP="00437CBB">
      <w:pPr>
        <w:ind w:right="-720"/>
        <w:rPr>
          <w:rFonts w:ascii="Times New Roman" w:hAnsi="Times New Roman"/>
          <w:szCs w:val="24"/>
        </w:rPr>
      </w:pPr>
      <w:r w:rsidRPr="001231E3">
        <w:rPr>
          <w:rFonts w:ascii="Times New Roman" w:hAnsi="Times New Roman"/>
          <w:szCs w:val="24"/>
        </w:rPr>
        <w:tab/>
      </w:r>
      <w:proofErr w:type="spellStart"/>
      <w:r w:rsidR="008F79D8" w:rsidRPr="001231E3">
        <w:rPr>
          <w:rFonts w:ascii="Times New Roman" w:hAnsi="Times New Roman"/>
          <w:szCs w:val="24"/>
        </w:rPr>
        <w:t>Avocationals</w:t>
      </w:r>
      <w:proofErr w:type="spellEnd"/>
      <w:r w:rsidR="008F79D8" w:rsidRPr="001231E3">
        <w:rPr>
          <w:rFonts w:ascii="Times New Roman" w:hAnsi="Times New Roman"/>
          <w:szCs w:val="24"/>
        </w:rPr>
        <w:t xml:space="preserve"> </w:t>
      </w:r>
      <w:proofErr w:type="spellStart"/>
      <w:r w:rsidR="008F79D8" w:rsidRPr="001231E3">
        <w:rPr>
          <w:rFonts w:ascii="Times New Roman" w:hAnsi="Times New Roman"/>
          <w:szCs w:val="24"/>
        </w:rPr>
        <w:t>Nonast</w:t>
      </w:r>
      <w:proofErr w:type="spellEnd"/>
      <w:r w:rsidR="008F79D8" w:rsidRPr="001231E3">
        <w:rPr>
          <w:rFonts w:ascii="Times New Roman" w:hAnsi="Times New Roman"/>
          <w:szCs w:val="24"/>
        </w:rPr>
        <w:t xml:space="preserve"> and Miller did salvage of looted areas in 1960s. </w:t>
      </w:r>
      <w:proofErr w:type="spellStart"/>
      <w:r w:rsidR="008F79D8" w:rsidRPr="001231E3">
        <w:rPr>
          <w:rFonts w:ascii="Times New Roman" w:hAnsi="Times New Roman"/>
          <w:szCs w:val="24"/>
        </w:rPr>
        <w:t>Excav</w:t>
      </w:r>
      <w:proofErr w:type="spellEnd"/>
      <w:r w:rsidR="008F79D8" w:rsidRPr="001231E3">
        <w:rPr>
          <w:rFonts w:ascii="Times New Roman" w:hAnsi="Times New Roman"/>
          <w:szCs w:val="24"/>
        </w:rPr>
        <w:t xml:space="preserve"> 2003-2005, single component L Archaic, organic remains + diagnostic points.</w:t>
      </w:r>
      <w:r w:rsidR="00B6374F" w:rsidRPr="001231E3">
        <w:rPr>
          <w:rFonts w:ascii="Times New Roman" w:hAnsi="Times New Roman"/>
          <w:szCs w:val="24"/>
        </w:rPr>
        <w:t xml:space="preserve"> </w:t>
      </w:r>
      <w:r w:rsidR="00557583" w:rsidRPr="001231E3">
        <w:rPr>
          <w:rFonts w:ascii="Times New Roman" w:hAnsi="Times New Roman"/>
          <w:szCs w:val="24"/>
        </w:rPr>
        <w:tab/>
        <w:t xml:space="preserve">Very detailed chapters on geology + sediment info, climate + climatic history, biogeography and woody plants, packrat middens and mountain sheep habitat, wood structure and identification, </w:t>
      </w:r>
      <w:proofErr w:type="gramStart"/>
      <w:r w:rsidR="00557583" w:rsidRPr="001231E3">
        <w:rPr>
          <w:rFonts w:ascii="Times New Roman" w:hAnsi="Times New Roman"/>
          <w:szCs w:val="24"/>
        </w:rPr>
        <w:t>silviculture</w:t>
      </w:r>
      <w:proofErr w:type="gramEnd"/>
      <w:r w:rsidR="00557583" w:rsidRPr="001231E3">
        <w:rPr>
          <w:rFonts w:ascii="Times New Roman" w:hAnsi="Times New Roman"/>
          <w:szCs w:val="24"/>
        </w:rPr>
        <w:t xml:space="preserve"> and plant manipulation.</w:t>
      </w:r>
    </w:p>
    <w:p w14:paraId="67980EB2" w14:textId="77777777" w:rsidR="00557583" w:rsidRPr="001231E3" w:rsidRDefault="00557583" w:rsidP="00437CBB">
      <w:pPr>
        <w:ind w:right="-720"/>
        <w:rPr>
          <w:rFonts w:ascii="Times New Roman" w:hAnsi="Times New Roman"/>
          <w:szCs w:val="24"/>
        </w:rPr>
      </w:pPr>
      <w:r w:rsidRPr="001231E3">
        <w:rPr>
          <w:rFonts w:ascii="Times New Roman" w:hAnsi="Times New Roman"/>
          <w:szCs w:val="24"/>
        </w:rPr>
        <w:tab/>
        <w:t xml:space="preserve">P </w:t>
      </w:r>
      <w:r w:rsidR="002B2175" w:rsidRPr="001231E3">
        <w:rPr>
          <w:rFonts w:ascii="Times New Roman" w:hAnsi="Times New Roman"/>
          <w:szCs w:val="24"/>
        </w:rPr>
        <w:t xml:space="preserve">162 - 102 wooden artifacts, 43 ID to at least genus, mostly willow and wild cherry. Chap 5, </w:t>
      </w:r>
      <w:proofErr w:type="spellStart"/>
      <w:r w:rsidR="002B2175" w:rsidRPr="001231E3">
        <w:rPr>
          <w:rFonts w:ascii="Times New Roman" w:hAnsi="Times New Roman"/>
          <w:szCs w:val="24"/>
        </w:rPr>
        <w:t>Prehist</w:t>
      </w:r>
      <w:proofErr w:type="spellEnd"/>
      <w:r w:rsidR="002B2175" w:rsidRPr="001231E3">
        <w:rPr>
          <w:rFonts w:ascii="Times New Roman" w:hAnsi="Times New Roman"/>
          <w:szCs w:val="24"/>
        </w:rPr>
        <w:t xml:space="preserve"> Woodworking: from all sites, 208 dart frags (189 Plains, 19 Gt Basin) 5 fire drill tips, 47 </w:t>
      </w:r>
      <w:proofErr w:type="spellStart"/>
      <w:r w:rsidR="002B2175" w:rsidRPr="001231E3">
        <w:rPr>
          <w:rFonts w:ascii="Times New Roman" w:hAnsi="Times New Roman"/>
          <w:szCs w:val="24"/>
        </w:rPr>
        <w:t>split+notched</w:t>
      </w:r>
      <w:proofErr w:type="spellEnd"/>
      <w:r w:rsidR="002B2175" w:rsidRPr="001231E3">
        <w:rPr>
          <w:rFonts w:ascii="Times New Roman" w:hAnsi="Times New Roman"/>
          <w:szCs w:val="24"/>
        </w:rPr>
        <w:t xml:space="preserve"> </w:t>
      </w:r>
      <w:r w:rsidR="00FE549F" w:rsidRPr="001231E3">
        <w:rPr>
          <w:rFonts w:ascii="Times New Roman" w:hAnsi="Times New Roman"/>
          <w:szCs w:val="24"/>
        </w:rPr>
        <w:t xml:space="preserve">sticks (deadfall parts), 100 </w:t>
      </w:r>
      <w:proofErr w:type="spellStart"/>
      <w:r w:rsidR="00FE549F" w:rsidRPr="001231E3">
        <w:rPr>
          <w:rFonts w:ascii="Times New Roman" w:hAnsi="Times New Roman"/>
          <w:szCs w:val="24"/>
        </w:rPr>
        <w:t>misc</w:t>
      </w:r>
      <w:proofErr w:type="spellEnd"/>
      <w:r w:rsidR="00FE549F" w:rsidRPr="001231E3">
        <w:rPr>
          <w:rFonts w:ascii="Times New Roman" w:hAnsi="Times New Roman"/>
          <w:szCs w:val="24"/>
        </w:rPr>
        <w:t xml:space="preserve"> worked wood </w:t>
      </w:r>
      <w:proofErr w:type="spellStart"/>
      <w:proofErr w:type="gramStart"/>
      <w:r w:rsidR="00FE549F" w:rsidRPr="001231E3">
        <w:rPr>
          <w:rFonts w:ascii="Times New Roman" w:hAnsi="Times New Roman"/>
          <w:szCs w:val="24"/>
        </w:rPr>
        <w:t>pcs.Woodworking</w:t>
      </w:r>
      <w:proofErr w:type="spellEnd"/>
      <w:proofErr w:type="gramEnd"/>
      <w:r w:rsidR="00FE549F" w:rsidRPr="001231E3">
        <w:rPr>
          <w:rFonts w:ascii="Times New Roman" w:hAnsi="Times New Roman"/>
          <w:szCs w:val="24"/>
        </w:rPr>
        <w:t xml:space="preserve"> techniques listed</w:t>
      </w:r>
      <w:r w:rsidR="007578E1" w:rsidRPr="001231E3">
        <w:rPr>
          <w:rFonts w:ascii="Times New Roman" w:hAnsi="Times New Roman"/>
          <w:szCs w:val="24"/>
        </w:rPr>
        <w:t xml:space="preserve"> + </w:t>
      </w:r>
      <w:proofErr w:type="spellStart"/>
      <w:r w:rsidR="007578E1" w:rsidRPr="001231E3">
        <w:rPr>
          <w:rFonts w:ascii="Times New Roman" w:hAnsi="Times New Roman"/>
          <w:szCs w:val="24"/>
        </w:rPr>
        <w:t>IDd</w:t>
      </w:r>
      <w:proofErr w:type="spellEnd"/>
      <w:r w:rsidR="00FE549F" w:rsidRPr="001231E3">
        <w:rPr>
          <w:rFonts w:ascii="Times New Roman" w:hAnsi="Times New Roman"/>
          <w:szCs w:val="24"/>
        </w:rPr>
        <w:t>. Green wood easier to work but harder to control shaping. Ochre helps prevent degradation through exposure (203). Standardized methods used in CC replicated by experiment.</w:t>
      </w:r>
      <w:r w:rsidR="007578E1" w:rsidRPr="001231E3">
        <w:rPr>
          <w:rFonts w:ascii="Times New Roman" w:hAnsi="Times New Roman"/>
          <w:szCs w:val="24"/>
        </w:rPr>
        <w:t xml:space="preserve"> Saw + snap as dominant technique.</w:t>
      </w:r>
    </w:p>
    <w:p w14:paraId="4F78AC3D" w14:textId="77777777" w:rsidR="007578E1" w:rsidRPr="001231E3" w:rsidRDefault="00BF30FB" w:rsidP="00437CBB">
      <w:pPr>
        <w:ind w:right="-720"/>
        <w:rPr>
          <w:rFonts w:ascii="Times New Roman" w:hAnsi="Times New Roman"/>
          <w:szCs w:val="24"/>
        </w:rPr>
      </w:pPr>
      <w:r w:rsidRPr="001231E3">
        <w:rPr>
          <w:rFonts w:ascii="Times New Roman" w:hAnsi="Times New Roman"/>
          <w:szCs w:val="24"/>
        </w:rPr>
        <w:t xml:space="preserve"> </w:t>
      </w:r>
      <w:r w:rsidRPr="001231E3">
        <w:rPr>
          <w:rFonts w:ascii="Times New Roman" w:hAnsi="Times New Roman"/>
          <w:szCs w:val="24"/>
        </w:rPr>
        <w:tab/>
        <w:t>P 194</w:t>
      </w:r>
      <w:r w:rsidR="00B84D40" w:rsidRPr="001231E3">
        <w:rPr>
          <w:rFonts w:ascii="Times New Roman" w:hAnsi="Times New Roman"/>
          <w:szCs w:val="24"/>
        </w:rPr>
        <w:t>-219:</w:t>
      </w:r>
      <w:r w:rsidRPr="001231E3">
        <w:rPr>
          <w:rFonts w:ascii="Times New Roman" w:hAnsi="Times New Roman"/>
          <w:szCs w:val="24"/>
        </w:rPr>
        <w:t xml:space="preserve"> atlatl darts, 59 </w:t>
      </w:r>
      <w:proofErr w:type="spellStart"/>
      <w:r w:rsidRPr="001231E3">
        <w:rPr>
          <w:rFonts w:ascii="Times New Roman" w:hAnsi="Times New Roman"/>
          <w:szCs w:val="24"/>
        </w:rPr>
        <w:t>mainshaft</w:t>
      </w:r>
      <w:proofErr w:type="spellEnd"/>
      <w:r w:rsidRPr="001231E3">
        <w:rPr>
          <w:rFonts w:ascii="Times New Roman" w:hAnsi="Times New Roman"/>
          <w:szCs w:val="24"/>
        </w:rPr>
        <w:t xml:space="preserve"> frags from CC, DC, and SCC. </w:t>
      </w:r>
      <w:r w:rsidR="00686A44" w:rsidRPr="001231E3">
        <w:rPr>
          <w:rFonts w:ascii="Times New Roman" w:hAnsi="Times New Roman"/>
          <w:szCs w:val="24"/>
        </w:rPr>
        <w:t xml:space="preserve"> Proximal </w:t>
      </w:r>
      <w:proofErr w:type="spellStart"/>
      <w:r w:rsidR="00686A44" w:rsidRPr="001231E3">
        <w:rPr>
          <w:rFonts w:ascii="Times New Roman" w:hAnsi="Times New Roman"/>
          <w:szCs w:val="24"/>
        </w:rPr>
        <w:t>mainshaft</w:t>
      </w:r>
      <w:proofErr w:type="spellEnd"/>
      <w:r w:rsidR="00686A44" w:rsidRPr="001231E3">
        <w:rPr>
          <w:rFonts w:ascii="Times New Roman" w:hAnsi="Times New Roman"/>
          <w:szCs w:val="24"/>
        </w:rPr>
        <w:t xml:space="preserve"> frags - 41 from Plains, 5 from Gt B. </w:t>
      </w:r>
      <w:r w:rsidRPr="001231E3">
        <w:rPr>
          <w:rFonts w:ascii="Times New Roman" w:hAnsi="Times New Roman"/>
          <w:szCs w:val="24"/>
        </w:rPr>
        <w:t xml:space="preserve">Some statistical diffs in measures between Plains and Gt Basin: GB has wider proximal shaft, wider + deeper sockets. </w:t>
      </w:r>
      <w:proofErr w:type="spellStart"/>
      <w:r w:rsidR="00B84D40" w:rsidRPr="001231E3">
        <w:rPr>
          <w:rFonts w:ascii="Times New Roman" w:hAnsi="Times New Roman"/>
          <w:szCs w:val="24"/>
        </w:rPr>
        <w:t>Prox</w:t>
      </w:r>
      <w:proofErr w:type="spellEnd"/>
      <w:r w:rsidR="00B84D40" w:rsidRPr="001231E3">
        <w:rPr>
          <w:rFonts w:ascii="Times New Roman" w:hAnsi="Times New Roman"/>
          <w:szCs w:val="24"/>
        </w:rPr>
        <w:t xml:space="preserve"> (socket) diameter 5-10 mm [</w:t>
      </w:r>
      <w:proofErr w:type="gramStart"/>
      <w:r w:rsidR="00B84D40" w:rsidRPr="001231E3">
        <w:rPr>
          <w:rFonts w:ascii="Times New Roman" w:hAnsi="Times New Roman"/>
          <w:szCs w:val="24"/>
        </w:rPr>
        <w:t>pretty small</w:t>
      </w:r>
      <w:proofErr w:type="gramEnd"/>
      <w:r w:rsidR="00B84D40" w:rsidRPr="001231E3">
        <w:rPr>
          <w:rFonts w:ascii="Times New Roman" w:hAnsi="Times New Roman"/>
          <w:szCs w:val="24"/>
        </w:rPr>
        <w:t xml:space="preserve">]. </w:t>
      </w:r>
      <w:proofErr w:type="spellStart"/>
      <w:r w:rsidRPr="001231E3">
        <w:rPr>
          <w:rFonts w:ascii="Times New Roman" w:hAnsi="Times New Roman"/>
          <w:szCs w:val="24"/>
        </w:rPr>
        <w:t>Prox</w:t>
      </w:r>
      <w:proofErr w:type="spellEnd"/>
      <w:r w:rsidRPr="001231E3">
        <w:rPr>
          <w:rFonts w:ascii="Times New Roman" w:hAnsi="Times New Roman"/>
          <w:szCs w:val="24"/>
        </w:rPr>
        <w:t xml:space="preserve"> shafts </w:t>
      </w:r>
      <w:proofErr w:type="spellStart"/>
      <w:proofErr w:type="gramStart"/>
      <w:r w:rsidRPr="001231E3">
        <w:rPr>
          <w:rFonts w:ascii="Times New Roman" w:hAnsi="Times New Roman"/>
          <w:szCs w:val="24"/>
        </w:rPr>
        <w:t>planed</w:t>
      </w:r>
      <w:proofErr w:type="spellEnd"/>
      <w:proofErr w:type="gramEnd"/>
      <w:r w:rsidRPr="001231E3">
        <w:rPr>
          <w:rFonts w:ascii="Times New Roman" w:hAnsi="Times New Roman"/>
          <w:szCs w:val="24"/>
        </w:rPr>
        <w:t xml:space="preserve"> to remove bark and reduce diameter, sometimes sinew wrapped, some burnished + with ochre.  59% intentionally cut off, others burned or broken. Rim of socket shows use-wear, often all around, indicating dart not used in consistent orientation [that’s hard to imagine, given biased flex of all darts</w:t>
      </w:r>
      <w:r w:rsidR="00F37A0F" w:rsidRPr="001231E3">
        <w:rPr>
          <w:rFonts w:ascii="Times New Roman" w:hAnsi="Times New Roman"/>
          <w:szCs w:val="24"/>
        </w:rPr>
        <w:t xml:space="preserve"> - his good photos do show diffs in wear, but high wear all around may </w:t>
      </w:r>
      <w:proofErr w:type="gramStart"/>
      <w:r w:rsidR="00F37A0F" w:rsidRPr="001231E3">
        <w:rPr>
          <w:rFonts w:ascii="Times New Roman" w:hAnsi="Times New Roman"/>
          <w:szCs w:val="24"/>
        </w:rPr>
        <w:t>actually be</w:t>
      </w:r>
      <w:proofErr w:type="gramEnd"/>
      <w:r w:rsidR="00F37A0F" w:rsidRPr="001231E3">
        <w:rPr>
          <w:rFonts w:ascii="Times New Roman" w:hAnsi="Times New Roman"/>
          <w:szCs w:val="24"/>
        </w:rPr>
        <w:t xml:space="preserve"> intentional finish</w:t>
      </w:r>
      <w:r w:rsidRPr="001231E3">
        <w:rPr>
          <w:rFonts w:ascii="Times New Roman" w:hAnsi="Times New Roman"/>
          <w:szCs w:val="24"/>
        </w:rPr>
        <w:t xml:space="preserve">]. 8 </w:t>
      </w:r>
      <w:proofErr w:type="spellStart"/>
      <w:r w:rsidRPr="001231E3">
        <w:rPr>
          <w:rFonts w:ascii="Times New Roman" w:hAnsi="Times New Roman"/>
          <w:szCs w:val="24"/>
        </w:rPr>
        <w:t>prox</w:t>
      </w:r>
      <w:proofErr w:type="spellEnd"/>
      <w:r w:rsidRPr="001231E3">
        <w:rPr>
          <w:rFonts w:ascii="Times New Roman" w:hAnsi="Times New Roman"/>
          <w:szCs w:val="24"/>
        </w:rPr>
        <w:t xml:space="preserve"> shafts from CC, 4 were willow.</w:t>
      </w:r>
    </w:p>
    <w:p w14:paraId="63747760" w14:textId="77777777" w:rsidR="00686A44" w:rsidRPr="001231E3" w:rsidRDefault="00F37A0F" w:rsidP="00437CBB">
      <w:pPr>
        <w:ind w:right="-720"/>
        <w:rPr>
          <w:rFonts w:ascii="Times New Roman" w:hAnsi="Times New Roman"/>
          <w:szCs w:val="24"/>
        </w:rPr>
      </w:pPr>
      <w:r w:rsidRPr="001231E3">
        <w:rPr>
          <w:rFonts w:ascii="Times New Roman" w:hAnsi="Times New Roman"/>
          <w:szCs w:val="24"/>
        </w:rPr>
        <w:tab/>
      </w:r>
      <w:r w:rsidR="00686A44" w:rsidRPr="001231E3">
        <w:rPr>
          <w:rFonts w:ascii="Times New Roman" w:hAnsi="Times New Roman"/>
          <w:szCs w:val="24"/>
        </w:rPr>
        <w:t xml:space="preserve">Distal </w:t>
      </w:r>
      <w:proofErr w:type="spellStart"/>
      <w:r w:rsidR="00686A44" w:rsidRPr="001231E3">
        <w:rPr>
          <w:rFonts w:ascii="Times New Roman" w:hAnsi="Times New Roman"/>
          <w:szCs w:val="24"/>
        </w:rPr>
        <w:t>mainshafts</w:t>
      </w:r>
      <w:proofErr w:type="spellEnd"/>
      <w:r w:rsidR="00686A44" w:rsidRPr="001231E3">
        <w:rPr>
          <w:rFonts w:ascii="Times New Roman" w:hAnsi="Times New Roman"/>
          <w:szCs w:val="24"/>
        </w:rPr>
        <w:t xml:space="preserve"> with deep drilled socket (14 Plains, 5 Gt B), no metrical diffs</w:t>
      </w:r>
      <w:r w:rsidRPr="001231E3">
        <w:rPr>
          <w:rFonts w:ascii="Times New Roman" w:hAnsi="Times New Roman"/>
          <w:szCs w:val="24"/>
        </w:rPr>
        <w:t>, 10-18 mm diam</w:t>
      </w:r>
      <w:r w:rsidR="00686A44" w:rsidRPr="001231E3">
        <w:rPr>
          <w:rFonts w:ascii="Times New Roman" w:hAnsi="Times New Roman"/>
          <w:szCs w:val="24"/>
        </w:rPr>
        <w:t xml:space="preserve">. A number intentionally cut off, probably shaft rejuvenation after </w:t>
      </w:r>
      <w:r w:rsidR="00686A44" w:rsidRPr="001231E3">
        <w:rPr>
          <w:rFonts w:ascii="Times New Roman" w:hAnsi="Times New Roman"/>
          <w:szCs w:val="24"/>
        </w:rPr>
        <w:lastRenderedPageBreak/>
        <w:t>damage to socket. At CC, 6 distal shafts, hazel and Phragmites.</w:t>
      </w:r>
    </w:p>
    <w:p w14:paraId="06148834" w14:textId="77777777" w:rsidR="00686A44" w:rsidRPr="001231E3" w:rsidRDefault="00686A44" w:rsidP="00437CBB">
      <w:pPr>
        <w:ind w:right="-720"/>
        <w:rPr>
          <w:rFonts w:ascii="Times New Roman" w:hAnsi="Times New Roman"/>
          <w:szCs w:val="24"/>
        </w:rPr>
      </w:pPr>
      <w:r w:rsidRPr="001231E3">
        <w:rPr>
          <w:rFonts w:ascii="Times New Roman" w:hAnsi="Times New Roman"/>
          <w:szCs w:val="24"/>
        </w:rPr>
        <w:t xml:space="preserve"> </w:t>
      </w:r>
      <w:r w:rsidR="00F37A0F" w:rsidRPr="001231E3">
        <w:rPr>
          <w:rFonts w:ascii="Times New Roman" w:hAnsi="Times New Roman"/>
          <w:szCs w:val="24"/>
        </w:rPr>
        <w:tab/>
      </w:r>
      <w:r w:rsidRPr="001231E3">
        <w:rPr>
          <w:rFonts w:ascii="Times New Roman" w:hAnsi="Times New Roman"/>
          <w:szCs w:val="24"/>
        </w:rPr>
        <w:t xml:space="preserve">Three </w:t>
      </w:r>
      <w:proofErr w:type="spellStart"/>
      <w:r w:rsidRPr="001231E3">
        <w:rPr>
          <w:rFonts w:ascii="Times New Roman" w:hAnsi="Times New Roman"/>
          <w:szCs w:val="24"/>
        </w:rPr>
        <w:t>mainshaft</w:t>
      </w:r>
      <w:proofErr w:type="spellEnd"/>
      <w:r w:rsidRPr="001231E3">
        <w:rPr>
          <w:rFonts w:ascii="Times New Roman" w:hAnsi="Times New Roman"/>
          <w:szCs w:val="24"/>
        </w:rPr>
        <w:t xml:space="preserve"> repairs or joints, (CC2, SPC1) with bi-pointed wooden insert into opposed sockets. One CC specimen </w:t>
      </w:r>
      <w:r w:rsidRPr="001231E3">
        <w:rPr>
          <w:rFonts w:ascii="Times New Roman" w:hAnsi="Times New Roman"/>
          <w:i/>
          <w:szCs w:val="24"/>
        </w:rPr>
        <w:t>Phragmites</w:t>
      </w:r>
      <w:r w:rsidRPr="001231E3">
        <w:rPr>
          <w:rFonts w:ascii="Times New Roman" w:hAnsi="Times New Roman"/>
          <w:szCs w:val="24"/>
        </w:rPr>
        <w:t xml:space="preserve"> + </w:t>
      </w:r>
      <w:r w:rsidR="00F525AA" w:rsidRPr="001231E3">
        <w:rPr>
          <w:rFonts w:ascii="Times New Roman" w:hAnsi="Times New Roman"/>
          <w:szCs w:val="24"/>
        </w:rPr>
        <w:t>chokecherry + willow, with resin mastic in socket.</w:t>
      </w:r>
    </w:p>
    <w:p w14:paraId="5CB9DCB3" w14:textId="77777777" w:rsidR="00F525AA" w:rsidRPr="001231E3" w:rsidRDefault="00F525AA" w:rsidP="00437CBB">
      <w:pPr>
        <w:ind w:right="-720"/>
        <w:rPr>
          <w:rFonts w:ascii="Times New Roman" w:hAnsi="Times New Roman"/>
          <w:szCs w:val="24"/>
        </w:rPr>
      </w:pPr>
      <w:r w:rsidRPr="001231E3">
        <w:rPr>
          <w:rFonts w:ascii="Times New Roman" w:hAnsi="Times New Roman"/>
          <w:szCs w:val="24"/>
        </w:rPr>
        <w:tab/>
        <w:t>Shaft frags up to 510 mm, regular taper. Shorter pieces less regular, probably from repeated maintenance. Assuming constant taper, shaft was 135-155 cm long, estimated weights 47-76 grams.</w:t>
      </w:r>
    </w:p>
    <w:p w14:paraId="6154A680" w14:textId="77777777" w:rsidR="00F525AA" w:rsidRPr="001231E3" w:rsidRDefault="00F525AA" w:rsidP="00437CBB">
      <w:pPr>
        <w:ind w:right="-720"/>
        <w:rPr>
          <w:rFonts w:ascii="Times New Roman" w:hAnsi="Times New Roman"/>
          <w:szCs w:val="24"/>
        </w:rPr>
      </w:pPr>
      <w:r w:rsidRPr="001231E3">
        <w:rPr>
          <w:rFonts w:ascii="Times New Roman" w:hAnsi="Times New Roman"/>
          <w:szCs w:val="24"/>
        </w:rPr>
        <w:tab/>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- 134 frags, 6 complete, 3 w stone points. 96 </w:t>
      </w:r>
      <w:proofErr w:type="spellStart"/>
      <w:r w:rsidRPr="001231E3">
        <w:rPr>
          <w:rFonts w:ascii="Times New Roman" w:hAnsi="Times New Roman"/>
          <w:szCs w:val="24"/>
        </w:rPr>
        <w:t>prox</w:t>
      </w:r>
      <w:proofErr w:type="spellEnd"/>
      <w:r w:rsidRPr="001231E3">
        <w:rPr>
          <w:rFonts w:ascii="Times New Roman" w:hAnsi="Times New Roman"/>
          <w:szCs w:val="24"/>
        </w:rPr>
        <w:t xml:space="preserve"> frags, tapered by whittling, scraping or abrasion. 40% taper down from socket to point.  No statistical diffs between Plains and Gt B. </w:t>
      </w:r>
      <w:r w:rsidR="00251860" w:rsidRPr="001231E3">
        <w:rPr>
          <w:rFonts w:ascii="Times New Roman" w:hAnsi="Times New Roman"/>
          <w:szCs w:val="24"/>
        </w:rPr>
        <w:t>Some show heavy impact battering [</w:t>
      </w:r>
      <w:proofErr w:type="gramStart"/>
      <w:r w:rsidR="00251860" w:rsidRPr="001231E3">
        <w:rPr>
          <w:rFonts w:ascii="Times New Roman" w:hAnsi="Times New Roman"/>
          <w:szCs w:val="24"/>
        </w:rPr>
        <w:t>really heavy</w:t>
      </w:r>
      <w:proofErr w:type="gramEnd"/>
      <w:r w:rsidR="00251860" w:rsidRPr="001231E3">
        <w:rPr>
          <w:rFonts w:ascii="Times New Roman" w:hAnsi="Times New Roman"/>
          <w:szCs w:val="24"/>
        </w:rPr>
        <w:t xml:space="preserve"> in some cases - multiple uses against hard target, presumably indicates practice throwing since they are too damaged for hunting use. He suggests use of shaft + battered fore as walking stick - NOT a good or likely use for an atlatl dart</w:t>
      </w:r>
      <w:r w:rsidR="00F37A0F" w:rsidRPr="001231E3">
        <w:rPr>
          <w:rFonts w:ascii="Times New Roman" w:hAnsi="Times New Roman"/>
          <w:szCs w:val="24"/>
        </w:rPr>
        <w:t>. They are splintered into a bro</w:t>
      </w:r>
      <w:r w:rsidR="00A8523D" w:rsidRPr="001231E3">
        <w:rPr>
          <w:rFonts w:ascii="Times New Roman" w:hAnsi="Times New Roman"/>
          <w:szCs w:val="24"/>
        </w:rPr>
        <w:t xml:space="preserve">om, also not walking stick wear, maybe even hammered into something </w:t>
      </w:r>
      <w:r w:rsidR="00F37A0F" w:rsidRPr="001231E3">
        <w:rPr>
          <w:rFonts w:ascii="Times New Roman" w:hAnsi="Times New Roman"/>
          <w:szCs w:val="24"/>
        </w:rPr>
        <w:t>- fig 5.21</w:t>
      </w:r>
      <w:r w:rsidR="00251860" w:rsidRPr="001231E3">
        <w:rPr>
          <w:rFonts w:ascii="Times New Roman" w:hAnsi="Times New Roman"/>
          <w:szCs w:val="24"/>
        </w:rPr>
        <w:t xml:space="preserve">]. 10 of 19 from CC tested for wood ID: 1 serviceberry, 9 </w:t>
      </w:r>
      <w:r w:rsidR="00251860" w:rsidRPr="001231E3">
        <w:rPr>
          <w:rFonts w:ascii="Times New Roman" w:hAnsi="Times New Roman"/>
          <w:i/>
          <w:szCs w:val="24"/>
        </w:rPr>
        <w:t>Prunus</w:t>
      </w:r>
      <w:r w:rsidR="00251860" w:rsidRPr="001231E3">
        <w:rPr>
          <w:rFonts w:ascii="Times New Roman" w:hAnsi="Times New Roman"/>
          <w:szCs w:val="24"/>
        </w:rPr>
        <w:t xml:space="preserve">, probably chokecherry.  36 “distal spatulate” </w:t>
      </w:r>
      <w:proofErr w:type="spellStart"/>
      <w:r w:rsidR="00251860" w:rsidRPr="001231E3">
        <w:rPr>
          <w:rFonts w:ascii="Times New Roman" w:hAnsi="Times New Roman"/>
          <w:szCs w:val="24"/>
        </w:rPr>
        <w:t>foreshafts</w:t>
      </w:r>
      <w:proofErr w:type="spellEnd"/>
      <w:r w:rsidR="00251860" w:rsidRPr="001231E3">
        <w:rPr>
          <w:rFonts w:ascii="Times New Roman" w:hAnsi="Times New Roman"/>
          <w:szCs w:val="24"/>
        </w:rPr>
        <w:t xml:space="preserve"> - narrowed, then left wider at distal to hold stone point. These only from Plains CC, SCC, DC, not from Gt B. Opposed cut to remove tenon to form slot for point, often burnished, with ochre. Often sinew wrapped [or to hold point] and split from impact driving back point. From CC, 4 examples, one willow, one Prunus. Three complete from Spring Creek Cave - two with stone pts - longest is 149 mm long with 32 mm long stone point [illustrations also in </w:t>
      </w:r>
      <w:proofErr w:type="spellStart"/>
      <w:r w:rsidR="00251860" w:rsidRPr="001231E3">
        <w:rPr>
          <w:rFonts w:ascii="Times New Roman" w:hAnsi="Times New Roman"/>
          <w:szCs w:val="24"/>
        </w:rPr>
        <w:t>Frison</w:t>
      </w:r>
      <w:proofErr w:type="spellEnd"/>
      <w:r w:rsidR="00251860" w:rsidRPr="001231E3">
        <w:rPr>
          <w:rFonts w:ascii="Times New Roman" w:hAnsi="Times New Roman"/>
          <w:szCs w:val="24"/>
        </w:rPr>
        <w:t>]. Others 78, 57 mm long.</w:t>
      </w:r>
      <w:r w:rsidR="00B84D40" w:rsidRPr="001231E3">
        <w:rPr>
          <w:rFonts w:ascii="Times New Roman" w:hAnsi="Times New Roman"/>
          <w:szCs w:val="24"/>
        </w:rPr>
        <w:t xml:space="preserve"> Estimated lengths for others 220-336 mm, weight if Prunus ca 12 grams, add stone point av. 6.5 grams + sinew = ca 18-19 gm at 300 mm long.</w:t>
      </w:r>
    </w:p>
    <w:p w14:paraId="078476C9" w14:textId="77777777" w:rsidR="004642B4" w:rsidRPr="001231E3" w:rsidRDefault="00F37A0F" w:rsidP="00437CBB">
      <w:pPr>
        <w:ind w:right="-720"/>
        <w:rPr>
          <w:rFonts w:ascii="Times New Roman" w:hAnsi="Times New Roman"/>
          <w:szCs w:val="24"/>
        </w:rPr>
      </w:pPr>
      <w:r w:rsidRPr="001231E3">
        <w:rPr>
          <w:rFonts w:ascii="Times New Roman" w:hAnsi="Times New Roman"/>
          <w:szCs w:val="24"/>
        </w:rPr>
        <w:t xml:space="preserve"> </w:t>
      </w:r>
      <w:r w:rsidRPr="001231E3">
        <w:rPr>
          <w:rFonts w:ascii="Times New Roman" w:hAnsi="Times New Roman"/>
          <w:szCs w:val="24"/>
        </w:rPr>
        <w:tab/>
        <w:t xml:space="preserve">Figures - 5.12: distal </w:t>
      </w:r>
      <w:proofErr w:type="spellStart"/>
      <w:r w:rsidRPr="001231E3">
        <w:rPr>
          <w:rFonts w:ascii="Times New Roman" w:hAnsi="Times New Roman"/>
          <w:szCs w:val="24"/>
        </w:rPr>
        <w:t>mainshafts</w:t>
      </w:r>
      <w:proofErr w:type="spellEnd"/>
      <w:r w:rsidRPr="001231E3">
        <w:rPr>
          <w:rFonts w:ascii="Times New Roman" w:hAnsi="Times New Roman"/>
          <w:szCs w:val="24"/>
        </w:rPr>
        <w:t xml:space="preserve"> - DC rasped and sinew wrapped, CC sinew wrapped, but splintered with </w:t>
      </w:r>
      <w:proofErr w:type="spellStart"/>
      <w:r w:rsidRPr="001231E3">
        <w:rPr>
          <w:rFonts w:ascii="Times New Roman" w:hAnsi="Times New Roman"/>
          <w:szCs w:val="24"/>
        </w:rPr>
        <w:t>foreshaft</w:t>
      </w:r>
      <w:proofErr w:type="spellEnd"/>
      <w:r w:rsidRPr="001231E3">
        <w:rPr>
          <w:rFonts w:ascii="Times New Roman" w:hAnsi="Times New Roman"/>
          <w:szCs w:val="24"/>
        </w:rPr>
        <w:t xml:space="preserve"> fragment jammed in so tightly that the </w:t>
      </w:r>
      <w:proofErr w:type="spellStart"/>
      <w:r w:rsidRPr="001231E3">
        <w:rPr>
          <w:rFonts w:ascii="Times New Roman" w:hAnsi="Times New Roman"/>
          <w:szCs w:val="24"/>
        </w:rPr>
        <w:t>mainshaft</w:t>
      </w:r>
      <w:proofErr w:type="spellEnd"/>
      <w:r w:rsidRPr="001231E3">
        <w:rPr>
          <w:rFonts w:ascii="Times New Roman" w:hAnsi="Times New Roman"/>
          <w:szCs w:val="24"/>
        </w:rPr>
        <w:t xml:space="preserve"> was cut off </w:t>
      </w:r>
      <w:proofErr w:type="gramStart"/>
      <w:r w:rsidRPr="001231E3">
        <w:rPr>
          <w:rFonts w:ascii="Times New Roman" w:hAnsi="Times New Roman"/>
          <w:szCs w:val="24"/>
        </w:rPr>
        <w:t>in order to</w:t>
      </w:r>
      <w:proofErr w:type="gramEnd"/>
      <w:r w:rsidRPr="001231E3">
        <w:rPr>
          <w:rFonts w:ascii="Times New Roman" w:hAnsi="Times New Roman"/>
          <w:szCs w:val="24"/>
        </w:rPr>
        <w:t xml:space="preserve"> renew it. </w:t>
      </w:r>
      <w:r w:rsidR="00A8523D" w:rsidRPr="001231E3">
        <w:rPr>
          <w:rFonts w:ascii="Times New Roman" w:hAnsi="Times New Roman"/>
          <w:szCs w:val="24"/>
        </w:rPr>
        <w:t>Measurement details given in tables.</w:t>
      </w:r>
    </w:p>
    <w:p w14:paraId="7FCDC147" w14:textId="77777777" w:rsidR="00A8523D" w:rsidRPr="001231E3" w:rsidRDefault="00A8523D" w:rsidP="00437CBB">
      <w:pPr>
        <w:widowControl/>
        <w:autoSpaceDE w:val="0"/>
        <w:autoSpaceDN w:val="0"/>
        <w:adjustRightInd w:val="0"/>
        <w:ind w:right="-720"/>
        <w:rPr>
          <w:rFonts w:ascii="TimesNewRomanPSMT" w:hAnsi="TimesNewRomanPSMT" w:cs="TimesNewRomanPSMT"/>
          <w:snapToGrid/>
          <w:szCs w:val="24"/>
        </w:rPr>
      </w:pPr>
      <w:r w:rsidRPr="001231E3">
        <w:rPr>
          <w:rFonts w:ascii="Times New Roman" w:hAnsi="Times New Roman"/>
          <w:szCs w:val="24"/>
        </w:rPr>
        <w:tab/>
        <w:t>Conclusions (</w:t>
      </w:r>
      <w:r w:rsidR="00F15FE5" w:rsidRPr="001231E3">
        <w:rPr>
          <w:rFonts w:ascii="Times New Roman" w:hAnsi="Times New Roman"/>
          <w:szCs w:val="24"/>
        </w:rPr>
        <w:t xml:space="preserve">296 </w:t>
      </w:r>
      <w:proofErr w:type="gramStart"/>
      <w:r w:rsidRPr="001231E3">
        <w:rPr>
          <w:rFonts w:ascii="Times New Roman" w:hAnsi="Times New Roman"/>
          <w:szCs w:val="24"/>
        </w:rPr>
        <w:t>-  )</w:t>
      </w:r>
      <w:proofErr w:type="gramEnd"/>
      <w:r w:rsidRPr="001231E3">
        <w:rPr>
          <w:rFonts w:ascii="Times New Roman" w:hAnsi="Times New Roman"/>
          <w:szCs w:val="24"/>
        </w:rPr>
        <w:t>. Discusses theoretical concepts, maintainability vs reliability. “</w:t>
      </w:r>
      <w:r w:rsidRPr="001231E3">
        <w:rPr>
          <w:rFonts w:ascii="TimesNewRomanPSMT" w:hAnsi="TimesNewRomanPSMT" w:cs="TimesNewRomanPSMT"/>
          <w:snapToGrid/>
          <w:szCs w:val="24"/>
        </w:rPr>
        <w:t xml:space="preserve">The compound dart, with its detachable </w:t>
      </w:r>
      <w:proofErr w:type="spellStart"/>
      <w:r w:rsidRPr="001231E3">
        <w:rPr>
          <w:rFonts w:ascii="TimesNewRomanPSMT" w:hAnsi="TimesNewRomanPSMT" w:cs="TimesNewRomanPSMT"/>
          <w:snapToGrid/>
          <w:szCs w:val="24"/>
        </w:rPr>
        <w:t>foreshaft</w:t>
      </w:r>
      <w:proofErr w:type="spellEnd"/>
      <w:r w:rsidRPr="001231E3">
        <w:rPr>
          <w:rFonts w:ascii="TimesNewRomanPSMT" w:hAnsi="TimesNewRomanPSMT" w:cs="TimesNewRomanPSMT"/>
          <w:snapToGrid/>
          <w:szCs w:val="24"/>
        </w:rPr>
        <w:t xml:space="preserve">, isolates breakage into several different segments that can be replaced or refurbished individually, without taking the entire dart out of the system (312).” </w:t>
      </w:r>
      <w:proofErr w:type="gramStart"/>
      <w:r w:rsidRPr="001231E3">
        <w:rPr>
          <w:rFonts w:ascii="TimesNewRomanPSMT" w:hAnsi="TimesNewRomanPSMT" w:cs="TimesNewRomanPSMT"/>
          <w:snapToGrid/>
          <w:szCs w:val="24"/>
        </w:rPr>
        <w:t>So</w:t>
      </w:r>
      <w:proofErr w:type="gramEnd"/>
      <w:r w:rsidRPr="001231E3">
        <w:rPr>
          <w:rFonts w:ascii="TimesNewRomanPSMT" w:hAnsi="TimesNewRomanPSMT" w:cs="TimesNewRomanPSMT"/>
          <w:snapToGrid/>
          <w:szCs w:val="24"/>
        </w:rPr>
        <w:t xml:space="preserve"> atlatl works as both maintainable, for encounter hunting, unpredictable, and reliable, with redundant replaceable parts possible for mass specialized hunting. Seasonality of wood and size suggests </w:t>
      </w:r>
      <w:r w:rsidR="00013C52" w:rsidRPr="001231E3">
        <w:rPr>
          <w:rFonts w:ascii="TimesNewRomanPSMT" w:hAnsi="TimesNewRomanPSMT" w:cs="TimesNewRomanPSMT"/>
          <w:snapToGrid/>
          <w:szCs w:val="24"/>
        </w:rPr>
        <w:t xml:space="preserve">non-growth season, possible manipulation of trees, and evidence of maintenance in sites like CC. </w:t>
      </w:r>
    </w:p>
    <w:p w14:paraId="137CACD8" w14:textId="77777777" w:rsidR="00013C52" w:rsidRPr="001231E3" w:rsidRDefault="00013C52" w:rsidP="00437CBB">
      <w:pPr>
        <w:widowControl/>
        <w:autoSpaceDE w:val="0"/>
        <w:autoSpaceDN w:val="0"/>
        <w:adjustRightInd w:val="0"/>
        <w:ind w:right="-720"/>
        <w:rPr>
          <w:rFonts w:ascii="TimesNewRomanPSMT" w:hAnsi="TimesNewRomanPSMT" w:cs="TimesNewRomanPSMT"/>
          <w:snapToGrid/>
          <w:szCs w:val="24"/>
        </w:rPr>
      </w:pPr>
      <w:r w:rsidRPr="001231E3">
        <w:rPr>
          <w:rFonts w:ascii="TimesNewRomanPSMT" w:hAnsi="TimesNewRomanPSMT" w:cs="TimesNewRomanPSMT"/>
          <w:snapToGrid/>
          <w:szCs w:val="24"/>
        </w:rPr>
        <w:t xml:space="preserve"> </w:t>
      </w:r>
      <w:r w:rsidRPr="001231E3">
        <w:rPr>
          <w:rFonts w:ascii="TimesNewRomanPSMT" w:hAnsi="TimesNewRomanPSMT" w:cs="TimesNewRomanPSMT"/>
          <w:snapToGrid/>
          <w:szCs w:val="24"/>
        </w:rPr>
        <w:tab/>
        <w:t xml:space="preserve">Reworking of stone points: “If the atlatl and compound darts are considered a balanced system, changes to one part of the system would require changes in others. This is especially true of the darts. If </w:t>
      </w:r>
      <w:proofErr w:type="gramStart"/>
      <w:r w:rsidRPr="001231E3">
        <w:rPr>
          <w:rFonts w:ascii="TimesNewRomanPSMT" w:hAnsi="TimesNewRomanPSMT" w:cs="TimesNewRomanPSMT"/>
          <w:snapToGrid/>
          <w:szCs w:val="24"/>
        </w:rPr>
        <w:t>all of</w:t>
      </w:r>
      <w:proofErr w:type="gramEnd"/>
      <w:r w:rsidRPr="001231E3">
        <w:rPr>
          <w:rFonts w:ascii="TimesNewRomanPSMT" w:hAnsi="TimesNewRomanPSMT" w:cs="TimesNewRomanPSMT"/>
          <w:snapToGrid/>
          <w:szCs w:val="24"/>
        </w:rPr>
        <w:t xml:space="preserve"> the darts were matched to a particular atlatl (see </w:t>
      </w:r>
      <w:proofErr w:type="spellStart"/>
      <w:r w:rsidRPr="001231E3">
        <w:rPr>
          <w:rFonts w:ascii="TimesNewRomanPSMT" w:hAnsi="TimesNewRomanPSMT" w:cs="TimesNewRomanPSMT"/>
          <w:snapToGrid/>
          <w:szCs w:val="24"/>
        </w:rPr>
        <w:t>Frison</w:t>
      </w:r>
      <w:proofErr w:type="spellEnd"/>
      <w:r w:rsidRPr="001231E3">
        <w:rPr>
          <w:rFonts w:ascii="TimesNewRomanPSMT" w:hAnsi="TimesNewRomanPSMT" w:cs="TimesNewRomanPSMT"/>
          <w:snapToGrid/>
          <w:szCs w:val="24"/>
        </w:rPr>
        <w:t xml:space="preserve"> 2004:209-214) and were originally within a set of required parameters, even small changes in length and/or weight would affect the performance of that dart when compared to the unchanged darts. Darts comprised of two or more segments, as in a </w:t>
      </w:r>
      <w:proofErr w:type="spellStart"/>
      <w:r w:rsidRPr="001231E3">
        <w:rPr>
          <w:rFonts w:ascii="TimesNewRomanPSMT" w:hAnsi="TimesNewRomanPSMT" w:cs="TimesNewRomanPSMT"/>
          <w:snapToGrid/>
          <w:szCs w:val="24"/>
        </w:rPr>
        <w:t>mainshaft</w:t>
      </w:r>
      <w:proofErr w:type="spellEnd"/>
      <w:r w:rsidRPr="001231E3">
        <w:rPr>
          <w:rFonts w:ascii="TimesNewRomanPSMT" w:hAnsi="TimesNewRomanPSMT" w:cs="TimesNewRomanPSMT"/>
          <w:snapToGrid/>
          <w:szCs w:val="24"/>
        </w:rPr>
        <w:t xml:space="preserve"> and a separate </w:t>
      </w:r>
      <w:proofErr w:type="spellStart"/>
      <w:r w:rsidRPr="001231E3">
        <w:rPr>
          <w:rFonts w:ascii="TimesNewRomanPSMT" w:hAnsi="TimesNewRomanPSMT" w:cs="TimesNewRomanPSMT"/>
          <w:snapToGrid/>
          <w:szCs w:val="24"/>
        </w:rPr>
        <w:t>foreshaft</w:t>
      </w:r>
      <w:proofErr w:type="spellEnd"/>
      <w:r w:rsidRPr="001231E3">
        <w:rPr>
          <w:rFonts w:ascii="TimesNewRomanPSMT" w:hAnsi="TimesNewRomanPSMT" w:cs="TimesNewRomanPSMT"/>
          <w:snapToGrid/>
          <w:szCs w:val="24"/>
        </w:rPr>
        <w:t xml:space="preserve">, together with the projectile points, would likely have required interchangeability between all the different components.” [This overestimates the effects of dart component variability - a </w:t>
      </w:r>
      <w:proofErr w:type="gramStart"/>
      <w:r w:rsidRPr="001231E3">
        <w:rPr>
          <w:rFonts w:ascii="TimesNewRomanPSMT" w:hAnsi="TimesNewRomanPSMT" w:cs="TimesNewRomanPSMT"/>
          <w:snapToGrid/>
          <w:szCs w:val="24"/>
        </w:rPr>
        <w:t>fairly wide</w:t>
      </w:r>
      <w:proofErr w:type="gramEnd"/>
      <w:r w:rsidRPr="001231E3">
        <w:rPr>
          <w:rFonts w:ascii="TimesNewRomanPSMT" w:hAnsi="TimesNewRomanPSMT" w:cs="TimesNewRomanPSMT"/>
          <w:snapToGrid/>
          <w:szCs w:val="24"/>
        </w:rPr>
        <w:t xml:space="preserve"> range gives similar results.] No evidence of fletching from these sites; balance point of 32-48% </w:t>
      </w:r>
      <w:r w:rsidR="007F2F1F" w:rsidRPr="001231E3">
        <w:rPr>
          <w:rFonts w:ascii="TimesNewRomanPSMT" w:hAnsi="TimesNewRomanPSMT" w:cs="TimesNewRomanPSMT"/>
          <w:snapToGrid/>
          <w:szCs w:val="24"/>
        </w:rPr>
        <w:t xml:space="preserve">from proximal end </w:t>
      </w:r>
      <w:r w:rsidRPr="001231E3">
        <w:rPr>
          <w:rFonts w:ascii="TimesNewRomanPSMT" w:hAnsi="TimesNewRomanPSMT" w:cs="TimesNewRomanPSMT"/>
          <w:snapToGrid/>
          <w:szCs w:val="24"/>
        </w:rPr>
        <w:t xml:space="preserve">reported by Hughes and Cundy likely needed. Using previous estimates of weight + </w:t>
      </w:r>
      <w:r w:rsidRPr="001231E3">
        <w:rPr>
          <w:rFonts w:ascii="TimesNewRomanPSMT" w:hAnsi="TimesNewRomanPSMT" w:cs="TimesNewRomanPSMT"/>
          <w:snapToGrid/>
          <w:szCs w:val="24"/>
        </w:rPr>
        <w:lastRenderedPageBreak/>
        <w:t>length, model dart would be 174 cm, weight 65.6 gm</w:t>
      </w:r>
      <w:r w:rsidR="007F2F1F" w:rsidRPr="001231E3">
        <w:rPr>
          <w:rFonts w:ascii="TimesNewRomanPSMT" w:hAnsi="TimesNewRomanPSMT" w:cs="TimesNewRomanPSMT"/>
          <w:snapToGrid/>
          <w:szCs w:val="24"/>
        </w:rPr>
        <w:t xml:space="preserve">, balance would be 46% from </w:t>
      </w:r>
      <w:proofErr w:type="spellStart"/>
      <w:r w:rsidR="007F2F1F" w:rsidRPr="001231E3">
        <w:rPr>
          <w:rFonts w:ascii="TimesNewRomanPSMT" w:hAnsi="TimesNewRomanPSMT" w:cs="TimesNewRomanPSMT"/>
          <w:snapToGrid/>
          <w:szCs w:val="24"/>
        </w:rPr>
        <w:t>prox</w:t>
      </w:r>
      <w:proofErr w:type="spellEnd"/>
      <w:r w:rsidR="007F2F1F" w:rsidRPr="001231E3">
        <w:rPr>
          <w:rFonts w:ascii="TimesNewRomanPSMT" w:hAnsi="TimesNewRomanPSMT" w:cs="TimesNewRomanPSMT"/>
          <w:snapToGrid/>
          <w:szCs w:val="24"/>
        </w:rPr>
        <w:t xml:space="preserve"> end. If rework broken </w:t>
      </w:r>
      <w:proofErr w:type="spellStart"/>
      <w:r w:rsidR="007F2F1F" w:rsidRPr="001231E3">
        <w:rPr>
          <w:rFonts w:ascii="TimesNewRomanPSMT" w:hAnsi="TimesNewRomanPSMT" w:cs="TimesNewRomanPSMT"/>
          <w:snapToGrid/>
          <w:szCs w:val="24"/>
        </w:rPr>
        <w:t>pt</w:t>
      </w:r>
      <w:proofErr w:type="spellEnd"/>
      <w:r w:rsidR="007F2F1F" w:rsidRPr="001231E3">
        <w:rPr>
          <w:rFonts w:ascii="TimesNewRomanPSMT" w:hAnsi="TimesNewRomanPSMT" w:cs="TimesNewRomanPSMT"/>
          <w:snapToGrid/>
          <w:szCs w:val="24"/>
        </w:rPr>
        <w:t xml:space="preserve"> + </w:t>
      </w:r>
      <w:proofErr w:type="spellStart"/>
      <w:r w:rsidR="007F2F1F" w:rsidRPr="001231E3">
        <w:rPr>
          <w:rFonts w:ascii="TimesNewRomanPSMT" w:hAnsi="TimesNewRomanPSMT" w:cs="TimesNewRomanPSMT"/>
          <w:snapToGrid/>
          <w:szCs w:val="24"/>
        </w:rPr>
        <w:t>foreshaft</w:t>
      </w:r>
      <w:proofErr w:type="spellEnd"/>
      <w:r w:rsidR="007F2F1F" w:rsidRPr="001231E3">
        <w:rPr>
          <w:rFonts w:ascii="TimesNewRomanPSMT" w:hAnsi="TimesNewRomanPSMT" w:cs="TimesNewRomanPSMT"/>
          <w:snapToGrid/>
          <w:szCs w:val="24"/>
        </w:rPr>
        <w:t xml:space="preserve"> by 15.5 cm and -8 grams, shifts balance, need to remove 7 cm of </w:t>
      </w:r>
      <w:proofErr w:type="spellStart"/>
      <w:r w:rsidR="007F2F1F" w:rsidRPr="001231E3">
        <w:rPr>
          <w:rFonts w:ascii="TimesNewRomanPSMT" w:hAnsi="TimesNewRomanPSMT" w:cs="TimesNewRomanPSMT"/>
          <w:snapToGrid/>
          <w:szCs w:val="24"/>
        </w:rPr>
        <w:t>prox</w:t>
      </w:r>
      <w:proofErr w:type="spellEnd"/>
      <w:r w:rsidR="007F2F1F" w:rsidRPr="001231E3">
        <w:rPr>
          <w:rFonts w:ascii="TimesNewRomanPSMT" w:hAnsi="TimesNewRomanPSMT" w:cs="TimesNewRomanPSMT"/>
          <w:snapToGrid/>
          <w:szCs w:val="24"/>
        </w:rPr>
        <w:t xml:space="preserve"> </w:t>
      </w:r>
      <w:proofErr w:type="spellStart"/>
      <w:r w:rsidR="007F2F1F" w:rsidRPr="001231E3">
        <w:rPr>
          <w:rFonts w:ascii="TimesNewRomanPSMT" w:hAnsi="TimesNewRomanPSMT" w:cs="TimesNewRomanPSMT"/>
          <w:snapToGrid/>
          <w:szCs w:val="24"/>
        </w:rPr>
        <w:t>mainshaft</w:t>
      </w:r>
      <w:proofErr w:type="spellEnd"/>
      <w:r w:rsidR="007F2F1F" w:rsidRPr="001231E3">
        <w:rPr>
          <w:rFonts w:ascii="TimesNewRomanPSMT" w:hAnsi="TimesNewRomanPSMT" w:cs="TimesNewRomanPSMT"/>
          <w:snapToGrid/>
          <w:szCs w:val="24"/>
        </w:rPr>
        <w:t xml:space="preserve"> to return to same balance.</w:t>
      </w:r>
      <w:r w:rsidR="00B34EBB" w:rsidRPr="001231E3">
        <w:rPr>
          <w:rFonts w:ascii="TimesNewRomanPSMT" w:hAnsi="TimesNewRomanPSMT" w:cs="TimesNewRomanPSMT"/>
          <w:snapToGrid/>
          <w:szCs w:val="24"/>
        </w:rPr>
        <w:t xml:space="preserve"> [Series of interesting calculations, and a good argument for looking at repair and discarded parts. The other thing affected by changing length is the flex.] Reworking a point is one way to maximize weight change without losing length.</w:t>
      </w:r>
    </w:p>
    <w:p w14:paraId="30FF8B40" w14:textId="77777777" w:rsidR="00B34EBB" w:rsidRPr="001231E3" w:rsidRDefault="00B34EBB" w:rsidP="00437CBB">
      <w:pPr>
        <w:widowControl/>
        <w:autoSpaceDE w:val="0"/>
        <w:autoSpaceDN w:val="0"/>
        <w:adjustRightInd w:val="0"/>
        <w:ind w:right="-720"/>
        <w:rPr>
          <w:rFonts w:ascii="TimesNewRomanPSMT" w:hAnsi="TimesNewRomanPSMT" w:cs="TimesNewRomanPSMT"/>
          <w:snapToGrid/>
          <w:szCs w:val="24"/>
        </w:rPr>
      </w:pPr>
      <w:r w:rsidRPr="001231E3">
        <w:rPr>
          <w:rFonts w:ascii="TimesNewRomanPSMT" w:hAnsi="TimesNewRomanPSMT" w:cs="TimesNewRomanPSMT"/>
          <w:snapToGrid/>
          <w:szCs w:val="24"/>
        </w:rPr>
        <w:tab/>
        <w:t xml:space="preserve">Spring Creek C atlatl ca 48.3 cm L, </w:t>
      </w:r>
      <w:proofErr w:type="spellStart"/>
      <w:r w:rsidRPr="001231E3">
        <w:rPr>
          <w:rFonts w:ascii="TimesNewRomanPSMT" w:hAnsi="TimesNewRomanPSMT" w:cs="TimesNewRomanPSMT"/>
          <w:snapToGrid/>
          <w:szCs w:val="24"/>
        </w:rPr>
        <w:t>wt</w:t>
      </w:r>
      <w:proofErr w:type="spellEnd"/>
      <w:r w:rsidRPr="001231E3">
        <w:rPr>
          <w:rFonts w:ascii="TimesNewRomanPSMT" w:hAnsi="TimesNewRomanPSMT" w:cs="TimesNewRomanPSMT"/>
          <w:snapToGrid/>
          <w:szCs w:val="24"/>
        </w:rPr>
        <w:t xml:space="preserve"> ca. 16 gm.</w:t>
      </w:r>
      <w:r w:rsidR="00F15FE5" w:rsidRPr="001231E3">
        <w:rPr>
          <w:rFonts w:ascii="TimesNewRomanPSMT" w:hAnsi="TimesNewRomanPSMT" w:cs="TimesNewRomanPSMT"/>
          <w:snapToGrid/>
          <w:szCs w:val="24"/>
        </w:rPr>
        <w:t xml:space="preserve"> Atlatl and dart should be matched, consistent proportions of specimens suggest 1:3 to 1:4 length and weight. “Ratio of the reconstructed dart to the reconstructed atlatl from Spring Creek is 1:3.98.” Recovered darts often reworked, lower ratios may be for discarded reworked darts, or darts to use with shorter atlatls that were not found.</w:t>
      </w:r>
    </w:p>
    <w:p w14:paraId="568DD33E" w14:textId="77777777" w:rsidR="002D49FA" w:rsidRPr="001231E3" w:rsidRDefault="002D49FA" w:rsidP="00437CBB">
      <w:pPr>
        <w:widowControl/>
        <w:autoSpaceDE w:val="0"/>
        <w:autoSpaceDN w:val="0"/>
        <w:adjustRightInd w:val="0"/>
        <w:ind w:right="-720"/>
        <w:rPr>
          <w:rFonts w:ascii="TimesNewRomanPSMT" w:hAnsi="TimesNewRomanPSMT" w:cs="TimesNewRomanPSMT"/>
          <w:snapToGrid/>
          <w:szCs w:val="24"/>
        </w:rPr>
      </w:pPr>
      <w:r w:rsidRPr="001231E3">
        <w:rPr>
          <w:rFonts w:ascii="TimesNewRomanPSMT" w:hAnsi="TimesNewRomanPSMT" w:cs="TimesNewRomanPSMT"/>
          <w:snapToGrid/>
          <w:szCs w:val="24"/>
        </w:rPr>
        <w:tab/>
        <w:t xml:space="preserve">Three hook types: male (above </w:t>
      </w:r>
      <w:proofErr w:type="spellStart"/>
      <w:r w:rsidRPr="001231E3">
        <w:rPr>
          <w:rFonts w:ascii="TimesNewRomanPSMT" w:hAnsi="TimesNewRomanPSMT" w:cs="TimesNewRomanPSMT"/>
          <w:snapToGrid/>
          <w:szCs w:val="24"/>
        </w:rPr>
        <w:t>ungrooved</w:t>
      </w:r>
      <w:proofErr w:type="spellEnd"/>
      <w:r w:rsidRPr="001231E3">
        <w:rPr>
          <w:rFonts w:ascii="TimesNewRomanPSMT" w:hAnsi="TimesNewRomanPSMT" w:cs="TimesNewRomanPSMT"/>
          <w:snapToGrid/>
          <w:szCs w:val="24"/>
        </w:rPr>
        <w:t xml:space="preserve"> board), female (groove with level hook), mixed (groove with hook above it). Male just wears interior of socket, </w:t>
      </w:r>
      <w:proofErr w:type="gramStart"/>
      <w:r w:rsidRPr="001231E3">
        <w:rPr>
          <w:rFonts w:ascii="TimesNewRomanPSMT" w:hAnsi="TimesNewRomanPSMT" w:cs="TimesNewRomanPSMT"/>
          <w:snapToGrid/>
          <w:szCs w:val="24"/>
        </w:rPr>
        <w:t>others</w:t>
      </w:r>
      <w:proofErr w:type="gramEnd"/>
      <w:r w:rsidRPr="001231E3">
        <w:rPr>
          <w:rFonts w:ascii="TimesNewRomanPSMT" w:hAnsi="TimesNewRomanPSMT" w:cs="TimesNewRomanPSMT"/>
          <w:snapToGrid/>
          <w:szCs w:val="24"/>
        </w:rPr>
        <w:t xml:space="preserve"> edges, as in these darts; SCC atlatl is “female.” [Misused terminology, and it’s not that simple.]</w:t>
      </w:r>
    </w:p>
    <w:p w14:paraId="51CACA07" w14:textId="48C5EBB4" w:rsidR="002D49FA" w:rsidRPr="001231E3" w:rsidRDefault="002D49FA" w:rsidP="00437CBB">
      <w:pPr>
        <w:widowControl/>
        <w:autoSpaceDE w:val="0"/>
        <w:autoSpaceDN w:val="0"/>
        <w:adjustRightInd w:val="0"/>
        <w:ind w:right="-720"/>
        <w:rPr>
          <w:rFonts w:ascii="TimesNewRomanPSMT" w:hAnsi="TimesNewRomanPSMT" w:cs="TimesNewRomanPSMT"/>
          <w:snapToGrid/>
          <w:szCs w:val="24"/>
        </w:rPr>
      </w:pPr>
      <w:r w:rsidRPr="001231E3">
        <w:rPr>
          <w:rFonts w:ascii="TimesNewRomanPSMT" w:hAnsi="TimesNewRomanPSMT" w:cs="TimesNewRomanPSMT"/>
          <w:snapToGrid/>
          <w:szCs w:val="24"/>
        </w:rPr>
        <w:tab/>
        <w:t>(307) Experimental info: arrow flight comparable, but not “archer’s paradox” - arrow flexes side to side, dart up and down.</w:t>
      </w:r>
      <w:r w:rsidR="00405F14" w:rsidRPr="001231E3">
        <w:rPr>
          <w:rFonts w:ascii="TimesNewRomanPSMT" w:hAnsi="TimesNewRomanPSMT" w:cs="TimesNewRomanPSMT"/>
          <w:snapToGrid/>
          <w:szCs w:val="24"/>
        </w:rPr>
        <w:t xml:space="preserve"> Experimental dart speeds range from 19 to 20 meters per second (Van Buren 1974, Raymond 1986) to 65 meters per second (Hutchings and </w:t>
      </w:r>
      <w:proofErr w:type="spellStart"/>
      <w:r w:rsidR="00405F14" w:rsidRPr="001231E3">
        <w:rPr>
          <w:rFonts w:ascii="TimesNewRomanPSMT" w:hAnsi="TimesNewRomanPSMT" w:cs="TimesNewRomanPSMT"/>
          <w:snapToGrid/>
          <w:szCs w:val="24"/>
        </w:rPr>
        <w:t>Brüchert</w:t>
      </w:r>
      <w:proofErr w:type="spellEnd"/>
      <w:r w:rsidR="00405F14" w:rsidRPr="001231E3">
        <w:rPr>
          <w:rFonts w:ascii="TimesNewRomanPSMT" w:hAnsi="TimesNewRomanPSMT" w:cs="TimesNewRomanPSMT"/>
          <w:snapToGrid/>
          <w:szCs w:val="24"/>
        </w:rPr>
        <w:t xml:space="preserve"> 1997). Hand thrown spears and javelins have recorded speeds 13.7 and 25.5 </w:t>
      </w:r>
      <w:proofErr w:type="spellStart"/>
      <w:r w:rsidR="00405F14" w:rsidRPr="001231E3">
        <w:rPr>
          <w:rFonts w:ascii="TimesNewRomanPSMT" w:hAnsi="TimesNewRomanPSMT" w:cs="TimesNewRomanPSMT"/>
          <w:snapToGrid/>
          <w:szCs w:val="24"/>
        </w:rPr>
        <w:t>mps</w:t>
      </w:r>
      <w:proofErr w:type="spellEnd"/>
      <w:r w:rsidR="00405F14" w:rsidRPr="001231E3">
        <w:rPr>
          <w:rFonts w:ascii="TimesNewRomanPSMT" w:hAnsi="TimesNewRomanPSMT" w:cs="TimesNewRomanPSMT"/>
          <w:snapToGrid/>
          <w:szCs w:val="24"/>
        </w:rPr>
        <w:t xml:space="preserve"> (Hughes 1998:352), so atlatl must do significantly better to be efficient. Velocity affects impact energy: Hutchings + </w:t>
      </w:r>
      <w:proofErr w:type="spellStart"/>
      <w:r w:rsidR="00405F14" w:rsidRPr="001231E3">
        <w:rPr>
          <w:rFonts w:ascii="TimesNewRomanPSMT" w:hAnsi="TimesNewRomanPSMT" w:cs="TimesNewRomanPSMT"/>
          <w:snapToGrid/>
          <w:szCs w:val="24"/>
        </w:rPr>
        <w:t>Bruchert</w:t>
      </w:r>
      <w:proofErr w:type="spellEnd"/>
      <w:r w:rsidR="00405F14" w:rsidRPr="001231E3">
        <w:rPr>
          <w:rFonts w:ascii="TimesNewRomanPSMT" w:hAnsi="TimesNewRomanPSMT" w:cs="TimesNewRomanPSMT"/>
          <w:snapToGrid/>
          <w:szCs w:val="24"/>
        </w:rPr>
        <w:t xml:space="preserve"> </w:t>
      </w:r>
      <w:proofErr w:type="gramStart"/>
      <w:r w:rsidR="00405F14" w:rsidRPr="001231E3">
        <w:rPr>
          <w:rFonts w:ascii="TimesNewRomanPSMT" w:hAnsi="TimesNewRomanPSMT" w:cs="TimesNewRomanPSMT"/>
          <w:snapToGrid/>
          <w:szCs w:val="24"/>
        </w:rPr>
        <w:t>222 gram</w:t>
      </w:r>
      <w:proofErr w:type="gramEnd"/>
      <w:r w:rsidR="00405F14" w:rsidRPr="001231E3">
        <w:rPr>
          <w:rFonts w:ascii="TimesNewRomanPSMT" w:hAnsi="TimesNewRomanPSMT" w:cs="TimesNewRomanPSMT"/>
          <w:snapToGrid/>
          <w:szCs w:val="24"/>
        </w:rPr>
        <w:t xml:space="preserve"> dart thrown 43.2 </w:t>
      </w:r>
      <w:proofErr w:type="spellStart"/>
      <w:r w:rsidR="00405F14" w:rsidRPr="001231E3">
        <w:rPr>
          <w:rFonts w:ascii="TimesNewRomanPSMT" w:hAnsi="TimesNewRomanPSMT" w:cs="TimesNewRomanPSMT"/>
          <w:snapToGrid/>
          <w:szCs w:val="24"/>
        </w:rPr>
        <w:t>mps</w:t>
      </w:r>
      <w:proofErr w:type="spellEnd"/>
      <w:r w:rsidR="00405F14" w:rsidRPr="001231E3">
        <w:rPr>
          <w:rFonts w:ascii="TimesNewRomanPSMT" w:hAnsi="TimesNewRomanPSMT" w:cs="TimesNewRomanPSMT"/>
          <w:snapToGrid/>
          <w:szCs w:val="24"/>
        </w:rPr>
        <w:t xml:space="preserve"> = 152.75 foot pounds of kinetic energy - heavy atlatl dart delivers more force than even modern bow. [But I doubt the velocity claimed by H+B].  </w:t>
      </w:r>
      <w:r w:rsidR="00DE1076" w:rsidRPr="001231E3">
        <w:rPr>
          <w:rFonts w:ascii="TimesNewRomanPSMT" w:hAnsi="TimesNewRomanPSMT" w:cs="TimesNewRomanPSMT"/>
          <w:snapToGrid/>
          <w:szCs w:val="24"/>
        </w:rPr>
        <w:t>Model Plains</w:t>
      </w:r>
      <w:r w:rsidR="00405F14" w:rsidRPr="001231E3">
        <w:rPr>
          <w:rFonts w:ascii="TimesNewRomanPSMT" w:hAnsi="TimesNewRomanPSMT" w:cs="TimesNewRomanPSMT"/>
          <w:snapToGrid/>
          <w:szCs w:val="24"/>
        </w:rPr>
        <w:t xml:space="preserve"> atlatl and dart </w:t>
      </w:r>
      <w:r w:rsidR="00DE1076" w:rsidRPr="001231E3">
        <w:rPr>
          <w:rFonts w:ascii="TimesNewRomanPSMT" w:hAnsi="TimesNewRomanPSMT" w:cs="TimesNewRomanPSMT"/>
          <w:snapToGrid/>
          <w:szCs w:val="24"/>
        </w:rPr>
        <w:t>(</w:t>
      </w:r>
      <w:proofErr w:type="gramStart"/>
      <w:r w:rsidR="00DE1076" w:rsidRPr="001231E3">
        <w:rPr>
          <w:rFonts w:ascii="TimesNewRomanPSMT" w:hAnsi="TimesNewRomanPSMT" w:cs="TimesNewRomanPSMT"/>
          <w:snapToGrid/>
          <w:szCs w:val="24"/>
        </w:rPr>
        <w:t>65.6 gram</w:t>
      </w:r>
      <w:proofErr w:type="gramEnd"/>
      <w:r w:rsidR="00DE1076" w:rsidRPr="001231E3">
        <w:rPr>
          <w:rFonts w:ascii="TimesNewRomanPSMT" w:hAnsi="TimesNewRomanPSMT" w:cs="TimesNewRomanPSMT"/>
          <w:snapToGrid/>
          <w:szCs w:val="24"/>
        </w:rPr>
        <w:t xml:space="preserve"> dart), </w:t>
      </w:r>
      <w:r w:rsidR="00405F14" w:rsidRPr="001231E3">
        <w:rPr>
          <w:rFonts w:ascii="TimesNewRomanPSMT" w:hAnsi="TimesNewRomanPSMT" w:cs="TimesNewRomanPSMT"/>
          <w:snapToGrid/>
          <w:szCs w:val="24"/>
        </w:rPr>
        <w:t xml:space="preserve">25 meters per second, </w:t>
      </w:r>
      <w:r w:rsidR="00DE1076" w:rsidRPr="001231E3">
        <w:rPr>
          <w:rFonts w:ascii="TimesNewRomanPSMT" w:hAnsi="TimesNewRomanPSMT" w:cs="TimesNewRomanPSMT"/>
          <w:snapToGrid/>
          <w:szCs w:val="24"/>
        </w:rPr>
        <w:t xml:space="preserve">= </w:t>
      </w:r>
      <w:r w:rsidR="00405F14" w:rsidRPr="001231E3">
        <w:rPr>
          <w:rFonts w:ascii="TimesNewRomanPSMT" w:hAnsi="TimesNewRomanPSMT" w:cs="TimesNewRomanPSMT"/>
          <w:snapToGrid/>
          <w:szCs w:val="24"/>
        </w:rPr>
        <w:t>15</w:t>
      </w:r>
      <w:r w:rsidR="00DE1076" w:rsidRPr="001231E3">
        <w:rPr>
          <w:rFonts w:ascii="TimesNewRomanPSMT" w:hAnsi="TimesNewRomanPSMT" w:cs="TimesNewRomanPSMT"/>
          <w:snapToGrid/>
          <w:szCs w:val="24"/>
        </w:rPr>
        <w:t>.12 foot pounds of energy. S</w:t>
      </w:r>
      <w:r w:rsidR="00405F14" w:rsidRPr="001231E3">
        <w:rPr>
          <w:rFonts w:ascii="TimesNewRomanPSMT" w:hAnsi="TimesNewRomanPSMT" w:cs="TimesNewRomanPSMT"/>
          <w:snapToGrid/>
          <w:szCs w:val="24"/>
        </w:rPr>
        <w:t>ame dart</w:t>
      </w:r>
      <w:r w:rsidR="004F43F1">
        <w:rPr>
          <w:rFonts w:ascii="TimesNewRomanPSMT" w:hAnsi="TimesNewRomanPSMT" w:cs="TimesNewRomanPSMT"/>
          <w:snapToGrid/>
          <w:szCs w:val="24"/>
        </w:rPr>
        <w:t xml:space="preserve"> </w:t>
      </w:r>
      <w:r w:rsidR="00405F14" w:rsidRPr="001231E3">
        <w:rPr>
          <w:rFonts w:ascii="TimesNewRomanPSMT" w:hAnsi="TimesNewRomanPSMT" w:cs="TimesNewRomanPSMT"/>
          <w:snapToGrid/>
          <w:szCs w:val="24"/>
        </w:rPr>
        <w:t xml:space="preserve">50 meters per second </w:t>
      </w:r>
      <w:r w:rsidR="00DE1076" w:rsidRPr="001231E3">
        <w:rPr>
          <w:rFonts w:ascii="TimesNewRomanPSMT" w:hAnsi="TimesNewRomanPSMT" w:cs="TimesNewRomanPSMT"/>
          <w:snapToGrid/>
          <w:szCs w:val="24"/>
        </w:rPr>
        <w:t>=</w:t>
      </w:r>
      <w:r w:rsidR="00405F14" w:rsidRPr="001231E3">
        <w:rPr>
          <w:rFonts w:ascii="TimesNewRomanPSMT" w:hAnsi="TimesNewRomanPSMT" w:cs="TimesNewRomanPSMT"/>
          <w:snapToGrid/>
          <w:szCs w:val="24"/>
        </w:rPr>
        <w:t xml:space="preserve"> </w:t>
      </w:r>
      <w:proofErr w:type="gramStart"/>
      <w:r w:rsidR="00405F14" w:rsidRPr="001231E3">
        <w:rPr>
          <w:rFonts w:ascii="TimesNewRomanPSMT" w:hAnsi="TimesNewRomanPSMT" w:cs="TimesNewRomanPSMT"/>
          <w:snapToGrid/>
          <w:szCs w:val="24"/>
        </w:rPr>
        <w:t>60.48 foot</w:t>
      </w:r>
      <w:proofErr w:type="gramEnd"/>
      <w:r w:rsidR="00405F14" w:rsidRPr="001231E3">
        <w:rPr>
          <w:rFonts w:ascii="TimesNewRomanPSMT" w:hAnsi="TimesNewRomanPSMT" w:cs="TimesNewRomanPSMT"/>
          <w:snapToGrid/>
          <w:szCs w:val="24"/>
        </w:rPr>
        <w:t xml:space="preserve"> pounds. </w:t>
      </w:r>
      <w:r w:rsidR="00DE1076" w:rsidRPr="001231E3">
        <w:rPr>
          <w:rFonts w:ascii="TimesNewRomanPSMT" w:hAnsi="TimesNewRomanPSMT" w:cs="TimesNewRomanPSMT"/>
          <w:snapToGrid/>
          <w:szCs w:val="24"/>
        </w:rPr>
        <w:t>S</w:t>
      </w:r>
      <w:r w:rsidR="00405F14" w:rsidRPr="001231E3">
        <w:rPr>
          <w:rFonts w:ascii="TimesNewRomanPSMT" w:hAnsi="TimesNewRomanPSMT" w:cs="TimesNewRomanPSMT"/>
          <w:snapToGrid/>
          <w:szCs w:val="24"/>
        </w:rPr>
        <w:t xml:space="preserve">peed </w:t>
      </w:r>
      <w:proofErr w:type="gramStart"/>
      <w:r w:rsidR="00405F14" w:rsidRPr="001231E3">
        <w:rPr>
          <w:rFonts w:ascii="TimesNewRomanPSMT" w:hAnsi="TimesNewRomanPSMT" w:cs="TimesNewRomanPSMT"/>
          <w:snapToGrid/>
          <w:szCs w:val="24"/>
        </w:rPr>
        <w:t>doubled,</w:t>
      </w:r>
      <w:proofErr w:type="gramEnd"/>
      <w:r w:rsidR="00405F14" w:rsidRPr="001231E3">
        <w:rPr>
          <w:rFonts w:ascii="TimesNewRomanPSMT" w:hAnsi="TimesNewRomanPSMT" w:cs="TimesNewRomanPSMT"/>
          <w:snapToGrid/>
          <w:szCs w:val="24"/>
        </w:rPr>
        <w:t xml:space="preserve"> impact energy increased </w:t>
      </w:r>
      <w:proofErr w:type="spellStart"/>
      <w:r w:rsidR="00405F14" w:rsidRPr="001231E3">
        <w:rPr>
          <w:rFonts w:ascii="TimesNewRomanPSMT" w:hAnsi="TimesNewRomanPSMT" w:cs="TimesNewRomanPSMT"/>
          <w:snapToGrid/>
          <w:szCs w:val="24"/>
        </w:rPr>
        <w:t>four fold</w:t>
      </w:r>
      <w:proofErr w:type="spellEnd"/>
      <w:r w:rsidR="00405F14" w:rsidRPr="001231E3">
        <w:rPr>
          <w:rFonts w:ascii="TimesNewRomanPSMT" w:hAnsi="TimesNewRomanPSMT" w:cs="TimesNewRomanPSMT"/>
          <w:snapToGrid/>
          <w:szCs w:val="24"/>
        </w:rPr>
        <w:t xml:space="preserve">. </w:t>
      </w:r>
      <w:r w:rsidR="00DE1076" w:rsidRPr="001231E3">
        <w:rPr>
          <w:rFonts w:ascii="TimesNewRomanPSMT" w:hAnsi="TimesNewRomanPSMT" w:cs="TimesNewRomanPSMT"/>
          <w:snapToGrid/>
          <w:szCs w:val="24"/>
        </w:rPr>
        <w:t>W</w:t>
      </w:r>
      <w:r w:rsidR="00405F14" w:rsidRPr="001231E3">
        <w:rPr>
          <w:rFonts w:ascii="TimesNewRomanPSMT" w:hAnsi="TimesNewRomanPSMT" w:cs="TimesNewRomanPSMT"/>
          <w:snapToGrid/>
          <w:szCs w:val="24"/>
        </w:rPr>
        <w:t>eight of the dart doubled to 131.2 grams</w:t>
      </w:r>
      <w:r w:rsidR="00DE1076" w:rsidRPr="001231E3">
        <w:rPr>
          <w:rFonts w:ascii="TimesNewRomanPSMT" w:hAnsi="TimesNewRomanPSMT" w:cs="TimesNewRomanPSMT"/>
          <w:snapToGrid/>
          <w:szCs w:val="24"/>
        </w:rPr>
        <w:t xml:space="preserve">, </w:t>
      </w:r>
      <w:r w:rsidR="00405F14" w:rsidRPr="001231E3">
        <w:rPr>
          <w:rFonts w:ascii="TimesNewRomanPSMT" w:hAnsi="TimesNewRomanPSMT" w:cs="TimesNewRomanPSMT"/>
          <w:snapToGrid/>
          <w:szCs w:val="24"/>
        </w:rPr>
        <w:t xml:space="preserve">speed held at 25 </w:t>
      </w:r>
      <w:proofErr w:type="spellStart"/>
      <w:r w:rsidR="00405F14" w:rsidRPr="001231E3">
        <w:rPr>
          <w:rFonts w:ascii="TimesNewRomanPSMT" w:hAnsi="TimesNewRomanPSMT" w:cs="TimesNewRomanPSMT"/>
          <w:snapToGrid/>
          <w:szCs w:val="24"/>
        </w:rPr>
        <w:t>m</w:t>
      </w:r>
      <w:r w:rsidR="00DE1076" w:rsidRPr="001231E3">
        <w:rPr>
          <w:rFonts w:ascii="TimesNewRomanPSMT" w:hAnsi="TimesNewRomanPSMT" w:cs="TimesNewRomanPSMT"/>
          <w:snapToGrid/>
          <w:szCs w:val="24"/>
        </w:rPr>
        <w:t>ps</w:t>
      </w:r>
      <w:proofErr w:type="spellEnd"/>
      <w:r w:rsidR="00DE1076" w:rsidRPr="001231E3">
        <w:rPr>
          <w:rFonts w:ascii="TimesNewRomanPSMT" w:hAnsi="TimesNewRomanPSMT" w:cs="TimesNewRomanPSMT"/>
          <w:snapToGrid/>
          <w:szCs w:val="24"/>
        </w:rPr>
        <w:t xml:space="preserve">, </w:t>
      </w:r>
      <w:r w:rsidR="00405F14" w:rsidRPr="001231E3">
        <w:rPr>
          <w:rFonts w:ascii="TimesNewRomanPSMT" w:hAnsi="TimesNewRomanPSMT" w:cs="TimesNewRomanPSMT"/>
          <w:snapToGrid/>
          <w:szCs w:val="24"/>
        </w:rPr>
        <w:t xml:space="preserve">the impact energy </w:t>
      </w:r>
      <w:r w:rsidR="00DE1076" w:rsidRPr="001231E3">
        <w:rPr>
          <w:rFonts w:ascii="TimesNewRomanPSMT" w:hAnsi="TimesNewRomanPSMT" w:cs="TimesNewRomanPSMT"/>
          <w:snapToGrid/>
          <w:szCs w:val="24"/>
        </w:rPr>
        <w:t>=</w:t>
      </w:r>
      <w:r w:rsidR="00405F14" w:rsidRPr="001231E3">
        <w:rPr>
          <w:rFonts w:ascii="TimesNewRomanPSMT" w:hAnsi="TimesNewRomanPSMT" w:cs="TimesNewRomanPSMT"/>
          <w:snapToGrid/>
          <w:szCs w:val="24"/>
        </w:rPr>
        <w:t xml:space="preserve"> 30.24, double</w:t>
      </w:r>
      <w:r w:rsidR="00DE1076" w:rsidRPr="001231E3">
        <w:rPr>
          <w:rFonts w:ascii="TimesNewRomanPSMT" w:hAnsi="TimesNewRomanPSMT" w:cs="TimesNewRomanPSMT"/>
          <w:snapToGrid/>
          <w:szCs w:val="24"/>
        </w:rPr>
        <w:t>d</w:t>
      </w:r>
      <w:r w:rsidR="00405F14" w:rsidRPr="001231E3">
        <w:rPr>
          <w:rFonts w:ascii="TimesNewRomanPSMT" w:hAnsi="TimesNewRomanPSMT" w:cs="TimesNewRomanPSMT"/>
          <w:snapToGrid/>
          <w:szCs w:val="24"/>
        </w:rPr>
        <w:t xml:space="preserve">. </w:t>
      </w:r>
      <w:r w:rsidR="00DE1076" w:rsidRPr="001231E3">
        <w:rPr>
          <w:rFonts w:ascii="TimesNewRomanPSMT" w:hAnsi="TimesNewRomanPSMT" w:cs="TimesNewRomanPSMT"/>
          <w:snapToGrid/>
          <w:szCs w:val="24"/>
        </w:rPr>
        <w:t>I</w:t>
      </w:r>
      <w:r w:rsidR="00405F14" w:rsidRPr="001231E3">
        <w:rPr>
          <w:rFonts w:ascii="TimesNewRomanPSMT" w:hAnsi="TimesNewRomanPSMT" w:cs="TimesNewRomanPSMT"/>
          <w:snapToGrid/>
          <w:szCs w:val="24"/>
        </w:rPr>
        <w:t>ncreasing the speed of the</w:t>
      </w:r>
      <w:r w:rsidR="00DE1076" w:rsidRPr="001231E3">
        <w:rPr>
          <w:rFonts w:ascii="TimesNewRomanPSMT" w:hAnsi="TimesNewRomanPSMT" w:cs="TimesNewRomanPSMT"/>
          <w:snapToGrid/>
          <w:szCs w:val="24"/>
        </w:rPr>
        <w:t xml:space="preserve"> projectile is more efficient i</w:t>
      </w:r>
      <w:r w:rsidR="00405F14" w:rsidRPr="001231E3">
        <w:rPr>
          <w:rFonts w:ascii="TimesNewRomanPSMT" w:hAnsi="TimesNewRomanPSMT" w:cs="TimesNewRomanPSMT"/>
          <w:snapToGrid/>
          <w:szCs w:val="24"/>
        </w:rPr>
        <w:t>ncreasing energy than increasing the weight of the projectile and maintaining or losing velocity.</w:t>
      </w:r>
      <w:r w:rsidR="00DE1076" w:rsidRPr="001231E3">
        <w:rPr>
          <w:rFonts w:ascii="TimesNewRomanPSMT" w:hAnsi="TimesNewRomanPSMT" w:cs="TimesNewRomanPSMT"/>
          <w:snapToGrid/>
          <w:szCs w:val="24"/>
        </w:rPr>
        <w:t xml:space="preserve"> </w:t>
      </w:r>
      <w:r w:rsidR="00E0197D" w:rsidRPr="001231E3">
        <w:rPr>
          <w:rFonts w:ascii="TimesNewRomanPSMT" w:hAnsi="TimesNewRomanPSMT" w:cs="TimesNewRomanPSMT"/>
          <w:snapToGrid/>
          <w:szCs w:val="24"/>
        </w:rPr>
        <w:t xml:space="preserve">Bow has set velocity, but atlatl thrower can vary power of throw [only some - I don’t think he has much practical experience.] </w:t>
      </w:r>
    </w:p>
    <w:p w14:paraId="6BB545FB" w14:textId="77777777" w:rsidR="00E0197D" w:rsidRPr="001231E3" w:rsidRDefault="00E0197D" w:rsidP="00437CBB">
      <w:pPr>
        <w:widowControl/>
        <w:autoSpaceDE w:val="0"/>
        <w:autoSpaceDN w:val="0"/>
        <w:adjustRightInd w:val="0"/>
        <w:ind w:right="-720"/>
        <w:rPr>
          <w:rFonts w:ascii="TimesNewRomanPSMT" w:hAnsi="TimesNewRomanPSMT" w:cs="TimesNewRomanPSMT"/>
          <w:snapToGrid/>
          <w:szCs w:val="24"/>
        </w:rPr>
      </w:pPr>
      <w:r w:rsidRPr="001231E3">
        <w:rPr>
          <w:rFonts w:ascii="TimesNewRomanPSMT" w:hAnsi="TimesNewRomanPSMT" w:cs="TimesNewRomanPSMT"/>
          <w:snapToGrid/>
          <w:szCs w:val="24"/>
        </w:rPr>
        <w:tab/>
        <w:t xml:space="preserve">Expense of </w:t>
      </w:r>
      <w:proofErr w:type="spellStart"/>
      <w:r w:rsidRPr="001231E3">
        <w:rPr>
          <w:rFonts w:ascii="TimesNewRomanPSMT" w:hAnsi="TimesNewRomanPSMT" w:cs="TimesNewRomanPSMT"/>
          <w:snapToGrid/>
          <w:szCs w:val="24"/>
        </w:rPr>
        <w:t>manuf</w:t>
      </w:r>
      <w:proofErr w:type="spellEnd"/>
      <w:r w:rsidRPr="001231E3">
        <w:rPr>
          <w:rFonts w:ascii="TimesNewRomanPSMT" w:hAnsi="TimesNewRomanPSMT" w:cs="TimesNewRomanPSMT"/>
          <w:snapToGrid/>
          <w:szCs w:val="24"/>
        </w:rPr>
        <w:t xml:space="preserve"> and frequent breakage make atlatl inefficient for small game. Atlatl delivers within modern recommended foot pounds for even large game (311). Atlatl + dart may encode social, ethnic identity info.</w:t>
      </w:r>
    </w:p>
    <w:p w14:paraId="244AAD6A" w14:textId="77777777" w:rsidR="00E0197D" w:rsidRPr="001231E3" w:rsidRDefault="00E0197D" w:rsidP="00437CBB">
      <w:pPr>
        <w:widowControl/>
        <w:autoSpaceDE w:val="0"/>
        <w:autoSpaceDN w:val="0"/>
        <w:adjustRightInd w:val="0"/>
        <w:ind w:right="-720"/>
        <w:rPr>
          <w:rFonts w:ascii="TimesNewRomanPSMT" w:hAnsi="TimesNewRomanPSMT" w:cs="TimesNewRomanPSMT"/>
          <w:snapToGrid/>
          <w:szCs w:val="24"/>
        </w:rPr>
      </w:pPr>
      <w:r w:rsidRPr="001231E3">
        <w:rPr>
          <w:rFonts w:ascii="TimesNewRomanPSMT" w:hAnsi="TimesNewRomanPSMT" w:cs="TimesNewRomanPSMT"/>
          <w:snapToGrid/>
          <w:szCs w:val="24"/>
        </w:rPr>
        <w:tab/>
        <w:t xml:space="preserve">Experiment (313) springy dart on floor jumped sideways, fixed and flexed atlatl propelled </w:t>
      </w:r>
      <w:proofErr w:type="gramStart"/>
      <w:r w:rsidRPr="001231E3">
        <w:rPr>
          <w:rFonts w:ascii="TimesNewRomanPSMT" w:hAnsi="TimesNewRomanPSMT" w:cs="TimesNewRomanPSMT"/>
          <w:snapToGrid/>
          <w:szCs w:val="24"/>
        </w:rPr>
        <w:t>50 gram</w:t>
      </w:r>
      <w:proofErr w:type="gramEnd"/>
      <w:r w:rsidRPr="001231E3">
        <w:rPr>
          <w:rFonts w:ascii="TimesNewRomanPSMT" w:hAnsi="TimesNewRomanPSMT" w:cs="TimesNewRomanPSMT"/>
          <w:snapToGrid/>
          <w:szCs w:val="24"/>
        </w:rPr>
        <w:t xml:space="preserve"> arrow 5.5 m, so atlatl flex could add force.</w:t>
      </w:r>
      <w:r w:rsidR="00006DA6" w:rsidRPr="001231E3">
        <w:rPr>
          <w:rFonts w:ascii="TimesNewRomanPSMT" w:hAnsi="TimesNewRomanPSMT" w:cs="TimesNewRomanPSMT"/>
          <w:snapToGrid/>
          <w:szCs w:val="24"/>
        </w:rPr>
        <w:t xml:space="preserve"> Flex of dart or atlatl may reduce likelihood of breakage.</w:t>
      </w:r>
    </w:p>
    <w:p w14:paraId="5FEB7F77" w14:textId="77777777" w:rsidR="00006DA6" w:rsidRPr="001231E3" w:rsidRDefault="00006DA6" w:rsidP="00437CBB">
      <w:pPr>
        <w:widowControl/>
        <w:autoSpaceDE w:val="0"/>
        <w:autoSpaceDN w:val="0"/>
        <w:adjustRightInd w:val="0"/>
        <w:ind w:right="-720"/>
        <w:rPr>
          <w:rFonts w:ascii="TimesNewRomanPSMT" w:hAnsi="TimesNewRomanPSMT" w:cs="TimesNewRomanPSMT"/>
          <w:snapToGrid/>
          <w:szCs w:val="24"/>
        </w:rPr>
      </w:pPr>
      <w:r w:rsidRPr="001231E3">
        <w:rPr>
          <w:rFonts w:ascii="TimesNewRomanPSMT" w:hAnsi="TimesNewRomanPSMT" w:cs="TimesNewRomanPSMT"/>
          <w:snapToGrid/>
          <w:szCs w:val="24"/>
        </w:rPr>
        <w:tab/>
        <w:t xml:space="preserve">Manufacture of Plains darts: no mastic to haft point, sinew only. Point neck width greater than spatulate </w:t>
      </w:r>
      <w:proofErr w:type="spellStart"/>
      <w:r w:rsidRPr="001231E3">
        <w:rPr>
          <w:rFonts w:ascii="TimesNewRomanPSMT" w:hAnsi="TimesNewRomanPSMT" w:cs="TimesNewRomanPSMT"/>
          <w:snapToGrid/>
          <w:szCs w:val="24"/>
        </w:rPr>
        <w:t>foreshaft</w:t>
      </w:r>
      <w:proofErr w:type="spellEnd"/>
      <w:r w:rsidRPr="001231E3">
        <w:rPr>
          <w:rFonts w:ascii="TimesNewRomanPSMT" w:hAnsi="TimesNewRomanPSMT" w:cs="TimesNewRomanPSMT"/>
          <w:snapToGrid/>
          <w:szCs w:val="24"/>
        </w:rPr>
        <w:t xml:space="preserve"> width. Spatulate </w:t>
      </w:r>
      <w:proofErr w:type="spellStart"/>
      <w:r w:rsidRPr="001231E3">
        <w:rPr>
          <w:rFonts w:ascii="TimesNewRomanPSMT" w:hAnsi="TimesNewRomanPSMT" w:cs="TimesNewRomanPSMT"/>
          <w:snapToGrid/>
          <w:szCs w:val="24"/>
        </w:rPr>
        <w:t>foreshaft</w:t>
      </w:r>
      <w:proofErr w:type="spellEnd"/>
      <w:r w:rsidRPr="001231E3">
        <w:rPr>
          <w:rFonts w:ascii="TimesNewRomanPSMT" w:hAnsi="TimesNewRomanPSMT" w:cs="TimesNewRomanPSMT"/>
          <w:snapToGrid/>
          <w:szCs w:val="24"/>
        </w:rPr>
        <w:t xml:space="preserve"> head gives added support, point notches are weak point. </w:t>
      </w:r>
      <w:proofErr w:type="spellStart"/>
      <w:r w:rsidRPr="001231E3">
        <w:rPr>
          <w:rFonts w:ascii="TimesNewRomanPSMT" w:hAnsi="TimesNewRomanPSMT" w:cs="TimesNewRomanPSMT"/>
          <w:snapToGrid/>
          <w:szCs w:val="24"/>
        </w:rPr>
        <w:t>Foreshaft</w:t>
      </w:r>
      <w:proofErr w:type="spellEnd"/>
      <w:r w:rsidRPr="001231E3">
        <w:rPr>
          <w:rFonts w:ascii="TimesNewRomanPSMT" w:hAnsi="TimesNewRomanPSMT" w:cs="TimesNewRomanPSMT"/>
          <w:snapToGrid/>
          <w:szCs w:val="24"/>
        </w:rPr>
        <w:t xml:space="preserve"> unlikely to detach when hitting target</w:t>
      </w:r>
      <w:r w:rsidR="00276AAD" w:rsidRPr="001231E3">
        <w:rPr>
          <w:rFonts w:ascii="TimesNewRomanPSMT" w:hAnsi="TimesNewRomanPSMT" w:cs="TimesNewRomanPSMT"/>
          <w:snapToGrid/>
          <w:szCs w:val="24"/>
        </w:rPr>
        <w:t>, requires force. Wound depth needed for different animals calculated. Higher mass and thicker stone point make atlatl more likely to penetrate ribs than arrow. Stone point cuts larger wound than wood. [He makes elaborate calculations, which might be useful for comparison of proje</w:t>
      </w:r>
      <w:r w:rsidR="0044164F" w:rsidRPr="001231E3">
        <w:rPr>
          <w:rFonts w:ascii="TimesNewRomanPSMT" w:hAnsi="TimesNewRomanPSMT" w:cs="TimesNewRomanPSMT"/>
          <w:snapToGrid/>
          <w:szCs w:val="24"/>
        </w:rPr>
        <w:t>c</w:t>
      </w:r>
      <w:r w:rsidR="00276AAD" w:rsidRPr="001231E3">
        <w:rPr>
          <w:rFonts w:ascii="TimesNewRomanPSMT" w:hAnsi="TimesNewRomanPSMT" w:cs="TimesNewRomanPSMT"/>
          <w:snapToGrid/>
          <w:szCs w:val="24"/>
        </w:rPr>
        <w:t>tiles. But you can’t tell whether he has any actual hunting or experimental experience.]</w:t>
      </w:r>
    </w:p>
    <w:p w14:paraId="6885EEC4" w14:textId="77777777" w:rsidR="00276AAD" w:rsidRPr="001231E3" w:rsidRDefault="00276AAD" w:rsidP="00437CBB">
      <w:pPr>
        <w:widowControl/>
        <w:autoSpaceDE w:val="0"/>
        <w:autoSpaceDN w:val="0"/>
        <w:adjustRightInd w:val="0"/>
        <w:ind w:right="-720"/>
        <w:rPr>
          <w:rFonts w:ascii="TimesNewRomanPSMT" w:hAnsi="TimesNewRomanPSMT" w:cs="TimesNewRomanPSMT"/>
          <w:snapToGrid/>
          <w:szCs w:val="24"/>
        </w:rPr>
      </w:pPr>
      <w:r w:rsidRPr="001231E3">
        <w:rPr>
          <w:rFonts w:ascii="TimesNewRomanPSMT" w:hAnsi="TimesNewRomanPSMT" w:cs="TimesNewRomanPSMT"/>
          <w:snapToGrid/>
          <w:szCs w:val="24"/>
        </w:rPr>
        <w:lastRenderedPageBreak/>
        <w:t xml:space="preserve">Caves lack the discarded tenons indicating </w:t>
      </w:r>
      <w:proofErr w:type="spellStart"/>
      <w:r w:rsidRPr="001231E3">
        <w:rPr>
          <w:rFonts w:ascii="TimesNewRomanPSMT" w:hAnsi="TimesNewRomanPSMT" w:cs="TimesNewRomanPSMT"/>
          <w:snapToGrid/>
          <w:szCs w:val="24"/>
        </w:rPr>
        <w:t>foreshaft</w:t>
      </w:r>
      <w:proofErr w:type="spellEnd"/>
      <w:r w:rsidRPr="001231E3">
        <w:rPr>
          <w:rFonts w:ascii="TimesNewRomanPSMT" w:hAnsi="TimesNewRomanPSMT" w:cs="TimesNewRomanPSMT"/>
          <w:snapToGrid/>
          <w:szCs w:val="24"/>
        </w:rPr>
        <w:t xml:space="preserve"> notching, probably more used for maintenance and repair (3</w:t>
      </w:r>
      <w:r w:rsidR="00B6374F" w:rsidRPr="001231E3">
        <w:rPr>
          <w:rFonts w:ascii="TimesNewRomanPSMT" w:hAnsi="TimesNewRomanPSMT" w:cs="TimesNewRomanPSMT"/>
          <w:snapToGrid/>
          <w:szCs w:val="24"/>
        </w:rPr>
        <w:t>30).</w:t>
      </w:r>
    </w:p>
    <w:p w14:paraId="7525BCAD" w14:textId="77777777" w:rsidR="00B6374F" w:rsidRPr="001231E3" w:rsidRDefault="00B6374F" w:rsidP="00437CBB">
      <w:pPr>
        <w:widowControl/>
        <w:autoSpaceDE w:val="0"/>
        <w:autoSpaceDN w:val="0"/>
        <w:adjustRightInd w:val="0"/>
        <w:ind w:right="-720"/>
        <w:rPr>
          <w:rFonts w:ascii="Times New Roman" w:hAnsi="Times New Roman"/>
          <w:szCs w:val="24"/>
        </w:rPr>
      </w:pPr>
      <w:r w:rsidRPr="001231E3">
        <w:rPr>
          <w:rFonts w:ascii="TimesNewRomanPSMT" w:hAnsi="TimesNewRomanPSMT" w:cs="TimesNewRomanPSMT"/>
          <w:snapToGrid/>
          <w:szCs w:val="24"/>
        </w:rPr>
        <w:tab/>
        <w:t xml:space="preserve">Faunal remains in CC include bison, mt sheep, deer, duck, small mammals. </w:t>
      </w:r>
    </w:p>
    <w:p w14:paraId="43C43321" w14:textId="77777777" w:rsidR="003E6778" w:rsidRPr="001231E3" w:rsidRDefault="003E6778" w:rsidP="00437CBB">
      <w:pPr>
        <w:ind w:right="-720"/>
        <w:rPr>
          <w:rFonts w:ascii="Times New Roman" w:hAnsi="Times New Roman"/>
          <w:szCs w:val="24"/>
        </w:rPr>
      </w:pPr>
    </w:p>
    <w:p w14:paraId="58EA639C" w14:textId="77777777" w:rsidR="004F0B44" w:rsidRPr="001231E3" w:rsidRDefault="004F0B44" w:rsidP="00437CBB">
      <w:pPr>
        <w:ind w:right="-720"/>
        <w:rPr>
          <w:rFonts w:ascii="Times New Roman" w:hAnsi="Times New Roman"/>
          <w:b/>
          <w:szCs w:val="24"/>
        </w:rPr>
      </w:pPr>
      <w:r w:rsidRPr="001231E3">
        <w:rPr>
          <w:rFonts w:ascii="Times New Roman" w:hAnsi="Times New Roman"/>
          <w:b/>
          <w:szCs w:val="24"/>
        </w:rPr>
        <w:t>Weaver, Muriel Porter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2FC43B8" w14:textId="77777777" w:rsidR="004F0B44" w:rsidRPr="001231E3" w:rsidRDefault="004F0B44" w:rsidP="00437CBB">
      <w:pPr>
        <w:ind w:right="-720"/>
        <w:rPr>
          <w:rFonts w:ascii="Times New Roman" w:hAnsi="Times New Roman"/>
          <w:szCs w:val="24"/>
        </w:rPr>
      </w:pPr>
      <w:proofErr w:type="gramStart"/>
      <w:r w:rsidRPr="001231E3">
        <w:rPr>
          <w:rFonts w:ascii="Times New Roman" w:hAnsi="Times New Roman"/>
          <w:szCs w:val="24"/>
        </w:rPr>
        <w:t xml:space="preserve">1981  </w:t>
      </w:r>
      <w:r w:rsidRPr="001231E3">
        <w:rPr>
          <w:rFonts w:ascii="Times New Roman" w:hAnsi="Times New Roman"/>
          <w:i/>
          <w:szCs w:val="24"/>
        </w:rPr>
        <w:t>The</w:t>
      </w:r>
      <w:proofErr w:type="gramEnd"/>
      <w:r w:rsidRPr="001231E3">
        <w:rPr>
          <w:rFonts w:ascii="Times New Roman" w:hAnsi="Times New Roman"/>
          <w:i/>
          <w:szCs w:val="24"/>
        </w:rPr>
        <w:t xml:space="preserve"> Aztecs, Maya, and their Predecessors, 2</w:t>
      </w:r>
      <w:r w:rsidRPr="001231E3">
        <w:rPr>
          <w:rFonts w:ascii="Times New Roman" w:hAnsi="Times New Roman"/>
          <w:i/>
          <w:szCs w:val="24"/>
          <w:vertAlign w:val="superscript"/>
        </w:rPr>
        <w:t>nd</w:t>
      </w:r>
      <w:r w:rsidRPr="001231E3">
        <w:rPr>
          <w:rFonts w:ascii="Times New Roman" w:hAnsi="Times New Roman"/>
          <w:i/>
          <w:szCs w:val="24"/>
        </w:rPr>
        <w:t xml:space="preserve"> ed</w:t>
      </w:r>
      <w:r w:rsidRPr="001231E3">
        <w:rPr>
          <w:rFonts w:ascii="Times New Roman" w:hAnsi="Times New Roman"/>
          <w:szCs w:val="24"/>
        </w:rPr>
        <w:t>. Academic Press, New York.</w:t>
      </w:r>
    </w:p>
    <w:p w14:paraId="12BEC0D7" w14:textId="77777777" w:rsidR="004F0B44" w:rsidRPr="001231E3" w:rsidRDefault="004F0B44" w:rsidP="00437CBB">
      <w:pPr>
        <w:ind w:right="-720"/>
        <w:rPr>
          <w:rFonts w:ascii="Times New Roman" w:hAnsi="Times New Roman"/>
          <w:szCs w:val="24"/>
        </w:rPr>
      </w:pPr>
    </w:p>
    <w:p w14:paraId="3AF8A729" w14:textId="77777777" w:rsidR="00B32095" w:rsidRPr="001231E3" w:rsidRDefault="00B32095" w:rsidP="00437CBB">
      <w:pPr>
        <w:ind w:right="-720"/>
        <w:rPr>
          <w:rFonts w:ascii="Times New Roman" w:hAnsi="Times New Roman"/>
          <w:szCs w:val="24"/>
        </w:rPr>
      </w:pPr>
      <w:r w:rsidRPr="001231E3">
        <w:rPr>
          <w:rFonts w:ascii="Times New Roman" w:hAnsi="Times New Roman"/>
          <w:szCs w:val="24"/>
        </w:rPr>
        <w:t>fig. 4h small drawing of Brit Mus atlatl</w:t>
      </w:r>
    </w:p>
    <w:p w14:paraId="7031AC6E" w14:textId="77777777" w:rsidR="005C24C1" w:rsidRPr="001231E3" w:rsidRDefault="005C24C1" w:rsidP="00437CBB">
      <w:pPr>
        <w:ind w:right="-720"/>
        <w:rPr>
          <w:rFonts w:ascii="Times New Roman" w:hAnsi="Times New Roman"/>
          <w:szCs w:val="24"/>
        </w:rPr>
      </w:pPr>
      <w:r w:rsidRPr="001231E3">
        <w:rPr>
          <w:rFonts w:ascii="Times New Roman" w:hAnsi="Times New Roman"/>
          <w:szCs w:val="24"/>
        </w:rPr>
        <w:t xml:space="preserve">p. 215 at Teotihuacan, Late Classic, armed </w:t>
      </w:r>
      <w:proofErr w:type="spellStart"/>
      <w:r w:rsidRPr="001231E3">
        <w:rPr>
          <w:rFonts w:ascii="Times New Roman" w:hAnsi="Times New Roman"/>
          <w:szCs w:val="24"/>
        </w:rPr>
        <w:t>dieties</w:t>
      </w:r>
      <w:proofErr w:type="spellEnd"/>
      <w:r w:rsidRPr="001231E3">
        <w:rPr>
          <w:rFonts w:ascii="Times New Roman" w:hAnsi="Times New Roman"/>
          <w:szCs w:val="24"/>
        </w:rPr>
        <w:t xml:space="preserve"> and priests, shields, spears, atlatls appear in murals for first time. p 216 Classic no longer seen as peaceful; trend to warfare in art, with weapons including sling + atlatl, bow after AD 500, but no mural scenes of battle</w:t>
      </w:r>
    </w:p>
    <w:p w14:paraId="3CB0DE50" w14:textId="77777777" w:rsidR="00B32095" w:rsidRPr="001231E3" w:rsidRDefault="005C24C1" w:rsidP="00437CBB">
      <w:pPr>
        <w:ind w:right="-720"/>
        <w:rPr>
          <w:rFonts w:ascii="Times New Roman" w:hAnsi="Times New Roman"/>
          <w:szCs w:val="24"/>
        </w:rPr>
      </w:pPr>
      <w:r w:rsidRPr="001231E3">
        <w:rPr>
          <w:rFonts w:ascii="Times New Roman" w:hAnsi="Times New Roman"/>
          <w:szCs w:val="24"/>
        </w:rPr>
        <w:t xml:space="preserve">p 235, photo 35 - Mural painting </w:t>
      </w:r>
      <w:proofErr w:type="spellStart"/>
      <w:r w:rsidRPr="001231E3">
        <w:rPr>
          <w:rFonts w:ascii="Times New Roman" w:hAnsi="Times New Roman"/>
          <w:szCs w:val="24"/>
        </w:rPr>
        <w:t>Cacaxtla</w:t>
      </w:r>
      <w:proofErr w:type="spellEnd"/>
      <w:r w:rsidRPr="001231E3">
        <w:rPr>
          <w:rFonts w:ascii="Times New Roman" w:hAnsi="Times New Roman"/>
          <w:szCs w:val="24"/>
        </w:rPr>
        <w:t xml:space="preserve">, Tlaxcala - victorious men in jaguar costumes with atlatl + dart raised, defeated </w:t>
      </w:r>
      <w:r w:rsidR="00B32095" w:rsidRPr="001231E3">
        <w:rPr>
          <w:rFonts w:ascii="Times New Roman" w:hAnsi="Times New Roman"/>
          <w:szCs w:val="24"/>
        </w:rPr>
        <w:t xml:space="preserve">Maya </w:t>
      </w:r>
      <w:r w:rsidRPr="001231E3">
        <w:rPr>
          <w:rFonts w:ascii="Times New Roman" w:hAnsi="Times New Roman"/>
          <w:szCs w:val="24"/>
        </w:rPr>
        <w:t>men in bird costumes,</w:t>
      </w:r>
      <w:r w:rsidR="00B32095" w:rsidRPr="001231E3">
        <w:rPr>
          <w:rFonts w:ascii="Times New Roman" w:hAnsi="Times New Roman"/>
          <w:szCs w:val="24"/>
        </w:rPr>
        <w:t xml:space="preserve"> Teotihuacan like Owl overlooks battle, reflects central Mex/Maya relations.</w:t>
      </w:r>
    </w:p>
    <w:p w14:paraId="684D81B2" w14:textId="77777777" w:rsidR="00B32095" w:rsidRPr="001231E3" w:rsidRDefault="00B32095" w:rsidP="00437CBB">
      <w:pPr>
        <w:ind w:right="-720"/>
        <w:rPr>
          <w:rFonts w:ascii="Times New Roman" w:hAnsi="Times New Roman"/>
          <w:szCs w:val="24"/>
        </w:rPr>
      </w:pPr>
      <w:r w:rsidRPr="001231E3">
        <w:rPr>
          <w:rFonts w:ascii="Times New Roman" w:hAnsi="Times New Roman"/>
          <w:szCs w:val="24"/>
        </w:rPr>
        <w:t>p 286-7 Stormy Sky stela and burial at Tikal, Mexican influence on Maya; plate 10d drawings of Stela 31, Tikal, showing Stormy Sky flanked by 2 warriors with atlatls + shields [no darts]</w:t>
      </w:r>
    </w:p>
    <w:p w14:paraId="00757351" w14:textId="77777777" w:rsidR="007B22D4" w:rsidRPr="001231E3" w:rsidRDefault="007B22D4" w:rsidP="00437CBB">
      <w:pPr>
        <w:ind w:right="-720"/>
        <w:rPr>
          <w:rFonts w:ascii="Times New Roman" w:hAnsi="Times New Roman"/>
          <w:szCs w:val="24"/>
        </w:rPr>
      </w:pPr>
      <w:r w:rsidRPr="001231E3">
        <w:rPr>
          <w:rFonts w:ascii="Times New Roman" w:hAnsi="Times New Roman"/>
          <w:szCs w:val="24"/>
        </w:rPr>
        <w:t xml:space="preserve">p 407: </w:t>
      </w:r>
      <w:proofErr w:type="spellStart"/>
      <w:r w:rsidRPr="001231E3">
        <w:rPr>
          <w:rFonts w:ascii="Times New Roman" w:hAnsi="Times New Roman"/>
          <w:szCs w:val="24"/>
        </w:rPr>
        <w:t>mid 13</w:t>
      </w:r>
      <w:r w:rsidRPr="001231E3">
        <w:rPr>
          <w:rFonts w:ascii="Times New Roman" w:hAnsi="Times New Roman"/>
          <w:szCs w:val="24"/>
          <w:vertAlign w:val="superscript"/>
        </w:rPr>
        <w:t>th</w:t>
      </w:r>
      <w:proofErr w:type="spellEnd"/>
      <w:r w:rsidRPr="001231E3">
        <w:rPr>
          <w:rFonts w:ascii="Times New Roman" w:hAnsi="Times New Roman"/>
          <w:szCs w:val="24"/>
        </w:rPr>
        <w:t xml:space="preserve"> C </w:t>
      </w:r>
      <w:proofErr w:type="spellStart"/>
      <w:r w:rsidRPr="001231E3">
        <w:rPr>
          <w:rFonts w:ascii="Times New Roman" w:hAnsi="Times New Roman"/>
          <w:szCs w:val="24"/>
        </w:rPr>
        <w:t>Mayapan</w:t>
      </w:r>
      <w:proofErr w:type="spellEnd"/>
      <w:r w:rsidRPr="001231E3">
        <w:rPr>
          <w:rFonts w:ascii="Times New Roman" w:hAnsi="Times New Roman"/>
          <w:szCs w:val="24"/>
        </w:rPr>
        <w:t xml:space="preserve"> became capital of Yucatan. </w:t>
      </w:r>
      <w:proofErr w:type="spellStart"/>
      <w:r w:rsidRPr="001231E3">
        <w:rPr>
          <w:rFonts w:ascii="Times New Roman" w:hAnsi="Times New Roman"/>
          <w:szCs w:val="24"/>
        </w:rPr>
        <w:t>Itzá</w:t>
      </w:r>
      <w:proofErr w:type="spellEnd"/>
      <w:r w:rsidRPr="001231E3">
        <w:rPr>
          <w:rFonts w:ascii="Times New Roman" w:hAnsi="Times New Roman"/>
          <w:szCs w:val="24"/>
        </w:rPr>
        <w:t xml:space="preserve"> lineage name of Cocom with Mexican mercenaries from Tabasco seized control. Mercenaries </w:t>
      </w:r>
      <w:proofErr w:type="spellStart"/>
      <w:r w:rsidRPr="001231E3">
        <w:rPr>
          <w:rFonts w:ascii="Times New Roman" w:hAnsi="Times New Roman"/>
          <w:szCs w:val="24"/>
        </w:rPr>
        <w:t>intro’d</w:t>
      </w:r>
      <w:proofErr w:type="spellEnd"/>
      <w:r w:rsidRPr="001231E3">
        <w:rPr>
          <w:rFonts w:ascii="Times New Roman" w:hAnsi="Times New Roman"/>
          <w:szCs w:val="24"/>
        </w:rPr>
        <w:t xml:space="preserve"> bow and arrow into Yucatan.</w:t>
      </w:r>
    </w:p>
    <w:p w14:paraId="02BE3118" w14:textId="77777777" w:rsidR="004F0B44" w:rsidRPr="001231E3" w:rsidRDefault="004F0B44" w:rsidP="00437CBB">
      <w:pPr>
        <w:ind w:right="-720"/>
        <w:rPr>
          <w:rFonts w:ascii="Times New Roman" w:hAnsi="Times New Roman"/>
          <w:szCs w:val="24"/>
        </w:rPr>
      </w:pPr>
    </w:p>
    <w:p w14:paraId="556E1B67" w14:textId="77777777" w:rsidR="0084165A" w:rsidRPr="001231E3" w:rsidRDefault="0084165A" w:rsidP="00437CBB">
      <w:pPr>
        <w:pStyle w:val="Heading3"/>
        <w:ind w:right="-720"/>
        <w:rPr>
          <w:szCs w:val="24"/>
        </w:rPr>
      </w:pPr>
      <w:r w:rsidRPr="001231E3">
        <w:rPr>
          <w:szCs w:val="24"/>
        </w:rPr>
        <w:t>Webb, Alf</w:t>
      </w:r>
    </w:p>
    <w:p w14:paraId="7C1E3105"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1999  Prehistoric</w:t>
      </w:r>
      <w:proofErr w:type="gramEnd"/>
      <w:r w:rsidRPr="001231E3">
        <w:rPr>
          <w:rFonts w:ascii="Times New Roman" w:hAnsi="Times New Roman"/>
          <w:szCs w:val="24"/>
        </w:rPr>
        <w:t xml:space="preserve"> Archery – Some Considerations. </w:t>
      </w:r>
      <w:r w:rsidRPr="001231E3">
        <w:rPr>
          <w:rFonts w:ascii="Times New Roman" w:hAnsi="Times New Roman"/>
          <w:i/>
          <w:szCs w:val="24"/>
        </w:rPr>
        <w:t>Experiment in Archaeology</w:t>
      </w:r>
      <w:r w:rsidRPr="001231E3">
        <w:rPr>
          <w:rFonts w:ascii="Times New Roman" w:hAnsi="Times New Roman"/>
          <w:szCs w:val="24"/>
          <w:u w:val="single"/>
        </w:rPr>
        <w:t xml:space="preserve"> </w:t>
      </w:r>
      <w:r w:rsidRPr="001231E3">
        <w:rPr>
          <w:rFonts w:ascii="Times New Roman" w:hAnsi="Times New Roman"/>
          <w:szCs w:val="24"/>
        </w:rPr>
        <w:t>No. 1: 6-9. Newsletter for Experimental Archaeology, Lydney, Gloucestershire, UK.</w:t>
      </w:r>
    </w:p>
    <w:p w14:paraId="2D4B89E0" w14:textId="77777777" w:rsidR="0084165A" w:rsidRPr="001231E3" w:rsidRDefault="0084165A" w:rsidP="00437CBB">
      <w:pPr>
        <w:ind w:right="-720"/>
        <w:rPr>
          <w:rFonts w:ascii="Times New Roman" w:hAnsi="Times New Roman"/>
          <w:szCs w:val="24"/>
        </w:rPr>
      </w:pPr>
    </w:p>
    <w:p w14:paraId="45F50FF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Mesolithic bows of two types: stick bow, bends in complete arc, breaks at grip; handle reinforced bow, bends in restricted arc, breaks at end of limbs. Both found archaeologically in Mesolithic. Tend to have archaeological finds of heavy bows from wet lowlands sites, light arrows from upland sites – they should not go together.</w:t>
      </w:r>
    </w:p>
    <w:p w14:paraId="65737743" w14:textId="77777777" w:rsidR="0084165A" w:rsidRPr="001231E3" w:rsidRDefault="0084165A" w:rsidP="00437CBB">
      <w:pPr>
        <w:ind w:right="-720"/>
        <w:rPr>
          <w:rFonts w:ascii="Times New Roman" w:hAnsi="Times New Roman"/>
          <w:szCs w:val="24"/>
        </w:rPr>
      </w:pPr>
    </w:p>
    <w:p w14:paraId="19B32613" w14:textId="77777777" w:rsidR="0084165A" w:rsidRPr="001231E3" w:rsidRDefault="0084165A" w:rsidP="00437CBB">
      <w:pPr>
        <w:pStyle w:val="Heading3"/>
        <w:ind w:right="-720"/>
        <w:rPr>
          <w:szCs w:val="24"/>
        </w:rPr>
      </w:pPr>
      <w:r w:rsidRPr="001231E3">
        <w:rPr>
          <w:szCs w:val="24"/>
        </w:rPr>
        <w:t>Webb, Alf</w:t>
      </w:r>
    </w:p>
    <w:p w14:paraId="08C86D7D"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1999  The</w:t>
      </w:r>
      <w:proofErr w:type="gramEnd"/>
      <w:r w:rsidRPr="001231E3">
        <w:rPr>
          <w:rFonts w:ascii="Times New Roman" w:hAnsi="Times New Roman"/>
          <w:szCs w:val="24"/>
        </w:rPr>
        <w:t xml:space="preserve"> Design, Dimensions, and Weight of Spear-Throwers and Spears. </w:t>
      </w:r>
      <w:r w:rsidRPr="001231E3">
        <w:rPr>
          <w:rFonts w:ascii="Times New Roman" w:hAnsi="Times New Roman"/>
          <w:i/>
          <w:szCs w:val="24"/>
        </w:rPr>
        <w:t>Experiment in Archaeology</w:t>
      </w:r>
      <w:r w:rsidRPr="001231E3">
        <w:rPr>
          <w:rFonts w:ascii="Times New Roman" w:hAnsi="Times New Roman"/>
          <w:szCs w:val="24"/>
        </w:rPr>
        <w:t xml:space="preserve"> No. 1: 30-32.  Newsletter for Experimental Archaeology, Lydney, Gloucestershire, UK.</w:t>
      </w:r>
    </w:p>
    <w:p w14:paraId="0C1D0BEF" w14:textId="77777777" w:rsidR="0084165A" w:rsidRPr="001231E3" w:rsidRDefault="0084165A" w:rsidP="00437CBB">
      <w:pPr>
        <w:ind w:right="-720"/>
        <w:rPr>
          <w:rFonts w:ascii="Times New Roman" w:hAnsi="Times New Roman"/>
          <w:szCs w:val="24"/>
        </w:rPr>
      </w:pPr>
    </w:p>
    <w:p w14:paraId="515F9A2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Experimented w</w:t>
      </w:r>
      <w:r w:rsidR="00DD4F3B" w:rsidRPr="001231E3">
        <w:rPr>
          <w:rFonts w:ascii="Times New Roman" w:hAnsi="Times New Roman"/>
          <w:szCs w:val="24"/>
        </w:rPr>
        <w:t>ith French Paleolithic and In</w:t>
      </w:r>
      <w:r w:rsidRPr="001231E3">
        <w:rPr>
          <w:rFonts w:ascii="Times New Roman" w:hAnsi="Times New Roman"/>
          <w:szCs w:val="24"/>
        </w:rPr>
        <w:t xml:space="preserve">uit forms. Double the throwing distance of hand throw. Suggests 3:1 ratio of spear length to atlatl length. [He had information from </w:t>
      </w:r>
      <w:proofErr w:type="spellStart"/>
      <w:r w:rsidRPr="001231E3">
        <w:rPr>
          <w:rFonts w:ascii="Times New Roman" w:hAnsi="Times New Roman"/>
          <w:szCs w:val="24"/>
        </w:rPr>
        <w:t>Musee</w:t>
      </w:r>
      <w:proofErr w:type="spellEnd"/>
      <w:r w:rsidRPr="001231E3">
        <w:rPr>
          <w:rFonts w:ascii="Times New Roman" w:hAnsi="Times New Roman"/>
          <w:szCs w:val="24"/>
        </w:rPr>
        <w:t xml:space="preserve"> de </w:t>
      </w:r>
      <w:proofErr w:type="spellStart"/>
      <w:r w:rsidRPr="001231E3">
        <w:rPr>
          <w:rFonts w:ascii="Times New Roman" w:hAnsi="Times New Roman"/>
          <w:szCs w:val="24"/>
        </w:rPr>
        <w:t>Malgre</w:t>
      </w:r>
      <w:proofErr w:type="spellEnd"/>
      <w:r w:rsidRPr="001231E3">
        <w:rPr>
          <w:rFonts w:ascii="Times New Roman" w:hAnsi="Times New Roman"/>
          <w:szCs w:val="24"/>
        </w:rPr>
        <w:t xml:space="preserve"> Tout</w:t>
      </w:r>
      <w:r w:rsidR="00741DC8" w:rsidRPr="001231E3">
        <w:rPr>
          <w:rFonts w:ascii="Times New Roman" w:hAnsi="Times New Roman"/>
          <w:szCs w:val="24"/>
        </w:rPr>
        <w:t xml:space="preserve"> 1994, nothing new</w:t>
      </w:r>
      <w:r w:rsidRPr="001231E3">
        <w:rPr>
          <w:rFonts w:ascii="Times New Roman" w:hAnsi="Times New Roman"/>
          <w:szCs w:val="24"/>
        </w:rPr>
        <w:t>].</w:t>
      </w:r>
    </w:p>
    <w:p w14:paraId="5BA9AB33" w14:textId="77777777" w:rsidR="00895672" w:rsidRPr="001231E3" w:rsidRDefault="00895672" w:rsidP="00437CBB">
      <w:pPr>
        <w:ind w:right="-720"/>
        <w:rPr>
          <w:rFonts w:ascii="Times New Roman" w:hAnsi="Times New Roman"/>
          <w:szCs w:val="24"/>
        </w:rPr>
      </w:pPr>
    </w:p>
    <w:p w14:paraId="1719A5FC" w14:textId="77777777" w:rsidR="00895672" w:rsidRPr="001231E3" w:rsidRDefault="00895672" w:rsidP="00437CBB">
      <w:pPr>
        <w:ind w:right="-720"/>
        <w:rPr>
          <w:rFonts w:ascii="Times New Roman" w:hAnsi="Times New Roman"/>
          <w:b/>
          <w:szCs w:val="24"/>
        </w:rPr>
      </w:pPr>
      <w:r w:rsidRPr="001231E3">
        <w:rPr>
          <w:rFonts w:ascii="Times New Roman" w:hAnsi="Times New Roman"/>
          <w:b/>
          <w:szCs w:val="24"/>
        </w:rPr>
        <w:t>Webb, S. David</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E0181F3" w14:textId="77777777" w:rsidR="00895672" w:rsidRPr="001231E3" w:rsidRDefault="00895672" w:rsidP="00437CBB">
      <w:pPr>
        <w:ind w:right="-720"/>
        <w:rPr>
          <w:rFonts w:ascii="Times New Roman" w:hAnsi="Times New Roman"/>
          <w:szCs w:val="24"/>
        </w:rPr>
      </w:pPr>
      <w:proofErr w:type="gramStart"/>
      <w:r w:rsidRPr="001231E3">
        <w:rPr>
          <w:rFonts w:ascii="Times New Roman" w:hAnsi="Times New Roman"/>
          <w:szCs w:val="24"/>
        </w:rPr>
        <w:t>1996  Museum</w:t>
      </w:r>
      <w:proofErr w:type="gramEnd"/>
      <w:r w:rsidRPr="001231E3">
        <w:rPr>
          <w:rFonts w:ascii="Times New Roman" w:hAnsi="Times New Roman"/>
          <w:szCs w:val="24"/>
        </w:rPr>
        <w:t xml:space="preserve"> Receives Ancient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w:t>
      </w:r>
      <w:proofErr w:type="spellStart"/>
      <w:r w:rsidRPr="001231E3">
        <w:rPr>
          <w:rFonts w:ascii="Times New Roman" w:hAnsi="Times New Roman"/>
          <w:szCs w:val="24"/>
        </w:rPr>
        <w:t>Aucilla</w:t>
      </w:r>
      <w:proofErr w:type="spellEnd"/>
      <w:r w:rsidRPr="001231E3">
        <w:rPr>
          <w:rFonts w:ascii="Times New Roman" w:hAnsi="Times New Roman"/>
          <w:szCs w:val="24"/>
        </w:rPr>
        <w:t xml:space="preserve"> River Times 9(1). </w:t>
      </w:r>
      <w:proofErr w:type="spellStart"/>
      <w:r w:rsidRPr="001231E3">
        <w:rPr>
          <w:rFonts w:ascii="Times New Roman" w:hAnsi="Times New Roman"/>
          <w:szCs w:val="24"/>
        </w:rPr>
        <w:t>Aucilla</w:t>
      </w:r>
      <w:proofErr w:type="spellEnd"/>
      <w:r w:rsidRPr="001231E3">
        <w:rPr>
          <w:rFonts w:ascii="Times New Roman" w:hAnsi="Times New Roman"/>
          <w:szCs w:val="24"/>
        </w:rPr>
        <w:t xml:space="preserve"> River Prehistory Project, accessed 10/12/06, URL: http://www.flmnh.ufl.edu/natsci/vertpaleo/aucilla9_1/spearthrowers.htm.</w:t>
      </w:r>
    </w:p>
    <w:p w14:paraId="2AE3131B" w14:textId="77777777" w:rsidR="00895672" w:rsidRPr="001231E3" w:rsidRDefault="00895672" w:rsidP="00437CBB">
      <w:pPr>
        <w:ind w:right="-720"/>
        <w:rPr>
          <w:rFonts w:ascii="Times New Roman" w:hAnsi="Times New Roman"/>
          <w:szCs w:val="24"/>
        </w:rPr>
      </w:pPr>
    </w:p>
    <w:p w14:paraId="6460C5C1" w14:textId="77777777" w:rsidR="00895672" w:rsidRPr="001231E3" w:rsidRDefault="00895672" w:rsidP="00437CBB">
      <w:pPr>
        <w:ind w:right="-720"/>
        <w:rPr>
          <w:rFonts w:ascii="Times New Roman" w:hAnsi="Times New Roman"/>
          <w:szCs w:val="24"/>
        </w:rPr>
      </w:pPr>
      <w:r w:rsidRPr="001231E3">
        <w:rPr>
          <w:rFonts w:ascii="Times New Roman" w:hAnsi="Times New Roman"/>
          <w:szCs w:val="24"/>
        </w:rPr>
        <w:t xml:space="preserve">Two antler hooks from </w:t>
      </w:r>
      <w:proofErr w:type="gramStart"/>
      <w:r w:rsidRPr="001231E3">
        <w:rPr>
          <w:rFonts w:ascii="Times New Roman" w:hAnsi="Times New Roman"/>
          <w:szCs w:val="24"/>
        </w:rPr>
        <w:t>Santa Fe river</w:t>
      </w:r>
      <w:proofErr w:type="gramEnd"/>
      <w:r w:rsidRPr="001231E3">
        <w:rPr>
          <w:rFonts w:ascii="Times New Roman" w:hAnsi="Times New Roman"/>
          <w:szCs w:val="24"/>
        </w:rPr>
        <w:t xml:space="preserve"> donated by amateurs. White-tail deer, possibly Paleoindian, submitted for C14 dates. Photo of one, drawing of Key Marco atlatl, and of atlatl in use [dart not flexing].</w:t>
      </w:r>
    </w:p>
    <w:p w14:paraId="6F8F59DF" w14:textId="77777777" w:rsidR="00BF4235" w:rsidRPr="001231E3" w:rsidRDefault="00BF4235" w:rsidP="00437CBB">
      <w:pPr>
        <w:ind w:right="-720"/>
        <w:rPr>
          <w:rFonts w:ascii="Times New Roman" w:hAnsi="Times New Roman"/>
          <w:szCs w:val="24"/>
        </w:rPr>
      </w:pPr>
    </w:p>
    <w:p w14:paraId="6977BB44" w14:textId="77777777" w:rsidR="00BF4235" w:rsidRPr="001231E3" w:rsidRDefault="00BF4235" w:rsidP="00437CBB">
      <w:pPr>
        <w:ind w:right="-720"/>
        <w:rPr>
          <w:rFonts w:ascii="Times New Roman" w:hAnsi="Times New Roman"/>
          <w:b/>
          <w:szCs w:val="24"/>
        </w:rPr>
      </w:pPr>
      <w:r w:rsidRPr="001231E3">
        <w:rPr>
          <w:rFonts w:ascii="Times New Roman" w:hAnsi="Times New Roman"/>
          <w:b/>
          <w:szCs w:val="24"/>
        </w:rPr>
        <w:t>Webb, Stephen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31581844" w14:textId="77777777" w:rsidR="00BF4235" w:rsidRPr="001231E3" w:rsidRDefault="00BF4235" w:rsidP="00437CBB">
      <w:pPr>
        <w:ind w:right="-720"/>
        <w:rPr>
          <w:rFonts w:ascii="Times New Roman" w:hAnsi="Times New Roman"/>
          <w:szCs w:val="24"/>
        </w:rPr>
      </w:pPr>
      <w:proofErr w:type="gramStart"/>
      <w:r w:rsidRPr="001231E3">
        <w:rPr>
          <w:rFonts w:ascii="Times New Roman" w:hAnsi="Times New Roman"/>
          <w:szCs w:val="24"/>
        </w:rPr>
        <w:t xml:space="preserve">1995  </w:t>
      </w:r>
      <w:r w:rsidRPr="001231E3">
        <w:rPr>
          <w:rFonts w:ascii="Times New Roman" w:hAnsi="Times New Roman"/>
          <w:i/>
          <w:szCs w:val="24"/>
        </w:rPr>
        <w:t>Palaeopathology</w:t>
      </w:r>
      <w:proofErr w:type="gramEnd"/>
      <w:r w:rsidRPr="001231E3">
        <w:rPr>
          <w:rFonts w:ascii="Times New Roman" w:hAnsi="Times New Roman"/>
          <w:i/>
          <w:szCs w:val="24"/>
        </w:rPr>
        <w:t xml:space="preserve"> of Aboriginal Australians: Health and Disease Across a Hunter-Gatherer Continent</w:t>
      </w:r>
      <w:r w:rsidRPr="001231E3">
        <w:rPr>
          <w:rFonts w:ascii="Times New Roman" w:hAnsi="Times New Roman"/>
          <w:szCs w:val="24"/>
        </w:rPr>
        <w:t>. Cambridge University Press, Cambridge.</w:t>
      </w:r>
    </w:p>
    <w:p w14:paraId="1BA7A626" w14:textId="77777777" w:rsidR="00BF4235" w:rsidRPr="001231E3" w:rsidRDefault="00BF4235" w:rsidP="00437CBB">
      <w:pPr>
        <w:ind w:right="-720"/>
        <w:rPr>
          <w:rFonts w:ascii="Times New Roman" w:hAnsi="Times New Roman"/>
          <w:szCs w:val="24"/>
        </w:rPr>
      </w:pPr>
    </w:p>
    <w:p w14:paraId="099DB130" w14:textId="77777777" w:rsidR="00997F45" w:rsidRPr="001231E3" w:rsidRDefault="00BF4235" w:rsidP="00437CBB">
      <w:pPr>
        <w:ind w:right="-720"/>
        <w:rPr>
          <w:rFonts w:ascii="Times New Roman" w:hAnsi="Times New Roman"/>
          <w:szCs w:val="24"/>
        </w:rPr>
      </w:pPr>
      <w:proofErr w:type="spellStart"/>
      <w:r w:rsidRPr="001231E3">
        <w:rPr>
          <w:rFonts w:ascii="Times New Roman" w:hAnsi="Times New Roman"/>
          <w:szCs w:val="24"/>
        </w:rPr>
        <w:t>Willandra</w:t>
      </w:r>
      <w:proofErr w:type="spellEnd"/>
      <w:r w:rsidRPr="001231E3">
        <w:rPr>
          <w:rFonts w:ascii="Times New Roman" w:hAnsi="Times New Roman"/>
          <w:szCs w:val="24"/>
        </w:rPr>
        <w:t xml:space="preserve"> Lakes hominids: WLH3 in dune sands, 28-32,000 years old</w:t>
      </w:r>
      <w:r w:rsidR="009D46D0" w:rsidRPr="001231E3">
        <w:rPr>
          <w:rFonts w:ascii="Times New Roman" w:hAnsi="Times New Roman"/>
          <w:szCs w:val="24"/>
        </w:rPr>
        <w:t xml:space="preserve">, extended burial with ochre, M, &gt;50 </w:t>
      </w:r>
      <w:proofErr w:type="spellStart"/>
      <w:r w:rsidR="009D46D0" w:rsidRPr="001231E3">
        <w:rPr>
          <w:rFonts w:ascii="Times New Roman" w:hAnsi="Times New Roman"/>
          <w:szCs w:val="24"/>
        </w:rPr>
        <w:t>yr</w:t>
      </w:r>
      <w:proofErr w:type="spellEnd"/>
      <w:r w:rsidR="009D46D0" w:rsidRPr="001231E3">
        <w:rPr>
          <w:rFonts w:ascii="Times New Roman" w:hAnsi="Times New Roman"/>
          <w:szCs w:val="24"/>
        </w:rPr>
        <w:t xml:space="preserve"> old.</w:t>
      </w:r>
      <w:r w:rsidRPr="001231E3">
        <w:rPr>
          <w:rFonts w:ascii="Times New Roman" w:hAnsi="Times New Roman"/>
          <w:szCs w:val="24"/>
        </w:rPr>
        <w:t xml:space="preserve"> Very severe osteoarthritic involvement of all bones of R elbow - major loss of function.  </w:t>
      </w:r>
      <w:r w:rsidR="009D46D0" w:rsidRPr="001231E3">
        <w:rPr>
          <w:rFonts w:ascii="Times New Roman" w:hAnsi="Times New Roman"/>
          <w:szCs w:val="24"/>
        </w:rPr>
        <w:t xml:space="preserve">P 47: </w:t>
      </w:r>
      <w:r w:rsidRPr="001231E3">
        <w:rPr>
          <w:rFonts w:ascii="Times New Roman" w:hAnsi="Times New Roman"/>
          <w:szCs w:val="24"/>
        </w:rPr>
        <w:t>“Regular and continuous loading of the e</w:t>
      </w:r>
      <w:r w:rsidR="00741DC8" w:rsidRPr="001231E3">
        <w:rPr>
          <w:rFonts w:ascii="Times New Roman" w:hAnsi="Times New Roman"/>
          <w:szCs w:val="24"/>
        </w:rPr>
        <w:t>lbow</w:t>
      </w:r>
      <w:r w:rsidRPr="001231E3">
        <w:rPr>
          <w:rFonts w:ascii="Times New Roman" w:hAnsi="Times New Roman"/>
          <w:szCs w:val="24"/>
        </w:rPr>
        <w:t xml:space="preserve"> joint associated with spear thrower activity produces a distinctive set of degenerative featu</w:t>
      </w:r>
      <w:r w:rsidR="00741DC8" w:rsidRPr="001231E3">
        <w:rPr>
          <w:rFonts w:ascii="Times New Roman" w:hAnsi="Times New Roman"/>
          <w:szCs w:val="24"/>
        </w:rPr>
        <w:t>r</w:t>
      </w:r>
      <w:r w:rsidRPr="001231E3">
        <w:rPr>
          <w:rFonts w:ascii="Times New Roman" w:hAnsi="Times New Roman"/>
          <w:szCs w:val="24"/>
        </w:rPr>
        <w:t>es which together have been termed “atlatl elbow” (Angel 1966:3). These include erosion of the capitulum which, together with the head of the radius, undergoes a double stress action when the spear thrower is used. It is precisely these parts of the bone that have been affected in WLH3, together with the head of the ulna which bears the most stress during rotation. Moreover, the large exostosis formed at the origin of the pronator teres could indicate that large mechanical forces were ap</w:t>
      </w:r>
      <w:r w:rsidR="00741DC8" w:rsidRPr="001231E3">
        <w:rPr>
          <w:rFonts w:ascii="Times New Roman" w:hAnsi="Times New Roman"/>
          <w:szCs w:val="24"/>
        </w:rPr>
        <w:t>plied during rotation of the low</w:t>
      </w:r>
      <w:r w:rsidRPr="001231E3">
        <w:rPr>
          <w:rFonts w:ascii="Times New Roman" w:hAnsi="Times New Roman"/>
          <w:szCs w:val="24"/>
        </w:rPr>
        <w:t xml:space="preserve">er arm. It has been suggested that certain types of degenerative features around the shoulder joint help define osteoarthritis caused by using a spear thrower (Angel 1966; Ortner 1968).” </w:t>
      </w:r>
      <w:r w:rsidR="00997F45" w:rsidRPr="001231E3">
        <w:rPr>
          <w:rFonts w:ascii="Times New Roman" w:hAnsi="Times New Roman"/>
          <w:szCs w:val="24"/>
        </w:rPr>
        <w:t xml:space="preserve"> </w:t>
      </w:r>
    </w:p>
    <w:p w14:paraId="01A32674" w14:textId="77777777" w:rsidR="00BF4235" w:rsidRPr="001231E3" w:rsidRDefault="00BF4235" w:rsidP="00437CBB">
      <w:pPr>
        <w:ind w:right="-720"/>
        <w:rPr>
          <w:rFonts w:ascii="Times New Roman" w:hAnsi="Times New Roman"/>
          <w:szCs w:val="24"/>
        </w:rPr>
      </w:pPr>
      <w:r w:rsidRPr="001231E3">
        <w:rPr>
          <w:rFonts w:ascii="Times New Roman" w:hAnsi="Times New Roman"/>
          <w:szCs w:val="24"/>
        </w:rPr>
        <w:t>But shoulder is missing in WLH3</w:t>
      </w:r>
      <w:r w:rsidR="009D46D0" w:rsidRPr="001231E3">
        <w:rPr>
          <w:rFonts w:ascii="Times New Roman" w:hAnsi="Times New Roman"/>
          <w:szCs w:val="24"/>
        </w:rPr>
        <w:t xml:space="preserve"> [and apparently L arm?]. Other causes possible, this one is uncommonly extreme. Possible evidence of infection. [Right, no reason to blame this on atlatl].</w:t>
      </w:r>
    </w:p>
    <w:p w14:paraId="6B06E377" w14:textId="77777777" w:rsidR="009D46D0" w:rsidRPr="001231E3" w:rsidRDefault="009D46D0" w:rsidP="00437CBB">
      <w:pPr>
        <w:ind w:right="-720"/>
        <w:rPr>
          <w:rFonts w:ascii="Times New Roman" w:hAnsi="Times New Roman"/>
          <w:szCs w:val="24"/>
        </w:rPr>
      </w:pPr>
      <w:r w:rsidRPr="001231E3">
        <w:rPr>
          <w:rFonts w:ascii="Times New Roman" w:hAnsi="Times New Roman"/>
          <w:szCs w:val="24"/>
        </w:rPr>
        <w:t xml:space="preserve"> P 165 survey of osteoarthritis: “basic pattern among Abo groups ... affected males more than females, elbows more than knees... The most affected parts are left knee and right elbow, the latter not surprising given predominance of right handedness.”  [In other words, </w:t>
      </w:r>
      <w:proofErr w:type="spellStart"/>
      <w:r w:rsidRPr="001231E3">
        <w:rPr>
          <w:rFonts w:ascii="Times New Roman" w:hAnsi="Times New Roman"/>
          <w:szCs w:val="24"/>
        </w:rPr>
        <w:t>altho</w:t>
      </w:r>
      <w:proofErr w:type="spellEnd"/>
      <w:r w:rsidRPr="001231E3">
        <w:rPr>
          <w:rFonts w:ascii="Times New Roman" w:hAnsi="Times New Roman"/>
          <w:szCs w:val="24"/>
        </w:rPr>
        <w:t xml:space="preserve"> atlatl used all over, he doesn’t blame it for common R elbow problems - which makes sense given all the other activities that might affect them].</w:t>
      </w:r>
    </w:p>
    <w:p w14:paraId="02513656" w14:textId="77777777" w:rsidR="00D9458B" w:rsidRPr="001231E3" w:rsidRDefault="00D9458B" w:rsidP="00437CBB">
      <w:pPr>
        <w:ind w:right="-720"/>
        <w:rPr>
          <w:rFonts w:ascii="Times New Roman" w:hAnsi="Times New Roman"/>
          <w:szCs w:val="24"/>
        </w:rPr>
      </w:pPr>
    </w:p>
    <w:p w14:paraId="009E21B1" w14:textId="77777777" w:rsidR="0084165A" w:rsidRPr="001231E3" w:rsidRDefault="0084165A" w:rsidP="00437CBB">
      <w:pPr>
        <w:ind w:right="-720"/>
        <w:rPr>
          <w:rFonts w:ascii="Times New Roman" w:hAnsi="Times New Roman"/>
          <w:szCs w:val="24"/>
        </w:rPr>
      </w:pPr>
      <w:bookmarkStart w:id="99" w:name="_Hlk489575800"/>
      <w:r w:rsidRPr="001231E3">
        <w:rPr>
          <w:rFonts w:ascii="Times New Roman" w:hAnsi="Times New Roman"/>
          <w:b/>
          <w:szCs w:val="24"/>
        </w:rPr>
        <w:t>Webb, William 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D7F295E"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1946  Indian</w:t>
      </w:r>
      <w:proofErr w:type="gramEnd"/>
      <w:r w:rsidRPr="001231E3">
        <w:rPr>
          <w:rFonts w:ascii="Times New Roman" w:hAnsi="Times New Roman"/>
          <w:szCs w:val="24"/>
        </w:rPr>
        <w:t xml:space="preserve"> Knoll, Site Oh 2, Ohio County, Kentucky. </w:t>
      </w:r>
      <w:r w:rsidRPr="001231E3">
        <w:rPr>
          <w:rFonts w:ascii="Times New Roman" w:hAnsi="Times New Roman"/>
          <w:i/>
          <w:szCs w:val="24"/>
        </w:rPr>
        <w:t>University of Kentucky Reports in Anthropology and Archaeology</w:t>
      </w:r>
      <w:r w:rsidR="00B578BB" w:rsidRPr="001231E3">
        <w:rPr>
          <w:rFonts w:ascii="Times New Roman" w:hAnsi="Times New Roman"/>
          <w:szCs w:val="24"/>
        </w:rPr>
        <w:t xml:space="preserve"> Vol. IV, No. 3, part 1:115-365.</w:t>
      </w:r>
    </w:p>
    <w:p w14:paraId="2262D01D" w14:textId="77777777" w:rsidR="00DB3D94" w:rsidRPr="001231E3" w:rsidRDefault="00DB3D94" w:rsidP="00437CBB">
      <w:pPr>
        <w:ind w:right="-720"/>
        <w:rPr>
          <w:rFonts w:ascii="Times New Roman" w:hAnsi="Times New Roman"/>
          <w:szCs w:val="24"/>
        </w:rPr>
      </w:pPr>
      <w:r w:rsidRPr="001231E3">
        <w:rPr>
          <w:rFonts w:ascii="Times New Roman" w:hAnsi="Times New Roman"/>
          <w:szCs w:val="24"/>
        </w:rPr>
        <w:t xml:space="preserve">Reprinted 2006 as </w:t>
      </w:r>
      <w:r w:rsidRPr="001231E3">
        <w:rPr>
          <w:rFonts w:ascii="Times New Roman" w:hAnsi="Times New Roman"/>
          <w:i/>
          <w:szCs w:val="24"/>
        </w:rPr>
        <w:t>Atlatls and Bannerstones: Excavations at Indian Knoll</w:t>
      </w:r>
      <w:r w:rsidRPr="001231E3">
        <w:rPr>
          <w:rFonts w:ascii="Times New Roman" w:hAnsi="Times New Roman"/>
          <w:szCs w:val="24"/>
        </w:rPr>
        <w:t xml:space="preserve">, by Gustav’s Library Reprints, </w:t>
      </w:r>
      <w:proofErr w:type="gramStart"/>
      <w:r w:rsidRPr="001231E3">
        <w:rPr>
          <w:rFonts w:ascii="Times New Roman" w:hAnsi="Times New Roman"/>
          <w:szCs w:val="24"/>
        </w:rPr>
        <w:t>Davenport,  IA.</w:t>
      </w:r>
      <w:bookmarkEnd w:id="99"/>
      <w:proofErr w:type="gramEnd"/>
    </w:p>
    <w:p w14:paraId="43D6AE85" w14:textId="77777777" w:rsidR="0084165A" w:rsidRPr="001231E3" w:rsidRDefault="0084165A" w:rsidP="00437CBB">
      <w:pPr>
        <w:ind w:right="-720"/>
        <w:rPr>
          <w:rFonts w:ascii="Times New Roman" w:hAnsi="Times New Roman"/>
          <w:szCs w:val="24"/>
        </w:rPr>
      </w:pPr>
    </w:p>
    <w:p w14:paraId="1DF1F0D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Classic report of Archaic shell mound.</w:t>
      </w:r>
      <w:r w:rsidR="00DB3D94" w:rsidRPr="001231E3">
        <w:rPr>
          <w:rFonts w:ascii="Times New Roman" w:hAnsi="Times New Roman"/>
          <w:szCs w:val="24"/>
        </w:rPr>
        <w:t xml:space="preserve"> Webb excavated partly to deal with problem of atlatl parts.</w:t>
      </w:r>
    </w:p>
    <w:p w14:paraId="65B06D3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Many burials (male, female, and children) with atlatls or parts.</w:t>
      </w:r>
    </w:p>
    <w:p w14:paraId="3C5B01B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Compound atlatl: antler handle + hook, </w:t>
      </w:r>
      <w:proofErr w:type="gramStart"/>
      <w:r w:rsidRPr="001231E3">
        <w:rPr>
          <w:rFonts w:ascii="Times New Roman" w:hAnsi="Times New Roman"/>
          <w:szCs w:val="24"/>
        </w:rPr>
        <w:t>stone</w:t>
      </w:r>
      <w:proofErr w:type="gramEnd"/>
      <w:r w:rsidRPr="001231E3">
        <w:rPr>
          <w:rFonts w:ascii="Times New Roman" w:hAnsi="Times New Roman"/>
          <w:szCs w:val="24"/>
        </w:rPr>
        <w:t xml:space="preserve"> or shell weight on wooden shaft.</w:t>
      </w:r>
    </w:p>
    <w:p w14:paraId="0A5EAE4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Found in alignment in buria</w:t>
      </w:r>
      <w:r w:rsidR="00DB3D94" w:rsidRPr="001231E3">
        <w:rPr>
          <w:rFonts w:ascii="Times New Roman" w:hAnsi="Times New Roman"/>
          <w:szCs w:val="24"/>
        </w:rPr>
        <w:t>ls, some intentionally broken before deposition</w:t>
      </w:r>
      <w:r w:rsidRPr="001231E3">
        <w:rPr>
          <w:rFonts w:ascii="Times New Roman" w:hAnsi="Times New Roman"/>
          <w:szCs w:val="24"/>
        </w:rPr>
        <w:t>.</w:t>
      </w:r>
    </w:p>
    <w:p w14:paraId="6D5125AC" w14:textId="1CCBE98D" w:rsidR="0084165A" w:rsidRPr="001231E3" w:rsidRDefault="0084165A" w:rsidP="00437CBB">
      <w:pPr>
        <w:ind w:right="-720"/>
        <w:rPr>
          <w:rFonts w:ascii="Times New Roman" w:hAnsi="Times New Roman"/>
          <w:szCs w:val="24"/>
        </w:rPr>
      </w:pPr>
      <w:r w:rsidRPr="001231E3">
        <w:rPr>
          <w:rFonts w:ascii="Times New Roman" w:hAnsi="Times New Roman"/>
          <w:szCs w:val="24"/>
        </w:rPr>
        <w:t>Bodies with points in them common</w:t>
      </w:r>
      <w:r w:rsidR="00CA2D07">
        <w:rPr>
          <w:rFonts w:ascii="Times New Roman" w:hAnsi="Times New Roman"/>
          <w:szCs w:val="24"/>
        </w:rPr>
        <w:t>, also mutilation, other evidence of violence</w:t>
      </w:r>
      <w:r w:rsidRPr="001231E3">
        <w:rPr>
          <w:rFonts w:ascii="Times New Roman" w:hAnsi="Times New Roman"/>
          <w:szCs w:val="24"/>
        </w:rPr>
        <w:t>.</w:t>
      </w:r>
    </w:p>
    <w:p w14:paraId="5D1F1AB0" w14:textId="6AD8DE10" w:rsidR="00DB3D94" w:rsidRPr="001231E3" w:rsidRDefault="00DB3D94" w:rsidP="00437CBB">
      <w:pPr>
        <w:ind w:right="-720"/>
        <w:rPr>
          <w:rFonts w:ascii="Times New Roman" w:hAnsi="Times New Roman"/>
          <w:szCs w:val="24"/>
        </w:rPr>
      </w:pPr>
      <w:r w:rsidRPr="001231E3">
        <w:rPr>
          <w:rFonts w:ascii="Times New Roman" w:hAnsi="Times New Roman"/>
          <w:szCs w:val="24"/>
        </w:rPr>
        <w:t xml:space="preserve">[Many photos of both the artifacts, and of burials with atlatl parts in situ. However, although some show hook and handle or hook and weight in alignment, most were </w:t>
      </w:r>
      <w:r w:rsidRPr="001231E3">
        <w:rPr>
          <w:rFonts w:ascii="Times New Roman" w:hAnsi="Times New Roman"/>
          <w:szCs w:val="24"/>
        </w:rPr>
        <w:lastRenderedPageBreak/>
        <w:t xml:space="preserve">displaced by decay of body, or were broken and placed side-by-side in grave. None of the photos is clear enough to provide the completely convincing clincher evidence of a complete atlatl with all parts in position, so skeptics can still argue that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might not be atlatl weights</w:t>
      </w:r>
      <w:r w:rsidR="00CA2D07">
        <w:rPr>
          <w:rFonts w:ascii="Times New Roman" w:hAnsi="Times New Roman"/>
          <w:szCs w:val="24"/>
        </w:rPr>
        <w:t xml:space="preserve">, although I think the </w:t>
      </w:r>
      <w:proofErr w:type="gramStart"/>
      <w:r w:rsidR="00CA2D07">
        <w:rPr>
          <w:rFonts w:ascii="Times New Roman" w:hAnsi="Times New Roman"/>
          <w:szCs w:val="24"/>
        </w:rPr>
        <w:t>pretty plainly</w:t>
      </w:r>
      <w:proofErr w:type="gramEnd"/>
      <w:r w:rsidR="00CA2D07">
        <w:rPr>
          <w:rFonts w:ascii="Times New Roman" w:hAnsi="Times New Roman"/>
          <w:szCs w:val="24"/>
        </w:rPr>
        <w:t xml:space="preserve"> are</w:t>
      </w:r>
      <w:r w:rsidRPr="001231E3">
        <w:rPr>
          <w:rFonts w:ascii="Times New Roman" w:hAnsi="Times New Roman"/>
          <w:szCs w:val="24"/>
        </w:rPr>
        <w:t>.]</w:t>
      </w:r>
    </w:p>
    <w:p w14:paraId="0D4FBEA9" w14:textId="77777777" w:rsidR="0021171B" w:rsidRPr="001231E3" w:rsidRDefault="0021171B" w:rsidP="00437CBB">
      <w:pPr>
        <w:ind w:right="-720"/>
        <w:rPr>
          <w:rFonts w:ascii="Times New Roman" w:hAnsi="Times New Roman"/>
          <w:szCs w:val="24"/>
        </w:rPr>
      </w:pPr>
    </w:p>
    <w:p w14:paraId="47522260" w14:textId="77777777" w:rsidR="0021171B" w:rsidRPr="001231E3" w:rsidRDefault="0021171B" w:rsidP="00437CBB">
      <w:pPr>
        <w:ind w:right="-720"/>
        <w:rPr>
          <w:rFonts w:ascii="Times New Roman" w:hAnsi="Times New Roman"/>
          <w:b/>
          <w:szCs w:val="24"/>
        </w:rPr>
      </w:pPr>
      <w:r w:rsidRPr="001231E3">
        <w:rPr>
          <w:rFonts w:ascii="Times New Roman" w:hAnsi="Times New Roman"/>
          <w:b/>
          <w:szCs w:val="24"/>
        </w:rPr>
        <w:t>Webb, William 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4FD9391" w14:textId="77777777" w:rsidR="0021171B" w:rsidRPr="001231E3" w:rsidRDefault="0021171B" w:rsidP="00437CBB">
      <w:pPr>
        <w:ind w:right="-720"/>
        <w:rPr>
          <w:rFonts w:ascii="Times New Roman" w:hAnsi="Times New Roman"/>
          <w:szCs w:val="24"/>
        </w:rPr>
      </w:pPr>
      <w:proofErr w:type="gramStart"/>
      <w:r w:rsidRPr="001231E3">
        <w:rPr>
          <w:rFonts w:ascii="Times New Roman" w:hAnsi="Times New Roman"/>
          <w:szCs w:val="24"/>
        </w:rPr>
        <w:t>1950  The</w:t>
      </w:r>
      <w:proofErr w:type="gramEnd"/>
      <w:r w:rsidRPr="001231E3">
        <w:rPr>
          <w:rFonts w:ascii="Times New Roman" w:hAnsi="Times New Roman"/>
          <w:szCs w:val="24"/>
        </w:rPr>
        <w:t xml:space="preserve"> Read Shell Midden: Site 10, Butler County, Kentucky. </w:t>
      </w:r>
      <w:r w:rsidRPr="001231E3">
        <w:rPr>
          <w:rFonts w:ascii="Times New Roman" w:hAnsi="Times New Roman"/>
          <w:i/>
          <w:szCs w:val="24"/>
        </w:rPr>
        <w:t>University of Kentucky Reports in Anthropology</w:t>
      </w:r>
      <w:r w:rsidRPr="001231E3">
        <w:rPr>
          <w:rFonts w:ascii="Times New Roman" w:hAnsi="Times New Roman"/>
          <w:szCs w:val="24"/>
        </w:rPr>
        <w:t xml:space="preserve"> 7(5):358-401.</w:t>
      </w:r>
    </w:p>
    <w:p w14:paraId="7F130195" w14:textId="77777777" w:rsidR="0021171B" w:rsidRPr="001231E3" w:rsidRDefault="0021171B" w:rsidP="00437CBB">
      <w:pPr>
        <w:ind w:right="-720"/>
        <w:rPr>
          <w:rFonts w:ascii="Times New Roman" w:hAnsi="Times New Roman"/>
          <w:szCs w:val="24"/>
        </w:rPr>
      </w:pPr>
    </w:p>
    <w:p w14:paraId="17309E27" w14:textId="2420189F" w:rsidR="0021171B" w:rsidRPr="001231E3" w:rsidRDefault="0021171B" w:rsidP="00437CBB">
      <w:pPr>
        <w:ind w:right="-720"/>
        <w:rPr>
          <w:rFonts w:ascii="Times New Roman" w:hAnsi="Times New Roman"/>
          <w:szCs w:val="24"/>
        </w:rPr>
      </w:pPr>
      <w:r w:rsidRPr="001231E3">
        <w:rPr>
          <w:rFonts w:ascii="Times New Roman" w:hAnsi="Times New Roman"/>
          <w:szCs w:val="24"/>
        </w:rPr>
        <w:t xml:space="preserve">Shell mound on Green River. Plowed, planted, exploited by </w:t>
      </w:r>
      <w:r w:rsidR="00E67A32">
        <w:rPr>
          <w:rFonts w:ascii="Times New Roman" w:hAnsi="Times New Roman"/>
          <w:szCs w:val="24"/>
        </w:rPr>
        <w:t xml:space="preserve">stupid </w:t>
      </w:r>
      <w:r w:rsidRPr="001231E3">
        <w:rPr>
          <w:rFonts w:ascii="Times New Roman" w:hAnsi="Times New Roman"/>
          <w:szCs w:val="24"/>
        </w:rPr>
        <w:t>local</w:t>
      </w:r>
      <w:r w:rsidR="00E67A32">
        <w:rPr>
          <w:rFonts w:ascii="Times New Roman" w:hAnsi="Times New Roman"/>
          <w:szCs w:val="24"/>
        </w:rPr>
        <w:t>s</w:t>
      </w:r>
      <w:r w:rsidRPr="001231E3">
        <w:rPr>
          <w:rFonts w:ascii="Times New Roman" w:hAnsi="Times New Roman"/>
          <w:szCs w:val="24"/>
        </w:rPr>
        <w:t xml:space="preserve"> for shell for chickens [!]. 247 burials recorded. B66, young adult M with 3 conch </w:t>
      </w:r>
      <w:proofErr w:type="spellStart"/>
      <w:r w:rsidRPr="001231E3">
        <w:rPr>
          <w:rFonts w:ascii="Times New Roman" w:hAnsi="Times New Roman"/>
          <w:szCs w:val="24"/>
        </w:rPr>
        <w:t>gorgets</w:t>
      </w:r>
      <w:proofErr w:type="spellEnd"/>
      <w:r w:rsidRPr="001231E3">
        <w:rPr>
          <w:rFonts w:ascii="Times New Roman" w:hAnsi="Times New Roman"/>
          <w:szCs w:val="24"/>
        </w:rPr>
        <w:t xml:space="preserve">, broken atlatl weight, flint + bone artifacts. B 94 y adult M with shell necklace, antler hook + stone weight in alignment under L leg. Several others with atlatl weight or </w:t>
      </w:r>
      <w:proofErr w:type="spellStart"/>
      <w:r w:rsidRPr="001231E3">
        <w:rPr>
          <w:rFonts w:ascii="Times New Roman" w:hAnsi="Times New Roman"/>
          <w:szCs w:val="24"/>
        </w:rPr>
        <w:t>wt</w:t>
      </w:r>
      <w:proofErr w:type="spellEnd"/>
      <w:r w:rsidRPr="001231E3">
        <w:rPr>
          <w:rFonts w:ascii="Times New Roman" w:hAnsi="Times New Roman"/>
          <w:szCs w:val="24"/>
        </w:rPr>
        <w:t xml:space="preserve"> and hook, one with </w:t>
      </w:r>
      <w:proofErr w:type="spellStart"/>
      <w:r w:rsidRPr="001231E3">
        <w:rPr>
          <w:rFonts w:ascii="Times New Roman" w:hAnsi="Times New Roman"/>
          <w:szCs w:val="24"/>
        </w:rPr>
        <w:t>wt</w:t>
      </w:r>
      <w:proofErr w:type="spellEnd"/>
      <w:r w:rsidRPr="001231E3">
        <w:rPr>
          <w:rFonts w:ascii="Times New Roman" w:hAnsi="Times New Roman"/>
          <w:szCs w:val="24"/>
        </w:rPr>
        <w:t xml:space="preserve">, </w:t>
      </w:r>
      <w:proofErr w:type="spellStart"/>
      <w:r w:rsidRPr="001231E3">
        <w:rPr>
          <w:rFonts w:ascii="Times New Roman" w:hAnsi="Times New Roman"/>
          <w:szCs w:val="24"/>
        </w:rPr>
        <w:t>hk</w:t>
      </w:r>
      <w:proofErr w:type="spellEnd"/>
      <w:r w:rsidRPr="001231E3">
        <w:rPr>
          <w:rFonts w:ascii="Times New Roman" w:hAnsi="Times New Roman"/>
          <w:szCs w:val="24"/>
        </w:rPr>
        <w:t xml:space="preserve">, and handle, several burials with points in body or points in grave. Weights mostly </w:t>
      </w:r>
      <w:proofErr w:type="spellStart"/>
      <w:r w:rsidRPr="001231E3">
        <w:rPr>
          <w:rFonts w:ascii="Times New Roman" w:hAnsi="Times New Roman"/>
          <w:szCs w:val="24"/>
        </w:rPr>
        <w:t>prismoidal</w:t>
      </w:r>
      <w:proofErr w:type="spellEnd"/>
      <w:r w:rsidRPr="001231E3">
        <w:rPr>
          <w:rFonts w:ascii="Times New Roman" w:hAnsi="Times New Roman"/>
          <w:szCs w:val="24"/>
        </w:rPr>
        <w:t xml:space="preserve"> stone, some shale bar. </w:t>
      </w:r>
    </w:p>
    <w:p w14:paraId="3F2FFCBC" w14:textId="77777777" w:rsidR="0021171B" w:rsidRPr="001231E3" w:rsidRDefault="0021171B" w:rsidP="00437CBB">
      <w:pPr>
        <w:ind w:right="-720"/>
        <w:rPr>
          <w:rFonts w:ascii="Times New Roman" w:hAnsi="Times New Roman"/>
          <w:szCs w:val="24"/>
        </w:rPr>
      </w:pPr>
      <w:r w:rsidRPr="001231E3">
        <w:rPr>
          <w:rFonts w:ascii="Times New Roman" w:hAnsi="Times New Roman"/>
          <w:szCs w:val="24"/>
        </w:rPr>
        <w:tab/>
        <w:t xml:space="preserve">The Atlatl Complex = antler hook, antler handle, perforated </w:t>
      </w:r>
      <w:proofErr w:type="spellStart"/>
      <w:r w:rsidRPr="001231E3">
        <w:rPr>
          <w:rFonts w:ascii="Times New Roman" w:hAnsi="Times New Roman"/>
          <w:szCs w:val="24"/>
        </w:rPr>
        <w:t>prismoidal</w:t>
      </w:r>
      <w:proofErr w:type="spellEnd"/>
      <w:r w:rsidRPr="001231E3">
        <w:rPr>
          <w:rFonts w:ascii="Times New Roman" w:hAnsi="Times New Roman"/>
          <w:szCs w:val="24"/>
        </w:rPr>
        <w:t xml:space="preserve"> stones + flat stone bars, in 13 graves. Sometimes in alignment, sometimes broken before burial, under or over body, different places, usually not all parts - </w:t>
      </w:r>
      <w:proofErr w:type="gramStart"/>
      <w:r w:rsidRPr="001231E3">
        <w:rPr>
          <w:rFonts w:ascii="Times New Roman" w:hAnsi="Times New Roman"/>
          <w:szCs w:val="24"/>
        </w:rPr>
        <w:t>e.g.</w:t>
      </w:r>
      <w:proofErr w:type="gramEnd"/>
      <w:r w:rsidRPr="001231E3">
        <w:rPr>
          <w:rFonts w:ascii="Times New Roman" w:hAnsi="Times New Roman"/>
          <w:szCs w:val="24"/>
        </w:rPr>
        <w:t xml:space="preserve"> 5 </w:t>
      </w:r>
      <w:proofErr w:type="spellStart"/>
      <w:r w:rsidRPr="001231E3">
        <w:rPr>
          <w:rFonts w:ascii="Times New Roman" w:hAnsi="Times New Roman"/>
          <w:szCs w:val="24"/>
        </w:rPr>
        <w:t>wts</w:t>
      </w:r>
      <w:proofErr w:type="spellEnd"/>
      <w:r w:rsidRPr="001231E3">
        <w:rPr>
          <w:rFonts w:ascii="Times New Roman" w:hAnsi="Times New Roman"/>
          <w:szCs w:val="24"/>
        </w:rPr>
        <w:t xml:space="preserve"> without other parts here. Three geniculate (L-shaped, knee-shaped) </w:t>
      </w:r>
      <w:proofErr w:type="spellStart"/>
      <w:r w:rsidRPr="001231E3">
        <w:rPr>
          <w:rFonts w:ascii="Times New Roman" w:hAnsi="Times New Roman"/>
          <w:szCs w:val="24"/>
        </w:rPr>
        <w:t>bannerstones</w:t>
      </w:r>
      <w:proofErr w:type="spellEnd"/>
      <w:r w:rsidRPr="001231E3">
        <w:rPr>
          <w:rFonts w:ascii="Times New Roman" w:hAnsi="Times New Roman"/>
          <w:szCs w:val="24"/>
        </w:rPr>
        <w:t>, not in graves, but broken.  Most grave bs are intentionally broken, but there are also repaired examples. Points are large stemmed or corner notched forms with convex edges.</w:t>
      </w:r>
    </w:p>
    <w:p w14:paraId="2EFF8579" w14:textId="3AD199AB" w:rsidR="0021171B" w:rsidRPr="001231E3" w:rsidRDefault="0021171B" w:rsidP="00437CBB">
      <w:pPr>
        <w:ind w:right="-720"/>
        <w:rPr>
          <w:rFonts w:ascii="Times New Roman" w:hAnsi="Times New Roman"/>
          <w:szCs w:val="24"/>
        </w:rPr>
      </w:pPr>
      <w:r w:rsidRPr="001231E3">
        <w:rPr>
          <w:rFonts w:ascii="Times New Roman" w:hAnsi="Times New Roman"/>
          <w:szCs w:val="24"/>
        </w:rPr>
        <w:tab/>
        <w:t xml:space="preserve">Atlatl Mechanics - like bat and ball, atlatl changes momentum of projectile. Weight moves center of percussion (most efficient place to strike or propel from) closer to hook. If shaft is elastic, it stores energy to be transferred to the projectile. On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atlatl, hook is not at extreme end. Archaic antler hooks are, so they need even larger weight, close as possible to the hook.  In some late forms, the hook is formed on the stone weight; the geniculate form allows part of the weight to extend under the hook. Their elliptical perforation prevents rotation on shaft. [None of this is correct; his reconstruction with the weight out by the hook is enormously inefficient - neither the weight nor the flex transfers force to the dart</w:t>
      </w:r>
      <w:r w:rsidR="0059394B">
        <w:rPr>
          <w:rFonts w:ascii="Times New Roman" w:hAnsi="Times New Roman"/>
          <w:szCs w:val="24"/>
        </w:rPr>
        <w:t xml:space="preserve"> in a lever system</w:t>
      </w:r>
      <w:r w:rsidRPr="001231E3">
        <w:rPr>
          <w:rFonts w:ascii="Times New Roman" w:hAnsi="Times New Roman"/>
          <w:szCs w:val="24"/>
        </w:rPr>
        <w:t>].</w:t>
      </w:r>
    </w:p>
    <w:p w14:paraId="1BB0503F" w14:textId="77777777" w:rsidR="0021171B" w:rsidRPr="001231E3" w:rsidRDefault="0021171B" w:rsidP="00437CBB">
      <w:pPr>
        <w:ind w:right="-720"/>
        <w:rPr>
          <w:rFonts w:ascii="Times New Roman" w:hAnsi="Times New Roman"/>
          <w:szCs w:val="24"/>
        </w:rPr>
      </w:pPr>
    </w:p>
    <w:p w14:paraId="560339D5"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Webb, William 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4CE7C0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1957 The Development of the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w:t>
      </w:r>
      <w:r w:rsidRPr="001231E3">
        <w:rPr>
          <w:rFonts w:ascii="Times New Roman" w:hAnsi="Times New Roman"/>
          <w:i/>
          <w:szCs w:val="24"/>
        </w:rPr>
        <w:t>University of Kentucky Occasional Papers in Anthropology</w:t>
      </w:r>
      <w:r w:rsidR="00A06513" w:rsidRPr="001231E3">
        <w:rPr>
          <w:rFonts w:ascii="Times New Roman" w:hAnsi="Times New Roman"/>
          <w:szCs w:val="24"/>
        </w:rPr>
        <w:t xml:space="preserve"> No. 2.</w:t>
      </w:r>
      <w:r w:rsidRPr="001231E3">
        <w:rPr>
          <w:rFonts w:ascii="Times New Roman" w:hAnsi="Times New Roman"/>
          <w:szCs w:val="24"/>
        </w:rPr>
        <w:t xml:space="preserve"> </w:t>
      </w:r>
      <w:r w:rsidR="00A06513" w:rsidRPr="001231E3">
        <w:rPr>
          <w:rFonts w:ascii="Times New Roman" w:hAnsi="Times New Roman"/>
          <w:szCs w:val="24"/>
        </w:rPr>
        <w:t>R</w:t>
      </w:r>
      <w:r w:rsidRPr="001231E3">
        <w:rPr>
          <w:rFonts w:ascii="Times New Roman" w:hAnsi="Times New Roman"/>
          <w:szCs w:val="24"/>
        </w:rPr>
        <w:t>eprinted 1981</w:t>
      </w:r>
      <w:r w:rsidR="00A06513" w:rsidRPr="001231E3">
        <w:rPr>
          <w:rFonts w:ascii="Times New Roman" w:hAnsi="Times New Roman"/>
          <w:szCs w:val="24"/>
        </w:rPr>
        <w:t>, Program for Cultural Resource Assessment, Department of Anthropology, University of Kentucky.</w:t>
      </w:r>
    </w:p>
    <w:p w14:paraId="107884EA" w14:textId="77777777" w:rsidR="0084165A" w:rsidRPr="001231E3" w:rsidRDefault="0084165A" w:rsidP="00437CBB">
      <w:pPr>
        <w:ind w:right="-720"/>
        <w:rPr>
          <w:rFonts w:ascii="Times New Roman" w:hAnsi="Times New Roman"/>
          <w:szCs w:val="24"/>
        </w:rPr>
      </w:pPr>
    </w:p>
    <w:p w14:paraId="7A8FC83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Reviews world atlatl types: most forms rigid, they increase length of arm.</w:t>
      </w:r>
    </w:p>
    <w:p w14:paraId="7900E38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Paleolithic "weighted" forms (large carving with hook) are as inflexible as straight "unweighted" ones, so no advantage.</w:t>
      </w:r>
    </w:p>
    <w:p w14:paraId="3226CF4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Atlatl's importance in Archaic explains why is treated ceremonially in burials, but weights are not "</w:t>
      </w:r>
      <w:proofErr w:type="spellStart"/>
      <w:r w:rsidRPr="001231E3">
        <w:rPr>
          <w:rFonts w:ascii="Times New Roman" w:hAnsi="Times New Roman"/>
          <w:szCs w:val="24"/>
        </w:rPr>
        <w:t>bannerstones</w:t>
      </w:r>
      <w:proofErr w:type="spellEnd"/>
      <w:r w:rsidRPr="001231E3">
        <w:rPr>
          <w:rFonts w:ascii="Times New Roman" w:hAnsi="Times New Roman"/>
          <w:szCs w:val="24"/>
        </w:rPr>
        <w:t>". “Enormous” numbers of fakes made 1890-1930 and on.</w:t>
      </w:r>
    </w:p>
    <w:p w14:paraId="15EA80A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Changes from 4000-1500 BC led to greater efficiency.</w:t>
      </w:r>
    </w:p>
    <w:p w14:paraId="60575B4A" w14:textId="77777777" w:rsidR="00835D20" w:rsidRPr="001231E3" w:rsidRDefault="0084165A" w:rsidP="00437CBB">
      <w:pPr>
        <w:ind w:right="-720"/>
        <w:rPr>
          <w:rFonts w:ascii="Times New Roman" w:hAnsi="Times New Roman"/>
          <w:szCs w:val="24"/>
        </w:rPr>
      </w:pPr>
      <w:r w:rsidRPr="001231E3">
        <w:rPr>
          <w:rFonts w:ascii="Times New Roman" w:hAnsi="Times New Roman"/>
          <w:szCs w:val="24"/>
        </w:rPr>
        <w:t xml:space="preserve">Archaic and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atlatls are "elastic devices for transferring momentum to projectile".</w:t>
      </w:r>
      <w:r w:rsidR="00835D20" w:rsidRPr="001231E3">
        <w:rPr>
          <w:rFonts w:ascii="Times New Roman" w:hAnsi="Times New Roman"/>
          <w:szCs w:val="24"/>
        </w:rPr>
        <w:t xml:space="preserve"> P27: “the action of an elastic atlatl in casting a spear, and the action of a bat </w:t>
      </w:r>
      <w:r w:rsidR="00835D20" w:rsidRPr="001231E3">
        <w:rPr>
          <w:rFonts w:ascii="Times New Roman" w:hAnsi="Times New Roman"/>
          <w:szCs w:val="24"/>
        </w:rPr>
        <w:lastRenderedPageBreak/>
        <w:t>striking a ball are dynamically equivalent operations. ... During most 2 of the sweeping forward action of the arm, the spear is gaining momentum, but at the same time the shaft of the atlatl is being heavily flexed transversely, i.e., at right angles to the length of the shaft and is thus acquiring potential energy. ... When the arm has completed its swing, the hand holds firmly the grip of the atlatl shaft and at once the atlatl shaft begins its recovery, thus giving an added impulse to the projectile, quite comparable to the action of a bat on a ball. As has been shown, this additional impulse is most efficiently transmitted, that is, gives the projectiles the largest increment of velocity, when the projectile is seated at the ‘center of percussion of the atlatl.’ This is another way of saying that atlatl weights of convenient size should be so attached to the shaft as to bring the center of percussion of the atlatl as near to the spur of the hook as possible.”</w:t>
      </w:r>
    </w:p>
    <w:p w14:paraId="12561C0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Atlatl physics compared to pendulum or bat and ball - weight brings "center of percussion" (mass for most effective transfer of energy) as close to hook as possible. [Webb seems to consider length or flex of spear irrelevant. No mention anywhere of him experimenting with actual atlatls, and the weight as he reconstructs it at end of atlatl near hook is very inefficient – his center of percussion idea makes no sense – an atlatl is not a club, and more weight on the end does not transfer force to the dart. He feels a rigid atlatl works only by lengthening the lever arm, but a flexible one is better –allows “transfer of momentum” an idea that leads him to put the weight at the end, when really the atlatl increases velocity, which is different.]</w:t>
      </w:r>
    </w:p>
    <w:p w14:paraId="0C7EBCF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Associations in Archaic graves indicate atlatl shaft some 25", with hook and handle &gt;30", weights indicate flexible atlatl.</w:t>
      </w:r>
    </w:p>
    <w:p w14:paraId="752544C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Antler handles flare for good grip necessary as transfers force to spear.</w:t>
      </w:r>
    </w:p>
    <w:p w14:paraId="31CD2ED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Earliest shell midden levels have only bone points, assume all-wood atlatl.</w:t>
      </w:r>
    </w:p>
    <w:p w14:paraId="278B855D" w14:textId="77777777" w:rsidR="0084165A" w:rsidRPr="001231E3" w:rsidRDefault="0084165A" w:rsidP="00437CBB">
      <w:pPr>
        <w:ind w:right="-720"/>
        <w:rPr>
          <w:rFonts w:ascii="Times New Roman" w:hAnsi="Times New Roman"/>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2E8819A7"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atlatl weight 56 grams near middle, loops for grip.</w:t>
      </w:r>
    </w:p>
    <w:p w14:paraId="364CDF7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Archaic: Bar weights earliest, most through time, often in graves with no other </w:t>
      </w:r>
      <w:proofErr w:type="gramStart"/>
      <w:r w:rsidRPr="001231E3">
        <w:rPr>
          <w:rFonts w:ascii="Times New Roman" w:hAnsi="Times New Roman"/>
          <w:szCs w:val="24"/>
        </w:rPr>
        <w:t>atlatl  parts</w:t>
      </w:r>
      <w:proofErr w:type="gramEnd"/>
      <w:r w:rsidRPr="001231E3">
        <w:rPr>
          <w:rFonts w:ascii="Times New Roman" w:hAnsi="Times New Roman"/>
          <w:szCs w:val="24"/>
        </w:rPr>
        <w:t xml:space="preserve"> (= wooden atlatl). Four examples L = 9-13 cm, </w:t>
      </w:r>
      <w:proofErr w:type="spellStart"/>
      <w:r w:rsidRPr="001231E3">
        <w:rPr>
          <w:rFonts w:ascii="Times New Roman" w:hAnsi="Times New Roman"/>
          <w:szCs w:val="24"/>
        </w:rPr>
        <w:t>Wt</w:t>
      </w:r>
      <w:proofErr w:type="spellEnd"/>
      <w:r w:rsidRPr="001231E3">
        <w:rPr>
          <w:rFonts w:ascii="Times New Roman" w:hAnsi="Times New Roman"/>
          <w:szCs w:val="24"/>
        </w:rPr>
        <w:t xml:space="preserve"> = 65-87 gm.</w:t>
      </w:r>
    </w:p>
    <w:p w14:paraId="3E2633EC"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Later add antler hook, several </w:t>
      </w:r>
      <w:proofErr w:type="gramStart"/>
      <w:r w:rsidRPr="001231E3">
        <w:rPr>
          <w:rFonts w:ascii="Times New Roman" w:hAnsi="Times New Roman"/>
          <w:szCs w:val="24"/>
        </w:rPr>
        <w:t>types</w:t>
      </w:r>
      <w:proofErr w:type="gramEnd"/>
      <w:r w:rsidRPr="001231E3">
        <w:rPr>
          <w:rFonts w:ascii="Times New Roman" w:hAnsi="Times New Roman"/>
          <w:szCs w:val="24"/>
        </w:rPr>
        <w:t xml:space="preserve"> and attachments, some too long for efficiency - remove hook too far from center of percussion.</w:t>
      </w:r>
    </w:p>
    <w:p w14:paraId="5AA2AE1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Then drilled prismatic weights to go with short antler hook. Temporal order: straight sided, constricted centers, expanded centers, shell section weights, butterfly winged forms.</w:t>
      </w:r>
    </w:p>
    <w:p w14:paraId="2DFD7B8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Indian Knoll area center of development, site dates C14 5300</w:t>
      </w:r>
      <w:r w:rsidRPr="001231E3">
        <w:rPr>
          <w:rFonts w:ascii="Times New Roman" w:hAnsi="Times New Roman"/>
          <w:szCs w:val="24"/>
          <w:u w:val="single"/>
        </w:rPr>
        <w:t>+</w:t>
      </w:r>
      <w:r w:rsidRPr="001231E3">
        <w:rPr>
          <w:rFonts w:ascii="Times New Roman" w:hAnsi="Times New Roman"/>
          <w:szCs w:val="24"/>
        </w:rPr>
        <w:t>300 B.P.</w:t>
      </w:r>
    </w:p>
    <w:p w14:paraId="7078B558" w14:textId="6C143DC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Later hooks - short conical antler segments with spur on rim, also "geniculate" weights, and </w:t>
      </w:r>
      <w:proofErr w:type="spellStart"/>
      <w:r w:rsidRPr="001231E3">
        <w:rPr>
          <w:rFonts w:ascii="Times New Roman" w:hAnsi="Times New Roman"/>
          <w:szCs w:val="24"/>
        </w:rPr>
        <w:t>prismoidal</w:t>
      </w:r>
      <w:proofErr w:type="spellEnd"/>
      <w:r w:rsidRPr="001231E3">
        <w:rPr>
          <w:rFonts w:ascii="Times New Roman" w:hAnsi="Times New Roman"/>
          <w:szCs w:val="24"/>
        </w:rPr>
        <w:t xml:space="preserve"> weight with hook cut in stone - all to get weight + center of percussion as close to hook as possible [My own experiment with Indian Knoll type atlatl with stone weight convinced me that weight near hook was </w:t>
      </w:r>
      <w:r w:rsidR="00016041" w:rsidRPr="001231E3">
        <w:rPr>
          <w:rFonts w:ascii="Times New Roman" w:hAnsi="Times New Roman"/>
          <w:szCs w:val="24"/>
        </w:rPr>
        <w:t>not good</w:t>
      </w:r>
      <w:r w:rsidRPr="001231E3">
        <w:rPr>
          <w:rFonts w:ascii="Times New Roman" w:hAnsi="Times New Roman"/>
          <w:szCs w:val="24"/>
        </w:rPr>
        <w:t xml:space="preserve"> -</w:t>
      </w:r>
      <w:r w:rsidR="00016041" w:rsidRPr="001231E3">
        <w:rPr>
          <w:rFonts w:ascii="Times New Roman" w:hAnsi="Times New Roman"/>
          <w:szCs w:val="24"/>
        </w:rPr>
        <w:t xml:space="preserve"> it</w:t>
      </w:r>
      <w:r w:rsidRPr="001231E3">
        <w:rPr>
          <w:rFonts w:ascii="Times New Roman" w:hAnsi="Times New Roman"/>
          <w:szCs w:val="24"/>
        </w:rPr>
        <w:t xml:space="preserve"> made motion far too slow.</w:t>
      </w:r>
      <w:r w:rsidR="00016041" w:rsidRPr="001231E3">
        <w:rPr>
          <w:rFonts w:ascii="Times New Roman" w:hAnsi="Times New Roman"/>
          <w:szCs w:val="24"/>
        </w:rPr>
        <w:t xml:space="preserve"> </w:t>
      </w:r>
      <w:r w:rsidR="00351F89">
        <w:rPr>
          <w:rFonts w:ascii="Times New Roman" w:hAnsi="Times New Roman"/>
          <w:szCs w:val="24"/>
        </w:rPr>
        <w:t xml:space="preserve">It does provide more </w:t>
      </w:r>
      <w:proofErr w:type="gramStart"/>
      <w:r w:rsidR="00351F89">
        <w:rPr>
          <w:rFonts w:ascii="Times New Roman" w:hAnsi="Times New Roman"/>
          <w:szCs w:val="24"/>
        </w:rPr>
        <w:t>counter-balance</w:t>
      </w:r>
      <w:proofErr w:type="gramEnd"/>
      <w:r w:rsidR="00351F89">
        <w:rPr>
          <w:rFonts w:ascii="Times New Roman" w:hAnsi="Times New Roman"/>
          <w:szCs w:val="24"/>
        </w:rPr>
        <w:t xml:space="preserve"> (see Kinsella) but makes lever less efficient. </w:t>
      </w:r>
      <w:r w:rsidR="00016041" w:rsidRPr="001231E3">
        <w:rPr>
          <w:rFonts w:ascii="Times New Roman" w:hAnsi="Times New Roman"/>
          <w:szCs w:val="24"/>
        </w:rPr>
        <w:t>But others, like Richard Lyons, like the weight out there.</w:t>
      </w:r>
      <w:r w:rsidRPr="001231E3">
        <w:rPr>
          <w:rFonts w:ascii="Times New Roman" w:hAnsi="Times New Roman"/>
          <w:szCs w:val="24"/>
        </w:rPr>
        <w:t>]</w:t>
      </w:r>
    </w:p>
    <w:p w14:paraId="61D1DFDC"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szCs w:val="24"/>
        </w:rPr>
        <w:t>Prismoidal</w:t>
      </w:r>
      <w:proofErr w:type="spellEnd"/>
      <w:r w:rsidRPr="001231E3">
        <w:rPr>
          <w:rFonts w:ascii="Times New Roman" w:hAnsi="Times New Roman"/>
          <w:szCs w:val="24"/>
        </w:rPr>
        <w:t xml:space="preserve"> weights usually 7-8 cm long, 50-85 grams. [Seems too light for size of weights.]</w:t>
      </w:r>
    </w:p>
    <w:p w14:paraId="4B85F488"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Depth distributions of atlatl parts to indicate chronology at Indian Knoll and </w:t>
      </w:r>
      <w:proofErr w:type="spellStart"/>
      <w:r w:rsidRPr="001231E3">
        <w:rPr>
          <w:rFonts w:ascii="Times New Roman" w:hAnsi="Times New Roman"/>
          <w:szCs w:val="24"/>
        </w:rPr>
        <w:t>Annis</w:t>
      </w:r>
      <w:proofErr w:type="spellEnd"/>
      <w:r w:rsidRPr="001231E3">
        <w:rPr>
          <w:rFonts w:ascii="Times New Roman" w:hAnsi="Times New Roman"/>
          <w:szCs w:val="24"/>
        </w:rPr>
        <w:t xml:space="preserve"> Shell Midden sites [but stratigraphy too crude to trust this info].</w:t>
      </w:r>
    </w:p>
    <w:p w14:paraId="6D02D7A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Complains that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idea from collectors interested in objects, not knowledge, </w:t>
      </w:r>
      <w:r w:rsidRPr="001231E3">
        <w:rPr>
          <w:rFonts w:ascii="Times New Roman" w:hAnsi="Times New Roman"/>
          <w:szCs w:val="24"/>
        </w:rPr>
        <w:lastRenderedPageBreak/>
        <w:t>complains about looting and faking back to 1930s and earlier.</w:t>
      </w:r>
    </w:p>
    <w:p w14:paraId="2118F29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Grave associations, parts drilled similarly and in alignment prove weight theory [but he doesn't illustrate any or compare hole diameters of any sets].</w:t>
      </w:r>
    </w:p>
    <w:p w14:paraId="55209175" w14:textId="77777777" w:rsidR="004F0B44" w:rsidRPr="001231E3" w:rsidRDefault="004F0B44" w:rsidP="00437CBB">
      <w:pPr>
        <w:ind w:right="-720"/>
        <w:rPr>
          <w:rFonts w:ascii="Times New Roman" w:hAnsi="Times New Roman"/>
          <w:szCs w:val="24"/>
        </w:rPr>
      </w:pPr>
    </w:p>
    <w:p w14:paraId="5D790B38" w14:textId="77777777" w:rsidR="004F0B44" w:rsidRPr="001231E3" w:rsidRDefault="004F0B44" w:rsidP="00437CBB">
      <w:pPr>
        <w:ind w:right="-720"/>
        <w:rPr>
          <w:rFonts w:ascii="Times New Roman" w:hAnsi="Times New Roman"/>
          <w:b/>
          <w:szCs w:val="24"/>
        </w:rPr>
      </w:pPr>
      <w:r w:rsidRPr="001231E3">
        <w:rPr>
          <w:rFonts w:ascii="Times New Roman" w:hAnsi="Times New Roman"/>
          <w:b/>
          <w:szCs w:val="24"/>
        </w:rPr>
        <w:t>Webb, W. S., and W. G. Haag</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07B05BC2" w14:textId="77777777" w:rsidR="004F0B44" w:rsidRPr="001231E3" w:rsidRDefault="004F0B44" w:rsidP="00437CBB">
      <w:pPr>
        <w:ind w:right="-720"/>
        <w:rPr>
          <w:rFonts w:ascii="Times New Roman" w:hAnsi="Times New Roman"/>
          <w:szCs w:val="24"/>
        </w:rPr>
      </w:pPr>
      <w:proofErr w:type="gramStart"/>
      <w:r w:rsidRPr="001231E3">
        <w:rPr>
          <w:rFonts w:ascii="Times New Roman" w:hAnsi="Times New Roman"/>
          <w:szCs w:val="24"/>
        </w:rPr>
        <w:t xml:space="preserve">1939  </w:t>
      </w:r>
      <w:r w:rsidRPr="001231E3">
        <w:rPr>
          <w:rFonts w:ascii="Times New Roman" w:hAnsi="Times New Roman"/>
          <w:i/>
          <w:szCs w:val="24"/>
        </w:rPr>
        <w:t>The</w:t>
      </w:r>
      <w:proofErr w:type="gramEnd"/>
      <w:r w:rsidRPr="001231E3">
        <w:rPr>
          <w:rFonts w:ascii="Times New Roman" w:hAnsi="Times New Roman"/>
          <w:i/>
          <w:szCs w:val="24"/>
        </w:rPr>
        <w:t xml:space="preserve"> </w:t>
      </w:r>
      <w:proofErr w:type="spellStart"/>
      <w:r w:rsidRPr="001231E3">
        <w:rPr>
          <w:rFonts w:ascii="Times New Roman" w:hAnsi="Times New Roman"/>
          <w:i/>
          <w:szCs w:val="24"/>
        </w:rPr>
        <w:t>Chiggerville</w:t>
      </w:r>
      <w:proofErr w:type="spellEnd"/>
      <w:r w:rsidRPr="001231E3">
        <w:rPr>
          <w:rFonts w:ascii="Times New Roman" w:hAnsi="Times New Roman"/>
          <w:i/>
          <w:szCs w:val="24"/>
        </w:rPr>
        <w:t xml:space="preserve"> Site: Site 1, Ohio County, Kentucky</w:t>
      </w:r>
      <w:r w:rsidRPr="001231E3">
        <w:rPr>
          <w:rFonts w:ascii="Times New Roman" w:hAnsi="Times New Roman"/>
          <w:szCs w:val="24"/>
        </w:rPr>
        <w:t xml:space="preserve">.  University of Kentucky Reports in Anthropology Vol 4, No. 1. University of Kentucky, Lexington. </w:t>
      </w:r>
    </w:p>
    <w:p w14:paraId="13BCD0FC" w14:textId="77777777" w:rsidR="004F0B44" w:rsidRPr="001231E3" w:rsidRDefault="004F0B44" w:rsidP="00437CBB">
      <w:pPr>
        <w:ind w:right="-720"/>
        <w:rPr>
          <w:rFonts w:ascii="Times New Roman" w:hAnsi="Times New Roman"/>
          <w:szCs w:val="24"/>
        </w:rPr>
      </w:pPr>
    </w:p>
    <w:p w14:paraId="4DAA0D2B" w14:textId="77777777" w:rsidR="004F0B44" w:rsidRPr="001231E3" w:rsidRDefault="004F0B44" w:rsidP="00437CBB">
      <w:pPr>
        <w:ind w:right="-720"/>
        <w:rPr>
          <w:rFonts w:ascii="Times New Roman" w:hAnsi="Times New Roman"/>
          <w:szCs w:val="24"/>
        </w:rPr>
      </w:pPr>
      <w:r w:rsidRPr="001231E3">
        <w:rPr>
          <w:rFonts w:ascii="Times New Roman" w:hAnsi="Times New Roman"/>
          <w:szCs w:val="24"/>
        </w:rPr>
        <w:t xml:space="preserve">Green River shell mound, WPA project, inspired by Webb’s interest in Moore’s Indian Knoll finds, especially “peculiar hooks made out of deer antler” </w:t>
      </w:r>
      <w:proofErr w:type="spellStart"/>
      <w:r w:rsidRPr="001231E3">
        <w:rPr>
          <w:rFonts w:ascii="Times New Roman" w:hAnsi="Times New Roman"/>
          <w:szCs w:val="24"/>
        </w:rPr>
        <w:t>etc</w:t>
      </w:r>
      <w:proofErr w:type="spellEnd"/>
      <w:r w:rsidRPr="001231E3">
        <w:rPr>
          <w:rFonts w:ascii="Times New Roman" w:hAnsi="Times New Roman"/>
          <w:szCs w:val="24"/>
        </w:rPr>
        <w:t xml:space="preserve"> [which are mentioned as problem in very first paragraph.] Of 114 burials, only 1 with stone bar atlatl weight, 1 with shell weight, and 1 with antler hook +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w:t>
      </w:r>
    </w:p>
    <w:p w14:paraId="0FC7F840" w14:textId="77777777" w:rsidR="004F0B44" w:rsidRPr="001231E3" w:rsidRDefault="004F0B44" w:rsidP="00437CBB">
      <w:pPr>
        <w:ind w:right="-720"/>
        <w:rPr>
          <w:rFonts w:ascii="Times New Roman" w:hAnsi="Times New Roman"/>
          <w:szCs w:val="24"/>
        </w:rPr>
      </w:pPr>
      <w:r w:rsidRPr="001231E3">
        <w:rPr>
          <w:rFonts w:ascii="Times New Roman" w:hAnsi="Times New Roman"/>
          <w:szCs w:val="24"/>
        </w:rPr>
        <w:t>Skeletons (</w:t>
      </w:r>
      <w:proofErr w:type="spellStart"/>
      <w:r w:rsidRPr="001231E3">
        <w:rPr>
          <w:rFonts w:ascii="Times New Roman" w:hAnsi="Times New Roman"/>
          <w:szCs w:val="24"/>
        </w:rPr>
        <w:t>Skarland</w:t>
      </w:r>
      <w:proofErr w:type="spellEnd"/>
      <w:r w:rsidRPr="001231E3">
        <w:rPr>
          <w:rFonts w:ascii="Times New Roman" w:hAnsi="Times New Roman"/>
          <w:szCs w:val="24"/>
        </w:rPr>
        <w:t>) poorly preserved, hard to sex. [No info on injuries.]</w:t>
      </w:r>
    </w:p>
    <w:p w14:paraId="058B699F" w14:textId="77777777" w:rsidR="004F0B44" w:rsidRPr="001231E3" w:rsidRDefault="004F0B44" w:rsidP="00437CBB">
      <w:pPr>
        <w:ind w:right="-720"/>
        <w:rPr>
          <w:rFonts w:ascii="Times New Roman" w:hAnsi="Times New Roman"/>
          <w:szCs w:val="24"/>
        </w:rPr>
      </w:pPr>
      <w:r w:rsidRPr="001231E3">
        <w:rPr>
          <w:rFonts w:ascii="Times New Roman" w:hAnsi="Times New Roman"/>
          <w:szCs w:val="24"/>
        </w:rPr>
        <w:t xml:space="preserve">   Pp. 50-59 “The Problem of the Atlatl.”  Moore finds interpreted as netting gear, but M argues against atlatl theory, and assumption that hooks and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are related. Willoughby (in Moore) suggests atlatl, Pepper hair ornaments. In both Moore’s work and C-</w:t>
      </w:r>
      <w:proofErr w:type="spellStart"/>
      <w:r w:rsidRPr="001231E3">
        <w:rPr>
          <w:rFonts w:ascii="Times New Roman" w:hAnsi="Times New Roman"/>
          <w:szCs w:val="24"/>
        </w:rPr>
        <w:t>ville</w:t>
      </w:r>
      <w:proofErr w:type="spellEnd"/>
      <w:r w:rsidRPr="001231E3">
        <w:rPr>
          <w:rFonts w:ascii="Times New Roman" w:hAnsi="Times New Roman"/>
          <w:szCs w:val="24"/>
        </w:rPr>
        <w:t xml:space="preserve">,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all age + sex classes, = wide use?  SW info since 1915 provides better atlatl info. [This, and his work in Alabama mounds, seems to be what convinced Webb, but it is not clear why atlatls became such a focus for him.]</w:t>
      </w:r>
    </w:p>
    <w:p w14:paraId="505FBF58" w14:textId="49970884" w:rsidR="004F0B44" w:rsidRPr="001231E3" w:rsidRDefault="004F0B44" w:rsidP="00437CBB">
      <w:pPr>
        <w:ind w:right="-720"/>
        <w:rPr>
          <w:rFonts w:ascii="Times New Roman" w:hAnsi="Times New Roman"/>
          <w:szCs w:val="24"/>
        </w:rPr>
      </w:pPr>
      <w:r w:rsidRPr="001231E3">
        <w:rPr>
          <w:rFonts w:ascii="Times New Roman" w:hAnsi="Times New Roman"/>
          <w:szCs w:val="24"/>
        </w:rPr>
        <w:t xml:space="preserve"> 1. Hooks = end of atlatl, wide use pre-bow and pre-pottery. 2. relative rarity = most atlatls made of wood as in SW. 3. Many as in SW had stone weights of bar or </w:t>
      </w:r>
      <w:proofErr w:type="spellStart"/>
      <w:r w:rsidRPr="001231E3">
        <w:rPr>
          <w:rFonts w:ascii="Times New Roman" w:hAnsi="Times New Roman"/>
          <w:szCs w:val="24"/>
        </w:rPr>
        <w:t>bannerstone</w:t>
      </w:r>
      <w:proofErr w:type="spellEnd"/>
      <w:r w:rsidRPr="001231E3">
        <w:rPr>
          <w:rFonts w:ascii="Times New Roman" w:hAnsi="Times New Roman"/>
          <w:szCs w:val="24"/>
        </w:rPr>
        <w:t xml:space="preserve"> form. This theory accounts for 1. co-occurrence of hooks +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2. </w:t>
      </w:r>
      <w:proofErr w:type="spellStart"/>
      <w:r w:rsidRPr="001231E3">
        <w:rPr>
          <w:rFonts w:ascii="Times New Roman" w:hAnsi="Times New Roman"/>
          <w:szCs w:val="24"/>
        </w:rPr>
        <w:t>asphaltum</w:t>
      </w:r>
      <w:proofErr w:type="spellEnd"/>
      <w:r w:rsidRPr="001231E3">
        <w:rPr>
          <w:rFonts w:ascii="Times New Roman" w:hAnsi="Times New Roman"/>
          <w:szCs w:val="24"/>
        </w:rPr>
        <w:t xml:space="preserve"> in sockets, 3. variety of form (because utilitarian), 4. agrees with SW weighted atlatls before bows 5. wide occurrence of hooks 6. winged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not work as net sizers 7. many hooks not suitable as net weavers, 8</w:t>
      </w:r>
      <w:r w:rsidR="00351F89">
        <w:rPr>
          <w:rFonts w:ascii="Times New Roman" w:hAnsi="Times New Roman"/>
          <w:szCs w:val="24"/>
        </w:rPr>
        <w:t>.</w:t>
      </w:r>
      <w:r w:rsidRPr="001231E3">
        <w:rPr>
          <w:rFonts w:ascii="Times New Roman" w:hAnsi="Times New Roman"/>
          <w:szCs w:val="24"/>
        </w:rPr>
        <w:t xml:space="preserve"> cultural similarity of SE sites, 9. don’t need one-piece atlatl for strength and some hooks both asphalt and lashing for strength [but he hasn’t </w:t>
      </w:r>
      <w:proofErr w:type="gramStart"/>
      <w:r w:rsidRPr="001231E3">
        <w:rPr>
          <w:rFonts w:ascii="Times New Roman" w:hAnsi="Times New Roman"/>
          <w:szCs w:val="24"/>
        </w:rPr>
        <w:t>actually tried</w:t>
      </w:r>
      <w:proofErr w:type="gramEnd"/>
      <w:r w:rsidRPr="001231E3">
        <w:rPr>
          <w:rFonts w:ascii="Times New Roman" w:hAnsi="Times New Roman"/>
          <w:szCs w:val="24"/>
        </w:rPr>
        <w:t xml:space="preserve"> them] 10. composite shell forms explained 11. new common trait between SW + SE, 13. explains fragments as accidents in midden or sacrifice in burials 13. explains repairs, 14. explains large size of points - better for darts than arrows. Photo of hypothetical reconstru</w:t>
      </w:r>
      <w:r w:rsidR="00CA2D07">
        <w:rPr>
          <w:rFonts w:ascii="Times New Roman" w:hAnsi="Times New Roman"/>
          <w:szCs w:val="24"/>
        </w:rPr>
        <w:t>ctions [so he at least made usa</w:t>
      </w:r>
      <w:r w:rsidRPr="001231E3">
        <w:rPr>
          <w:rFonts w:ascii="Times New Roman" w:hAnsi="Times New Roman"/>
          <w:szCs w:val="24"/>
        </w:rPr>
        <w:t>ble equipment.]</w:t>
      </w:r>
    </w:p>
    <w:p w14:paraId="043C70DC" w14:textId="77777777" w:rsidR="0084165A" w:rsidRPr="001231E3" w:rsidRDefault="0084165A" w:rsidP="00437CBB">
      <w:pPr>
        <w:ind w:right="-720"/>
        <w:rPr>
          <w:rFonts w:ascii="Times New Roman" w:hAnsi="Times New Roman"/>
          <w:szCs w:val="24"/>
        </w:rPr>
      </w:pPr>
    </w:p>
    <w:p w14:paraId="1DC24BE4" w14:textId="77777777" w:rsidR="00A63499" w:rsidRPr="001231E3" w:rsidRDefault="00A63499" w:rsidP="00437CBB">
      <w:pPr>
        <w:ind w:right="-720"/>
        <w:rPr>
          <w:rFonts w:ascii="Times New Roman" w:hAnsi="Times New Roman"/>
          <w:b/>
          <w:szCs w:val="24"/>
        </w:rPr>
      </w:pPr>
      <w:r w:rsidRPr="001231E3">
        <w:rPr>
          <w:rFonts w:ascii="Times New Roman" w:hAnsi="Times New Roman"/>
          <w:b/>
          <w:szCs w:val="24"/>
        </w:rPr>
        <w:t>Webster, David</w:t>
      </w:r>
      <w:r w:rsidR="00936A33" w:rsidRPr="001231E3">
        <w:rPr>
          <w:rFonts w:ascii="Times New Roman" w:hAnsi="Times New Roman"/>
          <w:b/>
          <w:szCs w:val="24"/>
        </w:rPr>
        <w:tab/>
      </w:r>
      <w:r w:rsidR="00936A33" w:rsidRPr="001231E3">
        <w:rPr>
          <w:rFonts w:ascii="Times New Roman" w:hAnsi="Times New Roman"/>
          <w:b/>
          <w:szCs w:val="24"/>
        </w:rPr>
        <w:tab/>
      </w:r>
      <w:r w:rsidR="00936A33" w:rsidRPr="001231E3">
        <w:rPr>
          <w:rFonts w:ascii="Times New Roman" w:hAnsi="Times New Roman"/>
          <w:b/>
          <w:szCs w:val="24"/>
        </w:rPr>
        <w:tab/>
        <w:t>x</w:t>
      </w:r>
    </w:p>
    <w:p w14:paraId="41E6247F" w14:textId="77777777" w:rsidR="00A63499" w:rsidRPr="001231E3" w:rsidRDefault="00A63499" w:rsidP="00437CBB">
      <w:pPr>
        <w:ind w:right="-720"/>
        <w:rPr>
          <w:rFonts w:ascii="Times New Roman" w:hAnsi="Times New Roman"/>
          <w:szCs w:val="24"/>
        </w:rPr>
      </w:pPr>
      <w:proofErr w:type="gramStart"/>
      <w:r w:rsidRPr="001231E3">
        <w:rPr>
          <w:rFonts w:ascii="Times New Roman" w:hAnsi="Times New Roman"/>
          <w:szCs w:val="24"/>
        </w:rPr>
        <w:t>2000  The</w:t>
      </w:r>
      <w:proofErr w:type="gramEnd"/>
      <w:r w:rsidRPr="001231E3">
        <w:rPr>
          <w:rFonts w:ascii="Times New Roman" w:hAnsi="Times New Roman"/>
          <w:szCs w:val="24"/>
        </w:rPr>
        <w:t xml:space="preserve"> Not So Peaceful Civilization: A Review of Maya War. </w:t>
      </w:r>
      <w:r w:rsidRPr="001231E3">
        <w:rPr>
          <w:rFonts w:ascii="Times New Roman" w:hAnsi="Times New Roman"/>
          <w:i/>
          <w:szCs w:val="24"/>
        </w:rPr>
        <w:t>Journal of World Prehistory</w:t>
      </w:r>
      <w:r w:rsidRPr="001231E3">
        <w:rPr>
          <w:rFonts w:ascii="Times New Roman" w:hAnsi="Times New Roman"/>
          <w:szCs w:val="24"/>
        </w:rPr>
        <w:t xml:space="preserve"> 14(1):65-119.</w:t>
      </w:r>
    </w:p>
    <w:p w14:paraId="3512FE98" w14:textId="77777777" w:rsidR="00A63499" w:rsidRPr="001231E3" w:rsidRDefault="00A63499" w:rsidP="00437CBB">
      <w:pPr>
        <w:ind w:right="-720"/>
        <w:rPr>
          <w:rFonts w:ascii="Times New Roman" w:hAnsi="Times New Roman"/>
          <w:szCs w:val="24"/>
        </w:rPr>
      </w:pPr>
    </w:p>
    <w:p w14:paraId="34BDDA9F" w14:textId="77777777" w:rsidR="00A63499" w:rsidRPr="001231E3" w:rsidRDefault="00A63499" w:rsidP="00437CBB">
      <w:pPr>
        <w:ind w:right="-720"/>
        <w:rPr>
          <w:rFonts w:ascii="Times New Roman" w:hAnsi="Times New Roman"/>
          <w:szCs w:val="24"/>
        </w:rPr>
      </w:pPr>
      <w:r w:rsidRPr="001231E3">
        <w:rPr>
          <w:rFonts w:ascii="Times New Roman" w:hAnsi="Times New Roman"/>
          <w:szCs w:val="24"/>
        </w:rPr>
        <w:t>[Long but unusually readable review</w:t>
      </w:r>
      <w:r w:rsidR="00B3563B" w:rsidRPr="001231E3">
        <w:rPr>
          <w:rFonts w:ascii="Times New Roman" w:hAnsi="Times New Roman"/>
          <w:szCs w:val="24"/>
        </w:rPr>
        <w:t>]</w:t>
      </w:r>
      <w:r w:rsidRPr="001231E3">
        <w:rPr>
          <w:rFonts w:ascii="Times New Roman" w:hAnsi="Times New Roman"/>
          <w:szCs w:val="24"/>
        </w:rPr>
        <w:t xml:space="preserve">; history of thought, social, political, economic conditions, documentary evidence, fortifications, strategy + tactics. </w:t>
      </w:r>
    </w:p>
    <w:p w14:paraId="7278D196" w14:textId="77777777" w:rsidR="00A63499" w:rsidRPr="001231E3" w:rsidRDefault="00A63499" w:rsidP="00437CBB">
      <w:pPr>
        <w:ind w:right="-720"/>
        <w:rPr>
          <w:rFonts w:ascii="Times New Roman" w:hAnsi="Times New Roman"/>
          <w:szCs w:val="24"/>
        </w:rPr>
      </w:pPr>
      <w:r w:rsidRPr="001231E3">
        <w:rPr>
          <w:rFonts w:ascii="Times New Roman" w:hAnsi="Times New Roman"/>
          <w:szCs w:val="24"/>
        </w:rPr>
        <w:t xml:space="preserve">Change thru time, not all should be assumed to follow model of Contact documents. Bow, cotton armor, possibly sling </w:t>
      </w:r>
      <w:proofErr w:type="gramStart"/>
      <w:r w:rsidRPr="001231E3">
        <w:rPr>
          <w:rFonts w:ascii="Times New Roman" w:hAnsi="Times New Roman"/>
          <w:szCs w:val="24"/>
        </w:rPr>
        <w:t>are</w:t>
      </w:r>
      <w:proofErr w:type="gramEnd"/>
      <w:r w:rsidRPr="001231E3">
        <w:rPr>
          <w:rFonts w:ascii="Times New Roman" w:hAnsi="Times New Roman"/>
          <w:szCs w:val="24"/>
        </w:rPr>
        <w:t xml:space="preserve"> Post-Classic innovations. Atlatl may be from highland Mexico in 4</w:t>
      </w:r>
      <w:r w:rsidRPr="001231E3">
        <w:rPr>
          <w:rFonts w:ascii="Times New Roman" w:hAnsi="Times New Roman"/>
          <w:szCs w:val="24"/>
          <w:vertAlign w:val="superscript"/>
        </w:rPr>
        <w:t>th</w:t>
      </w:r>
      <w:r w:rsidRPr="001231E3">
        <w:rPr>
          <w:rFonts w:ascii="Times New Roman" w:hAnsi="Times New Roman"/>
          <w:szCs w:val="24"/>
        </w:rPr>
        <w:t xml:space="preserve"> C AD. (</w:t>
      </w:r>
      <w:proofErr w:type="spellStart"/>
      <w:r w:rsidRPr="001231E3">
        <w:rPr>
          <w:rFonts w:ascii="Times New Roman" w:hAnsi="Times New Roman"/>
          <w:szCs w:val="24"/>
        </w:rPr>
        <w:t>Schele</w:t>
      </w:r>
      <w:proofErr w:type="spellEnd"/>
      <w:r w:rsidRPr="001231E3">
        <w:rPr>
          <w:rFonts w:ascii="Times New Roman" w:hAnsi="Times New Roman"/>
          <w:szCs w:val="24"/>
        </w:rPr>
        <w:t xml:space="preserve"> + Friedel 1990). Archaeological</w:t>
      </w:r>
      <w:r w:rsidR="00B3563B" w:rsidRPr="001231E3">
        <w:rPr>
          <w:rFonts w:ascii="Times New Roman" w:hAnsi="Times New Roman"/>
          <w:szCs w:val="24"/>
        </w:rPr>
        <w:t xml:space="preserve"> finds of Classic weaponry rare [and little info here].</w:t>
      </w:r>
      <w:r w:rsidRPr="001231E3">
        <w:rPr>
          <w:rFonts w:ascii="Times New Roman" w:hAnsi="Times New Roman"/>
          <w:szCs w:val="24"/>
        </w:rPr>
        <w:t xml:space="preserve"> Both ritual and materialistic interpretations of war apply.</w:t>
      </w:r>
    </w:p>
    <w:p w14:paraId="200D60CE" w14:textId="77777777" w:rsidR="00A63499" w:rsidRPr="001231E3" w:rsidRDefault="00A63499" w:rsidP="00437CBB">
      <w:pPr>
        <w:ind w:right="-720"/>
        <w:rPr>
          <w:rFonts w:ascii="Times New Roman" w:hAnsi="Times New Roman"/>
          <w:szCs w:val="24"/>
        </w:rPr>
      </w:pPr>
    </w:p>
    <w:p w14:paraId="3C47754F"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lastRenderedPageBreak/>
        <w:t>Webster, Gary S.</w:t>
      </w:r>
    </w:p>
    <w:p w14:paraId="1C6C339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1980 Recent Data Bearing on the Question of the Origins of the Bow and Arrow in the Great Basin. </w:t>
      </w:r>
      <w:r w:rsidRPr="001231E3">
        <w:rPr>
          <w:rFonts w:ascii="Times New Roman" w:hAnsi="Times New Roman"/>
          <w:i/>
          <w:szCs w:val="24"/>
        </w:rPr>
        <w:t>American Antiquity</w:t>
      </w:r>
      <w:r w:rsidRPr="001231E3">
        <w:rPr>
          <w:rFonts w:ascii="Times New Roman" w:hAnsi="Times New Roman"/>
          <w:szCs w:val="24"/>
        </w:rPr>
        <w:t xml:space="preserve"> 45(1):63-66.</w:t>
      </w:r>
    </w:p>
    <w:p w14:paraId="7E02E94F" w14:textId="77777777" w:rsidR="0084165A" w:rsidRPr="001231E3" w:rsidRDefault="0084165A" w:rsidP="00437CBB">
      <w:pPr>
        <w:ind w:right="-720"/>
        <w:rPr>
          <w:rFonts w:ascii="Times New Roman" w:hAnsi="Times New Roman"/>
          <w:szCs w:val="24"/>
        </w:rPr>
      </w:pPr>
    </w:p>
    <w:p w14:paraId="50BD7F4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Conventional date for Fremont introduction of bow and arrow is 1500 BP.</w:t>
      </w:r>
    </w:p>
    <w:p w14:paraId="10C878C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Dry Creek </w:t>
      </w:r>
      <w:proofErr w:type="spellStart"/>
      <w:r w:rsidRPr="001231E3">
        <w:rPr>
          <w:rFonts w:ascii="Times New Roman" w:hAnsi="Times New Roman"/>
          <w:szCs w:val="24"/>
        </w:rPr>
        <w:t>Rockshelter</w:t>
      </w:r>
      <w:proofErr w:type="spellEnd"/>
      <w:r w:rsidRPr="001231E3">
        <w:rPr>
          <w:rFonts w:ascii="Times New Roman" w:hAnsi="Times New Roman"/>
          <w:szCs w:val="24"/>
        </w:rPr>
        <w:t xml:space="preserve"> stratigraphic info shows Rose Spring/Eastgate [assumed to be] arrowpoints as early as 3300 BP, mixed with atlatl points (Elko, Pinto </w:t>
      </w:r>
      <w:proofErr w:type="spellStart"/>
      <w:r w:rsidRPr="001231E3">
        <w:rPr>
          <w:rFonts w:ascii="Times New Roman" w:hAnsi="Times New Roman"/>
          <w:szCs w:val="24"/>
        </w:rPr>
        <w:t>etc</w:t>
      </w:r>
      <w:proofErr w:type="spellEnd"/>
      <w:r w:rsidRPr="001231E3">
        <w:rPr>
          <w:rFonts w:ascii="Times New Roman" w:hAnsi="Times New Roman"/>
          <w:szCs w:val="24"/>
        </w:rPr>
        <w:t>), so bow early, did not immediately supplant atlatl. [Point sizes should be considered only weak evidence</w:t>
      </w:r>
      <w:r w:rsidR="00F416D9" w:rsidRPr="001231E3">
        <w:rPr>
          <w:rFonts w:ascii="Times New Roman" w:hAnsi="Times New Roman"/>
          <w:szCs w:val="24"/>
        </w:rPr>
        <w:t>, these are probably small variants in a group of related types</w:t>
      </w:r>
      <w:r w:rsidRPr="001231E3">
        <w:rPr>
          <w:rFonts w:ascii="Times New Roman" w:hAnsi="Times New Roman"/>
          <w:szCs w:val="24"/>
        </w:rPr>
        <w:t>].</w:t>
      </w:r>
    </w:p>
    <w:p w14:paraId="75CDFD52" w14:textId="77777777" w:rsidR="00A52E8C" w:rsidRPr="001231E3" w:rsidRDefault="00A52E8C" w:rsidP="00437CBB">
      <w:pPr>
        <w:ind w:right="-720"/>
        <w:rPr>
          <w:rFonts w:ascii="Times New Roman" w:hAnsi="Times New Roman"/>
          <w:szCs w:val="24"/>
        </w:rPr>
      </w:pPr>
    </w:p>
    <w:p w14:paraId="7A7C383C" w14:textId="77777777" w:rsidR="00A52E8C" w:rsidRPr="001231E3" w:rsidRDefault="00A52E8C" w:rsidP="00437CBB">
      <w:pPr>
        <w:ind w:right="-720"/>
        <w:rPr>
          <w:rFonts w:ascii="Times New Roman" w:hAnsi="Times New Roman"/>
          <w:b/>
          <w:szCs w:val="24"/>
        </w:rPr>
      </w:pPr>
      <w:proofErr w:type="spellStart"/>
      <w:r w:rsidRPr="001231E3">
        <w:rPr>
          <w:rFonts w:ascii="Times New Roman" w:hAnsi="Times New Roman"/>
          <w:b/>
          <w:szCs w:val="24"/>
        </w:rPr>
        <w:t>Weder</w:t>
      </w:r>
      <w:proofErr w:type="spellEnd"/>
      <w:r w:rsidRPr="001231E3">
        <w:rPr>
          <w:rFonts w:ascii="Times New Roman" w:hAnsi="Times New Roman"/>
          <w:b/>
          <w:szCs w:val="24"/>
        </w:rPr>
        <w:t>, Dennis G.</w:t>
      </w:r>
      <w:r w:rsidR="006E1D5B" w:rsidRPr="001231E3">
        <w:rPr>
          <w:rFonts w:ascii="Times New Roman" w:hAnsi="Times New Roman"/>
          <w:b/>
          <w:szCs w:val="24"/>
        </w:rPr>
        <w:tab/>
      </w:r>
      <w:r w:rsidR="006E1D5B" w:rsidRPr="001231E3">
        <w:rPr>
          <w:rFonts w:ascii="Times New Roman" w:hAnsi="Times New Roman"/>
          <w:b/>
          <w:szCs w:val="24"/>
        </w:rPr>
        <w:tab/>
      </w:r>
      <w:r w:rsidR="006E1D5B" w:rsidRPr="001231E3">
        <w:rPr>
          <w:rFonts w:ascii="Times New Roman" w:hAnsi="Times New Roman"/>
          <w:b/>
          <w:szCs w:val="24"/>
        </w:rPr>
        <w:tab/>
        <w:t>s</w:t>
      </w:r>
    </w:p>
    <w:p w14:paraId="0A8642F9" w14:textId="77777777" w:rsidR="00A52E8C" w:rsidRPr="001231E3" w:rsidRDefault="00A52E8C" w:rsidP="00437CBB">
      <w:pPr>
        <w:ind w:right="-720"/>
        <w:rPr>
          <w:rFonts w:ascii="Times New Roman" w:hAnsi="Times New Roman"/>
          <w:szCs w:val="24"/>
        </w:rPr>
      </w:pPr>
      <w:r w:rsidRPr="001231E3">
        <w:rPr>
          <w:rFonts w:ascii="Times New Roman" w:hAnsi="Times New Roman"/>
          <w:szCs w:val="24"/>
        </w:rPr>
        <w:t xml:space="preserve">1980 Lithic Artifacts and Debitage. In </w:t>
      </w:r>
      <w:r w:rsidRPr="001231E3">
        <w:rPr>
          <w:rFonts w:ascii="Times New Roman" w:hAnsi="Times New Roman"/>
          <w:i/>
          <w:szCs w:val="24"/>
        </w:rPr>
        <w:t>Cowboy Cave</w:t>
      </w:r>
      <w:r w:rsidRPr="001231E3">
        <w:rPr>
          <w:rFonts w:ascii="Times New Roman" w:hAnsi="Times New Roman"/>
          <w:szCs w:val="24"/>
        </w:rPr>
        <w:t>, Jesse D. Jennings ed., pp. 39-48. University of Utah Anthropological Papers 104.</w:t>
      </w:r>
    </w:p>
    <w:p w14:paraId="5BC3F098" w14:textId="77777777" w:rsidR="00A52E8C" w:rsidRPr="001231E3" w:rsidRDefault="00A52E8C" w:rsidP="00437CBB">
      <w:pPr>
        <w:ind w:right="-720"/>
        <w:rPr>
          <w:rFonts w:ascii="Times New Roman" w:hAnsi="Times New Roman"/>
          <w:szCs w:val="24"/>
        </w:rPr>
      </w:pPr>
    </w:p>
    <w:p w14:paraId="06F1E285" w14:textId="4C1D8829" w:rsidR="00A52E8C" w:rsidRDefault="00A52E8C" w:rsidP="00437CBB">
      <w:pPr>
        <w:ind w:right="-720"/>
        <w:rPr>
          <w:rFonts w:ascii="Times New Roman" w:hAnsi="Times New Roman"/>
          <w:szCs w:val="24"/>
        </w:rPr>
      </w:pPr>
      <w:r w:rsidRPr="001231E3">
        <w:rPr>
          <w:rFonts w:ascii="Times New Roman" w:hAnsi="Times New Roman"/>
          <w:szCs w:val="24"/>
        </w:rPr>
        <w:t>Sequence of Archaic point forms, distinguish larger old dart points (Gypsum, Elko, N. Side-Notch forms) from late</w:t>
      </w:r>
      <w:r w:rsidR="00040EE0">
        <w:rPr>
          <w:rFonts w:ascii="Times New Roman" w:hAnsi="Times New Roman"/>
          <w:szCs w:val="24"/>
        </w:rPr>
        <w:t>r</w:t>
      </w:r>
      <w:r w:rsidRPr="001231E3">
        <w:rPr>
          <w:rFonts w:ascii="Times New Roman" w:hAnsi="Times New Roman"/>
          <w:szCs w:val="24"/>
        </w:rPr>
        <w:t xml:space="preserve"> arrow points (Rose Springs, Desert Side-notched, Cottonwood Triangular). Arrow pts incompletely flaked, made on small flakes. Dart pts more intensive flaking, visible use-wear, which implies dart points were more formal tool also used as knife, but with more pressure flaking and equal likelihood of wear to knives as well. p 44: “...the dart pts, with and without wear polish, continued to be used even after the arrow pts appeared in the arch r</w:t>
      </w:r>
      <w:r w:rsidR="00040EE0">
        <w:rPr>
          <w:rFonts w:ascii="Times New Roman" w:hAnsi="Times New Roman"/>
          <w:szCs w:val="24"/>
        </w:rPr>
        <w:t>e</w:t>
      </w:r>
      <w:r w:rsidRPr="001231E3">
        <w:rPr>
          <w:rFonts w:ascii="Times New Roman" w:hAnsi="Times New Roman"/>
          <w:szCs w:val="24"/>
        </w:rPr>
        <w:t>cord at CC.”</w:t>
      </w:r>
    </w:p>
    <w:p w14:paraId="09A3398E" w14:textId="77777777" w:rsidR="00040EE0" w:rsidRDefault="00040EE0" w:rsidP="00437CBB">
      <w:pPr>
        <w:ind w:right="-720"/>
        <w:rPr>
          <w:rFonts w:ascii="Times New Roman" w:hAnsi="Times New Roman"/>
          <w:szCs w:val="24"/>
        </w:rPr>
      </w:pPr>
    </w:p>
    <w:p w14:paraId="55E3B096" w14:textId="430D2071" w:rsidR="00040EE0" w:rsidRPr="00040EE0" w:rsidRDefault="00040EE0" w:rsidP="00437CBB">
      <w:pPr>
        <w:ind w:right="-720"/>
        <w:rPr>
          <w:rFonts w:ascii="Times New Roman" w:hAnsi="Times New Roman"/>
          <w:b/>
          <w:szCs w:val="24"/>
        </w:rPr>
      </w:pPr>
      <w:r w:rsidRPr="00040EE0">
        <w:rPr>
          <w:rFonts w:ascii="Times New Roman" w:hAnsi="Times New Roman"/>
          <w:b/>
          <w:szCs w:val="24"/>
        </w:rPr>
        <w:t>Weidman, Bruce</w:t>
      </w:r>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1AFA4695" w14:textId="59E65324" w:rsidR="00040EE0" w:rsidRDefault="00040EE0" w:rsidP="00437CBB">
      <w:pPr>
        <w:ind w:right="-720"/>
        <w:rPr>
          <w:rFonts w:ascii="Times New Roman" w:hAnsi="Times New Roman"/>
          <w:szCs w:val="24"/>
        </w:rPr>
      </w:pPr>
      <w:r>
        <w:rPr>
          <w:rFonts w:ascii="Times New Roman" w:hAnsi="Times New Roman"/>
          <w:szCs w:val="24"/>
        </w:rPr>
        <w:t xml:space="preserve">2015 A New Game in Town: Atlatl Poker. </w:t>
      </w:r>
      <w:r w:rsidRPr="00040EE0">
        <w:rPr>
          <w:rFonts w:ascii="Times New Roman" w:hAnsi="Times New Roman"/>
          <w:i/>
          <w:szCs w:val="24"/>
        </w:rPr>
        <w:t>The Atlatl</w:t>
      </w:r>
      <w:r>
        <w:rPr>
          <w:rFonts w:ascii="Times New Roman" w:hAnsi="Times New Roman"/>
          <w:szCs w:val="24"/>
        </w:rPr>
        <w:t xml:space="preserve"> 28(2):12-14.</w:t>
      </w:r>
    </w:p>
    <w:p w14:paraId="74107846" w14:textId="77777777" w:rsidR="00040EE0" w:rsidRDefault="00040EE0" w:rsidP="00437CBB">
      <w:pPr>
        <w:ind w:right="-720"/>
        <w:rPr>
          <w:rFonts w:ascii="Times New Roman" w:hAnsi="Times New Roman"/>
          <w:szCs w:val="24"/>
        </w:rPr>
      </w:pPr>
    </w:p>
    <w:p w14:paraId="36E2FA5C" w14:textId="622FB095" w:rsidR="00040EE0" w:rsidRDefault="00040EE0" w:rsidP="00437CBB">
      <w:pPr>
        <w:ind w:right="-720"/>
        <w:rPr>
          <w:rFonts w:ascii="Times New Roman" w:hAnsi="Times New Roman"/>
          <w:szCs w:val="24"/>
        </w:rPr>
      </w:pPr>
      <w:r>
        <w:rPr>
          <w:rFonts w:ascii="Times New Roman" w:hAnsi="Times New Roman"/>
          <w:szCs w:val="24"/>
        </w:rPr>
        <w:t>Square target, 10, J, Q, K only, with point values.</w:t>
      </w:r>
    </w:p>
    <w:p w14:paraId="5A962E00" w14:textId="4E6FA917" w:rsidR="000E1E34" w:rsidRDefault="000E1E34" w:rsidP="00437CBB">
      <w:pPr>
        <w:ind w:right="-720"/>
        <w:rPr>
          <w:rFonts w:ascii="Times New Roman" w:hAnsi="Times New Roman"/>
          <w:szCs w:val="24"/>
        </w:rPr>
      </w:pPr>
    </w:p>
    <w:p w14:paraId="77B89CD5" w14:textId="6A9A38FC" w:rsidR="000E1E34" w:rsidRPr="00F27784" w:rsidRDefault="000E1E34" w:rsidP="000E1E34">
      <w:pPr>
        <w:rPr>
          <w:rFonts w:ascii="Times New Roman" w:hAnsi="Times New Roman"/>
          <w:b/>
          <w:bCs/>
          <w:szCs w:val="24"/>
        </w:rPr>
      </w:pPr>
      <w:r w:rsidRPr="00F27784">
        <w:rPr>
          <w:rFonts w:ascii="Times New Roman" w:hAnsi="Times New Roman"/>
          <w:b/>
          <w:bCs/>
          <w:szCs w:val="24"/>
        </w:rPr>
        <w:t>Weiner, Gary</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proofErr w:type="spellStart"/>
      <w:proofErr w:type="gramStart"/>
      <w:r>
        <w:rPr>
          <w:rFonts w:ascii="Times New Roman" w:hAnsi="Times New Roman"/>
          <w:b/>
          <w:bCs/>
          <w:szCs w:val="24"/>
        </w:rPr>
        <w:t>s,ns</w:t>
      </w:r>
      <w:proofErr w:type="spellEnd"/>
      <w:proofErr w:type="gramEnd"/>
    </w:p>
    <w:p w14:paraId="2CB6B132" w14:textId="2FCEE9B6" w:rsidR="000E1E34" w:rsidRDefault="000E1E34" w:rsidP="000E1E34">
      <w:pPr>
        <w:ind w:right="-720"/>
        <w:rPr>
          <w:rFonts w:ascii="Times New Roman" w:hAnsi="Times New Roman"/>
          <w:szCs w:val="24"/>
        </w:rPr>
      </w:pPr>
      <w:r>
        <w:rPr>
          <w:rFonts w:ascii="Times New Roman" w:hAnsi="Times New Roman"/>
          <w:szCs w:val="24"/>
        </w:rPr>
        <w:t xml:space="preserve">1994 Two </w:t>
      </w:r>
      <w:proofErr w:type="spellStart"/>
      <w:r w:rsidRPr="000E1E34">
        <w:rPr>
          <w:rFonts w:ascii="Times New Roman" w:hAnsi="Times New Roman"/>
          <w:szCs w:val="24"/>
        </w:rPr>
        <w:t>Birdstones</w:t>
      </w:r>
      <w:proofErr w:type="spellEnd"/>
      <w:r w:rsidRPr="000E1E34">
        <w:rPr>
          <w:rFonts w:ascii="Times New Roman" w:hAnsi="Times New Roman"/>
          <w:szCs w:val="24"/>
        </w:rPr>
        <w:t>.</w:t>
      </w:r>
      <w:r>
        <w:rPr>
          <w:rFonts w:ascii="Times New Roman" w:hAnsi="Times New Roman"/>
          <w:szCs w:val="24"/>
        </w:rPr>
        <w:t xml:space="preserve"> </w:t>
      </w:r>
      <w:r w:rsidRPr="00F27784">
        <w:rPr>
          <w:rFonts w:ascii="Times New Roman" w:hAnsi="Times New Roman"/>
          <w:i/>
          <w:iCs/>
          <w:szCs w:val="24"/>
        </w:rPr>
        <w:t>Ohio Archaeologist</w:t>
      </w:r>
      <w:r>
        <w:rPr>
          <w:rFonts w:ascii="Times New Roman" w:hAnsi="Times New Roman"/>
          <w:szCs w:val="24"/>
        </w:rPr>
        <w:t xml:space="preserve"> 44(4):14.</w:t>
      </w:r>
    </w:p>
    <w:p w14:paraId="088BBFFE" w14:textId="77777777" w:rsidR="00350FCA" w:rsidRDefault="00350FCA" w:rsidP="00437CBB">
      <w:pPr>
        <w:ind w:right="-720"/>
        <w:rPr>
          <w:rFonts w:ascii="Times New Roman" w:hAnsi="Times New Roman"/>
          <w:szCs w:val="24"/>
        </w:rPr>
      </w:pPr>
    </w:p>
    <w:p w14:paraId="7451252C" w14:textId="77777777" w:rsidR="00350FCA" w:rsidRPr="00303C25" w:rsidRDefault="00350FCA" w:rsidP="00350FCA">
      <w:pPr>
        <w:rPr>
          <w:rFonts w:ascii="Times New Roman" w:hAnsi="Times New Roman"/>
          <w:b/>
          <w:szCs w:val="24"/>
        </w:rPr>
      </w:pPr>
      <w:r w:rsidRPr="00303C25">
        <w:rPr>
          <w:rFonts w:ascii="Times New Roman" w:hAnsi="Times New Roman"/>
          <w:b/>
          <w:szCs w:val="24"/>
        </w:rPr>
        <w:t xml:space="preserve">Weitzel, Celeste, Nora </w:t>
      </w:r>
      <w:proofErr w:type="spellStart"/>
      <w:r w:rsidRPr="00303C25">
        <w:rPr>
          <w:rFonts w:ascii="Times New Roman" w:hAnsi="Times New Roman"/>
          <w:b/>
          <w:szCs w:val="24"/>
        </w:rPr>
        <w:t>Flegenheimer</w:t>
      </w:r>
      <w:proofErr w:type="spellEnd"/>
      <w:r w:rsidRPr="00303C25">
        <w:rPr>
          <w:rFonts w:ascii="Times New Roman" w:hAnsi="Times New Roman"/>
          <w:b/>
          <w:szCs w:val="24"/>
        </w:rPr>
        <w:t>, Jorge Martínez and Mariano Colombo</w:t>
      </w:r>
    </w:p>
    <w:p w14:paraId="680C0823" w14:textId="77777777" w:rsidR="00350FCA" w:rsidRDefault="00350FCA" w:rsidP="00350FCA">
      <w:pPr>
        <w:rPr>
          <w:rFonts w:ascii="Times New Roman" w:hAnsi="Times New Roman"/>
          <w:szCs w:val="24"/>
        </w:rPr>
      </w:pPr>
      <w:r>
        <w:rPr>
          <w:rFonts w:ascii="Times New Roman" w:hAnsi="Times New Roman"/>
          <w:szCs w:val="24"/>
        </w:rPr>
        <w:t xml:space="preserve">2014 Breakage Patterns on Fishtail Projectile Points: Experimental and Archaeological Cases. </w:t>
      </w:r>
      <w:r w:rsidRPr="00303C25">
        <w:rPr>
          <w:rFonts w:ascii="Times New Roman" w:hAnsi="Times New Roman"/>
          <w:i/>
          <w:szCs w:val="24"/>
        </w:rPr>
        <w:t>Ethnoarchaeology</w:t>
      </w:r>
      <w:r>
        <w:rPr>
          <w:rFonts w:ascii="Times New Roman" w:hAnsi="Times New Roman"/>
          <w:szCs w:val="24"/>
        </w:rPr>
        <w:t xml:space="preserve"> 6(2):81-103.</w:t>
      </w:r>
    </w:p>
    <w:p w14:paraId="30A109FF" w14:textId="77777777" w:rsidR="00350FCA" w:rsidRDefault="00350FCA" w:rsidP="00350FCA">
      <w:pPr>
        <w:rPr>
          <w:rFonts w:ascii="Times New Roman" w:hAnsi="Times New Roman"/>
          <w:szCs w:val="24"/>
        </w:rPr>
      </w:pPr>
    </w:p>
    <w:p w14:paraId="2D0948F7" w14:textId="77777777" w:rsidR="00350FCA" w:rsidRPr="00EA3837" w:rsidRDefault="00350FCA" w:rsidP="00350FCA">
      <w:pPr>
        <w:rPr>
          <w:rFonts w:ascii="Times New Roman" w:hAnsi="Times New Roman"/>
          <w:shd w:val="clear" w:color="auto" w:fill="FFFFFF"/>
        </w:rPr>
      </w:pPr>
      <w:r>
        <w:rPr>
          <w:rFonts w:ascii="Times New Roman" w:hAnsi="Times New Roman"/>
          <w:shd w:val="clear" w:color="auto" w:fill="FFFFFF"/>
        </w:rPr>
        <w:t>Fishtail projectile points (</w:t>
      </w:r>
      <w:r w:rsidRPr="00EA3837">
        <w:rPr>
          <w:rFonts w:ascii="Times New Roman" w:hAnsi="Times New Roman"/>
          <w:shd w:val="clear" w:color="auto" w:fill="FFFFFF"/>
        </w:rPr>
        <w:t>Fell 1</w:t>
      </w:r>
      <w:r>
        <w:rPr>
          <w:rFonts w:ascii="Times New Roman" w:hAnsi="Times New Roman"/>
          <w:shd w:val="clear" w:color="auto" w:fill="FFFFFF"/>
        </w:rPr>
        <w:t>)</w:t>
      </w:r>
      <w:r w:rsidRPr="00EA3837">
        <w:rPr>
          <w:rFonts w:ascii="Times New Roman" w:hAnsi="Times New Roman"/>
          <w:shd w:val="clear" w:color="auto" w:fill="FFFFFF"/>
        </w:rPr>
        <w:t xml:space="preserve">, dated </w:t>
      </w:r>
      <w:r>
        <w:rPr>
          <w:rFonts w:ascii="Times New Roman" w:hAnsi="Times New Roman"/>
          <w:shd w:val="clear" w:color="auto" w:fill="FFFFFF"/>
        </w:rPr>
        <w:t>11,000-</w:t>
      </w:r>
      <w:r w:rsidRPr="00EA3837">
        <w:rPr>
          <w:rFonts w:ascii="Times New Roman" w:hAnsi="Times New Roman"/>
          <w:shd w:val="clear" w:color="auto" w:fill="FFFFFF"/>
        </w:rPr>
        <w:t xml:space="preserve">9,500 14C </w:t>
      </w:r>
      <w:proofErr w:type="spellStart"/>
      <w:r w:rsidRPr="00EA3837">
        <w:rPr>
          <w:rFonts w:ascii="Times New Roman" w:hAnsi="Times New Roman"/>
          <w:shd w:val="clear" w:color="auto" w:fill="FFFFFF"/>
        </w:rPr>
        <w:t>yr</w:t>
      </w:r>
      <w:proofErr w:type="spellEnd"/>
      <w:r w:rsidRPr="00EA3837">
        <w:rPr>
          <w:rFonts w:ascii="Times New Roman" w:hAnsi="Times New Roman"/>
          <w:shd w:val="clear" w:color="auto" w:fill="FFFFFF"/>
        </w:rPr>
        <w:t xml:space="preserve"> </w:t>
      </w:r>
      <w:r>
        <w:rPr>
          <w:rFonts w:ascii="Times New Roman" w:hAnsi="Times New Roman"/>
          <w:shd w:val="clear" w:color="auto" w:fill="FFFFFF"/>
        </w:rPr>
        <w:t xml:space="preserve">BP in South and Central America, </w:t>
      </w:r>
      <w:r w:rsidRPr="00EA3837">
        <w:rPr>
          <w:rFonts w:ascii="Times New Roman" w:hAnsi="Times New Roman"/>
          <w:shd w:val="clear" w:color="auto" w:fill="FFFFFF"/>
        </w:rPr>
        <w:t xml:space="preserve">traditionally considered diagnostic of the early peopling of the continent. </w:t>
      </w:r>
      <w:r>
        <w:rPr>
          <w:rFonts w:ascii="Times New Roman" w:hAnsi="Times New Roman"/>
          <w:shd w:val="clear" w:color="auto" w:fill="FFFFFF"/>
        </w:rPr>
        <w:t>E</w:t>
      </w:r>
      <w:r w:rsidRPr="00EA3837">
        <w:rPr>
          <w:rFonts w:ascii="Times New Roman" w:hAnsi="Times New Roman"/>
          <w:shd w:val="clear" w:color="auto" w:fill="FFFFFF"/>
        </w:rPr>
        <w:t xml:space="preserve">xperimental observations </w:t>
      </w:r>
      <w:r>
        <w:rPr>
          <w:rFonts w:ascii="Times New Roman" w:hAnsi="Times New Roman"/>
          <w:shd w:val="clear" w:color="auto" w:fill="FFFFFF"/>
        </w:rPr>
        <w:t xml:space="preserve">of </w:t>
      </w:r>
      <w:r w:rsidRPr="00EA3837">
        <w:rPr>
          <w:rFonts w:ascii="Times New Roman" w:hAnsi="Times New Roman"/>
          <w:shd w:val="clear" w:color="auto" w:fill="FFFFFF"/>
        </w:rPr>
        <w:t xml:space="preserve">impact breakage patterns on fishtail projectile point replicas compared with archaeological points from </w:t>
      </w:r>
      <w:r>
        <w:rPr>
          <w:rFonts w:ascii="Times New Roman" w:hAnsi="Times New Roman"/>
          <w:shd w:val="clear" w:color="auto" w:fill="FFFFFF"/>
        </w:rPr>
        <w:t xml:space="preserve">the </w:t>
      </w:r>
      <w:r w:rsidRPr="00EA3837">
        <w:rPr>
          <w:rFonts w:ascii="Times New Roman" w:hAnsi="Times New Roman"/>
          <w:shd w:val="clear" w:color="auto" w:fill="FFFFFF"/>
        </w:rPr>
        <w:t xml:space="preserve">Cerro El Sombrero </w:t>
      </w:r>
      <w:proofErr w:type="spellStart"/>
      <w:r w:rsidRPr="00EA3837">
        <w:rPr>
          <w:rFonts w:ascii="Times New Roman" w:hAnsi="Times New Roman"/>
          <w:shd w:val="clear" w:color="auto" w:fill="FFFFFF"/>
        </w:rPr>
        <w:t>Cima</w:t>
      </w:r>
      <w:proofErr w:type="spellEnd"/>
      <w:r w:rsidRPr="00EA3837">
        <w:rPr>
          <w:rFonts w:ascii="Times New Roman" w:hAnsi="Times New Roman"/>
          <w:shd w:val="clear" w:color="auto" w:fill="FFFFFF"/>
        </w:rPr>
        <w:t xml:space="preserve"> site, in the Argentinian pampas, which exhibit a high breakage ratio </w:t>
      </w:r>
      <w:r>
        <w:rPr>
          <w:rFonts w:ascii="Times New Roman" w:hAnsi="Times New Roman"/>
          <w:shd w:val="clear" w:color="auto" w:fill="FFFFFF"/>
        </w:rPr>
        <w:t xml:space="preserve">and </w:t>
      </w:r>
      <w:r w:rsidRPr="00EA3837">
        <w:rPr>
          <w:rFonts w:ascii="Times New Roman" w:hAnsi="Times New Roman"/>
          <w:shd w:val="clear" w:color="auto" w:fill="FFFFFF"/>
        </w:rPr>
        <w:t xml:space="preserve">suggest that impact was a major cause of breakage in the assemblage. </w:t>
      </w:r>
      <w:r>
        <w:rPr>
          <w:rFonts w:ascii="Times New Roman" w:hAnsi="Times New Roman"/>
          <w:shd w:val="clear" w:color="auto" w:fill="FFFFFF"/>
        </w:rPr>
        <w:t>T</w:t>
      </w:r>
      <w:r w:rsidRPr="00EA3837">
        <w:rPr>
          <w:rFonts w:ascii="Times New Roman" w:hAnsi="Times New Roman"/>
          <w:shd w:val="clear" w:color="auto" w:fill="FFFFFF"/>
        </w:rPr>
        <w:t xml:space="preserve">he position of these fractures is </w:t>
      </w:r>
      <w:r>
        <w:rPr>
          <w:rFonts w:ascii="Times New Roman" w:hAnsi="Times New Roman"/>
          <w:shd w:val="clear" w:color="auto" w:fill="FFFFFF"/>
        </w:rPr>
        <w:t xml:space="preserve">also </w:t>
      </w:r>
      <w:r w:rsidRPr="00EA3837">
        <w:rPr>
          <w:rFonts w:ascii="Times New Roman" w:hAnsi="Times New Roman"/>
          <w:shd w:val="clear" w:color="auto" w:fill="FFFFFF"/>
        </w:rPr>
        <w:t>briefly compared to patterns described by J. Bird (1969) for fishtail projectile points from Ecuador and Southern Chile.</w:t>
      </w:r>
    </w:p>
    <w:p w14:paraId="5840F097" w14:textId="77777777" w:rsidR="00350FCA" w:rsidRPr="00303C25" w:rsidRDefault="00350FCA" w:rsidP="00350FCA">
      <w:pPr>
        <w:rPr>
          <w:rFonts w:ascii="Times New Roman" w:hAnsi="Times New Roman"/>
          <w:szCs w:val="24"/>
          <w:vertAlign w:val="superscript"/>
        </w:rPr>
      </w:pPr>
      <w:r>
        <w:rPr>
          <w:rFonts w:ascii="Times New Roman" w:hAnsi="Times New Roman"/>
          <w:szCs w:val="24"/>
        </w:rPr>
        <w:t xml:space="preserve">FTTP experiments briefly described - local orthoquartzite, atlatl dart, thrusting spears against sheep carcass. 297 shots, one point survived 103 [making it too </w:t>
      </w:r>
      <w:r>
        <w:rPr>
          <w:rFonts w:ascii="Times New Roman" w:hAnsi="Times New Roman"/>
          <w:szCs w:val="24"/>
        </w:rPr>
        <w:lastRenderedPageBreak/>
        <w:t xml:space="preserve">large a part of the sample] others showed variable survival, often breaking at stem/blade juncture, which is </w:t>
      </w:r>
      <w:proofErr w:type="gramStart"/>
      <w:r>
        <w:rPr>
          <w:rFonts w:ascii="Times New Roman" w:hAnsi="Times New Roman"/>
          <w:szCs w:val="24"/>
        </w:rPr>
        <w:t>similar to</w:t>
      </w:r>
      <w:proofErr w:type="gramEnd"/>
      <w:r>
        <w:rPr>
          <w:rFonts w:ascii="Times New Roman" w:hAnsi="Times New Roman"/>
          <w:szCs w:val="24"/>
        </w:rPr>
        <w:t xml:space="preserve"> archaeological specimens. Extensive table of fracture type definitions and distributions on specimens.</w:t>
      </w:r>
      <w:r w:rsidRPr="00FA32EE">
        <w:rPr>
          <w:rFonts w:ascii="Times New Roman" w:hAnsi="Times New Roman"/>
        </w:rPr>
        <w:t xml:space="preserve"> </w:t>
      </w:r>
      <w:r>
        <w:rPr>
          <w:rFonts w:ascii="Times New Roman" w:hAnsi="Times New Roman"/>
        </w:rPr>
        <w:t>M</w:t>
      </w:r>
      <w:r w:rsidRPr="00EA3837">
        <w:rPr>
          <w:rFonts w:ascii="Times New Roman" w:hAnsi="Times New Roman"/>
        </w:rPr>
        <w:t xml:space="preserve">ost of the types of damages known to result from projectile point use were observed, </w:t>
      </w:r>
      <w:proofErr w:type="gramStart"/>
      <w:r w:rsidRPr="00EA3837">
        <w:rPr>
          <w:rFonts w:ascii="Times New Roman" w:hAnsi="Times New Roman"/>
        </w:rPr>
        <w:t>with the exception of</w:t>
      </w:r>
      <w:proofErr w:type="gramEnd"/>
      <w:r w:rsidRPr="00EA3837">
        <w:rPr>
          <w:rFonts w:ascii="Times New Roman" w:hAnsi="Times New Roman"/>
        </w:rPr>
        <w:t xml:space="preserve"> impact </w:t>
      </w:r>
      <w:proofErr w:type="spellStart"/>
      <w:r w:rsidRPr="00EA3837">
        <w:rPr>
          <w:rFonts w:ascii="Times New Roman" w:hAnsi="Times New Roman"/>
        </w:rPr>
        <w:t>burin</w:t>
      </w:r>
      <w:r>
        <w:rPr>
          <w:rFonts w:ascii="Times New Roman" w:hAnsi="Times New Roman"/>
        </w:rPr>
        <w:t>ation</w:t>
      </w:r>
      <w:proofErr w:type="spellEnd"/>
      <w:r w:rsidRPr="00EA3837">
        <w:rPr>
          <w:rFonts w:ascii="Times New Roman" w:hAnsi="Times New Roman"/>
        </w:rPr>
        <w:t xml:space="preserve">. </w:t>
      </w:r>
      <w:r>
        <w:rPr>
          <w:rFonts w:ascii="Times New Roman" w:hAnsi="Times New Roman"/>
        </w:rPr>
        <w:t>C</w:t>
      </w:r>
      <w:r w:rsidRPr="00EA3837">
        <w:rPr>
          <w:rFonts w:ascii="Times New Roman" w:hAnsi="Times New Roman"/>
        </w:rPr>
        <w:t>onsidered diagnostic of impact: impact flute, step terminating bending fractures and spin</w:t>
      </w:r>
      <w:r>
        <w:rPr>
          <w:rFonts w:ascii="Times New Roman" w:hAnsi="Times New Roman"/>
        </w:rPr>
        <w:t>-</w:t>
      </w:r>
      <w:r w:rsidRPr="00EA3837">
        <w:rPr>
          <w:rFonts w:ascii="Times New Roman" w:hAnsi="Times New Roman"/>
        </w:rPr>
        <w:t xml:space="preserve">off fractures. </w:t>
      </w:r>
      <w:r>
        <w:rPr>
          <w:rFonts w:ascii="Times New Roman" w:hAnsi="Times New Roman"/>
        </w:rPr>
        <w:t xml:space="preserve">Points on both </w:t>
      </w:r>
      <w:proofErr w:type="gramStart"/>
      <w:r>
        <w:rPr>
          <w:rFonts w:ascii="Times New Roman" w:hAnsi="Times New Roman"/>
        </w:rPr>
        <w:t>hand</w:t>
      </w:r>
      <w:proofErr w:type="gramEnd"/>
      <w:r>
        <w:rPr>
          <w:rFonts w:ascii="Times New Roman" w:hAnsi="Times New Roman"/>
        </w:rPr>
        <w:t xml:space="preserve"> thrown spears and darts broke during use, but darts </w:t>
      </w:r>
      <w:r w:rsidRPr="00675669">
        <w:rPr>
          <w:rFonts w:ascii="Times New Roman" w:hAnsi="Times New Roman"/>
        </w:rPr>
        <w:t xml:space="preserve">propelled with </w:t>
      </w:r>
      <w:r>
        <w:rPr>
          <w:rFonts w:ascii="Times New Roman" w:hAnsi="Times New Roman"/>
        </w:rPr>
        <w:t xml:space="preserve">the </w:t>
      </w:r>
      <w:proofErr w:type="spellStart"/>
      <w:r w:rsidRPr="00675669">
        <w:rPr>
          <w:rFonts w:ascii="Times New Roman" w:hAnsi="Times New Roman"/>
        </w:rPr>
        <w:t>spearthrower</w:t>
      </w:r>
      <w:proofErr w:type="spellEnd"/>
      <w:r w:rsidRPr="00675669">
        <w:rPr>
          <w:rFonts w:ascii="Times New Roman" w:hAnsi="Times New Roman"/>
        </w:rPr>
        <w:t xml:space="preserve"> exhibit</w:t>
      </w:r>
      <w:r>
        <w:rPr>
          <w:rFonts w:ascii="Times New Roman" w:hAnsi="Times New Roman"/>
        </w:rPr>
        <w:t>ed more damage, a combination of fracture types related to impact and a higher frequency of fracture types usually considered diagnostic of impact. T</w:t>
      </w:r>
      <w:r w:rsidRPr="00EA3837">
        <w:rPr>
          <w:rFonts w:ascii="Times New Roman" w:hAnsi="Times New Roman"/>
        </w:rPr>
        <w:t>he most frequent type of fracture w</w:t>
      </w:r>
      <w:r>
        <w:rPr>
          <w:rFonts w:ascii="Times New Roman" w:hAnsi="Times New Roman"/>
        </w:rPr>
        <w:t>as</w:t>
      </w:r>
      <w:r w:rsidRPr="00EA3837">
        <w:rPr>
          <w:rFonts w:ascii="Times New Roman" w:hAnsi="Times New Roman"/>
        </w:rPr>
        <w:t xml:space="preserve"> bending.</w:t>
      </w:r>
    </w:p>
    <w:p w14:paraId="4E5AA7EC" w14:textId="77777777" w:rsidR="001432E2" w:rsidRPr="001231E3" w:rsidRDefault="001432E2" w:rsidP="00437CBB">
      <w:pPr>
        <w:ind w:right="-720"/>
        <w:rPr>
          <w:rFonts w:ascii="Times New Roman" w:hAnsi="Times New Roman"/>
          <w:szCs w:val="24"/>
        </w:rPr>
      </w:pPr>
    </w:p>
    <w:p w14:paraId="06E8E520" w14:textId="77777777" w:rsidR="001432E2" w:rsidRPr="001231E3" w:rsidRDefault="001432E2" w:rsidP="001432E2">
      <w:pPr>
        <w:pStyle w:val="PlainText"/>
        <w:rPr>
          <w:rFonts w:ascii="Times New Roman" w:hAnsi="Times New Roman"/>
          <w:b/>
          <w:sz w:val="24"/>
          <w:szCs w:val="24"/>
        </w:rPr>
      </w:pPr>
      <w:r w:rsidRPr="001231E3">
        <w:rPr>
          <w:rFonts w:ascii="Times New Roman" w:hAnsi="Times New Roman"/>
          <w:b/>
          <w:sz w:val="24"/>
          <w:szCs w:val="24"/>
        </w:rPr>
        <w:t>Wells, Noel</w:t>
      </w:r>
      <w:r w:rsidRPr="001231E3">
        <w:rPr>
          <w:rFonts w:ascii="Times New Roman" w:hAnsi="Times New Roman"/>
          <w:b/>
          <w:sz w:val="24"/>
          <w:szCs w:val="24"/>
        </w:rPr>
        <w:tab/>
      </w:r>
      <w:r w:rsidRPr="001231E3">
        <w:rPr>
          <w:rFonts w:ascii="Times New Roman" w:hAnsi="Times New Roman"/>
          <w:b/>
          <w:sz w:val="24"/>
          <w:szCs w:val="24"/>
        </w:rPr>
        <w:tab/>
      </w:r>
      <w:r w:rsidRPr="001231E3">
        <w:rPr>
          <w:rFonts w:ascii="Times New Roman" w:hAnsi="Times New Roman"/>
          <w:b/>
          <w:sz w:val="24"/>
          <w:szCs w:val="24"/>
        </w:rPr>
        <w:tab/>
        <w:t>o</w:t>
      </w:r>
      <w:r w:rsidR="00350FCA">
        <w:rPr>
          <w:rFonts w:ascii="Times New Roman" w:hAnsi="Times New Roman"/>
          <w:b/>
          <w:sz w:val="24"/>
          <w:szCs w:val="24"/>
        </w:rPr>
        <w:t xml:space="preserve"> GRO</w:t>
      </w:r>
    </w:p>
    <w:p w14:paraId="2FAAAEAE" w14:textId="77777777" w:rsidR="001432E2" w:rsidRPr="001231E3" w:rsidRDefault="001432E2" w:rsidP="001432E2">
      <w:pPr>
        <w:pStyle w:val="PlainText"/>
        <w:rPr>
          <w:rFonts w:ascii="Times New Roman" w:hAnsi="Times New Roman"/>
          <w:sz w:val="24"/>
          <w:szCs w:val="24"/>
        </w:rPr>
      </w:pPr>
      <w:proofErr w:type="gramStart"/>
      <w:r w:rsidRPr="001231E3">
        <w:rPr>
          <w:rFonts w:ascii="Times New Roman" w:hAnsi="Times New Roman"/>
          <w:sz w:val="24"/>
          <w:szCs w:val="24"/>
        </w:rPr>
        <w:t xml:space="preserve">2006  </w:t>
      </w:r>
      <w:r w:rsidRPr="001231E3">
        <w:rPr>
          <w:rFonts w:ascii="Times New Roman" w:hAnsi="Times New Roman"/>
          <w:i/>
          <w:sz w:val="24"/>
          <w:szCs w:val="24"/>
        </w:rPr>
        <w:t>Small</w:t>
      </w:r>
      <w:proofErr w:type="gramEnd"/>
      <w:r w:rsidRPr="001231E3">
        <w:rPr>
          <w:rFonts w:ascii="Times New Roman" w:hAnsi="Times New Roman"/>
          <w:i/>
          <w:sz w:val="24"/>
          <w:szCs w:val="24"/>
        </w:rPr>
        <w:t xml:space="preserve"> Arms of the Spanish Treasure Fleets</w:t>
      </w:r>
      <w:r w:rsidRPr="001231E3">
        <w:rPr>
          <w:rFonts w:ascii="Times New Roman" w:hAnsi="Times New Roman"/>
          <w:sz w:val="24"/>
          <w:szCs w:val="24"/>
        </w:rPr>
        <w:t>. Rock Bottom Publications, Dallas.</w:t>
      </w:r>
    </w:p>
    <w:p w14:paraId="41FC0993" w14:textId="77777777" w:rsidR="001432E2" w:rsidRPr="001231E3" w:rsidRDefault="001432E2" w:rsidP="001432E2">
      <w:pPr>
        <w:pStyle w:val="PlainText"/>
        <w:rPr>
          <w:rFonts w:ascii="Times New Roman" w:hAnsi="Times New Roman"/>
          <w:sz w:val="24"/>
          <w:szCs w:val="24"/>
        </w:rPr>
      </w:pPr>
    </w:p>
    <w:p w14:paraId="7D08275D" w14:textId="77777777" w:rsidR="001432E2" w:rsidRPr="001231E3" w:rsidRDefault="00350FCA" w:rsidP="001432E2">
      <w:pPr>
        <w:pStyle w:val="PlainText"/>
        <w:rPr>
          <w:rFonts w:ascii="Times New Roman" w:hAnsi="Times New Roman"/>
          <w:sz w:val="24"/>
          <w:szCs w:val="24"/>
        </w:rPr>
      </w:pPr>
      <w:r>
        <w:rPr>
          <w:rFonts w:ascii="Times New Roman" w:hAnsi="Times New Roman"/>
          <w:sz w:val="24"/>
          <w:szCs w:val="24"/>
        </w:rPr>
        <w:t xml:space="preserve">  </w:t>
      </w:r>
      <w:r w:rsidR="001432E2" w:rsidRPr="001231E3">
        <w:rPr>
          <w:rFonts w:ascii="Times New Roman" w:hAnsi="Times New Roman"/>
          <w:sz w:val="24"/>
          <w:szCs w:val="24"/>
        </w:rPr>
        <w:t xml:space="preserve">NW was conservator for Mel Fisher Treasure Museum. [Useful info, </w:t>
      </w:r>
      <w:proofErr w:type="spellStart"/>
      <w:r w:rsidR="001432E2" w:rsidRPr="001231E3">
        <w:rPr>
          <w:rFonts w:ascii="Times New Roman" w:hAnsi="Times New Roman"/>
          <w:sz w:val="24"/>
          <w:szCs w:val="24"/>
        </w:rPr>
        <w:t>espec</w:t>
      </w:r>
      <w:proofErr w:type="spellEnd"/>
      <w:r w:rsidR="001432E2" w:rsidRPr="001231E3">
        <w:rPr>
          <w:rFonts w:ascii="Times New Roman" w:hAnsi="Times New Roman"/>
          <w:sz w:val="24"/>
          <w:szCs w:val="24"/>
        </w:rPr>
        <w:t xml:space="preserve"> photos of recovered arms with pristine ones from collections, but also many errors, and writing not great. Individual artifacts shown rarely have specific provenience info. It would have been better to have many more photos of recovered specimens with details of them and their proveniences].  </w:t>
      </w:r>
    </w:p>
    <w:p w14:paraId="3CDB0842" w14:textId="77777777" w:rsidR="001432E2" w:rsidRPr="001231E3" w:rsidRDefault="00350FCA" w:rsidP="001432E2">
      <w:pPr>
        <w:pStyle w:val="PlainText"/>
        <w:rPr>
          <w:rFonts w:ascii="Times New Roman" w:hAnsi="Times New Roman"/>
          <w:sz w:val="24"/>
          <w:szCs w:val="24"/>
        </w:rPr>
      </w:pPr>
      <w:r>
        <w:rPr>
          <w:rFonts w:ascii="Times New Roman" w:hAnsi="Times New Roman"/>
          <w:sz w:val="24"/>
          <w:szCs w:val="24"/>
        </w:rPr>
        <w:t xml:space="preserve">  </w:t>
      </w:r>
      <w:r w:rsidR="001432E2" w:rsidRPr="001231E3">
        <w:rPr>
          <w:rFonts w:ascii="Times New Roman" w:hAnsi="Times New Roman"/>
          <w:sz w:val="24"/>
          <w:szCs w:val="24"/>
        </w:rPr>
        <w:t xml:space="preserve">P ix: Spain did not equip its fleets well, mix of arms from all over, captured and traded. P x: fleets + ships providing material come from discoveries of losses in 1554 (TX), 1622 (FL, Atocha), 1656 (Bahamas, Las </w:t>
      </w:r>
      <w:proofErr w:type="spellStart"/>
      <w:r w:rsidR="001432E2" w:rsidRPr="001231E3">
        <w:rPr>
          <w:rFonts w:ascii="Times New Roman" w:hAnsi="Times New Roman"/>
          <w:sz w:val="24"/>
          <w:szCs w:val="24"/>
        </w:rPr>
        <w:t>Maravillas</w:t>
      </w:r>
      <w:proofErr w:type="spellEnd"/>
      <w:r w:rsidR="001432E2" w:rsidRPr="001231E3">
        <w:rPr>
          <w:rFonts w:ascii="Times New Roman" w:hAnsi="Times New Roman"/>
          <w:sz w:val="24"/>
          <w:szCs w:val="24"/>
        </w:rPr>
        <w:t xml:space="preserve">), 1715 (FL), 1733 (FL Keys) [so a long span]. </w:t>
      </w:r>
    </w:p>
    <w:p w14:paraId="39D88DFD" w14:textId="77777777" w:rsidR="001432E2" w:rsidRPr="001231E3" w:rsidRDefault="00350FCA" w:rsidP="001432E2">
      <w:pPr>
        <w:pStyle w:val="PlainText"/>
        <w:rPr>
          <w:rFonts w:ascii="Times New Roman" w:hAnsi="Times New Roman"/>
          <w:sz w:val="24"/>
          <w:szCs w:val="24"/>
        </w:rPr>
      </w:pPr>
      <w:r>
        <w:rPr>
          <w:rFonts w:ascii="Times New Roman" w:hAnsi="Times New Roman"/>
          <w:sz w:val="24"/>
          <w:szCs w:val="24"/>
        </w:rPr>
        <w:t xml:space="preserve">  </w:t>
      </w:r>
      <w:r w:rsidR="001432E2" w:rsidRPr="001231E3">
        <w:rPr>
          <w:rFonts w:ascii="Times New Roman" w:hAnsi="Times New Roman"/>
          <w:sz w:val="24"/>
          <w:szCs w:val="24"/>
        </w:rPr>
        <w:t>Mostly info on firearms, swords, etc. Dogs, horses, guns, disease.</w:t>
      </w:r>
    </w:p>
    <w:p w14:paraId="43CBFDB9" w14:textId="77777777" w:rsidR="001432E2" w:rsidRPr="001231E3" w:rsidRDefault="00350FCA" w:rsidP="001432E2">
      <w:pPr>
        <w:pStyle w:val="PlainText"/>
        <w:rPr>
          <w:rFonts w:ascii="Times New Roman" w:hAnsi="Times New Roman"/>
          <w:sz w:val="24"/>
          <w:szCs w:val="24"/>
        </w:rPr>
      </w:pPr>
      <w:r>
        <w:rPr>
          <w:rFonts w:ascii="Times New Roman" w:hAnsi="Times New Roman"/>
          <w:sz w:val="24"/>
          <w:szCs w:val="24"/>
        </w:rPr>
        <w:t xml:space="preserve">  </w:t>
      </w:r>
      <w:r w:rsidR="001432E2" w:rsidRPr="001231E3">
        <w:rPr>
          <w:rFonts w:ascii="Times New Roman" w:hAnsi="Times New Roman"/>
          <w:sz w:val="24"/>
          <w:szCs w:val="24"/>
        </w:rPr>
        <w:t xml:space="preserve">Chap 4 ‘Indian Weapons’ info from conquistador sources [but not great, includes exaggerated power of atlatl ‘could punch through a </w:t>
      </w:r>
      <w:proofErr w:type="spellStart"/>
      <w:r w:rsidR="001432E2" w:rsidRPr="001231E3">
        <w:rPr>
          <w:rFonts w:ascii="Times New Roman" w:hAnsi="Times New Roman"/>
          <w:sz w:val="24"/>
          <w:szCs w:val="24"/>
        </w:rPr>
        <w:t>conq’s</w:t>
      </w:r>
      <w:proofErr w:type="spellEnd"/>
      <w:r w:rsidR="001432E2" w:rsidRPr="001231E3">
        <w:rPr>
          <w:rFonts w:ascii="Times New Roman" w:hAnsi="Times New Roman"/>
          <w:sz w:val="24"/>
          <w:szCs w:val="24"/>
        </w:rPr>
        <w:t xml:space="preserve"> armor at a great distance’.] Drawing of 2-hole Cushing atlatl, photos 2 atlatl hooks. Bows, slings [</w:t>
      </w:r>
      <w:proofErr w:type="spellStart"/>
      <w:r w:rsidR="001432E2" w:rsidRPr="001231E3">
        <w:rPr>
          <w:rFonts w:ascii="Times New Roman" w:hAnsi="Times New Roman"/>
          <w:sz w:val="24"/>
          <w:szCs w:val="24"/>
        </w:rPr>
        <w:t>exag</w:t>
      </w:r>
      <w:proofErr w:type="spellEnd"/>
      <w:r w:rsidR="001432E2" w:rsidRPr="001231E3">
        <w:rPr>
          <w:rFonts w:ascii="Times New Roman" w:hAnsi="Times New Roman"/>
          <w:sz w:val="24"/>
          <w:szCs w:val="24"/>
        </w:rPr>
        <w:t xml:space="preserve"> assessments of their power too]. Native weapons fired faster, more accurate than Spanish. </w:t>
      </w:r>
    </w:p>
    <w:p w14:paraId="03D181BF" w14:textId="77777777" w:rsidR="00895E75" w:rsidRPr="001231E3" w:rsidRDefault="001432E2" w:rsidP="00437CBB">
      <w:pPr>
        <w:ind w:right="-720"/>
        <w:rPr>
          <w:rFonts w:ascii="Times New Roman" w:hAnsi="Times New Roman"/>
          <w:szCs w:val="24"/>
        </w:rPr>
      </w:pPr>
      <w:r w:rsidRPr="001231E3">
        <w:rPr>
          <w:rFonts w:ascii="Times New Roman" w:hAnsi="Times New Roman"/>
          <w:szCs w:val="24"/>
        </w:rPr>
        <w:tab/>
      </w:r>
    </w:p>
    <w:p w14:paraId="176B2035" w14:textId="77777777" w:rsidR="00895E75" w:rsidRPr="001231E3" w:rsidRDefault="00895E75" w:rsidP="00437CBB">
      <w:pPr>
        <w:ind w:right="-720"/>
        <w:rPr>
          <w:rFonts w:ascii="Times New Roman" w:hAnsi="Times New Roman"/>
          <w:b/>
          <w:szCs w:val="24"/>
        </w:rPr>
      </w:pPr>
      <w:proofErr w:type="spellStart"/>
      <w:r w:rsidRPr="001231E3">
        <w:rPr>
          <w:rFonts w:ascii="Times New Roman" w:hAnsi="Times New Roman"/>
          <w:b/>
          <w:szCs w:val="24"/>
        </w:rPr>
        <w:t>Wendorf</w:t>
      </w:r>
      <w:proofErr w:type="spellEnd"/>
      <w:r w:rsidRPr="001231E3">
        <w:rPr>
          <w:rFonts w:ascii="Times New Roman" w:hAnsi="Times New Roman"/>
          <w:b/>
          <w:szCs w:val="24"/>
        </w:rPr>
        <w:t>, Fred</w:t>
      </w:r>
      <w:r w:rsidR="001769D4" w:rsidRPr="001231E3">
        <w:rPr>
          <w:rFonts w:ascii="Times New Roman" w:hAnsi="Times New Roman"/>
          <w:b/>
          <w:szCs w:val="24"/>
        </w:rPr>
        <w:tab/>
      </w:r>
      <w:r w:rsidR="001769D4" w:rsidRPr="001231E3">
        <w:rPr>
          <w:rFonts w:ascii="Times New Roman" w:hAnsi="Times New Roman"/>
          <w:b/>
          <w:szCs w:val="24"/>
        </w:rPr>
        <w:tab/>
      </w:r>
      <w:r w:rsidR="001769D4" w:rsidRPr="001231E3">
        <w:rPr>
          <w:rFonts w:ascii="Times New Roman" w:hAnsi="Times New Roman"/>
          <w:b/>
          <w:szCs w:val="24"/>
        </w:rPr>
        <w:tab/>
        <w:t>s, B</w:t>
      </w:r>
    </w:p>
    <w:p w14:paraId="03BF3DFD" w14:textId="77777777" w:rsidR="00895E75" w:rsidRPr="001231E3" w:rsidRDefault="00895E75" w:rsidP="00437CBB">
      <w:pPr>
        <w:ind w:right="-720"/>
        <w:rPr>
          <w:rFonts w:ascii="Times New Roman" w:hAnsi="Times New Roman"/>
          <w:szCs w:val="24"/>
        </w:rPr>
      </w:pPr>
      <w:proofErr w:type="gramStart"/>
      <w:r w:rsidRPr="001231E3">
        <w:rPr>
          <w:rFonts w:ascii="Times New Roman" w:hAnsi="Times New Roman"/>
          <w:szCs w:val="24"/>
        </w:rPr>
        <w:t>1968  A</w:t>
      </w:r>
      <w:proofErr w:type="gramEnd"/>
      <w:r w:rsidRPr="001231E3">
        <w:rPr>
          <w:rFonts w:ascii="Times New Roman" w:hAnsi="Times New Roman"/>
          <w:szCs w:val="24"/>
        </w:rPr>
        <w:t xml:space="preserve"> Nubian Final Paleolithic Graveyard near Jebel Sahaba, Sudan. In </w:t>
      </w:r>
      <w:r w:rsidRPr="001231E3">
        <w:rPr>
          <w:rFonts w:ascii="Times New Roman" w:hAnsi="Times New Roman"/>
          <w:i/>
          <w:szCs w:val="24"/>
        </w:rPr>
        <w:t>The Prehistory of Nubia</w:t>
      </w:r>
      <w:r w:rsidRPr="001231E3">
        <w:rPr>
          <w:rFonts w:ascii="Times New Roman" w:hAnsi="Times New Roman"/>
          <w:szCs w:val="24"/>
        </w:rPr>
        <w:t xml:space="preserve">, edited by Fred </w:t>
      </w:r>
      <w:proofErr w:type="spellStart"/>
      <w:r w:rsidRPr="001231E3">
        <w:rPr>
          <w:rFonts w:ascii="Times New Roman" w:hAnsi="Times New Roman"/>
          <w:szCs w:val="24"/>
        </w:rPr>
        <w:t>Wendorf</w:t>
      </w:r>
      <w:proofErr w:type="spellEnd"/>
      <w:r w:rsidRPr="001231E3">
        <w:rPr>
          <w:rFonts w:ascii="Times New Roman" w:hAnsi="Times New Roman"/>
          <w:szCs w:val="24"/>
        </w:rPr>
        <w:t>, volume 2, pp. 954-995.  Southern Methodist University Press, Dallas.</w:t>
      </w:r>
    </w:p>
    <w:p w14:paraId="5AB9D73E" w14:textId="77777777" w:rsidR="00895E75" w:rsidRPr="001231E3" w:rsidRDefault="00895E75" w:rsidP="00437CBB">
      <w:pPr>
        <w:ind w:right="-720"/>
        <w:rPr>
          <w:rFonts w:ascii="Times New Roman" w:hAnsi="Times New Roman"/>
          <w:szCs w:val="24"/>
        </w:rPr>
      </w:pPr>
    </w:p>
    <w:p w14:paraId="2683588A" w14:textId="77777777" w:rsidR="00895E75" w:rsidRPr="001231E3" w:rsidRDefault="00895E75" w:rsidP="00437CBB">
      <w:pPr>
        <w:ind w:right="-720"/>
        <w:rPr>
          <w:rFonts w:ascii="Times New Roman" w:hAnsi="Times New Roman"/>
          <w:szCs w:val="24"/>
        </w:rPr>
      </w:pPr>
      <w:r w:rsidRPr="001231E3">
        <w:rPr>
          <w:rFonts w:ascii="Times New Roman" w:hAnsi="Times New Roman"/>
          <w:szCs w:val="24"/>
        </w:rPr>
        <w:t xml:space="preserve">58 burials, </w:t>
      </w:r>
      <w:proofErr w:type="spellStart"/>
      <w:r w:rsidRPr="001231E3">
        <w:rPr>
          <w:rFonts w:ascii="Times New Roman" w:hAnsi="Times New Roman"/>
          <w:szCs w:val="24"/>
        </w:rPr>
        <w:t>est</w:t>
      </w:r>
      <w:proofErr w:type="spellEnd"/>
      <w:r w:rsidRPr="001231E3">
        <w:rPr>
          <w:rFonts w:ascii="Times New Roman" w:hAnsi="Times New Roman"/>
          <w:szCs w:val="24"/>
        </w:rPr>
        <w:t xml:space="preserve"> dates 12,000-10,000 B.C. Many</w:t>
      </w:r>
      <w:r w:rsidR="00695018" w:rsidRPr="001231E3">
        <w:rPr>
          <w:rFonts w:ascii="Times New Roman" w:hAnsi="Times New Roman"/>
          <w:szCs w:val="24"/>
        </w:rPr>
        <w:t xml:space="preserve"> (40%)</w:t>
      </w:r>
      <w:r w:rsidRPr="001231E3">
        <w:rPr>
          <w:rFonts w:ascii="Times New Roman" w:hAnsi="Times New Roman"/>
          <w:szCs w:val="24"/>
        </w:rPr>
        <w:t xml:space="preserve"> have stone weapon point fragments embedded in bone or in chest, back, arm, and head regions. These are usually truncated or backed flakes and microliths. Usual type system not useful as many different “types” formed parts of points or barbs.</w:t>
      </w:r>
      <w:r w:rsidR="00695018" w:rsidRPr="001231E3">
        <w:rPr>
          <w:rFonts w:ascii="Times New Roman" w:hAnsi="Times New Roman"/>
          <w:szCs w:val="24"/>
        </w:rPr>
        <w:t xml:space="preserve"> Violence affected males, females, children, often with multiple wounds. Several multiple burials, cut marks on other bodies also suggest.  [No evidence or argument about whether bow or atlatl in use. These would be light compound points, suitable for either. At this early date, could be either.]</w:t>
      </w:r>
      <w:r w:rsidR="001769D4" w:rsidRPr="001231E3">
        <w:rPr>
          <w:rFonts w:ascii="Times New Roman" w:hAnsi="Times New Roman"/>
          <w:szCs w:val="24"/>
        </w:rPr>
        <w:t xml:space="preserve">  Anderson, J.E. “Late Paleolithic Skeletal Remains from Nubia” pp. 996-1040 in same volume adds that several </w:t>
      </w:r>
      <w:r w:rsidR="001769D4" w:rsidRPr="001231E3">
        <w:rPr>
          <w:rFonts w:ascii="Times New Roman" w:hAnsi="Times New Roman"/>
          <w:szCs w:val="24"/>
        </w:rPr>
        <w:lastRenderedPageBreak/>
        <w:t>skeletons have parry fractures of lower arm.</w:t>
      </w:r>
    </w:p>
    <w:p w14:paraId="17E87902" w14:textId="77777777" w:rsidR="00B7784D" w:rsidRPr="001231E3" w:rsidRDefault="00B7784D" w:rsidP="00437CBB">
      <w:pPr>
        <w:ind w:right="-720"/>
        <w:rPr>
          <w:rFonts w:ascii="Times New Roman" w:hAnsi="Times New Roman"/>
          <w:szCs w:val="24"/>
        </w:rPr>
      </w:pPr>
    </w:p>
    <w:p w14:paraId="4C76F128" w14:textId="77777777" w:rsidR="00B7784D" w:rsidRPr="001231E3" w:rsidRDefault="00B7784D" w:rsidP="00437CBB">
      <w:pPr>
        <w:ind w:right="-720"/>
        <w:rPr>
          <w:rFonts w:ascii="Times New Roman" w:hAnsi="Times New Roman"/>
          <w:b/>
          <w:szCs w:val="24"/>
        </w:rPr>
      </w:pPr>
      <w:proofErr w:type="spellStart"/>
      <w:r w:rsidRPr="001231E3">
        <w:rPr>
          <w:rFonts w:ascii="Times New Roman" w:hAnsi="Times New Roman"/>
          <w:b/>
          <w:szCs w:val="24"/>
        </w:rPr>
        <w:t>Wenke</w:t>
      </w:r>
      <w:proofErr w:type="spellEnd"/>
      <w:r w:rsidRPr="001231E3">
        <w:rPr>
          <w:rFonts w:ascii="Times New Roman" w:hAnsi="Times New Roman"/>
          <w:b/>
          <w:szCs w:val="24"/>
        </w:rPr>
        <w:t>, Robert J. and Deborah I. Olszewski</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A0E648D" w14:textId="72CB898C" w:rsidR="00B7784D" w:rsidRPr="001231E3" w:rsidRDefault="00B7784D" w:rsidP="00437CBB">
      <w:pPr>
        <w:ind w:right="-720"/>
        <w:rPr>
          <w:rFonts w:ascii="Times New Roman" w:hAnsi="Times New Roman"/>
          <w:szCs w:val="24"/>
        </w:rPr>
      </w:pPr>
      <w:r w:rsidRPr="001231E3">
        <w:rPr>
          <w:rFonts w:ascii="Times New Roman" w:hAnsi="Times New Roman"/>
          <w:szCs w:val="24"/>
        </w:rPr>
        <w:t xml:space="preserve">2007 </w:t>
      </w:r>
      <w:r w:rsidRPr="001231E3">
        <w:rPr>
          <w:rFonts w:ascii="Times New Roman" w:hAnsi="Times New Roman"/>
          <w:i/>
          <w:szCs w:val="24"/>
        </w:rPr>
        <w:t>Patterns in Prehistory: Humankind’s First Three Million Years, 5</w:t>
      </w:r>
      <w:r w:rsidRPr="001231E3">
        <w:rPr>
          <w:rFonts w:ascii="Times New Roman" w:hAnsi="Times New Roman"/>
          <w:i/>
          <w:szCs w:val="24"/>
          <w:vertAlign w:val="superscript"/>
        </w:rPr>
        <w:t>th</w:t>
      </w:r>
      <w:r w:rsidRPr="001231E3">
        <w:rPr>
          <w:rFonts w:ascii="Times New Roman" w:hAnsi="Times New Roman"/>
          <w:i/>
          <w:szCs w:val="24"/>
        </w:rPr>
        <w:t xml:space="preserve"> ed</w:t>
      </w:r>
      <w:r w:rsidRPr="001231E3">
        <w:rPr>
          <w:rFonts w:ascii="Times New Roman" w:hAnsi="Times New Roman"/>
          <w:szCs w:val="24"/>
          <w:u w:val="single"/>
        </w:rPr>
        <w:t>.</w:t>
      </w:r>
      <w:r w:rsidRPr="001231E3">
        <w:rPr>
          <w:rFonts w:ascii="Times New Roman" w:hAnsi="Times New Roman"/>
          <w:szCs w:val="24"/>
        </w:rPr>
        <w:t xml:space="preserve"> Oxford University Press, New York. </w:t>
      </w:r>
    </w:p>
    <w:p w14:paraId="6534209B" w14:textId="77777777" w:rsidR="00B7784D" w:rsidRPr="001231E3" w:rsidRDefault="00B7784D" w:rsidP="00437CBB">
      <w:pPr>
        <w:ind w:right="-720"/>
        <w:rPr>
          <w:rFonts w:ascii="Times New Roman" w:hAnsi="Times New Roman"/>
          <w:szCs w:val="24"/>
        </w:rPr>
      </w:pPr>
    </w:p>
    <w:p w14:paraId="1BD3BAAB" w14:textId="77777777" w:rsidR="00B7784D" w:rsidRPr="001231E3" w:rsidRDefault="00792A83" w:rsidP="00437CBB">
      <w:pPr>
        <w:ind w:right="-720"/>
        <w:rPr>
          <w:rFonts w:ascii="Times New Roman" w:hAnsi="Times New Roman"/>
          <w:szCs w:val="24"/>
        </w:rPr>
      </w:pPr>
      <w:r w:rsidRPr="001231E3">
        <w:rPr>
          <w:rFonts w:ascii="Times New Roman" w:hAnsi="Times New Roman"/>
          <w:szCs w:val="24"/>
        </w:rPr>
        <w:t>[</w:t>
      </w:r>
      <w:r w:rsidR="00B7784D" w:rsidRPr="001231E3">
        <w:rPr>
          <w:rFonts w:ascii="Times New Roman" w:hAnsi="Times New Roman"/>
          <w:szCs w:val="24"/>
        </w:rPr>
        <w:t>Good general archaeology + human evolution text.</w:t>
      </w:r>
      <w:r w:rsidRPr="001231E3">
        <w:rPr>
          <w:rFonts w:ascii="Times New Roman" w:hAnsi="Times New Roman"/>
          <w:szCs w:val="24"/>
        </w:rPr>
        <w:t>]</w:t>
      </w:r>
      <w:r w:rsidR="00B7784D" w:rsidRPr="001231E3">
        <w:rPr>
          <w:rFonts w:ascii="Times New Roman" w:hAnsi="Times New Roman"/>
          <w:szCs w:val="24"/>
        </w:rPr>
        <w:t xml:space="preserve"> P. 176 fig 4.29 “The atlatl or </w:t>
      </w:r>
      <w:proofErr w:type="spellStart"/>
      <w:r w:rsidR="00B7784D" w:rsidRPr="001231E3">
        <w:rPr>
          <w:rFonts w:ascii="Times New Roman" w:hAnsi="Times New Roman"/>
          <w:szCs w:val="24"/>
        </w:rPr>
        <w:t>spearthrower</w:t>
      </w:r>
      <w:proofErr w:type="spellEnd"/>
      <w:r w:rsidR="00B7784D" w:rsidRPr="001231E3">
        <w:rPr>
          <w:rFonts w:ascii="Times New Roman" w:hAnsi="Times New Roman"/>
          <w:szCs w:val="24"/>
        </w:rPr>
        <w:t xml:space="preserve"> was important new technology in the Upper Paleolithic. John Whittaker demonstrates how an atlatl is used.”</w:t>
      </w:r>
    </w:p>
    <w:p w14:paraId="24ACFC3A" w14:textId="77777777" w:rsidR="00B70318" w:rsidRPr="001231E3" w:rsidRDefault="00B70318" w:rsidP="00437CBB">
      <w:pPr>
        <w:ind w:right="-720"/>
        <w:rPr>
          <w:rFonts w:ascii="Times New Roman" w:hAnsi="Times New Roman"/>
          <w:szCs w:val="24"/>
        </w:rPr>
      </w:pPr>
    </w:p>
    <w:p w14:paraId="1B550933" w14:textId="77777777" w:rsidR="00B70318" w:rsidRPr="001231E3" w:rsidRDefault="00B70318" w:rsidP="00437CBB">
      <w:pPr>
        <w:ind w:right="-720"/>
        <w:rPr>
          <w:rFonts w:ascii="Times New Roman" w:hAnsi="Times New Roman"/>
          <w:b/>
          <w:szCs w:val="24"/>
        </w:rPr>
      </w:pPr>
      <w:proofErr w:type="spellStart"/>
      <w:r w:rsidRPr="001231E3">
        <w:rPr>
          <w:rFonts w:ascii="Times New Roman" w:hAnsi="Times New Roman"/>
          <w:b/>
          <w:szCs w:val="24"/>
        </w:rPr>
        <w:t>Wenmohs</w:t>
      </w:r>
      <w:proofErr w:type="spellEnd"/>
      <w:r w:rsidRPr="001231E3">
        <w:rPr>
          <w:rFonts w:ascii="Times New Roman" w:hAnsi="Times New Roman"/>
          <w:b/>
          <w:szCs w:val="24"/>
        </w:rPr>
        <w:t>, Roy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284EB1FC" w14:textId="6FDF4538" w:rsidR="00B70318" w:rsidRPr="001231E3" w:rsidRDefault="00B70318" w:rsidP="00437CBB">
      <w:pPr>
        <w:ind w:right="-720"/>
        <w:rPr>
          <w:rFonts w:ascii="Times New Roman" w:hAnsi="Times New Roman"/>
          <w:szCs w:val="24"/>
        </w:rPr>
      </w:pPr>
      <w:r w:rsidRPr="001231E3">
        <w:rPr>
          <w:rFonts w:ascii="Times New Roman" w:hAnsi="Times New Roman"/>
          <w:szCs w:val="24"/>
        </w:rPr>
        <w:t xml:space="preserve">2007 First Official ISAC in Texas. </w:t>
      </w:r>
      <w:r w:rsidRPr="001231E3">
        <w:rPr>
          <w:rFonts w:ascii="Times New Roman" w:hAnsi="Times New Roman"/>
          <w:i/>
          <w:szCs w:val="24"/>
        </w:rPr>
        <w:t>The Atlatl</w:t>
      </w:r>
      <w:r w:rsidRPr="001231E3">
        <w:rPr>
          <w:rFonts w:ascii="Times New Roman" w:hAnsi="Times New Roman"/>
          <w:szCs w:val="24"/>
        </w:rPr>
        <w:t xml:space="preserve"> 20(3):10.</w:t>
      </w:r>
    </w:p>
    <w:p w14:paraId="6E0EDCD2" w14:textId="77777777" w:rsidR="00B70318" w:rsidRPr="001231E3" w:rsidRDefault="00B70318" w:rsidP="00437CBB">
      <w:pPr>
        <w:ind w:right="-720"/>
        <w:rPr>
          <w:rFonts w:ascii="Times New Roman" w:hAnsi="Times New Roman"/>
          <w:szCs w:val="24"/>
        </w:rPr>
      </w:pPr>
    </w:p>
    <w:p w14:paraId="4B3A610B" w14:textId="77777777" w:rsidR="00B70318" w:rsidRPr="001231E3" w:rsidRDefault="00B70318" w:rsidP="00437CBB">
      <w:pPr>
        <w:ind w:right="-720"/>
        <w:rPr>
          <w:rFonts w:ascii="Times New Roman" w:hAnsi="Times New Roman"/>
          <w:szCs w:val="24"/>
        </w:rPr>
      </w:pPr>
      <w:r w:rsidRPr="001231E3">
        <w:rPr>
          <w:rFonts w:ascii="Times New Roman" w:hAnsi="Times New Roman"/>
          <w:szCs w:val="24"/>
        </w:rPr>
        <w:t>Gradual spread of WAA and ISAC.</w:t>
      </w:r>
    </w:p>
    <w:p w14:paraId="19A9CD79" w14:textId="77777777" w:rsidR="00B70318" w:rsidRPr="001231E3" w:rsidRDefault="00B70318" w:rsidP="00437CBB">
      <w:pPr>
        <w:ind w:right="-720"/>
        <w:rPr>
          <w:rFonts w:ascii="Times New Roman" w:hAnsi="Times New Roman"/>
          <w:szCs w:val="24"/>
        </w:rPr>
      </w:pPr>
      <w:r w:rsidRPr="001231E3">
        <w:rPr>
          <w:rFonts w:ascii="Times New Roman" w:hAnsi="Times New Roman"/>
          <w:szCs w:val="24"/>
        </w:rPr>
        <w:t>“</w:t>
      </w:r>
      <w:proofErr w:type="gramStart"/>
      <w:r w:rsidRPr="001231E3">
        <w:rPr>
          <w:rFonts w:ascii="Times New Roman" w:hAnsi="Times New Roman"/>
          <w:szCs w:val="24"/>
        </w:rPr>
        <w:t>organizers</w:t>
      </w:r>
      <w:proofErr w:type="gramEnd"/>
      <w:r w:rsidRPr="001231E3">
        <w:rPr>
          <w:rFonts w:ascii="Times New Roman" w:hAnsi="Times New Roman"/>
          <w:szCs w:val="24"/>
        </w:rPr>
        <w:t xml:space="preserve"> disqualified themselves for disruptive </w:t>
      </w:r>
      <w:proofErr w:type="spellStart"/>
      <w:r w:rsidRPr="001231E3">
        <w:rPr>
          <w:rFonts w:ascii="Times New Roman" w:hAnsi="Times New Roman"/>
          <w:szCs w:val="24"/>
        </w:rPr>
        <w:t>behaviour</w:t>
      </w:r>
      <w:proofErr w:type="spellEnd"/>
      <w:r w:rsidRPr="001231E3">
        <w:rPr>
          <w:rFonts w:ascii="Times New Roman" w:hAnsi="Times New Roman"/>
          <w:szCs w:val="24"/>
        </w:rPr>
        <w:t>.” [Swearing. A high ethical standard!]</w:t>
      </w:r>
    </w:p>
    <w:p w14:paraId="223C52B5" w14:textId="77777777" w:rsidR="001D67F0" w:rsidRPr="001231E3" w:rsidRDefault="001D67F0" w:rsidP="00437CBB">
      <w:pPr>
        <w:ind w:right="-720"/>
        <w:rPr>
          <w:rFonts w:ascii="Times New Roman" w:hAnsi="Times New Roman"/>
          <w:szCs w:val="24"/>
        </w:rPr>
      </w:pPr>
    </w:p>
    <w:p w14:paraId="7F3DA29F" w14:textId="77777777" w:rsidR="001D67F0" w:rsidRPr="001231E3" w:rsidRDefault="001D67F0" w:rsidP="00437CBB">
      <w:pPr>
        <w:ind w:right="-720"/>
        <w:rPr>
          <w:rFonts w:ascii="Times New Roman" w:hAnsi="Times New Roman"/>
          <w:b/>
          <w:szCs w:val="24"/>
        </w:rPr>
      </w:pPr>
      <w:proofErr w:type="spellStart"/>
      <w:r w:rsidRPr="001231E3">
        <w:rPr>
          <w:rFonts w:ascii="Times New Roman" w:hAnsi="Times New Roman"/>
          <w:b/>
          <w:szCs w:val="24"/>
        </w:rPr>
        <w:t>Wenmohs</w:t>
      </w:r>
      <w:proofErr w:type="spellEnd"/>
      <w:r w:rsidRPr="001231E3">
        <w:rPr>
          <w:rFonts w:ascii="Times New Roman" w:hAnsi="Times New Roman"/>
          <w:b/>
          <w:szCs w:val="24"/>
        </w:rPr>
        <w:t>, Roy</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A94A8CA" w14:textId="3BD68CFF" w:rsidR="001D67F0" w:rsidRPr="001231E3" w:rsidRDefault="001D67F0" w:rsidP="00437CBB">
      <w:pPr>
        <w:ind w:right="-720"/>
        <w:rPr>
          <w:rFonts w:ascii="Times New Roman" w:hAnsi="Times New Roman"/>
          <w:szCs w:val="24"/>
        </w:rPr>
      </w:pPr>
      <w:r w:rsidRPr="001231E3">
        <w:rPr>
          <w:rFonts w:ascii="Times New Roman" w:hAnsi="Times New Roman"/>
          <w:szCs w:val="24"/>
        </w:rPr>
        <w:t xml:space="preserve">2010 Birth of the Texas Atlatl Association. </w:t>
      </w:r>
      <w:r w:rsidRPr="001231E3">
        <w:rPr>
          <w:rFonts w:ascii="Times New Roman" w:hAnsi="Times New Roman"/>
          <w:i/>
          <w:szCs w:val="24"/>
        </w:rPr>
        <w:t>Texas Atlatl</w:t>
      </w:r>
      <w:r w:rsidR="00B315EA" w:rsidRPr="001231E3">
        <w:rPr>
          <w:rFonts w:ascii="Times New Roman" w:hAnsi="Times New Roman"/>
          <w:szCs w:val="24"/>
        </w:rPr>
        <w:t xml:space="preserve"> </w:t>
      </w:r>
      <w:r w:rsidRPr="001231E3">
        <w:rPr>
          <w:rFonts w:ascii="Times New Roman" w:hAnsi="Times New Roman"/>
          <w:szCs w:val="24"/>
        </w:rPr>
        <w:t xml:space="preserve">1(1):1. </w:t>
      </w:r>
    </w:p>
    <w:p w14:paraId="341C577A" w14:textId="77777777" w:rsidR="001D67F0" w:rsidRPr="001231E3" w:rsidRDefault="001D67F0" w:rsidP="00437CBB">
      <w:pPr>
        <w:ind w:right="-720"/>
        <w:rPr>
          <w:rFonts w:ascii="Times New Roman" w:hAnsi="Times New Roman"/>
          <w:szCs w:val="24"/>
        </w:rPr>
      </w:pPr>
    </w:p>
    <w:p w14:paraId="3E54B42B" w14:textId="4690D57F" w:rsidR="001D67F0" w:rsidRDefault="001D67F0" w:rsidP="00437CBB">
      <w:pPr>
        <w:ind w:right="-720"/>
        <w:rPr>
          <w:rFonts w:ascii="Times New Roman" w:hAnsi="Times New Roman"/>
          <w:szCs w:val="24"/>
        </w:rPr>
      </w:pPr>
      <w:r w:rsidRPr="001231E3">
        <w:rPr>
          <w:rFonts w:ascii="Times New Roman" w:hAnsi="Times New Roman"/>
          <w:szCs w:val="24"/>
        </w:rPr>
        <w:t xml:space="preserve">New group, logo of Pecos R Style </w:t>
      </w:r>
      <w:proofErr w:type="spellStart"/>
      <w:r w:rsidRPr="001231E3">
        <w:rPr>
          <w:rFonts w:ascii="Times New Roman" w:hAnsi="Times New Roman"/>
          <w:szCs w:val="24"/>
        </w:rPr>
        <w:t>petro</w:t>
      </w:r>
      <w:proofErr w:type="spellEnd"/>
      <w:r w:rsidRPr="001231E3">
        <w:rPr>
          <w:rFonts w:ascii="Times New Roman" w:hAnsi="Times New Roman"/>
          <w:szCs w:val="24"/>
        </w:rPr>
        <w:t xml:space="preserve"> superposed on TX outline. Bylaws. Feral hogs are legal atlatl game in TX.</w:t>
      </w:r>
    </w:p>
    <w:p w14:paraId="3D5B4B38" w14:textId="7EA5384F" w:rsidR="00E47B1A" w:rsidRDefault="00E47B1A" w:rsidP="00437CBB">
      <w:pPr>
        <w:ind w:right="-720"/>
        <w:rPr>
          <w:rFonts w:ascii="Times New Roman" w:hAnsi="Times New Roman"/>
          <w:szCs w:val="24"/>
        </w:rPr>
      </w:pPr>
    </w:p>
    <w:p w14:paraId="236E2A09" w14:textId="23832820" w:rsidR="00E47B1A" w:rsidRPr="001B1E65" w:rsidRDefault="00E47B1A" w:rsidP="00437CBB">
      <w:pPr>
        <w:ind w:right="-720"/>
        <w:rPr>
          <w:rFonts w:ascii="Times New Roman" w:hAnsi="Times New Roman"/>
          <w:b/>
          <w:szCs w:val="24"/>
        </w:rPr>
      </w:pPr>
      <w:bookmarkStart w:id="100" w:name="_Hlk504214766"/>
      <w:r w:rsidRPr="001B1E65">
        <w:rPr>
          <w:rFonts w:ascii="Times New Roman" w:hAnsi="Times New Roman"/>
          <w:b/>
          <w:szCs w:val="24"/>
        </w:rPr>
        <w:t xml:space="preserve">Werner, Angela, Andrew Kramer, Crystal Reedy, Michelle R. </w:t>
      </w:r>
      <w:proofErr w:type="spellStart"/>
      <w:r w:rsidRPr="001B1E65">
        <w:rPr>
          <w:rFonts w:ascii="Times New Roman" w:hAnsi="Times New Roman"/>
          <w:b/>
          <w:szCs w:val="24"/>
        </w:rPr>
        <w:t>Bebber</w:t>
      </w:r>
      <w:proofErr w:type="spellEnd"/>
      <w:r w:rsidRPr="001B1E65">
        <w:rPr>
          <w:rFonts w:ascii="Times New Roman" w:hAnsi="Times New Roman"/>
          <w:b/>
          <w:szCs w:val="24"/>
        </w:rPr>
        <w:t>, Justin Pargeter, and Metin Eren</w:t>
      </w:r>
      <w:r w:rsidR="00591FAD">
        <w:rPr>
          <w:rFonts w:ascii="Times New Roman" w:hAnsi="Times New Roman"/>
          <w:b/>
          <w:szCs w:val="24"/>
        </w:rPr>
        <w:tab/>
      </w:r>
      <w:r w:rsidR="00591FAD">
        <w:rPr>
          <w:rFonts w:ascii="Times New Roman" w:hAnsi="Times New Roman"/>
          <w:b/>
          <w:szCs w:val="24"/>
        </w:rPr>
        <w:tab/>
        <w:t>p</w:t>
      </w:r>
    </w:p>
    <w:p w14:paraId="3F176B21" w14:textId="59049775" w:rsidR="00E47B1A" w:rsidRDefault="00E47B1A" w:rsidP="00437CBB">
      <w:pPr>
        <w:ind w:right="-720"/>
        <w:rPr>
          <w:rFonts w:ascii="Times New Roman" w:hAnsi="Times New Roman"/>
          <w:szCs w:val="24"/>
        </w:rPr>
      </w:pPr>
      <w:r>
        <w:rPr>
          <w:rFonts w:ascii="Times New Roman" w:hAnsi="Times New Roman"/>
          <w:szCs w:val="24"/>
        </w:rPr>
        <w:t>2018 Experimental assessment of proximal-lateral edge grinding on haft damage</w:t>
      </w:r>
      <w:r w:rsidR="00E6494B">
        <w:rPr>
          <w:rFonts w:ascii="Times New Roman" w:hAnsi="Times New Roman"/>
          <w:szCs w:val="24"/>
        </w:rPr>
        <w:t xml:space="preserve"> using replicated Late Pleistocene (Clovis) stone projectile points. </w:t>
      </w:r>
      <w:r w:rsidR="00E6494B" w:rsidRPr="001B1E65">
        <w:rPr>
          <w:rFonts w:ascii="Times New Roman" w:hAnsi="Times New Roman"/>
          <w:i/>
          <w:szCs w:val="24"/>
        </w:rPr>
        <w:t>Archaeological and Anthropological Sciences</w:t>
      </w:r>
      <w:r w:rsidR="00E6494B">
        <w:rPr>
          <w:rFonts w:ascii="Times New Roman" w:hAnsi="Times New Roman"/>
          <w:szCs w:val="24"/>
        </w:rPr>
        <w:t xml:space="preserve">, Springer-Verlag online: </w:t>
      </w:r>
      <w:hyperlink r:id="rId225" w:history="1">
        <w:r w:rsidR="00E6494B" w:rsidRPr="0092033B">
          <w:rPr>
            <w:rStyle w:val="Hyperlink"/>
            <w:rFonts w:ascii="Times New Roman" w:hAnsi="Times New Roman"/>
            <w:szCs w:val="24"/>
          </w:rPr>
          <w:t>https://doi.org/10.1007/s12520-017-0594-2</w:t>
        </w:r>
      </w:hyperlink>
    </w:p>
    <w:p w14:paraId="61E7ECAC" w14:textId="22417840" w:rsidR="00E6494B" w:rsidRDefault="00E6494B" w:rsidP="00437CBB">
      <w:pPr>
        <w:ind w:right="-720"/>
        <w:rPr>
          <w:rFonts w:ascii="Times New Roman" w:hAnsi="Times New Roman"/>
          <w:szCs w:val="24"/>
        </w:rPr>
      </w:pPr>
    </w:p>
    <w:p w14:paraId="44AEEC77" w14:textId="226C1E64" w:rsidR="00E6494B" w:rsidRDefault="00E6494B" w:rsidP="00437CBB">
      <w:pPr>
        <w:ind w:right="-720"/>
        <w:rPr>
          <w:rFonts w:ascii="Times New Roman" w:hAnsi="Times New Roman"/>
          <w:szCs w:val="24"/>
        </w:rPr>
      </w:pPr>
      <w:r>
        <w:rPr>
          <w:rFonts w:ascii="Times New Roman" w:hAnsi="Times New Roman"/>
          <w:szCs w:val="24"/>
        </w:rPr>
        <w:t xml:space="preserve">Used ground Clovis-shaped </w:t>
      </w:r>
      <w:r w:rsidR="00B85629">
        <w:rPr>
          <w:rFonts w:ascii="Times New Roman" w:hAnsi="Times New Roman"/>
          <w:szCs w:val="24"/>
        </w:rPr>
        <w:t xml:space="preserve">flint </w:t>
      </w:r>
      <w:r>
        <w:rPr>
          <w:rFonts w:ascii="Times New Roman" w:hAnsi="Times New Roman"/>
          <w:szCs w:val="24"/>
        </w:rPr>
        <w:t>blanks, some with dull edges, others with edges flaked sharp.</w:t>
      </w:r>
      <w:r w:rsidR="00785DD2">
        <w:rPr>
          <w:rFonts w:ascii="Times New Roman" w:hAnsi="Times New Roman"/>
          <w:szCs w:val="24"/>
        </w:rPr>
        <w:t xml:space="preserve"> Hafted all same, fired from fixed compound bow into blocks of clay as proxy for meat (10 times each), and then at moose antler, which usually destroyed the point. Velocity measured by chronograph, used velocity around 24 </w:t>
      </w:r>
      <w:proofErr w:type="spellStart"/>
      <w:r w:rsidR="00785DD2">
        <w:rPr>
          <w:rFonts w:ascii="Times New Roman" w:hAnsi="Times New Roman"/>
          <w:szCs w:val="24"/>
        </w:rPr>
        <w:t>mps</w:t>
      </w:r>
      <w:proofErr w:type="spellEnd"/>
      <w:r w:rsidR="00785DD2">
        <w:rPr>
          <w:rFonts w:ascii="Times New Roman" w:hAnsi="Times New Roman"/>
          <w:szCs w:val="24"/>
        </w:rPr>
        <w:t xml:space="preserve"> to conform with atlatl experiments by Whittaker et al. Negligible damage to lashing</w:t>
      </w:r>
      <w:r w:rsidR="00B85629">
        <w:rPr>
          <w:rFonts w:ascii="Times New Roman" w:hAnsi="Times New Roman"/>
          <w:szCs w:val="24"/>
        </w:rPr>
        <w:t xml:space="preserve"> or loosening of point</w:t>
      </w:r>
      <w:r w:rsidR="00785DD2">
        <w:rPr>
          <w:rFonts w:ascii="Times New Roman" w:hAnsi="Times New Roman"/>
          <w:szCs w:val="24"/>
        </w:rPr>
        <w:t xml:space="preserve">, and what little damage occurred was slight fraying on face lashing, not edges. </w:t>
      </w:r>
      <w:proofErr w:type="gramStart"/>
      <w:r w:rsidR="00785DD2">
        <w:rPr>
          <w:rFonts w:ascii="Times New Roman" w:hAnsi="Times New Roman"/>
          <w:szCs w:val="24"/>
        </w:rPr>
        <w:t>So</w:t>
      </w:r>
      <w:proofErr w:type="gramEnd"/>
      <w:r w:rsidR="00785DD2">
        <w:rPr>
          <w:rFonts w:ascii="Times New Roman" w:hAnsi="Times New Roman"/>
          <w:szCs w:val="24"/>
        </w:rPr>
        <w:t xml:space="preserve"> edge-grinding </w:t>
      </w:r>
      <w:r w:rsidR="00B85629">
        <w:rPr>
          <w:rFonts w:ascii="Times New Roman" w:hAnsi="Times New Roman"/>
          <w:szCs w:val="24"/>
        </w:rPr>
        <w:t xml:space="preserve">may </w:t>
      </w:r>
      <w:r w:rsidR="00785DD2">
        <w:rPr>
          <w:rFonts w:ascii="Times New Roman" w:hAnsi="Times New Roman"/>
          <w:szCs w:val="24"/>
        </w:rPr>
        <w:t xml:space="preserve">not </w:t>
      </w:r>
      <w:r w:rsidR="00B85629">
        <w:rPr>
          <w:rFonts w:ascii="Times New Roman" w:hAnsi="Times New Roman"/>
          <w:szCs w:val="24"/>
        </w:rPr>
        <w:t xml:space="preserve">be </w:t>
      </w:r>
      <w:r w:rsidR="00785DD2">
        <w:rPr>
          <w:rFonts w:ascii="Times New Roman" w:hAnsi="Times New Roman"/>
          <w:szCs w:val="24"/>
        </w:rPr>
        <w:t>to protect lashing during use of point.</w:t>
      </w:r>
      <w:r w:rsidR="00B85629">
        <w:rPr>
          <w:rFonts w:ascii="Times New Roman" w:hAnsi="Times New Roman"/>
          <w:szCs w:val="24"/>
        </w:rPr>
        <w:t xml:space="preserve"> Need more experiments – knife use instead of shooting, or different lashing, or different mastic. Grinding may allow grip while fluting point in manufacture, or while hafting. [In my experience grinding prevents cutting the lashing when pulling it tight around a point whose edges protrude from the haft.</w:t>
      </w:r>
      <w:r w:rsidR="008955A5">
        <w:rPr>
          <w:rFonts w:ascii="Times New Roman" w:hAnsi="Times New Roman"/>
          <w:szCs w:val="24"/>
        </w:rPr>
        <w:t xml:space="preserve"> And you don’t really need lashing at all if you have good mastic.</w:t>
      </w:r>
      <w:r w:rsidR="00B85629">
        <w:rPr>
          <w:rFonts w:ascii="Times New Roman" w:hAnsi="Times New Roman"/>
          <w:szCs w:val="24"/>
        </w:rPr>
        <w:t>]</w:t>
      </w:r>
      <w:bookmarkEnd w:id="100"/>
    </w:p>
    <w:p w14:paraId="21C27EEC" w14:textId="77777777" w:rsidR="00A648DC" w:rsidRDefault="00A648DC" w:rsidP="00437CBB">
      <w:pPr>
        <w:ind w:right="-720"/>
        <w:rPr>
          <w:rFonts w:ascii="Times New Roman" w:hAnsi="Times New Roman"/>
          <w:szCs w:val="24"/>
        </w:rPr>
      </w:pPr>
    </w:p>
    <w:p w14:paraId="4D98AFF3" w14:textId="77777777" w:rsidR="00A648DC" w:rsidRPr="00591FAD" w:rsidRDefault="00A648DC" w:rsidP="00A648DC">
      <w:pPr>
        <w:widowControl/>
        <w:suppressAutoHyphens/>
        <w:rPr>
          <w:rFonts w:ascii="Times New Roman" w:eastAsia="Times" w:hAnsi="Times New Roman"/>
          <w:b/>
          <w:snapToGrid/>
          <w:lang w:val="en-GB"/>
        </w:rPr>
      </w:pPr>
      <w:r w:rsidRPr="00591FAD">
        <w:rPr>
          <w:rFonts w:ascii="Times New Roman" w:eastAsia="Times" w:hAnsi="Times New Roman"/>
          <w:b/>
          <w:snapToGrid/>
          <w:lang w:val="en-GB"/>
        </w:rPr>
        <w:t>Wescott, Daniel J.</w:t>
      </w:r>
      <w:r w:rsidRPr="00591FAD">
        <w:rPr>
          <w:rFonts w:ascii="Times New Roman" w:eastAsia="Times" w:hAnsi="Times New Roman"/>
          <w:b/>
          <w:snapToGrid/>
          <w:lang w:val="en-GB"/>
        </w:rPr>
        <w:tab/>
      </w:r>
      <w:r w:rsidRPr="00591FAD">
        <w:rPr>
          <w:rFonts w:ascii="Times New Roman" w:eastAsia="Times" w:hAnsi="Times New Roman"/>
          <w:b/>
          <w:snapToGrid/>
          <w:lang w:val="en-GB"/>
        </w:rPr>
        <w:tab/>
      </w:r>
      <w:r w:rsidRPr="00591FAD">
        <w:rPr>
          <w:rFonts w:ascii="Times New Roman" w:eastAsia="Times" w:hAnsi="Times New Roman"/>
          <w:b/>
          <w:snapToGrid/>
          <w:lang w:val="en-GB"/>
        </w:rPr>
        <w:tab/>
        <w:t>o</w:t>
      </w:r>
    </w:p>
    <w:p w14:paraId="75A2E1E7" w14:textId="77777777" w:rsidR="00A648DC" w:rsidRPr="00591FAD" w:rsidRDefault="00A648DC" w:rsidP="00A648DC">
      <w:pPr>
        <w:widowControl/>
        <w:suppressAutoHyphens/>
        <w:rPr>
          <w:rFonts w:ascii="Times New Roman" w:eastAsia="Times" w:hAnsi="Times New Roman"/>
          <w:snapToGrid/>
        </w:rPr>
      </w:pPr>
      <w:r w:rsidRPr="00591FAD">
        <w:rPr>
          <w:rFonts w:ascii="Times New Roman" w:eastAsia="Times" w:hAnsi="Times New Roman"/>
          <w:snapToGrid/>
        </w:rPr>
        <w:lastRenderedPageBreak/>
        <w:t xml:space="preserve">2014 Reconstructing Habitual Activities by Biomechanical Analysis of Long Bones. In </w:t>
      </w:r>
      <w:r w:rsidRPr="00591FAD">
        <w:rPr>
          <w:rFonts w:ascii="Times New Roman" w:eastAsia="Times" w:hAnsi="Times New Roman"/>
          <w:i/>
          <w:snapToGrid/>
        </w:rPr>
        <w:t>Kennewick Man: The Scientific Investigation of an Ancient American Skeleton</w:t>
      </w:r>
      <w:r w:rsidRPr="00591FAD">
        <w:rPr>
          <w:rFonts w:ascii="Times New Roman" w:eastAsia="Times" w:hAnsi="Times New Roman"/>
          <w:snapToGrid/>
        </w:rPr>
        <w:t xml:space="preserve">. </w:t>
      </w:r>
      <w:r w:rsidRPr="00591FAD">
        <w:rPr>
          <w:rFonts w:ascii="Times New Roman" w:eastAsia="Times" w:hAnsi="Times New Roman"/>
          <w:bCs/>
          <w:snapToGrid/>
        </w:rPr>
        <w:t xml:space="preserve">Owsley, Douglas W., and Richard L. Jantz, eds., pp. 232-248. </w:t>
      </w:r>
      <w:r w:rsidRPr="00591FAD">
        <w:rPr>
          <w:rFonts w:ascii="Times New Roman" w:eastAsia="Times" w:hAnsi="Times New Roman"/>
          <w:snapToGrid/>
        </w:rPr>
        <w:t>Texas A&amp;M Press, College Station.</w:t>
      </w:r>
    </w:p>
    <w:p w14:paraId="04C158F4" w14:textId="77777777" w:rsidR="00A648DC" w:rsidRPr="00591FAD" w:rsidRDefault="00A648DC" w:rsidP="00A648DC">
      <w:pPr>
        <w:widowControl/>
        <w:suppressAutoHyphens/>
        <w:rPr>
          <w:rFonts w:ascii="Times New Roman" w:eastAsia="Times" w:hAnsi="Times New Roman"/>
          <w:snapToGrid/>
        </w:rPr>
      </w:pPr>
    </w:p>
    <w:p w14:paraId="087E29D6" w14:textId="77777777" w:rsidR="00A648DC" w:rsidRPr="00591FAD" w:rsidRDefault="00A648DC" w:rsidP="00A648DC">
      <w:pPr>
        <w:widowControl/>
        <w:suppressAutoHyphens/>
        <w:rPr>
          <w:rFonts w:ascii="Times New Roman" w:eastAsia="Times" w:hAnsi="Times New Roman"/>
          <w:snapToGrid/>
        </w:rPr>
      </w:pPr>
      <w:r w:rsidRPr="00591FAD">
        <w:rPr>
          <w:rFonts w:ascii="Times New Roman" w:eastAsia="Times" w:hAnsi="Times New Roman"/>
          <w:snapToGrid/>
        </w:rPr>
        <w:t xml:space="preserve">Cross-sectional geometry of bones compared to that of known populations. KM was a relatively large man; ca 173 cm tall (5’9”) and 73 kg (150 </w:t>
      </w:r>
      <w:proofErr w:type="spellStart"/>
      <w:r w:rsidRPr="00591FAD">
        <w:rPr>
          <w:rFonts w:ascii="Times New Roman" w:eastAsia="Times" w:hAnsi="Times New Roman"/>
          <w:snapToGrid/>
        </w:rPr>
        <w:t>lbs</w:t>
      </w:r>
      <w:proofErr w:type="spellEnd"/>
      <w:r w:rsidRPr="00591FAD">
        <w:rPr>
          <w:rFonts w:ascii="Times New Roman" w:eastAsia="Times" w:hAnsi="Times New Roman"/>
          <w:snapToGrid/>
        </w:rPr>
        <w:t>). Strong bones overall, especially powerful legs, relatively stronger than arms. Legs indicate “intense terrestrial mobility” but stronger femur than tibia suggests maybe in water, or less rugged terrain. Left femur stronger than right, from “ground force reaction supporting his weight during the rapid deceleration following a throw.”</w:t>
      </w:r>
    </w:p>
    <w:p w14:paraId="3D8BF4E2" w14:textId="6156F1A4" w:rsidR="00A648DC" w:rsidRPr="00591FAD" w:rsidRDefault="00A648DC" w:rsidP="00A648DC">
      <w:pPr>
        <w:ind w:right="-720"/>
        <w:rPr>
          <w:rFonts w:ascii="Times New Roman" w:hAnsi="Times New Roman"/>
          <w:szCs w:val="24"/>
        </w:rPr>
      </w:pPr>
      <w:r w:rsidRPr="00591FAD">
        <w:rPr>
          <w:rFonts w:ascii="Times New Roman" w:eastAsia="Times" w:hAnsi="Times New Roman"/>
          <w:snapToGrid/>
        </w:rPr>
        <w:t xml:space="preserve">   </w:t>
      </w:r>
      <w:proofErr w:type="spellStart"/>
      <w:r w:rsidRPr="00591FAD">
        <w:rPr>
          <w:rFonts w:ascii="Times New Roman" w:eastAsia="Times" w:hAnsi="Times New Roman"/>
          <w:snapToGrid/>
        </w:rPr>
        <w:t>Humeri</w:t>
      </w:r>
      <w:proofErr w:type="spellEnd"/>
      <w:r w:rsidRPr="00591FAD">
        <w:rPr>
          <w:rFonts w:ascii="Times New Roman" w:eastAsia="Times" w:hAnsi="Times New Roman"/>
          <w:snapToGrid/>
        </w:rPr>
        <w:t xml:space="preserve"> are too </w:t>
      </w:r>
      <w:proofErr w:type="spellStart"/>
      <w:r w:rsidRPr="00591FAD">
        <w:rPr>
          <w:rFonts w:ascii="Times New Roman" w:eastAsia="Times" w:hAnsi="Times New Roman"/>
          <w:snapToGrid/>
        </w:rPr>
        <w:t>asymetrical</w:t>
      </w:r>
      <w:proofErr w:type="spellEnd"/>
      <w:r w:rsidRPr="00591FAD">
        <w:rPr>
          <w:rFonts w:ascii="Times New Roman" w:eastAsia="Times" w:hAnsi="Times New Roman"/>
          <w:snapToGrid/>
        </w:rPr>
        <w:t xml:space="preserve"> to indicate rowing. </w:t>
      </w:r>
      <w:proofErr w:type="gramStart"/>
      <w:r w:rsidRPr="00591FAD">
        <w:rPr>
          <w:rFonts w:ascii="Times New Roman" w:eastAsia="Times" w:hAnsi="Times New Roman"/>
          <w:snapToGrid/>
        </w:rPr>
        <w:t>Right handed</w:t>
      </w:r>
      <w:proofErr w:type="gramEnd"/>
      <w:r w:rsidRPr="00591FAD">
        <w:rPr>
          <w:rFonts w:ascii="Times New Roman" w:eastAsia="Times" w:hAnsi="Times New Roman"/>
          <w:snapToGrid/>
        </w:rPr>
        <w:t xml:space="preserve">. Strong humerus and </w:t>
      </w:r>
      <w:proofErr w:type="spellStart"/>
      <w:r w:rsidRPr="00591FAD">
        <w:rPr>
          <w:rFonts w:ascii="Times New Roman" w:eastAsia="Times" w:hAnsi="Times New Roman"/>
          <w:snapToGrid/>
        </w:rPr>
        <w:t>assymetry</w:t>
      </w:r>
      <w:proofErr w:type="spellEnd"/>
      <w:r w:rsidRPr="00591FAD">
        <w:rPr>
          <w:rFonts w:ascii="Times New Roman" w:eastAsia="Times" w:hAnsi="Times New Roman"/>
          <w:snapToGrid/>
        </w:rPr>
        <w:t xml:space="preserve"> consistent with spear throwing, atlatl, or throwing stick [and probably lots of other activity – too much of this seems too specific to me, too many opportunities for equifinality</w:t>
      </w:r>
      <w:r w:rsidR="00591FAD">
        <w:rPr>
          <w:rFonts w:ascii="Times New Roman" w:eastAsia="Times" w:hAnsi="Times New Roman"/>
          <w:snapToGrid/>
        </w:rPr>
        <w:t xml:space="preserve">, surely even a </w:t>
      </w:r>
      <w:proofErr w:type="spellStart"/>
      <w:r w:rsidR="00591FAD">
        <w:rPr>
          <w:rFonts w:ascii="Times New Roman" w:eastAsia="Times" w:hAnsi="Times New Roman"/>
          <w:snapToGrid/>
        </w:rPr>
        <w:t>habituatl</w:t>
      </w:r>
      <w:proofErr w:type="spellEnd"/>
      <w:r w:rsidR="00591FAD">
        <w:rPr>
          <w:rFonts w:ascii="Times New Roman" w:eastAsia="Times" w:hAnsi="Times New Roman"/>
          <w:snapToGrid/>
        </w:rPr>
        <w:t xml:space="preserve"> </w:t>
      </w:r>
      <w:proofErr w:type="spellStart"/>
      <w:r w:rsidR="00591FAD">
        <w:rPr>
          <w:rFonts w:ascii="Times New Roman" w:eastAsia="Times" w:hAnsi="Times New Roman"/>
          <w:snapToGrid/>
        </w:rPr>
        <w:t>atlatlist</w:t>
      </w:r>
      <w:proofErr w:type="spellEnd"/>
      <w:r w:rsidR="00591FAD">
        <w:rPr>
          <w:rFonts w:ascii="Times New Roman" w:eastAsia="Times" w:hAnsi="Times New Roman"/>
          <w:snapToGrid/>
        </w:rPr>
        <w:t xml:space="preserve"> (like myself) does not stress one leg more than the other enough to show in bone</w:t>
      </w:r>
      <w:r w:rsidRPr="00591FAD">
        <w:rPr>
          <w:rFonts w:ascii="Times New Roman" w:eastAsia="Times" w:hAnsi="Times New Roman"/>
          <w:snapToGrid/>
        </w:rPr>
        <w:t>].</w:t>
      </w:r>
    </w:p>
    <w:p w14:paraId="5290AF16" w14:textId="77777777" w:rsidR="0084165A" w:rsidRPr="001231E3" w:rsidRDefault="0084165A" w:rsidP="00437CBB">
      <w:pPr>
        <w:ind w:right="-720"/>
        <w:rPr>
          <w:rFonts w:ascii="Times New Roman" w:hAnsi="Times New Roman"/>
          <w:szCs w:val="24"/>
        </w:rPr>
      </w:pPr>
    </w:p>
    <w:p w14:paraId="1399B430"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Wescott, David</w:t>
      </w:r>
    </w:p>
    <w:p w14:paraId="0AA25D1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1992 Crashing the Unreachable 500 Foot Barrier. </w:t>
      </w:r>
      <w:r w:rsidRPr="001231E3">
        <w:rPr>
          <w:rFonts w:ascii="Times New Roman" w:hAnsi="Times New Roman"/>
          <w:i/>
          <w:szCs w:val="24"/>
        </w:rPr>
        <w:t>Bulletin of Primitive Technology</w:t>
      </w:r>
      <w:r w:rsidRPr="001231E3">
        <w:rPr>
          <w:rFonts w:ascii="Times New Roman" w:hAnsi="Times New Roman"/>
          <w:szCs w:val="24"/>
        </w:rPr>
        <w:t xml:space="preserve"> 1(4):76.</w:t>
      </w:r>
    </w:p>
    <w:p w14:paraId="11D947E5" w14:textId="77777777" w:rsidR="0084165A" w:rsidRPr="001231E3" w:rsidRDefault="0084165A" w:rsidP="00437CBB">
      <w:pPr>
        <w:ind w:right="-720"/>
        <w:rPr>
          <w:rFonts w:ascii="Times New Roman" w:hAnsi="Times New Roman"/>
          <w:szCs w:val="24"/>
        </w:rPr>
      </w:pPr>
    </w:p>
    <w:p w14:paraId="57A7D33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Distance records by Wayne Brian: 616'11.5" on record, personal best 664'.</w:t>
      </w:r>
    </w:p>
    <w:p w14:paraId="5C5DBEB7"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Whippy flyrod atlatl, "tuned" with weight, </w:t>
      </w:r>
      <w:proofErr w:type="spellStart"/>
      <w:r w:rsidRPr="001231E3">
        <w:rPr>
          <w:rFonts w:ascii="Times New Roman" w:hAnsi="Times New Roman"/>
          <w:szCs w:val="24"/>
        </w:rPr>
        <w:t>unfletched</w:t>
      </w:r>
      <w:proofErr w:type="spellEnd"/>
      <w:r w:rsidRPr="001231E3">
        <w:rPr>
          <w:rFonts w:ascii="Times New Roman" w:hAnsi="Times New Roman"/>
          <w:szCs w:val="24"/>
        </w:rPr>
        <w:t xml:space="preserve"> 50" aluminum dart.</w:t>
      </w:r>
    </w:p>
    <w:p w14:paraId="136A4A00" w14:textId="77777777" w:rsidR="0084165A" w:rsidRPr="001231E3" w:rsidRDefault="0084165A" w:rsidP="00437CBB">
      <w:pPr>
        <w:ind w:right="-720"/>
        <w:rPr>
          <w:rFonts w:ascii="Times New Roman" w:hAnsi="Times New Roman"/>
          <w:szCs w:val="24"/>
        </w:rPr>
      </w:pPr>
    </w:p>
    <w:p w14:paraId="6FA59B78" w14:textId="77777777" w:rsidR="0044292A" w:rsidRPr="001231E3" w:rsidRDefault="0044292A" w:rsidP="00437CBB">
      <w:pPr>
        <w:ind w:right="-720"/>
        <w:rPr>
          <w:rFonts w:ascii="Times New Roman" w:hAnsi="Times New Roman"/>
          <w:b/>
          <w:szCs w:val="24"/>
        </w:rPr>
      </w:pPr>
      <w:r w:rsidRPr="001231E3">
        <w:rPr>
          <w:rFonts w:ascii="Times New Roman" w:hAnsi="Times New Roman"/>
          <w:b/>
          <w:szCs w:val="24"/>
        </w:rPr>
        <w:t>Wescott, David</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F4A30A5" w14:textId="77777777" w:rsidR="0044292A" w:rsidRPr="001231E3" w:rsidRDefault="0044292A" w:rsidP="00437CBB">
      <w:pPr>
        <w:ind w:right="-720"/>
        <w:rPr>
          <w:rFonts w:ascii="Times New Roman" w:hAnsi="Times New Roman"/>
          <w:szCs w:val="24"/>
        </w:rPr>
      </w:pPr>
      <w:proofErr w:type="gramStart"/>
      <w:r w:rsidRPr="001231E3">
        <w:rPr>
          <w:rFonts w:ascii="Times New Roman" w:hAnsi="Times New Roman"/>
          <w:szCs w:val="24"/>
        </w:rPr>
        <w:t>1994  An</w:t>
      </w:r>
      <w:proofErr w:type="gramEnd"/>
      <w:r w:rsidRPr="001231E3">
        <w:rPr>
          <w:rFonts w:ascii="Times New Roman" w:hAnsi="Times New Roman"/>
          <w:szCs w:val="24"/>
        </w:rPr>
        <w:t xml:space="preserve"> Introduction to the Atlatl. In </w:t>
      </w:r>
      <w:r w:rsidRPr="001231E3">
        <w:rPr>
          <w:rFonts w:ascii="Times New Roman" w:hAnsi="Times New Roman"/>
          <w:i/>
          <w:szCs w:val="24"/>
        </w:rPr>
        <w:t>Woodsmoke: Collected Writings on Ancient Living Skills</w:t>
      </w:r>
      <w:r w:rsidRPr="001231E3">
        <w:rPr>
          <w:rFonts w:ascii="Times New Roman" w:hAnsi="Times New Roman"/>
          <w:szCs w:val="24"/>
        </w:rPr>
        <w:t>, edited by Richard Jamison and Linda Jamison, pp. 176-189. Menasha Ridge Press, Birmingham, AL.</w:t>
      </w:r>
    </w:p>
    <w:p w14:paraId="1C391311" w14:textId="77777777" w:rsidR="0044292A" w:rsidRPr="001231E3" w:rsidRDefault="0044292A" w:rsidP="00437CBB">
      <w:pPr>
        <w:ind w:right="-720"/>
        <w:rPr>
          <w:rFonts w:ascii="Times New Roman" w:hAnsi="Times New Roman"/>
          <w:szCs w:val="24"/>
        </w:rPr>
      </w:pPr>
    </w:p>
    <w:p w14:paraId="549D46F2" w14:textId="77777777" w:rsidR="0044292A" w:rsidRPr="001231E3" w:rsidRDefault="00297BEE" w:rsidP="00437CBB">
      <w:pPr>
        <w:ind w:right="-720"/>
        <w:rPr>
          <w:rFonts w:ascii="Times New Roman" w:hAnsi="Times New Roman"/>
          <w:szCs w:val="24"/>
        </w:rPr>
      </w:pPr>
      <w:r w:rsidRPr="001231E3">
        <w:rPr>
          <w:rFonts w:ascii="Times New Roman" w:hAnsi="Times New Roman"/>
          <w:szCs w:val="24"/>
        </w:rPr>
        <w:t>[OK</w:t>
      </w:r>
      <w:r w:rsidR="0044292A" w:rsidRPr="001231E3">
        <w:rPr>
          <w:rFonts w:ascii="Times New Roman" w:hAnsi="Times New Roman"/>
          <w:szCs w:val="24"/>
        </w:rPr>
        <w:t xml:space="preserve"> intro, but too many errors</w:t>
      </w:r>
      <w:r w:rsidRPr="001231E3">
        <w:rPr>
          <w:rFonts w:ascii="Times New Roman" w:hAnsi="Times New Roman"/>
          <w:szCs w:val="24"/>
        </w:rPr>
        <w:t>]</w:t>
      </w:r>
      <w:r w:rsidR="0044292A" w:rsidRPr="001231E3">
        <w:rPr>
          <w:rFonts w:ascii="Times New Roman" w:hAnsi="Times New Roman"/>
          <w:szCs w:val="24"/>
        </w:rPr>
        <w:t xml:space="preserve">.  He has an interesting concept of different kinds of atlatl systems: “throwing board” = rigid, heavy harpoons; “spear thrower” = some flex, long heavy spears [but atlatls </w:t>
      </w:r>
      <w:r w:rsidR="00B315EA" w:rsidRPr="001231E3">
        <w:rPr>
          <w:rFonts w:ascii="Times New Roman" w:hAnsi="Times New Roman"/>
          <w:szCs w:val="24"/>
        </w:rPr>
        <w:t xml:space="preserve">probably </w:t>
      </w:r>
      <w:r w:rsidR="0044292A" w:rsidRPr="001231E3">
        <w:rPr>
          <w:rFonts w:ascii="Times New Roman" w:hAnsi="Times New Roman"/>
          <w:szCs w:val="24"/>
        </w:rPr>
        <w:t>don’t go back to Neanderthal times]; “flexible system” = SW, flexy light atlatls and darts with weights and other tuning; “casting stick” = baton de commandment and other thong-using throwers and very flexy atlatls [not the same]</w:t>
      </w:r>
      <w:r w:rsidRPr="001231E3">
        <w:rPr>
          <w:rFonts w:ascii="Times New Roman" w:hAnsi="Times New Roman"/>
          <w:szCs w:val="24"/>
        </w:rPr>
        <w:t xml:space="preserve">. [His explanations borrow too much from Perkins’ </w:t>
      </w:r>
      <w:r w:rsidR="00D400A0" w:rsidRPr="001231E3">
        <w:rPr>
          <w:rFonts w:ascii="Times New Roman" w:hAnsi="Times New Roman"/>
          <w:szCs w:val="24"/>
        </w:rPr>
        <w:t xml:space="preserve">incorrect </w:t>
      </w:r>
      <w:r w:rsidR="00B315EA" w:rsidRPr="001231E3">
        <w:rPr>
          <w:rFonts w:ascii="Times New Roman" w:hAnsi="Times New Roman"/>
          <w:szCs w:val="24"/>
        </w:rPr>
        <w:t>ideas of flex</w:t>
      </w:r>
      <w:r w:rsidRPr="001231E3">
        <w:rPr>
          <w:rFonts w:ascii="Times New Roman" w:hAnsi="Times New Roman"/>
          <w:szCs w:val="24"/>
        </w:rPr>
        <w:t xml:space="preserve"> and “tuning” and his diagram of throwing shows the </w:t>
      </w:r>
      <w:proofErr w:type="spellStart"/>
      <w:r w:rsidRPr="001231E3">
        <w:rPr>
          <w:rFonts w:ascii="Times New Roman" w:hAnsi="Times New Roman"/>
          <w:szCs w:val="24"/>
        </w:rPr>
        <w:t>atlatlist</w:t>
      </w:r>
      <w:proofErr w:type="spellEnd"/>
      <w:r w:rsidRPr="001231E3">
        <w:rPr>
          <w:rFonts w:ascii="Times New Roman" w:hAnsi="Times New Roman"/>
          <w:szCs w:val="24"/>
        </w:rPr>
        <w:t xml:space="preserve"> leaning forward and an unflexed dart.]</w:t>
      </w:r>
    </w:p>
    <w:p w14:paraId="30B78E9A" w14:textId="77777777" w:rsidR="0021171B" w:rsidRPr="001231E3" w:rsidRDefault="0021171B" w:rsidP="00437CBB">
      <w:pPr>
        <w:ind w:right="-720"/>
        <w:rPr>
          <w:rFonts w:ascii="Times New Roman" w:hAnsi="Times New Roman"/>
          <w:szCs w:val="24"/>
        </w:rPr>
      </w:pPr>
    </w:p>
    <w:p w14:paraId="0CE677E0" w14:textId="77777777" w:rsidR="0021171B" w:rsidRPr="001231E3" w:rsidRDefault="0021171B" w:rsidP="00437CBB">
      <w:pPr>
        <w:ind w:right="-720"/>
        <w:rPr>
          <w:rFonts w:ascii="Times New Roman" w:hAnsi="Times New Roman"/>
          <w:b/>
          <w:szCs w:val="24"/>
        </w:rPr>
      </w:pPr>
      <w:r w:rsidRPr="001231E3">
        <w:rPr>
          <w:rFonts w:ascii="Times New Roman" w:hAnsi="Times New Roman"/>
          <w:b/>
          <w:szCs w:val="24"/>
        </w:rPr>
        <w:t>West, A. 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00917C42" w14:textId="77777777" w:rsidR="0021171B" w:rsidRPr="001231E3" w:rsidRDefault="0021171B" w:rsidP="00437CBB">
      <w:pPr>
        <w:ind w:right="-720"/>
        <w:rPr>
          <w:rFonts w:ascii="Times New Roman" w:hAnsi="Times New Roman"/>
          <w:szCs w:val="24"/>
        </w:rPr>
      </w:pPr>
      <w:proofErr w:type="gramStart"/>
      <w:r w:rsidRPr="001231E3">
        <w:rPr>
          <w:rFonts w:ascii="Times New Roman" w:hAnsi="Times New Roman"/>
          <w:szCs w:val="24"/>
        </w:rPr>
        <w:t>1978  Aboriginal</w:t>
      </w:r>
      <w:proofErr w:type="gramEnd"/>
      <w:r w:rsidRPr="001231E3">
        <w:rPr>
          <w:rFonts w:ascii="Times New Roman" w:hAnsi="Times New Roman"/>
          <w:szCs w:val="24"/>
        </w:rPr>
        <w:t xml:space="preserve"> Material Culture: No. 2 On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and Paddle Steamers. </w:t>
      </w:r>
      <w:r w:rsidRPr="001231E3">
        <w:rPr>
          <w:rFonts w:ascii="Times New Roman" w:hAnsi="Times New Roman"/>
          <w:i/>
          <w:szCs w:val="24"/>
        </w:rPr>
        <w:t>The Victorian Naturalist</w:t>
      </w:r>
      <w:r w:rsidRPr="001231E3">
        <w:rPr>
          <w:rFonts w:ascii="Times New Roman" w:hAnsi="Times New Roman"/>
          <w:szCs w:val="24"/>
        </w:rPr>
        <w:t xml:space="preserve"> 95:88-91.</w:t>
      </w:r>
    </w:p>
    <w:p w14:paraId="6858A613" w14:textId="77777777" w:rsidR="0021171B" w:rsidRPr="001231E3" w:rsidRDefault="0021171B" w:rsidP="00437CBB">
      <w:pPr>
        <w:ind w:right="-720"/>
        <w:rPr>
          <w:rFonts w:ascii="Times New Roman" w:hAnsi="Times New Roman"/>
          <w:szCs w:val="24"/>
        </w:rPr>
      </w:pPr>
    </w:p>
    <w:p w14:paraId="2BE8064A" w14:textId="77777777" w:rsidR="0021171B" w:rsidRPr="001231E3" w:rsidRDefault="0021171B" w:rsidP="00437CBB">
      <w:pPr>
        <w:ind w:right="-720"/>
        <w:rPr>
          <w:rFonts w:ascii="Times New Roman" w:hAnsi="Times New Roman"/>
          <w:szCs w:val="24"/>
        </w:rPr>
      </w:pPr>
      <w:r w:rsidRPr="001231E3">
        <w:rPr>
          <w:rFonts w:ascii="Times New Roman" w:hAnsi="Times New Roman"/>
          <w:szCs w:val="24"/>
        </w:rPr>
        <w:t xml:space="preserve">Variable </w:t>
      </w:r>
      <w:proofErr w:type="gramStart"/>
      <w:r w:rsidRPr="001231E3">
        <w:rPr>
          <w:rFonts w:ascii="Times New Roman" w:hAnsi="Times New Roman"/>
          <w:szCs w:val="24"/>
        </w:rPr>
        <w:t>forms;</w:t>
      </w:r>
      <w:proofErr w:type="gramEnd"/>
      <w:r w:rsidRPr="001231E3">
        <w:rPr>
          <w:rFonts w:ascii="Times New Roman" w:hAnsi="Times New Roman"/>
          <w:szCs w:val="24"/>
        </w:rPr>
        <w:t xml:space="preserve"> in Victoria and nearby S Australia and New South Wales a slender form with hook carved out of the wood. [figure shows single piece thrower with rod-like </w:t>
      </w:r>
      <w:r w:rsidRPr="001231E3">
        <w:rPr>
          <w:rFonts w:ascii="Times New Roman" w:hAnsi="Times New Roman"/>
          <w:szCs w:val="24"/>
        </w:rPr>
        <w:lastRenderedPageBreak/>
        <w:t>handle expanding to narrow flat blade which tapers distally to large raised integral hook] Specimen acquired 1891, Casuarina wood, 143 gm, 66.3 cm L, 4.3 max W, 1.3 thick. Decorated with incised designs of steamers. Wood + steamers suggest manufacture by Murray R tribes in NW Victoria. Unusual decoration probably from Euro influences.</w:t>
      </w:r>
    </w:p>
    <w:p w14:paraId="7F460C96" w14:textId="77777777" w:rsidR="0044292A" w:rsidRPr="001231E3" w:rsidRDefault="0044292A" w:rsidP="00437CBB">
      <w:pPr>
        <w:ind w:right="-720"/>
        <w:rPr>
          <w:rFonts w:ascii="Times New Roman" w:hAnsi="Times New Roman"/>
          <w:szCs w:val="24"/>
        </w:rPr>
      </w:pPr>
    </w:p>
    <w:p w14:paraId="3D5DD02D" w14:textId="77777777" w:rsidR="0084165A" w:rsidRPr="001231E3" w:rsidRDefault="0084165A" w:rsidP="00437CBB">
      <w:pPr>
        <w:pStyle w:val="Heading3"/>
        <w:ind w:right="-720"/>
        <w:rPr>
          <w:szCs w:val="24"/>
        </w:rPr>
      </w:pPr>
      <w:r w:rsidRPr="001231E3">
        <w:rPr>
          <w:szCs w:val="24"/>
        </w:rPr>
        <w:t>West, Constance F.</w:t>
      </w:r>
      <w:r w:rsidRPr="001231E3">
        <w:rPr>
          <w:szCs w:val="24"/>
        </w:rPr>
        <w:tab/>
      </w:r>
      <w:r w:rsidRPr="001231E3">
        <w:rPr>
          <w:szCs w:val="24"/>
        </w:rPr>
        <w:tab/>
      </w:r>
      <w:r w:rsidRPr="001231E3">
        <w:rPr>
          <w:szCs w:val="24"/>
        </w:rPr>
        <w:tab/>
      </w:r>
      <w:r w:rsidRPr="001231E3">
        <w:rPr>
          <w:szCs w:val="24"/>
        </w:rPr>
        <w:tab/>
      </w:r>
      <w:r w:rsidRPr="001231E3">
        <w:rPr>
          <w:szCs w:val="24"/>
        </w:rPr>
        <w:tab/>
        <w:t>s</w:t>
      </w:r>
    </w:p>
    <w:p w14:paraId="53082796"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1996  Trail</w:t>
      </w:r>
      <w:proofErr w:type="gramEnd"/>
      <w:r w:rsidRPr="001231E3">
        <w:rPr>
          <w:rFonts w:ascii="Times New Roman" w:hAnsi="Times New Roman"/>
          <w:szCs w:val="24"/>
        </w:rPr>
        <w:t xml:space="preserve"> Creek Caves, Seward Peninsula. In </w:t>
      </w:r>
      <w:r w:rsidRPr="001231E3">
        <w:rPr>
          <w:rFonts w:ascii="Times New Roman" w:hAnsi="Times New Roman"/>
          <w:i/>
          <w:szCs w:val="24"/>
        </w:rPr>
        <w:t>American Beginnings: The Prehistory and Paleoecology of Beringia</w:t>
      </w:r>
      <w:r w:rsidRPr="001231E3">
        <w:rPr>
          <w:rFonts w:ascii="Times New Roman" w:hAnsi="Times New Roman"/>
          <w:szCs w:val="24"/>
        </w:rPr>
        <w:t>. Frederick. H. West ed., pp. 482-484.  University of Chicago Press, Chicago.</w:t>
      </w:r>
    </w:p>
    <w:p w14:paraId="7AE38C24" w14:textId="77777777" w:rsidR="0084165A" w:rsidRPr="001231E3" w:rsidRDefault="0084165A" w:rsidP="00437CBB">
      <w:pPr>
        <w:ind w:right="-720"/>
        <w:rPr>
          <w:rFonts w:ascii="Times New Roman" w:hAnsi="Times New Roman"/>
          <w:szCs w:val="24"/>
        </w:rPr>
      </w:pPr>
    </w:p>
    <w:p w14:paraId="06843B71"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Alaska. Slotted bone </w:t>
      </w:r>
      <w:proofErr w:type="spellStart"/>
      <w:r w:rsidRPr="001231E3">
        <w:rPr>
          <w:rFonts w:ascii="Times New Roman" w:hAnsi="Times New Roman"/>
          <w:szCs w:val="24"/>
        </w:rPr>
        <w:t>arrow</w:t>
      </w:r>
      <w:proofErr w:type="spellEnd"/>
      <w:r w:rsidRPr="001231E3">
        <w:rPr>
          <w:rFonts w:ascii="Times New Roman" w:hAnsi="Times New Roman"/>
          <w:szCs w:val="24"/>
        </w:rPr>
        <w:t xml:space="preserve"> points,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 faunal bone dated 9070 </w:t>
      </w:r>
      <w:r w:rsidRPr="001231E3">
        <w:rPr>
          <w:rFonts w:ascii="Times New Roman" w:hAnsi="Times New Roman"/>
          <w:szCs w:val="24"/>
          <w:u w:val="single"/>
        </w:rPr>
        <w:t>+</w:t>
      </w:r>
      <w:r w:rsidRPr="001231E3">
        <w:rPr>
          <w:rFonts w:ascii="Times New Roman" w:hAnsi="Times New Roman"/>
          <w:szCs w:val="24"/>
        </w:rPr>
        <w:t xml:space="preserve"> 250 BP. [drawing shows ca 10-20 cm long, </w:t>
      </w:r>
      <w:proofErr w:type="gramStart"/>
      <w:r w:rsidRPr="001231E3">
        <w:rPr>
          <w:rFonts w:ascii="Times New Roman" w:hAnsi="Times New Roman"/>
          <w:szCs w:val="24"/>
        </w:rPr>
        <w:t>pretty thin</w:t>
      </w:r>
      <w:proofErr w:type="gramEnd"/>
      <w:r w:rsidRPr="001231E3">
        <w:rPr>
          <w:rFonts w:ascii="Times New Roman" w:hAnsi="Times New Roman"/>
          <w:szCs w:val="24"/>
        </w:rPr>
        <w:t xml:space="preserve">, beveled base on one. Would be very early date for bow, could work on atlatl </w:t>
      </w:r>
      <w:proofErr w:type="spellStart"/>
      <w:r w:rsidRPr="001231E3">
        <w:rPr>
          <w:rFonts w:ascii="Times New Roman" w:hAnsi="Times New Roman"/>
          <w:szCs w:val="24"/>
        </w:rPr>
        <w:t>tho</w:t>
      </w:r>
      <w:proofErr w:type="spellEnd"/>
      <w:r w:rsidRPr="001231E3">
        <w:rPr>
          <w:rFonts w:ascii="Times New Roman" w:hAnsi="Times New Roman"/>
          <w:szCs w:val="24"/>
        </w:rPr>
        <w:t xml:space="preserve"> small]</w:t>
      </w:r>
    </w:p>
    <w:p w14:paraId="19E902FE" w14:textId="77777777" w:rsidR="0021171B" w:rsidRPr="001231E3" w:rsidRDefault="0021171B" w:rsidP="00437CBB">
      <w:pPr>
        <w:ind w:right="-720"/>
        <w:rPr>
          <w:rFonts w:ascii="Times New Roman" w:hAnsi="Times New Roman"/>
          <w:szCs w:val="24"/>
        </w:rPr>
      </w:pPr>
    </w:p>
    <w:p w14:paraId="1B2492CE" w14:textId="77777777" w:rsidR="0084165A" w:rsidRPr="001231E3" w:rsidRDefault="0084165A" w:rsidP="00437CBB">
      <w:pPr>
        <w:pStyle w:val="Heading3"/>
        <w:ind w:right="-720"/>
        <w:rPr>
          <w:szCs w:val="24"/>
        </w:rPr>
      </w:pPr>
      <w:r w:rsidRPr="001231E3">
        <w:rPr>
          <w:szCs w:val="24"/>
        </w:rPr>
        <w:t>West, Robert C.</w:t>
      </w:r>
      <w:r w:rsidRPr="001231E3">
        <w:rPr>
          <w:szCs w:val="24"/>
        </w:rPr>
        <w:tab/>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6520BC14"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 xml:space="preserve">1948  </w:t>
      </w:r>
      <w:r w:rsidRPr="001231E3">
        <w:rPr>
          <w:rFonts w:ascii="Times New Roman" w:hAnsi="Times New Roman"/>
          <w:i/>
          <w:szCs w:val="24"/>
        </w:rPr>
        <w:t>Cultural</w:t>
      </w:r>
      <w:proofErr w:type="gramEnd"/>
      <w:r w:rsidRPr="001231E3">
        <w:rPr>
          <w:rFonts w:ascii="Times New Roman" w:hAnsi="Times New Roman"/>
          <w:i/>
          <w:szCs w:val="24"/>
        </w:rPr>
        <w:t xml:space="preserve"> Geography of the Modern Tarascan Area</w:t>
      </w:r>
      <w:r w:rsidRPr="001231E3">
        <w:rPr>
          <w:rFonts w:ascii="Times New Roman" w:hAnsi="Times New Roman"/>
          <w:szCs w:val="24"/>
        </w:rPr>
        <w:t>. Smithsonian Institution Institute of Social Anthropology Publication No. 7. United States Government Printing Office, Washington DC.</w:t>
      </w:r>
    </w:p>
    <w:p w14:paraId="33DC43E7" w14:textId="77777777" w:rsidR="0084165A" w:rsidRPr="001231E3" w:rsidRDefault="0084165A" w:rsidP="00437CBB">
      <w:pPr>
        <w:ind w:right="-720"/>
        <w:rPr>
          <w:rFonts w:ascii="Times New Roman" w:hAnsi="Times New Roman"/>
          <w:szCs w:val="24"/>
        </w:rPr>
      </w:pPr>
    </w:p>
    <w:p w14:paraId="2425B954" w14:textId="61C2DB4F" w:rsidR="0084165A" w:rsidRPr="001231E3" w:rsidRDefault="0084165A" w:rsidP="00437CBB">
      <w:pPr>
        <w:ind w:right="-720"/>
        <w:rPr>
          <w:rFonts w:ascii="Times New Roman" w:hAnsi="Times New Roman"/>
          <w:szCs w:val="24"/>
        </w:rPr>
      </w:pPr>
      <w:r w:rsidRPr="001231E3">
        <w:rPr>
          <w:rFonts w:ascii="Times New Roman" w:hAnsi="Times New Roman"/>
          <w:szCs w:val="24"/>
        </w:rPr>
        <w:t>[Another old ethnographic survey, see Foster 1948]. Pp. 51-52 Hunting: “Today only duck hunting on Lake Patzcuaro has economic importance,” limited to fishermen, 9 varieties of du</w:t>
      </w:r>
      <w:r w:rsidR="00351F89">
        <w:rPr>
          <w:rFonts w:ascii="Times New Roman" w:hAnsi="Times New Roman"/>
          <w:szCs w:val="24"/>
        </w:rPr>
        <w:t xml:space="preserve">ck. Customarily starts </w:t>
      </w:r>
      <w:proofErr w:type="spellStart"/>
      <w:r w:rsidR="00351F89">
        <w:rPr>
          <w:rFonts w:ascii="Times New Roman" w:hAnsi="Times New Roman"/>
          <w:szCs w:val="24"/>
        </w:rPr>
        <w:t>Dia</w:t>
      </w:r>
      <w:proofErr w:type="spellEnd"/>
      <w:r w:rsidR="00351F89">
        <w:rPr>
          <w:rFonts w:ascii="Times New Roman" w:hAnsi="Times New Roman"/>
          <w:szCs w:val="24"/>
        </w:rPr>
        <w:t xml:space="preserve"> de lo</w:t>
      </w:r>
      <w:r w:rsidRPr="001231E3">
        <w:rPr>
          <w:rFonts w:ascii="Times New Roman" w:hAnsi="Times New Roman"/>
          <w:szCs w:val="24"/>
        </w:rPr>
        <w:t xml:space="preserve">s Muertos fiestas Oct 31 and Nov 1, when as many as 100 ducks killed by a single hunter. Continues to March when ducks leave. “The </w:t>
      </w:r>
      <w:proofErr w:type="spellStart"/>
      <w:r w:rsidRPr="001231E3">
        <w:rPr>
          <w:rFonts w:ascii="Times New Roman" w:hAnsi="Times New Roman"/>
          <w:szCs w:val="24"/>
        </w:rPr>
        <w:t>p’atamu</w:t>
      </w:r>
      <w:proofErr w:type="spellEnd"/>
      <w:r w:rsidRPr="001231E3">
        <w:rPr>
          <w:rFonts w:ascii="Times New Roman" w:hAnsi="Times New Roman"/>
          <w:szCs w:val="24"/>
        </w:rPr>
        <w:t xml:space="preserve">, or spear propelled with the throwing stick, </w:t>
      </w:r>
      <w:proofErr w:type="spellStart"/>
      <w:r w:rsidRPr="001231E3">
        <w:rPr>
          <w:rFonts w:ascii="Times New Roman" w:hAnsi="Times New Roman"/>
          <w:szCs w:val="24"/>
        </w:rPr>
        <w:t>tsipaki</w:t>
      </w:r>
      <w:proofErr w:type="spellEnd"/>
      <w:r w:rsidRPr="001231E3">
        <w:rPr>
          <w:rFonts w:ascii="Times New Roman" w:hAnsi="Times New Roman"/>
          <w:szCs w:val="24"/>
        </w:rPr>
        <w:t xml:space="preserve">, is still employed by many hunters.” Spear has 3 pts, called </w:t>
      </w:r>
      <w:proofErr w:type="spellStart"/>
      <w:r w:rsidRPr="001231E3">
        <w:rPr>
          <w:rFonts w:ascii="Times New Roman" w:hAnsi="Times New Roman"/>
          <w:szCs w:val="24"/>
        </w:rPr>
        <w:t>fisga</w:t>
      </w:r>
      <w:proofErr w:type="spellEnd"/>
      <w:r w:rsidRPr="001231E3">
        <w:rPr>
          <w:rFonts w:ascii="Times New Roman" w:hAnsi="Times New Roman"/>
          <w:szCs w:val="24"/>
        </w:rPr>
        <w:t xml:space="preserve"> or </w:t>
      </w:r>
      <w:proofErr w:type="spellStart"/>
      <w:r w:rsidRPr="001231E3">
        <w:rPr>
          <w:rFonts w:ascii="Times New Roman" w:hAnsi="Times New Roman"/>
          <w:szCs w:val="24"/>
        </w:rPr>
        <w:t>k’encheta</w:t>
      </w:r>
      <w:proofErr w:type="spellEnd"/>
      <w:r w:rsidRPr="001231E3">
        <w:rPr>
          <w:rFonts w:ascii="Times New Roman" w:hAnsi="Times New Roman"/>
          <w:szCs w:val="24"/>
        </w:rPr>
        <w:t xml:space="preserve"> (figure). </w:t>
      </w:r>
      <w:proofErr w:type="gramStart"/>
      <w:r w:rsidRPr="001231E3">
        <w:rPr>
          <w:rFonts w:ascii="Times New Roman" w:hAnsi="Times New Roman"/>
          <w:szCs w:val="24"/>
        </w:rPr>
        <w:t>Also</w:t>
      </w:r>
      <w:proofErr w:type="gramEnd"/>
      <w:r w:rsidRPr="001231E3">
        <w:rPr>
          <w:rFonts w:ascii="Times New Roman" w:hAnsi="Times New Roman"/>
          <w:szCs w:val="24"/>
        </w:rPr>
        <w:t xml:space="preserve"> flintlocks and modern shotguns. Island of </w:t>
      </w:r>
      <w:proofErr w:type="spellStart"/>
      <w:r w:rsidRPr="001231E3">
        <w:rPr>
          <w:rFonts w:ascii="Times New Roman" w:hAnsi="Times New Roman"/>
          <w:szCs w:val="24"/>
        </w:rPr>
        <w:t>Janitzio</w:t>
      </w:r>
      <w:proofErr w:type="spellEnd"/>
      <w:r w:rsidRPr="001231E3">
        <w:rPr>
          <w:rFonts w:ascii="Times New Roman" w:hAnsi="Times New Roman"/>
          <w:szCs w:val="24"/>
        </w:rPr>
        <w:t xml:space="preserve"> has most fishers. </w:t>
      </w:r>
    </w:p>
    <w:p w14:paraId="56439F22" w14:textId="77777777" w:rsidR="00351131" w:rsidRPr="001231E3" w:rsidRDefault="00351131" w:rsidP="00437CBB">
      <w:pPr>
        <w:ind w:right="-720"/>
        <w:rPr>
          <w:rFonts w:ascii="Times New Roman" w:hAnsi="Times New Roman"/>
          <w:szCs w:val="24"/>
        </w:rPr>
      </w:pPr>
    </w:p>
    <w:p w14:paraId="7B3CD076" w14:textId="77777777" w:rsidR="00351131" w:rsidRPr="001231E3" w:rsidRDefault="00351131" w:rsidP="00437CBB">
      <w:pPr>
        <w:suppressAutoHyphens/>
        <w:ind w:right="-720"/>
        <w:rPr>
          <w:rFonts w:ascii="Times New Roman" w:hAnsi="Times New Roman"/>
          <w:b/>
          <w:spacing w:val="-3"/>
          <w:szCs w:val="24"/>
        </w:rPr>
      </w:pPr>
      <w:bookmarkStart w:id="101" w:name="_Hlk63591284"/>
      <w:proofErr w:type="gramStart"/>
      <w:r w:rsidRPr="001231E3">
        <w:rPr>
          <w:rFonts w:ascii="Times New Roman" w:hAnsi="Times New Roman"/>
          <w:b/>
          <w:spacing w:val="-3"/>
          <w:szCs w:val="24"/>
        </w:rPr>
        <w:t>Wheat ,</w:t>
      </w:r>
      <w:proofErr w:type="gramEnd"/>
      <w:r w:rsidRPr="001231E3">
        <w:rPr>
          <w:rFonts w:ascii="Times New Roman" w:hAnsi="Times New Roman"/>
          <w:b/>
          <w:spacing w:val="-3"/>
          <w:szCs w:val="24"/>
        </w:rPr>
        <w:t xml:space="preserve"> Joe Ben</w:t>
      </w:r>
      <w:r w:rsidRPr="001231E3">
        <w:rPr>
          <w:rFonts w:ascii="Times New Roman" w:hAnsi="Times New Roman"/>
          <w:b/>
          <w:spacing w:val="-3"/>
          <w:szCs w:val="24"/>
        </w:rPr>
        <w:tab/>
      </w:r>
      <w:r w:rsidRPr="001231E3">
        <w:rPr>
          <w:rFonts w:ascii="Times New Roman" w:hAnsi="Times New Roman"/>
          <w:b/>
          <w:spacing w:val="-3"/>
          <w:szCs w:val="24"/>
        </w:rPr>
        <w:tab/>
      </w:r>
      <w:r w:rsidRPr="001231E3">
        <w:rPr>
          <w:rFonts w:ascii="Times New Roman" w:hAnsi="Times New Roman"/>
          <w:b/>
          <w:spacing w:val="-3"/>
          <w:szCs w:val="24"/>
        </w:rPr>
        <w:tab/>
        <w:t xml:space="preserve">o </w:t>
      </w:r>
    </w:p>
    <w:p w14:paraId="67163B65" w14:textId="7317F1EE" w:rsidR="00351131" w:rsidRPr="001231E3" w:rsidRDefault="00351131" w:rsidP="00437CBB">
      <w:pPr>
        <w:suppressAutoHyphens/>
        <w:ind w:right="-720"/>
        <w:rPr>
          <w:rFonts w:ascii="Times New Roman" w:hAnsi="Times New Roman"/>
          <w:spacing w:val="-3"/>
          <w:szCs w:val="24"/>
        </w:rPr>
      </w:pPr>
      <w:r w:rsidRPr="001231E3">
        <w:rPr>
          <w:rFonts w:ascii="Times New Roman" w:hAnsi="Times New Roman"/>
          <w:spacing w:val="-3"/>
          <w:szCs w:val="24"/>
        </w:rPr>
        <w:t>1967 A Paleo</w:t>
      </w:r>
      <w:r w:rsidRPr="001231E3">
        <w:rPr>
          <w:rFonts w:ascii="Times New Roman" w:hAnsi="Times New Roman"/>
          <w:spacing w:val="-3"/>
          <w:szCs w:val="24"/>
        </w:rPr>
        <w:noBreakHyphen/>
        <w:t xml:space="preserve">Indian Bison Kill. In </w:t>
      </w:r>
      <w:r w:rsidRPr="001231E3">
        <w:rPr>
          <w:rFonts w:ascii="Times New Roman" w:hAnsi="Times New Roman"/>
          <w:i/>
          <w:spacing w:val="-3"/>
          <w:szCs w:val="24"/>
        </w:rPr>
        <w:t>New World Archaeology: Readings from Scientific American</w:t>
      </w:r>
      <w:r w:rsidRPr="001231E3">
        <w:rPr>
          <w:rFonts w:ascii="Times New Roman" w:hAnsi="Times New Roman"/>
          <w:spacing w:val="-3"/>
          <w:szCs w:val="24"/>
        </w:rPr>
        <w:t xml:space="preserve">. </w:t>
      </w:r>
      <w:proofErr w:type="spellStart"/>
      <w:r w:rsidRPr="001231E3">
        <w:rPr>
          <w:rFonts w:ascii="Times New Roman" w:hAnsi="Times New Roman"/>
          <w:spacing w:val="-3"/>
          <w:szCs w:val="24"/>
        </w:rPr>
        <w:t>E.</w:t>
      </w:r>
      <w:proofErr w:type="gramStart"/>
      <w:r w:rsidRPr="001231E3">
        <w:rPr>
          <w:rFonts w:ascii="Times New Roman" w:hAnsi="Times New Roman"/>
          <w:spacing w:val="-3"/>
          <w:szCs w:val="24"/>
        </w:rPr>
        <w:t>B.Zubrow</w:t>
      </w:r>
      <w:proofErr w:type="spellEnd"/>
      <w:proofErr w:type="gramEnd"/>
      <w:r w:rsidRPr="001231E3">
        <w:rPr>
          <w:rFonts w:ascii="Times New Roman" w:hAnsi="Times New Roman"/>
          <w:spacing w:val="-3"/>
          <w:szCs w:val="24"/>
        </w:rPr>
        <w:t xml:space="preserve"> et al. eds. pp.213</w:t>
      </w:r>
      <w:r w:rsidRPr="001231E3">
        <w:rPr>
          <w:rFonts w:ascii="Times New Roman" w:hAnsi="Times New Roman"/>
          <w:spacing w:val="-3"/>
          <w:szCs w:val="24"/>
        </w:rPr>
        <w:noBreakHyphen/>
        <w:t>221. San Francisco: WH Freeman and Co.  (</w:t>
      </w:r>
      <w:r w:rsidRPr="001231E3">
        <w:rPr>
          <w:rFonts w:ascii="Times New Roman" w:hAnsi="Times New Roman"/>
          <w:i/>
          <w:spacing w:val="-3"/>
          <w:szCs w:val="24"/>
        </w:rPr>
        <w:t>Scientific American</w:t>
      </w:r>
      <w:r w:rsidRPr="001231E3">
        <w:rPr>
          <w:rFonts w:ascii="Times New Roman" w:hAnsi="Times New Roman"/>
          <w:spacing w:val="-3"/>
          <w:szCs w:val="24"/>
        </w:rPr>
        <w:t xml:space="preserve"> </w:t>
      </w:r>
      <w:r w:rsidR="00930D48">
        <w:rPr>
          <w:rFonts w:ascii="Times New Roman" w:hAnsi="Times New Roman"/>
          <w:spacing w:val="-3"/>
          <w:szCs w:val="24"/>
        </w:rPr>
        <w:t xml:space="preserve">216(1):44-53. </w:t>
      </w:r>
      <w:r w:rsidRPr="001231E3">
        <w:rPr>
          <w:rFonts w:ascii="Times New Roman" w:hAnsi="Times New Roman"/>
          <w:spacing w:val="-3"/>
          <w:szCs w:val="24"/>
        </w:rPr>
        <w:t>January 1967).</w:t>
      </w:r>
    </w:p>
    <w:bookmarkEnd w:id="101"/>
    <w:p w14:paraId="5AF18DB2" w14:textId="77777777" w:rsidR="00351131" w:rsidRPr="001231E3" w:rsidRDefault="00351131" w:rsidP="00437CBB">
      <w:pPr>
        <w:suppressAutoHyphens/>
        <w:ind w:right="-720"/>
        <w:rPr>
          <w:rFonts w:ascii="Times New Roman" w:hAnsi="Times New Roman"/>
          <w:spacing w:val="-3"/>
          <w:szCs w:val="24"/>
        </w:rPr>
      </w:pPr>
    </w:p>
    <w:p w14:paraId="7FD5D71A" w14:textId="5199EAC9" w:rsidR="00351131" w:rsidRPr="001231E3" w:rsidRDefault="00351131" w:rsidP="00437CBB">
      <w:pPr>
        <w:suppressAutoHyphens/>
        <w:ind w:right="-720"/>
        <w:rPr>
          <w:rFonts w:ascii="Times New Roman" w:hAnsi="Times New Roman"/>
          <w:spacing w:val="-3"/>
          <w:szCs w:val="24"/>
        </w:rPr>
      </w:pPr>
      <w:r w:rsidRPr="001231E3">
        <w:rPr>
          <w:rFonts w:ascii="Times New Roman" w:hAnsi="Times New Roman"/>
          <w:spacing w:val="-3"/>
          <w:szCs w:val="24"/>
        </w:rPr>
        <w:t>[Classic Paleoindian kill site</w:t>
      </w:r>
      <w:r w:rsidR="00930D48">
        <w:rPr>
          <w:rFonts w:ascii="Times New Roman" w:hAnsi="Times New Roman"/>
          <w:spacing w:val="-3"/>
          <w:szCs w:val="24"/>
        </w:rPr>
        <w:t xml:space="preserve"> study</w:t>
      </w:r>
      <w:r w:rsidRPr="001231E3">
        <w:rPr>
          <w:rFonts w:ascii="Times New Roman" w:hAnsi="Times New Roman"/>
          <w:spacing w:val="-3"/>
          <w:szCs w:val="24"/>
        </w:rPr>
        <w:t>.] Olsen-Chubbuck site, almost 200 bison killed, drive</w:t>
      </w:r>
      <w:r w:rsidR="00930D48">
        <w:rPr>
          <w:rFonts w:ascii="Times New Roman" w:hAnsi="Times New Roman"/>
          <w:spacing w:val="-3"/>
          <w:szCs w:val="24"/>
        </w:rPr>
        <w:t>n</w:t>
      </w:r>
      <w:r w:rsidRPr="001231E3">
        <w:rPr>
          <w:rFonts w:ascii="Times New Roman" w:hAnsi="Times New Roman"/>
          <w:spacing w:val="-3"/>
          <w:szCs w:val="24"/>
        </w:rPr>
        <w:t xml:space="preserve"> into arroyo, some completely butchered, others partly, a few at bottom untouched. Systematic butchering, leaving piles of sorted parts. Calculations of meat quantity - some 60,000 </w:t>
      </w:r>
      <w:proofErr w:type="spellStart"/>
      <w:r w:rsidRPr="001231E3">
        <w:rPr>
          <w:rFonts w:ascii="Times New Roman" w:hAnsi="Times New Roman"/>
          <w:spacing w:val="-3"/>
          <w:szCs w:val="24"/>
        </w:rPr>
        <w:t>lbs</w:t>
      </w:r>
      <w:proofErr w:type="spellEnd"/>
      <w:r w:rsidRPr="001231E3">
        <w:rPr>
          <w:rFonts w:ascii="Times New Roman" w:hAnsi="Times New Roman"/>
          <w:spacing w:val="-3"/>
          <w:szCs w:val="24"/>
        </w:rPr>
        <w:t xml:space="preserve"> meat, could support 150 people for ca 1 month, depending on assumptions. Cody Complex [Plano] points: Scottsbluff, 1 Eden, </w:t>
      </w:r>
      <w:proofErr w:type="spellStart"/>
      <w:r w:rsidRPr="001231E3">
        <w:rPr>
          <w:rFonts w:ascii="Times New Roman" w:hAnsi="Times New Roman"/>
          <w:spacing w:val="-3"/>
          <w:szCs w:val="24"/>
        </w:rPr>
        <w:t>Milnesands</w:t>
      </w:r>
      <w:proofErr w:type="spellEnd"/>
      <w:r w:rsidRPr="001231E3">
        <w:rPr>
          <w:rFonts w:ascii="Times New Roman" w:hAnsi="Times New Roman"/>
          <w:spacing w:val="-3"/>
          <w:szCs w:val="24"/>
        </w:rPr>
        <w:t xml:space="preserve"> - demonstrate contemporaneous cultural variation as one type grades into another.</w:t>
      </w:r>
    </w:p>
    <w:p w14:paraId="49AA00CC" w14:textId="77777777" w:rsidR="00351131" w:rsidRPr="001231E3" w:rsidRDefault="00351131" w:rsidP="00437CBB">
      <w:pPr>
        <w:suppressAutoHyphens/>
        <w:ind w:right="-720"/>
        <w:rPr>
          <w:rFonts w:ascii="Times New Roman" w:hAnsi="Times New Roman"/>
          <w:spacing w:val="-3"/>
          <w:szCs w:val="24"/>
        </w:rPr>
      </w:pPr>
    </w:p>
    <w:p w14:paraId="19ED71CC" w14:textId="77777777" w:rsidR="00351131" w:rsidRPr="001231E3" w:rsidRDefault="00351131" w:rsidP="00437CBB">
      <w:pPr>
        <w:suppressAutoHyphens/>
        <w:ind w:right="-720"/>
        <w:rPr>
          <w:rFonts w:ascii="Times New Roman" w:hAnsi="Times New Roman"/>
          <w:b/>
          <w:spacing w:val="-3"/>
          <w:szCs w:val="24"/>
        </w:rPr>
      </w:pPr>
      <w:r w:rsidRPr="001231E3">
        <w:rPr>
          <w:rFonts w:ascii="Times New Roman" w:hAnsi="Times New Roman"/>
          <w:b/>
          <w:spacing w:val="-3"/>
          <w:szCs w:val="24"/>
        </w:rPr>
        <w:t>Wheat, Joe Ben</w:t>
      </w:r>
      <w:r w:rsidRPr="001231E3">
        <w:rPr>
          <w:rFonts w:ascii="Times New Roman" w:hAnsi="Times New Roman"/>
          <w:b/>
          <w:spacing w:val="-3"/>
          <w:szCs w:val="24"/>
        </w:rPr>
        <w:tab/>
      </w:r>
      <w:r w:rsidRPr="001231E3">
        <w:rPr>
          <w:rFonts w:ascii="Times New Roman" w:hAnsi="Times New Roman"/>
          <w:b/>
          <w:spacing w:val="-3"/>
          <w:szCs w:val="24"/>
        </w:rPr>
        <w:tab/>
      </w:r>
      <w:r w:rsidRPr="001231E3">
        <w:rPr>
          <w:rFonts w:ascii="Times New Roman" w:hAnsi="Times New Roman"/>
          <w:b/>
          <w:spacing w:val="-3"/>
          <w:szCs w:val="24"/>
        </w:rPr>
        <w:tab/>
        <w:t>o</w:t>
      </w:r>
    </w:p>
    <w:p w14:paraId="453350DD" w14:textId="77777777" w:rsidR="00351131" w:rsidRPr="001231E3" w:rsidRDefault="00351131" w:rsidP="00437CBB">
      <w:pPr>
        <w:suppressAutoHyphens/>
        <w:ind w:right="-720"/>
        <w:rPr>
          <w:rFonts w:ascii="Times New Roman" w:hAnsi="Times New Roman"/>
          <w:spacing w:val="-3"/>
          <w:szCs w:val="24"/>
        </w:rPr>
      </w:pPr>
      <w:proofErr w:type="gramStart"/>
      <w:r w:rsidRPr="001231E3">
        <w:rPr>
          <w:rFonts w:ascii="Times New Roman" w:hAnsi="Times New Roman"/>
          <w:spacing w:val="-3"/>
          <w:szCs w:val="24"/>
        </w:rPr>
        <w:t xml:space="preserve">1972  </w:t>
      </w:r>
      <w:r w:rsidRPr="001231E3">
        <w:rPr>
          <w:rFonts w:ascii="Times New Roman" w:hAnsi="Times New Roman"/>
          <w:i/>
          <w:spacing w:val="-3"/>
          <w:szCs w:val="24"/>
        </w:rPr>
        <w:t>The</w:t>
      </w:r>
      <w:proofErr w:type="gramEnd"/>
      <w:r w:rsidRPr="001231E3">
        <w:rPr>
          <w:rFonts w:ascii="Times New Roman" w:hAnsi="Times New Roman"/>
          <w:i/>
          <w:spacing w:val="-3"/>
          <w:szCs w:val="24"/>
        </w:rPr>
        <w:t xml:space="preserve"> Olsen-Chubbuck Site: A Paleo-Indian Bison Kill</w:t>
      </w:r>
      <w:r w:rsidRPr="001231E3">
        <w:rPr>
          <w:rFonts w:ascii="Times New Roman" w:hAnsi="Times New Roman"/>
          <w:spacing w:val="-3"/>
          <w:szCs w:val="24"/>
        </w:rPr>
        <w:t xml:space="preserve">. Memoirs of the Society for American Archaeology 26. </w:t>
      </w:r>
      <w:r w:rsidRPr="001231E3">
        <w:rPr>
          <w:rFonts w:ascii="Times New Roman" w:hAnsi="Times New Roman"/>
          <w:i/>
          <w:spacing w:val="-3"/>
          <w:szCs w:val="24"/>
        </w:rPr>
        <w:t>American Antiquity</w:t>
      </w:r>
      <w:r w:rsidRPr="001231E3">
        <w:rPr>
          <w:rFonts w:ascii="Times New Roman" w:hAnsi="Times New Roman"/>
          <w:spacing w:val="-3"/>
          <w:szCs w:val="24"/>
        </w:rPr>
        <w:t xml:space="preserve"> 37(1): part 2.</w:t>
      </w:r>
    </w:p>
    <w:p w14:paraId="5CB1F923" w14:textId="77777777" w:rsidR="00351131" w:rsidRPr="001231E3" w:rsidRDefault="00351131" w:rsidP="00437CBB">
      <w:pPr>
        <w:suppressAutoHyphens/>
        <w:ind w:right="-720"/>
        <w:rPr>
          <w:rFonts w:ascii="Times New Roman" w:hAnsi="Times New Roman"/>
          <w:spacing w:val="-3"/>
          <w:szCs w:val="24"/>
        </w:rPr>
      </w:pPr>
    </w:p>
    <w:p w14:paraId="32AF9F2A" w14:textId="77777777" w:rsidR="00351131" w:rsidRPr="001231E3" w:rsidRDefault="00351131" w:rsidP="00437CBB">
      <w:pPr>
        <w:suppressAutoHyphens/>
        <w:ind w:right="-720"/>
        <w:rPr>
          <w:rFonts w:ascii="Times New Roman" w:hAnsi="Times New Roman"/>
          <w:szCs w:val="24"/>
          <w:lang w:val="en-GB"/>
        </w:rPr>
      </w:pPr>
      <w:r w:rsidRPr="001231E3">
        <w:rPr>
          <w:rFonts w:ascii="Times New Roman" w:hAnsi="Times New Roman"/>
          <w:szCs w:val="24"/>
          <w:lang w:val="en-GB"/>
        </w:rPr>
        <w:t xml:space="preserve">[The detailed professional publication of this site.] Here the points are called </w:t>
      </w:r>
      <w:proofErr w:type="spellStart"/>
      <w:r w:rsidRPr="001231E3">
        <w:rPr>
          <w:rFonts w:ascii="Times New Roman" w:hAnsi="Times New Roman"/>
          <w:szCs w:val="24"/>
          <w:lang w:val="en-GB"/>
        </w:rPr>
        <w:t>Firstview</w:t>
      </w:r>
      <w:proofErr w:type="spellEnd"/>
      <w:r w:rsidRPr="001231E3">
        <w:rPr>
          <w:rFonts w:ascii="Times New Roman" w:hAnsi="Times New Roman"/>
          <w:szCs w:val="24"/>
          <w:lang w:val="en-GB"/>
        </w:rPr>
        <w:t xml:space="preserve"> </w:t>
      </w:r>
      <w:r w:rsidRPr="001231E3">
        <w:rPr>
          <w:rFonts w:ascii="Times New Roman" w:hAnsi="Times New Roman"/>
          <w:szCs w:val="24"/>
          <w:lang w:val="en-GB"/>
        </w:rPr>
        <w:lastRenderedPageBreak/>
        <w:t>(new type) and San Jon after extensive review of “Yuma” aka Cody aka Plano point typology. [His earlier designations are more consistent with modern usage.] [He speaks of “spears” but not of atlatls, not clear how he thinks points were used</w:t>
      </w:r>
      <w:r w:rsidR="00CE06BF" w:rsidRPr="001231E3">
        <w:rPr>
          <w:rFonts w:ascii="Times New Roman" w:hAnsi="Times New Roman"/>
          <w:szCs w:val="24"/>
          <w:lang w:val="en-GB"/>
        </w:rPr>
        <w:t>, but in my opinion,</w:t>
      </w:r>
      <w:r w:rsidR="00792A83" w:rsidRPr="001231E3">
        <w:rPr>
          <w:rFonts w:ascii="Times New Roman" w:hAnsi="Times New Roman"/>
          <w:szCs w:val="24"/>
          <w:lang w:val="en-GB"/>
        </w:rPr>
        <w:t xml:space="preserve"> they were</w:t>
      </w:r>
      <w:r w:rsidR="00CE06BF" w:rsidRPr="001231E3">
        <w:rPr>
          <w:rFonts w:ascii="Times New Roman" w:hAnsi="Times New Roman"/>
          <w:szCs w:val="24"/>
          <w:lang w:val="en-GB"/>
        </w:rPr>
        <w:t xml:space="preserve"> certainly on atlatl darts</w:t>
      </w:r>
      <w:r w:rsidRPr="001231E3">
        <w:rPr>
          <w:rFonts w:ascii="Times New Roman" w:hAnsi="Times New Roman"/>
          <w:szCs w:val="24"/>
          <w:lang w:val="en-GB"/>
        </w:rPr>
        <w:t>.]</w:t>
      </w:r>
    </w:p>
    <w:p w14:paraId="1679D3DE" w14:textId="77777777" w:rsidR="00FF49EF" w:rsidRPr="001231E3" w:rsidRDefault="00FF49EF" w:rsidP="00437CBB">
      <w:pPr>
        <w:ind w:right="-720"/>
        <w:rPr>
          <w:rFonts w:ascii="Times New Roman" w:hAnsi="Times New Roman"/>
          <w:szCs w:val="24"/>
        </w:rPr>
      </w:pPr>
    </w:p>
    <w:p w14:paraId="5AC1BBAC" w14:textId="77777777" w:rsidR="00FF49EF" w:rsidRPr="001231E3" w:rsidRDefault="00FF49EF" w:rsidP="00437CBB">
      <w:pPr>
        <w:ind w:right="-720"/>
        <w:rPr>
          <w:rFonts w:ascii="Times New Roman" w:hAnsi="Times New Roman"/>
          <w:b/>
          <w:szCs w:val="24"/>
        </w:rPr>
      </w:pPr>
      <w:r w:rsidRPr="001231E3">
        <w:rPr>
          <w:rFonts w:ascii="Times New Roman" w:hAnsi="Times New Roman"/>
          <w:b/>
          <w:szCs w:val="24"/>
        </w:rPr>
        <w:t>Wheat, Joe Ben</w:t>
      </w:r>
      <w:r w:rsidR="008F1FF2" w:rsidRPr="001231E3">
        <w:rPr>
          <w:rFonts w:ascii="Times New Roman" w:hAnsi="Times New Roman"/>
          <w:b/>
          <w:szCs w:val="24"/>
        </w:rPr>
        <w:tab/>
      </w:r>
      <w:r w:rsidR="008F1FF2" w:rsidRPr="001231E3">
        <w:rPr>
          <w:rFonts w:ascii="Times New Roman" w:hAnsi="Times New Roman"/>
          <w:b/>
          <w:szCs w:val="24"/>
        </w:rPr>
        <w:tab/>
      </w:r>
      <w:r w:rsidR="008F1FF2" w:rsidRPr="001231E3">
        <w:rPr>
          <w:rFonts w:ascii="Times New Roman" w:hAnsi="Times New Roman"/>
          <w:b/>
          <w:szCs w:val="24"/>
        </w:rPr>
        <w:tab/>
        <w:t>x</w:t>
      </w:r>
    </w:p>
    <w:p w14:paraId="55498F06" w14:textId="77777777" w:rsidR="00FF49EF" w:rsidRPr="001231E3" w:rsidRDefault="00FF49EF" w:rsidP="00437CBB">
      <w:pPr>
        <w:ind w:right="-720"/>
        <w:rPr>
          <w:rFonts w:ascii="Times New Roman" w:hAnsi="Times New Roman"/>
          <w:szCs w:val="24"/>
        </w:rPr>
      </w:pPr>
      <w:proofErr w:type="gramStart"/>
      <w:r w:rsidRPr="001231E3">
        <w:rPr>
          <w:rFonts w:ascii="Times New Roman" w:hAnsi="Times New Roman"/>
          <w:szCs w:val="24"/>
        </w:rPr>
        <w:t xml:space="preserve">1977 </w:t>
      </w:r>
      <w:r w:rsidR="008F1FF2" w:rsidRPr="001231E3">
        <w:rPr>
          <w:rFonts w:ascii="Times New Roman" w:hAnsi="Times New Roman"/>
          <w:szCs w:val="24"/>
        </w:rPr>
        <w:t xml:space="preserve"> </w:t>
      </w:r>
      <w:r w:rsidRPr="001231E3">
        <w:rPr>
          <w:rFonts w:ascii="Times New Roman" w:hAnsi="Times New Roman"/>
          <w:szCs w:val="24"/>
        </w:rPr>
        <w:t>Technology</w:t>
      </w:r>
      <w:proofErr w:type="gramEnd"/>
      <w:r w:rsidRPr="001231E3">
        <w:rPr>
          <w:rFonts w:ascii="Times New Roman" w:hAnsi="Times New Roman"/>
          <w:szCs w:val="24"/>
        </w:rPr>
        <w:t xml:space="preserve">, Typology, and Use Patterns at the Jurgens Site. </w:t>
      </w:r>
      <w:r w:rsidRPr="001231E3">
        <w:rPr>
          <w:rFonts w:ascii="Times New Roman" w:hAnsi="Times New Roman"/>
          <w:i/>
          <w:szCs w:val="24"/>
        </w:rPr>
        <w:t>The Museum Journal</w:t>
      </w:r>
      <w:r w:rsidRPr="001231E3">
        <w:rPr>
          <w:rFonts w:ascii="Times New Roman" w:hAnsi="Times New Roman"/>
          <w:szCs w:val="24"/>
        </w:rPr>
        <w:t xml:space="preserve"> 17:126-139.</w:t>
      </w:r>
    </w:p>
    <w:p w14:paraId="0200B558" w14:textId="77777777" w:rsidR="008F1FF2" w:rsidRPr="001231E3" w:rsidRDefault="008F1FF2" w:rsidP="00437CBB">
      <w:pPr>
        <w:ind w:right="-720"/>
        <w:rPr>
          <w:rFonts w:ascii="Times New Roman" w:hAnsi="Times New Roman"/>
          <w:szCs w:val="24"/>
        </w:rPr>
      </w:pPr>
    </w:p>
    <w:p w14:paraId="7039B47A" w14:textId="77777777" w:rsidR="008F1FF2" w:rsidRPr="001231E3" w:rsidRDefault="008F1FF2" w:rsidP="00437CBB">
      <w:pPr>
        <w:ind w:right="-720"/>
        <w:rPr>
          <w:rFonts w:ascii="Times New Roman" w:hAnsi="Times New Roman"/>
          <w:szCs w:val="24"/>
        </w:rPr>
      </w:pPr>
      <w:r w:rsidRPr="001231E3">
        <w:rPr>
          <w:rFonts w:ascii="Times New Roman" w:hAnsi="Times New Roman"/>
          <w:szCs w:val="24"/>
        </w:rPr>
        <w:t>Colorado, Paleoindian Agate Basin and Kersey Complex cultures</w:t>
      </w:r>
      <w:r w:rsidR="008E1B81" w:rsidRPr="001231E3">
        <w:rPr>
          <w:rFonts w:ascii="Times New Roman" w:hAnsi="Times New Roman"/>
          <w:szCs w:val="24"/>
        </w:rPr>
        <w:t xml:space="preserve"> [No C14 dates cited]</w:t>
      </w:r>
      <w:r w:rsidRPr="001231E3">
        <w:rPr>
          <w:rFonts w:ascii="Times New Roman" w:hAnsi="Times New Roman"/>
          <w:szCs w:val="24"/>
        </w:rPr>
        <w:t>. Bison butchering and other animals, base camp, chipping floors.</w:t>
      </w:r>
      <w:r w:rsidR="008E1B81" w:rsidRPr="001231E3">
        <w:rPr>
          <w:rFonts w:ascii="Times New Roman" w:hAnsi="Times New Roman"/>
          <w:szCs w:val="24"/>
        </w:rPr>
        <w:t xml:space="preserve"> Lithic analysis emphasis.</w:t>
      </w:r>
    </w:p>
    <w:p w14:paraId="70CD9F69" w14:textId="77777777" w:rsidR="008F1FF2" w:rsidRPr="001231E3" w:rsidRDefault="008F1FF2" w:rsidP="00437CBB">
      <w:pPr>
        <w:ind w:right="-720"/>
        <w:rPr>
          <w:rFonts w:ascii="Times New Roman" w:hAnsi="Times New Roman"/>
          <w:szCs w:val="24"/>
        </w:rPr>
      </w:pPr>
      <w:r w:rsidRPr="001231E3">
        <w:rPr>
          <w:rFonts w:ascii="Times New Roman" w:hAnsi="Times New Roman"/>
          <w:szCs w:val="24"/>
        </w:rPr>
        <w:t xml:space="preserve">  </w:t>
      </w:r>
      <w:r w:rsidR="00225A88" w:rsidRPr="001231E3">
        <w:rPr>
          <w:rFonts w:ascii="Times New Roman" w:hAnsi="Times New Roman"/>
          <w:szCs w:val="24"/>
        </w:rPr>
        <w:t>Kersey p</w:t>
      </w:r>
      <w:r w:rsidR="008E1B81" w:rsidRPr="001231E3">
        <w:rPr>
          <w:rFonts w:ascii="Times New Roman" w:hAnsi="Times New Roman"/>
          <w:szCs w:val="24"/>
        </w:rPr>
        <w:t>oin</w:t>
      </w:r>
      <w:r w:rsidR="00225A88" w:rsidRPr="001231E3">
        <w:rPr>
          <w:rFonts w:ascii="Times New Roman" w:hAnsi="Times New Roman"/>
          <w:szCs w:val="24"/>
        </w:rPr>
        <w:t>t</w:t>
      </w:r>
      <w:r w:rsidR="008E1B81" w:rsidRPr="001231E3">
        <w:rPr>
          <w:rFonts w:ascii="Times New Roman" w:hAnsi="Times New Roman"/>
          <w:szCs w:val="24"/>
        </w:rPr>
        <w:t>s</w:t>
      </w:r>
      <w:r w:rsidR="00225A88" w:rsidRPr="001231E3">
        <w:rPr>
          <w:rFonts w:ascii="Times New Roman" w:hAnsi="Times New Roman"/>
          <w:szCs w:val="24"/>
        </w:rPr>
        <w:t xml:space="preserve"> [= Scottsbluff/Eden related</w:t>
      </w:r>
      <w:r w:rsidR="008E1B81" w:rsidRPr="001231E3">
        <w:rPr>
          <w:rFonts w:ascii="Times New Roman" w:hAnsi="Times New Roman"/>
          <w:szCs w:val="24"/>
        </w:rPr>
        <w:t xml:space="preserve">]. </w:t>
      </w:r>
      <w:r w:rsidR="00225A88" w:rsidRPr="001231E3">
        <w:rPr>
          <w:rFonts w:ascii="Times New Roman" w:hAnsi="Times New Roman"/>
          <w:szCs w:val="24"/>
        </w:rPr>
        <w:t xml:space="preserve">Finished </w:t>
      </w:r>
      <w:proofErr w:type="spellStart"/>
      <w:r w:rsidR="00225A88" w:rsidRPr="001231E3">
        <w:rPr>
          <w:rFonts w:ascii="Times New Roman" w:hAnsi="Times New Roman"/>
          <w:szCs w:val="24"/>
        </w:rPr>
        <w:t>pt</w:t>
      </w:r>
      <w:proofErr w:type="spellEnd"/>
      <w:r w:rsidR="00225A88" w:rsidRPr="001231E3">
        <w:rPr>
          <w:rFonts w:ascii="Times New Roman" w:hAnsi="Times New Roman"/>
          <w:szCs w:val="24"/>
        </w:rPr>
        <w:t xml:space="preserve"> use-life often included break + resharpen. Use-wear shows secondary butchering use, so probably mounted in short </w:t>
      </w:r>
      <w:proofErr w:type="spellStart"/>
      <w:r w:rsidR="00225A88" w:rsidRPr="001231E3">
        <w:rPr>
          <w:rFonts w:ascii="Times New Roman" w:hAnsi="Times New Roman"/>
          <w:szCs w:val="24"/>
        </w:rPr>
        <w:t>fo</w:t>
      </w:r>
      <w:r w:rsidR="008E1B81" w:rsidRPr="001231E3">
        <w:rPr>
          <w:rFonts w:ascii="Times New Roman" w:hAnsi="Times New Roman"/>
          <w:szCs w:val="24"/>
        </w:rPr>
        <w:t>reshafts</w:t>
      </w:r>
      <w:proofErr w:type="spellEnd"/>
      <w:r w:rsidR="008E1B81" w:rsidRPr="001231E3">
        <w:rPr>
          <w:rFonts w:ascii="Times New Roman" w:hAnsi="Times New Roman"/>
          <w:szCs w:val="24"/>
        </w:rPr>
        <w:t xml:space="preserve"> on atlatl darts.</w:t>
      </w:r>
    </w:p>
    <w:p w14:paraId="1B697010" w14:textId="77777777" w:rsidR="008E1B81" w:rsidRPr="001231E3" w:rsidRDefault="008E1B81" w:rsidP="00437CBB">
      <w:pPr>
        <w:ind w:right="-720"/>
        <w:rPr>
          <w:rFonts w:ascii="Times New Roman" w:hAnsi="Times New Roman"/>
          <w:szCs w:val="24"/>
        </w:rPr>
      </w:pPr>
      <w:r w:rsidRPr="001231E3">
        <w:rPr>
          <w:rFonts w:ascii="Times New Roman" w:hAnsi="Times New Roman"/>
          <w:szCs w:val="24"/>
        </w:rPr>
        <w:t xml:space="preserve">  Two </w:t>
      </w:r>
      <w:proofErr w:type="gramStart"/>
      <w:r w:rsidRPr="001231E3">
        <w:rPr>
          <w:rFonts w:ascii="Times New Roman" w:hAnsi="Times New Roman"/>
          <w:szCs w:val="24"/>
        </w:rPr>
        <w:t>kinds</w:t>
      </w:r>
      <w:proofErr w:type="gramEnd"/>
      <w:r w:rsidRPr="001231E3">
        <w:rPr>
          <w:rFonts w:ascii="Times New Roman" w:hAnsi="Times New Roman"/>
          <w:szCs w:val="24"/>
        </w:rPr>
        <w:t xml:space="preserve"> atlatl hooks recovered [illustrated but not described]: 1. cut antler - hollow cylinder with nub for hook on perimeter [like some SE forms], and 2. curved piece of bison molar core, which could be lashed on shaft with curved tip up for hook. [Both plausible, but no details given to confirm.]</w:t>
      </w:r>
    </w:p>
    <w:p w14:paraId="36FCE576" w14:textId="77777777" w:rsidR="00AE564D" w:rsidRPr="001231E3" w:rsidRDefault="00AE564D" w:rsidP="00437CBB">
      <w:pPr>
        <w:ind w:right="-720"/>
        <w:rPr>
          <w:rFonts w:ascii="Times New Roman" w:hAnsi="Times New Roman"/>
          <w:szCs w:val="24"/>
        </w:rPr>
      </w:pPr>
    </w:p>
    <w:p w14:paraId="1EFBBCEE" w14:textId="77777777" w:rsidR="00AE564D" w:rsidRPr="001231E3" w:rsidRDefault="00AE564D" w:rsidP="00437CBB">
      <w:pPr>
        <w:ind w:right="-720"/>
        <w:rPr>
          <w:rFonts w:ascii="Times New Roman" w:hAnsi="Times New Roman"/>
          <w:b/>
          <w:szCs w:val="24"/>
        </w:rPr>
      </w:pPr>
      <w:r w:rsidRPr="001231E3">
        <w:rPr>
          <w:rFonts w:ascii="Times New Roman" w:hAnsi="Times New Roman"/>
          <w:b/>
          <w:szCs w:val="24"/>
        </w:rPr>
        <w:t>Wheat, Joe Ben</w:t>
      </w:r>
      <w:r w:rsidR="00456DEC" w:rsidRPr="001231E3">
        <w:rPr>
          <w:rFonts w:ascii="Times New Roman" w:hAnsi="Times New Roman"/>
          <w:b/>
          <w:szCs w:val="24"/>
        </w:rPr>
        <w:tab/>
      </w:r>
      <w:r w:rsidR="00456DEC" w:rsidRPr="001231E3">
        <w:rPr>
          <w:rFonts w:ascii="Times New Roman" w:hAnsi="Times New Roman"/>
          <w:b/>
          <w:szCs w:val="24"/>
        </w:rPr>
        <w:tab/>
      </w:r>
      <w:r w:rsidR="00456DEC" w:rsidRPr="001231E3">
        <w:rPr>
          <w:rFonts w:ascii="Times New Roman" w:hAnsi="Times New Roman"/>
          <w:b/>
          <w:szCs w:val="24"/>
        </w:rPr>
        <w:tab/>
        <w:t>B sic</w:t>
      </w:r>
    </w:p>
    <w:p w14:paraId="3A8BC0DE" w14:textId="77777777" w:rsidR="00AE564D" w:rsidRPr="001231E3" w:rsidRDefault="00AE564D" w:rsidP="00437CBB">
      <w:pPr>
        <w:ind w:right="-720"/>
        <w:rPr>
          <w:rFonts w:ascii="Times New Roman" w:hAnsi="Times New Roman"/>
          <w:szCs w:val="24"/>
        </w:rPr>
      </w:pPr>
      <w:proofErr w:type="gramStart"/>
      <w:r w:rsidRPr="001231E3">
        <w:rPr>
          <w:rFonts w:ascii="Times New Roman" w:hAnsi="Times New Roman"/>
          <w:szCs w:val="24"/>
        </w:rPr>
        <w:t>1979  The</w:t>
      </w:r>
      <w:proofErr w:type="gramEnd"/>
      <w:r w:rsidRPr="001231E3">
        <w:rPr>
          <w:rFonts w:ascii="Times New Roman" w:hAnsi="Times New Roman"/>
          <w:szCs w:val="24"/>
        </w:rPr>
        <w:t xml:space="preserve"> Jurgens Site. </w:t>
      </w:r>
      <w:r w:rsidRPr="001231E3">
        <w:rPr>
          <w:rFonts w:ascii="Times New Roman" w:hAnsi="Times New Roman"/>
          <w:i/>
          <w:szCs w:val="24"/>
        </w:rPr>
        <w:t>Plains Anthropologist</w:t>
      </w:r>
      <w:r w:rsidRPr="001231E3">
        <w:rPr>
          <w:rFonts w:ascii="Times New Roman" w:hAnsi="Times New Roman"/>
          <w:szCs w:val="24"/>
        </w:rPr>
        <w:t xml:space="preserve"> 24 (84 part 2, Memoir 15):1-153.</w:t>
      </w:r>
    </w:p>
    <w:p w14:paraId="1E72C64A" w14:textId="77777777" w:rsidR="00AE564D" w:rsidRPr="001231E3" w:rsidRDefault="00AE564D" w:rsidP="00437CBB">
      <w:pPr>
        <w:ind w:right="-720"/>
        <w:rPr>
          <w:rFonts w:ascii="Times New Roman" w:hAnsi="Times New Roman"/>
          <w:szCs w:val="24"/>
        </w:rPr>
      </w:pPr>
    </w:p>
    <w:p w14:paraId="342DBCDB" w14:textId="77777777" w:rsidR="00AE564D" w:rsidRPr="001231E3" w:rsidRDefault="00AE564D" w:rsidP="00437CBB">
      <w:pPr>
        <w:ind w:right="-720"/>
        <w:rPr>
          <w:rFonts w:ascii="Times New Roman" w:hAnsi="Times New Roman"/>
          <w:szCs w:val="24"/>
        </w:rPr>
      </w:pPr>
      <w:r w:rsidRPr="001231E3">
        <w:rPr>
          <w:rFonts w:ascii="Times New Roman" w:hAnsi="Times New Roman"/>
          <w:szCs w:val="24"/>
        </w:rPr>
        <w:t>As for 1977, but better illustrations, including reconstructed hafting of atlatl hooks, and descriptions. Four specimens of bison molar core form, flattened on bottom</w:t>
      </w:r>
      <w:r w:rsidR="00456DEC" w:rsidRPr="001231E3">
        <w:rPr>
          <w:rFonts w:ascii="Times New Roman" w:hAnsi="Times New Roman"/>
          <w:szCs w:val="24"/>
        </w:rPr>
        <w:t>, grooved for lash to haft, with naturally conical root converted by grinding + polish into hook. C14 date 9070 + 90 B.C. [sic, uncalibrated, does he mean BP?] on combined charcoal frags, agrees with geological estimates of 9000 BP.</w:t>
      </w:r>
    </w:p>
    <w:p w14:paraId="59B2EB55" w14:textId="77777777" w:rsidR="0084165A" w:rsidRPr="001231E3" w:rsidRDefault="0084165A" w:rsidP="00437CBB">
      <w:pPr>
        <w:ind w:right="-720"/>
        <w:rPr>
          <w:rFonts w:ascii="Times New Roman" w:hAnsi="Times New Roman"/>
          <w:szCs w:val="24"/>
        </w:rPr>
      </w:pPr>
    </w:p>
    <w:p w14:paraId="3FFB0A8C" w14:textId="77777777" w:rsidR="00661D15" w:rsidRPr="001231E3" w:rsidRDefault="00661D15" w:rsidP="00437CBB">
      <w:pPr>
        <w:ind w:right="-720"/>
        <w:rPr>
          <w:rFonts w:ascii="Times New Roman" w:hAnsi="Times New Roman"/>
          <w:b/>
          <w:szCs w:val="24"/>
        </w:rPr>
      </w:pPr>
      <w:r w:rsidRPr="001231E3">
        <w:rPr>
          <w:rFonts w:ascii="Times New Roman" w:hAnsi="Times New Roman"/>
          <w:b/>
          <w:szCs w:val="24"/>
        </w:rPr>
        <w:t>White, Laura Smith</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CD08191" w14:textId="77777777" w:rsidR="00661D15" w:rsidRPr="001231E3" w:rsidRDefault="00661D15" w:rsidP="00437CBB">
      <w:pPr>
        <w:ind w:right="-720"/>
        <w:rPr>
          <w:rFonts w:ascii="Times New Roman" w:hAnsi="Times New Roman"/>
          <w:szCs w:val="24"/>
        </w:rPr>
      </w:pPr>
      <w:proofErr w:type="gramStart"/>
      <w:r w:rsidRPr="001231E3">
        <w:rPr>
          <w:rFonts w:ascii="Times New Roman" w:hAnsi="Times New Roman"/>
          <w:szCs w:val="24"/>
        </w:rPr>
        <w:t>1989  Atlatl</w:t>
      </w:r>
      <w:proofErr w:type="gramEnd"/>
      <w:r w:rsidRPr="001231E3">
        <w:rPr>
          <w:rFonts w:ascii="Times New Roman" w:hAnsi="Times New Roman"/>
          <w:szCs w:val="24"/>
        </w:rPr>
        <w:t xml:space="preserve"> Spurs of California: Their Cultural and Technical Implications. Unpublished MA Thesis, San Diego State University Dept of Anthropology. </w:t>
      </w:r>
    </w:p>
    <w:p w14:paraId="06074FF3" w14:textId="77777777" w:rsidR="00661D15" w:rsidRPr="001231E3" w:rsidRDefault="00661D15" w:rsidP="00437CBB">
      <w:pPr>
        <w:ind w:right="-720"/>
        <w:rPr>
          <w:rFonts w:ascii="Times New Roman" w:hAnsi="Times New Roman"/>
          <w:szCs w:val="24"/>
        </w:rPr>
      </w:pPr>
    </w:p>
    <w:p w14:paraId="6192E090" w14:textId="77777777" w:rsidR="00661D15" w:rsidRPr="001231E3" w:rsidRDefault="00661D15" w:rsidP="00437CBB">
      <w:pPr>
        <w:ind w:right="-720"/>
        <w:rPr>
          <w:rFonts w:ascii="Times New Roman" w:hAnsi="Times New Roman"/>
          <w:szCs w:val="24"/>
        </w:rPr>
      </w:pPr>
      <w:r w:rsidRPr="001231E3">
        <w:rPr>
          <w:rFonts w:ascii="Times New Roman" w:hAnsi="Times New Roman"/>
          <w:szCs w:val="24"/>
        </w:rPr>
        <w:t xml:space="preserve">Probable antiquity &gt; 8000 in Gt Basin. At least 11 atlatls from GB sites outside CA, but only 2 in CA. 1. Potter Creek Cave in Shasta Co - finger notches, u-shaped dorsal groove, missing spur. Assoc wooden dart shaft C14 AD 50.  2. Yol-13 near Verona, Yolo/Sutter Cos. - 2 finger hole type resembling Tarascan form [no fig]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C14 AD 1135-670.  </w:t>
      </w:r>
      <w:proofErr w:type="spellStart"/>
      <w:r w:rsidRPr="001231E3">
        <w:rPr>
          <w:rFonts w:ascii="Times New Roman" w:hAnsi="Times New Roman"/>
          <w:szCs w:val="24"/>
        </w:rPr>
        <w:t>Ethnog</w:t>
      </w:r>
      <w:proofErr w:type="spellEnd"/>
      <w:r w:rsidRPr="001231E3">
        <w:rPr>
          <w:rFonts w:ascii="Times New Roman" w:hAnsi="Times New Roman"/>
          <w:szCs w:val="24"/>
        </w:rPr>
        <w:t xml:space="preserve"> atlatls in CA: short problematic form from Vancouver </w:t>
      </w:r>
      <w:proofErr w:type="spellStart"/>
      <w:r w:rsidRPr="001231E3">
        <w:rPr>
          <w:rFonts w:ascii="Times New Roman" w:hAnsi="Times New Roman"/>
          <w:szCs w:val="24"/>
        </w:rPr>
        <w:t>exped</w:t>
      </w:r>
      <w:proofErr w:type="spellEnd"/>
      <w:r w:rsidRPr="001231E3">
        <w:rPr>
          <w:rFonts w:ascii="Times New Roman" w:hAnsi="Times New Roman"/>
          <w:szCs w:val="24"/>
        </w:rPr>
        <w:t xml:space="preserve">, 2 Chumash specimens also not native. Dart frags from several sites: Newberry Cave over 1000 wood + cane frags w C14 dates 1110-1600BC to 2120-2480 BC.  Boat-shaped stone weights in CA + NV.  Large pts = darts, </w:t>
      </w:r>
      <w:proofErr w:type="spellStart"/>
      <w:r w:rsidRPr="001231E3">
        <w:rPr>
          <w:rFonts w:ascii="Times New Roman" w:hAnsi="Times New Roman"/>
          <w:szCs w:val="24"/>
        </w:rPr>
        <w:t>Fenenga</w:t>
      </w:r>
      <w:proofErr w:type="spellEnd"/>
      <w:r w:rsidRPr="001231E3">
        <w:rPr>
          <w:rFonts w:ascii="Times New Roman" w:hAnsi="Times New Roman"/>
          <w:szCs w:val="24"/>
        </w:rPr>
        <w:t xml:space="preserve"> suggests &gt; 3.5 grams. </w:t>
      </w:r>
      <w:proofErr w:type="spellStart"/>
      <w:r w:rsidRPr="001231E3">
        <w:rPr>
          <w:rFonts w:ascii="Times New Roman" w:hAnsi="Times New Roman"/>
          <w:szCs w:val="24"/>
        </w:rPr>
        <w:t>Coso</w:t>
      </w:r>
      <w:proofErr w:type="spellEnd"/>
      <w:r w:rsidRPr="001231E3">
        <w:rPr>
          <w:rFonts w:ascii="Times New Roman" w:hAnsi="Times New Roman"/>
          <w:szCs w:val="24"/>
        </w:rPr>
        <w:t xml:space="preserve"> Range petroglyphs, over 14000 drawings recorded, some 350 representing atlatls as vertical line with hook at one end, often transecting circle (= possible weight). Figs from Grant, also of Valley of Fire panel, NV.</w:t>
      </w:r>
    </w:p>
    <w:p w14:paraId="5ABDD27F" w14:textId="77777777" w:rsidR="00661D15" w:rsidRPr="001231E3" w:rsidRDefault="00661D15" w:rsidP="00437CBB">
      <w:pPr>
        <w:ind w:right="-720"/>
        <w:rPr>
          <w:rFonts w:ascii="Times New Roman" w:hAnsi="Times New Roman"/>
          <w:szCs w:val="24"/>
        </w:rPr>
      </w:pPr>
      <w:r w:rsidRPr="001231E3">
        <w:rPr>
          <w:rFonts w:ascii="Times New Roman" w:hAnsi="Times New Roman"/>
          <w:szCs w:val="24"/>
        </w:rPr>
        <w:lastRenderedPageBreak/>
        <w:t xml:space="preserve">   Spurs [attached hooks] are best evidence of atlatl use in most of CA.  Early spur finds considered possible arrowpoints for stunning birds, fetishes etc. Associations with weights (</w:t>
      </w:r>
      <w:proofErr w:type="spellStart"/>
      <w:r w:rsidRPr="001231E3">
        <w:rPr>
          <w:rFonts w:ascii="Times New Roman" w:hAnsi="Times New Roman"/>
          <w:szCs w:val="24"/>
        </w:rPr>
        <w:t>interp</w:t>
      </w:r>
      <w:proofErr w:type="spellEnd"/>
      <w:r w:rsidRPr="001231E3">
        <w:rPr>
          <w:rFonts w:ascii="Times New Roman" w:hAnsi="Times New Roman"/>
          <w:szCs w:val="24"/>
        </w:rPr>
        <w:t xml:space="preserve"> as fishline sinkers) at Mayer collection sites, Tulare Co.</w:t>
      </w:r>
    </w:p>
    <w:p w14:paraId="3F413857" w14:textId="77777777" w:rsidR="00661D15" w:rsidRPr="001231E3" w:rsidRDefault="00661D15" w:rsidP="00437CBB">
      <w:pPr>
        <w:ind w:right="-720"/>
        <w:rPr>
          <w:rFonts w:ascii="Times New Roman" w:hAnsi="Times New Roman"/>
          <w:szCs w:val="24"/>
        </w:rPr>
      </w:pPr>
      <w:r w:rsidRPr="001231E3">
        <w:rPr>
          <w:rFonts w:ascii="Times New Roman" w:hAnsi="Times New Roman"/>
          <w:szCs w:val="24"/>
        </w:rPr>
        <w:t xml:space="preserve">  1969 R+M recognized function, proposed </w:t>
      </w:r>
      <w:proofErr w:type="spellStart"/>
      <w:r w:rsidRPr="001231E3">
        <w:rPr>
          <w:rFonts w:ascii="Times New Roman" w:hAnsi="Times New Roman"/>
          <w:szCs w:val="24"/>
        </w:rPr>
        <w:t>typol</w:t>
      </w:r>
      <w:proofErr w:type="spellEnd"/>
      <w:r w:rsidRPr="001231E3">
        <w:rPr>
          <w:rFonts w:ascii="Times New Roman" w:hAnsi="Times New Roman"/>
          <w:szCs w:val="24"/>
        </w:rPr>
        <w:t xml:space="preserve"> based on specimens from collections: Type I: Snake Head. Central CA Early Horizon, Martin Complex, and Lovelock affinities, made of stone, oldest type based on spur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deposit dates 6250 BC. Engaging head angles upward, with flat or notched stem for attachment. </w:t>
      </w:r>
    </w:p>
    <w:p w14:paraId="441B3227" w14:textId="77777777" w:rsidR="00661D15" w:rsidRPr="001231E3" w:rsidRDefault="00661D15" w:rsidP="00437CBB">
      <w:pPr>
        <w:ind w:right="-720"/>
        <w:rPr>
          <w:rFonts w:ascii="Times New Roman" w:hAnsi="Times New Roman"/>
          <w:szCs w:val="24"/>
        </w:rPr>
      </w:pPr>
      <w:r w:rsidRPr="001231E3">
        <w:rPr>
          <w:rFonts w:ascii="Times New Roman" w:hAnsi="Times New Roman"/>
          <w:szCs w:val="24"/>
        </w:rPr>
        <w:t xml:space="preserve">Type II: Acorn. Mostly of bone or antler, a few </w:t>
      </w:r>
      <w:proofErr w:type="gramStart"/>
      <w:r w:rsidRPr="001231E3">
        <w:rPr>
          <w:rFonts w:ascii="Times New Roman" w:hAnsi="Times New Roman"/>
          <w:szCs w:val="24"/>
        </w:rPr>
        <w:t>shell</w:t>
      </w:r>
      <w:proofErr w:type="gramEnd"/>
      <w:r w:rsidRPr="001231E3">
        <w:rPr>
          <w:rFonts w:ascii="Times New Roman" w:hAnsi="Times New Roman"/>
          <w:szCs w:val="24"/>
        </w:rPr>
        <w:t xml:space="preserve"> or stone, Central CA Middle Horizon.  Type III: large aberrant snake head form or ambiguous</w:t>
      </w:r>
    </w:p>
    <w:p w14:paraId="625FE61F" w14:textId="77777777" w:rsidR="00661D15" w:rsidRPr="001231E3" w:rsidRDefault="00661D15" w:rsidP="00437CBB">
      <w:pPr>
        <w:ind w:right="-720"/>
        <w:rPr>
          <w:rFonts w:ascii="Times New Roman" w:hAnsi="Times New Roman"/>
          <w:szCs w:val="24"/>
        </w:rPr>
      </w:pPr>
      <w:r w:rsidRPr="001231E3">
        <w:rPr>
          <w:rFonts w:ascii="Times New Roman" w:hAnsi="Times New Roman"/>
          <w:szCs w:val="24"/>
        </w:rPr>
        <w:t xml:space="preserve">  Located 269 specimens in collections.  22 bone examples have traces of </w:t>
      </w:r>
      <w:proofErr w:type="spellStart"/>
      <w:r w:rsidRPr="001231E3">
        <w:rPr>
          <w:rFonts w:ascii="Times New Roman" w:hAnsi="Times New Roman"/>
          <w:szCs w:val="24"/>
        </w:rPr>
        <w:t>asphaltum</w:t>
      </w:r>
      <w:proofErr w:type="spellEnd"/>
      <w:r w:rsidRPr="001231E3">
        <w:rPr>
          <w:rFonts w:ascii="Times New Roman" w:hAnsi="Times New Roman"/>
          <w:szCs w:val="24"/>
        </w:rPr>
        <w:t>, 8 decorated with punctate designs, and 4 of these have red ochre.  Unsystematic and unprofessional collection doubtless biases sample; no wooden specimens survive, nor atlatls with integral spurs.</w:t>
      </w:r>
    </w:p>
    <w:p w14:paraId="140C18F1" w14:textId="77777777" w:rsidR="00661D15" w:rsidRPr="001231E3" w:rsidRDefault="00661D15" w:rsidP="00437CBB">
      <w:pPr>
        <w:ind w:right="-720"/>
        <w:rPr>
          <w:rFonts w:ascii="Times New Roman" w:hAnsi="Times New Roman"/>
          <w:szCs w:val="24"/>
        </w:rPr>
      </w:pPr>
      <w:r w:rsidRPr="001231E3">
        <w:rPr>
          <w:rFonts w:ascii="Times New Roman" w:hAnsi="Times New Roman"/>
          <w:szCs w:val="24"/>
        </w:rPr>
        <w:t xml:space="preserve">  Variation reflects different ways of attaching spur to atlatl and elevating the “engaging head” of spur. New Typology of 4 types: 1. Snakeheads. Stem to lash to atlatl. Unkeeled stone only, keeled, stone and bone. Keel (on stem) fits into groove when lashed to atlatl. Some stems drilled, grooved, or curved up.  2. Acorn - thick acorn shaped head, </w:t>
      </w:r>
      <w:proofErr w:type="gramStart"/>
      <w:r w:rsidRPr="001231E3">
        <w:rPr>
          <w:rFonts w:ascii="Times New Roman" w:hAnsi="Times New Roman"/>
          <w:szCs w:val="24"/>
        </w:rPr>
        <w:t>stone</w:t>
      </w:r>
      <w:proofErr w:type="gramEnd"/>
      <w:r w:rsidRPr="001231E3">
        <w:rPr>
          <w:rFonts w:ascii="Times New Roman" w:hAnsi="Times New Roman"/>
          <w:szCs w:val="24"/>
        </w:rPr>
        <w:t xml:space="preserve"> or bone, short or long stem. Offset Stem, Central Stem, Grooved. All apparently hafted by setting end of stem into socket on thickened atlatl end (plus lashings).  3. Bossed - like acorn head but stem has raised boss or collar for lashing, sometimes with grooves.  4. Harpoon Thrower Spurs - like acorn head, but very large, </w:t>
      </w:r>
      <w:proofErr w:type="spellStart"/>
      <w:r w:rsidRPr="001231E3">
        <w:rPr>
          <w:rFonts w:ascii="Times New Roman" w:hAnsi="Times New Roman"/>
          <w:szCs w:val="24"/>
        </w:rPr>
        <w:t>ave</w:t>
      </w:r>
      <w:proofErr w:type="spellEnd"/>
      <w:r w:rsidRPr="001231E3">
        <w:rPr>
          <w:rFonts w:ascii="Times New Roman" w:hAnsi="Times New Roman"/>
          <w:szCs w:val="24"/>
        </w:rPr>
        <w:t xml:space="preserve"> 10 cm L, all of whale tooth ivory, often flat decorated stem, low head of spur suggests used on grooved atlatl. [Hafted this way, such a large spur would have a very long distal end of atlatl distal to the spur.]</w:t>
      </w:r>
    </w:p>
    <w:p w14:paraId="2F259BAF" w14:textId="77777777" w:rsidR="00661D15" w:rsidRPr="001231E3" w:rsidRDefault="00661D15" w:rsidP="00437CBB">
      <w:pPr>
        <w:ind w:right="-720"/>
        <w:rPr>
          <w:rFonts w:ascii="Times New Roman" w:hAnsi="Times New Roman"/>
          <w:szCs w:val="24"/>
        </w:rPr>
      </w:pPr>
      <w:r w:rsidRPr="001231E3">
        <w:rPr>
          <w:rFonts w:ascii="Times New Roman" w:hAnsi="Times New Roman"/>
          <w:szCs w:val="24"/>
        </w:rPr>
        <w:t xml:space="preserve">  Date info poor, from 29 sites yielding 55 spurs, but not directly on spurs. Reviews all evidence. Type 1 Snakeheads probably earliest type in CA, up to 8000 BP, but acorns also about that old. Acorns most frequent type between 2000 BC and first millennium AD, Snakeheads may have ended 2000 </w:t>
      </w:r>
      <w:proofErr w:type="gramStart"/>
      <w:r w:rsidRPr="001231E3">
        <w:rPr>
          <w:rFonts w:ascii="Times New Roman" w:hAnsi="Times New Roman"/>
          <w:szCs w:val="24"/>
        </w:rPr>
        <w:t>BP</w:t>
      </w:r>
      <w:proofErr w:type="gramEnd"/>
      <w:r w:rsidRPr="001231E3">
        <w:rPr>
          <w:rFonts w:ascii="Times New Roman" w:hAnsi="Times New Roman"/>
          <w:szCs w:val="24"/>
        </w:rPr>
        <w:t xml:space="preserve"> but Acorns persisted in Late Prehistoric after 1000 AD.  [I don’t think the dating info provided supports ANY useful chronological distinctions.]</w:t>
      </w:r>
    </w:p>
    <w:p w14:paraId="50D26303" w14:textId="77777777" w:rsidR="00661D15" w:rsidRPr="001231E3" w:rsidRDefault="00661D15" w:rsidP="00437CBB">
      <w:pPr>
        <w:ind w:right="-720"/>
        <w:rPr>
          <w:rFonts w:ascii="Times New Roman" w:hAnsi="Times New Roman"/>
          <w:szCs w:val="24"/>
        </w:rPr>
      </w:pPr>
      <w:r w:rsidRPr="001231E3">
        <w:rPr>
          <w:rFonts w:ascii="Times New Roman" w:hAnsi="Times New Roman"/>
          <w:szCs w:val="24"/>
        </w:rPr>
        <w:t xml:space="preserve">  Distributions also reviewed. Most spurs from central CA and S coast. Biases result from location of past </w:t>
      </w:r>
      <w:proofErr w:type="spellStart"/>
      <w:r w:rsidRPr="001231E3">
        <w:rPr>
          <w:rFonts w:ascii="Times New Roman" w:hAnsi="Times New Roman"/>
          <w:szCs w:val="24"/>
        </w:rPr>
        <w:t>archaeol</w:t>
      </w:r>
      <w:proofErr w:type="spellEnd"/>
      <w:r w:rsidRPr="001231E3">
        <w:rPr>
          <w:rFonts w:ascii="Times New Roman" w:hAnsi="Times New Roman"/>
          <w:szCs w:val="24"/>
        </w:rPr>
        <w:t xml:space="preserve"> work. Coast + island use may relate to bird hunting, while absence in N Coast and Desert may relate to low intensity of arch work and salmon subsistence, desert could have used wooden integral spurred atlatls. Type 4 known only from Chumash area, possibly associated with sea mammal hunting. </w:t>
      </w:r>
    </w:p>
    <w:p w14:paraId="322D4D25" w14:textId="77777777" w:rsidR="00661D15" w:rsidRPr="001231E3" w:rsidRDefault="00661D15" w:rsidP="00437CBB">
      <w:pPr>
        <w:pStyle w:val="Heading3"/>
        <w:ind w:right="-720"/>
        <w:rPr>
          <w:b w:val="0"/>
          <w:szCs w:val="24"/>
        </w:rPr>
      </w:pPr>
      <w:r w:rsidRPr="001231E3">
        <w:rPr>
          <w:b w:val="0"/>
          <w:szCs w:val="24"/>
        </w:rPr>
        <w:t xml:space="preserve">  Lack of spurs after 1000 AD, sudden abundance of stone arrowpoints, prob indicates replacement of atlatl, but evidence not sufficient, possible late survival not documented.</w:t>
      </w:r>
    </w:p>
    <w:p w14:paraId="0EF5633B" w14:textId="77777777" w:rsidR="00661D15" w:rsidRPr="001231E3" w:rsidRDefault="00661D15" w:rsidP="00437CBB">
      <w:pPr>
        <w:pStyle w:val="Heading3"/>
        <w:ind w:right="-720"/>
        <w:rPr>
          <w:szCs w:val="24"/>
        </w:rPr>
      </w:pPr>
    </w:p>
    <w:p w14:paraId="76EC794A" w14:textId="77777777" w:rsidR="0084165A" w:rsidRPr="001231E3" w:rsidRDefault="0084165A" w:rsidP="00437CBB">
      <w:pPr>
        <w:pStyle w:val="Heading3"/>
        <w:ind w:right="-720"/>
        <w:rPr>
          <w:szCs w:val="24"/>
        </w:rPr>
      </w:pPr>
      <w:r w:rsidRPr="001231E3">
        <w:rPr>
          <w:szCs w:val="24"/>
        </w:rPr>
        <w:t>White, Randall</w:t>
      </w:r>
      <w:r w:rsidRPr="001231E3">
        <w:rPr>
          <w:szCs w:val="24"/>
        </w:rPr>
        <w:tab/>
      </w:r>
      <w:r w:rsidRPr="001231E3">
        <w:rPr>
          <w:szCs w:val="24"/>
        </w:rPr>
        <w:tab/>
      </w:r>
      <w:r w:rsidRPr="001231E3">
        <w:rPr>
          <w:szCs w:val="24"/>
        </w:rPr>
        <w:tab/>
      </w:r>
      <w:r w:rsidRPr="001231E3">
        <w:rPr>
          <w:szCs w:val="24"/>
        </w:rPr>
        <w:tab/>
      </w:r>
      <w:r w:rsidRPr="001231E3">
        <w:rPr>
          <w:szCs w:val="24"/>
        </w:rPr>
        <w:tab/>
        <w:t>x</w:t>
      </w:r>
    </w:p>
    <w:p w14:paraId="68F60830"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1992  A</w:t>
      </w:r>
      <w:proofErr w:type="gramEnd"/>
      <w:r w:rsidRPr="001231E3">
        <w:rPr>
          <w:rFonts w:ascii="Times New Roman" w:hAnsi="Times New Roman"/>
          <w:szCs w:val="24"/>
        </w:rPr>
        <w:t xml:space="preserve">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Fragment from </w:t>
      </w:r>
      <w:proofErr w:type="spellStart"/>
      <w:r w:rsidRPr="001231E3">
        <w:rPr>
          <w:rFonts w:ascii="Times New Roman" w:hAnsi="Times New Roman"/>
          <w:szCs w:val="24"/>
        </w:rPr>
        <w:t>Laugerie</w:t>
      </w:r>
      <w:proofErr w:type="spellEnd"/>
      <w:r w:rsidRPr="001231E3">
        <w:rPr>
          <w:rFonts w:ascii="Times New Roman" w:hAnsi="Times New Roman"/>
          <w:szCs w:val="24"/>
        </w:rPr>
        <w:t xml:space="preserve">-Haut, Commune des </w:t>
      </w:r>
      <w:proofErr w:type="spellStart"/>
      <w:r w:rsidRPr="001231E3">
        <w:rPr>
          <w:rFonts w:ascii="Times New Roman" w:hAnsi="Times New Roman"/>
          <w:szCs w:val="24"/>
        </w:rPr>
        <w:t>Eyzies</w:t>
      </w:r>
      <w:proofErr w:type="spellEnd"/>
      <w:r w:rsidRPr="001231E3">
        <w:rPr>
          <w:rFonts w:ascii="Times New Roman" w:hAnsi="Times New Roman"/>
          <w:szCs w:val="24"/>
        </w:rPr>
        <w:t xml:space="preserve"> (Dordogne). In </w:t>
      </w:r>
      <w:r w:rsidRPr="001231E3">
        <w:rPr>
          <w:rFonts w:ascii="Times New Roman" w:hAnsi="Times New Roman"/>
          <w:i/>
          <w:szCs w:val="24"/>
        </w:rPr>
        <w:t>French Paleolithic Collections in the Logan Museum of Anthropology</w:t>
      </w:r>
      <w:r w:rsidRPr="001231E3">
        <w:rPr>
          <w:rFonts w:ascii="Times New Roman" w:hAnsi="Times New Roman"/>
          <w:szCs w:val="24"/>
        </w:rPr>
        <w:t xml:space="preserve">, edited by Randall White and L. B. </w:t>
      </w:r>
      <w:proofErr w:type="spellStart"/>
      <w:r w:rsidRPr="001231E3">
        <w:rPr>
          <w:rFonts w:ascii="Times New Roman" w:hAnsi="Times New Roman"/>
          <w:szCs w:val="24"/>
        </w:rPr>
        <w:t>Breitborde</w:t>
      </w:r>
      <w:proofErr w:type="spellEnd"/>
      <w:r w:rsidRPr="001231E3">
        <w:rPr>
          <w:rFonts w:ascii="Times New Roman" w:hAnsi="Times New Roman"/>
          <w:szCs w:val="24"/>
        </w:rPr>
        <w:t xml:space="preserve">, pp. 259-276. </w:t>
      </w:r>
      <w:r w:rsidRPr="001231E3">
        <w:rPr>
          <w:rFonts w:ascii="Times New Roman" w:hAnsi="Times New Roman"/>
          <w:i/>
          <w:szCs w:val="24"/>
        </w:rPr>
        <w:t>Logan Museum Bulletin</w:t>
      </w:r>
      <w:r w:rsidRPr="001231E3">
        <w:rPr>
          <w:rFonts w:ascii="Times New Roman" w:hAnsi="Times New Roman"/>
          <w:szCs w:val="24"/>
        </w:rPr>
        <w:t xml:space="preserve"> (new series) 1 (2).</w:t>
      </w:r>
    </w:p>
    <w:p w14:paraId="41A50077" w14:textId="77777777" w:rsidR="0084165A" w:rsidRPr="001231E3" w:rsidRDefault="0084165A" w:rsidP="00437CBB">
      <w:pPr>
        <w:ind w:right="-720"/>
        <w:rPr>
          <w:rFonts w:ascii="Times New Roman" w:hAnsi="Times New Roman"/>
          <w:szCs w:val="24"/>
        </w:rPr>
      </w:pPr>
    </w:p>
    <w:p w14:paraId="720FA5B3" w14:textId="248F4D07" w:rsidR="0084165A" w:rsidRPr="001231E3" w:rsidRDefault="0084165A" w:rsidP="00437CBB">
      <w:pPr>
        <w:ind w:right="-720"/>
        <w:rPr>
          <w:rFonts w:ascii="Times New Roman" w:hAnsi="Times New Roman"/>
          <w:szCs w:val="24"/>
        </w:rPr>
      </w:pPr>
      <w:r w:rsidRPr="001231E3">
        <w:rPr>
          <w:rFonts w:ascii="Times New Roman" w:hAnsi="Times New Roman"/>
          <w:szCs w:val="24"/>
        </w:rPr>
        <w:lastRenderedPageBreak/>
        <w:t xml:space="preserve">Small hook </w:t>
      </w:r>
      <w:proofErr w:type="gramStart"/>
      <w:r w:rsidRPr="001231E3">
        <w:rPr>
          <w:rFonts w:ascii="Times New Roman" w:hAnsi="Times New Roman"/>
          <w:szCs w:val="24"/>
        </w:rPr>
        <w:t>frag</w:t>
      </w:r>
      <w:proofErr w:type="gramEnd"/>
      <w:r w:rsidRPr="001231E3">
        <w:rPr>
          <w:rFonts w:ascii="Times New Roman" w:hAnsi="Times New Roman"/>
          <w:szCs w:val="24"/>
        </w:rPr>
        <w:t xml:space="preserve"> bought 1926 by Pond from Hauser, so prov</w:t>
      </w:r>
      <w:r w:rsidR="008A2A83">
        <w:rPr>
          <w:rFonts w:ascii="Times New Roman" w:hAnsi="Times New Roman"/>
          <w:szCs w:val="24"/>
        </w:rPr>
        <w:t>enance</w:t>
      </w:r>
      <w:r w:rsidRPr="001231E3">
        <w:rPr>
          <w:rFonts w:ascii="Times New Roman" w:hAnsi="Times New Roman"/>
          <w:szCs w:val="24"/>
        </w:rPr>
        <w:t xml:space="preserve"> unproven. </w:t>
      </w:r>
      <w:proofErr w:type="spellStart"/>
      <w:r w:rsidRPr="001231E3">
        <w:rPr>
          <w:rFonts w:ascii="Times New Roman" w:hAnsi="Times New Roman"/>
          <w:i/>
          <w:szCs w:val="24"/>
          <w:lang w:val="fr-FR"/>
        </w:rPr>
        <w:t>Faun</w:t>
      </w:r>
      <w:proofErr w:type="spellEnd"/>
      <w:r w:rsidRPr="001231E3">
        <w:rPr>
          <w:rFonts w:ascii="Times New Roman" w:hAnsi="Times New Roman"/>
          <w:i/>
          <w:szCs w:val="24"/>
          <w:lang w:val="fr-FR"/>
        </w:rPr>
        <w:t xml:space="preserve"> aux oiseau</w:t>
      </w:r>
      <w:r w:rsidRPr="001231E3">
        <w:rPr>
          <w:rFonts w:ascii="Times New Roman" w:hAnsi="Times New Roman"/>
          <w:szCs w:val="24"/>
          <w:lang w:val="fr-FR"/>
        </w:rPr>
        <w:t xml:space="preserve"> </w:t>
      </w:r>
      <w:proofErr w:type="spellStart"/>
      <w:r w:rsidRPr="001231E3">
        <w:rPr>
          <w:rFonts w:ascii="Times New Roman" w:hAnsi="Times New Roman"/>
          <w:szCs w:val="24"/>
          <w:lang w:val="fr-FR"/>
        </w:rPr>
        <w:t>form</w:t>
      </w:r>
      <w:proofErr w:type="spellEnd"/>
      <w:r w:rsidRPr="001231E3">
        <w:rPr>
          <w:rFonts w:ascii="Times New Roman" w:hAnsi="Times New Roman"/>
          <w:szCs w:val="24"/>
          <w:lang w:val="fr-FR"/>
        </w:rPr>
        <w:t xml:space="preserve">. </w:t>
      </w:r>
      <w:r w:rsidRPr="001231E3">
        <w:rPr>
          <w:rFonts w:ascii="Times New Roman" w:hAnsi="Times New Roman"/>
          <w:szCs w:val="24"/>
        </w:rPr>
        <w:t>Antler palm, doubts bird intended. [Also not enough left to tell what if any animal depicted]. Hook polished, wear suggest L handed user</w:t>
      </w:r>
      <w:r w:rsidR="007E2C67" w:rsidRPr="001231E3">
        <w:rPr>
          <w:rFonts w:ascii="Times New Roman" w:hAnsi="Times New Roman"/>
          <w:szCs w:val="24"/>
        </w:rPr>
        <w:t xml:space="preserve"> [how can you possibly tell?]</w:t>
      </w:r>
      <w:r w:rsidRPr="001231E3">
        <w:rPr>
          <w:rFonts w:ascii="Times New Roman" w:hAnsi="Times New Roman"/>
          <w:szCs w:val="24"/>
        </w:rPr>
        <w:t>. Overall polish from binding or use, breaks prob from use.</w:t>
      </w:r>
    </w:p>
    <w:p w14:paraId="5D54C760" w14:textId="77777777" w:rsidR="00EC5549" w:rsidRPr="001231E3" w:rsidRDefault="00EC5549" w:rsidP="00437CBB">
      <w:pPr>
        <w:ind w:right="-720"/>
        <w:rPr>
          <w:rFonts w:ascii="Times New Roman" w:hAnsi="Times New Roman"/>
          <w:szCs w:val="24"/>
        </w:rPr>
      </w:pPr>
    </w:p>
    <w:p w14:paraId="187197C0" w14:textId="77777777" w:rsidR="00EC5549" w:rsidRPr="001231E3" w:rsidRDefault="00EC5549" w:rsidP="00437CBB">
      <w:pPr>
        <w:ind w:right="-720"/>
        <w:rPr>
          <w:rFonts w:ascii="Times New Roman" w:hAnsi="Times New Roman"/>
          <w:b/>
          <w:szCs w:val="24"/>
        </w:rPr>
      </w:pPr>
      <w:r w:rsidRPr="001231E3">
        <w:rPr>
          <w:rFonts w:ascii="Times New Roman" w:hAnsi="Times New Roman"/>
          <w:b/>
          <w:szCs w:val="24"/>
        </w:rPr>
        <w:t>White, Randall</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8D76D7A" w14:textId="77777777" w:rsidR="00EC5549" w:rsidRPr="001231E3" w:rsidRDefault="00EC5549" w:rsidP="00437CBB">
      <w:pPr>
        <w:ind w:right="-720"/>
        <w:rPr>
          <w:rFonts w:ascii="Times New Roman" w:hAnsi="Times New Roman"/>
          <w:szCs w:val="24"/>
        </w:rPr>
      </w:pPr>
      <w:proofErr w:type="gramStart"/>
      <w:r w:rsidRPr="001231E3">
        <w:rPr>
          <w:rFonts w:ascii="Times New Roman" w:hAnsi="Times New Roman"/>
          <w:szCs w:val="24"/>
        </w:rPr>
        <w:t>2006  The</w:t>
      </w:r>
      <w:proofErr w:type="gramEnd"/>
      <w:r w:rsidRPr="001231E3">
        <w:rPr>
          <w:rFonts w:ascii="Times New Roman" w:hAnsi="Times New Roman"/>
          <w:szCs w:val="24"/>
        </w:rPr>
        <w:t xml:space="preserve"> Women of </w:t>
      </w:r>
      <w:proofErr w:type="spellStart"/>
      <w:r w:rsidRPr="001231E3">
        <w:rPr>
          <w:rFonts w:ascii="Times New Roman" w:hAnsi="Times New Roman"/>
          <w:szCs w:val="24"/>
        </w:rPr>
        <w:t>Brassempouy</w:t>
      </w:r>
      <w:proofErr w:type="spellEnd"/>
      <w:r w:rsidRPr="001231E3">
        <w:rPr>
          <w:rFonts w:ascii="Times New Roman" w:hAnsi="Times New Roman"/>
          <w:szCs w:val="24"/>
        </w:rPr>
        <w:t xml:space="preserve">: A Century of Research and Interpretation. </w:t>
      </w:r>
      <w:r w:rsidRPr="001231E3">
        <w:rPr>
          <w:rFonts w:ascii="Times New Roman" w:hAnsi="Times New Roman"/>
          <w:i/>
          <w:szCs w:val="24"/>
        </w:rPr>
        <w:t>Journal of Archaeological Method and Theory</w:t>
      </w:r>
      <w:r w:rsidRPr="001231E3">
        <w:rPr>
          <w:rFonts w:ascii="Times New Roman" w:hAnsi="Times New Roman"/>
          <w:szCs w:val="24"/>
        </w:rPr>
        <w:t xml:space="preserve"> 13(4):251-304.</w:t>
      </w:r>
    </w:p>
    <w:p w14:paraId="5B8FBB28" w14:textId="77777777" w:rsidR="00EC5549" w:rsidRPr="001231E3" w:rsidRDefault="00EC5549" w:rsidP="00437CBB">
      <w:pPr>
        <w:ind w:right="-720"/>
        <w:rPr>
          <w:rFonts w:ascii="Times New Roman" w:hAnsi="Times New Roman"/>
          <w:szCs w:val="24"/>
        </w:rPr>
      </w:pPr>
    </w:p>
    <w:p w14:paraId="340BE591" w14:textId="77777777" w:rsidR="00EC5549" w:rsidRPr="001231E3" w:rsidRDefault="00EC5549" w:rsidP="00437CBB">
      <w:pPr>
        <w:ind w:right="-720"/>
        <w:rPr>
          <w:rFonts w:ascii="Times New Roman" w:hAnsi="Times New Roman"/>
          <w:szCs w:val="24"/>
        </w:rPr>
      </w:pPr>
      <w:r w:rsidRPr="001231E3">
        <w:rPr>
          <w:rFonts w:ascii="Times New Roman" w:hAnsi="Times New Roman"/>
          <w:szCs w:val="24"/>
        </w:rPr>
        <w:t>Excavation history - some criminally bad even for 19</w:t>
      </w:r>
      <w:r w:rsidRPr="001231E3">
        <w:rPr>
          <w:rFonts w:ascii="Times New Roman" w:hAnsi="Times New Roman"/>
          <w:szCs w:val="24"/>
          <w:vertAlign w:val="superscript"/>
        </w:rPr>
        <w:t>th</w:t>
      </w:r>
      <w:r w:rsidRPr="001231E3">
        <w:rPr>
          <w:rFonts w:ascii="Times New Roman" w:hAnsi="Times New Roman"/>
          <w:szCs w:val="24"/>
        </w:rPr>
        <w:t xml:space="preserve"> C, but </w:t>
      </w:r>
      <w:proofErr w:type="spellStart"/>
      <w:r w:rsidRPr="001231E3">
        <w:rPr>
          <w:rFonts w:ascii="Times New Roman" w:hAnsi="Times New Roman"/>
          <w:szCs w:val="24"/>
        </w:rPr>
        <w:t>Piette</w:t>
      </w:r>
      <w:proofErr w:type="spellEnd"/>
      <w:r w:rsidRPr="001231E3">
        <w:rPr>
          <w:rFonts w:ascii="Times New Roman" w:hAnsi="Times New Roman"/>
          <w:szCs w:val="24"/>
        </w:rPr>
        <w:t xml:space="preserve"> and others with attention to stratigraphy. Cave produced lots of ivory, much worked, some oddly “melted” by humid conditions. </w:t>
      </w:r>
      <w:proofErr w:type="spellStart"/>
      <w:r w:rsidRPr="001231E3">
        <w:rPr>
          <w:rFonts w:ascii="Times New Roman" w:hAnsi="Times New Roman"/>
          <w:szCs w:val="24"/>
        </w:rPr>
        <w:t>Piette</w:t>
      </w:r>
      <w:proofErr w:type="spellEnd"/>
      <w:r w:rsidRPr="001231E3">
        <w:rPr>
          <w:rFonts w:ascii="Times New Roman" w:hAnsi="Times New Roman"/>
          <w:szCs w:val="24"/>
        </w:rPr>
        <w:t xml:space="preserve"> focused on female figurines, worried by resemblance to Egyptian art, and interpreted them </w:t>
      </w:r>
      <w:proofErr w:type="gramStart"/>
      <w:r w:rsidRPr="001231E3">
        <w:rPr>
          <w:rFonts w:ascii="Times New Roman" w:hAnsi="Times New Roman"/>
          <w:szCs w:val="24"/>
        </w:rPr>
        <w:t>in light of</w:t>
      </w:r>
      <w:proofErr w:type="gramEnd"/>
      <w:r w:rsidRPr="001231E3">
        <w:rPr>
          <w:rFonts w:ascii="Times New Roman" w:hAnsi="Times New Roman"/>
          <w:szCs w:val="24"/>
        </w:rPr>
        <w:t xml:space="preserve"> contemporary fixation on racial categories: </w:t>
      </w:r>
      <w:proofErr w:type="spellStart"/>
      <w:r w:rsidRPr="001231E3">
        <w:rPr>
          <w:rFonts w:ascii="Times New Roman" w:hAnsi="Times New Roman"/>
          <w:szCs w:val="24"/>
        </w:rPr>
        <w:t>steatopygous</w:t>
      </w:r>
      <w:proofErr w:type="spellEnd"/>
      <w:r w:rsidRPr="001231E3">
        <w:rPr>
          <w:rFonts w:ascii="Times New Roman" w:hAnsi="Times New Roman"/>
          <w:szCs w:val="24"/>
        </w:rPr>
        <w:t xml:space="preserve"> women related to African origin of Paleolithic ancestors, and especially French fascination with the “Hottentot Venus” </w:t>
      </w:r>
      <w:proofErr w:type="spellStart"/>
      <w:r w:rsidRPr="001231E3">
        <w:rPr>
          <w:rFonts w:ascii="Times New Roman" w:hAnsi="Times New Roman"/>
          <w:szCs w:val="24"/>
        </w:rPr>
        <w:t>Sartje</w:t>
      </w:r>
      <w:proofErr w:type="spellEnd"/>
      <w:r w:rsidRPr="001231E3">
        <w:rPr>
          <w:rFonts w:ascii="Times New Roman" w:hAnsi="Times New Roman"/>
          <w:szCs w:val="24"/>
        </w:rPr>
        <w:t xml:space="preserve"> </w:t>
      </w:r>
      <w:proofErr w:type="spellStart"/>
      <w:r w:rsidRPr="001231E3">
        <w:rPr>
          <w:rFonts w:ascii="Times New Roman" w:hAnsi="Times New Roman"/>
          <w:szCs w:val="24"/>
        </w:rPr>
        <w:t>Baartman</w:t>
      </w:r>
      <w:proofErr w:type="spellEnd"/>
      <w:r w:rsidRPr="001231E3">
        <w:rPr>
          <w:rFonts w:ascii="Times New Roman" w:hAnsi="Times New Roman"/>
          <w:szCs w:val="24"/>
        </w:rPr>
        <w:t xml:space="preserve"> who was exhibited in Europe and dissected by Cuvier 1816. </w:t>
      </w:r>
      <w:proofErr w:type="gramStart"/>
      <w:r w:rsidRPr="001231E3">
        <w:rPr>
          <w:rFonts w:ascii="Times New Roman" w:hAnsi="Times New Roman"/>
          <w:szCs w:val="24"/>
        </w:rPr>
        <w:t>So</w:t>
      </w:r>
      <w:proofErr w:type="gramEnd"/>
      <w:r w:rsidRPr="001231E3">
        <w:rPr>
          <w:rFonts w:ascii="Times New Roman" w:hAnsi="Times New Roman"/>
          <w:szCs w:val="24"/>
        </w:rPr>
        <w:t xml:space="preserve"> the figurines became evidence of two races in Paleolithic: a dominant slender hairless one (famous Dame a la Capuche head with hair or cowl) and conquered primitive </w:t>
      </w:r>
      <w:proofErr w:type="spellStart"/>
      <w:r w:rsidRPr="001231E3">
        <w:rPr>
          <w:rFonts w:ascii="Times New Roman" w:hAnsi="Times New Roman"/>
          <w:szCs w:val="24"/>
        </w:rPr>
        <w:t>steatopygous</w:t>
      </w:r>
      <w:proofErr w:type="spellEnd"/>
      <w:r w:rsidRPr="001231E3">
        <w:rPr>
          <w:rFonts w:ascii="Times New Roman" w:hAnsi="Times New Roman"/>
          <w:szCs w:val="24"/>
        </w:rPr>
        <w:t xml:space="preserve"> hairy race (some torso fragments, and La Femme au </w:t>
      </w:r>
      <w:proofErr w:type="spellStart"/>
      <w:r w:rsidRPr="001231E3">
        <w:rPr>
          <w:rFonts w:ascii="Times New Roman" w:hAnsi="Times New Roman"/>
          <w:szCs w:val="24"/>
        </w:rPr>
        <w:t>Renne</w:t>
      </w:r>
      <w:proofErr w:type="spellEnd"/>
      <w:r w:rsidRPr="001231E3">
        <w:rPr>
          <w:rFonts w:ascii="Times New Roman" w:hAnsi="Times New Roman"/>
          <w:szCs w:val="24"/>
        </w:rPr>
        <w:t xml:space="preserve"> from </w:t>
      </w:r>
      <w:proofErr w:type="spellStart"/>
      <w:r w:rsidRPr="001231E3">
        <w:rPr>
          <w:rFonts w:ascii="Times New Roman" w:hAnsi="Times New Roman"/>
          <w:szCs w:val="24"/>
        </w:rPr>
        <w:t>Laugerie</w:t>
      </w:r>
      <w:proofErr w:type="spellEnd"/>
      <w:r w:rsidRPr="001231E3">
        <w:rPr>
          <w:rFonts w:ascii="Times New Roman" w:hAnsi="Times New Roman"/>
          <w:szCs w:val="24"/>
        </w:rPr>
        <w:t>-Basse), conforming to 19</w:t>
      </w:r>
      <w:r w:rsidRPr="001231E3">
        <w:rPr>
          <w:rFonts w:ascii="Times New Roman" w:hAnsi="Times New Roman"/>
          <w:szCs w:val="24"/>
          <w:vertAlign w:val="superscript"/>
        </w:rPr>
        <w:t>th</w:t>
      </w:r>
      <w:r w:rsidRPr="001231E3">
        <w:rPr>
          <w:rFonts w:ascii="Times New Roman" w:hAnsi="Times New Roman"/>
          <w:szCs w:val="24"/>
        </w:rPr>
        <w:t xml:space="preserve"> C colonialist attitudes. Early use of “</w:t>
      </w:r>
      <w:proofErr w:type="spellStart"/>
      <w:r w:rsidRPr="001231E3">
        <w:rPr>
          <w:rFonts w:ascii="Times New Roman" w:hAnsi="Times New Roman"/>
          <w:szCs w:val="24"/>
        </w:rPr>
        <w:t>venus</w:t>
      </w:r>
      <w:proofErr w:type="spellEnd"/>
      <w:r w:rsidRPr="001231E3">
        <w:rPr>
          <w:rFonts w:ascii="Times New Roman" w:hAnsi="Times New Roman"/>
          <w:szCs w:val="24"/>
        </w:rPr>
        <w:t xml:space="preserve">” label referred more to race and </w:t>
      </w:r>
      <w:proofErr w:type="spellStart"/>
      <w:r w:rsidRPr="001231E3">
        <w:rPr>
          <w:rFonts w:ascii="Times New Roman" w:hAnsi="Times New Roman"/>
          <w:szCs w:val="24"/>
        </w:rPr>
        <w:t>Baartman</w:t>
      </w:r>
      <w:proofErr w:type="spellEnd"/>
      <w:r w:rsidRPr="001231E3">
        <w:rPr>
          <w:rFonts w:ascii="Times New Roman" w:hAnsi="Times New Roman"/>
          <w:szCs w:val="24"/>
        </w:rPr>
        <w:t xml:space="preserve"> than to later “Venus”</w:t>
      </w:r>
      <w:r w:rsidR="007E2C67" w:rsidRPr="001231E3">
        <w:rPr>
          <w:rFonts w:ascii="Times New Roman" w:hAnsi="Times New Roman"/>
          <w:szCs w:val="24"/>
        </w:rPr>
        <w:t xml:space="preserve"> fertility</w:t>
      </w:r>
      <w:r w:rsidRPr="001231E3">
        <w:rPr>
          <w:rFonts w:ascii="Times New Roman" w:hAnsi="Times New Roman"/>
          <w:szCs w:val="24"/>
        </w:rPr>
        <w:t xml:space="preserve"> interpretations of Up Pal figurines. [At least one piece of ivory, not discussed in detail, a “bouchon </w:t>
      </w:r>
      <w:proofErr w:type="gramStart"/>
      <w:r w:rsidRPr="001231E3">
        <w:rPr>
          <w:rFonts w:ascii="Times New Roman" w:hAnsi="Times New Roman"/>
          <w:szCs w:val="24"/>
        </w:rPr>
        <w:t>a</w:t>
      </w:r>
      <w:proofErr w:type="gramEnd"/>
      <w:r w:rsidRPr="001231E3">
        <w:rPr>
          <w:rFonts w:ascii="Times New Roman" w:hAnsi="Times New Roman"/>
          <w:szCs w:val="24"/>
        </w:rPr>
        <w:t xml:space="preserve"> outré” could be a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hook.]</w:t>
      </w:r>
    </w:p>
    <w:p w14:paraId="4772C511" w14:textId="77777777" w:rsidR="0084165A" w:rsidRPr="001231E3" w:rsidRDefault="0084165A" w:rsidP="00437CBB">
      <w:pPr>
        <w:ind w:right="-720"/>
        <w:rPr>
          <w:rFonts w:ascii="Times New Roman" w:hAnsi="Times New Roman"/>
          <w:szCs w:val="24"/>
        </w:rPr>
      </w:pPr>
    </w:p>
    <w:p w14:paraId="18FEEB67" w14:textId="5B16A9CD" w:rsidR="0084165A" w:rsidRPr="001231E3" w:rsidRDefault="0084165A" w:rsidP="00437CBB">
      <w:pPr>
        <w:ind w:right="-720"/>
        <w:rPr>
          <w:rFonts w:ascii="Times New Roman" w:hAnsi="Times New Roman"/>
          <w:szCs w:val="24"/>
        </w:rPr>
      </w:pPr>
      <w:r w:rsidRPr="001231E3">
        <w:rPr>
          <w:rFonts w:ascii="Times New Roman" w:hAnsi="Times New Roman"/>
          <w:b/>
          <w:szCs w:val="24"/>
        </w:rPr>
        <w:t>Whitehead, Ralph H.</w:t>
      </w:r>
      <w:r w:rsidR="00F51C38">
        <w:rPr>
          <w:rFonts w:ascii="Times New Roman" w:hAnsi="Times New Roman"/>
          <w:b/>
          <w:szCs w:val="24"/>
        </w:rPr>
        <w:tab/>
      </w:r>
      <w:r w:rsidR="00F51C38">
        <w:rPr>
          <w:rFonts w:ascii="Times New Roman" w:hAnsi="Times New Roman"/>
          <w:b/>
          <w:szCs w:val="24"/>
        </w:rPr>
        <w:tab/>
      </w:r>
      <w:r w:rsidR="00F51C38">
        <w:rPr>
          <w:rFonts w:ascii="Times New Roman" w:hAnsi="Times New Roman"/>
          <w:b/>
          <w:szCs w:val="24"/>
        </w:rPr>
        <w:tab/>
        <w:t>o</w:t>
      </w:r>
    </w:p>
    <w:p w14:paraId="06999A2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1936 The </w:t>
      </w:r>
      <w:proofErr w:type="spellStart"/>
      <w:r w:rsidRPr="001231E3">
        <w:rPr>
          <w:rFonts w:ascii="Times New Roman" w:hAnsi="Times New Roman"/>
          <w:szCs w:val="24"/>
        </w:rPr>
        <w:t>Birdstone</w:t>
      </w:r>
      <w:proofErr w:type="spellEnd"/>
      <w:r w:rsidRPr="001231E3">
        <w:rPr>
          <w:rFonts w:ascii="Times New Roman" w:hAnsi="Times New Roman"/>
          <w:szCs w:val="24"/>
        </w:rPr>
        <w:t xml:space="preserve"> and its Probable Use. </w:t>
      </w:r>
      <w:r w:rsidRPr="001231E3">
        <w:rPr>
          <w:rFonts w:ascii="Times New Roman" w:hAnsi="Times New Roman"/>
          <w:i/>
          <w:szCs w:val="24"/>
        </w:rPr>
        <w:t>American Antiquity</w:t>
      </w:r>
      <w:r w:rsidRPr="001231E3">
        <w:rPr>
          <w:rFonts w:ascii="Times New Roman" w:hAnsi="Times New Roman"/>
          <w:szCs w:val="24"/>
        </w:rPr>
        <w:t xml:space="preserve"> 2(2): 134-136.</w:t>
      </w:r>
    </w:p>
    <w:p w14:paraId="4DBC55F6" w14:textId="77777777" w:rsidR="0084165A" w:rsidRPr="001231E3" w:rsidRDefault="0084165A" w:rsidP="00437CBB">
      <w:pPr>
        <w:ind w:right="-720"/>
        <w:rPr>
          <w:rFonts w:ascii="Times New Roman" w:hAnsi="Times New Roman"/>
          <w:szCs w:val="24"/>
        </w:rPr>
      </w:pPr>
    </w:p>
    <w:p w14:paraId="4D3A9F40"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Miscellaneous theories noted: </w:t>
      </w:r>
      <w:proofErr w:type="spellStart"/>
      <w:r w:rsidRPr="001231E3">
        <w:rPr>
          <w:rFonts w:ascii="Times New Roman" w:hAnsi="Times New Roman"/>
          <w:szCs w:val="24"/>
        </w:rPr>
        <w:t>womans</w:t>
      </w:r>
      <w:proofErr w:type="spellEnd"/>
      <w:r w:rsidRPr="001231E3">
        <w:rPr>
          <w:rFonts w:ascii="Times New Roman" w:hAnsi="Times New Roman"/>
          <w:szCs w:val="24"/>
        </w:rPr>
        <w:t xml:space="preserve"> headgear, shaman's gear, hunt fetish.</w:t>
      </w:r>
    </w:p>
    <w:p w14:paraId="5CFC2EC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Common in lake states, near water, so how about canoe prow ornament?</w:t>
      </w:r>
    </w:p>
    <w:p w14:paraId="519B113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Iroquois/Algonkian? - not in earlier </w:t>
      </w:r>
      <w:proofErr w:type="spellStart"/>
      <w:r w:rsidRPr="001231E3">
        <w:rPr>
          <w:rFonts w:ascii="Times New Roman" w:hAnsi="Times New Roman"/>
          <w:szCs w:val="24"/>
        </w:rPr>
        <w:t>moundbuilder</w:t>
      </w:r>
      <w:proofErr w:type="spellEnd"/>
      <w:r w:rsidRPr="001231E3">
        <w:rPr>
          <w:rFonts w:ascii="Times New Roman" w:hAnsi="Times New Roman"/>
          <w:szCs w:val="24"/>
        </w:rPr>
        <w:t xml:space="preserve"> graves.</w:t>
      </w:r>
    </w:p>
    <w:p w14:paraId="44F00FB2" w14:textId="07B6ECEE" w:rsidR="0084165A" w:rsidRDefault="0084165A" w:rsidP="00437CBB">
      <w:pPr>
        <w:ind w:right="-720"/>
        <w:rPr>
          <w:rFonts w:ascii="Times New Roman" w:hAnsi="Times New Roman"/>
          <w:szCs w:val="24"/>
        </w:rPr>
      </w:pPr>
      <w:r w:rsidRPr="001231E3">
        <w:rPr>
          <w:rFonts w:ascii="Times New Roman" w:hAnsi="Times New Roman"/>
          <w:szCs w:val="24"/>
        </w:rPr>
        <w:t>[</w:t>
      </w:r>
      <w:proofErr w:type="spellStart"/>
      <w:proofErr w:type="gramStart"/>
      <w:r w:rsidRPr="001231E3">
        <w:rPr>
          <w:rFonts w:ascii="Times New Roman" w:hAnsi="Times New Roman"/>
          <w:szCs w:val="24"/>
        </w:rPr>
        <w:t>W.Ritchie</w:t>
      </w:r>
      <w:proofErr w:type="spellEnd"/>
      <w:proofErr w:type="gramEnd"/>
      <w:r w:rsidRPr="001231E3">
        <w:rPr>
          <w:rFonts w:ascii="Times New Roman" w:hAnsi="Times New Roman"/>
          <w:szCs w:val="24"/>
        </w:rPr>
        <w:t xml:space="preserve"> in letter next issue correctly dismisses Iroquois idea, says </w:t>
      </w:r>
      <w:proofErr w:type="spellStart"/>
      <w:r w:rsidRPr="001231E3">
        <w:rPr>
          <w:rFonts w:ascii="Times New Roman" w:hAnsi="Times New Roman"/>
          <w:szCs w:val="24"/>
        </w:rPr>
        <w:t>birdstones</w:t>
      </w:r>
      <w:proofErr w:type="spellEnd"/>
      <w:r w:rsidRPr="001231E3">
        <w:rPr>
          <w:rFonts w:ascii="Times New Roman" w:hAnsi="Times New Roman"/>
          <w:szCs w:val="24"/>
        </w:rPr>
        <w:t xml:space="preserve"> are earlier.]</w:t>
      </w:r>
    </w:p>
    <w:p w14:paraId="0FAC0D94" w14:textId="56919332" w:rsidR="003F3F1C" w:rsidRDefault="003F3F1C" w:rsidP="00437CBB">
      <w:pPr>
        <w:ind w:right="-720"/>
        <w:rPr>
          <w:rFonts w:ascii="Times New Roman" w:hAnsi="Times New Roman"/>
          <w:szCs w:val="24"/>
        </w:rPr>
      </w:pPr>
    </w:p>
    <w:p w14:paraId="29C8DA5B" w14:textId="1BECA709" w:rsidR="003F3F1C" w:rsidRPr="003F3F1C" w:rsidRDefault="003F3F1C" w:rsidP="00437CBB">
      <w:pPr>
        <w:ind w:right="-720"/>
        <w:rPr>
          <w:rFonts w:ascii="Times New Roman" w:hAnsi="Times New Roman"/>
          <w:b/>
          <w:bCs/>
          <w:szCs w:val="24"/>
        </w:rPr>
      </w:pPr>
      <w:r w:rsidRPr="003F3F1C">
        <w:rPr>
          <w:rFonts w:ascii="Times New Roman" w:hAnsi="Times New Roman"/>
          <w:b/>
          <w:bCs/>
          <w:szCs w:val="24"/>
        </w:rPr>
        <w:t>Whitley, David S.</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o</w:t>
      </w:r>
    </w:p>
    <w:p w14:paraId="0ED4163D" w14:textId="687BD0DA" w:rsidR="003F3F1C" w:rsidRDefault="003F3F1C" w:rsidP="00437CBB">
      <w:pPr>
        <w:ind w:right="-720"/>
        <w:rPr>
          <w:rFonts w:ascii="Times New Roman" w:hAnsi="Times New Roman"/>
          <w:szCs w:val="24"/>
          <w:lang w:val="en-GB"/>
        </w:rPr>
      </w:pPr>
      <w:r>
        <w:rPr>
          <w:rFonts w:ascii="Times New Roman" w:hAnsi="Times New Roman"/>
          <w:szCs w:val="24"/>
        </w:rPr>
        <w:t xml:space="preserve">2021 Ritual and symbolic significance of weapons in western North American rock art. </w:t>
      </w:r>
      <w:r>
        <w:rPr>
          <w:rFonts w:ascii="Times New Roman" w:hAnsi="Times New Roman"/>
          <w:szCs w:val="24"/>
          <w:lang w:val="en-GB"/>
        </w:rPr>
        <w:t xml:space="preserve">In </w:t>
      </w:r>
      <w:r w:rsidRPr="009819E3">
        <w:rPr>
          <w:rFonts w:ascii="Times New Roman" w:hAnsi="Times New Roman"/>
          <w:i/>
          <w:iCs/>
          <w:szCs w:val="24"/>
          <w:lang w:val="en-GB"/>
        </w:rPr>
        <w:t>Weapons and Tools in Rock Art: A World Perspective</w:t>
      </w:r>
      <w:r>
        <w:rPr>
          <w:rFonts w:ascii="Times New Roman" w:hAnsi="Times New Roman"/>
          <w:szCs w:val="24"/>
          <w:lang w:val="en-GB"/>
        </w:rPr>
        <w:t xml:space="preserve">, edited by A. Bettencourt, M. Santos-Estevez, and H. </w:t>
      </w:r>
      <w:proofErr w:type="spellStart"/>
      <w:r>
        <w:rPr>
          <w:rFonts w:ascii="Times New Roman" w:hAnsi="Times New Roman"/>
          <w:szCs w:val="24"/>
          <w:lang w:val="en-GB"/>
        </w:rPr>
        <w:t>Aluai</w:t>
      </w:r>
      <w:proofErr w:type="spellEnd"/>
      <w:r>
        <w:rPr>
          <w:rFonts w:ascii="Times New Roman" w:hAnsi="Times New Roman"/>
          <w:szCs w:val="24"/>
          <w:lang w:val="en-GB"/>
        </w:rPr>
        <w:t xml:space="preserve"> Sampaio, pp. 143-150.</w:t>
      </w:r>
    </w:p>
    <w:p w14:paraId="71083939" w14:textId="63882D7A" w:rsidR="00F932BC" w:rsidRDefault="00F932BC" w:rsidP="00437CBB">
      <w:pPr>
        <w:ind w:right="-720"/>
        <w:rPr>
          <w:rFonts w:ascii="Times New Roman" w:hAnsi="Times New Roman"/>
          <w:szCs w:val="24"/>
          <w:lang w:val="en-GB"/>
        </w:rPr>
      </w:pPr>
    </w:p>
    <w:p w14:paraId="29282D12" w14:textId="0FDE172E" w:rsidR="00F932BC" w:rsidRDefault="00F932BC" w:rsidP="00437CBB">
      <w:pPr>
        <w:ind w:right="-720"/>
        <w:rPr>
          <w:rFonts w:ascii="Times New Roman" w:hAnsi="Times New Roman"/>
          <w:szCs w:val="24"/>
          <w:lang w:val="en-GB"/>
        </w:rPr>
      </w:pPr>
      <w:proofErr w:type="gramStart"/>
      <w:r>
        <w:rPr>
          <w:rFonts w:ascii="Times New Roman" w:hAnsi="Times New Roman"/>
          <w:szCs w:val="24"/>
          <w:lang w:val="en-GB"/>
        </w:rPr>
        <w:t>Great Basin mountain</w:t>
      </w:r>
      <w:proofErr w:type="gramEnd"/>
      <w:r>
        <w:rPr>
          <w:rFonts w:ascii="Times New Roman" w:hAnsi="Times New Roman"/>
          <w:szCs w:val="24"/>
          <w:lang w:val="en-GB"/>
        </w:rPr>
        <w:t xml:space="preserve"> sheep depictions “seemingly matched against these putative ‘game’ animals are depictions of weaponry, including atlatls, humans with bows and arrows, and (seemingly) hunting scenes.” No evidence to support hunting interpretations, “filtered through western colonialist biases and assumptions.” Hunt magic includes both sympathetic (like creates like) and contagious (contact affects) beliefs as mechanistic part of religion. “It is important to note that there is evidence of sympathetic hunting magic and its depiction in rock art in other western N. Am. Regions, but not in the Gt B.” In </w:t>
      </w:r>
      <w:r>
        <w:rPr>
          <w:rFonts w:ascii="Times New Roman" w:hAnsi="Times New Roman"/>
          <w:szCs w:val="24"/>
          <w:lang w:val="en-GB"/>
        </w:rPr>
        <w:lastRenderedPageBreak/>
        <w:t xml:space="preserve">GB, </w:t>
      </w:r>
      <w:proofErr w:type="spellStart"/>
      <w:r>
        <w:rPr>
          <w:rFonts w:ascii="Times New Roman" w:hAnsi="Times New Roman"/>
          <w:szCs w:val="24"/>
          <w:lang w:val="en-GB"/>
        </w:rPr>
        <w:t>ethnog</w:t>
      </w:r>
      <w:proofErr w:type="spellEnd"/>
      <w:r>
        <w:rPr>
          <w:rFonts w:ascii="Times New Roman" w:hAnsi="Times New Roman"/>
          <w:szCs w:val="24"/>
          <w:lang w:val="en-GB"/>
        </w:rPr>
        <w:t xml:space="preserve"> documentation of antelope hunt magic, but no antelope in rock art. Sheep and deer are in rock art, but magic denied by </w:t>
      </w:r>
      <w:proofErr w:type="spellStart"/>
      <w:r>
        <w:rPr>
          <w:rFonts w:ascii="Times New Roman" w:hAnsi="Times New Roman"/>
          <w:szCs w:val="24"/>
          <w:lang w:val="en-GB"/>
        </w:rPr>
        <w:t>ethnog</w:t>
      </w:r>
      <w:proofErr w:type="spellEnd"/>
      <w:r>
        <w:rPr>
          <w:rFonts w:ascii="Times New Roman" w:hAnsi="Times New Roman"/>
          <w:szCs w:val="24"/>
          <w:lang w:val="en-GB"/>
        </w:rPr>
        <w:t xml:space="preserve"> Paiute and Shoshone. </w:t>
      </w:r>
      <w:r w:rsidR="00FD47D6">
        <w:rPr>
          <w:rFonts w:ascii="Times New Roman" w:hAnsi="Times New Roman"/>
          <w:szCs w:val="24"/>
          <w:lang w:val="en-GB"/>
        </w:rPr>
        <w:t xml:space="preserve">Instead, </w:t>
      </w:r>
      <w:proofErr w:type="spellStart"/>
      <w:r w:rsidR="00FD47D6">
        <w:rPr>
          <w:rFonts w:ascii="Times New Roman" w:hAnsi="Times New Roman"/>
          <w:szCs w:val="24"/>
          <w:lang w:val="en-GB"/>
        </w:rPr>
        <w:t>ethnog</w:t>
      </w:r>
      <w:proofErr w:type="spellEnd"/>
      <w:r w:rsidR="00FD47D6">
        <w:rPr>
          <w:rFonts w:ascii="Times New Roman" w:hAnsi="Times New Roman"/>
          <w:szCs w:val="24"/>
          <w:lang w:val="en-GB"/>
        </w:rPr>
        <w:t xml:space="preserve"> indicates weapons and imagery of w were part of symbolic system linked to </w:t>
      </w:r>
      <w:proofErr w:type="spellStart"/>
      <w:r w:rsidR="00FD47D6">
        <w:rPr>
          <w:rFonts w:ascii="Times New Roman" w:hAnsi="Times New Roman"/>
          <w:szCs w:val="24"/>
          <w:lang w:val="en-GB"/>
        </w:rPr>
        <w:t>relig</w:t>
      </w:r>
      <w:proofErr w:type="spellEnd"/>
      <w:r w:rsidR="00FD47D6">
        <w:rPr>
          <w:rFonts w:ascii="Times New Roman" w:hAnsi="Times New Roman"/>
          <w:szCs w:val="24"/>
          <w:lang w:val="en-GB"/>
        </w:rPr>
        <w:t xml:space="preserve"> and manipulation of supernatural power, in a variety of symbolic ways.</w:t>
      </w:r>
    </w:p>
    <w:p w14:paraId="562BFC1A" w14:textId="07335C53" w:rsidR="00FD47D6" w:rsidRPr="00F932BC" w:rsidRDefault="00FD47D6" w:rsidP="00437CBB">
      <w:pPr>
        <w:ind w:right="-720"/>
        <w:rPr>
          <w:rFonts w:ascii="Times New Roman" w:hAnsi="Times New Roman"/>
          <w:szCs w:val="24"/>
          <w:lang w:val="en-GB"/>
        </w:rPr>
      </w:pPr>
      <w:r>
        <w:rPr>
          <w:rFonts w:ascii="Times New Roman" w:hAnsi="Times New Roman"/>
          <w:szCs w:val="24"/>
          <w:lang w:val="en-GB"/>
        </w:rPr>
        <w:t xml:space="preserve">  Arrows used as offerings at sacred sites and as ritual implements. Rock art = sacred site used and created by shamans in vision questing, but also used by others seeking spiritual power. </w:t>
      </w:r>
      <w:proofErr w:type="spellStart"/>
      <w:r>
        <w:rPr>
          <w:rFonts w:ascii="Times New Roman" w:hAnsi="Times New Roman"/>
          <w:szCs w:val="24"/>
          <w:lang w:val="en-GB"/>
        </w:rPr>
        <w:t>Ethnog</w:t>
      </w:r>
      <w:proofErr w:type="spellEnd"/>
      <w:r>
        <w:rPr>
          <w:rFonts w:ascii="Times New Roman" w:hAnsi="Times New Roman"/>
          <w:szCs w:val="24"/>
          <w:lang w:val="en-GB"/>
        </w:rPr>
        <w:t xml:space="preserve"> arrows and other offerings not sympathetic magic. </w:t>
      </w:r>
      <w:r w:rsidR="00D24119">
        <w:rPr>
          <w:rFonts w:ascii="Times New Roman" w:hAnsi="Times New Roman"/>
          <w:szCs w:val="24"/>
          <w:lang w:val="en-GB"/>
        </w:rPr>
        <w:t xml:space="preserve">3 reasons for depictions: 1) </w:t>
      </w:r>
      <w:r>
        <w:rPr>
          <w:rFonts w:ascii="Times New Roman" w:hAnsi="Times New Roman"/>
          <w:szCs w:val="24"/>
          <w:lang w:val="en-GB"/>
        </w:rPr>
        <w:t xml:space="preserve">Ritual use of weapons include old pts in shaman kits, Navajo sings, etc. </w:t>
      </w:r>
      <w:r w:rsidR="00D24119">
        <w:rPr>
          <w:rFonts w:ascii="Times New Roman" w:hAnsi="Times New Roman"/>
          <w:szCs w:val="24"/>
          <w:lang w:val="en-GB"/>
        </w:rPr>
        <w:t>Shoshone ‘arrow shamans’ cured arrow wounds. Rock art depictions of points with sheep (</w:t>
      </w:r>
      <w:proofErr w:type="spellStart"/>
      <w:r w:rsidR="00D24119">
        <w:rPr>
          <w:rFonts w:ascii="Times New Roman" w:hAnsi="Times New Roman"/>
          <w:szCs w:val="24"/>
          <w:lang w:val="en-GB"/>
        </w:rPr>
        <w:t>poss</w:t>
      </w:r>
      <w:proofErr w:type="spellEnd"/>
      <w:r w:rsidR="00D24119">
        <w:rPr>
          <w:rFonts w:ascii="Times New Roman" w:hAnsi="Times New Roman"/>
          <w:szCs w:val="24"/>
          <w:lang w:val="en-GB"/>
        </w:rPr>
        <w:t xml:space="preserve"> Humboldt Basal-Notched) 8000-1500 BP [more likely later dart </w:t>
      </w:r>
      <w:proofErr w:type="spellStart"/>
      <w:r w:rsidR="00D24119">
        <w:rPr>
          <w:rFonts w:ascii="Times New Roman" w:hAnsi="Times New Roman"/>
          <w:szCs w:val="24"/>
          <w:lang w:val="en-GB"/>
        </w:rPr>
        <w:t>pt</w:t>
      </w:r>
      <w:proofErr w:type="spellEnd"/>
      <w:r w:rsidR="00D24119">
        <w:rPr>
          <w:rFonts w:ascii="Times New Roman" w:hAnsi="Times New Roman"/>
          <w:szCs w:val="24"/>
          <w:lang w:val="en-GB"/>
        </w:rPr>
        <w:t xml:space="preserve"> on </w:t>
      </w:r>
      <w:proofErr w:type="spellStart"/>
      <w:r w:rsidR="00D24119">
        <w:rPr>
          <w:rFonts w:ascii="Times New Roman" w:hAnsi="Times New Roman"/>
          <w:szCs w:val="24"/>
          <w:lang w:val="en-GB"/>
        </w:rPr>
        <w:t>foreshaft</w:t>
      </w:r>
      <w:proofErr w:type="spellEnd"/>
      <w:r w:rsidR="00D24119">
        <w:rPr>
          <w:rFonts w:ascii="Times New Roman" w:hAnsi="Times New Roman"/>
          <w:szCs w:val="24"/>
          <w:lang w:val="en-GB"/>
        </w:rPr>
        <w:t>], of sheep + atlatl [well depicted with finger loops and hook] pre-1500 BP, and horseman with bow 19</w:t>
      </w:r>
      <w:r w:rsidR="00D24119" w:rsidRPr="00D24119">
        <w:rPr>
          <w:rFonts w:ascii="Times New Roman" w:hAnsi="Times New Roman"/>
          <w:szCs w:val="24"/>
          <w:vertAlign w:val="superscript"/>
          <w:lang w:val="en-GB"/>
        </w:rPr>
        <w:t>th</w:t>
      </w:r>
      <w:r w:rsidR="00D24119">
        <w:rPr>
          <w:rFonts w:ascii="Times New Roman" w:hAnsi="Times New Roman"/>
          <w:szCs w:val="24"/>
          <w:lang w:val="en-GB"/>
        </w:rPr>
        <w:t xml:space="preserve"> C = long continuity of arrow shamanism. [Why assume no changes in meaning?] 2</w:t>
      </w:r>
      <w:proofErr w:type="gramStart"/>
      <w:r w:rsidR="00D24119">
        <w:rPr>
          <w:rFonts w:ascii="Times New Roman" w:hAnsi="Times New Roman"/>
          <w:szCs w:val="24"/>
          <w:lang w:val="en-GB"/>
        </w:rPr>
        <w:t xml:space="preserve">)  </w:t>
      </w:r>
      <w:proofErr w:type="spellStart"/>
      <w:r w:rsidR="00D24119">
        <w:rPr>
          <w:rFonts w:ascii="Times New Roman" w:hAnsi="Times New Roman"/>
          <w:szCs w:val="24"/>
          <w:lang w:val="en-GB"/>
        </w:rPr>
        <w:t>Ethnog</w:t>
      </w:r>
      <w:proofErr w:type="spellEnd"/>
      <w:proofErr w:type="gramEnd"/>
      <w:r w:rsidR="00D24119">
        <w:rPr>
          <w:rFonts w:ascii="Times New Roman" w:hAnsi="Times New Roman"/>
          <w:szCs w:val="24"/>
          <w:lang w:val="en-GB"/>
        </w:rPr>
        <w:t xml:space="preserve"> GB shaman weapon depictions also for sorcery, but not hunt magic (depiction of 2 bowmen shooting at each other) thus = sorcery. 3) “hunt” scenes </w:t>
      </w:r>
      <w:r w:rsidR="00F259E9">
        <w:rPr>
          <w:rFonts w:ascii="Times New Roman" w:hAnsi="Times New Roman"/>
          <w:szCs w:val="24"/>
          <w:lang w:val="en-GB"/>
        </w:rPr>
        <w:t>metaphoric death as shaman enters supernatural world with sheep as helper or as ‘sheep dreamer’ shaman bringing rain. Upraised sheep tail = death. [Whitley’s bias is to see everything as ‘shamanic,’ assuming direct continuity with ethnography (which also has recording biases and probably changed through time). Multiple meanings, including shamanic, seem likely, but do not rule out hunt magic. W recognizes likely variability, but only in ways that allow him to criticize “western biases.”]</w:t>
      </w:r>
    </w:p>
    <w:p w14:paraId="4896F9A7" w14:textId="77777777" w:rsidR="004B6C7B" w:rsidRPr="001231E3" w:rsidRDefault="004B6C7B" w:rsidP="00437CBB">
      <w:pPr>
        <w:ind w:right="-720"/>
        <w:rPr>
          <w:rFonts w:ascii="Times New Roman" w:hAnsi="Times New Roman"/>
          <w:szCs w:val="24"/>
        </w:rPr>
      </w:pPr>
    </w:p>
    <w:p w14:paraId="62F45B46" w14:textId="77777777" w:rsidR="004B6C7B" w:rsidRPr="001231E3" w:rsidRDefault="004B6C7B" w:rsidP="00437CBB">
      <w:pPr>
        <w:ind w:right="-720"/>
        <w:rPr>
          <w:rFonts w:ascii="Times New Roman" w:hAnsi="Times New Roman"/>
          <w:b/>
          <w:szCs w:val="24"/>
        </w:rPr>
      </w:pPr>
      <w:r w:rsidRPr="001231E3">
        <w:rPr>
          <w:rFonts w:ascii="Times New Roman" w:hAnsi="Times New Roman"/>
          <w:b/>
          <w:szCs w:val="24"/>
        </w:rPr>
        <w:t>Whittaker, John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35E83F1" w14:textId="77777777" w:rsidR="004B6C7B" w:rsidRPr="001231E3" w:rsidRDefault="004B6C7B" w:rsidP="00437CBB">
      <w:pPr>
        <w:ind w:right="-720"/>
        <w:rPr>
          <w:rFonts w:ascii="Times New Roman" w:hAnsi="Times New Roman"/>
          <w:szCs w:val="24"/>
        </w:rPr>
      </w:pPr>
      <w:proofErr w:type="gramStart"/>
      <w:r w:rsidRPr="001231E3">
        <w:rPr>
          <w:rFonts w:ascii="Times New Roman" w:hAnsi="Times New Roman"/>
          <w:szCs w:val="24"/>
        </w:rPr>
        <w:t xml:space="preserve">1994 </w:t>
      </w:r>
      <w:r w:rsidR="0014767A" w:rsidRPr="001231E3">
        <w:rPr>
          <w:rFonts w:ascii="Times New Roman" w:hAnsi="Times New Roman"/>
          <w:szCs w:val="24"/>
        </w:rPr>
        <w:t xml:space="preserve"> </w:t>
      </w:r>
      <w:r w:rsidRPr="001231E3">
        <w:rPr>
          <w:rFonts w:ascii="Times New Roman" w:hAnsi="Times New Roman"/>
          <w:i/>
          <w:szCs w:val="24"/>
        </w:rPr>
        <w:t>Flintknapping</w:t>
      </w:r>
      <w:proofErr w:type="gramEnd"/>
      <w:r w:rsidRPr="001231E3">
        <w:rPr>
          <w:rFonts w:ascii="Times New Roman" w:hAnsi="Times New Roman"/>
          <w:i/>
          <w:szCs w:val="24"/>
        </w:rPr>
        <w:t>: Making and Understanding Stone Tools</w:t>
      </w:r>
      <w:r w:rsidRPr="001231E3">
        <w:rPr>
          <w:rFonts w:ascii="Times New Roman" w:hAnsi="Times New Roman"/>
          <w:szCs w:val="24"/>
        </w:rPr>
        <w:t>. University of Texas Press: Austin.</w:t>
      </w:r>
    </w:p>
    <w:p w14:paraId="6BF88386" w14:textId="77777777" w:rsidR="0014767A" w:rsidRPr="001231E3" w:rsidRDefault="0014767A" w:rsidP="00437CBB">
      <w:pPr>
        <w:ind w:right="-720"/>
        <w:rPr>
          <w:rFonts w:ascii="Times New Roman" w:hAnsi="Times New Roman"/>
          <w:szCs w:val="24"/>
        </w:rPr>
      </w:pPr>
    </w:p>
    <w:p w14:paraId="37DA96C1" w14:textId="77777777" w:rsidR="004B6C7B" w:rsidRPr="001231E3" w:rsidRDefault="004B6C7B" w:rsidP="00437CBB">
      <w:pPr>
        <w:ind w:right="-720"/>
        <w:rPr>
          <w:rFonts w:ascii="Times New Roman" w:hAnsi="Times New Roman"/>
          <w:szCs w:val="24"/>
        </w:rPr>
      </w:pPr>
      <w:r w:rsidRPr="001231E3">
        <w:rPr>
          <w:rFonts w:ascii="Times New Roman" w:hAnsi="Times New Roman"/>
          <w:szCs w:val="24"/>
        </w:rPr>
        <w:t>Figure 3.18 mediocre illustration of a generic atlatl, dart, and thrower.</w:t>
      </w:r>
    </w:p>
    <w:p w14:paraId="57D63351" w14:textId="77777777" w:rsidR="0084165A" w:rsidRPr="001231E3" w:rsidRDefault="0084165A" w:rsidP="00437CBB">
      <w:pPr>
        <w:ind w:right="-720"/>
        <w:rPr>
          <w:rFonts w:ascii="Times New Roman" w:hAnsi="Times New Roman"/>
          <w:b/>
          <w:szCs w:val="24"/>
        </w:rPr>
      </w:pPr>
    </w:p>
    <w:p w14:paraId="4F7B9606" w14:textId="77777777" w:rsidR="0084165A" w:rsidRPr="001231E3" w:rsidRDefault="0084165A" w:rsidP="00437CBB">
      <w:pPr>
        <w:ind w:right="-720"/>
        <w:rPr>
          <w:rFonts w:ascii="Times New Roman" w:hAnsi="Times New Roman"/>
          <w:b/>
          <w:szCs w:val="24"/>
        </w:rPr>
        <w:sectPr w:rsidR="0084165A" w:rsidRPr="001231E3">
          <w:endnotePr>
            <w:numFmt w:val="decimal"/>
          </w:endnotePr>
          <w:type w:val="continuous"/>
          <w:pgSz w:w="12240" w:h="15840"/>
          <w:pgMar w:top="1440" w:right="2880" w:bottom="1440" w:left="1440" w:header="1440" w:footer="1440" w:gutter="0"/>
          <w:cols w:space="720"/>
          <w:noEndnote/>
        </w:sectPr>
      </w:pPr>
    </w:p>
    <w:p w14:paraId="533737B9" w14:textId="77777777" w:rsidR="0084165A" w:rsidRPr="001231E3" w:rsidRDefault="0084165A" w:rsidP="00437CBB">
      <w:pPr>
        <w:ind w:right="-720"/>
        <w:rPr>
          <w:rFonts w:ascii="Times New Roman" w:hAnsi="Times New Roman"/>
          <w:szCs w:val="24"/>
        </w:rPr>
      </w:pPr>
      <w:r w:rsidRPr="001231E3">
        <w:rPr>
          <w:rFonts w:ascii="Times New Roman" w:hAnsi="Times New Roman"/>
          <w:b/>
          <w:szCs w:val="24"/>
        </w:rPr>
        <w:t>Whittaker, John</w:t>
      </w:r>
    </w:p>
    <w:p w14:paraId="0861A25B" w14:textId="60D0CA1A"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1997 Translation of a Late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Rock Art Panel. </w:t>
      </w:r>
      <w:r w:rsidRPr="001231E3">
        <w:rPr>
          <w:rFonts w:ascii="Times New Roman" w:hAnsi="Times New Roman"/>
          <w:i/>
          <w:szCs w:val="24"/>
        </w:rPr>
        <w:t>The Atlatl</w:t>
      </w:r>
      <w:r w:rsidRPr="001231E3">
        <w:rPr>
          <w:rFonts w:ascii="Times New Roman" w:hAnsi="Times New Roman"/>
          <w:szCs w:val="24"/>
        </w:rPr>
        <w:t xml:space="preserve"> 10(2):5.</w:t>
      </w:r>
    </w:p>
    <w:p w14:paraId="249E30FC" w14:textId="77777777" w:rsidR="0084165A" w:rsidRPr="001231E3" w:rsidRDefault="0084165A" w:rsidP="00437CBB">
      <w:pPr>
        <w:ind w:right="-720"/>
        <w:rPr>
          <w:rFonts w:ascii="Times New Roman" w:hAnsi="Times New Roman"/>
          <w:szCs w:val="24"/>
        </w:rPr>
      </w:pPr>
    </w:p>
    <w:p w14:paraId="63CA08A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Illustrated humorous poem.</w:t>
      </w:r>
    </w:p>
    <w:p w14:paraId="58BB48C8" w14:textId="77777777" w:rsidR="0084165A" w:rsidRPr="001231E3" w:rsidRDefault="0084165A" w:rsidP="00437CBB">
      <w:pPr>
        <w:ind w:right="-720"/>
        <w:rPr>
          <w:rFonts w:ascii="Times New Roman" w:hAnsi="Times New Roman"/>
          <w:szCs w:val="24"/>
        </w:rPr>
      </w:pPr>
    </w:p>
    <w:p w14:paraId="23E4177F" w14:textId="77777777" w:rsidR="0084165A" w:rsidRPr="001231E3" w:rsidRDefault="0084165A" w:rsidP="00437CBB">
      <w:pPr>
        <w:ind w:right="-720"/>
        <w:rPr>
          <w:rFonts w:ascii="Times New Roman" w:hAnsi="Times New Roman"/>
          <w:szCs w:val="24"/>
        </w:rPr>
      </w:pPr>
      <w:bookmarkStart w:id="102" w:name="_Hlk493818073"/>
      <w:r w:rsidRPr="001231E3">
        <w:rPr>
          <w:rFonts w:ascii="Times New Roman" w:hAnsi="Times New Roman"/>
          <w:b/>
          <w:szCs w:val="24"/>
        </w:rPr>
        <w:t>Whittaker, John</w:t>
      </w:r>
    </w:p>
    <w:p w14:paraId="006619C3" w14:textId="7E64A3E0" w:rsidR="0084165A" w:rsidRPr="001231E3" w:rsidRDefault="004E579F" w:rsidP="00437CBB">
      <w:pPr>
        <w:ind w:right="-720"/>
        <w:rPr>
          <w:rFonts w:ascii="Times New Roman" w:hAnsi="Times New Roman"/>
          <w:szCs w:val="24"/>
        </w:rPr>
      </w:pPr>
      <w:r>
        <w:rPr>
          <w:rFonts w:ascii="Times New Roman" w:hAnsi="Times New Roman"/>
          <w:szCs w:val="24"/>
        </w:rPr>
        <w:t xml:space="preserve">1998 </w:t>
      </w:r>
      <w:r w:rsidR="0084165A" w:rsidRPr="001231E3">
        <w:rPr>
          <w:rFonts w:ascii="Times New Roman" w:hAnsi="Times New Roman"/>
          <w:szCs w:val="24"/>
        </w:rPr>
        <w:t xml:space="preserve">The Meanings of Atlatls? Robert Hall's </w:t>
      </w:r>
      <w:r w:rsidR="0084165A" w:rsidRPr="001231E3">
        <w:rPr>
          <w:rFonts w:ascii="Times New Roman" w:hAnsi="Times New Roman"/>
          <w:szCs w:val="24"/>
          <w:u w:val="single"/>
        </w:rPr>
        <w:t>Archaeology of the Soul</w:t>
      </w:r>
      <w:r w:rsidR="0084165A" w:rsidRPr="001231E3">
        <w:rPr>
          <w:rFonts w:ascii="Times New Roman" w:hAnsi="Times New Roman"/>
          <w:szCs w:val="24"/>
        </w:rPr>
        <w:t xml:space="preserve">. </w:t>
      </w:r>
      <w:r w:rsidR="0084165A" w:rsidRPr="001231E3">
        <w:rPr>
          <w:rFonts w:ascii="Times New Roman" w:hAnsi="Times New Roman"/>
          <w:i/>
          <w:szCs w:val="24"/>
        </w:rPr>
        <w:t>The Atlatl</w:t>
      </w:r>
      <w:r w:rsidR="0084165A" w:rsidRPr="001231E3">
        <w:rPr>
          <w:rFonts w:ascii="Times New Roman" w:hAnsi="Times New Roman"/>
          <w:szCs w:val="24"/>
        </w:rPr>
        <w:t xml:space="preserve"> 11(2):2-3.</w:t>
      </w:r>
      <w:bookmarkEnd w:id="102"/>
    </w:p>
    <w:p w14:paraId="67F71146" w14:textId="77777777" w:rsidR="0084165A" w:rsidRPr="001231E3" w:rsidRDefault="0084165A" w:rsidP="00437CBB">
      <w:pPr>
        <w:ind w:right="-720"/>
        <w:rPr>
          <w:rFonts w:ascii="Times New Roman" w:hAnsi="Times New Roman"/>
          <w:szCs w:val="24"/>
        </w:rPr>
      </w:pPr>
    </w:p>
    <w:p w14:paraId="0C5E968E" w14:textId="72365CE7" w:rsidR="0084165A" w:rsidRPr="001231E3" w:rsidRDefault="0084165A" w:rsidP="00437CBB">
      <w:pPr>
        <w:ind w:right="-720"/>
        <w:rPr>
          <w:rFonts w:ascii="Times New Roman" w:hAnsi="Times New Roman"/>
          <w:szCs w:val="24"/>
        </w:rPr>
      </w:pPr>
      <w:r w:rsidRPr="001231E3">
        <w:rPr>
          <w:rFonts w:ascii="Times New Roman" w:hAnsi="Times New Roman"/>
          <w:szCs w:val="24"/>
        </w:rPr>
        <w:t>Hall (1997</w:t>
      </w:r>
      <w:r w:rsidR="003F3F1C">
        <w:rPr>
          <w:rFonts w:ascii="Times New Roman" w:hAnsi="Times New Roman"/>
          <w:szCs w:val="24"/>
        </w:rPr>
        <w:t>; see</w:t>
      </w:r>
      <w:r w:rsidRPr="001231E3">
        <w:rPr>
          <w:rFonts w:ascii="Times New Roman" w:hAnsi="Times New Roman"/>
          <w:szCs w:val="24"/>
        </w:rPr>
        <w:t>) in one chapter argues that atlatls are symbolically connected to courting flutes and calumet pipes, but bases his arguments on vague, ambiguous, and widely separated examples of symbols used by a variety of cultures.</w:t>
      </w:r>
    </w:p>
    <w:p w14:paraId="23C28B92" w14:textId="77777777" w:rsidR="0084165A" w:rsidRPr="001231E3" w:rsidRDefault="0084165A" w:rsidP="00437CBB">
      <w:pPr>
        <w:ind w:right="-720"/>
        <w:rPr>
          <w:rFonts w:ascii="Times New Roman" w:hAnsi="Times New Roman"/>
          <w:szCs w:val="24"/>
        </w:rPr>
      </w:pPr>
    </w:p>
    <w:p w14:paraId="79712C8A" w14:textId="77777777" w:rsidR="0084165A" w:rsidRPr="001231E3" w:rsidRDefault="0084165A" w:rsidP="00437CBB">
      <w:pPr>
        <w:pStyle w:val="Heading3"/>
        <w:ind w:right="-720"/>
        <w:rPr>
          <w:bCs w:val="0"/>
          <w:szCs w:val="24"/>
        </w:rPr>
      </w:pPr>
      <w:r w:rsidRPr="001231E3">
        <w:rPr>
          <w:bCs w:val="0"/>
          <w:szCs w:val="24"/>
        </w:rPr>
        <w:t>Whittaker, John</w:t>
      </w:r>
    </w:p>
    <w:p w14:paraId="05C6956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1999 Why the World Needs WAA. </w:t>
      </w:r>
      <w:r w:rsidRPr="001231E3">
        <w:rPr>
          <w:rFonts w:ascii="Times New Roman" w:hAnsi="Times New Roman"/>
          <w:i/>
          <w:szCs w:val="24"/>
        </w:rPr>
        <w:t>The Atlatl</w:t>
      </w:r>
      <w:r w:rsidRPr="001231E3">
        <w:rPr>
          <w:rFonts w:ascii="Times New Roman" w:hAnsi="Times New Roman"/>
          <w:szCs w:val="24"/>
        </w:rPr>
        <w:t xml:space="preserve"> 12(4):13.</w:t>
      </w:r>
    </w:p>
    <w:p w14:paraId="2E5F7AFF" w14:textId="77777777" w:rsidR="0084165A" w:rsidRPr="001231E3" w:rsidRDefault="0084165A" w:rsidP="00437CBB">
      <w:pPr>
        <w:ind w:right="-720"/>
        <w:rPr>
          <w:rFonts w:ascii="Times New Roman" w:hAnsi="Times New Roman"/>
          <w:szCs w:val="24"/>
        </w:rPr>
      </w:pPr>
    </w:p>
    <w:p w14:paraId="1FFE60E8" w14:textId="5DCDD279"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Errors in a book by </w:t>
      </w:r>
      <w:proofErr w:type="spellStart"/>
      <w:r w:rsidRPr="001231E3">
        <w:rPr>
          <w:rFonts w:ascii="Times New Roman" w:hAnsi="Times New Roman"/>
          <w:szCs w:val="24"/>
        </w:rPr>
        <w:t>Stockel</w:t>
      </w:r>
      <w:proofErr w:type="spellEnd"/>
      <w:r w:rsidRPr="001231E3">
        <w:rPr>
          <w:rFonts w:ascii="Times New Roman" w:hAnsi="Times New Roman"/>
          <w:szCs w:val="24"/>
        </w:rPr>
        <w:t xml:space="preserve"> (1995</w:t>
      </w:r>
      <w:r w:rsidR="003F3F1C">
        <w:rPr>
          <w:rFonts w:ascii="Times New Roman" w:hAnsi="Times New Roman"/>
          <w:szCs w:val="24"/>
        </w:rPr>
        <w:t>; see</w:t>
      </w:r>
      <w:r w:rsidRPr="001231E3">
        <w:rPr>
          <w:rFonts w:ascii="Times New Roman" w:hAnsi="Times New Roman"/>
          <w:szCs w:val="24"/>
        </w:rPr>
        <w:t>).</w:t>
      </w:r>
    </w:p>
    <w:p w14:paraId="7CD856B4" w14:textId="77777777" w:rsidR="0084165A" w:rsidRPr="001231E3" w:rsidRDefault="0084165A" w:rsidP="00437CBB">
      <w:pPr>
        <w:ind w:right="-720"/>
        <w:rPr>
          <w:rFonts w:ascii="Times New Roman" w:hAnsi="Times New Roman"/>
          <w:szCs w:val="24"/>
        </w:rPr>
      </w:pPr>
    </w:p>
    <w:p w14:paraId="128340F6" w14:textId="77777777" w:rsidR="00A22169" w:rsidRPr="001231E3" w:rsidRDefault="00A22169" w:rsidP="00437CBB">
      <w:pPr>
        <w:ind w:right="-720"/>
        <w:jc w:val="both"/>
        <w:rPr>
          <w:rFonts w:ascii="Times New Roman" w:hAnsi="Times New Roman"/>
          <w:b/>
          <w:szCs w:val="24"/>
        </w:rPr>
      </w:pPr>
      <w:r w:rsidRPr="001231E3">
        <w:rPr>
          <w:rFonts w:ascii="Times New Roman" w:hAnsi="Times New Roman"/>
          <w:b/>
          <w:szCs w:val="24"/>
        </w:rPr>
        <w:t>Whittaker, John</w:t>
      </w:r>
    </w:p>
    <w:p w14:paraId="505FE3B9" w14:textId="7FED0414" w:rsidR="0084165A" w:rsidRPr="001231E3" w:rsidRDefault="004E579F" w:rsidP="00437CBB">
      <w:pPr>
        <w:ind w:right="-720"/>
        <w:rPr>
          <w:rFonts w:ascii="Times New Roman" w:hAnsi="Times New Roman"/>
          <w:szCs w:val="24"/>
        </w:rPr>
      </w:pPr>
      <w:r>
        <w:rPr>
          <w:rFonts w:ascii="Times New Roman" w:hAnsi="Times New Roman"/>
          <w:szCs w:val="24"/>
        </w:rPr>
        <w:t xml:space="preserve">2002 </w:t>
      </w:r>
      <w:r w:rsidR="0084165A" w:rsidRPr="001231E3">
        <w:rPr>
          <w:rFonts w:ascii="Times New Roman" w:hAnsi="Times New Roman"/>
          <w:szCs w:val="24"/>
        </w:rPr>
        <w:t>Coaching the Atlatl. Posted on Grinnell College Faculty Webpages at http://web.grinnell.edu/anthropology/Faculty/faculty.html</w:t>
      </w:r>
    </w:p>
    <w:p w14:paraId="09B01F8E" w14:textId="77777777" w:rsidR="0084165A" w:rsidRPr="001231E3" w:rsidRDefault="0084165A" w:rsidP="00437CBB">
      <w:pPr>
        <w:ind w:right="-720"/>
        <w:rPr>
          <w:rFonts w:ascii="Times New Roman" w:hAnsi="Times New Roman"/>
          <w:szCs w:val="24"/>
        </w:rPr>
      </w:pPr>
    </w:p>
    <w:p w14:paraId="44B73AEA"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Photo essay and discussion of the throwing motion, good form </w:t>
      </w:r>
    </w:p>
    <w:p w14:paraId="445C02EB" w14:textId="77777777" w:rsidR="0084165A" w:rsidRPr="001231E3" w:rsidRDefault="0084165A" w:rsidP="00437CBB">
      <w:pPr>
        <w:ind w:right="-720"/>
        <w:rPr>
          <w:rFonts w:ascii="Times New Roman" w:hAnsi="Times New Roman"/>
          <w:szCs w:val="24"/>
        </w:rPr>
      </w:pPr>
    </w:p>
    <w:p w14:paraId="18E8B808" w14:textId="77777777" w:rsidR="0084165A" w:rsidRPr="001231E3" w:rsidRDefault="0084165A" w:rsidP="00437CBB">
      <w:pPr>
        <w:pStyle w:val="Heading3"/>
        <w:ind w:right="-720"/>
        <w:rPr>
          <w:szCs w:val="24"/>
        </w:rPr>
      </w:pPr>
      <w:r w:rsidRPr="001231E3">
        <w:rPr>
          <w:szCs w:val="24"/>
        </w:rPr>
        <w:t xml:space="preserve">Whittaker, John </w:t>
      </w:r>
    </w:p>
    <w:p w14:paraId="32E8C966"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2003 Atlatl Elbow: Anatomy and Archaeology. </w:t>
      </w:r>
      <w:r w:rsidRPr="001231E3">
        <w:rPr>
          <w:rFonts w:ascii="Times New Roman" w:hAnsi="Times New Roman"/>
          <w:i/>
          <w:szCs w:val="24"/>
        </w:rPr>
        <w:t>The Atlatl</w:t>
      </w:r>
      <w:r w:rsidRPr="001231E3">
        <w:rPr>
          <w:rFonts w:ascii="Times New Roman" w:hAnsi="Times New Roman"/>
          <w:szCs w:val="24"/>
        </w:rPr>
        <w:t xml:space="preserve"> 16(1):16-18.</w:t>
      </w:r>
    </w:p>
    <w:p w14:paraId="27831444" w14:textId="77777777" w:rsidR="0084165A" w:rsidRPr="001231E3" w:rsidRDefault="0084165A" w:rsidP="00437CBB">
      <w:pPr>
        <w:ind w:right="-720"/>
        <w:rPr>
          <w:rFonts w:ascii="Times New Roman" w:hAnsi="Times New Roman"/>
          <w:szCs w:val="24"/>
        </w:rPr>
      </w:pPr>
    </w:p>
    <w:p w14:paraId="6AAD2FBF"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Describes shoulder and elbow anatomy and injury from atlatl use, and archaeological attempts to interpret skeletal pathology as resulting from atlatl use.</w:t>
      </w:r>
    </w:p>
    <w:p w14:paraId="110D9153" w14:textId="77777777" w:rsidR="0084165A" w:rsidRPr="001231E3" w:rsidRDefault="0084165A" w:rsidP="00437CBB">
      <w:pPr>
        <w:ind w:right="-720"/>
        <w:rPr>
          <w:rFonts w:ascii="Times New Roman" w:hAnsi="Times New Roman"/>
          <w:szCs w:val="24"/>
        </w:rPr>
      </w:pPr>
    </w:p>
    <w:p w14:paraId="508CD5F3" w14:textId="77777777" w:rsidR="0084165A" w:rsidRPr="001231E3" w:rsidRDefault="0084165A" w:rsidP="00437CBB">
      <w:pPr>
        <w:pStyle w:val="Heading3"/>
        <w:ind w:right="-720"/>
        <w:rPr>
          <w:szCs w:val="24"/>
        </w:rPr>
      </w:pPr>
      <w:r w:rsidRPr="001231E3">
        <w:rPr>
          <w:szCs w:val="24"/>
        </w:rPr>
        <w:t xml:space="preserve">Whittaker, John </w:t>
      </w:r>
    </w:p>
    <w:p w14:paraId="45F898FA" w14:textId="77777777" w:rsidR="0084165A" w:rsidRPr="001231E3" w:rsidRDefault="00F93587" w:rsidP="00437CBB">
      <w:pPr>
        <w:ind w:right="-720"/>
        <w:rPr>
          <w:rFonts w:ascii="Times New Roman" w:hAnsi="Times New Roman"/>
          <w:szCs w:val="24"/>
        </w:rPr>
      </w:pPr>
      <w:proofErr w:type="gramStart"/>
      <w:r w:rsidRPr="001231E3">
        <w:rPr>
          <w:rFonts w:ascii="Times New Roman" w:hAnsi="Times New Roman"/>
          <w:szCs w:val="24"/>
        </w:rPr>
        <w:t>2003  Mid</w:t>
      </w:r>
      <w:proofErr w:type="gramEnd"/>
      <w:r w:rsidRPr="001231E3">
        <w:rPr>
          <w:rFonts w:ascii="Times New Roman" w:hAnsi="Times New Roman"/>
          <w:szCs w:val="24"/>
        </w:rPr>
        <w:t xml:space="preserve"> Paleo</w:t>
      </w:r>
      <w:r w:rsidR="0084165A" w:rsidRPr="001231E3">
        <w:rPr>
          <w:rFonts w:ascii="Times New Roman" w:hAnsi="Times New Roman"/>
          <w:szCs w:val="24"/>
        </w:rPr>
        <w:t xml:space="preserve">lithic Crisis. </w:t>
      </w:r>
      <w:r w:rsidR="0084165A" w:rsidRPr="001231E3">
        <w:rPr>
          <w:rFonts w:ascii="Times New Roman" w:hAnsi="Times New Roman"/>
          <w:i/>
          <w:szCs w:val="24"/>
        </w:rPr>
        <w:t>The Atlatl</w:t>
      </w:r>
      <w:r w:rsidR="0084165A" w:rsidRPr="001231E3">
        <w:rPr>
          <w:rFonts w:ascii="Times New Roman" w:hAnsi="Times New Roman"/>
          <w:szCs w:val="24"/>
        </w:rPr>
        <w:t xml:space="preserve"> 16(2): 9.</w:t>
      </w:r>
    </w:p>
    <w:p w14:paraId="6D119685" w14:textId="77777777" w:rsidR="0084165A" w:rsidRPr="001231E3" w:rsidRDefault="0084165A" w:rsidP="00437CBB">
      <w:pPr>
        <w:ind w:right="-720"/>
        <w:rPr>
          <w:rFonts w:ascii="Times New Roman" w:hAnsi="Times New Roman"/>
          <w:szCs w:val="24"/>
        </w:rPr>
      </w:pPr>
    </w:p>
    <w:p w14:paraId="56C8552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Humorous doggerel.</w:t>
      </w:r>
    </w:p>
    <w:p w14:paraId="5E772469" w14:textId="77777777" w:rsidR="0084165A" w:rsidRPr="001231E3" w:rsidRDefault="0084165A" w:rsidP="00437CBB">
      <w:pPr>
        <w:ind w:right="-720"/>
        <w:rPr>
          <w:rFonts w:ascii="Times New Roman" w:hAnsi="Times New Roman"/>
          <w:szCs w:val="24"/>
        </w:rPr>
      </w:pPr>
    </w:p>
    <w:p w14:paraId="1BBCC449" w14:textId="77777777" w:rsidR="00A22169" w:rsidRPr="001231E3" w:rsidRDefault="00A22169" w:rsidP="00437CBB">
      <w:pPr>
        <w:ind w:right="-720"/>
        <w:jc w:val="both"/>
        <w:rPr>
          <w:rFonts w:ascii="Times New Roman" w:hAnsi="Times New Roman"/>
          <w:b/>
          <w:szCs w:val="24"/>
        </w:rPr>
      </w:pPr>
      <w:r w:rsidRPr="001231E3">
        <w:rPr>
          <w:rFonts w:ascii="Times New Roman" w:hAnsi="Times New Roman"/>
          <w:b/>
          <w:szCs w:val="24"/>
        </w:rPr>
        <w:t>Whittaker, John</w:t>
      </w:r>
    </w:p>
    <w:p w14:paraId="33C2ECD4"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2004 When Atlatls Are Designed by Computer Companies. </w:t>
      </w:r>
      <w:r w:rsidRPr="001231E3">
        <w:rPr>
          <w:rFonts w:ascii="Times New Roman" w:hAnsi="Times New Roman"/>
          <w:i/>
          <w:szCs w:val="24"/>
        </w:rPr>
        <w:t>The Atlatl</w:t>
      </w:r>
      <w:r w:rsidRPr="001231E3">
        <w:rPr>
          <w:rFonts w:ascii="Times New Roman" w:hAnsi="Times New Roman"/>
          <w:szCs w:val="24"/>
        </w:rPr>
        <w:t xml:space="preserve"> 17(1): 17-18.</w:t>
      </w:r>
    </w:p>
    <w:p w14:paraId="58043F5B" w14:textId="77777777" w:rsidR="0084165A" w:rsidRPr="001231E3" w:rsidRDefault="0084165A" w:rsidP="00437CBB">
      <w:pPr>
        <w:ind w:right="-720"/>
        <w:rPr>
          <w:rFonts w:ascii="Times New Roman" w:hAnsi="Times New Roman"/>
          <w:szCs w:val="24"/>
        </w:rPr>
      </w:pPr>
    </w:p>
    <w:p w14:paraId="35FF64B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Humor.</w:t>
      </w:r>
    </w:p>
    <w:p w14:paraId="21C6C3F4" w14:textId="77777777" w:rsidR="0084165A" w:rsidRPr="001231E3" w:rsidRDefault="0084165A" w:rsidP="00437CBB">
      <w:pPr>
        <w:ind w:right="-720"/>
        <w:rPr>
          <w:rFonts w:ascii="Times New Roman" w:hAnsi="Times New Roman"/>
          <w:szCs w:val="24"/>
        </w:rPr>
      </w:pPr>
    </w:p>
    <w:p w14:paraId="61581F76" w14:textId="77777777" w:rsidR="00A22169" w:rsidRPr="001231E3" w:rsidRDefault="00A22169" w:rsidP="00437CBB">
      <w:pPr>
        <w:ind w:right="-720"/>
        <w:jc w:val="both"/>
        <w:rPr>
          <w:rFonts w:ascii="Times New Roman" w:hAnsi="Times New Roman"/>
          <w:b/>
          <w:szCs w:val="24"/>
        </w:rPr>
      </w:pPr>
      <w:r w:rsidRPr="001231E3">
        <w:rPr>
          <w:rFonts w:ascii="Times New Roman" w:hAnsi="Times New Roman"/>
          <w:b/>
          <w:szCs w:val="24"/>
        </w:rPr>
        <w:t>Whittaker, John</w:t>
      </w:r>
      <w:r w:rsidR="00ED4BEC" w:rsidRPr="001231E3">
        <w:rPr>
          <w:rFonts w:ascii="Times New Roman" w:hAnsi="Times New Roman"/>
          <w:b/>
          <w:szCs w:val="24"/>
        </w:rPr>
        <w:tab/>
      </w:r>
      <w:r w:rsidR="00ED4BEC" w:rsidRPr="001231E3">
        <w:rPr>
          <w:rFonts w:ascii="Times New Roman" w:hAnsi="Times New Roman"/>
          <w:b/>
          <w:szCs w:val="24"/>
        </w:rPr>
        <w:tab/>
      </w:r>
      <w:r w:rsidR="00ED4BEC" w:rsidRPr="001231E3">
        <w:rPr>
          <w:rFonts w:ascii="Times New Roman" w:hAnsi="Times New Roman"/>
          <w:b/>
          <w:szCs w:val="24"/>
        </w:rPr>
        <w:tab/>
        <w:t>o</w:t>
      </w:r>
    </w:p>
    <w:p w14:paraId="0CBBD81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2004  A</w:t>
      </w:r>
      <w:proofErr w:type="gramEnd"/>
      <w:r w:rsidRPr="001231E3">
        <w:rPr>
          <w:rFonts w:ascii="Times New Roman" w:hAnsi="Times New Roman"/>
          <w:szCs w:val="24"/>
        </w:rPr>
        <w:t xml:space="preserve"> Peruvian Atlatl. </w:t>
      </w:r>
      <w:r w:rsidRPr="001231E3">
        <w:rPr>
          <w:rFonts w:ascii="Times New Roman" w:hAnsi="Times New Roman"/>
          <w:i/>
          <w:szCs w:val="24"/>
        </w:rPr>
        <w:t>Bulletin of Primitive Technology</w:t>
      </w:r>
      <w:r w:rsidRPr="001231E3">
        <w:rPr>
          <w:rFonts w:ascii="Times New Roman" w:hAnsi="Times New Roman"/>
          <w:szCs w:val="24"/>
        </w:rPr>
        <w:t xml:space="preserve"> 27: 55-57.</w:t>
      </w:r>
    </w:p>
    <w:p w14:paraId="1D5CFB17" w14:textId="77777777" w:rsidR="0084165A" w:rsidRPr="001231E3" w:rsidRDefault="0084165A" w:rsidP="00437CBB">
      <w:pPr>
        <w:ind w:right="-720"/>
        <w:rPr>
          <w:rFonts w:ascii="Times New Roman" w:hAnsi="Times New Roman"/>
          <w:szCs w:val="24"/>
        </w:rPr>
      </w:pPr>
    </w:p>
    <w:p w14:paraId="13195EF3"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Peruvian specimen in </w:t>
      </w:r>
      <w:proofErr w:type="gramStart"/>
      <w:r w:rsidRPr="001231E3">
        <w:rPr>
          <w:rFonts w:ascii="Times New Roman" w:hAnsi="Times New Roman"/>
          <w:szCs w:val="24"/>
        </w:rPr>
        <w:t>U. Penn museum</w:t>
      </w:r>
      <w:proofErr w:type="gramEnd"/>
      <w:r w:rsidRPr="001231E3">
        <w:rPr>
          <w:rFonts w:ascii="Times New Roman" w:hAnsi="Times New Roman"/>
          <w:szCs w:val="24"/>
        </w:rPr>
        <w:t xml:space="preserve"> described, replicated.</w:t>
      </w:r>
    </w:p>
    <w:p w14:paraId="4F5C4F97" w14:textId="77777777" w:rsidR="0084165A" w:rsidRPr="001231E3" w:rsidRDefault="0084165A" w:rsidP="00437CBB">
      <w:pPr>
        <w:ind w:right="-720"/>
        <w:rPr>
          <w:rFonts w:ascii="Times New Roman" w:hAnsi="Times New Roman"/>
          <w:szCs w:val="24"/>
        </w:rPr>
      </w:pPr>
    </w:p>
    <w:p w14:paraId="2366405B" w14:textId="77777777" w:rsidR="00A22169" w:rsidRPr="001231E3" w:rsidRDefault="00A22169" w:rsidP="00437CBB">
      <w:pPr>
        <w:ind w:right="-720"/>
        <w:jc w:val="both"/>
        <w:rPr>
          <w:rFonts w:ascii="Times New Roman" w:hAnsi="Times New Roman"/>
          <w:b/>
          <w:szCs w:val="24"/>
        </w:rPr>
      </w:pPr>
      <w:r w:rsidRPr="001231E3">
        <w:rPr>
          <w:rFonts w:ascii="Times New Roman" w:hAnsi="Times New Roman"/>
          <w:b/>
          <w:szCs w:val="24"/>
        </w:rPr>
        <w:t>Whittaker, John</w:t>
      </w:r>
      <w:r w:rsidR="00ED4BEC" w:rsidRPr="001231E3">
        <w:rPr>
          <w:rFonts w:ascii="Times New Roman" w:hAnsi="Times New Roman"/>
          <w:b/>
          <w:szCs w:val="24"/>
        </w:rPr>
        <w:tab/>
      </w:r>
      <w:r w:rsidR="00ED4BEC" w:rsidRPr="001231E3">
        <w:rPr>
          <w:rFonts w:ascii="Times New Roman" w:hAnsi="Times New Roman"/>
          <w:b/>
          <w:szCs w:val="24"/>
        </w:rPr>
        <w:tab/>
        <w:t>o</w:t>
      </w:r>
    </w:p>
    <w:p w14:paraId="24BF9723"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2005  Review</w:t>
      </w:r>
      <w:proofErr w:type="gramEnd"/>
      <w:r w:rsidRPr="001231E3">
        <w:rPr>
          <w:rFonts w:ascii="Times New Roman" w:hAnsi="Times New Roman"/>
          <w:szCs w:val="24"/>
        </w:rPr>
        <w:t xml:space="preserve"> of </w:t>
      </w:r>
      <w:r w:rsidRPr="001231E3">
        <w:rPr>
          <w:rFonts w:ascii="Times New Roman" w:hAnsi="Times New Roman"/>
          <w:szCs w:val="24"/>
          <w:u w:val="single"/>
        </w:rPr>
        <w:t>Survival by Hunting: Prehistoric Human Predators and Animal Prey</w:t>
      </w:r>
      <w:r w:rsidRPr="001231E3">
        <w:rPr>
          <w:rFonts w:ascii="Times New Roman" w:hAnsi="Times New Roman"/>
          <w:szCs w:val="24"/>
        </w:rPr>
        <w:t xml:space="preserve"> by George </w:t>
      </w:r>
      <w:proofErr w:type="spellStart"/>
      <w:r w:rsidRPr="001231E3">
        <w:rPr>
          <w:rFonts w:ascii="Times New Roman" w:hAnsi="Times New Roman"/>
          <w:szCs w:val="24"/>
        </w:rPr>
        <w:t>Frison</w:t>
      </w:r>
      <w:proofErr w:type="spellEnd"/>
      <w:r w:rsidRPr="001231E3">
        <w:rPr>
          <w:rFonts w:ascii="Times New Roman" w:hAnsi="Times New Roman"/>
          <w:szCs w:val="24"/>
        </w:rPr>
        <w:t xml:space="preserve">. </w:t>
      </w:r>
      <w:r w:rsidRPr="001231E3">
        <w:rPr>
          <w:rFonts w:ascii="Times New Roman" w:hAnsi="Times New Roman"/>
          <w:i/>
          <w:szCs w:val="24"/>
        </w:rPr>
        <w:t>The Atlatl</w:t>
      </w:r>
      <w:r w:rsidRPr="001231E3">
        <w:rPr>
          <w:rFonts w:ascii="Times New Roman" w:hAnsi="Times New Roman"/>
          <w:szCs w:val="24"/>
        </w:rPr>
        <w:t xml:space="preserve"> 18(2):11-12.</w:t>
      </w:r>
    </w:p>
    <w:p w14:paraId="6515D668" w14:textId="77777777" w:rsidR="00BF0F85" w:rsidRPr="001231E3" w:rsidRDefault="00BF0F85" w:rsidP="00437CBB">
      <w:pPr>
        <w:ind w:right="-720"/>
        <w:rPr>
          <w:rFonts w:ascii="Times New Roman" w:hAnsi="Times New Roman"/>
          <w:szCs w:val="24"/>
        </w:rPr>
      </w:pPr>
    </w:p>
    <w:p w14:paraId="11CF3292" w14:textId="77777777" w:rsidR="00BF0F85" w:rsidRPr="001231E3" w:rsidRDefault="00BF0F85" w:rsidP="00437CBB">
      <w:pPr>
        <w:ind w:right="-720"/>
        <w:rPr>
          <w:rFonts w:ascii="Times New Roman" w:hAnsi="Times New Roman"/>
          <w:b/>
          <w:szCs w:val="24"/>
        </w:rPr>
      </w:pPr>
      <w:r w:rsidRPr="001231E3">
        <w:rPr>
          <w:rFonts w:ascii="Times New Roman" w:hAnsi="Times New Roman"/>
          <w:b/>
          <w:szCs w:val="24"/>
        </w:rPr>
        <w:t xml:space="preserve">Whittaker, John </w:t>
      </w:r>
      <w:r w:rsidR="00ED4BEC" w:rsidRPr="001231E3">
        <w:rPr>
          <w:rFonts w:ascii="Times New Roman" w:hAnsi="Times New Roman"/>
          <w:b/>
          <w:szCs w:val="24"/>
        </w:rPr>
        <w:tab/>
      </w:r>
      <w:r w:rsidR="00ED4BEC" w:rsidRPr="001231E3">
        <w:rPr>
          <w:rFonts w:ascii="Times New Roman" w:hAnsi="Times New Roman"/>
          <w:b/>
          <w:szCs w:val="24"/>
        </w:rPr>
        <w:tab/>
        <w:t>x</w:t>
      </w:r>
    </w:p>
    <w:p w14:paraId="54D3B5E6" w14:textId="77777777" w:rsidR="00BF0F85" w:rsidRPr="001231E3" w:rsidRDefault="00BF0F85" w:rsidP="00437CBB">
      <w:pPr>
        <w:ind w:right="-720"/>
        <w:rPr>
          <w:rFonts w:ascii="Times New Roman" w:hAnsi="Times New Roman"/>
          <w:szCs w:val="24"/>
        </w:rPr>
      </w:pPr>
      <w:proofErr w:type="gramStart"/>
      <w:r w:rsidRPr="001231E3">
        <w:rPr>
          <w:rFonts w:ascii="Times New Roman" w:hAnsi="Times New Roman"/>
          <w:szCs w:val="24"/>
        </w:rPr>
        <w:t>2005  How</w:t>
      </w:r>
      <w:proofErr w:type="gramEnd"/>
      <w:r w:rsidRPr="001231E3">
        <w:rPr>
          <w:rFonts w:ascii="Times New Roman" w:hAnsi="Times New Roman"/>
          <w:szCs w:val="24"/>
        </w:rPr>
        <w:t xml:space="preserve"> to Throw with an Atlatl. World Atlatl Association webpage. URL: http://www.worldatlatl.org/WhatisAtlatl_HowtoThrow.html</w:t>
      </w:r>
    </w:p>
    <w:p w14:paraId="58F60E7F" w14:textId="77777777" w:rsidR="00BF0F85" w:rsidRPr="001231E3" w:rsidRDefault="00BF0F85" w:rsidP="00437CBB">
      <w:pPr>
        <w:ind w:right="-720"/>
        <w:rPr>
          <w:rFonts w:ascii="Times New Roman" w:hAnsi="Times New Roman"/>
          <w:szCs w:val="24"/>
        </w:rPr>
      </w:pPr>
      <w:r w:rsidRPr="001231E3">
        <w:rPr>
          <w:rFonts w:ascii="Times New Roman" w:hAnsi="Times New Roman"/>
          <w:szCs w:val="24"/>
        </w:rPr>
        <w:t xml:space="preserve">and printed 2009 </w:t>
      </w:r>
      <w:r w:rsidRPr="001231E3">
        <w:rPr>
          <w:rFonts w:ascii="Times New Roman" w:hAnsi="Times New Roman"/>
          <w:i/>
          <w:szCs w:val="24"/>
        </w:rPr>
        <w:t>The Dart</w:t>
      </w:r>
      <w:r w:rsidRPr="001231E3">
        <w:rPr>
          <w:rFonts w:ascii="Times New Roman" w:hAnsi="Times New Roman"/>
          <w:szCs w:val="24"/>
        </w:rPr>
        <w:t xml:space="preserve"> August 2009:20-22.</w:t>
      </w:r>
    </w:p>
    <w:p w14:paraId="72970516" w14:textId="77777777" w:rsidR="00A22169" w:rsidRPr="001231E3" w:rsidRDefault="00A22169" w:rsidP="00437CBB">
      <w:pPr>
        <w:ind w:right="-720"/>
        <w:rPr>
          <w:rFonts w:ascii="Times New Roman" w:hAnsi="Times New Roman"/>
          <w:szCs w:val="24"/>
        </w:rPr>
      </w:pPr>
    </w:p>
    <w:p w14:paraId="26AB0CDD" w14:textId="77777777" w:rsidR="00A22169" w:rsidRPr="001231E3" w:rsidRDefault="00A22169" w:rsidP="00437CBB">
      <w:pPr>
        <w:ind w:right="-720"/>
        <w:jc w:val="both"/>
        <w:rPr>
          <w:rFonts w:ascii="Times New Roman" w:hAnsi="Times New Roman"/>
          <w:b/>
          <w:szCs w:val="24"/>
        </w:rPr>
      </w:pPr>
      <w:r w:rsidRPr="001231E3">
        <w:rPr>
          <w:rFonts w:ascii="Times New Roman" w:hAnsi="Times New Roman"/>
          <w:b/>
          <w:szCs w:val="24"/>
        </w:rPr>
        <w:t>Whittaker, John</w:t>
      </w:r>
      <w:r w:rsidR="007D747F" w:rsidRPr="001231E3">
        <w:rPr>
          <w:rFonts w:ascii="Times New Roman" w:hAnsi="Times New Roman"/>
          <w:b/>
          <w:szCs w:val="24"/>
        </w:rPr>
        <w:tab/>
      </w:r>
      <w:r w:rsidR="007D747F" w:rsidRPr="001231E3">
        <w:rPr>
          <w:rFonts w:ascii="Times New Roman" w:hAnsi="Times New Roman"/>
          <w:b/>
          <w:szCs w:val="24"/>
        </w:rPr>
        <w:tab/>
      </w:r>
      <w:r w:rsidR="007D747F" w:rsidRPr="001231E3">
        <w:rPr>
          <w:rFonts w:ascii="Times New Roman" w:hAnsi="Times New Roman"/>
          <w:b/>
          <w:szCs w:val="24"/>
        </w:rPr>
        <w:tab/>
        <w:t>o</w:t>
      </w:r>
    </w:p>
    <w:p w14:paraId="0B19351C" w14:textId="77777777" w:rsidR="00A22169" w:rsidRPr="001231E3" w:rsidRDefault="00A22169" w:rsidP="00437CBB">
      <w:pPr>
        <w:ind w:right="-720"/>
        <w:jc w:val="both"/>
        <w:rPr>
          <w:rFonts w:ascii="Times New Roman" w:hAnsi="Times New Roman"/>
          <w:szCs w:val="24"/>
          <w:u w:val="single"/>
        </w:rPr>
      </w:pPr>
      <w:r w:rsidRPr="001231E3">
        <w:rPr>
          <w:rFonts w:ascii="Times New Roman" w:hAnsi="Times New Roman"/>
          <w:szCs w:val="24"/>
        </w:rPr>
        <w:t xml:space="preserve">2006 Atlatl Use on Moche Pottery of Ancient Peru. </w:t>
      </w:r>
      <w:r w:rsidRPr="001231E3">
        <w:rPr>
          <w:rFonts w:ascii="Times New Roman" w:hAnsi="Times New Roman"/>
          <w:i/>
          <w:szCs w:val="24"/>
        </w:rPr>
        <w:t>The Atlatl</w:t>
      </w:r>
      <w:r w:rsidRPr="001231E3">
        <w:rPr>
          <w:rFonts w:ascii="Times New Roman" w:hAnsi="Times New Roman"/>
          <w:szCs w:val="24"/>
        </w:rPr>
        <w:t xml:space="preserve"> 19(3):1-3.</w:t>
      </w:r>
    </w:p>
    <w:p w14:paraId="611716D6" w14:textId="77777777" w:rsidR="00A22169" w:rsidRPr="001231E3" w:rsidRDefault="00A22169" w:rsidP="00437CBB">
      <w:pPr>
        <w:ind w:right="-720"/>
        <w:jc w:val="both"/>
        <w:rPr>
          <w:rFonts w:ascii="Times New Roman" w:hAnsi="Times New Roman"/>
          <w:szCs w:val="24"/>
        </w:rPr>
      </w:pPr>
    </w:p>
    <w:p w14:paraId="4DD3FB44" w14:textId="77777777" w:rsidR="00A22169" w:rsidRPr="001231E3" w:rsidRDefault="00A22169" w:rsidP="00437CBB">
      <w:pPr>
        <w:ind w:right="-720"/>
        <w:jc w:val="both"/>
        <w:rPr>
          <w:rFonts w:ascii="Times New Roman" w:hAnsi="Times New Roman"/>
          <w:b/>
          <w:szCs w:val="24"/>
        </w:rPr>
      </w:pPr>
      <w:r w:rsidRPr="001231E3">
        <w:rPr>
          <w:rFonts w:ascii="Times New Roman" w:hAnsi="Times New Roman"/>
          <w:b/>
          <w:szCs w:val="24"/>
        </w:rPr>
        <w:t>Whittaker, John</w:t>
      </w:r>
      <w:r w:rsidR="007D747F" w:rsidRPr="001231E3">
        <w:rPr>
          <w:rFonts w:ascii="Times New Roman" w:hAnsi="Times New Roman"/>
          <w:b/>
          <w:szCs w:val="24"/>
        </w:rPr>
        <w:tab/>
      </w:r>
      <w:r w:rsidR="007D747F" w:rsidRPr="001231E3">
        <w:rPr>
          <w:rFonts w:ascii="Times New Roman" w:hAnsi="Times New Roman"/>
          <w:b/>
          <w:szCs w:val="24"/>
        </w:rPr>
        <w:tab/>
      </w:r>
      <w:r w:rsidR="007D747F" w:rsidRPr="001231E3">
        <w:rPr>
          <w:rFonts w:ascii="Times New Roman" w:hAnsi="Times New Roman"/>
          <w:b/>
          <w:szCs w:val="24"/>
        </w:rPr>
        <w:tab/>
        <w:t>o</w:t>
      </w:r>
    </w:p>
    <w:p w14:paraId="585B2C47" w14:textId="29039809" w:rsidR="00A22169" w:rsidRPr="001231E3" w:rsidRDefault="00A22169" w:rsidP="00437CBB">
      <w:pPr>
        <w:ind w:right="-720"/>
        <w:jc w:val="both"/>
        <w:rPr>
          <w:rFonts w:ascii="Times New Roman" w:hAnsi="Times New Roman"/>
          <w:szCs w:val="24"/>
        </w:rPr>
      </w:pPr>
      <w:r w:rsidRPr="001231E3">
        <w:rPr>
          <w:rFonts w:ascii="Times New Roman" w:hAnsi="Times New Roman"/>
          <w:szCs w:val="24"/>
        </w:rPr>
        <w:t xml:space="preserve">2007 Late Survival of Atlatls in the American Southwest? </w:t>
      </w:r>
      <w:r w:rsidRPr="001231E3">
        <w:rPr>
          <w:rFonts w:ascii="Times New Roman" w:hAnsi="Times New Roman"/>
          <w:i/>
          <w:szCs w:val="24"/>
        </w:rPr>
        <w:t>The Atlatl</w:t>
      </w:r>
      <w:r w:rsidRPr="001231E3">
        <w:rPr>
          <w:rFonts w:ascii="Times New Roman" w:hAnsi="Times New Roman"/>
          <w:szCs w:val="24"/>
        </w:rPr>
        <w:t xml:space="preserve"> 20(1):10-12.</w:t>
      </w:r>
    </w:p>
    <w:p w14:paraId="3CBE920F" w14:textId="77777777" w:rsidR="00A22169" w:rsidRPr="001231E3" w:rsidRDefault="00A22169" w:rsidP="00437CBB">
      <w:pPr>
        <w:ind w:right="-720"/>
        <w:jc w:val="both"/>
        <w:rPr>
          <w:rFonts w:ascii="Times New Roman" w:hAnsi="Times New Roman"/>
          <w:szCs w:val="24"/>
        </w:rPr>
      </w:pPr>
    </w:p>
    <w:p w14:paraId="75F6235C" w14:textId="4A1B8DC8" w:rsidR="00A22169" w:rsidRPr="001231E3" w:rsidRDefault="00A22169" w:rsidP="00437CBB">
      <w:pPr>
        <w:ind w:right="-720"/>
        <w:jc w:val="both"/>
        <w:rPr>
          <w:rFonts w:ascii="Times New Roman" w:hAnsi="Times New Roman"/>
          <w:szCs w:val="24"/>
        </w:rPr>
      </w:pPr>
      <w:r w:rsidRPr="001231E3">
        <w:rPr>
          <w:rFonts w:ascii="Times New Roman" w:hAnsi="Times New Roman"/>
          <w:szCs w:val="24"/>
        </w:rPr>
        <w:t xml:space="preserve">Criticizes </w:t>
      </w:r>
      <w:proofErr w:type="spellStart"/>
      <w:r w:rsidRPr="001231E3">
        <w:rPr>
          <w:rFonts w:ascii="Times New Roman" w:hAnsi="Times New Roman"/>
          <w:szCs w:val="24"/>
        </w:rPr>
        <w:t>Van</w:t>
      </w:r>
      <w:r w:rsidR="00227A93">
        <w:rPr>
          <w:rFonts w:ascii="Times New Roman" w:hAnsi="Times New Roman"/>
          <w:szCs w:val="24"/>
        </w:rPr>
        <w:t>P</w:t>
      </w:r>
      <w:r w:rsidRPr="001231E3">
        <w:rPr>
          <w:rFonts w:ascii="Times New Roman" w:hAnsi="Times New Roman"/>
          <w:szCs w:val="24"/>
        </w:rPr>
        <w:t>ool</w:t>
      </w:r>
      <w:proofErr w:type="spellEnd"/>
      <w:r w:rsidRPr="001231E3">
        <w:rPr>
          <w:rFonts w:ascii="Times New Roman" w:hAnsi="Times New Roman"/>
          <w:szCs w:val="24"/>
        </w:rPr>
        <w:t xml:space="preserve"> (2006).</w:t>
      </w:r>
    </w:p>
    <w:p w14:paraId="7EB77F6C" w14:textId="77777777" w:rsidR="007D747F" w:rsidRPr="001231E3" w:rsidRDefault="007D747F" w:rsidP="00437CBB">
      <w:pPr>
        <w:ind w:right="-720"/>
        <w:jc w:val="both"/>
        <w:rPr>
          <w:rFonts w:ascii="Times New Roman" w:hAnsi="Times New Roman"/>
          <w:szCs w:val="24"/>
        </w:rPr>
      </w:pPr>
    </w:p>
    <w:p w14:paraId="60A04DF0" w14:textId="77777777" w:rsidR="007D747F" w:rsidRPr="001231E3" w:rsidRDefault="007D747F" w:rsidP="00437CBB">
      <w:pPr>
        <w:ind w:right="-720"/>
        <w:jc w:val="both"/>
        <w:rPr>
          <w:rFonts w:ascii="Times New Roman" w:hAnsi="Times New Roman"/>
          <w:b/>
          <w:szCs w:val="24"/>
        </w:rPr>
      </w:pPr>
      <w:r w:rsidRPr="001231E3">
        <w:rPr>
          <w:rFonts w:ascii="Times New Roman" w:hAnsi="Times New Roman"/>
          <w:b/>
          <w:szCs w:val="24"/>
        </w:rPr>
        <w:t>Whittaker, John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00DAEC33" w14:textId="5F92D2BF" w:rsidR="007D747F" w:rsidRPr="001231E3" w:rsidRDefault="007D747F" w:rsidP="00437CBB">
      <w:pPr>
        <w:ind w:right="-720"/>
        <w:jc w:val="both"/>
        <w:rPr>
          <w:rFonts w:ascii="Times New Roman" w:hAnsi="Times New Roman"/>
          <w:szCs w:val="24"/>
        </w:rPr>
      </w:pPr>
      <w:r w:rsidRPr="001231E3">
        <w:rPr>
          <w:rFonts w:ascii="Times New Roman" w:hAnsi="Times New Roman"/>
          <w:szCs w:val="24"/>
        </w:rPr>
        <w:t xml:space="preserve">2007 Clovis Atlatls? Hemmings’ Evidence from Florida Rivers. </w:t>
      </w:r>
      <w:r w:rsidRPr="001231E3">
        <w:rPr>
          <w:rFonts w:ascii="Times New Roman" w:hAnsi="Times New Roman"/>
          <w:i/>
          <w:szCs w:val="24"/>
        </w:rPr>
        <w:t>The Atlatl</w:t>
      </w:r>
      <w:r w:rsidRPr="001231E3">
        <w:rPr>
          <w:rFonts w:ascii="Times New Roman" w:hAnsi="Times New Roman"/>
          <w:szCs w:val="24"/>
        </w:rPr>
        <w:t xml:space="preserve"> 20(3):14.</w:t>
      </w:r>
    </w:p>
    <w:p w14:paraId="69A4053D" w14:textId="77777777" w:rsidR="007D747F" w:rsidRPr="001231E3" w:rsidRDefault="007D747F" w:rsidP="00437CBB">
      <w:pPr>
        <w:ind w:right="-720"/>
        <w:jc w:val="both"/>
        <w:rPr>
          <w:rFonts w:ascii="Times New Roman" w:hAnsi="Times New Roman"/>
          <w:szCs w:val="24"/>
        </w:rPr>
      </w:pPr>
    </w:p>
    <w:p w14:paraId="5469F583" w14:textId="77777777" w:rsidR="007D747F" w:rsidRPr="001231E3" w:rsidRDefault="007D747F" w:rsidP="00437CBB">
      <w:pPr>
        <w:ind w:right="-720"/>
        <w:jc w:val="both"/>
        <w:rPr>
          <w:rFonts w:ascii="Times New Roman" w:hAnsi="Times New Roman"/>
          <w:szCs w:val="24"/>
        </w:rPr>
      </w:pPr>
      <w:r w:rsidRPr="001231E3">
        <w:rPr>
          <w:rFonts w:ascii="Times New Roman" w:hAnsi="Times New Roman"/>
          <w:szCs w:val="24"/>
        </w:rPr>
        <w:t xml:space="preserve">Atlatl hooks made on </w:t>
      </w:r>
      <w:proofErr w:type="spellStart"/>
      <w:r w:rsidRPr="001231E3">
        <w:rPr>
          <w:rFonts w:ascii="Times New Roman" w:hAnsi="Times New Roman"/>
          <w:szCs w:val="24"/>
        </w:rPr>
        <w:t>proboscidian</w:t>
      </w:r>
      <w:proofErr w:type="spellEnd"/>
      <w:r w:rsidRPr="001231E3">
        <w:rPr>
          <w:rFonts w:ascii="Times New Roman" w:hAnsi="Times New Roman"/>
          <w:szCs w:val="24"/>
        </w:rPr>
        <w:t xml:space="preserve"> ivory and a </w:t>
      </w:r>
      <w:proofErr w:type="spellStart"/>
      <w:r w:rsidRPr="001231E3">
        <w:rPr>
          <w:rFonts w:ascii="Times New Roman" w:hAnsi="Times New Roman"/>
          <w:i/>
          <w:szCs w:val="24"/>
        </w:rPr>
        <w:t>Paleolama</w:t>
      </w:r>
      <w:proofErr w:type="spellEnd"/>
      <w:r w:rsidRPr="001231E3">
        <w:rPr>
          <w:rFonts w:ascii="Times New Roman" w:hAnsi="Times New Roman"/>
          <w:szCs w:val="24"/>
        </w:rPr>
        <w:t xml:space="preserve"> phalanx </w:t>
      </w:r>
      <w:r w:rsidR="00DD1F8E" w:rsidRPr="001231E3">
        <w:rPr>
          <w:rFonts w:ascii="Times New Roman" w:hAnsi="Times New Roman"/>
          <w:szCs w:val="24"/>
        </w:rPr>
        <w:t xml:space="preserve">(photos) </w:t>
      </w:r>
      <w:r w:rsidRPr="001231E3">
        <w:rPr>
          <w:rFonts w:ascii="Times New Roman" w:hAnsi="Times New Roman"/>
          <w:szCs w:val="24"/>
        </w:rPr>
        <w:t>associated with Clovis technology</w:t>
      </w:r>
      <w:r w:rsidR="00DD1F8E" w:rsidRPr="001231E3">
        <w:rPr>
          <w:rFonts w:ascii="Times New Roman" w:hAnsi="Times New Roman"/>
          <w:szCs w:val="24"/>
        </w:rPr>
        <w:t>.</w:t>
      </w:r>
      <w:r w:rsidRPr="001231E3">
        <w:rPr>
          <w:rFonts w:ascii="Times New Roman" w:hAnsi="Times New Roman"/>
          <w:szCs w:val="24"/>
        </w:rPr>
        <w:t xml:space="preserve"> </w:t>
      </w:r>
      <w:r w:rsidR="00DD1F8E" w:rsidRPr="001231E3">
        <w:rPr>
          <w:rFonts w:ascii="Times New Roman" w:hAnsi="Times New Roman"/>
          <w:szCs w:val="24"/>
        </w:rPr>
        <w:t>Clovis seen as</w:t>
      </w:r>
      <w:r w:rsidRPr="001231E3">
        <w:rPr>
          <w:rFonts w:ascii="Times New Roman" w:hAnsi="Times New Roman"/>
          <w:szCs w:val="24"/>
        </w:rPr>
        <w:t xml:space="preserve"> a</w:t>
      </w:r>
      <w:r w:rsidR="00DD1F8E" w:rsidRPr="001231E3">
        <w:rPr>
          <w:rFonts w:ascii="Times New Roman" w:hAnsi="Times New Roman"/>
          <w:szCs w:val="24"/>
        </w:rPr>
        <w:t xml:space="preserve"> unique adaptation with broad spectrum resource use but focused on</w:t>
      </w:r>
      <w:r w:rsidRPr="001231E3">
        <w:rPr>
          <w:rFonts w:ascii="Times New Roman" w:hAnsi="Times New Roman"/>
          <w:szCs w:val="24"/>
        </w:rPr>
        <w:t xml:space="preserve"> </w:t>
      </w:r>
      <w:proofErr w:type="gramStart"/>
      <w:r w:rsidRPr="001231E3">
        <w:rPr>
          <w:rFonts w:ascii="Times New Roman" w:hAnsi="Times New Roman"/>
          <w:szCs w:val="24"/>
        </w:rPr>
        <w:t>big-game</w:t>
      </w:r>
      <w:proofErr w:type="gramEnd"/>
      <w:r w:rsidR="00DD1F8E" w:rsidRPr="001231E3">
        <w:rPr>
          <w:rFonts w:ascii="Times New Roman" w:hAnsi="Times New Roman"/>
          <w:szCs w:val="24"/>
        </w:rPr>
        <w:t xml:space="preserve"> with specialized technology</w:t>
      </w:r>
      <w:r w:rsidRPr="001231E3">
        <w:rPr>
          <w:rFonts w:ascii="Times New Roman" w:hAnsi="Times New Roman"/>
          <w:szCs w:val="24"/>
        </w:rPr>
        <w:t>.</w:t>
      </w:r>
    </w:p>
    <w:p w14:paraId="7FFC8DA9" w14:textId="77777777" w:rsidR="0065369D" w:rsidRPr="001231E3" w:rsidRDefault="0065369D" w:rsidP="00437CBB">
      <w:pPr>
        <w:ind w:right="-720"/>
        <w:jc w:val="both"/>
        <w:rPr>
          <w:rFonts w:ascii="Times New Roman" w:hAnsi="Times New Roman"/>
          <w:szCs w:val="24"/>
        </w:rPr>
      </w:pPr>
    </w:p>
    <w:p w14:paraId="16D37BE4" w14:textId="77777777" w:rsidR="0065369D" w:rsidRPr="001231E3" w:rsidRDefault="0065369D" w:rsidP="00437CBB">
      <w:pPr>
        <w:ind w:right="-720"/>
        <w:jc w:val="both"/>
        <w:rPr>
          <w:rFonts w:ascii="Times New Roman" w:hAnsi="Times New Roman"/>
          <w:b/>
          <w:szCs w:val="24"/>
        </w:rPr>
      </w:pPr>
      <w:r w:rsidRPr="001231E3">
        <w:rPr>
          <w:rFonts w:ascii="Times New Roman" w:hAnsi="Times New Roman"/>
          <w:b/>
          <w:szCs w:val="24"/>
        </w:rPr>
        <w:t>Whittaker, John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A449818" w14:textId="4E1576C4" w:rsidR="005F2D63" w:rsidRPr="001231E3" w:rsidRDefault="005F2D63" w:rsidP="00437CBB">
      <w:pPr>
        <w:ind w:right="-720"/>
        <w:jc w:val="both"/>
        <w:rPr>
          <w:rFonts w:ascii="Times New Roman" w:hAnsi="Times New Roman"/>
          <w:szCs w:val="24"/>
        </w:rPr>
      </w:pPr>
      <w:r w:rsidRPr="001231E3">
        <w:rPr>
          <w:rFonts w:ascii="Times New Roman" w:hAnsi="Times New Roman"/>
          <w:szCs w:val="24"/>
        </w:rPr>
        <w:t xml:space="preserve">2008 </w:t>
      </w:r>
      <w:r w:rsidR="0065369D" w:rsidRPr="001231E3">
        <w:rPr>
          <w:rFonts w:ascii="Times New Roman" w:hAnsi="Times New Roman"/>
          <w:szCs w:val="24"/>
        </w:rPr>
        <w:t xml:space="preserve">Review: </w:t>
      </w:r>
      <w:r w:rsidR="0065369D" w:rsidRPr="001231E3">
        <w:rPr>
          <w:rFonts w:ascii="Times New Roman" w:hAnsi="Times New Roman"/>
          <w:szCs w:val="24"/>
          <w:u w:val="single"/>
        </w:rPr>
        <w:t>Poison Arrows: North American Indian Hunting and Warfare</w:t>
      </w:r>
      <w:r w:rsidR="0065369D" w:rsidRPr="001231E3">
        <w:rPr>
          <w:rFonts w:ascii="Times New Roman" w:hAnsi="Times New Roman"/>
          <w:szCs w:val="24"/>
        </w:rPr>
        <w:t xml:space="preserve">, by David E. Jones. (2007, University of Texas Press, Austin. ISBN 978-0-292-71428. $29.95.) </w:t>
      </w:r>
      <w:r w:rsidR="0065369D" w:rsidRPr="001231E3">
        <w:rPr>
          <w:rFonts w:ascii="Times New Roman" w:hAnsi="Times New Roman"/>
          <w:i/>
          <w:szCs w:val="24"/>
        </w:rPr>
        <w:t xml:space="preserve">The Atlatl </w:t>
      </w:r>
      <w:r w:rsidR="0065369D" w:rsidRPr="001231E3">
        <w:rPr>
          <w:rFonts w:ascii="Times New Roman" w:hAnsi="Times New Roman"/>
          <w:szCs w:val="24"/>
        </w:rPr>
        <w:t>21(1):13</w:t>
      </w:r>
      <w:r w:rsidR="00C51FC9">
        <w:rPr>
          <w:rFonts w:ascii="Times New Roman" w:hAnsi="Times New Roman"/>
          <w:szCs w:val="24"/>
        </w:rPr>
        <w:t>.</w:t>
      </w:r>
    </w:p>
    <w:p w14:paraId="448BA863" w14:textId="77777777" w:rsidR="005F2D63" w:rsidRPr="001231E3" w:rsidRDefault="005F2D63" w:rsidP="00437CBB">
      <w:pPr>
        <w:ind w:right="-720"/>
        <w:jc w:val="both"/>
        <w:rPr>
          <w:rFonts w:ascii="Times New Roman" w:hAnsi="Times New Roman"/>
          <w:szCs w:val="24"/>
        </w:rPr>
      </w:pPr>
    </w:p>
    <w:p w14:paraId="3CC7A55F" w14:textId="77777777" w:rsidR="005F2D63" w:rsidRPr="001231E3" w:rsidRDefault="005F2D63" w:rsidP="00437CBB">
      <w:pPr>
        <w:ind w:right="-720"/>
        <w:jc w:val="both"/>
        <w:rPr>
          <w:rFonts w:ascii="Times New Roman" w:hAnsi="Times New Roman"/>
          <w:b/>
          <w:szCs w:val="24"/>
        </w:rPr>
      </w:pPr>
      <w:r w:rsidRPr="001231E3">
        <w:rPr>
          <w:rFonts w:ascii="Times New Roman" w:hAnsi="Times New Roman"/>
          <w:b/>
          <w:szCs w:val="24"/>
        </w:rPr>
        <w:t>Whittaker, John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52200B52" w14:textId="31F97649" w:rsidR="0065369D" w:rsidRPr="001231E3" w:rsidRDefault="005F2D63" w:rsidP="00437CBB">
      <w:pPr>
        <w:ind w:right="-720"/>
        <w:jc w:val="both"/>
        <w:rPr>
          <w:rFonts w:ascii="Times New Roman" w:hAnsi="Times New Roman"/>
          <w:szCs w:val="24"/>
        </w:rPr>
      </w:pPr>
      <w:r w:rsidRPr="001231E3">
        <w:rPr>
          <w:rFonts w:ascii="Times New Roman" w:hAnsi="Times New Roman"/>
          <w:szCs w:val="24"/>
        </w:rPr>
        <w:t>2008 Atlatl Artifacts at Indian Knoll</w:t>
      </w:r>
      <w:r w:rsidR="0065369D" w:rsidRPr="001231E3">
        <w:rPr>
          <w:rFonts w:ascii="Times New Roman" w:hAnsi="Times New Roman"/>
          <w:i/>
          <w:szCs w:val="24"/>
        </w:rPr>
        <w:t>.</w:t>
      </w:r>
      <w:r w:rsidRPr="001231E3">
        <w:rPr>
          <w:rFonts w:ascii="Times New Roman" w:hAnsi="Times New Roman"/>
          <w:i/>
          <w:szCs w:val="24"/>
        </w:rPr>
        <w:t xml:space="preserve"> The Atlatl</w:t>
      </w:r>
      <w:r w:rsidRPr="001231E3">
        <w:rPr>
          <w:rFonts w:ascii="Times New Roman" w:hAnsi="Times New Roman"/>
          <w:szCs w:val="24"/>
        </w:rPr>
        <w:t xml:space="preserve"> 21(2):1-3.</w:t>
      </w:r>
    </w:p>
    <w:p w14:paraId="325F3284" w14:textId="77777777" w:rsidR="005F2D63" w:rsidRPr="001231E3" w:rsidRDefault="005F2D63" w:rsidP="00437CBB">
      <w:pPr>
        <w:ind w:right="-720"/>
        <w:jc w:val="both"/>
        <w:rPr>
          <w:rFonts w:ascii="Times New Roman" w:hAnsi="Times New Roman"/>
          <w:szCs w:val="24"/>
        </w:rPr>
      </w:pPr>
    </w:p>
    <w:p w14:paraId="0921B0BF" w14:textId="77777777" w:rsidR="005F2D63" w:rsidRPr="001231E3" w:rsidRDefault="005F2D63" w:rsidP="00437CBB">
      <w:pPr>
        <w:ind w:right="-720"/>
        <w:jc w:val="both"/>
        <w:rPr>
          <w:rFonts w:ascii="Times New Roman" w:hAnsi="Times New Roman"/>
          <w:szCs w:val="24"/>
        </w:rPr>
      </w:pPr>
      <w:r w:rsidRPr="001231E3">
        <w:rPr>
          <w:rFonts w:ascii="Times New Roman" w:hAnsi="Times New Roman"/>
          <w:szCs w:val="24"/>
        </w:rPr>
        <w:t xml:space="preserve">Reviewing reprints of publications by Moore and Webb, photos of antler hook and handle with </w:t>
      </w:r>
      <w:proofErr w:type="spellStart"/>
      <w:r w:rsidRPr="001231E3">
        <w:rPr>
          <w:rFonts w:ascii="Times New Roman" w:hAnsi="Times New Roman"/>
          <w:szCs w:val="24"/>
        </w:rPr>
        <w:t>bannerstones</w:t>
      </w:r>
      <w:proofErr w:type="spellEnd"/>
      <w:r w:rsidRPr="001231E3">
        <w:rPr>
          <w:rFonts w:ascii="Times New Roman" w:hAnsi="Times New Roman"/>
          <w:szCs w:val="24"/>
        </w:rPr>
        <w:t xml:space="preserve"> in burial contexts not completely conclusive of atlatl explanation, although that is still the best.</w:t>
      </w:r>
    </w:p>
    <w:p w14:paraId="6C864B1A" w14:textId="77777777" w:rsidR="001A3A07" w:rsidRPr="001231E3" w:rsidRDefault="001A3A07" w:rsidP="00437CBB">
      <w:pPr>
        <w:ind w:right="-720"/>
        <w:jc w:val="both"/>
        <w:rPr>
          <w:rFonts w:ascii="Times New Roman" w:hAnsi="Times New Roman"/>
          <w:szCs w:val="24"/>
        </w:rPr>
      </w:pPr>
    </w:p>
    <w:p w14:paraId="76FC1BBA" w14:textId="77777777" w:rsidR="001A3A07" w:rsidRPr="001231E3" w:rsidRDefault="001A3A07" w:rsidP="00437CBB">
      <w:pPr>
        <w:ind w:right="-720"/>
        <w:jc w:val="both"/>
        <w:rPr>
          <w:rFonts w:ascii="Times New Roman" w:hAnsi="Times New Roman"/>
          <w:b/>
          <w:szCs w:val="24"/>
        </w:rPr>
      </w:pPr>
      <w:r w:rsidRPr="001231E3">
        <w:rPr>
          <w:rFonts w:ascii="Times New Roman" w:hAnsi="Times New Roman"/>
          <w:b/>
          <w:szCs w:val="24"/>
        </w:rPr>
        <w:t>Whittaker, John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 xml:space="preserve">o </w:t>
      </w:r>
    </w:p>
    <w:p w14:paraId="40C0B55E" w14:textId="3B37A4B4" w:rsidR="001A3A07" w:rsidRPr="001231E3" w:rsidRDefault="001A3A07" w:rsidP="00437CBB">
      <w:pPr>
        <w:ind w:right="-720"/>
        <w:jc w:val="both"/>
        <w:rPr>
          <w:rFonts w:ascii="Times New Roman" w:hAnsi="Times New Roman"/>
          <w:szCs w:val="24"/>
        </w:rPr>
      </w:pPr>
      <w:r w:rsidRPr="001231E3">
        <w:rPr>
          <w:rFonts w:ascii="Times New Roman" w:hAnsi="Times New Roman"/>
          <w:szCs w:val="24"/>
        </w:rPr>
        <w:t xml:space="preserve">2008 Ten-Minute Atlatls. </w:t>
      </w:r>
      <w:r w:rsidRPr="001231E3">
        <w:rPr>
          <w:rFonts w:ascii="Times New Roman" w:hAnsi="Times New Roman"/>
          <w:i/>
          <w:szCs w:val="24"/>
        </w:rPr>
        <w:t>The Atlatl</w:t>
      </w:r>
      <w:r w:rsidRPr="001231E3">
        <w:rPr>
          <w:rFonts w:ascii="Times New Roman" w:hAnsi="Times New Roman"/>
          <w:szCs w:val="24"/>
        </w:rPr>
        <w:t xml:space="preserve"> 21(4):13.</w:t>
      </w:r>
    </w:p>
    <w:p w14:paraId="3BFAA84C" w14:textId="77777777" w:rsidR="001A3A07" w:rsidRPr="001231E3" w:rsidRDefault="001A3A07" w:rsidP="00437CBB">
      <w:pPr>
        <w:ind w:right="-720"/>
        <w:jc w:val="both"/>
        <w:rPr>
          <w:rFonts w:ascii="Times New Roman" w:hAnsi="Times New Roman"/>
          <w:szCs w:val="24"/>
        </w:rPr>
      </w:pPr>
    </w:p>
    <w:p w14:paraId="1A173A96" w14:textId="77777777" w:rsidR="001A3A07" w:rsidRPr="001231E3" w:rsidRDefault="001A3A07" w:rsidP="00437CBB">
      <w:pPr>
        <w:ind w:right="-720"/>
        <w:jc w:val="both"/>
        <w:rPr>
          <w:rFonts w:ascii="Times New Roman" w:hAnsi="Times New Roman"/>
          <w:szCs w:val="24"/>
        </w:rPr>
      </w:pPr>
      <w:r w:rsidRPr="001231E3">
        <w:rPr>
          <w:rFonts w:ascii="Times New Roman" w:hAnsi="Times New Roman"/>
          <w:szCs w:val="24"/>
        </w:rPr>
        <w:t>simple atlatl design</w:t>
      </w:r>
    </w:p>
    <w:p w14:paraId="082F5135" w14:textId="77777777" w:rsidR="00147F2F" w:rsidRPr="001231E3" w:rsidRDefault="00147F2F" w:rsidP="00437CBB">
      <w:pPr>
        <w:ind w:right="-720"/>
        <w:rPr>
          <w:rFonts w:ascii="Times New Roman" w:hAnsi="Times New Roman"/>
          <w:szCs w:val="24"/>
        </w:rPr>
      </w:pPr>
    </w:p>
    <w:p w14:paraId="1A4B0106" w14:textId="77777777" w:rsidR="00147F2F" w:rsidRPr="001231E3" w:rsidRDefault="00147F2F" w:rsidP="00437CBB">
      <w:pPr>
        <w:ind w:right="-720"/>
        <w:rPr>
          <w:rFonts w:ascii="Times New Roman" w:hAnsi="Times New Roman"/>
          <w:b/>
          <w:szCs w:val="24"/>
        </w:rPr>
      </w:pPr>
      <w:r w:rsidRPr="001231E3">
        <w:rPr>
          <w:rFonts w:ascii="Times New Roman" w:hAnsi="Times New Roman"/>
          <w:b/>
          <w:szCs w:val="24"/>
        </w:rPr>
        <w:t>Whittaker, John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4A730172" w14:textId="242B3E4E" w:rsidR="00147F2F" w:rsidRPr="001231E3" w:rsidRDefault="00147F2F" w:rsidP="00437CBB">
      <w:pPr>
        <w:ind w:right="-720"/>
        <w:rPr>
          <w:rFonts w:ascii="Times New Roman" w:hAnsi="Times New Roman"/>
          <w:szCs w:val="24"/>
        </w:rPr>
      </w:pPr>
      <w:r w:rsidRPr="001231E3">
        <w:rPr>
          <w:rFonts w:ascii="Times New Roman" w:hAnsi="Times New Roman"/>
          <w:szCs w:val="24"/>
        </w:rPr>
        <w:t>2009 The Aztecs and the Atlatl.  Azt</w:t>
      </w:r>
      <w:r w:rsidR="00634972">
        <w:rPr>
          <w:rFonts w:ascii="Times New Roman" w:hAnsi="Times New Roman"/>
          <w:szCs w:val="24"/>
        </w:rPr>
        <w:t xml:space="preserve">ecs at </w:t>
      </w:r>
      <w:proofErr w:type="spellStart"/>
      <w:r w:rsidR="00634972">
        <w:rPr>
          <w:rFonts w:ascii="Times New Roman" w:hAnsi="Times New Roman"/>
          <w:szCs w:val="24"/>
        </w:rPr>
        <w:t>Mexicolore</w:t>
      </w:r>
      <w:proofErr w:type="spellEnd"/>
      <w:r w:rsidR="00634972">
        <w:rPr>
          <w:rFonts w:ascii="Times New Roman" w:hAnsi="Times New Roman"/>
          <w:szCs w:val="24"/>
        </w:rPr>
        <w:t xml:space="preserve"> webpage, URL:</w:t>
      </w:r>
    </w:p>
    <w:p w14:paraId="2DD0F50A" w14:textId="51B2B418" w:rsidR="00634972" w:rsidRDefault="000D0BEC" w:rsidP="00437CBB">
      <w:pPr>
        <w:ind w:right="-720"/>
        <w:rPr>
          <w:rFonts w:ascii="Times New Roman" w:hAnsi="Times New Roman"/>
          <w:szCs w:val="24"/>
        </w:rPr>
      </w:pPr>
      <w:hyperlink r:id="rId226" w:history="1">
        <w:r w:rsidR="00634972" w:rsidRPr="00D8304C">
          <w:rPr>
            <w:rStyle w:val="Hyperlink"/>
            <w:rFonts w:ascii="Times New Roman" w:hAnsi="Times New Roman"/>
            <w:szCs w:val="24"/>
          </w:rPr>
          <w:t>http://www.mexicolore.co.uk/aztecs/home/aztecs-and-the-atlatl</w:t>
        </w:r>
      </w:hyperlink>
      <w:r w:rsidR="00634972">
        <w:rPr>
          <w:rFonts w:ascii="Times New Roman" w:hAnsi="Times New Roman"/>
          <w:szCs w:val="24"/>
        </w:rPr>
        <w:t xml:space="preserve"> accessed June 27, 2018</w:t>
      </w:r>
    </w:p>
    <w:p w14:paraId="4FB3D043" w14:textId="724756D8" w:rsidR="00634972" w:rsidRDefault="00634972" w:rsidP="00437CBB">
      <w:pPr>
        <w:ind w:right="-720"/>
        <w:rPr>
          <w:rFonts w:ascii="Times New Roman" w:hAnsi="Times New Roman"/>
          <w:szCs w:val="24"/>
        </w:rPr>
      </w:pPr>
    </w:p>
    <w:p w14:paraId="35DB8E5C" w14:textId="335EECC1" w:rsidR="00634972" w:rsidRDefault="00634972" w:rsidP="00437CBB">
      <w:pPr>
        <w:ind w:right="-720"/>
        <w:rPr>
          <w:rFonts w:ascii="Times New Roman" w:hAnsi="Times New Roman"/>
          <w:szCs w:val="24"/>
        </w:rPr>
      </w:pPr>
      <w:r>
        <w:rPr>
          <w:rFonts w:ascii="Times New Roman" w:hAnsi="Times New Roman"/>
          <w:szCs w:val="24"/>
        </w:rPr>
        <w:t>Atlatl basics. Atlatl use against Spaniards during conquest of Mexico. Could not penetrate steel plate armor, but was probably more effective than bow against leather, padded cotton, and maybe chain mail. Lots of pictures. Promoting WAA and modern experiments as source of knowledge.</w:t>
      </w:r>
      <w:r w:rsidR="008375E1">
        <w:rPr>
          <w:rFonts w:ascii="Times New Roman" w:hAnsi="Times New Roman"/>
          <w:szCs w:val="24"/>
        </w:rPr>
        <w:t xml:space="preserve"> [the links on these </w:t>
      </w:r>
      <w:proofErr w:type="spellStart"/>
      <w:r w:rsidR="008375E1">
        <w:rPr>
          <w:rFonts w:ascii="Times New Roman" w:hAnsi="Times New Roman"/>
          <w:szCs w:val="24"/>
        </w:rPr>
        <w:t>Mexicolore</w:t>
      </w:r>
      <w:proofErr w:type="spellEnd"/>
      <w:r w:rsidR="008375E1">
        <w:rPr>
          <w:rFonts w:ascii="Times New Roman" w:hAnsi="Times New Roman"/>
          <w:szCs w:val="24"/>
        </w:rPr>
        <w:t xml:space="preserve"> pages keep changing and there are several others that lead to ‘atlatl’ and show pictures of them.]</w:t>
      </w:r>
    </w:p>
    <w:p w14:paraId="3F2EC1CC" w14:textId="77777777" w:rsidR="00634972" w:rsidRPr="001231E3" w:rsidRDefault="00634972" w:rsidP="00437CBB">
      <w:pPr>
        <w:ind w:right="-720"/>
        <w:rPr>
          <w:rFonts w:ascii="Times New Roman" w:hAnsi="Times New Roman"/>
          <w:szCs w:val="24"/>
        </w:rPr>
      </w:pPr>
    </w:p>
    <w:p w14:paraId="0125CF0A" w14:textId="77777777" w:rsidR="00661D15" w:rsidRPr="001231E3" w:rsidRDefault="00661D15" w:rsidP="00437CBB">
      <w:pPr>
        <w:ind w:right="-720"/>
        <w:rPr>
          <w:rFonts w:ascii="Times New Roman" w:hAnsi="Times New Roman"/>
          <w:b/>
          <w:szCs w:val="24"/>
        </w:rPr>
      </w:pPr>
      <w:r w:rsidRPr="001231E3">
        <w:rPr>
          <w:rFonts w:ascii="Times New Roman" w:hAnsi="Times New Roman"/>
          <w:b/>
          <w:szCs w:val="24"/>
        </w:rPr>
        <w:t>Whittaker, John C.</w:t>
      </w:r>
      <w:r w:rsidR="00E24D78" w:rsidRPr="001231E3">
        <w:rPr>
          <w:rFonts w:ascii="Times New Roman" w:hAnsi="Times New Roman"/>
          <w:b/>
          <w:szCs w:val="24"/>
        </w:rPr>
        <w:tab/>
      </w:r>
      <w:r w:rsidR="00E24D78" w:rsidRPr="001231E3">
        <w:rPr>
          <w:rFonts w:ascii="Times New Roman" w:hAnsi="Times New Roman"/>
          <w:b/>
          <w:szCs w:val="24"/>
        </w:rPr>
        <w:tab/>
      </w:r>
      <w:r w:rsidR="00E24D78" w:rsidRPr="001231E3">
        <w:rPr>
          <w:rFonts w:ascii="Times New Roman" w:hAnsi="Times New Roman"/>
          <w:b/>
          <w:szCs w:val="24"/>
        </w:rPr>
        <w:tab/>
        <w:t>o</w:t>
      </w:r>
    </w:p>
    <w:p w14:paraId="7492A50D" w14:textId="288A432F" w:rsidR="009B1B10" w:rsidRPr="001231E3" w:rsidRDefault="00661D15" w:rsidP="00437CBB">
      <w:pPr>
        <w:ind w:right="-720"/>
        <w:rPr>
          <w:rFonts w:ascii="Times New Roman" w:hAnsi="Times New Roman"/>
          <w:szCs w:val="24"/>
        </w:rPr>
      </w:pPr>
      <w:r w:rsidRPr="001231E3">
        <w:rPr>
          <w:rFonts w:ascii="Times New Roman" w:hAnsi="Times New Roman"/>
          <w:szCs w:val="24"/>
        </w:rPr>
        <w:t xml:space="preserve">2009 Atlatls in Mexican Codices. </w:t>
      </w:r>
      <w:r w:rsidRPr="001231E3">
        <w:rPr>
          <w:rFonts w:ascii="Times New Roman" w:hAnsi="Times New Roman"/>
          <w:i/>
          <w:szCs w:val="24"/>
        </w:rPr>
        <w:t>The Atlatl</w:t>
      </w:r>
      <w:r w:rsidRPr="001231E3">
        <w:rPr>
          <w:rFonts w:ascii="Times New Roman" w:hAnsi="Times New Roman"/>
          <w:szCs w:val="24"/>
        </w:rPr>
        <w:t xml:space="preserve"> 22 (4):1-3.</w:t>
      </w:r>
    </w:p>
    <w:p w14:paraId="4CE66AFD" w14:textId="77777777" w:rsidR="00661D15" w:rsidRPr="001231E3" w:rsidRDefault="00661D15" w:rsidP="00437CBB">
      <w:pPr>
        <w:ind w:right="-720"/>
        <w:rPr>
          <w:rFonts w:ascii="Times New Roman" w:hAnsi="Times New Roman"/>
          <w:szCs w:val="24"/>
        </w:rPr>
      </w:pPr>
    </w:p>
    <w:p w14:paraId="3EA35C91" w14:textId="77777777" w:rsidR="00661D15" w:rsidRPr="001231E3" w:rsidRDefault="00661D15" w:rsidP="00437CBB">
      <w:pPr>
        <w:ind w:right="-720"/>
        <w:rPr>
          <w:rFonts w:ascii="Times New Roman" w:hAnsi="Times New Roman"/>
          <w:b/>
          <w:szCs w:val="24"/>
        </w:rPr>
      </w:pPr>
      <w:r w:rsidRPr="001231E3">
        <w:rPr>
          <w:rFonts w:ascii="Times New Roman" w:hAnsi="Times New Roman"/>
          <w:b/>
          <w:szCs w:val="24"/>
        </w:rPr>
        <w:t>Whittaker, John C.</w:t>
      </w:r>
      <w:r w:rsidR="00E24D78" w:rsidRPr="001231E3">
        <w:rPr>
          <w:rFonts w:ascii="Times New Roman" w:hAnsi="Times New Roman"/>
          <w:b/>
          <w:szCs w:val="24"/>
        </w:rPr>
        <w:tab/>
      </w:r>
      <w:r w:rsidR="00E24D78" w:rsidRPr="001231E3">
        <w:rPr>
          <w:rFonts w:ascii="Times New Roman" w:hAnsi="Times New Roman"/>
          <w:b/>
          <w:szCs w:val="24"/>
        </w:rPr>
        <w:tab/>
      </w:r>
      <w:r w:rsidR="00E24D78" w:rsidRPr="001231E3">
        <w:rPr>
          <w:rFonts w:ascii="Times New Roman" w:hAnsi="Times New Roman"/>
          <w:b/>
          <w:szCs w:val="24"/>
        </w:rPr>
        <w:tab/>
        <w:t>o</w:t>
      </w:r>
    </w:p>
    <w:p w14:paraId="1C22F102" w14:textId="0C68F92D" w:rsidR="00661D15" w:rsidRPr="001231E3" w:rsidRDefault="00661D15" w:rsidP="00437CBB">
      <w:pPr>
        <w:ind w:right="-720"/>
        <w:rPr>
          <w:rFonts w:ascii="Times New Roman" w:hAnsi="Times New Roman"/>
          <w:szCs w:val="24"/>
        </w:rPr>
      </w:pPr>
      <w:r w:rsidRPr="001231E3">
        <w:rPr>
          <w:rFonts w:ascii="Times New Roman" w:hAnsi="Times New Roman"/>
          <w:szCs w:val="24"/>
        </w:rPr>
        <w:t xml:space="preserve">2010 Australian Atlatls. </w:t>
      </w:r>
      <w:r w:rsidRPr="001231E3">
        <w:rPr>
          <w:rFonts w:ascii="Times New Roman" w:hAnsi="Times New Roman"/>
          <w:i/>
          <w:szCs w:val="24"/>
        </w:rPr>
        <w:t xml:space="preserve">The </w:t>
      </w:r>
      <w:proofErr w:type="gramStart"/>
      <w:r w:rsidRPr="001231E3">
        <w:rPr>
          <w:rFonts w:ascii="Times New Roman" w:hAnsi="Times New Roman"/>
          <w:i/>
          <w:szCs w:val="24"/>
        </w:rPr>
        <w:t>Atlatl</w:t>
      </w:r>
      <w:r w:rsidRPr="001231E3">
        <w:rPr>
          <w:rFonts w:ascii="Times New Roman" w:hAnsi="Times New Roman"/>
          <w:szCs w:val="24"/>
        </w:rPr>
        <w:t xml:space="preserve">  and</w:t>
      </w:r>
      <w:proofErr w:type="gramEnd"/>
      <w:r w:rsidRPr="001231E3">
        <w:rPr>
          <w:rFonts w:ascii="Times New Roman" w:hAnsi="Times New Roman"/>
          <w:szCs w:val="24"/>
        </w:rPr>
        <w:t xml:space="preserve"> posted at </w:t>
      </w:r>
      <w:hyperlink r:id="rId227" w:history="1">
        <w:r w:rsidR="00A36D5A" w:rsidRPr="001231E3">
          <w:rPr>
            <w:rStyle w:val="Hyperlink"/>
            <w:rFonts w:ascii="Times New Roman" w:hAnsi="Times New Roman"/>
            <w:szCs w:val="24"/>
          </w:rPr>
          <w:t>http://www.worldatlatl.org/Articles/AustralianAtls2010/Australian_2010.pdf</w:t>
        </w:r>
      </w:hyperlink>
    </w:p>
    <w:p w14:paraId="03849466" w14:textId="77777777" w:rsidR="00661D15" w:rsidRPr="001231E3" w:rsidRDefault="00661D15" w:rsidP="00437CBB">
      <w:pPr>
        <w:ind w:right="-720"/>
        <w:rPr>
          <w:rFonts w:ascii="Times New Roman" w:hAnsi="Times New Roman"/>
          <w:szCs w:val="24"/>
        </w:rPr>
      </w:pPr>
    </w:p>
    <w:p w14:paraId="103DC927" w14:textId="77777777" w:rsidR="00661D15" w:rsidRPr="001231E3" w:rsidRDefault="00A36D5A" w:rsidP="00437CBB">
      <w:pPr>
        <w:ind w:right="-720"/>
        <w:rPr>
          <w:rFonts w:ascii="Times New Roman" w:hAnsi="Times New Roman"/>
          <w:szCs w:val="24"/>
        </w:rPr>
      </w:pPr>
      <w:r w:rsidRPr="001231E3">
        <w:rPr>
          <w:rFonts w:ascii="Times New Roman" w:hAnsi="Times New Roman"/>
          <w:szCs w:val="24"/>
        </w:rPr>
        <w:t>D</w:t>
      </w:r>
      <w:r w:rsidR="00661D15" w:rsidRPr="001231E3">
        <w:rPr>
          <w:rFonts w:ascii="Times New Roman" w:hAnsi="Times New Roman"/>
          <w:szCs w:val="24"/>
        </w:rPr>
        <w:t xml:space="preserve">istribution of different types (maps from </w:t>
      </w:r>
      <w:proofErr w:type="spellStart"/>
      <w:r w:rsidR="00661D15" w:rsidRPr="001231E3">
        <w:rPr>
          <w:rFonts w:ascii="Times New Roman" w:hAnsi="Times New Roman"/>
          <w:szCs w:val="24"/>
        </w:rPr>
        <w:t>Stodiek</w:t>
      </w:r>
      <w:proofErr w:type="spellEnd"/>
      <w:r w:rsidR="00661D15" w:rsidRPr="001231E3">
        <w:rPr>
          <w:rFonts w:ascii="Times New Roman" w:hAnsi="Times New Roman"/>
          <w:szCs w:val="24"/>
        </w:rPr>
        <w:t>) and illustrations from my collection</w:t>
      </w:r>
    </w:p>
    <w:p w14:paraId="2D5A8435" w14:textId="77777777" w:rsidR="0018097C" w:rsidRPr="001231E3" w:rsidRDefault="0018097C" w:rsidP="00437CBB">
      <w:pPr>
        <w:ind w:right="-720"/>
        <w:rPr>
          <w:rFonts w:ascii="Times New Roman" w:hAnsi="Times New Roman"/>
          <w:szCs w:val="24"/>
        </w:rPr>
      </w:pPr>
    </w:p>
    <w:p w14:paraId="048EB116" w14:textId="77777777" w:rsidR="0018097C" w:rsidRPr="001231E3" w:rsidRDefault="0018097C" w:rsidP="00437CBB">
      <w:pPr>
        <w:ind w:right="-720"/>
        <w:rPr>
          <w:rFonts w:ascii="Times New Roman" w:hAnsi="Times New Roman"/>
          <w:b/>
          <w:szCs w:val="24"/>
        </w:rPr>
      </w:pPr>
      <w:bookmarkStart w:id="103" w:name="_Hlk493826960"/>
      <w:bookmarkStart w:id="104" w:name="_Hlk535326361"/>
      <w:r w:rsidRPr="001231E3">
        <w:rPr>
          <w:rFonts w:ascii="Times New Roman" w:hAnsi="Times New Roman"/>
          <w:b/>
          <w:szCs w:val="24"/>
        </w:rPr>
        <w:lastRenderedPageBreak/>
        <w:t>Whittaker, John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12C4592" w14:textId="2CFABB6F" w:rsidR="0018097C" w:rsidRPr="001231E3" w:rsidRDefault="0018097C" w:rsidP="00437CBB">
      <w:pPr>
        <w:ind w:right="-720"/>
        <w:rPr>
          <w:rFonts w:ascii="Times New Roman" w:hAnsi="Times New Roman"/>
          <w:szCs w:val="24"/>
        </w:rPr>
      </w:pPr>
      <w:r w:rsidRPr="001231E3">
        <w:rPr>
          <w:rFonts w:ascii="Times New Roman" w:hAnsi="Times New Roman"/>
          <w:szCs w:val="24"/>
        </w:rPr>
        <w:t xml:space="preserve">2010 </w:t>
      </w:r>
      <w:r w:rsidRPr="001231E3">
        <w:rPr>
          <w:rFonts w:ascii="Times New Roman" w:hAnsi="Times New Roman"/>
          <w:bCs/>
          <w:szCs w:val="24"/>
        </w:rPr>
        <w:t>Weapon Trials: The Atlatl and Experiments in Hunting Technology</w:t>
      </w:r>
      <w:r w:rsidRPr="001231E3">
        <w:rPr>
          <w:rFonts w:ascii="Times New Roman" w:hAnsi="Times New Roman"/>
          <w:szCs w:val="24"/>
        </w:rPr>
        <w:t xml:space="preserve">. In </w:t>
      </w:r>
      <w:r w:rsidRPr="001231E3">
        <w:rPr>
          <w:rFonts w:ascii="Times New Roman" w:hAnsi="Times New Roman"/>
          <w:i/>
          <w:szCs w:val="24"/>
        </w:rPr>
        <w:t>Designing Experimental Research in Archaeology: Examining Technology Through Production and Use,</w:t>
      </w:r>
      <w:r w:rsidRPr="001231E3">
        <w:rPr>
          <w:rFonts w:ascii="Times New Roman" w:hAnsi="Times New Roman"/>
          <w:szCs w:val="24"/>
        </w:rPr>
        <w:t xml:space="preserve"> Jeff Ferguson, editor., pp. 195-224. University Press of Colorado, Boulder.</w:t>
      </w:r>
      <w:bookmarkEnd w:id="103"/>
    </w:p>
    <w:bookmarkEnd w:id="104"/>
    <w:p w14:paraId="4A75F52A" w14:textId="77777777" w:rsidR="0033167C" w:rsidRPr="001231E3" w:rsidRDefault="0033167C" w:rsidP="00437CBB">
      <w:pPr>
        <w:ind w:right="-720"/>
        <w:rPr>
          <w:rFonts w:ascii="Times New Roman" w:hAnsi="Times New Roman"/>
          <w:szCs w:val="24"/>
        </w:rPr>
      </w:pPr>
    </w:p>
    <w:p w14:paraId="2A4B214E" w14:textId="77777777" w:rsidR="0033167C" w:rsidRPr="001231E3" w:rsidRDefault="0033167C" w:rsidP="00437CBB">
      <w:pPr>
        <w:ind w:right="-720"/>
        <w:rPr>
          <w:rFonts w:ascii="Times New Roman" w:hAnsi="Times New Roman"/>
          <w:szCs w:val="24"/>
        </w:rPr>
      </w:pPr>
      <w:r w:rsidRPr="001231E3">
        <w:rPr>
          <w:rFonts w:ascii="Times New Roman" w:hAnsi="Times New Roman"/>
          <w:szCs w:val="24"/>
        </w:rPr>
        <w:t>Review of past atlatl experimentation, explanation of how they work as levers, not springs.</w:t>
      </w:r>
    </w:p>
    <w:p w14:paraId="1F496708" w14:textId="77777777" w:rsidR="00066BCD" w:rsidRPr="001231E3" w:rsidRDefault="00066BCD" w:rsidP="00437CBB">
      <w:pPr>
        <w:ind w:right="-720"/>
        <w:rPr>
          <w:rFonts w:ascii="Times New Roman" w:hAnsi="Times New Roman"/>
          <w:szCs w:val="24"/>
        </w:rPr>
      </w:pPr>
    </w:p>
    <w:p w14:paraId="5E027280" w14:textId="77777777" w:rsidR="00066BCD" w:rsidRPr="001231E3" w:rsidRDefault="00066BCD" w:rsidP="00437CBB">
      <w:pPr>
        <w:ind w:right="-720"/>
        <w:rPr>
          <w:rFonts w:ascii="Times New Roman" w:hAnsi="Times New Roman"/>
          <w:b/>
          <w:szCs w:val="24"/>
        </w:rPr>
      </w:pPr>
      <w:r w:rsidRPr="001231E3">
        <w:rPr>
          <w:rFonts w:ascii="Times New Roman" w:hAnsi="Times New Roman"/>
          <w:b/>
          <w:szCs w:val="24"/>
        </w:rPr>
        <w:t>Whittaker, John C.</w:t>
      </w:r>
      <w:r w:rsidR="00A36D5A" w:rsidRPr="001231E3">
        <w:rPr>
          <w:rFonts w:ascii="Times New Roman" w:hAnsi="Times New Roman"/>
          <w:b/>
          <w:szCs w:val="24"/>
        </w:rPr>
        <w:tab/>
      </w:r>
      <w:r w:rsidR="00A36D5A" w:rsidRPr="001231E3">
        <w:rPr>
          <w:rFonts w:ascii="Times New Roman" w:hAnsi="Times New Roman"/>
          <w:b/>
          <w:szCs w:val="24"/>
        </w:rPr>
        <w:tab/>
      </w:r>
      <w:r w:rsidR="00A36D5A" w:rsidRPr="001231E3">
        <w:rPr>
          <w:rFonts w:ascii="Times New Roman" w:hAnsi="Times New Roman"/>
          <w:b/>
          <w:szCs w:val="24"/>
        </w:rPr>
        <w:tab/>
        <w:t>x</w:t>
      </w:r>
    </w:p>
    <w:p w14:paraId="1EEF751D" w14:textId="077071A4" w:rsidR="00066BCD" w:rsidRPr="001231E3" w:rsidRDefault="00066BCD" w:rsidP="00437CBB">
      <w:pPr>
        <w:autoSpaceDE w:val="0"/>
        <w:autoSpaceDN w:val="0"/>
        <w:adjustRightInd w:val="0"/>
        <w:ind w:right="-720"/>
        <w:rPr>
          <w:rFonts w:ascii="Times New Roman" w:hAnsi="Times New Roman"/>
          <w:szCs w:val="24"/>
        </w:rPr>
      </w:pPr>
      <w:r w:rsidRPr="001231E3">
        <w:rPr>
          <w:rFonts w:ascii="Times New Roman" w:hAnsi="Times New Roman"/>
          <w:szCs w:val="24"/>
        </w:rPr>
        <w:t xml:space="preserve">2010 Comment on Shea and Sisk's "Complex Projectile Technology."" </w:t>
      </w:r>
      <w:proofErr w:type="spellStart"/>
      <w:r w:rsidRPr="001231E3">
        <w:rPr>
          <w:rFonts w:ascii="Times New Roman" w:hAnsi="Times New Roman"/>
          <w:i/>
          <w:iCs/>
          <w:szCs w:val="24"/>
        </w:rPr>
        <w:t>PaleoAnthropology</w:t>
      </w:r>
      <w:proofErr w:type="spellEnd"/>
      <w:r w:rsidRPr="001231E3">
        <w:rPr>
          <w:rFonts w:ascii="Times New Roman" w:hAnsi="Times New Roman"/>
          <w:szCs w:val="24"/>
        </w:rPr>
        <w:t xml:space="preserve"> </w:t>
      </w:r>
      <w:proofErr w:type="gramStart"/>
      <w:r w:rsidRPr="001231E3">
        <w:rPr>
          <w:rFonts w:ascii="Times New Roman" w:hAnsi="Times New Roman"/>
          <w:szCs w:val="24"/>
        </w:rPr>
        <w:t>2010:L</w:t>
      </w:r>
      <w:proofErr w:type="gramEnd"/>
      <w:r w:rsidRPr="001231E3">
        <w:rPr>
          <w:rFonts w:ascii="Times New Roman" w:hAnsi="Times New Roman"/>
          <w:szCs w:val="24"/>
        </w:rPr>
        <w:t xml:space="preserve">0007-L0008. Electronic document, URL:  </w:t>
      </w:r>
      <w:hyperlink r:id="rId228" w:history="1">
        <w:r w:rsidR="00A36D5A" w:rsidRPr="001231E3">
          <w:rPr>
            <w:rStyle w:val="Hyperlink"/>
            <w:rFonts w:ascii="Times New Roman" w:hAnsi="Times New Roman"/>
            <w:szCs w:val="24"/>
          </w:rPr>
          <w:t>http://www.paleoanthro.org/journal/content/PA2010L0007.pdf</w:t>
        </w:r>
      </w:hyperlink>
    </w:p>
    <w:p w14:paraId="636CA07E" w14:textId="77777777" w:rsidR="00A36D5A" w:rsidRPr="001231E3" w:rsidRDefault="00A36D5A" w:rsidP="00437CBB">
      <w:pPr>
        <w:autoSpaceDE w:val="0"/>
        <w:autoSpaceDN w:val="0"/>
        <w:adjustRightInd w:val="0"/>
        <w:ind w:right="-720"/>
        <w:rPr>
          <w:rFonts w:ascii="Times New Roman" w:hAnsi="Times New Roman"/>
          <w:szCs w:val="24"/>
        </w:rPr>
      </w:pPr>
    </w:p>
    <w:p w14:paraId="5955DC23" w14:textId="77777777" w:rsidR="00A36D5A" w:rsidRPr="001231E3" w:rsidRDefault="00A36D5A" w:rsidP="00437CBB">
      <w:pPr>
        <w:autoSpaceDE w:val="0"/>
        <w:autoSpaceDN w:val="0"/>
        <w:adjustRightInd w:val="0"/>
        <w:ind w:right="-720"/>
        <w:rPr>
          <w:rFonts w:ascii="Times New Roman" w:hAnsi="Times New Roman"/>
          <w:szCs w:val="24"/>
        </w:rPr>
      </w:pPr>
      <w:r w:rsidRPr="001231E3">
        <w:rPr>
          <w:rFonts w:ascii="Times New Roman" w:hAnsi="Times New Roman"/>
          <w:szCs w:val="24"/>
        </w:rPr>
        <w:t>Corrects S + S: atlatl works as lever, not by storing energy as spring like a bow, but still can be considered “complex projectile weapon” for purposes of S+S argument.</w:t>
      </w:r>
    </w:p>
    <w:p w14:paraId="4DEB06CD" w14:textId="77777777" w:rsidR="00063410" w:rsidRPr="001231E3" w:rsidRDefault="00063410" w:rsidP="00437CBB">
      <w:pPr>
        <w:autoSpaceDE w:val="0"/>
        <w:autoSpaceDN w:val="0"/>
        <w:adjustRightInd w:val="0"/>
        <w:ind w:right="-720"/>
        <w:rPr>
          <w:rFonts w:ascii="Times New Roman" w:hAnsi="Times New Roman"/>
          <w:szCs w:val="24"/>
        </w:rPr>
      </w:pPr>
    </w:p>
    <w:p w14:paraId="4C70C961" w14:textId="77777777" w:rsidR="00063410" w:rsidRPr="001231E3" w:rsidRDefault="00063410" w:rsidP="00437CBB">
      <w:pPr>
        <w:autoSpaceDE w:val="0"/>
        <w:autoSpaceDN w:val="0"/>
        <w:adjustRightInd w:val="0"/>
        <w:ind w:right="-720"/>
        <w:rPr>
          <w:rFonts w:ascii="Times New Roman" w:hAnsi="Times New Roman"/>
          <w:b/>
          <w:szCs w:val="24"/>
        </w:rPr>
      </w:pPr>
      <w:r w:rsidRPr="001231E3">
        <w:rPr>
          <w:rFonts w:ascii="Times New Roman" w:hAnsi="Times New Roman"/>
          <w:b/>
          <w:szCs w:val="24"/>
        </w:rPr>
        <w:t>Whittaker, John C.</w:t>
      </w:r>
      <w:r w:rsidR="001E0226" w:rsidRPr="001231E3">
        <w:rPr>
          <w:rFonts w:ascii="Times New Roman" w:hAnsi="Times New Roman"/>
          <w:b/>
          <w:szCs w:val="24"/>
        </w:rPr>
        <w:tab/>
      </w:r>
      <w:r w:rsidR="001E0226" w:rsidRPr="001231E3">
        <w:rPr>
          <w:rFonts w:ascii="Times New Roman" w:hAnsi="Times New Roman"/>
          <w:b/>
          <w:szCs w:val="24"/>
        </w:rPr>
        <w:tab/>
      </w:r>
      <w:r w:rsidR="001E0226" w:rsidRPr="001231E3">
        <w:rPr>
          <w:rFonts w:ascii="Times New Roman" w:hAnsi="Times New Roman"/>
          <w:b/>
          <w:szCs w:val="24"/>
        </w:rPr>
        <w:tab/>
        <w:t>o</w:t>
      </w:r>
    </w:p>
    <w:p w14:paraId="1DEA5F17" w14:textId="6D841756" w:rsidR="00063410" w:rsidRPr="001231E3" w:rsidRDefault="00063410" w:rsidP="00437CBB">
      <w:pPr>
        <w:autoSpaceDE w:val="0"/>
        <w:autoSpaceDN w:val="0"/>
        <w:adjustRightInd w:val="0"/>
        <w:ind w:right="-720"/>
        <w:rPr>
          <w:rFonts w:ascii="Times New Roman" w:hAnsi="Times New Roman"/>
          <w:szCs w:val="24"/>
        </w:rPr>
      </w:pPr>
      <w:r w:rsidRPr="001231E3">
        <w:rPr>
          <w:rFonts w:ascii="Times New Roman" w:hAnsi="Times New Roman"/>
          <w:szCs w:val="24"/>
        </w:rPr>
        <w:t xml:space="preserve">2011 Cushing’s Key Marco Atlatls: Reconstructions and Experiments. </w:t>
      </w:r>
      <w:r w:rsidRPr="001231E3">
        <w:rPr>
          <w:rFonts w:ascii="Times New Roman" w:hAnsi="Times New Roman"/>
          <w:i/>
          <w:szCs w:val="24"/>
        </w:rPr>
        <w:t>Ethnoarchaeology</w:t>
      </w:r>
      <w:r w:rsidRPr="001231E3">
        <w:rPr>
          <w:rFonts w:ascii="Times New Roman" w:hAnsi="Times New Roman"/>
          <w:szCs w:val="24"/>
        </w:rPr>
        <w:t xml:space="preserve"> 3(2):139-162.</w:t>
      </w:r>
    </w:p>
    <w:p w14:paraId="434EA875" w14:textId="77777777" w:rsidR="00063410" w:rsidRPr="001231E3" w:rsidRDefault="00063410" w:rsidP="00437CBB">
      <w:pPr>
        <w:autoSpaceDE w:val="0"/>
        <w:autoSpaceDN w:val="0"/>
        <w:adjustRightInd w:val="0"/>
        <w:ind w:right="-720"/>
        <w:rPr>
          <w:rFonts w:ascii="Times New Roman" w:hAnsi="Times New Roman"/>
          <w:szCs w:val="24"/>
        </w:rPr>
      </w:pPr>
    </w:p>
    <w:p w14:paraId="3BA165B3" w14:textId="77777777" w:rsidR="00063410" w:rsidRPr="001231E3" w:rsidRDefault="00063410" w:rsidP="00437CBB">
      <w:pPr>
        <w:autoSpaceDE w:val="0"/>
        <w:autoSpaceDN w:val="0"/>
        <w:adjustRightInd w:val="0"/>
        <w:ind w:right="-720"/>
        <w:rPr>
          <w:rFonts w:ascii="Times New Roman" w:hAnsi="Times New Roman"/>
          <w:szCs w:val="24"/>
        </w:rPr>
      </w:pPr>
      <w:r w:rsidRPr="001231E3">
        <w:rPr>
          <w:rFonts w:ascii="Times New Roman" w:hAnsi="Times New Roman"/>
          <w:szCs w:val="24"/>
        </w:rPr>
        <w:t xml:space="preserve">Documentation of history, Cushing’s publications, surviving specimens in Univ Museum, U of Pennsylvania. </w:t>
      </w:r>
      <w:r w:rsidR="001E0226" w:rsidRPr="001231E3">
        <w:rPr>
          <w:rFonts w:ascii="Times New Roman" w:hAnsi="Times New Roman"/>
          <w:szCs w:val="24"/>
        </w:rPr>
        <w:t xml:space="preserve">Single hole atlatl with rabbit effigy hook, two-hole atlatl. Both finely made. </w:t>
      </w:r>
      <w:r w:rsidRPr="001231E3">
        <w:rPr>
          <w:rFonts w:ascii="Times New Roman" w:hAnsi="Times New Roman"/>
          <w:szCs w:val="24"/>
        </w:rPr>
        <w:t>Problems of reconstructing archaeological finds for experimentation. Two different possible length</w:t>
      </w:r>
      <w:r w:rsidR="001E0226" w:rsidRPr="001231E3">
        <w:rPr>
          <w:rFonts w:ascii="Times New Roman" w:hAnsi="Times New Roman"/>
          <w:szCs w:val="24"/>
        </w:rPr>
        <w:t xml:space="preserve"> reconstruction</w:t>
      </w:r>
      <w:r w:rsidRPr="001231E3">
        <w:rPr>
          <w:rFonts w:ascii="Times New Roman" w:hAnsi="Times New Roman"/>
          <w:szCs w:val="24"/>
        </w:rPr>
        <w:t>s</w:t>
      </w:r>
      <w:r w:rsidR="001E0226" w:rsidRPr="001231E3">
        <w:rPr>
          <w:rFonts w:ascii="Times New Roman" w:hAnsi="Times New Roman"/>
          <w:szCs w:val="24"/>
        </w:rPr>
        <w:t xml:space="preserve"> of 2-hole atlatl</w:t>
      </w:r>
      <w:r w:rsidRPr="001231E3">
        <w:rPr>
          <w:rFonts w:ascii="Times New Roman" w:hAnsi="Times New Roman"/>
          <w:szCs w:val="24"/>
        </w:rPr>
        <w:t xml:space="preserve"> compared; longer works “better” but is it closer to original?</w:t>
      </w:r>
    </w:p>
    <w:p w14:paraId="39C74BA9" w14:textId="77777777" w:rsidR="005D7E64" w:rsidRPr="001231E3" w:rsidRDefault="005D7E64" w:rsidP="00437CBB">
      <w:pPr>
        <w:autoSpaceDE w:val="0"/>
        <w:autoSpaceDN w:val="0"/>
        <w:adjustRightInd w:val="0"/>
        <w:ind w:right="-720"/>
        <w:rPr>
          <w:rFonts w:ascii="Times New Roman" w:hAnsi="Times New Roman"/>
          <w:szCs w:val="24"/>
        </w:rPr>
      </w:pPr>
    </w:p>
    <w:p w14:paraId="2DAE5EBF" w14:textId="77777777" w:rsidR="005D7E64" w:rsidRPr="001231E3" w:rsidRDefault="005D7E64" w:rsidP="00437CBB">
      <w:pPr>
        <w:autoSpaceDE w:val="0"/>
        <w:autoSpaceDN w:val="0"/>
        <w:adjustRightInd w:val="0"/>
        <w:ind w:right="-720"/>
        <w:rPr>
          <w:rFonts w:ascii="Times New Roman" w:hAnsi="Times New Roman"/>
          <w:b/>
          <w:szCs w:val="24"/>
        </w:rPr>
      </w:pPr>
      <w:r w:rsidRPr="001231E3">
        <w:rPr>
          <w:rFonts w:ascii="Times New Roman" w:hAnsi="Times New Roman"/>
          <w:b/>
          <w:szCs w:val="24"/>
        </w:rPr>
        <w:t>Whittaker, John C.</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s</w:t>
      </w:r>
    </w:p>
    <w:p w14:paraId="1575A2C0" w14:textId="77777777" w:rsidR="005D7E64" w:rsidRPr="001231E3" w:rsidRDefault="005D7E64" w:rsidP="00437CBB">
      <w:pPr>
        <w:autoSpaceDE w:val="0"/>
        <w:autoSpaceDN w:val="0"/>
        <w:adjustRightInd w:val="0"/>
        <w:ind w:right="-720"/>
        <w:rPr>
          <w:rFonts w:ascii="Times New Roman" w:hAnsi="Times New Roman"/>
          <w:iCs/>
          <w:szCs w:val="24"/>
        </w:rPr>
      </w:pPr>
      <w:r w:rsidRPr="001231E3">
        <w:rPr>
          <w:rFonts w:ascii="Times New Roman" w:hAnsi="Times New Roman"/>
          <w:szCs w:val="24"/>
        </w:rPr>
        <w:t xml:space="preserve">2011 </w:t>
      </w:r>
      <w:r w:rsidRPr="001231E3">
        <w:rPr>
          <w:rFonts w:ascii="Times New Roman" w:hAnsi="Times New Roman"/>
          <w:bCs/>
          <w:szCs w:val="24"/>
        </w:rPr>
        <w:t xml:space="preserve">Levers and Springs: How a </w:t>
      </w:r>
      <w:proofErr w:type="spellStart"/>
      <w:r w:rsidRPr="001231E3">
        <w:rPr>
          <w:rFonts w:ascii="Times New Roman" w:hAnsi="Times New Roman"/>
          <w:bCs/>
          <w:szCs w:val="24"/>
        </w:rPr>
        <w:t>Spearthrower</w:t>
      </w:r>
      <w:proofErr w:type="spellEnd"/>
      <w:r w:rsidRPr="001231E3">
        <w:rPr>
          <w:rFonts w:ascii="Times New Roman" w:hAnsi="Times New Roman"/>
          <w:bCs/>
          <w:szCs w:val="24"/>
        </w:rPr>
        <w:t xml:space="preserve"> Works and Why it Matters. Paper presented at </w:t>
      </w:r>
      <w:r w:rsidRPr="001231E3">
        <w:rPr>
          <w:rFonts w:ascii="Times New Roman" w:hAnsi="Times New Roman"/>
          <w:iCs/>
          <w:szCs w:val="24"/>
        </w:rPr>
        <w:t>Multidisciplinary Scientific Approaches to the Study of Stone-Age Weaponry, Mainz, 19-22 September 2011.</w:t>
      </w:r>
    </w:p>
    <w:p w14:paraId="5CF15FAA" w14:textId="77777777" w:rsidR="005D7E64" w:rsidRPr="001231E3" w:rsidRDefault="005D7E64" w:rsidP="00437CBB">
      <w:pPr>
        <w:autoSpaceDE w:val="0"/>
        <w:autoSpaceDN w:val="0"/>
        <w:adjustRightInd w:val="0"/>
        <w:ind w:right="-720"/>
        <w:rPr>
          <w:rFonts w:ascii="Times New Roman" w:hAnsi="Times New Roman"/>
          <w:szCs w:val="24"/>
        </w:rPr>
      </w:pPr>
    </w:p>
    <w:p w14:paraId="32EFD446" w14:textId="77777777" w:rsidR="005D7E64" w:rsidRPr="001231E3" w:rsidRDefault="005D7E64" w:rsidP="00437CBB">
      <w:pPr>
        <w:autoSpaceDE w:val="0"/>
        <w:autoSpaceDN w:val="0"/>
        <w:adjustRightInd w:val="0"/>
        <w:ind w:right="-720"/>
        <w:rPr>
          <w:rFonts w:ascii="Times New Roman" w:hAnsi="Times New Roman"/>
          <w:szCs w:val="24"/>
        </w:rPr>
      </w:pPr>
      <w:r w:rsidRPr="001231E3">
        <w:rPr>
          <w:rFonts w:ascii="Times New Roman" w:hAnsi="Times New Roman"/>
          <w:szCs w:val="24"/>
        </w:rPr>
        <w:t xml:space="preserve">“A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or atlatl, works as a lever to propel a light spear or dart, but there are still alternative theories about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mechanical principles. Howard proposed that atlatls work by extending the time force can be applied to a spear. Others suggest that the flex of the atlatl or the dart, or both, stores energy to spring the projectile away. </w:t>
      </w:r>
      <w:proofErr w:type="gramStart"/>
      <w:r w:rsidRPr="001231E3">
        <w:rPr>
          <w:rFonts w:ascii="Times New Roman" w:hAnsi="Times New Roman"/>
          <w:szCs w:val="24"/>
        </w:rPr>
        <w:t>Both of these</w:t>
      </w:r>
      <w:proofErr w:type="gramEnd"/>
      <w:r w:rsidRPr="001231E3">
        <w:rPr>
          <w:rFonts w:ascii="Times New Roman" w:hAnsi="Times New Roman"/>
          <w:szCs w:val="24"/>
        </w:rPr>
        <w:t xml:space="preserve"> theories can be demonstrated to be wrong by a variety of evidence, including slow motion images. Those who believe that </w:t>
      </w:r>
      <w:proofErr w:type="spellStart"/>
      <w:r w:rsidRPr="001231E3">
        <w:rPr>
          <w:rFonts w:ascii="Times New Roman" w:hAnsi="Times New Roman"/>
          <w:szCs w:val="24"/>
        </w:rPr>
        <w:t>spearthrowers</w:t>
      </w:r>
      <w:proofErr w:type="spellEnd"/>
      <w:r w:rsidRPr="001231E3">
        <w:rPr>
          <w:rFonts w:ascii="Times New Roman" w:hAnsi="Times New Roman"/>
          <w:szCs w:val="24"/>
        </w:rPr>
        <w:t xml:space="preserve"> work by spring power often see them as ancestral to bows. Because they work by different principles, this is highly unlikely. Understanding how a </w:t>
      </w:r>
      <w:proofErr w:type="spellStart"/>
      <w:r w:rsidRPr="001231E3">
        <w:rPr>
          <w:rFonts w:ascii="Times New Roman" w:hAnsi="Times New Roman"/>
          <w:szCs w:val="24"/>
        </w:rPr>
        <w:t>spearthrower</w:t>
      </w:r>
      <w:proofErr w:type="spellEnd"/>
      <w:r w:rsidRPr="001231E3">
        <w:rPr>
          <w:rFonts w:ascii="Times New Roman" w:hAnsi="Times New Roman"/>
          <w:szCs w:val="24"/>
        </w:rPr>
        <w:t xml:space="preserve"> works is important in examining its capabilities and place in the evolution of technology, and both practical experimentation and theoretical understanding are necessary.”</w:t>
      </w:r>
    </w:p>
    <w:p w14:paraId="35AF6144" w14:textId="77777777" w:rsidR="00CD47EF" w:rsidRPr="001231E3" w:rsidRDefault="00CD47EF" w:rsidP="00437CBB">
      <w:pPr>
        <w:autoSpaceDE w:val="0"/>
        <w:autoSpaceDN w:val="0"/>
        <w:adjustRightInd w:val="0"/>
        <w:ind w:right="-720"/>
        <w:rPr>
          <w:rFonts w:ascii="Times New Roman" w:hAnsi="Times New Roman"/>
          <w:szCs w:val="24"/>
        </w:rPr>
      </w:pPr>
    </w:p>
    <w:p w14:paraId="24332D65" w14:textId="77777777" w:rsidR="00CD47EF" w:rsidRPr="001231E3" w:rsidRDefault="00CD47EF" w:rsidP="00437CBB">
      <w:pPr>
        <w:autoSpaceDE w:val="0"/>
        <w:autoSpaceDN w:val="0"/>
        <w:adjustRightInd w:val="0"/>
        <w:ind w:right="-720"/>
        <w:rPr>
          <w:rFonts w:ascii="Times New Roman" w:hAnsi="Times New Roman"/>
          <w:b/>
          <w:szCs w:val="24"/>
        </w:rPr>
      </w:pPr>
      <w:r w:rsidRPr="001231E3">
        <w:rPr>
          <w:rFonts w:ascii="Times New Roman" w:hAnsi="Times New Roman"/>
          <w:b/>
          <w:szCs w:val="24"/>
        </w:rPr>
        <w:t>Whittaker, John C.</w:t>
      </w:r>
    </w:p>
    <w:p w14:paraId="5A613E4D" w14:textId="77777777" w:rsidR="00CD47EF" w:rsidRDefault="00CD47EF" w:rsidP="00437CBB">
      <w:pPr>
        <w:autoSpaceDE w:val="0"/>
        <w:autoSpaceDN w:val="0"/>
        <w:adjustRightInd w:val="0"/>
        <w:ind w:right="-720"/>
        <w:rPr>
          <w:rFonts w:ascii="Times New Roman" w:hAnsi="Times New Roman"/>
          <w:szCs w:val="24"/>
        </w:rPr>
      </w:pPr>
      <w:r w:rsidRPr="001231E3">
        <w:rPr>
          <w:rFonts w:ascii="Times New Roman" w:hAnsi="Times New Roman"/>
          <w:szCs w:val="24"/>
        </w:rPr>
        <w:t xml:space="preserve">2012 Experiment Meets Recreation: Throwing Spears with the Public. </w:t>
      </w:r>
      <w:r w:rsidRPr="001231E3">
        <w:rPr>
          <w:rFonts w:ascii="Times New Roman" w:hAnsi="Times New Roman"/>
          <w:i/>
          <w:szCs w:val="24"/>
        </w:rPr>
        <w:t xml:space="preserve">SAA </w:t>
      </w:r>
      <w:r w:rsidRPr="001231E3">
        <w:rPr>
          <w:rFonts w:ascii="Times New Roman" w:hAnsi="Times New Roman"/>
          <w:i/>
          <w:szCs w:val="24"/>
        </w:rPr>
        <w:lastRenderedPageBreak/>
        <w:t>Archaeological Record</w:t>
      </w:r>
      <w:r w:rsidRPr="001231E3">
        <w:rPr>
          <w:rFonts w:ascii="Times New Roman" w:hAnsi="Times New Roman"/>
          <w:szCs w:val="24"/>
        </w:rPr>
        <w:t xml:space="preserve"> </w:t>
      </w:r>
      <w:r w:rsidR="00C41AC2" w:rsidRPr="001231E3">
        <w:rPr>
          <w:rFonts w:ascii="Times New Roman" w:hAnsi="Times New Roman"/>
          <w:szCs w:val="24"/>
        </w:rPr>
        <w:t>12(2):15-17.</w:t>
      </w:r>
    </w:p>
    <w:p w14:paraId="6D8B6CAC" w14:textId="77777777" w:rsidR="001D5056" w:rsidRDefault="001D5056" w:rsidP="00437CBB">
      <w:pPr>
        <w:autoSpaceDE w:val="0"/>
        <w:autoSpaceDN w:val="0"/>
        <w:adjustRightInd w:val="0"/>
        <w:ind w:right="-720"/>
        <w:rPr>
          <w:rFonts w:ascii="Times New Roman" w:hAnsi="Times New Roman"/>
          <w:szCs w:val="24"/>
        </w:rPr>
      </w:pPr>
    </w:p>
    <w:p w14:paraId="18D4FC65" w14:textId="3DE3768C" w:rsidR="001D5056" w:rsidRPr="001231E3" w:rsidRDefault="001D5056" w:rsidP="00437CBB">
      <w:pPr>
        <w:autoSpaceDE w:val="0"/>
        <w:autoSpaceDN w:val="0"/>
        <w:adjustRightInd w:val="0"/>
        <w:ind w:right="-720"/>
        <w:rPr>
          <w:rFonts w:ascii="Times New Roman" w:hAnsi="Times New Roman"/>
          <w:szCs w:val="24"/>
        </w:rPr>
      </w:pPr>
      <w:r w:rsidRPr="001D5056">
        <w:rPr>
          <w:rFonts w:ascii="Times New Roman" w:hAnsi="Times New Roman"/>
          <w:szCs w:val="24"/>
        </w:rPr>
        <w:t>Atlatls are a good way to connect with an interested public for education and potential to find skilled non-academic collaborators.</w:t>
      </w:r>
    </w:p>
    <w:p w14:paraId="5F9FFC2B" w14:textId="77777777" w:rsidR="00C41AC2" w:rsidRPr="001231E3" w:rsidRDefault="00C41AC2" w:rsidP="00437CBB">
      <w:pPr>
        <w:autoSpaceDE w:val="0"/>
        <w:autoSpaceDN w:val="0"/>
        <w:adjustRightInd w:val="0"/>
        <w:ind w:right="-720"/>
        <w:rPr>
          <w:rFonts w:ascii="Times New Roman" w:hAnsi="Times New Roman"/>
          <w:szCs w:val="24"/>
        </w:rPr>
      </w:pPr>
    </w:p>
    <w:p w14:paraId="1799E28D" w14:textId="77777777" w:rsidR="00C41AC2" w:rsidRPr="001231E3" w:rsidRDefault="00C41AC2" w:rsidP="00437CBB">
      <w:pPr>
        <w:ind w:right="-720"/>
        <w:rPr>
          <w:rFonts w:ascii="Times New Roman" w:eastAsia="Calibri" w:hAnsi="Times New Roman"/>
          <w:b/>
          <w:szCs w:val="24"/>
        </w:rPr>
      </w:pPr>
      <w:r w:rsidRPr="001231E3">
        <w:rPr>
          <w:rFonts w:ascii="Times New Roman" w:eastAsia="Calibri" w:hAnsi="Times New Roman"/>
          <w:b/>
          <w:szCs w:val="24"/>
        </w:rPr>
        <w:t>Whittaker, John C.</w:t>
      </w:r>
    </w:p>
    <w:p w14:paraId="05950867" w14:textId="77777777" w:rsidR="00C41AC2" w:rsidRPr="001231E3" w:rsidRDefault="00C41AC2" w:rsidP="00437CBB">
      <w:pPr>
        <w:autoSpaceDE w:val="0"/>
        <w:autoSpaceDN w:val="0"/>
        <w:adjustRightInd w:val="0"/>
        <w:ind w:right="-720"/>
        <w:rPr>
          <w:rFonts w:ascii="Times New Roman" w:hAnsi="Times New Roman"/>
          <w:szCs w:val="24"/>
        </w:rPr>
      </w:pPr>
      <w:r w:rsidRPr="001231E3">
        <w:rPr>
          <w:rFonts w:ascii="Times New Roman" w:eastAsia="Calibri" w:hAnsi="Times New Roman"/>
          <w:szCs w:val="24"/>
        </w:rPr>
        <w:t xml:space="preserve">2012 Lithic Scholars and the “Other” </w:t>
      </w:r>
      <w:proofErr w:type="spellStart"/>
      <w:r w:rsidRPr="001231E3">
        <w:rPr>
          <w:rFonts w:ascii="Times New Roman" w:eastAsia="Calibri" w:hAnsi="Times New Roman"/>
          <w:szCs w:val="24"/>
        </w:rPr>
        <w:t>Knappers</w:t>
      </w:r>
      <w:proofErr w:type="spellEnd"/>
      <w:r w:rsidRPr="001231E3">
        <w:rPr>
          <w:rFonts w:ascii="Times New Roman" w:eastAsia="Calibri" w:hAnsi="Times New Roman"/>
          <w:szCs w:val="24"/>
        </w:rPr>
        <w:t>.</w:t>
      </w:r>
      <w:r w:rsidRPr="001231E3">
        <w:rPr>
          <w:rFonts w:ascii="Times New Roman" w:eastAsia="Calibri" w:hAnsi="Times New Roman"/>
          <w:i/>
          <w:szCs w:val="24"/>
        </w:rPr>
        <w:t xml:space="preserve"> Lithic Technology </w:t>
      </w:r>
      <w:r w:rsidRPr="001231E3">
        <w:rPr>
          <w:rFonts w:ascii="Times New Roman" w:eastAsia="Calibri" w:hAnsi="Times New Roman"/>
          <w:szCs w:val="24"/>
        </w:rPr>
        <w:t>37(1):51-56</w:t>
      </w:r>
      <w:r w:rsidRPr="001231E3">
        <w:rPr>
          <w:rFonts w:ascii="Times New Roman" w:eastAsia="Calibri" w:hAnsi="Times New Roman"/>
          <w:i/>
          <w:szCs w:val="24"/>
        </w:rPr>
        <w:t>.</w:t>
      </w:r>
    </w:p>
    <w:p w14:paraId="41700E57" w14:textId="77777777" w:rsidR="00CD47EF" w:rsidRPr="001231E3" w:rsidRDefault="00CD47EF" w:rsidP="00437CBB">
      <w:pPr>
        <w:autoSpaceDE w:val="0"/>
        <w:autoSpaceDN w:val="0"/>
        <w:adjustRightInd w:val="0"/>
        <w:ind w:right="-720"/>
        <w:rPr>
          <w:rFonts w:ascii="Times New Roman" w:hAnsi="Times New Roman"/>
          <w:szCs w:val="24"/>
        </w:rPr>
      </w:pPr>
    </w:p>
    <w:p w14:paraId="02E2FEEB" w14:textId="77777777" w:rsidR="00CD47EF" w:rsidRPr="001231E3" w:rsidRDefault="00CD47EF" w:rsidP="00437CBB">
      <w:pPr>
        <w:autoSpaceDE w:val="0"/>
        <w:autoSpaceDN w:val="0"/>
        <w:adjustRightInd w:val="0"/>
        <w:ind w:right="-720"/>
        <w:rPr>
          <w:rFonts w:ascii="Times New Roman" w:hAnsi="Times New Roman"/>
          <w:b/>
          <w:szCs w:val="24"/>
        </w:rPr>
      </w:pPr>
      <w:bookmarkStart w:id="105" w:name="_Hlk75686393"/>
      <w:r w:rsidRPr="001231E3">
        <w:rPr>
          <w:rFonts w:ascii="Times New Roman" w:hAnsi="Times New Roman"/>
          <w:b/>
          <w:szCs w:val="24"/>
        </w:rPr>
        <w:t>Whittaker, John C.</w:t>
      </w:r>
    </w:p>
    <w:p w14:paraId="595A32A5" w14:textId="77777777" w:rsidR="00CD47EF" w:rsidRPr="001231E3" w:rsidRDefault="00CD47EF" w:rsidP="00437CBB">
      <w:pPr>
        <w:autoSpaceDE w:val="0"/>
        <w:autoSpaceDN w:val="0"/>
        <w:adjustRightInd w:val="0"/>
        <w:ind w:right="-720"/>
        <w:rPr>
          <w:rFonts w:ascii="Times New Roman" w:hAnsi="Times New Roman"/>
          <w:szCs w:val="24"/>
        </w:rPr>
      </w:pPr>
      <w:r w:rsidRPr="001231E3">
        <w:rPr>
          <w:rFonts w:ascii="Times New Roman" w:hAnsi="Times New Roman"/>
          <w:szCs w:val="24"/>
        </w:rPr>
        <w:t xml:space="preserve">2012 Ambiguous Endurance: Late Atlatls in the American Southwest?  </w:t>
      </w:r>
      <w:r w:rsidRPr="001231E3">
        <w:rPr>
          <w:rFonts w:ascii="Times New Roman" w:hAnsi="Times New Roman"/>
          <w:i/>
          <w:szCs w:val="24"/>
        </w:rPr>
        <w:t>Kiva</w:t>
      </w:r>
      <w:r w:rsidR="001757D4" w:rsidRPr="001231E3">
        <w:rPr>
          <w:rFonts w:ascii="Times New Roman" w:hAnsi="Times New Roman"/>
          <w:i/>
          <w:szCs w:val="24"/>
        </w:rPr>
        <w:t xml:space="preserve"> </w:t>
      </w:r>
      <w:r w:rsidR="001757D4" w:rsidRPr="001231E3">
        <w:rPr>
          <w:rFonts w:ascii="Times New Roman" w:hAnsi="Times New Roman"/>
          <w:szCs w:val="24"/>
        </w:rPr>
        <w:t>78(1):79-98.</w:t>
      </w:r>
    </w:p>
    <w:bookmarkEnd w:id="105"/>
    <w:p w14:paraId="7455C366" w14:textId="77777777" w:rsidR="00ED2DD2" w:rsidRPr="001231E3" w:rsidRDefault="00ED2DD2" w:rsidP="00437CBB">
      <w:pPr>
        <w:autoSpaceDE w:val="0"/>
        <w:autoSpaceDN w:val="0"/>
        <w:adjustRightInd w:val="0"/>
        <w:ind w:right="-720"/>
        <w:rPr>
          <w:rFonts w:ascii="Times New Roman" w:hAnsi="Times New Roman"/>
          <w:szCs w:val="24"/>
        </w:rPr>
      </w:pPr>
    </w:p>
    <w:p w14:paraId="193620A2" w14:textId="1AFDECA5" w:rsidR="00ED2DD2" w:rsidRPr="001231E3" w:rsidRDefault="00ED2DD2" w:rsidP="00437CBB">
      <w:pPr>
        <w:autoSpaceDE w:val="0"/>
        <w:autoSpaceDN w:val="0"/>
        <w:adjustRightInd w:val="0"/>
        <w:ind w:right="-720"/>
        <w:rPr>
          <w:rFonts w:ascii="Times New Roman" w:hAnsi="Times New Roman"/>
          <w:szCs w:val="24"/>
        </w:rPr>
      </w:pPr>
      <w:r w:rsidRPr="001231E3">
        <w:rPr>
          <w:rFonts w:ascii="Times New Roman" w:hAnsi="Times New Roman"/>
          <w:szCs w:val="24"/>
        </w:rPr>
        <w:t xml:space="preserve">Critiques </w:t>
      </w:r>
      <w:proofErr w:type="spellStart"/>
      <w:r w:rsidRPr="001231E3">
        <w:rPr>
          <w:rFonts w:ascii="Times New Roman" w:hAnsi="Times New Roman"/>
          <w:szCs w:val="24"/>
        </w:rPr>
        <w:t>VanPool</w:t>
      </w:r>
      <w:proofErr w:type="spellEnd"/>
      <w:r w:rsidRPr="001231E3">
        <w:rPr>
          <w:rFonts w:ascii="Times New Roman" w:hAnsi="Times New Roman"/>
          <w:szCs w:val="24"/>
        </w:rPr>
        <w:t xml:space="preserve"> (2006);</w:t>
      </w:r>
      <w:r w:rsidR="000E69D2">
        <w:rPr>
          <w:rFonts w:ascii="Times New Roman" w:hAnsi="Times New Roman"/>
          <w:szCs w:val="24"/>
        </w:rPr>
        <w:t xml:space="preserve"> </w:t>
      </w:r>
      <w:proofErr w:type="spellStart"/>
      <w:r w:rsidR="000E69D2">
        <w:rPr>
          <w:rFonts w:ascii="Times New Roman" w:hAnsi="Times New Roman"/>
          <w:szCs w:val="24"/>
        </w:rPr>
        <w:t>Lorentzen</w:t>
      </w:r>
      <w:proofErr w:type="spellEnd"/>
      <w:r w:rsidR="000E69D2">
        <w:rPr>
          <w:rFonts w:ascii="Times New Roman" w:hAnsi="Times New Roman"/>
          <w:szCs w:val="24"/>
        </w:rPr>
        <w:t xml:space="preserve"> (1993), and others. There is n</w:t>
      </w:r>
      <w:r w:rsidRPr="001231E3">
        <w:rPr>
          <w:rFonts w:ascii="Times New Roman" w:hAnsi="Times New Roman"/>
          <w:szCs w:val="24"/>
        </w:rPr>
        <w:t xml:space="preserve">o good evidence for late survival of atlatls in the SW; point size distributions are not good enough, and site assemblages have various problems. No good late iconography, no late specimens among the many known, despite 100+ years of work in 1000s of SW sites. Table of C14 dates for </w:t>
      </w:r>
      <w:r w:rsidR="00C51FC9">
        <w:rPr>
          <w:rFonts w:ascii="Times New Roman" w:hAnsi="Times New Roman"/>
          <w:szCs w:val="24"/>
        </w:rPr>
        <w:t>atlatls and associated material:</w:t>
      </w:r>
      <w:r w:rsidRPr="001231E3">
        <w:rPr>
          <w:rFonts w:ascii="Times New Roman" w:hAnsi="Times New Roman"/>
          <w:szCs w:val="24"/>
        </w:rPr>
        <w:t xml:space="preserve"> all</w:t>
      </w:r>
      <w:r w:rsidR="00C51FC9">
        <w:rPr>
          <w:rFonts w:ascii="Times New Roman" w:hAnsi="Times New Roman"/>
          <w:szCs w:val="24"/>
        </w:rPr>
        <w:t xml:space="preserve"> available dates are</w:t>
      </w:r>
      <w:r w:rsidRPr="001231E3">
        <w:rPr>
          <w:rFonts w:ascii="Times New Roman" w:hAnsi="Times New Roman"/>
          <w:szCs w:val="24"/>
        </w:rPr>
        <w:t xml:space="preserve"> early. </w:t>
      </w:r>
    </w:p>
    <w:p w14:paraId="4C8EB500" w14:textId="77777777" w:rsidR="00CD47EF" w:rsidRPr="001231E3" w:rsidRDefault="00CD47EF" w:rsidP="00437CBB">
      <w:pPr>
        <w:autoSpaceDE w:val="0"/>
        <w:autoSpaceDN w:val="0"/>
        <w:adjustRightInd w:val="0"/>
        <w:ind w:right="-720"/>
        <w:rPr>
          <w:rFonts w:ascii="Times New Roman" w:hAnsi="Times New Roman"/>
          <w:szCs w:val="24"/>
        </w:rPr>
      </w:pPr>
    </w:p>
    <w:p w14:paraId="19C2AC26" w14:textId="77777777" w:rsidR="00857F3C" w:rsidRPr="001231E3" w:rsidRDefault="00857F3C" w:rsidP="00437CBB">
      <w:pPr>
        <w:ind w:right="-720"/>
        <w:rPr>
          <w:rFonts w:ascii="Times New Roman" w:hAnsi="Times New Roman"/>
          <w:b/>
          <w:szCs w:val="24"/>
        </w:rPr>
      </w:pPr>
      <w:r w:rsidRPr="001231E3">
        <w:rPr>
          <w:rFonts w:ascii="Times New Roman" w:hAnsi="Times New Roman"/>
          <w:b/>
          <w:szCs w:val="24"/>
        </w:rPr>
        <w:t xml:space="preserve">Whittaker, John C. </w:t>
      </w:r>
    </w:p>
    <w:p w14:paraId="5C52FDE7" w14:textId="77777777" w:rsidR="00857F3C" w:rsidRPr="001231E3" w:rsidRDefault="00857F3C" w:rsidP="00437CBB">
      <w:pPr>
        <w:ind w:right="-720"/>
        <w:rPr>
          <w:rFonts w:ascii="Times New Roman" w:hAnsi="Times New Roman"/>
          <w:szCs w:val="24"/>
        </w:rPr>
      </w:pPr>
      <w:r w:rsidRPr="001231E3">
        <w:rPr>
          <w:rFonts w:ascii="Times New Roman" w:hAnsi="Times New Roman"/>
          <w:szCs w:val="24"/>
        </w:rPr>
        <w:t xml:space="preserve">2013 Review of </w:t>
      </w:r>
      <w:r w:rsidRPr="001231E3">
        <w:rPr>
          <w:rFonts w:ascii="Times New Roman" w:hAnsi="Times New Roman"/>
          <w:szCs w:val="24"/>
          <w:u w:val="single"/>
        </w:rPr>
        <w:t>Slings and Slingstones: The Forgotten Weapons of Oceania and the Americas</w:t>
      </w:r>
      <w:r w:rsidRPr="001231E3">
        <w:rPr>
          <w:rFonts w:ascii="Times New Roman" w:hAnsi="Times New Roman"/>
          <w:szCs w:val="24"/>
        </w:rPr>
        <w:t xml:space="preserve">, by Robert York and Gigi York. </w:t>
      </w:r>
      <w:r w:rsidRPr="001231E3">
        <w:rPr>
          <w:rFonts w:ascii="Times New Roman" w:hAnsi="Times New Roman"/>
          <w:i/>
          <w:szCs w:val="24"/>
        </w:rPr>
        <w:t>American Antiquity</w:t>
      </w:r>
      <w:r w:rsidRPr="001231E3">
        <w:rPr>
          <w:rFonts w:ascii="Times New Roman" w:hAnsi="Times New Roman"/>
          <w:szCs w:val="24"/>
        </w:rPr>
        <w:t xml:space="preserve"> 78(1):199-200. </w:t>
      </w:r>
    </w:p>
    <w:p w14:paraId="76E3676C" w14:textId="77777777" w:rsidR="00857F3C" w:rsidRPr="001231E3" w:rsidRDefault="00857F3C" w:rsidP="00437CBB">
      <w:pPr>
        <w:autoSpaceDE w:val="0"/>
        <w:autoSpaceDN w:val="0"/>
        <w:adjustRightInd w:val="0"/>
        <w:ind w:right="-720"/>
        <w:rPr>
          <w:rFonts w:ascii="Times New Roman" w:hAnsi="Times New Roman"/>
          <w:iCs/>
          <w:szCs w:val="24"/>
        </w:rPr>
      </w:pPr>
    </w:p>
    <w:p w14:paraId="0D0398A4" w14:textId="77777777" w:rsidR="00976760" w:rsidRPr="001231E3" w:rsidRDefault="00976760" w:rsidP="00437CBB">
      <w:pPr>
        <w:ind w:right="-720"/>
        <w:rPr>
          <w:rFonts w:ascii="Times New Roman" w:hAnsi="Times New Roman"/>
          <w:b/>
          <w:szCs w:val="24"/>
        </w:rPr>
      </w:pPr>
      <w:r w:rsidRPr="001231E3">
        <w:rPr>
          <w:rFonts w:ascii="Times New Roman" w:hAnsi="Times New Roman"/>
          <w:b/>
          <w:szCs w:val="24"/>
        </w:rPr>
        <w:t>Whittaker, John C.</w:t>
      </w:r>
    </w:p>
    <w:p w14:paraId="5E038F89" w14:textId="77777777" w:rsidR="00976760" w:rsidRPr="001231E3" w:rsidRDefault="00857F3C" w:rsidP="00437CBB">
      <w:pPr>
        <w:ind w:right="-720"/>
        <w:rPr>
          <w:rFonts w:ascii="Times New Roman" w:hAnsi="Times New Roman"/>
          <w:szCs w:val="24"/>
        </w:rPr>
      </w:pPr>
      <w:r w:rsidRPr="001231E3">
        <w:rPr>
          <w:rFonts w:ascii="Times New Roman" w:hAnsi="Times New Roman"/>
          <w:szCs w:val="24"/>
        </w:rPr>
        <w:t xml:space="preserve">2013 </w:t>
      </w:r>
      <w:r w:rsidR="00976760" w:rsidRPr="001231E3">
        <w:rPr>
          <w:rFonts w:ascii="Times New Roman" w:hAnsi="Times New Roman"/>
          <w:szCs w:val="24"/>
        </w:rPr>
        <w:t>Dart Speed Measurements.</w:t>
      </w:r>
      <w:r w:rsidRPr="001231E3">
        <w:rPr>
          <w:rFonts w:ascii="Times New Roman" w:hAnsi="Times New Roman"/>
          <w:szCs w:val="24"/>
        </w:rPr>
        <w:t xml:space="preserve"> </w:t>
      </w:r>
      <w:r w:rsidR="00976760" w:rsidRPr="001231E3">
        <w:rPr>
          <w:rFonts w:ascii="Times New Roman" w:hAnsi="Times New Roman"/>
          <w:i/>
          <w:szCs w:val="24"/>
        </w:rPr>
        <w:t>The Atlatl</w:t>
      </w:r>
      <w:r w:rsidRPr="001231E3">
        <w:rPr>
          <w:rFonts w:ascii="Times New Roman" w:hAnsi="Times New Roman"/>
          <w:i/>
          <w:szCs w:val="24"/>
        </w:rPr>
        <w:t xml:space="preserve"> </w:t>
      </w:r>
      <w:r w:rsidRPr="001231E3">
        <w:rPr>
          <w:rFonts w:ascii="Times New Roman" w:hAnsi="Times New Roman"/>
          <w:szCs w:val="24"/>
        </w:rPr>
        <w:t>26(11): 9-12.</w:t>
      </w:r>
    </w:p>
    <w:p w14:paraId="49A6714E" w14:textId="77777777" w:rsidR="00976760" w:rsidRPr="001231E3" w:rsidRDefault="00976760" w:rsidP="00437CBB">
      <w:pPr>
        <w:ind w:right="-720"/>
        <w:rPr>
          <w:rFonts w:ascii="Times New Roman" w:hAnsi="Times New Roman"/>
          <w:szCs w:val="24"/>
        </w:rPr>
      </w:pPr>
    </w:p>
    <w:p w14:paraId="194C5C63" w14:textId="77777777" w:rsidR="00976760" w:rsidRPr="001231E3" w:rsidRDefault="00976760" w:rsidP="00437CBB">
      <w:pPr>
        <w:ind w:right="-720"/>
        <w:rPr>
          <w:rFonts w:ascii="Times New Roman" w:hAnsi="Times New Roman"/>
          <w:b/>
          <w:szCs w:val="24"/>
        </w:rPr>
      </w:pPr>
      <w:bookmarkStart w:id="106" w:name="_Hlk535326928"/>
      <w:r w:rsidRPr="001231E3">
        <w:rPr>
          <w:rFonts w:ascii="Times New Roman" w:hAnsi="Times New Roman"/>
          <w:b/>
          <w:szCs w:val="24"/>
        </w:rPr>
        <w:t>Whittaker, John C.</w:t>
      </w:r>
    </w:p>
    <w:p w14:paraId="2180F298" w14:textId="798AAAFA" w:rsidR="00976760" w:rsidRPr="001231E3" w:rsidRDefault="00095514" w:rsidP="00437CBB">
      <w:pPr>
        <w:ind w:right="-720"/>
        <w:rPr>
          <w:rFonts w:ascii="Times New Roman" w:hAnsi="Times New Roman"/>
          <w:szCs w:val="24"/>
        </w:rPr>
      </w:pPr>
      <w:r w:rsidRPr="001231E3">
        <w:rPr>
          <w:rFonts w:ascii="Times New Roman" w:hAnsi="Times New Roman"/>
          <w:szCs w:val="24"/>
        </w:rPr>
        <w:t>2013</w:t>
      </w:r>
      <w:r w:rsidR="006E3A51" w:rsidRPr="001231E3">
        <w:rPr>
          <w:rFonts w:ascii="Times New Roman" w:hAnsi="Times New Roman"/>
          <w:szCs w:val="24"/>
        </w:rPr>
        <w:t xml:space="preserve"> Comparing Atlatls and Bows: Accuracy and Learning Curve. </w:t>
      </w:r>
      <w:r w:rsidR="006E3A51" w:rsidRPr="001231E3">
        <w:rPr>
          <w:rFonts w:ascii="Times New Roman" w:hAnsi="Times New Roman"/>
          <w:i/>
          <w:szCs w:val="24"/>
        </w:rPr>
        <w:t>Ethnoarchaeology</w:t>
      </w:r>
      <w:r w:rsidR="006E3A51" w:rsidRPr="001231E3">
        <w:rPr>
          <w:rFonts w:ascii="Times New Roman" w:hAnsi="Times New Roman"/>
          <w:szCs w:val="24"/>
        </w:rPr>
        <w:t xml:space="preserve"> 5(2):100-111.</w:t>
      </w:r>
      <w:r w:rsidR="005D27BF">
        <w:rPr>
          <w:rFonts w:ascii="Times New Roman" w:hAnsi="Times New Roman"/>
          <w:szCs w:val="24"/>
        </w:rPr>
        <w:t xml:space="preserve"> </w:t>
      </w:r>
    </w:p>
    <w:bookmarkEnd w:id="106"/>
    <w:p w14:paraId="6AE786A2" w14:textId="77777777" w:rsidR="006E3A51" w:rsidRPr="001231E3" w:rsidRDefault="006E3A51" w:rsidP="00437CBB">
      <w:pPr>
        <w:ind w:right="-720"/>
        <w:rPr>
          <w:rFonts w:ascii="Times New Roman" w:hAnsi="Times New Roman"/>
          <w:szCs w:val="24"/>
        </w:rPr>
      </w:pPr>
    </w:p>
    <w:p w14:paraId="4F24F7C0" w14:textId="77777777" w:rsidR="006E3A51" w:rsidRPr="001231E3" w:rsidRDefault="006E3A51" w:rsidP="00437CBB">
      <w:pPr>
        <w:ind w:right="-720"/>
        <w:rPr>
          <w:rFonts w:ascii="Times New Roman" w:hAnsi="Times New Roman"/>
          <w:szCs w:val="24"/>
        </w:rPr>
      </w:pPr>
      <w:r w:rsidRPr="001231E3">
        <w:rPr>
          <w:rFonts w:ascii="Times New Roman" w:hAnsi="Times New Roman"/>
          <w:szCs w:val="24"/>
        </w:rPr>
        <w:t xml:space="preserve">Bows are inherently more accurate and consistent than </w:t>
      </w:r>
      <w:proofErr w:type="gramStart"/>
      <w:r w:rsidRPr="001231E3">
        <w:rPr>
          <w:rFonts w:ascii="Times New Roman" w:hAnsi="Times New Roman"/>
          <w:szCs w:val="24"/>
        </w:rPr>
        <w:t>atlatls, but</w:t>
      </w:r>
      <w:proofErr w:type="gramEnd"/>
      <w:r w:rsidRPr="001231E3">
        <w:rPr>
          <w:rFonts w:ascii="Times New Roman" w:hAnsi="Times New Roman"/>
          <w:szCs w:val="24"/>
        </w:rPr>
        <w:t xml:space="preserve"> record of 800 throws by Douglas Bassett compared to 800 bow shots by Whittaker, shows both that mediocre archer can outshoot expert </w:t>
      </w:r>
      <w:proofErr w:type="spellStart"/>
      <w:r w:rsidRPr="001231E3">
        <w:rPr>
          <w:rFonts w:ascii="Times New Roman" w:hAnsi="Times New Roman"/>
          <w:szCs w:val="24"/>
        </w:rPr>
        <w:t>atlatlist</w:t>
      </w:r>
      <w:proofErr w:type="spellEnd"/>
      <w:r w:rsidRPr="001231E3">
        <w:rPr>
          <w:rFonts w:ascii="Times New Roman" w:hAnsi="Times New Roman"/>
          <w:szCs w:val="24"/>
        </w:rPr>
        <w:t>, and that skilled atlatl can be almost as accurate as archer at primitive hunting ranges. Adequate accuracy with bow can be learned much faster than atlatl. Other advantages of atlatls and bows.</w:t>
      </w:r>
    </w:p>
    <w:p w14:paraId="5841672D" w14:textId="77777777" w:rsidR="00095514" w:rsidRPr="001231E3" w:rsidRDefault="00095514" w:rsidP="00437CBB">
      <w:pPr>
        <w:ind w:right="-720"/>
        <w:rPr>
          <w:rFonts w:ascii="Times New Roman" w:hAnsi="Times New Roman"/>
          <w:szCs w:val="24"/>
        </w:rPr>
      </w:pPr>
    </w:p>
    <w:p w14:paraId="60200ECD" w14:textId="77777777" w:rsidR="00095514" w:rsidRPr="001231E3" w:rsidRDefault="00095514" w:rsidP="00095514">
      <w:pPr>
        <w:rPr>
          <w:rFonts w:ascii="Times New Roman" w:hAnsi="Times New Roman"/>
          <w:b/>
          <w:szCs w:val="24"/>
        </w:rPr>
      </w:pPr>
      <w:r w:rsidRPr="001231E3">
        <w:rPr>
          <w:rFonts w:ascii="Times New Roman" w:hAnsi="Times New Roman"/>
          <w:b/>
          <w:szCs w:val="24"/>
        </w:rPr>
        <w:t>Whittaker, John C.</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8E4A610" w14:textId="77777777" w:rsidR="00095514" w:rsidRPr="001231E3" w:rsidRDefault="00095514" w:rsidP="00095514">
      <w:pPr>
        <w:rPr>
          <w:rFonts w:ascii="Times New Roman" w:hAnsi="Times New Roman"/>
          <w:szCs w:val="24"/>
        </w:rPr>
      </w:pPr>
      <w:r w:rsidRPr="001231E3">
        <w:rPr>
          <w:rFonts w:ascii="Times New Roman" w:hAnsi="Times New Roman"/>
          <w:szCs w:val="24"/>
        </w:rPr>
        <w:t xml:space="preserve">2013 Review of </w:t>
      </w:r>
      <w:r w:rsidRPr="001231E3">
        <w:rPr>
          <w:rFonts w:ascii="Times New Roman" w:hAnsi="Times New Roman"/>
          <w:szCs w:val="24"/>
          <w:u w:val="single"/>
        </w:rPr>
        <w:t>Across Atlantic Ice</w:t>
      </w:r>
      <w:r w:rsidRPr="001231E3">
        <w:rPr>
          <w:rFonts w:ascii="Times New Roman" w:hAnsi="Times New Roman"/>
          <w:szCs w:val="24"/>
        </w:rPr>
        <w:t xml:space="preserve"> by Dennis Stanford and Bruce Bradley. </w:t>
      </w:r>
      <w:r w:rsidRPr="001231E3">
        <w:rPr>
          <w:rFonts w:ascii="Times New Roman" w:hAnsi="Times New Roman"/>
          <w:i/>
          <w:szCs w:val="24"/>
        </w:rPr>
        <w:t>Journal of the Iowa Archaeological Society</w:t>
      </w:r>
      <w:r w:rsidRPr="001231E3">
        <w:rPr>
          <w:rFonts w:ascii="Times New Roman" w:hAnsi="Times New Roman"/>
          <w:szCs w:val="24"/>
        </w:rPr>
        <w:t xml:space="preserve"> 60:35-36. </w:t>
      </w:r>
    </w:p>
    <w:p w14:paraId="06C39A9E" w14:textId="77777777" w:rsidR="00095514" w:rsidRPr="001231E3" w:rsidRDefault="00095514" w:rsidP="00095514">
      <w:pPr>
        <w:rPr>
          <w:rFonts w:ascii="Times New Roman" w:hAnsi="Times New Roman"/>
          <w:szCs w:val="24"/>
        </w:rPr>
      </w:pPr>
    </w:p>
    <w:p w14:paraId="190F5AF8" w14:textId="1E08B24F" w:rsidR="00095514" w:rsidRDefault="00095514" w:rsidP="00095514">
      <w:pPr>
        <w:rPr>
          <w:rFonts w:ascii="Times New Roman" w:hAnsi="Times New Roman"/>
          <w:szCs w:val="24"/>
        </w:rPr>
      </w:pPr>
      <w:r w:rsidRPr="001231E3">
        <w:rPr>
          <w:rFonts w:ascii="Times New Roman" w:hAnsi="Times New Roman"/>
          <w:szCs w:val="24"/>
        </w:rPr>
        <w:t xml:space="preserve">I remain skeptical of Stanford and Bradley’s theory that Clovis in N. Am. has origins in the Solutrean of Upper Paleolithic Europe. </w:t>
      </w:r>
      <w:r w:rsidR="001D5056">
        <w:rPr>
          <w:rFonts w:ascii="Times New Roman" w:hAnsi="Times New Roman"/>
          <w:szCs w:val="24"/>
        </w:rPr>
        <w:t>M</w:t>
      </w:r>
      <w:r w:rsidR="001D5056" w:rsidRPr="001D5056">
        <w:rPr>
          <w:rFonts w:ascii="Times New Roman" w:hAnsi="Times New Roman"/>
          <w:szCs w:val="24"/>
        </w:rPr>
        <w:t xml:space="preserve">uch is based on insecure evidence like the </w:t>
      </w:r>
      <w:proofErr w:type="spellStart"/>
      <w:r w:rsidR="001D5056" w:rsidRPr="001D5056">
        <w:rPr>
          <w:rFonts w:ascii="Times New Roman" w:hAnsi="Times New Roman"/>
          <w:szCs w:val="24"/>
        </w:rPr>
        <w:t>Cinmar</w:t>
      </w:r>
      <w:proofErr w:type="spellEnd"/>
      <w:r w:rsidR="001D5056" w:rsidRPr="001D5056">
        <w:rPr>
          <w:rFonts w:ascii="Times New Roman" w:hAnsi="Times New Roman"/>
          <w:szCs w:val="24"/>
        </w:rPr>
        <w:t xml:space="preserve"> biface found offshore by dredging, allegedly like Solutrean bifaces, possibly associated with datable mammoth bones, but ..</w:t>
      </w:r>
      <w:r w:rsidR="00CA7A0B">
        <w:rPr>
          <w:rFonts w:ascii="Times New Roman" w:hAnsi="Times New Roman"/>
          <w:szCs w:val="24"/>
        </w:rPr>
        <w:t xml:space="preserve">.. Etc. I remain very </w:t>
      </w:r>
      <w:proofErr w:type="gramStart"/>
      <w:r w:rsidR="00CA7A0B">
        <w:rPr>
          <w:rFonts w:ascii="Times New Roman" w:hAnsi="Times New Roman"/>
          <w:szCs w:val="24"/>
        </w:rPr>
        <w:t>skeptical</w:t>
      </w:r>
      <w:proofErr w:type="gramEnd"/>
      <w:r w:rsidR="00CA7A0B">
        <w:rPr>
          <w:rFonts w:ascii="Times New Roman" w:hAnsi="Times New Roman"/>
          <w:szCs w:val="24"/>
        </w:rPr>
        <w:t xml:space="preserve"> b</w:t>
      </w:r>
      <w:r w:rsidRPr="001231E3">
        <w:rPr>
          <w:rFonts w:ascii="Times New Roman" w:hAnsi="Times New Roman"/>
          <w:szCs w:val="24"/>
        </w:rPr>
        <w:t xml:space="preserve">ut they have now assembled enough evidence to </w:t>
      </w:r>
      <w:r w:rsidR="00F01069" w:rsidRPr="001231E3">
        <w:rPr>
          <w:rFonts w:ascii="Times New Roman" w:hAnsi="Times New Roman"/>
          <w:szCs w:val="24"/>
        </w:rPr>
        <w:t>be taken seriously, although all the individual pieces of that</w:t>
      </w:r>
      <w:r w:rsidRPr="001231E3">
        <w:rPr>
          <w:rFonts w:ascii="Times New Roman" w:hAnsi="Times New Roman"/>
          <w:szCs w:val="24"/>
        </w:rPr>
        <w:t xml:space="preserve"> evidence </w:t>
      </w:r>
      <w:r w:rsidR="00F01069" w:rsidRPr="001231E3">
        <w:rPr>
          <w:rFonts w:ascii="Times New Roman" w:hAnsi="Times New Roman"/>
          <w:szCs w:val="24"/>
        </w:rPr>
        <w:t>are</w:t>
      </w:r>
      <w:r w:rsidRPr="001231E3">
        <w:rPr>
          <w:rFonts w:ascii="Times New Roman" w:hAnsi="Times New Roman"/>
          <w:szCs w:val="24"/>
        </w:rPr>
        <w:t xml:space="preserve"> arguable.</w:t>
      </w:r>
    </w:p>
    <w:p w14:paraId="7D219F14" w14:textId="77777777" w:rsidR="003B0EEC" w:rsidRDefault="003B0EEC" w:rsidP="00095514">
      <w:pPr>
        <w:rPr>
          <w:rFonts w:ascii="Times New Roman" w:hAnsi="Times New Roman"/>
          <w:szCs w:val="24"/>
        </w:rPr>
      </w:pPr>
    </w:p>
    <w:p w14:paraId="0DE0AAF2" w14:textId="77777777" w:rsidR="003B0EEC" w:rsidRPr="003B0EEC" w:rsidRDefault="003B0EEC" w:rsidP="003B0EEC">
      <w:pPr>
        <w:rPr>
          <w:rFonts w:ascii="Times New Roman" w:hAnsi="Times New Roman"/>
          <w:b/>
        </w:rPr>
      </w:pPr>
      <w:r w:rsidRPr="003B0EEC">
        <w:rPr>
          <w:rFonts w:ascii="Times New Roman" w:hAnsi="Times New Roman"/>
          <w:b/>
        </w:rPr>
        <w:t>Whittaker, John C.</w:t>
      </w:r>
      <w:r>
        <w:rPr>
          <w:rFonts w:ascii="Times New Roman" w:hAnsi="Times New Roman"/>
          <w:b/>
        </w:rPr>
        <w:tab/>
      </w:r>
      <w:r>
        <w:rPr>
          <w:rFonts w:ascii="Times New Roman" w:hAnsi="Times New Roman"/>
          <w:b/>
        </w:rPr>
        <w:tab/>
      </w:r>
      <w:r>
        <w:rPr>
          <w:rFonts w:ascii="Times New Roman" w:hAnsi="Times New Roman"/>
          <w:b/>
        </w:rPr>
        <w:tab/>
        <w:t>o</w:t>
      </w:r>
    </w:p>
    <w:p w14:paraId="7F0AAFF2" w14:textId="77777777" w:rsidR="003B0EEC" w:rsidRDefault="003B0EEC" w:rsidP="003B0EEC">
      <w:pPr>
        <w:rPr>
          <w:rFonts w:ascii="Times New Roman" w:hAnsi="Times New Roman"/>
        </w:rPr>
      </w:pPr>
      <w:r>
        <w:rPr>
          <w:rFonts w:ascii="Times New Roman" w:hAnsi="Times New Roman"/>
        </w:rPr>
        <w:t xml:space="preserve">2014 </w:t>
      </w:r>
      <w:r w:rsidRPr="001B7BFD">
        <w:rPr>
          <w:rFonts w:ascii="Times New Roman" w:hAnsi="Times New Roman"/>
        </w:rPr>
        <w:t>Clovis Atlatls</w:t>
      </w:r>
      <w:r>
        <w:rPr>
          <w:rFonts w:ascii="Times New Roman" w:hAnsi="Times New Roman"/>
        </w:rPr>
        <w:t xml:space="preserve">. </w:t>
      </w:r>
      <w:r w:rsidRPr="001B7BFD">
        <w:rPr>
          <w:rFonts w:ascii="Times New Roman" w:hAnsi="Times New Roman"/>
          <w:i/>
        </w:rPr>
        <w:t>The Atlatl</w:t>
      </w:r>
      <w:r>
        <w:rPr>
          <w:rFonts w:ascii="Times New Roman" w:hAnsi="Times New Roman"/>
        </w:rPr>
        <w:t xml:space="preserve"> 27(2):13-16. </w:t>
      </w:r>
    </w:p>
    <w:p w14:paraId="580CD34B" w14:textId="77777777" w:rsidR="003B0EEC" w:rsidRDefault="003B0EEC" w:rsidP="003B0EEC">
      <w:pPr>
        <w:rPr>
          <w:rFonts w:ascii="Times New Roman" w:hAnsi="Times New Roman"/>
        </w:rPr>
      </w:pPr>
    </w:p>
    <w:p w14:paraId="1E17D81D" w14:textId="2E442B2F" w:rsidR="00AC65E6" w:rsidRPr="005B1947" w:rsidRDefault="003B0EEC" w:rsidP="00AC65E6">
      <w:pPr>
        <w:rPr>
          <w:rFonts w:ascii="Times New Roman" w:hAnsi="Times New Roman"/>
        </w:rPr>
      </w:pPr>
      <w:r>
        <w:rPr>
          <w:rFonts w:ascii="Times New Roman" w:hAnsi="Times New Roman"/>
        </w:rPr>
        <w:t>My reconstruction made for filming with Metin Eren represents evidence (reproduction</w:t>
      </w:r>
      <w:r w:rsidR="00C77103">
        <w:rPr>
          <w:rFonts w:ascii="Times New Roman" w:hAnsi="Times New Roman"/>
        </w:rPr>
        <w:t xml:space="preserve"> of a</w:t>
      </w:r>
      <w:r>
        <w:rPr>
          <w:rFonts w:ascii="Times New Roman" w:hAnsi="Times New Roman"/>
        </w:rPr>
        <w:t xml:space="preserve"> hook from FL rivers, </w:t>
      </w:r>
      <w:r w:rsidR="007A4B7F">
        <w:rPr>
          <w:rFonts w:ascii="Times New Roman" w:hAnsi="Times New Roman"/>
        </w:rPr>
        <w:t xml:space="preserve">which </w:t>
      </w:r>
      <w:r>
        <w:rPr>
          <w:rFonts w:ascii="Times New Roman" w:hAnsi="Times New Roman"/>
        </w:rPr>
        <w:t>shows also that</w:t>
      </w:r>
      <w:r w:rsidR="00C51FC9">
        <w:rPr>
          <w:rFonts w:ascii="Times New Roman" w:hAnsi="Times New Roman"/>
        </w:rPr>
        <w:t xml:space="preserve"> it</w:t>
      </w:r>
      <w:r>
        <w:rPr>
          <w:rFonts w:ascii="Times New Roman" w:hAnsi="Times New Roman"/>
        </w:rPr>
        <w:t xml:space="preserve"> was lashed on) and imagination (size, shape of grip </w:t>
      </w:r>
      <w:proofErr w:type="spellStart"/>
      <w:r>
        <w:rPr>
          <w:rFonts w:ascii="Times New Roman" w:hAnsi="Times New Roman"/>
        </w:rPr>
        <w:t>etc</w:t>
      </w:r>
      <w:proofErr w:type="spellEnd"/>
      <w:r>
        <w:rPr>
          <w:rFonts w:ascii="Times New Roman" w:hAnsi="Times New Roman"/>
        </w:rPr>
        <w:t>) typical of archaeological reasoning in replicative experiments. Worked well with heavy cane dart and Clovis point.</w:t>
      </w:r>
    </w:p>
    <w:p w14:paraId="13CAA355" w14:textId="77777777" w:rsidR="00AC65E6" w:rsidRDefault="00AC65E6" w:rsidP="00AC65E6">
      <w:pPr>
        <w:rPr>
          <w:rFonts w:ascii="Times New Roman" w:hAnsi="Times New Roman"/>
          <w:iCs/>
        </w:rPr>
      </w:pPr>
    </w:p>
    <w:p w14:paraId="5FE8C2B4" w14:textId="77777777" w:rsidR="00AC65E6" w:rsidRPr="00AC65E6" w:rsidRDefault="00AC65E6" w:rsidP="00AC65E6">
      <w:pPr>
        <w:widowControl/>
        <w:rPr>
          <w:rFonts w:ascii="Times New Roman" w:eastAsia="Calibri" w:hAnsi="Times New Roman"/>
          <w:b/>
          <w:snapToGrid/>
          <w:sz w:val="22"/>
          <w:szCs w:val="22"/>
        </w:rPr>
      </w:pPr>
      <w:r w:rsidRPr="00AC65E6">
        <w:rPr>
          <w:rFonts w:ascii="Times New Roman" w:eastAsia="Calibri" w:hAnsi="Times New Roman"/>
          <w:b/>
          <w:snapToGrid/>
          <w:sz w:val="22"/>
          <w:szCs w:val="22"/>
        </w:rPr>
        <w:t>Whittaker, John C.</w:t>
      </w:r>
    </w:p>
    <w:p w14:paraId="1A168042" w14:textId="2E8A4B39" w:rsidR="00041E1A" w:rsidRDefault="00041E1A" w:rsidP="00041E1A">
      <w:pPr>
        <w:rPr>
          <w:rFonts w:ascii="Times New Roman" w:hAnsi="Times New Roman"/>
          <w:b/>
          <w:szCs w:val="24"/>
        </w:rPr>
      </w:pPr>
      <w:r>
        <w:rPr>
          <w:rFonts w:ascii="Times New Roman" w:hAnsi="Times New Roman"/>
        </w:rPr>
        <w:t xml:space="preserve">2014 </w:t>
      </w:r>
      <w:r w:rsidRPr="001B7BFD">
        <w:rPr>
          <w:rFonts w:ascii="Times New Roman" w:hAnsi="Times New Roman"/>
          <w:szCs w:val="24"/>
        </w:rPr>
        <w:t>Atlatls are Levers, Not Springs</w:t>
      </w:r>
      <w:r>
        <w:rPr>
          <w:rFonts w:ascii="Times New Roman" w:hAnsi="Times New Roman"/>
          <w:szCs w:val="24"/>
        </w:rPr>
        <w:t xml:space="preserve">. </w:t>
      </w:r>
      <w:r w:rsidRPr="001B7BFD">
        <w:rPr>
          <w:rFonts w:ascii="Times New Roman" w:hAnsi="Times New Roman"/>
          <w:i/>
          <w:szCs w:val="24"/>
        </w:rPr>
        <w:t>Bulletin of Primitive Technology</w:t>
      </w:r>
      <w:r>
        <w:rPr>
          <w:rFonts w:ascii="Times New Roman" w:hAnsi="Times New Roman"/>
          <w:b/>
          <w:szCs w:val="24"/>
        </w:rPr>
        <w:t xml:space="preserve"> </w:t>
      </w:r>
      <w:r w:rsidRPr="00885A75">
        <w:rPr>
          <w:rFonts w:ascii="Times New Roman" w:hAnsi="Times New Roman"/>
          <w:szCs w:val="24"/>
        </w:rPr>
        <w:t>48:68-73.</w:t>
      </w:r>
      <w:r>
        <w:rPr>
          <w:rFonts w:ascii="Times New Roman" w:hAnsi="Times New Roman"/>
          <w:b/>
          <w:szCs w:val="24"/>
        </w:rPr>
        <w:t xml:space="preserve"> </w:t>
      </w:r>
    </w:p>
    <w:p w14:paraId="6A9B9A62" w14:textId="77777777" w:rsidR="00FC79E5" w:rsidRDefault="00FC79E5" w:rsidP="00041E1A">
      <w:pPr>
        <w:rPr>
          <w:rFonts w:ascii="Times New Roman" w:hAnsi="Times New Roman"/>
          <w:szCs w:val="24"/>
        </w:rPr>
      </w:pPr>
    </w:p>
    <w:p w14:paraId="064F6459" w14:textId="77777777" w:rsidR="00FC79E5" w:rsidRPr="00041E1A" w:rsidRDefault="00FC79E5" w:rsidP="00FC79E5">
      <w:pPr>
        <w:rPr>
          <w:rFonts w:ascii="Times New Roman" w:hAnsi="Times New Roman"/>
          <w:b/>
          <w:szCs w:val="24"/>
        </w:rPr>
      </w:pPr>
      <w:r w:rsidRPr="00041E1A">
        <w:rPr>
          <w:rFonts w:ascii="Times New Roman" w:hAnsi="Times New Roman"/>
          <w:b/>
          <w:szCs w:val="24"/>
        </w:rPr>
        <w:t>Whittaker, John C.</w:t>
      </w:r>
    </w:p>
    <w:p w14:paraId="2EC94C20" w14:textId="77777777" w:rsidR="00FC79E5" w:rsidRDefault="00FC79E5" w:rsidP="00FC79E5">
      <w:pPr>
        <w:rPr>
          <w:rFonts w:ascii="Times New Roman" w:hAnsi="Times New Roman"/>
          <w:szCs w:val="24"/>
        </w:rPr>
      </w:pPr>
      <w:r>
        <w:rPr>
          <w:rFonts w:ascii="Times New Roman" w:hAnsi="Times New Roman"/>
          <w:szCs w:val="24"/>
        </w:rPr>
        <w:t xml:space="preserve">2015 </w:t>
      </w:r>
      <w:r w:rsidRPr="00C835F2">
        <w:rPr>
          <w:rFonts w:ascii="Times New Roman" w:hAnsi="Times New Roman"/>
          <w:szCs w:val="24"/>
        </w:rPr>
        <w:t>Fire-and-water knapping: Origins of a lithic folk tale</w:t>
      </w:r>
      <w:r>
        <w:rPr>
          <w:rFonts w:ascii="Times New Roman" w:hAnsi="Times New Roman"/>
          <w:szCs w:val="24"/>
        </w:rPr>
        <w:t xml:space="preserve">. </w:t>
      </w:r>
      <w:r w:rsidRPr="00C835F2">
        <w:rPr>
          <w:rFonts w:ascii="Times New Roman" w:hAnsi="Times New Roman"/>
          <w:i/>
          <w:szCs w:val="24"/>
        </w:rPr>
        <w:t>Lithic Technology</w:t>
      </w:r>
      <w:r>
        <w:rPr>
          <w:rFonts w:ascii="Times New Roman" w:hAnsi="Times New Roman"/>
          <w:szCs w:val="24"/>
        </w:rPr>
        <w:t xml:space="preserve"> 40(1):40-51. </w:t>
      </w:r>
    </w:p>
    <w:p w14:paraId="7522210C" w14:textId="77777777" w:rsidR="00FC79E5" w:rsidRDefault="00FC79E5" w:rsidP="00041E1A">
      <w:pPr>
        <w:rPr>
          <w:rFonts w:ascii="Times New Roman" w:hAnsi="Times New Roman"/>
          <w:szCs w:val="24"/>
        </w:rPr>
      </w:pPr>
    </w:p>
    <w:p w14:paraId="12D29BC2" w14:textId="77777777" w:rsidR="00FC79E5" w:rsidRPr="001231E3" w:rsidRDefault="00FC79E5" w:rsidP="00FC79E5">
      <w:pPr>
        <w:ind w:right="-720"/>
        <w:rPr>
          <w:rFonts w:ascii="Times New Roman" w:hAnsi="Times New Roman"/>
          <w:b/>
          <w:szCs w:val="24"/>
        </w:rPr>
      </w:pPr>
      <w:r w:rsidRPr="001231E3">
        <w:rPr>
          <w:rFonts w:ascii="Times New Roman" w:hAnsi="Times New Roman"/>
          <w:b/>
          <w:szCs w:val="24"/>
        </w:rPr>
        <w:t>Whittaker, John C.</w:t>
      </w:r>
    </w:p>
    <w:p w14:paraId="395AC01F" w14:textId="7AA04A0C" w:rsidR="00FC79E5" w:rsidRDefault="00FC79E5" w:rsidP="00FC79E5">
      <w:pPr>
        <w:rPr>
          <w:rFonts w:ascii="Times New Roman" w:hAnsi="Times New Roman"/>
          <w:szCs w:val="24"/>
        </w:rPr>
      </w:pPr>
      <w:r>
        <w:rPr>
          <w:rFonts w:ascii="Times New Roman" w:hAnsi="Times New Roman"/>
          <w:szCs w:val="24"/>
        </w:rPr>
        <w:t>2015</w:t>
      </w:r>
      <w:r w:rsidRPr="001231E3">
        <w:rPr>
          <w:rFonts w:ascii="Times New Roman" w:hAnsi="Times New Roman"/>
          <w:szCs w:val="24"/>
        </w:rPr>
        <w:t xml:space="preserve"> The Aztec Atlatl in </w:t>
      </w:r>
      <w:r>
        <w:rPr>
          <w:rFonts w:ascii="Times New Roman" w:hAnsi="Times New Roman"/>
          <w:szCs w:val="24"/>
        </w:rPr>
        <w:t>the British Museum.</w:t>
      </w:r>
      <w:r w:rsidRPr="001231E3">
        <w:rPr>
          <w:rFonts w:ascii="Times New Roman" w:hAnsi="Times New Roman"/>
          <w:szCs w:val="24"/>
        </w:rPr>
        <w:t xml:space="preserve"> </w:t>
      </w:r>
      <w:r w:rsidRPr="001231E3">
        <w:rPr>
          <w:rFonts w:ascii="Times New Roman" w:hAnsi="Times New Roman"/>
          <w:i/>
          <w:szCs w:val="24"/>
        </w:rPr>
        <w:t>Ancient Mesoamerica</w:t>
      </w:r>
      <w:r w:rsidRPr="001231E3">
        <w:rPr>
          <w:rFonts w:ascii="Times New Roman" w:hAnsi="Times New Roman"/>
          <w:szCs w:val="24"/>
        </w:rPr>
        <w:t xml:space="preserve"> </w:t>
      </w:r>
      <w:r>
        <w:rPr>
          <w:rFonts w:ascii="Times New Roman" w:hAnsi="Times New Roman"/>
          <w:szCs w:val="24"/>
        </w:rPr>
        <w:t>26(1):69-79</w:t>
      </w:r>
      <w:r w:rsidRPr="001231E3">
        <w:rPr>
          <w:rFonts w:ascii="Times New Roman" w:hAnsi="Times New Roman"/>
          <w:szCs w:val="24"/>
        </w:rPr>
        <w:t>.</w:t>
      </w:r>
    </w:p>
    <w:p w14:paraId="7245A651" w14:textId="77777777" w:rsidR="00FC79E5" w:rsidRDefault="00FC79E5" w:rsidP="00FC79E5">
      <w:pPr>
        <w:rPr>
          <w:rFonts w:ascii="Times New Roman" w:hAnsi="Times New Roman"/>
          <w:szCs w:val="24"/>
        </w:rPr>
      </w:pPr>
    </w:p>
    <w:p w14:paraId="376E61FF" w14:textId="17D63BFE" w:rsidR="009A7316" w:rsidRPr="009A7316" w:rsidRDefault="00FC79E5" w:rsidP="009A7316">
      <w:pPr>
        <w:rPr>
          <w:rFonts w:ascii="Times New Roman" w:hAnsi="Times New Roman"/>
          <w:szCs w:val="24"/>
        </w:rPr>
      </w:pPr>
      <w:r>
        <w:rPr>
          <w:rFonts w:ascii="Times New Roman" w:hAnsi="Times New Roman"/>
          <w:szCs w:val="24"/>
        </w:rPr>
        <w:t>Detailed measurements and description</w:t>
      </w:r>
      <w:r w:rsidR="00E50D92">
        <w:rPr>
          <w:rFonts w:ascii="Times New Roman" w:hAnsi="Times New Roman"/>
          <w:szCs w:val="24"/>
        </w:rPr>
        <w:t xml:space="preserve"> of famous atlatl with stone or shell finger loops, gilded carving of deity with snake and darts</w:t>
      </w:r>
      <w:r>
        <w:rPr>
          <w:rFonts w:ascii="Times New Roman" w:hAnsi="Times New Roman"/>
          <w:szCs w:val="24"/>
        </w:rPr>
        <w:t xml:space="preserve">. Discussion of iconography of </w:t>
      </w:r>
      <w:proofErr w:type="spellStart"/>
      <w:r>
        <w:rPr>
          <w:rFonts w:ascii="Times New Roman" w:hAnsi="Times New Roman"/>
          <w:szCs w:val="24"/>
        </w:rPr>
        <w:t>mesoamerican</w:t>
      </w:r>
      <w:proofErr w:type="spellEnd"/>
      <w:r>
        <w:rPr>
          <w:rFonts w:ascii="Times New Roman" w:hAnsi="Times New Roman"/>
          <w:szCs w:val="24"/>
        </w:rPr>
        <w:t xml:space="preserve"> atlatls. Experimental replica shows that it was functional, but evidence of actual use on the specimen is ambiguous.</w:t>
      </w:r>
    </w:p>
    <w:p w14:paraId="20B23C65" w14:textId="77777777" w:rsidR="009A7316" w:rsidRPr="009A7316" w:rsidRDefault="009A7316" w:rsidP="009A7316">
      <w:pPr>
        <w:rPr>
          <w:rFonts w:ascii="Times New Roman" w:hAnsi="Times New Roman"/>
          <w:szCs w:val="24"/>
        </w:rPr>
      </w:pPr>
    </w:p>
    <w:p w14:paraId="70C3B07A" w14:textId="77777777" w:rsidR="009A7316" w:rsidRPr="009A7316" w:rsidRDefault="009A7316" w:rsidP="009A7316">
      <w:pPr>
        <w:rPr>
          <w:rFonts w:ascii="Times New Roman" w:hAnsi="Times New Roman"/>
          <w:szCs w:val="24"/>
        </w:rPr>
      </w:pPr>
      <w:r w:rsidRPr="009A7316">
        <w:rPr>
          <w:rFonts w:ascii="Times New Roman" w:hAnsi="Times New Roman"/>
          <w:szCs w:val="24"/>
        </w:rPr>
        <w:t>2015 Review</w:t>
      </w:r>
      <w:r w:rsidRPr="009A7316">
        <w:rPr>
          <w:rFonts w:ascii="Times New Roman" w:hAnsi="Times New Roman"/>
          <w:b/>
          <w:szCs w:val="24"/>
        </w:rPr>
        <w:t xml:space="preserve"> </w:t>
      </w:r>
      <w:r w:rsidRPr="009A7316">
        <w:rPr>
          <w:rFonts w:ascii="Times New Roman" w:hAnsi="Times New Roman"/>
          <w:szCs w:val="24"/>
        </w:rPr>
        <w:t xml:space="preserve">of </w:t>
      </w:r>
      <w:r w:rsidRPr="009A7316">
        <w:rPr>
          <w:rFonts w:ascii="Times New Roman" w:hAnsi="Times New Roman"/>
          <w:i/>
          <w:szCs w:val="24"/>
        </w:rPr>
        <w:t>Rock Art at Little Lake: An Ancient Crossroads in the California Desert</w:t>
      </w:r>
      <w:r w:rsidRPr="009A7316">
        <w:rPr>
          <w:rFonts w:ascii="Times New Roman" w:hAnsi="Times New Roman"/>
          <w:szCs w:val="24"/>
        </w:rPr>
        <w:t xml:space="preserve">. 2012. Edited by Jo Anne </w:t>
      </w:r>
      <w:proofErr w:type="gramStart"/>
      <w:r w:rsidRPr="009A7316">
        <w:rPr>
          <w:rFonts w:ascii="Times New Roman" w:hAnsi="Times New Roman"/>
          <w:szCs w:val="24"/>
        </w:rPr>
        <w:t>Van</w:t>
      </w:r>
      <w:proofErr w:type="gramEnd"/>
      <w:r w:rsidRPr="009A7316">
        <w:rPr>
          <w:rFonts w:ascii="Times New Roman" w:hAnsi="Times New Roman"/>
          <w:szCs w:val="24"/>
        </w:rPr>
        <w:t xml:space="preserve"> Tilburg, Gordon E. Hull, and John C. </w:t>
      </w:r>
      <w:proofErr w:type="spellStart"/>
      <w:r w:rsidRPr="009A7316">
        <w:rPr>
          <w:rFonts w:ascii="Times New Roman" w:hAnsi="Times New Roman"/>
          <w:szCs w:val="24"/>
        </w:rPr>
        <w:t>Bretney</w:t>
      </w:r>
      <w:proofErr w:type="spellEnd"/>
      <w:r w:rsidRPr="009A7316">
        <w:rPr>
          <w:rFonts w:ascii="Times New Roman" w:hAnsi="Times New Roman"/>
          <w:szCs w:val="24"/>
        </w:rPr>
        <w:t xml:space="preserve">. </w:t>
      </w:r>
      <w:proofErr w:type="spellStart"/>
      <w:r w:rsidRPr="009A7316">
        <w:rPr>
          <w:rFonts w:ascii="Times New Roman" w:hAnsi="Times New Roman"/>
          <w:szCs w:val="24"/>
        </w:rPr>
        <w:t>Cotsen</w:t>
      </w:r>
      <w:proofErr w:type="spellEnd"/>
      <w:r w:rsidRPr="009A7316">
        <w:rPr>
          <w:rFonts w:ascii="Times New Roman" w:hAnsi="Times New Roman"/>
          <w:szCs w:val="24"/>
        </w:rPr>
        <w:t xml:space="preserve"> Institute of Archaeology, University of California, Los Angeles.  </w:t>
      </w:r>
      <w:r w:rsidRPr="009A7316">
        <w:rPr>
          <w:rFonts w:ascii="Times New Roman" w:hAnsi="Times New Roman"/>
          <w:i/>
          <w:szCs w:val="24"/>
        </w:rPr>
        <w:t>The Atlatl</w:t>
      </w:r>
      <w:r w:rsidRPr="009A7316">
        <w:rPr>
          <w:rFonts w:ascii="Times New Roman" w:hAnsi="Times New Roman"/>
          <w:szCs w:val="24"/>
        </w:rPr>
        <w:t xml:space="preserve"> 28(3):3-5. </w:t>
      </w:r>
    </w:p>
    <w:p w14:paraId="1E562498" w14:textId="77777777" w:rsidR="009A7316" w:rsidRPr="009A7316" w:rsidRDefault="009A7316" w:rsidP="009A7316">
      <w:pPr>
        <w:rPr>
          <w:rFonts w:ascii="Times New Roman" w:hAnsi="Times New Roman"/>
          <w:szCs w:val="24"/>
        </w:rPr>
      </w:pPr>
    </w:p>
    <w:p w14:paraId="69C6A0D3" w14:textId="77777777" w:rsidR="009A7316" w:rsidRPr="009A7316" w:rsidRDefault="009A7316" w:rsidP="009A7316">
      <w:pPr>
        <w:rPr>
          <w:rFonts w:ascii="Times New Roman" w:hAnsi="Times New Roman"/>
          <w:bCs/>
          <w:szCs w:val="24"/>
        </w:rPr>
      </w:pPr>
      <w:r w:rsidRPr="009A7316">
        <w:rPr>
          <w:rFonts w:ascii="Times New Roman" w:hAnsi="Times New Roman"/>
          <w:szCs w:val="24"/>
        </w:rPr>
        <w:t xml:space="preserve">2015 Review of </w:t>
      </w:r>
      <w:r w:rsidRPr="009A7316">
        <w:rPr>
          <w:rFonts w:ascii="Times New Roman" w:hAnsi="Times New Roman"/>
          <w:bCs/>
          <w:i/>
          <w:szCs w:val="24"/>
        </w:rPr>
        <w:t>Rancher Archaeologist: A Career in Two Different Worlds</w:t>
      </w:r>
      <w:r w:rsidRPr="009A7316">
        <w:rPr>
          <w:rFonts w:ascii="Times New Roman" w:hAnsi="Times New Roman"/>
          <w:bCs/>
          <w:szCs w:val="24"/>
        </w:rPr>
        <w:t xml:space="preserve">, by George C. </w:t>
      </w:r>
      <w:proofErr w:type="spellStart"/>
      <w:r w:rsidRPr="009A7316">
        <w:rPr>
          <w:rFonts w:ascii="Times New Roman" w:hAnsi="Times New Roman"/>
          <w:bCs/>
          <w:szCs w:val="24"/>
        </w:rPr>
        <w:t>Frison</w:t>
      </w:r>
      <w:proofErr w:type="spellEnd"/>
      <w:r w:rsidRPr="009A7316">
        <w:rPr>
          <w:rFonts w:ascii="Times New Roman" w:hAnsi="Times New Roman"/>
          <w:bCs/>
          <w:szCs w:val="24"/>
        </w:rPr>
        <w:t xml:space="preserve">, 2014. University of Utah Press, Salt Lake City.  </w:t>
      </w:r>
      <w:r w:rsidRPr="009A7316">
        <w:rPr>
          <w:rFonts w:ascii="Times New Roman" w:hAnsi="Times New Roman"/>
          <w:bCs/>
          <w:i/>
          <w:szCs w:val="24"/>
        </w:rPr>
        <w:t>The Atlatl</w:t>
      </w:r>
      <w:r w:rsidRPr="009A7316">
        <w:rPr>
          <w:rFonts w:ascii="Times New Roman" w:hAnsi="Times New Roman"/>
          <w:bCs/>
          <w:szCs w:val="24"/>
        </w:rPr>
        <w:t xml:space="preserve"> 28(3):5-6.</w:t>
      </w:r>
    </w:p>
    <w:p w14:paraId="0414B50B" w14:textId="77777777" w:rsidR="009A7316" w:rsidRPr="009A7316" w:rsidRDefault="009A7316" w:rsidP="009A7316">
      <w:pPr>
        <w:rPr>
          <w:rFonts w:ascii="Times New Roman" w:hAnsi="Times New Roman"/>
          <w:bCs/>
          <w:szCs w:val="24"/>
        </w:rPr>
      </w:pPr>
    </w:p>
    <w:p w14:paraId="2FE071FF" w14:textId="29721A2C" w:rsidR="00E50D92" w:rsidRDefault="009A7316" w:rsidP="009A7316">
      <w:pPr>
        <w:rPr>
          <w:rFonts w:ascii="Times New Roman" w:hAnsi="Times New Roman"/>
          <w:bCs/>
          <w:szCs w:val="24"/>
        </w:rPr>
      </w:pPr>
      <w:r w:rsidRPr="009A7316">
        <w:rPr>
          <w:rFonts w:ascii="Times New Roman" w:hAnsi="Times New Roman"/>
          <w:bCs/>
          <w:szCs w:val="24"/>
        </w:rPr>
        <w:t>2015 Forward. In Justin A. Garnett,</w:t>
      </w:r>
      <w:r w:rsidRPr="009A7316">
        <w:rPr>
          <w:rFonts w:ascii="Times New Roman" w:hAnsi="Times New Roman"/>
          <w:bCs/>
          <w:i/>
          <w:szCs w:val="24"/>
        </w:rPr>
        <w:t xml:space="preserve"> Practical </w:t>
      </w:r>
      <w:proofErr w:type="spellStart"/>
      <w:r w:rsidRPr="009A7316">
        <w:rPr>
          <w:rFonts w:ascii="Times New Roman" w:hAnsi="Times New Roman"/>
          <w:bCs/>
          <w:i/>
          <w:szCs w:val="24"/>
        </w:rPr>
        <w:t>Atlatlry</w:t>
      </w:r>
      <w:proofErr w:type="spellEnd"/>
      <w:r w:rsidRPr="009A7316">
        <w:rPr>
          <w:rFonts w:ascii="Times New Roman" w:hAnsi="Times New Roman"/>
          <w:bCs/>
          <w:i/>
          <w:szCs w:val="24"/>
        </w:rPr>
        <w:t xml:space="preserve"> of the Four Corners: A Complete Guide to the </w:t>
      </w:r>
      <w:proofErr w:type="spellStart"/>
      <w:r w:rsidRPr="009A7316">
        <w:rPr>
          <w:rFonts w:ascii="Times New Roman" w:hAnsi="Times New Roman"/>
          <w:bCs/>
          <w:i/>
          <w:szCs w:val="24"/>
        </w:rPr>
        <w:t>Basketmaker</w:t>
      </w:r>
      <w:proofErr w:type="spellEnd"/>
      <w:r w:rsidRPr="009A7316">
        <w:rPr>
          <w:rFonts w:ascii="Times New Roman" w:hAnsi="Times New Roman"/>
          <w:bCs/>
          <w:i/>
          <w:szCs w:val="24"/>
        </w:rPr>
        <w:t xml:space="preserve"> Atlatl.</w:t>
      </w:r>
      <w:r w:rsidRPr="009A7316">
        <w:rPr>
          <w:rFonts w:ascii="Times New Roman" w:hAnsi="Times New Roman"/>
          <w:bCs/>
          <w:szCs w:val="24"/>
        </w:rPr>
        <w:t xml:space="preserve"> </w:t>
      </w:r>
      <w:proofErr w:type="spellStart"/>
      <w:r w:rsidRPr="009A7316">
        <w:rPr>
          <w:rFonts w:ascii="Times New Roman" w:hAnsi="Times New Roman"/>
          <w:bCs/>
          <w:szCs w:val="24"/>
        </w:rPr>
        <w:t>Self published</w:t>
      </w:r>
      <w:proofErr w:type="spellEnd"/>
      <w:r w:rsidRPr="009A7316">
        <w:rPr>
          <w:rFonts w:ascii="Times New Roman" w:hAnsi="Times New Roman"/>
          <w:bCs/>
          <w:szCs w:val="24"/>
        </w:rPr>
        <w:t>, J. A. Garnett, Kansas City.</w:t>
      </w:r>
    </w:p>
    <w:p w14:paraId="2B042345" w14:textId="77777777" w:rsidR="002742A2" w:rsidRDefault="002742A2" w:rsidP="009A7316">
      <w:pPr>
        <w:rPr>
          <w:rFonts w:ascii="Times New Roman" w:hAnsi="Times New Roman"/>
          <w:bCs/>
          <w:szCs w:val="24"/>
        </w:rPr>
      </w:pPr>
    </w:p>
    <w:p w14:paraId="00063575" w14:textId="77777777" w:rsidR="00EF2682" w:rsidRPr="00EF2682" w:rsidRDefault="00EF2682" w:rsidP="00EF2682">
      <w:pPr>
        <w:ind w:right="-720"/>
        <w:rPr>
          <w:rFonts w:ascii="Times New Roman" w:hAnsi="Times New Roman"/>
          <w:b/>
          <w:szCs w:val="24"/>
        </w:rPr>
      </w:pPr>
      <w:r w:rsidRPr="00EF2682">
        <w:rPr>
          <w:rFonts w:ascii="Times New Roman" w:hAnsi="Times New Roman"/>
          <w:b/>
          <w:szCs w:val="24"/>
        </w:rPr>
        <w:t>Whittaker, John C.</w:t>
      </w:r>
    </w:p>
    <w:p w14:paraId="385B5648" w14:textId="61F0D2C9" w:rsidR="002742A2" w:rsidRDefault="00EF2682" w:rsidP="00EF2682">
      <w:pPr>
        <w:rPr>
          <w:rFonts w:ascii="Times New Roman" w:eastAsia="Calibri" w:hAnsi="Times New Roman"/>
          <w:szCs w:val="24"/>
        </w:rPr>
      </w:pPr>
      <w:r>
        <w:rPr>
          <w:rFonts w:ascii="Times New Roman" w:eastAsia="Calibri" w:hAnsi="Times New Roman"/>
          <w:szCs w:val="24"/>
        </w:rPr>
        <w:t>2016</w:t>
      </w:r>
      <w:r w:rsidRPr="005C04BB">
        <w:rPr>
          <w:rFonts w:ascii="Times New Roman" w:eastAsia="Calibri" w:hAnsi="Times New Roman"/>
          <w:szCs w:val="24"/>
        </w:rPr>
        <w:t xml:space="preserve"> Arrowheads, Folklore</w:t>
      </w:r>
      <w:r>
        <w:rPr>
          <w:rFonts w:ascii="Times New Roman" w:eastAsia="Calibri" w:hAnsi="Times New Roman"/>
          <w:szCs w:val="24"/>
        </w:rPr>
        <w:t xml:space="preserve">, and Documentary Evidence. </w:t>
      </w:r>
      <w:r w:rsidRPr="005C04BB">
        <w:rPr>
          <w:rFonts w:ascii="Times New Roman" w:eastAsia="Calibri" w:hAnsi="Times New Roman"/>
          <w:i/>
          <w:szCs w:val="24"/>
        </w:rPr>
        <w:t>Plains Anthropologist</w:t>
      </w:r>
      <w:r>
        <w:rPr>
          <w:rFonts w:ascii="Times New Roman" w:eastAsia="Calibri" w:hAnsi="Times New Roman"/>
          <w:szCs w:val="24"/>
        </w:rPr>
        <w:t xml:space="preserve"> 61(238): 177-187.</w:t>
      </w:r>
      <w:r w:rsidRPr="00A53C39">
        <w:t xml:space="preserve"> </w:t>
      </w:r>
      <w:hyperlink r:id="rId229" w:history="1">
        <w:r w:rsidRPr="00EC3D87">
          <w:rPr>
            <w:rStyle w:val="Hyperlink"/>
            <w:rFonts w:ascii="Times New Roman" w:eastAsia="Calibri" w:hAnsi="Times New Roman"/>
            <w:szCs w:val="24"/>
          </w:rPr>
          <w:t>http://dx.doi.org/10.1080/00320447.2015.1138032</w:t>
        </w:r>
      </w:hyperlink>
    </w:p>
    <w:p w14:paraId="4EAD3992" w14:textId="77777777" w:rsidR="00CA7A0B" w:rsidRDefault="00CA7A0B" w:rsidP="009A7316">
      <w:pPr>
        <w:rPr>
          <w:rFonts w:ascii="Times New Roman" w:eastAsia="Calibri" w:hAnsi="Times New Roman"/>
          <w:szCs w:val="24"/>
        </w:rPr>
      </w:pPr>
    </w:p>
    <w:p w14:paraId="66866AB5" w14:textId="4DB88555" w:rsidR="00CA7A0B" w:rsidRDefault="00CA7A0B" w:rsidP="009A7316">
      <w:pPr>
        <w:rPr>
          <w:rFonts w:ascii="Times New Roman" w:eastAsia="Calibri" w:hAnsi="Times New Roman"/>
          <w:szCs w:val="24"/>
        </w:rPr>
      </w:pPr>
      <w:r>
        <w:rPr>
          <w:rFonts w:ascii="Times New Roman" w:eastAsia="Calibri" w:hAnsi="Times New Roman"/>
          <w:szCs w:val="24"/>
        </w:rPr>
        <w:t>A lot of what we think we know about arrowheads and arrows is based on weak ethnographic evidence that has become archaeological folklore.</w:t>
      </w:r>
    </w:p>
    <w:p w14:paraId="4DD782AA" w14:textId="1A6C3482" w:rsidR="00AC04F0" w:rsidRDefault="00AC04F0" w:rsidP="009A7316">
      <w:pPr>
        <w:rPr>
          <w:rFonts w:ascii="Times New Roman" w:eastAsia="Calibri" w:hAnsi="Times New Roman"/>
          <w:szCs w:val="24"/>
        </w:rPr>
      </w:pPr>
    </w:p>
    <w:p w14:paraId="44272C67" w14:textId="69F500B2" w:rsidR="000E69D2" w:rsidRDefault="000E69D2" w:rsidP="009A7316">
      <w:pPr>
        <w:rPr>
          <w:rFonts w:ascii="Times New Roman" w:eastAsia="Calibri" w:hAnsi="Times New Roman"/>
          <w:szCs w:val="24"/>
        </w:rPr>
      </w:pPr>
      <w:bookmarkStart w:id="107" w:name="_Hlk54260077"/>
      <w:r w:rsidRPr="00EF2682">
        <w:rPr>
          <w:rFonts w:ascii="Times New Roman" w:hAnsi="Times New Roman"/>
          <w:b/>
          <w:szCs w:val="24"/>
        </w:rPr>
        <w:lastRenderedPageBreak/>
        <w:t>Whittaker, John C.</w:t>
      </w:r>
    </w:p>
    <w:p w14:paraId="61E6DD5A" w14:textId="77777777" w:rsidR="00AC04F0" w:rsidRDefault="00AC04F0" w:rsidP="00AC04F0">
      <w:pPr>
        <w:rPr>
          <w:rFonts w:ascii="Times New Roman" w:hAnsi="Times New Roman"/>
          <w:color w:val="000000"/>
          <w:szCs w:val="24"/>
        </w:rPr>
      </w:pPr>
      <w:r>
        <w:rPr>
          <w:rFonts w:ascii="Times New Roman" w:eastAsia="Calibri" w:hAnsi="Times New Roman"/>
          <w:bCs/>
        </w:rPr>
        <w:t>2016</w:t>
      </w:r>
      <w:r w:rsidRPr="005C04BB">
        <w:rPr>
          <w:rFonts w:ascii="Times New Roman" w:eastAsia="Calibri" w:hAnsi="Times New Roman"/>
          <w:bCs/>
        </w:rPr>
        <w:t xml:space="preserve"> Levers, Not Springs: How a </w:t>
      </w:r>
      <w:proofErr w:type="spellStart"/>
      <w:r w:rsidRPr="005C04BB">
        <w:rPr>
          <w:rFonts w:ascii="Times New Roman" w:eastAsia="Calibri" w:hAnsi="Times New Roman"/>
          <w:bCs/>
        </w:rPr>
        <w:t>Spearthrower</w:t>
      </w:r>
      <w:proofErr w:type="spellEnd"/>
      <w:r w:rsidRPr="005C04BB">
        <w:rPr>
          <w:rFonts w:ascii="Times New Roman" w:eastAsia="Calibri" w:hAnsi="Times New Roman"/>
          <w:bCs/>
        </w:rPr>
        <w:t xml:space="preserve"> Works and Why it Matters. In </w:t>
      </w:r>
      <w:r>
        <w:rPr>
          <w:rFonts w:ascii="Times New Roman" w:eastAsia="Calibri" w:hAnsi="Times New Roman"/>
          <w:i/>
          <w:iCs/>
        </w:rPr>
        <w:t xml:space="preserve">Multidisciplinary </w:t>
      </w:r>
      <w:r w:rsidRPr="005C04BB">
        <w:rPr>
          <w:rFonts w:ascii="Times New Roman" w:eastAsia="Calibri" w:hAnsi="Times New Roman"/>
          <w:i/>
          <w:iCs/>
        </w:rPr>
        <w:t>Approaches to the Study of Stone-Age Weaponry</w:t>
      </w:r>
      <w:r w:rsidRPr="005C04BB">
        <w:rPr>
          <w:rFonts w:ascii="Times New Roman" w:eastAsia="Calibri" w:hAnsi="Times New Roman"/>
          <w:iCs/>
        </w:rPr>
        <w:t>, edited by Radu Iovita and Katsuhiro Sano</w:t>
      </w:r>
      <w:r>
        <w:rPr>
          <w:rFonts w:ascii="Times New Roman" w:eastAsia="Calibri" w:hAnsi="Times New Roman"/>
          <w:iCs/>
        </w:rPr>
        <w:t>, pp.65-74.</w:t>
      </w:r>
      <w:r w:rsidRPr="00E208C8">
        <w:rPr>
          <w:color w:val="000000"/>
          <w:sz w:val="21"/>
          <w:szCs w:val="21"/>
        </w:rPr>
        <w:t xml:space="preserve"> </w:t>
      </w:r>
      <w:r>
        <w:rPr>
          <w:rFonts w:ascii="Times New Roman" w:eastAsia="Calibri" w:hAnsi="Times New Roman"/>
          <w:iCs/>
        </w:rPr>
        <w:t xml:space="preserve">Springer Science and </w:t>
      </w:r>
      <w:r w:rsidRPr="00E208C8">
        <w:rPr>
          <w:rFonts w:ascii="Times New Roman" w:eastAsia="Calibri" w:hAnsi="Times New Roman"/>
          <w:iCs/>
        </w:rPr>
        <w:t>Business Media</w:t>
      </w:r>
      <w:r>
        <w:rPr>
          <w:rFonts w:ascii="Times New Roman" w:eastAsia="Calibri" w:hAnsi="Times New Roman"/>
          <w:iCs/>
        </w:rPr>
        <w:t xml:space="preserve">, Dordrecht. </w:t>
      </w:r>
      <w:r w:rsidRPr="001F057A">
        <w:rPr>
          <w:rFonts w:ascii="Times New Roman" w:hAnsi="Times New Roman"/>
          <w:color w:val="000000"/>
          <w:szCs w:val="24"/>
        </w:rPr>
        <w:t>DOI 10.1007/978-94-017-7602-8_5</w:t>
      </w:r>
    </w:p>
    <w:bookmarkEnd w:id="107"/>
    <w:p w14:paraId="70C6B842" w14:textId="77777777" w:rsidR="00AC04F0" w:rsidRDefault="00AC04F0" w:rsidP="00AC04F0">
      <w:pPr>
        <w:rPr>
          <w:rFonts w:ascii="Times New Roman" w:hAnsi="Times New Roman"/>
          <w:color w:val="000000"/>
          <w:szCs w:val="24"/>
        </w:rPr>
      </w:pPr>
    </w:p>
    <w:p w14:paraId="5FBC9D2E" w14:textId="1297B1C4" w:rsidR="00AC04F0" w:rsidRDefault="00AC04F0" w:rsidP="00AC04F0">
      <w:pPr>
        <w:rPr>
          <w:rFonts w:ascii="Times New Roman" w:eastAsia="Calibri" w:hAnsi="Times New Roman"/>
          <w:szCs w:val="24"/>
        </w:rPr>
      </w:pPr>
      <w:r>
        <w:rPr>
          <w:rFonts w:ascii="Times New Roman" w:hAnsi="Times New Roman"/>
          <w:color w:val="000000"/>
          <w:szCs w:val="24"/>
        </w:rPr>
        <w:t>[see 2011]</w:t>
      </w:r>
    </w:p>
    <w:p w14:paraId="69F54ACD" w14:textId="77777777" w:rsidR="00AC04F0" w:rsidRDefault="00AC04F0" w:rsidP="009A7316">
      <w:pPr>
        <w:rPr>
          <w:rFonts w:ascii="Times New Roman" w:eastAsia="Calibri" w:hAnsi="Times New Roman"/>
          <w:szCs w:val="24"/>
        </w:rPr>
      </w:pPr>
    </w:p>
    <w:p w14:paraId="02437836" w14:textId="4D657AED" w:rsidR="00AC04F0" w:rsidRDefault="00AC04F0" w:rsidP="009A7316">
      <w:pPr>
        <w:rPr>
          <w:rFonts w:ascii="Times New Roman" w:eastAsia="Calibri" w:hAnsi="Times New Roman"/>
          <w:szCs w:val="24"/>
        </w:rPr>
      </w:pPr>
      <w:r>
        <w:rPr>
          <w:rFonts w:ascii="Times New Roman" w:eastAsia="Calibri" w:hAnsi="Times New Roman"/>
          <w:szCs w:val="24"/>
        </w:rPr>
        <w:t xml:space="preserve">2016 </w:t>
      </w:r>
      <w:r w:rsidRPr="00AC04F0">
        <w:rPr>
          <w:rFonts w:ascii="Times New Roman" w:eastAsia="Calibri" w:hAnsi="Times New Roman"/>
          <w:szCs w:val="24"/>
        </w:rPr>
        <w:t>Atlatls in Ancient Peru: Warfare, Burial, and Status. Paper presented at Missouri Archaeological Society Fall Symposium, Van Meter State Park, MO, October 1, 2016.</w:t>
      </w:r>
    </w:p>
    <w:p w14:paraId="5C7F0BAC" w14:textId="77777777" w:rsidR="005A013E" w:rsidRDefault="005A013E" w:rsidP="009A7316">
      <w:pPr>
        <w:rPr>
          <w:rFonts w:ascii="Times New Roman" w:eastAsia="Calibri" w:hAnsi="Times New Roman"/>
          <w:szCs w:val="24"/>
        </w:rPr>
      </w:pPr>
    </w:p>
    <w:p w14:paraId="631E3907" w14:textId="2A1E84A3" w:rsidR="005A013E" w:rsidRPr="005A013E" w:rsidRDefault="005A013E" w:rsidP="009A7316">
      <w:pPr>
        <w:rPr>
          <w:rFonts w:ascii="Times New Roman" w:eastAsia="Calibri" w:hAnsi="Times New Roman"/>
          <w:b/>
          <w:szCs w:val="24"/>
        </w:rPr>
      </w:pPr>
      <w:bookmarkStart w:id="108" w:name="_Hlk75185836"/>
      <w:r w:rsidRPr="005A013E">
        <w:rPr>
          <w:rFonts w:ascii="Times New Roman" w:eastAsia="Calibri" w:hAnsi="Times New Roman"/>
          <w:b/>
          <w:szCs w:val="24"/>
        </w:rPr>
        <w:t>Whittaker, John C.</w:t>
      </w:r>
    </w:p>
    <w:p w14:paraId="10EFB44F" w14:textId="4CD1B62F" w:rsidR="005A013E" w:rsidRDefault="005A013E" w:rsidP="009A7316">
      <w:pPr>
        <w:rPr>
          <w:rFonts w:ascii="Times New Roman" w:eastAsia="Calibri" w:hAnsi="Times New Roman"/>
          <w:snapToGrid/>
          <w:szCs w:val="24"/>
        </w:rPr>
      </w:pPr>
      <w:r w:rsidRPr="005A013E">
        <w:rPr>
          <w:rFonts w:ascii="Times New Roman" w:eastAsia="Calibri" w:hAnsi="Times New Roman"/>
          <w:snapToGrid/>
          <w:szCs w:val="24"/>
        </w:rPr>
        <w:t>2017 Deadly Flight: Birds and Atlatls.</w:t>
      </w:r>
      <w:r w:rsidRPr="005A013E">
        <w:rPr>
          <w:rFonts w:ascii="Times New Roman" w:eastAsia="Calibri" w:hAnsi="Times New Roman"/>
          <w:i/>
          <w:snapToGrid/>
          <w:szCs w:val="24"/>
        </w:rPr>
        <w:t xml:space="preserve"> Missouri Archaeologist</w:t>
      </w:r>
      <w:r w:rsidRPr="005A013E">
        <w:rPr>
          <w:rFonts w:ascii="Times New Roman" w:eastAsia="Calibri" w:hAnsi="Times New Roman"/>
          <w:snapToGrid/>
          <w:szCs w:val="24"/>
        </w:rPr>
        <w:t xml:space="preserve"> 78:27-48</w:t>
      </w:r>
      <w:bookmarkEnd w:id="108"/>
      <w:r w:rsidRPr="005A013E">
        <w:rPr>
          <w:rFonts w:ascii="Times New Roman" w:eastAsia="Calibri" w:hAnsi="Times New Roman"/>
          <w:snapToGrid/>
          <w:szCs w:val="24"/>
        </w:rPr>
        <w:t>.</w:t>
      </w:r>
    </w:p>
    <w:p w14:paraId="6FD320FA" w14:textId="77777777" w:rsidR="005A013E" w:rsidRDefault="005A013E" w:rsidP="009A7316">
      <w:pPr>
        <w:rPr>
          <w:rFonts w:ascii="Times New Roman" w:eastAsia="Calibri" w:hAnsi="Times New Roman"/>
          <w:snapToGrid/>
          <w:szCs w:val="24"/>
        </w:rPr>
      </w:pPr>
    </w:p>
    <w:p w14:paraId="11A506C4" w14:textId="03014F12" w:rsidR="005A013E" w:rsidRPr="005A013E" w:rsidRDefault="005A013E" w:rsidP="009A7316">
      <w:pPr>
        <w:rPr>
          <w:rFonts w:ascii="Times New Roman" w:eastAsia="Calibri" w:hAnsi="Times New Roman"/>
          <w:szCs w:val="24"/>
        </w:rPr>
      </w:pPr>
      <w:r>
        <w:rPr>
          <w:rFonts w:ascii="Times New Roman" w:eastAsia="Calibri" w:hAnsi="Times New Roman"/>
          <w:snapToGrid/>
          <w:szCs w:val="24"/>
        </w:rPr>
        <w:t xml:space="preserve">Bird symbolism is not surprising in projectile weapons like atlatls. Examples from Moche Peru and the American Southwest are </w:t>
      </w:r>
      <w:proofErr w:type="gramStart"/>
      <w:r>
        <w:rPr>
          <w:rFonts w:ascii="Times New Roman" w:eastAsia="Calibri" w:hAnsi="Times New Roman"/>
          <w:snapToGrid/>
          <w:szCs w:val="24"/>
        </w:rPr>
        <w:t>clear, and</w:t>
      </w:r>
      <w:proofErr w:type="gramEnd"/>
      <w:r>
        <w:rPr>
          <w:rFonts w:ascii="Times New Roman" w:eastAsia="Calibri" w:hAnsi="Times New Roman"/>
          <w:snapToGrid/>
          <w:szCs w:val="24"/>
        </w:rPr>
        <w:t xml:space="preserve"> support the suggestion that </w:t>
      </w:r>
      <w:proofErr w:type="spellStart"/>
      <w:r>
        <w:rPr>
          <w:rFonts w:ascii="Times New Roman" w:eastAsia="Calibri" w:hAnsi="Times New Roman"/>
          <w:snapToGrid/>
          <w:szCs w:val="24"/>
        </w:rPr>
        <w:t>birdstones</w:t>
      </w:r>
      <w:proofErr w:type="spellEnd"/>
      <w:r>
        <w:rPr>
          <w:rFonts w:ascii="Times New Roman" w:eastAsia="Calibri" w:hAnsi="Times New Roman"/>
          <w:snapToGrid/>
          <w:szCs w:val="24"/>
        </w:rPr>
        <w:t xml:space="preserve"> and </w:t>
      </w:r>
      <w:proofErr w:type="spellStart"/>
      <w:r>
        <w:rPr>
          <w:rFonts w:ascii="Times New Roman" w:eastAsia="Calibri" w:hAnsi="Times New Roman"/>
          <w:snapToGrid/>
          <w:szCs w:val="24"/>
        </w:rPr>
        <w:t>bannerstones</w:t>
      </w:r>
      <w:proofErr w:type="spellEnd"/>
      <w:r>
        <w:rPr>
          <w:rFonts w:ascii="Times New Roman" w:eastAsia="Calibri" w:hAnsi="Times New Roman"/>
          <w:snapToGrid/>
          <w:szCs w:val="24"/>
        </w:rPr>
        <w:t xml:space="preserve"> in the midcontinent also have bird symbolism.</w:t>
      </w:r>
    </w:p>
    <w:p w14:paraId="35F2E1DA" w14:textId="77777777" w:rsidR="00CF6348" w:rsidRDefault="00CF6348" w:rsidP="009A7316">
      <w:pPr>
        <w:rPr>
          <w:rFonts w:ascii="Times New Roman" w:eastAsia="Calibri" w:hAnsi="Times New Roman"/>
          <w:szCs w:val="24"/>
        </w:rPr>
      </w:pPr>
    </w:p>
    <w:p w14:paraId="4FD174A7" w14:textId="24BC81FB" w:rsidR="00CF6348" w:rsidRPr="00CF6348" w:rsidRDefault="00CF6348" w:rsidP="00CF6348">
      <w:pPr>
        <w:ind w:right="-720"/>
        <w:rPr>
          <w:rFonts w:ascii="Times New Roman" w:hAnsi="Times New Roman"/>
          <w:b/>
          <w:szCs w:val="24"/>
        </w:rPr>
      </w:pPr>
      <w:r w:rsidRPr="00CF6348">
        <w:rPr>
          <w:rFonts w:ascii="Times New Roman" w:hAnsi="Times New Roman"/>
          <w:b/>
          <w:szCs w:val="24"/>
        </w:rPr>
        <w:t>Whittaker, John C.</w:t>
      </w:r>
      <w:r w:rsidR="0099687D">
        <w:rPr>
          <w:rFonts w:ascii="Times New Roman" w:hAnsi="Times New Roman"/>
          <w:b/>
          <w:szCs w:val="24"/>
        </w:rPr>
        <w:tab/>
      </w:r>
      <w:r w:rsidR="0099687D">
        <w:rPr>
          <w:rFonts w:ascii="Times New Roman" w:hAnsi="Times New Roman"/>
          <w:b/>
          <w:szCs w:val="24"/>
        </w:rPr>
        <w:tab/>
      </w:r>
      <w:r w:rsidR="0099687D">
        <w:rPr>
          <w:rFonts w:ascii="Times New Roman" w:hAnsi="Times New Roman"/>
          <w:b/>
          <w:szCs w:val="24"/>
        </w:rPr>
        <w:tab/>
        <w:t>o, p</w:t>
      </w:r>
    </w:p>
    <w:p w14:paraId="41CF3EAA" w14:textId="26B85BC0" w:rsidR="00CF6348" w:rsidRDefault="00CF6348" w:rsidP="00CF6348">
      <w:pPr>
        <w:rPr>
          <w:rFonts w:ascii="Times New Roman" w:hAnsi="Times New Roman"/>
          <w:szCs w:val="24"/>
        </w:rPr>
      </w:pPr>
      <w:r w:rsidRPr="00CF6348">
        <w:rPr>
          <w:rFonts w:ascii="Times New Roman" w:hAnsi="Times New Roman"/>
          <w:szCs w:val="24"/>
        </w:rPr>
        <w:t xml:space="preserve">2017 Peruvian Atlatls II: Peabody Museum </w:t>
      </w:r>
      <w:proofErr w:type="spellStart"/>
      <w:r w:rsidRPr="00CF6348">
        <w:rPr>
          <w:rFonts w:ascii="Times New Roman" w:hAnsi="Times New Roman"/>
          <w:szCs w:val="24"/>
        </w:rPr>
        <w:t>Nasca</w:t>
      </w:r>
      <w:proofErr w:type="spellEnd"/>
      <w:r w:rsidRPr="00CF6348">
        <w:rPr>
          <w:rFonts w:ascii="Times New Roman" w:hAnsi="Times New Roman"/>
          <w:szCs w:val="24"/>
        </w:rPr>
        <w:t xml:space="preserve"> Atlatls. </w:t>
      </w:r>
      <w:r w:rsidRPr="00CF6348">
        <w:rPr>
          <w:rFonts w:ascii="Times New Roman" w:hAnsi="Times New Roman"/>
          <w:i/>
          <w:szCs w:val="24"/>
        </w:rPr>
        <w:t>The Atlatl</w:t>
      </w:r>
      <w:r w:rsidRPr="00CF6348">
        <w:rPr>
          <w:rFonts w:ascii="Times New Roman" w:hAnsi="Times New Roman"/>
          <w:szCs w:val="24"/>
        </w:rPr>
        <w:t xml:space="preserve"> 30(4):1-4.</w:t>
      </w:r>
    </w:p>
    <w:p w14:paraId="09A48A67" w14:textId="085E46FF" w:rsidR="0099687D" w:rsidRDefault="0099687D" w:rsidP="00CF6348">
      <w:pPr>
        <w:rPr>
          <w:rFonts w:ascii="Times New Roman" w:hAnsi="Times New Roman"/>
          <w:szCs w:val="24"/>
        </w:rPr>
      </w:pPr>
    </w:p>
    <w:p w14:paraId="18B949BE" w14:textId="5AD2F22B" w:rsidR="0099687D" w:rsidRPr="0099687D" w:rsidRDefault="0099687D" w:rsidP="00CF6348">
      <w:pPr>
        <w:rPr>
          <w:rFonts w:ascii="Times New Roman" w:hAnsi="Times New Roman"/>
          <w:b/>
          <w:bCs/>
          <w:szCs w:val="24"/>
        </w:rPr>
      </w:pPr>
      <w:r w:rsidRPr="0099687D">
        <w:rPr>
          <w:rFonts w:ascii="Times New Roman" w:hAnsi="Times New Roman"/>
          <w:b/>
          <w:bCs/>
          <w:szCs w:val="24"/>
        </w:rPr>
        <w:t>Whittaker, John C.</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o, p</w:t>
      </w:r>
    </w:p>
    <w:p w14:paraId="031A9127" w14:textId="3313E9A8" w:rsidR="0099687D" w:rsidRDefault="0099687D" w:rsidP="00CF6348">
      <w:pPr>
        <w:rPr>
          <w:rFonts w:ascii="Times New Roman" w:hAnsi="Times New Roman"/>
          <w:szCs w:val="24"/>
        </w:rPr>
      </w:pPr>
      <w:r>
        <w:rPr>
          <w:rFonts w:ascii="Times New Roman" w:hAnsi="Times New Roman"/>
          <w:szCs w:val="24"/>
        </w:rPr>
        <w:t xml:space="preserve">2021 2020: Pandemic Year ISACs. </w:t>
      </w:r>
      <w:r w:rsidRPr="0099687D">
        <w:rPr>
          <w:rFonts w:ascii="Times New Roman" w:hAnsi="Times New Roman"/>
          <w:i/>
          <w:iCs/>
          <w:szCs w:val="24"/>
        </w:rPr>
        <w:t>The Atlatl</w:t>
      </w:r>
      <w:r>
        <w:rPr>
          <w:rFonts w:ascii="Times New Roman" w:hAnsi="Times New Roman"/>
          <w:szCs w:val="24"/>
        </w:rPr>
        <w:t xml:space="preserve"> 34(1):8.</w:t>
      </w:r>
    </w:p>
    <w:p w14:paraId="1DF7B04B" w14:textId="4232F40E" w:rsidR="0099687D" w:rsidRDefault="0099687D" w:rsidP="00CF6348">
      <w:pPr>
        <w:rPr>
          <w:rFonts w:ascii="Times New Roman" w:hAnsi="Times New Roman"/>
          <w:szCs w:val="24"/>
        </w:rPr>
      </w:pPr>
    </w:p>
    <w:p w14:paraId="37C98983" w14:textId="103F93EA" w:rsidR="0099687D" w:rsidRDefault="0099687D" w:rsidP="00CF6348">
      <w:pPr>
        <w:rPr>
          <w:rFonts w:ascii="Times New Roman" w:hAnsi="Times New Roman"/>
          <w:szCs w:val="24"/>
        </w:rPr>
      </w:pPr>
      <w:r>
        <w:rPr>
          <w:rFonts w:ascii="Times New Roman" w:hAnsi="Times New Roman"/>
          <w:szCs w:val="24"/>
        </w:rPr>
        <w:t>Competition continued, but about 50% less than 2019.</w:t>
      </w:r>
    </w:p>
    <w:p w14:paraId="721A20D7" w14:textId="6F6AD815" w:rsidR="00364F51" w:rsidRDefault="00364F51" w:rsidP="00CF6348">
      <w:pPr>
        <w:rPr>
          <w:rFonts w:ascii="Times New Roman" w:hAnsi="Times New Roman"/>
          <w:szCs w:val="24"/>
        </w:rPr>
      </w:pPr>
    </w:p>
    <w:p w14:paraId="70F080C2" w14:textId="3B53DBAE" w:rsidR="00364F51" w:rsidRPr="00364F51" w:rsidRDefault="00364F51" w:rsidP="00CF6348">
      <w:pPr>
        <w:rPr>
          <w:rFonts w:ascii="Times New Roman" w:hAnsi="Times New Roman"/>
          <w:b/>
          <w:bCs/>
          <w:szCs w:val="24"/>
        </w:rPr>
      </w:pPr>
      <w:r w:rsidRPr="00364F51">
        <w:rPr>
          <w:rFonts w:ascii="Times New Roman" w:hAnsi="Times New Roman"/>
          <w:b/>
          <w:bCs/>
          <w:szCs w:val="24"/>
        </w:rPr>
        <w:t>Whittaker, John C.</w:t>
      </w:r>
      <w:r>
        <w:rPr>
          <w:rFonts w:ascii="Times New Roman" w:hAnsi="Times New Roman"/>
          <w:b/>
          <w:bCs/>
          <w:szCs w:val="24"/>
        </w:rPr>
        <w:tab/>
      </w:r>
      <w:r>
        <w:rPr>
          <w:rFonts w:ascii="Times New Roman" w:hAnsi="Times New Roman"/>
          <w:b/>
          <w:bCs/>
          <w:szCs w:val="24"/>
        </w:rPr>
        <w:tab/>
      </w:r>
      <w:proofErr w:type="spellStart"/>
      <w:proofErr w:type="gramStart"/>
      <w:r>
        <w:rPr>
          <w:rFonts w:ascii="Times New Roman" w:hAnsi="Times New Roman"/>
          <w:b/>
          <w:bCs/>
          <w:szCs w:val="24"/>
        </w:rPr>
        <w:t>o,p</w:t>
      </w:r>
      <w:proofErr w:type="spellEnd"/>
      <w:proofErr w:type="gramEnd"/>
    </w:p>
    <w:p w14:paraId="36D0F5FA" w14:textId="75018E09" w:rsidR="00364F51" w:rsidRDefault="00364F51" w:rsidP="00CF6348">
      <w:pPr>
        <w:rPr>
          <w:rFonts w:ascii="Times New Roman" w:hAnsi="Times New Roman"/>
          <w:szCs w:val="24"/>
        </w:rPr>
      </w:pPr>
      <w:r>
        <w:rPr>
          <w:rFonts w:ascii="Times New Roman" w:hAnsi="Times New Roman"/>
          <w:szCs w:val="24"/>
        </w:rPr>
        <w:t xml:space="preserve">2021 Media Review: The Silencing. </w:t>
      </w:r>
      <w:r w:rsidRPr="00364F51">
        <w:rPr>
          <w:rFonts w:ascii="Times New Roman" w:hAnsi="Times New Roman"/>
          <w:i/>
          <w:iCs/>
          <w:szCs w:val="24"/>
        </w:rPr>
        <w:t>The Atlatl</w:t>
      </w:r>
      <w:r>
        <w:rPr>
          <w:rFonts w:ascii="Times New Roman" w:hAnsi="Times New Roman"/>
          <w:szCs w:val="24"/>
        </w:rPr>
        <w:t xml:space="preserve"> 34(2): 9.</w:t>
      </w:r>
    </w:p>
    <w:p w14:paraId="57B2F744" w14:textId="07C4D030" w:rsidR="00364F51" w:rsidRDefault="00364F51" w:rsidP="00CF6348">
      <w:pPr>
        <w:rPr>
          <w:rFonts w:ascii="Times New Roman" w:hAnsi="Times New Roman"/>
          <w:szCs w:val="24"/>
        </w:rPr>
      </w:pPr>
    </w:p>
    <w:p w14:paraId="247364CE" w14:textId="032D2F46" w:rsidR="00364F51" w:rsidRPr="0099687D" w:rsidRDefault="00364F51" w:rsidP="00CF6348">
      <w:pPr>
        <w:rPr>
          <w:rFonts w:ascii="Times New Roman" w:hAnsi="Times New Roman"/>
          <w:szCs w:val="24"/>
        </w:rPr>
      </w:pPr>
      <w:r>
        <w:rPr>
          <w:rFonts w:ascii="Times New Roman" w:hAnsi="Times New Roman"/>
          <w:szCs w:val="24"/>
        </w:rPr>
        <w:t xml:space="preserve">See </w:t>
      </w:r>
      <w:proofErr w:type="spellStart"/>
      <w:r>
        <w:rPr>
          <w:rFonts w:ascii="Times New Roman" w:hAnsi="Times New Roman"/>
          <w:szCs w:val="24"/>
        </w:rPr>
        <w:t>Pront</w:t>
      </w:r>
      <w:proofErr w:type="spellEnd"/>
      <w:r>
        <w:rPr>
          <w:rFonts w:ascii="Times New Roman" w:hAnsi="Times New Roman"/>
          <w:szCs w:val="24"/>
        </w:rPr>
        <w:t xml:space="preserve"> 2020 for review</w:t>
      </w:r>
    </w:p>
    <w:p w14:paraId="59E962EF" w14:textId="77777777" w:rsidR="00741E40" w:rsidRDefault="00741E40" w:rsidP="009A7316">
      <w:pPr>
        <w:rPr>
          <w:rFonts w:ascii="Times New Roman" w:eastAsia="Calibri" w:hAnsi="Times New Roman"/>
          <w:szCs w:val="24"/>
        </w:rPr>
      </w:pPr>
    </w:p>
    <w:p w14:paraId="08035DED" w14:textId="77777777" w:rsidR="00741E40" w:rsidRPr="00741E40" w:rsidRDefault="00741E40" w:rsidP="00741E40">
      <w:pPr>
        <w:rPr>
          <w:rFonts w:ascii="Times New Roman" w:eastAsia="Calibri" w:hAnsi="Times New Roman"/>
          <w:b/>
          <w:szCs w:val="24"/>
          <w:lang w:val="x-none"/>
        </w:rPr>
      </w:pPr>
      <w:r w:rsidRPr="00741E40">
        <w:rPr>
          <w:rFonts w:ascii="Times New Roman" w:eastAsia="Calibri" w:hAnsi="Times New Roman"/>
          <w:b/>
          <w:szCs w:val="24"/>
          <w:lang w:val="x-none"/>
        </w:rPr>
        <w:t>Whittaker</w:t>
      </w:r>
      <w:r w:rsidRPr="00741E40">
        <w:rPr>
          <w:rFonts w:ascii="Times New Roman" w:eastAsia="Calibri" w:hAnsi="Times New Roman"/>
          <w:b/>
          <w:szCs w:val="24"/>
        </w:rPr>
        <w:t>, John C.,</w:t>
      </w:r>
      <w:r w:rsidRPr="00741E40">
        <w:rPr>
          <w:rFonts w:ascii="Times New Roman" w:eastAsia="Calibri" w:hAnsi="Times New Roman"/>
          <w:b/>
          <w:szCs w:val="24"/>
          <w:lang w:val="x-none"/>
        </w:rPr>
        <w:t xml:space="preserve"> and William D. Bryce</w:t>
      </w:r>
    </w:p>
    <w:p w14:paraId="698551D9" w14:textId="6B51E14A" w:rsidR="00741E40" w:rsidRPr="00565F3B" w:rsidRDefault="00741E40" w:rsidP="00741E40">
      <w:pPr>
        <w:rPr>
          <w:rFonts w:ascii="Times New Roman" w:eastAsia="Calibri" w:hAnsi="Times New Roman"/>
          <w:szCs w:val="24"/>
        </w:rPr>
      </w:pPr>
      <w:bookmarkStart w:id="109" w:name="_Hlk504139781"/>
      <w:r w:rsidRPr="00741E40">
        <w:rPr>
          <w:rFonts w:ascii="Times New Roman" w:eastAsia="Calibri" w:hAnsi="Times New Roman"/>
          <w:szCs w:val="24"/>
        </w:rPr>
        <w:t xml:space="preserve">2017 Hunting Technologies. In </w:t>
      </w:r>
      <w:r w:rsidRPr="00741E40">
        <w:rPr>
          <w:rFonts w:ascii="Times New Roman" w:eastAsia="Calibri" w:hAnsi="Times New Roman"/>
          <w:i/>
          <w:szCs w:val="24"/>
          <w:lang w:val="x-none"/>
        </w:rPr>
        <w:t>The Oxford Handbook of Southwest Archaeology</w:t>
      </w:r>
      <w:r w:rsidRPr="00741E40">
        <w:rPr>
          <w:rFonts w:ascii="Times New Roman" w:eastAsia="Calibri" w:hAnsi="Times New Roman"/>
          <w:szCs w:val="24"/>
        </w:rPr>
        <w:t>, e</w:t>
      </w:r>
      <w:proofErr w:type="spellStart"/>
      <w:r w:rsidRPr="00741E40">
        <w:rPr>
          <w:rFonts w:ascii="Times New Roman" w:eastAsia="Calibri" w:hAnsi="Times New Roman"/>
          <w:szCs w:val="24"/>
          <w:lang w:val="x-none"/>
        </w:rPr>
        <w:t>dited</w:t>
      </w:r>
      <w:proofErr w:type="spellEnd"/>
      <w:r w:rsidRPr="00741E40">
        <w:rPr>
          <w:rFonts w:ascii="Times New Roman" w:eastAsia="Calibri" w:hAnsi="Times New Roman"/>
          <w:szCs w:val="24"/>
          <w:lang w:val="x-none"/>
        </w:rPr>
        <w:t xml:space="preserve"> by Barbara Mills and Severin Fowles</w:t>
      </w:r>
      <w:r w:rsidRPr="00741E40">
        <w:rPr>
          <w:rFonts w:ascii="Times New Roman" w:eastAsia="Calibri" w:hAnsi="Times New Roman"/>
          <w:szCs w:val="24"/>
        </w:rPr>
        <w:t>, pp.</w:t>
      </w:r>
      <w:r w:rsidRPr="00741E40">
        <w:rPr>
          <w:rFonts w:ascii="Times New Roman" w:eastAsia="Calibri" w:hAnsi="Times New Roman"/>
          <w:szCs w:val="24"/>
          <w:lang w:val="x-none"/>
        </w:rPr>
        <w:t xml:space="preserve"> </w:t>
      </w:r>
      <w:r w:rsidRPr="00741E40">
        <w:rPr>
          <w:rFonts w:ascii="Times New Roman" w:eastAsia="Calibri" w:hAnsi="Times New Roman"/>
          <w:szCs w:val="24"/>
        </w:rPr>
        <w:t xml:space="preserve">627-643. Oxford University Press, New York. Published electronically in Oxford Handbooks Online, </w:t>
      </w:r>
      <w:r w:rsidRPr="00741E40">
        <w:rPr>
          <w:rFonts w:ascii="Times New Roman" w:eastAsia="Calibri" w:hAnsi="Times New Roman"/>
          <w:szCs w:val="24"/>
          <w:lang w:val="x-none"/>
        </w:rPr>
        <w:t>DOI:10.1093/</w:t>
      </w:r>
      <w:proofErr w:type="spellStart"/>
      <w:r w:rsidRPr="00741E40">
        <w:rPr>
          <w:rFonts w:ascii="Times New Roman" w:eastAsia="Calibri" w:hAnsi="Times New Roman"/>
          <w:szCs w:val="24"/>
          <w:lang w:val="x-none"/>
        </w:rPr>
        <w:t>oxfordhb</w:t>
      </w:r>
      <w:proofErr w:type="spellEnd"/>
      <w:r w:rsidRPr="00741E40">
        <w:rPr>
          <w:rFonts w:ascii="Times New Roman" w:eastAsia="Calibri" w:hAnsi="Times New Roman"/>
          <w:szCs w:val="24"/>
          <w:lang w:val="x-none"/>
        </w:rPr>
        <w:t>/9780199978427.013.33</w:t>
      </w:r>
      <w:bookmarkEnd w:id="109"/>
      <w:r w:rsidR="00565F3B">
        <w:rPr>
          <w:rFonts w:ascii="Times New Roman" w:eastAsia="Calibri" w:hAnsi="Times New Roman"/>
          <w:szCs w:val="24"/>
        </w:rPr>
        <w:t xml:space="preserve">  </w:t>
      </w:r>
    </w:p>
    <w:p w14:paraId="2DCD5C12" w14:textId="77777777" w:rsidR="00741E40" w:rsidRDefault="00741E40" w:rsidP="00741E40">
      <w:pPr>
        <w:rPr>
          <w:rFonts w:ascii="Times New Roman" w:eastAsia="Calibri" w:hAnsi="Times New Roman"/>
          <w:szCs w:val="24"/>
          <w:lang w:val="x-none"/>
        </w:rPr>
      </w:pPr>
    </w:p>
    <w:p w14:paraId="737160C6" w14:textId="46217022" w:rsidR="00741E40" w:rsidRPr="00741E40" w:rsidRDefault="00741E40" w:rsidP="00741E40">
      <w:pPr>
        <w:rPr>
          <w:rFonts w:ascii="Times New Roman" w:hAnsi="Times New Roman"/>
          <w:szCs w:val="24"/>
        </w:rPr>
      </w:pPr>
      <w:r>
        <w:rPr>
          <w:rFonts w:ascii="Times New Roman" w:eastAsia="Calibri" w:hAnsi="Times New Roman"/>
          <w:szCs w:val="24"/>
        </w:rPr>
        <w:t>Considers atlatls and shift to bow, projectile point forms.</w:t>
      </w:r>
    </w:p>
    <w:p w14:paraId="73D9F0E1" w14:textId="77777777" w:rsidR="00095514" w:rsidRPr="001231E3" w:rsidRDefault="00095514" w:rsidP="00437CBB">
      <w:pPr>
        <w:ind w:right="-720"/>
        <w:rPr>
          <w:rFonts w:ascii="Times New Roman" w:hAnsi="Times New Roman"/>
          <w:szCs w:val="24"/>
        </w:rPr>
      </w:pPr>
    </w:p>
    <w:p w14:paraId="0AFAE8EB" w14:textId="77777777" w:rsidR="00E24D78" w:rsidRPr="001231E3" w:rsidRDefault="00E24D78" w:rsidP="00437CBB">
      <w:pPr>
        <w:ind w:right="-720"/>
        <w:jc w:val="both"/>
        <w:rPr>
          <w:rFonts w:ascii="Times New Roman" w:hAnsi="Times New Roman"/>
          <w:b/>
          <w:szCs w:val="24"/>
        </w:rPr>
      </w:pPr>
      <w:bookmarkStart w:id="110" w:name="_Hlk489342824"/>
      <w:r w:rsidRPr="001231E3">
        <w:rPr>
          <w:rFonts w:ascii="Times New Roman" w:hAnsi="Times New Roman"/>
          <w:b/>
          <w:szCs w:val="24"/>
        </w:rPr>
        <w:t>Whittaker, John, Byl Bryce, and Chuck LaRue</w:t>
      </w:r>
      <w:r w:rsidRPr="001231E3">
        <w:rPr>
          <w:rFonts w:ascii="Times New Roman" w:hAnsi="Times New Roman"/>
          <w:b/>
          <w:szCs w:val="24"/>
        </w:rPr>
        <w:tab/>
      </w:r>
      <w:r w:rsidRPr="001231E3">
        <w:rPr>
          <w:rFonts w:ascii="Times New Roman" w:hAnsi="Times New Roman"/>
          <w:b/>
          <w:szCs w:val="24"/>
        </w:rPr>
        <w:tab/>
        <w:t>o</w:t>
      </w:r>
    </w:p>
    <w:p w14:paraId="56C6388A" w14:textId="50022248" w:rsidR="00E24D78" w:rsidRDefault="009A7316" w:rsidP="00437CBB">
      <w:pPr>
        <w:ind w:right="-720"/>
        <w:jc w:val="both"/>
        <w:rPr>
          <w:rFonts w:ascii="Times New Roman" w:hAnsi="Times New Roman"/>
          <w:szCs w:val="24"/>
        </w:rPr>
      </w:pPr>
      <w:r>
        <w:rPr>
          <w:rFonts w:ascii="Times New Roman" w:hAnsi="Times New Roman"/>
          <w:szCs w:val="24"/>
        </w:rPr>
        <w:t xml:space="preserve">2008 </w:t>
      </w:r>
      <w:r w:rsidR="00E24D78" w:rsidRPr="001231E3">
        <w:rPr>
          <w:rFonts w:ascii="Times New Roman" w:hAnsi="Times New Roman"/>
          <w:szCs w:val="24"/>
        </w:rPr>
        <w:t xml:space="preserve">Atlatl Hunting with the </w:t>
      </w:r>
      <w:proofErr w:type="spellStart"/>
      <w:r w:rsidR="00E24D78" w:rsidRPr="001231E3">
        <w:rPr>
          <w:rFonts w:ascii="Times New Roman" w:hAnsi="Times New Roman"/>
          <w:szCs w:val="24"/>
        </w:rPr>
        <w:t>Basketmakers</w:t>
      </w:r>
      <w:proofErr w:type="spellEnd"/>
      <w:r w:rsidR="00E24D78" w:rsidRPr="001231E3">
        <w:rPr>
          <w:rFonts w:ascii="Times New Roman" w:hAnsi="Times New Roman"/>
          <w:szCs w:val="24"/>
        </w:rPr>
        <w:t xml:space="preserve">. </w:t>
      </w:r>
      <w:r w:rsidR="00E24D78" w:rsidRPr="001231E3">
        <w:rPr>
          <w:rFonts w:ascii="Times New Roman" w:hAnsi="Times New Roman"/>
          <w:i/>
          <w:szCs w:val="24"/>
        </w:rPr>
        <w:t>The Atlatl</w:t>
      </w:r>
      <w:r w:rsidR="00E24D78" w:rsidRPr="001231E3">
        <w:rPr>
          <w:rFonts w:ascii="Times New Roman" w:hAnsi="Times New Roman"/>
          <w:szCs w:val="24"/>
        </w:rPr>
        <w:t xml:space="preserve"> 21(4):4-6, and posted URL: </w:t>
      </w:r>
      <w:hyperlink r:id="rId230" w:history="1">
        <w:r w:rsidR="001D7C7C" w:rsidRPr="00A76F2A">
          <w:rPr>
            <w:rStyle w:val="Hyperlink"/>
            <w:rFonts w:ascii="Times New Roman" w:hAnsi="Times New Roman"/>
            <w:szCs w:val="24"/>
          </w:rPr>
          <w:t>http://www.worldatlatl.org/art/Album/Southwestern_RockArt.htm</w:t>
        </w:r>
      </w:hyperlink>
    </w:p>
    <w:p w14:paraId="0D73F6AE" w14:textId="77777777" w:rsidR="00E24D78" w:rsidRPr="001231E3" w:rsidRDefault="00E24D78" w:rsidP="00437CBB">
      <w:pPr>
        <w:ind w:right="-720"/>
        <w:jc w:val="both"/>
        <w:rPr>
          <w:rFonts w:ascii="Times New Roman" w:hAnsi="Times New Roman"/>
          <w:szCs w:val="24"/>
        </w:rPr>
      </w:pPr>
    </w:p>
    <w:p w14:paraId="34CB1DF2" w14:textId="77777777" w:rsidR="00E24D78" w:rsidRPr="001231E3" w:rsidRDefault="00E24D78" w:rsidP="00437CBB">
      <w:pPr>
        <w:ind w:right="-720"/>
        <w:jc w:val="both"/>
        <w:rPr>
          <w:rFonts w:ascii="Times New Roman" w:hAnsi="Times New Roman"/>
          <w:szCs w:val="24"/>
        </w:rPr>
      </w:pPr>
      <w:r w:rsidRPr="001231E3">
        <w:rPr>
          <w:rFonts w:ascii="Times New Roman" w:hAnsi="Times New Roman"/>
          <w:szCs w:val="24"/>
        </w:rPr>
        <w:lastRenderedPageBreak/>
        <w:t>SE Utah rock art depictions of atlatl gear, hunting, and warfare.</w:t>
      </w:r>
    </w:p>
    <w:p w14:paraId="6F48913F" w14:textId="77777777" w:rsidR="00E24D78" w:rsidRPr="001231E3" w:rsidRDefault="00E24D78" w:rsidP="00437CBB">
      <w:pPr>
        <w:ind w:right="-720"/>
        <w:rPr>
          <w:rFonts w:ascii="Times New Roman" w:hAnsi="Times New Roman"/>
          <w:szCs w:val="24"/>
        </w:rPr>
      </w:pPr>
    </w:p>
    <w:p w14:paraId="4DF910E7" w14:textId="77777777" w:rsidR="00E24D78" w:rsidRPr="001231E3" w:rsidRDefault="00E24D78" w:rsidP="00437CBB">
      <w:pPr>
        <w:ind w:right="-720"/>
        <w:rPr>
          <w:rFonts w:ascii="Times New Roman" w:hAnsi="Times New Roman"/>
          <w:b/>
          <w:szCs w:val="24"/>
        </w:rPr>
      </w:pPr>
      <w:r w:rsidRPr="001231E3">
        <w:rPr>
          <w:rFonts w:ascii="Times New Roman" w:hAnsi="Times New Roman"/>
          <w:b/>
          <w:szCs w:val="24"/>
        </w:rPr>
        <w:t>Whittaker, John, Phil Geib, Byl Bryce, and Chuck LaRue</w:t>
      </w:r>
    </w:p>
    <w:p w14:paraId="670A40DD" w14:textId="7593B15A" w:rsidR="00E24D78" w:rsidRDefault="00E24D78" w:rsidP="00437CBB">
      <w:pPr>
        <w:ind w:right="-720"/>
        <w:rPr>
          <w:rFonts w:ascii="Times New Roman" w:hAnsi="Times New Roman"/>
          <w:szCs w:val="24"/>
        </w:rPr>
      </w:pPr>
      <w:proofErr w:type="gramStart"/>
      <w:r w:rsidRPr="001231E3">
        <w:rPr>
          <w:rFonts w:ascii="Times New Roman" w:hAnsi="Times New Roman"/>
          <w:szCs w:val="24"/>
        </w:rPr>
        <w:t>2009  Sand</w:t>
      </w:r>
      <w:proofErr w:type="gramEnd"/>
      <w:r w:rsidRPr="001231E3">
        <w:rPr>
          <w:rFonts w:ascii="Times New Roman" w:hAnsi="Times New Roman"/>
          <w:szCs w:val="24"/>
        </w:rPr>
        <w:t xml:space="preserve"> Dune Cave Atlatl. Electronic document, URL: </w:t>
      </w:r>
      <w:hyperlink r:id="rId231" w:history="1">
        <w:r w:rsidR="00310E38" w:rsidRPr="00646B49">
          <w:rPr>
            <w:rStyle w:val="Hyperlink"/>
            <w:rFonts w:ascii="Times New Roman" w:hAnsi="Times New Roman"/>
            <w:szCs w:val="24"/>
          </w:rPr>
          <w:t>http://www.worldatlatl.org/Articles/SandDuneCave/SandDuneCaveArticle_2010.pdf</w:t>
        </w:r>
      </w:hyperlink>
      <w:bookmarkEnd w:id="110"/>
    </w:p>
    <w:p w14:paraId="0F673B0D" w14:textId="77777777" w:rsidR="00E24D78" w:rsidRPr="001231E3" w:rsidRDefault="00E24D78" w:rsidP="00437CBB">
      <w:pPr>
        <w:ind w:right="-720"/>
        <w:rPr>
          <w:rFonts w:ascii="Times New Roman" w:hAnsi="Times New Roman"/>
          <w:szCs w:val="24"/>
        </w:rPr>
      </w:pPr>
    </w:p>
    <w:p w14:paraId="06511042" w14:textId="77777777" w:rsidR="00E24D78" w:rsidRDefault="00E24D78" w:rsidP="00437CBB">
      <w:pPr>
        <w:ind w:right="-720"/>
        <w:rPr>
          <w:rFonts w:ascii="Times New Roman" w:hAnsi="Times New Roman"/>
          <w:szCs w:val="24"/>
        </w:rPr>
      </w:pPr>
      <w:r w:rsidRPr="001231E3">
        <w:rPr>
          <w:rFonts w:ascii="Times New Roman" w:hAnsi="Times New Roman"/>
          <w:szCs w:val="24"/>
        </w:rPr>
        <w:t xml:space="preserve">Context and photos of complete atlatl and dart </w:t>
      </w:r>
      <w:proofErr w:type="spellStart"/>
      <w:r w:rsidRPr="001231E3">
        <w:rPr>
          <w:rFonts w:ascii="Times New Roman" w:hAnsi="Times New Roman"/>
          <w:szCs w:val="24"/>
        </w:rPr>
        <w:t>foreshafts</w:t>
      </w:r>
      <w:proofErr w:type="spellEnd"/>
      <w:r w:rsidRPr="001231E3">
        <w:rPr>
          <w:rFonts w:ascii="Times New Roman" w:hAnsi="Times New Roman"/>
          <w:szCs w:val="24"/>
        </w:rPr>
        <w:t>.</w:t>
      </w:r>
    </w:p>
    <w:p w14:paraId="2E0759BE" w14:textId="77777777" w:rsidR="00741E40" w:rsidRDefault="00741E40" w:rsidP="00437CBB">
      <w:pPr>
        <w:ind w:right="-720"/>
        <w:rPr>
          <w:rFonts w:ascii="Times New Roman" w:hAnsi="Times New Roman"/>
          <w:szCs w:val="24"/>
        </w:rPr>
      </w:pPr>
    </w:p>
    <w:p w14:paraId="3A287A4A" w14:textId="77777777" w:rsidR="00741E40" w:rsidRPr="00741E40" w:rsidRDefault="00741E40" w:rsidP="00741E40">
      <w:pPr>
        <w:ind w:right="-720"/>
        <w:rPr>
          <w:rFonts w:ascii="Times New Roman" w:hAnsi="Times New Roman"/>
          <w:b/>
          <w:szCs w:val="24"/>
        </w:rPr>
      </w:pPr>
      <w:r w:rsidRPr="00741E40">
        <w:rPr>
          <w:rFonts w:ascii="Times New Roman" w:hAnsi="Times New Roman"/>
          <w:b/>
          <w:szCs w:val="24"/>
        </w:rPr>
        <w:t xml:space="preserve">Whittaker, John C., Yujing </w:t>
      </w:r>
      <w:proofErr w:type="spellStart"/>
      <w:r w:rsidRPr="00741E40">
        <w:rPr>
          <w:rFonts w:ascii="Times New Roman" w:hAnsi="Times New Roman"/>
          <w:b/>
          <w:szCs w:val="24"/>
        </w:rPr>
        <w:t>Caa</w:t>
      </w:r>
      <w:proofErr w:type="spellEnd"/>
      <w:r w:rsidRPr="00741E40">
        <w:rPr>
          <w:rFonts w:ascii="Times New Roman" w:hAnsi="Times New Roman"/>
          <w:b/>
          <w:szCs w:val="24"/>
        </w:rPr>
        <w:t>, and Annie Leverich</w:t>
      </w:r>
    </w:p>
    <w:p w14:paraId="6B0AA516" w14:textId="5ECAF30A" w:rsidR="00741E40" w:rsidRPr="001231E3" w:rsidRDefault="00741E40" w:rsidP="00741E40">
      <w:pPr>
        <w:ind w:right="-720"/>
        <w:rPr>
          <w:rFonts w:ascii="Times New Roman" w:hAnsi="Times New Roman"/>
          <w:szCs w:val="24"/>
        </w:rPr>
      </w:pPr>
      <w:r w:rsidRPr="00741E40">
        <w:rPr>
          <w:rFonts w:ascii="Times New Roman" w:hAnsi="Times New Roman"/>
          <w:szCs w:val="24"/>
        </w:rPr>
        <w:t xml:space="preserve">2017 Atlatls are NOT easier than bows: rebuttal to </w:t>
      </w:r>
      <w:proofErr w:type="spellStart"/>
      <w:r w:rsidRPr="00741E40">
        <w:rPr>
          <w:rFonts w:ascii="Times New Roman" w:hAnsi="Times New Roman"/>
          <w:szCs w:val="24"/>
        </w:rPr>
        <w:t>Grund</w:t>
      </w:r>
      <w:proofErr w:type="spellEnd"/>
      <w:r>
        <w:rPr>
          <w:rFonts w:ascii="Times New Roman" w:hAnsi="Times New Roman"/>
          <w:szCs w:val="24"/>
        </w:rPr>
        <w:t>. Po</w:t>
      </w:r>
      <w:r w:rsidRPr="00741E40">
        <w:rPr>
          <w:rFonts w:ascii="Times New Roman" w:hAnsi="Times New Roman"/>
          <w:szCs w:val="24"/>
        </w:rPr>
        <w:t xml:space="preserve">sted to Academia.edu </w:t>
      </w:r>
      <w:hyperlink r:id="rId232" w:history="1">
        <w:r w:rsidRPr="00741E40">
          <w:rPr>
            <w:rStyle w:val="Hyperlink"/>
            <w:rFonts w:ascii="Times New Roman" w:hAnsi="Times New Roman"/>
            <w:szCs w:val="24"/>
          </w:rPr>
          <w:t>https://www.academia.edu/32369956/ATLATLS_ARE_NOT_EASIER_THAN_BOWS_REBUTTAL_TO_GRUND</w:t>
        </w:r>
      </w:hyperlink>
    </w:p>
    <w:p w14:paraId="6EE95FBB" w14:textId="77777777" w:rsidR="00A22169" w:rsidRDefault="00A22169" w:rsidP="00437CBB">
      <w:pPr>
        <w:ind w:right="-720"/>
        <w:rPr>
          <w:rFonts w:ascii="Times New Roman" w:hAnsi="Times New Roman"/>
          <w:szCs w:val="24"/>
        </w:rPr>
      </w:pPr>
    </w:p>
    <w:p w14:paraId="0F77B0A8" w14:textId="13CC7BDC" w:rsidR="00741E40" w:rsidRDefault="00741E40" w:rsidP="00437CBB">
      <w:pPr>
        <w:ind w:right="-720"/>
        <w:rPr>
          <w:rFonts w:ascii="Times New Roman" w:hAnsi="Times New Roman"/>
          <w:szCs w:val="24"/>
        </w:rPr>
      </w:pPr>
      <w:proofErr w:type="spellStart"/>
      <w:r w:rsidRPr="00741E40">
        <w:rPr>
          <w:rFonts w:ascii="Times New Roman" w:hAnsi="Times New Roman"/>
          <w:szCs w:val="24"/>
        </w:rPr>
        <w:t>Grund</w:t>
      </w:r>
      <w:proofErr w:type="spellEnd"/>
      <w:r w:rsidRPr="00741E40">
        <w:rPr>
          <w:rFonts w:ascii="Times New Roman" w:hAnsi="Times New Roman"/>
          <w:szCs w:val="24"/>
        </w:rPr>
        <w:t xml:space="preserve"> (2017) suggests that atlatls are easier to learn and use than bows, and thus allow more members of a population to use them. Atlatls are seen as “exacerbating” social differentiation, while bows are “equalizing.” </w:t>
      </w:r>
      <w:r>
        <w:rPr>
          <w:rFonts w:ascii="Times New Roman" w:hAnsi="Times New Roman"/>
          <w:szCs w:val="24"/>
        </w:rPr>
        <w:t>She uses data from ISAC scores and from Society for Creative Anachronism archery competition to compare</w:t>
      </w:r>
      <w:r w:rsidR="0099687D">
        <w:rPr>
          <w:rFonts w:ascii="Times New Roman" w:hAnsi="Times New Roman"/>
          <w:szCs w:val="24"/>
        </w:rPr>
        <w:t xml:space="preserve"> learning curves</w:t>
      </w:r>
      <w:r>
        <w:rPr>
          <w:rFonts w:ascii="Times New Roman" w:hAnsi="Times New Roman"/>
          <w:szCs w:val="24"/>
        </w:rPr>
        <w:t xml:space="preserve"> – neither </w:t>
      </w:r>
      <w:proofErr w:type="spellStart"/>
      <w:r w:rsidR="0099687D">
        <w:rPr>
          <w:rFonts w:ascii="Times New Roman" w:hAnsi="Times New Roman"/>
          <w:szCs w:val="24"/>
        </w:rPr>
        <w:t>dat</w:t>
      </w:r>
      <w:proofErr w:type="spellEnd"/>
      <w:r w:rsidR="0099687D">
        <w:rPr>
          <w:rFonts w:ascii="Times New Roman" w:hAnsi="Times New Roman"/>
          <w:szCs w:val="24"/>
        </w:rPr>
        <w:t xml:space="preserve"> set </w:t>
      </w:r>
      <w:r>
        <w:rPr>
          <w:rFonts w:ascii="Times New Roman" w:hAnsi="Times New Roman"/>
          <w:szCs w:val="24"/>
        </w:rPr>
        <w:t xml:space="preserve">is properly cleaned, and the competitions are different, </w:t>
      </w:r>
      <w:r w:rsidR="0099687D">
        <w:rPr>
          <w:rFonts w:ascii="Times New Roman" w:hAnsi="Times New Roman"/>
          <w:szCs w:val="24"/>
        </w:rPr>
        <w:t xml:space="preserve">and SCA records are totally unusable, </w:t>
      </w:r>
      <w:r>
        <w:rPr>
          <w:rFonts w:ascii="Times New Roman" w:hAnsi="Times New Roman"/>
          <w:szCs w:val="24"/>
        </w:rPr>
        <w:t>so this is misleading at best. Her weak</w:t>
      </w:r>
      <w:r w:rsidRPr="00741E40">
        <w:rPr>
          <w:rFonts w:ascii="Times New Roman" w:hAnsi="Times New Roman"/>
          <w:szCs w:val="24"/>
        </w:rPr>
        <w:t xml:space="preserve"> ethnographic information </w:t>
      </w:r>
      <w:r>
        <w:rPr>
          <w:rFonts w:ascii="Times New Roman" w:hAnsi="Times New Roman"/>
          <w:szCs w:val="24"/>
        </w:rPr>
        <w:t xml:space="preserve">also does not </w:t>
      </w:r>
      <w:r w:rsidRPr="00741E40">
        <w:rPr>
          <w:rFonts w:ascii="Times New Roman" w:hAnsi="Times New Roman"/>
          <w:szCs w:val="24"/>
        </w:rPr>
        <w:t xml:space="preserve">support the suggestion that atlatls are easier to use than bows. </w:t>
      </w:r>
      <w:r>
        <w:rPr>
          <w:rFonts w:ascii="Times New Roman" w:hAnsi="Times New Roman"/>
          <w:szCs w:val="24"/>
        </w:rPr>
        <w:t xml:space="preserve">No one with any practical experience with the two weapons would come to this conclusion. In fact, I have already presented data showing that atlatls are not as accurate for experienced users as bows (Whittaker 2013), and here present data that beginners in bows become more accurate faster than beginners in atlatl use, so data shows the opposite of </w:t>
      </w:r>
      <w:proofErr w:type="spellStart"/>
      <w:r>
        <w:rPr>
          <w:rFonts w:ascii="Times New Roman" w:hAnsi="Times New Roman"/>
          <w:szCs w:val="24"/>
        </w:rPr>
        <w:t>Grund’s</w:t>
      </w:r>
      <w:proofErr w:type="spellEnd"/>
      <w:r>
        <w:rPr>
          <w:rFonts w:ascii="Times New Roman" w:hAnsi="Times New Roman"/>
          <w:szCs w:val="24"/>
        </w:rPr>
        <w:t xml:space="preserve"> claim, and her </w:t>
      </w:r>
      <w:r w:rsidRPr="00741E40">
        <w:rPr>
          <w:rFonts w:ascii="Times New Roman" w:hAnsi="Times New Roman"/>
          <w:szCs w:val="24"/>
        </w:rPr>
        <w:t>social conclusions must be rejected.</w:t>
      </w:r>
    </w:p>
    <w:p w14:paraId="7DC0E482" w14:textId="77777777" w:rsidR="00741E40" w:rsidRPr="001231E3" w:rsidRDefault="00741E40" w:rsidP="00437CBB">
      <w:pPr>
        <w:ind w:right="-720"/>
        <w:rPr>
          <w:rFonts w:ascii="Times New Roman" w:hAnsi="Times New Roman"/>
          <w:szCs w:val="24"/>
        </w:rPr>
      </w:pPr>
    </w:p>
    <w:p w14:paraId="0A0A8C23" w14:textId="77777777" w:rsidR="0084165A" w:rsidRPr="001231E3" w:rsidRDefault="0084165A" w:rsidP="00437CBB">
      <w:pPr>
        <w:pStyle w:val="Heading3"/>
        <w:ind w:right="-720"/>
        <w:rPr>
          <w:szCs w:val="24"/>
        </w:rPr>
      </w:pPr>
      <w:r w:rsidRPr="001231E3">
        <w:rPr>
          <w:szCs w:val="24"/>
        </w:rPr>
        <w:t xml:space="preserve">Whittaker, </w:t>
      </w:r>
      <w:proofErr w:type="gramStart"/>
      <w:r w:rsidRPr="001231E3">
        <w:rPr>
          <w:szCs w:val="24"/>
        </w:rPr>
        <w:t>John</w:t>
      </w:r>
      <w:proofErr w:type="gramEnd"/>
      <w:r w:rsidRPr="001231E3">
        <w:rPr>
          <w:szCs w:val="24"/>
        </w:rPr>
        <w:t xml:space="preserve"> and Kathryn Kamp</w:t>
      </w:r>
      <w:r w:rsidR="007D747F" w:rsidRPr="001231E3">
        <w:rPr>
          <w:szCs w:val="24"/>
        </w:rPr>
        <w:tab/>
      </w:r>
      <w:r w:rsidR="007D747F" w:rsidRPr="001231E3">
        <w:rPr>
          <w:szCs w:val="24"/>
        </w:rPr>
        <w:tab/>
      </w:r>
      <w:r w:rsidR="007D747F" w:rsidRPr="001231E3">
        <w:rPr>
          <w:szCs w:val="24"/>
        </w:rPr>
        <w:tab/>
        <w:t>o</w:t>
      </w:r>
    </w:p>
    <w:p w14:paraId="51AED04A"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2005  ISAC</w:t>
      </w:r>
      <w:proofErr w:type="gramEnd"/>
      <w:r w:rsidRPr="001231E3">
        <w:rPr>
          <w:rFonts w:ascii="Times New Roman" w:hAnsi="Times New Roman"/>
          <w:szCs w:val="24"/>
        </w:rPr>
        <w:t xml:space="preserve"> Sport and Science. </w:t>
      </w:r>
      <w:r w:rsidRPr="001231E3">
        <w:rPr>
          <w:rFonts w:ascii="Times New Roman" w:hAnsi="Times New Roman"/>
          <w:i/>
          <w:szCs w:val="24"/>
        </w:rPr>
        <w:t>The Atlatl</w:t>
      </w:r>
      <w:r w:rsidRPr="001231E3">
        <w:rPr>
          <w:rFonts w:ascii="Times New Roman" w:hAnsi="Times New Roman"/>
          <w:szCs w:val="24"/>
        </w:rPr>
        <w:t xml:space="preserve"> 18(2):1-4.</w:t>
      </w:r>
    </w:p>
    <w:p w14:paraId="3A797BDA" w14:textId="77777777" w:rsidR="0084165A" w:rsidRPr="001231E3" w:rsidRDefault="0084165A" w:rsidP="00437CBB">
      <w:pPr>
        <w:ind w:right="-720"/>
        <w:rPr>
          <w:rFonts w:ascii="Times New Roman" w:hAnsi="Times New Roman"/>
          <w:szCs w:val="24"/>
        </w:rPr>
      </w:pPr>
    </w:p>
    <w:p w14:paraId="61913349" w14:textId="77777777" w:rsidR="00A22169" w:rsidRPr="001231E3" w:rsidRDefault="00A22169" w:rsidP="00437CBB">
      <w:pPr>
        <w:ind w:right="-720"/>
        <w:jc w:val="both"/>
        <w:rPr>
          <w:rFonts w:ascii="Times New Roman" w:hAnsi="Times New Roman"/>
          <w:b/>
          <w:szCs w:val="24"/>
        </w:rPr>
      </w:pPr>
      <w:bookmarkStart w:id="111" w:name="_Hlk535326317"/>
      <w:r w:rsidRPr="001231E3">
        <w:rPr>
          <w:rFonts w:ascii="Times New Roman" w:hAnsi="Times New Roman"/>
          <w:b/>
          <w:szCs w:val="24"/>
        </w:rPr>
        <w:t xml:space="preserve">Whittaker, </w:t>
      </w:r>
      <w:proofErr w:type="gramStart"/>
      <w:r w:rsidRPr="001231E3">
        <w:rPr>
          <w:rFonts w:ascii="Times New Roman" w:hAnsi="Times New Roman"/>
          <w:b/>
          <w:szCs w:val="24"/>
        </w:rPr>
        <w:t>John</w:t>
      </w:r>
      <w:proofErr w:type="gramEnd"/>
      <w:r w:rsidRPr="001231E3">
        <w:rPr>
          <w:rFonts w:ascii="Times New Roman" w:hAnsi="Times New Roman"/>
          <w:b/>
          <w:szCs w:val="24"/>
        </w:rPr>
        <w:t xml:space="preserve"> and Kathryn Kamp</w:t>
      </w:r>
      <w:r w:rsidR="007D747F" w:rsidRPr="001231E3">
        <w:rPr>
          <w:rFonts w:ascii="Times New Roman" w:hAnsi="Times New Roman"/>
          <w:b/>
          <w:szCs w:val="24"/>
        </w:rPr>
        <w:tab/>
      </w:r>
      <w:r w:rsidR="007D747F" w:rsidRPr="001231E3">
        <w:rPr>
          <w:rFonts w:ascii="Times New Roman" w:hAnsi="Times New Roman"/>
          <w:b/>
          <w:szCs w:val="24"/>
        </w:rPr>
        <w:tab/>
      </w:r>
      <w:r w:rsidR="007D747F" w:rsidRPr="001231E3">
        <w:rPr>
          <w:rFonts w:ascii="Times New Roman" w:hAnsi="Times New Roman"/>
          <w:b/>
          <w:szCs w:val="24"/>
        </w:rPr>
        <w:tab/>
        <w:t>o</w:t>
      </w:r>
    </w:p>
    <w:p w14:paraId="1A69503D" w14:textId="77777777" w:rsidR="00A22169" w:rsidRPr="001231E3" w:rsidRDefault="00A22169" w:rsidP="00437CBB">
      <w:pPr>
        <w:ind w:right="-720"/>
        <w:rPr>
          <w:rFonts w:ascii="Times New Roman" w:hAnsi="Times New Roman"/>
          <w:szCs w:val="24"/>
        </w:rPr>
      </w:pPr>
      <w:r w:rsidRPr="001231E3">
        <w:rPr>
          <w:rFonts w:ascii="Times New Roman" w:hAnsi="Times New Roman"/>
          <w:szCs w:val="24"/>
        </w:rPr>
        <w:t xml:space="preserve">2006 Primitive Weapons and Modern Sport: Atlatl Capabilities, Learning, Gender, and Age. </w:t>
      </w:r>
      <w:r w:rsidRPr="001231E3">
        <w:rPr>
          <w:rFonts w:ascii="Times New Roman" w:hAnsi="Times New Roman"/>
          <w:i/>
          <w:szCs w:val="24"/>
        </w:rPr>
        <w:t>Plains Anthropologist</w:t>
      </w:r>
      <w:r w:rsidRPr="001231E3">
        <w:rPr>
          <w:rFonts w:ascii="Times New Roman" w:hAnsi="Times New Roman"/>
          <w:szCs w:val="24"/>
        </w:rPr>
        <w:t xml:space="preserve"> 51(198):213-221.</w:t>
      </w:r>
    </w:p>
    <w:bookmarkEnd w:id="111"/>
    <w:p w14:paraId="5537EA08" w14:textId="77777777" w:rsidR="00A22169" w:rsidRPr="001231E3" w:rsidRDefault="00A22169" w:rsidP="00437CBB">
      <w:pPr>
        <w:ind w:right="-720"/>
        <w:rPr>
          <w:rFonts w:ascii="Times New Roman" w:hAnsi="Times New Roman"/>
          <w:szCs w:val="24"/>
        </w:rPr>
      </w:pPr>
    </w:p>
    <w:p w14:paraId="5D1A25BF" w14:textId="77777777" w:rsidR="00A22169" w:rsidRPr="001231E3" w:rsidRDefault="00A22169" w:rsidP="00437CBB">
      <w:pPr>
        <w:ind w:right="-720"/>
        <w:rPr>
          <w:rFonts w:ascii="Times New Roman" w:hAnsi="Times New Roman"/>
          <w:szCs w:val="24"/>
        </w:rPr>
      </w:pPr>
      <w:r w:rsidRPr="001231E3">
        <w:rPr>
          <w:rFonts w:ascii="Times New Roman" w:hAnsi="Times New Roman"/>
          <w:szCs w:val="24"/>
        </w:rPr>
        <w:t xml:space="preserve">13,500 ISAC scores over 8 years show growth of sport, suggest that modern </w:t>
      </w:r>
      <w:proofErr w:type="spellStart"/>
      <w:r w:rsidRPr="001231E3">
        <w:rPr>
          <w:rFonts w:ascii="Times New Roman" w:hAnsi="Times New Roman"/>
          <w:szCs w:val="24"/>
        </w:rPr>
        <w:t>atlatlists</w:t>
      </w:r>
      <w:proofErr w:type="spellEnd"/>
      <w:r w:rsidRPr="001231E3">
        <w:rPr>
          <w:rFonts w:ascii="Times New Roman" w:hAnsi="Times New Roman"/>
          <w:szCs w:val="24"/>
        </w:rPr>
        <w:t xml:space="preserve"> are now at level of skill equal to prehistoric and can thus be fair test of atlatl capabilities</w:t>
      </w:r>
    </w:p>
    <w:p w14:paraId="4F26FF5B" w14:textId="77777777" w:rsidR="00B5354A" w:rsidRPr="001231E3" w:rsidRDefault="00B5354A" w:rsidP="00437CBB">
      <w:pPr>
        <w:ind w:right="-720"/>
        <w:rPr>
          <w:rFonts w:ascii="Times New Roman" w:hAnsi="Times New Roman"/>
          <w:szCs w:val="24"/>
        </w:rPr>
      </w:pPr>
    </w:p>
    <w:p w14:paraId="261F2046" w14:textId="77777777" w:rsidR="00B5354A" w:rsidRPr="001231E3" w:rsidRDefault="00B5354A" w:rsidP="00437CBB">
      <w:pPr>
        <w:ind w:right="-720"/>
        <w:jc w:val="both"/>
        <w:rPr>
          <w:rFonts w:ascii="Times New Roman" w:hAnsi="Times New Roman"/>
          <w:b/>
          <w:szCs w:val="24"/>
        </w:rPr>
      </w:pPr>
      <w:r w:rsidRPr="001231E3">
        <w:rPr>
          <w:rFonts w:ascii="Times New Roman" w:hAnsi="Times New Roman"/>
          <w:b/>
          <w:szCs w:val="24"/>
        </w:rPr>
        <w:t xml:space="preserve">Whittaker, </w:t>
      </w:r>
      <w:proofErr w:type="gramStart"/>
      <w:r w:rsidRPr="001231E3">
        <w:rPr>
          <w:rFonts w:ascii="Times New Roman" w:hAnsi="Times New Roman"/>
          <w:b/>
          <w:szCs w:val="24"/>
        </w:rPr>
        <w:t>John</w:t>
      </w:r>
      <w:proofErr w:type="gramEnd"/>
      <w:r w:rsidRPr="001231E3">
        <w:rPr>
          <w:rFonts w:ascii="Times New Roman" w:hAnsi="Times New Roman"/>
          <w:b/>
          <w:szCs w:val="24"/>
        </w:rPr>
        <w:t xml:space="preserve"> and Kathryn Kamp</w:t>
      </w:r>
      <w:r w:rsidR="00296D70" w:rsidRPr="001231E3">
        <w:rPr>
          <w:rFonts w:ascii="Times New Roman" w:hAnsi="Times New Roman"/>
          <w:b/>
          <w:szCs w:val="24"/>
        </w:rPr>
        <w:tab/>
      </w:r>
      <w:r w:rsidR="00296D70" w:rsidRPr="001231E3">
        <w:rPr>
          <w:rFonts w:ascii="Times New Roman" w:hAnsi="Times New Roman"/>
          <w:b/>
          <w:szCs w:val="24"/>
        </w:rPr>
        <w:tab/>
        <w:t>o</w:t>
      </w:r>
    </w:p>
    <w:p w14:paraId="1325EB95" w14:textId="77777777" w:rsidR="00B5354A" w:rsidRPr="001231E3" w:rsidRDefault="00B5354A" w:rsidP="00437CBB">
      <w:pPr>
        <w:ind w:right="-720"/>
        <w:rPr>
          <w:rFonts w:ascii="Times New Roman" w:hAnsi="Times New Roman"/>
          <w:szCs w:val="24"/>
        </w:rPr>
      </w:pPr>
      <w:proofErr w:type="gramStart"/>
      <w:r w:rsidRPr="001231E3">
        <w:rPr>
          <w:rFonts w:ascii="Times New Roman" w:hAnsi="Times New Roman"/>
          <w:szCs w:val="24"/>
        </w:rPr>
        <w:t>2007  How</w:t>
      </w:r>
      <w:proofErr w:type="gramEnd"/>
      <w:r w:rsidRPr="001231E3">
        <w:rPr>
          <w:rFonts w:ascii="Times New Roman" w:hAnsi="Times New Roman"/>
          <w:szCs w:val="24"/>
        </w:rPr>
        <w:t xml:space="preserve"> Fast Does a Dart Go? </w:t>
      </w:r>
      <w:r w:rsidRPr="001231E3">
        <w:rPr>
          <w:rFonts w:ascii="Times New Roman" w:hAnsi="Times New Roman"/>
          <w:i/>
          <w:szCs w:val="24"/>
        </w:rPr>
        <w:t>The Atlatl</w:t>
      </w:r>
      <w:r w:rsidRPr="001231E3">
        <w:rPr>
          <w:rFonts w:ascii="Times New Roman" w:hAnsi="Times New Roman"/>
          <w:szCs w:val="24"/>
        </w:rPr>
        <w:t xml:space="preserve"> 20(2):13-15.</w:t>
      </w:r>
    </w:p>
    <w:p w14:paraId="30CB77EA" w14:textId="77777777" w:rsidR="00B5354A" w:rsidRPr="001231E3" w:rsidRDefault="00B5354A" w:rsidP="00437CBB">
      <w:pPr>
        <w:ind w:right="-720"/>
        <w:rPr>
          <w:rFonts w:ascii="Times New Roman" w:hAnsi="Times New Roman"/>
          <w:szCs w:val="24"/>
        </w:rPr>
      </w:pPr>
    </w:p>
    <w:p w14:paraId="08C41C1C" w14:textId="77777777" w:rsidR="00B5354A" w:rsidRPr="001231E3" w:rsidRDefault="00B5354A" w:rsidP="00437CBB">
      <w:pPr>
        <w:ind w:right="-720"/>
        <w:rPr>
          <w:rFonts w:ascii="Times New Roman" w:hAnsi="Times New Roman"/>
          <w:szCs w:val="24"/>
        </w:rPr>
      </w:pPr>
      <w:r w:rsidRPr="001231E3">
        <w:rPr>
          <w:rFonts w:ascii="Times New Roman" w:hAnsi="Times New Roman"/>
          <w:szCs w:val="24"/>
        </w:rPr>
        <w:t>With a radar gun, measured</w:t>
      </w:r>
      <w:r w:rsidR="00B407BC" w:rsidRPr="001231E3">
        <w:rPr>
          <w:rFonts w:ascii="Times New Roman" w:hAnsi="Times New Roman"/>
          <w:szCs w:val="24"/>
        </w:rPr>
        <w:t xml:space="preserve"> JW</w:t>
      </w:r>
      <w:r w:rsidRPr="001231E3">
        <w:rPr>
          <w:rFonts w:ascii="Times New Roman" w:hAnsi="Times New Roman"/>
          <w:szCs w:val="24"/>
        </w:rPr>
        <w:t xml:space="preserve"> throws using Whittaker, Berg, and </w:t>
      </w:r>
      <w:proofErr w:type="gramStart"/>
      <w:r w:rsidRPr="001231E3">
        <w:rPr>
          <w:rFonts w:ascii="Times New Roman" w:hAnsi="Times New Roman"/>
          <w:szCs w:val="24"/>
        </w:rPr>
        <w:t>Perkins</w:t>
      </w:r>
      <w:proofErr w:type="gramEnd"/>
      <w:r w:rsidRPr="001231E3">
        <w:rPr>
          <w:rFonts w:ascii="Times New Roman" w:hAnsi="Times New Roman"/>
          <w:szCs w:val="24"/>
        </w:rPr>
        <w:t xml:space="preserve"> equipment. Velocities from 45 mph (20 m/sec) to 57 (25</w:t>
      </w:r>
      <w:r w:rsidR="00D94EE0" w:rsidRPr="001231E3">
        <w:rPr>
          <w:rFonts w:ascii="Times New Roman" w:hAnsi="Times New Roman"/>
          <w:szCs w:val="24"/>
        </w:rPr>
        <w:t xml:space="preserve"> m/sec</w:t>
      </w:r>
      <w:r w:rsidRPr="001231E3">
        <w:rPr>
          <w:rFonts w:ascii="Times New Roman" w:hAnsi="Times New Roman"/>
          <w:szCs w:val="24"/>
        </w:rPr>
        <w:t xml:space="preserve">) with Berg gear slowest. Comparisons to other experiments. </w:t>
      </w:r>
    </w:p>
    <w:p w14:paraId="66771850" w14:textId="77777777" w:rsidR="00296D70" w:rsidRPr="001231E3" w:rsidRDefault="00296D70" w:rsidP="00437CBB">
      <w:pPr>
        <w:ind w:right="-720"/>
        <w:rPr>
          <w:rFonts w:ascii="Times New Roman" w:hAnsi="Times New Roman"/>
          <w:szCs w:val="24"/>
        </w:rPr>
      </w:pPr>
    </w:p>
    <w:p w14:paraId="01ECB378" w14:textId="77777777" w:rsidR="00296D70" w:rsidRPr="001231E3" w:rsidRDefault="00296D70" w:rsidP="00437CBB">
      <w:pPr>
        <w:ind w:right="-720"/>
        <w:rPr>
          <w:rFonts w:ascii="Times New Roman" w:hAnsi="Times New Roman"/>
          <w:b/>
          <w:szCs w:val="24"/>
        </w:rPr>
      </w:pPr>
      <w:r w:rsidRPr="001231E3">
        <w:rPr>
          <w:rFonts w:ascii="Times New Roman" w:hAnsi="Times New Roman"/>
          <w:b/>
          <w:szCs w:val="24"/>
        </w:rPr>
        <w:t>Whittaker, John C., and Kathryn A. Kamp</w:t>
      </w:r>
      <w:r w:rsidRPr="001231E3">
        <w:rPr>
          <w:rFonts w:ascii="Times New Roman" w:hAnsi="Times New Roman"/>
          <w:b/>
          <w:szCs w:val="24"/>
        </w:rPr>
        <w:tab/>
      </w:r>
      <w:r w:rsidRPr="001231E3">
        <w:rPr>
          <w:rFonts w:ascii="Times New Roman" w:hAnsi="Times New Roman"/>
          <w:b/>
          <w:szCs w:val="24"/>
        </w:rPr>
        <w:tab/>
        <w:t>o</w:t>
      </w:r>
    </w:p>
    <w:p w14:paraId="70ADC67A" w14:textId="77777777" w:rsidR="00296D70" w:rsidRPr="001231E3" w:rsidRDefault="00296D70" w:rsidP="00437CBB">
      <w:pPr>
        <w:ind w:right="-720"/>
        <w:rPr>
          <w:rFonts w:ascii="Times New Roman" w:hAnsi="Times New Roman"/>
          <w:szCs w:val="24"/>
        </w:rPr>
      </w:pPr>
      <w:r w:rsidRPr="001231E3">
        <w:rPr>
          <w:rFonts w:ascii="Times New Roman" w:hAnsi="Times New Roman"/>
          <w:szCs w:val="24"/>
        </w:rPr>
        <w:lastRenderedPageBreak/>
        <w:t xml:space="preserve">2011 Long and Short: Reconstructing Key Marco Atlatls. </w:t>
      </w:r>
      <w:r w:rsidRPr="001231E3">
        <w:rPr>
          <w:rFonts w:ascii="Times New Roman" w:hAnsi="Times New Roman"/>
          <w:i/>
          <w:szCs w:val="24"/>
        </w:rPr>
        <w:t>The Atlatl</w:t>
      </w:r>
      <w:r w:rsidRPr="001231E3">
        <w:rPr>
          <w:rFonts w:ascii="Times New Roman" w:hAnsi="Times New Roman"/>
          <w:szCs w:val="24"/>
        </w:rPr>
        <w:t xml:space="preserve"> 24(1):21-22.</w:t>
      </w:r>
    </w:p>
    <w:p w14:paraId="55A425E4" w14:textId="77777777" w:rsidR="000F1F9A" w:rsidRPr="001231E3" w:rsidRDefault="000F1F9A" w:rsidP="00437CBB">
      <w:pPr>
        <w:ind w:right="-720"/>
        <w:rPr>
          <w:rFonts w:ascii="Times New Roman" w:hAnsi="Times New Roman"/>
          <w:szCs w:val="24"/>
        </w:rPr>
      </w:pPr>
    </w:p>
    <w:p w14:paraId="154E7811" w14:textId="77777777" w:rsidR="000F1F9A" w:rsidRDefault="000F1F9A" w:rsidP="00437CBB">
      <w:pPr>
        <w:ind w:right="-720"/>
        <w:rPr>
          <w:rFonts w:ascii="Times New Roman" w:hAnsi="Times New Roman"/>
          <w:szCs w:val="24"/>
        </w:rPr>
      </w:pPr>
      <w:r w:rsidRPr="001231E3">
        <w:rPr>
          <w:rFonts w:ascii="Times New Roman" w:hAnsi="Times New Roman"/>
          <w:szCs w:val="24"/>
        </w:rPr>
        <w:t>Atlatl works as lever, longer is more efficient, but that doesn’t show which of two possible reconstructions is more correct.</w:t>
      </w:r>
    </w:p>
    <w:p w14:paraId="07FC292C" w14:textId="77777777" w:rsidR="00F170DD" w:rsidRDefault="00F170DD" w:rsidP="00437CBB">
      <w:pPr>
        <w:ind w:right="-720"/>
        <w:rPr>
          <w:rFonts w:ascii="Times New Roman" w:hAnsi="Times New Roman"/>
          <w:szCs w:val="24"/>
        </w:rPr>
      </w:pPr>
    </w:p>
    <w:p w14:paraId="7F05C781" w14:textId="77777777" w:rsidR="00F170DD" w:rsidRPr="00F170DD" w:rsidRDefault="00F170DD" w:rsidP="00F170DD">
      <w:pPr>
        <w:ind w:right="-720"/>
        <w:rPr>
          <w:rFonts w:ascii="Times New Roman" w:hAnsi="Times New Roman"/>
          <w:b/>
          <w:szCs w:val="24"/>
        </w:rPr>
      </w:pPr>
      <w:r w:rsidRPr="00F170DD">
        <w:rPr>
          <w:rFonts w:ascii="Times New Roman" w:hAnsi="Times New Roman"/>
          <w:b/>
          <w:szCs w:val="24"/>
        </w:rPr>
        <w:t xml:space="preserve">Whittaker, John </w:t>
      </w:r>
      <w:proofErr w:type="gramStart"/>
      <w:r w:rsidRPr="00F170DD">
        <w:rPr>
          <w:rFonts w:ascii="Times New Roman" w:hAnsi="Times New Roman"/>
          <w:b/>
          <w:szCs w:val="24"/>
        </w:rPr>
        <w:t>C.</w:t>
      </w:r>
      <w:proofErr w:type="gramEnd"/>
      <w:r w:rsidRPr="00F170DD">
        <w:rPr>
          <w:rFonts w:ascii="Times New Roman" w:hAnsi="Times New Roman"/>
          <w:b/>
          <w:szCs w:val="24"/>
        </w:rPr>
        <w:t xml:space="preserve"> and Kathryn Kamp</w:t>
      </w:r>
    </w:p>
    <w:p w14:paraId="1BC3A790" w14:textId="684CEEC8" w:rsidR="00F170DD" w:rsidRPr="00F170DD" w:rsidRDefault="00F170DD" w:rsidP="00F170DD">
      <w:pPr>
        <w:ind w:right="-720"/>
        <w:rPr>
          <w:rFonts w:ascii="Times New Roman" w:hAnsi="Times New Roman"/>
          <w:szCs w:val="24"/>
        </w:rPr>
      </w:pPr>
      <w:r w:rsidRPr="00F170DD">
        <w:rPr>
          <w:rFonts w:ascii="Times New Roman" w:hAnsi="Times New Roman"/>
          <w:szCs w:val="24"/>
        </w:rPr>
        <w:t xml:space="preserve">2016 Peruvian Atlatls I: Golden Atlatls of the Lady of Cao. </w:t>
      </w:r>
      <w:r w:rsidRPr="00F170DD">
        <w:rPr>
          <w:rFonts w:ascii="Times New Roman" w:hAnsi="Times New Roman"/>
          <w:i/>
          <w:szCs w:val="24"/>
        </w:rPr>
        <w:t>The Atlatl</w:t>
      </w:r>
      <w:r w:rsidRPr="00F170DD">
        <w:rPr>
          <w:rFonts w:ascii="Times New Roman" w:hAnsi="Times New Roman"/>
          <w:szCs w:val="24"/>
        </w:rPr>
        <w:t xml:space="preserve"> 29(3):1-4.</w:t>
      </w:r>
      <w:r>
        <w:rPr>
          <w:rFonts w:ascii="Times New Roman" w:hAnsi="Times New Roman"/>
          <w:szCs w:val="24"/>
        </w:rPr>
        <w:t xml:space="preserve"> </w:t>
      </w:r>
      <w:r w:rsidRPr="00F170DD">
        <w:rPr>
          <w:rFonts w:ascii="Times New Roman" w:hAnsi="Times New Roman"/>
          <w:szCs w:val="24"/>
        </w:rPr>
        <w:t>July 2016.</w:t>
      </w:r>
    </w:p>
    <w:p w14:paraId="3BFFF0FE" w14:textId="77777777" w:rsidR="00F170DD" w:rsidRPr="00F170DD" w:rsidRDefault="00F170DD" w:rsidP="00F170DD">
      <w:pPr>
        <w:ind w:right="-720"/>
        <w:rPr>
          <w:rFonts w:ascii="Times New Roman" w:hAnsi="Times New Roman"/>
          <w:szCs w:val="24"/>
        </w:rPr>
      </w:pPr>
    </w:p>
    <w:p w14:paraId="6FC42E82" w14:textId="64CD0428" w:rsidR="00F170DD" w:rsidRDefault="00F170DD" w:rsidP="00F170DD">
      <w:pPr>
        <w:ind w:right="-720"/>
        <w:rPr>
          <w:rFonts w:ascii="Times New Roman" w:hAnsi="Times New Roman"/>
          <w:szCs w:val="24"/>
        </w:rPr>
      </w:pPr>
      <w:r w:rsidRPr="00F170DD">
        <w:rPr>
          <w:rFonts w:ascii="Times New Roman" w:hAnsi="Times New Roman"/>
          <w:szCs w:val="24"/>
        </w:rPr>
        <w:t>Moche atlatls. Elite woman buried in Huaca Cao at El Brujo site, including 23 atlatls of wood wrapped in gilded sheet copper. Oversized and made without usual detail, for show, not use.</w:t>
      </w:r>
    </w:p>
    <w:p w14:paraId="56AB0611" w14:textId="77777777" w:rsidR="00CF6348" w:rsidRDefault="00CF6348" w:rsidP="00F170DD">
      <w:pPr>
        <w:ind w:right="-720"/>
        <w:rPr>
          <w:rFonts w:ascii="Times New Roman" w:hAnsi="Times New Roman"/>
          <w:szCs w:val="24"/>
        </w:rPr>
      </w:pPr>
    </w:p>
    <w:p w14:paraId="0D9D1118" w14:textId="77777777" w:rsidR="00CF6348" w:rsidRPr="00CF6348" w:rsidRDefault="00CF6348" w:rsidP="00CF6348">
      <w:pPr>
        <w:ind w:right="-720"/>
        <w:rPr>
          <w:rFonts w:ascii="Times New Roman" w:hAnsi="Times New Roman"/>
          <w:b/>
          <w:szCs w:val="24"/>
        </w:rPr>
      </w:pPr>
      <w:r w:rsidRPr="00CF6348">
        <w:rPr>
          <w:rFonts w:ascii="Times New Roman" w:hAnsi="Times New Roman"/>
          <w:b/>
          <w:szCs w:val="24"/>
        </w:rPr>
        <w:t xml:space="preserve">Whittaker, John </w:t>
      </w:r>
      <w:proofErr w:type="gramStart"/>
      <w:r w:rsidRPr="00CF6348">
        <w:rPr>
          <w:rFonts w:ascii="Times New Roman" w:hAnsi="Times New Roman"/>
          <w:b/>
          <w:szCs w:val="24"/>
        </w:rPr>
        <w:t>C.</w:t>
      </w:r>
      <w:proofErr w:type="gramEnd"/>
      <w:r w:rsidRPr="00CF6348">
        <w:rPr>
          <w:rFonts w:ascii="Times New Roman" w:hAnsi="Times New Roman"/>
          <w:b/>
          <w:szCs w:val="24"/>
        </w:rPr>
        <w:t xml:space="preserve"> and Kathryn A. Kamp </w:t>
      </w:r>
    </w:p>
    <w:p w14:paraId="7A14A219" w14:textId="52CCF8C2" w:rsidR="00CF6348" w:rsidRDefault="00CF6348" w:rsidP="00CF6348">
      <w:pPr>
        <w:ind w:right="-720"/>
        <w:rPr>
          <w:rFonts w:ascii="Times New Roman" w:hAnsi="Times New Roman"/>
          <w:szCs w:val="24"/>
        </w:rPr>
      </w:pPr>
      <w:r w:rsidRPr="00CF6348">
        <w:rPr>
          <w:rFonts w:ascii="Times New Roman" w:hAnsi="Times New Roman"/>
          <w:szCs w:val="24"/>
        </w:rPr>
        <w:t xml:space="preserve">2016 Flint from the Ancestors: Ritualized Use of Stone Tools in the Prehistoric Southwest. In </w:t>
      </w:r>
      <w:r w:rsidRPr="00CF6348">
        <w:rPr>
          <w:rFonts w:ascii="Times New Roman" w:hAnsi="Times New Roman"/>
          <w:i/>
          <w:szCs w:val="24"/>
        </w:rPr>
        <w:t>Archaeological Variability and Interpretation in Global Perspective</w:t>
      </w:r>
      <w:r>
        <w:rPr>
          <w:rFonts w:ascii="Times New Roman" w:hAnsi="Times New Roman"/>
          <w:szCs w:val="24"/>
        </w:rPr>
        <w:t xml:space="preserve"> edited </w:t>
      </w:r>
      <w:r w:rsidRPr="00CF6348">
        <w:rPr>
          <w:rFonts w:ascii="Times New Roman" w:hAnsi="Times New Roman"/>
          <w:szCs w:val="24"/>
        </w:rPr>
        <w:t>by Alan Sullivan and Deborah Olszewski, pp. 267-290. University Press of Colorado</w:t>
      </w:r>
      <w:r>
        <w:rPr>
          <w:rFonts w:ascii="Times New Roman" w:hAnsi="Times New Roman"/>
          <w:szCs w:val="24"/>
        </w:rPr>
        <w:t xml:space="preserve">, </w:t>
      </w:r>
      <w:r w:rsidRPr="00CF6348">
        <w:rPr>
          <w:rFonts w:ascii="Times New Roman" w:hAnsi="Times New Roman"/>
          <w:szCs w:val="24"/>
        </w:rPr>
        <w:t>Boulder.</w:t>
      </w:r>
    </w:p>
    <w:p w14:paraId="0C2F5B35" w14:textId="77777777" w:rsidR="00D7583F" w:rsidRDefault="00D7583F" w:rsidP="00437CBB">
      <w:pPr>
        <w:ind w:right="-720"/>
        <w:rPr>
          <w:rFonts w:ascii="Times New Roman" w:hAnsi="Times New Roman"/>
          <w:szCs w:val="24"/>
        </w:rPr>
      </w:pPr>
    </w:p>
    <w:p w14:paraId="5663437E" w14:textId="77777777" w:rsidR="00D7583F" w:rsidRPr="00D7583F" w:rsidRDefault="00D7583F" w:rsidP="00D7583F">
      <w:pPr>
        <w:ind w:right="-720"/>
        <w:rPr>
          <w:rFonts w:ascii="Times New Roman" w:hAnsi="Times New Roman"/>
          <w:b/>
          <w:szCs w:val="24"/>
        </w:rPr>
      </w:pPr>
      <w:bookmarkStart w:id="112" w:name="_Toc94415582"/>
      <w:r w:rsidRPr="00D7583F">
        <w:rPr>
          <w:rFonts w:ascii="Times New Roman" w:hAnsi="Times New Roman"/>
          <w:b/>
          <w:szCs w:val="24"/>
        </w:rPr>
        <w:t>Whittaker, J., S. Koeman, and R. Taylor</w:t>
      </w:r>
      <w:bookmarkEnd w:id="112"/>
      <w:r w:rsidRPr="00D7583F">
        <w:rPr>
          <w:rFonts w:ascii="Times New Roman" w:hAnsi="Times New Roman"/>
          <w:b/>
          <w:szCs w:val="24"/>
        </w:rPr>
        <w:tab/>
      </w:r>
      <w:r w:rsidRPr="00D7583F">
        <w:rPr>
          <w:rFonts w:ascii="Times New Roman" w:hAnsi="Times New Roman"/>
          <w:b/>
          <w:szCs w:val="24"/>
        </w:rPr>
        <w:tab/>
      </w:r>
      <w:r w:rsidRPr="00D7583F">
        <w:rPr>
          <w:rFonts w:ascii="Times New Roman" w:hAnsi="Times New Roman"/>
          <w:b/>
          <w:szCs w:val="24"/>
        </w:rPr>
        <w:tab/>
        <w:t>o</w:t>
      </w:r>
    </w:p>
    <w:p w14:paraId="392117C9" w14:textId="77777777" w:rsidR="00D7583F" w:rsidRPr="00D7583F" w:rsidRDefault="00D7583F" w:rsidP="00D7583F">
      <w:pPr>
        <w:ind w:right="-720"/>
        <w:rPr>
          <w:rFonts w:ascii="Times New Roman" w:hAnsi="Times New Roman"/>
          <w:szCs w:val="24"/>
        </w:rPr>
      </w:pPr>
      <w:bookmarkStart w:id="113" w:name="_Toc94415583"/>
      <w:r w:rsidRPr="00D7583F">
        <w:rPr>
          <w:rFonts w:ascii="Times New Roman" w:hAnsi="Times New Roman"/>
          <w:szCs w:val="24"/>
        </w:rPr>
        <w:t xml:space="preserve">2000 Some Experiments in Petroglyph Technology. In </w:t>
      </w:r>
      <w:r w:rsidRPr="00D7583F">
        <w:rPr>
          <w:rFonts w:ascii="Times New Roman" w:hAnsi="Times New Roman"/>
          <w:i/>
          <w:szCs w:val="24"/>
        </w:rPr>
        <w:t>1999 International Rock Art Congress Proceedings, Volume 1: Papers Presented at the 12th International Rock Art Congress, Ripon, Wisconsin, May 23-31, 1999</w:t>
      </w:r>
      <w:r w:rsidRPr="00D7583F">
        <w:rPr>
          <w:rFonts w:ascii="Times New Roman" w:hAnsi="Times New Roman"/>
          <w:szCs w:val="24"/>
        </w:rPr>
        <w:t>. P. Whitehead and L. Loendorf, eds., pp. 155-167. Tucson: American Rock Art Research Association.</w:t>
      </w:r>
      <w:bookmarkEnd w:id="113"/>
      <w:r w:rsidRPr="00D7583F">
        <w:rPr>
          <w:rFonts w:ascii="Times New Roman" w:hAnsi="Times New Roman"/>
          <w:szCs w:val="24"/>
        </w:rPr>
        <w:t xml:space="preserve"> </w:t>
      </w:r>
    </w:p>
    <w:p w14:paraId="459A39C9" w14:textId="77777777" w:rsidR="00D7583F" w:rsidRPr="00D7583F" w:rsidRDefault="00D7583F" w:rsidP="00D7583F">
      <w:pPr>
        <w:ind w:right="-720"/>
        <w:rPr>
          <w:rFonts w:ascii="Times New Roman" w:hAnsi="Times New Roman"/>
          <w:szCs w:val="24"/>
        </w:rPr>
      </w:pPr>
    </w:p>
    <w:p w14:paraId="48A79D99" w14:textId="77777777" w:rsidR="00D7583F" w:rsidRPr="00D7583F" w:rsidRDefault="00D7583F" w:rsidP="00D7583F">
      <w:pPr>
        <w:ind w:right="-720"/>
        <w:rPr>
          <w:rFonts w:ascii="Times New Roman" w:hAnsi="Times New Roman"/>
          <w:szCs w:val="24"/>
        </w:rPr>
      </w:pPr>
      <w:r w:rsidRPr="00D7583F">
        <w:rPr>
          <w:rFonts w:ascii="Times New Roman" w:hAnsi="Times New Roman"/>
          <w:szCs w:val="24"/>
        </w:rPr>
        <w:t>Controlled timed experiments show most petroglyphs would require little labor. Pecking works well even for details; no need for ‘</w:t>
      </w:r>
      <w:proofErr w:type="gramStart"/>
      <w:r w:rsidRPr="00D7583F">
        <w:rPr>
          <w:rFonts w:ascii="Times New Roman" w:hAnsi="Times New Roman"/>
          <w:szCs w:val="24"/>
        </w:rPr>
        <w:t>chisels’</w:t>
      </w:r>
      <w:proofErr w:type="gramEnd"/>
      <w:r w:rsidRPr="00D7583F">
        <w:rPr>
          <w:rFonts w:ascii="Times New Roman" w:hAnsi="Times New Roman"/>
          <w:szCs w:val="24"/>
        </w:rPr>
        <w:t xml:space="preserve"> or indirect percussion techniques, and they do not in fact work well.</w:t>
      </w:r>
    </w:p>
    <w:p w14:paraId="7E60EEA7" w14:textId="77777777" w:rsidR="00F55CCD" w:rsidRPr="001231E3" w:rsidRDefault="00F55CCD" w:rsidP="00437CBB">
      <w:pPr>
        <w:ind w:right="-720"/>
        <w:rPr>
          <w:rFonts w:ascii="Times New Roman" w:hAnsi="Times New Roman"/>
          <w:szCs w:val="24"/>
        </w:rPr>
      </w:pPr>
    </w:p>
    <w:p w14:paraId="67B06BA2" w14:textId="77777777" w:rsidR="002C1F76" w:rsidRPr="001231E3" w:rsidRDefault="002C1F76" w:rsidP="00437CBB">
      <w:pPr>
        <w:ind w:right="-720"/>
        <w:rPr>
          <w:rFonts w:ascii="Times New Roman" w:hAnsi="Times New Roman"/>
          <w:b/>
          <w:szCs w:val="24"/>
        </w:rPr>
      </w:pPr>
      <w:r w:rsidRPr="001231E3">
        <w:rPr>
          <w:rFonts w:ascii="Times New Roman" w:hAnsi="Times New Roman"/>
          <w:b/>
          <w:szCs w:val="24"/>
        </w:rPr>
        <w:t xml:space="preserve">Whittaker, </w:t>
      </w:r>
      <w:proofErr w:type="gramStart"/>
      <w:r w:rsidRPr="001231E3">
        <w:rPr>
          <w:rFonts w:ascii="Times New Roman" w:hAnsi="Times New Roman"/>
          <w:b/>
          <w:szCs w:val="24"/>
        </w:rPr>
        <w:t>John</w:t>
      </w:r>
      <w:proofErr w:type="gramEnd"/>
      <w:r w:rsidRPr="001231E3">
        <w:rPr>
          <w:rFonts w:ascii="Times New Roman" w:hAnsi="Times New Roman"/>
          <w:b/>
          <w:szCs w:val="24"/>
        </w:rPr>
        <w:t xml:space="preserve"> and Andrew </w:t>
      </w:r>
      <w:proofErr w:type="spellStart"/>
      <w:r w:rsidRPr="001231E3">
        <w:rPr>
          <w:rFonts w:ascii="Times New Roman" w:hAnsi="Times New Roman"/>
          <w:b/>
          <w:szCs w:val="24"/>
        </w:rPr>
        <w:t>Maginniss</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761E2680" w14:textId="77777777" w:rsidR="002C1F76" w:rsidRPr="001231E3" w:rsidRDefault="002C1F76" w:rsidP="00437CBB">
      <w:pPr>
        <w:ind w:right="-720"/>
        <w:rPr>
          <w:rFonts w:ascii="Times New Roman" w:hAnsi="Times New Roman"/>
          <w:szCs w:val="24"/>
        </w:rPr>
      </w:pPr>
      <w:proofErr w:type="gramStart"/>
      <w:r w:rsidRPr="001231E3">
        <w:rPr>
          <w:rFonts w:ascii="Times New Roman" w:hAnsi="Times New Roman"/>
          <w:szCs w:val="24"/>
        </w:rPr>
        <w:t>2006  Atlatl</w:t>
      </w:r>
      <w:proofErr w:type="gramEnd"/>
      <w:r w:rsidRPr="001231E3">
        <w:rPr>
          <w:rFonts w:ascii="Times New Roman" w:hAnsi="Times New Roman"/>
          <w:szCs w:val="24"/>
        </w:rPr>
        <w:t xml:space="preserve"> Flex: Irrelevant.  </w:t>
      </w:r>
      <w:r w:rsidRPr="001231E3">
        <w:rPr>
          <w:rFonts w:ascii="Times New Roman" w:hAnsi="Times New Roman"/>
          <w:i/>
          <w:szCs w:val="24"/>
        </w:rPr>
        <w:t xml:space="preserve">The </w:t>
      </w:r>
      <w:proofErr w:type="gramStart"/>
      <w:r w:rsidRPr="001231E3">
        <w:rPr>
          <w:rFonts w:ascii="Times New Roman" w:hAnsi="Times New Roman"/>
          <w:i/>
          <w:szCs w:val="24"/>
        </w:rPr>
        <w:t>Atlatl</w:t>
      </w:r>
      <w:r w:rsidR="005F23DC" w:rsidRPr="001231E3">
        <w:rPr>
          <w:rFonts w:ascii="Times New Roman" w:hAnsi="Times New Roman"/>
          <w:i/>
          <w:szCs w:val="24"/>
        </w:rPr>
        <w:t xml:space="preserve">  </w:t>
      </w:r>
      <w:r w:rsidR="005F23DC" w:rsidRPr="001231E3">
        <w:rPr>
          <w:rFonts w:ascii="Times New Roman" w:hAnsi="Times New Roman"/>
          <w:szCs w:val="24"/>
        </w:rPr>
        <w:t>19</w:t>
      </w:r>
      <w:proofErr w:type="gramEnd"/>
      <w:r w:rsidR="005F23DC" w:rsidRPr="001231E3">
        <w:rPr>
          <w:rFonts w:ascii="Times New Roman" w:hAnsi="Times New Roman"/>
          <w:szCs w:val="24"/>
        </w:rPr>
        <w:t>(2):1-3.</w:t>
      </w:r>
      <w:r w:rsidR="00454A79" w:rsidRPr="001231E3">
        <w:rPr>
          <w:rFonts w:ascii="Times New Roman" w:hAnsi="Times New Roman"/>
          <w:szCs w:val="24"/>
        </w:rPr>
        <w:t xml:space="preserve">  Online at URL: </w:t>
      </w:r>
      <w:hyperlink r:id="rId233" w:history="1">
        <w:r w:rsidR="00454A79" w:rsidRPr="001231E3">
          <w:rPr>
            <w:rStyle w:val="Hyperlink"/>
            <w:rFonts w:ascii="Times New Roman" w:hAnsi="Times New Roman"/>
            <w:szCs w:val="24"/>
          </w:rPr>
          <w:t>http://www.worldatlatl.org/Articles/Atl%20Flex%20for%20TheAtlatl_files/AtlFlexforTheAtlatl.pdf</w:t>
        </w:r>
      </w:hyperlink>
    </w:p>
    <w:p w14:paraId="7DB7F7FA" w14:textId="77777777" w:rsidR="00454A79" w:rsidRPr="001231E3" w:rsidRDefault="00454A79" w:rsidP="00437CBB">
      <w:pPr>
        <w:ind w:right="-720"/>
        <w:rPr>
          <w:rFonts w:ascii="Times New Roman" w:hAnsi="Times New Roman"/>
          <w:szCs w:val="24"/>
        </w:rPr>
      </w:pPr>
    </w:p>
    <w:p w14:paraId="15B13F37" w14:textId="77777777" w:rsidR="002318F4" w:rsidRPr="001231E3" w:rsidRDefault="00C47DB7" w:rsidP="00437CBB">
      <w:pPr>
        <w:ind w:right="-720"/>
        <w:rPr>
          <w:rFonts w:ascii="Times New Roman" w:hAnsi="Times New Roman"/>
          <w:szCs w:val="24"/>
        </w:rPr>
      </w:pPr>
      <w:r w:rsidRPr="001231E3">
        <w:rPr>
          <w:rFonts w:ascii="Times New Roman" w:hAnsi="Times New Roman"/>
          <w:szCs w:val="24"/>
        </w:rPr>
        <w:t>Physical modeling of</w:t>
      </w:r>
      <w:r w:rsidR="002318F4" w:rsidRPr="001231E3">
        <w:rPr>
          <w:rFonts w:ascii="Times New Roman" w:hAnsi="Times New Roman"/>
          <w:szCs w:val="24"/>
        </w:rPr>
        <w:t xml:space="preserve"> flexing atlatl </w:t>
      </w:r>
      <w:r w:rsidR="00797F2C" w:rsidRPr="001231E3">
        <w:rPr>
          <w:rFonts w:ascii="Times New Roman" w:hAnsi="Times New Roman"/>
          <w:szCs w:val="24"/>
        </w:rPr>
        <w:t xml:space="preserve">as a cantilever spring </w:t>
      </w:r>
      <w:r w:rsidRPr="001231E3">
        <w:rPr>
          <w:rFonts w:ascii="Times New Roman" w:hAnsi="Times New Roman"/>
          <w:szCs w:val="24"/>
        </w:rPr>
        <w:t xml:space="preserve">suggests </w:t>
      </w:r>
      <w:r w:rsidR="002318F4" w:rsidRPr="001231E3">
        <w:rPr>
          <w:rFonts w:ascii="Times New Roman" w:hAnsi="Times New Roman"/>
          <w:szCs w:val="24"/>
        </w:rPr>
        <w:t xml:space="preserve">could add ca 10% to velocity of dart, but strobe photos show atlatl </w:t>
      </w:r>
      <w:r w:rsidR="00797F2C" w:rsidRPr="001231E3">
        <w:rPr>
          <w:rFonts w:ascii="Times New Roman" w:hAnsi="Times New Roman"/>
          <w:szCs w:val="24"/>
        </w:rPr>
        <w:t xml:space="preserve">is </w:t>
      </w:r>
      <w:r w:rsidR="002318F4" w:rsidRPr="001231E3">
        <w:rPr>
          <w:rFonts w:ascii="Times New Roman" w:hAnsi="Times New Roman"/>
          <w:szCs w:val="24"/>
        </w:rPr>
        <w:t>still flexed after dart leaves: there is not time for atlatl to rebound like spr</w:t>
      </w:r>
      <w:r w:rsidRPr="001231E3">
        <w:rPr>
          <w:rFonts w:ascii="Times New Roman" w:hAnsi="Times New Roman"/>
          <w:szCs w:val="24"/>
        </w:rPr>
        <w:t>ing, so atlatl flex does not add to</w:t>
      </w:r>
      <w:r w:rsidR="002318F4" w:rsidRPr="001231E3">
        <w:rPr>
          <w:rFonts w:ascii="Times New Roman" w:hAnsi="Times New Roman"/>
          <w:szCs w:val="24"/>
        </w:rPr>
        <w:t xml:space="preserve"> dart velocity.</w:t>
      </w:r>
      <w:r w:rsidRPr="001231E3">
        <w:rPr>
          <w:rFonts w:ascii="Times New Roman" w:hAnsi="Times New Roman"/>
          <w:szCs w:val="24"/>
        </w:rPr>
        <w:t xml:space="preserve"> Tests of 3 atlatls identical except for flex</w:t>
      </w:r>
      <w:r w:rsidR="00B407BC" w:rsidRPr="001231E3">
        <w:rPr>
          <w:rFonts w:ascii="Times New Roman" w:hAnsi="Times New Roman"/>
          <w:szCs w:val="24"/>
        </w:rPr>
        <w:t>ibility</w:t>
      </w:r>
      <w:r w:rsidRPr="001231E3">
        <w:rPr>
          <w:rFonts w:ascii="Times New Roman" w:hAnsi="Times New Roman"/>
          <w:szCs w:val="24"/>
        </w:rPr>
        <w:t xml:space="preserve"> confirms: no difference in velocities of throws.</w:t>
      </w:r>
    </w:p>
    <w:p w14:paraId="4BD2CB2A" w14:textId="77777777" w:rsidR="002318F4" w:rsidRPr="001231E3" w:rsidRDefault="002318F4" w:rsidP="00437CBB">
      <w:pPr>
        <w:ind w:right="-720"/>
        <w:rPr>
          <w:rFonts w:ascii="Times New Roman" w:hAnsi="Times New Roman"/>
          <w:szCs w:val="24"/>
        </w:rPr>
      </w:pPr>
    </w:p>
    <w:p w14:paraId="70C8EE36" w14:textId="77777777" w:rsidR="0084165A" w:rsidRPr="001231E3" w:rsidRDefault="0084165A" w:rsidP="00437CBB">
      <w:pPr>
        <w:pStyle w:val="Heading3"/>
        <w:ind w:right="-720"/>
        <w:rPr>
          <w:snapToGrid/>
          <w:szCs w:val="24"/>
        </w:rPr>
      </w:pPr>
      <w:r w:rsidRPr="001231E3">
        <w:rPr>
          <w:szCs w:val="24"/>
        </w:rPr>
        <w:t xml:space="preserve">Whittaker, </w:t>
      </w:r>
      <w:proofErr w:type="gramStart"/>
      <w:r w:rsidRPr="001231E3">
        <w:rPr>
          <w:szCs w:val="24"/>
        </w:rPr>
        <w:t>John</w:t>
      </w:r>
      <w:proofErr w:type="gramEnd"/>
      <w:r w:rsidRPr="001231E3">
        <w:rPr>
          <w:szCs w:val="24"/>
        </w:rPr>
        <w:t xml:space="preserve"> and Ron Mertz </w:t>
      </w:r>
    </w:p>
    <w:p w14:paraId="6767734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2002 Atlatls for Teaching and Sport. </w:t>
      </w:r>
      <w:r w:rsidRPr="001231E3">
        <w:rPr>
          <w:rFonts w:ascii="Times New Roman" w:hAnsi="Times New Roman"/>
          <w:i/>
          <w:szCs w:val="24"/>
        </w:rPr>
        <w:t>Anthropology News</w:t>
      </w:r>
      <w:r w:rsidRPr="001231E3">
        <w:rPr>
          <w:rFonts w:ascii="Times New Roman" w:hAnsi="Times New Roman"/>
          <w:szCs w:val="24"/>
        </w:rPr>
        <w:t xml:space="preserve"> 43(4):26.</w:t>
      </w:r>
    </w:p>
    <w:p w14:paraId="06BEF0D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2002 Atlatls and Public Prehistory. </w:t>
      </w:r>
      <w:r w:rsidRPr="001231E3">
        <w:rPr>
          <w:rFonts w:ascii="Times New Roman" w:hAnsi="Times New Roman"/>
          <w:i/>
          <w:szCs w:val="24"/>
        </w:rPr>
        <w:t>ACPAC Newsletter</w:t>
      </w:r>
      <w:r w:rsidRPr="001231E3">
        <w:rPr>
          <w:rFonts w:ascii="Times New Roman" w:hAnsi="Times New Roman"/>
          <w:szCs w:val="24"/>
        </w:rPr>
        <w:t>. July 2002:1.</w:t>
      </w:r>
    </w:p>
    <w:p w14:paraId="66296355"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2003 </w:t>
      </w:r>
      <w:r w:rsidR="00CE06BF" w:rsidRPr="001231E3">
        <w:rPr>
          <w:rFonts w:ascii="Times New Roman" w:hAnsi="Times New Roman"/>
          <w:szCs w:val="24"/>
        </w:rPr>
        <w:t>Atlatls and Public Prehistory</w:t>
      </w:r>
      <w:r w:rsidR="00D94EE0" w:rsidRPr="001231E3">
        <w:rPr>
          <w:rFonts w:ascii="Times New Roman" w:hAnsi="Times New Roman"/>
          <w:szCs w:val="24"/>
        </w:rPr>
        <w:t>.</w:t>
      </w:r>
      <w:r w:rsidR="00CE06BF" w:rsidRPr="001231E3">
        <w:rPr>
          <w:rFonts w:ascii="Times New Roman" w:hAnsi="Times New Roman"/>
          <w:szCs w:val="24"/>
        </w:rPr>
        <w:t xml:space="preserve"> </w:t>
      </w:r>
      <w:r w:rsidR="00D94EE0" w:rsidRPr="001231E3">
        <w:rPr>
          <w:rFonts w:ascii="Times New Roman" w:hAnsi="Times New Roman"/>
          <w:szCs w:val="24"/>
        </w:rPr>
        <w:t>U</w:t>
      </w:r>
      <w:r w:rsidR="00CE06BF" w:rsidRPr="001231E3">
        <w:rPr>
          <w:rFonts w:ascii="Times New Roman" w:hAnsi="Times New Roman"/>
          <w:szCs w:val="24"/>
        </w:rPr>
        <w:t>nauthorized reprint</w:t>
      </w:r>
      <w:r w:rsidRPr="001231E3">
        <w:rPr>
          <w:rFonts w:ascii="Times New Roman" w:hAnsi="Times New Roman"/>
          <w:szCs w:val="24"/>
        </w:rPr>
        <w:t xml:space="preserve"> in </w:t>
      </w:r>
      <w:r w:rsidRPr="001231E3">
        <w:rPr>
          <w:rFonts w:ascii="Times New Roman" w:hAnsi="Times New Roman"/>
          <w:i/>
          <w:szCs w:val="24"/>
        </w:rPr>
        <w:t>Ancient American</w:t>
      </w:r>
      <w:r w:rsidRPr="001231E3">
        <w:rPr>
          <w:rFonts w:ascii="Times New Roman" w:hAnsi="Times New Roman"/>
          <w:szCs w:val="24"/>
        </w:rPr>
        <w:t xml:space="preserve"> 7(48):18.</w:t>
      </w:r>
    </w:p>
    <w:p w14:paraId="5CD492D0" w14:textId="77777777" w:rsidR="0084165A" w:rsidRPr="001231E3" w:rsidRDefault="0084165A" w:rsidP="00437CBB">
      <w:pPr>
        <w:ind w:right="-720"/>
        <w:rPr>
          <w:rFonts w:ascii="Times New Roman" w:hAnsi="Times New Roman"/>
          <w:szCs w:val="24"/>
        </w:rPr>
      </w:pPr>
    </w:p>
    <w:p w14:paraId="621114B8" w14:textId="77777777" w:rsidR="0084165A" w:rsidRPr="001231E3" w:rsidRDefault="0084165A" w:rsidP="00437CBB">
      <w:pPr>
        <w:ind w:right="-720"/>
        <w:rPr>
          <w:rFonts w:ascii="Times New Roman" w:hAnsi="Times New Roman"/>
          <w:bCs/>
          <w:szCs w:val="24"/>
        </w:rPr>
      </w:pPr>
      <w:r w:rsidRPr="001231E3">
        <w:rPr>
          <w:rFonts w:ascii="Times New Roman" w:hAnsi="Times New Roman"/>
          <w:bCs/>
          <w:szCs w:val="24"/>
        </w:rPr>
        <w:lastRenderedPageBreak/>
        <w:t>Atlatls are good for hands-on teaching of primitive technology, and interaction with an interested public.</w:t>
      </w:r>
    </w:p>
    <w:p w14:paraId="4454CAE8" w14:textId="77777777" w:rsidR="006C014B" w:rsidRPr="001231E3" w:rsidRDefault="006C014B" w:rsidP="00437CBB">
      <w:pPr>
        <w:ind w:right="-720"/>
        <w:rPr>
          <w:rFonts w:ascii="Times New Roman" w:hAnsi="Times New Roman"/>
          <w:bCs/>
          <w:szCs w:val="24"/>
        </w:rPr>
      </w:pPr>
    </w:p>
    <w:p w14:paraId="03F90DFC" w14:textId="77777777" w:rsidR="006C014B" w:rsidRPr="001231E3" w:rsidRDefault="006C014B" w:rsidP="00437C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imes New Roman" w:hAnsi="Times New Roman"/>
          <w:b/>
          <w:szCs w:val="24"/>
        </w:rPr>
      </w:pPr>
      <w:r w:rsidRPr="001231E3">
        <w:rPr>
          <w:rFonts w:ascii="Times New Roman" w:hAnsi="Times New Roman"/>
          <w:b/>
          <w:szCs w:val="24"/>
        </w:rPr>
        <w:t xml:space="preserve">Whittaker, John </w:t>
      </w:r>
      <w:proofErr w:type="gramStart"/>
      <w:r w:rsidRPr="001231E3">
        <w:rPr>
          <w:rFonts w:ascii="Times New Roman" w:hAnsi="Times New Roman"/>
          <w:b/>
          <w:szCs w:val="24"/>
        </w:rPr>
        <w:t>C.</w:t>
      </w:r>
      <w:proofErr w:type="gramEnd"/>
      <w:r w:rsidRPr="001231E3">
        <w:rPr>
          <w:rFonts w:ascii="Times New Roman" w:hAnsi="Times New Roman"/>
          <w:b/>
          <w:szCs w:val="24"/>
        </w:rPr>
        <w:t xml:space="preserve"> and Ron Mertz</w:t>
      </w:r>
    </w:p>
    <w:p w14:paraId="049A3F03" w14:textId="77777777" w:rsidR="006C014B" w:rsidRPr="001231E3" w:rsidRDefault="006C014B" w:rsidP="00437CBB">
      <w:pPr>
        <w:ind w:right="-720"/>
        <w:rPr>
          <w:rFonts w:ascii="Times New Roman" w:hAnsi="Times New Roman"/>
          <w:szCs w:val="24"/>
        </w:rPr>
      </w:pPr>
      <w:r w:rsidRPr="001231E3">
        <w:rPr>
          <w:rFonts w:ascii="Times New Roman" w:hAnsi="Times New Roman"/>
          <w:szCs w:val="24"/>
        </w:rPr>
        <w:t xml:space="preserve">2011 Introducing the Missouri Atlatl Association. </w:t>
      </w:r>
      <w:r w:rsidRPr="001231E3">
        <w:rPr>
          <w:rFonts w:ascii="Times New Roman" w:hAnsi="Times New Roman"/>
          <w:i/>
          <w:szCs w:val="24"/>
        </w:rPr>
        <w:t>Missouri Wildlife</w:t>
      </w:r>
      <w:r w:rsidRPr="001231E3">
        <w:rPr>
          <w:rFonts w:ascii="Times New Roman" w:hAnsi="Times New Roman"/>
          <w:szCs w:val="24"/>
        </w:rPr>
        <w:t xml:space="preserve"> 72(3):10-11.</w:t>
      </w:r>
    </w:p>
    <w:p w14:paraId="2C700DFD" w14:textId="77777777" w:rsidR="006C014B" w:rsidRPr="001231E3" w:rsidRDefault="006C014B" w:rsidP="00437CBB">
      <w:pPr>
        <w:ind w:right="-720"/>
        <w:rPr>
          <w:rFonts w:ascii="Times New Roman" w:hAnsi="Times New Roman"/>
          <w:szCs w:val="24"/>
        </w:rPr>
      </w:pPr>
    </w:p>
    <w:p w14:paraId="61D569B7" w14:textId="77777777" w:rsidR="006C014B" w:rsidRDefault="006C014B" w:rsidP="00437CBB">
      <w:pPr>
        <w:ind w:right="-720"/>
        <w:rPr>
          <w:rFonts w:ascii="Times New Roman" w:hAnsi="Times New Roman"/>
          <w:szCs w:val="24"/>
        </w:rPr>
      </w:pPr>
      <w:r w:rsidRPr="001231E3">
        <w:rPr>
          <w:rFonts w:ascii="Times New Roman" w:hAnsi="Times New Roman"/>
          <w:szCs w:val="24"/>
        </w:rPr>
        <w:t>Explains atlatl and organization; accounts of MO first atlatl deer hunt season.</w:t>
      </w:r>
    </w:p>
    <w:p w14:paraId="22F139D4" w14:textId="77777777" w:rsidR="00D950A6" w:rsidRDefault="00D950A6" w:rsidP="00437CBB">
      <w:pPr>
        <w:ind w:right="-720"/>
        <w:rPr>
          <w:rFonts w:ascii="Times New Roman" w:hAnsi="Times New Roman"/>
          <w:szCs w:val="24"/>
        </w:rPr>
      </w:pPr>
    </w:p>
    <w:p w14:paraId="3DC47A79" w14:textId="77777777" w:rsidR="00D950A6" w:rsidRPr="00D950A6" w:rsidRDefault="00D950A6" w:rsidP="00D950A6">
      <w:pPr>
        <w:ind w:right="-720"/>
        <w:rPr>
          <w:rFonts w:ascii="Times New Roman" w:hAnsi="Times New Roman"/>
          <w:b/>
          <w:szCs w:val="24"/>
        </w:rPr>
      </w:pPr>
      <w:r w:rsidRPr="00D950A6">
        <w:rPr>
          <w:rFonts w:ascii="Times New Roman" w:hAnsi="Times New Roman"/>
          <w:b/>
          <w:szCs w:val="24"/>
        </w:rPr>
        <w:t xml:space="preserve">Whittaker, John C., Devin B. Pettigrew, and Ryan J. Grohsmeyer </w:t>
      </w:r>
    </w:p>
    <w:p w14:paraId="1B44343D" w14:textId="359B3E10" w:rsidR="00D950A6" w:rsidRPr="001231E3" w:rsidRDefault="00D950A6" w:rsidP="00D950A6">
      <w:pPr>
        <w:ind w:right="-720"/>
        <w:rPr>
          <w:rFonts w:ascii="Times New Roman" w:hAnsi="Times New Roman"/>
          <w:szCs w:val="24"/>
        </w:rPr>
      </w:pPr>
      <w:r w:rsidRPr="00D950A6">
        <w:rPr>
          <w:rFonts w:ascii="Times New Roman" w:hAnsi="Times New Roman"/>
          <w:szCs w:val="24"/>
        </w:rPr>
        <w:t>2017 Atlatl Dart Velocity: Accurate Measurements and Implications for Paleoindian and Archaic Archaeology.</w:t>
      </w:r>
      <w:r w:rsidRPr="00D950A6">
        <w:rPr>
          <w:rFonts w:ascii="Times New Roman" w:hAnsi="Times New Roman"/>
          <w:i/>
          <w:szCs w:val="24"/>
        </w:rPr>
        <w:t xml:space="preserve"> </w:t>
      </w:r>
      <w:proofErr w:type="spellStart"/>
      <w:r w:rsidRPr="00D950A6">
        <w:rPr>
          <w:rFonts w:ascii="Times New Roman" w:hAnsi="Times New Roman"/>
          <w:i/>
          <w:szCs w:val="24"/>
        </w:rPr>
        <w:t>PaleoAmerica</w:t>
      </w:r>
      <w:proofErr w:type="spellEnd"/>
      <w:r w:rsidRPr="00D950A6">
        <w:rPr>
          <w:rFonts w:ascii="Times New Roman" w:hAnsi="Times New Roman"/>
          <w:szCs w:val="24"/>
        </w:rPr>
        <w:t xml:space="preserve"> 3(2):161-181. DOI: 10.1080/20555563.2017.1301133</w:t>
      </w:r>
    </w:p>
    <w:p w14:paraId="53458445" w14:textId="77777777" w:rsidR="00881665" w:rsidRDefault="00881665" w:rsidP="00437CBB">
      <w:pPr>
        <w:ind w:right="-720"/>
        <w:rPr>
          <w:rFonts w:ascii="Times New Roman" w:hAnsi="Times New Roman"/>
          <w:szCs w:val="24"/>
        </w:rPr>
      </w:pPr>
    </w:p>
    <w:p w14:paraId="3100936E" w14:textId="77777777" w:rsidR="00D950A6" w:rsidRPr="00D950A6" w:rsidRDefault="00D950A6" w:rsidP="00D950A6">
      <w:pPr>
        <w:ind w:right="-720"/>
        <w:rPr>
          <w:rFonts w:ascii="Times New Roman" w:hAnsi="Times New Roman"/>
          <w:szCs w:val="24"/>
        </w:rPr>
      </w:pPr>
      <w:r w:rsidRPr="00D950A6">
        <w:rPr>
          <w:rFonts w:ascii="Times New Roman" w:hAnsi="Times New Roman"/>
          <w:szCs w:val="24"/>
        </w:rPr>
        <w:t xml:space="preserve">Projectile weapons affected the human evolutionary trajectory and propelled social and subsistence changes throughout our history. Archaeologists interested in such relationships must overcome two obstacles: How to recognize ancient weapons from fragmentary remains, and the difficulty of understanding their capabilities through experiments. </w:t>
      </w:r>
    </w:p>
    <w:p w14:paraId="7E24B5C1" w14:textId="77777777" w:rsidR="00D950A6" w:rsidRPr="00D950A6" w:rsidRDefault="00D950A6" w:rsidP="00D950A6">
      <w:pPr>
        <w:ind w:right="-720"/>
        <w:rPr>
          <w:rFonts w:ascii="Times New Roman" w:hAnsi="Times New Roman"/>
          <w:szCs w:val="24"/>
        </w:rPr>
      </w:pPr>
      <w:r w:rsidRPr="00D950A6">
        <w:rPr>
          <w:rFonts w:ascii="Times New Roman" w:hAnsi="Times New Roman"/>
          <w:szCs w:val="24"/>
        </w:rPr>
        <w:tab/>
        <w:t xml:space="preserve">The history of change in weapon systems shows a shift from relatively slow, heavy projectiles propelled by human strength to lighter, faster, mechanically propelled projectiles, which resulted in various effects on social institutions, subsistence, and evolutionary developments. Thrusting spears, hand-thrown javelins, and atlatls are all cited by various researchers as the weaponry used by Paleo hunters to bring down Pleistocene megafauna. A change from thrusting spears and javelins to effective atlatl-propelled projectiles would have made hunting large game substantially safer and increased the number of people in a group who could have participated. The subsequent replacement of atlatls by bows is another issue of wide debate. However, the dynamics of change in these complex systems are frequently debated and before we can compare prehistoric weapons in any meaningful way, we need accurate measurements of performance characteristics. </w:t>
      </w:r>
    </w:p>
    <w:p w14:paraId="5409E883" w14:textId="7A4F06D4" w:rsidR="00D950A6" w:rsidRDefault="00D950A6" w:rsidP="00D950A6">
      <w:pPr>
        <w:ind w:right="-720"/>
        <w:rPr>
          <w:rFonts w:ascii="Times New Roman" w:hAnsi="Times New Roman"/>
          <w:szCs w:val="24"/>
        </w:rPr>
      </w:pPr>
      <w:r w:rsidRPr="00D950A6">
        <w:rPr>
          <w:rFonts w:ascii="Times New Roman" w:hAnsi="Times New Roman"/>
          <w:szCs w:val="24"/>
        </w:rPr>
        <w:tab/>
        <w:t xml:space="preserve">Velocity is one important measure of projectile effect, directly influencing momentum and kinetic energy and thus the damage a projectile can do to its target, but accurate measurements of atlatl dart velocity are rarely reported. Atlatl dart velocity must be measured with naturalistic experiments involving human throwers, and while the problem of assessing discrepancies between the skill and strength of past and modern throwers cannot be fully circumvented, it is addressed here by measuring numerous well-practiced individuals using a variety of atlatl </w:t>
      </w:r>
      <w:proofErr w:type="gramStart"/>
      <w:r w:rsidRPr="00D950A6">
        <w:rPr>
          <w:rFonts w:ascii="Times New Roman" w:hAnsi="Times New Roman"/>
          <w:szCs w:val="24"/>
        </w:rPr>
        <w:t>equipment, and</w:t>
      </w:r>
      <w:proofErr w:type="gramEnd"/>
      <w:r w:rsidRPr="00D950A6">
        <w:rPr>
          <w:rFonts w:ascii="Times New Roman" w:hAnsi="Times New Roman"/>
          <w:szCs w:val="24"/>
        </w:rPr>
        <w:t xml:space="preserve"> comparing the results. We present several different series of experiments with radar gun, film, and chronograph to measure dart velocities. The atlatls used in hunting and warfare probably did not accelerate darts much beyond 35m/s (78 mph). This information is briefly applied to two issues: </w:t>
      </w:r>
      <w:proofErr w:type="gramStart"/>
      <w:r w:rsidRPr="00D950A6">
        <w:rPr>
          <w:rFonts w:ascii="Times New Roman" w:hAnsi="Times New Roman"/>
          <w:szCs w:val="24"/>
        </w:rPr>
        <w:t>1.We</w:t>
      </w:r>
      <w:proofErr w:type="gramEnd"/>
      <w:r w:rsidRPr="00D950A6">
        <w:rPr>
          <w:rFonts w:ascii="Times New Roman" w:hAnsi="Times New Roman"/>
          <w:szCs w:val="24"/>
        </w:rPr>
        <w:t xml:space="preserve"> discuss Hutchings’ use of fracture velocity measurements on stone points to distinguish Paleoindian projectile systems, which seems promising but needs better experimental support. 2. Using velocity and mass we can calculate kinetic energy and momentum of various projectiles as measures of weapon effect, and consider, for an </w:t>
      </w:r>
      <w:r w:rsidRPr="00D950A6">
        <w:rPr>
          <w:rFonts w:ascii="Times New Roman" w:hAnsi="Times New Roman"/>
          <w:szCs w:val="24"/>
        </w:rPr>
        <w:lastRenderedPageBreak/>
        <w:t>example, Southwestern atlatls and bows.</w:t>
      </w:r>
    </w:p>
    <w:p w14:paraId="44C5E954" w14:textId="77950E29" w:rsidR="00355E59" w:rsidRDefault="00355E59" w:rsidP="00D950A6">
      <w:pPr>
        <w:ind w:right="-720"/>
        <w:rPr>
          <w:rFonts w:ascii="Times New Roman" w:hAnsi="Times New Roman"/>
          <w:szCs w:val="24"/>
        </w:rPr>
      </w:pPr>
    </w:p>
    <w:p w14:paraId="2623CAF9" w14:textId="77777777" w:rsidR="00355E59" w:rsidRPr="00355E59" w:rsidRDefault="00355E59" w:rsidP="00355E59">
      <w:pPr>
        <w:ind w:right="-720"/>
        <w:rPr>
          <w:rFonts w:ascii="Times New Roman" w:hAnsi="Times New Roman"/>
          <w:b/>
          <w:szCs w:val="24"/>
        </w:rPr>
      </w:pPr>
      <w:r w:rsidRPr="00355E59">
        <w:rPr>
          <w:rFonts w:ascii="Times New Roman" w:hAnsi="Times New Roman"/>
          <w:b/>
          <w:szCs w:val="24"/>
        </w:rPr>
        <w:t>Whittaker, John C., and Devin Pettigrew</w:t>
      </w:r>
    </w:p>
    <w:p w14:paraId="462E6AA7" w14:textId="77777777" w:rsidR="00355E59" w:rsidRPr="00355E59" w:rsidRDefault="00355E59" w:rsidP="00355E59">
      <w:pPr>
        <w:ind w:right="-720"/>
        <w:rPr>
          <w:rFonts w:ascii="Times New Roman" w:hAnsi="Times New Roman"/>
          <w:bCs/>
          <w:szCs w:val="24"/>
        </w:rPr>
      </w:pPr>
      <w:r w:rsidRPr="00355E59">
        <w:rPr>
          <w:rFonts w:ascii="Times New Roman" w:hAnsi="Times New Roman"/>
          <w:bCs/>
          <w:szCs w:val="24"/>
        </w:rPr>
        <w:t xml:space="preserve">2020 Atlatl vs Bison. </w:t>
      </w:r>
      <w:r w:rsidRPr="00355E59">
        <w:rPr>
          <w:rFonts w:ascii="Times New Roman" w:hAnsi="Times New Roman"/>
          <w:bCs/>
          <w:i/>
          <w:iCs/>
          <w:szCs w:val="24"/>
        </w:rPr>
        <w:t>The Atlatl</w:t>
      </w:r>
      <w:r w:rsidRPr="00355E59">
        <w:rPr>
          <w:rFonts w:ascii="Times New Roman" w:hAnsi="Times New Roman"/>
          <w:bCs/>
          <w:szCs w:val="24"/>
        </w:rPr>
        <w:t xml:space="preserve"> 33(4): 1-4.</w:t>
      </w:r>
    </w:p>
    <w:p w14:paraId="7DBE6B58" w14:textId="77777777" w:rsidR="00355E59" w:rsidRPr="00355E59" w:rsidRDefault="00355E59" w:rsidP="00355E59">
      <w:pPr>
        <w:ind w:right="-720"/>
        <w:rPr>
          <w:rFonts w:ascii="Times New Roman" w:hAnsi="Times New Roman"/>
          <w:bCs/>
          <w:szCs w:val="24"/>
        </w:rPr>
      </w:pPr>
    </w:p>
    <w:p w14:paraId="0D2917A4" w14:textId="7B72F165" w:rsidR="00355E59" w:rsidRPr="00355E59" w:rsidRDefault="00355E59" w:rsidP="00355E59">
      <w:pPr>
        <w:ind w:right="-720"/>
        <w:rPr>
          <w:rFonts w:ascii="Times New Roman" w:hAnsi="Times New Roman"/>
          <w:szCs w:val="24"/>
        </w:rPr>
      </w:pPr>
      <w:r w:rsidRPr="00355E59">
        <w:rPr>
          <w:rFonts w:ascii="Times New Roman" w:hAnsi="Times New Roman"/>
          <w:bCs/>
          <w:szCs w:val="24"/>
        </w:rPr>
        <w:t>Penetration and damage experiments on bison carcass. Stone points on light darts</w:t>
      </w:r>
      <w:r>
        <w:rPr>
          <w:rFonts w:ascii="Times New Roman" w:hAnsi="Times New Roman"/>
          <w:bCs/>
          <w:szCs w:val="24"/>
        </w:rPr>
        <w:t xml:space="preserve">, (Basket Maker dart/atlatl) </w:t>
      </w:r>
      <w:r w:rsidRPr="00355E59">
        <w:rPr>
          <w:rFonts w:ascii="Times New Roman" w:hAnsi="Times New Roman"/>
          <w:bCs/>
          <w:szCs w:val="24"/>
        </w:rPr>
        <w:t>effective</w:t>
      </w:r>
      <w:r>
        <w:rPr>
          <w:rFonts w:ascii="Times New Roman" w:hAnsi="Times New Roman"/>
          <w:bCs/>
          <w:szCs w:val="24"/>
        </w:rPr>
        <w:t>, heavier Paleoindian pts even more so</w:t>
      </w:r>
      <w:r w:rsidR="000C183A">
        <w:rPr>
          <w:rFonts w:ascii="Times New Roman" w:hAnsi="Times New Roman"/>
          <w:bCs/>
          <w:szCs w:val="24"/>
        </w:rPr>
        <w:t xml:space="preserve"> with some that did not hit bone going clear through body</w:t>
      </w:r>
      <w:r w:rsidRPr="00355E59">
        <w:rPr>
          <w:rFonts w:ascii="Times New Roman" w:hAnsi="Times New Roman"/>
          <w:bCs/>
          <w:szCs w:val="24"/>
        </w:rPr>
        <w:t xml:space="preserve">. </w:t>
      </w:r>
      <w:r w:rsidR="000C183A">
        <w:rPr>
          <w:rFonts w:ascii="Times New Roman" w:hAnsi="Times New Roman"/>
          <w:bCs/>
          <w:szCs w:val="24"/>
        </w:rPr>
        <w:t xml:space="preserve">Small stone pts on arrows penetrated 30 cm or more. </w:t>
      </w:r>
      <w:r w:rsidRPr="00355E59">
        <w:rPr>
          <w:rFonts w:ascii="Times New Roman" w:hAnsi="Times New Roman"/>
          <w:bCs/>
          <w:szCs w:val="24"/>
        </w:rPr>
        <w:t>Lots of impact damage against bone. Stone bits from shattered points remain on skin or ground near carcass</w:t>
      </w:r>
      <w:r w:rsidR="000C183A">
        <w:rPr>
          <w:rFonts w:ascii="Times New Roman" w:hAnsi="Times New Roman"/>
          <w:bCs/>
          <w:szCs w:val="24"/>
        </w:rPr>
        <w:t>, possible archaeological markers of kill site.</w:t>
      </w:r>
    </w:p>
    <w:p w14:paraId="34F56E87" w14:textId="77777777" w:rsidR="00D950A6" w:rsidRPr="001231E3" w:rsidRDefault="00D950A6" w:rsidP="00D950A6">
      <w:pPr>
        <w:ind w:right="-720"/>
        <w:rPr>
          <w:rFonts w:ascii="Times New Roman" w:hAnsi="Times New Roman"/>
          <w:szCs w:val="24"/>
        </w:rPr>
      </w:pPr>
    </w:p>
    <w:p w14:paraId="2CF02F66" w14:textId="77777777" w:rsidR="00881665" w:rsidRPr="001231E3" w:rsidRDefault="00881665" w:rsidP="00437CBB">
      <w:pPr>
        <w:ind w:right="-720"/>
        <w:rPr>
          <w:rFonts w:ascii="Times New Roman" w:hAnsi="Times New Roman"/>
          <w:b/>
          <w:szCs w:val="24"/>
        </w:rPr>
      </w:pPr>
      <w:r w:rsidRPr="001231E3">
        <w:rPr>
          <w:rFonts w:ascii="Times New Roman" w:hAnsi="Times New Roman"/>
          <w:b/>
          <w:szCs w:val="24"/>
        </w:rPr>
        <w:t>Wilbur, C. Keith</w:t>
      </w:r>
    </w:p>
    <w:p w14:paraId="155717DA" w14:textId="77777777" w:rsidR="00881665" w:rsidRPr="001231E3" w:rsidRDefault="00881665" w:rsidP="00437CBB">
      <w:pPr>
        <w:ind w:right="-720"/>
        <w:rPr>
          <w:rFonts w:ascii="Times New Roman" w:hAnsi="Times New Roman"/>
          <w:szCs w:val="24"/>
        </w:rPr>
      </w:pPr>
      <w:r w:rsidRPr="001231E3">
        <w:rPr>
          <w:rFonts w:ascii="Times New Roman" w:hAnsi="Times New Roman"/>
          <w:szCs w:val="24"/>
        </w:rPr>
        <w:t xml:space="preserve">2001 </w:t>
      </w:r>
      <w:r w:rsidRPr="001231E3">
        <w:rPr>
          <w:rFonts w:ascii="Times New Roman" w:hAnsi="Times New Roman"/>
          <w:i/>
          <w:szCs w:val="24"/>
        </w:rPr>
        <w:t>Indian Handicrafts</w:t>
      </w:r>
      <w:r w:rsidRPr="001231E3">
        <w:rPr>
          <w:rFonts w:ascii="Times New Roman" w:hAnsi="Times New Roman"/>
          <w:szCs w:val="24"/>
        </w:rPr>
        <w:t>, revised edition. Globe Pequot Press, Guilford, CT.</w:t>
      </w:r>
    </w:p>
    <w:p w14:paraId="493AB7B9" w14:textId="77777777" w:rsidR="00881665" w:rsidRPr="001231E3" w:rsidRDefault="00881665" w:rsidP="00437CBB">
      <w:pPr>
        <w:ind w:right="-720"/>
        <w:rPr>
          <w:rFonts w:ascii="Times New Roman" w:hAnsi="Times New Roman"/>
          <w:szCs w:val="24"/>
        </w:rPr>
      </w:pPr>
    </w:p>
    <w:p w14:paraId="6CA71084" w14:textId="77777777" w:rsidR="004611E6" w:rsidRPr="001231E3" w:rsidRDefault="004611E6" w:rsidP="00437CBB">
      <w:pPr>
        <w:ind w:right="-720"/>
        <w:rPr>
          <w:rFonts w:ascii="Times New Roman" w:hAnsi="Times New Roman"/>
          <w:bCs/>
          <w:szCs w:val="24"/>
        </w:rPr>
      </w:pPr>
      <w:r w:rsidRPr="001231E3">
        <w:rPr>
          <w:rFonts w:ascii="Times New Roman" w:hAnsi="Times New Roman"/>
          <w:bCs/>
          <w:szCs w:val="24"/>
        </w:rPr>
        <w:t>[</w:t>
      </w:r>
      <w:r w:rsidR="00881665" w:rsidRPr="001231E3">
        <w:rPr>
          <w:rFonts w:ascii="Times New Roman" w:hAnsi="Times New Roman"/>
          <w:bCs/>
          <w:szCs w:val="24"/>
        </w:rPr>
        <w:t xml:space="preserve">All sorts of crafts, emphasis on New England, simple cultural info but generally ok, dozens of drawings, attempts to show traditional techniques as well as how to make today. </w:t>
      </w:r>
      <w:r w:rsidRPr="001231E3">
        <w:rPr>
          <w:rFonts w:ascii="Times New Roman" w:hAnsi="Times New Roman"/>
          <w:bCs/>
          <w:szCs w:val="24"/>
        </w:rPr>
        <w:t xml:space="preserve">Some of the instructions are pretty good, others, despite lots of detail, are … optimistic. For </w:t>
      </w:r>
      <w:proofErr w:type="gramStart"/>
      <w:r w:rsidRPr="001231E3">
        <w:rPr>
          <w:rFonts w:ascii="Times New Roman" w:hAnsi="Times New Roman"/>
          <w:bCs/>
          <w:szCs w:val="24"/>
        </w:rPr>
        <w:t>example</w:t>
      </w:r>
      <w:proofErr w:type="gramEnd"/>
      <w:r w:rsidRPr="001231E3">
        <w:rPr>
          <w:rFonts w:ascii="Times New Roman" w:hAnsi="Times New Roman"/>
          <w:bCs/>
          <w:szCs w:val="24"/>
        </w:rPr>
        <w:t xml:space="preserve"> the flintknapping </w:t>
      </w:r>
      <w:r w:rsidR="006F774C" w:rsidRPr="001231E3">
        <w:rPr>
          <w:rFonts w:ascii="Times New Roman" w:hAnsi="Times New Roman"/>
          <w:bCs/>
          <w:szCs w:val="24"/>
        </w:rPr>
        <w:t xml:space="preserve">info </w:t>
      </w:r>
      <w:r w:rsidRPr="001231E3">
        <w:rPr>
          <w:rFonts w:ascii="Times New Roman" w:hAnsi="Times New Roman"/>
          <w:bCs/>
          <w:szCs w:val="24"/>
        </w:rPr>
        <w:t xml:space="preserve">is rudimentary, not very accurate, and the drawings of pressure flaking are ludicrous.] </w:t>
      </w:r>
    </w:p>
    <w:p w14:paraId="60318FC3" w14:textId="77777777" w:rsidR="00814D19" w:rsidRPr="001231E3" w:rsidRDefault="00881665" w:rsidP="00437CBB">
      <w:pPr>
        <w:ind w:right="-720" w:firstLine="720"/>
        <w:rPr>
          <w:rFonts w:ascii="Times New Roman" w:hAnsi="Times New Roman"/>
          <w:bCs/>
          <w:szCs w:val="24"/>
        </w:rPr>
      </w:pPr>
      <w:r w:rsidRPr="001231E3">
        <w:rPr>
          <w:rFonts w:ascii="Times New Roman" w:hAnsi="Times New Roman"/>
          <w:bCs/>
          <w:szCs w:val="24"/>
        </w:rPr>
        <w:t>B</w:t>
      </w:r>
      <w:r w:rsidR="004611E6" w:rsidRPr="001231E3">
        <w:rPr>
          <w:rFonts w:ascii="Times New Roman" w:hAnsi="Times New Roman"/>
          <w:bCs/>
          <w:szCs w:val="24"/>
        </w:rPr>
        <w:t>ook b</w:t>
      </w:r>
      <w:r w:rsidRPr="001231E3">
        <w:rPr>
          <w:rFonts w:ascii="Times New Roman" w:hAnsi="Times New Roman"/>
          <w:bCs/>
          <w:szCs w:val="24"/>
        </w:rPr>
        <w:t xml:space="preserve">egins with atlatl – origin in Early Archaic 7000 BP, propels spear by centrifugal force, </w:t>
      </w:r>
      <w:proofErr w:type="spellStart"/>
      <w:r w:rsidRPr="001231E3">
        <w:rPr>
          <w:rFonts w:ascii="Times New Roman" w:hAnsi="Times New Roman"/>
          <w:bCs/>
          <w:szCs w:val="24"/>
        </w:rPr>
        <w:t>bannerstones</w:t>
      </w:r>
      <w:proofErr w:type="spellEnd"/>
      <w:r w:rsidRPr="001231E3">
        <w:rPr>
          <w:rFonts w:ascii="Times New Roman" w:hAnsi="Times New Roman"/>
          <w:bCs/>
          <w:szCs w:val="24"/>
        </w:rPr>
        <w:t xml:space="preserve"> “add heft for greater control and power”. Dr. Maurice Robbins at Bronson Museum claims 1973 find</w:t>
      </w:r>
      <w:r w:rsidR="00F57133" w:rsidRPr="001231E3">
        <w:rPr>
          <w:rFonts w:ascii="Times New Roman" w:hAnsi="Times New Roman"/>
          <w:bCs/>
          <w:szCs w:val="24"/>
        </w:rPr>
        <w:t xml:space="preserve"> of point on </w:t>
      </w:r>
      <w:proofErr w:type="spellStart"/>
      <w:r w:rsidR="00F57133" w:rsidRPr="001231E3">
        <w:rPr>
          <w:rFonts w:ascii="Times New Roman" w:hAnsi="Times New Roman"/>
          <w:bCs/>
          <w:szCs w:val="24"/>
        </w:rPr>
        <w:t>foreshaft</w:t>
      </w:r>
      <w:proofErr w:type="spellEnd"/>
      <w:r w:rsidR="00F57133" w:rsidRPr="001231E3">
        <w:rPr>
          <w:rFonts w:ascii="Times New Roman" w:hAnsi="Times New Roman"/>
          <w:bCs/>
          <w:szCs w:val="24"/>
        </w:rPr>
        <w:t xml:space="preserve"> in marsh, point in socket in split shaft (gives instructions). Making shaft – suggests steel nuts instead of </w:t>
      </w:r>
      <w:proofErr w:type="spellStart"/>
      <w:r w:rsidR="00F57133" w:rsidRPr="001231E3">
        <w:rPr>
          <w:rFonts w:ascii="Times New Roman" w:hAnsi="Times New Roman"/>
          <w:bCs/>
          <w:szCs w:val="24"/>
        </w:rPr>
        <w:t>foreshaft</w:t>
      </w:r>
      <w:proofErr w:type="spellEnd"/>
      <w:r w:rsidR="00F57133" w:rsidRPr="001231E3">
        <w:rPr>
          <w:rFonts w:ascii="Times New Roman" w:hAnsi="Times New Roman"/>
          <w:bCs/>
          <w:szCs w:val="24"/>
        </w:rPr>
        <w:t>, uses notch that fits under hook [instead of socket – would this work well?]</w:t>
      </w:r>
    </w:p>
    <w:p w14:paraId="686516C3" w14:textId="77777777" w:rsidR="00814D19" w:rsidRPr="001231E3" w:rsidRDefault="00814D19" w:rsidP="00437CBB">
      <w:pPr>
        <w:ind w:right="-720"/>
        <w:rPr>
          <w:rFonts w:ascii="Times New Roman" w:hAnsi="Times New Roman"/>
          <w:bCs/>
          <w:szCs w:val="24"/>
        </w:rPr>
      </w:pPr>
    </w:p>
    <w:p w14:paraId="09271866" w14:textId="77777777" w:rsidR="00814D19" w:rsidRPr="001231E3" w:rsidRDefault="00814D19" w:rsidP="00437CBB">
      <w:pPr>
        <w:ind w:right="-720"/>
        <w:rPr>
          <w:rFonts w:ascii="Times New Roman" w:hAnsi="Times New Roman"/>
          <w:b/>
          <w:szCs w:val="24"/>
        </w:rPr>
      </w:pPr>
      <w:proofErr w:type="spellStart"/>
      <w:r w:rsidRPr="001231E3">
        <w:rPr>
          <w:rFonts w:ascii="Times New Roman" w:hAnsi="Times New Roman"/>
          <w:b/>
          <w:szCs w:val="24"/>
        </w:rPr>
        <w:t>Willging</w:t>
      </w:r>
      <w:proofErr w:type="spellEnd"/>
      <w:r w:rsidRPr="001231E3">
        <w:rPr>
          <w:rFonts w:ascii="Times New Roman" w:hAnsi="Times New Roman"/>
          <w:b/>
          <w:szCs w:val="24"/>
        </w:rPr>
        <w:t>, Robert C.</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BDFC790" w14:textId="77777777" w:rsidR="00814D19" w:rsidRPr="001231E3" w:rsidRDefault="00814D19" w:rsidP="00437CBB">
      <w:pPr>
        <w:ind w:right="-720"/>
        <w:rPr>
          <w:rFonts w:ascii="Times New Roman" w:hAnsi="Times New Roman"/>
          <w:szCs w:val="24"/>
        </w:rPr>
      </w:pPr>
      <w:proofErr w:type="gramStart"/>
      <w:r w:rsidRPr="001231E3">
        <w:rPr>
          <w:rFonts w:ascii="Times New Roman" w:hAnsi="Times New Roman"/>
          <w:szCs w:val="24"/>
        </w:rPr>
        <w:t xml:space="preserve">2008  </w:t>
      </w:r>
      <w:r w:rsidRPr="001231E3">
        <w:rPr>
          <w:rFonts w:ascii="Times New Roman" w:hAnsi="Times New Roman"/>
          <w:i/>
          <w:szCs w:val="24"/>
        </w:rPr>
        <w:t>On</w:t>
      </w:r>
      <w:proofErr w:type="gramEnd"/>
      <w:r w:rsidRPr="001231E3">
        <w:rPr>
          <w:rFonts w:ascii="Times New Roman" w:hAnsi="Times New Roman"/>
          <w:i/>
          <w:szCs w:val="24"/>
        </w:rPr>
        <w:t xml:space="preserve"> the Hunt: The History of Deer Hunting in Wisconsin</w:t>
      </w:r>
      <w:r w:rsidRPr="001231E3">
        <w:rPr>
          <w:rFonts w:ascii="Times New Roman" w:hAnsi="Times New Roman"/>
          <w:szCs w:val="24"/>
        </w:rPr>
        <w:t>. Wisconsin Historical Society Press, Madison.</w:t>
      </w:r>
    </w:p>
    <w:p w14:paraId="12F7B63B" w14:textId="77777777" w:rsidR="00814D19" w:rsidRPr="001231E3" w:rsidRDefault="00814D19" w:rsidP="00437CBB">
      <w:pPr>
        <w:ind w:right="-720"/>
        <w:rPr>
          <w:rFonts w:ascii="Times New Roman" w:hAnsi="Times New Roman"/>
          <w:szCs w:val="24"/>
        </w:rPr>
      </w:pPr>
    </w:p>
    <w:p w14:paraId="4416C3E2" w14:textId="77777777" w:rsidR="00814D19" w:rsidRPr="001231E3" w:rsidRDefault="00814D19" w:rsidP="00437CBB">
      <w:pPr>
        <w:ind w:right="-720"/>
        <w:rPr>
          <w:rFonts w:ascii="Times New Roman" w:hAnsi="Times New Roman"/>
          <w:szCs w:val="24"/>
        </w:rPr>
      </w:pPr>
      <w:r w:rsidRPr="001231E3">
        <w:rPr>
          <w:rFonts w:ascii="Times New Roman" w:hAnsi="Times New Roman"/>
          <w:szCs w:val="24"/>
        </w:rPr>
        <w:t xml:space="preserve">[Generally </w:t>
      </w:r>
      <w:proofErr w:type="gramStart"/>
      <w:r w:rsidRPr="001231E3">
        <w:rPr>
          <w:rFonts w:ascii="Times New Roman" w:hAnsi="Times New Roman"/>
          <w:szCs w:val="24"/>
        </w:rPr>
        <w:t>nice detailed</w:t>
      </w:r>
      <w:proofErr w:type="gramEnd"/>
      <w:r w:rsidRPr="001231E3">
        <w:rPr>
          <w:rFonts w:ascii="Times New Roman" w:hAnsi="Times New Roman"/>
          <w:szCs w:val="24"/>
        </w:rPr>
        <w:t xml:space="preserve"> narrative from hunter/wildlife manager. Deer populations through time, affected by settlement, logging, and market hunting until rise of sport hunting and conservation in early 1900s after deer largely </w:t>
      </w:r>
      <w:proofErr w:type="gramStart"/>
      <w:r w:rsidRPr="001231E3">
        <w:rPr>
          <w:rFonts w:ascii="Times New Roman" w:hAnsi="Times New Roman"/>
          <w:szCs w:val="24"/>
        </w:rPr>
        <w:t>extirpated  in</w:t>
      </w:r>
      <w:proofErr w:type="gramEnd"/>
      <w:r w:rsidRPr="001231E3">
        <w:rPr>
          <w:rFonts w:ascii="Times New Roman" w:hAnsi="Times New Roman"/>
          <w:szCs w:val="24"/>
        </w:rPr>
        <w:t xml:space="preserve"> S WI. However, his prehistory is sketchy and naïve, and he uses too many old secondary sources and web pages, so some things, like his atlatl info is poor: Perkin’s dart-as-spring nonsense, sliding </w:t>
      </w:r>
      <w:proofErr w:type="spellStart"/>
      <w:r w:rsidRPr="001231E3">
        <w:rPr>
          <w:rFonts w:ascii="Times New Roman" w:hAnsi="Times New Roman"/>
          <w:szCs w:val="24"/>
        </w:rPr>
        <w:t>bannerstones</w:t>
      </w:r>
      <w:proofErr w:type="spellEnd"/>
      <w:r w:rsidRPr="001231E3">
        <w:rPr>
          <w:rFonts w:ascii="Times New Roman" w:hAnsi="Times New Roman"/>
          <w:szCs w:val="24"/>
        </w:rPr>
        <w:t>, otherwise ok basics]. Lots good photos of early hunters with deer, depicting attitude of thoughtless slaughter.</w:t>
      </w:r>
    </w:p>
    <w:p w14:paraId="386595C3" w14:textId="77777777" w:rsidR="007A7593" w:rsidRPr="001231E3" w:rsidRDefault="007A7593" w:rsidP="00437CBB">
      <w:pPr>
        <w:ind w:right="-720"/>
        <w:rPr>
          <w:rFonts w:ascii="Times New Roman" w:hAnsi="Times New Roman"/>
          <w:bCs/>
          <w:szCs w:val="24"/>
        </w:rPr>
      </w:pPr>
    </w:p>
    <w:p w14:paraId="2C2F1975" w14:textId="77777777" w:rsidR="007A7593" w:rsidRPr="001231E3" w:rsidRDefault="007A7593" w:rsidP="00437CBB">
      <w:pPr>
        <w:ind w:right="-720"/>
        <w:rPr>
          <w:rFonts w:ascii="Times New Roman" w:hAnsi="Times New Roman"/>
          <w:b/>
          <w:bCs/>
          <w:szCs w:val="24"/>
        </w:rPr>
      </w:pPr>
      <w:r w:rsidRPr="001231E3">
        <w:rPr>
          <w:rFonts w:ascii="Times New Roman" w:hAnsi="Times New Roman"/>
          <w:b/>
          <w:bCs/>
          <w:szCs w:val="24"/>
        </w:rPr>
        <w:t>Wilhelm, Neil</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o</w:t>
      </w:r>
    </w:p>
    <w:p w14:paraId="25F05926" w14:textId="77777777" w:rsidR="007A7593" w:rsidRPr="001231E3" w:rsidRDefault="007A7593" w:rsidP="00437CBB">
      <w:pPr>
        <w:ind w:right="-720"/>
        <w:rPr>
          <w:rFonts w:ascii="Times New Roman" w:hAnsi="Times New Roman"/>
          <w:bCs/>
          <w:szCs w:val="24"/>
        </w:rPr>
      </w:pPr>
      <w:proofErr w:type="gramStart"/>
      <w:r w:rsidRPr="001231E3">
        <w:rPr>
          <w:rFonts w:ascii="Times New Roman" w:hAnsi="Times New Roman"/>
          <w:bCs/>
          <w:szCs w:val="24"/>
        </w:rPr>
        <w:t>2009  The</w:t>
      </w:r>
      <w:proofErr w:type="gramEnd"/>
      <w:r w:rsidRPr="001231E3">
        <w:rPr>
          <w:rFonts w:ascii="Times New Roman" w:hAnsi="Times New Roman"/>
          <w:bCs/>
          <w:szCs w:val="24"/>
        </w:rPr>
        <w:t xml:space="preserve"> Fluid Art of Fletching with Pitch. </w:t>
      </w:r>
      <w:r w:rsidRPr="001231E3">
        <w:rPr>
          <w:rFonts w:ascii="Times New Roman" w:hAnsi="Times New Roman"/>
          <w:bCs/>
          <w:i/>
          <w:szCs w:val="24"/>
        </w:rPr>
        <w:t>Primitive Archer</w:t>
      </w:r>
      <w:r w:rsidRPr="001231E3">
        <w:rPr>
          <w:rFonts w:ascii="Times New Roman" w:hAnsi="Times New Roman"/>
          <w:bCs/>
          <w:szCs w:val="24"/>
        </w:rPr>
        <w:t xml:space="preserve"> 17(3):18-23.</w:t>
      </w:r>
    </w:p>
    <w:p w14:paraId="1098D0C3" w14:textId="77777777" w:rsidR="007A7593" w:rsidRPr="001231E3" w:rsidRDefault="007A7593" w:rsidP="00437CBB">
      <w:pPr>
        <w:ind w:right="-720"/>
        <w:rPr>
          <w:rFonts w:ascii="Times New Roman" w:hAnsi="Times New Roman"/>
          <w:bCs/>
          <w:szCs w:val="24"/>
        </w:rPr>
      </w:pPr>
    </w:p>
    <w:p w14:paraId="518D8708" w14:textId="77777777" w:rsidR="007A7593" w:rsidRPr="001231E3" w:rsidRDefault="007A7593" w:rsidP="00437CBB">
      <w:pPr>
        <w:ind w:right="-720"/>
        <w:rPr>
          <w:rFonts w:ascii="Times New Roman" w:hAnsi="Times New Roman"/>
          <w:bCs/>
          <w:szCs w:val="24"/>
        </w:rPr>
      </w:pPr>
      <w:r w:rsidRPr="001231E3">
        <w:rPr>
          <w:rFonts w:ascii="Times New Roman" w:hAnsi="Times New Roman"/>
          <w:bCs/>
          <w:szCs w:val="24"/>
        </w:rPr>
        <w:t>instructions for making birch pitch by “dry still” and fletching arrows with it</w:t>
      </w:r>
    </w:p>
    <w:p w14:paraId="3D820E9B" w14:textId="77777777" w:rsidR="001C3971" w:rsidRPr="001231E3" w:rsidRDefault="001C3971" w:rsidP="00437CBB">
      <w:pPr>
        <w:ind w:right="-720"/>
        <w:rPr>
          <w:rFonts w:ascii="Times New Roman" w:hAnsi="Times New Roman"/>
          <w:bCs/>
          <w:szCs w:val="24"/>
        </w:rPr>
      </w:pPr>
    </w:p>
    <w:p w14:paraId="41771BD6" w14:textId="77777777" w:rsidR="001C3971" w:rsidRPr="001231E3" w:rsidRDefault="001C3971" w:rsidP="00437CBB">
      <w:pPr>
        <w:ind w:right="-720"/>
        <w:rPr>
          <w:rFonts w:ascii="Times New Roman" w:hAnsi="Times New Roman"/>
          <w:b/>
          <w:bCs/>
          <w:szCs w:val="24"/>
        </w:rPr>
      </w:pPr>
      <w:r w:rsidRPr="001231E3">
        <w:rPr>
          <w:rFonts w:ascii="Times New Roman" w:hAnsi="Times New Roman"/>
          <w:b/>
          <w:bCs/>
          <w:szCs w:val="24"/>
        </w:rPr>
        <w:t>Wilhelmsen, Kris H.</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x</w:t>
      </w:r>
    </w:p>
    <w:p w14:paraId="1173BE2E" w14:textId="77777777" w:rsidR="001C3971" w:rsidRPr="001231E3" w:rsidRDefault="001C3971" w:rsidP="00437CBB">
      <w:pPr>
        <w:ind w:right="-720"/>
        <w:rPr>
          <w:rFonts w:ascii="Times New Roman" w:hAnsi="Times New Roman"/>
          <w:bCs/>
          <w:szCs w:val="24"/>
        </w:rPr>
      </w:pPr>
      <w:proofErr w:type="gramStart"/>
      <w:r w:rsidRPr="001231E3">
        <w:rPr>
          <w:rFonts w:ascii="Times New Roman" w:hAnsi="Times New Roman"/>
          <w:bCs/>
          <w:szCs w:val="24"/>
        </w:rPr>
        <w:t>2001  Building</w:t>
      </w:r>
      <w:proofErr w:type="gramEnd"/>
      <w:r w:rsidRPr="001231E3">
        <w:rPr>
          <w:rFonts w:ascii="Times New Roman" w:hAnsi="Times New Roman"/>
          <w:bCs/>
          <w:szCs w:val="24"/>
        </w:rPr>
        <w:t xml:space="preserve"> the Framework for an Evolutionary Explanation of Projectile Point </w:t>
      </w:r>
      <w:r w:rsidRPr="001231E3">
        <w:rPr>
          <w:rFonts w:ascii="Times New Roman" w:hAnsi="Times New Roman"/>
          <w:bCs/>
          <w:szCs w:val="24"/>
        </w:rPr>
        <w:lastRenderedPageBreak/>
        <w:t xml:space="preserve">Variation: An Example from the Central Mississippi River Valley. In </w:t>
      </w:r>
      <w:r w:rsidRPr="001231E3">
        <w:rPr>
          <w:rFonts w:ascii="Times New Roman" w:hAnsi="Times New Roman"/>
          <w:bCs/>
          <w:i/>
          <w:szCs w:val="24"/>
        </w:rPr>
        <w:t>Posing Questions for a Scientific Archaeology</w:t>
      </w:r>
      <w:r w:rsidRPr="001231E3">
        <w:rPr>
          <w:rFonts w:ascii="Times New Roman" w:hAnsi="Times New Roman"/>
          <w:bCs/>
          <w:szCs w:val="24"/>
        </w:rPr>
        <w:t xml:space="preserve">, edited by Terry L. Hunt, Carl P. </w:t>
      </w:r>
      <w:proofErr w:type="spellStart"/>
      <w:r w:rsidRPr="001231E3">
        <w:rPr>
          <w:rFonts w:ascii="Times New Roman" w:hAnsi="Times New Roman"/>
          <w:bCs/>
          <w:szCs w:val="24"/>
        </w:rPr>
        <w:t>Lipo</w:t>
      </w:r>
      <w:proofErr w:type="spellEnd"/>
      <w:r w:rsidRPr="001231E3">
        <w:rPr>
          <w:rFonts w:ascii="Times New Roman" w:hAnsi="Times New Roman"/>
          <w:bCs/>
          <w:szCs w:val="24"/>
        </w:rPr>
        <w:t>, and Sarah L. Sterling, pp. 97-144. Bergin and Garvey, Westport.</w:t>
      </w:r>
    </w:p>
    <w:p w14:paraId="2053B198" w14:textId="77777777" w:rsidR="001C3971" w:rsidRPr="001231E3" w:rsidRDefault="001C3971" w:rsidP="00437CBB">
      <w:pPr>
        <w:ind w:right="-720"/>
        <w:rPr>
          <w:rFonts w:ascii="Times New Roman" w:hAnsi="Times New Roman"/>
          <w:bCs/>
          <w:szCs w:val="24"/>
        </w:rPr>
      </w:pPr>
    </w:p>
    <w:p w14:paraId="45D0E79D" w14:textId="77777777" w:rsidR="001C3971" w:rsidRPr="001231E3" w:rsidRDefault="001C3971" w:rsidP="00437CBB">
      <w:pPr>
        <w:ind w:right="-720"/>
        <w:rPr>
          <w:rFonts w:ascii="Times New Roman" w:hAnsi="Times New Roman"/>
          <w:bCs/>
          <w:szCs w:val="24"/>
        </w:rPr>
      </w:pPr>
      <w:r w:rsidRPr="001231E3">
        <w:rPr>
          <w:rFonts w:ascii="Times New Roman" w:hAnsi="Times New Roman"/>
          <w:bCs/>
          <w:szCs w:val="24"/>
        </w:rPr>
        <w:t xml:space="preserve">Evolutionary principles to test expectations based on design and Newtonian physics. Otherwise, </w:t>
      </w:r>
      <w:proofErr w:type="spellStart"/>
      <w:r w:rsidRPr="001231E3">
        <w:rPr>
          <w:rFonts w:ascii="Times New Roman" w:hAnsi="Times New Roman"/>
          <w:bCs/>
          <w:szCs w:val="24"/>
        </w:rPr>
        <w:t>explan</w:t>
      </w:r>
      <w:proofErr w:type="spellEnd"/>
      <w:r w:rsidRPr="001231E3">
        <w:rPr>
          <w:rFonts w:ascii="Times New Roman" w:hAnsi="Times New Roman"/>
          <w:bCs/>
          <w:szCs w:val="24"/>
        </w:rPr>
        <w:t xml:space="preserve"> of </w:t>
      </w:r>
      <w:proofErr w:type="spellStart"/>
      <w:r w:rsidRPr="001231E3">
        <w:rPr>
          <w:rFonts w:ascii="Times New Roman" w:hAnsi="Times New Roman"/>
          <w:bCs/>
          <w:szCs w:val="24"/>
        </w:rPr>
        <w:t>proj</w:t>
      </w:r>
      <w:proofErr w:type="spellEnd"/>
      <w:r w:rsidRPr="001231E3">
        <w:rPr>
          <w:rFonts w:ascii="Times New Roman" w:hAnsi="Times New Roman"/>
          <w:bCs/>
          <w:szCs w:val="24"/>
        </w:rPr>
        <w:t xml:space="preserve"> </w:t>
      </w:r>
      <w:proofErr w:type="spellStart"/>
      <w:r w:rsidRPr="001231E3">
        <w:rPr>
          <w:rFonts w:ascii="Times New Roman" w:hAnsi="Times New Roman"/>
          <w:bCs/>
          <w:szCs w:val="24"/>
        </w:rPr>
        <w:t>pt</w:t>
      </w:r>
      <w:proofErr w:type="spellEnd"/>
      <w:r w:rsidRPr="001231E3">
        <w:rPr>
          <w:rFonts w:ascii="Times New Roman" w:hAnsi="Times New Roman"/>
          <w:bCs/>
          <w:szCs w:val="24"/>
        </w:rPr>
        <w:t xml:space="preserve"> form usually circular: “activities inferred from p </w:t>
      </w:r>
      <w:proofErr w:type="spellStart"/>
      <w:r w:rsidRPr="001231E3">
        <w:rPr>
          <w:rFonts w:ascii="Times New Roman" w:hAnsi="Times New Roman"/>
          <w:bCs/>
          <w:szCs w:val="24"/>
        </w:rPr>
        <w:t>pt</w:t>
      </w:r>
      <w:proofErr w:type="spellEnd"/>
      <w:r w:rsidRPr="001231E3">
        <w:rPr>
          <w:rFonts w:ascii="Times New Roman" w:hAnsi="Times New Roman"/>
          <w:bCs/>
          <w:szCs w:val="24"/>
        </w:rPr>
        <w:t xml:space="preserve"> form are also considered the causes of the form.” Functional attributes are selected if </w:t>
      </w:r>
      <w:proofErr w:type="gramStart"/>
      <w:r w:rsidRPr="001231E3">
        <w:rPr>
          <w:rFonts w:ascii="Times New Roman" w:hAnsi="Times New Roman"/>
          <w:bCs/>
          <w:szCs w:val="24"/>
        </w:rPr>
        <w:t>successful, but</w:t>
      </w:r>
      <w:proofErr w:type="gramEnd"/>
      <w:r w:rsidRPr="001231E3">
        <w:rPr>
          <w:rFonts w:ascii="Times New Roman" w:hAnsi="Times New Roman"/>
          <w:bCs/>
          <w:szCs w:val="24"/>
        </w:rPr>
        <w:t xml:space="preserve"> may be shared because of same ancestral origin or because of convergence, same selective forces in different locations. Stylistic attributes are neutral and change by drift – error in transmission. </w:t>
      </w:r>
      <w:r w:rsidR="00A51AA6" w:rsidRPr="001231E3">
        <w:rPr>
          <w:rFonts w:ascii="Times New Roman" w:hAnsi="Times New Roman"/>
          <w:bCs/>
          <w:szCs w:val="24"/>
        </w:rPr>
        <w:t xml:space="preserve">Engineering design analysis identifies functional traits. Similarity in style (non-functional traits) reflects common ancestry, so chronological point types should be defined by those. </w:t>
      </w:r>
    </w:p>
    <w:p w14:paraId="7A52523D" w14:textId="2069CC47" w:rsidR="00084DEE" w:rsidRPr="001231E3" w:rsidRDefault="00084DEE" w:rsidP="00437CBB">
      <w:pPr>
        <w:ind w:right="-720"/>
        <w:rPr>
          <w:rFonts w:ascii="Times New Roman" w:hAnsi="Times New Roman"/>
          <w:bCs/>
          <w:szCs w:val="24"/>
        </w:rPr>
      </w:pPr>
      <w:r w:rsidRPr="001231E3">
        <w:rPr>
          <w:rFonts w:ascii="Times New Roman" w:hAnsi="Times New Roman"/>
          <w:bCs/>
          <w:szCs w:val="24"/>
        </w:rPr>
        <w:tab/>
        <w:t>Used 37 surface assemblages from MO + AR spanning 11,000 yrs.</w:t>
      </w:r>
      <w:r w:rsidR="006A2CD0" w:rsidRPr="001231E3">
        <w:rPr>
          <w:rFonts w:ascii="Times New Roman" w:hAnsi="Times New Roman"/>
          <w:bCs/>
          <w:szCs w:val="24"/>
        </w:rPr>
        <w:t xml:space="preserve"> Considerations of surface assemblages and amateur collection [he’s very optimistic!]</w:t>
      </w:r>
      <w:r w:rsidR="0045311C" w:rsidRPr="001231E3">
        <w:rPr>
          <w:rFonts w:ascii="Times New Roman" w:hAnsi="Times New Roman"/>
          <w:bCs/>
          <w:szCs w:val="24"/>
        </w:rPr>
        <w:t xml:space="preserve">. </w:t>
      </w:r>
      <w:proofErr w:type="spellStart"/>
      <w:r w:rsidR="0045311C" w:rsidRPr="001231E3">
        <w:rPr>
          <w:rFonts w:ascii="Times New Roman" w:hAnsi="Times New Roman"/>
          <w:bCs/>
          <w:szCs w:val="24"/>
        </w:rPr>
        <w:t>Proj</w:t>
      </w:r>
      <w:proofErr w:type="spellEnd"/>
      <w:r w:rsidR="0045311C" w:rsidRPr="001231E3">
        <w:rPr>
          <w:rFonts w:ascii="Times New Roman" w:hAnsi="Times New Roman"/>
          <w:bCs/>
          <w:szCs w:val="24"/>
        </w:rPr>
        <w:t xml:space="preserve"> </w:t>
      </w:r>
      <w:proofErr w:type="spellStart"/>
      <w:r w:rsidR="0045311C" w:rsidRPr="001231E3">
        <w:rPr>
          <w:rFonts w:ascii="Times New Roman" w:hAnsi="Times New Roman"/>
          <w:bCs/>
          <w:szCs w:val="24"/>
        </w:rPr>
        <w:t>pt</w:t>
      </w:r>
      <w:proofErr w:type="spellEnd"/>
      <w:r w:rsidR="0045311C" w:rsidRPr="001231E3">
        <w:rPr>
          <w:rFonts w:ascii="Times New Roman" w:hAnsi="Times New Roman"/>
          <w:bCs/>
          <w:szCs w:val="24"/>
        </w:rPr>
        <w:t xml:space="preserve"> = “Pointed Lithic Biface” defined by engineered traits for piercing: sharp tip, less pointed other end, longitudinal axial symmetry. [Lots of big words for simple concepts in this.] </w:t>
      </w:r>
      <w:proofErr w:type="gramStart"/>
      <w:r w:rsidR="0045311C" w:rsidRPr="001231E3">
        <w:rPr>
          <w:rFonts w:ascii="Times New Roman" w:hAnsi="Times New Roman"/>
          <w:bCs/>
          <w:szCs w:val="24"/>
        </w:rPr>
        <w:t>e.g.</w:t>
      </w:r>
      <w:proofErr w:type="gramEnd"/>
      <w:r w:rsidR="0045311C" w:rsidRPr="001231E3">
        <w:rPr>
          <w:rFonts w:ascii="Times New Roman" w:hAnsi="Times New Roman"/>
          <w:bCs/>
          <w:szCs w:val="24"/>
        </w:rPr>
        <w:t xml:space="preserve"> “repeated appearance of serrated blades… may be tied to changes in biface technology…that periodically reduced projectile velocity” because serration improves penetration [questionable, </w:t>
      </w:r>
      <w:r w:rsidR="00A12022" w:rsidRPr="001231E3">
        <w:rPr>
          <w:rFonts w:ascii="Times New Roman" w:hAnsi="Times New Roman"/>
          <w:bCs/>
          <w:szCs w:val="24"/>
        </w:rPr>
        <w:t>physics explained later but hard to understand</w:t>
      </w:r>
      <w:r w:rsidR="0045311C" w:rsidRPr="001231E3">
        <w:rPr>
          <w:rFonts w:ascii="Times New Roman" w:hAnsi="Times New Roman"/>
          <w:bCs/>
          <w:szCs w:val="24"/>
        </w:rPr>
        <w:t>].</w:t>
      </w:r>
      <w:r w:rsidR="008836F8">
        <w:rPr>
          <w:rFonts w:ascii="Times New Roman" w:hAnsi="Times New Roman"/>
          <w:bCs/>
          <w:szCs w:val="24"/>
        </w:rPr>
        <w:t xml:space="preserve"> Physics concepts explained: i</w:t>
      </w:r>
      <w:r w:rsidR="00C95E46" w:rsidRPr="001231E3">
        <w:rPr>
          <w:rFonts w:ascii="Times New Roman" w:hAnsi="Times New Roman"/>
          <w:bCs/>
          <w:szCs w:val="24"/>
        </w:rPr>
        <w:t xml:space="preserve">mprove </w:t>
      </w:r>
      <w:proofErr w:type="spellStart"/>
      <w:r w:rsidR="00C95E46" w:rsidRPr="001231E3">
        <w:rPr>
          <w:rFonts w:ascii="Times New Roman" w:hAnsi="Times New Roman"/>
          <w:bCs/>
          <w:szCs w:val="24"/>
        </w:rPr>
        <w:t>proj</w:t>
      </w:r>
      <w:proofErr w:type="spellEnd"/>
      <w:r w:rsidR="00C95E46" w:rsidRPr="001231E3">
        <w:rPr>
          <w:rFonts w:ascii="Times New Roman" w:hAnsi="Times New Roman"/>
          <w:bCs/>
          <w:szCs w:val="24"/>
        </w:rPr>
        <w:t xml:space="preserve"> equilibrium by adding weight to front, or light surfaces like fletching to rear. Oblique fletching imparts rotation to reduce wobble.</w:t>
      </w:r>
      <w:r w:rsidR="00C430A3" w:rsidRPr="001231E3">
        <w:rPr>
          <w:rFonts w:ascii="Times New Roman" w:hAnsi="Times New Roman"/>
          <w:bCs/>
          <w:szCs w:val="24"/>
        </w:rPr>
        <w:t xml:space="preserve"> Faster </w:t>
      </w:r>
      <w:proofErr w:type="spellStart"/>
      <w:r w:rsidR="00C430A3" w:rsidRPr="001231E3">
        <w:rPr>
          <w:rFonts w:ascii="Times New Roman" w:hAnsi="Times New Roman"/>
          <w:bCs/>
          <w:szCs w:val="24"/>
        </w:rPr>
        <w:t>proj</w:t>
      </w:r>
      <w:proofErr w:type="spellEnd"/>
      <w:r w:rsidR="00C430A3" w:rsidRPr="001231E3">
        <w:rPr>
          <w:rFonts w:ascii="Times New Roman" w:hAnsi="Times New Roman"/>
          <w:bCs/>
          <w:szCs w:val="24"/>
        </w:rPr>
        <w:t xml:space="preserve"> stabilizes sooner. Blade surface area + x-section also influence flight – greater blade surface area moves center of pressure forward [acts like fletching at front], increasing instability. If longitudinal axis not symmetrical, unevenly pulls </w:t>
      </w:r>
      <w:proofErr w:type="spellStart"/>
      <w:r w:rsidR="00C430A3" w:rsidRPr="001231E3">
        <w:rPr>
          <w:rFonts w:ascii="Times New Roman" w:hAnsi="Times New Roman"/>
          <w:bCs/>
          <w:szCs w:val="24"/>
        </w:rPr>
        <w:t>proj</w:t>
      </w:r>
      <w:proofErr w:type="spellEnd"/>
      <w:r w:rsidR="00C430A3" w:rsidRPr="001231E3">
        <w:rPr>
          <w:rFonts w:ascii="Times New Roman" w:hAnsi="Times New Roman"/>
          <w:bCs/>
          <w:szCs w:val="24"/>
        </w:rPr>
        <w:t xml:space="preserve"> away from flight path because of differential air pressure on each blade surface. </w:t>
      </w:r>
    </w:p>
    <w:p w14:paraId="4329F70E" w14:textId="52DA6EB0" w:rsidR="00C430A3" w:rsidRPr="001231E3" w:rsidRDefault="00C430A3" w:rsidP="00437CBB">
      <w:pPr>
        <w:ind w:right="-720"/>
        <w:rPr>
          <w:rFonts w:ascii="Times New Roman" w:hAnsi="Times New Roman"/>
          <w:bCs/>
          <w:szCs w:val="24"/>
        </w:rPr>
      </w:pPr>
      <w:r w:rsidRPr="001231E3">
        <w:rPr>
          <w:rFonts w:ascii="Times New Roman" w:hAnsi="Times New Roman"/>
          <w:bCs/>
          <w:szCs w:val="24"/>
        </w:rPr>
        <w:tab/>
        <w:t xml:space="preserve">Penetration is function of velocity, mass, tip sharpness, blade-edge design. </w:t>
      </w:r>
      <w:proofErr w:type="spellStart"/>
      <w:r w:rsidRPr="001231E3">
        <w:rPr>
          <w:rFonts w:ascii="Times New Roman" w:hAnsi="Times New Roman"/>
          <w:bCs/>
          <w:szCs w:val="24"/>
        </w:rPr>
        <w:t>Prehist</w:t>
      </w:r>
      <w:proofErr w:type="spellEnd"/>
      <w:r w:rsidRPr="001231E3">
        <w:rPr>
          <w:rFonts w:ascii="Times New Roman" w:hAnsi="Times New Roman"/>
          <w:bCs/>
          <w:szCs w:val="24"/>
        </w:rPr>
        <w:t xml:space="preserve"> </w:t>
      </w:r>
      <w:proofErr w:type="spellStart"/>
      <w:r w:rsidRPr="001231E3">
        <w:rPr>
          <w:rFonts w:ascii="Times New Roman" w:hAnsi="Times New Roman"/>
          <w:bCs/>
          <w:szCs w:val="24"/>
        </w:rPr>
        <w:t>projs</w:t>
      </w:r>
      <w:proofErr w:type="spellEnd"/>
      <w:r w:rsidRPr="001231E3">
        <w:rPr>
          <w:rFonts w:ascii="Times New Roman" w:hAnsi="Times New Roman"/>
          <w:bCs/>
          <w:szCs w:val="24"/>
        </w:rPr>
        <w:t xml:space="preserve"> velocity from 18-50 m/sec. Kinetic energy = mass ti</w:t>
      </w:r>
      <w:r w:rsidR="008836F8">
        <w:rPr>
          <w:rFonts w:ascii="Times New Roman" w:hAnsi="Times New Roman"/>
          <w:bCs/>
          <w:szCs w:val="24"/>
        </w:rPr>
        <w:t>mes velocity squared over 2</w:t>
      </w:r>
      <w:r w:rsidRPr="001231E3">
        <w:rPr>
          <w:rFonts w:ascii="Times New Roman" w:hAnsi="Times New Roman"/>
          <w:bCs/>
          <w:szCs w:val="24"/>
        </w:rPr>
        <w:t xml:space="preserve"> so increasing velocity does more.</w:t>
      </w:r>
      <w:r w:rsidR="00A12022" w:rsidRPr="001231E3">
        <w:rPr>
          <w:rFonts w:ascii="Times New Roman" w:hAnsi="Times New Roman"/>
          <w:bCs/>
          <w:szCs w:val="24"/>
        </w:rPr>
        <w:t xml:space="preserve"> Tip sharpness opens hole, perimeter or x-sect affects drag as point cuts and enters, </w:t>
      </w:r>
      <w:proofErr w:type="spellStart"/>
      <w:r w:rsidR="00A12022" w:rsidRPr="001231E3">
        <w:rPr>
          <w:rFonts w:ascii="Times New Roman" w:hAnsi="Times New Roman"/>
          <w:bCs/>
          <w:szCs w:val="24"/>
        </w:rPr>
        <w:t>expers</w:t>
      </w:r>
      <w:proofErr w:type="spellEnd"/>
      <w:r w:rsidR="00A12022" w:rsidRPr="001231E3">
        <w:rPr>
          <w:rFonts w:ascii="Times New Roman" w:hAnsi="Times New Roman"/>
          <w:bCs/>
          <w:szCs w:val="24"/>
        </w:rPr>
        <w:t xml:space="preserve"> say arrow 18-24 cm [we know they can do better than that!]. Shape of blade ensures entry of edge at an angle, improving cutting. </w:t>
      </w:r>
    </w:p>
    <w:p w14:paraId="3BF7A888" w14:textId="77777777" w:rsidR="00DE49BD" w:rsidRPr="001231E3" w:rsidRDefault="00DE49BD" w:rsidP="00437CBB">
      <w:pPr>
        <w:ind w:right="-720"/>
        <w:rPr>
          <w:rFonts w:ascii="Times New Roman" w:hAnsi="Times New Roman"/>
          <w:bCs/>
          <w:szCs w:val="24"/>
        </w:rPr>
      </w:pPr>
      <w:r w:rsidRPr="001231E3">
        <w:rPr>
          <w:rFonts w:ascii="Times New Roman" w:hAnsi="Times New Roman"/>
          <w:bCs/>
          <w:szCs w:val="24"/>
        </w:rPr>
        <w:tab/>
        <w:t>Impact fractures longitudinal on stable high velocity p pts</w:t>
      </w:r>
      <w:r w:rsidR="006F73F2" w:rsidRPr="001231E3">
        <w:rPr>
          <w:rFonts w:ascii="Times New Roman" w:hAnsi="Times New Roman"/>
          <w:bCs/>
          <w:szCs w:val="24"/>
        </w:rPr>
        <w:t xml:space="preserve"> which strike straight on</w:t>
      </w:r>
      <w:r w:rsidRPr="001231E3">
        <w:rPr>
          <w:rFonts w:ascii="Times New Roman" w:hAnsi="Times New Roman"/>
          <w:bCs/>
          <w:szCs w:val="24"/>
        </w:rPr>
        <w:t>, but oblique</w:t>
      </w:r>
      <w:r w:rsidR="006F73F2" w:rsidRPr="001231E3">
        <w:rPr>
          <w:rFonts w:ascii="Times New Roman" w:hAnsi="Times New Roman"/>
          <w:bCs/>
          <w:szCs w:val="24"/>
        </w:rPr>
        <w:t xml:space="preserve"> or </w:t>
      </w:r>
      <w:proofErr w:type="spellStart"/>
      <w:r w:rsidR="006F73F2" w:rsidRPr="001231E3">
        <w:rPr>
          <w:rFonts w:ascii="Times New Roman" w:hAnsi="Times New Roman"/>
          <w:bCs/>
          <w:szCs w:val="24"/>
        </w:rPr>
        <w:t>burination</w:t>
      </w:r>
      <w:proofErr w:type="spellEnd"/>
      <w:r w:rsidRPr="001231E3">
        <w:rPr>
          <w:rFonts w:ascii="Times New Roman" w:hAnsi="Times New Roman"/>
          <w:bCs/>
          <w:szCs w:val="24"/>
        </w:rPr>
        <w:t xml:space="preserve"> on slower</w:t>
      </w:r>
      <w:r w:rsidR="006F73F2" w:rsidRPr="001231E3">
        <w:rPr>
          <w:rFonts w:ascii="Times New Roman" w:hAnsi="Times New Roman"/>
          <w:bCs/>
          <w:szCs w:val="24"/>
        </w:rPr>
        <w:t xml:space="preserve"> because they’re more likely to hit at angle</w:t>
      </w:r>
      <w:r w:rsidRPr="001231E3">
        <w:rPr>
          <w:rFonts w:ascii="Times New Roman" w:hAnsi="Times New Roman"/>
          <w:bCs/>
          <w:szCs w:val="24"/>
        </w:rPr>
        <w:t xml:space="preserve"> [doubt you can tell, also shafts flex, affecting angle of impact].</w:t>
      </w:r>
    </w:p>
    <w:p w14:paraId="27093815" w14:textId="5561E4F3" w:rsidR="00DE49BD" w:rsidRPr="001231E3" w:rsidRDefault="00DE49BD" w:rsidP="00437CBB">
      <w:pPr>
        <w:ind w:right="-720"/>
        <w:rPr>
          <w:rFonts w:ascii="Times New Roman" w:hAnsi="Times New Roman"/>
          <w:bCs/>
          <w:szCs w:val="24"/>
        </w:rPr>
      </w:pPr>
      <w:r w:rsidRPr="001231E3">
        <w:rPr>
          <w:rFonts w:ascii="Times New Roman" w:hAnsi="Times New Roman"/>
          <w:bCs/>
          <w:szCs w:val="24"/>
        </w:rPr>
        <w:tab/>
        <w:t>Manufacturing cost as well as performance acts to select for or against functional traits. Here, performance assessed by</w:t>
      </w:r>
      <w:r w:rsidR="006F73F2" w:rsidRPr="001231E3">
        <w:rPr>
          <w:rFonts w:ascii="Times New Roman" w:hAnsi="Times New Roman"/>
          <w:bCs/>
          <w:szCs w:val="24"/>
        </w:rPr>
        <w:t xml:space="preserve"> 1. Effectiveness of penetration, measured by</w:t>
      </w:r>
      <w:r w:rsidRPr="001231E3">
        <w:rPr>
          <w:rFonts w:ascii="Times New Roman" w:hAnsi="Times New Roman"/>
          <w:bCs/>
          <w:szCs w:val="24"/>
        </w:rPr>
        <w:t xml:space="preserve"> max </w:t>
      </w:r>
      <w:proofErr w:type="spellStart"/>
      <w:r w:rsidRPr="001231E3">
        <w:rPr>
          <w:rFonts w:ascii="Times New Roman" w:hAnsi="Times New Roman"/>
          <w:bCs/>
          <w:szCs w:val="24"/>
        </w:rPr>
        <w:t>pt</w:t>
      </w:r>
      <w:proofErr w:type="spellEnd"/>
      <w:r w:rsidRPr="001231E3">
        <w:rPr>
          <w:rFonts w:ascii="Times New Roman" w:hAnsi="Times New Roman"/>
          <w:bCs/>
          <w:szCs w:val="24"/>
        </w:rPr>
        <w:t xml:space="preserve"> perimeter, max shaft </w:t>
      </w:r>
      <w:proofErr w:type="spellStart"/>
      <w:r w:rsidRPr="001231E3">
        <w:rPr>
          <w:rFonts w:ascii="Times New Roman" w:hAnsi="Times New Roman"/>
          <w:bCs/>
          <w:szCs w:val="24"/>
        </w:rPr>
        <w:t>perim</w:t>
      </w:r>
      <w:proofErr w:type="spellEnd"/>
      <w:r w:rsidRPr="001231E3">
        <w:rPr>
          <w:rFonts w:ascii="Times New Roman" w:hAnsi="Times New Roman"/>
          <w:bCs/>
          <w:szCs w:val="24"/>
        </w:rPr>
        <w:t xml:space="preserve"> [from stem?], blade edge sharpness [angle], and serration. </w:t>
      </w:r>
      <w:proofErr w:type="gramStart"/>
      <w:r w:rsidR="006F73F2" w:rsidRPr="001231E3">
        <w:rPr>
          <w:rFonts w:ascii="Times New Roman" w:hAnsi="Times New Roman"/>
          <w:bCs/>
          <w:szCs w:val="24"/>
        </w:rPr>
        <w:t>2.  “</w:t>
      </w:r>
      <w:proofErr w:type="gramEnd"/>
      <w:r w:rsidR="006F73F2" w:rsidRPr="001231E3">
        <w:rPr>
          <w:rFonts w:ascii="Times New Roman" w:hAnsi="Times New Roman"/>
          <w:bCs/>
          <w:szCs w:val="24"/>
        </w:rPr>
        <w:t>retrograde resistance” [jargon meaning ability of point to stay in wound, which increases damage] measured by angle of barbs, depth of barb, angle of stem edges. 3. Angle of impact assessed by tip fracture [</w:t>
      </w:r>
      <w:r w:rsidR="008836F8">
        <w:rPr>
          <w:rFonts w:ascii="Times New Roman" w:hAnsi="Times New Roman"/>
          <w:bCs/>
          <w:szCs w:val="24"/>
        </w:rPr>
        <w:t xml:space="preserve">this is </w:t>
      </w:r>
      <w:r w:rsidR="006F73F2" w:rsidRPr="001231E3">
        <w:rPr>
          <w:rFonts w:ascii="Times New Roman" w:hAnsi="Times New Roman"/>
          <w:bCs/>
          <w:szCs w:val="24"/>
        </w:rPr>
        <w:t>not workable].</w:t>
      </w:r>
    </w:p>
    <w:p w14:paraId="27B94CD4" w14:textId="77777777" w:rsidR="00B278F2" w:rsidRPr="001231E3" w:rsidRDefault="00B278F2" w:rsidP="00437CBB">
      <w:pPr>
        <w:ind w:right="-720"/>
        <w:rPr>
          <w:rFonts w:ascii="Times New Roman" w:hAnsi="Times New Roman"/>
          <w:bCs/>
          <w:szCs w:val="24"/>
        </w:rPr>
      </w:pPr>
      <w:r w:rsidRPr="001231E3">
        <w:rPr>
          <w:rFonts w:ascii="Times New Roman" w:hAnsi="Times New Roman"/>
          <w:bCs/>
          <w:szCs w:val="24"/>
        </w:rPr>
        <w:t xml:space="preserve"> [Some of these discussions are useful, but all are couched in masses of wordy jargon, not </w:t>
      </w:r>
      <w:proofErr w:type="gramStart"/>
      <w:r w:rsidRPr="001231E3">
        <w:rPr>
          <w:rFonts w:ascii="Times New Roman" w:hAnsi="Times New Roman"/>
          <w:bCs/>
          <w:szCs w:val="24"/>
        </w:rPr>
        <w:t>all of</w:t>
      </w:r>
      <w:proofErr w:type="gramEnd"/>
      <w:r w:rsidRPr="001231E3">
        <w:rPr>
          <w:rFonts w:ascii="Times New Roman" w:hAnsi="Times New Roman"/>
          <w:bCs/>
          <w:szCs w:val="24"/>
        </w:rPr>
        <w:t xml:space="preserve"> the engineering assumptions are well-based in practical experiment, and after 40 tedious pages he has just set up the research, not produced any analysis of points.]</w:t>
      </w:r>
    </w:p>
    <w:p w14:paraId="0AC53AA2" w14:textId="77777777" w:rsidR="00FD7882" w:rsidRPr="001231E3" w:rsidRDefault="00FD7882" w:rsidP="00437CBB">
      <w:pPr>
        <w:ind w:right="-720"/>
        <w:rPr>
          <w:rFonts w:ascii="Times New Roman" w:hAnsi="Times New Roman"/>
          <w:bCs/>
          <w:szCs w:val="24"/>
        </w:rPr>
      </w:pPr>
    </w:p>
    <w:p w14:paraId="4B67159E" w14:textId="77777777" w:rsidR="00FD7882" w:rsidRPr="001231E3" w:rsidRDefault="00FD7882" w:rsidP="00437CBB">
      <w:pPr>
        <w:ind w:right="-720"/>
        <w:rPr>
          <w:rFonts w:ascii="Times New Roman" w:hAnsi="Times New Roman"/>
          <w:b/>
          <w:szCs w:val="24"/>
        </w:rPr>
      </w:pPr>
      <w:r w:rsidRPr="001231E3">
        <w:rPr>
          <w:rFonts w:ascii="Times New Roman" w:hAnsi="Times New Roman"/>
          <w:b/>
          <w:szCs w:val="24"/>
        </w:rPr>
        <w:t xml:space="preserve">Wilke, Philip J. </w:t>
      </w:r>
      <w:r w:rsidRPr="001231E3">
        <w:rPr>
          <w:rFonts w:ascii="Times New Roman" w:hAnsi="Times New Roman"/>
          <w:b/>
          <w:szCs w:val="24"/>
        </w:rPr>
        <w:tab/>
      </w:r>
      <w:r w:rsidRPr="001231E3">
        <w:rPr>
          <w:rFonts w:ascii="Times New Roman" w:hAnsi="Times New Roman"/>
          <w:b/>
          <w:szCs w:val="24"/>
        </w:rPr>
        <w:tab/>
        <w:t>x</w:t>
      </w:r>
    </w:p>
    <w:p w14:paraId="4CB53427" w14:textId="77777777" w:rsidR="00FD7882" w:rsidRPr="001231E3" w:rsidRDefault="00FD7882" w:rsidP="00437CBB">
      <w:pPr>
        <w:ind w:right="-720"/>
        <w:rPr>
          <w:rFonts w:ascii="Times New Roman" w:hAnsi="Times New Roman"/>
          <w:szCs w:val="24"/>
        </w:rPr>
      </w:pPr>
      <w:proofErr w:type="gramStart"/>
      <w:r w:rsidRPr="001231E3">
        <w:rPr>
          <w:rFonts w:ascii="Times New Roman" w:hAnsi="Times New Roman"/>
          <w:szCs w:val="24"/>
        </w:rPr>
        <w:lastRenderedPageBreak/>
        <w:t>1988  Bow</w:t>
      </w:r>
      <w:proofErr w:type="gramEnd"/>
      <w:r w:rsidRPr="001231E3">
        <w:rPr>
          <w:rFonts w:ascii="Times New Roman" w:hAnsi="Times New Roman"/>
          <w:szCs w:val="24"/>
        </w:rPr>
        <w:t xml:space="preserve"> Staves Harvested from Juniper Trees by Indians of Nevada.  </w:t>
      </w:r>
      <w:r w:rsidRPr="001231E3">
        <w:rPr>
          <w:rFonts w:ascii="Times New Roman" w:hAnsi="Times New Roman"/>
          <w:i/>
          <w:szCs w:val="24"/>
        </w:rPr>
        <w:t>Journal of California and Great Basin Anthropology</w:t>
      </w:r>
      <w:r w:rsidRPr="001231E3">
        <w:rPr>
          <w:rFonts w:ascii="Times New Roman" w:hAnsi="Times New Roman"/>
          <w:szCs w:val="24"/>
        </w:rPr>
        <w:t xml:space="preserve"> 10(1):3-31.</w:t>
      </w:r>
    </w:p>
    <w:p w14:paraId="5E9E8945" w14:textId="77777777" w:rsidR="00FD7882" w:rsidRPr="001231E3" w:rsidRDefault="00FD7882" w:rsidP="00437CBB">
      <w:pPr>
        <w:ind w:right="-720"/>
        <w:rPr>
          <w:rFonts w:ascii="Times New Roman" w:hAnsi="Times New Roman"/>
          <w:szCs w:val="24"/>
        </w:rPr>
      </w:pPr>
    </w:p>
    <w:p w14:paraId="0304F263" w14:textId="77777777" w:rsidR="00FD7882" w:rsidRPr="001231E3" w:rsidRDefault="00FD7882" w:rsidP="00437CBB">
      <w:pPr>
        <w:ind w:right="-720"/>
        <w:rPr>
          <w:rFonts w:ascii="Times New Roman" w:hAnsi="Times New Roman"/>
          <w:szCs w:val="24"/>
        </w:rPr>
      </w:pPr>
      <w:r w:rsidRPr="001231E3">
        <w:rPr>
          <w:rFonts w:ascii="Times New Roman" w:hAnsi="Times New Roman"/>
          <w:szCs w:val="24"/>
        </w:rPr>
        <w:t xml:space="preserve">Little Gt B archery info, few specimens of sinew backed form, but male crafts lost earlier than female, ethnographers lacked archery knowledge or interests. Bows mostly wood, but antler or horn too, short, </w:t>
      </w:r>
      <w:proofErr w:type="spellStart"/>
      <w:r w:rsidRPr="001231E3">
        <w:rPr>
          <w:rFonts w:ascii="Times New Roman" w:hAnsi="Times New Roman"/>
          <w:szCs w:val="24"/>
        </w:rPr>
        <w:t>ave</w:t>
      </w:r>
      <w:proofErr w:type="spellEnd"/>
      <w:r w:rsidRPr="001231E3">
        <w:rPr>
          <w:rFonts w:ascii="Times New Roman" w:hAnsi="Times New Roman"/>
          <w:szCs w:val="24"/>
        </w:rPr>
        <w:t xml:space="preserve"> around 1 m, reflexed and sinew backed. W NV, 47 examples of Utah juniper with old cuts or scars from bow stave production, probably going back several centuries as some have sequence of use. All near game traps or camps, in mts, 6000-7000’.  Few trees have straight clear trunk. Peeled, cut above and below to stop growth, left to season on tree. </w:t>
      </w:r>
      <w:proofErr w:type="spellStart"/>
      <w:r w:rsidRPr="001231E3">
        <w:rPr>
          <w:rFonts w:ascii="Times New Roman" w:hAnsi="Times New Roman"/>
          <w:szCs w:val="24"/>
        </w:rPr>
        <w:t>Pryed</w:t>
      </w:r>
      <w:proofErr w:type="spellEnd"/>
      <w:r w:rsidRPr="001231E3">
        <w:rPr>
          <w:rFonts w:ascii="Times New Roman" w:hAnsi="Times New Roman"/>
          <w:szCs w:val="24"/>
        </w:rPr>
        <w:t xml:space="preserve"> out [implausible technique suggested]. Could be for export. </w:t>
      </w:r>
    </w:p>
    <w:p w14:paraId="6FD37D07" w14:textId="77777777" w:rsidR="00FD7882" w:rsidRPr="001231E3" w:rsidRDefault="00FD7882" w:rsidP="00437CBB">
      <w:pPr>
        <w:ind w:right="-720"/>
        <w:rPr>
          <w:rFonts w:ascii="Times New Roman" w:hAnsi="Times New Roman"/>
          <w:szCs w:val="24"/>
        </w:rPr>
      </w:pPr>
    </w:p>
    <w:p w14:paraId="1F70772C" w14:textId="77777777" w:rsidR="00FD7882" w:rsidRPr="001231E3" w:rsidRDefault="00FD7882" w:rsidP="00437CBB">
      <w:pPr>
        <w:ind w:right="-720"/>
        <w:rPr>
          <w:rFonts w:ascii="Times New Roman" w:hAnsi="Times New Roman"/>
          <w:b/>
          <w:szCs w:val="24"/>
        </w:rPr>
      </w:pPr>
      <w:r w:rsidRPr="001231E3">
        <w:rPr>
          <w:rFonts w:ascii="Times New Roman" w:hAnsi="Times New Roman"/>
          <w:b/>
          <w:szCs w:val="24"/>
        </w:rPr>
        <w:t xml:space="preserve">Wilkins, Jayne, Benjamin J. </w:t>
      </w:r>
      <w:proofErr w:type="spellStart"/>
      <w:r w:rsidRPr="001231E3">
        <w:rPr>
          <w:rFonts w:ascii="Times New Roman" w:hAnsi="Times New Roman"/>
          <w:b/>
          <w:szCs w:val="24"/>
        </w:rPr>
        <w:t>Schoville</w:t>
      </w:r>
      <w:proofErr w:type="spellEnd"/>
      <w:r w:rsidRPr="001231E3">
        <w:rPr>
          <w:rFonts w:ascii="Times New Roman" w:hAnsi="Times New Roman"/>
          <w:b/>
          <w:szCs w:val="24"/>
        </w:rPr>
        <w:t>, Kyle S. Brown, and Michael Chazan</w:t>
      </w:r>
    </w:p>
    <w:p w14:paraId="3898A6AE" w14:textId="77777777" w:rsidR="00FD7882" w:rsidRPr="001231E3" w:rsidRDefault="00FD7882" w:rsidP="00437CBB">
      <w:pPr>
        <w:ind w:right="-720"/>
        <w:rPr>
          <w:rFonts w:ascii="Times New Roman" w:hAnsi="Times New Roman"/>
          <w:szCs w:val="24"/>
        </w:rPr>
      </w:pPr>
      <w:proofErr w:type="gramStart"/>
      <w:r w:rsidRPr="001231E3">
        <w:rPr>
          <w:rFonts w:ascii="Times New Roman" w:hAnsi="Times New Roman"/>
          <w:szCs w:val="24"/>
        </w:rPr>
        <w:t>2012  Evidence</w:t>
      </w:r>
      <w:proofErr w:type="gramEnd"/>
      <w:r w:rsidRPr="001231E3">
        <w:rPr>
          <w:rFonts w:ascii="Times New Roman" w:hAnsi="Times New Roman"/>
          <w:szCs w:val="24"/>
        </w:rPr>
        <w:t xml:space="preserve"> for Early Hafted Hunting Technology. </w:t>
      </w:r>
      <w:r w:rsidRPr="001231E3">
        <w:rPr>
          <w:rFonts w:ascii="Times New Roman" w:hAnsi="Times New Roman"/>
          <w:i/>
          <w:szCs w:val="24"/>
        </w:rPr>
        <w:t>Science</w:t>
      </w:r>
      <w:r w:rsidRPr="001231E3">
        <w:rPr>
          <w:rFonts w:ascii="Times New Roman" w:hAnsi="Times New Roman"/>
          <w:szCs w:val="24"/>
        </w:rPr>
        <w:t xml:space="preserve"> 338:942-946.</w:t>
      </w:r>
    </w:p>
    <w:p w14:paraId="533F36EE" w14:textId="77777777" w:rsidR="00FD7882" w:rsidRPr="001231E3" w:rsidRDefault="00FD7882" w:rsidP="00437CBB">
      <w:pPr>
        <w:ind w:right="-720"/>
        <w:rPr>
          <w:rFonts w:ascii="Times New Roman" w:hAnsi="Times New Roman"/>
          <w:szCs w:val="24"/>
        </w:rPr>
      </w:pPr>
    </w:p>
    <w:p w14:paraId="3B2B1A82" w14:textId="77777777" w:rsidR="00FD7882" w:rsidRPr="001231E3" w:rsidRDefault="00FD7882" w:rsidP="00437CBB">
      <w:pPr>
        <w:ind w:right="-720"/>
        <w:rPr>
          <w:rFonts w:ascii="Times New Roman" w:hAnsi="Times New Roman"/>
          <w:szCs w:val="24"/>
        </w:rPr>
      </w:pPr>
      <w:r w:rsidRPr="001231E3">
        <w:rPr>
          <w:rFonts w:ascii="Times New Roman" w:hAnsi="Times New Roman"/>
          <w:szCs w:val="24"/>
        </w:rPr>
        <w:t xml:space="preserve">Kathu Pan 1, S. Africa. </w:t>
      </w:r>
      <w:proofErr w:type="spellStart"/>
      <w:r w:rsidRPr="001231E3">
        <w:rPr>
          <w:rFonts w:ascii="Times New Roman" w:hAnsi="Times New Roman"/>
          <w:szCs w:val="24"/>
        </w:rPr>
        <w:t>Fauresmith</w:t>
      </w:r>
      <w:proofErr w:type="spellEnd"/>
      <w:r w:rsidRPr="001231E3">
        <w:rPr>
          <w:rFonts w:ascii="Times New Roman" w:hAnsi="Times New Roman"/>
          <w:szCs w:val="24"/>
        </w:rPr>
        <w:t xml:space="preserve"> late ESA or early Middle Stone Age, dates ca. 500kya.</w:t>
      </w:r>
    </w:p>
    <w:p w14:paraId="7FA4C317" w14:textId="77777777" w:rsidR="00FD7882" w:rsidRDefault="00FD7882" w:rsidP="00437CBB">
      <w:pPr>
        <w:ind w:right="-720"/>
        <w:rPr>
          <w:rFonts w:ascii="Times New Roman" w:hAnsi="Times New Roman"/>
          <w:szCs w:val="24"/>
        </w:rPr>
      </w:pPr>
      <w:r w:rsidRPr="001231E3">
        <w:rPr>
          <w:rFonts w:ascii="Times New Roman" w:hAnsi="Times New Roman"/>
          <w:szCs w:val="24"/>
        </w:rPr>
        <w:t xml:space="preserve">Points [Levallois or Mousterian type]. Damage is symmetrical, mostly to tips, diagnostic impact fractures [“distal step-terminating bending fracture” = flute; </w:t>
      </w:r>
      <w:proofErr w:type="spellStart"/>
      <w:r w:rsidRPr="001231E3">
        <w:rPr>
          <w:rFonts w:ascii="Times New Roman" w:hAnsi="Times New Roman"/>
          <w:szCs w:val="24"/>
        </w:rPr>
        <w:t>burination</w:t>
      </w:r>
      <w:proofErr w:type="spellEnd"/>
      <w:r w:rsidRPr="001231E3">
        <w:rPr>
          <w:rFonts w:ascii="Times New Roman" w:hAnsi="Times New Roman"/>
          <w:szCs w:val="24"/>
        </w:rPr>
        <w:t xml:space="preserve">], tip cross-sectional perimeter values – all compare well to experimental spear, known Holocene </w:t>
      </w:r>
      <w:proofErr w:type="spellStart"/>
      <w:r w:rsidRPr="001231E3">
        <w:rPr>
          <w:rFonts w:ascii="Times New Roman" w:hAnsi="Times New Roman"/>
          <w:szCs w:val="24"/>
        </w:rPr>
        <w:t>proj</w:t>
      </w:r>
      <w:proofErr w:type="spellEnd"/>
      <w:r w:rsidRPr="001231E3">
        <w:rPr>
          <w:rFonts w:ascii="Times New Roman" w:hAnsi="Times New Roman"/>
          <w:szCs w:val="24"/>
        </w:rPr>
        <w:t xml:space="preserve"> pts. Basal modification for hafting. </w:t>
      </w:r>
      <w:proofErr w:type="spellStart"/>
      <w:r w:rsidRPr="001231E3">
        <w:rPr>
          <w:rFonts w:ascii="Times New Roman" w:hAnsi="Times New Roman"/>
          <w:szCs w:val="24"/>
        </w:rPr>
        <w:t>Interp</w:t>
      </w:r>
      <w:proofErr w:type="spellEnd"/>
      <w:r w:rsidRPr="001231E3">
        <w:rPr>
          <w:rFonts w:ascii="Times New Roman" w:hAnsi="Times New Roman"/>
          <w:szCs w:val="24"/>
        </w:rPr>
        <w:t xml:space="preserve"> as thrusting spear, </w:t>
      </w:r>
      <w:proofErr w:type="spellStart"/>
      <w:r w:rsidRPr="001231E3">
        <w:rPr>
          <w:rFonts w:ascii="Times New Roman" w:hAnsi="Times New Roman"/>
          <w:szCs w:val="24"/>
        </w:rPr>
        <w:t>poss</w:t>
      </w:r>
      <w:proofErr w:type="spellEnd"/>
      <w:r w:rsidRPr="001231E3">
        <w:rPr>
          <w:rFonts w:ascii="Times New Roman" w:hAnsi="Times New Roman"/>
          <w:szCs w:val="24"/>
        </w:rPr>
        <w:t xml:space="preserve"> </w:t>
      </w:r>
      <w:proofErr w:type="spellStart"/>
      <w:r w:rsidRPr="001231E3">
        <w:rPr>
          <w:rFonts w:ascii="Times New Roman" w:hAnsi="Times New Roman"/>
          <w:szCs w:val="24"/>
        </w:rPr>
        <w:t>assoc</w:t>
      </w:r>
      <w:proofErr w:type="spellEnd"/>
      <w:r w:rsidRPr="001231E3">
        <w:rPr>
          <w:rFonts w:ascii="Times New Roman" w:hAnsi="Times New Roman"/>
          <w:szCs w:val="24"/>
        </w:rPr>
        <w:t xml:space="preserve"> with </w:t>
      </w:r>
      <w:r w:rsidRPr="002B608E">
        <w:rPr>
          <w:rFonts w:ascii="Times New Roman" w:hAnsi="Times New Roman"/>
          <w:i/>
          <w:szCs w:val="24"/>
        </w:rPr>
        <w:t>H. heidelbergensis</w:t>
      </w:r>
      <w:r w:rsidRPr="001231E3">
        <w:rPr>
          <w:rFonts w:ascii="Times New Roman" w:hAnsi="Times New Roman"/>
          <w:szCs w:val="24"/>
        </w:rPr>
        <w:t xml:space="preserve"> common ancestor of </w:t>
      </w:r>
      <w:r w:rsidRPr="002B608E">
        <w:rPr>
          <w:rFonts w:ascii="Times New Roman" w:hAnsi="Times New Roman"/>
          <w:i/>
          <w:szCs w:val="24"/>
        </w:rPr>
        <w:t>H. s.</w:t>
      </w:r>
      <w:r w:rsidRPr="001231E3">
        <w:rPr>
          <w:rFonts w:ascii="Times New Roman" w:hAnsi="Times New Roman"/>
          <w:szCs w:val="24"/>
        </w:rPr>
        <w:t xml:space="preserve"> and </w:t>
      </w:r>
      <w:proofErr w:type="spellStart"/>
      <w:r w:rsidRPr="001231E3">
        <w:rPr>
          <w:rFonts w:ascii="Times New Roman" w:hAnsi="Times New Roman"/>
          <w:szCs w:val="24"/>
        </w:rPr>
        <w:t>Neanders</w:t>
      </w:r>
      <w:proofErr w:type="spellEnd"/>
      <w:r w:rsidRPr="001231E3">
        <w:rPr>
          <w:rFonts w:ascii="Times New Roman" w:hAnsi="Times New Roman"/>
          <w:szCs w:val="24"/>
        </w:rPr>
        <w:t>.</w:t>
      </w:r>
    </w:p>
    <w:p w14:paraId="739B6899" w14:textId="77777777" w:rsidR="002C56CF" w:rsidRDefault="002C56CF" w:rsidP="00437CBB">
      <w:pPr>
        <w:ind w:right="-720"/>
        <w:rPr>
          <w:rFonts w:ascii="Times New Roman" w:hAnsi="Times New Roman"/>
          <w:szCs w:val="24"/>
        </w:rPr>
      </w:pPr>
    </w:p>
    <w:p w14:paraId="525C38C8" w14:textId="77777777" w:rsidR="002C56CF" w:rsidRPr="002C56CF" w:rsidRDefault="002C56CF" w:rsidP="002C56CF">
      <w:pPr>
        <w:ind w:right="-720"/>
        <w:rPr>
          <w:rFonts w:ascii="Times New Roman" w:hAnsi="Times New Roman"/>
          <w:b/>
          <w:szCs w:val="24"/>
        </w:rPr>
      </w:pPr>
      <w:r w:rsidRPr="002C56CF">
        <w:rPr>
          <w:rFonts w:ascii="Times New Roman" w:hAnsi="Times New Roman"/>
          <w:b/>
          <w:szCs w:val="24"/>
        </w:rPr>
        <w:t xml:space="preserve">Wilkins, Jayne, Benjamin J. </w:t>
      </w:r>
      <w:proofErr w:type="spellStart"/>
      <w:r w:rsidRPr="002C56CF">
        <w:rPr>
          <w:rFonts w:ascii="Times New Roman" w:hAnsi="Times New Roman"/>
          <w:b/>
          <w:szCs w:val="24"/>
        </w:rPr>
        <w:t>Schoville</w:t>
      </w:r>
      <w:proofErr w:type="spellEnd"/>
      <w:r w:rsidRPr="002C56CF">
        <w:rPr>
          <w:rFonts w:ascii="Times New Roman" w:hAnsi="Times New Roman"/>
          <w:b/>
          <w:szCs w:val="24"/>
        </w:rPr>
        <w:t>, and Kyle S. Brown</w:t>
      </w:r>
      <w:r w:rsidRPr="002C56CF">
        <w:rPr>
          <w:rFonts w:ascii="Times New Roman" w:hAnsi="Times New Roman"/>
          <w:b/>
          <w:szCs w:val="24"/>
        </w:rPr>
        <w:tab/>
        <w:t>x</w:t>
      </w:r>
    </w:p>
    <w:p w14:paraId="36FB2B2C" w14:textId="77777777" w:rsidR="002C56CF" w:rsidRPr="002C56CF" w:rsidRDefault="002C56CF" w:rsidP="002C56CF">
      <w:pPr>
        <w:ind w:right="-720"/>
        <w:rPr>
          <w:rFonts w:ascii="Times New Roman" w:hAnsi="Times New Roman"/>
          <w:szCs w:val="24"/>
        </w:rPr>
      </w:pPr>
      <w:r w:rsidRPr="002C56CF">
        <w:rPr>
          <w:rFonts w:ascii="Times New Roman" w:hAnsi="Times New Roman"/>
          <w:szCs w:val="24"/>
        </w:rPr>
        <w:t xml:space="preserve">2014 An experimental investigation of the functional hypothesis and evolutionary advantage of stone-tipped spears. </w:t>
      </w:r>
      <w:proofErr w:type="spellStart"/>
      <w:r w:rsidRPr="002C56CF">
        <w:rPr>
          <w:rFonts w:ascii="Times New Roman" w:hAnsi="Times New Roman"/>
          <w:i/>
          <w:szCs w:val="24"/>
        </w:rPr>
        <w:t>PLoS</w:t>
      </w:r>
      <w:proofErr w:type="spellEnd"/>
      <w:r w:rsidRPr="002C56CF">
        <w:rPr>
          <w:rFonts w:ascii="Times New Roman" w:hAnsi="Times New Roman"/>
          <w:i/>
          <w:szCs w:val="24"/>
        </w:rPr>
        <w:t xml:space="preserve"> ONE</w:t>
      </w:r>
      <w:r w:rsidRPr="002C56CF">
        <w:rPr>
          <w:rFonts w:ascii="Times New Roman" w:hAnsi="Times New Roman"/>
          <w:szCs w:val="24"/>
        </w:rPr>
        <w:t xml:space="preserve"> 9(8): e104514. Electronic document d0</w:t>
      </w:r>
      <w:proofErr w:type="gramStart"/>
      <w:r w:rsidRPr="002C56CF">
        <w:rPr>
          <w:rFonts w:ascii="Times New Roman" w:hAnsi="Times New Roman"/>
          <w:szCs w:val="24"/>
        </w:rPr>
        <w:t>i:10.1371/jounal.pone</w:t>
      </w:r>
      <w:proofErr w:type="gramEnd"/>
      <w:r w:rsidRPr="002C56CF">
        <w:rPr>
          <w:rFonts w:ascii="Times New Roman" w:hAnsi="Times New Roman"/>
          <w:szCs w:val="24"/>
        </w:rPr>
        <w:t>.0104514</w:t>
      </w:r>
    </w:p>
    <w:p w14:paraId="5CB3FAA5" w14:textId="77777777" w:rsidR="002C56CF" w:rsidRPr="002C56CF" w:rsidRDefault="002C56CF" w:rsidP="002C56CF">
      <w:pPr>
        <w:ind w:right="-720"/>
        <w:rPr>
          <w:rFonts w:ascii="Times New Roman" w:hAnsi="Times New Roman"/>
          <w:szCs w:val="24"/>
        </w:rPr>
      </w:pPr>
    </w:p>
    <w:p w14:paraId="7FA3669A" w14:textId="77777777" w:rsidR="002C56CF" w:rsidRPr="002C56CF" w:rsidRDefault="002C56CF" w:rsidP="002C56CF">
      <w:pPr>
        <w:ind w:right="-720"/>
        <w:rPr>
          <w:rFonts w:ascii="Times New Roman" w:hAnsi="Times New Roman"/>
          <w:szCs w:val="24"/>
        </w:rPr>
      </w:pPr>
      <w:r w:rsidRPr="002C56CF">
        <w:rPr>
          <w:rFonts w:ascii="Times New Roman" w:hAnsi="Times New Roman"/>
          <w:szCs w:val="24"/>
        </w:rPr>
        <w:t xml:space="preserve">Controlled experiment to test </w:t>
      </w:r>
      <w:proofErr w:type="spellStart"/>
      <w:r w:rsidRPr="002C56CF">
        <w:rPr>
          <w:rFonts w:ascii="Times New Roman" w:hAnsi="Times New Roman"/>
          <w:szCs w:val="24"/>
        </w:rPr>
        <w:t>poss</w:t>
      </w:r>
      <w:proofErr w:type="spellEnd"/>
      <w:r w:rsidRPr="002C56CF">
        <w:rPr>
          <w:rFonts w:ascii="Times New Roman" w:hAnsi="Times New Roman"/>
          <w:szCs w:val="24"/>
        </w:rPr>
        <w:t xml:space="preserve"> advantage in penetration of stone-tipped spear. </w:t>
      </w:r>
    </w:p>
    <w:p w14:paraId="3AA419E8" w14:textId="77777777" w:rsidR="002C56CF" w:rsidRPr="002C56CF" w:rsidRDefault="002C56CF" w:rsidP="002C56CF">
      <w:pPr>
        <w:ind w:right="-720"/>
        <w:rPr>
          <w:rFonts w:ascii="Times New Roman" w:hAnsi="Times New Roman"/>
          <w:szCs w:val="24"/>
        </w:rPr>
      </w:pPr>
      <w:r w:rsidRPr="002C56CF">
        <w:rPr>
          <w:rFonts w:ascii="Times New Roman" w:hAnsi="Times New Roman"/>
          <w:szCs w:val="24"/>
        </w:rPr>
        <w:t xml:space="preserve">A significant technol advance in Middle Pleistocene, possibly </w:t>
      </w:r>
      <w:proofErr w:type="gramStart"/>
      <w:r w:rsidRPr="002C56CF">
        <w:rPr>
          <w:rFonts w:ascii="Times New Roman" w:hAnsi="Times New Roman"/>
          <w:szCs w:val="24"/>
        </w:rPr>
        <w:t>reps</w:t>
      </w:r>
      <w:proofErr w:type="gramEnd"/>
      <w:r w:rsidRPr="002C56CF">
        <w:rPr>
          <w:rFonts w:ascii="Times New Roman" w:hAnsi="Times New Roman"/>
          <w:szCs w:val="24"/>
        </w:rPr>
        <w:t xml:space="preserve"> origin of new cognitive and social capabilities. ‘Working memory’ holding multiple tasks in production, use, combination of different materials, or ‘constructive memory’ imagining future scenarios and planning for them. Complex tool like hafted spear reps social learning, cumulative over time, not individual one-time invention. But costly, breakable – what advantage would select for hafting? Various penetration experiments and </w:t>
      </w:r>
      <w:proofErr w:type="spellStart"/>
      <w:r w:rsidRPr="002C56CF">
        <w:rPr>
          <w:rFonts w:ascii="Times New Roman" w:hAnsi="Times New Roman"/>
          <w:szCs w:val="24"/>
        </w:rPr>
        <w:t>ethnog</w:t>
      </w:r>
      <w:proofErr w:type="spellEnd"/>
      <w:r w:rsidRPr="002C56CF">
        <w:rPr>
          <w:rFonts w:ascii="Times New Roman" w:hAnsi="Times New Roman"/>
          <w:szCs w:val="24"/>
        </w:rPr>
        <w:t xml:space="preserve"> cited – results often unclear, </w:t>
      </w:r>
      <w:proofErr w:type="gramStart"/>
      <w:r w:rsidRPr="002C56CF">
        <w:rPr>
          <w:rFonts w:ascii="Times New Roman" w:hAnsi="Times New Roman"/>
          <w:szCs w:val="24"/>
        </w:rPr>
        <w:t>lots</w:t>
      </w:r>
      <w:proofErr w:type="gramEnd"/>
      <w:r w:rsidRPr="002C56CF">
        <w:rPr>
          <w:rFonts w:ascii="Times New Roman" w:hAnsi="Times New Roman"/>
          <w:szCs w:val="24"/>
        </w:rPr>
        <w:t xml:space="preserve"> cultures use just wood. Salem + Churchill 2016 used ballistic </w:t>
      </w:r>
      <w:proofErr w:type="gramStart"/>
      <w:r w:rsidRPr="002C56CF">
        <w:rPr>
          <w:rFonts w:ascii="Times New Roman" w:hAnsi="Times New Roman"/>
          <w:szCs w:val="24"/>
        </w:rPr>
        <w:t>gel,</w:t>
      </w:r>
      <w:proofErr w:type="gramEnd"/>
      <w:r w:rsidRPr="002C56CF">
        <w:rPr>
          <w:rFonts w:ascii="Times New Roman" w:hAnsi="Times New Roman"/>
          <w:szCs w:val="24"/>
        </w:rPr>
        <w:t xml:space="preserve"> wood penetrated more but stone points disrupted more tissue = more severe wound.</w:t>
      </w:r>
    </w:p>
    <w:p w14:paraId="2C08A5C0" w14:textId="2906C66B" w:rsidR="002C56CF" w:rsidRDefault="002C56CF" w:rsidP="002C56CF">
      <w:pPr>
        <w:ind w:right="-720"/>
        <w:rPr>
          <w:rFonts w:ascii="Times New Roman" w:hAnsi="Times New Roman"/>
          <w:szCs w:val="24"/>
        </w:rPr>
      </w:pPr>
      <w:r w:rsidRPr="002C56CF">
        <w:rPr>
          <w:rFonts w:ascii="Times New Roman" w:hAnsi="Times New Roman"/>
          <w:szCs w:val="24"/>
        </w:rPr>
        <w:tab/>
      </w:r>
      <w:proofErr w:type="gramStart"/>
      <w:r w:rsidRPr="002C56CF">
        <w:rPr>
          <w:rFonts w:ascii="Times New Roman" w:hAnsi="Times New Roman"/>
          <w:szCs w:val="24"/>
        </w:rPr>
        <w:t>Two standardized spear sets,</w:t>
      </w:r>
      <w:proofErr w:type="gramEnd"/>
      <w:r w:rsidRPr="002C56CF">
        <w:rPr>
          <w:rFonts w:ascii="Times New Roman" w:hAnsi="Times New Roman"/>
          <w:szCs w:val="24"/>
        </w:rPr>
        <w:t xml:space="preserve"> tipped and untipped, calibrated crossbow, gel. Modeled after </w:t>
      </w:r>
      <w:proofErr w:type="spellStart"/>
      <w:r w:rsidRPr="002C56CF">
        <w:rPr>
          <w:rFonts w:ascii="Times New Roman" w:hAnsi="Times New Roman"/>
          <w:szCs w:val="24"/>
        </w:rPr>
        <w:t>Schoningen</w:t>
      </w:r>
      <w:proofErr w:type="spellEnd"/>
      <w:r w:rsidRPr="002C56CF">
        <w:rPr>
          <w:rFonts w:ascii="Times New Roman" w:hAnsi="Times New Roman"/>
          <w:szCs w:val="24"/>
        </w:rPr>
        <w:t xml:space="preserve"> spears, assumed thrusting. Poplar dowels 1 5/16”, conical tips, or quartzite flake pts glued on shoulder. Velocity of 8.9-9.4 m/s [= 20-21 mph] measured with radar gun. Measure inner cavity and outer, </w:t>
      </w:r>
      <w:proofErr w:type="spellStart"/>
      <w:r w:rsidRPr="002C56CF">
        <w:rPr>
          <w:rFonts w:ascii="Times New Roman" w:hAnsi="Times New Roman"/>
          <w:szCs w:val="24"/>
        </w:rPr>
        <w:t>equiv</w:t>
      </w:r>
      <w:proofErr w:type="spellEnd"/>
      <w:r w:rsidRPr="002C56CF">
        <w:rPr>
          <w:rFonts w:ascii="Times New Roman" w:hAnsi="Times New Roman"/>
          <w:szCs w:val="24"/>
        </w:rPr>
        <w:t xml:space="preserve"> to permanent [tissue damage, wound] and temporary cavities [bruising] in wound. Penetration depth greater with untipped, but larger inner wound track, so greater damage, from tipped. End of cavity </w:t>
      </w:r>
      <w:r w:rsidRPr="002C56CF">
        <w:rPr>
          <w:rFonts w:ascii="Times New Roman" w:hAnsi="Times New Roman"/>
          <w:szCs w:val="24"/>
        </w:rPr>
        <w:lastRenderedPageBreak/>
        <w:t xml:space="preserve">also much larger for tipped spears. Contradictions with other’s studies. Gel imperfect proxy for animal, but is consistent, able to examine wound cavities. Other proxies of wound size – Holmberg </w:t>
      </w:r>
      <w:proofErr w:type="spellStart"/>
      <w:r w:rsidRPr="002C56CF">
        <w:rPr>
          <w:rFonts w:ascii="Times New Roman" w:hAnsi="Times New Roman"/>
          <w:szCs w:val="24"/>
        </w:rPr>
        <w:t>pt</w:t>
      </w:r>
      <w:proofErr w:type="spellEnd"/>
      <w:r w:rsidRPr="002C56CF">
        <w:rPr>
          <w:rFonts w:ascii="Times New Roman" w:hAnsi="Times New Roman"/>
          <w:szCs w:val="24"/>
        </w:rPr>
        <w:t xml:space="preserve"> width x pen</w:t>
      </w:r>
      <w:r w:rsidR="00AB340B">
        <w:rPr>
          <w:rFonts w:ascii="Times New Roman" w:hAnsi="Times New Roman"/>
          <w:szCs w:val="24"/>
        </w:rPr>
        <w:t>e</w:t>
      </w:r>
      <w:r w:rsidRPr="002C56CF">
        <w:rPr>
          <w:rFonts w:ascii="Times New Roman" w:hAnsi="Times New Roman"/>
          <w:szCs w:val="24"/>
        </w:rPr>
        <w:t xml:space="preserve">tration, or </w:t>
      </w:r>
      <w:proofErr w:type="spellStart"/>
      <w:r w:rsidRPr="002C56CF">
        <w:rPr>
          <w:rFonts w:ascii="Times New Roman" w:hAnsi="Times New Roman"/>
          <w:szCs w:val="24"/>
        </w:rPr>
        <w:t>pt</w:t>
      </w:r>
      <w:proofErr w:type="spellEnd"/>
      <w:r w:rsidRPr="002C56CF">
        <w:rPr>
          <w:rFonts w:ascii="Times New Roman" w:hAnsi="Times New Roman"/>
          <w:szCs w:val="24"/>
        </w:rPr>
        <w:t xml:space="preserve"> TCSA x penetration (Salem + Churchill) agree with our results. </w:t>
      </w:r>
      <w:proofErr w:type="gramStart"/>
      <w:r w:rsidRPr="002C56CF">
        <w:rPr>
          <w:rFonts w:ascii="Times New Roman" w:hAnsi="Times New Roman"/>
          <w:szCs w:val="24"/>
        </w:rPr>
        <w:t>So</w:t>
      </w:r>
      <w:proofErr w:type="gramEnd"/>
      <w:r w:rsidRPr="002C56CF">
        <w:rPr>
          <w:rFonts w:ascii="Times New Roman" w:hAnsi="Times New Roman"/>
          <w:szCs w:val="24"/>
        </w:rPr>
        <w:t xml:space="preserve"> stone-tipped spears have evolutionary, functional advantage.</w:t>
      </w:r>
    </w:p>
    <w:p w14:paraId="6253E9E4" w14:textId="77777777" w:rsidR="002B608E" w:rsidRDefault="002B608E" w:rsidP="002C56CF">
      <w:pPr>
        <w:ind w:right="-720"/>
        <w:rPr>
          <w:rFonts w:ascii="Times New Roman" w:hAnsi="Times New Roman"/>
          <w:szCs w:val="24"/>
        </w:rPr>
      </w:pPr>
    </w:p>
    <w:p w14:paraId="3C5CAEC5" w14:textId="42E226F2" w:rsidR="002B608E" w:rsidRDefault="002B608E" w:rsidP="002C56CF">
      <w:pPr>
        <w:ind w:right="-720"/>
        <w:rPr>
          <w:rFonts w:ascii="Times New Roman" w:hAnsi="Times New Roman"/>
          <w:szCs w:val="24"/>
        </w:rPr>
      </w:pPr>
      <w:r w:rsidRPr="001231E3">
        <w:rPr>
          <w:rFonts w:ascii="Times New Roman" w:hAnsi="Times New Roman"/>
          <w:b/>
          <w:szCs w:val="24"/>
        </w:rPr>
        <w:t xml:space="preserve">Wilkins, Jayne, </w:t>
      </w:r>
      <w:r>
        <w:rPr>
          <w:rFonts w:ascii="Times New Roman" w:hAnsi="Times New Roman"/>
          <w:b/>
          <w:szCs w:val="24"/>
        </w:rPr>
        <w:t xml:space="preserve">and </w:t>
      </w:r>
      <w:r w:rsidRPr="001231E3">
        <w:rPr>
          <w:rFonts w:ascii="Times New Roman" w:hAnsi="Times New Roman"/>
          <w:b/>
          <w:szCs w:val="24"/>
        </w:rPr>
        <w:t xml:space="preserve">Benjamin J. </w:t>
      </w:r>
      <w:proofErr w:type="spellStart"/>
      <w:r w:rsidRPr="001231E3">
        <w:rPr>
          <w:rFonts w:ascii="Times New Roman" w:hAnsi="Times New Roman"/>
          <w:b/>
          <w:szCs w:val="24"/>
        </w:rPr>
        <w:t>Schoville</w:t>
      </w:r>
      <w:proofErr w:type="spellEnd"/>
      <w:r>
        <w:rPr>
          <w:rFonts w:ascii="Times New Roman" w:hAnsi="Times New Roman"/>
          <w:b/>
          <w:szCs w:val="24"/>
        </w:rPr>
        <w:tab/>
      </w:r>
      <w:r>
        <w:rPr>
          <w:rFonts w:ascii="Times New Roman" w:hAnsi="Times New Roman"/>
          <w:b/>
          <w:szCs w:val="24"/>
        </w:rPr>
        <w:tab/>
      </w:r>
      <w:r>
        <w:rPr>
          <w:rFonts w:ascii="Times New Roman" w:hAnsi="Times New Roman"/>
          <w:b/>
          <w:szCs w:val="24"/>
        </w:rPr>
        <w:tab/>
        <w:t>o</w:t>
      </w:r>
    </w:p>
    <w:p w14:paraId="4840CDEF" w14:textId="094F79F1" w:rsidR="002B608E" w:rsidRDefault="002B608E" w:rsidP="002C56CF">
      <w:pPr>
        <w:ind w:right="-720"/>
        <w:rPr>
          <w:rFonts w:ascii="Times New Roman" w:eastAsia="Calibri" w:hAnsi="Times New Roman"/>
          <w:iCs/>
        </w:rPr>
      </w:pPr>
      <w:r>
        <w:rPr>
          <w:rFonts w:ascii="Times New Roman" w:eastAsia="Calibri" w:hAnsi="Times New Roman"/>
          <w:bCs/>
        </w:rPr>
        <w:t xml:space="preserve">2016 Edge damage on 500-thousand-year-old spear tips from Kathu Pan 1, South Africa: The combined effects of spear use and </w:t>
      </w:r>
      <w:proofErr w:type="spellStart"/>
      <w:r>
        <w:rPr>
          <w:rFonts w:ascii="Times New Roman" w:eastAsia="Calibri" w:hAnsi="Times New Roman"/>
          <w:bCs/>
        </w:rPr>
        <w:t>taphonomic</w:t>
      </w:r>
      <w:proofErr w:type="spellEnd"/>
      <w:r>
        <w:rPr>
          <w:rFonts w:ascii="Times New Roman" w:eastAsia="Calibri" w:hAnsi="Times New Roman"/>
          <w:bCs/>
        </w:rPr>
        <w:t xml:space="preserve"> processes. </w:t>
      </w:r>
      <w:r w:rsidRPr="005C04BB">
        <w:rPr>
          <w:rFonts w:ascii="Times New Roman" w:eastAsia="Calibri" w:hAnsi="Times New Roman"/>
          <w:bCs/>
        </w:rPr>
        <w:t xml:space="preserve">In </w:t>
      </w:r>
      <w:r>
        <w:rPr>
          <w:rFonts w:ascii="Times New Roman" w:eastAsia="Calibri" w:hAnsi="Times New Roman"/>
          <w:i/>
          <w:iCs/>
        </w:rPr>
        <w:t xml:space="preserve">Multidisciplinary </w:t>
      </w:r>
      <w:r w:rsidRPr="005C04BB">
        <w:rPr>
          <w:rFonts w:ascii="Times New Roman" w:eastAsia="Calibri" w:hAnsi="Times New Roman"/>
          <w:i/>
          <w:iCs/>
        </w:rPr>
        <w:t>Approaches to the Study of Stone-Age Weaponry</w:t>
      </w:r>
      <w:r w:rsidRPr="005C04BB">
        <w:rPr>
          <w:rFonts w:ascii="Times New Roman" w:eastAsia="Calibri" w:hAnsi="Times New Roman"/>
          <w:iCs/>
        </w:rPr>
        <w:t>, edited by Radu Iovita and Katsuhiro Sano</w:t>
      </w:r>
      <w:r>
        <w:rPr>
          <w:rFonts w:ascii="Times New Roman" w:eastAsia="Calibri" w:hAnsi="Times New Roman"/>
          <w:iCs/>
        </w:rPr>
        <w:t>, pp. 101-117.</w:t>
      </w:r>
      <w:r w:rsidRPr="00E208C8">
        <w:rPr>
          <w:color w:val="000000"/>
          <w:sz w:val="21"/>
          <w:szCs w:val="21"/>
        </w:rPr>
        <w:t xml:space="preserve"> </w:t>
      </w:r>
      <w:r>
        <w:rPr>
          <w:rFonts w:ascii="Times New Roman" w:eastAsia="Calibri" w:hAnsi="Times New Roman"/>
          <w:iCs/>
        </w:rPr>
        <w:t xml:space="preserve">Springer Science and </w:t>
      </w:r>
      <w:r w:rsidRPr="00E208C8">
        <w:rPr>
          <w:rFonts w:ascii="Times New Roman" w:eastAsia="Calibri" w:hAnsi="Times New Roman"/>
          <w:iCs/>
        </w:rPr>
        <w:t>Business Media</w:t>
      </w:r>
      <w:r>
        <w:rPr>
          <w:rFonts w:ascii="Times New Roman" w:eastAsia="Calibri" w:hAnsi="Times New Roman"/>
          <w:iCs/>
        </w:rPr>
        <w:t>, Dordrecht.</w:t>
      </w:r>
    </w:p>
    <w:p w14:paraId="4905D1F1" w14:textId="77777777" w:rsidR="002B608E" w:rsidRDefault="002B608E" w:rsidP="002C56CF">
      <w:pPr>
        <w:ind w:right="-720"/>
        <w:rPr>
          <w:rFonts w:ascii="Times New Roman" w:eastAsia="Calibri" w:hAnsi="Times New Roman"/>
          <w:iCs/>
        </w:rPr>
      </w:pPr>
    </w:p>
    <w:p w14:paraId="7F53D7A6" w14:textId="4E84F7FC" w:rsidR="002B608E" w:rsidRPr="001231E3" w:rsidRDefault="002B608E" w:rsidP="002C56CF">
      <w:pPr>
        <w:ind w:right="-720"/>
        <w:rPr>
          <w:rFonts w:ascii="Times New Roman" w:hAnsi="Times New Roman"/>
          <w:szCs w:val="24"/>
        </w:rPr>
      </w:pPr>
      <w:r>
        <w:rPr>
          <w:rFonts w:ascii="Times New Roman" w:eastAsia="Calibri" w:hAnsi="Times New Roman"/>
          <w:iCs/>
        </w:rPr>
        <w:t>see 2012. Quantitative comparisons to objectively ID use vs taphonomy</w:t>
      </w:r>
    </w:p>
    <w:p w14:paraId="6EDD4FB3" w14:textId="77777777" w:rsidR="00FD7882" w:rsidRPr="001231E3" w:rsidRDefault="00FD7882" w:rsidP="00437CBB">
      <w:pPr>
        <w:ind w:right="-720"/>
        <w:rPr>
          <w:rFonts w:ascii="Times New Roman" w:hAnsi="Times New Roman"/>
          <w:bCs/>
          <w:szCs w:val="24"/>
        </w:rPr>
      </w:pPr>
    </w:p>
    <w:p w14:paraId="3B477A18"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b/>
          <w:szCs w:val="24"/>
        </w:rPr>
        <w:t>Wilkison</w:t>
      </w:r>
      <w:proofErr w:type="spellEnd"/>
      <w:r w:rsidRPr="001231E3">
        <w:rPr>
          <w:rFonts w:ascii="Times New Roman" w:hAnsi="Times New Roman"/>
          <w:b/>
          <w:szCs w:val="24"/>
        </w:rPr>
        <w:t>, Kermit</w:t>
      </w:r>
      <w:r w:rsidR="00EC22DA" w:rsidRPr="001231E3">
        <w:rPr>
          <w:rFonts w:ascii="Times New Roman" w:hAnsi="Times New Roman"/>
          <w:b/>
          <w:szCs w:val="24"/>
        </w:rPr>
        <w:tab/>
      </w:r>
      <w:r w:rsidR="00EC22DA" w:rsidRPr="001231E3">
        <w:rPr>
          <w:rFonts w:ascii="Times New Roman" w:hAnsi="Times New Roman"/>
          <w:b/>
          <w:szCs w:val="24"/>
        </w:rPr>
        <w:tab/>
      </w:r>
      <w:r w:rsidR="00EC22DA" w:rsidRPr="001231E3">
        <w:rPr>
          <w:rFonts w:ascii="Times New Roman" w:hAnsi="Times New Roman"/>
          <w:b/>
          <w:szCs w:val="24"/>
        </w:rPr>
        <w:tab/>
        <w:t>o</w:t>
      </w:r>
    </w:p>
    <w:p w14:paraId="4023AC2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1993 Bannerstones: Two Cents More. </w:t>
      </w:r>
      <w:r w:rsidRPr="001231E3">
        <w:rPr>
          <w:rFonts w:ascii="Times New Roman" w:hAnsi="Times New Roman"/>
          <w:i/>
          <w:szCs w:val="24"/>
        </w:rPr>
        <w:t>The Atlatl</w:t>
      </w:r>
      <w:r w:rsidRPr="001231E3">
        <w:rPr>
          <w:rFonts w:ascii="Times New Roman" w:hAnsi="Times New Roman"/>
          <w:szCs w:val="24"/>
        </w:rPr>
        <w:t xml:space="preserve"> 6(3): 4-6</w:t>
      </w:r>
    </w:p>
    <w:p w14:paraId="338F5DC8" w14:textId="77777777" w:rsidR="0084165A" w:rsidRPr="001231E3" w:rsidRDefault="0084165A" w:rsidP="00437CBB">
      <w:pPr>
        <w:ind w:right="-720"/>
        <w:rPr>
          <w:rFonts w:ascii="Times New Roman" w:hAnsi="Times New Roman"/>
          <w:szCs w:val="24"/>
        </w:rPr>
      </w:pPr>
    </w:p>
    <w:p w14:paraId="1E0D9BCC" w14:textId="77777777" w:rsidR="0084165A" w:rsidRPr="001231E3" w:rsidRDefault="0084165A" w:rsidP="00437CBB">
      <w:pPr>
        <w:ind w:right="-720"/>
        <w:rPr>
          <w:rFonts w:ascii="Times New Roman" w:hAnsi="Times New Roman"/>
          <w:szCs w:val="24"/>
        </w:rPr>
      </w:pPr>
      <w:proofErr w:type="spellStart"/>
      <w:r w:rsidRPr="001231E3">
        <w:rPr>
          <w:rFonts w:ascii="Times New Roman" w:hAnsi="Times New Roman"/>
          <w:szCs w:val="24"/>
        </w:rPr>
        <w:t>Annecdotes</w:t>
      </w:r>
      <w:proofErr w:type="spellEnd"/>
      <w:r w:rsidRPr="001231E3">
        <w:rPr>
          <w:rFonts w:ascii="Times New Roman" w:hAnsi="Times New Roman"/>
          <w:szCs w:val="24"/>
        </w:rPr>
        <w:t>, metal weights taped on for experiments, weights behind fletching work well.</w:t>
      </w:r>
    </w:p>
    <w:p w14:paraId="0B1EA84B" w14:textId="77777777" w:rsidR="00EC22DA" w:rsidRPr="001231E3" w:rsidRDefault="00EC22DA" w:rsidP="00437CBB">
      <w:pPr>
        <w:ind w:right="-720"/>
        <w:rPr>
          <w:rFonts w:ascii="Times New Roman" w:hAnsi="Times New Roman"/>
          <w:szCs w:val="24"/>
        </w:rPr>
      </w:pPr>
    </w:p>
    <w:p w14:paraId="322B0E27" w14:textId="77777777" w:rsidR="00EC22DA" w:rsidRPr="001231E3" w:rsidRDefault="00EC22DA" w:rsidP="00437CBB">
      <w:pPr>
        <w:ind w:right="-720"/>
        <w:rPr>
          <w:rFonts w:ascii="Times New Roman" w:hAnsi="Times New Roman"/>
          <w:b/>
          <w:szCs w:val="24"/>
        </w:rPr>
      </w:pPr>
      <w:r w:rsidRPr="001231E3">
        <w:rPr>
          <w:rFonts w:ascii="Times New Roman" w:hAnsi="Times New Roman"/>
          <w:b/>
          <w:szCs w:val="24"/>
        </w:rPr>
        <w:t>Willer, James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38CABDE4" w14:textId="77777777" w:rsidR="00EC22DA" w:rsidRPr="001231E3" w:rsidRDefault="00EC22DA" w:rsidP="00437CBB">
      <w:pPr>
        <w:ind w:right="-720"/>
        <w:rPr>
          <w:rFonts w:ascii="Times New Roman" w:hAnsi="Times New Roman"/>
          <w:szCs w:val="24"/>
        </w:rPr>
      </w:pPr>
      <w:proofErr w:type="gramStart"/>
      <w:r w:rsidRPr="001231E3">
        <w:rPr>
          <w:rFonts w:ascii="Times New Roman" w:hAnsi="Times New Roman"/>
          <w:szCs w:val="24"/>
        </w:rPr>
        <w:t>2013  Research</w:t>
      </w:r>
      <w:proofErr w:type="gramEnd"/>
      <w:r w:rsidRPr="001231E3">
        <w:rPr>
          <w:rFonts w:ascii="Times New Roman" w:hAnsi="Times New Roman"/>
          <w:szCs w:val="24"/>
        </w:rPr>
        <w:t xml:space="preserve"> Study: Quantity of Sound Produced by Type of Arrow Construction. </w:t>
      </w:r>
      <w:r w:rsidRPr="001231E3">
        <w:rPr>
          <w:rFonts w:ascii="Times New Roman" w:hAnsi="Times New Roman"/>
          <w:i/>
          <w:szCs w:val="24"/>
        </w:rPr>
        <w:t>Bulletin of Primitive Technology</w:t>
      </w:r>
      <w:r w:rsidRPr="001231E3">
        <w:rPr>
          <w:rFonts w:ascii="Times New Roman" w:hAnsi="Times New Roman"/>
          <w:szCs w:val="24"/>
        </w:rPr>
        <w:t xml:space="preserve"> 46:27-34.</w:t>
      </w:r>
    </w:p>
    <w:p w14:paraId="54E3B7DB" w14:textId="77777777" w:rsidR="00EC22DA" w:rsidRPr="001231E3" w:rsidRDefault="00EC22DA" w:rsidP="00437CBB">
      <w:pPr>
        <w:ind w:right="-720"/>
        <w:rPr>
          <w:rFonts w:ascii="Times New Roman" w:hAnsi="Times New Roman"/>
          <w:szCs w:val="24"/>
        </w:rPr>
      </w:pPr>
    </w:p>
    <w:p w14:paraId="3F113934" w14:textId="77777777" w:rsidR="00EC22DA" w:rsidRPr="001231E3" w:rsidRDefault="00EC22DA" w:rsidP="00437CBB">
      <w:pPr>
        <w:ind w:right="-720"/>
        <w:rPr>
          <w:rFonts w:ascii="Times New Roman" w:hAnsi="Times New Roman"/>
          <w:szCs w:val="24"/>
        </w:rPr>
      </w:pPr>
      <w:r w:rsidRPr="001231E3">
        <w:rPr>
          <w:rFonts w:ascii="Times New Roman" w:hAnsi="Times New Roman"/>
          <w:szCs w:val="24"/>
        </w:rPr>
        <w:t>Shot different types from wooden bow with pin-style arrow rest (for least contact with bow), sound recorded with Apple iPad. Bowstring</w:t>
      </w:r>
      <w:r w:rsidR="00116C32" w:rsidRPr="001231E3">
        <w:rPr>
          <w:rFonts w:ascii="Times New Roman" w:hAnsi="Times New Roman"/>
          <w:szCs w:val="24"/>
        </w:rPr>
        <w:t xml:space="preserve"> produced more sound than arrow, about 2/3 of sound. Stiff </w:t>
      </w:r>
      <w:proofErr w:type="gramStart"/>
      <w:r w:rsidR="00116C32" w:rsidRPr="001231E3">
        <w:rPr>
          <w:rFonts w:ascii="Times New Roman" w:hAnsi="Times New Roman"/>
          <w:szCs w:val="24"/>
        </w:rPr>
        <w:t>fletching,  nodes</w:t>
      </w:r>
      <w:proofErr w:type="gramEnd"/>
      <w:r w:rsidR="00116C32" w:rsidRPr="001231E3">
        <w:rPr>
          <w:rFonts w:ascii="Times New Roman" w:hAnsi="Times New Roman"/>
          <w:szCs w:val="24"/>
        </w:rPr>
        <w:t xml:space="preserve"> on cane, </w:t>
      </w:r>
      <w:proofErr w:type="spellStart"/>
      <w:r w:rsidR="00116C32" w:rsidRPr="001231E3">
        <w:rPr>
          <w:rFonts w:ascii="Times New Roman" w:hAnsi="Times New Roman"/>
          <w:szCs w:val="24"/>
        </w:rPr>
        <w:t>etc</w:t>
      </w:r>
      <w:proofErr w:type="spellEnd"/>
      <w:r w:rsidR="00116C32" w:rsidRPr="001231E3">
        <w:rPr>
          <w:rFonts w:ascii="Times New Roman" w:hAnsi="Times New Roman"/>
          <w:szCs w:val="24"/>
        </w:rPr>
        <w:t xml:space="preserve"> produced some noise, but human observers were not able to separate arrow noise from string noise. Heavy arrows reduced string noise (overall decibels).</w:t>
      </w:r>
    </w:p>
    <w:p w14:paraId="12CC6845" w14:textId="77777777" w:rsidR="00A93EE5" w:rsidRPr="001231E3" w:rsidRDefault="00A93EE5" w:rsidP="00437CBB">
      <w:pPr>
        <w:ind w:right="-720"/>
        <w:rPr>
          <w:rFonts w:ascii="Times New Roman" w:hAnsi="Times New Roman"/>
          <w:szCs w:val="24"/>
        </w:rPr>
      </w:pPr>
    </w:p>
    <w:p w14:paraId="46C8D384" w14:textId="77777777" w:rsidR="00A93EE5" w:rsidRPr="001231E3" w:rsidRDefault="00A93EE5" w:rsidP="00437CBB">
      <w:pPr>
        <w:ind w:right="-720"/>
        <w:rPr>
          <w:rFonts w:ascii="Times New Roman" w:hAnsi="Times New Roman"/>
          <w:b/>
          <w:szCs w:val="24"/>
        </w:rPr>
      </w:pPr>
      <w:r w:rsidRPr="001231E3">
        <w:rPr>
          <w:rFonts w:ascii="Times New Roman" w:hAnsi="Times New Roman"/>
          <w:b/>
          <w:szCs w:val="24"/>
        </w:rPr>
        <w:t>Williams, A. R.</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21674E7D" w14:textId="77777777" w:rsidR="00A93EE5" w:rsidRPr="001231E3" w:rsidRDefault="00A93EE5" w:rsidP="00437CBB">
      <w:pPr>
        <w:ind w:right="-720"/>
        <w:rPr>
          <w:rFonts w:ascii="Times New Roman" w:hAnsi="Times New Roman"/>
          <w:szCs w:val="24"/>
        </w:rPr>
      </w:pPr>
      <w:proofErr w:type="gramStart"/>
      <w:r w:rsidRPr="001231E3">
        <w:rPr>
          <w:rFonts w:ascii="Times New Roman" w:hAnsi="Times New Roman"/>
          <w:szCs w:val="24"/>
        </w:rPr>
        <w:t>2006  Mystery</w:t>
      </w:r>
      <w:proofErr w:type="gramEnd"/>
      <w:r w:rsidRPr="001231E3">
        <w:rPr>
          <w:rFonts w:ascii="Times New Roman" w:hAnsi="Times New Roman"/>
          <w:szCs w:val="24"/>
        </w:rPr>
        <w:t xml:space="preserve"> of the Tattooed Mummy. </w:t>
      </w:r>
      <w:r w:rsidRPr="001231E3">
        <w:rPr>
          <w:rFonts w:ascii="Times New Roman" w:hAnsi="Times New Roman"/>
          <w:i/>
          <w:szCs w:val="24"/>
        </w:rPr>
        <w:t>National Geographic</w:t>
      </w:r>
      <w:r w:rsidRPr="001231E3">
        <w:rPr>
          <w:rFonts w:ascii="Times New Roman" w:hAnsi="Times New Roman"/>
          <w:szCs w:val="24"/>
        </w:rPr>
        <w:t xml:space="preserve"> 209 (6): 70-83. (</w:t>
      </w:r>
      <w:proofErr w:type="gramStart"/>
      <w:r w:rsidRPr="001231E3">
        <w:rPr>
          <w:rFonts w:ascii="Times New Roman" w:hAnsi="Times New Roman"/>
          <w:szCs w:val="24"/>
        </w:rPr>
        <w:t>June  2006</w:t>
      </w:r>
      <w:proofErr w:type="gramEnd"/>
      <w:r w:rsidRPr="001231E3">
        <w:rPr>
          <w:rFonts w:ascii="Times New Roman" w:hAnsi="Times New Roman"/>
          <w:szCs w:val="24"/>
        </w:rPr>
        <w:t>).</w:t>
      </w:r>
    </w:p>
    <w:p w14:paraId="133ADB98" w14:textId="77777777" w:rsidR="00A93EE5" w:rsidRPr="001231E3" w:rsidRDefault="00A93EE5" w:rsidP="00437CBB">
      <w:pPr>
        <w:ind w:right="-720"/>
        <w:rPr>
          <w:rFonts w:ascii="Times New Roman" w:hAnsi="Times New Roman"/>
          <w:szCs w:val="24"/>
        </w:rPr>
      </w:pPr>
    </w:p>
    <w:p w14:paraId="540702F3" w14:textId="77777777" w:rsidR="00A93EE5" w:rsidRDefault="00A93EE5" w:rsidP="00437CBB">
      <w:pPr>
        <w:ind w:right="-720"/>
        <w:rPr>
          <w:rFonts w:ascii="Times New Roman" w:hAnsi="Times New Roman"/>
          <w:szCs w:val="24"/>
        </w:rPr>
      </w:pPr>
      <w:r w:rsidRPr="001231E3">
        <w:rPr>
          <w:rFonts w:ascii="Times New Roman" w:hAnsi="Times New Roman"/>
          <w:szCs w:val="24"/>
        </w:rPr>
        <w:t>Moche female mummy at El Brujo. [Disappointing article. A few nice photos, little useful info - fluff stuff. News reports mentioned atlatls with mummy as some of unusual male goods with important female, but no mention here.]</w:t>
      </w:r>
    </w:p>
    <w:p w14:paraId="43EE0C5C" w14:textId="77777777" w:rsidR="00993192" w:rsidRDefault="00993192" w:rsidP="00437CBB">
      <w:pPr>
        <w:ind w:right="-720"/>
        <w:rPr>
          <w:rFonts w:ascii="Times New Roman" w:hAnsi="Times New Roman"/>
          <w:szCs w:val="24"/>
        </w:rPr>
      </w:pPr>
    </w:p>
    <w:p w14:paraId="1E5D003D" w14:textId="58DFF0A9" w:rsidR="00993192" w:rsidRPr="00993192" w:rsidRDefault="00993192" w:rsidP="00437CBB">
      <w:pPr>
        <w:ind w:right="-720"/>
        <w:rPr>
          <w:rFonts w:ascii="Times New Roman" w:hAnsi="Times New Roman"/>
          <w:b/>
          <w:szCs w:val="24"/>
        </w:rPr>
      </w:pPr>
      <w:r w:rsidRPr="00993192">
        <w:rPr>
          <w:rFonts w:ascii="Times New Roman" w:hAnsi="Times New Roman"/>
          <w:b/>
          <w:szCs w:val="24"/>
        </w:rPr>
        <w:t>Williams, Victoria M. E., Alban Burke, and Marlize Lombard</w:t>
      </w:r>
      <w:r>
        <w:rPr>
          <w:rFonts w:ascii="Times New Roman" w:hAnsi="Times New Roman"/>
          <w:b/>
          <w:szCs w:val="24"/>
        </w:rPr>
        <w:tab/>
      </w:r>
      <w:r>
        <w:rPr>
          <w:rFonts w:ascii="Times New Roman" w:hAnsi="Times New Roman"/>
          <w:b/>
          <w:szCs w:val="24"/>
        </w:rPr>
        <w:tab/>
      </w:r>
      <w:r>
        <w:rPr>
          <w:rFonts w:ascii="Times New Roman" w:hAnsi="Times New Roman"/>
          <w:b/>
          <w:szCs w:val="24"/>
        </w:rPr>
        <w:tab/>
      </w:r>
      <w:proofErr w:type="spellStart"/>
      <w:proofErr w:type="gramStart"/>
      <w:r>
        <w:rPr>
          <w:rFonts w:ascii="Times New Roman" w:hAnsi="Times New Roman"/>
          <w:b/>
          <w:szCs w:val="24"/>
        </w:rPr>
        <w:t>x,p</w:t>
      </w:r>
      <w:proofErr w:type="spellEnd"/>
      <w:proofErr w:type="gramEnd"/>
    </w:p>
    <w:p w14:paraId="70DEDD54" w14:textId="7AC3C846" w:rsidR="00993192" w:rsidRDefault="00993192" w:rsidP="00437CBB">
      <w:pPr>
        <w:ind w:right="-720"/>
        <w:rPr>
          <w:rFonts w:ascii="Times New Roman" w:hAnsi="Times New Roman"/>
          <w:szCs w:val="24"/>
        </w:rPr>
      </w:pPr>
      <w:r>
        <w:rPr>
          <w:rFonts w:ascii="Times New Roman" w:hAnsi="Times New Roman"/>
          <w:szCs w:val="24"/>
        </w:rPr>
        <w:t xml:space="preserve">2014 Throwing spears and shooting arrows: preliminary results of a pilot </w:t>
      </w:r>
      <w:proofErr w:type="spellStart"/>
      <w:r>
        <w:rPr>
          <w:rFonts w:ascii="Times New Roman" w:hAnsi="Times New Roman"/>
          <w:szCs w:val="24"/>
        </w:rPr>
        <w:t>neuroarchaeological</w:t>
      </w:r>
      <w:proofErr w:type="spellEnd"/>
      <w:r>
        <w:rPr>
          <w:rFonts w:ascii="Times New Roman" w:hAnsi="Times New Roman"/>
          <w:szCs w:val="24"/>
        </w:rPr>
        <w:t xml:space="preserve"> study. </w:t>
      </w:r>
      <w:r w:rsidRPr="00993192">
        <w:rPr>
          <w:rFonts w:ascii="Times New Roman" w:hAnsi="Times New Roman"/>
          <w:i/>
          <w:szCs w:val="24"/>
        </w:rPr>
        <w:t>South African Archaeological Bulletin</w:t>
      </w:r>
      <w:r>
        <w:rPr>
          <w:rFonts w:ascii="Times New Roman" w:hAnsi="Times New Roman"/>
          <w:szCs w:val="24"/>
        </w:rPr>
        <w:t xml:space="preserve"> 69(200):199-207.</w:t>
      </w:r>
    </w:p>
    <w:p w14:paraId="5131B399" w14:textId="77777777" w:rsidR="00993192" w:rsidRDefault="00993192" w:rsidP="00437CBB">
      <w:pPr>
        <w:ind w:right="-720"/>
        <w:rPr>
          <w:rFonts w:ascii="Times New Roman" w:hAnsi="Times New Roman"/>
          <w:szCs w:val="24"/>
        </w:rPr>
      </w:pPr>
    </w:p>
    <w:p w14:paraId="43E72183" w14:textId="235B0F7E" w:rsidR="00993192" w:rsidRDefault="00490A1E" w:rsidP="00437CBB">
      <w:pPr>
        <w:ind w:right="-720"/>
        <w:rPr>
          <w:rFonts w:ascii="Times New Roman" w:hAnsi="Times New Roman"/>
          <w:szCs w:val="24"/>
        </w:rPr>
      </w:pPr>
      <w:r>
        <w:rPr>
          <w:rFonts w:ascii="Times New Roman" w:hAnsi="Times New Roman"/>
          <w:szCs w:val="24"/>
        </w:rPr>
        <w:t xml:space="preserve">Possibility of very early bow and arrow in Africa raises issues of pre-modern human cognition. Lack of projectiles in Neanderthal stage could be cognition or energetic + time-budget constraints. But bows </w:t>
      </w:r>
      <w:r w:rsidR="008246FA">
        <w:rPr>
          <w:rFonts w:ascii="Times New Roman" w:hAnsi="Times New Roman"/>
          <w:szCs w:val="24"/>
        </w:rPr>
        <w:t xml:space="preserve">should be </w:t>
      </w:r>
      <w:r>
        <w:rPr>
          <w:rFonts w:ascii="Times New Roman" w:hAnsi="Times New Roman"/>
          <w:szCs w:val="24"/>
        </w:rPr>
        <w:t xml:space="preserve">more cognitively complex than spears </w:t>
      </w:r>
      <w:r>
        <w:rPr>
          <w:rFonts w:ascii="Times New Roman" w:hAnsi="Times New Roman"/>
          <w:szCs w:val="24"/>
        </w:rPr>
        <w:lastRenderedPageBreak/>
        <w:t>because require extended sequence of thought + action, modularization (discreet steps) in production and use, mental capacity to focus on and manipulate at least 2 separate but interdependent technologies simultaneously.</w:t>
      </w:r>
    </w:p>
    <w:p w14:paraId="16D39E49" w14:textId="41F288D9" w:rsidR="00490A1E" w:rsidRPr="001231E3" w:rsidRDefault="00490A1E" w:rsidP="00437CBB">
      <w:pPr>
        <w:ind w:right="-720"/>
        <w:rPr>
          <w:rFonts w:ascii="Times New Roman" w:hAnsi="Times New Roman"/>
          <w:szCs w:val="24"/>
        </w:rPr>
      </w:pPr>
      <w:r>
        <w:rPr>
          <w:rFonts w:ascii="Times New Roman" w:hAnsi="Times New Roman"/>
          <w:szCs w:val="24"/>
        </w:rPr>
        <w:tab/>
        <w:t>Use ERP (event-related potential) to directly test for neurological indicators of cognitive challenge comparing bow and spear, levels of neural energy. Recording electrical activity in brain with electroencephalography.</w:t>
      </w:r>
      <w:r w:rsidR="008246FA">
        <w:rPr>
          <w:rFonts w:ascii="Times New Roman" w:hAnsi="Times New Roman"/>
          <w:szCs w:val="24"/>
        </w:rPr>
        <w:t xml:space="preserve"> 2 M, 2 F 23 </w:t>
      </w:r>
      <w:proofErr w:type="spellStart"/>
      <w:r w:rsidR="008246FA">
        <w:rPr>
          <w:rFonts w:ascii="Times New Roman" w:hAnsi="Times New Roman"/>
          <w:szCs w:val="24"/>
        </w:rPr>
        <w:t>yr</w:t>
      </w:r>
      <w:proofErr w:type="spellEnd"/>
      <w:r w:rsidR="008246FA">
        <w:rPr>
          <w:rFonts w:ascii="Times New Roman" w:hAnsi="Times New Roman"/>
          <w:szCs w:val="24"/>
        </w:rPr>
        <w:t>-old participants, throwing small spear, shoot small bow [both toy-size]. Shooting with a bow was consistently more cognitively complex (more neural activity). More working memory, and other ‘executive’ functions of brain (attention, context updating, reinforcement learning, memory rehearsal) enhanced to assist.</w:t>
      </w:r>
    </w:p>
    <w:p w14:paraId="2C090EFA" w14:textId="77777777" w:rsidR="00DC0097" w:rsidRPr="001231E3" w:rsidRDefault="00DC0097" w:rsidP="00437CBB">
      <w:pPr>
        <w:ind w:right="-720"/>
        <w:rPr>
          <w:rFonts w:ascii="Times New Roman" w:hAnsi="Times New Roman"/>
          <w:szCs w:val="24"/>
        </w:rPr>
      </w:pPr>
    </w:p>
    <w:p w14:paraId="72905978" w14:textId="77777777" w:rsidR="00DC0097" w:rsidRPr="001231E3" w:rsidRDefault="00DC0097" w:rsidP="00437CBB">
      <w:pPr>
        <w:ind w:right="-720"/>
        <w:rPr>
          <w:rFonts w:ascii="Times New Roman" w:hAnsi="Times New Roman"/>
          <w:b/>
          <w:szCs w:val="24"/>
        </w:rPr>
      </w:pPr>
      <w:r w:rsidRPr="001231E3">
        <w:rPr>
          <w:rFonts w:ascii="Times New Roman" w:hAnsi="Times New Roman"/>
          <w:b/>
          <w:szCs w:val="24"/>
        </w:rPr>
        <w:t>Willoughby, Charles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26C549D4" w14:textId="77777777" w:rsidR="00DC0097" w:rsidRPr="001231E3" w:rsidRDefault="00DC0097" w:rsidP="00437CBB">
      <w:pPr>
        <w:ind w:right="-720"/>
        <w:rPr>
          <w:rFonts w:ascii="Times New Roman" w:hAnsi="Times New Roman"/>
          <w:szCs w:val="24"/>
        </w:rPr>
      </w:pPr>
      <w:r w:rsidRPr="001231E3">
        <w:rPr>
          <w:rFonts w:ascii="Times New Roman" w:hAnsi="Times New Roman"/>
          <w:szCs w:val="24"/>
        </w:rPr>
        <w:t xml:space="preserve">1902 Prehistoric Hafted Flint Knives. </w:t>
      </w:r>
      <w:r w:rsidRPr="001231E3">
        <w:rPr>
          <w:rFonts w:ascii="Times New Roman" w:hAnsi="Times New Roman"/>
          <w:i/>
          <w:szCs w:val="24"/>
        </w:rPr>
        <w:t>The American Naturalist</w:t>
      </w:r>
      <w:r w:rsidRPr="001231E3">
        <w:rPr>
          <w:rFonts w:ascii="Times New Roman" w:hAnsi="Times New Roman"/>
          <w:szCs w:val="24"/>
        </w:rPr>
        <w:t xml:space="preserve"> 36(421):1-6.</w:t>
      </w:r>
    </w:p>
    <w:p w14:paraId="79AE1FF5" w14:textId="77777777" w:rsidR="00DC0097" w:rsidRPr="001231E3" w:rsidRDefault="00DC0097" w:rsidP="00437CBB">
      <w:pPr>
        <w:ind w:right="-720"/>
        <w:rPr>
          <w:rFonts w:ascii="Times New Roman" w:hAnsi="Times New Roman"/>
          <w:szCs w:val="24"/>
        </w:rPr>
      </w:pPr>
    </w:p>
    <w:p w14:paraId="280CE0F5" w14:textId="4076393D" w:rsidR="00DC0097" w:rsidRDefault="00DC0097" w:rsidP="00437CBB">
      <w:pPr>
        <w:ind w:right="-720"/>
        <w:rPr>
          <w:rFonts w:ascii="Times New Roman" w:hAnsi="Times New Roman"/>
          <w:szCs w:val="24"/>
        </w:rPr>
      </w:pPr>
      <w:r w:rsidRPr="001231E3">
        <w:rPr>
          <w:rFonts w:ascii="Times New Roman" w:hAnsi="Times New Roman"/>
          <w:szCs w:val="24"/>
        </w:rPr>
        <w:t xml:space="preserve">Illustrates specimens from SW caves, mentions others in various collections. Flaked blades in slots in wooden handle, most with mastic “probably </w:t>
      </w:r>
      <w:r w:rsidRPr="001231E3">
        <w:rPr>
          <w:rFonts w:ascii="Times New Roman" w:hAnsi="Times New Roman"/>
          <w:i/>
          <w:szCs w:val="24"/>
        </w:rPr>
        <w:t xml:space="preserve">Larrea </w:t>
      </w:r>
      <w:proofErr w:type="spellStart"/>
      <w:r w:rsidRPr="001231E3">
        <w:rPr>
          <w:rFonts w:ascii="Times New Roman" w:hAnsi="Times New Roman"/>
          <w:i/>
          <w:szCs w:val="24"/>
        </w:rPr>
        <w:t>mexicana</w:t>
      </w:r>
      <w:proofErr w:type="spellEnd"/>
      <w:r w:rsidRPr="001231E3">
        <w:rPr>
          <w:rFonts w:ascii="Times New Roman" w:hAnsi="Times New Roman"/>
          <w:szCs w:val="24"/>
        </w:rPr>
        <w:t>” [</w:t>
      </w:r>
      <w:r w:rsidR="00AE34F8">
        <w:rPr>
          <w:rFonts w:ascii="Times New Roman" w:hAnsi="Times New Roman"/>
          <w:szCs w:val="24"/>
        </w:rPr>
        <w:t xml:space="preserve">creosote bush - </w:t>
      </w:r>
      <w:r w:rsidRPr="001231E3">
        <w:rPr>
          <w:rFonts w:ascii="Times New Roman" w:hAnsi="Times New Roman"/>
          <w:szCs w:val="24"/>
        </w:rPr>
        <w:t xml:space="preserve">probably not]. A few with lashings too. One ‘saw’ one double-bladed, a couple at odd angles. 3 probable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for atlatl spears, compared to Mexican depictions. [No provenience info of course.]</w:t>
      </w:r>
    </w:p>
    <w:p w14:paraId="127EBDB8" w14:textId="0F1F8799" w:rsidR="00CF422A" w:rsidRDefault="00CF422A" w:rsidP="00437CBB">
      <w:pPr>
        <w:ind w:right="-720"/>
        <w:rPr>
          <w:rFonts w:ascii="Times New Roman" w:hAnsi="Times New Roman"/>
          <w:szCs w:val="24"/>
        </w:rPr>
      </w:pPr>
    </w:p>
    <w:p w14:paraId="690AF3A8" w14:textId="77777777" w:rsidR="00CF422A" w:rsidRPr="00F777FB" w:rsidRDefault="00CF422A" w:rsidP="00CF422A">
      <w:pPr>
        <w:ind w:right="-720"/>
        <w:rPr>
          <w:rFonts w:ascii="Times New Roman" w:hAnsi="Times New Roman"/>
          <w:b/>
          <w:bCs/>
          <w:szCs w:val="24"/>
        </w:rPr>
      </w:pPr>
      <w:bookmarkStart w:id="114" w:name="_Hlk52786241"/>
      <w:r w:rsidRPr="00F777FB">
        <w:rPr>
          <w:rFonts w:ascii="Times New Roman" w:hAnsi="Times New Roman"/>
          <w:b/>
          <w:bCs/>
          <w:szCs w:val="24"/>
        </w:rPr>
        <w:t xml:space="preserve">Wilson, Michael, Alyssa </w:t>
      </w:r>
      <w:proofErr w:type="spellStart"/>
      <w:r w:rsidRPr="00F777FB">
        <w:rPr>
          <w:rFonts w:ascii="Times New Roman" w:hAnsi="Times New Roman"/>
          <w:b/>
          <w:bCs/>
          <w:szCs w:val="24"/>
        </w:rPr>
        <w:t>Perronea</w:t>
      </w:r>
      <w:proofErr w:type="spellEnd"/>
      <w:r w:rsidRPr="00F777FB">
        <w:rPr>
          <w:rFonts w:ascii="Times New Roman" w:hAnsi="Times New Roman"/>
          <w:b/>
          <w:bCs/>
          <w:szCs w:val="24"/>
        </w:rPr>
        <w:t xml:space="preserve">, Heather Smitha, Dusty </w:t>
      </w:r>
      <w:proofErr w:type="spellStart"/>
      <w:r w:rsidRPr="00F777FB">
        <w:rPr>
          <w:rFonts w:ascii="Times New Roman" w:hAnsi="Times New Roman"/>
          <w:b/>
          <w:bCs/>
          <w:szCs w:val="24"/>
        </w:rPr>
        <w:t>Norrisa</w:t>
      </w:r>
      <w:proofErr w:type="spellEnd"/>
      <w:r w:rsidRPr="00F777FB">
        <w:rPr>
          <w:rFonts w:ascii="Times New Roman" w:hAnsi="Times New Roman"/>
          <w:b/>
          <w:bCs/>
          <w:szCs w:val="24"/>
        </w:rPr>
        <w:t>, Justin Pargeter, and Metin I. Eren</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t>s</w:t>
      </w:r>
    </w:p>
    <w:p w14:paraId="64326DB7" w14:textId="77777777" w:rsidR="00CF422A" w:rsidRDefault="00CF422A" w:rsidP="00CF422A">
      <w:pPr>
        <w:ind w:right="-720"/>
        <w:rPr>
          <w:rFonts w:ascii="Times New Roman" w:hAnsi="Times New Roman"/>
          <w:szCs w:val="24"/>
        </w:rPr>
      </w:pPr>
      <w:r>
        <w:rPr>
          <w:rFonts w:ascii="Times New Roman" w:hAnsi="Times New Roman"/>
          <w:szCs w:val="24"/>
        </w:rPr>
        <w:t xml:space="preserve">2021 </w:t>
      </w:r>
      <w:r w:rsidRPr="00312AD9">
        <w:rPr>
          <w:rFonts w:ascii="Times New Roman" w:hAnsi="Times New Roman"/>
          <w:szCs w:val="24"/>
        </w:rPr>
        <w:t>Modern thermoplastic (hot glue) versus organic-based adhesives and haft bond failure rate in experimental prehistoric ballistics</w:t>
      </w:r>
      <w:r>
        <w:rPr>
          <w:rFonts w:ascii="Times New Roman" w:hAnsi="Times New Roman"/>
          <w:szCs w:val="24"/>
        </w:rPr>
        <w:t xml:space="preserve">. </w:t>
      </w:r>
      <w:r w:rsidRPr="00F777FB">
        <w:rPr>
          <w:rFonts w:ascii="Times New Roman" w:hAnsi="Times New Roman"/>
          <w:i/>
          <w:iCs/>
          <w:szCs w:val="24"/>
        </w:rPr>
        <w:t>International Journal of Adhesion &amp; Adhesives</w:t>
      </w:r>
      <w:r w:rsidRPr="00312AD9">
        <w:rPr>
          <w:rFonts w:ascii="Times New Roman" w:hAnsi="Times New Roman"/>
          <w:szCs w:val="24"/>
        </w:rPr>
        <w:t xml:space="preserve"> 104 102717</w:t>
      </w:r>
      <w:r>
        <w:rPr>
          <w:rFonts w:ascii="Times New Roman" w:hAnsi="Times New Roman"/>
          <w:szCs w:val="24"/>
        </w:rPr>
        <w:t>. O</w:t>
      </w:r>
      <w:r w:rsidRPr="00312AD9">
        <w:rPr>
          <w:rFonts w:ascii="Times New Roman" w:hAnsi="Times New Roman"/>
          <w:szCs w:val="24"/>
        </w:rPr>
        <w:t xml:space="preserve">nline </w:t>
      </w:r>
      <w:hyperlink r:id="rId234" w:history="1">
        <w:r w:rsidRPr="003F3EBB">
          <w:rPr>
            <w:rStyle w:val="Hyperlink"/>
            <w:rFonts w:ascii="Times New Roman" w:hAnsi="Times New Roman"/>
            <w:szCs w:val="24"/>
          </w:rPr>
          <w:t>https://reader.elsevier.com/reader/sd/pii/S0143749620301809?token=E69064B8EBA0C4A88F8DEA2818779A32AD9D2EDD5553D1DCAC46F61215C168F315CDE821D9B851B0BE205A0148F62310</w:t>
        </w:r>
      </w:hyperlink>
    </w:p>
    <w:p w14:paraId="7DA7DEB7" w14:textId="77777777" w:rsidR="00CF422A" w:rsidRDefault="00CF422A" w:rsidP="00CF422A">
      <w:pPr>
        <w:ind w:right="-720"/>
        <w:rPr>
          <w:rFonts w:ascii="Times New Roman" w:hAnsi="Times New Roman"/>
          <w:szCs w:val="24"/>
        </w:rPr>
      </w:pPr>
    </w:p>
    <w:p w14:paraId="2C181F7F" w14:textId="77777777" w:rsidR="00CF422A" w:rsidRDefault="00CF422A" w:rsidP="00CF422A">
      <w:pPr>
        <w:ind w:right="-720"/>
        <w:rPr>
          <w:rFonts w:ascii="Times New Roman" w:hAnsi="Times New Roman"/>
          <w:szCs w:val="24"/>
        </w:rPr>
      </w:pPr>
      <w:r>
        <w:rPr>
          <w:rFonts w:ascii="Times New Roman" w:hAnsi="Times New Roman"/>
          <w:szCs w:val="24"/>
        </w:rPr>
        <w:t>Tested hot melt, hide glue, rosin adhesive by hafting stone pts and shooting into target. Failure rates similar for modern glue and resin, hide glue failed more. Hot melt (</w:t>
      </w:r>
      <w:proofErr w:type="spellStart"/>
      <w:r>
        <w:rPr>
          <w:rFonts w:ascii="Times New Roman" w:hAnsi="Times New Roman"/>
          <w:szCs w:val="24"/>
        </w:rPr>
        <w:t>Ferr</w:t>
      </w:r>
      <w:proofErr w:type="spellEnd"/>
      <w:r>
        <w:rPr>
          <w:rFonts w:ascii="Times New Roman" w:hAnsi="Times New Roman"/>
          <w:szCs w:val="24"/>
        </w:rPr>
        <w:t>-L-</w:t>
      </w:r>
      <w:proofErr w:type="spellStart"/>
      <w:r>
        <w:rPr>
          <w:rFonts w:ascii="Times New Roman" w:hAnsi="Times New Roman"/>
          <w:szCs w:val="24"/>
        </w:rPr>
        <w:t>Tite</w:t>
      </w:r>
      <w:proofErr w:type="spellEnd"/>
      <w:r>
        <w:rPr>
          <w:rFonts w:ascii="Times New Roman" w:hAnsi="Times New Roman"/>
          <w:szCs w:val="24"/>
        </w:rPr>
        <w:t xml:space="preserve">) has benefits of standardization and low cost in </w:t>
      </w:r>
      <w:proofErr w:type="spellStart"/>
      <w:r>
        <w:rPr>
          <w:rFonts w:ascii="Times New Roman" w:hAnsi="Times New Roman"/>
          <w:szCs w:val="24"/>
        </w:rPr>
        <w:t>expers</w:t>
      </w:r>
      <w:proofErr w:type="spellEnd"/>
      <w:r>
        <w:rPr>
          <w:rFonts w:ascii="Times New Roman" w:hAnsi="Times New Roman"/>
          <w:szCs w:val="24"/>
        </w:rPr>
        <w:t xml:space="preserve">. Conclude – in some instances modern glue ok in experiments, </w:t>
      </w:r>
      <w:proofErr w:type="spellStart"/>
      <w:r>
        <w:rPr>
          <w:rFonts w:ascii="Times New Roman" w:hAnsi="Times New Roman"/>
          <w:szCs w:val="24"/>
        </w:rPr>
        <w:t>prehist</w:t>
      </w:r>
      <w:proofErr w:type="spellEnd"/>
      <w:r>
        <w:rPr>
          <w:rFonts w:ascii="Times New Roman" w:hAnsi="Times New Roman"/>
          <w:szCs w:val="24"/>
        </w:rPr>
        <w:t xml:space="preserve"> people faced cost-benefit analyses in hafting choices.</w:t>
      </w:r>
    </w:p>
    <w:p w14:paraId="347D1F48" w14:textId="77777777" w:rsidR="00CF422A" w:rsidRPr="001231E3" w:rsidRDefault="00CF422A" w:rsidP="00CF422A">
      <w:pPr>
        <w:ind w:right="-720"/>
        <w:rPr>
          <w:rFonts w:ascii="Times New Roman" w:hAnsi="Times New Roman"/>
          <w:szCs w:val="24"/>
        </w:rPr>
      </w:pPr>
      <w:r>
        <w:rPr>
          <w:rFonts w:ascii="Times New Roman" w:hAnsi="Times New Roman"/>
          <w:szCs w:val="24"/>
        </w:rPr>
        <w:t>P</w:t>
      </w:r>
      <w:r w:rsidRPr="00733B06">
        <w:rPr>
          <w:rFonts w:ascii="Times New Roman" w:hAnsi="Times New Roman"/>
          <w:szCs w:val="24"/>
        </w:rPr>
        <w:t>ine rosin glue</w:t>
      </w:r>
      <w:r>
        <w:rPr>
          <w:rFonts w:ascii="Times New Roman" w:hAnsi="Times New Roman"/>
          <w:szCs w:val="24"/>
        </w:rPr>
        <w:t xml:space="preserve">: </w:t>
      </w:r>
      <w:r w:rsidRPr="00733B06">
        <w:rPr>
          <w:rFonts w:ascii="Times New Roman" w:hAnsi="Times New Roman"/>
          <w:szCs w:val="24"/>
        </w:rPr>
        <w:t xml:space="preserve">five parts pine rosin from Thunderbird </w:t>
      </w:r>
      <w:proofErr w:type="spellStart"/>
      <w:r w:rsidRPr="00733B06">
        <w:rPr>
          <w:rFonts w:ascii="Times New Roman" w:hAnsi="Times New Roman"/>
          <w:szCs w:val="24"/>
        </w:rPr>
        <w:t>Atlal</w:t>
      </w:r>
      <w:proofErr w:type="spellEnd"/>
      <w:r w:rsidRPr="00733B06">
        <w:rPr>
          <w:rFonts w:ascii="Times New Roman" w:hAnsi="Times New Roman"/>
          <w:szCs w:val="24"/>
        </w:rPr>
        <w:t xml:space="preserve">™, one-part charcoal, one part wood </w:t>
      </w:r>
      <w:proofErr w:type="gramStart"/>
      <w:r w:rsidRPr="00733B06">
        <w:rPr>
          <w:rFonts w:ascii="Times New Roman" w:hAnsi="Times New Roman"/>
          <w:szCs w:val="24"/>
        </w:rPr>
        <w:t>dust,  and</w:t>
      </w:r>
      <w:proofErr w:type="gramEnd"/>
      <w:r w:rsidRPr="00733B06">
        <w:rPr>
          <w:rFonts w:ascii="Times New Roman" w:hAnsi="Times New Roman"/>
          <w:szCs w:val="24"/>
        </w:rPr>
        <w:t xml:space="preserve">  one  part  beeswax (5:1:1:</w:t>
      </w:r>
      <w:r>
        <w:rPr>
          <w:rFonts w:ascii="Times New Roman" w:hAnsi="Times New Roman"/>
          <w:szCs w:val="24"/>
        </w:rPr>
        <w:t>1)</w:t>
      </w:r>
      <w:r w:rsidRPr="00733B06">
        <w:rPr>
          <w:rFonts w:ascii="Times New Roman" w:hAnsi="Times New Roman"/>
          <w:szCs w:val="24"/>
        </w:rPr>
        <w:t xml:space="preserve">. The charcoal is used as an emulsifier, the wood </w:t>
      </w:r>
      <w:proofErr w:type="gramStart"/>
      <w:r w:rsidRPr="00733B06">
        <w:rPr>
          <w:rFonts w:ascii="Times New Roman" w:hAnsi="Times New Roman"/>
          <w:szCs w:val="24"/>
        </w:rPr>
        <w:t>dust  builds</w:t>
      </w:r>
      <w:proofErr w:type="gramEnd"/>
      <w:r w:rsidRPr="00733B06">
        <w:rPr>
          <w:rFonts w:ascii="Times New Roman" w:hAnsi="Times New Roman"/>
          <w:szCs w:val="24"/>
        </w:rPr>
        <w:t xml:space="preserve"> aggregate and  body, while the beeswax adds pliability and flexibility. The overall body-characteristic of the resulting adhesive was relatively homogenous, partially flexible, and provided a strong bond between the stone and wood projectile components</w:t>
      </w:r>
      <w:r>
        <w:rPr>
          <w:rFonts w:ascii="Times New Roman" w:hAnsi="Times New Roman"/>
          <w:szCs w:val="24"/>
        </w:rPr>
        <w:t xml:space="preserve">. Commercial hide glue also from Thunderbird. 10@ stone pts hafted on wooden commercial arrows. [Quantity of glues used not given] all arrows and </w:t>
      </w:r>
      <w:proofErr w:type="spellStart"/>
      <w:r>
        <w:rPr>
          <w:rFonts w:ascii="Times New Roman" w:hAnsi="Times New Roman"/>
          <w:szCs w:val="24"/>
        </w:rPr>
        <w:t>haftings</w:t>
      </w:r>
      <w:proofErr w:type="spellEnd"/>
      <w:r>
        <w:rPr>
          <w:rFonts w:ascii="Times New Roman" w:hAnsi="Times New Roman"/>
          <w:szCs w:val="24"/>
        </w:rPr>
        <w:t xml:space="preserve"> similar </w:t>
      </w:r>
      <w:proofErr w:type="spellStart"/>
      <w:r>
        <w:rPr>
          <w:rFonts w:ascii="Times New Roman" w:hAnsi="Times New Roman"/>
          <w:szCs w:val="24"/>
        </w:rPr>
        <w:t>wt</w:t>
      </w:r>
      <w:proofErr w:type="spellEnd"/>
      <w:r>
        <w:rPr>
          <w:rFonts w:ascii="Times New Roman" w:hAnsi="Times New Roman"/>
          <w:szCs w:val="24"/>
        </w:rPr>
        <w:t xml:space="preserve">, thickness, etc. Target of foam with </w:t>
      </w:r>
      <w:proofErr w:type="spellStart"/>
      <w:r>
        <w:rPr>
          <w:rFonts w:ascii="Times New Roman" w:hAnsi="Times New Roman"/>
          <w:szCs w:val="24"/>
        </w:rPr>
        <w:t>naugahide</w:t>
      </w:r>
      <w:proofErr w:type="spellEnd"/>
      <w:r>
        <w:rPr>
          <w:rFonts w:ascii="Times New Roman" w:hAnsi="Times New Roman"/>
          <w:szCs w:val="24"/>
        </w:rPr>
        <w:t xml:space="preserve"> cover. @ </w:t>
      </w:r>
      <w:proofErr w:type="gramStart"/>
      <w:r>
        <w:rPr>
          <w:rFonts w:ascii="Times New Roman" w:hAnsi="Times New Roman"/>
          <w:szCs w:val="24"/>
        </w:rPr>
        <w:t>arrow</w:t>
      </w:r>
      <w:proofErr w:type="gramEnd"/>
      <w:r>
        <w:rPr>
          <w:rFonts w:ascii="Times New Roman" w:hAnsi="Times New Roman"/>
          <w:szCs w:val="24"/>
        </w:rPr>
        <w:t xml:space="preserve"> 10 shots or until failure. Modern 45 b recurve bow. Velocity by </w:t>
      </w:r>
      <w:proofErr w:type="spellStart"/>
      <w:r>
        <w:rPr>
          <w:rFonts w:ascii="Times New Roman" w:hAnsi="Times New Roman"/>
          <w:szCs w:val="24"/>
        </w:rPr>
        <w:t>chronograhaph</w:t>
      </w:r>
      <w:proofErr w:type="spellEnd"/>
      <w:r>
        <w:rPr>
          <w:rFonts w:ascii="Times New Roman" w:hAnsi="Times New Roman"/>
          <w:szCs w:val="24"/>
        </w:rPr>
        <w:t xml:space="preserve"> ca 48 </w:t>
      </w:r>
      <w:proofErr w:type="spellStart"/>
      <w:r>
        <w:rPr>
          <w:rFonts w:ascii="Times New Roman" w:hAnsi="Times New Roman"/>
          <w:szCs w:val="24"/>
        </w:rPr>
        <w:t>mps</w:t>
      </w:r>
      <w:proofErr w:type="spellEnd"/>
      <w:r>
        <w:rPr>
          <w:rFonts w:ascii="Times New Roman" w:hAnsi="Times New Roman"/>
          <w:szCs w:val="24"/>
        </w:rPr>
        <w:t xml:space="preserve">. Hide glue failure rate </w:t>
      </w:r>
      <w:proofErr w:type="gramStart"/>
      <w:r>
        <w:rPr>
          <w:rFonts w:ascii="Times New Roman" w:hAnsi="Times New Roman"/>
          <w:szCs w:val="24"/>
        </w:rPr>
        <w:t>high, but</w:t>
      </w:r>
      <w:proofErr w:type="gramEnd"/>
      <w:r>
        <w:rPr>
          <w:rFonts w:ascii="Times New Roman" w:hAnsi="Times New Roman"/>
          <w:szCs w:val="24"/>
        </w:rPr>
        <w:t xml:space="preserve"> doesn’t </w:t>
      </w:r>
      <w:proofErr w:type="spellStart"/>
      <w:r>
        <w:rPr>
          <w:rFonts w:ascii="Times New Roman" w:hAnsi="Times New Roman"/>
          <w:szCs w:val="24"/>
        </w:rPr>
        <w:t>necess</w:t>
      </w:r>
      <w:proofErr w:type="spellEnd"/>
      <w:r>
        <w:rPr>
          <w:rFonts w:ascii="Times New Roman" w:hAnsi="Times New Roman"/>
          <w:szCs w:val="24"/>
        </w:rPr>
        <w:t xml:space="preserve"> mean undesirable: cite claims that broken </w:t>
      </w:r>
      <w:proofErr w:type="spellStart"/>
      <w:r>
        <w:rPr>
          <w:rFonts w:ascii="Times New Roman" w:hAnsi="Times New Roman"/>
          <w:szCs w:val="24"/>
        </w:rPr>
        <w:lastRenderedPageBreak/>
        <w:t>pt</w:t>
      </w:r>
      <w:proofErr w:type="spellEnd"/>
      <w:r>
        <w:rPr>
          <w:rFonts w:ascii="Times New Roman" w:hAnsi="Times New Roman"/>
          <w:szCs w:val="24"/>
        </w:rPr>
        <w:t xml:space="preserve"> or detached </w:t>
      </w:r>
      <w:proofErr w:type="spellStart"/>
      <w:r>
        <w:rPr>
          <w:rFonts w:ascii="Times New Roman" w:hAnsi="Times New Roman"/>
          <w:szCs w:val="24"/>
        </w:rPr>
        <w:t>pt</w:t>
      </w:r>
      <w:proofErr w:type="spellEnd"/>
      <w:r>
        <w:rPr>
          <w:rFonts w:ascii="Times New Roman" w:hAnsi="Times New Roman"/>
          <w:szCs w:val="24"/>
        </w:rPr>
        <w:t xml:space="preserve"> may do more damage in prey [which is very unlikely as energy is lost in breaking].</w:t>
      </w:r>
    </w:p>
    <w:p w14:paraId="3F25E652" w14:textId="77777777" w:rsidR="00CF422A" w:rsidRDefault="00CF422A" w:rsidP="00CF422A">
      <w:pPr>
        <w:ind w:right="-720"/>
        <w:rPr>
          <w:rFonts w:ascii="Times New Roman" w:hAnsi="Times New Roman"/>
          <w:szCs w:val="24"/>
        </w:rPr>
      </w:pPr>
      <w:r>
        <w:rPr>
          <w:rFonts w:ascii="Times New Roman" w:hAnsi="Times New Roman"/>
          <w:szCs w:val="24"/>
        </w:rPr>
        <w:t>[Good experiment though I would like to see a more standardized way of testing and comparing adhesives.]</w:t>
      </w:r>
    </w:p>
    <w:bookmarkEnd w:id="114"/>
    <w:p w14:paraId="111EE0A9" w14:textId="77777777" w:rsidR="00DC0097" w:rsidRPr="001231E3" w:rsidRDefault="00DC0097" w:rsidP="00437CBB">
      <w:pPr>
        <w:ind w:right="-720"/>
        <w:rPr>
          <w:rFonts w:ascii="Times New Roman" w:hAnsi="Times New Roman"/>
          <w:szCs w:val="24"/>
        </w:rPr>
      </w:pPr>
    </w:p>
    <w:p w14:paraId="689D7C13" w14:textId="77777777" w:rsidR="00872CF8" w:rsidRPr="001231E3" w:rsidRDefault="00872CF8" w:rsidP="00437CBB">
      <w:pPr>
        <w:ind w:right="-720"/>
        <w:rPr>
          <w:rFonts w:ascii="Times New Roman" w:hAnsi="Times New Roman"/>
          <w:b/>
          <w:szCs w:val="24"/>
        </w:rPr>
      </w:pPr>
      <w:r w:rsidRPr="001231E3">
        <w:rPr>
          <w:rFonts w:ascii="Times New Roman" w:hAnsi="Times New Roman"/>
          <w:b/>
          <w:szCs w:val="24"/>
        </w:rPr>
        <w:t>Wilson, Thomas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7CADC615" w14:textId="77777777" w:rsidR="00872CF8" w:rsidRPr="001231E3" w:rsidRDefault="00872CF8" w:rsidP="00437CBB">
      <w:pPr>
        <w:ind w:right="-720"/>
        <w:rPr>
          <w:rFonts w:ascii="Times New Roman" w:hAnsi="Times New Roman"/>
          <w:szCs w:val="24"/>
        </w:rPr>
      </w:pPr>
      <w:proofErr w:type="gramStart"/>
      <w:r w:rsidRPr="001231E3">
        <w:rPr>
          <w:rFonts w:ascii="Times New Roman" w:hAnsi="Times New Roman"/>
          <w:szCs w:val="24"/>
        </w:rPr>
        <w:t>1898  Class</w:t>
      </w:r>
      <w:proofErr w:type="gramEnd"/>
      <w:r w:rsidRPr="001231E3">
        <w:rPr>
          <w:rFonts w:ascii="Times New Roman" w:hAnsi="Times New Roman"/>
          <w:szCs w:val="24"/>
        </w:rPr>
        <w:t xml:space="preserve"> A, Beveled Edges. </w:t>
      </w:r>
      <w:r w:rsidRPr="001231E3">
        <w:rPr>
          <w:rFonts w:ascii="Times New Roman" w:hAnsi="Times New Roman"/>
          <w:i/>
          <w:szCs w:val="24"/>
        </w:rPr>
        <w:t>The American Archaeologist</w:t>
      </w:r>
      <w:r w:rsidRPr="001231E3">
        <w:rPr>
          <w:rFonts w:ascii="Times New Roman" w:hAnsi="Times New Roman"/>
          <w:szCs w:val="24"/>
        </w:rPr>
        <w:t xml:space="preserve"> 2:141-143.</w:t>
      </w:r>
    </w:p>
    <w:p w14:paraId="31950406" w14:textId="77777777" w:rsidR="00872CF8" w:rsidRPr="001231E3" w:rsidRDefault="00872CF8" w:rsidP="00437CBB">
      <w:pPr>
        <w:ind w:right="-720"/>
        <w:rPr>
          <w:rFonts w:ascii="Times New Roman" w:hAnsi="Times New Roman"/>
          <w:szCs w:val="24"/>
        </w:rPr>
      </w:pPr>
    </w:p>
    <w:p w14:paraId="3CC81F57" w14:textId="79373582" w:rsidR="00872CF8" w:rsidRDefault="00872CF8" w:rsidP="00437CBB">
      <w:pPr>
        <w:ind w:right="-720"/>
        <w:rPr>
          <w:rFonts w:ascii="Times New Roman" w:hAnsi="Times New Roman"/>
          <w:szCs w:val="24"/>
        </w:rPr>
      </w:pPr>
      <w:r w:rsidRPr="001231E3">
        <w:rPr>
          <w:rFonts w:ascii="Times New Roman" w:hAnsi="Times New Roman"/>
          <w:szCs w:val="24"/>
        </w:rPr>
        <w:t xml:space="preserve">Beveled pts [like Thebes] - experiments to show they give rotary motion – put museum specimens on </w:t>
      </w:r>
      <w:proofErr w:type="spellStart"/>
      <w:r w:rsidRPr="001231E3">
        <w:rPr>
          <w:rFonts w:ascii="Times New Roman" w:hAnsi="Times New Roman"/>
          <w:szCs w:val="24"/>
        </w:rPr>
        <w:t>unfletched</w:t>
      </w:r>
      <w:proofErr w:type="spellEnd"/>
      <w:r w:rsidRPr="001231E3">
        <w:rPr>
          <w:rFonts w:ascii="Times New Roman" w:hAnsi="Times New Roman"/>
          <w:szCs w:val="24"/>
        </w:rPr>
        <w:t xml:space="preserve"> shafts and dropped from Smithsonian tower. Also tried mounted and moved through water and simple wind tunnel using a fan. All showed rotation. Considers them arrow points. Most beveled to produce </w:t>
      </w:r>
      <w:proofErr w:type="gramStart"/>
      <w:r w:rsidRPr="001231E3">
        <w:rPr>
          <w:rFonts w:ascii="Times New Roman" w:hAnsi="Times New Roman"/>
          <w:szCs w:val="24"/>
        </w:rPr>
        <w:t>counter-clockwise</w:t>
      </w:r>
      <w:proofErr w:type="gramEnd"/>
      <w:r w:rsidRPr="001231E3">
        <w:rPr>
          <w:rFonts w:ascii="Times New Roman" w:hAnsi="Times New Roman"/>
          <w:szCs w:val="24"/>
        </w:rPr>
        <w:t xml:space="preserve"> rotation. “Whatever may have been the intention of the maker of the arrow-heads… in their flight through the air the beveled edges produced a rotary motion.” It would be easier to use twisted fletching, but of 1000 arrows in Smithsonian, not more than a dozen have such. Since you can turn arrowhead in making, bevels do not indicate handedness.</w:t>
      </w:r>
    </w:p>
    <w:p w14:paraId="560CAF04" w14:textId="717F5584" w:rsidR="003868A1" w:rsidRDefault="003868A1" w:rsidP="00437CBB">
      <w:pPr>
        <w:ind w:right="-720"/>
        <w:rPr>
          <w:rFonts w:ascii="Times New Roman" w:hAnsi="Times New Roman"/>
          <w:szCs w:val="24"/>
        </w:rPr>
      </w:pPr>
    </w:p>
    <w:p w14:paraId="5C2C70E4" w14:textId="77777777" w:rsidR="003868A1" w:rsidRPr="003868A1" w:rsidRDefault="003868A1" w:rsidP="003868A1">
      <w:pPr>
        <w:ind w:right="-720"/>
        <w:rPr>
          <w:rFonts w:ascii="Times New Roman" w:hAnsi="Times New Roman"/>
          <w:b/>
          <w:szCs w:val="24"/>
        </w:rPr>
      </w:pPr>
      <w:bookmarkStart w:id="115" w:name="_Hlk488143693"/>
      <w:r w:rsidRPr="003868A1">
        <w:rPr>
          <w:rFonts w:ascii="Times New Roman" w:hAnsi="Times New Roman"/>
          <w:b/>
          <w:szCs w:val="24"/>
        </w:rPr>
        <w:t>Wilson, Thomas</w:t>
      </w:r>
      <w:r w:rsidRPr="003868A1">
        <w:rPr>
          <w:rFonts w:ascii="Times New Roman" w:hAnsi="Times New Roman"/>
          <w:b/>
          <w:szCs w:val="24"/>
        </w:rPr>
        <w:tab/>
      </w:r>
      <w:r w:rsidRPr="003868A1">
        <w:rPr>
          <w:rFonts w:ascii="Times New Roman" w:hAnsi="Times New Roman"/>
          <w:b/>
          <w:szCs w:val="24"/>
        </w:rPr>
        <w:tab/>
      </w:r>
      <w:r w:rsidRPr="003868A1">
        <w:rPr>
          <w:rFonts w:ascii="Times New Roman" w:hAnsi="Times New Roman"/>
          <w:b/>
          <w:szCs w:val="24"/>
        </w:rPr>
        <w:tab/>
        <w:t>o</w:t>
      </w:r>
    </w:p>
    <w:p w14:paraId="2FF3C813" w14:textId="77777777" w:rsidR="003868A1" w:rsidRPr="003868A1" w:rsidRDefault="003868A1" w:rsidP="003868A1">
      <w:pPr>
        <w:ind w:right="-720"/>
        <w:rPr>
          <w:rFonts w:ascii="Times New Roman" w:hAnsi="Times New Roman"/>
          <w:szCs w:val="24"/>
        </w:rPr>
      </w:pPr>
      <w:r w:rsidRPr="003868A1">
        <w:rPr>
          <w:rFonts w:ascii="Times New Roman" w:hAnsi="Times New Roman"/>
          <w:szCs w:val="24"/>
        </w:rPr>
        <w:t xml:space="preserve">1898 </w:t>
      </w:r>
      <w:r w:rsidRPr="003868A1">
        <w:rPr>
          <w:rFonts w:ascii="Times New Roman" w:hAnsi="Times New Roman"/>
          <w:i/>
          <w:szCs w:val="24"/>
        </w:rPr>
        <w:t xml:space="preserve">Prehistoric Art: </w:t>
      </w:r>
      <w:proofErr w:type="gramStart"/>
      <w:r w:rsidRPr="003868A1">
        <w:rPr>
          <w:rFonts w:ascii="Times New Roman" w:hAnsi="Times New Roman"/>
          <w:i/>
          <w:szCs w:val="24"/>
        </w:rPr>
        <w:t>or,</w:t>
      </w:r>
      <w:proofErr w:type="gramEnd"/>
      <w:r w:rsidRPr="003868A1">
        <w:rPr>
          <w:rFonts w:ascii="Times New Roman" w:hAnsi="Times New Roman"/>
          <w:i/>
          <w:szCs w:val="24"/>
        </w:rPr>
        <w:t xml:space="preserve"> the Origin of Art as Manifested in the Works of Prehistoric Man</w:t>
      </w:r>
      <w:r w:rsidRPr="003868A1">
        <w:rPr>
          <w:rFonts w:ascii="Times New Roman" w:hAnsi="Times New Roman"/>
          <w:szCs w:val="24"/>
        </w:rPr>
        <w:t>. Report of National Museum for 1896, U. S. Government Printing Office, Washington D.C.</w:t>
      </w:r>
    </w:p>
    <w:p w14:paraId="364F544C" w14:textId="77777777" w:rsidR="003868A1" w:rsidRPr="003868A1" w:rsidRDefault="003868A1" w:rsidP="003868A1">
      <w:pPr>
        <w:ind w:right="-720"/>
        <w:rPr>
          <w:rFonts w:ascii="Times New Roman" w:hAnsi="Times New Roman"/>
          <w:szCs w:val="24"/>
        </w:rPr>
      </w:pPr>
    </w:p>
    <w:p w14:paraId="1C61C7D2" w14:textId="77777777" w:rsidR="003868A1" w:rsidRPr="003868A1" w:rsidRDefault="003868A1" w:rsidP="003868A1">
      <w:pPr>
        <w:ind w:right="-720"/>
        <w:rPr>
          <w:rFonts w:ascii="Times New Roman" w:hAnsi="Times New Roman"/>
          <w:szCs w:val="24"/>
        </w:rPr>
      </w:pPr>
      <w:r w:rsidRPr="003868A1">
        <w:rPr>
          <w:rFonts w:ascii="Times New Roman" w:hAnsi="Times New Roman"/>
          <w:szCs w:val="24"/>
        </w:rPr>
        <w:t xml:space="preserve">front plate of stone celt in wooden handle from MI. </w:t>
      </w:r>
    </w:p>
    <w:p w14:paraId="6E3B7F74" w14:textId="77777777" w:rsidR="003868A1" w:rsidRPr="003868A1" w:rsidRDefault="003868A1" w:rsidP="003868A1">
      <w:pPr>
        <w:ind w:right="-720"/>
        <w:rPr>
          <w:rFonts w:ascii="Times New Roman" w:hAnsi="Times New Roman"/>
          <w:szCs w:val="24"/>
        </w:rPr>
      </w:pPr>
      <w:r w:rsidRPr="003868A1">
        <w:rPr>
          <w:rFonts w:ascii="Times New Roman" w:hAnsi="Times New Roman"/>
          <w:szCs w:val="24"/>
        </w:rPr>
        <w:t xml:space="preserve">“Bannerstones” and </w:t>
      </w:r>
      <w:proofErr w:type="spellStart"/>
      <w:r w:rsidRPr="003868A1">
        <w:rPr>
          <w:rFonts w:ascii="Times New Roman" w:hAnsi="Times New Roman"/>
          <w:szCs w:val="24"/>
        </w:rPr>
        <w:t>birdstones</w:t>
      </w:r>
      <w:proofErr w:type="spellEnd"/>
      <w:r w:rsidRPr="003868A1">
        <w:rPr>
          <w:rFonts w:ascii="Times New Roman" w:hAnsi="Times New Roman"/>
          <w:szCs w:val="24"/>
        </w:rPr>
        <w:t xml:space="preserve">, unknown use, prob ornamental. </w:t>
      </w:r>
      <w:bookmarkEnd w:id="115"/>
    </w:p>
    <w:p w14:paraId="7B957FDF" w14:textId="77777777" w:rsidR="003868A1" w:rsidRPr="003868A1" w:rsidRDefault="003868A1" w:rsidP="003868A1">
      <w:pPr>
        <w:ind w:right="-720"/>
        <w:rPr>
          <w:rFonts w:ascii="Times New Roman" w:hAnsi="Times New Roman"/>
          <w:szCs w:val="24"/>
        </w:rPr>
      </w:pPr>
      <w:r w:rsidRPr="003868A1">
        <w:rPr>
          <w:rFonts w:ascii="Times New Roman" w:hAnsi="Times New Roman"/>
          <w:szCs w:val="24"/>
        </w:rPr>
        <w:t>p.355-356 footnote defines flake, flaking as relatively large pieces struck by blow, while “all other methods of striking off pieces of flint” should be called chipping, chips, “preparing the nucleus, or transforming the flake or other material into the object desired” [</w:t>
      </w:r>
      <w:proofErr w:type="gramStart"/>
      <w:r w:rsidRPr="003868A1">
        <w:rPr>
          <w:rFonts w:ascii="Times New Roman" w:hAnsi="Times New Roman"/>
          <w:szCs w:val="24"/>
        </w:rPr>
        <w:t>i.e.</w:t>
      </w:r>
      <w:proofErr w:type="gramEnd"/>
      <w:r w:rsidRPr="003868A1">
        <w:rPr>
          <w:rFonts w:ascii="Times New Roman" w:hAnsi="Times New Roman"/>
          <w:szCs w:val="24"/>
        </w:rPr>
        <w:t xml:space="preserve"> retouch. He seems to use chipping as the general term too. Note that he does not use the term knapping at all, though he shows a Brandon gunflint core with the ‘flakes’ arranged in place (from Evans).</w:t>
      </w:r>
    </w:p>
    <w:p w14:paraId="31577C3C" w14:textId="77777777" w:rsidR="003868A1" w:rsidRPr="003868A1" w:rsidRDefault="003868A1" w:rsidP="003868A1">
      <w:pPr>
        <w:ind w:right="-720"/>
        <w:rPr>
          <w:rFonts w:ascii="Times New Roman" w:hAnsi="Times New Roman"/>
          <w:szCs w:val="24"/>
        </w:rPr>
      </w:pPr>
      <w:r w:rsidRPr="003868A1">
        <w:rPr>
          <w:rFonts w:ascii="Times New Roman" w:hAnsi="Times New Roman"/>
          <w:szCs w:val="24"/>
        </w:rPr>
        <w:t xml:space="preserve">p. 422: distinction between Paleolithic and Neolithic tools is that in Neo flint implements made by flaking + battering </w:t>
      </w:r>
      <w:proofErr w:type="gramStart"/>
      <w:r w:rsidRPr="003868A1">
        <w:rPr>
          <w:rFonts w:ascii="Times New Roman" w:hAnsi="Times New Roman"/>
          <w:szCs w:val="24"/>
        </w:rPr>
        <w:t>were</w:t>
      </w:r>
      <w:proofErr w:type="gramEnd"/>
      <w:r w:rsidRPr="003868A1">
        <w:rPr>
          <w:rFonts w:ascii="Times New Roman" w:hAnsi="Times New Roman"/>
          <w:szCs w:val="24"/>
        </w:rPr>
        <w:t xml:space="preserve"> then finished by secondary process of grinding or polishing.</w:t>
      </w:r>
    </w:p>
    <w:p w14:paraId="0445C4C5" w14:textId="77777777" w:rsidR="003868A1" w:rsidRPr="003868A1" w:rsidRDefault="003868A1" w:rsidP="003868A1">
      <w:pPr>
        <w:ind w:right="-720"/>
        <w:rPr>
          <w:rFonts w:ascii="Times New Roman" w:hAnsi="Times New Roman"/>
          <w:szCs w:val="24"/>
        </w:rPr>
      </w:pPr>
      <w:r w:rsidRPr="003868A1">
        <w:rPr>
          <w:rFonts w:ascii="Times New Roman" w:hAnsi="Times New Roman"/>
          <w:szCs w:val="24"/>
        </w:rPr>
        <w:t xml:space="preserve">p 425: “the art of flint chipping, so far as it applies to small flint or glass arrowheads… is well known and is or has been practiced by many persons in the U.S.” mentions a couple modern </w:t>
      </w:r>
      <w:proofErr w:type="spellStart"/>
      <w:r w:rsidRPr="003868A1">
        <w:rPr>
          <w:rFonts w:ascii="Times New Roman" w:hAnsi="Times New Roman"/>
          <w:szCs w:val="24"/>
        </w:rPr>
        <w:t>knappers</w:t>
      </w:r>
      <w:proofErr w:type="spellEnd"/>
      <w:r w:rsidRPr="003868A1">
        <w:rPr>
          <w:rFonts w:ascii="Times New Roman" w:hAnsi="Times New Roman"/>
          <w:szCs w:val="24"/>
        </w:rPr>
        <w:t>, no names. TW warned against fakers 1888, “which warning seems to have been acted upon by both makers and purchasers, and the industry in that part of the country has practically died out. It is continued in Oregon.”  But large leaf-shaped thin implements have never been reproduced.</w:t>
      </w:r>
    </w:p>
    <w:p w14:paraId="3D0094A0" w14:textId="4C277CD1" w:rsidR="003868A1" w:rsidRDefault="000970E9" w:rsidP="003868A1">
      <w:pPr>
        <w:ind w:right="-720"/>
        <w:rPr>
          <w:rFonts w:ascii="Times New Roman" w:hAnsi="Times New Roman"/>
          <w:szCs w:val="24"/>
        </w:rPr>
      </w:pPr>
      <w:r>
        <w:rPr>
          <w:rFonts w:ascii="Times New Roman" w:hAnsi="Times New Roman"/>
          <w:szCs w:val="24"/>
        </w:rPr>
        <w:t xml:space="preserve">  </w:t>
      </w:r>
      <w:r w:rsidRPr="000970E9">
        <w:rPr>
          <w:rFonts w:ascii="Times New Roman" w:hAnsi="Times New Roman"/>
          <w:szCs w:val="24"/>
        </w:rPr>
        <w:t xml:space="preserve">Paleolithic carvings [illustrates some spear throwers + parts </w:t>
      </w:r>
      <w:r>
        <w:rPr>
          <w:rFonts w:ascii="Times New Roman" w:hAnsi="Times New Roman"/>
          <w:szCs w:val="24"/>
        </w:rPr>
        <w:t xml:space="preserve">he </w:t>
      </w:r>
      <w:r w:rsidRPr="000970E9">
        <w:rPr>
          <w:rFonts w:ascii="Times New Roman" w:hAnsi="Times New Roman"/>
          <w:szCs w:val="24"/>
        </w:rPr>
        <w:t>consider</w:t>
      </w:r>
      <w:r>
        <w:rPr>
          <w:rFonts w:ascii="Times New Roman" w:hAnsi="Times New Roman"/>
          <w:szCs w:val="24"/>
        </w:rPr>
        <w:t>s</w:t>
      </w:r>
      <w:r w:rsidRPr="000970E9">
        <w:rPr>
          <w:rFonts w:ascii="Times New Roman" w:hAnsi="Times New Roman"/>
          <w:szCs w:val="24"/>
        </w:rPr>
        <w:t xml:space="preserve"> “poniards”]</w:t>
      </w:r>
    </w:p>
    <w:p w14:paraId="21EC3179" w14:textId="28F922AA" w:rsidR="000970E9" w:rsidRDefault="000970E9" w:rsidP="003868A1">
      <w:pPr>
        <w:ind w:right="-720"/>
        <w:rPr>
          <w:rFonts w:ascii="Times New Roman" w:hAnsi="Times New Roman"/>
          <w:szCs w:val="24"/>
        </w:rPr>
      </w:pPr>
      <w:r>
        <w:rPr>
          <w:rFonts w:ascii="Times New Roman" w:hAnsi="Times New Roman"/>
          <w:szCs w:val="24"/>
        </w:rPr>
        <w:t xml:space="preserve">  Musical instruments.</w:t>
      </w:r>
    </w:p>
    <w:p w14:paraId="78B38ECC" w14:textId="7E80A19B" w:rsidR="00312AD9" w:rsidRDefault="00312AD9" w:rsidP="003868A1">
      <w:pPr>
        <w:ind w:right="-720"/>
        <w:rPr>
          <w:rFonts w:ascii="Times New Roman" w:hAnsi="Times New Roman"/>
          <w:szCs w:val="24"/>
        </w:rPr>
      </w:pPr>
    </w:p>
    <w:p w14:paraId="623DEBFA" w14:textId="77777777" w:rsidR="00521E3A" w:rsidRPr="001231E3" w:rsidRDefault="00521E3A" w:rsidP="00437CBB">
      <w:pPr>
        <w:suppressAutoHyphens/>
        <w:ind w:right="-720"/>
        <w:rPr>
          <w:rFonts w:ascii="Times New Roman" w:hAnsi="Times New Roman"/>
          <w:b/>
          <w:spacing w:val="-3"/>
          <w:szCs w:val="24"/>
        </w:rPr>
      </w:pPr>
      <w:bookmarkStart w:id="116" w:name="_Hlk493817185"/>
      <w:r w:rsidRPr="001231E3">
        <w:rPr>
          <w:rFonts w:ascii="Times New Roman" w:hAnsi="Times New Roman"/>
          <w:b/>
          <w:spacing w:val="-3"/>
          <w:szCs w:val="24"/>
        </w:rPr>
        <w:t>Wilson, Thomas</w:t>
      </w:r>
      <w:r w:rsidRPr="001231E3">
        <w:rPr>
          <w:rFonts w:ascii="Times New Roman" w:hAnsi="Times New Roman"/>
          <w:b/>
          <w:spacing w:val="-3"/>
          <w:szCs w:val="24"/>
        </w:rPr>
        <w:tab/>
      </w:r>
      <w:r w:rsidRPr="001231E3">
        <w:rPr>
          <w:rFonts w:ascii="Times New Roman" w:hAnsi="Times New Roman"/>
          <w:b/>
          <w:spacing w:val="-3"/>
          <w:szCs w:val="24"/>
        </w:rPr>
        <w:tab/>
      </w:r>
      <w:r w:rsidRPr="001231E3">
        <w:rPr>
          <w:rFonts w:ascii="Times New Roman" w:hAnsi="Times New Roman"/>
          <w:b/>
          <w:spacing w:val="-3"/>
          <w:szCs w:val="24"/>
        </w:rPr>
        <w:tab/>
        <w:t>o</w:t>
      </w:r>
    </w:p>
    <w:p w14:paraId="7C92AFBB" w14:textId="77777777" w:rsidR="00521E3A" w:rsidRPr="001231E3" w:rsidRDefault="00521E3A" w:rsidP="00437CBB">
      <w:pPr>
        <w:suppressAutoHyphens/>
        <w:ind w:right="-720"/>
        <w:rPr>
          <w:rFonts w:ascii="Times New Roman" w:hAnsi="Times New Roman"/>
          <w:spacing w:val="-3"/>
          <w:szCs w:val="24"/>
        </w:rPr>
      </w:pPr>
      <w:proofErr w:type="gramStart"/>
      <w:r w:rsidRPr="001231E3">
        <w:rPr>
          <w:rFonts w:ascii="Times New Roman" w:hAnsi="Times New Roman"/>
          <w:spacing w:val="-3"/>
          <w:szCs w:val="24"/>
        </w:rPr>
        <w:t xml:space="preserve">1899  </w:t>
      </w:r>
      <w:r w:rsidRPr="001231E3">
        <w:rPr>
          <w:rFonts w:ascii="Times New Roman" w:hAnsi="Times New Roman"/>
          <w:i/>
          <w:spacing w:val="-3"/>
          <w:szCs w:val="24"/>
        </w:rPr>
        <w:t>Arrowpoints</w:t>
      </w:r>
      <w:proofErr w:type="gramEnd"/>
      <w:r w:rsidRPr="001231E3">
        <w:rPr>
          <w:rFonts w:ascii="Times New Roman" w:hAnsi="Times New Roman"/>
          <w:i/>
          <w:spacing w:val="-3"/>
          <w:szCs w:val="24"/>
        </w:rPr>
        <w:t>, Spearheads, and Knives of Prehistoric Times</w:t>
      </w:r>
      <w:r w:rsidRPr="001231E3">
        <w:rPr>
          <w:rFonts w:ascii="Times New Roman" w:hAnsi="Times New Roman"/>
          <w:spacing w:val="-3"/>
          <w:szCs w:val="24"/>
        </w:rPr>
        <w:t xml:space="preserve">. Report of the United </w:t>
      </w:r>
      <w:r w:rsidRPr="001231E3">
        <w:rPr>
          <w:rFonts w:ascii="Times New Roman" w:hAnsi="Times New Roman"/>
          <w:spacing w:val="-3"/>
          <w:szCs w:val="24"/>
        </w:rPr>
        <w:lastRenderedPageBreak/>
        <w:t xml:space="preserve">States National Museum for 1897:811-988. Washington DC. (Reprinted 2007, Skyhorse Publishing, New York). </w:t>
      </w:r>
      <w:bookmarkEnd w:id="116"/>
    </w:p>
    <w:p w14:paraId="226C97F0" w14:textId="77777777" w:rsidR="00521E3A" w:rsidRPr="001231E3" w:rsidRDefault="00521E3A" w:rsidP="00437CBB">
      <w:pPr>
        <w:suppressAutoHyphens/>
        <w:ind w:right="-720"/>
        <w:rPr>
          <w:rFonts w:ascii="Times New Roman" w:hAnsi="Times New Roman"/>
          <w:spacing w:val="-3"/>
          <w:szCs w:val="24"/>
        </w:rPr>
      </w:pPr>
    </w:p>
    <w:p w14:paraId="3B0DA788" w14:textId="77777777" w:rsidR="00521E3A" w:rsidRPr="001231E3" w:rsidRDefault="00521E3A" w:rsidP="00437CBB">
      <w:pPr>
        <w:suppressAutoHyphens/>
        <w:ind w:right="-720"/>
        <w:rPr>
          <w:rFonts w:ascii="Times New Roman" w:hAnsi="Times New Roman"/>
          <w:spacing w:val="-3"/>
          <w:szCs w:val="24"/>
        </w:rPr>
      </w:pPr>
      <w:r w:rsidRPr="001231E3">
        <w:rPr>
          <w:rFonts w:ascii="Times New Roman" w:hAnsi="Times New Roman"/>
          <w:spacing w:val="-3"/>
          <w:szCs w:val="24"/>
        </w:rPr>
        <w:t xml:space="preserve">[Reprint has one of the ugliest covers ever put on a book of archaeology: totally bogus “arrows” by some ignoramus designer.]  </w:t>
      </w:r>
    </w:p>
    <w:p w14:paraId="15E0E1FA" w14:textId="77777777" w:rsidR="00521E3A" w:rsidRPr="001231E3" w:rsidRDefault="00521E3A" w:rsidP="00437CBB">
      <w:pPr>
        <w:suppressAutoHyphens/>
        <w:ind w:right="-720"/>
        <w:rPr>
          <w:rFonts w:ascii="Times New Roman" w:hAnsi="Times New Roman"/>
          <w:spacing w:val="-3"/>
          <w:szCs w:val="24"/>
        </w:rPr>
      </w:pPr>
      <w:r w:rsidRPr="001231E3">
        <w:rPr>
          <w:rFonts w:ascii="Times New Roman" w:hAnsi="Times New Roman"/>
          <w:spacing w:val="-3"/>
          <w:szCs w:val="24"/>
        </w:rPr>
        <w:t xml:space="preserve">  Superstitions about arrowheads all over Europe, Asia, Africa, reflect long disuse. Source in thunder/lightning, protects against. “Elf-darts” in Britain, protect/cure magical attacks. [Many good refs and stories]. Such superstition not in US because we know Indians. Indians use arrowheads as talismans, but transition to metal very rapid.</w:t>
      </w:r>
    </w:p>
    <w:p w14:paraId="6F49F7ED" w14:textId="77777777" w:rsidR="00521E3A" w:rsidRPr="001231E3" w:rsidRDefault="00521E3A" w:rsidP="00437CBB">
      <w:pPr>
        <w:suppressAutoHyphens/>
        <w:ind w:right="-720"/>
        <w:rPr>
          <w:rFonts w:ascii="Times New Roman" w:hAnsi="Times New Roman"/>
          <w:spacing w:val="-3"/>
          <w:szCs w:val="24"/>
        </w:rPr>
      </w:pPr>
      <w:r w:rsidRPr="001231E3">
        <w:rPr>
          <w:rFonts w:ascii="Times New Roman" w:hAnsi="Times New Roman"/>
          <w:spacing w:val="-3"/>
          <w:szCs w:val="24"/>
        </w:rPr>
        <w:t xml:space="preserve">  Mines and quarries in Europe, describes Grimes Graves and Brandon gun flint industry. Strike-a-lights still in use in Paris.  Quarries at Flint Ridge.</w:t>
      </w:r>
    </w:p>
    <w:p w14:paraId="03B94393" w14:textId="77777777" w:rsidR="00521E3A" w:rsidRPr="001231E3" w:rsidRDefault="00521E3A" w:rsidP="00437CBB">
      <w:pPr>
        <w:suppressAutoHyphens/>
        <w:ind w:right="-720"/>
        <w:rPr>
          <w:rFonts w:ascii="Times New Roman" w:hAnsi="Times New Roman"/>
          <w:spacing w:val="-3"/>
          <w:szCs w:val="24"/>
        </w:rPr>
      </w:pPr>
      <w:r w:rsidRPr="001231E3">
        <w:rPr>
          <w:rFonts w:ascii="Times New Roman" w:hAnsi="Times New Roman"/>
          <w:spacing w:val="-3"/>
          <w:szCs w:val="24"/>
        </w:rPr>
        <w:t xml:space="preserve">  Material - [early use of thin sections to distinguish.] Flint, chert, quartzite, argillite. </w:t>
      </w:r>
    </w:p>
    <w:p w14:paraId="75621745" w14:textId="77777777" w:rsidR="00521E3A" w:rsidRPr="001231E3" w:rsidRDefault="00521E3A" w:rsidP="00437CBB">
      <w:pPr>
        <w:suppressAutoHyphens/>
        <w:ind w:right="-720"/>
        <w:rPr>
          <w:rFonts w:ascii="Times New Roman" w:hAnsi="Times New Roman"/>
          <w:spacing w:val="-3"/>
          <w:szCs w:val="24"/>
        </w:rPr>
      </w:pPr>
      <w:r w:rsidRPr="001231E3">
        <w:rPr>
          <w:rFonts w:ascii="Times New Roman" w:hAnsi="Times New Roman"/>
          <w:spacing w:val="-3"/>
          <w:szCs w:val="24"/>
        </w:rPr>
        <w:t xml:space="preserve">  Early knapping demos to learned societies by Evans, Capitan. Percussion, hammerstones. Pressure, </w:t>
      </w:r>
      <w:proofErr w:type="spellStart"/>
      <w:r w:rsidRPr="001231E3">
        <w:rPr>
          <w:rFonts w:ascii="Times New Roman" w:hAnsi="Times New Roman"/>
          <w:spacing w:val="-3"/>
          <w:szCs w:val="24"/>
        </w:rPr>
        <w:t>ethnog</w:t>
      </w:r>
      <w:proofErr w:type="spellEnd"/>
      <w:r w:rsidRPr="001231E3">
        <w:rPr>
          <w:rFonts w:ascii="Times New Roman" w:hAnsi="Times New Roman"/>
          <w:spacing w:val="-3"/>
          <w:szCs w:val="24"/>
        </w:rPr>
        <w:t xml:space="preserve"> tools of bone and antler, hafted, and prehistoric European of flint [probably a strike-a-light.]</w:t>
      </w:r>
    </w:p>
    <w:p w14:paraId="4F23AD19" w14:textId="77777777" w:rsidR="00521E3A" w:rsidRPr="001231E3" w:rsidRDefault="00521E3A" w:rsidP="00437CBB">
      <w:pPr>
        <w:suppressAutoHyphens/>
        <w:ind w:right="-720"/>
        <w:rPr>
          <w:rFonts w:ascii="Times New Roman" w:hAnsi="Times New Roman"/>
          <w:spacing w:val="-3"/>
          <w:szCs w:val="24"/>
        </w:rPr>
      </w:pPr>
      <w:r w:rsidRPr="001231E3">
        <w:rPr>
          <w:rFonts w:ascii="Times New Roman" w:hAnsi="Times New Roman"/>
          <w:spacing w:val="-3"/>
          <w:szCs w:val="24"/>
        </w:rPr>
        <w:tab/>
        <w:t xml:space="preserve">Classification: triangular, oval, stemmed, peculiar. Class IVA “peculiar, beveled” [mostly Archaic Thebes pts </w:t>
      </w:r>
      <w:proofErr w:type="spellStart"/>
      <w:r w:rsidRPr="001231E3">
        <w:rPr>
          <w:rFonts w:ascii="Times New Roman" w:hAnsi="Times New Roman"/>
          <w:spacing w:val="-3"/>
          <w:szCs w:val="24"/>
        </w:rPr>
        <w:t>etc</w:t>
      </w:r>
      <w:proofErr w:type="spellEnd"/>
      <w:r w:rsidRPr="001231E3">
        <w:rPr>
          <w:rFonts w:ascii="Times New Roman" w:hAnsi="Times New Roman"/>
          <w:spacing w:val="-3"/>
          <w:szCs w:val="24"/>
        </w:rPr>
        <w:t xml:space="preserve">, some huge]. P. 168-169 Experiments: haft and drop from tower, in water, in wind from fan, to show bevel spins projectile. Why, when it would be easier to spin by fletching - but only a few of 1000s of arrows in National Museum have spiral fletching. “Curious” forms, for “art” [plate of small effigy forms supposedly from CA and </w:t>
      </w:r>
      <w:proofErr w:type="spellStart"/>
      <w:r w:rsidRPr="001231E3">
        <w:rPr>
          <w:rFonts w:ascii="Times New Roman" w:hAnsi="Times New Roman"/>
          <w:spacing w:val="-3"/>
          <w:szCs w:val="24"/>
        </w:rPr>
        <w:t>midwest</w:t>
      </w:r>
      <w:proofErr w:type="spellEnd"/>
      <w:r w:rsidRPr="001231E3">
        <w:rPr>
          <w:rFonts w:ascii="Times New Roman" w:hAnsi="Times New Roman"/>
          <w:spacing w:val="-3"/>
          <w:szCs w:val="24"/>
        </w:rPr>
        <w:t xml:space="preserve"> includes many that look fake to me.]</w:t>
      </w:r>
    </w:p>
    <w:p w14:paraId="26B47BD0" w14:textId="35050D52" w:rsidR="00521E3A" w:rsidRDefault="00521E3A" w:rsidP="00437CBB">
      <w:pPr>
        <w:suppressAutoHyphens/>
        <w:ind w:right="-720"/>
        <w:rPr>
          <w:rFonts w:ascii="Times New Roman" w:hAnsi="Times New Roman"/>
          <w:spacing w:val="-3"/>
          <w:szCs w:val="24"/>
        </w:rPr>
      </w:pPr>
      <w:r w:rsidRPr="001231E3">
        <w:rPr>
          <w:rFonts w:ascii="Times New Roman" w:hAnsi="Times New Roman"/>
          <w:spacing w:val="-3"/>
          <w:szCs w:val="24"/>
        </w:rPr>
        <w:t xml:space="preserve">  [He mentions arrows, </w:t>
      </w:r>
      <w:proofErr w:type="gramStart"/>
      <w:r w:rsidRPr="001231E3">
        <w:rPr>
          <w:rFonts w:ascii="Times New Roman" w:hAnsi="Times New Roman"/>
          <w:spacing w:val="-3"/>
          <w:szCs w:val="24"/>
        </w:rPr>
        <w:t>spears</w:t>
      </w:r>
      <w:proofErr w:type="gramEnd"/>
      <w:r w:rsidRPr="001231E3">
        <w:rPr>
          <w:rFonts w:ascii="Times New Roman" w:hAnsi="Times New Roman"/>
          <w:spacing w:val="-3"/>
          <w:szCs w:val="24"/>
        </w:rPr>
        <w:t xml:space="preserve"> and javelins frequently, but never atlatls, although he must have known of them at the time from Nuttall, Cushing, and others at the Smithsonian.]</w:t>
      </w:r>
    </w:p>
    <w:p w14:paraId="1DDCD1B1" w14:textId="0D71FC09" w:rsidR="003868A1" w:rsidRDefault="003868A1" w:rsidP="00437CBB">
      <w:pPr>
        <w:suppressAutoHyphens/>
        <w:ind w:right="-720"/>
        <w:rPr>
          <w:rFonts w:ascii="Times New Roman" w:hAnsi="Times New Roman"/>
          <w:spacing w:val="-3"/>
          <w:szCs w:val="24"/>
        </w:rPr>
      </w:pPr>
    </w:p>
    <w:p w14:paraId="68FFD4BC" w14:textId="77777777" w:rsidR="00D94EE0" w:rsidRPr="001231E3" w:rsidRDefault="00D94EE0" w:rsidP="00437CBB">
      <w:pPr>
        <w:ind w:right="-720"/>
        <w:rPr>
          <w:rFonts w:ascii="Times New Roman" w:hAnsi="Times New Roman"/>
          <w:b/>
          <w:szCs w:val="24"/>
        </w:rPr>
      </w:pPr>
      <w:proofErr w:type="spellStart"/>
      <w:r w:rsidRPr="001231E3">
        <w:rPr>
          <w:rFonts w:ascii="Times New Roman" w:hAnsi="Times New Roman"/>
          <w:b/>
          <w:szCs w:val="24"/>
        </w:rPr>
        <w:t>Wiltens</w:t>
      </w:r>
      <w:proofErr w:type="spellEnd"/>
      <w:r w:rsidRPr="001231E3">
        <w:rPr>
          <w:rFonts w:ascii="Times New Roman" w:hAnsi="Times New Roman"/>
          <w:b/>
          <w:szCs w:val="24"/>
        </w:rPr>
        <w:t>, Jim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991300D" w14:textId="3258999B" w:rsidR="00D94EE0" w:rsidRPr="001231E3" w:rsidRDefault="00D94EE0" w:rsidP="00437CBB">
      <w:pPr>
        <w:ind w:right="-720"/>
        <w:rPr>
          <w:rFonts w:ascii="Times New Roman" w:hAnsi="Times New Roman"/>
          <w:szCs w:val="24"/>
        </w:rPr>
      </w:pPr>
      <w:r w:rsidRPr="001231E3">
        <w:rPr>
          <w:rFonts w:ascii="Times New Roman" w:hAnsi="Times New Roman"/>
          <w:szCs w:val="24"/>
        </w:rPr>
        <w:t xml:space="preserve">1990 The Amazing Atlatl. </w:t>
      </w:r>
      <w:r w:rsidRPr="001231E3">
        <w:rPr>
          <w:rFonts w:ascii="Times New Roman" w:hAnsi="Times New Roman"/>
          <w:i/>
          <w:szCs w:val="24"/>
        </w:rPr>
        <w:t>Black Belt</w:t>
      </w:r>
      <w:r w:rsidRPr="001231E3">
        <w:rPr>
          <w:rFonts w:ascii="Times New Roman" w:hAnsi="Times New Roman"/>
          <w:szCs w:val="24"/>
        </w:rPr>
        <w:t xml:space="preserve"> August 1990:66-69.</w:t>
      </w:r>
    </w:p>
    <w:p w14:paraId="11ED30F3" w14:textId="77777777" w:rsidR="00D94EE0" w:rsidRPr="001231E3" w:rsidRDefault="00D94EE0" w:rsidP="00437CBB">
      <w:pPr>
        <w:ind w:right="-720"/>
        <w:rPr>
          <w:rFonts w:ascii="Times New Roman" w:hAnsi="Times New Roman"/>
          <w:szCs w:val="24"/>
        </w:rPr>
      </w:pPr>
    </w:p>
    <w:p w14:paraId="537BA607" w14:textId="68BF551A" w:rsidR="00D94EE0" w:rsidRPr="001231E3" w:rsidRDefault="00D94EE0" w:rsidP="00437CBB">
      <w:pPr>
        <w:ind w:right="-720"/>
        <w:rPr>
          <w:rFonts w:ascii="Times New Roman" w:hAnsi="Times New Roman"/>
          <w:szCs w:val="24"/>
        </w:rPr>
      </w:pPr>
      <w:r w:rsidRPr="001231E3">
        <w:rPr>
          <w:rFonts w:ascii="Times New Roman" w:hAnsi="Times New Roman"/>
          <w:szCs w:val="24"/>
        </w:rPr>
        <w:t>“One of Asia’s oldest martial arts weapons….” Uses leverage, darts “resemble arrows on steroids”, over 95 miles per hour, mammoth hunting, “one atlatl master demonstrated power of the weapon by throwing high-tech steel dart through a car door from 15 yards away.” Aztecs threw 100 yds, out of musket range. Darts could penetrate armor “pin conquistador inside his breastplate.” Replaced by bow. Dave Holladay holds distance record of 426’. BPS Engine</w:t>
      </w:r>
      <w:r w:rsidR="00AE34F8">
        <w:rPr>
          <w:rFonts w:ascii="Times New Roman" w:hAnsi="Times New Roman"/>
          <w:szCs w:val="24"/>
        </w:rPr>
        <w:t xml:space="preserve">ering sells. [Quotes, hype, </w:t>
      </w:r>
      <w:r w:rsidRPr="001231E3">
        <w:rPr>
          <w:rFonts w:ascii="Times New Roman" w:hAnsi="Times New Roman"/>
          <w:szCs w:val="24"/>
        </w:rPr>
        <w:t>story</w:t>
      </w:r>
      <w:r w:rsidR="00AE34F8">
        <w:rPr>
          <w:rFonts w:ascii="Times New Roman" w:hAnsi="Times New Roman"/>
          <w:szCs w:val="24"/>
        </w:rPr>
        <w:t xml:space="preserve">, and many </w:t>
      </w:r>
      <w:r w:rsidR="00CF422A">
        <w:rPr>
          <w:rFonts w:ascii="Times New Roman" w:hAnsi="Times New Roman"/>
          <w:szCs w:val="24"/>
        </w:rPr>
        <w:t xml:space="preserve">factual </w:t>
      </w:r>
      <w:r w:rsidR="00AE34F8">
        <w:rPr>
          <w:rFonts w:ascii="Times New Roman" w:hAnsi="Times New Roman"/>
          <w:szCs w:val="24"/>
        </w:rPr>
        <w:t>errors</w:t>
      </w:r>
      <w:r w:rsidRPr="001231E3">
        <w:rPr>
          <w:rFonts w:ascii="Times New Roman" w:hAnsi="Times New Roman"/>
          <w:szCs w:val="24"/>
        </w:rPr>
        <w:t xml:space="preserve"> show info must be from Perkins.  Photos of a guy in karate gear throwing.]</w:t>
      </w:r>
    </w:p>
    <w:p w14:paraId="499D4CE2" w14:textId="77777777" w:rsidR="0084165A" w:rsidRPr="001231E3" w:rsidRDefault="0084165A" w:rsidP="00437CBB">
      <w:pPr>
        <w:ind w:right="-720"/>
        <w:rPr>
          <w:rFonts w:ascii="Times New Roman" w:hAnsi="Times New Roman"/>
          <w:szCs w:val="24"/>
        </w:rPr>
      </w:pPr>
    </w:p>
    <w:p w14:paraId="329B5AFC" w14:textId="77777777" w:rsidR="0084165A" w:rsidRPr="001231E3" w:rsidRDefault="0084165A" w:rsidP="00437CBB">
      <w:pPr>
        <w:pStyle w:val="Heading3"/>
        <w:ind w:right="-720"/>
        <w:rPr>
          <w:szCs w:val="24"/>
        </w:rPr>
      </w:pPr>
      <w:r w:rsidRPr="001231E3">
        <w:rPr>
          <w:szCs w:val="24"/>
        </w:rPr>
        <w:t>Wincer, Simon, dir</w:t>
      </w:r>
      <w:r w:rsidR="00D94EE0" w:rsidRPr="001231E3">
        <w:rPr>
          <w:szCs w:val="24"/>
        </w:rPr>
        <w:t>ector</w:t>
      </w:r>
      <w:r w:rsidRPr="001231E3">
        <w:rPr>
          <w:szCs w:val="24"/>
        </w:rPr>
        <w:tab/>
      </w:r>
      <w:r w:rsidRPr="001231E3">
        <w:rPr>
          <w:szCs w:val="24"/>
        </w:rPr>
        <w:tab/>
      </w:r>
      <w:r w:rsidRPr="001231E3">
        <w:rPr>
          <w:szCs w:val="24"/>
        </w:rPr>
        <w:tab/>
      </w:r>
      <w:r w:rsidRPr="001231E3">
        <w:rPr>
          <w:szCs w:val="24"/>
        </w:rPr>
        <w:tab/>
        <w:t>o</w:t>
      </w:r>
    </w:p>
    <w:p w14:paraId="0CFE4A12" w14:textId="63ADFA6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1997 </w:t>
      </w:r>
      <w:r w:rsidRPr="001231E3">
        <w:rPr>
          <w:rFonts w:ascii="Times New Roman" w:hAnsi="Times New Roman"/>
          <w:i/>
          <w:iCs/>
          <w:szCs w:val="24"/>
        </w:rPr>
        <w:t>Quigley Down Und</w:t>
      </w:r>
      <w:r w:rsidRPr="001231E3">
        <w:rPr>
          <w:rFonts w:ascii="Times New Roman" w:hAnsi="Times New Roman"/>
          <w:szCs w:val="24"/>
        </w:rPr>
        <w:t>er. Movie, VHS, DVD. MGM/</w:t>
      </w:r>
      <w:proofErr w:type="spellStart"/>
      <w:r w:rsidRPr="001231E3">
        <w:rPr>
          <w:rFonts w:ascii="Times New Roman" w:hAnsi="Times New Roman"/>
          <w:szCs w:val="24"/>
        </w:rPr>
        <w:t>Ua</w:t>
      </w:r>
      <w:proofErr w:type="spellEnd"/>
      <w:r w:rsidRPr="001231E3">
        <w:rPr>
          <w:rFonts w:ascii="Times New Roman" w:hAnsi="Times New Roman"/>
          <w:szCs w:val="24"/>
        </w:rPr>
        <w:t xml:space="preserve"> Studios.</w:t>
      </w:r>
    </w:p>
    <w:p w14:paraId="126C43D2" w14:textId="77777777" w:rsidR="0084165A" w:rsidRPr="001231E3" w:rsidRDefault="0084165A" w:rsidP="00437CBB">
      <w:pPr>
        <w:ind w:right="-720"/>
        <w:rPr>
          <w:rFonts w:ascii="Times New Roman" w:hAnsi="Times New Roman"/>
          <w:szCs w:val="24"/>
        </w:rPr>
      </w:pPr>
    </w:p>
    <w:p w14:paraId="5E729A5E"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Western set in Australia. </w:t>
      </w:r>
      <w:proofErr w:type="spellStart"/>
      <w:r w:rsidRPr="001231E3">
        <w:rPr>
          <w:rFonts w:ascii="Times New Roman" w:hAnsi="Times New Roman"/>
          <w:szCs w:val="24"/>
        </w:rPr>
        <w:t>Quigly</w:t>
      </w:r>
      <w:proofErr w:type="spellEnd"/>
      <w:r w:rsidRPr="001231E3">
        <w:rPr>
          <w:rFonts w:ascii="Times New Roman" w:hAnsi="Times New Roman"/>
          <w:szCs w:val="24"/>
        </w:rPr>
        <w:t xml:space="preserve"> (Tom Selleck) is a sharpshooter from the US, hired by evil rancher (Alan Rickman). The job turns out to be exterminating Aborigines, which </w:t>
      </w:r>
      <w:proofErr w:type="spellStart"/>
      <w:r w:rsidRPr="001231E3">
        <w:rPr>
          <w:rFonts w:ascii="Times New Roman" w:hAnsi="Times New Roman"/>
          <w:szCs w:val="24"/>
        </w:rPr>
        <w:t>Quigly</w:t>
      </w:r>
      <w:proofErr w:type="spellEnd"/>
      <w:r w:rsidRPr="001231E3">
        <w:rPr>
          <w:rFonts w:ascii="Times New Roman" w:hAnsi="Times New Roman"/>
          <w:szCs w:val="24"/>
        </w:rPr>
        <w:t xml:space="preserve"> refuses to do. The bad guys beat up </w:t>
      </w:r>
      <w:proofErr w:type="spellStart"/>
      <w:r w:rsidRPr="001231E3">
        <w:rPr>
          <w:rFonts w:ascii="Times New Roman" w:hAnsi="Times New Roman"/>
          <w:szCs w:val="24"/>
        </w:rPr>
        <w:t>Quigly</w:t>
      </w:r>
      <w:proofErr w:type="spellEnd"/>
      <w:r w:rsidRPr="001231E3">
        <w:rPr>
          <w:rFonts w:ascii="Times New Roman" w:hAnsi="Times New Roman"/>
          <w:szCs w:val="24"/>
        </w:rPr>
        <w:t xml:space="preserve"> and the mad woman he befriends (Laura San Giacomo) and leave them to die in the desert, where they are rescued by aborigines and recover to return and wipe out the baddies. Not a bad movie, although a silly fantasy atonement for American guilt over our treatment of the Indians. The </w:t>
      </w:r>
      <w:r w:rsidRPr="001231E3">
        <w:rPr>
          <w:rFonts w:ascii="Times New Roman" w:hAnsi="Times New Roman"/>
          <w:szCs w:val="24"/>
        </w:rPr>
        <w:lastRenderedPageBreak/>
        <w:t xml:space="preserve">aborigines are shown using Central Desert type woomera against the ranchers and teaching </w:t>
      </w:r>
      <w:proofErr w:type="spellStart"/>
      <w:r w:rsidRPr="001231E3">
        <w:rPr>
          <w:rFonts w:ascii="Times New Roman" w:hAnsi="Times New Roman"/>
          <w:szCs w:val="24"/>
        </w:rPr>
        <w:t>Quigly</w:t>
      </w:r>
      <w:proofErr w:type="spellEnd"/>
      <w:r w:rsidRPr="001231E3">
        <w:rPr>
          <w:rFonts w:ascii="Times New Roman" w:hAnsi="Times New Roman"/>
          <w:szCs w:val="24"/>
        </w:rPr>
        <w:t xml:space="preserve"> – short sequences and hard to examine for </w:t>
      </w:r>
      <w:proofErr w:type="gramStart"/>
      <w:r w:rsidRPr="001231E3">
        <w:rPr>
          <w:rFonts w:ascii="Times New Roman" w:hAnsi="Times New Roman"/>
          <w:szCs w:val="24"/>
        </w:rPr>
        <w:t>info, but</w:t>
      </w:r>
      <w:proofErr w:type="gramEnd"/>
      <w:r w:rsidRPr="001231E3">
        <w:rPr>
          <w:rFonts w:ascii="Times New Roman" w:hAnsi="Times New Roman"/>
          <w:szCs w:val="24"/>
        </w:rPr>
        <w:t xml:space="preserve"> looks like they know what they’re doing.</w:t>
      </w:r>
    </w:p>
    <w:p w14:paraId="6D98E223" w14:textId="77777777" w:rsidR="0084165A" w:rsidRPr="001231E3" w:rsidRDefault="0084165A" w:rsidP="00437CBB">
      <w:pPr>
        <w:ind w:right="-720"/>
        <w:rPr>
          <w:rFonts w:ascii="Times New Roman" w:hAnsi="Times New Roman"/>
          <w:szCs w:val="24"/>
        </w:rPr>
      </w:pPr>
    </w:p>
    <w:p w14:paraId="1D283853" w14:textId="77777777" w:rsidR="0084165A" w:rsidRPr="001231E3" w:rsidRDefault="0084165A" w:rsidP="00437CBB">
      <w:pPr>
        <w:ind w:right="-720"/>
        <w:rPr>
          <w:rFonts w:ascii="Times New Roman" w:hAnsi="Times New Roman"/>
          <w:b/>
          <w:szCs w:val="24"/>
        </w:rPr>
      </w:pPr>
      <w:r w:rsidRPr="001231E3">
        <w:rPr>
          <w:rFonts w:ascii="Times New Roman" w:hAnsi="Times New Roman"/>
          <w:b/>
          <w:szCs w:val="24"/>
        </w:rPr>
        <w:t>Winters, Howard</w:t>
      </w:r>
    </w:p>
    <w:p w14:paraId="2B05994D" w14:textId="618E6903"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1968 Value Systems and Trade Cycles of the Late Archaic in the Midwest. In </w:t>
      </w:r>
      <w:r w:rsidRPr="001231E3">
        <w:rPr>
          <w:rFonts w:ascii="Times New Roman" w:hAnsi="Times New Roman"/>
          <w:i/>
          <w:szCs w:val="24"/>
        </w:rPr>
        <w:t>New Perspectives in Archeology</w:t>
      </w:r>
      <w:r w:rsidRPr="001231E3">
        <w:rPr>
          <w:rFonts w:ascii="Times New Roman" w:hAnsi="Times New Roman"/>
          <w:szCs w:val="24"/>
        </w:rPr>
        <w:t>. S. Binford and L. Binford, eds., pp. 175-222. Aldine, Chicago.</w:t>
      </w:r>
    </w:p>
    <w:p w14:paraId="10D6EDF3" w14:textId="77777777" w:rsidR="0084165A" w:rsidRPr="001231E3" w:rsidRDefault="0084165A" w:rsidP="00437CBB">
      <w:pPr>
        <w:ind w:right="-720"/>
        <w:rPr>
          <w:rFonts w:ascii="Times New Roman" w:hAnsi="Times New Roman"/>
          <w:szCs w:val="24"/>
        </w:rPr>
      </w:pPr>
    </w:p>
    <w:p w14:paraId="207347FD"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[An archaeological classic, early attempt to be explicit about how we can get social information from burials, but long and laborious.]  Indian Knoll, Archaic site in KY, 2500-2000 BC (see Webb 1946, 1957) is one of main sites considered.</w:t>
      </w:r>
    </w:p>
    <w:p w14:paraId="019D7E0B"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Why are atlatls, which are predominantly associated with males, also in female graves at Indian Knoll?  Probably not just ceremonial artifact – they show use-wear. Probably not “a platoon of Amazons.”  Possibly “transfer of corporate estate” having nothing to do with sex of individual. “Or perhaps some women were hunters of one type of game or another.” “All that can be concluded is that the roles of females overlapped those of males in some way, leading to occasional association with them of a weapon one would expect a priori to be a symbol of male activities.” [</w:t>
      </w:r>
      <w:r w:rsidR="00D738FC">
        <w:rPr>
          <w:rFonts w:ascii="Times New Roman" w:hAnsi="Times New Roman"/>
          <w:szCs w:val="24"/>
        </w:rPr>
        <w:t xml:space="preserve">Winters assumes ‘maleness’ of some activities and artifacts based on modern prejudices. </w:t>
      </w:r>
      <w:r w:rsidRPr="001231E3">
        <w:rPr>
          <w:rFonts w:ascii="Times New Roman" w:hAnsi="Times New Roman"/>
          <w:szCs w:val="24"/>
        </w:rPr>
        <w:t>See Doucette 2001]</w:t>
      </w:r>
    </w:p>
    <w:p w14:paraId="11F92A44" w14:textId="77777777" w:rsidR="00F11136" w:rsidRPr="001231E3" w:rsidRDefault="00F11136" w:rsidP="00437CBB">
      <w:pPr>
        <w:ind w:right="-720"/>
        <w:rPr>
          <w:rFonts w:ascii="Times New Roman" w:hAnsi="Times New Roman"/>
          <w:szCs w:val="24"/>
        </w:rPr>
      </w:pPr>
    </w:p>
    <w:p w14:paraId="1ED72402" w14:textId="77777777" w:rsidR="00F11136" w:rsidRPr="001231E3" w:rsidRDefault="00F11136" w:rsidP="00437CBB">
      <w:pPr>
        <w:ind w:right="-720"/>
        <w:rPr>
          <w:rFonts w:ascii="Times New Roman" w:hAnsi="Times New Roman"/>
          <w:b/>
          <w:szCs w:val="24"/>
        </w:rPr>
      </w:pPr>
      <w:proofErr w:type="spellStart"/>
      <w:r w:rsidRPr="001231E3">
        <w:rPr>
          <w:rFonts w:ascii="Times New Roman" w:hAnsi="Times New Roman"/>
          <w:b/>
          <w:szCs w:val="24"/>
        </w:rPr>
        <w:t>Witthoft</w:t>
      </w:r>
      <w:proofErr w:type="spellEnd"/>
      <w:r w:rsidRPr="001231E3">
        <w:rPr>
          <w:rFonts w:ascii="Times New Roman" w:hAnsi="Times New Roman"/>
          <w:b/>
          <w:szCs w:val="24"/>
        </w:rPr>
        <w:t>, John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E8D33A3" w14:textId="7605D9D3" w:rsidR="00F11136" w:rsidRPr="001231E3" w:rsidRDefault="00F11136" w:rsidP="00437CBB">
      <w:pPr>
        <w:ind w:right="-720"/>
        <w:rPr>
          <w:rFonts w:ascii="Times New Roman" w:hAnsi="Times New Roman"/>
          <w:szCs w:val="24"/>
          <w:u w:val="single"/>
        </w:rPr>
      </w:pPr>
      <w:r w:rsidRPr="001231E3">
        <w:rPr>
          <w:rFonts w:ascii="Times New Roman" w:hAnsi="Times New Roman"/>
          <w:szCs w:val="24"/>
        </w:rPr>
        <w:t xml:space="preserve">1960 Review of </w:t>
      </w:r>
      <w:proofErr w:type="spellStart"/>
      <w:r w:rsidRPr="001231E3">
        <w:rPr>
          <w:rFonts w:ascii="Times New Roman" w:hAnsi="Times New Roman"/>
          <w:szCs w:val="24"/>
          <w:u w:val="single"/>
        </w:rPr>
        <w:t>Birdstones</w:t>
      </w:r>
      <w:proofErr w:type="spellEnd"/>
      <w:r w:rsidRPr="001231E3">
        <w:rPr>
          <w:rFonts w:ascii="Times New Roman" w:hAnsi="Times New Roman"/>
          <w:szCs w:val="24"/>
          <w:u w:val="single"/>
        </w:rPr>
        <w:t xml:space="preserve"> of the North American Indians</w:t>
      </w:r>
      <w:r w:rsidRPr="001231E3">
        <w:rPr>
          <w:rFonts w:ascii="Times New Roman" w:hAnsi="Times New Roman"/>
          <w:szCs w:val="24"/>
        </w:rPr>
        <w:t xml:space="preserve">, by Earl C. Townsend. </w:t>
      </w:r>
      <w:r w:rsidRPr="001231E3">
        <w:rPr>
          <w:rFonts w:ascii="Times New Roman" w:hAnsi="Times New Roman"/>
          <w:i/>
          <w:szCs w:val="24"/>
        </w:rPr>
        <w:t>American Anthropologist</w:t>
      </w:r>
      <w:r w:rsidRPr="001231E3">
        <w:rPr>
          <w:rFonts w:ascii="Times New Roman" w:hAnsi="Times New Roman"/>
          <w:szCs w:val="24"/>
        </w:rPr>
        <w:t xml:space="preserve"> 62 (5): 915-916.</w:t>
      </w:r>
    </w:p>
    <w:p w14:paraId="4A02BA4F" w14:textId="77777777" w:rsidR="00F11136" w:rsidRPr="001231E3" w:rsidRDefault="00F11136" w:rsidP="00437CBB">
      <w:pPr>
        <w:ind w:right="-720"/>
        <w:rPr>
          <w:rFonts w:ascii="Times New Roman" w:hAnsi="Times New Roman"/>
          <w:szCs w:val="24"/>
        </w:rPr>
      </w:pPr>
    </w:p>
    <w:p w14:paraId="65B252CC" w14:textId="77777777" w:rsidR="00F11136" w:rsidRPr="001231E3" w:rsidRDefault="00F11136" w:rsidP="00437CBB">
      <w:pPr>
        <w:ind w:right="-720"/>
        <w:rPr>
          <w:rFonts w:ascii="Times New Roman" w:hAnsi="Times New Roman"/>
          <w:szCs w:val="24"/>
        </w:rPr>
      </w:pPr>
      <w:r w:rsidRPr="001231E3">
        <w:rPr>
          <w:rFonts w:ascii="Times New Roman" w:hAnsi="Times New Roman"/>
          <w:szCs w:val="24"/>
        </w:rPr>
        <w:t xml:space="preserve">Praises - includes virtues of collector’s literature </w:t>
      </w:r>
      <w:proofErr w:type="spellStart"/>
      <w:r w:rsidRPr="001231E3">
        <w:rPr>
          <w:rFonts w:ascii="Times New Roman" w:hAnsi="Times New Roman"/>
          <w:szCs w:val="24"/>
        </w:rPr>
        <w:t>eg</w:t>
      </w:r>
      <w:r w:rsidR="004C6516" w:rsidRPr="001231E3">
        <w:rPr>
          <w:rFonts w:ascii="Times New Roman" w:hAnsi="Times New Roman"/>
          <w:szCs w:val="24"/>
        </w:rPr>
        <w:t>.</w:t>
      </w:r>
      <w:proofErr w:type="spellEnd"/>
      <w:r w:rsidRPr="001231E3">
        <w:rPr>
          <w:rFonts w:ascii="Times New Roman" w:hAnsi="Times New Roman"/>
          <w:szCs w:val="24"/>
        </w:rPr>
        <w:t xml:space="preserve"> </w:t>
      </w:r>
      <w:r w:rsidR="004C6516" w:rsidRPr="001231E3">
        <w:rPr>
          <w:rFonts w:ascii="Times New Roman" w:hAnsi="Times New Roman"/>
          <w:szCs w:val="24"/>
        </w:rPr>
        <w:t xml:space="preserve">discussion of </w:t>
      </w:r>
      <w:r w:rsidRPr="001231E3">
        <w:rPr>
          <w:rFonts w:ascii="Times New Roman" w:hAnsi="Times New Roman"/>
          <w:szCs w:val="24"/>
        </w:rPr>
        <w:t xml:space="preserve">fakes, and archaeological typology. </w:t>
      </w:r>
    </w:p>
    <w:p w14:paraId="051F3DBF" w14:textId="4288DA8C" w:rsidR="00693D4B" w:rsidRDefault="00693D4B" w:rsidP="00437CBB">
      <w:pPr>
        <w:ind w:right="-720"/>
        <w:rPr>
          <w:rFonts w:ascii="Times New Roman" w:hAnsi="Times New Roman"/>
          <w:szCs w:val="24"/>
        </w:rPr>
      </w:pPr>
    </w:p>
    <w:p w14:paraId="67CA976D" w14:textId="46A1B5C7" w:rsidR="00667D3D" w:rsidRPr="00667D3D" w:rsidRDefault="00667D3D" w:rsidP="00667D3D">
      <w:pPr>
        <w:ind w:right="-720"/>
        <w:rPr>
          <w:rFonts w:ascii="Times New Roman" w:hAnsi="Times New Roman"/>
          <w:b/>
          <w:szCs w:val="24"/>
        </w:rPr>
      </w:pPr>
      <w:r w:rsidRPr="00667D3D">
        <w:rPr>
          <w:rFonts w:ascii="Times New Roman" w:hAnsi="Times New Roman"/>
          <w:b/>
          <w:szCs w:val="24"/>
        </w:rPr>
        <w:t>Withrow, Rob</w:t>
      </w:r>
    </w:p>
    <w:p w14:paraId="0F92123F" w14:textId="3CEDC3F5" w:rsidR="00667D3D" w:rsidRDefault="00667D3D" w:rsidP="00667D3D">
      <w:pPr>
        <w:ind w:right="-720"/>
        <w:rPr>
          <w:rFonts w:ascii="Times New Roman" w:hAnsi="Times New Roman"/>
          <w:szCs w:val="24"/>
        </w:rPr>
      </w:pPr>
      <w:r>
        <w:rPr>
          <w:rFonts w:ascii="Times New Roman" w:hAnsi="Times New Roman"/>
          <w:szCs w:val="24"/>
        </w:rPr>
        <w:t>2018 Personal reminiscences</w:t>
      </w:r>
      <w:r w:rsidR="00052300">
        <w:rPr>
          <w:rFonts w:ascii="Times New Roman" w:hAnsi="Times New Roman"/>
          <w:szCs w:val="24"/>
        </w:rPr>
        <w:t xml:space="preserve"> to JW</w:t>
      </w:r>
      <w:r>
        <w:rPr>
          <w:rFonts w:ascii="Times New Roman" w:hAnsi="Times New Roman"/>
          <w:szCs w:val="24"/>
        </w:rPr>
        <w:t xml:space="preserve"> at Osage Knap-in</w:t>
      </w:r>
    </w:p>
    <w:p w14:paraId="682A82CD" w14:textId="77777777" w:rsidR="00667D3D" w:rsidRDefault="00667D3D" w:rsidP="00667D3D">
      <w:pPr>
        <w:ind w:right="-720"/>
        <w:rPr>
          <w:rFonts w:ascii="Times New Roman" w:hAnsi="Times New Roman"/>
          <w:szCs w:val="24"/>
        </w:rPr>
      </w:pPr>
    </w:p>
    <w:p w14:paraId="388D0C48" w14:textId="740A4EE9" w:rsidR="00667D3D" w:rsidRPr="001231E3" w:rsidRDefault="00667D3D" w:rsidP="00667D3D">
      <w:pPr>
        <w:ind w:right="-720"/>
        <w:rPr>
          <w:rFonts w:ascii="Times New Roman" w:hAnsi="Times New Roman"/>
          <w:szCs w:val="24"/>
        </w:rPr>
      </w:pPr>
      <w:r>
        <w:rPr>
          <w:rFonts w:ascii="Times New Roman" w:hAnsi="Times New Roman"/>
          <w:szCs w:val="24"/>
        </w:rPr>
        <w:t>Says he was at one of the first CO atlatl events, brought a light whippy atlatl, everyone else got idea from him. He still talks about flex imparting energy and need to tune dart and atlatl together.</w:t>
      </w:r>
    </w:p>
    <w:p w14:paraId="4368723F" w14:textId="77777777" w:rsidR="00667D3D" w:rsidRPr="001231E3" w:rsidRDefault="00667D3D" w:rsidP="00437CBB">
      <w:pPr>
        <w:ind w:right="-720"/>
        <w:rPr>
          <w:rFonts w:ascii="Times New Roman" w:hAnsi="Times New Roman"/>
          <w:szCs w:val="24"/>
        </w:rPr>
      </w:pPr>
    </w:p>
    <w:p w14:paraId="1A906F80" w14:textId="77777777" w:rsidR="00693D4B" w:rsidRPr="001231E3" w:rsidRDefault="00693D4B" w:rsidP="00437CBB">
      <w:pPr>
        <w:ind w:right="-720"/>
        <w:rPr>
          <w:rFonts w:ascii="Times New Roman" w:hAnsi="Times New Roman"/>
          <w:b/>
          <w:szCs w:val="24"/>
        </w:rPr>
      </w:pPr>
      <w:r w:rsidRPr="001231E3">
        <w:rPr>
          <w:rFonts w:ascii="Times New Roman" w:hAnsi="Times New Roman"/>
          <w:b/>
          <w:szCs w:val="24"/>
        </w:rPr>
        <w:t xml:space="preserve">Wolfe, Scott W., Joseph J. Crisco, Caley M. Orr, and Mary W. </w:t>
      </w:r>
      <w:proofErr w:type="spellStart"/>
      <w:r w:rsidRPr="001231E3">
        <w:rPr>
          <w:rFonts w:ascii="Times New Roman" w:hAnsi="Times New Roman"/>
          <w:b/>
          <w:szCs w:val="24"/>
        </w:rPr>
        <w:t>Marzke</w:t>
      </w:r>
      <w:proofErr w:type="spellEnd"/>
      <w:r w:rsidRPr="001231E3">
        <w:rPr>
          <w:rFonts w:ascii="Times New Roman" w:hAnsi="Times New Roman"/>
          <w:b/>
          <w:szCs w:val="24"/>
        </w:rPr>
        <w:t xml:space="preserve"> pdf</w:t>
      </w:r>
    </w:p>
    <w:p w14:paraId="3212544C" w14:textId="77777777" w:rsidR="00693D4B" w:rsidRPr="001231E3" w:rsidRDefault="00693D4B" w:rsidP="00437CBB">
      <w:pPr>
        <w:ind w:right="-720"/>
        <w:rPr>
          <w:rFonts w:ascii="Times New Roman" w:hAnsi="Times New Roman"/>
          <w:szCs w:val="24"/>
        </w:rPr>
      </w:pPr>
      <w:r w:rsidRPr="001231E3">
        <w:rPr>
          <w:rFonts w:ascii="Times New Roman" w:hAnsi="Times New Roman"/>
          <w:szCs w:val="24"/>
        </w:rPr>
        <w:t xml:space="preserve">2006 The Dart-Throwing Motion of the Wrist: Is It Unique to Humans? </w:t>
      </w:r>
      <w:r w:rsidRPr="001231E3">
        <w:rPr>
          <w:rFonts w:ascii="Times New Roman" w:hAnsi="Times New Roman"/>
          <w:i/>
          <w:szCs w:val="24"/>
        </w:rPr>
        <w:t>Journal of Hand Surgery</w:t>
      </w:r>
      <w:r w:rsidRPr="001231E3">
        <w:rPr>
          <w:rFonts w:ascii="Times New Roman" w:hAnsi="Times New Roman"/>
          <w:szCs w:val="24"/>
        </w:rPr>
        <w:t xml:space="preserve"> 31A:1429–1437.</w:t>
      </w:r>
    </w:p>
    <w:p w14:paraId="0438B670" w14:textId="77777777" w:rsidR="00693D4B" w:rsidRPr="001231E3" w:rsidRDefault="00693D4B" w:rsidP="00437CBB">
      <w:pPr>
        <w:ind w:right="-720"/>
        <w:rPr>
          <w:rFonts w:ascii="Times New Roman" w:hAnsi="Times New Roman"/>
          <w:szCs w:val="24"/>
        </w:rPr>
      </w:pPr>
    </w:p>
    <w:p w14:paraId="0EBB9D77" w14:textId="49F77D1F" w:rsidR="00693D4B" w:rsidRDefault="00693D4B" w:rsidP="00437CBB">
      <w:pPr>
        <w:ind w:right="-720"/>
        <w:rPr>
          <w:rFonts w:ascii="Times New Roman" w:hAnsi="Times New Roman"/>
          <w:szCs w:val="24"/>
        </w:rPr>
      </w:pPr>
      <w:r w:rsidRPr="001231E3">
        <w:rPr>
          <w:rFonts w:ascii="Times New Roman" w:hAnsi="Times New Roman"/>
          <w:szCs w:val="24"/>
        </w:rPr>
        <w:t xml:space="preserve">Kinematic analysis has shown a near-stationary proximal carpal row during the dart-thrower’s motion, which is believed to provide a stable platform for the generation of force and accuracy during certain power and precision grip activities. This is consistent with evidence in the human hand of adaptations that enabled effective manipulation of stones, cylindric wood, and bone tools for throwing and clubbing. There are at least two </w:t>
      </w:r>
      <w:r w:rsidRPr="001231E3">
        <w:rPr>
          <w:rFonts w:ascii="Times New Roman" w:hAnsi="Times New Roman"/>
          <w:szCs w:val="24"/>
        </w:rPr>
        <w:lastRenderedPageBreak/>
        <w:t>possible explanations for the observed human proximal carpal r</w:t>
      </w:r>
      <w:r w:rsidR="00CA2B16" w:rsidRPr="001231E3">
        <w:rPr>
          <w:rFonts w:ascii="Times New Roman" w:hAnsi="Times New Roman"/>
          <w:szCs w:val="24"/>
        </w:rPr>
        <w:t xml:space="preserve">ow kinematics: </w:t>
      </w:r>
      <w:r w:rsidR="00C5376F" w:rsidRPr="001231E3">
        <w:rPr>
          <w:rFonts w:ascii="Times New Roman" w:hAnsi="Times New Roman"/>
          <w:szCs w:val="24"/>
        </w:rPr>
        <w:t xml:space="preserve">1. </w:t>
      </w:r>
      <w:r w:rsidRPr="001231E3">
        <w:rPr>
          <w:rFonts w:ascii="Times New Roman" w:hAnsi="Times New Roman"/>
          <w:szCs w:val="24"/>
        </w:rPr>
        <w:t>retained from previous common ancestor with great apes and previously adapted to some</w:t>
      </w:r>
      <w:r w:rsidR="00CA2B16" w:rsidRPr="001231E3">
        <w:rPr>
          <w:rFonts w:ascii="Times New Roman" w:hAnsi="Times New Roman"/>
          <w:szCs w:val="24"/>
        </w:rPr>
        <w:t xml:space="preserve"> </w:t>
      </w:r>
      <w:r w:rsidRPr="001231E3">
        <w:rPr>
          <w:rFonts w:ascii="Times New Roman" w:hAnsi="Times New Roman"/>
          <w:szCs w:val="24"/>
        </w:rPr>
        <w:t xml:space="preserve">form of foraging or locomotor behavior involving the hands, but was recruited for tool use after we diverged from </w:t>
      </w:r>
      <w:r w:rsidR="00CA2B16" w:rsidRPr="001231E3">
        <w:rPr>
          <w:rFonts w:ascii="Times New Roman" w:hAnsi="Times New Roman"/>
          <w:szCs w:val="24"/>
        </w:rPr>
        <w:t xml:space="preserve">the apes, or </w:t>
      </w:r>
      <w:r w:rsidR="00C5376F" w:rsidRPr="001231E3">
        <w:rPr>
          <w:rFonts w:ascii="Times New Roman" w:hAnsi="Times New Roman"/>
          <w:szCs w:val="24"/>
        </w:rPr>
        <w:t xml:space="preserve">2. </w:t>
      </w:r>
      <w:r w:rsidRPr="001231E3">
        <w:rPr>
          <w:rFonts w:ascii="Times New Roman" w:hAnsi="Times New Roman"/>
          <w:szCs w:val="24"/>
        </w:rPr>
        <w:t xml:space="preserve">evolved after our divergence from apes, in synchrony with adaptations in the human hand to the manipulation of tools, and central to the development of the human’s unique ability to aim and accelerate tools and weapons. </w:t>
      </w:r>
      <w:r w:rsidR="002D35DB" w:rsidRPr="001231E3">
        <w:rPr>
          <w:rFonts w:ascii="Times New Roman" w:hAnsi="Times New Roman"/>
          <w:szCs w:val="24"/>
        </w:rPr>
        <w:t xml:space="preserve">Observations of wrist motion complex + difficult, many small bones act in columns or rows or both, in “dart-thrower’s arc” motion common to almost all sports (throwing, hitting, </w:t>
      </w:r>
      <w:proofErr w:type="spellStart"/>
      <w:r w:rsidR="002D35DB" w:rsidRPr="001231E3">
        <w:rPr>
          <w:rFonts w:ascii="Times New Roman" w:hAnsi="Times New Roman"/>
          <w:szCs w:val="24"/>
        </w:rPr>
        <w:t>etc</w:t>
      </w:r>
      <w:proofErr w:type="spellEnd"/>
      <w:r w:rsidR="002D35DB" w:rsidRPr="001231E3">
        <w:rPr>
          <w:rFonts w:ascii="Times New Roman" w:hAnsi="Times New Roman"/>
          <w:szCs w:val="24"/>
        </w:rPr>
        <w:t xml:space="preserve">) [many refs]. Understanding motion important for surgery and rehabilitation. “The common denominator in effectively using either the precision 3-jaw chuck baseball grip (when holding a stone) or the power squeeze grip (when grasping a hammer or a spear) is a smooth arc of motion from an extended wrist position that is combined with radial deviation to a flexed wrist position that is combined with ulnar deviation—the dart-thrower’s motion.” Evolutionary changes in hand include shorter fingers, improved power and precision grips, but fully modern </w:t>
      </w:r>
      <w:r w:rsidR="00E53399" w:rsidRPr="001231E3">
        <w:rPr>
          <w:rFonts w:ascii="Times New Roman" w:hAnsi="Times New Roman"/>
          <w:szCs w:val="24"/>
        </w:rPr>
        <w:t xml:space="preserve">“modified power grip” (“squeeze grip”) as in hammer appears relatively </w:t>
      </w:r>
      <w:proofErr w:type="gramStart"/>
      <w:r w:rsidR="00E53399" w:rsidRPr="001231E3">
        <w:rPr>
          <w:rFonts w:ascii="Times New Roman" w:hAnsi="Times New Roman"/>
          <w:szCs w:val="24"/>
        </w:rPr>
        <w:t>late, and</w:t>
      </w:r>
      <w:proofErr w:type="gramEnd"/>
      <w:r w:rsidR="00E53399" w:rsidRPr="001231E3">
        <w:rPr>
          <w:rFonts w:ascii="Times New Roman" w:hAnsi="Times New Roman"/>
          <w:szCs w:val="24"/>
        </w:rPr>
        <w:t xml:space="preserve"> is only useful if also have smooth power swing “generated by a cocking phase of wrist extension and radial deviation, and a swing phase of ulnar deviation and flexion.” The cocking of the wrist generates acceleration of tool and power [applies to atlatl throw too of course]. Early hominin wrists more </w:t>
      </w:r>
      <w:proofErr w:type="gramStart"/>
      <w:r w:rsidR="00E53399" w:rsidRPr="001231E3">
        <w:rPr>
          <w:rFonts w:ascii="Times New Roman" w:hAnsi="Times New Roman"/>
          <w:szCs w:val="24"/>
        </w:rPr>
        <w:t>similar to</w:t>
      </w:r>
      <w:proofErr w:type="gramEnd"/>
      <w:r w:rsidR="00E53399" w:rsidRPr="001231E3">
        <w:rPr>
          <w:rFonts w:ascii="Times New Roman" w:hAnsi="Times New Roman"/>
          <w:szCs w:val="24"/>
        </w:rPr>
        <w:t xml:space="preserve"> knuckle-walking apes than arboreal apes, so less mobile, more stable, and suggests later development of throwing adaptations as hands freed by bipedality.</w:t>
      </w:r>
      <w:r w:rsidR="00CA2B16" w:rsidRPr="001231E3">
        <w:rPr>
          <w:rFonts w:ascii="Times New Roman" w:hAnsi="Times New Roman"/>
          <w:szCs w:val="24"/>
        </w:rPr>
        <w:t xml:space="preserve"> </w:t>
      </w:r>
      <w:proofErr w:type="gramStart"/>
      <w:r w:rsidR="00CA2B16" w:rsidRPr="001231E3">
        <w:rPr>
          <w:rFonts w:ascii="Times New Roman" w:hAnsi="Times New Roman"/>
          <w:szCs w:val="24"/>
        </w:rPr>
        <w:t>E.g.</w:t>
      </w:r>
      <w:proofErr w:type="gramEnd"/>
      <w:r w:rsidR="00CA2B16" w:rsidRPr="001231E3">
        <w:rPr>
          <w:rFonts w:ascii="Times New Roman" w:hAnsi="Times New Roman"/>
          <w:szCs w:val="24"/>
        </w:rPr>
        <w:t xml:space="preserve"> chimp can use simple power grip, but can’t throw or hit effectively because short thumb not as good, and lack “cocking” ability of wrist.</w:t>
      </w:r>
    </w:p>
    <w:p w14:paraId="3687EBA0" w14:textId="4296FCED" w:rsidR="00F03D59" w:rsidRDefault="00F03D59" w:rsidP="00437CBB">
      <w:pPr>
        <w:ind w:right="-720"/>
        <w:rPr>
          <w:rFonts w:ascii="Times New Roman" w:hAnsi="Times New Roman"/>
          <w:szCs w:val="24"/>
        </w:rPr>
      </w:pPr>
    </w:p>
    <w:p w14:paraId="0DF5D2F5" w14:textId="413A584D" w:rsidR="00F03D59" w:rsidRPr="00F03D59" w:rsidRDefault="00F03D59" w:rsidP="00F03D59">
      <w:pPr>
        <w:ind w:right="-720"/>
        <w:rPr>
          <w:rFonts w:ascii="Times New Roman" w:hAnsi="Times New Roman"/>
          <w:b/>
          <w:szCs w:val="24"/>
        </w:rPr>
      </w:pPr>
      <w:r w:rsidRPr="00F03D59">
        <w:rPr>
          <w:rFonts w:ascii="Times New Roman" w:hAnsi="Times New Roman"/>
          <w:b/>
          <w:szCs w:val="24"/>
        </w:rPr>
        <w:t>Wood, Janice, and Ben Fitzhugh</w:t>
      </w:r>
    </w:p>
    <w:p w14:paraId="3571DD46" w14:textId="771DC03C" w:rsidR="00F03D59" w:rsidRPr="001231E3" w:rsidRDefault="00F03D59" w:rsidP="00F03D59">
      <w:pPr>
        <w:ind w:right="-720"/>
        <w:rPr>
          <w:rFonts w:ascii="Times New Roman" w:hAnsi="Times New Roman"/>
          <w:szCs w:val="24"/>
        </w:rPr>
      </w:pPr>
      <w:r>
        <w:rPr>
          <w:rFonts w:ascii="Times New Roman" w:hAnsi="Times New Roman"/>
          <w:szCs w:val="24"/>
        </w:rPr>
        <w:t>201</w:t>
      </w:r>
      <w:r w:rsidR="004E7153">
        <w:rPr>
          <w:rFonts w:ascii="Times New Roman" w:hAnsi="Times New Roman"/>
          <w:szCs w:val="24"/>
        </w:rPr>
        <w:t>8</w:t>
      </w:r>
      <w:r>
        <w:rPr>
          <w:rFonts w:ascii="Times New Roman" w:hAnsi="Times New Roman"/>
          <w:szCs w:val="24"/>
        </w:rPr>
        <w:t xml:space="preserve"> </w:t>
      </w:r>
      <w:r w:rsidRPr="00F03D59">
        <w:rPr>
          <w:rFonts w:ascii="Times New Roman" w:hAnsi="Times New Roman"/>
          <w:szCs w:val="24"/>
        </w:rPr>
        <w:t>Wound ballistics in experimental archaeology: The prey specific implicatio</w:t>
      </w:r>
      <w:r>
        <w:rPr>
          <w:rFonts w:ascii="Times New Roman" w:hAnsi="Times New Roman"/>
          <w:szCs w:val="24"/>
        </w:rPr>
        <w:t xml:space="preserve">ns of </w:t>
      </w:r>
      <w:r w:rsidRPr="00F03D59">
        <w:rPr>
          <w:rFonts w:ascii="Times New Roman" w:hAnsi="Times New Roman"/>
          <w:szCs w:val="24"/>
        </w:rPr>
        <w:t xml:space="preserve">penetrating trauma injuries from </w:t>
      </w:r>
      <w:r w:rsidR="00667D3D">
        <w:rPr>
          <w:rFonts w:ascii="Times New Roman" w:hAnsi="Times New Roman"/>
          <w:szCs w:val="24"/>
        </w:rPr>
        <w:t>prehistoric projectile</w:t>
      </w:r>
      <w:r>
        <w:rPr>
          <w:rFonts w:ascii="Times New Roman" w:hAnsi="Times New Roman"/>
          <w:szCs w:val="24"/>
        </w:rPr>
        <w:t xml:space="preserve"> points.</w:t>
      </w:r>
      <w:r w:rsidR="004E7153">
        <w:rPr>
          <w:rFonts w:ascii="Times New Roman" w:hAnsi="Times New Roman"/>
          <w:szCs w:val="24"/>
        </w:rPr>
        <w:t xml:space="preserve"> Journal of Archaeological Science.</w:t>
      </w:r>
      <w:r>
        <w:rPr>
          <w:rFonts w:ascii="Times New Roman" w:hAnsi="Times New Roman"/>
          <w:szCs w:val="24"/>
        </w:rPr>
        <w:t xml:space="preserve"> Posted Academia.edu August 2017.</w:t>
      </w:r>
    </w:p>
    <w:p w14:paraId="4E94893D" w14:textId="6232D0BC" w:rsidR="00693D4B" w:rsidRDefault="00693D4B" w:rsidP="00437CBB">
      <w:pPr>
        <w:ind w:right="-720"/>
        <w:rPr>
          <w:rFonts w:ascii="Times New Roman" w:hAnsi="Times New Roman"/>
          <w:szCs w:val="24"/>
        </w:rPr>
      </w:pPr>
    </w:p>
    <w:p w14:paraId="527E9BC1" w14:textId="2B693ECB" w:rsidR="00F03D59" w:rsidRDefault="00F03D59" w:rsidP="00437CBB">
      <w:pPr>
        <w:ind w:right="-720"/>
        <w:rPr>
          <w:rFonts w:ascii="Times New Roman" w:hAnsi="Times New Roman"/>
          <w:szCs w:val="24"/>
        </w:rPr>
      </w:pPr>
      <w:r>
        <w:rPr>
          <w:rFonts w:ascii="Times New Roman" w:hAnsi="Times New Roman"/>
          <w:szCs w:val="24"/>
        </w:rPr>
        <w:t>T</w:t>
      </w:r>
      <w:r w:rsidRPr="00F03D59">
        <w:rPr>
          <w:rFonts w:ascii="Times New Roman" w:hAnsi="Times New Roman"/>
          <w:szCs w:val="24"/>
        </w:rPr>
        <w:t xml:space="preserve">hree major types of penetrating trauma injuries affect wound severity of a projectile point into hard or soft tissues: incised, lacerated, and puncture. </w:t>
      </w:r>
      <w:r>
        <w:rPr>
          <w:rFonts w:ascii="Times New Roman" w:hAnsi="Times New Roman"/>
          <w:szCs w:val="24"/>
        </w:rPr>
        <w:t>E</w:t>
      </w:r>
      <w:r w:rsidRPr="00F03D59">
        <w:rPr>
          <w:rFonts w:ascii="Times New Roman" w:hAnsi="Times New Roman"/>
          <w:szCs w:val="24"/>
        </w:rPr>
        <w:t>xperiments con</w:t>
      </w:r>
      <w:r>
        <w:rPr>
          <w:rFonts w:ascii="Times New Roman" w:hAnsi="Times New Roman"/>
          <w:szCs w:val="24"/>
        </w:rPr>
        <w:t xml:space="preserve">ducted to better understand </w:t>
      </w:r>
      <w:r w:rsidRPr="00F03D59">
        <w:rPr>
          <w:rFonts w:ascii="Times New Roman" w:hAnsi="Times New Roman"/>
          <w:szCs w:val="24"/>
        </w:rPr>
        <w:t>wounding mechanisms of three prehi</w:t>
      </w:r>
      <w:r>
        <w:rPr>
          <w:rFonts w:ascii="Times New Roman" w:hAnsi="Times New Roman"/>
          <w:szCs w:val="24"/>
        </w:rPr>
        <w:t xml:space="preserve">storic projectile point classes: </w:t>
      </w:r>
      <w:r w:rsidRPr="00F03D59">
        <w:rPr>
          <w:rFonts w:ascii="Times New Roman" w:hAnsi="Times New Roman"/>
          <w:szCs w:val="24"/>
        </w:rPr>
        <w:t>bifacially flaked stone, polished b</w:t>
      </w:r>
      <w:r>
        <w:rPr>
          <w:rFonts w:ascii="Times New Roman" w:hAnsi="Times New Roman"/>
          <w:szCs w:val="24"/>
        </w:rPr>
        <w:t xml:space="preserve">one, and composite antler </w:t>
      </w:r>
      <w:r w:rsidRPr="00F03D59">
        <w:rPr>
          <w:rFonts w:ascii="Times New Roman" w:hAnsi="Times New Roman"/>
          <w:szCs w:val="24"/>
        </w:rPr>
        <w:t xml:space="preserve">with </w:t>
      </w:r>
      <w:proofErr w:type="spellStart"/>
      <w:r w:rsidRPr="00F03D59">
        <w:rPr>
          <w:rFonts w:ascii="Times New Roman" w:hAnsi="Times New Roman"/>
          <w:szCs w:val="24"/>
        </w:rPr>
        <w:t>microblades</w:t>
      </w:r>
      <w:proofErr w:type="spellEnd"/>
      <w:r w:rsidRPr="00F03D59">
        <w:rPr>
          <w:rFonts w:ascii="Times New Roman" w:hAnsi="Times New Roman"/>
          <w:szCs w:val="24"/>
        </w:rPr>
        <w:t>. Each launched into horse</w:t>
      </w:r>
      <w:r>
        <w:rPr>
          <w:rFonts w:ascii="Times New Roman" w:hAnsi="Times New Roman"/>
          <w:szCs w:val="24"/>
        </w:rPr>
        <w:t xml:space="preserve"> carcass</w:t>
      </w:r>
      <w:r w:rsidRPr="00F03D59">
        <w:rPr>
          <w:rFonts w:ascii="Times New Roman" w:hAnsi="Times New Roman"/>
          <w:szCs w:val="24"/>
        </w:rPr>
        <w:t xml:space="preserve"> and </w:t>
      </w:r>
      <w:r>
        <w:rPr>
          <w:rFonts w:ascii="Times New Roman" w:hAnsi="Times New Roman"/>
          <w:szCs w:val="24"/>
        </w:rPr>
        <w:t xml:space="preserve">ballistics gelatin, explore </w:t>
      </w:r>
      <w:r w:rsidRPr="00F03D59">
        <w:rPr>
          <w:rFonts w:ascii="Times New Roman" w:hAnsi="Times New Roman"/>
          <w:szCs w:val="24"/>
        </w:rPr>
        <w:t>rela</w:t>
      </w:r>
      <w:r>
        <w:rPr>
          <w:rFonts w:ascii="Times New Roman" w:hAnsi="Times New Roman"/>
          <w:szCs w:val="24"/>
        </w:rPr>
        <w:t>tive performance</w:t>
      </w:r>
      <w:r w:rsidRPr="00F03D59">
        <w:rPr>
          <w:rFonts w:ascii="Times New Roman" w:hAnsi="Times New Roman"/>
          <w:szCs w:val="24"/>
        </w:rPr>
        <w:t xml:space="preserve"> of each tip form in terms of penetration, wound infliction, and tool durability. </w:t>
      </w:r>
      <w:r>
        <w:rPr>
          <w:rFonts w:ascii="Times New Roman" w:hAnsi="Times New Roman"/>
          <w:szCs w:val="24"/>
        </w:rPr>
        <w:t>M</w:t>
      </w:r>
      <w:r w:rsidRPr="00F03D59">
        <w:rPr>
          <w:rFonts w:ascii="Times New Roman" w:hAnsi="Times New Roman"/>
          <w:szCs w:val="24"/>
        </w:rPr>
        <w:t>easurement of project</w:t>
      </w:r>
      <w:r>
        <w:rPr>
          <w:rFonts w:ascii="Times New Roman" w:hAnsi="Times New Roman"/>
          <w:szCs w:val="24"/>
        </w:rPr>
        <w:t xml:space="preserve">ile attributes before and after, wounds </w:t>
      </w:r>
      <w:r w:rsidRPr="00F03D59">
        <w:rPr>
          <w:rFonts w:ascii="Times New Roman" w:hAnsi="Times New Roman"/>
          <w:szCs w:val="24"/>
        </w:rPr>
        <w:t xml:space="preserve">compared using tip-metrics, cavitation width, penetration depth, and total interior wound area. </w:t>
      </w:r>
      <w:r>
        <w:rPr>
          <w:rFonts w:ascii="Times New Roman" w:hAnsi="Times New Roman"/>
          <w:szCs w:val="24"/>
        </w:rPr>
        <w:t>W</w:t>
      </w:r>
      <w:r w:rsidRPr="00F03D59">
        <w:rPr>
          <w:rFonts w:ascii="Times New Roman" w:hAnsi="Times New Roman"/>
          <w:szCs w:val="24"/>
        </w:rPr>
        <w:t>ounding characteristics differed significantly between projec</w:t>
      </w:r>
      <w:r>
        <w:rPr>
          <w:rFonts w:ascii="Times New Roman" w:hAnsi="Times New Roman"/>
          <w:szCs w:val="24"/>
        </w:rPr>
        <w:t xml:space="preserve">tile point classes and </w:t>
      </w:r>
      <w:r w:rsidRPr="00F03D59">
        <w:rPr>
          <w:rFonts w:ascii="Times New Roman" w:hAnsi="Times New Roman"/>
          <w:szCs w:val="24"/>
        </w:rPr>
        <w:t>strongly influenced wound severity. We infer that point mechanics may implicate a “prey specific” prehistoric hunting strategy.</w:t>
      </w:r>
    </w:p>
    <w:p w14:paraId="1EFD752B" w14:textId="3F4ACCAC" w:rsidR="00F03D59" w:rsidRDefault="00F03D59" w:rsidP="00437CBB">
      <w:pPr>
        <w:ind w:right="-720"/>
        <w:rPr>
          <w:rFonts w:ascii="Times New Roman" w:hAnsi="Times New Roman"/>
          <w:szCs w:val="24"/>
        </w:rPr>
      </w:pPr>
      <w:r>
        <w:rPr>
          <w:rFonts w:ascii="Times New Roman" w:hAnsi="Times New Roman"/>
          <w:szCs w:val="24"/>
        </w:rPr>
        <w:tab/>
        <w:t xml:space="preserve">Arctic focus, Denali style </w:t>
      </w:r>
      <w:proofErr w:type="spellStart"/>
      <w:r>
        <w:rPr>
          <w:rFonts w:ascii="Times New Roman" w:hAnsi="Times New Roman"/>
          <w:szCs w:val="24"/>
        </w:rPr>
        <w:t>microblades</w:t>
      </w:r>
      <w:proofErr w:type="spellEnd"/>
      <w:r w:rsidR="00FF1B31">
        <w:rPr>
          <w:rFonts w:ascii="Times New Roman" w:hAnsi="Times New Roman"/>
          <w:szCs w:val="24"/>
        </w:rPr>
        <w:t xml:space="preserve">, Nenana Complex </w:t>
      </w:r>
      <w:proofErr w:type="gramStart"/>
      <w:r w:rsidR="00FF1B31">
        <w:rPr>
          <w:rFonts w:ascii="Times New Roman" w:hAnsi="Times New Roman"/>
          <w:szCs w:val="24"/>
        </w:rPr>
        <w:t>tear-drop</w:t>
      </w:r>
      <w:proofErr w:type="gramEnd"/>
      <w:r w:rsidR="00FF1B31">
        <w:rPr>
          <w:rFonts w:ascii="Times New Roman" w:hAnsi="Times New Roman"/>
          <w:szCs w:val="24"/>
        </w:rPr>
        <w:t xml:space="preserve"> </w:t>
      </w:r>
      <w:proofErr w:type="spellStart"/>
      <w:r w:rsidR="00FF1B31">
        <w:rPr>
          <w:rFonts w:ascii="Times New Roman" w:hAnsi="Times New Roman"/>
          <w:szCs w:val="24"/>
        </w:rPr>
        <w:t>Chindadn</w:t>
      </w:r>
      <w:proofErr w:type="spellEnd"/>
      <w:r w:rsidR="00FF1B31">
        <w:rPr>
          <w:rFonts w:ascii="Times New Roman" w:hAnsi="Times New Roman"/>
          <w:szCs w:val="24"/>
        </w:rPr>
        <w:t xml:space="preserve"> bifacial points of similar age; different cultures or complementary tool kits. </w:t>
      </w:r>
      <w:proofErr w:type="gramStart"/>
      <w:r w:rsidR="00FF1B31">
        <w:rPr>
          <w:rFonts w:ascii="Times New Roman" w:hAnsi="Times New Roman"/>
          <w:szCs w:val="24"/>
        </w:rPr>
        <w:t>Also</w:t>
      </w:r>
      <w:proofErr w:type="gramEnd"/>
      <w:r w:rsidR="00FF1B31">
        <w:rPr>
          <w:rFonts w:ascii="Times New Roman" w:hAnsi="Times New Roman"/>
          <w:szCs w:val="24"/>
        </w:rPr>
        <w:t xml:space="preserve"> plain antler points. Replicas </w:t>
      </w:r>
      <w:r w:rsidR="00366278">
        <w:rPr>
          <w:rFonts w:ascii="Times New Roman" w:hAnsi="Times New Roman"/>
          <w:szCs w:val="24"/>
        </w:rPr>
        <w:t xml:space="preserve">(N = 3, 3, and 2) </w:t>
      </w:r>
      <w:r w:rsidR="00FF1B31">
        <w:rPr>
          <w:rFonts w:ascii="Times New Roman" w:hAnsi="Times New Roman"/>
          <w:szCs w:val="24"/>
        </w:rPr>
        <w:t xml:space="preserve">using modern equipment, hafted with modern glue + artificial sinew [which covers shoulders of C pts] on aluminum arrows, 40 </w:t>
      </w:r>
      <w:proofErr w:type="spellStart"/>
      <w:r w:rsidR="00FF1B31">
        <w:rPr>
          <w:rFonts w:ascii="Times New Roman" w:hAnsi="Times New Roman"/>
          <w:szCs w:val="24"/>
        </w:rPr>
        <w:t>lb</w:t>
      </w:r>
      <w:proofErr w:type="spellEnd"/>
      <w:r w:rsidR="00FF1B31">
        <w:rPr>
          <w:rFonts w:ascii="Times New Roman" w:hAnsi="Times New Roman"/>
          <w:szCs w:val="24"/>
        </w:rPr>
        <w:t xml:space="preserve"> bow, 30-35 </w:t>
      </w:r>
      <w:proofErr w:type="spellStart"/>
      <w:r w:rsidR="00FF1B31">
        <w:rPr>
          <w:rFonts w:ascii="Times New Roman" w:hAnsi="Times New Roman"/>
          <w:szCs w:val="24"/>
        </w:rPr>
        <w:t>mps</w:t>
      </w:r>
      <w:proofErr w:type="spellEnd"/>
      <w:r w:rsidR="00FF1B31">
        <w:rPr>
          <w:rFonts w:ascii="Times New Roman" w:hAnsi="Times New Roman"/>
          <w:szCs w:val="24"/>
        </w:rPr>
        <w:t>.</w:t>
      </w:r>
      <w:r w:rsidR="00366278">
        <w:rPr>
          <w:rFonts w:ascii="Times New Roman" w:hAnsi="Times New Roman"/>
          <w:szCs w:val="24"/>
        </w:rPr>
        <w:t xml:space="preserve"> Cutting edge length and mass measured [varies some, </w:t>
      </w:r>
      <w:proofErr w:type="spellStart"/>
      <w:r w:rsidR="00366278">
        <w:rPr>
          <w:rFonts w:ascii="Times New Roman" w:hAnsi="Times New Roman"/>
          <w:szCs w:val="24"/>
        </w:rPr>
        <w:t>espec</w:t>
      </w:r>
      <w:proofErr w:type="spellEnd"/>
      <w:r w:rsidR="00366278">
        <w:rPr>
          <w:rFonts w:ascii="Times New Roman" w:hAnsi="Times New Roman"/>
          <w:szCs w:val="24"/>
        </w:rPr>
        <w:t xml:space="preserve"> mass for C pts ca </w:t>
      </w:r>
      <w:r w:rsidR="00366278">
        <w:rPr>
          <w:rFonts w:ascii="Times New Roman" w:hAnsi="Times New Roman"/>
          <w:szCs w:val="24"/>
        </w:rPr>
        <w:lastRenderedPageBreak/>
        <w:t xml:space="preserve">10 g, others ca 20 gm]. 17 shots into horse carcass, varying distance [making it hard to do any stats]. [Very poor penetration – only 1 with C </w:t>
      </w:r>
      <w:proofErr w:type="spellStart"/>
      <w:r w:rsidR="00366278">
        <w:rPr>
          <w:rFonts w:ascii="Times New Roman" w:hAnsi="Times New Roman"/>
          <w:szCs w:val="24"/>
        </w:rPr>
        <w:t>pt</w:t>
      </w:r>
      <w:proofErr w:type="spellEnd"/>
      <w:r w:rsidR="00366278">
        <w:rPr>
          <w:rFonts w:ascii="Times New Roman" w:hAnsi="Times New Roman"/>
          <w:szCs w:val="24"/>
        </w:rPr>
        <w:t xml:space="preserve"> 57 cm, four others 9+ cm, all others less or rebounded. Try to evaluate 3 different angles, but results are not valid for this, not enough data.]</w:t>
      </w:r>
      <w:r w:rsidR="00D61996">
        <w:rPr>
          <w:rFonts w:ascii="Times New Roman" w:hAnsi="Times New Roman"/>
          <w:szCs w:val="24"/>
        </w:rPr>
        <w:t xml:space="preserve"> Bifacial point more incised wound, composite points often damaged.</w:t>
      </w:r>
    </w:p>
    <w:p w14:paraId="339AC88A" w14:textId="29B8E2F2" w:rsidR="00D61996" w:rsidRDefault="00D61996" w:rsidP="00CF60C4">
      <w:pPr>
        <w:ind w:right="-720"/>
        <w:rPr>
          <w:rFonts w:ascii="Times New Roman" w:hAnsi="Times New Roman"/>
          <w:szCs w:val="24"/>
        </w:rPr>
      </w:pPr>
      <w:r>
        <w:rPr>
          <w:rFonts w:ascii="Times New Roman" w:hAnsi="Times New Roman"/>
          <w:szCs w:val="24"/>
        </w:rPr>
        <w:tab/>
        <w:t xml:space="preserve">Five pts each shot 10 times into gel. The </w:t>
      </w:r>
      <w:proofErr w:type="gramStart"/>
      <w:r>
        <w:rPr>
          <w:rFonts w:ascii="Times New Roman" w:hAnsi="Times New Roman"/>
          <w:szCs w:val="24"/>
        </w:rPr>
        <w:t>2 bone</w:t>
      </w:r>
      <w:proofErr w:type="gramEnd"/>
      <w:r>
        <w:rPr>
          <w:rFonts w:ascii="Times New Roman" w:hAnsi="Times New Roman"/>
          <w:szCs w:val="24"/>
        </w:rPr>
        <w:t xml:space="preserve"> pts penetrated deepest but cavitated least. The 2 stone and 1 microblade pts made bigger wounds. Wider pts </w:t>
      </w:r>
      <w:proofErr w:type="gramStart"/>
      <w:r>
        <w:rPr>
          <w:rFonts w:ascii="Times New Roman" w:hAnsi="Times New Roman"/>
          <w:szCs w:val="24"/>
        </w:rPr>
        <w:t>create</w:t>
      </w:r>
      <w:proofErr w:type="gramEnd"/>
      <w:r>
        <w:rPr>
          <w:rFonts w:ascii="Times New Roman" w:hAnsi="Times New Roman"/>
          <w:szCs w:val="24"/>
        </w:rPr>
        <w:t xml:space="preserve"> more damage but penetrate less and may rebound.</w:t>
      </w:r>
      <w:r w:rsidR="00CF60C4" w:rsidRPr="00CF60C4">
        <w:t xml:space="preserve"> </w:t>
      </w:r>
      <w:r w:rsidR="00CF60C4">
        <w:t>“</w:t>
      </w:r>
      <w:r w:rsidR="00CF60C4" w:rsidRPr="00CF60C4">
        <w:rPr>
          <w:rFonts w:ascii="Times New Roman" w:hAnsi="Times New Roman"/>
          <w:szCs w:val="24"/>
        </w:rPr>
        <w:t xml:space="preserve">Narrower points with long cutting edges (microblade composites) will penetrate </w:t>
      </w:r>
      <w:r w:rsidRPr="00D61996">
        <w:rPr>
          <w:rFonts w:ascii="Times New Roman" w:hAnsi="Times New Roman"/>
          <w:szCs w:val="24"/>
        </w:rPr>
        <w:t>most tissue types, have greater potential to cut arteries in their path, and create secondary damage as broken fragments extend the interior wound area. Plain bone points have the narrowest tip angles with no</w:t>
      </w:r>
      <w:r w:rsidR="00CF60C4">
        <w:rPr>
          <w:rFonts w:ascii="Times New Roman" w:hAnsi="Times New Roman"/>
          <w:szCs w:val="24"/>
        </w:rPr>
        <w:t xml:space="preserve"> cutting edge, </w:t>
      </w:r>
      <w:r w:rsidRPr="00D61996">
        <w:rPr>
          <w:rFonts w:ascii="Times New Roman" w:hAnsi="Times New Roman"/>
          <w:szCs w:val="24"/>
        </w:rPr>
        <w:t>create puncture type wounds that are more likely to get past the rib cage and penetrate more deeply, but inflict more limited internal wound areas and less potential for blood loss.</w:t>
      </w:r>
      <w:r w:rsidR="00CF60C4">
        <w:rPr>
          <w:rFonts w:ascii="Times New Roman" w:hAnsi="Times New Roman"/>
          <w:szCs w:val="24"/>
        </w:rPr>
        <w:t xml:space="preserve">” So possibly suitable for different game: bifaces for larger, quartering away shots, higher velocity projectiles; microlith best, smaller animals with more limited target area, more difficult shots, or lower velocity projectile; plain bone for smaller game, stunning. [Maybe, </w:t>
      </w:r>
      <w:r w:rsidR="00CA006D">
        <w:rPr>
          <w:rFonts w:ascii="Times New Roman" w:hAnsi="Times New Roman"/>
          <w:szCs w:val="24"/>
        </w:rPr>
        <w:t xml:space="preserve">not a bad experiment, but need much more - </w:t>
      </w:r>
      <w:r w:rsidR="00CF60C4">
        <w:rPr>
          <w:rFonts w:ascii="Times New Roman" w:hAnsi="Times New Roman"/>
          <w:szCs w:val="24"/>
        </w:rPr>
        <w:t>there is not enough experimental data here to give good support</w:t>
      </w:r>
      <w:r w:rsidR="00CA006D">
        <w:rPr>
          <w:rFonts w:ascii="Times New Roman" w:hAnsi="Times New Roman"/>
          <w:szCs w:val="24"/>
        </w:rPr>
        <w:t xml:space="preserve">, and the really poor </w:t>
      </w:r>
      <w:proofErr w:type="gramStart"/>
      <w:r w:rsidR="00CA006D">
        <w:rPr>
          <w:rFonts w:ascii="Times New Roman" w:hAnsi="Times New Roman"/>
          <w:szCs w:val="24"/>
        </w:rPr>
        <w:t>results</w:t>
      </w:r>
      <w:proofErr w:type="gramEnd"/>
      <w:r w:rsidR="00CA006D">
        <w:rPr>
          <w:rFonts w:ascii="Times New Roman" w:hAnsi="Times New Roman"/>
          <w:szCs w:val="24"/>
        </w:rPr>
        <w:t xml:space="preserve"> on carcass makes it all questionable</w:t>
      </w:r>
      <w:r w:rsidR="00CF60C4">
        <w:rPr>
          <w:rFonts w:ascii="Times New Roman" w:hAnsi="Times New Roman"/>
          <w:szCs w:val="24"/>
        </w:rPr>
        <w:t>].</w:t>
      </w:r>
    </w:p>
    <w:p w14:paraId="6F623934" w14:textId="1DCB3A34" w:rsidR="00CF60C4" w:rsidRDefault="00CF60C4" w:rsidP="00CF60C4">
      <w:pPr>
        <w:ind w:right="-720"/>
        <w:rPr>
          <w:rFonts w:ascii="Times New Roman" w:hAnsi="Times New Roman"/>
          <w:szCs w:val="24"/>
        </w:rPr>
      </w:pPr>
      <w:r>
        <w:rPr>
          <w:rFonts w:ascii="Times New Roman" w:hAnsi="Times New Roman"/>
          <w:szCs w:val="24"/>
        </w:rPr>
        <w:tab/>
        <w:t>From faunal remains, Potter suggests composite pts for bison, bifaces for caribou. But wide bison rib space should allow bifaces better. Since composites performed best, need more explanation why use bifaces on largest game like mammoth.</w:t>
      </w:r>
      <w:r w:rsidR="00CA006D">
        <w:rPr>
          <w:rFonts w:ascii="Times New Roman" w:hAnsi="Times New Roman"/>
          <w:szCs w:val="24"/>
        </w:rPr>
        <w:t xml:space="preserve"> Variation in animals (seasonal fur, fat, </w:t>
      </w:r>
      <w:proofErr w:type="spellStart"/>
      <w:r w:rsidR="00CA006D">
        <w:rPr>
          <w:rFonts w:ascii="Times New Roman" w:hAnsi="Times New Roman"/>
          <w:szCs w:val="24"/>
        </w:rPr>
        <w:t>etc</w:t>
      </w:r>
      <w:proofErr w:type="spellEnd"/>
      <w:r w:rsidR="00CA006D">
        <w:rPr>
          <w:rFonts w:ascii="Times New Roman" w:hAnsi="Times New Roman"/>
          <w:szCs w:val="24"/>
        </w:rPr>
        <w:t>) also important.</w:t>
      </w:r>
      <w:r w:rsidR="004E7153">
        <w:rPr>
          <w:rFonts w:ascii="Times New Roman" w:hAnsi="Times New Roman"/>
          <w:szCs w:val="24"/>
        </w:rPr>
        <w:t xml:space="preserve"> [True enough, but not enough data in this experiment to interpolate.]</w:t>
      </w:r>
    </w:p>
    <w:p w14:paraId="3E7DE70F" w14:textId="77777777" w:rsidR="00F03D59" w:rsidRPr="001231E3" w:rsidRDefault="00F03D59" w:rsidP="00437CBB">
      <w:pPr>
        <w:ind w:right="-720"/>
        <w:rPr>
          <w:rFonts w:ascii="Times New Roman" w:hAnsi="Times New Roman"/>
          <w:szCs w:val="24"/>
        </w:rPr>
      </w:pPr>
    </w:p>
    <w:p w14:paraId="3361CD0A" w14:textId="77777777" w:rsidR="004C6516" w:rsidRPr="001231E3" w:rsidRDefault="004C6516" w:rsidP="00437CBB">
      <w:pPr>
        <w:ind w:right="-720"/>
        <w:rPr>
          <w:rFonts w:ascii="Times New Roman" w:hAnsi="Times New Roman"/>
          <w:b/>
          <w:szCs w:val="24"/>
        </w:rPr>
      </w:pPr>
      <w:r w:rsidRPr="001231E3">
        <w:rPr>
          <w:rFonts w:ascii="Times New Roman" w:hAnsi="Times New Roman"/>
          <w:b/>
          <w:szCs w:val="24"/>
        </w:rPr>
        <w:t xml:space="preserve">Woodbury, Richard </w:t>
      </w:r>
      <w:proofErr w:type="gramStart"/>
      <w:r w:rsidRPr="001231E3">
        <w:rPr>
          <w:rFonts w:ascii="Times New Roman" w:hAnsi="Times New Roman"/>
          <w:b/>
          <w:szCs w:val="24"/>
        </w:rPr>
        <w:t>B.</w:t>
      </w:r>
      <w:proofErr w:type="gramEnd"/>
      <w:r w:rsidRPr="001231E3">
        <w:rPr>
          <w:rFonts w:ascii="Times New Roman" w:hAnsi="Times New Roman"/>
          <w:b/>
          <w:szCs w:val="24"/>
        </w:rPr>
        <w:t xml:space="preserve"> and Ezra B. W. </w:t>
      </w:r>
      <w:proofErr w:type="spellStart"/>
      <w:r w:rsidRPr="001231E3">
        <w:rPr>
          <w:rFonts w:ascii="Times New Roman" w:hAnsi="Times New Roman"/>
          <w:b/>
          <w:szCs w:val="24"/>
        </w:rPr>
        <w:t>Zubrow</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o</w:t>
      </w:r>
    </w:p>
    <w:p w14:paraId="4A03D758" w14:textId="5498AD4E" w:rsidR="004C6516" w:rsidRPr="001231E3" w:rsidRDefault="004C6516" w:rsidP="00437CBB">
      <w:pPr>
        <w:ind w:right="-720"/>
        <w:rPr>
          <w:rFonts w:ascii="Times New Roman" w:hAnsi="Times New Roman"/>
          <w:szCs w:val="24"/>
        </w:rPr>
      </w:pPr>
      <w:proofErr w:type="gramStart"/>
      <w:r w:rsidRPr="001231E3">
        <w:rPr>
          <w:rFonts w:ascii="Times New Roman" w:hAnsi="Times New Roman"/>
          <w:szCs w:val="24"/>
        </w:rPr>
        <w:t>1979  Agricultural</w:t>
      </w:r>
      <w:proofErr w:type="gramEnd"/>
      <w:r w:rsidRPr="001231E3">
        <w:rPr>
          <w:rFonts w:ascii="Times New Roman" w:hAnsi="Times New Roman"/>
          <w:szCs w:val="24"/>
        </w:rPr>
        <w:t xml:space="preserve"> Beginnings, 2000 B.C.-A.D. 500. In </w:t>
      </w:r>
      <w:r w:rsidRPr="001231E3">
        <w:rPr>
          <w:rFonts w:ascii="Times New Roman" w:hAnsi="Times New Roman"/>
          <w:i/>
          <w:szCs w:val="24"/>
        </w:rPr>
        <w:t>Handbook of North American Indians, Volume 9, Southwest</w:t>
      </w:r>
      <w:r w:rsidRPr="001231E3">
        <w:rPr>
          <w:rFonts w:ascii="Times New Roman" w:hAnsi="Times New Roman"/>
          <w:szCs w:val="24"/>
        </w:rPr>
        <w:t>, edited by Alfonso Ortiz, pp. 43-60. Smithsonian Institution, Washington D.C.</w:t>
      </w:r>
    </w:p>
    <w:p w14:paraId="1069153A" w14:textId="77777777" w:rsidR="004C6516" w:rsidRPr="001231E3" w:rsidRDefault="004C6516" w:rsidP="00437CBB">
      <w:pPr>
        <w:ind w:right="-720"/>
        <w:rPr>
          <w:rFonts w:ascii="Times New Roman" w:hAnsi="Times New Roman"/>
          <w:szCs w:val="24"/>
        </w:rPr>
      </w:pPr>
    </w:p>
    <w:p w14:paraId="2A6005C6" w14:textId="0EF69452" w:rsidR="004C6516" w:rsidRDefault="004C6516" w:rsidP="00437CBB">
      <w:pPr>
        <w:ind w:right="-720"/>
        <w:rPr>
          <w:rFonts w:ascii="Times New Roman" w:hAnsi="Times New Roman"/>
          <w:szCs w:val="24"/>
        </w:rPr>
      </w:pPr>
      <w:r w:rsidRPr="001231E3">
        <w:rPr>
          <w:rFonts w:ascii="Times New Roman" w:hAnsi="Times New Roman"/>
          <w:szCs w:val="24"/>
        </w:rPr>
        <w:t xml:space="preserve">Discusses transition from atlatl to bow. Nice illustration of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II atlatl from Broken Roof Cave, AZ. Assumes Clovis + Folsom use. Projectile point size not sure indicator of use. </w:t>
      </w:r>
      <w:r w:rsidR="00F416D9" w:rsidRPr="001231E3">
        <w:rPr>
          <w:rFonts w:ascii="Times New Roman" w:hAnsi="Times New Roman"/>
          <w:szCs w:val="24"/>
        </w:rPr>
        <w:t>Bow and arrow</w:t>
      </w:r>
      <w:r w:rsidR="00157095" w:rsidRPr="001231E3">
        <w:rPr>
          <w:rFonts w:ascii="Times New Roman" w:hAnsi="Times New Roman"/>
          <w:szCs w:val="24"/>
        </w:rPr>
        <w:t xml:space="preserve"> evidence rare in SW pre 500 A.D., but 500-1500 </w:t>
      </w:r>
      <w:proofErr w:type="spellStart"/>
      <w:r w:rsidR="00157095" w:rsidRPr="001231E3">
        <w:rPr>
          <w:rFonts w:ascii="Times New Roman" w:hAnsi="Times New Roman"/>
          <w:szCs w:val="24"/>
        </w:rPr>
        <w:t>yrs</w:t>
      </w:r>
      <w:proofErr w:type="spellEnd"/>
      <w:r w:rsidR="00157095" w:rsidRPr="001231E3">
        <w:rPr>
          <w:rFonts w:ascii="Times New Roman" w:hAnsi="Times New Roman"/>
          <w:szCs w:val="24"/>
        </w:rPr>
        <w:t xml:space="preserve"> earlier in Gt Basin, where coexist for several 100 </w:t>
      </w:r>
      <w:proofErr w:type="spellStart"/>
      <w:r w:rsidR="00157095" w:rsidRPr="001231E3">
        <w:rPr>
          <w:rFonts w:ascii="Times New Roman" w:hAnsi="Times New Roman"/>
          <w:szCs w:val="24"/>
        </w:rPr>
        <w:t>yrs</w:t>
      </w:r>
      <w:proofErr w:type="spellEnd"/>
      <w:r w:rsidR="00157095" w:rsidRPr="001231E3">
        <w:rPr>
          <w:rFonts w:ascii="Times New Roman" w:hAnsi="Times New Roman"/>
          <w:szCs w:val="24"/>
        </w:rPr>
        <w:t>, atlatl abandoned about same time as bow reached SW. [Supposed evidence for this overlap + early GB bows not detailed.]</w:t>
      </w:r>
    </w:p>
    <w:p w14:paraId="24A4C709" w14:textId="6074756A" w:rsidR="00B27F74" w:rsidRDefault="00B27F74" w:rsidP="00437CBB">
      <w:pPr>
        <w:ind w:right="-720"/>
        <w:rPr>
          <w:rFonts w:ascii="Times New Roman" w:hAnsi="Times New Roman"/>
          <w:szCs w:val="24"/>
        </w:rPr>
      </w:pPr>
    </w:p>
    <w:p w14:paraId="698BC28F" w14:textId="77777777" w:rsidR="00B27F74" w:rsidRPr="00B27F74" w:rsidRDefault="00B27F74" w:rsidP="00B27F74">
      <w:pPr>
        <w:ind w:right="-720"/>
        <w:rPr>
          <w:rFonts w:ascii="Times New Roman" w:hAnsi="Times New Roman"/>
          <w:b/>
          <w:bCs/>
          <w:szCs w:val="24"/>
        </w:rPr>
      </w:pPr>
      <w:r w:rsidRPr="00B27F74">
        <w:rPr>
          <w:rFonts w:ascii="Times New Roman" w:hAnsi="Times New Roman"/>
          <w:b/>
          <w:bCs/>
          <w:szCs w:val="24"/>
        </w:rPr>
        <w:t>Woodland, Chris</w:t>
      </w:r>
      <w:r w:rsidRPr="00B27F74">
        <w:rPr>
          <w:rFonts w:ascii="Times New Roman" w:hAnsi="Times New Roman"/>
          <w:b/>
          <w:bCs/>
          <w:szCs w:val="24"/>
        </w:rPr>
        <w:tab/>
      </w:r>
      <w:r w:rsidRPr="00B27F74">
        <w:rPr>
          <w:rFonts w:ascii="Times New Roman" w:hAnsi="Times New Roman"/>
          <w:b/>
          <w:bCs/>
          <w:szCs w:val="24"/>
        </w:rPr>
        <w:tab/>
      </w:r>
      <w:r w:rsidRPr="00B27F74">
        <w:rPr>
          <w:rFonts w:ascii="Times New Roman" w:hAnsi="Times New Roman"/>
          <w:b/>
          <w:bCs/>
          <w:szCs w:val="24"/>
        </w:rPr>
        <w:tab/>
        <w:t>s</w:t>
      </w:r>
    </w:p>
    <w:p w14:paraId="31B3E288" w14:textId="77777777" w:rsidR="00B27F74" w:rsidRPr="00B27F74" w:rsidRDefault="00B27F74" w:rsidP="00B27F74">
      <w:pPr>
        <w:ind w:right="-720"/>
        <w:rPr>
          <w:rFonts w:ascii="Times New Roman" w:hAnsi="Times New Roman"/>
          <w:szCs w:val="24"/>
        </w:rPr>
      </w:pPr>
      <w:proofErr w:type="gramStart"/>
      <w:r w:rsidRPr="00B27F74">
        <w:rPr>
          <w:rFonts w:ascii="Times New Roman" w:hAnsi="Times New Roman"/>
          <w:szCs w:val="24"/>
        </w:rPr>
        <w:t>2020  Neolithic</w:t>
      </w:r>
      <w:proofErr w:type="gramEnd"/>
      <w:r w:rsidRPr="00B27F74">
        <w:rPr>
          <w:rFonts w:ascii="Times New Roman" w:hAnsi="Times New Roman"/>
          <w:szCs w:val="24"/>
        </w:rPr>
        <w:t xml:space="preserve"> Bow Build at </w:t>
      </w:r>
      <w:proofErr w:type="spellStart"/>
      <w:r w:rsidRPr="00B27F74">
        <w:rPr>
          <w:rFonts w:ascii="Times New Roman" w:hAnsi="Times New Roman"/>
          <w:szCs w:val="24"/>
        </w:rPr>
        <w:t>Kierikki</w:t>
      </w:r>
      <w:proofErr w:type="spellEnd"/>
      <w:r w:rsidRPr="00B27F74">
        <w:rPr>
          <w:rFonts w:ascii="Times New Roman" w:hAnsi="Times New Roman"/>
          <w:szCs w:val="24"/>
        </w:rPr>
        <w:t xml:space="preserve"> Stone Age Centre (FI). </w:t>
      </w:r>
      <w:r w:rsidRPr="00B27F74">
        <w:rPr>
          <w:rFonts w:ascii="Times New Roman" w:hAnsi="Times New Roman"/>
          <w:i/>
          <w:iCs/>
          <w:szCs w:val="24"/>
        </w:rPr>
        <w:t>EXARC Journal</w:t>
      </w:r>
      <w:r w:rsidRPr="00B27F74">
        <w:rPr>
          <w:rFonts w:ascii="Times New Roman" w:hAnsi="Times New Roman"/>
          <w:szCs w:val="24"/>
        </w:rPr>
        <w:t xml:space="preserve"> 2020(4):  </w:t>
      </w:r>
    </w:p>
    <w:p w14:paraId="5D065B8A" w14:textId="77777777" w:rsidR="00B27F74" w:rsidRPr="00B27F74" w:rsidRDefault="000D0BEC" w:rsidP="00B27F74">
      <w:pPr>
        <w:ind w:right="-720"/>
        <w:rPr>
          <w:rFonts w:ascii="Times New Roman" w:hAnsi="Times New Roman"/>
          <w:szCs w:val="24"/>
        </w:rPr>
      </w:pPr>
      <w:hyperlink r:id="rId235" w:history="1">
        <w:r w:rsidR="00B27F74" w:rsidRPr="00B27F74">
          <w:rPr>
            <w:rStyle w:val="Hyperlink"/>
            <w:rFonts w:ascii="Times New Roman" w:hAnsi="Times New Roman"/>
            <w:szCs w:val="24"/>
          </w:rPr>
          <w:t>https://exarc.net/ark:/88735/10538</w:t>
        </w:r>
      </w:hyperlink>
      <w:r w:rsidR="00B27F74" w:rsidRPr="00B27F74">
        <w:rPr>
          <w:rFonts w:ascii="Times New Roman" w:hAnsi="Times New Roman"/>
          <w:szCs w:val="24"/>
        </w:rPr>
        <w:t xml:space="preserve"> </w:t>
      </w:r>
    </w:p>
    <w:p w14:paraId="57F298B2" w14:textId="77777777" w:rsidR="00B27F74" w:rsidRPr="00B27F74" w:rsidRDefault="00B27F74" w:rsidP="00B27F74">
      <w:pPr>
        <w:ind w:right="-720"/>
        <w:rPr>
          <w:rFonts w:ascii="Times New Roman" w:hAnsi="Times New Roman"/>
          <w:szCs w:val="24"/>
        </w:rPr>
      </w:pPr>
    </w:p>
    <w:p w14:paraId="10D8BD28" w14:textId="77777777" w:rsidR="00B27F74" w:rsidRPr="00B27F74" w:rsidRDefault="00B27F74" w:rsidP="00B27F74">
      <w:pPr>
        <w:ind w:right="-720"/>
        <w:rPr>
          <w:rFonts w:ascii="Times New Roman" w:hAnsi="Times New Roman"/>
          <w:szCs w:val="24"/>
        </w:rPr>
      </w:pPr>
      <w:r w:rsidRPr="00B27F74">
        <w:rPr>
          <w:rFonts w:ascii="Times New Roman" w:hAnsi="Times New Roman"/>
          <w:szCs w:val="24"/>
        </w:rPr>
        <w:t>Details and time budgets making a simple bow, and arrow, with stone and antler tools.</w:t>
      </w:r>
    </w:p>
    <w:p w14:paraId="40CA3D25" w14:textId="77777777" w:rsidR="0084165A" w:rsidRPr="001231E3" w:rsidRDefault="0084165A" w:rsidP="00437CBB">
      <w:pPr>
        <w:ind w:right="-720"/>
        <w:rPr>
          <w:rFonts w:ascii="Times New Roman" w:hAnsi="Times New Roman"/>
          <w:szCs w:val="24"/>
        </w:rPr>
      </w:pPr>
    </w:p>
    <w:p w14:paraId="29988178" w14:textId="77777777" w:rsidR="0084165A" w:rsidRPr="001231E3" w:rsidRDefault="0084165A" w:rsidP="00437CBB">
      <w:pPr>
        <w:pStyle w:val="Heading3"/>
        <w:ind w:right="-720"/>
        <w:rPr>
          <w:szCs w:val="24"/>
        </w:rPr>
      </w:pPr>
      <w:r w:rsidRPr="001231E3">
        <w:rPr>
          <w:szCs w:val="24"/>
        </w:rPr>
        <w:t>Woodward, Arthur</w:t>
      </w:r>
    </w:p>
    <w:p w14:paraId="5AABA7F1" w14:textId="345DD664"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1937 Atlatl Dart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from the La Brea Pits. </w:t>
      </w:r>
      <w:r w:rsidRPr="001231E3">
        <w:rPr>
          <w:rFonts w:ascii="Times New Roman" w:hAnsi="Times New Roman"/>
          <w:i/>
          <w:szCs w:val="24"/>
        </w:rPr>
        <w:t xml:space="preserve">Bulletin of the California Academy of Sciences </w:t>
      </w:r>
      <w:r w:rsidRPr="001231E3">
        <w:rPr>
          <w:rFonts w:ascii="Times New Roman" w:hAnsi="Times New Roman"/>
          <w:szCs w:val="24"/>
        </w:rPr>
        <w:t>36(2):41-60.</w:t>
      </w:r>
    </w:p>
    <w:p w14:paraId="0656B01B" w14:textId="77777777" w:rsidR="0084165A" w:rsidRPr="001231E3" w:rsidRDefault="0084165A" w:rsidP="00437CBB">
      <w:pPr>
        <w:ind w:right="-720"/>
        <w:rPr>
          <w:rFonts w:ascii="Times New Roman" w:hAnsi="Times New Roman"/>
          <w:szCs w:val="24"/>
        </w:rPr>
      </w:pPr>
    </w:p>
    <w:p w14:paraId="46AEB055"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Man</w:t>
      </w:r>
      <w:proofErr w:type="gramEnd"/>
      <w:r w:rsidRPr="001231E3">
        <w:rPr>
          <w:rFonts w:ascii="Times New Roman" w:hAnsi="Times New Roman"/>
          <w:szCs w:val="24"/>
        </w:rPr>
        <w:t xml:space="preserve"> now proven to have existed with Pleistocene mammals – how late did they survive?  Pit 10 human skull and pit 61-67 artifacts – how old? Most artifacts of late types, except 4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One “bunt” with conical end to fit shaft, thick blunt point, 5 inches long. Three fragments of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for stone points, 3-6 inches, notch for point broken off, pointed proximal ends [photographs]. Compares others, with photos: 6 San Juan Co. </w:t>
      </w:r>
      <w:proofErr w:type="spellStart"/>
      <w:r w:rsidRPr="001231E3">
        <w:rPr>
          <w:rFonts w:ascii="Times New Roman" w:hAnsi="Times New Roman"/>
          <w:szCs w:val="24"/>
        </w:rPr>
        <w:t>Basketmaker</w:t>
      </w:r>
      <w:proofErr w:type="spellEnd"/>
      <w:r w:rsidRPr="001231E3">
        <w:rPr>
          <w:rFonts w:ascii="Times New Roman" w:hAnsi="Times New Roman"/>
          <w:szCs w:val="24"/>
        </w:rPr>
        <w:t xml:space="preserve"> with stone points, 4 more unfinished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 La Brea are heavier. No stratigraphy, but </w:t>
      </w:r>
      <w:proofErr w:type="spellStart"/>
      <w:r w:rsidRPr="001231E3">
        <w:rPr>
          <w:rFonts w:ascii="Times New Roman" w:hAnsi="Times New Roman"/>
          <w:szCs w:val="24"/>
        </w:rPr>
        <w:t>foreshafts</w:t>
      </w:r>
      <w:proofErr w:type="spellEnd"/>
      <w:r w:rsidRPr="001231E3">
        <w:rPr>
          <w:rFonts w:ascii="Times New Roman" w:hAnsi="Times New Roman"/>
          <w:szCs w:val="24"/>
        </w:rPr>
        <w:t xml:space="preserve"> suggest early atlatl using folk, other artifacts later.</w:t>
      </w:r>
    </w:p>
    <w:p w14:paraId="36AF9362"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Describes Santa Barbara (1792) atlatl – “odd, stubby, 6-inches long” with bone hook, compares to Tarascan type. No Spanish historical record of atlatl among CA Indians. </w:t>
      </w:r>
      <w:proofErr w:type="gramStart"/>
      <w:r w:rsidRPr="001231E3">
        <w:rPr>
          <w:rFonts w:ascii="Times New Roman" w:hAnsi="Times New Roman"/>
          <w:szCs w:val="24"/>
        </w:rPr>
        <w:t>Also</w:t>
      </w:r>
      <w:proofErr w:type="gramEnd"/>
      <w:r w:rsidRPr="001231E3">
        <w:rPr>
          <w:rFonts w:ascii="Times New Roman" w:hAnsi="Times New Roman"/>
          <w:szCs w:val="24"/>
        </w:rPr>
        <w:t xml:space="preserve"> a 1792 </w:t>
      </w:r>
      <w:proofErr w:type="spellStart"/>
      <w:r w:rsidRPr="001231E3">
        <w:rPr>
          <w:rFonts w:ascii="Times New Roman" w:hAnsi="Times New Roman"/>
          <w:szCs w:val="24"/>
        </w:rPr>
        <w:t>foreshaft</w:t>
      </w:r>
      <w:proofErr w:type="spellEnd"/>
      <w:r w:rsidRPr="001231E3">
        <w:rPr>
          <w:rFonts w:ascii="Times New Roman" w:hAnsi="Times New Roman"/>
          <w:szCs w:val="24"/>
        </w:rPr>
        <w:t>, but appears to be harpoon, not for atlatl. Maybe “memory” or “vestigial remnant” of older atlatl use in California.</w:t>
      </w:r>
    </w:p>
    <w:p w14:paraId="08B5DCAA" w14:textId="77777777" w:rsidR="00C16770" w:rsidRPr="001231E3" w:rsidRDefault="00C16770" w:rsidP="00437CBB">
      <w:pPr>
        <w:ind w:right="-720"/>
        <w:rPr>
          <w:rFonts w:ascii="Times New Roman" w:hAnsi="Times New Roman"/>
          <w:szCs w:val="24"/>
        </w:rPr>
      </w:pPr>
    </w:p>
    <w:p w14:paraId="43DF12DD" w14:textId="77777777" w:rsidR="00C16770" w:rsidRPr="001231E3" w:rsidRDefault="00C16770" w:rsidP="00437CBB">
      <w:pPr>
        <w:ind w:right="-720"/>
        <w:rPr>
          <w:rFonts w:ascii="Times New Roman" w:hAnsi="Times New Roman"/>
          <w:b/>
          <w:szCs w:val="24"/>
        </w:rPr>
      </w:pPr>
      <w:r w:rsidRPr="001231E3">
        <w:rPr>
          <w:rFonts w:ascii="Times New Roman" w:hAnsi="Times New Roman"/>
          <w:b/>
          <w:szCs w:val="24"/>
        </w:rPr>
        <w:t>Wray, Donald E.</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FE38F76" w14:textId="188491CB" w:rsidR="00C16770" w:rsidRPr="001231E3" w:rsidRDefault="00C16770" w:rsidP="00437CBB">
      <w:pPr>
        <w:ind w:right="-720"/>
        <w:rPr>
          <w:rFonts w:ascii="Times New Roman" w:hAnsi="Times New Roman"/>
          <w:szCs w:val="24"/>
        </w:rPr>
      </w:pPr>
      <w:r w:rsidRPr="001231E3">
        <w:rPr>
          <w:rFonts w:ascii="Times New Roman" w:hAnsi="Times New Roman"/>
          <w:szCs w:val="24"/>
        </w:rPr>
        <w:t xml:space="preserve">1945 The Historical Significance of the Murals in the Temple of the Warriors, </w:t>
      </w:r>
      <w:proofErr w:type="spellStart"/>
      <w:r w:rsidRPr="001231E3">
        <w:rPr>
          <w:rFonts w:ascii="Times New Roman" w:hAnsi="Times New Roman"/>
          <w:szCs w:val="24"/>
        </w:rPr>
        <w:t>Chichen</w:t>
      </w:r>
      <w:proofErr w:type="spellEnd"/>
      <w:r w:rsidRPr="001231E3">
        <w:rPr>
          <w:rFonts w:ascii="Times New Roman" w:hAnsi="Times New Roman"/>
          <w:szCs w:val="24"/>
        </w:rPr>
        <w:t xml:space="preserve"> Itza</w:t>
      </w:r>
      <w:r w:rsidRPr="001231E3">
        <w:rPr>
          <w:rFonts w:ascii="Times New Roman" w:hAnsi="Times New Roman"/>
          <w:i/>
          <w:szCs w:val="24"/>
        </w:rPr>
        <w:t>. American Antiquity</w:t>
      </w:r>
      <w:r w:rsidRPr="001231E3">
        <w:rPr>
          <w:rFonts w:ascii="Times New Roman" w:hAnsi="Times New Roman"/>
          <w:szCs w:val="24"/>
        </w:rPr>
        <w:t xml:space="preserve"> 11(1): 25-27.</w:t>
      </w:r>
    </w:p>
    <w:p w14:paraId="38038047" w14:textId="77777777" w:rsidR="00C16770" w:rsidRPr="001231E3" w:rsidRDefault="00C16770" w:rsidP="00437CBB">
      <w:pPr>
        <w:ind w:right="-720"/>
        <w:rPr>
          <w:rFonts w:ascii="Times New Roman" w:hAnsi="Times New Roman"/>
          <w:szCs w:val="24"/>
        </w:rPr>
      </w:pPr>
    </w:p>
    <w:p w14:paraId="795CF889" w14:textId="77777777" w:rsidR="00C16770" w:rsidRPr="001231E3" w:rsidRDefault="00C16770" w:rsidP="00437CBB">
      <w:pPr>
        <w:ind w:right="-720"/>
        <w:rPr>
          <w:rFonts w:ascii="Times New Roman" w:hAnsi="Times New Roman"/>
          <w:szCs w:val="24"/>
        </w:rPr>
      </w:pPr>
      <w:r w:rsidRPr="001231E3">
        <w:rPr>
          <w:rFonts w:ascii="Times New Roman" w:hAnsi="Times New Roman"/>
          <w:szCs w:val="24"/>
        </w:rPr>
        <w:t>Murals record subjugation of Maya by Toltec, stereotyped outfit of Toltec warriors includes round shield, atlat</w:t>
      </w:r>
      <w:r w:rsidR="00B407BC" w:rsidRPr="001231E3">
        <w:rPr>
          <w:rFonts w:ascii="Times New Roman" w:hAnsi="Times New Roman"/>
          <w:szCs w:val="24"/>
        </w:rPr>
        <w:t>l</w:t>
      </w:r>
      <w:r w:rsidRPr="001231E3">
        <w:rPr>
          <w:rFonts w:ascii="Times New Roman" w:hAnsi="Times New Roman"/>
          <w:szCs w:val="24"/>
        </w:rPr>
        <w:t>, and bundle of darts.</w:t>
      </w:r>
    </w:p>
    <w:p w14:paraId="7EB78A50" w14:textId="77777777" w:rsidR="00FB5746" w:rsidRPr="001231E3" w:rsidRDefault="00FB5746" w:rsidP="00437CBB">
      <w:pPr>
        <w:ind w:right="-720"/>
        <w:rPr>
          <w:rFonts w:ascii="Times New Roman" w:hAnsi="Times New Roman"/>
          <w:szCs w:val="24"/>
        </w:rPr>
      </w:pPr>
    </w:p>
    <w:p w14:paraId="62422AA7" w14:textId="77777777" w:rsidR="00FB5746" w:rsidRPr="001231E3" w:rsidRDefault="00FB5746" w:rsidP="00437CBB">
      <w:pPr>
        <w:ind w:right="-720"/>
        <w:rPr>
          <w:rFonts w:ascii="Times New Roman" w:hAnsi="Times New Roman"/>
          <w:b/>
          <w:szCs w:val="24"/>
        </w:rPr>
      </w:pPr>
      <w:r w:rsidRPr="001231E3">
        <w:rPr>
          <w:rFonts w:ascii="Times New Roman" w:hAnsi="Times New Roman"/>
          <w:b/>
          <w:szCs w:val="24"/>
        </w:rPr>
        <w:t>Wright, W. Davis</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1F6B31CB" w14:textId="30D9D55D" w:rsidR="00FB5746" w:rsidRPr="001231E3" w:rsidRDefault="00FB5746" w:rsidP="00437CBB">
      <w:pPr>
        <w:ind w:right="-720"/>
        <w:rPr>
          <w:rFonts w:ascii="Times New Roman" w:hAnsi="Times New Roman"/>
          <w:szCs w:val="24"/>
        </w:rPr>
      </w:pPr>
      <w:r w:rsidRPr="001231E3">
        <w:rPr>
          <w:rFonts w:ascii="Times New Roman" w:hAnsi="Times New Roman"/>
          <w:szCs w:val="24"/>
        </w:rPr>
        <w:t xml:space="preserve">1923 </w:t>
      </w:r>
      <w:r w:rsidRPr="001231E3">
        <w:rPr>
          <w:rFonts w:ascii="Times New Roman" w:hAnsi="Times New Roman"/>
          <w:i/>
          <w:szCs w:val="24"/>
        </w:rPr>
        <w:t>Canberra</w:t>
      </w:r>
      <w:r w:rsidRPr="001231E3">
        <w:rPr>
          <w:rFonts w:ascii="Times New Roman" w:hAnsi="Times New Roman"/>
          <w:szCs w:val="24"/>
        </w:rPr>
        <w:t>. John Andrew and Co., Sydney. (Reprint 1977 Library of Australian History, Sydney.)</w:t>
      </w:r>
    </w:p>
    <w:p w14:paraId="6E620C83" w14:textId="77777777" w:rsidR="00FB5746" w:rsidRPr="001231E3" w:rsidRDefault="00FB5746" w:rsidP="00437CBB">
      <w:pPr>
        <w:ind w:right="-720"/>
        <w:rPr>
          <w:rFonts w:ascii="Times New Roman" w:hAnsi="Times New Roman"/>
          <w:szCs w:val="24"/>
        </w:rPr>
      </w:pPr>
    </w:p>
    <w:p w14:paraId="428700A4" w14:textId="41DFA40D" w:rsidR="00FB5746" w:rsidRDefault="00FB5746" w:rsidP="00437CBB">
      <w:pPr>
        <w:ind w:right="-720"/>
        <w:rPr>
          <w:rFonts w:ascii="Times New Roman" w:hAnsi="Times New Roman"/>
          <w:szCs w:val="24"/>
        </w:rPr>
      </w:pPr>
      <w:r w:rsidRPr="001231E3">
        <w:rPr>
          <w:rFonts w:ascii="Times New Roman" w:hAnsi="Times New Roman"/>
          <w:szCs w:val="24"/>
        </w:rPr>
        <w:t xml:space="preserve">Old-timer reminisces. P 58 Natives carried their weapons until at least 1850, usually 2-6 spears, some barbed, thrown with “considerable force and accuracy” with “thrower”, </w:t>
      </w:r>
      <w:proofErr w:type="spellStart"/>
      <w:r w:rsidRPr="001231E3">
        <w:rPr>
          <w:rFonts w:ascii="Times New Roman" w:hAnsi="Times New Roman"/>
          <w:szCs w:val="24"/>
        </w:rPr>
        <w:t>nulla</w:t>
      </w:r>
      <w:proofErr w:type="spellEnd"/>
      <w:r w:rsidRPr="001231E3">
        <w:rPr>
          <w:rFonts w:ascii="Times New Roman" w:hAnsi="Times New Roman"/>
          <w:szCs w:val="24"/>
        </w:rPr>
        <w:t xml:space="preserve"> </w:t>
      </w:r>
      <w:proofErr w:type="spellStart"/>
      <w:r w:rsidRPr="001231E3">
        <w:rPr>
          <w:rFonts w:ascii="Times New Roman" w:hAnsi="Times New Roman"/>
          <w:szCs w:val="24"/>
        </w:rPr>
        <w:t>nulla</w:t>
      </w:r>
      <w:proofErr w:type="spellEnd"/>
      <w:r w:rsidRPr="001231E3">
        <w:rPr>
          <w:rFonts w:ascii="Times New Roman" w:hAnsi="Times New Roman"/>
          <w:szCs w:val="24"/>
        </w:rPr>
        <w:t xml:space="preserve"> club, shields, tomahawk of polished stone.</w:t>
      </w:r>
    </w:p>
    <w:p w14:paraId="3BA54D75" w14:textId="4F9946F6" w:rsidR="00E1559C" w:rsidRDefault="00E1559C" w:rsidP="00437CBB">
      <w:pPr>
        <w:ind w:right="-720"/>
        <w:rPr>
          <w:rFonts w:ascii="Times New Roman" w:hAnsi="Times New Roman"/>
          <w:szCs w:val="24"/>
        </w:rPr>
      </w:pPr>
    </w:p>
    <w:p w14:paraId="464433D1" w14:textId="1715F97A" w:rsidR="00E1559C" w:rsidRDefault="00E1559C" w:rsidP="00437CBB">
      <w:pPr>
        <w:ind w:right="-720"/>
        <w:rPr>
          <w:rFonts w:ascii="Times New Roman" w:hAnsi="Times New Roman"/>
          <w:b/>
          <w:szCs w:val="24"/>
        </w:rPr>
      </w:pPr>
      <w:bookmarkStart w:id="117" w:name="_Hlk85271524"/>
      <w:r w:rsidRPr="001231E3">
        <w:rPr>
          <w:rFonts w:ascii="Times New Roman" w:hAnsi="Times New Roman"/>
          <w:b/>
          <w:szCs w:val="24"/>
        </w:rPr>
        <w:t>Yaroshevich, Alla</w:t>
      </w:r>
      <w:r>
        <w:rPr>
          <w:rFonts w:ascii="Times New Roman" w:hAnsi="Times New Roman"/>
          <w:b/>
          <w:szCs w:val="24"/>
        </w:rPr>
        <w:tab/>
      </w:r>
      <w:r>
        <w:rPr>
          <w:rFonts w:ascii="Times New Roman" w:hAnsi="Times New Roman"/>
          <w:b/>
          <w:szCs w:val="24"/>
        </w:rPr>
        <w:tab/>
      </w:r>
      <w:r>
        <w:rPr>
          <w:rFonts w:ascii="Times New Roman" w:hAnsi="Times New Roman"/>
          <w:b/>
          <w:szCs w:val="24"/>
        </w:rPr>
        <w:tab/>
        <w:t>p</w:t>
      </w:r>
    </w:p>
    <w:p w14:paraId="5AB049D3" w14:textId="7DDC5D2B" w:rsidR="00E1559C" w:rsidRPr="001231E3" w:rsidRDefault="00E1559C" w:rsidP="00E1559C">
      <w:pPr>
        <w:ind w:right="-720"/>
        <w:rPr>
          <w:rFonts w:ascii="Times New Roman" w:hAnsi="Times New Roman"/>
          <w:szCs w:val="24"/>
        </w:rPr>
      </w:pPr>
      <w:r>
        <w:rPr>
          <w:rFonts w:ascii="Times New Roman" w:hAnsi="Times New Roman"/>
          <w:szCs w:val="24"/>
        </w:rPr>
        <w:t xml:space="preserve">2010 </w:t>
      </w:r>
      <w:r w:rsidRPr="00E1559C">
        <w:rPr>
          <w:rFonts w:ascii="Times New Roman" w:hAnsi="Times New Roman"/>
          <w:szCs w:val="24"/>
        </w:rPr>
        <w:t>Microlithic Variability and Design and Performance</w:t>
      </w:r>
      <w:r>
        <w:rPr>
          <w:rFonts w:ascii="Times New Roman" w:hAnsi="Times New Roman"/>
          <w:szCs w:val="24"/>
        </w:rPr>
        <w:t xml:space="preserve"> </w:t>
      </w:r>
      <w:r w:rsidRPr="00E1559C">
        <w:rPr>
          <w:rFonts w:ascii="Times New Roman" w:hAnsi="Times New Roman"/>
          <w:szCs w:val="24"/>
        </w:rPr>
        <w:t>of Projectile Weapons during the Levantine Epipaleolithic:</w:t>
      </w:r>
      <w:r>
        <w:rPr>
          <w:rFonts w:ascii="Times New Roman" w:hAnsi="Times New Roman"/>
          <w:szCs w:val="24"/>
        </w:rPr>
        <w:t xml:space="preserve"> </w:t>
      </w:r>
      <w:r w:rsidRPr="00E1559C">
        <w:rPr>
          <w:rFonts w:ascii="Times New Roman" w:hAnsi="Times New Roman"/>
          <w:szCs w:val="24"/>
        </w:rPr>
        <w:t>Experimental and Archaeological Evidence.</w:t>
      </w:r>
      <w:r>
        <w:rPr>
          <w:rFonts w:ascii="Times New Roman" w:hAnsi="Times New Roman"/>
          <w:szCs w:val="24"/>
        </w:rPr>
        <w:t xml:space="preserve"> Unpublished PhD. Diss. University of Haifa.</w:t>
      </w:r>
      <w:bookmarkEnd w:id="117"/>
    </w:p>
    <w:p w14:paraId="50306194" w14:textId="77777777" w:rsidR="00527538" w:rsidRPr="001231E3" w:rsidRDefault="00527538" w:rsidP="00437CBB">
      <w:pPr>
        <w:ind w:right="-720"/>
        <w:rPr>
          <w:rFonts w:ascii="Times New Roman" w:hAnsi="Times New Roman"/>
          <w:szCs w:val="24"/>
        </w:rPr>
      </w:pPr>
    </w:p>
    <w:p w14:paraId="6B1C47F9" w14:textId="77777777" w:rsidR="00527538" w:rsidRPr="001231E3" w:rsidRDefault="00527538" w:rsidP="00437CBB">
      <w:pPr>
        <w:ind w:right="-720"/>
        <w:rPr>
          <w:rFonts w:ascii="Times New Roman" w:hAnsi="Times New Roman"/>
          <w:b/>
          <w:szCs w:val="24"/>
        </w:rPr>
      </w:pPr>
      <w:r w:rsidRPr="001231E3">
        <w:rPr>
          <w:rFonts w:ascii="Times New Roman" w:hAnsi="Times New Roman"/>
          <w:b/>
          <w:szCs w:val="24"/>
        </w:rPr>
        <w:t xml:space="preserve">Yaroshevich, Alla, Daniel Kaufman, Dmitri </w:t>
      </w:r>
      <w:proofErr w:type="spellStart"/>
      <w:r w:rsidR="00FC2AC9" w:rsidRPr="001231E3">
        <w:rPr>
          <w:rFonts w:ascii="Times New Roman" w:hAnsi="Times New Roman"/>
          <w:b/>
          <w:szCs w:val="24"/>
        </w:rPr>
        <w:t>N</w:t>
      </w:r>
      <w:r w:rsidRPr="001231E3">
        <w:rPr>
          <w:rFonts w:ascii="Times New Roman" w:hAnsi="Times New Roman"/>
          <w:b/>
          <w:szCs w:val="24"/>
        </w:rPr>
        <w:t>uzhnyy</w:t>
      </w:r>
      <w:proofErr w:type="spellEnd"/>
      <w:r w:rsidRPr="001231E3">
        <w:rPr>
          <w:rFonts w:ascii="Times New Roman" w:hAnsi="Times New Roman"/>
          <w:b/>
          <w:szCs w:val="24"/>
        </w:rPr>
        <w:t xml:space="preserve">, </w:t>
      </w:r>
      <w:proofErr w:type="spellStart"/>
      <w:r w:rsidRPr="001231E3">
        <w:rPr>
          <w:rFonts w:ascii="Times New Roman" w:hAnsi="Times New Roman"/>
          <w:b/>
          <w:szCs w:val="24"/>
        </w:rPr>
        <w:t>Ofer</w:t>
      </w:r>
      <w:proofErr w:type="spellEnd"/>
      <w:r w:rsidRPr="001231E3">
        <w:rPr>
          <w:rFonts w:ascii="Times New Roman" w:hAnsi="Times New Roman"/>
          <w:b/>
          <w:szCs w:val="24"/>
        </w:rPr>
        <w:t xml:space="preserve"> Bar-Yosef, and Mina Weinstein-</w:t>
      </w:r>
      <w:proofErr w:type="spellStart"/>
      <w:r w:rsidRPr="001231E3">
        <w:rPr>
          <w:rFonts w:ascii="Times New Roman" w:hAnsi="Times New Roman"/>
          <w:b/>
          <w:szCs w:val="24"/>
        </w:rPr>
        <w:t>Evron</w:t>
      </w:r>
      <w:proofErr w:type="spellEnd"/>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37021A29" w14:textId="77777777" w:rsidR="00527538" w:rsidRPr="001231E3" w:rsidRDefault="00527538" w:rsidP="00437CBB">
      <w:pPr>
        <w:ind w:right="-720"/>
        <w:rPr>
          <w:rFonts w:ascii="Times New Roman" w:hAnsi="Times New Roman"/>
          <w:szCs w:val="24"/>
        </w:rPr>
      </w:pPr>
      <w:proofErr w:type="gramStart"/>
      <w:r w:rsidRPr="001231E3">
        <w:rPr>
          <w:rFonts w:ascii="Times New Roman" w:hAnsi="Times New Roman"/>
          <w:szCs w:val="24"/>
        </w:rPr>
        <w:t>2010  Design</w:t>
      </w:r>
      <w:proofErr w:type="gramEnd"/>
      <w:r w:rsidRPr="001231E3">
        <w:rPr>
          <w:rFonts w:ascii="Times New Roman" w:hAnsi="Times New Roman"/>
          <w:szCs w:val="24"/>
        </w:rPr>
        <w:t xml:space="preserve"> and performance of microlith implemented projectiles during the Middle and the Late Epipaleolithic of the Levant: experimental and archaeological evidence. </w:t>
      </w:r>
      <w:r w:rsidRPr="001231E3">
        <w:rPr>
          <w:rFonts w:ascii="Times New Roman" w:hAnsi="Times New Roman"/>
          <w:i/>
          <w:szCs w:val="24"/>
        </w:rPr>
        <w:t>Journal of Archaeological Science</w:t>
      </w:r>
      <w:r w:rsidRPr="001231E3">
        <w:rPr>
          <w:rFonts w:ascii="Times New Roman" w:hAnsi="Times New Roman"/>
          <w:szCs w:val="24"/>
        </w:rPr>
        <w:t xml:space="preserve"> 37:368-388.</w:t>
      </w:r>
    </w:p>
    <w:p w14:paraId="66B276BA" w14:textId="77777777" w:rsidR="009A4791" w:rsidRPr="001231E3" w:rsidRDefault="009A4791" w:rsidP="00437CBB">
      <w:pPr>
        <w:ind w:right="-720"/>
        <w:rPr>
          <w:rFonts w:ascii="Times New Roman" w:hAnsi="Times New Roman"/>
          <w:szCs w:val="24"/>
        </w:rPr>
      </w:pPr>
    </w:p>
    <w:p w14:paraId="6781A39F" w14:textId="1157FD4D" w:rsidR="00FC2AC9" w:rsidRPr="001231E3" w:rsidRDefault="00FC2AC9" w:rsidP="00437CBB">
      <w:pPr>
        <w:ind w:right="-720"/>
        <w:rPr>
          <w:rFonts w:ascii="Times New Roman" w:hAnsi="Times New Roman"/>
          <w:szCs w:val="24"/>
        </w:rPr>
      </w:pPr>
      <w:r w:rsidRPr="001231E3">
        <w:rPr>
          <w:rFonts w:ascii="Times New Roman" w:hAnsi="Times New Roman"/>
          <w:szCs w:val="24"/>
        </w:rPr>
        <w:t xml:space="preserve">Improved hunting, decrease of game possible cause of shift from foraging to agriculture in Levant. </w:t>
      </w:r>
      <w:proofErr w:type="spellStart"/>
      <w:r w:rsidRPr="001231E3">
        <w:rPr>
          <w:rFonts w:ascii="Times New Roman" w:hAnsi="Times New Roman"/>
          <w:szCs w:val="24"/>
        </w:rPr>
        <w:t>Prehist</w:t>
      </w:r>
      <w:proofErr w:type="spellEnd"/>
      <w:r w:rsidRPr="001231E3">
        <w:rPr>
          <w:rFonts w:ascii="Times New Roman" w:hAnsi="Times New Roman"/>
          <w:szCs w:val="24"/>
        </w:rPr>
        <w:t xml:space="preserve"> “cultures” and temporal change marked by different types of microlith, representing changes in weapon points. Tested a variety of microlithic points, single + multiple, main, side barbed, transverse. 102 arrows using 265 microliths made by Dodi Ben Ami for performance and diagnostic damage. Each shot at goat carcass, 13-8 m, 35 </w:t>
      </w:r>
      <w:proofErr w:type="spellStart"/>
      <w:r w:rsidRPr="001231E3">
        <w:rPr>
          <w:rFonts w:ascii="Times New Roman" w:hAnsi="Times New Roman"/>
          <w:szCs w:val="24"/>
        </w:rPr>
        <w:lastRenderedPageBreak/>
        <w:t>lb</w:t>
      </w:r>
      <w:proofErr w:type="spellEnd"/>
      <w:r w:rsidRPr="001231E3">
        <w:rPr>
          <w:rFonts w:ascii="Times New Roman" w:hAnsi="Times New Roman"/>
          <w:szCs w:val="24"/>
        </w:rPr>
        <w:t xml:space="preserve"> modern bow, until damaged, then at skinned sheep torso at 5 m. Compared to microliths from </w:t>
      </w:r>
      <w:proofErr w:type="spellStart"/>
      <w:r w:rsidRPr="001231E3">
        <w:rPr>
          <w:rFonts w:ascii="Times New Roman" w:hAnsi="Times New Roman"/>
          <w:szCs w:val="24"/>
        </w:rPr>
        <w:t>Kabaran</w:t>
      </w:r>
      <w:proofErr w:type="spellEnd"/>
      <w:r w:rsidRPr="001231E3">
        <w:rPr>
          <w:rFonts w:ascii="Times New Roman" w:hAnsi="Times New Roman"/>
          <w:szCs w:val="24"/>
        </w:rPr>
        <w:t xml:space="preserve"> and Natufian sites.</w:t>
      </w:r>
      <w:r w:rsidR="00FD2C8C" w:rsidRPr="001231E3">
        <w:rPr>
          <w:rFonts w:ascii="Times New Roman" w:hAnsi="Times New Roman"/>
          <w:szCs w:val="24"/>
        </w:rPr>
        <w:t xml:space="preserve"> Simple points penetrated best, including oblique points, barbs at right angles to point did worst [expected, but </w:t>
      </w:r>
      <w:proofErr w:type="gramStart"/>
      <w:r w:rsidR="00FD2C8C" w:rsidRPr="001231E3">
        <w:rPr>
          <w:rFonts w:ascii="Times New Roman" w:hAnsi="Times New Roman"/>
          <w:szCs w:val="24"/>
        </w:rPr>
        <w:t>fairly small</w:t>
      </w:r>
      <w:proofErr w:type="gramEnd"/>
      <w:r w:rsidR="00FD2C8C" w:rsidRPr="001231E3">
        <w:rPr>
          <w:rFonts w:ascii="Times New Roman" w:hAnsi="Times New Roman"/>
          <w:szCs w:val="24"/>
        </w:rPr>
        <w:t xml:space="preserve"> sample, and high </w:t>
      </w:r>
      <w:proofErr w:type="spellStart"/>
      <w:r w:rsidR="00FD2C8C" w:rsidRPr="001231E3">
        <w:rPr>
          <w:rFonts w:ascii="Times New Roman" w:hAnsi="Times New Roman"/>
          <w:szCs w:val="24"/>
        </w:rPr>
        <w:t>freq</w:t>
      </w:r>
      <w:proofErr w:type="spellEnd"/>
      <w:r w:rsidR="00FD2C8C" w:rsidRPr="001231E3">
        <w:rPr>
          <w:rFonts w:ascii="Times New Roman" w:hAnsi="Times New Roman"/>
          <w:szCs w:val="24"/>
        </w:rPr>
        <w:t xml:space="preserve"> of misses and </w:t>
      </w:r>
      <w:proofErr w:type="spellStart"/>
      <w:r w:rsidR="00FD2C8C" w:rsidRPr="001231E3">
        <w:rPr>
          <w:rFonts w:ascii="Times New Roman" w:hAnsi="Times New Roman"/>
          <w:szCs w:val="24"/>
        </w:rPr>
        <w:t>richochets</w:t>
      </w:r>
      <w:proofErr w:type="spellEnd"/>
      <w:r w:rsidR="00FD2C8C" w:rsidRPr="001231E3">
        <w:rPr>
          <w:rFonts w:ascii="Times New Roman" w:hAnsi="Times New Roman"/>
          <w:szCs w:val="24"/>
        </w:rPr>
        <w:t xml:space="preserve"> at close range suggests not very skillful archery.] Diagnostic fractures [complex types = mostly bending initiations with “spin-off” pressure </w:t>
      </w:r>
      <w:proofErr w:type="spellStart"/>
      <w:r w:rsidR="00FD2C8C" w:rsidRPr="001231E3">
        <w:rPr>
          <w:rFonts w:ascii="Times New Roman" w:hAnsi="Times New Roman"/>
          <w:szCs w:val="24"/>
        </w:rPr>
        <w:t>languettes</w:t>
      </w:r>
      <w:proofErr w:type="spellEnd"/>
      <w:r w:rsidR="00FD2C8C" w:rsidRPr="001231E3">
        <w:rPr>
          <w:rFonts w:ascii="Times New Roman" w:hAnsi="Times New Roman"/>
          <w:szCs w:val="24"/>
        </w:rPr>
        <w:t xml:space="preserve">, and </w:t>
      </w:r>
      <w:proofErr w:type="spellStart"/>
      <w:r w:rsidR="00FD2C8C" w:rsidRPr="001231E3">
        <w:rPr>
          <w:rFonts w:ascii="Times New Roman" w:hAnsi="Times New Roman"/>
          <w:szCs w:val="24"/>
        </w:rPr>
        <w:t>burinations</w:t>
      </w:r>
      <w:proofErr w:type="spellEnd"/>
      <w:r w:rsidR="00FD2C8C" w:rsidRPr="001231E3">
        <w:rPr>
          <w:rFonts w:ascii="Times New Roman" w:hAnsi="Times New Roman"/>
          <w:szCs w:val="24"/>
        </w:rPr>
        <w:t xml:space="preserve"> of pointed ends]</w:t>
      </w:r>
      <w:r w:rsidR="00EF216D" w:rsidRPr="001231E3">
        <w:rPr>
          <w:rFonts w:ascii="Times New Roman" w:hAnsi="Times New Roman"/>
          <w:szCs w:val="24"/>
        </w:rPr>
        <w:t xml:space="preserve">. Fractures varied somewhat according to how the microlith was hafted [but their attempt to quantify and specify suffers from small samples]. Longitudinal </w:t>
      </w:r>
      <w:proofErr w:type="spellStart"/>
      <w:r w:rsidR="00EF216D" w:rsidRPr="001231E3">
        <w:rPr>
          <w:rFonts w:ascii="Times New Roman" w:hAnsi="Times New Roman"/>
          <w:szCs w:val="24"/>
        </w:rPr>
        <w:t>microstriations</w:t>
      </w:r>
      <w:proofErr w:type="spellEnd"/>
      <w:r w:rsidR="00EF216D" w:rsidRPr="001231E3">
        <w:rPr>
          <w:rFonts w:ascii="Times New Roman" w:hAnsi="Times New Roman"/>
          <w:szCs w:val="24"/>
        </w:rPr>
        <w:t xml:space="preserve"> also indicated impact. Cutting a hole with blade wide enough to ensure passage of shaft is why transverse points work. Many microliths lost and would not be returned to site. [Overall good study, </w:t>
      </w:r>
      <w:proofErr w:type="gramStart"/>
      <w:r w:rsidR="00EF216D" w:rsidRPr="001231E3">
        <w:rPr>
          <w:rFonts w:ascii="Times New Roman" w:hAnsi="Times New Roman"/>
          <w:szCs w:val="24"/>
        </w:rPr>
        <w:t>lots</w:t>
      </w:r>
      <w:proofErr w:type="gramEnd"/>
      <w:r w:rsidR="00EF216D" w:rsidRPr="001231E3">
        <w:rPr>
          <w:rFonts w:ascii="Times New Roman" w:hAnsi="Times New Roman"/>
          <w:szCs w:val="24"/>
        </w:rPr>
        <w:t xml:space="preserve"> illustrations, but testing so many types of </w:t>
      </w:r>
      <w:proofErr w:type="spellStart"/>
      <w:r w:rsidR="00EF216D" w:rsidRPr="001231E3">
        <w:rPr>
          <w:rFonts w:ascii="Times New Roman" w:hAnsi="Times New Roman"/>
          <w:szCs w:val="24"/>
        </w:rPr>
        <w:t>haftings</w:t>
      </w:r>
      <w:proofErr w:type="spellEnd"/>
      <w:r w:rsidR="00EF216D" w:rsidRPr="001231E3">
        <w:rPr>
          <w:rFonts w:ascii="Times New Roman" w:hAnsi="Times New Roman"/>
          <w:szCs w:val="24"/>
        </w:rPr>
        <w:t xml:space="preserve"> diluted their sample</w:t>
      </w:r>
      <w:r w:rsidR="004377B9">
        <w:rPr>
          <w:rFonts w:ascii="Times New Roman" w:hAnsi="Times New Roman"/>
          <w:szCs w:val="24"/>
        </w:rPr>
        <w:t xml:space="preserve"> size</w:t>
      </w:r>
      <w:r w:rsidR="00EF216D" w:rsidRPr="001231E3">
        <w:rPr>
          <w:rFonts w:ascii="Times New Roman" w:hAnsi="Times New Roman"/>
          <w:szCs w:val="24"/>
        </w:rPr>
        <w:t>s too much.]</w:t>
      </w:r>
    </w:p>
    <w:p w14:paraId="736EF3BC" w14:textId="77777777" w:rsidR="00E76936" w:rsidRPr="001231E3" w:rsidRDefault="00E76936" w:rsidP="00437CBB">
      <w:pPr>
        <w:ind w:right="-720"/>
        <w:rPr>
          <w:rFonts w:ascii="Times New Roman" w:hAnsi="Times New Roman"/>
          <w:szCs w:val="24"/>
        </w:rPr>
      </w:pPr>
    </w:p>
    <w:p w14:paraId="02895F7F" w14:textId="77777777" w:rsidR="00E76936" w:rsidRPr="001231E3" w:rsidRDefault="00E76936" w:rsidP="00437CBB">
      <w:pPr>
        <w:ind w:right="-720"/>
        <w:rPr>
          <w:rFonts w:ascii="Times New Roman" w:hAnsi="Times New Roman"/>
          <w:b/>
          <w:szCs w:val="24"/>
        </w:rPr>
      </w:pPr>
      <w:r w:rsidRPr="001231E3">
        <w:rPr>
          <w:rFonts w:ascii="Times New Roman" w:hAnsi="Times New Roman"/>
          <w:b/>
          <w:szCs w:val="24"/>
        </w:rPr>
        <w:t xml:space="preserve">Yaroshevich, Alla, Dani Nadel, and Alexander </w:t>
      </w:r>
      <w:proofErr w:type="spellStart"/>
      <w:r w:rsidRPr="001231E3">
        <w:rPr>
          <w:rFonts w:ascii="Times New Roman" w:hAnsi="Times New Roman"/>
          <w:b/>
          <w:szCs w:val="24"/>
        </w:rPr>
        <w:t>Tsatskin</w:t>
      </w:r>
      <w:proofErr w:type="spellEnd"/>
      <w:r w:rsidRPr="001231E3">
        <w:rPr>
          <w:rFonts w:ascii="Times New Roman" w:hAnsi="Times New Roman"/>
          <w:b/>
          <w:szCs w:val="24"/>
        </w:rPr>
        <w:tab/>
        <w:t>x</w:t>
      </w:r>
    </w:p>
    <w:p w14:paraId="6B2149B3" w14:textId="77777777" w:rsidR="00E76936" w:rsidRDefault="00E76936" w:rsidP="00437CBB">
      <w:pPr>
        <w:ind w:right="-720"/>
        <w:rPr>
          <w:rFonts w:ascii="Times New Roman" w:hAnsi="Times New Roman"/>
          <w:szCs w:val="24"/>
        </w:rPr>
      </w:pPr>
      <w:proofErr w:type="gramStart"/>
      <w:r w:rsidRPr="001231E3">
        <w:rPr>
          <w:rFonts w:ascii="Times New Roman" w:hAnsi="Times New Roman"/>
          <w:szCs w:val="24"/>
        </w:rPr>
        <w:t>2013  Composite</w:t>
      </w:r>
      <w:proofErr w:type="gramEnd"/>
      <w:r w:rsidRPr="001231E3">
        <w:rPr>
          <w:rFonts w:ascii="Times New Roman" w:hAnsi="Times New Roman"/>
          <w:szCs w:val="24"/>
        </w:rPr>
        <w:t xml:space="preserve"> projectiles and hafting technologies at </w:t>
      </w:r>
      <w:proofErr w:type="spellStart"/>
      <w:r w:rsidRPr="001231E3">
        <w:rPr>
          <w:rFonts w:ascii="Times New Roman" w:hAnsi="Times New Roman"/>
          <w:szCs w:val="24"/>
        </w:rPr>
        <w:t>Ohalo</w:t>
      </w:r>
      <w:proofErr w:type="spellEnd"/>
      <w:r w:rsidRPr="001231E3">
        <w:rPr>
          <w:rFonts w:ascii="Times New Roman" w:hAnsi="Times New Roman"/>
          <w:szCs w:val="24"/>
        </w:rPr>
        <w:t xml:space="preserve"> II (23 ka, Israel): analyses of impact fractures, morphometric characteristics, and adhesive remains on microlithic tools. </w:t>
      </w:r>
      <w:r w:rsidRPr="001231E3">
        <w:rPr>
          <w:rFonts w:ascii="Times New Roman" w:hAnsi="Times New Roman"/>
          <w:i/>
          <w:szCs w:val="24"/>
        </w:rPr>
        <w:t>Journal of Archaeological Science</w:t>
      </w:r>
      <w:r w:rsidRPr="001231E3">
        <w:rPr>
          <w:rFonts w:ascii="Times New Roman" w:hAnsi="Times New Roman"/>
          <w:szCs w:val="24"/>
        </w:rPr>
        <w:t>, in press.</w:t>
      </w:r>
    </w:p>
    <w:p w14:paraId="174C5FD3" w14:textId="77777777" w:rsidR="0098386B" w:rsidRPr="001231E3" w:rsidRDefault="0098386B" w:rsidP="00437CBB">
      <w:pPr>
        <w:ind w:right="-720"/>
        <w:rPr>
          <w:rFonts w:ascii="Times New Roman" w:hAnsi="Times New Roman"/>
          <w:szCs w:val="24"/>
        </w:rPr>
      </w:pPr>
    </w:p>
    <w:p w14:paraId="77154B91" w14:textId="77777777" w:rsidR="00E76936" w:rsidRPr="001231E3" w:rsidRDefault="00E76936" w:rsidP="00437CBB">
      <w:pPr>
        <w:ind w:right="-720"/>
        <w:rPr>
          <w:rFonts w:ascii="Times New Roman" w:hAnsi="Times New Roman"/>
          <w:szCs w:val="24"/>
        </w:rPr>
      </w:pPr>
      <w:r w:rsidRPr="001231E3">
        <w:rPr>
          <w:rFonts w:ascii="Times New Roman" w:hAnsi="Times New Roman"/>
          <w:szCs w:val="24"/>
        </w:rPr>
        <w:t xml:space="preserve">Backed microliths </w:t>
      </w:r>
      <w:proofErr w:type="spellStart"/>
      <w:r w:rsidRPr="001231E3">
        <w:rPr>
          <w:rFonts w:ascii="Times New Roman" w:hAnsi="Times New Roman"/>
          <w:szCs w:val="24"/>
        </w:rPr>
        <w:t>IDd</w:t>
      </w:r>
      <w:proofErr w:type="spellEnd"/>
      <w:r w:rsidRPr="001231E3">
        <w:rPr>
          <w:rFonts w:ascii="Times New Roman" w:hAnsi="Times New Roman"/>
          <w:szCs w:val="24"/>
        </w:rPr>
        <w:t xml:space="preserve"> as side elements of compound projectiles by morphology, diagnostic impact fractures, and adhesive remains. </w:t>
      </w:r>
      <w:proofErr w:type="spellStart"/>
      <w:r w:rsidRPr="001231E3">
        <w:rPr>
          <w:rFonts w:ascii="Times New Roman" w:hAnsi="Times New Roman"/>
          <w:szCs w:val="24"/>
        </w:rPr>
        <w:t>Ohalo</w:t>
      </w:r>
      <w:proofErr w:type="spellEnd"/>
      <w:r w:rsidRPr="001231E3">
        <w:rPr>
          <w:rFonts w:ascii="Times New Roman" w:hAnsi="Times New Roman"/>
          <w:szCs w:val="24"/>
        </w:rPr>
        <w:t xml:space="preserve"> II = late Upper Paleolithic, 23,000 </w:t>
      </w:r>
      <w:proofErr w:type="spellStart"/>
      <w:r w:rsidRPr="001231E3">
        <w:rPr>
          <w:rFonts w:ascii="Times New Roman" w:hAnsi="Times New Roman"/>
          <w:szCs w:val="24"/>
        </w:rPr>
        <w:t>yr</w:t>
      </w:r>
      <w:proofErr w:type="spellEnd"/>
      <w:r w:rsidRPr="001231E3">
        <w:rPr>
          <w:rFonts w:ascii="Times New Roman" w:hAnsi="Times New Roman"/>
          <w:szCs w:val="24"/>
        </w:rPr>
        <w:t xml:space="preserve"> </w:t>
      </w:r>
      <w:proofErr w:type="gramStart"/>
      <w:r w:rsidRPr="001231E3">
        <w:rPr>
          <w:rFonts w:ascii="Times New Roman" w:hAnsi="Times New Roman"/>
          <w:szCs w:val="24"/>
        </w:rPr>
        <w:t>old submerged</w:t>
      </w:r>
      <w:proofErr w:type="gramEnd"/>
      <w:r w:rsidRPr="001231E3">
        <w:rPr>
          <w:rFonts w:ascii="Times New Roman" w:hAnsi="Times New Roman"/>
          <w:szCs w:val="24"/>
        </w:rPr>
        <w:t xml:space="preserve"> campsite, some organic remains including seeds, cord, wooden artifacts, brush hut floors and walls.</w:t>
      </w:r>
      <w:r w:rsidR="002155BD" w:rsidRPr="001231E3">
        <w:rPr>
          <w:rFonts w:ascii="Times New Roman" w:hAnsi="Times New Roman"/>
          <w:szCs w:val="24"/>
        </w:rPr>
        <w:t xml:space="preserve"> Adhesives: black carbonaceous, white calcareous (= marl?). [No microliths </w:t>
      </w:r>
      <w:proofErr w:type="spellStart"/>
      <w:r w:rsidR="002155BD" w:rsidRPr="001231E3">
        <w:rPr>
          <w:rFonts w:ascii="Times New Roman" w:hAnsi="Times New Roman"/>
          <w:szCs w:val="24"/>
        </w:rPr>
        <w:t>assoc</w:t>
      </w:r>
      <w:proofErr w:type="spellEnd"/>
      <w:r w:rsidR="002155BD" w:rsidRPr="001231E3">
        <w:rPr>
          <w:rFonts w:ascii="Times New Roman" w:hAnsi="Times New Roman"/>
          <w:szCs w:val="24"/>
        </w:rPr>
        <w:t xml:space="preserve"> with their </w:t>
      </w:r>
      <w:proofErr w:type="spellStart"/>
      <w:r w:rsidR="002155BD" w:rsidRPr="001231E3">
        <w:rPr>
          <w:rFonts w:ascii="Times New Roman" w:hAnsi="Times New Roman"/>
          <w:szCs w:val="24"/>
        </w:rPr>
        <w:t>haftings</w:t>
      </w:r>
      <w:proofErr w:type="spellEnd"/>
      <w:r w:rsidR="002155BD" w:rsidRPr="001231E3">
        <w:rPr>
          <w:rFonts w:ascii="Times New Roman" w:hAnsi="Times New Roman"/>
          <w:szCs w:val="24"/>
        </w:rPr>
        <w:t>, weapon type not discussed, could be bow or atlatl].</w:t>
      </w:r>
    </w:p>
    <w:p w14:paraId="0700EE0B" w14:textId="77777777" w:rsidR="00E76936" w:rsidRPr="001231E3" w:rsidRDefault="00E76936" w:rsidP="00437CBB">
      <w:pPr>
        <w:ind w:right="-720"/>
        <w:rPr>
          <w:rFonts w:ascii="Times New Roman" w:hAnsi="Times New Roman"/>
          <w:szCs w:val="24"/>
        </w:rPr>
      </w:pPr>
    </w:p>
    <w:p w14:paraId="49B8D2EB" w14:textId="77777777" w:rsidR="009A4791" w:rsidRPr="001231E3" w:rsidRDefault="009A4791" w:rsidP="00437CBB">
      <w:pPr>
        <w:ind w:right="-720"/>
        <w:rPr>
          <w:rFonts w:ascii="Times New Roman" w:hAnsi="Times New Roman"/>
          <w:b/>
          <w:szCs w:val="24"/>
        </w:rPr>
      </w:pPr>
      <w:r w:rsidRPr="001231E3">
        <w:rPr>
          <w:rFonts w:ascii="Times New Roman" w:hAnsi="Times New Roman"/>
          <w:b/>
          <w:szCs w:val="24"/>
        </w:rPr>
        <w:t xml:space="preserve">Yaroshevich, Alla, Yossi </w:t>
      </w:r>
      <w:proofErr w:type="spellStart"/>
      <w:r w:rsidRPr="001231E3">
        <w:rPr>
          <w:rFonts w:ascii="Times New Roman" w:hAnsi="Times New Roman"/>
          <w:b/>
          <w:szCs w:val="24"/>
        </w:rPr>
        <w:t>Zaidner</w:t>
      </w:r>
      <w:proofErr w:type="spellEnd"/>
      <w:r w:rsidRPr="001231E3">
        <w:rPr>
          <w:rFonts w:ascii="Times New Roman" w:hAnsi="Times New Roman"/>
          <w:b/>
          <w:szCs w:val="24"/>
        </w:rPr>
        <w:t xml:space="preserve"> &amp; Mina Weinstein-</w:t>
      </w:r>
      <w:proofErr w:type="spellStart"/>
      <w:r w:rsidRPr="001231E3">
        <w:rPr>
          <w:rFonts w:ascii="Times New Roman" w:hAnsi="Times New Roman"/>
          <w:b/>
          <w:szCs w:val="24"/>
        </w:rPr>
        <w:t>Evron</w:t>
      </w:r>
      <w:proofErr w:type="spellEnd"/>
      <w:r w:rsidRPr="001231E3">
        <w:rPr>
          <w:rFonts w:ascii="Times New Roman" w:hAnsi="Times New Roman"/>
          <w:b/>
          <w:szCs w:val="24"/>
        </w:rPr>
        <w:tab/>
      </w:r>
      <w:r w:rsidRPr="001231E3">
        <w:rPr>
          <w:rFonts w:ascii="Times New Roman" w:hAnsi="Times New Roman"/>
          <w:b/>
          <w:szCs w:val="24"/>
        </w:rPr>
        <w:tab/>
        <w:t>s</w:t>
      </w:r>
    </w:p>
    <w:p w14:paraId="528060AE" w14:textId="77777777" w:rsidR="009A4791" w:rsidRPr="001231E3" w:rsidRDefault="009A4791" w:rsidP="00437CBB">
      <w:pPr>
        <w:ind w:right="-720"/>
        <w:rPr>
          <w:rFonts w:ascii="Times New Roman" w:hAnsi="Times New Roman"/>
          <w:iCs/>
          <w:szCs w:val="24"/>
        </w:rPr>
      </w:pPr>
      <w:r w:rsidRPr="001231E3">
        <w:rPr>
          <w:rFonts w:ascii="Times New Roman" w:hAnsi="Times New Roman"/>
          <w:szCs w:val="24"/>
        </w:rPr>
        <w:t xml:space="preserve">2011 </w:t>
      </w:r>
      <w:r w:rsidRPr="001231E3">
        <w:rPr>
          <w:rFonts w:ascii="Times New Roman" w:hAnsi="Times New Roman"/>
          <w:bCs/>
          <w:szCs w:val="24"/>
        </w:rPr>
        <w:t xml:space="preserve">Evidence of Hunting Weapon Variability in the Early Middle Paleolithic of the Levant. A view from </w:t>
      </w:r>
      <w:proofErr w:type="spellStart"/>
      <w:r w:rsidRPr="001231E3">
        <w:rPr>
          <w:rFonts w:ascii="Times New Roman" w:hAnsi="Times New Roman"/>
          <w:bCs/>
          <w:szCs w:val="24"/>
        </w:rPr>
        <w:t>Misliya</w:t>
      </w:r>
      <w:proofErr w:type="spellEnd"/>
      <w:r w:rsidRPr="001231E3">
        <w:rPr>
          <w:rFonts w:ascii="Times New Roman" w:hAnsi="Times New Roman"/>
          <w:bCs/>
          <w:szCs w:val="24"/>
        </w:rPr>
        <w:t xml:space="preserve"> Cave, Mount Carmel. Paper presented at </w:t>
      </w:r>
      <w:r w:rsidRPr="001231E3">
        <w:rPr>
          <w:rFonts w:ascii="Times New Roman" w:hAnsi="Times New Roman"/>
          <w:iCs/>
          <w:szCs w:val="24"/>
        </w:rPr>
        <w:t>Multidisciplinary Scientific Approaches to the Study of Stone-Age Weaponry, Mainz, 19-22 September 2011.</w:t>
      </w:r>
    </w:p>
    <w:p w14:paraId="2209CEDA" w14:textId="77777777" w:rsidR="009A4791" w:rsidRPr="001231E3" w:rsidRDefault="009A4791" w:rsidP="00437CBB">
      <w:pPr>
        <w:ind w:right="-720"/>
        <w:rPr>
          <w:rFonts w:ascii="Times New Roman" w:hAnsi="Times New Roman"/>
          <w:b/>
          <w:bCs/>
          <w:szCs w:val="24"/>
        </w:rPr>
      </w:pPr>
    </w:p>
    <w:p w14:paraId="6D513A4A" w14:textId="77777777" w:rsidR="009A4791" w:rsidRDefault="009A4791" w:rsidP="00437CBB">
      <w:pPr>
        <w:ind w:right="-720"/>
        <w:rPr>
          <w:rFonts w:ascii="Times New Roman" w:hAnsi="Times New Roman"/>
          <w:szCs w:val="24"/>
        </w:rPr>
      </w:pPr>
      <w:r w:rsidRPr="001231E3">
        <w:rPr>
          <w:rFonts w:ascii="Times New Roman" w:hAnsi="Times New Roman"/>
          <w:szCs w:val="24"/>
        </w:rPr>
        <w:t xml:space="preserve">Middle Paleolithic of Levant: Tabun sequence: Early MP unknown hominids using Levallois pts on blades. Mid MP ovoid points. Late MP Levallois pts. </w:t>
      </w:r>
      <w:r w:rsidR="006B1C38" w:rsidRPr="001231E3">
        <w:rPr>
          <w:rFonts w:ascii="Times New Roman" w:hAnsi="Times New Roman"/>
          <w:szCs w:val="24"/>
        </w:rPr>
        <w:t>EMP</w:t>
      </w:r>
      <w:r w:rsidRPr="001231E3">
        <w:rPr>
          <w:rFonts w:ascii="Times New Roman" w:hAnsi="Times New Roman"/>
          <w:szCs w:val="24"/>
        </w:rPr>
        <w:t xml:space="preserve"> of </w:t>
      </w:r>
      <w:proofErr w:type="spellStart"/>
      <w:r w:rsidRPr="001231E3">
        <w:rPr>
          <w:rFonts w:ascii="Times New Roman" w:hAnsi="Times New Roman"/>
          <w:szCs w:val="24"/>
        </w:rPr>
        <w:t>Misliya</w:t>
      </w:r>
      <w:proofErr w:type="spellEnd"/>
      <w:r w:rsidRPr="001231E3">
        <w:rPr>
          <w:rFonts w:ascii="Times New Roman" w:hAnsi="Times New Roman"/>
          <w:szCs w:val="24"/>
        </w:rPr>
        <w:t xml:space="preserve"> Cave, Mount Carmel, Israel,</w:t>
      </w:r>
      <w:r w:rsidR="006B1C38" w:rsidRPr="001231E3">
        <w:rPr>
          <w:rFonts w:ascii="Times New Roman" w:hAnsi="Times New Roman"/>
          <w:szCs w:val="24"/>
        </w:rPr>
        <w:t xml:space="preserve"> near Tabun, L pts, Mousterian points (elongated), and </w:t>
      </w:r>
      <w:proofErr w:type="spellStart"/>
      <w:r w:rsidR="006B1C38" w:rsidRPr="001231E3">
        <w:rPr>
          <w:rFonts w:ascii="Times New Roman" w:hAnsi="Times New Roman"/>
          <w:szCs w:val="24"/>
        </w:rPr>
        <w:t>Hummal</w:t>
      </w:r>
      <w:proofErr w:type="spellEnd"/>
      <w:r w:rsidR="006B1C38" w:rsidRPr="001231E3">
        <w:rPr>
          <w:rFonts w:ascii="Times New Roman" w:hAnsi="Times New Roman"/>
          <w:szCs w:val="24"/>
        </w:rPr>
        <w:t xml:space="preserve"> pts (retouched on large blade). Do different pts = different weapons? T</w:t>
      </w:r>
      <w:r w:rsidRPr="001231E3">
        <w:rPr>
          <w:rFonts w:ascii="Times New Roman" w:hAnsi="Times New Roman"/>
          <w:szCs w:val="24"/>
        </w:rPr>
        <w:t xml:space="preserve">wo lines of analysis: ballistically important morphometric attributes and analysis of projectile damage. </w:t>
      </w:r>
      <w:r w:rsidR="006B1C38" w:rsidRPr="001231E3">
        <w:rPr>
          <w:rFonts w:ascii="Times New Roman" w:hAnsi="Times New Roman"/>
          <w:szCs w:val="24"/>
        </w:rPr>
        <w:t>C</w:t>
      </w:r>
      <w:r w:rsidRPr="001231E3">
        <w:rPr>
          <w:rFonts w:ascii="Times New Roman" w:hAnsi="Times New Roman"/>
          <w:szCs w:val="24"/>
        </w:rPr>
        <w:t xml:space="preserve">orrelations between point type, morphometric </w:t>
      </w:r>
      <w:proofErr w:type="gramStart"/>
      <w:r w:rsidRPr="001231E3">
        <w:rPr>
          <w:rFonts w:ascii="Times New Roman" w:hAnsi="Times New Roman"/>
          <w:szCs w:val="24"/>
        </w:rPr>
        <w:t>characteristics</w:t>
      </w:r>
      <w:proofErr w:type="gramEnd"/>
      <w:r w:rsidRPr="001231E3">
        <w:rPr>
          <w:rFonts w:ascii="Times New Roman" w:hAnsi="Times New Roman"/>
          <w:szCs w:val="24"/>
        </w:rPr>
        <w:t xml:space="preserve"> and frequencies of fractures diagnostic of projectile impact (DPIF). Levallois points and elongated Mousterian points have tip cross sectional areas </w:t>
      </w:r>
      <w:proofErr w:type="gramStart"/>
      <w:r w:rsidRPr="001231E3">
        <w:rPr>
          <w:rFonts w:ascii="Times New Roman" w:hAnsi="Times New Roman"/>
          <w:szCs w:val="24"/>
        </w:rPr>
        <w:t>similar to</w:t>
      </w:r>
      <w:proofErr w:type="gramEnd"/>
      <w:r w:rsidR="006B1C38" w:rsidRPr="001231E3">
        <w:rPr>
          <w:rFonts w:ascii="Times New Roman" w:hAnsi="Times New Roman"/>
          <w:szCs w:val="24"/>
        </w:rPr>
        <w:t xml:space="preserve"> </w:t>
      </w:r>
      <w:r w:rsidRPr="001231E3">
        <w:rPr>
          <w:rFonts w:ascii="Times New Roman" w:hAnsi="Times New Roman"/>
          <w:szCs w:val="24"/>
        </w:rPr>
        <w:t>efficient thrusting spears</w:t>
      </w:r>
      <w:r w:rsidR="006B1C38" w:rsidRPr="001231E3">
        <w:rPr>
          <w:rFonts w:ascii="Times New Roman" w:hAnsi="Times New Roman"/>
          <w:szCs w:val="24"/>
        </w:rPr>
        <w:t xml:space="preserve">, </w:t>
      </w:r>
      <w:r w:rsidRPr="001231E3">
        <w:rPr>
          <w:rFonts w:ascii="Times New Roman" w:hAnsi="Times New Roman"/>
          <w:szCs w:val="24"/>
        </w:rPr>
        <w:t xml:space="preserve">highest frequencies of DPIF, about 20%. </w:t>
      </w:r>
      <w:r w:rsidR="006B1C38" w:rsidRPr="001231E3">
        <w:rPr>
          <w:rFonts w:ascii="Times New Roman" w:hAnsi="Times New Roman"/>
          <w:szCs w:val="24"/>
        </w:rPr>
        <w:t>D</w:t>
      </w:r>
      <w:r w:rsidRPr="001231E3">
        <w:rPr>
          <w:rFonts w:ascii="Times New Roman" w:hAnsi="Times New Roman"/>
          <w:szCs w:val="24"/>
        </w:rPr>
        <w:t xml:space="preserve">ifference between these two types in </w:t>
      </w:r>
      <w:r w:rsidR="006B1C38" w:rsidRPr="001231E3">
        <w:rPr>
          <w:rFonts w:ascii="Times New Roman" w:hAnsi="Times New Roman"/>
          <w:szCs w:val="24"/>
        </w:rPr>
        <w:t>W</w:t>
      </w:r>
      <w:r w:rsidRPr="001231E3">
        <w:rPr>
          <w:rFonts w:ascii="Times New Roman" w:hAnsi="Times New Roman"/>
          <w:szCs w:val="24"/>
        </w:rPr>
        <w:t xml:space="preserve">, </w:t>
      </w:r>
      <w:r w:rsidR="006B1C38" w:rsidRPr="001231E3">
        <w:rPr>
          <w:rFonts w:ascii="Times New Roman" w:hAnsi="Times New Roman"/>
          <w:szCs w:val="24"/>
        </w:rPr>
        <w:t xml:space="preserve">T, </w:t>
      </w:r>
      <w:r w:rsidRPr="001231E3">
        <w:rPr>
          <w:rFonts w:ascii="Times New Roman" w:hAnsi="Times New Roman"/>
          <w:szCs w:val="24"/>
        </w:rPr>
        <w:t>and angle of the distal tip may indica</w:t>
      </w:r>
      <w:r w:rsidR="006B1C38" w:rsidRPr="001231E3">
        <w:rPr>
          <w:rFonts w:ascii="Times New Roman" w:hAnsi="Times New Roman"/>
          <w:szCs w:val="24"/>
        </w:rPr>
        <w:t>te that L and M</w:t>
      </w:r>
      <w:r w:rsidRPr="001231E3">
        <w:rPr>
          <w:rFonts w:ascii="Times New Roman" w:hAnsi="Times New Roman"/>
          <w:szCs w:val="24"/>
        </w:rPr>
        <w:t xml:space="preserve"> points were designed to meet two different objectives of spearhead efficiency, namely, depth of penetration and durab</w:t>
      </w:r>
      <w:r w:rsidR="006B1C38" w:rsidRPr="001231E3">
        <w:rPr>
          <w:rFonts w:ascii="Times New Roman" w:hAnsi="Times New Roman"/>
          <w:szCs w:val="24"/>
        </w:rPr>
        <w:t>ility. Another group of</w:t>
      </w:r>
      <w:r w:rsidRPr="001231E3">
        <w:rPr>
          <w:rFonts w:ascii="Times New Roman" w:hAnsi="Times New Roman"/>
          <w:szCs w:val="24"/>
        </w:rPr>
        <w:t xml:space="preserve"> newly defined </w:t>
      </w:r>
      <w:proofErr w:type="spellStart"/>
      <w:r w:rsidRPr="001231E3">
        <w:rPr>
          <w:rFonts w:ascii="Times New Roman" w:hAnsi="Times New Roman"/>
          <w:szCs w:val="24"/>
        </w:rPr>
        <w:t>Misliya</w:t>
      </w:r>
      <w:proofErr w:type="spellEnd"/>
      <w:r w:rsidRPr="001231E3">
        <w:rPr>
          <w:rFonts w:ascii="Times New Roman" w:hAnsi="Times New Roman"/>
          <w:szCs w:val="24"/>
        </w:rPr>
        <w:t xml:space="preserve"> points and some </w:t>
      </w:r>
      <w:proofErr w:type="spellStart"/>
      <w:r w:rsidRPr="001231E3">
        <w:rPr>
          <w:rFonts w:ascii="Times New Roman" w:hAnsi="Times New Roman"/>
          <w:szCs w:val="24"/>
        </w:rPr>
        <w:t>Hummal</w:t>
      </w:r>
      <w:proofErr w:type="spellEnd"/>
      <w:r w:rsidRPr="001231E3">
        <w:rPr>
          <w:rFonts w:ascii="Times New Roman" w:hAnsi="Times New Roman"/>
          <w:szCs w:val="24"/>
        </w:rPr>
        <w:t xml:space="preserve"> points were statistically </w:t>
      </w:r>
      <w:proofErr w:type="gramStart"/>
      <w:r w:rsidRPr="001231E3">
        <w:rPr>
          <w:rFonts w:ascii="Times New Roman" w:hAnsi="Times New Roman"/>
          <w:szCs w:val="24"/>
        </w:rPr>
        <w:t>similar to</w:t>
      </w:r>
      <w:proofErr w:type="gramEnd"/>
      <w:r w:rsidRPr="001231E3">
        <w:rPr>
          <w:rFonts w:ascii="Times New Roman" w:hAnsi="Times New Roman"/>
          <w:szCs w:val="24"/>
        </w:rPr>
        <w:t xml:space="preserve"> ethnographic dart tips in terms of </w:t>
      </w:r>
      <w:r w:rsidR="006B1C38" w:rsidRPr="001231E3">
        <w:rPr>
          <w:rFonts w:ascii="Times New Roman" w:hAnsi="Times New Roman"/>
          <w:szCs w:val="24"/>
        </w:rPr>
        <w:t xml:space="preserve">TCSA </w:t>
      </w:r>
      <w:r w:rsidRPr="001231E3">
        <w:rPr>
          <w:rFonts w:ascii="Times New Roman" w:hAnsi="Times New Roman"/>
          <w:szCs w:val="24"/>
        </w:rPr>
        <w:t xml:space="preserve">and perimeter. These types exhibited less than </w:t>
      </w:r>
      <w:r w:rsidR="006B1C38" w:rsidRPr="001231E3">
        <w:rPr>
          <w:rFonts w:ascii="Times New Roman" w:hAnsi="Times New Roman"/>
          <w:szCs w:val="24"/>
        </w:rPr>
        <w:t xml:space="preserve">half the frequency of DPIF </w:t>
      </w:r>
      <w:r w:rsidRPr="001231E3">
        <w:rPr>
          <w:rFonts w:ascii="Times New Roman" w:hAnsi="Times New Roman"/>
          <w:szCs w:val="24"/>
        </w:rPr>
        <w:t>observed for L/M</w:t>
      </w:r>
      <w:r w:rsidR="006B1C38" w:rsidRPr="001231E3">
        <w:rPr>
          <w:rFonts w:ascii="Times New Roman" w:hAnsi="Times New Roman"/>
          <w:szCs w:val="24"/>
        </w:rPr>
        <w:t xml:space="preserve"> points. R</w:t>
      </w:r>
      <w:r w:rsidRPr="001231E3">
        <w:rPr>
          <w:rFonts w:ascii="Times New Roman" w:hAnsi="Times New Roman"/>
          <w:szCs w:val="24"/>
        </w:rPr>
        <w:t xml:space="preserve">atio of </w:t>
      </w:r>
      <w:r w:rsidRPr="001231E3">
        <w:rPr>
          <w:rFonts w:ascii="Times New Roman" w:hAnsi="Times New Roman"/>
          <w:szCs w:val="24"/>
        </w:rPr>
        <w:lastRenderedPageBreak/>
        <w:t xml:space="preserve">Levallois/Mousterian versus </w:t>
      </w:r>
      <w:proofErr w:type="spellStart"/>
      <w:r w:rsidRPr="001231E3">
        <w:rPr>
          <w:rFonts w:ascii="Times New Roman" w:hAnsi="Times New Roman"/>
          <w:szCs w:val="24"/>
        </w:rPr>
        <w:t>Misliya</w:t>
      </w:r>
      <w:proofErr w:type="spellEnd"/>
      <w:r w:rsidRPr="001231E3">
        <w:rPr>
          <w:rFonts w:ascii="Times New Roman" w:hAnsi="Times New Roman"/>
          <w:szCs w:val="24"/>
        </w:rPr>
        <w:t>/</w:t>
      </w:r>
      <w:proofErr w:type="spellStart"/>
      <w:r w:rsidRPr="001231E3">
        <w:rPr>
          <w:rFonts w:ascii="Times New Roman" w:hAnsi="Times New Roman"/>
          <w:szCs w:val="24"/>
        </w:rPr>
        <w:t>Hummal</w:t>
      </w:r>
      <w:proofErr w:type="spellEnd"/>
      <w:r w:rsidRPr="001231E3">
        <w:rPr>
          <w:rFonts w:ascii="Times New Roman" w:hAnsi="Times New Roman"/>
          <w:szCs w:val="24"/>
        </w:rPr>
        <w:t xml:space="preserve"> points </w:t>
      </w:r>
      <w:r w:rsidR="006B1C38" w:rsidRPr="001231E3">
        <w:rPr>
          <w:rFonts w:ascii="Times New Roman" w:hAnsi="Times New Roman"/>
          <w:szCs w:val="24"/>
        </w:rPr>
        <w:t>c</w:t>
      </w:r>
      <w:r w:rsidRPr="001231E3">
        <w:rPr>
          <w:rFonts w:ascii="Times New Roman" w:hAnsi="Times New Roman"/>
          <w:szCs w:val="24"/>
        </w:rPr>
        <w:t>orrelates with ratio of large versus small size game hunted at the</w:t>
      </w:r>
      <w:r w:rsidR="006B1C38" w:rsidRPr="001231E3">
        <w:rPr>
          <w:rFonts w:ascii="Times New Roman" w:hAnsi="Times New Roman"/>
          <w:szCs w:val="24"/>
        </w:rPr>
        <w:t xml:space="preserve"> site – </w:t>
      </w:r>
      <w:r w:rsidRPr="001231E3">
        <w:rPr>
          <w:rFonts w:ascii="Times New Roman" w:hAnsi="Times New Roman"/>
          <w:szCs w:val="24"/>
        </w:rPr>
        <w:t>suggest</w:t>
      </w:r>
      <w:r w:rsidR="006B1C38" w:rsidRPr="001231E3">
        <w:rPr>
          <w:rFonts w:ascii="Times New Roman" w:hAnsi="Times New Roman"/>
          <w:szCs w:val="24"/>
        </w:rPr>
        <w:t xml:space="preserve">s </w:t>
      </w:r>
      <w:r w:rsidRPr="001231E3">
        <w:rPr>
          <w:rFonts w:ascii="Times New Roman" w:hAnsi="Times New Roman"/>
          <w:szCs w:val="24"/>
        </w:rPr>
        <w:t>point types represent different kinds of hunti</w:t>
      </w:r>
      <w:r w:rsidR="006B1C38" w:rsidRPr="001231E3">
        <w:rPr>
          <w:rFonts w:ascii="Times New Roman" w:hAnsi="Times New Roman"/>
          <w:szCs w:val="24"/>
        </w:rPr>
        <w:t>ng weapons. B</w:t>
      </w:r>
      <w:r w:rsidRPr="001231E3">
        <w:rPr>
          <w:rFonts w:ascii="Times New Roman" w:hAnsi="Times New Roman"/>
          <w:szCs w:val="24"/>
        </w:rPr>
        <w:t xml:space="preserve">lade production, a characteristic feature of the Levantine EMP is closely associated with hunting weapon technology: elongated M points identified as spearheads, as well as </w:t>
      </w:r>
      <w:proofErr w:type="spellStart"/>
      <w:r w:rsidRPr="001231E3">
        <w:rPr>
          <w:rFonts w:ascii="Times New Roman" w:hAnsi="Times New Roman"/>
          <w:szCs w:val="24"/>
        </w:rPr>
        <w:t>Misliya</w:t>
      </w:r>
      <w:proofErr w:type="spellEnd"/>
      <w:r w:rsidRPr="001231E3">
        <w:rPr>
          <w:rFonts w:ascii="Times New Roman" w:hAnsi="Times New Roman"/>
          <w:szCs w:val="24"/>
        </w:rPr>
        <w:t xml:space="preserve"> and </w:t>
      </w:r>
      <w:proofErr w:type="spellStart"/>
      <w:r w:rsidRPr="001231E3">
        <w:rPr>
          <w:rFonts w:ascii="Times New Roman" w:hAnsi="Times New Roman"/>
          <w:szCs w:val="24"/>
        </w:rPr>
        <w:t>Hummal</w:t>
      </w:r>
      <w:proofErr w:type="spellEnd"/>
      <w:r w:rsidRPr="001231E3">
        <w:rPr>
          <w:rFonts w:ascii="Times New Roman" w:hAnsi="Times New Roman"/>
          <w:szCs w:val="24"/>
        </w:rPr>
        <w:t xml:space="preserve"> points interpreted as possible tips of composite projectiles</w:t>
      </w:r>
      <w:r w:rsidR="006B1C38" w:rsidRPr="001231E3">
        <w:rPr>
          <w:rFonts w:ascii="Times New Roman" w:hAnsi="Times New Roman"/>
          <w:szCs w:val="24"/>
        </w:rPr>
        <w:t>,</w:t>
      </w:r>
      <w:r w:rsidRPr="001231E3">
        <w:rPr>
          <w:rFonts w:ascii="Times New Roman" w:hAnsi="Times New Roman"/>
          <w:szCs w:val="24"/>
        </w:rPr>
        <w:t xml:space="preserve"> are produced predominantly on blades.</w:t>
      </w:r>
    </w:p>
    <w:p w14:paraId="0C66FB9D" w14:textId="77777777" w:rsidR="002B608E" w:rsidRDefault="002B608E" w:rsidP="00437CBB">
      <w:pPr>
        <w:ind w:right="-720"/>
        <w:rPr>
          <w:rFonts w:ascii="Times New Roman" w:hAnsi="Times New Roman"/>
          <w:szCs w:val="24"/>
        </w:rPr>
      </w:pPr>
    </w:p>
    <w:p w14:paraId="65CF677C" w14:textId="283A877A" w:rsidR="002B608E" w:rsidRDefault="002B608E" w:rsidP="00437CBB">
      <w:pPr>
        <w:ind w:right="-720"/>
        <w:rPr>
          <w:rFonts w:ascii="Times New Roman" w:hAnsi="Times New Roman"/>
          <w:szCs w:val="24"/>
        </w:rPr>
      </w:pPr>
      <w:r w:rsidRPr="001231E3">
        <w:rPr>
          <w:rFonts w:ascii="Times New Roman" w:hAnsi="Times New Roman"/>
          <w:b/>
          <w:szCs w:val="24"/>
        </w:rPr>
        <w:t xml:space="preserve">Yaroshevich, Alla, Yossi </w:t>
      </w:r>
      <w:proofErr w:type="spellStart"/>
      <w:r w:rsidRPr="001231E3">
        <w:rPr>
          <w:rFonts w:ascii="Times New Roman" w:hAnsi="Times New Roman"/>
          <w:b/>
          <w:szCs w:val="24"/>
        </w:rPr>
        <w:t>Zaidner</w:t>
      </w:r>
      <w:proofErr w:type="spellEnd"/>
      <w:r w:rsidRPr="001231E3">
        <w:rPr>
          <w:rFonts w:ascii="Times New Roman" w:hAnsi="Times New Roman"/>
          <w:b/>
          <w:szCs w:val="24"/>
        </w:rPr>
        <w:t xml:space="preserve"> &amp; Mina Weinstein-</w:t>
      </w:r>
      <w:proofErr w:type="spellStart"/>
      <w:r w:rsidRPr="001231E3">
        <w:rPr>
          <w:rFonts w:ascii="Times New Roman" w:hAnsi="Times New Roman"/>
          <w:b/>
          <w:szCs w:val="24"/>
        </w:rPr>
        <w:t>Evron</w:t>
      </w:r>
      <w:proofErr w:type="spellEnd"/>
      <w:r>
        <w:rPr>
          <w:rFonts w:ascii="Times New Roman" w:hAnsi="Times New Roman"/>
          <w:b/>
          <w:szCs w:val="24"/>
        </w:rPr>
        <w:tab/>
      </w:r>
      <w:r>
        <w:rPr>
          <w:rFonts w:ascii="Times New Roman" w:hAnsi="Times New Roman"/>
          <w:b/>
          <w:szCs w:val="24"/>
        </w:rPr>
        <w:tab/>
        <w:t>o</w:t>
      </w:r>
    </w:p>
    <w:p w14:paraId="60C1FBC0" w14:textId="49BA565F" w:rsidR="002B608E" w:rsidRPr="001231E3" w:rsidRDefault="002B608E" w:rsidP="00437CBB">
      <w:pPr>
        <w:ind w:right="-720"/>
        <w:rPr>
          <w:rFonts w:ascii="Times New Roman" w:hAnsi="Times New Roman"/>
          <w:szCs w:val="24"/>
        </w:rPr>
      </w:pPr>
      <w:r>
        <w:rPr>
          <w:rFonts w:ascii="Times New Roman" w:eastAsia="Calibri" w:hAnsi="Times New Roman"/>
          <w:bCs/>
        </w:rPr>
        <w:t xml:space="preserve">2016 Projectile damage and point morphometry at the Early Middle Paleolithic </w:t>
      </w:r>
      <w:proofErr w:type="spellStart"/>
      <w:r>
        <w:rPr>
          <w:rFonts w:ascii="Times New Roman" w:eastAsia="Calibri" w:hAnsi="Times New Roman"/>
          <w:bCs/>
        </w:rPr>
        <w:t>Misliya</w:t>
      </w:r>
      <w:proofErr w:type="spellEnd"/>
      <w:r>
        <w:rPr>
          <w:rFonts w:ascii="Times New Roman" w:eastAsia="Calibri" w:hAnsi="Times New Roman"/>
          <w:bCs/>
        </w:rPr>
        <w:t xml:space="preserve"> Cave, Mount Carmel (Israel): Preliminary results and interpretations. </w:t>
      </w:r>
      <w:r w:rsidRPr="005C04BB">
        <w:rPr>
          <w:rFonts w:ascii="Times New Roman" w:eastAsia="Calibri" w:hAnsi="Times New Roman"/>
          <w:bCs/>
        </w:rPr>
        <w:t xml:space="preserve">In </w:t>
      </w:r>
      <w:r>
        <w:rPr>
          <w:rFonts w:ascii="Times New Roman" w:eastAsia="Calibri" w:hAnsi="Times New Roman"/>
          <w:i/>
          <w:iCs/>
        </w:rPr>
        <w:t xml:space="preserve">Multidisciplinary </w:t>
      </w:r>
      <w:r w:rsidRPr="005C04BB">
        <w:rPr>
          <w:rFonts w:ascii="Times New Roman" w:eastAsia="Calibri" w:hAnsi="Times New Roman"/>
          <w:i/>
          <w:iCs/>
        </w:rPr>
        <w:t>Approaches to the Study of Stone-Age Weaponry</w:t>
      </w:r>
      <w:r w:rsidRPr="005C04BB">
        <w:rPr>
          <w:rFonts w:ascii="Times New Roman" w:eastAsia="Calibri" w:hAnsi="Times New Roman"/>
          <w:iCs/>
        </w:rPr>
        <w:t>, edited by Radu Iovita and Katsuhiro Sano</w:t>
      </w:r>
      <w:r>
        <w:rPr>
          <w:rFonts w:ascii="Times New Roman" w:eastAsia="Calibri" w:hAnsi="Times New Roman"/>
          <w:iCs/>
        </w:rPr>
        <w:t>, pp. 119-</w:t>
      </w:r>
      <w:r w:rsidR="002D746D">
        <w:rPr>
          <w:rFonts w:ascii="Times New Roman" w:eastAsia="Calibri" w:hAnsi="Times New Roman"/>
          <w:iCs/>
        </w:rPr>
        <w:t>134</w:t>
      </w:r>
      <w:r>
        <w:rPr>
          <w:rFonts w:ascii="Times New Roman" w:eastAsia="Calibri" w:hAnsi="Times New Roman"/>
          <w:iCs/>
        </w:rPr>
        <w:t>.</w:t>
      </w:r>
      <w:r w:rsidRPr="00E208C8">
        <w:rPr>
          <w:color w:val="000000"/>
          <w:sz w:val="21"/>
          <w:szCs w:val="21"/>
        </w:rPr>
        <w:t xml:space="preserve"> </w:t>
      </w:r>
      <w:r>
        <w:rPr>
          <w:rFonts w:ascii="Times New Roman" w:eastAsia="Calibri" w:hAnsi="Times New Roman"/>
          <w:iCs/>
        </w:rPr>
        <w:t xml:space="preserve">Springer Science and </w:t>
      </w:r>
      <w:r w:rsidRPr="00E208C8">
        <w:rPr>
          <w:rFonts w:ascii="Times New Roman" w:eastAsia="Calibri" w:hAnsi="Times New Roman"/>
          <w:iCs/>
        </w:rPr>
        <w:t>Business Media</w:t>
      </w:r>
      <w:r>
        <w:rPr>
          <w:rFonts w:ascii="Times New Roman" w:eastAsia="Calibri" w:hAnsi="Times New Roman"/>
          <w:iCs/>
        </w:rPr>
        <w:t>, Dordrecht</w:t>
      </w:r>
      <w:r w:rsidR="002D746D">
        <w:rPr>
          <w:rFonts w:ascii="Times New Roman" w:eastAsia="Calibri" w:hAnsi="Times New Roman"/>
          <w:iCs/>
        </w:rPr>
        <w:t>.</w:t>
      </w:r>
    </w:p>
    <w:p w14:paraId="60361275" w14:textId="77777777" w:rsidR="009A4791" w:rsidRPr="001231E3" w:rsidRDefault="009A4791" w:rsidP="00437CBB">
      <w:pPr>
        <w:ind w:right="-720"/>
        <w:rPr>
          <w:rFonts w:ascii="Times New Roman" w:hAnsi="Times New Roman"/>
          <w:szCs w:val="24"/>
        </w:rPr>
      </w:pPr>
    </w:p>
    <w:p w14:paraId="156EE9CC" w14:textId="77777777" w:rsidR="00131566" w:rsidRPr="001231E3" w:rsidRDefault="00131566" w:rsidP="00437CBB">
      <w:pPr>
        <w:ind w:right="-720"/>
        <w:rPr>
          <w:rFonts w:ascii="Times New Roman" w:hAnsi="Times New Roman"/>
          <w:b/>
          <w:szCs w:val="24"/>
        </w:rPr>
      </w:pPr>
      <w:proofErr w:type="spellStart"/>
      <w:r w:rsidRPr="001231E3">
        <w:rPr>
          <w:rFonts w:ascii="Times New Roman" w:hAnsi="Times New Roman"/>
          <w:b/>
          <w:szCs w:val="24"/>
        </w:rPr>
        <w:t>Yohe</w:t>
      </w:r>
      <w:proofErr w:type="spellEnd"/>
      <w:r w:rsidRPr="001231E3">
        <w:rPr>
          <w:rFonts w:ascii="Times New Roman" w:hAnsi="Times New Roman"/>
          <w:b/>
          <w:szCs w:val="24"/>
        </w:rPr>
        <w:t>, Robert M.</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5B0C0209" w14:textId="77777777" w:rsidR="00131566" w:rsidRPr="001231E3" w:rsidRDefault="00131566" w:rsidP="00437CBB">
      <w:pPr>
        <w:ind w:right="-720"/>
        <w:rPr>
          <w:rFonts w:ascii="Times New Roman" w:hAnsi="Times New Roman"/>
          <w:szCs w:val="24"/>
        </w:rPr>
      </w:pPr>
      <w:proofErr w:type="gramStart"/>
      <w:r w:rsidRPr="001231E3">
        <w:rPr>
          <w:rFonts w:ascii="Times New Roman" w:hAnsi="Times New Roman"/>
          <w:szCs w:val="24"/>
        </w:rPr>
        <w:t>1998  The</w:t>
      </w:r>
      <w:proofErr w:type="gramEnd"/>
      <w:r w:rsidRPr="001231E3">
        <w:rPr>
          <w:rFonts w:ascii="Times New Roman" w:hAnsi="Times New Roman"/>
          <w:szCs w:val="24"/>
        </w:rPr>
        <w:t xml:space="preserve"> Introduction of the Bow and Arrow and Lithic Resource Use at Rose Spring (CA-INY-372). </w:t>
      </w:r>
      <w:r w:rsidRPr="001231E3">
        <w:rPr>
          <w:rFonts w:ascii="Times New Roman" w:hAnsi="Times New Roman"/>
          <w:i/>
          <w:szCs w:val="24"/>
        </w:rPr>
        <w:t>Journal of California and Great Basin Anthropology</w:t>
      </w:r>
      <w:r w:rsidRPr="001231E3">
        <w:rPr>
          <w:rFonts w:ascii="Times New Roman" w:hAnsi="Times New Roman"/>
          <w:szCs w:val="24"/>
        </w:rPr>
        <w:t xml:space="preserve"> 20(1): 26-52.</w:t>
      </w:r>
    </w:p>
    <w:p w14:paraId="76B705AF" w14:textId="77777777" w:rsidR="00131566" w:rsidRPr="001231E3" w:rsidRDefault="00131566" w:rsidP="00437CBB">
      <w:pPr>
        <w:ind w:right="-720"/>
        <w:rPr>
          <w:rFonts w:ascii="Times New Roman" w:hAnsi="Times New Roman"/>
          <w:szCs w:val="24"/>
        </w:rPr>
      </w:pPr>
    </w:p>
    <w:p w14:paraId="6661F26C" w14:textId="77777777" w:rsidR="005D6BBF" w:rsidRPr="001231E3" w:rsidRDefault="00481487" w:rsidP="00437CBB">
      <w:pPr>
        <w:ind w:right="-720"/>
        <w:rPr>
          <w:rFonts w:ascii="Times New Roman" w:hAnsi="Times New Roman"/>
          <w:szCs w:val="24"/>
        </w:rPr>
      </w:pPr>
      <w:r w:rsidRPr="001231E3">
        <w:rPr>
          <w:rFonts w:ascii="Times New Roman" w:hAnsi="Times New Roman"/>
          <w:szCs w:val="24"/>
        </w:rPr>
        <w:t xml:space="preserve">Bow and arrow uses smaller points than atlatl - what is impact on use of lithic resources? Bow arrival in Great Basin estimates from 4500 BP to 1300 BP, based on small points, and bow fragments (none directly dated [!!!]). Cites cave strata dates suggesting bow by 1800 BP, concurrent with small corner-notched points (Rose Spring/Eastgate, </w:t>
      </w:r>
      <w:proofErr w:type="spellStart"/>
      <w:r w:rsidRPr="001231E3">
        <w:rPr>
          <w:rFonts w:ascii="Times New Roman" w:hAnsi="Times New Roman"/>
          <w:szCs w:val="24"/>
        </w:rPr>
        <w:t>Rosegate</w:t>
      </w:r>
      <w:proofErr w:type="spellEnd"/>
      <w:r w:rsidRPr="001231E3">
        <w:rPr>
          <w:rFonts w:ascii="Times New Roman" w:hAnsi="Times New Roman"/>
          <w:szCs w:val="24"/>
        </w:rPr>
        <w:t xml:space="preserve"> types).</w:t>
      </w:r>
      <w:r w:rsidR="005D6BBF" w:rsidRPr="001231E3">
        <w:rPr>
          <w:rFonts w:ascii="Times New Roman" w:hAnsi="Times New Roman"/>
          <w:szCs w:val="24"/>
        </w:rPr>
        <w:t xml:space="preserve"> </w:t>
      </w:r>
    </w:p>
    <w:p w14:paraId="569E1025" w14:textId="77777777" w:rsidR="00131566" w:rsidRDefault="005D6BBF" w:rsidP="00437CBB">
      <w:pPr>
        <w:ind w:right="-720"/>
        <w:rPr>
          <w:rFonts w:ascii="Times New Roman" w:hAnsi="Times New Roman"/>
          <w:szCs w:val="24"/>
        </w:rPr>
      </w:pPr>
      <w:r w:rsidRPr="001231E3">
        <w:rPr>
          <w:rFonts w:ascii="Times New Roman" w:hAnsi="Times New Roman"/>
          <w:szCs w:val="24"/>
        </w:rPr>
        <w:t xml:space="preserve">  Rose Spring site 8 miles from obsidian sources, deep strata, C14 dates. Bimodal </w:t>
      </w:r>
      <w:proofErr w:type="spellStart"/>
      <w:r w:rsidRPr="001231E3">
        <w:rPr>
          <w:rFonts w:ascii="Times New Roman" w:hAnsi="Times New Roman"/>
          <w:szCs w:val="24"/>
        </w:rPr>
        <w:t>pt</w:t>
      </w:r>
      <w:proofErr w:type="spellEnd"/>
      <w:r w:rsidRPr="001231E3">
        <w:rPr>
          <w:rFonts w:ascii="Times New Roman" w:hAnsi="Times New Roman"/>
          <w:szCs w:val="24"/>
        </w:rPr>
        <w:t xml:space="preserve"> size distribution with stratigraphic separation supports RS/E pts as arrow vs Elko as dart. RS pts appear ca 1600 BP.  Bifacial cores, biface thinning flakes as debitage and blanks, should become smaller with shift to smaller points.</w:t>
      </w:r>
      <w:r w:rsidR="009E596F" w:rsidRPr="001231E3">
        <w:rPr>
          <w:rFonts w:ascii="Times New Roman" w:hAnsi="Times New Roman"/>
          <w:szCs w:val="24"/>
        </w:rPr>
        <w:t xml:space="preserve"> Biface thickness</w:t>
      </w:r>
      <w:r w:rsidR="003B41FB" w:rsidRPr="001231E3">
        <w:rPr>
          <w:rFonts w:ascii="Times New Roman" w:hAnsi="Times New Roman"/>
          <w:szCs w:val="24"/>
        </w:rPr>
        <w:t xml:space="preserve"> however shows</w:t>
      </w:r>
      <w:r w:rsidR="009E596F" w:rsidRPr="001231E3">
        <w:rPr>
          <w:rFonts w:ascii="Times New Roman" w:hAnsi="Times New Roman"/>
          <w:szCs w:val="24"/>
        </w:rPr>
        <w:t xml:space="preserve"> only slight decrease until 600 BP</w:t>
      </w:r>
      <w:r w:rsidR="003B41FB" w:rsidRPr="001231E3">
        <w:rPr>
          <w:rFonts w:ascii="Times New Roman" w:hAnsi="Times New Roman"/>
          <w:szCs w:val="24"/>
        </w:rPr>
        <w:t>, BTF size increases slightly at 1600 then slowly declines until very late in time</w:t>
      </w:r>
      <w:r w:rsidR="009E596F" w:rsidRPr="001231E3">
        <w:rPr>
          <w:rFonts w:ascii="Times New Roman" w:hAnsi="Times New Roman"/>
          <w:szCs w:val="24"/>
        </w:rPr>
        <w:t xml:space="preserve"> = pre-bow reduction strategies continue, perhaps because continued use of </w:t>
      </w:r>
      <w:r w:rsidR="009F1828" w:rsidRPr="001231E3">
        <w:rPr>
          <w:rFonts w:ascii="Times New Roman" w:hAnsi="Times New Roman"/>
          <w:szCs w:val="24"/>
        </w:rPr>
        <w:t>large</w:t>
      </w:r>
      <w:r w:rsidR="009E596F" w:rsidRPr="001231E3">
        <w:rPr>
          <w:rFonts w:ascii="Times New Roman" w:hAnsi="Times New Roman"/>
          <w:szCs w:val="24"/>
        </w:rPr>
        <w:t xml:space="preserve"> Humboldt Basal-notched forms = thrusting spear or knife.  Or atlatl continued in use - small numbers </w:t>
      </w:r>
      <w:r w:rsidR="003B41FB" w:rsidRPr="001231E3">
        <w:rPr>
          <w:rFonts w:ascii="Times New Roman" w:hAnsi="Times New Roman"/>
          <w:szCs w:val="24"/>
        </w:rPr>
        <w:t>of dart pts throughout sequence until AD 600.</w:t>
      </w:r>
      <w:r w:rsidR="009F1828" w:rsidRPr="001231E3">
        <w:rPr>
          <w:rFonts w:ascii="Times New Roman" w:hAnsi="Times New Roman"/>
          <w:szCs w:val="24"/>
        </w:rPr>
        <w:t xml:space="preserve">  However, obsidian hydration values </w:t>
      </w:r>
      <w:proofErr w:type="gramStart"/>
      <w:r w:rsidR="009F1828" w:rsidRPr="001231E3">
        <w:rPr>
          <w:rFonts w:ascii="Times New Roman" w:hAnsi="Times New Roman"/>
          <w:szCs w:val="24"/>
        </w:rPr>
        <w:t>fairly constant</w:t>
      </w:r>
      <w:proofErr w:type="gramEnd"/>
      <w:r w:rsidR="009F1828" w:rsidRPr="001231E3">
        <w:rPr>
          <w:rFonts w:ascii="Times New Roman" w:hAnsi="Times New Roman"/>
          <w:szCs w:val="24"/>
        </w:rPr>
        <w:t>, suggest mixing of early material to upper levels of site.</w:t>
      </w:r>
      <w:r w:rsidR="009E596F" w:rsidRPr="001231E3">
        <w:rPr>
          <w:rFonts w:ascii="Times New Roman" w:hAnsi="Times New Roman"/>
          <w:szCs w:val="24"/>
        </w:rPr>
        <w:t xml:space="preserve"> </w:t>
      </w:r>
    </w:p>
    <w:p w14:paraId="79178101" w14:textId="77777777" w:rsidR="005A1516" w:rsidRDefault="005A1516" w:rsidP="00437CBB">
      <w:pPr>
        <w:ind w:right="-720"/>
        <w:rPr>
          <w:rFonts w:ascii="Times New Roman" w:hAnsi="Times New Roman"/>
          <w:szCs w:val="24"/>
        </w:rPr>
      </w:pPr>
    </w:p>
    <w:p w14:paraId="59E64287" w14:textId="77777777" w:rsidR="005A1516" w:rsidRPr="005A1516" w:rsidRDefault="005A1516" w:rsidP="005A1516">
      <w:pPr>
        <w:ind w:right="-720"/>
        <w:rPr>
          <w:rFonts w:ascii="Times New Roman" w:hAnsi="Times New Roman"/>
          <w:b/>
          <w:szCs w:val="24"/>
        </w:rPr>
      </w:pPr>
      <w:proofErr w:type="spellStart"/>
      <w:r w:rsidRPr="005A1516">
        <w:rPr>
          <w:rFonts w:ascii="Times New Roman" w:hAnsi="Times New Roman"/>
          <w:b/>
          <w:szCs w:val="24"/>
        </w:rPr>
        <w:t>Yohe</w:t>
      </w:r>
      <w:proofErr w:type="spellEnd"/>
      <w:r w:rsidRPr="005A1516">
        <w:rPr>
          <w:rFonts w:ascii="Times New Roman" w:hAnsi="Times New Roman"/>
          <w:b/>
          <w:szCs w:val="24"/>
        </w:rPr>
        <w:t>, Robert M., and Alan P. Garfinkel</w:t>
      </w:r>
    </w:p>
    <w:p w14:paraId="71931B64" w14:textId="77777777" w:rsidR="005A1516" w:rsidRPr="005A1516" w:rsidRDefault="005A1516" w:rsidP="005A1516">
      <w:pPr>
        <w:ind w:right="-720"/>
        <w:rPr>
          <w:rFonts w:ascii="Times New Roman" w:hAnsi="Times New Roman"/>
          <w:szCs w:val="24"/>
        </w:rPr>
      </w:pPr>
      <w:r w:rsidRPr="005A1516">
        <w:rPr>
          <w:rFonts w:ascii="Times New Roman" w:hAnsi="Times New Roman"/>
          <w:szCs w:val="24"/>
        </w:rPr>
        <w:t xml:space="preserve">2012 </w:t>
      </w:r>
      <w:r w:rsidRPr="005A1516">
        <w:rPr>
          <w:rFonts w:ascii="Times New Roman" w:hAnsi="Times New Roman"/>
          <w:szCs w:val="24"/>
          <w:lang w:val="x-none"/>
        </w:rPr>
        <w:t>Great Basin Bighorn Ceremonialism</w:t>
      </w:r>
      <w:r w:rsidRPr="005A1516">
        <w:rPr>
          <w:rFonts w:ascii="Times New Roman" w:hAnsi="Times New Roman"/>
          <w:szCs w:val="24"/>
        </w:rPr>
        <w:t xml:space="preserve">: </w:t>
      </w:r>
      <w:r w:rsidRPr="005A1516">
        <w:rPr>
          <w:rFonts w:ascii="Times New Roman" w:hAnsi="Times New Roman"/>
          <w:szCs w:val="24"/>
          <w:lang w:val="x-none"/>
        </w:rPr>
        <w:t>Reflections on a Possible Sheep Shrine at the</w:t>
      </w:r>
      <w:r w:rsidRPr="005A1516">
        <w:rPr>
          <w:rFonts w:ascii="Times New Roman" w:hAnsi="Times New Roman"/>
          <w:szCs w:val="24"/>
        </w:rPr>
        <w:t xml:space="preserve"> </w:t>
      </w:r>
      <w:r w:rsidRPr="005A1516">
        <w:rPr>
          <w:rFonts w:ascii="Times New Roman" w:hAnsi="Times New Roman"/>
          <w:szCs w:val="24"/>
          <w:lang w:val="x-none"/>
        </w:rPr>
        <w:t>Rose Spring Site (CA-INY-372), Rose Valley,</w:t>
      </w:r>
      <w:r w:rsidRPr="005A1516">
        <w:rPr>
          <w:rFonts w:ascii="Times New Roman" w:hAnsi="Times New Roman"/>
          <w:szCs w:val="24"/>
        </w:rPr>
        <w:t xml:space="preserve"> </w:t>
      </w:r>
      <w:r w:rsidRPr="005A1516">
        <w:rPr>
          <w:rFonts w:ascii="Times New Roman" w:hAnsi="Times New Roman"/>
          <w:szCs w:val="24"/>
          <w:lang w:val="x-none"/>
        </w:rPr>
        <w:t>Alta California</w:t>
      </w:r>
      <w:r w:rsidRPr="005A1516">
        <w:rPr>
          <w:rFonts w:ascii="Times New Roman" w:hAnsi="Times New Roman"/>
          <w:szCs w:val="24"/>
        </w:rPr>
        <w:t xml:space="preserve">. </w:t>
      </w:r>
      <w:r w:rsidRPr="005A1516">
        <w:rPr>
          <w:rFonts w:ascii="Times New Roman" w:hAnsi="Times New Roman"/>
          <w:i/>
          <w:szCs w:val="24"/>
          <w:lang w:val="x-none"/>
        </w:rPr>
        <w:t>California Archaeology</w:t>
      </w:r>
      <w:r w:rsidRPr="005A1516">
        <w:rPr>
          <w:rFonts w:ascii="Times New Roman" w:hAnsi="Times New Roman"/>
          <w:szCs w:val="24"/>
          <w:lang w:val="x-none"/>
        </w:rPr>
        <w:t xml:space="preserve"> 4</w:t>
      </w:r>
      <w:r w:rsidRPr="005A1516">
        <w:rPr>
          <w:rFonts w:ascii="Times New Roman" w:hAnsi="Times New Roman"/>
          <w:szCs w:val="24"/>
        </w:rPr>
        <w:t>(</w:t>
      </w:r>
      <w:r w:rsidRPr="005A1516">
        <w:rPr>
          <w:rFonts w:ascii="Times New Roman" w:hAnsi="Times New Roman"/>
          <w:szCs w:val="24"/>
          <w:lang w:val="x-none"/>
        </w:rPr>
        <w:t>2</w:t>
      </w:r>
      <w:r w:rsidRPr="005A1516">
        <w:rPr>
          <w:rFonts w:ascii="Times New Roman" w:hAnsi="Times New Roman"/>
          <w:szCs w:val="24"/>
        </w:rPr>
        <w:t>):</w:t>
      </w:r>
      <w:r w:rsidRPr="005A1516">
        <w:rPr>
          <w:rFonts w:ascii="Times New Roman" w:hAnsi="Times New Roman"/>
          <w:szCs w:val="24"/>
          <w:lang w:val="x-none"/>
        </w:rPr>
        <w:t xml:space="preserve"> 201–224.</w:t>
      </w:r>
    </w:p>
    <w:p w14:paraId="338ED02D" w14:textId="77777777" w:rsidR="005A1516" w:rsidRPr="005A1516" w:rsidRDefault="005A1516" w:rsidP="005A1516">
      <w:pPr>
        <w:ind w:right="-720"/>
        <w:rPr>
          <w:rFonts w:ascii="Times New Roman" w:hAnsi="Times New Roman"/>
          <w:szCs w:val="24"/>
        </w:rPr>
      </w:pPr>
    </w:p>
    <w:p w14:paraId="15BCFABA" w14:textId="08D52A23" w:rsidR="005A1516" w:rsidRPr="001231E3" w:rsidRDefault="005A1516" w:rsidP="005A1516">
      <w:pPr>
        <w:ind w:right="-720"/>
        <w:rPr>
          <w:rFonts w:ascii="Times New Roman" w:hAnsi="Times New Roman"/>
          <w:szCs w:val="24"/>
        </w:rPr>
      </w:pPr>
      <w:r w:rsidRPr="005A1516">
        <w:rPr>
          <w:rFonts w:ascii="Times New Roman" w:hAnsi="Times New Roman"/>
          <w:szCs w:val="24"/>
        </w:rPr>
        <w:t xml:space="preserve">1987 </w:t>
      </w:r>
      <w:proofErr w:type="spellStart"/>
      <w:r w:rsidRPr="005A1516">
        <w:rPr>
          <w:rFonts w:ascii="Times New Roman" w:hAnsi="Times New Roman"/>
          <w:szCs w:val="24"/>
        </w:rPr>
        <w:t>excav</w:t>
      </w:r>
      <w:proofErr w:type="spellEnd"/>
      <w:r w:rsidRPr="005A1516">
        <w:rPr>
          <w:rFonts w:ascii="Times New Roman" w:hAnsi="Times New Roman"/>
          <w:szCs w:val="24"/>
        </w:rPr>
        <w:t xml:space="preserve">, partial skull with horn cores on top of tall rock in a rock cairn or altar, set in fire pit. Skull at ca 90 cm deep. Hearth C14 </w:t>
      </w:r>
      <w:proofErr w:type="spellStart"/>
      <w:r w:rsidRPr="005A1516">
        <w:rPr>
          <w:rFonts w:ascii="Times New Roman" w:hAnsi="Times New Roman"/>
          <w:szCs w:val="24"/>
        </w:rPr>
        <w:t>cal</w:t>
      </w:r>
      <w:proofErr w:type="spellEnd"/>
      <w:r w:rsidRPr="005A1516">
        <w:rPr>
          <w:rFonts w:ascii="Times New Roman" w:hAnsi="Times New Roman"/>
          <w:szCs w:val="24"/>
        </w:rPr>
        <w:t xml:space="preserve"> about 500 AD. Complete fine Humboldt Basal Notch point appears to be offering. “</w:t>
      </w:r>
      <w:proofErr w:type="gramStart"/>
      <w:r w:rsidRPr="005A1516">
        <w:rPr>
          <w:rFonts w:ascii="Times New Roman" w:hAnsi="Times New Roman"/>
          <w:szCs w:val="24"/>
        </w:rPr>
        <w:t>thought</w:t>
      </w:r>
      <w:proofErr w:type="gramEnd"/>
      <w:r w:rsidRPr="005A1516">
        <w:rPr>
          <w:rFonts w:ascii="Times New Roman" w:hAnsi="Times New Roman"/>
          <w:szCs w:val="24"/>
        </w:rPr>
        <w:t xml:space="preserve"> it unusual at the time but was reticent to conclude it was ceremonial” [!] </w:t>
      </w:r>
      <w:proofErr w:type="spellStart"/>
      <w:r w:rsidRPr="005A1516">
        <w:rPr>
          <w:rFonts w:ascii="Times New Roman" w:hAnsi="Times New Roman"/>
          <w:szCs w:val="24"/>
        </w:rPr>
        <w:t>Ethnog</w:t>
      </w:r>
      <w:proofErr w:type="spellEnd"/>
      <w:r w:rsidRPr="005A1516">
        <w:rPr>
          <w:rFonts w:ascii="Times New Roman" w:hAnsi="Times New Roman"/>
          <w:szCs w:val="24"/>
        </w:rPr>
        <w:t xml:space="preserve"> mentions of large caches of bighorn and antlers. Cached bighorn headdress </w:t>
      </w:r>
      <w:proofErr w:type="gramStart"/>
      <w:r w:rsidRPr="005A1516">
        <w:rPr>
          <w:rFonts w:ascii="Times New Roman" w:hAnsi="Times New Roman"/>
          <w:szCs w:val="24"/>
        </w:rPr>
        <w:t>find</w:t>
      </w:r>
      <w:proofErr w:type="gramEnd"/>
      <w:r w:rsidRPr="005A1516">
        <w:rPr>
          <w:rFonts w:ascii="Times New Roman" w:hAnsi="Times New Roman"/>
          <w:szCs w:val="24"/>
        </w:rPr>
        <w:t xml:space="preserve"> ca 1050-1150 AD. Other arch examples of sheep skull </w:t>
      </w:r>
      <w:proofErr w:type="gramStart"/>
      <w:r w:rsidRPr="005A1516">
        <w:rPr>
          <w:rFonts w:ascii="Times New Roman" w:hAnsi="Times New Roman"/>
          <w:szCs w:val="24"/>
        </w:rPr>
        <w:t>finds</w:t>
      </w:r>
      <w:proofErr w:type="gramEnd"/>
      <w:r w:rsidRPr="005A1516">
        <w:rPr>
          <w:rFonts w:ascii="Times New Roman" w:hAnsi="Times New Roman"/>
          <w:szCs w:val="24"/>
        </w:rPr>
        <w:t xml:space="preserve"> in ritual. </w:t>
      </w:r>
      <w:proofErr w:type="spellStart"/>
      <w:r w:rsidRPr="005A1516">
        <w:rPr>
          <w:rFonts w:ascii="Times New Roman" w:hAnsi="Times New Roman"/>
          <w:szCs w:val="24"/>
        </w:rPr>
        <w:t>Coso</w:t>
      </w:r>
      <w:proofErr w:type="spellEnd"/>
      <w:r w:rsidRPr="005A1516">
        <w:rPr>
          <w:rFonts w:ascii="Times New Roman" w:hAnsi="Times New Roman"/>
          <w:szCs w:val="24"/>
        </w:rPr>
        <w:t xml:space="preserve"> Representational rock art style depictions. Newbury Cave split </w:t>
      </w:r>
      <w:r w:rsidRPr="005A1516">
        <w:rPr>
          <w:rFonts w:ascii="Times New Roman" w:hAnsi="Times New Roman"/>
          <w:szCs w:val="24"/>
        </w:rPr>
        <w:lastRenderedPageBreak/>
        <w:t>twig figurines. Petro possibly shows skull on pole, man reaching for weighted atlatl. Numic bighorn hunting traditions, communal with net, individual with bow, bighorn a symbol of hunting success and manhood. Shamans charmed sheep for successful hunt, etc.</w:t>
      </w:r>
    </w:p>
    <w:p w14:paraId="08DE3F66" w14:textId="66D6D421" w:rsidR="00E35F42" w:rsidRDefault="00E35F42" w:rsidP="00437CBB">
      <w:pPr>
        <w:ind w:right="-720"/>
        <w:rPr>
          <w:rFonts w:ascii="Times New Roman" w:hAnsi="Times New Roman"/>
          <w:szCs w:val="24"/>
        </w:rPr>
      </w:pPr>
    </w:p>
    <w:p w14:paraId="234DD42D" w14:textId="77777777" w:rsidR="003558C3" w:rsidRPr="003558C3" w:rsidRDefault="003558C3" w:rsidP="003558C3">
      <w:pPr>
        <w:ind w:right="-720"/>
        <w:rPr>
          <w:rFonts w:ascii="Times New Roman" w:hAnsi="Times New Roman"/>
          <w:b/>
          <w:szCs w:val="24"/>
        </w:rPr>
      </w:pPr>
      <w:r w:rsidRPr="003558C3">
        <w:rPr>
          <w:rFonts w:ascii="Times New Roman" w:hAnsi="Times New Roman"/>
          <w:b/>
          <w:szCs w:val="24"/>
        </w:rPr>
        <w:t>York, Robert, and Gigi York</w:t>
      </w:r>
      <w:r w:rsidRPr="003558C3">
        <w:rPr>
          <w:rFonts w:ascii="Times New Roman" w:hAnsi="Times New Roman"/>
          <w:b/>
          <w:szCs w:val="24"/>
        </w:rPr>
        <w:tab/>
      </w:r>
      <w:r w:rsidRPr="003558C3">
        <w:rPr>
          <w:rFonts w:ascii="Times New Roman" w:hAnsi="Times New Roman"/>
          <w:b/>
          <w:szCs w:val="24"/>
        </w:rPr>
        <w:tab/>
      </w:r>
      <w:r w:rsidRPr="003558C3">
        <w:rPr>
          <w:rFonts w:ascii="Times New Roman" w:hAnsi="Times New Roman"/>
          <w:b/>
          <w:szCs w:val="24"/>
        </w:rPr>
        <w:tab/>
        <w:t>o</w:t>
      </w:r>
    </w:p>
    <w:p w14:paraId="7BD197B0" w14:textId="77777777" w:rsidR="003558C3" w:rsidRPr="003558C3" w:rsidRDefault="003558C3" w:rsidP="003558C3">
      <w:pPr>
        <w:ind w:right="-720"/>
        <w:rPr>
          <w:rFonts w:ascii="Times New Roman" w:hAnsi="Times New Roman"/>
          <w:szCs w:val="24"/>
        </w:rPr>
      </w:pPr>
      <w:proofErr w:type="gramStart"/>
      <w:r w:rsidRPr="003558C3">
        <w:rPr>
          <w:rFonts w:ascii="Times New Roman" w:hAnsi="Times New Roman"/>
          <w:szCs w:val="24"/>
        </w:rPr>
        <w:t xml:space="preserve">2011  </w:t>
      </w:r>
      <w:r w:rsidRPr="003558C3">
        <w:rPr>
          <w:rFonts w:ascii="Times New Roman" w:hAnsi="Times New Roman"/>
          <w:i/>
          <w:szCs w:val="24"/>
        </w:rPr>
        <w:t>Slings</w:t>
      </w:r>
      <w:proofErr w:type="gramEnd"/>
      <w:r w:rsidRPr="003558C3">
        <w:rPr>
          <w:rFonts w:ascii="Times New Roman" w:hAnsi="Times New Roman"/>
          <w:i/>
          <w:szCs w:val="24"/>
        </w:rPr>
        <w:t xml:space="preserve"> and Slingstones: The Forgotten Weapons of Oceania and the Americas</w:t>
      </w:r>
      <w:r w:rsidRPr="003558C3">
        <w:rPr>
          <w:rFonts w:ascii="Times New Roman" w:hAnsi="Times New Roman"/>
          <w:szCs w:val="24"/>
        </w:rPr>
        <w:t>. Kent State University Press, Kent, Ohio.</w:t>
      </w:r>
    </w:p>
    <w:p w14:paraId="32B536DF" w14:textId="77777777" w:rsidR="003558C3" w:rsidRPr="003558C3" w:rsidRDefault="003558C3" w:rsidP="003558C3">
      <w:pPr>
        <w:ind w:right="-720"/>
        <w:rPr>
          <w:rFonts w:ascii="Times New Roman" w:hAnsi="Times New Roman"/>
          <w:szCs w:val="24"/>
        </w:rPr>
      </w:pPr>
    </w:p>
    <w:p w14:paraId="6D06CD45" w14:textId="7F1315E5" w:rsidR="003558C3" w:rsidRDefault="003558C3" w:rsidP="003558C3">
      <w:pPr>
        <w:ind w:right="-720"/>
        <w:rPr>
          <w:rFonts w:ascii="Times New Roman" w:hAnsi="Times New Roman"/>
          <w:szCs w:val="24"/>
        </w:rPr>
      </w:pPr>
      <w:r>
        <w:rPr>
          <w:rFonts w:ascii="Times New Roman" w:hAnsi="Times New Roman"/>
          <w:szCs w:val="24"/>
        </w:rPr>
        <w:t>[</w:t>
      </w:r>
      <w:r w:rsidRPr="003558C3">
        <w:rPr>
          <w:rFonts w:ascii="Times New Roman" w:hAnsi="Times New Roman"/>
          <w:szCs w:val="24"/>
        </w:rPr>
        <w:t xml:space="preserve">Useful survey of N. Am. and Oceanic slings, focus somewhat on shaped slingstones as only really diagnostic </w:t>
      </w:r>
      <w:proofErr w:type="spellStart"/>
      <w:proofErr w:type="gramStart"/>
      <w:r w:rsidRPr="003558C3">
        <w:rPr>
          <w:rFonts w:ascii="Times New Roman" w:hAnsi="Times New Roman"/>
          <w:szCs w:val="24"/>
        </w:rPr>
        <w:t>artifact.</w:t>
      </w:r>
      <w:r>
        <w:rPr>
          <w:rFonts w:ascii="Times New Roman" w:hAnsi="Times New Roman"/>
          <w:szCs w:val="24"/>
        </w:rPr>
        <w:t>They</w:t>
      </w:r>
      <w:proofErr w:type="spellEnd"/>
      <w:proofErr w:type="gramEnd"/>
      <w:r>
        <w:rPr>
          <w:rFonts w:ascii="Times New Roman" w:hAnsi="Times New Roman"/>
          <w:szCs w:val="24"/>
        </w:rPr>
        <w:t xml:space="preserve"> correctly lament the difficulties with evidence, and I would add experience, that lead archaeologists to neglect slings in favor of bows and atlatls, when slings were hugely influential in some areas and documented ethnographically to be extremely effective. </w:t>
      </w:r>
      <w:r w:rsidRPr="003558C3">
        <w:rPr>
          <w:rFonts w:ascii="Times New Roman" w:hAnsi="Times New Roman"/>
          <w:szCs w:val="24"/>
        </w:rPr>
        <w:t xml:space="preserve"> </w:t>
      </w:r>
      <w:r w:rsidR="00711486">
        <w:rPr>
          <w:rFonts w:ascii="Times New Roman" w:hAnsi="Times New Roman"/>
          <w:szCs w:val="24"/>
        </w:rPr>
        <w:t>They n</w:t>
      </w:r>
      <w:r w:rsidRPr="003558C3">
        <w:rPr>
          <w:rFonts w:ascii="Times New Roman" w:hAnsi="Times New Roman"/>
          <w:szCs w:val="24"/>
        </w:rPr>
        <w:t>eed</w:t>
      </w:r>
      <w:r w:rsidR="00711486">
        <w:rPr>
          <w:rFonts w:ascii="Times New Roman" w:hAnsi="Times New Roman"/>
          <w:szCs w:val="24"/>
        </w:rPr>
        <w:t>ed to include</w:t>
      </w:r>
      <w:r w:rsidRPr="003558C3">
        <w:rPr>
          <w:rFonts w:ascii="Times New Roman" w:hAnsi="Times New Roman"/>
          <w:szCs w:val="24"/>
        </w:rPr>
        <w:t xml:space="preserve"> some practical info on how slings work and experimental study of stones and slinging in general. </w:t>
      </w:r>
      <w:r>
        <w:rPr>
          <w:rFonts w:ascii="Times New Roman" w:hAnsi="Times New Roman"/>
          <w:szCs w:val="24"/>
        </w:rPr>
        <w:t xml:space="preserve">For instance, as much work in making a shaped coral or limestone sling stone as an arrowhead, for a single use? Diagnostic damage from use?] </w:t>
      </w:r>
      <w:r w:rsidRPr="003558C3">
        <w:rPr>
          <w:rFonts w:ascii="Times New Roman" w:hAnsi="Times New Roman"/>
          <w:szCs w:val="24"/>
        </w:rPr>
        <w:t>Reviewed (Whittaker 2013).</w:t>
      </w:r>
    </w:p>
    <w:p w14:paraId="33C3CFC2" w14:textId="7BF1E5E2" w:rsidR="003558C3" w:rsidRDefault="003558C3" w:rsidP="003558C3">
      <w:pPr>
        <w:ind w:right="-720"/>
        <w:rPr>
          <w:rFonts w:ascii="Times New Roman" w:hAnsi="Times New Roman"/>
          <w:szCs w:val="24"/>
        </w:rPr>
      </w:pPr>
    </w:p>
    <w:p w14:paraId="13EB7EBD" w14:textId="5C77CDDA" w:rsidR="003558C3" w:rsidRPr="003558C3" w:rsidRDefault="003558C3" w:rsidP="003558C3">
      <w:pPr>
        <w:ind w:right="-720"/>
        <w:rPr>
          <w:rFonts w:ascii="Times New Roman" w:hAnsi="Times New Roman"/>
          <w:b/>
          <w:szCs w:val="24"/>
        </w:rPr>
      </w:pPr>
      <w:r w:rsidRPr="003558C3">
        <w:rPr>
          <w:rFonts w:ascii="Times New Roman" w:hAnsi="Times New Roman"/>
          <w:b/>
          <w:szCs w:val="24"/>
        </w:rPr>
        <w:t>York, Robert</w:t>
      </w:r>
      <w:r>
        <w:rPr>
          <w:rFonts w:ascii="Times New Roman" w:hAnsi="Times New Roman"/>
          <w:b/>
          <w:szCs w:val="24"/>
        </w:rPr>
        <w:tab/>
      </w:r>
      <w:r>
        <w:rPr>
          <w:rFonts w:ascii="Times New Roman" w:hAnsi="Times New Roman"/>
          <w:b/>
          <w:szCs w:val="24"/>
        </w:rPr>
        <w:tab/>
      </w:r>
      <w:r>
        <w:rPr>
          <w:rFonts w:ascii="Times New Roman" w:hAnsi="Times New Roman"/>
          <w:b/>
          <w:szCs w:val="24"/>
        </w:rPr>
        <w:tab/>
        <w:t>s</w:t>
      </w:r>
    </w:p>
    <w:p w14:paraId="4C69C76A" w14:textId="77777777" w:rsidR="003558C3" w:rsidRPr="003558C3" w:rsidRDefault="003558C3" w:rsidP="003558C3">
      <w:pPr>
        <w:ind w:right="-720"/>
        <w:rPr>
          <w:rFonts w:ascii="Times New Roman" w:hAnsi="Times New Roman"/>
          <w:szCs w:val="24"/>
        </w:rPr>
      </w:pPr>
      <w:r w:rsidRPr="003558C3">
        <w:rPr>
          <w:rFonts w:ascii="Times New Roman" w:hAnsi="Times New Roman"/>
          <w:szCs w:val="24"/>
        </w:rPr>
        <w:t xml:space="preserve">2015 Slings &amp; Slingstones, </w:t>
      </w:r>
      <w:proofErr w:type="gramStart"/>
      <w:r w:rsidRPr="003558C3">
        <w:rPr>
          <w:rFonts w:ascii="Times New Roman" w:hAnsi="Times New Roman"/>
          <w:szCs w:val="24"/>
        </w:rPr>
        <w:t>Damn</w:t>
      </w:r>
      <w:proofErr w:type="gramEnd"/>
      <w:r w:rsidRPr="003558C3">
        <w:rPr>
          <w:rFonts w:ascii="Times New Roman" w:hAnsi="Times New Roman"/>
          <w:szCs w:val="24"/>
        </w:rPr>
        <w:t xml:space="preserve">! Forgotten Again. Unpublished paper? Academia.edu, accessed December 2019, </w:t>
      </w:r>
      <w:hyperlink r:id="rId236" w:history="1">
        <w:r w:rsidRPr="003558C3">
          <w:rPr>
            <w:rStyle w:val="Hyperlink"/>
            <w:rFonts w:ascii="Times New Roman" w:hAnsi="Times New Roman"/>
            <w:szCs w:val="24"/>
          </w:rPr>
          <w:t>https://www.academia.edu/16578061/Slings_and_Slingstones_Damn_Forgotten_Again</w:t>
        </w:r>
      </w:hyperlink>
      <w:r w:rsidRPr="003558C3">
        <w:rPr>
          <w:rFonts w:ascii="Times New Roman" w:hAnsi="Times New Roman"/>
          <w:szCs w:val="24"/>
        </w:rPr>
        <w:t xml:space="preserve"> </w:t>
      </w:r>
    </w:p>
    <w:p w14:paraId="1114148A" w14:textId="77777777" w:rsidR="003558C3" w:rsidRPr="003558C3" w:rsidRDefault="003558C3" w:rsidP="003558C3">
      <w:pPr>
        <w:ind w:right="-720"/>
        <w:rPr>
          <w:rFonts w:ascii="Times New Roman" w:hAnsi="Times New Roman"/>
          <w:szCs w:val="24"/>
        </w:rPr>
      </w:pPr>
    </w:p>
    <w:p w14:paraId="4A649C3E" w14:textId="77777777" w:rsidR="003558C3" w:rsidRPr="003558C3" w:rsidRDefault="003558C3" w:rsidP="003558C3">
      <w:pPr>
        <w:ind w:right="-720"/>
        <w:rPr>
          <w:rFonts w:ascii="Times New Roman" w:hAnsi="Times New Roman"/>
          <w:szCs w:val="24"/>
        </w:rPr>
      </w:pPr>
      <w:r w:rsidRPr="003558C3">
        <w:rPr>
          <w:rFonts w:ascii="Times New Roman" w:hAnsi="Times New Roman"/>
          <w:szCs w:val="24"/>
        </w:rPr>
        <w:t xml:space="preserve">Short comment lamenting neglect of slings and hand hurled stones, particularly in two recent Smithsonian &amp; American Archaeology articles by Douglas Preston and Mike Toner. Quoting Preston (2014) “scientists also found two small depression fractures on his cranium, one on his forehead and the other farther back. These dents occur on about half of all </w:t>
      </w:r>
      <w:proofErr w:type="gramStart"/>
      <w:r w:rsidRPr="003558C3">
        <w:rPr>
          <w:rFonts w:ascii="Times New Roman" w:hAnsi="Times New Roman"/>
          <w:szCs w:val="24"/>
        </w:rPr>
        <w:t>ancient  American</w:t>
      </w:r>
      <w:proofErr w:type="gramEnd"/>
      <w:r w:rsidRPr="003558C3">
        <w:rPr>
          <w:rFonts w:ascii="Times New Roman" w:hAnsi="Times New Roman"/>
          <w:szCs w:val="24"/>
        </w:rPr>
        <w:t xml:space="preserve"> skulls, what caused them is a mystery. They may have come from fights involving rock throwing, or possibly accidents involving the whirling of a bola. This ancient weapon consisted of two or more stones connected by a cord, which were whirled above the head and thrown at birds to entangle them. If you don’t swing a bola just right, the stones can whip around and smack you. Perhaps a youthful Kennewick Man learned how to toss a bola the hard way.” - But slings are more likely. [Yes, and the whole quote by Preston is ludicrously bad. There is no such thing as the dents in half of ancient skulls. Total </w:t>
      </w:r>
      <w:proofErr w:type="gramStart"/>
      <w:r w:rsidRPr="003558C3">
        <w:rPr>
          <w:rFonts w:ascii="Times New Roman" w:hAnsi="Times New Roman"/>
          <w:szCs w:val="24"/>
        </w:rPr>
        <w:t>bullshit</w:t>
      </w:r>
      <w:proofErr w:type="gramEnd"/>
      <w:r w:rsidRPr="003558C3">
        <w:rPr>
          <w:rFonts w:ascii="Times New Roman" w:hAnsi="Times New Roman"/>
          <w:szCs w:val="24"/>
        </w:rPr>
        <w:t>.]</w:t>
      </w:r>
    </w:p>
    <w:p w14:paraId="43FA6538" w14:textId="77777777" w:rsidR="003558C3" w:rsidRPr="001231E3" w:rsidRDefault="003558C3" w:rsidP="00437CBB">
      <w:pPr>
        <w:ind w:right="-720"/>
        <w:rPr>
          <w:rFonts w:ascii="Times New Roman" w:hAnsi="Times New Roman"/>
          <w:szCs w:val="24"/>
        </w:rPr>
      </w:pPr>
    </w:p>
    <w:p w14:paraId="5132EB5E" w14:textId="77777777" w:rsidR="00E35F42" w:rsidRPr="001231E3" w:rsidRDefault="00E35F42" w:rsidP="00437CBB">
      <w:pPr>
        <w:ind w:right="-720"/>
        <w:rPr>
          <w:rFonts w:ascii="Times New Roman" w:hAnsi="Times New Roman"/>
          <w:b/>
          <w:szCs w:val="24"/>
        </w:rPr>
      </w:pPr>
      <w:r w:rsidRPr="001231E3">
        <w:rPr>
          <w:rFonts w:ascii="Times New Roman" w:hAnsi="Times New Roman"/>
          <w:b/>
          <w:szCs w:val="24"/>
        </w:rPr>
        <w:t>Yost, James A., and Patricia M. Kelley</w:t>
      </w:r>
      <w:r w:rsidR="00BE036E" w:rsidRPr="001231E3">
        <w:rPr>
          <w:rFonts w:ascii="Times New Roman" w:hAnsi="Times New Roman"/>
          <w:b/>
          <w:szCs w:val="24"/>
        </w:rPr>
        <w:tab/>
      </w:r>
      <w:r w:rsidR="00BE036E" w:rsidRPr="001231E3">
        <w:rPr>
          <w:rFonts w:ascii="Times New Roman" w:hAnsi="Times New Roman"/>
          <w:b/>
          <w:szCs w:val="24"/>
        </w:rPr>
        <w:tab/>
        <w:t>s</w:t>
      </w:r>
    </w:p>
    <w:p w14:paraId="297C61A5" w14:textId="77777777" w:rsidR="00E35F42" w:rsidRPr="001231E3" w:rsidRDefault="00E35F42" w:rsidP="00437CBB">
      <w:pPr>
        <w:ind w:right="-720"/>
        <w:rPr>
          <w:rFonts w:ascii="Times New Roman" w:hAnsi="Times New Roman"/>
          <w:szCs w:val="24"/>
        </w:rPr>
      </w:pPr>
      <w:r w:rsidRPr="001231E3">
        <w:rPr>
          <w:rFonts w:ascii="Times New Roman" w:hAnsi="Times New Roman"/>
          <w:szCs w:val="24"/>
        </w:rPr>
        <w:t xml:space="preserve">1983 Shotguns, Blowguns, and Spears: The Analysis of Technological Efficiency. In </w:t>
      </w:r>
      <w:r w:rsidRPr="001231E3">
        <w:rPr>
          <w:rFonts w:ascii="Times New Roman" w:hAnsi="Times New Roman"/>
          <w:i/>
          <w:szCs w:val="24"/>
        </w:rPr>
        <w:t>Adaptive Responses of Native Amazonians</w:t>
      </w:r>
      <w:r w:rsidRPr="001231E3">
        <w:rPr>
          <w:rFonts w:ascii="Times New Roman" w:hAnsi="Times New Roman"/>
          <w:szCs w:val="24"/>
        </w:rPr>
        <w:t>, edited by Raymond Hames and William Vickers, pp. 189-224. Academic Press, New York.</w:t>
      </w:r>
    </w:p>
    <w:p w14:paraId="23BAD162" w14:textId="77777777" w:rsidR="00E35F42" w:rsidRPr="001231E3" w:rsidRDefault="00E35F42" w:rsidP="00437CBB">
      <w:pPr>
        <w:ind w:right="-720"/>
        <w:rPr>
          <w:rFonts w:ascii="Times New Roman" w:hAnsi="Times New Roman"/>
          <w:szCs w:val="24"/>
        </w:rPr>
      </w:pPr>
    </w:p>
    <w:p w14:paraId="50FF594B" w14:textId="77777777" w:rsidR="00E35F42" w:rsidRPr="001231E3" w:rsidRDefault="00040224" w:rsidP="00437CBB">
      <w:pPr>
        <w:ind w:right="-720"/>
        <w:rPr>
          <w:rFonts w:ascii="Times New Roman" w:hAnsi="Times New Roman"/>
          <w:szCs w:val="24"/>
        </w:rPr>
      </w:pPr>
      <w:r w:rsidRPr="001231E3">
        <w:rPr>
          <w:rFonts w:ascii="Times New Roman" w:hAnsi="Times New Roman"/>
          <w:szCs w:val="24"/>
        </w:rPr>
        <w:t xml:space="preserve">Field work with </w:t>
      </w:r>
      <w:proofErr w:type="spellStart"/>
      <w:r w:rsidRPr="001231E3">
        <w:rPr>
          <w:rFonts w:ascii="Times New Roman" w:hAnsi="Times New Roman"/>
          <w:szCs w:val="24"/>
        </w:rPr>
        <w:t>Waorani</w:t>
      </w:r>
      <w:proofErr w:type="spellEnd"/>
      <w:r w:rsidRPr="001231E3">
        <w:rPr>
          <w:rFonts w:ascii="Times New Roman" w:hAnsi="Times New Roman"/>
          <w:szCs w:val="24"/>
        </w:rPr>
        <w:t xml:space="preserve">, E Ecuador, manioc + </w:t>
      </w:r>
      <w:proofErr w:type="spellStart"/>
      <w:r w:rsidRPr="001231E3">
        <w:rPr>
          <w:rFonts w:ascii="Times New Roman" w:hAnsi="Times New Roman"/>
          <w:szCs w:val="24"/>
        </w:rPr>
        <w:t>plaintain</w:t>
      </w:r>
      <w:proofErr w:type="spellEnd"/>
      <w:r w:rsidRPr="001231E3">
        <w:rPr>
          <w:rFonts w:ascii="Times New Roman" w:hAnsi="Times New Roman"/>
          <w:szCs w:val="24"/>
        </w:rPr>
        <w:t xml:space="preserve"> growers. Most research says shotgun more efficient, but others disagree, note that large groups of animals can be killed with bow but scared off by gun. “Mentalist” explanations too: gun makes </w:t>
      </w:r>
      <w:r w:rsidRPr="001231E3">
        <w:rPr>
          <w:rFonts w:ascii="Times New Roman" w:hAnsi="Times New Roman"/>
          <w:szCs w:val="24"/>
        </w:rPr>
        <w:lastRenderedPageBreak/>
        <w:t xml:space="preserve">“beautiful noise” an artifact and power not in rest of native culture etc. </w:t>
      </w:r>
    </w:p>
    <w:p w14:paraId="6F117107" w14:textId="77777777" w:rsidR="00040224" w:rsidRPr="001231E3" w:rsidRDefault="00040224" w:rsidP="00437CBB">
      <w:pPr>
        <w:ind w:right="-720"/>
        <w:rPr>
          <w:rFonts w:ascii="Times New Roman" w:hAnsi="Times New Roman"/>
          <w:szCs w:val="24"/>
        </w:rPr>
      </w:pPr>
      <w:r w:rsidRPr="001231E3">
        <w:rPr>
          <w:rFonts w:ascii="Times New Roman" w:hAnsi="Times New Roman"/>
          <w:szCs w:val="24"/>
        </w:rPr>
        <w:t xml:space="preserve">  Small pop</w:t>
      </w:r>
      <w:r w:rsidR="00046AB9" w:rsidRPr="001231E3">
        <w:rPr>
          <w:rFonts w:ascii="Times New Roman" w:hAnsi="Times New Roman"/>
          <w:szCs w:val="24"/>
        </w:rPr>
        <w:t>ulation</w:t>
      </w:r>
      <w:r w:rsidRPr="001231E3">
        <w:rPr>
          <w:rFonts w:ascii="Times New Roman" w:hAnsi="Times New Roman"/>
          <w:szCs w:val="24"/>
        </w:rPr>
        <w:t>, but warfare common, up to 58% of male deaths [!!!].</w:t>
      </w:r>
    </w:p>
    <w:p w14:paraId="0B2A1122" w14:textId="77777777" w:rsidR="00040224" w:rsidRPr="001231E3" w:rsidRDefault="00040224" w:rsidP="00437CBB">
      <w:pPr>
        <w:ind w:right="-720"/>
        <w:rPr>
          <w:rFonts w:ascii="Times New Roman" w:hAnsi="Times New Roman"/>
          <w:szCs w:val="24"/>
        </w:rPr>
      </w:pPr>
      <w:r w:rsidRPr="001231E3">
        <w:rPr>
          <w:rFonts w:ascii="Times New Roman" w:hAnsi="Times New Roman"/>
          <w:szCs w:val="24"/>
        </w:rPr>
        <w:t xml:space="preserve">  A weapon is not just technical capabilities, but associated behaviors.</w:t>
      </w:r>
    </w:p>
    <w:p w14:paraId="67DFF4EE" w14:textId="77777777" w:rsidR="00040224" w:rsidRPr="001231E3" w:rsidRDefault="00040224" w:rsidP="00437CBB">
      <w:pPr>
        <w:ind w:right="-720"/>
        <w:rPr>
          <w:rFonts w:ascii="Times New Roman" w:hAnsi="Times New Roman"/>
          <w:szCs w:val="24"/>
        </w:rPr>
      </w:pPr>
      <w:r w:rsidRPr="001231E3">
        <w:rPr>
          <w:rFonts w:ascii="Times New Roman" w:hAnsi="Times New Roman"/>
          <w:szCs w:val="24"/>
        </w:rPr>
        <w:t xml:space="preserve">  Blowgun: Child training “for arms, lungs, cheeks, eyesight, hearing and endurance</w:t>
      </w:r>
      <w:r w:rsidR="00123787" w:rsidRPr="001231E3">
        <w:rPr>
          <w:rFonts w:ascii="Times New Roman" w:hAnsi="Times New Roman"/>
          <w:szCs w:val="24"/>
        </w:rPr>
        <w:t>.</w:t>
      </w:r>
      <w:r w:rsidRPr="001231E3">
        <w:rPr>
          <w:rFonts w:ascii="Times New Roman" w:hAnsi="Times New Roman"/>
          <w:szCs w:val="24"/>
        </w:rPr>
        <w:t>”</w:t>
      </w:r>
      <w:r w:rsidR="00123787" w:rsidRPr="001231E3">
        <w:rPr>
          <w:rFonts w:ascii="Times New Roman" w:hAnsi="Times New Roman"/>
          <w:szCs w:val="24"/>
        </w:rPr>
        <w:t xml:space="preserve"> By 5 target proficiency, by puberty </w:t>
      </w:r>
      <w:proofErr w:type="gramStart"/>
      <w:r w:rsidR="00123787" w:rsidRPr="001231E3">
        <w:rPr>
          <w:rFonts w:ascii="Times New Roman" w:hAnsi="Times New Roman"/>
          <w:szCs w:val="24"/>
        </w:rPr>
        <w:t>lots</w:t>
      </w:r>
      <w:proofErr w:type="gramEnd"/>
      <w:r w:rsidR="00123787" w:rsidRPr="001231E3">
        <w:rPr>
          <w:rFonts w:ascii="Times New Roman" w:hAnsi="Times New Roman"/>
          <w:szCs w:val="24"/>
        </w:rPr>
        <w:t xml:space="preserve"> animal behavior knowledge. Pet keeping as training. Blowgun 2.75 m long, 2.5-3.2 kg, need some strength to hold. More accurate toward vertical than toward horizontal. Palm leaf rib darts ca 40 cm long.</w:t>
      </w:r>
      <w:r w:rsidR="009770D9" w:rsidRPr="001231E3">
        <w:rPr>
          <w:rFonts w:ascii="Times New Roman" w:hAnsi="Times New Roman"/>
          <w:szCs w:val="24"/>
        </w:rPr>
        <w:t xml:space="preserve"> Range, including monkey kills, 12-30 m, accuracy up to 41 m but less after 25 m (overhead targets, horizontal accuracy less). Poison for larger animals + low cost of darts means willingness to risk longer shots.</w:t>
      </w:r>
    </w:p>
    <w:p w14:paraId="15C4356A" w14:textId="77777777" w:rsidR="009770D9" w:rsidRPr="001231E3" w:rsidRDefault="009770D9" w:rsidP="00437CBB">
      <w:pPr>
        <w:ind w:right="-720"/>
        <w:rPr>
          <w:rFonts w:ascii="Times New Roman" w:hAnsi="Times New Roman"/>
          <w:szCs w:val="24"/>
        </w:rPr>
      </w:pPr>
      <w:r w:rsidRPr="001231E3">
        <w:rPr>
          <w:rFonts w:ascii="Times New Roman" w:hAnsi="Times New Roman"/>
          <w:szCs w:val="24"/>
        </w:rPr>
        <w:t xml:space="preserve">  Spear: Only for larger terrestrial animals, peccary, tapir, deer. Spear 2.5 m long, 1.5 kg palmwood. Usually thrust, not thrown.</w:t>
      </w:r>
      <w:r w:rsidR="001D56D5" w:rsidRPr="001231E3">
        <w:rPr>
          <w:rFonts w:ascii="Times New Roman" w:hAnsi="Times New Roman"/>
          <w:szCs w:val="24"/>
        </w:rPr>
        <w:t xml:space="preserve"> Dogs help get game in range, but only acquired in last decade.</w:t>
      </w:r>
    </w:p>
    <w:p w14:paraId="2341ED04" w14:textId="77777777" w:rsidR="009770D9" w:rsidRPr="001231E3" w:rsidRDefault="009770D9" w:rsidP="00437CBB">
      <w:pPr>
        <w:ind w:right="-720"/>
        <w:rPr>
          <w:rFonts w:ascii="Times New Roman" w:hAnsi="Times New Roman"/>
          <w:szCs w:val="24"/>
        </w:rPr>
      </w:pPr>
      <w:r w:rsidRPr="001231E3">
        <w:rPr>
          <w:rFonts w:ascii="Times New Roman" w:hAnsi="Times New Roman"/>
          <w:szCs w:val="24"/>
        </w:rPr>
        <w:t xml:space="preserve">  Shotgun: Expensive, becoming more common, but poor quality.</w:t>
      </w:r>
      <w:r w:rsidR="001D56D5" w:rsidRPr="001231E3">
        <w:rPr>
          <w:rFonts w:ascii="Times New Roman" w:hAnsi="Times New Roman"/>
          <w:szCs w:val="24"/>
        </w:rPr>
        <w:t xml:space="preserve"> Potential extended range not attempted; use at ranges of blowgun or spear depending on game.</w:t>
      </w:r>
    </w:p>
    <w:p w14:paraId="332E6D33" w14:textId="77777777" w:rsidR="001D56D5" w:rsidRPr="001231E3" w:rsidRDefault="001D56D5" w:rsidP="00437CBB">
      <w:pPr>
        <w:ind w:right="-720"/>
        <w:rPr>
          <w:rFonts w:ascii="Times New Roman" w:hAnsi="Times New Roman"/>
          <w:szCs w:val="24"/>
        </w:rPr>
      </w:pPr>
      <w:r w:rsidRPr="001231E3">
        <w:rPr>
          <w:rFonts w:ascii="Times New Roman" w:hAnsi="Times New Roman"/>
          <w:szCs w:val="24"/>
        </w:rPr>
        <w:t xml:space="preserve">   Most game carried home, very little discarded</w:t>
      </w:r>
      <w:r w:rsidR="00BE036E" w:rsidRPr="001231E3">
        <w:rPr>
          <w:rFonts w:ascii="Times New Roman" w:hAnsi="Times New Roman"/>
          <w:szCs w:val="24"/>
        </w:rPr>
        <w:t>, 70% of carcass is edible meat and organ</w:t>
      </w:r>
      <w:r w:rsidRPr="001231E3">
        <w:rPr>
          <w:rFonts w:ascii="Times New Roman" w:hAnsi="Times New Roman"/>
          <w:szCs w:val="24"/>
        </w:rPr>
        <w:t xml:space="preserve">. Recorded 867 hunts, 18,781 kg meat acquired, </w:t>
      </w:r>
      <w:r w:rsidR="00BE036E" w:rsidRPr="001231E3">
        <w:rPr>
          <w:rFonts w:ascii="Times New Roman" w:hAnsi="Times New Roman"/>
          <w:szCs w:val="24"/>
        </w:rPr>
        <w:t xml:space="preserve">3165 animals, 64% animals with blowgun, 3% spear, 33% gun but blowgun only 36% meat, spear 13%, gun 51% because blowgun only for small </w:t>
      </w:r>
      <w:proofErr w:type="spellStart"/>
      <w:r w:rsidR="00BE036E" w:rsidRPr="001231E3">
        <w:rPr>
          <w:rFonts w:ascii="Times New Roman" w:hAnsi="Times New Roman"/>
          <w:szCs w:val="24"/>
        </w:rPr>
        <w:t>arborial</w:t>
      </w:r>
      <w:proofErr w:type="spellEnd"/>
      <w:r w:rsidR="00BE036E" w:rsidRPr="001231E3">
        <w:rPr>
          <w:rFonts w:ascii="Times New Roman" w:hAnsi="Times New Roman"/>
          <w:szCs w:val="24"/>
        </w:rPr>
        <w:t xml:space="preserve"> animals. Compared to bow hunters, use blowgun on small game much more than bow. Only 7.4% hunts unsuccessful, no shortage of meat protein.</w:t>
      </w:r>
    </w:p>
    <w:p w14:paraId="17200097" w14:textId="77777777" w:rsidR="00960F69" w:rsidRPr="001231E3" w:rsidRDefault="00960F69" w:rsidP="00437CBB">
      <w:pPr>
        <w:ind w:right="-720"/>
        <w:rPr>
          <w:rFonts w:ascii="Times New Roman" w:hAnsi="Times New Roman"/>
          <w:szCs w:val="24"/>
        </w:rPr>
      </w:pPr>
    </w:p>
    <w:p w14:paraId="41C36A23" w14:textId="77777777" w:rsidR="00960F69" w:rsidRPr="001231E3" w:rsidRDefault="00960F69" w:rsidP="00437CBB">
      <w:pPr>
        <w:ind w:right="-720"/>
        <w:rPr>
          <w:rFonts w:ascii="Times New Roman" w:hAnsi="Times New Roman"/>
          <w:b/>
          <w:szCs w:val="24"/>
        </w:rPr>
      </w:pPr>
      <w:r w:rsidRPr="001231E3">
        <w:rPr>
          <w:rFonts w:ascii="Times New Roman" w:hAnsi="Times New Roman"/>
          <w:b/>
          <w:szCs w:val="24"/>
        </w:rPr>
        <w:t>Yu, Pei-Lin</w:t>
      </w:r>
      <w:r w:rsidRPr="001231E3">
        <w:rPr>
          <w:rFonts w:ascii="Times New Roman" w:hAnsi="Times New Roman"/>
          <w:b/>
          <w:szCs w:val="24"/>
        </w:rPr>
        <w:tab/>
      </w:r>
      <w:r w:rsidRPr="001231E3">
        <w:rPr>
          <w:rFonts w:ascii="Times New Roman" w:hAnsi="Times New Roman"/>
          <w:b/>
          <w:szCs w:val="24"/>
        </w:rPr>
        <w:tab/>
      </w:r>
      <w:r w:rsidRPr="001231E3">
        <w:rPr>
          <w:rFonts w:ascii="Times New Roman" w:hAnsi="Times New Roman"/>
          <w:b/>
          <w:szCs w:val="24"/>
        </w:rPr>
        <w:tab/>
        <w:t>x</w:t>
      </w:r>
    </w:p>
    <w:p w14:paraId="00CB8CEC" w14:textId="77777777" w:rsidR="00960F69" w:rsidRPr="001231E3" w:rsidRDefault="00960F69" w:rsidP="00437CBB">
      <w:pPr>
        <w:ind w:right="-720"/>
        <w:rPr>
          <w:rFonts w:ascii="Times New Roman" w:hAnsi="Times New Roman"/>
          <w:szCs w:val="24"/>
        </w:rPr>
      </w:pPr>
      <w:proofErr w:type="gramStart"/>
      <w:r w:rsidRPr="001231E3">
        <w:rPr>
          <w:rFonts w:ascii="Times New Roman" w:hAnsi="Times New Roman"/>
          <w:szCs w:val="24"/>
        </w:rPr>
        <w:t>2006  From</w:t>
      </w:r>
      <w:proofErr w:type="gramEnd"/>
      <w:r w:rsidRPr="001231E3">
        <w:rPr>
          <w:rFonts w:ascii="Times New Roman" w:hAnsi="Times New Roman"/>
          <w:szCs w:val="24"/>
        </w:rPr>
        <w:t xml:space="preserve"> Atlatl to Bow and Arrow: Implicating Projectile Technology in Changing Systems of Hunter-Gatherer Mobility. In </w:t>
      </w:r>
      <w:r w:rsidRPr="001231E3">
        <w:rPr>
          <w:rFonts w:ascii="Times New Roman" w:hAnsi="Times New Roman"/>
          <w:i/>
          <w:szCs w:val="24"/>
        </w:rPr>
        <w:t>Archaeology and Ethnoarchaeology of Mobility</w:t>
      </w:r>
      <w:r w:rsidRPr="001231E3">
        <w:rPr>
          <w:rFonts w:ascii="Times New Roman" w:hAnsi="Times New Roman"/>
          <w:szCs w:val="24"/>
        </w:rPr>
        <w:t xml:space="preserve">, Frédéric </w:t>
      </w:r>
      <w:proofErr w:type="spellStart"/>
      <w:r w:rsidRPr="001231E3">
        <w:rPr>
          <w:rFonts w:ascii="Times New Roman" w:hAnsi="Times New Roman"/>
          <w:szCs w:val="24"/>
        </w:rPr>
        <w:t>Sellet</w:t>
      </w:r>
      <w:proofErr w:type="spellEnd"/>
      <w:r w:rsidRPr="001231E3">
        <w:rPr>
          <w:rFonts w:ascii="Times New Roman" w:hAnsi="Times New Roman"/>
          <w:szCs w:val="24"/>
        </w:rPr>
        <w:t xml:space="preserve">, Russell Greaves, and Pei-Lin Yu eds., pp. 201-220. University Press of Florida, Gainesville. </w:t>
      </w:r>
    </w:p>
    <w:p w14:paraId="1BE9E2CC" w14:textId="77777777" w:rsidR="00E314FD" w:rsidRPr="001231E3" w:rsidRDefault="00E314FD" w:rsidP="00437CBB">
      <w:pPr>
        <w:ind w:right="-720"/>
        <w:rPr>
          <w:rFonts w:ascii="Times New Roman" w:hAnsi="Times New Roman"/>
          <w:szCs w:val="24"/>
        </w:rPr>
      </w:pPr>
    </w:p>
    <w:p w14:paraId="76AE7443" w14:textId="105E5ABF" w:rsidR="00E314FD" w:rsidRDefault="00E314FD" w:rsidP="00437CBB">
      <w:pPr>
        <w:ind w:right="-720"/>
        <w:rPr>
          <w:rFonts w:ascii="Times New Roman" w:hAnsi="Times New Roman"/>
          <w:szCs w:val="24"/>
        </w:rPr>
      </w:pPr>
      <w:r w:rsidRPr="001231E3">
        <w:rPr>
          <w:rFonts w:ascii="Times New Roman" w:hAnsi="Times New Roman"/>
          <w:szCs w:val="24"/>
        </w:rPr>
        <w:t>Transition from large to small points indicates change from atlatl to bow, should be subject to</w:t>
      </w:r>
      <w:r w:rsidR="00F627BA" w:rsidRPr="001231E3">
        <w:rPr>
          <w:rFonts w:ascii="Times New Roman" w:hAnsi="Times New Roman"/>
          <w:szCs w:val="24"/>
        </w:rPr>
        <w:t xml:space="preserve"> adaptive pressures</w:t>
      </w:r>
      <w:r w:rsidRPr="001231E3">
        <w:rPr>
          <w:rFonts w:ascii="Times New Roman" w:hAnsi="Times New Roman"/>
          <w:szCs w:val="24"/>
        </w:rPr>
        <w:t xml:space="preserve">. Test with Coastal Spain (Solutrean-Magdalenian), Japan (late Paleolithic to Initial </w:t>
      </w:r>
      <w:proofErr w:type="spellStart"/>
      <w:r w:rsidRPr="001231E3">
        <w:rPr>
          <w:rFonts w:ascii="Times New Roman" w:hAnsi="Times New Roman"/>
          <w:szCs w:val="24"/>
        </w:rPr>
        <w:t>Jomon</w:t>
      </w:r>
      <w:proofErr w:type="spellEnd"/>
      <w:r w:rsidRPr="001231E3">
        <w:rPr>
          <w:rFonts w:ascii="Times New Roman" w:hAnsi="Times New Roman"/>
          <w:szCs w:val="24"/>
        </w:rPr>
        <w:t xml:space="preserve">), </w:t>
      </w:r>
      <w:proofErr w:type="spellStart"/>
      <w:r w:rsidRPr="001231E3">
        <w:rPr>
          <w:rFonts w:ascii="Times New Roman" w:hAnsi="Times New Roman"/>
          <w:szCs w:val="24"/>
        </w:rPr>
        <w:t>N.Am</w:t>
      </w:r>
      <w:proofErr w:type="spellEnd"/>
      <w:r w:rsidRPr="001231E3">
        <w:rPr>
          <w:rFonts w:ascii="Times New Roman" w:hAnsi="Times New Roman"/>
          <w:szCs w:val="24"/>
        </w:rPr>
        <w:t xml:space="preserve">. Great Basin (Archaic to Early Prehistoric). </w:t>
      </w:r>
      <w:r w:rsidR="002B4FA6" w:rsidRPr="001231E3">
        <w:rPr>
          <w:rFonts w:ascii="Times New Roman" w:hAnsi="Times New Roman"/>
          <w:szCs w:val="24"/>
        </w:rPr>
        <w:t>A</w:t>
      </w:r>
      <w:r w:rsidRPr="001231E3">
        <w:rPr>
          <w:rFonts w:ascii="Times New Roman" w:hAnsi="Times New Roman"/>
          <w:szCs w:val="24"/>
        </w:rPr>
        <w:t>ttempt</w:t>
      </w:r>
      <w:r w:rsidR="002B4FA6" w:rsidRPr="001231E3">
        <w:rPr>
          <w:rFonts w:ascii="Times New Roman" w:hAnsi="Times New Roman"/>
          <w:szCs w:val="24"/>
        </w:rPr>
        <w:t>s</w:t>
      </w:r>
      <w:r w:rsidRPr="001231E3">
        <w:rPr>
          <w:rFonts w:ascii="Times New Roman" w:hAnsi="Times New Roman"/>
          <w:szCs w:val="24"/>
        </w:rPr>
        <w:t xml:space="preserve"> to generalize about lithic tool density</w:t>
      </w:r>
      <w:r w:rsidR="002B4FA6" w:rsidRPr="001231E3">
        <w:rPr>
          <w:rFonts w:ascii="Times New Roman" w:hAnsi="Times New Roman"/>
          <w:szCs w:val="24"/>
        </w:rPr>
        <w:t xml:space="preserve">, to claim that “post-transition” sites have greater density, more intense occupation, more diversity. [Overgeneralizations ignoring too many variables, data not given.] Cundy (1989), </w:t>
      </w:r>
      <w:proofErr w:type="spellStart"/>
      <w:r w:rsidR="002B4FA6" w:rsidRPr="001231E3">
        <w:rPr>
          <w:rFonts w:ascii="Times New Roman" w:hAnsi="Times New Roman"/>
          <w:szCs w:val="24"/>
        </w:rPr>
        <w:t>Cattelain</w:t>
      </w:r>
      <w:proofErr w:type="spellEnd"/>
      <w:r w:rsidR="002B4FA6" w:rsidRPr="001231E3">
        <w:rPr>
          <w:rFonts w:ascii="Times New Roman" w:hAnsi="Times New Roman"/>
          <w:szCs w:val="24"/>
        </w:rPr>
        <w:t xml:space="preserve"> (1997) </w:t>
      </w:r>
      <w:proofErr w:type="spellStart"/>
      <w:r w:rsidR="002B4FA6" w:rsidRPr="001231E3">
        <w:rPr>
          <w:rFonts w:ascii="Times New Roman" w:hAnsi="Times New Roman"/>
          <w:szCs w:val="24"/>
        </w:rPr>
        <w:t>ethnog</w:t>
      </w:r>
      <w:proofErr w:type="spellEnd"/>
      <w:r w:rsidR="002B4FA6" w:rsidRPr="001231E3">
        <w:rPr>
          <w:rFonts w:ascii="Times New Roman" w:hAnsi="Times New Roman"/>
          <w:szCs w:val="24"/>
        </w:rPr>
        <w:t xml:space="preserve"> + experimental data manipulated [simplistically] to argue that </w:t>
      </w:r>
      <w:proofErr w:type="spellStart"/>
      <w:r w:rsidR="002B4FA6" w:rsidRPr="001231E3">
        <w:rPr>
          <w:rFonts w:ascii="Times New Roman" w:hAnsi="Times New Roman"/>
          <w:szCs w:val="24"/>
        </w:rPr>
        <w:t>spearthrower</w:t>
      </w:r>
      <w:proofErr w:type="spellEnd"/>
      <w:r w:rsidR="002B4FA6" w:rsidRPr="001231E3">
        <w:rPr>
          <w:rFonts w:ascii="Times New Roman" w:hAnsi="Times New Roman"/>
          <w:szCs w:val="24"/>
        </w:rPr>
        <w:t xml:space="preserve"> delivers twice as much force on impact.</w:t>
      </w:r>
      <w:r w:rsidR="00D75F81" w:rsidRPr="001231E3">
        <w:rPr>
          <w:rFonts w:ascii="Times New Roman" w:hAnsi="Times New Roman"/>
          <w:szCs w:val="24"/>
        </w:rPr>
        <w:t xml:space="preserve"> Heavier projectile more effective on larger game [again some meaningless “data”]. Atlatl is “shock weapon” that rapidly debilitates prey, useful if chance of escape is high as in watery environment. Bow more versatile, lighter ammo, more shots etc., more accurate at smaller game, needs less space to use. Bow reflects use in more vegetated areas; earlier transition in Japan and Spain relates to temperature and vegetation changes</w:t>
      </w:r>
      <w:r w:rsidR="00403DA6" w:rsidRPr="001231E3">
        <w:rPr>
          <w:rFonts w:ascii="Times New Roman" w:hAnsi="Times New Roman"/>
          <w:szCs w:val="24"/>
        </w:rPr>
        <w:t xml:space="preserve"> - little change in Gt B. Bow use also likely to reflect reduced mobility/smaller territory because allows more efficient hunting of broader resources. [His conc</w:t>
      </w:r>
      <w:r w:rsidR="009F0538">
        <w:rPr>
          <w:rFonts w:ascii="Times New Roman" w:hAnsi="Times New Roman"/>
          <w:szCs w:val="24"/>
        </w:rPr>
        <w:t>lusions seem mostly reasonable although</w:t>
      </w:r>
      <w:r w:rsidR="00403DA6" w:rsidRPr="001231E3">
        <w:rPr>
          <w:rFonts w:ascii="Times New Roman" w:hAnsi="Times New Roman"/>
          <w:szCs w:val="24"/>
        </w:rPr>
        <w:t xml:space="preserve"> they are derived from poorly understood ethnographic and experimental work by others - but he then tries to rationalize them into gross overgeneralizations that ignore all sorts of interesting </w:t>
      </w:r>
      <w:r w:rsidR="00403DA6" w:rsidRPr="001231E3">
        <w:rPr>
          <w:rFonts w:ascii="Times New Roman" w:hAnsi="Times New Roman"/>
          <w:szCs w:val="24"/>
        </w:rPr>
        <w:lastRenderedPageBreak/>
        <w:t xml:space="preserve">complexity. Not </w:t>
      </w:r>
      <w:r w:rsidR="00046AB9" w:rsidRPr="001231E3">
        <w:rPr>
          <w:rFonts w:ascii="Times New Roman" w:hAnsi="Times New Roman"/>
          <w:szCs w:val="24"/>
        </w:rPr>
        <w:t xml:space="preserve">very </w:t>
      </w:r>
      <w:r w:rsidR="00403DA6" w:rsidRPr="001231E3">
        <w:rPr>
          <w:rFonts w:ascii="Times New Roman" w:hAnsi="Times New Roman"/>
          <w:szCs w:val="24"/>
        </w:rPr>
        <w:t xml:space="preserve">useful.] </w:t>
      </w:r>
    </w:p>
    <w:p w14:paraId="0ECC1281" w14:textId="45EE8C6B" w:rsidR="00F51C38" w:rsidRDefault="00F51C38" w:rsidP="00437CBB">
      <w:pPr>
        <w:ind w:right="-720"/>
        <w:rPr>
          <w:rFonts w:ascii="Times New Roman" w:hAnsi="Times New Roman"/>
          <w:szCs w:val="24"/>
        </w:rPr>
      </w:pPr>
    </w:p>
    <w:p w14:paraId="3A5E00D2" w14:textId="4993FFF3" w:rsidR="00F51C38" w:rsidRDefault="00F51C38" w:rsidP="00F51C38">
      <w:pPr>
        <w:rPr>
          <w:rFonts w:ascii="Times New Roman" w:hAnsi="Times New Roman"/>
          <w:b/>
          <w:bCs/>
          <w:szCs w:val="24"/>
        </w:rPr>
      </w:pPr>
      <w:r>
        <w:rPr>
          <w:rFonts w:ascii="Times New Roman" w:hAnsi="Times New Roman"/>
          <w:b/>
          <w:bCs/>
          <w:szCs w:val="24"/>
        </w:rPr>
        <w:t>Zana, Jeff</w:t>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proofErr w:type="spellStart"/>
      <w:proofErr w:type="gramStart"/>
      <w:r>
        <w:rPr>
          <w:rFonts w:ascii="Times New Roman" w:hAnsi="Times New Roman"/>
          <w:b/>
          <w:bCs/>
          <w:szCs w:val="24"/>
        </w:rPr>
        <w:t>s,ns</w:t>
      </w:r>
      <w:proofErr w:type="spellEnd"/>
      <w:proofErr w:type="gramEnd"/>
    </w:p>
    <w:p w14:paraId="6B8DCF7E" w14:textId="29EED0ED" w:rsidR="00F51C38" w:rsidRPr="001231E3" w:rsidRDefault="00F51C38" w:rsidP="00F51C38">
      <w:pPr>
        <w:ind w:right="-720"/>
        <w:rPr>
          <w:rFonts w:ascii="Times New Roman" w:hAnsi="Times New Roman"/>
          <w:szCs w:val="24"/>
        </w:rPr>
      </w:pPr>
      <w:r>
        <w:rPr>
          <w:rFonts w:ascii="Times New Roman" w:hAnsi="Times New Roman"/>
          <w:szCs w:val="24"/>
        </w:rPr>
        <w:t xml:space="preserve">1997 An Unfinished </w:t>
      </w:r>
      <w:proofErr w:type="spellStart"/>
      <w:r>
        <w:rPr>
          <w:rFonts w:ascii="Times New Roman" w:hAnsi="Times New Roman"/>
          <w:szCs w:val="24"/>
        </w:rPr>
        <w:t>Birdstone</w:t>
      </w:r>
      <w:proofErr w:type="spellEnd"/>
      <w:r>
        <w:rPr>
          <w:rFonts w:ascii="Times New Roman" w:hAnsi="Times New Roman"/>
          <w:szCs w:val="24"/>
        </w:rPr>
        <w:t xml:space="preserve">. </w:t>
      </w:r>
      <w:r w:rsidRPr="009202E3">
        <w:rPr>
          <w:rFonts w:ascii="Times New Roman" w:hAnsi="Times New Roman"/>
          <w:i/>
          <w:iCs/>
          <w:szCs w:val="24"/>
        </w:rPr>
        <w:t>Ohio Archaeologist</w:t>
      </w:r>
      <w:r>
        <w:rPr>
          <w:rFonts w:ascii="Times New Roman" w:hAnsi="Times New Roman"/>
          <w:szCs w:val="24"/>
        </w:rPr>
        <w:t xml:space="preserve"> 47(1):9.</w:t>
      </w:r>
    </w:p>
    <w:p w14:paraId="1DAF36F9" w14:textId="77777777" w:rsidR="00C95559" w:rsidRPr="001231E3" w:rsidRDefault="00C95559" w:rsidP="00437CBB">
      <w:pPr>
        <w:ind w:right="-720"/>
        <w:rPr>
          <w:rFonts w:ascii="Times New Roman" w:hAnsi="Times New Roman"/>
          <w:szCs w:val="24"/>
        </w:rPr>
      </w:pPr>
    </w:p>
    <w:p w14:paraId="65DCBDA7" w14:textId="77777777" w:rsidR="00C95559" w:rsidRPr="001231E3" w:rsidRDefault="00C95559" w:rsidP="00437CBB">
      <w:pPr>
        <w:ind w:right="-720"/>
        <w:rPr>
          <w:rFonts w:ascii="Times New Roman" w:hAnsi="Times New Roman"/>
          <w:b/>
          <w:bCs/>
          <w:szCs w:val="24"/>
        </w:rPr>
      </w:pPr>
      <w:proofErr w:type="spellStart"/>
      <w:r w:rsidRPr="001231E3">
        <w:rPr>
          <w:rFonts w:ascii="Times New Roman" w:hAnsi="Times New Roman"/>
          <w:b/>
          <w:bCs/>
          <w:szCs w:val="24"/>
        </w:rPr>
        <w:t>Zarlenga</w:t>
      </w:r>
      <w:proofErr w:type="spellEnd"/>
      <w:r w:rsidRPr="001231E3">
        <w:rPr>
          <w:rFonts w:ascii="Times New Roman" w:hAnsi="Times New Roman"/>
          <w:b/>
          <w:bCs/>
          <w:szCs w:val="24"/>
        </w:rPr>
        <w:t>, Dan                                    s</w:t>
      </w:r>
    </w:p>
    <w:p w14:paraId="6064AFA5" w14:textId="4DCEEED5" w:rsidR="00C95559" w:rsidRPr="001231E3" w:rsidRDefault="00C95559" w:rsidP="00437CBB">
      <w:pPr>
        <w:ind w:right="-720"/>
        <w:rPr>
          <w:rFonts w:ascii="Times New Roman" w:hAnsi="Times New Roman"/>
          <w:szCs w:val="24"/>
        </w:rPr>
      </w:pPr>
      <w:r w:rsidRPr="001231E3">
        <w:rPr>
          <w:rFonts w:ascii="Times New Roman" w:hAnsi="Times New Roman"/>
          <w:szCs w:val="24"/>
        </w:rPr>
        <w:t xml:space="preserve">2011 St Louis Conservation Connection: Deer Season Missouri.  KPLR Television interview with Dan </w:t>
      </w:r>
      <w:proofErr w:type="spellStart"/>
      <w:r w:rsidRPr="001231E3">
        <w:rPr>
          <w:rFonts w:ascii="Times New Roman" w:hAnsi="Times New Roman"/>
          <w:szCs w:val="24"/>
        </w:rPr>
        <w:t>Zarlenga</w:t>
      </w:r>
      <w:proofErr w:type="spellEnd"/>
      <w:r w:rsidRPr="001231E3">
        <w:rPr>
          <w:rFonts w:ascii="Times New Roman" w:hAnsi="Times New Roman"/>
          <w:szCs w:val="24"/>
        </w:rPr>
        <w:t xml:space="preserve">, online at </w:t>
      </w:r>
      <w:hyperlink r:id="rId237" w:history="1">
        <w:r w:rsidRPr="001231E3">
          <w:rPr>
            <w:rStyle w:val="Hyperlink"/>
            <w:rFonts w:ascii="Times New Roman" w:hAnsi="Times New Roman"/>
            <w:szCs w:val="24"/>
          </w:rPr>
          <w:t>http://www.kplr11.com/news/noon_show/conservation-connection/</w:t>
        </w:r>
      </w:hyperlink>
      <w:r w:rsidRPr="001231E3">
        <w:rPr>
          <w:rFonts w:ascii="Times New Roman" w:hAnsi="Times New Roman"/>
          <w:szCs w:val="24"/>
        </w:rPr>
        <w:t xml:space="preserve"> December 8, 2011.</w:t>
      </w:r>
    </w:p>
    <w:p w14:paraId="11B33013" w14:textId="77777777" w:rsidR="00C95559" w:rsidRPr="001231E3" w:rsidRDefault="00C95559" w:rsidP="00437CBB">
      <w:pPr>
        <w:ind w:right="-720"/>
        <w:rPr>
          <w:rFonts w:ascii="Times New Roman" w:hAnsi="Times New Roman"/>
          <w:szCs w:val="24"/>
        </w:rPr>
      </w:pPr>
    </w:p>
    <w:p w14:paraId="2248084B" w14:textId="77777777" w:rsidR="00C95559" w:rsidRPr="001231E3" w:rsidRDefault="00C95559" w:rsidP="00437CBB">
      <w:pPr>
        <w:ind w:right="-720"/>
        <w:rPr>
          <w:rFonts w:ascii="Times New Roman" w:hAnsi="Times New Roman"/>
          <w:szCs w:val="24"/>
        </w:rPr>
      </w:pPr>
      <w:r w:rsidRPr="001231E3">
        <w:rPr>
          <w:rFonts w:ascii="Times New Roman" w:hAnsi="Times New Roman"/>
          <w:szCs w:val="24"/>
        </w:rPr>
        <w:t xml:space="preserve">First atlatl deer in MO since atlatl legalized for deer in rifle season. Interview with successful hunter Luke </w:t>
      </w:r>
      <w:proofErr w:type="spellStart"/>
      <w:r w:rsidRPr="001231E3">
        <w:rPr>
          <w:rFonts w:ascii="Times New Roman" w:hAnsi="Times New Roman"/>
          <w:szCs w:val="24"/>
        </w:rPr>
        <w:t>Boenker</w:t>
      </w:r>
      <w:proofErr w:type="spellEnd"/>
      <w:r w:rsidRPr="001231E3">
        <w:rPr>
          <w:rFonts w:ascii="Times New Roman" w:hAnsi="Times New Roman"/>
          <w:szCs w:val="24"/>
        </w:rPr>
        <w:t xml:space="preserve"> and Ron Mertz. LB said he had only been </w:t>
      </w:r>
      <w:proofErr w:type="spellStart"/>
      <w:r w:rsidRPr="001231E3">
        <w:rPr>
          <w:rFonts w:ascii="Times New Roman" w:hAnsi="Times New Roman"/>
          <w:szCs w:val="24"/>
        </w:rPr>
        <w:t>atlatling</w:t>
      </w:r>
      <w:proofErr w:type="spellEnd"/>
      <w:r w:rsidRPr="001231E3">
        <w:rPr>
          <w:rFonts w:ascii="Times New Roman" w:hAnsi="Times New Roman"/>
          <w:szCs w:val="24"/>
        </w:rPr>
        <w:t xml:space="preserve"> ca 4 months. Shot from tree stand, small buck. Looks like simple atlatl and synthetic darts.</w:t>
      </w:r>
    </w:p>
    <w:p w14:paraId="4072F259" w14:textId="77777777" w:rsidR="003E0867" w:rsidRPr="001231E3" w:rsidRDefault="003E0867" w:rsidP="00437CBB">
      <w:pPr>
        <w:widowControl/>
        <w:autoSpaceDE w:val="0"/>
        <w:autoSpaceDN w:val="0"/>
        <w:adjustRightInd w:val="0"/>
        <w:ind w:right="-720"/>
        <w:rPr>
          <w:rFonts w:ascii="Times New Roman" w:hAnsi="Times New Roman"/>
          <w:snapToGrid/>
          <w:color w:val="000000"/>
          <w:szCs w:val="24"/>
        </w:rPr>
      </w:pPr>
    </w:p>
    <w:p w14:paraId="14C816A7" w14:textId="77777777" w:rsidR="003E0867" w:rsidRPr="001231E3" w:rsidRDefault="003E0867" w:rsidP="00437CBB">
      <w:pPr>
        <w:ind w:right="-720"/>
        <w:rPr>
          <w:rFonts w:ascii="Times New Roman" w:hAnsi="Times New Roman"/>
          <w:b/>
          <w:snapToGrid/>
          <w:color w:val="000000"/>
          <w:szCs w:val="24"/>
        </w:rPr>
      </w:pPr>
      <w:proofErr w:type="spellStart"/>
      <w:r w:rsidRPr="001231E3">
        <w:rPr>
          <w:rFonts w:ascii="Times New Roman" w:hAnsi="Times New Roman"/>
          <w:b/>
          <w:snapToGrid/>
          <w:color w:val="000000"/>
          <w:szCs w:val="24"/>
        </w:rPr>
        <w:t>Zeanah</w:t>
      </w:r>
      <w:proofErr w:type="spellEnd"/>
      <w:r w:rsidRPr="001231E3">
        <w:rPr>
          <w:rFonts w:ascii="Times New Roman" w:hAnsi="Times New Roman"/>
          <w:b/>
          <w:snapToGrid/>
          <w:color w:val="000000"/>
          <w:szCs w:val="24"/>
        </w:rPr>
        <w:t xml:space="preserve">, David W. and Robert G. </w:t>
      </w:r>
      <w:proofErr w:type="spellStart"/>
      <w:r w:rsidRPr="001231E3">
        <w:rPr>
          <w:rFonts w:ascii="Times New Roman" w:hAnsi="Times New Roman"/>
          <w:b/>
          <w:snapToGrid/>
          <w:color w:val="000000"/>
          <w:szCs w:val="24"/>
        </w:rPr>
        <w:t>Elston</w:t>
      </w:r>
      <w:proofErr w:type="spellEnd"/>
      <w:r w:rsidRPr="001231E3">
        <w:rPr>
          <w:rFonts w:ascii="Times New Roman" w:hAnsi="Times New Roman"/>
          <w:b/>
          <w:snapToGrid/>
          <w:color w:val="000000"/>
          <w:szCs w:val="24"/>
        </w:rPr>
        <w:tab/>
      </w:r>
      <w:r w:rsidRPr="001231E3">
        <w:rPr>
          <w:rFonts w:ascii="Times New Roman" w:hAnsi="Times New Roman"/>
          <w:b/>
          <w:snapToGrid/>
          <w:color w:val="000000"/>
          <w:szCs w:val="24"/>
        </w:rPr>
        <w:tab/>
      </w:r>
      <w:r w:rsidRPr="001231E3">
        <w:rPr>
          <w:rFonts w:ascii="Times New Roman" w:hAnsi="Times New Roman"/>
          <w:b/>
          <w:snapToGrid/>
          <w:color w:val="000000"/>
          <w:szCs w:val="24"/>
        </w:rPr>
        <w:tab/>
        <w:t>x</w:t>
      </w:r>
    </w:p>
    <w:p w14:paraId="5B19C1BC" w14:textId="77777777" w:rsidR="003E0867" w:rsidRPr="001231E3" w:rsidRDefault="003E0867" w:rsidP="00437CBB">
      <w:pPr>
        <w:ind w:right="-720"/>
        <w:rPr>
          <w:rFonts w:ascii="Times New Roman" w:hAnsi="Times New Roman"/>
          <w:snapToGrid/>
          <w:color w:val="000000"/>
          <w:szCs w:val="24"/>
        </w:rPr>
      </w:pPr>
      <w:r w:rsidRPr="001231E3">
        <w:rPr>
          <w:rFonts w:ascii="Times New Roman" w:hAnsi="Times New Roman"/>
          <w:snapToGrid/>
          <w:color w:val="000000"/>
          <w:szCs w:val="24"/>
        </w:rPr>
        <w:t xml:space="preserve">2001 Testing a Simple Hypothesis Concerning the Resilience of Dart Point Styles to Hafting Element Repair. </w:t>
      </w:r>
      <w:r w:rsidRPr="001231E3">
        <w:rPr>
          <w:rFonts w:ascii="Times New Roman" w:hAnsi="Times New Roman"/>
          <w:i/>
          <w:snapToGrid/>
          <w:color w:val="000000"/>
          <w:szCs w:val="24"/>
        </w:rPr>
        <w:t>Journal of California and Great Basin Anthropology</w:t>
      </w:r>
      <w:r w:rsidRPr="001231E3">
        <w:rPr>
          <w:rFonts w:ascii="Times New Roman" w:hAnsi="Times New Roman"/>
          <w:snapToGrid/>
          <w:color w:val="000000"/>
          <w:szCs w:val="24"/>
        </w:rPr>
        <w:t xml:space="preserve"> 23(1):93-124.</w:t>
      </w:r>
    </w:p>
    <w:p w14:paraId="062A2490" w14:textId="77777777" w:rsidR="00F72E7E" w:rsidRPr="001231E3" w:rsidRDefault="00F72E7E" w:rsidP="00437CBB">
      <w:pPr>
        <w:ind w:right="-720"/>
        <w:rPr>
          <w:rFonts w:ascii="Times New Roman" w:hAnsi="Times New Roman"/>
          <w:snapToGrid/>
          <w:color w:val="000000"/>
          <w:szCs w:val="24"/>
        </w:rPr>
      </w:pPr>
    </w:p>
    <w:p w14:paraId="19C964EF" w14:textId="77777777" w:rsidR="00F72E7E" w:rsidRPr="001231E3" w:rsidRDefault="00F72E7E" w:rsidP="00437CBB">
      <w:pPr>
        <w:ind w:right="-720"/>
        <w:rPr>
          <w:rFonts w:ascii="Times New Roman" w:hAnsi="Times New Roman"/>
          <w:snapToGrid/>
          <w:color w:val="000000"/>
          <w:szCs w:val="24"/>
        </w:rPr>
      </w:pPr>
      <w:proofErr w:type="spellStart"/>
      <w:r w:rsidRPr="001231E3">
        <w:rPr>
          <w:rFonts w:ascii="Times New Roman" w:hAnsi="Times New Roman"/>
          <w:snapToGrid/>
          <w:color w:val="000000"/>
          <w:szCs w:val="24"/>
        </w:rPr>
        <w:t>Flenniken</w:t>
      </w:r>
      <w:proofErr w:type="spellEnd"/>
      <w:r w:rsidRPr="001231E3">
        <w:rPr>
          <w:rFonts w:ascii="Times New Roman" w:hAnsi="Times New Roman"/>
          <w:snapToGrid/>
          <w:color w:val="000000"/>
          <w:szCs w:val="24"/>
        </w:rPr>
        <w:t xml:space="preserve"> et al. “rejuvenation model” - experimental </w:t>
      </w:r>
      <w:proofErr w:type="spellStart"/>
      <w:r w:rsidRPr="001231E3">
        <w:rPr>
          <w:rFonts w:ascii="Times New Roman" w:hAnsi="Times New Roman"/>
          <w:snapToGrid/>
          <w:color w:val="000000"/>
          <w:szCs w:val="24"/>
        </w:rPr>
        <w:t>knappers</w:t>
      </w:r>
      <w:proofErr w:type="spellEnd"/>
      <w:r w:rsidRPr="001231E3">
        <w:rPr>
          <w:rFonts w:ascii="Times New Roman" w:hAnsi="Times New Roman"/>
          <w:snapToGrid/>
          <w:color w:val="000000"/>
          <w:szCs w:val="24"/>
        </w:rPr>
        <w:t xml:space="preserve"> show it is possible that </w:t>
      </w:r>
      <w:proofErr w:type="spellStart"/>
      <w:r w:rsidRPr="001231E3">
        <w:rPr>
          <w:rFonts w:ascii="Times New Roman" w:hAnsi="Times New Roman"/>
          <w:snapToGrid/>
          <w:color w:val="000000"/>
          <w:szCs w:val="24"/>
        </w:rPr>
        <w:t>prehist</w:t>
      </w:r>
      <w:proofErr w:type="spellEnd"/>
      <w:r w:rsidRPr="001231E3">
        <w:rPr>
          <w:rFonts w:ascii="Times New Roman" w:hAnsi="Times New Roman"/>
          <w:snapToGrid/>
          <w:color w:val="000000"/>
          <w:szCs w:val="24"/>
        </w:rPr>
        <w:t xml:space="preserve"> hunters reworked points into different forms, making them poor chronological markers. This is not supported by stratigraphy, obsidian hydration, etc. And since dart points were curated, often of non-local high-utility stone, the lack of </w:t>
      </w:r>
      <w:proofErr w:type="spellStart"/>
      <w:r w:rsidRPr="001231E3">
        <w:rPr>
          <w:rFonts w:ascii="Times New Roman" w:hAnsi="Times New Roman"/>
          <w:snapToGrid/>
          <w:color w:val="000000"/>
          <w:szCs w:val="24"/>
        </w:rPr>
        <w:t>archy</w:t>
      </w:r>
      <w:proofErr w:type="spellEnd"/>
      <w:r w:rsidRPr="001231E3">
        <w:rPr>
          <w:rFonts w:ascii="Times New Roman" w:hAnsi="Times New Roman"/>
          <w:snapToGrid/>
          <w:color w:val="000000"/>
          <w:szCs w:val="24"/>
        </w:rPr>
        <w:t xml:space="preserve"> evidence for bases changing form is odd.  Examine N Nevada site assemblages. Each dominated by single point type, also contradicting </w:t>
      </w:r>
      <w:proofErr w:type="spellStart"/>
      <w:r w:rsidR="00DE1332" w:rsidRPr="001231E3">
        <w:rPr>
          <w:rFonts w:ascii="Times New Roman" w:hAnsi="Times New Roman"/>
          <w:snapToGrid/>
          <w:color w:val="000000"/>
          <w:szCs w:val="24"/>
        </w:rPr>
        <w:t>Flenniken</w:t>
      </w:r>
      <w:proofErr w:type="spellEnd"/>
      <w:r w:rsidR="00DE1332" w:rsidRPr="001231E3">
        <w:rPr>
          <w:rFonts w:ascii="Times New Roman" w:hAnsi="Times New Roman"/>
          <w:snapToGrid/>
          <w:color w:val="000000"/>
          <w:szCs w:val="24"/>
        </w:rPr>
        <w:t xml:space="preserve"> </w:t>
      </w:r>
      <w:r w:rsidRPr="001231E3">
        <w:rPr>
          <w:rFonts w:ascii="Times New Roman" w:hAnsi="Times New Roman"/>
          <w:snapToGrid/>
          <w:color w:val="000000"/>
          <w:szCs w:val="24"/>
        </w:rPr>
        <w:t>model.</w:t>
      </w:r>
    </w:p>
    <w:p w14:paraId="5E31D646" w14:textId="77777777" w:rsidR="00C17812" w:rsidRPr="001231E3" w:rsidRDefault="00C17812" w:rsidP="00437CBB">
      <w:pPr>
        <w:ind w:right="-720"/>
        <w:rPr>
          <w:rFonts w:ascii="Times New Roman" w:hAnsi="Times New Roman"/>
          <w:snapToGrid/>
          <w:color w:val="000000"/>
          <w:szCs w:val="24"/>
        </w:rPr>
      </w:pPr>
      <w:r w:rsidRPr="001231E3">
        <w:rPr>
          <w:rFonts w:ascii="Times New Roman" w:hAnsi="Times New Roman"/>
          <w:snapToGrid/>
          <w:color w:val="000000"/>
          <w:szCs w:val="24"/>
        </w:rPr>
        <w:t xml:space="preserve">  Consider points as part of more complex artifacts: interchangeable component parts - </w:t>
      </w:r>
      <w:proofErr w:type="spellStart"/>
      <w:r w:rsidRPr="001231E3">
        <w:rPr>
          <w:rFonts w:ascii="Times New Roman" w:hAnsi="Times New Roman"/>
          <w:snapToGrid/>
          <w:color w:val="000000"/>
          <w:szCs w:val="24"/>
        </w:rPr>
        <w:t>foreshaft</w:t>
      </w:r>
      <w:proofErr w:type="spellEnd"/>
      <w:r w:rsidRPr="001231E3">
        <w:rPr>
          <w:rFonts w:ascii="Times New Roman" w:hAnsi="Times New Roman"/>
          <w:snapToGrid/>
          <w:color w:val="000000"/>
          <w:szCs w:val="24"/>
        </w:rPr>
        <w:t xml:space="preserve"> with point to go on shafts, notched points expected to break to increase effectiveness by staying in wound, hunter </w:t>
      </w:r>
      <w:proofErr w:type="spellStart"/>
      <w:r w:rsidRPr="001231E3">
        <w:rPr>
          <w:rFonts w:ascii="Times New Roman" w:hAnsi="Times New Roman"/>
          <w:snapToGrid/>
          <w:color w:val="000000"/>
          <w:szCs w:val="24"/>
        </w:rPr>
        <w:t>carrys</w:t>
      </w:r>
      <w:proofErr w:type="spellEnd"/>
      <w:r w:rsidRPr="001231E3">
        <w:rPr>
          <w:rFonts w:ascii="Times New Roman" w:hAnsi="Times New Roman"/>
          <w:snapToGrid/>
          <w:color w:val="000000"/>
          <w:szCs w:val="24"/>
        </w:rPr>
        <w:t xml:space="preserve"> several </w:t>
      </w:r>
      <w:proofErr w:type="spellStart"/>
      <w:r w:rsidRPr="001231E3">
        <w:rPr>
          <w:rFonts w:ascii="Times New Roman" w:hAnsi="Times New Roman"/>
          <w:snapToGrid/>
          <w:color w:val="000000"/>
          <w:szCs w:val="24"/>
        </w:rPr>
        <w:t>foreshafts</w:t>
      </w:r>
      <w:proofErr w:type="spellEnd"/>
      <w:r w:rsidRPr="001231E3">
        <w:rPr>
          <w:rFonts w:ascii="Times New Roman" w:hAnsi="Times New Roman"/>
          <w:snapToGrid/>
          <w:color w:val="000000"/>
          <w:szCs w:val="24"/>
        </w:rPr>
        <w:t xml:space="preserve"> and few main, can repair darts in field, point is less work than </w:t>
      </w:r>
      <w:proofErr w:type="spellStart"/>
      <w:r w:rsidRPr="001231E3">
        <w:rPr>
          <w:rFonts w:ascii="Times New Roman" w:hAnsi="Times New Roman"/>
          <w:snapToGrid/>
          <w:color w:val="000000"/>
          <w:szCs w:val="24"/>
        </w:rPr>
        <w:t>foreshaft</w:t>
      </w:r>
      <w:proofErr w:type="spellEnd"/>
      <w:r w:rsidRPr="001231E3">
        <w:rPr>
          <w:rFonts w:ascii="Times New Roman" w:hAnsi="Times New Roman"/>
          <w:snapToGrid/>
          <w:color w:val="000000"/>
          <w:szCs w:val="24"/>
        </w:rPr>
        <w:t xml:space="preserve"> + attaching also time-consuming [all of these have some supporting citations but are arguable assumptions]. Different haft styles not compatible.  For all these reasons, often not economical to salvage a point. </w:t>
      </w:r>
      <w:r w:rsidR="00261D03" w:rsidRPr="001231E3">
        <w:rPr>
          <w:rFonts w:ascii="Times New Roman" w:hAnsi="Times New Roman"/>
          <w:snapToGrid/>
          <w:color w:val="000000"/>
          <w:szCs w:val="24"/>
        </w:rPr>
        <w:t>“</w:t>
      </w:r>
      <w:proofErr w:type="spellStart"/>
      <w:r w:rsidR="00261D03" w:rsidRPr="001231E3">
        <w:rPr>
          <w:rFonts w:ascii="Times New Roman" w:hAnsi="Times New Roman"/>
          <w:snapToGrid/>
          <w:color w:val="000000"/>
          <w:szCs w:val="24"/>
        </w:rPr>
        <w:t>Rehafting</w:t>
      </w:r>
      <w:proofErr w:type="spellEnd"/>
      <w:r w:rsidR="00261D03" w:rsidRPr="001231E3">
        <w:rPr>
          <w:rFonts w:ascii="Times New Roman" w:hAnsi="Times New Roman"/>
          <w:snapToGrid/>
          <w:color w:val="000000"/>
          <w:szCs w:val="24"/>
        </w:rPr>
        <w:t xml:space="preserve"> hypothesis”: </w:t>
      </w:r>
      <w:r w:rsidRPr="001231E3">
        <w:rPr>
          <w:rFonts w:ascii="Times New Roman" w:hAnsi="Times New Roman"/>
          <w:snapToGrid/>
          <w:color w:val="000000"/>
          <w:szCs w:val="24"/>
        </w:rPr>
        <w:t xml:space="preserve">More likely worry about </w:t>
      </w:r>
      <w:proofErr w:type="spellStart"/>
      <w:r w:rsidRPr="001231E3">
        <w:rPr>
          <w:rFonts w:ascii="Times New Roman" w:hAnsi="Times New Roman"/>
          <w:snapToGrid/>
          <w:color w:val="000000"/>
          <w:szCs w:val="24"/>
        </w:rPr>
        <w:t>foreshaft</w:t>
      </w:r>
      <w:proofErr w:type="spellEnd"/>
      <w:r w:rsidRPr="001231E3">
        <w:rPr>
          <w:rFonts w:ascii="Times New Roman" w:hAnsi="Times New Roman"/>
          <w:snapToGrid/>
          <w:color w:val="000000"/>
          <w:szCs w:val="24"/>
        </w:rPr>
        <w:t xml:space="preserve">, make multiple points to fit them, so consistent point forms.  </w:t>
      </w:r>
      <w:r w:rsidR="00261D03" w:rsidRPr="001231E3">
        <w:rPr>
          <w:rFonts w:ascii="Times New Roman" w:hAnsi="Times New Roman"/>
          <w:snapToGrid/>
          <w:color w:val="000000"/>
          <w:szCs w:val="24"/>
        </w:rPr>
        <w:t xml:space="preserve">Refitting repaired points to existing </w:t>
      </w:r>
      <w:proofErr w:type="spellStart"/>
      <w:r w:rsidR="00261D03" w:rsidRPr="001231E3">
        <w:rPr>
          <w:rFonts w:ascii="Times New Roman" w:hAnsi="Times New Roman"/>
          <w:snapToGrid/>
          <w:color w:val="000000"/>
          <w:szCs w:val="24"/>
        </w:rPr>
        <w:t>foreshafts</w:t>
      </w:r>
      <w:proofErr w:type="spellEnd"/>
      <w:r w:rsidR="00261D03" w:rsidRPr="001231E3">
        <w:rPr>
          <w:rFonts w:ascii="Times New Roman" w:hAnsi="Times New Roman"/>
          <w:snapToGrid/>
          <w:color w:val="000000"/>
          <w:szCs w:val="24"/>
        </w:rPr>
        <w:t xml:space="preserve"> constrained modification. Thomas found little correlation between point and </w:t>
      </w:r>
      <w:proofErr w:type="spellStart"/>
      <w:r w:rsidR="00261D03" w:rsidRPr="001231E3">
        <w:rPr>
          <w:rFonts w:ascii="Times New Roman" w:hAnsi="Times New Roman"/>
          <w:snapToGrid/>
          <w:color w:val="000000"/>
          <w:szCs w:val="24"/>
        </w:rPr>
        <w:t>foreshaft</w:t>
      </w:r>
      <w:proofErr w:type="spellEnd"/>
      <w:r w:rsidR="00261D03" w:rsidRPr="001231E3">
        <w:rPr>
          <w:rFonts w:ascii="Times New Roman" w:hAnsi="Times New Roman"/>
          <w:snapToGrid/>
          <w:color w:val="000000"/>
          <w:szCs w:val="24"/>
        </w:rPr>
        <w:t xml:space="preserve"> dimensions, Shott’s sample showed some. </w:t>
      </w:r>
      <w:r w:rsidRPr="001231E3">
        <w:rPr>
          <w:rFonts w:ascii="Times New Roman" w:hAnsi="Times New Roman"/>
          <w:snapToGrid/>
          <w:color w:val="000000"/>
          <w:szCs w:val="24"/>
        </w:rPr>
        <w:t xml:space="preserve">Using 46 hafted dart points from literature - point L, W </w:t>
      </w:r>
      <w:r w:rsidR="00261D03" w:rsidRPr="001231E3">
        <w:rPr>
          <w:rFonts w:ascii="Times New Roman" w:hAnsi="Times New Roman"/>
          <w:snapToGrid/>
          <w:color w:val="000000"/>
          <w:szCs w:val="24"/>
        </w:rPr>
        <w:t xml:space="preserve">strongly </w:t>
      </w:r>
      <w:r w:rsidRPr="001231E3">
        <w:rPr>
          <w:rFonts w:ascii="Times New Roman" w:hAnsi="Times New Roman"/>
          <w:snapToGrid/>
          <w:color w:val="000000"/>
          <w:szCs w:val="24"/>
        </w:rPr>
        <w:t xml:space="preserve">correlate with </w:t>
      </w:r>
      <w:proofErr w:type="spellStart"/>
      <w:r w:rsidRPr="001231E3">
        <w:rPr>
          <w:rFonts w:ascii="Times New Roman" w:hAnsi="Times New Roman"/>
          <w:snapToGrid/>
          <w:color w:val="000000"/>
          <w:szCs w:val="24"/>
        </w:rPr>
        <w:t>foreshaft</w:t>
      </w:r>
      <w:proofErr w:type="spellEnd"/>
      <w:r w:rsidRPr="001231E3">
        <w:rPr>
          <w:rFonts w:ascii="Times New Roman" w:hAnsi="Times New Roman"/>
          <w:snapToGrid/>
          <w:color w:val="000000"/>
          <w:szCs w:val="24"/>
        </w:rPr>
        <w:t xml:space="preserve"> diameter</w:t>
      </w:r>
      <w:r w:rsidR="00261D03" w:rsidRPr="001231E3">
        <w:rPr>
          <w:rFonts w:ascii="Times New Roman" w:hAnsi="Times New Roman"/>
          <w:snapToGrid/>
          <w:color w:val="000000"/>
          <w:szCs w:val="24"/>
        </w:rPr>
        <w:t xml:space="preserve">. Point-dominated site assemblages represent short term </w:t>
      </w:r>
      <w:proofErr w:type="spellStart"/>
      <w:r w:rsidR="00261D03" w:rsidRPr="001231E3">
        <w:rPr>
          <w:rFonts w:ascii="Times New Roman" w:hAnsi="Times New Roman"/>
          <w:snapToGrid/>
          <w:color w:val="000000"/>
          <w:szCs w:val="24"/>
        </w:rPr>
        <w:t>occup</w:t>
      </w:r>
      <w:proofErr w:type="spellEnd"/>
      <w:r w:rsidR="00261D03" w:rsidRPr="001231E3">
        <w:rPr>
          <w:rFonts w:ascii="Times New Roman" w:hAnsi="Times New Roman"/>
          <w:snapToGrid/>
          <w:color w:val="000000"/>
          <w:szCs w:val="24"/>
        </w:rPr>
        <w:t xml:space="preserve"> with few users, limited point variability. Longer term palimpse</w:t>
      </w:r>
      <w:r w:rsidR="003F28F2" w:rsidRPr="001231E3">
        <w:rPr>
          <w:rFonts w:ascii="Times New Roman" w:hAnsi="Times New Roman"/>
          <w:snapToGrid/>
          <w:color w:val="000000"/>
          <w:szCs w:val="24"/>
        </w:rPr>
        <w:t>s</w:t>
      </w:r>
      <w:r w:rsidR="00261D03" w:rsidRPr="001231E3">
        <w:rPr>
          <w:rFonts w:ascii="Times New Roman" w:hAnsi="Times New Roman"/>
          <w:snapToGrid/>
          <w:color w:val="000000"/>
          <w:szCs w:val="24"/>
        </w:rPr>
        <w:t>t assemblages much more variable.</w:t>
      </w:r>
    </w:p>
    <w:p w14:paraId="38F63723" w14:textId="6DDBF3B0" w:rsidR="00261D03" w:rsidRPr="001231E3" w:rsidRDefault="00261D03" w:rsidP="00437CBB">
      <w:pPr>
        <w:ind w:right="-720"/>
        <w:rPr>
          <w:rFonts w:ascii="Times New Roman" w:hAnsi="Times New Roman"/>
          <w:snapToGrid/>
          <w:color w:val="000000"/>
          <w:szCs w:val="24"/>
        </w:rPr>
      </w:pPr>
      <w:r w:rsidRPr="001231E3">
        <w:rPr>
          <w:rFonts w:ascii="Times New Roman" w:hAnsi="Times New Roman"/>
          <w:snapToGrid/>
          <w:color w:val="000000"/>
          <w:szCs w:val="24"/>
        </w:rPr>
        <w:t xml:space="preserve">  “Rejuvenation model” is example of replicative experiment that showed something could be done, not that it was, and fails because not supported by other tests. </w:t>
      </w:r>
      <w:proofErr w:type="spellStart"/>
      <w:r w:rsidRPr="001231E3">
        <w:rPr>
          <w:rFonts w:ascii="Times New Roman" w:hAnsi="Times New Roman"/>
          <w:snapToGrid/>
          <w:color w:val="000000"/>
          <w:szCs w:val="24"/>
        </w:rPr>
        <w:t>Rehafting</w:t>
      </w:r>
      <w:proofErr w:type="spellEnd"/>
      <w:r w:rsidRPr="001231E3">
        <w:rPr>
          <w:rFonts w:ascii="Times New Roman" w:hAnsi="Times New Roman"/>
          <w:snapToGrid/>
          <w:color w:val="000000"/>
          <w:szCs w:val="24"/>
        </w:rPr>
        <w:t xml:space="preserve"> model does not explain why one type was preferred to another, but economic constraints explain why they were stable within a time/culture. “Stylistic” differences may exist, but often can be explained by function and economics.</w:t>
      </w:r>
      <w:r w:rsidR="00382082">
        <w:rPr>
          <w:rFonts w:ascii="Times New Roman" w:hAnsi="Times New Roman"/>
          <w:snapToGrid/>
          <w:color w:val="000000"/>
          <w:szCs w:val="24"/>
        </w:rPr>
        <w:t xml:space="preserve"> [Generally good article, good rebuttal to </w:t>
      </w:r>
      <w:proofErr w:type="spellStart"/>
      <w:r w:rsidR="00382082">
        <w:rPr>
          <w:rFonts w:ascii="Times New Roman" w:hAnsi="Times New Roman"/>
          <w:snapToGrid/>
          <w:color w:val="000000"/>
          <w:szCs w:val="24"/>
        </w:rPr>
        <w:t>Flenniken</w:t>
      </w:r>
      <w:proofErr w:type="spellEnd"/>
      <w:r w:rsidR="00382082">
        <w:rPr>
          <w:rFonts w:ascii="Times New Roman" w:hAnsi="Times New Roman"/>
          <w:snapToGrid/>
          <w:color w:val="000000"/>
          <w:szCs w:val="24"/>
        </w:rPr>
        <w:t>].</w:t>
      </w:r>
    </w:p>
    <w:p w14:paraId="58AE0F48" w14:textId="77777777" w:rsidR="0084165A" w:rsidRPr="001231E3" w:rsidRDefault="00F72E7E" w:rsidP="00437CBB">
      <w:pPr>
        <w:ind w:right="-720"/>
        <w:rPr>
          <w:rFonts w:ascii="Times New Roman" w:hAnsi="Times New Roman"/>
          <w:szCs w:val="24"/>
        </w:rPr>
      </w:pPr>
      <w:r w:rsidRPr="001231E3">
        <w:rPr>
          <w:rFonts w:ascii="Times New Roman" w:hAnsi="Times New Roman"/>
          <w:snapToGrid/>
          <w:color w:val="000000"/>
          <w:szCs w:val="24"/>
        </w:rPr>
        <w:lastRenderedPageBreak/>
        <w:t xml:space="preserve">  </w:t>
      </w:r>
    </w:p>
    <w:p w14:paraId="288D27A2" w14:textId="77777777" w:rsidR="0084165A" w:rsidRPr="001231E3" w:rsidRDefault="0084165A" w:rsidP="00437CBB">
      <w:pPr>
        <w:ind w:right="-720"/>
        <w:rPr>
          <w:rFonts w:ascii="Times New Roman" w:hAnsi="Times New Roman"/>
          <w:b/>
          <w:bCs/>
          <w:szCs w:val="24"/>
        </w:rPr>
      </w:pPr>
      <w:proofErr w:type="spellStart"/>
      <w:r w:rsidRPr="001231E3">
        <w:rPr>
          <w:rFonts w:ascii="Times New Roman" w:hAnsi="Times New Roman"/>
          <w:b/>
          <w:bCs/>
          <w:szCs w:val="24"/>
        </w:rPr>
        <w:t>Zeh</w:t>
      </w:r>
      <w:proofErr w:type="spellEnd"/>
      <w:r w:rsidRPr="001231E3">
        <w:rPr>
          <w:rFonts w:ascii="Times New Roman" w:hAnsi="Times New Roman"/>
          <w:b/>
          <w:bCs/>
          <w:szCs w:val="24"/>
        </w:rPr>
        <w:t>, Erich</w:t>
      </w:r>
      <w:r w:rsidRPr="001231E3">
        <w:rPr>
          <w:rFonts w:ascii="Times New Roman" w:hAnsi="Times New Roman"/>
          <w:b/>
          <w:bCs/>
          <w:szCs w:val="24"/>
        </w:rPr>
        <w:tab/>
      </w:r>
      <w:r w:rsidRPr="001231E3">
        <w:rPr>
          <w:rFonts w:ascii="Times New Roman" w:hAnsi="Times New Roman"/>
          <w:b/>
          <w:bCs/>
          <w:szCs w:val="24"/>
        </w:rPr>
        <w:tab/>
      </w:r>
      <w:r w:rsidRPr="001231E3">
        <w:rPr>
          <w:rFonts w:ascii="Times New Roman" w:hAnsi="Times New Roman"/>
          <w:b/>
          <w:bCs/>
          <w:szCs w:val="24"/>
        </w:rPr>
        <w:tab/>
        <w:t>o</w:t>
      </w:r>
    </w:p>
    <w:p w14:paraId="4A362999"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2005  The</w:t>
      </w:r>
      <w:proofErr w:type="gramEnd"/>
      <w:r w:rsidRPr="001231E3">
        <w:rPr>
          <w:rFonts w:ascii="Times New Roman" w:hAnsi="Times New Roman"/>
          <w:szCs w:val="24"/>
        </w:rPr>
        <w:t xml:space="preserve"> Atlatl (At-</w:t>
      </w:r>
      <w:proofErr w:type="spellStart"/>
      <w:r w:rsidRPr="001231E3">
        <w:rPr>
          <w:rFonts w:ascii="Times New Roman" w:hAnsi="Times New Roman"/>
          <w:szCs w:val="24"/>
        </w:rPr>
        <w:t>latl</w:t>
      </w:r>
      <w:proofErr w:type="spellEnd"/>
      <w:r w:rsidRPr="001231E3">
        <w:rPr>
          <w:rFonts w:ascii="Times New Roman" w:hAnsi="Times New Roman"/>
          <w:szCs w:val="24"/>
        </w:rPr>
        <w:t xml:space="preserve">): The Most Primitive Weapon. </w:t>
      </w:r>
      <w:r w:rsidRPr="001231E3">
        <w:rPr>
          <w:rFonts w:ascii="Times New Roman" w:hAnsi="Times New Roman"/>
          <w:i/>
          <w:iCs/>
          <w:szCs w:val="24"/>
        </w:rPr>
        <w:t>Indian Artifact Magazine</w:t>
      </w:r>
      <w:r w:rsidRPr="001231E3">
        <w:rPr>
          <w:rFonts w:ascii="Times New Roman" w:hAnsi="Times New Roman"/>
          <w:szCs w:val="24"/>
        </w:rPr>
        <w:t xml:space="preserve"> 24 (2):28-29.</w:t>
      </w:r>
    </w:p>
    <w:p w14:paraId="1AE6B1D2" w14:textId="77777777" w:rsidR="0084165A" w:rsidRPr="001231E3" w:rsidRDefault="0084165A" w:rsidP="00437CBB">
      <w:pPr>
        <w:ind w:right="-720"/>
        <w:rPr>
          <w:rFonts w:ascii="Times New Roman" w:hAnsi="Times New Roman"/>
          <w:szCs w:val="24"/>
        </w:rPr>
      </w:pPr>
    </w:p>
    <w:p w14:paraId="1F40739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Brief atlatl history and basics, info on WAA. </w:t>
      </w:r>
      <w:r w:rsidR="004C6516" w:rsidRPr="001231E3">
        <w:rPr>
          <w:rFonts w:ascii="Times New Roman" w:hAnsi="Times New Roman"/>
          <w:szCs w:val="24"/>
        </w:rPr>
        <w:t>[</w:t>
      </w:r>
      <w:r w:rsidRPr="001231E3">
        <w:rPr>
          <w:rFonts w:ascii="Times New Roman" w:hAnsi="Times New Roman"/>
          <w:szCs w:val="24"/>
        </w:rPr>
        <w:t>OK, except for dart spring idea.</w:t>
      </w:r>
      <w:r w:rsidR="004C6516" w:rsidRPr="001231E3">
        <w:rPr>
          <w:rFonts w:ascii="Times New Roman" w:hAnsi="Times New Roman"/>
          <w:szCs w:val="24"/>
        </w:rPr>
        <w:t>]</w:t>
      </w:r>
    </w:p>
    <w:p w14:paraId="069F71CD" w14:textId="77777777" w:rsidR="0084165A" w:rsidRPr="001231E3" w:rsidRDefault="0084165A" w:rsidP="00437CBB">
      <w:pPr>
        <w:ind w:right="-720"/>
        <w:rPr>
          <w:rFonts w:ascii="Times New Roman" w:hAnsi="Times New Roman"/>
          <w:szCs w:val="24"/>
        </w:rPr>
      </w:pPr>
    </w:p>
    <w:p w14:paraId="2DDD884F" w14:textId="77777777" w:rsidR="0084165A" w:rsidRPr="001231E3" w:rsidRDefault="0084165A" w:rsidP="00437CBB">
      <w:pPr>
        <w:pStyle w:val="Heading3"/>
        <w:ind w:right="-720"/>
        <w:rPr>
          <w:szCs w:val="24"/>
        </w:rPr>
      </w:pPr>
      <w:proofErr w:type="spellStart"/>
      <w:r w:rsidRPr="001231E3">
        <w:rPr>
          <w:szCs w:val="24"/>
        </w:rPr>
        <w:t>Zollikofer</w:t>
      </w:r>
      <w:proofErr w:type="spellEnd"/>
      <w:r w:rsidRPr="001231E3">
        <w:rPr>
          <w:szCs w:val="24"/>
        </w:rPr>
        <w:t xml:space="preserve">, C., M. Ponce de Leon, B. </w:t>
      </w:r>
      <w:proofErr w:type="spellStart"/>
      <w:r w:rsidRPr="001231E3">
        <w:rPr>
          <w:szCs w:val="24"/>
        </w:rPr>
        <w:t>Vandermeersch</w:t>
      </w:r>
      <w:proofErr w:type="spellEnd"/>
      <w:r w:rsidRPr="001231E3">
        <w:rPr>
          <w:szCs w:val="24"/>
        </w:rPr>
        <w:t xml:space="preserve">, and F. </w:t>
      </w:r>
      <w:proofErr w:type="gramStart"/>
      <w:r w:rsidRPr="001231E3">
        <w:rPr>
          <w:szCs w:val="24"/>
        </w:rPr>
        <w:t>Leveque</w:t>
      </w:r>
      <w:r w:rsidR="009C74C6" w:rsidRPr="001231E3">
        <w:rPr>
          <w:szCs w:val="24"/>
        </w:rPr>
        <w:t xml:space="preserve">  x</w:t>
      </w:r>
      <w:proofErr w:type="gramEnd"/>
    </w:p>
    <w:p w14:paraId="26C31970" w14:textId="77777777" w:rsidR="0084165A" w:rsidRPr="001231E3" w:rsidRDefault="0084165A" w:rsidP="00437CBB">
      <w:pPr>
        <w:ind w:right="-720"/>
        <w:rPr>
          <w:rFonts w:ascii="Times New Roman" w:hAnsi="Times New Roman"/>
          <w:szCs w:val="24"/>
        </w:rPr>
      </w:pPr>
      <w:proofErr w:type="gramStart"/>
      <w:r w:rsidRPr="001231E3">
        <w:rPr>
          <w:rFonts w:ascii="Times New Roman" w:hAnsi="Times New Roman"/>
          <w:szCs w:val="24"/>
        </w:rPr>
        <w:t>2002  Evidence</w:t>
      </w:r>
      <w:proofErr w:type="gramEnd"/>
      <w:r w:rsidRPr="001231E3">
        <w:rPr>
          <w:rFonts w:ascii="Times New Roman" w:hAnsi="Times New Roman"/>
          <w:szCs w:val="24"/>
        </w:rPr>
        <w:t xml:space="preserve"> for interpersonal violence in the St. </w:t>
      </w:r>
      <w:proofErr w:type="spellStart"/>
      <w:r w:rsidRPr="001231E3">
        <w:rPr>
          <w:rFonts w:ascii="Times New Roman" w:hAnsi="Times New Roman"/>
          <w:szCs w:val="24"/>
        </w:rPr>
        <w:t>Cesaire</w:t>
      </w:r>
      <w:proofErr w:type="spellEnd"/>
      <w:r w:rsidRPr="001231E3">
        <w:rPr>
          <w:rFonts w:ascii="Times New Roman" w:hAnsi="Times New Roman"/>
          <w:szCs w:val="24"/>
        </w:rPr>
        <w:t xml:space="preserve"> Neanderthal. </w:t>
      </w:r>
      <w:r w:rsidRPr="001231E3">
        <w:rPr>
          <w:rFonts w:ascii="Times New Roman" w:hAnsi="Times New Roman"/>
          <w:i/>
          <w:szCs w:val="24"/>
        </w:rPr>
        <w:t>Proceedings of the National Academy of Science</w:t>
      </w:r>
      <w:r w:rsidRPr="001231E3">
        <w:rPr>
          <w:rFonts w:ascii="Times New Roman" w:hAnsi="Times New Roman"/>
          <w:szCs w:val="24"/>
        </w:rPr>
        <w:t xml:space="preserve"> 99(9):6444-6448.</w:t>
      </w:r>
    </w:p>
    <w:p w14:paraId="25B3B641" w14:textId="77777777" w:rsidR="0084165A" w:rsidRPr="001231E3" w:rsidRDefault="0084165A" w:rsidP="00437CBB">
      <w:pPr>
        <w:ind w:right="-720"/>
        <w:rPr>
          <w:rFonts w:ascii="Times New Roman" w:hAnsi="Times New Roman"/>
          <w:szCs w:val="24"/>
        </w:rPr>
      </w:pPr>
    </w:p>
    <w:p w14:paraId="7A63A9E9" w14:textId="77777777" w:rsidR="0084165A" w:rsidRPr="001231E3" w:rsidRDefault="0084165A" w:rsidP="00437CBB">
      <w:pPr>
        <w:ind w:right="-720"/>
        <w:rPr>
          <w:rFonts w:ascii="Times New Roman" w:hAnsi="Times New Roman"/>
          <w:szCs w:val="24"/>
        </w:rPr>
      </w:pPr>
      <w:r w:rsidRPr="001231E3">
        <w:rPr>
          <w:rFonts w:ascii="Times New Roman" w:hAnsi="Times New Roman"/>
          <w:szCs w:val="24"/>
        </w:rPr>
        <w:t xml:space="preserve">A French find of a Neanderthal partial skeleton, associated with </w:t>
      </w:r>
      <w:proofErr w:type="spellStart"/>
      <w:r w:rsidRPr="001231E3">
        <w:rPr>
          <w:rFonts w:ascii="Times New Roman" w:hAnsi="Times New Roman"/>
          <w:szCs w:val="24"/>
        </w:rPr>
        <w:t>Chatelperronian</w:t>
      </w:r>
      <w:proofErr w:type="spellEnd"/>
      <w:r w:rsidRPr="001231E3">
        <w:rPr>
          <w:rFonts w:ascii="Times New Roman" w:hAnsi="Times New Roman"/>
          <w:szCs w:val="24"/>
        </w:rPr>
        <w:t xml:space="preserve"> [early Upper Paleolithic] tools, thermoluminescence dated to ca. 36,000 B.P. Shows a healing cranial injury, consistent with an impact wound from a sharp instrument. Could be accidental, but on top of head, so unlikely. Most ethnographic violence takes place within the group. Most likely shows 1) conflict among Neanderthals 2) using tools (presumably hafted hunting spears, which we know they had) as weapons, and 3) care of severely injured members of the group. [I include this because although it is earlier than any known spear thrower finds, it is during the period of coexistence of Neanderthals and Early Modern Humans, and someone will surely use it to argue for conflict between them, even though we can never really know. Unfortunately written in unnecessary awful jargon.]</w:t>
      </w:r>
    </w:p>
    <w:p w14:paraId="5C7A48BA" w14:textId="77777777" w:rsidR="0084165A" w:rsidRPr="001231E3" w:rsidRDefault="0084165A" w:rsidP="00437CBB">
      <w:pPr>
        <w:ind w:right="-720"/>
        <w:rPr>
          <w:rFonts w:ascii="Times New Roman" w:hAnsi="Times New Roman"/>
          <w:szCs w:val="24"/>
        </w:rPr>
      </w:pPr>
    </w:p>
    <w:sectPr w:rsidR="0084165A" w:rsidRPr="001231E3" w:rsidSect="00234169">
      <w:endnotePr>
        <w:numFmt w:val="decimal"/>
      </w:endnotePr>
      <w:type w:val="continuous"/>
      <w:pgSz w:w="12240" w:h="15840"/>
      <w:pgMar w:top="1440" w:right="288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21E81" w14:textId="77777777" w:rsidR="000D0BEC" w:rsidRDefault="000D0BEC">
      <w:r>
        <w:separator/>
      </w:r>
    </w:p>
  </w:endnote>
  <w:endnote w:type="continuationSeparator" w:id="0">
    <w:p w14:paraId="737448FF" w14:textId="77777777" w:rsidR="000D0BEC" w:rsidRDefault="000D0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Palatino">
    <w:altName w:val="Palatino"/>
    <w:charset w:val="00"/>
    <w:family w:val="roman"/>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NotoSans">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HFMP K+ Adv PAE A 6">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B2"/>
    <w:family w:val="auto"/>
    <w:notTrueType/>
    <w:pitch w:val="default"/>
    <w:sig w:usb0="00002003" w:usb1="00000000" w:usb2="00000000" w:usb3="00000000" w:csb0="00000041"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 w:name="QntsdnPxgdtyAdvTT3713a231">
    <w:altName w:val="Cambria"/>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E4309" w14:textId="77777777" w:rsidR="000D0BEC" w:rsidRDefault="000D0BEC">
      <w:r>
        <w:separator/>
      </w:r>
    </w:p>
  </w:footnote>
  <w:footnote w:type="continuationSeparator" w:id="0">
    <w:p w14:paraId="01D0B3FC" w14:textId="77777777" w:rsidR="000D0BEC" w:rsidRDefault="000D0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4F5CA" w14:textId="30849179" w:rsidR="003F2777" w:rsidRDefault="003F2777">
    <w:pPr>
      <w:framePr w:w="7921" w:wrap="notBeside" w:vAnchor="text" w:hAnchor="text" w:x="1" w:y="1"/>
      <w:jc w:val="right"/>
    </w:pPr>
    <w:r>
      <w:fldChar w:fldCharType="begin"/>
    </w:r>
    <w:r>
      <w:instrText xml:space="preserve">PAGE </w:instrText>
    </w:r>
    <w:r>
      <w:fldChar w:fldCharType="separate"/>
    </w:r>
    <w:r>
      <w:rPr>
        <w:noProof/>
      </w:rPr>
      <w:t>1</w:t>
    </w:r>
    <w:r>
      <w:rPr>
        <w:noProof/>
      </w:rPr>
      <w:fldChar w:fldCharType="end"/>
    </w:r>
  </w:p>
  <w:p w14:paraId="229627A4" w14:textId="77777777" w:rsidR="003F2777" w:rsidRDefault="003F2777">
    <w:pPr>
      <w:ind w:right="-1440"/>
    </w:pPr>
  </w:p>
  <w:p w14:paraId="757B8F93" w14:textId="77777777" w:rsidR="003F2777" w:rsidRDefault="003F2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42590"/>
    <w:multiLevelType w:val="hybridMultilevel"/>
    <w:tmpl w:val="4E9E6EBC"/>
    <w:lvl w:ilvl="0" w:tplc="510E010A">
      <w:start w:val="1953"/>
      <w:numFmt w:val="decimal"/>
      <w:lvlText w:val="%1"/>
      <w:lvlJc w:val="left"/>
      <w:pPr>
        <w:tabs>
          <w:tab w:val="num" w:pos="1140"/>
        </w:tabs>
        <w:ind w:left="1140" w:hanging="7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CA4E6E"/>
    <w:multiLevelType w:val="hybridMultilevel"/>
    <w:tmpl w:val="93B40930"/>
    <w:lvl w:ilvl="0" w:tplc="B0BA4668">
      <w:start w:val="1959"/>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5D1628"/>
    <w:multiLevelType w:val="singleLevel"/>
    <w:tmpl w:val="6D385F64"/>
    <w:lvl w:ilvl="0">
      <w:start w:val="2002"/>
      <w:numFmt w:val="decimal"/>
      <w:lvlText w:val="%1"/>
      <w:lvlJc w:val="left"/>
      <w:pPr>
        <w:tabs>
          <w:tab w:val="num" w:pos="495"/>
        </w:tabs>
        <w:ind w:left="495" w:hanging="495"/>
      </w:pPr>
      <w:rPr>
        <w:rFonts w:hint="default"/>
      </w:rPr>
    </w:lvl>
  </w:abstractNum>
  <w:abstractNum w:abstractNumId="3" w15:restartNumberingAfterBreak="0">
    <w:nsid w:val="1AC70322"/>
    <w:multiLevelType w:val="hybridMultilevel"/>
    <w:tmpl w:val="8AC06FD0"/>
    <w:lvl w:ilvl="0" w:tplc="C572625A">
      <w:start w:val="193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610737"/>
    <w:multiLevelType w:val="singleLevel"/>
    <w:tmpl w:val="0ECADAB4"/>
    <w:lvl w:ilvl="0">
      <w:start w:val="1999"/>
      <w:numFmt w:val="decimal"/>
      <w:lvlText w:val="%1"/>
      <w:lvlJc w:val="left"/>
      <w:pPr>
        <w:tabs>
          <w:tab w:val="num" w:pos="495"/>
        </w:tabs>
        <w:ind w:left="495" w:hanging="495"/>
      </w:pPr>
      <w:rPr>
        <w:rFonts w:hint="default"/>
      </w:rPr>
    </w:lvl>
  </w:abstractNum>
  <w:abstractNum w:abstractNumId="5" w15:restartNumberingAfterBreak="0">
    <w:nsid w:val="3B1C6B5D"/>
    <w:multiLevelType w:val="hybridMultilevel"/>
    <w:tmpl w:val="3118BA44"/>
    <w:lvl w:ilvl="0" w:tplc="E4145AF8">
      <w:start w:val="1912"/>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563764"/>
    <w:multiLevelType w:val="hybridMultilevel"/>
    <w:tmpl w:val="1D4EBAFC"/>
    <w:lvl w:ilvl="0" w:tplc="26F008F6">
      <w:start w:val="2003"/>
      <w:numFmt w:val="decimal"/>
      <w:lvlText w:val="%1"/>
      <w:lvlJc w:val="left"/>
      <w:pPr>
        <w:tabs>
          <w:tab w:val="num" w:pos="1020"/>
        </w:tabs>
        <w:ind w:left="1020" w:hanging="6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3042D91"/>
    <w:multiLevelType w:val="hybridMultilevel"/>
    <w:tmpl w:val="8B5A96C8"/>
    <w:lvl w:ilvl="0" w:tplc="5E6841BE">
      <w:start w:val="2003"/>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DF20B96"/>
    <w:multiLevelType w:val="singleLevel"/>
    <w:tmpl w:val="72C22016"/>
    <w:lvl w:ilvl="0">
      <w:start w:val="1996"/>
      <w:numFmt w:val="decimal"/>
      <w:lvlText w:val="%1"/>
      <w:lvlJc w:val="left"/>
      <w:pPr>
        <w:tabs>
          <w:tab w:val="num" w:pos="480"/>
        </w:tabs>
        <w:ind w:left="480" w:hanging="480"/>
      </w:pPr>
      <w:rPr>
        <w:rFonts w:hint="default"/>
      </w:rPr>
    </w:lvl>
  </w:abstractNum>
  <w:abstractNum w:abstractNumId="9" w15:restartNumberingAfterBreak="0">
    <w:nsid w:val="547D7FEC"/>
    <w:multiLevelType w:val="hybridMultilevel"/>
    <w:tmpl w:val="660AFF40"/>
    <w:lvl w:ilvl="0" w:tplc="BED2EF3C">
      <w:start w:val="1938"/>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2536516"/>
    <w:multiLevelType w:val="hybridMultilevel"/>
    <w:tmpl w:val="EF74F04A"/>
    <w:lvl w:ilvl="0" w:tplc="2F6A83BA">
      <w:start w:val="1953"/>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5360467"/>
    <w:multiLevelType w:val="hybridMultilevel"/>
    <w:tmpl w:val="147C53E0"/>
    <w:lvl w:ilvl="0" w:tplc="C616E600">
      <w:start w:val="1959"/>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7393564"/>
    <w:multiLevelType w:val="hybridMultilevel"/>
    <w:tmpl w:val="F15A982A"/>
    <w:lvl w:ilvl="0" w:tplc="A39AF642">
      <w:start w:val="194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1952DD8"/>
    <w:multiLevelType w:val="hybridMultilevel"/>
    <w:tmpl w:val="53D0C392"/>
    <w:lvl w:ilvl="0" w:tplc="F97EFBAA">
      <w:start w:val="2003"/>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29C10F6"/>
    <w:multiLevelType w:val="hybridMultilevel"/>
    <w:tmpl w:val="10001EB2"/>
    <w:lvl w:ilvl="0" w:tplc="7772D95A">
      <w:start w:val="1996"/>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3303D52"/>
    <w:multiLevelType w:val="singleLevel"/>
    <w:tmpl w:val="6DB2D88E"/>
    <w:lvl w:ilvl="0">
      <w:start w:val="2000"/>
      <w:numFmt w:val="decimal"/>
      <w:lvlText w:val="%1"/>
      <w:lvlJc w:val="left"/>
      <w:pPr>
        <w:tabs>
          <w:tab w:val="num" w:pos="480"/>
        </w:tabs>
        <w:ind w:left="480" w:hanging="480"/>
      </w:pPr>
      <w:rPr>
        <w:rFonts w:hint="default"/>
      </w:rPr>
    </w:lvl>
  </w:abstractNum>
  <w:abstractNum w:abstractNumId="16" w15:restartNumberingAfterBreak="0">
    <w:nsid w:val="745A74BB"/>
    <w:multiLevelType w:val="singleLevel"/>
    <w:tmpl w:val="0DACCEF4"/>
    <w:lvl w:ilvl="0">
      <w:start w:val="2001"/>
      <w:numFmt w:val="decimal"/>
      <w:lvlText w:val="%1"/>
      <w:lvlJc w:val="left"/>
      <w:pPr>
        <w:tabs>
          <w:tab w:val="num" w:pos="480"/>
        </w:tabs>
        <w:ind w:left="480" w:hanging="480"/>
      </w:pPr>
      <w:rPr>
        <w:rFonts w:hint="default"/>
      </w:rPr>
    </w:lvl>
  </w:abstractNum>
  <w:abstractNum w:abstractNumId="17" w15:restartNumberingAfterBreak="0">
    <w:nsid w:val="74911DAE"/>
    <w:multiLevelType w:val="hybridMultilevel"/>
    <w:tmpl w:val="06CAD2A6"/>
    <w:lvl w:ilvl="0" w:tplc="F1E20194">
      <w:start w:val="2003"/>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8563C28"/>
    <w:multiLevelType w:val="singleLevel"/>
    <w:tmpl w:val="098EFD2A"/>
    <w:lvl w:ilvl="0">
      <w:start w:val="2003"/>
      <w:numFmt w:val="decimal"/>
      <w:lvlText w:val="%1"/>
      <w:lvlJc w:val="left"/>
      <w:pPr>
        <w:tabs>
          <w:tab w:val="num" w:pos="390"/>
        </w:tabs>
        <w:ind w:left="390" w:hanging="390"/>
      </w:pPr>
      <w:rPr>
        <w:rFonts w:hint="default"/>
      </w:rPr>
    </w:lvl>
  </w:abstractNum>
  <w:abstractNum w:abstractNumId="19" w15:restartNumberingAfterBreak="0">
    <w:nsid w:val="7AAA1636"/>
    <w:multiLevelType w:val="hybridMultilevel"/>
    <w:tmpl w:val="81A888FA"/>
    <w:lvl w:ilvl="0" w:tplc="25022018">
      <w:start w:val="2003"/>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EE437E"/>
    <w:multiLevelType w:val="singleLevel"/>
    <w:tmpl w:val="0324E7CC"/>
    <w:lvl w:ilvl="0">
      <w:start w:val="2001"/>
      <w:numFmt w:val="decimal"/>
      <w:lvlText w:val="%1"/>
      <w:lvlJc w:val="left"/>
      <w:pPr>
        <w:tabs>
          <w:tab w:val="num" w:pos="495"/>
        </w:tabs>
        <w:ind w:left="495" w:hanging="495"/>
      </w:pPr>
      <w:rPr>
        <w:rFonts w:hint="default"/>
      </w:rPr>
    </w:lvl>
  </w:abstractNum>
  <w:num w:numId="1">
    <w:abstractNumId w:val="0"/>
  </w:num>
  <w:num w:numId="2">
    <w:abstractNumId w:val="10"/>
  </w:num>
  <w:num w:numId="3">
    <w:abstractNumId w:val="12"/>
  </w:num>
  <w:num w:numId="4">
    <w:abstractNumId w:val="1"/>
  </w:num>
  <w:num w:numId="5">
    <w:abstractNumId w:val="11"/>
  </w:num>
  <w:num w:numId="6">
    <w:abstractNumId w:val="3"/>
  </w:num>
  <w:num w:numId="7">
    <w:abstractNumId w:val="9"/>
  </w:num>
  <w:num w:numId="8">
    <w:abstractNumId w:val="6"/>
  </w:num>
  <w:num w:numId="9">
    <w:abstractNumId w:val="19"/>
  </w:num>
  <w:num w:numId="10">
    <w:abstractNumId w:val="7"/>
  </w:num>
  <w:num w:numId="11">
    <w:abstractNumId w:val="15"/>
  </w:num>
  <w:num w:numId="12">
    <w:abstractNumId w:val="20"/>
  </w:num>
  <w:num w:numId="13">
    <w:abstractNumId w:val="2"/>
  </w:num>
  <w:num w:numId="14">
    <w:abstractNumId w:val="16"/>
  </w:num>
  <w:num w:numId="15">
    <w:abstractNumId w:val="8"/>
  </w:num>
  <w:num w:numId="16">
    <w:abstractNumId w:val="14"/>
  </w:num>
  <w:num w:numId="17">
    <w:abstractNumId w:val="13"/>
  </w:num>
  <w:num w:numId="18">
    <w:abstractNumId w:val="18"/>
  </w:num>
  <w:num w:numId="19">
    <w:abstractNumId w:val="17"/>
  </w:num>
  <w:num w:numId="20">
    <w:abstractNumId w:val="5"/>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B55"/>
    <w:rsid w:val="0000064C"/>
    <w:rsid w:val="00000773"/>
    <w:rsid w:val="00001057"/>
    <w:rsid w:val="000013B5"/>
    <w:rsid w:val="00001480"/>
    <w:rsid w:val="00001827"/>
    <w:rsid w:val="00001AC1"/>
    <w:rsid w:val="00002AA1"/>
    <w:rsid w:val="00002D32"/>
    <w:rsid w:val="00002EFE"/>
    <w:rsid w:val="00003239"/>
    <w:rsid w:val="00003589"/>
    <w:rsid w:val="00003C26"/>
    <w:rsid w:val="000040E6"/>
    <w:rsid w:val="000041BD"/>
    <w:rsid w:val="000041D1"/>
    <w:rsid w:val="000049AF"/>
    <w:rsid w:val="0000509A"/>
    <w:rsid w:val="000057DC"/>
    <w:rsid w:val="00005931"/>
    <w:rsid w:val="00005AA9"/>
    <w:rsid w:val="0000688F"/>
    <w:rsid w:val="00006A15"/>
    <w:rsid w:val="00006DA6"/>
    <w:rsid w:val="00007371"/>
    <w:rsid w:val="0001051D"/>
    <w:rsid w:val="000106CB"/>
    <w:rsid w:val="00010EF7"/>
    <w:rsid w:val="00010F83"/>
    <w:rsid w:val="0001123C"/>
    <w:rsid w:val="00011B33"/>
    <w:rsid w:val="00013048"/>
    <w:rsid w:val="00013135"/>
    <w:rsid w:val="00013C52"/>
    <w:rsid w:val="00013CFC"/>
    <w:rsid w:val="0001437E"/>
    <w:rsid w:val="00014C7B"/>
    <w:rsid w:val="00015AE2"/>
    <w:rsid w:val="00016041"/>
    <w:rsid w:val="00016681"/>
    <w:rsid w:val="00016C17"/>
    <w:rsid w:val="00016D4D"/>
    <w:rsid w:val="00016D73"/>
    <w:rsid w:val="00017167"/>
    <w:rsid w:val="0001719B"/>
    <w:rsid w:val="00017290"/>
    <w:rsid w:val="00017760"/>
    <w:rsid w:val="00017C3A"/>
    <w:rsid w:val="00017E8B"/>
    <w:rsid w:val="00020724"/>
    <w:rsid w:val="00020D91"/>
    <w:rsid w:val="00022AD7"/>
    <w:rsid w:val="00022B54"/>
    <w:rsid w:val="00023D68"/>
    <w:rsid w:val="00024339"/>
    <w:rsid w:val="00024369"/>
    <w:rsid w:val="0002461C"/>
    <w:rsid w:val="00025176"/>
    <w:rsid w:val="0002546E"/>
    <w:rsid w:val="00025C02"/>
    <w:rsid w:val="00026107"/>
    <w:rsid w:val="00026892"/>
    <w:rsid w:val="00026919"/>
    <w:rsid w:val="00027B0F"/>
    <w:rsid w:val="00027DB9"/>
    <w:rsid w:val="00027DE4"/>
    <w:rsid w:val="00027DE5"/>
    <w:rsid w:val="00027ED3"/>
    <w:rsid w:val="00030240"/>
    <w:rsid w:val="000306BF"/>
    <w:rsid w:val="00030A98"/>
    <w:rsid w:val="000311C8"/>
    <w:rsid w:val="000312D8"/>
    <w:rsid w:val="0003134A"/>
    <w:rsid w:val="00031652"/>
    <w:rsid w:val="000320DF"/>
    <w:rsid w:val="000339BC"/>
    <w:rsid w:val="00033E80"/>
    <w:rsid w:val="00033E85"/>
    <w:rsid w:val="000340C6"/>
    <w:rsid w:val="000345C6"/>
    <w:rsid w:val="00035495"/>
    <w:rsid w:val="00035951"/>
    <w:rsid w:val="0003620E"/>
    <w:rsid w:val="000378F4"/>
    <w:rsid w:val="00040128"/>
    <w:rsid w:val="00040224"/>
    <w:rsid w:val="00040382"/>
    <w:rsid w:val="0004045F"/>
    <w:rsid w:val="00040EE0"/>
    <w:rsid w:val="00041313"/>
    <w:rsid w:val="000418B6"/>
    <w:rsid w:val="000418BA"/>
    <w:rsid w:val="00041E1A"/>
    <w:rsid w:val="00041E99"/>
    <w:rsid w:val="00041FFD"/>
    <w:rsid w:val="00042C98"/>
    <w:rsid w:val="00042E02"/>
    <w:rsid w:val="00042F61"/>
    <w:rsid w:val="00043045"/>
    <w:rsid w:val="000433CA"/>
    <w:rsid w:val="000436F0"/>
    <w:rsid w:val="00043E2F"/>
    <w:rsid w:val="00043FB3"/>
    <w:rsid w:val="00044F6A"/>
    <w:rsid w:val="0004520B"/>
    <w:rsid w:val="000455F4"/>
    <w:rsid w:val="000458F7"/>
    <w:rsid w:val="000463BD"/>
    <w:rsid w:val="00046AB9"/>
    <w:rsid w:val="00046FB1"/>
    <w:rsid w:val="00047111"/>
    <w:rsid w:val="0004721D"/>
    <w:rsid w:val="00050327"/>
    <w:rsid w:val="00050AA3"/>
    <w:rsid w:val="00050BA6"/>
    <w:rsid w:val="000510F5"/>
    <w:rsid w:val="00051FEE"/>
    <w:rsid w:val="00052126"/>
    <w:rsid w:val="00052180"/>
    <w:rsid w:val="00052300"/>
    <w:rsid w:val="00052C9C"/>
    <w:rsid w:val="00053059"/>
    <w:rsid w:val="0005456A"/>
    <w:rsid w:val="00054B10"/>
    <w:rsid w:val="00054EC3"/>
    <w:rsid w:val="0005688B"/>
    <w:rsid w:val="00056EF1"/>
    <w:rsid w:val="0005764B"/>
    <w:rsid w:val="00057854"/>
    <w:rsid w:val="00060192"/>
    <w:rsid w:val="0006025A"/>
    <w:rsid w:val="000604FC"/>
    <w:rsid w:val="0006094C"/>
    <w:rsid w:val="00060A0B"/>
    <w:rsid w:val="00061639"/>
    <w:rsid w:val="00061F0E"/>
    <w:rsid w:val="00062822"/>
    <w:rsid w:val="000628DA"/>
    <w:rsid w:val="00062B01"/>
    <w:rsid w:val="000630A4"/>
    <w:rsid w:val="00063410"/>
    <w:rsid w:val="00065433"/>
    <w:rsid w:val="0006647A"/>
    <w:rsid w:val="00066A06"/>
    <w:rsid w:val="00066BCD"/>
    <w:rsid w:val="000673C8"/>
    <w:rsid w:val="00067FC5"/>
    <w:rsid w:val="000706D9"/>
    <w:rsid w:val="000707E9"/>
    <w:rsid w:val="0007159C"/>
    <w:rsid w:val="00071667"/>
    <w:rsid w:val="000717BF"/>
    <w:rsid w:val="000718D2"/>
    <w:rsid w:val="0007223C"/>
    <w:rsid w:val="000726EA"/>
    <w:rsid w:val="00074197"/>
    <w:rsid w:val="00074D0F"/>
    <w:rsid w:val="00075324"/>
    <w:rsid w:val="00076339"/>
    <w:rsid w:val="000763B1"/>
    <w:rsid w:val="00076649"/>
    <w:rsid w:val="00076D5C"/>
    <w:rsid w:val="00076F9F"/>
    <w:rsid w:val="00077539"/>
    <w:rsid w:val="000800CA"/>
    <w:rsid w:val="00080A32"/>
    <w:rsid w:val="00080A4D"/>
    <w:rsid w:val="00080C74"/>
    <w:rsid w:val="0008124F"/>
    <w:rsid w:val="000812CF"/>
    <w:rsid w:val="00081B4C"/>
    <w:rsid w:val="000823ED"/>
    <w:rsid w:val="000833B2"/>
    <w:rsid w:val="00083C6C"/>
    <w:rsid w:val="00083CD7"/>
    <w:rsid w:val="00083D68"/>
    <w:rsid w:val="00083E1F"/>
    <w:rsid w:val="000848F1"/>
    <w:rsid w:val="00084DE2"/>
    <w:rsid w:val="00084DEE"/>
    <w:rsid w:val="00085266"/>
    <w:rsid w:val="00085B85"/>
    <w:rsid w:val="00087307"/>
    <w:rsid w:val="00087C91"/>
    <w:rsid w:val="00090AE7"/>
    <w:rsid w:val="00091145"/>
    <w:rsid w:val="00091606"/>
    <w:rsid w:val="0009181A"/>
    <w:rsid w:val="00091C64"/>
    <w:rsid w:val="00092A3D"/>
    <w:rsid w:val="00092C7B"/>
    <w:rsid w:val="00092FF3"/>
    <w:rsid w:val="000938E1"/>
    <w:rsid w:val="00093B95"/>
    <w:rsid w:val="00094187"/>
    <w:rsid w:val="0009440F"/>
    <w:rsid w:val="00094F1F"/>
    <w:rsid w:val="00094FD2"/>
    <w:rsid w:val="00095514"/>
    <w:rsid w:val="000962F6"/>
    <w:rsid w:val="000970E9"/>
    <w:rsid w:val="000973B2"/>
    <w:rsid w:val="00097675"/>
    <w:rsid w:val="00097C5A"/>
    <w:rsid w:val="00097F24"/>
    <w:rsid w:val="00097FF1"/>
    <w:rsid w:val="000A14C9"/>
    <w:rsid w:val="000A16F3"/>
    <w:rsid w:val="000A19EE"/>
    <w:rsid w:val="000A230F"/>
    <w:rsid w:val="000A235D"/>
    <w:rsid w:val="000A250F"/>
    <w:rsid w:val="000A2F03"/>
    <w:rsid w:val="000A3177"/>
    <w:rsid w:val="000A35A8"/>
    <w:rsid w:val="000A3AC8"/>
    <w:rsid w:val="000A3F91"/>
    <w:rsid w:val="000A43E6"/>
    <w:rsid w:val="000A4D2B"/>
    <w:rsid w:val="000A511F"/>
    <w:rsid w:val="000A5C5A"/>
    <w:rsid w:val="000A5E8A"/>
    <w:rsid w:val="000A6367"/>
    <w:rsid w:val="000A73A1"/>
    <w:rsid w:val="000A74C1"/>
    <w:rsid w:val="000A788A"/>
    <w:rsid w:val="000A7F00"/>
    <w:rsid w:val="000B0179"/>
    <w:rsid w:val="000B0635"/>
    <w:rsid w:val="000B0EA6"/>
    <w:rsid w:val="000B23E5"/>
    <w:rsid w:val="000B2DD2"/>
    <w:rsid w:val="000B3704"/>
    <w:rsid w:val="000B3A4F"/>
    <w:rsid w:val="000B420B"/>
    <w:rsid w:val="000B485D"/>
    <w:rsid w:val="000B4EAC"/>
    <w:rsid w:val="000B5CE1"/>
    <w:rsid w:val="000B5FA0"/>
    <w:rsid w:val="000B6011"/>
    <w:rsid w:val="000B62C2"/>
    <w:rsid w:val="000B696F"/>
    <w:rsid w:val="000B702E"/>
    <w:rsid w:val="000B7411"/>
    <w:rsid w:val="000B7C41"/>
    <w:rsid w:val="000C01F4"/>
    <w:rsid w:val="000C06E4"/>
    <w:rsid w:val="000C0B5A"/>
    <w:rsid w:val="000C0E8D"/>
    <w:rsid w:val="000C14E3"/>
    <w:rsid w:val="000C183A"/>
    <w:rsid w:val="000C19B3"/>
    <w:rsid w:val="000C2110"/>
    <w:rsid w:val="000C23C0"/>
    <w:rsid w:val="000C2E75"/>
    <w:rsid w:val="000C4723"/>
    <w:rsid w:val="000C4802"/>
    <w:rsid w:val="000C526F"/>
    <w:rsid w:val="000C54E7"/>
    <w:rsid w:val="000C55BE"/>
    <w:rsid w:val="000C56E7"/>
    <w:rsid w:val="000C57AA"/>
    <w:rsid w:val="000C66A9"/>
    <w:rsid w:val="000D0B04"/>
    <w:rsid w:val="000D0BEC"/>
    <w:rsid w:val="000D0DFE"/>
    <w:rsid w:val="000D0F6B"/>
    <w:rsid w:val="000D154B"/>
    <w:rsid w:val="000D1687"/>
    <w:rsid w:val="000D1742"/>
    <w:rsid w:val="000D1FA2"/>
    <w:rsid w:val="000D2DDD"/>
    <w:rsid w:val="000D3301"/>
    <w:rsid w:val="000D3833"/>
    <w:rsid w:val="000D3A9F"/>
    <w:rsid w:val="000D3CBB"/>
    <w:rsid w:val="000D4C86"/>
    <w:rsid w:val="000D50DF"/>
    <w:rsid w:val="000D5C3F"/>
    <w:rsid w:val="000D5F79"/>
    <w:rsid w:val="000D668C"/>
    <w:rsid w:val="000D695B"/>
    <w:rsid w:val="000D737D"/>
    <w:rsid w:val="000D7713"/>
    <w:rsid w:val="000D7B8B"/>
    <w:rsid w:val="000E0616"/>
    <w:rsid w:val="000E07EC"/>
    <w:rsid w:val="000E0A17"/>
    <w:rsid w:val="000E1CD9"/>
    <w:rsid w:val="000E1E34"/>
    <w:rsid w:val="000E272D"/>
    <w:rsid w:val="000E2D99"/>
    <w:rsid w:val="000E375D"/>
    <w:rsid w:val="000E3792"/>
    <w:rsid w:val="000E40C0"/>
    <w:rsid w:val="000E56B7"/>
    <w:rsid w:val="000E58E2"/>
    <w:rsid w:val="000E69D2"/>
    <w:rsid w:val="000E70FB"/>
    <w:rsid w:val="000E784E"/>
    <w:rsid w:val="000E7885"/>
    <w:rsid w:val="000E7E74"/>
    <w:rsid w:val="000F0494"/>
    <w:rsid w:val="000F05C9"/>
    <w:rsid w:val="000F0981"/>
    <w:rsid w:val="000F196A"/>
    <w:rsid w:val="000F1F9A"/>
    <w:rsid w:val="000F26BF"/>
    <w:rsid w:val="000F2B1A"/>
    <w:rsid w:val="000F2F0C"/>
    <w:rsid w:val="000F39FE"/>
    <w:rsid w:val="000F4553"/>
    <w:rsid w:val="000F4C7B"/>
    <w:rsid w:val="000F5032"/>
    <w:rsid w:val="000F59CC"/>
    <w:rsid w:val="000F5F3C"/>
    <w:rsid w:val="000F61B3"/>
    <w:rsid w:val="000F6ED2"/>
    <w:rsid w:val="000F7088"/>
    <w:rsid w:val="000F7203"/>
    <w:rsid w:val="000F7D49"/>
    <w:rsid w:val="00100112"/>
    <w:rsid w:val="00100150"/>
    <w:rsid w:val="001004AC"/>
    <w:rsid w:val="00100801"/>
    <w:rsid w:val="0010134A"/>
    <w:rsid w:val="00101446"/>
    <w:rsid w:val="00101740"/>
    <w:rsid w:val="0010222D"/>
    <w:rsid w:val="001023FB"/>
    <w:rsid w:val="001028A2"/>
    <w:rsid w:val="00104230"/>
    <w:rsid w:val="00105943"/>
    <w:rsid w:val="00105B31"/>
    <w:rsid w:val="001062F9"/>
    <w:rsid w:val="0010663F"/>
    <w:rsid w:val="001070BC"/>
    <w:rsid w:val="001070EE"/>
    <w:rsid w:val="00110314"/>
    <w:rsid w:val="001116D9"/>
    <w:rsid w:val="00111C93"/>
    <w:rsid w:val="001121D4"/>
    <w:rsid w:val="0011234E"/>
    <w:rsid w:val="0011236E"/>
    <w:rsid w:val="001124AC"/>
    <w:rsid w:val="001126A6"/>
    <w:rsid w:val="00112E99"/>
    <w:rsid w:val="00113018"/>
    <w:rsid w:val="001131C5"/>
    <w:rsid w:val="001132E9"/>
    <w:rsid w:val="00115909"/>
    <w:rsid w:val="00115B32"/>
    <w:rsid w:val="0011602D"/>
    <w:rsid w:val="0011630E"/>
    <w:rsid w:val="001163D5"/>
    <w:rsid w:val="00116C32"/>
    <w:rsid w:val="00116C58"/>
    <w:rsid w:val="00116E4A"/>
    <w:rsid w:val="001174E5"/>
    <w:rsid w:val="001176A8"/>
    <w:rsid w:val="001176B8"/>
    <w:rsid w:val="00120150"/>
    <w:rsid w:val="00121212"/>
    <w:rsid w:val="00121473"/>
    <w:rsid w:val="00121C4D"/>
    <w:rsid w:val="00122631"/>
    <w:rsid w:val="00122CB5"/>
    <w:rsid w:val="00122D5F"/>
    <w:rsid w:val="001231E3"/>
    <w:rsid w:val="00123787"/>
    <w:rsid w:val="00123A22"/>
    <w:rsid w:val="00123A86"/>
    <w:rsid w:val="001240E0"/>
    <w:rsid w:val="00124373"/>
    <w:rsid w:val="00124DAE"/>
    <w:rsid w:val="00125906"/>
    <w:rsid w:val="00125F28"/>
    <w:rsid w:val="00125F54"/>
    <w:rsid w:val="0012639D"/>
    <w:rsid w:val="0012660B"/>
    <w:rsid w:val="001269DF"/>
    <w:rsid w:val="00126B74"/>
    <w:rsid w:val="0012747D"/>
    <w:rsid w:val="001275D6"/>
    <w:rsid w:val="00127D67"/>
    <w:rsid w:val="001311E1"/>
    <w:rsid w:val="00131566"/>
    <w:rsid w:val="00131DF6"/>
    <w:rsid w:val="00132591"/>
    <w:rsid w:val="00132939"/>
    <w:rsid w:val="00132E6E"/>
    <w:rsid w:val="00133049"/>
    <w:rsid w:val="0013457C"/>
    <w:rsid w:val="00134D7F"/>
    <w:rsid w:val="00135245"/>
    <w:rsid w:val="001355B6"/>
    <w:rsid w:val="001356C5"/>
    <w:rsid w:val="00135A7B"/>
    <w:rsid w:val="00136782"/>
    <w:rsid w:val="00136D39"/>
    <w:rsid w:val="001370AF"/>
    <w:rsid w:val="0013788E"/>
    <w:rsid w:val="00140237"/>
    <w:rsid w:val="001404AA"/>
    <w:rsid w:val="0014137D"/>
    <w:rsid w:val="001417F7"/>
    <w:rsid w:val="00142962"/>
    <w:rsid w:val="00143126"/>
    <w:rsid w:val="001432E2"/>
    <w:rsid w:val="001439E2"/>
    <w:rsid w:val="0014480F"/>
    <w:rsid w:val="00144A54"/>
    <w:rsid w:val="00144C63"/>
    <w:rsid w:val="00145420"/>
    <w:rsid w:val="0014595B"/>
    <w:rsid w:val="00146018"/>
    <w:rsid w:val="00146947"/>
    <w:rsid w:val="0014710C"/>
    <w:rsid w:val="00147520"/>
    <w:rsid w:val="0014767A"/>
    <w:rsid w:val="00147F2F"/>
    <w:rsid w:val="00147FF8"/>
    <w:rsid w:val="0015020F"/>
    <w:rsid w:val="001504FF"/>
    <w:rsid w:val="0015098B"/>
    <w:rsid w:val="00150B59"/>
    <w:rsid w:val="0015135D"/>
    <w:rsid w:val="001525D9"/>
    <w:rsid w:val="00153355"/>
    <w:rsid w:val="00154335"/>
    <w:rsid w:val="001547E8"/>
    <w:rsid w:val="0015571A"/>
    <w:rsid w:val="001558F8"/>
    <w:rsid w:val="00155C72"/>
    <w:rsid w:val="001562D1"/>
    <w:rsid w:val="0015633D"/>
    <w:rsid w:val="00156EE1"/>
    <w:rsid w:val="00156F09"/>
    <w:rsid w:val="00157095"/>
    <w:rsid w:val="001570C7"/>
    <w:rsid w:val="00157B56"/>
    <w:rsid w:val="00157C78"/>
    <w:rsid w:val="00160538"/>
    <w:rsid w:val="00160660"/>
    <w:rsid w:val="0016067E"/>
    <w:rsid w:val="00160959"/>
    <w:rsid w:val="00160CBF"/>
    <w:rsid w:val="00161930"/>
    <w:rsid w:val="0016195D"/>
    <w:rsid w:val="0016231E"/>
    <w:rsid w:val="001625F1"/>
    <w:rsid w:val="0016284F"/>
    <w:rsid w:val="00162BC5"/>
    <w:rsid w:val="00162DE3"/>
    <w:rsid w:val="0016338D"/>
    <w:rsid w:val="00163CD1"/>
    <w:rsid w:val="00164117"/>
    <w:rsid w:val="00164186"/>
    <w:rsid w:val="001643BB"/>
    <w:rsid w:val="001645CB"/>
    <w:rsid w:val="001647BE"/>
    <w:rsid w:val="00164A41"/>
    <w:rsid w:val="00164E04"/>
    <w:rsid w:val="00164E8C"/>
    <w:rsid w:val="001650DB"/>
    <w:rsid w:val="001652F8"/>
    <w:rsid w:val="00165AE7"/>
    <w:rsid w:val="00165BFF"/>
    <w:rsid w:val="00165CBD"/>
    <w:rsid w:val="00165F70"/>
    <w:rsid w:val="001667B8"/>
    <w:rsid w:val="00166906"/>
    <w:rsid w:val="00166D02"/>
    <w:rsid w:val="001678E0"/>
    <w:rsid w:val="00167915"/>
    <w:rsid w:val="001704EA"/>
    <w:rsid w:val="001706B9"/>
    <w:rsid w:val="00170BE2"/>
    <w:rsid w:val="00171AC9"/>
    <w:rsid w:val="00171BD3"/>
    <w:rsid w:val="00172026"/>
    <w:rsid w:val="001721FE"/>
    <w:rsid w:val="001726A9"/>
    <w:rsid w:val="001739A7"/>
    <w:rsid w:val="00173B88"/>
    <w:rsid w:val="00173BDE"/>
    <w:rsid w:val="00173E33"/>
    <w:rsid w:val="001757D4"/>
    <w:rsid w:val="00176354"/>
    <w:rsid w:val="001765F9"/>
    <w:rsid w:val="001769D4"/>
    <w:rsid w:val="00176CFC"/>
    <w:rsid w:val="001804BA"/>
    <w:rsid w:val="00180875"/>
    <w:rsid w:val="0018097C"/>
    <w:rsid w:val="0018099F"/>
    <w:rsid w:val="00180D1E"/>
    <w:rsid w:val="0018139E"/>
    <w:rsid w:val="00181532"/>
    <w:rsid w:val="001815F0"/>
    <w:rsid w:val="00181626"/>
    <w:rsid w:val="00181E84"/>
    <w:rsid w:val="001822D8"/>
    <w:rsid w:val="00182973"/>
    <w:rsid w:val="00182A6B"/>
    <w:rsid w:val="00182CC7"/>
    <w:rsid w:val="00183095"/>
    <w:rsid w:val="00183369"/>
    <w:rsid w:val="001833EB"/>
    <w:rsid w:val="00183D88"/>
    <w:rsid w:val="0018457A"/>
    <w:rsid w:val="0018470B"/>
    <w:rsid w:val="00184828"/>
    <w:rsid w:val="001849A3"/>
    <w:rsid w:val="00184D12"/>
    <w:rsid w:val="001850E2"/>
    <w:rsid w:val="001866BC"/>
    <w:rsid w:val="00186EFB"/>
    <w:rsid w:val="00186F37"/>
    <w:rsid w:val="00187564"/>
    <w:rsid w:val="00187AAF"/>
    <w:rsid w:val="00187CA3"/>
    <w:rsid w:val="00190144"/>
    <w:rsid w:val="001901B0"/>
    <w:rsid w:val="00190B81"/>
    <w:rsid w:val="00190BAB"/>
    <w:rsid w:val="00191075"/>
    <w:rsid w:val="00191374"/>
    <w:rsid w:val="001917BC"/>
    <w:rsid w:val="0019187B"/>
    <w:rsid w:val="00191E83"/>
    <w:rsid w:val="001927C7"/>
    <w:rsid w:val="001942D1"/>
    <w:rsid w:val="0019448B"/>
    <w:rsid w:val="00194496"/>
    <w:rsid w:val="001945D5"/>
    <w:rsid w:val="0019497C"/>
    <w:rsid w:val="00194AD7"/>
    <w:rsid w:val="00194E3F"/>
    <w:rsid w:val="00194EBA"/>
    <w:rsid w:val="001952B1"/>
    <w:rsid w:val="0019581B"/>
    <w:rsid w:val="00195EF1"/>
    <w:rsid w:val="00196324"/>
    <w:rsid w:val="001963DE"/>
    <w:rsid w:val="0019684B"/>
    <w:rsid w:val="00196E3C"/>
    <w:rsid w:val="0019718C"/>
    <w:rsid w:val="001A0441"/>
    <w:rsid w:val="001A0720"/>
    <w:rsid w:val="001A07A5"/>
    <w:rsid w:val="001A0B29"/>
    <w:rsid w:val="001A1053"/>
    <w:rsid w:val="001A1995"/>
    <w:rsid w:val="001A36AB"/>
    <w:rsid w:val="001A3A07"/>
    <w:rsid w:val="001A3DC3"/>
    <w:rsid w:val="001A45F2"/>
    <w:rsid w:val="001A4D13"/>
    <w:rsid w:val="001A520D"/>
    <w:rsid w:val="001A566D"/>
    <w:rsid w:val="001A591C"/>
    <w:rsid w:val="001A6673"/>
    <w:rsid w:val="001A6843"/>
    <w:rsid w:val="001A6E22"/>
    <w:rsid w:val="001A7417"/>
    <w:rsid w:val="001A77FE"/>
    <w:rsid w:val="001B0745"/>
    <w:rsid w:val="001B0A8F"/>
    <w:rsid w:val="001B1C42"/>
    <w:rsid w:val="001B1C99"/>
    <w:rsid w:val="001B1E65"/>
    <w:rsid w:val="001B2882"/>
    <w:rsid w:val="001B356F"/>
    <w:rsid w:val="001B51FE"/>
    <w:rsid w:val="001B5280"/>
    <w:rsid w:val="001B52F4"/>
    <w:rsid w:val="001C08D6"/>
    <w:rsid w:val="001C1143"/>
    <w:rsid w:val="001C1A5B"/>
    <w:rsid w:val="001C1B2F"/>
    <w:rsid w:val="001C239A"/>
    <w:rsid w:val="001C25F2"/>
    <w:rsid w:val="001C2FF2"/>
    <w:rsid w:val="001C3039"/>
    <w:rsid w:val="001C3669"/>
    <w:rsid w:val="001C3942"/>
    <w:rsid w:val="001C3971"/>
    <w:rsid w:val="001C39BA"/>
    <w:rsid w:val="001C4230"/>
    <w:rsid w:val="001C4523"/>
    <w:rsid w:val="001C4EB6"/>
    <w:rsid w:val="001C4FA1"/>
    <w:rsid w:val="001C535B"/>
    <w:rsid w:val="001C54EF"/>
    <w:rsid w:val="001C580F"/>
    <w:rsid w:val="001C6912"/>
    <w:rsid w:val="001C781D"/>
    <w:rsid w:val="001C7FF4"/>
    <w:rsid w:val="001D0AD3"/>
    <w:rsid w:val="001D1B57"/>
    <w:rsid w:val="001D20B1"/>
    <w:rsid w:val="001D21F5"/>
    <w:rsid w:val="001D243F"/>
    <w:rsid w:val="001D2594"/>
    <w:rsid w:val="001D26ED"/>
    <w:rsid w:val="001D35C7"/>
    <w:rsid w:val="001D3735"/>
    <w:rsid w:val="001D44E8"/>
    <w:rsid w:val="001D4534"/>
    <w:rsid w:val="001D460C"/>
    <w:rsid w:val="001D4708"/>
    <w:rsid w:val="001D49C0"/>
    <w:rsid w:val="001D4C76"/>
    <w:rsid w:val="001D5056"/>
    <w:rsid w:val="001D56D5"/>
    <w:rsid w:val="001D67E2"/>
    <w:rsid w:val="001D67F0"/>
    <w:rsid w:val="001D6F9E"/>
    <w:rsid w:val="001D7385"/>
    <w:rsid w:val="001D7B6D"/>
    <w:rsid w:val="001D7C7C"/>
    <w:rsid w:val="001E0226"/>
    <w:rsid w:val="001E064B"/>
    <w:rsid w:val="001E0733"/>
    <w:rsid w:val="001E096E"/>
    <w:rsid w:val="001E0C30"/>
    <w:rsid w:val="001E0FA8"/>
    <w:rsid w:val="001E1159"/>
    <w:rsid w:val="001E2B55"/>
    <w:rsid w:val="001E2C79"/>
    <w:rsid w:val="001E4124"/>
    <w:rsid w:val="001E469A"/>
    <w:rsid w:val="001E5228"/>
    <w:rsid w:val="001E54FD"/>
    <w:rsid w:val="001E5C8B"/>
    <w:rsid w:val="001E5CA6"/>
    <w:rsid w:val="001E71C9"/>
    <w:rsid w:val="001E7981"/>
    <w:rsid w:val="001E7B3C"/>
    <w:rsid w:val="001E7D0F"/>
    <w:rsid w:val="001E7E65"/>
    <w:rsid w:val="001F00F2"/>
    <w:rsid w:val="001F0918"/>
    <w:rsid w:val="001F0DFC"/>
    <w:rsid w:val="001F0F78"/>
    <w:rsid w:val="001F11C6"/>
    <w:rsid w:val="001F1723"/>
    <w:rsid w:val="001F2AC0"/>
    <w:rsid w:val="001F30B5"/>
    <w:rsid w:val="001F3742"/>
    <w:rsid w:val="001F45FC"/>
    <w:rsid w:val="001F46AD"/>
    <w:rsid w:val="001F47A8"/>
    <w:rsid w:val="001F484E"/>
    <w:rsid w:val="001F4D49"/>
    <w:rsid w:val="001F4EF6"/>
    <w:rsid w:val="001F57AC"/>
    <w:rsid w:val="001F604A"/>
    <w:rsid w:val="001F656F"/>
    <w:rsid w:val="001F65DF"/>
    <w:rsid w:val="001F6EA8"/>
    <w:rsid w:val="001F73E8"/>
    <w:rsid w:val="001F7753"/>
    <w:rsid w:val="001F77E7"/>
    <w:rsid w:val="001F7F25"/>
    <w:rsid w:val="002012A2"/>
    <w:rsid w:val="00201595"/>
    <w:rsid w:val="002018E2"/>
    <w:rsid w:val="002020C4"/>
    <w:rsid w:val="00202BA8"/>
    <w:rsid w:val="00202FA9"/>
    <w:rsid w:val="002033A9"/>
    <w:rsid w:val="002050F9"/>
    <w:rsid w:val="00205933"/>
    <w:rsid w:val="00205E64"/>
    <w:rsid w:val="00205F85"/>
    <w:rsid w:val="00206E65"/>
    <w:rsid w:val="00207162"/>
    <w:rsid w:val="002071F1"/>
    <w:rsid w:val="0020746D"/>
    <w:rsid w:val="00207522"/>
    <w:rsid w:val="0021019D"/>
    <w:rsid w:val="00210549"/>
    <w:rsid w:val="002108B2"/>
    <w:rsid w:val="002109BC"/>
    <w:rsid w:val="002112C3"/>
    <w:rsid w:val="002114F7"/>
    <w:rsid w:val="002116B4"/>
    <w:rsid w:val="0021171B"/>
    <w:rsid w:val="00212297"/>
    <w:rsid w:val="00213235"/>
    <w:rsid w:val="002139FA"/>
    <w:rsid w:val="00214175"/>
    <w:rsid w:val="0021474C"/>
    <w:rsid w:val="00214882"/>
    <w:rsid w:val="00214DAA"/>
    <w:rsid w:val="00215022"/>
    <w:rsid w:val="002155BD"/>
    <w:rsid w:val="00215F11"/>
    <w:rsid w:val="00216784"/>
    <w:rsid w:val="00217296"/>
    <w:rsid w:val="0021755D"/>
    <w:rsid w:val="00217615"/>
    <w:rsid w:val="00217745"/>
    <w:rsid w:val="00220DC7"/>
    <w:rsid w:val="0022116F"/>
    <w:rsid w:val="00221E15"/>
    <w:rsid w:val="002220D8"/>
    <w:rsid w:val="002223AA"/>
    <w:rsid w:val="00223197"/>
    <w:rsid w:val="00223322"/>
    <w:rsid w:val="002233BB"/>
    <w:rsid w:val="002237DD"/>
    <w:rsid w:val="00223E42"/>
    <w:rsid w:val="00223FEB"/>
    <w:rsid w:val="002240D3"/>
    <w:rsid w:val="002241DB"/>
    <w:rsid w:val="0022420D"/>
    <w:rsid w:val="0022457C"/>
    <w:rsid w:val="00224878"/>
    <w:rsid w:val="00224CA5"/>
    <w:rsid w:val="00224E6E"/>
    <w:rsid w:val="00224ED6"/>
    <w:rsid w:val="00225074"/>
    <w:rsid w:val="00225382"/>
    <w:rsid w:val="00225A88"/>
    <w:rsid w:val="00226703"/>
    <w:rsid w:val="00226DF0"/>
    <w:rsid w:val="00226E73"/>
    <w:rsid w:val="00226F9D"/>
    <w:rsid w:val="00227A93"/>
    <w:rsid w:val="0023048E"/>
    <w:rsid w:val="002306D2"/>
    <w:rsid w:val="00230710"/>
    <w:rsid w:val="00230FD9"/>
    <w:rsid w:val="002318F4"/>
    <w:rsid w:val="002319D7"/>
    <w:rsid w:val="00232DFD"/>
    <w:rsid w:val="002338F5"/>
    <w:rsid w:val="00234169"/>
    <w:rsid w:val="0023417A"/>
    <w:rsid w:val="00234D72"/>
    <w:rsid w:val="00235A88"/>
    <w:rsid w:val="002366FE"/>
    <w:rsid w:val="0023690E"/>
    <w:rsid w:val="00237124"/>
    <w:rsid w:val="00237A43"/>
    <w:rsid w:val="00237AED"/>
    <w:rsid w:val="00237D38"/>
    <w:rsid w:val="0024127B"/>
    <w:rsid w:val="00241B0E"/>
    <w:rsid w:val="0024289D"/>
    <w:rsid w:val="002428AE"/>
    <w:rsid w:val="00242FD6"/>
    <w:rsid w:val="00243943"/>
    <w:rsid w:val="00243A7F"/>
    <w:rsid w:val="00245012"/>
    <w:rsid w:val="00246340"/>
    <w:rsid w:val="0024653D"/>
    <w:rsid w:val="002466C2"/>
    <w:rsid w:val="00246887"/>
    <w:rsid w:val="00246E91"/>
    <w:rsid w:val="0024728B"/>
    <w:rsid w:val="00247342"/>
    <w:rsid w:val="002479A1"/>
    <w:rsid w:val="0025023E"/>
    <w:rsid w:val="0025038F"/>
    <w:rsid w:val="002503DE"/>
    <w:rsid w:val="0025042C"/>
    <w:rsid w:val="002505B5"/>
    <w:rsid w:val="00250D6C"/>
    <w:rsid w:val="00251860"/>
    <w:rsid w:val="00251A7B"/>
    <w:rsid w:val="00251D92"/>
    <w:rsid w:val="0025212E"/>
    <w:rsid w:val="002522A0"/>
    <w:rsid w:val="00252D68"/>
    <w:rsid w:val="00252FB1"/>
    <w:rsid w:val="00253C02"/>
    <w:rsid w:val="00253EEA"/>
    <w:rsid w:val="002548A7"/>
    <w:rsid w:val="00254B7E"/>
    <w:rsid w:val="00254B87"/>
    <w:rsid w:val="00254CF6"/>
    <w:rsid w:val="002553B2"/>
    <w:rsid w:val="00255F63"/>
    <w:rsid w:val="00256A5E"/>
    <w:rsid w:val="00257704"/>
    <w:rsid w:val="00257C73"/>
    <w:rsid w:val="00260596"/>
    <w:rsid w:val="00260A4C"/>
    <w:rsid w:val="00260AB0"/>
    <w:rsid w:val="00260B44"/>
    <w:rsid w:val="00261030"/>
    <w:rsid w:val="0026138A"/>
    <w:rsid w:val="00261695"/>
    <w:rsid w:val="002617A5"/>
    <w:rsid w:val="00261D03"/>
    <w:rsid w:val="00261D75"/>
    <w:rsid w:val="0026221A"/>
    <w:rsid w:val="0026275C"/>
    <w:rsid w:val="002629F9"/>
    <w:rsid w:val="00262E05"/>
    <w:rsid w:val="00264615"/>
    <w:rsid w:val="002646CB"/>
    <w:rsid w:val="002650DD"/>
    <w:rsid w:val="002650FE"/>
    <w:rsid w:val="00266575"/>
    <w:rsid w:val="0026659F"/>
    <w:rsid w:val="00266964"/>
    <w:rsid w:val="002677B1"/>
    <w:rsid w:val="00267805"/>
    <w:rsid w:val="00271006"/>
    <w:rsid w:val="00271A9B"/>
    <w:rsid w:val="00272743"/>
    <w:rsid w:val="00272A1C"/>
    <w:rsid w:val="00272B47"/>
    <w:rsid w:val="002742A2"/>
    <w:rsid w:val="002743AB"/>
    <w:rsid w:val="00274953"/>
    <w:rsid w:val="0027518D"/>
    <w:rsid w:val="00275AC8"/>
    <w:rsid w:val="00275C10"/>
    <w:rsid w:val="00275C16"/>
    <w:rsid w:val="00275CE2"/>
    <w:rsid w:val="00275F98"/>
    <w:rsid w:val="00276460"/>
    <w:rsid w:val="00276860"/>
    <w:rsid w:val="00276AAD"/>
    <w:rsid w:val="00276ED7"/>
    <w:rsid w:val="002771A1"/>
    <w:rsid w:val="00277381"/>
    <w:rsid w:val="00277557"/>
    <w:rsid w:val="00277A97"/>
    <w:rsid w:val="00277BCF"/>
    <w:rsid w:val="00280116"/>
    <w:rsid w:val="00280849"/>
    <w:rsid w:val="00280D3B"/>
    <w:rsid w:val="00280FB6"/>
    <w:rsid w:val="002818F8"/>
    <w:rsid w:val="00281BBB"/>
    <w:rsid w:val="00283577"/>
    <w:rsid w:val="0028365F"/>
    <w:rsid w:val="00283DB1"/>
    <w:rsid w:val="002847DA"/>
    <w:rsid w:val="0028501E"/>
    <w:rsid w:val="0028511D"/>
    <w:rsid w:val="00285957"/>
    <w:rsid w:val="00285F49"/>
    <w:rsid w:val="002863AD"/>
    <w:rsid w:val="002863DF"/>
    <w:rsid w:val="00286632"/>
    <w:rsid w:val="002866AA"/>
    <w:rsid w:val="00286E4A"/>
    <w:rsid w:val="002872E2"/>
    <w:rsid w:val="00287320"/>
    <w:rsid w:val="00287552"/>
    <w:rsid w:val="002875A8"/>
    <w:rsid w:val="002879C0"/>
    <w:rsid w:val="002879CF"/>
    <w:rsid w:val="002905A2"/>
    <w:rsid w:val="00290B4F"/>
    <w:rsid w:val="00290E92"/>
    <w:rsid w:val="0029168D"/>
    <w:rsid w:val="00292320"/>
    <w:rsid w:val="00292A42"/>
    <w:rsid w:val="00292C3E"/>
    <w:rsid w:val="002938CA"/>
    <w:rsid w:val="002938D6"/>
    <w:rsid w:val="00293D25"/>
    <w:rsid w:val="00293EF3"/>
    <w:rsid w:val="0029567A"/>
    <w:rsid w:val="00295C64"/>
    <w:rsid w:val="002961FB"/>
    <w:rsid w:val="00296563"/>
    <w:rsid w:val="00296D70"/>
    <w:rsid w:val="00297470"/>
    <w:rsid w:val="00297875"/>
    <w:rsid w:val="00297B6E"/>
    <w:rsid w:val="00297BEE"/>
    <w:rsid w:val="002A08D9"/>
    <w:rsid w:val="002A0A17"/>
    <w:rsid w:val="002A0DAB"/>
    <w:rsid w:val="002A13DC"/>
    <w:rsid w:val="002A3432"/>
    <w:rsid w:val="002A3A28"/>
    <w:rsid w:val="002A43A3"/>
    <w:rsid w:val="002A45CF"/>
    <w:rsid w:val="002A5F03"/>
    <w:rsid w:val="002A60BE"/>
    <w:rsid w:val="002A6192"/>
    <w:rsid w:val="002A68C2"/>
    <w:rsid w:val="002A6A8F"/>
    <w:rsid w:val="002A6F44"/>
    <w:rsid w:val="002A70EE"/>
    <w:rsid w:val="002A7A1C"/>
    <w:rsid w:val="002B006C"/>
    <w:rsid w:val="002B1455"/>
    <w:rsid w:val="002B14DF"/>
    <w:rsid w:val="002B16F5"/>
    <w:rsid w:val="002B2175"/>
    <w:rsid w:val="002B24EB"/>
    <w:rsid w:val="002B261B"/>
    <w:rsid w:val="002B3841"/>
    <w:rsid w:val="002B38E7"/>
    <w:rsid w:val="002B3C18"/>
    <w:rsid w:val="002B4B4F"/>
    <w:rsid w:val="002B4FA6"/>
    <w:rsid w:val="002B4FD8"/>
    <w:rsid w:val="002B536F"/>
    <w:rsid w:val="002B5A18"/>
    <w:rsid w:val="002B608E"/>
    <w:rsid w:val="002B618F"/>
    <w:rsid w:val="002B69C2"/>
    <w:rsid w:val="002B757D"/>
    <w:rsid w:val="002B75C6"/>
    <w:rsid w:val="002B7BED"/>
    <w:rsid w:val="002B7D52"/>
    <w:rsid w:val="002C0ADF"/>
    <w:rsid w:val="002C0E76"/>
    <w:rsid w:val="002C113D"/>
    <w:rsid w:val="002C1447"/>
    <w:rsid w:val="002C1F76"/>
    <w:rsid w:val="002C263C"/>
    <w:rsid w:val="002C26E0"/>
    <w:rsid w:val="002C272D"/>
    <w:rsid w:val="002C30AC"/>
    <w:rsid w:val="002C35F5"/>
    <w:rsid w:val="002C35FC"/>
    <w:rsid w:val="002C3C9C"/>
    <w:rsid w:val="002C4352"/>
    <w:rsid w:val="002C457F"/>
    <w:rsid w:val="002C4DD6"/>
    <w:rsid w:val="002C56CF"/>
    <w:rsid w:val="002C62A4"/>
    <w:rsid w:val="002C62C5"/>
    <w:rsid w:val="002C6411"/>
    <w:rsid w:val="002C6469"/>
    <w:rsid w:val="002C68EF"/>
    <w:rsid w:val="002C6B3F"/>
    <w:rsid w:val="002C6C4E"/>
    <w:rsid w:val="002C6EFE"/>
    <w:rsid w:val="002C6F4E"/>
    <w:rsid w:val="002C72E8"/>
    <w:rsid w:val="002C7318"/>
    <w:rsid w:val="002C76B9"/>
    <w:rsid w:val="002D1C8B"/>
    <w:rsid w:val="002D2077"/>
    <w:rsid w:val="002D24A4"/>
    <w:rsid w:val="002D35DB"/>
    <w:rsid w:val="002D3CEC"/>
    <w:rsid w:val="002D4058"/>
    <w:rsid w:val="002D4265"/>
    <w:rsid w:val="002D49FA"/>
    <w:rsid w:val="002D4FA4"/>
    <w:rsid w:val="002D4FC1"/>
    <w:rsid w:val="002D525A"/>
    <w:rsid w:val="002D7199"/>
    <w:rsid w:val="002D746D"/>
    <w:rsid w:val="002D765C"/>
    <w:rsid w:val="002D7860"/>
    <w:rsid w:val="002D796B"/>
    <w:rsid w:val="002D7D2B"/>
    <w:rsid w:val="002E0B51"/>
    <w:rsid w:val="002E0D03"/>
    <w:rsid w:val="002E0D21"/>
    <w:rsid w:val="002E1086"/>
    <w:rsid w:val="002E26CA"/>
    <w:rsid w:val="002E292D"/>
    <w:rsid w:val="002E31D3"/>
    <w:rsid w:val="002E3A7F"/>
    <w:rsid w:val="002E50F8"/>
    <w:rsid w:val="002E558A"/>
    <w:rsid w:val="002E6667"/>
    <w:rsid w:val="002E7DE4"/>
    <w:rsid w:val="002F0234"/>
    <w:rsid w:val="002F1BC0"/>
    <w:rsid w:val="002F2289"/>
    <w:rsid w:val="002F235D"/>
    <w:rsid w:val="002F2842"/>
    <w:rsid w:val="002F2B1F"/>
    <w:rsid w:val="002F2CA3"/>
    <w:rsid w:val="002F32AA"/>
    <w:rsid w:val="002F359A"/>
    <w:rsid w:val="002F38DE"/>
    <w:rsid w:val="002F39A0"/>
    <w:rsid w:val="002F3D59"/>
    <w:rsid w:val="002F4546"/>
    <w:rsid w:val="002F4A9A"/>
    <w:rsid w:val="002F4CFD"/>
    <w:rsid w:val="002F5369"/>
    <w:rsid w:val="002F594F"/>
    <w:rsid w:val="002F5D4F"/>
    <w:rsid w:val="002F60E5"/>
    <w:rsid w:val="002F672B"/>
    <w:rsid w:val="002F7291"/>
    <w:rsid w:val="002F763D"/>
    <w:rsid w:val="002F7767"/>
    <w:rsid w:val="0030022E"/>
    <w:rsid w:val="003020F4"/>
    <w:rsid w:val="00302F7D"/>
    <w:rsid w:val="00303F8A"/>
    <w:rsid w:val="00304713"/>
    <w:rsid w:val="0030479D"/>
    <w:rsid w:val="003048C2"/>
    <w:rsid w:val="00305C9B"/>
    <w:rsid w:val="00306225"/>
    <w:rsid w:val="00310E38"/>
    <w:rsid w:val="00310F20"/>
    <w:rsid w:val="00310F88"/>
    <w:rsid w:val="00310FF5"/>
    <w:rsid w:val="00311420"/>
    <w:rsid w:val="0031180C"/>
    <w:rsid w:val="003121B2"/>
    <w:rsid w:val="003124A7"/>
    <w:rsid w:val="00312AD9"/>
    <w:rsid w:val="00312E5B"/>
    <w:rsid w:val="00313065"/>
    <w:rsid w:val="0031381F"/>
    <w:rsid w:val="00313B56"/>
    <w:rsid w:val="00313B5F"/>
    <w:rsid w:val="00314252"/>
    <w:rsid w:val="0031482A"/>
    <w:rsid w:val="0031493C"/>
    <w:rsid w:val="00315D1C"/>
    <w:rsid w:val="00315DA2"/>
    <w:rsid w:val="00315E06"/>
    <w:rsid w:val="003164B0"/>
    <w:rsid w:val="0031693C"/>
    <w:rsid w:val="00316A11"/>
    <w:rsid w:val="00316D06"/>
    <w:rsid w:val="00316E0A"/>
    <w:rsid w:val="00317B31"/>
    <w:rsid w:val="00317E9B"/>
    <w:rsid w:val="003202E9"/>
    <w:rsid w:val="003203E4"/>
    <w:rsid w:val="0032082E"/>
    <w:rsid w:val="00320B0B"/>
    <w:rsid w:val="00320CA5"/>
    <w:rsid w:val="0032244D"/>
    <w:rsid w:val="0032263D"/>
    <w:rsid w:val="003232EC"/>
    <w:rsid w:val="00323E94"/>
    <w:rsid w:val="00323F85"/>
    <w:rsid w:val="00324935"/>
    <w:rsid w:val="00324A8B"/>
    <w:rsid w:val="00324ABB"/>
    <w:rsid w:val="00324E3C"/>
    <w:rsid w:val="00326193"/>
    <w:rsid w:val="003261D2"/>
    <w:rsid w:val="00326C12"/>
    <w:rsid w:val="00327145"/>
    <w:rsid w:val="003271A2"/>
    <w:rsid w:val="003271EF"/>
    <w:rsid w:val="003273F6"/>
    <w:rsid w:val="00330177"/>
    <w:rsid w:val="00330201"/>
    <w:rsid w:val="0033083B"/>
    <w:rsid w:val="00330F56"/>
    <w:rsid w:val="003314F5"/>
    <w:rsid w:val="003315DC"/>
    <w:rsid w:val="0033167C"/>
    <w:rsid w:val="00331CE0"/>
    <w:rsid w:val="003324CF"/>
    <w:rsid w:val="00332BF9"/>
    <w:rsid w:val="00333003"/>
    <w:rsid w:val="003333EA"/>
    <w:rsid w:val="003335A8"/>
    <w:rsid w:val="00334224"/>
    <w:rsid w:val="00334646"/>
    <w:rsid w:val="00334770"/>
    <w:rsid w:val="003347E6"/>
    <w:rsid w:val="00334874"/>
    <w:rsid w:val="0033499A"/>
    <w:rsid w:val="00334B81"/>
    <w:rsid w:val="003353EA"/>
    <w:rsid w:val="00335905"/>
    <w:rsid w:val="00336307"/>
    <w:rsid w:val="00336518"/>
    <w:rsid w:val="003367E4"/>
    <w:rsid w:val="00337200"/>
    <w:rsid w:val="0033768E"/>
    <w:rsid w:val="003377DA"/>
    <w:rsid w:val="003377E4"/>
    <w:rsid w:val="00337BBE"/>
    <w:rsid w:val="00340A3E"/>
    <w:rsid w:val="00340E43"/>
    <w:rsid w:val="0034165A"/>
    <w:rsid w:val="00341812"/>
    <w:rsid w:val="0034188C"/>
    <w:rsid w:val="00341992"/>
    <w:rsid w:val="00341A85"/>
    <w:rsid w:val="003421C5"/>
    <w:rsid w:val="0034261B"/>
    <w:rsid w:val="003444E0"/>
    <w:rsid w:val="003444E3"/>
    <w:rsid w:val="00346926"/>
    <w:rsid w:val="00346EE6"/>
    <w:rsid w:val="00347A51"/>
    <w:rsid w:val="003500C1"/>
    <w:rsid w:val="00350FCA"/>
    <w:rsid w:val="00351131"/>
    <w:rsid w:val="003514C0"/>
    <w:rsid w:val="003515E2"/>
    <w:rsid w:val="00351728"/>
    <w:rsid w:val="00351844"/>
    <w:rsid w:val="00351F89"/>
    <w:rsid w:val="00353049"/>
    <w:rsid w:val="0035315C"/>
    <w:rsid w:val="0035327C"/>
    <w:rsid w:val="003532C3"/>
    <w:rsid w:val="00353FCD"/>
    <w:rsid w:val="00354A9E"/>
    <w:rsid w:val="00354B54"/>
    <w:rsid w:val="00354B97"/>
    <w:rsid w:val="00354DCF"/>
    <w:rsid w:val="003558C3"/>
    <w:rsid w:val="00355E59"/>
    <w:rsid w:val="00357A77"/>
    <w:rsid w:val="0036025A"/>
    <w:rsid w:val="003603E1"/>
    <w:rsid w:val="003608B2"/>
    <w:rsid w:val="00360C66"/>
    <w:rsid w:val="00361423"/>
    <w:rsid w:val="00361A01"/>
    <w:rsid w:val="00361A52"/>
    <w:rsid w:val="00361EE6"/>
    <w:rsid w:val="00362308"/>
    <w:rsid w:val="0036262E"/>
    <w:rsid w:val="00362801"/>
    <w:rsid w:val="00363A9B"/>
    <w:rsid w:val="003644F0"/>
    <w:rsid w:val="0036491D"/>
    <w:rsid w:val="00364F51"/>
    <w:rsid w:val="003652F9"/>
    <w:rsid w:val="003654F5"/>
    <w:rsid w:val="00365AD7"/>
    <w:rsid w:val="00365DCE"/>
    <w:rsid w:val="00365E96"/>
    <w:rsid w:val="00365FD9"/>
    <w:rsid w:val="00366241"/>
    <w:rsid w:val="00366278"/>
    <w:rsid w:val="003667AA"/>
    <w:rsid w:val="00366AFC"/>
    <w:rsid w:val="00366EDE"/>
    <w:rsid w:val="0036701A"/>
    <w:rsid w:val="0036706E"/>
    <w:rsid w:val="00367393"/>
    <w:rsid w:val="003676D4"/>
    <w:rsid w:val="00367C67"/>
    <w:rsid w:val="00367E22"/>
    <w:rsid w:val="003705C9"/>
    <w:rsid w:val="00370837"/>
    <w:rsid w:val="00371D4F"/>
    <w:rsid w:val="00371F78"/>
    <w:rsid w:val="00372018"/>
    <w:rsid w:val="003727B8"/>
    <w:rsid w:val="00372FD0"/>
    <w:rsid w:val="00373345"/>
    <w:rsid w:val="00373FF3"/>
    <w:rsid w:val="0037511A"/>
    <w:rsid w:val="0037536D"/>
    <w:rsid w:val="003759B0"/>
    <w:rsid w:val="00376859"/>
    <w:rsid w:val="00376AD6"/>
    <w:rsid w:val="00376B2B"/>
    <w:rsid w:val="00376D3C"/>
    <w:rsid w:val="00376EAF"/>
    <w:rsid w:val="003774DC"/>
    <w:rsid w:val="0037774C"/>
    <w:rsid w:val="003778A6"/>
    <w:rsid w:val="00377E37"/>
    <w:rsid w:val="00380092"/>
    <w:rsid w:val="003805FA"/>
    <w:rsid w:val="003808C4"/>
    <w:rsid w:val="003814AF"/>
    <w:rsid w:val="00381ECF"/>
    <w:rsid w:val="00381F46"/>
    <w:rsid w:val="00382082"/>
    <w:rsid w:val="003822F3"/>
    <w:rsid w:val="00382BA1"/>
    <w:rsid w:val="0038318F"/>
    <w:rsid w:val="0038440C"/>
    <w:rsid w:val="00384C4A"/>
    <w:rsid w:val="00384F0D"/>
    <w:rsid w:val="00384F82"/>
    <w:rsid w:val="00385095"/>
    <w:rsid w:val="00385A21"/>
    <w:rsid w:val="00385F28"/>
    <w:rsid w:val="0038634D"/>
    <w:rsid w:val="0038671E"/>
    <w:rsid w:val="003868A1"/>
    <w:rsid w:val="00386AAE"/>
    <w:rsid w:val="003876C5"/>
    <w:rsid w:val="00387BA8"/>
    <w:rsid w:val="00387E5B"/>
    <w:rsid w:val="00387EA6"/>
    <w:rsid w:val="003900B7"/>
    <w:rsid w:val="003902B8"/>
    <w:rsid w:val="003904A3"/>
    <w:rsid w:val="00390513"/>
    <w:rsid w:val="003907AD"/>
    <w:rsid w:val="00391889"/>
    <w:rsid w:val="0039267A"/>
    <w:rsid w:val="00392CF8"/>
    <w:rsid w:val="00393128"/>
    <w:rsid w:val="003936FF"/>
    <w:rsid w:val="003944E0"/>
    <w:rsid w:val="00395BB2"/>
    <w:rsid w:val="00395EF8"/>
    <w:rsid w:val="00395F84"/>
    <w:rsid w:val="0039622C"/>
    <w:rsid w:val="00396D25"/>
    <w:rsid w:val="003978D2"/>
    <w:rsid w:val="003A0ACF"/>
    <w:rsid w:val="003A0BA7"/>
    <w:rsid w:val="003A0D6F"/>
    <w:rsid w:val="003A100F"/>
    <w:rsid w:val="003A1990"/>
    <w:rsid w:val="003A1F12"/>
    <w:rsid w:val="003A2013"/>
    <w:rsid w:val="003A2248"/>
    <w:rsid w:val="003A25FE"/>
    <w:rsid w:val="003A2833"/>
    <w:rsid w:val="003A2B2C"/>
    <w:rsid w:val="003A2F2F"/>
    <w:rsid w:val="003A38CE"/>
    <w:rsid w:val="003A4806"/>
    <w:rsid w:val="003A54C9"/>
    <w:rsid w:val="003A5E62"/>
    <w:rsid w:val="003A60CD"/>
    <w:rsid w:val="003A6663"/>
    <w:rsid w:val="003A67B6"/>
    <w:rsid w:val="003A691A"/>
    <w:rsid w:val="003A6E19"/>
    <w:rsid w:val="003A71F8"/>
    <w:rsid w:val="003B022C"/>
    <w:rsid w:val="003B0306"/>
    <w:rsid w:val="003B09AF"/>
    <w:rsid w:val="003B0BC4"/>
    <w:rsid w:val="003B0EEC"/>
    <w:rsid w:val="003B2806"/>
    <w:rsid w:val="003B2B91"/>
    <w:rsid w:val="003B2FC6"/>
    <w:rsid w:val="003B3693"/>
    <w:rsid w:val="003B3B41"/>
    <w:rsid w:val="003B3CFA"/>
    <w:rsid w:val="003B3FE9"/>
    <w:rsid w:val="003B40D9"/>
    <w:rsid w:val="003B41FB"/>
    <w:rsid w:val="003B42BA"/>
    <w:rsid w:val="003B5945"/>
    <w:rsid w:val="003B606C"/>
    <w:rsid w:val="003B60E6"/>
    <w:rsid w:val="003B64D1"/>
    <w:rsid w:val="003B672A"/>
    <w:rsid w:val="003B6B3B"/>
    <w:rsid w:val="003B7301"/>
    <w:rsid w:val="003C102F"/>
    <w:rsid w:val="003C1DE0"/>
    <w:rsid w:val="003C216B"/>
    <w:rsid w:val="003C2192"/>
    <w:rsid w:val="003C2AC9"/>
    <w:rsid w:val="003C3200"/>
    <w:rsid w:val="003C440B"/>
    <w:rsid w:val="003C4D4F"/>
    <w:rsid w:val="003C4E63"/>
    <w:rsid w:val="003C558D"/>
    <w:rsid w:val="003C59D6"/>
    <w:rsid w:val="003C6D2A"/>
    <w:rsid w:val="003C6D34"/>
    <w:rsid w:val="003C7C5C"/>
    <w:rsid w:val="003C7F7B"/>
    <w:rsid w:val="003D0842"/>
    <w:rsid w:val="003D0FB8"/>
    <w:rsid w:val="003D1225"/>
    <w:rsid w:val="003D1A21"/>
    <w:rsid w:val="003D23DA"/>
    <w:rsid w:val="003D24B7"/>
    <w:rsid w:val="003D2934"/>
    <w:rsid w:val="003D2C8D"/>
    <w:rsid w:val="003D3649"/>
    <w:rsid w:val="003D453C"/>
    <w:rsid w:val="003D55EB"/>
    <w:rsid w:val="003D6889"/>
    <w:rsid w:val="003D6B27"/>
    <w:rsid w:val="003D7629"/>
    <w:rsid w:val="003D7819"/>
    <w:rsid w:val="003E0867"/>
    <w:rsid w:val="003E0B7F"/>
    <w:rsid w:val="003E14A3"/>
    <w:rsid w:val="003E1FAE"/>
    <w:rsid w:val="003E220C"/>
    <w:rsid w:val="003E251A"/>
    <w:rsid w:val="003E2620"/>
    <w:rsid w:val="003E29E1"/>
    <w:rsid w:val="003E3003"/>
    <w:rsid w:val="003E3F79"/>
    <w:rsid w:val="003E4324"/>
    <w:rsid w:val="003E4461"/>
    <w:rsid w:val="003E46D5"/>
    <w:rsid w:val="003E4745"/>
    <w:rsid w:val="003E4F66"/>
    <w:rsid w:val="003E59CC"/>
    <w:rsid w:val="003E5CA1"/>
    <w:rsid w:val="003E5D89"/>
    <w:rsid w:val="003E606F"/>
    <w:rsid w:val="003E6778"/>
    <w:rsid w:val="003E6EC3"/>
    <w:rsid w:val="003E7745"/>
    <w:rsid w:val="003F0677"/>
    <w:rsid w:val="003F1242"/>
    <w:rsid w:val="003F12FC"/>
    <w:rsid w:val="003F1331"/>
    <w:rsid w:val="003F173A"/>
    <w:rsid w:val="003F1845"/>
    <w:rsid w:val="003F1D65"/>
    <w:rsid w:val="003F24CC"/>
    <w:rsid w:val="003F2686"/>
    <w:rsid w:val="003F26FC"/>
    <w:rsid w:val="003F2777"/>
    <w:rsid w:val="003F28F2"/>
    <w:rsid w:val="003F3691"/>
    <w:rsid w:val="003F38DE"/>
    <w:rsid w:val="003F3D4E"/>
    <w:rsid w:val="003F3F1C"/>
    <w:rsid w:val="003F53D8"/>
    <w:rsid w:val="003F560F"/>
    <w:rsid w:val="003F58D9"/>
    <w:rsid w:val="003F5B11"/>
    <w:rsid w:val="003F64E4"/>
    <w:rsid w:val="003F65AB"/>
    <w:rsid w:val="003F71D3"/>
    <w:rsid w:val="003F798C"/>
    <w:rsid w:val="003F7A8A"/>
    <w:rsid w:val="00400776"/>
    <w:rsid w:val="00400CB1"/>
    <w:rsid w:val="0040154E"/>
    <w:rsid w:val="0040157B"/>
    <w:rsid w:val="00401788"/>
    <w:rsid w:val="00401A93"/>
    <w:rsid w:val="00401E99"/>
    <w:rsid w:val="004033E6"/>
    <w:rsid w:val="00403DA6"/>
    <w:rsid w:val="004041B0"/>
    <w:rsid w:val="0040471E"/>
    <w:rsid w:val="004047A0"/>
    <w:rsid w:val="00404F4C"/>
    <w:rsid w:val="00405F14"/>
    <w:rsid w:val="00406121"/>
    <w:rsid w:val="0040703A"/>
    <w:rsid w:val="004072ED"/>
    <w:rsid w:val="00407758"/>
    <w:rsid w:val="0041131D"/>
    <w:rsid w:val="0041215B"/>
    <w:rsid w:val="00412A57"/>
    <w:rsid w:val="0041329E"/>
    <w:rsid w:val="00413839"/>
    <w:rsid w:val="0041424F"/>
    <w:rsid w:val="00414425"/>
    <w:rsid w:val="0041451C"/>
    <w:rsid w:val="00414732"/>
    <w:rsid w:val="004147B6"/>
    <w:rsid w:val="004154AD"/>
    <w:rsid w:val="00415610"/>
    <w:rsid w:val="00415AFD"/>
    <w:rsid w:val="00415BD9"/>
    <w:rsid w:val="004163C5"/>
    <w:rsid w:val="00417B61"/>
    <w:rsid w:val="00417D90"/>
    <w:rsid w:val="00420D2A"/>
    <w:rsid w:val="00420F60"/>
    <w:rsid w:val="00421441"/>
    <w:rsid w:val="004215E2"/>
    <w:rsid w:val="004215EF"/>
    <w:rsid w:val="004217AA"/>
    <w:rsid w:val="00421940"/>
    <w:rsid w:val="00421E3D"/>
    <w:rsid w:val="004220D8"/>
    <w:rsid w:val="00422187"/>
    <w:rsid w:val="004224B0"/>
    <w:rsid w:val="00422C0E"/>
    <w:rsid w:val="004234F7"/>
    <w:rsid w:val="004237E9"/>
    <w:rsid w:val="004248D8"/>
    <w:rsid w:val="004249EA"/>
    <w:rsid w:val="00424BB7"/>
    <w:rsid w:val="00424DBE"/>
    <w:rsid w:val="004259C8"/>
    <w:rsid w:val="00426000"/>
    <w:rsid w:val="0042636B"/>
    <w:rsid w:val="0042770A"/>
    <w:rsid w:val="00430EBB"/>
    <w:rsid w:val="00431C4B"/>
    <w:rsid w:val="00431E08"/>
    <w:rsid w:val="00432100"/>
    <w:rsid w:val="00432396"/>
    <w:rsid w:val="00432DA8"/>
    <w:rsid w:val="00434379"/>
    <w:rsid w:val="00434464"/>
    <w:rsid w:val="004346F2"/>
    <w:rsid w:val="004347B0"/>
    <w:rsid w:val="00434C40"/>
    <w:rsid w:val="00435510"/>
    <w:rsid w:val="00435BD1"/>
    <w:rsid w:val="00435DA8"/>
    <w:rsid w:val="004362A9"/>
    <w:rsid w:val="004364BA"/>
    <w:rsid w:val="00436604"/>
    <w:rsid w:val="00436DCA"/>
    <w:rsid w:val="00436E7A"/>
    <w:rsid w:val="00436FB8"/>
    <w:rsid w:val="00437186"/>
    <w:rsid w:val="004371CF"/>
    <w:rsid w:val="004377B9"/>
    <w:rsid w:val="00437CBB"/>
    <w:rsid w:val="004401E4"/>
    <w:rsid w:val="00440A57"/>
    <w:rsid w:val="00440CBA"/>
    <w:rsid w:val="00440DD1"/>
    <w:rsid w:val="0044107D"/>
    <w:rsid w:val="004411A3"/>
    <w:rsid w:val="004412C3"/>
    <w:rsid w:val="004414A2"/>
    <w:rsid w:val="0044164F"/>
    <w:rsid w:val="0044178C"/>
    <w:rsid w:val="00441E90"/>
    <w:rsid w:val="0044292A"/>
    <w:rsid w:val="00443AF2"/>
    <w:rsid w:val="00444240"/>
    <w:rsid w:val="00444B21"/>
    <w:rsid w:val="00445845"/>
    <w:rsid w:val="004463D4"/>
    <w:rsid w:val="00446479"/>
    <w:rsid w:val="004472DE"/>
    <w:rsid w:val="00450475"/>
    <w:rsid w:val="00451249"/>
    <w:rsid w:val="004525D2"/>
    <w:rsid w:val="0045268F"/>
    <w:rsid w:val="004526AA"/>
    <w:rsid w:val="00452B6A"/>
    <w:rsid w:val="0045311C"/>
    <w:rsid w:val="00453BF8"/>
    <w:rsid w:val="00453FA8"/>
    <w:rsid w:val="00454A79"/>
    <w:rsid w:val="00454DE0"/>
    <w:rsid w:val="0045538A"/>
    <w:rsid w:val="00455561"/>
    <w:rsid w:val="00455F24"/>
    <w:rsid w:val="00456403"/>
    <w:rsid w:val="004564A0"/>
    <w:rsid w:val="00456DEC"/>
    <w:rsid w:val="004574DE"/>
    <w:rsid w:val="00457692"/>
    <w:rsid w:val="00457C52"/>
    <w:rsid w:val="00457EC4"/>
    <w:rsid w:val="00460700"/>
    <w:rsid w:val="0046092C"/>
    <w:rsid w:val="00460E37"/>
    <w:rsid w:val="004611E6"/>
    <w:rsid w:val="00461F42"/>
    <w:rsid w:val="00462085"/>
    <w:rsid w:val="004620E3"/>
    <w:rsid w:val="00462302"/>
    <w:rsid w:val="00462868"/>
    <w:rsid w:val="00462CAA"/>
    <w:rsid w:val="00462D72"/>
    <w:rsid w:val="00462F44"/>
    <w:rsid w:val="00463380"/>
    <w:rsid w:val="004636E7"/>
    <w:rsid w:val="004642B4"/>
    <w:rsid w:val="00464415"/>
    <w:rsid w:val="00464780"/>
    <w:rsid w:val="00464926"/>
    <w:rsid w:val="004649DC"/>
    <w:rsid w:val="004649EE"/>
    <w:rsid w:val="004649F9"/>
    <w:rsid w:val="00464C0D"/>
    <w:rsid w:val="004651E7"/>
    <w:rsid w:val="00465476"/>
    <w:rsid w:val="00466673"/>
    <w:rsid w:val="00466B15"/>
    <w:rsid w:val="00466B9A"/>
    <w:rsid w:val="00466CB8"/>
    <w:rsid w:val="004670B1"/>
    <w:rsid w:val="0046716C"/>
    <w:rsid w:val="00467340"/>
    <w:rsid w:val="00467650"/>
    <w:rsid w:val="00470681"/>
    <w:rsid w:val="004713EE"/>
    <w:rsid w:val="004719C4"/>
    <w:rsid w:val="00472BAC"/>
    <w:rsid w:val="00472D05"/>
    <w:rsid w:val="004732DD"/>
    <w:rsid w:val="004733BF"/>
    <w:rsid w:val="0047545A"/>
    <w:rsid w:val="004754C3"/>
    <w:rsid w:val="00476704"/>
    <w:rsid w:val="004773DC"/>
    <w:rsid w:val="00477E34"/>
    <w:rsid w:val="004804D3"/>
    <w:rsid w:val="0048051C"/>
    <w:rsid w:val="00480750"/>
    <w:rsid w:val="00480996"/>
    <w:rsid w:val="004809B5"/>
    <w:rsid w:val="00480FBA"/>
    <w:rsid w:val="00481487"/>
    <w:rsid w:val="004819B6"/>
    <w:rsid w:val="00481A23"/>
    <w:rsid w:val="00482A4B"/>
    <w:rsid w:val="00483426"/>
    <w:rsid w:val="004837AE"/>
    <w:rsid w:val="00483CD5"/>
    <w:rsid w:val="00483FC5"/>
    <w:rsid w:val="004846D4"/>
    <w:rsid w:val="00484C73"/>
    <w:rsid w:val="004851C2"/>
    <w:rsid w:val="00485461"/>
    <w:rsid w:val="004873CD"/>
    <w:rsid w:val="00487498"/>
    <w:rsid w:val="00490A1E"/>
    <w:rsid w:val="00490C79"/>
    <w:rsid w:val="00490CC8"/>
    <w:rsid w:val="00491160"/>
    <w:rsid w:val="00491678"/>
    <w:rsid w:val="004922BE"/>
    <w:rsid w:val="004927FB"/>
    <w:rsid w:val="00492C39"/>
    <w:rsid w:val="00494CA8"/>
    <w:rsid w:val="00495153"/>
    <w:rsid w:val="00495867"/>
    <w:rsid w:val="004958F6"/>
    <w:rsid w:val="00496412"/>
    <w:rsid w:val="00496C4E"/>
    <w:rsid w:val="00497910"/>
    <w:rsid w:val="00497B6B"/>
    <w:rsid w:val="00497F44"/>
    <w:rsid w:val="00497F78"/>
    <w:rsid w:val="004A0486"/>
    <w:rsid w:val="004A0984"/>
    <w:rsid w:val="004A1969"/>
    <w:rsid w:val="004A4176"/>
    <w:rsid w:val="004A4D43"/>
    <w:rsid w:val="004A540D"/>
    <w:rsid w:val="004A5ACF"/>
    <w:rsid w:val="004A6FD2"/>
    <w:rsid w:val="004A7061"/>
    <w:rsid w:val="004A745F"/>
    <w:rsid w:val="004A76A6"/>
    <w:rsid w:val="004A7C45"/>
    <w:rsid w:val="004A7C76"/>
    <w:rsid w:val="004B048C"/>
    <w:rsid w:val="004B04E3"/>
    <w:rsid w:val="004B09B5"/>
    <w:rsid w:val="004B0AE8"/>
    <w:rsid w:val="004B1660"/>
    <w:rsid w:val="004B1BAD"/>
    <w:rsid w:val="004B2250"/>
    <w:rsid w:val="004B32FA"/>
    <w:rsid w:val="004B3A53"/>
    <w:rsid w:val="004B3C33"/>
    <w:rsid w:val="004B3F1E"/>
    <w:rsid w:val="004B48BF"/>
    <w:rsid w:val="004B4986"/>
    <w:rsid w:val="004B4D46"/>
    <w:rsid w:val="004B4F40"/>
    <w:rsid w:val="004B5E9D"/>
    <w:rsid w:val="004B618B"/>
    <w:rsid w:val="004B6C7B"/>
    <w:rsid w:val="004B6D8D"/>
    <w:rsid w:val="004B742C"/>
    <w:rsid w:val="004B7894"/>
    <w:rsid w:val="004C01DA"/>
    <w:rsid w:val="004C10E9"/>
    <w:rsid w:val="004C141E"/>
    <w:rsid w:val="004C1B6B"/>
    <w:rsid w:val="004C217D"/>
    <w:rsid w:val="004C23ED"/>
    <w:rsid w:val="004C2412"/>
    <w:rsid w:val="004C2625"/>
    <w:rsid w:val="004C2821"/>
    <w:rsid w:val="004C2880"/>
    <w:rsid w:val="004C2D0E"/>
    <w:rsid w:val="004C331F"/>
    <w:rsid w:val="004C347F"/>
    <w:rsid w:val="004C4295"/>
    <w:rsid w:val="004C4EF4"/>
    <w:rsid w:val="004C4F68"/>
    <w:rsid w:val="004C5623"/>
    <w:rsid w:val="004C5C63"/>
    <w:rsid w:val="004C6516"/>
    <w:rsid w:val="004C687B"/>
    <w:rsid w:val="004C75EF"/>
    <w:rsid w:val="004D00A0"/>
    <w:rsid w:val="004D06B6"/>
    <w:rsid w:val="004D0E7E"/>
    <w:rsid w:val="004D2417"/>
    <w:rsid w:val="004D241B"/>
    <w:rsid w:val="004D2443"/>
    <w:rsid w:val="004D3A82"/>
    <w:rsid w:val="004D3C6D"/>
    <w:rsid w:val="004D3CCB"/>
    <w:rsid w:val="004D4068"/>
    <w:rsid w:val="004D44BF"/>
    <w:rsid w:val="004D462E"/>
    <w:rsid w:val="004D4634"/>
    <w:rsid w:val="004D6A79"/>
    <w:rsid w:val="004D774A"/>
    <w:rsid w:val="004E00B3"/>
    <w:rsid w:val="004E053E"/>
    <w:rsid w:val="004E1BD0"/>
    <w:rsid w:val="004E1F0C"/>
    <w:rsid w:val="004E2524"/>
    <w:rsid w:val="004E28E7"/>
    <w:rsid w:val="004E3CF3"/>
    <w:rsid w:val="004E4DF4"/>
    <w:rsid w:val="004E579F"/>
    <w:rsid w:val="004E5C2C"/>
    <w:rsid w:val="004E5C75"/>
    <w:rsid w:val="004E6D77"/>
    <w:rsid w:val="004E7153"/>
    <w:rsid w:val="004E78FE"/>
    <w:rsid w:val="004F0B44"/>
    <w:rsid w:val="004F0BB0"/>
    <w:rsid w:val="004F0D1B"/>
    <w:rsid w:val="004F1075"/>
    <w:rsid w:val="004F10AB"/>
    <w:rsid w:val="004F15D7"/>
    <w:rsid w:val="004F1863"/>
    <w:rsid w:val="004F2187"/>
    <w:rsid w:val="004F2EB6"/>
    <w:rsid w:val="004F43F1"/>
    <w:rsid w:val="004F4B1C"/>
    <w:rsid w:val="004F5785"/>
    <w:rsid w:val="004F5AB9"/>
    <w:rsid w:val="004F639A"/>
    <w:rsid w:val="004F6DDB"/>
    <w:rsid w:val="004F7975"/>
    <w:rsid w:val="004F7AD0"/>
    <w:rsid w:val="004F7F7F"/>
    <w:rsid w:val="004F7FC2"/>
    <w:rsid w:val="00500375"/>
    <w:rsid w:val="0050077C"/>
    <w:rsid w:val="00501016"/>
    <w:rsid w:val="00501382"/>
    <w:rsid w:val="00501581"/>
    <w:rsid w:val="00501BB9"/>
    <w:rsid w:val="00501D4C"/>
    <w:rsid w:val="0050251F"/>
    <w:rsid w:val="005027CC"/>
    <w:rsid w:val="0050363F"/>
    <w:rsid w:val="00503681"/>
    <w:rsid w:val="00503710"/>
    <w:rsid w:val="00503CC6"/>
    <w:rsid w:val="00504000"/>
    <w:rsid w:val="005041C2"/>
    <w:rsid w:val="00504695"/>
    <w:rsid w:val="0050552B"/>
    <w:rsid w:val="00505C7D"/>
    <w:rsid w:val="00506CD8"/>
    <w:rsid w:val="00506D3D"/>
    <w:rsid w:val="00506FC0"/>
    <w:rsid w:val="0050767F"/>
    <w:rsid w:val="00507A63"/>
    <w:rsid w:val="00507D80"/>
    <w:rsid w:val="0051015C"/>
    <w:rsid w:val="0051157B"/>
    <w:rsid w:val="00513488"/>
    <w:rsid w:val="005136B7"/>
    <w:rsid w:val="0051375F"/>
    <w:rsid w:val="00513D68"/>
    <w:rsid w:val="005144FA"/>
    <w:rsid w:val="005148CC"/>
    <w:rsid w:val="0051500B"/>
    <w:rsid w:val="0051543C"/>
    <w:rsid w:val="0051556A"/>
    <w:rsid w:val="005156B6"/>
    <w:rsid w:val="005158CF"/>
    <w:rsid w:val="00516A25"/>
    <w:rsid w:val="00516ADC"/>
    <w:rsid w:val="00516AE0"/>
    <w:rsid w:val="00517FD0"/>
    <w:rsid w:val="00520786"/>
    <w:rsid w:val="00520D3F"/>
    <w:rsid w:val="00521190"/>
    <w:rsid w:val="0052152A"/>
    <w:rsid w:val="0052185E"/>
    <w:rsid w:val="00521E3A"/>
    <w:rsid w:val="0052237C"/>
    <w:rsid w:val="00524B8E"/>
    <w:rsid w:val="00524DDC"/>
    <w:rsid w:val="00524E95"/>
    <w:rsid w:val="00524EB6"/>
    <w:rsid w:val="00525171"/>
    <w:rsid w:val="005254A6"/>
    <w:rsid w:val="0052559E"/>
    <w:rsid w:val="005255FA"/>
    <w:rsid w:val="00525C98"/>
    <w:rsid w:val="00525D6A"/>
    <w:rsid w:val="00525E32"/>
    <w:rsid w:val="00526246"/>
    <w:rsid w:val="005266F2"/>
    <w:rsid w:val="005274A0"/>
    <w:rsid w:val="00527538"/>
    <w:rsid w:val="00527738"/>
    <w:rsid w:val="00527AFC"/>
    <w:rsid w:val="005300E4"/>
    <w:rsid w:val="005304DE"/>
    <w:rsid w:val="005308DB"/>
    <w:rsid w:val="00530A5E"/>
    <w:rsid w:val="00531923"/>
    <w:rsid w:val="00531BE4"/>
    <w:rsid w:val="0053207A"/>
    <w:rsid w:val="00532393"/>
    <w:rsid w:val="005325E3"/>
    <w:rsid w:val="00533E71"/>
    <w:rsid w:val="00534EE5"/>
    <w:rsid w:val="0053509D"/>
    <w:rsid w:val="0053551F"/>
    <w:rsid w:val="00535526"/>
    <w:rsid w:val="005357B4"/>
    <w:rsid w:val="00535BA1"/>
    <w:rsid w:val="005370C7"/>
    <w:rsid w:val="00537392"/>
    <w:rsid w:val="0054014E"/>
    <w:rsid w:val="00540722"/>
    <w:rsid w:val="0054074D"/>
    <w:rsid w:val="00540C4B"/>
    <w:rsid w:val="0054198E"/>
    <w:rsid w:val="005420EA"/>
    <w:rsid w:val="005431C6"/>
    <w:rsid w:val="005434E2"/>
    <w:rsid w:val="00543544"/>
    <w:rsid w:val="00543A6F"/>
    <w:rsid w:val="00543DE8"/>
    <w:rsid w:val="00544526"/>
    <w:rsid w:val="005449CA"/>
    <w:rsid w:val="00545378"/>
    <w:rsid w:val="005458CB"/>
    <w:rsid w:val="005459C3"/>
    <w:rsid w:val="005460F0"/>
    <w:rsid w:val="005463EA"/>
    <w:rsid w:val="0054781B"/>
    <w:rsid w:val="00550F06"/>
    <w:rsid w:val="00550FFB"/>
    <w:rsid w:val="005510F0"/>
    <w:rsid w:val="00551F16"/>
    <w:rsid w:val="00551F34"/>
    <w:rsid w:val="00552515"/>
    <w:rsid w:val="00553711"/>
    <w:rsid w:val="00553728"/>
    <w:rsid w:val="00553A15"/>
    <w:rsid w:val="00553A96"/>
    <w:rsid w:val="00553D3D"/>
    <w:rsid w:val="00554758"/>
    <w:rsid w:val="005547F9"/>
    <w:rsid w:val="00555A6E"/>
    <w:rsid w:val="00555BAC"/>
    <w:rsid w:val="00555FE7"/>
    <w:rsid w:val="00557087"/>
    <w:rsid w:val="00557583"/>
    <w:rsid w:val="00560A75"/>
    <w:rsid w:val="00560A7E"/>
    <w:rsid w:val="0056119C"/>
    <w:rsid w:val="005627EA"/>
    <w:rsid w:val="0056297C"/>
    <w:rsid w:val="005631FD"/>
    <w:rsid w:val="00563C1B"/>
    <w:rsid w:val="00564108"/>
    <w:rsid w:val="00565F3B"/>
    <w:rsid w:val="005660A2"/>
    <w:rsid w:val="005661FE"/>
    <w:rsid w:val="00566283"/>
    <w:rsid w:val="0056651B"/>
    <w:rsid w:val="005666E2"/>
    <w:rsid w:val="005667EF"/>
    <w:rsid w:val="00566D5A"/>
    <w:rsid w:val="00566F9F"/>
    <w:rsid w:val="00567967"/>
    <w:rsid w:val="005702A2"/>
    <w:rsid w:val="00571B8D"/>
    <w:rsid w:val="00571E38"/>
    <w:rsid w:val="00571EE3"/>
    <w:rsid w:val="00572012"/>
    <w:rsid w:val="005723D0"/>
    <w:rsid w:val="00573202"/>
    <w:rsid w:val="00573253"/>
    <w:rsid w:val="005743A6"/>
    <w:rsid w:val="0057473C"/>
    <w:rsid w:val="005750F8"/>
    <w:rsid w:val="00575DF0"/>
    <w:rsid w:val="00576763"/>
    <w:rsid w:val="00576CAA"/>
    <w:rsid w:val="00576F18"/>
    <w:rsid w:val="005773F0"/>
    <w:rsid w:val="00577866"/>
    <w:rsid w:val="005779A5"/>
    <w:rsid w:val="0058007A"/>
    <w:rsid w:val="005813E7"/>
    <w:rsid w:val="00581A3F"/>
    <w:rsid w:val="00582569"/>
    <w:rsid w:val="00582B85"/>
    <w:rsid w:val="005835A1"/>
    <w:rsid w:val="005837D2"/>
    <w:rsid w:val="00583CA8"/>
    <w:rsid w:val="00583F21"/>
    <w:rsid w:val="00584849"/>
    <w:rsid w:val="00584B48"/>
    <w:rsid w:val="00584B99"/>
    <w:rsid w:val="00584BE5"/>
    <w:rsid w:val="00584F30"/>
    <w:rsid w:val="00585499"/>
    <w:rsid w:val="005859E7"/>
    <w:rsid w:val="0058700B"/>
    <w:rsid w:val="00587741"/>
    <w:rsid w:val="00590893"/>
    <w:rsid w:val="00590C7B"/>
    <w:rsid w:val="0059132B"/>
    <w:rsid w:val="00591411"/>
    <w:rsid w:val="00591611"/>
    <w:rsid w:val="00591DD3"/>
    <w:rsid w:val="00591FAD"/>
    <w:rsid w:val="00592F10"/>
    <w:rsid w:val="00593725"/>
    <w:rsid w:val="0059394B"/>
    <w:rsid w:val="00593AAB"/>
    <w:rsid w:val="005940EB"/>
    <w:rsid w:val="00594306"/>
    <w:rsid w:val="00594EA0"/>
    <w:rsid w:val="00595934"/>
    <w:rsid w:val="00596DC0"/>
    <w:rsid w:val="0059717A"/>
    <w:rsid w:val="00597316"/>
    <w:rsid w:val="00597D51"/>
    <w:rsid w:val="005A013E"/>
    <w:rsid w:val="005A02AA"/>
    <w:rsid w:val="005A061F"/>
    <w:rsid w:val="005A0D8F"/>
    <w:rsid w:val="005A0E56"/>
    <w:rsid w:val="005A0FBD"/>
    <w:rsid w:val="005A1118"/>
    <w:rsid w:val="005A11A8"/>
    <w:rsid w:val="005A1516"/>
    <w:rsid w:val="005A183E"/>
    <w:rsid w:val="005A1AF3"/>
    <w:rsid w:val="005A1B65"/>
    <w:rsid w:val="005A244B"/>
    <w:rsid w:val="005A260E"/>
    <w:rsid w:val="005A2760"/>
    <w:rsid w:val="005A2854"/>
    <w:rsid w:val="005A2A66"/>
    <w:rsid w:val="005A2F71"/>
    <w:rsid w:val="005A38AC"/>
    <w:rsid w:val="005A41BA"/>
    <w:rsid w:val="005A481B"/>
    <w:rsid w:val="005A4A7B"/>
    <w:rsid w:val="005A5199"/>
    <w:rsid w:val="005A52BF"/>
    <w:rsid w:val="005A5605"/>
    <w:rsid w:val="005A5FD0"/>
    <w:rsid w:val="005A6804"/>
    <w:rsid w:val="005A6B20"/>
    <w:rsid w:val="005A7259"/>
    <w:rsid w:val="005A75A1"/>
    <w:rsid w:val="005A7804"/>
    <w:rsid w:val="005A7DD4"/>
    <w:rsid w:val="005B0141"/>
    <w:rsid w:val="005B056A"/>
    <w:rsid w:val="005B0D3C"/>
    <w:rsid w:val="005B0DFF"/>
    <w:rsid w:val="005B1947"/>
    <w:rsid w:val="005B1FD6"/>
    <w:rsid w:val="005B2B73"/>
    <w:rsid w:val="005B2BA6"/>
    <w:rsid w:val="005B32C5"/>
    <w:rsid w:val="005B432F"/>
    <w:rsid w:val="005B43AF"/>
    <w:rsid w:val="005B46E5"/>
    <w:rsid w:val="005B4876"/>
    <w:rsid w:val="005B5344"/>
    <w:rsid w:val="005B566D"/>
    <w:rsid w:val="005B56B8"/>
    <w:rsid w:val="005B6015"/>
    <w:rsid w:val="005B6290"/>
    <w:rsid w:val="005B62B2"/>
    <w:rsid w:val="005B6E60"/>
    <w:rsid w:val="005B7BD9"/>
    <w:rsid w:val="005B7D9A"/>
    <w:rsid w:val="005B7DF3"/>
    <w:rsid w:val="005C0BB3"/>
    <w:rsid w:val="005C0D90"/>
    <w:rsid w:val="005C10D4"/>
    <w:rsid w:val="005C16A7"/>
    <w:rsid w:val="005C24C1"/>
    <w:rsid w:val="005C274A"/>
    <w:rsid w:val="005C2C4D"/>
    <w:rsid w:val="005C3297"/>
    <w:rsid w:val="005C3590"/>
    <w:rsid w:val="005C3EAE"/>
    <w:rsid w:val="005C3FB3"/>
    <w:rsid w:val="005C47D5"/>
    <w:rsid w:val="005C5309"/>
    <w:rsid w:val="005C53AF"/>
    <w:rsid w:val="005C5EFA"/>
    <w:rsid w:val="005C640A"/>
    <w:rsid w:val="005C6A66"/>
    <w:rsid w:val="005C6B3B"/>
    <w:rsid w:val="005C6E19"/>
    <w:rsid w:val="005C71E6"/>
    <w:rsid w:val="005C7466"/>
    <w:rsid w:val="005C7604"/>
    <w:rsid w:val="005C7A2D"/>
    <w:rsid w:val="005D03C0"/>
    <w:rsid w:val="005D0617"/>
    <w:rsid w:val="005D0A55"/>
    <w:rsid w:val="005D0A65"/>
    <w:rsid w:val="005D0CB9"/>
    <w:rsid w:val="005D0FA0"/>
    <w:rsid w:val="005D11A6"/>
    <w:rsid w:val="005D1D38"/>
    <w:rsid w:val="005D20BA"/>
    <w:rsid w:val="005D27BF"/>
    <w:rsid w:val="005D2ED5"/>
    <w:rsid w:val="005D327C"/>
    <w:rsid w:val="005D376F"/>
    <w:rsid w:val="005D3BC5"/>
    <w:rsid w:val="005D513F"/>
    <w:rsid w:val="005D527E"/>
    <w:rsid w:val="005D52FD"/>
    <w:rsid w:val="005D550A"/>
    <w:rsid w:val="005D5DB0"/>
    <w:rsid w:val="005D66CE"/>
    <w:rsid w:val="005D6786"/>
    <w:rsid w:val="005D6BBF"/>
    <w:rsid w:val="005D7604"/>
    <w:rsid w:val="005D7AEE"/>
    <w:rsid w:val="005D7E64"/>
    <w:rsid w:val="005D7EC7"/>
    <w:rsid w:val="005E0E65"/>
    <w:rsid w:val="005E11F6"/>
    <w:rsid w:val="005E1B06"/>
    <w:rsid w:val="005E23BD"/>
    <w:rsid w:val="005E2A06"/>
    <w:rsid w:val="005E2BFD"/>
    <w:rsid w:val="005E32B2"/>
    <w:rsid w:val="005E3749"/>
    <w:rsid w:val="005E3953"/>
    <w:rsid w:val="005E3FA7"/>
    <w:rsid w:val="005E44F9"/>
    <w:rsid w:val="005E5F1C"/>
    <w:rsid w:val="005E680C"/>
    <w:rsid w:val="005E6C09"/>
    <w:rsid w:val="005E6F74"/>
    <w:rsid w:val="005E7AD8"/>
    <w:rsid w:val="005F0683"/>
    <w:rsid w:val="005F1359"/>
    <w:rsid w:val="005F1792"/>
    <w:rsid w:val="005F23DC"/>
    <w:rsid w:val="005F2485"/>
    <w:rsid w:val="005F2D63"/>
    <w:rsid w:val="005F3107"/>
    <w:rsid w:val="005F3151"/>
    <w:rsid w:val="005F337D"/>
    <w:rsid w:val="005F3B61"/>
    <w:rsid w:val="005F4507"/>
    <w:rsid w:val="005F4955"/>
    <w:rsid w:val="005F669C"/>
    <w:rsid w:val="005F69EF"/>
    <w:rsid w:val="005F731E"/>
    <w:rsid w:val="005F7F62"/>
    <w:rsid w:val="00600202"/>
    <w:rsid w:val="006003B3"/>
    <w:rsid w:val="006004D3"/>
    <w:rsid w:val="00600588"/>
    <w:rsid w:val="00600D3A"/>
    <w:rsid w:val="006014D0"/>
    <w:rsid w:val="006018EE"/>
    <w:rsid w:val="00601BB4"/>
    <w:rsid w:val="00601EA6"/>
    <w:rsid w:val="00601EAC"/>
    <w:rsid w:val="00602441"/>
    <w:rsid w:val="006027BF"/>
    <w:rsid w:val="006029A8"/>
    <w:rsid w:val="006038E4"/>
    <w:rsid w:val="00603986"/>
    <w:rsid w:val="00603C54"/>
    <w:rsid w:val="00603E0C"/>
    <w:rsid w:val="00604176"/>
    <w:rsid w:val="006047A9"/>
    <w:rsid w:val="00605749"/>
    <w:rsid w:val="00605B67"/>
    <w:rsid w:val="00606619"/>
    <w:rsid w:val="00606712"/>
    <w:rsid w:val="00606AC6"/>
    <w:rsid w:val="00606C7A"/>
    <w:rsid w:val="006071C4"/>
    <w:rsid w:val="00607455"/>
    <w:rsid w:val="0060750B"/>
    <w:rsid w:val="0060762E"/>
    <w:rsid w:val="00607CFB"/>
    <w:rsid w:val="0061007F"/>
    <w:rsid w:val="00610AE2"/>
    <w:rsid w:val="0061155A"/>
    <w:rsid w:val="006120F4"/>
    <w:rsid w:val="0061223F"/>
    <w:rsid w:val="006126DC"/>
    <w:rsid w:val="0061303B"/>
    <w:rsid w:val="00613809"/>
    <w:rsid w:val="00613983"/>
    <w:rsid w:val="00613EF0"/>
    <w:rsid w:val="00614343"/>
    <w:rsid w:val="006149F0"/>
    <w:rsid w:val="0061509C"/>
    <w:rsid w:val="0061550F"/>
    <w:rsid w:val="00615A11"/>
    <w:rsid w:val="006161D0"/>
    <w:rsid w:val="00616C81"/>
    <w:rsid w:val="00616F82"/>
    <w:rsid w:val="00617BFE"/>
    <w:rsid w:val="006200B7"/>
    <w:rsid w:val="00620189"/>
    <w:rsid w:val="0062053D"/>
    <w:rsid w:val="00621A8D"/>
    <w:rsid w:val="00621CE1"/>
    <w:rsid w:val="00621FF8"/>
    <w:rsid w:val="0062253B"/>
    <w:rsid w:val="0062296A"/>
    <w:rsid w:val="00622D96"/>
    <w:rsid w:val="00623127"/>
    <w:rsid w:val="00623AFA"/>
    <w:rsid w:val="00624CAD"/>
    <w:rsid w:val="006256AE"/>
    <w:rsid w:val="0062781E"/>
    <w:rsid w:val="00627B66"/>
    <w:rsid w:val="0063043E"/>
    <w:rsid w:val="00630695"/>
    <w:rsid w:val="00630B61"/>
    <w:rsid w:val="00630F38"/>
    <w:rsid w:val="0063106D"/>
    <w:rsid w:val="006312CD"/>
    <w:rsid w:val="006312E0"/>
    <w:rsid w:val="00631E2E"/>
    <w:rsid w:val="006322E9"/>
    <w:rsid w:val="00632BC8"/>
    <w:rsid w:val="00632BE0"/>
    <w:rsid w:val="006340D6"/>
    <w:rsid w:val="0063422E"/>
    <w:rsid w:val="00634404"/>
    <w:rsid w:val="00634685"/>
    <w:rsid w:val="00634972"/>
    <w:rsid w:val="00635246"/>
    <w:rsid w:val="00635276"/>
    <w:rsid w:val="0063538A"/>
    <w:rsid w:val="006354DC"/>
    <w:rsid w:val="006355F4"/>
    <w:rsid w:val="006365DA"/>
    <w:rsid w:val="00636AEB"/>
    <w:rsid w:val="00636E47"/>
    <w:rsid w:val="006373FE"/>
    <w:rsid w:val="006379E5"/>
    <w:rsid w:val="00637B84"/>
    <w:rsid w:val="00640C41"/>
    <w:rsid w:val="00640C74"/>
    <w:rsid w:val="00640E7D"/>
    <w:rsid w:val="00640F4E"/>
    <w:rsid w:val="00641474"/>
    <w:rsid w:val="006421AC"/>
    <w:rsid w:val="00642682"/>
    <w:rsid w:val="00642ACF"/>
    <w:rsid w:val="00642BAC"/>
    <w:rsid w:val="006433D4"/>
    <w:rsid w:val="00643584"/>
    <w:rsid w:val="00643C4D"/>
    <w:rsid w:val="00643CD5"/>
    <w:rsid w:val="00645DD7"/>
    <w:rsid w:val="00647B42"/>
    <w:rsid w:val="006504A2"/>
    <w:rsid w:val="00650585"/>
    <w:rsid w:val="00650BA5"/>
    <w:rsid w:val="00650BFE"/>
    <w:rsid w:val="006521A2"/>
    <w:rsid w:val="00652393"/>
    <w:rsid w:val="006525EA"/>
    <w:rsid w:val="00652942"/>
    <w:rsid w:val="00652E70"/>
    <w:rsid w:val="0065369D"/>
    <w:rsid w:val="00653841"/>
    <w:rsid w:val="00653BEF"/>
    <w:rsid w:val="00653D1E"/>
    <w:rsid w:val="00653F26"/>
    <w:rsid w:val="006545A9"/>
    <w:rsid w:val="006547AA"/>
    <w:rsid w:val="00654C63"/>
    <w:rsid w:val="00655135"/>
    <w:rsid w:val="0065514D"/>
    <w:rsid w:val="006553E0"/>
    <w:rsid w:val="006556B8"/>
    <w:rsid w:val="006559C7"/>
    <w:rsid w:val="00656381"/>
    <w:rsid w:val="00656F7D"/>
    <w:rsid w:val="006575DD"/>
    <w:rsid w:val="00657F0C"/>
    <w:rsid w:val="006606B9"/>
    <w:rsid w:val="00661A7A"/>
    <w:rsid w:val="00661D15"/>
    <w:rsid w:val="00662423"/>
    <w:rsid w:val="00662916"/>
    <w:rsid w:val="00662CD1"/>
    <w:rsid w:val="00662CE5"/>
    <w:rsid w:val="00663423"/>
    <w:rsid w:val="00663688"/>
    <w:rsid w:val="006642FA"/>
    <w:rsid w:val="00664A85"/>
    <w:rsid w:val="00666008"/>
    <w:rsid w:val="00666124"/>
    <w:rsid w:val="006665CA"/>
    <w:rsid w:val="00667297"/>
    <w:rsid w:val="006672D9"/>
    <w:rsid w:val="00667D3D"/>
    <w:rsid w:val="00667F19"/>
    <w:rsid w:val="00670BA7"/>
    <w:rsid w:val="00670E58"/>
    <w:rsid w:val="00672CAE"/>
    <w:rsid w:val="00673640"/>
    <w:rsid w:val="00673BC6"/>
    <w:rsid w:val="00673E89"/>
    <w:rsid w:val="00675742"/>
    <w:rsid w:val="006760EF"/>
    <w:rsid w:val="006764F5"/>
    <w:rsid w:val="00676A80"/>
    <w:rsid w:val="00676CC0"/>
    <w:rsid w:val="00676E3F"/>
    <w:rsid w:val="00676F3D"/>
    <w:rsid w:val="0067704E"/>
    <w:rsid w:val="00677441"/>
    <w:rsid w:val="00677DB8"/>
    <w:rsid w:val="0068067F"/>
    <w:rsid w:val="00680A9D"/>
    <w:rsid w:val="00681099"/>
    <w:rsid w:val="006816E7"/>
    <w:rsid w:val="0068286C"/>
    <w:rsid w:val="006829A0"/>
    <w:rsid w:val="00682CE0"/>
    <w:rsid w:val="00683511"/>
    <w:rsid w:val="00683A23"/>
    <w:rsid w:val="006857B4"/>
    <w:rsid w:val="00685809"/>
    <w:rsid w:val="00685AAB"/>
    <w:rsid w:val="00686A44"/>
    <w:rsid w:val="00686BBC"/>
    <w:rsid w:val="006879D5"/>
    <w:rsid w:val="00687A3C"/>
    <w:rsid w:val="00690035"/>
    <w:rsid w:val="00690048"/>
    <w:rsid w:val="00690286"/>
    <w:rsid w:val="00691723"/>
    <w:rsid w:val="00691C94"/>
    <w:rsid w:val="00692605"/>
    <w:rsid w:val="0069277A"/>
    <w:rsid w:val="006927C5"/>
    <w:rsid w:val="006928A6"/>
    <w:rsid w:val="00692AB5"/>
    <w:rsid w:val="00692D69"/>
    <w:rsid w:val="00692FFC"/>
    <w:rsid w:val="00693AC0"/>
    <w:rsid w:val="00693D09"/>
    <w:rsid w:val="00693D4B"/>
    <w:rsid w:val="00695018"/>
    <w:rsid w:val="006951B7"/>
    <w:rsid w:val="00695276"/>
    <w:rsid w:val="00696609"/>
    <w:rsid w:val="00696A97"/>
    <w:rsid w:val="006971EE"/>
    <w:rsid w:val="00697263"/>
    <w:rsid w:val="00697738"/>
    <w:rsid w:val="00697A97"/>
    <w:rsid w:val="00697AB4"/>
    <w:rsid w:val="00697C5C"/>
    <w:rsid w:val="00697D6D"/>
    <w:rsid w:val="00697ED4"/>
    <w:rsid w:val="006A018D"/>
    <w:rsid w:val="006A01DB"/>
    <w:rsid w:val="006A074A"/>
    <w:rsid w:val="006A1E09"/>
    <w:rsid w:val="006A21B9"/>
    <w:rsid w:val="006A2CD0"/>
    <w:rsid w:val="006A2EDB"/>
    <w:rsid w:val="006A33B9"/>
    <w:rsid w:val="006A3406"/>
    <w:rsid w:val="006A3AFF"/>
    <w:rsid w:val="006A4414"/>
    <w:rsid w:val="006A4679"/>
    <w:rsid w:val="006A573F"/>
    <w:rsid w:val="006A58A9"/>
    <w:rsid w:val="006A618D"/>
    <w:rsid w:val="006A6D11"/>
    <w:rsid w:val="006A7BA3"/>
    <w:rsid w:val="006A7EB2"/>
    <w:rsid w:val="006B0118"/>
    <w:rsid w:val="006B02F5"/>
    <w:rsid w:val="006B0328"/>
    <w:rsid w:val="006B08D5"/>
    <w:rsid w:val="006B1C38"/>
    <w:rsid w:val="006B1D72"/>
    <w:rsid w:val="006B23F9"/>
    <w:rsid w:val="006B24A4"/>
    <w:rsid w:val="006B28D8"/>
    <w:rsid w:val="006B30CD"/>
    <w:rsid w:val="006B330F"/>
    <w:rsid w:val="006B4124"/>
    <w:rsid w:val="006B4341"/>
    <w:rsid w:val="006B4A43"/>
    <w:rsid w:val="006B59AC"/>
    <w:rsid w:val="006B69DC"/>
    <w:rsid w:val="006B736C"/>
    <w:rsid w:val="006C014B"/>
    <w:rsid w:val="006C08ED"/>
    <w:rsid w:val="006C14EE"/>
    <w:rsid w:val="006C1794"/>
    <w:rsid w:val="006C18C7"/>
    <w:rsid w:val="006C2B9F"/>
    <w:rsid w:val="006C300B"/>
    <w:rsid w:val="006C3024"/>
    <w:rsid w:val="006C39D5"/>
    <w:rsid w:val="006C4043"/>
    <w:rsid w:val="006C416F"/>
    <w:rsid w:val="006C4603"/>
    <w:rsid w:val="006C4724"/>
    <w:rsid w:val="006C5142"/>
    <w:rsid w:val="006C5884"/>
    <w:rsid w:val="006C5994"/>
    <w:rsid w:val="006C60FC"/>
    <w:rsid w:val="006C6653"/>
    <w:rsid w:val="006C6757"/>
    <w:rsid w:val="006C6FF3"/>
    <w:rsid w:val="006C73D4"/>
    <w:rsid w:val="006D04FF"/>
    <w:rsid w:val="006D0967"/>
    <w:rsid w:val="006D11FB"/>
    <w:rsid w:val="006D1451"/>
    <w:rsid w:val="006D2A1F"/>
    <w:rsid w:val="006D403D"/>
    <w:rsid w:val="006D4373"/>
    <w:rsid w:val="006D4955"/>
    <w:rsid w:val="006D5458"/>
    <w:rsid w:val="006D55A0"/>
    <w:rsid w:val="006D624D"/>
    <w:rsid w:val="006D71BA"/>
    <w:rsid w:val="006D7280"/>
    <w:rsid w:val="006D74DA"/>
    <w:rsid w:val="006D7525"/>
    <w:rsid w:val="006D7DAA"/>
    <w:rsid w:val="006E0BC2"/>
    <w:rsid w:val="006E1201"/>
    <w:rsid w:val="006E1D5B"/>
    <w:rsid w:val="006E23DA"/>
    <w:rsid w:val="006E23F0"/>
    <w:rsid w:val="006E2B5E"/>
    <w:rsid w:val="006E2E12"/>
    <w:rsid w:val="006E3A51"/>
    <w:rsid w:val="006E4790"/>
    <w:rsid w:val="006E4D17"/>
    <w:rsid w:val="006E5EC5"/>
    <w:rsid w:val="006E7007"/>
    <w:rsid w:val="006F00CA"/>
    <w:rsid w:val="006F07C6"/>
    <w:rsid w:val="006F08B3"/>
    <w:rsid w:val="006F0FC0"/>
    <w:rsid w:val="006F13E8"/>
    <w:rsid w:val="006F16A8"/>
    <w:rsid w:val="006F16EF"/>
    <w:rsid w:val="006F23CE"/>
    <w:rsid w:val="006F278F"/>
    <w:rsid w:val="006F2C95"/>
    <w:rsid w:val="006F2E6A"/>
    <w:rsid w:val="006F30F9"/>
    <w:rsid w:val="006F3C3C"/>
    <w:rsid w:val="006F415D"/>
    <w:rsid w:val="006F482F"/>
    <w:rsid w:val="006F49BD"/>
    <w:rsid w:val="006F4A85"/>
    <w:rsid w:val="006F4BF4"/>
    <w:rsid w:val="006F4C77"/>
    <w:rsid w:val="006F4DA6"/>
    <w:rsid w:val="006F5002"/>
    <w:rsid w:val="006F507B"/>
    <w:rsid w:val="006F53C1"/>
    <w:rsid w:val="006F6451"/>
    <w:rsid w:val="006F6588"/>
    <w:rsid w:val="006F6817"/>
    <w:rsid w:val="006F7092"/>
    <w:rsid w:val="006F73F2"/>
    <w:rsid w:val="006F774C"/>
    <w:rsid w:val="006F793E"/>
    <w:rsid w:val="006F7CB2"/>
    <w:rsid w:val="0070045B"/>
    <w:rsid w:val="00701DCF"/>
    <w:rsid w:val="00703594"/>
    <w:rsid w:val="00703792"/>
    <w:rsid w:val="00703828"/>
    <w:rsid w:val="00703DFD"/>
    <w:rsid w:val="0070459F"/>
    <w:rsid w:val="0070529A"/>
    <w:rsid w:val="007055D3"/>
    <w:rsid w:val="0070563D"/>
    <w:rsid w:val="00705D65"/>
    <w:rsid w:val="00706367"/>
    <w:rsid w:val="0070701E"/>
    <w:rsid w:val="00707ABC"/>
    <w:rsid w:val="00707FCE"/>
    <w:rsid w:val="00710050"/>
    <w:rsid w:val="00710766"/>
    <w:rsid w:val="007108A1"/>
    <w:rsid w:val="00711486"/>
    <w:rsid w:val="00711D7C"/>
    <w:rsid w:val="00711DED"/>
    <w:rsid w:val="00712276"/>
    <w:rsid w:val="007126BC"/>
    <w:rsid w:val="00712C8B"/>
    <w:rsid w:val="00713489"/>
    <w:rsid w:val="007138A9"/>
    <w:rsid w:val="00714286"/>
    <w:rsid w:val="00714470"/>
    <w:rsid w:val="0071493D"/>
    <w:rsid w:val="007151E3"/>
    <w:rsid w:val="0071606F"/>
    <w:rsid w:val="007172EF"/>
    <w:rsid w:val="00717411"/>
    <w:rsid w:val="00717D32"/>
    <w:rsid w:val="007205A4"/>
    <w:rsid w:val="00720657"/>
    <w:rsid w:val="0072114B"/>
    <w:rsid w:val="00721205"/>
    <w:rsid w:val="0072157F"/>
    <w:rsid w:val="007215E6"/>
    <w:rsid w:val="00722123"/>
    <w:rsid w:val="00722497"/>
    <w:rsid w:val="007228C7"/>
    <w:rsid w:val="0072290A"/>
    <w:rsid w:val="007230C8"/>
    <w:rsid w:val="007239C1"/>
    <w:rsid w:val="007243E8"/>
    <w:rsid w:val="00724B5A"/>
    <w:rsid w:val="00725121"/>
    <w:rsid w:val="00725DC7"/>
    <w:rsid w:val="00726309"/>
    <w:rsid w:val="00726AE2"/>
    <w:rsid w:val="00726CCE"/>
    <w:rsid w:val="0072775E"/>
    <w:rsid w:val="00730AB7"/>
    <w:rsid w:val="00731A1F"/>
    <w:rsid w:val="00731EFB"/>
    <w:rsid w:val="00731F74"/>
    <w:rsid w:val="00732088"/>
    <w:rsid w:val="007322E2"/>
    <w:rsid w:val="00732335"/>
    <w:rsid w:val="00732817"/>
    <w:rsid w:val="00732DFF"/>
    <w:rsid w:val="00733B06"/>
    <w:rsid w:val="00733C94"/>
    <w:rsid w:val="00734E6F"/>
    <w:rsid w:val="00735980"/>
    <w:rsid w:val="00735AAB"/>
    <w:rsid w:val="00735EBB"/>
    <w:rsid w:val="00736404"/>
    <w:rsid w:val="007367A7"/>
    <w:rsid w:val="00736D25"/>
    <w:rsid w:val="00736E85"/>
    <w:rsid w:val="007378EC"/>
    <w:rsid w:val="00737918"/>
    <w:rsid w:val="00737EC1"/>
    <w:rsid w:val="007401D0"/>
    <w:rsid w:val="00740ACD"/>
    <w:rsid w:val="00740C74"/>
    <w:rsid w:val="007415A1"/>
    <w:rsid w:val="00741DC8"/>
    <w:rsid w:val="00741E40"/>
    <w:rsid w:val="00742A57"/>
    <w:rsid w:val="00742C19"/>
    <w:rsid w:val="00742D9F"/>
    <w:rsid w:val="00743633"/>
    <w:rsid w:val="00743D89"/>
    <w:rsid w:val="00743EF5"/>
    <w:rsid w:val="00744708"/>
    <w:rsid w:val="00745991"/>
    <w:rsid w:val="00746330"/>
    <w:rsid w:val="007464B7"/>
    <w:rsid w:val="00746ED2"/>
    <w:rsid w:val="0074760F"/>
    <w:rsid w:val="00747786"/>
    <w:rsid w:val="00750165"/>
    <w:rsid w:val="00751062"/>
    <w:rsid w:val="007512FD"/>
    <w:rsid w:val="00751588"/>
    <w:rsid w:val="007522D8"/>
    <w:rsid w:val="00752306"/>
    <w:rsid w:val="007527A0"/>
    <w:rsid w:val="00752EA4"/>
    <w:rsid w:val="0075348C"/>
    <w:rsid w:val="007534FF"/>
    <w:rsid w:val="007539F4"/>
    <w:rsid w:val="00753B64"/>
    <w:rsid w:val="007544CB"/>
    <w:rsid w:val="00754641"/>
    <w:rsid w:val="00754C14"/>
    <w:rsid w:val="0075514A"/>
    <w:rsid w:val="00755276"/>
    <w:rsid w:val="007555B8"/>
    <w:rsid w:val="007556DD"/>
    <w:rsid w:val="00755CB3"/>
    <w:rsid w:val="00756018"/>
    <w:rsid w:val="00756395"/>
    <w:rsid w:val="007578E1"/>
    <w:rsid w:val="00757B14"/>
    <w:rsid w:val="0076088E"/>
    <w:rsid w:val="007610C5"/>
    <w:rsid w:val="007616A1"/>
    <w:rsid w:val="00761A07"/>
    <w:rsid w:val="00761C59"/>
    <w:rsid w:val="00761DDC"/>
    <w:rsid w:val="00762181"/>
    <w:rsid w:val="007624A0"/>
    <w:rsid w:val="0076295D"/>
    <w:rsid w:val="00763BDE"/>
    <w:rsid w:val="0076411B"/>
    <w:rsid w:val="00764202"/>
    <w:rsid w:val="00764464"/>
    <w:rsid w:val="0076516E"/>
    <w:rsid w:val="00765197"/>
    <w:rsid w:val="00765BD1"/>
    <w:rsid w:val="00765FE1"/>
    <w:rsid w:val="0076645F"/>
    <w:rsid w:val="007665F6"/>
    <w:rsid w:val="0076753D"/>
    <w:rsid w:val="0077015B"/>
    <w:rsid w:val="00770362"/>
    <w:rsid w:val="0077062C"/>
    <w:rsid w:val="00771463"/>
    <w:rsid w:val="00771B1F"/>
    <w:rsid w:val="0077242A"/>
    <w:rsid w:val="00772866"/>
    <w:rsid w:val="00772996"/>
    <w:rsid w:val="0077345D"/>
    <w:rsid w:val="007739A0"/>
    <w:rsid w:val="00775197"/>
    <w:rsid w:val="00775325"/>
    <w:rsid w:val="0077691C"/>
    <w:rsid w:val="007773FC"/>
    <w:rsid w:val="0078062B"/>
    <w:rsid w:val="007806E0"/>
    <w:rsid w:val="007808C6"/>
    <w:rsid w:val="00780AF1"/>
    <w:rsid w:val="00780B70"/>
    <w:rsid w:val="00780B76"/>
    <w:rsid w:val="00780BA9"/>
    <w:rsid w:val="00780CA4"/>
    <w:rsid w:val="00781AAF"/>
    <w:rsid w:val="00782326"/>
    <w:rsid w:val="007824C5"/>
    <w:rsid w:val="00782F18"/>
    <w:rsid w:val="007830F9"/>
    <w:rsid w:val="00785DD2"/>
    <w:rsid w:val="007862F4"/>
    <w:rsid w:val="007864F6"/>
    <w:rsid w:val="00786663"/>
    <w:rsid w:val="00786BF8"/>
    <w:rsid w:val="00787220"/>
    <w:rsid w:val="00787B1B"/>
    <w:rsid w:val="00787FEE"/>
    <w:rsid w:val="00790BE2"/>
    <w:rsid w:val="00790FE5"/>
    <w:rsid w:val="00791039"/>
    <w:rsid w:val="00791639"/>
    <w:rsid w:val="007916E1"/>
    <w:rsid w:val="0079191C"/>
    <w:rsid w:val="0079194D"/>
    <w:rsid w:val="00792529"/>
    <w:rsid w:val="007928CA"/>
    <w:rsid w:val="00792A83"/>
    <w:rsid w:val="00792FF5"/>
    <w:rsid w:val="007933EF"/>
    <w:rsid w:val="00793CC3"/>
    <w:rsid w:val="007945BC"/>
    <w:rsid w:val="007949DF"/>
    <w:rsid w:val="00794CFC"/>
    <w:rsid w:val="00794DEB"/>
    <w:rsid w:val="00795238"/>
    <w:rsid w:val="007953AD"/>
    <w:rsid w:val="00795B91"/>
    <w:rsid w:val="0079651E"/>
    <w:rsid w:val="00796777"/>
    <w:rsid w:val="00796C76"/>
    <w:rsid w:val="00796C83"/>
    <w:rsid w:val="00797090"/>
    <w:rsid w:val="00797E5A"/>
    <w:rsid w:val="00797F2C"/>
    <w:rsid w:val="007A04CC"/>
    <w:rsid w:val="007A07C1"/>
    <w:rsid w:val="007A144E"/>
    <w:rsid w:val="007A22B2"/>
    <w:rsid w:val="007A2850"/>
    <w:rsid w:val="007A2A71"/>
    <w:rsid w:val="007A2CF0"/>
    <w:rsid w:val="007A334C"/>
    <w:rsid w:val="007A3409"/>
    <w:rsid w:val="007A36B5"/>
    <w:rsid w:val="007A3A6D"/>
    <w:rsid w:val="007A3A82"/>
    <w:rsid w:val="007A4450"/>
    <w:rsid w:val="007A47DC"/>
    <w:rsid w:val="007A4AA3"/>
    <w:rsid w:val="007A4B7F"/>
    <w:rsid w:val="007A5C5A"/>
    <w:rsid w:val="007A7593"/>
    <w:rsid w:val="007A7AA4"/>
    <w:rsid w:val="007A7B00"/>
    <w:rsid w:val="007B08EB"/>
    <w:rsid w:val="007B0AC5"/>
    <w:rsid w:val="007B0CB6"/>
    <w:rsid w:val="007B0DF8"/>
    <w:rsid w:val="007B11DC"/>
    <w:rsid w:val="007B15D5"/>
    <w:rsid w:val="007B1AEA"/>
    <w:rsid w:val="007B22D4"/>
    <w:rsid w:val="007B25D9"/>
    <w:rsid w:val="007B26BA"/>
    <w:rsid w:val="007B2B76"/>
    <w:rsid w:val="007B2D6A"/>
    <w:rsid w:val="007B3361"/>
    <w:rsid w:val="007B47F5"/>
    <w:rsid w:val="007B4A00"/>
    <w:rsid w:val="007B4F63"/>
    <w:rsid w:val="007B4FF9"/>
    <w:rsid w:val="007B54BE"/>
    <w:rsid w:val="007B5BAB"/>
    <w:rsid w:val="007B5D86"/>
    <w:rsid w:val="007B70EF"/>
    <w:rsid w:val="007B71E9"/>
    <w:rsid w:val="007B74B1"/>
    <w:rsid w:val="007B74BF"/>
    <w:rsid w:val="007B76B0"/>
    <w:rsid w:val="007B7A36"/>
    <w:rsid w:val="007B7E68"/>
    <w:rsid w:val="007C00B8"/>
    <w:rsid w:val="007C11BB"/>
    <w:rsid w:val="007C121B"/>
    <w:rsid w:val="007C1DDD"/>
    <w:rsid w:val="007C20F9"/>
    <w:rsid w:val="007C21FB"/>
    <w:rsid w:val="007C257A"/>
    <w:rsid w:val="007C3CC8"/>
    <w:rsid w:val="007C3D14"/>
    <w:rsid w:val="007C43CB"/>
    <w:rsid w:val="007C4830"/>
    <w:rsid w:val="007C5DA5"/>
    <w:rsid w:val="007C5E63"/>
    <w:rsid w:val="007C5E6B"/>
    <w:rsid w:val="007C7A28"/>
    <w:rsid w:val="007C7B41"/>
    <w:rsid w:val="007D072A"/>
    <w:rsid w:val="007D11B5"/>
    <w:rsid w:val="007D138C"/>
    <w:rsid w:val="007D14BF"/>
    <w:rsid w:val="007D1602"/>
    <w:rsid w:val="007D1D63"/>
    <w:rsid w:val="007D21B8"/>
    <w:rsid w:val="007D23B0"/>
    <w:rsid w:val="007D2535"/>
    <w:rsid w:val="007D2FFB"/>
    <w:rsid w:val="007D3554"/>
    <w:rsid w:val="007D4975"/>
    <w:rsid w:val="007D4A39"/>
    <w:rsid w:val="007D5057"/>
    <w:rsid w:val="007D5343"/>
    <w:rsid w:val="007D5371"/>
    <w:rsid w:val="007D5E51"/>
    <w:rsid w:val="007D6169"/>
    <w:rsid w:val="007D63F9"/>
    <w:rsid w:val="007D67C0"/>
    <w:rsid w:val="007D691E"/>
    <w:rsid w:val="007D6F1B"/>
    <w:rsid w:val="007D729A"/>
    <w:rsid w:val="007D747F"/>
    <w:rsid w:val="007D7522"/>
    <w:rsid w:val="007D7A4F"/>
    <w:rsid w:val="007D7BCF"/>
    <w:rsid w:val="007D7C1E"/>
    <w:rsid w:val="007E01C7"/>
    <w:rsid w:val="007E0BD1"/>
    <w:rsid w:val="007E1200"/>
    <w:rsid w:val="007E18D5"/>
    <w:rsid w:val="007E19EA"/>
    <w:rsid w:val="007E23A3"/>
    <w:rsid w:val="007E28D9"/>
    <w:rsid w:val="007E2C67"/>
    <w:rsid w:val="007E32BF"/>
    <w:rsid w:val="007E3E62"/>
    <w:rsid w:val="007E4148"/>
    <w:rsid w:val="007E437F"/>
    <w:rsid w:val="007E4F73"/>
    <w:rsid w:val="007E50BA"/>
    <w:rsid w:val="007E5226"/>
    <w:rsid w:val="007E54EA"/>
    <w:rsid w:val="007E5699"/>
    <w:rsid w:val="007E5B67"/>
    <w:rsid w:val="007E69BD"/>
    <w:rsid w:val="007E78DD"/>
    <w:rsid w:val="007E7C70"/>
    <w:rsid w:val="007F0398"/>
    <w:rsid w:val="007F0A18"/>
    <w:rsid w:val="007F22E5"/>
    <w:rsid w:val="007F26E5"/>
    <w:rsid w:val="007F26F8"/>
    <w:rsid w:val="007F2F1F"/>
    <w:rsid w:val="007F3EDA"/>
    <w:rsid w:val="007F414C"/>
    <w:rsid w:val="007F4CCE"/>
    <w:rsid w:val="007F5833"/>
    <w:rsid w:val="007F58A8"/>
    <w:rsid w:val="007F59FB"/>
    <w:rsid w:val="007F5A38"/>
    <w:rsid w:val="007F690B"/>
    <w:rsid w:val="007F6BEB"/>
    <w:rsid w:val="007F6F3B"/>
    <w:rsid w:val="007F746E"/>
    <w:rsid w:val="007F77BE"/>
    <w:rsid w:val="007F7C3F"/>
    <w:rsid w:val="008001A8"/>
    <w:rsid w:val="00800403"/>
    <w:rsid w:val="00801140"/>
    <w:rsid w:val="0080120C"/>
    <w:rsid w:val="0080129B"/>
    <w:rsid w:val="0080159D"/>
    <w:rsid w:val="00802205"/>
    <w:rsid w:val="00802388"/>
    <w:rsid w:val="008023DE"/>
    <w:rsid w:val="0080297B"/>
    <w:rsid w:val="00802D15"/>
    <w:rsid w:val="00803339"/>
    <w:rsid w:val="008033F5"/>
    <w:rsid w:val="00803BD3"/>
    <w:rsid w:val="00803CDB"/>
    <w:rsid w:val="00803E7E"/>
    <w:rsid w:val="0080493F"/>
    <w:rsid w:val="008049FB"/>
    <w:rsid w:val="00804BC6"/>
    <w:rsid w:val="00804DFE"/>
    <w:rsid w:val="00804F0A"/>
    <w:rsid w:val="008059A7"/>
    <w:rsid w:val="00807097"/>
    <w:rsid w:val="00807237"/>
    <w:rsid w:val="00807413"/>
    <w:rsid w:val="00810B7E"/>
    <w:rsid w:val="00810D5C"/>
    <w:rsid w:val="00811764"/>
    <w:rsid w:val="00811AB6"/>
    <w:rsid w:val="008124FE"/>
    <w:rsid w:val="008129C4"/>
    <w:rsid w:val="00813206"/>
    <w:rsid w:val="008132E7"/>
    <w:rsid w:val="00813BA1"/>
    <w:rsid w:val="0081420F"/>
    <w:rsid w:val="0081428D"/>
    <w:rsid w:val="00814745"/>
    <w:rsid w:val="00814D19"/>
    <w:rsid w:val="0081556D"/>
    <w:rsid w:val="00816049"/>
    <w:rsid w:val="008164B5"/>
    <w:rsid w:val="00816A47"/>
    <w:rsid w:val="00817262"/>
    <w:rsid w:val="00820BEA"/>
    <w:rsid w:val="00820EDE"/>
    <w:rsid w:val="00821C9D"/>
    <w:rsid w:val="00821CC2"/>
    <w:rsid w:val="00821FB1"/>
    <w:rsid w:val="00822ADC"/>
    <w:rsid w:val="00823478"/>
    <w:rsid w:val="00823F2A"/>
    <w:rsid w:val="0082409D"/>
    <w:rsid w:val="008246FA"/>
    <w:rsid w:val="0082500D"/>
    <w:rsid w:val="00825901"/>
    <w:rsid w:val="00825B69"/>
    <w:rsid w:val="00826000"/>
    <w:rsid w:val="00826343"/>
    <w:rsid w:val="00826E24"/>
    <w:rsid w:val="00826F4C"/>
    <w:rsid w:val="008271A1"/>
    <w:rsid w:val="008276AE"/>
    <w:rsid w:val="00827A0A"/>
    <w:rsid w:val="00827B1F"/>
    <w:rsid w:val="008304AD"/>
    <w:rsid w:val="0083074F"/>
    <w:rsid w:val="00830A1A"/>
    <w:rsid w:val="00832D20"/>
    <w:rsid w:val="008330D3"/>
    <w:rsid w:val="008338AC"/>
    <w:rsid w:val="00833BA3"/>
    <w:rsid w:val="00833C05"/>
    <w:rsid w:val="00833C73"/>
    <w:rsid w:val="00833D9E"/>
    <w:rsid w:val="008347B0"/>
    <w:rsid w:val="00834A9C"/>
    <w:rsid w:val="00834D04"/>
    <w:rsid w:val="008351A9"/>
    <w:rsid w:val="00835D20"/>
    <w:rsid w:val="00836ABF"/>
    <w:rsid w:val="00837285"/>
    <w:rsid w:val="008373E4"/>
    <w:rsid w:val="008375E1"/>
    <w:rsid w:val="00837800"/>
    <w:rsid w:val="00837E5F"/>
    <w:rsid w:val="00840154"/>
    <w:rsid w:val="00840A32"/>
    <w:rsid w:val="00840D66"/>
    <w:rsid w:val="008415C7"/>
    <w:rsid w:val="0084165A"/>
    <w:rsid w:val="00841705"/>
    <w:rsid w:val="00841D43"/>
    <w:rsid w:val="00842322"/>
    <w:rsid w:val="00842B7F"/>
    <w:rsid w:val="00842C04"/>
    <w:rsid w:val="00842C5E"/>
    <w:rsid w:val="00843EC5"/>
    <w:rsid w:val="008441A0"/>
    <w:rsid w:val="0084430C"/>
    <w:rsid w:val="008444B4"/>
    <w:rsid w:val="00844867"/>
    <w:rsid w:val="008449BA"/>
    <w:rsid w:val="00844AF5"/>
    <w:rsid w:val="00844C22"/>
    <w:rsid w:val="00844D67"/>
    <w:rsid w:val="008453C5"/>
    <w:rsid w:val="00845842"/>
    <w:rsid w:val="00845CC5"/>
    <w:rsid w:val="0084671A"/>
    <w:rsid w:val="00847139"/>
    <w:rsid w:val="008472E5"/>
    <w:rsid w:val="0084778D"/>
    <w:rsid w:val="008500D8"/>
    <w:rsid w:val="00850410"/>
    <w:rsid w:val="008508E9"/>
    <w:rsid w:val="00850DF3"/>
    <w:rsid w:val="008514A2"/>
    <w:rsid w:val="0085179D"/>
    <w:rsid w:val="00852DD6"/>
    <w:rsid w:val="00853BE2"/>
    <w:rsid w:val="00853E09"/>
    <w:rsid w:val="00854906"/>
    <w:rsid w:val="00854919"/>
    <w:rsid w:val="0085594F"/>
    <w:rsid w:val="00855D21"/>
    <w:rsid w:val="00856136"/>
    <w:rsid w:val="0085655E"/>
    <w:rsid w:val="00856649"/>
    <w:rsid w:val="008569F3"/>
    <w:rsid w:val="00856BFF"/>
    <w:rsid w:val="008570F0"/>
    <w:rsid w:val="0085713F"/>
    <w:rsid w:val="008577B2"/>
    <w:rsid w:val="00857C1C"/>
    <w:rsid w:val="00857F3C"/>
    <w:rsid w:val="00860461"/>
    <w:rsid w:val="008606AF"/>
    <w:rsid w:val="00861467"/>
    <w:rsid w:val="00861749"/>
    <w:rsid w:val="0086225F"/>
    <w:rsid w:val="00862BED"/>
    <w:rsid w:val="00862CB6"/>
    <w:rsid w:val="008635AD"/>
    <w:rsid w:val="008638B3"/>
    <w:rsid w:val="008640A4"/>
    <w:rsid w:val="00864401"/>
    <w:rsid w:val="00864581"/>
    <w:rsid w:val="0086463E"/>
    <w:rsid w:val="00864996"/>
    <w:rsid w:val="00864B28"/>
    <w:rsid w:val="00864D58"/>
    <w:rsid w:val="00864ED0"/>
    <w:rsid w:val="008652EA"/>
    <w:rsid w:val="00865D4A"/>
    <w:rsid w:val="00865F4E"/>
    <w:rsid w:val="00866596"/>
    <w:rsid w:val="008668EB"/>
    <w:rsid w:val="008670E1"/>
    <w:rsid w:val="00867336"/>
    <w:rsid w:val="008677AA"/>
    <w:rsid w:val="008701FC"/>
    <w:rsid w:val="008705C6"/>
    <w:rsid w:val="008709DB"/>
    <w:rsid w:val="00870A84"/>
    <w:rsid w:val="00870E5A"/>
    <w:rsid w:val="008715E3"/>
    <w:rsid w:val="008716A4"/>
    <w:rsid w:val="0087187F"/>
    <w:rsid w:val="00872CF8"/>
    <w:rsid w:val="00872F7D"/>
    <w:rsid w:val="008730C1"/>
    <w:rsid w:val="0087380D"/>
    <w:rsid w:val="008758C8"/>
    <w:rsid w:val="00875D2E"/>
    <w:rsid w:val="0087658A"/>
    <w:rsid w:val="00876775"/>
    <w:rsid w:val="00876AE4"/>
    <w:rsid w:val="00876E02"/>
    <w:rsid w:val="00877225"/>
    <w:rsid w:val="008773D8"/>
    <w:rsid w:val="00880285"/>
    <w:rsid w:val="00880505"/>
    <w:rsid w:val="00880559"/>
    <w:rsid w:val="00880563"/>
    <w:rsid w:val="00880CF3"/>
    <w:rsid w:val="00880F72"/>
    <w:rsid w:val="00881665"/>
    <w:rsid w:val="0088193B"/>
    <w:rsid w:val="0088247A"/>
    <w:rsid w:val="00882672"/>
    <w:rsid w:val="00882F12"/>
    <w:rsid w:val="0088369B"/>
    <w:rsid w:val="008836F8"/>
    <w:rsid w:val="008837AB"/>
    <w:rsid w:val="00884278"/>
    <w:rsid w:val="00884520"/>
    <w:rsid w:val="00884EE6"/>
    <w:rsid w:val="008851A5"/>
    <w:rsid w:val="00885E00"/>
    <w:rsid w:val="00885E79"/>
    <w:rsid w:val="0088634B"/>
    <w:rsid w:val="0088798A"/>
    <w:rsid w:val="00890287"/>
    <w:rsid w:val="00890774"/>
    <w:rsid w:val="00890C1B"/>
    <w:rsid w:val="00890EBC"/>
    <w:rsid w:val="00892E47"/>
    <w:rsid w:val="00893344"/>
    <w:rsid w:val="00893725"/>
    <w:rsid w:val="00893C2E"/>
    <w:rsid w:val="00893D0C"/>
    <w:rsid w:val="008944CC"/>
    <w:rsid w:val="00894DE6"/>
    <w:rsid w:val="008955A5"/>
    <w:rsid w:val="00895672"/>
    <w:rsid w:val="008956B1"/>
    <w:rsid w:val="00895711"/>
    <w:rsid w:val="00895810"/>
    <w:rsid w:val="0089592F"/>
    <w:rsid w:val="00895D89"/>
    <w:rsid w:val="00895E75"/>
    <w:rsid w:val="00896304"/>
    <w:rsid w:val="00896AC2"/>
    <w:rsid w:val="00896C29"/>
    <w:rsid w:val="0089769B"/>
    <w:rsid w:val="008979BA"/>
    <w:rsid w:val="008A05AB"/>
    <w:rsid w:val="008A064F"/>
    <w:rsid w:val="008A0E38"/>
    <w:rsid w:val="008A16BD"/>
    <w:rsid w:val="008A185A"/>
    <w:rsid w:val="008A1A28"/>
    <w:rsid w:val="008A1C7E"/>
    <w:rsid w:val="008A243C"/>
    <w:rsid w:val="008A2A83"/>
    <w:rsid w:val="008A2E57"/>
    <w:rsid w:val="008A4A00"/>
    <w:rsid w:val="008A4B24"/>
    <w:rsid w:val="008A4CB4"/>
    <w:rsid w:val="008A4F7F"/>
    <w:rsid w:val="008A51C0"/>
    <w:rsid w:val="008A52C7"/>
    <w:rsid w:val="008A5757"/>
    <w:rsid w:val="008A643C"/>
    <w:rsid w:val="008A6AE7"/>
    <w:rsid w:val="008A6CFF"/>
    <w:rsid w:val="008B0343"/>
    <w:rsid w:val="008B0CC7"/>
    <w:rsid w:val="008B0CCF"/>
    <w:rsid w:val="008B2298"/>
    <w:rsid w:val="008B26BA"/>
    <w:rsid w:val="008B2E8B"/>
    <w:rsid w:val="008B323A"/>
    <w:rsid w:val="008B359F"/>
    <w:rsid w:val="008B3BDC"/>
    <w:rsid w:val="008B474D"/>
    <w:rsid w:val="008B47DC"/>
    <w:rsid w:val="008B49F5"/>
    <w:rsid w:val="008B4B30"/>
    <w:rsid w:val="008B4EED"/>
    <w:rsid w:val="008B54AE"/>
    <w:rsid w:val="008B5D02"/>
    <w:rsid w:val="008B5D42"/>
    <w:rsid w:val="008B5DD3"/>
    <w:rsid w:val="008B5F5B"/>
    <w:rsid w:val="008B603B"/>
    <w:rsid w:val="008B6092"/>
    <w:rsid w:val="008B724C"/>
    <w:rsid w:val="008B7362"/>
    <w:rsid w:val="008B74AF"/>
    <w:rsid w:val="008B780E"/>
    <w:rsid w:val="008B78E6"/>
    <w:rsid w:val="008B7C7D"/>
    <w:rsid w:val="008B7F3F"/>
    <w:rsid w:val="008C01A8"/>
    <w:rsid w:val="008C025B"/>
    <w:rsid w:val="008C041F"/>
    <w:rsid w:val="008C05E3"/>
    <w:rsid w:val="008C06B7"/>
    <w:rsid w:val="008C0FFB"/>
    <w:rsid w:val="008C10A8"/>
    <w:rsid w:val="008C11C8"/>
    <w:rsid w:val="008C161F"/>
    <w:rsid w:val="008C1901"/>
    <w:rsid w:val="008C2935"/>
    <w:rsid w:val="008C2D11"/>
    <w:rsid w:val="008C3192"/>
    <w:rsid w:val="008C4B47"/>
    <w:rsid w:val="008C4E97"/>
    <w:rsid w:val="008C5448"/>
    <w:rsid w:val="008C66DB"/>
    <w:rsid w:val="008C6775"/>
    <w:rsid w:val="008C6F80"/>
    <w:rsid w:val="008C74AB"/>
    <w:rsid w:val="008C7843"/>
    <w:rsid w:val="008D02B6"/>
    <w:rsid w:val="008D04E4"/>
    <w:rsid w:val="008D12A5"/>
    <w:rsid w:val="008D18B7"/>
    <w:rsid w:val="008D1A1A"/>
    <w:rsid w:val="008D1D6A"/>
    <w:rsid w:val="008D2381"/>
    <w:rsid w:val="008D248E"/>
    <w:rsid w:val="008D255C"/>
    <w:rsid w:val="008D25CC"/>
    <w:rsid w:val="008D299D"/>
    <w:rsid w:val="008D35C4"/>
    <w:rsid w:val="008D3832"/>
    <w:rsid w:val="008D3A46"/>
    <w:rsid w:val="008D3C7E"/>
    <w:rsid w:val="008D3EB3"/>
    <w:rsid w:val="008D433F"/>
    <w:rsid w:val="008D440E"/>
    <w:rsid w:val="008D4687"/>
    <w:rsid w:val="008D4947"/>
    <w:rsid w:val="008D5069"/>
    <w:rsid w:val="008D53C9"/>
    <w:rsid w:val="008D5A8F"/>
    <w:rsid w:val="008D61C5"/>
    <w:rsid w:val="008D7290"/>
    <w:rsid w:val="008D74E2"/>
    <w:rsid w:val="008D7AB9"/>
    <w:rsid w:val="008E02F2"/>
    <w:rsid w:val="008E097C"/>
    <w:rsid w:val="008E0E99"/>
    <w:rsid w:val="008E1B81"/>
    <w:rsid w:val="008E21F2"/>
    <w:rsid w:val="008E24A0"/>
    <w:rsid w:val="008E28EC"/>
    <w:rsid w:val="008E299D"/>
    <w:rsid w:val="008E33C6"/>
    <w:rsid w:val="008E3435"/>
    <w:rsid w:val="008E372A"/>
    <w:rsid w:val="008E3AEF"/>
    <w:rsid w:val="008E4021"/>
    <w:rsid w:val="008E409A"/>
    <w:rsid w:val="008E439A"/>
    <w:rsid w:val="008E4A1F"/>
    <w:rsid w:val="008E4D51"/>
    <w:rsid w:val="008E4D9C"/>
    <w:rsid w:val="008E5500"/>
    <w:rsid w:val="008E577B"/>
    <w:rsid w:val="008E67C2"/>
    <w:rsid w:val="008F01A0"/>
    <w:rsid w:val="008F0543"/>
    <w:rsid w:val="008F074A"/>
    <w:rsid w:val="008F1FF2"/>
    <w:rsid w:val="008F3A79"/>
    <w:rsid w:val="008F3FC2"/>
    <w:rsid w:val="008F4030"/>
    <w:rsid w:val="008F40AB"/>
    <w:rsid w:val="008F6565"/>
    <w:rsid w:val="008F6A9F"/>
    <w:rsid w:val="008F6DD8"/>
    <w:rsid w:val="008F7574"/>
    <w:rsid w:val="008F78BE"/>
    <w:rsid w:val="008F79D8"/>
    <w:rsid w:val="008F7C4A"/>
    <w:rsid w:val="008F7E2B"/>
    <w:rsid w:val="009006B0"/>
    <w:rsid w:val="009008C9"/>
    <w:rsid w:val="00900F85"/>
    <w:rsid w:val="0090183C"/>
    <w:rsid w:val="00901B1A"/>
    <w:rsid w:val="00901E72"/>
    <w:rsid w:val="00903330"/>
    <w:rsid w:val="0090391A"/>
    <w:rsid w:val="00903C1F"/>
    <w:rsid w:val="009042AC"/>
    <w:rsid w:val="00905846"/>
    <w:rsid w:val="00906111"/>
    <w:rsid w:val="009070E6"/>
    <w:rsid w:val="0090717A"/>
    <w:rsid w:val="009075FC"/>
    <w:rsid w:val="00907D05"/>
    <w:rsid w:val="009100A6"/>
    <w:rsid w:val="00910269"/>
    <w:rsid w:val="009104C3"/>
    <w:rsid w:val="009123E1"/>
    <w:rsid w:val="00912D04"/>
    <w:rsid w:val="009144FA"/>
    <w:rsid w:val="009152E6"/>
    <w:rsid w:val="00915442"/>
    <w:rsid w:val="0091562B"/>
    <w:rsid w:val="00915DF6"/>
    <w:rsid w:val="00916761"/>
    <w:rsid w:val="0091695A"/>
    <w:rsid w:val="00916A73"/>
    <w:rsid w:val="00916B91"/>
    <w:rsid w:val="00917057"/>
    <w:rsid w:val="00917460"/>
    <w:rsid w:val="009207A4"/>
    <w:rsid w:val="00920F98"/>
    <w:rsid w:val="0092253B"/>
    <w:rsid w:val="009250AB"/>
    <w:rsid w:val="00925122"/>
    <w:rsid w:val="009257E7"/>
    <w:rsid w:val="00926707"/>
    <w:rsid w:val="0092687A"/>
    <w:rsid w:val="00926E3C"/>
    <w:rsid w:val="00927397"/>
    <w:rsid w:val="0092799D"/>
    <w:rsid w:val="00927D79"/>
    <w:rsid w:val="0093075C"/>
    <w:rsid w:val="009309C9"/>
    <w:rsid w:val="00930D48"/>
    <w:rsid w:val="00931121"/>
    <w:rsid w:val="009315CC"/>
    <w:rsid w:val="00931A42"/>
    <w:rsid w:val="0093238E"/>
    <w:rsid w:val="0093252A"/>
    <w:rsid w:val="00932A09"/>
    <w:rsid w:val="009342A6"/>
    <w:rsid w:val="009343C7"/>
    <w:rsid w:val="009346DB"/>
    <w:rsid w:val="00934A59"/>
    <w:rsid w:val="00934EA5"/>
    <w:rsid w:val="00934EE8"/>
    <w:rsid w:val="00935873"/>
    <w:rsid w:val="0093592D"/>
    <w:rsid w:val="00935BDB"/>
    <w:rsid w:val="00936A33"/>
    <w:rsid w:val="00936AA8"/>
    <w:rsid w:val="00937839"/>
    <w:rsid w:val="00937FCB"/>
    <w:rsid w:val="009400E2"/>
    <w:rsid w:val="00940203"/>
    <w:rsid w:val="0094096C"/>
    <w:rsid w:val="0094152A"/>
    <w:rsid w:val="009415FA"/>
    <w:rsid w:val="009416A8"/>
    <w:rsid w:val="009416DE"/>
    <w:rsid w:val="00941853"/>
    <w:rsid w:val="00942EAF"/>
    <w:rsid w:val="0094362F"/>
    <w:rsid w:val="009436A5"/>
    <w:rsid w:val="009437C6"/>
    <w:rsid w:val="00943DF2"/>
    <w:rsid w:val="00944013"/>
    <w:rsid w:val="00944A60"/>
    <w:rsid w:val="00944E62"/>
    <w:rsid w:val="00946091"/>
    <w:rsid w:val="009466F2"/>
    <w:rsid w:val="00950344"/>
    <w:rsid w:val="00950405"/>
    <w:rsid w:val="00950CEC"/>
    <w:rsid w:val="009511E2"/>
    <w:rsid w:val="00951478"/>
    <w:rsid w:val="009515E0"/>
    <w:rsid w:val="00952F6F"/>
    <w:rsid w:val="0095345D"/>
    <w:rsid w:val="00953B11"/>
    <w:rsid w:val="00953E14"/>
    <w:rsid w:val="009545DD"/>
    <w:rsid w:val="009548D3"/>
    <w:rsid w:val="00954B4C"/>
    <w:rsid w:val="00956938"/>
    <w:rsid w:val="00956AEB"/>
    <w:rsid w:val="00956CE6"/>
    <w:rsid w:val="00957085"/>
    <w:rsid w:val="009572DA"/>
    <w:rsid w:val="009575BB"/>
    <w:rsid w:val="0095778D"/>
    <w:rsid w:val="0095788A"/>
    <w:rsid w:val="00957DC9"/>
    <w:rsid w:val="00957DD5"/>
    <w:rsid w:val="0096064B"/>
    <w:rsid w:val="00960808"/>
    <w:rsid w:val="00960DE3"/>
    <w:rsid w:val="00960F69"/>
    <w:rsid w:val="00963BF4"/>
    <w:rsid w:val="009645B7"/>
    <w:rsid w:val="00964B8F"/>
    <w:rsid w:val="00964CE8"/>
    <w:rsid w:val="00964DCF"/>
    <w:rsid w:val="00964FAD"/>
    <w:rsid w:val="00965506"/>
    <w:rsid w:val="00965697"/>
    <w:rsid w:val="0096599E"/>
    <w:rsid w:val="00965A58"/>
    <w:rsid w:val="00965D88"/>
    <w:rsid w:val="009668C6"/>
    <w:rsid w:val="00967499"/>
    <w:rsid w:val="009676A2"/>
    <w:rsid w:val="009678B6"/>
    <w:rsid w:val="00967990"/>
    <w:rsid w:val="00967AD6"/>
    <w:rsid w:val="009706E1"/>
    <w:rsid w:val="009709BD"/>
    <w:rsid w:val="00970A1B"/>
    <w:rsid w:val="00970B76"/>
    <w:rsid w:val="00970BF9"/>
    <w:rsid w:val="00971A52"/>
    <w:rsid w:val="00971E88"/>
    <w:rsid w:val="00972803"/>
    <w:rsid w:val="00972CB1"/>
    <w:rsid w:val="00973251"/>
    <w:rsid w:val="0097330D"/>
    <w:rsid w:val="009740E4"/>
    <w:rsid w:val="00975678"/>
    <w:rsid w:val="009756D9"/>
    <w:rsid w:val="009757EA"/>
    <w:rsid w:val="00975960"/>
    <w:rsid w:val="00975EEE"/>
    <w:rsid w:val="0097668E"/>
    <w:rsid w:val="00976760"/>
    <w:rsid w:val="00976820"/>
    <w:rsid w:val="00976D15"/>
    <w:rsid w:val="009770D9"/>
    <w:rsid w:val="009778B2"/>
    <w:rsid w:val="00977948"/>
    <w:rsid w:val="00977DD9"/>
    <w:rsid w:val="00980102"/>
    <w:rsid w:val="00980A9B"/>
    <w:rsid w:val="00980ABE"/>
    <w:rsid w:val="00980E71"/>
    <w:rsid w:val="0098134B"/>
    <w:rsid w:val="0098183D"/>
    <w:rsid w:val="009819E3"/>
    <w:rsid w:val="00981BC6"/>
    <w:rsid w:val="009823E2"/>
    <w:rsid w:val="00982435"/>
    <w:rsid w:val="00982441"/>
    <w:rsid w:val="009825AC"/>
    <w:rsid w:val="0098280D"/>
    <w:rsid w:val="00983040"/>
    <w:rsid w:val="009836A0"/>
    <w:rsid w:val="00983711"/>
    <w:rsid w:val="00983724"/>
    <w:rsid w:val="0098386B"/>
    <w:rsid w:val="00984544"/>
    <w:rsid w:val="00984894"/>
    <w:rsid w:val="00985D5E"/>
    <w:rsid w:val="009864BB"/>
    <w:rsid w:val="009867DA"/>
    <w:rsid w:val="00986C4A"/>
    <w:rsid w:val="00986CF2"/>
    <w:rsid w:val="00990702"/>
    <w:rsid w:val="00990E17"/>
    <w:rsid w:val="009910A0"/>
    <w:rsid w:val="009913C2"/>
    <w:rsid w:val="00991739"/>
    <w:rsid w:val="009922CB"/>
    <w:rsid w:val="00992AAF"/>
    <w:rsid w:val="00993192"/>
    <w:rsid w:val="009935D9"/>
    <w:rsid w:val="00994D98"/>
    <w:rsid w:val="00994DB7"/>
    <w:rsid w:val="00995E06"/>
    <w:rsid w:val="009960FE"/>
    <w:rsid w:val="0099687D"/>
    <w:rsid w:val="0099699C"/>
    <w:rsid w:val="00996D0F"/>
    <w:rsid w:val="0099719F"/>
    <w:rsid w:val="00997F45"/>
    <w:rsid w:val="00997F90"/>
    <w:rsid w:val="00997F97"/>
    <w:rsid w:val="009A0A9B"/>
    <w:rsid w:val="009A10F4"/>
    <w:rsid w:val="009A13AD"/>
    <w:rsid w:val="009A1690"/>
    <w:rsid w:val="009A17D0"/>
    <w:rsid w:val="009A18B9"/>
    <w:rsid w:val="009A19D1"/>
    <w:rsid w:val="009A1E87"/>
    <w:rsid w:val="009A24DA"/>
    <w:rsid w:val="009A313E"/>
    <w:rsid w:val="009A362C"/>
    <w:rsid w:val="009A3722"/>
    <w:rsid w:val="009A3AF1"/>
    <w:rsid w:val="009A3E2A"/>
    <w:rsid w:val="009A4452"/>
    <w:rsid w:val="009A4791"/>
    <w:rsid w:val="009A4B54"/>
    <w:rsid w:val="009A519E"/>
    <w:rsid w:val="009A57A4"/>
    <w:rsid w:val="009A6441"/>
    <w:rsid w:val="009A7121"/>
    <w:rsid w:val="009A7316"/>
    <w:rsid w:val="009A76DB"/>
    <w:rsid w:val="009A7ED8"/>
    <w:rsid w:val="009B016D"/>
    <w:rsid w:val="009B08AB"/>
    <w:rsid w:val="009B0C30"/>
    <w:rsid w:val="009B1B10"/>
    <w:rsid w:val="009B1BA0"/>
    <w:rsid w:val="009B1C28"/>
    <w:rsid w:val="009B1C75"/>
    <w:rsid w:val="009B248E"/>
    <w:rsid w:val="009B2B8F"/>
    <w:rsid w:val="009B2BF8"/>
    <w:rsid w:val="009B307B"/>
    <w:rsid w:val="009B32D3"/>
    <w:rsid w:val="009B351B"/>
    <w:rsid w:val="009B3E61"/>
    <w:rsid w:val="009B4291"/>
    <w:rsid w:val="009B5502"/>
    <w:rsid w:val="009B5DBD"/>
    <w:rsid w:val="009B7F74"/>
    <w:rsid w:val="009C0054"/>
    <w:rsid w:val="009C016D"/>
    <w:rsid w:val="009C0B42"/>
    <w:rsid w:val="009C0BF1"/>
    <w:rsid w:val="009C100A"/>
    <w:rsid w:val="009C128B"/>
    <w:rsid w:val="009C1875"/>
    <w:rsid w:val="009C25A6"/>
    <w:rsid w:val="009C25D8"/>
    <w:rsid w:val="009C305A"/>
    <w:rsid w:val="009C3E80"/>
    <w:rsid w:val="009C43E4"/>
    <w:rsid w:val="009C5D03"/>
    <w:rsid w:val="009C69ED"/>
    <w:rsid w:val="009C6ED0"/>
    <w:rsid w:val="009C74C6"/>
    <w:rsid w:val="009C7537"/>
    <w:rsid w:val="009C7F11"/>
    <w:rsid w:val="009C7FDF"/>
    <w:rsid w:val="009C7FFD"/>
    <w:rsid w:val="009D0F97"/>
    <w:rsid w:val="009D2438"/>
    <w:rsid w:val="009D268C"/>
    <w:rsid w:val="009D2BDC"/>
    <w:rsid w:val="009D3548"/>
    <w:rsid w:val="009D3DC9"/>
    <w:rsid w:val="009D4490"/>
    <w:rsid w:val="009D455A"/>
    <w:rsid w:val="009D46D0"/>
    <w:rsid w:val="009D4885"/>
    <w:rsid w:val="009D4FAC"/>
    <w:rsid w:val="009D5641"/>
    <w:rsid w:val="009D5985"/>
    <w:rsid w:val="009D623E"/>
    <w:rsid w:val="009D68B2"/>
    <w:rsid w:val="009D68DA"/>
    <w:rsid w:val="009D6E74"/>
    <w:rsid w:val="009D7D68"/>
    <w:rsid w:val="009E02C4"/>
    <w:rsid w:val="009E17CF"/>
    <w:rsid w:val="009E1C6C"/>
    <w:rsid w:val="009E23E6"/>
    <w:rsid w:val="009E2648"/>
    <w:rsid w:val="009E2A10"/>
    <w:rsid w:val="009E2CA0"/>
    <w:rsid w:val="009E34CF"/>
    <w:rsid w:val="009E467D"/>
    <w:rsid w:val="009E49C7"/>
    <w:rsid w:val="009E5016"/>
    <w:rsid w:val="009E52EE"/>
    <w:rsid w:val="009E596F"/>
    <w:rsid w:val="009E6019"/>
    <w:rsid w:val="009E64C3"/>
    <w:rsid w:val="009E694B"/>
    <w:rsid w:val="009E6FB7"/>
    <w:rsid w:val="009E730B"/>
    <w:rsid w:val="009E7626"/>
    <w:rsid w:val="009E7797"/>
    <w:rsid w:val="009F023A"/>
    <w:rsid w:val="009F04AF"/>
    <w:rsid w:val="009F0538"/>
    <w:rsid w:val="009F0C56"/>
    <w:rsid w:val="009F1828"/>
    <w:rsid w:val="009F1C25"/>
    <w:rsid w:val="009F2305"/>
    <w:rsid w:val="009F2F04"/>
    <w:rsid w:val="009F348C"/>
    <w:rsid w:val="009F47D6"/>
    <w:rsid w:val="009F58DB"/>
    <w:rsid w:val="009F6038"/>
    <w:rsid w:val="009F673F"/>
    <w:rsid w:val="009F697D"/>
    <w:rsid w:val="009F6A9F"/>
    <w:rsid w:val="009F6AC4"/>
    <w:rsid w:val="009F6C01"/>
    <w:rsid w:val="009F6D5C"/>
    <w:rsid w:val="009F728C"/>
    <w:rsid w:val="009F7326"/>
    <w:rsid w:val="009F7533"/>
    <w:rsid w:val="009F78CE"/>
    <w:rsid w:val="00A0005A"/>
    <w:rsid w:val="00A002BB"/>
    <w:rsid w:val="00A00CA5"/>
    <w:rsid w:val="00A00F81"/>
    <w:rsid w:val="00A01837"/>
    <w:rsid w:val="00A01BC6"/>
    <w:rsid w:val="00A01D39"/>
    <w:rsid w:val="00A026F4"/>
    <w:rsid w:val="00A02949"/>
    <w:rsid w:val="00A0350B"/>
    <w:rsid w:val="00A04682"/>
    <w:rsid w:val="00A046D3"/>
    <w:rsid w:val="00A05039"/>
    <w:rsid w:val="00A05481"/>
    <w:rsid w:val="00A054CF"/>
    <w:rsid w:val="00A06345"/>
    <w:rsid w:val="00A0637A"/>
    <w:rsid w:val="00A064C1"/>
    <w:rsid w:val="00A06513"/>
    <w:rsid w:val="00A06650"/>
    <w:rsid w:val="00A06C0B"/>
    <w:rsid w:val="00A07AFC"/>
    <w:rsid w:val="00A100EE"/>
    <w:rsid w:val="00A11834"/>
    <w:rsid w:val="00A118EE"/>
    <w:rsid w:val="00A1196C"/>
    <w:rsid w:val="00A12022"/>
    <w:rsid w:val="00A12147"/>
    <w:rsid w:val="00A1240E"/>
    <w:rsid w:val="00A1246C"/>
    <w:rsid w:val="00A12583"/>
    <w:rsid w:val="00A12E56"/>
    <w:rsid w:val="00A131F6"/>
    <w:rsid w:val="00A13262"/>
    <w:rsid w:val="00A13381"/>
    <w:rsid w:val="00A13A0E"/>
    <w:rsid w:val="00A13A8E"/>
    <w:rsid w:val="00A13BF1"/>
    <w:rsid w:val="00A15186"/>
    <w:rsid w:val="00A155F3"/>
    <w:rsid w:val="00A15955"/>
    <w:rsid w:val="00A15AFA"/>
    <w:rsid w:val="00A15F92"/>
    <w:rsid w:val="00A1678F"/>
    <w:rsid w:val="00A167A2"/>
    <w:rsid w:val="00A16D7A"/>
    <w:rsid w:val="00A172BE"/>
    <w:rsid w:val="00A17316"/>
    <w:rsid w:val="00A17647"/>
    <w:rsid w:val="00A17686"/>
    <w:rsid w:val="00A17D94"/>
    <w:rsid w:val="00A2022B"/>
    <w:rsid w:val="00A20442"/>
    <w:rsid w:val="00A208B8"/>
    <w:rsid w:val="00A20967"/>
    <w:rsid w:val="00A20C23"/>
    <w:rsid w:val="00A20E9F"/>
    <w:rsid w:val="00A21233"/>
    <w:rsid w:val="00A21BF1"/>
    <w:rsid w:val="00A22169"/>
    <w:rsid w:val="00A22DF8"/>
    <w:rsid w:val="00A232F4"/>
    <w:rsid w:val="00A24AEE"/>
    <w:rsid w:val="00A24CFE"/>
    <w:rsid w:val="00A25481"/>
    <w:rsid w:val="00A265CF"/>
    <w:rsid w:val="00A26BCC"/>
    <w:rsid w:val="00A272FA"/>
    <w:rsid w:val="00A279B5"/>
    <w:rsid w:val="00A30617"/>
    <w:rsid w:val="00A31807"/>
    <w:rsid w:val="00A31980"/>
    <w:rsid w:val="00A31AE7"/>
    <w:rsid w:val="00A31F83"/>
    <w:rsid w:val="00A32F33"/>
    <w:rsid w:val="00A3313F"/>
    <w:rsid w:val="00A3325E"/>
    <w:rsid w:val="00A337B1"/>
    <w:rsid w:val="00A34819"/>
    <w:rsid w:val="00A35184"/>
    <w:rsid w:val="00A3530A"/>
    <w:rsid w:val="00A3530C"/>
    <w:rsid w:val="00A35485"/>
    <w:rsid w:val="00A35E86"/>
    <w:rsid w:val="00A36189"/>
    <w:rsid w:val="00A3665B"/>
    <w:rsid w:val="00A36D5A"/>
    <w:rsid w:val="00A36ED8"/>
    <w:rsid w:val="00A3717C"/>
    <w:rsid w:val="00A379C7"/>
    <w:rsid w:val="00A409E6"/>
    <w:rsid w:val="00A40C98"/>
    <w:rsid w:val="00A42863"/>
    <w:rsid w:val="00A42904"/>
    <w:rsid w:val="00A42C19"/>
    <w:rsid w:val="00A42D34"/>
    <w:rsid w:val="00A43459"/>
    <w:rsid w:val="00A43A12"/>
    <w:rsid w:val="00A44311"/>
    <w:rsid w:val="00A444EB"/>
    <w:rsid w:val="00A4478B"/>
    <w:rsid w:val="00A447A0"/>
    <w:rsid w:val="00A450C8"/>
    <w:rsid w:val="00A458DE"/>
    <w:rsid w:val="00A45CC4"/>
    <w:rsid w:val="00A45F62"/>
    <w:rsid w:val="00A45FDC"/>
    <w:rsid w:val="00A46595"/>
    <w:rsid w:val="00A4659D"/>
    <w:rsid w:val="00A46681"/>
    <w:rsid w:val="00A46A82"/>
    <w:rsid w:val="00A47BC7"/>
    <w:rsid w:val="00A502E4"/>
    <w:rsid w:val="00A515F5"/>
    <w:rsid w:val="00A51AA6"/>
    <w:rsid w:val="00A51F5A"/>
    <w:rsid w:val="00A5226C"/>
    <w:rsid w:val="00A526D2"/>
    <w:rsid w:val="00A52C0F"/>
    <w:rsid w:val="00A52C3A"/>
    <w:rsid w:val="00A52D11"/>
    <w:rsid w:val="00A52E8C"/>
    <w:rsid w:val="00A53415"/>
    <w:rsid w:val="00A540F8"/>
    <w:rsid w:val="00A5428D"/>
    <w:rsid w:val="00A542E0"/>
    <w:rsid w:val="00A54A97"/>
    <w:rsid w:val="00A54DFA"/>
    <w:rsid w:val="00A54F0C"/>
    <w:rsid w:val="00A54FBA"/>
    <w:rsid w:val="00A5536F"/>
    <w:rsid w:val="00A55814"/>
    <w:rsid w:val="00A5588E"/>
    <w:rsid w:val="00A559E4"/>
    <w:rsid w:val="00A56770"/>
    <w:rsid w:val="00A5692E"/>
    <w:rsid w:val="00A57453"/>
    <w:rsid w:val="00A603A4"/>
    <w:rsid w:val="00A607C0"/>
    <w:rsid w:val="00A60AE4"/>
    <w:rsid w:val="00A60F62"/>
    <w:rsid w:val="00A6112F"/>
    <w:rsid w:val="00A61428"/>
    <w:rsid w:val="00A61F92"/>
    <w:rsid w:val="00A62F5B"/>
    <w:rsid w:val="00A6326E"/>
    <w:rsid w:val="00A63499"/>
    <w:rsid w:val="00A63656"/>
    <w:rsid w:val="00A63849"/>
    <w:rsid w:val="00A63CDE"/>
    <w:rsid w:val="00A63E39"/>
    <w:rsid w:val="00A6409A"/>
    <w:rsid w:val="00A641E1"/>
    <w:rsid w:val="00A648DC"/>
    <w:rsid w:val="00A655FB"/>
    <w:rsid w:val="00A6597F"/>
    <w:rsid w:val="00A659FF"/>
    <w:rsid w:val="00A65BD4"/>
    <w:rsid w:val="00A6601B"/>
    <w:rsid w:val="00A661D1"/>
    <w:rsid w:val="00A66264"/>
    <w:rsid w:val="00A66427"/>
    <w:rsid w:val="00A66722"/>
    <w:rsid w:val="00A667FA"/>
    <w:rsid w:val="00A66AB7"/>
    <w:rsid w:val="00A66BBA"/>
    <w:rsid w:val="00A66CDE"/>
    <w:rsid w:val="00A67D75"/>
    <w:rsid w:val="00A67D9C"/>
    <w:rsid w:val="00A701CA"/>
    <w:rsid w:val="00A7028B"/>
    <w:rsid w:val="00A70517"/>
    <w:rsid w:val="00A715F0"/>
    <w:rsid w:val="00A71761"/>
    <w:rsid w:val="00A71CE3"/>
    <w:rsid w:val="00A72C6E"/>
    <w:rsid w:val="00A7361F"/>
    <w:rsid w:val="00A73CEF"/>
    <w:rsid w:val="00A74132"/>
    <w:rsid w:val="00A74444"/>
    <w:rsid w:val="00A74B99"/>
    <w:rsid w:val="00A74CB0"/>
    <w:rsid w:val="00A74EA6"/>
    <w:rsid w:val="00A758D0"/>
    <w:rsid w:val="00A75B5D"/>
    <w:rsid w:val="00A76E93"/>
    <w:rsid w:val="00A77CCE"/>
    <w:rsid w:val="00A77FDD"/>
    <w:rsid w:val="00A80140"/>
    <w:rsid w:val="00A8048C"/>
    <w:rsid w:val="00A81EC0"/>
    <w:rsid w:val="00A82297"/>
    <w:rsid w:val="00A82939"/>
    <w:rsid w:val="00A82D8D"/>
    <w:rsid w:val="00A83B0E"/>
    <w:rsid w:val="00A83D6E"/>
    <w:rsid w:val="00A83EF6"/>
    <w:rsid w:val="00A84F45"/>
    <w:rsid w:val="00A8523D"/>
    <w:rsid w:val="00A854A1"/>
    <w:rsid w:val="00A85CDC"/>
    <w:rsid w:val="00A861ED"/>
    <w:rsid w:val="00A86692"/>
    <w:rsid w:val="00A873FE"/>
    <w:rsid w:val="00A87ECD"/>
    <w:rsid w:val="00A9021F"/>
    <w:rsid w:val="00A904D3"/>
    <w:rsid w:val="00A9060D"/>
    <w:rsid w:val="00A90632"/>
    <w:rsid w:val="00A9158A"/>
    <w:rsid w:val="00A91AC8"/>
    <w:rsid w:val="00A91F14"/>
    <w:rsid w:val="00A92297"/>
    <w:rsid w:val="00A927EE"/>
    <w:rsid w:val="00A92A05"/>
    <w:rsid w:val="00A92DF5"/>
    <w:rsid w:val="00A93EE5"/>
    <w:rsid w:val="00A9479E"/>
    <w:rsid w:val="00A949C2"/>
    <w:rsid w:val="00A94DFA"/>
    <w:rsid w:val="00A956AE"/>
    <w:rsid w:val="00A95EF5"/>
    <w:rsid w:val="00A9663F"/>
    <w:rsid w:val="00A9684A"/>
    <w:rsid w:val="00A96FC7"/>
    <w:rsid w:val="00A97374"/>
    <w:rsid w:val="00AA0CAD"/>
    <w:rsid w:val="00AA16B1"/>
    <w:rsid w:val="00AA27C8"/>
    <w:rsid w:val="00AA2C3C"/>
    <w:rsid w:val="00AA320D"/>
    <w:rsid w:val="00AA36CE"/>
    <w:rsid w:val="00AA3CAB"/>
    <w:rsid w:val="00AA3EC6"/>
    <w:rsid w:val="00AA408A"/>
    <w:rsid w:val="00AA4532"/>
    <w:rsid w:val="00AA46C1"/>
    <w:rsid w:val="00AA523C"/>
    <w:rsid w:val="00AA5E7C"/>
    <w:rsid w:val="00AA5FAF"/>
    <w:rsid w:val="00AA601E"/>
    <w:rsid w:val="00AA610D"/>
    <w:rsid w:val="00AA6366"/>
    <w:rsid w:val="00AA6767"/>
    <w:rsid w:val="00AA6BE9"/>
    <w:rsid w:val="00AA719F"/>
    <w:rsid w:val="00AA7478"/>
    <w:rsid w:val="00AB0125"/>
    <w:rsid w:val="00AB0897"/>
    <w:rsid w:val="00AB08A2"/>
    <w:rsid w:val="00AB15D8"/>
    <w:rsid w:val="00AB15FE"/>
    <w:rsid w:val="00AB1637"/>
    <w:rsid w:val="00AB2475"/>
    <w:rsid w:val="00AB24EE"/>
    <w:rsid w:val="00AB2939"/>
    <w:rsid w:val="00AB2A45"/>
    <w:rsid w:val="00AB2B9E"/>
    <w:rsid w:val="00AB31C1"/>
    <w:rsid w:val="00AB340B"/>
    <w:rsid w:val="00AB4896"/>
    <w:rsid w:val="00AB51A3"/>
    <w:rsid w:val="00AB5293"/>
    <w:rsid w:val="00AB54FE"/>
    <w:rsid w:val="00AB55B2"/>
    <w:rsid w:val="00AB5CA1"/>
    <w:rsid w:val="00AB5EB0"/>
    <w:rsid w:val="00AB5EE0"/>
    <w:rsid w:val="00AB6520"/>
    <w:rsid w:val="00AB6B08"/>
    <w:rsid w:val="00AB77CD"/>
    <w:rsid w:val="00AB7A37"/>
    <w:rsid w:val="00AB7A43"/>
    <w:rsid w:val="00AB7B55"/>
    <w:rsid w:val="00AC005F"/>
    <w:rsid w:val="00AC0091"/>
    <w:rsid w:val="00AC04F0"/>
    <w:rsid w:val="00AC0826"/>
    <w:rsid w:val="00AC10BC"/>
    <w:rsid w:val="00AC1CD8"/>
    <w:rsid w:val="00AC1F06"/>
    <w:rsid w:val="00AC25AD"/>
    <w:rsid w:val="00AC2A27"/>
    <w:rsid w:val="00AC2ADB"/>
    <w:rsid w:val="00AC335B"/>
    <w:rsid w:val="00AC3B35"/>
    <w:rsid w:val="00AC3FE0"/>
    <w:rsid w:val="00AC4B5F"/>
    <w:rsid w:val="00AC65E6"/>
    <w:rsid w:val="00AC691E"/>
    <w:rsid w:val="00AC732E"/>
    <w:rsid w:val="00AC7DD6"/>
    <w:rsid w:val="00AC7F14"/>
    <w:rsid w:val="00AD0004"/>
    <w:rsid w:val="00AD0544"/>
    <w:rsid w:val="00AD09DC"/>
    <w:rsid w:val="00AD0C02"/>
    <w:rsid w:val="00AD1003"/>
    <w:rsid w:val="00AD220D"/>
    <w:rsid w:val="00AD2333"/>
    <w:rsid w:val="00AD2800"/>
    <w:rsid w:val="00AD2B15"/>
    <w:rsid w:val="00AD3422"/>
    <w:rsid w:val="00AD35B1"/>
    <w:rsid w:val="00AD3AD7"/>
    <w:rsid w:val="00AD41E2"/>
    <w:rsid w:val="00AD47B6"/>
    <w:rsid w:val="00AD4D5E"/>
    <w:rsid w:val="00AD4F14"/>
    <w:rsid w:val="00AD559E"/>
    <w:rsid w:val="00AD640F"/>
    <w:rsid w:val="00AD6B30"/>
    <w:rsid w:val="00AD722C"/>
    <w:rsid w:val="00AD7A0A"/>
    <w:rsid w:val="00AE010A"/>
    <w:rsid w:val="00AE1038"/>
    <w:rsid w:val="00AE1152"/>
    <w:rsid w:val="00AE24C3"/>
    <w:rsid w:val="00AE264C"/>
    <w:rsid w:val="00AE30BC"/>
    <w:rsid w:val="00AE34E3"/>
    <w:rsid w:val="00AE34F8"/>
    <w:rsid w:val="00AE3C3B"/>
    <w:rsid w:val="00AE3F96"/>
    <w:rsid w:val="00AE416D"/>
    <w:rsid w:val="00AE4E97"/>
    <w:rsid w:val="00AE4EE9"/>
    <w:rsid w:val="00AE564D"/>
    <w:rsid w:val="00AE5BFB"/>
    <w:rsid w:val="00AE6583"/>
    <w:rsid w:val="00AE692D"/>
    <w:rsid w:val="00AE7172"/>
    <w:rsid w:val="00AE72AF"/>
    <w:rsid w:val="00AE7B0A"/>
    <w:rsid w:val="00AE7BF6"/>
    <w:rsid w:val="00AE7CEA"/>
    <w:rsid w:val="00AE7DC5"/>
    <w:rsid w:val="00AF0215"/>
    <w:rsid w:val="00AF0C4E"/>
    <w:rsid w:val="00AF10A3"/>
    <w:rsid w:val="00AF18C2"/>
    <w:rsid w:val="00AF205F"/>
    <w:rsid w:val="00AF2BD2"/>
    <w:rsid w:val="00AF561A"/>
    <w:rsid w:val="00AF5EB0"/>
    <w:rsid w:val="00AF5FF1"/>
    <w:rsid w:val="00AF6AE4"/>
    <w:rsid w:val="00AF7A17"/>
    <w:rsid w:val="00AF7F2A"/>
    <w:rsid w:val="00B00431"/>
    <w:rsid w:val="00B01931"/>
    <w:rsid w:val="00B01A00"/>
    <w:rsid w:val="00B026EC"/>
    <w:rsid w:val="00B033E5"/>
    <w:rsid w:val="00B03C4A"/>
    <w:rsid w:val="00B03C4F"/>
    <w:rsid w:val="00B03CC9"/>
    <w:rsid w:val="00B03F39"/>
    <w:rsid w:val="00B040B3"/>
    <w:rsid w:val="00B040FA"/>
    <w:rsid w:val="00B041A6"/>
    <w:rsid w:val="00B04F7D"/>
    <w:rsid w:val="00B05E36"/>
    <w:rsid w:val="00B05FDB"/>
    <w:rsid w:val="00B0629C"/>
    <w:rsid w:val="00B066CA"/>
    <w:rsid w:val="00B06EF9"/>
    <w:rsid w:val="00B0744E"/>
    <w:rsid w:val="00B07ADE"/>
    <w:rsid w:val="00B07B7F"/>
    <w:rsid w:val="00B102E6"/>
    <w:rsid w:val="00B107B2"/>
    <w:rsid w:val="00B10BEA"/>
    <w:rsid w:val="00B10F8C"/>
    <w:rsid w:val="00B1158E"/>
    <w:rsid w:val="00B117DC"/>
    <w:rsid w:val="00B123B8"/>
    <w:rsid w:val="00B13079"/>
    <w:rsid w:val="00B144A2"/>
    <w:rsid w:val="00B144D9"/>
    <w:rsid w:val="00B148F1"/>
    <w:rsid w:val="00B14CCA"/>
    <w:rsid w:val="00B14D37"/>
    <w:rsid w:val="00B15005"/>
    <w:rsid w:val="00B15152"/>
    <w:rsid w:val="00B1529A"/>
    <w:rsid w:val="00B157E4"/>
    <w:rsid w:val="00B16F4B"/>
    <w:rsid w:val="00B173CF"/>
    <w:rsid w:val="00B1768D"/>
    <w:rsid w:val="00B177D6"/>
    <w:rsid w:val="00B20000"/>
    <w:rsid w:val="00B2096A"/>
    <w:rsid w:val="00B21153"/>
    <w:rsid w:val="00B21796"/>
    <w:rsid w:val="00B21E0D"/>
    <w:rsid w:val="00B22607"/>
    <w:rsid w:val="00B22DC7"/>
    <w:rsid w:val="00B230B2"/>
    <w:rsid w:val="00B2335B"/>
    <w:rsid w:val="00B239C4"/>
    <w:rsid w:val="00B2403F"/>
    <w:rsid w:val="00B24857"/>
    <w:rsid w:val="00B24CF9"/>
    <w:rsid w:val="00B25564"/>
    <w:rsid w:val="00B25792"/>
    <w:rsid w:val="00B25B6A"/>
    <w:rsid w:val="00B26BBE"/>
    <w:rsid w:val="00B26D9F"/>
    <w:rsid w:val="00B27256"/>
    <w:rsid w:val="00B272E3"/>
    <w:rsid w:val="00B278F2"/>
    <w:rsid w:val="00B27F74"/>
    <w:rsid w:val="00B301B1"/>
    <w:rsid w:val="00B30460"/>
    <w:rsid w:val="00B30577"/>
    <w:rsid w:val="00B30E32"/>
    <w:rsid w:val="00B31004"/>
    <w:rsid w:val="00B315EA"/>
    <w:rsid w:val="00B319A5"/>
    <w:rsid w:val="00B31AD2"/>
    <w:rsid w:val="00B32095"/>
    <w:rsid w:val="00B321EA"/>
    <w:rsid w:val="00B32934"/>
    <w:rsid w:val="00B32F05"/>
    <w:rsid w:val="00B33746"/>
    <w:rsid w:val="00B33900"/>
    <w:rsid w:val="00B33E1A"/>
    <w:rsid w:val="00B33F95"/>
    <w:rsid w:val="00B34041"/>
    <w:rsid w:val="00B340CA"/>
    <w:rsid w:val="00B347CC"/>
    <w:rsid w:val="00B34EBB"/>
    <w:rsid w:val="00B3518F"/>
    <w:rsid w:val="00B35197"/>
    <w:rsid w:val="00B3547B"/>
    <w:rsid w:val="00B3563B"/>
    <w:rsid w:val="00B35753"/>
    <w:rsid w:val="00B35754"/>
    <w:rsid w:val="00B35926"/>
    <w:rsid w:val="00B371D9"/>
    <w:rsid w:val="00B40347"/>
    <w:rsid w:val="00B407BC"/>
    <w:rsid w:val="00B4080C"/>
    <w:rsid w:val="00B413D0"/>
    <w:rsid w:val="00B417AF"/>
    <w:rsid w:val="00B41967"/>
    <w:rsid w:val="00B45EFC"/>
    <w:rsid w:val="00B45FA0"/>
    <w:rsid w:val="00B4720A"/>
    <w:rsid w:val="00B472B3"/>
    <w:rsid w:val="00B47813"/>
    <w:rsid w:val="00B514B5"/>
    <w:rsid w:val="00B518C7"/>
    <w:rsid w:val="00B518E2"/>
    <w:rsid w:val="00B528A9"/>
    <w:rsid w:val="00B52907"/>
    <w:rsid w:val="00B52C85"/>
    <w:rsid w:val="00B52E3C"/>
    <w:rsid w:val="00B53219"/>
    <w:rsid w:val="00B5354A"/>
    <w:rsid w:val="00B53F6C"/>
    <w:rsid w:val="00B547F4"/>
    <w:rsid w:val="00B5486D"/>
    <w:rsid w:val="00B54BAE"/>
    <w:rsid w:val="00B55057"/>
    <w:rsid w:val="00B550ED"/>
    <w:rsid w:val="00B55F92"/>
    <w:rsid w:val="00B56593"/>
    <w:rsid w:val="00B569AD"/>
    <w:rsid w:val="00B574EC"/>
    <w:rsid w:val="00B578BB"/>
    <w:rsid w:val="00B61463"/>
    <w:rsid w:val="00B62427"/>
    <w:rsid w:val="00B62E4C"/>
    <w:rsid w:val="00B62F29"/>
    <w:rsid w:val="00B6374F"/>
    <w:rsid w:val="00B63940"/>
    <w:rsid w:val="00B63C4B"/>
    <w:rsid w:val="00B642D2"/>
    <w:rsid w:val="00B64F61"/>
    <w:rsid w:val="00B64FA1"/>
    <w:rsid w:val="00B65992"/>
    <w:rsid w:val="00B665EB"/>
    <w:rsid w:val="00B66779"/>
    <w:rsid w:val="00B6682C"/>
    <w:rsid w:val="00B66E53"/>
    <w:rsid w:val="00B67C92"/>
    <w:rsid w:val="00B70318"/>
    <w:rsid w:val="00B707D5"/>
    <w:rsid w:val="00B709BB"/>
    <w:rsid w:val="00B70B66"/>
    <w:rsid w:val="00B70B9F"/>
    <w:rsid w:val="00B7128E"/>
    <w:rsid w:val="00B7168C"/>
    <w:rsid w:val="00B71760"/>
    <w:rsid w:val="00B71C83"/>
    <w:rsid w:val="00B7271E"/>
    <w:rsid w:val="00B72B20"/>
    <w:rsid w:val="00B73164"/>
    <w:rsid w:val="00B73805"/>
    <w:rsid w:val="00B738B8"/>
    <w:rsid w:val="00B73980"/>
    <w:rsid w:val="00B740DD"/>
    <w:rsid w:val="00B74259"/>
    <w:rsid w:val="00B74A43"/>
    <w:rsid w:val="00B74A6E"/>
    <w:rsid w:val="00B74C2D"/>
    <w:rsid w:val="00B752F2"/>
    <w:rsid w:val="00B7599F"/>
    <w:rsid w:val="00B75B0E"/>
    <w:rsid w:val="00B75C13"/>
    <w:rsid w:val="00B77299"/>
    <w:rsid w:val="00B7784D"/>
    <w:rsid w:val="00B80FC1"/>
    <w:rsid w:val="00B81552"/>
    <w:rsid w:val="00B81555"/>
    <w:rsid w:val="00B815A2"/>
    <w:rsid w:val="00B81610"/>
    <w:rsid w:val="00B8162C"/>
    <w:rsid w:val="00B81EE2"/>
    <w:rsid w:val="00B82532"/>
    <w:rsid w:val="00B826A6"/>
    <w:rsid w:val="00B82FD1"/>
    <w:rsid w:val="00B839CD"/>
    <w:rsid w:val="00B83F7A"/>
    <w:rsid w:val="00B83F91"/>
    <w:rsid w:val="00B83FF1"/>
    <w:rsid w:val="00B849CE"/>
    <w:rsid w:val="00B84D40"/>
    <w:rsid w:val="00B85629"/>
    <w:rsid w:val="00B85C18"/>
    <w:rsid w:val="00B85E76"/>
    <w:rsid w:val="00B86B53"/>
    <w:rsid w:val="00B86FEF"/>
    <w:rsid w:val="00B871FB"/>
    <w:rsid w:val="00B879A4"/>
    <w:rsid w:val="00B90521"/>
    <w:rsid w:val="00B90BD0"/>
    <w:rsid w:val="00B90DD8"/>
    <w:rsid w:val="00B910D3"/>
    <w:rsid w:val="00B910FB"/>
    <w:rsid w:val="00B913D9"/>
    <w:rsid w:val="00B9199F"/>
    <w:rsid w:val="00B922B6"/>
    <w:rsid w:val="00B92AEA"/>
    <w:rsid w:val="00B92D51"/>
    <w:rsid w:val="00B92E81"/>
    <w:rsid w:val="00B94EE7"/>
    <w:rsid w:val="00B9514F"/>
    <w:rsid w:val="00B95296"/>
    <w:rsid w:val="00B96108"/>
    <w:rsid w:val="00B96323"/>
    <w:rsid w:val="00B9657E"/>
    <w:rsid w:val="00B971BB"/>
    <w:rsid w:val="00B9742F"/>
    <w:rsid w:val="00BA00BE"/>
    <w:rsid w:val="00BA0A59"/>
    <w:rsid w:val="00BA0DBB"/>
    <w:rsid w:val="00BA105D"/>
    <w:rsid w:val="00BA1ACA"/>
    <w:rsid w:val="00BA1F95"/>
    <w:rsid w:val="00BA2A9D"/>
    <w:rsid w:val="00BA35B2"/>
    <w:rsid w:val="00BA36D7"/>
    <w:rsid w:val="00BA37EB"/>
    <w:rsid w:val="00BA3B62"/>
    <w:rsid w:val="00BA3DD0"/>
    <w:rsid w:val="00BA4DD0"/>
    <w:rsid w:val="00BA524F"/>
    <w:rsid w:val="00BA59A6"/>
    <w:rsid w:val="00BA59E6"/>
    <w:rsid w:val="00BA5AB4"/>
    <w:rsid w:val="00BA5F6E"/>
    <w:rsid w:val="00BA6ADA"/>
    <w:rsid w:val="00BA6C69"/>
    <w:rsid w:val="00BA6DC8"/>
    <w:rsid w:val="00BA70AE"/>
    <w:rsid w:val="00BA7634"/>
    <w:rsid w:val="00BB075D"/>
    <w:rsid w:val="00BB0870"/>
    <w:rsid w:val="00BB15A8"/>
    <w:rsid w:val="00BB1844"/>
    <w:rsid w:val="00BB1CC6"/>
    <w:rsid w:val="00BB1CD4"/>
    <w:rsid w:val="00BB220A"/>
    <w:rsid w:val="00BB3043"/>
    <w:rsid w:val="00BB345D"/>
    <w:rsid w:val="00BB3A38"/>
    <w:rsid w:val="00BB3E0F"/>
    <w:rsid w:val="00BB4525"/>
    <w:rsid w:val="00BB487D"/>
    <w:rsid w:val="00BB4992"/>
    <w:rsid w:val="00BB4E85"/>
    <w:rsid w:val="00BB4F0C"/>
    <w:rsid w:val="00BB503F"/>
    <w:rsid w:val="00BB596D"/>
    <w:rsid w:val="00BB59AA"/>
    <w:rsid w:val="00BB5F0E"/>
    <w:rsid w:val="00BB61F0"/>
    <w:rsid w:val="00BB6784"/>
    <w:rsid w:val="00BB6CB6"/>
    <w:rsid w:val="00BB6F64"/>
    <w:rsid w:val="00BB768A"/>
    <w:rsid w:val="00BB7AE8"/>
    <w:rsid w:val="00BB7FD4"/>
    <w:rsid w:val="00BC00F7"/>
    <w:rsid w:val="00BC0277"/>
    <w:rsid w:val="00BC0362"/>
    <w:rsid w:val="00BC0438"/>
    <w:rsid w:val="00BC054C"/>
    <w:rsid w:val="00BC095A"/>
    <w:rsid w:val="00BC2182"/>
    <w:rsid w:val="00BC270D"/>
    <w:rsid w:val="00BC2C4E"/>
    <w:rsid w:val="00BC36A9"/>
    <w:rsid w:val="00BC3B2C"/>
    <w:rsid w:val="00BC4683"/>
    <w:rsid w:val="00BC4E63"/>
    <w:rsid w:val="00BC50BA"/>
    <w:rsid w:val="00BC538F"/>
    <w:rsid w:val="00BC55BC"/>
    <w:rsid w:val="00BC5629"/>
    <w:rsid w:val="00BC573F"/>
    <w:rsid w:val="00BC5886"/>
    <w:rsid w:val="00BC5BDA"/>
    <w:rsid w:val="00BC62B8"/>
    <w:rsid w:val="00BC62FC"/>
    <w:rsid w:val="00BC68C5"/>
    <w:rsid w:val="00BC6B49"/>
    <w:rsid w:val="00BC7C55"/>
    <w:rsid w:val="00BD07A3"/>
    <w:rsid w:val="00BD0A09"/>
    <w:rsid w:val="00BD13F1"/>
    <w:rsid w:val="00BD175E"/>
    <w:rsid w:val="00BD1D36"/>
    <w:rsid w:val="00BD4B24"/>
    <w:rsid w:val="00BD5189"/>
    <w:rsid w:val="00BD5622"/>
    <w:rsid w:val="00BD5DCE"/>
    <w:rsid w:val="00BD620E"/>
    <w:rsid w:val="00BD6E57"/>
    <w:rsid w:val="00BD764B"/>
    <w:rsid w:val="00BE036E"/>
    <w:rsid w:val="00BE051A"/>
    <w:rsid w:val="00BE06F9"/>
    <w:rsid w:val="00BE085D"/>
    <w:rsid w:val="00BE0B32"/>
    <w:rsid w:val="00BE0C51"/>
    <w:rsid w:val="00BE153F"/>
    <w:rsid w:val="00BE1B67"/>
    <w:rsid w:val="00BE1C4C"/>
    <w:rsid w:val="00BE1FAE"/>
    <w:rsid w:val="00BE2121"/>
    <w:rsid w:val="00BE306A"/>
    <w:rsid w:val="00BE32E1"/>
    <w:rsid w:val="00BE36F6"/>
    <w:rsid w:val="00BE3C4B"/>
    <w:rsid w:val="00BE3D94"/>
    <w:rsid w:val="00BE4082"/>
    <w:rsid w:val="00BE43FC"/>
    <w:rsid w:val="00BE4F9E"/>
    <w:rsid w:val="00BE577C"/>
    <w:rsid w:val="00BE5792"/>
    <w:rsid w:val="00BE5C94"/>
    <w:rsid w:val="00BE5D52"/>
    <w:rsid w:val="00BE5E63"/>
    <w:rsid w:val="00BE60A1"/>
    <w:rsid w:val="00BE6769"/>
    <w:rsid w:val="00BE76E3"/>
    <w:rsid w:val="00BE7DED"/>
    <w:rsid w:val="00BF0927"/>
    <w:rsid w:val="00BF0F85"/>
    <w:rsid w:val="00BF1136"/>
    <w:rsid w:val="00BF1854"/>
    <w:rsid w:val="00BF19B7"/>
    <w:rsid w:val="00BF1CAB"/>
    <w:rsid w:val="00BF26CA"/>
    <w:rsid w:val="00BF30FB"/>
    <w:rsid w:val="00BF3865"/>
    <w:rsid w:val="00BF397B"/>
    <w:rsid w:val="00BF3A2C"/>
    <w:rsid w:val="00BF3C26"/>
    <w:rsid w:val="00BF3D6E"/>
    <w:rsid w:val="00BF3F00"/>
    <w:rsid w:val="00BF4235"/>
    <w:rsid w:val="00BF4E04"/>
    <w:rsid w:val="00BF54B1"/>
    <w:rsid w:val="00BF5541"/>
    <w:rsid w:val="00BF5722"/>
    <w:rsid w:val="00BF586C"/>
    <w:rsid w:val="00BF59D8"/>
    <w:rsid w:val="00BF5DBA"/>
    <w:rsid w:val="00BF6929"/>
    <w:rsid w:val="00BF6A7B"/>
    <w:rsid w:val="00BF6D63"/>
    <w:rsid w:val="00BF722E"/>
    <w:rsid w:val="00C009B9"/>
    <w:rsid w:val="00C00D8F"/>
    <w:rsid w:val="00C010D4"/>
    <w:rsid w:val="00C01A5B"/>
    <w:rsid w:val="00C01B98"/>
    <w:rsid w:val="00C01FCE"/>
    <w:rsid w:val="00C0218B"/>
    <w:rsid w:val="00C033D1"/>
    <w:rsid w:val="00C036CF"/>
    <w:rsid w:val="00C03726"/>
    <w:rsid w:val="00C03919"/>
    <w:rsid w:val="00C03AB5"/>
    <w:rsid w:val="00C03EEC"/>
    <w:rsid w:val="00C04148"/>
    <w:rsid w:val="00C04396"/>
    <w:rsid w:val="00C06055"/>
    <w:rsid w:val="00C06564"/>
    <w:rsid w:val="00C06AC0"/>
    <w:rsid w:val="00C07206"/>
    <w:rsid w:val="00C07D24"/>
    <w:rsid w:val="00C07F8F"/>
    <w:rsid w:val="00C10939"/>
    <w:rsid w:val="00C10F53"/>
    <w:rsid w:val="00C11616"/>
    <w:rsid w:val="00C1207E"/>
    <w:rsid w:val="00C12C63"/>
    <w:rsid w:val="00C13591"/>
    <w:rsid w:val="00C138EC"/>
    <w:rsid w:val="00C14304"/>
    <w:rsid w:val="00C149F3"/>
    <w:rsid w:val="00C14EC9"/>
    <w:rsid w:val="00C16770"/>
    <w:rsid w:val="00C16CEE"/>
    <w:rsid w:val="00C17812"/>
    <w:rsid w:val="00C20184"/>
    <w:rsid w:val="00C21905"/>
    <w:rsid w:val="00C21B13"/>
    <w:rsid w:val="00C22824"/>
    <w:rsid w:val="00C22B21"/>
    <w:rsid w:val="00C23605"/>
    <w:rsid w:val="00C236D4"/>
    <w:rsid w:val="00C24401"/>
    <w:rsid w:val="00C2475D"/>
    <w:rsid w:val="00C2546C"/>
    <w:rsid w:val="00C2590B"/>
    <w:rsid w:val="00C26295"/>
    <w:rsid w:val="00C26776"/>
    <w:rsid w:val="00C26C15"/>
    <w:rsid w:val="00C272A0"/>
    <w:rsid w:val="00C273A7"/>
    <w:rsid w:val="00C275D2"/>
    <w:rsid w:val="00C278AA"/>
    <w:rsid w:val="00C2799F"/>
    <w:rsid w:val="00C27A53"/>
    <w:rsid w:val="00C27B55"/>
    <w:rsid w:val="00C30081"/>
    <w:rsid w:val="00C30310"/>
    <w:rsid w:val="00C30906"/>
    <w:rsid w:val="00C30AF7"/>
    <w:rsid w:val="00C30FAB"/>
    <w:rsid w:val="00C31798"/>
    <w:rsid w:val="00C317BB"/>
    <w:rsid w:val="00C32749"/>
    <w:rsid w:val="00C3309B"/>
    <w:rsid w:val="00C3379C"/>
    <w:rsid w:val="00C33BD4"/>
    <w:rsid w:val="00C3414C"/>
    <w:rsid w:val="00C34300"/>
    <w:rsid w:val="00C34845"/>
    <w:rsid w:val="00C3497E"/>
    <w:rsid w:val="00C3512E"/>
    <w:rsid w:val="00C35431"/>
    <w:rsid w:val="00C35913"/>
    <w:rsid w:val="00C35DE2"/>
    <w:rsid w:val="00C360C6"/>
    <w:rsid w:val="00C37578"/>
    <w:rsid w:val="00C378A3"/>
    <w:rsid w:val="00C37B0C"/>
    <w:rsid w:val="00C37FAA"/>
    <w:rsid w:val="00C40168"/>
    <w:rsid w:val="00C406E2"/>
    <w:rsid w:val="00C40922"/>
    <w:rsid w:val="00C40BED"/>
    <w:rsid w:val="00C40D8D"/>
    <w:rsid w:val="00C410F3"/>
    <w:rsid w:val="00C41965"/>
    <w:rsid w:val="00C41A19"/>
    <w:rsid w:val="00C41AC2"/>
    <w:rsid w:val="00C42882"/>
    <w:rsid w:val="00C42F56"/>
    <w:rsid w:val="00C430A3"/>
    <w:rsid w:val="00C432A8"/>
    <w:rsid w:val="00C439E8"/>
    <w:rsid w:val="00C442A5"/>
    <w:rsid w:val="00C44B48"/>
    <w:rsid w:val="00C44D79"/>
    <w:rsid w:val="00C45625"/>
    <w:rsid w:val="00C459CC"/>
    <w:rsid w:val="00C46021"/>
    <w:rsid w:val="00C4755C"/>
    <w:rsid w:val="00C475AB"/>
    <w:rsid w:val="00C47DB7"/>
    <w:rsid w:val="00C5060F"/>
    <w:rsid w:val="00C50BC3"/>
    <w:rsid w:val="00C50C9E"/>
    <w:rsid w:val="00C51AF1"/>
    <w:rsid w:val="00C51F0B"/>
    <w:rsid w:val="00C51FC9"/>
    <w:rsid w:val="00C5264D"/>
    <w:rsid w:val="00C5278C"/>
    <w:rsid w:val="00C52842"/>
    <w:rsid w:val="00C529D0"/>
    <w:rsid w:val="00C52E9D"/>
    <w:rsid w:val="00C53759"/>
    <w:rsid w:val="00C5376F"/>
    <w:rsid w:val="00C53EFE"/>
    <w:rsid w:val="00C54426"/>
    <w:rsid w:val="00C54AD2"/>
    <w:rsid w:val="00C54FE0"/>
    <w:rsid w:val="00C55FFA"/>
    <w:rsid w:val="00C5614A"/>
    <w:rsid w:val="00C56248"/>
    <w:rsid w:val="00C5637E"/>
    <w:rsid w:val="00C56665"/>
    <w:rsid w:val="00C575FE"/>
    <w:rsid w:val="00C576D6"/>
    <w:rsid w:val="00C57B03"/>
    <w:rsid w:val="00C57CA1"/>
    <w:rsid w:val="00C57D7E"/>
    <w:rsid w:val="00C57E90"/>
    <w:rsid w:val="00C600D1"/>
    <w:rsid w:val="00C60201"/>
    <w:rsid w:val="00C60434"/>
    <w:rsid w:val="00C604C8"/>
    <w:rsid w:val="00C60F60"/>
    <w:rsid w:val="00C6102F"/>
    <w:rsid w:val="00C6120F"/>
    <w:rsid w:val="00C61E78"/>
    <w:rsid w:val="00C61EC9"/>
    <w:rsid w:val="00C6345A"/>
    <w:rsid w:val="00C63ECE"/>
    <w:rsid w:val="00C640EA"/>
    <w:rsid w:val="00C646AA"/>
    <w:rsid w:val="00C64752"/>
    <w:rsid w:val="00C65590"/>
    <w:rsid w:val="00C669B7"/>
    <w:rsid w:val="00C66A4C"/>
    <w:rsid w:val="00C66C77"/>
    <w:rsid w:val="00C66F52"/>
    <w:rsid w:val="00C6702E"/>
    <w:rsid w:val="00C67176"/>
    <w:rsid w:val="00C67782"/>
    <w:rsid w:val="00C67DA6"/>
    <w:rsid w:val="00C70127"/>
    <w:rsid w:val="00C70421"/>
    <w:rsid w:val="00C70492"/>
    <w:rsid w:val="00C704CE"/>
    <w:rsid w:val="00C70888"/>
    <w:rsid w:val="00C7099E"/>
    <w:rsid w:val="00C70E7A"/>
    <w:rsid w:val="00C717D7"/>
    <w:rsid w:val="00C71A30"/>
    <w:rsid w:val="00C71B10"/>
    <w:rsid w:val="00C721A6"/>
    <w:rsid w:val="00C73007"/>
    <w:rsid w:val="00C7301A"/>
    <w:rsid w:val="00C731A2"/>
    <w:rsid w:val="00C73481"/>
    <w:rsid w:val="00C74C7E"/>
    <w:rsid w:val="00C75AC5"/>
    <w:rsid w:val="00C7612C"/>
    <w:rsid w:val="00C7646E"/>
    <w:rsid w:val="00C767DC"/>
    <w:rsid w:val="00C768F3"/>
    <w:rsid w:val="00C76B2D"/>
    <w:rsid w:val="00C76DB1"/>
    <w:rsid w:val="00C77052"/>
    <w:rsid w:val="00C77103"/>
    <w:rsid w:val="00C77CBC"/>
    <w:rsid w:val="00C800EF"/>
    <w:rsid w:val="00C8030C"/>
    <w:rsid w:val="00C80472"/>
    <w:rsid w:val="00C8174E"/>
    <w:rsid w:val="00C81800"/>
    <w:rsid w:val="00C81F04"/>
    <w:rsid w:val="00C820D4"/>
    <w:rsid w:val="00C82719"/>
    <w:rsid w:val="00C82B9E"/>
    <w:rsid w:val="00C82CDD"/>
    <w:rsid w:val="00C8355B"/>
    <w:rsid w:val="00C83A18"/>
    <w:rsid w:val="00C84A66"/>
    <w:rsid w:val="00C84F9B"/>
    <w:rsid w:val="00C86270"/>
    <w:rsid w:val="00C86374"/>
    <w:rsid w:val="00C86D40"/>
    <w:rsid w:val="00C875AE"/>
    <w:rsid w:val="00C87B2D"/>
    <w:rsid w:val="00C87E86"/>
    <w:rsid w:val="00C87F1C"/>
    <w:rsid w:val="00C90752"/>
    <w:rsid w:val="00C90794"/>
    <w:rsid w:val="00C907C3"/>
    <w:rsid w:val="00C91A40"/>
    <w:rsid w:val="00C92103"/>
    <w:rsid w:val="00C9231D"/>
    <w:rsid w:val="00C92554"/>
    <w:rsid w:val="00C92A52"/>
    <w:rsid w:val="00C93194"/>
    <w:rsid w:val="00C931F8"/>
    <w:rsid w:val="00C93269"/>
    <w:rsid w:val="00C9342E"/>
    <w:rsid w:val="00C938DB"/>
    <w:rsid w:val="00C94131"/>
    <w:rsid w:val="00C94CF1"/>
    <w:rsid w:val="00C950B6"/>
    <w:rsid w:val="00C95559"/>
    <w:rsid w:val="00C95715"/>
    <w:rsid w:val="00C95E46"/>
    <w:rsid w:val="00C9612A"/>
    <w:rsid w:val="00C96214"/>
    <w:rsid w:val="00C96BBA"/>
    <w:rsid w:val="00C9740D"/>
    <w:rsid w:val="00CA006D"/>
    <w:rsid w:val="00CA2002"/>
    <w:rsid w:val="00CA2731"/>
    <w:rsid w:val="00CA2B16"/>
    <w:rsid w:val="00CA2D07"/>
    <w:rsid w:val="00CA2F4D"/>
    <w:rsid w:val="00CA2F5B"/>
    <w:rsid w:val="00CA417D"/>
    <w:rsid w:val="00CA4337"/>
    <w:rsid w:val="00CA4B9D"/>
    <w:rsid w:val="00CA4C05"/>
    <w:rsid w:val="00CA4C94"/>
    <w:rsid w:val="00CA4D5C"/>
    <w:rsid w:val="00CA5541"/>
    <w:rsid w:val="00CA55BF"/>
    <w:rsid w:val="00CA5C31"/>
    <w:rsid w:val="00CA68E9"/>
    <w:rsid w:val="00CA6B74"/>
    <w:rsid w:val="00CA6E79"/>
    <w:rsid w:val="00CA763A"/>
    <w:rsid w:val="00CA788A"/>
    <w:rsid w:val="00CA7A0B"/>
    <w:rsid w:val="00CB00CB"/>
    <w:rsid w:val="00CB0324"/>
    <w:rsid w:val="00CB1E4B"/>
    <w:rsid w:val="00CB1EE2"/>
    <w:rsid w:val="00CB355F"/>
    <w:rsid w:val="00CB3E0E"/>
    <w:rsid w:val="00CB3F54"/>
    <w:rsid w:val="00CB3FE5"/>
    <w:rsid w:val="00CB4060"/>
    <w:rsid w:val="00CB45A2"/>
    <w:rsid w:val="00CB4909"/>
    <w:rsid w:val="00CB5487"/>
    <w:rsid w:val="00CB560B"/>
    <w:rsid w:val="00CB5F8F"/>
    <w:rsid w:val="00CB6559"/>
    <w:rsid w:val="00CB6E8D"/>
    <w:rsid w:val="00CB7E3D"/>
    <w:rsid w:val="00CB7E42"/>
    <w:rsid w:val="00CB7F02"/>
    <w:rsid w:val="00CB7FF7"/>
    <w:rsid w:val="00CC00BD"/>
    <w:rsid w:val="00CC01A8"/>
    <w:rsid w:val="00CC06C1"/>
    <w:rsid w:val="00CC0DC4"/>
    <w:rsid w:val="00CC1566"/>
    <w:rsid w:val="00CC2207"/>
    <w:rsid w:val="00CC25CA"/>
    <w:rsid w:val="00CC4A44"/>
    <w:rsid w:val="00CC4C4B"/>
    <w:rsid w:val="00CC520F"/>
    <w:rsid w:val="00CC608D"/>
    <w:rsid w:val="00CC6774"/>
    <w:rsid w:val="00CC6A69"/>
    <w:rsid w:val="00CC6D20"/>
    <w:rsid w:val="00CC6E0F"/>
    <w:rsid w:val="00CC6EA6"/>
    <w:rsid w:val="00CC6F7A"/>
    <w:rsid w:val="00CC73FE"/>
    <w:rsid w:val="00CD049D"/>
    <w:rsid w:val="00CD122F"/>
    <w:rsid w:val="00CD1263"/>
    <w:rsid w:val="00CD2742"/>
    <w:rsid w:val="00CD28FB"/>
    <w:rsid w:val="00CD29A2"/>
    <w:rsid w:val="00CD2C54"/>
    <w:rsid w:val="00CD3D12"/>
    <w:rsid w:val="00CD41A9"/>
    <w:rsid w:val="00CD47EF"/>
    <w:rsid w:val="00CD4ADA"/>
    <w:rsid w:val="00CD562F"/>
    <w:rsid w:val="00CD5E89"/>
    <w:rsid w:val="00CD5F82"/>
    <w:rsid w:val="00CD7AB8"/>
    <w:rsid w:val="00CD7E27"/>
    <w:rsid w:val="00CE04F5"/>
    <w:rsid w:val="00CE06BF"/>
    <w:rsid w:val="00CE0C2D"/>
    <w:rsid w:val="00CE12A1"/>
    <w:rsid w:val="00CE1325"/>
    <w:rsid w:val="00CE163E"/>
    <w:rsid w:val="00CE1782"/>
    <w:rsid w:val="00CE1A62"/>
    <w:rsid w:val="00CE1D02"/>
    <w:rsid w:val="00CE252F"/>
    <w:rsid w:val="00CE2B24"/>
    <w:rsid w:val="00CE2DBF"/>
    <w:rsid w:val="00CE3AF4"/>
    <w:rsid w:val="00CE49D8"/>
    <w:rsid w:val="00CE4A2B"/>
    <w:rsid w:val="00CE4D3D"/>
    <w:rsid w:val="00CE6589"/>
    <w:rsid w:val="00CE66A3"/>
    <w:rsid w:val="00CE6E9A"/>
    <w:rsid w:val="00CE7505"/>
    <w:rsid w:val="00CF00CD"/>
    <w:rsid w:val="00CF0581"/>
    <w:rsid w:val="00CF0A6C"/>
    <w:rsid w:val="00CF2274"/>
    <w:rsid w:val="00CF3407"/>
    <w:rsid w:val="00CF3797"/>
    <w:rsid w:val="00CF422A"/>
    <w:rsid w:val="00CF4AAE"/>
    <w:rsid w:val="00CF4EAE"/>
    <w:rsid w:val="00CF5AA3"/>
    <w:rsid w:val="00CF60C4"/>
    <w:rsid w:val="00CF6348"/>
    <w:rsid w:val="00CF63E3"/>
    <w:rsid w:val="00CF6970"/>
    <w:rsid w:val="00D004A5"/>
    <w:rsid w:val="00D008CF"/>
    <w:rsid w:val="00D0123A"/>
    <w:rsid w:val="00D016C8"/>
    <w:rsid w:val="00D01709"/>
    <w:rsid w:val="00D01CB2"/>
    <w:rsid w:val="00D02588"/>
    <w:rsid w:val="00D027B9"/>
    <w:rsid w:val="00D027BF"/>
    <w:rsid w:val="00D04851"/>
    <w:rsid w:val="00D0520C"/>
    <w:rsid w:val="00D05B39"/>
    <w:rsid w:val="00D0604A"/>
    <w:rsid w:val="00D0641A"/>
    <w:rsid w:val="00D06652"/>
    <w:rsid w:val="00D06835"/>
    <w:rsid w:val="00D073AF"/>
    <w:rsid w:val="00D075F9"/>
    <w:rsid w:val="00D076D8"/>
    <w:rsid w:val="00D07B6C"/>
    <w:rsid w:val="00D106FC"/>
    <w:rsid w:val="00D10B9C"/>
    <w:rsid w:val="00D10C41"/>
    <w:rsid w:val="00D10D63"/>
    <w:rsid w:val="00D1157C"/>
    <w:rsid w:val="00D11866"/>
    <w:rsid w:val="00D11E38"/>
    <w:rsid w:val="00D11EA4"/>
    <w:rsid w:val="00D11F75"/>
    <w:rsid w:val="00D12A61"/>
    <w:rsid w:val="00D13C3C"/>
    <w:rsid w:val="00D146C8"/>
    <w:rsid w:val="00D152F4"/>
    <w:rsid w:val="00D157A5"/>
    <w:rsid w:val="00D16D5C"/>
    <w:rsid w:val="00D170AE"/>
    <w:rsid w:val="00D17608"/>
    <w:rsid w:val="00D177E0"/>
    <w:rsid w:val="00D17896"/>
    <w:rsid w:val="00D17C44"/>
    <w:rsid w:val="00D17EF1"/>
    <w:rsid w:val="00D17F8B"/>
    <w:rsid w:val="00D20344"/>
    <w:rsid w:val="00D204EB"/>
    <w:rsid w:val="00D209C6"/>
    <w:rsid w:val="00D20F53"/>
    <w:rsid w:val="00D21730"/>
    <w:rsid w:val="00D21797"/>
    <w:rsid w:val="00D221F4"/>
    <w:rsid w:val="00D22234"/>
    <w:rsid w:val="00D22C10"/>
    <w:rsid w:val="00D23DDC"/>
    <w:rsid w:val="00D23E44"/>
    <w:rsid w:val="00D24119"/>
    <w:rsid w:val="00D2417B"/>
    <w:rsid w:val="00D241E3"/>
    <w:rsid w:val="00D245C5"/>
    <w:rsid w:val="00D2531E"/>
    <w:rsid w:val="00D2538A"/>
    <w:rsid w:val="00D255EC"/>
    <w:rsid w:val="00D258FE"/>
    <w:rsid w:val="00D259C5"/>
    <w:rsid w:val="00D261AD"/>
    <w:rsid w:val="00D26350"/>
    <w:rsid w:val="00D265F6"/>
    <w:rsid w:val="00D267FA"/>
    <w:rsid w:val="00D26803"/>
    <w:rsid w:val="00D26971"/>
    <w:rsid w:val="00D27092"/>
    <w:rsid w:val="00D27174"/>
    <w:rsid w:val="00D27F01"/>
    <w:rsid w:val="00D302EB"/>
    <w:rsid w:val="00D3154A"/>
    <w:rsid w:val="00D31869"/>
    <w:rsid w:val="00D324BA"/>
    <w:rsid w:val="00D32C4B"/>
    <w:rsid w:val="00D32CBF"/>
    <w:rsid w:val="00D3340E"/>
    <w:rsid w:val="00D337A3"/>
    <w:rsid w:val="00D3414B"/>
    <w:rsid w:val="00D34870"/>
    <w:rsid w:val="00D34895"/>
    <w:rsid w:val="00D34C9B"/>
    <w:rsid w:val="00D34F0E"/>
    <w:rsid w:val="00D351CF"/>
    <w:rsid w:val="00D35ED1"/>
    <w:rsid w:val="00D360D0"/>
    <w:rsid w:val="00D377E4"/>
    <w:rsid w:val="00D37A70"/>
    <w:rsid w:val="00D40093"/>
    <w:rsid w:val="00D400A0"/>
    <w:rsid w:val="00D401AB"/>
    <w:rsid w:val="00D413E7"/>
    <w:rsid w:val="00D41785"/>
    <w:rsid w:val="00D41932"/>
    <w:rsid w:val="00D41FF9"/>
    <w:rsid w:val="00D42115"/>
    <w:rsid w:val="00D42212"/>
    <w:rsid w:val="00D425BA"/>
    <w:rsid w:val="00D42DF3"/>
    <w:rsid w:val="00D4342D"/>
    <w:rsid w:val="00D43643"/>
    <w:rsid w:val="00D4394C"/>
    <w:rsid w:val="00D43E04"/>
    <w:rsid w:val="00D4547B"/>
    <w:rsid w:val="00D45E9E"/>
    <w:rsid w:val="00D46A2D"/>
    <w:rsid w:val="00D46B90"/>
    <w:rsid w:val="00D46C69"/>
    <w:rsid w:val="00D471A6"/>
    <w:rsid w:val="00D47575"/>
    <w:rsid w:val="00D4762B"/>
    <w:rsid w:val="00D50009"/>
    <w:rsid w:val="00D5063C"/>
    <w:rsid w:val="00D50762"/>
    <w:rsid w:val="00D5087D"/>
    <w:rsid w:val="00D50D70"/>
    <w:rsid w:val="00D52015"/>
    <w:rsid w:val="00D52953"/>
    <w:rsid w:val="00D52D92"/>
    <w:rsid w:val="00D52F33"/>
    <w:rsid w:val="00D5344F"/>
    <w:rsid w:val="00D544CB"/>
    <w:rsid w:val="00D54C11"/>
    <w:rsid w:val="00D55216"/>
    <w:rsid w:val="00D56123"/>
    <w:rsid w:val="00D56459"/>
    <w:rsid w:val="00D56C3F"/>
    <w:rsid w:val="00D57543"/>
    <w:rsid w:val="00D60BFC"/>
    <w:rsid w:val="00D61008"/>
    <w:rsid w:val="00D6131A"/>
    <w:rsid w:val="00D6141C"/>
    <w:rsid w:val="00D6165A"/>
    <w:rsid w:val="00D6174B"/>
    <w:rsid w:val="00D61996"/>
    <w:rsid w:val="00D627D4"/>
    <w:rsid w:val="00D6291E"/>
    <w:rsid w:val="00D62B25"/>
    <w:rsid w:val="00D62EC8"/>
    <w:rsid w:val="00D63CED"/>
    <w:rsid w:val="00D6431A"/>
    <w:rsid w:val="00D643D1"/>
    <w:rsid w:val="00D64472"/>
    <w:rsid w:val="00D64795"/>
    <w:rsid w:val="00D64C73"/>
    <w:rsid w:val="00D65569"/>
    <w:rsid w:val="00D6559E"/>
    <w:rsid w:val="00D65A1D"/>
    <w:rsid w:val="00D65BC7"/>
    <w:rsid w:val="00D65CDE"/>
    <w:rsid w:val="00D65E71"/>
    <w:rsid w:val="00D65EDA"/>
    <w:rsid w:val="00D65FF4"/>
    <w:rsid w:val="00D66A12"/>
    <w:rsid w:val="00D66AEC"/>
    <w:rsid w:val="00D66D97"/>
    <w:rsid w:val="00D6704E"/>
    <w:rsid w:val="00D67601"/>
    <w:rsid w:val="00D676D8"/>
    <w:rsid w:val="00D67AC3"/>
    <w:rsid w:val="00D70427"/>
    <w:rsid w:val="00D70C24"/>
    <w:rsid w:val="00D70D96"/>
    <w:rsid w:val="00D7134E"/>
    <w:rsid w:val="00D71617"/>
    <w:rsid w:val="00D72819"/>
    <w:rsid w:val="00D72E25"/>
    <w:rsid w:val="00D73614"/>
    <w:rsid w:val="00D738FC"/>
    <w:rsid w:val="00D74418"/>
    <w:rsid w:val="00D749EB"/>
    <w:rsid w:val="00D74CA1"/>
    <w:rsid w:val="00D75042"/>
    <w:rsid w:val="00D757DD"/>
    <w:rsid w:val="00D7583F"/>
    <w:rsid w:val="00D75A78"/>
    <w:rsid w:val="00D75F81"/>
    <w:rsid w:val="00D76F54"/>
    <w:rsid w:val="00D777AE"/>
    <w:rsid w:val="00D7794F"/>
    <w:rsid w:val="00D80751"/>
    <w:rsid w:val="00D80A6F"/>
    <w:rsid w:val="00D81FDE"/>
    <w:rsid w:val="00D82236"/>
    <w:rsid w:val="00D82D71"/>
    <w:rsid w:val="00D83389"/>
    <w:rsid w:val="00D8363F"/>
    <w:rsid w:val="00D83A80"/>
    <w:rsid w:val="00D83B92"/>
    <w:rsid w:val="00D851AC"/>
    <w:rsid w:val="00D86202"/>
    <w:rsid w:val="00D86331"/>
    <w:rsid w:val="00D865F1"/>
    <w:rsid w:val="00D86B7B"/>
    <w:rsid w:val="00D87ECD"/>
    <w:rsid w:val="00D915C2"/>
    <w:rsid w:val="00D91BE2"/>
    <w:rsid w:val="00D92A3E"/>
    <w:rsid w:val="00D93151"/>
    <w:rsid w:val="00D93D4E"/>
    <w:rsid w:val="00D941A2"/>
    <w:rsid w:val="00D94290"/>
    <w:rsid w:val="00D9458B"/>
    <w:rsid w:val="00D9497A"/>
    <w:rsid w:val="00D94E83"/>
    <w:rsid w:val="00D94EE0"/>
    <w:rsid w:val="00D94FEE"/>
    <w:rsid w:val="00D950A6"/>
    <w:rsid w:val="00D96093"/>
    <w:rsid w:val="00D96FCD"/>
    <w:rsid w:val="00D97167"/>
    <w:rsid w:val="00D978E5"/>
    <w:rsid w:val="00DA0B7E"/>
    <w:rsid w:val="00DA0E29"/>
    <w:rsid w:val="00DA1B3F"/>
    <w:rsid w:val="00DA1E8E"/>
    <w:rsid w:val="00DA1FA5"/>
    <w:rsid w:val="00DA20D1"/>
    <w:rsid w:val="00DA28DA"/>
    <w:rsid w:val="00DA2ACD"/>
    <w:rsid w:val="00DA2B24"/>
    <w:rsid w:val="00DA2F03"/>
    <w:rsid w:val="00DA2F8C"/>
    <w:rsid w:val="00DA3881"/>
    <w:rsid w:val="00DA41AF"/>
    <w:rsid w:val="00DA444E"/>
    <w:rsid w:val="00DA4705"/>
    <w:rsid w:val="00DA570B"/>
    <w:rsid w:val="00DA7033"/>
    <w:rsid w:val="00DA72B2"/>
    <w:rsid w:val="00DB0A78"/>
    <w:rsid w:val="00DB1453"/>
    <w:rsid w:val="00DB178F"/>
    <w:rsid w:val="00DB22E0"/>
    <w:rsid w:val="00DB30FC"/>
    <w:rsid w:val="00DB3A0F"/>
    <w:rsid w:val="00DB3D94"/>
    <w:rsid w:val="00DB41C5"/>
    <w:rsid w:val="00DB438C"/>
    <w:rsid w:val="00DB49C9"/>
    <w:rsid w:val="00DB5474"/>
    <w:rsid w:val="00DB5DB4"/>
    <w:rsid w:val="00DB6D56"/>
    <w:rsid w:val="00DB6EC4"/>
    <w:rsid w:val="00DB75CC"/>
    <w:rsid w:val="00DB7B3B"/>
    <w:rsid w:val="00DC0097"/>
    <w:rsid w:val="00DC065D"/>
    <w:rsid w:val="00DC1039"/>
    <w:rsid w:val="00DC10BE"/>
    <w:rsid w:val="00DC1952"/>
    <w:rsid w:val="00DC1E98"/>
    <w:rsid w:val="00DC26ED"/>
    <w:rsid w:val="00DC2A35"/>
    <w:rsid w:val="00DC2E71"/>
    <w:rsid w:val="00DC3888"/>
    <w:rsid w:val="00DC3ADC"/>
    <w:rsid w:val="00DC3B22"/>
    <w:rsid w:val="00DC3ECE"/>
    <w:rsid w:val="00DC417C"/>
    <w:rsid w:val="00DC419B"/>
    <w:rsid w:val="00DC58A7"/>
    <w:rsid w:val="00DC5CB8"/>
    <w:rsid w:val="00DC62F3"/>
    <w:rsid w:val="00DC73D2"/>
    <w:rsid w:val="00DC7603"/>
    <w:rsid w:val="00DC76F7"/>
    <w:rsid w:val="00DC7A76"/>
    <w:rsid w:val="00DC7D8E"/>
    <w:rsid w:val="00DD039E"/>
    <w:rsid w:val="00DD03A1"/>
    <w:rsid w:val="00DD1848"/>
    <w:rsid w:val="00DD1F8E"/>
    <w:rsid w:val="00DD25C1"/>
    <w:rsid w:val="00DD36A3"/>
    <w:rsid w:val="00DD40F0"/>
    <w:rsid w:val="00DD4F3B"/>
    <w:rsid w:val="00DD50E8"/>
    <w:rsid w:val="00DD5CF5"/>
    <w:rsid w:val="00DD665F"/>
    <w:rsid w:val="00DD675B"/>
    <w:rsid w:val="00DD68D6"/>
    <w:rsid w:val="00DD6A02"/>
    <w:rsid w:val="00DD6BBA"/>
    <w:rsid w:val="00DD72E6"/>
    <w:rsid w:val="00DD7949"/>
    <w:rsid w:val="00DD7A79"/>
    <w:rsid w:val="00DD7AFC"/>
    <w:rsid w:val="00DD7E07"/>
    <w:rsid w:val="00DE06EF"/>
    <w:rsid w:val="00DE1076"/>
    <w:rsid w:val="00DE1332"/>
    <w:rsid w:val="00DE2070"/>
    <w:rsid w:val="00DE2084"/>
    <w:rsid w:val="00DE25EC"/>
    <w:rsid w:val="00DE2849"/>
    <w:rsid w:val="00DE3A35"/>
    <w:rsid w:val="00DE3BC1"/>
    <w:rsid w:val="00DE4964"/>
    <w:rsid w:val="00DE49BD"/>
    <w:rsid w:val="00DE50FE"/>
    <w:rsid w:val="00DE51EA"/>
    <w:rsid w:val="00DE643D"/>
    <w:rsid w:val="00DE6918"/>
    <w:rsid w:val="00DF0B69"/>
    <w:rsid w:val="00DF0B8E"/>
    <w:rsid w:val="00DF0E26"/>
    <w:rsid w:val="00DF0ED4"/>
    <w:rsid w:val="00DF19F2"/>
    <w:rsid w:val="00DF21A2"/>
    <w:rsid w:val="00DF2251"/>
    <w:rsid w:val="00DF2B7D"/>
    <w:rsid w:val="00DF2BCA"/>
    <w:rsid w:val="00DF2C9B"/>
    <w:rsid w:val="00DF319E"/>
    <w:rsid w:val="00DF3737"/>
    <w:rsid w:val="00DF3EA6"/>
    <w:rsid w:val="00DF3EBA"/>
    <w:rsid w:val="00DF4391"/>
    <w:rsid w:val="00DF4527"/>
    <w:rsid w:val="00DF4C9C"/>
    <w:rsid w:val="00DF4E01"/>
    <w:rsid w:val="00DF5664"/>
    <w:rsid w:val="00DF6DB9"/>
    <w:rsid w:val="00E009E2"/>
    <w:rsid w:val="00E00B76"/>
    <w:rsid w:val="00E012CB"/>
    <w:rsid w:val="00E0197D"/>
    <w:rsid w:val="00E02077"/>
    <w:rsid w:val="00E0261C"/>
    <w:rsid w:val="00E0263A"/>
    <w:rsid w:val="00E02F1A"/>
    <w:rsid w:val="00E0412F"/>
    <w:rsid w:val="00E047CB"/>
    <w:rsid w:val="00E0496D"/>
    <w:rsid w:val="00E050FD"/>
    <w:rsid w:val="00E05154"/>
    <w:rsid w:val="00E064DB"/>
    <w:rsid w:val="00E06C62"/>
    <w:rsid w:val="00E07BDE"/>
    <w:rsid w:val="00E07ED0"/>
    <w:rsid w:val="00E07F44"/>
    <w:rsid w:val="00E1032F"/>
    <w:rsid w:val="00E10592"/>
    <w:rsid w:val="00E10797"/>
    <w:rsid w:val="00E10878"/>
    <w:rsid w:val="00E10C09"/>
    <w:rsid w:val="00E11121"/>
    <w:rsid w:val="00E11FF8"/>
    <w:rsid w:val="00E12575"/>
    <w:rsid w:val="00E12F9C"/>
    <w:rsid w:val="00E13123"/>
    <w:rsid w:val="00E13376"/>
    <w:rsid w:val="00E13852"/>
    <w:rsid w:val="00E13ABB"/>
    <w:rsid w:val="00E13FF3"/>
    <w:rsid w:val="00E1416B"/>
    <w:rsid w:val="00E1475B"/>
    <w:rsid w:val="00E1494B"/>
    <w:rsid w:val="00E14CCC"/>
    <w:rsid w:val="00E1559C"/>
    <w:rsid w:val="00E1581E"/>
    <w:rsid w:val="00E1587E"/>
    <w:rsid w:val="00E15975"/>
    <w:rsid w:val="00E15A42"/>
    <w:rsid w:val="00E15FB1"/>
    <w:rsid w:val="00E164A5"/>
    <w:rsid w:val="00E16CEC"/>
    <w:rsid w:val="00E1729C"/>
    <w:rsid w:val="00E172E5"/>
    <w:rsid w:val="00E17E5B"/>
    <w:rsid w:val="00E206A6"/>
    <w:rsid w:val="00E208D6"/>
    <w:rsid w:val="00E212E3"/>
    <w:rsid w:val="00E21434"/>
    <w:rsid w:val="00E217FB"/>
    <w:rsid w:val="00E21B57"/>
    <w:rsid w:val="00E220A1"/>
    <w:rsid w:val="00E224FB"/>
    <w:rsid w:val="00E229C3"/>
    <w:rsid w:val="00E23E74"/>
    <w:rsid w:val="00E241A7"/>
    <w:rsid w:val="00E24329"/>
    <w:rsid w:val="00E24858"/>
    <w:rsid w:val="00E248F1"/>
    <w:rsid w:val="00E249A2"/>
    <w:rsid w:val="00E24D78"/>
    <w:rsid w:val="00E2516F"/>
    <w:rsid w:val="00E25377"/>
    <w:rsid w:val="00E25577"/>
    <w:rsid w:val="00E26498"/>
    <w:rsid w:val="00E27140"/>
    <w:rsid w:val="00E27D05"/>
    <w:rsid w:val="00E27E23"/>
    <w:rsid w:val="00E305AA"/>
    <w:rsid w:val="00E308A3"/>
    <w:rsid w:val="00E309B0"/>
    <w:rsid w:val="00E31268"/>
    <w:rsid w:val="00E31393"/>
    <w:rsid w:val="00E314FD"/>
    <w:rsid w:val="00E3158C"/>
    <w:rsid w:val="00E31B4A"/>
    <w:rsid w:val="00E3228A"/>
    <w:rsid w:val="00E32652"/>
    <w:rsid w:val="00E32884"/>
    <w:rsid w:val="00E32B20"/>
    <w:rsid w:val="00E33529"/>
    <w:rsid w:val="00E3369E"/>
    <w:rsid w:val="00E337EE"/>
    <w:rsid w:val="00E344E5"/>
    <w:rsid w:val="00E348EB"/>
    <w:rsid w:val="00E35293"/>
    <w:rsid w:val="00E353DE"/>
    <w:rsid w:val="00E358A8"/>
    <w:rsid w:val="00E35CB4"/>
    <w:rsid w:val="00E35E89"/>
    <w:rsid w:val="00E35F42"/>
    <w:rsid w:val="00E365A4"/>
    <w:rsid w:val="00E374B5"/>
    <w:rsid w:val="00E37728"/>
    <w:rsid w:val="00E40FBB"/>
    <w:rsid w:val="00E41551"/>
    <w:rsid w:val="00E42368"/>
    <w:rsid w:val="00E42501"/>
    <w:rsid w:val="00E4308D"/>
    <w:rsid w:val="00E43A17"/>
    <w:rsid w:val="00E44A01"/>
    <w:rsid w:val="00E4537A"/>
    <w:rsid w:val="00E4573B"/>
    <w:rsid w:val="00E45832"/>
    <w:rsid w:val="00E45916"/>
    <w:rsid w:val="00E45DD2"/>
    <w:rsid w:val="00E462A1"/>
    <w:rsid w:val="00E46B58"/>
    <w:rsid w:val="00E46BF1"/>
    <w:rsid w:val="00E470A1"/>
    <w:rsid w:val="00E47B1A"/>
    <w:rsid w:val="00E5087D"/>
    <w:rsid w:val="00E50D92"/>
    <w:rsid w:val="00E50E75"/>
    <w:rsid w:val="00E516B7"/>
    <w:rsid w:val="00E51CF7"/>
    <w:rsid w:val="00E52388"/>
    <w:rsid w:val="00E52808"/>
    <w:rsid w:val="00E52AFF"/>
    <w:rsid w:val="00E53399"/>
    <w:rsid w:val="00E5367C"/>
    <w:rsid w:val="00E53A88"/>
    <w:rsid w:val="00E53AC3"/>
    <w:rsid w:val="00E54F76"/>
    <w:rsid w:val="00E552BC"/>
    <w:rsid w:val="00E564D4"/>
    <w:rsid w:val="00E566F9"/>
    <w:rsid w:val="00E571B4"/>
    <w:rsid w:val="00E5732C"/>
    <w:rsid w:val="00E57BB9"/>
    <w:rsid w:val="00E60BE6"/>
    <w:rsid w:val="00E61870"/>
    <w:rsid w:val="00E637AA"/>
    <w:rsid w:val="00E64331"/>
    <w:rsid w:val="00E643B5"/>
    <w:rsid w:val="00E64606"/>
    <w:rsid w:val="00E6494B"/>
    <w:rsid w:val="00E64C5C"/>
    <w:rsid w:val="00E64D24"/>
    <w:rsid w:val="00E64F21"/>
    <w:rsid w:val="00E6549D"/>
    <w:rsid w:val="00E65623"/>
    <w:rsid w:val="00E66705"/>
    <w:rsid w:val="00E669A8"/>
    <w:rsid w:val="00E66BCA"/>
    <w:rsid w:val="00E66C33"/>
    <w:rsid w:val="00E670D5"/>
    <w:rsid w:val="00E67A32"/>
    <w:rsid w:val="00E67A34"/>
    <w:rsid w:val="00E7028D"/>
    <w:rsid w:val="00E7079F"/>
    <w:rsid w:val="00E70822"/>
    <w:rsid w:val="00E71424"/>
    <w:rsid w:val="00E71926"/>
    <w:rsid w:val="00E719EB"/>
    <w:rsid w:val="00E71AB4"/>
    <w:rsid w:val="00E72524"/>
    <w:rsid w:val="00E726CF"/>
    <w:rsid w:val="00E73042"/>
    <w:rsid w:val="00E73B9C"/>
    <w:rsid w:val="00E74D3B"/>
    <w:rsid w:val="00E7567C"/>
    <w:rsid w:val="00E75C5E"/>
    <w:rsid w:val="00E76936"/>
    <w:rsid w:val="00E769CB"/>
    <w:rsid w:val="00E76EE8"/>
    <w:rsid w:val="00E76F69"/>
    <w:rsid w:val="00E77667"/>
    <w:rsid w:val="00E779A6"/>
    <w:rsid w:val="00E77D58"/>
    <w:rsid w:val="00E77E18"/>
    <w:rsid w:val="00E80001"/>
    <w:rsid w:val="00E803C7"/>
    <w:rsid w:val="00E80E31"/>
    <w:rsid w:val="00E8105C"/>
    <w:rsid w:val="00E81409"/>
    <w:rsid w:val="00E814AE"/>
    <w:rsid w:val="00E81A9C"/>
    <w:rsid w:val="00E81DDC"/>
    <w:rsid w:val="00E82AC0"/>
    <w:rsid w:val="00E82BB8"/>
    <w:rsid w:val="00E83197"/>
    <w:rsid w:val="00E8332A"/>
    <w:rsid w:val="00E841E5"/>
    <w:rsid w:val="00E84E52"/>
    <w:rsid w:val="00E86F52"/>
    <w:rsid w:val="00E870FE"/>
    <w:rsid w:val="00E8721D"/>
    <w:rsid w:val="00E8733A"/>
    <w:rsid w:val="00E87A51"/>
    <w:rsid w:val="00E900F5"/>
    <w:rsid w:val="00E905AB"/>
    <w:rsid w:val="00E90763"/>
    <w:rsid w:val="00E90B9A"/>
    <w:rsid w:val="00E91887"/>
    <w:rsid w:val="00E925E6"/>
    <w:rsid w:val="00E92B10"/>
    <w:rsid w:val="00E92C2E"/>
    <w:rsid w:val="00E939C0"/>
    <w:rsid w:val="00E94BC3"/>
    <w:rsid w:val="00E951BB"/>
    <w:rsid w:val="00E961B1"/>
    <w:rsid w:val="00E96E65"/>
    <w:rsid w:val="00E97463"/>
    <w:rsid w:val="00E9755D"/>
    <w:rsid w:val="00E9782A"/>
    <w:rsid w:val="00E97957"/>
    <w:rsid w:val="00E97BFA"/>
    <w:rsid w:val="00E97C69"/>
    <w:rsid w:val="00EA042B"/>
    <w:rsid w:val="00EA0ED8"/>
    <w:rsid w:val="00EA1167"/>
    <w:rsid w:val="00EA1271"/>
    <w:rsid w:val="00EA141E"/>
    <w:rsid w:val="00EA383F"/>
    <w:rsid w:val="00EA514F"/>
    <w:rsid w:val="00EA5DA8"/>
    <w:rsid w:val="00EA64E2"/>
    <w:rsid w:val="00EA6AEB"/>
    <w:rsid w:val="00EA70D8"/>
    <w:rsid w:val="00EA7153"/>
    <w:rsid w:val="00EA7901"/>
    <w:rsid w:val="00EA7A52"/>
    <w:rsid w:val="00EB152A"/>
    <w:rsid w:val="00EB17E6"/>
    <w:rsid w:val="00EB20E5"/>
    <w:rsid w:val="00EB226E"/>
    <w:rsid w:val="00EB3AA1"/>
    <w:rsid w:val="00EB3AF5"/>
    <w:rsid w:val="00EB4230"/>
    <w:rsid w:val="00EB435C"/>
    <w:rsid w:val="00EB4945"/>
    <w:rsid w:val="00EB494D"/>
    <w:rsid w:val="00EB4DF8"/>
    <w:rsid w:val="00EB5205"/>
    <w:rsid w:val="00EB52D1"/>
    <w:rsid w:val="00EB5B3C"/>
    <w:rsid w:val="00EB6147"/>
    <w:rsid w:val="00EB61C3"/>
    <w:rsid w:val="00EB6B89"/>
    <w:rsid w:val="00EB7062"/>
    <w:rsid w:val="00EB72E2"/>
    <w:rsid w:val="00EB776A"/>
    <w:rsid w:val="00EC0A2C"/>
    <w:rsid w:val="00EC10F5"/>
    <w:rsid w:val="00EC1108"/>
    <w:rsid w:val="00EC13F0"/>
    <w:rsid w:val="00EC1413"/>
    <w:rsid w:val="00EC182F"/>
    <w:rsid w:val="00EC22DA"/>
    <w:rsid w:val="00EC3137"/>
    <w:rsid w:val="00EC3878"/>
    <w:rsid w:val="00EC3E1D"/>
    <w:rsid w:val="00EC4343"/>
    <w:rsid w:val="00EC4636"/>
    <w:rsid w:val="00EC4A63"/>
    <w:rsid w:val="00EC4EEC"/>
    <w:rsid w:val="00EC5549"/>
    <w:rsid w:val="00EC582A"/>
    <w:rsid w:val="00EC5A6B"/>
    <w:rsid w:val="00EC5F4F"/>
    <w:rsid w:val="00EC609B"/>
    <w:rsid w:val="00EC6B32"/>
    <w:rsid w:val="00EC6D1F"/>
    <w:rsid w:val="00EC7727"/>
    <w:rsid w:val="00EC798A"/>
    <w:rsid w:val="00EC7C1C"/>
    <w:rsid w:val="00EC7D3A"/>
    <w:rsid w:val="00ED227C"/>
    <w:rsid w:val="00ED2BC6"/>
    <w:rsid w:val="00ED2DD2"/>
    <w:rsid w:val="00ED3CC2"/>
    <w:rsid w:val="00ED44A2"/>
    <w:rsid w:val="00ED4561"/>
    <w:rsid w:val="00ED4699"/>
    <w:rsid w:val="00ED4BEC"/>
    <w:rsid w:val="00ED52F2"/>
    <w:rsid w:val="00ED5463"/>
    <w:rsid w:val="00ED58CB"/>
    <w:rsid w:val="00ED6240"/>
    <w:rsid w:val="00ED67A3"/>
    <w:rsid w:val="00ED7313"/>
    <w:rsid w:val="00ED7816"/>
    <w:rsid w:val="00ED7A6F"/>
    <w:rsid w:val="00EE08FE"/>
    <w:rsid w:val="00EE0C57"/>
    <w:rsid w:val="00EE0EC4"/>
    <w:rsid w:val="00EE172E"/>
    <w:rsid w:val="00EE1FE6"/>
    <w:rsid w:val="00EE234A"/>
    <w:rsid w:val="00EE241D"/>
    <w:rsid w:val="00EE27DB"/>
    <w:rsid w:val="00EE3083"/>
    <w:rsid w:val="00EE3EA4"/>
    <w:rsid w:val="00EE5367"/>
    <w:rsid w:val="00EE6657"/>
    <w:rsid w:val="00EE6AE8"/>
    <w:rsid w:val="00EE7687"/>
    <w:rsid w:val="00EF00DD"/>
    <w:rsid w:val="00EF062D"/>
    <w:rsid w:val="00EF0D39"/>
    <w:rsid w:val="00EF216D"/>
    <w:rsid w:val="00EF2281"/>
    <w:rsid w:val="00EF2285"/>
    <w:rsid w:val="00EF2682"/>
    <w:rsid w:val="00EF298A"/>
    <w:rsid w:val="00EF2F67"/>
    <w:rsid w:val="00EF2F95"/>
    <w:rsid w:val="00EF2F9E"/>
    <w:rsid w:val="00EF4A05"/>
    <w:rsid w:val="00EF4F97"/>
    <w:rsid w:val="00EF5368"/>
    <w:rsid w:val="00EF55BC"/>
    <w:rsid w:val="00EF5BEB"/>
    <w:rsid w:val="00EF5F90"/>
    <w:rsid w:val="00EF5FCC"/>
    <w:rsid w:val="00EF62BB"/>
    <w:rsid w:val="00EF6BDC"/>
    <w:rsid w:val="00F00123"/>
    <w:rsid w:val="00F00C26"/>
    <w:rsid w:val="00F00CC2"/>
    <w:rsid w:val="00F01069"/>
    <w:rsid w:val="00F012AB"/>
    <w:rsid w:val="00F016AD"/>
    <w:rsid w:val="00F01A32"/>
    <w:rsid w:val="00F01F39"/>
    <w:rsid w:val="00F027E0"/>
    <w:rsid w:val="00F02977"/>
    <w:rsid w:val="00F02B54"/>
    <w:rsid w:val="00F03000"/>
    <w:rsid w:val="00F03229"/>
    <w:rsid w:val="00F03340"/>
    <w:rsid w:val="00F03D59"/>
    <w:rsid w:val="00F03D8B"/>
    <w:rsid w:val="00F03D90"/>
    <w:rsid w:val="00F03E17"/>
    <w:rsid w:val="00F051CC"/>
    <w:rsid w:val="00F05272"/>
    <w:rsid w:val="00F0646E"/>
    <w:rsid w:val="00F064D4"/>
    <w:rsid w:val="00F06509"/>
    <w:rsid w:val="00F066CD"/>
    <w:rsid w:val="00F06D2C"/>
    <w:rsid w:val="00F07545"/>
    <w:rsid w:val="00F07696"/>
    <w:rsid w:val="00F07865"/>
    <w:rsid w:val="00F107C5"/>
    <w:rsid w:val="00F10B54"/>
    <w:rsid w:val="00F10D11"/>
    <w:rsid w:val="00F11136"/>
    <w:rsid w:val="00F11375"/>
    <w:rsid w:val="00F1184F"/>
    <w:rsid w:val="00F11917"/>
    <w:rsid w:val="00F1194E"/>
    <w:rsid w:val="00F12E39"/>
    <w:rsid w:val="00F142FA"/>
    <w:rsid w:val="00F14466"/>
    <w:rsid w:val="00F14D36"/>
    <w:rsid w:val="00F159D3"/>
    <w:rsid w:val="00F15BA9"/>
    <w:rsid w:val="00F15D1F"/>
    <w:rsid w:val="00F15FE5"/>
    <w:rsid w:val="00F16067"/>
    <w:rsid w:val="00F1626F"/>
    <w:rsid w:val="00F164C1"/>
    <w:rsid w:val="00F16CFB"/>
    <w:rsid w:val="00F170DD"/>
    <w:rsid w:val="00F173E2"/>
    <w:rsid w:val="00F17819"/>
    <w:rsid w:val="00F17AC1"/>
    <w:rsid w:val="00F201FE"/>
    <w:rsid w:val="00F204E9"/>
    <w:rsid w:val="00F20B4F"/>
    <w:rsid w:val="00F21502"/>
    <w:rsid w:val="00F21D6E"/>
    <w:rsid w:val="00F2208F"/>
    <w:rsid w:val="00F222D3"/>
    <w:rsid w:val="00F22E29"/>
    <w:rsid w:val="00F23347"/>
    <w:rsid w:val="00F23C6D"/>
    <w:rsid w:val="00F2425E"/>
    <w:rsid w:val="00F24C73"/>
    <w:rsid w:val="00F25766"/>
    <w:rsid w:val="00F259E9"/>
    <w:rsid w:val="00F25BCC"/>
    <w:rsid w:val="00F26610"/>
    <w:rsid w:val="00F2677E"/>
    <w:rsid w:val="00F26977"/>
    <w:rsid w:val="00F26C43"/>
    <w:rsid w:val="00F26D31"/>
    <w:rsid w:val="00F26D4A"/>
    <w:rsid w:val="00F26F35"/>
    <w:rsid w:val="00F26FC6"/>
    <w:rsid w:val="00F27257"/>
    <w:rsid w:val="00F27825"/>
    <w:rsid w:val="00F27915"/>
    <w:rsid w:val="00F27A10"/>
    <w:rsid w:val="00F27BDE"/>
    <w:rsid w:val="00F30740"/>
    <w:rsid w:val="00F31004"/>
    <w:rsid w:val="00F31C92"/>
    <w:rsid w:val="00F32CE8"/>
    <w:rsid w:val="00F32FBC"/>
    <w:rsid w:val="00F33FBC"/>
    <w:rsid w:val="00F34861"/>
    <w:rsid w:val="00F34B81"/>
    <w:rsid w:val="00F3502F"/>
    <w:rsid w:val="00F35233"/>
    <w:rsid w:val="00F35301"/>
    <w:rsid w:val="00F35377"/>
    <w:rsid w:val="00F354BF"/>
    <w:rsid w:val="00F356AA"/>
    <w:rsid w:val="00F368E5"/>
    <w:rsid w:val="00F3709E"/>
    <w:rsid w:val="00F379F7"/>
    <w:rsid w:val="00F37A0F"/>
    <w:rsid w:val="00F4025D"/>
    <w:rsid w:val="00F40F41"/>
    <w:rsid w:val="00F412EA"/>
    <w:rsid w:val="00F4137E"/>
    <w:rsid w:val="00F414F2"/>
    <w:rsid w:val="00F4159F"/>
    <w:rsid w:val="00F41661"/>
    <w:rsid w:val="00F416D9"/>
    <w:rsid w:val="00F41E95"/>
    <w:rsid w:val="00F42776"/>
    <w:rsid w:val="00F42E29"/>
    <w:rsid w:val="00F4376B"/>
    <w:rsid w:val="00F44B25"/>
    <w:rsid w:val="00F45A8C"/>
    <w:rsid w:val="00F4631A"/>
    <w:rsid w:val="00F46380"/>
    <w:rsid w:val="00F46ABE"/>
    <w:rsid w:val="00F473B4"/>
    <w:rsid w:val="00F47804"/>
    <w:rsid w:val="00F47835"/>
    <w:rsid w:val="00F47B09"/>
    <w:rsid w:val="00F47CE5"/>
    <w:rsid w:val="00F5071A"/>
    <w:rsid w:val="00F50BA9"/>
    <w:rsid w:val="00F5102C"/>
    <w:rsid w:val="00F51C38"/>
    <w:rsid w:val="00F52417"/>
    <w:rsid w:val="00F525AA"/>
    <w:rsid w:val="00F52B5E"/>
    <w:rsid w:val="00F539C1"/>
    <w:rsid w:val="00F5495F"/>
    <w:rsid w:val="00F54A17"/>
    <w:rsid w:val="00F55630"/>
    <w:rsid w:val="00F55CCD"/>
    <w:rsid w:val="00F5626C"/>
    <w:rsid w:val="00F5657D"/>
    <w:rsid w:val="00F5658D"/>
    <w:rsid w:val="00F568EC"/>
    <w:rsid w:val="00F57133"/>
    <w:rsid w:val="00F577E5"/>
    <w:rsid w:val="00F60294"/>
    <w:rsid w:val="00F602A2"/>
    <w:rsid w:val="00F6030E"/>
    <w:rsid w:val="00F604AD"/>
    <w:rsid w:val="00F6050C"/>
    <w:rsid w:val="00F60BF7"/>
    <w:rsid w:val="00F6122C"/>
    <w:rsid w:val="00F6181E"/>
    <w:rsid w:val="00F618A3"/>
    <w:rsid w:val="00F6231D"/>
    <w:rsid w:val="00F62553"/>
    <w:rsid w:val="00F627BA"/>
    <w:rsid w:val="00F63BF3"/>
    <w:rsid w:val="00F63E80"/>
    <w:rsid w:val="00F63EA1"/>
    <w:rsid w:val="00F63F13"/>
    <w:rsid w:val="00F643D3"/>
    <w:rsid w:val="00F646CD"/>
    <w:rsid w:val="00F648B4"/>
    <w:rsid w:val="00F649DD"/>
    <w:rsid w:val="00F64E06"/>
    <w:rsid w:val="00F650EF"/>
    <w:rsid w:val="00F65204"/>
    <w:rsid w:val="00F65D15"/>
    <w:rsid w:val="00F6775E"/>
    <w:rsid w:val="00F679B7"/>
    <w:rsid w:val="00F70082"/>
    <w:rsid w:val="00F705A0"/>
    <w:rsid w:val="00F7091E"/>
    <w:rsid w:val="00F71527"/>
    <w:rsid w:val="00F71786"/>
    <w:rsid w:val="00F71921"/>
    <w:rsid w:val="00F71DD0"/>
    <w:rsid w:val="00F71E9C"/>
    <w:rsid w:val="00F723C2"/>
    <w:rsid w:val="00F725D7"/>
    <w:rsid w:val="00F72A21"/>
    <w:rsid w:val="00F72E7E"/>
    <w:rsid w:val="00F73C9B"/>
    <w:rsid w:val="00F7419C"/>
    <w:rsid w:val="00F747CE"/>
    <w:rsid w:val="00F7492D"/>
    <w:rsid w:val="00F74DD0"/>
    <w:rsid w:val="00F75180"/>
    <w:rsid w:val="00F7537E"/>
    <w:rsid w:val="00F75610"/>
    <w:rsid w:val="00F7563C"/>
    <w:rsid w:val="00F75A35"/>
    <w:rsid w:val="00F76149"/>
    <w:rsid w:val="00F7623A"/>
    <w:rsid w:val="00F7660F"/>
    <w:rsid w:val="00F76A53"/>
    <w:rsid w:val="00F76EA0"/>
    <w:rsid w:val="00F77196"/>
    <w:rsid w:val="00F777FB"/>
    <w:rsid w:val="00F778FD"/>
    <w:rsid w:val="00F803C6"/>
    <w:rsid w:val="00F80C41"/>
    <w:rsid w:val="00F80D07"/>
    <w:rsid w:val="00F814A2"/>
    <w:rsid w:val="00F81E08"/>
    <w:rsid w:val="00F82171"/>
    <w:rsid w:val="00F83919"/>
    <w:rsid w:val="00F83BE8"/>
    <w:rsid w:val="00F8422C"/>
    <w:rsid w:val="00F845F5"/>
    <w:rsid w:val="00F848D9"/>
    <w:rsid w:val="00F8491D"/>
    <w:rsid w:val="00F8585D"/>
    <w:rsid w:val="00F8610B"/>
    <w:rsid w:val="00F862CE"/>
    <w:rsid w:val="00F863F8"/>
    <w:rsid w:val="00F86835"/>
    <w:rsid w:val="00F86A75"/>
    <w:rsid w:val="00F875C8"/>
    <w:rsid w:val="00F8792C"/>
    <w:rsid w:val="00F90352"/>
    <w:rsid w:val="00F907CB"/>
    <w:rsid w:val="00F90DC1"/>
    <w:rsid w:val="00F9137B"/>
    <w:rsid w:val="00F9149C"/>
    <w:rsid w:val="00F9154E"/>
    <w:rsid w:val="00F91833"/>
    <w:rsid w:val="00F92391"/>
    <w:rsid w:val="00F928C4"/>
    <w:rsid w:val="00F932BC"/>
    <w:rsid w:val="00F93587"/>
    <w:rsid w:val="00F935F8"/>
    <w:rsid w:val="00F9437D"/>
    <w:rsid w:val="00F9560F"/>
    <w:rsid w:val="00F95D75"/>
    <w:rsid w:val="00F96513"/>
    <w:rsid w:val="00F97452"/>
    <w:rsid w:val="00F97826"/>
    <w:rsid w:val="00F978FA"/>
    <w:rsid w:val="00FA0470"/>
    <w:rsid w:val="00FA0656"/>
    <w:rsid w:val="00FA1815"/>
    <w:rsid w:val="00FA1E16"/>
    <w:rsid w:val="00FA2231"/>
    <w:rsid w:val="00FA2808"/>
    <w:rsid w:val="00FA314E"/>
    <w:rsid w:val="00FA31AA"/>
    <w:rsid w:val="00FA3A39"/>
    <w:rsid w:val="00FA3AFF"/>
    <w:rsid w:val="00FA4D48"/>
    <w:rsid w:val="00FA5017"/>
    <w:rsid w:val="00FA5995"/>
    <w:rsid w:val="00FA5A75"/>
    <w:rsid w:val="00FA5F9C"/>
    <w:rsid w:val="00FA63F0"/>
    <w:rsid w:val="00FA64EC"/>
    <w:rsid w:val="00FA69C8"/>
    <w:rsid w:val="00FA7EE1"/>
    <w:rsid w:val="00FB0226"/>
    <w:rsid w:val="00FB02B7"/>
    <w:rsid w:val="00FB0667"/>
    <w:rsid w:val="00FB077C"/>
    <w:rsid w:val="00FB088D"/>
    <w:rsid w:val="00FB0921"/>
    <w:rsid w:val="00FB0CF4"/>
    <w:rsid w:val="00FB0E00"/>
    <w:rsid w:val="00FB1CB4"/>
    <w:rsid w:val="00FB3274"/>
    <w:rsid w:val="00FB41A4"/>
    <w:rsid w:val="00FB41EC"/>
    <w:rsid w:val="00FB5746"/>
    <w:rsid w:val="00FB6D8E"/>
    <w:rsid w:val="00FB6F6A"/>
    <w:rsid w:val="00FB7114"/>
    <w:rsid w:val="00FB7510"/>
    <w:rsid w:val="00FC0CD3"/>
    <w:rsid w:val="00FC0FAB"/>
    <w:rsid w:val="00FC1010"/>
    <w:rsid w:val="00FC197C"/>
    <w:rsid w:val="00FC1B5D"/>
    <w:rsid w:val="00FC1C98"/>
    <w:rsid w:val="00FC1F49"/>
    <w:rsid w:val="00FC24BD"/>
    <w:rsid w:val="00FC2AC9"/>
    <w:rsid w:val="00FC3026"/>
    <w:rsid w:val="00FC3502"/>
    <w:rsid w:val="00FC3BC1"/>
    <w:rsid w:val="00FC432F"/>
    <w:rsid w:val="00FC46CB"/>
    <w:rsid w:val="00FC54CF"/>
    <w:rsid w:val="00FC5616"/>
    <w:rsid w:val="00FC572B"/>
    <w:rsid w:val="00FC61E4"/>
    <w:rsid w:val="00FC65FD"/>
    <w:rsid w:val="00FC67EE"/>
    <w:rsid w:val="00FC69DB"/>
    <w:rsid w:val="00FC6C13"/>
    <w:rsid w:val="00FC6DE9"/>
    <w:rsid w:val="00FC6E51"/>
    <w:rsid w:val="00FC6EB6"/>
    <w:rsid w:val="00FC75A3"/>
    <w:rsid w:val="00FC7688"/>
    <w:rsid w:val="00FC79E5"/>
    <w:rsid w:val="00FC7A96"/>
    <w:rsid w:val="00FC7BCD"/>
    <w:rsid w:val="00FD01BD"/>
    <w:rsid w:val="00FD02B2"/>
    <w:rsid w:val="00FD14B6"/>
    <w:rsid w:val="00FD215E"/>
    <w:rsid w:val="00FD2C8C"/>
    <w:rsid w:val="00FD3270"/>
    <w:rsid w:val="00FD3DBB"/>
    <w:rsid w:val="00FD3ED3"/>
    <w:rsid w:val="00FD43FF"/>
    <w:rsid w:val="00FD47D6"/>
    <w:rsid w:val="00FD4987"/>
    <w:rsid w:val="00FD4D37"/>
    <w:rsid w:val="00FD4F3E"/>
    <w:rsid w:val="00FD50A0"/>
    <w:rsid w:val="00FD56E8"/>
    <w:rsid w:val="00FD5FDA"/>
    <w:rsid w:val="00FD6478"/>
    <w:rsid w:val="00FD6870"/>
    <w:rsid w:val="00FD7882"/>
    <w:rsid w:val="00FD794E"/>
    <w:rsid w:val="00FD7B05"/>
    <w:rsid w:val="00FD7D69"/>
    <w:rsid w:val="00FD7FE0"/>
    <w:rsid w:val="00FE03EE"/>
    <w:rsid w:val="00FE050B"/>
    <w:rsid w:val="00FE1030"/>
    <w:rsid w:val="00FE176D"/>
    <w:rsid w:val="00FE1B04"/>
    <w:rsid w:val="00FE1F1C"/>
    <w:rsid w:val="00FE2D3C"/>
    <w:rsid w:val="00FE3518"/>
    <w:rsid w:val="00FE37B5"/>
    <w:rsid w:val="00FE3892"/>
    <w:rsid w:val="00FE3CD2"/>
    <w:rsid w:val="00FE4BFC"/>
    <w:rsid w:val="00FE4ED4"/>
    <w:rsid w:val="00FE5026"/>
    <w:rsid w:val="00FE549F"/>
    <w:rsid w:val="00FE554A"/>
    <w:rsid w:val="00FE55F4"/>
    <w:rsid w:val="00FE5D0C"/>
    <w:rsid w:val="00FE62EF"/>
    <w:rsid w:val="00FE6348"/>
    <w:rsid w:val="00FE6596"/>
    <w:rsid w:val="00FE6F9A"/>
    <w:rsid w:val="00FE788B"/>
    <w:rsid w:val="00FE7C3C"/>
    <w:rsid w:val="00FE7C52"/>
    <w:rsid w:val="00FE7DB4"/>
    <w:rsid w:val="00FF059B"/>
    <w:rsid w:val="00FF1026"/>
    <w:rsid w:val="00FF1140"/>
    <w:rsid w:val="00FF149A"/>
    <w:rsid w:val="00FF15A0"/>
    <w:rsid w:val="00FF1B31"/>
    <w:rsid w:val="00FF1B3B"/>
    <w:rsid w:val="00FF1EBE"/>
    <w:rsid w:val="00FF3163"/>
    <w:rsid w:val="00FF39C7"/>
    <w:rsid w:val="00FF3A86"/>
    <w:rsid w:val="00FF3CD0"/>
    <w:rsid w:val="00FF457A"/>
    <w:rsid w:val="00FF49EF"/>
    <w:rsid w:val="00FF5305"/>
    <w:rsid w:val="00FF56C8"/>
    <w:rsid w:val="00FF56E1"/>
    <w:rsid w:val="00FF5A89"/>
    <w:rsid w:val="00FF5C70"/>
    <w:rsid w:val="00FF6179"/>
    <w:rsid w:val="00FF6324"/>
    <w:rsid w:val="00FF71EF"/>
    <w:rsid w:val="00FF7671"/>
    <w:rsid w:val="00FF78A4"/>
    <w:rsid w:val="00FF7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FC4928"/>
  <w15:docId w15:val="{ED25A109-D995-429F-884E-0AEE7562B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4169"/>
    <w:pPr>
      <w:widowControl w:val="0"/>
    </w:pPr>
    <w:rPr>
      <w:rFonts w:ascii="Courier" w:hAnsi="Courier"/>
      <w:snapToGrid w:val="0"/>
      <w:sz w:val="24"/>
    </w:rPr>
  </w:style>
  <w:style w:type="paragraph" w:styleId="Heading1">
    <w:name w:val="heading 1"/>
    <w:basedOn w:val="Normal"/>
    <w:next w:val="Normal"/>
    <w:qFormat/>
    <w:rsid w:val="00234169"/>
    <w:pPr>
      <w:keepNext/>
      <w:jc w:val="both"/>
      <w:outlineLvl w:val="0"/>
    </w:pPr>
    <w:rPr>
      <w:rFonts w:ascii="Times" w:hAnsi="Times"/>
      <w:b/>
      <w:bCs/>
    </w:rPr>
  </w:style>
  <w:style w:type="paragraph" w:styleId="Heading2">
    <w:name w:val="heading 2"/>
    <w:basedOn w:val="Normal"/>
    <w:next w:val="Normal"/>
    <w:qFormat/>
    <w:rsid w:val="00234169"/>
    <w:pPr>
      <w:keepNext/>
      <w:jc w:val="both"/>
      <w:outlineLvl w:val="1"/>
    </w:pPr>
    <w:rPr>
      <w:rFonts w:ascii="Times" w:hAnsi="Times"/>
      <w:u w:val="single"/>
    </w:rPr>
  </w:style>
  <w:style w:type="paragraph" w:styleId="Heading3">
    <w:name w:val="heading 3"/>
    <w:basedOn w:val="Normal"/>
    <w:next w:val="Normal"/>
    <w:qFormat/>
    <w:rsid w:val="00234169"/>
    <w:pPr>
      <w:keepNext/>
      <w:outlineLvl w:val="2"/>
    </w:pPr>
    <w:rPr>
      <w:rFonts w:ascii="Times New Roman" w:hAnsi="Times New Roman"/>
      <w:b/>
      <w:bCs/>
    </w:rPr>
  </w:style>
  <w:style w:type="paragraph" w:styleId="Heading4">
    <w:name w:val="heading 4"/>
    <w:basedOn w:val="Normal"/>
    <w:next w:val="Normal"/>
    <w:qFormat/>
    <w:rsid w:val="00234169"/>
    <w:pPr>
      <w:keepNext/>
      <w:widowControl/>
      <w:suppressAutoHyphens/>
      <w:jc w:val="both"/>
      <w:outlineLvl w:val="3"/>
    </w:pPr>
    <w:rPr>
      <w:rFonts w:ascii="Times New Roman" w:hAnsi="Times New Roman"/>
      <w:b/>
      <w:snapToGrid/>
      <w:spacing w:val="-3"/>
    </w:rPr>
  </w:style>
  <w:style w:type="paragraph" w:styleId="Heading6">
    <w:name w:val="heading 6"/>
    <w:basedOn w:val="Normal"/>
    <w:next w:val="Normal"/>
    <w:qFormat/>
    <w:rsid w:val="00D6165A"/>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34169"/>
  </w:style>
  <w:style w:type="paragraph" w:styleId="BodyText">
    <w:name w:val="Body Text"/>
    <w:basedOn w:val="Normal"/>
    <w:rsid w:val="00234169"/>
    <w:pPr>
      <w:spacing w:after="120"/>
    </w:pPr>
  </w:style>
  <w:style w:type="character" w:styleId="Hyperlink">
    <w:name w:val="Hyperlink"/>
    <w:rsid w:val="00234169"/>
    <w:rPr>
      <w:color w:val="0000FF"/>
      <w:u w:val="single"/>
    </w:rPr>
  </w:style>
  <w:style w:type="paragraph" w:styleId="BodyText2">
    <w:name w:val="Body Text 2"/>
    <w:basedOn w:val="Normal"/>
    <w:rsid w:val="00234169"/>
    <w:pPr>
      <w:jc w:val="both"/>
    </w:pPr>
    <w:rPr>
      <w:rFonts w:ascii="Times" w:hAnsi="Times"/>
    </w:rPr>
  </w:style>
  <w:style w:type="paragraph" w:styleId="BodyText3">
    <w:name w:val="Body Text 3"/>
    <w:basedOn w:val="Normal"/>
    <w:link w:val="BodyText3Char"/>
    <w:rsid w:val="00234169"/>
    <w:pPr>
      <w:widowControl/>
    </w:pPr>
    <w:rPr>
      <w:rFonts w:ascii="Times New Roman" w:hAnsi="Times New Roman"/>
      <w:b/>
      <w:snapToGrid/>
    </w:rPr>
  </w:style>
  <w:style w:type="character" w:styleId="FollowedHyperlink">
    <w:name w:val="FollowedHyperlink"/>
    <w:rsid w:val="00234169"/>
    <w:rPr>
      <w:color w:val="800080"/>
      <w:u w:val="single"/>
    </w:rPr>
  </w:style>
  <w:style w:type="paragraph" w:customStyle="1" w:styleId="Bio">
    <w:name w:val="Bio"/>
    <w:basedOn w:val="Normal"/>
    <w:link w:val="BioChar"/>
    <w:rsid w:val="00027DE5"/>
    <w:pPr>
      <w:widowControl/>
    </w:pPr>
    <w:rPr>
      <w:rFonts w:ascii="Times New Roman" w:hAnsi="Times New Roman"/>
      <w:snapToGrid/>
    </w:rPr>
  </w:style>
  <w:style w:type="character" w:customStyle="1" w:styleId="BioChar">
    <w:name w:val="Bio Char"/>
    <w:link w:val="Bio"/>
    <w:rsid w:val="00027DE5"/>
    <w:rPr>
      <w:sz w:val="24"/>
      <w:lang w:val="en-US" w:eastAsia="en-US" w:bidi="ar-SA"/>
    </w:rPr>
  </w:style>
  <w:style w:type="paragraph" w:customStyle="1" w:styleId="Chapterhead">
    <w:name w:val="Chapter head"/>
    <w:basedOn w:val="Normal"/>
    <w:rsid w:val="00415BD9"/>
    <w:pPr>
      <w:widowControl/>
      <w:spacing w:line="480" w:lineRule="atLeast"/>
      <w:ind w:left="1440" w:right="1440"/>
      <w:jc w:val="center"/>
    </w:pPr>
    <w:rPr>
      <w:rFonts w:ascii="Palatino" w:hAnsi="Palatino" w:cs="Palatino"/>
      <w:b/>
      <w:smallCaps/>
      <w:snapToGrid/>
      <w:sz w:val="28"/>
    </w:rPr>
  </w:style>
  <w:style w:type="paragraph" w:styleId="PlainText">
    <w:name w:val="Plain Text"/>
    <w:basedOn w:val="Normal"/>
    <w:link w:val="PlainTextChar"/>
    <w:uiPriority w:val="99"/>
    <w:rsid w:val="00692D69"/>
    <w:pPr>
      <w:widowControl/>
    </w:pPr>
    <w:rPr>
      <w:rFonts w:ascii="Courier New" w:hAnsi="Courier New"/>
      <w:snapToGrid/>
      <w:sz w:val="20"/>
    </w:rPr>
  </w:style>
  <w:style w:type="character" w:customStyle="1" w:styleId="PlainTextChar">
    <w:name w:val="Plain Text Char"/>
    <w:link w:val="PlainText"/>
    <w:uiPriority w:val="99"/>
    <w:rsid w:val="00692D69"/>
    <w:rPr>
      <w:rFonts w:ascii="Courier New" w:hAnsi="Courier New"/>
    </w:rPr>
  </w:style>
  <w:style w:type="paragraph" w:customStyle="1" w:styleId="Default">
    <w:name w:val="Default"/>
    <w:rsid w:val="005C7466"/>
    <w:pPr>
      <w:autoSpaceDE w:val="0"/>
      <w:autoSpaceDN w:val="0"/>
      <w:adjustRightInd w:val="0"/>
    </w:pPr>
    <w:rPr>
      <w:rFonts w:ascii="Palatino Linotype" w:hAnsi="Palatino Linotype" w:cs="Palatino Linotype"/>
      <w:color w:val="000000"/>
      <w:sz w:val="24"/>
      <w:szCs w:val="24"/>
    </w:rPr>
  </w:style>
  <w:style w:type="paragraph" w:customStyle="1" w:styleId="xmsonormal">
    <w:name w:val="x_msonormal"/>
    <w:basedOn w:val="Normal"/>
    <w:rsid w:val="001E1159"/>
    <w:pPr>
      <w:widowControl/>
      <w:spacing w:before="100" w:beforeAutospacing="1" w:after="100" w:afterAutospacing="1"/>
    </w:pPr>
    <w:rPr>
      <w:rFonts w:ascii="Times New Roman" w:hAnsi="Times New Roman"/>
      <w:snapToGrid/>
      <w:szCs w:val="24"/>
    </w:rPr>
  </w:style>
  <w:style w:type="paragraph" w:styleId="NormalWeb">
    <w:name w:val="Normal (Web)"/>
    <w:basedOn w:val="Normal"/>
    <w:uiPriority w:val="99"/>
    <w:unhideWhenUsed/>
    <w:rsid w:val="005F3107"/>
    <w:pPr>
      <w:widowControl/>
      <w:spacing w:before="100" w:beforeAutospacing="1" w:after="100" w:afterAutospacing="1"/>
    </w:pPr>
    <w:rPr>
      <w:rFonts w:ascii="Times New Roman" w:hAnsi="Times New Roman"/>
      <w:snapToGrid/>
      <w:szCs w:val="24"/>
    </w:rPr>
  </w:style>
  <w:style w:type="paragraph" w:styleId="EndnoteText">
    <w:name w:val="endnote text"/>
    <w:basedOn w:val="Normal"/>
    <w:link w:val="EndnoteTextChar"/>
    <w:rsid w:val="00543DE8"/>
    <w:rPr>
      <w:rFonts w:ascii="Courier New" w:hAnsi="Courier New"/>
    </w:rPr>
  </w:style>
  <w:style w:type="character" w:customStyle="1" w:styleId="EndnoteTextChar">
    <w:name w:val="Endnote Text Char"/>
    <w:link w:val="EndnoteText"/>
    <w:rsid w:val="00543DE8"/>
    <w:rPr>
      <w:rFonts w:ascii="Courier New" w:hAnsi="Courier New"/>
      <w:snapToGrid w:val="0"/>
      <w:sz w:val="24"/>
    </w:rPr>
  </w:style>
  <w:style w:type="character" w:styleId="HTMLCite">
    <w:name w:val="HTML Cite"/>
    <w:uiPriority w:val="99"/>
    <w:unhideWhenUsed/>
    <w:rsid w:val="00A31980"/>
    <w:rPr>
      <w:i w:val="0"/>
      <w:iCs w:val="0"/>
      <w:color w:val="388222"/>
    </w:rPr>
  </w:style>
  <w:style w:type="character" w:styleId="Strong">
    <w:name w:val="Strong"/>
    <w:uiPriority w:val="22"/>
    <w:qFormat/>
    <w:rsid w:val="00A31980"/>
    <w:rPr>
      <w:b/>
      <w:bCs/>
    </w:rPr>
  </w:style>
  <w:style w:type="character" w:customStyle="1" w:styleId="BodyText3Char">
    <w:name w:val="Body Text 3 Char"/>
    <w:link w:val="BodyText3"/>
    <w:rsid w:val="007C7A28"/>
    <w:rPr>
      <w:b/>
      <w:sz w:val="24"/>
    </w:rPr>
  </w:style>
  <w:style w:type="character" w:customStyle="1" w:styleId="hit">
    <w:name w:val="hit"/>
    <w:basedOn w:val="DefaultParagraphFont"/>
    <w:rsid w:val="009B3E61"/>
  </w:style>
  <w:style w:type="paragraph" w:styleId="Header">
    <w:name w:val="header"/>
    <w:basedOn w:val="Normal"/>
    <w:link w:val="HeaderChar"/>
    <w:rsid w:val="00C54FE0"/>
    <w:pPr>
      <w:tabs>
        <w:tab w:val="center" w:pos="4680"/>
        <w:tab w:val="right" w:pos="9360"/>
      </w:tabs>
    </w:pPr>
  </w:style>
  <w:style w:type="character" w:customStyle="1" w:styleId="HeaderChar">
    <w:name w:val="Header Char"/>
    <w:link w:val="Header"/>
    <w:rsid w:val="00C54FE0"/>
    <w:rPr>
      <w:rFonts w:ascii="Courier" w:hAnsi="Courier"/>
      <w:snapToGrid w:val="0"/>
      <w:sz w:val="24"/>
    </w:rPr>
  </w:style>
  <w:style w:type="paragraph" w:styleId="Footer">
    <w:name w:val="footer"/>
    <w:basedOn w:val="Normal"/>
    <w:link w:val="FooterChar"/>
    <w:rsid w:val="00C54FE0"/>
    <w:pPr>
      <w:tabs>
        <w:tab w:val="center" w:pos="4680"/>
        <w:tab w:val="right" w:pos="9360"/>
      </w:tabs>
    </w:pPr>
  </w:style>
  <w:style w:type="character" w:customStyle="1" w:styleId="FooterChar">
    <w:name w:val="Footer Char"/>
    <w:link w:val="Footer"/>
    <w:rsid w:val="00C54FE0"/>
    <w:rPr>
      <w:rFonts w:ascii="Courier" w:hAnsi="Courier"/>
      <w:snapToGrid w:val="0"/>
      <w:sz w:val="24"/>
    </w:rPr>
  </w:style>
  <w:style w:type="paragraph" w:styleId="BalloonText">
    <w:name w:val="Balloon Text"/>
    <w:basedOn w:val="Normal"/>
    <w:link w:val="BalloonTextChar"/>
    <w:semiHidden/>
    <w:unhideWhenUsed/>
    <w:rsid w:val="00CA4B9D"/>
    <w:rPr>
      <w:rFonts w:ascii="Segoe UI" w:hAnsi="Segoe UI" w:cs="Segoe UI"/>
      <w:sz w:val="18"/>
      <w:szCs w:val="18"/>
    </w:rPr>
  </w:style>
  <w:style w:type="character" w:customStyle="1" w:styleId="BalloonTextChar">
    <w:name w:val="Balloon Text Char"/>
    <w:basedOn w:val="DefaultParagraphFont"/>
    <w:link w:val="BalloonText"/>
    <w:semiHidden/>
    <w:rsid w:val="00CA4B9D"/>
    <w:rPr>
      <w:rFonts w:ascii="Segoe UI" w:hAnsi="Segoe UI" w:cs="Segoe UI"/>
      <w:snapToGrid w:val="0"/>
      <w:sz w:val="18"/>
      <w:szCs w:val="18"/>
    </w:rPr>
  </w:style>
  <w:style w:type="character" w:customStyle="1" w:styleId="UnresolvedMention1">
    <w:name w:val="Unresolved Mention1"/>
    <w:basedOn w:val="DefaultParagraphFont"/>
    <w:uiPriority w:val="99"/>
    <w:semiHidden/>
    <w:unhideWhenUsed/>
    <w:rsid w:val="00DC7D8E"/>
    <w:rPr>
      <w:color w:val="808080"/>
      <w:shd w:val="clear" w:color="auto" w:fill="E6E6E6"/>
    </w:rPr>
  </w:style>
  <w:style w:type="character" w:customStyle="1" w:styleId="UnresolvedMention2">
    <w:name w:val="Unresolved Mention2"/>
    <w:basedOn w:val="DefaultParagraphFont"/>
    <w:uiPriority w:val="99"/>
    <w:semiHidden/>
    <w:unhideWhenUsed/>
    <w:rsid w:val="003271A2"/>
    <w:rPr>
      <w:color w:val="808080"/>
      <w:shd w:val="clear" w:color="auto" w:fill="E6E6E6"/>
    </w:rPr>
  </w:style>
  <w:style w:type="paragraph" w:styleId="NoSpacing">
    <w:name w:val="No Spacing"/>
    <w:uiPriority w:val="1"/>
    <w:qFormat/>
    <w:rsid w:val="0042636B"/>
    <w:pPr>
      <w:widowControl w:val="0"/>
    </w:pPr>
    <w:rPr>
      <w:rFonts w:ascii="Courier" w:hAnsi="Courier"/>
      <w:snapToGrid w:val="0"/>
      <w:sz w:val="24"/>
    </w:rPr>
  </w:style>
  <w:style w:type="character" w:styleId="UnresolvedMention">
    <w:name w:val="Unresolved Mention"/>
    <w:basedOn w:val="DefaultParagraphFont"/>
    <w:uiPriority w:val="99"/>
    <w:semiHidden/>
    <w:unhideWhenUsed/>
    <w:rsid w:val="00B73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4504">
      <w:bodyDiv w:val="1"/>
      <w:marLeft w:val="0"/>
      <w:marRight w:val="0"/>
      <w:marTop w:val="0"/>
      <w:marBottom w:val="0"/>
      <w:divBdr>
        <w:top w:val="none" w:sz="0" w:space="0" w:color="auto"/>
        <w:left w:val="none" w:sz="0" w:space="0" w:color="auto"/>
        <w:bottom w:val="none" w:sz="0" w:space="0" w:color="auto"/>
        <w:right w:val="none" w:sz="0" w:space="0" w:color="auto"/>
      </w:divBdr>
    </w:div>
    <w:div w:id="99491764">
      <w:bodyDiv w:val="1"/>
      <w:marLeft w:val="0"/>
      <w:marRight w:val="0"/>
      <w:marTop w:val="0"/>
      <w:marBottom w:val="0"/>
      <w:divBdr>
        <w:top w:val="none" w:sz="0" w:space="0" w:color="auto"/>
        <w:left w:val="none" w:sz="0" w:space="0" w:color="auto"/>
        <w:bottom w:val="none" w:sz="0" w:space="0" w:color="auto"/>
        <w:right w:val="none" w:sz="0" w:space="0" w:color="auto"/>
      </w:divBdr>
      <w:divsChild>
        <w:div w:id="1914780820">
          <w:marLeft w:val="0"/>
          <w:marRight w:val="0"/>
          <w:marTop w:val="0"/>
          <w:marBottom w:val="0"/>
          <w:divBdr>
            <w:top w:val="none" w:sz="0" w:space="0" w:color="auto"/>
            <w:left w:val="none" w:sz="0" w:space="0" w:color="auto"/>
            <w:bottom w:val="none" w:sz="0" w:space="0" w:color="auto"/>
            <w:right w:val="none" w:sz="0" w:space="0" w:color="auto"/>
          </w:divBdr>
          <w:divsChild>
            <w:div w:id="48400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3630">
      <w:bodyDiv w:val="1"/>
      <w:marLeft w:val="0"/>
      <w:marRight w:val="0"/>
      <w:marTop w:val="0"/>
      <w:marBottom w:val="0"/>
      <w:divBdr>
        <w:top w:val="none" w:sz="0" w:space="0" w:color="auto"/>
        <w:left w:val="none" w:sz="0" w:space="0" w:color="auto"/>
        <w:bottom w:val="none" w:sz="0" w:space="0" w:color="auto"/>
        <w:right w:val="none" w:sz="0" w:space="0" w:color="auto"/>
      </w:divBdr>
      <w:divsChild>
        <w:div w:id="40906721">
          <w:marLeft w:val="0"/>
          <w:marRight w:val="0"/>
          <w:marTop w:val="0"/>
          <w:marBottom w:val="0"/>
          <w:divBdr>
            <w:top w:val="none" w:sz="0" w:space="0" w:color="auto"/>
            <w:left w:val="none" w:sz="0" w:space="0" w:color="auto"/>
            <w:bottom w:val="none" w:sz="0" w:space="0" w:color="auto"/>
            <w:right w:val="none" w:sz="0" w:space="0" w:color="auto"/>
          </w:divBdr>
        </w:div>
        <w:div w:id="1402410029">
          <w:marLeft w:val="0"/>
          <w:marRight w:val="0"/>
          <w:marTop w:val="0"/>
          <w:marBottom w:val="0"/>
          <w:divBdr>
            <w:top w:val="none" w:sz="0" w:space="0" w:color="auto"/>
            <w:left w:val="none" w:sz="0" w:space="0" w:color="auto"/>
            <w:bottom w:val="none" w:sz="0" w:space="0" w:color="auto"/>
            <w:right w:val="none" w:sz="0" w:space="0" w:color="auto"/>
          </w:divBdr>
        </w:div>
      </w:divsChild>
    </w:div>
    <w:div w:id="167788776">
      <w:bodyDiv w:val="1"/>
      <w:marLeft w:val="0"/>
      <w:marRight w:val="0"/>
      <w:marTop w:val="0"/>
      <w:marBottom w:val="0"/>
      <w:divBdr>
        <w:top w:val="none" w:sz="0" w:space="0" w:color="auto"/>
        <w:left w:val="none" w:sz="0" w:space="0" w:color="auto"/>
        <w:bottom w:val="none" w:sz="0" w:space="0" w:color="auto"/>
        <w:right w:val="none" w:sz="0" w:space="0" w:color="auto"/>
      </w:divBdr>
    </w:div>
    <w:div w:id="174465694">
      <w:bodyDiv w:val="1"/>
      <w:marLeft w:val="0"/>
      <w:marRight w:val="0"/>
      <w:marTop w:val="0"/>
      <w:marBottom w:val="0"/>
      <w:divBdr>
        <w:top w:val="none" w:sz="0" w:space="0" w:color="auto"/>
        <w:left w:val="none" w:sz="0" w:space="0" w:color="auto"/>
        <w:bottom w:val="none" w:sz="0" w:space="0" w:color="auto"/>
        <w:right w:val="none" w:sz="0" w:space="0" w:color="auto"/>
      </w:divBdr>
    </w:div>
    <w:div w:id="261299508">
      <w:bodyDiv w:val="1"/>
      <w:marLeft w:val="0"/>
      <w:marRight w:val="0"/>
      <w:marTop w:val="0"/>
      <w:marBottom w:val="0"/>
      <w:divBdr>
        <w:top w:val="none" w:sz="0" w:space="0" w:color="auto"/>
        <w:left w:val="none" w:sz="0" w:space="0" w:color="auto"/>
        <w:bottom w:val="none" w:sz="0" w:space="0" w:color="auto"/>
        <w:right w:val="none" w:sz="0" w:space="0" w:color="auto"/>
      </w:divBdr>
    </w:div>
    <w:div w:id="325941495">
      <w:bodyDiv w:val="1"/>
      <w:marLeft w:val="0"/>
      <w:marRight w:val="0"/>
      <w:marTop w:val="0"/>
      <w:marBottom w:val="0"/>
      <w:divBdr>
        <w:top w:val="none" w:sz="0" w:space="0" w:color="auto"/>
        <w:left w:val="none" w:sz="0" w:space="0" w:color="auto"/>
        <w:bottom w:val="none" w:sz="0" w:space="0" w:color="auto"/>
        <w:right w:val="none" w:sz="0" w:space="0" w:color="auto"/>
      </w:divBdr>
    </w:div>
    <w:div w:id="371420683">
      <w:bodyDiv w:val="1"/>
      <w:marLeft w:val="0"/>
      <w:marRight w:val="0"/>
      <w:marTop w:val="0"/>
      <w:marBottom w:val="0"/>
      <w:divBdr>
        <w:top w:val="none" w:sz="0" w:space="0" w:color="auto"/>
        <w:left w:val="none" w:sz="0" w:space="0" w:color="auto"/>
        <w:bottom w:val="none" w:sz="0" w:space="0" w:color="auto"/>
        <w:right w:val="none" w:sz="0" w:space="0" w:color="auto"/>
      </w:divBdr>
    </w:div>
    <w:div w:id="381562446">
      <w:bodyDiv w:val="1"/>
      <w:marLeft w:val="0"/>
      <w:marRight w:val="0"/>
      <w:marTop w:val="0"/>
      <w:marBottom w:val="0"/>
      <w:divBdr>
        <w:top w:val="none" w:sz="0" w:space="0" w:color="auto"/>
        <w:left w:val="none" w:sz="0" w:space="0" w:color="auto"/>
        <w:bottom w:val="none" w:sz="0" w:space="0" w:color="auto"/>
        <w:right w:val="none" w:sz="0" w:space="0" w:color="auto"/>
      </w:divBdr>
    </w:div>
    <w:div w:id="431704936">
      <w:bodyDiv w:val="1"/>
      <w:marLeft w:val="0"/>
      <w:marRight w:val="0"/>
      <w:marTop w:val="0"/>
      <w:marBottom w:val="0"/>
      <w:divBdr>
        <w:top w:val="none" w:sz="0" w:space="0" w:color="auto"/>
        <w:left w:val="none" w:sz="0" w:space="0" w:color="auto"/>
        <w:bottom w:val="none" w:sz="0" w:space="0" w:color="auto"/>
        <w:right w:val="none" w:sz="0" w:space="0" w:color="auto"/>
      </w:divBdr>
    </w:div>
    <w:div w:id="434786406">
      <w:bodyDiv w:val="1"/>
      <w:marLeft w:val="0"/>
      <w:marRight w:val="0"/>
      <w:marTop w:val="0"/>
      <w:marBottom w:val="0"/>
      <w:divBdr>
        <w:top w:val="none" w:sz="0" w:space="0" w:color="auto"/>
        <w:left w:val="none" w:sz="0" w:space="0" w:color="auto"/>
        <w:bottom w:val="none" w:sz="0" w:space="0" w:color="auto"/>
        <w:right w:val="none" w:sz="0" w:space="0" w:color="auto"/>
      </w:divBdr>
    </w:div>
    <w:div w:id="535779194">
      <w:bodyDiv w:val="1"/>
      <w:marLeft w:val="0"/>
      <w:marRight w:val="0"/>
      <w:marTop w:val="0"/>
      <w:marBottom w:val="0"/>
      <w:divBdr>
        <w:top w:val="none" w:sz="0" w:space="0" w:color="auto"/>
        <w:left w:val="none" w:sz="0" w:space="0" w:color="auto"/>
        <w:bottom w:val="none" w:sz="0" w:space="0" w:color="auto"/>
        <w:right w:val="none" w:sz="0" w:space="0" w:color="auto"/>
      </w:divBdr>
    </w:div>
    <w:div w:id="550774283">
      <w:bodyDiv w:val="1"/>
      <w:marLeft w:val="0"/>
      <w:marRight w:val="0"/>
      <w:marTop w:val="0"/>
      <w:marBottom w:val="0"/>
      <w:divBdr>
        <w:top w:val="none" w:sz="0" w:space="0" w:color="auto"/>
        <w:left w:val="none" w:sz="0" w:space="0" w:color="auto"/>
        <w:bottom w:val="none" w:sz="0" w:space="0" w:color="auto"/>
        <w:right w:val="none" w:sz="0" w:space="0" w:color="auto"/>
      </w:divBdr>
    </w:div>
    <w:div w:id="558053550">
      <w:bodyDiv w:val="1"/>
      <w:marLeft w:val="0"/>
      <w:marRight w:val="0"/>
      <w:marTop w:val="0"/>
      <w:marBottom w:val="0"/>
      <w:divBdr>
        <w:top w:val="none" w:sz="0" w:space="0" w:color="auto"/>
        <w:left w:val="none" w:sz="0" w:space="0" w:color="auto"/>
        <w:bottom w:val="none" w:sz="0" w:space="0" w:color="auto"/>
        <w:right w:val="none" w:sz="0" w:space="0" w:color="auto"/>
      </w:divBdr>
    </w:div>
    <w:div w:id="570773907">
      <w:bodyDiv w:val="1"/>
      <w:marLeft w:val="0"/>
      <w:marRight w:val="0"/>
      <w:marTop w:val="0"/>
      <w:marBottom w:val="0"/>
      <w:divBdr>
        <w:top w:val="none" w:sz="0" w:space="0" w:color="auto"/>
        <w:left w:val="none" w:sz="0" w:space="0" w:color="auto"/>
        <w:bottom w:val="none" w:sz="0" w:space="0" w:color="auto"/>
        <w:right w:val="none" w:sz="0" w:space="0" w:color="auto"/>
      </w:divBdr>
      <w:divsChild>
        <w:div w:id="1256211215">
          <w:marLeft w:val="0"/>
          <w:marRight w:val="0"/>
          <w:marTop w:val="0"/>
          <w:marBottom w:val="0"/>
          <w:divBdr>
            <w:top w:val="none" w:sz="0" w:space="0" w:color="auto"/>
            <w:left w:val="none" w:sz="0" w:space="0" w:color="auto"/>
            <w:bottom w:val="none" w:sz="0" w:space="0" w:color="auto"/>
            <w:right w:val="none" w:sz="0" w:space="0" w:color="auto"/>
          </w:divBdr>
          <w:divsChild>
            <w:div w:id="1914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559835">
      <w:bodyDiv w:val="1"/>
      <w:marLeft w:val="0"/>
      <w:marRight w:val="0"/>
      <w:marTop w:val="0"/>
      <w:marBottom w:val="0"/>
      <w:divBdr>
        <w:top w:val="none" w:sz="0" w:space="0" w:color="auto"/>
        <w:left w:val="none" w:sz="0" w:space="0" w:color="auto"/>
        <w:bottom w:val="none" w:sz="0" w:space="0" w:color="auto"/>
        <w:right w:val="none" w:sz="0" w:space="0" w:color="auto"/>
      </w:divBdr>
      <w:divsChild>
        <w:div w:id="395857891">
          <w:marLeft w:val="0"/>
          <w:marRight w:val="0"/>
          <w:marTop w:val="0"/>
          <w:marBottom w:val="0"/>
          <w:divBdr>
            <w:top w:val="none" w:sz="0" w:space="0" w:color="auto"/>
            <w:left w:val="none" w:sz="0" w:space="0" w:color="auto"/>
            <w:bottom w:val="none" w:sz="0" w:space="0" w:color="auto"/>
            <w:right w:val="none" w:sz="0" w:space="0" w:color="auto"/>
          </w:divBdr>
        </w:div>
        <w:div w:id="1374773469">
          <w:marLeft w:val="0"/>
          <w:marRight w:val="0"/>
          <w:marTop w:val="0"/>
          <w:marBottom w:val="0"/>
          <w:divBdr>
            <w:top w:val="none" w:sz="0" w:space="0" w:color="auto"/>
            <w:left w:val="none" w:sz="0" w:space="0" w:color="auto"/>
            <w:bottom w:val="none" w:sz="0" w:space="0" w:color="auto"/>
            <w:right w:val="none" w:sz="0" w:space="0" w:color="auto"/>
          </w:divBdr>
        </w:div>
      </w:divsChild>
    </w:div>
    <w:div w:id="628514080">
      <w:bodyDiv w:val="1"/>
      <w:marLeft w:val="0"/>
      <w:marRight w:val="0"/>
      <w:marTop w:val="0"/>
      <w:marBottom w:val="0"/>
      <w:divBdr>
        <w:top w:val="none" w:sz="0" w:space="0" w:color="auto"/>
        <w:left w:val="none" w:sz="0" w:space="0" w:color="auto"/>
        <w:bottom w:val="none" w:sz="0" w:space="0" w:color="auto"/>
        <w:right w:val="none" w:sz="0" w:space="0" w:color="auto"/>
      </w:divBdr>
    </w:div>
    <w:div w:id="632367660">
      <w:bodyDiv w:val="1"/>
      <w:marLeft w:val="0"/>
      <w:marRight w:val="0"/>
      <w:marTop w:val="0"/>
      <w:marBottom w:val="0"/>
      <w:divBdr>
        <w:top w:val="none" w:sz="0" w:space="0" w:color="auto"/>
        <w:left w:val="none" w:sz="0" w:space="0" w:color="auto"/>
        <w:bottom w:val="none" w:sz="0" w:space="0" w:color="auto"/>
        <w:right w:val="none" w:sz="0" w:space="0" w:color="auto"/>
      </w:divBdr>
    </w:div>
    <w:div w:id="648635971">
      <w:bodyDiv w:val="1"/>
      <w:marLeft w:val="0"/>
      <w:marRight w:val="0"/>
      <w:marTop w:val="0"/>
      <w:marBottom w:val="0"/>
      <w:divBdr>
        <w:top w:val="none" w:sz="0" w:space="0" w:color="auto"/>
        <w:left w:val="none" w:sz="0" w:space="0" w:color="auto"/>
        <w:bottom w:val="none" w:sz="0" w:space="0" w:color="auto"/>
        <w:right w:val="none" w:sz="0" w:space="0" w:color="auto"/>
      </w:divBdr>
    </w:div>
    <w:div w:id="804813615">
      <w:bodyDiv w:val="1"/>
      <w:marLeft w:val="0"/>
      <w:marRight w:val="0"/>
      <w:marTop w:val="0"/>
      <w:marBottom w:val="0"/>
      <w:divBdr>
        <w:top w:val="none" w:sz="0" w:space="0" w:color="auto"/>
        <w:left w:val="none" w:sz="0" w:space="0" w:color="auto"/>
        <w:bottom w:val="none" w:sz="0" w:space="0" w:color="auto"/>
        <w:right w:val="none" w:sz="0" w:space="0" w:color="auto"/>
      </w:divBdr>
    </w:div>
    <w:div w:id="842671914">
      <w:bodyDiv w:val="1"/>
      <w:marLeft w:val="0"/>
      <w:marRight w:val="0"/>
      <w:marTop w:val="0"/>
      <w:marBottom w:val="0"/>
      <w:divBdr>
        <w:top w:val="none" w:sz="0" w:space="0" w:color="auto"/>
        <w:left w:val="none" w:sz="0" w:space="0" w:color="auto"/>
        <w:bottom w:val="none" w:sz="0" w:space="0" w:color="auto"/>
        <w:right w:val="none" w:sz="0" w:space="0" w:color="auto"/>
      </w:divBdr>
      <w:divsChild>
        <w:div w:id="1018046148">
          <w:marLeft w:val="0"/>
          <w:marRight w:val="0"/>
          <w:marTop w:val="0"/>
          <w:marBottom w:val="0"/>
          <w:divBdr>
            <w:top w:val="none" w:sz="0" w:space="0" w:color="auto"/>
            <w:left w:val="none" w:sz="0" w:space="0" w:color="auto"/>
            <w:bottom w:val="none" w:sz="0" w:space="0" w:color="auto"/>
            <w:right w:val="none" w:sz="0" w:space="0" w:color="auto"/>
          </w:divBdr>
          <w:divsChild>
            <w:div w:id="355694715">
              <w:marLeft w:val="0"/>
              <w:marRight w:val="0"/>
              <w:marTop w:val="0"/>
              <w:marBottom w:val="0"/>
              <w:divBdr>
                <w:top w:val="none" w:sz="0" w:space="0" w:color="auto"/>
                <w:left w:val="none" w:sz="0" w:space="0" w:color="auto"/>
                <w:bottom w:val="none" w:sz="0" w:space="0" w:color="auto"/>
                <w:right w:val="none" w:sz="0" w:space="0" w:color="auto"/>
              </w:divBdr>
              <w:divsChild>
                <w:div w:id="2046563970">
                  <w:marLeft w:val="0"/>
                  <w:marRight w:val="0"/>
                  <w:marTop w:val="0"/>
                  <w:marBottom w:val="0"/>
                  <w:divBdr>
                    <w:top w:val="none" w:sz="0" w:space="0" w:color="auto"/>
                    <w:left w:val="none" w:sz="0" w:space="0" w:color="auto"/>
                    <w:bottom w:val="none" w:sz="0" w:space="0" w:color="auto"/>
                    <w:right w:val="none" w:sz="0" w:space="0" w:color="auto"/>
                  </w:divBdr>
                  <w:divsChild>
                    <w:div w:id="156618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48058">
          <w:marLeft w:val="0"/>
          <w:marRight w:val="0"/>
          <w:marTop w:val="0"/>
          <w:marBottom w:val="0"/>
          <w:divBdr>
            <w:top w:val="none" w:sz="0" w:space="0" w:color="auto"/>
            <w:left w:val="none" w:sz="0" w:space="0" w:color="auto"/>
            <w:bottom w:val="none" w:sz="0" w:space="0" w:color="auto"/>
            <w:right w:val="none" w:sz="0" w:space="0" w:color="auto"/>
          </w:divBdr>
          <w:divsChild>
            <w:div w:id="1453937202">
              <w:marLeft w:val="0"/>
              <w:marRight w:val="0"/>
              <w:marTop w:val="0"/>
              <w:marBottom w:val="0"/>
              <w:divBdr>
                <w:top w:val="none" w:sz="0" w:space="0" w:color="auto"/>
                <w:left w:val="none" w:sz="0" w:space="0" w:color="auto"/>
                <w:bottom w:val="none" w:sz="0" w:space="0" w:color="auto"/>
                <w:right w:val="none" w:sz="0" w:space="0" w:color="auto"/>
              </w:divBdr>
              <w:divsChild>
                <w:div w:id="1934627937">
                  <w:marLeft w:val="0"/>
                  <w:marRight w:val="0"/>
                  <w:marTop w:val="0"/>
                  <w:marBottom w:val="0"/>
                  <w:divBdr>
                    <w:top w:val="none" w:sz="0" w:space="0" w:color="auto"/>
                    <w:left w:val="none" w:sz="0" w:space="0" w:color="auto"/>
                    <w:bottom w:val="none" w:sz="0" w:space="0" w:color="auto"/>
                    <w:right w:val="none" w:sz="0" w:space="0" w:color="auto"/>
                  </w:divBdr>
                  <w:divsChild>
                    <w:div w:id="117692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516924">
      <w:bodyDiv w:val="1"/>
      <w:marLeft w:val="0"/>
      <w:marRight w:val="0"/>
      <w:marTop w:val="0"/>
      <w:marBottom w:val="0"/>
      <w:divBdr>
        <w:top w:val="none" w:sz="0" w:space="0" w:color="auto"/>
        <w:left w:val="none" w:sz="0" w:space="0" w:color="auto"/>
        <w:bottom w:val="none" w:sz="0" w:space="0" w:color="auto"/>
        <w:right w:val="none" w:sz="0" w:space="0" w:color="auto"/>
      </w:divBdr>
    </w:div>
    <w:div w:id="866525249">
      <w:bodyDiv w:val="1"/>
      <w:marLeft w:val="0"/>
      <w:marRight w:val="0"/>
      <w:marTop w:val="0"/>
      <w:marBottom w:val="0"/>
      <w:divBdr>
        <w:top w:val="none" w:sz="0" w:space="0" w:color="auto"/>
        <w:left w:val="none" w:sz="0" w:space="0" w:color="auto"/>
        <w:bottom w:val="none" w:sz="0" w:space="0" w:color="auto"/>
        <w:right w:val="none" w:sz="0" w:space="0" w:color="auto"/>
      </w:divBdr>
    </w:div>
    <w:div w:id="869883080">
      <w:bodyDiv w:val="1"/>
      <w:marLeft w:val="0"/>
      <w:marRight w:val="0"/>
      <w:marTop w:val="0"/>
      <w:marBottom w:val="0"/>
      <w:divBdr>
        <w:top w:val="none" w:sz="0" w:space="0" w:color="auto"/>
        <w:left w:val="none" w:sz="0" w:space="0" w:color="auto"/>
        <w:bottom w:val="none" w:sz="0" w:space="0" w:color="auto"/>
        <w:right w:val="none" w:sz="0" w:space="0" w:color="auto"/>
      </w:divBdr>
    </w:div>
    <w:div w:id="883760392">
      <w:bodyDiv w:val="1"/>
      <w:marLeft w:val="0"/>
      <w:marRight w:val="0"/>
      <w:marTop w:val="0"/>
      <w:marBottom w:val="0"/>
      <w:divBdr>
        <w:top w:val="none" w:sz="0" w:space="0" w:color="auto"/>
        <w:left w:val="none" w:sz="0" w:space="0" w:color="auto"/>
        <w:bottom w:val="none" w:sz="0" w:space="0" w:color="auto"/>
        <w:right w:val="none" w:sz="0" w:space="0" w:color="auto"/>
      </w:divBdr>
    </w:div>
    <w:div w:id="943728116">
      <w:bodyDiv w:val="1"/>
      <w:marLeft w:val="0"/>
      <w:marRight w:val="0"/>
      <w:marTop w:val="0"/>
      <w:marBottom w:val="0"/>
      <w:divBdr>
        <w:top w:val="none" w:sz="0" w:space="0" w:color="auto"/>
        <w:left w:val="none" w:sz="0" w:space="0" w:color="auto"/>
        <w:bottom w:val="none" w:sz="0" w:space="0" w:color="auto"/>
        <w:right w:val="none" w:sz="0" w:space="0" w:color="auto"/>
      </w:divBdr>
    </w:div>
    <w:div w:id="950942601">
      <w:bodyDiv w:val="1"/>
      <w:marLeft w:val="0"/>
      <w:marRight w:val="0"/>
      <w:marTop w:val="0"/>
      <w:marBottom w:val="0"/>
      <w:divBdr>
        <w:top w:val="none" w:sz="0" w:space="0" w:color="auto"/>
        <w:left w:val="none" w:sz="0" w:space="0" w:color="auto"/>
        <w:bottom w:val="none" w:sz="0" w:space="0" w:color="auto"/>
        <w:right w:val="none" w:sz="0" w:space="0" w:color="auto"/>
      </w:divBdr>
      <w:divsChild>
        <w:div w:id="397627542">
          <w:marLeft w:val="0"/>
          <w:marRight w:val="0"/>
          <w:marTop w:val="0"/>
          <w:marBottom w:val="0"/>
          <w:divBdr>
            <w:top w:val="none" w:sz="0" w:space="0" w:color="auto"/>
            <w:left w:val="none" w:sz="0" w:space="0" w:color="auto"/>
            <w:bottom w:val="none" w:sz="0" w:space="0" w:color="auto"/>
            <w:right w:val="none" w:sz="0" w:space="0" w:color="auto"/>
          </w:divBdr>
        </w:div>
        <w:div w:id="1368750876">
          <w:marLeft w:val="0"/>
          <w:marRight w:val="0"/>
          <w:marTop w:val="0"/>
          <w:marBottom w:val="0"/>
          <w:divBdr>
            <w:top w:val="none" w:sz="0" w:space="0" w:color="auto"/>
            <w:left w:val="none" w:sz="0" w:space="0" w:color="auto"/>
            <w:bottom w:val="none" w:sz="0" w:space="0" w:color="auto"/>
            <w:right w:val="none" w:sz="0" w:space="0" w:color="auto"/>
          </w:divBdr>
        </w:div>
      </w:divsChild>
    </w:div>
    <w:div w:id="977298584">
      <w:bodyDiv w:val="1"/>
      <w:marLeft w:val="0"/>
      <w:marRight w:val="0"/>
      <w:marTop w:val="0"/>
      <w:marBottom w:val="0"/>
      <w:divBdr>
        <w:top w:val="none" w:sz="0" w:space="0" w:color="auto"/>
        <w:left w:val="none" w:sz="0" w:space="0" w:color="auto"/>
        <w:bottom w:val="none" w:sz="0" w:space="0" w:color="auto"/>
        <w:right w:val="none" w:sz="0" w:space="0" w:color="auto"/>
      </w:divBdr>
    </w:div>
    <w:div w:id="995957832">
      <w:bodyDiv w:val="1"/>
      <w:marLeft w:val="0"/>
      <w:marRight w:val="0"/>
      <w:marTop w:val="0"/>
      <w:marBottom w:val="0"/>
      <w:divBdr>
        <w:top w:val="none" w:sz="0" w:space="0" w:color="auto"/>
        <w:left w:val="none" w:sz="0" w:space="0" w:color="auto"/>
        <w:bottom w:val="none" w:sz="0" w:space="0" w:color="auto"/>
        <w:right w:val="none" w:sz="0" w:space="0" w:color="auto"/>
      </w:divBdr>
    </w:div>
    <w:div w:id="1099907345">
      <w:bodyDiv w:val="1"/>
      <w:marLeft w:val="0"/>
      <w:marRight w:val="0"/>
      <w:marTop w:val="0"/>
      <w:marBottom w:val="0"/>
      <w:divBdr>
        <w:top w:val="none" w:sz="0" w:space="0" w:color="auto"/>
        <w:left w:val="none" w:sz="0" w:space="0" w:color="auto"/>
        <w:bottom w:val="none" w:sz="0" w:space="0" w:color="auto"/>
        <w:right w:val="none" w:sz="0" w:space="0" w:color="auto"/>
      </w:divBdr>
    </w:div>
    <w:div w:id="1157771571">
      <w:bodyDiv w:val="1"/>
      <w:marLeft w:val="0"/>
      <w:marRight w:val="0"/>
      <w:marTop w:val="0"/>
      <w:marBottom w:val="0"/>
      <w:divBdr>
        <w:top w:val="none" w:sz="0" w:space="0" w:color="auto"/>
        <w:left w:val="none" w:sz="0" w:space="0" w:color="auto"/>
        <w:bottom w:val="none" w:sz="0" w:space="0" w:color="auto"/>
        <w:right w:val="none" w:sz="0" w:space="0" w:color="auto"/>
      </w:divBdr>
    </w:div>
    <w:div w:id="1165052823">
      <w:bodyDiv w:val="1"/>
      <w:marLeft w:val="0"/>
      <w:marRight w:val="0"/>
      <w:marTop w:val="0"/>
      <w:marBottom w:val="0"/>
      <w:divBdr>
        <w:top w:val="none" w:sz="0" w:space="0" w:color="auto"/>
        <w:left w:val="none" w:sz="0" w:space="0" w:color="auto"/>
        <w:bottom w:val="none" w:sz="0" w:space="0" w:color="auto"/>
        <w:right w:val="none" w:sz="0" w:space="0" w:color="auto"/>
      </w:divBdr>
    </w:div>
    <w:div w:id="1166239449">
      <w:bodyDiv w:val="1"/>
      <w:marLeft w:val="0"/>
      <w:marRight w:val="0"/>
      <w:marTop w:val="0"/>
      <w:marBottom w:val="0"/>
      <w:divBdr>
        <w:top w:val="none" w:sz="0" w:space="0" w:color="auto"/>
        <w:left w:val="none" w:sz="0" w:space="0" w:color="auto"/>
        <w:bottom w:val="none" w:sz="0" w:space="0" w:color="auto"/>
        <w:right w:val="none" w:sz="0" w:space="0" w:color="auto"/>
      </w:divBdr>
    </w:div>
    <w:div w:id="1174413077">
      <w:bodyDiv w:val="1"/>
      <w:marLeft w:val="0"/>
      <w:marRight w:val="0"/>
      <w:marTop w:val="0"/>
      <w:marBottom w:val="0"/>
      <w:divBdr>
        <w:top w:val="none" w:sz="0" w:space="0" w:color="auto"/>
        <w:left w:val="none" w:sz="0" w:space="0" w:color="auto"/>
        <w:bottom w:val="none" w:sz="0" w:space="0" w:color="auto"/>
        <w:right w:val="none" w:sz="0" w:space="0" w:color="auto"/>
      </w:divBdr>
    </w:div>
    <w:div w:id="1206214676">
      <w:bodyDiv w:val="1"/>
      <w:marLeft w:val="0"/>
      <w:marRight w:val="0"/>
      <w:marTop w:val="0"/>
      <w:marBottom w:val="0"/>
      <w:divBdr>
        <w:top w:val="none" w:sz="0" w:space="0" w:color="auto"/>
        <w:left w:val="none" w:sz="0" w:space="0" w:color="auto"/>
        <w:bottom w:val="none" w:sz="0" w:space="0" w:color="auto"/>
        <w:right w:val="none" w:sz="0" w:space="0" w:color="auto"/>
      </w:divBdr>
    </w:div>
    <w:div w:id="1217622795">
      <w:bodyDiv w:val="1"/>
      <w:marLeft w:val="0"/>
      <w:marRight w:val="0"/>
      <w:marTop w:val="0"/>
      <w:marBottom w:val="0"/>
      <w:divBdr>
        <w:top w:val="none" w:sz="0" w:space="0" w:color="auto"/>
        <w:left w:val="none" w:sz="0" w:space="0" w:color="auto"/>
        <w:bottom w:val="none" w:sz="0" w:space="0" w:color="auto"/>
        <w:right w:val="none" w:sz="0" w:space="0" w:color="auto"/>
      </w:divBdr>
    </w:div>
    <w:div w:id="1256401312">
      <w:bodyDiv w:val="1"/>
      <w:marLeft w:val="0"/>
      <w:marRight w:val="0"/>
      <w:marTop w:val="0"/>
      <w:marBottom w:val="0"/>
      <w:divBdr>
        <w:top w:val="none" w:sz="0" w:space="0" w:color="auto"/>
        <w:left w:val="none" w:sz="0" w:space="0" w:color="auto"/>
        <w:bottom w:val="none" w:sz="0" w:space="0" w:color="auto"/>
        <w:right w:val="none" w:sz="0" w:space="0" w:color="auto"/>
      </w:divBdr>
    </w:div>
    <w:div w:id="1263142958">
      <w:bodyDiv w:val="1"/>
      <w:marLeft w:val="0"/>
      <w:marRight w:val="0"/>
      <w:marTop w:val="0"/>
      <w:marBottom w:val="0"/>
      <w:divBdr>
        <w:top w:val="none" w:sz="0" w:space="0" w:color="auto"/>
        <w:left w:val="none" w:sz="0" w:space="0" w:color="auto"/>
        <w:bottom w:val="none" w:sz="0" w:space="0" w:color="auto"/>
        <w:right w:val="none" w:sz="0" w:space="0" w:color="auto"/>
      </w:divBdr>
      <w:divsChild>
        <w:div w:id="95902628">
          <w:marLeft w:val="0"/>
          <w:marRight w:val="0"/>
          <w:marTop w:val="0"/>
          <w:marBottom w:val="0"/>
          <w:divBdr>
            <w:top w:val="none" w:sz="0" w:space="0" w:color="auto"/>
            <w:left w:val="none" w:sz="0" w:space="0" w:color="auto"/>
            <w:bottom w:val="none" w:sz="0" w:space="0" w:color="auto"/>
            <w:right w:val="none" w:sz="0" w:space="0" w:color="auto"/>
          </w:divBdr>
        </w:div>
      </w:divsChild>
    </w:div>
    <w:div w:id="1347174052">
      <w:bodyDiv w:val="1"/>
      <w:marLeft w:val="0"/>
      <w:marRight w:val="0"/>
      <w:marTop w:val="0"/>
      <w:marBottom w:val="0"/>
      <w:divBdr>
        <w:top w:val="none" w:sz="0" w:space="0" w:color="auto"/>
        <w:left w:val="none" w:sz="0" w:space="0" w:color="auto"/>
        <w:bottom w:val="none" w:sz="0" w:space="0" w:color="auto"/>
        <w:right w:val="none" w:sz="0" w:space="0" w:color="auto"/>
      </w:divBdr>
    </w:div>
    <w:div w:id="1421758965">
      <w:bodyDiv w:val="1"/>
      <w:marLeft w:val="0"/>
      <w:marRight w:val="0"/>
      <w:marTop w:val="0"/>
      <w:marBottom w:val="0"/>
      <w:divBdr>
        <w:top w:val="none" w:sz="0" w:space="0" w:color="auto"/>
        <w:left w:val="none" w:sz="0" w:space="0" w:color="auto"/>
        <w:bottom w:val="none" w:sz="0" w:space="0" w:color="auto"/>
        <w:right w:val="none" w:sz="0" w:space="0" w:color="auto"/>
      </w:divBdr>
      <w:divsChild>
        <w:div w:id="1571423226">
          <w:marLeft w:val="0"/>
          <w:marRight w:val="0"/>
          <w:marTop w:val="0"/>
          <w:marBottom w:val="0"/>
          <w:divBdr>
            <w:top w:val="none" w:sz="0" w:space="0" w:color="auto"/>
            <w:left w:val="none" w:sz="0" w:space="0" w:color="auto"/>
            <w:bottom w:val="none" w:sz="0" w:space="0" w:color="auto"/>
            <w:right w:val="none" w:sz="0" w:space="0" w:color="auto"/>
          </w:divBdr>
        </w:div>
        <w:div w:id="2133205203">
          <w:marLeft w:val="0"/>
          <w:marRight w:val="0"/>
          <w:marTop w:val="0"/>
          <w:marBottom w:val="0"/>
          <w:divBdr>
            <w:top w:val="none" w:sz="0" w:space="0" w:color="auto"/>
            <w:left w:val="none" w:sz="0" w:space="0" w:color="auto"/>
            <w:bottom w:val="none" w:sz="0" w:space="0" w:color="auto"/>
            <w:right w:val="none" w:sz="0" w:space="0" w:color="auto"/>
          </w:divBdr>
          <w:divsChild>
            <w:div w:id="647855753">
              <w:marLeft w:val="0"/>
              <w:marRight w:val="0"/>
              <w:marTop w:val="0"/>
              <w:marBottom w:val="0"/>
              <w:divBdr>
                <w:top w:val="none" w:sz="0" w:space="0" w:color="auto"/>
                <w:left w:val="none" w:sz="0" w:space="0" w:color="auto"/>
                <w:bottom w:val="none" w:sz="0" w:space="0" w:color="auto"/>
                <w:right w:val="none" w:sz="0" w:space="0" w:color="auto"/>
              </w:divBdr>
              <w:divsChild>
                <w:div w:id="18298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224251">
      <w:bodyDiv w:val="1"/>
      <w:marLeft w:val="0"/>
      <w:marRight w:val="0"/>
      <w:marTop w:val="0"/>
      <w:marBottom w:val="0"/>
      <w:divBdr>
        <w:top w:val="none" w:sz="0" w:space="0" w:color="auto"/>
        <w:left w:val="none" w:sz="0" w:space="0" w:color="auto"/>
        <w:bottom w:val="none" w:sz="0" w:space="0" w:color="auto"/>
        <w:right w:val="none" w:sz="0" w:space="0" w:color="auto"/>
      </w:divBdr>
    </w:div>
    <w:div w:id="1605501091">
      <w:bodyDiv w:val="1"/>
      <w:marLeft w:val="0"/>
      <w:marRight w:val="0"/>
      <w:marTop w:val="0"/>
      <w:marBottom w:val="0"/>
      <w:divBdr>
        <w:top w:val="none" w:sz="0" w:space="0" w:color="auto"/>
        <w:left w:val="none" w:sz="0" w:space="0" w:color="auto"/>
        <w:bottom w:val="none" w:sz="0" w:space="0" w:color="auto"/>
        <w:right w:val="none" w:sz="0" w:space="0" w:color="auto"/>
      </w:divBdr>
    </w:div>
    <w:div w:id="1645426591">
      <w:bodyDiv w:val="1"/>
      <w:marLeft w:val="0"/>
      <w:marRight w:val="0"/>
      <w:marTop w:val="0"/>
      <w:marBottom w:val="0"/>
      <w:divBdr>
        <w:top w:val="none" w:sz="0" w:space="0" w:color="auto"/>
        <w:left w:val="none" w:sz="0" w:space="0" w:color="auto"/>
        <w:bottom w:val="none" w:sz="0" w:space="0" w:color="auto"/>
        <w:right w:val="none" w:sz="0" w:space="0" w:color="auto"/>
      </w:divBdr>
    </w:div>
    <w:div w:id="1742094521">
      <w:bodyDiv w:val="1"/>
      <w:marLeft w:val="0"/>
      <w:marRight w:val="0"/>
      <w:marTop w:val="0"/>
      <w:marBottom w:val="0"/>
      <w:divBdr>
        <w:top w:val="none" w:sz="0" w:space="0" w:color="auto"/>
        <w:left w:val="none" w:sz="0" w:space="0" w:color="auto"/>
        <w:bottom w:val="none" w:sz="0" w:space="0" w:color="auto"/>
        <w:right w:val="none" w:sz="0" w:space="0" w:color="auto"/>
      </w:divBdr>
    </w:div>
    <w:div w:id="1745564342">
      <w:bodyDiv w:val="1"/>
      <w:marLeft w:val="0"/>
      <w:marRight w:val="0"/>
      <w:marTop w:val="0"/>
      <w:marBottom w:val="0"/>
      <w:divBdr>
        <w:top w:val="none" w:sz="0" w:space="0" w:color="auto"/>
        <w:left w:val="none" w:sz="0" w:space="0" w:color="auto"/>
        <w:bottom w:val="none" w:sz="0" w:space="0" w:color="auto"/>
        <w:right w:val="none" w:sz="0" w:space="0" w:color="auto"/>
      </w:divBdr>
    </w:div>
    <w:div w:id="1776248667">
      <w:bodyDiv w:val="1"/>
      <w:marLeft w:val="0"/>
      <w:marRight w:val="0"/>
      <w:marTop w:val="0"/>
      <w:marBottom w:val="0"/>
      <w:divBdr>
        <w:top w:val="none" w:sz="0" w:space="0" w:color="auto"/>
        <w:left w:val="none" w:sz="0" w:space="0" w:color="auto"/>
        <w:bottom w:val="none" w:sz="0" w:space="0" w:color="auto"/>
        <w:right w:val="none" w:sz="0" w:space="0" w:color="auto"/>
      </w:divBdr>
      <w:divsChild>
        <w:div w:id="1530950880">
          <w:marLeft w:val="0"/>
          <w:marRight w:val="0"/>
          <w:marTop w:val="0"/>
          <w:marBottom w:val="0"/>
          <w:divBdr>
            <w:top w:val="none" w:sz="0" w:space="0" w:color="auto"/>
            <w:left w:val="none" w:sz="0" w:space="0" w:color="auto"/>
            <w:bottom w:val="none" w:sz="0" w:space="0" w:color="auto"/>
            <w:right w:val="none" w:sz="0" w:space="0" w:color="auto"/>
          </w:divBdr>
        </w:div>
        <w:div w:id="1613241999">
          <w:marLeft w:val="0"/>
          <w:marRight w:val="0"/>
          <w:marTop w:val="0"/>
          <w:marBottom w:val="0"/>
          <w:divBdr>
            <w:top w:val="none" w:sz="0" w:space="0" w:color="auto"/>
            <w:left w:val="none" w:sz="0" w:space="0" w:color="auto"/>
            <w:bottom w:val="none" w:sz="0" w:space="0" w:color="auto"/>
            <w:right w:val="none" w:sz="0" w:space="0" w:color="auto"/>
          </w:divBdr>
        </w:div>
      </w:divsChild>
    </w:div>
    <w:div w:id="1830055483">
      <w:bodyDiv w:val="1"/>
      <w:marLeft w:val="0"/>
      <w:marRight w:val="0"/>
      <w:marTop w:val="0"/>
      <w:marBottom w:val="0"/>
      <w:divBdr>
        <w:top w:val="none" w:sz="0" w:space="0" w:color="auto"/>
        <w:left w:val="none" w:sz="0" w:space="0" w:color="auto"/>
        <w:bottom w:val="none" w:sz="0" w:space="0" w:color="auto"/>
        <w:right w:val="none" w:sz="0" w:space="0" w:color="auto"/>
      </w:divBdr>
    </w:div>
    <w:div w:id="1858277381">
      <w:bodyDiv w:val="1"/>
      <w:marLeft w:val="0"/>
      <w:marRight w:val="0"/>
      <w:marTop w:val="0"/>
      <w:marBottom w:val="0"/>
      <w:divBdr>
        <w:top w:val="none" w:sz="0" w:space="0" w:color="auto"/>
        <w:left w:val="none" w:sz="0" w:space="0" w:color="auto"/>
        <w:bottom w:val="none" w:sz="0" w:space="0" w:color="auto"/>
        <w:right w:val="none" w:sz="0" w:space="0" w:color="auto"/>
      </w:divBdr>
    </w:div>
    <w:div w:id="2032030801">
      <w:bodyDiv w:val="1"/>
      <w:marLeft w:val="0"/>
      <w:marRight w:val="0"/>
      <w:marTop w:val="0"/>
      <w:marBottom w:val="0"/>
      <w:divBdr>
        <w:top w:val="none" w:sz="0" w:space="0" w:color="auto"/>
        <w:left w:val="none" w:sz="0" w:space="0" w:color="auto"/>
        <w:bottom w:val="none" w:sz="0" w:space="0" w:color="auto"/>
        <w:right w:val="none" w:sz="0" w:space="0" w:color="auto"/>
      </w:divBdr>
    </w:div>
    <w:div w:id="2059739304">
      <w:bodyDiv w:val="1"/>
      <w:marLeft w:val="0"/>
      <w:marRight w:val="0"/>
      <w:marTop w:val="0"/>
      <w:marBottom w:val="0"/>
      <w:divBdr>
        <w:top w:val="none" w:sz="0" w:space="0" w:color="auto"/>
        <w:left w:val="none" w:sz="0" w:space="0" w:color="auto"/>
        <w:bottom w:val="none" w:sz="0" w:space="0" w:color="auto"/>
        <w:right w:val="none" w:sz="0" w:space="0" w:color="auto"/>
      </w:divBdr>
    </w:div>
    <w:div w:id="2067754267">
      <w:bodyDiv w:val="1"/>
      <w:marLeft w:val="0"/>
      <w:marRight w:val="0"/>
      <w:marTop w:val="0"/>
      <w:marBottom w:val="0"/>
      <w:divBdr>
        <w:top w:val="none" w:sz="0" w:space="0" w:color="auto"/>
        <w:left w:val="none" w:sz="0" w:space="0" w:color="auto"/>
        <w:bottom w:val="none" w:sz="0" w:space="0" w:color="auto"/>
        <w:right w:val="none" w:sz="0" w:space="0" w:color="auto"/>
      </w:divBdr>
      <w:divsChild>
        <w:div w:id="1515152511">
          <w:marLeft w:val="0"/>
          <w:marRight w:val="0"/>
          <w:marTop w:val="0"/>
          <w:marBottom w:val="0"/>
          <w:divBdr>
            <w:top w:val="none" w:sz="0" w:space="0" w:color="auto"/>
            <w:left w:val="none" w:sz="0" w:space="0" w:color="auto"/>
            <w:bottom w:val="none" w:sz="0" w:space="0" w:color="auto"/>
            <w:right w:val="none" w:sz="0" w:space="0" w:color="auto"/>
          </w:divBdr>
          <w:divsChild>
            <w:div w:id="464860396">
              <w:marLeft w:val="0"/>
              <w:marRight w:val="0"/>
              <w:marTop w:val="0"/>
              <w:marBottom w:val="0"/>
              <w:divBdr>
                <w:top w:val="none" w:sz="0" w:space="0" w:color="auto"/>
                <w:left w:val="none" w:sz="0" w:space="0" w:color="auto"/>
                <w:bottom w:val="none" w:sz="0" w:space="0" w:color="auto"/>
                <w:right w:val="none" w:sz="0" w:space="0" w:color="auto"/>
              </w:divBdr>
              <w:divsChild>
                <w:div w:id="184366162">
                  <w:marLeft w:val="0"/>
                  <w:marRight w:val="0"/>
                  <w:marTop w:val="0"/>
                  <w:marBottom w:val="0"/>
                  <w:divBdr>
                    <w:top w:val="none" w:sz="0" w:space="0" w:color="auto"/>
                    <w:left w:val="none" w:sz="0" w:space="0" w:color="auto"/>
                    <w:bottom w:val="none" w:sz="0" w:space="0" w:color="auto"/>
                    <w:right w:val="none" w:sz="0" w:space="0" w:color="auto"/>
                  </w:divBdr>
                  <w:divsChild>
                    <w:div w:id="152333038">
                      <w:marLeft w:val="0"/>
                      <w:marRight w:val="0"/>
                      <w:marTop w:val="0"/>
                      <w:marBottom w:val="0"/>
                      <w:divBdr>
                        <w:top w:val="none" w:sz="0" w:space="0" w:color="auto"/>
                        <w:left w:val="none" w:sz="0" w:space="0" w:color="auto"/>
                        <w:bottom w:val="none" w:sz="0" w:space="0" w:color="auto"/>
                        <w:right w:val="none" w:sz="0" w:space="0" w:color="auto"/>
                      </w:divBdr>
                    </w:div>
                    <w:div w:id="1261452766">
                      <w:marLeft w:val="0"/>
                      <w:marRight w:val="0"/>
                      <w:marTop w:val="0"/>
                      <w:marBottom w:val="0"/>
                      <w:divBdr>
                        <w:top w:val="none" w:sz="0" w:space="0" w:color="auto"/>
                        <w:left w:val="none" w:sz="0" w:space="0" w:color="auto"/>
                        <w:bottom w:val="none" w:sz="0" w:space="0" w:color="auto"/>
                        <w:right w:val="none" w:sz="0" w:space="0" w:color="auto"/>
                      </w:divBdr>
                    </w:div>
                  </w:divsChild>
                </w:div>
                <w:div w:id="273094750">
                  <w:marLeft w:val="0"/>
                  <w:marRight w:val="0"/>
                  <w:marTop w:val="0"/>
                  <w:marBottom w:val="0"/>
                  <w:divBdr>
                    <w:top w:val="none" w:sz="0" w:space="0" w:color="auto"/>
                    <w:left w:val="none" w:sz="0" w:space="0" w:color="auto"/>
                    <w:bottom w:val="none" w:sz="0" w:space="0" w:color="auto"/>
                    <w:right w:val="none" w:sz="0" w:space="0" w:color="auto"/>
                  </w:divBdr>
                  <w:divsChild>
                    <w:div w:id="291209112">
                      <w:marLeft w:val="0"/>
                      <w:marRight w:val="0"/>
                      <w:marTop w:val="0"/>
                      <w:marBottom w:val="0"/>
                      <w:divBdr>
                        <w:top w:val="none" w:sz="0" w:space="0" w:color="auto"/>
                        <w:left w:val="none" w:sz="0" w:space="0" w:color="auto"/>
                        <w:bottom w:val="none" w:sz="0" w:space="0" w:color="auto"/>
                        <w:right w:val="none" w:sz="0" w:space="0" w:color="auto"/>
                      </w:divBdr>
                    </w:div>
                    <w:div w:id="1352994684">
                      <w:marLeft w:val="0"/>
                      <w:marRight w:val="0"/>
                      <w:marTop w:val="0"/>
                      <w:marBottom w:val="0"/>
                      <w:divBdr>
                        <w:top w:val="none" w:sz="0" w:space="0" w:color="auto"/>
                        <w:left w:val="none" w:sz="0" w:space="0" w:color="auto"/>
                        <w:bottom w:val="none" w:sz="0" w:space="0" w:color="auto"/>
                        <w:right w:val="none" w:sz="0" w:space="0" w:color="auto"/>
                      </w:divBdr>
                    </w:div>
                  </w:divsChild>
                </w:div>
                <w:div w:id="299266103">
                  <w:marLeft w:val="0"/>
                  <w:marRight w:val="0"/>
                  <w:marTop w:val="0"/>
                  <w:marBottom w:val="0"/>
                  <w:divBdr>
                    <w:top w:val="none" w:sz="0" w:space="0" w:color="auto"/>
                    <w:left w:val="none" w:sz="0" w:space="0" w:color="auto"/>
                    <w:bottom w:val="none" w:sz="0" w:space="0" w:color="auto"/>
                    <w:right w:val="none" w:sz="0" w:space="0" w:color="auto"/>
                  </w:divBdr>
                  <w:divsChild>
                    <w:div w:id="1103721694">
                      <w:marLeft w:val="0"/>
                      <w:marRight w:val="0"/>
                      <w:marTop w:val="0"/>
                      <w:marBottom w:val="0"/>
                      <w:divBdr>
                        <w:top w:val="none" w:sz="0" w:space="0" w:color="auto"/>
                        <w:left w:val="none" w:sz="0" w:space="0" w:color="auto"/>
                        <w:bottom w:val="none" w:sz="0" w:space="0" w:color="auto"/>
                        <w:right w:val="none" w:sz="0" w:space="0" w:color="auto"/>
                      </w:divBdr>
                    </w:div>
                    <w:div w:id="1253049266">
                      <w:marLeft w:val="0"/>
                      <w:marRight w:val="0"/>
                      <w:marTop w:val="0"/>
                      <w:marBottom w:val="0"/>
                      <w:divBdr>
                        <w:top w:val="none" w:sz="0" w:space="0" w:color="auto"/>
                        <w:left w:val="none" w:sz="0" w:space="0" w:color="auto"/>
                        <w:bottom w:val="none" w:sz="0" w:space="0" w:color="auto"/>
                        <w:right w:val="none" w:sz="0" w:space="0" w:color="auto"/>
                      </w:divBdr>
                    </w:div>
                  </w:divsChild>
                </w:div>
                <w:div w:id="529031347">
                  <w:marLeft w:val="0"/>
                  <w:marRight w:val="0"/>
                  <w:marTop w:val="0"/>
                  <w:marBottom w:val="0"/>
                  <w:divBdr>
                    <w:top w:val="none" w:sz="0" w:space="0" w:color="auto"/>
                    <w:left w:val="none" w:sz="0" w:space="0" w:color="auto"/>
                    <w:bottom w:val="none" w:sz="0" w:space="0" w:color="auto"/>
                    <w:right w:val="none" w:sz="0" w:space="0" w:color="auto"/>
                  </w:divBdr>
                  <w:divsChild>
                    <w:div w:id="887187096">
                      <w:marLeft w:val="0"/>
                      <w:marRight w:val="0"/>
                      <w:marTop w:val="0"/>
                      <w:marBottom w:val="0"/>
                      <w:divBdr>
                        <w:top w:val="none" w:sz="0" w:space="0" w:color="auto"/>
                        <w:left w:val="none" w:sz="0" w:space="0" w:color="auto"/>
                        <w:bottom w:val="none" w:sz="0" w:space="0" w:color="auto"/>
                        <w:right w:val="none" w:sz="0" w:space="0" w:color="auto"/>
                      </w:divBdr>
                    </w:div>
                    <w:div w:id="2065789310">
                      <w:marLeft w:val="0"/>
                      <w:marRight w:val="0"/>
                      <w:marTop w:val="0"/>
                      <w:marBottom w:val="0"/>
                      <w:divBdr>
                        <w:top w:val="none" w:sz="0" w:space="0" w:color="auto"/>
                        <w:left w:val="none" w:sz="0" w:space="0" w:color="auto"/>
                        <w:bottom w:val="none" w:sz="0" w:space="0" w:color="auto"/>
                        <w:right w:val="none" w:sz="0" w:space="0" w:color="auto"/>
                      </w:divBdr>
                    </w:div>
                  </w:divsChild>
                </w:div>
                <w:div w:id="606305883">
                  <w:marLeft w:val="0"/>
                  <w:marRight w:val="0"/>
                  <w:marTop w:val="0"/>
                  <w:marBottom w:val="0"/>
                  <w:divBdr>
                    <w:top w:val="none" w:sz="0" w:space="0" w:color="auto"/>
                    <w:left w:val="none" w:sz="0" w:space="0" w:color="auto"/>
                    <w:bottom w:val="none" w:sz="0" w:space="0" w:color="auto"/>
                    <w:right w:val="none" w:sz="0" w:space="0" w:color="auto"/>
                  </w:divBdr>
                  <w:divsChild>
                    <w:div w:id="553077339">
                      <w:marLeft w:val="0"/>
                      <w:marRight w:val="0"/>
                      <w:marTop w:val="0"/>
                      <w:marBottom w:val="0"/>
                      <w:divBdr>
                        <w:top w:val="none" w:sz="0" w:space="0" w:color="auto"/>
                        <w:left w:val="none" w:sz="0" w:space="0" w:color="auto"/>
                        <w:bottom w:val="none" w:sz="0" w:space="0" w:color="auto"/>
                        <w:right w:val="none" w:sz="0" w:space="0" w:color="auto"/>
                      </w:divBdr>
                    </w:div>
                    <w:div w:id="1203786235">
                      <w:marLeft w:val="0"/>
                      <w:marRight w:val="0"/>
                      <w:marTop w:val="0"/>
                      <w:marBottom w:val="0"/>
                      <w:divBdr>
                        <w:top w:val="none" w:sz="0" w:space="0" w:color="auto"/>
                        <w:left w:val="none" w:sz="0" w:space="0" w:color="auto"/>
                        <w:bottom w:val="none" w:sz="0" w:space="0" w:color="auto"/>
                        <w:right w:val="none" w:sz="0" w:space="0" w:color="auto"/>
                      </w:divBdr>
                    </w:div>
                  </w:divsChild>
                </w:div>
                <w:div w:id="615138084">
                  <w:marLeft w:val="0"/>
                  <w:marRight w:val="0"/>
                  <w:marTop w:val="0"/>
                  <w:marBottom w:val="0"/>
                  <w:divBdr>
                    <w:top w:val="none" w:sz="0" w:space="0" w:color="auto"/>
                    <w:left w:val="none" w:sz="0" w:space="0" w:color="auto"/>
                    <w:bottom w:val="none" w:sz="0" w:space="0" w:color="auto"/>
                    <w:right w:val="none" w:sz="0" w:space="0" w:color="auto"/>
                  </w:divBdr>
                  <w:divsChild>
                    <w:div w:id="821309222">
                      <w:marLeft w:val="0"/>
                      <w:marRight w:val="0"/>
                      <w:marTop w:val="0"/>
                      <w:marBottom w:val="0"/>
                      <w:divBdr>
                        <w:top w:val="none" w:sz="0" w:space="0" w:color="auto"/>
                        <w:left w:val="none" w:sz="0" w:space="0" w:color="auto"/>
                        <w:bottom w:val="none" w:sz="0" w:space="0" w:color="auto"/>
                        <w:right w:val="none" w:sz="0" w:space="0" w:color="auto"/>
                      </w:divBdr>
                    </w:div>
                    <w:div w:id="1455054252">
                      <w:marLeft w:val="0"/>
                      <w:marRight w:val="0"/>
                      <w:marTop w:val="0"/>
                      <w:marBottom w:val="0"/>
                      <w:divBdr>
                        <w:top w:val="none" w:sz="0" w:space="0" w:color="auto"/>
                        <w:left w:val="none" w:sz="0" w:space="0" w:color="auto"/>
                        <w:bottom w:val="none" w:sz="0" w:space="0" w:color="auto"/>
                        <w:right w:val="none" w:sz="0" w:space="0" w:color="auto"/>
                      </w:divBdr>
                    </w:div>
                  </w:divsChild>
                </w:div>
                <w:div w:id="900943858">
                  <w:marLeft w:val="0"/>
                  <w:marRight w:val="0"/>
                  <w:marTop w:val="0"/>
                  <w:marBottom w:val="0"/>
                  <w:divBdr>
                    <w:top w:val="none" w:sz="0" w:space="0" w:color="auto"/>
                    <w:left w:val="none" w:sz="0" w:space="0" w:color="auto"/>
                    <w:bottom w:val="none" w:sz="0" w:space="0" w:color="auto"/>
                    <w:right w:val="none" w:sz="0" w:space="0" w:color="auto"/>
                  </w:divBdr>
                  <w:divsChild>
                    <w:div w:id="378437373">
                      <w:marLeft w:val="0"/>
                      <w:marRight w:val="0"/>
                      <w:marTop w:val="0"/>
                      <w:marBottom w:val="0"/>
                      <w:divBdr>
                        <w:top w:val="none" w:sz="0" w:space="0" w:color="auto"/>
                        <w:left w:val="none" w:sz="0" w:space="0" w:color="auto"/>
                        <w:bottom w:val="none" w:sz="0" w:space="0" w:color="auto"/>
                        <w:right w:val="none" w:sz="0" w:space="0" w:color="auto"/>
                      </w:divBdr>
                    </w:div>
                    <w:div w:id="1564637727">
                      <w:marLeft w:val="0"/>
                      <w:marRight w:val="0"/>
                      <w:marTop w:val="0"/>
                      <w:marBottom w:val="0"/>
                      <w:divBdr>
                        <w:top w:val="none" w:sz="0" w:space="0" w:color="auto"/>
                        <w:left w:val="none" w:sz="0" w:space="0" w:color="auto"/>
                        <w:bottom w:val="none" w:sz="0" w:space="0" w:color="auto"/>
                        <w:right w:val="none" w:sz="0" w:space="0" w:color="auto"/>
                      </w:divBdr>
                    </w:div>
                  </w:divsChild>
                </w:div>
                <w:div w:id="1193152557">
                  <w:marLeft w:val="0"/>
                  <w:marRight w:val="0"/>
                  <w:marTop w:val="0"/>
                  <w:marBottom w:val="0"/>
                  <w:divBdr>
                    <w:top w:val="none" w:sz="0" w:space="0" w:color="auto"/>
                    <w:left w:val="none" w:sz="0" w:space="0" w:color="auto"/>
                    <w:bottom w:val="none" w:sz="0" w:space="0" w:color="auto"/>
                    <w:right w:val="none" w:sz="0" w:space="0" w:color="auto"/>
                  </w:divBdr>
                  <w:divsChild>
                    <w:div w:id="798886545">
                      <w:marLeft w:val="0"/>
                      <w:marRight w:val="0"/>
                      <w:marTop w:val="0"/>
                      <w:marBottom w:val="0"/>
                      <w:divBdr>
                        <w:top w:val="none" w:sz="0" w:space="0" w:color="auto"/>
                        <w:left w:val="none" w:sz="0" w:space="0" w:color="auto"/>
                        <w:bottom w:val="none" w:sz="0" w:space="0" w:color="auto"/>
                        <w:right w:val="none" w:sz="0" w:space="0" w:color="auto"/>
                      </w:divBdr>
                    </w:div>
                    <w:div w:id="1918242715">
                      <w:marLeft w:val="0"/>
                      <w:marRight w:val="0"/>
                      <w:marTop w:val="0"/>
                      <w:marBottom w:val="0"/>
                      <w:divBdr>
                        <w:top w:val="none" w:sz="0" w:space="0" w:color="auto"/>
                        <w:left w:val="none" w:sz="0" w:space="0" w:color="auto"/>
                        <w:bottom w:val="none" w:sz="0" w:space="0" w:color="auto"/>
                        <w:right w:val="none" w:sz="0" w:space="0" w:color="auto"/>
                      </w:divBdr>
                    </w:div>
                  </w:divsChild>
                </w:div>
                <w:div w:id="1297955881">
                  <w:marLeft w:val="0"/>
                  <w:marRight w:val="0"/>
                  <w:marTop w:val="0"/>
                  <w:marBottom w:val="0"/>
                  <w:divBdr>
                    <w:top w:val="none" w:sz="0" w:space="0" w:color="auto"/>
                    <w:left w:val="none" w:sz="0" w:space="0" w:color="auto"/>
                    <w:bottom w:val="none" w:sz="0" w:space="0" w:color="auto"/>
                    <w:right w:val="none" w:sz="0" w:space="0" w:color="auto"/>
                  </w:divBdr>
                  <w:divsChild>
                    <w:div w:id="25563116">
                      <w:marLeft w:val="0"/>
                      <w:marRight w:val="0"/>
                      <w:marTop w:val="0"/>
                      <w:marBottom w:val="0"/>
                      <w:divBdr>
                        <w:top w:val="none" w:sz="0" w:space="0" w:color="auto"/>
                        <w:left w:val="none" w:sz="0" w:space="0" w:color="auto"/>
                        <w:bottom w:val="none" w:sz="0" w:space="0" w:color="auto"/>
                        <w:right w:val="none" w:sz="0" w:space="0" w:color="auto"/>
                      </w:divBdr>
                    </w:div>
                    <w:div w:id="2091537053">
                      <w:marLeft w:val="0"/>
                      <w:marRight w:val="0"/>
                      <w:marTop w:val="0"/>
                      <w:marBottom w:val="0"/>
                      <w:divBdr>
                        <w:top w:val="none" w:sz="0" w:space="0" w:color="auto"/>
                        <w:left w:val="none" w:sz="0" w:space="0" w:color="auto"/>
                        <w:bottom w:val="none" w:sz="0" w:space="0" w:color="auto"/>
                        <w:right w:val="none" w:sz="0" w:space="0" w:color="auto"/>
                      </w:divBdr>
                    </w:div>
                  </w:divsChild>
                </w:div>
                <w:div w:id="1328708422">
                  <w:marLeft w:val="0"/>
                  <w:marRight w:val="0"/>
                  <w:marTop w:val="0"/>
                  <w:marBottom w:val="0"/>
                  <w:divBdr>
                    <w:top w:val="none" w:sz="0" w:space="0" w:color="auto"/>
                    <w:left w:val="none" w:sz="0" w:space="0" w:color="auto"/>
                    <w:bottom w:val="none" w:sz="0" w:space="0" w:color="auto"/>
                    <w:right w:val="none" w:sz="0" w:space="0" w:color="auto"/>
                  </w:divBdr>
                </w:div>
                <w:div w:id="1471512012">
                  <w:marLeft w:val="0"/>
                  <w:marRight w:val="0"/>
                  <w:marTop w:val="0"/>
                  <w:marBottom w:val="0"/>
                  <w:divBdr>
                    <w:top w:val="none" w:sz="0" w:space="0" w:color="auto"/>
                    <w:left w:val="none" w:sz="0" w:space="0" w:color="auto"/>
                    <w:bottom w:val="none" w:sz="0" w:space="0" w:color="auto"/>
                    <w:right w:val="none" w:sz="0" w:space="0" w:color="auto"/>
                  </w:divBdr>
                  <w:divsChild>
                    <w:div w:id="104422909">
                      <w:marLeft w:val="0"/>
                      <w:marRight w:val="0"/>
                      <w:marTop w:val="0"/>
                      <w:marBottom w:val="0"/>
                      <w:divBdr>
                        <w:top w:val="none" w:sz="0" w:space="0" w:color="auto"/>
                        <w:left w:val="none" w:sz="0" w:space="0" w:color="auto"/>
                        <w:bottom w:val="none" w:sz="0" w:space="0" w:color="auto"/>
                        <w:right w:val="none" w:sz="0" w:space="0" w:color="auto"/>
                      </w:divBdr>
                    </w:div>
                    <w:div w:id="1317341808">
                      <w:marLeft w:val="0"/>
                      <w:marRight w:val="0"/>
                      <w:marTop w:val="0"/>
                      <w:marBottom w:val="0"/>
                      <w:divBdr>
                        <w:top w:val="none" w:sz="0" w:space="0" w:color="auto"/>
                        <w:left w:val="none" w:sz="0" w:space="0" w:color="auto"/>
                        <w:bottom w:val="none" w:sz="0" w:space="0" w:color="auto"/>
                        <w:right w:val="none" w:sz="0" w:space="0" w:color="auto"/>
                      </w:divBdr>
                    </w:div>
                  </w:divsChild>
                </w:div>
                <w:div w:id="1578248149">
                  <w:marLeft w:val="0"/>
                  <w:marRight w:val="0"/>
                  <w:marTop w:val="0"/>
                  <w:marBottom w:val="0"/>
                  <w:divBdr>
                    <w:top w:val="none" w:sz="0" w:space="0" w:color="auto"/>
                    <w:left w:val="none" w:sz="0" w:space="0" w:color="auto"/>
                    <w:bottom w:val="none" w:sz="0" w:space="0" w:color="auto"/>
                    <w:right w:val="none" w:sz="0" w:space="0" w:color="auto"/>
                  </w:divBdr>
                  <w:divsChild>
                    <w:div w:id="1518957589">
                      <w:marLeft w:val="0"/>
                      <w:marRight w:val="0"/>
                      <w:marTop w:val="0"/>
                      <w:marBottom w:val="0"/>
                      <w:divBdr>
                        <w:top w:val="none" w:sz="0" w:space="0" w:color="auto"/>
                        <w:left w:val="none" w:sz="0" w:space="0" w:color="auto"/>
                        <w:bottom w:val="none" w:sz="0" w:space="0" w:color="auto"/>
                        <w:right w:val="none" w:sz="0" w:space="0" w:color="auto"/>
                      </w:divBdr>
                    </w:div>
                    <w:div w:id="1722243891">
                      <w:marLeft w:val="0"/>
                      <w:marRight w:val="0"/>
                      <w:marTop w:val="0"/>
                      <w:marBottom w:val="0"/>
                      <w:divBdr>
                        <w:top w:val="none" w:sz="0" w:space="0" w:color="auto"/>
                        <w:left w:val="none" w:sz="0" w:space="0" w:color="auto"/>
                        <w:bottom w:val="none" w:sz="0" w:space="0" w:color="auto"/>
                        <w:right w:val="none" w:sz="0" w:space="0" w:color="auto"/>
                      </w:divBdr>
                    </w:div>
                  </w:divsChild>
                </w:div>
                <w:div w:id="1648046975">
                  <w:marLeft w:val="0"/>
                  <w:marRight w:val="0"/>
                  <w:marTop w:val="0"/>
                  <w:marBottom w:val="0"/>
                  <w:divBdr>
                    <w:top w:val="none" w:sz="0" w:space="0" w:color="auto"/>
                    <w:left w:val="none" w:sz="0" w:space="0" w:color="auto"/>
                    <w:bottom w:val="none" w:sz="0" w:space="0" w:color="auto"/>
                    <w:right w:val="none" w:sz="0" w:space="0" w:color="auto"/>
                  </w:divBdr>
                  <w:divsChild>
                    <w:div w:id="584336815">
                      <w:marLeft w:val="0"/>
                      <w:marRight w:val="0"/>
                      <w:marTop w:val="0"/>
                      <w:marBottom w:val="0"/>
                      <w:divBdr>
                        <w:top w:val="none" w:sz="0" w:space="0" w:color="auto"/>
                        <w:left w:val="none" w:sz="0" w:space="0" w:color="auto"/>
                        <w:bottom w:val="none" w:sz="0" w:space="0" w:color="auto"/>
                        <w:right w:val="none" w:sz="0" w:space="0" w:color="auto"/>
                      </w:divBdr>
                    </w:div>
                    <w:div w:id="1906334282">
                      <w:marLeft w:val="0"/>
                      <w:marRight w:val="0"/>
                      <w:marTop w:val="0"/>
                      <w:marBottom w:val="0"/>
                      <w:divBdr>
                        <w:top w:val="none" w:sz="0" w:space="0" w:color="auto"/>
                        <w:left w:val="none" w:sz="0" w:space="0" w:color="auto"/>
                        <w:bottom w:val="none" w:sz="0" w:space="0" w:color="auto"/>
                        <w:right w:val="none" w:sz="0" w:space="0" w:color="auto"/>
                      </w:divBdr>
                    </w:div>
                  </w:divsChild>
                </w:div>
                <w:div w:id="1695301052">
                  <w:marLeft w:val="0"/>
                  <w:marRight w:val="0"/>
                  <w:marTop w:val="0"/>
                  <w:marBottom w:val="0"/>
                  <w:divBdr>
                    <w:top w:val="none" w:sz="0" w:space="0" w:color="auto"/>
                    <w:left w:val="none" w:sz="0" w:space="0" w:color="auto"/>
                    <w:bottom w:val="none" w:sz="0" w:space="0" w:color="auto"/>
                    <w:right w:val="none" w:sz="0" w:space="0" w:color="auto"/>
                  </w:divBdr>
                  <w:divsChild>
                    <w:div w:id="395016113">
                      <w:marLeft w:val="0"/>
                      <w:marRight w:val="0"/>
                      <w:marTop w:val="0"/>
                      <w:marBottom w:val="0"/>
                      <w:divBdr>
                        <w:top w:val="none" w:sz="0" w:space="0" w:color="auto"/>
                        <w:left w:val="none" w:sz="0" w:space="0" w:color="auto"/>
                        <w:bottom w:val="none" w:sz="0" w:space="0" w:color="auto"/>
                        <w:right w:val="none" w:sz="0" w:space="0" w:color="auto"/>
                      </w:divBdr>
                    </w:div>
                    <w:div w:id="2100440977">
                      <w:marLeft w:val="0"/>
                      <w:marRight w:val="0"/>
                      <w:marTop w:val="0"/>
                      <w:marBottom w:val="0"/>
                      <w:divBdr>
                        <w:top w:val="none" w:sz="0" w:space="0" w:color="auto"/>
                        <w:left w:val="none" w:sz="0" w:space="0" w:color="auto"/>
                        <w:bottom w:val="none" w:sz="0" w:space="0" w:color="auto"/>
                        <w:right w:val="none" w:sz="0" w:space="0" w:color="auto"/>
                      </w:divBdr>
                    </w:div>
                  </w:divsChild>
                </w:div>
                <w:div w:id="1925920960">
                  <w:marLeft w:val="0"/>
                  <w:marRight w:val="0"/>
                  <w:marTop w:val="0"/>
                  <w:marBottom w:val="0"/>
                  <w:divBdr>
                    <w:top w:val="none" w:sz="0" w:space="0" w:color="auto"/>
                    <w:left w:val="none" w:sz="0" w:space="0" w:color="auto"/>
                    <w:bottom w:val="none" w:sz="0" w:space="0" w:color="auto"/>
                    <w:right w:val="none" w:sz="0" w:space="0" w:color="auto"/>
                  </w:divBdr>
                  <w:divsChild>
                    <w:div w:id="83307533">
                      <w:marLeft w:val="0"/>
                      <w:marRight w:val="0"/>
                      <w:marTop w:val="0"/>
                      <w:marBottom w:val="0"/>
                      <w:divBdr>
                        <w:top w:val="none" w:sz="0" w:space="0" w:color="auto"/>
                        <w:left w:val="none" w:sz="0" w:space="0" w:color="auto"/>
                        <w:bottom w:val="none" w:sz="0" w:space="0" w:color="auto"/>
                        <w:right w:val="none" w:sz="0" w:space="0" w:color="auto"/>
                      </w:divBdr>
                    </w:div>
                    <w:div w:id="326711950">
                      <w:marLeft w:val="0"/>
                      <w:marRight w:val="0"/>
                      <w:marTop w:val="0"/>
                      <w:marBottom w:val="0"/>
                      <w:divBdr>
                        <w:top w:val="none" w:sz="0" w:space="0" w:color="auto"/>
                        <w:left w:val="none" w:sz="0" w:space="0" w:color="auto"/>
                        <w:bottom w:val="none" w:sz="0" w:space="0" w:color="auto"/>
                        <w:right w:val="none" w:sz="0" w:space="0" w:color="auto"/>
                      </w:divBdr>
                    </w:div>
                  </w:divsChild>
                </w:div>
                <w:div w:id="2060661787">
                  <w:marLeft w:val="0"/>
                  <w:marRight w:val="0"/>
                  <w:marTop w:val="0"/>
                  <w:marBottom w:val="0"/>
                  <w:divBdr>
                    <w:top w:val="none" w:sz="0" w:space="0" w:color="auto"/>
                    <w:left w:val="none" w:sz="0" w:space="0" w:color="auto"/>
                    <w:bottom w:val="none" w:sz="0" w:space="0" w:color="auto"/>
                    <w:right w:val="none" w:sz="0" w:space="0" w:color="auto"/>
                  </w:divBdr>
                  <w:divsChild>
                    <w:div w:id="280919231">
                      <w:marLeft w:val="0"/>
                      <w:marRight w:val="0"/>
                      <w:marTop w:val="0"/>
                      <w:marBottom w:val="0"/>
                      <w:divBdr>
                        <w:top w:val="none" w:sz="0" w:space="0" w:color="auto"/>
                        <w:left w:val="none" w:sz="0" w:space="0" w:color="auto"/>
                        <w:bottom w:val="none" w:sz="0" w:space="0" w:color="auto"/>
                        <w:right w:val="none" w:sz="0" w:space="0" w:color="auto"/>
                      </w:divBdr>
                    </w:div>
                    <w:div w:id="173796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337199">
      <w:bodyDiv w:val="1"/>
      <w:marLeft w:val="0"/>
      <w:marRight w:val="0"/>
      <w:marTop w:val="0"/>
      <w:marBottom w:val="0"/>
      <w:divBdr>
        <w:top w:val="none" w:sz="0" w:space="0" w:color="auto"/>
        <w:left w:val="none" w:sz="0" w:space="0" w:color="auto"/>
        <w:bottom w:val="none" w:sz="0" w:space="0" w:color="auto"/>
        <w:right w:val="none" w:sz="0" w:space="0" w:color="auto"/>
      </w:divBdr>
    </w:div>
    <w:div w:id="2105104430">
      <w:bodyDiv w:val="1"/>
      <w:marLeft w:val="0"/>
      <w:marRight w:val="0"/>
      <w:marTop w:val="0"/>
      <w:marBottom w:val="0"/>
      <w:divBdr>
        <w:top w:val="none" w:sz="0" w:space="0" w:color="auto"/>
        <w:left w:val="none" w:sz="0" w:space="0" w:color="auto"/>
        <w:bottom w:val="none" w:sz="0" w:space="0" w:color="auto"/>
        <w:right w:val="none" w:sz="0" w:space="0" w:color="auto"/>
      </w:divBdr>
      <w:divsChild>
        <w:div w:id="584147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thedailyshow.com/video/index.jhtml?videoId=115027&amp;title=spear-pressure&amp;to=4" TargetMode="External"/><Relationship Id="rId21" Type="http://schemas.openxmlformats.org/officeDocument/2006/relationships/hyperlink" Target="http://www.alaskabowhunting.com/Dr.-Ed-Ashby-W26.aspx" TargetMode="External"/><Relationship Id="rId42" Type="http://schemas.openxmlformats.org/officeDocument/2006/relationships/hyperlink" Target="https://www.sciencenews.org/article/why-modern-javelin-throwers-hurled-neandertal-spears-hay-bales" TargetMode="External"/><Relationship Id="rId63" Type="http://schemas.openxmlformats.org/officeDocument/2006/relationships/hyperlink" Target="http://basketmakeratlatl.com/?page_id=1256" TargetMode="External"/><Relationship Id="rId84" Type="http://schemas.openxmlformats.org/officeDocument/2006/relationships/hyperlink" Target="http://basketmakeratlatl.com/?page_id=477" TargetMode="External"/><Relationship Id="rId138" Type="http://schemas.openxmlformats.org/officeDocument/2006/relationships/hyperlink" Target="https://doi.org/10.1038/s41598-018-37904-w%201" TargetMode="External"/><Relationship Id="rId159" Type="http://schemas.openxmlformats.org/officeDocument/2006/relationships/hyperlink" Target="http://basketmakeratlatl.com/wp-content/uploads/2012/04/NA-Dart-Mainshaft-Materials-List1.pdf%20accessed%208/23/2018" TargetMode="External"/><Relationship Id="rId170" Type="http://schemas.openxmlformats.org/officeDocument/2006/relationships/hyperlink" Target="https://en.wikipedia.org/wiki/Action-thriller" TargetMode="External"/><Relationship Id="rId191" Type="http://schemas.openxmlformats.org/officeDocument/2006/relationships/hyperlink" Target="http://www" TargetMode="External"/><Relationship Id="rId205" Type="http://schemas.openxmlformats.org/officeDocument/2006/relationships/hyperlink" Target="http://www.thudscave.com/npaa/others/rs-dartcast.htm" TargetMode="External"/><Relationship Id="rId226" Type="http://schemas.openxmlformats.org/officeDocument/2006/relationships/hyperlink" Target="http://www.mexicolore.co.uk/aztecs/home/aztecs-and-the-atlatl" TargetMode="External"/><Relationship Id="rId107" Type="http://schemas.openxmlformats.org/officeDocument/2006/relationships/hyperlink" Target="http://archaeology.about.com/od/atlatls/a/ragingcow.htm" TargetMode="External"/><Relationship Id="rId11" Type="http://schemas.openxmlformats.org/officeDocument/2006/relationships/hyperlink" Target="http://worldatlatl.org/" TargetMode="External"/><Relationship Id="rId32" Type="http://schemas.openxmlformats.org/officeDocument/2006/relationships/hyperlink" Target="http://www.worldatlatl.org/ModernAtlatlSport/The%20European%20Round_PC.pdf" TargetMode="External"/><Relationship Id="rId53" Type="http://schemas.openxmlformats.org/officeDocument/2006/relationships/hyperlink" Target="https://www.academia.edu/1463042/Ethnography_Analogy_and_the_Reconstruction_of_Paleoindian_Lifeways?email_work_card=view-paper" TargetMode="External"/><Relationship Id="rId74" Type="http://schemas.openxmlformats.org/officeDocument/2006/relationships/hyperlink" Target="https://www.academia.edu/s/fe99aa257e?source=ai_email" TargetMode="External"/><Relationship Id="rId128" Type="http://schemas.openxmlformats.org/officeDocument/2006/relationships/hyperlink" Target="http://www.isu.edu/anthro/dudgeon/pubs/Lipo_et_al_2011.pdf" TargetMode="External"/><Relationship Id="rId149" Type="http://schemas.openxmlformats.org/officeDocument/2006/relationships/hyperlink" Target="http://www.atlatl.com/" TargetMode="External"/><Relationship Id="rId5" Type="http://schemas.openxmlformats.org/officeDocument/2006/relationships/webSettings" Target="webSettings.xml"/><Relationship Id="rId95" Type="http://schemas.openxmlformats.org/officeDocument/2006/relationships/hyperlink" Target="https://www.youtube.com/watch?v=apJoK4GoEtw" TargetMode="External"/><Relationship Id="rId160" Type="http://schemas.openxmlformats.org/officeDocument/2006/relationships/hyperlink" Target="http://basketmakeratlatl.com/?page_id=949" TargetMode="External"/><Relationship Id="rId181" Type="http://schemas.openxmlformats.org/officeDocument/2006/relationships/hyperlink" Target="https://www.cbc.ca/news/canada/north/yukon-atlatl-ice-patches-1.4809947?fbclid=IwAR2310ARCCzn6Zqt2SGRzjiTPHrBDH5O23nUOdGPAAS5AlSr_TkMM3FeVzY" TargetMode="External"/><Relationship Id="rId216" Type="http://schemas.openxmlformats.org/officeDocument/2006/relationships/hyperlink" Target="http://io9.com/5897768/the-mayans-deadly-wooden-gun%20accessed%209/2/2012" TargetMode="External"/><Relationship Id="rId237" Type="http://schemas.openxmlformats.org/officeDocument/2006/relationships/hyperlink" Target="http://www.kplr11.com/news/noon_show/conservation-connection/" TargetMode="External"/><Relationship Id="rId22" Type="http://schemas.openxmlformats.org/officeDocument/2006/relationships/hyperlink" Target="http://www.alaskabowhunting.com/Dr.-Ed-Ashby-W26.aspx" TargetMode="External"/><Relationship Id="rId43" Type="http://schemas.openxmlformats.org/officeDocument/2006/relationships/hyperlink" Target="https://www.adn.com/outdoors-adventure/2017/04/30/it-came-from-the-ice-age-but-atlatl-continues-to-impress/" TargetMode="External"/><Relationship Id="rId64" Type="http://schemas.openxmlformats.org/officeDocument/2006/relationships/hyperlink" Target="https://www.youtube.com/watch?v=k99dR1UTqPM&amp;feature=youtu.be" TargetMode="External"/><Relationship Id="rId118" Type="http://schemas.openxmlformats.org/officeDocument/2006/relationships/hyperlink" Target="https://www.kglonews.com/bill-would-make-atlatl-a-legal-deer-hunting-weapon-in-iowa/" TargetMode="External"/><Relationship Id="rId139" Type="http://schemas.openxmlformats.org/officeDocument/2006/relationships/hyperlink" Target="http://pages.wooster.edu/millermj/is/index.htm" TargetMode="External"/><Relationship Id="rId80" Type="http://schemas.openxmlformats.org/officeDocument/2006/relationships/hyperlink" Target="http://basketmakeratlatl.com/?page_id=125" TargetMode="External"/><Relationship Id="rId85" Type="http://schemas.openxmlformats.org/officeDocument/2006/relationships/hyperlink" Target="http://basketmakeratlatl.com/?page_id=113" TargetMode="External"/><Relationship Id="rId150" Type="http://schemas.openxmlformats.org/officeDocument/2006/relationships/hyperlink" Target="http://dx.doi.org/10.1016/" TargetMode="External"/><Relationship Id="rId155" Type="http://schemas.openxmlformats.org/officeDocument/2006/relationships/hyperlink" Target="http://basketmakeratlatl.com/?page_id=148" TargetMode="External"/><Relationship Id="rId171" Type="http://schemas.openxmlformats.org/officeDocument/2006/relationships/hyperlink" Target="https://en.wikipedia.org/wiki/Nikolaj_Coster-Waldau" TargetMode="External"/><Relationship Id="rId176" Type="http://schemas.openxmlformats.org/officeDocument/2006/relationships/hyperlink" Target="http://wyasc.com/home/knowledge/historic-atlatls-of-wyoming/" TargetMode="External"/><Relationship Id="rId192" Type="http://schemas.openxmlformats.org/officeDocument/2006/relationships/hyperlink" Target="http://www" TargetMode="External"/><Relationship Id="rId197" Type="http://schemas.openxmlformats.org/officeDocument/2006/relationships/hyperlink" Target="https://exarc.net/ark:/88735/10534" TargetMode="External"/><Relationship Id="rId206" Type="http://schemas.openxmlformats.org/officeDocument/2006/relationships/hyperlink" Target="http://billingsgazette.com/news/state-and-regional/montana/article_978788a6-0dcb-52de-886d-af36ed7df0f1.html" TargetMode="External"/><Relationship Id="rId227" Type="http://schemas.openxmlformats.org/officeDocument/2006/relationships/hyperlink" Target="http://www.worldatlatl.org/Articles/AustralianAtls2010/Australian_2010.pdf" TargetMode="External"/><Relationship Id="rId201" Type="http://schemas.openxmlformats.org/officeDocument/2006/relationships/hyperlink" Target="https://doi.org/10.1007/s41982-020-00053-6" TargetMode="External"/><Relationship Id="rId222" Type="http://schemas.openxmlformats.org/officeDocument/2006/relationships/hyperlink" Target="http://www.columbiamissourian.com/stories/2010/09/28/atlatl-fall-season-hunting-legal-missouri/print/" TargetMode="External"/><Relationship Id="rId12" Type="http://schemas.openxmlformats.org/officeDocument/2006/relationships/hyperlink" Target="http://www.mexicolore.co.uk/aztecs/artefacts/personified-knives" TargetMode="External"/><Relationship Id="rId17" Type="http://schemas.openxmlformats.org/officeDocument/2006/relationships/hyperlink" Target="https://popular-archaeology.com/article/mystery-shrouded-ice-age-artifacts-find-home-in-anthropology-museum/" TargetMode="External"/><Relationship Id="rId33" Type="http://schemas.openxmlformats.org/officeDocument/2006/relationships/hyperlink" Target="https://www.academia.edu/40927349/Spearthrower_Owl_and_the_Tlaloc_Cult" TargetMode="External"/><Relationship Id="rId38" Type="http://schemas.openxmlformats.org/officeDocument/2006/relationships/hyperlink" Target="http://marysblack.wordpress.com" TargetMode="External"/><Relationship Id="rId59" Type="http://schemas.openxmlformats.org/officeDocument/2006/relationships/hyperlink" Target="https://www.academia.edu/41250968/The_meaning_of_projectile_points_in_the_Late_Neolithic_of_the_Northern_Levant_A_case_study_from_the_settlement_of_Shir_Syria?email_work_card=title" TargetMode="External"/><Relationship Id="rId103" Type="http://schemas.openxmlformats.org/officeDocument/2006/relationships/hyperlink" Target="https://www.academia.edu/57915571/Large_mammal_carcass_positions_Haynes_2021?email_work_card=title" TargetMode="External"/><Relationship Id="rId108" Type="http://schemas.openxmlformats.org/officeDocument/2006/relationships/hyperlink" Target="https://www.thoughtco.com/what-is-an-atlatl-169989%20" TargetMode="External"/><Relationship Id="rId124" Type="http://schemas.openxmlformats.org/officeDocument/2006/relationships/hyperlink" Target="http://perso.wanadoo.fr/archeries/articles/Lansac.pdf" TargetMode="External"/><Relationship Id="rId129" Type="http://schemas.openxmlformats.org/officeDocument/2006/relationships/hyperlink" Target="http://www.fieldandstream.com/blogs/hunting/2010/09/take-deer-aztec-style%20accessed%209/3/2012" TargetMode="External"/><Relationship Id="rId54" Type="http://schemas.openxmlformats.org/officeDocument/2006/relationships/hyperlink" Target="https://www.independent.co.uk/news/science/throwing-ability-helped-turn-humans-from-second-rate-primate-into-most-successful-species-on-the-8675395.html" TargetMode="External"/><Relationship Id="rId70" Type="http://schemas.openxmlformats.org/officeDocument/2006/relationships/hyperlink" Target="https://www.researchgate.net/publication/274428571" TargetMode="External"/><Relationship Id="rId75" Type="http://schemas.openxmlformats.org/officeDocument/2006/relationships/hyperlink" Target="https://www.academia.edu/29983526/Powerful_and_Potent_Projectile_Point_Animal-_Humans_of_the_Coso_Range?auto=download&amp;campaign=weekly_digest" TargetMode="External"/><Relationship Id="rId91" Type="http://schemas.openxmlformats.org/officeDocument/2006/relationships/hyperlink" Target="http://www.nytimes.com/2010/09/26/us/26huntspearshort.html?emc=eta1" TargetMode="External"/><Relationship Id="rId96" Type="http://schemas.openxmlformats.org/officeDocument/2006/relationships/hyperlink" Target="https://advances.sciencemag.org/content/6/45/eabd0310" TargetMode="External"/><Relationship Id="rId140" Type="http://schemas.openxmlformats.org/officeDocument/2006/relationships/hyperlink" Target="http://basketmakeratlatl.com/?page_id=534" TargetMode="External"/><Relationship Id="rId145" Type="http://schemas.openxmlformats.org/officeDocument/2006/relationships/hyperlink" Target="http://www.playboy.com/videos/paleo-hunters" TargetMode="External"/><Relationship Id="rId161" Type="http://schemas.openxmlformats.org/officeDocument/2006/relationships/hyperlink" Target="http://basketmakeratlatl.com/?page_id=1129" TargetMode="External"/><Relationship Id="rId166" Type="http://schemas.openxmlformats.org/officeDocument/2006/relationships/hyperlink" Target="http://basketmakeratlatl.com/?page_id=213" TargetMode="External"/><Relationship Id="rId182" Type="http://schemas.openxmlformats.org/officeDocument/2006/relationships/hyperlink" Target="https://www.cbc.ca/news/canada/north/archaeologist-ice-patches-copper-arrowhead-yukon-first-nations-1.4485895" TargetMode="External"/><Relationship Id="rId187" Type="http://schemas.openxmlformats.org/officeDocument/2006/relationships/hyperlink" Target="http://dx.soi.org/10.1016/j.jasrep.2016.09.007" TargetMode="External"/><Relationship Id="rId217" Type="http://schemas.openxmlformats.org/officeDocument/2006/relationships/hyperlink" Target="https://www.academia.edu/8238932/Villa_P_Soressi_M_Henshilwood_C_S_and_Mourre_V_2009_The_Still_Bay_points_of_Blombos_Cave_South_Africa_Journal_of_Archaeological_Science_36_2_441_460?email_work_card=title"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exarc.net/issue-2021-3/ea/experimental-study-lesions-observed-bog-body-funerary-performances" TargetMode="External"/><Relationship Id="rId233" Type="http://schemas.openxmlformats.org/officeDocument/2006/relationships/hyperlink" Target="http://www.worldatlatl.org/Articles/Atl%20Flex%20for%20TheAtlatl_files/AtlFlexforTheAtlatl.pdf" TargetMode="External"/><Relationship Id="rId238" Type="http://schemas.openxmlformats.org/officeDocument/2006/relationships/fontTable" Target="fontTable.xml"/><Relationship Id="rId23" Type="http://schemas.openxmlformats.org/officeDocument/2006/relationships/hyperlink" Target="http://www.nytimes.com/aponline/national/AP-Hunting-Ancient-Weapon.html" TargetMode="External"/><Relationship Id="rId28" Type="http://schemas.openxmlformats.org/officeDocument/2006/relationships/hyperlink" Target="http://www.qajaqusa.org/newsletter/Masik_Fall2004_10043.pdf" TargetMode="External"/><Relationship Id="rId49" Type="http://schemas.openxmlformats.org/officeDocument/2006/relationships/hyperlink" Target="http://bmaf.org/node/641" TargetMode="External"/><Relationship Id="rId114" Type="http://schemas.openxmlformats.org/officeDocument/2006/relationships/hyperlink" Target="https://www.academia.edu/14745467/The_point_of_the_sword_what_Roman_era_weapons_could_do_to_bodies_and_why_they_often_didn_t?email_work_card=title" TargetMode="External"/><Relationship Id="rId119" Type="http://schemas.openxmlformats.org/officeDocument/2006/relationships/hyperlink" Target="https://urldefense.proofpoint.com/v2/url?u=http-3A__www.npr.org_sections_13.7_2017_04_06_522562042_adoption-2Dof-2Dbow-2Duse-2Din-2Dancient-2Dhunting-2Dmay-2Dhave-2Dset-2Doff-2Dsocietal-2Dchanges&amp;d=DwMFaQ&amp;c=HUrdOLg_tCr0UMeDjWLBOM9lLDRpsndbROGxEKQRFzk&amp;r=rp9kUbrWWLp8sVSBBIyakfMbksNsBKEuiJUyOCS0Cps&amp;m=DeR6xXHTi1gI559B81vtC-Vs9qrLekrSX5Qwn2aoohc&amp;s=9VX7IlacFUWhtjY2cFnc1rmQZLTPlArq0OkIFpSQ_5E&amp;e=" TargetMode="External"/><Relationship Id="rId44" Type="http://schemas.openxmlformats.org/officeDocument/2006/relationships/hyperlink" Target="https://www.academia.edu/s/bf9fc0f145?source=ai_email" TargetMode="External"/><Relationship Id="rId60" Type="http://schemas.openxmlformats.org/officeDocument/2006/relationships/hyperlink" Target="http://www.discovery.com/tv-shows/dual-survival/videos/the-ancient-art-of-hunting-with-an-atlatl/" TargetMode="External"/><Relationship Id="rId65" Type="http://schemas.openxmlformats.org/officeDocument/2006/relationships/hyperlink" Target="https://www.youtube.com/watch?v=i6c_SYeZZV4&amp;t=714s" TargetMode="External"/><Relationship Id="rId81" Type="http://schemas.openxmlformats.org/officeDocument/2006/relationships/hyperlink" Target="http://basketmakeratlatl.com/?page_id=75" TargetMode="External"/><Relationship Id="rId86" Type="http://schemas.openxmlformats.org/officeDocument/2006/relationships/hyperlink" Target="http://basketmakeratlatl.com/?page_id=458" TargetMode="External"/><Relationship Id="rId130" Type="http://schemas.openxmlformats.org/officeDocument/2006/relationships/hyperlink" Target="http://www.nbbd.com/godo/BrevardMuseum/WindoverPeople/" TargetMode="External"/><Relationship Id="rId135" Type="http://schemas.openxmlformats.org/officeDocument/2006/relationships/hyperlink" Target="http://www.gravettianvenusfigurines.com/" TargetMode="External"/><Relationship Id="rId151" Type="http://schemas.openxmlformats.org/officeDocument/2006/relationships/hyperlink" Target="https://www.academia.edu/44084775/Le_tir_exp%C3%A9rimental_de_projectiles_pr%C3%A9historiques_aper%C3%A7u_de_trente_ans_de_recherches" TargetMode="External"/><Relationship Id="rId156" Type="http://schemas.openxmlformats.org/officeDocument/2006/relationships/hyperlink" Target="http://basketmakeratlatl.com/?page_id=392" TargetMode="External"/><Relationship Id="rId177" Type="http://schemas.openxmlformats.org/officeDocument/2006/relationships/hyperlink" Target="http://wyasc.com/home/knowledge/ellsworth-jaeger-and-the-atlatl-quest/" TargetMode="External"/><Relationship Id="rId198" Type="http://schemas.openxmlformats.org/officeDocument/2006/relationships/hyperlink" Target="http://www.paleoanthro.org/journal/content/PA2010L0009.pdf" TargetMode="External"/><Relationship Id="rId172" Type="http://schemas.openxmlformats.org/officeDocument/2006/relationships/hyperlink" Target="https://en.wikipedia.org/wiki/Annabelle_Wallis" TargetMode="External"/><Relationship Id="rId193" Type="http://schemas.openxmlformats.org/officeDocument/2006/relationships/hyperlink" Target="http://www.philly.com" TargetMode="External"/><Relationship Id="rId202" Type="http://schemas.openxmlformats.org/officeDocument/2006/relationships/hyperlink" Target="http://heywoodgould.com/pages/?m=200805" TargetMode="External"/><Relationship Id="rId207" Type="http://schemas.openxmlformats.org/officeDocument/2006/relationships/hyperlink" Target="http://www.bowsite.com/bowsite/features/practical_bowhunter/penetration/index.cfm%20accessed%208/2012" TargetMode="External"/><Relationship Id="rId223" Type="http://schemas.openxmlformats.org/officeDocument/2006/relationships/hyperlink" Target="http://www.columbiamissourian.com/stories/2010/12/17/hunting-deer-atlatl-many-say-it-was-learning-experience/" TargetMode="External"/><Relationship Id="rId228" Type="http://schemas.openxmlformats.org/officeDocument/2006/relationships/hyperlink" Target="http://www.paleoanthro.org/journal/content/PA2010L0007.pdf" TargetMode="External"/><Relationship Id="rId13" Type="http://schemas.openxmlformats.org/officeDocument/2006/relationships/hyperlink" Target="http://indiancountrytodaymedianetwork.com/gallery/photo/sending-dart-through-armor-story-ancient-native-weapon-atlatl-now-modern-sport-118425" TargetMode="External"/><Relationship Id="rId18" Type="http://schemas.openxmlformats.org/officeDocument/2006/relationships/hyperlink" Target="http://www.merrittauctionservice.com/auctions/PastAuction/?az_feed_pos=%2F%2Fwww.auctionzip.com%2Fcgi-bin%2Fauctionview.cgi%3Flid%3D1207545%26feed%3D129%26group%3D0%26state%3D%26kwd%3D%26zip%3D%26category%3D0%26nojava%3D0" TargetMode="External"/><Relationship Id="rId39" Type="http://schemas.openxmlformats.org/officeDocument/2006/relationships/hyperlink" Target="http://margo.student.utwente.nl/sagi/artikel/egyptian/egyptian.html" TargetMode="External"/><Relationship Id="rId109" Type="http://schemas.openxmlformats.org/officeDocument/2006/relationships/hyperlink" Target="https://doi.org/10.1007/s10437-018-9319-x" TargetMode="External"/><Relationship Id="rId34" Type="http://schemas.openxmlformats.org/officeDocument/2006/relationships/hyperlink" Target="https://www.academia.edu/6983130/GANCHOS_DE_HUESO_EN_EL_SITIO_CUEVA_DEL_NEGRO_EVIDENCIAS_DE_PROPULSORES_EN_LA_COSTA_NORTE_DE_SANTA_CRUZ_PATAGONIA_ARGENTINA_" TargetMode="External"/><Relationship Id="rId50" Type="http://schemas.openxmlformats.org/officeDocument/2006/relationships/hyperlink" Target="https://www.academia.edu/37058991/THROWING_ARROWS_IN_THE_BOOK_OF_MORMON" TargetMode="External"/><Relationship Id="rId55" Type="http://schemas.openxmlformats.org/officeDocument/2006/relationships/hyperlink" Target="http://mathcentral.uregina.ca/RR/database/RR.09.07/cotcher/atlatl/index.html" TargetMode="External"/><Relationship Id="rId76" Type="http://schemas.openxmlformats.org/officeDocument/2006/relationships/hyperlink" Target="https://www.academia.edu/14239679/PROJECTILE_POINT_PETROGLYPHS_OF_THE_COSO_RANGE_CHRONOLOGY_AND_FUNCTION" TargetMode="External"/><Relationship Id="rId97" Type="http://schemas.openxmlformats.org/officeDocument/2006/relationships/hyperlink" Target="http://www.miller-mccune.com/science-environment/global-warming-the-archaeological-frontier-23704/" TargetMode="External"/><Relationship Id="rId104" Type="http://schemas.openxmlformats.org/officeDocument/2006/relationships/hyperlink" Target="http://www.archaeo-technik.de/material/spear_thrower_05.pdf" TargetMode="External"/><Relationship Id="rId120" Type="http://schemas.openxmlformats.org/officeDocument/2006/relationships/hyperlink" Target="http://www.flintknapper.com/Atlatl%20World%20Open.htm" TargetMode="External"/><Relationship Id="rId125" Type="http://schemas.openxmlformats.org/officeDocument/2006/relationships/hyperlink" Target="http://antiquity.ac.uk/projgall/lee325/" TargetMode="External"/><Relationship Id="rId141" Type="http://schemas.openxmlformats.org/officeDocument/2006/relationships/hyperlink" Target="http://www.outdoorlife.com/features/chasing-speed-fastest-compound-bow/" TargetMode="External"/><Relationship Id="rId146" Type="http://schemas.openxmlformats.org/officeDocument/2006/relationships/hyperlink" Target="http://bruceowen.com/research/Owen1998-SAA-BowsAndSpearthrowersInSouthernPeruAndNorthernChile.pdf" TargetMode="External"/><Relationship Id="rId167" Type="http://schemas.openxmlformats.org/officeDocument/2006/relationships/hyperlink" Target="http://basketmakeratlatl.com/wp-content/uploads/2012/04/NA-Atlatl-Artifact-List.pdf%20accessed%208/23/2018" TargetMode="External"/><Relationship Id="rId188" Type="http://schemas.openxmlformats.org/officeDocument/2006/relationships/hyperlink" Target="https://www.youtube.com/watch?v=FTWXdcv3DGI" TargetMode="External"/><Relationship Id="rId7" Type="http://schemas.openxmlformats.org/officeDocument/2006/relationships/endnotes" Target="endnotes.xml"/><Relationship Id="rId71" Type="http://schemas.openxmlformats.org/officeDocument/2006/relationships/hyperlink" Target="https://exarc.net/glossary/atlatl" TargetMode="External"/><Relationship Id="rId92" Type="http://schemas.openxmlformats.org/officeDocument/2006/relationships/hyperlink" Target="http://www.tasigh.org/ingenium/atlatl.html" TargetMode="External"/><Relationship Id="rId162" Type="http://schemas.openxmlformats.org/officeDocument/2006/relationships/hyperlink" Target="https://www.youtube.com/watch?v=k99dR1UTqPM&amp;feature=youtu.be" TargetMode="External"/><Relationship Id="rId183" Type="http://schemas.openxmlformats.org/officeDocument/2006/relationships/hyperlink" Target="http://www" TargetMode="External"/><Relationship Id="rId213" Type="http://schemas.openxmlformats.org/officeDocument/2006/relationships/hyperlink" Target="http://dx.doi.org/10.1179/naw.2011.31.1.1" TargetMode="External"/><Relationship Id="rId218" Type="http://schemas.openxmlformats.org/officeDocument/2006/relationships/hyperlink" Target="http://chronicle.com/article/Under-Melting-Ice-Climate/143307/?cid=at&amp;utm_source=at&amp;utm_medium=en" TargetMode="External"/><Relationship Id="rId234" Type="http://schemas.openxmlformats.org/officeDocument/2006/relationships/hyperlink" Target="https://reader.elsevier.com/reader/sd/pii/S0143749620301809?token=E69064B8EBA0C4A88F8DEA2818779A32AD9D2EDD5553D1DCAC46F61215C168F315CDE821D9B851B0BE205A0148F62310" TargetMode="External"/><Relationship Id="rId239"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www.academia.edu/9433074/Impact_Fractures_and_Context_in_Clovis_Kill_Assemblages" TargetMode="External"/><Relationship Id="rId24" Type="http://schemas.openxmlformats.org/officeDocument/2006/relationships/hyperlink" Target="http://www.post-gazette.com/pg/pp/06010/635508.stm%20accessed%201/11/06" TargetMode="External"/><Relationship Id="rId40" Type="http://schemas.openxmlformats.org/officeDocument/2006/relationships/hyperlink" Target="http://journal.exarc.net/issue-2015-3/ea/gaulish-throwing-stick-discovery-normandy-study-and-throwing-experimentations" TargetMode="External"/><Relationship Id="rId45" Type="http://schemas.openxmlformats.org/officeDocument/2006/relationships/hyperlink" Target="https://daily.jstor.org/sea-monsters-of-the-pacific-northwest/" TargetMode="External"/><Relationship Id="rId66" Type="http://schemas.openxmlformats.org/officeDocument/2006/relationships/hyperlink" Target="https://www.youtube.com/watch?v=fJSoYyBmCys&amp;list=PLeE-FCoYU0isDMkFFL9bIdrbZuuiFygva&amp;index=11" TargetMode="External"/><Relationship Id="rId87" Type="http://schemas.openxmlformats.org/officeDocument/2006/relationships/hyperlink" Target="http://basketmakeratlatl.com/" TargetMode="External"/><Relationship Id="rId110" Type="http://schemas.openxmlformats.org/officeDocument/2006/relationships/hyperlink" Target="http://www.thudscave.com/npaa/designs/index.htm" TargetMode="External"/><Relationship Id="rId115" Type="http://schemas.openxmlformats.org/officeDocument/2006/relationships/hyperlink" Target="http://www.columbiamissourian.com/stories/2010/09/29/todays-question-do-you-plan-use-atlatl-season/" TargetMode="External"/><Relationship Id="rId131" Type="http://schemas.openxmlformats.org/officeDocument/2006/relationships/hyperlink" Target="http://basketmakeratlatl.com/wp-content/uploads/2014/02/Figure-1.jpg" TargetMode="External"/><Relationship Id="rId136" Type="http://schemas.openxmlformats.org/officeDocument/2006/relationships/hyperlink" Target="https://popular-archaeology.com/article/mystery-shrouded-ice-age-artifacts-find-home-in-anthropology-museum/" TargetMode="External"/><Relationship Id="rId157" Type="http://schemas.openxmlformats.org/officeDocument/2006/relationships/hyperlink" Target="http://basketmakeratlatl.com/?page_id=100" TargetMode="External"/><Relationship Id="rId178" Type="http://schemas.openxmlformats.org/officeDocument/2006/relationships/hyperlink" Target="https://www.academia.edu/2199039/Hamburgian_weapon_delivery_technology_a_quantitative_comparative_approach" TargetMode="External"/><Relationship Id="rId61" Type="http://schemas.openxmlformats.org/officeDocument/2006/relationships/hyperlink" Target="http://www.journalofasianmartialarts.com/" TargetMode="External"/><Relationship Id="rId82" Type="http://schemas.openxmlformats.org/officeDocument/2006/relationships/hyperlink" Target="http://basketmakeratlatl.com/?page_id=113" TargetMode="External"/><Relationship Id="rId152" Type="http://schemas.openxmlformats.org/officeDocument/2006/relationships/hyperlink" Target="https://www.researchgate.net/publication/344548109_Un_propulseur_androgyne_magdalenien_dans_la_grotte_Gazel_Salleles-Cabardes_Aude_Comparaisons_et_commentaires" TargetMode="External"/><Relationship Id="rId173" Type="http://schemas.openxmlformats.org/officeDocument/2006/relationships/hyperlink" Target="http://www.sonic.net/~quine/bpsrev.html" TargetMode="External"/><Relationship Id="rId194" Type="http://schemas.openxmlformats.org/officeDocument/2006/relationships/hyperlink" Target="http://www.printthis.clickability.com" TargetMode="External"/><Relationship Id="rId199" Type="http://schemas.openxmlformats.org/officeDocument/2006/relationships/hyperlink" Target="http://digitalcommons.unl.edu/anthrotheses/30" TargetMode="External"/><Relationship Id="rId203" Type="http://schemas.openxmlformats.org/officeDocument/2006/relationships/hyperlink" Target="http://www.qajaqusa.org/newsletter/Masik_Fall2004_10043.pdf" TargetMode="External"/><Relationship Id="rId208" Type="http://schemas.openxmlformats.org/officeDocument/2006/relationships/hyperlink" Target="https://www.youtube.com/watch?v=ZOdmMiMWg8k" TargetMode="External"/><Relationship Id="rId229" Type="http://schemas.openxmlformats.org/officeDocument/2006/relationships/hyperlink" Target="http://dx.doi.org/10.1080/00320447.2015.1138032" TargetMode="External"/><Relationship Id="rId19" Type="http://schemas.openxmlformats.org/officeDocument/2006/relationships/hyperlink" Target="https://doi.org/10.1017/S0003598X00020676" TargetMode="External"/><Relationship Id="rId224" Type="http://schemas.openxmlformats.org/officeDocument/2006/relationships/hyperlink" Target="http://www.p-j.net/pjeppson/AAA2000/Papers/Watkins.htm" TargetMode="External"/><Relationship Id="rId14" Type="http://schemas.openxmlformats.org/officeDocument/2006/relationships/hyperlink" Target="http://dx.doi.org/10.1098/rsfs.20150111" TargetMode="External"/><Relationship Id="rId30" Type="http://schemas.openxmlformats.org/officeDocument/2006/relationships/hyperlink" Target="https://www.academia.edu/3324027/Elephant_Skin_Spears_and_an_Inferred_Human_Role_in_Mammoth_Extinction" TargetMode="External"/><Relationship Id="rId35" Type="http://schemas.openxmlformats.org/officeDocument/2006/relationships/hyperlink" Target="https://www.academia.edu/38828635/Ceremonial_Depictions_of_Bighorn_Sheep_Anthropomorphs_in_the_Jornada_Mogollon_Region__Academia?email_work_card=thumbnail-desktop" TargetMode="External"/><Relationship Id="rId56" Type="http://schemas.openxmlformats.org/officeDocument/2006/relationships/hyperlink" Target="https://www.youtube.com/watch?v=PLlM7DMWuhI" TargetMode="External"/><Relationship Id="rId77" Type="http://schemas.openxmlformats.org/officeDocument/2006/relationships/hyperlink" Target="http://basketmakeratlatl.com/?page_id=28" TargetMode="External"/><Relationship Id="rId100" Type="http://schemas.openxmlformats.org/officeDocument/2006/relationships/hyperlink" Target="http://www.csulb.edu/~clipo/papers/551Posters-2007/BeveledProjectilePoints.pdf" TargetMode="External"/><Relationship Id="rId105" Type="http://schemas.openxmlformats.org/officeDocument/2006/relationships/hyperlink" Target="http://www.ibtimes.co.uk/north-american-prehistoric-clovis-people-threw-darts-mammoths-nearly-80-miles-hour-1616021" TargetMode="External"/><Relationship Id="rId126" Type="http://schemas.openxmlformats.org/officeDocument/2006/relationships/hyperlink" Target="http://www.cabinetmagazine.org/issues/4/lerner.php" TargetMode="External"/><Relationship Id="rId147" Type="http://schemas.openxmlformats.org/officeDocument/2006/relationships/hyperlink" Target="http://dx.doi.org/10.1016/j.jas.2011.04.018" TargetMode="External"/><Relationship Id="rId168" Type="http://schemas.openxmlformats.org/officeDocument/2006/relationships/hyperlink" Target="https://doi.org/10.7183/0002-7316.80.3.590" TargetMode="External"/><Relationship Id="rId8" Type="http://schemas.openxmlformats.org/officeDocument/2006/relationships/hyperlink" Target="https://grinnell.academia.edu/JohnWhittaker" TargetMode="External"/><Relationship Id="rId51" Type="http://schemas.openxmlformats.org/officeDocument/2006/relationships/hyperlink" Target="https://www.nationalgeographic.com/news/2013/11/131126-oldest-javelins-stone-weapons-projectiles-human-evolution-science/" TargetMode="External"/><Relationship Id="rId72" Type="http://schemas.openxmlformats.org/officeDocument/2006/relationships/hyperlink" Target="https://www.academia.edu/10034970/Preliminary_Evaluation_of_Bannerstones_and_Other_Ground-_Stone_Artifacts_in_the_Wear_Collection_from_the_Bullseye_Site_11-Ge-127._1987_pp._13-54._Illinois_State_Museum_Reports_of_Investigations_42" TargetMode="External"/><Relationship Id="rId93" Type="http://schemas.openxmlformats.org/officeDocument/2006/relationships/hyperlink" Target="https://www.sciencemag.org/news/2020/11/woman-hunter-ancient-andean-remains-challenge-old-ideas-who-speared-big-game" TargetMode="External"/><Relationship Id="rId98" Type="http://schemas.openxmlformats.org/officeDocument/2006/relationships/hyperlink" Target="http://www.alaskamagazine.com/stories/0806/feature_atlatl.shtml%20accessed%209/1/06" TargetMode="External"/><Relationship Id="rId121" Type="http://schemas.openxmlformats.org/officeDocument/2006/relationships/hyperlink" Target="https://urldefense.proofpoint.com/v2/url?u=http-3A__www.wideopenspaces.com_15-2Dpoint-2Dmissouri-2Dbuck-2Dkilled-2Dprimitive-2Datlatl_-3Futm-5Fsource-3DFacebook-26utm-5Fmedium-3DPartner-26utm-5Fterm-3DGG-26utm-5Fcampaign-3DGG&amp;d=CwIFAg&amp;c=HUrdOLg_tCr0UMeDjWLBOM9lLDRpsndbROGxEKQRFzk&amp;r=rp9kUbrWWLp8sVSBBIyakfMbksNsBKEuiJUyOCS0Cps&amp;m=o7v-A949qKwlTa4SGDs1AAGALCLimHPJ8TEfo7tD5lk&amp;s=fwX8aofFCI6jcLv7lSzwpH16ublR_MOjRg0IUf6mMek&amp;e" TargetMode="External"/><Relationship Id="rId142" Type="http://schemas.openxmlformats.org/officeDocument/2006/relationships/hyperlink" Target="http://www.mexicolore.co.uk/aztecs/artefacts/atlatl" TargetMode="External"/><Relationship Id="rId163" Type="http://schemas.openxmlformats.org/officeDocument/2006/relationships/hyperlink" Target="http://basketmakeratlatl.com/?page_id=1256" TargetMode="External"/><Relationship Id="rId184" Type="http://schemas.openxmlformats.org/officeDocument/2006/relationships/hyperlink" Target="http://www" TargetMode="External"/><Relationship Id="rId189" Type="http://schemas.openxmlformats.org/officeDocument/2006/relationships/hyperlink" Target="http://www.thefencepost.com/article/20110620/NEWS/110629988" TargetMode="External"/><Relationship Id="rId219" Type="http://schemas.openxmlformats.org/officeDocument/2006/relationships/image" Target="media/image1.emf"/><Relationship Id="rId3" Type="http://schemas.openxmlformats.org/officeDocument/2006/relationships/styles" Target="styles.xml"/><Relationship Id="rId214" Type="http://schemas.openxmlformats.org/officeDocument/2006/relationships/hyperlink" Target="http://www.colorado.edu/news/r/6f01e0cf192c909927c88da29caafdd8.html" TargetMode="External"/><Relationship Id="rId230" Type="http://schemas.openxmlformats.org/officeDocument/2006/relationships/hyperlink" Target="http://www.worldatlatl.org/art/Album/Southwestern_RockArt.htm" TargetMode="External"/><Relationship Id="rId235" Type="http://schemas.openxmlformats.org/officeDocument/2006/relationships/hyperlink" Target="https://exarc.net/ark:/88735/10538" TargetMode="External"/><Relationship Id="rId25" Type="http://schemas.openxmlformats.org/officeDocument/2006/relationships/hyperlink" Target="http://www.abc27.com" TargetMode="External"/><Relationship Id="rId46" Type="http://schemas.openxmlformats.org/officeDocument/2006/relationships/hyperlink" Target="https://www.academia.edu/12130426/Late_Pueblo_Iconography_in_Petrified_Forest_Rock_Art_Implications_for_the_Origin_and_Development_of_the_Kachina_Cult" TargetMode="External"/><Relationship Id="rId67" Type="http://schemas.openxmlformats.org/officeDocument/2006/relationships/hyperlink" Target="https://www.youtube.com/watch?v=-E9wiTFCM4Q&amp;t=14s" TargetMode="External"/><Relationship Id="rId116" Type="http://schemas.openxmlformats.org/officeDocument/2006/relationships/hyperlink" Target="https://www.academia.edu/8725044/Folsom_Technological_and_Socioeconomic_Strategies_Views_From_Stewarts_Cattle_Guard_and_the_Upper_Rio_Grande_Colorado_Dissertation_1999" TargetMode="External"/><Relationship Id="rId137" Type="http://schemas.openxmlformats.org/officeDocument/2006/relationships/hyperlink" Target="https://exarc.net/issue-2019-2/ea/skills-shortage-critical-evaluation-use-human-participants-early-spear-experiments" TargetMode="External"/><Relationship Id="rId158" Type="http://schemas.openxmlformats.org/officeDocument/2006/relationships/hyperlink" Target="http://basketmakeratlatl.com/?page_id=418" TargetMode="External"/><Relationship Id="rId20" Type="http://schemas.openxmlformats.org/officeDocument/2006/relationships/hyperlink" Target="http://www.alaskabowhunting.com/Dr.-Ed-Ashby-W26.aspx" TargetMode="External"/><Relationship Id="rId41" Type="http://schemas.openxmlformats.org/officeDocument/2006/relationships/hyperlink" Target="https://exarc.net/ark:/88735/10503" TargetMode="External"/><Relationship Id="rId62" Type="http://schemas.openxmlformats.org/officeDocument/2006/relationships/hyperlink" Target="https://doi.org/10.1080/00776297.2016.1239854" TargetMode="External"/><Relationship Id="rId83" Type="http://schemas.openxmlformats.org/officeDocument/2006/relationships/hyperlink" Target="http://basketmakeratlatl.com/?page_id=2" TargetMode="External"/><Relationship Id="rId88" Type="http://schemas.openxmlformats.org/officeDocument/2006/relationships/hyperlink" Target="http://basketmakeratlatl.com/" TargetMode="External"/><Relationship Id="rId111" Type="http://schemas.openxmlformats.org/officeDocument/2006/relationships/hyperlink" Target="http://www.thudscave.com/npaa/darts/auskiddarts.htm" TargetMode="External"/><Relationship Id="rId132" Type="http://schemas.openxmlformats.org/officeDocument/2006/relationships/hyperlink" Target="http://independent.academia.edu/BelenMarquez/Papers/543326/Barbed_and_tanged_arrowhead_of_extra-Cantabrian_Solutrean_experimental_programme" TargetMode="External"/><Relationship Id="rId153" Type="http://schemas.openxmlformats.org/officeDocument/2006/relationships/hyperlink" Target="http://www.worldatlatl.org/Articles/Bluff%20Dweller%20Atlatls.pdf" TargetMode="External"/><Relationship Id="rId174" Type="http://schemas.openxmlformats.org/officeDocument/2006/relationships/hyperlink" Target="http://www.worldatlatl.org/AtlatlNewsletter.html" TargetMode="External"/><Relationship Id="rId179" Type="http://schemas.openxmlformats.org/officeDocument/2006/relationships/hyperlink" Target="https://www.youtube.com/watch?v=g88rSB9s4_E" TargetMode="External"/><Relationship Id="rId195" Type="http://schemas.openxmlformats.org/officeDocument/2006/relationships/hyperlink" Target="http://futurity" TargetMode="External"/><Relationship Id="rId209" Type="http://schemas.openxmlformats.org/officeDocument/2006/relationships/hyperlink" Target="http://www.BackyardBowyer.com" TargetMode="External"/><Relationship Id="rId190" Type="http://schemas.openxmlformats.org/officeDocument/2006/relationships/hyperlink" Target="http://www.flintknapper.com/Atlatl%20World%20Open.htm" TargetMode="External"/><Relationship Id="rId204" Type="http://schemas.openxmlformats.org/officeDocument/2006/relationships/hyperlink" Target="http://www.communityzero.com/atlatl" TargetMode="External"/><Relationship Id="rId220" Type="http://schemas.openxmlformats.org/officeDocument/2006/relationships/image" Target="media/image2.gif"/><Relationship Id="rId225" Type="http://schemas.openxmlformats.org/officeDocument/2006/relationships/hyperlink" Target="https://doi.org/10.1007/s12520-017-0594-2" TargetMode="External"/><Relationship Id="rId15" Type="http://schemas.openxmlformats.org/officeDocument/2006/relationships/header" Target="header1.xml"/><Relationship Id="rId36" Type="http://schemas.openxmlformats.org/officeDocument/2006/relationships/hyperlink" Target="https://www.academia.edu/55466566/Atlatl_Arrow_or_Sling_An_unusual_pictograph_at_La_Cueva_in_the_Dripping_Springs_Natural_Area_in_the_Organ_Mountains_Desert_Peaks_National_Monument_Southern_New_Mexico" TargetMode="External"/><Relationship Id="rId57" Type="http://schemas.openxmlformats.org/officeDocument/2006/relationships/hyperlink" Target="https://www.academia.edu/25863759/Structures_sociales_et_blocages_techniques_dans_l_Australie_aborig%C3%A8ne_quelques_%C3%A9l%C3%A9ments_critiques" TargetMode="External"/><Relationship Id="rId106" Type="http://schemas.openxmlformats.org/officeDocument/2006/relationships/hyperlink" Target="https://youtu.be/k99dR1UTqPM" TargetMode="External"/><Relationship Id="rId127" Type="http://schemas.openxmlformats.org/officeDocument/2006/relationships/hyperlink" Target="http://www.csulb.edu/~clipo/misc/BeveledBifacesAndBallistics-V2.doc" TargetMode="External"/><Relationship Id="rId10" Type="http://schemas.openxmlformats.org/officeDocument/2006/relationships/hyperlink" Target="http://waa.basketmakeratlatl.com/" TargetMode="External"/><Relationship Id="rId31" Type="http://schemas.openxmlformats.org/officeDocument/2006/relationships/hyperlink" Target="http://www.worldatlatl.org/Articles/The%20European%20Round%20-%20PC.doc" TargetMode="External"/><Relationship Id="rId52" Type="http://schemas.openxmlformats.org/officeDocument/2006/relationships/hyperlink" Target="http://www.indianpeaksarchaeology.org/Calumet/Archive/1999/Calumet9901.html" TargetMode="External"/><Relationship Id="rId73" Type="http://schemas.openxmlformats.org/officeDocument/2006/relationships/hyperlink" Target="http://www.worldatlatl.org/AtlatlNewsletter.html" TargetMode="External"/><Relationship Id="rId78" Type="http://schemas.openxmlformats.org/officeDocument/2006/relationships/hyperlink" Target="http://basketmakeratlatl.com/?page_id=173" TargetMode="External"/><Relationship Id="rId94" Type="http://schemas.openxmlformats.org/officeDocument/2006/relationships/hyperlink" Target="http://www.mexicolore.co.uk/aztecs/home/no-such-thing-as-human-sacrifice" TargetMode="External"/><Relationship Id="rId99" Type="http://schemas.openxmlformats.org/officeDocument/2006/relationships/hyperlink" Target="http://news.nationalgeographic.com/news/2006/01/0124_060124_atlatl_deer.html" TargetMode="External"/><Relationship Id="rId101" Type="http://schemas.openxmlformats.org/officeDocument/2006/relationships/hyperlink" Target="https://www.academia.edu/45621130/Discovery_of_Portable_Art_Zoomorphic_Sculptures_from_the_Clovis_Zone_Hiscock_Site_NY_2021_?email_work_card=title" TargetMode="External"/><Relationship Id="rId122" Type="http://schemas.openxmlformats.org/officeDocument/2006/relationships/hyperlink" Target="https://ozoutback.com.au/Australia/hunting/index.html" TargetMode="External"/><Relationship Id="rId143" Type="http://schemas.openxmlformats.org/officeDocument/2006/relationships/hyperlink" Target="http://www.philly.com" TargetMode="External"/><Relationship Id="rId148" Type="http://schemas.openxmlformats.org/officeDocument/2006/relationships/hyperlink" Target="http://dx.doi.org/10.1016/j.jas.2013.05.021" TargetMode="External"/><Relationship Id="rId164" Type="http://schemas.openxmlformats.org/officeDocument/2006/relationships/hyperlink" Target="https://youtu.be/k99dR1UTqPM" TargetMode="External"/><Relationship Id="rId169" Type="http://schemas.openxmlformats.org/officeDocument/2006/relationships/hyperlink" Target="http://www.worldatlatl.org/Articles/Tapuya%20Atlatl%20Article%20by%20Harald%20Prins%2025%20May%202010.pdf" TargetMode="External"/><Relationship Id="rId185" Type="http://schemas.openxmlformats.org/officeDocument/2006/relationships/hyperlink" Target="https://doi.org/10.1371/journal.pone.0078092" TargetMode="External"/><Relationship Id="rId4" Type="http://schemas.openxmlformats.org/officeDocument/2006/relationships/settings" Target="settings.xml"/><Relationship Id="rId9" Type="http://schemas.openxmlformats.org/officeDocument/2006/relationships/hyperlink" Target="http://paleoplanet69529.yuku.com/forums/26/t/WAA-Links-References.html" TargetMode="External"/><Relationship Id="rId180" Type="http://schemas.openxmlformats.org/officeDocument/2006/relationships/hyperlink" Target="https://www.cbc.ca/news/canada/north/yukon-atlatl-ice-patches-1.4809947" TargetMode="External"/><Relationship Id="rId210" Type="http://schemas.openxmlformats.org/officeDocument/2006/relationships/hyperlink" Target="https://www.yukon-news.com/news/beaver-casotreum-residue-found-on-6000-year-old-atlatl-throwing-dart/" TargetMode="External"/><Relationship Id="rId215" Type="http://schemas.openxmlformats.org/officeDocument/2006/relationships/hyperlink" Target="http://dnr.alaska.gov/parks/oha/publiceducation/publicedlessonplans" TargetMode="External"/><Relationship Id="rId236" Type="http://schemas.openxmlformats.org/officeDocument/2006/relationships/hyperlink" Target="https://www.academia.edu/16578061/Slings_and_Slingstones_Damn_Forgotten_Again" TargetMode="External"/><Relationship Id="rId26" Type="http://schemas.openxmlformats.org/officeDocument/2006/relationships/hyperlink" Target="http://www.whtm.com/news/stories/0106/292684.html%20accessed%201/27/06" TargetMode="External"/><Relationship Id="rId231" Type="http://schemas.openxmlformats.org/officeDocument/2006/relationships/hyperlink" Target="http://www.worldatlatl.org/Articles/SandDuneCave/SandDuneCaveArticle_2010.pdf" TargetMode="External"/><Relationship Id="rId47" Type="http://schemas.openxmlformats.org/officeDocument/2006/relationships/hyperlink" Target="http://users.skynet.be/fa057790/placard.pdf" TargetMode="External"/><Relationship Id="rId68" Type="http://schemas.openxmlformats.org/officeDocument/2006/relationships/hyperlink" Target="https://www.youtube.com/watch?v=Zuexc5RVx04" TargetMode="External"/><Relationship Id="rId89" Type="http://schemas.openxmlformats.org/officeDocument/2006/relationships/hyperlink" Target="https://www.youtube.com/watch?v=UvPFt9W-zTM" TargetMode="External"/><Relationship Id="rId112" Type="http://schemas.openxmlformats.org/officeDocument/2006/relationships/hyperlink" Target="http://www.hsus.org/press_and_publications/press_releases/pa_commission_bans_atlatl_hunting" TargetMode="External"/><Relationship Id="rId133" Type="http://schemas.openxmlformats.org/officeDocument/2006/relationships/hyperlink" Target="http://rupestreweb.tripod.com/marriner.html" TargetMode="External"/><Relationship Id="rId154" Type="http://schemas.openxmlformats.org/officeDocument/2006/relationships/hyperlink" Target="https://www.scribd.com/document/45902928/Bluff-Dweller-Atlatls" TargetMode="External"/><Relationship Id="rId175" Type="http://schemas.openxmlformats.org/officeDocument/2006/relationships/hyperlink" Target="http://wyasc.com/home/knowledge/use-of-the-atlatl-in-prehistoric-hunting-in-wyoming/" TargetMode="External"/><Relationship Id="rId196" Type="http://schemas.openxmlformats.org/officeDocument/2006/relationships/hyperlink" Target="http://www.paleoanthro.org/journal/content/PA20100100.pdf%20accessed%205/2010" TargetMode="External"/><Relationship Id="rId200" Type="http://schemas.openxmlformats.org/officeDocument/2006/relationships/hyperlink" Target="http://blogs" TargetMode="External"/><Relationship Id="rId16" Type="http://schemas.openxmlformats.org/officeDocument/2006/relationships/hyperlink" Target="http://www.for.gov.bc.ca/archaeology/kwaday_dan_tsinchi/index.htm" TargetMode="External"/><Relationship Id="rId221" Type="http://schemas.openxmlformats.org/officeDocument/2006/relationships/hyperlink" Target="https://www.academia.edu/1933199/The_Petroglyphs_of_Atlatl_Ridge_Tortolita_Mountains_Pima_County_Arizona" TargetMode="External"/><Relationship Id="rId37" Type="http://schemas.openxmlformats.org/officeDocument/2006/relationships/hyperlink" Target="http://www.booksurge.com" TargetMode="External"/><Relationship Id="rId58" Type="http://schemas.openxmlformats.org/officeDocument/2006/relationships/hyperlink" Target="http://www.insidebayarea.com/fdcp?1285707311711" TargetMode="External"/><Relationship Id="rId79" Type="http://schemas.openxmlformats.org/officeDocument/2006/relationships/hyperlink" Target="http://basketmakeratlatl.com/?page_id=75" TargetMode="External"/><Relationship Id="rId102" Type="http://schemas.openxmlformats.org/officeDocument/2006/relationships/hyperlink" Target="https://www.academia.edu/s/2b656ba800?source=ai_email" TargetMode="External"/><Relationship Id="rId123" Type="http://schemas.openxmlformats.org/officeDocument/2006/relationships/hyperlink" Target="http://perso.wanadoo.fr/archeries/MEMOIRE.htm" TargetMode="External"/><Relationship Id="rId144" Type="http://schemas.openxmlformats.org/officeDocument/2006/relationships/hyperlink" Target="http://missoulian.com/lifestyles/recreation/article_ddac0536-4545-11e0-ab0d-001cc4c002e0.html" TargetMode="External"/><Relationship Id="rId90" Type="http://schemas.openxmlformats.org/officeDocument/2006/relationships/hyperlink" Target="http://basketmakeratlatl.com/" TargetMode="External"/><Relationship Id="rId165" Type="http://schemas.openxmlformats.org/officeDocument/2006/relationships/hyperlink" Target="http://basketmakeratlatl.com/" TargetMode="External"/><Relationship Id="rId186" Type="http://schemas.openxmlformats.org/officeDocument/2006/relationships/hyperlink" Target="http://journals.plos.org/plosone/article?id=10.1371/journal.pone.0126589" TargetMode="External"/><Relationship Id="rId211" Type="http://schemas.openxmlformats.org/officeDocument/2006/relationships/hyperlink" Target="https://exarc.net/ark:/88735/1059" TargetMode="External"/><Relationship Id="rId232" Type="http://schemas.openxmlformats.org/officeDocument/2006/relationships/hyperlink" Target="https://www.academia.edu/32369956/ATLATLS_ARE_NOT_EASIER_THAN_BOWS_REBUTTAL_TO_GRUND" TargetMode="External"/><Relationship Id="rId27" Type="http://schemas.openxmlformats.org/officeDocument/2006/relationships/hyperlink" Target="http://www.sandcarveddesigns.com" TargetMode="External"/><Relationship Id="rId48" Type="http://schemas.openxmlformats.org/officeDocument/2006/relationships/hyperlink" Target="http://www.mexicolore.co.uk/aztecs/home/mexica-weaponry" TargetMode="External"/><Relationship Id="rId69" Type="http://schemas.openxmlformats.org/officeDocument/2006/relationships/hyperlink" Target="http://www.webdyer.com/artifacts_fossils/home.htm" TargetMode="External"/><Relationship Id="rId113" Type="http://schemas.openxmlformats.org/officeDocument/2006/relationships/hyperlink" Target="http://ruralmissouri.coop/digitalrm/story1.php" TargetMode="External"/><Relationship Id="rId134" Type="http://schemas.openxmlformats.org/officeDocument/2006/relationships/hyperlink" Target="https://www.ancient-origins.net/news-history-archaeology/indigenous-hunter-0010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1132EE7-BBB9-4DA0-BDF8-412F2535E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62340</TotalTime>
  <Pages>671</Pages>
  <Words>279450</Words>
  <Characters>1592867</Characters>
  <Application>Microsoft Office Word</Application>
  <DocSecurity>0</DocSecurity>
  <Lines>13273</Lines>
  <Paragraphs>3737</Paragraphs>
  <ScaleCrop>false</ScaleCrop>
  <HeadingPairs>
    <vt:vector size="2" baseType="variant">
      <vt:variant>
        <vt:lpstr>Title</vt:lpstr>
      </vt:variant>
      <vt:variant>
        <vt:i4>1</vt:i4>
      </vt:variant>
    </vt:vector>
  </HeadingPairs>
  <TitlesOfParts>
    <vt:vector size="1" baseType="lpstr">
      <vt:lpstr>Annotated Atlatl Bibliography</vt:lpstr>
    </vt:vector>
  </TitlesOfParts>
  <Company>Grinnell College</Company>
  <LinksUpToDate>false</LinksUpToDate>
  <CharactersWithSpaces>1868580</CharactersWithSpaces>
  <SharedDoc>false</SharedDoc>
  <HLinks>
    <vt:vector size="324" baseType="variant">
      <vt:variant>
        <vt:i4>6881298</vt:i4>
      </vt:variant>
      <vt:variant>
        <vt:i4>159</vt:i4>
      </vt:variant>
      <vt:variant>
        <vt:i4>0</vt:i4>
      </vt:variant>
      <vt:variant>
        <vt:i4>5</vt:i4>
      </vt:variant>
      <vt:variant>
        <vt:lpwstr>http://www.kplr11.com/news/noon_show/conservation-connection/</vt:lpwstr>
      </vt:variant>
      <vt:variant>
        <vt:lpwstr/>
      </vt:variant>
      <vt:variant>
        <vt:i4>3539042</vt:i4>
      </vt:variant>
      <vt:variant>
        <vt:i4>156</vt:i4>
      </vt:variant>
      <vt:variant>
        <vt:i4>0</vt:i4>
      </vt:variant>
      <vt:variant>
        <vt:i4>5</vt:i4>
      </vt:variant>
      <vt:variant>
        <vt:lpwstr>http://www.paleoanthro.org/journal/content/PA2010L0007.pdf</vt:lpwstr>
      </vt:variant>
      <vt:variant>
        <vt:lpwstr/>
      </vt:variant>
      <vt:variant>
        <vt:i4>4390975</vt:i4>
      </vt:variant>
      <vt:variant>
        <vt:i4>153</vt:i4>
      </vt:variant>
      <vt:variant>
        <vt:i4>0</vt:i4>
      </vt:variant>
      <vt:variant>
        <vt:i4>5</vt:i4>
      </vt:variant>
      <vt:variant>
        <vt:lpwstr>http://www.worldatlatl.org/Articles/AustralianAtls2010/Australian_2010.pdf</vt:lpwstr>
      </vt:variant>
      <vt:variant>
        <vt:lpwstr/>
      </vt:variant>
      <vt:variant>
        <vt:i4>5832778</vt:i4>
      </vt:variant>
      <vt:variant>
        <vt:i4>150</vt:i4>
      </vt:variant>
      <vt:variant>
        <vt:i4>0</vt:i4>
      </vt:variant>
      <vt:variant>
        <vt:i4>5</vt:i4>
      </vt:variant>
      <vt:variant>
        <vt:lpwstr>http://www.columbiamissourian.com/stories/2010/12/17/hunting-deer-atlatl-many-say-it-was-learning-experience/</vt:lpwstr>
      </vt:variant>
      <vt:variant>
        <vt:lpwstr/>
      </vt:variant>
      <vt:variant>
        <vt:i4>5111896</vt:i4>
      </vt:variant>
      <vt:variant>
        <vt:i4>147</vt:i4>
      </vt:variant>
      <vt:variant>
        <vt:i4>0</vt:i4>
      </vt:variant>
      <vt:variant>
        <vt:i4>5</vt:i4>
      </vt:variant>
      <vt:variant>
        <vt:lpwstr>http://www.columbiamissourian.com/stories/2010/09/28/atlatl-fall-season-hunting-legal-missouri/print/</vt:lpwstr>
      </vt:variant>
      <vt:variant>
        <vt:lpwstr/>
      </vt:variant>
      <vt:variant>
        <vt:i4>5505031</vt:i4>
      </vt:variant>
      <vt:variant>
        <vt:i4>144</vt:i4>
      </vt:variant>
      <vt:variant>
        <vt:i4>0</vt:i4>
      </vt:variant>
      <vt:variant>
        <vt:i4>5</vt:i4>
      </vt:variant>
      <vt:variant>
        <vt:lpwstr>http://www.colorado.edu/news/r/6f01e0cf192c909927c88da29caafdd8.html</vt:lpwstr>
      </vt:variant>
      <vt:variant>
        <vt:lpwstr/>
      </vt:variant>
      <vt:variant>
        <vt:i4>655485</vt:i4>
      </vt:variant>
      <vt:variant>
        <vt:i4>141</vt:i4>
      </vt:variant>
      <vt:variant>
        <vt:i4>0</vt:i4>
      </vt:variant>
      <vt:variant>
        <vt:i4>5</vt:i4>
      </vt:variant>
      <vt:variant>
        <vt:lpwstr>http://billingsgazette.com/news/state-and-regional/montana/article_978788a6-0dcb-52de-886d-af36ed7df0f1.html</vt:lpwstr>
      </vt:variant>
      <vt:variant>
        <vt:lpwstr/>
      </vt:variant>
      <vt:variant>
        <vt:i4>5767195</vt:i4>
      </vt:variant>
      <vt:variant>
        <vt:i4>138</vt:i4>
      </vt:variant>
      <vt:variant>
        <vt:i4>0</vt:i4>
      </vt:variant>
      <vt:variant>
        <vt:i4>5</vt:i4>
      </vt:variant>
      <vt:variant>
        <vt:lpwstr>http://www.qajaqusa.org/newsletter/Masik_Fall2004_10043.pdf</vt:lpwstr>
      </vt:variant>
      <vt:variant>
        <vt:lpwstr/>
      </vt:variant>
      <vt:variant>
        <vt:i4>2621538</vt:i4>
      </vt:variant>
      <vt:variant>
        <vt:i4>135</vt:i4>
      </vt:variant>
      <vt:variant>
        <vt:i4>0</vt:i4>
      </vt:variant>
      <vt:variant>
        <vt:i4>5</vt:i4>
      </vt:variant>
      <vt:variant>
        <vt:lpwstr>http://heywoodgould.com/pages/?m=200805</vt:lpwstr>
      </vt:variant>
      <vt:variant>
        <vt:lpwstr/>
      </vt:variant>
      <vt:variant>
        <vt:i4>3670114</vt:i4>
      </vt:variant>
      <vt:variant>
        <vt:i4>132</vt:i4>
      </vt:variant>
      <vt:variant>
        <vt:i4>0</vt:i4>
      </vt:variant>
      <vt:variant>
        <vt:i4>5</vt:i4>
      </vt:variant>
      <vt:variant>
        <vt:lpwstr>http://www.paleoanthro.org/journal/content/PA2010L0009.pdf</vt:lpwstr>
      </vt:variant>
      <vt:variant>
        <vt:lpwstr/>
      </vt:variant>
      <vt:variant>
        <vt:i4>393236</vt:i4>
      </vt:variant>
      <vt:variant>
        <vt:i4>129</vt:i4>
      </vt:variant>
      <vt:variant>
        <vt:i4>0</vt:i4>
      </vt:variant>
      <vt:variant>
        <vt:i4>5</vt:i4>
      </vt:variant>
      <vt:variant>
        <vt:lpwstr>http://www.paleoanthro.org/journal/content/PA20100100.pdf accessed 5/2010</vt:lpwstr>
      </vt:variant>
      <vt:variant>
        <vt:lpwstr/>
      </vt:variant>
      <vt:variant>
        <vt:i4>2621542</vt:i4>
      </vt:variant>
      <vt:variant>
        <vt:i4>126</vt:i4>
      </vt:variant>
      <vt:variant>
        <vt:i4>0</vt:i4>
      </vt:variant>
      <vt:variant>
        <vt:i4>5</vt:i4>
      </vt:variant>
      <vt:variant>
        <vt:lpwstr>http://www.printthis.clickability.com/</vt:lpwstr>
      </vt:variant>
      <vt:variant>
        <vt:lpwstr/>
      </vt:variant>
      <vt:variant>
        <vt:i4>3145763</vt:i4>
      </vt:variant>
      <vt:variant>
        <vt:i4>123</vt:i4>
      </vt:variant>
      <vt:variant>
        <vt:i4>0</vt:i4>
      </vt:variant>
      <vt:variant>
        <vt:i4>5</vt:i4>
      </vt:variant>
      <vt:variant>
        <vt:lpwstr>http://www.philly.com/</vt:lpwstr>
      </vt:variant>
      <vt:variant>
        <vt:lpwstr/>
      </vt:variant>
      <vt:variant>
        <vt:i4>1048656</vt:i4>
      </vt:variant>
      <vt:variant>
        <vt:i4>120</vt:i4>
      </vt:variant>
      <vt:variant>
        <vt:i4>0</vt:i4>
      </vt:variant>
      <vt:variant>
        <vt:i4>5</vt:i4>
      </vt:variant>
      <vt:variant>
        <vt:lpwstr>http://www.worldatlatl.org/AtlatlNewsletter.html</vt:lpwstr>
      </vt:variant>
      <vt:variant>
        <vt:lpwstr/>
      </vt:variant>
      <vt:variant>
        <vt:i4>7602273</vt:i4>
      </vt:variant>
      <vt:variant>
        <vt:i4>117</vt:i4>
      </vt:variant>
      <vt:variant>
        <vt:i4>0</vt:i4>
      </vt:variant>
      <vt:variant>
        <vt:i4>5</vt:i4>
      </vt:variant>
      <vt:variant>
        <vt:lpwstr>http://www.sonic.net/~quine/bpsrev.html</vt:lpwstr>
      </vt:variant>
      <vt:variant>
        <vt:lpwstr/>
      </vt:variant>
      <vt:variant>
        <vt:i4>458757</vt:i4>
      </vt:variant>
      <vt:variant>
        <vt:i4>114</vt:i4>
      </vt:variant>
      <vt:variant>
        <vt:i4>0</vt:i4>
      </vt:variant>
      <vt:variant>
        <vt:i4>5</vt:i4>
      </vt:variant>
      <vt:variant>
        <vt:lpwstr>http://www.worldatlatl.org/Articles/Tapuya Atlatl Article by Harald Prins 25 May 2010.pdf</vt:lpwstr>
      </vt:variant>
      <vt:variant>
        <vt:lpwstr/>
      </vt:variant>
      <vt:variant>
        <vt:i4>4194377</vt:i4>
      </vt:variant>
      <vt:variant>
        <vt:i4>111</vt:i4>
      </vt:variant>
      <vt:variant>
        <vt:i4>0</vt:i4>
      </vt:variant>
      <vt:variant>
        <vt:i4>5</vt:i4>
      </vt:variant>
      <vt:variant>
        <vt:lpwstr>http://www.worldatlatl.org/Articles/Bluff Dweller Atlatls.pdf</vt:lpwstr>
      </vt:variant>
      <vt:variant>
        <vt:lpwstr/>
      </vt:variant>
      <vt:variant>
        <vt:i4>3932199</vt:i4>
      </vt:variant>
      <vt:variant>
        <vt:i4>108</vt:i4>
      </vt:variant>
      <vt:variant>
        <vt:i4>0</vt:i4>
      </vt:variant>
      <vt:variant>
        <vt:i4>5</vt:i4>
      </vt:variant>
      <vt:variant>
        <vt:lpwstr>http://www.atlatl.com/</vt:lpwstr>
      </vt:variant>
      <vt:variant>
        <vt:lpwstr/>
      </vt:variant>
      <vt:variant>
        <vt:i4>3276829</vt:i4>
      </vt:variant>
      <vt:variant>
        <vt:i4>105</vt:i4>
      </vt:variant>
      <vt:variant>
        <vt:i4>0</vt:i4>
      </vt:variant>
      <vt:variant>
        <vt:i4>5</vt:i4>
      </vt:variant>
      <vt:variant>
        <vt:lpwstr>http://missoulian.com/lifestyles/recreation/article_ddac0536-4545-11e0-ab0d-001cc4c002e0.html</vt:lpwstr>
      </vt:variant>
      <vt:variant>
        <vt:lpwstr/>
      </vt:variant>
      <vt:variant>
        <vt:i4>3145763</vt:i4>
      </vt:variant>
      <vt:variant>
        <vt:i4>102</vt:i4>
      </vt:variant>
      <vt:variant>
        <vt:i4>0</vt:i4>
      </vt:variant>
      <vt:variant>
        <vt:i4>5</vt:i4>
      </vt:variant>
      <vt:variant>
        <vt:lpwstr>http://www.philly.com/</vt:lpwstr>
      </vt:variant>
      <vt:variant>
        <vt:lpwstr/>
      </vt:variant>
      <vt:variant>
        <vt:i4>6553653</vt:i4>
      </vt:variant>
      <vt:variant>
        <vt:i4>99</vt:i4>
      </vt:variant>
      <vt:variant>
        <vt:i4>0</vt:i4>
      </vt:variant>
      <vt:variant>
        <vt:i4>5</vt:i4>
      </vt:variant>
      <vt:variant>
        <vt:lpwstr>http://pages.wooster.edu/millermj/is/index.htm</vt:lpwstr>
      </vt:variant>
      <vt:variant>
        <vt:lpwstr/>
      </vt:variant>
      <vt:variant>
        <vt:i4>2818146</vt:i4>
      </vt:variant>
      <vt:variant>
        <vt:i4>96</vt:i4>
      </vt:variant>
      <vt:variant>
        <vt:i4>0</vt:i4>
      </vt:variant>
      <vt:variant>
        <vt:i4>5</vt:i4>
      </vt:variant>
      <vt:variant>
        <vt:lpwstr>http://rupestreweb.tripod.com/marriner.html</vt:lpwstr>
      </vt:variant>
      <vt:variant>
        <vt:lpwstr/>
      </vt:variant>
      <vt:variant>
        <vt:i4>2424832</vt:i4>
      </vt:variant>
      <vt:variant>
        <vt:i4>93</vt:i4>
      </vt:variant>
      <vt:variant>
        <vt:i4>0</vt:i4>
      </vt:variant>
      <vt:variant>
        <vt:i4>5</vt:i4>
      </vt:variant>
      <vt:variant>
        <vt:lpwstr>http://www.isu.edu/anthro/dudgeon/pubs/Lipo_et_al_2011.pdf</vt:lpwstr>
      </vt:variant>
      <vt:variant>
        <vt:lpwstr/>
      </vt:variant>
      <vt:variant>
        <vt:i4>2293814</vt:i4>
      </vt:variant>
      <vt:variant>
        <vt:i4>90</vt:i4>
      </vt:variant>
      <vt:variant>
        <vt:i4>0</vt:i4>
      </vt:variant>
      <vt:variant>
        <vt:i4>5</vt:i4>
      </vt:variant>
      <vt:variant>
        <vt:lpwstr>http://antiquity.ac.uk/projgall/lee325/</vt:lpwstr>
      </vt:variant>
      <vt:variant>
        <vt:lpwstr/>
      </vt:variant>
      <vt:variant>
        <vt:i4>1179714</vt:i4>
      </vt:variant>
      <vt:variant>
        <vt:i4>87</vt:i4>
      </vt:variant>
      <vt:variant>
        <vt:i4>0</vt:i4>
      </vt:variant>
      <vt:variant>
        <vt:i4>5</vt:i4>
      </vt:variant>
      <vt:variant>
        <vt:lpwstr>http://perso.wanadoo.fr/archeries/articles/Lansac.pdf</vt:lpwstr>
      </vt:variant>
      <vt:variant>
        <vt:lpwstr/>
      </vt:variant>
      <vt:variant>
        <vt:i4>1900571</vt:i4>
      </vt:variant>
      <vt:variant>
        <vt:i4>84</vt:i4>
      </vt:variant>
      <vt:variant>
        <vt:i4>0</vt:i4>
      </vt:variant>
      <vt:variant>
        <vt:i4>5</vt:i4>
      </vt:variant>
      <vt:variant>
        <vt:lpwstr>http://perso.wanadoo.fr/archeries/MEMOIRE.htm</vt:lpwstr>
      </vt:variant>
      <vt:variant>
        <vt:lpwstr/>
      </vt:variant>
      <vt:variant>
        <vt:i4>8323186</vt:i4>
      </vt:variant>
      <vt:variant>
        <vt:i4>81</vt:i4>
      </vt:variant>
      <vt:variant>
        <vt:i4>0</vt:i4>
      </vt:variant>
      <vt:variant>
        <vt:i4>5</vt:i4>
      </vt:variant>
      <vt:variant>
        <vt:lpwstr>http://www.thedailyshow.com/video/index.jhtml?videoId=115027&amp;title=spear-pressure&amp;to=4</vt:lpwstr>
      </vt:variant>
      <vt:variant>
        <vt:lpwstr/>
      </vt:variant>
      <vt:variant>
        <vt:i4>3539067</vt:i4>
      </vt:variant>
      <vt:variant>
        <vt:i4>78</vt:i4>
      </vt:variant>
      <vt:variant>
        <vt:i4>0</vt:i4>
      </vt:variant>
      <vt:variant>
        <vt:i4>5</vt:i4>
      </vt:variant>
      <vt:variant>
        <vt:lpwstr>http://www.columbiamissourian.com/stories/2010/09/29/todays-question-do-you-plan-use-atlatl-season/</vt:lpwstr>
      </vt:variant>
      <vt:variant>
        <vt:lpwstr/>
      </vt:variant>
      <vt:variant>
        <vt:i4>7667787</vt:i4>
      </vt:variant>
      <vt:variant>
        <vt:i4>75</vt:i4>
      </vt:variant>
      <vt:variant>
        <vt:i4>0</vt:i4>
      </vt:variant>
      <vt:variant>
        <vt:i4>5</vt:i4>
      </vt:variant>
      <vt:variant>
        <vt:lpwstr>http://www.hsus.org/press_and_publications/press_releases/pa_commission_bans_atlatl_hunting</vt:lpwstr>
      </vt:variant>
      <vt:variant>
        <vt:lpwstr/>
      </vt:variant>
      <vt:variant>
        <vt:i4>1245268</vt:i4>
      </vt:variant>
      <vt:variant>
        <vt:i4>72</vt:i4>
      </vt:variant>
      <vt:variant>
        <vt:i4>0</vt:i4>
      </vt:variant>
      <vt:variant>
        <vt:i4>5</vt:i4>
      </vt:variant>
      <vt:variant>
        <vt:lpwstr>http://archaeology.about.com/od/atlatls/a/ragingcow.htm accessed 4/06</vt:lpwstr>
      </vt:variant>
      <vt:variant>
        <vt:lpwstr/>
      </vt:variant>
      <vt:variant>
        <vt:i4>6422590</vt:i4>
      </vt:variant>
      <vt:variant>
        <vt:i4>69</vt:i4>
      </vt:variant>
      <vt:variant>
        <vt:i4>0</vt:i4>
      </vt:variant>
      <vt:variant>
        <vt:i4>5</vt:i4>
      </vt:variant>
      <vt:variant>
        <vt:lpwstr>http://www.archaeo-technik.de/material/spear_thrower_05.pdf</vt:lpwstr>
      </vt:variant>
      <vt:variant>
        <vt:lpwstr/>
      </vt:variant>
      <vt:variant>
        <vt:i4>3997759</vt:i4>
      </vt:variant>
      <vt:variant>
        <vt:i4>66</vt:i4>
      </vt:variant>
      <vt:variant>
        <vt:i4>0</vt:i4>
      </vt:variant>
      <vt:variant>
        <vt:i4>5</vt:i4>
      </vt:variant>
      <vt:variant>
        <vt:lpwstr>http://www.csulb.edu/~clipo/papers/551Posters-2007/BeveledProjectilePoints.pdf</vt:lpwstr>
      </vt:variant>
      <vt:variant>
        <vt:lpwstr/>
      </vt:variant>
      <vt:variant>
        <vt:i4>7929942</vt:i4>
      </vt:variant>
      <vt:variant>
        <vt:i4>63</vt:i4>
      </vt:variant>
      <vt:variant>
        <vt:i4>0</vt:i4>
      </vt:variant>
      <vt:variant>
        <vt:i4>5</vt:i4>
      </vt:variant>
      <vt:variant>
        <vt:lpwstr>http://news.nationalgeographic.com/news/2006/01/0124_060124_atlatl_deer.html</vt:lpwstr>
      </vt:variant>
      <vt:variant>
        <vt:lpwstr/>
      </vt:variant>
      <vt:variant>
        <vt:i4>4063263</vt:i4>
      </vt:variant>
      <vt:variant>
        <vt:i4>60</vt:i4>
      </vt:variant>
      <vt:variant>
        <vt:i4>0</vt:i4>
      </vt:variant>
      <vt:variant>
        <vt:i4>5</vt:i4>
      </vt:variant>
      <vt:variant>
        <vt:lpwstr>http://www.alaskamagazine.com/stories/0806/feature_atlatl.shtml accessed 9/1/06</vt:lpwstr>
      </vt:variant>
      <vt:variant>
        <vt:lpwstr/>
      </vt:variant>
      <vt:variant>
        <vt:i4>3932205</vt:i4>
      </vt:variant>
      <vt:variant>
        <vt:i4>57</vt:i4>
      </vt:variant>
      <vt:variant>
        <vt:i4>0</vt:i4>
      </vt:variant>
      <vt:variant>
        <vt:i4>5</vt:i4>
      </vt:variant>
      <vt:variant>
        <vt:lpwstr>http://www.miller-mccune.com/science-environment/global-warming-the-archaeological-frontier-23704/</vt:lpwstr>
      </vt:variant>
      <vt:variant>
        <vt:lpwstr/>
      </vt:variant>
      <vt:variant>
        <vt:i4>2359400</vt:i4>
      </vt:variant>
      <vt:variant>
        <vt:i4>54</vt:i4>
      </vt:variant>
      <vt:variant>
        <vt:i4>0</vt:i4>
      </vt:variant>
      <vt:variant>
        <vt:i4>5</vt:i4>
      </vt:variant>
      <vt:variant>
        <vt:lpwstr>http://www.nytimes.com/2010/09/26/us/26huntspearshort.html?emc=eta1</vt:lpwstr>
      </vt:variant>
      <vt:variant>
        <vt:lpwstr/>
      </vt:variant>
      <vt:variant>
        <vt:i4>1048656</vt:i4>
      </vt:variant>
      <vt:variant>
        <vt:i4>51</vt:i4>
      </vt:variant>
      <vt:variant>
        <vt:i4>0</vt:i4>
      </vt:variant>
      <vt:variant>
        <vt:i4>5</vt:i4>
      </vt:variant>
      <vt:variant>
        <vt:lpwstr>http://www.worldatlatl.org/AtlatlNewsletter.html</vt:lpwstr>
      </vt:variant>
      <vt:variant>
        <vt:lpwstr/>
      </vt:variant>
      <vt:variant>
        <vt:i4>7143458</vt:i4>
      </vt:variant>
      <vt:variant>
        <vt:i4>48</vt:i4>
      </vt:variant>
      <vt:variant>
        <vt:i4>0</vt:i4>
      </vt:variant>
      <vt:variant>
        <vt:i4>5</vt:i4>
      </vt:variant>
      <vt:variant>
        <vt:lpwstr>http://www.insidebayarea.com/fdcp?1285707311711</vt:lpwstr>
      </vt:variant>
      <vt:variant>
        <vt:lpwstr/>
      </vt:variant>
      <vt:variant>
        <vt:i4>1310726</vt:i4>
      </vt:variant>
      <vt:variant>
        <vt:i4>45</vt:i4>
      </vt:variant>
      <vt:variant>
        <vt:i4>0</vt:i4>
      </vt:variant>
      <vt:variant>
        <vt:i4>5</vt:i4>
      </vt:variant>
      <vt:variant>
        <vt:lpwstr>http://mathcentral.uregina.ca/RR/database/RR.09.07/cotcher/atlatl/index.html</vt:lpwstr>
      </vt:variant>
      <vt:variant>
        <vt:lpwstr/>
      </vt:variant>
      <vt:variant>
        <vt:i4>2359352</vt:i4>
      </vt:variant>
      <vt:variant>
        <vt:i4>42</vt:i4>
      </vt:variant>
      <vt:variant>
        <vt:i4>0</vt:i4>
      </vt:variant>
      <vt:variant>
        <vt:i4>5</vt:i4>
      </vt:variant>
      <vt:variant>
        <vt:lpwstr>http://www.indianpeaksarchaeology.org/Calumet/Archive/1999/Calumet9901.html</vt:lpwstr>
      </vt:variant>
      <vt:variant>
        <vt:lpwstr/>
      </vt:variant>
      <vt:variant>
        <vt:i4>2883629</vt:i4>
      </vt:variant>
      <vt:variant>
        <vt:i4>39</vt:i4>
      </vt:variant>
      <vt:variant>
        <vt:i4>0</vt:i4>
      </vt:variant>
      <vt:variant>
        <vt:i4>5</vt:i4>
      </vt:variant>
      <vt:variant>
        <vt:lpwstr>http://users.skynet.be/fa057790/placard.pdf</vt:lpwstr>
      </vt:variant>
      <vt:variant>
        <vt:lpwstr/>
      </vt:variant>
      <vt:variant>
        <vt:i4>5046377</vt:i4>
      </vt:variant>
      <vt:variant>
        <vt:i4>36</vt:i4>
      </vt:variant>
      <vt:variant>
        <vt:i4>0</vt:i4>
      </vt:variant>
      <vt:variant>
        <vt:i4>5</vt:i4>
      </vt:variant>
      <vt:variant>
        <vt:lpwstr>http://www.worldatlatl.org/ModernAtlatlSport/The European Round_PC.pdf</vt:lpwstr>
      </vt:variant>
      <vt:variant>
        <vt:lpwstr/>
      </vt:variant>
      <vt:variant>
        <vt:i4>2162796</vt:i4>
      </vt:variant>
      <vt:variant>
        <vt:i4>33</vt:i4>
      </vt:variant>
      <vt:variant>
        <vt:i4>0</vt:i4>
      </vt:variant>
      <vt:variant>
        <vt:i4>5</vt:i4>
      </vt:variant>
      <vt:variant>
        <vt:lpwstr>http://www.worldatlatl.org/Articles/The European Round - PC.doc</vt:lpwstr>
      </vt:variant>
      <vt:variant>
        <vt:lpwstr/>
      </vt:variant>
      <vt:variant>
        <vt:i4>5767195</vt:i4>
      </vt:variant>
      <vt:variant>
        <vt:i4>30</vt:i4>
      </vt:variant>
      <vt:variant>
        <vt:i4>0</vt:i4>
      </vt:variant>
      <vt:variant>
        <vt:i4>5</vt:i4>
      </vt:variant>
      <vt:variant>
        <vt:lpwstr>http://www.qajaqusa.org/newsletter/Masik_Fall2004_10043.pdf</vt:lpwstr>
      </vt:variant>
      <vt:variant>
        <vt:lpwstr/>
      </vt:variant>
      <vt:variant>
        <vt:i4>5177349</vt:i4>
      </vt:variant>
      <vt:variant>
        <vt:i4>27</vt:i4>
      </vt:variant>
      <vt:variant>
        <vt:i4>0</vt:i4>
      </vt:variant>
      <vt:variant>
        <vt:i4>5</vt:i4>
      </vt:variant>
      <vt:variant>
        <vt:lpwstr>http://www.sandcarveddesigns.com/</vt:lpwstr>
      </vt:variant>
      <vt:variant>
        <vt:lpwstr/>
      </vt:variant>
      <vt:variant>
        <vt:i4>7077940</vt:i4>
      </vt:variant>
      <vt:variant>
        <vt:i4>24</vt:i4>
      </vt:variant>
      <vt:variant>
        <vt:i4>0</vt:i4>
      </vt:variant>
      <vt:variant>
        <vt:i4>5</vt:i4>
      </vt:variant>
      <vt:variant>
        <vt:lpwstr>http://www.whtm.com/news/stories/0106/292684.html accessed 1/27/06</vt:lpwstr>
      </vt:variant>
      <vt:variant>
        <vt:lpwstr/>
      </vt:variant>
      <vt:variant>
        <vt:i4>1048641</vt:i4>
      </vt:variant>
      <vt:variant>
        <vt:i4>21</vt:i4>
      </vt:variant>
      <vt:variant>
        <vt:i4>0</vt:i4>
      </vt:variant>
      <vt:variant>
        <vt:i4>5</vt:i4>
      </vt:variant>
      <vt:variant>
        <vt:lpwstr>http://www.abc27.com/</vt:lpwstr>
      </vt:variant>
      <vt:variant>
        <vt:lpwstr/>
      </vt:variant>
      <vt:variant>
        <vt:i4>3211297</vt:i4>
      </vt:variant>
      <vt:variant>
        <vt:i4>18</vt:i4>
      </vt:variant>
      <vt:variant>
        <vt:i4>0</vt:i4>
      </vt:variant>
      <vt:variant>
        <vt:i4>5</vt:i4>
      </vt:variant>
      <vt:variant>
        <vt:lpwstr>http://www.post-gazette.com/pg/pp/06010/635508.stm accessed 1/11/06</vt:lpwstr>
      </vt:variant>
      <vt:variant>
        <vt:lpwstr/>
      </vt:variant>
      <vt:variant>
        <vt:i4>3932202</vt:i4>
      </vt:variant>
      <vt:variant>
        <vt:i4>15</vt:i4>
      </vt:variant>
      <vt:variant>
        <vt:i4>0</vt:i4>
      </vt:variant>
      <vt:variant>
        <vt:i4>5</vt:i4>
      </vt:variant>
      <vt:variant>
        <vt:lpwstr>http://www.nytimes.com/aponline/national/AP-Hunting-Ancient-Weapon.html</vt:lpwstr>
      </vt:variant>
      <vt:variant>
        <vt:lpwstr/>
      </vt:variant>
      <vt:variant>
        <vt:i4>5177366</vt:i4>
      </vt:variant>
      <vt:variant>
        <vt:i4>12</vt:i4>
      </vt:variant>
      <vt:variant>
        <vt:i4>0</vt:i4>
      </vt:variant>
      <vt:variant>
        <vt:i4>5</vt:i4>
      </vt:variant>
      <vt:variant>
        <vt:lpwstr>http://www.alaskabowhunting.com/Dr.-Ed-Ashby-W26.aspx</vt:lpwstr>
      </vt:variant>
      <vt:variant>
        <vt:lpwstr/>
      </vt:variant>
      <vt:variant>
        <vt:i4>5177366</vt:i4>
      </vt:variant>
      <vt:variant>
        <vt:i4>9</vt:i4>
      </vt:variant>
      <vt:variant>
        <vt:i4>0</vt:i4>
      </vt:variant>
      <vt:variant>
        <vt:i4>5</vt:i4>
      </vt:variant>
      <vt:variant>
        <vt:lpwstr>http://www.alaskabowhunting.com/Dr.-Ed-Ashby-W26.aspx</vt:lpwstr>
      </vt:variant>
      <vt:variant>
        <vt:lpwstr/>
      </vt:variant>
      <vt:variant>
        <vt:i4>5177366</vt:i4>
      </vt:variant>
      <vt:variant>
        <vt:i4>6</vt:i4>
      </vt:variant>
      <vt:variant>
        <vt:i4>0</vt:i4>
      </vt:variant>
      <vt:variant>
        <vt:i4>5</vt:i4>
      </vt:variant>
      <vt:variant>
        <vt:lpwstr>http://www.alaskabowhunting.com/Dr.-Ed-Ashby-W26.aspx</vt:lpwstr>
      </vt:variant>
      <vt:variant>
        <vt:lpwstr/>
      </vt:variant>
      <vt:variant>
        <vt:i4>3866742</vt:i4>
      </vt:variant>
      <vt:variant>
        <vt:i4>3</vt:i4>
      </vt:variant>
      <vt:variant>
        <vt:i4>0</vt:i4>
      </vt:variant>
      <vt:variant>
        <vt:i4>5</vt:i4>
      </vt:variant>
      <vt:variant>
        <vt:lpwstr>http://www.worldatlatl.org/</vt:lpwstr>
      </vt:variant>
      <vt:variant>
        <vt:lpwstr/>
      </vt:variant>
      <vt:variant>
        <vt:i4>2949239</vt:i4>
      </vt:variant>
      <vt:variant>
        <vt:i4>0</vt:i4>
      </vt:variant>
      <vt:variant>
        <vt:i4>0</vt:i4>
      </vt:variant>
      <vt:variant>
        <vt:i4>5</vt:i4>
      </vt:variant>
      <vt:variant>
        <vt:lpwstr>http://paleoplanet69529.yuku.com/forums/26/t/WAA-Links-References.html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Atlatl Bibliography</dc:title>
  <dc:subject/>
  <dc:creator>Computer Services</dc:creator>
  <cp:keywords/>
  <dc:description/>
  <cp:lastModifiedBy>Whittaker, John</cp:lastModifiedBy>
  <cp:revision>121</cp:revision>
  <cp:lastPrinted>2014-03-05T00:23:00Z</cp:lastPrinted>
  <dcterms:created xsi:type="dcterms:W3CDTF">2020-03-20T20:34:00Z</dcterms:created>
  <dcterms:modified xsi:type="dcterms:W3CDTF">2022-01-13T17:45:00Z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-1413056773</vt:i4>
  </property>
</Properties>
</file>